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893A8" w14:textId="07ADAF9D" w:rsidR="007E4786" w:rsidRDefault="007E4786" w:rsidP="007E4786">
      <w:r>
        <w:rPr>
          <w:noProof/>
        </w:rPr>
        <w:drawing>
          <wp:inline distT="0" distB="0" distL="0" distR="0" wp14:anchorId="2D36CE56" wp14:editId="5B247886">
            <wp:extent cx="3110346" cy="796788"/>
            <wp:effectExtent l="0" t="0" r="0" b="3810"/>
            <wp:docPr id="9" name="Picture 9" descr="Victoria State Government&#10;Energy, Environment and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10;Energy, Environment and Climate Action"/>
                    <pic:cNvPicPr/>
                  </pic:nvPicPr>
                  <pic:blipFill>
                    <a:blip r:embed="rId8"/>
                    <a:stretch>
                      <a:fillRect/>
                    </a:stretch>
                  </pic:blipFill>
                  <pic:spPr>
                    <a:xfrm>
                      <a:off x="0" y="0"/>
                      <a:ext cx="3121904" cy="799749"/>
                    </a:xfrm>
                    <a:prstGeom prst="rect">
                      <a:avLst/>
                    </a:prstGeom>
                  </pic:spPr>
                </pic:pic>
              </a:graphicData>
            </a:graphic>
          </wp:inline>
        </w:drawing>
      </w:r>
    </w:p>
    <w:p w14:paraId="7D9A53C3" w14:textId="4DCE7867" w:rsidR="002E1D3C" w:rsidRDefault="007D671F" w:rsidP="00077305">
      <w:pPr>
        <w:pStyle w:val="Title"/>
      </w:pPr>
      <w:r>
        <w:t>Annual</w:t>
      </w:r>
      <w:r w:rsidR="00C316ED">
        <w:t xml:space="preserve"> </w:t>
      </w:r>
      <w:r>
        <w:t>Report</w:t>
      </w:r>
      <w:r w:rsidR="00C316ED">
        <w:t xml:space="preserve"> </w:t>
      </w:r>
      <w:r>
        <w:t>2022–23</w:t>
      </w:r>
    </w:p>
    <w:p w14:paraId="248C643D" w14:textId="455C261F" w:rsidR="002E1D3C" w:rsidRDefault="007D671F" w:rsidP="00B206A3">
      <w:pPr>
        <w:pStyle w:val="Subtitle"/>
      </w:pPr>
      <w:r>
        <w:t>Department</w:t>
      </w:r>
      <w:r w:rsidR="00C316ED">
        <w:t xml:space="preserve"> </w:t>
      </w:r>
      <w:r>
        <w:t>of</w:t>
      </w:r>
      <w:r w:rsidR="00C316ED">
        <w:t xml:space="preserve"> </w:t>
      </w:r>
      <w:r>
        <w:t>Energy,</w:t>
      </w:r>
      <w:r w:rsidR="00C316ED">
        <w:t xml:space="preserve"> </w:t>
      </w:r>
      <w:r>
        <w:t>Environment</w:t>
      </w:r>
      <w:r w:rsidR="00C316ED">
        <w:t xml:space="preserve"> </w:t>
      </w:r>
      <w:r>
        <w:t>and</w:t>
      </w:r>
      <w:r w:rsidR="00C316ED">
        <w:t xml:space="preserve"> </w:t>
      </w:r>
      <w:r>
        <w:t>Climate</w:t>
      </w:r>
      <w:r w:rsidR="00C316ED">
        <w:t xml:space="preserve"> </w:t>
      </w:r>
      <w:r>
        <w:t>Action</w:t>
      </w:r>
    </w:p>
    <w:p w14:paraId="4A8AD7F2" w14:textId="560E3A90" w:rsidR="00B206A3" w:rsidRDefault="00B206A3" w:rsidP="00B206A3">
      <w:pPr>
        <w:pStyle w:val="TOCHeading"/>
      </w:pPr>
      <w:r>
        <w:t>Contents</w:t>
      </w:r>
    </w:p>
    <w:p w14:paraId="4CE3424E" w14:textId="244C0077" w:rsidR="003945A0" w:rsidRDefault="006D7F6A">
      <w:pPr>
        <w:pStyle w:val="TOC1"/>
        <w:tabs>
          <w:tab w:val="right" w:leader="dot" w:pos="9628"/>
        </w:tabs>
        <w:rPr>
          <w:rFonts w:asciiTheme="minorHAnsi" w:eastAsiaTheme="minorEastAsia" w:hAnsiTheme="minorHAnsi" w:cstheme="minorBidi"/>
          <w:b w:val="0"/>
          <w:noProof/>
          <w:sz w:val="22"/>
          <w:szCs w:val="22"/>
          <w:lang w:eastAsia="en-AU"/>
        </w:rPr>
      </w:pPr>
      <w:r>
        <w:fldChar w:fldCharType="begin"/>
      </w:r>
      <w:r>
        <w:instrText xml:space="preserve"> TOC \o "1-1" \h \z \t "Heading 2,2,Heading 2 numbered,2" </w:instrText>
      </w:r>
      <w:r>
        <w:fldChar w:fldCharType="separate"/>
      </w:r>
      <w:hyperlink w:anchor="_Toc151731528" w:history="1">
        <w:r w:rsidR="003945A0" w:rsidRPr="008F7F57">
          <w:rPr>
            <w:rStyle w:val="Hyperlink"/>
            <w:noProof/>
          </w:rPr>
          <w:t>Secretary’s message</w:t>
        </w:r>
        <w:r w:rsidR="003945A0">
          <w:rPr>
            <w:noProof/>
            <w:webHidden/>
          </w:rPr>
          <w:tab/>
        </w:r>
        <w:r w:rsidR="003945A0">
          <w:rPr>
            <w:noProof/>
            <w:webHidden/>
          </w:rPr>
          <w:fldChar w:fldCharType="begin"/>
        </w:r>
        <w:r w:rsidR="003945A0">
          <w:rPr>
            <w:noProof/>
            <w:webHidden/>
          </w:rPr>
          <w:instrText xml:space="preserve"> PAGEREF _Toc151731528 \h </w:instrText>
        </w:r>
        <w:r w:rsidR="003945A0">
          <w:rPr>
            <w:noProof/>
            <w:webHidden/>
          </w:rPr>
        </w:r>
        <w:r w:rsidR="003945A0">
          <w:rPr>
            <w:noProof/>
            <w:webHidden/>
          </w:rPr>
          <w:fldChar w:fldCharType="separate"/>
        </w:r>
        <w:r w:rsidR="003945A0">
          <w:rPr>
            <w:noProof/>
            <w:webHidden/>
          </w:rPr>
          <w:t>5</w:t>
        </w:r>
        <w:r w:rsidR="003945A0">
          <w:rPr>
            <w:noProof/>
            <w:webHidden/>
          </w:rPr>
          <w:fldChar w:fldCharType="end"/>
        </w:r>
      </w:hyperlink>
    </w:p>
    <w:p w14:paraId="4573993B" w14:textId="70346536" w:rsidR="003945A0" w:rsidRDefault="00000000">
      <w:pPr>
        <w:pStyle w:val="TOC1"/>
        <w:tabs>
          <w:tab w:val="right" w:leader="dot" w:pos="9628"/>
        </w:tabs>
        <w:rPr>
          <w:rFonts w:asciiTheme="minorHAnsi" w:eastAsiaTheme="minorEastAsia" w:hAnsiTheme="minorHAnsi" w:cstheme="minorBidi"/>
          <w:b w:val="0"/>
          <w:noProof/>
          <w:sz w:val="22"/>
          <w:szCs w:val="22"/>
          <w:lang w:eastAsia="en-AU"/>
        </w:rPr>
      </w:pPr>
      <w:hyperlink w:anchor="_Toc151731529" w:history="1">
        <w:r w:rsidR="003945A0" w:rsidRPr="008F7F57">
          <w:rPr>
            <w:rStyle w:val="Hyperlink"/>
            <w:noProof/>
          </w:rPr>
          <w:t>Key initiatives and projects 2022–23</w:t>
        </w:r>
        <w:r w:rsidR="003945A0">
          <w:rPr>
            <w:noProof/>
            <w:webHidden/>
          </w:rPr>
          <w:tab/>
        </w:r>
        <w:r w:rsidR="003945A0">
          <w:rPr>
            <w:noProof/>
            <w:webHidden/>
          </w:rPr>
          <w:fldChar w:fldCharType="begin"/>
        </w:r>
        <w:r w:rsidR="003945A0">
          <w:rPr>
            <w:noProof/>
            <w:webHidden/>
          </w:rPr>
          <w:instrText xml:space="preserve"> PAGEREF _Toc151731529 \h </w:instrText>
        </w:r>
        <w:r w:rsidR="003945A0">
          <w:rPr>
            <w:noProof/>
            <w:webHidden/>
          </w:rPr>
        </w:r>
        <w:r w:rsidR="003945A0">
          <w:rPr>
            <w:noProof/>
            <w:webHidden/>
          </w:rPr>
          <w:fldChar w:fldCharType="separate"/>
        </w:r>
        <w:r w:rsidR="003945A0">
          <w:rPr>
            <w:noProof/>
            <w:webHidden/>
          </w:rPr>
          <w:t>9</w:t>
        </w:r>
        <w:r w:rsidR="003945A0">
          <w:rPr>
            <w:noProof/>
            <w:webHidden/>
          </w:rPr>
          <w:fldChar w:fldCharType="end"/>
        </w:r>
      </w:hyperlink>
    </w:p>
    <w:p w14:paraId="7ECA3FAD" w14:textId="36336848"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30" w:history="1">
        <w:r w:rsidR="003945A0" w:rsidRPr="008F7F57">
          <w:rPr>
            <w:rStyle w:val="Hyperlink"/>
            <w:noProof/>
          </w:rPr>
          <w:t>Net zero emission, climate-ready economy and community</w:t>
        </w:r>
        <w:r w:rsidR="003945A0">
          <w:rPr>
            <w:noProof/>
            <w:webHidden/>
          </w:rPr>
          <w:tab/>
        </w:r>
        <w:r w:rsidR="003945A0">
          <w:rPr>
            <w:noProof/>
            <w:webHidden/>
          </w:rPr>
          <w:fldChar w:fldCharType="begin"/>
        </w:r>
        <w:r w:rsidR="003945A0">
          <w:rPr>
            <w:noProof/>
            <w:webHidden/>
          </w:rPr>
          <w:instrText xml:space="preserve"> PAGEREF _Toc151731530 \h </w:instrText>
        </w:r>
        <w:r w:rsidR="003945A0">
          <w:rPr>
            <w:noProof/>
            <w:webHidden/>
          </w:rPr>
        </w:r>
        <w:r w:rsidR="003945A0">
          <w:rPr>
            <w:noProof/>
            <w:webHidden/>
          </w:rPr>
          <w:fldChar w:fldCharType="separate"/>
        </w:r>
        <w:r w:rsidR="003945A0">
          <w:rPr>
            <w:noProof/>
            <w:webHidden/>
          </w:rPr>
          <w:t>9</w:t>
        </w:r>
        <w:r w:rsidR="003945A0">
          <w:rPr>
            <w:noProof/>
            <w:webHidden/>
          </w:rPr>
          <w:fldChar w:fldCharType="end"/>
        </w:r>
      </w:hyperlink>
    </w:p>
    <w:p w14:paraId="2FF9C87C" w14:textId="34010694"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31" w:history="1">
        <w:r w:rsidR="003945A0" w:rsidRPr="008F7F57">
          <w:rPr>
            <w:rStyle w:val="Hyperlink"/>
            <w:noProof/>
          </w:rPr>
          <w:t>Healthy, resilient and biodiverse</w:t>
        </w:r>
        <w:r w:rsidR="003945A0" w:rsidRPr="008F7F57">
          <w:rPr>
            <w:rStyle w:val="Hyperlink"/>
            <w:rFonts w:ascii="Cambria" w:hAnsi="Cambria" w:cs="Cambria"/>
            <w:noProof/>
          </w:rPr>
          <w:t xml:space="preserve"> </w:t>
        </w:r>
        <w:r w:rsidR="003945A0" w:rsidRPr="008F7F57">
          <w:rPr>
            <w:rStyle w:val="Hyperlink"/>
            <w:noProof/>
          </w:rPr>
          <w:t>environment</w:t>
        </w:r>
        <w:r w:rsidR="003945A0">
          <w:rPr>
            <w:noProof/>
            <w:webHidden/>
          </w:rPr>
          <w:tab/>
        </w:r>
        <w:r w:rsidR="003945A0">
          <w:rPr>
            <w:noProof/>
            <w:webHidden/>
          </w:rPr>
          <w:fldChar w:fldCharType="begin"/>
        </w:r>
        <w:r w:rsidR="003945A0">
          <w:rPr>
            <w:noProof/>
            <w:webHidden/>
          </w:rPr>
          <w:instrText xml:space="preserve"> PAGEREF _Toc151731531 \h </w:instrText>
        </w:r>
        <w:r w:rsidR="003945A0">
          <w:rPr>
            <w:noProof/>
            <w:webHidden/>
          </w:rPr>
        </w:r>
        <w:r w:rsidR="003945A0">
          <w:rPr>
            <w:noProof/>
            <w:webHidden/>
          </w:rPr>
          <w:fldChar w:fldCharType="separate"/>
        </w:r>
        <w:r w:rsidR="003945A0">
          <w:rPr>
            <w:noProof/>
            <w:webHidden/>
          </w:rPr>
          <w:t>10</w:t>
        </w:r>
        <w:r w:rsidR="003945A0">
          <w:rPr>
            <w:noProof/>
            <w:webHidden/>
          </w:rPr>
          <w:fldChar w:fldCharType="end"/>
        </w:r>
      </w:hyperlink>
    </w:p>
    <w:p w14:paraId="1C8D019C" w14:textId="5D4A4124"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32" w:history="1">
        <w:r w:rsidR="003945A0" w:rsidRPr="008F7F57">
          <w:rPr>
            <w:rStyle w:val="Hyperlink"/>
            <w:noProof/>
          </w:rPr>
          <w:t>Reliable, sustainable and affordable energy services</w:t>
        </w:r>
        <w:r w:rsidR="003945A0">
          <w:rPr>
            <w:noProof/>
            <w:webHidden/>
          </w:rPr>
          <w:tab/>
        </w:r>
        <w:r w:rsidR="003945A0">
          <w:rPr>
            <w:noProof/>
            <w:webHidden/>
          </w:rPr>
          <w:fldChar w:fldCharType="begin"/>
        </w:r>
        <w:r w:rsidR="003945A0">
          <w:rPr>
            <w:noProof/>
            <w:webHidden/>
          </w:rPr>
          <w:instrText xml:space="preserve"> PAGEREF _Toc151731532 \h </w:instrText>
        </w:r>
        <w:r w:rsidR="003945A0">
          <w:rPr>
            <w:noProof/>
            <w:webHidden/>
          </w:rPr>
        </w:r>
        <w:r w:rsidR="003945A0">
          <w:rPr>
            <w:noProof/>
            <w:webHidden/>
          </w:rPr>
          <w:fldChar w:fldCharType="separate"/>
        </w:r>
        <w:r w:rsidR="003945A0">
          <w:rPr>
            <w:noProof/>
            <w:webHidden/>
          </w:rPr>
          <w:t>11</w:t>
        </w:r>
        <w:r w:rsidR="003945A0">
          <w:rPr>
            <w:noProof/>
            <w:webHidden/>
          </w:rPr>
          <w:fldChar w:fldCharType="end"/>
        </w:r>
      </w:hyperlink>
    </w:p>
    <w:p w14:paraId="688378DD" w14:textId="7D639729"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33" w:history="1">
        <w:r w:rsidR="003945A0" w:rsidRPr="008F7F57">
          <w:rPr>
            <w:rStyle w:val="Hyperlink"/>
            <w:noProof/>
          </w:rPr>
          <w:t>Productive and effective land</w:t>
        </w:r>
        <w:r w:rsidR="003945A0" w:rsidRPr="008F7F57">
          <w:rPr>
            <w:rStyle w:val="Hyperlink"/>
            <w:rFonts w:ascii="Cambria" w:hAnsi="Cambria" w:cs="Cambria"/>
            <w:noProof/>
          </w:rPr>
          <w:t xml:space="preserve"> </w:t>
        </w:r>
        <w:r w:rsidR="003945A0" w:rsidRPr="008F7F57">
          <w:rPr>
            <w:rStyle w:val="Hyperlink"/>
            <w:noProof/>
          </w:rPr>
          <w:t>management</w:t>
        </w:r>
        <w:r w:rsidR="003945A0">
          <w:rPr>
            <w:noProof/>
            <w:webHidden/>
          </w:rPr>
          <w:tab/>
        </w:r>
        <w:r w:rsidR="003945A0">
          <w:rPr>
            <w:noProof/>
            <w:webHidden/>
          </w:rPr>
          <w:fldChar w:fldCharType="begin"/>
        </w:r>
        <w:r w:rsidR="003945A0">
          <w:rPr>
            <w:noProof/>
            <w:webHidden/>
          </w:rPr>
          <w:instrText xml:space="preserve"> PAGEREF _Toc151731533 \h </w:instrText>
        </w:r>
        <w:r w:rsidR="003945A0">
          <w:rPr>
            <w:noProof/>
            <w:webHidden/>
          </w:rPr>
        </w:r>
        <w:r w:rsidR="003945A0">
          <w:rPr>
            <w:noProof/>
            <w:webHidden/>
          </w:rPr>
          <w:fldChar w:fldCharType="separate"/>
        </w:r>
        <w:r w:rsidR="003945A0">
          <w:rPr>
            <w:noProof/>
            <w:webHidden/>
          </w:rPr>
          <w:t>12</w:t>
        </w:r>
        <w:r w:rsidR="003945A0">
          <w:rPr>
            <w:noProof/>
            <w:webHidden/>
          </w:rPr>
          <w:fldChar w:fldCharType="end"/>
        </w:r>
      </w:hyperlink>
    </w:p>
    <w:p w14:paraId="16C0A329" w14:textId="44F9D1F9"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34" w:history="1">
        <w:r w:rsidR="003945A0" w:rsidRPr="008F7F57">
          <w:rPr>
            <w:rStyle w:val="Hyperlink"/>
            <w:noProof/>
          </w:rPr>
          <w:t>Safe and sustainable water resources</w:t>
        </w:r>
        <w:r w:rsidR="003945A0">
          <w:rPr>
            <w:noProof/>
            <w:webHidden/>
          </w:rPr>
          <w:tab/>
        </w:r>
        <w:r w:rsidR="003945A0">
          <w:rPr>
            <w:noProof/>
            <w:webHidden/>
          </w:rPr>
          <w:fldChar w:fldCharType="begin"/>
        </w:r>
        <w:r w:rsidR="003945A0">
          <w:rPr>
            <w:noProof/>
            <w:webHidden/>
          </w:rPr>
          <w:instrText xml:space="preserve"> PAGEREF _Toc151731534 \h </w:instrText>
        </w:r>
        <w:r w:rsidR="003945A0">
          <w:rPr>
            <w:noProof/>
            <w:webHidden/>
          </w:rPr>
        </w:r>
        <w:r w:rsidR="003945A0">
          <w:rPr>
            <w:noProof/>
            <w:webHidden/>
          </w:rPr>
          <w:fldChar w:fldCharType="separate"/>
        </w:r>
        <w:r w:rsidR="003945A0">
          <w:rPr>
            <w:noProof/>
            <w:webHidden/>
          </w:rPr>
          <w:t>14</w:t>
        </w:r>
        <w:r w:rsidR="003945A0">
          <w:rPr>
            <w:noProof/>
            <w:webHidden/>
          </w:rPr>
          <w:fldChar w:fldCharType="end"/>
        </w:r>
      </w:hyperlink>
    </w:p>
    <w:p w14:paraId="77400C72" w14:textId="14C8F902"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35" w:history="1">
        <w:r w:rsidR="003945A0" w:rsidRPr="008F7F57">
          <w:rPr>
            <w:rStyle w:val="Hyperlink"/>
            <w:noProof/>
          </w:rPr>
          <w:t>Reduced impact of major bushfires and</w:t>
        </w:r>
        <w:r w:rsidR="003945A0" w:rsidRPr="008F7F57">
          <w:rPr>
            <w:rStyle w:val="Hyperlink"/>
            <w:rFonts w:ascii="Cambria" w:hAnsi="Cambria" w:cs="Cambria"/>
            <w:noProof/>
          </w:rPr>
          <w:t xml:space="preserve"> </w:t>
        </w:r>
        <w:r w:rsidR="003945A0" w:rsidRPr="008F7F57">
          <w:rPr>
            <w:rStyle w:val="Hyperlink"/>
            <w:noProof/>
          </w:rPr>
          <w:t xml:space="preserve">other emergencies on people, property </w:t>
        </w:r>
        <w:r w:rsidR="003945A0">
          <w:rPr>
            <w:rStyle w:val="Hyperlink"/>
            <w:noProof/>
          </w:rPr>
          <w:br/>
        </w:r>
        <w:r w:rsidR="003945A0" w:rsidRPr="008F7F57">
          <w:rPr>
            <w:rStyle w:val="Hyperlink"/>
            <w:noProof/>
          </w:rPr>
          <w:t>and the environment</w:t>
        </w:r>
        <w:r w:rsidR="003945A0">
          <w:rPr>
            <w:noProof/>
            <w:webHidden/>
          </w:rPr>
          <w:tab/>
        </w:r>
        <w:r w:rsidR="003945A0">
          <w:rPr>
            <w:noProof/>
            <w:webHidden/>
          </w:rPr>
          <w:fldChar w:fldCharType="begin"/>
        </w:r>
        <w:r w:rsidR="003945A0">
          <w:rPr>
            <w:noProof/>
            <w:webHidden/>
          </w:rPr>
          <w:instrText xml:space="preserve"> PAGEREF _Toc151731535 \h </w:instrText>
        </w:r>
        <w:r w:rsidR="003945A0">
          <w:rPr>
            <w:noProof/>
            <w:webHidden/>
          </w:rPr>
        </w:r>
        <w:r w:rsidR="003945A0">
          <w:rPr>
            <w:noProof/>
            <w:webHidden/>
          </w:rPr>
          <w:fldChar w:fldCharType="separate"/>
        </w:r>
        <w:r w:rsidR="003945A0">
          <w:rPr>
            <w:noProof/>
            <w:webHidden/>
          </w:rPr>
          <w:t>15</w:t>
        </w:r>
        <w:r w:rsidR="003945A0">
          <w:rPr>
            <w:noProof/>
            <w:webHidden/>
          </w:rPr>
          <w:fldChar w:fldCharType="end"/>
        </w:r>
      </w:hyperlink>
    </w:p>
    <w:p w14:paraId="6F2A663A" w14:textId="1451A843"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36" w:history="1">
        <w:r w:rsidR="003945A0" w:rsidRPr="008F7F57">
          <w:rPr>
            <w:rStyle w:val="Hyperlink"/>
            <w:noProof/>
          </w:rPr>
          <w:t>Productive and sustainably used natural</w:t>
        </w:r>
        <w:r w:rsidR="003945A0" w:rsidRPr="008F7F57">
          <w:rPr>
            <w:rStyle w:val="Hyperlink"/>
            <w:rFonts w:ascii="Cambria" w:hAnsi="Cambria" w:cs="Cambria"/>
            <w:noProof/>
          </w:rPr>
          <w:t xml:space="preserve"> </w:t>
        </w:r>
        <w:r w:rsidR="003945A0" w:rsidRPr="008F7F57">
          <w:rPr>
            <w:rStyle w:val="Hyperlink"/>
            <w:noProof/>
          </w:rPr>
          <w:t>resources</w:t>
        </w:r>
        <w:r w:rsidR="003945A0">
          <w:rPr>
            <w:noProof/>
            <w:webHidden/>
          </w:rPr>
          <w:tab/>
        </w:r>
        <w:r w:rsidR="003945A0">
          <w:rPr>
            <w:noProof/>
            <w:webHidden/>
          </w:rPr>
          <w:fldChar w:fldCharType="begin"/>
        </w:r>
        <w:r w:rsidR="003945A0">
          <w:rPr>
            <w:noProof/>
            <w:webHidden/>
          </w:rPr>
          <w:instrText xml:space="preserve"> PAGEREF _Toc151731536 \h </w:instrText>
        </w:r>
        <w:r w:rsidR="003945A0">
          <w:rPr>
            <w:noProof/>
            <w:webHidden/>
          </w:rPr>
        </w:r>
        <w:r w:rsidR="003945A0">
          <w:rPr>
            <w:noProof/>
            <w:webHidden/>
          </w:rPr>
          <w:fldChar w:fldCharType="separate"/>
        </w:r>
        <w:r w:rsidR="003945A0">
          <w:rPr>
            <w:noProof/>
            <w:webHidden/>
          </w:rPr>
          <w:t>16</w:t>
        </w:r>
        <w:r w:rsidR="003945A0">
          <w:rPr>
            <w:noProof/>
            <w:webHidden/>
          </w:rPr>
          <w:fldChar w:fldCharType="end"/>
        </w:r>
      </w:hyperlink>
    </w:p>
    <w:p w14:paraId="48A09FCD" w14:textId="4022C0EF" w:rsidR="003945A0" w:rsidRDefault="00000000">
      <w:pPr>
        <w:pStyle w:val="TOC1"/>
        <w:tabs>
          <w:tab w:val="right" w:leader="dot" w:pos="9628"/>
        </w:tabs>
        <w:rPr>
          <w:rFonts w:asciiTheme="minorHAnsi" w:eastAsiaTheme="minorEastAsia" w:hAnsiTheme="minorHAnsi" w:cstheme="minorBidi"/>
          <w:b w:val="0"/>
          <w:noProof/>
          <w:sz w:val="22"/>
          <w:szCs w:val="22"/>
          <w:lang w:eastAsia="en-AU"/>
        </w:rPr>
      </w:pPr>
      <w:hyperlink w:anchor="_Toc151731537" w:history="1">
        <w:r w:rsidR="003945A0" w:rsidRPr="008F7F57">
          <w:rPr>
            <w:rStyle w:val="Hyperlink"/>
            <w:noProof/>
          </w:rPr>
          <w:t>About DEECA</w:t>
        </w:r>
        <w:r w:rsidR="003945A0">
          <w:rPr>
            <w:noProof/>
            <w:webHidden/>
          </w:rPr>
          <w:tab/>
        </w:r>
        <w:r w:rsidR="003945A0">
          <w:rPr>
            <w:noProof/>
            <w:webHidden/>
          </w:rPr>
          <w:fldChar w:fldCharType="begin"/>
        </w:r>
        <w:r w:rsidR="003945A0">
          <w:rPr>
            <w:noProof/>
            <w:webHidden/>
          </w:rPr>
          <w:instrText xml:space="preserve"> PAGEREF _Toc151731537 \h </w:instrText>
        </w:r>
        <w:r w:rsidR="003945A0">
          <w:rPr>
            <w:noProof/>
            <w:webHidden/>
          </w:rPr>
        </w:r>
        <w:r w:rsidR="003945A0">
          <w:rPr>
            <w:noProof/>
            <w:webHidden/>
          </w:rPr>
          <w:fldChar w:fldCharType="separate"/>
        </w:r>
        <w:r w:rsidR="003945A0">
          <w:rPr>
            <w:noProof/>
            <w:webHidden/>
          </w:rPr>
          <w:t>18</w:t>
        </w:r>
        <w:r w:rsidR="003945A0">
          <w:rPr>
            <w:noProof/>
            <w:webHidden/>
          </w:rPr>
          <w:fldChar w:fldCharType="end"/>
        </w:r>
      </w:hyperlink>
    </w:p>
    <w:p w14:paraId="551F687E" w14:textId="5C43D4FD"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38" w:history="1">
        <w:r w:rsidR="003945A0" w:rsidRPr="008F7F57">
          <w:rPr>
            <w:rStyle w:val="Hyperlink"/>
            <w:noProof/>
          </w:rPr>
          <w:t>Strategic Framework</w:t>
        </w:r>
        <w:r w:rsidR="003945A0">
          <w:rPr>
            <w:noProof/>
            <w:webHidden/>
          </w:rPr>
          <w:tab/>
        </w:r>
        <w:r w:rsidR="003945A0">
          <w:rPr>
            <w:noProof/>
            <w:webHidden/>
          </w:rPr>
          <w:fldChar w:fldCharType="begin"/>
        </w:r>
        <w:r w:rsidR="003945A0">
          <w:rPr>
            <w:noProof/>
            <w:webHidden/>
          </w:rPr>
          <w:instrText xml:space="preserve"> PAGEREF _Toc151731538 \h </w:instrText>
        </w:r>
        <w:r w:rsidR="003945A0">
          <w:rPr>
            <w:noProof/>
            <w:webHidden/>
          </w:rPr>
        </w:r>
        <w:r w:rsidR="003945A0">
          <w:rPr>
            <w:noProof/>
            <w:webHidden/>
          </w:rPr>
          <w:fldChar w:fldCharType="separate"/>
        </w:r>
        <w:r w:rsidR="003945A0">
          <w:rPr>
            <w:noProof/>
            <w:webHidden/>
          </w:rPr>
          <w:t>18</w:t>
        </w:r>
        <w:r w:rsidR="003945A0">
          <w:rPr>
            <w:noProof/>
            <w:webHidden/>
          </w:rPr>
          <w:fldChar w:fldCharType="end"/>
        </w:r>
      </w:hyperlink>
    </w:p>
    <w:p w14:paraId="30F88EA1" w14:textId="3510D887"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39" w:history="1">
        <w:r w:rsidR="003945A0" w:rsidRPr="008F7F57">
          <w:rPr>
            <w:rStyle w:val="Hyperlink"/>
            <w:noProof/>
          </w:rPr>
          <w:t>Changes to the Department during 2022–23</w:t>
        </w:r>
        <w:r w:rsidR="003945A0">
          <w:rPr>
            <w:noProof/>
            <w:webHidden/>
          </w:rPr>
          <w:tab/>
        </w:r>
        <w:r w:rsidR="003945A0">
          <w:rPr>
            <w:noProof/>
            <w:webHidden/>
          </w:rPr>
          <w:fldChar w:fldCharType="begin"/>
        </w:r>
        <w:r w:rsidR="003945A0">
          <w:rPr>
            <w:noProof/>
            <w:webHidden/>
          </w:rPr>
          <w:instrText xml:space="preserve"> PAGEREF _Toc151731539 \h </w:instrText>
        </w:r>
        <w:r w:rsidR="003945A0">
          <w:rPr>
            <w:noProof/>
            <w:webHidden/>
          </w:rPr>
        </w:r>
        <w:r w:rsidR="003945A0">
          <w:rPr>
            <w:noProof/>
            <w:webHidden/>
          </w:rPr>
          <w:fldChar w:fldCharType="separate"/>
        </w:r>
        <w:r w:rsidR="003945A0">
          <w:rPr>
            <w:noProof/>
            <w:webHidden/>
          </w:rPr>
          <w:t>19</w:t>
        </w:r>
        <w:r w:rsidR="003945A0">
          <w:rPr>
            <w:noProof/>
            <w:webHidden/>
          </w:rPr>
          <w:fldChar w:fldCharType="end"/>
        </w:r>
      </w:hyperlink>
    </w:p>
    <w:p w14:paraId="4A847CB2" w14:textId="002F7590"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40" w:history="1">
        <w:r w:rsidR="003945A0" w:rsidRPr="008F7F57">
          <w:rPr>
            <w:rStyle w:val="Hyperlink"/>
            <w:noProof/>
          </w:rPr>
          <w:t>Direct costs attributable to machinery of government changes</w:t>
        </w:r>
        <w:r w:rsidR="003945A0">
          <w:rPr>
            <w:noProof/>
            <w:webHidden/>
          </w:rPr>
          <w:tab/>
        </w:r>
        <w:r w:rsidR="003945A0">
          <w:rPr>
            <w:noProof/>
            <w:webHidden/>
          </w:rPr>
          <w:fldChar w:fldCharType="begin"/>
        </w:r>
        <w:r w:rsidR="003945A0">
          <w:rPr>
            <w:noProof/>
            <w:webHidden/>
          </w:rPr>
          <w:instrText xml:space="preserve"> PAGEREF _Toc151731540 \h </w:instrText>
        </w:r>
        <w:r w:rsidR="003945A0">
          <w:rPr>
            <w:noProof/>
            <w:webHidden/>
          </w:rPr>
        </w:r>
        <w:r w:rsidR="003945A0">
          <w:rPr>
            <w:noProof/>
            <w:webHidden/>
          </w:rPr>
          <w:fldChar w:fldCharType="separate"/>
        </w:r>
        <w:r w:rsidR="003945A0">
          <w:rPr>
            <w:noProof/>
            <w:webHidden/>
          </w:rPr>
          <w:t>19</w:t>
        </w:r>
        <w:r w:rsidR="003945A0">
          <w:rPr>
            <w:noProof/>
            <w:webHidden/>
          </w:rPr>
          <w:fldChar w:fldCharType="end"/>
        </w:r>
      </w:hyperlink>
    </w:p>
    <w:p w14:paraId="57B09A12" w14:textId="35BE1483"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41" w:history="1">
        <w:r w:rsidR="003945A0" w:rsidRPr="008F7F57">
          <w:rPr>
            <w:rStyle w:val="Hyperlink"/>
            <w:noProof/>
          </w:rPr>
          <w:t>Our community charter</w:t>
        </w:r>
        <w:r w:rsidR="003945A0">
          <w:rPr>
            <w:noProof/>
            <w:webHidden/>
          </w:rPr>
          <w:tab/>
        </w:r>
        <w:r w:rsidR="003945A0">
          <w:rPr>
            <w:noProof/>
            <w:webHidden/>
          </w:rPr>
          <w:fldChar w:fldCharType="begin"/>
        </w:r>
        <w:r w:rsidR="003945A0">
          <w:rPr>
            <w:noProof/>
            <w:webHidden/>
          </w:rPr>
          <w:instrText xml:space="preserve"> PAGEREF _Toc151731541 \h </w:instrText>
        </w:r>
        <w:r w:rsidR="003945A0">
          <w:rPr>
            <w:noProof/>
            <w:webHidden/>
          </w:rPr>
        </w:r>
        <w:r w:rsidR="003945A0">
          <w:rPr>
            <w:noProof/>
            <w:webHidden/>
          </w:rPr>
          <w:fldChar w:fldCharType="separate"/>
        </w:r>
        <w:r w:rsidR="003945A0">
          <w:rPr>
            <w:noProof/>
            <w:webHidden/>
          </w:rPr>
          <w:t>21</w:t>
        </w:r>
        <w:r w:rsidR="003945A0">
          <w:rPr>
            <w:noProof/>
            <w:webHidden/>
          </w:rPr>
          <w:fldChar w:fldCharType="end"/>
        </w:r>
      </w:hyperlink>
    </w:p>
    <w:p w14:paraId="2D13837A" w14:textId="75CF3E37"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42" w:history="1">
        <w:r w:rsidR="003945A0" w:rsidRPr="008F7F57">
          <w:rPr>
            <w:rStyle w:val="Hyperlink"/>
            <w:noProof/>
          </w:rPr>
          <w:t>Sustainable Development Goals</w:t>
        </w:r>
        <w:r w:rsidR="003945A0">
          <w:rPr>
            <w:noProof/>
            <w:webHidden/>
          </w:rPr>
          <w:tab/>
        </w:r>
        <w:r w:rsidR="003945A0">
          <w:rPr>
            <w:noProof/>
            <w:webHidden/>
          </w:rPr>
          <w:fldChar w:fldCharType="begin"/>
        </w:r>
        <w:r w:rsidR="003945A0">
          <w:rPr>
            <w:noProof/>
            <w:webHidden/>
          </w:rPr>
          <w:instrText xml:space="preserve"> PAGEREF _Toc151731542 \h </w:instrText>
        </w:r>
        <w:r w:rsidR="003945A0">
          <w:rPr>
            <w:noProof/>
            <w:webHidden/>
          </w:rPr>
        </w:r>
        <w:r w:rsidR="003945A0">
          <w:rPr>
            <w:noProof/>
            <w:webHidden/>
          </w:rPr>
          <w:fldChar w:fldCharType="separate"/>
        </w:r>
        <w:r w:rsidR="003945A0">
          <w:rPr>
            <w:noProof/>
            <w:webHidden/>
          </w:rPr>
          <w:t>21</w:t>
        </w:r>
        <w:r w:rsidR="003945A0">
          <w:rPr>
            <w:noProof/>
            <w:webHidden/>
          </w:rPr>
          <w:fldChar w:fldCharType="end"/>
        </w:r>
      </w:hyperlink>
    </w:p>
    <w:p w14:paraId="60A7981D" w14:textId="33454F93"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43" w:history="1">
        <w:r w:rsidR="003945A0" w:rsidRPr="008F7F57">
          <w:rPr>
            <w:rStyle w:val="Hyperlink"/>
            <w:noProof/>
          </w:rPr>
          <w:t>Aboriginal self-determination</w:t>
        </w:r>
        <w:r w:rsidR="003945A0">
          <w:rPr>
            <w:noProof/>
            <w:webHidden/>
          </w:rPr>
          <w:tab/>
        </w:r>
        <w:r w:rsidR="003945A0">
          <w:rPr>
            <w:noProof/>
            <w:webHidden/>
          </w:rPr>
          <w:fldChar w:fldCharType="begin"/>
        </w:r>
        <w:r w:rsidR="003945A0">
          <w:rPr>
            <w:noProof/>
            <w:webHidden/>
          </w:rPr>
          <w:instrText xml:space="preserve"> PAGEREF _Toc151731543 \h </w:instrText>
        </w:r>
        <w:r w:rsidR="003945A0">
          <w:rPr>
            <w:noProof/>
            <w:webHidden/>
          </w:rPr>
        </w:r>
        <w:r w:rsidR="003945A0">
          <w:rPr>
            <w:noProof/>
            <w:webHidden/>
          </w:rPr>
          <w:fldChar w:fldCharType="separate"/>
        </w:r>
        <w:r w:rsidR="003945A0">
          <w:rPr>
            <w:noProof/>
            <w:webHidden/>
          </w:rPr>
          <w:t>24</w:t>
        </w:r>
        <w:r w:rsidR="003945A0">
          <w:rPr>
            <w:noProof/>
            <w:webHidden/>
          </w:rPr>
          <w:fldChar w:fldCharType="end"/>
        </w:r>
      </w:hyperlink>
    </w:p>
    <w:p w14:paraId="1883849A" w14:textId="37525C70"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44" w:history="1">
        <w:r w:rsidR="003945A0" w:rsidRPr="008F7F57">
          <w:rPr>
            <w:rStyle w:val="Hyperlink"/>
            <w:noProof/>
          </w:rPr>
          <w:t>Our Ministers</w:t>
        </w:r>
        <w:r w:rsidR="003945A0">
          <w:rPr>
            <w:noProof/>
            <w:webHidden/>
          </w:rPr>
          <w:tab/>
        </w:r>
        <w:r w:rsidR="003945A0">
          <w:rPr>
            <w:noProof/>
            <w:webHidden/>
          </w:rPr>
          <w:fldChar w:fldCharType="begin"/>
        </w:r>
        <w:r w:rsidR="003945A0">
          <w:rPr>
            <w:noProof/>
            <w:webHidden/>
          </w:rPr>
          <w:instrText xml:space="preserve"> PAGEREF _Toc151731544 \h </w:instrText>
        </w:r>
        <w:r w:rsidR="003945A0">
          <w:rPr>
            <w:noProof/>
            <w:webHidden/>
          </w:rPr>
        </w:r>
        <w:r w:rsidR="003945A0">
          <w:rPr>
            <w:noProof/>
            <w:webHidden/>
          </w:rPr>
          <w:fldChar w:fldCharType="separate"/>
        </w:r>
        <w:r w:rsidR="003945A0">
          <w:rPr>
            <w:noProof/>
            <w:webHidden/>
          </w:rPr>
          <w:t>26</w:t>
        </w:r>
        <w:r w:rsidR="003945A0">
          <w:rPr>
            <w:noProof/>
            <w:webHidden/>
          </w:rPr>
          <w:fldChar w:fldCharType="end"/>
        </w:r>
      </w:hyperlink>
    </w:p>
    <w:p w14:paraId="0882C949" w14:textId="35A283D9"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45" w:history="1">
        <w:r w:rsidR="003945A0" w:rsidRPr="008F7F57">
          <w:rPr>
            <w:rStyle w:val="Hyperlink"/>
            <w:noProof/>
          </w:rPr>
          <w:t>Our executive</w:t>
        </w:r>
        <w:r w:rsidR="003945A0">
          <w:rPr>
            <w:noProof/>
            <w:webHidden/>
          </w:rPr>
          <w:tab/>
        </w:r>
        <w:r w:rsidR="003945A0">
          <w:rPr>
            <w:noProof/>
            <w:webHidden/>
          </w:rPr>
          <w:fldChar w:fldCharType="begin"/>
        </w:r>
        <w:r w:rsidR="003945A0">
          <w:rPr>
            <w:noProof/>
            <w:webHidden/>
          </w:rPr>
          <w:instrText xml:space="preserve"> PAGEREF _Toc151731545 \h </w:instrText>
        </w:r>
        <w:r w:rsidR="003945A0">
          <w:rPr>
            <w:noProof/>
            <w:webHidden/>
          </w:rPr>
        </w:r>
        <w:r w:rsidR="003945A0">
          <w:rPr>
            <w:noProof/>
            <w:webHidden/>
          </w:rPr>
          <w:fldChar w:fldCharType="separate"/>
        </w:r>
        <w:r w:rsidR="003945A0">
          <w:rPr>
            <w:noProof/>
            <w:webHidden/>
          </w:rPr>
          <w:t>26</w:t>
        </w:r>
        <w:r w:rsidR="003945A0">
          <w:rPr>
            <w:noProof/>
            <w:webHidden/>
          </w:rPr>
          <w:fldChar w:fldCharType="end"/>
        </w:r>
      </w:hyperlink>
    </w:p>
    <w:p w14:paraId="1C70B7FC" w14:textId="310198BF"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46" w:history="1">
        <w:r w:rsidR="003945A0" w:rsidRPr="008F7F57">
          <w:rPr>
            <w:rStyle w:val="Hyperlink"/>
            <w:noProof/>
          </w:rPr>
          <w:t>Our functions and services</w:t>
        </w:r>
        <w:r w:rsidR="003945A0">
          <w:rPr>
            <w:noProof/>
            <w:webHidden/>
          </w:rPr>
          <w:tab/>
        </w:r>
        <w:r w:rsidR="003945A0">
          <w:rPr>
            <w:noProof/>
            <w:webHidden/>
          </w:rPr>
          <w:fldChar w:fldCharType="begin"/>
        </w:r>
        <w:r w:rsidR="003945A0">
          <w:rPr>
            <w:noProof/>
            <w:webHidden/>
          </w:rPr>
          <w:instrText xml:space="preserve"> PAGEREF _Toc151731546 \h </w:instrText>
        </w:r>
        <w:r w:rsidR="003945A0">
          <w:rPr>
            <w:noProof/>
            <w:webHidden/>
          </w:rPr>
        </w:r>
        <w:r w:rsidR="003945A0">
          <w:rPr>
            <w:noProof/>
            <w:webHidden/>
          </w:rPr>
          <w:fldChar w:fldCharType="separate"/>
        </w:r>
        <w:r w:rsidR="003945A0">
          <w:rPr>
            <w:noProof/>
            <w:webHidden/>
          </w:rPr>
          <w:t>31</w:t>
        </w:r>
        <w:r w:rsidR="003945A0">
          <w:rPr>
            <w:noProof/>
            <w:webHidden/>
          </w:rPr>
          <w:fldChar w:fldCharType="end"/>
        </w:r>
      </w:hyperlink>
    </w:p>
    <w:p w14:paraId="2B4EF672" w14:textId="44E7E362"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47" w:history="1">
        <w:r w:rsidR="003945A0" w:rsidRPr="008F7F57">
          <w:rPr>
            <w:rStyle w:val="Hyperlink"/>
            <w:noProof/>
          </w:rPr>
          <w:t>Governance</w:t>
        </w:r>
        <w:r w:rsidR="003945A0">
          <w:rPr>
            <w:noProof/>
            <w:webHidden/>
          </w:rPr>
          <w:tab/>
        </w:r>
        <w:r w:rsidR="003945A0">
          <w:rPr>
            <w:noProof/>
            <w:webHidden/>
          </w:rPr>
          <w:fldChar w:fldCharType="begin"/>
        </w:r>
        <w:r w:rsidR="003945A0">
          <w:rPr>
            <w:noProof/>
            <w:webHidden/>
          </w:rPr>
          <w:instrText xml:space="preserve"> PAGEREF _Toc151731547 \h </w:instrText>
        </w:r>
        <w:r w:rsidR="003945A0">
          <w:rPr>
            <w:noProof/>
            <w:webHidden/>
          </w:rPr>
        </w:r>
        <w:r w:rsidR="003945A0">
          <w:rPr>
            <w:noProof/>
            <w:webHidden/>
          </w:rPr>
          <w:fldChar w:fldCharType="separate"/>
        </w:r>
        <w:r w:rsidR="003945A0">
          <w:rPr>
            <w:noProof/>
            <w:webHidden/>
          </w:rPr>
          <w:t>34</w:t>
        </w:r>
        <w:r w:rsidR="003945A0">
          <w:rPr>
            <w:noProof/>
            <w:webHidden/>
          </w:rPr>
          <w:fldChar w:fldCharType="end"/>
        </w:r>
      </w:hyperlink>
    </w:p>
    <w:p w14:paraId="0F513A39" w14:textId="6550AB61" w:rsidR="003945A0" w:rsidRDefault="00000000">
      <w:pPr>
        <w:pStyle w:val="TOC1"/>
        <w:tabs>
          <w:tab w:val="right" w:leader="dot" w:pos="9628"/>
        </w:tabs>
        <w:rPr>
          <w:rFonts w:asciiTheme="minorHAnsi" w:eastAsiaTheme="minorEastAsia" w:hAnsiTheme="minorHAnsi" w:cstheme="minorBidi"/>
          <w:b w:val="0"/>
          <w:noProof/>
          <w:sz w:val="22"/>
          <w:szCs w:val="22"/>
          <w:lang w:eastAsia="en-AU"/>
        </w:rPr>
      </w:pPr>
      <w:hyperlink w:anchor="_Toc151731548" w:history="1">
        <w:r w:rsidR="003945A0" w:rsidRPr="008F7F57">
          <w:rPr>
            <w:rStyle w:val="Hyperlink"/>
            <w:noProof/>
          </w:rPr>
          <w:t>Departmental objectives, indicators and outputs</w:t>
        </w:r>
        <w:r w:rsidR="003945A0">
          <w:rPr>
            <w:noProof/>
            <w:webHidden/>
          </w:rPr>
          <w:tab/>
        </w:r>
        <w:r w:rsidR="003945A0">
          <w:rPr>
            <w:noProof/>
            <w:webHidden/>
          </w:rPr>
          <w:fldChar w:fldCharType="begin"/>
        </w:r>
        <w:r w:rsidR="003945A0">
          <w:rPr>
            <w:noProof/>
            <w:webHidden/>
          </w:rPr>
          <w:instrText xml:space="preserve"> PAGEREF _Toc151731548 \h </w:instrText>
        </w:r>
        <w:r w:rsidR="003945A0">
          <w:rPr>
            <w:noProof/>
            <w:webHidden/>
          </w:rPr>
        </w:r>
        <w:r w:rsidR="003945A0">
          <w:rPr>
            <w:noProof/>
            <w:webHidden/>
          </w:rPr>
          <w:fldChar w:fldCharType="separate"/>
        </w:r>
        <w:r w:rsidR="003945A0">
          <w:rPr>
            <w:noProof/>
            <w:webHidden/>
          </w:rPr>
          <w:t>39</w:t>
        </w:r>
        <w:r w:rsidR="003945A0">
          <w:rPr>
            <w:noProof/>
            <w:webHidden/>
          </w:rPr>
          <w:fldChar w:fldCharType="end"/>
        </w:r>
      </w:hyperlink>
    </w:p>
    <w:p w14:paraId="3A336922" w14:textId="22BF294D"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49" w:history="1">
        <w:r w:rsidR="003945A0" w:rsidRPr="008F7F57">
          <w:rPr>
            <w:rStyle w:val="Hyperlink"/>
            <w:noProof/>
          </w:rPr>
          <w:t>Changes to the department in 2022–23</w:t>
        </w:r>
        <w:r w:rsidR="003945A0">
          <w:rPr>
            <w:noProof/>
            <w:webHidden/>
          </w:rPr>
          <w:tab/>
        </w:r>
        <w:r w:rsidR="003945A0">
          <w:rPr>
            <w:noProof/>
            <w:webHidden/>
          </w:rPr>
          <w:fldChar w:fldCharType="begin"/>
        </w:r>
        <w:r w:rsidR="003945A0">
          <w:rPr>
            <w:noProof/>
            <w:webHidden/>
          </w:rPr>
          <w:instrText xml:space="preserve"> PAGEREF _Toc151731549 \h </w:instrText>
        </w:r>
        <w:r w:rsidR="003945A0">
          <w:rPr>
            <w:noProof/>
            <w:webHidden/>
          </w:rPr>
        </w:r>
        <w:r w:rsidR="003945A0">
          <w:rPr>
            <w:noProof/>
            <w:webHidden/>
          </w:rPr>
          <w:fldChar w:fldCharType="separate"/>
        </w:r>
        <w:r w:rsidR="003945A0">
          <w:rPr>
            <w:noProof/>
            <w:webHidden/>
          </w:rPr>
          <w:t>41</w:t>
        </w:r>
        <w:r w:rsidR="003945A0">
          <w:rPr>
            <w:noProof/>
            <w:webHidden/>
          </w:rPr>
          <w:fldChar w:fldCharType="end"/>
        </w:r>
      </w:hyperlink>
    </w:p>
    <w:p w14:paraId="615521AE" w14:textId="63691E42"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50" w:history="1">
        <w:r w:rsidR="003945A0" w:rsidRPr="008F7F57">
          <w:rPr>
            <w:rStyle w:val="Hyperlink"/>
            <w:noProof/>
          </w:rPr>
          <w:t>Net zero emission, climate-ready economy and community</w:t>
        </w:r>
        <w:r w:rsidR="003945A0">
          <w:rPr>
            <w:noProof/>
            <w:webHidden/>
          </w:rPr>
          <w:tab/>
        </w:r>
        <w:r w:rsidR="003945A0">
          <w:rPr>
            <w:noProof/>
            <w:webHidden/>
          </w:rPr>
          <w:fldChar w:fldCharType="begin"/>
        </w:r>
        <w:r w:rsidR="003945A0">
          <w:rPr>
            <w:noProof/>
            <w:webHidden/>
          </w:rPr>
          <w:instrText xml:space="preserve"> PAGEREF _Toc151731550 \h </w:instrText>
        </w:r>
        <w:r w:rsidR="003945A0">
          <w:rPr>
            <w:noProof/>
            <w:webHidden/>
          </w:rPr>
        </w:r>
        <w:r w:rsidR="003945A0">
          <w:rPr>
            <w:noProof/>
            <w:webHidden/>
          </w:rPr>
          <w:fldChar w:fldCharType="separate"/>
        </w:r>
        <w:r w:rsidR="003945A0">
          <w:rPr>
            <w:noProof/>
            <w:webHidden/>
          </w:rPr>
          <w:t>42</w:t>
        </w:r>
        <w:r w:rsidR="003945A0">
          <w:rPr>
            <w:noProof/>
            <w:webHidden/>
          </w:rPr>
          <w:fldChar w:fldCharType="end"/>
        </w:r>
      </w:hyperlink>
    </w:p>
    <w:p w14:paraId="19F9F25F" w14:textId="61E7B362"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51" w:history="1">
        <w:r w:rsidR="003945A0" w:rsidRPr="008F7F57">
          <w:rPr>
            <w:rStyle w:val="Hyperlink"/>
            <w:noProof/>
          </w:rPr>
          <w:t>Healthy, resilient and biodiverse environment</w:t>
        </w:r>
        <w:r w:rsidR="003945A0">
          <w:rPr>
            <w:noProof/>
            <w:webHidden/>
          </w:rPr>
          <w:tab/>
        </w:r>
        <w:r w:rsidR="003945A0">
          <w:rPr>
            <w:noProof/>
            <w:webHidden/>
          </w:rPr>
          <w:fldChar w:fldCharType="begin"/>
        </w:r>
        <w:r w:rsidR="003945A0">
          <w:rPr>
            <w:noProof/>
            <w:webHidden/>
          </w:rPr>
          <w:instrText xml:space="preserve"> PAGEREF _Toc151731551 \h </w:instrText>
        </w:r>
        <w:r w:rsidR="003945A0">
          <w:rPr>
            <w:noProof/>
            <w:webHidden/>
          </w:rPr>
        </w:r>
        <w:r w:rsidR="003945A0">
          <w:rPr>
            <w:noProof/>
            <w:webHidden/>
          </w:rPr>
          <w:fldChar w:fldCharType="separate"/>
        </w:r>
        <w:r w:rsidR="003945A0">
          <w:rPr>
            <w:noProof/>
            <w:webHidden/>
          </w:rPr>
          <w:t>48</w:t>
        </w:r>
        <w:r w:rsidR="003945A0">
          <w:rPr>
            <w:noProof/>
            <w:webHidden/>
          </w:rPr>
          <w:fldChar w:fldCharType="end"/>
        </w:r>
      </w:hyperlink>
    </w:p>
    <w:p w14:paraId="24D3D80B" w14:textId="05ED04B3"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52" w:history="1">
        <w:r w:rsidR="003945A0" w:rsidRPr="008F7F57">
          <w:rPr>
            <w:rStyle w:val="Hyperlink"/>
            <w:noProof/>
          </w:rPr>
          <w:t>Reliable, sustainable and affordable energy services</w:t>
        </w:r>
        <w:r w:rsidR="003945A0">
          <w:rPr>
            <w:noProof/>
            <w:webHidden/>
          </w:rPr>
          <w:tab/>
        </w:r>
        <w:r w:rsidR="003945A0">
          <w:rPr>
            <w:noProof/>
            <w:webHidden/>
          </w:rPr>
          <w:fldChar w:fldCharType="begin"/>
        </w:r>
        <w:r w:rsidR="003945A0">
          <w:rPr>
            <w:noProof/>
            <w:webHidden/>
          </w:rPr>
          <w:instrText xml:space="preserve"> PAGEREF _Toc151731552 \h </w:instrText>
        </w:r>
        <w:r w:rsidR="003945A0">
          <w:rPr>
            <w:noProof/>
            <w:webHidden/>
          </w:rPr>
        </w:r>
        <w:r w:rsidR="003945A0">
          <w:rPr>
            <w:noProof/>
            <w:webHidden/>
          </w:rPr>
          <w:fldChar w:fldCharType="separate"/>
        </w:r>
        <w:r w:rsidR="003945A0">
          <w:rPr>
            <w:noProof/>
            <w:webHidden/>
          </w:rPr>
          <w:t>75</w:t>
        </w:r>
        <w:r w:rsidR="003945A0">
          <w:rPr>
            <w:noProof/>
            <w:webHidden/>
          </w:rPr>
          <w:fldChar w:fldCharType="end"/>
        </w:r>
      </w:hyperlink>
    </w:p>
    <w:p w14:paraId="6E13D3F1" w14:textId="61D59071"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53" w:history="1">
        <w:r w:rsidR="003945A0" w:rsidRPr="008F7F57">
          <w:rPr>
            <w:rStyle w:val="Hyperlink"/>
            <w:noProof/>
          </w:rPr>
          <w:t>Productive and effective land management</w:t>
        </w:r>
        <w:r w:rsidR="003945A0">
          <w:rPr>
            <w:noProof/>
            <w:webHidden/>
          </w:rPr>
          <w:tab/>
        </w:r>
        <w:r w:rsidR="003945A0">
          <w:rPr>
            <w:noProof/>
            <w:webHidden/>
          </w:rPr>
          <w:fldChar w:fldCharType="begin"/>
        </w:r>
        <w:r w:rsidR="003945A0">
          <w:rPr>
            <w:noProof/>
            <w:webHidden/>
          </w:rPr>
          <w:instrText xml:space="preserve"> PAGEREF _Toc151731553 \h </w:instrText>
        </w:r>
        <w:r w:rsidR="003945A0">
          <w:rPr>
            <w:noProof/>
            <w:webHidden/>
          </w:rPr>
        </w:r>
        <w:r w:rsidR="003945A0">
          <w:rPr>
            <w:noProof/>
            <w:webHidden/>
          </w:rPr>
          <w:fldChar w:fldCharType="separate"/>
        </w:r>
        <w:r w:rsidR="003945A0">
          <w:rPr>
            <w:noProof/>
            <w:webHidden/>
          </w:rPr>
          <w:t>92</w:t>
        </w:r>
        <w:r w:rsidR="003945A0">
          <w:rPr>
            <w:noProof/>
            <w:webHidden/>
          </w:rPr>
          <w:fldChar w:fldCharType="end"/>
        </w:r>
      </w:hyperlink>
    </w:p>
    <w:p w14:paraId="09B6BC5D" w14:textId="13E4551C"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54" w:history="1">
        <w:r w:rsidR="003945A0" w:rsidRPr="008F7F57">
          <w:rPr>
            <w:rStyle w:val="Hyperlink"/>
            <w:noProof/>
          </w:rPr>
          <w:t>Safe and sustainable water resources</w:t>
        </w:r>
        <w:r w:rsidR="003945A0">
          <w:rPr>
            <w:noProof/>
            <w:webHidden/>
          </w:rPr>
          <w:tab/>
        </w:r>
        <w:r w:rsidR="003945A0">
          <w:rPr>
            <w:noProof/>
            <w:webHidden/>
          </w:rPr>
          <w:fldChar w:fldCharType="begin"/>
        </w:r>
        <w:r w:rsidR="003945A0">
          <w:rPr>
            <w:noProof/>
            <w:webHidden/>
          </w:rPr>
          <w:instrText xml:space="preserve"> PAGEREF _Toc151731554 \h </w:instrText>
        </w:r>
        <w:r w:rsidR="003945A0">
          <w:rPr>
            <w:noProof/>
            <w:webHidden/>
          </w:rPr>
        </w:r>
        <w:r w:rsidR="003945A0">
          <w:rPr>
            <w:noProof/>
            <w:webHidden/>
          </w:rPr>
          <w:fldChar w:fldCharType="separate"/>
        </w:r>
        <w:r w:rsidR="003945A0">
          <w:rPr>
            <w:noProof/>
            <w:webHidden/>
          </w:rPr>
          <w:t>107</w:t>
        </w:r>
        <w:r w:rsidR="003945A0">
          <w:rPr>
            <w:noProof/>
            <w:webHidden/>
          </w:rPr>
          <w:fldChar w:fldCharType="end"/>
        </w:r>
      </w:hyperlink>
    </w:p>
    <w:p w14:paraId="42650058" w14:textId="7D056D1B"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55" w:history="1">
        <w:r w:rsidR="003945A0" w:rsidRPr="008F7F57">
          <w:rPr>
            <w:rStyle w:val="Hyperlink"/>
            <w:noProof/>
          </w:rPr>
          <w:t>Reduced impact of major bushfires and other emergencies on people, property</w:t>
        </w:r>
        <w:r w:rsidR="003945A0" w:rsidRPr="008F7F57">
          <w:rPr>
            <w:rStyle w:val="Hyperlink"/>
            <w:rFonts w:ascii="Cambria" w:hAnsi="Cambria" w:cs="Cambria"/>
            <w:noProof/>
          </w:rPr>
          <w:t xml:space="preserve"> </w:t>
        </w:r>
        <w:r w:rsidR="003945A0">
          <w:rPr>
            <w:rStyle w:val="Hyperlink"/>
            <w:rFonts w:ascii="Cambria" w:hAnsi="Cambria" w:cs="Cambria"/>
            <w:noProof/>
          </w:rPr>
          <w:br/>
        </w:r>
        <w:r w:rsidR="003945A0" w:rsidRPr="008F7F57">
          <w:rPr>
            <w:rStyle w:val="Hyperlink"/>
            <w:noProof/>
          </w:rPr>
          <w:t>and</w:t>
        </w:r>
        <w:r w:rsidR="003945A0" w:rsidRPr="008F7F57">
          <w:rPr>
            <w:rStyle w:val="Hyperlink"/>
            <w:rFonts w:ascii="Cambria" w:hAnsi="Cambria" w:cs="Cambria"/>
            <w:noProof/>
          </w:rPr>
          <w:t xml:space="preserve"> </w:t>
        </w:r>
        <w:r w:rsidR="003945A0" w:rsidRPr="008F7F57">
          <w:rPr>
            <w:rStyle w:val="Hyperlink"/>
            <w:noProof/>
          </w:rPr>
          <w:t>the environment</w:t>
        </w:r>
        <w:r w:rsidR="003945A0">
          <w:rPr>
            <w:noProof/>
            <w:webHidden/>
          </w:rPr>
          <w:tab/>
        </w:r>
        <w:r w:rsidR="003945A0">
          <w:rPr>
            <w:noProof/>
            <w:webHidden/>
          </w:rPr>
          <w:fldChar w:fldCharType="begin"/>
        </w:r>
        <w:r w:rsidR="003945A0">
          <w:rPr>
            <w:noProof/>
            <w:webHidden/>
          </w:rPr>
          <w:instrText xml:space="preserve"> PAGEREF _Toc151731555 \h </w:instrText>
        </w:r>
        <w:r w:rsidR="003945A0">
          <w:rPr>
            <w:noProof/>
            <w:webHidden/>
          </w:rPr>
        </w:r>
        <w:r w:rsidR="003945A0">
          <w:rPr>
            <w:noProof/>
            <w:webHidden/>
          </w:rPr>
          <w:fldChar w:fldCharType="separate"/>
        </w:r>
        <w:r w:rsidR="003945A0">
          <w:rPr>
            <w:noProof/>
            <w:webHidden/>
          </w:rPr>
          <w:t>128</w:t>
        </w:r>
        <w:r w:rsidR="003945A0">
          <w:rPr>
            <w:noProof/>
            <w:webHidden/>
          </w:rPr>
          <w:fldChar w:fldCharType="end"/>
        </w:r>
      </w:hyperlink>
    </w:p>
    <w:p w14:paraId="37CB1187" w14:textId="04CA301C"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56" w:history="1">
        <w:r w:rsidR="003945A0" w:rsidRPr="008F7F57">
          <w:rPr>
            <w:rStyle w:val="Hyperlink"/>
            <w:noProof/>
          </w:rPr>
          <w:t>Productive and sustainably used natural resources</w:t>
        </w:r>
        <w:r w:rsidR="003945A0">
          <w:rPr>
            <w:noProof/>
            <w:webHidden/>
          </w:rPr>
          <w:tab/>
        </w:r>
        <w:r w:rsidR="003945A0">
          <w:rPr>
            <w:noProof/>
            <w:webHidden/>
          </w:rPr>
          <w:fldChar w:fldCharType="begin"/>
        </w:r>
        <w:r w:rsidR="003945A0">
          <w:rPr>
            <w:noProof/>
            <w:webHidden/>
          </w:rPr>
          <w:instrText xml:space="preserve"> PAGEREF _Toc151731556 \h </w:instrText>
        </w:r>
        <w:r w:rsidR="003945A0">
          <w:rPr>
            <w:noProof/>
            <w:webHidden/>
          </w:rPr>
        </w:r>
        <w:r w:rsidR="003945A0">
          <w:rPr>
            <w:noProof/>
            <w:webHidden/>
          </w:rPr>
          <w:fldChar w:fldCharType="separate"/>
        </w:r>
        <w:r w:rsidR="003945A0">
          <w:rPr>
            <w:noProof/>
            <w:webHidden/>
          </w:rPr>
          <w:t>141</w:t>
        </w:r>
        <w:r w:rsidR="003945A0">
          <w:rPr>
            <w:noProof/>
            <w:webHidden/>
          </w:rPr>
          <w:fldChar w:fldCharType="end"/>
        </w:r>
      </w:hyperlink>
    </w:p>
    <w:p w14:paraId="046C2E8E" w14:textId="01415B37" w:rsidR="003945A0" w:rsidRDefault="00000000">
      <w:pPr>
        <w:pStyle w:val="TOC1"/>
        <w:tabs>
          <w:tab w:val="right" w:leader="dot" w:pos="9628"/>
        </w:tabs>
        <w:rPr>
          <w:rFonts w:asciiTheme="minorHAnsi" w:eastAsiaTheme="minorEastAsia" w:hAnsiTheme="minorHAnsi" w:cstheme="minorBidi"/>
          <w:b w:val="0"/>
          <w:noProof/>
          <w:sz w:val="22"/>
          <w:szCs w:val="22"/>
          <w:lang w:eastAsia="en-AU"/>
        </w:rPr>
      </w:pPr>
      <w:hyperlink w:anchor="_Toc151731557" w:history="1">
        <w:r w:rsidR="003945A0" w:rsidRPr="008F7F57">
          <w:rPr>
            <w:rStyle w:val="Hyperlink"/>
            <w:noProof/>
          </w:rPr>
          <w:t>Our People</w:t>
        </w:r>
        <w:r w:rsidR="003945A0">
          <w:rPr>
            <w:noProof/>
            <w:webHidden/>
          </w:rPr>
          <w:tab/>
        </w:r>
        <w:r w:rsidR="003945A0">
          <w:rPr>
            <w:noProof/>
            <w:webHidden/>
          </w:rPr>
          <w:fldChar w:fldCharType="begin"/>
        </w:r>
        <w:r w:rsidR="003945A0">
          <w:rPr>
            <w:noProof/>
            <w:webHidden/>
          </w:rPr>
          <w:instrText xml:space="preserve"> PAGEREF _Toc151731557 \h </w:instrText>
        </w:r>
        <w:r w:rsidR="003945A0">
          <w:rPr>
            <w:noProof/>
            <w:webHidden/>
          </w:rPr>
        </w:r>
        <w:r w:rsidR="003945A0">
          <w:rPr>
            <w:noProof/>
            <w:webHidden/>
          </w:rPr>
          <w:fldChar w:fldCharType="separate"/>
        </w:r>
        <w:r w:rsidR="003945A0">
          <w:rPr>
            <w:noProof/>
            <w:webHidden/>
          </w:rPr>
          <w:t>170</w:t>
        </w:r>
        <w:r w:rsidR="003945A0">
          <w:rPr>
            <w:noProof/>
            <w:webHidden/>
          </w:rPr>
          <w:fldChar w:fldCharType="end"/>
        </w:r>
      </w:hyperlink>
    </w:p>
    <w:p w14:paraId="4542AE24" w14:textId="512C2FDF"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58" w:history="1">
        <w:r w:rsidR="003945A0" w:rsidRPr="008F7F57">
          <w:rPr>
            <w:rStyle w:val="Hyperlink"/>
            <w:noProof/>
          </w:rPr>
          <w:t>Our culture and values</w:t>
        </w:r>
        <w:r w:rsidR="003945A0">
          <w:rPr>
            <w:noProof/>
            <w:webHidden/>
          </w:rPr>
          <w:tab/>
        </w:r>
        <w:r w:rsidR="003945A0">
          <w:rPr>
            <w:noProof/>
            <w:webHidden/>
          </w:rPr>
          <w:fldChar w:fldCharType="begin"/>
        </w:r>
        <w:r w:rsidR="003945A0">
          <w:rPr>
            <w:noProof/>
            <w:webHidden/>
          </w:rPr>
          <w:instrText xml:space="preserve"> PAGEREF _Toc151731558 \h </w:instrText>
        </w:r>
        <w:r w:rsidR="003945A0">
          <w:rPr>
            <w:noProof/>
            <w:webHidden/>
          </w:rPr>
        </w:r>
        <w:r w:rsidR="003945A0">
          <w:rPr>
            <w:noProof/>
            <w:webHidden/>
          </w:rPr>
          <w:fldChar w:fldCharType="separate"/>
        </w:r>
        <w:r w:rsidR="003945A0">
          <w:rPr>
            <w:noProof/>
            <w:webHidden/>
          </w:rPr>
          <w:t>174</w:t>
        </w:r>
        <w:r w:rsidR="003945A0">
          <w:rPr>
            <w:noProof/>
            <w:webHidden/>
          </w:rPr>
          <w:fldChar w:fldCharType="end"/>
        </w:r>
      </w:hyperlink>
    </w:p>
    <w:p w14:paraId="2A1F6988" w14:textId="4BC4B573"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59" w:history="1">
        <w:r w:rsidR="003945A0" w:rsidRPr="008F7F57">
          <w:rPr>
            <w:rStyle w:val="Hyperlink"/>
            <w:noProof/>
          </w:rPr>
          <w:t>Occupational Health, Safety and</w:t>
        </w:r>
        <w:r w:rsidR="003945A0" w:rsidRPr="008F7F57">
          <w:rPr>
            <w:rStyle w:val="Hyperlink"/>
            <w:rFonts w:ascii="Cambria" w:hAnsi="Cambria" w:cs="Cambria"/>
            <w:noProof/>
          </w:rPr>
          <w:t xml:space="preserve"> </w:t>
        </w:r>
        <w:r w:rsidR="003945A0" w:rsidRPr="008F7F57">
          <w:rPr>
            <w:rStyle w:val="Hyperlink"/>
            <w:noProof/>
          </w:rPr>
          <w:t>Wellbeing</w:t>
        </w:r>
        <w:r w:rsidR="003945A0">
          <w:rPr>
            <w:noProof/>
            <w:webHidden/>
          </w:rPr>
          <w:tab/>
        </w:r>
        <w:r w:rsidR="003945A0">
          <w:rPr>
            <w:noProof/>
            <w:webHidden/>
          </w:rPr>
          <w:fldChar w:fldCharType="begin"/>
        </w:r>
        <w:r w:rsidR="003945A0">
          <w:rPr>
            <w:noProof/>
            <w:webHidden/>
          </w:rPr>
          <w:instrText xml:space="preserve"> PAGEREF _Toc151731559 \h </w:instrText>
        </w:r>
        <w:r w:rsidR="003945A0">
          <w:rPr>
            <w:noProof/>
            <w:webHidden/>
          </w:rPr>
        </w:r>
        <w:r w:rsidR="003945A0">
          <w:rPr>
            <w:noProof/>
            <w:webHidden/>
          </w:rPr>
          <w:fldChar w:fldCharType="separate"/>
        </w:r>
        <w:r w:rsidR="003945A0">
          <w:rPr>
            <w:noProof/>
            <w:webHidden/>
          </w:rPr>
          <w:t>177</w:t>
        </w:r>
        <w:r w:rsidR="003945A0">
          <w:rPr>
            <w:noProof/>
            <w:webHidden/>
          </w:rPr>
          <w:fldChar w:fldCharType="end"/>
        </w:r>
      </w:hyperlink>
    </w:p>
    <w:p w14:paraId="122040B4" w14:textId="32BAB23D"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60" w:history="1">
        <w:r w:rsidR="003945A0" w:rsidRPr="008F7F57">
          <w:rPr>
            <w:rStyle w:val="Hyperlink"/>
            <w:noProof/>
          </w:rPr>
          <w:t>Diversity and inclusion</w:t>
        </w:r>
        <w:r w:rsidR="003945A0">
          <w:rPr>
            <w:noProof/>
            <w:webHidden/>
          </w:rPr>
          <w:tab/>
        </w:r>
        <w:r w:rsidR="003945A0">
          <w:rPr>
            <w:noProof/>
            <w:webHidden/>
          </w:rPr>
          <w:fldChar w:fldCharType="begin"/>
        </w:r>
        <w:r w:rsidR="003945A0">
          <w:rPr>
            <w:noProof/>
            <w:webHidden/>
          </w:rPr>
          <w:instrText xml:space="preserve"> PAGEREF _Toc151731560 \h </w:instrText>
        </w:r>
        <w:r w:rsidR="003945A0">
          <w:rPr>
            <w:noProof/>
            <w:webHidden/>
          </w:rPr>
        </w:r>
        <w:r w:rsidR="003945A0">
          <w:rPr>
            <w:noProof/>
            <w:webHidden/>
          </w:rPr>
          <w:fldChar w:fldCharType="separate"/>
        </w:r>
        <w:r w:rsidR="003945A0">
          <w:rPr>
            <w:noProof/>
            <w:webHidden/>
          </w:rPr>
          <w:t>184</w:t>
        </w:r>
        <w:r w:rsidR="003945A0">
          <w:rPr>
            <w:noProof/>
            <w:webHidden/>
          </w:rPr>
          <w:fldChar w:fldCharType="end"/>
        </w:r>
      </w:hyperlink>
    </w:p>
    <w:p w14:paraId="7A5EF900" w14:textId="219D1811" w:rsidR="003945A0" w:rsidRDefault="00000000">
      <w:pPr>
        <w:pStyle w:val="TOC1"/>
        <w:tabs>
          <w:tab w:val="right" w:leader="dot" w:pos="9628"/>
        </w:tabs>
        <w:rPr>
          <w:rFonts w:asciiTheme="minorHAnsi" w:eastAsiaTheme="minorEastAsia" w:hAnsiTheme="minorHAnsi" w:cstheme="minorBidi"/>
          <w:b w:val="0"/>
          <w:noProof/>
          <w:sz w:val="22"/>
          <w:szCs w:val="22"/>
          <w:lang w:eastAsia="en-AU"/>
        </w:rPr>
      </w:pPr>
      <w:hyperlink w:anchor="_Toc151731561" w:history="1">
        <w:r w:rsidR="003945A0" w:rsidRPr="008F7F57">
          <w:rPr>
            <w:rStyle w:val="Hyperlink"/>
            <w:noProof/>
          </w:rPr>
          <w:t>Climate-related risk disclosure statement</w:t>
        </w:r>
        <w:r w:rsidR="003945A0">
          <w:rPr>
            <w:noProof/>
            <w:webHidden/>
          </w:rPr>
          <w:tab/>
        </w:r>
        <w:r w:rsidR="003945A0">
          <w:rPr>
            <w:noProof/>
            <w:webHidden/>
          </w:rPr>
          <w:fldChar w:fldCharType="begin"/>
        </w:r>
        <w:r w:rsidR="003945A0">
          <w:rPr>
            <w:noProof/>
            <w:webHidden/>
          </w:rPr>
          <w:instrText xml:space="preserve"> PAGEREF _Toc151731561 \h </w:instrText>
        </w:r>
        <w:r w:rsidR="003945A0">
          <w:rPr>
            <w:noProof/>
            <w:webHidden/>
          </w:rPr>
        </w:r>
        <w:r w:rsidR="003945A0">
          <w:rPr>
            <w:noProof/>
            <w:webHidden/>
          </w:rPr>
          <w:fldChar w:fldCharType="separate"/>
        </w:r>
        <w:r w:rsidR="003945A0">
          <w:rPr>
            <w:noProof/>
            <w:webHidden/>
          </w:rPr>
          <w:t>195</w:t>
        </w:r>
        <w:r w:rsidR="003945A0">
          <w:rPr>
            <w:noProof/>
            <w:webHidden/>
          </w:rPr>
          <w:fldChar w:fldCharType="end"/>
        </w:r>
      </w:hyperlink>
    </w:p>
    <w:p w14:paraId="28837D5F" w14:textId="2FBC93AB"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62" w:history="1">
        <w:r w:rsidR="003945A0" w:rsidRPr="008F7F57">
          <w:rPr>
            <w:rStyle w:val="Hyperlink"/>
            <w:noProof/>
          </w:rPr>
          <w:t>About this statement</w:t>
        </w:r>
        <w:r w:rsidR="003945A0">
          <w:rPr>
            <w:noProof/>
            <w:webHidden/>
          </w:rPr>
          <w:tab/>
        </w:r>
        <w:r w:rsidR="003945A0">
          <w:rPr>
            <w:noProof/>
            <w:webHidden/>
          </w:rPr>
          <w:fldChar w:fldCharType="begin"/>
        </w:r>
        <w:r w:rsidR="003945A0">
          <w:rPr>
            <w:noProof/>
            <w:webHidden/>
          </w:rPr>
          <w:instrText xml:space="preserve"> PAGEREF _Toc151731562 \h </w:instrText>
        </w:r>
        <w:r w:rsidR="003945A0">
          <w:rPr>
            <w:noProof/>
            <w:webHidden/>
          </w:rPr>
        </w:r>
        <w:r w:rsidR="003945A0">
          <w:rPr>
            <w:noProof/>
            <w:webHidden/>
          </w:rPr>
          <w:fldChar w:fldCharType="separate"/>
        </w:r>
        <w:r w:rsidR="003945A0">
          <w:rPr>
            <w:noProof/>
            <w:webHidden/>
          </w:rPr>
          <w:t>195</w:t>
        </w:r>
        <w:r w:rsidR="003945A0">
          <w:rPr>
            <w:noProof/>
            <w:webHidden/>
          </w:rPr>
          <w:fldChar w:fldCharType="end"/>
        </w:r>
      </w:hyperlink>
    </w:p>
    <w:p w14:paraId="576D6F77" w14:textId="10B49C0A"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63" w:history="1">
        <w:r w:rsidR="003945A0" w:rsidRPr="008F7F57">
          <w:rPr>
            <w:rStyle w:val="Hyperlink"/>
            <w:noProof/>
          </w:rPr>
          <w:t>Leading Victorian Government action on emissions reduction</w:t>
        </w:r>
        <w:r w:rsidR="003945A0">
          <w:rPr>
            <w:noProof/>
            <w:webHidden/>
          </w:rPr>
          <w:tab/>
        </w:r>
        <w:r w:rsidR="003945A0">
          <w:rPr>
            <w:noProof/>
            <w:webHidden/>
          </w:rPr>
          <w:fldChar w:fldCharType="begin"/>
        </w:r>
        <w:r w:rsidR="003945A0">
          <w:rPr>
            <w:noProof/>
            <w:webHidden/>
          </w:rPr>
          <w:instrText xml:space="preserve"> PAGEREF _Toc151731563 \h </w:instrText>
        </w:r>
        <w:r w:rsidR="003945A0">
          <w:rPr>
            <w:noProof/>
            <w:webHidden/>
          </w:rPr>
        </w:r>
        <w:r w:rsidR="003945A0">
          <w:rPr>
            <w:noProof/>
            <w:webHidden/>
          </w:rPr>
          <w:fldChar w:fldCharType="separate"/>
        </w:r>
        <w:r w:rsidR="003945A0">
          <w:rPr>
            <w:noProof/>
            <w:webHidden/>
          </w:rPr>
          <w:t>195</w:t>
        </w:r>
        <w:r w:rsidR="003945A0">
          <w:rPr>
            <w:noProof/>
            <w:webHidden/>
          </w:rPr>
          <w:fldChar w:fldCharType="end"/>
        </w:r>
      </w:hyperlink>
    </w:p>
    <w:p w14:paraId="1C5A0CC9" w14:textId="2C7C1AB8"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64" w:history="1">
        <w:r w:rsidR="003945A0" w:rsidRPr="008F7F57">
          <w:rPr>
            <w:rStyle w:val="Hyperlink"/>
            <w:noProof/>
          </w:rPr>
          <w:t>Climate change impacts on Victoria now and into the future</w:t>
        </w:r>
        <w:r w:rsidR="003945A0">
          <w:rPr>
            <w:noProof/>
            <w:webHidden/>
          </w:rPr>
          <w:tab/>
        </w:r>
        <w:r w:rsidR="003945A0">
          <w:rPr>
            <w:noProof/>
            <w:webHidden/>
          </w:rPr>
          <w:fldChar w:fldCharType="begin"/>
        </w:r>
        <w:r w:rsidR="003945A0">
          <w:rPr>
            <w:noProof/>
            <w:webHidden/>
          </w:rPr>
          <w:instrText xml:space="preserve"> PAGEREF _Toc151731564 \h </w:instrText>
        </w:r>
        <w:r w:rsidR="003945A0">
          <w:rPr>
            <w:noProof/>
            <w:webHidden/>
          </w:rPr>
        </w:r>
        <w:r w:rsidR="003945A0">
          <w:rPr>
            <w:noProof/>
            <w:webHidden/>
          </w:rPr>
          <w:fldChar w:fldCharType="separate"/>
        </w:r>
        <w:r w:rsidR="003945A0">
          <w:rPr>
            <w:noProof/>
            <w:webHidden/>
          </w:rPr>
          <w:t>196</w:t>
        </w:r>
        <w:r w:rsidR="003945A0">
          <w:rPr>
            <w:noProof/>
            <w:webHidden/>
          </w:rPr>
          <w:fldChar w:fldCharType="end"/>
        </w:r>
      </w:hyperlink>
    </w:p>
    <w:p w14:paraId="45A94BB8" w14:textId="2AC9E57A"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65" w:history="1">
        <w:r w:rsidR="003945A0" w:rsidRPr="008F7F57">
          <w:rPr>
            <w:rStyle w:val="Hyperlink"/>
            <w:noProof/>
          </w:rPr>
          <w:t>Climate-related risk governance</w:t>
        </w:r>
        <w:r w:rsidR="003945A0">
          <w:rPr>
            <w:noProof/>
            <w:webHidden/>
          </w:rPr>
          <w:tab/>
        </w:r>
        <w:r w:rsidR="003945A0">
          <w:rPr>
            <w:noProof/>
            <w:webHidden/>
          </w:rPr>
          <w:fldChar w:fldCharType="begin"/>
        </w:r>
        <w:r w:rsidR="003945A0">
          <w:rPr>
            <w:noProof/>
            <w:webHidden/>
          </w:rPr>
          <w:instrText xml:space="preserve"> PAGEREF _Toc151731565 \h </w:instrText>
        </w:r>
        <w:r w:rsidR="003945A0">
          <w:rPr>
            <w:noProof/>
            <w:webHidden/>
          </w:rPr>
        </w:r>
        <w:r w:rsidR="003945A0">
          <w:rPr>
            <w:noProof/>
            <w:webHidden/>
          </w:rPr>
          <w:fldChar w:fldCharType="separate"/>
        </w:r>
        <w:r w:rsidR="003945A0">
          <w:rPr>
            <w:noProof/>
            <w:webHidden/>
          </w:rPr>
          <w:t>196</w:t>
        </w:r>
        <w:r w:rsidR="003945A0">
          <w:rPr>
            <w:noProof/>
            <w:webHidden/>
          </w:rPr>
          <w:fldChar w:fldCharType="end"/>
        </w:r>
      </w:hyperlink>
    </w:p>
    <w:p w14:paraId="0ACA9D60" w14:textId="70502C23"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66" w:history="1">
        <w:r w:rsidR="003945A0" w:rsidRPr="008F7F57">
          <w:rPr>
            <w:rStyle w:val="Hyperlink"/>
            <w:noProof/>
          </w:rPr>
          <w:t>Fit-for-purpose governance and</w:t>
        </w:r>
        <w:r w:rsidR="003945A0" w:rsidRPr="008F7F57">
          <w:rPr>
            <w:rStyle w:val="Hyperlink"/>
            <w:rFonts w:ascii="Cambria" w:hAnsi="Cambria" w:cs="Cambria"/>
            <w:noProof/>
          </w:rPr>
          <w:t xml:space="preserve"> </w:t>
        </w:r>
        <w:r w:rsidR="003945A0" w:rsidRPr="008F7F57">
          <w:rPr>
            <w:rStyle w:val="Hyperlink"/>
            <w:noProof/>
          </w:rPr>
          <w:t>leadership</w:t>
        </w:r>
        <w:r w:rsidR="003945A0">
          <w:rPr>
            <w:noProof/>
            <w:webHidden/>
          </w:rPr>
          <w:tab/>
        </w:r>
        <w:r w:rsidR="003945A0">
          <w:rPr>
            <w:noProof/>
            <w:webHidden/>
          </w:rPr>
          <w:fldChar w:fldCharType="begin"/>
        </w:r>
        <w:r w:rsidR="003945A0">
          <w:rPr>
            <w:noProof/>
            <w:webHidden/>
          </w:rPr>
          <w:instrText xml:space="preserve"> PAGEREF _Toc151731566 \h </w:instrText>
        </w:r>
        <w:r w:rsidR="003945A0">
          <w:rPr>
            <w:noProof/>
            <w:webHidden/>
          </w:rPr>
        </w:r>
        <w:r w:rsidR="003945A0">
          <w:rPr>
            <w:noProof/>
            <w:webHidden/>
          </w:rPr>
          <w:fldChar w:fldCharType="separate"/>
        </w:r>
        <w:r w:rsidR="003945A0">
          <w:rPr>
            <w:noProof/>
            <w:webHidden/>
          </w:rPr>
          <w:t>196</w:t>
        </w:r>
        <w:r w:rsidR="003945A0">
          <w:rPr>
            <w:noProof/>
            <w:webHidden/>
          </w:rPr>
          <w:fldChar w:fldCharType="end"/>
        </w:r>
      </w:hyperlink>
    </w:p>
    <w:p w14:paraId="1A0422F3" w14:textId="261E252D"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67" w:history="1">
        <w:r w:rsidR="003945A0" w:rsidRPr="008F7F57">
          <w:rPr>
            <w:rStyle w:val="Hyperlink"/>
            <w:noProof/>
          </w:rPr>
          <w:t>Climate-related risk strategy</w:t>
        </w:r>
        <w:r w:rsidR="003945A0">
          <w:rPr>
            <w:noProof/>
            <w:webHidden/>
          </w:rPr>
          <w:tab/>
        </w:r>
        <w:r w:rsidR="003945A0">
          <w:rPr>
            <w:noProof/>
            <w:webHidden/>
          </w:rPr>
          <w:fldChar w:fldCharType="begin"/>
        </w:r>
        <w:r w:rsidR="003945A0">
          <w:rPr>
            <w:noProof/>
            <w:webHidden/>
          </w:rPr>
          <w:instrText xml:space="preserve"> PAGEREF _Toc151731567 \h </w:instrText>
        </w:r>
        <w:r w:rsidR="003945A0">
          <w:rPr>
            <w:noProof/>
            <w:webHidden/>
          </w:rPr>
        </w:r>
        <w:r w:rsidR="003945A0">
          <w:rPr>
            <w:noProof/>
            <w:webHidden/>
          </w:rPr>
          <w:fldChar w:fldCharType="separate"/>
        </w:r>
        <w:r w:rsidR="003945A0">
          <w:rPr>
            <w:noProof/>
            <w:webHidden/>
          </w:rPr>
          <w:t>199</w:t>
        </w:r>
        <w:r w:rsidR="003945A0">
          <w:rPr>
            <w:noProof/>
            <w:webHidden/>
          </w:rPr>
          <w:fldChar w:fldCharType="end"/>
        </w:r>
      </w:hyperlink>
    </w:p>
    <w:p w14:paraId="2BBD8B29" w14:textId="571506DC"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68" w:history="1">
        <w:r w:rsidR="003945A0" w:rsidRPr="008F7F57">
          <w:rPr>
            <w:rStyle w:val="Hyperlink"/>
            <w:noProof/>
          </w:rPr>
          <w:t>Climate change is embedded in</w:t>
        </w:r>
        <w:r w:rsidR="003945A0" w:rsidRPr="008F7F57">
          <w:rPr>
            <w:rStyle w:val="Hyperlink"/>
            <w:rFonts w:ascii="Cambria" w:hAnsi="Cambria" w:cs="Cambria"/>
            <w:noProof/>
          </w:rPr>
          <w:t xml:space="preserve"> </w:t>
        </w:r>
        <w:r w:rsidR="003945A0" w:rsidRPr="008F7F57">
          <w:rPr>
            <w:rStyle w:val="Hyperlink"/>
            <w:noProof/>
          </w:rPr>
          <w:t>DEECA</w:t>
        </w:r>
        <w:r w:rsidR="003945A0" w:rsidRPr="008F7F57">
          <w:rPr>
            <w:rStyle w:val="Hyperlink"/>
            <w:rFonts w:ascii="Cambria" w:hAnsi="Cambria" w:cs="Cambria"/>
            <w:noProof/>
          </w:rPr>
          <w:t xml:space="preserve"> </w:t>
        </w:r>
        <w:r w:rsidR="003945A0" w:rsidRPr="008F7F57">
          <w:rPr>
            <w:rStyle w:val="Hyperlink"/>
            <w:noProof/>
          </w:rPr>
          <w:t>organisational planning</w:t>
        </w:r>
        <w:r w:rsidR="003945A0">
          <w:rPr>
            <w:noProof/>
            <w:webHidden/>
          </w:rPr>
          <w:tab/>
        </w:r>
        <w:r w:rsidR="003945A0">
          <w:rPr>
            <w:noProof/>
            <w:webHidden/>
          </w:rPr>
          <w:fldChar w:fldCharType="begin"/>
        </w:r>
        <w:r w:rsidR="003945A0">
          <w:rPr>
            <w:noProof/>
            <w:webHidden/>
          </w:rPr>
          <w:instrText xml:space="preserve"> PAGEREF _Toc151731568 \h </w:instrText>
        </w:r>
        <w:r w:rsidR="003945A0">
          <w:rPr>
            <w:noProof/>
            <w:webHidden/>
          </w:rPr>
        </w:r>
        <w:r w:rsidR="003945A0">
          <w:rPr>
            <w:noProof/>
            <w:webHidden/>
          </w:rPr>
          <w:fldChar w:fldCharType="separate"/>
        </w:r>
        <w:r w:rsidR="003945A0">
          <w:rPr>
            <w:noProof/>
            <w:webHidden/>
          </w:rPr>
          <w:t>199</w:t>
        </w:r>
        <w:r w:rsidR="003945A0">
          <w:rPr>
            <w:noProof/>
            <w:webHidden/>
          </w:rPr>
          <w:fldChar w:fldCharType="end"/>
        </w:r>
      </w:hyperlink>
    </w:p>
    <w:p w14:paraId="2190774B" w14:textId="393E1BBF"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69" w:history="1">
        <w:r w:rsidR="003945A0" w:rsidRPr="008F7F57">
          <w:rPr>
            <w:rStyle w:val="Hyperlink"/>
            <w:noProof/>
          </w:rPr>
          <w:t>Prioritising Traditional Owner expertise</w:t>
        </w:r>
        <w:r w:rsidR="003945A0">
          <w:rPr>
            <w:noProof/>
            <w:webHidden/>
          </w:rPr>
          <w:tab/>
        </w:r>
        <w:r w:rsidR="003945A0">
          <w:rPr>
            <w:noProof/>
            <w:webHidden/>
          </w:rPr>
          <w:fldChar w:fldCharType="begin"/>
        </w:r>
        <w:r w:rsidR="003945A0">
          <w:rPr>
            <w:noProof/>
            <w:webHidden/>
          </w:rPr>
          <w:instrText xml:space="preserve"> PAGEREF _Toc151731569 \h </w:instrText>
        </w:r>
        <w:r w:rsidR="003945A0">
          <w:rPr>
            <w:noProof/>
            <w:webHidden/>
          </w:rPr>
        </w:r>
        <w:r w:rsidR="003945A0">
          <w:rPr>
            <w:noProof/>
            <w:webHidden/>
          </w:rPr>
          <w:fldChar w:fldCharType="separate"/>
        </w:r>
        <w:r w:rsidR="003945A0">
          <w:rPr>
            <w:noProof/>
            <w:webHidden/>
          </w:rPr>
          <w:t>200</w:t>
        </w:r>
        <w:r w:rsidR="003945A0">
          <w:rPr>
            <w:noProof/>
            <w:webHidden/>
          </w:rPr>
          <w:fldChar w:fldCharType="end"/>
        </w:r>
      </w:hyperlink>
    </w:p>
    <w:p w14:paraId="3E3D3217" w14:textId="1427E556"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70" w:history="1">
        <w:r w:rsidR="003945A0" w:rsidRPr="008F7F57">
          <w:rPr>
            <w:rStyle w:val="Hyperlink"/>
            <w:noProof/>
          </w:rPr>
          <w:t>Science informs DEECA’s understanding and response to climate-related risk</w:t>
        </w:r>
        <w:r w:rsidR="003945A0">
          <w:rPr>
            <w:noProof/>
            <w:webHidden/>
          </w:rPr>
          <w:tab/>
        </w:r>
        <w:r w:rsidR="003945A0">
          <w:rPr>
            <w:noProof/>
            <w:webHidden/>
          </w:rPr>
          <w:fldChar w:fldCharType="begin"/>
        </w:r>
        <w:r w:rsidR="003945A0">
          <w:rPr>
            <w:noProof/>
            <w:webHidden/>
          </w:rPr>
          <w:instrText xml:space="preserve"> PAGEREF _Toc151731570 \h </w:instrText>
        </w:r>
        <w:r w:rsidR="003945A0">
          <w:rPr>
            <w:noProof/>
            <w:webHidden/>
          </w:rPr>
        </w:r>
        <w:r w:rsidR="003945A0">
          <w:rPr>
            <w:noProof/>
            <w:webHidden/>
          </w:rPr>
          <w:fldChar w:fldCharType="separate"/>
        </w:r>
        <w:r w:rsidR="003945A0">
          <w:rPr>
            <w:noProof/>
            <w:webHidden/>
          </w:rPr>
          <w:t>201</w:t>
        </w:r>
        <w:r w:rsidR="003945A0">
          <w:rPr>
            <w:noProof/>
            <w:webHidden/>
          </w:rPr>
          <w:fldChar w:fldCharType="end"/>
        </w:r>
      </w:hyperlink>
    </w:p>
    <w:p w14:paraId="4CB77EE3" w14:textId="23FAA17B"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71" w:history="1">
        <w:r w:rsidR="003945A0" w:rsidRPr="008F7F57">
          <w:rPr>
            <w:rStyle w:val="Hyperlink"/>
            <w:noProof/>
          </w:rPr>
          <w:t>Mitigating climate impacts from DEECA</w:t>
        </w:r>
        <w:r w:rsidR="003945A0" w:rsidRPr="008F7F57">
          <w:rPr>
            <w:rStyle w:val="Hyperlink"/>
            <w:rFonts w:ascii="Cambria" w:hAnsi="Cambria" w:cs="Cambria"/>
            <w:noProof/>
          </w:rPr>
          <w:t xml:space="preserve"> </w:t>
        </w:r>
        <w:r w:rsidR="003945A0" w:rsidRPr="008F7F57">
          <w:rPr>
            <w:rStyle w:val="Hyperlink"/>
            <w:noProof/>
          </w:rPr>
          <w:t>operations</w:t>
        </w:r>
        <w:r w:rsidR="003945A0">
          <w:rPr>
            <w:noProof/>
            <w:webHidden/>
          </w:rPr>
          <w:tab/>
        </w:r>
        <w:r w:rsidR="003945A0">
          <w:rPr>
            <w:noProof/>
            <w:webHidden/>
          </w:rPr>
          <w:fldChar w:fldCharType="begin"/>
        </w:r>
        <w:r w:rsidR="003945A0">
          <w:rPr>
            <w:noProof/>
            <w:webHidden/>
          </w:rPr>
          <w:instrText xml:space="preserve"> PAGEREF _Toc151731571 \h </w:instrText>
        </w:r>
        <w:r w:rsidR="003945A0">
          <w:rPr>
            <w:noProof/>
            <w:webHidden/>
          </w:rPr>
        </w:r>
        <w:r w:rsidR="003945A0">
          <w:rPr>
            <w:noProof/>
            <w:webHidden/>
          </w:rPr>
          <w:fldChar w:fldCharType="separate"/>
        </w:r>
        <w:r w:rsidR="003945A0">
          <w:rPr>
            <w:noProof/>
            <w:webHidden/>
          </w:rPr>
          <w:t>201</w:t>
        </w:r>
        <w:r w:rsidR="003945A0">
          <w:rPr>
            <w:noProof/>
            <w:webHidden/>
          </w:rPr>
          <w:fldChar w:fldCharType="end"/>
        </w:r>
      </w:hyperlink>
    </w:p>
    <w:p w14:paraId="368B9ED6" w14:textId="0BAEBF4D" w:rsidR="003945A0" w:rsidRDefault="00000000">
      <w:pPr>
        <w:pStyle w:val="TOC1"/>
        <w:tabs>
          <w:tab w:val="right" w:leader="dot" w:pos="9628"/>
        </w:tabs>
        <w:rPr>
          <w:rFonts w:asciiTheme="minorHAnsi" w:eastAsiaTheme="minorEastAsia" w:hAnsiTheme="minorHAnsi" w:cstheme="minorBidi"/>
          <w:b w:val="0"/>
          <w:noProof/>
          <w:sz w:val="22"/>
          <w:szCs w:val="22"/>
          <w:lang w:eastAsia="en-AU"/>
        </w:rPr>
      </w:pPr>
      <w:hyperlink w:anchor="_Toc151731572" w:history="1">
        <w:r w:rsidR="003945A0" w:rsidRPr="008F7F57">
          <w:rPr>
            <w:rStyle w:val="Hyperlink"/>
            <w:noProof/>
          </w:rPr>
          <w:t>Environmental Reporting</w:t>
        </w:r>
        <w:r w:rsidR="003945A0">
          <w:rPr>
            <w:noProof/>
            <w:webHidden/>
          </w:rPr>
          <w:tab/>
        </w:r>
        <w:r w:rsidR="003945A0">
          <w:rPr>
            <w:noProof/>
            <w:webHidden/>
          </w:rPr>
          <w:fldChar w:fldCharType="begin"/>
        </w:r>
        <w:r w:rsidR="003945A0">
          <w:rPr>
            <w:noProof/>
            <w:webHidden/>
          </w:rPr>
          <w:instrText xml:space="preserve"> PAGEREF _Toc151731572 \h </w:instrText>
        </w:r>
        <w:r w:rsidR="003945A0">
          <w:rPr>
            <w:noProof/>
            <w:webHidden/>
          </w:rPr>
        </w:r>
        <w:r w:rsidR="003945A0">
          <w:rPr>
            <w:noProof/>
            <w:webHidden/>
          </w:rPr>
          <w:fldChar w:fldCharType="separate"/>
        </w:r>
        <w:r w:rsidR="003945A0">
          <w:rPr>
            <w:noProof/>
            <w:webHidden/>
          </w:rPr>
          <w:t>214</w:t>
        </w:r>
        <w:r w:rsidR="003945A0">
          <w:rPr>
            <w:noProof/>
            <w:webHidden/>
          </w:rPr>
          <w:fldChar w:fldCharType="end"/>
        </w:r>
      </w:hyperlink>
    </w:p>
    <w:p w14:paraId="25593F73" w14:textId="25235913"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73" w:history="1">
        <w:r w:rsidR="003945A0" w:rsidRPr="008F7F57">
          <w:rPr>
            <w:rStyle w:val="Hyperlink"/>
            <w:noProof/>
          </w:rPr>
          <w:t>Environmental Management System (EMS)</w:t>
        </w:r>
        <w:r w:rsidR="003945A0">
          <w:rPr>
            <w:noProof/>
            <w:webHidden/>
          </w:rPr>
          <w:tab/>
        </w:r>
        <w:r w:rsidR="003945A0">
          <w:rPr>
            <w:noProof/>
            <w:webHidden/>
          </w:rPr>
          <w:fldChar w:fldCharType="begin"/>
        </w:r>
        <w:r w:rsidR="003945A0">
          <w:rPr>
            <w:noProof/>
            <w:webHidden/>
          </w:rPr>
          <w:instrText xml:space="preserve"> PAGEREF _Toc151731573 \h </w:instrText>
        </w:r>
        <w:r w:rsidR="003945A0">
          <w:rPr>
            <w:noProof/>
            <w:webHidden/>
          </w:rPr>
        </w:r>
        <w:r w:rsidR="003945A0">
          <w:rPr>
            <w:noProof/>
            <w:webHidden/>
          </w:rPr>
          <w:fldChar w:fldCharType="separate"/>
        </w:r>
        <w:r w:rsidR="003945A0">
          <w:rPr>
            <w:noProof/>
            <w:webHidden/>
          </w:rPr>
          <w:t>215</w:t>
        </w:r>
        <w:r w:rsidR="003945A0">
          <w:rPr>
            <w:noProof/>
            <w:webHidden/>
          </w:rPr>
          <w:fldChar w:fldCharType="end"/>
        </w:r>
      </w:hyperlink>
    </w:p>
    <w:p w14:paraId="6BE3F218" w14:textId="461DB86B"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74" w:history="1">
        <w:r w:rsidR="003945A0" w:rsidRPr="008F7F57">
          <w:rPr>
            <w:rStyle w:val="Hyperlink"/>
            <w:noProof/>
          </w:rPr>
          <w:t>Reporting boundary for</w:t>
        </w:r>
        <w:r w:rsidR="003945A0" w:rsidRPr="008F7F57">
          <w:rPr>
            <w:rStyle w:val="Hyperlink"/>
            <w:rFonts w:ascii="Cambria" w:hAnsi="Cambria" w:cs="Cambria"/>
            <w:noProof/>
          </w:rPr>
          <w:t xml:space="preserve"> </w:t>
        </w:r>
        <w:r w:rsidR="003945A0" w:rsidRPr="008F7F57">
          <w:rPr>
            <w:rStyle w:val="Hyperlink"/>
            <w:noProof/>
          </w:rPr>
          <w:t>environmental</w:t>
        </w:r>
        <w:r w:rsidR="003945A0" w:rsidRPr="008F7F57">
          <w:rPr>
            <w:rStyle w:val="Hyperlink"/>
            <w:rFonts w:ascii="Cambria" w:hAnsi="Cambria" w:cs="Cambria"/>
            <w:noProof/>
          </w:rPr>
          <w:t xml:space="preserve"> </w:t>
        </w:r>
        <w:r w:rsidR="003945A0" w:rsidRPr="008F7F57">
          <w:rPr>
            <w:rStyle w:val="Hyperlink"/>
            <w:noProof/>
          </w:rPr>
          <w:t>data</w:t>
        </w:r>
        <w:r w:rsidR="003945A0">
          <w:rPr>
            <w:noProof/>
            <w:webHidden/>
          </w:rPr>
          <w:tab/>
        </w:r>
        <w:r w:rsidR="003945A0">
          <w:rPr>
            <w:noProof/>
            <w:webHidden/>
          </w:rPr>
          <w:fldChar w:fldCharType="begin"/>
        </w:r>
        <w:r w:rsidR="003945A0">
          <w:rPr>
            <w:noProof/>
            <w:webHidden/>
          </w:rPr>
          <w:instrText xml:space="preserve"> PAGEREF _Toc151731574 \h </w:instrText>
        </w:r>
        <w:r w:rsidR="003945A0">
          <w:rPr>
            <w:noProof/>
            <w:webHidden/>
          </w:rPr>
        </w:r>
        <w:r w:rsidR="003945A0">
          <w:rPr>
            <w:noProof/>
            <w:webHidden/>
          </w:rPr>
          <w:fldChar w:fldCharType="separate"/>
        </w:r>
        <w:r w:rsidR="003945A0">
          <w:rPr>
            <w:noProof/>
            <w:webHidden/>
          </w:rPr>
          <w:t>215</w:t>
        </w:r>
        <w:r w:rsidR="003945A0">
          <w:rPr>
            <w:noProof/>
            <w:webHidden/>
          </w:rPr>
          <w:fldChar w:fldCharType="end"/>
        </w:r>
      </w:hyperlink>
    </w:p>
    <w:p w14:paraId="22CB8253" w14:textId="2C786B7D"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75" w:history="1">
        <w:r w:rsidR="003945A0" w:rsidRPr="008F7F57">
          <w:rPr>
            <w:rStyle w:val="Hyperlink"/>
            <w:noProof/>
          </w:rPr>
          <w:t>Greenhouse gas emissions</w:t>
        </w:r>
        <w:r w:rsidR="003945A0">
          <w:rPr>
            <w:noProof/>
            <w:webHidden/>
          </w:rPr>
          <w:tab/>
        </w:r>
        <w:r w:rsidR="003945A0">
          <w:rPr>
            <w:noProof/>
            <w:webHidden/>
          </w:rPr>
          <w:fldChar w:fldCharType="begin"/>
        </w:r>
        <w:r w:rsidR="003945A0">
          <w:rPr>
            <w:noProof/>
            <w:webHidden/>
          </w:rPr>
          <w:instrText xml:space="preserve"> PAGEREF _Toc151731575 \h </w:instrText>
        </w:r>
        <w:r w:rsidR="003945A0">
          <w:rPr>
            <w:noProof/>
            <w:webHidden/>
          </w:rPr>
        </w:r>
        <w:r w:rsidR="003945A0">
          <w:rPr>
            <w:noProof/>
            <w:webHidden/>
          </w:rPr>
          <w:fldChar w:fldCharType="separate"/>
        </w:r>
        <w:r w:rsidR="003945A0">
          <w:rPr>
            <w:noProof/>
            <w:webHidden/>
          </w:rPr>
          <w:t>216</w:t>
        </w:r>
        <w:r w:rsidR="003945A0">
          <w:rPr>
            <w:noProof/>
            <w:webHidden/>
          </w:rPr>
          <w:fldChar w:fldCharType="end"/>
        </w:r>
      </w:hyperlink>
    </w:p>
    <w:p w14:paraId="74536A83" w14:textId="1CD9CE52"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76" w:history="1">
        <w:r w:rsidR="003945A0" w:rsidRPr="008F7F57">
          <w:rPr>
            <w:rStyle w:val="Hyperlink"/>
            <w:noProof/>
          </w:rPr>
          <w:t>Electricity production and consumption</w:t>
        </w:r>
        <w:r w:rsidR="003945A0">
          <w:rPr>
            <w:noProof/>
            <w:webHidden/>
          </w:rPr>
          <w:tab/>
        </w:r>
        <w:r w:rsidR="003945A0">
          <w:rPr>
            <w:noProof/>
            <w:webHidden/>
          </w:rPr>
          <w:fldChar w:fldCharType="begin"/>
        </w:r>
        <w:r w:rsidR="003945A0">
          <w:rPr>
            <w:noProof/>
            <w:webHidden/>
          </w:rPr>
          <w:instrText xml:space="preserve"> PAGEREF _Toc151731576 \h </w:instrText>
        </w:r>
        <w:r w:rsidR="003945A0">
          <w:rPr>
            <w:noProof/>
            <w:webHidden/>
          </w:rPr>
        </w:r>
        <w:r w:rsidR="003945A0">
          <w:rPr>
            <w:noProof/>
            <w:webHidden/>
          </w:rPr>
          <w:fldChar w:fldCharType="separate"/>
        </w:r>
        <w:r w:rsidR="003945A0">
          <w:rPr>
            <w:noProof/>
            <w:webHidden/>
          </w:rPr>
          <w:t>218</w:t>
        </w:r>
        <w:r w:rsidR="003945A0">
          <w:rPr>
            <w:noProof/>
            <w:webHidden/>
          </w:rPr>
          <w:fldChar w:fldCharType="end"/>
        </w:r>
      </w:hyperlink>
    </w:p>
    <w:p w14:paraId="3F2A24EB" w14:textId="5A45B82E"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77" w:history="1">
        <w:r w:rsidR="003945A0" w:rsidRPr="008F7F57">
          <w:rPr>
            <w:rStyle w:val="Hyperlink"/>
            <w:noProof/>
          </w:rPr>
          <w:t>Stationary fuel use</w:t>
        </w:r>
        <w:r w:rsidR="003945A0">
          <w:rPr>
            <w:noProof/>
            <w:webHidden/>
          </w:rPr>
          <w:tab/>
        </w:r>
        <w:r w:rsidR="003945A0">
          <w:rPr>
            <w:noProof/>
            <w:webHidden/>
          </w:rPr>
          <w:fldChar w:fldCharType="begin"/>
        </w:r>
        <w:r w:rsidR="003945A0">
          <w:rPr>
            <w:noProof/>
            <w:webHidden/>
          </w:rPr>
          <w:instrText xml:space="preserve"> PAGEREF _Toc151731577 \h </w:instrText>
        </w:r>
        <w:r w:rsidR="003945A0">
          <w:rPr>
            <w:noProof/>
            <w:webHidden/>
          </w:rPr>
        </w:r>
        <w:r w:rsidR="003945A0">
          <w:rPr>
            <w:noProof/>
            <w:webHidden/>
          </w:rPr>
          <w:fldChar w:fldCharType="separate"/>
        </w:r>
        <w:r w:rsidR="003945A0">
          <w:rPr>
            <w:noProof/>
            <w:webHidden/>
          </w:rPr>
          <w:t>219</w:t>
        </w:r>
        <w:r w:rsidR="003945A0">
          <w:rPr>
            <w:noProof/>
            <w:webHidden/>
          </w:rPr>
          <w:fldChar w:fldCharType="end"/>
        </w:r>
      </w:hyperlink>
    </w:p>
    <w:p w14:paraId="4ED712A1" w14:textId="01E396D2"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78" w:history="1">
        <w:r w:rsidR="003945A0" w:rsidRPr="008F7F57">
          <w:rPr>
            <w:rStyle w:val="Hyperlink"/>
            <w:noProof/>
          </w:rPr>
          <w:t>Transportation</w:t>
        </w:r>
        <w:r w:rsidR="003945A0">
          <w:rPr>
            <w:noProof/>
            <w:webHidden/>
          </w:rPr>
          <w:tab/>
        </w:r>
        <w:r w:rsidR="003945A0">
          <w:rPr>
            <w:noProof/>
            <w:webHidden/>
          </w:rPr>
          <w:fldChar w:fldCharType="begin"/>
        </w:r>
        <w:r w:rsidR="003945A0">
          <w:rPr>
            <w:noProof/>
            <w:webHidden/>
          </w:rPr>
          <w:instrText xml:space="preserve"> PAGEREF _Toc151731578 \h </w:instrText>
        </w:r>
        <w:r w:rsidR="003945A0">
          <w:rPr>
            <w:noProof/>
            <w:webHidden/>
          </w:rPr>
        </w:r>
        <w:r w:rsidR="003945A0">
          <w:rPr>
            <w:noProof/>
            <w:webHidden/>
          </w:rPr>
          <w:fldChar w:fldCharType="separate"/>
        </w:r>
        <w:r w:rsidR="003945A0">
          <w:rPr>
            <w:noProof/>
            <w:webHidden/>
          </w:rPr>
          <w:t>220</w:t>
        </w:r>
        <w:r w:rsidR="003945A0">
          <w:rPr>
            <w:noProof/>
            <w:webHidden/>
          </w:rPr>
          <w:fldChar w:fldCharType="end"/>
        </w:r>
      </w:hyperlink>
    </w:p>
    <w:p w14:paraId="2BF27A5D" w14:textId="348625A2"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79" w:history="1">
        <w:r w:rsidR="003945A0" w:rsidRPr="008F7F57">
          <w:rPr>
            <w:rStyle w:val="Hyperlink"/>
            <w:noProof/>
          </w:rPr>
          <w:t>Commercial air travel</w:t>
        </w:r>
        <w:r w:rsidR="003945A0">
          <w:rPr>
            <w:noProof/>
            <w:webHidden/>
          </w:rPr>
          <w:tab/>
        </w:r>
        <w:r w:rsidR="003945A0">
          <w:rPr>
            <w:noProof/>
            <w:webHidden/>
          </w:rPr>
          <w:fldChar w:fldCharType="begin"/>
        </w:r>
        <w:r w:rsidR="003945A0">
          <w:rPr>
            <w:noProof/>
            <w:webHidden/>
          </w:rPr>
          <w:instrText xml:space="preserve"> PAGEREF _Toc151731579 \h </w:instrText>
        </w:r>
        <w:r w:rsidR="003945A0">
          <w:rPr>
            <w:noProof/>
            <w:webHidden/>
          </w:rPr>
        </w:r>
        <w:r w:rsidR="003945A0">
          <w:rPr>
            <w:noProof/>
            <w:webHidden/>
          </w:rPr>
          <w:fldChar w:fldCharType="separate"/>
        </w:r>
        <w:r w:rsidR="003945A0">
          <w:rPr>
            <w:noProof/>
            <w:webHidden/>
          </w:rPr>
          <w:t>224</w:t>
        </w:r>
        <w:r w:rsidR="003945A0">
          <w:rPr>
            <w:noProof/>
            <w:webHidden/>
          </w:rPr>
          <w:fldChar w:fldCharType="end"/>
        </w:r>
      </w:hyperlink>
    </w:p>
    <w:p w14:paraId="104D0D64" w14:textId="27187A74"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80" w:history="1">
        <w:r w:rsidR="003945A0" w:rsidRPr="008F7F57">
          <w:rPr>
            <w:rStyle w:val="Hyperlink"/>
            <w:noProof/>
          </w:rPr>
          <w:t>Total energy use</w:t>
        </w:r>
        <w:r w:rsidR="003945A0">
          <w:rPr>
            <w:noProof/>
            <w:webHidden/>
          </w:rPr>
          <w:tab/>
        </w:r>
        <w:r w:rsidR="003945A0">
          <w:rPr>
            <w:noProof/>
            <w:webHidden/>
          </w:rPr>
          <w:fldChar w:fldCharType="begin"/>
        </w:r>
        <w:r w:rsidR="003945A0">
          <w:rPr>
            <w:noProof/>
            <w:webHidden/>
          </w:rPr>
          <w:instrText xml:space="preserve"> PAGEREF _Toc151731580 \h </w:instrText>
        </w:r>
        <w:r w:rsidR="003945A0">
          <w:rPr>
            <w:noProof/>
            <w:webHidden/>
          </w:rPr>
        </w:r>
        <w:r w:rsidR="003945A0">
          <w:rPr>
            <w:noProof/>
            <w:webHidden/>
          </w:rPr>
          <w:fldChar w:fldCharType="separate"/>
        </w:r>
        <w:r w:rsidR="003945A0">
          <w:rPr>
            <w:noProof/>
            <w:webHidden/>
          </w:rPr>
          <w:t>224</w:t>
        </w:r>
        <w:r w:rsidR="003945A0">
          <w:rPr>
            <w:noProof/>
            <w:webHidden/>
          </w:rPr>
          <w:fldChar w:fldCharType="end"/>
        </w:r>
      </w:hyperlink>
    </w:p>
    <w:p w14:paraId="7707735E" w14:textId="73D7D71B"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81" w:history="1">
        <w:r w:rsidR="003945A0" w:rsidRPr="008F7F57">
          <w:rPr>
            <w:rStyle w:val="Hyperlink"/>
            <w:noProof/>
          </w:rPr>
          <w:t>Sustainable buildings and infrastructure</w:t>
        </w:r>
        <w:r w:rsidR="003945A0">
          <w:rPr>
            <w:noProof/>
            <w:webHidden/>
          </w:rPr>
          <w:tab/>
        </w:r>
        <w:r w:rsidR="003945A0">
          <w:rPr>
            <w:noProof/>
            <w:webHidden/>
          </w:rPr>
          <w:fldChar w:fldCharType="begin"/>
        </w:r>
        <w:r w:rsidR="003945A0">
          <w:rPr>
            <w:noProof/>
            <w:webHidden/>
          </w:rPr>
          <w:instrText xml:space="preserve"> PAGEREF _Toc151731581 \h </w:instrText>
        </w:r>
        <w:r w:rsidR="003945A0">
          <w:rPr>
            <w:noProof/>
            <w:webHidden/>
          </w:rPr>
        </w:r>
        <w:r w:rsidR="003945A0">
          <w:rPr>
            <w:noProof/>
            <w:webHidden/>
          </w:rPr>
          <w:fldChar w:fldCharType="separate"/>
        </w:r>
        <w:r w:rsidR="003945A0">
          <w:rPr>
            <w:noProof/>
            <w:webHidden/>
          </w:rPr>
          <w:t>225</w:t>
        </w:r>
        <w:r w:rsidR="003945A0">
          <w:rPr>
            <w:noProof/>
            <w:webHidden/>
          </w:rPr>
          <w:fldChar w:fldCharType="end"/>
        </w:r>
      </w:hyperlink>
    </w:p>
    <w:p w14:paraId="73E1C645" w14:textId="46E2BC65"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82" w:history="1">
        <w:r w:rsidR="003945A0" w:rsidRPr="008F7F57">
          <w:rPr>
            <w:rStyle w:val="Hyperlink"/>
            <w:noProof/>
          </w:rPr>
          <w:t>Sustainable procurement</w:t>
        </w:r>
        <w:r w:rsidR="003945A0">
          <w:rPr>
            <w:noProof/>
            <w:webHidden/>
          </w:rPr>
          <w:tab/>
        </w:r>
        <w:r w:rsidR="003945A0">
          <w:rPr>
            <w:noProof/>
            <w:webHidden/>
          </w:rPr>
          <w:fldChar w:fldCharType="begin"/>
        </w:r>
        <w:r w:rsidR="003945A0">
          <w:rPr>
            <w:noProof/>
            <w:webHidden/>
          </w:rPr>
          <w:instrText xml:space="preserve"> PAGEREF _Toc151731582 \h </w:instrText>
        </w:r>
        <w:r w:rsidR="003945A0">
          <w:rPr>
            <w:noProof/>
            <w:webHidden/>
          </w:rPr>
        </w:r>
        <w:r w:rsidR="003945A0">
          <w:rPr>
            <w:noProof/>
            <w:webHidden/>
          </w:rPr>
          <w:fldChar w:fldCharType="separate"/>
        </w:r>
        <w:r w:rsidR="003945A0">
          <w:rPr>
            <w:noProof/>
            <w:webHidden/>
          </w:rPr>
          <w:t>226</w:t>
        </w:r>
        <w:r w:rsidR="003945A0">
          <w:rPr>
            <w:noProof/>
            <w:webHidden/>
          </w:rPr>
          <w:fldChar w:fldCharType="end"/>
        </w:r>
      </w:hyperlink>
    </w:p>
    <w:p w14:paraId="37803F46" w14:textId="31BB15A7"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83" w:history="1">
        <w:r w:rsidR="003945A0" w:rsidRPr="008F7F57">
          <w:rPr>
            <w:rStyle w:val="Hyperlink"/>
            <w:noProof/>
          </w:rPr>
          <w:t>Water consumption</w:t>
        </w:r>
        <w:r w:rsidR="003945A0">
          <w:rPr>
            <w:noProof/>
            <w:webHidden/>
          </w:rPr>
          <w:tab/>
        </w:r>
        <w:r w:rsidR="003945A0">
          <w:rPr>
            <w:noProof/>
            <w:webHidden/>
          </w:rPr>
          <w:fldChar w:fldCharType="begin"/>
        </w:r>
        <w:r w:rsidR="003945A0">
          <w:rPr>
            <w:noProof/>
            <w:webHidden/>
          </w:rPr>
          <w:instrText xml:space="preserve"> PAGEREF _Toc151731583 \h </w:instrText>
        </w:r>
        <w:r w:rsidR="003945A0">
          <w:rPr>
            <w:noProof/>
            <w:webHidden/>
          </w:rPr>
        </w:r>
        <w:r w:rsidR="003945A0">
          <w:rPr>
            <w:noProof/>
            <w:webHidden/>
          </w:rPr>
          <w:fldChar w:fldCharType="separate"/>
        </w:r>
        <w:r w:rsidR="003945A0">
          <w:rPr>
            <w:noProof/>
            <w:webHidden/>
          </w:rPr>
          <w:t>227</w:t>
        </w:r>
        <w:r w:rsidR="003945A0">
          <w:rPr>
            <w:noProof/>
            <w:webHidden/>
          </w:rPr>
          <w:fldChar w:fldCharType="end"/>
        </w:r>
      </w:hyperlink>
    </w:p>
    <w:p w14:paraId="4E084429" w14:textId="4D672304"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84" w:history="1">
        <w:r w:rsidR="003945A0" w:rsidRPr="008F7F57">
          <w:rPr>
            <w:rStyle w:val="Hyperlink"/>
            <w:noProof/>
          </w:rPr>
          <w:t>Waste and recycling</w:t>
        </w:r>
        <w:r w:rsidR="003945A0">
          <w:rPr>
            <w:noProof/>
            <w:webHidden/>
          </w:rPr>
          <w:tab/>
        </w:r>
        <w:r w:rsidR="003945A0">
          <w:rPr>
            <w:noProof/>
            <w:webHidden/>
          </w:rPr>
          <w:fldChar w:fldCharType="begin"/>
        </w:r>
        <w:r w:rsidR="003945A0">
          <w:rPr>
            <w:noProof/>
            <w:webHidden/>
          </w:rPr>
          <w:instrText xml:space="preserve"> PAGEREF _Toc151731584 \h </w:instrText>
        </w:r>
        <w:r w:rsidR="003945A0">
          <w:rPr>
            <w:noProof/>
            <w:webHidden/>
          </w:rPr>
        </w:r>
        <w:r w:rsidR="003945A0">
          <w:rPr>
            <w:noProof/>
            <w:webHidden/>
          </w:rPr>
          <w:fldChar w:fldCharType="separate"/>
        </w:r>
        <w:r w:rsidR="003945A0">
          <w:rPr>
            <w:noProof/>
            <w:webHidden/>
          </w:rPr>
          <w:t>228</w:t>
        </w:r>
        <w:r w:rsidR="003945A0">
          <w:rPr>
            <w:noProof/>
            <w:webHidden/>
          </w:rPr>
          <w:fldChar w:fldCharType="end"/>
        </w:r>
      </w:hyperlink>
    </w:p>
    <w:p w14:paraId="2E2BA9AB" w14:textId="290D4C7E" w:rsidR="003945A0" w:rsidRDefault="00000000">
      <w:pPr>
        <w:pStyle w:val="TOC1"/>
        <w:tabs>
          <w:tab w:val="right" w:leader="dot" w:pos="9628"/>
        </w:tabs>
        <w:rPr>
          <w:rFonts w:asciiTheme="minorHAnsi" w:eastAsiaTheme="minorEastAsia" w:hAnsiTheme="minorHAnsi" w:cstheme="minorBidi"/>
          <w:b w:val="0"/>
          <w:noProof/>
          <w:sz w:val="22"/>
          <w:szCs w:val="22"/>
          <w:lang w:eastAsia="en-AU"/>
        </w:rPr>
      </w:pPr>
      <w:hyperlink w:anchor="_Toc151731585" w:history="1">
        <w:r w:rsidR="003945A0" w:rsidRPr="008F7F57">
          <w:rPr>
            <w:rStyle w:val="Hyperlink"/>
            <w:noProof/>
          </w:rPr>
          <w:t>Financial Review</w:t>
        </w:r>
        <w:r w:rsidR="003945A0">
          <w:rPr>
            <w:noProof/>
            <w:webHidden/>
          </w:rPr>
          <w:tab/>
        </w:r>
        <w:r w:rsidR="003945A0">
          <w:rPr>
            <w:noProof/>
            <w:webHidden/>
          </w:rPr>
          <w:fldChar w:fldCharType="begin"/>
        </w:r>
        <w:r w:rsidR="003945A0">
          <w:rPr>
            <w:noProof/>
            <w:webHidden/>
          </w:rPr>
          <w:instrText xml:space="preserve"> PAGEREF _Toc151731585 \h </w:instrText>
        </w:r>
        <w:r w:rsidR="003945A0">
          <w:rPr>
            <w:noProof/>
            <w:webHidden/>
          </w:rPr>
        </w:r>
        <w:r w:rsidR="003945A0">
          <w:rPr>
            <w:noProof/>
            <w:webHidden/>
          </w:rPr>
          <w:fldChar w:fldCharType="separate"/>
        </w:r>
        <w:r w:rsidR="003945A0">
          <w:rPr>
            <w:noProof/>
            <w:webHidden/>
          </w:rPr>
          <w:t>230</w:t>
        </w:r>
        <w:r w:rsidR="003945A0">
          <w:rPr>
            <w:noProof/>
            <w:webHidden/>
          </w:rPr>
          <w:fldChar w:fldCharType="end"/>
        </w:r>
      </w:hyperlink>
    </w:p>
    <w:p w14:paraId="5C18D79E" w14:textId="4ECE4034"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86" w:history="1">
        <w:r w:rsidR="003945A0" w:rsidRPr="008F7F57">
          <w:rPr>
            <w:rStyle w:val="Hyperlink"/>
            <w:noProof/>
          </w:rPr>
          <w:t>Current year financial review</w:t>
        </w:r>
        <w:r w:rsidR="003945A0">
          <w:rPr>
            <w:noProof/>
            <w:webHidden/>
          </w:rPr>
          <w:tab/>
        </w:r>
        <w:r w:rsidR="003945A0">
          <w:rPr>
            <w:noProof/>
            <w:webHidden/>
          </w:rPr>
          <w:fldChar w:fldCharType="begin"/>
        </w:r>
        <w:r w:rsidR="003945A0">
          <w:rPr>
            <w:noProof/>
            <w:webHidden/>
          </w:rPr>
          <w:instrText xml:space="preserve"> PAGEREF _Toc151731586 \h </w:instrText>
        </w:r>
        <w:r w:rsidR="003945A0">
          <w:rPr>
            <w:noProof/>
            <w:webHidden/>
          </w:rPr>
        </w:r>
        <w:r w:rsidR="003945A0">
          <w:rPr>
            <w:noProof/>
            <w:webHidden/>
          </w:rPr>
          <w:fldChar w:fldCharType="separate"/>
        </w:r>
        <w:r w:rsidR="003945A0">
          <w:rPr>
            <w:noProof/>
            <w:webHidden/>
          </w:rPr>
          <w:t>231</w:t>
        </w:r>
        <w:r w:rsidR="003945A0">
          <w:rPr>
            <w:noProof/>
            <w:webHidden/>
          </w:rPr>
          <w:fldChar w:fldCharType="end"/>
        </w:r>
      </w:hyperlink>
    </w:p>
    <w:p w14:paraId="4014A1B7" w14:textId="5F88B747"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87" w:history="1">
        <w:r w:rsidR="003945A0" w:rsidRPr="008F7F57">
          <w:rPr>
            <w:rStyle w:val="Hyperlink"/>
            <w:noProof/>
          </w:rPr>
          <w:t>Financial governance</w:t>
        </w:r>
        <w:r w:rsidR="003945A0">
          <w:rPr>
            <w:noProof/>
            <w:webHidden/>
          </w:rPr>
          <w:tab/>
        </w:r>
        <w:r w:rsidR="003945A0">
          <w:rPr>
            <w:noProof/>
            <w:webHidden/>
          </w:rPr>
          <w:fldChar w:fldCharType="begin"/>
        </w:r>
        <w:r w:rsidR="003945A0">
          <w:rPr>
            <w:noProof/>
            <w:webHidden/>
          </w:rPr>
          <w:instrText xml:space="preserve"> PAGEREF _Toc151731587 \h </w:instrText>
        </w:r>
        <w:r w:rsidR="003945A0">
          <w:rPr>
            <w:noProof/>
            <w:webHidden/>
          </w:rPr>
        </w:r>
        <w:r w:rsidR="003945A0">
          <w:rPr>
            <w:noProof/>
            <w:webHidden/>
          </w:rPr>
          <w:fldChar w:fldCharType="separate"/>
        </w:r>
        <w:r w:rsidR="003945A0">
          <w:rPr>
            <w:noProof/>
            <w:webHidden/>
          </w:rPr>
          <w:t>234</w:t>
        </w:r>
        <w:r w:rsidR="003945A0">
          <w:rPr>
            <w:noProof/>
            <w:webHidden/>
          </w:rPr>
          <w:fldChar w:fldCharType="end"/>
        </w:r>
      </w:hyperlink>
    </w:p>
    <w:p w14:paraId="728CB0BC" w14:textId="62633533"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88" w:history="1">
        <w:r w:rsidR="003945A0" w:rsidRPr="008F7F57">
          <w:rPr>
            <w:rStyle w:val="Hyperlink"/>
            <w:noProof/>
          </w:rPr>
          <w:t>Budget portfolio outcome statements</w:t>
        </w:r>
        <w:r w:rsidR="003945A0">
          <w:rPr>
            <w:noProof/>
            <w:webHidden/>
          </w:rPr>
          <w:tab/>
        </w:r>
        <w:r w:rsidR="003945A0">
          <w:rPr>
            <w:noProof/>
            <w:webHidden/>
          </w:rPr>
          <w:fldChar w:fldCharType="begin"/>
        </w:r>
        <w:r w:rsidR="003945A0">
          <w:rPr>
            <w:noProof/>
            <w:webHidden/>
          </w:rPr>
          <w:instrText xml:space="preserve"> PAGEREF _Toc151731588 \h </w:instrText>
        </w:r>
        <w:r w:rsidR="003945A0">
          <w:rPr>
            <w:noProof/>
            <w:webHidden/>
          </w:rPr>
        </w:r>
        <w:r w:rsidR="003945A0">
          <w:rPr>
            <w:noProof/>
            <w:webHidden/>
          </w:rPr>
          <w:fldChar w:fldCharType="separate"/>
        </w:r>
        <w:r w:rsidR="003945A0">
          <w:rPr>
            <w:noProof/>
            <w:webHidden/>
          </w:rPr>
          <w:t>234</w:t>
        </w:r>
        <w:r w:rsidR="003945A0">
          <w:rPr>
            <w:noProof/>
            <w:webHidden/>
          </w:rPr>
          <w:fldChar w:fldCharType="end"/>
        </w:r>
      </w:hyperlink>
    </w:p>
    <w:p w14:paraId="1A651289" w14:textId="5437AB87"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89" w:history="1">
        <w:r w:rsidR="003945A0" w:rsidRPr="008F7F57">
          <w:rPr>
            <w:rStyle w:val="Hyperlink"/>
            <w:noProof/>
          </w:rPr>
          <w:t xml:space="preserve">Attestation for financial management compliance with </w:t>
        </w:r>
        <w:r w:rsidR="003945A0">
          <w:rPr>
            <w:rStyle w:val="Hyperlink"/>
            <w:noProof/>
          </w:rPr>
          <w:br/>
        </w:r>
        <w:r w:rsidR="003945A0" w:rsidRPr="008F7F57">
          <w:rPr>
            <w:rStyle w:val="Hyperlink"/>
            <w:noProof/>
          </w:rPr>
          <w:t>Ministerial Standing Directions 5.1.4</w:t>
        </w:r>
        <w:r w:rsidR="003945A0">
          <w:rPr>
            <w:noProof/>
            <w:webHidden/>
          </w:rPr>
          <w:tab/>
        </w:r>
        <w:r w:rsidR="003945A0">
          <w:rPr>
            <w:noProof/>
            <w:webHidden/>
          </w:rPr>
          <w:fldChar w:fldCharType="begin"/>
        </w:r>
        <w:r w:rsidR="003945A0">
          <w:rPr>
            <w:noProof/>
            <w:webHidden/>
          </w:rPr>
          <w:instrText xml:space="preserve"> PAGEREF _Toc151731589 \h </w:instrText>
        </w:r>
        <w:r w:rsidR="003945A0">
          <w:rPr>
            <w:noProof/>
            <w:webHidden/>
          </w:rPr>
        </w:r>
        <w:r w:rsidR="003945A0">
          <w:rPr>
            <w:noProof/>
            <w:webHidden/>
          </w:rPr>
          <w:fldChar w:fldCharType="separate"/>
        </w:r>
        <w:r w:rsidR="003945A0">
          <w:rPr>
            <w:noProof/>
            <w:webHidden/>
          </w:rPr>
          <w:t>235</w:t>
        </w:r>
        <w:r w:rsidR="003945A0">
          <w:rPr>
            <w:noProof/>
            <w:webHidden/>
          </w:rPr>
          <w:fldChar w:fldCharType="end"/>
        </w:r>
      </w:hyperlink>
    </w:p>
    <w:p w14:paraId="3284DD86" w14:textId="2361A1BE" w:rsidR="003945A0" w:rsidRDefault="00000000">
      <w:pPr>
        <w:pStyle w:val="TOC1"/>
        <w:tabs>
          <w:tab w:val="right" w:leader="dot" w:pos="9628"/>
        </w:tabs>
        <w:rPr>
          <w:rFonts w:asciiTheme="minorHAnsi" w:eastAsiaTheme="minorEastAsia" w:hAnsiTheme="minorHAnsi" w:cstheme="minorBidi"/>
          <w:b w:val="0"/>
          <w:noProof/>
          <w:sz w:val="22"/>
          <w:szCs w:val="22"/>
          <w:lang w:eastAsia="en-AU"/>
        </w:rPr>
      </w:pPr>
      <w:hyperlink w:anchor="_Toc151731590" w:history="1">
        <w:r w:rsidR="003945A0" w:rsidRPr="008F7F57">
          <w:rPr>
            <w:rStyle w:val="Hyperlink"/>
            <w:noProof/>
          </w:rPr>
          <w:t>Legislative and other information</w:t>
        </w:r>
        <w:r w:rsidR="003945A0">
          <w:rPr>
            <w:noProof/>
            <w:webHidden/>
          </w:rPr>
          <w:tab/>
        </w:r>
        <w:r w:rsidR="003945A0">
          <w:rPr>
            <w:noProof/>
            <w:webHidden/>
          </w:rPr>
          <w:fldChar w:fldCharType="begin"/>
        </w:r>
        <w:r w:rsidR="003945A0">
          <w:rPr>
            <w:noProof/>
            <w:webHidden/>
          </w:rPr>
          <w:instrText xml:space="preserve"> PAGEREF _Toc151731590 \h </w:instrText>
        </w:r>
        <w:r w:rsidR="003945A0">
          <w:rPr>
            <w:noProof/>
            <w:webHidden/>
          </w:rPr>
        </w:r>
        <w:r w:rsidR="003945A0">
          <w:rPr>
            <w:noProof/>
            <w:webHidden/>
          </w:rPr>
          <w:fldChar w:fldCharType="separate"/>
        </w:r>
        <w:r w:rsidR="003945A0">
          <w:rPr>
            <w:noProof/>
            <w:webHidden/>
          </w:rPr>
          <w:t>236</w:t>
        </w:r>
        <w:r w:rsidR="003945A0">
          <w:rPr>
            <w:noProof/>
            <w:webHidden/>
          </w:rPr>
          <w:fldChar w:fldCharType="end"/>
        </w:r>
      </w:hyperlink>
    </w:p>
    <w:p w14:paraId="2E3329A9" w14:textId="210ABEEF"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91" w:history="1">
        <w:r w:rsidR="003945A0" w:rsidRPr="008F7F57">
          <w:rPr>
            <w:rStyle w:val="Hyperlink"/>
            <w:noProof/>
          </w:rPr>
          <w:t>Major Entities</w:t>
        </w:r>
        <w:r w:rsidR="003945A0">
          <w:rPr>
            <w:noProof/>
            <w:webHidden/>
          </w:rPr>
          <w:tab/>
        </w:r>
        <w:r w:rsidR="003945A0">
          <w:rPr>
            <w:noProof/>
            <w:webHidden/>
          </w:rPr>
          <w:fldChar w:fldCharType="begin"/>
        </w:r>
        <w:r w:rsidR="003945A0">
          <w:rPr>
            <w:noProof/>
            <w:webHidden/>
          </w:rPr>
          <w:instrText xml:space="preserve"> PAGEREF _Toc151731591 \h </w:instrText>
        </w:r>
        <w:r w:rsidR="003945A0">
          <w:rPr>
            <w:noProof/>
            <w:webHidden/>
          </w:rPr>
        </w:r>
        <w:r w:rsidR="003945A0">
          <w:rPr>
            <w:noProof/>
            <w:webHidden/>
          </w:rPr>
          <w:fldChar w:fldCharType="separate"/>
        </w:r>
        <w:r w:rsidR="003945A0">
          <w:rPr>
            <w:noProof/>
            <w:webHidden/>
          </w:rPr>
          <w:t>236</w:t>
        </w:r>
        <w:r w:rsidR="003945A0">
          <w:rPr>
            <w:noProof/>
            <w:webHidden/>
          </w:rPr>
          <w:fldChar w:fldCharType="end"/>
        </w:r>
      </w:hyperlink>
    </w:p>
    <w:p w14:paraId="7BD1F2E9" w14:textId="2900D5D4"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92" w:history="1">
        <w:r w:rsidR="003945A0" w:rsidRPr="008F7F57">
          <w:rPr>
            <w:rStyle w:val="Hyperlink"/>
            <w:noProof/>
          </w:rPr>
          <w:t>Acts Administered</w:t>
        </w:r>
        <w:r w:rsidR="003945A0">
          <w:rPr>
            <w:noProof/>
            <w:webHidden/>
          </w:rPr>
          <w:tab/>
        </w:r>
        <w:r w:rsidR="003945A0">
          <w:rPr>
            <w:noProof/>
            <w:webHidden/>
          </w:rPr>
          <w:fldChar w:fldCharType="begin"/>
        </w:r>
        <w:r w:rsidR="003945A0">
          <w:rPr>
            <w:noProof/>
            <w:webHidden/>
          </w:rPr>
          <w:instrText xml:space="preserve"> PAGEREF _Toc151731592 \h </w:instrText>
        </w:r>
        <w:r w:rsidR="003945A0">
          <w:rPr>
            <w:noProof/>
            <w:webHidden/>
          </w:rPr>
        </w:r>
        <w:r w:rsidR="003945A0">
          <w:rPr>
            <w:noProof/>
            <w:webHidden/>
          </w:rPr>
          <w:fldChar w:fldCharType="separate"/>
        </w:r>
        <w:r w:rsidR="003945A0">
          <w:rPr>
            <w:noProof/>
            <w:webHidden/>
          </w:rPr>
          <w:t>239</w:t>
        </w:r>
        <w:r w:rsidR="003945A0">
          <w:rPr>
            <w:noProof/>
            <w:webHidden/>
          </w:rPr>
          <w:fldChar w:fldCharType="end"/>
        </w:r>
      </w:hyperlink>
    </w:p>
    <w:p w14:paraId="4060CF87" w14:textId="4B045839"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93" w:history="1">
        <w:r w:rsidR="003945A0" w:rsidRPr="008F7F57">
          <w:rPr>
            <w:rStyle w:val="Hyperlink"/>
            <w:noProof/>
          </w:rPr>
          <w:t>Implementation of the Local Jobs First</w:t>
        </w:r>
        <w:r w:rsidR="003945A0" w:rsidRPr="008F7F57">
          <w:rPr>
            <w:rStyle w:val="Hyperlink"/>
            <w:rFonts w:ascii="Cambria" w:hAnsi="Cambria" w:cs="Cambria"/>
            <w:noProof/>
          </w:rPr>
          <w:t xml:space="preserve"> </w:t>
        </w:r>
        <w:r w:rsidR="003945A0" w:rsidRPr="008F7F57">
          <w:rPr>
            <w:rStyle w:val="Hyperlink"/>
            <w:noProof/>
          </w:rPr>
          <w:t>Policy</w:t>
        </w:r>
        <w:r w:rsidR="003945A0">
          <w:rPr>
            <w:noProof/>
            <w:webHidden/>
          </w:rPr>
          <w:tab/>
        </w:r>
        <w:r w:rsidR="003945A0">
          <w:rPr>
            <w:noProof/>
            <w:webHidden/>
          </w:rPr>
          <w:fldChar w:fldCharType="begin"/>
        </w:r>
        <w:r w:rsidR="003945A0">
          <w:rPr>
            <w:noProof/>
            <w:webHidden/>
          </w:rPr>
          <w:instrText xml:space="preserve"> PAGEREF _Toc151731593 \h </w:instrText>
        </w:r>
        <w:r w:rsidR="003945A0">
          <w:rPr>
            <w:noProof/>
            <w:webHidden/>
          </w:rPr>
        </w:r>
        <w:r w:rsidR="003945A0">
          <w:rPr>
            <w:noProof/>
            <w:webHidden/>
          </w:rPr>
          <w:fldChar w:fldCharType="separate"/>
        </w:r>
        <w:r w:rsidR="003945A0">
          <w:rPr>
            <w:noProof/>
            <w:webHidden/>
          </w:rPr>
          <w:t>247</w:t>
        </w:r>
        <w:r w:rsidR="003945A0">
          <w:rPr>
            <w:noProof/>
            <w:webHidden/>
          </w:rPr>
          <w:fldChar w:fldCharType="end"/>
        </w:r>
      </w:hyperlink>
    </w:p>
    <w:p w14:paraId="5D0643AF" w14:textId="25BBF5F9"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94" w:history="1">
        <w:r w:rsidR="003945A0" w:rsidRPr="008F7F57">
          <w:rPr>
            <w:rStyle w:val="Hyperlink"/>
            <w:noProof/>
          </w:rPr>
          <w:t>Victoria’s Social Procurement Framework</w:t>
        </w:r>
        <w:r w:rsidR="003945A0">
          <w:rPr>
            <w:noProof/>
            <w:webHidden/>
          </w:rPr>
          <w:tab/>
        </w:r>
        <w:r w:rsidR="003945A0">
          <w:rPr>
            <w:noProof/>
            <w:webHidden/>
          </w:rPr>
          <w:fldChar w:fldCharType="begin"/>
        </w:r>
        <w:r w:rsidR="003945A0">
          <w:rPr>
            <w:noProof/>
            <w:webHidden/>
          </w:rPr>
          <w:instrText xml:space="preserve"> PAGEREF _Toc151731594 \h </w:instrText>
        </w:r>
        <w:r w:rsidR="003945A0">
          <w:rPr>
            <w:noProof/>
            <w:webHidden/>
          </w:rPr>
        </w:r>
        <w:r w:rsidR="003945A0">
          <w:rPr>
            <w:noProof/>
            <w:webHidden/>
          </w:rPr>
          <w:fldChar w:fldCharType="separate"/>
        </w:r>
        <w:r w:rsidR="003945A0">
          <w:rPr>
            <w:noProof/>
            <w:webHidden/>
          </w:rPr>
          <w:t>250</w:t>
        </w:r>
        <w:r w:rsidR="003945A0">
          <w:rPr>
            <w:noProof/>
            <w:webHidden/>
          </w:rPr>
          <w:fldChar w:fldCharType="end"/>
        </w:r>
      </w:hyperlink>
    </w:p>
    <w:p w14:paraId="545F8204" w14:textId="0885A3F5"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95" w:history="1">
        <w:r w:rsidR="003945A0" w:rsidRPr="008F7F57">
          <w:rPr>
            <w:rStyle w:val="Hyperlink"/>
            <w:noProof/>
          </w:rPr>
          <w:t>Consultancies</w:t>
        </w:r>
        <w:r w:rsidR="003945A0">
          <w:rPr>
            <w:noProof/>
            <w:webHidden/>
          </w:rPr>
          <w:tab/>
        </w:r>
        <w:r w:rsidR="003945A0">
          <w:rPr>
            <w:noProof/>
            <w:webHidden/>
          </w:rPr>
          <w:fldChar w:fldCharType="begin"/>
        </w:r>
        <w:r w:rsidR="003945A0">
          <w:rPr>
            <w:noProof/>
            <w:webHidden/>
          </w:rPr>
          <w:instrText xml:space="preserve"> PAGEREF _Toc151731595 \h </w:instrText>
        </w:r>
        <w:r w:rsidR="003945A0">
          <w:rPr>
            <w:noProof/>
            <w:webHidden/>
          </w:rPr>
        </w:r>
        <w:r w:rsidR="003945A0">
          <w:rPr>
            <w:noProof/>
            <w:webHidden/>
          </w:rPr>
          <w:fldChar w:fldCharType="separate"/>
        </w:r>
        <w:r w:rsidR="003945A0">
          <w:rPr>
            <w:noProof/>
            <w:webHidden/>
          </w:rPr>
          <w:t>251</w:t>
        </w:r>
        <w:r w:rsidR="003945A0">
          <w:rPr>
            <w:noProof/>
            <w:webHidden/>
          </w:rPr>
          <w:fldChar w:fldCharType="end"/>
        </w:r>
      </w:hyperlink>
    </w:p>
    <w:p w14:paraId="6F0BAD71" w14:textId="04AEA9EA"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96" w:history="1">
        <w:r w:rsidR="003945A0" w:rsidRPr="008F7F57">
          <w:rPr>
            <w:rStyle w:val="Hyperlink"/>
            <w:noProof/>
          </w:rPr>
          <w:t>Disclosure of major contracts</w:t>
        </w:r>
        <w:r w:rsidR="003945A0">
          <w:rPr>
            <w:noProof/>
            <w:webHidden/>
          </w:rPr>
          <w:tab/>
        </w:r>
        <w:r w:rsidR="003945A0">
          <w:rPr>
            <w:noProof/>
            <w:webHidden/>
          </w:rPr>
          <w:fldChar w:fldCharType="begin"/>
        </w:r>
        <w:r w:rsidR="003945A0">
          <w:rPr>
            <w:noProof/>
            <w:webHidden/>
          </w:rPr>
          <w:instrText xml:space="preserve"> PAGEREF _Toc151731596 \h </w:instrText>
        </w:r>
        <w:r w:rsidR="003945A0">
          <w:rPr>
            <w:noProof/>
            <w:webHidden/>
          </w:rPr>
        </w:r>
        <w:r w:rsidR="003945A0">
          <w:rPr>
            <w:noProof/>
            <w:webHidden/>
          </w:rPr>
          <w:fldChar w:fldCharType="separate"/>
        </w:r>
        <w:r w:rsidR="003945A0">
          <w:rPr>
            <w:noProof/>
            <w:webHidden/>
          </w:rPr>
          <w:t>252</w:t>
        </w:r>
        <w:r w:rsidR="003945A0">
          <w:rPr>
            <w:noProof/>
            <w:webHidden/>
          </w:rPr>
          <w:fldChar w:fldCharType="end"/>
        </w:r>
      </w:hyperlink>
    </w:p>
    <w:p w14:paraId="2E09A7A9" w14:textId="2E96146E"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97" w:history="1">
        <w:r w:rsidR="003945A0" w:rsidRPr="008F7F57">
          <w:rPr>
            <w:rStyle w:val="Hyperlink"/>
            <w:noProof/>
          </w:rPr>
          <w:t>Disclosure of Emergency Procurement</w:t>
        </w:r>
        <w:r w:rsidR="003945A0">
          <w:rPr>
            <w:noProof/>
            <w:webHidden/>
          </w:rPr>
          <w:tab/>
        </w:r>
        <w:r w:rsidR="003945A0">
          <w:rPr>
            <w:noProof/>
            <w:webHidden/>
          </w:rPr>
          <w:fldChar w:fldCharType="begin"/>
        </w:r>
        <w:r w:rsidR="003945A0">
          <w:rPr>
            <w:noProof/>
            <w:webHidden/>
          </w:rPr>
          <w:instrText xml:space="preserve"> PAGEREF _Toc151731597 \h </w:instrText>
        </w:r>
        <w:r w:rsidR="003945A0">
          <w:rPr>
            <w:noProof/>
            <w:webHidden/>
          </w:rPr>
        </w:r>
        <w:r w:rsidR="003945A0">
          <w:rPr>
            <w:noProof/>
            <w:webHidden/>
          </w:rPr>
          <w:fldChar w:fldCharType="separate"/>
        </w:r>
        <w:r w:rsidR="003945A0">
          <w:rPr>
            <w:noProof/>
            <w:webHidden/>
          </w:rPr>
          <w:t>252</w:t>
        </w:r>
        <w:r w:rsidR="003945A0">
          <w:rPr>
            <w:noProof/>
            <w:webHidden/>
          </w:rPr>
          <w:fldChar w:fldCharType="end"/>
        </w:r>
      </w:hyperlink>
    </w:p>
    <w:p w14:paraId="4371CF8B" w14:textId="79FE656F"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98" w:history="1">
        <w:r w:rsidR="003945A0" w:rsidRPr="008F7F57">
          <w:rPr>
            <w:rStyle w:val="Hyperlink"/>
            <w:noProof/>
          </w:rPr>
          <w:t>Disclosure of government advertising expenditure</w:t>
        </w:r>
        <w:r w:rsidR="003945A0">
          <w:rPr>
            <w:noProof/>
            <w:webHidden/>
          </w:rPr>
          <w:tab/>
        </w:r>
        <w:r w:rsidR="003945A0">
          <w:rPr>
            <w:noProof/>
            <w:webHidden/>
          </w:rPr>
          <w:fldChar w:fldCharType="begin"/>
        </w:r>
        <w:r w:rsidR="003945A0">
          <w:rPr>
            <w:noProof/>
            <w:webHidden/>
          </w:rPr>
          <w:instrText xml:space="preserve"> PAGEREF _Toc151731598 \h </w:instrText>
        </w:r>
        <w:r w:rsidR="003945A0">
          <w:rPr>
            <w:noProof/>
            <w:webHidden/>
          </w:rPr>
        </w:r>
        <w:r w:rsidR="003945A0">
          <w:rPr>
            <w:noProof/>
            <w:webHidden/>
          </w:rPr>
          <w:fldChar w:fldCharType="separate"/>
        </w:r>
        <w:r w:rsidR="003945A0">
          <w:rPr>
            <w:noProof/>
            <w:webHidden/>
          </w:rPr>
          <w:t>253</w:t>
        </w:r>
        <w:r w:rsidR="003945A0">
          <w:rPr>
            <w:noProof/>
            <w:webHidden/>
          </w:rPr>
          <w:fldChar w:fldCharType="end"/>
        </w:r>
      </w:hyperlink>
    </w:p>
    <w:p w14:paraId="0033D67A" w14:textId="17AACF0B"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599" w:history="1">
        <w:r w:rsidR="003945A0" w:rsidRPr="008F7F57">
          <w:rPr>
            <w:rStyle w:val="Hyperlink"/>
            <w:noProof/>
          </w:rPr>
          <w:t>Details of Information and Communications Technology (ICT) expenditure</w:t>
        </w:r>
        <w:r w:rsidR="003945A0">
          <w:rPr>
            <w:noProof/>
            <w:webHidden/>
          </w:rPr>
          <w:tab/>
        </w:r>
        <w:r w:rsidR="003945A0">
          <w:rPr>
            <w:noProof/>
            <w:webHidden/>
          </w:rPr>
          <w:fldChar w:fldCharType="begin"/>
        </w:r>
        <w:r w:rsidR="003945A0">
          <w:rPr>
            <w:noProof/>
            <w:webHidden/>
          </w:rPr>
          <w:instrText xml:space="preserve"> PAGEREF _Toc151731599 \h </w:instrText>
        </w:r>
        <w:r w:rsidR="003945A0">
          <w:rPr>
            <w:noProof/>
            <w:webHidden/>
          </w:rPr>
        </w:r>
        <w:r w:rsidR="003945A0">
          <w:rPr>
            <w:noProof/>
            <w:webHidden/>
          </w:rPr>
          <w:fldChar w:fldCharType="separate"/>
        </w:r>
        <w:r w:rsidR="003945A0">
          <w:rPr>
            <w:noProof/>
            <w:webHidden/>
          </w:rPr>
          <w:t>255</w:t>
        </w:r>
        <w:r w:rsidR="003945A0">
          <w:rPr>
            <w:noProof/>
            <w:webHidden/>
          </w:rPr>
          <w:fldChar w:fldCharType="end"/>
        </w:r>
      </w:hyperlink>
    </w:p>
    <w:p w14:paraId="5FB7A4AA" w14:textId="029A950C"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600" w:history="1">
        <w:r w:rsidR="003945A0" w:rsidRPr="008F7F57">
          <w:rPr>
            <w:rStyle w:val="Hyperlink"/>
            <w:noProof/>
          </w:rPr>
          <w:t>Freedom of Information</w:t>
        </w:r>
        <w:r w:rsidR="003945A0">
          <w:rPr>
            <w:noProof/>
            <w:webHidden/>
          </w:rPr>
          <w:tab/>
        </w:r>
        <w:r w:rsidR="003945A0">
          <w:rPr>
            <w:noProof/>
            <w:webHidden/>
          </w:rPr>
          <w:fldChar w:fldCharType="begin"/>
        </w:r>
        <w:r w:rsidR="003945A0">
          <w:rPr>
            <w:noProof/>
            <w:webHidden/>
          </w:rPr>
          <w:instrText xml:space="preserve"> PAGEREF _Toc151731600 \h </w:instrText>
        </w:r>
        <w:r w:rsidR="003945A0">
          <w:rPr>
            <w:noProof/>
            <w:webHidden/>
          </w:rPr>
        </w:r>
        <w:r w:rsidR="003945A0">
          <w:rPr>
            <w:noProof/>
            <w:webHidden/>
          </w:rPr>
          <w:fldChar w:fldCharType="separate"/>
        </w:r>
        <w:r w:rsidR="003945A0">
          <w:rPr>
            <w:noProof/>
            <w:webHidden/>
          </w:rPr>
          <w:t>255</w:t>
        </w:r>
        <w:r w:rsidR="003945A0">
          <w:rPr>
            <w:noProof/>
            <w:webHidden/>
          </w:rPr>
          <w:fldChar w:fldCharType="end"/>
        </w:r>
      </w:hyperlink>
    </w:p>
    <w:p w14:paraId="2334FD41" w14:textId="5DC5A570"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601" w:history="1">
        <w:r w:rsidR="003945A0" w:rsidRPr="008F7F57">
          <w:rPr>
            <w:rStyle w:val="Hyperlink"/>
            <w:noProof/>
          </w:rPr>
          <w:t>Office of the Victorian Information</w:t>
        </w:r>
        <w:r w:rsidR="003945A0" w:rsidRPr="008F7F57">
          <w:rPr>
            <w:rStyle w:val="Hyperlink"/>
            <w:rFonts w:ascii="Cambria" w:hAnsi="Cambria" w:cs="Cambria"/>
            <w:noProof/>
          </w:rPr>
          <w:t xml:space="preserve"> </w:t>
        </w:r>
        <w:r w:rsidR="003945A0" w:rsidRPr="008F7F57">
          <w:rPr>
            <w:rStyle w:val="Hyperlink"/>
            <w:noProof/>
          </w:rPr>
          <w:t>Commissioner</w:t>
        </w:r>
        <w:r w:rsidR="003945A0">
          <w:rPr>
            <w:noProof/>
            <w:webHidden/>
          </w:rPr>
          <w:tab/>
        </w:r>
        <w:r w:rsidR="003945A0">
          <w:rPr>
            <w:noProof/>
            <w:webHidden/>
          </w:rPr>
          <w:fldChar w:fldCharType="begin"/>
        </w:r>
        <w:r w:rsidR="003945A0">
          <w:rPr>
            <w:noProof/>
            <w:webHidden/>
          </w:rPr>
          <w:instrText xml:space="preserve"> PAGEREF _Toc151731601 \h </w:instrText>
        </w:r>
        <w:r w:rsidR="003945A0">
          <w:rPr>
            <w:noProof/>
            <w:webHidden/>
          </w:rPr>
        </w:r>
        <w:r w:rsidR="003945A0">
          <w:rPr>
            <w:noProof/>
            <w:webHidden/>
          </w:rPr>
          <w:fldChar w:fldCharType="separate"/>
        </w:r>
        <w:r w:rsidR="003945A0">
          <w:rPr>
            <w:noProof/>
            <w:webHidden/>
          </w:rPr>
          <w:t>258</w:t>
        </w:r>
        <w:r w:rsidR="003945A0">
          <w:rPr>
            <w:noProof/>
            <w:webHidden/>
          </w:rPr>
          <w:fldChar w:fldCharType="end"/>
        </w:r>
      </w:hyperlink>
    </w:p>
    <w:p w14:paraId="42E47344" w14:textId="5D5E0E71"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602" w:history="1">
        <w:r w:rsidR="003945A0" w:rsidRPr="008F7F57">
          <w:rPr>
            <w:rStyle w:val="Hyperlink"/>
            <w:noProof/>
          </w:rPr>
          <w:t>Victorian Civil and Administrative</w:t>
        </w:r>
        <w:r w:rsidR="003945A0" w:rsidRPr="008F7F57">
          <w:rPr>
            <w:rStyle w:val="Hyperlink"/>
            <w:rFonts w:ascii="Cambria" w:hAnsi="Cambria" w:cs="Cambria"/>
            <w:noProof/>
          </w:rPr>
          <w:t xml:space="preserve"> </w:t>
        </w:r>
        <w:r w:rsidR="003945A0" w:rsidRPr="008F7F57">
          <w:rPr>
            <w:rStyle w:val="Hyperlink"/>
            <w:noProof/>
          </w:rPr>
          <w:t>Tribunal</w:t>
        </w:r>
        <w:r w:rsidR="003945A0">
          <w:rPr>
            <w:noProof/>
            <w:webHidden/>
          </w:rPr>
          <w:tab/>
        </w:r>
        <w:r w:rsidR="003945A0">
          <w:rPr>
            <w:noProof/>
            <w:webHidden/>
          </w:rPr>
          <w:fldChar w:fldCharType="begin"/>
        </w:r>
        <w:r w:rsidR="003945A0">
          <w:rPr>
            <w:noProof/>
            <w:webHidden/>
          </w:rPr>
          <w:instrText xml:space="preserve"> PAGEREF _Toc151731602 \h </w:instrText>
        </w:r>
        <w:r w:rsidR="003945A0">
          <w:rPr>
            <w:noProof/>
            <w:webHidden/>
          </w:rPr>
        </w:r>
        <w:r w:rsidR="003945A0">
          <w:rPr>
            <w:noProof/>
            <w:webHidden/>
          </w:rPr>
          <w:fldChar w:fldCharType="separate"/>
        </w:r>
        <w:r w:rsidR="003945A0">
          <w:rPr>
            <w:noProof/>
            <w:webHidden/>
          </w:rPr>
          <w:t>259</w:t>
        </w:r>
        <w:r w:rsidR="003945A0">
          <w:rPr>
            <w:noProof/>
            <w:webHidden/>
          </w:rPr>
          <w:fldChar w:fldCharType="end"/>
        </w:r>
      </w:hyperlink>
    </w:p>
    <w:p w14:paraId="5126CA93" w14:textId="2405BAF2"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603" w:history="1">
        <w:r w:rsidR="003945A0" w:rsidRPr="008F7F57">
          <w:rPr>
            <w:rStyle w:val="Hyperlink"/>
            <w:noProof/>
          </w:rPr>
          <w:t xml:space="preserve">Compliance with the </w:t>
        </w:r>
        <w:r w:rsidR="003945A0" w:rsidRPr="008F7F57">
          <w:rPr>
            <w:rStyle w:val="Hyperlink"/>
            <w:i/>
            <w:iCs/>
            <w:noProof/>
          </w:rPr>
          <w:t>Public Interest Disclosure Act 2012</w:t>
        </w:r>
        <w:r w:rsidR="003945A0">
          <w:rPr>
            <w:noProof/>
            <w:webHidden/>
          </w:rPr>
          <w:tab/>
        </w:r>
        <w:r w:rsidR="003945A0">
          <w:rPr>
            <w:noProof/>
            <w:webHidden/>
          </w:rPr>
          <w:fldChar w:fldCharType="begin"/>
        </w:r>
        <w:r w:rsidR="003945A0">
          <w:rPr>
            <w:noProof/>
            <w:webHidden/>
          </w:rPr>
          <w:instrText xml:space="preserve"> PAGEREF _Toc151731603 \h </w:instrText>
        </w:r>
        <w:r w:rsidR="003945A0">
          <w:rPr>
            <w:noProof/>
            <w:webHidden/>
          </w:rPr>
        </w:r>
        <w:r w:rsidR="003945A0">
          <w:rPr>
            <w:noProof/>
            <w:webHidden/>
          </w:rPr>
          <w:fldChar w:fldCharType="separate"/>
        </w:r>
        <w:r w:rsidR="003945A0">
          <w:rPr>
            <w:noProof/>
            <w:webHidden/>
          </w:rPr>
          <w:t>259</w:t>
        </w:r>
        <w:r w:rsidR="003945A0">
          <w:rPr>
            <w:noProof/>
            <w:webHidden/>
          </w:rPr>
          <w:fldChar w:fldCharType="end"/>
        </w:r>
      </w:hyperlink>
    </w:p>
    <w:p w14:paraId="58363F32" w14:textId="19027109"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604" w:history="1">
        <w:r w:rsidR="003945A0" w:rsidRPr="008F7F57">
          <w:rPr>
            <w:rStyle w:val="Hyperlink"/>
            <w:noProof/>
          </w:rPr>
          <w:t xml:space="preserve">Compliance with the </w:t>
        </w:r>
        <w:r w:rsidR="003945A0" w:rsidRPr="008F7F57">
          <w:rPr>
            <w:rStyle w:val="Hyperlink"/>
            <w:i/>
            <w:iCs/>
            <w:noProof/>
          </w:rPr>
          <w:t>Carers Recognition Act 2012</w:t>
        </w:r>
        <w:r w:rsidR="003945A0">
          <w:rPr>
            <w:noProof/>
            <w:webHidden/>
          </w:rPr>
          <w:tab/>
        </w:r>
        <w:r w:rsidR="003945A0">
          <w:rPr>
            <w:noProof/>
            <w:webHidden/>
          </w:rPr>
          <w:fldChar w:fldCharType="begin"/>
        </w:r>
        <w:r w:rsidR="003945A0">
          <w:rPr>
            <w:noProof/>
            <w:webHidden/>
          </w:rPr>
          <w:instrText xml:space="preserve"> PAGEREF _Toc151731604 \h </w:instrText>
        </w:r>
        <w:r w:rsidR="003945A0">
          <w:rPr>
            <w:noProof/>
            <w:webHidden/>
          </w:rPr>
        </w:r>
        <w:r w:rsidR="003945A0">
          <w:rPr>
            <w:noProof/>
            <w:webHidden/>
          </w:rPr>
          <w:fldChar w:fldCharType="separate"/>
        </w:r>
        <w:r w:rsidR="003945A0">
          <w:rPr>
            <w:noProof/>
            <w:webHidden/>
          </w:rPr>
          <w:t>260</w:t>
        </w:r>
        <w:r w:rsidR="003945A0">
          <w:rPr>
            <w:noProof/>
            <w:webHidden/>
          </w:rPr>
          <w:fldChar w:fldCharType="end"/>
        </w:r>
      </w:hyperlink>
    </w:p>
    <w:p w14:paraId="34233A2E" w14:textId="36422429"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605" w:history="1">
        <w:r w:rsidR="003945A0" w:rsidRPr="008F7F57">
          <w:rPr>
            <w:rStyle w:val="Hyperlink"/>
            <w:noProof/>
          </w:rPr>
          <w:t xml:space="preserve">Compliance with the </w:t>
        </w:r>
        <w:r w:rsidR="003945A0" w:rsidRPr="008F7F57">
          <w:rPr>
            <w:rStyle w:val="Hyperlink"/>
            <w:i/>
            <w:iCs/>
            <w:noProof/>
          </w:rPr>
          <w:t>Disability Act 2006</w:t>
        </w:r>
        <w:r w:rsidR="003945A0">
          <w:rPr>
            <w:noProof/>
            <w:webHidden/>
          </w:rPr>
          <w:tab/>
        </w:r>
        <w:r w:rsidR="003945A0">
          <w:rPr>
            <w:noProof/>
            <w:webHidden/>
          </w:rPr>
          <w:fldChar w:fldCharType="begin"/>
        </w:r>
        <w:r w:rsidR="003945A0">
          <w:rPr>
            <w:noProof/>
            <w:webHidden/>
          </w:rPr>
          <w:instrText xml:space="preserve"> PAGEREF _Toc151731605 \h </w:instrText>
        </w:r>
        <w:r w:rsidR="003945A0">
          <w:rPr>
            <w:noProof/>
            <w:webHidden/>
          </w:rPr>
        </w:r>
        <w:r w:rsidR="003945A0">
          <w:rPr>
            <w:noProof/>
            <w:webHidden/>
          </w:rPr>
          <w:fldChar w:fldCharType="separate"/>
        </w:r>
        <w:r w:rsidR="003945A0">
          <w:rPr>
            <w:noProof/>
            <w:webHidden/>
          </w:rPr>
          <w:t>261</w:t>
        </w:r>
        <w:r w:rsidR="003945A0">
          <w:rPr>
            <w:noProof/>
            <w:webHidden/>
          </w:rPr>
          <w:fldChar w:fldCharType="end"/>
        </w:r>
      </w:hyperlink>
    </w:p>
    <w:p w14:paraId="467BC875" w14:textId="35B6051A"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606" w:history="1">
        <w:r w:rsidR="003945A0" w:rsidRPr="008F7F57">
          <w:rPr>
            <w:rStyle w:val="Hyperlink"/>
            <w:noProof/>
          </w:rPr>
          <w:t xml:space="preserve">Compliance with the </w:t>
        </w:r>
        <w:r w:rsidR="003945A0" w:rsidRPr="008F7F57">
          <w:rPr>
            <w:rStyle w:val="Hyperlink"/>
            <w:i/>
            <w:iCs/>
            <w:noProof/>
          </w:rPr>
          <w:t>Building Act 1993</w:t>
        </w:r>
        <w:r w:rsidR="003945A0">
          <w:rPr>
            <w:noProof/>
            <w:webHidden/>
          </w:rPr>
          <w:tab/>
        </w:r>
        <w:r w:rsidR="003945A0">
          <w:rPr>
            <w:noProof/>
            <w:webHidden/>
          </w:rPr>
          <w:fldChar w:fldCharType="begin"/>
        </w:r>
        <w:r w:rsidR="003945A0">
          <w:rPr>
            <w:noProof/>
            <w:webHidden/>
          </w:rPr>
          <w:instrText xml:space="preserve"> PAGEREF _Toc151731606 \h </w:instrText>
        </w:r>
        <w:r w:rsidR="003945A0">
          <w:rPr>
            <w:noProof/>
            <w:webHidden/>
          </w:rPr>
        </w:r>
        <w:r w:rsidR="003945A0">
          <w:rPr>
            <w:noProof/>
            <w:webHidden/>
          </w:rPr>
          <w:fldChar w:fldCharType="separate"/>
        </w:r>
        <w:r w:rsidR="003945A0">
          <w:rPr>
            <w:noProof/>
            <w:webHidden/>
          </w:rPr>
          <w:t>261</w:t>
        </w:r>
        <w:r w:rsidR="003945A0">
          <w:rPr>
            <w:noProof/>
            <w:webHidden/>
          </w:rPr>
          <w:fldChar w:fldCharType="end"/>
        </w:r>
      </w:hyperlink>
    </w:p>
    <w:p w14:paraId="15C610DD" w14:textId="14F2F755"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607" w:history="1">
        <w:r w:rsidR="003945A0" w:rsidRPr="008F7F57">
          <w:rPr>
            <w:rStyle w:val="Hyperlink"/>
            <w:noProof/>
          </w:rPr>
          <w:t xml:space="preserve">Compliance with the </w:t>
        </w:r>
        <w:r w:rsidR="003945A0" w:rsidRPr="008F7F57">
          <w:rPr>
            <w:rStyle w:val="Hyperlink"/>
            <w:i/>
            <w:iCs/>
            <w:noProof/>
          </w:rPr>
          <w:t>Caulfield Racecourse Reserve Act 2017</w:t>
        </w:r>
        <w:r w:rsidR="003945A0">
          <w:rPr>
            <w:noProof/>
            <w:webHidden/>
          </w:rPr>
          <w:tab/>
        </w:r>
        <w:r w:rsidR="003945A0">
          <w:rPr>
            <w:noProof/>
            <w:webHidden/>
          </w:rPr>
          <w:fldChar w:fldCharType="begin"/>
        </w:r>
        <w:r w:rsidR="003945A0">
          <w:rPr>
            <w:noProof/>
            <w:webHidden/>
          </w:rPr>
          <w:instrText xml:space="preserve"> PAGEREF _Toc151731607 \h </w:instrText>
        </w:r>
        <w:r w:rsidR="003945A0">
          <w:rPr>
            <w:noProof/>
            <w:webHidden/>
          </w:rPr>
        </w:r>
        <w:r w:rsidR="003945A0">
          <w:rPr>
            <w:noProof/>
            <w:webHidden/>
          </w:rPr>
          <w:fldChar w:fldCharType="separate"/>
        </w:r>
        <w:r w:rsidR="003945A0">
          <w:rPr>
            <w:noProof/>
            <w:webHidden/>
          </w:rPr>
          <w:t>264</w:t>
        </w:r>
        <w:r w:rsidR="003945A0">
          <w:rPr>
            <w:noProof/>
            <w:webHidden/>
          </w:rPr>
          <w:fldChar w:fldCharType="end"/>
        </w:r>
      </w:hyperlink>
    </w:p>
    <w:p w14:paraId="6A81B863" w14:textId="0FB2EB0C"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608" w:history="1">
        <w:r w:rsidR="003945A0" w:rsidRPr="008F7F57">
          <w:rPr>
            <w:rStyle w:val="Hyperlink"/>
            <w:noProof/>
          </w:rPr>
          <w:t xml:space="preserve">Compliance with the </w:t>
        </w:r>
        <w:r w:rsidR="003945A0" w:rsidRPr="008F7F57">
          <w:rPr>
            <w:rStyle w:val="Hyperlink"/>
            <w:i/>
            <w:iCs/>
            <w:noProof/>
          </w:rPr>
          <w:t>Marine and Coastal Act 2018</w:t>
        </w:r>
        <w:r w:rsidR="003945A0">
          <w:rPr>
            <w:noProof/>
            <w:webHidden/>
          </w:rPr>
          <w:tab/>
        </w:r>
        <w:r w:rsidR="003945A0">
          <w:rPr>
            <w:noProof/>
            <w:webHidden/>
          </w:rPr>
          <w:fldChar w:fldCharType="begin"/>
        </w:r>
        <w:r w:rsidR="003945A0">
          <w:rPr>
            <w:noProof/>
            <w:webHidden/>
          </w:rPr>
          <w:instrText xml:space="preserve"> PAGEREF _Toc151731608 \h </w:instrText>
        </w:r>
        <w:r w:rsidR="003945A0">
          <w:rPr>
            <w:noProof/>
            <w:webHidden/>
          </w:rPr>
        </w:r>
        <w:r w:rsidR="003945A0">
          <w:rPr>
            <w:noProof/>
            <w:webHidden/>
          </w:rPr>
          <w:fldChar w:fldCharType="separate"/>
        </w:r>
        <w:r w:rsidR="003945A0">
          <w:rPr>
            <w:noProof/>
            <w:webHidden/>
          </w:rPr>
          <w:t>265</w:t>
        </w:r>
        <w:r w:rsidR="003945A0">
          <w:rPr>
            <w:noProof/>
            <w:webHidden/>
          </w:rPr>
          <w:fldChar w:fldCharType="end"/>
        </w:r>
      </w:hyperlink>
    </w:p>
    <w:p w14:paraId="0D8BA075" w14:textId="76BC4AA8"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609" w:history="1">
        <w:r w:rsidR="003945A0" w:rsidRPr="008F7F57">
          <w:rPr>
            <w:rStyle w:val="Hyperlink"/>
            <w:noProof/>
          </w:rPr>
          <w:t xml:space="preserve">Compliance with the </w:t>
        </w:r>
        <w:r w:rsidR="003945A0" w:rsidRPr="008F7F57">
          <w:rPr>
            <w:rStyle w:val="Hyperlink"/>
            <w:i/>
            <w:iCs/>
            <w:noProof/>
          </w:rPr>
          <w:t xml:space="preserve">Melbourne Strategic Assessment </w:t>
        </w:r>
        <w:r w:rsidR="003945A0">
          <w:rPr>
            <w:rStyle w:val="Hyperlink"/>
            <w:i/>
            <w:iCs/>
            <w:noProof/>
          </w:rPr>
          <w:br/>
        </w:r>
        <w:r w:rsidR="003945A0" w:rsidRPr="008F7F57">
          <w:rPr>
            <w:rStyle w:val="Hyperlink"/>
            <w:i/>
            <w:iCs/>
            <w:noProof/>
          </w:rPr>
          <w:t>(Environment Mitigation Levy) Act 2020</w:t>
        </w:r>
        <w:r w:rsidR="003945A0">
          <w:rPr>
            <w:noProof/>
            <w:webHidden/>
          </w:rPr>
          <w:tab/>
        </w:r>
        <w:r w:rsidR="003945A0">
          <w:rPr>
            <w:noProof/>
            <w:webHidden/>
          </w:rPr>
          <w:fldChar w:fldCharType="begin"/>
        </w:r>
        <w:r w:rsidR="003945A0">
          <w:rPr>
            <w:noProof/>
            <w:webHidden/>
          </w:rPr>
          <w:instrText xml:space="preserve"> PAGEREF _Toc151731609 \h </w:instrText>
        </w:r>
        <w:r w:rsidR="003945A0">
          <w:rPr>
            <w:noProof/>
            <w:webHidden/>
          </w:rPr>
        </w:r>
        <w:r w:rsidR="003945A0">
          <w:rPr>
            <w:noProof/>
            <w:webHidden/>
          </w:rPr>
          <w:fldChar w:fldCharType="separate"/>
        </w:r>
        <w:r w:rsidR="003945A0">
          <w:rPr>
            <w:noProof/>
            <w:webHidden/>
          </w:rPr>
          <w:t>269</w:t>
        </w:r>
        <w:r w:rsidR="003945A0">
          <w:rPr>
            <w:noProof/>
            <w:webHidden/>
          </w:rPr>
          <w:fldChar w:fldCharType="end"/>
        </w:r>
      </w:hyperlink>
    </w:p>
    <w:p w14:paraId="409770F6" w14:textId="1A6DC402"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610" w:history="1">
        <w:r w:rsidR="003945A0" w:rsidRPr="008F7F57">
          <w:rPr>
            <w:rStyle w:val="Hyperlink"/>
            <w:noProof/>
          </w:rPr>
          <w:t xml:space="preserve">Compliance with the </w:t>
        </w:r>
        <w:r w:rsidR="003945A0" w:rsidRPr="008F7F57">
          <w:rPr>
            <w:rStyle w:val="Hyperlink"/>
            <w:i/>
            <w:iCs/>
            <w:noProof/>
          </w:rPr>
          <w:t>Flora and Fauna Guarantee Act 1988</w:t>
        </w:r>
        <w:r w:rsidR="003945A0">
          <w:rPr>
            <w:noProof/>
            <w:webHidden/>
          </w:rPr>
          <w:tab/>
        </w:r>
        <w:r w:rsidR="003945A0">
          <w:rPr>
            <w:noProof/>
            <w:webHidden/>
          </w:rPr>
          <w:fldChar w:fldCharType="begin"/>
        </w:r>
        <w:r w:rsidR="003945A0">
          <w:rPr>
            <w:noProof/>
            <w:webHidden/>
          </w:rPr>
          <w:instrText xml:space="preserve"> PAGEREF _Toc151731610 \h </w:instrText>
        </w:r>
        <w:r w:rsidR="003945A0">
          <w:rPr>
            <w:noProof/>
            <w:webHidden/>
          </w:rPr>
        </w:r>
        <w:r w:rsidR="003945A0">
          <w:rPr>
            <w:noProof/>
            <w:webHidden/>
          </w:rPr>
          <w:fldChar w:fldCharType="separate"/>
        </w:r>
        <w:r w:rsidR="003945A0">
          <w:rPr>
            <w:noProof/>
            <w:webHidden/>
          </w:rPr>
          <w:t>269</w:t>
        </w:r>
        <w:r w:rsidR="003945A0">
          <w:rPr>
            <w:noProof/>
            <w:webHidden/>
          </w:rPr>
          <w:fldChar w:fldCharType="end"/>
        </w:r>
      </w:hyperlink>
    </w:p>
    <w:p w14:paraId="0CD559A6" w14:textId="4A5A4BF9"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611" w:history="1">
        <w:r w:rsidR="003945A0" w:rsidRPr="008F7F57">
          <w:rPr>
            <w:rStyle w:val="Hyperlink"/>
            <w:noProof/>
          </w:rPr>
          <w:t xml:space="preserve">Compliance with the </w:t>
        </w:r>
        <w:r w:rsidR="003945A0" w:rsidRPr="008F7F57">
          <w:rPr>
            <w:rStyle w:val="Hyperlink"/>
            <w:i/>
            <w:iCs/>
            <w:noProof/>
          </w:rPr>
          <w:t>Mineral Resources (Sustainable Development) Act 1990</w:t>
        </w:r>
        <w:r w:rsidR="003945A0">
          <w:rPr>
            <w:noProof/>
            <w:webHidden/>
          </w:rPr>
          <w:tab/>
        </w:r>
        <w:r w:rsidR="003945A0">
          <w:rPr>
            <w:noProof/>
            <w:webHidden/>
          </w:rPr>
          <w:fldChar w:fldCharType="begin"/>
        </w:r>
        <w:r w:rsidR="003945A0">
          <w:rPr>
            <w:noProof/>
            <w:webHidden/>
          </w:rPr>
          <w:instrText xml:space="preserve"> PAGEREF _Toc151731611 \h </w:instrText>
        </w:r>
        <w:r w:rsidR="003945A0">
          <w:rPr>
            <w:noProof/>
            <w:webHidden/>
          </w:rPr>
        </w:r>
        <w:r w:rsidR="003945A0">
          <w:rPr>
            <w:noProof/>
            <w:webHidden/>
          </w:rPr>
          <w:fldChar w:fldCharType="separate"/>
        </w:r>
        <w:r w:rsidR="003945A0">
          <w:rPr>
            <w:noProof/>
            <w:webHidden/>
          </w:rPr>
          <w:t>272</w:t>
        </w:r>
        <w:r w:rsidR="003945A0">
          <w:rPr>
            <w:noProof/>
            <w:webHidden/>
          </w:rPr>
          <w:fldChar w:fldCharType="end"/>
        </w:r>
      </w:hyperlink>
    </w:p>
    <w:p w14:paraId="6FDCE555" w14:textId="23F0145E"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612" w:history="1">
        <w:r w:rsidR="003945A0" w:rsidRPr="008F7F57">
          <w:rPr>
            <w:rStyle w:val="Hyperlink"/>
            <w:noProof/>
          </w:rPr>
          <w:t>Compliance with DataVic Access Policy</w:t>
        </w:r>
        <w:r w:rsidR="003945A0">
          <w:rPr>
            <w:noProof/>
            <w:webHidden/>
          </w:rPr>
          <w:tab/>
        </w:r>
        <w:r w:rsidR="003945A0">
          <w:rPr>
            <w:noProof/>
            <w:webHidden/>
          </w:rPr>
          <w:fldChar w:fldCharType="begin"/>
        </w:r>
        <w:r w:rsidR="003945A0">
          <w:rPr>
            <w:noProof/>
            <w:webHidden/>
          </w:rPr>
          <w:instrText xml:space="preserve"> PAGEREF _Toc151731612 \h </w:instrText>
        </w:r>
        <w:r w:rsidR="003945A0">
          <w:rPr>
            <w:noProof/>
            <w:webHidden/>
          </w:rPr>
        </w:r>
        <w:r w:rsidR="003945A0">
          <w:rPr>
            <w:noProof/>
            <w:webHidden/>
          </w:rPr>
          <w:fldChar w:fldCharType="separate"/>
        </w:r>
        <w:r w:rsidR="003945A0">
          <w:rPr>
            <w:noProof/>
            <w:webHidden/>
          </w:rPr>
          <w:t>273</w:t>
        </w:r>
        <w:r w:rsidR="003945A0">
          <w:rPr>
            <w:noProof/>
            <w:webHidden/>
          </w:rPr>
          <w:fldChar w:fldCharType="end"/>
        </w:r>
      </w:hyperlink>
    </w:p>
    <w:p w14:paraId="0856D848" w14:textId="482B419F"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613" w:history="1">
        <w:r w:rsidR="003945A0" w:rsidRPr="008F7F57">
          <w:rPr>
            <w:rStyle w:val="Hyperlink"/>
            <w:noProof/>
          </w:rPr>
          <w:t>National Competition Policy</w:t>
        </w:r>
        <w:r w:rsidR="003945A0">
          <w:rPr>
            <w:noProof/>
            <w:webHidden/>
          </w:rPr>
          <w:tab/>
        </w:r>
        <w:r w:rsidR="003945A0">
          <w:rPr>
            <w:noProof/>
            <w:webHidden/>
          </w:rPr>
          <w:fldChar w:fldCharType="begin"/>
        </w:r>
        <w:r w:rsidR="003945A0">
          <w:rPr>
            <w:noProof/>
            <w:webHidden/>
          </w:rPr>
          <w:instrText xml:space="preserve"> PAGEREF _Toc151731613 \h </w:instrText>
        </w:r>
        <w:r w:rsidR="003945A0">
          <w:rPr>
            <w:noProof/>
            <w:webHidden/>
          </w:rPr>
        </w:r>
        <w:r w:rsidR="003945A0">
          <w:rPr>
            <w:noProof/>
            <w:webHidden/>
          </w:rPr>
          <w:fldChar w:fldCharType="separate"/>
        </w:r>
        <w:r w:rsidR="003945A0">
          <w:rPr>
            <w:noProof/>
            <w:webHidden/>
          </w:rPr>
          <w:t>273</w:t>
        </w:r>
        <w:r w:rsidR="003945A0">
          <w:rPr>
            <w:noProof/>
            <w:webHidden/>
          </w:rPr>
          <w:fldChar w:fldCharType="end"/>
        </w:r>
      </w:hyperlink>
    </w:p>
    <w:p w14:paraId="06B3F2F0" w14:textId="722CF2EA"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614" w:history="1">
        <w:r w:rsidR="003945A0" w:rsidRPr="008F7F57">
          <w:rPr>
            <w:rStyle w:val="Hyperlink"/>
            <w:noProof/>
          </w:rPr>
          <w:t>Water Resource Assessment Program</w:t>
        </w:r>
        <w:r w:rsidR="003945A0">
          <w:rPr>
            <w:noProof/>
            <w:webHidden/>
          </w:rPr>
          <w:tab/>
        </w:r>
        <w:r w:rsidR="003945A0">
          <w:rPr>
            <w:noProof/>
            <w:webHidden/>
          </w:rPr>
          <w:fldChar w:fldCharType="begin"/>
        </w:r>
        <w:r w:rsidR="003945A0">
          <w:rPr>
            <w:noProof/>
            <w:webHidden/>
          </w:rPr>
          <w:instrText xml:space="preserve"> PAGEREF _Toc151731614 \h </w:instrText>
        </w:r>
        <w:r w:rsidR="003945A0">
          <w:rPr>
            <w:noProof/>
            <w:webHidden/>
          </w:rPr>
        </w:r>
        <w:r w:rsidR="003945A0">
          <w:rPr>
            <w:noProof/>
            <w:webHidden/>
          </w:rPr>
          <w:fldChar w:fldCharType="separate"/>
        </w:r>
        <w:r w:rsidR="003945A0">
          <w:rPr>
            <w:noProof/>
            <w:webHidden/>
          </w:rPr>
          <w:t>273</w:t>
        </w:r>
        <w:r w:rsidR="003945A0">
          <w:rPr>
            <w:noProof/>
            <w:webHidden/>
          </w:rPr>
          <w:fldChar w:fldCharType="end"/>
        </w:r>
      </w:hyperlink>
    </w:p>
    <w:p w14:paraId="407B9E2E" w14:textId="16119503" w:rsidR="003945A0" w:rsidRDefault="00000000">
      <w:pPr>
        <w:pStyle w:val="TOC2"/>
        <w:tabs>
          <w:tab w:val="right" w:leader="dot" w:pos="9628"/>
        </w:tabs>
        <w:rPr>
          <w:rFonts w:asciiTheme="minorHAnsi" w:eastAsiaTheme="minorEastAsia" w:hAnsiTheme="minorHAnsi" w:cstheme="minorBidi"/>
          <w:noProof/>
          <w:sz w:val="22"/>
          <w:lang w:eastAsia="en-AU"/>
        </w:rPr>
      </w:pPr>
      <w:hyperlink w:anchor="_Toc151731615" w:history="1">
        <w:r w:rsidR="003945A0" w:rsidRPr="008F7F57">
          <w:rPr>
            <w:rStyle w:val="Hyperlink"/>
            <w:noProof/>
          </w:rPr>
          <w:t>Additional information available on</w:t>
        </w:r>
        <w:r w:rsidR="003945A0" w:rsidRPr="008F7F57">
          <w:rPr>
            <w:rStyle w:val="Hyperlink"/>
            <w:rFonts w:ascii="Cambria" w:hAnsi="Cambria" w:cs="Cambria"/>
            <w:noProof/>
          </w:rPr>
          <w:t xml:space="preserve"> </w:t>
        </w:r>
        <w:r w:rsidR="003945A0" w:rsidRPr="008F7F57">
          <w:rPr>
            <w:rStyle w:val="Hyperlink"/>
            <w:noProof/>
          </w:rPr>
          <w:t>request</w:t>
        </w:r>
        <w:r w:rsidR="003945A0">
          <w:rPr>
            <w:noProof/>
            <w:webHidden/>
          </w:rPr>
          <w:tab/>
        </w:r>
        <w:r w:rsidR="003945A0">
          <w:rPr>
            <w:noProof/>
            <w:webHidden/>
          </w:rPr>
          <w:fldChar w:fldCharType="begin"/>
        </w:r>
        <w:r w:rsidR="003945A0">
          <w:rPr>
            <w:noProof/>
            <w:webHidden/>
          </w:rPr>
          <w:instrText xml:space="preserve"> PAGEREF _Toc151731615 \h </w:instrText>
        </w:r>
        <w:r w:rsidR="003945A0">
          <w:rPr>
            <w:noProof/>
            <w:webHidden/>
          </w:rPr>
        </w:r>
        <w:r w:rsidR="003945A0">
          <w:rPr>
            <w:noProof/>
            <w:webHidden/>
          </w:rPr>
          <w:fldChar w:fldCharType="separate"/>
        </w:r>
        <w:r w:rsidR="003945A0">
          <w:rPr>
            <w:noProof/>
            <w:webHidden/>
          </w:rPr>
          <w:t>286</w:t>
        </w:r>
        <w:r w:rsidR="003945A0">
          <w:rPr>
            <w:noProof/>
            <w:webHidden/>
          </w:rPr>
          <w:fldChar w:fldCharType="end"/>
        </w:r>
      </w:hyperlink>
    </w:p>
    <w:p w14:paraId="1B8B3323" w14:textId="61701F01" w:rsidR="00B206A3" w:rsidRPr="00B206A3" w:rsidRDefault="006D7F6A" w:rsidP="00B206A3">
      <w:r>
        <w:fldChar w:fldCharType="end"/>
      </w:r>
    </w:p>
    <w:p w14:paraId="38EE5080" w14:textId="7197152E" w:rsidR="002E1D3C" w:rsidRPr="00B206A3" w:rsidRDefault="007D671F" w:rsidP="00B206A3">
      <w:pPr>
        <w:pStyle w:val="Normalbeforebullets"/>
        <w:rPr>
          <w:b/>
          <w:bCs/>
        </w:rPr>
      </w:pPr>
      <w:r w:rsidRPr="00B206A3">
        <w:rPr>
          <w:b/>
          <w:bCs/>
        </w:rPr>
        <w:t>Responsible</w:t>
      </w:r>
      <w:r w:rsidR="00C316ED">
        <w:rPr>
          <w:b/>
          <w:bCs/>
        </w:rPr>
        <w:t xml:space="preserve"> </w:t>
      </w:r>
      <w:r w:rsidRPr="00B206A3">
        <w:rPr>
          <w:b/>
          <w:bCs/>
        </w:rPr>
        <w:t>body’s</w:t>
      </w:r>
      <w:r w:rsidR="00C316ED">
        <w:rPr>
          <w:b/>
          <w:bCs/>
        </w:rPr>
        <w:t xml:space="preserve"> </w:t>
      </w:r>
      <w:r w:rsidRPr="00B206A3">
        <w:rPr>
          <w:b/>
          <w:bCs/>
        </w:rPr>
        <w:t>declaration</w:t>
      </w:r>
    </w:p>
    <w:p w14:paraId="29931E43" w14:textId="66BAADD1" w:rsidR="002E1D3C" w:rsidRDefault="007D671F" w:rsidP="00B206A3">
      <w:r>
        <w:t>In</w:t>
      </w:r>
      <w:r w:rsidR="00C316ED">
        <w:t xml:space="preserve"> </w:t>
      </w:r>
      <w:r>
        <w:t>accordance</w:t>
      </w:r>
      <w:r w:rsidR="00C316ED">
        <w:t xml:space="preserve"> </w:t>
      </w:r>
      <w:r>
        <w:t>with</w:t>
      </w:r>
      <w:r w:rsidR="00C316ED">
        <w:t xml:space="preserve"> </w:t>
      </w:r>
      <w:r>
        <w:t>the</w:t>
      </w:r>
      <w:r w:rsidR="00C316ED">
        <w:t xml:space="preserve"> </w:t>
      </w:r>
      <w:r w:rsidRPr="00B206A3">
        <w:rPr>
          <w:i/>
          <w:iCs/>
        </w:rPr>
        <w:t>Financial</w:t>
      </w:r>
      <w:r w:rsidR="00C316ED">
        <w:rPr>
          <w:i/>
          <w:iCs/>
        </w:rPr>
        <w:t xml:space="preserve"> </w:t>
      </w:r>
      <w:r w:rsidRPr="00B206A3">
        <w:rPr>
          <w:i/>
          <w:iCs/>
        </w:rPr>
        <w:t>Management</w:t>
      </w:r>
      <w:r w:rsidR="00C316ED">
        <w:rPr>
          <w:i/>
          <w:iCs/>
        </w:rPr>
        <w:t xml:space="preserve"> </w:t>
      </w:r>
      <w:r w:rsidRPr="00B206A3">
        <w:rPr>
          <w:i/>
          <w:iCs/>
        </w:rPr>
        <w:t>Act</w:t>
      </w:r>
      <w:r w:rsidR="00C316ED">
        <w:rPr>
          <w:i/>
          <w:iCs/>
        </w:rPr>
        <w:t xml:space="preserve"> </w:t>
      </w:r>
      <w:r w:rsidRPr="00B206A3">
        <w:rPr>
          <w:i/>
          <w:iCs/>
        </w:rPr>
        <w:t>1994</w:t>
      </w:r>
      <w:r>
        <w:t>,</w:t>
      </w:r>
      <w:r w:rsidR="00C316ED">
        <w:t xml:space="preserve"> </w:t>
      </w:r>
      <w:r>
        <w:t>I</w:t>
      </w:r>
      <w:r w:rsidR="00C316ED">
        <w:t xml:space="preserve"> </w:t>
      </w:r>
      <w:r>
        <w:t>am</w:t>
      </w:r>
      <w:r w:rsidR="00C316ED">
        <w:t xml:space="preserve"> </w:t>
      </w:r>
      <w:r>
        <w:t>pleased</w:t>
      </w:r>
      <w:r w:rsidR="00C316ED">
        <w:t xml:space="preserve"> </w:t>
      </w:r>
      <w:r>
        <w:t>to</w:t>
      </w:r>
      <w:r w:rsidR="00C316ED">
        <w:t xml:space="preserve"> </w:t>
      </w:r>
      <w:r>
        <w:t>present</w:t>
      </w:r>
      <w:r w:rsidR="00C316ED">
        <w:t xml:space="preserve"> </w:t>
      </w:r>
      <w:r>
        <w:t>the</w:t>
      </w:r>
      <w:r w:rsidR="00C316ED">
        <w:t xml:space="preserve"> </w:t>
      </w:r>
      <w:r>
        <w:t>Department</w:t>
      </w:r>
      <w:r w:rsidR="00C316ED">
        <w:t xml:space="preserve"> </w:t>
      </w:r>
      <w:r>
        <w:t>of</w:t>
      </w:r>
      <w:r w:rsidR="00C316ED">
        <w:t xml:space="preserve"> </w:t>
      </w:r>
      <w:r>
        <w:t>Energy,</w:t>
      </w:r>
      <w:r w:rsidR="00C316ED">
        <w:t xml:space="preserve"> </w:t>
      </w:r>
      <w:r>
        <w:t>Environment</w:t>
      </w:r>
      <w:r w:rsidR="00C316ED">
        <w:t xml:space="preserve"> </w:t>
      </w:r>
      <w:r>
        <w:t>and</w:t>
      </w:r>
      <w:r w:rsidR="00C316ED">
        <w:t xml:space="preserve"> </w:t>
      </w:r>
      <w:r>
        <w:t>Climate</w:t>
      </w:r>
      <w:r w:rsidR="00C316ED">
        <w:t xml:space="preserve"> </w:t>
      </w:r>
      <w:r>
        <w:t>Action</w:t>
      </w:r>
      <w:r w:rsidR="00C316ED">
        <w:t xml:space="preserve"> </w:t>
      </w:r>
      <w:r>
        <w:t>Annual</w:t>
      </w:r>
      <w:r w:rsidR="00C316ED">
        <w:t xml:space="preserve"> </w:t>
      </w:r>
      <w:r>
        <w:t>Report</w:t>
      </w:r>
      <w:r w:rsidR="00C316ED">
        <w:t xml:space="preserve"> </w:t>
      </w:r>
      <w:r>
        <w:t>for</w:t>
      </w:r>
      <w:r w:rsidR="00C316ED">
        <w:t xml:space="preserve"> </w:t>
      </w:r>
      <w:r>
        <w:t>the</w:t>
      </w:r>
      <w:r w:rsidR="00C316ED">
        <w:t xml:space="preserve"> </w:t>
      </w:r>
      <w:r>
        <w:t>year</w:t>
      </w:r>
      <w:r w:rsidR="00C316ED">
        <w:t xml:space="preserve"> </w:t>
      </w:r>
      <w:r>
        <w:t>ending</w:t>
      </w:r>
      <w:r w:rsidR="00C316ED">
        <w:t xml:space="preserve"> </w:t>
      </w:r>
      <w:r>
        <w:t>30</w:t>
      </w:r>
      <w:r w:rsidR="00C316ED">
        <w:t xml:space="preserve"> </w:t>
      </w:r>
      <w:r>
        <w:t>June</w:t>
      </w:r>
      <w:r w:rsidR="00C316ED">
        <w:t xml:space="preserve"> </w:t>
      </w:r>
      <w:r>
        <w:t>2023.</w:t>
      </w:r>
    </w:p>
    <w:p w14:paraId="0BFCA910" w14:textId="1A327337" w:rsidR="002E1D3C" w:rsidRPr="00B206A3" w:rsidRDefault="007D671F" w:rsidP="00B206A3">
      <w:pPr>
        <w:pStyle w:val="Normalbeforebullets"/>
        <w:rPr>
          <w:b/>
          <w:bCs/>
        </w:rPr>
      </w:pPr>
      <w:r w:rsidRPr="00B206A3">
        <w:rPr>
          <w:b/>
          <w:bCs/>
        </w:rPr>
        <w:t>John</w:t>
      </w:r>
      <w:r w:rsidR="00C316ED">
        <w:rPr>
          <w:b/>
          <w:bCs/>
        </w:rPr>
        <w:t xml:space="preserve"> </w:t>
      </w:r>
      <w:r w:rsidRPr="00B206A3">
        <w:rPr>
          <w:b/>
          <w:bCs/>
        </w:rPr>
        <w:t>Bradley</w:t>
      </w:r>
    </w:p>
    <w:p w14:paraId="76EE918B" w14:textId="0CFCC217" w:rsidR="002E1D3C" w:rsidRPr="00B206A3" w:rsidRDefault="007D671F" w:rsidP="00B206A3">
      <w:r w:rsidRPr="00B206A3">
        <w:t>Secretary</w:t>
      </w:r>
      <w:r w:rsidRPr="00B206A3">
        <w:br/>
        <w:t>Department</w:t>
      </w:r>
      <w:r w:rsidR="00C316ED">
        <w:t xml:space="preserve"> </w:t>
      </w:r>
      <w:r w:rsidRPr="00B206A3">
        <w:t>of</w:t>
      </w:r>
      <w:r w:rsidR="00C316ED">
        <w:t xml:space="preserve"> </w:t>
      </w:r>
      <w:r w:rsidRPr="00B206A3">
        <w:t>Energy,</w:t>
      </w:r>
      <w:r w:rsidR="00C316ED">
        <w:t xml:space="preserve"> </w:t>
      </w:r>
      <w:r w:rsidRPr="00B206A3">
        <w:t>Environment</w:t>
      </w:r>
      <w:r w:rsidR="00C316ED">
        <w:t xml:space="preserve"> </w:t>
      </w:r>
      <w:r w:rsidRPr="00B206A3">
        <w:t>and</w:t>
      </w:r>
      <w:r w:rsidR="00C316ED">
        <w:t xml:space="preserve"> </w:t>
      </w:r>
      <w:r w:rsidRPr="00B206A3">
        <w:t>Climate</w:t>
      </w:r>
      <w:r w:rsidR="00C316ED">
        <w:t xml:space="preserve"> </w:t>
      </w:r>
      <w:r w:rsidRPr="00B206A3">
        <w:t>Action</w:t>
      </w:r>
      <w:r w:rsidR="00C316ED">
        <w:t xml:space="preserve"> </w:t>
      </w:r>
    </w:p>
    <w:p w14:paraId="39526D52" w14:textId="0BB07025" w:rsidR="002E1D3C" w:rsidRPr="00B206A3" w:rsidRDefault="007D671F" w:rsidP="00B206A3">
      <w:r w:rsidRPr="00B206A3">
        <w:t>19</w:t>
      </w:r>
      <w:r w:rsidR="00C316ED">
        <w:t xml:space="preserve"> </w:t>
      </w:r>
      <w:r w:rsidRPr="00B206A3">
        <w:t>October</w:t>
      </w:r>
      <w:r w:rsidR="00C316ED">
        <w:t xml:space="preserve"> </w:t>
      </w:r>
      <w:r w:rsidRPr="00B206A3">
        <w:t>2023</w:t>
      </w:r>
    </w:p>
    <w:p w14:paraId="2A38A4F4" w14:textId="23EB0B3D" w:rsidR="002E1D3C" w:rsidRPr="00B206A3" w:rsidRDefault="007D671F" w:rsidP="00B206A3">
      <w:r w:rsidRPr="00B206A3">
        <w:t>We</w:t>
      </w:r>
      <w:r w:rsidR="00C316ED">
        <w:t xml:space="preserve"> </w:t>
      </w:r>
      <w:r w:rsidRPr="00B206A3">
        <w:t>acknowledge</w:t>
      </w:r>
      <w:r w:rsidR="00C316ED">
        <w:t xml:space="preserve"> </w:t>
      </w:r>
      <w:r w:rsidRPr="00B206A3">
        <w:t>and</w:t>
      </w:r>
      <w:r w:rsidR="00C316ED">
        <w:t xml:space="preserve"> </w:t>
      </w:r>
      <w:r w:rsidRPr="00B206A3">
        <w:t>respect</w:t>
      </w:r>
      <w:r w:rsidR="00C316ED">
        <w:t xml:space="preserve"> </w:t>
      </w:r>
      <w:r w:rsidRPr="00B206A3">
        <w:t>Victorian</w:t>
      </w:r>
      <w:r w:rsidR="00C316ED">
        <w:t xml:space="preserve"> </w:t>
      </w:r>
      <w:r w:rsidRPr="00B206A3">
        <w:t>Traditional</w:t>
      </w:r>
      <w:r w:rsidR="00C316ED">
        <w:t xml:space="preserve"> </w:t>
      </w:r>
      <w:r w:rsidRPr="00B206A3">
        <w:t>Owners</w:t>
      </w:r>
      <w:r w:rsidR="00C316ED">
        <w:t xml:space="preserve"> </w:t>
      </w:r>
      <w:r w:rsidRPr="00B206A3">
        <w:t>as</w:t>
      </w:r>
      <w:r w:rsidR="00C316ED">
        <w:t xml:space="preserve"> </w:t>
      </w:r>
      <w:r w:rsidRPr="00B206A3">
        <w:t>the</w:t>
      </w:r>
      <w:r w:rsidR="00C316ED">
        <w:t xml:space="preserve"> </w:t>
      </w:r>
      <w:r w:rsidRPr="00B206A3">
        <w:t>original</w:t>
      </w:r>
      <w:r w:rsidR="00C316ED">
        <w:t xml:space="preserve"> </w:t>
      </w:r>
      <w:r w:rsidRPr="00B206A3">
        <w:t>custodians</w:t>
      </w:r>
      <w:r w:rsidR="00C316ED">
        <w:t xml:space="preserve"> </w:t>
      </w:r>
      <w:r w:rsidRPr="00B206A3">
        <w:t>of</w:t>
      </w:r>
      <w:r w:rsidR="00C316ED">
        <w:t xml:space="preserve"> </w:t>
      </w:r>
      <w:r w:rsidRPr="00B206A3">
        <w:t>Victoria’s</w:t>
      </w:r>
      <w:r w:rsidR="00C316ED">
        <w:t xml:space="preserve"> </w:t>
      </w:r>
      <w:r w:rsidRPr="00B206A3">
        <w:t>land</w:t>
      </w:r>
      <w:r w:rsidR="00C316ED">
        <w:t xml:space="preserve"> </w:t>
      </w:r>
      <w:r w:rsidRPr="00B206A3">
        <w:t>and</w:t>
      </w:r>
      <w:r w:rsidR="00C316ED">
        <w:t xml:space="preserve"> </w:t>
      </w:r>
      <w:r w:rsidRPr="00B206A3">
        <w:t>waters,</w:t>
      </w:r>
      <w:r w:rsidR="00C316ED">
        <w:t xml:space="preserve"> </w:t>
      </w:r>
      <w:r w:rsidRPr="00B206A3">
        <w:t>their</w:t>
      </w:r>
      <w:r w:rsidR="00C316ED">
        <w:t xml:space="preserve"> </w:t>
      </w:r>
      <w:r w:rsidRPr="00B206A3">
        <w:t>unique</w:t>
      </w:r>
      <w:r w:rsidR="00C316ED">
        <w:t xml:space="preserve"> </w:t>
      </w:r>
      <w:r w:rsidRPr="00B206A3">
        <w:t>ability</w:t>
      </w:r>
      <w:r w:rsidR="00C316ED">
        <w:t xml:space="preserve"> </w:t>
      </w:r>
      <w:r w:rsidRPr="00B206A3">
        <w:t>to</w:t>
      </w:r>
      <w:r w:rsidR="00C316ED">
        <w:t xml:space="preserve"> </w:t>
      </w:r>
      <w:r w:rsidRPr="00B206A3">
        <w:t>care</w:t>
      </w:r>
      <w:r w:rsidR="00C316ED">
        <w:t xml:space="preserve"> </w:t>
      </w:r>
      <w:r w:rsidRPr="00B206A3">
        <w:t>for</w:t>
      </w:r>
      <w:r w:rsidR="00C316ED">
        <w:t xml:space="preserve"> </w:t>
      </w:r>
      <w:r w:rsidRPr="00B206A3">
        <w:t>Country</w:t>
      </w:r>
      <w:r w:rsidR="00C316ED">
        <w:t xml:space="preserve"> </w:t>
      </w:r>
      <w:r w:rsidRPr="00B206A3">
        <w:t>and</w:t>
      </w:r>
      <w:r w:rsidR="00C316ED">
        <w:t xml:space="preserve"> </w:t>
      </w:r>
      <w:r w:rsidRPr="00B206A3">
        <w:t>deep</w:t>
      </w:r>
      <w:r w:rsidR="00C316ED">
        <w:t xml:space="preserve"> </w:t>
      </w:r>
      <w:r w:rsidRPr="00B206A3">
        <w:t>spiritual</w:t>
      </w:r>
      <w:r w:rsidR="00C316ED">
        <w:t xml:space="preserve"> </w:t>
      </w:r>
      <w:r w:rsidRPr="00B206A3">
        <w:t>connection</w:t>
      </w:r>
      <w:r w:rsidR="00C316ED">
        <w:t xml:space="preserve"> </w:t>
      </w:r>
      <w:r w:rsidRPr="00B206A3">
        <w:t>to</w:t>
      </w:r>
      <w:r w:rsidR="00C316ED">
        <w:t xml:space="preserve"> </w:t>
      </w:r>
      <w:r w:rsidRPr="00B206A3">
        <w:t>it.</w:t>
      </w:r>
    </w:p>
    <w:p w14:paraId="5A1CE707" w14:textId="43C1BA2F" w:rsidR="002E1D3C" w:rsidRPr="00B206A3" w:rsidRDefault="007D671F" w:rsidP="00B206A3">
      <w:r w:rsidRPr="00B206A3">
        <w:t>We</w:t>
      </w:r>
      <w:r w:rsidR="00C316ED">
        <w:t xml:space="preserve"> </w:t>
      </w:r>
      <w:r w:rsidRPr="00B206A3">
        <w:t>honour</w:t>
      </w:r>
      <w:r w:rsidR="00C316ED">
        <w:t xml:space="preserve"> </w:t>
      </w:r>
      <w:r w:rsidRPr="00B206A3">
        <w:t>Elders</w:t>
      </w:r>
      <w:r w:rsidR="00C316ED">
        <w:t xml:space="preserve"> </w:t>
      </w:r>
      <w:r w:rsidRPr="00B206A3">
        <w:t>past</w:t>
      </w:r>
      <w:r w:rsidR="00C316ED">
        <w:t xml:space="preserve"> </w:t>
      </w:r>
      <w:r w:rsidRPr="00B206A3">
        <w:t>and</w:t>
      </w:r>
      <w:r w:rsidR="00C316ED">
        <w:t xml:space="preserve"> </w:t>
      </w:r>
      <w:r w:rsidRPr="00B206A3">
        <w:t>present</w:t>
      </w:r>
      <w:r w:rsidR="00C316ED">
        <w:t xml:space="preserve"> </w:t>
      </w:r>
      <w:r w:rsidRPr="00B206A3">
        <w:t>whose</w:t>
      </w:r>
      <w:r w:rsidR="00C316ED">
        <w:t xml:space="preserve"> </w:t>
      </w:r>
      <w:r w:rsidRPr="00B206A3">
        <w:t>knowledge</w:t>
      </w:r>
      <w:r w:rsidR="00C316ED">
        <w:t xml:space="preserve"> </w:t>
      </w:r>
      <w:r w:rsidRPr="00B206A3">
        <w:t>and</w:t>
      </w:r>
      <w:r w:rsidR="00C316ED">
        <w:t xml:space="preserve"> </w:t>
      </w:r>
      <w:r w:rsidRPr="00B206A3">
        <w:t>wisdom</w:t>
      </w:r>
      <w:r w:rsidR="00C316ED">
        <w:t xml:space="preserve"> </w:t>
      </w:r>
      <w:r w:rsidRPr="00B206A3">
        <w:t>has</w:t>
      </w:r>
      <w:r w:rsidR="00C316ED">
        <w:t xml:space="preserve"> </w:t>
      </w:r>
      <w:r w:rsidRPr="00B206A3">
        <w:t>ensured</w:t>
      </w:r>
      <w:r w:rsidR="00C316ED">
        <w:t xml:space="preserve"> </w:t>
      </w:r>
      <w:r w:rsidRPr="00B206A3">
        <w:t>the</w:t>
      </w:r>
      <w:r w:rsidR="00C316ED">
        <w:t xml:space="preserve"> </w:t>
      </w:r>
      <w:r w:rsidRPr="00B206A3">
        <w:t>continuation</w:t>
      </w:r>
      <w:r w:rsidR="00C316ED">
        <w:t xml:space="preserve"> </w:t>
      </w:r>
      <w:r w:rsidRPr="00B206A3">
        <w:t>of</w:t>
      </w:r>
      <w:r w:rsidR="00C316ED">
        <w:t xml:space="preserve"> </w:t>
      </w:r>
      <w:r w:rsidRPr="00B206A3">
        <w:t>culture</w:t>
      </w:r>
      <w:r w:rsidR="00C316ED">
        <w:t xml:space="preserve"> </w:t>
      </w:r>
      <w:r w:rsidRPr="00B206A3">
        <w:t>and</w:t>
      </w:r>
      <w:r w:rsidR="00C316ED">
        <w:t xml:space="preserve"> </w:t>
      </w:r>
      <w:r w:rsidRPr="00B206A3">
        <w:t>traditional</w:t>
      </w:r>
      <w:r w:rsidR="00C316ED">
        <w:t xml:space="preserve"> </w:t>
      </w:r>
      <w:r w:rsidRPr="00B206A3">
        <w:t>practices.</w:t>
      </w:r>
    </w:p>
    <w:p w14:paraId="21D7CED6" w14:textId="4620817F" w:rsidR="002E1D3C" w:rsidRPr="00B206A3" w:rsidRDefault="007D671F" w:rsidP="00B206A3">
      <w:r w:rsidRPr="00B206A3">
        <w:t>DEECA</w:t>
      </w:r>
      <w:r w:rsidR="00C316ED">
        <w:t xml:space="preserve"> </w:t>
      </w:r>
      <w:r w:rsidRPr="00B206A3">
        <w:t>is</w:t>
      </w:r>
      <w:r w:rsidR="00C316ED">
        <w:t xml:space="preserve"> </w:t>
      </w:r>
      <w:r w:rsidRPr="00B206A3">
        <w:t>committed</w:t>
      </w:r>
      <w:r w:rsidR="00C316ED">
        <w:t xml:space="preserve"> </w:t>
      </w:r>
      <w:r w:rsidRPr="00B206A3">
        <w:t>to</w:t>
      </w:r>
      <w:r w:rsidR="00C316ED">
        <w:t xml:space="preserve"> </w:t>
      </w:r>
      <w:r w:rsidRPr="00B206A3">
        <w:t>genuinely</w:t>
      </w:r>
      <w:r w:rsidR="00C316ED">
        <w:t xml:space="preserve"> </w:t>
      </w:r>
      <w:r w:rsidRPr="00B206A3">
        <w:t>partnering</w:t>
      </w:r>
      <w:r w:rsidR="00C316ED">
        <w:t xml:space="preserve"> </w:t>
      </w:r>
      <w:r w:rsidRPr="00B206A3">
        <w:t>with</w:t>
      </w:r>
      <w:r w:rsidR="00C316ED">
        <w:t xml:space="preserve"> </w:t>
      </w:r>
      <w:r w:rsidRPr="00B206A3">
        <w:t>Victorian</w:t>
      </w:r>
      <w:r w:rsidR="00C316ED">
        <w:t xml:space="preserve"> </w:t>
      </w:r>
      <w:r w:rsidRPr="00B206A3">
        <w:t>Traditional</w:t>
      </w:r>
      <w:r w:rsidR="00C316ED">
        <w:t xml:space="preserve"> </w:t>
      </w:r>
      <w:r w:rsidRPr="00B206A3">
        <w:t>Owners</w:t>
      </w:r>
      <w:r w:rsidR="00C316ED">
        <w:t xml:space="preserve"> </w:t>
      </w:r>
      <w:r w:rsidRPr="00B206A3">
        <w:t>and</w:t>
      </w:r>
      <w:r w:rsidR="00C316ED">
        <w:t xml:space="preserve"> </w:t>
      </w:r>
      <w:r w:rsidRPr="00B206A3">
        <w:t>Victoria’s</w:t>
      </w:r>
      <w:r w:rsidR="00C316ED">
        <w:t xml:space="preserve"> </w:t>
      </w:r>
      <w:r w:rsidRPr="00B206A3">
        <w:t>Aboriginal</w:t>
      </w:r>
      <w:r w:rsidR="00C316ED">
        <w:t xml:space="preserve"> </w:t>
      </w:r>
      <w:r w:rsidRPr="00B206A3">
        <w:t>community</w:t>
      </w:r>
      <w:r w:rsidR="00C316ED">
        <w:t xml:space="preserve"> </w:t>
      </w:r>
      <w:r w:rsidRPr="00B206A3">
        <w:t>to</w:t>
      </w:r>
      <w:r w:rsidR="00C316ED">
        <w:t xml:space="preserve"> </w:t>
      </w:r>
      <w:r w:rsidRPr="00B206A3">
        <w:t>progress</w:t>
      </w:r>
      <w:r w:rsidR="00C316ED">
        <w:t xml:space="preserve"> </w:t>
      </w:r>
      <w:r w:rsidRPr="00B206A3">
        <w:t>their</w:t>
      </w:r>
      <w:r w:rsidR="00C316ED">
        <w:t xml:space="preserve"> </w:t>
      </w:r>
      <w:r w:rsidRPr="00B206A3">
        <w:t>aspirations.</w:t>
      </w:r>
      <w:r w:rsidR="00C316ED">
        <w:t xml:space="preserve"> </w:t>
      </w:r>
    </w:p>
    <w:p w14:paraId="6F26B2AB" w14:textId="7F6016FE" w:rsidR="002E1D3C" w:rsidRPr="00B206A3" w:rsidRDefault="007D671F" w:rsidP="00B206A3">
      <w:r w:rsidRPr="00B206A3">
        <w:t>©</w:t>
      </w:r>
      <w:r w:rsidR="00C316ED">
        <w:t xml:space="preserve"> </w:t>
      </w:r>
      <w:r w:rsidRPr="00B206A3">
        <w:t>The</w:t>
      </w:r>
      <w:r w:rsidR="00C316ED">
        <w:t xml:space="preserve"> </w:t>
      </w:r>
      <w:r w:rsidRPr="00B206A3">
        <w:t>State</w:t>
      </w:r>
      <w:r w:rsidR="00C316ED">
        <w:t xml:space="preserve"> </w:t>
      </w:r>
      <w:r w:rsidRPr="00B206A3">
        <w:t>of</w:t>
      </w:r>
      <w:r w:rsidR="00C316ED">
        <w:t xml:space="preserve"> </w:t>
      </w:r>
      <w:r w:rsidRPr="00B206A3">
        <w:t>Victoria</w:t>
      </w:r>
      <w:r w:rsidR="00C316ED">
        <w:t xml:space="preserve"> </w:t>
      </w:r>
      <w:r w:rsidRPr="00B206A3">
        <w:t>Department</w:t>
      </w:r>
      <w:r w:rsidR="00C316ED">
        <w:t xml:space="preserve"> </w:t>
      </w:r>
      <w:r w:rsidRPr="00B206A3">
        <w:t>of</w:t>
      </w:r>
      <w:r w:rsidR="00C316ED">
        <w:t xml:space="preserve"> </w:t>
      </w:r>
      <w:r w:rsidRPr="00B206A3">
        <w:t>Energy,</w:t>
      </w:r>
      <w:r w:rsidR="00C316ED">
        <w:t xml:space="preserve"> </w:t>
      </w:r>
      <w:r w:rsidRPr="00B206A3">
        <w:t>Environment</w:t>
      </w:r>
      <w:r w:rsidR="00C316ED">
        <w:t xml:space="preserve"> </w:t>
      </w:r>
      <w:r w:rsidRPr="00B206A3">
        <w:t>and</w:t>
      </w:r>
      <w:r w:rsidR="00C316ED">
        <w:t xml:space="preserve"> </w:t>
      </w:r>
      <w:r w:rsidRPr="00B206A3">
        <w:t>Climate</w:t>
      </w:r>
      <w:r w:rsidR="00C316ED">
        <w:t xml:space="preserve"> </w:t>
      </w:r>
      <w:r w:rsidRPr="00B206A3">
        <w:t>Action</w:t>
      </w:r>
      <w:r w:rsidR="00C316ED">
        <w:t xml:space="preserve"> </w:t>
      </w:r>
      <w:r w:rsidRPr="00B206A3">
        <w:t>October</w:t>
      </w:r>
      <w:r w:rsidR="00C316ED">
        <w:t xml:space="preserve"> </w:t>
      </w:r>
      <w:r w:rsidRPr="00B206A3">
        <w:t>2023</w:t>
      </w:r>
    </w:p>
    <w:p w14:paraId="3AA13C8A" w14:textId="6F75DC26" w:rsidR="002E1D3C" w:rsidRPr="00C316ED" w:rsidRDefault="007D671F" w:rsidP="00C316ED">
      <w:pPr>
        <w:pStyle w:val="Normalbeforebullets"/>
        <w:rPr>
          <w:b/>
          <w:bCs/>
          <w:lang w:val="en-US"/>
        </w:rPr>
      </w:pPr>
      <w:r w:rsidRPr="00C316ED">
        <w:rPr>
          <w:b/>
          <w:bCs/>
          <w:lang w:val="en-US"/>
        </w:rPr>
        <w:lastRenderedPageBreak/>
        <w:t>Creative</w:t>
      </w:r>
      <w:r w:rsidR="00C316ED">
        <w:rPr>
          <w:b/>
          <w:bCs/>
          <w:lang w:val="en-US"/>
        </w:rPr>
        <w:t xml:space="preserve"> </w:t>
      </w:r>
      <w:r w:rsidRPr="00C316ED">
        <w:rPr>
          <w:b/>
          <w:bCs/>
          <w:lang w:val="en-US"/>
        </w:rPr>
        <w:t>Commons</w:t>
      </w:r>
    </w:p>
    <w:p w14:paraId="569C3BB2" w14:textId="05D3FB62" w:rsidR="002E1D3C" w:rsidRPr="00C316ED" w:rsidRDefault="007D671F" w:rsidP="00C316ED">
      <w:r w:rsidRPr="00C316ED">
        <w:t>This</w:t>
      </w:r>
      <w:r w:rsidR="00C316ED">
        <w:t xml:space="preserve"> </w:t>
      </w:r>
      <w:r w:rsidRPr="00C316ED">
        <w:t>work</w:t>
      </w:r>
      <w:r w:rsidR="00C316ED">
        <w:t xml:space="preserve"> </w:t>
      </w:r>
      <w:r w:rsidRPr="00C316ED">
        <w:t>is</w:t>
      </w:r>
      <w:r w:rsidR="00C316ED">
        <w:t xml:space="preserve"> </w:t>
      </w:r>
      <w:r w:rsidRPr="00C316ED">
        <w:t>licensed</w:t>
      </w:r>
      <w:r w:rsidR="00C316ED">
        <w:t xml:space="preserve"> </w:t>
      </w:r>
      <w:r w:rsidRPr="00C316ED">
        <w:t>under</w:t>
      </w:r>
      <w:r w:rsidR="00C316ED">
        <w:t xml:space="preserve"> </w:t>
      </w:r>
      <w:r w:rsidRPr="00C316ED">
        <w:t>a</w:t>
      </w:r>
      <w:r w:rsidR="00C316ED">
        <w:t xml:space="preserve"> </w:t>
      </w:r>
      <w:r w:rsidRPr="00C316ED">
        <w:t>Creative</w:t>
      </w:r>
      <w:r w:rsidR="00C316ED">
        <w:t xml:space="preserve"> </w:t>
      </w:r>
      <w:r w:rsidRPr="00C316ED">
        <w:t>Commons</w:t>
      </w:r>
      <w:r w:rsidR="00C316ED">
        <w:t xml:space="preserve"> </w:t>
      </w:r>
      <w:r w:rsidRPr="00C316ED">
        <w:t>Attribution</w:t>
      </w:r>
      <w:r w:rsidR="00C316ED">
        <w:t xml:space="preserve"> </w:t>
      </w:r>
      <w:r w:rsidRPr="00C316ED">
        <w:t>4.0</w:t>
      </w:r>
      <w:r w:rsidR="00C316ED">
        <w:t xml:space="preserve"> </w:t>
      </w:r>
      <w:r w:rsidRPr="00C316ED">
        <w:t>International</w:t>
      </w:r>
      <w:r w:rsidR="00C316ED">
        <w:t xml:space="preserve"> </w:t>
      </w:r>
      <w:r w:rsidRPr="00C316ED">
        <w:t>licence,</w:t>
      </w:r>
      <w:r w:rsidR="00C316ED">
        <w:t xml:space="preserve"> </w:t>
      </w:r>
      <w:r w:rsidRPr="00C316ED">
        <w:t>visit</w:t>
      </w:r>
      <w:r w:rsidR="00C316ED">
        <w:t xml:space="preserve"> </w:t>
      </w:r>
      <w:r w:rsidRPr="00C316ED">
        <w:t>the</w:t>
      </w:r>
      <w:r w:rsidR="00C316ED">
        <w:t xml:space="preserve"> </w:t>
      </w:r>
      <w:hyperlink r:id="rId9" w:tooltip="Link to Creative Commons website" w:history="1">
        <w:r w:rsidRPr="00C316ED">
          <w:rPr>
            <w:rStyle w:val="Hyperlink"/>
          </w:rPr>
          <w:t>Creative</w:t>
        </w:r>
        <w:r w:rsidR="00C316ED">
          <w:rPr>
            <w:rStyle w:val="Hyperlink"/>
          </w:rPr>
          <w:t xml:space="preserve"> </w:t>
        </w:r>
        <w:r w:rsidRPr="00C316ED">
          <w:rPr>
            <w:rStyle w:val="Hyperlink"/>
          </w:rPr>
          <w:t>Commons</w:t>
        </w:r>
        <w:r w:rsidR="00C316ED">
          <w:rPr>
            <w:rStyle w:val="Hyperlink"/>
          </w:rPr>
          <w:t xml:space="preserve"> </w:t>
        </w:r>
        <w:r w:rsidRPr="00C316ED">
          <w:rPr>
            <w:rStyle w:val="Hyperlink"/>
          </w:rPr>
          <w:t>website</w:t>
        </w:r>
      </w:hyperlink>
      <w:r w:rsidRPr="00C316ED">
        <w:t>.</w:t>
      </w:r>
    </w:p>
    <w:p w14:paraId="42AAF308" w14:textId="2514F240" w:rsidR="002E1D3C" w:rsidRPr="00C316ED" w:rsidRDefault="007D671F" w:rsidP="00C316ED">
      <w:r w:rsidRPr="00C316ED">
        <w:t>You</w:t>
      </w:r>
      <w:r w:rsidR="00C316ED">
        <w:t xml:space="preserve"> </w:t>
      </w:r>
      <w:r w:rsidRPr="00C316ED">
        <w:t>are</w:t>
      </w:r>
      <w:r w:rsidR="00C316ED">
        <w:t xml:space="preserve"> </w:t>
      </w:r>
      <w:r w:rsidRPr="00C316ED">
        <w:t>free</w:t>
      </w:r>
      <w:r w:rsidR="00C316ED">
        <w:t xml:space="preserve"> </w:t>
      </w:r>
      <w:r w:rsidRPr="00C316ED">
        <w:t>to</w:t>
      </w:r>
      <w:r w:rsidR="00C316ED">
        <w:t xml:space="preserve"> </w:t>
      </w:r>
      <w:r w:rsidRPr="00C316ED">
        <w:t>re-use</w:t>
      </w:r>
      <w:r w:rsidR="00C316ED">
        <w:t xml:space="preserve"> </w:t>
      </w:r>
      <w:r w:rsidRPr="00C316ED">
        <w:t>the</w:t>
      </w:r>
      <w:r w:rsidR="00C316ED">
        <w:t xml:space="preserve"> </w:t>
      </w:r>
      <w:r w:rsidRPr="00C316ED">
        <w:t>work</w:t>
      </w:r>
      <w:r w:rsidR="00C316ED">
        <w:t xml:space="preserve"> </w:t>
      </w:r>
      <w:r w:rsidRPr="00C316ED">
        <w:t>under</w:t>
      </w:r>
      <w:r w:rsidR="00C316ED">
        <w:t xml:space="preserve"> </w:t>
      </w:r>
      <w:r w:rsidRPr="00C316ED">
        <w:t>that</w:t>
      </w:r>
      <w:r w:rsidR="00C316ED">
        <w:t xml:space="preserve"> </w:t>
      </w:r>
      <w:r w:rsidRPr="00C316ED">
        <w:t>licence,</w:t>
      </w:r>
      <w:r w:rsidR="00C316ED">
        <w:t xml:space="preserve"> </w:t>
      </w:r>
      <w:r w:rsidRPr="00C316ED">
        <w:t>on</w:t>
      </w:r>
      <w:r w:rsidR="00C316ED">
        <w:t xml:space="preserve"> </w:t>
      </w:r>
      <w:r w:rsidRPr="00C316ED">
        <w:t>the</w:t>
      </w:r>
      <w:r w:rsidR="00C316ED">
        <w:t xml:space="preserve"> </w:t>
      </w:r>
      <w:r w:rsidRPr="00C316ED">
        <w:t>condition</w:t>
      </w:r>
      <w:r w:rsidR="00C316ED">
        <w:t xml:space="preserve"> </w:t>
      </w:r>
      <w:r w:rsidRPr="00C316ED">
        <w:t>that</w:t>
      </w:r>
      <w:r w:rsidR="00C316ED">
        <w:t xml:space="preserve"> </w:t>
      </w:r>
      <w:r w:rsidRPr="00C316ED">
        <w:t>you</w:t>
      </w:r>
      <w:r w:rsidR="00C316ED">
        <w:t xml:space="preserve"> </w:t>
      </w:r>
      <w:r w:rsidRPr="00C316ED">
        <w:t>credit</w:t>
      </w:r>
      <w:r w:rsidR="00C316ED">
        <w:t xml:space="preserve"> </w:t>
      </w:r>
      <w:r w:rsidRPr="00C316ED">
        <w:t>the</w:t>
      </w:r>
      <w:r w:rsidR="00C316ED">
        <w:t xml:space="preserve"> </w:t>
      </w:r>
      <w:r w:rsidRPr="00C316ED">
        <w:t>State</w:t>
      </w:r>
      <w:r w:rsidR="00C316ED">
        <w:t xml:space="preserve"> </w:t>
      </w:r>
      <w:r w:rsidRPr="00C316ED">
        <w:t>of</w:t>
      </w:r>
      <w:r w:rsidR="00C316ED">
        <w:t xml:space="preserve"> </w:t>
      </w:r>
      <w:r w:rsidRPr="00C316ED">
        <w:t>Victoria</w:t>
      </w:r>
      <w:r w:rsidR="00C316ED">
        <w:t xml:space="preserve"> </w:t>
      </w:r>
      <w:r w:rsidRPr="00C316ED">
        <w:t>as</w:t>
      </w:r>
      <w:r w:rsidR="00C316ED">
        <w:t xml:space="preserve"> </w:t>
      </w:r>
      <w:r w:rsidRPr="00C316ED">
        <w:t>author.</w:t>
      </w:r>
      <w:r w:rsidR="00C316ED">
        <w:t xml:space="preserve"> </w:t>
      </w:r>
      <w:r w:rsidRPr="00C316ED">
        <w:t>The</w:t>
      </w:r>
      <w:r w:rsidR="00C316ED">
        <w:t xml:space="preserve"> </w:t>
      </w:r>
      <w:r w:rsidRPr="00C316ED">
        <w:t>licence</w:t>
      </w:r>
      <w:r w:rsidR="00C316ED">
        <w:t xml:space="preserve"> </w:t>
      </w:r>
      <w:r w:rsidRPr="00C316ED">
        <w:t>does</w:t>
      </w:r>
      <w:r w:rsidR="00C316ED">
        <w:t xml:space="preserve"> </w:t>
      </w:r>
      <w:r w:rsidRPr="00C316ED">
        <w:t>not</w:t>
      </w:r>
      <w:r w:rsidR="00C316ED">
        <w:t xml:space="preserve"> </w:t>
      </w:r>
      <w:r w:rsidRPr="00C316ED">
        <w:t>apply</w:t>
      </w:r>
      <w:r w:rsidR="00C316ED">
        <w:t xml:space="preserve"> </w:t>
      </w:r>
      <w:r w:rsidRPr="00C316ED">
        <w:t>to</w:t>
      </w:r>
      <w:r w:rsidR="00C316ED">
        <w:t xml:space="preserve"> </w:t>
      </w:r>
      <w:r w:rsidRPr="00C316ED">
        <w:t>any</w:t>
      </w:r>
      <w:r w:rsidR="00C316ED">
        <w:t xml:space="preserve"> </w:t>
      </w:r>
      <w:r w:rsidRPr="00C316ED">
        <w:t>images,</w:t>
      </w:r>
      <w:r w:rsidR="00C316ED">
        <w:t xml:space="preserve"> </w:t>
      </w:r>
      <w:proofErr w:type="gramStart"/>
      <w:r w:rsidRPr="00C316ED">
        <w:t>photographs</w:t>
      </w:r>
      <w:proofErr w:type="gramEnd"/>
      <w:r w:rsidR="00C316ED">
        <w:t xml:space="preserve"> </w:t>
      </w:r>
      <w:r w:rsidRPr="00C316ED">
        <w:t>or</w:t>
      </w:r>
      <w:r w:rsidR="00C316ED">
        <w:t xml:space="preserve"> </w:t>
      </w:r>
      <w:r w:rsidRPr="00C316ED">
        <w:t>branding,</w:t>
      </w:r>
      <w:r w:rsidR="00C316ED">
        <w:t xml:space="preserve"> </w:t>
      </w:r>
      <w:r w:rsidRPr="00C316ED">
        <w:t>including</w:t>
      </w:r>
      <w:r w:rsidR="00C316ED">
        <w:t xml:space="preserve"> </w:t>
      </w:r>
      <w:r w:rsidRPr="00C316ED">
        <w:t>the</w:t>
      </w:r>
      <w:r w:rsidR="00C316ED">
        <w:t xml:space="preserve"> </w:t>
      </w:r>
      <w:r w:rsidRPr="00C316ED">
        <w:t>Victorian</w:t>
      </w:r>
      <w:r w:rsidR="00C316ED">
        <w:t xml:space="preserve"> </w:t>
      </w:r>
      <w:r w:rsidRPr="00C316ED">
        <w:t>Coat</w:t>
      </w:r>
      <w:r w:rsidR="00C316ED">
        <w:t xml:space="preserve"> </w:t>
      </w:r>
      <w:r w:rsidRPr="00C316ED">
        <w:t>of</w:t>
      </w:r>
      <w:r w:rsidR="00C316ED">
        <w:t xml:space="preserve"> </w:t>
      </w:r>
      <w:r w:rsidRPr="00C316ED">
        <w:t>Arms,</w:t>
      </w:r>
      <w:r w:rsidR="00C316ED">
        <w:t xml:space="preserve"> </w:t>
      </w:r>
      <w:r w:rsidRPr="00C316ED">
        <w:t>and</w:t>
      </w:r>
      <w:r w:rsidR="00C316ED">
        <w:t xml:space="preserve"> </w:t>
      </w:r>
      <w:r w:rsidRPr="00C316ED">
        <w:t>the</w:t>
      </w:r>
      <w:r w:rsidR="00C316ED">
        <w:t xml:space="preserve"> </w:t>
      </w:r>
      <w:r w:rsidRPr="00C316ED">
        <w:t>Victorian</w:t>
      </w:r>
      <w:r w:rsidR="00C316ED">
        <w:t xml:space="preserve"> </w:t>
      </w:r>
      <w:r w:rsidRPr="00C316ED">
        <w:t>Government</w:t>
      </w:r>
      <w:r w:rsidR="00C316ED">
        <w:t xml:space="preserve"> </w:t>
      </w:r>
      <w:r w:rsidRPr="00C316ED">
        <w:t>and</w:t>
      </w:r>
      <w:r w:rsidR="00C316ED">
        <w:t xml:space="preserve"> </w:t>
      </w:r>
      <w:r w:rsidRPr="00C316ED">
        <w:t>Department</w:t>
      </w:r>
      <w:r w:rsidR="00C316ED">
        <w:t xml:space="preserve"> </w:t>
      </w:r>
      <w:r w:rsidRPr="00C316ED">
        <w:t>logos.</w:t>
      </w:r>
    </w:p>
    <w:p w14:paraId="333A4BCE" w14:textId="40859111" w:rsidR="002E1D3C" w:rsidRPr="00C316ED" w:rsidRDefault="007D671F" w:rsidP="00C316ED">
      <w:r w:rsidRPr="00C316ED">
        <w:t>ISBN</w:t>
      </w:r>
      <w:r w:rsidR="00C316ED">
        <w:t xml:space="preserve"> </w:t>
      </w:r>
      <w:r w:rsidRPr="00C316ED">
        <w:t>2205-8931</w:t>
      </w:r>
      <w:r w:rsidR="00C316ED">
        <w:t xml:space="preserve"> </w:t>
      </w:r>
      <w:r w:rsidRPr="00C316ED">
        <w:t>(print)</w:t>
      </w:r>
      <w:r w:rsidR="00C316ED">
        <w:t xml:space="preserve"> </w:t>
      </w:r>
      <w:r w:rsidRPr="00C316ED">
        <w:br/>
        <w:t>ISBN</w:t>
      </w:r>
      <w:r w:rsidR="00C316ED">
        <w:t xml:space="preserve"> </w:t>
      </w:r>
      <w:r w:rsidRPr="00C316ED">
        <w:t>2205-894X</w:t>
      </w:r>
      <w:r w:rsidR="00C316ED">
        <w:t xml:space="preserve"> </w:t>
      </w:r>
      <w:r w:rsidRPr="00C316ED">
        <w:t>(pdf)</w:t>
      </w:r>
    </w:p>
    <w:p w14:paraId="68606B59" w14:textId="77777777" w:rsidR="00960221" w:rsidRPr="00960221" w:rsidRDefault="00960221" w:rsidP="00960221">
      <w:pPr>
        <w:pStyle w:val="Normalbeforebullets"/>
        <w:rPr>
          <w:b/>
          <w:bCs/>
          <w:lang w:val="en-US"/>
        </w:rPr>
      </w:pPr>
      <w:r w:rsidRPr="00960221">
        <w:rPr>
          <w:b/>
          <w:bCs/>
          <w:lang w:val="en-US"/>
        </w:rPr>
        <w:t>Disclaimer</w:t>
      </w:r>
    </w:p>
    <w:p w14:paraId="2BCD786E" w14:textId="0AB9E250" w:rsidR="002E1D3C" w:rsidRPr="00960221" w:rsidRDefault="007D671F" w:rsidP="00960221">
      <w:r w:rsidRPr="00960221">
        <w:t>This</w:t>
      </w:r>
      <w:r w:rsidR="00C316ED" w:rsidRPr="00960221">
        <w:t xml:space="preserve"> </w:t>
      </w:r>
      <w:r w:rsidRPr="00960221">
        <w:t>publication</w:t>
      </w:r>
      <w:r w:rsidR="00C316ED" w:rsidRPr="00960221">
        <w:t xml:space="preserve"> </w:t>
      </w:r>
      <w:r w:rsidRPr="00960221">
        <w:t>may</w:t>
      </w:r>
      <w:r w:rsidR="00C316ED" w:rsidRPr="00960221">
        <w:t xml:space="preserve"> </w:t>
      </w:r>
      <w:r w:rsidRPr="00960221">
        <w:t>be</w:t>
      </w:r>
      <w:r w:rsidR="00C316ED" w:rsidRPr="00960221">
        <w:t xml:space="preserve"> </w:t>
      </w:r>
      <w:r w:rsidRPr="00960221">
        <w:t>of</w:t>
      </w:r>
      <w:r w:rsidR="00C316ED" w:rsidRPr="00960221">
        <w:t xml:space="preserve"> </w:t>
      </w:r>
      <w:r w:rsidRPr="00960221">
        <w:t>assistance</w:t>
      </w:r>
      <w:r w:rsidR="00C316ED" w:rsidRPr="00960221">
        <w:t xml:space="preserve"> </w:t>
      </w:r>
      <w:r w:rsidRPr="00960221">
        <w:t>to</w:t>
      </w:r>
      <w:r w:rsidR="00C316ED" w:rsidRPr="00960221">
        <w:t xml:space="preserve"> </w:t>
      </w:r>
      <w:proofErr w:type="gramStart"/>
      <w:r w:rsidRPr="00960221">
        <w:t>you</w:t>
      </w:r>
      <w:proofErr w:type="gramEnd"/>
      <w:r w:rsidR="00C316ED" w:rsidRPr="00960221">
        <w:t xml:space="preserve"> </w:t>
      </w:r>
      <w:r w:rsidRPr="00960221">
        <w:t>but</w:t>
      </w:r>
      <w:r w:rsidR="00C316ED" w:rsidRPr="00960221">
        <w:t xml:space="preserve"> </w:t>
      </w:r>
      <w:r w:rsidRPr="00960221">
        <w:t>the</w:t>
      </w:r>
      <w:r w:rsidR="00C316ED" w:rsidRPr="00960221">
        <w:t xml:space="preserve"> </w:t>
      </w:r>
      <w:r w:rsidRPr="00960221">
        <w:t>State</w:t>
      </w:r>
      <w:r w:rsidR="00C316ED" w:rsidRPr="00960221">
        <w:t xml:space="preserve"> </w:t>
      </w:r>
      <w:r w:rsidRPr="00960221">
        <w:t>of</w:t>
      </w:r>
      <w:r w:rsidR="00C316ED" w:rsidRPr="00960221">
        <w:t xml:space="preserve"> </w:t>
      </w:r>
      <w:r w:rsidRPr="00960221">
        <w:t>Victoria</w:t>
      </w:r>
      <w:r w:rsidR="00C316ED" w:rsidRPr="00960221">
        <w:t xml:space="preserve"> </w:t>
      </w:r>
      <w:r w:rsidRPr="00960221">
        <w:t>and</w:t>
      </w:r>
      <w:r w:rsidR="00C316ED" w:rsidRPr="00960221">
        <w:t xml:space="preserve"> </w:t>
      </w:r>
      <w:r w:rsidRPr="00960221">
        <w:t>its</w:t>
      </w:r>
      <w:r w:rsidR="00C316ED" w:rsidRPr="00960221">
        <w:t xml:space="preserve"> </w:t>
      </w:r>
      <w:r w:rsidRPr="00960221">
        <w:t>employees</w:t>
      </w:r>
      <w:r w:rsidR="00C316ED" w:rsidRPr="00960221">
        <w:t xml:space="preserve"> </w:t>
      </w:r>
      <w:r w:rsidRPr="00960221">
        <w:t>do</w:t>
      </w:r>
      <w:r w:rsidR="00C316ED" w:rsidRPr="00960221">
        <w:t xml:space="preserve"> </w:t>
      </w:r>
      <w:r w:rsidRPr="00960221">
        <w:t>not</w:t>
      </w:r>
      <w:r w:rsidR="00C316ED" w:rsidRPr="00960221">
        <w:t xml:space="preserve"> </w:t>
      </w:r>
      <w:r w:rsidRPr="00960221">
        <w:t>guarantee</w:t>
      </w:r>
      <w:r w:rsidR="00C316ED" w:rsidRPr="00960221">
        <w:t xml:space="preserve"> </w:t>
      </w:r>
      <w:r w:rsidRPr="00960221">
        <w:t>that</w:t>
      </w:r>
      <w:r w:rsidR="00C316ED" w:rsidRPr="00960221">
        <w:t xml:space="preserve"> </w:t>
      </w:r>
      <w:r w:rsidRPr="00960221">
        <w:t>the</w:t>
      </w:r>
      <w:r w:rsidR="00C316ED" w:rsidRPr="00960221">
        <w:t xml:space="preserve"> </w:t>
      </w:r>
      <w:r w:rsidRPr="00960221">
        <w:t>publication</w:t>
      </w:r>
      <w:r w:rsidR="00C316ED" w:rsidRPr="00960221">
        <w:t xml:space="preserve"> </w:t>
      </w:r>
      <w:r w:rsidRPr="00960221">
        <w:t>is</w:t>
      </w:r>
      <w:r w:rsidR="00C316ED" w:rsidRPr="00960221">
        <w:t xml:space="preserve"> </w:t>
      </w:r>
      <w:r w:rsidRPr="00960221">
        <w:t>without</w:t>
      </w:r>
      <w:r w:rsidR="00C316ED" w:rsidRPr="00960221">
        <w:t xml:space="preserve"> </w:t>
      </w:r>
      <w:r w:rsidRPr="00960221">
        <w:t>flaw</w:t>
      </w:r>
      <w:r w:rsidR="00C316ED" w:rsidRPr="00960221">
        <w:t xml:space="preserve"> </w:t>
      </w:r>
      <w:r w:rsidRPr="00960221">
        <w:t>of</w:t>
      </w:r>
      <w:r w:rsidR="00C316ED" w:rsidRPr="00960221">
        <w:t xml:space="preserve"> </w:t>
      </w:r>
      <w:r w:rsidRPr="00960221">
        <w:t>any</w:t>
      </w:r>
      <w:r w:rsidR="00C316ED" w:rsidRPr="00960221">
        <w:t xml:space="preserve"> </w:t>
      </w:r>
      <w:r w:rsidRPr="00960221">
        <w:t>kind</w:t>
      </w:r>
      <w:r w:rsidR="00C316ED" w:rsidRPr="00960221">
        <w:t xml:space="preserve"> </w:t>
      </w:r>
      <w:r w:rsidRPr="00960221">
        <w:t>or</w:t>
      </w:r>
      <w:r w:rsidR="00C316ED" w:rsidRPr="00960221">
        <w:t xml:space="preserve"> </w:t>
      </w:r>
      <w:r w:rsidRPr="00960221">
        <w:t>is</w:t>
      </w:r>
      <w:r w:rsidR="00C316ED" w:rsidRPr="00960221">
        <w:t xml:space="preserve"> </w:t>
      </w:r>
      <w:r w:rsidRPr="00960221">
        <w:t>wholly</w:t>
      </w:r>
      <w:r w:rsidR="00C316ED" w:rsidRPr="00960221">
        <w:t xml:space="preserve"> </w:t>
      </w:r>
      <w:r w:rsidRPr="00960221">
        <w:t>appropriate</w:t>
      </w:r>
      <w:r w:rsidR="00C316ED" w:rsidRPr="00960221">
        <w:t xml:space="preserve"> </w:t>
      </w:r>
      <w:r w:rsidRPr="00960221">
        <w:t>for</w:t>
      </w:r>
      <w:r w:rsidR="00C316ED" w:rsidRPr="00960221">
        <w:t xml:space="preserve"> </w:t>
      </w:r>
      <w:r w:rsidRPr="00960221">
        <w:t>your</w:t>
      </w:r>
      <w:r w:rsidR="00C316ED" w:rsidRPr="00960221">
        <w:t xml:space="preserve"> </w:t>
      </w:r>
      <w:r w:rsidRPr="00960221">
        <w:t>particular</w:t>
      </w:r>
      <w:r w:rsidR="00C316ED" w:rsidRPr="00960221">
        <w:t xml:space="preserve"> </w:t>
      </w:r>
      <w:r w:rsidRPr="00960221">
        <w:t>purposes</w:t>
      </w:r>
      <w:r w:rsidR="00C316ED" w:rsidRPr="00960221">
        <w:t xml:space="preserve"> </w:t>
      </w:r>
      <w:r w:rsidRPr="00960221">
        <w:t>and</w:t>
      </w:r>
      <w:r w:rsidR="00C316ED" w:rsidRPr="00960221">
        <w:t xml:space="preserve"> </w:t>
      </w:r>
      <w:r w:rsidRPr="00960221">
        <w:t>therefore</w:t>
      </w:r>
      <w:r w:rsidR="00C316ED" w:rsidRPr="00960221">
        <w:t xml:space="preserve"> </w:t>
      </w:r>
      <w:r w:rsidRPr="00960221">
        <w:t>disclaims</w:t>
      </w:r>
      <w:r w:rsidR="00C316ED" w:rsidRPr="00960221">
        <w:t xml:space="preserve"> </w:t>
      </w:r>
      <w:r w:rsidRPr="00960221">
        <w:t>all</w:t>
      </w:r>
      <w:r w:rsidR="00C316ED" w:rsidRPr="00960221">
        <w:t xml:space="preserve"> </w:t>
      </w:r>
      <w:r w:rsidRPr="00960221">
        <w:t>liability</w:t>
      </w:r>
      <w:r w:rsidR="00C316ED" w:rsidRPr="00960221">
        <w:t xml:space="preserve"> </w:t>
      </w:r>
      <w:r w:rsidRPr="00960221">
        <w:t>for</w:t>
      </w:r>
      <w:r w:rsidR="00C316ED" w:rsidRPr="00960221">
        <w:t xml:space="preserve"> </w:t>
      </w:r>
      <w:r w:rsidRPr="00960221">
        <w:t>any</w:t>
      </w:r>
      <w:r w:rsidR="00C316ED" w:rsidRPr="00960221">
        <w:t xml:space="preserve"> </w:t>
      </w:r>
      <w:r w:rsidRPr="00960221">
        <w:t>error,</w:t>
      </w:r>
      <w:r w:rsidR="00C316ED" w:rsidRPr="00960221">
        <w:t xml:space="preserve"> </w:t>
      </w:r>
      <w:r w:rsidRPr="00960221">
        <w:t>loss</w:t>
      </w:r>
      <w:r w:rsidR="00C316ED" w:rsidRPr="00960221">
        <w:t xml:space="preserve"> </w:t>
      </w:r>
      <w:r w:rsidRPr="00960221">
        <w:t>or</w:t>
      </w:r>
      <w:r w:rsidR="00C316ED" w:rsidRPr="00960221">
        <w:t xml:space="preserve"> </w:t>
      </w:r>
      <w:r w:rsidRPr="00960221">
        <w:t>other</w:t>
      </w:r>
      <w:r w:rsidR="00C316ED" w:rsidRPr="00960221">
        <w:t xml:space="preserve"> </w:t>
      </w:r>
      <w:r w:rsidRPr="00960221">
        <w:t>consequence</w:t>
      </w:r>
      <w:r w:rsidR="00C316ED" w:rsidRPr="00960221">
        <w:t xml:space="preserve"> </w:t>
      </w:r>
      <w:r w:rsidRPr="00960221">
        <w:t>which</w:t>
      </w:r>
      <w:r w:rsidR="00C316ED" w:rsidRPr="00960221">
        <w:t xml:space="preserve"> </w:t>
      </w:r>
      <w:r w:rsidRPr="00960221">
        <w:t>may</w:t>
      </w:r>
      <w:r w:rsidR="00C316ED" w:rsidRPr="00960221">
        <w:t xml:space="preserve"> </w:t>
      </w:r>
      <w:r w:rsidRPr="00960221">
        <w:t>arise</w:t>
      </w:r>
      <w:r w:rsidR="00C316ED" w:rsidRPr="00960221">
        <w:t xml:space="preserve"> </w:t>
      </w:r>
      <w:r w:rsidRPr="00960221">
        <w:t>from</w:t>
      </w:r>
      <w:r w:rsidR="00C316ED" w:rsidRPr="00960221">
        <w:t xml:space="preserve"> </w:t>
      </w:r>
      <w:r w:rsidRPr="00960221">
        <w:t>you</w:t>
      </w:r>
      <w:r w:rsidR="00C316ED" w:rsidRPr="00960221">
        <w:t xml:space="preserve"> </w:t>
      </w:r>
      <w:r w:rsidRPr="00960221">
        <w:t>relying</w:t>
      </w:r>
      <w:r w:rsidR="00C316ED" w:rsidRPr="00960221">
        <w:t xml:space="preserve"> </w:t>
      </w:r>
      <w:r w:rsidRPr="00960221">
        <w:t>on</w:t>
      </w:r>
      <w:r w:rsidR="00C316ED" w:rsidRPr="00960221">
        <w:t xml:space="preserve"> </w:t>
      </w:r>
      <w:r w:rsidRPr="00960221">
        <w:t>any</w:t>
      </w:r>
      <w:r w:rsidR="00C316ED" w:rsidRPr="00960221">
        <w:t xml:space="preserve"> </w:t>
      </w:r>
      <w:r w:rsidRPr="00960221">
        <w:t>information</w:t>
      </w:r>
      <w:r w:rsidR="00C316ED" w:rsidRPr="00960221">
        <w:t xml:space="preserve"> </w:t>
      </w:r>
      <w:r w:rsidRPr="00960221">
        <w:t>in</w:t>
      </w:r>
      <w:r w:rsidR="00C316ED" w:rsidRPr="00960221">
        <w:t xml:space="preserve"> </w:t>
      </w:r>
      <w:r w:rsidRPr="00960221">
        <w:t>this</w:t>
      </w:r>
      <w:r w:rsidR="00C316ED" w:rsidRPr="00960221">
        <w:t xml:space="preserve"> </w:t>
      </w:r>
      <w:r w:rsidRPr="00960221">
        <w:t>publication.</w:t>
      </w:r>
    </w:p>
    <w:p w14:paraId="0491E0D7" w14:textId="77777777" w:rsidR="002E1D3C" w:rsidRPr="00960221" w:rsidRDefault="007D671F" w:rsidP="00960221">
      <w:pPr>
        <w:pStyle w:val="Normalbeforebullets"/>
        <w:rPr>
          <w:b/>
          <w:bCs/>
          <w:lang w:val="en-US"/>
        </w:rPr>
      </w:pPr>
      <w:r w:rsidRPr="00960221">
        <w:rPr>
          <w:b/>
          <w:bCs/>
          <w:lang w:val="en-US"/>
        </w:rPr>
        <w:t>Accessibility</w:t>
      </w:r>
    </w:p>
    <w:p w14:paraId="6B6B5984" w14:textId="313F1FFB" w:rsidR="002E1D3C" w:rsidRPr="00960221" w:rsidRDefault="007D671F" w:rsidP="00960221">
      <w:r w:rsidRPr="00960221">
        <w:t>To</w:t>
      </w:r>
      <w:r w:rsidR="00C316ED" w:rsidRPr="00960221">
        <w:t xml:space="preserve"> </w:t>
      </w:r>
      <w:r w:rsidRPr="00960221">
        <w:t>receive</w:t>
      </w:r>
      <w:r w:rsidR="00C316ED" w:rsidRPr="00960221">
        <w:t xml:space="preserve"> </w:t>
      </w:r>
      <w:r w:rsidRPr="00960221">
        <w:t>this</w:t>
      </w:r>
      <w:r w:rsidR="00C316ED" w:rsidRPr="00960221">
        <w:t xml:space="preserve"> </w:t>
      </w:r>
      <w:r w:rsidRPr="00960221">
        <w:t>document</w:t>
      </w:r>
      <w:r w:rsidR="00C316ED" w:rsidRPr="00960221">
        <w:t xml:space="preserve"> </w:t>
      </w:r>
      <w:r w:rsidRPr="00960221">
        <w:t>in</w:t>
      </w:r>
      <w:r w:rsidR="00C316ED" w:rsidRPr="00960221">
        <w:t xml:space="preserve"> </w:t>
      </w:r>
      <w:r w:rsidRPr="00960221">
        <w:t>an</w:t>
      </w:r>
      <w:r w:rsidR="00C316ED" w:rsidRPr="00960221">
        <w:t xml:space="preserve"> </w:t>
      </w:r>
      <w:r w:rsidRPr="00960221">
        <w:t>alternative</w:t>
      </w:r>
      <w:r w:rsidR="00C316ED" w:rsidRPr="00960221">
        <w:t xml:space="preserve"> </w:t>
      </w:r>
      <w:r w:rsidRPr="00960221">
        <w:t>format,</w:t>
      </w:r>
      <w:r w:rsidR="00C316ED" w:rsidRPr="00960221">
        <w:t xml:space="preserve"> </w:t>
      </w:r>
      <w:r w:rsidRPr="00960221">
        <w:t>phone</w:t>
      </w:r>
      <w:r w:rsidR="00C316ED" w:rsidRPr="00960221">
        <w:t xml:space="preserve"> </w:t>
      </w:r>
      <w:r w:rsidRPr="00960221">
        <w:t>the</w:t>
      </w:r>
      <w:r w:rsidR="00C316ED" w:rsidRPr="00960221">
        <w:t xml:space="preserve"> </w:t>
      </w:r>
      <w:r w:rsidRPr="00960221">
        <w:t>Customer</w:t>
      </w:r>
      <w:r w:rsidR="00C316ED" w:rsidRPr="00960221">
        <w:t xml:space="preserve"> </w:t>
      </w:r>
      <w:r w:rsidRPr="00960221">
        <w:t>Service</w:t>
      </w:r>
      <w:r w:rsidR="00C316ED" w:rsidRPr="00960221">
        <w:t xml:space="preserve"> </w:t>
      </w:r>
      <w:r w:rsidRPr="00960221">
        <w:t>Centre</w:t>
      </w:r>
      <w:r w:rsidR="00C316ED" w:rsidRPr="00960221">
        <w:t xml:space="preserve"> </w:t>
      </w:r>
      <w:r w:rsidRPr="00960221">
        <w:t>on</w:t>
      </w:r>
      <w:r w:rsidR="00C316ED" w:rsidRPr="00960221">
        <w:t xml:space="preserve"> </w:t>
      </w:r>
      <w:r w:rsidRPr="00960221">
        <w:t>136</w:t>
      </w:r>
      <w:r w:rsidR="00C316ED" w:rsidRPr="00960221">
        <w:t xml:space="preserve"> </w:t>
      </w:r>
      <w:r w:rsidRPr="00960221">
        <w:t>186,</w:t>
      </w:r>
      <w:r w:rsidR="00C316ED" w:rsidRPr="00960221">
        <w:t xml:space="preserve"> </w:t>
      </w:r>
      <w:r w:rsidRPr="00960221">
        <w:t>email</w:t>
      </w:r>
      <w:r w:rsidR="00C316ED" w:rsidRPr="00960221">
        <w:t xml:space="preserve"> </w:t>
      </w:r>
      <w:r w:rsidRPr="00960221">
        <w:t>customer.service@delwp.vic.gov.au,</w:t>
      </w:r>
      <w:r w:rsidR="00C316ED" w:rsidRPr="00960221">
        <w:t xml:space="preserve"> </w:t>
      </w:r>
      <w:r w:rsidRPr="00960221">
        <w:t>or</w:t>
      </w:r>
      <w:r w:rsidR="00C316ED" w:rsidRPr="00960221">
        <w:t xml:space="preserve"> </w:t>
      </w:r>
      <w:r w:rsidRPr="00960221">
        <w:t>contact</w:t>
      </w:r>
      <w:r w:rsidR="00C316ED" w:rsidRPr="00960221">
        <w:t xml:space="preserve"> </w:t>
      </w:r>
      <w:hyperlink r:id="rId10" w:tooltip="Link to National Relay Service website" w:history="1">
        <w:r w:rsidRPr="00960221">
          <w:rPr>
            <w:rStyle w:val="Hyperlink"/>
          </w:rPr>
          <w:t>National</w:t>
        </w:r>
        <w:r w:rsidR="00C316ED" w:rsidRPr="00960221">
          <w:rPr>
            <w:rStyle w:val="Hyperlink"/>
          </w:rPr>
          <w:t xml:space="preserve"> </w:t>
        </w:r>
        <w:r w:rsidRPr="00960221">
          <w:rPr>
            <w:rStyle w:val="Hyperlink"/>
          </w:rPr>
          <w:t>Relay</w:t>
        </w:r>
        <w:r w:rsidR="00C316ED" w:rsidRPr="00960221">
          <w:rPr>
            <w:rStyle w:val="Hyperlink"/>
          </w:rPr>
          <w:t xml:space="preserve"> </w:t>
        </w:r>
        <w:r w:rsidRPr="00960221">
          <w:rPr>
            <w:rStyle w:val="Hyperlink"/>
          </w:rPr>
          <w:t>Service</w:t>
        </w:r>
      </w:hyperlink>
      <w:r w:rsidR="00C316ED" w:rsidRPr="00960221">
        <w:t xml:space="preserve"> </w:t>
      </w:r>
      <w:r w:rsidRPr="00960221">
        <w:t>on</w:t>
      </w:r>
      <w:r w:rsidR="00C316ED" w:rsidRPr="00960221">
        <w:t xml:space="preserve"> </w:t>
      </w:r>
      <w:r w:rsidRPr="00960221">
        <w:t>133</w:t>
      </w:r>
      <w:r w:rsidR="00C316ED" w:rsidRPr="00960221">
        <w:t xml:space="preserve"> </w:t>
      </w:r>
      <w:r w:rsidRPr="00960221">
        <w:t>677.</w:t>
      </w:r>
      <w:r w:rsidR="00C316ED" w:rsidRPr="00960221">
        <w:t xml:space="preserve"> </w:t>
      </w:r>
      <w:r w:rsidRPr="00960221">
        <w:t>Available</w:t>
      </w:r>
      <w:r w:rsidR="00C316ED" w:rsidRPr="00960221">
        <w:t xml:space="preserve"> </w:t>
      </w:r>
      <w:r w:rsidRPr="00960221">
        <w:t>at</w:t>
      </w:r>
      <w:r w:rsidR="00C316ED" w:rsidRPr="00960221">
        <w:t xml:space="preserve"> </w:t>
      </w:r>
      <w:hyperlink r:id="rId11" w:tooltip="Link to DEECA website" w:history="1">
        <w:r w:rsidRPr="00960221">
          <w:rPr>
            <w:rStyle w:val="Hyperlink"/>
          </w:rPr>
          <w:t>DEECA</w:t>
        </w:r>
        <w:r w:rsidR="00C316ED" w:rsidRPr="00960221">
          <w:rPr>
            <w:rStyle w:val="Hyperlink"/>
          </w:rPr>
          <w:t xml:space="preserve"> </w:t>
        </w:r>
        <w:r w:rsidRPr="00960221">
          <w:rPr>
            <w:rStyle w:val="Hyperlink"/>
          </w:rPr>
          <w:t>website</w:t>
        </w:r>
      </w:hyperlink>
      <w:r w:rsidRPr="00960221">
        <w:t>.</w:t>
      </w:r>
      <w:r w:rsidR="00C316ED" w:rsidRPr="00960221">
        <w:t xml:space="preserve"> </w:t>
      </w:r>
    </w:p>
    <w:p w14:paraId="10560CC0" w14:textId="73114B1A" w:rsidR="002E1D3C" w:rsidRDefault="007D671F" w:rsidP="00960221">
      <w:pPr>
        <w:pStyle w:val="Heading1"/>
      </w:pPr>
      <w:bookmarkStart w:id="0" w:name="_Toc151731528"/>
      <w:r>
        <w:lastRenderedPageBreak/>
        <w:t>Secretary’s</w:t>
      </w:r>
      <w:r w:rsidR="00C316ED">
        <w:t xml:space="preserve"> </w:t>
      </w:r>
      <w:r>
        <w:t>message</w:t>
      </w:r>
      <w:bookmarkEnd w:id="0"/>
    </w:p>
    <w:p w14:paraId="6F936339" w14:textId="15CB0E2D" w:rsidR="002E1D3C" w:rsidRPr="00747952" w:rsidRDefault="007D671F" w:rsidP="00747952">
      <w:r w:rsidRPr="00747952">
        <w:t>This</w:t>
      </w:r>
      <w:r w:rsidR="00C316ED" w:rsidRPr="00747952">
        <w:t xml:space="preserve"> </w:t>
      </w:r>
      <w:r w:rsidRPr="00747952">
        <w:t>is</w:t>
      </w:r>
      <w:r w:rsidR="00C316ED" w:rsidRPr="00747952">
        <w:t xml:space="preserve"> </w:t>
      </w:r>
      <w:r w:rsidRPr="00747952">
        <w:t>the</w:t>
      </w:r>
      <w:r w:rsidR="00C316ED" w:rsidRPr="00747952">
        <w:t xml:space="preserve"> </w:t>
      </w:r>
      <w:r w:rsidRPr="00747952">
        <w:t>first</w:t>
      </w:r>
      <w:r w:rsidR="00C316ED" w:rsidRPr="00747952">
        <w:t xml:space="preserve"> </w:t>
      </w:r>
      <w:r w:rsidRPr="00747952">
        <w:t>annual</w:t>
      </w:r>
      <w:r w:rsidR="00C316ED" w:rsidRPr="00747952">
        <w:t xml:space="preserve"> </w:t>
      </w:r>
      <w:r w:rsidRPr="00747952">
        <w:t>report</w:t>
      </w:r>
      <w:r w:rsidR="00C316ED" w:rsidRPr="00747952">
        <w:t xml:space="preserve"> </w:t>
      </w:r>
      <w:r w:rsidRPr="00747952">
        <w:t>for</w:t>
      </w:r>
      <w:r w:rsidR="00C316ED" w:rsidRPr="00747952">
        <w:t xml:space="preserve"> </w:t>
      </w:r>
      <w:r w:rsidRPr="00747952">
        <w:t>the</w:t>
      </w:r>
      <w:r w:rsidR="00C316ED" w:rsidRPr="00747952">
        <w:t xml:space="preserve"> </w:t>
      </w:r>
      <w:r w:rsidRPr="00747952">
        <w:t>Department</w:t>
      </w:r>
      <w:r w:rsidR="00C316ED" w:rsidRPr="00747952">
        <w:t xml:space="preserve"> </w:t>
      </w:r>
      <w:r w:rsidRPr="00747952">
        <w:t>of</w:t>
      </w:r>
      <w:r w:rsidR="00C316ED" w:rsidRPr="00747952">
        <w:t xml:space="preserve"> </w:t>
      </w:r>
      <w:r w:rsidRPr="00747952">
        <w:t>Energy,</w:t>
      </w:r>
      <w:r w:rsidR="00C316ED" w:rsidRPr="00747952">
        <w:t xml:space="preserve"> </w:t>
      </w:r>
      <w:r w:rsidRPr="00747952">
        <w:t>Environment</w:t>
      </w:r>
      <w:r w:rsidR="00C316ED" w:rsidRPr="00747952">
        <w:t xml:space="preserve"> </w:t>
      </w:r>
      <w:r w:rsidRPr="00747952">
        <w:t>and</w:t>
      </w:r>
      <w:r w:rsidR="00C316ED" w:rsidRPr="00747952">
        <w:t xml:space="preserve"> </w:t>
      </w:r>
      <w:r w:rsidRPr="00747952">
        <w:t>Climate</w:t>
      </w:r>
      <w:r w:rsidR="00C316ED" w:rsidRPr="00747952">
        <w:t xml:space="preserve"> </w:t>
      </w:r>
      <w:r w:rsidRPr="00747952">
        <w:t>Action</w:t>
      </w:r>
      <w:r w:rsidR="00C316ED" w:rsidRPr="00747952">
        <w:t xml:space="preserve"> </w:t>
      </w:r>
      <w:r w:rsidRPr="00747952">
        <w:t>(DEECA)</w:t>
      </w:r>
      <w:r w:rsidR="00C316ED" w:rsidRPr="00747952">
        <w:t xml:space="preserve"> </w:t>
      </w:r>
      <w:r w:rsidRPr="00747952">
        <w:t>following</w:t>
      </w:r>
      <w:r w:rsidR="00C316ED" w:rsidRPr="00747952">
        <w:t xml:space="preserve"> </w:t>
      </w:r>
      <w:r w:rsidRPr="00747952">
        <w:t>its</w:t>
      </w:r>
      <w:r w:rsidR="00C316ED" w:rsidRPr="00747952">
        <w:t xml:space="preserve"> </w:t>
      </w:r>
      <w:r w:rsidRPr="00747952">
        <w:t>establishment</w:t>
      </w:r>
      <w:r w:rsidR="00C316ED" w:rsidRPr="00747952">
        <w:t xml:space="preserve"> </w:t>
      </w:r>
      <w:r w:rsidRPr="00747952">
        <w:t>on</w:t>
      </w:r>
      <w:r w:rsidR="00C316ED" w:rsidRPr="00747952">
        <w:t xml:space="preserve"> </w:t>
      </w:r>
      <w:r w:rsidRPr="00747952">
        <w:t>1</w:t>
      </w:r>
      <w:r w:rsidR="00C316ED" w:rsidRPr="00747952">
        <w:t xml:space="preserve"> </w:t>
      </w:r>
      <w:r w:rsidRPr="00747952">
        <w:t>January</w:t>
      </w:r>
      <w:r w:rsidR="00C316ED" w:rsidRPr="00747952">
        <w:t xml:space="preserve"> </w:t>
      </w:r>
      <w:r w:rsidRPr="00747952">
        <w:t>2023</w:t>
      </w:r>
      <w:r w:rsidR="00C316ED" w:rsidRPr="00747952">
        <w:t xml:space="preserve"> </w:t>
      </w:r>
      <w:r w:rsidRPr="00747952">
        <w:t>after</w:t>
      </w:r>
      <w:r w:rsidR="00C316ED" w:rsidRPr="00747952">
        <w:t xml:space="preserve"> </w:t>
      </w:r>
      <w:r w:rsidRPr="00747952">
        <w:t>Machinery</w:t>
      </w:r>
      <w:r w:rsidR="00C316ED" w:rsidRPr="00747952">
        <w:t xml:space="preserve"> </w:t>
      </w:r>
      <w:r w:rsidRPr="00747952">
        <w:t>of</w:t>
      </w:r>
      <w:r w:rsidR="00C316ED" w:rsidRPr="00747952">
        <w:t xml:space="preserve"> </w:t>
      </w:r>
      <w:r w:rsidRPr="00747952">
        <w:t>Government</w:t>
      </w:r>
      <w:r w:rsidR="00C316ED" w:rsidRPr="00747952">
        <w:t xml:space="preserve"> </w:t>
      </w:r>
      <w:r w:rsidRPr="00747952">
        <w:t>changes.</w:t>
      </w:r>
      <w:r w:rsidR="00C316ED" w:rsidRPr="00747952">
        <w:t xml:space="preserve"> </w:t>
      </w:r>
      <w:r w:rsidRPr="00747952">
        <w:t>This</w:t>
      </w:r>
      <w:r w:rsidR="00C316ED" w:rsidRPr="00747952">
        <w:t xml:space="preserve"> </w:t>
      </w:r>
      <w:r w:rsidRPr="00747952">
        <w:t>report</w:t>
      </w:r>
      <w:r w:rsidR="00C316ED" w:rsidRPr="00747952">
        <w:t xml:space="preserve"> </w:t>
      </w:r>
      <w:r w:rsidRPr="00747952">
        <w:t>reflects</w:t>
      </w:r>
      <w:r w:rsidR="00C316ED" w:rsidRPr="00747952">
        <w:t xml:space="preserve"> </w:t>
      </w:r>
      <w:r w:rsidRPr="00747952">
        <w:t>the</w:t>
      </w:r>
      <w:r w:rsidR="00C316ED" w:rsidRPr="00747952">
        <w:t xml:space="preserve"> </w:t>
      </w:r>
      <w:r w:rsidRPr="00747952">
        <w:t>dedicated</w:t>
      </w:r>
      <w:r w:rsidR="00C316ED" w:rsidRPr="00747952">
        <w:t xml:space="preserve"> </w:t>
      </w:r>
      <w:r w:rsidRPr="00747952">
        <w:t>work</w:t>
      </w:r>
      <w:r w:rsidR="00C316ED" w:rsidRPr="00747952">
        <w:t xml:space="preserve"> </w:t>
      </w:r>
      <w:r w:rsidRPr="00747952">
        <w:t>of</w:t>
      </w:r>
      <w:r w:rsidR="00C316ED" w:rsidRPr="00747952">
        <w:t xml:space="preserve"> </w:t>
      </w:r>
      <w:r w:rsidRPr="00747952">
        <w:t>the</w:t>
      </w:r>
      <w:r w:rsidR="00C316ED" w:rsidRPr="00747952">
        <w:t xml:space="preserve"> </w:t>
      </w:r>
      <w:r w:rsidRPr="00747952">
        <w:t>department’s</w:t>
      </w:r>
      <w:r w:rsidR="00C316ED" w:rsidRPr="00747952">
        <w:t xml:space="preserve"> </w:t>
      </w:r>
      <w:r w:rsidRPr="00747952">
        <w:t>5,913</w:t>
      </w:r>
      <w:r w:rsidR="00C316ED" w:rsidRPr="00747952">
        <w:t xml:space="preserve"> </w:t>
      </w:r>
      <w:r w:rsidRPr="00747952">
        <w:t>staff,</w:t>
      </w:r>
      <w:r w:rsidR="00C316ED" w:rsidRPr="00747952">
        <w:t xml:space="preserve"> </w:t>
      </w:r>
      <w:r w:rsidRPr="00747952">
        <w:t>who</w:t>
      </w:r>
      <w:r w:rsidR="00C316ED" w:rsidRPr="00747952">
        <w:t xml:space="preserve"> </w:t>
      </w:r>
      <w:r w:rsidRPr="00747952">
        <w:t>came</w:t>
      </w:r>
      <w:r w:rsidR="00C316ED" w:rsidRPr="00747952">
        <w:t xml:space="preserve"> </w:t>
      </w:r>
      <w:r w:rsidRPr="00747952">
        <w:t>together</w:t>
      </w:r>
      <w:r w:rsidR="00C316ED" w:rsidRPr="00747952">
        <w:t xml:space="preserve"> </w:t>
      </w:r>
      <w:r w:rsidRPr="00747952">
        <w:t>from</w:t>
      </w:r>
      <w:r w:rsidR="00C316ED" w:rsidRPr="00747952">
        <w:t xml:space="preserve"> </w:t>
      </w:r>
      <w:r w:rsidRPr="00747952">
        <w:t>two</w:t>
      </w:r>
      <w:r w:rsidR="00C316ED" w:rsidRPr="00747952">
        <w:t xml:space="preserve"> </w:t>
      </w:r>
      <w:r w:rsidRPr="00747952">
        <w:t>former</w:t>
      </w:r>
      <w:r w:rsidR="00C316ED" w:rsidRPr="00747952">
        <w:t xml:space="preserve"> </w:t>
      </w:r>
      <w:r w:rsidRPr="00747952">
        <w:t>departments,</w:t>
      </w:r>
      <w:r w:rsidR="00C316ED" w:rsidRPr="00747952">
        <w:t xml:space="preserve"> </w:t>
      </w:r>
      <w:r w:rsidRPr="00747952">
        <w:t>to</w:t>
      </w:r>
      <w:r w:rsidR="00C316ED" w:rsidRPr="00747952">
        <w:t xml:space="preserve"> </w:t>
      </w:r>
      <w:r w:rsidRPr="00747952">
        <w:t>lead</w:t>
      </w:r>
      <w:r w:rsidR="00C316ED" w:rsidRPr="00747952">
        <w:t xml:space="preserve"> </w:t>
      </w:r>
      <w:r w:rsidRPr="00747952">
        <w:t>some</w:t>
      </w:r>
      <w:r w:rsidR="00C316ED" w:rsidRPr="00747952">
        <w:t xml:space="preserve"> </w:t>
      </w:r>
      <w:r w:rsidRPr="00747952">
        <w:t>of</w:t>
      </w:r>
      <w:r w:rsidR="00C316ED" w:rsidRPr="00747952">
        <w:t xml:space="preserve"> </w:t>
      </w:r>
      <w:r w:rsidRPr="00747952">
        <w:t>Victoria’s</w:t>
      </w:r>
      <w:r w:rsidR="00C316ED" w:rsidRPr="00747952">
        <w:t xml:space="preserve"> </w:t>
      </w:r>
      <w:r w:rsidRPr="00747952">
        <w:t>biggest</w:t>
      </w:r>
      <w:r w:rsidR="00C316ED" w:rsidRPr="00747952">
        <w:t xml:space="preserve"> </w:t>
      </w:r>
      <w:r w:rsidRPr="00747952">
        <w:t>environmental,</w:t>
      </w:r>
      <w:r w:rsidR="00C316ED" w:rsidRPr="00747952">
        <w:t xml:space="preserve"> </w:t>
      </w:r>
      <w:proofErr w:type="gramStart"/>
      <w:r w:rsidRPr="00747952">
        <w:t>economic</w:t>
      </w:r>
      <w:proofErr w:type="gramEnd"/>
      <w:r w:rsidR="00C316ED" w:rsidRPr="00747952">
        <w:t xml:space="preserve"> </w:t>
      </w:r>
      <w:r w:rsidRPr="00747952">
        <w:t>and</w:t>
      </w:r>
      <w:r w:rsidR="00C316ED" w:rsidRPr="00747952">
        <w:t xml:space="preserve"> </w:t>
      </w:r>
      <w:r w:rsidRPr="00747952">
        <w:t>social</w:t>
      </w:r>
      <w:r w:rsidR="00C316ED" w:rsidRPr="00747952">
        <w:t xml:space="preserve"> </w:t>
      </w:r>
      <w:r w:rsidRPr="00747952">
        <w:t>transitions</w:t>
      </w:r>
      <w:r w:rsidR="00C316ED" w:rsidRPr="00747952">
        <w:t xml:space="preserve"> </w:t>
      </w:r>
      <w:r w:rsidRPr="00747952">
        <w:t>in</w:t>
      </w:r>
      <w:r w:rsidR="00C316ED" w:rsidRPr="00747952">
        <w:t xml:space="preserve"> </w:t>
      </w:r>
      <w:r w:rsidRPr="00747952">
        <w:t>our</w:t>
      </w:r>
      <w:r w:rsidR="00C316ED" w:rsidRPr="00747952">
        <w:t xml:space="preserve"> </w:t>
      </w:r>
      <w:r w:rsidRPr="00747952">
        <w:t>community.</w:t>
      </w:r>
      <w:r w:rsidR="00C316ED" w:rsidRPr="00747952">
        <w:t xml:space="preserve"> </w:t>
      </w:r>
    </w:p>
    <w:p w14:paraId="045270FB" w14:textId="1DD5E0EE" w:rsidR="002E1D3C" w:rsidRPr="00747952" w:rsidRDefault="007D671F" w:rsidP="00747952">
      <w:r w:rsidRPr="00747952">
        <w:t>DEECA</w:t>
      </w:r>
      <w:r w:rsidR="00C316ED" w:rsidRPr="00747952">
        <w:t xml:space="preserve"> </w:t>
      </w:r>
      <w:r w:rsidRPr="00747952">
        <w:t>staff</w:t>
      </w:r>
      <w:r w:rsidR="00C316ED" w:rsidRPr="00747952">
        <w:t xml:space="preserve"> </w:t>
      </w:r>
      <w:r w:rsidRPr="00747952">
        <w:t>have</w:t>
      </w:r>
      <w:r w:rsidR="00C316ED" w:rsidRPr="00747952">
        <w:t xml:space="preserve"> </w:t>
      </w:r>
      <w:r w:rsidRPr="00747952">
        <w:t>worked</w:t>
      </w:r>
      <w:r w:rsidR="00C316ED" w:rsidRPr="00747952">
        <w:t xml:space="preserve"> </w:t>
      </w:r>
      <w:r w:rsidRPr="00747952">
        <w:t>closely</w:t>
      </w:r>
      <w:r w:rsidR="00C316ED" w:rsidRPr="00747952">
        <w:t xml:space="preserve"> </w:t>
      </w:r>
      <w:r w:rsidRPr="00747952">
        <w:t>with</w:t>
      </w:r>
      <w:r w:rsidR="00C316ED" w:rsidRPr="00747952">
        <w:t xml:space="preserve"> </w:t>
      </w:r>
      <w:r w:rsidRPr="00747952">
        <w:t>Traditional</w:t>
      </w:r>
      <w:r w:rsidR="00C316ED" w:rsidRPr="00747952">
        <w:t xml:space="preserve"> </w:t>
      </w:r>
      <w:r w:rsidRPr="00747952">
        <w:t>Owners,</w:t>
      </w:r>
      <w:r w:rsidR="00C316ED" w:rsidRPr="00747952">
        <w:t xml:space="preserve"> </w:t>
      </w:r>
      <w:r w:rsidRPr="00747952">
        <w:t>stakeholders</w:t>
      </w:r>
      <w:r w:rsidR="00C316ED" w:rsidRPr="00747952">
        <w:t xml:space="preserve"> </w:t>
      </w:r>
      <w:r w:rsidRPr="00747952">
        <w:t>across</w:t>
      </w:r>
      <w:r w:rsidR="00C316ED" w:rsidRPr="00747952">
        <w:t xml:space="preserve"> </w:t>
      </w:r>
      <w:r w:rsidRPr="00747952">
        <w:t>diverse</w:t>
      </w:r>
      <w:r w:rsidR="00C316ED" w:rsidRPr="00747952">
        <w:t xml:space="preserve"> </w:t>
      </w:r>
      <w:r w:rsidRPr="00747952">
        <w:t>sectors</w:t>
      </w:r>
      <w:r w:rsidR="00C316ED" w:rsidRPr="00747952">
        <w:t xml:space="preserve"> </w:t>
      </w:r>
      <w:r w:rsidRPr="00747952">
        <w:t>and</w:t>
      </w:r>
      <w:r w:rsidR="00C316ED" w:rsidRPr="00747952">
        <w:t xml:space="preserve"> </w:t>
      </w:r>
      <w:r w:rsidRPr="00747952">
        <w:t>the</w:t>
      </w:r>
      <w:r w:rsidR="00C316ED" w:rsidRPr="00747952">
        <w:t xml:space="preserve"> </w:t>
      </w:r>
      <w:r w:rsidRPr="00747952">
        <w:t>Victorian</w:t>
      </w:r>
      <w:r w:rsidR="00C316ED" w:rsidRPr="00747952">
        <w:t xml:space="preserve"> </w:t>
      </w:r>
      <w:r w:rsidRPr="00747952">
        <w:t>community</w:t>
      </w:r>
      <w:r w:rsidR="00C316ED" w:rsidRPr="00747952">
        <w:t xml:space="preserve"> </w:t>
      </w:r>
      <w:r w:rsidRPr="00747952">
        <w:t>to</w:t>
      </w:r>
      <w:r w:rsidR="00C316ED" w:rsidRPr="00747952">
        <w:t xml:space="preserve"> </w:t>
      </w:r>
      <w:r w:rsidRPr="00747952">
        <w:t>strengthen</w:t>
      </w:r>
      <w:r w:rsidR="00C316ED" w:rsidRPr="00747952">
        <w:t xml:space="preserve"> </w:t>
      </w:r>
      <w:r w:rsidRPr="00747952">
        <w:t>environmental</w:t>
      </w:r>
      <w:r w:rsidR="00C316ED" w:rsidRPr="00747952">
        <w:t xml:space="preserve"> </w:t>
      </w:r>
      <w:r w:rsidRPr="00747952">
        <w:t>sustainability</w:t>
      </w:r>
      <w:r w:rsidR="00C316ED" w:rsidRPr="00747952">
        <w:t xml:space="preserve"> </w:t>
      </w:r>
      <w:r w:rsidRPr="00747952">
        <w:t>and</w:t>
      </w:r>
      <w:r w:rsidR="00C316ED" w:rsidRPr="00747952">
        <w:t xml:space="preserve"> </w:t>
      </w:r>
      <w:r w:rsidRPr="00747952">
        <w:t>unlock</w:t>
      </w:r>
      <w:r w:rsidR="00C316ED" w:rsidRPr="00747952">
        <w:t xml:space="preserve"> </w:t>
      </w:r>
      <w:r w:rsidRPr="00747952">
        <w:t>our</w:t>
      </w:r>
      <w:r w:rsidR="00C316ED" w:rsidRPr="00747952">
        <w:t xml:space="preserve"> </w:t>
      </w:r>
      <w:r w:rsidRPr="00747952">
        <w:t>state’s</w:t>
      </w:r>
      <w:r w:rsidR="00C316ED" w:rsidRPr="00747952">
        <w:t xml:space="preserve"> </w:t>
      </w:r>
      <w:r w:rsidRPr="00747952">
        <w:t>economic</w:t>
      </w:r>
      <w:r w:rsidR="00C316ED" w:rsidRPr="00747952">
        <w:t xml:space="preserve"> </w:t>
      </w:r>
      <w:r w:rsidRPr="00747952">
        <w:t>potential.</w:t>
      </w:r>
    </w:p>
    <w:p w14:paraId="69C4F69E" w14:textId="6F54DD7E" w:rsidR="002E1D3C" w:rsidRPr="00747952" w:rsidRDefault="007D671F" w:rsidP="00747952">
      <w:r w:rsidRPr="00747952">
        <w:t>In</w:t>
      </w:r>
      <w:r w:rsidR="00C316ED" w:rsidRPr="00747952">
        <w:t xml:space="preserve"> </w:t>
      </w:r>
      <w:r w:rsidRPr="00747952">
        <w:t>addition</w:t>
      </w:r>
      <w:r w:rsidR="00C316ED" w:rsidRPr="00747952">
        <w:t xml:space="preserve"> </w:t>
      </w:r>
      <w:r w:rsidRPr="00747952">
        <w:t>to</w:t>
      </w:r>
      <w:r w:rsidR="00C316ED" w:rsidRPr="00747952">
        <w:t xml:space="preserve"> </w:t>
      </w:r>
      <w:r w:rsidRPr="00747952">
        <w:t>a</w:t>
      </w:r>
      <w:r w:rsidR="00C316ED" w:rsidRPr="00747952">
        <w:t xml:space="preserve"> </w:t>
      </w:r>
      <w:r w:rsidRPr="00747952">
        <w:t>significant</w:t>
      </w:r>
      <w:r w:rsidR="00C316ED" w:rsidRPr="00747952">
        <w:t xml:space="preserve"> </w:t>
      </w:r>
      <w:r w:rsidRPr="00747952">
        <w:t>delivery</w:t>
      </w:r>
      <w:r w:rsidR="00C316ED" w:rsidRPr="00747952">
        <w:t xml:space="preserve"> </w:t>
      </w:r>
      <w:r w:rsidRPr="00747952">
        <w:t>program,</w:t>
      </w:r>
      <w:r w:rsidR="00C316ED" w:rsidRPr="00747952">
        <w:t xml:space="preserve"> </w:t>
      </w:r>
      <w:r w:rsidRPr="00747952">
        <w:t>our</w:t>
      </w:r>
      <w:r w:rsidR="00C316ED" w:rsidRPr="00747952">
        <w:t xml:space="preserve"> </w:t>
      </w:r>
      <w:r w:rsidRPr="00747952">
        <w:t>staff</w:t>
      </w:r>
      <w:r w:rsidR="00C316ED" w:rsidRPr="00747952">
        <w:t xml:space="preserve"> </w:t>
      </w:r>
      <w:r w:rsidRPr="00747952">
        <w:t>rallied</w:t>
      </w:r>
      <w:r w:rsidR="00C316ED" w:rsidRPr="00747952">
        <w:t xml:space="preserve"> </w:t>
      </w:r>
      <w:r w:rsidRPr="00747952">
        <w:t>to</w:t>
      </w:r>
      <w:r w:rsidR="00C316ED" w:rsidRPr="00747952">
        <w:t xml:space="preserve"> </w:t>
      </w:r>
      <w:r w:rsidRPr="00747952">
        <w:t>respond</w:t>
      </w:r>
      <w:r w:rsidR="00C316ED" w:rsidRPr="00747952">
        <w:t xml:space="preserve"> </w:t>
      </w:r>
      <w:r w:rsidRPr="00747952">
        <w:t>to</w:t>
      </w:r>
      <w:r w:rsidR="00C316ED" w:rsidRPr="00747952">
        <w:t xml:space="preserve"> </w:t>
      </w:r>
      <w:r w:rsidRPr="00747952">
        <w:t>significant</w:t>
      </w:r>
      <w:r w:rsidR="00C316ED" w:rsidRPr="00747952">
        <w:t xml:space="preserve"> </w:t>
      </w:r>
      <w:r w:rsidRPr="00747952">
        <w:t>floods</w:t>
      </w:r>
      <w:r w:rsidR="00C316ED" w:rsidRPr="00747952">
        <w:t xml:space="preserve"> </w:t>
      </w:r>
      <w:r w:rsidRPr="00747952">
        <w:t>during</w:t>
      </w:r>
      <w:r w:rsidR="00C316ED" w:rsidRPr="00747952">
        <w:t xml:space="preserve"> </w:t>
      </w:r>
      <w:r w:rsidRPr="00747952">
        <w:t>spring</w:t>
      </w:r>
      <w:r w:rsidR="00C316ED" w:rsidRPr="00747952">
        <w:t xml:space="preserve"> </w:t>
      </w:r>
      <w:r w:rsidRPr="00747952">
        <w:t>2022</w:t>
      </w:r>
      <w:r w:rsidR="00C316ED" w:rsidRPr="00747952">
        <w:t xml:space="preserve"> </w:t>
      </w:r>
      <w:r w:rsidRPr="00747952">
        <w:t>and</w:t>
      </w:r>
      <w:r w:rsidR="00C316ED" w:rsidRPr="00747952">
        <w:t xml:space="preserve"> </w:t>
      </w:r>
      <w:r w:rsidRPr="00747952">
        <w:t>other</w:t>
      </w:r>
      <w:r w:rsidR="00C316ED" w:rsidRPr="00747952">
        <w:t xml:space="preserve"> </w:t>
      </w:r>
      <w:r w:rsidRPr="00747952">
        <w:t>emergencies</w:t>
      </w:r>
      <w:r w:rsidR="00C316ED" w:rsidRPr="00747952">
        <w:t xml:space="preserve"> </w:t>
      </w:r>
      <w:r w:rsidRPr="00747952">
        <w:t>throughout</w:t>
      </w:r>
      <w:r w:rsidR="00C316ED" w:rsidRPr="00747952">
        <w:t xml:space="preserve"> </w:t>
      </w:r>
      <w:r w:rsidRPr="00747952">
        <w:t>the</w:t>
      </w:r>
      <w:r w:rsidR="00C316ED" w:rsidRPr="00747952">
        <w:t xml:space="preserve"> </w:t>
      </w:r>
      <w:r w:rsidRPr="00747952">
        <w:t>year.</w:t>
      </w:r>
      <w:r w:rsidR="00C316ED" w:rsidRPr="00747952">
        <w:t xml:space="preserve"> </w:t>
      </w:r>
      <w:r w:rsidRPr="00747952">
        <w:t>DEECA</w:t>
      </w:r>
      <w:r w:rsidR="00C316ED" w:rsidRPr="00747952">
        <w:t xml:space="preserve"> </w:t>
      </w:r>
      <w:r w:rsidRPr="00747952">
        <w:t>teams</w:t>
      </w:r>
      <w:r w:rsidR="00C316ED" w:rsidRPr="00747952">
        <w:t xml:space="preserve"> </w:t>
      </w:r>
      <w:r w:rsidRPr="00747952">
        <w:t>played</w:t>
      </w:r>
      <w:r w:rsidR="00C316ED" w:rsidRPr="00747952">
        <w:t xml:space="preserve"> </w:t>
      </w:r>
      <w:r w:rsidRPr="00747952">
        <w:t>a</w:t>
      </w:r>
      <w:r w:rsidR="00C316ED" w:rsidRPr="00747952">
        <w:t xml:space="preserve"> </w:t>
      </w:r>
      <w:r w:rsidRPr="00747952">
        <w:t>significant</w:t>
      </w:r>
      <w:r w:rsidR="00C316ED" w:rsidRPr="00747952">
        <w:t xml:space="preserve"> </w:t>
      </w:r>
      <w:r w:rsidRPr="00747952">
        <w:t>role</w:t>
      </w:r>
      <w:r w:rsidR="00C316ED" w:rsidRPr="00747952">
        <w:t xml:space="preserve"> </w:t>
      </w:r>
      <w:r w:rsidRPr="00747952">
        <w:t>in</w:t>
      </w:r>
      <w:r w:rsidR="00C316ED" w:rsidRPr="00747952">
        <w:t xml:space="preserve"> </w:t>
      </w:r>
      <w:r w:rsidRPr="00747952">
        <w:t>the</w:t>
      </w:r>
      <w:r w:rsidR="00C316ED" w:rsidRPr="00747952">
        <w:t xml:space="preserve"> </w:t>
      </w:r>
      <w:r w:rsidRPr="00747952">
        <w:t>immediate</w:t>
      </w:r>
      <w:r w:rsidR="00C316ED" w:rsidRPr="00747952">
        <w:t xml:space="preserve"> </w:t>
      </w:r>
      <w:proofErr w:type="spellStart"/>
      <w:r w:rsidRPr="00747952">
        <w:t>statewide</w:t>
      </w:r>
      <w:proofErr w:type="spellEnd"/>
      <w:r w:rsidR="00C316ED" w:rsidRPr="00747952">
        <w:t xml:space="preserve"> </w:t>
      </w:r>
      <w:r w:rsidRPr="00747952">
        <w:t>flood</w:t>
      </w:r>
      <w:r w:rsidR="00C316ED" w:rsidRPr="00747952">
        <w:t xml:space="preserve"> </w:t>
      </w:r>
      <w:r w:rsidRPr="00747952">
        <w:t>emergency</w:t>
      </w:r>
      <w:r w:rsidR="00C316ED" w:rsidRPr="00747952">
        <w:t xml:space="preserve"> </w:t>
      </w:r>
      <w:r w:rsidRPr="00747952">
        <w:t>response</w:t>
      </w:r>
      <w:r w:rsidR="00C316ED" w:rsidRPr="00747952">
        <w:t xml:space="preserve"> </w:t>
      </w:r>
      <w:r w:rsidRPr="00747952">
        <w:t>during</w:t>
      </w:r>
      <w:r w:rsidR="00C316ED" w:rsidRPr="00747952">
        <w:t xml:space="preserve"> </w:t>
      </w:r>
      <w:r w:rsidRPr="00747952">
        <w:t>October</w:t>
      </w:r>
      <w:r w:rsidR="00C316ED" w:rsidRPr="00747952">
        <w:t xml:space="preserve"> </w:t>
      </w:r>
      <w:r w:rsidRPr="00747952">
        <w:t>2022</w:t>
      </w:r>
      <w:r w:rsidR="00C316ED" w:rsidRPr="00747952">
        <w:t xml:space="preserve"> </w:t>
      </w:r>
      <w:r w:rsidRPr="00747952">
        <w:t>and</w:t>
      </w:r>
      <w:r w:rsidR="00C316ED" w:rsidRPr="00747952">
        <w:t xml:space="preserve"> </w:t>
      </w:r>
      <w:r w:rsidRPr="00747952">
        <w:t>in</w:t>
      </w:r>
      <w:r w:rsidR="00C316ED" w:rsidRPr="00747952">
        <w:t xml:space="preserve"> </w:t>
      </w:r>
      <w:r w:rsidRPr="00747952">
        <w:t>supporting</w:t>
      </w:r>
      <w:r w:rsidR="00C316ED" w:rsidRPr="00747952">
        <w:t xml:space="preserve"> </w:t>
      </w:r>
      <w:r w:rsidRPr="00747952">
        <w:t>the</w:t>
      </w:r>
      <w:r w:rsidR="00C316ED" w:rsidRPr="00747952">
        <w:t xml:space="preserve"> </w:t>
      </w:r>
      <w:r w:rsidRPr="00747952">
        <w:t>longer-term</w:t>
      </w:r>
      <w:r w:rsidR="00C316ED" w:rsidRPr="00747952">
        <w:t xml:space="preserve"> </w:t>
      </w:r>
      <w:r w:rsidRPr="00747952">
        <w:t>recovery</w:t>
      </w:r>
      <w:r w:rsidR="00C316ED" w:rsidRPr="00747952">
        <w:t xml:space="preserve"> </w:t>
      </w:r>
      <w:r w:rsidRPr="00747952">
        <w:t>effort.</w:t>
      </w:r>
      <w:r w:rsidR="00C316ED" w:rsidRPr="00747952">
        <w:t xml:space="preserve"> </w:t>
      </w:r>
      <w:r w:rsidRPr="00747952">
        <w:t>Our</w:t>
      </w:r>
      <w:r w:rsidR="00C316ED" w:rsidRPr="00747952">
        <w:t xml:space="preserve"> </w:t>
      </w:r>
      <w:r w:rsidRPr="00747952">
        <w:t>Forest</w:t>
      </w:r>
      <w:r w:rsidR="00C316ED" w:rsidRPr="00747952">
        <w:t xml:space="preserve"> </w:t>
      </w:r>
      <w:r w:rsidRPr="00747952">
        <w:t>Fire</w:t>
      </w:r>
      <w:r w:rsidR="00C316ED" w:rsidRPr="00747952">
        <w:t xml:space="preserve"> </w:t>
      </w:r>
      <w:r w:rsidRPr="00747952">
        <w:t>Management</w:t>
      </w:r>
      <w:r w:rsidR="00C316ED" w:rsidRPr="00747952">
        <w:t xml:space="preserve"> </w:t>
      </w:r>
      <w:r w:rsidRPr="00747952">
        <w:t>Victoria</w:t>
      </w:r>
      <w:r w:rsidR="00C316ED" w:rsidRPr="00747952">
        <w:t xml:space="preserve"> </w:t>
      </w:r>
      <w:r w:rsidRPr="00747952">
        <w:t>(FFMVic)</w:t>
      </w:r>
      <w:r w:rsidR="00C316ED" w:rsidRPr="00747952">
        <w:t xml:space="preserve"> </w:t>
      </w:r>
      <w:r w:rsidRPr="00747952">
        <w:t>crews</w:t>
      </w:r>
      <w:r w:rsidR="00C316ED" w:rsidRPr="00747952">
        <w:t xml:space="preserve"> </w:t>
      </w:r>
      <w:r w:rsidRPr="00747952">
        <w:t>contributed</w:t>
      </w:r>
      <w:r w:rsidR="00C316ED" w:rsidRPr="00747952">
        <w:t xml:space="preserve"> </w:t>
      </w:r>
      <w:r w:rsidRPr="00747952">
        <w:t>more</w:t>
      </w:r>
      <w:r w:rsidR="00C316ED" w:rsidRPr="00747952">
        <w:t xml:space="preserve"> </w:t>
      </w:r>
      <w:r w:rsidRPr="00747952">
        <w:t>than</w:t>
      </w:r>
      <w:r w:rsidR="00C316ED" w:rsidRPr="00747952">
        <w:t xml:space="preserve"> </w:t>
      </w:r>
      <w:r w:rsidRPr="00747952">
        <w:t>15,000</w:t>
      </w:r>
      <w:r w:rsidR="00C316ED" w:rsidRPr="00747952">
        <w:t xml:space="preserve"> </w:t>
      </w:r>
      <w:r w:rsidRPr="00747952">
        <w:t>shifts</w:t>
      </w:r>
      <w:r w:rsidR="00C316ED" w:rsidRPr="00747952">
        <w:t xml:space="preserve"> </w:t>
      </w:r>
      <w:r w:rsidRPr="00747952">
        <w:t>to</w:t>
      </w:r>
      <w:r w:rsidR="00C316ED" w:rsidRPr="00747952">
        <w:t xml:space="preserve"> </w:t>
      </w:r>
      <w:r w:rsidRPr="00747952">
        <w:t>support</w:t>
      </w:r>
      <w:r w:rsidR="00C316ED" w:rsidRPr="00747952">
        <w:t xml:space="preserve"> </w:t>
      </w:r>
      <w:r w:rsidRPr="00747952">
        <w:t>the</w:t>
      </w:r>
      <w:r w:rsidR="00C316ED" w:rsidRPr="00747952">
        <w:t xml:space="preserve"> </w:t>
      </w:r>
      <w:r w:rsidRPr="00747952">
        <w:t>Victorian</w:t>
      </w:r>
      <w:r w:rsidR="00C316ED" w:rsidRPr="00747952">
        <w:t xml:space="preserve"> </w:t>
      </w:r>
      <w:r w:rsidRPr="00747952">
        <w:t>State</w:t>
      </w:r>
      <w:r w:rsidR="00C316ED" w:rsidRPr="00747952">
        <w:t xml:space="preserve"> </w:t>
      </w:r>
      <w:r w:rsidRPr="00747952">
        <w:t>Emergency</w:t>
      </w:r>
      <w:r w:rsidR="00C316ED" w:rsidRPr="00747952">
        <w:t xml:space="preserve"> </w:t>
      </w:r>
      <w:r w:rsidRPr="00747952">
        <w:t>Services</w:t>
      </w:r>
      <w:r w:rsidR="00C316ED" w:rsidRPr="00747952">
        <w:t xml:space="preserve"> </w:t>
      </w:r>
      <w:r w:rsidRPr="00747952">
        <w:t>(VICSES)</w:t>
      </w:r>
      <w:r w:rsidR="00C316ED" w:rsidRPr="00747952">
        <w:t xml:space="preserve"> </w:t>
      </w:r>
      <w:r w:rsidRPr="00747952">
        <w:t>and</w:t>
      </w:r>
      <w:r w:rsidR="00C316ED" w:rsidRPr="00747952">
        <w:t xml:space="preserve"> </w:t>
      </w:r>
      <w:r w:rsidRPr="00747952">
        <w:t>flood-affected</w:t>
      </w:r>
      <w:r w:rsidR="00C316ED" w:rsidRPr="00747952">
        <w:t xml:space="preserve"> </w:t>
      </w:r>
      <w:r w:rsidRPr="00747952">
        <w:t>Victorians.</w:t>
      </w:r>
      <w:r w:rsidR="00C316ED" w:rsidRPr="00747952">
        <w:t xml:space="preserve"> </w:t>
      </w:r>
      <w:r w:rsidRPr="00747952">
        <w:t>Agriculture</w:t>
      </w:r>
      <w:r w:rsidR="00C316ED" w:rsidRPr="00747952">
        <w:t xml:space="preserve"> </w:t>
      </w:r>
      <w:r w:rsidRPr="00747952">
        <w:t>Victoria</w:t>
      </w:r>
      <w:r w:rsidR="00C316ED" w:rsidRPr="00747952">
        <w:t xml:space="preserve"> </w:t>
      </w:r>
      <w:r w:rsidRPr="00747952">
        <w:t>coordinated</w:t>
      </w:r>
      <w:r w:rsidR="00C316ED" w:rsidRPr="00747952">
        <w:t xml:space="preserve"> </w:t>
      </w:r>
      <w:r w:rsidRPr="00747952">
        <w:t>over</w:t>
      </w:r>
      <w:r w:rsidR="00C316ED" w:rsidRPr="00747952">
        <w:t xml:space="preserve"> </w:t>
      </w:r>
      <w:r w:rsidRPr="00747952">
        <w:t>28,000</w:t>
      </w:r>
      <w:r w:rsidR="00C316ED" w:rsidRPr="00747952">
        <w:t xml:space="preserve"> </w:t>
      </w:r>
      <w:r w:rsidRPr="00747952">
        <w:t>calls</w:t>
      </w:r>
      <w:r w:rsidR="00C316ED" w:rsidRPr="00747952">
        <w:t xml:space="preserve"> </w:t>
      </w:r>
      <w:r w:rsidRPr="00747952">
        <w:t>to</w:t>
      </w:r>
      <w:r w:rsidR="00C316ED" w:rsidRPr="00747952">
        <w:t xml:space="preserve"> </w:t>
      </w:r>
      <w:r w:rsidRPr="00747952">
        <w:t>farmers</w:t>
      </w:r>
      <w:r w:rsidR="00C316ED" w:rsidRPr="00747952">
        <w:t xml:space="preserve"> </w:t>
      </w:r>
      <w:r w:rsidRPr="00747952">
        <w:t>impacted</w:t>
      </w:r>
      <w:r w:rsidR="00C316ED" w:rsidRPr="00747952">
        <w:t xml:space="preserve"> </w:t>
      </w:r>
      <w:r w:rsidRPr="00747952">
        <w:t>by</w:t>
      </w:r>
      <w:r w:rsidR="00C316ED" w:rsidRPr="00747952">
        <w:t xml:space="preserve"> </w:t>
      </w:r>
      <w:r w:rsidRPr="00747952">
        <w:t>floods</w:t>
      </w:r>
      <w:r w:rsidR="00C316ED" w:rsidRPr="00747952">
        <w:t xml:space="preserve"> </w:t>
      </w:r>
      <w:r w:rsidRPr="00747952">
        <w:t>in</w:t>
      </w:r>
      <w:r w:rsidR="00C316ED" w:rsidRPr="00747952">
        <w:t xml:space="preserve"> </w:t>
      </w:r>
      <w:r w:rsidRPr="00747952">
        <w:t>late</w:t>
      </w:r>
      <w:r w:rsidR="00C316ED" w:rsidRPr="00747952">
        <w:t xml:space="preserve"> </w:t>
      </w:r>
      <w:r w:rsidRPr="00747952">
        <w:t>2022</w:t>
      </w:r>
      <w:r w:rsidR="00C316ED" w:rsidRPr="00747952">
        <w:t xml:space="preserve"> </w:t>
      </w:r>
      <w:r w:rsidRPr="00747952">
        <w:t>and</w:t>
      </w:r>
      <w:r w:rsidR="00C316ED" w:rsidRPr="00747952">
        <w:t xml:space="preserve"> </w:t>
      </w:r>
      <w:r w:rsidRPr="00747952">
        <w:t>early</w:t>
      </w:r>
      <w:r w:rsidR="00C316ED" w:rsidRPr="00747952">
        <w:t xml:space="preserve"> </w:t>
      </w:r>
      <w:r w:rsidRPr="00747952">
        <w:t>2023</w:t>
      </w:r>
      <w:r w:rsidR="00C316ED" w:rsidRPr="00747952">
        <w:t xml:space="preserve"> </w:t>
      </w:r>
      <w:r w:rsidRPr="00747952">
        <w:t>to</w:t>
      </w:r>
      <w:r w:rsidR="00C316ED" w:rsidRPr="00747952">
        <w:t xml:space="preserve"> </w:t>
      </w:r>
      <w:r w:rsidRPr="00747952">
        <w:t>provide</w:t>
      </w:r>
      <w:r w:rsidR="00C316ED" w:rsidRPr="00747952">
        <w:t xml:space="preserve"> </w:t>
      </w:r>
      <w:r w:rsidRPr="00747952">
        <w:t>urgent</w:t>
      </w:r>
      <w:r w:rsidR="00C316ED" w:rsidRPr="00747952">
        <w:t xml:space="preserve"> </w:t>
      </w:r>
      <w:r w:rsidRPr="00747952">
        <w:t>animal</w:t>
      </w:r>
      <w:r w:rsidR="00C316ED" w:rsidRPr="00747952">
        <w:t xml:space="preserve"> </w:t>
      </w:r>
      <w:r w:rsidRPr="00747952">
        <w:t>welfare,</w:t>
      </w:r>
      <w:r w:rsidR="00C316ED" w:rsidRPr="00747952">
        <w:t xml:space="preserve"> </w:t>
      </w:r>
      <w:r w:rsidRPr="00747952">
        <w:t>agricultural</w:t>
      </w:r>
      <w:r w:rsidR="00C316ED" w:rsidRPr="00747952">
        <w:t xml:space="preserve"> </w:t>
      </w:r>
      <w:r w:rsidRPr="00747952">
        <w:t>logistics</w:t>
      </w:r>
      <w:r w:rsidR="00C316ED" w:rsidRPr="00747952">
        <w:t xml:space="preserve"> </w:t>
      </w:r>
      <w:r w:rsidRPr="00747952">
        <w:t>and</w:t>
      </w:r>
      <w:r w:rsidR="00C316ED" w:rsidRPr="00747952">
        <w:t xml:space="preserve"> </w:t>
      </w:r>
      <w:r w:rsidRPr="00747952">
        <w:t>technical</w:t>
      </w:r>
      <w:r w:rsidR="00C316ED" w:rsidRPr="00747952">
        <w:t xml:space="preserve"> </w:t>
      </w:r>
      <w:r w:rsidRPr="00747952">
        <w:t>support</w:t>
      </w:r>
      <w:r w:rsidR="00C316ED" w:rsidRPr="00747952">
        <w:t xml:space="preserve"> </w:t>
      </w:r>
      <w:r w:rsidRPr="00747952">
        <w:t>to</w:t>
      </w:r>
      <w:r w:rsidR="00C316ED" w:rsidRPr="00747952">
        <w:t xml:space="preserve"> </w:t>
      </w:r>
      <w:r w:rsidRPr="00747952">
        <w:t>farmers.</w:t>
      </w:r>
      <w:r w:rsidR="00C316ED" w:rsidRPr="00747952">
        <w:t xml:space="preserve"> </w:t>
      </w:r>
      <w:r w:rsidRPr="00747952">
        <w:t>Along</w:t>
      </w:r>
      <w:r w:rsidR="00C316ED" w:rsidRPr="00747952">
        <w:t xml:space="preserve"> </w:t>
      </w:r>
      <w:r w:rsidRPr="00747952">
        <w:t>with</w:t>
      </w:r>
      <w:r w:rsidR="00C316ED" w:rsidRPr="00747952">
        <w:t xml:space="preserve"> </w:t>
      </w:r>
      <w:r w:rsidRPr="00747952">
        <w:t>responding</w:t>
      </w:r>
      <w:r w:rsidR="00C316ED" w:rsidRPr="00747952">
        <w:t xml:space="preserve"> </w:t>
      </w:r>
      <w:r w:rsidRPr="00747952">
        <w:t>to</w:t>
      </w:r>
      <w:r w:rsidR="00C316ED" w:rsidRPr="00747952">
        <w:t xml:space="preserve"> </w:t>
      </w:r>
      <w:r w:rsidRPr="00747952">
        <w:t>838</w:t>
      </w:r>
      <w:r w:rsidR="00C316ED" w:rsidRPr="00747952">
        <w:t xml:space="preserve"> </w:t>
      </w:r>
      <w:r w:rsidRPr="00747952">
        <w:t>fires</w:t>
      </w:r>
      <w:r w:rsidR="00C316ED" w:rsidRPr="00747952">
        <w:t xml:space="preserve"> </w:t>
      </w:r>
      <w:r w:rsidRPr="00747952">
        <w:t>across</w:t>
      </w:r>
      <w:r w:rsidR="00C316ED" w:rsidRPr="00747952">
        <w:t xml:space="preserve"> </w:t>
      </w:r>
      <w:r w:rsidRPr="00747952">
        <w:t>Victoria</w:t>
      </w:r>
      <w:r w:rsidR="00C316ED" w:rsidRPr="00747952">
        <w:t xml:space="preserve"> </w:t>
      </w:r>
      <w:r w:rsidRPr="00747952">
        <w:t>that</w:t>
      </w:r>
      <w:r w:rsidR="00C316ED" w:rsidRPr="00747952">
        <w:t xml:space="preserve"> </w:t>
      </w:r>
      <w:r w:rsidRPr="00747952">
        <w:t>impacted</w:t>
      </w:r>
      <w:r w:rsidR="00C316ED" w:rsidRPr="00747952">
        <w:t xml:space="preserve"> </w:t>
      </w:r>
      <w:r w:rsidRPr="00747952">
        <w:t>4,299</w:t>
      </w:r>
      <w:r w:rsidR="00C316ED" w:rsidRPr="00747952">
        <w:t xml:space="preserve"> </w:t>
      </w:r>
      <w:r w:rsidRPr="00747952">
        <w:t>hectares</w:t>
      </w:r>
      <w:r w:rsidR="00C316ED" w:rsidRPr="00747952">
        <w:t xml:space="preserve"> </w:t>
      </w:r>
      <w:r w:rsidRPr="00747952">
        <w:t>of</w:t>
      </w:r>
      <w:r w:rsidR="00C316ED" w:rsidRPr="00747952">
        <w:t xml:space="preserve"> </w:t>
      </w:r>
      <w:r w:rsidRPr="00747952">
        <w:t>land,</w:t>
      </w:r>
      <w:r w:rsidR="00C316ED" w:rsidRPr="00747952">
        <w:t xml:space="preserve"> </w:t>
      </w:r>
      <w:r w:rsidRPr="00747952">
        <w:t>we</w:t>
      </w:r>
      <w:r w:rsidR="00C316ED" w:rsidRPr="00747952">
        <w:t xml:space="preserve"> </w:t>
      </w:r>
      <w:r w:rsidRPr="00747952">
        <w:t>also</w:t>
      </w:r>
      <w:r w:rsidR="00C316ED" w:rsidRPr="00747952">
        <w:t xml:space="preserve"> </w:t>
      </w:r>
      <w:r w:rsidRPr="00747952">
        <w:t>deployed</w:t>
      </w:r>
      <w:r w:rsidR="00C316ED" w:rsidRPr="00747952">
        <w:t xml:space="preserve"> </w:t>
      </w:r>
      <w:r w:rsidRPr="00747952">
        <w:t>crews</w:t>
      </w:r>
      <w:r w:rsidR="00C316ED" w:rsidRPr="00747952">
        <w:t xml:space="preserve"> </w:t>
      </w:r>
      <w:r w:rsidRPr="00747952">
        <w:t>to</w:t>
      </w:r>
      <w:r w:rsidR="00C316ED" w:rsidRPr="00747952">
        <w:t xml:space="preserve"> </w:t>
      </w:r>
      <w:r w:rsidRPr="00747952">
        <w:t>support</w:t>
      </w:r>
      <w:r w:rsidR="00C316ED" w:rsidRPr="00747952">
        <w:t xml:space="preserve"> </w:t>
      </w:r>
      <w:r w:rsidRPr="00747952">
        <w:t>firefighters</w:t>
      </w:r>
      <w:r w:rsidR="00C316ED" w:rsidRPr="00747952">
        <w:t xml:space="preserve"> </w:t>
      </w:r>
      <w:r w:rsidRPr="00747952">
        <w:t>in</w:t>
      </w:r>
      <w:r w:rsidR="00C316ED" w:rsidRPr="00747952">
        <w:t xml:space="preserve"> </w:t>
      </w:r>
      <w:r w:rsidRPr="00747952">
        <w:t>Canada</w:t>
      </w:r>
      <w:r w:rsidR="00C316ED" w:rsidRPr="00747952">
        <w:t xml:space="preserve"> </w:t>
      </w:r>
      <w:r w:rsidRPr="00747952">
        <w:t>and</w:t>
      </w:r>
      <w:r w:rsidR="00C316ED" w:rsidRPr="00747952">
        <w:t xml:space="preserve"> </w:t>
      </w:r>
      <w:r w:rsidRPr="00747952">
        <w:t>the</w:t>
      </w:r>
      <w:r w:rsidR="00C316ED" w:rsidRPr="00747952">
        <w:t xml:space="preserve"> </w:t>
      </w:r>
      <w:r w:rsidRPr="00747952">
        <w:t>flood</w:t>
      </w:r>
      <w:r w:rsidR="00C316ED" w:rsidRPr="00747952">
        <w:t xml:space="preserve"> </w:t>
      </w:r>
      <w:r w:rsidRPr="00747952">
        <w:t>emergency</w:t>
      </w:r>
      <w:r w:rsidR="00C316ED" w:rsidRPr="00747952">
        <w:t xml:space="preserve"> </w:t>
      </w:r>
      <w:r w:rsidRPr="00747952">
        <w:t>response</w:t>
      </w:r>
      <w:r w:rsidR="00C316ED" w:rsidRPr="00747952">
        <w:t xml:space="preserve"> </w:t>
      </w:r>
      <w:r w:rsidRPr="00747952">
        <w:t>in</w:t>
      </w:r>
      <w:r w:rsidR="00C316ED" w:rsidRPr="00747952">
        <w:t xml:space="preserve"> </w:t>
      </w:r>
      <w:r w:rsidRPr="00747952">
        <w:t>the</w:t>
      </w:r>
      <w:r w:rsidR="00C316ED" w:rsidRPr="00747952">
        <w:t xml:space="preserve"> </w:t>
      </w:r>
      <w:r w:rsidRPr="00747952">
        <w:t>Kimberley</w:t>
      </w:r>
      <w:r w:rsidR="00C316ED" w:rsidRPr="00747952">
        <w:t xml:space="preserve"> </w:t>
      </w:r>
      <w:r w:rsidRPr="00747952">
        <w:t>region</w:t>
      </w:r>
      <w:r w:rsidR="00C316ED" w:rsidRPr="00747952">
        <w:t xml:space="preserve"> </w:t>
      </w:r>
      <w:r w:rsidRPr="00747952">
        <w:t>and</w:t>
      </w:r>
      <w:r w:rsidR="00C316ED" w:rsidRPr="00747952">
        <w:t xml:space="preserve"> </w:t>
      </w:r>
      <w:r w:rsidRPr="00747952">
        <w:t>assisted</w:t>
      </w:r>
      <w:r w:rsidR="00C316ED" w:rsidRPr="00747952">
        <w:t xml:space="preserve"> </w:t>
      </w:r>
      <w:r w:rsidRPr="00747952">
        <w:t>with</w:t>
      </w:r>
      <w:r w:rsidR="00C316ED" w:rsidRPr="00747952">
        <w:t xml:space="preserve"> </w:t>
      </w:r>
      <w:r w:rsidRPr="00747952">
        <w:t>other</w:t>
      </w:r>
      <w:r w:rsidR="00C316ED" w:rsidRPr="00747952">
        <w:t xml:space="preserve"> </w:t>
      </w:r>
      <w:r w:rsidRPr="00747952">
        <w:t>emergencies</w:t>
      </w:r>
      <w:r w:rsidR="00C316ED" w:rsidRPr="00747952">
        <w:t xml:space="preserve"> </w:t>
      </w:r>
      <w:r w:rsidRPr="00747952">
        <w:t>including</w:t>
      </w:r>
      <w:r w:rsidR="00C316ED" w:rsidRPr="00747952">
        <w:t xml:space="preserve"> </w:t>
      </w:r>
      <w:r w:rsidRPr="00747952">
        <w:t>blue</w:t>
      </w:r>
      <w:r w:rsidR="00C316ED" w:rsidRPr="00747952">
        <w:t xml:space="preserve"> </w:t>
      </w:r>
      <w:r w:rsidRPr="00747952">
        <w:t>green</w:t>
      </w:r>
      <w:r w:rsidR="00C316ED" w:rsidRPr="00747952">
        <w:t xml:space="preserve"> </w:t>
      </w:r>
      <w:r w:rsidRPr="00747952">
        <w:t>algae</w:t>
      </w:r>
      <w:r w:rsidR="00C316ED" w:rsidRPr="00747952">
        <w:t xml:space="preserve"> </w:t>
      </w:r>
      <w:r w:rsidRPr="00747952">
        <w:t>responses,</w:t>
      </w:r>
      <w:r w:rsidR="00C316ED" w:rsidRPr="00747952">
        <w:t xml:space="preserve"> </w:t>
      </w:r>
      <w:r w:rsidRPr="00747952">
        <w:t>whale</w:t>
      </w:r>
      <w:r w:rsidR="00C316ED" w:rsidRPr="00747952">
        <w:t xml:space="preserve"> </w:t>
      </w:r>
      <w:r w:rsidRPr="00747952">
        <w:t>and</w:t>
      </w:r>
      <w:r w:rsidR="00C316ED" w:rsidRPr="00747952">
        <w:t xml:space="preserve"> </w:t>
      </w:r>
      <w:r w:rsidRPr="00747952">
        <w:t>dolphin</w:t>
      </w:r>
      <w:r w:rsidR="00C316ED" w:rsidRPr="00747952">
        <w:t xml:space="preserve"> </w:t>
      </w:r>
      <w:r w:rsidRPr="00747952">
        <w:t>emergencies</w:t>
      </w:r>
      <w:r w:rsidR="00C316ED" w:rsidRPr="00747952">
        <w:t xml:space="preserve"> </w:t>
      </w:r>
      <w:r w:rsidRPr="00747952">
        <w:t>and</w:t>
      </w:r>
      <w:r w:rsidR="00C316ED" w:rsidRPr="00747952">
        <w:t xml:space="preserve"> </w:t>
      </w:r>
      <w:r w:rsidRPr="00747952">
        <w:t>supporting</w:t>
      </w:r>
      <w:r w:rsidR="00C316ED" w:rsidRPr="00747952">
        <w:t xml:space="preserve"> </w:t>
      </w:r>
      <w:r w:rsidRPr="00747952">
        <w:t>the</w:t>
      </w:r>
      <w:r w:rsidR="00C316ED" w:rsidRPr="00747952">
        <w:t xml:space="preserve"> </w:t>
      </w:r>
      <w:r w:rsidRPr="00747952">
        <w:t>New</w:t>
      </w:r>
      <w:r w:rsidR="00C316ED" w:rsidRPr="00747952">
        <w:t xml:space="preserve"> </w:t>
      </w:r>
      <w:r w:rsidRPr="00747952">
        <w:t>South</w:t>
      </w:r>
      <w:r w:rsidR="00C316ED" w:rsidRPr="00747952">
        <w:t xml:space="preserve"> </w:t>
      </w:r>
      <w:r w:rsidRPr="00747952">
        <w:t>Wales</w:t>
      </w:r>
      <w:r w:rsidR="00C316ED" w:rsidRPr="00747952">
        <w:t xml:space="preserve"> </w:t>
      </w:r>
      <w:r w:rsidRPr="00747952">
        <w:t>Varroa</w:t>
      </w:r>
      <w:r w:rsidR="00C316ED" w:rsidRPr="00747952">
        <w:t xml:space="preserve"> </w:t>
      </w:r>
      <w:r w:rsidRPr="00747952">
        <w:t>Mite</w:t>
      </w:r>
      <w:r w:rsidR="00C316ED" w:rsidRPr="00747952">
        <w:t xml:space="preserve"> </w:t>
      </w:r>
      <w:r w:rsidRPr="00747952">
        <w:t>Response.</w:t>
      </w:r>
      <w:r w:rsidR="00C316ED" w:rsidRPr="00747952">
        <w:t xml:space="preserve"> </w:t>
      </w:r>
    </w:p>
    <w:p w14:paraId="4435F665" w14:textId="4C49D7C5" w:rsidR="002E1D3C" w:rsidRPr="00747952" w:rsidRDefault="007D671F" w:rsidP="00747952">
      <w:r w:rsidRPr="00747952">
        <w:t>Throughout</w:t>
      </w:r>
      <w:r w:rsidR="00C316ED" w:rsidRPr="00747952">
        <w:t xml:space="preserve"> </w:t>
      </w:r>
      <w:r w:rsidRPr="00747952">
        <w:t>2022–23,</w:t>
      </w:r>
      <w:r w:rsidR="00C316ED" w:rsidRPr="00747952">
        <w:t xml:space="preserve"> </w:t>
      </w:r>
      <w:r w:rsidRPr="00747952">
        <w:t>DEECA</w:t>
      </w:r>
      <w:r w:rsidR="00C316ED" w:rsidRPr="00747952">
        <w:t xml:space="preserve"> </w:t>
      </w:r>
      <w:r w:rsidRPr="00747952">
        <w:t>continued</w:t>
      </w:r>
      <w:r w:rsidR="00C316ED" w:rsidRPr="00747952">
        <w:t xml:space="preserve"> </w:t>
      </w:r>
      <w:r w:rsidRPr="00747952">
        <w:t>to</w:t>
      </w:r>
      <w:r w:rsidR="00C316ED" w:rsidRPr="00747952">
        <w:t xml:space="preserve"> </w:t>
      </w:r>
      <w:r w:rsidRPr="00747952">
        <w:t>coordinate</w:t>
      </w:r>
      <w:r w:rsidR="00C316ED" w:rsidRPr="00747952">
        <w:t xml:space="preserve"> </w:t>
      </w:r>
      <w:r w:rsidRPr="00747952">
        <w:t>the</w:t>
      </w:r>
      <w:r w:rsidR="00C316ED" w:rsidRPr="00747952">
        <w:t xml:space="preserve"> </w:t>
      </w:r>
      <w:r w:rsidRPr="00747952">
        <w:t>Victorian</w:t>
      </w:r>
      <w:r w:rsidR="00C316ED" w:rsidRPr="00747952">
        <w:t xml:space="preserve"> </w:t>
      </w:r>
      <w:r w:rsidRPr="00747952">
        <w:t>Government’s</w:t>
      </w:r>
      <w:r w:rsidR="00C316ED" w:rsidRPr="00747952">
        <w:t xml:space="preserve"> </w:t>
      </w:r>
      <w:r w:rsidRPr="00747952">
        <w:t>climate</w:t>
      </w:r>
      <w:r w:rsidR="00C316ED" w:rsidRPr="00747952">
        <w:t xml:space="preserve"> </w:t>
      </w:r>
      <w:r w:rsidRPr="00747952">
        <w:t>action</w:t>
      </w:r>
      <w:r w:rsidR="00C316ED" w:rsidRPr="00747952">
        <w:t xml:space="preserve"> </w:t>
      </w:r>
      <w:r w:rsidRPr="00747952">
        <w:t>agenda</w:t>
      </w:r>
      <w:r w:rsidR="00C316ED" w:rsidRPr="00747952">
        <w:t xml:space="preserve"> </w:t>
      </w:r>
      <w:r w:rsidRPr="00747952">
        <w:t>including,</w:t>
      </w:r>
      <w:r w:rsidR="00C316ED" w:rsidRPr="00747952">
        <w:t xml:space="preserve"> </w:t>
      </w:r>
      <w:r w:rsidRPr="00747952">
        <w:t>an</w:t>
      </w:r>
      <w:r w:rsidR="00C316ED" w:rsidRPr="00747952">
        <w:t xml:space="preserve"> </w:t>
      </w:r>
      <w:r w:rsidRPr="00747952">
        <w:t>increase</w:t>
      </w:r>
      <w:r w:rsidR="00C316ED" w:rsidRPr="00747952">
        <w:t xml:space="preserve"> </w:t>
      </w:r>
      <w:r w:rsidRPr="00747952">
        <w:t>in</w:t>
      </w:r>
      <w:r w:rsidR="00C316ED" w:rsidRPr="00747952">
        <w:t xml:space="preserve"> </w:t>
      </w:r>
      <w:r w:rsidRPr="00747952">
        <w:t>the</w:t>
      </w:r>
      <w:r w:rsidR="00C316ED" w:rsidRPr="00747952">
        <w:t xml:space="preserve"> </w:t>
      </w:r>
      <w:r w:rsidRPr="00747952">
        <w:t>emission</w:t>
      </w:r>
      <w:r w:rsidR="00C316ED" w:rsidRPr="00747952">
        <w:t xml:space="preserve"> </w:t>
      </w:r>
      <w:r w:rsidRPr="00747952">
        <w:t>abatement</w:t>
      </w:r>
      <w:r w:rsidR="00C316ED" w:rsidRPr="00747952">
        <w:t xml:space="preserve"> </w:t>
      </w:r>
      <w:r w:rsidRPr="00747952">
        <w:t>ambition</w:t>
      </w:r>
      <w:r w:rsidR="00C316ED" w:rsidRPr="00747952">
        <w:t xml:space="preserve"> </w:t>
      </w:r>
      <w:r w:rsidRPr="00747952">
        <w:t>–</w:t>
      </w:r>
      <w:r w:rsidR="00C316ED" w:rsidRPr="00747952">
        <w:t xml:space="preserve"> </w:t>
      </w:r>
      <w:r w:rsidRPr="00747952">
        <w:t>to</w:t>
      </w:r>
      <w:r w:rsidR="00C316ED" w:rsidRPr="00747952">
        <w:t xml:space="preserve"> </w:t>
      </w:r>
      <w:r w:rsidRPr="00747952">
        <w:t>bring</w:t>
      </w:r>
      <w:r w:rsidR="00C316ED" w:rsidRPr="00747952">
        <w:t xml:space="preserve"> </w:t>
      </w:r>
      <w:r w:rsidRPr="00747952">
        <w:t>forward</w:t>
      </w:r>
      <w:r w:rsidR="00C316ED" w:rsidRPr="00747952">
        <w:t xml:space="preserve"> </w:t>
      </w:r>
      <w:r w:rsidRPr="00747952">
        <w:t>the</w:t>
      </w:r>
      <w:r w:rsidR="00C316ED" w:rsidRPr="00747952">
        <w:t xml:space="preserve"> </w:t>
      </w:r>
      <w:r w:rsidRPr="00747952">
        <w:t>date</w:t>
      </w:r>
      <w:r w:rsidR="00C316ED" w:rsidRPr="00747952">
        <w:t xml:space="preserve"> </w:t>
      </w:r>
      <w:r w:rsidRPr="00747952">
        <w:t>by</w:t>
      </w:r>
      <w:r w:rsidR="00C316ED" w:rsidRPr="00747952">
        <w:t xml:space="preserve"> </w:t>
      </w:r>
      <w:r w:rsidRPr="00747952">
        <w:t>which</w:t>
      </w:r>
      <w:r w:rsidR="00C316ED" w:rsidRPr="00747952">
        <w:t xml:space="preserve"> </w:t>
      </w:r>
      <w:r w:rsidRPr="00747952">
        <w:t>Victoria</w:t>
      </w:r>
      <w:r w:rsidR="00C316ED" w:rsidRPr="00747952">
        <w:t xml:space="preserve"> </w:t>
      </w:r>
      <w:r w:rsidRPr="00747952">
        <w:t>will</w:t>
      </w:r>
      <w:r w:rsidR="00C316ED" w:rsidRPr="00747952">
        <w:t xml:space="preserve"> </w:t>
      </w:r>
      <w:r w:rsidRPr="00747952">
        <w:t>achieve</w:t>
      </w:r>
      <w:r w:rsidR="00C316ED" w:rsidRPr="00747952">
        <w:t xml:space="preserve"> </w:t>
      </w:r>
      <w:r w:rsidRPr="00747952">
        <w:t>net</w:t>
      </w:r>
      <w:r w:rsidR="00C316ED" w:rsidRPr="00747952">
        <w:t xml:space="preserve"> </w:t>
      </w:r>
      <w:r w:rsidRPr="00747952">
        <w:t>zero</w:t>
      </w:r>
      <w:r w:rsidR="00C316ED" w:rsidRPr="00747952">
        <w:t xml:space="preserve"> </w:t>
      </w:r>
      <w:r w:rsidRPr="00747952">
        <w:t>emissions,</w:t>
      </w:r>
      <w:r w:rsidR="00C316ED" w:rsidRPr="00747952">
        <w:t xml:space="preserve"> </w:t>
      </w:r>
      <w:r w:rsidRPr="00747952">
        <w:t>from</w:t>
      </w:r>
      <w:r w:rsidR="00C316ED" w:rsidRPr="00747952">
        <w:t xml:space="preserve"> </w:t>
      </w:r>
      <w:r w:rsidRPr="00747952">
        <w:t>2050</w:t>
      </w:r>
      <w:r w:rsidR="00C316ED" w:rsidRPr="00747952">
        <w:t xml:space="preserve"> </w:t>
      </w:r>
      <w:r w:rsidRPr="00747952">
        <w:t>to</w:t>
      </w:r>
      <w:r w:rsidR="00C316ED" w:rsidRPr="00747952">
        <w:t xml:space="preserve"> </w:t>
      </w:r>
      <w:r w:rsidRPr="00747952">
        <w:t>2045.</w:t>
      </w:r>
      <w:r w:rsidR="00C316ED" w:rsidRPr="00747952">
        <w:t xml:space="preserve"> </w:t>
      </w:r>
      <w:r w:rsidRPr="00747952">
        <w:t>A</w:t>
      </w:r>
      <w:r w:rsidR="00C316ED" w:rsidRPr="00747952">
        <w:t xml:space="preserve"> </w:t>
      </w:r>
      <w:r w:rsidRPr="00747952">
        <w:t>new</w:t>
      </w:r>
      <w:r w:rsidR="00C316ED" w:rsidRPr="00747952">
        <w:t xml:space="preserve"> </w:t>
      </w:r>
      <w:r w:rsidRPr="00747952">
        <w:t>2035</w:t>
      </w:r>
      <w:r w:rsidR="00C316ED" w:rsidRPr="00747952">
        <w:t xml:space="preserve"> </w:t>
      </w:r>
      <w:r w:rsidRPr="00747952">
        <w:t>emissions</w:t>
      </w:r>
      <w:r w:rsidR="00C316ED" w:rsidRPr="00747952">
        <w:t xml:space="preserve"> </w:t>
      </w:r>
      <w:r w:rsidRPr="00747952">
        <w:t>reduction</w:t>
      </w:r>
      <w:r w:rsidR="00C316ED" w:rsidRPr="00747952">
        <w:t xml:space="preserve"> </w:t>
      </w:r>
      <w:r w:rsidRPr="00747952">
        <w:t>target</w:t>
      </w:r>
      <w:r w:rsidR="00C316ED" w:rsidRPr="00747952">
        <w:t xml:space="preserve"> </w:t>
      </w:r>
      <w:r w:rsidRPr="00747952">
        <w:t>of</w:t>
      </w:r>
      <w:r w:rsidR="00C316ED" w:rsidRPr="00747952">
        <w:t xml:space="preserve"> </w:t>
      </w:r>
      <w:r w:rsidRPr="00747952">
        <w:t>75–80</w:t>
      </w:r>
      <w:r w:rsidR="00C316ED" w:rsidRPr="00747952">
        <w:t xml:space="preserve"> </w:t>
      </w:r>
      <w:r w:rsidRPr="00747952">
        <w:t>per</w:t>
      </w:r>
      <w:r w:rsidR="00C316ED" w:rsidRPr="00747952">
        <w:t xml:space="preserve"> </w:t>
      </w:r>
      <w:r w:rsidRPr="00747952">
        <w:t>cent</w:t>
      </w:r>
      <w:r w:rsidR="00C316ED" w:rsidRPr="00747952">
        <w:t xml:space="preserve"> </w:t>
      </w:r>
      <w:r w:rsidRPr="00747952">
        <w:t>below</w:t>
      </w:r>
      <w:r w:rsidR="00C316ED" w:rsidRPr="00747952">
        <w:t xml:space="preserve"> </w:t>
      </w:r>
      <w:r w:rsidRPr="00747952">
        <w:t>2005</w:t>
      </w:r>
      <w:r w:rsidR="00C316ED" w:rsidRPr="00747952">
        <w:t xml:space="preserve"> </w:t>
      </w:r>
      <w:r w:rsidRPr="00747952">
        <w:t>levels</w:t>
      </w:r>
      <w:r w:rsidR="00C316ED" w:rsidRPr="00747952">
        <w:t xml:space="preserve"> </w:t>
      </w:r>
      <w:r w:rsidRPr="00747952">
        <w:t>was</w:t>
      </w:r>
      <w:r w:rsidR="00C316ED" w:rsidRPr="00747952">
        <w:t xml:space="preserve"> </w:t>
      </w:r>
      <w:r w:rsidRPr="00747952">
        <w:t>also</w:t>
      </w:r>
      <w:r w:rsidR="00C316ED" w:rsidRPr="00747952">
        <w:t xml:space="preserve"> </w:t>
      </w:r>
      <w:r w:rsidRPr="00747952">
        <w:t>introduced,</w:t>
      </w:r>
      <w:r w:rsidR="00C316ED" w:rsidRPr="00747952">
        <w:t xml:space="preserve"> </w:t>
      </w:r>
      <w:r w:rsidRPr="00747952">
        <w:t>and</w:t>
      </w:r>
      <w:r w:rsidR="00C316ED" w:rsidRPr="00747952">
        <w:t xml:space="preserve"> </w:t>
      </w:r>
      <w:r w:rsidRPr="00747952">
        <w:t>a</w:t>
      </w:r>
      <w:r w:rsidR="00C316ED" w:rsidRPr="00747952">
        <w:t xml:space="preserve"> </w:t>
      </w:r>
      <w:r w:rsidRPr="00747952">
        <w:t>commitment</w:t>
      </w:r>
      <w:r w:rsidR="00C316ED" w:rsidRPr="00747952">
        <w:t xml:space="preserve"> </w:t>
      </w:r>
      <w:r w:rsidRPr="00747952">
        <w:t>to</w:t>
      </w:r>
      <w:r w:rsidR="00C316ED" w:rsidRPr="00747952">
        <w:t xml:space="preserve"> </w:t>
      </w:r>
      <w:r w:rsidRPr="00747952">
        <w:t>95</w:t>
      </w:r>
      <w:r w:rsidR="00C316ED" w:rsidRPr="00747952">
        <w:t xml:space="preserve"> </w:t>
      </w:r>
      <w:r w:rsidRPr="00747952">
        <w:t>per</w:t>
      </w:r>
      <w:r w:rsidR="00C316ED" w:rsidRPr="00747952">
        <w:t xml:space="preserve"> </w:t>
      </w:r>
      <w:r w:rsidRPr="00747952">
        <w:t>cent</w:t>
      </w:r>
      <w:r w:rsidR="00C316ED" w:rsidRPr="00747952">
        <w:t xml:space="preserve"> </w:t>
      </w:r>
      <w:r w:rsidRPr="00747952">
        <w:t>renewable</w:t>
      </w:r>
      <w:r w:rsidR="00C316ED" w:rsidRPr="00747952">
        <w:t xml:space="preserve"> </w:t>
      </w:r>
      <w:r w:rsidRPr="00747952">
        <w:t>electricity</w:t>
      </w:r>
      <w:r w:rsidR="00C316ED" w:rsidRPr="00747952">
        <w:t xml:space="preserve"> </w:t>
      </w:r>
      <w:r w:rsidRPr="00747952">
        <w:t>by</w:t>
      </w:r>
      <w:r w:rsidR="00C316ED" w:rsidRPr="00747952">
        <w:t xml:space="preserve"> </w:t>
      </w:r>
      <w:r w:rsidRPr="00747952">
        <w:t>2035.</w:t>
      </w:r>
      <w:r w:rsidR="00C316ED" w:rsidRPr="00747952">
        <w:t xml:space="preserve"> </w:t>
      </w:r>
      <w:r w:rsidRPr="00747952">
        <w:t>We</w:t>
      </w:r>
      <w:r w:rsidR="00C316ED" w:rsidRPr="00747952">
        <w:t xml:space="preserve"> </w:t>
      </w:r>
      <w:r w:rsidRPr="00747952">
        <w:t>continued</w:t>
      </w:r>
      <w:r w:rsidR="00C316ED" w:rsidRPr="00747952">
        <w:t xml:space="preserve"> </w:t>
      </w:r>
      <w:r w:rsidRPr="00747952">
        <w:t>to</w:t>
      </w:r>
      <w:r w:rsidR="00C316ED" w:rsidRPr="00747952">
        <w:t xml:space="preserve"> </w:t>
      </w:r>
      <w:r w:rsidRPr="00747952">
        <w:t>help</w:t>
      </w:r>
      <w:r w:rsidR="00C316ED" w:rsidRPr="00747952">
        <w:t xml:space="preserve"> </w:t>
      </w:r>
      <w:r w:rsidRPr="00747952">
        <w:t>Victoria</w:t>
      </w:r>
      <w:r w:rsidR="00C316ED" w:rsidRPr="00747952">
        <w:t xml:space="preserve"> </w:t>
      </w:r>
      <w:r w:rsidRPr="00747952">
        <w:t>adapt</w:t>
      </w:r>
      <w:r w:rsidR="00C316ED" w:rsidRPr="00747952">
        <w:t xml:space="preserve"> </w:t>
      </w:r>
      <w:r w:rsidRPr="00747952">
        <w:t>to</w:t>
      </w:r>
      <w:r w:rsidR="00C316ED" w:rsidRPr="00747952">
        <w:t xml:space="preserve"> </w:t>
      </w:r>
      <w:r w:rsidRPr="00747952">
        <w:t>climate</w:t>
      </w:r>
      <w:r w:rsidR="00C316ED" w:rsidRPr="00747952">
        <w:t xml:space="preserve"> </w:t>
      </w:r>
      <w:r w:rsidRPr="00747952">
        <w:t>change,</w:t>
      </w:r>
      <w:r w:rsidR="00C316ED" w:rsidRPr="00747952">
        <w:t xml:space="preserve"> </w:t>
      </w:r>
      <w:r w:rsidRPr="00747952">
        <w:t>through</w:t>
      </w:r>
      <w:r w:rsidR="00C316ED" w:rsidRPr="00747952">
        <w:t xml:space="preserve"> </w:t>
      </w:r>
      <w:r w:rsidRPr="00747952">
        <w:t>a</w:t>
      </w:r>
      <w:r w:rsidR="00C316ED" w:rsidRPr="00747952">
        <w:t xml:space="preserve"> </w:t>
      </w:r>
      <w:r w:rsidRPr="00747952">
        <w:t>$166</w:t>
      </w:r>
      <w:r w:rsidR="00C316ED" w:rsidRPr="00747952">
        <w:t xml:space="preserve"> </w:t>
      </w:r>
      <w:r w:rsidRPr="00747952">
        <w:t>million</w:t>
      </w:r>
      <w:r w:rsidR="00C316ED" w:rsidRPr="00747952">
        <w:t xml:space="preserve"> </w:t>
      </w:r>
      <w:r w:rsidRPr="00747952">
        <w:t>investment</w:t>
      </w:r>
      <w:r w:rsidR="00C316ED" w:rsidRPr="00747952">
        <w:t xml:space="preserve"> </w:t>
      </w:r>
      <w:r w:rsidRPr="00747952">
        <w:t>to</w:t>
      </w:r>
      <w:r w:rsidR="00C316ED" w:rsidRPr="00747952">
        <w:t xml:space="preserve"> </w:t>
      </w:r>
      <w:r w:rsidRPr="00747952">
        <w:t>build</w:t>
      </w:r>
      <w:r w:rsidR="00C316ED" w:rsidRPr="00747952">
        <w:t xml:space="preserve"> </w:t>
      </w:r>
      <w:r w:rsidRPr="00747952">
        <w:t>climate</w:t>
      </w:r>
      <w:r w:rsidR="00C316ED" w:rsidRPr="00747952">
        <w:t xml:space="preserve"> </w:t>
      </w:r>
      <w:r w:rsidRPr="00747952">
        <w:t>resilience</w:t>
      </w:r>
      <w:r w:rsidR="00C316ED" w:rsidRPr="00747952">
        <w:t xml:space="preserve"> </w:t>
      </w:r>
      <w:r w:rsidRPr="00747952">
        <w:t>through</w:t>
      </w:r>
      <w:r w:rsidR="00C316ED" w:rsidRPr="00747952">
        <w:t xml:space="preserve"> </w:t>
      </w:r>
      <w:r w:rsidRPr="00747952">
        <w:t>programs</w:t>
      </w:r>
      <w:r w:rsidR="00C316ED" w:rsidRPr="00747952">
        <w:t xml:space="preserve"> </w:t>
      </w:r>
      <w:r w:rsidRPr="00747952">
        <w:t>to</w:t>
      </w:r>
      <w:r w:rsidR="00C316ED" w:rsidRPr="00747952">
        <w:t xml:space="preserve"> </w:t>
      </w:r>
      <w:r w:rsidRPr="00747952">
        <w:t>install</w:t>
      </w:r>
      <w:r w:rsidR="00C316ED" w:rsidRPr="00747952">
        <w:t xml:space="preserve"> </w:t>
      </w:r>
      <w:r w:rsidRPr="00747952">
        <w:t>air</w:t>
      </w:r>
      <w:r w:rsidR="00C316ED" w:rsidRPr="00747952">
        <w:t xml:space="preserve"> </w:t>
      </w:r>
      <w:r w:rsidRPr="00747952">
        <w:t>conditioners</w:t>
      </w:r>
      <w:r w:rsidR="00C316ED" w:rsidRPr="00747952">
        <w:t xml:space="preserve"> </w:t>
      </w:r>
      <w:r w:rsidRPr="00747952">
        <w:t>in</w:t>
      </w:r>
      <w:r w:rsidR="00C316ED" w:rsidRPr="00747952">
        <w:t xml:space="preserve"> </w:t>
      </w:r>
      <w:r w:rsidRPr="00747952">
        <w:t>more</w:t>
      </w:r>
      <w:r w:rsidR="00C316ED" w:rsidRPr="00747952">
        <w:t xml:space="preserve"> </w:t>
      </w:r>
      <w:r w:rsidRPr="00747952">
        <w:t>than</w:t>
      </w:r>
      <w:r w:rsidR="00C316ED" w:rsidRPr="00747952">
        <w:t xml:space="preserve"> </w:t>
      </w:r>
      <w:r w:rsidRPr="00747952">
        <w:t>40</w:t>
      </w:r>
      <w:r w:rsidR="00C316ED" w:rsidRPr="00747952">
        <w:t xml:space="preserve"> </w:t>
      </w:r>
      <w:r w:rsidRPr="00747952">
        <w:t>public</w:t>
      </w:r>
      <w:r w:rsidR="00C316ED" w:rsidRPr="00747952">
        <w:t xml:space="preserve"> </w:t>
      </w:r>
      <w:r w:rsidRPr="00747952">
        <w:t>high-rise</w:t>
      </w:r>
      <w:r w:rsidR="00C316ED" w:rsidRPr="00747952">
        <w:t xml:space="preserve"> </w:t>
      </w:r>
      <w:r w:rsidRPr="00747952">
        <w:t>buildings.</w:t>
      </w:r>
    </w:p>
    <w:p w14:paraId="0CE34BBC" w14:textId="38C3BFFB" w:rsidR="002E1D3C" w:rsidRPr="00747952" w:rsidRDefault="007D671F" w:rsidP="00747952">
      <w:r w:rsidRPr="00747952">
        <w:t>Considerable</w:t>
      </w:r>
      <w:r w:rsidR="00C316ED" w:rsidRPr="00747952">
        <w:t xml:space="preserve"> </w:t>
      </w:r>
      <w:r w:rsidRPr="00747952">
        <w:t>steps</w:t>
      </w:r>
      <w:r w:rsidR="00C316ED" w:rsidRPr="00747952">
        <w:t xml:space="preserve"> </w:t>
      </w:r>
      <w:r w:rsidRPr="00747952">
        <w:t>were</w:t>
      </w:r>
      <w:r w:rsidR="00C316ED" w:rsidRPr="00747952">
        <w:t xml:space="preserve"> </w:t>
      </w:r>
      <w:r w:rsidRPr="00747952">
        <w:t>taken</w:t>
      </w:r>
      <w:r w:rsidR="00C316ED" w:rsidRPr="00747952">
        <w:t xml:space="preserve"> </w:t>
      </w:r>
      <w:r w:rsidRPr="00747952">
        <w:t>towards</w:t>
      </w:r>
      <w:r w:rsidR="00C316ED" w:rsidRPr="00747952">
        <w:t xml:space="preserve"> </w:t>
      </w:r>
      <w:r w:rsidRPr="00747952">
        <w:t>creating</w:t>
      </w:r>
      <w:r w:rsidR="00C316ED" w:rsidRPr="00747952">
        <w:t xml:space="preserve"> </w:t>
      </w:r>
      <w:r w:rsidRPr="00747952">
        <w:t>a</w:t>
      </w:r>
      <w:r w:rsidR="00C316ED" w:rsidRPr="00747952">
        <w:t xml:space="preserve"> </w:t>
      </w:r>
      <w:r w:rsidRPr="00747952">
        <w:t>healthier,</w:t>
      </w:r>
      <w:r w:rsidR="00C316ED" w:rsidRPr="00747952">
        <w:t xml:space="preserve"> </w:t>
      </w:r>
      <w:r w:rsidRPr="00747952">
        <w:t>more</w:t>
      </w:r>
      <w:r w:rsidR="00C316ED" w:rsidRPr="00747952">
        <w:t xml:space="preserve"> </w:t>
      </w:r>
      <w:proofErr w:type="gramStart"/>
      <w:r w:rsidRPr="00747952">
        <w:t>resilient</w:t>
      </w:r>
      <w:proofErr w:type="gramEnd"/>
      <w:r w:rsidR="00C316ED" w:rsidRPr="00747952">
        <w:t xml:space="preserve"> </w:t>
      </w:r>
      <w:r w:rsidRPr="00747952">
        <w:t>and</w:t>
      </w:r>
      <w:r w:rsidR="00C316ED" w:rsidRPr="00747952">
        <w:t xml:space="preserve"> </w:t>
      </w:r>
      <w:r w:rsidRPr="00747952">
        <w:t>biodiverse</w:t>
      </w:r>
      <w:r w:rsidR="00C316ED" w:rsidRPr="00747952">
        <w:t xml:space="preserve"> </w:t>
      </w:r>
      <w:r w:rsidRPr="00747952">
        <w:t>environment</w:t>
      </w:r>
      <w:r w:rsidR="00C316ED" w:rsidRPr="00747952">
        <w:t xml:space="preserve"> </w:t>
      </w:r>
      <w:r w:rsidRPr="00747952">
        <w:t>through</w:t>
      </w:r>
      <w:r w:rsidR="00C316ED" w:rsidRPr="00747952">
        <w:t xml:space="preserve"> </w:t>
      </w:r>
      <w:r w:rsidRPr="00747952">
        <w:t>the</w:t>
      </w:r>
      <w:r w:rsidR="00C316ED" w:rsidRPr="00747952">
        <w:t xml:space="preserve"> </w:t>
      </w:r>
      <w:r w:rsidRPr="00747952">
        <w:t>ban</w:t>
      </w:r>
      <w:r w:rsidR="00C316ED" w:rsidRPr="00747952">
        <w:t xml:space="preserve"> </w:t>
      </w:r>
      <w:r w:rsidRPr="00747952">
        <w:t>on</w:t>
      </w:r>
      <w:r w:rsidR="00C316ED" w:rsidRPr="00747952">
        <w:t xml:space="preserve"> </w:t>
      </w:r>
      <w:r w:rsidRPr="00747952">
        <w:t>problematic</w:t>
      </w:r>
      <w:r w:rsidR="00C316ED" w:rsidRPr="00747952">
        <w:t xml:space="preserve"> </w:t>
      </w:r>
      <w:r w:rsidRPr="00747952">
        <w:t>single-use</w:t>
      </w:r>
      <w:r w:rsidR="00C316ED" w:rsidRPr="00747952">
        <w:t xml:space="preserve"> </w:t>
      </w:r>
      <w:r w:rsidRPr="00747952">
        <w:t>plastics</w:t>
      </w:r>
      <w:r w:rsidR="00C316ED" w:rsidRPr="00747952">
        <w:t xml:space="preserve"> </w:t>
      </w:r>
      <w:r w:rsidRPr="00747952">
        <w:t>from</w:t>
      </w:r>
      <w:r w:rsidR="00C316ED" w:rsidRPr="00747952">
        <w:t xml:space="preserve"> </w:t>
      </w:r>
      <w:r w:rsidRPr="00747952">
        <w:t>sale</w:t>
      </w:r>
      <w:r w:rsidR="00C316ED" w:rsidRPr="00747952">
        <w:t xml:space="preserve"> </w:t>
      </w:r>
      <w:r w:rsidRPr="00747952">
        <w:t>and</w:t>
      </w:r>
      <w:r w:rsidR="00C316ED" w:rsidRPr="00747952">
        <w:t xml:space="preserve"> </w:t>
      </w:r>
      <w:r w:rsidRPr="00747952">
        <w:t>supply</w:t>
      </w:r>
      <w:r w:rsidR="00C316ED" w:rsidRPr="00747952">
        <w:t xml:space="preserve"> </w:t>
      </w:r>
      <w:r w:rsidRPr="00747952">
        <w:t>from</w:t>
      </w:r>
      <w:r w:rsidR="00C316ED" w:rsidRPr="00747952">
        <w:t xml:space="preserve"> </w:t>
      </w:r>
      <w:r w:rsidRPr="00747952">
        <w:t>1</w:t>
      </w:r>
      <w:r w:rsidR="00C316ED" w:rsidRPr="00747952">
        <w:t xml:space="preserve"> </w:t>
      </w:r>
      <w:r w:rsidRPr="00747952">
        <w:t>February</w:t>
      </w:r>
      <w:r w:rsidR="00C316ED" w:rsidRPr="00747952">
        <w:t xml:space="preserve"> </w:t>
      </w:r>
      <w:r w:rsidRPr="00747952">
        <w:t>2023</w:t>
      </w:r>
      <w:r w:rsidR="00C316ED" w:rsidRPr="00747952">
        <w:t xml:space="preserve"> </w:t>
      </w:r>
      <w:r w:rsidRPr="00747952">
        <w:t>and</w:t>
      </w:r>
      <w:r w:rsidR="00C316ED" w:rsidRPr="00747952">
        <w:t xml:space="preserve"> </w:t>
      </w:r>
      <w:r w:rsidRPr="00747952">
        <w:t>DEECA</w:t>
      </w:r>
      <w:r w:rsidR="00C316ED" w:rsidRPr="00747952">
        <w:t xml:space="preserve"> </w:t>
      </w:r>
      <w:r w:rsidRPr="00747952">
        <w:t>prepared</w:t>
      </w:r>
      <w:r w:rsidR="00C316ED" w:rsidRPr="00747952">
        <w:t xml:space="preserve"> </w:t>
      </w:r>
      <w:r w:rsidRPr="00747952">
        <w:t>for</w:t>
      </w:r>
      <w:r w:rsidR="00C316ED" w:rsidRPr="00747952">
        <w:t xml:space="preserve"> </w:t>
      </w:r>
      <w:r w:rsidRPr="00747952">
        <w:t>the</w:t>
      </w:r>
      <w:r w:rsidR="00C316ED" w:rsidRPr="00747952">
        <w:t xml:space="preserve"> </w:t>
      </w:r>
      <w:r w:rsidRPr="00747952">
        <w:t>launch</w:t>
      </w:r>
      <w:r w:rsidR="00C316ED" w:rsidRPr="00747952">
        <w:t xml:space="preserve"> </w:t>
      </w:r>
      <w:r w:rsidRPr="00747952">
        <w:t>of</w:t>
      </w:r>
      <w:r w:rsidR="00C316ED" w:rsidRPr="00747952">
        <w:t xml:space="preserve"> </w:t>
      </w:r>
      <w:r w:rsidRPr="00747952">
        <w:t>the</w:t>
      </w:r>
      <w:r w:rsidR="00C316ED" w:rsidRPr="00747952">
        <w:t xml:space="preserve"> </w:t>
      </w:r>
      <w:r w:rsidRPr="00747952">
        <w:t>Container</w:t>
      </w:r>
      <w:r w:rsidR="00C316ED" w:rsidRPr="00747952">
        <w:t xml:space="preserve"> </w:t>
      </w:r>
      <w:r w:rsidRPr="00747952">
        <w:t>Deposit</w:t>
      </w:r>
      <w:r w:rsidR="00C316ED" w:rsidRPr="00747952">
        <w:t xml:space="preserve"> </w:t>
      </w:r>
      <w:r w:rsidRPr="00747952">
        <w:t>Scheme</w:t>
      </w:r>
      <w:r w:rsidR="00C316ED" w:rsidRPr="00747952">
        <w:t xml:space="preserve"> </w:t>
      </w:r>
      <w:r w:rsidRPr="00747952">
        <w:t>in</w:t>
      </w:r>
      <w:r w:rsidR="00C316ED" w:rsidRPr="00747952">
        <w:t xml:space="preserve"> </w:t>
      </w:r>
      <w:r w:rsidRPr="00747952">
        <w:t>November</w:t>
      </w:r>
      <w:r w:rsidR="00C316ED" w:rsidRPr="00747952">
        <w:t xml:space="preserve"> </w:t>
      </w:r>
      <w:r w:rsidRPr="00747952">
        <w:t>2023.</w:t>
      </w:r>
      <w:r w:rsidR="00C316ED" w:rsidRPr="00747952">
        <w:t xml:space="preserve"> </w:t>
      </w:r>
    </w:p>
    <w:p w14:paraId="06DD1C3B" w14:textId="40800C1C" w:rsidR="002E1D3C" w:rsidRPr="00747952" w:rsidRDefault="007D671F" w:rsidP="00747952">
      <w:r w:rsidRPr="00747952">
        <w:t>Critical</w:t>
      </w:r>
      <w:r w:rsidR="00C316ED" w:rsidRPr="00747952">
        <w:t xml:space="preserve"> </w:t>
      </w:r>
      <w:r w:rsidRPr="00747952">
        <w:t>actions</w:t>
      </w:r>
      <w:r w:rsidR="00C316ED" w:rsidRPr="00747952">
        <w:t xml:space="preserve"> </w:t>
      </w:r>
      <w:r w:rsidRPr="00747952">
        <w:t>to</w:t>
      </w:r>
      <w:r w:rsidR="00C316ED" w:rsidRPr="00747952">
        <w:t xml:space="preserve"> </w:t>
      </w:r>
      <w:r w:rsidRPr="00747952">
        <w:t>improve</w:t>
      </w:r>
      <w:r w:rsidR="00C316ED" w:rsidRPr="00747952">
        <w:t xml:space="preserve"> </w:t>
      </w:r>
      <w:r w:rsidRPr="00747952">
        <w:t>biodiversity</w:t>
      </w:r>
      <w:r w:rsidR="00C316ED" w:rsidRPr="00747952">
        <w:t xml:space="preserve"> </w:t>
      </w:r>
      <w:r w:rsidRPr="00747952">
        <w:t>through</w:t>
      </w:r>
      <w:r w:rsidR="00C316ED" w:rsidRPr="00747952">
        <w:t xml:space="preserve"> </w:t>
      </w:r>
      <w:r w:rsidRPr="00747952">
        <w:t>the</w:t>
      </w:r>
      <w:r w:rsidR="00C316ED" w:rsidRPr="00747952">
        <w:t xml:space="preserve"> </w:t>
      </w:r>
      <w:r w:rsidRPr="00747952">
        <w:t>year</w:t>
      </w:r>
      <w:r w:rsidR="00C316ED" w:rsidRPr="00747952">
        <w:t xml:space="preserve"> </w:t>
      </w:r>
      <w:r w:rsidRPr="00747952">
        <w:t>included</w:t>
      </w:r>
      <w:r w:rsidR="00C316ED" w:rsidRPr="00747952">
        <w:t xml:space="preserve"> </w:t>
      </w:r>
      <w:r w:rsidRPr="00747952">
        <w:t>a</w:t>
      </w:r>
      <w:r w:rsidR="00C316ED" w:rsidRPr="00747952">
        <w:t xml:space="preserve"> </w:t>
      </w:r>
      <w:r w:rsidRPr="00747952">
        <w:t>$10</w:t>
      </w:r>
      <w:r w:rsidR="00C316ED" w:rsidRPr="00747952">
        <w:t xml:space="preserve"> </w:t>
      </w:r>
      <w:r w:rsidRPr="00747952">
        <w:t>million</w:t>
      </w:r>
      <w:r w:rsidR="00C316ED" w:rsidRPr="00747952">
        <w:t xml:space="preserve"> </w:t>
      </w:r>
      <w:r w:rsidRPr="00747952">
        <w:t>allocation</w:t>
      </w:r>
      <w:r w:rsidR="00C316ED" w:rsidRPr="00747952">
        <w:t xml:space="preserve"> </w:t>
      </w:r>
      <w:r w:rsidRPr="00747952">
        <w:t>to</w:t>
      </w:r>
      <w:r w:rsidR="00C316ED" w:rsidRPr="00747952">
        <w:t xml:space="preserve"> </w:t>
      </w:r>
      <w:r w:rsidRPr="00747952">
        <w:t>22</w:t>
      </w:r>
      <w:r w:rsidR="00C316ED" w:rsidRPr="00747952">
        <w:t xml:space="preserve"> </w:t>
      </w:r>
      <w:r w:rsidRPr="00747952">
        <w:t>organisations</w:t>
      </w:r>
      <w:r w:rsidR="00C316ED" w:rsidRPr="00747952">
        <w:t xml:space="preserve"> </w:t>
      </w:r>
      <w:r w:rsidRPr="00747952">
        <w:t>to</w:t>
      </w:r>
      <w:r w:rsidR="00C316ED" w:rsidRPr="00747952">
        <w:t xml:space="preserve"> </w:t>
      </w:r>
      <w:proofErr w:type="gramStart"/>
      <w:r w:rsidRPr="00747952">
        <w:t>take</w:t>
      </w:r>
      <w:r w:rsidR="00C316ED" w:rsidRPr="00747952">
        <w:t xml:space="preserve"> </w:t>
      </w:r>
      <w:r w:rsidRPr="00747952">
        <w:t>action</w:t>
      </w:r>
      <w:proofErr w:type="gramEnd"/>
      <w:r w:rsidR="00C316ED" w:rsidRPr="00747952">
        <w:t xml:space="preserve"> </w:t>
      </w:r>
      <w:r w:rsidRPr="00747952">
        <w:t>for</w:t>
      </w:r>
      <w:r w:rsidR="00C316ED" w:rsidRPr="00747952">
        <w:t xml:space="preserve"> </w:t>
      </w:r>
      <w:r w:rsidRPr="00747952">
        <w:t>threatened</w:t>
      </w:r>
      <w:r w:rsidR="00C316ED" w:rsidRPr="00747952">
        <w:t xml:space="preserve"> </w:t>
      </w:r>
      <w:r w:rsidRPr="00747952">
        <w:t>species,</w:t>
      </w:r>
      <w:r w:rsidR="00C316ED" w:rsidRPr="00747952">
        <w:t xml:space="preserve"> </w:t>
      </w:r>
      <w:r w:rsidRPr="00747952">
        <w:t>including</w:t>
      </w:r>
      <w:r w:rsidR="00C316ED" w:rsidRPr="00747952">
        <w:t xml:space="preserve"> </w:t>
      </w:r>
      <w:r w:rsidRPr="00747952">
        <w:t>the</w:t>
      </w:r>
      <w:r w:rsidR="00C316ED" w:rsidRPr="00747952">
        <w:t xml:space="preserve"> </w:t>
      </w:r>
      <w:r w:rsidRPr="00747952">
        <w:t>recovery</w:t>
      </w:r>
      <w:r w:rsidR="00C316ED" w:rsidRPr="00747952">
        <w:t xml:space="preserve"> </w:t>
      </w:r>
      <w:r w:rsidRPr="00747952">
        <w:t>of</w:t>
      </w:r>
      <w:r w:rsidR="00C316ED" w:rsidRPr="00747952">
        <w:t xml:space="preserve"> </w:t>
      </w:r>
      <w:r w:rsidRPr="00747952">
        <w:t>the</w:t>
      </w:r>
      <w:r w:rsidR="00C316ED" w:rsidRPr="00747952">
        <w:t xml:space="preserve"> </w:t>
      </w:r>
      <w:r w:rsidRPr="00747952">
        <w:t>critically</w:t>
      </w:r>
      <w:r w:rsidR="00C316ED" w:rsidRPr="00747952">
        <w:t xml:space="preserve"> </w:t>
      </w:r>
      <w:r w:rsidRPr="00747952">
        <w:t>endangered</w:t>
      </w:r>
      <w:r w:rsidR="00C316ED" w:rsidRPr="00747952">
        <w:t xml:space="preserve"> </w:t>
      </w:r>
      <w:r w:rsidRPr="00747952">
        <w:t>Fairy</w:t>
      </w:r>
      <w:r w:rsidR="00C316ED" w:rsidRPr="00747952">
        <w:t xml:space="preserve"> </w:t>
      </w:r>
      <w:r w:rsidRPr="00747952">
        <w:t>Tern.</w:t>
      </w:r>
      <w:r w:rsidR="00C316ED" w:rsidRPr="00747952">
        <w:t xml:space="preserve"> </w:t>
      </w:r>
      <w:r w:rsidRPr="00747952">
        <w:t>We</w:t>
      </w:r>
      <w:r w:rsidR="00C316ED" w:rsidRPr="00747952">
        <w:t xml:space="preserve"> </w:t>
      </w:r>
      <w:r w:rsidRPr="00747952">
        <w:t>supported</w:t>
      </w:r>
      <w:r w:rsidR="00C316ED" w:rsidRPr="00747952">
        <w:t xml:space="preserve"> </w:t>
      </w:r>
      <w:r w:rsidRPr="00747952">
        <w:t>the</w:t>
      </w:r>
      <w:r w:rsidR="00C316ED" w:rsidRPr="00747952">
        <w:t xml:space="preserve"> </w:t>
      </w:r>
      <w:r w:rsidRPr="00747952">
        <w:t>revegetation</w:t>
      </w:r>
      <w:r w:rsidR="00C316ED" w:rsidRPr="00747952">
        <w:t xml:space="preserve"> </w:t>
      </w:r>
      <w:r w:rsidRPr="00747952">
        <w:t>of</w:t>
      </w:r>
      <w:r w:rsidR="00C316ED" w:rsidRPr="00747952">
        <w:t xml:space="preserve"> </w:t>
      </w:r>
      <w:r w:rsidRPr="00747952">
        <w:t>public</w:t>
      </w:r>
      <w:r w:rsidR="00C316ED" w:rsidRPr="00747952">
        <w:t xml:space="preserve"> </w:t>
      </w:r>
      <w:r w:rsidRPr="00747952">
        <w:t>and</w:t>
      </w:r>
      <w:r w:rsidR="00C316ED" w:rsidRPr="00747952">
        <w:t xml:space="preserve"> </w:t>
      </w:r>
      <w:r w:rsidRPr="00747952">
        <w:t>private</w:t>
      </w:r>
      <w:r w:rsidR="00C316ED" w:rsidRPr="00747952">
        <w:t xml:space="preserve"> </w:t>
      </w:r>
      <w:r w:rsidRPr="00747952">
        <w:t>lands</w:t>
      </w:r>
      <w:r w:rsidR="00C316ED" w:rsidRPr="00747952">
        <w:t xml:space="preserve"> </w:t>
      </w:r>
      <w:r w:rsidRPr="00747952">
        <w:t>through</w:t>
      </w:r>
      <w:r w:rsidR="00C316ED" w:rsidRPr="00747952">
        <w:t xml:space="preserve"> </w:t>
      </w:r>
      <w:r w:rsidRPr="00747952">
        <w:t>the</w:t>
      </w:r>
      <w:r w:rsidR="00C316ED" w:rsidRPr="00747952">
        <w:t xml:space="preserve"> </w:t>
      </w:r>
      <w:r w:rsidRPr="00747952">
        <w:t>$77</w:t>
      </w:r>
      <w:r w:rsidR="00C316ED" w:rsidRPr="00747952">
        <w:t xml:space="preserve"> </w:t>
      </w:r>
      <w:r w:rsidRPr="00747952">
        <w:t>million</w:t>
      </w:r>
      <w:r w:rsidR="00C316ED" w:rsidRPr="00747952">
        <w:t xml:space="preserve"> </w:t>
      </w:r>
      <w:proofErr w:type="spellStart"/>
      <w:r w:rsidRPr="00747952">
        <w:t>Bushbank</w:t>
      </w:r>
      <w:proofErr w:type="spellEnd"/>
      <w:r w:rsidRPr="00747952">
        <w:t>,</w:t>
      </w:r>
      <w:r w:rsidR="00C316ED" w:rsidRPr="00747952">
        <w:t xml:space="preserve"> </w:t>
      </w:r>
      <w:r w:rsidRPr="00747952">
        <w:t>which</w:t>
      </w:r>
      <w:r w:rsidR="00C316ED" w:rsidRPr="00747952">
        <w:t xml:space="preserve"> </w:t>
      </w:r>
      <w:r w:rsidRPr="00747952">
        <w:t>included</w:t>
      </w:r>
      <w:r w:rsidR="00C316ED" w:rsidRPr="00747952">
        <w:t xml:space="preserve"> </w:t>
      </w:r>
      <w:r w:rsidRPr="00747952">
        <w:t>the</w:t>
      </w:r>
      <w:r w:rsidR="00C316ED" w:rsidRPr="00747952">
        <w:t xml:space="preserve"> </w:t>
      </w:r>
      <w:proofErr w:type="spellStart"/>
      <w:r w:rsidRPr="00747952">
        <w:t>Bushbank</w:t>
      </w:r>
      <w:proofErr w:type="spellEnd"/>
      <w:r w:rsidR="00C316ED" w:rsidRPr="00747952">
        <w:t xml:space="preserve"> </w:t>
      </w:r>
      <w:r w:rsidRPr="00747952">
        <w:t>First</w:t>
      </w:r>
      <w:r w:rsidR="00C316ED" w:rsidRPr="00747952">
        <w:t xml:space="preserve"> </w:t>
      </w:r>
      <w:r w:rsidRPr="00747952">
        <w:t>Peoples</w:t>
      </w:r>
      <w:r w:rsidR="00C316ED" w:rsidRPr="00747952">
        <w:t xml:space="preserve"> </w:t>
      </w:r>
      <w:r w:rsidRPr="00747952">
        <w:t>grant,</w:t>
      </w:r>
      <w:r w:rsidR="00C316ED" w:rsidRPr="00747952">
        <w:t xml:space="preserve"> </w:t>
      </w:r>
      <w:r w:rsidRPr="00747952">
        <w:t>which</w:t>
      </w:r>
      <w:r w:rsidR="00C316ED" w:rsidRPr="00747952">
        <w:t xml:space="preserve"> </w:t>
      </w:r>
      <w:r w:rsidRPr="00747952">
        <w:t>provided</w:t>
      </w:r>
      <w:r w:rsidR="00C316ED" w:rsidRPr="00747952">
        <w:t xml:space="preserve"> </w:t>
      </w:r>
      <w:r w:rsidRPr="00747952">
        <w:t>funding</w:t>
      </w:r>
      <w:r w:rsidR="00C316ED" w:rsidRPr="00747952">
        <w:t xml:space="preserve"> </w:t>
      </w:r>
      <w:r w:rsidRPr="00747952">
        <w:t>for</w:t>
      </w:r>
      <w:r w:rsidR="00C316ED" w:rsidRPr="00747952">
        <w:t xml:space="preserve"> </w:t>
      </w:r>
      <w:r w:rsidRPr="00747952">
        <w:t>projects</w:t>
      </w:r>
      <w:r w:rsidR="00C316ED" w:rsidRPr="00747952">
        <w:t xml:space="preserve"> </w:t>
      </w:r>
      <w:r w:rsidRPr="00747952">
        <w:t>that</w:t>
      </w:r>
      <w:r w:rsidR="00C316ED" w:rsidRPr="00747952">
        <w:t xml:space="preserve"> </w:t>
      </w:r>
      <w:r w:rsidRPr="00747952">
        <w:t>support</w:t>
      </w:r>
      <w:r w:rsidR="00C316ED" w:rsidRPr="00747952">
        <w:t xml:space="preserve"> </w:t>
      </w:r>
      <w:r w:rsidRPr="00747952">
        <w:t>the</w:t>
      </w:r>
      <w:r w:rsidR="00C316ED" w:rsidRPr="00747952">
        <w:t xml:space="preserve"> </w:t>
      </w:r>
      <w:r w:rsidRPr="00747952">
        <w:t>self-determination</w:t>
      </w:r>
      <w:r w:rsidR="00C316ED" w:rsidRPr="00747952">
        <w:t xml:space="preserve"> </w:t>
      </w:r>
      <w:r w:rsidRPr="00747952">
        <w:t>of</w:t>
      </w:r>
      <w:r w:rsidR="00C316ED" w:rsidRPr="00747952">
        <w:t xml:space="preserve"> </w:t>
      </w:r>
      <w:r w:rsidRPr="00747952">
        <w:t>Victoria’s</w:t>
      </w:r>
      <w:r w:rsidR="00C316ED" w:rsidRPr="00747952">
        <w:t xml:space="preserve"> </w:t>
      </w:r>
      <w:r w:rsidRPr="00747952">
        <w:t>First</w:t>
      </w:r>
      <w:r w:rsidR="00C316ED" w:rsidRPr="00747952">
        <w:t xml:space="preserve"> </w:t>
      </w:r>
      <w:r w:rsidRPr="00747952">
        <w:t>Peoples.</w:t>
      </w:r>
      <w:r w:rsidR="00C316ED" w:rsidRPr="00747952">
        <w:t xml:space="preserve"> </w:t>
      </w:r>
    </w:p>
    <w:p w14:paraId="6B90A7FF" w14:textId="6930A0E5" w:rsidR="002E1D3C" w:rsidRPr="00747952" w:rsidRDefault="007D671F" w:rsidP="00747952">
      <w:r w:rsidRPr="00747952">
        <w:lastRenderedPageBreak/>
        <w:t>We</w:t>
      </w:r>
      <w:r w:rsidR="00C316ED" w:rsidRPr="00747952">
        <w:t xml:space="preserve"> </w:t>
      </w:r>
      <w:r w:rsidRPr="00747952">
        <w:t>worked</w:t>
      </w:r>
      <w:r w:rsidR="00C316ED" w:rsidRPr="00747952">
        <w:t xml:space="preserve"> </w:t>
      </w:r>
      <w:r w:rsidRPr="00747952">
        <w:t>closely</w:t>
      </w:r>
      <w:r w:rsidR="00C316ED" w:rsidRPr="00747952">
        <w:t xml:space="preserve"> </w:t>
      </w:r>
      <w:r w:rsidRPr="00747952">
        <w:t>with</w:t>
      </w:r>
      <w:r w:rsidR="00C316ED" w:rsidRPr="00747952">
        <w:t xml:space="preserve"> </w:t>
      </w:r>
      <w:r w:rsidRPr="00747952">
        <w:t>Traditional</w:t>
      </w:r>
      <w:r w:rsidR="00C316ED" w:rsidRPr="00747952">
        <w:t xml:space="preserve"> </w:t>
      </w:r>
      <w:r w:rsidRPr="00747952">
        <w:t>Owners,</w:t>
      </w:r>
      <w:r w:rsidR="00C316ED" w:rsidRPr="00747952">
        <w:t xml:space="preserve"> </w:t>
      </w:r>
      <w:r w:rsidRPr="00747952">
        <w:t>other</w:t>
      </w:r>
      <w:r w:rsidR="00C316ED" w:rsidRPr="00747952">
        <w:t xml:space="preserve"> </w:t>
      </w:r>
      <w:r w:rsidRPr="00747952">
        <w:t>public</w:t>
      </w:r>
      <w:r w:rsidR="00C316ED" w:rsidRPr="00747952">
        <w:t xml:space="preserve"> </w:t>
      </w:r>
      <w:r w:rsidRPr="00747952">
        <w:t>land</w:t>
      </w:r>
      <w:r w:rsidR="00C316ED" w:rsidRPr="00747952">
        <w:t xml:space="preserve"> </w:t>
      </w:r>
      <w:r w:rsidRPr="00747952">
        <w:t>managers</w:t>
      </w:r>
      <w:r w:rsidR="00C316ED" w:rsidRPr="00747952">
        <w:t xml:space="preserve"> </w:t>
      </w:r>
      <w:r w:rsidRPr="00747952">
        <w:t>and</w:t>
      </w:r>
      <w:r w:rsidR="00C316ED" w:rsidRPr="00747952">
        <w:t xml:space="preserve"> </w:t>
      </w:r>
      <w:r w:rsidRPr="00747952">
        <w:t>the</w:t>
      </w:r>
      <w:r w:rsidR="00C316ED" w:rsidRPr="00747952">
        <w:t xml:space="preserve"> </w:t>
      </w:r>
      <w:r w:rsidRPr="00747952">
        <w:t>community</w:t>
      </w:r>
      <w:r w:rsidR="00C316ED" w:rsidRPr="00747952">
        <w:t xml:space="preserve"> </w:t>
      </w:r>
      <w:r w:rsidRPr="00747952">
        <w:t>to</w:t>
      </w:r>
      <w:r w:rsidR="00C316ED" w:rsidRPr="00747952">
        <w:t xml:space="preserve"> </w:t>
      </w:r>
      <w:r w:rsidRPr="00747952">
        <w:t>sustainably</w:t>
      </w:r>
      <w:r w:rsidR="00C316ED" w:rsidRPr="00747952">
        <w:t xml:space="preserve"> </w:t>
      </w:r>
      <w:r w:rsidRPr="00747952">
        <w:t>manage</w:t>
      </w:r>
      <w:r w:rsidR="00C316ED" w:rsidRPr="00747952">
        <w:t xml:space="preserve"> </w:t>
      </w:r>
      <w:r w:rsidRPr="00747952">
        <w:t>and</w:t>
      </w:r>
      <w:r w:rsidR="00C316ED" w:rsidRPr="00747952">
        <w:t xml:space="preserve"> </w:t>
      </w:r>
      <w:r w:rsidRPr="00747952">
        <w:t>protect</w:t>
      </w:r>
      <w:r w:rsidR="00C316ED" w:rsidRPr="00747952">
        <w:t xml:space="preserve"> </w:t>
      </w:r>
      <w:r w:rsidRPr="00747952">
        <w:t>the</w:t>
      </w:r>
      <w:r w:rsidR="00C316ED" w:rsidRPr="00747952">
        <w:t xml:space="preserve"> </w:t>
      </w:r>
      <w:r w:rsidRPr="00747952">
        <w:t>state’s</w:t>
      </w:r>
      <w:r w:rsidR="00C316ED" w:rsidRPr="00747952">
        <w:t xml:space="preserve"> </w:t>
      </w:r>
      <w:r w:rsidRPr="00747952">
        <w:t>public</w:t>
      </w:r>
      <w:r w:rsidR="00C316ED" w:rsidRPr="00747952">
        <w:t xml:space="preserve"> </w:t>
      </w:r>
      <w:r w:rsidRPr="00747952">
        <w:t>land.</w:t>
      </w:r>
      <w:r w:rsidR="00C316ED" w:rsidRPr="00747952">
        <w:t xml:space="preserve"> </w:t>
      </w:r>
      <w:r w:rsidRPr="00747952">
        <w:t>To</w:t>
      </w:r>
      <w:r w:rsidR="00C316ED" w:rsidRPr="00747952">
        <w:t xml:space="preserve"> </w:t>
      </w:r>
      <w:r w:rsidRPr="00747952">
        <w:t>make</w:t>
      </w:r>
      <w:r w:rsidR="00C316ED" w:rsidRPr="00747952">
        <w:t xml:space="preserve"> </w:t>
      </w:r>
      <w:r w:rsidRPr="00747952">
        <w:t>it</w:t>
      </w:r>
      <w:r w:rsidR="00C316ED" w:rsidRPr="00747952">
        <w:t xml:space="preserve"> </w:t>
      </w:r>
      <w:r w:rsidRPr="00747952">
        <w:t>easier</w:t>
      </w:r>
      <w:r w:rsidR="00C316ED" w:rsidRPr="00747952">
        <w:t xml:space="preserve"> </w:t>
      </w:r>
      <w:r w:rsidRPr="00747952">
        <w:t>for</w:t>
      </w:r>
      <w:r w:rsidR="00C316ED" w:rsidRPr="00747952">
        <w:t xml:space="preserve"> </w:t>
      </w:r>
      <w:r w:rsidRPr="00747952">
        <w:t>Victorians</w:t>
      </w:r>
      <w:r w:rsidR="00C316ED" w:rsidRPr="00747952">
        <w:t xml:space="preserve"> </w:t>
      </w:r>
      <w:r w:rsidRPr="00747952">
        <w:t>to</w:t>
      </w:r>
      <w:r w:rsidR="00C316ED" w:rsidRPr="00747952">
        <w:t xml:space="preserve"> </w:t>
      </w:r>
      <w:r w:rsidRPr="00747952">
        <w:t>spend</w:t>
      </w:r>
      <w:r w:rsidR="00C316ED" w:rsidRPr="00747952">
        <w:t xml:space="preserve"> </w:t>
      </w:r>
      <w:r w:rsidRPr="00747952">
        <w:t>time</w:t>
      </w:r>
      <w:r w:rsidR="00C316ED" w:rsidRPr="00747952">
        <w:t xml:space="preserve"> </w:t>
      </w:r>
      <w:r w:rsidRPr="00747952">
        <w:t>in</w:t>
      </w:r>
      <w:r w:rsidR="00C316ED" w:rsidRPr="00747952">
        <w:t xml:space="preserve"> </w:t>
      </w:r>
      <w:r w:rsidRPr="00747952">
        <w:t>nature</w:t>
      </w:r>
      <w:r w:rsidR="00C316ED" w:rsidRPr="00747952">
        <w:t xml:space="preserve"> </w:t>
      </w:r>
      <w:r w:rsidRPr="00747952">
        <w:t>and</w:t>
      </w:r>
      <w:r w:rsidR="00C316ED" w:rsidRPr="00747952">
        <w:t xml:space="preserve"> </w:t>
      </w:r>
      <w:r w:rsidRPr="00747952">
        <w:t>experience</w:t>
      </w:r>
      <w:r w:rsidR="00C316ED" w:rsidRPr="00747952">
        <w:t xml:space="preserve"> </w:t>
      </w:r>
      <w:r w:rsidRPr="00747952">
        <w:t>the</w:t>
      </w:r>
      <w:r w:rsidR="00C316ED" w:rsidRPr="00747952">
        <w:t xml:space="preserve"> </w:t>
      </w:r>
      <w:r w:rsidRPr="00747952">
        <w:t>health</w:t>
      </w:r>
      <w:r w:rsidR="00C316ED" w:rsidRPr="00747952">
        <w:t xml:space="preserve"> </w:t>
      </w:r>
      <w:r w:rsidRPr="00747952">
        <w:t>and</w:t>
      </w:r>
      <w:r w:rsidR="00C316ED" w:rsidRPr="00747952">
        <w:t xml:space="preserve"> </w:t>
      </w:r>
      <w:r w:rsidRPr="00747952">
        <w:t>wellbeing</w:t>
      </w:r>
      <w:r w:rsidR="00C316ED" w:rsidRPr="00747952">
        <w:t xml:space="preserve"> </w:t>
      </w:r>
      <w:r w:rsidRPr="00747952">
        <w:t>benefits</w:t>
      </w:r>
      <w:r w:rsidR="00C316ED" w:rsidRPr="00747952">
        <w:t xml:space="preserve"> </w:t>
      </w:r>
      <w:r w:rsidRPr="00747952">
        <w:t>of</w:t>
      </w:r>
      <w:r w:rsidR="00C316ED" w:rsidRPr="00747952">
        <w:t xml:space="preserve"> </w:t>
      </w:r>
      <w:r w:rsidRPr="00747952">
        <w:t>getting</w:t>
      </w:r>
      <w:r w:rsidR="00C316ED" w:rsidRPr="00747952">
        <w:t xml:space="preserve"> </w:t>
      </w:r>
      <w:r w:rsidRPr="00747952">
        <w:t>outdoors,</w:t>
      </w:r>
      <w:r w:rsidR="00C316ED" w:rsidRPr="00747952">
        <w:t xml:space="preserve"> </w:t>
      </w:r>
      <w:r w:rsidRPr="00747952">
        <w:t>we’ve</w:t>
      </w:r>
      <w:r w:rsidR="00C316ED" w:rsidRPr="00747952">
        <w:t xml:space="preserve"> </w:t>
      </w:r>
      <w:r w:rsidRPr="00747952">
        <w:t>reduced</w:t>
      </w:r>
      <w:r w:rsidR="00C316ED" w:rsidRPr="00747952">
        <w:t xml:space="preserve"> </w:t>
      </w:r>
      <w:r w:rsidRPr="00747952">
        <w:t>camping</w:t>
      </w:r>
      <w:r w:rsidR="00C316ED" w:rsidRPr="00747952">
        <w:t xml:space="preserve"> </w:t>
      </w:r>
      <w:r w:rsidRPr="00747952">
        <w:t>fees</w:t>
      </w:r>
      <w:r w:rsidR="00C316ED" w:rsidRPr="00747952">
        <w:t xml:space="preserve"> </w:t>
      </w:r>
      <w:r w:rsidRPr="00747952">
        <w:t>for</w:t>
      </w:r>
      <w:r w:rsidR="00C316ED" w:rsidRPr="00747952">
        <w:t xml:space="preserve"> </w:t>
      </w:r>
      <w:r w:rsidRPr="00747952">
        <w:t>state</w:t>
      </w:r>
      <w:r w:rsidR="00C316ED" w:rsidRPr="00747952">
        <w:t xml:space="preserve"> </w:t>
      </w:r>
      <w:r w:rsidRPr="00747952">
        <w:t>and</w:t>
      </w:r>
      <w:r w:rsidR="00C316ED" w:rsidRPr="00747952">
        <w:t xml:space="preserve"> </w:t>
      </w:r>
      <w:r w:rsidRPr="00747952">
        <w:t>national</w:t>
      </w:r>
      <w:r w:rsidR="00C316ED" w:rsidRPr="00747952">
        <w:t xml:space="preserve"> </w:t>
      </w:r>
      <w:r w:rsidRPr="00747952">
        <w:t>parks,</w:t>
      </w:r>
      <w:r w:rsidR="00C316ED" w:rsidRPr="00747952">
        <w:t xml:space="preserve"> </w:t>
      </w:r>
      <w:r w:rsidRPr="00747952">
        <w:t>delivered</w:t>
      </w:r>
      <w:r w:rsidR="00C316ED" w:rsidRPr="00747952">
        <w:t xml:space="preserve"> </w:t>
      </w:r>
      <w:r w:rsidRPr="00747952">
        <w:t>31</w:t>
      </w:r>
      <w:r w:rsidR="00C316ED" w:rsidRPr="00747952">
        <w:t xml:space="preserve"> </w:t>
      </w:r>
      <w:r w:rsidRPr="00747952">
        <w:t>new</w:t>
      </w:r>
      <w:r w:rsidR="00C316ED" w:rsidRPr="00747952">
        <w:t xml:space="preserve"> </w:t>
      </w:r>
      <w:r w:rsidRPr="00747952">
        <w:t>campgrounds</w:t>
      </w:r>
      <w:r w:rsidR="00C316ED" w:rsidRPr="00747952">
        <w:t xml:space="preserve"> </w:t>
      </w:r>
      <w:r w:rsidRPr="00747952">
        <w:t>along</w:t>
      </w:r>
      <w:r w:rsidR="00C316ED" w:rsidRPr="00747952">
        <w:t xml:space="preserve"> </w:t>
      </w:r>
      <w:r w:rsidRPr="00747952">
        <w:t>with</w:t>
      </w:r>
      <w:r w:rsidR="00C316ED" w:rsidRPr="00747952">
        <w:t xml:space="preserve"> </w:t>
      </w:r>
      <w:r w:rsidRPr="00747952">
        <w:t>50</w:t>
      </w:r>
      <w:r w:rsidR="00C316ED" w:rsidRPr="00747952">
        <w:t xml:space="preserve"> </w:t>
      </w:r>
      <w:r w:rsidRPr="00747952">
        <w:t>upgraded</w:t>
      </w:r>
      <w:r w:rsidR="00C316ED" w:rsidRPr="00747952">
        <w:t xml:space="preserve"> </w:t>
      </w:r>
      <w:r w:rsidRPr="00747952">
        <w:t>campgrounds,</w:t>
      </w:r>
      <w:r w:rsidR="00C316ED" w:rsidRPr="00747952">
        <w:t xml:space="preserve"> </w:t>
      </w:r>
      <w:r w:rsidRPr="00747952">
        <w:t>created</w:t>
      </w:r>
      <w:r w:rsidR="00C316ED" w:rsidRPr="00747952">
        <w:t xml:space="preserve"> </w:t>
      </w:r>
      <w:r w:rsidRPr="00747952">
        <w:t>29</w:t>
      </w:r>
      <w:r w:rsidR="00C316ED" w:rsidRPr="00747952">
        <w:t xml:space="preserve"> </w:t>
      </w:r>
      <w:r w:rsidRPr="00747952">
        <w:t>new</w:t>
      </w:r>
      <w:r w:rsidR="00C316ED" w:rsidRPr="00747952">
        <w:t xml:space="preserve"> </w:t>
      </w:r>
      <w:r w:rsidRPr="00747952">
        <w:t>kilometres</w:t>
      </w:r>
      <w:r w:rsidR="00C316ED" w:rsidRPr="00747952">
        <w:t xml:space="preserve"> </w:t>
      </w:r>
      <w:r w:rsidRPr="00747952">
        <w:t>of</w:t>
      </w:r>
      <w:r w:rsidR="00C316ED" w:rsidRPr="00747952">
        <w:t xml:space="preserve"> </w:t>
      </w:r>
      <w:r w:rsidRPr="00747952">
        <w:t>walking</w:t>
      </w:r>
      <w:r w:rsidR="00C316ED" w:rsidRPr="00747952">
        <w:t xml:space="preserve"> </w:t>
      </w:r>
      <w:r w:rsidRPr="00747952">
        <w:t>trails</w:t>
      </w:r>
      <w:r w:rsidR="00C316ED" w:rsidRPr="00747952">
        <w:t xml:space="preserve"> </w:t>
      </w:r>
      <w:r w:rsidRPr="00747952">
        <w:t>and</w:t>
      </w:r>
      <w:r w:rsidR="00C316ED" w:rsidRPr="00747952">
        <w:t xml:space="preserve"> </w:t>
      </w:r>
      <w:r w:rsidRPr="00747952">
        <w:t>provided</w:t>
      </w:r>
      <w:r w:rsidR="00C316ED" w:rsidRPr="00747952">
        <w:t xml:space="preserve"> </w:t>
      </w:r>
      <w:r w:rsidRPr="00747952">
        <w:t>access</w:t>
      </w:r>
      <w:r w:rsidR="00C316ED" w:rsidRPr="00747952">
        <w:t xml:space="preserve"> </w:t>
      </w:r>
      <w:r w:rsidRPr="00747952">
        <w:t>to</w:t>
      </w:r>
      <w:r w:rsidR="00C316ED" w:rsidRPr="00747952">
        <w:t xml:space="preserve"> </w:t>
      </w:r>
      <w:r w:rsidRPr="00747952">
        <w:t>more</w:t>
      </w:r>
      <w:r w:rsidR="00C316ED" w:rsidRPr="00747952">
        <w:t xml:space="preserve"> </w:t>
      </w:r>
      <w:r w:rsidRPr="00747952">
        <w:t>waterfront</w:t>
      </w:r>
      <w:r w:rsidR="00C316ED" w:rsidRPr="00747952">
        <w:t xml:space="preserve"> </w:t>
      </w:r>
      <w:r w:rsidRPr="00747952">
        <w:t>campsites</w:t>
      </w:r>
      <w:r w:rsidR="00C316ED" w:rsidRPr="00747952">
        <w:t xml:space="preserve"> </w:t>
      </w:r>
      <w:r w:rsidRPr="00747952">
        <w:t>for</w:t>
      </w:r>
      <w:r w:rsidR="00C316ED" w:rsidRPr="00747952">
        <w:t xml:space="preserve"> </w:t>
      </w:r>
      <w:r w:rsidRPr="00747952">
        <w:t>recreation</w:t>
      </w:r>
      <w:r w:rsidR="00C316ED" w:rsidRPr="00747952">
        <w:t xml:space="preserve"> </w:t>
      </w:r>
      <w:r w:rsidRPr="00747952">
        <w:t>and</w:t>
      </w:r>
      <w:r w:rsidR="00C316ED" w:rsidRPr="00747952">
        <w:t xml:space="preserve"> </w:t>
      </w:r>
      <w:r w:rsidRPr="00747952">
        <w:t>camping.</w:t>
      </w:r>
      <w:r w:rsidR="00C316ED" w:rsidRPr="00747952">
        <w:t xml:space="preserve"> </w:t>
      </w:r>
      <w:r w:rsidRPr="00747952">
        <w:t>Work</w:t>
      </w:r>
      <w:r w:rsidR="00C316ED" w:rsidRPr="00747952">
        <w:t xml:space="preserve"> </w:t>
      </w:r>
      <w:r w:rsidRPr="00747952">
        <w:t>to</w:t>
      </w:r>
      <w:r w:rsidR="00C316ED" w:rsidRPr="00747952">
        <w:t xml:space="preserve"> </w:t>
      </w:r>
      <w:r w:rsidRPr="00747952">
        <w:t>deliver</w:t>
      </w:r>
      <w:r w:rsidR="00C316ED" w:rsidRPr="00747952">
        <w:t xml:space="preserve"> </w:t>
      </w:r>
      <w:r w:rsidRPr="00747952">
        <w:t>new</w:t>
      </w:r>
      <w:r w:rsidR="00C316ED" w:rsidRPr="00747952">
        <w:t xml:space="preserve"> </w:t>
      </w:r>
      <w:r w:rsidRPr="00747952">
        <w:t>parks</w:t>
      </w:r>
      <w:r w:rsidR="00C316ED" w:rsidRPr="00747952">
        <w:t xml:space="preserve"> </w:t>
      </w:r>
      <w:r w:rsidRPr="00747952">
        <w:t>in</w:t>
      </w:r>
      <w:r w:rsidR="00C316ED" w:rsidRPr="00747952">
        <w:t xml:space="preserve"> </w:t>
      </w:r>
      <w:r w:rsidRPr="00747952">
        <w:t>growing</w:t>
      </w:r>
      <w:r w:rsidR="00C316ED" w:rsidRPr="00747952">
        <w:t xml:space="preserve"> </w:t>
      </w:r>
      <w:r w:rsidRPr="00747952">
        <w:t>outer</w:t>
      </w:r>
      <w:r w:rsidR="00C316ED" w:rsidRPr="00747952">
        <w:t xml:space="preserve"> </w:t>
      </w:r>
      <w:r w:rsidRPr="00747952">
        <w:t>suburbs,</w:t>
      </w:r>
      <w:r w:rsidR="00C316ED" w:rsidRPr="00747952">
        <w:t xml:space="preserve"> </w:t>
      </w:r>
      <w:r w:rsidRPr="00747952">
        <w:t>pocket</w:t>
      </w:r>
      <w:r w:rsidR="00C316ED" w:rsidRPr="00747952">
        <w:t xml:space="preserve"> </w:t>
      </w:r>
      <w:r w:rsidRPr="00747952">
        <w:t>parks</w:t>
      </w:r>
      <w:r w:rsidR="00C316ED" w:rsidRPr="00747952">
        <w:t xml:space="preserve"> </w:t>
      </w:r>
      <w:r w:rsidRPr="00747952">
        <w:t>for</w:t>
      </w:r>
      <w:r w:rsidR="00C316ED" w:rsidRPr="00747952">
        <w:t xml:space="preserve"> </w:t>
      </w:r>
      <w:r w:rsidRPr="00747952">
        <w:t>Melbourne’s</w:t>
      </w:r>
      <w:r w:rsidR="00C316ED" w:rsidRPr="00747952">
        <w:t xml:space="preserve"> </w:t>
      </w:r>
      <w:r w:rsidRPr="00747952">
        <w:t>inner</w:t>
      </w:r>
      <w:r w:rsidR="00C316ED" w:rsidRPr="00747952">
        <w:t xml:space="preserve"> </w:t>
      </w:r>
      <w:r w:rsidRPr="00747952">
        <w:t>suburbs,</w:t>
      </w:r>
      <w:r w:rsidR="00C316ED" w:rsidRPr="00747952">
        <w:t xml:space="preserve"> </w:t>
      </w:r>
      <w:r w:rsidRPr="00747952">
        <w:t>off-leash</w:t>
      </w:r>
      <w:r w:rsidR="00C316ED" w:rsidRPr="00747952">
        <w:t xml:space="preserve"> </w:t>
      </w:r>
      <w:r w:rsidRPr="00747952">
        <w:t>dog</w:t>
      </w:r>
      <w:r w:rsidR="00C316ED" w:rsidRPr="00747952">
        <w:t xml:space="preserve"> </w:t>
      </w:r>
      <w:r w:rsidRPr="00747952">
        <w:t>parks</w:t>
      </w:r>
      <w:r w:rsidR="00C316ED" w:rsidRPr="00747952">
        <w:t xml:space="preserve"> </w:t>
      </w:r>
      <w:r w:rsidRPr="00747952">
        <w:t>and</w:t>
      </w:r>
      <w:r w:rsidR="00C316ED" w:rsidRPr="00747952">
        <w:t xml:space="preserve"> </w:t>
      </w:r>
      <w:r w:rsidRPr="00747952">
        <w:t>other</w:t>
      </w:r>
      <w:r w:rsidR="00C316ED" w:rsidRPr="00747952">
        <w:t xml:space="preserve"> </w:t>
      </w:r>
      <w:r w:rsidRPr="00747952">
        <w:t>park</w:t>
      </w:r>
      <w:r w:rsidR="00C316ED" w:rsidRPr="00747952">
        <w:t xml:space="preserve"> </w:t>
      </w:r>
      <w:r w:rsidRPr="00747952">
        <w:t>revitalisation</w:t>
      </w:r>
      <w:r w:rsidR="00C316ED" w:rsidRPr="00747952">
        <w:t xml:space="preserve"> </w:t>
      </w:r>
      <w:r w:rsidRPr="00747952">
        <w:t>projects</w:t>
      </w:r>
      <w:r w:rsidR="00C316ED" w:rsidRPr="00747952">
        <w:t xml:space="preserve"> </w:t>
      </w:r>
      <w:r w:rsidRPr="00747952">
        <w:t>also</w:t>
      </w:r>
      <w:r w:rsidR="00C316ED" w:rsidRPr="00747952">
        <w:t xml:space="preserve"> </w:t>
      </w:r>
      <w:r w:rsidRPr="00747952">
        <w:t>continued</w:t>
      </w:r>
      <w:r w:rsidR="00C316ED" w:rsidRPr="00747952">
        <w:t xml:space="preserve"> </w:t>
      </w:r>
      <w:r w:rsidRPr="00747952">
        <w:t>during</w:t>
      </w:r>
      <w:r w:rsidR="00C316ED" w:rsidRPr="00747952">
        <w:t xml:space="preserve"> </w:t>
      </w:r>
      <w:r w:rsidRPr="00747952">
        <w:t>2022–23.</w:t>
      </w:r>
      <w:r w:rsidR="00C316ED" w:rsidRPr="00747952">
        <w:t xml:space="preserve"> </w:t>
      </w:r>
    </w:p>
    <w:p w14:paraId="2789D40E" w14:textId="5C0C63EA" w:rsidR="002E1D3C" w:rsidRPr="00747952" w:rsidRDefault="007D671F" w:rsidP="00747952">
      <w:proofErr w:type="spellStart"/>
      <w:r w:rsidRPr="00747952">
        <w:t>Statewide</w:t>
      </w:r>
      <w:proofErr w:type="spellEnd"/>
      <w:r w:rsidR="00C316ED" w:rsidRPr="00747952">
        <w:t xml:space="preserve"> </w:t>
      </w:r>
      <w:r w:rsidRPr="00747952">
        <w:t>bushfire</w:t>
      </w:r>
      <w:r w:rsidR="00C316ED" w:rsidRPr="00747952">
        <w:t xml:space="preserve"> </w:t>
      </w:r>
      <w:r w:rsidRPr="00747952">
        <w:t>risk</w:t>
      </w:r>
      <w:r w:rsidR="00C316ED" w:rsidRPr="00747952">
        <w:t xml:space="preserve"> </w:t>
      </w:r>
      <w:r w:rsidRPr="00747952">
        <w:t>was</w:t>
      </w:r>
      <w:r w:rsidR="00C316ED" w:rsidRPr="00747952">
        <w:t xml:space="preserve"> </w:t>
      </w:r>
      <w:r w:rsidRPr="00747952">
        <w:t>maintained</w:t>
      </w:r>
      <w:r w:rsidR="00C316ED" w:rsidRPr="00747952">
        <w:t xml:space="preserve"> </w:t>
      </w:r>
      <w:r w:rsidRPr="00747952">
        <w:t>at</w:t>
      </w:r>
      <w:r w:rsidR="00C316ED" w:rsidRPr="00747952">
        <w:t xml:space="preserve"> </w:t>
      </w:r>
      <w:r w:rsidRPr="00747952">
        <w:t>65</w:t>
      </w:r>
      <w:r w:rsidR="00C316ED" w:rsidRPr="00747952">
        <w:t xml:space="preserve"> </w:t>
      </w:r>
      <w:r w:rsidRPr="00747952">
        <w:t>per</w:t>
      </w:r>
      <w:r w:rsidR="00C316ED" w:rsidRPr="00747952">
        <w:t xml:space="preserve"> </w:t>
      </w:r>
      <w:r w:rsidRPr="00747952">
        <w:t>cent</w:t>
      </w:r>
      <w:r w:rsidR="00C316ED" w:rsidRPr="00747952">
        <w:t xml:space="preserve"> </w:t>
      </w:r>
      <w:r w:rsidRPr="00747952">
        <w:t>well</w:t>
      </w:r>
      <w:r w:rsidR="00C316ED" w:rsidRPr="00747952">
        <w:t xml:space="preserve"> </w:t>
      </w:r>
      <w:r w:rsidRPr="00747952">
        <w:t>below</w:t>
      </w:r>
      <w:r w:rsidR="00C316ED" w:rsidRPr="00747952">
        <w:t xml:space="preserve"> </w:t>
      </w:r>
      <w:r w:rsidRPr="00747952">
        <w:t>the</w:t>
      </w:r>
      <w:r w:rsidR="00C316ED" w:rsidRPr="00747952">
        <w:t xml:space="preserve"> </w:t>
      </w:r>
      <w:r w:rsidRPr="00747952">
        <w:t>target</w:t>
      </w:r>
      <w:r w:rsidR="00C316ED" w:rsidRPr="00747952">
        <w:t xml:space="preserve"> </w:t>
      </w:r>
      <w:r w:rsidRPr="00747952">
        <w:t>of</w:t>
      </w:r>
      <w:r w:rsidR="00C316ED" w:rsidRPr="00747952">
        <w:t xml:space="preserve"> </w:t>
      </w:r>
      <w:r w:rsidRPr="00747952">
        <w:t>70</w:t>
      </w:r>
      <w:r w:rsidR="00C316ED" w:rsidRPr="00747952">
        <w:t xml:space="preserve"> </w:t>
      </w:r>
      <w:r w:rsidRPr="00747952">
        <w:t>per</w:t>
      </w:r>
      <w:r w:rsidR="00C316ED" w:rsidRPr="00747952">
        <w:t xml:space="preserve"> </w:t>
      </w:r>
      <w:r w:rsidRPr="00747952">
        <w:t>cent.</w:t>
      </w:r>
      <w:r w:rsidR="00C316ED" w:rsidRPr="00747952">
        <w:t xml:space="preserve"> </w:t>
      </w:r>
      <w:r w:rsidRPr="00747952">
        <w:t>Our</w:t>
      </w:r>
      <w:r w:rsidR="00C316ED" w:rsidRPr="00747952">
        <w:t xml:space="preserve"> </w:t>
      </w:r>
      <w:r w:rsidRPr="00747952">
        <w:t>risk</w:t>
      </w:r>
      <w:r w:rsidR="00C316ED" w:rsidRPr="00747952">
        <w:t xml:space="preserve"> </w:t>
      </w:r>
      <w:r w:rsidRPr="00747952">
        <w:t>reduction</w:t>
      </w:r>
      <w:r w:rsidR="00C316ED" w:rsidRPr="00747952">
        <w:t xml:space="preserve"> </w:t>
      </w:r>
      <w:r w:rsidRPr="00747952">
        <w:t>program</w:t>
      </w:r>
      <w:r w:rsidR="00C316ED" w:rsidRPr="00747952">
        <w:t xml:space="preserve"> </w:t>
      </w:r>
      <w:r w:rsidRPr="00747952">
        <w:t>delivered</w:t>
      </w:r>
      <w:r w:rsidR="00C316ED" w:rsidRPr="00747952">
        <w:t xml:space="preserve"> </w:t>
      </w:r>
      <w:r w:rsidRPr="00747952">
        <w:t>234</w:t>
      </w:r>
      <w:r w:rsidR="00C316ED" w:rsidRPr="00747952">
        <w:t xml:space="preserve"> </w:t>
      </w:r>
      <w:r w:rsidRPr="00747952">
        <w:t>burns</w:t>
      </w:r>
      <w:r w:rsidR="00C316ED" w:rsidRPr="00747952">
        <w:t xml:space="preserve"> </w:t>
      </w:r>
      <w:r w:rsidRPr="00747952">
        <w:t>across</w:t>
      </w:r>
      <w:r w:rsidR="00C316ED" w:rsidRPr="00747952">
        <w:t xml:space="preserve"> </w:t>
      </w:r>
      <w:r w:rsidRPr="00747952">
        <w:t>75,868</w:t>
      </w:r>
      <w:r w:rsidR="00C316ED" w:rsidRPr="00747952">
        <w:t xml:space="preserve"> </w:t>
      </w:r>
      <w:r w:rsidRPr="00747952">
        <w:t>hectares,</w:t>
      </w:r>
      <w:r w:rsidR="00C316ED" w:rsidRPr="00747952">
        <w:t xml:space="preserve"> </w:t>
      </w:r>
      <w:r w:rsidRPr="00747952">
        <w:t>and</w:t>
      </w:r>
      <w:r w:rsidR="00C316ED" w:rsidRPr="00747952">
        <w:t xml:space="preserve"> </w:t>
      </w:r>
      <w:r w:rsidRPr="00747952">
        <w:t>16,762</w:t>
      </w:r>
      <w:r w:rsidR="00C316ED" w:rsidRPr="00747952">
        <w:t xml:space="preserve"> </w:t>
      </w:r>
      <w:r w:rsidRPr="00747952">
        <w:t>hectares</w:t>
      </w:r>
      <w:r w:rsidR="00C316ED" w:rsidRPr="00747952">
        <w:t xml:space="preserve"> </w:t>
      </w:r>
      <w:r w:rsidRPr="00747952">
        <w:t>of</w:t>
      </w:r>
      <w:r w:rsidR="00C316ED" w:rsidRPr="00747952">
        <w:t xml:space="preserve"> </w:t>
      </w:r>
      <w:r w:rsidRPr="00747952">
        <w:t>non-burn</w:t>
      </w:r>
      <w:r w:rsidR="00C316ED" w:rsidRPr="00747952">
        <w:t xml:space="preserve"> </w:t>
      </w:r>
      <w:r w:rsidRPr="00747952">
        <w:t>fuel</w:t>
      </w:r>
      <w:r w:rsidR="00C316ED" w:rsidRPr="00747952">
        <w:t xml:space="preserve"> </w:t>
      </w:r>
      <w:r w:rsidRPr="00747952">
        <w:t>treatments</w:t>
      </w:r>
      <w:r w:rsidR="00C316ED" w:rsidRPr="00747952">
        <w:t xml:space="preserve"> </w:t>
      </w:r>
      <w:r w:rsidRPr="00747952">
        <w:t>were</w:t>
      </w:r>
      <w:r w:rsidR="00C316ED" w:rsidRPr="00747952">
        <w:t xml:space="preserve"> </w:t>
      </w:r>
      <w:r w:rsidRPr="00747952">
        <w:t>carried</w:t>
      </w:r>
      <w:r w:rsidR="00C316ED" w:rsidRPr="00747952">
        <w:t xml:space="preserve"> </w:t>
      </w:r>
      <w:r w:rsidRPr="00747952">
        <w:t>out</w:t>
      </w:r>
      <w:r w:rsidR="00C316ED" w:rsidRPr="00747952">
        <w:t xml:space="preserve"> </w:t>
      </w:r>
      <w:r w:rsidRPr="00747952">
        <w:t>to</w:t>
      </w:r>
      <w:r w:rsidR="00C316ED" w:rsidRPr="00747952">
        <w:t xml:space="preserve"> </w:t>
      </w:r>
      <w:r w:rsidRPr="00747952">
        <w:t>reduce</w:t>
      </w:r>
      <w:r w:rsidR="00C316ED" w:rsidRPr="00747952">
        <w:t xml:space="preserve"> </w:t>
      </w:r>
      <w:r w:rsidRPr="00747952">
        <w:t>the</w:t>
      </w:r>
      <w:r w:rsidR="00C316ED" w:rsidRPr="00747952">
        <w:t xml:space="preserve"> </w:t>
      </w:r>
      <w:r w:rsidRPr="00747952">
        <w:t>impact</w:t>
      </w:r>
      <w:r w:rsidR="00C316ED" w:rsidRPr="00747952">
        <w:t xml:space="preserve"> </w:t>
      </w:r>
      <w:r w:rsidRPr="00747952">
        <w:t>of</w:t>
      </w:r>
      <w:r w:rsidR="00C316ED" w:rsidRPr="00747952">
        <w:t xml:space="preserve"> </w:t>
      </w:r>
      <w:r w:rsidRPr="00747952">
        <w:t>bushfires</w:t>
      </w:r>
      <w:r w:rsidR="00C316ED" w:rsidRPr="00747952">
        <w:t xml:space="preserve"> </w:t>
      </w:r>
      <w:r w:rsidRPr="00747952">
        <w:t>on</w:t>
      </w:r>
      <w:r w:rsidR="00C316ED" w:rsidRPr="00747952">
        <w:t xml:space="preserve"> </w:t>
      </w:r>
      <w:r w:rsidRPr="00747952">
        <w:t>people,</w:t>
      </w:r>
      <w:r w:rsidR="00C316ED" w:rsidRPr="00747952">
        <w:t xml:space="preserve"> </w:t>
      </w:r>
      <w:proofErr w:type="gramStart"/>
      <w:r w:rsidRPr="00747952">
        <w:t>property</w:t>
      </w:r>
      <w:proofErr w:type="gramEnd"/>
      <w:r w:rsidR="00C316ED" w:rsidRPr="00747952">
        <w:t xml:space="preserve"> </w:t>
      </w:r>
      <w:r w:rsidRPr="00747952">
        <w:t>and</w:t>
      </w:r>
      <w:r w:rsidR="00C316ED" w:rsidRPr="00747952">
        <w:t xml:space="preserve"> </w:t>
      </w:r>
      <w:r w:rsidRPr="00747952">
        <w:t>the</w:t>
      </w:r>
      <w:r w:rsidR="00C316ED" w:rsidRPr="00747952">
        <w:t xml:space="preserve"> </w:t>
      </w:r>
      <w:r w:rsidRPr="00747952">
        <w:t>environment.</w:t>
      </w:r>
      <w:r w:rsidR="00C316ED" w:rsidRPr="00747952">
        <w:t xml:space="preserve"> </w:t>
      </w:r>
      <w:r w:rsidRPr="00747952">
        <w:t>We</w:t>
      </w:r>
      <w:r w:rsidR="00C316ED" w:rsidRPr="00747952">
        <w:t xml:space="preserve"> </w:t>
      </w:r>
      <w:r w:rsidRPr="00747952">
        <w:t>also</w:t>
      </w:r>
      <w:r w:rsidR="00C316ED" w:rsidRPr="00747952">
        <w:t xml:space="preserve"> </w:t>
      </w:r>
      <w:r w:rsidRPr="00747952">
        <w:t>supported</w:t>
      </w:r>
      <w:r w:rsidR="00C316ED" w:rsidRPr="00747952">
        <w:t xml:space="preserve"> </w:t>
      </w:r>
      <w:r w:rsidRPr="00747952">
        <w:t>the</w:t>
      </w:r>
      <w:r w:rsidR="00C316ED" w:rsidRPr="00747952">
        <w:t xml:space="preserve"> </w:t>
      </w:r>
      <w:r w:rsidRPr="00747952">
        <w:t>delivery</w:t>
      </w:r>
      <w:r w:rsidR="00C316ED" w:rsidRPr="00747952">
        <w:t xml:space="preserve"> </w:t>
      </w:r>
      <w:r w:rsidRPr="00747952">
        <w:t>of</w:t>
      </w:r>
      <w:r w:rsidR="00C316ED" w:rsidRPr="00747952">
        <w:t xml:space="preserve"> </w:t>
      </w:r>
      <w:r w:rsidRPr="00747952">
        <w:t>20</w:t>
      </w:r>
      <w:r w:rsidR="00C316ED" w:rsidRPr="00747952">
        <w:t xml:space="preserve"> </w:t>
      </w:r>
      <w:r w:rsidRPr="00747952">
        <w:t>Traditional</w:t>
      </w:r>
      <w:r w:rsidR="00C316ED" w:rsidRPr="00747952">
        <w:t xml:space="preserve"> </w:t>
      </w:r>
      <w:r w:rsidRPr="00747952">
        <w:t>Owner</w:t>
      </w:r>
      <w:r w:rsidR="00C316ED" w:rsidRPr="00747952">
        <w:t xml:space="preserve"> </w:t>
      </w:r>
      <w:r w:rsidRPr="00747952">
        <w:t>burns</w:t>
      </w:r>
      <w:r w:rsidR="00C316ED" w:rsidRPr="00747952">
        <w:t xml:space="preserve"> </w:t>
      </w:r>
      <w:r w:rsidRPr="00747952">
        <w:t>and</w:t>
      </w:r>
      <w:r w:rsidR="00C316ED" w:rsidRPr="00747952">
        <w:t xml:space="preserve"> </w:t>
      </w:r>
      <w:r w:rsidRPr="00747952">
        <w:t>conducted</w:t>
      </w:r>
      <w:r w:rsidR="00C316ED" w:rsidRPr="00747952">
        <w:t xml:space="preserve"> </w:t>
      </w:r>
      <w:r w:rsidRPr="00747952">
        <w:t>76</w:t>
      </w:r>
      <w:r w:rsidR="00C316ED" w:rsidRPr="00747952">
        <w:t xml:space="preserve"> </w:t>
      </w:r>
      <w:r w:rsidRPr="00747952">
        <w:t>of</w:t>
      </w:r>
      <w:r w:rsidR="00C316ED" w:rsidRPr="00747952">
        <w:t xml:space="preserve"> </w:t>
      </w:r>
      <w:r w:rsidRPr="00747952">
        <w:t>160</w:t>
      </w:r>
      <w:r w:rsidR="00C316ED" w:rsidRPr="00747952">
        <w:t xml:space="preserve"> </w:t>
      </w:r>
      <w:r w:rsidRPr="00747952">
        <w:t>identified</w:t>
      </w:r>
      <w:r w:rsidR="00C316ED" w:rsidRPr="00747952">
        <w:t xml:space="preserve"> </w:t>
      </w:r>
      <w:r w:rsidRPr="00747952">
        <w:t>priority</w:t>
      </w:r>
      <w:r w:rsidR="00C316ED" w:rsidRPr="00747952">
        <w:t xml:space="preserve"> </w:t>
      </w:r>
      <w:r w:rsidRPr="00747952">
        <w:t>burns.</w:t>
      </w:r>
      <w:r w:rsidR="00C316ED" w:rsidRPr="00747952">
        <w:t xml:space="preserve"> </w:t>
      </w:r>
      <w:r w:rsidRPr="00747952">
        <w:t>Through</w:t>
      </w:r>
      <w:r w:rsidR="00C316ED" w:rsidRPr="00747952">
        <w:t xml:space="preserve"> </w:t>
      </w:r>
      <w:r w:rsidRPr="00747952">
        <w:t>FFMVic,</w:t>
      </w:r>
      <w:r w:rsidR="00C316ED" w:rsidRPr="00747952">
        <w:t xml:space="preserve"> </w:t>
      </w:r>
      <w:r w:rsidRPr="00747952">
        <w:t>we</w:t>
      </w:r>
      <w:r w:rsidR="00C316ED" w:rsidRPr="00747952">
        <w:t xml:space="preserve"> </w:t>
      </w:r>
      <w:r w:rsidRPr="00747952">
        <w:t>replaced</w:t>
      </w:r>
      <w:r w:rsidR="00C316ED" w:rsidRPr="00747952">
        <w:t xml:space="preserve"> </w:t>
      </w:r>
      <w:r w:rsidRPr="00747952">
        <w:t>10</w:t>
      </w:r>
      <w:r w:rsidR="00C316ED" w:rsidRPr="00747952">
        <w:t xml:space="preserve"> </w:t>
      </w:r>
      <w:r w:rsidRPr="00747952">
        <w:t>strategic</w:t>
      </w:r>
      <w:r w:rsidR="00C316ED" w:rsidRPr="00747952">
        <w:t xml:space="preserve"> </w:t>
      </w:r>
      <w:r w:rsidRPr="00747952">
        <w:t>fire</w:t>
      </w:r>
      <w:r w:rsidR="00C316ED" w:rsidRPr="00747952">
        <w:t xml:space="preserve"> </w:t>
      </w:r>
      <w:r w:rsidRPr="00747952">
        <w:t>access</w:t>
      </w:r>
      <w:r w:rsidR="00C316ED" w:rsidRPr="00747952">
        <w:t xml:space="preserve"> </w:t>
      </w:r>
      <w:r w:rsidRPr="00747952">
        <w:t>bridges</w:t>
      </w:r>
      <w:r w:rsidR="00C316ED" w:rsidRPr="00747952">
        <w:t xml:space="preserve"> </w:t>
      </w:r>
      <w:r w:rsidRPr="00747952">
        <w:t>with</w:t>
      </w:r>
      <w:r w:rsidR="00C316ED" w:rsidRPr="00747952">
        <w:t xml:space="preserve"> </w:t>
      </w:r>
      <w:r w:rsidRPr="00747952">
        <w:t>high-standard,</w:t>
      </w:r>
      <w:r w:rsidR="00C316ED" w:rsidRPr="00747952">
        <w:t xml:space="preserve"> </w:t>
      </w:r>
      <w:r w:rsidRPr="00747952">
        <w:t>robust</w:t>
      </w:r>
      <w:r w:rsidR="00C316ED" w:rsidRPr="00747952">
        <w:t xml:space="preserve"> </w:t>
      </w:r>
      <w:r w:rsidRPr="00747952">
        <w:t>structures</w:t>
      </w:r>
      <w:r w:rsidR="00C316ED" w:rsidRPr="00747952">
        <w:t xml:space="preserve"> </w:t>
      </w:r>
      <w:r w:rsidRPr="00747952">
        <w:t>that</w:t>
      </w:r>
      <w:r w:rsidR="00C316ED" w:rsidRPr="00747952">
        <w:t xml:space="preserve"> </w:t>
      </w:r>
      <w:r w:rsidRPr="00747952">
        <w:t>are</w:t>
      </w:r>
      <w:r w:rsidR="00C316ED" w:rsidRPr="00747952">
        <w:t xml:space="preserve"> </w:t>
      </w:r>
      <w:r w:rsidRPr="00747952">
        <w:t>now</w:t>
      </w:r>
      <w:r w:rsidR="00C316ED" w:rsidRPr="00747952">
        <w:t xml:space="preserve"> </w:t>
      </w:r>
      <w:r w:rsidRPr="00747952">
        <w:t>highly</w:t>
      </w:r>
      <w:r w:rsidR="00C316ED" w:rsidRPr="00747952">
        <w:t xml:space="preserve"> </w:t>
      </w:r>
      <w:r w:rsidRPr="00747952">
        <w:t>resilient</w:t>
      </w:r>
      <w:r w:rsidR="00C316ED" w:rsidRPr="00747952">
        <w:t xml:space="preserve"> </w:t>
      </w:r>
      <w:r w:rsidRPr="00747952">
        <w:t>to</w:t>
      </w:r>
      <w:r w:rsidR="00C316ED" w:rsidRPr="00747952">
        <w:t xml:space="preserve"> </w:t>
      </w:r>
      <w:r w:rsidRPr="00747952">
        <w:t>the</w:t>
      </w:r>
      <w:r w:rsidR="00C316ED" w:rsidRPr="00747952">
        <w:t xml:space="preserve"> </w:t>
      </w:r>
      <w:r w:rsidRPr="00747952">
        <w:t>impacts</w:t>
      </w:r>
      <w:r w:rsidR="00C316ED" w:rsidRPr="00747952">
        <w:t xml:space="preserve"> </w:t>
      </w:r>
      <w:r w:rsidRPr="00747952">
        <w:t>of</w:t>
      </w:r>
      <w:r w:rsidR="00C316ED" w:rsidRPr="00747952">
        <w:t xml:space="preserve"> </w:t>
      </w:r>
      <w:r w:rsidRPr="00747952">
        <w:t>flood</w:t>
      </w:r>
      <w:r w:rsidR="00C316ED" w:rsidRPr="00747952">
        <w:t xml:space="preserve"> </w:t>
      </w:r>
      <w:r w:rsidRPr="00747952">
        <w:t>and</w:t>
      </w:r>
      <w:r w:rsidR="00C316ED" w:rsidRPr="00747952">
        <w:t xml:space="preserve"> </w:t>
      </w:r>
      <w:proofErr w:type="gramStart"/>
      <w:r w:rsidRPr="00747952">
        <w:t>fire,</w:t>
      </w:r>
      <w:r w:rsidR="00C316ED" w:rsidRPr="00747952">
        <w:t xml:space="preserve"> </w:t>
      </w:r>
      <w:r w:rsidRPr="00747952">
        <w:t>and</w:t>
      </w:r>
      <w:proofErr w:type="gramEnd"/>
      <w:r w:rsidR="00C316ED" w:rsidRPr="00747952">
        <w:t xml:space="preserve"> </w:t>
      </w:r>
      <w:r w:rsidRPr="00747952">
        <w:t>upgraded</w:t>
      </w:r>
      <w:r w:rsidR="00C316ED" w:rsidRPr="00747952">
        <w:t xml:space="preserve"> </w:t>
      </w:r>
      <w:r w:rsidRPr="00747952">
        <w:t>and</w:t>
      </w:r>
      <w:r w:rsidR="00C316ED" w:rsidRPr="00747952">
        <w:t xml:space="preserve"> </w:t>
      </w:r>
      <w:r w:rsidRPr="00747952">
        <w:t>improved</w:t>
      </w:r>
      <w:r w:rsidR="00C316ED" w:rsidRPr="00747952">
        <w:t xml:space="preserve"> </w:t>
      </w:r>
      <w:r w:rsidRPr="00747952">
        <w:t>2,155</w:t>
      </w:r>
      <w:r w:rsidR="00C316ED" w:rsidRPr="00747952">
        <w:t xml:space="preserve"> </w:t>
      </w:r>
      <w:r w:rsidRPr="00747952">
        <w:t>kilometres</w:t>
      </w:r>
      <w:r w:rsidR="00C316ED" w:rsidRPr="00747952">
        <w:t xml:space="preserve"> </w:t>
      </w:r>
      <w:r w:rsidRPr="00747952">
        <w:t>of</w:t>
      </w:r>
      <w:r w:rsidR="00C316ED" w:rsidRPr="00747952">
        <w:t xml:space="preserve"> </w:t>
      </w:r>
      <w:r w:rsidRPr="00747952">
        <w:t>roads</w:t>
      </w:r>
      <w:r w:rsidR="00C316ED" w:rsidRPr="00747952">
        <w:t xml:space="preserve"> </w:t>
      </w:r>
      <w:r w:rsidRPr="00747952">
        <w:t>to</w:t>
      </w:r>
      <w:r w:rsidR="00C316ED" w:rsidRPr="00747952">
        <w:t xml:space="preserve"> </w:t>
      </w:r>
      <w:r w:rsidRPr="00747952">
        <w:t>support</w:t>
      </w:r>
      <w:r w:rsidR="00C316ED" w:rsidRPr="00747952">
        <w:t xml:space="preserve"> </w:t>
      </w:r>
      <w:r w:rsidRPr="00747952">
        <w:t>access</w:t>
      </w:r>
      <w:r w:rsidR="00C316ED" w:rsidRPr="00747952">
        <w:t xml:space="preserve"> </w:t>
      </w:r>
      <w:r w:rsidRPr="00747952">
        <w:t>for</w:t>
      </w:r>
      <w:r w:rsidR="00C316ED" w:rsidRPr="00747952">
        <w:t xml:space="preserve"> </w:t>
      </w:r>
      <w:r w:rsidRPr="00747952">
        <w:t>firefighters</w:t>
      </w:r>
      <w:r w:rsidR="00C316ED" w:rsidRPr="00747952">
        <w:t xml:space="preserve"> </w:t>
      </w:r>
      <w:r w:rsidRPr="00747952">
        <w:t>and</w:t>
      </w:r>
      <w:r w:rsidR="00C316ED" w:rsidRPr="00747952">
        <w:t xml:space="preserve"> </w:t>
      </w:r>
      <w:r w:rsidRPr="00747952">
        <w:t>road</w:t>
      </w:r>
      <w:r w:rsidR="00C316ED" w:rsidRPr="00747952">
        <w:t xml:space="preserve"> </w:t>
      </w:r>
      <w:r w:rsidRPr="00747952">
        <w:t>users.</w:t>
      </w:r>
    </w:p>
    <w:p w14:paraId="1CA25DAC" w14:textId="34901CD1" w:rsidR="002E1D3C" w:rsidRDefault="007D671F" w:rsidP="00747952">
      <w:r w:rsidRPr="00747952">
        <w:t>DEECA</w:t>
      </w:r>
      <w:r w:rsidR="00C316ED" w:rsidRPr="00747952">
        <w:t xml:space="preserve"> </w:t>
      </w:r>
      <w:r w:rsidRPr="00747952">
        <w:t>continued</w:t>
      </w:r>
      <w:r w:rsidR="00C316ED" w:rsidRPr="00747952">
        <w:t xml:space="preserve"> </w:t>
      </w:r>
      <w:r w:rsidRPr="00747952">
        <w:t>to</w:t>
      </w:r>
      <w:r w:rsidR="00C316ED" w:rsidRPr="00747952">
        <w:t xml:space="preserve"> </w:t>
      </w:r>
      <w:r w:rsidRPr="00747952">
        <w:t>support</w:t>
      </w:r>
      <w:r w:rsidR="00C316ED" w:rsidRPr="00747952">
        <w:t xml:space="preserve"> </w:t>
      </w:r>
      <w:r w:rsidRPr="00747952">
        <w:t>the</w:t>
      </w:r>
      <w:r w:rsidR="00C316ED" w:rsidRPr="00747952">
        <w:t xml:space="preserve"> </w:t>
      </w:r>
      <w:r w:rsidRPr="00747952">
        <w:t>major</w:t>
      </w:r>
      <w:r w:rsidR="00C316ED" w:rsidRPr="00747952">
        <w:t xml:space="preserve"> </w:t>
      </w:r>
      <w:r w:rsidRPr="00747952">
        <w:t>transformation</w:t>
      </w:r>
      <w:r w:rsidR="00C316ED" w:rsidRPr="00747952">
        <w:t xml:space="preserve"> </w:t>
      </w:r>
      <w:r w:rsidRPr="00747952">
        <w:t>of</w:t>
      </w:r>
      <w:r w:rsidR="00C316ED" w:rsidRPr="00747952">
        <w:t xml:space="preserve"> </w:t>
      </w:r>
      <w:r w:rsidRPr="00747952">
        <w:t>Victoria’s</w:t>
      </w:r>
      <w:r w:rsidR="00C316ED" w:rsidRPr="00747952">
        <w:t xml:space="preserve"> </w:t>
      </w:r>
      <w:r w:rsidRPr="00747952">
        <w:t>energy</w:t>
      </w:r>
      <w:r w:rsidR="00C316ED" w:rsidRPr="00747952">
        <w:t xml:space="preserve"> </w:t>
      </w:r>
      <w:r w:rsidRPr="00747952">
        <w:t>sector</w:t>
      </w:r>
      <w:r w:rsidR="00C316ED" w:rsidRPr="00747952">
        <w:t xml:space="preserve"> </w:t>
      </w:r>
      <w:r w:rsidRPr="00747952">
        <w:t>to</w:t>
      </w:r>
      <w:r w:rsidR="00C316ED" w:rsidRPr="00747952">
        <w:t xml:space="preserve"> </w:t>
      </w:r>
      <w:r w:rsidRPr="00747952">
        <w:t>a</w:t>
      </w:r>
      <w:r w:rsidR="00C316ED" w:rsidRPr="00747952">
        <w:t xml:space="preserve"> </w:t>
      </w:r>
      <w:r w:rsidRPr="00747952">
        <w:t>renewable,</w:t>
      </w:r>
      <w:r w:rsidR="00C316ED" w:rsidRPr="00747952">
        <w:t xml:space="preserve"> </w:t>
      </w:r>
      <w:proofErr w:type="gramStart"/>
      <w:r w:rsidRPr="00747952">
        <w:t>clean</w:t>
      </w:r>
      <w:proofErr w:type="gramEnd"/>
      <w:r w:rsidR="00C316ED" w:rsidRPr="00747952">
        <w:t xml:space="preserve"> </w:t>
      </w:r>
      <w:r w:rsidRPr="00747952">
        <w:t>and</w:t>
      </w:r>
      <w:r w:rsidR="00C316ED" w:rsidRPr="00747952">
        <w:t xml:space="preserve"> </w:t>
      </w:r>
      <w:r w:rsidRPr="00747952">
        <w:t>affordable</w:t>
      </w:r>
      <w:r w:rsidR="00C316ED" w:rsidRPr="00747952">
        <w:t xml:space="preserve"> </w:t>
      </w:r>
      <w:r w:rsidRPr="00747952">
        <w:t>sector.</w:t>
      </w:r>
      <w:r w:rsidR="00C316ED" w:rsidRPr="00747952">
        <w:t xml:space="preserve"> </w:t>
      </w:r>
      <w:r w:rsidRPr="00747952">
        <w:t>Throughout</w:t>
      </w:r>
      <w:r w:rsidR="00C316ED" w:rsidRPr="00747952">
        <w:t xml:space="preserve"> </w:t>
      </w:r>
      <w:r w:rsidRPr="00747952">
        <w:t>2022–23,</w:t>
      </w:r>
      <w:r w:rsidR="00C316ED" w:rsidRPr="00747952">
        <w:t xml:space="preserve"> </w:t>
      </w:r>
      <w:r w:rsidRPr="00747952">
        <w:t>we</w:t>
      </w:r>
      <w:r w:rsidR="00C316ED" w:rsidRPr="00747952">
        <w:t xml:space="preserve"> </w:t>
      </w:r>
      <w:r w:rsidRPr="00747952">
        <w:t>supported</w:t>
      </w:r>
      <w:r w:rsidR="00C316ED" w:rsidRPr="00747952">
        <w:t xml:space="preserve"> </w:t>
      </w:r>
      <w:r w:rsidRPr="00747952">
        <w:t>multiple</w:t>
      </w:r>
      <w:r w:rsidR="00C316ED" w:rsidRPr="00747952">
        <w:t xml:space="preserve"> </w:t>
      </w:r>
      <w:r w:rsidRPr="00747952">
        <w:t>energy</w:t>
      </w:r>
      <w:r w:rsidR="00C316ED" w:rsidRPr="00747952">
        <w:t xml:space="preserve"> </w:t>
      </w:r>
      <w:r w:rsidRPr="00747952">
        <w:t>and</w:t>
      </w:r>
      <w:r w:rsidR="00C316ED" w:rsidRPr="00747952">
        <w:t xml:space="preserve"> </w:t>
      </w:r>
      <w:r w:rsidRPr="00747952">
        <w:t>storage</w:t>
      </w:r>
      <w:r w:rsidR="00C316ED" w:rsidRPr="00747952">
        <w:t xml:space="preserve"> </w:t>
      </w:r>
      <w:r w:rsidRPr="00747952">
        <w:t>projects</w:t>
      </w:r>
      <w:r w:rsidR="00C316ED" w:rsidRPr="00747952">
        <w:t xml:space="preserve"> </w:t>
      </w:r>
      <w:r w:rsidRPr="00747952">
        <w:t>including</w:t>
      </w:r>
      <w:r w:rsidR="00C316ED" w:rsidRPr="00747952">
        <w:t xml:space="preserve"> </w:t>
      </w:r>
      <w:r w:rsidRPr="00747952">
        <w:t>the</w:t>
      </w:r>
      <w:r w:rsidR="00C316ED" w:rsidRPr="00747952">
        <w:t xml:space="preserve"> </w:t>
      </w:r>
      <w:r w:rsidRPr="00747952">
        <w:t>Victorian</w:t>
      </w:r>
      <w:r w:rsidR="00C316ED" w:rsidRPr="00747952">
        <w:t xml:space="preserve"> </w:t>
      </w:r>
      <w:r w:rsidRPr="00747952">
        <w:t>Big</w:t>
      </w:r>
      <w:r w:rsidR="00C316ED" w:rsidRPr="00747952">
        <w:t xml:space="preserve"> </w:t>
      </w:r>
      <w:r w:rsidRPr="00747952">
        <w:t>Battery</w:t>
      </w:r>
      <w:r w:rsidR="00C316ED" w:rsidRPr="00747952">
        <w:t xml:space="preserve"> </w:t>
      </w:r>
      <w:r w:rsidRPr="00747952">
        <w:t>and</w:t>
      </w:r>
      <w:r w:rsidR="00C316ED" w:rsidRPr="00747952">
        <w:t xml:space="preserve"> </w:t>
      </w:r>
      <w:r w:rsidRPr="00747952">
        <w:t>Renewable</w:t>
      </w:r>
      <w:r w:rsidR="00C316ED" w:rsidRPr="00747952">
        <w:t xml:space="preserve"> </w:t>
      </w:r>
      <w:r w:rsidRPr="00747952">
        <w:t>Energy</w:t>
      </w:r>
      <w:r w:rsidR="00C316ED" w:rsidRPr="00747952">
        <w:t xml:space="preserve"> </w:t>
      </w:r>
      <w:r w:rsidRPr="00747952">
        <w:t>Zones.</w:t>
      </w:r>
      <w:r w:rsidR="00C316ED" w:rsidRPr="00747952">
        <w:t xml:space="preserve"> </w:t>
      </w:r>
      <w:r w:rsidRPr="00747952">
        <w:t>We</w:t>
      </w:r>
      <w:r w:rsidR="00C316ED" w:rsidRPr="00747952">
        <w:t xml:space="preserve"> </w:t>
      </w:r>
      <w:r w:rsidRPr="00747952">
        <w:t>also</w:t>
      </w:r>
      <w:r w:rsidR="00C316ED" w:rsidRPr="00747952">
        <w:t xml:space="preserve"> </w:t>
      </w:r>
      <w:r w:rsidRPr="00747952">
        <w:t>released</w:t>
      </w:r>
      <w:r w:rsidR="00C316ED" w:rsidRPr="00747952">
        <w:t xml:space="preserve"> </w:t>
      </w:r>
      <w:r w:rsidRPr="00747952">
        <w:t>the</w:t>
      </w:r>
      <w:r w:rsidR="00C316ED" w:rsidRPr="00747952">
        <w:t xml:space="preserve"> </w:t>
      </w:r>
      <w:r w:rsidRPr="00747952">
        <w:t>Gas</w:t>
      </w:r>
      <w:r w:rsidR="00C316ED" w:rsidRPr="00747952">
        <w:t xml:space="preserve"> </w:t>
      </w:r>
      <w:r w:rsidRPr="00747952">
        <w:t>Substitution</w:t>
      </w:r>
      <w:r w:rsidR="00C316ED" w:rsidRPr="00747952">
        <w:t xml:space="preserve"> </w:t>
      </w:r>
      <w:r w:rsidRPr="00747952">
        <w:t>Roadmap,</w:t>
      </w:r>
      <w:r w:rsidR="00C316ED" w:rsidRPr="00747952">
        <w:t xml:space="preserve"> </w:t>
      </w:r>
      <w:r w:rsidRPr="00747952">
        <w:t>which</w:t>
      </w:r>
      <w:r w:rsidR="00C316ED" w:rsidRPr="00747952">
        <w:t xml:space="preserve"> </w:t>
      </w:r>
      <w:r w:rsidRPr="00747952">
        <w:t>will</w:t>
      </w:r>
      <w:r w:rsidR="00C316ED" w:rsidRPr="00747952">
        <w:t xml:space="preserve"> </w:t>
      </w:r>
      <w:r w:rsidRPr="00747952">
        <w:t>help</w:t>
      </w:r>
      <w:r w:rsidR="00C316ED" w:rsidRPr="00747952">
        <w:t xml:space="preserve"> </w:t>
      </w:r>
      <w:r w:rsidRPr="00747952">
        <w:t>our</w:t>
      </w:r>
      <w:r w:rsidR="00C316ED" w:rsidRPr="00747952">
        <w:t xml:space="preserve"> </w:t>
      </w:r>
      <w:r w:rsidRPr="00747952">
        <w:t>state</w:t>
      </w:r>
      <w:r w:rsidR="00C316ED" w:rsidRPr="00747952">
        <w:t xml:space="preserve"> </w:t>
      </w:r>
      <w:r w:rsidRPr="00747952">
        <w:t>navigate</w:t>
      </w:r>
      <w:r w:rsidR="00C316ED" w:rsidRPr="00747952">
        <w:t xml:space="preserve"> </w:t>
      </w:r>
      <w:r w:rsidRPr="00747952">
        <w:t>the</w:t>
      </w:r>
      <w:r w:rsidR="00C316ED" w:rsidRPr="00747952">
        <w:t xml:space="preserve"> </w:t>
      </w:r>
      <w:r w:rsidRPr="00747952">
        <w:t>path</w:t>
      </w:r>
      <w:r w:rsidR="00C316ED" w:rsidRPr="00747952">
        <w:t xml:space="preserve"> </w:t>
      </w:r>
      <w:r w:rsidRPr="00747952">
        <w:t>to</w:t>
      </w:r>
      <w:r w:rsidR="00C316ED" w:rsidRPr="00747952">
        <w:t xml:space="preserve"> </w:t>
      </w:r>
      <w:r w:rsidRPr="00747952">
        <w:t>net</w:t>
      </w:r>
      <w:r w:rsidR="00C316ED" w:rsidRPr="00747952">
        <w:t xml:space="preserve"> </w:t>
      </w:r>
      <w:r w:rsidRPr="00747952">
        <w:t>zero</w:t>
      </w:r>
      <w:r w:rsidR="00C316ED" w:rsidRPr="00747952">
        <w:t xml:space="preserve"> </w:t>
      </w:r>
      <w:r w:rsidRPr="00747952">
        <w:t>emissions</w:t>
      </w:r>
      <w:r w:rsidR="00C316ED" w:rsidRPr="00747952">
        <w:t xml:space="preserve"> </w:t>
      </w:r>
      <w:r w:rsidRPr="00747952">
        <w:t>while</w:t>
      </w:r>
      <w:r w:rsidR="00C316ED" w:rsidRPr="00747952">
        <w:t xml:space="preserve"> </w:t>
      </w:r>
      <w:r w:rsidRPr="00747952">
        <w:t>providing</w:t>
      </w:r>
      <w:r w:rsidR="00C316ED" w:rsidRPr="00747952">
        <w:t xml:space="preserve"> </w:t>
      </w:r>
      <w:r w:rsidRPr="00747952">
        <w:t>greater</w:t>
      </w:r>
      <w:r w:rsidR="00C316ED" w:rsidRPr="00747952">
        <w:t xml:space="preserve"> </w:t>
      </w:r>
      <w:r w:rsidRPr="00747952">
        <w:t>choice</w:t>
      </w:r>
      <w:r w:rsidR="00C316ED" w:rsidRPr="00747952">
        <w:t xml:space="preserve"> </w:t>
      </w:r>
      <w:r w:rsidRPr="00747952">
        <w:t>and</w:t>
      </w:r>
      <w:r w:rsidR="00C316ED" w:rsidRPr="00747952">
        <w:t xml:space="preserve"> </w:t>
      </w:r>
      <w:r w:rsidRPr="00747952">
        <w:t>cutting</w:t>
      </w:r>
      <w:r w:rsidR="00C316ED" w:rsidRPr="00747952">
        <w:t xml:space="preserve"> </w:t>
      </w:r>
      <w:r w:rsidRPr="00747952">
        <w:t>energy</w:t>
      </w:r>
      <w:r w:rsidR="00C316ED" w:rsidRPr="00747952">
        <w:t xml:space="preserve"> </w:t>
      </w:r>
      <w:r w:rsidRPr="00747952">
        <w:t>bills.</w:t>
      </w:r>
      <w:r w:rsidR="00C316ED" w:rsidRPr="00747952">
        <w:t xml:space="preserve"> </w:t>
      </w:r>
      <w:r w:rsidRPr="00747952">
        <w:t>Through</w:t>
      </w:r>
      <w:r w:rsidR="00C316ED" w:rsidRPr="00747952">
        <w:t xml:space="preserve"> </w:t>
      </w:r>
      <w:r w:rsidRPr="00747952">
        <w:t>the</w:t>
      </w:r>
      <w:r w:rsidR="00C316ED" w:rsidRPr="00747952">
        <w:t xml:space="preserve"> </w:t>
      </w:r>
      <w:r w:rsidRPr="00747952">
        <w:t>re-establishment</w:t>
      </w:r>
      <w:r w:rsidR="00C316ED" w:rsidRPr="00747952">
        <w:t xml:space="preserve"> </w:t>
      </w:r>
      <w:r w:rsidRPr="00747952">
        <w:t>of</w:t>
      </w:r>
      <w:r w:rsidR="00C316ED" w:rsidRPr="00747952">
        <w:t xml:space="preserve"> </w:t>
      </w:r>
      <w:r w:rsidRPr="00747952">
        <w:t>the</w:t>
      </w:r>
      <w:r w:rsidR="00C316ED" w:rsidRPr="00747952">
        <w:t xml:space="preserve"> </w:t>
      </w:r>
      <w:r w:rsidRPr="00747952">
        <w:t>State</w:t>
      </w:r>
      <w:r w:rsidR="00C316ED" w:rsidRPr="00747952">
        <w:t xml:space="preserve"> </w:t>
      </w:r>
      <w:r w:rsidRPr="00747952">
        <w:t>Electricity</w:t>
      </w:r>
      <w:r w:rsidR="00C316ED" w:rsidRPr="00747952">
        <w:t xml:space="preserve"> </w:t>
      </w:r>
      <w:r w:rsidRPr="00747952">
        <w:t>Commission,</w:t>
      </w:r>
      <w:r w:rsidR="00C316ED" w:rsidRPr="00747952">
        <w:t xml:space="preserve"> </w:t>
      </w:r>
      <w:r w:rsidRPr="00747952">
        <w:t>we</w:t>
      </w:r>
      <w:r w:rsidR="00C316ED" w:rsidRPr="00747952">
        <w:t xml:space="preserve"> </w:t>
      </w:r>
      <w:r w:rsidRPr="00747952">
        <w:t>have</w:t>
      </w:r>
      <w:r w:rsidR="00C316ED" w:rsidRPr="00747952">
        <w:t xml:space="preserve"> </w:t>
      </w:r>
      <w:r w:rsidRPr="00747952">
        <w:t>commenced</w:t>
      </w:r>
      <w:r w:rsidR="00C316ED" w:rsidRPr="00747952">
        <w:t xml:space="preserve"> </w:t>
      </w:r>
      <w:r w:rsidRPr="00747952">
        <w:t>a</w:t>
      </w:r>
      <w:r w:rsidR="00C316ED" w:rsidRPr="00747952">
        <w:t xml:space="preserve"> </w:t>
      </w:r>
      <w:r w:rsidRPr="00747952">
        <w:t>market</w:t>
      </w:r>
      <w:r w:rsidR="00C316ED" w:rsidRPr="00747952">
        <w:t xml:space="preserve"> </w:t>
      </w:r>
      <w:r w:rsidRPr="00747952">
        <w:t>search</w:t>
      </w:r>
      <w:r w:rsidR="00C316ED" w:rsidRPr="00747952">
        <w:t xml:space="preserve"> </w:t>
      </w:r>
      <w:r w:rsidRPr="00747952">
        <w:t>for</w:t>
      </w:r>
      <w:r w:rsidR="00C316ED" w:rsidRPr="00747952">
        <w:t xml:space="preserve"> </w:t>
      </w:r>
      <w:r w:rsidRPr="00747952">
        <w:t>the</w:t>
      </w:r>
      <w:r w:rsidR="00C316ED" w:rsidRPr="00747952">
        <w:t xml:space="preserve"> </w:t>
      </w:r>
      <w:r w:rsidRPr="00747952">
        <w:t>first</w:t>
      </w:r>
      <w:r w:rsidR="00C316ED" w:rsidRPr="00747952">
        <w:t xml:space="preserve"> </w:t>
      </w:r>
      <w:r w:rsidRPr="00747952">
        <w:t>investments</w:t>
      </w:r>
      <w:r w:rsidR="00C316ED" w:rsidRPr="00747952">
        <w:t xml:space="preserve"> </w:t>
      </w:r>
      <w:r w:rsidRPr="00747952">
        <w:t>in</w:t>
      </w:r>
      <w:r w:rsidR="00C316ED" w:rsidRPr="00747952">
        <w:t xml:space="preserve"> </w:t>
      </w:r>
      <w:r w:rsidRPr="00747952">
        <w:t>renewable</w:t>
      </w:r>
      <w:r w:rsidR="00C316ED" w:rsidRPr="00747952">
        <w:t xml:space="preserve"> </w:t>
      </w:r>
      <w:r w:rsidRPr="00747952">
        <w:t>energy</w:t>
      </w:r>
      <w:r w:rsidR="00C316ED" w:rsidRPr="00747952">
        <w:t xml:space="preserve"> </w:t>
      </w:r>
      <w:r w:rsidRPr="00747952">
        <w:t>generation</w:t>
      </w:r>
      <w:r w:rsidR="00C316ED" w:rsidRPr="00747952">
        <w:t xml:space="preserve"> </w:t>
      </w:r>
      <w:r w:rsidRPr="00747952">
        <w:t>and</w:t>
      </w:r>
      <w:r w:rsidR="00C316ED" w:rsidRPr="00747952">
        <w:t xml:space="preserve"> </w:t>
      </w:r>
      <w:r w:rsidRPr="00747952">
        <w:t>storage.</w:t>
      </w:r>
      <w:r w:rsidR="00C316ED" w:rsidRPr="00747952">
        <w:t xml:space="preserve"> </w:t>
      </w:r>
    </w:p>
    <w:p w14:paraId="1BF06189" w14:textId="70EFFE79" w:rsidR="002E1D3C" w:rsidRPr="00747952" w:rsidRDefault="007D671F" w:rsidP="00747952">
      <w:r w:rsidRPr="00747952">
        <w:t>To</w:t>
      </w:r>
      <w:r w:rsidR="00C316ED" w:rsidRPr="00747952">
        <w:t xml:space="preserve"> </w:t>
      </w:r>
      <w:r w:rsidRPr="00747952">
        <w:t>support</w:t>
      </w:r>
      <w:r w:rsidR="00C316ED" w:rsidRPr="00747952">
        <w:t xml:space="preserve"> </w:t>
      </w:r>
      <w:r w:rsidRPr="00747952">
        <w:t>Victorians</w:t>
      </w:r>
      <w:r w:rsidR="00C316ED" w:rsidRPr="00747952">
        <w:t xml:space="preserve"> </w:t>
      </w:r>
      <w:r w:rsidRPr="00747952">
        <w:t>with</w:t>
      </w:r>
      <w:r w:rsidR="00C316ED" w:rsidRPr="00747952">
        <w:t xml:space="preserve"> </w:t>
      </w:r>
      <w:r w:rsidRPr="00747952">
        <w:t>their</w:t>
      </w:r>
      <w:r w:rsidR="00C316ED" w:rsidRPr="00747952">
        <w:t xml:space="preserve"> </w:t>
      </w:r>
      <w:r w:rsidRPr="00747952">
        <w:t>energy</w:t>
      </w:r>
      <w:r w:rsidR="00C316ED" w:rsidRPr="00747952">
        <w:t xml:space="preserve"> </w:t>
      </w:r>
      <w:r w:rsidRPr="00747952">
        <w:t>costs,</w:t>
      </w:r>
      <w:r w:rsidR="00C316ED" w:rsidRPr="00747952">
        <w:t xml:space="preserve"> </w:t>
      </w:r>
      <w:r w:rsidRPr="00747952">
        <w:t>two</w:t>
      </w:r>
      <w:r w:rsidR="00C316ED" w:rsidRPr="00747952">
        <w:t xml:space="preserve"> </w:t>
      </w:r>
      <w:r w:rsidRPr="00747952">
        <w:t>further</w:t>
      </w:r>
      <w:r w:rsidR="00C316ED" w:rsidRPr="00747952">
        <w:t xml:space="preserve"> </w:t>
      </w:r>
      <w:r w:rsidRPr="00747952">
        <w:t>rounds</w:t>
      </w:r>
      <w:r w:rsidR="00C316ED" w:rsidRPr="00747952">
        <w:t xml:space="preserve"> </w:t>
      </w:r>
      <w:r w:rsidRPr="00747952">
        <w:t>of</w:t>
      </w:r>
      <w:r w:rsidR="00C316ED" w:rsidRPr="00747952">
        <w:t xml:space="preserve"> </w:t>
      </w:r>
      <w:r w:rsidRPr="00747952">
        <w:t>the</w:t>
      </w:r>
      <w:r w:rsidR="00C316ED" w:rsidRPr="00747952">
        <w:t xml:space="preserve"> </w:t>
      </w:r>
      <w:r w:rsidRPr="00747952">
        <w:t>$250</w:t>
      </w:r>
      <w:r w:rsidR="00C316ED" w:rsidRPr="00747952">
        <w:t xml:space="preserve"> </w:t>
      </w:r>
      <w:r w:rsidRPr="00747952">
        <w:t>Power</w:t>
      </w:r>
      <w:r w:rsidR="00C316ED" w:rsidRPr="00747952">
        <w:t xml:space="preserve"> </w:t>
      </w:r>
      <w:r w:rsidRPr="00747952">
        <w:t>Saving</w:t>
      </w:r>
      <w:r w:rsidR="00C316ED" w:rsidRPr="00747952">
        <w:t xml:space="preserve"> </w:t>
      </w:r>
      <w:r w:rsidRPr="00747952">
        <w:t>Bonus</w:t>
      </w:r>
      <w:r w:rsidR="00C316ED" w:rsidRPr="00747952">
        <w:t xml:space="preserve"> </w:t>
      </w:r>
      <w:r w:rsidRPr="00747952">
        <w:t>program</w:t>
      </w:r>
      <w:r w:rsidR="00C316ED" w:rsidRPr="00747952">
        <w:t xml:space="preserve"> </w:t>
      </w:r>
      <w:r w:rsidRPr="00747952">
        <w:t>were</w:t>
      </w:r>
      <w:r w:rsidR="00C316ED" w:rsidRPr="00747952">
        <w:t xml:space="preserve"> </w:t>
      </w:r>
      <w:r w:rsidRPr="00747952">
        <w:t>delivered</w:t>
      </w:r>
      <w:r w:rsidR="00C316ED" w:rsidRPr="00747952">
        <w:t xml:space="preserve"> </w:t>
      </w:r>
      <w:r w:rsidRPr="00747952">
        <w:t>to</w:t>
      </w:r>
      <w:r w:rsidR="00C316ED" w:rsidRPr="00747952">
        <w:t xml:space="preserve"> </w:t>
      </w:r>
      <w:r w:rsidRPr="00747952">
        <w:t>help</w:t>
      </w:r>
      <w:r w:rsidR="00C316ED" w:rsidRPr="00747952">
        <w:t xml:space="preserve"> </w:t>
      </w:r>
      <w:r w:rsidRPr="00747952">
        <w:t>Victorians</w:t>
      </w:r>
      <w:r w:rsidR="00C316ED" w:rsidRPr="00747952">
        <w:t xml:space="preserve"> </w:t>
      </w:r>
      <w:r w:rsidRPr="00747952">
        <w:t>manage</w:t>
      </w:r>
      <w:r w:rsidR="00C316ED" w:rsidRPr="00747952">
        <w:t xml:space="preserve"> </w:t>
      </w:r>
      <w:r w:rsidRPr="00747952">
        <w:t>cost</w:t>
      </w:r>
      <w:r w:rsidR="00C316ED" w:rsidRPr="00747952">
        <w:t xml:space="preserve"> </w:t>
      </w:r>
      <w:r w:rsidRPr="00747952">
        <w:t>of</w:t>
      </w:r>
      <w:r w:rsidR="00C316ED" w:rsidRPr="00747952">
        <w:t xml:space="preserve"> </w:t>
      </w:r>
      <w:r w:rsidRPr="00747952">
        <w:t>living</w:t>
      </w:r>
      <w:r w:rsidR="00C316ED" w:rsidRPr="00747952">
        <w:t xml:space="preserve"> </w:t>
      </w:r>
      <w:r w:rsidRPr="00747952">
        <w:t>pressures.</w:t>
      </w:r>
      <w:r w:rsidR="00C316ED" w:rsidRPr="00747952">
        <w:t xml:space="preserve"> </w:t>
      </w:r>
      <w:r w:rsidRPr="00747952">
        <w:t>More</w:t>
      </w:r>
      <w:r w:rsidR="00C316ED" w:rsidRPr="00747952">
        <w:t xml:space="preserve"> </w:t>
      </w:r>
      <w:r w:rsidRPr="00747952">
        <w:t>than</w:t>
      </w:r>
      <w:r w:rsidR="00C316ED" w:rsidRPr="00747952">
        <w:t xml:space="preserve"> </w:t>
      </w:r>
      <w:r w:rsidRPr="00747952">
        <w:t>$460</w:t>
      </w:r>
      <w:r w:rsidR="00C316ED" w:rsidRPr="00747952">
        <w:t xml:space="preserve"> </w:t>
      </w:r>
      <w:r w:rsidRPr="00747952">
        <w:t>million</w:t>
      </w:r>
      <w:r w:rsidR="00C316ED" w:rsidRPr="00747952">
        <w:t xml:space="preserve"> </w:t>
      </w:r>
      <w:r w:rsidRPr="00747952">
        <w:t>in</w:t>
      </w:r>
      <w:r w:rsidR="00C316ED" w:rsidRPr="00747952">
        <w:t xml:space="preserve"> </w:t>
      </w:r>
      <w:r w:rsidRPr="00747952">
        <w:t>payments</w:t>
      </w:r>
      <w:r w:rsidR="00C316ED" w:rsidRPr="00747952">
        <w:t xml:space="preserve"> </w:t>
      </w:r>
      <w:r w:rsidRPr="00747952">
        <w:t>were</w:t>
      </w:r>
      <w:r w:rsidR="00C316ED" w:rsidRPr="00747952">
        <w:t xml:space="preserve"> </w:t>
      </w:r>
      <w:r w:rsidRPr="00747952">
        <w:t>made</w:t>
      </w:r>
      <w:r w:rsidR="00C316ED" w:rsidRPr="00747952">
        <w:t xml:space="preserve"> </w:t>
      </w:r>
      <w:r w:rsidRPr="00747952">
        <w:t>to</w:t>
      </w:r>
      <w:r w:rsidR="00C316ED" w:rsidRPr="00747952">
        <w:t xml:space="preserve"> </w:t>
      </w:r>
      <w:r w:rsidRPr="00747952">
        <w:t>Victorian</w:t>
      </w:r>
      <w:r w:rsidR="00C316ED" w:rsidRPr="00747952">
        <w:t xml:space="preserve"> </w:t>
      </w:r>
      <w:r w:rsidRPr="00747952">
        <w:t>households</w:t>
      </w:r>
      <w:r w:rsidR="00C316ED" w:rsidRPr="00747952">
        <w:t xml:space="preserve"> </w:t>
      </w:r>
      <w:r w:rsidRPr="00747952">
        <w:t>in</w:t>
      </w:r>
      <w:r w:rsidR="00C316ED" w:rsidRPr="00747952">
        <w:t xml:space="preserve"> </w:t>
      </w:r>
      <w:r w:rsidRPr="00747952">
        <w:t>the</w:t>
      </w:r>
      <w:r w:rsidR="00C316ED" w:rsidRPr="00747952">
        <w:t xml:space="preserve"> </w:t>
      </w:r>
      <w:r w:rsidRPr="00747952">
        <w:t>third</w:t>
      </w:r>
      <w:r w:rsidR="00C316ED" w:rsidRPr="00747952">
        <w:t xml:space="preserve"> </w:t>
      </w:r>
      <w:r w:rsidRPr="00747952">
        <w:t>round,</w:t>
      </w:r>
      <w:r w:rsidR="00C316ED" w:rsidRPr="00747952">
        <w:t xml:space="preserve"> </w:t>
      </w:r>
      <w:r w:rsidRPr="00747952">
        <w:t>while</w:t>
      </w:r>
      <w:r w:rsidR="00C316ED" w:rsidRPr="00747952">
        <w:t xml:space="preserve"> </w:t>
      </w:r>
      <w:r w:rsidRPr="00747952">
        <w:t>the</w:t>
      </w:r>
      <w:r w:rsidR="00C316ED" w:rsidRPr="00747952">
        <w:t xml:space="preserve"> </w:t>
      </w:r>
      <w:r w:rsidRPr="00747952">
        <w:t>fourth</w:t>
      </w:r>
      <w:r w:rsidR="00C316ED" w:rsidRPr="00747952">
        <w:t xml:space="preserve"> </w:t>
      </w:r>
      <w:r w:rsidRPr="00747952">
        <w:t>round</w:t>
      </w:r>
      <w:r w:rsidR="00C316ED" w:rsidRPr="00747952">
        <w:t xml:space="preserve"> </w:t>
      </w:r>
      <w:r w:rsidRPr="00747952">
        <w:t>delivered</w:t>
      </w:r>
      <w:r w:rsidR="00C316ED" w:rsidRPr="00747952">
        <w:t xml:space="preserve"> </w:t>
      </w:r>
      <w:r w:rsidRPr="00747952">
        <w:t>another</w:t>
      </w:r>
      <w:r w:rsidR="00C316ED" w:rsidRPr="00747952">
        <w:t xml:space="preserve"> </w:t>
      </w:r>
      <w:r w:rsidRPr="00747952">
        <w:t>1.5</w:t>
      </w:r>
      <w:r w:rsidR="00C316ED" w:rsidRPr="00747952">
        <w:t xml:space="preserve"> </w:t>
      </w:r>
      <w:r w:rsidRPr="00747952">
        <w:t>million</w:t>
      </w:r>
      <w:r w:rsidR="00C316ED" w:rsidRPr="00747952">
        <w:t xml:space="preserve"> </w:t>
      </w:r>
      <w:r w:rsidRPr="00747952">
        <w:t>payments</w:t>
      </w:r>
      <w:r w:rsidR="00C316ED" w:rsidRPr="00747952">
        <w:t xml:space="preserve"> </w:t>
      </w:r>
      <w:r w:rsidRPr="00747952">
        <w:t>to</w:t>
      </w:r>
      <w:r w:rsidR="00C316ED" w:rsidRPr="00747952">
        <w:t xml:space="preserve"> </w:t>
      </w:r>
      <w:r w:rsidRPr="00747952">
        <w:t>30</w:t>
      </w:r>
      <w:r w:rsidR="00C316ED" w:rsidRPr="00747952">
        <w:t xml:space="preserve"> </w:t>
      </w:r>
      <w:r w:rsidRPr="00747952">
        <w:t>June</w:t>
      </w:r>
      <w:r w:rsidR="00C316ED" w:rsidRPr="00747952">
        <w:t xml:space="preserve"> </w:t>
      </w:r>
      <w:r w:rsidRPr="00747952">
        <w:t>2023.</w:t>
      </w:r>
      <w:r w:rsidR="00C316ED" w:rsidRPr="00747952">
        <w:t xml:space="preserve"> </w:t>
      </w:r>
      <w:r w:rsidRPr="00747952">
        <w:t>As</w:t>
      </w:r>
      <w:r w:rsidR="00C316ED" w:rsidRPr="00747952">
        <w:t xml:space="preserve"> </w:t>
      </w:r>
      <w:r w:rsidRPr="00747952">
        <w:t>part</w:t>
      </w:r>
      <w:r w:rsidR="00C316ED" w:rsidRPr="00747952">
        <w:t xml:space="preserve"> </w:t>
      </w:r>
      <w:r w:rsidRPr="00747952">
        <w:t>of</w:t>
      </w:r>
      <w:r w:rsidR="00C316ED" w:rsidRPr="00747952">
        <w:t xml:space="preserve"> </w:t>
      </w:r>
      <w:r w:rsidRPr="00747952">
        <w:t>the</w:t>
      </w:r>
      <w:r w:rsidR="00C316ED" w:rsidRPr="00747952">
        <w:t xml:space="preserve"> </w:t>
      </w:r>
      <w:r w:rsidRPr="00747952">
        <w:t>Victorian</w:t>
      </w:r>
      <w:r w:rsidR="00C316ED" w:rsidRPr="00747952">
        <w:t xml:space="preserve"> </w:t>
      </w:r>
      <w:r w:rsidRPr="00747952">
        <w:t>Energy</w:t>
      </w:r>
      <w:r w:rsidR="00C316ED" w:rsidRPr="00747952">
        <w:t xml:space="preserve"> </w:t>
      </w:r>
      <w:r w:rsidRPr="00747952">
        <w:t>Upgrades</w:t>
      </w:r>
      <w:r w:rsidR="00C316ED" w:rsidRPr="00747952">
        <w:t xml:space="preserve"> </w:t>
      </w:r>
      <w:r w:rsidRPr="00747952">
        <w:t>program,</w:t>
      </w:r>
      <w:r w:rsidR="00C316ED" w:rsidRPr="00747952">
        <w:t xml:space="preserve"> </w:t>
      </w:r>
      <w:r w:rsidRPr="00747952">
        <w:t>nearly</w:t>
      </w:r>
      <w:r w:rsidR="00C316ED" w:rsidRPr="00747952">
        <w:t xml:space="preserve"> </w:t>
      </w:r>
      <w:r w:rsidRPr="00747952">
        <w:t>half</w:t>
      </w:r>
      <w:r w:rsidR="00C316ED" w:rsidRPr="00747952">
        <w:t xml:space="preserve"> </w:t>
      </w:r>
      <w:r w:rsidRPr="00747952">
        <w:t>a</w:t>
      </w:r>
      <w:r w:rsidR="00C316ED" w:rsidRPr="00747952">
        <w:t xml:space="preserve"> </w:t>
      </w:r>
      <w:r w:rsidRPr="00747952">
        <w:t>million</w:t>
      </w:r>
      <w:r w:rsidR="00C316ED" w:rsidRPr="00747952">
        <w:t xml:space="preserve"> </w:t>
      </w:r>
      <w:r w:rsidRPr="00747952">
        <w:t>households</w:t>
      </w:r>
      <w:r w:rsidR="00C316ED" w:rsidRPr="00747952">
        <w:t xml:space="preserve"> </w:t>
      </w:r>
      <w:r w:rsidRPr="00747952">
        <w:t>benefited</w:t>
      </w:r>
      <w:r w:rsidR="00C316ED" w:rsidRPr="00747952">
        <w:t xml:space="preserve"> </w:t>
      </w:r>
      <w:r w:rsidRPr="00747952">
        <w:t>from</w:t>
      </w:r>
      <w:r w:rsidR="00C316ED" w:rsidRPr="00747952">
        <w:t xml:space="preserve"> </w:t>
      </w:r>
      <w:r w:rsidRPr="00747952">
        <w:t>receiving</w:t>
      </w:r>
      <w:r w:rsidR="00C316ED" w:rsidRPr="00747952">
        <w:t xml:space="preserve"> </w:t>
      </w:r>
      <w:r w:rsidRPr="00747952">
        <w:t>lighting,</w:t>
      </w:r>
      <w:r w:rsidR="00C316ED" w:rsidRPr="00747952">
        <w:t xml:space="preserve"> </w:t>
      </w:r>
      <w:r w:rsidRPr="00747952">
        <w:t>space</w:t>
      </w:r>
      <w:r w:rsidR="00C316ED" w:rsidRPr="00747952">
        <w:t xml:space="preserve"> </w:t>
      </w:r>
      <w:r w:rsidRPr="00747952">
        <w:t>heating</w:t>
      </w:r>
      <w:r w:rsidR="00C316ED" w:rsidRPr="00747952">
        <w:t xml:space="preserve"> </w:t>
      </w:r>
      <w:r w:rsidRPr="00747952">
        <w:t>and</w:t>
      </w:r>
      <w:r w:rsidR="00C316ED" w:rsidRPr="00747952">
        <w:t xml:space="preserve"> </w:t>
      </w:r>
      <w:r w:rsidRPr="00747952">
        <w:t>cooling,</w:t>
      </w:r>
      <w:r w:rsidR="00C316ED" w:rsidRPr="00747952">
        <w:t xml:space="preserve"> </w:t>
      </w:r>
      <w:r w:rsidRPr="00747952">
        <w:t>water</w:t>
      </w:r>
      <w:r w:rsidR="00C316ED" w:rsidRPr="00747952">
        <w:t xml:space="preserve"> </w:t>
      </w:r>
      <w:r w:rsidRPr="00747952">
        <w:t>heating</w:t>
      </w:r>
      <w:r w:rsidR="00C316ED" w:rsidRPr="00747952">
        <w:t xml:space="preserve"> </w:t>
      </w:r>
      <w:r w:rsidRPr="00747952">
        <w:t>and</w:t>
      </w:r>
      <w:r w:rsidR="00C316ED" w:rsidRPr="00747952">
        <w:t xml:space="preserve"> </w:t>
      </w:r>
      <w:r w:rsidRPr="00747952">
        <w:t>draft</w:t>
      </w:r>
      <w:r w:rsidR="00C316ED" w:rsidRPr="00747952">
        <w:t xml:space="preserve"> </w:t>
      </w:r>
      <w:r w:rsidRPr="00747952">
        <w:t>sealing</w:t>
      </w:r>
      <w:r w:rsidR="00C316ED" w:rsidRPr="00747952">
        <w:t xml:space="preserve"> </w:t>
      </w:r>
      <w:r w:rsidRPr="00747952">
        <w:t>products</w:t>
      </w:r>
      <w:r w:rsidR="00C316ED" w:rsidRPr="00747952">
        <w:t xml:space="preserve"> </w:t>
      </w:r>
      <w:r w:rsidRPr="00747952">
        <w:t>to</w:t>
      </w:r>
      <w:r w:rsidR="00C316ED" w:rsidRPr="00747952">
        <w:t xml:space="preserve"> </w:t>
      </w:r>
      <w:r w:rsidRPr="00747952">
        <w:t>help</w:t>
      </w:r>
      <w:r w:rsidR="00C316ED" w:rsidRPr="00747952">
        <w:t xml:space="preserve"> </w:t>
      </w:r>
      <w:r w:rsidRPr="00747952">
        <w:t>drive</w:t>
      </w:r>
      <w:r w:rsidR="00C316ED" w:rsidRPr="00747952">
        <w:t xml:space="preserve"> </w:t>
      </w:r>
      <w:r w:rsidRPr="00747952">
        <w:t>down</w:t>
      </w:r>
      <w:r w:rsidR="00C316ED" w:rsidRPr="00747952">
        <w:t xml:space="preserve"> </w:t>
      </w:r>
      <w:r w:rsidRPr="00747952">
        <w:t>their</w:t>
      </w:r>
      <w:r w:rsidR="00C316ED" w:rsidRPr="00747952">
        <w:t xml:space="preserve"> </w:t>
      </w:r>
      <w:r w:rsidRPr="00747952">
        <w:t>energy</w:t>
      </w:r>
      <w:r w:rsidR="00C316ED" w:rsidRPr="00747952">
        <w:t xml:space="preserve"> </w:t>
      </w:r>
      <w:r w:rsidRPr="00747952">
        <w:t>consumption</w:t>
      </w:r>
      <w:r w:rsidR="00C316ED" w:rsidRPr="00747952">
        <w:t xml:space="preserve"> </w:t>
      </w:r>
      <w:r w:rsidRPr="00747952">
        <w:t>and</w:t>
      </w:r>
      <w:r w:rsidR="00C316ED" w:rsidRPr="00747952">
        <w:t xml:space="preserve"> </w:t>
      </w:r>
      <w:r w:rsidRPr="00747952">
        <w:t>energy</w:t>
      </w:r>
      <w:r w:rsidR="00C316ED" w:rsidRPr="00747952">
        <w:t xml:space="preserve"> </w:t>
      </w:r>
      <w:r w:rsidRPr="00747952">
        <w:t>bills.</w:t>
      </w:r>
      <w:r w:rsidR="00C316ED" w:rsidRPr="00747952">
        <w:t xml:space="preserve"> </w:t>
      </w:r>
      <w:r w:rsidRPr="00747952">
        <w:t>Households</w:t>
      </w:r>
      <w:r w:rsidR="00C316ED" w:rsidRPr="00747952">
        <w:t xml:space="preserve"> </w:t>
      </w:r>
      <w:r w:rsidRPr="00747952">
        <w:t>also</w:t>
      </w:r>
      <w:r w:rsidR="00C316ED" w:rsidRPr="00747952">
        <w:t xml:space="preserve"> </w:t>
      </w:r>
      <w:r w:rsidRPr="00747952">
        <w:t>benefited</w:t>
      </w:r>
      <w:r w:rsidR="00C316ED" w:rsidRPr="00747952">
        <w:t xml:space="preserve"> </w:t>
      </w:r>
      <w:r w:rsidRPr="00747952">
        <w:t>from</w:t>
      </w:r>
      <w:r w:rsidR="00C316ED" w:rsidRPr="00747952">
        <w:t xml:space="preserve"> </w:t>
      </w:r>
      <w:r w:rsidRPr="00747952">
        <w:t>the</w:t>
      </w:r>
      <w:r w:rsidR="00C316ED" w:rsidRPr="00747952">
        <w:t xml:space="preserve"> </w:t>
      </w:r>
      <w:r w:rsidRPr="00747952">
        <w:t>Solar</w:t>
      </w:r>
      <w:r w:rsidR="00C316ED" w:rsidRPr="00747952">
        <w:t xml:space="preserve"> </w:t>
      </w:r>
      <w:r w:rsidRPr="00747952">
        <w:t>Homes</w:t>
      </w:r>
      <w:r w:rsidR="00C316ED" w:rsidRPr="00747952">
        <w:t xml:space="preserve"> </w:t>
      </w:r>
      <w:r w:rsidRPr="00747952">
        <w:t>program</w:t>
      </w:r>
      <w:r w:rsidR="00C316ED" w:rsidRPr="00747952">
        <w:t xml:space="preserve"> </w:t>
      </w:r>
      <w:r w:rsidRPr="00747952">
        <w:t>with</w:t>
      </w:r>
      <w:r w:rsidR="00C316ED" w:rsidRPr="00747952">
        <w:t xml:space="preserve"> </w:t>
      </w:r>
      <w:r w:rsidRPr="00747952">
        <w:t>rebates</w:t>
      </w:r>
      <w:r w:rsidR="00C316ED" w:rsidRPr="00747952">
        <w:t xml:space="preserve"> </w:t>
      </w:r>
      <w:r w:rsidRPr="00747952">
        <w:t>for</w:t>
      </w:r>
      <w:r w:rsidR="00C316ED" w:rsidRPr="00747952">
        <w:t xml:space="preserve"> </w:t>
      </w:r>
      <w:r w:rsidRPr="00747952">
        <w:t>solar</w:t>
      </w:r>
      <w:r w:rsidR="00C316ED" w:rsidRPr="00747952">
        <w:t xml:space="preserve"> </w:t>
      </w:r>
      <w:r w:rsidRPr="00747952">
        <w:t>panels,</w:t>
      </w:r>
      <w:r w:rsidR="00C316ED" w:rsidRPr="00747952">
        <w:t xml:space="preserve"> </w:t>
      </w:r>
      <w:r w:rsidRPr="00747952">
        <w:t>home</w:t>
      </w:r>
      <w:r w:rsidR="00C316ED" w:rsidRPr="00747952">
        <w:t xml:space="preserve"> </w:t>
      </w:r>
      <w:r w:rsidRPr="00747952">
        <w:t>batteries</w:t>
      </w:r>
      <w:r w:rsidR="00C316ED" w:rsidRPr="00747952">
        <w:t xml:space="preserve"> </w:t>
      </w:r>
      <w:r w:rsidRPr="00747952">
        <w:t>and</w:t>
      </w:r>
      <w:r w:rsidR="00C316ED" w:rsidRPr="00747952">
        <w:t xml:space="preserve"> </w:t>
      </w:r>
      <w:r w:rsidRPr="00747952">
        <w:t>hot</w:t>
      </w:r>
      <w:r w:rsidR="00C316ED" w:rsidRPr="00747952">
        <w:t xml:space="preserve"> </w:t>
      </w:r>
      <w:r w:rsidRPr="00747952">
        <w:t>water</w:t>
      </w:r>
      <w:r w:rsidR="00C316ED" w:rsidRPr="00747952">
        <w:t xml:space="preserve"> </w:t>
      </w:r>
      <w:r w:rsidRPr="00747952">
        <w:t>units,</w:t>
      </w:r>
      <w:r w:rsidR="00C316ED" w:rsidRPr="00747952">
        <w:t xml:space="preserve"> </w:t>
      </w:r>
      <w:r w:rsidRPr="00747952">
        <w:t>along</w:t>
      </w:r>
      <w:r w:rsidR="00C316ED" w:rsidRPr="00747952">
        <w:t xml:space="preserve"> </w:t>
      </w:r>
      <w:r w:rsidRPr="00747952">
        <w:t>with</w:t>
      </w:r>
      <w:r w:rsidR="00C316ED" w:rsidRPr="00747952">
        <w:t xml:space="preserve"> </w:t>
      </w:r>
      <w:r w:rsidRPr="00747952">
        <w:t>subsidies</w:t>
      </w:r>
      <w:r w:rsidR="00C316ED" w:rsidRPr="00747952">
        <w:t xml:space="preserve"> </w:t>
      </w:r>
      <w:r w:rsidRPr="00747952">
        <w:t>for</w:t>
      </w:r>
      <w:r w:rsidR="00C316ED" w:rsidRPr="00747952">
        <w:t xml:space="preserve"> </w:t>
      </w:r>
      <w:r w:rsidRPr="00747952">
        <w:t>zero</w:t>
      </w:r>
      <w:r w:rsidR="00C316ED" w:rsidRPr="00747952">
        <w:t xml:space="preserve"> </w:t>
      </w:r>
      <w:r w:rsidRPr="00747952">
        <w:t>emissions</w:t>
      </w:r>
      <w:r w:rsidR="00C316ED" w:rsidRPr="00747952">
        <w:t xml:space="preserve"> </w:t>
      </w:r>
      <w:r w:rsidRPr="00747952">
        <w:t>vehicles.</w:t>
      </w:r>
      <w:r w:rsidR="00C316ED" w:rsidRPr="00747952">
        <w:t xml:space="preserve"> </w:t>
      </w:r>
    </w:p>
    <w:p w14:paraId="6FDA7445" w14:textId="0424A61C" w:rsidR="002E1D3C" w:rsidRPr="00747952" w:rsidRDefault="007D671F" w:rsidP="00747952">
      <w:r w:rsidRPr="00747952">
        <w:t>Over</w:t>
      </w:r>
      <w:r w:rsidR="00C316ED" w:rsidRPr="00747952">
        <w:t xml:space="preserve"> </w:t>
      </w:r>
      <w:r w:rsidRPr="00747952">
        <w:t>the</w:t>
      </w:r>
      <w:r w:rsidR="00C316ED" w:rsidRPr="00747952">
        <w:t xml:space="preserve"> </w:t>
      </w:r>
      <w:r w:rsidRPr="00747952">
        <w:t>past</w:t>
      </w:r>
      <w:r w:rsidR="00C316ED" w:rsidRPr="00747952">
        <w:t xml:space="preserve"> </w:t>
      </w:r>
      <w:r w:rsidRPr="00747952">
        <w:t>year,</w:t>
      </w:r>
      <w:r w:rsidR="00C316ED" w:rsidRPr="00747952">
        <w:t xml:space="preserve"> </w:t>
      </w:r>
      <w:r w:rsidRPr="00747952">
        <w:t>the</w:t>
      </w:r>
      <w:r w:rsidR="00C316ED" w:rsidRPr="00747952">
        <w:t xml:space="preserve"> </w:t>
      </w:r>
      <w:r w:rsidRPr="00747952">
        <w:t>department</w:t>
      </w:r>
      <w:r w:rsidR="00C316ED" w:rsidRPr="00747952">
        <w:t xml:space="preserve"> </w:t>
      </w:r>
      <w:r w:rsidRPr="00747952">
        <w:t>worked</w:t>
      </w:r>
      <w:r w:rsidR="00C316ED" w:rsidRPr="00747952">
        <w:t xml:space="preserve"> </w:t>
      </w:r>
      <w:r w:rsidRPr="00747952">
        <w:t>closely</w:t>
      </w:r>
      <w:r w:rsidR="00C316ED" w:rsidRPr="00747952">
        <w:t xml:space="preserve"> </w:t>
      </w:r>
      <w:r w:rsidRPr="00747952">
        <w:t>with</w:t>
      </w:r>
      <w:r w:rsidR="00C316ED" w:rsidRPr="00747952">
        <w:t xml:space="preserve"> </w:t>
      </w:r>
      <w:r w:rsidRPr="00747952">
        <w:t>water</w:t>
      </w:r>
      <w:r w:rsidR="00C316ED" w:rsidRPr="00747952">
        <w:t xml:space="preserve"> </w:t>
      </w:r>
      <w:r w:rsidRPr="00747952">
        <w:t>corporations,</w:t>
      </w:r>
      <w:r w:rsidR="00C316ED" w:rsidRPr="00747952">
        <w:t xml:space="preserve"> </w:t>
      </w:r>
      <w:r w:rsidRPr="00747952">
        <w:t>catchment</w:t>
      </w:r>
      <w:r w:rsidR="00C316ED" w:rsidRPr="00747952">
        <w:t xml:space="preserve"> </w:t>
      </w:r>
      <w:r w:rsidRPr="00747952">
        <w:t>management</w:t>
      </w:r>
      <w:r w:rsidR="00C316ED" w:rsidRPr="00747952">
        <w:t xml:space="preserve"> </w:t>
      </w:r>
      <w:r w:rsidRPr="00747952">
        <w:t>authorities,</w:t>
      </w:r>
      <w:r w:rsidR="00C316ED" w:rsidRPr="00747952">
        <w:t xml:space="preserve"> </w:t>
      </w:r>
      <w:r w:rsidRPr="00747952">
        <w:t>government</w:t>
      </w:r>
      <w:r w:rsidR="00C316ED" w:rsidRPr="00747952">
        <w:t xml:space="preserve"> </w:t>
      </w:r>
      <w:r w:rsidRPr="00747952">
        <w:t>agencies,</w:t>
      </w:r>
      <w:r w:rsidR="00C316ED" w:rsidRPr="00747952">
        <w:t xml:space="preserve"> </w:t>
      </w:r>
      <w:r w:rsidRPr="00747952">
        <w:t>Traditional</w:t>
      </w:r>
      <w:r w:rsidR="00C316ED" w:rsidRPr="00747952">
        <w:t xml:space="preserve"> </w:t>
      </w:r>
      <w:proofErr w:type="gramStart"/>
      <w:r w:rsidRPr="00747952">
        <w:t>Owners</w:t>
      </w:r>
      <w:proofErr w:type="gramEnd"/>
      <w:r w:rsidR="00C316ED" w:rsidRPr="00747952">
        <w:t xml:space="preserve"> </w:t>
      </w:r>
      <w:r w:rsidRPr="00747952">
        <w:t>and</w:t>
      </w:r>
      <w:r w:rsidR="00C316ED" w:rsidRPr="00747952">
        <w:t xml:space="preserve"> </w:t>
      </w:r>
      <w:r w:rsidRPr="00747952">
        <w:t>the</w:t>
      </w:r>
      <w:r w:rsidR="00C316ED" w:rsidRPr="00747952">
        <w:t xml:space="preserve"> </w:t>
      </w:r>
      <w:r w:rsidRPr="00747952">
        <w:t>community</w:t>
      </w:r>
      <w:r w:rsidR="00C316ED" w:rsidRPr="00747952">
        <w:t xml:space="preserve"> </w:t>
      </w:r>
      <w:r w:rsidRPr="00747952">
        <w:t>to</w:t>
      </w:r>
      <w:r w:rsidR="00C316ED" w:rsidRPr="00747952">
        <w:t xml:space="preserve"> </w:t>
      </w:r>
      <w:r w:rsidRPr="00747952">
        <w:t>ensure</w:t>
      </w:r>
      <w:r w:rsidR="00C316ED" w:rsidRPr="00747952">
        <w:t xml:space="preserve"> </w:t>
      </w:r>
      <w:r w:rsidRPr="00747952">
        <w:t>the</w:t>
      </w:r>
      <w:r w:rsidR="00C316ED" w:rsidRPr="00747952">
        <w:t xml:space="preserve"> </w:t>
      </w:r>
      <w:r w:rsidRPr="00747952">
        <w:t>safe</w:t>
      </w:r>
      <w:r w:rsidR="00C316ED" w:rsidRPr="00747952">
        <w:t xml:space="preserve"> </w:t>
      </w:r>
      <w:r w:rsidRPr="00747952">
        <w:t>and</w:t>
      </w:r>
      <w:r w:rsidR="00C316ED" w:rsidRPr="00747952">
        <w:t xml:space="preserve"> </w:t>
      </w:r>
      <w:r w:rsidRPr="00747952">
        <w:t>sustainable</w:t>
      </w:r>
      <w:r w:rsidR="00C316ED" w:rsidRPr="00747952">
        <w:t xml:space="preserve"> </w:t>
      </w:r>
      <w:r w:rsidRPr="00747952">
        <w:t>use</w:t>
      </w:r>
      <w:r w:rsidR="00C316ED" w:rsidRPr="00747952">
        <w:t xml:space="preserve"> </w:t>
      </w:r>
      <w:r w:rsidRPr="00747952">
        <w:t>of</w:t>
      </w:r>
      <w:r w:rsidR="00C316ED" w:rsidRPr="00747952">
        <w:t xml:space="preserve"> </w:t>
      </w:r>
      <w:r w:rsidRPr="00747952">
        <w:t>Victoria’s</w:t>
      </w:r>
      <w:r w:rsidR="00C316ED" w:rsidRPr="00747952">
        <w:t xml:space="preserve"> </w:t>
      </w:r>
      <w:r w:rsidRPr="00747952">
        <w:t>water</w:t>
      </w:r>
      <w:r w:rsidR="00C316ED" w:rsidRPr="00747952">
        <w:t xml:space="preserve"> </w:t>
      </w:r>
      <w:r w:rsidRPr="00747952">
        <w:t>resources.</w:t>
      </w:r>
      <w:r w:rsidR="00C316ED" w:rsidRPr="00747952">
        <w:t xml:space="preserve"> </w:t>
      </w:r>
    </w:p>
    <w:p w14:paraId="2AAB816A" w14:textId="6B5460E6" w:rsidR="002E1D3C" w:rsidRPr="00747952" w:rsidRDefault="007D671F" w:rsidP="00747952">
      <w:r w:rsidRPr="00747952">
        <w:t>As</w:t>
      </w:r>
      <w:r w:rsidR="00C316ED" w:rsidRPr="00747952">
        <w:t xml:space="preserve"> </w:t>
      </w:r>
      <w:r w:rsidRPr="00747952">
        <w:t>part</w:t>
      </w:r>
      <w:r w:rsidR="00C316ED" w:rsidRPr="00747952">
        <w:t xml:space="preserve"> </w:t>
      </w:r>
      <w:r w:rsidRPr="00747952">
        <w:t>of</w:t>
      </w:r>
      <w:r w:rsidR="00C316ED" w:rsidRPr="00747952">
        <w:t xml:space="preserve"> </w:t>
      </w:r>
      <w:r w:rsidRPr="00747952">
        <w:t>our</w:t>
      </w:r>
      <w:r w:rsidR="00C316ED" w:rsidRPr="00747952">
        <w:t xml:space="preserve"> </w:t>
      </w:r>
      <w:r w:rsidRPr="00747952">
        <w:t>work</w:t>
      </w:r>
      <w:r w:rsidR="00C316ED" w:rsidRPr="00747952">
        <w:t xml:space="preserve"> </w:t>
      </w:r>
      <w:r w:rsidRPr="00747952">
        <w:t>to</w:t>
      </w:r>
      <w:r w:rsidR="00C316ED" w:rsidRPr="00747952">
        <w:t xml:space="preserve"> </w:t>
      </w:r>
      <w:r w:rsidRPr="00747952">
        <w:t>keep</w:t>
      </w:r>
      <w:r w:rsidR="00C316ED" w:rsidRPr="00747952">
        <w:t xml:space="preserve"> </w:t>
      </w:r>
      <w:r w:rsidRPr="00747952">
        <w:t>water</w:t>
      </w:r>
      <w:r w:rsidR="00C316ED" w:rsidRPr="00747952">
        <w:t xml:space="preserve"> </w:t>
      </w:r>
      <w:r w:rsidRPr="00747952">
        <w:t>affordable</w:t>
      </w:r>
      <w:r w:rsidR="00C316ED" w:rsidRPr="00747952">
        <w:t xml:space="preserve"> </w:t>
      </w:r>
      <w:r w:rsidRPr="00747952">
        <w:t>for</w:t>
      </w:r>
      <w:r w:rsidR="00C316ED" w:rsidRPr="00747952">
        <w:t xml:space="preserve"> </w:t>
      </w:r>
      <w:r w:rsidRPr="00747952">
        <w:t>all</w:t>
      </w:r>
      <w:r w:rsidR="00C316ED" w:rsidRPr="00747952">
        <w:t xml:space="preserve"> </w:t>
      </w:r>
      <w:r w:rsidRPr="00747952">
        <w:t>Victorians,</w:t>
      </w:r>
      <w:r w:rsidR="00C316ED" w:rsidRPr="00747952">
        <w:t xml:space="preserve"> </w:t>
      </w:r>
      <w:r w:rsidRPr="00747952">
        <w:t>we</w:t>
      </w:r>
      <w:r w:rsidR="00C316ED" w:rsidRPr="00747952">
        <w:t xml:space="preserve"> </w:t>
      </w:r>
      <w:r w:rsidRPr="00747952">
        <w:t>released</w:t>
      </w:r>
      <w:r w:rsidR="00C316ED" w:rsidRPr="00747952">
        <w:t xml:space="preserve"> </w:t>
      </w:r>
      <w:r w:rsidRPr="00747952">
        <w:t>two</w:t>
      </w:r>
      <w:r w:rsidR="00C316ED" w:rsidRPr="00747952">
        <w:t xml:space="preserve"> </w:t>
      </w:r>
      <w:r w:rsidRPr="00747952">
        <w:t>key</w:t>
      </w:r>
      <w:r w:rsidR="00C316ED" w:rsidRPr="00747952">
        <w:t xml:space="preserve"> </w:t>
      </w:r>
      <w:r w:rsidRPr="00747952">
        <w:t>policy</w:t>
      </w:r>
      <w:r w:rsidR="00C316ED" w:rsidRPr="00747952">
        <w:t xml:space="preserve"> </w:t>
      </w:r>
      <w:r w:rsidRPr="00747952">
        <w:t>documents</w:t>
      </w:r>
      <w:r w:rsidR="00C316ED" w:rsidRPr="00747952">
        <w:t xml:space="preserve"> </w:t>
      </w:r>
      <w:r w:rsidRPr="00747952">
        <w:t>to</w:t>
      </w:r>
      <w:r w:rsidR="00C316ED" w:rsidRPr="00747952">
        <w:t xml:space="preserve"> </w:t>
      </w:r>
      <w:r w:rsidRPr="00747952">
        <w:t>ensure</w:t>
      </w:r>
      <w:r w:rsidR="00C316ED" w:rsidRPr="00747952">
        <w:t xml:space="preserve"> </w:t>
      </w:r>
      <w:r w:rsidRPr="00747952">
        <w:t>the</w:t>
      </w:r>
      <w:r w:rsidR="00C316ED" w:rsidRPr="00747952">
        <w:t xml:space="preserve"> </w:t>
      </w:r>
      <w:r w:rsidRPr="00747952">
        <w:t>management</w:t>
      </w:r>
      <w:r w:rsidR="00C316ED" w:rsidRPr="00747952">
        <w:t xml:space="preserve"> </w:t>
      </w:r>
      <w:r w:rsidRPr="00747952">
        <w:t>of</w:t>
      </w:r>
      <w:r w:rsidR="00C316ED" w:rsidRPr="00747952">
        <w:t xml:space="preserve"> </w:t>
      </w:r>
      <w:r w:rsidRPr="00747952">
        <w:t>Victoria’s</w:t>
      </w:r>
      <w:r w:rsidR="00C316ED" w:rsidRPr="00747952">
        <w:t xml:space="preserve"> </w:t>
      </w:r>
      <w:r w:rsidRPr="00747952">
        <w:t>water</w:t>
      </w:r>
      <w:r w:rsidR="00C316ED" w:rsidRPr="00747952">
        <w:t xml:space="preserve"> </w:t>
      </w:r>
      <w:r w:rsidRPr="00747952">
        <w:t>resources.</w:t>
      </w:r>
      <w:r w:rsidR="00C316ED" w:rsidRPr="00747952">
        <w:t xml:space="preserve"> </w:t>
      </w:r>
      <w:r w:rsidRPr="00747952">
        <w:t>The</w:t>
      </w:r>
      <w:r w:rsidR="00C316ED" w:rsidRPr="00747952">
        <w:t xml:space="preserve"> </w:t>
      </w:r>
      <w:r w:rsidRPr="00747952">
        <w:t>Central</w:t>
      </w:r>
      <w:r w:rsidR="00C316ED" w:rsidRPr="00747952">
        <w:t xml:space="preserve"> </w:t>
      </w:r>
      <w:r w:rsidRPr="00747952">
        <w:t>and</w:t>
      </w:r>
      <w:r w:rsidR="00C316ED" w:rsidRPr="00747952">
        <w:t xml:space="preserve"> </w:t>
      </w:r>
      <w:r w:rsidRPr="00747952">
        <w:t>Gippsland</w:t>
      </w:r>
      <w:r w:rsidR="00C316ED" w:rsidRPr="00747952">
        <w:t xml:space="preserve"> </w:t>
      </w:r>
      <w:r w:rsidRPr="00747952">
        <w:t>Region</w:t>
      </w:r>
      <w:r w:rsidR="00C316ED" w:rsidRPr="00747952">
        <w:t xml:space="preserve"> </w:t>
      </w:r>
      <w:r w:rsidRPr="00747952">
        <w:t>Sustainable</w:t>
      </w:r>
      <w:r w:rsidR="00C316ED" w:rsidRPr="00747952">
        <w:t xml:space="preserve"> </w:t>
      </w:r>
      <w:r w:rsidRPr="00747952">
        <w:t>Water</w:t>
      </w:r>
      <w:r w:rsidR="00C316ED" w:rsidRPr="00747952">
        <w:t xml:space="preserve"> </w:t>
      </w:r>
      <w:r w:rsidRPr="00747952">
        <w:t>Strategy</w:t>
      </w:r>
      <w:r w:rsidR="00C316ED" w:rsidRPr="00747952">
        <w:t xml:space="preserve"> </w:t>
      </w:r>
      <w:r w:rsidRPr="00747952">
        <w:t>is</w:t>
      </w:r>
      <w:r w:rsidR="00C316ED" w:rsidRPr="00747952">
        <w:t xml:space="preserve"> </w:t>
      </w:r>
      <w:r w:rsidRPr="00747952">
        <w:t>our</w:t>
      </w:r>
      <w:r w:rsidR="00C316ED" w:rsidRPr="00747952">
        <w:t xml:space="preserve"> </w:t>
      </w:r>
      <w:r w:rsidRPr="00747952">
        <w:t>plan</w:t>
      </w:r>
      <w:r w:rsidR="00C316ED" w:rsidRPr="00747952">
        <w:t xml:space="preserve"> </w:t>
      </w:r>
      <w:r w:rsidRPr="00747952">
        <w:t>to</w:t>
      </w:r>
      <w:r w:rsidR="00C316ED" w:rsidRPr="00747952">
        <w:t xml:space="preserve"> </w:t>
      </w:r>
      <w:r w:rsidRPr="00747952">
        <w:t>double</w:t>
      </w:r>
      <w:r w:rsidR="00C316ED" w:rsidRPr="00747952">
        <w:t xml:space="preserve"> </w:t>
      </w:r>
      <w:r w:rsidRPr="00747952">
        <w:t>the</w:t>
      </w:r>
      <w:r w:rsidR="00C316ED" w:rsidRPr="00747952">
        <w:t xml:space="preserve"> </w:t>
      </w:r>
      <w:r w:rsidRPr="00747952">
        <w:t>region's</w:t>
      </w:r>
      <w:r w:rsidR="00C316ED" w:rsidRPr="00747952">
        <w:t xml:space="preserve"> </w:t>
      </w:r>
      <w:r w:rsidRPr="00747952">
        <w:t>water</w:t>
      </w:r>
      <w:r w:rsidR="00C316ED" w:rsidRPr="00747952">
        <w:t xml:space="preserve"> </w:t>
      </w:r>
      <w:r w:rsidRPr="00747952">
        <w:t>supplies</w:t>
      </w:r>
      <w:r w:rsidR="00C316ED" w:rsidRPr="00747952">
        <w:t xml:space="preserve"> </w:t>
      </w:r>
      <w:r w:rsidRPr="00747952">
        <w:t>over</w:t>
      </w:r>
      <w:r w:rsidR="00C316ED" w:rsidRPr="00747952">
        <w:t xml:space="preserve"> </w:t>
      </w:r>
      <w:r w:rsidRPr="00747952">
        <w:t>the</w:t>
      </w:r>
      <w:r w:rsidR="00C316ED" w:rsidRPr="00747952">
        <w:t xml:space="preserve"> </w:t>
      </w:r>
      <w:r w:rsidRPr="00747952">
        <w:t>next</w:t>
      </w:r>
      <w:r w:rsidR="00C316ED" w:rsidRPr="00747952">
        <w:t xml:space="preserve"> </w:t>
      </w:r>
      <w:r w:rsidRPr="00747952">
        <w:t>50</w:t>
      </w:r>
      <w:r w:rsidR="00C316ED" w:rsidRPr="00747952">
        <w:t xml:space="preserve"> </w:t>
      </w:r>
      <w:r w:rsidRPr="00747952">
        <w:t>years,</w:t>
      </w:r>
      <w:r w:rsidR="00C316ED" w:rsidRPr="00747952">
        <w:t xml:space="preserve"> </w:t>
      </w:r>
      <w:r w:rsidRPr="00747952">
        <w:t>improve</w:t>
      </w:r>
      <w:r w:rsidR="00C316ED" w:rsidRPr="00747952">
        <w:t xml:space="preserve"> </w:t>
      </w:r>
      <w:r w:rsidRPr="00747952">
        <w:t>water</w:t>
      </w:r>
      <w:r w:rsidR="00C316ED" w:rsidRPr="00747952">
        <w:t xml:space="preserve"> </w:t>
      </w:r>
      <w:proofErr w:type="gramStart"/>
      <w:r w:rsidRPr="00747952">
        <w:t>security</w:t>
      </w:r>
      <w:proofErr w:type="gramEnd"/>
      <w:r w:rsidR="00C316ED" w:rsidRPr="00747952">
        <w:t xml:space="preserve"> </w:t>
      </w:r>
      <w:r w:rsidRPr="00747952">
        <w:t>and</w:t>
      </w:r>
      <w:r w:rsidR="00C316ED" w:rsidRPr="00747952">
        <w:t xml:space="preserve"> </w:t>
      </w:r>
      <w:r w:rsidRPr="00747952">
        <w:t>protect</w:t>
      </w:r>
      <w:r w:rsidR="00C316ED" w:rsidRPr="00747952">
        <w:t xml:space="preserve"> </w:t>
      </w:r>
      <w:r w:rsidRPr="00747952">
        <w:t>waterways.</w:t>
      </w:r>
      <w:r w:rsidR="00C316ED" w:rsidRPr="00747952">
        <w:t xml:space="preserve"> </w:t>
      </w:r>
      <w:r w:rsidRPr="00747952">
        <w:t>We</w:t>
      </w:r>
      <w:r w:rsidR="00C316ED" w:rsidRPr="00747952">
        <w:t xml:space="preserve"> </w:t>
      </w:r>
      <w:r w:rsidRPr="00747952">
        <w:lastRenderedPageBreak/>
        <w:t>worked</w:t>
      </w:r>
      <w:r w:rsidR="00C316ED" w:rsidRPr="00747952">
        <w:t xml:space="preserve"> </w:t>
      </w:r>
      <w:r w:rsidRPr="00747952">
        <w:t>with</w:t>
      </w:r>
      <w:r w:rsidR="00C316ED" w:rsidRPr="00747952">
        <w:t xml:space="preserve"> </w:t>
      </w:r>
      <w:r w:rsidRPr="00747952">
        <w:t>Traditional</w:t>
      </w:r>
      <w:r w:rsidR="00C316ED" w:rsidRPr="00747952">
        <w:t xml:space="preserve"> </w:t>
      </w:r>
      <w:r w:rsidRPr="00747952">
        <w:t>Owners</w:t>
      </w:r>
      <w:r w:rsidR="00C316ED" w:rsidRPr="00747952">
        <w:t xml:space="preserve"> </w:t>
      </w:r>
      <w:r w:rsidRPr="00747952">
        <w:t>to</w:t>
      </w:r>
      <w:r w:rsidR="00C316ED" w:rsidRPr="00747952">
        <w:t xml:space="preserve"> </w:t>
      </w:r>
      <w:r w:rsidRPr="00747952">
        <w:t>develop</w:t>
      </w:r>
      <w:r w:rsidR="00C316ED" w:rsidRPr="00747952">
        <w:t xml:space="preserve"> </w:t>
      </w:r>
      <w:r w:rsidRPr="00747952">
        <w:t>the</w:t>
      </w:r>
      <w:r w:rsidR="00C316ED" w:rsidRPr="00747952">
        <w:t xml:space="preserve"> </w:t>
      </w:r>
      <w:r w:rsidRPr="00747952">
        <w:t>Water</w:t>
      </w:r>
      <w:r w:rsidR="00C316ED" w:rsidRPr="00747952">
        <w:t xml:space="preserve"> </w:t>
      </w:r>
      <w:r w:rsidRPr="00747952">
        <w:t>is</w:t>
      </w:r>
      <w:r w:rsidR="00C316ED" w:rsidRPr="00747952">
        <w:t xml:space="preserve"> </w:t>
      </w:r>
      <w:r w:rsidRPr="00747952">
        <w:t>Life:</w:t>
      </w:r>
      <w:r w:rsidR="00C316ED" w:rsidRPr="00747952">
        <w:t xml:space="preserve"> </w:t>
      </w:r>
      <w:r w:rsidRPr="00747952">
        <w:t>Traditional</w:t>
      </w:r>
      <w:r w:rsidR="00C316ED" w:rsidRPr="00747952">
        <w:t xml:space="preserve"> </w:t>
      </w:r>
      <w:r w:rsidRPr="00747952">
        <w:t>Owner</w:t>
      </w:r>
      <w:r w:rsidR="00C316ED" w:rsidRPr="00747952">
        <w:t xml:space="preserve"> </w:t>
      </w:r>
      <w:r w:rsidRPr="00747952">
        <w:t>Access</w:t>
      </w:r>
      <w:r w:rsidR="00C316ED" w:rsidRPr="00747952">
        <w:t xml:space="preserve"> </w:t>
      </w:r>
      <w:r w:rsidRPr="00747952">
        <w:t>to</w:t>
      </w:r>
      <w:r w:rsidR="00C316ED" w:rsidRPr="00747952">
        <w:t xml:space="preserve"> </w:t>
      </w:r>
      <w:r w:rsidRPr="00747952">
        <w:t>Water</w:t>
      </w:r>
      <w:r w:rsidR="00C316ED" w:rsidRPr="00747952">
        <w:t xml:space="preserve"> </w:t>
      </w:r>
      <w:r w:rsidRPr="00747952">
        <w:t>Roadmap,</w:t>
      </w:r>
      <w:r w:rsidR="00C316ED" w:rsidRPr="00747952">
        <w:t xml:space="preserve"> </w:t>
      </w:r>
      <w:r w:rsidRPr="00747952">
        <w:t>charting</w:t>
      </w:r>
      <w:r w:rsidR="00C316ED" w:rsidRPr="00747952">
        <w:t xml:space="preserve"> </w:t>
      </w:r>
      <w:r w:rsidRPr="00747952">
        <w:t>a</w:t>
      </w:r>
      <w:r w:rsidR="00C316ED" w:rsidRPr="00747952">
        <w:t xml:space="preserve"> </w:t>
      </w:r>
      <w:r w:rsidRPr="00747952">
        <w:t>pathway</w:t>
      </w:r>
      <w:r w:rsidR="00C316ED" w:rsidRPr="00747952">
        <w:t xml:space="preserve"> </w:t>
      </w:r>
      <w:r w:rsidRPr="00747952">
        <w:t>to</w:t>
      </w:r>
      <w:r w:rsidR="00C316ED" w:rsidRPr="00747952">
        <w:t xml:space="preserve"> </w:t>
      </w:r>
      <w:r w:rsidRPr="00747952">
        <w:t>genuine,</w:t>
      </w:r>
      <w:r w:rsidR="00C316ED" w:rsidRPr="00747952">
        <w:t xml:space="preserve"> </w:t>
      </w:r>
      <w:r w:rsidRPr="00747952">
        <w:t>meaningful</w:t>
      </w:r>
      <w:r w:rsidR="00C316ED" w:rsidRPr="00747952">
        <w:t xml:space="preserve"> </w:t>
      </w:r>
      <w:r w:rsidRPr="00747952">
        <w:t>outcomes</w:t>
      </w:r>
      <w:r w:rsidR="00C316ED" w:rsidRPr="00747952">
        <w:t xml:space="preserve"> </w:t>
      </w:r>
      <w:r w:rsidRPr="00747952">
        <w:t>in</w:t>
      </w:r>
      <w:r w:rsidR="00C316ED" w:rsidRPr="00747952">
        <w:t xml:space="preserve"> </w:t>
      </w:r>
      <w:r w:rsidRPr="00747952">
        <w:t>the</w:t>
      </w:r>
      <w:r w:rsidR="00C316ED" w:rsidRPr="00747952">
        <w:t xml:space="preserve"> </w:t>
      </w:r>
      <w:r w:rsidRPr="00747952">
        <w:t>water</w:t>
      </w:r>
      <w:r w:rsidR="00C316ED" w:rsidRPr="00747952">
        <w:t xml:space="preserve"> </w:t>
      </w:r>
      <w:r w:rsidRPr="00747952">
        <w:t>sector.</w:t>
      </w:r>
    </w:p>
    <w:p w14:paraId="10908D36" w14:textId="46C0CE76" w:rsidR="002E1D3C" w:rsidRPr="00747952" w:rsidRDefault="007D671F" w:rsidP="00747952">
      <w:r w:rsidRPr="00747952">
        <w:t>DEECA</w:t>
      </w:r>
      <w:r w:rsidR="00C316ED" w:rsidRPr="00747952">
        <w:t xml:space="preserve"> </w:t>
      </w:r>
      <w:r w:rsidRPr="00747952">
        <w:t>supported</w:t>
      </w:r>
      <w:r w:rsidR="00C316ED" w:rsidRPr="00747952">
        <w:t xml:space="preserve"> </w:t>
      </w:r>
      <w:r w:rsidRPr="00747952">
        <w:t>the</w:t>
      </w:r>
      <w:r w:rsidR="00C316ED" w:rsidRPr="00747952">
        <w:t xml:space="preserve"> </w:t>
      </w:r>
      <w:r w:rsidRPr="00747952">
        <w:t>growth</w:t>
      </w:r>
      <w:r w:rsidR="00C316ED" w:rsidRPr="00747952">
        <w:t xml:space="preserve"> </w:t>
      </w:r>
      <w:r w:rsidRPr="00747952">
        <w:t>of</w:t>
      </w:r>
      <w:r w:rsidR="00C316ED" w:rsidRPr="00747952">
        <w:t xml:space="preserve"> </w:t>
      </w:r>
      <w:r w:rsidRPr="00747952">
        <w:t>Victoria’s</w:t>
      </w:r>
      <w:r w:rsidR="00C316ED" w:rsidRPr="00747952">
        <w:t xml:space="preserve"> </w:t>
      </w:r>
      <w:r w:rsidRPr="00747952">
        <w:t>agriculture</w:t>
      </w:r>
      <w:r w:rsidR="00C316ED" w:rsidRPr="00747952">
        <w:t xml:space="preserve"> </w:t>
      </w:r>
      <w:r w:rsidRPr="00747952">
        <w:t>sector</w:t>
      </w:r>
      <w:r w:rsidR="00C316ED" w:rsidRPr="00747952">
        <w:t xml:space="preserve"> </w:t>
      </w:r>
      <w:r w:rsidRPr="00747952">
        <w:t>through</w:t>
      </w:r>
      <w:r w:rsidR="00C316ED" w:rsidRPr="00747952">
        <w:t xml:space="preserve"> </w:t>
      </w:r>
      <w:r w:rsidRPr="00747952">
        <w:t>the</w:t>
      </w:r>
      <w:r w:rsidR="00C316ED" w:rsidRPr="00747952">
        <w:t xml:space="preserve"> </w:t>
      </w:r>
      <w:r w:rsidRPr="00747952">
        <w:t>delivery</w:t>
      </w:r>
      <w:r w:rsidR="00C316ED" w:rsidRPr="00747952">
        <w:t xml:space="preserve"> </w:t>
      </w:r>
      <w:r w:rsidRPr="00747952">
        <w:t>of</w:t>
      </w:r>
      <w:r w:rsidR="00C316ED" w:rsidRPr="00747952">
        <w:t xml:space="preserve"> </w:t>
      </w:r>
      <w:r w:rsidRPr="00747952">
        <w:t>the</w:t>
      </w:r>
      <w:r w:rsidR="00C316ED" w:rsidRPr="00747952">
        <w:t xml:space="preserve"> </w:t>
      </w:r>
      <w:r w:rsidRPr="00747952">
        <w:t>10-year</w:t>
      </w:r>
      <w:r w:rsidR="00C316ED" w:rsidRPr="00747952">
        <w:t xml:space="preserve"> </w:t>
      </w:r>
      <w:r w:rsidRPr="00747952">
        <w:t>Agriculture</w:t>
      </w:r>
      <w:r w:rsidR="00C316ED" w:rsidRPr="00747952">
        <w:t xml:space="preserve"> </w:t>
      </w:r>
      <w:r w:rsidRPr="00747952">
        <w:t>Strategy.</w:t>
      </w:r>
      <w:r w:rsidR="00C316ED" w:rsidRPr="00747952">
        <w:t xml:space="preserve"> </w:t>
      </w:r>
      <w:r w:rsidRPr="00747952">
        <w:t>The</w:t>
      </w:r>
      <w:r w:rsidR="00C316ED" w:rsidRPr="00747952">
        <w:t xml:space="preserve"> </w:t>
      </w:r>
      <w:r w:rsidRPr="00747952">
        <w:t>Agriculture</w:t>
      </w:r>
      <w:r w:rsidR="00C316ED" w:rsidRPr="00747952">
        <w:t xml:space="preserve"> </w:t>
      </w:r>
      <w:r w:rsidRPr="00747952">
        <w:t>Energy</w:t>
      </w:r>
      <w:r w:rsidR="00C316ED" w:rsidRPr="00747952">
        <w:t xml:space="preserve"> </w:t>
      </w:r>
      <w:r w:rsidRPr="00747952">
        <w:t>Investment</w:t>
      </w:r>
      <w:r w:rsidR="00C316ED" w:rsidRPr="00747952">
        <w:t xml:space="preserve"> </w:t>
      </w:r>
      <w:r w:rsidRPr="00747952">
        <w:t>Plan</w:t>
      </w:r>
      <w:r w:rsidR="00C316ED" w:rsidRPr="00747952">
        <w:t xml:space="preserve"> </w:t>
      </w:r>
      <w:r w:rsidRPr="00747952">
        <w:t>was</w:t>
      </w:r>
      <w:r w:rsidR="00C316ED" w:rsidRPr="00747952">
        <w:t xml:space="preserve"> </w:t>
      </w:r>
      <w:r w:rsidRPr="00747952">
        <w:t>also</w:t>
      </w:r>
      <w:r w:rsidR="00C316ED" w:rsidRPr="00747952">
        <w:t xml:space="preserve"> </w:t>
      </w:r>
      <w:r w:rsidRPr="00747952">
        <w:t>released,</w:t>
      </w:r>
      <w:r w:rsidR="00C316ED" w:rsidRPr="00747952">
        <w:t xml:space="preserve"> </w:t>
      </w:r>
      <w:r w:rsidRPr="00747952">
        <w:t>helping</w:t>
      </w:r>
      <w:r w:rsidR="00C316ED" w:rsidRPr="00747952">
        <w:t xml:space="preserve"> </w:t>
      </w:r>
      <w:r w:rsidRPr="00747952">
        <w:t>farmers</w:t>
      </w:r>
      <w:r w:rsidR="00C316ED" w:rsidRPr="00747952">
        <w:t xml:space="preserve"> </w:t>
      </w:r>
      <w:r w:rsidRPr="00747952">
        <w:t>reduce</w:t>
      </w:r>
      <w:r w:rsidR="00C316ED" w:rsidRPr="00747952">
        <w:t xml:space="preserve"> </w:t>
      </w:r>
      <w:r w:rsidRPr="00747952">
        <w:t>energy</w:t>
      </w:r>
      <w:r w:rsidR="00C316ED" w:rsidRPr="00747952">
        <w:t xml:space="preserve"> </w:t>
      </w:r>
      <w:r w:rsidRPr="00747952">
        <w:t>costs</w:t>
      </w:r>
      <w:r w:rsidR="00C316ED" w:rsidRPr="00747952">
        <w:t xml:space="preserve"> </w:t>
      </w:r>
      <w:r w:rsidRPr="00747952">
        <w:t>and</w:t>
      </w:r>
      <w:r w:rsidR="00C316ED" w:rsidRPr="00747952">
        <w:t xml:space="preserve"> </w:t>
      </w:r>
      <w:r w:rsidRPr="00747952">
        <w:t>be</w:t>
      </w:r>
      <w:r w:rsidR="00C316ED" w:rsidRPr="00747952">
        <w:t xml:space="preserve"> </w:t>
      </w:r>
      <w:r w:rsidRPr="00747952">
        <w:t>more</w:t>
      </w:r>
      <w:r w:rsidR="00C316ED" w:rsidRPr="00747952">
        <w:t xml:space="preserve"> </w:t>
      </w:r>
      <w:r w:rsidRPr="00747952">
        <w:t>energy</w:t>
      </w:r>
      <w:r w:rsidR="00C316ED" w:rsidRPr="00747952">
        <w:t xml:space="preserve"> </w:t>
      </w:r>
      <w:r w:rsidRPr="00747952">
        <w:t>efficient</w:t>
      </w:r>
      <w:r w:rsidR="00C316ED" w:rsidRPr="00747952">
        <w:t xml:space="preserve"> </w:t>
      </w:r>
      <w:r w:rsidRPr="00747952">
        <w:t>and</w:t>
      </w:r>
      <w:r w:rsidR="00C316ED" w:rsidRPr="00747952">
        <w:t xml:space="preserve"> </w:t>
      </w:r>
      <w:r w:rsidRPr="00747952">
        <w:t>productive.</w:t>
      </w:r>
      <w:r w:rsidR="00C316ED" w:rsidRPr="00747952">
        <w:t xml:space="preserve"> </w:t>
      </w:r>
      <w:r w:rsidRPr="00747952">
        <w:t>With</w:t>
      </w:r>
      <w:r w:rsidR="00C316ED" w:rsidRPr="00747952">
        <w:t xml:space="preserve"> </w:t>
      </w:r>
      <w:r w:rsidRPr="00747952">
        <w:t>the</w:t>
      </w:r>
      <w:r w:rsidR="00C316ED" w:rsidRPr="00747952">
        <w:t xml:space="preserve"> </w:t>
      </w:r>
      <w:r w:rsidRPr="00747952">
        <w:t>increasing</w:t>
      </w:r>
      <w:r w:rsidR="00C316ED" w:rsidRPr="00747952">
        <w:t xml:space="preserve"> </w:t>
      </w:r>
      <w:r w:rsidRPr="00747952">
        <w:t>risk</w:t>
      </w:r>
      <w:r w:rsidR="00C316ED" w:rsidRPr="00747952">
        <w:t xml:space="preserve"> </w:t>
      </w:r>
      <w:r w:rsidRPr="00747952">
        <w:t>of</w:t>
      </w:r>
      <w:r w:rsidR="00C316ED" w:rsidRPr="00747952">
        <w:t xml:space="preserve"> </w:t>
      </w:r>
      <w:r w:rsidRPr="00747952">
        <w:t>Emergency</w:t>
      </w:r>
      <w:r w:rsidR="00C316ED" w:rsidRPr="00747952">
        <w:t xml:space="preserve"> </w:t>
      </w:r>
      <w:r w:rsidRPr="00747952">
        <w:t>Animal</w:t>
      </w:r>
      <w:r w:rsidR="00C316ED" w:rsidRPr="00747952">
        <w:t xml:space="preserve"> </w:t>
      </w:r>
      <w:r w:rsidRPr="00747952">
        <w:t>Disease</w:t>
      </w:r>
      <w:r w:rsidR="00C316ED" w:rsidRPr="00747952">
        <w:t xml:space="preserve"> </w:t>
      </w:r>
      <w:r w:rsidRPr="00747952">
        <w:t>(EAD)</w:t>
      </w:r>
      <w:r w:rsidR="00C316ED" w:rsidRPr="00747952">
        <w:t xml:space="preserve"> </w:t>
      </w:r>
      <w:r w:rsidRPr="00747952">
        <w:t>outbreaks,</w:t>
      </w:r>
      <w:r w:rsidR="00C316ED" w:rsidRPr="00747952">
        <w:t xml:space="preserve"> </w:t>
      </w:r>
      <w:r w:rsidRPr="00747952">
        <w:t>Agriculture</w:t>
      </w:r>
      <w:r w:rsidR="00C316ED" w:rsidRPr="00747952">
        <w:t xml:space="preserve"> </w:t>
      </w:r>
      <w:r w:rsidRPr="00747952">
        <w:t>Victoria</w:t>
      </w:r>
      <w:r w:rsidR="00C316ED" w:rsidRPr="00747952">
        <w:t xml:space="preserve"> </w:t>
      </w:r>
      <w:r w:rsidRPr="00747952">
        <w:t>provided</w:t>
      </w:r>
      <w:r w:rsidR="00C316ED" w:rsidRPr="00747952">
        <w:t xml:space="preserve"> </w:t>
      </w:r>
      <w:r w:rsidRPr="00747952">
        <w:t>leadership</w:t>
      </w:r>
      <w:r w:rsidR="00C316ED" w:rsidRPr="00747952">
        <w:t xml:space="preserve"> </w:t>
      </w:r>
      <w:r w:rsidRPr="00747952">
        <w:t>to</w:t>
      </w:r>
      <w:r w:rsidR="00C316ED" w:rsidRPr="00747952">
        <w:t xml:space="preserve"> </w:t>
      </w:r>
      <w:r w:rsidRPr="00747952">
        <w:t>the</w:t>
      </w:r>
      <w:r w:rsidR="00C316ED" w:rsidRPr="00747952">
        <w:t xml:space="preserve"> </w:t>
      </w:r>
      <w:r w:rsidRPr="00747952">
        <w:t>whole</w:t>
      </w:r>
      <w:r w:rsidR="00C316ED" w:rsidRPr="00747952">
        <w:t xml:space="preserve"> </w:t>
      </w:r>
      <w:r w:rsidRPr="00747952">
        <w:t>of</w:t>
      </w:r>
      <w:r w:rsidR="00C316ED" w:rsidRPr="00747952">
        <w:t xml:space="preserve"> </w:t>
      </w:r>
      <w:r w:rsidRPr="00747952">
        <w:t>Victorian</w:t>
      </w:r>
      <w:r w:rsidR="00C316ED" w:rsidRPr="00747952">
        <w:t xml:space="preserve"> </w:t>
      </w:r>
      <w:r w:rsidRPr="00747952">
        <w:t>Government</w:t>
      </w:r>
      <w:r w:rsidR="00C316ED" w:rsidRPr="00747952">
        <w:t xml:space="preserve"> </w:t>
      </w:r>
      <w:r w:rsidRPr="00747952">
        <w:t>EAD</w:t>
      </w:r>
      <w:r w:rsidR="00C316ED" w:rsidRPr="00747952">
        <w:t xml:space="preserve"> </w:t>
      </w:r>
      <w:r w:rsidRPr="00747952">
        <w:t>Preparedness</w:t>
      </w:r>
      <w:r w:rsidR="00C316ED" w:rsidRPr="00747952">
        <w:t xml:space="preserve"> </w:t>
      </w:r>
      <w:r w:rsidRPr="00747952">
        <w:t>Program</w:t>
      </w:r>
      <w:r w:rsidR="00C316ED" w:rsidRPr="00747952">
        <w:t xml:space="preserve"> </w:t>
      </w:r>
      <w:r w:rsidRPr="00747952">
        <w:t>to</w:t>
      </w:r>
      <w:r w:rsidR="00C316ED" w:rsidRPr="00747952">
        <w:t xml:space="preserve"> </w:t>
      </w:r>
      <w:r w:rsidRPr="00747952">
        <w:t>ready</w:t>
      </w:r>
      <w:r w:rsidR="00C316ED" w:rsidRPr="00747952">
        <w:t xml:space="preserve"> </w:t>
      </w:r>
      <w:r w:rsidRPr="00747952">
        <w:t>the</w:t>
      </w:r>
      <w:r w:rsidR="00C316ED" w:rsidRPr="00747952">
        <w:t xml:space="preserve"> </w:t>
      </w:r>
      <w:r w:rsidRPr="00747952">
        <w:t>state</w:t>
      </w:r>
      <w:r w:rsidR="00C316ED" w:rsidRPr="00747952">
        <w:t xml:space="preserve"> </w:t>
      </w:r>
      <w:r w:rsidRPr="00747952">
        <w:t>for</w:t>
      </w:r>
      <w:r w:rsidR="00C316ED" w:rsidRPr="00747952">
        <w:t xml:space="preserve"> </w:t>
      </w:r>
      <w:r w:rsidRPr="00747952">
        <w:t>an</w:t>
      </w:r>
      <w:r w:rsidR="00C316ED" w:rsidRPr="00747952">
        <w:t xml:space="preserve"> </w:t>
      </w:r>
      <w:r w:rsidRPr="00747952">
        <w:t>outbreak.</w:t>
      </w:r>
      <w:r w:rsidR="00C316ED" w:rsidRPr="00747952">
        <w:t xml:space="preserve"> </w:t>
      </w:r>
      <w:r w:rsidRPr="00747952">
        <w:t>An</w:t>
      </w:r>
      <w:r w:rsidR="00C316ED" w:rsidRPr="00747952">
        <w:t xml:space="preserve"> </w:t>
      </w:r>
      <w:r w:rsidRPr="00747952">
        <w:t>EAD</w:t>
      </w:r>
      <w:r w:rsidR="00C316ED" w:rsidRPr="00747952">
        <w:t xml:space="preserve"> </w:t>
      </w:r>
      <w:r w:rsidRPr="00747952">
        <w:t>Preparedness</w:t>
      </w:r>
      <w:r w:rsidR="00C316ED" w:rsidRPr="00747952">
        <w:t xml:space="preserve"> </w:t>
      </w:r>
      <w:r w:rsidRPr="00747952">
        <w:t>Taskforce</w:t>
      </w:r>
      <w:r w:rsidR="00C316ED" w:rsidRPr="00747952">
        <w:t xml:space="preserve"> </w:t>
      </w:r>
      <w:r w:rsidRPr="00747952">
        <w:t>was</w:t>
      </w:r>
      <w:r w:rsidR="00C316ED" w:rsidRPr="00747952">
        <w:t xml:space="preserve"> </w:t>
      </w:r>
      <w:r w:rsidRPr="00747952">
        <w:t>also</w:t>
      </w:r>
      <w:r w:rsidR="00C316ED" w:rsidRPr="00747952">
        <w:t xml:space="preserve"> </w:t>
      </w:r>
      <w:r w:rsidRPr="00747952">
        <w:t>established</w:t>
      </w:r>
      <w:r w:rsidR="00C316ED" w:rsidRPr="00747952">
        <w:t xml:space="preserve"> </w:t>
      </w:r>
      <w:r w:rsidRPr="00747952">
        <w:t>to</w:t>
      </w:r>
      <w:r w:rsidR="00C316ED" w:rsidRPr="00747952">
        <w:t xml:space="preserve"> </w:t>
      </w:r>
      <w:r w:rsidRPr="00747952">
        <w:t>bolster</w:t>
      </w:r>
      <w:r w:rsidR="00C316ED" w:rsidRPr="00747952">
        <w:t xml:space="preserve"> </w:t>
      </w:r>
      <w:r w:rsidRPr="00747952">
        <w:t>our</w:t>
      </w:r>
      <w:r w:rsidR="00C316ED" w:rsidRPr="00747952">
        <w:t xml:space="preserve"> </w:t>
      </w:r>
      <w:r w:rsidRPr="00747952">
        <w:t>readiness.</w:t>
      </w:r>
    </w:p>
    <w:p w14:paraId="148611F5" w14:textId="1E3B1CC0" w:rsidR="002E1D3C" w:rsidRPr="00747952" w:rsidRDefault="007D671F" w:rsidP="00747952">
      <w:r w:rsidRPr="00747952">
        <w:t>The</w:t>
      </w:r>
      <w:r w:rsidR="00C316ED" w:rsidRPr="00747952">
        <w:t xml:space="preserve"> </w:t>
      </w:r>
      <w:r w:rsidRPr="00747952">
        <w:t>$120</w:t>
      </w:r>
      <w:r w:rsidR="00C316ED" w:rsidRPr="00747952">
        <w:t xml:space="preserve"> </w:t>
      </w:r>
      <w:r w:rsidRPr="00747952">
        <w:t>million</w:t>
      </w:r>
      <w:r w:rsidR="00C316ED" w:rsidRPr="00747952">
        <w:t xml:space="preserve"> </w:t>
      </w:r>
      <w:r w:rsidRPr="00747952">
        <w:t>Gippsland</w:t>
      </w:r>
      <w:r w:rsidR="00C316ED" w:rsidRPr="00747952">
        <w:t xml:space="preserve"> </w:t>
      </w:r>
      <w:r w:rsidRPr="00747952">
        <w:t>Plantations</w:t>
      </w:r>
      <w:r w:rsidR="00C316ED" w:rsidRPr="00747952">
        <w:t xml:space="preserve"> </w:t>
      </w:r>
      <w:r w:rsidRPr="00747952">
        <w:t>Investment</w:t>
      </w:r>
      <w:r w:rsidR="00C316ED" w:rsidRPr="00747952">
        <w:t xml:space="preserve"> </w:t>
      </w:r>
      <w:r w:rsidRPr="00747952">
        <w:t>program</w:t>
      </w:r>
      <w:r w:rsidR="00C316ED" w:rsidRPr="00747952">
        <w:t xml:space="preserve"> </w:t>
      </w:r>
      <w:r w:rsidRPr="00747952">
        <w:t>was</w:t>
      </w:r>
      <w:r w:rsidR="00C316ED" w:rsidRPr="00747952">
        <w:t xml:space="preserve"> </w:t>
      </w:r>
      <w:r w:rsidRPr="00747952">
        <w:t>announced</w:t>
      </w:r>
      <w:r w:rsidR="00C316ED" w:rsidRPr="00747952">
        <w:t xml:space="preserve"> </w:t>
      </w:r>
      <w:r w:rsidRPr="00747952">
        <w:t>in</w:t>
      </w:r>
      <w:r w:rsidR="00C316ED" w:rsidRPr="00747952">
        <w:t xml:space="preserve"> </w:t>
      </w:r>
      <w:r w:rsidRPr="00747952">
        <w:t>September</w:t>
      </w:r>
      <w:r w:rsidR="00C316ED" w:rsidRPr="00747952">
        <w:t xml:space="preserve"> </w:t>
      </w:r>
      <w:r w:rsidRPr="00747952">
        <w:t>2022.</w:t>
      </w:r>
      <w:r w:rsidR="00C316ED" w:rsidRPr="00747952">
        <w:t xml:space="preserve"> </w:t>
      </w:r>
      <w:r w:rsidRPr="00747952">
        <w:t>The</w:t>
      </w:r>
      <w:r w:rsidR="00C316ED" w:rsidRPr="00747952">
        <w:t xml:space="preserve"> </w:t>
      </w:r>
      <w:r w:rsidRPr="00747952">
        <w:t>program</w:t>
      </w:r>
      <w:r w:rsidR="00C316ED" w:rsidRPr="00747952">
        <w:t xml:space="preserve"> </w:t>
      </w:r>
      <w:r w:rsidRPr="00747952">
        <w:t>is</w:t>
      </w:r>
      <w:r w:rsidR="00C316ED" w:rsidRPr="00747952">
        <w:t xml:space="preserve"> </w:t>
      </w:r>
      <w:r w:rsidRPr="00747952">
        <w:t>the</w:t>
      </w:r>
      <w:r w:rsidR="00C316ED" w:rsidRPr="00747952">
        <w:t xml:space="preserve"> </w:t>
      </w:r>
      <w:r w:rsidRPr="00747952">
        <w:t>single</w:t>
      </w:r>
      <w:r w:rsidR="00C316ED" w:rsidRPr="00747952">
        <w:t xml:space="preserve"> </w:t>
      </w:r>
      <w:r w:rsidRPr="00747952">
        <w:t>largest</w:t>
      </w:r>
      <w:r w:rsidR="00C316ED" w:rsidRPr="00747952">
        <w:t xml:space="preserve"> </w:t>
      </w:r>
      <w:r w:rsidRPr="00747952">
        <w:t>in</w:t>
      </w:r>
      <w:r w:rsidR="00C316ED" w:rsidRPr="00747952">
        <w:t xml:space="preserve"> </w:t>
      </w:r>
      <w:r w:rsidRPr="00747952">
        <w:t>plantation</w:t>
      </w:r>
      <w:r w:rsidR="00C316ED" w:rsidRPr="00747952">
        <w:t xml:space="preserve"> </w:t>
      </w:r>
      <w:r w:rsidRPr="00747952">
        <w:t>establishment</w:t>
      </w:r>
      <w:r w:rsidR="00C316ED" w:rsidRPr="00747952">
        <w:t xml:space="preserve"> </w:t>
      </w:r>
      <w:r w:rsidRPr="00747952">
        <w:t>in</w:t>
      </w:r>
      <w:r w:rsidR="00C316ED" w:rsidRPr="00747952">
        <w:t xml:space="preserve"> </w:t>
      </w:r>
      <w:r w:rsidRPr="00747952">
        <w:t>the</w:t>
      </w:r>
      <w:r w:rsidR="00C316ED" w:rsidRPr="00747952">
        <w:t xml:space="preserve"> </w:t>
      </w:r>
      <w:r w:rsidRPr="00747952">
        <w:t>state’s</w:t>
      </w:r>
      <w:r w:rsidR="00C316ED" w:rsidRPr="00747952">
        <w:t xml:space="preserve"> </w:t>
      </w:r>
      <w:proofErr w:type="gramStart"/>
      <w:r w:rsidRPr="00747952">
        <w:t>history,</w:t>
      </w:r>
      <w:r w:rsidR="00C316ED" w:rsidRPr="00747952">
        <w:t xml:space="preserve"> </w:t>
      </w:r>
      <w:r w:rsidRPr="00747952">
        <w:t>and</w:t>
      </w:r>
      <w:proofErr w:type="gramEnd"/>
      <w:r w:rsidR="00C316ED" w:rsidRPr="00747952">
        <w:t xml:space="preserve"> </w:t>
      </w:r>
      <w:r w:rsidRPr="00747952">
        <w:t>will</w:t>
      </w:r>
      <w:r w:rsidR="00C316ED" w:rsidRPr="00747952">
        <w:t xml:space="preserve"> </w:t>
      </w:r>
      <w:r w:rsidRPr="00747952">
        <w:t>plant</w:t>
      </w:r>
      <w:r w:rsidR="00C316ED" w:rsidRPr="00747952">
        <w:t xml:space="preserve"> </w:t>
      </w:r>
      <w:r w:rsidRPr="00747952">
        <w:t>an</w:t>
      </w:r>
      <w:r w:rsidR="00C316ED" w:rsidRPr="00747952">
        <w:t xml:space="preserve"> </w:t>
      </w:r>
      <w:r w:rsidRPr="00747952">
        <w:t>extra</w:t>
      </w:r>
      <w:r w:rsidR="00C316ED" w:rsidRPr="00747952">
        <w:t xml:space="preserve"> </w:t>
      </w:r>
      <w:r w:rsidRPr="00747952">
        <w:t>16</w:t>
      </w:r>
      <w:r w:rsidR="00C316ED" w:rsidRPr="00747952">
        <w:t xml:space="preserve"> </w:t>
      </w:r>
      <w:r w:rsidRPr="00747952">
        <w:t>million</w:t>
      </w:r>
      <w:r w:rsidR="00C316ED" w:rsidRPr="00747952">
        <w:t xml:space="preserve"> </w:t>
      </w:r>
      <w:r w:rsidRPr="00747952">
        <w:t>trees</w:t>
      </w:r>
      <w:r w:rsidR="00C316ED" w:rsidRPr="00747952">
        <w:t xml:space="preserve"> </w:t>
      </w:r>
      <w:r w:rsidRPr="00747952">
        <w:t>and</w:t>
      </w:r>
      <w:r w:rsidR="00C316ED" w:rsidRPr="00747952">
        <w:t xml:space="preserve"> </w:t>
      </w:r>
      <w:r w:rsidRPr="00747952">
        <w:t>reduce</w:t>
      </w:r>
      <w:r w:rsidR="00C316ED" w:rsidRPr="00747952">
        <w:t xml:space="preserve"> </w:t>
      </w:r>
      <w:r w:rsidRPr="00747952">
        <w:t>7.8</w:t>
      </w:r>
      <w:r w:rsidR="00C316ED" w:rsidRPr="00747952">
        <w:t xml:space="preserve"> </w:t>
      </w:r>
      <w:r w:rsidRPr="00747952">
        <w:t>million</w:t>
      </w:r>
      <w:r w:rsidR="00C316ED" w:rsidRPr="00747952">
        <w:t xml:space="preserve"> </w:t>
      </w:r>
      <w:r w:rsidRPr="00747952">
        <w:t>tonnes</w:t>
      </w:r>
      <w:r w:rsidR="00C316ED" w:rsidRPr="00747952">
        <w:t xml:space="preserve"> </w:t>
      </w:r>
      <w:r w:rsidRPr="00747952">
        <w:t>of</w:t>
      </w:r>
      <w:r w:rsidR="00C316ED" w:rsidRPr="00747952">
        <w:t xml:space="preserve"> </w:t>
      </w:r>
      <w:r w:rsidRPr="00747952">
        <w:t>carbon</w:t>
      </w:r>
      <w:r w:rsidR="00C316ED" w:rsidRPr="00747952">
        <w:t xml:space="preserve"> </w:t>
      </w:r>
      <w:r w:rsidRPr="00747952">
        <w:t>dioxide</w:t>
      </w:r>
      <w:r w:rsidR="00C316ED" w:rsidRPr="00747952">
        <w:t xml:space="preserve"> </w:t>
      </w:r>
      <w:r w:rsidRPr="00747952">
        <w:t>over</w:t>
      </w:r>
      <w:r w:rsidR="00C316ED" w:rsidRPr="00747952">
        <w:t xml:space="preserve"> </w:t>
      </w:r>
      <w:r w:rsidRPr="00747952">
        <w:t>the</w:t>
      </w:r>
      <w:r w:rsidR="00C316ED" w:rsidRPr="00747952">
        <w:t xml:space="preserve"> </w:t>
      </w:r>
      <w:r w:rsidRPr="00747952">
        <w:t>next</w:t>
      </w:r>
      <w:r w:rsidR="00C316ED" w:rsidRPr="00747952">
        <w:t xml:space="preserve"> </w:t>
      </w:r>
      <w:r w:rsidRPr="00747952">
        <w:t>25</w:t>
      </w:r>
      <w:r w:rsidR="00C316ED" w:rsidRPr="00747952">
        <w:t xml:space="preserve"> </w:t>
      </w:r>
      <w:r w:rsidRPr="00747952">
        <w:t>years.</w:t>
      </w:r>
    </w:p>
    <w:p w14:paraId="766BA676" w14:textId="3064EC36" w:rsidR="002E1D3C" w:rsidRPr="00747952" w:rsidRDefault="007D671F" w:rsidP="00747952">
      <w:r w:rsidRPr="00747952">
        <w:t>To</w:t>
      </w:r>
      <w:r w:rsidR="00C316ED" w:rsidRPr="00747952">
        <w:t xml:space="preserve"> </w:t>
      </w:r>
      <w:r w:rsidRPr="00747952">
        <w:t>support</w:t>
      </w:r>
      <w:r w:rsidR="00C316ED" w:rsidRPr="00747952">
        <w:t xml:space="preserve"> </w:t>
      </w:r>
      <w:r w:rsidRPr="00747952">
        <w:t>the</w:t>
      </w:r>
      <w:r w:rsidR="00C316ED" w:rsidRPr="00747952">
        <w:t xml:space="preserve"> </w:t>
      </w:r>
      <w:r w:rsidRPr="00747952">
        <w:t>transition</w:t>
      </w:r>
      <w:r w:rsidR="00C316ED" w:rsidRPr="00747952">
        <w:t xml:space="preserve"> </w:t>
      </w:r>
      <w:r w:rsidRPr="00747952">
        <w:t>away</w:t>
      </w:r>
      <w:r w:rsidR="00C316ED" w:rsidRPr="00747952">
        <w:t xml:space="preserve"> </w:t>
      </w:r>
      <w:r w:rsidRPr="00747952">
        <w:t>from</w:t>
      </w:r>
      <w:r w:rsidR="00C316ED" w:rsidRPr="00747952">
        <w:t xml:space="preserve"> </w:t>
      </w:r>
      <w:r w:rsidRPr="00747952">
        <w:t>native</w:t>
      </w:r>
      <w:r w:rsidR="00C316ED" w:rsidRPr="00747952">
        <w:t xml:space="preserve"> </w:t>
      </w:r>
      <w:r w:rsidRPr="00747952">
        <w:t>timber</w:t>
      </w:r>
      <w:r w:rsidR="00C316ED" w:rsidRPr="00747952">
        <w:t xml:space="preserve"> </w:t>
      </w:r>
      <w:r w:rsidRPr="00747952">
        <w:t>harvesting</w:t>
      </w:r>
      <w:r w:rsidR="00C316ED" w:rsidRPr="00747952">
        <w:t xml:space="preserve"> </w:t>
      </w:r>
      <w:r w:rsidRPr="00747952">
        <w:t>by</w:t>
      </w:r>
      <w:r w:rsidR="00C316ED" w:rsidRPr="00747952">
        <w:t xml:space="preserve"> </w:t>
      </w:r>
      <w:r w:rsidRPr="00747952">
        <w:t>1</w:t>
      </w:r>
      <w:r w:rsidR="00C316ED" w:rsidRPr="00747952">
        <w:t xml:space="preserve"> </w:t>
      </w:r>
      <w:r w:rsidRPr="00747952">
        <w:t>January</w:t>
      </w:r>
      <w:r w:rsidR="00C316ED" w:rsidRPr="00747952">
        <w:t xml:space="preserve"> </w:t>
      </w:r>
      <w:r w:rsidRPr="00747952">
        <w:t>2024</w:t>
      </w:r>
      <w:r w:rsidR="00C316ED" w:rsidRPr="00747952">
        <w:t xml:space="preserve"> </w:t>
      </w:r>
      <w:r w:rsidRPr="00747952">
        <w:t>we</w:t>
      </w:r>
      <w:r w:rsidR="00C316ED" w:rsidRPr="00747952">
        <w:t xml:space="preserve"> </w:t>
      </w:r>
      <w:r w:rsidRPr="00747952">
        <w:t>carried</w:t>
      </w:r>
      <w:r w:rsidR="00C316ED" w:rsidRPr="00747952">
        <w:t xml:space="preserve"> </w:t>
      </w:r>
      <w:r w:rsidRPr="00747952">
        <w:t>out</w:t>
      </w:r>
      <w:r w:rsidR="00C316ED" w:rsidRPr="00747952">
        <w:t xml:space="preserve"> </w:t>
      </w:r>
      <w:r w:rsidRPr="00747952">
        <w:t>significant</w:t>
      </w:r>
      <w:r w:rsidR="00C316ED" w:rsidRPr="00747952">
        <w:t xml:space="preserve"> </w:t>
      </w:r>
      <w:r w:rsidRPr="00747952">
        <w:t>work</w:t>
      </w:r>
      <w:r w:rsidR="00C316ED" w:rsidRPr="00747952">
        <w:t xml:space="preserve"> </w:t>
      </w:r>
      <w:r w:rsidRPr="00747952">
        <w:t>to</w:t>
      </w:r>
      <w:r w:rsidR="00C316ED" w:rsidRPr="00747952">
        <w:t xml:space="preserve"> </w:t>
      </w:r>
      <w:r w:rsidRPr="00747952">
        <w:t>fast-track</w:t>
      </w:r>
      <w:r w:rsidR="00C316ED" w:rsidRPr="00747952">
        <w:t xml:space="preserve"> </w:t>
      </w:r>
      <w:r w:rsidRPr="00747952">
        <w:t>implementation</w:t>
      </w:r>
      <w:r w:rsidR="00C316ED" w:rsidRPr="00747952">
        <w:t xml:space="preserve"> </w:t>
      </w:r>
      <w:r w:rsidRPr="00747952">
        <w:t>of</w:t>
      </w:r>
      <w:r w:rsidR="00C316ED" w:rsidRPr="00747952">
        <w:t xml:space="preserve"> </w:t>
      </w:r>
      <w:r w:rsidRPr="00747952">
        <w:t>the</w:t>
      </w:r>
      <w:r w:rsidR="00C316ED" w:rsidRPr="00747952">
        <w:t xml:space="preserve"> </w:t>
      </w:r>
      <w:r w:rsidRPr="00747952">
        <w:t>Forestry</w:t>
      </w:r>
      <w:r w:rsidR="00C316ED" w:rsidRPr="00747952">
        <w:t xml:space="preserve"> </w:t>
      </w:r>
      <w:r w:rsidRPr="00747952">
        <w:t>Transition</w:t>
      </w:r>
      <w:r w:rsidR="00C316ED" w:rsidRPr="00747952">
        <w:t xml:space="preserve"> </w:t>
      </w:r>
      <w:r w:rsidRPr="00747952">
        <w:t>program.</w:t>
      </w:r>
      <w:r w:rsidR="00C316ED" w:rsidRPr="00747952">
        <w:t xml:space="preserve"> </w:t>
      </w:r>
      <w:r w:rsidRPr="00747952">
        <w:t>This</w:t>
      </w:r>
      <w:r w:rsidR="00C316ED" w:rsidRPr="00747952">
        <w:t xml:space="preserve"> </w:t>
      </w:r>
      <w:r w:rsidRPr="00747952">
        <w:t>included</w:t>
      </w:r>
      <w:r w:rsidR="00C316ED" w:rsidRPr="00747952">
        <w:t xml:space="preserve"> </w:t>
      </w:r>
      <w:r w:rsidRPr="00747952">
        <w:t>implementation</w:t>
      </w:r>
      <w:r w:rsidR="00C316ED" w:rsidRPr="00747952">
        <w:t xml:space="preserve"> </w:t>
      </w:r>
      <w:r w:rsidRPr="00747952">
        <w:t>of</w:t>
      </w:r>
      <w:r w:rsidR="00C316ED" w:rsidRPr="00747952">
        <w:t xml:space="preserve"> </w:t>
      </w:r>
      <w:r w:rsidRPr="00747952">
        <w:t>a</w:t>
      </w:r>
      <w:r w:rsidR="00C316ED" w:rsidRPr="00747952">
        <w:t xml:space="preserve"> </w:t>
      </w:r>
      <w:r w:rsidRPr="00747952">
        <w:t>worker</w:t>
      </w:r>
      <w:r w:rsidR="00C316ED" w:rsidRPr="00747952">
        <w:t xml:space="preserve"> </w:t>
      </w:r>
      <w:r w:rsidRPr="00747952">
        <w:t>support</w:t>
      </w:r>
      <w:r w:rsidR="00C316ED" w:rsidRPr="00747952">
        <w:t xml:space="preserve"> </w:t>
      </w:r>
      <w:r w:rsidRPr="00747952">
        <w:t>package</w:t>
      </w:r>
      <w:r w:rsidR="00C316ED" w:rsidRPr="00747952">
        <w:t xml:space="preserve"> </w:t>
      </w:r>
      <w:r w:rsidRPr="00747952">
        <w:t>with</w:t>
      </w:r>
      <w:r w:rsidR="00C316ED" w:rsidRPr="00747952">
        <w:t xml:space="preserve"> </w:t>
      </w:r>
      <w:r w:rsidRPr="00747952">
        <w:t>633</w:t>
      </w:r>
      <w:r w:rsidR="00C316ED" w:rsidRPr="00747952">
        <w:t xml:space="preserve"> </w:t>
      </w:r>
      <w:r w:rsidRPr="00747952">
        <w:t>workers</w:t>
      </w:r>
      <w:r w:rsidR="00C316ED" w:rsidRPr="00747952">
        <w:t xml:space="preserve"> </w:t>
      </w:r>
      <w:r w:rsidRPr="00747952">
        <w:t>registered</w:t>
      </w:r>
      <w:r w:rsidR="00C316ED" w:rsidRPr="00747952">
        <w:t xml:space="preserve"> </w:t>
      </w:r>
      <w:r w:rsidRPr="00747952">
        <w:t>to</w:t>
      </w:r>
      <w:r w:rsidR="00C316ED" w:rsidRPr="00747952">
        <w:t xml:space="preserve"> </w:t>
      </w:r>
      <w:r w:rsidRPr="00747952">
        <w:t>receive</w:t>
      </w:r>
      <w:r w:rsidR="00C316ED" w:rsidRPr="00747952">
        <w:t xml:space="preserve"> </w:t>
      </w:r>
      <w:r w:rsidRPr="00747952">
        <w:t>support</w:t>
      </w:r>
      <w:r w:rsidR="00C316ED" w:rsidRPr="00747952">
        <w:t xml:space="preserve"> </w:t>
      </w:r>
      <w:r w:rsidRPr="00747952">
        <w:t>by</w:t>
      </w:r>
      <w:r w:rsidR="00C316ED" w:rsidRPr="00747952">
        <w:t xml:space="preserve"> </w:t>
      </w:r>
      <w:r w:rsidRPr="00747952">
        <w:t>30</w:t>
      </w:r>
      <w:r w:rsidR="00C316ED" w:rsidRPr="00747952">
        <w:t xml:space="preserve"> </w:t>
      </w:r>
      <w:r w:rsidRPr="00747952">
        <w:t>June</w:t>
      </w:r>
      <w:r w:rsidR="00C316ED" w:rsidRPr="00747952">
        <w:t xml:space="preserve"> </w:t>
      </w:r>
      <w:r w:rsidRPr="00747952">
        <w:t>2023,</w:t>
      </w:r>
      <w:r w:rsidR="00C316ED" w:rsidRPr="00747952">
        <w:t xml:space="preserve"> </w:t>
      </w:r>
      <w:r w:rsidRPr="00747952">
        <w:t>continuation</w:t>
      </w:r>
      <w:r w:rsidR="00C316ED" w:rsidRPr="00747952">
        <w:t xml:space="preserve"> </w:t>
      </w:r>
      <w:r w:rsidRPr="00747952">
        <w:t>of</w:t>
      </w:r>
      <w:r w:rsidR="00C316ED" w:rsidRPr="00747952">
        <w:t xml:space="preserve"> </w:t>
      </w:r>
      <w:r w:rsidRPr="00747952">
        <w:t>long-term</w:t>
      </w:r>
      <w:r w:rsidR="00C316ED" w:rsidRPr="00747952">
        <w:t xml:space="preserve"> </w:t>
      </w:r>
      <w:r w:rsidRPr="00747952">
        <w:t>programs</w:t>
      </w:r>
      <w:r w:rsidR="00C316ED" w:rsidRPr="00747952">
        <w:t xml:space="preserve"> </w:t>
      </w:r>
      <w:r w:rsidRPr="00747952">
        <w:t>to</w:t>
      </w:r>
      <w:r w:rsidR="00C316ED" w:rsidRPr="00747952">
        <w:t xml:space="preserve"> </w:t>
      </w:r>
      <w:r w:rsidRPr="00747952">
        <w:t>help</w:t>
      </w:r>
      <w:r w:rsidR="00C316ED" w:rsidRPr="00747952">
        <w:t xml:space="preserve"> </w:t>
      </w:r>
      <w:r w:rsidRPr="00747952">
        <w:t>local</w:t>
      </w:r>
      <w:r w:rsidR="00C316ED" w:rsidRPr="00747952">
        <w:t xml:space="preserve"> </w:t>
      </w:r>
      <w:r w:rsidRPr="00747952">
        <w:t>economies</w:t>
      </w:r>
      <w:r w:rsidR="00C316ED" w:rsidRPr="00747952">
        <w:t xml:space="preserve"> </w:t>
      </w:r>
      <w:r w:rsidRPr="00747952">
        <w:t>diversify</w:t>
      </w:r>
      <w:r w:rsidR="00C316ED" w:rsidRPr="00747952">
        <w:t xml:space="preserve"> </w:t>
      </w:r>
      <w:r w:rsidRPr="00747952">
        <w:t>and</w:t>
      </w:r>
      <w:r w:rsidR="00C316ED" w:rsidRPr="00747952">
        <w:t xml:space="preserve"> </w:t>
      </w:r>
      <w:r w:rsidRPr="00747952">
        <w:t>the</w:t>
      </w:r>
      <w:r w:rsidR="00C316ED" w:rsidRPr="00747952">
        <w:t xml:space="preserve"> </w:t>
      </w:r>
      <w:r w:rsidRPr="00747952">
        <w:t>release</w:t>
      </w:r>
      <w:r w:rsidR="00C316ED" w:rsidRPr="00747952">
        <w:t xml:space="preserve"> </w:t>
      </w:r>
      <w:r w:rsidRPr="00747952">
        <w:t>of</w:t>
      </w:r>
      <w:r w:rsidR="00C316ED" w:rsidRPr="00747952">
        <w:t xml:space="preserve"> </w:t>
      </w:r>
      <w:r w:rsidRPr="00747952">
        <w:t>the</w:t>
      </w:r>
      <w:r w:rsidR="00C316ED" w:rsidRPr="00747952">
        <w:t xml:space="preserve"> </w:t>
      </w:r>
      <w:r w:rsidRPr="00747952">
        <w:t>Opt-out</w:t>
      </w:r>
      <w:r w:rsidR="00C316ED" w:rsidRPr="00747952">
        <w:t xml:space="preserve"> </w:t>
      </w:r>
      <w:r w:rsidRPr="00747952">
        <w:t>Scheme</w:t>
      </w:r>
      <w:r w:rsidR="00C316ED" w:rsidRPr="00747952">
        <w:t xml:space="preserve"> </w:t>
      </w:r>
      <w:r w:rsidRPr="00747952">
        <w:t>for</w:t>
      </w:r>
      <w:r w:rsidR="00C316ED" w:rsidRPr="00747952">
        <w:t xml:space="preserve"> </w:t>
      </w:r>
      <w:r w:rsidRPr="00747952">
        <w:t>sawmills.</w:t>
      </w:r>
      <w:r w:rsidR="00C316ED" w:rsidRPr="00747952">
        <w:t xml:space="preserve"> </w:t>
      </w:r>
    </w:p>
    <w:p w14:paraId="51EC05BB" w14:textId="15FC873C" w:rsidR="002E1D3C" w:rsidRPr="00747952" w:rsidRDefault="007D671F" w:rsidP="00747952">
      <w:r w:rsidRPr="00747952">
        <w:t>To</w:t>
      </w:r>
      <w:r w:rsidR="00C316ED" w:rsidRPr="00747952">
        <w:t xml:space="preserve"> </w:t>
      </w:r>
      <w:r w:rsidRPr="00747952">
        <w:t>better</w:t>
      </w:r>
      <w:r w:rsidR="00C316ED" w:rsidRPr="00747952">
        <w:t xml:space="preserve"> </w:t>
      </w:r>
      <w:r w:rsidRPr="00747952">
        <w:t>manage</w:t>
      </w:r>
      <w:r w:rsidR="00C316ED" w:rsidRPr="00747952">
        <w:t xml:space="preserve"> </w:t>
      </w:r>
      <w:r w:rsidRPr="00747952">
        <w:t>declared</w:t>
      </w:r>
      <w:r w:rsidR="00C316ED" w:rsidRPr="00747952">
        <w:t xml:space="preserve"> </w:t>
      </w:r>
      <w:r w:rsidRPr="00747952">
        <w:t>mine</w:t>
      </w:r>
      <w:r w:rsidR="00C316ED" w:rsidRPr="00747952">
        <w:t xml:space="preserve"> </w:t>
      </w:r>
      <w:r w:rsidRPr="00747952">
        <w:t>risks,</w:t>
      </w:r>
      <w:r w:rsidR="00C316ED" w:rsidRPr="00747952">
        <w:t xml:space="preserve"> </w:t>
      </w:r>
      <w:r w:rsidRPr="00747952">
        <w:t>the</w:t>
      </w:r>
      <w:r w:rsidR="00C316ED" w:rsidRPr="00747952">
        <w:t xml:space="preserve"> </w:t>
      </w:r>
      <w:r w:rsidRPr="00747952">
        <w:t>Declared</w:t>
      </w:r>
      <w:r w:rsidR="00C316ED" w:rsidRPr="00747952">
        <w:t xml:space="preserve"> </w:t>
      </w:r>
      <w:r w:rsidRPr="00747952">
        <w:t>Mine</w:t>
      </w:r>
      <w:r w:rsidR="00C316ED" w:rsidRPr="00747952">
        <w:t xml:space="preserve"> </w:t>
      </w:r>
      <w:r w:rsidRPr="00747952">
        <w:t>Regulations</w:t>
      </w:r>
      <w:r w:rsidR="00C316ED" w:rsidRPr="00747952">
        <w:t xml:space="preserve"> </w:t>
      </w:r>
      <w:r w:rsidRPr="00747952">
        <w:t>came</w:t>
      </w:r>
      <w:r w:rsidR="00C316ED" w:rsidRPr="00747952">
        <w:t xml:space="preserve"> </w:t>
      </w:r>
      <w:r w:rsidRPr="00747952">
        <w:t>into</w:t>
      </w:r>
      <w:r w:rsidR="00C316ED" w:rsidRPr="00747952">
        <w:t xml:space="preserve"> </w:t>
      </w:r>
      <w:r w:rsidRPr="00747952">
        <w:t>effect</w:t>
      </w:r>
      <w:r w:rsidR="00C316ED" w:rsidRPr="00747952">
        <w:t xml:space="preserve"> </w:t>
      </w:r>
      <w:r w:rsidRPr="00747952">
        <w:t>in</w:t>
      </w:r>
      <w:r w:rsidR="00C316ED" w:rsidRPr="00747952">
        <w:t xml:space="preserve"> </w:t>
      </w:r>
      <w:r w:rsidRPr="00747952">
        <w:t>September</w:t>
      </w:r>
      <w:r w:rsidR="00C316ED" w:rsidRPr="00747952">
        <w:t xml:space="preserve"> </w:t>
      </w:r>
      <w:r w:rsidRPr="00747952">
        <w:t>2022.</w:t>
      </w:r>
      <w:r w:rsidR="00C316ED" w:rsidRPr="00747952">
        <w:t xml:space="preserve"> </w:t>
      </w:r>
      <w:r w:rsidRPr="00747952">
        <w:t>Work</w:t>
      </w:r>
      <w:r w:rsidR="00C316ED" w:rsidRPr="00747952">
        <w:t xml:space="preserve"> </w:t>
      </w:r>
      <w:r w:rsidRPr="00747952">
        <w:t>also</w:t>
      </w:r>
      <w:r w:rsidR="00C316ED" w:rsidRPr="00747952">
        <w:t xml:space="preserve"> </w:t>
      </w:r>
      <w:r w:rsidRPr="00747952">
        <w:t>progressed</w:t>
      </w:r>
      <w:r w:rsidR="00C316ED" w:rsidRPr="00747952">
        <w:t xml:space="preserve"> </w:t>
      </w:r>
      <w:r w:rsidRPr="00747952">
        <w:t>on</w:t>
      </w:r>
      <w:r w:rsidR="00C316ED" w:rsidRPr="00747952">
        <w:t xml:space="preserve"> </w:t>
      </w:r>
      <w:r w:rsidRPr="00747952">
        <w:t>mine</w:t>
      </w:r>
      <w:r w:rsidR="00C316ED" w:rsidRPr="00747952">
        <w:t xml:space="preserve"> </w:t>
      </w:r>
      <w:r w:rsidRPr="00747952">
        <w:t>remediations</w:t>
      </w:r>
      <w:r w:rsidR="00C316ED" w:rsidRPr="00747952">
        <w:t xml:space="preserve"> </w:t>
      </w:r>
      <w:r w:rsidRPr="00747952">
        <w:t>at</w:t>
      </w:r>
      <w:r w:rsidR="00C316ED" w:rsidRPr="00747952">
        <w:t xml:space="preserve"> </w:t>
      </w:r>
      <w:r w:rsidRPr="00747952">
        <w:t>Benambra,</w:t>
      </w:r>
      <w:r w:rsidR="00C316ED" w:rsidRPr="00747952">
        <w:t xml:space="preserve"> </w:t>
      </w:r>
      <w:proofErr w:type="spellStart"/>
      <w:r w:rsidRPr="00747952">
        <w:t>Kralcopic</w:t>
      </w:r>
      <w:proofErr w:type="spellEnd"/>
      <w:r w:rsidR="00C316ED" w:rsidRPr="00747952">
        <w:t xml:space="preserve"> </w:t>
      </w:r>
      <w:r w:rsidRPr="00747952">
        <w:t>Bendigo</w:t>
      </w:r>
      <w:r w:rsidR="00C316ED" w:rsidRPr="00747952">
        <w:t xml:space="preserve"> </w:t>
      </w:r>
      <w:r w:rsidRPr="00747952">
        <w:t>mines</w:t>
      </w:r>
      <w:r w:rsidR="00C316ED" w:rsidRPr="00747952">
        <w:t xml:space="preserve"> </w:t>
      </w:r>
      <w:r w:rsidRPr="00747952">
        <w:t>and</w:t>
      </w:r>
      <w:r w:rsidR="00C316ED" w:rsidRPr="00747952">
        <w:t xml:space="preserve"> </w:t>
      </w:r>
      <w:r w:rsidRPr="00747952">
        <w:t>Red</w:t>
      </w:r>
      <w:r w:rsidR="00C316ED" w:rsidRPr="00747952">
        <w:t xml:space="preserve"> </w:t>
      </w:r>
      <w:r w:rsidRPr="00747952">
        <w:t>Robin.</w:t>
      </w:r>
    </w:p>
    <w:p w14:paraId="66A4B14C" w14:textId="633AA17A" w:rsidR="002E1D3C" w:rsidRPr="00747952" w:rsidRDefault="007D671F" w:rsidP="00747952">
      <w:r w:rsidRPr="00747952">
        <w:t>DEECA</w:t>
      </w:r>
      <w:r w:rsidR="00C316ED" w:rsidRPr="00747952">
        <w:t xml:space="preserve"> </w:t>
      </w:r>
      <w:r w:rsidRPr="00747952">
        <w:t>is</w:t>
      </w:r>
      <w:r w:rsidR="00C316ED" w:rsidRPr="00747952">
        <w:t xml:space="preserve"> </w:t>
      </w:r>
      <w:r w:rsidRPr="00747952">
        <w:t>committed</w:t>
      </w:r>
      <w:r w:rsidR="00C316ED" w:rsidRPr="00747952">
        <w:t xml:space="preserve"> </w:t>
      </w:r>
      <w:r w:rsidRPr="00747952">
        <w:t>to</w:t>
      </w:r>
      <w:r w:rsidR="00C316ED" w:rsidRPr="00747952">
        <w:t xml:space="preserve"> </w:t>
      </w:r>
      <w:r w:rsidRPr="00747952">
        <w:t>partnering</w:t>
      </w:r>
      <w:r w:rsidR="00C316ED" w:rsidRPr="00747952">
        <w:t xml:space="preserve"> </w:t>
      </w:r>
      <w:r w:rsidRPr="00747952">
        <w:t>with</w:t>
      </w:r>
      <w:r w:rsidR="00C316ED" w:rsidRPr="00747952">
        <w:t xml:space="preserve"> </w:t>
      </w:r>
      <w:r w:rsidRPr="00747952">
        <w:t>Traditional</w:t>
      </w:r>
      <w:r w:rsidR="00C316ED" w:rsidRPr="00747952">
        <w:t xml:space="preserve"> </w:t>
      </w:r>
      <w:r w:rsidRPr="00747952">
        <w:t>Owners</w:t>
      </w:r>
      <w:r w:rsidR="00C316ED" w:rsidRPr="00747952">
        <w:t xml:space="preserve"> </w:t>
      </w:r>
      <w:r w:rsidRPr="00747952">
        <w:t>and</w:t>
      </w:r>
      <w:r w:rsidR="00C316ED" w:rsidRPr="00747952">
        <w:t xml:space="preserve"> </w:t>
      </w:r>
      <w:r w:rsidRPr="00747952">
        <w:t>Aboriginal</w:t>
      </w:r>
      <w:r w:rsidR="00C316ED" w:rsidRPr="00747952">
        <w:t xml:space="preserve"> </w:t>
      </w:r>
      <w:r w:rsidRPr="00747952">
        <w:t>Victorians</w:t>
      </w:r>
      <w:r w:rsidR="00C316ED" w:rsidRPr="00747952">
        <w:t xml:space="preserve"> </w:t>
      </w:r>
      <w:r w:rsidRPr="00747952">
        <w:t>to</w:t>
      </w:r>
      <w:r w:rsidR="00C316ED" w:rsidRPr="00747952">
        <w:t xml:space="preserve"> </w:t>
      </w:r>
      <w:r w:rsidRPr="00747952">
        <w:t>support</w:t>
      </w:r>
      <w:r w:rsidR="00C316ED" w:rsidRPr="00747952">
        <w:t xml:space="preserve"> </w:t>
      </w:r>
      <w:r w:rsidRPr="00747952">
        <w:t>self-determination.</w:t>
      </w:r>
      <w:r w:rsidR="00C316ED" w:rsidRPr="00747952">
        <w:t xml:space="preserve"> </w:t>
      </w:r>
      <w:r w:rsidRPr="00747952">
        <w:t>During</w:t>
      </w:r>
      <w:r w:rsidR="00C316ED" w:rsidRPr="00747952">
        <w:t xml:space="preserve"> </w:t>
      </w:r>
      <w:r w:rsidRPr="00747952">
        <w:t>2022–23,</w:t>
      </w:r>
      <w:r w:rsidR="00C316ED" w:rsidRPr="00747952">
        <w:t xml:space="preserve"> </w:t>
      </w:r>
      <w:r w:rsidRPr="00747952">
        <w:t>we</w:t>
      </w:r>
      <w:r w:rsidR="00C316ED" w:rsidRPr="00747952">
        <w:t xml:space="preserve"> </w:t>
      </w:r>
      <w:r w:rsidRPr="00747952">
        <w:t>delivered</w:t>
      </w:r>
      <w:r w:rsidR="00C316ED" w:rsidRPr="00747952">
        <w:t xml:space="preserve"> </w:t>
      </w:r>
      <w:proofErr w:type="gramStart"/>
      <w:r w:rsidRPr="00747952">
        <w:t>a</w:t>
      </w:r>
      <w:r w:rsidR="00C316ED" w:rsidRPr="00747952">
        <w:t xml:space="preserve"> </w:t>
      </w:r>
      <w:r w:rsidRPr="00747952">
        <w:t>number</w:t>
      </w:r>
      <w:r w:rsidR="00C316ED" w:rsidRPr="00747952">
        <w:t xml:space="preserve"> </w:t>
      </w:r>
      <w:r w:rsidRPr="00747952">
        <w:t>of</w:t>
      </w:r>
      <w:proofErr w:type="gramEnd"/>
      <w:r w:rsidR="00C316ED" w:rsidRPr="00747952">
        <w:t xml:space="preserve"> </w:t>
      </w:r>
      <w:r w:rsidRPr="00747952">
        <w:t>key</w:t>
      </w:r>
      <w:r w:rsidR="00C316ED" w:rsidRPr="00747952">
        <w:t xml:space="preserve"> </w:t>
      </w:r>
      <w:r w:rsidRPr="00747952">
        <w:t>initiatives</w:t>
      </w:r>
      <w:r w:rsidR="00C316ED" w:rsidRPr="00747952">
        <w:t xml:space="preserve"> </w:t>
      </w:r>
      <w:r w:rsidRPr="00747952">
        <w:t>and</w:t>
      </w:r>
      <w:r w:rsidR="00C316ED" w:rsidRPr="00747952">
        <w:t xml:space="preserve"> </w:t>
      </w:r>
      <w:r w:rsidRPr="00747952">
        <w:t>actions</w:t>
      </w:r>
      <w:r w:rsidR="00C316ED" w:rsidRPr="00747952">
        <w:t xml:space="preserve"> </w:t>
      </w:r>
      <w:r w:rsidRPr="00747952">
        <w:t>from</w:t>
      </w:r>
      <w:r w:rsidR="00C316ED" w:rsidRPr="00747952">
        <w:t xml:space="preserve"> </w:t>
      </w:r>
      <w:proofErr w:type="spellStart"/>
      <w:r w:rsidRPr="00747952">
        <w:t>Pupangarli</w:t>
      </w:r>
      <w:proofErr w:type="spellEnd"/>
      <w:r w:rsidR="00C316ED" w:rsidRPr="00747952">
        <w:t xml:space="preserve"> </w:t>
      </w:r>
      <w:proofErr w:type="spellStart"/>
      <w:r w:rsidRPr="00747952">
        <w:t>Marnmarnepu</w:t>
      </w:r>
      <w:proofErr w:type="spellEnd"/>
      <w:r w:rsidR="00C316ED" w:rsidRPr="00747952">
        <w:t xml:space="preserve"> </w:t>
      </w:r>
      <w:r w:rsidRPr="00747952">
        <w:t>‘Owning</w:t>
      </w:r>
      <w:r w:rsidR="00C316ED" w:rsidRPr="00747952">
        <w:t xml:space="preserve"> </w:t>
      </w:r>
      <w:r w:rsidRPr="00747952">
        <w:t>our</w:t>
      </w:r>
      <w:r w:rsidR="00C316ED" w:rsidRPr="00747952">
        <w:t xml:space="preserve"> </w:t>
      </w:r>
      <w:r w:rsidRPr="00747952">
        <w:t>Future’</w:t>
      </w:r>
      <w:r w:rsidR="00C316ED" w:rsidRPr="00747952">
        <w:t xml:space="preserve"> </w:t>
      </w:r>
      <w:r w:rsidRPr="00747952">
        <w:t>Aboriginal</w:t>
      </w:r>
      <w:r w:rsidR="00C316ED" w:rsidRPr="00747952">
        <w:t xml:space="preserve"> </w:t>
      </w:r>
      <w:r w:rsidRPr="00747952">
        <w:t>Self-Determination</w:t>
      </w:r>
      <w:r w:rsidR="00C316ED" w:rsidRPr="00747952">
        <w:t xml:space="preserve"> </w:t>
      </w:r>
      <w:r w:rsidRPr="00747952">
        <w:t>Reform</w:t>
      </w:r>
      <w:r w:rsidR="00C316ED" w:rsidRPr="00747952">
        <w:t xml:space="preserve"> </w:t>
      </w:r>
      <w:r w:rsidRPr="00747952">
        <w:t>Strategy</w:t>
      </w:r>
      <w:r w:rsidR="00C316ED" w:rsidRPr="00747952">
        <w:t xml:space="preserve"> </w:t>
      </w:r>
      <w:r w:rsidRPr="00747952">
        <w:t>2020–2025.</w:t>
      </w:r>
      <w:r w:rsidR="00C316ED" w:rsidRPr="00747952">
        <w:t xml:space="preserve"> </w:t>
      </w:r>
      <w:r w:rsidRPr="00747952">
        <w:t>This</w:t>
      </w:r>
      <w:r w:rsidR="00C316ED" w:rsidRPr="00747952">
        <w:t xml:space="preserve"> </w:t>
      </w:r>
      <w:r w:rsidRPr="00747952">
        <w:t>included</w:t>
      </w:r>
      <w:r w:rsidR="00C316ED" w:rsidRPr="00747952">
        <w:t xml:space="preserve"> </w:t>
      </w:r>
      <w:r w:rsidRPr="00747952">
        <w:t>delivering</w:t>
      </w:r>
      <w:r w:rsidR="00C316ED" w:rsidRPr="00747952">
        <w:t xml:space="preserve"> </w:t>
      </w:r>
      <w:r w:rsidRPr="00747952">
        <w:t>66</w:t>
      </w:r>
      <w:r w:rsidR="00C316ED" w:rsidRPr="00747952">
        <w:t xml:space="preserve"> </w:t>
      </w:r>
      <w:r w:rsidRPr="00747952">
        <w:t>Aboriginal</w:t>
      </w:r>
      <w:r w:rsidR="00C316ED" w:rsidRPr="00747952">
        <w:t xml:space="preserve"> </w:t>
      </w:r>
      <w:r w:rsidRPr="00747952">
        <w:t>Cultural</w:t>
      </w:r>
      <w:r w:rsidR="00C316ED" w:rsidRPr="00747952">
        <w:t xml:space="preserve"> </w:t>
      </w:r>
      <w:r w:rsidRPr="00747952">
        <w:t>Safety</w:t>
      </w:r>
      <w:r w:rsidR="00C316ED" w:rsidRPr="00747952">
        <w:t xml:space="preserve"> </w:t>
      </w:r>
      <w:r w:rsidRPr="00747952">
        <w:t>Training</w:t>
      </w:r>
      <w:r w:rsidR="00C316ED" w:rsidRPr="00747952">
        <w:t xml:space="preserve"> </w:t>
      </w:r>
      <w:r w:rsidRPr="00747952">
        <w:t>workshops</w:t>
      </w:r>
      <w:r w:rsidR="00C316ED" w:rsidRPr="00747952">
        <w:t xml:space="preserve"> </w:t>
      </w:r>
      <w:r w:rsidRPr="00747952">
        <w:t>to</w:t>
      </w:r>
      <w:r w:rsidR="00C316ED" w:rsidRPr="00747952">
        <w:t xml:space="preserve"> </w:t>
      </w:r>
      <w:r w:rsidRPr="00747952">
        <w:t>730</w:t>
      </w:r>
      <w:r w:rsidR="00C316ED" w:rsidRPr="00747952">
        <w:t xml:space="preserve"> </w:t>
      </w:r>
      <w:r w:rsidRPr="00747952">
        <w:t>staff,</w:t>
      </w:r>
      <w:r w:rsidR="00C316ED" w:rsidRPr="00747952">
        <w:t xml:space="preserve"> </w:t>
      </w:r>
      <w:r w:rsidRPr="00747952">
        <w:t>developing</w:t>
      </w:r>
      <w:r w:rsidR="00C316ED" w:rsidRPr="00747952">
        <w:t xml:space="preserve"> </w:t>
      </w:r>
      <w:r w:rsidRPr="00747952">
        <w:t>an</w:t>
      </w:r>
      <w:r w:rsidR="00C316ED" w:rsidRPr="00747952">
        <w:t xml:space="preserve"> </w:t>
      </w:r>
      <w:r w:rsidRPr="00747952">
        <w:t>Indigenous</w:t>
      </w:r>
      <w:r w:rsidR="00C316ED" w:rsidRPr="00747952">
        <w:t xml:space="preserve"> </w:t>
      </w:r>
      <w:r w:rsidRPr="00747952">
        <w:t>Data</w:t>
      </w:r>
      <w:r w:rsidR="00C316ED" w:rsidRPr="00747952">
        <w:t xml:space="preserve"> </w:t>
      </w:r>
      <w:r w:rsidRPr="00747952">
        <w:t>Sovereignty</w:t>
      </w:r>
      <w:r w:rsidR="00C316ED" w:rsidRPr="00747952">
        <w:t xml:space="preserve"> </w:t>
      </w:r>
      <w:r w:rsidRPr="00747952">
        <w:t>Pathway</w:t>
      </w:r>
      <w:r w:rsidR="00C316ED" w:rsidRPr="00747952">
        <w:t xml:space="preserve"> </w:t>
      </w:r>
      <w:r w:rsidRPr="00747952">
        <w:t>and</w:t>
      </w:r>
      <w:r w:rsidR="00C316ED" w:rsidRPr="00747952">
        <w:t xml:space="preserve"> </w:t>
      </w:r>
      <w:r w:rsidRPr="00747952">
        <w:t>increased</w:t>
      </w:r>
      <w:r w:rsidR="00C316ED" w:rsidRPr="00747952">
        <w:t xml:space="preserve"> </w:t>
      </w:r>
      <w:r w:rsidRPr="00747952">
        <w:t>the</w:t>
      </w:r>
      <w:r w:rsidR="00C316ED" w:rsidRPr="00747952">
        <w:t xml:space="preserve"> </w:t>
      </w:r>
      <w:r w:rsidRPr="00747952">
        <w:t>use</w:t>
      </w:r>
      <w:r w:rsidR="00C316ED" w:rsidRPr="00747952">
        <w:t xml:space="preserve"> </w:t>
      </w:r>
      <w:r w:rsidRPr="00747952">
        <w:t>of</w:t>
      </w:r>
      <w:r w:rsidR="00C316ED" w:rsidRPr="00747952">
        <w:t xml:space="preserve"> </w:t>
      </w:r>
      <w:r w:rsidRPr="00747952">
        <w:t>Aboriginal</w:t>
      </w:r>
      <w:r w:rsidR="00C316ED" w:rsidRPr="00747952">
        <w:t xml:space="preserve"> </w:t>
      </w:r>
      <w:r w:rsidRPr="00747952">
        <w:t>suppliers</w:t>
      </w:r>
      <w:r w:rsidR="00C316ED" w:rsidRPr="00747952">
        <w:t xml:space="preserve"> </w:t>
      </w:r>
      <w:r w:rsidRPr="00747952">
        <w:t>in</w:t>
      </w:r>
      <w:r w:rsidR="00C316ED" w:rsidRPr="00747952">
        <w:t xml:space="preserve"> </w:t>
      </w:r>
      <w:r w:rsidRPr="00747952">
        <w:t>our</w:t>
      </w:r>
      <w:r w:rsidR="00C316ED" w:rsidRPr="00747952">
        <w:t xml:space="preserve"> </w:t>
      </w:r>
      <w:r w:rsidRPr="00747952">
        <w:t>procurement</w:t>
      </w:r>
      <w:r w:rsidR="00C316ED" w:rsidRPr="00747952">
        <w:t xml:space="preserve"> </w:t>
      </w:r>
      <w:r w:rsidRPr="00747952">
        <w:t>processes</w:t>
      </w:r>
      <w:r w:rsidR="00C316ED" w:rsidRPr="00747952">
        <w:t xml:space="preserve"> </w:t>
      </w:r>
      <w:r w:rsidRPr="00747952">
        <w:t>by</w:t>
      </w:r>
      <w:r w:rsidR="00C316ED" w:rsidRPr="00747952">
        <w:t xml:space="preserve"> </w:t>
      </w:r>
      <w:r w:rsidRPr="00747952">
        <w:t>18</w:t>
      </w:r>
      <w:r w:rsidR="00C316ED" w:rsidRPr="00747952">
        <w:t xml:space="preserve"> </w:t>
      </w:r>
      <w:r w:rsidRPr="00747952">
        <w:t>per</w:t>
      </w:r>
      <w:r w:rsidR="00C316ED" w:rsidRPr="00747952">
        <w:t xml:space="preserve"> </w:t>
      </w:r>
      <w:r w:rsidRPr="00747952">
        <w:t>cent</w:t>
      </w:r>
      <w:r w:rsidR="00C316ED" w:rsidRPr="00747952">
        <w:t xml:space="preserve"> </w:t>
      </w:r>
      <w:r w:rsidRPr="00747952">
        <w:t>over</w:t>
      </w:r>
      <w:r w:rsidR="00C316ED" w:rsidRPr="00747952">
        <w:t xml:space="preserve"> </w:t>
      </w:r>
      <w:r w:rsidRPr="00747952">
        <w:t>the</w:t>
      </w:r>
      <w:r w:rsidR="00C316ED" w:rsidRPr="00747952">
        <w:t xml:space="preserve"> </w:t>
      </w:r>
      <w:r w:rsidRPr="00747952">
        <w:t>previous</w:t>
      </w:r>
      <w:r w:rsidR="00C316ED" w:rsidRPr="00747952">
        <w:t xml:space="preserve"> </w:t>
      </w:r>
      <w:r w:rsidRPr="00747952">
        <w:t>year.</w:t>
      </w:r>
    </w:p>
    <w:p w14:paraId="57328CB2" w14:textId="01BEB9CE" w:rsidR="002E1D3C" w:rsidRPr="00747952" w:rsidRDefault="007D671F" w:rsidP="00747952">
      <w:r w:rsidRPr="00747952">
        <w:t>As</w:t>
      </w:r>
      <w:r w:rsidR="00C316ED" w:rsidRPr="00747952">
        <w:t xml:space="preserve"> </w:t>
      </w:r>
      <w:r w:rsidRPr="00747952">
        <w:t>we</w:t>
      </w:r>
      <w:r w:rsidR="00C316ED" w:rsidRPr="00747952">
        <w:t xml:space="preserve"> </w:t>
      </w:r>
      <w:r w:rsidRPr="00747952">
        <w:t>have</w:t>
      </w:r>
      <w:r w:rsidR="00C316ED" w:rsidRPr="00747952">
        <w:t xml:space="preserve"> </w:t>
      </w:r>
      <w:r w:rsidRPr="00747952">
        <w:t>come</w:t>
      </w:r>
      <w:r w:rsidR="00C316ED" w:rsidRPr="00747952">
        <w:t xml:space="preserve"> </w:t>
      </w:r>
      <w:r w:rsidRPr="00747952">
        <w:t>together</w:t>
      </w:r>
      <w:r w:rsidR="00C316ED" w:rsidRPr="00747952">
        <w:t xml:space="preserve"> </w:t>
      </w:r>
      <w:r w:rsidRPr="00747952">
        <w:t>as</w:t>
      </w:r>
      <w:r w:rsidR="00C316ED" w:rsidRPr="00747952">
        <w:t xml:space="preserve"> </w:t>
      </w:r>
      <w:r w:rsidRPr="00747952">
        <w:t>a</w:t>
      </w:r>
      <w:r w:rsidR="00C316ED" w:rsidRPr="00747952">
        <w:t xml:space="preserve"> </w:t>
      </w:r>
      <w:r w:rsidRPr="00747952">
        <w:t>new</w:t>
      </w:r>
      <w:r w:rsidR="00C316ED" w:rsidRPr="00747952">
        <w:t xml:space="preserve"> </w:t>
      </w:r>
      <w:r w:rsidRPr="00747952">
        <w:t>department,</w:t>
      </w:r>
      <w:r w:rsidR="00C316ED" w:rsidRPr="00747952">
        <w:t xml:space="preserve"> </w:t>
      </w:r>
      <w:r w:rsidRPr="00747952">
        <w:t>our</w:t>
      </w:r>
      <w:r w:rsidR="00C316ED" w:rsidRPr="00747952">
        <w:t xml:space="preserve"> </w:t>
      </w:r>
      <w:r w:rsidRPr="00747952">
        <w:t>focus</w:t>
      </w:r>
      <w:r w:rsidR="00C316ED" w:rsidRPr="00747952">
        <w:t xml:space="preserve"> </w:t>
      </w:r>
      <w:r w:rsidRPr="00747952">
        <w:t>and</w:t>
      </w:r>
      <w:r w:rsidR="00C316ED" w:rsidRPr="00747952">
        <w:t xml:space="preserve"> </w:t>
      </w:r>
      <w:r w:rsidRPr="00747952">
        <w:t>key</w:t>
      </w:r>
      <w:r w:rsidR="00C316ED" w:rsidRPr="00747952">
        <w:t xml:space="preserve"> </w:t>
      </w:r>
      <w:r w:rsidRPr="00747952">
        <w:t>priority</w:t>
      </w:r>
      <w:r w:rsidR="00C316ED" w:rsidRPr="00747952">
        <w:t xml:space="preserve"> </w:t>
      </w:r>
      <w:r w:rsidRPr="00747952">
        <w:t>has</w:t>
      </w:r>
      <w:r w:rsidR="00C316ED" w:rsidRPr="00747952">
        <w:t xml:space="preserve"> </w:t>
      </w:r>
      <w:r w:rsidRPr="00747952">
        <w:t>been</w:t>
      </w:r>
      <w:r w:rsidR="00C316ED" w:rsidRPr="00747952">
        <w:t xml:space="preserve"> </w:t>
      </w:r>
      <w:r w:rsidRPr="00747952">
        <w:t>staff</w:t>
      </w:r>
      <w:r w:rsidR="00C316ED" w:rsidRPr="00747952">
        <w:t xml:space="preserve"> </w:t>
      </w:r>
      <w:r w:rsidRPr="00747952">
        <w:t>wellbeing</w:t>
      </w:r>
      <w:r w:rsidR="00C316ED" w:rsidRPr="00747952">
        <w:t xml:space="preserve"> </w:t>
      </w:r>
      <w:r w:rsidRPr="00747952">
        <w:t>and</w:t>
      </w:r>
      <w:r w:rsidR="00C316ED" w:rsidRPr="00747952">
        <w:t xml:space="preserve"> </w:t>
      </w:r>
      <w:r w:rsidRPr="00747952">
        <w:t>safety.</w:t>
      </w:r>
      <w:r w:rsidR="00C316ED" w:rsidRPr="00747952">
        <w:t xml:space="preserve"> </w:t>
      </w:r>
      <w:r w:rsidRPr="00747952">
        <w:t>We</w:t>
      </w:r>
      <w:r w:rsidR="00C316ED" w:rsidRPr="00747952">
        <w:t xml:space="preserve"> </w:t>
      </w:r>
      <w:r w:rsidRPr="00747952">
        <w:t>supported</w:t>
      </w:r>
      <w:r w:rsidR="00C316ED" w:rsidRPr="00747952">
        <w:t xml:space="preserve"> </w:t>
      </w:r>
      <w:r w:rsidRPr="00747952">
        <w:t>wellbeing</w:t>
      </w:r>
      <w:r w:rsidR="00C316ED" w:rsidRPr="00747952">
        <w:t xml:space="preserve"> </w:t>
      </w:r>
      <w:r w:rsidRPr="00747952">
        <w:t>programs</w:t>
      </w:r>
      <w:r w:rsidR="00C316ED" w:rsidRPr="00747952">
        <w:t xml:space="preserve"> </w:t>
      </w:r>
      <w:r w:rsidRPr="00747952">
        <w:t>for</w:t>
      </w:r>
      <w:r w:rsidR="00C316ED" w:rsidRPr="00747952">
        <w:t xml:space="preserve"> </w:t>
      </w:r>
      <w:r w:rsidRPr="00747952">
        <w:t>our</w:t>
      </w:r>
      <w:r w:rsidR="00C316ED" w:rsidRPr="00747952">
        <w:t xml:space="preserve"> </w:t>
      </w:r>
      <w:r w:rsidRPr="00747952">
        <w:t>staff</w:t>
      </w:r>
      <w:r w:rsidR="00C316ED" w:rsidRPr="00747952">
        <w:t xml:space="preserve"> </w:t>
      </w:r>
      <w:r w:rsidRPr="00747952">
        <w:t>including</w:t>
      </w:r>
      <w:r w:rsidR="00C316ED" w:rsidRPr="00747952">
        <w:t xml:space="preserve"> </w:t>
      </w:r>
      <w:r w:rsidRPr="00747952">
        <w:t>mental</w:t>
      </w:r>
      <w:r w:rsidR="00C316ED" w:rsidRPr="00747952">
        <w:t xml:space="preserve"> </w:t>
      </w:r>
      <w:r w:rsidRPr="00747952">
        <w:t>health</w:t>
      </w:r>
      <w:r w:rsidR="00C316ED" w:rsidRPr="00747952">
        <w:t xml:space="preserve"> </w:t>
      </w:r>
      <w:r w:rsidRPr="00747952">
        <w:t>and</w:t>
      </w:r>
      <w:r w:rsidR="00C316ED" w:rsidRPr="00747952">
        <w:t xml:space="preserve"> </w:t>
      </w:r>
      <w:r w:rsidRPr="00747952">
        <w:t>wellbeing</w:t>
      </w:r>
      <w:r w:rsidR="00C316ED" w:rsidRPr="00747952">
        <w:t xml:space="preserve"> </w:t>
      </w:r>
      <w:r w:rsidRPr="00747952">
        <w:t>training,</w:t>
      </w:r>
      <w:r w:rsidR="00C316ED" w:rsidRPr="00747952">
        <w:t xml:space="preserve"> </w:t>
      </w:r>
      <w:r w:rsidRPr="00747952">
        <w:t>continued</w:t>
      </w:r>
      <w:r w:rsidR="00C316ED" w:rsidRPr="00747952">
        <w:t xml:space="preserve"> </w:t>
      </w:r>
      <w:r w:rsidRPr="00747952">
        <w:t>support</w:t>
      </w:r>
      <w:r w:rsidR="00C316ED" w:rsidRPr="00747952">
        <w:t xml:space="preserve"> </w:t>
      </w:r>
      <w:r w:rsidRPr="00747952">
        <w:t>for</w:t>
      </w:r>
      <w:r w:rsidR="00C316ED" w:rsidRPr="00747952">
        <w:t xml:space="preserve"> </w:t>
      </w:r>
      <w:r w:rsidRPr="00747952">
        <w:t>COVID-19</w:t>
      </w:r>
      <w:r w:rsidR="00C316ED" w:rsidRPr="00747952">
        <w:t xml:space="preserve"> </w:t>
      </w:r>
      <w:r w:rsidRPr="00747952">
        <w:t>impacts</w:t>
      </w:r>
      <w:r w:rsidR="00C316ED" w:rsidRPr="00747952">
        <w:t xml:space="preserve"> </w:t>
      </w:r>
      <w:r w:rsidRPr="00747952">
        <w:t>and</w:t>
      </w:r>
      <w:r w:rsidR="00C316ED" w:rsidRPr="00747952">
        <w:t xml:space="preserve"> </w:t>
      </w:r>
      <w:r w:rsidRPr="00747952">
        <w:t>delivered</w:t>
      </w:r>
      <w:r w:rsidR="00C316ED" w:rsidRPr="00747952">
        <w:t xml:space="preserve"> </w:t>
      </w:r>
      <w:r w:rsidRPr="00747952">
        <w:t>a</w:t>
      </w:r>
      <w:r w:rsidR="00C316ED" w:rsidRPr="00747952">
        <w:t xml:space="preserve"> </w:t>
      </w:r>
      <w:r w:rsidRPr="00747952">
        <w:t>range</w:t>
      </w:r>
      <w:r w:rsidR="00C316ED" w:rsidRPr="00747952">
        <w:t xml:space="preserve"> </w:t>
      </w:r>
      <w:r w:rsidRPr="00747952">
        <w:t>of</w:t>
      </w:r>
      <w:r w:rsidR="00C316ED" w:rsidRPr="00747952">
        <w:t xml:space="preserve"> </w:t>
      </w:r>
      <w:r w:rsidRPr="00747952">
        <w:t>employee</w:t>
      </w:r>
      <w:r w:rsidR="00C316ED" w:rsidRPr="00747952">
        <w:t xml:space="preserve"> </w:t>
      </w:r>
      <w:r w:rsidRPr="00747952">
        <w:t>assistance</w:t>
      </w:r>
      <w:r w:rsidR="00C316ED" w:rsidRPr="00747952">
        <w:t xml:space="preserve"> </w:t>
      </w:r>
      <w:r w:rsidRPr="00747952">
        <w:t>programs.</w:t>
      </w:r>
      <w:r w:rsidR="00C316ED" w:rsidRPr="00747952">
        <w:t xml:space="preserve"> </w:t>
      </w:r>
      <w:r w:rsidRPr="00747952">
        <w:t>As</w:t>
      </w:r>
      <w:r w:rsidR="00C316ED" w:rsidRPr="00747952">
        <w:t xml:space="preserve"> </w:t>
      </w:r>
      <w:r w:rsidRPr="00747952">
        <w:t>part</w:t>
      </w:r>
      <w:r w:rsidR="00C316ED" w:rsidRPr="00747952">
        <w:t xml:space="preserve"> </w:t>
      </w:r>
      <w:r w:rsidRPr="00747952">
        <w:t>of</w:t>
      </w:r>
      <w:r w:rsidR="00C316ED" w:rsidRPr="00747952">
        <w:t xml:space="preserve"> </w:t>
      </w:r>
      <w:r w:rsidRPr="00747952">
        <w:t>our</w:t>
      </w:r>
      <w:r w:rsidR="00C316ED" w:rsidRPr="00747952">
        <w:t xml:space="preserve"> </w:t>
      </w:r>
      <w:r w:rsidRPr="00747952">
        <w:t>ongoing</w:t>
      </w:r>
      <w:r w:rsidR="00C316ED" w:rsidRPr="00747952">
        <w:t xml:space="preserve"> </w:t>
      </w:r>
      <w:r w:rsidRPr="00747952">
        <w:t>focus</w:t>
      </w:r>
      <w:r w:rsidR="00C316ED" w:rsidRPr="00747952">
        <w:t xml:space="preserve"> </w:t>
      </w:r>
      <w:r w:rsidRPr="00747952">
        <w:t>on</w:t>
      </w:r>
      <w:r w:rsidR="00C316ED" w:rsidRPr="00747952">
        <w:t xml:space="preserve"> </w:t>
      </w:r>
      <w:r w:rsidRPr="00747952">
        <w:t>diversity</w:t>
      </w:r>
      <w:r w:rsidR="00C316ED" w:rsidRPr="00747952">
        <w:t xml:space="preserve"> </w:t>
      </w:r>
      <w:r w:rsidRPr="00747952">
        <w:t>and</w:t>
      </w:r>
      <w:r w:rsidR="00C316ED" w:rsidRPr="00747952">
        <w:t xml:space="preserve"> </w:t>
      </w:r>
      <w:r w:rsidRPr="00747952">
        <w:t>inclusion,</w:t>
      </w:r>
      <w:r w:rsidR="00C316ED" w:rsidRPr="00747952">
        <w:t xml:space="preserve"> </w:t>
      </w:r>
      <w:r w:rsidRPr="00747952">
        <w:t>we</w:t>
      </w:r>
      <w:r w:rsidR="00C316ED" w:rsidRPr="00747952">
        <w:t xml:space="preserve"> </w:t>
      </w:r>
      <w:r w:rsidRPr="00747952">
        <w:t>delivered</w:t>
      </w:r>
      <w:r w:rsidR="00C316ED" w:rsidRPr="00747952">
        <w:t xml:space="preserve"> </w:t>
      </w:r>
      <w:proofErr w:type="gramStart"/>
      <w:r w:rsidRPr="00747952">
        <w:t>a</w:t>
      </w:r>
      <w:r w:rsidR="00C316ED" w:rsidRPr="00747952">
        <w:t xml:space="preserve"> </w:t>
      </w:r>
      <w:r w:rsidRPr="00747952">
        <w:t>number</w:t>
      </w:r>
      <w:r w:rsidR="00C316ED" w:rsidRPr="00747952">
        <w:t xml:space="preserve"> </w:t>
      </w:r>
      <w:r w:rsidRPr="00747952">
        <w:t>of</w:t>
      </w:r>
      <w:proofErr w:type="gramEnd"/>
      <w:r w:rsidR="00C316ED" w:rsidRPr="00747952">
        <w:t xml:space="preserve"> </w:t>
      </w:r>
      <w:r w:rsidRPr="00747952">
        <w:t>key</w:t>
      </w:r>
      <w:r w:rsidR="00C316ED" w:rsidRPr="00747952">
        <w:t xml:space="preserve"> </w:t>
      </w:r>
      <w:r w:rsidRPr="00747952">
        <w:t>initiatives</w:t>
      </w:r>
      <w:r w:rsidR="00C316ED" w:rsidRPr="00747952">
        <w:t xml:space="preserve"> </w:t>
      </w:r>
      <w:r w:rsidRPr="00747952">
        <w:t>in</w:t>
      </w:r>
      <w:r w:rsidR="00C316ED" w:rsidRPr="00747952">
        <w:t xml:space="preserve"> </w:t>
      </w:r>
      <w:r w:rsidRPr="00747952">
        <w:t>our</w:t>
      </w:r>
      <w:r w:rsidR="00C316ED" w:rsidRPr="00747952">
        <w:t xml:space="preserve"> </w:t>
      </w:r>
      <w:r w:rsidRPr="00747952">
        <w:t>Access</w:t>
      </w:r>
      <w:r w:rsidR="00C316ED" w:rsidRPr="00747952">
        <w:t xml:space="preserve"> </w:t>
      </w:r>
      <w:r w:rsidRPr="00747952">
        <w:t>and</w:t>
      </w:r>
      <w:r w:rsidR="00C316ED" w:rsidRPr="00747952">
        <w:t xml:space="preserve"> </w:t>
      </w:r>
      <w:r w:rsidRPr="00747952">
        <w:t>Inclusion</w:t>
      </w:r>
      <w:r w:rsidR="00C316ED" w:rsidRPr="00747952">
        <w:t xml:space="preserve"> </w:t>
      </w:r>
      <w:r w:rsidRPr="00747952">
        <w:t>plan,</w:t>
      </w:r>
      <w:r w:rsidR="00C316ED" w:rsidRPr="00747952">
        <w:t xml:space="preserve"> </w:t>
      </w:r>
      <w:r w:rsidRPr="00747952">
        <w:t>increased</w:t>
      </w:r>
      <w:r w:rsidR="00C316ED" w:rsidRPr="00747952">
        <w:t xml:space="preserve"> </w:t>
      </w:r>
      <w:r w:rsidRPr="00747952">
        <w:t>awareness</w:t>
      </w:r>
      <w:r w:rsidR="00C316ED" w:rsidRPr="00747952">
        <w:t xml:space="preserve"> </w:t>
      </w:r>
      <w:r w:rsidRPr="00747952">
        <w:t>of</w:t>
      </w:r>
      <w:r w:rsidR="00C316ED" w:rsidRPr="00747952">
        <w:t xml:space="preserve"> </w:t>
      </w:r>
      <w:r w:rsidRPr="00747952">
        <w:t>Aboriginal</w:t>
      </w:r>
      <w:r w:rsidR="00C316ED" w:rsidRPr="00747952">
        <w:t xml:space="preserve"> </w:t>
      </w:r>
      <w:r w:rsidRPr="00747952">
        <w:t>cultural</w:t>
      </w:r>
      <w:r w:rsidR="00C316ED" w:rsidRPr="00747952">
        <w:t xml:space="preserve"> </w:t>
      </w:r>
      <w:r w:rsidRPr="00747952">
        <w:t>safety</w:t>
      </w:r>
      <w:r w:rsidR="00C316ED" w:rsidRPr="00747952">
        <w:t xml:space="preserve"> </w:t>
      </w:r>
      <w:r w:rsidRPr="00747952">
        <w:t>across</w:t>
      </w:r>
      <w:r w:rsidR="00C316ED" w:rsidRPr="00747952">
        <w:t xml:space="preserve"> </w:t>
      </w:r>
      <w:r w:rsidRPr="00747952">
        <w:t>the</w:t>
      </w:r>
      <w:r w:rsidR="00C316ED" w:rsidRPr="00747952">
        <w:t xml:space="preserve"> </w:t>
      </w:r>
      <w:r w:rsidRPr="00747952">
        <w:t>department,</w:t>
      </w:r>
      <w:r w:rsidR="00C316ED" w:rsidRPr="00747952">
        <w:t xml:space="preserve"> </w:t>
      </w:r>
      <w:r w:rsidRPr="00747952">
        <w:t>delivered</w:t>
      </w:r>
      <w:r w:rsidR="00C316ED" w:rsidRPr="00747952">
        <w:t xml:space="preserve"> </w:t>
      </w:r>
      <w:r w:rsidRPr="00747952">
        <w:t>new</w:t>
      </w:r>
      <w:r w:rsidR="00C316ED" w:rsidRPr="00747952">
        <w:t xml:space="preserve"> </w:t>
      </w:r>
      <w:r w:rsidRPr="00747952">
        <w:t>programs</w:t>
      </w:r>
      <w:r w:rsidR="00C316ED" w:rsidRPr="00747952">
        <w:t xml:space="preserve"> </w:t>
      </w:r>
      <w:r w:rsidRPr="00747952">
        <w:t>to</w:t>
      </w:r>
      <w:r w:rsidR="00C316ED" w:rsidRPr="00747952">
        <w:t xml:space="preserve"> </w:t>
      </w:r>
      <w:r w:rsidRPr="00747952">
        <w:t>support</w:t>
      </w:r>
      <w:r w:rsidR="00C316ED" w:rsidRPr="00747952">
        <w:t xml:space="preserve"> </w:t>
      </w:r>
      <w:r w:rsidRPr="00747952">
        <w:t>Aboriginal</w:t>
      </w:r>
      <w:r w:rsidR="00C316ED" w:rsidRPr="00747952">
        <w:t xml:space="preserve"> </w:t>
      </w:r>
      <w:r w:rsidRPr="00747952">
        <w:t>employment</w:t>
      </w:r>
      <w:r w:rsidR="00C316ED" w:rsidRPr="00747952">
        <w:t xml:space="preserve"> </w:t>
      </w:r>
      <w:r w:rsidRPr="00747952">
        <w:t>and</w:t>
      </w:r>
      <w:r w:rsidR="00C316ED" w:rsidRPr="00747952">
        <w:t xml:space="preserve"> </w:t>
      </w:r>
      <w:r w:rsidRPr="00747952">
        <w:t>disability</w:t>
      </w:r>
      <w:r w:rsidR="00C316ED" w:rsidRPr="00747952">
        <w:t xml:space="preserve"> </w:t>
      </w:r>
      <w:r w:rsidRPr="00747952">
        <w:t>awareness</w:t>
      </w:r>
      <w:r w:rsidR="00C316ED" w:rsidRPr="00747952">
        <w:t xml:space="preserve"> </w:t>
      </w:r>
      <w:r w:rsidRPr="00747952">
        <w:t>training</w:t>
      </w:r>
      <w:r w:rsidR="00C316ED" w:rsidRPr="00747952">
        <w:t xml:space="preserve"> </w:t>
      </w:r>
      <w:r w:rsidRPr="00747952">
        <w:t>and</w:t>
      </w:r>
      <w:r w:rsidR="00C316ED" w:rsidRPr="00747952">
        <w:t xml:space="preserve"> </w:t>
      </w:r>
      <w:r w:rsidRPr="00747952">
        <w:t>continued</w:t>
      </w:r>
      <w:r w:rsidR="00C316ED" w:rsidRPr="00747952">
        <w:t xml:space="preserve"> </w:t>
      </w:r>
      <w:r w:rsidRPr="00747952">
        <w:t>important</w:t>
      </w:r>
      <w:r w:rsidR="00C316ED" w:rsidRPr="00747952">
        <w:t xml:space="preserve"> </w:t>
      </w:r>
      <w:r w:rsidRPr="00747952">
        <w:t>work</w:t>
      </w:r>
      <w:r w:rsidR="00C316ED" w:rsidRPr="00747952">
        <w:t xml:space="preserve"> </w:t>
      </w:r>
      <w:r w:rsidRPr="00747952">
        <w:t>in</w:t>
      </w:r>
      <w:r w:rsidR="00C316ED" w:rsidRPr="00747952">
        <w:t xml:space="preserve"> </w:t>
      </w:r>
      <w:r w:rsidRPr="00747952">
        <w:t>programs</w:t>
      </w:r>
      <w:r w:rsidR="00C316ED" w:rsidRPr="00747952">
        <w:t xml:space="preserve"> </w:t>
      </w:r>
      <w:r w:rsidRPr="00747952">
        <w:t>including</w:t>
      </w:r>
      <w:r w:rsidR="00C316ED" w:rsidRPr="00747952">
        <w:t xml:space="preserve"> </w:t>
      </w:r>
      <w:r w:rsidRPr="00747952">
        <w:t>gender</w:t>
      </w:r>
      <w:r w:rsidR="00C316ED" w:rsidRPr="00747952">
        <w:t xml:space="preserve"> </w:t>
      </w:r>
      <w:r w:rsidRPr="00747952">
        <w:t>equality,</w:t>
      </w:r>
      <w:r w:rsidR="00C316ED" w:rsidRPr="00747952">
        <w:t xml:space="preserve"> </w:t>
      </w:r>
      <w:r w:rsidRPr="00747952">
        <w:t>multiculturalism</w:t>
      </w:r>
      <w:r w:rsidR="00C316ED" w:rsidRPr="00747952">
        <w:t xml:space="preserve"> </w:t>
      </w:r>
      <w:r w:rsidRPr="00747952">
        <w:t>and</w:t>
      </w:r>
      <w:r w:rsidR="00C316ED" w:rsidRPr="00747952">
        <w:t xml:space="preserve"> </w:t>
      </w:r>
      <w:r w:rsidRPr="00747952">
        <w:t>LGBTIQ+</w:t>
      </w:r>
      <w:r w:rsidR="00C316ED" w:rsidRPr="00747952">
        <w:t xml:space="preserve"> </w:t>
      </w:r>
      <w:r w:rsidRPr="00747952">
        <w:t>inclusion.</w:t>
      </w:r>
      <w:r w:rsidR="00C316ED" w:rsidRPr="00747952">
        <w:t xml:space="preserve"> </w:t>
      </w:r>
      <w:r w:rsidRPr="00747952">
        <w:t>These</w:t>
      </w:r>
      <w:r w:rsidR="00C316ED" w:rsidRPr="00747952">
        <w:t xml:space="preserve"> </w:t>
      </w:r>
      <w:r w:rsidRPr="00747952">
        <w:t>were</w:t>
      </w:r>
      <w:r w:rsidR="00C316ED" w:rsidRPr="00747952">
        <w:t xml:space="preserve"> </w:t>
      </w:r>
      <w:r w:rsidRPr="00747952">
        <w:t>supported</w:t>
      </w:r>
      <w:r w:rsidR="00C316ED" w:rsidRPr="00747952">
        <w:t xml:space="preserve"> </w:t>
      </w:r>
      <w:r w:rsidRPr="00747952">
        <w:t>by</w:t>
      </w:r>
      <w:r w:rsidR="00C316ED" w:rsidRPr="00747952">
        <w:t xml:space="preserve"> </w:t>
      </w:r>
      <w:r w:rsidRPr="00747952">
        <w:t>strong</w:t>
      </w:r>
      <w:r w:rsidR="00C316ED" w:rsidRPr="00747952">
        <w:t xml:space="preserve"> </w:t>
      </w:r>
      <w:r w:rsidRPr="00747952">
        <w:t>partnerships</w:t>
      </w:r>
      <w:r w:rsidR="00C316ED" w:rsidRPr="00747952">
        <w:t xml:space="preserve"> </w:t>
      </w:r>
      <w:r w:rsidRPr="00747952">
        <w:t>with</w:t>
      </w:r>
      <w:r w:rsidR="00C316ED" w:rsidRPr="00747952">
        <w:t xml:space="preserve"> </w:t>
      </w:r>
      <w:r w:rsidRPr="00747952">
        <w:t>our</w:t>
      </w:r>
      <w:r w:rsidR="00C316ED" w:rsidRPr="00747952">
        <w:t xml:space="preserve"> </w:t>
      </w:r>
      <w:r w:rsidRPr="00747952">
        <w:t>staff-led</w:t>
      </w:r>
      <w:r w:rsidR="00C316ED" w:rsidRPr="00747952">
        <w:t xml:space="preserve"> </w:t>
      </w:r>
      <w:r w:rsidRPr="00747952">
        <w:t>networks,</w:t>
      </w:r>
      <w:r w:rsidR="00C316ED" w:rsidRPr="00747952">
        <w:t xml:space="preserve"> </w:t>
      </w:r>
      <w:r w:rsidRPr="00747952">
        <w:t>which</w:t>
      </w:r>
      <w:r w:rsidR="00C316ED" w:rsidRPr="00747952">
        <w:t xml:space="preserve"> </w:t>
      </w:r>
      <w:r w:rsidRPr="00747952">
        <w:t>played</w:t>
      </w:r>
      <w:r w:rsidR="00C316ED" w:rsidRPr="00747952">
        <w:t xml:space="preserve"> </w:t>
      </w:r>
      <w:r w:rsidRPr="00747952">
        <w:t>a</w:t>
      </w:r>
      <w:r w:rsidR="00C316ED" w:rsidRPr="00747952">
        <w:t xml:space="preserve"> </w:t>
      </w:r>
      <w:r w:rsidRPr="00747952">
        <w:t>significant</w:t>
      </w:r>
      <w:r w:rsidR="00C316ED" w:rsidRPr="00747952">
        <w:t xml:space="preserve"> </w:t>
      </w:r>
      <w:r w:rsidRPr="00747952">
        <w:t>part</w:t>
      </w:r>
      <w:r w:rsidR="00C316ED" w:rsidRPr="00747952">
        <w:t xml:space="preserve"> </w:t>
      </w:r>
      <w:r w:rsidRPr="00747952">
        <w:t>in</w:t>
      </w:r>
      <w:r w:rsidR="00C316ED" w:rsidRPr="00747952">
        <w:t xml:space="preserve"> </w:t>
      </w:r>
      <w:r w:rsidRPr="00747952">
        <w:t>capturing</w:t>
      </w:r>
      <w:r w:rsidR="00C316ED" w:rsidRPr="00747952">
        <w:t xml:space="preserve"> </w:t>
      </w:r>
      <w:r w:rsidRPr="00747952">
        <w:t>the</w:t>
      </w:r>
      <w:r w:rsidR="00C316ED" w:rsidRPr="00747952">
        <w:t xml:space="preserve"> </w:t>
      </w:r>
      <w:r w:rsidRPr="00747952">
        <w:t>lived</w:t>
      </w:r>
      <w:r w:rsidR="00C316ED" w:rsidRPr="00747952">
        <w:t xml:space="preserve"> </w:t>
      </w:r>
      <w:r w:rsidRPr="00747952">
        <w:t>experiences</w:t>
      </w:r>
      <w:r w:rsidR="00C316ED" w:rsidRPr="00747952">
        <w:t xml:space="preserve"> </w:t>
      </w:r>
      <w:r w:rsidRPr="00747952">
        <w:t>of</w:t>
      </w:r>
      <w:r w:rsidR="00C316ED" w:rsidRPr="00747952">
        <w:t xml:space="preserve"> </w:t>
      </w:r>
      <w:r w:rsidRPr="00747952">
        <w:t>our</w:t>
      </w:r>
      <w:r w:rsidR="00C316ED" w:rsidRPr="00747952">
        <w:t xml:space="preserve"> </w:t>
      </w:r>
      <w:r w:rsidRPr="00747952">
        <w:t>people.</w:t>
      </w:r>
    </w:p>
    <w:p w14:paraId="494C6B92" w14:textId="43A0B451" w:rsidR="002E1D3C" w:rsidRPr="00747952" w:rsidRDefault="007D671F" w:rsidP="00747952">
      <w:r w:rsidRPr="00747952">
        <w:lastRenderedPageBreak/>
        <w:t>I</w:t>
      </w:r>
      <w:r w:rsidR="00C316ED" w:rsidRPr="00747952">
        <w:t xml:space="preserve"> </w:t>
      </w:r>
      <w:r w:rsidRPr="00747952">
        <w:t>would</w:t>
      </w:r>
      <w:r w:rsidR="00C316ED" w:rsidRPr="00747952">
        <w:t xml:space="preserve"> </w:t>
      </w:r>
      <w:r w:rsidRPr="00747952">
        <w:t>like</w:t>
      </w:r>
      <w:r w:rsidR="00C316ED" w:rsidRPr="00747952">
        <w:t xml:space="preserve"> </w:t>
      </w:r>
      <w:r w:rsidRPr="00747952">
        <w:t>to</w:t>
      </w:r>
      <w:r w:rsidR="00C316ED" w:rsidRPr="00747952">
        <w:t xml:space="preserve"> </w:t>
      </w:r>
      <w:r w:rsidRPr="00747952">
        <w:t>thank</w:t>
      </w:r>
      <w:r w:rsidR="00C316ED" w:rsidRPr="00747952">
        <w:t xml:space="preserve"> </w:t>
      </w:r>
      <w:r w:rsidRPr="00747952">
        <w:t>all</w:t>
      </w:r>
      <w:r w:rsidR="00C316ED" w:rsidRPr="00747952">
        <w:t xml:space="preserve"> </w:t>
      </w:r>
      <w:r w:rsidRPr="00747952">
        <w:t>DEECA</w:t>
      </w:r>
      <w:r w:rsidR="00C316ED" w:rsidRPr="00747952">
        <w:t xml:space="preserve"> </w:t>
      </w:r>
      <w:r w:rsidRPr="00747952">
        <w:t>staff,</w:t>
      </w:r>
      <w:r w:rsidR="00C316ED" w:rsidRPr="00747952">
        <w:t xml:space="preserve"> </w:t>
      </w:r>
      <w:r w:rsidRPr="00747952">
        <w:t>stakeholders</w:t>
      </w:r>
      <w:r w:rsidR="00C316ED" w:rsidRPr="00747952">
        <w:t xml:space="preserve"> </w:t>
      </w:r>
      <w:r w:rsidRPr="00747952">
        <w:t>and</w:t>
      </w:r>
      <w:r w:rsidR="00C316ED" w:rsidRPr="00747952">
        <w:t xml:space="preserve"> </w:t>
      </w:r>
      <w:r w:rsidRPr="00747952">
        <w:t>portfolio</w:t>
      </w:r>
      <w:r w:rsidR="00C316ED" w:rsidRPr="00747952">
        <w:t xml:space="preserve"> </w:t>
      </w:r>
      <w:r w:rsidRPr="00747952">
        <w:t>partners</w:t>
      </w:r>
      <w:r w:rsidR="00C316ED" w:rsidRPr="00747952">
        <w:t xml:space="preserve"> </w:t>
      </w:r>
      <w:r w:rsidRPr="00747952">
        <w:t>who</w:t>
      </w:r>
      <w:r w:rsidR="00C316ED" w:rsidRPr="00747952">
        <w:t xml:space="preserve"> </w:t>
      </w:r>
      <w:r w:rsidRPr="00747952">
        <w:t>made</w:t>
      </w:r>
      <w:r w:rsidR="00C316ED" w:rsidRPr="00747952">
        <w:t xml:space="preserve"> </w:t>
      </w:r>
      <w:r w:rsidRPr="00747952">
        <w:t>our</w:t>
      </w:r>
      <w:r w:rsidR="00C316ED" w:rsidRPr="00747952">
        <w:t xml:space="preserve"> </w:t>
      </w:r>
      <w:r w:rsidRPr="00747952">
        <w:t>work</w:t>
      </w:r>
      <w:r w:rsidR="00C316ED" w:rsidRPr="00747952">
        <w:t xml:space="preserve"> </w:t>
      </w:r>
      <w:r w:rsidRPr="00747952">
        <w:t>possible</w:t>
      </w:r>
      <w:r w:rsidR="00C316ED" w:rsidRPr="00747952">
        <w:t xml:space="preserve"> </w:t>
      </w:r>
      <w:r w:rsidRPr="00747952">
        <w:t>in</w:t>
      </w:r>
      <w:r w:rsidR="00C316ED" w:rsidRPr="00747952">
        <w:t xml:space="preserve"> </w:t>
      </w:r>
      <w:r w:rsidRPr="00747952">
        <w:t>2022–23.</w:t>
      </w:r>
      <w:r w:rsidR="00C316ED" w:rsidRPr="00747952">
        <w:t xml:space="preserve"> </w:t>
      </w:r>
      <w:r w:rsidRPr="00747952">
        <w:t>We</w:t>
      </w:r>
      <w:r w:rsidR="00C316ED" w:rsidRPr="00747952">
        <w:t xml:space="preserve"> </w:t>
      </w:r>
      <w:r w:rsidRPr="00747952">
        <w:t>look</w:t>
      </w:r>
      <w:r w:rsidR="00C316ED" w:rsidRPr="00747952">
        <w:t xml:space="preserve"> </w:t>
      </w:r>
      <w:r w:rsidRPr="00747952">
        <w:t>forward</w:t>
      </w:r>
      <w:r w:rsidR="00C316ED" w:rsidRPr="00747952">
        <w:t xml:space="preserve"> </w:t>
      </w:r>
      <w:r w:rsidRPr="00747952">
        <w:t>to</w:t>
      </w:r>
      <w:r w:rsidR="00C316ED" w:rsidRPr="00747952">
        <w:t xml:space="preserve"> </w:t>
      </w:r>
      <w:r w:rsidRPr="00747952">
        <w:t>further</w:t>
      </w:r>
      <w:r w:rsidR="00C316ED" w:rsidRPr="00747952">
        <w:t xml:space="preserve"> </w:t>
      </w:r>
      <w:r w:rsidRPr="00747952">
        <w:t>supporting</w:t>
      </w:r>
      <w:r w:rsidR="00C316ED" w:rsidRPr="00747952">
        <w:t xml:space="preserve"> </w:t>
      </w:r>
      <w:r w:rsidRPr="00747952">
        <w:t>the</w:t>
      </w:r>
      <w:r w:rsidR="00C316ED" w:rsidRPr="00747952">
        <w:t xml:space="preserve"> </w:t>
      </w:r>
      <w:r w:rsidRPr="00747952">
        <w:t>government’s</w:t>
      </w:r>
      <w:r w:rsidR="00C316ED" w:rsidRPr="00747952">
        <w:t xml:space="preserve"> </w:t>
      </w:r>
      <w:r w:rsidRPr="00747952">
        <w:t>key</w:t>
      </w:r>
      <w:r w:rsidR="00C316ED" w:rsidRPr="00747952">
        <w:t xml:space="preserve"> </w:t>
      </w:r>
      <w:r w:rsidRPr="00747952">
        <w:t>priorities</w:t>
      </w:r>
      <w:r w:rsidR="00C316ED" w:rsidRPr="00747952">
        <w:t xml:space="preserve"> </w:t>
      </w:r>
      <w:r w:rsidRPr="00747952">
        <w:t>in</w:t>
      </w:r>
      <w:r w:rsidR="00C316ED" w:rsidRPr="00747952">
        <w:t xml:space="preserve"> </w:t>
      </w:r>
      <w:r w:rsidRPr="00747952">
        <w:t>the</w:t>
      </w:r>
      <w:r w:rsidR="00C316ED" w:rsidRPr="00747952">
        <w:t xml:space="preserve"> </w:t>
      </w:r>
      <w:r w:rsidRPr="00747952">
        <w:t>coming</w:t>
      </w:r>
      <w:r w:rsidR="00C316ED" w:rsidRPr="00747952">
        <w:t xml:space="preserve"> </w:t>
      </w:r>
      <w:r w:rsidRPr="00747952">
        <w:t>year</w:t>
      </w:r>
      <w:r w:rsidR="00C316ED" w:rsidRPr="00747952">
        <w:t xml:space="preserve"> </w:t>
      </w:r>
      <w:r w:rsidRPr="00747952">
        <w:t>to</w:t>
      </w:r>
      <w:r w:rsidR="00C316ED" w:rsidRPr="00747952">
        <w:t xml:space="preserve"> </w:t>
      </w:r>
      <w:r w:rsidRPr="00747952">
        <w:t>support</w:t>
      </w:r>
      <w:r w:rsidR="00C316ED" w:rsidRPr="00747952">
        <w:t xml:space="preserve"> </w:t>
      </w:r>
      <w:r w:rsidRPr="00747952">
        <w:t>thriving,</w:t>
      </w:r>
      <w:r w:rsidR="00C316ED" w:rsidRPr="00747952">
        <w:t xml:space="preserve"> </w:t>
      </w:r>
      <w:r w:rsidRPr="00747952">
        <w:t>productive</w:t>
      </w:r>
      <w:r w:rsidR="00C316ED" w:rsidRPr="00747952">
        <w:t xml:space="preserve"> </w:t>
      </w:r>
      <w:r w:rsidRPr="00747952">
        <w:t>and</w:t>
      </w:r>
      <w:r w:rsidR="00C316ED" w:rsidRPr="00747952">
        <w:t xml:space="preserve"> </w:t>
      </w:r>
      <w:r w:rsidRPr="00747952">
        <w:t>sustainable</w:t>
      </w:r>
      <w:r w:rsidR="00C316ED" w:rsidRPr="00747952">
        <w:t xml:space="preserve"> </w:t>
      </w:r>
      <w:r w:rsidRPr="00747952">
        <w:t>communities,</w:t>
      </w:r>
      <w:r w:rsidR="00C316ED" w:rsidRPr="00747952">
        <w:t xml:space="preserve"> </w:t>
      </w:r>
      <w:proofErr w:type="gramStart"/>
      <w:r w:rsidRPr="00747952">
        <w:t>environments</w:t>
      </w:r>
      <w:proofErr w:type="gramEnd"/>
      <w:r w:rsidR="00C316ED" w:rsidRPr="00747952">
        <w:t xml:space="preserve"> </w:t>
      </w:r>
      <w:r w:rsidRPr="00747952">
        <w:t>and</w:t>
      </w:r>
      <w:r w:rsidR="00C316ED" w:rsidRPr="00747952">
        <w:t xml:space="preserve"> </w:t>
      </w:r>
      <w:r w:rsidRPr="00747952">
        <w:t>industries.</w:t>
      </w:r>
    </w:p>
    <w:p w14:paraId="6A0E2DED" w14:textId="1B5C8054" w:rsidR="002E1D3C" w:rsidRPr="00747952" w:rsidRDefault="007D671F" w:rsidP="00747952">
      <w:pPr>
        <w:pStyle w:val="Normalbeforebullets"/>
        <w:rPr>
          <w:b/>
          <w:bCs/>
        </w:rPr>
      </w:pPr>
      <w:r w:rsidRPr="00747952">
        <w:rPr>
          <w:b/>
          <w:bCs/>
        </w:rPr>
        <w:t>John</w:t>
      </w:r>
      <w:r w:rsidR="00C316ED" w:rsidRPr="00747952">
        <w:rPr>
          <w:b/>
          <w:bCs/>
        </w:rPr>
        <w:t xml:space="preserve"> </w:t>
      </w:r>
      <w:r w:rsidRPr="00747952">
        <w:rPr>
          <w:b/>
          <w:bCs/>
        </w:rPr>
        <w:t>Bradley</w:t>
      </w:r>
      <w:r w:rsidR="00C316ED" w:rsidRPr="00747952">
        <w:rPr>
          <w:b/>
          <w:bCs/>
        </w:rPr>
        <w:t xml:space="preserve"> </w:t>
      </w:r>
    </w:p>
    <w:p w14:paraId="3D04D8A8" w14:textId="4D70E6CA" w:rsidR="002E1D3C" w:rsidRPr="00747952" w:rsidRDefault="007D671F" w:rsidP="00747952">
      <w:r w:rsidRPr="00747952">
        <w:t>Secretary</w:t>
      </w:r>
      <w:r w:rsidR="00C316ED" w:rsidRPr="00747952">
        <w:t xml:space="preserve"> </w:t>
      </w:r>
      <w:r w:rsidRPr="00747952">
        <w:br/>
        <w:t>Department</w:t>
      </w:r>
      <w:r w:rsidR="00C316ED" w:rsidRPr="00747952">
        <w:t xml:space="preserve"> </w:t>
      </w:r>
      <w:r w:rsidRPr="00747952">
        <w:t>of</w:t>
      </w:r>
      <w:r w:rsidR="00C316ED" w:rsidRPr="00747952">
        <w:t xml:space="preserve"> </w:t>
      </w:r>
      <w:r w:rsidRPr="00747952">
        <w:t>Energy,</w:t>
      </w:r>
      <w:r w:rsidR="00C316ED" w:rsidRPr="00747952">
        <w:t xml:space="preserve"> </w:t>
      </w:r>
      <w:r w:rsidRPr="00747952">
        <w:t>Environment</w:t>
      </w:r>
      <w:r w:rsidR="00C316ED" w:rsidRPr="00747952">
        <w:t xml:space="preserve"> </w:t>
      </w:r>
      <w:r w:rsidRPr="00747952">
        <w:t>and</w:t>
      </w:r>
      <w:r w:rsidR="00C316ED" w:rsidRPr="00747952">
        <w:t xml:space="preserve"> </w:t>
      </w:r>
      <w:r w:rsidRPr="00747952">
        <w:t>Climate</w:t>
      </w:r>
      <w:r w:rsidR="00C316ED" w:rsidRPr="00747952">
        <w:t xml:space="preserve"> </w:t>
      </w:r>
      <w:r w:rsidRPr="00747952">
        <w:t>Action</w:t>
      </w:r>
      <w:r w:rsidR="00C316ED" w:rsidRPr="00747952">
        <w:t xml:space="preserve"> </w:t>
      </w:r>
    </w:p>
    <w:p w14:paraId="7DF86CA9" w14:textId="268C91C5" w:rsidR="002E1D3C" w:rsidRPr="00747952" w:rsidRDefault="007D671F" w:rsidP="00747952">
      <w:r w:rsidRPr="00747952">
        <w:t>19</w:t>
      </w:r>
      <w:r w:rsidR="00C316ED" w:rsidRPr="00747952">
        <w:t xml:space="preserve"> </w:t>
      </w:r>
      <w:r w:rsidRPr="00747952">
        <w:t>October</w:t>
      </w:r>
      <w:r w:rsidR="00C316ED" w:rsidRPr="00747952">
        <w:t xml:space="preserve"> </w:t>
      </w:r>
      <w:r w:rsidRPr="00747952">
        <w:t>2023</w:t>
      </w:r>
    </w:p>
    <w:p w14:paraId="0A25499C" w14:textId="2DB17838" w:rsidR="002E1D3C" w:rsidRDefault="007D671F" w:rsidP="00747952">
      <w:pPr>
        <w:pStyle w:val="Heading1"/>
      </w:pPr>
      <w:bookmarkStart w:id="1" w:name="_Toc151731529"/>
      <w:r>
        <w:lastRenderedPageBreak/>
        <w:t>Key</w:t>
      </w:r>
      <w:r w:rsidR="00C316ED">
        <w:t xml:space="preserve"> </w:t>
      </w:r>
      <w:r>
        <w:t>initiatives</w:t>
      </w:r>
      <w:r w:rsidR="00C316ED">
        <w:t xml:space="preserve"> </w:t>
      </w:r>
      <w:r>
        <w:t>and</w:t>
      </w:r>
      <w:r w:rsidR="00C316ED">
        <w:t xml:space="preserve"> </w:t>
      </w:r>
      <w:r>
        <w:t>projects</w:t>
      </w:r>
      <w:r w:rsidR="00C316ED">
        <w:t xml:space="preserve"> </w:t>
      </w:r>
      <w:r>
        <w:t>2022–23</w:t>
      </w:r>
      <w:bookmarkEnd w:id="1"/>
    </w:p>
    <w:p w14:paraId="4A3996FB" w14:textId="5F5EC316" w:rsidR="002E1D3C" w:rsidRDefault="007D671F" w:rsidP="00747952">
      <w:pPr>
        <w:pStyle w:val="Normalbeforebullets"/>
      </w:pPr>
      <w:r>
        <w:t>In</w:t>
      </w:r>
      <w:r w:rsidR="00C316ED">
        <w:t xml:space="preserve"> </w:t>
      </w:r>
      <w:r>
        <w:t>2022–23,</w:t>
      </w:r>
      <w:r w:rsidR="00C316ED">
        <w:t xml:space="preserve"> </w:t>
      </w:r>
      <w:r>
        <w:t>DEECA</w:t>
      </w:r>
      <w:r w:rsidR="00C316ED">
        <w:t xml:space="preserve"> </w:t>
      </w:r>
      <w:r>
        <w:t>focused</w:t>
      </w:r>
      <w:r w:rsidR="00C316ED">
        <w:t xml:space="preserve"> </w:t>
      </w:r>
      <w:r>
        <w:t>on</w:t>
      </w:r>
      <w:r w:rsidR="00C316ED">
        <w:t xml:space="preserve"> </w:t>
      </w:r>
      <w:r>
        <w:t>the</w:t>
      </w:r>
      <w:r w:rsidR="00C316ED">
        <w:t xml:space="preserve"> </w:t>
      </w:r>
      <w:r>
        <w:t>following</w:t>
      </w:r>
      <w:r w:rsidR="00C316ED">
        <w:t xml:space="preserve"> </w:t>
      </w:r>
      <w:r>
        <w:t>outcomes</w:t>
      </w:r>
      <w:r w:rsidR="00C316ED">
        <w:t xml:space="preserve"> </w:t>
      </w:r>
      <w:r>
        <w:t>for</w:t>
      </w:r>
      <w:r w:rsidR="00C316ED">
        <w:t xml:space="preserve"> </w:t>
      </w:r>
      <w:r>
        <w:t>Victorian</w:t>
      </w:r>
      <w:r w:rsidR="00C316ED">
        <w:t xml:space="preserve"> </w:t>
      </w:r>
      <w:r>
        <w:t>communities:</w:t>
      </w:r>
    </w:p>
    <w:p w14:paraId="1E61FB65" w14:textId="25A02BFA" w:rsidR="002E1D3C" w:rsidRDefault="007D671F" w:rsidP="00747952">
      <w:pPr>
        <w:pStyle w:val="Bullet"/>
      </w:pPr>
      <w:r>
        <w:t>Net</w:t>
      </w:r>
      <w:r w:rsidR="00C316ED">
        <w:t xml:space="preserve"> </w:t>
      </w:r>
      <w:r>
        <w:t>zero</w:t>
      </w:r>
      <w:r w:rsidR="00C316ED">
        <w:t xml:space="preserve"> </w:t>
      </w:r>
      <w:r>
        <w:t>emission,</w:t>
      </w:r>
      <w:r w:rsidR="00C316ED">
        <w:t xml:space="preserve"> </w:t>
      </w:r>
      <w:r>
        <w:t>climate-ready</w:t>
      </w:r>
      <w:r w:rsidR="00C316ED">
        <w:t xml:space="preserve"> </w:t>
      </w:r>
      <w:proofErr w:type="gramStart"/>
      <w:r>
        <w:t>economy</w:t>
      </w:r>
      <w:proofErr w:type="gramEnd"/>
      <w:r w:rsidR="00C316ED">
        <w:t xml:space="preserve"> </w:t>
      </w:r>
      <w:r>
        <w:t>and</w:t>
      </w:r>
      <w:r w:rsidR="00C316ED">
        <w:rPr>
          <w:rFonts w:ascii="Cambria" w:hAnsi="Cambria" w:cs="Cambria"/>
        </w:rPr>
        <w:t xml:space="preserve"> </w:t>
      </w:r>
      <w:r>
        <w:t>community</w:t>
      </w:r>
      <w:r w:rsidR="00C316ED">
        <w:t xml:space="preserve"> </w:t>
      </w:r>
    </w:p>
    <w:p w14:paraId="2FF60DDC" w14:textId="505CEE84" w:rsidR="002E1D3C" w:rsidRDefault="007D671F" w:rsidP="00747952">
      <w:pPr>
        <w:pStyle w:val="Bullet"/>
      </w:pPr>
      <w:r>
        <w:t>Healthy,</w:t>
      </w:r>
      <w:r w:rsidR="00C316ED">
        <w:t xml:space="preserve"> </w:t>
      </w:r>
      <w:proofErr w:type="gramStart"/>
      <w:r>
        <w:t>resilient</w:t>
      </w:r>
      <w:proofErr w:type="gramEnd"/>
      <w:r w:rsidR="00C316ED">
        <w:t xml:space="preserve"> </w:t>
      </w:r>
      <w:r>
        <w:t>and</w:t>
      </w:r>
      <w:r w:rsidR="00C316ED">
        <w:t xml:space="preserve"> </w:t>
      </w:r>
      <w:r>
        <w:t>biodiverse</w:t>
      </w:r>
      <w:r w:rsidR="00C316ED">
        <w:t xml:space="preserve"> </w:t>
      </w:r>
      <w:r>
        <w:t>environment</w:t>
      </w:r>
      <w:r w:rsidR="00C316ED">
        <w:t xml:space="preserve"> </w:t>
      </w:r>
    </w:p>
    <w:p w14:paraId="0D7E854B" w14:textId="3607F68E" w:rsidR="002E1D3C" w:rsidRDefault="007D671F" w:rsidP="00747952">
      <w:pPr>
        <w:pStyle w:val="Bullet"/>
      </w:pPr>
      <w:r>
        <w:t>Reliable,</w:t>
      </w:r>
      <w:r w:rsidR="00C316ED">
        <w:t xml:space="preserve"> </w:t>
      </w:r>
      <w:proofErr w:type="gramStart"/>
      <w:r>
        <w:t>sustainable</w:t>
      </w:r>
      <w:proofErr w:type="gramEnd"/>
      <w:r w:rsidR="00C316ED">
        <w:t xml:space="preserve"> </w:t>
      </w:r>
      <w:r>
        <w:t>and</w:t>
      </w:r>
      <w:r w:rsidR="00C316ED">
        <w:t xml:space="preserve"> </w:t>
      </w:r>
      <w:r>
        <w:t>affordable</w:t>
      </w:r>
      <w:r w:rsidR="00C316ED">
        <w:t xml:space="preserve"> </w:t>
      </w:r>
      <w:r>
        <w:t>energy</w:t>
      </w:r>
      <w:r w:rsidR="00C316ED">
        <w:rPr>
          <w:rFonts w:ascii="Cambria" w:hAnsi="Cambria" w:cs="Cambria"/>
        </w:rPr>
        <w:t xml:space="preserve"> </w:t>
      </w:r>
      <w:r>
        <w:t>services</w:t>
      </w:r>
    </w:p>
    <w:p w14:paraId="49CC55F4" w14:textId="76A2F971" w:rsidR="002E1D3C" w:rsidRDefault="007D671F" w:rsidP="00747952">
      <w:pPr>
        <w:pStyle w:val="Bullet"/>
      </w:pPr>
      <w:r>
        <w:t>Productive</w:t>
      </w:r>
      <w:r w:rsidR="00C316ED">
        <w:t xml:space="preserve"> </w:t>
      </w:r>
      <w:r>
        <w:t>and</w:t>
      </w:r>
      <w:r w:rsidR="00C316ED">
        <w:t xml:space="preserve"> </w:t>
      </w:r>
      <w:r>
        <w:t>effective</w:t>
      </w:r>
      <w:r w:rsidR="00C316ED">
        <w:t xml:space="preserve"> </w:t>
      </w:r>
      <w:r>
        <w:t>land</w:t>
      </w:r>
      <w:r w:rsidR="00C316ED">
        <w:t xml:space="preserve"> </w:t>
      </w:r>
      <w:r>
        <w:t>management</w:t>
      </w:r>
      <w:r w:rsidR="00C316ED">
        <w:t xml:space="preserve"> </w:t>
      </w:r>
    </w:p>
    <w:p w14:paraId="3F0A44F6" w14:textId="5F7A18D0" w:rsidR="002E1D3C" w:rsidRDefault="007D671F" w:rsidP="00747952">
      <w:pPr>
        <w:pStyle w:val="Bullet"/>
      </w:pPr>
      <w:r>
        <w:t>Safe</w:t>
      </w:r>
      <w:r w:rsidR="00C316ED">
        <w:t xml:space="preserve"> </w:t>
      </w:r>
      <w:r>
        <w:t>and</w:t>
      </w:r>
      <w:r w:rsidR="00C316ED">
        <w:t xml:space="preserve"> </w:t>
      </w:r>
      <w:r>
        <w:t>sustainable</w:t>
      </w:r>
      <w:r w:rsidR="00C316ED">
        <w:t xml:space="preserve"> </w:t>
      </w:r>
      <w:r>
        <w:t>water</w:t>
      </w:r>
      <w:r w:rsidR="00C316ED">
        <w:t xml:space="preserve"> </w:t>
      </w:r>
      <w:r>
        <w:t>resources</w:t>
      </w:r>
    </w:p>
    <w:p w14:paraId="08046A9C" w14:textId="5DF3EE7C" w:rsidR="002E1D3C" w:rsidRDefault="007D671F" w:rsidP="00747952">
      <w:pPr>
        <w:pStyle w:val="Bullet"/>
        <w:rPr>
          <w:spacing w:val="2"/>
        </w:rPr>
      </w:pPr>
      <w:r>
        <w:t>Reduced</w:t>
      </w:r>
      <w:r w:rsidR="00C316ED">
        <w:t xml:space="preserve"> </w:t>
      </w:r>
      <w:r>
        <w:t>impact</w:t>
      </w:r>
      <w:r w:rsidR="00C316ED">
        <w:t xml:space="preserve"> </w:t>
      </w:r>
      <w:r>
        <w:t>of</w:t>
      </w:r>
      <w:r w:rsidR="00C316ED">
        <w:t xml:space="preserve"> </w:t>
      </w:r>
      <w:r>
        <w:t>major</w:t>
      </w:r>
      <w:r w:rsidR="00C316ED">
        <w:t xml:space="preserve"> </w:t>
      </w:r>
      <w:r>
        <w:t>bushfires</w:t>
      </w:r>
      <w:r w:rsidR="00C316ED">
        <w:t xml:space="preserve"> </w:t>
      </w:r>
      <w:r>
        <w:t>and</w:t>
      </w:r>
      <w:r w:rsidR="00C316ED">
        <w:t xml:space="preserve"> </w:t>
      </w:r>
      <w:r>
        <w:rPr>
          <w:spacing w:val="2"/>
        </w:rPr>
        <w:t>other</w:t>
      </w:r>
      <w:r w:rsidR="00C316ED">
        <w:rPr>
          <w:rFonts w:ascii="Cambria" w:hAnsi="Cambria" w:cs="Cambria"/>
          <w:spacing w:val="2"/>
        </w:rPr>
        <w:t xml:space="preserve"> </w:t>
      </w:r>
      <w:r>
        <w:rPr>
          <w:spacing w:val="2"/>
        </w:rPr>
        <w:t>emergencies</w:t>
      </w:r>
      <w:r w:rsidR="00C316ED">
        <w:rPr>
          <w:spacing w:val="2"/>
        </w:rPr>
        <w:t xml:space="preserve"> </w:t>
      </w:r>
      <w:r>
        <w:rPr>
          <w:spacing w:val="2"/>
        </w:rPr>
        <w:t>on</w:t>
      </w:r>
      <w:r w:rsidR="00C316ED">
        <w:rPr>
          <w:spacing w:val="2"/>
        </w:rPr>
        <w:t xml:space="preserve"> </w:t>
      </w:r>
      <w:r>
        <w:rPr>
          <w:spacing w:val="2"/>
        </w:rPr>
        <w:t>people,</w:t>
      </w:r>
      <w:r w:rsidR="00C316ED">
        <w:rPr>
          <w:spacing w:val="2"/>
        </w:rPr>
        <w:t xml:space="preserve"> </w:t>
      </w:r>
      <w:proofErr w:type="gramStart"/>
      <w:r>
        <w:rPr>
          <w:spacing w:val="2"/>
        </w:rPr>
        <w:t>property</w:t>
      </w:r>
      <w:proofErr w:type="gramEnd"/>
      <w:r w:rsidR="00C316ED">
        <w:rPr>
          <w:spacing w:val="2"/>
        </w:rPr>
        <w:t xml:space="preserve"> </w:t>
      </w:r>
      <w:r>
        <w:rPr>
          <w:spacing w:val="2"/>
        </w:rPr>
        <w:t>and</w:t>
      </w:r>
      <w:r w:rsidR="00C316ED">
        <w:rPr>
          <w:rFonts w:ascii="Cambria" w:hAnsi="Cambria" w:cs="Cambria"/>
          <w:spacing w:val="2"/>
        </w:rPr>
        <w:t xml:space="preserve"> </w:t>
      </w:r>
      <w:r>
        <w:rPr>
          <w:spacing w:val="2"/>
        </w:rPr>
        <w:t>the</w:t>
      </w:r>
      <w:r w:rsidR="00C316ED">
        <w:rPr>
          <w:rFonts w:ascii="Cambria" w:hAnsi="Cambria" w:cs="Cambria"/>
          <w:spacing w:val="2"/>
        </w:rPr>
        <w:t xml:space="preserve"> </w:t>
      </w:r>
      <w:r>
        <w:rPr>
          <w:spacing w:val="2"/>
        </w:rPr>
        <w:t>environment</w:t>
      </w:r>
    </w:p>
    <w:p w14:paraId="2C7AA2F6" w14:textId="7967616D" w:rsidR="002E1D3C" w:rsidRDefault="007D671F" w:rsidP="00747952">
      <w:pPr>
        <w:pStyle w:val="Bulletlast"/>
      </w:pPr>
      <w:r>
        <w:t>Promote</w:t>
      </w:r>
      <w:r w:rsidR="00C316ED">
        <w:t xml:space="preserve"> </w:t>
      </w:r>
      <w:r>
        <w:t>productive</w:t>
      </w:r>
      <w:r w:rsidR="00C316ED">
        <w:t xml:space="preserve"> </w:t>
      </w:r>
      <w:r>
        <w:t>and</w:t>
      </w:r>
      <w:r w:rsidR="00C316ED">
        <w:t xml:space="preserve"> </w:t>
      </w:r>
      <w:r>
        <w:t>sustainably</w:t>
      </w:r>
      <w:r w:rsidR="00C316ED">
        <w:t xml:space="preserve"> </w:t>
      </w:r>
      <w:r>
        <w:t>used</w:t>
      </w:r>
      <w:r w:rsidR="00C316ED">
        <w:t xml:space="preserve"> </w:t>
      </w:r>
      <w:r>
        <w:t>natural</w:t>
      </w:r>
      <w:r w:rsidR="00C316ED">
        <w:rPr>
          <w:rFonts w:ascii="Cambria" w:hAnsi="Cambria" w:cs="Cambria"/>
        </w:rPr>
        <w:t xml:space="preserve"> </w:t>
      </w:r>
      <w:r>
        <w:t>resources.</w:t>
      </w:r>
    </w:p>
    <w:p w14:paraId="77CA8B5C" w14:textId="0279BEFA" w:rsidR="002E1D3C" w:rsidRDefault="007D671F" w:rsidP="00747952">
      <w:r>
        <w:rPr>
          <w:spacing w:val="1"/>
        </w:rPr>
        <w:t>A</w:t>
      </w:r>
      <w:r w:rsidR="00C316ED">
        <w:rPr>
          <w:spacing w:val="1"/>
        </w:rPr>
        <w:t xml:space="preserve"> </w:t>
      </w:r>
      <w:r>
        <w:rPr>
          <w:spacing w:val="1"/>
        </w:rPr>
        <w:t>full</w:t>
      </w:r>
      <w:r w:rsidR="00C316ED">
        <w:rPr>
          <w:spacing w:val="1"/>
        </w:rPr>
        <w:t xml:space="preserve"> </w:t>
      </w:r>
      <w:r>
        <w:rPr>
          <w:spacing w:val="1"/>
        </w:rPr>
        <w:t>report</w:t>
      </w:r>
      <w:r w:rsidR="00C316ED">
        <w:rPr>
          <w:spacing w:val="1"/>
        </w:rPr>
        <w:t xml:space="preserve"> </w:t>
      </w:r>
      <w:r>
        <w:rPr>
          <w:spacing w:val="1"/>
        </w:rPr>
        <w:t>of</w:t>
      </w:r>
      <w:r w:rsidR="00C316ED">
        <w:rPr>
          <w:spacing w:val="1"/>
        </w:rPr>
        <w:t xml:space="preserve"> </w:t>
      </w:r>
      <w:r>
        <w:rPr>
          <w:spacing w:val="1"/>
        </w:rPr>
        <w:t>our</w:t>
      </w:r>
      <w:r w:rsidR="00C316ED">
        <w:rPr>
          <w:spacing w:val="1"/>
        </w:rPr>
        <w:t xml:space="preserve"> </w:t>
      </w:r>
      <w:r>
        <w:rPr>
          <w:spacing w:val="1"/>
        </w:rPr>
        <w:t>performance</w:t>
      </w:r>
      <w:r w:rsidR="00C316ED">
        <w:rPr>
          <w:spacing w:val="1"/>
        </w:rPr>
        <w:t xml:space="preserve"> </w:t>
      </w:r>
      <w:r>
        <w:rPr>
          <w:spacing w:val="1"/>
        </w:rPr>
        <w:t>against</w:t>
      </w:r>
      <w:r w:rsidR="00C316ED">
        <w:rPr>
          <w:spacing w:val="1"/>
        </w:rPr>
        <w:t xml:space="preserve"> </w:t>
      </w:r>
      <w:r>
        <w:rPr>
          <w:spacing w:val="1"/>
        </w:rPr>
        <w:t>these</w:t>
      </w:r>
      <w:r w:rsidR="00C316ED">
        <w:rPr>
          <w:spacing w:val="1"/>
        </w:rPr>
        <w:t xml:space="preserve"> </w:t>
      </w:r>
      <w:r>
        <w:t>outcomes</w:t>
      </w:r>
      <w:r w:rsidR="00C316ED">
        <w:t xml:space="preserve"> </w:t>
      </w:r>
      <w:r>
        <w:t>(also</w:t>
      </w:r>
      <w:r w:rsidR="00C316ED">
        <w:t xml:space="preserve"> </w:t>
      </w:r>
      <w:r>
        <w:t>known</w:t>
      </w:r>
      <w:r w:rsidR="00C316ED">
        <w:t xml:space="preserve"> </w:t>
      </w:r>
      <w:r>
        <w:t>as</w:t>
      </w:r>
      <w:r w:rsidR="00C316ED">
        <w:t xml:space="preserve"> </w:t>
      </w:r>
      <w:r>
        <w:t>our</w:t>
      </w:r>
      <w:r w:rsidR="00C316ED">
        <w:t xml:space="preserve"> </w:t>
      </w:r>
      <w:r>
        <w:t>departmental</w:t>
      </w:r>
      <w:r w:rsidR="00C316ED">
        <w:t xml:space="preserve"> </w:t>
      </w:r>
      <w:r>
        <w:t>objectives</w:t>
      </w:r>
      <w:r w:rsidR="00C316ED">
        <w:t xml:space="preserve"> </w:t>
      </w:r>
      <w:r>
        <w:t>in</w:t>
      </w:r>
      <w:r w:rsidR="00C316ED">
        <w:t xml:space="preserve"> </w:t>
      </w:r>
      <w:r>
        <w:t>Budget</w:t>
      </w:r>
      <w:r w:rsidR="00C316ED">
        <w:t xml:space="preserve"> </w:t>
      </w:r>
      <w:r>
        <w:t>Papers)</w:t>
      </w:r>
      <w:r w:rsidR="00C316ED">
        <w:t xml:space="preserve"> </w:t>
      </w:r>
      <w:r>
        <w:t>is</w:t>
      </w:r>
      <w:r w:rsidR="00C316ED">
        <w:t xml:space="preserve"> </w:t>
      </w:r>
      <w:r>
        <w:t>included</w:t>
      </w:r>
      <w:r w:rsidR="00C316ED">
        <w:t xml:space="preserve"> </w:t>
      </w:r>
      <w:r>
        <w:t>from</w:t>
      </w:r>
      <w:r w:rsidR="00C316ED">
        <w:t xml:space="preserve"> </w:t>
      </w:r>
      <w:r>
        <w:t>page</w:t>
      </w:r>
      <w:r w:rsidR="00C316ED">
        <w:t xml:space="preserve"> </w:t>
      </w:r>
      <w:r>
        <w:t>24.</w:t>
      </w:r>
    </w:p>
    <w:p w14:paraId="372B6D04" w14:textId="00C0F7F2" w:rsidR="002E1D3C" w:rsidRDefault="007D671F" w:rsidP="00747952">
      <w:pPr>
        <w:pStyle w:val="Normalbeforebullets"/>
      </w:pPr>
      <w:r>
        <w:t>Listed</w:t>
      </w:r>
      <w:r w:rsidR="00C316ED">
        <w:t xml:space="preserve"> </w:t>
      </w:r>
      <w:r>
        <w:t>below</w:t>
      </w:r>
      <w:r w:rsidR="00C316ED">
        <w:t xml:space="preserve"> </w:t>
      </w:r>
      <w:r>
        <w:t>are</w:t>
      </w:r>
      <w:r w:rsidR="00C316ED">
        <w:t xml:space="preserve"> </w:t>
      </w:r>
      <w:r>
        <w:t>a</w:t>
      </w:r>
      <w:r w:rsidR="00C316ED">
        <w:t xml:space="preserve"> </w:t>
      </w:r>
      <w:r>
        <w:t>few</w:t>
      </w:r>
      <w:r w:rsidR="00C316ED">
        <w:t xml:space="preserve"> </w:t>
      </w:r>
      <w:r>
        <w:t>of</w:t>
      </w:r>
      <w:r w:rsidR="00C316ED">
        <w:t xml:space="preserve"> </w:t>
      </w:r>
      <w:r>
        <w:t>the</w:t>
      </w:r>
      <w:r w:rsidR="00C316ED">
        <w:t xml:space="preserve"> </w:t>
      </w:r>
      <w:r>
        <w:t>key</w:t>
      </w:r>
      <w:r w:rsidR="00C316ED">
        <w:t xml:space="preserve"> </w:t>
      </w:r>
      <w:r>
        <w:t>initiatives</w:t>
      </w:r>
      <w:r w:rsidR="00C316ED">
        <w:t xml:space="preserve"> </w:t>
      </w:r>
      <w:r>
        <w:t>and</w:t>
      </w:r>
      <w:r w:rsidR="00C316ED">
        <w:rPr>
          <w:rFonts w:ascii="Cambria" w:hAnsi="Cambria" w:cs="Cambria"/>
        </w:rPr>
        <w:t xml:space="preserve"> </w:t>
      </w:r>
      <w:r>
        <w:t>projects</w:t>
      </w:r>
      <w:r w:rsidR="00C316ED">
        <w:t xml:space="preserve"> </w:t>
      </w:r>
      <w:r>
        <w:t>delivered</w:t>
      </w:r>
      <w:r w:rsidR="00C316ED">
        <w:t xml:space="preserve"> </w:t>
      </w:r>
      <w:r>
        <w:t>for</w:t>
      </w:r>
      <w:r w:rsidR="00C316ED">
        <w:t xml:space="preserve"> </w:t>
      </w:r>
      <w:r>
        <w:t>Victorian</w:t>
      </w:r>
      <w:r w:rsidR="00C316ED">
        <w:t xml:space="preserve"> </w:t>
      </w:r>
      <w:r>
        <w:t>communities</w:t>
      </w:r>
      <w:r w:rsidR="00C316ED">
        <w:t xml:space="preserve"> </w:t>
      </w:r>
      <w:r>
        <w:t>in</w:t>
      </w:r>
      <w:r w:rsidR="00C316ED">
        <w:rPr>
          <w:rFonts w:ascii="Cambria" w:hAnsi="Cambria" w:cs="Cambria"/>
        </w:rPr>
        <w:t xml:space="preserve"> </w:t>
      </w:r>
      <w:r>
        <w:t>2022</w:t>
      </w:r>
      <w:r w:rsidRPr="005E362B">
        <w:t>–</w:t>
      </w:r>
      <w:r>
        <w:t>23:</w:t>
      </w:r>
    </w:p>
    <w:p w14:paraId="180209D3" w14:textId="2F2A27DF" w:rsidR="002E1D3C" w:rsidRDefault="007D671F" w:rsidP="00747952">
      <w:pPr>
        <w:pStyle w:val="Heading2"/>
      </w:pPr>
      <w:bookmarkStart w:id="2" w:name="_Toc151731530"/>
      <w:r>
        <w:t>Net</w:t>
      </w:r>
      <w:r w:rsidR="00C316ED">
        <w:t xml:space="preserve"> </w:t>
      </w:r>
      <w:r>
        <w:t>zero</w:t>
      </w:r>
      <w:r w:rsidR="00C316ED">
        <w:t xml:space="preserve"> </w:t>
      </w:r>
      <w:r>
        <w:t>emission,</w:t>
      </w:r>
      <w:r w:rsidR="00C316ED">
        <w:t xml:space="preserve"> </w:t>
      </w:r>
      <w:r>
        <w:t>climate-ready</w:t>
      </w:r>
      <w:r w:rsidR="00C316ED">
        <w:t xml:space="preserve"> </w:t>
      </w:r>
      <w:proofErr w:type="gramStart"/>
      <w:r>
        <w:t>economy</w:t>
      </w:r>
      <w:proofErr w:type="gramEnd"/>
      <w:r w:rsidR="00C316ED">
        <w:t xml:space="preserve"> </w:t>
      </w:r>
      <w:r>
        <w:t>and</w:t>
      </w:r>
      <w:r w:rsidR="00C316ED">
        <w:t xml:space="preserve"> </w:t>
      </w:r>
      <w:r>
        <w:t>community</w:t>
      </w:r>
      <w:bookmarkEnd w:id="2"/>
    </w:p>
    <w:p w14:paraId="213F8F30" w14:textId="1CBD0D44" w:rsidR="002E1D3C" w:rsidRPr="00747952" w:rsidRDefault="007D671F" w:rsidP="00747952">
      <w:r w:rsidRPr="00747952">
        <w:t>Reducing</w:t>
      </w:r>
      <w:r w:rsidR="00C316ED" w:rsidRPr="00747952">
        <w:t xml:space="preserve"> </w:t>
      </w:r>
      <w:r w:rsidRPr="00747952">
        <w:t>Victoria’s</w:t>
      </w:r>
      <w:r w:rsidR="00C316ED" w:rsidRPr="00747952">
        <w:t xml:space="preserve"> </w:t>
      </w:r>
      <w:r w:rsidRPr="00747952">
        <w:t>Emissions:</w:t>
      </w:r>
      <w:r w:rsidR="00C316ED" w:rsidRPr="00747952">
        <w:t xml:space="preserve"> </w:t>
      </w:r>
      <w:r w:rsidRPr="00747952">
        <w:t>In</w:t>
      </w:r>
      <w:r w:rsidR="00C316ED" w:rsidRPr="00747952">
        <w:t xml:space="preserve"> </w:t>
      </w:r>
      <w:r w:rsidRPr="00747952">
        <w:t>May</w:t>
      </w:r>
      <w:r w:rsidR="00C316ED" w:rsidRPr="00747952">
        <w:t xml:space="preserve"> </w:t>
      </w:r>
      <w:r w:rsidRPr="00747952">
        <w:t>2023,</w:t>
      </w:r>
      <w:r w:rsidR="00C316ED" w:rsidRPr="00747952">
        <w:t xml:space="preserve"> </w:t>
      </w:r>
      <w:r w:rsidRPr="00747952">
        <w:t>the</w:t>
      </w:r>
      <w:r w:rsidR="00C316ED" w:rsidRPr="00747952">
        <w:t xml:space="preserve"> </w:t>
      </w:r>
      <w:r w:rsidRPr="00747952">
        <w:t>Victorian</w:t>
      </w:r>
      <w:r w:rsidR="00C316ED" w:rsidRPr="00747952">
        <w:t xml:space="preserve"> </w:t>
      </w:r>
      <w:r w:rsidRPr="00747952">
        <w:t>Government</w:t>
      </w:r>
      <w:r w:rsidR="00C316ED" w:rsidRPr="00747952">
        <w:t xml:space="preserve"> </w:t>
      </w:r>
      <w:r w:rsidRPr="00747952">
        <w:t>set</w:t>
      </w:r>
      <w:r w:rsidR="00C316ED" w:rsidRPr="00747952">
        <w:t xml:space="preserve"> </w:t>
      </w:r>
      <w:r w:rsidRPr="00747952">
        <w:t>a</w:t>
      </w:r>
      <w:r w:rsidR="00C316ED" w:rsidRPr="00747952">
        <w:t xml:space="preserve"> </w:t>
      </w:r>
      <w:r w:rsidRPr="00747952">
        <w:t>new</w:t>
      </w:r>
      <w:r w:rsidR="00C316ED" w:rsidRPr="00747952">
        <w:t xml:space="preserve"> </w:t>
      </w:r>
      <w:r w:rsidRPr="00747952">
        <w:t>2035</w:t>
      </w:r>
      <w:r w:rsidR="00C316ED" w:rsidRPr="00747952">
        <w:t xml:space="preserve"> </w:t>
      </w:r>
      <w:r w:rsidRPr="00747952">
        <w:t>target</w:t>
      </w:r>
      <w:r w:rsidR="00C316ED" w:rsidRPr="00747952">
        <w:t xml:space="preserve"> </w:t>
      </w:r>
      <w:r w:rsidRPr="00747952">
        <w:t>to</w:t>
      </w:r>
      <w:r w:rsidR="00C316ED" w:rsidRPr="00747952">
        <w:t xml:space="preserve"> </w:t>
      </w:r>
      <w:r w:rsidRPr="00747952">
        <w:t>reduce</w:t>
      </w:r>
      <w:r w:rsidR="00C316ED" w:rsidRPr="00747952">
        <w:t xml:space="preserve"> </w:t>
      </w:r>
      <w:r w:rsidRPr="00747952">
        <w:t>Victoria’s</w:t>
      </w:r>
      <w:r w:rsidR="00C316ED" w:rsidRPr="00747952">
        <w:t xml:space="preserve"> </w:t>
      </w:r>
      <w:r w:rsidRPr="00747952">
        <w:t>greenhouse</w:t>
      </w:r>
      <w:r w:rsidR="00C316ED" w:rsidRPr="00747952">
        <w:t xml:space="preserve"> </w:t>
      </w:r>
      <w:r w:rsidRPr="00747952">
        <w:t>gas</w:t>
      </w:r>
      <w:r w:rsidR="00C316ED" w:rsidRPr="00747952">
        <w:t xml:space="preserve"> </w:t>
      </w:r>
      <w:r w:rsidRPr="00747952">
        <w:t>emissions</w:t>
      </w:r>
      <w:r w:rsidR="00C316ED" w:rsidRPr="00747952">
        <w:t xml:space="preserve"> </w:t>
      </w:r>
      <w:r w:rsidRPr="00747952">
        <w:t>by</w:t>
      </w:r>
      <w:r w:rsidR="00C316ED" w:rsidRPr="00747952">
        <w:t xml:space="preserve"> </w:t>
      </w:r>
      <w:r w:rsidRPr="00747952">
        <w:t>75–80</w:t>
      </w:r>
      <w:r w:rsidR="00C316ED" w:rsidRPr="00747952">
        <w:t xml:space="preserve"> </w:t>
      </w:r>
      <w:r w:rsidRPr="00747952">
        <w:t>per</w:t>
      </w:r>
      <w:r w:rsidR="00C316ED" w:rsidRPr="00747952">
        <w:t xml:space="preserve"> </w:t>
      </w:r>
      <w:r w:rsidRPr="00747952">
        <w:t>cent</w:t>
      </w:r>
      <w:r w:rsidR="00C316ED" w:rsidRPr="00747952">
        <w:t xml:space="preserve"> </w:t>
      </w:r>
      <w:r w:rsidRPr="00747952">
        <w:t>below</w:t>
      </w:r>
      <w:r w:rsidR="00C316ED" w:rsidRPr="00747952">
        <w:t xml:space="preserve"> </w:t>
      </w:r>
      <w:r w:rsidRPr="00747952">
        <w:t>2005</w:t>
      </w:r>
      <w:r w:rsidR="00C316ED" w:rsidRPr="00747952">
        <w:t xml:space="preserve"> </w:t>
      </w:r>
      <w:r w:rsidRPr="00747952">
        <w:t>levels</w:t>
      </w:r>
      <w:r w:rsidR="00C316ED" w:rsidRPr="00747952">
        <w:t xml:space="preserve"> </w:t>
      </w:r>
      <w:r w:rsidRPr="00747952">
        <w:t>and</w:t>
      </w:r>
      <w:r w:rsidR="00C316ED" w:rsidRPr="00747952">
        <w:t xml:space="preserve"> </w:t>
      </w:r>
      <w:r w:rsidRPr="00747952">
        <w:t>brought</w:t>
      </w:r>
      <w:r w:rsidR="00C316ED" w:rsidRPr="00747952">
        <w:t xml:space="preserve"> </w:t>
      </w:r>
      <w:r w:rsidRPr="00747952">
        <w:t>forward</w:t>
      </w:r>
      <w:r w:rsidR="00C316ED" w:rsidRPr="00747952">
        <w:t xml:space="preserve"> </w:t>
      </w:r>
      <w:r w:rsidRPr="00747952">
        <w:t>the</w:t>
      </w:r>
      <w:r w:rsidR="00C316ED" w:rsidRPr="00747952">
        <w:t xml:space="preserve"> </w:t>
      </w:r>
      <w:r w:rsidRPr="00747952">
        <w:t>date</w:t>
      </w:r>
      <w:r w:rsidR="00C316ED" w:rsidRPr="00747952">
        <w:t xml:space="preserve"> </w:t>
      </w:r>
      <w:r w:rsidRPr="00747952">
        <w:t>to</w:t>
      </w:r>
      <w:r w:rsidR="00C316ED" w:rsidRPr="00747952">
        <w:t xml:space="preserve"> </w:t>
      </w:r>
      <w:r w:rsidRPr="00747952">
        <w:t>achieve</w:t>
      </w:r>
      <w:r w:rsidR="00C316ED" w:rsidRPr="00747952">
        <w:t xml:space="preserve"> </w:t>
      </w:r>
      <w:r w:rsidRPr="00747952">
        <w:t>net</w:t>
      </w:r>
      <w:r w:rsidR="00C316ED" w:rsidRPr="00747952">
        <w:t xml:space="preserve"> </w:t>
      </w:r>
      <w:r w:rsidRPr="00747952">
        <w:t>zero</w:t>
      </w:r>
      <w:r w:rsidR="00C316ED" w:rsidRPr="00747952">
        <w:t xml:space="preserve"> </w:t>
      </w:r>
      <w:r w:rsidRPr="00747952">
        <w:t>emissions</w:t>
      </w:r>
      <w:r w:rsidR="00C316ED" w:rsidRPr="00747952">
        <w:t xml:space="preserve"> </w:t>
      </w:r>
      <w:r w:rsidRPr="00747952">
        <w:t>from</w:t>
      </w:r>
      <w:r w:rsidR="00C316ED" w:rsidRPr="00747952">
        <w:t xml:space="preserve"> </w:t>
      </w:r>
      <w:r w:rsidRPr="00747952">
        <w:t>2050</w:t>
      </w:r>
      <w:r w:rsidR="00C316ED" w:rsidRPr="00747952">
        <w:t xml:space="preserve"> </w:t>
      </w:r>
      <w:r w:rsidRPr="00747952">
        <w:t>to</w:t>
      </w:r>
      <w:r w:rsidR="00C316ED" w:rsidRPr="00747952">
        <w:t xml:space="preserve"> </w:t>
      </w:r>
      <w:r w:rsidRPr="00747952">
        <w:t>2045.</w:t>
      </w:r>
      <w:r w:rsidR="00C316ED" w:rsidRPr="00747952">
        <w:t xml:space="preserve"> </w:t>
      </w:r>
      <w:r w:rsidRPr="00747952">
        <w:t>These</w:t>
      </w:r>
      <w:r w:rsidR="00C316ED" w:rsidRPr="00747952">
        <w:t xml:space="preserve"> </w:t>
      </w:r>
      <w:r w:rsidRPr="00747952">
        <w:t>world</w:t>
      </w:r>
      <w:r w:rsidR="00C316ED" w:rsidRPr="00747952">
        <w:t xml:space="preserve"> </w:t>
      </w:r>
      <w:r w:rsidRPr="00747952">
        <w:t>leading</w:t>
      </w:r>
      <w:r w:rsidR="00C316ED" w:rsidRPr="00747952">
        <w:t xml:space="preserve"> </w:t>
      </w:r>
      <w:r w:rsidRPr="00747952">
        <w:t>targets</w:t>
      </w:r>
      <w:r w:rsidR="00C316ED" w:rsidRPr="00747952">
        <w:t xml:space="preserve"> </w:t>
      </w:r>
      <w:r w:rsidRPr="00747952">
        <w:t>build</w:t>
      </w:r>
      <w:r w:rsidR="00C316ED" w:rsidRPr="00747952">
        <w:t xml:space="preserve"> </w:t>
      </w:r>
      <w:r w:rsidRPr="00747952">
        <w:t>on</w:t>
      </w:r>
      <w:r w:rsidR="00C316ED" w:rsidRPr="00747952">
        <w:t xml:space="preserve"> </w:t>
      </w:r>
      <w:r w:rsidRPr="00747952">
        <w:t>Victoria’s</w:t>
      </w:r>
      <w:r w:rsidR="00C316ED" w:rsidRPr="00747952">
        <w:t xml:space="preserve"> </w:t>
      </w:r>
      <w:r w:rsidRPr="00747952">
        <w:t>success</w:t>
      </w:r>
      <w:r w:rsidR="00C316ED" w:rsidRPr="00747952">
        <w:t xml:space="preserve"> </w:t>
      </w:r>
      <w:r w:rsidRPr="00747952">
        <w:t>to</w:t>
      </w:r>
      <w:r w:rsidR="00C316ED" w:rsidRPr="00747952">
        <w:t xml:space="preserve"> </w:t>
      </w:r>
      <w:r w:rsidRPr="00747952">
        <w:t>date,</w:t>
      </w:r>
      <w:r w:rsidR="00C316ED" w:rsidRPr="00747952">
        <w:t xml:space="preserve"> </w:t>
      </w:r>
      <w:r w:rsidRPr="00747952">
        <w:t>having</w:t>
      </w:r>
      <w:r w:rsidR="00C316ED" w:rsidRPr="00747952">
        <w:t xml:space="preserve"> </w:t>
      </w:r>
      <w:r w:rsidRPr="00747952">
        <w:t>already</w:t>
      </w:r>
      <w:r w:rsidR="00C316ED" w:rsidRPr="00747952">
        <w:t xml:space="preserve"> </w:t>
      </w:r>
      <w:r w:rsidRPr="00747952">
        <w:t>cut</w:t>
      </w:r>
      <w:r w:rsidR="00C316ED" w:rsidRPr="00747952">
        <w:t xml:space="preserve"> </w:t>
      </w:r>
      <w:r w:rsidRPr="00747952">
        <w:t>the</w:t>
      </w:r>
      <w:r w:rsidR="00C316ED" w:rsidRPr="00747952">
        <w:t xml:space="preserve"> </w:t>
      </w:r>
      <w:r w:rsidRPr="00747952">
        <w:t>state’s</w:t>
      </w:r>
      <w:r w:rsidR="00C316ED" w:rsidRPr="00747952">
        <w:t xml:space="preserve"> </w:t>
      </w:r>
      <w:r w:rsidRPr="00747952">
        <w:t>emissions</w:t>
      </w:r>
      <w:r w:rsidR="00C316ED" w:rsidRPr="00747952">
        <w:t xml:space="preserve"> </w:t>
      </w:r>
      <w:r w:rsidRPr="00747952">
        <w:t>by</w:t>
      </w:r>
      <w:r w:rsidR="00C316ED" w:rsidRPr="00747952">
        <w:t xml:space="preserve"> </w:t>
      </w:r>
      <w:r w:rsidRPr="00747952">
        <w:t>almost</w:t>
      </w:r>
      <w:r w:rsidR="00C316ED" w:rsidRPr="00747952">
        <w:t xml:space="preserve"> </w:t>
      </w:r>
      <w:r w:rsidRPr="00747952">
        <w:t>a</w:t>
      </w:r>
      <w:r w:rsidR="00C316ED" w:rsidRPr="00747952">
        <w:t xml:space="preserve"> </w:t>
      </w:r>
      <w:r w:rsidRPr="00747952">
        <w:t>third</w:t>
      </w:r>
      <w:r w:rsidR="00C316ED" w:rsidRPr="00747952">
        <w:t xml:space="preserve"> </w:t>
      </w:r>
      <w:r w:rsidRPr="00747952">
        <w:t>since</w:t>
      </w:r>
      <w:r w:rsidR="00C316ED" w:rsidRPr="00747952">
        <w:t xml:space="preserve"> </w:t>
      </w:r>
      <w:r w:rsidRPr="00747952">
        <w:t>2005.</w:t>
      </w:r>
    </w:p>
    <w:p w14:paraId="1E64EC5F" w14:textId="66C612A5" w:rsidR="002E1D3C" w:rsidRPr="00747952" w:rsidRDefault="007D671F" w:rsidP="00747952">
      <w:r w:rsidRPr="00747952">
        <w:t>Management</w:t>
      </w:r>
      <w:r w:rsidR="00C316ED" w:rsidRPr="00747952">
        <w:t xml:space="preserve"> </w:t>
      </w:r>
      <w:r w:rsidRPr="00747952">
        <w:t>of</w:t>
      </w:r>
      <w:r w:rsidR="00C316ED" w:rsidRPr="00747952">
        <w:t xml:space="preserve"> </w:t>
      </w:r>
      <w:r w:rsidRPr="00747952">
        <w:t>Climate</w:t>
      </w:r>
      <w:r w:rsidR="00C316ED" w:rsidRPr="00747952">
        <w:t xml:space="preserve"> </w:t>
      </w:r>
      <w:r w:rsidRPr="00747952">
        <w:t>Change</w:t>
      </w:r>
      <w:r w:rsidR="00C316ED" w:rsidRPr="00747952">
        <w:t xml:space="preserve"> </w:t>
      </w:r>
      <w:r w:rsidRPr="00747952">
        <w:t>in</w:t>
      </w:r>
      <w:r w:rsidR="00C316ED" w:rsidRPr="00747952">
        <w:t xml:space="preserve"> </w:t>
      </w:r>
      <w:r w:rsidRPr="00747952">
        <w:t>Victorian</w:t>
      </w:r>
      <w:r w:rsidR="00C316ED" w:rsidRPr="00747952">
        <w:t xml:space="preserve"> </w:t>
      </w:r>
      <w:r w:rsidRPr="00747952">
        <w:t>Government</w:t>
      </w:r>
      <w:r w:rsidR="00C316ED" w:rsidRPr="00747952">
        <w:t xml:space="preserve"> </w:t>
      </w:r>
      <w:r w:rsidRPr="00747952">
        <w:t>Operations:</w:t>
      </w:r>
      <w:r w:rsidR="00C316ED" w:rsidRPr="00747952">
        <w:t xml:space="preserve"> </w:t>
      </w:r>
      <w:r w:rsidRPr="00747952">
        <w:t>In</w:t>
      </w:r>
      <w:r w:rsidR="00C316ED" w:rsidRPr="00747952">
        <w:t xml:space="preserve"> </w:t>
      </w:r>
      <w:r w:rsidRPr="00747952">
        <w:t>partnership</w:t>
      </w:r>
      <w:r w:rsidR="00C316ED" w:rsidRPr="00747952">
        <w:t xml:space="preserve"> </w:t>
      </w:r>
      <w:r w:rsidRPr="00747952">
        <w:t>with</w:t>
      </w:r>
      <w:r w:rsidR="00C316ED" w:rsidRPr="00747952">
        <w:t xml:space="preserve"> </w:t>
      </w:r>
      <w:r w:rsidRPr="00747952">
        <w:t>the</w:t>
      </w:r>
      <w:r w:rsidR="00C316ED" w:rsidRPr="00747952">
        <w:t xml:space="preserve"> </w:t>
      </w:r>
      <w:r w:rsidRPr="00747952">
        <w:t>Department</w:t>
      </w:r>
      <w:r w:rsidR="00C316ED" w:rsidRPr="00747952">
        <w:t xml:space="preserve"> </w:t>
      </w:r>
      <w:r w:rsidRPr="00747952">
        <w:t>of</w:t>
      </w:r>
      <w:r w:rsidR="00C316ED" w:rsidRPr="00747952">
        <w:t xml:space="preserve"> </w:t>
      </w:r>
      <w:r w:rsidRPr="00747952">
        <w:t>Treasury</w:t>
      </w:r>
      <w:r w:rsidR="00C316ED" w:rsidRPr="00747952">
        <w:t xml:space="preserve"> </w:t>
      </w:r>
      <w:r w:rsidRPr="00747952">
        <w:t>and</w:t>
      </w:r>
      <w:r w:rsidR="00C316ED" w:rsidRPr="00747952">
        <w:t xml:space="preserve"> </w:t>
      </w:r>
      <w:r w:rsidRPr="00747952">
        <w:t>Finance,</w:t>
      </w:r>
      <w:r w:rsidR="00C316ED" w:rsidRPr="00747952">
        <w:t xml:space="preserve"> </w:t>
      </w:r>
      <w:r w:rsidRPr="00747952">
        <w:t>DEECA</w:t>
      </w:r>
      <w:r w:rsidR="00C316ED" w:rsidRPr="00747952">
        <w:t xml:space="preserve"> </w:t>
      </w:r>
      <w:r w:rsidRPr="00747952">
        <w:t>developed</w:t>
      </w:r>
      <w:r w:rsidR="00C316ED" w:rsidRPr="00747952">
        <w:t xml:space="preserve"> </w:t>
      </w:r>
      <w:r w:rsidRPr="00747952">
        <w:t>the</w:t>
      </w:r>
      <w:r w:rsidR="00C316ED" w:rsidRPr="00747952">
        <w:t xml:space="preserve"> </w:t>
      </w:r>
      <w:r w:rsidRPr="00747952">
        <w:t>first</w:t>
      </w:r>
      <w:r w:rsidR="00C316ED" w:rsidRPr="00747952">
        <w:t xml:space="preserve"> </w:t>
      </w:r>
      <w:hyperlink r:id="rId12" w:tooltip="Link to Victorian Government Climate-related Risk Disclosure Statement pdf download" w:history="1">
        <w:r w:rsidRPr="00747952">
          <w:rPr>
            <w:rStyle w:val="Hyperlink"/>
          </w:rPr>
          <w:t>Victorian</w:t>
        </w:r>
        <w:r w:rsidR="00C316ED" w:rsidRPr="00747952">
          <w:rPr>
            <w:rStyle w:val="Hyperlink"/>
          </w:rPr>
          <w:t xml:space="preserve"> </w:t>
        </w:r>
        <w:r w:rsidRPr="00747952">
          <w:rPr>
            <w:rStyle w:val="Hyperlink"/>
          </w:rPr>
          <w:t>Government</w:t>
        </w:r>
        <w:r w:rsidR="00C316ED" w:rsidRPr="00747952">
          <w:rPr>
            <w:rStyle w:val="Hyperlink"/>
          </w:rPr>
          <w:t xml:space="preserve"> </w:t>
        </w:r>
        <w:r w:rsidRPr="00747952">
          <w:rPr>
            <w:rStyle w:val="Hyperlink"/>
          </w:rPr>
          <w:t>Climate-related</w:t>
        </w:r>
        <w:r w:rsidR="00C316ED" w:rsidRPr="00747952">
          <w:rPr>
            <w:rStyle w:val="Hyperlink"/>
          </w:rPr>
          <w:t xml:space="preserve"> </w:t>
        </w:r>
        <w:r w:rsidRPr="00747952">
          <w:rPr>
            <w:rStyle w:val="Hyperlink"/>
          </w:rPr>
          <w:t>Risk</w:t>
        </w:r>
        <w:r w:rsidR="00C316ED" w:rsidRPr="00747952">
          <w:rPr>
            <w:rStyle w:val="Hyperlink"/>
          </w:rPr>
          <w:t xml:space="preserve"> </w:t>
        </w:r>
        <w:r w:rsidRPr="00747952">
          <w:rPr>
            <w:rStyle w:val="Hyperlink"/>
          </w:rPr>
          <w:t>Disclosure</w:t>
        </w:r>
        <w:r w:rsidR="00C316ED" w:rsidRPr="00747952">
          <w:rPr>
            <w:rStyle w:val="Hyperlink"/>
          </w:rPr>
          <w:t xml:space="preserve"> </w:t>
        </w:r>
        <w:r w:rsidRPr="00747952">
          <w:rPr>
            <w:rStyle w:val="Hyperlink"/>
          </w:rPr>
          <w:t>Statement</w:t>
        </w:r>
      </w:hyperlink>
      <w:r w:rsidR="00C316ED" w:rsidRPr="00747952">
        <w:t xml:space="preserve"> </w:t>
      </w:r>
      <w:r w:rsidRPr="00747952">
        <w:t>in</w:t>
      </w:r>
      <w:r w:rsidR="00C316ED" w:rsidRPr="00747952">
        <w:t xml:space="preserve"> </w:t>
      </w:r>
      <w:r w:rsidRPr="00747952">
        <w:t>October</w:t>
      </w:r>
      <w:r w:rsidR="00C316ED" w:rsidRPr="00747952">
        <w:t xml:space="preserve"> </w:t>
      </w:r>
      <w:r w:rsidRPr="00747952">
        <w:t>2022.</w:t>
      </w:r>
      <w:r w:rsidR="00C316ED" w:rsidRPr="00747952">
        <w:t xml:space="preserve"> </w:t>
      </w:r>
      <w:r w:rsidRPr="00747952">
        <w:t>The</w:t>
      </w:r>
      <w:r w:rsidR="00C316ED" w:rsidRPr="00747952">
        <w:t xml:space="preserve"> </w:t>
      </w:r>
      <w:r w:rsidRPr="00747952">
        <w:t>Disclosure</w:t>
      </w:r>
      <w:r w:rsidR="00C316ED" w:rsidRPr="00747952">
        <w:t xml:space="preserve"> </w:t>
      </w:r>
      <w:r w:rsidRPr="00747952">
        <w:t>is</w:t>
      </w:r>
      <w:r w:rsidR="00C316ED" w:rsidRPr="00747952">
        <w:t xml:space="preserve"> </w:t>
      </w:r>
      <w:r w:rsidRPr="00747952">
        <w:t>aligned</w:t>
      </w:r>
      <w:r w:rsidR="00C316ED" w:rsidRPr="00747952">
        <w:t xml:space="preserve"> </w:t>
      </w:r>
      <w:r w:rsidRPr="00747952">
        <w:t>with</w:t>
      </w:r>
      <w:r w:rsidR="00C316ED" w:rsidRPr="00747952">
        <w:t xml:space="preserve"> </w:t>
      </w:r>
      <w:r w:rsidRPr="00747952">
        <w:t>international</w:t>
      </w:r>
      <w:r w:rsidR="00C316ED" w:rsidRPr="00747952">
        <w:t xml:space="preserve"> </w:t>
      </w:r>
      <w:r w:rsidRPr="00747952">
        <w:t>best</w:t>
      </w:r>
      <w:r w:rsidR="00C316ED" w:rsidRPr="00747952">
        <w:t xml:space="preserve"> </w:t>
      </w:r>
      <w:r w:rsidRPr="00747952">
        <w:t>practice,</w:t>
      </w:r>
      <w:r w:rsidR="00C316ED" w:rsidRPr="00747952">
        <w:t xml:space="preserve"> </w:t>
      </w:r>
      <w:r w:rsidRPr="00747952">
        <w:t>including</w:t>
      </w:r>
      <w:r w:rsidR="00C316ED" w:rsidRPr="00747952">
        <w:t xml:space="preserve"> </w:t>
      </w:r>
      <w:r w:rsidRPr="00747952">
        <w:t>the</w:t>
      </w:r>
      <w:r w:rsidR="00C316ED" w:rsidRPr="00747952">
        <w:t xml:space="preserve"> </w:t>
      </w:r>
      <w:r w:rsidRPr="00747952">
        <w:t>recommendations</w:t>
      </w:r>
      <w:r w:rsidR="00C316ED" w:rsidRPr="00747952">
        <w:t xml:space="preserve"> </w:t>
      </w:r>
      <w:r w:rsidRPr="00747952">
        <w:t>of</w:t>
      </w:r>
      <w:r w:rsidR="00C316ED" w:rsidRPr="00747952">
        <w:t xml:space="preserve"> </w:t>
      </w:r>
      <w:r w:rsidRPr="00747952">
        <w:t>the</w:t>
      </w:r>
      <w:r w:rsidR="00C316ED" w:rsidRPr="00747952">
        <w:t xml:space="preserve"> </w:t>
      </w:r>
      <w:r w:rsidRPr="00747952">
        <w:t>Taskforce</w:t>
      </w:r>
      <w:r w:rsidR="00C316ED" w:rsidRPr="00747952">
        <w:t xml:space="preserve"> </w:t>
      </w:r>
      <w:r w:rsidRPr="00747952">
        <w:t>on</w:t>
      </w:r>
      <w:r w:rsidR="00C316ED" w:rsidRPr="00747952">
        <w:t xml:space="preserve"> </w:t>
      </w:r>
      <w:r w:rsidRPr="00747952">
        <w:t>Climate-related</w:t>
      </w:r>
      <w:r w:rsidR="00C316ED" w:rsidRPr="00747952">
        <w:t xml:space="preserve"> </w:t>
      </w:r>
      <w:r w:rsidRPr="00747952">
        <w:t>Financial</w:t>
      </w:r>
      <w:r w:rsidR="00C316ED" w:rsidRPr="00747952">
        <w:t xml:space="preserve"> </w:t>
      </w:r>
      <w:r w:rsidRPr="00747952">
        <w:t>Disclosures</w:t>
      </w:r>
      <w:r w:rsidR="00C316ED" w:rsidRPr="00747952">
        <w:t xml:space="preserve"> </w:t>
      </w:r>
      <w:r w:rsidRPr="00747952">
        <w:t>and</w:t>
      </w:r>
      <w:r w:rsidR="00C316ED" w:rsidRPr="00747952">
        <w:t xml:space="preserve"> </w:t>
      </w:r>
      <w:r w:rsidRPr="00747952">
        <w:t>the</w:t>
      </w:r>
      <w:r w:rsidR="00C316ED" w:rsidRPr="00747952">
        <w:t xml:space="preserve"> </w:t>
      </w:r>
      <w:r w:rsidRPr="00747952">
        <w:t>newly</w:t>
      </w:r>
      <w:r w:rsidR="00C316ED" w:rsidRPr="00747952">
        <w:t xml:space="preserve"> </w:t>
      </w:r>
      <w:r w:rsidRPr="00747952">
        <w:t>established</w:t>
      </w:r>
      <w:r w:rsidR="00C316ED" w:rsidRPr="00747952">
        <w:t xml:space="preserve"> </w:t>
      </w:r>
      <w:r w:rsidRPr="00747952">
        <w:t>International</w:t>
      </w:r>
      <w:r w:rsidR="00C316ED" w:rsidRPr="00747952">
        <w:t xml:space="preserve"> </w:t>
      </w:r>
      <w:r w:rsidRPr="00747952">
        <w:t>Sustainability</w:t>
      </w:r>
      <w:r w:rsidR="00C316ED" w:rsidRPr="00747952">
        <w:t xml:space="preserve"> </w:t>
      </w:r>
      <w:r w:rsidRPr="00747952">
        <w:t>Standards</w:t>
      </w:r>
      <w:r w:rsidR="00C316ED" w:rsidRPr="00747952">
        <w:t xml:space="preserve"> </w:t>
      </w:r>
      <w:r w:rsidRPr="00747952">
        <w:t>Board,</w:t>
      </w:r>
      <w:r w:rsidR="00C316ED" w:rsidRPr="00747952">
        <w:t xml:space="preserve"> </w:t>
      </w:r>
      <w:r w:rsidRPr="00747952">
        <w:t>which</w:t>
      </w:r>
      <w:r w:rsidR="00C316ED" w:rsidRPr="00747952">
        <w:t xml:space="preserve"> </w:t>
      </w:r>
      <w:r w:rsidRPr="00747952">
        <w:t>was</w:t>
      </w:r>
      <w:r w:rsidR="00C316ED" w:rsidRPr="00747952">
        <w:t xml:space="preserve"> </w:t>
      </w:r>
      <w:r w:rsidRPr="00747952">
        <w:t>established</w:t>
      </w:r>
      <w:r w:rsidR="00C316ED" w:rsidRPr="00747952">
        <w:t xml:space="preserve"> </w:t>
      </w:r>
      <w:r w:rsidRPr="00747952">
        <w:t>at</w:t>
      </w:r>
      <w:r w:rsidR="00C316ED" w:rsidRPr="00747952">
        <w:t xml:space="preserve"> </w:t>
      </w:r>
      <w:r w:rsidRPr="00747952">
        <w:t>COP26</w:t>
      </w:r>
      <w:r w:rsidR="00C316ED" w:rsidRPr="00747952">
        <w:t xml:space="preserve"> </w:t>
      </w:r>
      <w:r w:rsidRPr="00747952">
        <w:t>to</w:t>
      </w:r>
      <w:r w:rsidR="00C316ED" w:rsidRPr="00747952">
        <w:t xml:space="preserve"> </w:t>
      </w:r>
      <w:r w:rsidRPr="00747952">
        <w:t>develop</w:t>
      </w:r>
      <w:r w:rsidR="00C316ED" w:rsidRPr="00747952">
        <w:t xml:space="preserve"> </w:t>
      </w:r>
      <w:r w:rsidRPr="00747952">
        <w:t>a</w:t>
      </w:r>
      <w:r w:rsidR="00C316ED" w:rsidRPr="00747952">
        <w:t xml:space="preserve"> </w:t>
      </w:r>
      <w:r w:rsidRPr="00747952">
        <w:t>comprehensive</w:t>
      </w:r>
      <w:r w:rsidR="00C316ED" w:rsidRPr="00747952">
        <w:t xml:space="preserve"> </w:t>
      </w:r>
      <w:r w:rsidRPr="00747952">
        <w:t>global</w:t>
      </w:r>
      <w:r w:rsidR="00C316ED" w:rsidRPr="00747952">
        <w:t xml:space="preserve"> </w:t>
      </w:r>
      <w:r w:rsidRPr="00747952">
        <w:t>baseline</w:t>
      </w:r>
      <w:r w:rsidR="00C316ED" w:rsidRPr="00747952">
        <w:t xml:space="preserve"> </w:t>
      </w:r>
      <w:r w:rsidRPr="00747952">
        <w:t>of</w:t>
      </w:r>
      <w:r w:rsidR="00C316ED" w:rsidRPr="00747952">
        <w:t xml:space="preserve"> </w:t>
      </w:r>
      <w:r w:rsidRPr="00747952">
        <w:t>sustainability</w:t>
      </w:r>
      <w:r w:rsidR="00C316ED" w:rsidRPr="00747952">
        <w:t xml:space="preserve"> </w:t>
      </w:r>
      <w:r w:rsidRPr="00747952">
        <w:t>disclosures</w:t>
      </w:r>
      <w:r w:rsidR="00C316ED" w:rsidRPr="00747952">
        <w:t xml:space="preserve"> </w:t>
      </w:r>
      <w:r w:rsidRPr="00747952">
        <w:t>for</w:t>
      </w:r>
      <w:r w:rsidR="00C316ED" w:rsidRPr="00747952">
        <w:t xml:space="preserve"> </w:t>
      </w:r>
      <w:r w:rsidRPr="00747952">
        <w:t>capital</w:t>
      </w:r>
      <w:r w:rsidR="00C316ED" w:rsidRPr="00747952">
        <w:t xml:space="preserve"> </w:t>
      </w:r>
      <w:r w:rsidRPr="00747952">
        <w:t>markets.</w:t>
      </w:r>
    </w:p>
    <w:p w14:paraId="20CCBA60" w14:textId="59AA8F4E" w:rsidR="002E1D3C" w:rsidRDefault="007D671F" w:rsidP="00747952">
      <w:pPr>
        <w:pStyle w:val="Heading2"/>
      </w:pPr>
      <w:bookmarkStart w:id="3" w:name="_Toc151731531"/>
      <w:r>
        <w:lastRenderedPageBreak/>
        <w:t>Healthy,</w:t>
      </w:r>
      <w:r w:rsidR="00C316ED">
        <w:t xml:space="preserve"> </w:t>
      </w:r>
      <w:proofErr w:type="gramStart"/>
      <w:r>
        <w:t>resilient</w:t>
      </w:r>
      <w:proofErr w:type="gramEnd"/>
      <w:r w:rsidR="00C316ED">
        <w:t xml:space="preserve"> </w:t>
      </w:r>
      <w:r>
        <w:t>and</w:t>
      </w:r>
      <w:r w:rsidR="00C316ED">
        <w:t xml:space="preserve"> </w:t>
      </w:r>
      <w:r>
        <w:t>biodiverse</w:t>
      </w:r>
      <w:r w:rsidR="00C316ED">
        <w:rPr>
          <w:rFonts w:ascii="Cambria" w:hAnsi="Cambria" w:cs="Cambria"/>
        </w:rPr>
        <w:t xml:space="preserve"> </w:t>
      </w:r>
      <w:r>
        <w:t>environment</w:t>
      </w:r>
      <w:bookmarkEnd w:id="3"/>
    </w:p>
    <w:p w14:paraId="6916C1C0" w14:textId="428A922A" w:rsidR="002E1D3C" w:rsidRDefault="007D671F" w:rsidP="00747952">
      <w:pPr>
        <w:keepLines/>
        <w:rPr>
          <w:spacing w:val="2"/>
        </w:rPr>
      </w:pPr>
      <w:r w:rsidRPr="00747952">
        <w:rPr>
          <w:b/>
          <w:bCs/>
        </w:rPr>
        <w:t>Circular</w:t>
      </w:r>
      <w:r w:rsidR="00C316ED" w:rsidRPr="00747952">
        <w:rPr>
          <w:b/>
          <w:bCs/>
        </w:rPr>
        <w:t xml:space="preserve"> </w:t>
      </w:r>
      <w:r w:rsidRPr="00747952">
        <w:rPr>
          <w:b/>
          <w:bCs/>
        </w:rPr>
        <w:t>economy:</w:t>
      </w:r>
      <w:r w:rsidR="00C316ED">
        <w:t xml:space="preserve"> </w:t>
      </w:r>
      <w:r>
        <w:t>Recycling</w:t>
      </w:r>
      <w:r w:rsidR="00C316ED">
        <w:t xml:space="preserve"> </w:t>
      </w:r>
      <w:r>
        <w:t>Victoria</w:t>
      </w:r>
      <w:r w:rsidR="00C316ED">
        <w:t xml:space="preserve"> </w:t>
      </w:r>
      <w:r>
        <w:t>commenced</w:t>
      </w:r>
      <w:r w:rsidR="00C316ED">
        <w:t xml:space="preserve"> </w:t>
      </w:r>
      <w:r>
        <w:t>operations</w:t>
      </w:r>
      <w:r w:rsidR="00C316ED">
        <w:t xml:space="preserve"> </w:t>
      </w:r>
      <w:r>
        <w:t>on</w:t>
      </w:r>
      <w:r w:rsidR="00C316ED">
        <w:t xml:space="preserve"> </w:t>
      </w:r>
      <w:r>
        <w:t>1</w:t>
      </w:r>
      <w:r w:rsidR="00C316ED">
        <w:t xml:space="preserve"> </w:t>
      </w:r>
      <w:r>
        <w:t>July</w:t>
      </w:r>
      <w:r w:rsidR="00C316ED">
        <w:t xml:space="preserve"> </w:t>
      </w:r>
      <w:r>
        <w:t>2022</w:t>
      </w:r>
      <w:r w:rsidR="00C316ED">
        <w:t xml:space="preserve"> </w:t>
      </w:r>
      <w:r>
        <w:t>to</w:t>
      </w:r>
      <w:r w:rsidR="00C316ED">
        <w:t xml:space="preserve"> </w:t>
      </w:r>
      <w:r>
        <w:t>provide</w:t>
      </w:r>
      <w:r w:rsidR="00C316ED">
        <w:t xml:space="preserve"> </w:t>
      </w:r>
      <w:r>
        <w:t>strategic</w:t>
      </w:r>
      <w:r w:rsidR="00C316ED">
        <w:t xml:space="preserve"> </w:t>
      </w:r>
      <w:r>
        <w:t>leadership</w:t>
      </w:r>
      <w:r w:rsidR="00C316ED">
        <w:t xml:space="preserve"> </w:t>
      </w:r>
      <w:r>
        <w:t>to</w:t>
      </w:r>
      <w:r w:rsidR="00C316ED">
        <w:t xml:space="preserve"> </w:t>
      </w:r>
      <w:r>
        <w:t>the</w:t>
      </w:r>
      <w:r w:rsidR="00C316ED">
        <w:t xml:space="preserve"> </w:t>
      </w:r>
      <w:r>
        <w:t>waste</w:t>
      </w:r>
      <w:r w:rsidR="00C316ED">
        <w:t xml:space="preserve"> </w:t>
      </w:r>
      <w:r>
        <w:t>and</w:t>
      </w:r>
      <w:r w:rsidR="00C316ED">
        <w:t xml:space="preserve"> </w:t>
      </w:r>
      <w:r>
        <w:t>resource</w:t>
      </w:r>
      <w:r w:rsidR="00C316ED">
        <w:t xml:space="preserve"> </w:t>
      </w:r>
      <w:r>
        <w:t>recovery</w:t>
      </w:r>
      <w:r w:rsidR="00C316ED">
        <w:t xml:space="preserve"> </w:t>
      </w:r>
      <w:r>
        <w:t>sector</w:t>
      </w:r>
      <w:r w:rsidR="00C316ED">
        <w:t xml:space="preserve"> </w:t>
      </w:r>
      <w:r>
        <w:t>and</w:t>
      </w:r>
      <w:r w:rsidR="00C316ED">
        <w:t xml:space="preserve"> </w:t>
      </w:r>
      <w:r>
        <w:t>deliver</w:t>
      </w:r>
      <w:r w:rsidR="00C316ED">
        <w:t xml:space="preserve"> </w:t>
      </w:r>
      <w:proofErr w:type="spellStart"/>
      <w:r>
        <w:t>statewide</w:t>
      </w:r>
      <w:proofErr w:type="spellEnd"/>
      <w:r w:rsidR="00C316ED">
        <w:t xml:space="preserve"> </w:t>
      </w:r>
      <w:r>
        <w:t>stewardship</w:t>
      </w:r>
      <w:r w:rsidR="00C316ED">
        <w:t xml:space="preserve"> </w:t>
      </w:r>
      <w:r>
        <w:t>and</w:t>
      </w:r>
      <w:r w:rsidR="00C316ED">
        <w:t xml:space="preserve"> </w:t>
      </w:r>
      <w:r>
        <w:t>regulatory</w:t>
      </w:r>
      <w:r w:rsidR="00C316ED">
        <w:t xml:space="preserve"> </w:t>
      </w:r>
      <w:r>
        <w:t>and</w:t>
      </w:r>
      <w:r w:rsidR="00C316ED">
        <w:t xml:space="preserve"> </w:t>
      </w:r>
      <w:r>
        <w:t>market</w:t>
      </w:r>
      <w:r w:rsidR="00C316ED">
        <w:t xml:space="preserve"> </w:t>
      </w:r>
      <w:r>
        <w:t>oversight.</w:t>
      </w:r>
      <w:r w:rsidR="00C316ED">
        <w:t xml:space="preserve"> </w:t>
      </w:r>
      <w:r>
        <w:t>Highlights</w:t>
      </w:r>
      <w:r w:rsidR="00C316ED">
        <w:t xml:space="preserve"> </w:t>
      </w:r>
      <w:r>
        <w:t>across</w:t>
      </w:r>
      <w:r w:rsidR="00C316ED">
        <w:t xml:space="preserve"> </w:t>
      </w:r>
      <w:r>
        <w:t>the</w:t>
      </w:r>
      <w:r w:rsidR="00C316ED">
        <w:t xml:space="preserve"> </w:t>
      </w:r>
      <w:r>
        <w:t>circular</w:t>
      </w:r>
      <w:r w:rsidR="00C316ED">
        <w:t xml:space="preserve"> </w:t>
      </w:r>
      <w:r>
        <w:t>economy</w:t>
      </w:r>
      <w:r w:rsidR="00C316ED">
        <w:t xml:space="preserve"> </w:t>
      </w:r>
      <w:r>
        <w:t>portfolio</w:t>
      </w:r>
      <w:r w:rsidR="00C316ED">
        <w:t xml:space="preserve"> </w:t>
      </w:r>
      <w:r>
        <w:t>include:</w:t>
      </w:r>
      <w:r w:rsidR="00C316ED">
        <w:t xml:space="preserve"> </w:t>
      </w:r>
      <w:r>
        <w:t>Regional</w:t>
      </w:r>
      <w:r w:rsidR="00C316ED">
        <w:t xml:space="preserve"> </w:t>
      </w:r>
      <w:r>
        <w:t>Circular</w:t>
      </w:r>
      <w:r w:rsidR="00C316ED">
        <w:t xml:space="preserve"> </w:t>
      </w:r>
      <w:r>
        <w:rPr>
          <w:spacing w:val="-1"/>
        </w:rPr>
        <w:t>Economy</w:t>
      </w:r>
      <w:r w:rsidR="00C316ED">
        <w:rPr>
          <w:spacing w:val="-1"/>
        </w:rPr>
        <w:t xml:space="preserve"> </w:t>
      </w:r>
      <w:r>
        <w:rPr>
          <w:spacing w:val="-1"/>
        </w:rPr>
        <w:t>Plans</w:t>
      </w:r>
      <w:r w:rsidR="00C316ED">
        <w:rPr>
          <w:spacing w:val="-1"/>
        </w:rPr>
        <w:t xml:space="preserve"> </w:t>
      </w:r>
      <w:r>
        <w:rPr>
          <w:spacing w:val="-1"/>
        </w:rPr>
        <w:t>were</w:t>
      </w:r>
      <w:r w:rsidR="00C316ED">
        <w:rPr>
          <w:spacing w:val="-1"/>
        </w:rPr>
        <w:t xml:space="preserve"> </w:t>
      </w:r>
      <w:r>
        <w:rPr>
          <w:spacing w:val="-1"/>
        </w:rPr>
        <w:t>published;</w:t>
      </w:r>
      <w:r w:rsidR="00C316ED">
        <w:rPr>
          <w:spacing w:val="-1"/>
        </w:rPr>
        <w:t xml:space="preserve"> </w:t>
      </w:r>
      <w:r>
        <w:rPr>
          <w:spacing w:val="-1"/>
        </w:rPr>
        <w:t>a</w:t>
      </w:r>
      <w:r w:rsidR="00C316ED">
        <w:rPr>
          <w:spacing w:val="-1"/>
        </w:rPr>
        <w:t xml:space="preserve"> </w:t>
      </w:r>
      <w:r>
        <w:rPr>
          <w:spacing w:val="-1"/>
        </w:rPr>
        <w:t>range</w:t>
      </w:r>
      <w:r w:rsidR="00C316ED">
        <w:rPr>
          <w:spacing w:val="-1"/>
        </w:rPr>
        <w:t xml:space="preserve"> </w:t>
      </w:r>
      <w:r>
        <w:rPr>
          <w:spacing w:val="-1"/>
        </w:rPr>
        <w:t>of</w:t>
      </w:r>
      <w:r w:rsidR="00C316ED">
        <w:rPr>
          <w:spacing w:val="-1"/>
        </w:rPr>
        <w:t xml:space="preserve"> </w:t>
      </w:r>
      <w:r>
        <w:rPr>
          <w:spacing w:val="-1"/>
        </w:rPr>
        <w:t>single-use</w:t>
      </w:r>
      <w:r w:rsidR="00C316ED">
        <w:rPr>
          <w:spacing w:val="-1"/>
        </w:rPr>
        <w:t xml:space="preserve"> </w:t>
      </w:r>
      <w:r>
        <w:rPr>
          <w:spacing w:val="-1"/>
        </w:rPr>
        <w:t>plastics,</w:t>
      </w:r>
      <w:r w:rsidR="00C316ED">
        <w:rPr>
          <w:spacing w:val="-1"/>
        </w:rPr>
        <w:t xml:space="preserve"> </w:t>
      </w:r>
      <w:r>
        <w:rPr>
          <w:spacing w:val="-1"/>
        </w:rPr>
        <w:t>including</w:t>
      </w:r>
      <w:r w:rsidR="00C316ED">
        <w:rPr>
          <w:spacing w:val="-1"/>
        </w:rPr>
        <w:t xml:space="preserve"> </w:t>
      </w:r>
      <w:r>
        <w:rPr>
          <w:spacing w:val="-1"/>
        </w:rPr>
        <w:t>straws,</w:t>
      </w:r>
      <w:r w:rsidR="00C316ED">
        <w:rPr>
          <w:spacing w:val="-1"/>
        </w:rPr>
        <w:t xml:space="preserve"> </w:t>
      </w:r>
      <w:r>
        <w:rPr>
          <w:spacing w:val="-1"/>
        </w:rPr>
        <w:t>cutlery,</w:t>
      </w:r>
      <w:r w:rsidR="00C316ED">
        <w:rPr>
          <w:spacing w:val="-1"/>
        </w:rPr>
        <w:t xml:space="preserve"> </w:t>
      </w:r>
      <w:r>
        <w:rPr>
          <w:spacing w:val="-1"/>
        </w:rPr>
        <w:t>cotton</w:t>
      </w:r>
      <w:r w:rsidR="00C316ED">
        <w:rPr>
          <w:spacing w:val="-1"/>
        </w:rPr>
        <w:t xml:space="preserve"> </w:t>
      </w:r>
      <w:r>
        <w:rPr>
          <w:spacing w:val="-1"/>
        </w:rPr>
        <w:t>bud</w:t>
      </w:r>
      <w:r w:rsidR="00C316ED">
        <w:rPr>
          <w:spacing w:val="-1"/>
        </w:rPr>
        <w:t xml:space="preserve"> </w:t>
      </w:r>
      <w:r>
        <w:rPr>
          <w:spacing w:val="-1"/>
        </w:rPr>
        <w:t>sticks</w:t>
      </w:r>
      <w:r w:rsidR="00C316ED">
        <w:rPr>
          <w:spacing w:val="-1"/>
        </w:rPr>
        <w:t xml:space="preserve"> </w:t>
      </w:r>
      <w:r>
        <w:t>and</w:t>
      </w:r>
      <w:r w:rsidR="00C316ED">
        <w:t xml:space="preserve"> </w:t>
      </w:r>
      <w:r>
        <w:t>expanded</w:t>
      </w:r>
      <w:r w:rsidR="00C316ED">
        <w:t xml:space="preserve"> </w:t>
      </w:r>
      <w:r>
        <w:t>polystyrene</w:t>
      </w:r>
      <w:r w:rsidR="00C316ED">
        <w:t xml:space="preserve"> </w:t>
      </w:r>
      <w:r>
        <w:t>food</w:t>
      </w:r>
      <w:r w:rsidR="00C316ED">
        <w:t xml:space="preserve"> </w:t>
      </w:r>
      <w:r>
        <w:t>and</w:t>
      </w:r>
      <w:r w:rsidR="00C316ED">
        <w:t xml:space="preserve"> </w:t>
      </w:r>
      <w:r>
        <w:t>drink</w:t>
      </w:r>
      <w:r w:rsidR="00C316ED">
        <w:t xml:space="preserve"> </w:t>
      </w:r>
      <w:r>
        <w:t>containers,</w:t>
      </w:r>
      <w:r w:rsidR="00C316ED">
        <w:t xml:space="preserve"> </w:t>
      </w:r>
      <w:r>
        <w:t>were</w:t>
      </w:r>
      <w:r w:rsidR="00C316ED">
        <w:t xml:space="preserve"> </w:t>
      </w:r>
      <w:r>
        <w:t>banned</w:t>
      </w:r>
      <w:r w:rsidR="00C316ED">
        <w:t xml:space="preserve"> </w:t>
      </w:r>
      <w:r>
        <w:t>from</w:t>
      </w:r>
      <w:r w:rsidR="00C316ED">
        <w:t xml:space="preserve"> </w:t>
      </w:r>
      <w:r>
        <w:t>sale</w:t>
      </w:r>
      <w:r w:rsidR="00C316ED">
        <w:t xml:space="preserve"> </w:t>
      </w:r>
      <w:r>
        <w:t>and</w:t>
      </w:r>
      <w:r w:rsidR="00C316ED">
        <w:t xml:space="preserve"> </w:t>
      </w:r>
      <w:r>
        <w:t>supply</w:t>
      </w:r>
      <w:r w:rsidR="00C316ED">
        <w:t xml:space="preserve"> </w:t>
      </w:r>
      <w:r>
        <w:t>in</w:t>
      </w:r>
      <w:r w:rsidR="00C316ED">
        <w:t xml:space="preserve"> </w:t>
      </w:r>
      <w:r>
        <w:t>Victoria</w:t>
      </w:r>
      <w:r w:rsidR="00C316ED">
        <w:t xml:space="preserve"> </w:t>
      </w:r>
      <w:r>
        <w:t>from</w:t>
      </w:r>
      <w:r w:rsidR="00C316ED">
        <w:t xml:space="preserve"> </w:t>
      </w:r>
      <w:r>
        <w:t>1</w:t>
      </w:r>
      <w:r w:rsidR="00C316ED">
        <w:t xml:space="preserve"> </w:t>
      </w:r>
      <w:r>
        <w:t>February</w:t>
      </w:r>
      <w:r w:rsidR="00C316ED">
        <w:t xml:space="preserve"> </w:t>
      </w:r>
      <w:r>
        <w:t>2023;</w:t>
      </w:r>
      <w:r w:rsidR="00C316ED">
        <w:t xml:space="preserve"> </w:t>
      </w:r>
      <w:r>
        <w:t>work</w:t>
      </w:r>
      <w:r w:rsidR="00C316ED">
        <w:t xml:space="preserve"> </w:t>
      </w:r>
      <w:r>
        <w:t>on</w:t>
      </w:r>
      <w:r w:rsidR="00C316ED">
        <w:t xml:space="preserve"> </w:t>
      </w:r>
      <w:r>
        <w:t>the</w:t>
      </w:r>
      <w:r w:rsidR="00C316ED">
        <w:t xml:space="preserve"> </w:t>
      </w:r>
      <w:r>
        <w:t>Container</w:t>
      </w:r>
      <w:r w:rsidR="00C316ED">
        <w:t xml:space="preserve"> </w:t>
      </w:r>
      <w:r>
        <w:t>Deposit</w:t>
      </w:r>
      <w:r w:rsidR="00C316ED">
        <w:t xml:space="preserve"> </w:t>
      </w:r>
      <w:r>
        <w:t>Scheme</w:t>
      </w:r>
      <w:r w:rsidR="00C316ED">
        <w:t xml:space="preserve"> </w:t>
      </w:r>
      <w:r>
        <w:t>progressed</w:t>
      </w:r>
      <w:r w:rsidR="00C316ED">
        <w:t xml:space="preserve"> </w:t>
      </w:r>
      <w:r>
        <w:t>to</w:t>
      </w:r>
      <w:r w:rsidR="00C316ED">
        <w:t xml:space="preserve"> </w:t>
      </w:r>
      <w:r>
        <w:t>prepare</w:t>
      </w:r>
      <w:r w:rsidR="00C316ED">
        <w:t xml:space="preserve"> </w:t>
      </w:r>
      <w:r>
        <w:t>for</w:t>
      </w:r>
      <w:r w:rsidR="00C316ED">
        <w:t xml:space="preserve"> </w:t>
      </w:r>
      <w:r>
        <w:t>its</w:t>
      </w:r>
      <w:r w:rsidR="00C316ED">
        <w:t xml:space="preserve"> </w:t>
      </w:r>
      <w:r>
        <w:t>launch</w:t>
      </w:r>
      <w:r w:rsidR="00C316ED">
        <w:t xml:space="preserve"> </w:t>
      </w:r>
      <w:r>
        <w:t>in</w:t>
      </w:r>
      <w:r w:rsidR="00C316ED">
        <w:t xml:space="preserve"> </w:t>
      </w:r>
      <w:r>
        <w:t>November</w:t>
      </w:r>
      <w:r w:rsidR="00C316ED">
        <w:t xml:space="preserve"> </w:t>
      </w:r>
      <w:r>
        <w:t>2023;</w:t>
      </w:r>
      <w:r w:rsidR="00C316ED">
        <w:t xml:space="preserve"> </w:t>
      </w:r>
      <w:r>
        <w:t>and</w:t>
      </w:r>
      <w:r w:rsidR="00C316ED">
        <w:t xml:space="preserve"> </w:t>
      </w:r>
      <w:r>
        <w:t>Round</w:t>
      </w:r>
      <w:r w:rsidR="00C316ED">
        <w:t xml:space="preserve"> </w:t>
      </w:r>
      <w:r>
        <w:t>1</w:t>
      </w:r>
      <w:r w:rsidR="00C316ED">
        <w:t xml:space="preserve"> </w:t>
      </w:r>
      <w:r>
        <w:t>of</w:t>
      </w:r>
      <w:r w:rsidR="00C316ED">
        <w:t xml:space="preserve"> </w:t>
      </w:r>
      <w:r>
        <w:t>the</w:t>
      </w:r>
      <w:r w:rsidR="00C316ED">
        <w:t xml:space="preserve"> </w:t>
      </w:r>
      <w:r>
        <w:t>Regional</w:t>
      </w:r>
      <w:r w:rsidR="00C316ED">
        <w:t xml:space="preserve"> </w:t>
      </w:r>
      <w:r>
        <w:t>Recycling</w:t>
      </w:r>
      <w:r w:rsidR="00C316ED">
        <w:t xml:space="preserve"> </w:t>
      </w:r>
      <w:r>
        <w:t>Fund</w:t>
      </w:r>
      <w:r w:rsidR="00C316ED">
        <w:t xml:space="preserve"> </w:t>
      </w:r>
      <w:r>
        <w:t>provided</w:t>
      </w:r>
      <w:r w:rsidR="00C316ED">
        <w:t xml:space="preserve"> </w:t>
      </w:r>
      <w:r>
        <w:t>grants</w:t>
      </w:r>
      <w:r w:rsidR="00C316ED">
        <w:t xml:space="preserve"> </w:t>
      </w:r>
      <w:r>
        <w:t>of</w:t>
      </w:r>
      <w:r w:rsidR="00C316ED">
        <w:t xml:space="preserve"> </w:t>
      </w:r>
      <w:r>
        <w:t>up</w:t>
      </w:r>
      <w:r w:rsidR="00C316ED">
        <w:t xml:space="preserve"> </w:t>
      </w:r>
      <w:r>
        <w:t>to</w:t>
      </w:r>
      <w:r w:rsidR="00C316ED">
        <w:t xml:space="preserve"> </w:t>
      </w:r>
      <w:r>
        <w:t>$500,000</w:t>
      </w:r>
      <w:r w:rsidR="00C316ED">
        <w:t xml:space="preserve"> </w:t>
      </w:r>
      <w:r>
        <w:t>per</w:t>
      </w:r>
      <w:r w:rsidR="00C316ED">
        <w:t xml:space="preserve"> </w:t>
      </w:r>
      <w:r>
        <w:t>regionally</w:t>
      </w:r>
      <w:r w:rsidR="00C316ED">
        <w:t xml:space="preserve"> </w:t>
      </w:r>
      <w:r>
        <w:t>significant</w:t>
      </w:r>
      <w:r w:rsidR="00C316ED">
        <w:t xml:space="preserve"> </w:t>
      </w:r>
      <w:r>
        <w:t>resource</w:t>
      </w:r>
      <w:r w:rsidR="00C316ED">
        <w:t xml:space="preserve"> </w:t>
      </w:r>
      <w:r>
        <w:t>recovery</w:t>
      </w:r>
      <w:r w:rsidR="00C316ED">
        <w:t xml:space="preserve"> </w:t>
      </w:r>
      <w:r>
        <w:t>facility,</w:t>
      </w:r>
      <w:r w:rsidR="00C316ED">
        <w:t xml:space="preserve"> </w:t>
      </w:r>
      <w:r>
        <w:rPr>
          <w:spacing w:val="2"/>
        </w:rPr>
        <w:t>to</w:t>
      </w:r>
      <w:r w:rsidR="00C316ED">
        <w:rPr>
          <w:spacing w:val="2"/>
        </w:rPr>
        <w:t xml:space="preserve"> </w:t>
      </w:r>
      <w:r>
        <w:rPr>
          <w:spacing w:val="2"/>
        </w:rPr>
        <w:t>help</w:t>
      </w:r>
      <w:r w:rsidR="00C316ED">
        <w:rPr>
          <w:spacing w:val="2"/>
        </w:rPr>
        <w:t xml:space="preserve"> </w:t>
      </w:r>
      <w:r>
        <w:rPr>
          <w:spacing w:val="2"/>
        </w:rPr>
        <w:t>upgrade</w:t>
      </w:r>
      <w:r w:rsidR="00C316ED">
        <w:rPr>
          <w:spacing w:val="2"/>
        </w:rPr>
        <w:t xml:space="preserve"> </w:t>
      </w:r>
      <w:r>
        <w:rPr>
          <w:spacing w:val="2"/>
        </w:rPr>
        <w:t>infrastructure</w:t>
      </w:r>
      <w:r w:rsidR="00C316ED">
        <w:rPr>
          <w:spacing w:val="2"/>
        </w:rPr>
        <w:t xml:space="preserve"> </w:t>
      </w:r>
      <w:r>
        <w:rPr>
          <w:spacing w:val="2"/>
        </w:rPr>
        <w:t>for</w:t>
      </w:r>
      <w:r w:rsidR="00C316ED">
        <w:rPr>
          <w:spacing w:val="2"/>
        </w:rPr>
        <w:t xml:space="preserve"> </w:t>
      </w:r>
      <w:r>
        <w:rPr>
          <w:spacing w:val="2"/>
        </w:rPr>
        <w:t>recyclable</w:t>
      </w:r>
      <w:r w:rsidR="00C316ED">
        <w:rPr>
          <w:spacing w:val="2"/>
        </w:rPr>
        <w:t xml:space="preserve"> </w:t>
      </w:r>
      <w:r>
        <w:rPr>
          <w:spacing w:val="3"/>
        </w:rPr>
        <w:t>materials</w:t>
      </w:r>
      <w:r w:rsidR="00C316ED">
        <w:rPr>
          <w:spacing w:val="3"/>
        </w:rPr>
        <w:t xml:space="preserve"> </w:t>
      </w:r>
      <w:r>
        <w:rPr>
          <w:spacing w:val="3"/>
        </w:rPr>
        <w:t>including</w:t>
      </w:r>
      <w:r w:rsidR="00C316ED">
        <w:rPr>
          <w:spacing w:val="3"/>
        </w:rPr>
        <w:t xml:space="preserve"> </w:t>
      </w:r>
      <w:r>
        <w:rPr>
          <w:spacing w:val="3"/>
        </w:rPr>
        <w:t>cardboard,</w:t>
      </w:r>
      <w:r w:rsidR="00C316ED">
        <w:rPr>
          <w:spacing w:val="3"/>
        </w:rPr>
        <w:t xml:space="preserve"> </w:t>
      </w:r>
      <w:r>
        <w:rPr>
          <w:spacing w:val="3"/>
        </w:rPr>
        <w:t>plastic,</w:t>
      </w:r>
      <w:r w:rsidR="00C316ED">
        <w:rPr>
          <w:spacing w:val="3"/>
        </w:rPr>
        <w:t xml:space="preserve"> </w:t>
      </w:r>
      <w:r>
        <w:rPr>
          <w:spacing w:val="3"/>
        </w:rPr>
        <w:t>paper,</w:t>
      </w:r>
      <w:r w:rsidR="00C316ED">
        <w:rPr>
          <w:spacing w:val="3"/>
        </w:rPr>
        <w:t xml:space="preserve"> </w:t>
      </w:r>
      <w:r>
        <w:rPr>
          <w:spacing w:val="2"/>
        </w:rPr>
        <w:t>glass</w:t>
      </w:r>
      <w:r w:rsidR="00C316ED">
        <w:rPr>
          <w:rFonts w:ascii="Cambria" w:hAnsi="Cambria" w:cs="Cambria"/>
          <w:spacing w:val="2"/>
        </w:rPr>
        <w:t xml:space="preserve"> </w:t>
      </w:r>
      <w:r>
        <w:rPr>
          <w:spacing w:val="2"/>
        </w:rPr>
        <w:t>and</w:t>
      </w:r>
      <w:r w:rsidR="00C316ED">
        <w:rPr>
          <w:spacing w:val="2"/>
        </w:rPr>
        <w:t xml:space="preserve"> </w:t>
      </w:r>
      <w:r>
        <w:rPr>
          <w:spacing w:val="2"/>
        </w:rPr>
        <w:t>mixed</w:t>
      </w:r>
      <w:r w:rsidR="00C316ED">
        <w:rPr>
          <w:spacing w:val="2"/>
        </w:rPr>
        <w:t xml:space="preserve"> </w:t>
      </w:r>
      <w:r>
        <w:rPr>
          <w:spacing w:val="2"/>
        </w:rPr>
        <w:t>recyclables.</w:t>
      </w:r>
    </w:p>
    <w:p w14:paraId="774D6678" w14:textId="02C70152" w:rsidR="002E1D3C" w:rsidRDefault="007D671F" w:rsidP="00747952">
      <w:r w:rsidRPr="00B848FB">
        <w:rPr>
          <w:b/>
          <w:bCs/>
        </w:rPr>
        <w:t>Environment</w:t>
      </w:r>
      <w:r w:rsidR="00C316ED" w:rsidRPr="00B848FB">
        <w:rPr>
          <w:b/>
          <w:bCs/>
        </w:rPr>
        <w:t xml:space="preserve"> </w:t>
      </w:r>
      <w:r w:rsidRPr="00B848FB">
        <w:rPr>
          <w:b/>
          <w:bCs/>
        </w:rPr>
        <w:t>protection</w:t>
      </w:r>
      <w:r w:rsidR="00C316ED" w:rsidRPr="00B848FB">
        <w:rPr>
          <w:b/>
          <w:bCs/>
        </w:rPr>
        <w:t xml:space="preserve"> </w:t>
      </w:r>
      <w:r w:rsidRPr="00B848FB">
        <w:rPr>
          <w:b/>
          <w:bCs/>
        </w:rPr>
        <w:t>and</w:t>
      </w:r>
      <w:r w:rsidR="00C316ED" w:rsidRPr="00B848FB">
        <w:rPr>
          <w:b/>
          <w:bCs/>
        </w:rPr>
        <w:t xml:space="preserve"> </w:t>
      </w:r>
      <w:r w:rsidRPr="00B848FB">
        <w:rPr>
          <w:b/>
          <w:bCs/>
        </w:rPr>
        <w:t>air</w:t>
      </w:r>
      <w:r w:rsidR="00C316ED" w:rsidRPr="00B848FB">
        <w:rPr>
          <w:b/>
          <w:bCs/>
        </w:rPr>
        <w:t xml:space="preserve"> </w:t>
      </w:r>
      <w:r w:rsidRPr="00B848FB">
        <w:rPr>
          <w:b/>
          <w:bCs/>
        </w:rPr>
        <w:t>quality:</w:t>
      </w:r>
      <w:r w:rsidR="00C316ED">
        <w:t xml:space="preserve"> </w:t>
      </w:r>
      <w:r w:rsidRPr="00B848FB">
        <w:rPr>
          <w:i/>
          <w:iCs/>
        </w:rPr>
        <w:t>Victoria’s</w:t>
      </w:r>
      <w:r w:rsidR="00C316ED" w:rsidRPr="00B848FB">
        <w:rPr>
          <w:i/>
          <w:iCs/>
        </w:rPr>
        <w:t xml:space="preserve"> </w:t>
      </w:r>
      <w:r w:rsidRPr="00B848FB">
        <w:rPr>
          <w:i/>
          <w:iCs/>
        </w:rPr>
        <w:t>Air</w:t>
      </w:r>
      <w:r w:rsidR="00C316ED" w:rsidRPr="00B848FB">
        <w:rPr>
          <w:i/>
          <w:iCs/>
        </w:rPr>
        <w:t xml:space="preserve"> </w:t>
      </w:r>
      <w:r w:rsidRPr="00B848FB">
        <w:rPr>
          <w:i/>
          <w:iCs/>
        </w:rPr>
        <w:t>Quality</w:t>
      </w:r>
      <w:r w:rsidR="00C316ED" w:rsidRPr="00B848FB">
        <w:rPr>
          <w:i/>
          <w:iCs/>
        </w:rPr>
        <w:t xml:space="preserve"> </w:t>
      </w:r>
      <w:r w:rsidRPr="00B848FB">
        <w:rPr>
          <w:i/>
          <w:iCs/>
        </w:rPr>
        <w:t>Strategy</w:t>
      </w:r>
      <w:r w:rsidR="00C316ED">
        <w:t xml:space="preserve"> </w:t>
      </w:r>
      <w:r>
        <w:t>was</w:t>
      </w:r>
      <w:r w:rsidR="00C316ED">
        <w:t xml:space="preserve"> </w:t>
      </w:r>
      <w:r>
        <w:t>released</w:t>
      </w:r>
      <w:r w:rsidR="00C316ED">
        <w:t xml:space="preserve"> </w:t>
      </w:r>
      <w:r>
        <w:t>on</w:t>
      </w:r>
      <w:r w:rsidR="00C316ED">
        <w:t xml:space="preserve"> </w:t>
      </w:r>
      <w:r>
        <w:t>27</w:t>
      </w:r>
      <w:r w:rsidR="00C316ED">
        <w:t xml:space="preserve"> </w:t>
      </w:r>
      <w:r>
        <w:t>October</w:t>
      </w:r>
      <w:r w:rsidR="00C316ED">
        <w:t xml:space="preserve"> </w:t>
      </w:r>
      <w:r>
        <w:t>2022.</w:t>
      </w:r>
      <w:r w:rsidR="00C316ED">
        <w:t xml:space="preserve"> </w:t>
      </w:r>
      <w:r>
        <w:t>It</w:t>
      </w:r>
      <w:r w:rsidR="00C316ED">
        <w:t xml:space="preserve"> </w:t>
      </w:r>
      <w:r>
        <w:t>sets</w:t>
      </w:r>
      <w:r w:rsidR="00C316ED">
        <w:t xml:space="preserve"> </w:t>
      </w:r>
      <w:r>
        <w:t>out</w:t>
      </w:r>
      <w:r w:rsidR="00C316ED">
        <w:t xml:space="preserve"> </w:t>
      </w:r>
      <w:r>
        <w:t>a</w:t>
      </w:r>
      <w:r w:rsidR="00C316ED">
        <w:t xml:space="preserve"> </w:t>
      </w:r>
      <w:r>
        <w:t>plan</w:t>
      </w:r>
      <w:r w:rsidR="00C316ED">
        <w:t xml:space="preserve"> </w:t>
      </w:r>
      <w:r>
        <w:t>for</w:t>
      </w:r>
      <w:r w:rsidR="00C316ED">
        <w:t xml:space="preserve"> </w:t>
      </w:r>
      <w:r>
        <w:t>how</w:t>
      </w:r>
      <w:r w:rsidR="00C316ED">
        <w:t xml:space="preserve"> </w:t>
      </w:r>
      <w:r>
        <w:t>air</w:t>
      </w:r>
      <w:r w:rsidR="00C316ED">
        <w:t xml:space="preserve"> </w:t>
      </w:r>
      <w:r>
        <w:t>pollution</w:t>
      </w:r>
      <w:r w:rsidR="00C316ED">
        <w:t xml:space="preserve"> </w:t>
      </w:r>
      <w:r>
        <w:t>will</w:t>
      </w:r>
      <w:r w:rsidR="00C316ED">
        <w:t xml:space="preserve"> </w:t>
      </w:r>
      <w:r>
        <w:t>be</w:t>
      </w:r>
      <w:r w:rsidR="00C316ED">
        <w:t xml:space="preserve"> </w:t>
      </w:r>
      <w:r>
        <w:t>reduced</w:t>
      </w:r>
      <w:r w:rsidR="00C316ED">
        <w:t xml:space="preserve"> </w:t>
      </w:r>
      <w:r>
        <w:rPr>
          <w:spacing w:val="2"/>
        </w:rPr>
        <w:t>up</w:t>
      </w:r>
      <w:r w:rsidR="00C316ED">
        <w:rPr>
          <w:spacing w:val="2"/>
        </w:rPr>
        <w:t xml:space="preserve"> </w:t>
      </w:r>
      <w:r>
        <w:rPr>
          <w:spacing w:val="2"/>
        </w:rPr>
        <w:t>to</w:t>
      </w:r>
      <w:r w:rsidR="00C316ED">
        <w:rPr>
          <w:spacing w:val="2"/>
        </w:rPr>
        <w:t xml:space="preserve"> </w:t>
      </w:r>
      <w:r>
        <w:rPr>
          <w:spacing w:val="2"/>
        </w:rPr>
        <w:t>2030,</w:t>
      </w:r>
      <w:r w:rsidR="00C316ED">
        <w:rPr>
          <w:spacing w:val="2"/>
        </w:rPr>
        <w:t xml:space="preserve"> </w:t>
      </w:r>
      <w:r>
        <w:rPr>
          <w:spacing w:val="2"/>
        </w:rPr>
        <w:t>and</w:t>
      </w:r>
      <w:r w:rsidR="00C316ED">
        <w:rPr>
          <w:spacing w:val="2"/>
        </w:rPr>
        <w:t xml:space="preserve"> </w:t>
      </w:r>
      <w:r>
        <w:rPr>
          <w:spacing w:val="2"/>
        </w:rPr>
        <w:t>how</w:t>
      </w:r>
      <w:r w:rsidR="00C316ED">
        <w:rPr>
          <w:spacing w:val="2"/>
        </w:rPr>
        <w:t xml:space="preserve"> </w:t>
      </w:r>
      <w:r>
        <w:rPr>
          <w:spacing w:val="2"/>
        </w:rPr>
        <w:t>major</w:t>
      </w:r>
      <w:r w:rsidR="00C316ED">
        <w:rPr>
          <w:spacing w:val="2"/>
        </w:rPr>
        <w:t xml:space="preserve"> </w:t>
      </w:r>
      <w:r>
        <w:rPr>
          <w:spacing w:val="2"/>
        </w:rPr>
        <w:t>pollution</w:t>
      </w:r>
      <w:r w:rsidR="00C316ED">
        <w:rPr>
          <w:spacing w:val="2"/>
        </w:rPr>
        <w:t xml:space="preserve"> </w:t>
      </w:r>
      <w:r>
        <w:rPr>
          <w:spacing w:val="2"/>
        </w:rPr>
        <w:t>sources</w:t>
      </w:r>
      <w:r w:rsidR="00C316ED">
        <w:rPr>
          <w:spacing w:val="2"/>
        </w:rPr>
        <w:t xml:space="preserve"> </w:t>
      </w:r>
      <w:r>
        <w:rPr>
          <w:spacing w:val="2"/>
        </w:rPr>
        <w:t>will</w:t>
      </w:r>
      <w:r w:rsidR="00C316ED">
        <w:rPr>
          <w:spacing w:val="2"/>
        </w:rPr>
        <w:t xml:space="preserve"> </w:t>
      </w:r>
      <w:r>
        <w:rPr>
          <w:spacing w:val="2"/>
        </w:rPr>
        <w:t>be</w:t>
      </w:r>
      <w:r w:rsidR="00C316ED">
        <w:rPr>
          <w:rFonts w:ascii="Cambria" w:hAnsi="Cambria" w:cs="Cambria"/>
          <w:spacing w:val="2"/>
        </w:rPr>
        <w:t xml:space="preserve"> </w:t>
      </w:r>
      <w:r>
        <w:rPr>
          <w:spacing w:val="2"/>
        </w:rPr>
        <w:t>tackled,</w:t>
      </w:r>
      <w:r w:rsidR="00C316ED">
        <w:rPr>
          <w:spacing w:val="2"/>
        </w:rPr>
        <w:t xml:space="preserve"> </w:t>
      </w:r>
      <w:r>
        <w:rPr>
          <w:spacing w:val="2"/>
        </w:rPr>
        <w:t>while</w:t>
      </w:r>
      <w:r w:rsidR="00C316ED">
        <w:rPr>
          <w:spacing w:val="2"/>
        </w:rPr>
        <w:t xml:space="preserve"> </w:t>
      </w:r>
      <w:r>
        <w:rPr>
          <w:spacing w:val="2"/>
        </w:rPr>
        <w:t>supporting</w:t>
      </w:r>
      <w:r w:rsidR="00C316ED">
        <w:rPr>
          <w:spacing w:val="2"/>
        </w:rPr>
        <w:t xml:space="preserve"> </w:t>
      </w:r>
      <w:r>
        <w:rPr>
          <w:spacing w:val="2"/>
        </w:rPr>
        <w:t>communities,</w:t>
      </w:r>
      <w:r w:rsidR="00C316ED">
        <w:rPr>
          <w:spacing w:val="2"/>
        </w:rPr>
        <w:t xml:space="preserve"> </w:t>
      </w:r>
      <w:r>
        <w:rPr>
          <w:spacing w:val="2"/>
        </w:rPr>
        <w:t>the</w:t>
      </w:r>
      <w:r w:rsidR="00C316ED">
        <w:rPr>
          <w:spacing w:val="2"/>
        </w:rPr>
        <w:t xml:space="preserve"> </w:t>
      </w:r>
      <w:proofErr w:type="gramStart"/>
      <w:r>
        <w:rPr>
          <w:spacing w:val="-1"/>
        </w:rPr>
        <w:t>economy</w:t>
      </w:r>
      <w:proofErr w:type="gramEnd"/>
      <w:r w:rsidR="00C316ED">
        <w:rPr>
          <w:spacing w:val="-1"/>
        </w:rPr>
        <w:t xml:space="preserve"> </w:t>
      </w:r>
      <w:r>
        <w:rPr>
          <w:spacing w:val="-1"/>
        </w:rPr>
        <w:t>and</w:t>
      </w:r>
      <w:r w:rsidR="00C316ED">
        <w:rPr>
          <w:spacing w:val="-1"/>
        </w:rPr>
        <w:t xml:space="preserve"> </w:t>
      </w:r>
      <w:r>
        <w:rPr>
          <w:spacing w:val="-1"/>
        </w:rPr>
        <w:t>the</w:t>
      </w:r>
      <w:r w:rsidR="00C316ED">
        <w:rPr>
          <w:spacing w:val="-1"/>
        </w:rPr>
        <w:t xml:space="preserve"> </w:t>
      </w:r>
      <w:r>
        <w:rPr>
          <w:spacing w:val="-1"/>
        </w:rPr>
        <w:t>environment.</w:t>
      </w:r>
      <w:r w:rsidR="00C316ED">
        <w:rPr>
          <w:spacing w:val="-1"/>
        </w:rPr>
        <w:t xml:space="preserve"> </w:t>
      </w:r>
      <w:r>
        <w:rPr>
          <w:spacing w:val="-1"/>
        </w:rPr>
        <w:t>New</w:t>
      </w:r>
      <w:r w:rsidR="00C316ED">
        <w:rPr>
          <w:spacing w:val="-1"/>
        </w:rPr>
        <w:t xml:space="preserve"> </w:t>
      </w:r>
      <w:r>
        <w:rPr>
          <w:spacing w:val="-1"/>
        </w:rPr>
        <w:t>initiatives</w:t>
      </w:r>
      <w:r w:rsidR="00C316ED">
        <w:rPr>
          <w:spacing w:val="-1"/>
        </w:rPr>
        <w:t xml:space="preserve"> </w:t>
      </w:r>
      <w:r>
        <w:rPr>
          <w:spacing w:val="-1"/>
        </w:rPr>
        <w:t>under</w:t>
      </w:r>
      <w:r w:rsidR="00C316ED">
        <w:rPr>
          <w:spacing w:val="-1"/>
        </w:rPr>
        <w:t xml:space="preserve"> </w:t>
      </w:r>
      <w:r>
        <w:rPr>
          <w:spacing w:val="1"/>
        </w:rPr>
        <w:t>the</w:t>
      </w:r>
      <w:r w:rsidR="00C316ED">
        <w:rPr>
          <w:spacing w:val="1"/>
        </w:rPr>
        <w:t xml:space="preserve"> </w:t>
      </w:r>
      <w:r>
        <w:rPr>
          <w:spacing w:val="1"/>
        </w:rPr>
        <w:t>Strategy</w:t>
      </w:r>
      <w:r w:rsidR="00C316ED">
        <w:rPr>
          <w:spacing w:val="1"/>
        </w:rPr>
        <w:t xml:space="preserve"> </w:t>
      </w:r>
      <w:r>
        <w:rPr>
          <w:spacing w:val="1"/>
        </w:rPr>
        <w:t>that</w:t>
      </w:r>
      <w:r w:rsidR="00C316ED">
        <w:rPr>
          <w:spacing w:val="1"/>
        </w:rPr>
        <w:t xml:space="preserve"> </w:t>
      </w:r>
      <w:r>
        <w:rPr>
          <w:spacing w:val="1"/>
        </w:rPr>
        <w:t>commenced</w:t>
      </w:r>
      <w:r w:rsidR="00C316ED">
        <w:rPr>
          <w:spacing w:val="1"/>
        </w:rPr>
        <w:t xml:space="preserve"> </w:t>
      </w:r>
      <w:r>
        <w:rPr>
          <w:spacing w:val="1"/>
        </w:rPr>
        <w:t>in</w:t>
      </w:r>
      <w:r w:rsidR="00C316ED">
        <w:rPr>
          <w:spacing w:val="1"/>
        </w:rPr>
        <w:t xml:space="preserve"> </w:t>
      </w:r>
      <w:r>
        <w:rPr>
          <w:spacing w:val="1"/>
        </w:rPr>
        <w:t>2022–23</w:t>
      </w:r>
      <w:r w:rsidR="00C316ED">
        <w:rPr>
          <w:spacing w:val="1"/>
        </w:rPr>
        <w:t xml:space="preserve"> </w:t>
      </w:r>
      <w:r>
        <w:rPr>
          <w:spacing w:val="1"/>
        </w:rPr>
        <w:t>include:</w:t>
      </w:r>
      <w:r w:rsidR="00C316ED">
        <w:rPr>
          <w:spacing w:val="1"/>
        </w:rPr>
        <w:t xml:space="preserve"> </w:t>
      </w:r>
      <w:r>
        <w:rPr>
          <w:spacing w:val="1"/>
        </w:rPr>
        <w:t>implementing</w:t>
      </w:r>
      <w:r w:rsidR="00C316ED">
        <w:rPr>
          <w:spacing w:val="1"/>
        </w:rPr>
        <w:t xml:space="preserve"> </w:t>
      </w:r>
      <w:r>
        <w:rPr>
          <w:spacing w:val="1"/>
        </w:rPr>
        <w:t>Air</w:t>
      </w:r>
      <w:r w:rsidR="00C316ED">
        <w:rPr>
          <w:spacing w:val="1"/>
        </w:rPr>
        <w:t xml:space="preserve"> </w:t>
      </w:r>
      <w:r>
        <w:rPr>
          <w:spacing w:val="1"/>
        </w:rPr>
        <w:t>Quality</w:t>
      </w:r>
      <w:r w:rsidR="00C316ED">
        <w:rPr>
          <w:spacing w:val="1"/>
        </w:rPr>
        <w:t xml:space="preserve"> </w:t>
      </w:r>
      <w:r>
        <w:rPr>
          <w:spacing w:val="1"/>
        </w:rPr>
        <w:t>Improvement</w:t>
      </w:r>
      <w:r w:rsidR="00C316ED">
        <w:rPr>
          <w:spacing w:val="1"/>
        </w:rPr>
        <w:t xml:space="preserve"> </w:t>
      </w:r>
      <w:r>
        <w:rPr>
          <w:spacing w:val="1"/>
        </w:rPr>
        <w:t>Precincts;</w:t>
      </w:r>
      <w:r w:rsidR="00C316ED">
        <w:rPr>
          <w:spacing w:val="1"/>
        </w:rPr>
        <w:t xml:space="preserve"> </w:t>
      </w:r>
      <w:r>
        <w:rPr>
          <w:spacing w:val="1"/>
        </w:rPr>
        <w:t>undertaking</w:t>
      </w:r>
      <w:r w:rsidR="00C316ED">
        <w:rPr>
          <w:spacing w:val="1"/>
        </w:rPr>
        <w:t xml:space="preserve"> </w:t>
      </w:r>
      <w:r>
        <w:rPr>
          <w:spacing w:val="1"/>
        </w:rPr>
        <w:t>wood</w:t>
      </w:r>
      <w:r w:rsidR="00C316ED">
        <w:rPr>
          <w:spacing w:val="1"/>
        </w:rPr>
        <w:t xml:space="preserve"> </w:t>
      </w:r>
      <w:r>
        <w:rPr>
          <w:spacing w:val="1"/>
        </w:rPr>
        <w:t>heater</w:t>
      </w:r>
      <w:r w:rsidR="00C316ED">
        <w:rPr>
          <w:spacing w:val="1"/>
        </w:rPr>
        <w:t xml:space="preserve"> </w:t>
      </w:r>
      <w:r>
        <w:rPr>
          <w:spacing w:val="1"/>
        </w:rPr>
        <w:t>policy</w:t>
      </w:r>
      <w:r w:rsidR="00C316ED">
        <w:rPr>
          <w:spacing w:val="1"/>
        </w:rPr>
        <w:t xml:space="preserve"> </w:t>
      </w:r>
      <w:r>
        <w:rPr>
          <w:spacing w:val="1"/>
        </w:rPr>
        <w:t>reform</w:t>
      </w:r>
      <w:r w:rsidR="00C316ED">
        <w:rPr>
          <w:spacing w:val="1"/>
        </w:rPr>
        <w:t xml:space="preserve"> </w:t>
      </w:r>
      <w:r>
        <w:rPr>
          <w:spacing w:val="1"/>
        </w:rPr>
        <w:t>and</w:t>
      </w:r>
      <w:r w:rsidR="00C316ED">
        <w:rPr>
          <w:spacing w:val="1"/>
        </w:rPr>
        <w:t xml:space="preserve"> </w:t>
      </w:r>
      <w:r>
        <w:t>commencing</w:t>
      </w:r>
      <w:r w:rsidR="00C316ED">
        <w:t xml:space="preserve"> </w:t>
      </w:r>
      <w:r>
        <w:t>a</w:t>
      </w:r>
      <w:r w:rsidR="00C316ED">
        <w:t xml:space="preserve"> </w:t>
      </w:r>
      <w:r>
        <w:t>wood</w:t>
      </w:r>
      <w:r w:rsidR="00C316ED">
        <w:t xml:space="preserve"> </w:t>
      </w:r>
      <w:r>
        <w:t>heater</w:t>
      </w:r>
      <w:r w:rsidR="00C316ED">
        <w:t xml:space="preserve"> </w:t>
      </w:r>
      <w:r>
        <w:t>education</w:t>
      </w:r>
      <w:r w:rsidR="00C316ED">
        <w:t xml:space="preserve"> </w:t>
      </w:r>
      <w:r>
        <w:t>program.</w:t>
      </w:r>
      <w:r w:rsidR="00C316ED">
        <w:t xml:space="preserve"> </w:t>
      </w:r>
    </w:p>
    <w:p w14:paraId="6F610A18" w14:textId="657F734A" w:rsidR="002E1D3C" w:rsidRDefault="007D671F" w:rsidP="00747952">
      <w:r w:rsidRPr="00B848FB">
        <w:rPr>
          <w:b/>
          <w:bCs/>
        </w:rPr>
        <w:t>Bushfire</w:t>
      </w:r>
      <w:r w:rsidR="00C316ED" w:rsidRPr="00B848FB">
        <w:rPr>
          <w:b/>
          <w:bCs/>
        </w:rPr>
        <w:t xml:space="preserve"> </w:t>
      </w:r>
      <w:r w:rsidRPr="00B848FB">
        <w:rPr>
          <w:b/>
          <w:bCs/>
        </w:rPr>
        <w:t>Biodiversity</w:t>
      </w:r>
      <w:r w:rsidR="00C316ED" w:rsidRPr="00B848FB">
        <w:rPr>
          <w:b/>
          <w:bCs/>
        </w:rPr>
        <w:t xml:space="preserve"> </w:t>
      </w:r>
      <w:r w:rsidRPr="00B848FB">
        <w:rPr>
          <w:b/>
          <w:bCs/>
        </w:rPr>
        <w:t>Response</w:t>
      </w:r>
      <w:r w:rsidR="00C316ED" w:rsidRPr="00B848FB">
        <w:rPr>
          <w:b/>
          <w:bCs/>
        </w:rPr>
        <w:t xml:space="preserve"> </w:t>
      </w:r>
      <w:r w:rsidRPr="00B848FB">
        <w:rPr>
          <w:b/>
          <w:bCs/>
        </w:rPr>
        <w:t>and</w:t>
      </w:r>
      <w:r w:rsidR="00C316ED" w:rsidRPr="00B848FB">
        <w:rPr>
          <w:b/>
          <w:bCs/>
        </w:rPr>
        <w:t xml:space="preserve"> </w:t>
      </w:r>
      <w:r w:rsidRPr="00B848FB">
        <w:rPr>
          <w:b/>
          <w:bCs/>
        </w:rPr>
        <w:t>Recovery</w:t>
      </w:r>
      <w:r w:rsidR="00C316ED" w:rsidRPr="00B848FB">
        <w:rPr>
          <w:b/>
          <w:bCs/>
        </w:rPr>
        <w:t xml:space="preserve"> </w:t>
      </w:r>
      <w:r w:rsidRPr="00B848FB">
        <w:rPr>
          <w:b/>
          <w:bCs/>
        </w:rPr>
        <w:t>program:</w:t>
      </w:r>
      <w:r w:rsidR="00C316ED" w:rsidRPr="00B848FB">
        <w:rPr>
          <w:b/>
          <w:bCs/>
        </w:rPr>
        <w:t xml:space="preserve"> </w:t>
      </w:r>
      <w:r>
        <w:rPr>
          <w:spacing w:val="1"/>
        </w:rPr>
        <w:t>The</w:t>
      </w:r>
      <w:r w:rsidR="00C316ED">
        <w:rPr>
          <w:spacing w:val="1"/>
        </w:rPr>
        <w:t xml:space="preserve"> </w:t>
      </w:r>
      <w:r>
        <w:rPr>
          <w:spacing w:val="1"/>
        </w:rPr>
        <w:t>three-year</w:t>
      </w:r>
      <w:r w:rsidR="00C316ED">
        <w:rPr>
          <w:spacing w:val="1"/>
        </w:rPr>
        <w:t xml:space="preserve"> </w:t>
      </w:r>
      <w:r>
        <w:rPr>
          <w:spacing w:val="1"/>
        </w:rPr>
        <w:t>Bushfire</w:t>
      </w:r>
      <w:r w:rsidR="00C316ED">
        <w:rPr>
          <w:spacing w:val="1"/>
        </w:rPr>
        <w:t xml:space="preserve"> </w:t>
      </w:r>
      <w:r>
        <w:rPr>
          <w:spacing w:val="1"/>
        </w:rPr>
        <w:t>Biodiversity</w:t>
      </w:r>
      <w:r w:rsidR="00C316ED">
        <w:rPr>
          <w:spacing w:val="1"/>
        </w:rPr>
        <w:t xml:space="preserve"> </w:t>
      </w:r>
      <w:r>
        <w:rPr>
          <w:spacing w:val="-1"/>
        </w:rPr>
        <w:t>Response</w:t>
      </w:r>
      <w:r w:rsidR="00C316ED">
        <w:rPr>
          <w:spacing w:val="-1"/>
        </w:rPr>
        <w:t xml:space="preserve"> </w:t>
      </w:r>
      <w:r>
        <w:rPr>
          <w:spacing w:val="-1"/>
        </w:rPr>
        <w:t>and</w:t>
      </w:r>
      <w:r w:rsidR="00C316ED">
        <w:rPr>
          <w:spacing w:val="-1"/>
        </w:rPr>
        <w:t xml:space="preserve"> </w:t>
      </w:r>
      <w:r>
        <w:rPr>
          <w:spacing w:val="-1"/>
        </w:rPr>
        <w:t>Recovery</w:t>
      </w:r>
      <w:r w:rsidR="00C316ED">
        <w:rPr>
          <w:spacing w:val="-1"/>
        </w:rPr>
        <w:t xml:space="preserve"> </w:t>
      </w:r>
      <w:r>
        <w:rPr>
          <w:spacing w:val="-1"/>
        </w:rPr>
        <w:t>program</w:t>
      </w:r>
      <w:r w:rsidR="00C316ED">
        <w:rPr>
          <w:spacing w:val="-1"/>
        </w:rPr>
        <w:t xml:space="preserve"> </w:t>
      </w:r>
      <w:r>
        <w:rPr>
          <w:spacing w:val="-1"/>
        </w:rPr>
        <w:t>concluded</w:t>
      </w:r>
      <w:r w:rsidR="00C316ED">
        <w:rPr>
          <w:spacing w:val="-1"/>
        </w:rPr>
        <w:t xml:space="preserve"> </w:t>
      </w:r>
      <w:r>
        <w:rPr>
          <w:spacing w:val="-1"/>
        </w:rPr>
        <w:t>in</w:t>
      </w:r>
      <w:r w:rsidR="00C316ED">
        <w:rPr>
          <w:spacing w:val="-1"/>
        </w:rPr>
        <w:t xml:space="preserve"> </w:t>
      </w:r>
      <w:r>
        <w:rPr>
          <w:spacing w:val="-1"/>
        </w:rPr>
        <w:t>June</w:t>
      </w:r>
      <w:r w:rsidR="00C316ED">
        <w:rPr>
          <w:spacing w:val="-1"/>
        </w:rPr>
        <w:t xml:space="preserve"> </w:t>
      </w:r>
      <w:r>
        <w:rPr>
          <w:spacing w:val="1"/>
        </w:rPr>
        <w:t>2023.</w:t>
      </w:r>
      <w:r w:rsidR="00C316ED">
        <w:rPr>
          <w:spacing w:val="1"/>
        </w:rPr>
        <w:t xml:space="preserve"> </w:t>
      </w:r>
      <w:r>
        <w:rPr>
          <w:spacing w:val="1"/>
        </w:rPr>
        <w:t>The</w:t>
      </w:r>
      <w:r w:rsidR="00C316ED">
        <w:rPr>
          <w:spacing w:val="1"/>
        </w:rPr>
        <w:t xml:space="preserve"> </w:t>
      </w:r>
      <w:r>
        <w:rPr>
          <w:spacing w:val="1"/>
        </w:rPr>
        <w:t>program</w:t>
      </w:r>
      <w:r w:rsidR="00C316ED">
        <w:rPr>
          <w:spacing w:val="1"/>
        </w:rPr>
        <w:t xml:space="preserve"> </w:t>
      </w:r>
      <w:r>
        <w:rPr>
          <w:spacing w:val="1"/>
        </w:rPr>
        <w:t>consisted</w:t>
      </w:r>
      <w:r w:rsidR="00C316ED">
        <w:rPr>
          <w:spacing w:val="1"/>
        </w:rPr>
        <w:t xml:space="preserve"> </w:t>
      </w:r>
      <w:r>
        <w:rPr>
          <w:spacing w:val="1"/>
        </w:rPr>
        <w:t>of</w:t>
      </w:r>
      <w:r w:rsidR="00C316ED">
        <w:rPr>
          <w:spacing w:val="1"/>
        </w:rPr>
        <w:t xml:space="preserve"> </w:t>
      </w:r>
      <w:r>
        <w:rPr>
          <w:spacing w:val="1"/>
        </w:rPr>
        <w:t>261</w:t>
      </w:r>
      <w:r w:rsidR="00C316ED">
        <w:rPr>
          <w:spacing w:val="1"/>
        </w:rPr>
        <w:t xml:space="preserve"> </w:t>
      </w:r>
      <w:r>
        <w:rPr>
          <w:spacing w:val="1"/>
        </w:rPr>
        <w:t>activities</w:t>
      </w:r>
      <w:r w:rsidR="00C316ED">
        <w:rPr>
          <w:spacing w:val="1"/>
        </w:rPr>
        <w:t xml:space="preserve"> </w:t>
      </w:r>
      <w:r>
        <w:rPr>
          <w:spacing w:val="1"/>
        </w:rPr>
        <w:t>that</w:t>
      </w:r>
      <w:r w:rsidR="00C316ED">
        <w:rPr>
          <w:spacing w:val="1"/>
        </w:rPr>
        <w:t xml:space="preserve"> </w:t>
      </w:r>
      <w:r>
        <w:rPr>
          <w:spacing w:val="1"/>
        </w:rPr>
        <w:t>supported</w:t>
      </w:r>
      <w:r w:rsidR="00C316ED">
        <w:rPr>
          <w:spacing w:val="1"/>
        </w:rPr>
        <w:t xml:space="preserve"> </w:t>
      </w:r>
      <w:r>
        <w:rPr>
          <w:spacing w:val="1"/>
        </w:rPr>
        <w:t>the</w:t>
      </w:r>
      <w:r w:rsidR="00C316ED">
        <w:rPr>
          <w:spacing w:val="1"/>
        </w:rPr>
        <w:t xml:space="preserve"> </w:t>
      </w:r>
      <w:r>
        <w:rPr>
          <w:spacing w:val="1"/>
        </w:rPr>
        <w:t>recovery</w:t>
      </w:r>
      <w:r w:rsidR="00C316ED">
        <w:rPr>
          <w:spacing w:val="1"/>
        </w:rPr>
        <w:t xml:space="preserve"> </w:t>
      </w:r>
      <w:r>
        <w:rPr>
          <w:spacing w:val="1"/>
        </w:rPr>
        <w:t>of</w:t>
      </w:r>
      <w:r w:rsidR="00C316ED">
        <w:rPr>
          <w:spacing w:val="1"/>
        </w:rPr>
        <w:t xml:space="preserve"> </w:t>
      </w:r>
      <w:r>
        <w:rPr>
          <w:spacing w:val="1"/>
        </w:rPr>
        <w:t>biodiversity</w:t>
      </w:r>
      <w:r w:rsidR="00C316ED">
        <w:rPr>
          <w:spacing w:val="1"/>
        </w:rPr>
        <w:t xml:space="preserve"> </w:t>
      </w:r>
      <w:r>
        <w:rPr>
          <w:spacing w:val="1"/>
        </w:rPr>
        <w:t>and</w:t>
      </w:r>
      <w:r w:rsidR="00C316ED">
        <w:rPr>
          <w:spacing w:val="1"/>
        </w:rPr>
        <w:t xml:space="preserve"> </w:t>
      </w:r>
      <w:r>
        <w:rPr>
          <w:spacing w:val="1"/>
        </w:rPr>
        <w:t>wildlife</w:t>
      </w:r>
      <w:r w:rsidR="00C316ED">
        <w:rPr>
          <w:spacing w:val="1"/>
        </w:rPr>
        <w:t xml:space="preserve"> </w:t>
      </w:r>
      <w:r>
        <w:rPr>
          <w:spacing w:val="1"/>
        </w:rPr>
        <w:t>impacted</w:t>
      </w:r>
      <w:r w:rsidR="00C316ED">
        <w:rPr>
          <w:spacing w:val="1"/>
        </w:rPr>
        <w:t xml:space="preserve"> </w:t>
      </w:r>
      <w:r>
        <w:rPr>
          <w:spacing w:val="1"/>
        </w:rPr>
        <w:t>by</w:t>
      </w:r>
      <w:r w:rsidR="00C316ED">
        <w:rPr>
          <w:spacing w:val="1"/>
        </w:rPr>
        <w:t xml:space="preserve"> </w:t>
      </w:r>
      <w:r>
        <w:rPr>
          <w:spacing w:val="1"/>
        </w:rPr>
        <w:t>the</w:t>
      </w:r>
      <w:r w:rsidR="00C316ED">
        <w:rPr>
          <w:spacing w:val="1"/>
        </w:rPr>
        <w:t xml:space="preserve"> </w:t>
      </w:r>
      <w:r>
        <w:rPr>
          <w:spacing w:val="1"/>
        </w:rPr>
        <w:t>devastating</w:t>
      </w:r>
      <w:r w:rsidR="00C316ED">
        <w:rPr>
          <w:spacing w:val="1"/>
        </w:rPr>
        <w:t xml:space="preserve"> </w:t>
      </w:r>
      <w:r>
        <w:rPr>
          <w:spacing w:val="1"/>
        </w:rPr>
        <w:t>2019–20</w:t>
      </w:r>
      <w:r w:rsidR="00C316ED">
        <w:rPr>
          <w:spacing w:val="1"/>
        </w:rPr>
        <w:t xml:space="preserve"> </w:t>
      </w:r>
      <w:r>
        <w:rPr>
          <w:spacing w:val="1"/>
        </w:rPr>
        <w:t>Victorian</w:t>
      </w:r>
      <w:r w:rsidR="00C316ED">
        <w:rPr>
          <w:spacing w:val="1"/>
        </w:rPr>
        <w:t xml:space="preserve"> </w:t>
      </w:r>
      <w:r>
        <w:rPr>
          <w:spacing w:val="1"/>
        </w:rPr>
        <w:t>bushfires.</w:t>
      </w:r>
      <w:r w:rsidR="00C316ED">
        <w:rPr>
          <w:spacing w:val="1"/>
        </w:rPr>
        <w:t xml:space="preserve"> </w:t>
      </w:r>
      <w:r>
        <w:rPr>
          <w:spacing w:val="1"/>
        </w:rPr>
        <w:t>The</w:t>
      </w:r>
      <w:r w:rsidR="00C316ED">
        <w:rPr>
          <w:spacing w:val="1"/>
        </w:rPr>
        <w:t xml:space="preserve"> </w:t>
      </w:r>
      <w:r>
        <w:rPr>
          <w:spacing w:val="1"/>
        </w:rPr>
        <w:t>program</w:t>
      </w:r>
      <w:r w:rsidR="00C316ED">
        <w:rPr>
          <w:spacing w:val="1"/>
        </w:rPr>
        <w:t xml:space="preserve"> </w:t>
      </w:r>
      <w:r>
        <w:rPr>
          <w:spacing w:val="1"/>
        </w:rPr>
        <w:t>delivered</w:t>
      </w:r>
      <w:r w:rsidR="00C316ED">
        <w:rPr>
          <w:spacing w:val="1"/>
        </w:rPr>
        <w:t xml:space="preserve"> </w:t>
      </w:r>
      <w:r>
        <w:rPr>
          <w:spacing w:val="1"/>
        </w:rPr>
        <w:t>approximately</w:t>
      </w:r>
      <w:r w:rsidR="00C316ED">
        <w:rPr>
          <w:spacing w:val="1"/>
        </w:rPr>
        <w:t xml:space="preserve"> </w:t>
      </w:r>
      <w:r>
        <w:rPr>
          <w:spacing w:val="1"/>
        </w:rPr>
        <w:t>1.1</w:t>
      </w:r>
      <w:r w:rsidR="00C316ED">
        <w:rPr>
          <w:rFonts w:ascii="Cambria" w:hAnsi="Cambria" w:cs="Cambria"/>
          <w:spacing w:val="1"/>
        </w:rPr>
        <w:t xml:space="preserve"> </w:t>
      </w:r>
      <w:r>
        <w:rPr>
          <w:spacing w:val="1"/>
        </w:rPr>
        <w:t>million</w:t>
      </w:r>
      <w:r w:rsidR="00C316ED">
        <w:rPr>
          <w:spacing w:val="1"/>
        </w:rPr>
        <w:t xml:space="preserve"> </w:t>
      </w:r>
      <w:r>
        <w:rPr>
          <w:spacing w:val="1"/>
        </w:rPr>
        <w:t>hectares</w:t>
      </w:r>
      <w:r w:rsidR="00C316ED">
        <w:rPr>
          <w:spacing w:val="1"/>
        </w:rPr>
        <w:t xml:space="preserve"> </w:t>
      </w:r>
      <w:r>
        <w:rPr>
          <w:spacing w:val="1"/>
        </w:rPr>
        <w:t>of</w:t>
      </w:r>
      <w:r w:rsidR="00C316ED">
        <w:rPr>
          <w:spacing w:val="1"/>
        </w:rPr>
        <w:t xml:space="preserve"> </w:t>
      </w:r>
      <w:r>
        <w:rPr>
          <w:spacing w:val="1"/>
        </w:rPr>
        <w:t>herbivore</w:t>
      </w:r>
      <w:r w:rsidR="00C316ED">
        <w:rPr>
          <w:spacing w:val="1"/>
        </w:rPr>
        <w:t xml:space="preserve"> </w:t>
      </w:r>
      <w:r>
        <w:rPr>
          <w:spacing w:val="1"/>
        </w:rPr>
        <w:t>control,</w:t>
      </w:r>
      <w:r w:rsidR="00C316ED">
        <w:rPr>
          <w:spacing w:val="1"/>
        </w:rPr>
        <w:t xml:space="preserve"> </w:t>
      </w:r>
      <w:r>
        <w:rPr>
          <w:spacing w:val="1"/>
        </w:rPr>
        <w:t>368,000</w:t>
      </w:r>
      <w:r w:rsidR="00C316ED">
        <w:rPr>
          <w:spacing w:val="1"/>
        </w:rPr>
        <w:t xml:space="preserve"> </w:t>
      </w:r>
      <w:r>
        <w:rPr>
          <w:spacing w:val="1"/>
        </w:rPr>
        <w:t>hectares</w:t>
      </w:r>
      <w:r w:rsidR="00C316ED">
        <w:rPr>
          <w:spacing w:val="1"/>
        </w:rPr>
        <w:t xml:space="preserve"> </w:t>
      </w:r>
      <w:r>
        <w:rPr>
          <w:spacing w:val="1"/>
        </w:rPr>
        <w:t>of</w:t>
      </w:r>
      <w:r w:rsidR="00C316ED">
        <w:rPr>
          <w:spacing w:val="1"/>
        </w:rPr>
        <w:t xml:space="preserve"> </w:t>
      </w:r>
      <w:r>
        <w:rPr>
          <w:spacing w:val="1"/>
        </w:rPr>
        <w:t>predator</w:t>
      </w:r>
      <w:r w:rsidR="00C316ED">
        <w:rPr>
          <w:spacing w:val="1"/>
        </w:rPr>
        <w:t xml:space="preserve"> </w:t>
      </w:r>
      <w:r>
        <w:rPr>
          <w:spacing w:val="1"/>
        </w:rPr>
        <w:t>control</w:t>
      </w:r>
      <w:r w:rsidR="00C316ED">
        <w:rPr>
          <w:spacing w:val="1"/>
        </w:rPr>
        <w:t xml:space="preserve"> </w:t>
      </w:r>
      <w:r>
        <w:rPr>
          <w:spacing w:val="1"/>
        </w:rPr>
        <w:t>and</w:t>
      </w:r>
      <w:r w:rsidR="00C316ED">
        <w:rPr>
          <w:spacing w:val="1"/>
        </w:rPr>
        <w:t xml:space="preserve"> </w:t>
      </w:r>
      <w:r>
        <w:rPr>
          <w:spacing w:val="1"/>
        </w:rPr>
        <w:t>26,000</w:t>
      </w:r>
      <w:r w:rsidR="00C316ED">
        <w:rPr>
          <w:spacing w:val="1"/>
        </w:rPr>
        <w:t xml:space="preserve"> </w:t>
      </w:r>
      <w:r>
        <w:rPr>
          <w:spacing w:val="1"/>
        </w:rPr>
        <w:t>hectares</w:t>
      </w:r>
      <w:r w:rsidR="00C316ED">
        <w:rPr>
          <w:spacing w:val="1"/>
        </w:rPr>
        <w:t xml:space="preserve"> </w:t>
      </w:r>
      <w:r>
        <w:rPr>
          <w:spacing w:val="-1"/>
        </w:rPr>
        <w:t>of</w:t>
      </w:r>
      <w:r w:rsidR="00C316ED">
        <w:rPr>
          <w:rFonts w:ascii="Cambria" w:hAnsi="Cambria" w:cs="Cambria"/>
          <w:spacing w:val="-1"/>
        </w:rPr>
        <w:t xml:space="preserve"> </w:t>
      </w:r>
      <w:r>
        <w:rPr>
          <w:spacing w:val="-1"/>
        </w:rPr>
        <w:t>weed</w:t>
      </w:r>
      <w:r w:rsidR="00C316ED">
        <w:rPr>
          <w:spacing w:val="-1"/>
        </w:rPr>
        <w:t xml:space="preserve"> </w:t>
      </w:r>
      <w:r>
        <w:rPr>
          <w:spacing w:val="-1"/>
        </w:rPr>
        <w:t>control</w:t>
      </w:r>
      <w:r w:rsidR="00C316ED">
        <w:rPr>
          <w:spacing w:val="-1"/>
        </w:rPr>
        <w:t xml:space="preserve"> </w:t>
      </w:r>
      <w:r>
        <w:rPr>
          <w:spacing w:val="-1"/>
        </w:rPr>
        <w:t>to</w:t>
      </w:r>
      <w:r w:rsidR="00C316ED">
        <w:rPr>
          <w:spacing w:val="-1"/>
        </w:rPr>
        <w:t xml:space="preserve"> </w:t>
      </w:r>
      <w:r>
        <w:rPr>
          <w:spacing w:val="-1"/>
        </w:rPr>
        <w:t>benefit</w:t>
      </w:r>
      <w:r w:rsidR="00C316ED">
        <w:rPr>
          <w:spacing w:val="-1"/>
        </w:rPr>
        <w:t xml:space="preserve"> </w:t>
      </w:r>
      <w:r>
        <w:rPr>
          <w:spacing w:val="-1"/>
        </w:rPr>
        <w:t>the</w:t>
      </w:r>
      <w:r w:rsidR="00C316ED">
        <w:rPr>
          <w:spacing w:val="-1"/>
        </w:rPr>
        <w:t xml:space="preserve"> </w:t>
      </w:r>
      <w:r>
        <w:rPr>
          <w:spacing w:val="-1"/>
        </w:rPr>
        <w:t>response</w:t>
      </w:r>
      <w:r w:rsidR="00C316ED">
        <w:rPr>
          <w:spacing w:val="-1"/>
        </w:rPr>
        <w:t xml:space="preserve"> </w:t>
      </w:r>
      <w:r>
        <w:rPr>
          <w:spacing w:val="-1"/>
        </w:rPr>
        <w:t>and</w:t>
      </w:r>
      <w:r w:rsidR="00C316ED">
        <w:rPr>
          <w:spacing w:val="-1"/>
        </w:rPr>
        <w:t xml:space="preserve"> </w:t>
      </w:r>
      <w:r>
        <w:rPr>
          <w:spacing w:val="-1"/>
        </w:rPr>
        <w:t>recovery</w:t>
      </w:r>
      <w:r w:rsidR="00C316ED">
        <w:rPr>
          <w:spacing w:val="-1"/>
        </w:rPr>
        <w:t xml:space="preserve"> </w:t>
      </w:r>
      <w:r>
        <w:t>of</w:t>
      </w:r>
      <w:r w:rsidR="00C316ED">
        <w:t xml:space="preserve"> </w:t>
      </w:r>
      <w:r>
        <w:t>more</w:t>
      </w:r>
      <w:r w:rsidR="00C316ED">
        <w:t xml:space="preserve"> </w:t>
      </w:r>
      <w:r>
        <w:t>than</w:t>
      </w:r>
      <w:r w:rsidR="00C316ED">
        <w:t xml:space="preserve"> </w:t>
      </w:r>
      <w:r>
        <w:t>4,400</w:t>
      </w:r>
      <w:r w:rsidR="00C316ED">
        <w:t xml:space="preserve"> </w:t>
      </w:r>
      <w:r>
        <w:t>native</w:t>
      </w:r>
      <w:r w:rsidR="00C316ED">
        <w:t xml:space="preserve"> </w:t>
      </w:r>
      <w:r>
        <w:t>flora</w:t>
      </w:r>
      <w:r w:rsidR="00C316ED">
        <w:t xml:space="preserve"> </w:t>
      </w:r>
      <w:r>
        <w:t>and</w:t>
      </w:r>
      <w:r w:rsidR="00C316ED">
        <w:t xml:space="preserve"> </w:t>
      </w:r>
      <w:r>
        <w:t>fauna.</w:t>
      </w:r>
    </w:p>
    <w:p w14:paraId="78CD2856" w14:textId="3AF7E3C2" w:rsidR="002E1D3C" w:rsidRDefault="007D671F" w:rsidP="00747952">
      <w:proofErr w:type="spellStart"/>
      <w:r w:rsidRPr="00B848FB">
        <w:rPr>
          <w:b/>
          <w:bCs/>
        </w:rPr>
        <w:t>BushBank</w:t>
      </w:r>
      <w:proofErr w:type="spellEnd"/>
      <w:r w:rsidRPr="00B848FB">
        <w:rPr>
          <w:b/>
          <w:bCs/>
        </w:rPr>
        <w:t>:</w:t>
      </w:r>
      <w:r w:rsidR="00C316ED">
        <w:t xml:space="preserve"> </w:t>
      </w:r>
      <w:r>
        <w:t>The</w:t>
      </w:r>
      <w:r w:rsidR="00C316ED">
        <w:t xml:space="preserve"> </w:t>
      </w:r>
      <w:proofErr w:type="spellStart"/>
      <w:r>
        <w:t>BushBank</w:t>
      </w:r>
      <w:proofErr w:type="spellEnd"/>
      <w:r w:rsidR="00C316ED">
        <w:t xml:space="preserve"> </w:t>
      </w:r>
      <w:r>
        <w:t>program</w:t>
      </w:r>
      <w:r w:rsidR="00C316ED">
        <w:t xml:space="preserve"> </w:t>
      </w:r>
      <w:r>
        <w:t>is</w:t>
      </w:r>
      <w:r w:rsidR="00C316ED">
        <w:t xml:space="preserve"> </w:t>
      </w:r>
      <w:r>
        <w:t>the</w:t>
      </w:r>
      <w:r w:rsidR="00C316ED">
        <w:t xml:space="preserve"> </w:t>
      </w:r>
      <w:r>
        <w:t>most</w:t>
      </w:r>
      <w:r w:rsidR="00C316ED">
        <w:t xml:space="preserve"> </w:t>
      </w:r>
      <w:r>
        <w:t>ambitious</w:t>
      </w:r>
      <w:r w:rsidR="00C316ED">
        <w:t xml:space="preserve"> </w:t>
      </w:r>
      <w:r>
        <w:t>habitat</w:t>
      </w:r>
      <w:r w:rsidR="00C316ED">
        <w:t xml:space="preserve"> </w:t>
      </w:r>
      <w:r>
        <w:t>restoration</w:t>
      </w:r>
      <w:r w:rsidR="00C316ED">
        <w:t xml:space="preserve"> </w:t>
      </w:r>
      <w:r>
        <w:t>program</w:t>
      </w:r>
      <w:r w:rsidR="00C316ED">
        <w:t xml:space="preserve"> </w:t>
      </w:r>
      <w:r>
        <w:t>in</w:t>
      </w:r>
      <w:r w:rsidR="00C316ED">
        <w:t xml:space="preserve"> </w:t>
      </w:r>
      <w:r>
        <w:t>Victoria’s</w:t>
      </w:r>
      <w:r w:rsidR="00C316ED">
        <w:t xml:space="preserve"> </w:t>
      </w:r>
      <w:r>
        <w:t>history</w:t>
      </w:r>
      <w:r w:rsidR="00C316ED">
        <w:t xml:space="preserve"> </w:t>
      </w:r>
      <w:r>
        <w:t>and</w:t>
      </w:r>
      <w:r w:rsidR="00C316ED">
        <w:t xml:space="preserve"> </w:t>
      </w:r>
      <w:r>
        <w:t>one</w:t>
      </w:r>
      <w:r w:rsidR="00C316ED">
        <w:t xml:space="preserve"> </w:t>
      </w:r>
      <w:r>
        <w:t>of</w:t>
      </w:r>
      <w:r w:rsidR="00C316ED">
        <w:t xml:space="preserve"> </w:t>
      </w:r>
      <w:r>
        <w:t>the</w:t>
      </w:r>
      <w:r w:rsidR="00C316ED">
        <w:t xml:space="preserve"> </w:t>
      </w:r>
      <w:r>
        <w:t>largest</w:t>
      </w:r>
      <w:r w:rsidR="00C316ED">
        <w:t xml:space="preserve"> </w:t>
      </w:r>
      <w:r>
        <w:t>of</w:t>
      </w:r>
      <w:r w:rsidR="00C316ED">
        <w:t xml:space="preserve"> </w:t>
      </w:r>
      <w:r>
        <w:t>its</w:t>
      </w:r>
      <w:r w:rsidR="00C316ED">
        <w:t xml:space="preserve"> </w:t>
      </w:r>
      <w:r>
        <w:t>kind</w:t>
      </w:r>
      <w:r w:rsidR="00C316ED">
        <w:t xml:space="preserve"> </w:t>
      </w:r>
      <w:r>
        <w:t>in</w:t>
      </w:r>
      <w:r w:rsidR="00C316ED">
        <w:t xml:space="preserve"> </w:t>
      </w:r>
      <w:r>
        <w:t>Australia.</w:t>
      </w:r>
      <w:r w:rsidR="00C316ED">
        <w:t xml:space="preserve"> </w:t>
      </w:r>
      <w:r>
        <w:t>During</w:t>
      </w:r>
      <w:r w:rsidR="00C316ED">
        <w:t xml:space="preserve"> </w:t>
      </w:r>
      <w:r>
        <w:t>2022–23,</w:t>
      </w:r>
      <w:r w:rsidR="00C316ED">
        <w:t xml:space="preserve"> </w:t>
      </w:r>
      <w:proofErr w:type="spellStart"/>
      <w:r>
        <w:t>Cassinia</w:t>
      </w:r>
      <w:proofErr w:type="spellEnd"/>
      <w:r w:rsidR="00C316ED">
        <w:t xml:space="preserve"> </w:t>
      </w:r>
      <w:r>
        <w:t>Environmental</w:t>
      </w:r>
      <w:r w:rsidR="00C316ED">
        <w:t xml:space="preserve"> </w:t>
      </w:r>
      <w:r>
        <w:t>was</w:t>
      </w:r>
      <w:r w:rsidR="00C316ED">
        <w:t xml:space="preserve"> </w:t>
      </w:r>
      <w:r>
        <w:t>approved</w:t>
      </w:r>
      <w:r w:rsidR="00C316ED">
        <w:t xml:space="preserve"> </w:t>
      </w:r>
      <w:r>
        <w:t>as</w:t>
      </w:r>
      <w:r w:rsidR="00C316ED">
        <w:t xml:space="preserve"> </w:t>
      </w:r>
      <w:r>
        <w:t>the</w:t>
      </w:r>
      <w:r w:rsidR="00C316ED">
        <w:t xml:space="preserve"> </w:t>
      </w:r>
      <w:r>
        <w:t>delivery</w:t>
      </w:r>
      <w:r w:rsidR="00C316ED">
        <w:t xml:space="preserve"> </w:t>
      </w:r>
      <w:r>
        <w:t>partner</w:t>
      </w:r>
      <w:r w:rsidR="00C316ED">
        <w:t xml:space="preserve"> </w:t>
      </w:r>
      <w:r>
        <w:t>for</w:t>
      </w:r>
      <w:r w:rsidR="00C316ED">
        <w:t xml:space="preserve"> </w:t>
      </w:r>
      <w:r>
        <w:t>the</w:t>
      </w:r>
      <w:r w:rsidR="00C316ED">
        <w:t xml:space="preserve"> </w:t>
      </w:r>
      <w:r>
        <w:t>private</w:t>
      </w:r>
      <w:r w:rsidR="00C316ED">
        <w:t xml:space="preserve"> </w:t>
      </w:r>
      <w:r>
        <w:rPr>
          <w:spacing w:val="-2"/>
        </w:rPr>
        <w:t>land</w:t>
      </w:r>
      <w:r w:rsidR="00C316ED">
        <w:rPr>
          <w:rFonts w:ascii="Cambria" w:hAnsi="Cambria" w:cs="Cambria"/>
          <w:spacing w:val="-2"/>
        </w:rPr>
        <w:t xml:space="preserve"> </w:t>
      </w:r>
      <w:r>
        <w:rPr>
          <w:spacing w:val="-2"/>
        </w:rPr>
        <w:t>stream</w:t>
      </w:r>
      <w:r w:rsidR="00C316ED">
        <w:rPr>
          <w:spacing w:val="-2"/>
        </w:rPr>
        <w:t xml:space="preserve"> </w:t>
      </w:r>
      <w:r>
        <w:rPr>
          <w:spacing w:val="-2"/>
        </w:rPr>
        <w:t>of</w:t>
      </w:r>
      <w:r w:rsidR="00C316ED">
        <w:rPr>
          <w:spacing w:val="-2"/>
        </w:rPr>
        <w:t xml:space="preserve"> </w:t>
      </w:r>
      <w:r>
        <w:rPr>
          <w:spacing w:val="-2"/>
        </w:rPr>
        <w:t>the</w:t>
      </w:r>
      <w:r w:rsidR="00C316ED">
        <w:rPr>
          <w:spacing w:val="-2"/>
        </w:rPr>
        <w:t xml:space="preserve"> </w:t>
      </w:r>
      <w:proofErr w:type="spellStart"/>
      <w:r>
        <w:rPr>
          <w:spacing w:val="-2"/>
        </w:rPr>
        <w:t>BushBank</w:t>
      </w:r>
      <w:proofErr w:type="spellEnd"/>
      <w:r w:rsidR="00C316ED">
        <w:rPr>
          <w:spacing w:val="-2"/>
        </w:rPr>
        <w:t xml:space="preserve"> </w:t>
      </w:r>
      <w:r>
        <w:rPr>
          <w:spacing w:val="-2"/>
        </w:rPr>
        <w:t>program.</w:t>
      </w:r>
      <w:r w:rsidR="00C316ED">
        <w:rPr>
          <w:spacing w:val="-2"/>
        </w:rPr>
        <w:t xml:space="preserve"> </w:t>
      </w:r>
      <w:r>
        <w:rPr>
          <w:spacing w:val="-2"/>
        </w:rPr>
        <w:t>Cassina</w:t>
      </w:r>
      <w:r w:rsidR="00C316ED">
        <w:rPr>
          <w:spacing w:val="-2"/>
        </w:rPr>
        <w:t xml:space="preserve"> </w:t>
      </w:r>
      <w:r>
        <w:rPr>
          <w:spacing w:val="-2"/>
        </w:rPr>
        <w:t>will</w:t>
      </w:r>
      <w:r w:rsidR="00C316ED">
        <w:rPr>
          <w:spacing w:val="-2"/>
        </w:rPr>
        <w:t xml:space="preserve"> </w:t>
      </w:r>
      <w:r>
        <w:rPr>
          <w:spacing w:val="-2"/>
        </w:rPr>
        <w:t>work</w:t>
      </w:r>
      <w:r w:rsidR="00C316ED">
        <w:rPr>
          <w:spacing w:val="-2"/>
        </w:rPr>
        <w:t xml:space="preserve"> </w:t>
      </w:r>
      <w:r>
        <w:rPr>
          <w:spacing w:val="-2"/>
        </w:rPr>
        <w:t>with</w:t>
      </w:r>
      <w:r w:rsidR="00C316ED">
        <w:rPr>
          <w:spacing w:val="-2"/>
        </w:rPr>
        <w:t xml:space="preserve"> </w:t>
      </w:r>
      <w:proofErr w:type="spellStart"/>
      <w:r>
        <w:rPr>
          <w:spacing w:val="-2"/>
        </w:rPr>
        <w:t>BushBank</w:t>
      </w:r>
      <w:proofErr w:type="spellEnd"/>
      <w:r w:rsidR="00C316ED">
        <w:rPr>
          <w:spacing w:val="-2"/>
        </w:rPr>
        <w:t xml:space="preserve"> </w:t>
      </w:r>
      <w:r>
        <w:rPr>
          <w:spacing w:val="-2"/>
        </w:rPr>
        <w:t>to</w:t>
      </w:r>
      <w:r w:rsidR="00C316ED">
        <w:rPr>
          <w:spacing w:val="-2"/>
        </w:rPr>
        <w:t xml:space="preserve"> </w:t>
      </w:r>
      <w:r>
        <w:rPr>
          <w:spacing w:val="-2"/>
        </w:rPr>
        <w:t>revegetate</w:t>
      </w:r>
      <w:r w:rsidR="00C316ED">
        <w:rPr>
          <w:spacing w:val="-2"/>
        </w:rPr>
        <w:t xml:space="preserve"> </w:t>
      </w:r>
      <w:r>
        <w:rPr>
          <w:spacing w:val="-2"/>
        </w:rPr>
        <w:t>and</w:t>
      </w:r>
      <w:r w:rsidR="00C316ED">
        <w:rPr>
          <w:spacing w:val="-2"/>
        </w:rPr>
        <w:t xml:space="preserve"> </w:t>
      </w:r>
      <w:r>
        <w:rPr>
          <w:spacing w:val="-2"/>
        </w:rPr>
        <w:t>restore</w:t>
      </w:r>
      <w:r w:rsidR="00C316ED">
        <w:rPr>
          <w:spacing w:val="-2"/>
        </w:rPr>
        <w:t xml:space="preserve"> </w:t>
      </w:r>
      <w:r>
        <w:rPr>
          <w:spacing w:val="-2"/>
        </w:rPr>
        <w:t>native</w:t>
      </w:r>
      <w:r w:rsidR="00C316ED">
        <w:rPr>
          <w:spacing w:val="-2"/>
        </w:rPr>
        <w:t xml:space="preserve"> </w:t>
      </w:r>
      <w:r>
        <w:t>vegetation</w:t>
      </w:r>
      <w:r w:rsidR="00C316ED">
        <w:t xml:space="preserve"> </w:t>
      </w:r>
      <w:r>
        <w:t>across</w:t>
      </w:r>
      <w:r w:rsidR="00C316ED">
        <w:t xml:space="preserve"> </w:t>
      </w:r>
      <w:r>
        <w:t>at</w:t>
      </w:r>
      <w:r w:rsidR="00C316ED">
        <w:t xml:space="preserve"> </w:t>
      </w:r>
      <w:r>
        <w:t>least</w:t>
      </w:r>
      <w:r w:rsidR="00C316ED">
        <w:t xml:space="preserve"> </w:t>
      </w:r>
      <w:r>
        <w:t>20,000</w:t>
      </w:r>
      <w:r w:rsidR="00C316ED">
        <w:t xml:space="preserve"> </w:t>
      </w:r>
      <w:r>
        <w:t>hectares.</w:t>
      </w:r>
      <w:r w:rsidR="00C316ED">
        <w:t xml:space="preserve"> </w:t>
      </w:r>
    </w:p>
    <w:p w14:paraId="7191618D" w14:textId="2DAC02D1" w:rsidR="002E1D3C" w:rsidRDefault="007D671F" w:rsidP="00747952">
      <w:r w:rsidRPr="00B848FB">
        <w:rPr>
          <w:b/>
          <w:bCs/>
        </w:rPr>
        <w:t>Deer</w:t>
      </w:r>
      <w:r w:rsidR="00C316ED" w:rsidRPr="00B848FB">
        <w:rPr>
          <w:b/>
          <w:bCs/>
        </w:rPr>
        <w:t xml:space="preserve"> </w:t>
      </w:r>
      <w:r w:rsidRPr="00B848FB">
        <w:rPr>
          <w:b/>
          <w:bCs/>
        </w:rPr>
        <w:t>Control</w:t>
      </w:r>
      <w:r w:rsidR="00C316ED" w:rsidRPr="00B848FB">
        <w:rPr>
          <w:b/>
          <w:bCs/>
        </w:rPr>
        <w:t xml:space="preserve"> </w:t>
      </w:r>
      <w:r w:rsidRPr="00B848FB">
        <w:rPr>
          <w:b/>
          <w:bCs/>
        </w:rPr>
        <w:t>Strategy:</w:t>
      </w:r>
      <w:r w:rsidR="00C316ED" w:rsidRPr="00B848FB">
        <w:rPr>
          <w:b/>
          <w:bCs/>
        </w:rPr>
        <w:t xml:space="preserve"> </w:t>
      </w:r>
      <w:r>
        <w:rPr>
          <w:spacing w:val="-1"/>
        </w:rPr>
        <w:t>The</w:t>
      </w:r>
      <w:r w:rsidR="00C316ED">
        <w:rPr>
          <w:spacing w:val="-1"/>
        </w:rPr>
        <w:t xml:space="preserve"> </w:t>
      </w:r>
      <w:r>
        <w:rPr>
          <w:spacing w:val="-1"/>
        </w:rPr>
        <w:t>East</w:t>
      </w:r>
      <w:r w:rsidR="00C316ED">
        <w:rPr>
          <w:spacing w:val="-1"/>
        </w:rPr>
        <w:t xml:space="preserve"> </w:t>
      </w:r>
      <w:r>
        <w:rPr>
          <w:spacing w:val="-1"/>
        </w:rPr>
        <w:t>and</w:t>
      </w:r>
      <w:r w:rsidR="00C316ED">
        <w:rPr>
          <w:spacing w:val="-1"/>
        </w:rPr>
        <w:t xml:space="preserve"> </w:t>
      </w:r>
      <w:r>
        <w:rPr>
          <w:spacing w:val="-1"/>
        </w:rPr>
        <w:t>West</w:t>
      </w:r>
      <w:r w:rsidR="00C316ED">
        <w:rPr>
          <w:spacing w:val="-1"/>
        </w:rPr>
        <w:t xml:space="preserve"> </w:t>
      </w:r>
      <w:r>
        <w:rPr>
          <w:spacing w:val="-1"/>
        </w:rPr>
        <w:t>Regional</w:t>
      </w:r>
      <w:r w:rsidR="00C316ED">
        <w:rPr>
          <w:spacing w:val="-1"/>
        </w:rPr>
        <w:t xml:space="preserve"> </w:t>
      </w:r>
      <w:r>
        <w:rPr>
          <w:spacing w:val="1"/>
        </w:rPr>
        <w:t>Deer</w:t>
      </w:r>
      <w:r w:rsidR="00C316ED">
        <w:rPr>
          <w:spacing w:val="1"/>
        </w:rPr>
        <w:t xml:space="preserve"> </w:t>
      </w:r>
      <w:r>
        <w:rPr>
          <w:spacing w:val="1"/>
        </w:rPr>
        <w:t>Control</w:t>
      </w:r>
      <w:r w:rsidR="00C316ED">
        <w:rPr>
          <w:spacing w:val="1"/>
        </w:rPr>
        <w:t xml:space="preserve"> </w:t>
      </w:r>
      <w:r>
        <w:rPr>
          <w:spacing w:val="1"/>
        </w:rPr>
        <w:t>Plans</w:t>
      </w:r>
      <w:r w:rsidR="00C316ED">
        <w:rPr>
          <w:spacing w:val="1"/>
        </w:rPr>
        <w:t xml:space="preserve"> </w:t>
      </w:r>
      <w:r>
        <w:rPr>
          <w:spacing w:val="1"/>
        </w:rPr>
        <w:t>were</w:t>
      </w:r>
      <w:r w:rsidR="00C316ED">
        <w:rPr>
          <w:spacing w:val="1"/>
        </w:rPr>
        <w:t xml:space="preserve"> </w:t>
      </w:r>
      <w:r>
        <w:rPr>
          <w:spacing w:val="1"/>
        </w:rPr>
        <w:t>developed</w:t>
      </w:r>
      <w:r w:rsidR="00C316ED">
        <w:rPr>
          <w:spacing w:val="1"/>
        </w:rPr>
        <w:t xml:space="preserve"> </w:t>
      </w:r>
      <w:r>
        <w:rPr>
          <w:spacing w:val="1"/>
        </w:rPr>
        <w:t>following</w:t>
      </w:r>
      <w:r w:rsidR="00C316ED">
        <w:rPr>
          <w:spacing w:val="1"/>
        </w:rPr>
        <w:t xml:space="preserve"> </w:t>
      </w:r>
      <w:r>
        <w:rPr>
          <w:spacing w:val="-1"/>
        </w:rPr>
        <w:t>extensive</w:t>
      </w:r>
      <w:r w:rsidR="00C316ED">
        <w:rPr>
          <w:spacing w:val="-1"/>
        </w:rPr>
        <w:t xml:space="preserve"> </w:t>
      </w:r>
      <w:r>
        <w:rPr>
          <w:spacing w:val="-1"/>
        </w:rPr>
        <w:t>consultation</w:t>
      </w:r>
      <w:r w:rsidR="00C316ED">
        <w:rPr>
          <w:spacing w:val="-1"/>
        </w:rPr>
        <w:t xml:space="preserve"> </w:t>
      </w:r>
      <w:r>
        <w:rPr>
          <w:spacing w:val="-1"/>
        </w:rPr>
        <w:t>with</w:t>
      </w:r>
      <w:r w:rsidR="00C316ED">
        <w:rPr>
          <w:spacing w:val="-1"/>
        </w:rPr>
        <w:t xml:space="preserve"> </w:t>
      </w:r>
      <w:r>
        <w:rPr>
          <w:spacing w:val="-1"/>
        </w:rPr>
        <w:t>the</w:t>
      </w:r>
      <w:r w:rsidR="00C316ED">
        <w:rPr>
          <w:spacing w:val="-1"/>
        </w:rPr>
        <w:t xml:space="preserve"> </w:t>
      </w:r>
      <w:r>
        <w:rPr>
          <w:spacing w:val="-1"/>
        </w:rPr>
        <w:t>Gippsland,</w:t>
      </w:r>
      <w:r w:rsidR="00C316ED">
        <w:rPr>
          <w:spacing w:val="-1"/>
        </w:rPr>
        <w:t xml:space="preserve"> </w:t>
      </w:r>
      <w:r>
        <w:rPr>
          <w:spacing w:val="-1"/>
        </w:rPr>
        <w:t>Hume</w:t>
      </w:r>
      <w:r w:rsidR="00C316ED">
        <w:rPr>
          <w:spacing w:val="-1"/>
        </w:rPr>
        <w:t xml:space="preserve"> </w:t>
      </w:r>
      <w:r>
        <w:rPr>
          <w:spacing w:val="-1"/>
        </w:rPr>
        <w:t>and</w:t>
      </w:r>
      <w:r w:rsidR="00C316ED">
        <w:rPr>
          <w:spacing w:val="-1"/>
        </w:rPr>
        <w:t xml:space="preserve"> </w:t>
      </w:r>
      <w:r>
        <w:t>West</w:t>
      </w:r>
      <w:r w:rsidR="00C316ED">
        <w:t xml:space="preserve"> </w:t>
      </w:r>
      <w:r>
        <w:t>Regional</w:t>
      </w:r>
      <w:r w:rsidR="00C316ED">
        <w:t xml:space="preserve"> </w:t>
      </w:r>
      <w:r>
        <w:t>Deer</w:t>
      </w:r>
      <w:r w:rsidR="00C316ED">
        <w:t xml:space="preserve"> </w:t>
      </w:r>
      <w:r>
        <w:t>Partnership</w:t>
      </w:r>
      <w:r w:rsidR="00C316ED">
        <w:t xml:space="preserve"> </w:t>
      </w:r>
      <w:r>
        <w:t>Groups</w:t>
      </w:r>
      <w:r w:rsidR="00C316ED">
        <w:t xml:space="preserve"> </w:t>
      </w:r>
      <w:r>
        <w:t>throughout</w:t>
      </w:r>
      <w:r w:rsidR="00C316ED">
        <w:t xml:space="preserve"> </w:t>
      </w:r>
      <w:r>
        <w:t>the</w:t>
      </w:r>
      <w:r w:rsidR="00C316ED">
        <w:t xml:space="preserve"> </w:t>
      </w:r>
      <w:r>
        <w:t>year</w:t>
      </w:r>
      <w:r w:rsidR="00C316ED">
        <w:t xml:space="preserve"> </w:t>
      </w:r>
      <w:r>
        <w:t>and</w:t>
      </w:r>
      <w:r w:rsidR="00C316ED">
        <w:t xml:space="preserve"> </w:t>
      </w:r>
      <w:r>
        <w:t>released</w:t>
      </w:r>
      <w:r w:rsidR="00C316ED">
        <w:t xml:space="preserve"> </w:t>
      </w:r>
      <w:r>
        <w:t>on</w:t>
      </w:r>
      <w:r w:rsidR="00C316ED">
        <w:t xml:space="preserve"> </w:t>
      </w:r>
      <w:r>
        <w:t>12</w:t>
      </w:r>
      <w:r w:rsidR="00C316ED">
        <w:t xml:space="preserve"> </w:t>
      </w:r>
      <w:r>
        <w:t>June</w:t>
      </w:r>
      <w:r w:rsidR="00C316ED">
        <w:t xml:space="preserve"> </w:t>
      </w:r>
      <w:r>
        <w:t>2023.</w:t>
      </w:r>
      <w:r w:rsidR="00C316ED">
        <w:t xml:space="preserve"> </w:t>
      </w:r>
      <w:r>
        <w:t>The</w:t>
      </w:r>
      <w:r w:rsidR="00C316ED">
        <w:t xml:space="preserve"> </w:t>
      </w:r>
      <w:r>
        <w:t>five-year</w:t>
      </w:r>
      <w:r w:rsidR="00C316ED">
        <w:t xml:space="preserve"> </w:t>
      </w:r>
      <w:r>
        <w:rPr>
          <w:spacing w:val="1"/>
        </w:rPr>
        <w:t>plans</w:t>
      </w:r>
      <w:r w:rsidR="00C316ED">
        <w:rPr>
          <w:spacing w:val="1"/>
        </w:rPr>
        <w:t xml:space="preserve"> </w:t>
      </w:r>
      <w:r>
        <w:rPr>
          <w:spacing w:val="1"/>
        </w:rPr>
        <w:t>focus</w:t>
      </w:r>
      <w:r w:rsidR="00C316ED">
        <w:rPr>
          <w:spacing w:val="1"/>
        </w:rPr>
        <w:t xml:space="preserve"> </w:t>
      </w:r>
      <w:r>
        <w:rPr>
          <w:spacing w:val="1"/>
        </w:rPr>
        <w:t>on</w:t>
      </w:r>
      <w:r w:rsidR="00C316ED">
        <w:rPr>
          <w:spacing w:val="1"/>
        </w:rPr>
        <w:t xml:space="preserve"> </w:t>
      </w:r>
      <w:r>
        <w:rPr>
          <w:spacing w:val="1"/>
        </w:rPr>
        <w:t>preventing</w:t>
      </w:r>
      <w:r w:rsidR="00C316ED">
        <w:rPr>
          <w:spacing w:val="1"/>
        </w:rPr>
        <w:t xml:space="preserve"> </w:t>
      </w:r>
      <w:r>
        <w:rPr>
          <w:spacing w:val="1"/>
        </w:rPr>
        <w:t>new</w:t>
      </w:r>
      <w:r w:rsidR="00C316ED">
        <w:rPr>
          <w:spacing w:val="1"/>
        </w:rPr>
        <w:t xml:space="preserve"> </w:t>
      </w:r>
      <w:r>
        <w:rPr>
          <w:spacing w:val="1"/>
        </w:rPr>
        <w:t>populations</w:t>
      </w:r>
      <w:r w:rsidR="00C316ED">
        <w:rPr>
          <w:spacing w:val="1"/>
        </w:rPr>
        <w:t xml:space="preserve"> </w:t>
      </w:r>
      <w:r>
        <w:rPr>
          <w:spacing w:val="1"/>
        </w:rPr>
        <w:t>from</w:t>
      </w:r>
      <w:r w:rsidR="00C316ED">
        <w:rPr>
          <w:spacing w:val="1"/>
        </w:rPr>
        <w:t xml:space="preserve"> </w:t>
      </w:r>
      <w:r>
        <w:rPr>
          <w:spacing w:val="1"/>
        </w:rPr>
        <w:t>establishing,</w:t>
      </w:r>
      <w:r w:rsidR="00C316ED">
        <w:rPr>
          <w:spacing w:val="1"/>
        </w:rPr>
        <w:t xml:space="preserve"> </w:t>
      </w:r>
      <w:r>
        <w:rPr>
          <w:spacing w:val="1"/>
        </w:rPr>
        <w:t>along</w:t>
      </w:r>
      <w:r w:rsidR="00C316ED">
        <w:rPr>
          <w:spacing w:val="1"/>
        </w:rPr>
        <w:t xml:space="preserve"> </w:t>
      </w:r>
      <w:r>
        <w:rPr>
          <w:spacing w:val="1"/>
        </w:rPr>
        <w:t>with</w:t>
      </w:r>
      <w:r w:rsidR="00C316ED">
        <w:rPr>
          <w:spacing w:val="1"/>
        </w:rPr>
        <w:t xml:space="preserve"> </w:t>
      </w:r>
      <w:r>
        <w:rPr>
          <w:spacing w:val="1"/>
        </w:rPr>
        <w:t>measures</w:t>
      </w:r>
      <w:r w:rsidR="00C316ED">
        <w:rPr>
          <w:spacing w:val="1"/>
        </w:rPr>
        <w:t xml:space="preserve"> </w:t>
      </w:r>
      <w:r>
        <w:rPr>
          <w:spacing w:val="1"/>
        </w:rPr>
        <w:t>on</w:t>
      </w:r>
      <w:r w:rsidR="00C316ED">
        <w:rPr>
          <w:spacing w:val="1"/>
        </w:rPr>
        <w:t xml:space="preserve"> </w:t>
      </w:r>
      <w:r>
        <w:rPr>
          <w:spacing w:val="1"/>
        </w:rPr>
        <w:t>how</w:t>
      </w:r>
      <w:r w:rsidR="00C316ED">
        <w:rPr>
          <w:spacing w:val="1"/>
        </w:rPr>
        <w:t xml:space="preserve"> </w:t>
      </w:r>
      <w:r>
        <w:rPr>
          <w:spacing w:val="1"/>
        </w:rPr>
        <w:t>to</w:t>
      </w:r>
      <w:r w:rsidR="00C316ED">
        <w:rPr>
          <w:spacing w:val="1"/>
        </w:rPr>
        <w:t xml:space="preserve"> </w:t>
      </w:r>
      <w:r>
        <w:rPr>
          <w:spacing w:val="1"/>
        </w:rPr>
        <w:t>effectively</w:t>
      </w:r>
      <w:r w:rsidR="00C316ED">
        <w:rPr>
          <w:spacing w:val="1"/>
        </w:rPr>
        <w:t xml:space="preserve"> </w:t>
      </w:r>
      <w:r>
        <w:rPr>
          <w:spacing w:val="1"/>
        </w:rPr>
        <w:t>protect</w:t>
      </w:r>
      <w:r w:rsidR="00C316ED">
        <w:rPr>
          <w:spacing w:val="1"/>
        </w:rPr>
        <w:t xml:space="preserve"> </w:t>
      </w:r>
      <w:r>
        <w:rPr>
          <w:spacing w:val="1"/>
        </w:rPr>
        <w:t>native</w:t>
      </w:r>
      <w:r w:rsidR="00C316ED">
        <w:rPr>
          <w:spacing w:val="1"/>
        </w:rPr>
        <w:t xml:space="preserve"> </w:t>
      </w:r>
      <w:r>
        <w:rPr>
          <w:spacing w:val="1"/>
        </w:rPr>
        <w:t>species,</w:t>
      </w:r>
      <w:r w:rsidR="00C316ED">
        <w:rPr>
          <w:spacing w:val="1"/>
        </w:rPr>
        <w:t xml:space="preserve"> </w:t>
      </w:r>
      <w:r>
        <w:rPr>
          <w:spacing w:val="1"/>
        </w:rPr>
        <w:t>waterways,</w:t>
      </w:r>
      <w:r w:rsidR="00C316ED">
        <w:rPr>
          <w:spacing w:val="1"/>
        </w:rPr>
        <w:t xml:space="preserve"> </w:t>
      </w:r>
      <w:r>
        <w:t>national</w:t>
      </w:r>
      <w:r w:rsidR="00C316ED">
        <w:t xml:space="preserve"> </w:t>
      </w:r>
      <w:proofErr w:type="gramStart"/>
      <w:r>
        <w:t>parks</w:t>
      </w:r>
      <w:proofErr w:type="gramEnd"/>
      <w:r w:rsidR="00C316ED">
        <w:t xml:space="preserve"> </w:t>
      </w:r>
      <w:r>
        <w:t>and</w:t>
      </w:r>
      <w:r w:rsidR="00C316ED">
        <w:t xml:space="preserve"> </w:t>
      </w:r>
      <w:r>
        <w:t>reserves</w:t>
      </w:r>
      <w:r w:rsidR="00C316ED">
        <w:t xml:space="preserve"> </w:t>
      </w:r>
      <w:r>
        <w:t>from</w:t>
      </w:r>
      <w:r w:rsidR="00C316ED">
        <w:t xml:space="preserve"> </w:t>
      </w:r>
      <w:r>
        <w:t>deer.</w:t>
      </w:r>
      <w:r w:rsidR="00C316ED">
        <w:t xml:space="preserve"> </w:t>
      </w:r>
      <w:r>
        <w:t>Critical</w:t>
      </w:r>
      <w:r w:rsidR="00C316ED">
        <w:t xml:space="preserve"> </w:t>
      </w:r>
      <w:r>
        <w:t>deer</w:t>
      </w:r>
      <w:r w:rsidR="00C316ED">
        <w:t xml:space="preserve"> </w:t>
      </w:r>
      <w:r>
        <w:t>control</w:t>
      </w:r>
      <w:r w:rsidR="00C316ED">
        <w:t xml:space="preserve"> </w:t>
      </w:r>
      <w:r>
        <w:t>activities</w:t>
      </w:r>
      <w:r w:rsidR="00C316ED">
        <w:t xml:space="preserve"> </w:t>
      </w:r>
      <w:r>
        <w:t>were</w:t>
      </w:r>
      <w:r w:rsidR="00C316ED">
        <w:t xml:space="preserve"> </w:t>
      </w:r>
      <w:r>
        <w:t>also</w:t>
      </w:r>
      <w:r w:rsidR="00C316ED">
        <w:t xml:space="preserve"> </w:t>
      </w:r>
      <w:r>
        <w:t>undertaken</w:t>
      </w:r>
      <w:r w:rsidR="00C316ED">
        <w:t xml:space="preserve"> </w:t>
      </w:r>
      <w:r>
        <w:t>across</w:t>
      </w:r>
      <w:r w:rsidR="00C316ED">
        <w:t xml:space="preserve"> </w:t>
      </w:r>
      <w:r>
        <w:t>Victoria</w:t>
      </w:r>
      <w:r w:rsidR="00C316ED">
        <w:t xml:space="preserve"> </w:t>
      </w:r>
      <w:r>
        <w:t>throughout</w:t>
      </w:r>
      <w:r w:rsidR="00C316ED">
        <w:t xml:space="preserve"> </w:t>
      </w:r>
      <w:r>
        <w:t>the</w:t>
      </w:r>
      <w:r w:rsidR="00C316ED">
        <w:t xml:space="preserve"> </w:t>
      </w:r>
      <w:r>
        <w:t>year.</w:t>
      </w:r>
      <w:r w:rsidR="00C316ED">
        <w:t xml:space="preserve"> </w:t>
      </w:r>
    </w:p>
    <w:p w14:paraId="7158573B" w14:textId="5DF16CA6" w:rsidR="002E1D3C" w:rsidRDefault="007D671F" w:rsidP="00747952">
      <w:pPr>
        <w:rPr>
          <w:spacing w:val="-1"/>
        </w:rPr>
      </w:pPr>
      <w:r w:rsidRPr="00B848FB">
        <w:rPr>
          <w:b/>
          <w:bCs/>
        </w:rPr>
        <w:t>Victorian</w:t>
      </w:r>
      <w:r w:rsidR="00C316ED" w:rsidRPr="00B848FB">
        <w:rPr>
          <w:b/>
          <w:bCs/>
        </w:rPr>
        <w:t xml:space="preserve"> </w:t>
      </w:r>
      <w:r w:rsidRPr="00B848FB">
        <w:rPr>
          <w:b/>
          <w:bCs/>
        </w:rPr>
        <w:t>Nature</w:t>
      </w:r>
      <w:r w:rsidR="00C316ED" w:rsidRPr="00B848FB">
        <w:rPr>
          <w:b/>
          <w:bCs/>
        </w:rPr>
        <w:t xml:space="preserve"> </w:t>
      </w:r>
      <w:r w:rsidRPr="00B848FB">
        <w:rPr>
          <w:b/>
          <w:bCs/>
        </w:rPr>
        <w:t>Fund:</w:t>
      </w:r>
      <w:r w:rsidR="00C316ED">
        <w:rPr>
          <w:spacing w:val="2"/>
        </w:rPr>
        <w:t xml:space="preserve"> </w:t>
      </w:r>
      <w:r>
        <w:rPr>
          <w:spacing w:val="2"/>
        </w:rPr>
        <w:t>The</w:t>
      </w:r>
      <w:r w:rsidR="00C316ED">
        <w:rPr>
          <w:spacing w:val="2"/>
        </w:rPr>
        <w:t xml:space="preserve"> </w:t>
      </w:r>
      <w:r>
        <w:rPr>
          <w:spacing w:val="2"/>
        </w:rPr>
        <w:t>Nature</w:t>
      </w:r>
      <w:r w:rsidR="00C316ED">
        <w:rPr>
          <w:spacing w:val="2"/>
        </w:rPr>
        <w:t xml:space="preserve"> </w:t>
      </w:r>
      <w:r>
        <w:rPr>
          <w:spacing w:val="2"/>
        </w:rPr>
        <w:t>Fund</w:t>
      </w:r>
      <w:r w:rsidR="00C316ED">
        <w:rPr>
          <w:spacing w:val="2"/>
        </w:rPr>
        <w:t xml:space="preserve"> </w:t>
      </w:r>
      <w:r>
        <w:rPr>
          <w:spacing w:val="2"/>
        </w:rPr>
        <w:t>was</w:t>
      </w:r>
      <w:r w:rsidR="00C316ED">
        <w:rPr>
          <w:spacing w:val="2"/>
        </w:rPr>
        <w:t xml:space="preserve"> </w:t>
      </w:r>
      <w:r>
        <w:rPr>
          <w:spacing w:val="2"/>
        </w:rPr>
        <w:t>established</w:t>
      </w:r>
      <w:r w:rsidR="00C316ED">
        <w:rPr>
          <w:spacing w:val="2"/>
        </w:rPr>
        <w:t xml:space="preserve"> </w:t>
      </w:r>
      <w:r>
        <w:rPr>
          <w:spacing w:val="2"/>
        </w:rPr>
        <w:t>to</w:t>
      </w:r>
      <w:r w:rsidR="00C316ED">
        <w:rPr>
          <w:spacing w:val="2"/>
        </w:rPr>
        <w:t xml:space="preserve"> </w:t>
      </w:r>
      <w:r>
        <w:rPr>
          <w:spacing w:val="2"/>
        </w:rPr>
        <w:t>encourage</w:t>
      </w:r>
      <w:r w:rsidR="00C316ED">
        <w:rPr>
          <w:spacing w:val="2"/>
        </w:rPr>
        <w:t xml:space="preserve"> </w:t>
      </w:r>
      <w:r>
        <w:rPr>
          <w:spacing w:val="2"/>
        </w:rPr>
        <w:t>collaboration</w:t>
      </w:r>
      <w:r w:rsidR="00C316ED">
        <w:rPr>
          <w:spacing w:val="2"/>
        </w:rPr>
        <w:t xml:space="preserve"> </w:t>
      </w:r>
      <w:r>
        <w:rPr>
          <w:spacing w:val="2"/>
        </w:rPr>
        <w:t>and</w:t>
      </w:r>
      <w:r w:rsidR="00C316ED">
        <w:rPr>
          <w:spacing w:val="2"/>
        </w:rPr>
        <w:t xml:space="preserve"> </w:t>
      </w:r>
      <w:r>
        <w:rPr>
          <w:spacing w:val="2"/>
        </w:rPr>
        <w:t>partnerships</w:t>
      </w:r>
      <w:r w:rsidR="00C316ED">
        <w:rPr>
          <w:spacing w:val="2"/>
        </w:rPr>
        <w:t xml:space="preserve"> </w:t>
      </w:r>
      <w:r>
        <w:rPr>
          <w:spacing w:val="2"/>
        </w:rPr>
        <w:t>between</w:t>
      </w:r>
      <w:r w:rsidR="00C316ED">
        <w:rPr>
          <w:spacing w:val="2"/>
        </w:rPr>
        <w:t xml:space="preserve"> </w:t>
      </w:r>
      <w:r>
        <w:rPr>
          <w:spacing w:val="2"/>
        </w:rPr>
        <w:t>government,</w:t>
      </w:r>
      <w:r w:rsidR="00C316ED">
        <w:rPr>
          <w:spacing w:val="2"/>
        </w:rPr>
        <w:t xml:space="preserve"> </w:t>
      </w:r>
      <w:r>
        <w:rPr>
          <w:spacing w:val="2"/>
        </w:rPr>
        <w:t>business,</w:t>
      </w:r>
      <w:r w:rsidR="00C316ED">
        <w:rPr>
          <w:spacing w:val="2"/>
        </w:rPr>
        <w:t xml:space="preserve"> </w:t>
      </w:r>
      <w:proofErr w:type="gramStart"/>
      <w:r>
        <w:rPr>
          <w:spacing w:val="2"/>
        </w:rPr>
        <w:t>philanthropy</w:t>
      </w:r>
      <w:proofErr w:type="gramEnd"/>
      <w:r w:rsidR="00C316ED">
        <w:rPr>
          <w:spacing w:val="2"/>
        </w:rPr>
        <w:t xml:space="preserve"> </w:t>
      </w:r>
      <w:r>
        <w:rPr>
          <w:spacing w:val="2"/>
        </w:rPr>
        <w:t>and</w:t>
      </w:r>
      <w:r w:rsidR="00C316ED">
        <w:rPr>
          <w:spacing w:val="2"/>
        </w:rPr>
        <w:t xml:space="preserve"> </w:t>
      </w:r>
      <w:r>
        <w:rPr>
          <w:spacing w:val="2"/>
        </w:rPr>
        <w:t>the</w:t>
      </w:r>
      <w:r w:rsidR="00C316ED">
        <w:rPr>
          <w:spacing w:val="2"/>
        </w:rPr>
        <w:t xml:space="preserve"> </w:t>
      </w:r>
      <w:r>
        <w:rPr>
          <w:spacing w:val="2"/>
        </w:rPr>
        <w:t>community</w:t>
      </w:r>
      <w:r w:rsidR="00C316ED">
        <w:rPr>
          <w:spacing w:val="2"/>
        </w:rPr>
        <w:t xml:space="preserve"> </w:t>
      </w:r>
      <w:r>
        <w:rPr>
          <w:spacing w:val="2"/>
        </w:rPr>
        <w:t>to</w:t>
      </w:r>
      <w:r w:rsidR="00C316ED">
        <w:rPr>
          <w:spacing w:val="2"/>
        </w:rPr>
        <w:t xml:space="preserve"> </w:t>
      </w:r>
      <w:r>
        <w:rPr>
          <w:spacing w:val="2"/>
        </w:rPr>
        <w:t>deliver</w:t>
      </w:r>
      <w:r w:rsidR="00C316ED">
        <w:rPr>
          <w:spacing w:val="2"/>
        </w:rPr>
        <w:t xml:space="preserve"> </w:t>
      </w:r>
      <w:r>
        <w:rPr>
          <w:spacing w:val="2"/>
        </w:rPr>
        <w:t>high</w:t>
      </w:r>
      <w:r w:rsidR="00C316ED">
        <w:rPr>
          <w:spacing w:val="2"/>
        </w:rPr>
        <w:t xml:space="preserve"> </w:t>
      </w:r>
      <w:r>
        <w:rPr>
          <w:spacing w:val="2"/>
        </w:rPr>
        <w:t>impact</w:t>
      </w:r>
      <w:r w:rsidR="00C316ED">
        <w:rPr>
          <w:spacing w:val="2"/>
        </w:rPr>
        <w:t xml:space="preserve"> </w:t>
      </w:r>
      <w:r>
        <w:rPr>
          <w:spacing w:val="2"/>
        </w:rPr>
        <w:t>projects</w:t>
      </w:r>
      <w:r w:rsidR="00C316ED">
        <w:rPr>
          <w:spacing w:val="2"/>
        </w:rPr>
        <w:t xml:space="preserve"> </w:t>
      </w:r>
      <w:r>
        <w:rPr>
          <w:spacing w:val="2"/>
        </w:rPr>
        <w:t>that</w:t>
      </w:r>
      <w:r w:rsidR="00C316ED">
        <w:rPr>
          <w:spacing w:val="2"/>
        </w:rPr>
        <w:t xml:space="preserve"> </w:t>
      </w:r>
      <w:r>
        <w:rPr>
          <w:spacing w:val="2"/>
        </w:rPr>
        <w:t>contribute</w:t>
      </w:r>
      <w:r w:rsidR="00C316ED">
        <w:rPr>
          <w:spacing w:val="2"/>
        </w:rPr>
        <w:t xml:space="preserve"> </w:t>
      </w:r>
      <w:r>
        <w:rPr>
          <w:spacing w:val="2"/>
        </w:rPr>
        <w:t>to</w:t>
      </w:r>
      <w:r w:rsidR="00C316ED">
        <w:rPr>
          <w:spacing w:val="2"/>
        </w:rPr>
        <w:t xml:space="preserve"> </w:t>
      </w:r>
      <w:r>
        <w:rPr>
          <w:spacing w:val="2"/>
        </w:rPr>
        <w:t>improving</w:t>
      </w:r>
      <w:r w:rsidR="00C316ED">
        <w:rPr>
          <w:spacing w:val="2"/>
        </w:rPr>
        <w:t xml:space="preserve"> </w:t>
      </w:r>
      <w:r>
        <w:rPr>
          <w:spacing w:val="-2"/>
        </w:rPr>
        <w:t>Victoria’s</w:t>
      </w:r>
      <w:r w:rsidR="00C316ED">
        <w:rPr>
          <w:spacing w:val="-2"/>
        </w:rPr>
        <w:t xml:space="preserve"> </w:t>
      </w:r>
      <w:r>
        <w:rPr>
          <w:spacing w:val="-2"/>
        </w:rPr>
        <w:t>biodiversity.</w:t>
      </w:r>
      <w:r w:rsidR="00C316ED">
        <w:rPr>
          <w:spacing w:val="-2"/>
        </w:rPr>
        <w:t xml:space="preserve"> </w:t>
      </w:r>
      <w:r>
        <w:rPr>
          <w:spacing w:val="-2"/>
        </w:rPr>
        <w:t>Grant</w:t>
      </w:r>
      <w:r w:rsidR="00C316ED">
        <w:rPr>
          <w:spacing w:val="-2"/>
        </w:rPr>
        <w:t xml:space="preserve"> </w:t>
      </w:r>
      <w:r>
        <w:rPr>
          <w:spacing w:val="-2"/>
        </w:rPr>
        <w:t>applications</w:t>
      </w:r>
      <w:r w:rsidR="00C316ED">
        <w:rPr>
          <w:spacing w:val="-2"/>
        </w:rPr>
        <w:t xml:space="preserve"> </w:t>
      </w:r>
      <w:r>
        <w:rPr>
          <w:spacing w:val="-2"/>
        </w:rPr>
        <w:t>opened</w:t>
      </w:r>
      <w:r w:rsidR="00C316ED">
        <w:rPr>
          <w:spacing w:val="-2"/>
        </w:rPr>
        <w:t xml:space="preserve"> </w:t>
      </w:r>
      <w:r>
        <w:rPr>
          <w:spacing w:val="-2"/>
        </w:rPr>
        <w:t>on</w:t>
      </w:r>
      <w:r w:rsidR="00C316ED">
        <w:rPr>
          <w:spacing w:val="-2"/>
        </w:rPr>
        <w:t xml:space="preserve"> </w:t>
      </w:r>
      <w:r>
        <w:rPr>
          <w:spacing w:val="-1"/>
        </w:rPr>
        <w:t>26</w:t>
      </w:r>
      <w:r w:rsidR="00C316ED">
        <w:rPr>
          <w:spacing w:val="-1"/>
        </w:rPr>
        <w:t xml:space="preserve"> </w:t>
      </w:r>
      <w:r>
        <w:rPr>
          <w:spacing w:val="-1"/>
        </w:rPr>
        <w:t>August</w:t>
      </w:r>
      <w:r w:rsidR="00C316ED">
        <w:rPr>
          <w:spacing w:val="-1"/>
        </w:rPr>
        <w:t xml:space="preserve"> </w:t>
      </w:r>
      <w:r>
        <w:rPr>
          <w:spacing w:val="-1"/>
        </w:rPr>
        <w:t>2022</w:t>
      </w:r>
      <w:r w:rsidR="00C316ED">
        <w:rPr>
          <w:spacing w:val="-1"/>
        </w:rPr>
        <w:t xml:space="preserve"> </w:t>
      </w:r>
      <w:r>
        <w:rPr>
          <w:spacing w:val="-1"/>
        </w:rPr>
        <w:t>and</w:t>
      </w:r>
      <w:r w:rsidR="00C316ED">
        <w:rPr>
          <w:spacing w:val="-1"/>
        </w:rPr>
        <w:t xml:space="preserve"> </w:t>
      </w:r>
      <w:r>
        <w:rPr>
          <w:spacing w:val="-1"/>
        </w:rPr>
        <w:t>during</w:t>
      </w:r>
      <w:r w:rsidR="00C316ED">
        <w:rPr>
          <w:spacing w:val="-1"/>
        </w:rPr>
        <w:t xml:space="preserve"> </w:t>
      </w:r>
      <w:r>
        <w:rPr>
          <w:spacing w:val="-1"/>
        </w:rPr>
        <w:t>2022–23</w:t>
      </w:r>
      <w:r w:rsidR="00C316ED">
        <w:rPr>
          <w:spacing w:val="-1"/>
        </w:rPr>
        <w:t xml:space="preserve"> </w:t>
      </w:r>
      <w:r>
        <w:rPr>
          <w:spacing w:val="-1"/>
        </w:rPr>
        <w:t>the</w:t>
      </w:r>
      <w:r w:rsidR="00C316ED">
        <w:rPr>
          <w:spacing w:val="-1"/>
        </w:rPr>
        <w:t xml:space="preserve"> </w:t>
      </w:r>
      <w:r>
        <w:rPr>
          <w:spacing w:val="-1"/>
        </w:rPr>
        <w:t>Nature</w:t>
      </w:r>
      <w:r w:rsidR="00C316ED">
        <w:rPr>
          <w:spacing w:val="-1"/>
        </w:rPr>
        <w:t xml:space="preserve"> </w:t>
      </w:r>
      <w:r>
        <w:rPr>
          <w:spacing w:val="-1"/>
        </w:rPr>
        <w:t>Fund</w:t>
      </w:r>
      <w:r w:rsidR="00C316ED">
        <w:rPr>
          <w:spacing w:val="-1"/>
        </w:rPr>
        <w:t xml:space="preserve"> </w:t>
      </w:r>
      <w:r>
        <w:rPr>
          <w:spacing w:val="-1"/>
        </w:rPr>
        <w:t>allocated</w:t>
      </w:r>
      <w:r w:rsidR="00C316ED">
        <w:rPr>
          <w:spacing w:val="-1"/>
        </w:rPr>
        <w:t xml:space="preserve"> </w:t>
      </w:r>
      <w:r>
        <w:rPr>
          <w:spacing w:val="-1"/>
        </w:rPr>
        <w:t>$10</w:t>
      </w:r>
      <w:r w:rsidR="00C316ED">
        <w:rPr>
          <w:spacing w:val="-1"/>
        </w:rPr>
        <w:t xml:space="preserve"> </w:t>
      </w:r>
      <w:r>
        <w:rPr>
          <w:spacing w:val="-1"/>
        </w:rPr>
        <w:lastRenderedPageBreak/>
        <w:t>million</w:t>
      </w:r>
      <w:r w:rsidR="00C316ED">
        <w:rPr>
          <w:spacing w:val="-1"/>
        </w:rPr>
        <w:t xml:space="preserve"> </w:t>
      </w:r>
      <w:r>
        <w:rPr>
          <w:spacing w:val="-1"/>
        </w:rPr>
        <w:t>to</w:t>
      </w:r>
      <w:r w:rsidR="00C316ED">
        <w:rPr>
          <w:spacing w:val="-1"/>
        </w:rPr>
        <w:t xml:space="preserve"> </w:t>
      </w:r>
      <w:r>
        <w:rPr>
          <w:spacing w:val="-1"/>
        </w:rPr>
        <w:t>fund</w:t>
      </w:r>
      <w:r w:rsidR="00C316ED">
        <w:rPr>
          <w:spacing w:val="-1"/>
        </w:rPr>
        <w:t xml:space="preserve"> </w:t>
      </w:r>
      <w:r>
        <w:rPr>
          <w:spacing w:val="-1"/>
        </w:rPr>
        <w:t>22</w:t>
      </w:r>
      <w:r w:rsidR="00C316ED">
        <w:rPr>
          <w:spacing w:val="-1"/>
        </w:rPr>
        <w:t xml:space="preserve"> </w:t>
      </w:r>
      <w:r>
        <w:rPr>
          <w:spacing w:val="-1"/>
        </w:rPr>
        <w:t>organisations</w:t>
      </w:r>
      <w:r w:rsidR="00C316ED">
        <w:rPr>
          <w:spacing w:val="-1"/>
        </w:rPr>
        <w:t xml:space="preserve"> </w:t>
      </w:r>
      <w:r>
        <w:rPr>
          <w:spacing w:val="-1"/>
        </w:rPr>
        <w:t>that</w:t>
      </w:r>
      <w:r w:rsidR="00C316ED">
        <w:rPr>
          <w:spacing w:val="-1"/>
        </w:rPr>
        <w:t xml:space="preserve"> </w:t>
      </w:r>
      <w:r>
        <w:rPr>
          <w:spacing w:val="-1"/>
        </w:rPr>
        <w:t>were</w:t>
      </w:r>
      <w:r w:rsidR="00C316ED">
        <w:rPr>
          <w:spacing w:val="-1"/>
        </w:rPr>
        <w:t xml:space="preserve"> </w:t>
      </w:r>
      <w:r>
        <w:rPr>
          <w:spacing w:val="-1"/>
        </w:rPr>
        <w:t>able</w:t>
      </w:r>
      <w:r w:rsidR="00C316ED">
        <w:rPr>
          <w:spacing w:val="-1"/>
        </w:rPr>
        <w:t xml:space="preserve"> </w:t>
      </w:r>
      <w:r>
        <w:rPr>
          <w:spacing w:val="-1"/>
        </w:rPr>
        <w:t>to</w:t>
      </w:r>
      <w:r w:rsidR="00C316ED">
        <w:rPr>
          <w:spacing w:val="-1"/>
        </w:rPr>
        <w:t xml:space="preserve"> </w:t>
      </w:r>
      <w:r>
        <w:rPr>
          <w:spacing w:val="-1"/>
        </w:rPr>
        <w:t>leverage</w:t>
      </w:r>
      <w:r w:rsidR="00C316ED">
        <w:rPr>
          <w:spacing w:val="-1"/>
        </w:rPr>
        <w:t xml:space="preserve"> </w:t>
      </w:r>
      <w:r>
        <w:rPr>
          <w:spacing w:val="-1"/>
        </w:rPr>
        <w:t>significant</w:t>
      </w:r>
      <w:r w:rsidR="00C316ED">
        <w:rPr>
          <w:spacing w:val="-1"/>
        </w:rPr>
        <w:t xml:space="preserve"> </w:t>
      </w:r>
      <w:r>
        <w:rPr>
          <w:spacing w:val="-1"/>
        </w:rPr>
        <w:t>co-funding</w:t>
      </w:r>
      <w:r w:rsidR="00C316ED">
        <w:rPr>
          <w:spacing w:val="-1"/>
        </w:rPr>
        <w:t xml:space="preserve"> </w:t>
      </w:r>
      <w:r>
        <w:rPr>
          <w:spacing w:val="-1"/>
        </w:rPr>
        <w:t>through</w:t>
      </w:r>
      <w:r w:rsidR="00C316ED">
        <w:rPr>
          <w:spacing w:val="-1"/>
        </w:rPr>
        <w:t xml:space="preserve"> </w:t>
      </w:r>
      <w:r>
        <w:rPr>
          <w:spacing w:val="-1"/>
        </w:rPr>
        <w:t>a</w:t>
      </w:r>
      <w:r w:rsidR="00C316ED">
        <w:rPr>
          <w:rFonts w:ascii="Cambria" w:hAnsi="Cambria" w:cs="Cambria"/>
          <w:spacing w:val="-1"/>
        </w:rPr>
        <w:t xml:space="preserve"> </w:t>
      </w:r>
      <w:r>
        <w:rPr>
          <w:spacing w:val="-1"/>
        </w:rPr>
        <w:t>range</w:t>
      </w:r>
      <w:r w:rsidR="00C316ED">
        <w:rPr>
          <w:spacing w:val="-1"/>
        </w:rPr>
        <w:t xml:space="preserve"> </w:t>
      </w:r>
      <w:r>
        <w:rPr>
          <w:spacing w:val="-1"/>
        </w:rPr>
        <w:t>of</w:t>
      </w:r>
      <w:r w:rsidR="00C316ED">
        <w:rPr>
          <w:spacing w:val="-1"/>
        </w:rPr>
        <w:t xml:space="preserve"> </w:t>
      </w:r>
      <w:r>
        <w:rPr>
          <w:spacing w:val="-1"/>
        </w:rPr>
        <w:t>partnerships.</w:t>
      </w:r>
      <w:r w:rsidR="00C316ED">
        <w:rPr>
          <w:spacing w:val="-1"/>
        </w:rPr>
        <w:t xml:space="preserve"> </w:t>
      </w:r>
      <w:r>
        <w:rPr>
          <w:spacing w:val="-1"/>
        </w:rPr>
        <w:t>An</w:t>
      </w:r>
      <w:r w:rsidR="00C316ED">
        <w:rPr>
          <w:spacing w:val="-1"/>
        </w:rPr>
        <w:t xml:space="preserve"> </w:t>
      </w:r>
      <w:r>
        <w:rPr>
          <w:spacing w:val="-1"/>
        </w:rPr>
        <w:t>additional</w:t>
      </w:r>
      <w:r w:rsidR="00C316ED">
        <w:rPr>
          <w:spacing w:val="-1"/>
        </w:rPr>
        <w:t xml:space="preserve"> </w:t>
      </w:r>
      <w:r>
        <w:rPr>
          <w:spacing w:val="-1"/>
        </w:rPr>
        <w:t>$23</w:t>
      </w:r>
      <w:r w:rsidR="00C316ED">
        <w:rPr>
          <w:spacing w:val="-1"/>
        </w:rPr>
        <w:t xml:space="preserve"> </w:t>
      </w:r>
      <w:r>
        <w:rPr>
          <w:spacing w:val="-1"/>
        </w:rPr>
        <w:t>million</w:t>
      </w:r>
      <w:r w:rsidR="00C316ED">
        <w:rPr>
          <w:spacing w:val="-1"/>
        </w:rPr>
        <w:t xml:space="preserve"> </w:t>
      </w:r>
      <w:r>
        <w:rPr>
          <w:spacing w:val="-1"/>
        </w:rPr>
        <w:t>of</w:t>
      </w:r>
      <w:r w:rsidR="00C316ED">
        <w:rPr>
          <w:rFonts w:ascii="Cambria" w:hAnsi="Cambria" w:cs="Cambria"/>
          <w:spacing w:val="-1"/>
        </w:rPr>
        <w:t xml:space="preserve"> </w:t>
      </w:r>
      <w:r>
        <w:rPr>
          <w:spacing w:val="-1"/>
        </w:rPr>
        <w:t>co-funding</w:t>
      </w:r>
      <w:r w:rsidR="00C316ED">
        <w:rPr>
          <w:spacing w:val="-1"/>
        </w:rPr>
        <w:t xml:space="preserve"> </w:t>
      </w:r>
      <w:r>
        <w:rPr>
          <w:spacing w:val="-1"/>
        </w:rPr>
        <w:t>was</w:t>
      </w:r>
      <w:r w:rsidR="00C316ED">
        <w:rPr>
          <w:spacing w:val="-1"/>
        </w:rPr>
        <w:t xml:space="preserve"> </w:t>
      </w:r>
      <w:r>
        <w:rPr>
          <w:spacing w:val="-1"/>
        </w:rPr>
        <w:t>leveraged</w:t>
      </w:r>
      <w:r w:rsidR="00C316ED">
        <w:rPr>
          <w:spacing w:val="-1"/>
        </w:rPr>
        <w:t xml:space="preserve"> </w:t>
      </w:r>
      <w:r>
        <w:rPr>
          <w:spacing w:val="-1"/>
        </w:rPr>
        <w:t>through</w:t>
      </w:r>
      <w:r w:rsidR="00C316ED">
        <w:rPr>
          <w:spacing w:val="-1"/>
        </w:rPr>
        <w:t xml:space="preserve"> </w:t>
      </w:r>
      <w:r>
        <w:rPr>
          <w:spacing w:val="-1"/>
        </w:rPr>
        <w:t>these</w:t>
      </w:r>
      <w:r w:rsidR="00C316ED">
        <w:rPr>
          <w:spacing w:val="-1"/>
        </w:rPr>
        <w:t xml:space="preserve"> </w:t>
      </w:r>
      <w:r>
        <w:rPr>
          <w:spacing w:val="-1"/>
        </w:rPr>
        <w:t>projects.</w:t>
      </w:r>
    </w:p>
    <w:p w14:paraId="4BDB53E6" w14:textId="1001D26F" w:rsidR="002E1D3C" w:rsidRDefault="007D671F" w:rsidP="00747952">
      <w:r w:rsidRPr="00B848FB">
        <w:rPr>
          <w:b/>
          <w:bCs/>
        </w:rPr>
        <w:t>Trust</w:t>
      </w:r>
      <w:r w:rsidR="00C316ED" w:rsidRPr="00B848FB">
        <w:rPr>
          <w:b/>
          <w:bCs/>
        </w:rPr>
        <w:t xml:space="preserve"> </w:t>
      </w:r>
      <w:r w:rsidRPr="00B848FB">
        <w:rPr>
          <w:b/>
          <w:bCs/>
        </w:rPr>
        <w:t>for</w:t>
      </w:r>
      <w:r w:rsidR="00C316ED" w:rsidRPr="00B848FB">
        <w:rPr>
          <w:b/>
          <w:bCs/>
        </w:rPr>
        <w:t xml:space="preserve"> </w:t>
      </w:r>
      <w:r w:rsidRPr="00B848FB">
        <w:rPr>
          <w:b/>
          <w:bCs/>
        </w:rPr>
        <w:t>Nature:</w:t>
      </w:r>
      <w:r w:rsidR="00C316ED" w:rsidRPr="00B848FB">
        <w:rPr>
          <w:b/>
          <w:bCs/>
        </w:rPr>
        <w:t xml:space="preserve"> </w:t>
      </w:r>
      <w:r>
        <w:t>Trust</w:t>
      </w:r>
      <w:r w:rsidR="00C316ED">
        <w:t xml:space="preserve"> </w:t>
      </w:r>
      <w:r>
        <w:t>for</w:t>
      </w:r>
      <w:r w:rsidR="00C316ED">
        <w:t xml:space="preserve"> </w:t>
      </w:r>
      <w:r>
        <w:t>Nature</w:t>
      </w:r>
      <w:r w:rsidR="00C316ED">
        <w:t xml:space="preserve"> </w:t>
      </w:r>
      <w:r>
        <w:t>achieved</w:t>
      </w:r>
      <w:r w:rsidR="00C316ED">
        <w:t xml:space="preserve"> </w:t>
      </w:r>
      <w:r>
        <w:t>permanent</w:t>
      </w:r>
      <w:r w:rsidR="00C316ED">
        <w:t xml:space="preserve"> </w:t>
      </w:r>
      <w:r>
        <w:t>protection</w:t>
      </w:r>
      <w:r w:rsidR="00C316ED">
        <w:t xml:space="preserve"> </w:t>
      </w:r>
      <w:r>
        <w:t>of</w:t>
      </w:r>
      <w:r w:rsidR="00C316ED">
        <w:t xml:space="preserve"> </w:t>
      </w:r>
      <w:r>
        <w:t>2,408</w:t>
      </w:r>
      <w:r w:rsidR="00C316ED">
        <w:t xml:space="preserve"> </w:t>
      </w:r>
      <w:r>
        <w:t>hectares</w:t>
      </w:r>
      <w:r w:rsidR="00C316ED">
        <w:t xml:space="preserve"> </w:t>
      </w:r>
      <w:r>
        <w:t>of</w:t>
      </w:r>
      <w:r w:rsidR="00C316ED">
        <w:t xml:space="preserve"> </w:t>
      </w:r>
      <w:r>
        <w:t>private</w:t>
      </w:r>
      <w:r w:rsidR="00C316ED">
        <w:t xml:space="preserve"> </w:t>
      </w:r>
      <w:r>
        <w:rPr>
          <w:spacing w:val="1"/>
        </w:rPr>
        <w:t>land</w:t>
      </w:r>
      <w:r w:rsidR="00C316ED">
        <w:rPr>
          <w:spacing w:val="1"/>
        </w:rPr>
        <w:t xml:space="preserve"> </w:t>
      </w:r>
      <w:r>
        <w:rPr>
          <w:spacing w:val="1"/>
        </w:rPr>
        <w:t>and</w:t>
      </w:r>
      <w:r w:rsidR="00C316ED">
        <w:rPr>
          <w:spacing w:val="1"/>
        </w:rPr>
        <w:t xml:space="preserve"> </w:t>
      </w:r>
      <w:r>
        <w:rPr>
          <w:spacing w:val="1"/>
        </w:rPr>
        <w:t>progressed</w:t>
      </w:r>
      <w:r w:rsidR="00C316ED">
        <w:rPr>
          <w:spacing w:val="1"/>
        </w:rPr>
        <w:t xml:space="preserve"> </w:t>
      </w:r>
      <w:r>
        <w:rPr>
          <w:spacing w:val="1"/>
        </w:rPr>
        <w:t>a</w:t>
      </w:r>
      <w:r w:rsidR="00C316ED">
        <w:rPr>
          <w:spacing w:val="1"/>
        </w:rPr>
        <w:t xml:space="preserve"> </w:t>
      </w:r>
      <w:r>
        <w:rPr>
          <w:spacing w:val="1"/>
        </w:rPr>
        <w:t>commitment</w:t>
      </w:r>
      <w:r w:rsidR="00C316ED">
        <w:rPr>
          <w:spacing w:val="1"/>
        </w:rPr>
        <w:t xml:space="preserve"> </w:t>
      </w:r>
      <w:r>
        <w:rPr>
          <w:spacing w:val="1"/>
        </w:rPr>
        <w:t>to</w:t>
      </w:r>
      <w:r w:rsidR="00C316ED">
        <w:rPr>
          <w:spacing w:val="1"/>
        </w:rPr>
        <w:t xml:space="preserve"> </w:t>
      </w:r>
      <w:r>
        <w:rPr>
          <w:spacing w:val="1"/>
        </w:rPr>
        <w:t>transfer</w:t>
      </w:r>
      <w:r w:rsidR="00C316ED">
        <w:rPr>
          <w:spacing w:val="1"/>
        </w:rPr>
        <w:t xml:space="preserve"> </w:t>
      </w:r>
      <w:r>
        <w:t>Victoria’s</w:t>
      </w:r>
      <w:r w:rsidR="00C316ED">
        <w:t xml:space="preserve"> </w:t>
      </w:r>
      <w:r>
        <w:t>largest</w:t>
      </w:r>
      <w:r w:rsidR="00C316ED">
        <w:t xml:space="preserve"> </w:t>
      </w:r>
      <w:r>
        <w:t>private</w:t>
      </w:r>
      <w:r w:rsidR="00C316ED">
        <w:t xml:space="preserve"> </w:t>
      </w:r>
      <w:r>
        <w:t>conservation</w:t>
      </w:r>
      <w:r w:rsidR="00C316ED">
        <w:t xml:space="preserve"> </w:t>
      </w:r>
      <w:r>
        <w:t>reserve,</w:t>
      </w:r>
      <w:r w:rsidR="00C316ED">
        <w:t xml:space="preserve"> </w:t>
      </w:r>
      <w:proofErr w:type="spellStart"/>
      <w:r>
        <w:rPr>
          <w:spacing w:val="1"/>
        </w:rPr>
        <w:t>Neds</w:t>
      </w:r>
      <w:proofErr w:type="spellEnd"/>
      <w:r w:rsidR="00C316ED">
        <w:rPr>
          <w:rFonts w:ascii="Cambria" w:hAnsi="Cambria" w:cs="Cambria"/>
          <w:spacing w:val="1"/>
        </w:rPr>
        <w:t xml:space="preserve"> </w:t>
      </w:r>
      <w:r>
        <w:rPr>
          <w:spacing w:val="1"/>
        </w:rPr>
        <w:t>Corner,</w:t>
      </w:r>
      <w:r w:rsidR="00C316ED">
        <w:rPr>
          <w:spacing w:val="1"/>
        </w:rPr>
        <w:t xml:space="preserve"> </w:t>
      </w:r>
      <w:r>
        <w:rPr>
          <w:spacing w:val="1"/>
        </w:rPr>
        <w:t>to</w:t>
      </w:r>
      <w:r w:rsidR="00C316ED">
        <w:rPr>
          <w:spacing w:val="1"/>
        </w:rPr>
        <w:t xml:space="preserve"> </w:t>
      </w:r>
      <w:r>
        <w:rPr>
          <w:spacing w:val="1"/>
        </w:rPr>
        <w:t>its</w:t>
      </w:r>
      <w:r w:rsidR="00C316ED">
        <w:rPr>
          <w:spacing w:val="1"/>
        </w:rPr>
        <w:t xml:space="preserve"> </w:t>
      </w:r>
      <w:r>
        <w:rPr>
          <w:spacing w:val="1"/>
        </w:rPr>
        <w:t>Traditional</w:t>
      </w:r>
      <w:r w:rsidR="00C316ED">
        <w:rPr>
          <w:spacing w:val="1"/>
        </w:rPr>
        <w:t xml:space="preserve"> </w:t>
      </w:r>
      <w:r>
        <w:rPr>
          <w:spacing w:val="1"/>
        </w:rPr>
        <w:t>Owners,</w:t>
      </w:r>
      <w:r w:rsidR="00C316ED">
        <w:rPr>
          <w:spacing w:val="1"/>
        </w:rPr>
        <w:t xml:space="preserve"> </w:t>
      </w:r>
      <w:r>
        <w:rPr>
          <w:spacing w:val="1"/>
        </w:rPr>
        <w:t>the</w:t>
      </w:r>
      <w:r w:rsidR="00C316ED">
        <w:rPr>
          <w:spacing w:val="1"/>
        </w:rPr>
        <w:t xml:space="preserve"> </w:t>
      </w:r>
      <w:r>
        <w:rPr>
          <w:spacing w:val="1"/>
        </w:rPr>
        <w:t>First</w:t>
      </w:r>
      <w:r w:rsidR="00C316ED">
        <w:rPr>
          <w:spacing w:val="1"/>
        </w:rPr>
        <w:t xml:space="preserve"> </w:t>
      </w:r>
      <w:r>
        <w:t>People</w:t>
      </w:r>
      <w:r w:rsidR="00C316ED">
        <w:t xml:space="preserve"> </w:t>
      </w:r>
      <w:r>
        <w:t>of</w:t>
      </w:r>
      <w:r w:rsidR="00C316ED">
        <w:t xml:space="preserve"> </w:t>
      </w:r>
      <w:r>
        <w:t>the</w:t>
      </w:r>
      <w:r w:rsidR="00C316ED">
        <w:t xml:space="preserve"> </w:t>
      </w:r>
      <w:proofErr w:type="spellStart"/>
      <w:r>
        <w:t>Millewa</w:t>
      </w:r>
      <w:proofErr w:type="spellEnd"/>
      <w:r>
        <w:t>-Mallee</w:t>
      </w:r>
      <w:r w:rsidR="00C316ED">
        <w:t xml:space="preserve"> </w:t>
      </w:r>
      <w:r>
        <w:t>Aboriginal</w:t>
      </w:r>
      <w:r w:rsidR="00C316ED">
        <w:t xml:space="preserve"> </w:t>
      </w:r>
      <w:r>
        <w:t>Corporation.</w:t>
      </w:r>
      <w:r w:rsidR="00C316ED">
        <w:t xml:space="preserve"> </w:t>
      </w:r>
      <w:r>
        <w:t>This</w:t>
      </w:r>
      <w:r w:rsidR="00C316ED">
        <w:t xml:space="preserve"> </w:t>
      </w:r>
      <w:r>
        <w:t>is</w:t>
      </w:r>
      <w:r w:rsidR="00C316ED">
        <w:t xml:space="preserve"> </w:t>
      </w:r>
      <w:r>
        <w:t>the</w:t>
      </w:r>
      <w:r w:rsidR="00C316ED">
        <w:t xml:space="preserve"> </w:t>
      </w:r>
      <w:r>
        <w:t>largest</w:t>
      </w:r>
      <w:r w:rsidR="00C316ED">
        <w:t xml:space="preserve"> </w:t>
      </w:r>
      <w:r>
        <w:t>parcel</w:t>
      </w:r>
      <w:r w:rsidR="00C316ED">
        <w:t xml:space="preserve"> </w:t>
      </w:r>
      <w:r>
        <w:t>of</w:t>
      </w:r>
      <w:r w:rsidR="00C316ED">
        <w:t xml:space="preserve"> </w:t>
      </w:r>
      <w:r>
        <w:t>private</w:t>
      </w:r>
      <w:r w:rsidR="00C316ED">
        <w:t xml:space="preserve"> </w:t>
      </w:r>
      <w:r>
        <w:t>land</w:t>
      </w:r>
      <w:r w:rsidR="00C316ED">
        <w:t xml:space="preserve"> </w:t>
      </w:r>
      <w:r>
        <w:t>to</w:t>
      </w:r>
      <w:r w:rsidR="00C316ED">
        <w:t xml:space="preserve"> </w:t>
      </w:r>
      <w:r>
        <w:t>be</w:t>
      </w:r>
      <w:r w:rsidR="00C316ED">
        <w:t xml:space="preserve"> </w:t>
      </w:r>
      <w:r>
        <w:t>returned</w:t>
      </w:r>
      <w:r w:rsidR="00C316ED">
        <w:t xml:space="preserve"> </w:t>
      </w:r>
      <w:r>
        <w:t>to</w:t>
      </w:r>
      <w:r w:rsidR="00C316ED">
        <w:t xml:space="preserve"> </w:t>
      </w:r>
      <w:r>
        <w:t>Traditional</w:t>
      </w:r>
      <w:r w:rsidR="00C316ED">
        <w:t xml:space="preserve"> </w:t>
      </w:r>
      <w:r>
        <w:t>Owners</w:t>
      </w:r>
      <w:r w:rsidR="00C316ED">
        <w:t xml:space="preserve"> </w:t>
      </w:r>
      <w:r>
        <w:t>in</w:t>
      </w:r>
      <w:r w:rsidR="00C316ED">
        <w:t xml:space="preserve"> </w:t>
      </w:r>
      <w:r>
        <w:t>the</w:t>
      </w:r>
      <w:r w:rsidR="00C316ED">
        <w:t xml:space="preserve"> </w:t>
      </w:r>
      <w:r>
        <w:t>state.</w:t>
      </w:r>
      <w:r w:rsidR="00C316ED">
        <w:t xml:space="preserve"> </w:t>
      </w:r>
      <w:r>
        <w:t>Trust</w:t>
      </w:r>
      <w:r w:rsidR="00C316ED">
        <w:t xml:space="preserve"> </w:t>
      </w:r>
      <w:r>
        <w:t>for</w:t>
      </w:r>
      <w:r w:rsidR="00C316ED">
        <w:rPr>
          <w:rFonts w:ascii="Cambria" w:hAnsi="Cambria" w:cs="Cambria"/>
        </w:rPr>
        <w:t xml:space="preserve"> </w:t>
      </w:r>
      <w:r>
        <w:t>Nature</w:t>
      </w:r>
      <w:r w:rsidR="00C316ED">
        <w:t xml:space="preserve"> </w:t>
      </w:r>
      <w:r>
        <w:t>also</w:t>
      </w:r>
      <w:r w:rsidR="00C316ED">
        <w:t xml:space="preserve"> </w:t>
      </w:r>
      <w:r>
        <w:t>collaborated</w:t>
      </w:r>
      <w:r w:rsidR="00C316ED">
        <w:t xml:space="preserve"> </w:t>
      </w:r>
      <w:r>
        <w:t>with</w:t>
      </w:r>
      <w:r w:rsidR="00C316ED">
        <w:t xml:space="preserve"> </w:t>
      </w:r>
      <w:r>
        <w:t>the</w:t>
      </w:r>
      <w:r w:rsidR="00C316ED">
        <w:t xml:space="preserve"> </w:t>
      </w:r>
      <w:r>
        <w:t>Department</w:t>
      </w:r>
      <w:r w:rsidR="00C316ED">
        <w:t xml:space="preserve"> </w:t>
      </w:r>
      <w:r>
        <w:t>of</w:t>
      </w:r>
      <w:r w:rsidR="00C316ED">
        <w:rPr>
          <w:rFonts w:ascii="Cambria" w:hAnsi="Cambria" w:cs="Cambria"/>
        </w:rPr>
        <w:t xml:space="preserve"> </w:t>
      </w:r>
      <w:r>
        <w:t>Treasury</w:t>
      </w:r>
      <w:r w:rsidR="00C316ED">
        <w:t xml:space="preserve"> </w:t>
      </w:r>
      <w:r>
        <w:t>and</w:t>
      </w:r>
      <w:r w:rsidR="00C316ED">
        <w:t xml:space="preserve"> </w:t>
      </w:r>
      <w:r>
        <w:t>Finance</w:t>
      </w:r>
      <w:r w:rsidR="00C316ED">
        <w:t xml:space="preserve"> </w:t>
      </w:r>
      <w:r>
        <w:t>to</w:t>
      </w:r>
      <w:r w:rsidR="00C316ED">
        <w:t xml:space="preserve"> </w:t>
      </w:r>
      <w:r>
        <w:t>arrange</w:t>
      </w:r>
      <w:r w:rsidR="00C316ED">
        <w:t xml:space="preserve"> </w:t>
      </w:r>
      <w:r>
        <w:t>for</w:t>
      </w:r>
      <w:r w:rsidR="00C316ED">
        <w:t xml:space="preserve"> </w:t>
      </w:r>
      <w:r>
        <w:t>land</w:t>
      </w:r>
      <w:r w:rsidR="00C316ED">
        <w:t xml:space="preserve"> </w:t>
      </w:r>
      <w:r>
        <w:t>tax</w:t>
      </w:r>
      <w:r w:rsidR="00C316ED">
        <w:t xml:space="preserve"> </w:t>
      </w:r>
      <w:r>
        <w:t>exemptions</w:t>
      </w:r>
      <w:r w:rsidR="00C316ED">
        <w:t xml:space="preserve"> </w:t>
      </w:r>
      <w:r>
        <w:t>for</w:t>
      </w:r>
      <w:r w:rsidR="00C316ED">
        <w:t xml:space="preserve"> </w:t>
      </w:r>
      <w:r>
        <w:t>covenantors.</w:t>
      </w:r>
    </w:p>
    <w:p w14:paraId="382E7207" w14:textId="49D23E69" w:rsidR="002E1D3C" w:rsidRDefault="007D671F" w:rsidP="00B848FB">
      <w:pPr>
        <w:pStyle w:val="Heading2"/>
      </w:pPr>
      <w:bookmarkStart w:id="4" w:name="_Toc151731532"/>
      <w:r>
        <w:t>Reliable,</w:t>
      </w:r>
      <w:r w:rsidR="00C316ED">
        <w:t xml:space="preserve"> </w:t>
      </w:r>
      <w:proofErr w:type="gramStart"/>
      <w:r>
        <w:t>sustainable</w:t>
      </w:r>
      <w:proofErr w:type="gramEnd"/>
      <w:r w:rsidR="00C316ED">
        <w:t xml:space="preserve"> </w:t>
      </w:r>
      <w:r>
        <w:t>and</w:t>
      </w:r>
      <w:r w:rsidR="00C316ED">
        <w:t xml:space="preserve"> </w:t>
      </w:r>
      <w:r>
        <w:t>affordable</w:t>
      </w:r>
      <w:r w:rsidR="00C316ED">
        <w:t xml:space="preserve"> </w:t>
      </w:r>
      <w:r>
        <w:t>energy</w:t>
      </w:r>
      <w:r w:rsidR="00C316ED">
        <w:t xml:space="preserve"> </w:t>
      </w:r>
      <w:r>
        <w:t>services</w:t>
      </w:r>
      <w:bookmarkEnd w:id="4"/>
    </w:p>
    <w:p w14:paraId="68D9375B" w14:textId="5F1467D5" w:rsidR="002E1D3C" w:rsidRDefault="007D671F" w:rsidP="00B848FB">
      <w:r w:rsidRPr="00B848FB">
        <w:rPr>
          <w:b/>
          <w:bCs/>
        </w:rPr>
        <w:t>Power</w:t>
      </w:r>
      <w:r w:rsidR="00C316ED" w:rsidRPr="00B848FB">
        <w:rPr>
          <w:b/>
          <w:bCs/>
        </w:rPr>
        <w:t xml:space="preserve"> </w:t>
      </w:r>
      <w:r w:rsidRPr="00B848FB">
        <w:rPr>
          <w:b/>
          <w:bCs/>
        </w:rPr>
        <w:t>Saving</w:t>
      </w:r>
      <w:r w:rsidR="00C316ED" w:rsidRPr="00B848FB">
        <w:rPr>
          <w:b/>
          <w:bCs/>
        </w:rPr>
        <w:t xml:space="preserve"> </w:t>
      </w:r>
      <w:r w:rsidRPr="00B848FB">
        <w:rPr>
          <w:b/>
          <w:bCs/>
        </w:rPr>
        <w:t>Bonus:</w:t>
      </w:r>
      <w:r w:rsidR="00C316ED" w:rsidRPr="00B848FB">
        <w:rPr>
          <w:b/>
          <w:bCs/>
        </w:rPr>
        <w:t xml:space="preserve"> </w:t>
      </w:r>
      <w:r>
        <w:rPr>
          <w:spacing w:val="1"/>
        </w:rPr>
        <w:t>The</w:t>
      </w:r>
      <w:r w:rsidR="00C316ED">
        <w:rPr>
          <w:spacing w:val="1"/>
        </w:rPr>
        <w:t xml:space="preserve"> </w:t>
      </w:r>
      <w:r>
        <w:rPr>
          <w:spacing w:val="1"/>
        </w:rPr>
        <w:t>third</w:t>
      </w:r>
      <w:r w:rsidR="00C316ED">
        <w:rPr>
          <w:spacing w:val="1"/>
        </w:rPr>
        <w:t xml:space="preserve"> </w:t>
      </w:r>
      <w:r>
        <w:rPr>
          <w:spacing w:val="1"/>
        </w:rPr>
        <w:t>round</w:t>
      </w:r>
      <w:r w:rsidR="00C316ED">
        <w:rPr>
          <w:spacing w:val="1"/>
        </w:rPr>
        <w:t xml:space="preserve"> </w:t>
      </w:r>
      <w:r>
        <w:rPr>
          <w:spacing w:val="1"/>
        </w:rPr>
        <w:t>of</w:t>
      </w:r>
      <w:r w:rsidR="00C316ED">
        <w:rPr>
          <w:spacing w:val="1"/>
        </w:rPr>
        <w:t xml:space="preserve"> </w:t>
      </w:r>
      <w:r>
        <w:rPr>
          <w:spacing w:val="1"/>
        </w:rPr>
        <w:t>the</w:t>
      </w:r>
      <w:r w:rsidR="00C316ED">
        <w:rPr>
          <w:spacing w:val="1"/>
        </w:rPr>
        <w:t xml:space="preserve"> </w:t>
      </w:r>
      <w:r>
        <w:rPr>
          <w:spacing w:val="1"/>
        </w:rPr>
        <w:t>Power</w:t>
      </w:r>
      <w:r w:rsidR="00C316ED">
        <w:rPr>
          <w:spacing w:val="1"/>
        </w:rPr>
        <w:t xml:space="preserve"> </w:t>
      </w:r>
      <w:r>
        <w:t>Saving</w:t>
      </w:r>
      <w:r w:rsidR="00C316ED">
        <w:t xml:space="preserve"> </w:t>
      </w:r>
      <w:r>
        <w:t>Bonus</w:t>
      </w:r>
      <w:r w:rsidR="00C316ED">
        <w:t xml:space="preserve"> </w:t>
      </w:r>
      <w:r>
        <w:t>program</w:t>
      </w:r>
      <w:r w:rsidR="00C316ED">
        <w:t xml:space="preserve"> </w:t>
      </w:r>
      <w:r>
        <w:t>in</w:t>
      </w:r>
      <w:r w:rsidR="00C316ED">
        <w:t xml:space="preserve"> </w:t>
      </w:r>
      <w:r>
        <w:t>2022–23</w:t>
      </w:r>
      <w:r w:rsidR="00C316ED">
        <w:t xml:space="preserve"> </w:t>
      </w:r>
      <w:r>
        <w:t>received</w:t>
      </w:r>
      <w:r w:rsidR="00C316ED">
        <w:t xml:space="preserve"> </w:t>
      </w:r>
      <w:r>
        <w:t>more</w:t>
      </w:r>
      <w:r w:rsidR="00C316ED">
        <w:t xml:space="preserve"> </w:t>
      </w:r>
      <w:r>
        <w:rPr>
          <w:spacing w:val="2"/>
        </w:rPr>
        <w:t>than</w:t>
      </w:r>
      <w:r w:rsidR="00C316ED">
        <w:rPr>
          <w:rFonts w:ascii="Cambria" w:hAnsi="Cambria" w:cs="Cambria"/>
          <w:spacing w:val="2"/>
        </w:rPr>
        <w:t xml:space="preserve"> </w:t>
      </w:r>
      <w:r>
        <w:rPr>
          <w:spacing w:val="2"/>
        </w:rPr>
        <w:t>1.84</w:t>
      </w:r>
      <w:r w:rsidR="00C316ED">
        <w:rPr>
          <w:spacing w:val="2"/>
        </w:rPr>
        <w:t xml:space="preserve"> </w:t>
      </w:r>
      <w:r>
        <w:rPr>
          <w:spacing w:val="2"/>
        </w:rPr>
        <w:t>million</w:t>
      </w:r>
      <w:r w:rsidR="00C316ED">
        <w:rPr>
          <w:spacing w:val="2"/>
        </w:rPr>
        <w:t xml:space="preserve"> </w:t>
      </w:r>
      <w:r>
        <w:rPr>
          <w:spacing w:val="2"/>
        </w:rPr>
        <w:t>applications,</w:t>
      </w:r>
      <w:r w:rsidR="00C316ED">
        <w:rPr>
          <w:spacing w:val="2"/>
        </w:rPr>
        <w:t xml:space="preserve"> </w:t>
      </w:r>
      <w:r>
        <w:rPr>
          <w:spacing w:val="2"/>
        </w:rPr>
        <w:t>totalling</w:t>
      </w:r>
      <w:r w:rsidR="00C316ED">
        <w:rPr>
          <w:spacing w:val="2"/>
        </w:rPr>
        <w:t xml:space="preserve"> </w:t>
      </w:r>
      <w:r>
        <w:rPr>
          <w:spacing w:val="2"/>
        </w:rPr>
        <w:t>more</w:t>
      </w:r>
      <w:r w:rsidR="00C316ED">
        <w:rPr>
          <w:spacing w:val="2"/>
        </w:rPr>
        <w:t xml:space="preserve"> </w:t>
      </w:r>
      <w:r>
        <w:rPr>
          <w:spacing w:val="2"/>
        </w:rPr>
        <w:t>than</w:t>
      </w:r>
      <w:r w:rsidR="00C316ED">
        <w:rPr>
          <w:spacing w:val="2"/>
        </w:rPr>
        <w:t xml:space="preserve"> </w:t>
      </w:r>
      <w:r>
        <w:t>$460</w:t>
      </w:r>
      <w:r w:rsidR="00C316ED">
        <w:rPr>
          <w:rFonts w:ascii="Cambria" w:hAnsi="Cambria" w:cs="Cambria"/>
        </w:rPr>
        <w:t xml:space="preserve"> </w:t>
      </w:r>
      <w:r>
        <w:t>million</w:t>
      </w:r>
      <w:r w:rsidR="00C316ED">
        <w:t xml:space="preserve"> </w:t>
      </w:r>
      <w:r>
        <w:t>in</w:t>
      </w:r>
      <w:r w:rsidR="00C316ED">
        <w:t xml:space="preserve"> </w:t>
      </w:r>
      <w:r>
        <w:t>payments</w:t>
      </w:r>
      <w:r w:rsidR="00C316ED">
        <w:t xml:space="preserve"> </w:t>
      </w:r>
      <w:r>
        <w:t>to</w:t>
      </w:r>
      <w:r w:rsidR="00C316ED">
        <w:t xml:space="preserve"> </w:t>
      </w:r>
      <w:r>
        <w:t>Victorian</w:t>
      </w:r>
      <w:r w:rsidR="00C316ED">
        <w:t xml:space="preserve"> </w:t>
      </w:r>
      <w:r>
        <w:t>households.</w:t>
      </w:r>
      <w:r w:rsidR="00C316ED">
        <w:t xml:space="preserve"> </w:t>
      </w:r>
      <w:r>
        <w:rPr>
          <w:spacing w:val="-1"/>
        </w:rPr>
        <w:t>The</w:t>
      </w:r>
      <w:r w:rsidR="00C316ED">
        <w:rPr>
          <w:spacing w:val="-1"/>
        </w:rPr>
        <w:t xml:space="preserve"> </w:t>
      </w:r>
      <w:r>
        <w:rPr>
          <w:spacing w:val="-1"/>
        </w:rPr>
        <w:t>fourth</w:t>
      </w:r>
      <w:r w:rsidR="00C316ED">
        <w:rPr>
          <w:spacing w:val="-1"/>
        </w:rPr>
        <w:t xml:space="preserve"> </w:t>
      </w:r>
      <w:r>
        <w:rPr>
          <w:spacing w:val="-1"/>
        </w:rPr>
        <w:t>round</w:t>
      </w:r>
      <w:r w:rsidR="00C316ED">
        <w:rPr>
          <w:spacing w:val="-1"/>
        </w:rPr>
        <w:t xml:space="preserve"> </w:t>
      </w:r>
      <w:r>
        <w:rPr>
          <w:spacing w:val="-1"/>
        </w:rPr>
        <w:t>of</w:t>
      </w:r>
      <w:r w:rsidR="00C316ED">
        <w:rPr>
          <w:spacing w:val="-1"/>
        </w:rPr>
        <w:t xml:space="preserve"> </w:t>
      </w:r>
      <w:r>
        <w:rPr>
          <w:spacing w:val="-1"/>
        </w:rPr>
        <w:t>the</w:t>
      </w:r>
      <w:r w:rsidR="00C316ED">
        <w:rPr>
          <w:spacing w:val="-1"/>
        </w:rPr>
        <w:t xml:space="preserve"> </w:t>
      </w:r>
      <w:r>
        <w:rPr>
          <w:spacing w:val="-1"/>
        </w:rPr>
        <w:t>Power</w:t>
      </w:r>
      <w:r w:rsidR="00C316ED">
        <w:rPr>
          <w:spacing w:val="-1"/>
        </w:rPr>
        <w:t xml:space="preserve"> </w:t>
      </w:r>
      <w:r>
        <w:rPr>
          <w:spacing w:val="-1"/>
        </w:rPr>
        <w:t>Saving</w:t>
      </w:r>
      <w:r w:rsidR="00C316ED">
        <w:rPr>
          <w:spacing w:val="-1"/>
        </w:rPr>
        <w:t xml:space="preserve"> </w:t>
      </w:r>
      <w:r>
        <w:rPr>
          <w:spacing w:val="-1"/>
        </w:rPr>
        <w:t>Bonus</w:t>
      </w:r>
      <w:r w:rsidR="00C316ED">
        <w:rPr>
          <w:spacing w:val="-1"/>
        </w:rPr>
        <w:t xml:space="preserve"> </w:t>
      </w:r>
      <w:r>
        <w:rPr>
          <w:spacing w:val="-1"/>
        </w:rPr>
        <w:t>program</w:t>
      </w:r>
      <w:r w:rsidR="00C316ED">
        <w:rPr>
          <w:spacing w:val="-1"/>
        </w:rPr>
        <w:t xml:space="preserve"> </w:t>
      </w:r>
      <w:r>
        <w:rPr>
          <w:spacing w:val="-1"/>
        </w:rPr>
        <w:t>launched</w:t>
      </w:r>
      <w:r w:rsidR="00C316ED">
        <w:rPr>
          <w:spacing w:val="-1"/>
        </w:rPr>
        <w:t xml:space="preserve"> </w:t>
      </w:r>
      <w:r>
        <w:rPr>
          <w:spacing w:val="-1"/>
        </w:rPr>
        <w:t>on</w:t>
      </w:r>
      <w:r w:rsidR="00C316ED">
        <w:rPr>
          <w:spacing w:val="-1"/>
        </w:rPr>
        <w:t xml:space="preserve"> </w:t>
      </w:r>
      <w:r>
        <w:rPr>
          <w:spacing w:val="-1"/>
        </w:rPr>
        <w:t>24</w:t>
      </w:r>
      <w:r w:rsidR="00C316ED">
        <w:rPr>
          <w:spacing w:val="-1"/>
        </w:rPr>
        <w:t xml:space="preserve"> </w:t>
      </w:r>
      <w:r>
        <w:rPr>
          <w:spacing w:val="-1"/>
        </w:rPr>
        <w:t>March</w:t>
      </w:r>
      <w:r w:rsidR="00C316ED">
        <w:rPr>
          <w:spacing w:val="-1"/>
        </w:rPr>
        <w:t xml:space="preserve"> </w:t>
      </w:r>
      <w:r>
        <w:rPr>
          <w:spacing w:val="-1"/>
        </w:rPr>
        <w:t>2023</w:t>
      </w:r>
      <w:r w:rsidR="00C316ED">
        <w:rPr>
          <w:spacing w:val="-1"/>
        </w:rPr>
        <w:t xml:space="preserve"> </w:t>
      </w:r>
      <w:r>
        <w:rPr>
          <w:spacing w:val="-1"/>
        </w:rPr>
        <w:t>and</w:t>
      </w:r>
      <w:r w:rsidR="00C316ED">
        <w:rPr>
          <w:spacing w:val="-1"/>
        </w:rPr>
        <w:t xml:space="preserve"> </w:t>
      </w:r>
      <w:r>
        <w:rPr>
          <w:spacing w:val="-1"/>
        </w:rPr>
        <w:t>has</w:t>
      </w:r>
      <w:r w:rsidR="00C316ED">
        <w:rPr>
          <w:spacing w:val="-1"/>
        </w:rPr>
        <w:t xml:space="preserve"> </w:t>
      </w:r>
      <w:r>
        <w:rPr>
          <w:spacing w:val="-1"/>
        </w:rPr>
        <w:t>delivered</w:t>
      </w:r>
      <w:r w:rsidR="00C316ED">
        <w:rPr>
          <w:spacing w:val="-1"/>
        </w:rPr>
        <w:t xml:space="preserve"> </w:t>
      </w:r>
      <w:r>
        <w:rPr>
          <w:spacing w:val="-1"/>
        </w:rPr>
        <w:t>around</w:t>
      </w:r>
      <w:r w:rsidR="00C316ED">
        <w:rPr>
          <w:spacing w:val="-1"/>
        </w:rPr>
        <w:t xml:space="preserve"> </w:t>
      </w:r>
      <w:r>
        <w:t>an</w:t>
      </w:r>
      <w:r w:rsidR="00C316ED">
        <w:t xml:space="preserve"> </w:t>
      </w:r>
      <w:r>
        <w:t>additional</w:t>
      </w:r>
      <w:r w:rsidR="00C316ED">
        <w:t xml:space="preserve"> </w:t>
      </w:r>
      <w:r>
        <w:t>1.5</w:t>
      </w:r>
      <w:r w:rsidR="00C316ED">
        <w:t xml:space="preserve"> </w:t>
      </w:r>
      <w:r>
        <w:t>million</w:t>
      </w:r>
      <w:r w:rsidR="00C316ED">
        <w:t xml:space="preserve"> </w:t>
      </w:r>
      <w:r>
        <w:t>payments</w:t>
      </w:r>
      <w:r w:rsidR="00C316ED">
        <w:t xml:space="preserve"> </w:t>
      </w:r>
      <w:r>
        <w:t>to</w:t>
      </w:r>
      <w:r w:rsidR="00C316ED">
        <w:t xml:space="preserve"> </w:t>
      </w:r>
      <w:r>
        <w:t>Victorian</w:t>
      </w:r>
      <w:r w:rsidR="00C316ED">
        <w:t xml:space="preserve"> </w:t>
      </w:r>
      <w:r>
        <w:t>households</w:t>
      </w:r>
      <w:r w:rsidR="00C316ED">
        <w:t xml:space="preserve"> </w:t>
      </w:r>
      <w:r>
        <w:t>as</w:t>
      </w:r>
      <w:r w:rsidR="00C316ED">
        <w:t xml:space="preserve"> </w:t>
      </w:r>
      <w:proofErr w:type="gramStart"/>
      <w:r>
        <w:t>at</w:t>
      </w:r>
      <w:proofErr w:type="gramEnd"/>
      <w:r w:rsidR="00C316ED">
        <w:t xml:space="preserve"> </w:t>
      </w:r>
      <w:r>
        <w:t>30</w:t>
      </w:r>
      <w:r w:rsidR="00C316ED">
        <w:t xml:space="preserve"> </w:t>
      </w:r>
      <w:r>
        <w:t>June</w:t>
      </w:r>
      <w:r w:rsidR="00C316ED">
        <w:t xml:space="preserve"> </w:t>
      </w:r>
      <w:r>
        <w:t>2023.</w:t>
      </w:r>
      <w:r w:rsidR="00C316ED">
        <w:t xml:space="preserve"> </w:t>
      </w:r>
    </w:p>
    <w:p w14:paraId="702D7C77" w14:textId="49276838" w:rsidR="002E1D3C" w:rsidRDefault="007D671F" w:rsidP="00B848FB">
      <w:pPr>
        <w:rPr>
          <w:spacing w:val="1"/>
        </w:rPr>
      </w:pPr>
      <w:r w:rsidRPr="00B848FB">
        <w:rPr>
          <w:b/>
          <w:bCs/>
        </w:rPr>
        <w:t>Victorian</w:t>
      </w:r>
      <w:r w:rsidR="00C316ED" w:rsidRPr="00B848FB">
        <w:rPr>
          <w:b/>
          <w:bCs/>
        </w:rPr>
        <w:t xml:space="preserve"> </w:t>
      </w:r>
      <w:r w:rsidRPr="00B848FB">
        <w:rPr>
          <w:b/>
          <w:bCs/>
        </w:rPr>
        <w:t>Renewable</w:t>
      </w:r>
      <w:r w:rsidR="00C316ED" w:rsidRPr="00B848FB">
        <w:rPr>
          <w:b/>
          <w:bCs/>
        </w:rPr>
        <w:t xml:space="preserve"> </w:t>
      </w:r>
      <w:r w:rsidRPr="00B848FB">
        <w:rPr>
          <w:b/>
          <w:bCs/>
        </w:rPr>
        <w:t>Energy</w:t>
      </w:r>
      <w:r w:rsidR="00C316ED" w:rsidRPr="00B848FB">
        <w:rPr>
          <w:b/>
          <w:bCs/>
        </w:rPr>
        <w:t xml:space="preserve"> </w:t>
      </w:r>
      <w:r w:rsidRPr="00B848FB">
        <w:rPr>
          <w:b/>
          <w:bCs/>
        </w:rPr>
        <w:t>Target</w:t>
      </w:r>
      <w:r w:rsidR="00C316ED" w:rsidRPr="00B848FB">
        <w:rPr>
          <w:b/>
          <w:bCs/>
        </w:rPr>
        <w:t xml:space="preserve"> </w:t>
      </w:r>
      <w:r w:rsidRPr="00B848FB">
        <w:rPr>
          <w:b/>
          <w:bCs/>
        </w:rPr>
        <w:t>(VRET)</w:t>
      </w:r>
      <w:r w:rsidR="00C316ED" w:rsidRPr="00B848FB">
        <w:rPr>
          <w:b/>
          <w:bCs/>
        </w:rPr>
        <w:t xml:space="preserve"> </w:t>
      </w:r>
      <w:r w:rsidRPr="00B848FB">
        <w:rPr>
          <w:b/>
          <w:bCs/>
        </w:rPr>
        <w:t>Auctions:</w:t>
      </w:r>
      <w:r w:rsidR="00C316ED">
        <w:t xml:space="preserve"> </w:t>
      </w:r>
      <w:r>
        <w:rPr>
          <w:spacing w:val="2"/>
        </w:rPr>
        <w:t>In</w:t>
      </w:r>
      <w:r w:rsidR="00C316ED">
        <w:rPr>
          <w:spacing w:val="2"/>
        </w:rPr>
        <w:t xml:space="preserve"> </w:t>
      </w:r>
      <w:r>
        <w:rPr>
          <w:spacing w:val="2"/>
        </w:rPr>
        <w:t>October</w:t>
      </w:r>
      <w:r w:rsidR="00C316ED">
        <w:rPr>
          <w:spacing w:val="2"/>
        </w:rPr>
        <w:t xml:space="preserve"> </w:t>
      </w:r>
      <w:r>
        <w:rPr>
          <w:spacing w:val="2"/>
        </w:rPr>
        <w:t>2022,</w:t>
      </w:r>
      <w:r w:rsidR="00C316ED">
        <w:rPr>
          <w:spacing w:val="2"/>
        </w:rPr>
        <w:t xml:space="preserve"> </w:t>
      </w:r>
      <w:r>
        <w:rPr>
          <w:spacing w:val="2"/>
        </w:rPr>
        <w:t>the</w:t>
      </w:r>
      <w:r w:rsidR="00C316ED">
        <w:rPr>
          <w:spacing w:val="2"/>
        </w:rPr>
        <w:t xml:space="preserve"> </w:t>
      </w:r>
      <w:r>
        <w:rPr>
          <w:spacing w:val="2"/>
        </w:rPr>
        <w:t>Victorian</w:t>
      </w:r>
      <w:r w:rsidR="00C316ED">
        <w:rPr>
          <w:spacing w:val="2"/>
        </w:rPr>
        <w:t xml:space="preserve"> </w:t>
      </w:r>
      <w:r>
        <w:rPr>
          <w:spacing w:val="2"/>
        </w:rPr>
        <w:t>Government</w:t>
      </w:r>
      <w:r w:rsidR="00C316ED">
        <w:rPr>
          <w:spacing w:val="2"/>
        </w:rPr>
        <w:t xml:space="preserve"> </w:t>
      </w:r>
      <w:r>
        <w:t>announced</w:t>
      </w:r>
      <w:r w:rsidR="00C316ED">
        <w:t xml:space="preserve"> </w:t>
      </w:r>
      <w:r>
        <w:t>the</w:t>
      </w:r>
      <w:r w:rsidR="00C316ED">
        <w:t xml:space="preserve"> </w:t>
      </w:r>
      <w:r>
        <w:t>six</w:t>
      </w:r>
      <w:r w:rsidR="00C316ED">
        <w:t xml:space="preserve"> </w:t>
      </w:r>
      <w:r>
        <w:t>successful</w:t>
      </w:r>
      <w:r w:rsidR="00C316ED">
        <w:t xml:space="preserve"> </w:t>
      </w:r>
      <w:r>
        <w:t>projects</w:t>
      </w:r>
      <w:r w:rsidR="00C316ED">
        <w:t xml:space="preserve"> </w:t>
      </w:r>
      <w:r>
        <w:t>in</w:t>
      </w:r>
      <w:r w:rsidR="00C316ED">
        <w:t xml:space="preserve"> </w:t>
      </w:r>
      <w:r>
        <w:t>its</w:t>
      </w:r>
      <w:r w:rsidR="00C316ED">
        <w:t xml:space="preserve"> </w:t>
      </w:r>
      <w:r>
        <w:t>second</w:t>
      </w:r>
      <w:r w:rsidR="00C316ED">
        <w:t xml:space="preserve"> </w:t>
      </w:r>
      <w:r>
        <w:rPr>
          <w:spacing w:val="2"/>
        </w:rPr>
        <w:t>VRET</w:t>
      </w:r>
      <w:r w:rsidR="00C316ED">
        <w:rPr>
          <w:spacing w:val="2"/>
        </w:rPr>
        <w:t xml:space="preserve"> </w:t>
      </w:r>
      <w:r>
        <w:rPr>
          <w:spacing w:val="2"/>
        </w:rPr>
        <w:t>auction</w:t>
      </w:r>
      <w:r w:rsidR="00C316ED">
        <w:rPr>
          <w:spacing w:val="2"/>
        </w:rPr>
        <w:t xml:space="preserve"> </w:t>
      </w:r>
      <w:r>
        <w:rPr>
          <w:spacing w:val="2"/>
        </w:rPr>
        <w:t>(VRET2),</w:t>
      </w:r>
      <w:r w:rsidR="00C316ED">
        <w:rPr>
          <w:spacing w:val="2"/>
        </w:rPr>
        <w:t xml:space="preserve"> </w:t>
      </w:r>
      <w:r>
        <w:rPr>
          <w:spacing w:val="2"/>
        </w:rPr>
        <w:t>which</w:t>
      </w:r>
      <w:r w:rsidR="00C316ED">
        <w:rPr>
          <w:spacing w:val="2"/>
        </w:rPr>
        <w:t xml:space="preserve"> </w:t>
      </w:r>
      <w:r>
        <w:rPr>
          <w:spacing w:val="2"/>
        </w:rPr>
        <w:t>will</w:t>
      </w:r>
      <w:r w:rsidR="00C316ED">
        <w:rPr>
          <w:spacing w:val="2"/>
        </w:rPr>
        <w:t xml:space="preserve"> </w:t>
      </w:r>
      <w:r>
        <w:rPr>
          <w:spacing w:val="2"/>
        </w:rPr>
        <w:t>bring</w:t>
      </w:r>
      <w:r w:rsidR="00C316ED">
        <w:rPr>
          <w:spacing w:val="2"/>
        </w:rPr>
        <w:t xml:space="preserve"> </w:t>
      </w:r>
      <w:r>
        <w:rPr>
          <w:spacing w:val="2"/>
        </w:rPr>
        <w:t>forward</w:t>
      </w:r>
      <w:r w:rsidR="00C316ED">
        <w:rPr>
          <w:spacing w:val="2"/>
        </w:rPr>
        <w:t xml:space="preserve"> </w:t>
      </w:r>
      <w:r>
        <w:t>623</w:t>
      </w:r>
      <w:r w:rsidR="00C316ED">
        <w:rPr>
          <w:rFonts w:ascii="Cambria" w:hAnsi="Cambria" w:cs="Cambria"/>
        </w:rPr>
        <w:t xml:space="preserve"> </w:t>
      </w:r>
      <w:r>
        <w:t>megawatts</w:t>
      </w:r>
      <w:r w:rsidR="00C316ED">
        <w:t xml:space="preserve"> </w:t>
      </w:r>
      <w:r>
        <w:t>(MW)</w:t>
      </w:r>
      <w:r w:rsidR="00C316ED">
        <w:t xml:space="preserve"> </w:t>
      </w:r>
      <w:r>
        <w:t>of</w:t>
      </w:r>
      <w:r w:rsidR="00C316ED">
        <w:t xml:space="preserve"> </w:t>
      </w:r>
      <w:r>
        <w:t>new</w:t>
      </w:r>
      <w:r w:rsidR="00C316ED">
        <w:t xml:space="preserve"> </w:t>
      </w:r>
      <w:r>
        <w:t>renewable</w:t>
      </w:r>
      <w:r w:rsidR="00C316ED">
        <w:t xml:space="preserve"> </w:t>
      </w:r>
      <w:r>
        <w:t>generation</w:t>
      </w:r>
      <w:r w:rsidR="00C316ED">
        <w:t xml:space="preserve"> </w:t>
      </w:r>
      <w:r>
        <w:rPr>
          <w:spacing w:val="2"/>
        </w:rPr>
        <w:t>capacity</w:t>
      </w:r>
      <w:r w:rsidR="00C316ED">
        <w:rPr>
          <w:spacing w:val="2"/>
        </w:rPr>
        <w:t xml:space="preserve"> </w:t>
      </w:r>
      <w:r>
        <w:rPr>
          <w:spacing w:val="2"/>
        </w:rPr>
        <w:t>and</w:t>
      </w:r>
      <w:r w:rsidR="00C316ED">
        <w:rPr>
          <w:spacing w:val="2"/>
        </w:rPr>
        <w:t xml:space="preserve"> </w:t>
      </w:r>
      <w:r>
        <w:rPr>
          <w:spacing w:val="2"/>
        </w:rPr>
        <w:t>deliver</w:t>
      </w:r>
      <w:r w:rsidR="00C316ED">
        <w:rPr>
          <w:spacing w:val="2"/>
        </w:rPr>
        <w:t xml:space="preserve"> </w:t>
      </w:r>
      <w:r>
        <w:rPr>
          <w:spacing w:val="2"/>
        </w:rPr>
        <w:t>up</w:t>
      </w:r>
      <w:r w:rsidR="00C316ED">
        <w:rPr>
          <w:rFonts w:ascii="Cambria" w:hAnsi="Cambria" w:cs="Cambria"/>
          <w:spacing w:val="2"/>
        </w:rPr>
        <w:t xml:space="preserve"> </w:t>
      </w:r>
      <w:r>
        <w:rPr>
          <w:spacing w:val="2"/>
        </w:rPr>
        <w:t>to</w:t>
      </w:r>
      <w:r w:rsidR="00C316ED">
        <w:rPr>
          <w:spacing w:val="2"/>
        </w:rPr>
        <w:t xml:space="preserve"> </w:t>
      </w:r>
      <w:r>
        <w:rPr>
          <w:spacing w:val="2"/>
        </w:rPr>
        <w:t>365</w:t>
      </w:r>
      <w:r w:rsidR="00C316ED">
        <w:rPr>
          <w:spacing w:val="2"/>
        </w:rPr>
        <w:t xml:space="preserve"> </w:t>
      </w:r>
      <w:r>
        <w:rPr>
          <w:spacing w:val="2"/>
        </w:rPr>
        <w:t>MW</w:t>
      </w:r>
      <w:r w:rsidR="00C316ED">
        <w:rPr>
          <w:spacing w:val="2"/>
        </w:rPr>
        <w:t xml:space="preserve"> </w:t>
      </w:r>
      <w:r>
        <w:rPr>
          <w:spacing w:val="2"/>
        </w:rPr>
        <w:t>and</w:t>
      </w:r>
      <w:r w:rsidR="00C316ED">
        <w:rPr>
          <w:spacing w:val="2"/>
        </w:rPr>
        <w:t xml:space="preserve"> </w:t>
      </w:r>
      <w:r>
        <w:rPr>
          <w:spacing w:val="2"/>
        </w:rPr>
        <w:t>600</w:t>
      </w:r>
      <w:r w:rsidR="00C316ED">
        <w:rPr>
          <w:spacing w:val="2"/>
        </w:rPr>
        <w:t xml:space="preserve"> </w:t>
      </w:r>
      <w:r>
        <w:rPr>
          <w:spacing w:val="2"/>
        </w:rPr>
        <w:t>megawatt</w:t>
      </w:r>
      <w:r w:rsidR="00C316ED">
        <w:rPr>
          <w:spacing w:val="2"/>
        </w:rPr>
        <w:t xml:space="preserve"> </w:t>
      </w:r>
      <w:r>
        <w:rPr>
          <w:spacing w:val="2"/>
        </w:rPr>
        <w:t>hours</w:t>
      </w:r>
      <w:r w:rsidR="00C316ED">
        <w:rPr>
          <w:spacing w:val="2"/>
        </w:rPr>
        <w:t xml:space="preserve"> </w:t>
      </w:r>
      <w:r>
        <w:rPr>
          <w:spacing w:val="2"/>
        </w:rPr>
        <w:t>(MWh)</w:t>
      </w:r>
      <w:r w:rsidR="00C316ED">
        <w:rPr>
          <w:spacing w:val="2"/>
        </w:rPr>
        <w:t xml:space="preserve"> </w:t>
      </w:r>
      <w:r>
        <w:rPr>
          <w:spacing w:val="2"/>
        </w:rPr>
        <w:t>of</w:t>
      </w:r>
      <w:r w:rsidR="00C316ED">
        <w:rPr>
          <w:spacing w:val="2"/>
        </w:rPr>
        <w:t xml:space="preserve"> </w:t>
      </w:r>
      <w:r>
        <w:rPr>
          <w:spacing w:val="2"/>
        </w:rPr>
        <w:t>new</w:t>
      </w:r>
      <w:r w:rsidR="00C316ED">
        <w:rPr>
          <w:spacing w:val="2"/>
        </w:rPr>
        <w:t xml:space="preserve"> </w:t>
      </w:r>
      <w:r>
        <w:rPr>
          <w:spacing w:val="2"/>
        </w:rPr>
        <w:t>battery</w:t>
      </w:r>
      <w:r w:rsidR="00C316ED">
        <w:rPr>
          <w:spacing w:val="2"/>
        </w:rPr>
        <w:t xml:space="preserve"> </w:t>
      </w:r>
      <w:r>
        <w:rPr>
          <w:spacing w:val="2"/>
        </w:rPr>
        <w:t>energy</w:t>
      </w:r>
      <w:r w:rsidR="00C316ED">
        <w:rPr>
          <w:spacing w:val="2"/>
        </w:rPr>
        <w:t xml:space="preserve"> </w:t>
      </w:r>
      <w:r>
        <w:rPr>
          <w:spacing w:val="-1"/>
        </w:rPr>
        <w:t>storage.</w:t>
      </w:r>
      <w:r w:rsidR="00C316ED">
        <w:rPr>
          <w:spacing w:val="-1"/>
        </w:rPr>
        <w:t xml:space="preserve"> </w:t>
      </w:r>
      <w:r>
        <w:rPr>
          <w:spacing w:val="-1"/>
        </w:rPr>
        <w:t>The</w:t>
      </w:r>
      <w:r w:rsidR="00C316ED">
        <w:rPr>
          <w:spacing w:val="-1"/>
        </w:rPr>
        <w:t xml:space="preserve"> </w:t>
      </w:r>
      <w:r>
        <w:rPr>
          <w:spacing w:val="-1"/>
        </w:rPr>
        <w:t>VRET2</w:t>
      </w:r>
      <w:r w:rsidR="00C316ED">
        <w:rPr>
          <w:spacing w:val="-1"/>
        </w:rPr>
        <w:t xml:space="preserve"> </w:t>
      </w:r>
      <w:r>
        <w:rPr>
          <w:spacing w:val="-1"/>
        </w:rPr>
        <w:t>auction</w:t>
      </w:r>
      <w:r w:rsidR="00C316ED">
        <w:rPr>
          <w:spacing w:val="-1"/>
        </w:rPr>
        <w:t xml:space="preserve"> </w:t>
      </w:r>
      <w:r>
        <w:rPr>
          <w:spacing w:val="-1"/>
        </w:rPr>
        <w:t>represents</w:t>
      </w:r>
      <w:r w:rsidR="00C316ED">
        <w:rPr>
          <w:spacing w:val="-1"/>
        </w:rPr>
        <w:t xml:space="preserve"> </w:t>
      </w:r>
      <w:r>
        <w:rPr>
          <w:spacing w:val="-1"/>
        </w:rPr>
        <w:t>a</w:t>
      </w:r>
      <w:r w:rsidR="00C316ED">
        <w:rPr>
          <w:spacing w:val="-1"/>
        </w:rPr>
        <w:t xml:space="preserve"> </w:t>
      </w:r>
      <w:r>
        <w:rPr>
          <w:spacing w:val="-1"/>
        </w:rPr>
        <w:t>major</w:t>
      </w:r>
      <w:r w:rsidR="00C316ED">
        <w:rPr>
          <w:spacing w:val="-1"/>
        </w:rPr>
        <w:t xml:space="preserve"> </w:t>
      </w:r>
      <w:r>
        <w:rPr>
          <w:spacing w:val="-1"/>
        </w:rPr>
        <w:t>step</w:t>
      </w:r>
      <w:r w:rsidR="00C316ED">
        <w:rPr>
          <w:spacing w:val="-1"/>
        </w:rPr>
        <w:t xml:space="preserve"> </w:t>
      </w:r>
      <w:r>
        <w:rPr>
          <w:spacing w:val="-1"/>
        </w:rPr>
        <w:t>towards</w:t>
      </w:r>
      <w:r w:rsidR="00C316ED">
        <w:rPr>
          <w:spacing w:val="-1"/>
        </w:rPr>
        <w:t xml:space="preserve"> </w:t>
      </w:r>
      <w:r>
        <w:rPr>
          <w:spacing w:val="-1"/>
        </w:rPr>
        <w:t>meeting</w:t>
      </w:r>
      <w:r w:rsidR="00C316ED">
        <w:rPr>
          <w:spacing w:val="-1"/>
        </w:rPr>
        <w:t xml:space="preserve"> </w:t>
      </w:r>
      <w:r>
        <w:rPr>
          <w:spacing w:val="-1"/>
        </w:rPr>
        <w:t>our</w:t>
      </w:r>
      <w:r w:rsidR="00C316ED">
        <w:rPr>
          <w:spacing w:val="-1"/>
        </w:rPr>
        <w:t xml:space="preserve"> </w:t>
      </w:r>
      <w:r>
        <w:rPr>
          <w:spacing w:val="-1"/>
        </w:rPr>
        <w:t>commitment</w:t>
      </w:r>
      <w:r w:rsidR="00C316ED">
        <w:rPr>
          <w:spacing w:val="-1"/>
        </w:rPr>
        <w:t xml:space="preserve"> </w:t>
      </w:r>
      <w:r>
        <w:rPr>
          <w:spacing w:val="-1"/>
        </w:rPr>
        <w:t>of</w:t>
      </w:r>
      <w:r w:rsidR="00C316ED">
        <w:rPr>
          <w:rFonts w:ascii="Cambria" w:hAnsi="Cambria" w:cs="Cambria"/>
          <w:spacing w:val="-1"/>
        </w:rPr>
        <w:t xml:space="preserve"> </w:t>
      </w:r>
      <w:r>
        <w:rPr>
          <w:spacing w:val="-1"/>
        </w:rPr>
        <w:t>sourcing</w:t>
      </w:r>
      <w:r w:rsidR="00C316ED">
        <w:rPr>
          <w:spacing w:val="-1"/>
        </w:rPr>
        <w:t xml:space="preserve"> </w:t>
      </w:r>
      <w:r>
        <w:rPr>
          <w:spacing w:val="-1"/>
        </w:rPr>
        <w:t>100</w:t>
      </w:r>
      <w:r w:rsidR="00C316ED">
        <w:rPr>
          <w:spacing w:val="-1"/>
        </w:rPr>
        <w:t xml:space="preserve"> </w:t>
      </w:r>
      <w:r>
        <w:rPr>
          <w:spacing w:val="-1"/>
        </w:rPr>
        <w:t>per</w:t>
      </w:r>
      <w:r w:rsidR="00C316ED">
        <w:rPr>
          <w:spacing w:val="-1"/>
        </w:rPr>
        <w:t xml:space="preserve"> </w:t>
      </w:r>
      <w:r>
        <w:t>cent</w:t>
      </w:r>
      <w:r w:rsidR="00C316ED">
        <w:t xml:space="preserve"> </w:t>
      </w:r>
      <w:r>
        <w:t>renewable</w:t>
      </w:r>
      <w:r w:rsidR="00C316ED">
        <w:t xml:space="preserve"> </w:t>
      </w:r>
      <w:r>
        <w:t>electricity</w:t>
      </w:r>
      <w:r w:rsidR="00C316ED">
        <w:t xml:space="preserve"> </w:t>
      </w:r>
      <w:r>
        <w:t>for</w:t>
      </w:r>
      <w:r w:rsidR="00C316ED">
        <w:t xml:space="preserve"> </w:t>
      </w:r>
      <w:r>
        <w:t>government</w:t>
      </w:r>
      <w:r w:rsidR="00C316ED">
        <w:t xml:space="preserve"> </w:t>
      </w:r>
      <w:r>
        <w:t>operations</w:t>
      </w:r>
      <w:r w:rsidR="00C316ED">
        <w:t xml:space="preserve"> </w:t>
      </w:r>
      <w:r>
        <w:rPr>
          <w:spacing w:val="-1"/>
        </w:rPr>
        <w:t>by</w:t>
      </w:r>
      <w:r w:rsidR="00C316ED">
        <w:rPr>
          <w:spacing w:val="-1"/>
        </w:rPr>
        <w:t xml:space="preserve"> </w:t>
      </w:r>
      <w:r>
        <w:rPr>
          <w:spacing w:val="-1"/>
        </w:rPr>
        <w:t>2025.</w:t>
      </w:r>
      <w:r w:rsidR="00C316ED">
        <w:rPr>
          <w:spacing w:val="-1"/>
        </w:rPr>
        <w:t xml:space="preserve"> </w:t>
      </w:r>
      <w:r>
        <w:rPr>
          <w:spacing w:val="-1"/>
        </w:rPr>
        <w:t>All</w:t>
      </w:r>
      <w:r w:rsidR="00C316ED">
        <w:rPr>
          <w:spacing w:val="-1"/>
        </w:rPr>
        <w:t xml:space="preserve"> </w:t>
      </w:r>
      <w:r>
        <w:rPr>
          <w:spacing w:val="-1"/>
        </w:rPr>
        <w:t>five</w:t>
      </w:r>
      <w:r w:rsidR="00C316ED">
        <w:rPr>
          <w:spacing w:val="-1"/>
        </w:rPr>
        <w:t xml:space="preserve"> </w:t>
      </w:r>
      <w:r>
        <w:rPr>
          <w:spacing w:val="-1"/>
        </w:rPr>
        <w:t>of</w:t>
      </w:r>
      <w:r w:rsidR="00C316ED">
        <w:rPr>
          <w:spacing w:val="-1"/>
        </w:rPr>
        <w:t xml:space="preserve"> </w:t>
      </w:r>
      <w:r>
        <w:rPr>
          <w:spacing w:val="-1"/>
        </w:rPr>
        <w:t>the</w:t>
      </w:r>
      <w:r w:rsidR="00C316ED">
        <w:rPr>
          <w:spacing w:val="-1"/>
        </w:rPr>
        <w:t xml:space="preserve"> </w:t>
      </w:r>
      <w:r>
        <w:rPr>
          <w:spacing w:val="-1"/>
        </w:rPr>
        <w:t>first</w:t>
      </w:r>
      <w:r w:rsidR="00C316ED">
        <w:rPr>
          <w:rFonts w:ascii="Cambria" w:hAnsi="Cambria" w:cs="Cambria"/>
          <w:spacing w:val="-1"/>
        </w:rPr>
        <w:t xml:space="preserve"> </w:t>
      </w:r>
      <w:r>
        <w:rPr>
          <w:spacing w:val="-1"/>
        </w:rPr>
        <w:t>VRET-supported</w:t>
      </w:r>
      <w:r w:rsidR="00C316ED">
        <w:rPr>
          <w:spacing w:val="-1"/>
        </w:rPr>
        <w:t xml:space="preserve"> </w:t>
      </w:r>
      <w:r>
        <w:rPr>
          <w:spacing w:val="-1"/>
        </w:rPr>
        <w:t>wind</w:t>
      </w:r>
      <w:r w:rsidR="00C316ED">
        <w:rPr>
          <w:spacing w:val="-1"/>
        </w:rPr>
        <w:t xml:space="preserve"> </w:t>
      </w:r>
      <w:r>
        <w:rPr>
          <w:spacing w:val="1"/>
        </w:rPr>
        <w:t>and</w:t>
      </w:r>
      <w:r w:rsidR="00C316ED">
        <w:rPr>
          <w:rFonts w:ascii="Cambria" w:hAnsi="Cambria" w:cs="Cambria"/>
          <w:spacing w:val="1"/>
        </w:rPr>
        <w:t xml:space="preserve"> </w:t>
      </w:r>
      <w:r>
        <w:rPr>
          <w:spacing w:val="1"/>
        </w:rPr>
        <w:t>solar</w:t>
      </w:r>
      <w:r w:rsidR="00C316ED">
        <w:rPr>
          <w:spacing w:val="1"/>
        </w:rPr>
        <w:t xml:space="preserve"> </w:t>
      </w:r>
      <w:r>
        <w:rPr>
          <w:spacing w:val="1"/>
        </w:rPr>
        <w:t>projects</w:t>
      </w:r>
      <w:r w:rsidR="00C316ED">
        <w:rPr>
          <w:spacing w:val="1"/>
        </w:rPr>
        <w:t xml:space="preserve"> </w:t>
      </w:r>
      <w:r>
        <w:rPr>
          <w:spacing w:val="1"/>
        </w:rPr>
        <w:t>are</w:t>
      </w:r>
      <w:r w:rsidR="00C316ED">
        <w:rPr>
          <w:spacing w:val="1"/>
        </w:rPr>
        <w:t xml:space="preserve"> </w:t>
      </w:r>
      <w:r>
        <w:rPr>
          <w:spacing w:val="1"/>
        </w:rPr>
        <w:t>completed</w:t>
      </w:r>
      <w:r w:rsidR="00C316ED">
        <w:rPr>
          <w:spacing w:val="1"/>
        </w:rPr>
        <w:t xml:space="preserve"> </w:t>
      </w:r>
      <w:r>
        <w:rPr>
          <w:spacing w:val="1"/>
        </w:rPr>
        <w:t>and</w:t>
      </w:r>
      <w:r w:rsidR="00C316ED">
        <w:rPr>
          <w:spacing w:val="1"/>
        </w:rPr>
        <w:t xml:space="preserve"> </w:t>
      </w:r>
      <w:r>
        <w:rPr>
          <w:spacing w:val="1"/>
        </w:rPr>
        <w:t>exporting</w:t>
      </w:r>
      <w:r w:rsidR="00C316ED">
        <w:rPr>
          <w:spacing w:val="1"/>
        </w:rPr>
        <w:t xml:space="preserve"> </w:t>
      </w:r>
      <w:r>
        <w:rPr>
          <w:spacing w:val="1"/>
        </w:rPr>
        <w:t>over</w:t>
      </w:r>
      <w:r w:rsidR="00C316ED">
        <w:rPr>
          <w:rFonts w:ascii="Cambria" w:hAnsi="Cambria" w:cs="Cambria"/>
          <w:spacing w:val="1"/>
        </w:rPr>
        <w:t xml:space="preserve"> </w:t>
      </w:r>
      <w:r>
        <w:rPr>
          <w:spacing w:val="1"/>
        </w:rPr>
        <w:t>800</w:t>
      </w:r>
      <w:r w:rsidR="00C316ED">
        <w:rPr>
          <w:spacing w:val="1"/>
        </w:rPr>
        <w:t xml:space="preserve"> </w:t>
      </w:r>
      <w:r>
        <w:rPr>
          <w:spacing w:val="1"/>
        </w:rPr>
        <w:t>MW,</w:t>
      </w:r>
      <w:r w:rsidR="00C316ED">
        <w:rPr>
          <w:spacing w:val="1"/>
        </w:rPr>
        <w:t xml:space="preserve"> </w:t>
      </w:r>
      <w:r>
        <w:rPr>
          <w:spacing w:val="1"/>
        </w:rPr>
        <w:t>exceeding</w:t>
      </w:r>
      <w:r w:rsidR="00C316ED">
        <w:rPr>
          <w:spacing w:val="1"/>
        </w:rPr>
        <w:t xml:space="preserve"> </w:t>
      </w:r>
      <w:r>
        <w:rPr>
          <w:spacing w:val="1"/>
        </w:rPr>
        <w:t>the</w:t>
      </w:r>
      <w:r w:rsidR="00C316ED">
        <w:rPr>
          <w:spacing w:val="1"/>
        </w:rPr>
        <w:t xml:space="preserve"> </w:t>
      </w:r>
      <w:r>
        <w:rPr>
          <w:spacing w:val="1"/>
        </w:rPr>
        <w:t>650</w:t>
      </w:r>
      <w:r w:rsidR="00C316ED">
        <w:rPr>
          <w:spacing w:val="1"/>
        </w:rPr>
        <w:t xml:space="preserve"> </w:t>
      </w:r>
      <w:r>
        <w:rPr>
          <w:spacing w:val="1"/>
        </w:rPr>
        <w:t>MW</w:t>
      </w:r>
      <w:r w:rsidR="00C316ED">
        <w:rPr>
          <w:spacing w:val="1"/>
        </w:rPr>
        <w:t xml:space="preserve"> </w:t>
      </w:r>
      <w:r>
        <w:rPr>
          <w:spacing w:val="1"/>
        </w:rPr>
        <w:t>target.</w:t>
      </w:r>
      <w:r w:rsidR="00C316ED">
        <w:rPr>
          <w:spacing w:val="1"/>
        </w:rPr>
        <w:t xml:space="preserve"> </w:t>
      </w:r>
    </w:p>
    <w:p w14:paraId="1C0CDC57" w14:textId="12FC2152" w:rsidR="002E1D3C" w:rsidRDefault="007D671F" w:rsidP="00B848FB">
      <w:r w:rsidRPr="00B848FB">
        <w:rPr>
          <w:b/>
          <w:bCs/>
        </w:rPr>
        <w:t>Gas</w:t>
      </w:r>
      <w:r w:rsidR="00C316ED" w:rsidRPr="00B848FB">
        <w:rPr>
          <w:b/>
          <w:bCs/>
        </w:rPr>
        <w:t xml:space="preserve"> </w:t>
      </w:r>
      <w:r w:rsidRPr="00B848FB">
        <w:rPr>
          <w:b/>
          <w:bCs/>
        </w:rPr>
        <w:t>Substitution</w:t>
      </w:r>
      <w:r w:rsidR="00C316ED" w:rsidRPr="00B848FB">
        <w:rPr>
          <w:b/>
          <w:bCs/>
        </w:rPr>
        <w:t xml:space="preserve"> </w:t>
      </w:r>
      <w:r w:rsidRPr="00B848FB">
        <w:rPr>
          <w:b/>
          <w:bCs/>
        </w:rPr>
        <w:t>Roadmap:</w:t>
      </w:r>
      <w:r w:rsidR="00C316ED" w:rsidRPr="00B848FB">
        <w:rPr>
          <w:b/>
          <w:bCs/>
        </w:rPr>
        <w:t xml:space="preserve"> </w:t>
      </w:r>
      <w:r>
        <w:t>Released</w:t>
      </w:r>
      <w:r w:rsidR="00C316ED">
        <w:t xml:space="preserve"> </w:t>
      </w:r>
      <w:r>
        <w:t>in</w:t>
      </w:r>
      <w:r w:rsidR="00C316ED">
        <w:t xml:space="preserve"> </w:t>
      </w:r>
      <w:r>
        <w:t>July</w:t>
      </w:r>
      <w:r w:rsidR="00C316ED">
        <w:t xml:space="preserve"> </w:t>
      </w:r>
      <w:r>
        <w:t>2022,</w:t>
      </w:r>
      <w:r w:rsidR="00C316ED">
        <w:t xml:space="preserve"> </w:t>
      </w:r>
      <w:r>
        <w:t>the</w:t>
      </w:r>
      <w:r w:rsidR="00C316ED">
        <w:t xml:space="preserve"> </w:t>
      </w:r>
      <w:r w:rsidRPr="00EF335E">
        <w:rPr>
          <w:i/>
          <w:iCs/>
        </w:rPr>
        <w:t>Gas</w:t>
      </w:r>
      <w:r w:rsidR="00C316ED" w:rsidRPr="00EF335E">
        <w:rPr>
          <w:i/>
          <w:iCs/>
        </w:rPr>
        <w:t xml:space="preserve"> </w:t>
      </w:r>
      <w:r w:rsidRPr="00EF335E">
        <w:rPr>
          <w:i/>
          <w:iCs/>
        </w:rPr>
        <w:t>Substitution</w:t>
      </w:r>
      <w:r w:rsidR="00C316ED" w:rsidRPr="00EF335E">
        <w:rPr>
          <w:i/>
          <w:iCs/>
        </w:rPr>
        <w:t xml:space="preserve"> </w:t>
      </w:r>
      <w:r w:rsidRPr="00EF335E">
        <w:rPr>
          <w:i/>
          <w:iCs/>
        </w:rPr>
        <w:t>Roadmap</w:t>
      </w:r>
      <w:r w:rsidR="00C316ED">
        <w:t xml:space="preserve"> </w:t>
      </w:r>
      <w:r>
        <w:t>provides</w:t>
      </w:r>
      <w:r w:rsidR="00C316ED">
        <w:t xml:space="preserve"> </w:t>
      </w:r>
      <w:r>
        <w:t>strategic</w:t>
      </w:r>
      <w:r w:rsidR="00C316ED">
        <w:t xml:space="preserve"> </w:t>
      </w:r>
      <w:r>
        <w:rPr>
          <w:spacing w:val="1"/>
        </w:rPr>
        <w:t>directions</w:t>
      </w:r>
      <w:r w:rsidR="00C316ED">
        <w:rPr>
          <w:spacing w:val="1"/>
        </w:rPr>
        <w:t xml:space="preserve"> </w:t>
      </w:r>
      <w:r>
        <w:rPr>
          <w:spacing w:val="1"/>
        </w:rPr>
        <w:t>and</w:t>
      </w:r>
      <w:r w:rsidR="00C316ED">
        <w:rPr>
          <w:spacing w:val="1"/>
        </w:rPr>
        <w:t xml:space="preserve"> </w:t>
      </w:r>
      <w:r>
        <w:rPr>
          <w:spacing w:val="1"/>
        </w:rPr>
        <w:t>actions</w:t>
      </w:r>
      <w:r w:rsidR="00C316ED">
        <w:rPr>
          <w:spacing w:val="1"/>
        </w:rPr>
        <w:t xml:space="preserve"> </w:t>
      </w:r>
      <w:r>
        <w:rPr>
          <w:spacing w:val="1"/>
        </w:rPr>
        <w:t>for</w:t>
      </w:r>
      <w:r w:rsidR="00C316ED">
        <w:rPr>
          <w:spacing w:val="1"/>
        </w:rPr>
        <w:t xml:space="preserve"> </w:t>
      </w:r>
      <w:r>
        <w:rPr>
          <w:spacing w:val="1"/>
        </w:rPr>
        <w:t>a</w:t>
      </w:r>
      <w:r w:rsidR="00C316ED">
        <w:rPr>
          <w:spacing w:val="1"/>
        </w:rPr>
        <w:t xml:space="preserve"> </w:t>
      </w:r>
      <w:r>
        <w:rPr>
          <w:spacing w:val="1"/>
        </w:rPr>
        <w:t>coordinated</w:t>
      </w:r>
      <w:r w:rsidR="00C316ED">
        <w:rPr>
          <w:spacing w:val="1"/>
        </w:rPr>
        <w:t xml:space="preserve"> </w:t>
      </w:r>
      <w:r>
        <w:rPr>
          <w:spacing w:val="1"/>
        </w:rPr>
        <w:t>and</w:t>
      </w:r>
      <w:r w:rsidR="00C316ED">
        <w:rPr>
          <w:spacing w:val="1"/>
        </w:rPr>
        <w:t xml:space="preserve"> </w:t>
      </w:r>
      <w:r>
        <w:rPr>
          <w:spacing w:val="1"/>
        </w:rPr>
        <w:t>equitable</w:t>
      </w:r>
      <w:r w:rsidR="00C316ED">
        <w:rPr>
          <w:spacing w:val="1"/>
        </w:rPr>
        <w:t xml:space="preserve"> </w:t>
      </w:r>
      <w:r>
        <w:rPr>
          <w:spacing w:val="1"/>
        </w:rPr>
        <w:t>transition</w:t>
      </w:r>
      <w:r w:rsidR="00C316ED">
        <w:rPr>
          <w:spacing w:val="1"/>
        </w:rPr>
        <w:t xml:space="preserve"> </w:t>
      </w:r>
      <w:r>
        <w:rPr>
          <w:spacing w:val="1"/>
        </w:rPr>
        <w:t>to</w:t>
      </w:r>
      <w:r w:rsidR="00C316ED">
        <w:rPr>
          <w:spacing w:val="1"/>
        </w:rPr>
        <w:t xml:space="preserve"> </w:t>
      </w:r>
      <w:r>
        <w:rPr>
          <w:spacing w:val="1"/>
        </w:rPr>
        <w:t>net</w:t>
      </w:r>
      <w:r w:rsidR="00C316ED">
        <w:rPr>
          <w:spacing w:val="1"/>
        </w:rPr>
        <w:t xml:space="preserve"> </w:t>
      </w:r>
      <w:r>
        <w:rPr>
          <w:spacing w:val="1"/>
        </w:rPr>
        <w:t>zero</w:t>
      </w:r>
      <w:r w:rsidR="00C316ED">
        <w:rPr>
          <w:spacing w:val="1"/>
        </w:rPr>
        <w:t xml:space="preserve"> </w:t>
      </w:r>
      <w:r>
        <w:rPr>
          <w:spacing w:val="1"/>
        </w:rPr>
        <w:t>emissions.</w:t>
      </w:r>
      <w:r w:rsidR="00C316ED">
        <w:rPr>
          <w:spacing w:val="1"/>
        </w:rPr>
        <w:t xml:space="preserve"> </w:t>
      </w:r>
      <w:r>
        <w:rPr>
          <w:spacing w:val="1"/>
        </w:rPr>
        <w:t>The</w:t>
      </w:r>
      <w:r w:rsidR="00C316ED">
        <w:rPr>
          <w:spacing w:val="1"/>
        </w:rPr>
        <w:t xml:space="preserve"> </w:t>
      </w:r>
      <w:proofErr w:type="gramStart"/>
      <w:r>
        <w:rPr>
          <w:spacing w:val="1"/>
        </w:rPr>
        <w:t>Roadmap</w:t>
      </w:r>
      <w:proofErr w:type="gramEnd"/>
      <w:r w:rsidR="00C316ED">
        <w:rPr>
          <w:spacing w:val="1"/>
        </w:rPr>
        <w:t xml:space="preserve"> </w:t>
      </w:r>
      <w:r>
        <w:rPr>
          <w:spacing w:val="1"/>
        </w:rPr>
        <w:t>was</w:t>
      </w:r>
      <w:r w:rsidR="00C316ED">
        <w:rPr>
          <w:spacing w:val="1"/>
        </w:rPr>
        <w:t xml:space="preserve"> </w:t>
      </w:r>
      <w:r>
        <w:rPr>
          <w:spacing w:val="1"/>
        </w:rPr>
        <w:t>informed</w:t>
      </w:r>
      <w:r w:rsidR="00C316ED">
        <w:rPr>
          <w:spacing w:val="1"/>
        </w:rPr>
        <w:t xml:space="preserve"> </w:t>
      </w:r>
      <w:r>
        <w:rPr>
          <w:spacing w:val="1"/>
        </w:rPr>
        <w:t>by</w:t>
      </w:r>
      <w:r w:rsidR="00C316ED">
        <w:rPr>
          <w:spacing w:val="1"/>
        </w:rPr>
        <w:t xml:space="preserve"> </w:t>
      </w:r>
      <w:r>
        <w:rPr>
          <w:spacing w:val="1"/>
        </w:rPr>
        <w:t>a</w:t>
      </w:r>
      <w:r w:rsidR="00C316ED">
        <w:rPr>
          <w:spacing w:val="1"/>
        </w:rPr>
        <w:t xml:space="preserve"> </w:t>
      </w:r>
      <w:r>
        <w:rPr>
          <w:spacing w:val="1"/>
        </w:rPr>
        <w:t>series</w:t>
      </w:r>
      <w:r w:rsidR="00C316ED">
        <w:rPr>
          <w:spacing w:val="1"/>
        </w:rPr>
        <w:t xml:space="preserve"> </w:t>
      </w:r>
      <w:r>
        <w:rPr>
          <w:spacing w:val="1"/>
        </w:rPr>
        <w:t>of</w:t>
      </w:r>
      <w:r w:rsidR="00C316ED">
        <w:rPr>
          <w:spacing w:val="1"/>
        </w:rPr>
        <w:t xml:space="preserve"> </w:t>
      </w:r>
      <w:r>
        <w:rPr>
          <w:spacing w:val="1"/>
        </w:rPr>
        <w:t>technical</w:t>
      </w:r>
      <w:r w:rsidR="00C316ED">
        <w:rPr>
          <w:spacing w:val="1"/>
        </w:rPr>
        <w:t xml:space="preserve"> </w:t>
      </w:r>
      <w:r>
        <w:t>investigations,</w:t>
      </w:r>
      <w:r w:rsidR="00C316ED">
        <w:t xml:space="preserve"> </w:t>
      </w:r>
      <w:r>
        <w:t>analysis</w:t>
      </w:r>
      <w:r w:rsidR="00C316ED">
        <w:t xml:space="preserve"> </w:t>
      </w:r>
      <w:r>
        <w:t>and</w:t>
      </w:r>
      <w:r w:rsidR="00C316ED">
        <w:t xml:space="preserve"> </w:t>
      </w:r>
      <w:r>
        <w:t>significant</w:t>
      </w:r>
      <w:r w:rsidR="00C316ED">
        <w:t xml:space="preserve"> </w:t>
      </w:r>
      <w:r>
        <w:t>industry</w:t>
      </w:r>
      <w:r w:rsidR="00C316ED">
        <w:t xml:space="preserve"> </w:t>
      </w:r>
      <w:r>
        <w:t>and</w:t>
      </w:r>
      <w:r w:rsidR="00C316ED">
        <w:rPr>
          <w:rFonts w:ascii="Cambria" w:hAnsi="Cambria" w:cs="Cambria"/>
        </w:rPr>
        <w:t xml:space="preserve"> </w:t>
      </w:r>
      <w:r>
        <w:t>consumer</w:t>
      </w:r>
      <w:r w:rsidR="00C316ED">
        <w:t xml:space="preserve"> </w:t>
      </w:r>
      <w:r>
        <w:t>consultation.</w:t>
      </w:r>
    </w:p>
    <w:p w14:paraId="346DB9DE" w14:textId="6EC8D9E5" w:rsidR="002E1D3C" w:rsidRDefault="007D671F" w:rsidP="00B848FB">
      <w:r w:rsidRPr="00B848FB">
        <w:rPr>
          <w:b/>
          <w:bCs/>
        </w:rPr>
        <w:t>Victorian</w:t>
      </w:r>
      <w:r w:rsidR="00C316ED" w:rsidRPr="00B848FB">
        <w:rPr>
          <w:b/>
          <w:bCs/>
        </w:rPr>
        <w:t xml:space="preserve"> </w:t>
      </w:r>
      <w:r w:rsidRPr="00B848FB">
        <w:rPr>
          <w:b/>
          <w:bCs/>
        </w:rPr>
        <w:t>energy</w:t>
      </w:r>
      <w:r w:rsidR="00C316ED" w:rsidRPr="00B848FB">
        <w:rPr>
          <w:b/>
          <w:bCs/>
        </w:rPr>
        <w:t xml:space="preserve"> </w:t>
      </w:r>
      <w:r w:rsidRPr="00B848FB">
        <w:rPr>
          <w:b/>
          <w:bCs/>
        </w:rPr>
        <w:t>storage</w:t>
      </w:r>
      <w:r w:rsidR="00C316ED" w:rsidRPr="00B848FB">
        <w:rPr>
          <w:b/>
          <w:bCs/>
        </w:rPr>
        <w:t xml:space="preserve"> </w:t>
      </w:r>
      <w:r w:rsidRPr="00B848FB">
        <w:rPr>
          <w:b/>
          <w:bCs/>
        </w:rPr>
        <w:t>projects:</w:t>
      </w:r>
      <w:r w:rsidR="00C316ED">
        <w:t xml:space="preserve"> </w:t>
      </w:r>
      <w:r>
        <w:t>On</w:t>
      </w:r>
      <w:r w:rsidR="00C316ED">
        <w:t xml:space="preserve"> </w:t>
      </w:r>
      <w:r>
        <w:t>27</w:t>
      </w:r>
      <w:r w:rsidR="00C316ED">
        <w:t xml:space="preserve"> </w:t>
      </w:r>
      <w:r>
        <w:t>September</w:t>
      </w:r>
      <w:r w:rsidR="00C316ED">
        <w:t xml:space="preserve"> </w:t>
      </w:r>
      <w:r>
        <w:t>2022,</w:t>
      </w:r>
      <w:r w:rsidR="00C316ED">
        <w:t xml:space="preserve"> </w:t>
      </w:r>
      <w:r>
        <w:t>the</w:t>
      </w:r>
      <w:r w:rsidR="00C316ED">
        <w:t xml:space="preserve"> </w:t>
      </w:r>
      <w:r>
        <w:t>Victorian</w:t>
      </w:r>
      <w:r w:rsidR="00C316ED">
        <w:t xml:space="preserve"> </w:t>
      </w:r>
      <w:r>
        <w:t>Government</w:t>
      </w:r>
      <w:r w:rsidR="00C316ED">
        <w:t xml:space="preserve"> </w:t>
      </w:r>
      <w:r>
        <w:t>announced</w:t>
      </w:r>
      <w:r w:rsidR="00C316ED">
        <w:t xml:space="preserve"> </w:t>
      </w:r>
      <w:r>
        <w:t>Victorian</w:t>
      </w:r>
      <w:r w:rsidR="00C316ED">
        <w:t xml:space="preserve"> </w:t>
      </w:r>
      <w:r>
        <w:t>energy</w:t>
      </w:r>
      <w:r w:rsidR="00C316ED">
        <w:t xml:space="preserve"> </w:t>
      </w:r>
      <w:r>
        <w:t>storage</w:t>
      </w:r>
      <w:r w:rsidR="00C316ED">
        <w:t xml:space="preserve"> </w:t>
      </w:r>
      <w:r>
        <w:t>targets</w:t>
      </w:r>
      <w:r w:rsidR="00C316ED">
        <w:t xml:space="preserve"> </w:t>
      </w:r>
      <w:r>
        <w:t>of</w:t>
      </w:r>
      <w:r w:rsidR="00C316ED">
        <w:t xml:space="preserve"> </w:t>
      </w:r>
      <w:r>
        <w:t>at</w:t>
      </w:r>
      <w:r w:rsidR="00C316ED">
        <w:t xml:space="preserve"> </w:t>
      </w:r>
      <w:r>
        <w:t>least</w:t>
      </w:r>
      <w:r w:rsidR="00C316ED">
        <w:t xml:space="preserve"> </w:t>
      </w:r>
      <w:r>
        <w:t>2.6</w:t>
      </w:r>
      <w:r w:rsidR="00C316ED">
        <w:t xml:space="preserve"> </w:t>
      </w:r>
      <w:r>
        <w:t>gigawatts</w:t>
      </w:r>
      <w:r w:rsidR="00C316ED">
        <w:t xml:space="preserve"> </w:t>
      </w:r>
      <w:r>
        <w:t>(GW)</w:t>
      </w:r>
      <w:r w:rsidR="00C316ED">
        <w:t xml:space="preserve"> </w:t>
      </w:r>
      <w:r>
        <w:rPr>
          <w:spacing w:val="1"/>
        </w:rPr>
        <w:t>by</w:t>
      </w:r>
      <w:r w:rsidR="00C316ED">
        <w:rPr>
          <w:spacing w:val="1"/>
        </w:rPr>
        <w:t xml:space="preserve"> </w:t>
      </w:r>
      <w:r>
        <w:rPr>
          <w:spacing w:val="1"/>
        </w:rPr>
        <w:t>2030</w:t>
      </w:r>
      <w:r w:rsidR="00C316ED">
        <w:rPr>
          <w:spacing w:val="1"/>
        </w:rPr>
        <w:t xml:space="preserve"> </w:t>
      </w:r>
      <w:r>
        <w:rPr>
          <w:spacing w:val="1"/>
        </w:rPr>
        <w:t>and</w:t>
      </w:r>
      <w:r w:rsidR="00C316ED">
        <w:rPr>
          <w:spacing w:val="1"/>
        </w:rPr>
        <w:t xml:space="preserve"> </w:t>
      </w:r>
      <w:r>
        <w:rPr>
          <w:spacing w:val="1"/>
        </w:rPr>
        <w:t>at</w:t>
      </w:r>
      <w:r w:rsidR="00C316ED">
        <w:rPr>
          <w:spacing w:val="1"/>
        </w:rPr>
        <w:t xml:space="preserve"> </w:t>
      </w:r>
      <w:r>
        <w:rPr>
          <w:spacing w:val="1"/>
        </w:rPr>
        <w:t>least</w:t>
      </w:r>
      <w:r w:rsidR="00C316ED">
        <w:rPr>
          <w:spacing w:val="1"/>
        </w:rPr>
        <w:t xml:space="preserve"> </w:t>
      </w:r>
      <w:r>
        <w:rPr>
          <w:spacing w:val="1"/>
        </w:rPr>
        <w:t>6.3</w:t>
      </w:r>
      <w:r w:rsidR="00C316ED">
        <w:rPr>
          <w:spacing w:val="1"/>
        </w:rPr>
        <w:t xml:space="preserve"> </w:t>
      </w:r>
      <w:r>
        <w:rPr>
          <w:spacing w:val="1"/>
        </w:rPr>
        <w:t>GW</w:t>
      </w:r>
      <w:r w:rsidR="00C316ED">
        <w:rPr>
          <w:spacing w:val="1"/>
        </w:rPr>
        <w:t xml:space="preserve"> </w:t>
      </w:r>
      <w:r>
        <w:rPr>
          <w:spacing w:val="1"/>
        </w:rPr>
        <w:t>by</w:t>
      </w:r>
      <w:r w:rsidR="00C316ED">
        <w:rPr>
          <w:spacing w:val="1"/>
        </w:rPr>
        <w:t xml:space="preserve"> </w:t>
      </w:r>
      <w:r>
        <w:rPr>
          <w:spacing w:val="1"/>
        </w:rPr>
        <w:t>2035.</w:t>
      </w:r>
      <w:r w:rsidR="00C316ED">
        <w:rPr>
          <w:spacing w:val="1"/>
        </w:rPr>
        <w:t xml:space="preserve"> </w:t>
      </w:r>
      <w:r>
        <w:rPr>
          <w:spacing w:val="1"/>
        </w:rPr>
        <w:t>The</w:t>
      </w:r>
      <w:r w:rsidR="00C316ED">
        <w:rPr>
          <w:spacing w:val="1"/>
        </w:rPr>
        <w:t xml:space="preserve"> </w:t>
      </w:r>
      <w:r>
        <w:rPr>
          <w:spacing w:val="1"/>
        </w:rPr>
        <w:t>Victorian</w:t>
      </w:r>
      <w:r w:rsidR="00C316ED">
        <w:rPr>
          <w:spacing w:val="1"/>
        </w:rPr>
        <w:t xml:space="preserve"> </w:t>
      </w:r>
      <w:r>
        <w:rPr>
          <w:spacing w:val="1"/>
        </w:rPr>
        <w:t>Government</w:t>
      </w:r>
      <w:r w:rsidR="00C316ED">
        <w:rPr>
          <w:spacing w:val="1"/>
        </w:rPr>
        <w:t xml:space="preserve"> </w:t>
      </w:r>
      <w:r>
        <w:rPr>
          <w:spacing w:val="1"/>
        </w:rPr>
        <w:t>is</w:t>
      </w:r>
      <w:r w:rsidR="00C316ED">
        <w:rPr>
          <w:spacing w:val="1"/>
        </w:rPr>
        <w:t xml:space="preserve"> </w:t>
      </w:r>
      <w:r>
        <w:rPr>
          <w:spacing w:val="1"/>
        </w:rPr>
        <w:t>delivering</w:t>
      </w:r>
      <w:r w:rsidR="00C316ED">
        <w:rPr>
          <w:spacing w:val="1"/>
        </w:rPr>
        <w:t xml:space="preserve"> </w:t>
      </w:r>
      <w:r>
        <w:rPr>
          <w:spacing w:val="1"/>
        </w:rPr>
        <w:t>several</w:t>
      </w:r>
      <w:r w:rsidR="00C316ED">
        <w:rPr>
          <w:spacing w:val="1"/>
        </w:rPr>
        <w:t xml:space="preserve"> </w:t>
      </w:r>
      <w:r>
        <w:rPr>
          <w:spacing w:val="1"/>
        </w:rPr>
        <w:t>initiatives</w:t>
      </w:r>
      <w:r w:rsidR="00C316ED">
        <w:rPr>
          <w:spacing w:val="1"/>
        </w:rPr>
        <w:t xml:space="preserve"> </w:t>
      </w:r>
      <w:r>
        <w:rPr>
          <w:spacing w:val="1"/>
        </w:rPr>
        <w:t>to</w:t>
      </w:r>
      <w:r w:rsidR="00C316ED">
        <w:rPr>
          <w:spacing w:val="1"/>
        </w:rPr>
        <w:t xml:space="preserve"> </w:t>
      </w:r>
      <w:r>
        <w:rPr>
          <w:spacing w:val="1"/>
        </w:rPr>
        <w:t>support</w:t>
      </w:r>
      <w:r w:rsidR="00C316ED">
        <w:rPr>
          <w:rFonts w:ascii="Cambria" w:hAnsi="Cambria" w:cs="Cambria"/>
          <w:spacing w:val="1"/>
        </w:rPr>
        <w:t xml:space="preserve"> </w:t>
      </w:r>
      <w:r>
        <w:rPr>
          <w:spacing w:val="1"/>
        </w:rPr>
        <w:t>Victorian</w:t>
      </w:r>
      <w:r w:rsidR="00C316ED">
        <w:rPr>
          <w:spacing w:val="1"/>
        </w:rPr>
        <w:t xml:space="preserve"> </w:t>
      </w:r>
      <w:r>
        <w:rPr>
          <w:spacing w:val="1"/>
        </w:rPr>
        <w:t>energy</w:t>
      </w:r>
      <w:r w:rsidR="00C316ED">
        <w:rPr>
          <w:spacing w:val="1"/>
        </w:rPr>
        <w:t xml:space="preserve"> </w:t>
      </w:r>
      <w:r>
        <w:rPr>
          <w:spacing w:val="1"/>
        </w:rPr>
        <w:t>storage</w:t>
      </w:r>
      <w:r w:rsidR="00C316ED">
        <w:rPr>
          <w:spacing w:val="1"/>
        </w:rPr>
        <w:t xml:space="preserve"> </w:t>
      </w:r>
      <w:r>
        <w:rPr>
          <w:spacing w:val="1"/>
        </w:rPr>
        <w:t>projects</w:t>
      </w:r>
      <w:r w:rsidR="00C316ED">
        <w:rPr>
          <w:spacing w:val="1"/>
        </w:rPr>
        <w:t xml:space="preserve"> </w:t>
      </w:r>
      <w:r>
        <w:rPr>
          <w:spacing w:val="1"/>
        </w:rPr>
        <w:t>including</w:t>
      </w:r>
      <w:r w:rsidR="00C316ED">
        <w:rPr>
          <w:spacing w:val="1"/>
        </w:rPr>
        <w:t xml:space="preserve"> </w:t>
      </w:r>
      <w:r>
        <w:rPr>
          <w:spacing w:val="1"/>
        </w:rPr>
        <w:t>the</w:t>
      </w:r>
      <w:r w:rsidR="00C316ED">
        <w:rPr>
          <w:spacing w:val="1"/>
        </w:rPr>
        <w:t xml:space="preserve"> </w:t>
      </w:r>
      <w:r>
        <w:rPr>
          <w:spacing w:val="1"/>
        </w:rPr>
        <w:t>ongoing</w:t>
      </w:r>
      <w:r w:rsidR="00C316ED">
        <w:rPr>
          <w:spacing w:val="1"/>
        </w:rPr>
        <w:t xml:space="preserve"> </w:t>
      </w:r>
      <w:r>
        <w:rPr>
          <w:spacing w:val="1"/>
        </w:rPr>
        <w:t>operation</w:t>
      </w:r>
      <w:r w:rsidR="00C316ED">
        <w:rPr>
          <w:spacing w:val="1"/>
        </w:rPr>
        <w:t xml:space="preserve"> </w:t>
      </w:r>
      <w:r>
        <w:rPr>
          <w:spacing w:val="1"/>
        </w:rPr>
        <w:t>of</w:t>
      </w:r>
      <w:r w:rsidR="00C316ED">
        <w:rPr>
          <w:spacing w:val="1"/>
        </w:rPr>
        <w:t xml:space="preserve"> </w:t>
      </w:r>
      <w:r>
        <w:rPr>
          <w:spacing w:val="1"/>
        </w:rPr>
        <w:t>the</w:t>
      </w:r>
      <w:r w:rsidR="00C316ED">
        <w:rPr>
          <w:spacing w:val="1"/>
        </w:rPr>
        <w:t xml:space="preserve"> </w:t>
      </w:r>
      <w:r>
        <w:rPr>
          <w:spacing w:val="1"/>
        </w:rPr>
        <w:t>Victorian</w:t>
      </w:r>
      <w:r w:rsidR="00C316ED">
        <w:rPr>
          <w:spacing w:val="1"/>
        </w:rPr>
        <w:t xml:space="preserve"> </w:t>
      </w:r>
      <w:r>
        <w:rPr>
          <w:spacing w:val="1"/>
        </w:rPr>
        <w:t>Big</w:t>
      </w:r>
      <w:r w:rsidR="00C316ED">
        <w:rPr>
          <w:spacing w:val="1"/>
        </w:rPr>
        <w:t xml:space="preserve"> </w:t>
      </w:r>
      <w:r>
        <w:rPr>
          <w:spacing w:val="1"/>
        </w:rPr>
        <w:t>Battery,</w:t>
      </w:r>
      <w:r w:rsidR="00C316ED">
        <w:rPr>
          <w:spacing w:val="1"/>
        </w:rPr>
        <w:t xml:space="preserve"> </w:t>
      </w:r>
      <w:r>
        <w:rPr>
          <w:spacing w:val="1"/>
        </w:rPr>
        <w:t>the</w:t>
      </w:r>
      <w:r w:rsidR="00C316ED">
        <w:rPr>
          <w:spacing w:val="1"/>
        </w:rPr>
        <w:t xml:space="preserve"> </w:t>
      </w:r>
      <w:r>
        <w:rPr>
          <w:spacing w:val="1"/>
        </w:rPr>
        <w:t>Energy</w:t>
      </w:r>
      <w:r w:rsidR="00C316ED">
        <w:rPr>
          <w:spacing w:val="1"/>
        </w:rPr>
        <w:t xml:space="preserve"> </w:t>
      </w:r>
      <w:r>
        <w:rPr>
          <w:spacing w:val="1"/>
        </w:rPr>
        <w:t>Innovation</w:t>
      </w:r>
      <w:r w:rsidR="00C316ED">
        <w:rPr>
          <w:spacing w:val="1"/>
        </w:rPr>
        <w:t xml:space="preserve"> </w:t>
      </w:r>
      <w:proofErr w:type="gramStart"/>
      <w:r>
        <w:rPr>
          <w:spacing w:val="1"/>
        </w:rPr>
        <w:t>Fund</w:t>
      </w:r>
      <w:proofErr w:type="gramEnd"/>
      <w:r w:rsidR="00C316ED">
        <w:rPr>
          <w:spacing w:val="1"/>
        </w:rPr>
        <w:t xml:space="preserve"> </w:t>
      </w:r>
      <w:r>
        <w:rPr>
          <w:spacing w:val="1"/>
        </w:rPr>
        <w:t>and</w:t>
      </w:r>
      <w:r w:rsidR="00C316ED">
        <w:rPr>
          <w:spacing w:val="1"/>
        </w:rPr>
        <w:t xml:space="preserve"> </w:t>
      </w:r>
      <w:r>
        <w:rPr>
          <w:spacing w:val="1"/>
        </w:rPr>
        <w:t>the</w:t>
      </w:r>
      <w:r w:rsidR="00C316ED">
        <w:rPr>
          <w:spacing w:val="1"/>
        </w:rPr>
        <w:t xml:space="preserve"> </w:t>
      </w:r>
      <w:r>
        <w:rPr>
          <w:spacing w:val="1"/>
        </w:rPr>
        <w:t>Renewable</w:t>
      </w:r>
      <w:r w:rsidR="00C316ED">
        <w:rPr>
          <w:spacing w:val="1"/>
        </w:rPr>
        <w:t xml:space="preserve"> </w:t>
      </w:r>
      <w:r>
        <w:t>Energy</w:t>
      </w:r>
      <w:r w:rsidR="00C316ED">
        <w:t xml:space="preserve"> </w:t>
      </w:r>
      <w:r>
        <w:t>Zones</w:t>
      </w:r>
      <w:r w:rsidR="00C316ED">
        <w:t xml:space="preserve"> </w:t>
      </w:r>
      <w:r>
        <w:t>Development</w:t>
      </w:r>
      <w:r w:rsidR="00C316ED">
        <w:t xml:space="preserve"> </w:t>
      </w:r>
      <w:r>
        <w:t>Fund.</w:t>
      </w:r>
      <w:r w:rsidR="00C316ED">
        <w:t xml:space="preserve"> </w:t>
      </w:r>
      <w:r>
        <w:t>Other</w:t>
      </w:r>
      <w:r w:rsidR="00C316ED">
        <w:t xml:space="preserve"> </w:t>
      </w:r>
      <w:r>
        <w:t>programs</w:t>
      </w:r>
      <w:r w:rsidR="00C316ED">
        <w:t xml:space="preserve"> </w:t>
      </w:r>
      <w:r>
        <w:t>contributing</w:t>
      </w:r>
      <w:r w:rsidR="00C316ED">
        <w:t xml:space="preserve"> </w:t>
      </w:r>
      <w:r>
        <w:t>to</w:t>
      </w:r>
      <w:r w:rsidR="00C316ED">
        <w:t xml:space="preserve"> </w:t>
      </w:r>
      <w:r>
        <w:t>energy</w:t>
      </w:r>
      <w:r w:rsidR="00C316ED">
        <w:t xml:space="preserve"> </w:t>
      </w:r>
      <w:r>
        <w:t>storage</w:t>
      </w:r>
      <w:r w:rsidR="00C316ED">
        <w:t xml:space="preserve"> </w:t>
      </w:r>
      <w:r>
        <w:t>include</w:t>
      </w:r>
      <w:r w:rsidR="00C316ED">
        <w:t xml:space="preserve"> </w:t>
      </w:r>
      <w:r>
        <w:t>the</w:t>
      </w:r>
      <w:r w:rsidR="00C316ED">
        <w:t xml:space="preserve"> </w:t>
      </w:r>
      <w:r>
        <w:t>Solar</w:t>
      </w:r>
      <w:r w:rsidR="00C316ED">
        <w:t xml:space="preserve"> </w:t>
      </w:r>
      <w:r>
        <w:t>Homes</w:t>
      </w:r>
      <w:r w:rsidR="00C316ED">
        <w:t xml:space="preserve"> </w:t>
      </w:r>
      <w:r>
        <w:t>program</w:t>
      </w:r>
      <w:r w:rsidR="00C316ED">
        <w:t xml:space="preserve"> </w:t>
      </w:r>
      <w:r>
        <w:t>and</w:t>
      </w:r>
      <w:r w:rsidR="00C316ED">
        <w:t xml:space="preserve"> </w:t>
      </w:r>
      <w:r>
        <w:t>VRET2.</w:t>
      </w:r>
      <w:r w:rsidR="00C316ED">
        <w:t xml:space="preserve"> </w:t>
      </w:r>
    </w:p>
    <w:p w14:paraId="030A76E0" w14:textId="702324B5" w:rsidR="002E1D3C" w:rsidRDefault="007D671F" w:rsidP="00B848FB">
      <w:r w:rsidRPr="00B848FB">
        <w:rPr>
          <w:b/>
          <w:bCs/>
        </w:rPr>
        <w:t>Victorian</w:t>
      </w:r>
      <w:r w:rsidR="00C316ED" w:rsidRPr="00B848FB">
        <w:rPr>
          <w:b/>
          <w:bCs/>
        </w:rPr>
        <w:t xml:space="preserve"> </w:t>
      </w:r>
      <w:r w:rsidRPr="00B848FB">
        <w:rPr>
          <w:b/>
          <w:bCs/>
        </w:rPr>
        <w:t>Energy</w:t>
      </w:r>
      <w:r w:rsidR="00C316ED" w:rsidRPr="00B848FB">
        <w:rPr>
          <w:b/>
          <w:bCs/>
        </w:rPr>
        <w:t xml:space="preserve"> </w:t>
      </w:r>
      <w:r w:rsidRPr="00B848FB">
        <w:rPr>
          <w:b/>
          <w:bCs/>
        </w:rPr>
        <w:t>Upgrades</w:t>
      </w:r>
      <w:r w:rsidR="00C316ED" w:rsidRPr="00B848FB">
        <w:rPr>
          <w:b/>
          <w:bCs/>
        </w:rPr>
        <w:t xml:space="preserve"> </w:t>
      </w:r>
      <w:r w:rsidRPr="00B848FB">
        <w:rPr>
          <w:b/>
          <w:bCs/>
        </w:rPr>
        <w:t>(VEU)</w:t>
      </w:r>
      <w:r w:rsidR="00C316ED" w:rsidRPr="00B848FB">
        <w:rPr>
          <w:b/>
          <w:bCs/>
        </w:rPr>
        <w:t xml:space="preserve"> </w:t>
      </w:r>
      <w:r w:rsidRPr="00B848FB">
        <w:rPr>
          <w:b/>
          <w:bCs/>
        </w:rPr>
        <w:t>program:</w:t>
      </w:r>
      <w:r w:rsidR="00C316ED">
        <w:rPr>
          <w:spacing w:val="-2"/>
        </w:rPr>
        <w:t xml:space="preserve"> </w:t>
      </w:r>
      <w:r>
        <w:rPr>
          <w:spacing w:val="-2"/>
        </w:rPr>
        <w:t>During</w:t>
      </w:r>
      <w:r w:rsidR="00C316ED">
        <w:rPr>
          <w:spacing w:val="-2"/>
        </w:rPr>
        <w:t xml:space="preserve"> </w:t>
      </w:r>
      <w:r>
        <w:rPr>
          <w:spacing w:val="-2"/>
        </w:rPr>
        <w:t>2022–23,</w:t>
      </w:r>
      <w:r w:rsidR="00C316ED">
        <w:rPr>
          <w:spacing w:val="-2"/>
        </w:rPr>
        <w:t xml:space="preserve"> </w:t>
      </w:r>
      <w:r>
        <w:rPr>
          <w:spacing w:val="-2"/>
        </w:rPr>
        <w:t>more</w:t>
      </w:r>
      <w:r w:rsidR="00C316ED">
        <w:rPr>
          <w:spacing w:val="-2"/>
        </w:rPr>
        <w:t xml:space="preserve"> </w:t>
      </w:r>
      <w:r>
        <w:rPr>
          <w:spacing w:val="-2"/>
        </w:rPr>
        <w:t>than</w:t>
      </w:r>
      <w:r w:rsidR="00C316ED">
        <w:rPr>
          <w:spacing w:val="-2"/>
        </w:rPr>
        <w:t xml:space="preserve"> </w:t>
      </w:r>
      <w:r>
        <w:rPr>
          <w:spacing w:val="-2"/>
        </w:rPr>
        <w:t>463,000</w:t>
      </w:r>
      <w:r w:rsidR="00C316ED">
        <w:rPr>
          <w:spacing w:val="-2"/>
        </w:rPr>
        <w:t xml:space="preserve"> </w:t>
      </w:r>
      <w:r>
        <w:rPr>
          <w:spacing w:val="-2"/>
        </w:rPr>
        <w:t>households</w:t>
      </w:r>
      <w:r w:rsidR="00C316ED">
        <w:rPr>
          <w:spacing w:val="-2"/>
        </w:rPr>
        <w:t xml:space="preserve"> </w:t>
      </w:r>
      <w:r>
        <w:rPr>
          <w:spacing w:val="-2"/>
        </w:rPr>
        <w:t>and</w:t>
      </w:r>
      <w:r w:rsidR="00C316ED">
        <w:rPr>
          <w:spacing w:val="-2"/>
        </w:rPr>
        <w:t xml:space="preserve"> </w:t>
      </w:r>
      <w:r>
        <w:rPr>
          <w:spacing w:val="-2"/>
        </w:rPr>
        <w:t>22,000</w:t>
      </w:r>
      <w:r w:rsidR="00C316ED">
        <w:rPr>
          <w:spacing w:val="-2"/>
        </w:rPr>
        <w:t xml:space="preserve"> </w:t>
      </w:r>
      <w:r>
        <w:rPr>
          <w:spacing w:val="-2"/>
        </w:rPr>
        <w:t>businesses</w:t>
      </w:r>
      <w:r w:rsidR="00C316ED">
        <w:rPr>
          <w:spacing w:val="-2"/>
        </w:rPr>
        <w:t xml:space="preserve"> </w:t>
      </w:r>
      <w:r>
        <w:t>participated</w:t>
      </w:r>
      <w:r w:rsidR="00C316ED">
        <w:t xml:space="preserve"> </w:t>
      </w:r>
      <w:r>
        <w:t>in</w:t>
      </w:r>
      <w:r w:rsidR="00C316ED">
        <w:t xml:space="preserve"> </w:t>
      </w:r>
      <w:r>
        <w:t>the</w:t>
      </w:r>
      <w:r w:rsidR="00C316ED">
        <w:t xml:space="preserve"> </w:t>
      </w:r>
      <w:r>
        <w:t>program</w:t>
      </w:r>
      <w:r w:rsidR="00C316ED">
        <w:t xml:space="preserve"> </w:t>
      </w:r>
      <w:r>
        <w:t>to</w:t>
      </w:r>
      <w:r w:rsidR="00C316ED">
        <w:t xml:space="preserve"> </w:t>
      </w:r>
      <w:r>
        <w:t>help</w:t>
      </w:r>
      <w:r w:rsidR="00C316ED">
        <w:t xml:space="preserve"> </w:t>
      </w:r>
      <w:r>
        <w:t>drive</w:t>
      </w:r>
      <w:r w:rsidR="00C316ED">
        <w:t xml:space="preserve"> </w:t>
      </w:r>
      <w:r>
        <w:t>down</w:t>
      </w:r>
      <w:r w:rsidR="00C316ED">
        <w:t xml:space="preserve"> </w:t>
      </w:r>
      <w:r>
        <w:t>their</w:t>
      </w:r>
      <w:r w:rsidR="00C316ED">
        <w:t xml:space="preserve"> </w:t>
      </w:r>
      <w:r>
        <w:t>energy</w:t>
      </w:r>
      <w:r w:rsidR="00C316ED">
        <w:t xml:space="preserve"> </w:t>
      </w:r>
      <w:r>
        <w:t>consumption</w:t>
      </w:r>
      <w:r w:rsidR="00C316ED">
        <w:t xml:space="preserve"> </w:t>
      </w:r>
      <w:r>
        <w:t>and</w:t>
      </w:r>
      <w:r w:rsidR="00C316ED">
        <w:t xml:space="preserve"> </w:t>
      </w:r>
      <w:r>
        <w:t>energy</w:t>
      </w:r>
      <w:r w:rsidR="00C316ED">
        <w:t xml:space="preserve"> </w:t>
      </w:r>
      <w:r>
        <w:t>bills.</w:t>
      </w:r>
      <w:r w:rsidR="00C316ED">
        <w:t xml:space="preserve"> </w:t>
      </w:r>
      <w:r>
        <w:t>Reforms</w:t>
      </w:r>
      <w:r w:rsidR="00C316ED">
        <w:t xml:space="preserve"> </w:t>
      </w:r>
      <w:r>
        <w:t>to</w:t>
      </w:r>
      <w:r w:rsidR="00C316ED">
        <w:t xml:space="preserve"> </w:t>
      </w:r>
      <w:r>
        <w:t>strengthen</w:t>
      </w:r>
      <w:r w:rsidR="00C316ED">
        <w:t xml:space="preserve"> </w:t>
      </w:r>
      <w:r>
        <w:t>consumer</w:t>
      </w:r>
      <w:r w:rsidR="00C316ED">
        <w:t xml:space="preserve"> </w:t>
      </w:r>
      <w:r>
        <w:t>protections,</w:t>
      </w:r>
      <w:r w:rsidR="00C316ED">
        <w:t xml:space="preserve"> </w:t>
      </w:r>
      <w:r>
        <w:t>compliance</w:t>
      </w:r>
      <w:r w:rsidR="00C316ED">
        <w:t xml:space="preserve"> </w:t>
      </w:r>
      <w:r>
        <w:t>and</w:t>
      </w:r>
      <w:r w:rsidR="00C316ED">
        <w:t xml:space="preserve"> </w:t>
      </w:r>
      <w:r>
        <w:t>enforcement</w:t>
      </w:r>
      <w:r w:rsidR="00C316ED">
        <w:t xml:space="preserve"> </w:t>
      </w:r>
      <w:r>
        <w:t>also</w:t>
      </w:r>
      <w:r w:rsidR="00C316ED">
        <w:t xml:space="preserve"> </w:t>
      </w:r>
      <w:r>
        <w:t>occurred,</w:t>
      </w:r>
      <w:r w:rsidR="00C316ED">
        <w:t xml:space="preserve"> </w:t>
      </w:r>
      <w:r>
        <w:t>including</w:t>
      </w:r>
      <w:r w:rsidR="00C316ED">
        <w:t xml:space="preserve"> </w:t>
      </w:r>
      <w:r>
        <w:t>the</w:t>
      </w:r>
      <w:r w:rsidR="00C316ED">
        <w:t xml:space="preserve"> </w:t>
      </w:r>
      <w:r>
        <w:t>passage</w:t>
      </w:r>
      <w:r w:rsidR="00C316ED">
        <w:t xml:space="preserve"> </w:t>
      </w:r>
      <w:r>
        <w:t>of</w:t>
      </w:r>
      <w:r w:rsidR="00C316ED">
        <w:rPr>
          <w:rFonts w:ascii="Cambria" w:hAnsi="Cambria" w:cs="Cambria"/>
        </w:rPr>
        <w:t xml:space="preserve"> </w:t>
      </w:r>
      <w:r>
        <w:t>the</w:t>
      </w:r>
      <w:r w:rsidR="00C316ED">
        <w:t xml:space="preserve"> </w:t>
      </w:r>
      <w:r w:rsidRPr="00B848FB">
        <w:rPr>
          <w:i/>
          <w:iCs/>
        </w:rPr>
        <w:t>Victorian</w:t>
      </w:r>
      <w:r w:rsidR="00C316ED" w:rsidRPr="00B848FB">
        <w:rPr>
          <w:i/>
          <w:iCs/>
        </w:rPr>
        <w:t xml:space="preserve"> </w:t>
      </w:r>
      <w:r w:rsidRPr="00B848FB">
        <w:rPr>
          <w:i/>
          <w:iCs/>
        </w:rPr>
        <w:t>Energy</w:t>
      </w:r>
      <w:r w:rsidR="00C316ED" w:rsidRPr="00B848FB">
        <w:rPr>
          <w:i/>
          <w:iCs/>
        </w:rPr>
        <w:t xml:space="preserve"> </w:t>
      </w:r>
      <w:r w:rsidRPr="00B848FB">
        <w:rPr>
          <w:i/>
          <w:iCs/>
        </w:rPr>
        <w:lastRenderedPageBreak/>
        <w:t>Efficiency</w:t>
      </w:r>
      <w:r w:rsidR="00C316ED" w:rsidRPr="00B848FB">
        <w:rPr>
          <w:i/>
          <w:iCs/>
        </w:rPr>
        <w:t xml:space="preserve"> </w:t>
      </w:r>
      <w:r w:rsidRPr="00B848FB">
        <w:rPr>
          <w:i/>
          <w:iCs/>
        </w:rPr>
        <w:t>Target</w:t>
      </w:r>
      <w:r w:rsidR="00C316ED" w:rsidRPr="00B848FB">
        <w:rPr>
          <w:i/>
          <w:iCs/>
        </w:rPr>
        <w:t xml:space="preserve"> </w:t>
      </w:r>
      <w:r w:rsidRPr="00B848FB">
        <w:rPr>
          <w:i/>
          <w:iCs/>
        </w:rPr>
        <w:t>Amendment</w:t>
      </w:r>
      <w:r w:rsidR="00C316ED" w:rsidRPr="00B848FB">
        <w:rPr>
          <w:i/>
          <w:iCs/>
        </w:rPr>
        <w:t xml:space="preserve"> </w:t>
      </w:r>
      <w:r w:rsidRPr="00B848FB">
        <w:rPr>
          <w:i/>
          <w:iCs/>
        </w:rPr>
        <w:t>Act</w:t>
      </w:r>
      <w:r w:rsidR="00C316ED" w:rsidRPr="00B848FB">
        <w:rPr>
          <w:i/>
          <w:iCs/>
        </w:rPr>
        <w:t xml:space="preserve"> </w:t>
      </w:r>
      <w:r w:rsidRPr="00B848FB">
        <w:rPr>
          <w:i/>
          <w:iCs/>
        </w:rPr>
        <w:t>2022</w:t>
      </w:r>
      <w:r w:rsidR="00C316ED" w:rsidRPr="00B848FB">
        <w:rPr>
          <w:i/>
          <w:iCs/>
        </w:rPr>
        <w:t xml:space="preserve"> </w:t>
      </w:r>
      <w:r>
        <w:t>in</w:t>
      </w:r>
      <w:r w:rsidR="00C316ED">
        <w:t xml:space="preserve"> </w:t>
      </w:r>
      <w:r>
        <w:t>August</w:t>
      </w:r>
      <w:r w:rsidR="00C316ED">
        <w:t xml:space="preserve"> </w:t>
      </w:r>
      <w:r>
        <w:t>2022,</w:t>
      </w:r>
      <w:r w:rsidR="00C316ED">
        <w:t xml:space="preserve"> </w:t>
      </w:r>
      <w:r>
        <w:t>which</w:t>
      </w:r>
      <w:r w:rsidR="00C316ED">
        <w:t xml:space="preserve"> </w:t>
      </w:r>
      <w:r>
        <w:t>expands</w:t>
      </w:r>
      <w:r w:rsidR="00C316ED">
        <w:t xml:space="preserve"> </w:t>
      </w:r>
      <w:r>
        <w:t>the</w:t>
      </w:r>
      <w:r w:rsidR="00C316ED">
        <w:t xml:space="preserve"> </w:t>
      </w:r>
      <w:r>
        <w:t>Essential</w:t>
      </w:r>
      <w:r w:rsidR="00C316ED">
        <w:t xml:space="preserve"> </w:t>
      </w:r>
      <w:r>
        <w:t>Services</w:t>
      </w:r>
      <w:r w:rsidR="00C316ED">
        <w:t xml:space="preserve"> </w:t>
      </w:r>
      <w:r>
        <w:t>Commission’s</w:t>
      </w:r>
      <w:r w:rsidR="00C316ED">
        <w:t xml:space="preserve"> </w:t>
      </w:r>
      <w:r>
        <w:t>(ESC)</w:t>
      </w:r>
      <w:r w:rsidR="00C316ED">
        <w:t xml:space="preserve"> </w:t>
      </w:r>
      <w:r>
        <w:t>VEU</w:t>
      </w:r>
      <w:r w:rsidR="00C316ED">
        <w:t xml:space="preserve"> </w:t>
      </w:r>
      <w:r>
        <w:t>Code</w:t>
      </w:r>
      <w:r w:rsidR="00C316ED">
        <w:t xml:space="preserve"> </w:t>
      </w:r>
      <w:r>
        <w:t>of</w:t>
      </w:r>
      <w:r w:rsidR="00C316ED">
        <w:t xml:space="preserve"> </w:t>
      </w:r>
      <w:r>
        <w:t>Conduct.</w:t>
      </w:r>
      <w:r w:rsidR="00C316ED">
        <w:t xml:space="preserve"> </w:t>
      </w:r>
      <w:r>
        <w:t>Another</w:t>
      </w:r>
      <w:r w:rsidR="00C316ED">
        <w:t xml:space="preserve"> </w:t>
      </w:r>
      <w:r>
        <w:t>major</w:t>
      </w:r>
      <w:r w:rsidR="00C316ED">
        <w:t xml:space="preserve"> </w:t>
      </w:r>
      <w:r>
        <w:t>reform</w:t>
      </w:r>
      <w:r w:rsidR="00C316ED">
        <w:t xml:space="preserve"> </w:t>
      </w:r>
      <w:r>
        <w:t>to</w:t>
      </w:r>
      <w:r w:rsidR="00C316ED">
        <w:t xml:space="preserve"> </w:t>
      </w:r>
      <w:r>
        <w:t>the</w:t>
      </w:r>
      <w:r w:rsidR="00C316ED">
        <w:t xml:space="preserve"> </w:t>
      </w:r>
      <w:r>
        <w:t>program</w:t>
      </w:r>
      <w:r w:rsidR="00C316ED">
        <w:t xml:space="preserve"> </w:t>
      </w:r>
      <w:r>
        <w:t>included</w:t>
      </w:r>
      <w:r w:rsidR="00C316ED">
        <w:t xml:space="preserve"> </w:t>
      </w:r>
      <w:r>
        <w:t>the</w:t>
      </w:r>
      <w:r w:rsidR="00C316ED">
        <w:t xml:space="preserve"> </w:t>
      </w:r>
      <w:r>
        <w:t>review</w:t>
      </w:r>
      <w:r w:rsidR="00C316ED">
        <w:t xml:space="preserve"> </w:t>
      </w:r>
      <w:r>
        <w:t>and</w:t>
      </w:r>
      <w:r w:rsidR="00C316ED">
        <w:t xml:space="preserve"> </w:t>
      </w:r>
      <w:r>
        <w:t>setting</w:t>
      </w:r>
      <w:r w:rsidR="00C316ED">
        <w:t xml:space="preserve"> </w:t>
      </w:r>
      <w:r>
        <w:t>of</w:t>
      </w:r>
      <w:r w:rsidR="00C316ED">
        <w:t xml:space="preserve"> </w:t>
      </w:r>
      <w:r>
        <w:t>program</w:t>
      </w:r>
      <w:r w:rsidR="00C316ED">
        <w:t xml:space="preserve"> </w:t>
      </w:r>
      <w:r>
        <w:t>fees</w:t>
      </w:r>
      <w:r w:rsidR="00C316ED">
        <w:t xml:space="preserve"> </w:t>
      </w:r>
      <w:r>
        <w:t>to</w:t>
      </w:r>
      <w:r w:rsidR="00C316ED">
        <w:t xml:space="preserve"> </w:t>
      </w:r>
      <w:r>
        <w:t>ensure</w:t>
      </w:r>
      <w:r w:rsidR="00C316ED">
        <w:t xml:space="preserve"> </w:t>
      </w:r>
      <w:r>
        <w:t>that</w:t>
      </w:r>
      <w:r w:rsidR="00C316ED">
        <w:t xml:space="preserve"> </w:t>
      </w:r>
      <w:r>
        <w:t>the</w:t>
      </w:r>
      <w:r w:rsidR="00C316ED">
        <w:t xml:space="preserve"> </w:t>
      </w:r>
      <w:r>
        <w:t>ESC</w:t>
      </w:r>
      <w:r w:rsidR="00C316ED">
        <w:t xml:space="preserve"> </w:t>
      </w:r>
      <w:r>
        <w:t>meets</w:t>
      </w:r>
      <w:r w:rsidR="00C316ED">
        <w:t xml:space="preserve"> </w:t>
      </w:r>
      <w:r>
        <w:t>standards</w:t>
      </w:r>
      <w:r w:rsidR="00C316ED">
        <w:t xml:space="preserve"> </w:t>
      </w:r>
      <w:r>
        <w:t>and</w:t>
      </w:r>
      <w:r w:rsidR="00C316ED">
        <w:t xml:space="preserve"> </w:t>
      </w:r>
      <w:r>
        <w:t>achieves</w:t>
      </w:r>
      <w:r w:rsidR="00C316ED">
        <w:t xml:space="preserve"> </w:t>
      </w:r>
      <w:r>
        <w:t>energy</w:t>
      </w:r>
      <w:r w:rsidR="00C316ED">
        <w:t xml:space="preserve"> </w:t>
      </w:r>
      <w:r>
        <w:t>savings.</w:t>
      </w:r>
    </w:p>
    <w:p w14:paraId="437F1E81" w14:textId="02755CCB" w:rsidR="002E1D3C" w:rsidRDefault="007D671F" w:rsidP="00B848FB">
      <w:pPr>
        <w:rPr>
          <w:spacing w:val="-1"/>
        </w:rPr>
      </w:pPr>
      <w:r w:rsidRPr="00B848FB">
        <w:rPr>
          <w:b/>
          <w:bCs/>
        </w:rPr>
        <w:t>Accelerating</w:t>
      </w:r>
      <w:r w:rsidR="00C316ED" w:rsidRPr="00B848FB">
        <w:rPr>
          <w:b/>
          <w:bCs/>
        </w:rPr>
        <w:t xml:space="preserve"> </w:t>
      </w:r>
      <w:r w:rsidRPr="00B848FB">
        <w:rPr>
          <w:b/>
          <w:bCs/>
        </w:rPr>
        <w:t>the</w:t>
      </w:r>
      <w:r w:rsidR="00C316ED" w:rsidRPr="00B848FB">
        <w:rPr>
          <w:b/>
          <w:bCs/>
        </w:rPr>
        <w:t xml:space="preserve"> </w:t>
      </w:r>
      <w:r w:rsidRPr="00B848FB">
        <w:rPr>
          <w:b/>
          <w:bCs/>
        </w:rPr>
        <w:t>adoption</w:t>
      </w:r>
      <w:r w:rsidR="00C316ED" w:rsidRPr="00B848FB">
        <w:rPr>
          <w:b/>
          <w:bCs/>
        </w:rPr>
        <w:t xml:space="preserve"> </w:t>
      </w:r>
      <w:r w:rsidRPr="00B848FB">
        <w:rPr>
          <w:b/>
          <w:bCs/>
        </w:rPr>
        <w:t>of</w:t>
      </w:r>
      <w:r w:rsidR="00C316ED" w:rsidRPr="00B848FB">
        <w:rPr>
          <w:b/>
          <w:bCs/>
        </w:rPr>
        <w:t xml:space="preserve"> </w:t>
      </w:r>
      <w:r w:rsidRPr="00B848FB">
        <w:rPr>
          <w:b/>
          <w:bCs/>
        </w:rPr>
        <w:t>zero</w:t>
      </w:r>
      <w:r w:rsidR="00C316ED" w:rsidRPr="00B848FB">
        <w:rPr>
          <w:b/>
          <w:bCs/>
        </w:rPr>
        <w:t xml:space="preserve"> </w:t>
      </w:r>
      <w:r w:rsidRPr="00B848FB">
        <w:rPr>
          <w:b/>
          <w:bCs/>
        </w:rPr>
        <w:t>emission</w:t>
      </w:r>
      <w:r w:rsidR="00C316ED" w:rsidRPr="00B848FB">
        <w:rPr>
          <w:b/>
          <w:bCs/>
        </w:rPr>
        <w:t xml:space="preserve"> </w:t>
      </w:r>
      <w:r w:rsidRPr="00B848FB">
        <w:rPr>
          <w:b/>
          <w:bCs/>
        </w:rPr>
        <w:t>vehicles:</w:t>
      </w:r>
      <w:r w:rsidR="00C316ED">
        <w:t xml:space="preserve"> </w:t>
      </w:r>
      <w:r>
        <w:t>The</w:t>
      </w:r>
      <w:r w:rsidR="00C316ED">
        <w:t xml:space="preserve"> </w:t>
      </w:r>
      <w:r>
        <w:t>first</w:t>
      </w:r>
      <w:r w:rsidR="00C316ED">
        <w:t xml:space="preserve"> </w:t>
      </w:r>
      <w:r>
        <w:t>35</w:t>
      </w:r>
      <w:r w:rsidR="00C316ED">
        <w:t xml:space="preserve"> </w:t>
      </w:r>
      <w:r>
        <w:t>public</w:t>
      </w:r>
      <w:r w:rsidR="00C316ED">
        <w:t xml:space="preserve"> </w:t>
      </w:r>
      <w:r>
        <w:t>electric</w:t>
      </w:r>
      <w:r w:rsidR="00C316ED">
        <w:t xml:space="preserve"> </w:t>
      </w:r>
      <w:r>
        <w:t>vehicle</w:t>
      </w:r>
      <w:r w:rsidR="00C316ED">
        <w:t xml:space="preserve"> </w:t>
      </w:r>
      <w:r>
        <w:t>(EV)</w:t>
      </w:r>
      <w:r w:rsidR="00C316ED">
        <w:t xml:space="preserve"> </w:t>
      </w:r>
      <w:r>
        <w:t>chargers</w:t>
      </w:r>
      <w:r w:rsidR="00C316ED">
        <w:t xml:space="preserve"> </w:t>
      </w:r>
      <w:r>
        <w:t>funded</w:t>
      </w:r>
      <w:r w:rsidR="00C316ED">
        <w:t xml:space="preserve"> </w:t>
      </w:r>
      <w:r>
        <w:t>under</w:t>
      </w:r>
      <w:r w:rsidR="00C316ED">
        <w:t xml:space="preserve"> </w:t>
      </w:r>
      <w:r>
        <w:t>the</w:t>
      </w:r>
      <w:r w:rsidR="00C316ED">
        <w:t xml:space="preserve"> </w:t>
      </w:r>
      <w:r>
        <w:t>Destination</w:t>
      </w:r>
      <w:r w:rsidR="00C316ED">
        <w:t xml:space="preserve"> </w:t>
      </w:r>
      <w:r>
        <w:t>Charging</w:t>
      </w:r>
      <w:r w:rsidR="00C316ED">
        <w:t xml:space="preserve"> </w:t>
      </w:r>
      <w:r>
        <w:t>Across</w:t>
      </w:r>
      <w:r w:rsidR="00C316ED">
        <w:t xml:space="preserve"> </w:t>
      </w:r>
      <w:r>
        <w:t>Victoria</w:t>
      </w:r>
      <w:r w:rsidR="00C316ED">
        <w:t xml:space="preserve"> </w:t>
      </w:r>
      <w:r>
        <w:t>program</w:t>
      </w:r>
      <w:r w:rsidR="00C316ED">
        <w:t xml:space="preserve"> </w:t>
      </w:r>
      <w:r>
        <w:t>were</w:t>
      </w:r>
      <w:r w:rsidR="00C316ED">
        <w:t xml:space="preserve"> </w:t>
      </w:r>
      <w:r>
        <w:t>completed</w:t>
      </w:r>
      <w:r w:rsidR="00C316ED">
        <w:t xml:space="preserve"> </w:t>
      </w:r>
      <w:r>
        <w:t>in</w:t>
      </w:r>
      <w:r w:rsidR="00C316ED">
        <w:t xml:space="preserve"> </w:t>
      </w:r>
      <w:r>
        <w:t>May</w:t>
      </w:r>
      <w:r w:rsidR="00C316ED">
        <w:t xml:space="preserve"> </w:t>
      </w:r>
      <w:r>
        <w:t>2023.</w:t>
      </w:r>
      <w:r w:rsidR="00C316ED">
        <w:t xml:space="preserve"> </w:t>
      </w:r>
      <w:r>
        <w:t>Projects</w:t>
      </w:r>
      <w:r w:rsidR="00C316ED">
        <w:t xml:space="preserve"> </w:t>
      </w:r>
      <w:r>
        <w:t>to</w:t>
      </w:r>
      <w:r w:rsidR="00C316ED">
        <w:t xml:space="preserve"> </w:t>
      </w:r>
      <w:r>
        <w:t>install</w:t>
      </w:r>
      <w:r w:rsidR="00C316ED">
        <w:t xml:space="preserve"> </w:t>
      </w:r>
      <w:r>
        <w:t>120</w:t>
      </w:r>
      <w:r w:rsidR="00C316ED">
        <w:t xml:space="preserve"> </w:t>
      </w:r>
      <w:r>
        <w:t>chargers</w:t>
      </w:r>
      <w:r w:rsidR="00C316ED">
        <w:t xml:space="preserve"> </w:t>
      </w:r>
      <w:r>
        <w:t>at</w:t>
      </w:r>
      <w:r w:rsidR="00C316ED">
        <w:t xml:space="preserve"> </w:t>
      </w:r>
      <w:r>
        <w:t>57</w:t>
      </w:r>
      <w:r w:rsidR="00C316ED">
        <w:t xml:space="preserve"> </w:t>
      </w:r>
      <w:r>
        <w:t>council</w:t>
      </w:r>
      <w:r w:rsidR="00C316ED">
        <w:t xml:space="preserve"> </w:t>
      </w:r>
      <w:r>
        <w:t>sites</w:t>
      </w:r>
      <w:r w:rsidR="00C316ED">
        <w:t xml:space="preserve"> </w:t>
      </w:r>
      <w:r>
        <w:t>and</w:t>
      </w:r>
      <w:r w:rsidR="00C316ED">
        <w:rPr>
          <w:rFonts w:ascii="Cambria" w:hAnsi="Cambria" w:cs="Cambria"/>
        </w:rPr>
        <w:t xml:space="preserve"> </w:t>
      </w:r>
      <w:r>
        <w:t>58</w:t>
      </w:r>
      <w:r w:rsidR="00C316ED">
        <w:t xml:space="preserve"> </w:t>
      </w:r>
      <w:r>
        <w:t>chargers</w:t>
      </w:r>
      <w:r w:rsidR="00C316ED">
        <w:t xml:space="preserve"> </w:t>
      </w:r>
      <w:r>
        <w:t>at</w:t>
      </w:r>
      <w:r w:rsidR="00C316ED">
        <w:t xml:space="preserve"> </w:t>
      </w:r>
      <w:r>
        <w:t>24</w:t>
      </w:r>
      <w:r w:rsidR="00C316ED">
        <w:t xml:space="preserve"> </w:t>
      </w:r>
      <w:r>
        <w:t>businesses</w:t>
      </w:r>
      <w:r w:rsidR="00C316ED">
        <w:t xml:space="preserve"> </w:t>
      </w:r>
      <w:r>
        <w:t>fleet</w:t>
      </w:r>
      <w:r w:rsidR="00C316ED">
        <w:t xml:space="preserve"> </w:t>
      </w:r>
      <w:r>
        <w:t>sites</w:t>
      </w:r>
      <w:r w:rsidR="00C316ED">
        <w:t xml:space="preserve"> </w:t>
      </w:r>
      <w:r>
        <w:t>across</w:t>
      </w:r>
      <w:r w:rsidR="00C316ED">
        <w:t xml:space="preserve"> </w:t>
      </w:r>
      <w:r>
        <w:t>Victoria</w:t>
      </w:r>
      <w:r w:rsidR="00C316ED">
        <w:t xml:space="preserve"> </w:t>
      </w:r>
      <w:r>
        <w:t>are</w:t>
      </w:r>
      <w:r w:rsidR="00C316ED">
        <w:t xml:space="preserve"> </w:t>
      </w:r>
      <w:r>
        <w:t>also</w:t>
      </w:r>
      <w:r w:rsidR="00C316ED">
        <w:t xml:space="preserve"> </w:t>
      </w:r>
      <w:r>
        <w:t>progressing.</w:t>
      </w:r>
      <w:r w:rsidR="00C316ED">
        <w:t xml:space="preserve"> </w:t>
      </w:r>
      <w:r>
        <w:t>Through</w:t>
      </w:r>
      <w:r w:rsidR="00C316ED">
        <w:t xml:space="preserve"> </w:t>
      </w:r>
      <w:r>
        <w:t>the</w:t>
      </w:r>
      <w:r w:rsidR="00C316ED">
        <w:t xml:space="preserve"> </w:t>
      </w:r>
      <w:r>
        <w:t>Zero</w:t>
      </w:r>
      <w:r w:rsidR="00C316ED">
        <w:t xml:space="preserve"> </w:t>
      </w:r>
      <w:r>
        <w:t>Emissions</w:t>
      </w:r>
      <w:r w:rsidR="00C316ED">
        <w:t xml:space="preserve"> </w:t>
      </w:r>
      <w:r>
        <w:t>Vehicle</w:t>
      </w:r>
      <w:r w:rsidR="00C316ED">
        <w:t xml:space="preserve"> </w:t>
      </w:r>
      <w:r>
        <w:t>program</w:t>
      </w:r>
      <w:r w:rsidR="00C316ED">
        <w:t xml:space="preserve"> </w:t>
      </w:r>
      <w:r>
        <w:t>more</w:t>
      </w:r>
      <w:r w:rsidR="00C316ED">
        <w:t xml:space="preserve"> </w:t>
      </w:r>
      <w:r>
        <w:t>than</w:t>
      </w:r>
      <w:r w:rsidR="00C316ED">
        <w:t xml:space="preserve"> </w:t>
      </w:r>
      <w:r>
        <w:t>10,000</w:t>
      </w:r>
      <w:r w:rsidR="00C316ED">
        <w:t xml:space="preserve"> </w:t>
      </w:r>
      <w:r>
        <w:rPr>
          <w:spacing w:val="-1"/>
        </w:rPr>
        <w:t>subsidies</w:t>
      </w:r>
      <w:r w:rsidR="00C316ED">
        <w:rPr>
          <w:spacing w:val="-1"/>
        </w:rPr>
        <w:t xml:space="preserve"> </w:t>
      </w:r>
      <w:r>
        <w:rPr>
          <w:spacing w:val="-1"/>
        </w:rPr>
        <w:t>were</w:t>
      </w:r>
      <w:r w:rsidR="00C316ED">
        <w:rPr>
          <w:spacing w:val="-1"/>
        </w:rPr>
        <w:t xml:space="preserve"> </w:t>
      </w:r>
      <w:r>
        <w:rPr>
          <w:spacing w:val="-1"/>
        </w:rPr>
        <w:t>provided</w:t>
      </w:r>
      <w:r w:rsidR="00C316ED">
        <w:rPr>
          <w:spacing w:val="-1"/>
        </w:rPr>
        <w:t xml:space="preserve"> </w:t>
      </w:r>
      <w:r>
        <w:rPr>
          <w:spacing w:val="-1"/>
        </w:rPr>
        <w:t>to</w:t>
      </w:r>
      <w:r w:rsidR="00C316ED">
        <w:rPr>
          <w:spacing w:val="-1"/>
        </w:rPr>
        <w:t xml:space="preserve"> </w:t>
      </w:r>
      <w:r>
        <w:rPr>
          <w:spacing w:val="-1"/>
        </w:rPr>
        <w:t>Victorians</w:t>
      </w:r>
      <w:r w:rsidR="00C316ED">
        <w:rPr>
          <w:spacing w:val="-1"/>
        </w:rPr>
        <w:t xml:space="preserve"> </w:t>
      </w:r>
      <w:r>
        <w:rPr>
          <w:spacing w:val="-1"/>
        </w:rPr>
        <w:t>to</w:t>
      </w:r>
      <w:r w:rsidR="00C316ED">
        <w:rPr>
          <w:spacing w:val="-1"/>
        </w:rPr>
        <w:t xml:space="preserve"> </w:t>
      </w:r>
      <w:r>
        <w:rPr>
          <w:spacing w:val="-1"/>
        </w:rPr>
        <w:t>take</w:t>
      </w:r>
      <w:r w:rsidR="00C316ED">
        <w:rPr>
          <w:spacing w:val="-1"/>
        </w:rPr>
        <w:t xml:space="preserve"> </w:t>
      </w:r>
      <w:r>
        <w:rPr>
          <w:spacing w:val="-1"/>
        </w:rPr>
        <w:t>up</w:t>
      </w:r>
      <w:r w:rsidR="00C316ED">
        <w:rPr>
          <w:spacing w:val="-1"/>
        </w:rPr>
        <w:t xml:space="preserve"> </w:t>
      </w:r>
      <w:r>
        <w:rPr>
          <w:spacing w:val="-1"/>
        </w:rPr>
        <w:t>an</w:t>
      </w:r>
      <w:r w:rsidR="00C316ED">
        <w:rPr>
          <w:spacing w:val="-1"/>
        </w:rPr>
        <w:t xml:space="preserve"> </w:t>
      </w:r>
      <w:r>
        <w:rPr>
          <w:spacing w:val="-1"/>
        </w:rPr>
        <w:t>electric</w:t>
      </w:r>
      <w:r w:rsidR="00C316ED">
        <w:rPr>
          <w:spacing w:val="-1"/>
        </w:rPr>
        <w:t xml:space="preserve"> </w:t>
      </w:r>
      <w:r>
        <w:rPr>
          <w:spacing w:val="-1"/>
        </w:rPr>
        <w:t>vehicle,</w:t>
      </w:r>
      <w:r w:rsidR="00C316ED">
        <w:rPr>
          <w:spacing w:val="-1"/>
        </w:rPr>
        <w:t xml:space="preserve"> </w:t>
      </w:r>
      <w:r>
        <w:rPr>
          <w:spacing w:val="-1"/>
        </w:rPr>
        <w:t>supporting</w:t>
      </w:r>
      <w:r w:rsidR="00C316ED">
        <w:rPr>
          <w:spacing w:val="-1"/>
        </w:rPr>
        <w:t xml:space="preserve"> </w:t>
      </w:r>
      <w:r>
        <w:rPr>
          <w:spacing w:val="-1"/>
        </w:rPr>
        <w:t>Victoria</w:t>
      </w:r>
      <w:r w:rsidR="00C316ED">
        <w:rPr>
          <w:spacing w:val="-1"/>
        </w:rPr>
        <w:t xml:space="preserve"> </w:t>
      </w:r>
      <w:r>
        <w:rPr>
          <w:spacing w:val="-1"/>
        </w:rPr>
        <w:t>reaching</w:t>
      </w:r>
      <w:r w:rsidR="00C316ED">
        <w:rPr>
          <w:spacing w:val="-1"/>
        </w:rPr>
        <w:t xml:space="preserve"> </w:t>
      </w:r>
      <w:r>
        <w:rPr>
          <w:spacing w:val="-1"/>
        </w:rPr>
        <w:t>a</w:t>
      </w:r>
      <w:r w:rsidR="00C316ED">
        <w:rPr>
          <w:spacing w:val="-1"/>
        </w:rPr>
        <w:t xml:space="preserve"> </w:t>
      </w:r>
      <w:r>
        <w:rPr>
          <w:spacing w:val="-1"/>
        </w:rPr>
        <w:t>record</w:t>
      </w:r>
      <w:r w:rsidR="00C316ED">
        <w:rPr>
          <w:spacing w:val="-1"/>
        </w:rPr>
        <w:t xml:space="preserve"> </w:t>
      </w:r>
      <w:r>
        <w:rPr>
          <w:spacing w:val="-1"/>
        </w:rPr>
        <w:t>8</w:t>
      </w:r>
      <w:r w:rsidR="00C316ED">
        <w:rPr>
          <w:spacing w:val="-1"/>
        </w:rPr>
        <w:t xml:space="preserve"> </w:t>
      </w:r>
      <w:r>
        <w:rPr>
          <w:spacing w:val="-1"/>
        </w:rPr>
        <w:t>per</w:t>
      </w:r>
      <w:r w:rsidR="00C316ED">
        <w:rPr>
          <w:spacing w:val="-1"/>
        </w:rPr>
        <w:t xml:space="preserve"> </w:t>
      </w:r>
      <w:r>
        <w:rPr>
          <w:spacing w:val="-1"/>
        </w:rPr>
        <w:t>cent</w:t>
      </w:r>
      <w:r w:rsidR="00C316ED">
        <w:rPr>
          <w:spacing w:val="-1"/>
        </w:rPr>
        <w:t xml:space="preserve"> </w:t>
      </w:r>
      <w:r>
        <w:rPr>
          <w:spacing w:val="-1"/>
        </w:rPr>
        <w:t>of</w:t>
      </w:r>
      <w:r w:rsidR="00C316ED">
        <w:rPr>
          <w:spacing w:val="-1"/>
        </w:rPr>
        <w:t xml:space="preserve"> </w:t>
      </w:r>
      <w:r>
        <w:rPr>
          <w:spacing w:val="-1"/>
        </w:rPr>
        <w:t>passenger</w:t>
      </w:r>
      <w:r w:rsidR="00C316ED">
        <w:rPr>
          <w:spacing w:val="-1"/>
        </w:rPr>
        <w:t xml:space="preserve"> </w:t>
      </w:r>
      <w:r>
        <w:rPr>
          <w:spacing w:val="-1"/>
        </w:rPr>
        <w:t>vehicle</w:t>
      </w:r>
      <w:r w:rsidR="00C316ED">
        <w:rPr>
          <w:spacing w:val="-1"/>
        </w:rPr>
        <w:t xml:space="preserve"> </w:t>
      </w:r>
      <w:r>
        <w:rPr>
          <w:spacing w:val="-1"/>
        </w:rPr>
        <w:t>sales</w:t>
      </w:r>
      <w:r w:rsidR="00C316ED">
        <w:rPr>
          <w:spacing w:val="-1"/>
        </w:rPr>
        <w:t xml:space="preserve"> </w:t>
      </w:r>
      <w:r>
        <w:rPr>
          <w:spacing w:val="-1"/>
        </w:rPr>
        <w:t>being</w:t>
      </w:r>
      <w:r w:rsidR="00C316ED">
        <w:rPr>
          <w:spacing w:val="-1"/>
        </w:rPr>
        <w:t xml:space="preserve"> </w:t>
      </w:r>
      <w:r>
        <w:rPr>
          <w:spacing w:val="-1"/>
        </w:rPr>
        <w:t>electric.</w:t>
      </w:r>
    </w:p>
    <w:p w14:paraId="7EC21E5E" w14:textId="460E4C05" w:rsidR="002E1D3C" w:rsidRPr="00B848FB" w:rsidRDefault="007D671F" w:rsidP="00B848FB">
      <w:r w:rsidRPr="00B848FB">
        <w:rPr>
          <w:b/>
          <w:bCs/>
        </w:rPr>
        <w:t>Solar</w:t>
      </w:r>
      <w:r w:rsidR="00C316ED" w:rsidRPr="00B848FB">
        <w:rPr>
          <w:b/>
          <w:bCs/>
        </w:rPr>
        <w:t xml:space="preserve"> </w:t>
      </w:r>
      <w:r w:rsidRPr="00B848FB">
        <w:rPr>
          <w:b/>
          <w:bCs/>
        </w:rPr>
        <w:t>Homes</w:t>
      </w:r>
      <w:r w:rsidR="00C316ED" w:rsidRPr="00B848FB">
        <w:rPr>
          <w:b/>
          <w:bCs/>
        </w:rPr>
        <w:t xml:space="preserve"> </w:t>
      </w:r>
      <w:r w:rsidRPr="00B848FB">
        <w:rPr>
          <w:b/>
          <w:bCs/>
        </w:rPr>
        <w:t>programs:</w:t>
      </w:r>
      <w:r w:rsidR="00C316ED">
        <w:t xml:space="preserve"> </w:t>
      </w:r>
      <w:r w:rsidRPr="00B848FB">
        <w:t>During</w:t>
      </w:r>
      <w:r w:rsidR="00C316ED" w:rsidRPr="00B848FB">
        <w:t xml:space="preserve"> </w:t>
      </w:r>
      <w:r w:rsidRPr="00B848FB">
        <w:t>2022–23,</w:t>
      </w:r>
      <w:r w:rsidR="00C316ED" w:rsidRPr="00B848FB">
        <w:t xml:space="preserve"> </w:t>
      </w:r>
      <w:r w:rsidRPr="00B848FB">
        <w:t>more</w:t>
      </w:r>
      <w:r w:rsidR="00C316ED" w:rsidRPr="00B848FB">
        <w:t xml:space="preserve"> </w:t>
      </w:r>
      <w:r w:rsidRPr="00B848FB">
        <w:t>than</w:t>
      </w:r>
      <w:r w:rsidR="00C316ED" w:rsidRPr="00B848FB">
        <w:t xml:space="preserve"> </w:t>
      </w:r>
      <w:r w:rsidRPr="00B848FB">
        <w:t>46,000</w:t>
      </w:r>
      <w:r w:rsidR="00C316ED" w:rsidRPr="00B848FB">
        <w:t xml:space="preserve"> </w:t>
      </w:r>
      <w:r w:rsidRPr="00B848FB">
        <w:t>rebates</w:t>
      </w:r>
      <w:r w:rsidR="00C316ED" w:rsidRPr="00B848FB">
        <w:t xml:space="preserve"> </w:t>
      </w:r>
      <w:r w:rsidRPr="00B848FB">
        <w:t>were</w:t>
      </w:r>
      <w:r w:rsidR="00C316ED" w:rsidRPr="00B848FB">
        <w:t xml:space="preserve"> </w:t>
      </w:r>
      <w:r w:rsidRPr="00B848FB">
        <w:t>provided</w:t>
      </w:r>
      <w:r w:rsidR="00C316ED" w:rsidRPr="00B848FB">
        <w:t xml:space="preserve"> </w:t>
      </w:r>
      <w:r w:rsidRPr="00B848FB">
        <w:t>to</w:t>
      </w:r>
      <w:r w:rsidR="00C316ED" w:rsidRPr="00B848FB">
        <w:t xml:space="preserve"> </w:t>
      </w:r>
      <w:r w:rsidRPr="00B848FB">
        <w:t>households</w:t>
      </w:r>
      <w:r w:rsidR="00C316ED" w:rsidRPr="00B848FB">
        <w:t xml:space="preserve"> </w:t>
      </w:r>
      <w:r w:rsidRPr="00B848FB">
        <w:t>to</w:t>
      </w:r>
      <w:r w:rsidR="00C316ED" w:rsidRPr="00B848FB">
        <w:t xml:space="preserve"> </w:t>
      </w:r>
      <w:r w:rsidRPr="00B848FB">
        <w:t>install</w:t>
      </w:r>
      <w:r w:rsidR="00C316ED" w:rsidRPr="00B848FB">
        <w:t xml:space="preserve"> </w:t>
      </w:r>
      <w:r w:rsidRPr="00B848FB">
        <w:t>solar</w:t>
      </w:r>
      <w:r w:rsidR="00C316ED" w:rsidRPr="00B848FB">
        <w:t xml:space="preserve"> </w:t>
      </w:r>
      <w:r w:rsidRPr="00B848FB">
        <w:t>panels,</w:t>
      </w:r>
      <w:r w:rsidR="00C316ED" w:rsidRPr="00B848FB">
        <w:t xml:space="preserve"> </w:t>
      </w:r>
      <w:r w:rsidRPr="00B848FB">
        <w:t>battery</w:t>
      </w:r>
      <w:r w:rsidR="00C316ED" w:rsidRPr="00B848FB">
        <w:t xml:space="preserve"> </w:t>
      </w:r>
      <w:r w:rsidRPr="00B848FB">
        <w:t>storage</w:t>
      </w:r>
      <w:r w:rsidR="00C316ED" w:rsidRPr="00B848FB">
        <w:t xml:space="preserve"> </w:t>
      </w:r>
      <w:r w:rsidRPr="00B848FB">
        <w:t>systems</w:t>
      </w:r>
      <w:r w:rsidR="00C316ED" w:rsidRPr="00B848FB">
        <w:t xml:space="preserve"> </w:t>
      </w:r>
      <w:r w:rsidRPr="00B848FB">
        <w:t>and</w:t>
      </w:r>
      <w:r w:rsidR="00C316ED" w:rsidRPr="00B848FB">
        <w:t xml:space="preserve"> </w:t>
      </w:r>
      <w:r w:rsidRPr="00B848FB">
        <w:t>energy</w:t>
      </w:r>
      <w:r w:rsidR="00C316ED" w:rsidRPr="00B848FB">
        <w:t xml:space="preserve"> </w:t>
      </w:r>
      <w:r w:rsidRPr="00B848FB">
        <w:t>efficient</w:t>
      </w:r>
      <w:r w:rsidR="00C316ED" w:rsidRPr="00B848FB">
        <w:t xml:space="preserve"> </w:t>
      </w:r>
      <w:r w:rsidRPr="00B848FB">
        <w:t>hot</w:t>
      </w:r>
      <w:r w:rsidR="00C316ED" w:rsidRPr="00B848FB">
        <w:t xml:space="preserve"> </w:t>
      </w:r>
      <w:r w:rsidRPr="00B848FB">
        <w:t>water</w:t>
      </w:r>
      <w:r w:rsidR="00C316ED" w:rsidRPr="00B848FB">
        <w:t xml:space="preserve"> </w:t>
      </w:r>
      <w:r w:rsidRPr="00B848FB">
        <w:t>systems.</w:t>
      </w:r>
      <w:r w:rsidR="00C316ED" w:rsidRPr="00B848FB">
        <w:t xml:space="preserve"> </w:t>
      </w:r>
      <w:r w:rsidRPr="00B848FB">
        <w:t>A</w:t>
      </w:r>
      <w:r w:rsidR="00C316ED" w:rsidRPr="00B848FB">
        <w:t xml:space="preserve"> </w:t>
      </w:r>
      <w:r w:rsidRPr="00B848FB">
        <w:t>total</w:t>
      </w:r>
      <w:r w:rsidR="00C316ED" w:rsidRPr="00B848FB">
        <w:t xml:space="preserve"> </w:t>
      </w:r>
      <w:r w:rsidRPr="00B848FB">
        <w:t>of</w:t>
      </w:r>
      <w:r w:rsidR="00C316ED" w:rsidRPr="00B848FB">
        <w:t xml:space="preserve"> </w:t>
      </w:r>
      <w:r w:rsidRPr="00B848FB">
        <w:t>23,611</w:t>
      </w:r>
      <w:r w:rsidR="00C316ED" w:rsidRPr="00B848FB">
        <w:t xml:space="preserve"> </w:t>
      </w:r>
      <w:r w:rsidRPr="00B848FB">
        <w:t>interest-free</w:t>
      </w:r>
      <w:r w:rsidR="00C316ED" w:rsidRPr="00B848FB">
        <w:t xml:space="preserve"> </w:t>
      </w:r>
      <w:r w:rsidRPr="00B848FB">
        <w:t>loans</w:t>
      </w:r>
      <w:r w:rsidR="00C316ED" w:rsidRPr="00B848FB">
        <w:t xml:space="preserve"> </w:t>
      </w:r>
      <w:r w:rsidRPr="00B848FB">
        <w:t>were</w:t>
      </w:r>
      <w:r w:rsidR="00C316ED" w:rsidRPr="00B848FB">
        <w:t xml:space="preserve"> </w:t>
      </w:r>
      <w:r w:rsidRPr="00B848FB">
        <w:t>provided</w:t>
      </w:r>
      <w:r w:rsidR="00C316ED" w:rsidRPr="00B848FB">
        <w:t xml:space="preserve"> </w:t>
      </w:r>
      <w:r w:rsidRPr="00B848FB">
        <w:t>to</w:t>
      </w:r>
      <w:r w:rsidR="00C316ED" w:rsidRPr="00B848FB">
        <w:t xml:space="preserve"> </w:t>
      </w:r>
      <w:r w:rsidRPr="00B848FB">
        <w:t>households</w:t>
      </w:r>
      <w:r w:rsidR="00C316ED" w:rsidRPr="00B848FB">
        <w:t xml:space="preserve"> </w:t>
      </w:r>
      <w:r w:rsidRPr="00B848FB">
        <w:t>to</w:t>
      </w:r>
      <w:r w:rsidR="00C316ED" w:rsidRPr="00B848FB">
        <w:t xml:space="preserve"> </w:t>
      </w:r>
      <w:r w:rsidRPr="00B848FB">
        <w:t>support</w:t>
      </w:r>
      <w:r w:rsidR="00C316ED" w:rsidRPr="00B848FB">
        <w:t xml:space="preserve"> </w:t>
      </w:r>
      <w:r w:rsidRPr="00B848FB">
        <w:t>uptake</w:t>
      </w:r>
      <w:r w:rsidR="00C316ED" w:rsidRPr="00B848FB">
        <w:t xml:space="preserve"> </w:t>
      </w:r>
      <w:r w:rsidRPr="00B848FB">
        <w:t>of</w:t>
      </w:r>
      <w:r w:rsidR="00C316ED" w:rsidRPr="00B848FB">
        <w:t xml:space="preserve"> </w:t>
      </w:r>
      <w:r w:rsidRPr="00B848FB">
        <w:t>roof</w:t>
      </w:r>
      <w:r w:rsidR="00C316ED" w:rsidRPr="00B848FB">
        <w:t xml:space="preserve"> </w:t>
      </w:r>
      <w:r w:rsidRPr="00B848FB">
        <w:t>top</w:t>
      </w:r>
      <w:r w:rsidR="00C316ED" w:rsidRPr="00B848FB">
        <w:t xml:space="preserve"> </w:t>
      </w:r>
      <w:r w:rsidRPr="00B848FB">
        <w:t>solar.</w:t>
      </w:r>
      <w:r w:rsidR="00C316ED" w:rsidRPr="00B848FB">
        <w:t xml:space="preserve"> </w:t>
      </w:r>
      <w:r w:rsidRPr="00B848FB">
        <w:t>Highlighting</w:t>
      </w:r>
      <w:r w:rsidR="00C316ED" w:rsidRPr="00B848FB">
        <w:t xml:space="preserve"> </w:t>
      </w:r>
      <w:r w:rsidRPr="00B848FB">
        <w:t>the</w:t>
      </w:r>
      <w:r w:rsidR="00C316ED" w:rsidRPr="00B848FB">
        <w:t xml:space="preserve"> </w:t>
      </w:r>
      <w:r w:rsidRPr="00B848FB">
        <w:t>program’s</w:t>
      </w:r>
      <w:r w:rsidR="00C316ED" w:rsidRPr="00B848FB">
        <w:t xml:space="preserve"> </w:t>
      </w:r>
      <w:r w:rsidRPr="00B848FB">
        <w:t>focus</w:t>
      </w:r>
      <w:r w:rsidR="00C316ED" w:rsidRPr="00B848FB">
        <w:t xml:space="preserve"> </w:t>
      </w:r>
      <w:r w:rsidRPr="00B848FB">
        <w:t>on</w:t>
      </w:r>
      <w:r w:rsidR="00C316ED" w:rsidRPr="00B848FB">
        <w:t xml:space="preserve"> </w:t>
      </w:r>
      <w:r w:rsidRPr="00B848FB">
        <w:t>safety,</w:t>
      </w:r>
      <w:r w:rsidR="00C316ED" w:rsidRPr="00B848FB">
        <w:t xml:space="preserve"> </w:t>
      </w:r>
      <w:r w:rsidRPr="00B848FB">
        <w:t>5</w:t>
      </w:r>
      <w:r w:rsidR="00C316ED" w:rsidRPr="00B848FB">
        <w:t xml:space="preserve"> </w:t>
      </w:r>
      <w:r w:rsidRPr="00B848FB">
        <w:t>percent</w:t>
      </w:r>
      <w:r w:rsidR="00C316ED" w:rsidRPr="00B848FB">
        <w:t xml:space="preserve"> </w:t>
      </w:r>
      <w:r w:rsidRPr="00B848FB">
        <w:t>of</w:t>
      </w:r>
      <w:r w:rsidR="00C316ED" w:rsidRPr="00B848FB">
        <w:t xml:space="preserve"> </w:t>
      </w:r>
      <w:r w:rsidRPr="00B848FB">
        <w:t>installations</w:t>
      </w:r>
      <w:r w:rsidR="00C316ED" w:rsidRPr="00B848FB">
        <w:t xml:space="preserve"> </w:t>
      </w:r>
      <w:r w:rsidRPr="00B848FB">
        <w:t>from</w:t>
      </w:r>
      <w:r w:rsidR="00C316ED" w:rsidRPr="00B848FB">
        <w:t xml:space="preserve"> </w:t>
      </w:r>
      <w:r w:rsidRPr="00B848FB">
        <w:t>Solar</w:t>
      </w:r>
      <w:r w:rsidR="00C316ED" w:rsidRPr="00B848FB">
        <w:t xml:space="preserve"> </w:t>
      </w:r>
      <w:r w:rsidRPr="00B848FB">
        <w:t>Victoria’s</w:t>
      </w:r>
      <w:r w:rsidR="00C316ED" w:rsidRPr="00B848FB">
        <w:t xml:space="preserve"> </w:t>
      </w:r>
      <w:r w:rsidRPr="00B848FB">
        <w:t>rebate</w:t>
      </w:r>
      <w:r w:rsidR="00C316ED" w:rsidRPr="00B848FB">
        <w:t xml:space="preserve"> </w:t>
      </w:r>
      <w:r w:rsidRPr="00B848FB">
        <w:t>program</w:t>
      </w:r>
      <w:r w:rsidR="00C316ED" w:rsidRPr="00B848FB">
        <w:t xml:space="preserve"> </w:t>
      </w:r>
      <w:r w:rsidRPr="00B848FB">
        <w:t>were</w:t>
      </w:r>
      <w:r w:rsidR="00C316ED" w:rsidRPr="00B848FB">
        <w:t xml:space="preserve"> </w:t>
      </w:r>
      <w:r w:rsidRPr="00B848FB">
        <w:t>audited</w:t>
      </w:r>
      <w:r w:rsidR="00C316ED" w:rsidRPr="00B848FB">
        <w:t xml:space="preserve"> </w:t>
      </w:r>
      <w:r w:rsidRPr="00B848FB">
        <w:t>in</w:t>
      </w:r>
      <w:r w:rsidR="00C316ED" w:rsidRPr="00B848FB">
        <w:t xml:space="preserve"> </w:t>
      </w:r>
      <w:r w:rsidRPr="00B848FB">
        <w:t>2022–23</w:t>
      </w:r>
      <w:r w:rsidR="00C316ED" w:rsidRPr="00B848FB">
        <w:t xml:space="preserve"> </w:t>
      </w:r>
      <w:r w:rsidRPr="00B848FB">
        <w:t>with</w:t>
      </w:r>
      <w:r w:rsidR="00C316ED" w:rsidRPr="00B848FB">
        <w:t xml:space="preserve"> </w:t>
      </w:r>
      <w:r w:rsidRPr="00B848FB">
        <w:t>the</w:t>
      </w:r>
      <w:r w:rsidR="00C316ED" w:rsidRPr="00B848FB">
        <w:t xml:space="preserve"> </w:t>
      </w:r>
      <w:r w:rsidRPr="00B848FB">
        <w:t>number</w:t>
      </w:r>
      <w:r w:rsidR="00C316ED" w:rsidRPr="00B848FB">
        <w:t xml:space="preserve"> </w:t>
      </w:r>
      <w:r w:rsidRPr="00B848FB">
        <w:t>of</w:t>
      </w:r>
      <w:r w:rsidR="00C316ED" w:rsidRPr="00B848FB">
        <w:t xml:space="preserve"> </w:t>
      </w:r>
      <w:r w:rsidRPr="00B848FB">
        <w:t>unsafe</w:t>
      </w:r>
      <w:r w:rsidR="00C316ED" w:rsidRPr="00B848FB">
        <w:t xml:space="preserve"> </w:t>
      </w:r>
      <w:r w:rsidRPr="00B848FB">
        <w:t>installations</w:t>
      </w:r>
      <w:r w:rsidR="00C316ED" w:rsidRPr="00B848FB">
        <w:t xml:space="preserve"> </w:t>
      </w:r>
      <w:r w:rsidRPr="00B848FB">
        <w:t>falling</w:t>
      </w:r>
      <w:r w:rsidR="00C316ED" w:rsidRPr="00B848FB">
        <w:t xml:space="preserve"> </w:t>
      </w:r>
      <w:r w:rsidRPr="00B848FB">
        <w:t>to</w:t>
      </w:r>
      <w:r w:rsidR="00C316ED" w:rsidRPr="00B848FB">
        <w:t xml:space="preserve"> </w:t>
      </w:r>
      <w:r w:rsidRPr="00B848FB">
        <w:t>0.3</w:t>
      </w:r>
      <w:r w:rsidR="00C316ED" w:rsidRPr="00B848FB">
        <w:t xml:space="preserve"> </w:t>
      </w:r>
      <w:r w:rsidRPr="00B848FB">
        <w:t>per</w:t>
      </w:r>
      <w:r w:rsidR="00C316ED" w:rsidRPr="00B848FB">
        <w:t xml:space="preserve"> </w:t>
      </w:r>
      <w:r w:rsidRPr="00B848FB">
        <w:t>cent</w:t>
      </w:r>
      <w:r w:rsidR="00C316ED" w:rsidRPr="00B848FB">
        <w:t xml:space="preserve"> </w:t>
      </w:r>
      <w:r w:rsidRPr="00B848FB">
        <w:t>from</w:t>
      </w:r>
      <w:r w:rsidR="00C316ED" w:rsidRPr="00B848FB">
        <w:t xml:space="preserve"> </w:t>
      </w:r>
      <w:r w:rsidRPr="00B848FB">
        <w:t>3.2</w:t>
      </w:r>
      <w:r w:rsidR="00C316ED" w:rsidRPr="00B848FB">
        <w:t xml:space="preserve"> </w:t>
      </w:r>
      <w:r w:rsidRPr="00B848FB">
        <w:t>per</w:t>
      </w:r>
      <w:r w:rsidR="00C316ED" w:rsidRPr="00B848FB">
        <w:t xml:space="preserve"> </w:t>
      </w:r>
      <w:r w:rsidRPr="00B848FB">
        <w:t>cent</w:t>
      </w:r>
      <w:r w:rsidR="00C316ED" w:rsidRPr="00B848FB">
        <w:t xml:space="preserve"> </w:t>
      </w:r>
      <w:r w:rsidRPr="00B848FB">
        <w:t>in</w:t>
      </w:r>
      <w:r w:rsidR="00C316ED" w:rsidRPr="00B848FB">
        <w:t xml:space="preserve"> </w:t>
      </w:r>
      <w:r w:rsidRPr="00B848FB">
        <w:t>2018–19</w:t>
      </w:r>
      <w:r w:rsidR="00C316ED" w:rsidRPr="00B848FB">
        <w:t xml:space="preserve"> </w:t>
      </w:r>
      <w:r w:rsidRPr="00B848FB">
        <w:t>when</w:t>
      </w:r>
      <w:r w:rsidR="00C316ED" w:rsidRPr="00B848FB">
        <w:t xml:space="preserve"> </w:t>
      </w:r>
      <w:r w:rsidRPr="00B848FB">
        <w:t>the</w:t>
      </w:r>
      <w:r w:rsidR="00C316ED" w:rsidRPr="00B848FB">
        <w:t xml:space="preserve"> </w:t>
      </w:r>
      <w:r w:rsidRPr="00B848FB">
        <w:t>program</w:t>
      </w:r>
      <w:r w:rsidR="00C316ED" w:rsidRPr="00B848FB">
        <w:t xml:space="preserve"> </w:t>
      </w:r>
      <w:r w:rsidRPr="00B848FB">
        <w:t>first</w:t>
      </w:r>
      <w:r w:rsidR="00C316ED" w:rsidRPr="00B848FB">
        <w:t xml:space="preserve"> </w:t>
      </w:r>
      <w:r w:rsidRPr="00B848FB">
        <w:t>began.</w:t>
      </w:r>
      <w:r w:rsidR="00C316ED" w:rsidRPr="00B848FB">
        <w:t xml:space="preserve"> </w:t>
      </w:r>
      <w:r w:rsidRPr="00B848FB">
        <w:t>In</w:t>
      </w:r>
      <w:r w:rsidR="00C316ED" w:rsidRPr="00B848FB">
        <w:t xml:space="preserve"> </w:t>
      </w:r>
      <w:r w:rsidRPr="00B848FB">
        <w:t>partnership</w:t>
      </w:r>
      <w:r w:rsidR="00C316ED" w:rsidRPr="00B848FB">
        <w:t xml:space="preserve"> </w:t>
      </w:r>
      <w:r w:rsidRPr="00B848FB">
        <w:t>with</w:t>
      </w:r>
      <w:r w:rsidR="00C316ED" w:rsidRPr="00B848FB">
        <w:t xml:space="preserve"> </w:t>
      </w:r>
      <w:r w:rsidRPr="00B848FB">
        <w:t>industry</w:t>
      </w:r>
      <w:r w:rsidR="00C316ED" w:rsidRPr="00B848FB">
        <w:t xml:space="preserve"> </w:t>
      </w:r>
      <w:r w:rsidRPr="00B848FB">
        <w:t>and</w:t>
      </w:r>
      <w:r w:rsidR="00C316ED" w:rsidRPr="00B848FB">
        <w:t xml:space="preserve"> </w:t>
      </w:r>
      <w:r w:rsidRPr="00B848FB">
        <w:t>regulators</w:t>
      </w:r>
      <w:r w:rsidR="00C316ED" w:rsidRPr="00B848FB">
        <w:t xml:space="preserve"> </w:t>
      </w:r>
      <w:r w:rsidRPr="00B848FB">
        <w:t>there</w:t>
      </w:r>
      <w:r w:rsidR="00C316ED" w:rsidRPr="00B848FB">
        <w:t xml:space="preserve"> </w:t>
      </w:r>
      <w:r w:rsidRPr="00B848FB">
        <w:t>was</w:t>
      </w:r>
      <w:r w:rsidR="00C316ED" w:rsidRPr="00B848FB">
        <w:t xml:space="preserve"> </w:t>
      </w:r>
      <w:r w:rsidRPr="00B848FB">
        <w:t>also</w:t>
      </w:r>
      <w:r w:rsidR="00C316ED" w:rsidRPr="00B848FB">
        <w:t xml:space="preserve"> </w:t>
      </w:r>
      <w:r w:rsidRPr="00B848FB">
        <w:t>a</w:t>
      </w:r>
      <w:r w:rsidR="00C316ED" w:rsidRPr="00B848FB">
        <w:t xml:space="preserve"> </w:t>
      </w:r>
      <w:r w:rsidRPr="00B848FB">
        <w:t>focus</w:t>
      </w:r>
      <w:r w:rsidR="00C316ED" w:rsidRPr="00B848FB">
        <w:t xml:space="preserve"> </w:t>
      </w:r>
      <w:r w:rsidRPr="00B848FB">
        <w:t>on</w:t>
      </w:r>
      <w:r w:rsidR="00C316ED" w:rsidRPr="00B848FB">
        <w:t xml:space="preserve"> </w:t>
      </w:r>
      <w:r w:rsidRPr="00B848FB">
        <w:t>activities</w:t>
      </w:r>
      <w:r w:rsidR="00C316ED" w:rsidRPr="00B848FB">
        <w:t xml:space="preserve"> </w:t>
      </w:r>
      <w:r w:rsidRPr="00B848FB">
        <w:t>to</w:t>
      </w:r>
      <w:r w:rsidR="00C316ED" w:rsidRPr="00B848FB">
        <w:t xml:space="preserve"> </w:t>
      </w:r>
      <w:r w:rsidRPr="00B848FB">
        <w:t>continue</w:t>
      </w:r>
      <w:r w:rsidR="00C316ED" w:rsidRPr="00B848FB">
        <w:t xml:space="preserve"> </w:t>
      </w:r>
      <w:r w:rsidRPr="00B848FB">
        <w:t>to</w:t>
      </w:r>
      <w:r w:rsidR="00C316ED" w:rsidRPr="00B848FB">
        <w:t xml:space="preserve"> </w:t>
      </w:r>
      <w:r w:rsidRPr="00B848FB">
        <w:t>educate</w:t>
      </w:r>
      <w:r w:rsidR="00C316ED" w:rsidRPr="00B848FB">
        <w:t xml:space="preserve"> </w:t>
      </w:r>
      <w:r w:rsidRPr="00B848FB">
        <w:t>participants</w:t>
      </w:r>
      <w:r w:rsidR="00C316ED" w:rsidRPr="00B848FB">
        <w:t xml:space="preserve"> </w:t>
      </w:r>
      <w:r w:rsidRPr="00B848FB">
        <w:t>and</w:t>
      </w:r>
      <w:r w:rsidR="00C316ED" w:rsidRPr="00B848FB">
        <w:t xml:space="preserve"> </w:t>
      </w:r>
      <w:r w:rsidRPr="00B848FB">
        <w:t>lift</w:t>
      </w:r>
      <w:r w:rsidR="00C316ED" w:rsidRPr="00B848FB">
        <w:t xml:space="preserve"> </w:t>
      </w:r>
      <w:r w:rsidRPr="00B848FB">
        <w:t>compliance</w:t>
      </w:r>
      <w:r w:rsidR="00C316ED" w:rsidRPr="00B848FB">
        <w:t xml:space="preserve"> </w:t>
      </w:r>
      <w:r w:rsidRPr="00B848FB">
        <w:t>with</w:t>
      </w:r>
      <w:r w:rsidR="00C316ED" w:rsidRPr="00B848FB">
        <w:t xml:space="preserve"> </w:t>
      </w:r>
      <w:r w:rsidRPr="00B848FB">
        <w:t>new</w:t>
      </w:r>
      <w:r w:rsidR="00C316ED" w:rsidRPr="00B848FB">
        <w:t xml:space="preserve"> </w:t>
      </w:r>
      <w:r w:rsidRPr="00B848FB">
        <w:t>Australian</w:t>
      </w:r>
      <w:r w:rsidR="00C316ED" w:rsidRPr="00B848FB">
        <w:t xml:space="preserve"> </w:t>
      </w:r>
      <w:r w:rsidRPr="00B848FB">
        <w:t>Standards.</w:t>
      </w:r>
      <w:r w:rsidR="00C316ED" w:rsidRPr="00B848FB">
        <w:t xml:space="preserve"> </w:t>
      </w:r>
    </w:p>
    <w:p w14:paraId="7813F561" w14:textId="7373F9B9" w:rsidR="002E1D3C" w:rsidRDefault="007D671F" w:rsidP="00B848FB">
      <w:r w:rsidRPr="00B848FB">
        <w:t>Establishment</w:t>
      </w:r>
      <w:r w:rsidR="00C316ED" w:rsidRPr="00B848FB">
        <w:t xml:space="preserve"> </w:t>
      </w:r>
      <w:r w:rsidRPr="00B848FB">
        <w:t>of</w:t>
      </w:r>
      <w:r w:rsidR="00C316ED" w:rsidRPr="00B848FB">
        <w:t xml:space="preserve"> </w:t>
      </w:r>
      <w:r w:rsidRPr="00B848FB">
        <w:t>the</w:t>
      </w:r>
      <w:r w:rsidR="00C316ED" w:rsidRPr="00B848FB">
        <w:t xml:space="preserve"> </w:t>
      </w:r>
      <w:r w:rsidRPr="00B848FB">
        <w:t>State</w:t>
      </w:r>
      <w:r w:rsidR="00C316ED" w:rsidRPr="00B848FB">
        <w:t xml:space="preserve"> </w:t>
      </w:r>
      <w:r w:rsidRPr="00B848FB">
        <w:t>Electricity</w:t>
      </w:r>
      <w:r w:rsidR="00C316ED" w:rsidRPr="00B848FB">
        <w:t xml:space="preserve"> </w:t>
      </w:r>
      <w:r w:rsidRPr="00B848FB">
        <w:t>Commission</w:t>
      </w:r>
      <w:r w:rsidR="00C316ED" w:rsidRPr="00B848FB">
        <w:t xml:space="preserve"> </w:t>
      </w:r>
      <w:r w:rsidRPr="00B848FB">
        <w:t>(SEC):</w:t>
      </w:r>
      <w:r w:rsidR="00C316ED">
        <w:t xml:space="preserve"> </w:t>
      </w:r>
      <w:r w:rsidRPr="00B848FB">
        <w:t>In</w:t>
      </w:r>
      <w:r w:rsidR="00C316ED" w:rsidRPr="00B848FB">
        <w:t xml:space="preserve"> </w:t>
      </w:r>
      <w:r w:rsidRPr="00B848FB">
        <w:t>December</w:t>
      </w:r>
      <w:r w:rsidR="00C316ED" w:rsidRPr="00B848FB">
        <w:t xml:space="preserve"> </w:t>
      </w:r>
      <w:r w:rsidRPr="00B848FB">
        <w:t>2022,</w:t>
      </w:r>
      <w:r w:rsidR="00C316ED" w:rsidRPr="00B848FB">
        <w:t xml:space="preserve"> </w:t>
      </w:r>
      <w:r w:rsidRPr="00B848FB">
        <w:t>the</w:t>
      </w:r>
      <w:r w:rsidR="00C316ED" w:rsidRPr="00B848FB">
        <w:t xml:space="preserve"> </w:t>
      </w:r>
      <w:r w:rsidRPr="00B848FB">
        <w:t>Victorian</w:t>
      </w:r>
      <w:r w:rsidR="00C316ED" w:rsidRPr="00B848FB">
        <w:t xml:space="preserve"> </w:t>
      </w:r>
      <w:r w:rsidRPr="00B848FB">
        <w:t>Government</w:t>
      </w:r>
      <w:r w:rsidR="00C316ED" w:rsidRPr="00B848FB">
        <w:t xml:space="preserve"> </w:t>
      </w:r>
      <w:r w:rsidRPr="00B848FB">
        <w:t>declared</w:t>
      </w:r>
      <w:r w:rsidR="00C316ED" w:rsidRPr="00B848FB">
        <w:t xml:space="preserve"> </w:t>
      </w:r>
      <w:r w:rsidRPr="00B848FB">
        <w:t>the</w:t>
      </w:r>
      <w:r w:rsidR="00C316ED" w:rsidRPr="00B848FB">
        <w:t xml:space="preserve"> </w:t>
      </w:r>
      <w:r w:rsidRPr="00B848FB">
        <w:t>SEC</w:t>
      </w:r>
      <w:r w:rsidR="00C316ED" w:rsidRPr="00B848FB">
        <w:t xml:space="preserve"> </w:t>
      </w:r>
      <w:r w:rsidRPr="00B848FB">
        <w:t>as</w:t>
      </w:r>
      <w:r w:rsidR="00C316ED" w:rsidRPr="00B848FB">
        <w:t xml:space="preserve"> </w:t>
      </w:r>
      <w:r w:rsidRPr="00B848FB">
        <w:t>a</w:t>
      </w:r>
      <w:r w:rsidR="00C316ED" w:rsidRPr="00B848FB">
        <w:t xml:space="preserve"> </w:t>
      </w:r>
      <w:r w:rsidRPr="00B848FB">
        <w:t>reorganising</w:t>
      </w:r>
      <w:r w:rsidR="00C316ED" w:rsidRPr="00B848FB">
        <w:t xml:space="preserve"> </w:t>
      </w:r>
      <w:r w:rsidRPr="00B848FB">
        <w:t>body</w:t>
      </w:r>
      <w:r w:rsidR="00C316ED" w:rsidRPr="00B848FB">
        <w:t xml:space="preserve"> </w:t>
      </w:r>
      <w:r w:rsidRPr="00B848FB">
        <w:t>under</w:t>
      </w:r>
      <w:r w:rsidR="00C316ED" w:rsidRPr="00B848FB">
        <w:t xml:space="preserve"> </w:t>
      </w:r>
      <w:r w:rsidRPr="00B848FB">
        <w:t>the</w:t>
      </w:r>
      <w:r w:rsidR="00C316ED">
        <w:rPr>
          <w:rFonts w:ascii="Cambria" w:hAnsi="Cambria" w:cs="Cambria"/>
        </w:rPr>
        <w:t xml:space="preserve"> </w:t>
      </w:r>
      <w:proofErr w:type="gramStart"/>
      <w:r w:rsidRPr="00B848FB">
        <w:rPr>
          <w:i/>
          <w:iCs/>
        </w:rPr>
        <w:t>State</w:t>
      </w:r>
      <w:r w:rsidR="00C316ED" w:rsidRPr="00B848FB">
        <w:rPr>
          <w:i/>
          <w:iCs/>
        </w:rPr>
        <w:t xml:space="preserve"> </w:t>
      </w:r>
      <w:r w:rsidRPr="00B848FB">
        <w:rPr>
          <w:i/>
          <w:iCs/>
        </w:rPr>
        <w:t>Owned</w:t>
      </w:r>
      <w:proofErr w:type="gramEnd"/>
      <w:r w:rsidR="00C316ED" w:rsidRPr="00B848FB">
        <w:rPr>
          <w:i/>
          <w:iCs/>
        </w:rPr>
        <w:t xml:space="preserve"> </w:t>
      </w:r>
      <w:r w:rsidRPr="00B848FB">
        <w:rPr>
          <w:i/>
          <w:iCs/>
        </w:rPr>
        <w:t>Enterprises</w:t>
      </w:r>
      <w:r w:rsidR="00C316ED" w:rsidRPr="00B848FB">
        <w:rPr>
          <w:i/>
          <w:iCs/>
        </w:rPr>
        <w:t xml:space="preserve"> </w:t>
      </w:r>
      <w:r w:rsidRPr="00B848FB">
        <w:rPr>
          <w:i/>
          <w:iCs/>
        </w:rPr>
        <w:t>Act</w:t>
      </w:r>
      <w:r w:rsidR="00C316ED" w:rsidRPr="00B848FB">
        <w:rPr>
          <w:i/>
          <w:iCs/>
        </w:rPr>
        <w:t xml:space="preserve"> </w:t>
      </w:r>
      <w:r w:rsidRPr="00B848FB">
        <w:rPr>
          <w:i/>
          <w:iCs/>
        </w:rPr>
        <w:t>1992</w:t>
      </w:r>
      <w:r>
        <w:t>,</w:t>
      </w:r>
      <w:r w:rsidR="00C316ED">
        <w:t xml:space="preserve"> </w:t>
      </w:r>
      <w:r>
        <w:t>appointed</w:t>
      </w:r>
      <w:r w:rsidR="00C316ED">
        <w:t xml:space="preserve"> </w:t>
      </w:r>
      <w:r>
        <w:t>an</w:t>
      </w:r>
      <w:r w:rsidR="00C316ED">
        <w:rPr>
          <w:rFonts w:ascii="Cambria" w:hAnsi="Cambria" w:cs="Cambria"/>
        </w:rPr>
        <w:t xml:space="preserve"> </w:t>
      </w:r>
      <w:r>
        <w:t>interim</w:t>
      </w:r>
      <w:r w:rsidR="00C316ED">
        <w:t xml:space="preserve"> </w:t>
      </w:r>
      <w:r>
        <w:t>CEO</w:t>
      </w:r>
      <w:r w:rsidR="00C316ED">
        <w:t xml:space="preserve"> </w:t>
      </w:r>
      <w:r>
        <w:t>for</w:t>
      </w:r>
      <w:r w:rsidR="00C316ED">
        <w:t xml:space="preserve"> </w:t>
      </w:r>
      <w:r>
        <w:t>the</w:t>
      </w:r>
      <w:r w:rsidR="00C316ED">
        <w:t xml:space="preserve"> </w:t>
      </w:r>
      <w:r>
        <w:t>SEC</w:t>
      </w:r>
      <w:r w:rsidR="00C316ED">
        <w:t xml:space="preserve"> </w:t>
      </w:r>
      <w:r>
        <w:t>and</w:t>
      </w:r>
      <w:r w:rsidR="00C316ED">
        <w:t xml:space="preserve"> </w:t>
      </w:r>
      <w:r>
        <w:t>established</w:t>
      </w:r>
      <w:r w:rsidR="00C316ED">
        <w:t xml:space="preserve"> </w:t>
      </w:r>
      <w:r>
        <w:t>an</w:t>
      </w:r>
      <w:r w:rsidR="00C316ED">
        <w:t xml:space="preserve"> </w:t>
      </w:r>
      <w:r>
        <w:t>SEC</w:t>
      </w:r>
      <w:r w:rsidR="00C316ED">
        <w:t xml:space="preserve"> </w:t>
      </w:r>
      <w:r>
        <w:t>Expert</w:t>
      </w:r>
      <w:r w:rsidR="00C316ED">
        <w:t xml:space="preserve"> </w:t>
      </w:r>
      <w:r>
        <w:t>Advisory</w:t>
      </w:r>
      <w:r w:rsidR="00C316ED">
        <w:t xml:space="preserve"> </w:t>
      </w:r>
      <w:r>
        <w:t>Panel.</w:t>
      </w:r>
      <w:r w:rsidR="00C316ED">
        <w:t xml:space="preserve"> </w:t>
      </w:r>
      <w:r>
        <w:t>It</w:t>
      </w:r>
      <w:r w:rsidR="00C316ED">
        <w:t xml:space="preserve"> </w:t>
      </w:r>
      <w:r>
        <w:t>also</w:t>
      </w:r>
      <w:r w:rsidR="00C316ED">
        <w:t xml:space="preserve"> </w:t>
      </w:r>
      <w:r>
        <w:t>announced</w:t>
      </w:r>
      <w:r w:rsidR="00C316ED">
        <w:t xml:space="preserve"> </w:t>
      </w:r>
      <w:r>
        <w:t>that</w:t>
      </w:r>
      <w:r w:rsidR="00C316ED">
        <w:t xml:space="preserve"> </w:t>
      </w:r>
      <w:r>
        <w:t>the</w:t>
      </w:r>
      <w:r w:rsidR="00C316ED">
        <w:t xml:space="preserve"> </w:t>
      </w:r>
      <w:r>
        <w:t>SEC</w:t>
      </w:r>
      <w:r w:rsidR="00C316ED">
        <w:t xml:space="preserve"> </w:t>
      </w:r>
      <w:r>
        <w:t>will</w:t>
      </w:r>
      <w:r w:rsidR="00C316ED">
        <w:t xml:space="preserve"> </w:t>
      </w:r>
      <w:r>
        <w:t>invest</w:t>
      </w:r>
      <w:r w:rsidR="00C316ED">
        <w:t xml:space="preserve"> </w:t>
      </w:r>
      <w:r>
        <w:t>$1</w:t>
      </w:r>
      <w:r w:rsidR="00C316ED">
        <w:t xml:space="preserve"> </w:t>
      </w:r>
      <w:r>
        <w:t>billion</w:t>
      </w:r>
      <w:r w:rsidR="00C316ED">
        <w:t xml:space="preserve"> </w:t>
      </w:r>
      <w:r>
        <w:t>towards</w:t>
      </w:r>
      <w:r w:rsidR="00C316ED">
        <w:t xml:space="preserve"> </w:t>
      </w:r>
      <w:r>
        <w:t>delivering</w:t>
      </w:r>
      <w:r w:rsidR="00C316ED">
        <w:t xml:space="preserve"> </w:t>
      </w:r>
      <w:r>
        <w:t>4.5</w:t>
      </w:r>
      <w:r w:rsidR="00C316ED">
        <w:t xml:space="preserve"> </w:t>
      </w:r>
      <w:r>
        <w:t>GW</w:t>
      </w:r>
      <w:r w:rsidR="00C316ED">
        <w:t xml:space="preserve"> </w:t>
      </w:r>
      <w:r>
        <w:rPr>
          <w:spacing w:val="1"/>
        </w:rPr>
        <w:t>of</w:t>
      </w:r>
      <w:r w:rsidR="00C316ED">
        <w:rPr>
          <w:rFonts w:ascii="Cambria" w:hAnsi="Cambria" w:cs="Cambria"/>
          <w:spacing w:val="1"/>
        </w:rPr>
        <w:t xml:space="preserve"> </w:t>
      </w:r>
      <w:r>
        <w:rPr>
          <w:spacing w:val="1"/>
        </w:rPr>
        <w:t>power</w:t>
      </w:r>
      <w:r w:rsidR="00C316ED">
        <w:rPr>
          <w:spacing w:val="1"/>
        </w:rPr>
        <w:t xml:space="preserve"> </w:t>
      </w:r>
      <w:r>
        <w:rPr>
          <w:spacing w:val="1"/>
        </w:rPr>
        <w:t>through</w:t>
      </w:r>
      <w:r w:rsidR="00C316ED">
        <w:rPr>
          <w:spacing w:val="1"/>
        </w:rPr>
        <w:t xml:space="preserve"> </w:t>
      </w:r>
      <w:r>
        <w:rPr>
          <w:spacing w:val="1"/>
        </w:rPr>
        <w:t>renewable</w:t>
      </w:r>
      <w:r w:rsidR="00C316ED">
        <w:rPr>
          <w:spacing w:val="1"/>
        </w:rPr>
        <w:t xml:space="preserve"> </w:t>
      </w:r>
      <w:r>
        <w:rPr>
          <w:spacing w:val="1"/>
        </w:rPr>
        <w:t>energy</w:t>
      </w:r>
      <w:r w:rsidR="00C316ED">
        <w:rPr>
          <w:spacing w:val="1"/>
        </w:rPr>
        <w:t xml:space="preserve"> </w:t>
      </w:r>
      <w:r>
        <w:rPr>
          <w:spacing w:val="1"/>
        </w:rPr>
        <w:t>projects</w:t>
      </w:r>
      <w:r w:rsidR="00C316ED">
        <w:rPr>
          <w:spacing w:val="1"/>
        </w:rPr>
        <w:t xml:space="preserve"> </w:t>
      </w:r>
      <w:r>
        <w:rPr>
          <w:spacing w:val="1"/>
        </w:rPr>
        <w:t>and</w:t>
      </w:r>
      <w:r w:rsidR="00C316ED">
        <w:rPr>
          <w:spacing w:val="1"/>
        </w:rPr>
        <w:t xml:space="preserve"> </w:t>
      </w:r>
      <w:r>
        <w:rPr>
          <w:spacing w:val="1"/>
        </w:rPr>
        <w:t>establish</w:t>
      </w:r>
      <w:r w:rsidR="00C316ED">
        <w:rPr>
          <w:spacing w:val="1"/>
        </w:rPr>
        <w:t xml:space="preserve"> </w:t>
      </w:r>
      <w:r>
        <w:rPr>
          <w:spacing w:val="1"/>
        </w:rPr>
        <w:t>an</w:t>
      </w:r>
      <w:r w:rsidR="00C316ED">
        <w:rPr>
          <w:spacing w:val="1"/>
        </w:rPr>
        <w:t xml:space="preserve"> </w:t>
      </w:r>
      <w:r>
        <w:rPr>
          <w:spacing w:val="1"/>
        </w:rPr>
        <w:t>SEC</w:t>
      </w:r>
      <w:r w:rsidR="00C316ED">
        <w:rPr>
          <w:spacing w:val="1"/>
        </w:rPr>
        <w:t xml:space="preserve"> </w:t>
      </w:r>
      <w:r>
        <w:rPr>
          <w:spacing w:val="1"/>
        </w:rPr>
        <w:t>Centre</w:t>
      </w:r>
      <w:r w:rsidR="00C316ED">
        <w:rPr>
          <w:spacing w:val="1"/>
        </w:rPr>
        <w:t xml:space="preserve"> </w:t>
      </w:r>
      <w:r>
        <w:rPr>
          <w:spacing w:val="1"/>
        </w:rPr>
        <w:t>of</w:t>
      </w:r>
      <w:r w:rsidR="00C316ED">
        <w:rPr>
          <w:spacing w:val="1"/>
        </w:rPr>
        <w:t xml:space="preserve"> </w:t>
      </w:r>
      <w:r>
        <w:rPr>
          <w:spacing w:val="1"/>
        </w:rPr>
        <w:t>Training</w:t>
      </w:r>
      <w:r w:rsidR="00C316ED">
        <w:rPr>
          <w:spacing w:val="1"/>
        </w:rPr>
        <w:t xml:space="preserve"> </w:t>
      </w:r>
      <w:r>
        <w:rPr>
          <w:spacing w:val="1"/>
        </w:rPr>
        <w:t>Excellence.</w:t>
      </w:r>
      <w:r w:rsidR="00C316ED">
        <w:rPr>
          <w:spacing w:val="1"/>
        </w:rPr>
        <w:t xml:space="preserve"> </w:t>
      </w:r>
      <w:r>
        <w:rPr>
          <w:spacing w:val="1"/>
        </w:rPr>
        <w:t>During</w:t>
      </w:r>
      <w:r w:rsidR="00C316ED">
        <w:rPr>
          <w:spacing w:val="1"/>
        </w:rPr>
        <w:t xml:space="preserve"> </w:t>
      </w:r>
      <w:r>
        <w:rPr>
          <w:spacing w:val="1"/>
        </w:rPr>
        <w:t>2023,</w:t>
      </w:r>
      <w:r w:rsidR="00C316ED">
        <w:rPr>
          <w:spacing w:val="1"/>
        </w:rPr>
        <w:t xml:space="preserve"> </w:t>
      </w:r>
      <w:r>
        <w:rPr>
          <w:spacing w:val="1"/>
        </w:rPr>
        <w:t>the</w:t>
      </w:r>
      <w:r w:rsidR="00C316ED">
        <w:rPr>
          <w:spacing w:val="1"/>
        </w:rPr>
        <w:t xml:space="preserve"> </w:t>
      </w:r>
      <w:r>
        <w:rPr>
          <w:spacing w:val="1"/>
        </w:rPr>
        <w:t>SEC</w:t>
      </w:r>
      <w:r w:rsidR="00C316ED">
        <w:rPr>
          <w:spacing w:val="1"/>
        </w:rPr>
        <w:t xml:space="preserve"> </w:t>
      </w:r>
      <w:r>
        <w:rPr>
          <w:spacing w:val="1"/>
        </w:rPr>
        <w:t>began</w:t>
      </w:r>
      <w:r w:rsidR="00C316ED">
        <w:rPr>
          <w:spacing w:val="1"/>
        </w:rPr>
        <w:t xml:space="preserve"> </w:t>
      </w:r>
      <w:r>
        <w:rPr>
          <w:spacing w:val="1"/>
        </w:rPr>
        <w:t>a</w:t>
      </w:r>
      <w:r w:rsidR="00C316ED">
        <w:rPr>
          <w:spacing w:val="1"/>
        </w:rPr>
        <w:t xml:space="preserve"> </w:t>
      </w:r>
      <w:r>
        <w:rPr>
          <w:spacing w:val="1"/>
        </w:rPr>
        <w:t>conversation</w:t>
      </w:r>
      <w:r w:rsidR="00C316ED">
        <w:rPr>
          <w:spacing w:val="1"/>
        </w:rPr>
        <w:t xml:space="preserve"> </w:t>
      </w:r>
      <w:r>
        <w:rPr>
          <w:spacing w:val="1"/>
        </w:rPr>
        <w:t>with</w:t>
      </w:r>
      <w:r w:rsidR="00C316ED">
        <w:rPr>
          <w:spacing w:val="1"/>
        </w:rPr>
        <w:t xml:space="preserve"> </w:t>
      </w:r>
      <w:r>
        <w:rPr>
          <w:spacing w:val="1"/>
        </w:rPr>
        <w:t>Traditional</w:t>
      </w:r>
      <w:r w:rsidR="00C316ED">
        <w:rPr>
          <w:spacing w:val="1"/>
        </w:rPr>
        <w:t xml:space="preserve"> </w:t>
      </w:r>
      <w:r>
        <w:rPr>
          <w:spacing w:val="1"/>
        </w:rPr>
        <w:t>Owners</w:t>
      </w:r>
      <w:r w:rsidR="00C316ED">
        <w:rPr>
          <w:spacing w:val="1"/>
        </w:rPr>
        <w:t xml:space="preserve"> </w:t>
      </w:r>
      <w:r>
        <w:rPr>
          <w:spacing w:val="1"/>
        </w:rPr>
        <w:t>about</w:t>
      </w:r>
      <w:r w:rsidR="00C316ED">
        <w:rPr>
          <w:spacing w:val="1"/>
        </w:rPr>
        <w:t xml:space="preserve"> </w:t>
      </w:r>
      <w:r>
        <w:rPr>
          <w:spacing w:val="1"/>
        </w:rPr>
        <w:t>potential</w:t>
      </w:r>
      <w:r w:rsidR="00C316ED">
        <w:rPr>
          <w:spacing w:val="1"/>
        </w:rPr>
        <w:t xml:space="preserve"> </w:t>
      </w:r>
      <w:r>
        <w:rPr>
          <w:spacing w:val="1"/>
        </w:rPr>
        <w:t>partnership</w:t>
      </w:r>
      <w:r w:rsidR="00C316ED">
        <w:rPr>
          <w:spacing w:val="1"/>
        </w:rPr>
        <w:t xml:space="preserve"> </w:t>
      </w:r>
      <w:r>
        <w:t>models</w:t>
      </w:r>
      <w:r w:rsidR="00C316ED">
        <w:t xml:space="preserve"> </w:t>
      </w:r>
      <w:r>
        <w:t>and</w:t>
      </w:r>
      <w:r w:rsidR="00C316ED">
        <w:t xml:space="preserve"> </w:t>
      </w:r>
      <w:r>
        <w:t>engaged</w:t>
      </w:r>
      <w:r w:rsidR="00C316ED">
        <w:t xml:space="preserve"> </w:t>
      </w:r>
      <w:r>
        <w:t>with</w:t>
      </w:r>
      <w:r w:rsidR="00C316ED">
        <w:t xml:space="preserve"> </w:t>
      </w:r>
      <w:r>
        <w:t>stakeholders</w:t>
      </w:r>
      <w:r w:rsidR="00C316ED">
        <w:t xml:space="preserve"> </w:t>
      </w:r>
      <w:r>
        <w:t>across</w:t>
      </w:r>
      <w:r w:rsidR="00C316ED">
        <w:t xml:space="preserve"> </w:t>
      </w:r>
      <w:r>
        <w:t>the</w:t>
      </w:r>
      <w:r w:rsidR="00C316ED">
        <w:t xml:space="preserve"> </w:t>
      </w:r>
      <w:r>
        <w:t>sector,</w:t>
      </w:r>
      <w:r w:rsidR="00C316ED">
        <w:t xml:space="preserve"> </w:t>
      </w:r>
      <w:r>
        <w:t>including</w:t>
      </w:r>
      <w:r w:rsidR="00C316ED">
        <w:t xml:space="preserve"> </w:t>
      </w:r>
      <w:r>
        <w:t>representatives</w:t>
      </w:r>
      <w:r w:rsidR="00C316ED">
        <w:t xml:space="preserve"> </w:t>
      </w:r>
      <w:r>
        <w:t>from</w:t>
      </w:r>
      <w:r w:rsidR="00C316ED">
        <w:t xml:space="preserve"> </w:t>
      </w:r>
      <w:r>
        <w:t>industry</w:t>
      </w:r>
      <w:r w:rsidR="00C316ED">
        <w:t xml:space="preserve"> </w:t>
      </w:r>
      <w:r>
        <w:t>and</w:t>
      </w:r>
      <w:r w:rsidR="00C316ED">
        <w:t xml:space="preserve"> </w:t>
      </w:r>
      <w:r>
        <w:t>educational</w:t>
      </w:r>
      <w:r w:rsidR="00C316ED">
        <w:t xml:space="preserve"> </w:t>
      </w:r>
      <w:r>
        <w:t>providers.</w:t>
      </w:r>
    </w:p>
    <w:p w14:paraId="586B6985" w14:textId="28739A8E" w:rsidR="002E1D3C" w:rsidRDefault="007D671F" w:rsidP="00B848FB">
      <w:pPr>
        <w:pStyle w:val="Heading2"/>
      </w:pPr>
      <w:bookmarkStart w:id="5" w:name="_Toc151731533"/>
      <w:r>
        <w:t>Productive</w:t>
      </w:r>
      <w:r w:rsidR="00C316ED">
        <w:t xml:space="preserve"> </w:t>
      </w:r>
      <w:r>
        <w:t>and</w:t>
      </w:r>
      <w:r w:rsidR="00C316ED">
        <w:t xml:space="preserve"> </w:t>
      </w:r>
      <w:r>
        <w:t>effective</w:t>
      </w:r>
      <w:r w:rsidR="00C316ED">
        <w:t xml:space="preserve"> </w:t>
      </w:r>
      <w:r>
        <w:t>land</w:t>
      </w:r>
      <w:r w:rsidR="00C316ED">
        <w:rPr>
          <w:rFonts w:ascii="Cambria" w:hAnsi="Cambria" w:cs="Cambria"/>
        </w:rPr>
        <w:t xml:space="preserve"> </w:t>
      </w:r>
      <w:r>
        <w:t>management</w:t>
      </w:r>
      <w:bookmarkEnd w:id="5"/>
    </w:p>
    <w:p w14:paraId="2BBC0A27" w14:textId="30AB29F4" w:rsidR="002E1D3C" w:rsidRDefault="007D671F" w:rsidP="00D23318">
      <w:pPr>
        <w:rPr>
          <w:spacing w:val="2"/>
        </w:rPr>
      </w:pPr>
      <w:r w:rsidRPr="009D5EFA">
        <w:rPr>
          <w:b/>
          <w:bCs/>
        </w:rPr>
        <w:t>Suburban</w:t>
      </w:r>
      <w:r w:rsidR="00C316ED" w:rsidRPr="009D5EFA">
        <w:rPr>
          <w:b/>
          <w:bCs/>
        </w:rPr>
        <w:t xml:space="preserve"> </w:t>
      </w:r>
      <w:r w:rsidRPr="009D5EFA">
        <w:rPr>
          <w:b/>
          <w:bCs/>
        </w:rPr>
        <w:t>Parks</w:t>
      </w:r>
      <w:r w:rsidR="00C316ED" w:rsidRPr="009D5EFA">
        <w:rPr>
          <w:b/>
          <w:bCs/>
        </w:rPr>
        <w:t xml:space="preserve"> </w:t>
      </w:r>
      <w:r w:rsidRPr="009D5EFA">
        <w:rPr>
          <w:b/>
          <w:bCs/>
        </w:rPr>
        <w:t>program:</w:t>
      </w:r>
      <w:r w:rsidR="00C316ED">
        <w:t xml:space="preserve"> </w:t>
      </w:r>
      <w:r>
        <w:t>In</w:t>
      </w:r>
      <w:r w:rsidR="00C316ED">
        <w:t xml:space="preserve"> </w:t>
      </w:r>
      <w:r>
        <w:t>2022–23,</w:t>
      </w:r>
      <w:r w:rsidR="00C316ED">
        <w:t xml:space="preserve"> </w:t>
      </w:r>
      <w:r>
        <w:t>DEECA</w:t>
      </w:r>
      <w:r w:rsidR="00C316ED">
        <w:t xml:space="preserve"> </w:t>
      </w:r>
      <w:r>
        <w:t>acquired</w:t>
      </w:r>
      <w:r w:rsidR="00C316ED">
        <w:t xml:space="preserve"> </w:t>
      </w:r>
      <w:r>
        <w:t>391</w:t>
      </w:r>
      <w:r w:rsidR="00C316ED">
        <w:t xml:space="preserve"> </w:t>
      </w:r>
      <w:r>
        <w:t>hectares</w:t>
      </w:r>
      <w:r w:rsidR="00C316ED">
        <w:t xml:space="preserve"> </w:t>
      </w:r>
      <w:r>
        <w:t>of</w:t>
      </w:r>
      <w:r w:rsidR="00C316ED">
        <w:t xml:space="preserve"> </w:t>
      </w:r>
      <w:r>
        <w:t>land</w:t>
      </w:r>
      <w:r w:rsidR="00C316ED">
        <w:t xml:space="preserve"> </w:t>
      </w:r>
      <w:r>
        <w:t>for</w:t>
      </w:r>
      <w:r w:rsidR="00C316ED">
        <w:t xml:space="preserve"> </w:t>
      </w:r>
      <w:r>
        <w:t>the</w:t>
      </w:r>
      <w:r w:rsidR="00C316ED">
        <w:t xml:space="preserve"> </w:t>
      </w:r>
      <w:r>
        <w:t>Three</w:t>
      </w:r>
      <w:r w:rsidR="00C316ED">
        <w:t xml:space="preserve"> </w:t>
      </w:r>
      <w:r>
        <w:t>New</w:t>
      </w:r>
      <w:r w:rsidR="00C316ED">
        <w:t xml:space="preserve"> </w:t>
      </w:r>
      <w:r>
        <w:rPr>
          <w:spacing w:val="-1"/>
        </w:rPr>
        <w:t>Parks</w:t>
      </w:r>
      <w:r w:rsidR="00C316ED">
        <w:rPr>
          <w:spacing w:val="-1"/>
        </w:rPr>
        <w:t xml:space="preserve"> </w:t>
      </w:r>
      <w:r>
        <w:rPr>
          <w:spacing w:val="-1"/>
        </w:rPr>
        <w:t>project</w:t>
      </w:r>
      <w:r w:rsidR="00C316ED">
        <w:rPr>
          <w:spacing w:val="-1"/>
        </w:rPr>
        <w:t xml:space="preserve"> </w:t>
      </w:r>
      <w:r>
        <w:rPr>
          <w:spacing w:val="-1"/>
        </w:rPr>
        <w:t>at</w:t>
      </w:r>
      <w:r w:rsidR="00C316ED">
        <w:rPr>
          <w:spacing w:val="-1"/>
        </w:rPr>
        <w:t xml:space="preserve"> </w:t>
      </w:r>
      <w:r>
        <w:rPr>
          <w:spacing w:val="-1"/>
        </w:rPr>
        <w:t>Clyde,</w:t>
      </w:r>
      <w:r w:rsidR="00C316ED">
        <w:rPr>
          <w:spacing w:val="-1"/>
        </w:rPr>
        <w:t xml:space="preserve"> </w:t>
      </w:r>
      <w:proofErr w:type="spellStart"/>
      <w:r>
        <w:rPr>
          <w:spacing w:val="-1"/>
        </w:rPr>
        <w:t>Kororoit</w:t>
      </w:r>
      <w:proofErr w:type="spellEnd"/>
      <w:r w:rsidR="00C316ED">
        <w:rPr>
          <w:spacing w:val="-1"/>
        </w:rPr>
        <w:t xml:space="preserve"> </w:t>
      </w:r>
      <w:r>
        <w:rPr>
          <w:spacing w:val="-1"/>
        </w:rPr>
        <w:t>Creek</w:t>
      </w:r>
      <w:r w:rsidR="00C316ED">
        <w:rPr>
          <w:spacing w:val="-1"/>
        </w:rPr>
        <w:t xml:space="preserve"> </w:t>
      </w:r>
      <w:r>
        <w:rPr>
          <w:spacing w:val="-1"/>
        </w:rPr>
        <w:t>and</w:t>
      </w:r>
      <w:r w:rsidR="00C316ED">
        <w:rPr>
          <w:spacing w:val="-1"/>
        </w:rPr>
        <w:t xml:space="preserve"> </w:t>
      </w:r>
      <w:r>
        <w:rPr>
          <w:spacing w:val="-1"/>
        </w:rPr>
        <w:t>Werribee</w:t>
      </w:r>
      <w:r w:rsidR="00C316ED">
        <w:rPr>
          <w:spacing w:val="-1"/>
        </w:rPr>
        <w:t xml:space="preserve"> </w:t>
      </w:r>
      <w:r>
        <w:rPr>
          <w:spacing w:val="-1"/>
        </w:rPr>
        <w:t>Township,</w:t>
      </w:r>
      <w:r w:rsidR="00C316ED">
        <w:rPr>
          <w:spacing w:val="-1"/>
        </w:rPr>
        <w:t xml:space="preserve"> </w:t>
      </w:r>
      <w:r>
        <w:rPr>
          <w:spacing w:val="-1"/>
        </w:rPr>
        <w:t>and</w:t>
      </w:r>
      <w:r w:rsidR="00C316ED">
        <w:rPr>
          <w:spacing w:val="-1"/>
        </w:rPr>
        <w:t xml:space="preserve"> </w:t>
      </w:r>
      <w:r>
        <w:rPr>
          <w:spacing w:val="-1"/>
        </w:rPr>
        <w:t>84</w:t>
      </w:r>
      <w:r w:rsidR="00C316ED">
        <w:rPr>
          <w:spacing w:val="-1"/>
        </w:rPr>
        <w:t xml:space="preserve"> </w:t>
      </w:r>
      <w:r>
        <w:rPr>
          <w:spacing w:val="-1"/>
        </w:rPr>
        <w:t>hectares</w:t>
      </w:r>
      <w:r w:rsidR="00C316ED">
        <w:rPr>
          <w:spacing w:val="-1"/>
        </w:rPr>
        <w:t xml:space="preserve"> </w:t>
      </w:r>
      <w:r>
        <w:rPr>
          <w:spacing w:val="-1"/>
        </w:rPr>
        <w:t>of</w:t>
      </w:r>
      <w:r w:rsidR="00C316ED">
        <w:rPr>
          <w:spacing w:val="-1"/>
        </w:rPr>
        <w:t xml:space="preserve"> </w:t>
      </w:r>
      <w:r>
        <w:rPr>
          <w:spacing w:val="-1"/>
        </w:rPr>
        <w:t>former</w:t>
      </w:r>
      <w:r w:rsidR="00C316ED">
        <w:rPr>
          <w:spacing w:val="-1"/>
        </w:rPr>
        <w:t xml:space="preserve"> </w:t>
      </w:r>
      <w:r>
        <w:rPr>
          <w:spacing w:val="-1"/>
        </w:rPr>
        <w:t>landfill</w:t>
      </w:r>
      <w:r w:rsidR="00C316ED">
        <w:rPr>
          <w:spacing w:val="-1"/>
        </w:rPr>
        <w:t xml:space="preserve"> </w:t>
      </w:r>
      <w:r>
        <w:rPr>
          <w:spacing w:val="-1"/>
        </w:rPr>
        <w:t>to</w:t>
      </w:r>
      <w:r w:rsidR="00C316ED">
        <w:rPr>
          <w:spacing w:val="-1"/>
        </w:rPr>
        <w:t xml:space="preserve"> </w:t>
      </w:r>
      <w:r>
        <w:rPr>
          <w:spacing w:val="-1"/>
        </w:rPr>
        <w:t>enable</w:t>
      </w:r>
      <w:r w:rsidR="00C316ED">
        <w:rPr>
          <w:spacing w:val="-1"/>
        </w:rPr>
        <w:t xml:space="preserve"> </w:t>
      </w:r>
      <w:r>
        <w:t>future</w:t>
      </w:r>
      <w:r w:rsidR="00C316ED">
        <w:t xml:space="preserve"> </w:t>
      </w:r>
      <w:r>
        <w:t>delivery</w:t>
      </w:r>
      <w:r w:rsidR="00C316ED">
        <w:t xml:space="preserve"> </w:t>
      </w:r>
      <w:r>
        <w:t>of</w:t>
      </w:r>
      <w:r w:rsidR="00C316ED">
        <w:t xml:space="preserve"> </w:t>
      </w:r>
      <w:r>
        <w:t>the</w:t>
      </w:r>
      <w:r w:rsidR="00C316ED">
        <w:t xml:space="preserve"> </w:t>
      </w:r>
      <w:proofErr w:type="spellStart"/>
      <w:r>
        <w:t>Sandbelt</w:t>
      </w:r>
      <w:proofErr w:type="spellEnd"/>
      <w:r w:rsidR="00C316ED">
        <w:t xml:space="preserve"> </w:t>
      </w:r>
      <w:r>
        <w:t>Parklands</w:t>
      </w:r>
      <w:r w:rsidR="00C316ED">
        <w:t xml:space="preserve"> </w:t>
      </w:r>
      <w:r>
        <w:t>project.</w:t>
      </w:r>
      <w:r w:rsidR="00C316ED">
        <w:t xml:space="preserve"> </w:t>
      </w:r>
      <w:r>
        <w:t>Parkland</w:t>
      </w:r>
      <w:r w:rsidR="00C316ED">
        <w:t xml:space="preserve"> </w:t>
      </w:r>
      <w:r>
        <w:t>Plans</w:t>
      </w:r>
      <w:r w:rsidR="00C316ED">
        <w:t xml:space="preserve"> </w:t>
      </w:r>
      <w:r>
        <w:t>were</w:t>
      </w:r>
      <w:r w:rsidR="00C316ED">
        <w:t xml:space="preserve"> </w:t>
      </w:r>
      <w:r>
        <w:t>completed</w:t>
      </w:r>
      <w:r w:rsidR="00C316ED">
        <w:t xml:space="preserve"> </w:t>
      </w:r>
      <w:r>
        <w:t>for</w:t>
      </w:r>
      <w:r w:rsidR="00C316ED">
        <w:t xml:space="preserve"> </w:t>
      </w:r>
      <w:r>
        <w:t>Jackson’s</w:t>
      </w:r>
      <w:r w:rsidR="00C316ED">
        <w:t xml:space="preserve"> </w:t>
      </w:r>
      <w:r>
        <w:t>Creek</w:t>
      </w:r>
      <w:r w:rsidR="00C316ED">
        <w:t xml:space="preserve"> </w:t>
      </w:r>
      <w:proofErr w:type="spellStart"/>
      <w:r>
        <w:t>biik</w:t>
      </w:r>
      <w:proofErr w:type="spellEnd"/>
      <w:r w:rsidR="00C316ED">
        <w:t xml:space="preserve"> </w:t>
      </w:r>
      <w:proofErr w:type="spellStart"/>
      <w:r>
        <w:t>wurrdha</w:t>
      </w:r>
      <w:proofErr w:type="spellEnd"/>
      <w:r>
        <w:t>,</w:t>
      </w:r>
      <w:r w:rsidR="00C316ED">
        <w:t xml:space="preserve"> </w:t>
      </w:r>
      <w:r>
        <w:t>Cardinia</w:t>
      </w:r>
      <w:r w:rsidR="00C316ED">
        <w:t xml:space="preserve"> </w:t>
      </w:r>
      <w:r>
        <w:t>Creek,</w:t>
      </w:r>
      <w:r w:rsidR="00C316ED">
        <w:t xml:space="preserve"> </w:t>
      </w:r>
      <w:r>
        <w:t>and</w:t>
      </w:r>
      <w:r w:rsidR="00C316ED">
        <w:t xml:space="preserve"> </w:t>
      </w:r>
      <w:r>
        <w:t>Frankston</w:t>
      </w:r>
      <w:r w:rsidR="00C316ED">
        <w:t xml:space="preserve"> </w:t>
      </w:r>
      <w:r>
        <w:t>to</w:t>
      </w:r>
      <w:r w:rsidR="00C316ED">
        <w:t xml:space="preserve"> </w:t>
      </w:r>
      <w:r>
        <w:rPr>
          <w:spacing w:val="-1"/>
        </w:rPr>
        <w:t>Mornington,</w:t>
      </w:r>
      <w:r w:rsidR="00C316ED">
        <w:rPr>
          <w:spacing w:val="-1"/>
        </w:rPr>
        <w:t xml:space="preserve"> </w:t>
      </w:r>
      <w:r>
        <w:rPr>
          <w:spacing w:val="-1"/>
        </w:rPr>
        <w:t>while</w:t>
      </w:r>
      <w:r w:rsidR="00C316ED">
        <w:rPr>
          <w:spacing w:val="-1"/>
        </w:rPr>
        <w:t xml:space="preserve"> </w:t>
      </w:r>
      <w:r>
        <w:rPr>
          <w:spacing w:val="-1"/>
        </w:rPr>
        <w:t>for</w:t>
      </w:r>
      <w:r w:rsidR="00C316ED">
        <w:rPr>
          <w:spacing w:val="-1"/>
        </w:rPr>
        <w:t xml:space="preserve"> </w:t>
      </w:r>
      <w:r>
        <w:rPr>
          <w:spacing w:val="-1"/>
        </w:rPr>
        <w:t>marram</w:t>
      </w:r>
      <w:r w:rsidR="00C316ED">
        <w:rPr>
          <w:spacing w:val="-1"/>
        </w:rPr>
        <w:t xml:space="preserve"> </w:t>
      </w:r>
      <w:r>
        <w:rPr>
          <w:spacing w:val="-1"/>
        </w:rPr>
        <w:t>baba</w:t>
      </w:r>
      <w:r w:rsidR="00C316ED">
        <w:rPr>
          <w:spacing w:val="-1"/>
        </w:rPr>
        <w:t xml:space="preserve"> </w:t>
      </w:r>
      <w:r>
        <w:rPr>
          <w:spacing w:val="-1"/>
        </w:rPr>
        <w:t>Merri</w:t>
      </w:r>
      <w:r w:rsidR="00C316ED">
        <w:rPr>
          <w:spacing w:val="-1"/>
        </w:rPr>
        <w:t xml:space="preserve"> </w:t>
      </w:r>
      <w:r>
        <w:rPr>
          <w:spacing w:val="-1"/>
        </w:rPr>
        <w:t>Creek</w:t>
      </w:r>
      <w:r w:rsidR="00C316ED">
        <w:rPr>
          <w:spacing w:val="-1"/>
        </w:rPr>
        <w:t xml:space="preserve"> </w:t>
      </w:r>
      <w:r>
        <w:rPr>
          <w:spacing w:val="-1"/>
        </w:rPr>
        <w:t>and</w:t>
      </w:r>
      <w:r w:rsidR="00C316ED">
        <w:rPr>
          <w:spacing w:val="-1"/>
        </w:rPr>
        <w:t xml:space="preserve"> </w:t>
      </w:r>
      <w:r>
        <w:rPr>
          <w:spacing w:val="1"/>
        </w:rPr>
        <w:t>Quarry</w:t>
      </w:r>
      <w:r w:rsidR="00C316ED">
        <w:rPr>
          <w:spacing w:val="1"/>
        </w:rPr>
        <w:t xml:space="preserve"> </w:t>
      </w:r>
      <w:r>
        <w:rPr>
          <w:spacing w:val="1"/>
        </w:rPr>
        <w:t>Hills,</w:t>
      </w:r>
      <w:r w:rsidR="00C316ED">
        <w:rPr>
          <w:spacing w:val="1"/>
        </w:rPr>
        <w:t xml:space="preserve"> </w:t>
      </w:r>
      <w:r>
        <w:rPr>
          <w:spacing w:val="1"/>
        </w:rPr>
        <w:t>Future</w:t>
      </w:r>
      <w:r w:rsidR="00C316ED">
        <w:rPr>
          <w:spacing w:val="1"/>
        </w:rPr>
        <w:t xml:space="preserve"> </w:t>
      </w:r>
      <w:r>
        <w:rPr>
          <w:spacing w:val="1"/>
        </w:rPr>
        <w:t>Direction</w:t>
      </w:r>
      <w:r w:rsidR="00C316ED">
        <w:rPr>
          <w:spacing w:val="1"/>
        </w:rPr>
        <w:t xml:space="preserve"> </w:t>
      </w:r>
      <w:r>
        <w:rPr>
          <w:spacing w:val="1"/>
        </w:rPr>
        <w:t>Plans</w:t>
      </w:r>
      <w:r w:rsidR="00C316ED">
        <w:rPr>
          <w:spacing w:val="1"/>
        </w:rPr>
        <w:t xml:space="preserve"> </w:t>
      </w:r>
      <w:r>
        <w:rPr>
          <w:spacing w:val="1"/>
        </w:rPr>
        <w:t>were</w:t>
      </w:r>
      <w:r w:rsidR="00C316ED">
        <w:rPr>
          <w:spacing w:val="1"/>
        </w:rPr>
        <w:t xml:space="preserve"> </w:t>
      </w:r>
      <w:r>
        <w:rPr>
          <w:spacing w:val="1"/>
        </w:rPr>
        <w:t>underway</w:t>
      </w:r>
      <w:r w:rsidR="00C316ED">
        <w:rPr>
          <w:spacing w:val="1"/>
        </w:rPr>
        <w:t xml:space="preserve"> </w:t>
      </w:r>
      <w:r>
        <w:t>for</w:t>
      </w:r>
      <w:r w:rsidR="00C316ED">
        <w:t xml:space="preserve"> </w:t>
      </w:r>
      <w:r>
        <w:t>completion</w:t>
      </w:r>
      <w:r w:rsidR="00C316ED">
        <w:t xml:space="preserve"> </w:t>
      </w:r>
      <w:r>
        <w:t>in</w:t>
      </w:r>
      <w:r w:rsidR="00C316ED">
        <w:t xml:space="preserve"> </w:t>
      </w:r>
      <w:r>
        <w:t>early</w:t>
      </w:r>
      <w:r w:rsidR="00C316ED">
        <w:t xml:space="preserve"> </w:t>
      </w:r>
      <w:r>
        <w:t>2023–24.</w:t>
      </w:r>
      <w:r w:rsidR="00C316ED">
        <w:t xml:space="preserve"> </w:t>
      </w:r>
      <w:r>
        <w:t>Upgrade</w:t>
      </w:r>
      <w:r w:rsidR="00C316ED">
        <w:t xml:space="preserve"> </w:t>
      </w:r>
      <w:r>
        <w:t>plans</w:t>
      </w:r>
      <w:r w:rsidR="00C316ED">
        <w:t xml:space="preserve"> </w:t>
      </w:r>
      <w:r>
        <w:t>were</w:t>
      </w:r>
      <w:r w:rsidR="00C316ED">
        <w:t xml:space="preserve"> </w:t>
      </w:r>
      <w:r>
        <w:t>approved</w:t>
      </w:r>
      <w:r w:rsidR="00C316ED">
        <w:t xml:space="preserve"> </w:t>
      </w:r>
      <w:r>
        <w:t>for</w:t>
      </w:r>
      <w:r w:rsidR="00C316ED">
        <w:t xml:space="preserve"> </w:t>
      </w:r>
      <w:r>
        <w:t>Seaford</w:t>
      </w:r>
      <w:r w:rsidR="00C316ED">
        <w:t xml:space="preserve"> </w:t>
      </w:r>
      <w:r>
        <w:t>Wetlands</w:t>
      </w:r>
      <w:r w:rsidR="00C316ED">
        <w:t xml:space="preserve"> </w:t>
      </w:r>
      <w:r>
        <w:t>and</w:t>
      </w:r>
      <w:r w:rsidR="00C316ED">
        <w:t xml:space="preserve"> </w:t>
      </w:r>
      <w:r>
        <w:t>a</w:t>
      </w:r>
      <w:r w:rsidR="00C316ED">
        <w:t xml:space="preserve"> </w:t>
      </w:r>
      <w:r>
        <w:t>feasibility</w:t>
      </w:r>
      <w:r w:rsidR="00C316ED">
        <w:t xml:space="preserve"> </w:t>
      </w:r>
      <w:r>
        <w:t>study</w:t>
      </w:r>
      <w:r w:rsidR="00C316ED">
        <w:t xml:space="preserve"> </w:t>
      </w:r>
      <w:r>
        <w:t>for</w:t>
      </w:r>
      <w:r w:rsidR="00C316ED">
        <w:t xml:space="preserve"> </w:t>
      </w:r>
      <w:r>
        <w:t>Wallan</w:t>
      </w:r>
      <w:r w:rsidR="00C316ED">
        <w:t xml:space="preserve"> </w:t>
      </w:r>
      <w:r>
        <w:t>Wallan</w:t>
      </w:r>
      <w:r w:rsidR="00C316ED">
        <w:t xml:space="preserve"> </w:t>
      </w:r>
      <w:r>
        <w:t>was</w:t>
      </w:r>
      <w:r w:rsidR="00C316ED">
        <w:t xml:space="preserve"> </w:t>
      </w:r>
      <w:r>
        <w:t>completed.</w:t>
      </w:r>
      <w:r w:rsidR="00C316ED">
        <w:t xml:space="preserve"> </w:t>
      </w:r>
      <w:r>
        <w:t>Under</w:t>
      </w:r>
      <w:r w:rsidR="00C316ED">
        <w:t xml:space="preserve"> </w:t>
      </w:r>
      <w:r>
        <w:t>the</w:t>
      </w:r>
      <w:r w:rsidR="00C316ED">
        <w:t xml:space="preserve"> </w:t>
      </w:r>
      <w:r>
        <w:t>Local</w:t>
      </w:r>
      <w:r w:rsidR="00C316ED">
        <w:t xml:space="preserve"> </w:t>
      </w:r>
      <w:r>
        <w:t>Parks</w:t>
      </w:r>
      <w:r w:rsidR="00C316ED">
        <w:t xml:space="preserve"> </w:t>
      </w:r>
      <w:r>
        <w:t>stream,</w:t>
      </w:r>
      <w:r w:rsidR="00C316ED">
        <w:t xml:space="preserve"> </w:t>
      </w:r>
      <w:r>
        <w:t>20</w:t>
      </w:r>
      <w:r w:rsidR="00C316ED">
        <w:t xml:space="preserve"> </w:t>
      </w:r>
      <w:r>
        <w:t>pocket</w:t>
      </w:r>
      <w:r w:rsidR="00C316ED">
        <w:t xml:space="preserve"> </w:t>
      </w:r>
      <w:r>
        <w:t>parks</w:t>
      </w:r>
      <w:r w:rsidR="00C316ED">
        <w:t xml:space="preserve"> </w:t>
      </w:r>
      <w:r>
        <w:t>and</w:t>
      </w:r>
      <w:r w:rsidR="00C316ED">
        <w:t xml:space="preserve"> </w:t>
      </w:r>
      <w:r>
        <w:t>13</w:t>
      </w:r>
      <w:r w:rsidR="00C316ED">
        <w:t xml:space="preserve"> </w:t>
      </w:r>
      <w:r>
        <w:t>off-leash</w:t>
      </w:r>
      <w:r w:rsidR="00C316ED">
        <w:t xml:space="preserve"> </w:t>
      </w:r>
      <w:r>
        <w:t>dog</w:t>
      </w:r>
      <w:r w:rsidR="00C316ED">
        <w:t xml:space="preserve"> </w:t>
      </w:r>
      <w:r>
        <w:t>parks</w:t>
      </w:r>
      <w:r w:rsidR="00C316ED">
        <w:t xml:space="preserve"> </w:t>
      </w:r>
      <w:r>
        <w:t>were</w:t>
      </w:r>
      <w:r w:rsidR="00C316ED">
        <w:t xml:space="preserve"> </w:t>
      </w:r>
      <w:r>
        <w:t>completed</w:t>
      </w:r>
      <w:r w:rsidR="00C316ED">
        <w:t xml:space="preserve"> </w:t>
      </w:r>
      <w:r>
        <w:t>in</w:t>
      </w:r>
      <w:r w:rsidR="00C316ED">
        <w:t xml:space="preserve"> </w:t>
      </w:r>
      <w:r>
        <w:t>2022–23</w:t>
      </w:r>
      <w:r w:rsidR="00C316ED">
        <w:t xml:space="preserve"> </w:t>
      </w:r>
      <w:r>
        <w:t>with</w:t>
      </w:r>
      <w:r w:rsidR="00C316ED">
        <w:t xml:space="preserve"> </w:t>
      </w:r>
      <w:r>
        <w:t>works</w:t>
      </w:r>
      <w:r w:rsidR="00C316ED">
        <w:t xml:space="preserve"> </w:t>
      </w:r>
      <w:r>
        <w:t>well</w:t>
      </w:r>
      <w:r w:rsidR="00C316ED">
        <w:rPr>
          <w:rFonts w:ascii="Cambria" w:hAnsi="Cambria" w:cs="Cambria"/>
        </w:rPr>
        <w:t xml:space="preserve"> </w:t>
      </w:r>
      <w:r>
        <w:t>underway</w:t>
      </w:r>
      <w:r w:rsidR="00C316ED">
        <w:t xml:space="preserve"> </w:t>
      </w:r>
      <w:r>
        <w:t>to</w:t>
      </w:r>
      <w:r w:rsidR="00C316ED">
        <w:t xml:space="preserve"> </w:t>
      </w:r>
      <w:r>
        <w:t>deliver</w:t>
      </w:r>
      <w:r w:rsidR="00C316ED">
        <w:t xml:space="preserve"> </w:t>
      </w:r>
      <w:r>
        <w:t>the</w:t>
      </w:r>
      <w:r w:rsidR="00C316ED">
        <w:t xml:space="preserve"> </w:t>
      </w:r>
      <w:r>
        <w:t>remaining</w:t>
      </w:r>
      <w:r w:rsidR="00C316ED">
        <w:t xml:space="preserve"> </w:t>
      </w:r>
      <w:r>
        <w:t>nine</w:t>
      </w:r>
      <w:r w:rsidR="00C316ED">
        <w:t xml:space="preserve"> </w:t>
      </w:r>
      <w:r>
        <w:t>pocket</w:t>
      </w:r>
      <w:r w:rsidR="00C316ED">
        <w:t xml:space="preserve"> </w:t>
      </w:r>
      <w:r>
        <w:rPr>
          <w:spacing w:val="2"/>
        </w:rPr>
        <w:t>parks</w:t>
      </w:r>
      <w:r w:rsidR="00C316ED">
        <w:rPr>
          <w:spacing w:val="2"/>
        </w:rPr>
        <w:t xml:space="preserve"> </w:t>
      </w:r>
      <w:r>
        <w:rPr>
          <w:spacing w:val="2"/>
        </w:rPr>
        <w:t>and</w:t>
      </w:r>
      <w:r w:rsidR="00C316ED">
        <w:rPr>
          <w:spacing w:val="2"/>
        </w:rPr>
        <w:t xml:space="preserve"> </w:t>
      </w:r>
      <w:r>
        <w:rPr>
          <w:spacing w:val="2"/>
        </w:rPr>
        <w:t>one</w:t>
      </w:r>
      <w:r w:rsidR="00C316ED">
        <w:rPr>
          <w:spacing w:val="2"/>
        </w:rPr>
        <w:t xml:space="preserve"> </w:t>
      </w:r>
      <w:r>
        <w:rPr>
          <w:spacing w:val="2"/>
        </w:rPr>
        <w:t>off-leash</w:t>
      </w:r>
      <w:r w:rsidR="00C316ED">
        <w:rPr>
          <w:spacing w:val="2"/>
        </w:rPr>
        <w:t xml:space="preserve"> </w:t>
      </w:r>
      <w:r>
        <w:rPr>
          <w:spacing w:val="2"/>
        </w:rPr>
        <w:t>dog</w:t>
      </w:r>
      <w:r w:rsidR="00C316ED">
        <w:rPr>
          <w:spacing w:val="2"/>
        </w:rPr>
        <w:t xml:space="preserve"> </w:t>
      </w:r>
      <w:r>
        <w:rPr>
          <w:spacing w:val="2"/>
        </w:rPr>
        <w:t>park</w:t>
      </w:r>
      <w:r w:rsidR="00C316ED">
        <w:rPr>
          <w:spacing w:val="2"/>
        </w:rPr>
        <w:t xml:space="preserve"> </w:t>
      </w:r>
      <w:r>
        <w:rPr>
          <w:spacing w:val="2"/>
        </w:rPr>
        <w:t>in</w:t>
      </w:r>
      <w:r w:rsidR="00C316ED">
        <w:rPr>
          <w:spacing w:val="2"/>
        </w:rPr>
        <w:t xml:space="preserve"> </w:t>
      </w:r>
      <w:r>
        <w:rPr>
          <w:spacing w:val="2"/>
        </w:rPr>
        <w:t>2023–24.</w:t>
      </w:r>
      <w:r w:rsidR="00C316ED">
        <w:rPr>
          <w:spacing w:val="2"/>
        </w:rPr>
        <w:t xml:space="preserve"> </w:t>
      </w:r>
      <w:r>
        <w:rPr>
          <w:spacing w:val="2"/>
        </w:rPr>
        <w:t>In</w:t>
      </w:r>
      <w:r w:rsidR="00C316ED">
        <w:rPr>
          <w:rFonts w:ascii="Cambria" w:hAnsi="Cambria" w:cs="Cambria"/>
          <w:spacing w:val="2"/>
        </w:rPr>
        <w:t xml:space="preserve"> </w:t>
      </w:r>
      <w:r>
        <w:rPr>
          <w:spacing w:val="2"/>
        </w:rPr>
        <w:t>the</w:t>
      </w:r>
      <w:r w:rsidR="00C316ED">
        <w:rPr>
          <w:rFonts w:ascii="Cambria" w:hAnsi="Cambria" w:cs="Cambria"/>
          <w:spacing w:val="2"/>
        </w:rPr>
        <w:t xml:space="preserve"> </w:t>
      </w:r>
      <w:r>
        <w:rPr>
          <w:spacing w:val="2"/>
        </w:rPr>
        <w:t>Northern</w:t>
      </w:r>
      <w:r w:rsidR="00C316ED">
        <w:rPr>
          <w:spacing w:val="2"/>
        </w:rPr>
        <w:t xml:space="preserve"> </w:t>
      </w:r>
      <w:r>
        <w:rPr>
          <w:spacing w:val="2"/>
        </w:rPr>
        <w:t>Metropolitan</w:t>
      </w:r>
      <w:r w:rsidR="00C316ED">
        <w:rPr>
          <w:spacing w:val="2"/>
        </w:rPr>
        <w:t xml:space="preserve"> </w:t>
      </w:r>
      <w:r>
        <w:rPr>
          <w:spacing w:val="2"/>
        </w:rPr>
        <w:t>Region,</w:t>
      </w:r>
      <w:r w:rsidR="00C316ED">
        <w:rPr>
          <w:spacing w:val="2"/>
        </w:rPr>
        <w:t xml:space="preserve"> </w:t>
      </w:r>
      <w:r>
        <w:rPr>
          <w:spacing w:val="2"/>
        </w:rPr>
        <w:t>five</w:t>
      </w:r>
      <w:r w:rsidR="00C316ED">
        <w:rPr>
          <w:spacing w:val="2"/>
        </w:rPr>
        <w:t xml:space="preserve"> </w:t>
      </w:r>
      <w:r>
        <w:rPr>
          <w:spacing w:val="2"/>
        </w:rPr>
        <w:lastRenderedPageBreak/>
        <w:t>trails</w:t>
      </w:r>
      <w:r w:rsidR="00C316ED">
        <w:rPr>
          <w:spacing w:val="2"/>
        </w:rPr>
        <w:t xml:space="preserve"> </w:t>
      </w:r>
      <w:r>
        <w:rPr>
          <w:spacing w:val="2"/>
        </w:rPr>
        <w:t>were</w:t>
      </w:r>
      <w:r w:rsidR="00C316ED">
        <w:rPr>
          <w:rFonts w:ascii="Cambria" w:hAnsi="Cambria" w:cs="Cambria"/>
          <w:spacing w:val="2"/>
        </w:rPr>
        <w:t xml:space="preserve"> </w:t>
      </w:r>
      <w:r>
        <w:rPr>
          <w:spacing w:val="2"/>
        </w:rPr>
        <w:t>delivered</w:t>
      </w:r>
      <w:r w:rsidR="00C316ED">
        <w:rPr>
          <w:spacing w:val="2"/>
        </w:rPr>
        <w:t xml:space="preserve"> </w:t>
      </w:r>
      <w:r>
        <w:rPr>
          <w:spacing w:val="2"/>
        </w:rPr>
        <w:t>in</w:t>
      </w:r>
      <w:r w:rsidR="00C316ED">
        <w:rPr>
          <w:spacing w:val="2"/>
        </w:rPr>
        <w:t xml:space="preserve"> </w:t>
      </w:r>
      <w:r>
        <w:rPr>
          <w:spacing w:val="2"/>
        </w:rPr>
        <w:t>2022</w:t>
      </w:r>
      <w:r w:rsidRPr="005E362B">
        <w:t>–</w:t>
      </w:r>
      <w:r>
        <w:rPr>
          <w:spacing w:val="2"/>
        </w:rPr>
        <w:t>23</w:t>
      </w:r>
      <w:r w:rsidR="00C316ED">
        <w:rPr>
          <w:spacing w:val="2"/>
        </w:rPr>
        <w:t xml:space="preserve"> </w:t>
      </w:r>
      <w:r>
        <w:rPr>
          <w:spacing w:val="2"/>
        </w:rPr>
        <w:t>and</w:t>
      </w:r>
      <w:r w:rsidR="00C316ED">
        <w:rPr>
          <w:spacing w:val="2"/>
        </w:rPr>
        <w:t xml:space="preserve"> </w:t>
      </w:r>
      <w:r>
        <w:rPr>
          <w:spacing w:val="2"/>
        </w:rPr>
        <w:t>two</w:t>
      </w:r>
      <w:r w:rsidR="00C316ED">
        <w:rPr>
          <w:spacing w:val="2"/>
        </w:rPr>
        <w:t xml:space="preserve"> </w:t>
      </w:r>
      <w:r>
        <w:rPr>
          <w:spacing w:val="2"/>
        </w:rPr>
        <w:t>remaining</w:t>
      </w:r>
      <w:r w:rsidR="00C316ED">
        <w:rPr>
          <w:spacing w:val="2"/>
        </w:rPr>
        <w:t xml:space="preserve"> </w:t>
      </w:r>
      <w:r>
        <w:rPr>
          <w:spacing w:val="2"/>
        </w:rPr>
        <w:t>trails</w:t>
      </w:r>
      <w:r w:rsidR="00C316ED">
        <w:rPr>
          <w:rFonts w:ascii="Cambria" w:hAnsi="Cambria" w:cs="Cambria"/>
          <w:spacing w:val="2"/>
        </w:rPr>
        <w:t xml:space="preserve"> </w:t>
      </w:r>
      <w:r>
        <w:rPr>
          <w:spacing w:val="2"/>
        </w:rPr>
        <w:t>were</w:t>
      </w:r>
      <w:r w:rsidR="00C316ED">
        <w:rPr>
          <w:spacing w:val="2"/>
        </w:rPr>
        <w:t xml:space="preserve"> </w:t>
      </w:r>
      <w:r>
        <w:rPr>
          <w:spacing w:val="2"/>
        </w:rPr>
        <w:t>on</w:t>
      </w:r>
      <w:r w:rsidR="00C316ED">
        <w:rPr>
          <w:rFonts w:ascii="Cambria" w:hAnsi="Cambria" w:cs="Cambria"/>
          <w:spacing w:val="2"/>
        </w:rPr>
        <w:t xml:space="preserve"> </w:t>
      </w:r>
      <w:r>
        <w:rPr>
          <w:spacing w:val="2"/>
        </w:rPr>
        <w:t>track</w:t>
      </w:r>
      <w:r w:rsidR="00C316ED">
        <w:rPr>
          <w:spacing w:val="2"/>
        </w:rPr>
        <w:t xml:space="preserve"> </w:t>
      </w:r>
      <w:r>
        <w:rPr>
          <w:spacing w:val="2"/>
        </w:rPr>
        <w:t>for</w:t>
      </w:r>
      <w:r w:rsidR="00C316ED">
        <w:rPr>
          <w:spacing w:val="2"/>
        </w:rPr>
        <w:t xml:space="preserve"> </w:t>
      </w:r>
      <w:r>
        <w:rPr>
          <w:spacing w:val="2"/>
        </w:rPr>
        <w:t>delivery</w:t>
      </w:r>
      <w:r w:rsidR="00C316ED">
        <w:rPr>
          <w:spacing w:val="2"/>
        </w:rPr>
        <w:t xml:space="preserve"> </w:t>
      </w:r>
      <w:r>
        <w:rPr>
          <w:spacing w:val="2"/>
        </w:rPr>
        <w:t>in</w:t>
      </w:r>
      <w:r w:rsidR="00C316ED">
        <w:rPr>
          <w:spacing w:val="2"/>
        </w:rPr>
        <w:t xml:space="preserve"> </w:t>
      </w:r>
      <w:r>
        <w:rPr>
          <w:spacing w:val="2"/>
        </w:rPr>
        <w:t>2023</w:t>
      </w:r>
      <w:r w:rsidRPr="005E362B">
        <w:t>–</w:t>
      </w:r>
      <w:r>
        <w:rPr>
          <w:spacing w:val="2"/>
        </w:rPr>
        <w:t>24.</w:t>
      </w:r>
    </w:p>
    <w:p w14:paraId="67DE5727" w14:textId="186934BA" w:rsidR="002E1D3C" w:rsidRDefault="007D671F" w:rsidP="00D23318">
      <w:r w:rsidRPr="00D23318">
        <w:rPr>
          <w:b/>
          <w:bCs/>
        </w:rPr>
        <w:t>Marine</w:t>
      </w:r>
      <w:r w:rsidR="00C316ED" w:rsidRPr="00D23318">
        <w:rPr>
          <w:b/>
          <w:bCs/>
        </w:rPr>
        <w:t xml:space="preserve"> </w:t>
      </w:r>
      <w:r w:rsidRPr="00D23318">
        <w:rPr>
          <w:b/>
          <w:bCs/>
        </w:rPr>
        <w:t>and</w:t>
      </w:r>
      <w:r w:rsidR="00C316ED" w:rsidRPr="00D23318">
        <w:rPr>
          <w:b/>
          <w:bCs/>
        </w:rPr>
        <w:t xml:space="preserve"> </w:t>
      </w:r>
      <w:r w:rsidRPr="00D23318">
        <w:rPr>
          <w:b/>
          <w:bCs/>
        </w:rPr>
        <w:t>coastal</w:t>
      </w:r>
      <w:r w:rsidR="00C316ED" w:rsidRPr="00D23318">
        <w:rPr>
          <w:b/>
          <w:bCs/>
        </w:rPr>
        <w:t xml:space="preserve"> </w:t>
      </w:r>
      <w:r w:rsidRPr="00D23318">
        <w:rPr>
          <w:b/>
          <w:bCs/>
        </w:rPr>
        <w:t>policy</w:t>
      </w:r>
      <w:r w:rsidR="00C316ED" w:rsidRPr="00D23318">
        <w:rPr>
          <w:b/>
          <w:bCs/>
        </w:rPr>
        <w:t xml:space="preserve"> </w:t>
      </w:r>
      <w:r w:rsidRPr="00D23318">
        <w:rPr>
          <w:b/>
          <w:bCs/>
        </w:rPr>
        <w:t>reforms:</w:t>
      </w:r>
      <w:r w:rsidR="00C316ED">
        <w:t xml:space="preserve"> </w:t>
      </w:r>
      <w:r>
        <w:t>In</w:t>
      </w:r>
      <w:r w:rsidR="00C316ED">
        <w:t xml:space="preserve"> </w:t>
      </w:r>
      <w:r>
        <w:t>2022–23,</w:t>
      </w:r>
      <w:r w:rsidR="00C316ED">
        <w:t xml:space="preserve"> </w:t>
      </w:r>
      <w:r>
        <w:t>the</w:t>
      </w:r>
      <w:r w:rsidR="00C316ED">
        <w:rPr>
          <w:rFonts w:ascii="Cambria" w:hAnsi="Cambria" w:cs="Cambria"/>
        </w:rPr>
        <w:t xml:space="preserve"> </w:t>
      </w:r>
      <w:r>
        <w:t>first</w:t>
      </w:r>
      <w:r w:rsidR="00C316ED">
        <w:t xml:space="preserve"> </w:t>
      </w:r>
      <w:r>
        <w:t>year</w:t>
      </w:r>
      <w:r w:rsidR="00C316ED">
        <w:t xml:space="preserve"> </w:t>
      </w:r>
      <w:r>
        <w:t>of</w:t>
      </w:r>
      <w:r w:rsidR="00C316ED">
        <w:t xml:space="preserve"> </w:t>
      </w:r>
      <w:r>
        <w:t>the</w:t>
      </w:r>
      <w:r w:rsidR="00C316ED">
        <w:t xml:space="preserve"> </w:t>
      </w:r>
      <w:r>
        <w:t>five-year</w:t>
      </w:r>
      <w:r w:rsidR="00C316ED">
        <w:t xml:space="preserve"> </w:t>
      </w:r>
      <w:r>
        <w:t>Marine</w:t>
      </w:r>
      <w:r w:rsidR="00C316ED">
        <w:t xml:space="preserve"> </w:t>
      </w:r>
      <w:r>
        <w:t>and</w:t>
      </w:r>
      <w:r w:rsidR="00C316ED">
        <w:t xml:space="preserve"> </w:t>
      </w:r>
      <w:r>
        <w:t>Coastal</w:t>
      </w:r>
      <w:r w:rsidR="00C316ED">
        <w:t xml:space="preserve"> </w:t>
      </w:r>
      <w:r>
        <w:t>Strategy,</w:t>
      </w:r>
      <w:r w:rsidR="00C316ED">
        <w:t xml:space="preserve"> </w:t>
      </w:r>
      <w:r>
        <w:t>implementation</w:t>
      </w:r>
      <w:r w:rsidR="00C316ED">
        <w:t xml:space="preserve"> </w:t>
      </w:r>
      <w:r>
        <w:t>activities</w:t>
      </w:r>
      <w:r w:rsidR="00C316ED">
        <w:t xml:space="preserve"> </w:t>
      </w:r>
      <w:r>
        <w:t>included</w:t>
      </w:r>
      <w:r w:rsidR="00C316ED">
        <w:t xml:space="preserve"> </w:t>
      </w:r>
      <w:r>
        <w:t>delivery</w:t>
      </w:r>
      <w:r w:rsidR="00C316ED">
        <w:t xml:space="preserve"> </w:t>
      </w:r>
      <w:r>
        <w:t>of</w:t>
      </w:r>
      <w:r w:rsidR="00C316ED">
        <w:t xml:space="preserve"> </w:t>
      </w:r>
      <w:r>
        <w:t>grants</w:t>
      </w:r>
      <w:r w:rsidR="00C316ED">
        <w:t xml:space="preserve"> </w:t>
      </w:r>
      <w:r>
        <w:t>to</w:t>
      </w:r>
      <w:r w:rsidR="00C316ED">
        <w:t xml:space="preserve"> </w:t>
      </w:r>
      <w:r>
        <w:t>support</w:t>
      </w:r>
      <w:r w:rsidR="00C316ED">
        <w:t xml:space="preserve"> </w:t>
      </w:r>
      <w:r>
        <w:t>Traditional</w:t>
      </w:r>
      <w:r w:rsidR="00C316ED">
        <w:t xml:space="preserve"> </w:t>
      </w:r>
      <w:r>
        <w:t>Owner-led</w:t>
      </w:r>
      <w:r w:rsidR="00C316ED">
        <w:t xml:space="preserve"> </w:t>
      </w:r>
      <w:r>
        <w:t>projects,</w:t>
      </w:r>
      <w:r w:rsidR="00C316ED">
        <w:t xml:space="preserve"> </w:t>
      </w:r>
      <w:r>
        <w:t>coastal</w:t>
      </w:r>
      <w:r w:rsidR="00C316ED">
        <w:t xml:space="preserve"> </w:t>
      </w:r>
      <w:r>
        <w:t>hazard</w:t>
      </w:r>
      <w:r w:rsidR="00C316ED">
        <w:t xml:space="preserve"> </w:t>
      </w:r>
      <w:r>
        <w:t>adaptation</w:t>
      </w:r>
      <w:r w:rsidR="00C316ED">
        <w:t xml:space="preserve"> </w:t>
      </w:r>
      <w:r>
        <w:t>and</w:t>
      </w:r>
      <w:r w:rsidR="00C316ED">
        <w:t xml:space="preserve"> </w:t>
      </w:r>
      <w:r>
        <w:t>coastal</w:t>
      </w:r>
      <w:r w:rsidR="00C316ED">
        <w:t xml:space="preserve"> </w:t>
      </w:r>
      <w:r>
        <w:t>and</w:t>
      </w:r>
      <w:r w:rsidR="00C316ED">
        <w:t xml:space="preserve"> </w:t>
      </w:r>
      <w:r>
        <w:t>marine</w:t>
      </w:r>
      <w:r w:rsidR="00C316ED">
        <w:t xml:space="preserve"> </w:t>
      </w:r>
      <w:r>
        <w:t>management</w:t>
      </w:r>
      <w:r w:rsidR="00C316ED">
        <w:t xml:space="preserve"> </w:t>
      </w:r>
      <w:r>
        <w:t>plans.</w:t>
      </w:r>
      <w:r w:rsidR="00C316ED">
        <w:t xml:space="preserve"> </w:t>
      </w:r>
      <w:r>
        <w:t>In</w:t>
      </w:r>
      <w:r w:rsidR="00C316ED">
        <w:t xml:space="preserve"> </w:t>
      </w:r>
      <w:r>
        <w:t>May</w:t>
      </w:r>
      <w:r w:rsidR="00C316ED">
        <w:t xml:space="preserve"> </w:t>
      </w:r>
      <w:r>
        <w:t>2023,</w:t>
      </w:r>
      <w:r w:rsidR="00C316ED">
        <w:t xml:space="preserve"> </w:t>
      </w:r>
      <w:r>
        <w:t>Victoria’s</w:t>
      </w:r>
      <w:r w:rsidR="00C316ED">
        <w:t xml:space="preserve"> </w:t>
      </w:r>
      <w:r>
        <w:t>Resilient</w:t>
      </w:r>
      <w:r w:rsidR="00C316ED">
        <w:t xml:space="preserve"> </w:t>
      </w:r>
      <w:r>
        <w:t>Coast</w:t>
      </w:r>
      <w:r w:rsidR="00C316ED">
        <w:t xml:space="preserve"> </w:t>
      </w:r>
      <w:r>
        <w:t>framework</w:t>
      </w:r>
      <w:r w:rsidR="00C316ED">
        <w:t xml:space="preserve"> </w:t>
      </w:r>
      <w:r>
        <w:t>and</w:t>
      </w:r>
      <w:r w:rsidR="00C316ED">
        <w:t xml:space="preserve"> </w:t>
      </w:r>
      <w:r>
        <w:t>guidelines</w:t>
      </w:r>
      <w:r w:rsidR="00C316ED">
        <w:t xml:space="preserve"> </w:t>
      </w:r>
      <w:r>
        <w:t>were</w:t>
      </w:r>
      <w:r w:rsidR="00C316ED">
        <w:t xml:space="preserve"> </w:t>
      </w:r>
      <w:r>
        <w:t>made</w:t>
      </w:r>
      <w:r w:rsidR="00C316ED">
        <w:t xml:space="preserve"> </w:t>
      </w:r>
      <w:r>
        <w:t>under</w:t>
      </w:r>
      <w:r w:rsidR="00C316ED">
        <w:t xml:space="preserve"> </w:t>
      </w:r>
      <w:r>
        <w:t>the</w:t>
      </w:r>
      <w:r w:rsidR="00C316ED">
        <w:t xml:space="preserve"> </w:t>
      </w:r>
      <w:r w:rsidRPr="00D23318">
        <w:rPr>
          <w:i/>
          <w:iCs/>
        </w:rPr>
        <w:t>Marine</w:t>
      </w:r>
      <w:r w:rsidR="00C316ED" w:rsidRPr="00D23318">
        <w:rPr>
          <w:i/>
          <w:iCs/>
        </w:rPr>
        <w:t xml:space="preserve"> </w:t>
      </w:r>
      <w:r w:rsidRPr="00D23318">
        <w:rPr>
          <w:i/>
          <w:iCs/>
        </w:rPr>
        <w:t>and</w:t>
      </w:r>
      <w:r w:rsidR="00C316ED" w:rsidRPr="00D23318">
        <w:rPr>
          <w:i/>
          <w:iCs/>
        </w:rPr>
        <w:t xml:space="preserve"> </w:t>
      </w:r>
      <w:r w:rsidRPr="00D23318">
        <w:rPr>
          <w:i/>
          <w:iCs/>
        </w:rPr>
        <w:t>Coastal</w:t>
      </w:r>
      <w:r w:rsidR="00C316ED" w:rsidRPr="00D23318">
        <w:rPr>
          <w:i/>
          <w:iCs/>
        </w:rPr>
        <w:t xml:space="preserve"> </w:t>
      </w:r>
      <w:r w:rsidRPr="00D23318">
        <w:rPr>
          <w:i/>
          <w:iCs/>
        </w:rPr>
        <w:t>Act</w:t>
      </w:r>
      <w:r w:rsidR="00C316ED" w:rsidRPr="00D23318">
        <w:rPr>
          <w:i/>
          <w:iCs/>
        </w:rPr>
        <w:t xml:space="preserve"> </w:t>
      </w:r>
      <w:r w:rsidRPr="00D23318">
        <w:rPr>
          <w:i/>
          <w:iCs/>
        </w:rPr>
        <w:t>2018</w:t>
      </w:r>
      <w:r w:rsidR="00C316ED">
        <w:t xml:space="preserve"> </w:t>
      </w:r>
      <w:r>
        <w:t>to</w:t>
      </w:r>
      <w:r w:rsidR="00C316ED">
        <w:t xml:space="preserve"> </w:t>
      </w:r>
      <w:r>
        <w:t>guide</w:t>
      </w:r>
      <w:r w:rsidR="00C316ED">
        <w:t xml:space="preserve"> </w:t>
      </w:r>
      <w:r>
        <w:t>strategic</w:t>
      </w:r>
      <w:r w:rsidR="00C316ED">
        <w:t xml:space="preserve"> </w:t>
      </w:r>
      <w:r>
        <w:t>coastal</w:t>
      </w:r>
      <w:r w:rsidR="00C316ED">
        <w:t xml:space="preserve"> </w:t>
      </w:r>
      <w:r>
        <w:t>hazard</w:t>
      </w:r>
      <w:r w:rsidR="00C316ED">
        <w:t xml:space="preserve"> </w:t>
      </w:r>
      <w:r>
        <w:t>adaptation</w:t>
      </w:r>
      <w:r w:rsidR="00C316ED">
        <w:t xml:space="preserve"> </w:t>
      </w:r>
      <w:r>
        <w:t>planning.</w:t>
      </w:r>
      <w:r w:rsidR="00C316ED">
        <w:t xml:space="preserve"> </w:t>
      </w:r>
    </w:p>
    <w:p w14:paraId="57C25CF7" w14:textId="58702552" w:rsidR="002E1D3C" w:rsidRDefault="007D671F" w:rsidP="00D23318">
      <w:r w:rsidRPr="00D23318">
        <w:rPr>
          <w:b/>
          <w:bCs/>
        </w:rPr>
        <w:t>Caring</w:t>
      </w:r>
      <w:r w:rsidR="00C316ED" w:rsidRPr="00D23318">
        <w:rPr>
          <w:b/>
          <w:bCs/>
        </w:rPr>
        <w:t xml:space="preserve"> </w:t>
      </w:r>
      <w:r w:rsidRPr="00D23318">
        <w:rPr>
          <w:b/>
          <w:bCs/>
        </w:rPr>
        <w:t>for</w:t>
      </w:r>
      <w:r w:rsidR="00C316ED" w:rsidRPr="00D23318">
        <w:rPr>
          <w:b/>
          <w:bCs/>
        </w:rPr>
        <w:t xml:space="preserve"> </w:t>
      </w:r>
      <w:r w:rsidRPr="00D23318">
        <w:rPr>
          <w:b/>
          <w:bCs/>
        </w:rPr>
        <w:t>Country</w:t>
      </w:r>
      <w:r w:rsidR="00C316ED" w:rsidRPr="00D23318">
        <w:rPr>
          <w:b/>
          <w:bCs/>
        </w:rPr>
        <w:t xml:space="preserve"> </w:t>
      </w:r>
      <w:r w:rsidRPr="00D23318">
        <w:rPr>
          <w:b/>
          <w:bCs/>
        </w:rPr>
        <w:t>Partnership</w:t>
      </w:r>
      <w:r w:rsidR="00C316ED" w:rsidRPr="00D23318">
        <w:rPr>
          <w:b/>
          <w:bCs/>
        </w:rPr>
        <w:t xml:space="preserve"> </w:t>
      </w:r>
      <w:r w:rsidRPr="00D23318">
        <w:rPr>
          <w:b/>
          <w:bCs/>
        </w:rPr>
        <w:t>Forums:</w:t>
      </w:r>
      <w:r w:rsidR="00C316ED">
        <w:t xml:space="preserve"> </w:t>
      </w:r>
      <w:r>
        <w:t>The</w:t>
      </w:r>
      <w:r w:rsidR="00C316ED">
        <w:t xml:space="preserve"> </w:t>
      </w:r>
      <w:r>
        <w:t>department</w:t>
      </w:r>
      <w:r w:rsidR="00C316ED">
        <w:t xml:space="preserve"> </w:t>
      </w:r>
      <w:r>
        <w:t>supported</w:t>
      </w:r>
      <w:r w:rsidR="00C316ED">
        <w:t xml:space="preserve"> </w:t>
      </w:r>
      <w:r>
        <w:t>the</w:t>
      </w:r>
      <w:r w:rsidR="00C316ED">
        <w:t xml:space="preserve"> </w:t>
      </w:r>
      <w:r>
        <w:t>delivery</w:t>
      </w:r>
      <w:r w:rsidR="00C316ED">
        <w:t xml:space="preserve"> </w:t>
      </w:r>
      <w:r>
        <w:t>of</w:t>
      </w:r>
      <w:r w:rsidR="00C316ED">
        <w:t xml:space="preserve"> </w:t>
      </w:r>
      <w:proofErr w:type="spellStart"/>
      <w:r>
        <w:t>statewide</w:t>
      </w:r>
      <w:proofErr w:type="spellEnd"/>
      <w:r w:rsidR="00C316ED">
        <w:t xml:space="preserve"> </w:t>
      </w:r>
      <w:r>
        <w:t>and</w:t>
      </w:r>
      <w:r w:rsidR="00C316ED">
        <w:t xml:space="preserve"> </w:t>
      </w:r>
      <w:r>
        <w:t>regional</w:t>
      </w:r>
      <w:r w:rsidR="00C316ED">
        <w:t xml:space="preserve"> </w:t>
      </w:r>
      <w:r>
        <w:t>Caring</w:t>
      </w:r>
      <w:r w:rsidR="00C316ED">
        <w:t xml:space="preserve"> </w:t>
      </w:r>
      <w:r>
        <w:t>for</w:t>
      </w:r>
      <w:r w:rsidR="00C316ED">
        <w:t xml:space="preserve"> </w:t>
      </w:r>
      <w:r>
        <w:t>Country</w:t>
      </w:r>
      <w:r w:rsidR="00C316ED">
        <w:t xml:space="preserve"> </w:t>
      </w:r>
      <w:r>
        <w:t>Partnership</w:t>
      </w:r>
      <w:r w:rsidR="00C316ED">
        <w:t xml:space="preserve"> </w:t>
      </w:r>
      <w:r>
        <w:t>forums.</w:t>
      </w:r>
      <w:r w:rsidR="00C316ED">
        <w:t xml:space="preserve"> </w:t>
      </w:r>
      <w:r>
        <w:t>The</w:t>
      </w:r>
      <w:r w:rsidR="00C316ED">
        <w:t xml:space="preserve"> </w:t>
      </w:r>
      <w:r>
        <w:t>inaugural</w:t>
      </w:r>
      <w:r w:rsidR="00C316ED">
        <w:t xml:space="preserve"> </w:t>
      </w:r>
      <w:r>
        <w:t>on</w:t>
      </w:r>
      <w:r w:rsidR="00C316ED">
        <w:t xml:space="preserve"> </w:t>
      </w:r>
      <w:r>
        <w:t>Country</w:t>
      </w:r>
      <w:r w:rsidR="00C316ED">
        <w:t xml:space="preserve"> </w:t>
      </w:r>
      <w:proofErr w:type="spellStart"/>
      <w:r>
        <w:t>statewide</w:t>
      </w:r>
      <w:proofErr w:type="spellEnd"/>
      <w:r w:rsidR="00C316ED">
        <w:t xml:space="preserve"> </w:t>
      </w:r>
      <w:r>
        <w:t>forum</w:t>
      </w:r>
      <w:r w:rsidR="00C316ED">
        <w:t xml:space="preserve"> </w:t>
      </w:r>
      <w:r>
        <w:t>was</w:t>
      </w:r>
      <w:r w:rsidR="00C316ED">
        <w:t xml:space="preserve"> </w:t>
      </w:r>
      <w:r>
        <w:t>held</w:t>
      </w:r>
      <w:r w:rsidR="00C316ED">
        <w:t xml:space="preserve"> </w:t>
      </w:r>
      <w:r>
        <w:t>in</w:t>
      </w:r>
      <w:r w:rsidR="00C316ED">
        <w:t xml:space="preserve"> </w:t>
      </w:r>
      <w:r>
        <w:t>person</w:t>
      </w:r>
      <w:r w:rsidR="00C316ED">
        <w:t xml:space="preserve"> </w:t>
      </w:r>
      <w:r>
        <w:t>during</w:t>
      </w:r>
      <w:r w:rsidR="00C316ED">
        <w:t xml:space="preserve"> </w:t>
      </w:r>
      <w:r>
        <w:t>October</w:t>
      </w:r>
      <w:r w:rsidR="00C316ED">
        <w:t xml:space="preserve"> </w:t>
      </w:r>
      <w:r>
        <w:t>2022</w:t>
      </w:r>
      <w:r w:rsidR="00C316ED">
        <w:t xml:space="preserve"> </w:t>
      </w:r>
      <w:r>
        <w:t>and</w:t>
      </w:r>
      <w:r w:rsidR="00C316ED">
        <w:t xml:space="preserve"> </w:t>
      </w:r>
      <w:r>
        <w:t>was</w:t>
      </w:r>
      <w:r w:rsidR="00C316ED">
        <w:t xml:space="preserve"> </w:t>
      </w:r>
      <w:r>
        <w:t>co-chaired</w:t>
      </w:r>
      <w:r w:rsidR="00C316ED">
        <w:t xml:space="preserve"> </w:t>
      </w:r>
      <w:r>
        <w:t>and</w:t>
      </w:r>
      <w:r w:rsidR="00C316ED">
        <w:t xml:space="preserve"> </w:t>
      </w:r>
      <w:r>
        <w:t>hosted</w:t>
      </w:r>
      <w:r w:rsidR="00C316ED">
        <w:t xml:space="preserve"> </w:t>
      </w:r>
      <w:r>
        <w:t>by</w:t>
      </w:r>
      <w:r w:rsidR="00C316ED">
        <w:t xml:space="preserve"> </w:t>
      </w:r>
      <w:r>
        <w:t>Bunurong</w:t>
      </w:r>
      <w:r w:rsidR="00C316ED">
        <w:t xml:space="preserve"> </w:t>
      </w:r>
      <w:r>
        <w:t>Land</w:t>
      </w:r>
      <w:r w:rsidR="00C316ED">
        <w:t xml:space="preserve"> </w:t>
      </w:r>
      <w:r>
        <w:t>Council</w:t>
      </w:r>
      <w:r w:rsidR="00C316ED">
        <w:t xml:space="preserve"> </w:t>
      </w:r>
      <w:r>
        <w:t>Aboriginal</w:t>
      </w:r>
      <w:r w:rsidR="00C316ED">
        <w:t xml:space="preserve"> </w:t>
      </w:r>
      <w:r>
        <w:t>Corporation.</w:t>
      </w:r>
      <w:r w:rsidR="00C316ED">
        <w:t xml:space="preserve"> </w:t>
      </w:r>
      <w:r>
        <w:t>The</w:t>
      </w:r>
      <w:r w:rsidR="00C316ED">
        <w:t xml:space="preserve"> </w:t>
      </w:r>
      <w:r>
        <w:t>second</w:t>
      </w:r>
      <w:r w:rsidR="00C316ED">
        <w:t xml:space="preserve"> </w:t>
      </w:r>
      <w:r>
        <w:t>on</w:t>
      </w:r>
      <w:r w:rsidR="00C316ED">
        <w:t xml:space="preserve"> </w:t>
      </w:r>
      <w:r>
        <w:t>Country</w:t>
      </w:r>
      <w:r w:rsidR="00C316ED">
        <w:t xml:space="preserve"> </w:t>
      </w:r>
      <w:r>
        <w:t>and</w:t>
      </w:r>
      <w:r w:rsidR="00C316ED">
        <w:t xml:space="preserve"> </w:t>
      </w:r>
      <w:r>
        <w:t>in</w:t>
      </w:r>
      <w:r w:rsidR="00C316ED">
        <w:t xml:space="preserve"> </w:t>
      </w:r>
      <w:r>
        <w:t>person</w:t>
      </w:r>
      <w:r w:rsidR="00C316ED">
        <w:t xml:space="preserve"> </w:t>
      </w:r>
      <w:r>
        <w:t>forum</w:t>
      </w:r>
      <w:r w:rsidR="00C316ED">
        <w:t xml:space="preserve"> </w:t>
      </w:r>
      <w:r>
        <w:t>was</w:t>
      </w:r>
      <w:r w:rsidR="00C316ED">
        <w:t xml:space="preserve"> </w:t>
      </w:r>
      <w:r>
        <w:t>co-chaired</w:t>
      </w:r>
      <w:r w:rsidR="00C316ED">
        <w:t xml:space="preserve"> </w:t>
      </w:r>
      <w:r>
        <w:t>and</w:t>
      </w:r>
      <w:r w:rsidR="00C316ED">
        <w:t xml:space="preserve"> </w:t>
      </w:r>
      <w:r>
        <w:t>hosted</w:t>
      </w:r>
      <w:r w:rsidR="00C316ED">
        <w:t xml:space="preserve"> </w:t>
      </w:r>
      <w:r>
        <w:t>by</w:t>
      </w:r>
      <w:r w:rsidR="00C316ED">
        <w:t xml:space="preserve"> </w:t>
      </w:r>
      <w:proofErr w:type="spellStart"/>
      <w:r>
        <w:t>Wadawurrung</w:t>
      </w:r>
      <w:proofErr w:type="spellEnd"/>
      <w:r w:rsidR="00C316ED">
        <w:t xml:space="preserve"> </w:t>
      </w:r>
      <w:r>
        <w:t>Traditional</w:t>
      </w:r>
      <w:r w:rsidR="00C316ED">
        <w:t xml:space="preserve"> </w:t>
      </w:r>
      <w:r>
        <w:t>Owners</w:t>
      </w:r>
      <w:r w:rsidR="00C316ED">
        <w:t xml:space="preserve"> </w:t>
      </w:r>
      <w:r>
        <w:t>Corporation</w:t>
      </w:r>
      <w:r w:rsidR="00C316ED">
        <w:t xml:space="preserve"> </w:t>
      </w:r>
      <w:r>
        <w:t>in</w:t>
      </w:r>
      <w:r w:rsidR="00C316ED">
        <w:t xml:space="preserve"> </w:t>
      </w:r>
      <w:r>
        <w:t>April</w:t>
      </w:r>
      <w:r w:rsidR="00C316ED">
        <w:t xml:space="preserve"> </w:t>
      </w:r>
      <w:r>
        <w:t>2023.</w:t>
      </w:r>
      <w:r w:rsidR="00C316ED">
        <w:t xml:space="preserve"> </w:t>
      </w:r>
      <w:r>
        <w:t>Regional</w:t>
      </w:r>
      <w:r w:rsidR="00C316ED">
        <w:t xml:space="preserve"> </w:t>
      </w:r>
      <w:r>
        <w:t>forums</w:t>
      </w:r>
      <w:r w:rsidR="00C316ED">
        <w:t xml:space="preserve"> </w:t>
      </w:r>
      <w:r>
        <w:t>were</w:t>
      </w:r>
      <w:r w:rsidR="00C316ED">
        <w:t xml:space="preserve"> </w:t>
      </w:r>
      <w:r>
        <w:t>delivered</w:t>
      </w:r>
      <w:r w:rsidR="00C316ED">
        <w:t xml:space="preserve"> </w:t>
      </w:r>
      <w:r>
        <w:t>to</w:t>
      </w:r>
      <w:r w:rsidR="00C316ED">
        <w:t xml:space="preserve"> </w:t>
      </w:r>
      <w:r>
        <w:t>support</w:t>
      </w:r>
      <w:r w:rsidR="00C316ED">
        <w:t xml:space="preserve"> </w:t>
      </w:r>
      <w:r>
        <w:t>five</w:t>
      </w:r>
      <w:r w:rsidR="00C316ED">
        <w:t xml:space="preserve"> </w:t>
      </w:r>
      <w:r>
        <w:t>Traditional</w:t>
      </w:r>
      <w:r w:rsidR="00C316ED">
        <w:t xml:space="preserve"> </w:t>
      </w:r>
      <w:r>
        <w:t>Owner</w:t>
      </w:r>
      <w:r w:rsidR="00C316ED">
        <w:t xml:space="preserve"> </w:t>
      </w:r>
      <w:r>
        <w:t>groups</w:t>
      </w:r>
      <w:r w:rsidR="00C316ED">
        <w:t xml:space="preserve"> </w:t>
      </w:r>
      <w:r>
        <w:t>in</w:t>
      </w:r>
      <w:r w:rsidR="00C316ED">
        <w:t xml:space="preserve"> </w:t>
      </w:r>
      <w:r>
        <w:t>progressing</w:t>
      </w:r>
      <w:r w:rsidR="00C316ED">
        <w:t xml:space="preserve"> </w:t>
      </w:r>
      <w:r>
        <w:t>self-determination</w:t>
      </w:r>
      <w:r w:rsidR="00C316ED">
        <w:t xml:space="preserve"> </w:t>
      </w:r>
      <w:r>
        <w:t>during</w:t>
      </w:r>
      <w:r w:rsidR="00C316ED">
        <w:t xml:space="preserve"> </w:t>
      </w:r>
      <w:r>
        <w:t>2022–23.</w:t>
      </w:r>
      <w:r w:rsidR="00C316ED">
        <w:t xml:space="preserve"> </w:t>
      </w:r>
      <w:r>
        <w:t>Priorities</w:t>
      </w:r>
      <w:r w:rsidR="00C316ED">
        <w:t xml:space="preserve"> </w:t>
      </w:r>
      <w:r>
        <w:t>discussed</w:t>
      </w:r>
      <w:r w:rsidR="00C316ED">
        <w:t xml:space="preserve"> </w:t>
      </w:r>
      <w:r>
        <w:t>at</w:t>
      </w:r>
      <w:r w:rsidR="00C316ED">
        <w:rPr>
          <w:rFonts w:ascii="Cambria" w:hAnsi="Cambria" w:cs="Cambria"/>
        </w:rPr>
        <w:t xml:space="preserve"> </w:t>
      </w:r>
      <w:r>
        <w:t>the</w:t>
      </w:r>
      <w:r w:rsidR="00C316ED">
        <w:t xml:space="preserve"> </w:t>
      </w:r>
      <w:r>
        <w:t>forums</w:t>
      </w:r>
      <w:r w:rsidR="00C316ED">
        <w:t xml:space="preserve"> </w:t>
      </w:r>
      <w:r>
        <w:t>included</w:t>
      </w:r>
      <w:r w:rsidR="00C316ED">
        <w:t xml:space="preserve"> </w:t>
      </w:r>
      <w:r>
        <w:t>sustainable</w:t>
      </w:r>
      <w:r w:rsidR="00C316ED">
        <w:t xml:space="preserve"> </w:t>
      </w:r>
      <w:r>
        <w:t>funding</w:t>
      </w:r>
      <w:r w:rsidR="00C316ED">
        <w:t xml:space="preserve"> </w:t>
      </w:r>
      <w:r>
        <w:t>models,</w:t>
      </w:r>
      <w:r w:rsidR="00C316ED">
        <w:t xml:space="preserve"> </w:t>
      </w:r>
      <w:r>
        <w:t>formal</w:t>
      </w:r>
      <w:r w:rsidR="00C316ED">
        <w:t xml:space="preserve"> </w:t>
      </w:r>
      <w:proofErr w:type="gramStart"/>
      <w:r>
        <w:t>recognition</w:t>
      </w:r>
      <w:proofErr w:type="gramEnd"/>
      <w:r w:rsidR="00C316ED">
        <w:t xml:space="preserve"> </w:t>
      </w:r>
      <w:r>
        <w:t>and</w:t>
      </w:r>
      <w:r w:rsidR="00C316ED">
        <w:t xml:space="preserve"> </w:t>
      </w:r>
      <w:r>
        <w:t>cultural</w:t>
      </w:r>
      <w:r w:rsidR="00C316ED">
        <w:t xml:space="preserve"> </w:t>
      </w:r>
      <w:r>
        <w:t>fire.</w:t>
      </w:r>
    </w:p>
    <w:p w14:paraId="6F519827" w14:textId="15BD7643" w:rsidR="002E1D3C" w:rsidRDefault="007D671F" w:rsidP="00D23318">
      <w:r w:rsidRPr="00D23318">
        <w:rPr>
          <w:b/>
          <w:bCs/>
        </w:rPr>
        <w:t>Management</w:t>
      </w:r>
      <w:r w:rsidR="00C316ED" w:rsidRPr="00D23318">
        <w:rPr>
          <w:b/>
          <w:bCs/>
        </w:rPr>
        <w:t xml:space="preserve"> </w:t>
      </w:r>
      <w:r w:rsidRPr="00D23318">
        <w:rPr>
          <w:b/>
          <w:bCs/>
        </w:rPr>
        <w:t>of</w:t>
      </w:r>
      <w:r w:rsidR="00C316ED" w:rsidRPr="00D23318">
        <w:rPr>
          <w:b/>
          <w:bCs/>
        </w:rPr>
        <w:t xml:space="preserve"> </w:t>
      </w:r>
      <w:r w:rsidRPr="00D23318">
        <w:rPr>
          <w:b/>
          <w:bCs/>
        </w:rPr>
        <w:t>the</w:t>
      </w:r>
      <w:r w:rsidR="00C316ED" w:rsidRPr="00D23318">
        <w:rPr>
          <w:b/>
          <w:bCs/>
        </w:rPr>
        <w:t xml:space="preserve"> </w:t>
      </w:r>
      <w:r w:rsidRPr="00D23318">
        <w:rPr>
          <w:b/>
          <w:bCs/>
        </w:rPr>
        <w:t>Great</w:t>
      </w:r>
      <w:r w:rsidR="00C316ED" w:rsidRPr="00D23318">
        <w:rPr>
          <w:b/>
          <w:bCs/>
        </w:rPr>
        <w:t xml:space="preserve"> </w:t>
      </w:r>
      <w:r w:rsidRPr="00D23318">
        <w:rPr>
          <w:b/>
          <w:bCs/>
        </w:rPr>
        <w:t>Ocean</w:t>
      </w:r>
      <w:r w:rsidR="00C316ED" w:rsidRPr="00D23318">
        <w:rPr>
          <w:b/>
          <w:bCs/>
        </w:rPr>
        <w:t xml:space="preserve"> </w:t>
      </w:r>
      <w:r w:rsidRPr="00D23318">
        <w:rPr>
          <w:b/>
          <w:bCs/>
        </w:rPr>
        <w:t>Road:</w:t>
      </w:r>
      <w:r w:rsidR="00C316ED" w:rsidRPr="00D23318">
        <w:rPr>
          <w:b/>
          <w:bCs/>
        </w:rPr>
        <w:t xml:space="preserve"> </w:t>
      </w:r>
      <w:r>
        <w:t>Amendments</w:t>
      </w:r>
      <w:r w:rsidR="00C316ED">
        <w:t xml:space="preserve"> </w:t>
      </w:r>
      <w:r>
        <w:t>to</w:t>
      </w:r>
      <w:r w:rsidR="00C316ED">
        <w:t xml:space="preserve"> </w:t>
      </w:r>
      <w:r>
        <w:t>the</w:t>
      </w:r>
      <w:r w:rsidR="00C316ED">
        <w:t xml:space="preserve"> </w:t>
      </w:r>
      <w:r w:rsidRPr="00D23318">
        <w:rPr>
          <w:i/>
          <w:iCs/>
        </w:rPr>
        <w:t>Great</w:t>
      </w:r>
      <w:r w:rsidR="00C316ED" w:rsidRPr="00D23318">
        <w:rPr>
          <w:i/>
          <w:iCs/>
        </w:rPr>
        <w:t xml:space="preserve"> </w:t>
      </w:r>
      <w:r w:rsidRPr="00D23318">
        <w:rPr>
          <w:i/>
          <w:iCs/>
        </w:rPr>
        <w:t>Ocean</w:t>
      </w:r>
      <w:r w:rsidR="00C316ED" w:rsidRPr="00D23318">
        <w:rPr>
          <w:i/>
          <w:iCs/>
        </w:rPr>
        <w:t xml:space="preserve"> </w:t>
      </w:r>
      <w:r w:rsidRPr="00D23318">
        <w:rPr>
          <w:i/>
          <w:iCs/>
        </w:rPr>
        <w:t>Road</w:t>
      </w:r>
      <w:r w:rsidR="00C316ED" w:rsidRPr="00D23318">
        <w:rPr>
          <w:i/>
          <w:iCs/>
        </w:rPr>
        <w:t xml:space="preserve"> </w:t>
      </w:r>
      <w:r w:rsidRPr="00D23318">
        <w:rPr>
          <w:i/>
          <w:iCs/>
        </w:rPr>
        <w:t>and</w:t>
      </w:r>
      <w:r w:rsidR="00C316ED" w:rsidRPr="00D23318">
        <w:rPr>
          <w:i/>
          <w:iCs/>
        </w:rPr>
        <w:t xml:space="preserve"> </w:t>
      </w:r>
      <w:r w:rsidRPr="00D23318">
        <w:rPr>
          <w:i/>
          <w:iCs/>
        </w:rPr>
        <w:t>Environs</w:t>
      </w:r>
      <w:r w:rsidR="00C316ED" w:rsidRPr="00D23318">
        <w:rPr>
          <w:i/>
          <w:iCs/>
        </w:rPr>
        <w:t xml:space="preserve"> </w:t>
      </w:r>
      <w:r w:rsidRPr="00D23318">
        <w:rPr>
          <w:i/>
          <w:iCs/>
        </w:rPr>
        <w:t>Protection</w:t>
      </w:r>
      <w:r w:rsidR="00C316ED" w:rsidRPr="00D23318">
        <w:rPr>
          <w:i/>
          <w:iCs/>
        </w:rPr>
        <w:t xml:space="preserve"> </w:t>
      </w:r>
      <w:r w:rsidRPr="00D23318">
        <w:rPr>
          <w:i/>
          <w:iCs/>
        </w:rPr>
        <w:t>Act</w:t>
      </w:r>
      <w:r w:rsidR="00C316ED" w:rsidRPr="00D23318">
        <w:rPr>
          <w:i/>
          <w:iCs/>
        </w:rPr>
        <w:t xml:space="preserve"> </w:t>
      </w:r>
      <w:r w:rsidRPr="00D23318">
        <w:rPr>
          <w:i/>
          <w:iCs/>
        </w:rPr>
        <w:t>2020</w:t>
      </w:r>
      <w:r w:rsidR="00C316ED" w:rsidRPr="00D23318">
        <w:rPr>
          <w:i/>
          <w:iCs/>
        </w:rPr>
        <w:t xml:space="preserve"> </w:t>
      </w:r>
      <w:r>
        <w:t>commenced</w:t>
      </w:r>
      <w:r w:rsidR="00C316ED">
        <w:t xml:space="preserve"> </w:t>
      </w:r>
      <w:r>
        <w:t>on</w:t>
      </w:r>
      <w:r w:rsidR="00C316ED">
        <w:t xml:space="preserve"> </w:t>
      </w:r>
      <w:r>
        <w:t>1</w:t>
      </w:r>
      <w:r w:rsidR="00C316ED">
        <w:t xml:space="preserve"> </w:t>
      </w:r>
      <w:r>
        <w:t>September</w:t>
      </w:r>
      <w:r w:rsidR="00C316ED">
        <w:t xml:space="preserve"> </w:t>
      </w:r>
      <w:r>
        <w:t>2022,</w:t>
      </w:r>
      <w:r w:rsidR="00C316ED">
        <w:t xml:space="preserve"> </w:t>
      </w:r>
      <w:r>
        <w:t>making</w:t>
      </w:r>
      <w:r w:rsidR="00C316ED">
        <w:t xml:space="preserve"> </w:t>
      </w:r>
      <w:r>
        <w:t>the</w:t>
      </w:r>
      <w:r w:rsidR="00C316ED">
        <w:rPr>
          <w:rFonts w:ascii="Cambria" w:hAnsi="Cambria" w:cs="Cambria"/>
        </w:rPr>
        <w:t xml:space="preserve"> </w:t>
      </w:r>
      <w:r>
        <w:t>Great</w:t>
      </w:r>
      <w:r w:rsidR="00C316ED">
        <w:t xml:space="preserve"> </w:t>
      </w:r>
      <w:r>
        <w:t>Ocean</w:t>
      </w:r>
      <w:r w:rsidR="00C316ED">
        <w:t xml:space="preserve"> </w:t>
      </w:r>
      <w:r>
        <w:t>Road</w:t>
      </w:r>
      <w:r w:rsidR="00C316ED">
        <w:t xml:space="preserve"> </w:t>
      </w:r>
      <w:r>
        <w:t>Coast</w:t>
      </w:r>
      <w:r w:rsidR="00C316ED">
        <w:t xml:space="preserve"> </w:t>
      </w:r>
      <w:r>
        <w:t>and</w:t>
      </w:r>
      <w:r w:rsidR="00C316ED">
        <w:t xml:space="preserve"> </w:t>
      </w:r>
      <w:r>
        <w:t>Parks</w:t>
      </w:r>
      <w:r w:rsidR="00C316ED">
        <w:t xml:space="preserve"> </w:t>
      </w:r>
      <w:r>
        <w:t>Authority</w:t>
      </w:r>
      <w:r w:rsidR="00C316ED">
        <w:t xml:space="preserve"> </w:t>
      </w:r>
      <w:r>
        <w:t>the</w:t>
      </w:r>
      <w:r w:rsidR="00C316ED">
        <w:rPr>
          <w:rFonts w:ascii="Cambria" w:hAnsi="Cambria" w:cs="Cambria"/>
        </w:rPr>
        <w:t xml:space="preserve"> </w:t>
      </w:r>
      <w:r>
        <w:t>dedicated</w:t>
      </w:r>
      <w:r w:rsidR="00C316ED">
        <w:t xml:space="preserve"> </w:t>
      </w:r>
      <w:r>
        <w:t>parks</w:t>
      </w:r>
      <w:r w:rsidR="00C316ED">
        <w:t xml:space="preserve"> </w:t>
      </w:r>
      <w:r>
        <w:t>manager</w:t>
      </w:r>
      <w:r w:rsidR="00C316ED">
        <w:t xml:space="preserve"> </w:t>
      </w:r>
      <w:r>
        <w:t>for</w:t>
      </w:r>
      <w:r w:rsidR="00C316ED">
        <w:t xml:space="preserve"> </w:t>
      </w:r>
      <w:r>
        <w:t>the</w:t>
      </w:r>
      <w:r w:rsidR="00C316ED">
        <w:t xml:space="preserve"> </w:t>
      </w:r>
      <w:r>
        <w:t>Great</w:t>
      </w:r>
      <w:r w:rsidR="00C316ED">
        <w:t xml:space="preserve"> </w:t>
      </w:r>
      <w:r>
        <w:t>Ocean</w:t>
      </w:r>
      <w:r w:rsidR="00C316ED">
        <w:t xml:space="preserve"> </w:t>
      </w:r>
      <w:r>
        <w:t>Road</w:t>
      </w:r>
      <w:r w:rsidR="00C316ED">
        <w:t xml:space="preserve"> </w:t>
      </w:r>
      <w:r>
        <w:t>coast</w:t>
      </w:r>
      <w:r w:rsidR="00C316ED">
        <w:t xml:space="preserve"> </w:t>
      </w:r>
      <w:r>
        <w:t>and</w:t>
      </w:r>
      <w:r w:rsidR="00C316ED">
        <w:t xml:space="preserve"> </w:t>
      </w:r>
      <w:r>
        <w:t>parks.</w:t>
      </w:r>
      <w:r w:rsidR="00C316ED">
        <w:t xml:space="preserve"> </w:t>
      </w:r>
      <w:r>
        <w:t>The</w:t>
      </w:r>
      <w:r w:rsidR="00C316ED">
        <w:t xml:space="preserve"> </w:t>
      </w:r>
      <w:r>
        <w:t>amendments</w:t>
      </w:r>
      <w:r w:rsidR="00C316ED">
        <w:t xml:space="preserve"> </w:t>
      </w:r>
      <w:r>
        <w:t>include</w:t>
      </w:r>
      <w:r w:rsidR="00C316ED">
        <w:t xml:space="preserve"> </w:t>
      </w:r>
      <w:r>
        <w:t>a</w:t>
      </w:r>
      <w:r w:rsidR="00C316ED">
        <w:rPr>
          <w:rFonts w:ascii="Cambria" w:hAnsi="Cambria" w:cs="Cambria"/>
        </w:rPr>
        <w:t xml:space="preserve"> </w:t>
      </w:r>
      <w:r>
        <w:t>schedule</w:t>
      </w:r>
      <w:r w:rsidR="00C316ED">
        <w:t xml:space="preserve"> </w:t>
      </w:r>
      <w:r>
        <w:t>of</w:t>
      </w:r>
      <w:r w:rsidR="00C316ED">
        <w:t xml:space="preserve"> </w:t>
      </w:r>
      <w:r>
        <w:t>Crown</w:t>
      </w:r>
      <w:r w:rsidR="00C316ED">
        <w:t xml:space="preserve"> </w:t>
      </w:r>
      <w:r>
        <w:t>land</w:t>
      </w:r>
      <w:r w:rsidR="00C316ED">
        <w:t xml:space="preserve"> </w:t>
      </w:r>
      <w:r>
        <w:t>for</w:t>
      </w:r>
      <w:r w:rsidR="00C316ED">
        <w:t xml:space="preserve"> </w:t>
      </w:r>
      <w:r>
        <w:t>management</w:t>
      </w:r>
      <w:r w:rsidR="00C316ED">
        <w:t xml:space="preserve"> </w:t>
      </w:r>
      <w:r>
        <w:t>transfer</w:t>
      </w:r>
      <w:r w:rsidR="00C316ED">
        <w:t xml:space="preserve"> </w:t>
      </w:r>
      <w:r>
        <w:t>to</w:t>
      </w:r>
      <w:r w:rsidR="00C316ED">
        <w:rPr>
          <w:rFonts w:ascii="Cambria" w:hAnsi="Cambria" w:cs="Cambria"/>
        </w:rPr>
        <w:t xml:space="preserve"> </w:t>
      </w:r>
      <w:r>
        <w:t>the</w:t>
      </w:r>
      <w:r w:rsidR="00C316ED">
        <w:t xml:space="preserve"> </w:t>
      </w:r>
      <w:r>
        <w:t>Authority</w:t>
      </w:r>
      <w:r w:rsidR="00C316ED">
        <w:t xml:space="preserve"> </w:t>
      </w:r>
      <w:r>
        <w:t>by</w:t>
      </w:r>
      <w:r w:rsidR="00C316ED">
        <w:t xml:space="preserve"> </w:t>
      </w:r>
      <w:r>
        <w:t>1</w:t>
      </w:r>
      <w:r w:rsidR="00C316ED">
        <w:t xml:space="preserve"> </w:t>
      </w:r>
      <w:r>
        <w:t>November</w:t>
      </w:r>
      <w:r w:rsidR="00C316ED">
        <w:t xml:space="preserve"> </w:t>
      </w:r>
      <w:r>
        <w:t>2025</w:t>
      </w:r>
      <w:r w:rsidR="00C316ED">
        <w:t xml:space="preserve"> </w:t>
      </w:r>
      <w:r>
        <w:t>and</w:t>
      </w:r>
      <w:r w:rsidR="00C316ED">
        <w:t xml:space="preserve"> </w:t>
      </w:r>
      <w:r>
        <w:t>the</w:t>
      </w:r>
      <w:r w:rsidR="00C316ED">
        <w:t xml:space="preserve"> </w:t>
      </w:r>
      <w:r>
        <w:t>establishment</w:t>
      </w:r>
      <w:r w:rsidR="00C316ED">
        <w:t xml:space="preserve"> </w:t>
      </w:r>
      <w:r>
        <w:t>of</w:t>
      </w:r>
      <w:r w:rsidR="00C316ED">
        <w:t xml:space="preserve"> </w:t>
      </w:r>
      <w:r>
        <w:t>the</w:t>
      </w:r>
      <w:r w:rsidR="00C316ED">
        <w:t xml:space="preserve"> </w:t>
      </w:r>
      <w:r>
        <w:t>Great</w:t>
      </w:r>
      <w:r w:rsidR="00C316ED">
        <w:t xml:space="preserve"> </w:t>
      </w:r>
      <w:r>
        <w:t>Ocean</w:t>
      </w:r>
      <w:r w:rsidR="00C316ED">
        <w:t xml:space="preserve"> </w:t>
      </w:r>
      <w:r>
        <w:t>Road</w:t>
      </w:r>
      <w:r w:rsidR="00C316ED">
        <w:t xml:space="preserve"> </w:t>
      </w:r>
      <w:r>
        <w:t>Coastal</w:t>
      </w:r>
      <w:r w:rsidR="00C316ED">
        <w:t xml:space="preserve"> </w:t>
      </w:r>
      <w:r>
        <w:t>and</w:t>
      </w:r>
      <w:r w:rsidR="00C316ED">
        <w:rPr>
          <w:rFonts w:ascii="Cambria" w:hAnsi="Cambria" w:cs="Cambria"/>
        </w:rPr>
        <w:t xml:space="preserve"> </w:t>
      </w:r>
      <w:r>
        <w:t>Parks</w:t>
      </w:r>
      <w:r w:rsidR="00C316ED">
        <w:t xml:space="preserve"> </w:t>
      </w:r>
      <w:r>
        <w:t>Trust</w:t>
      </w:r>
      <w:r w:rsidR="00C316ED">
        <w:t xml:space="preserve"> </w:t>
      </w:r>
      <w:r>
        <w:t>Account.</w:t>
      </w:r>
    </w:p>
    <w:p w14:paraId="284707D5" w14:textId="5E040085" w:rsidR="002E1D3C" w:rsidRPr="00D23318" w:rsidRDefault="007D671F" w:rsidP="00D23318">
      <w:r w:rsidRPr="00D23318">
        <w:rPr>
          <w:b/>
          <w:bCs/>
        </w:rPr>
        <w:t>Office</w:t>
      </w:r>
      <w:r w:rsidR="00C316ED" w:rsidRPr="00D23318">
        <w:rPr>
          <w:b/>
          <w:bCs/>
        </w:rPr>
        <w:t xml:space="preserve"> </w:t>
      </w:r>
      <w:r w:rsidRPr="00D23318">
        <w:rPr>
          <w:b/>
          <w:bCs/>
        </w:rPr>
        <w:t>of</w:t>
      </w:r>
      <w:r w:rsidR="00C316ED" w:rsidRPr="00D23318">
        <w:rPr>
          <w:b/>
          <w:bCs/>
        </w:rPr>
        <w:t xml:space="preserve"> </w:t>
      </w:r>
      <w:r w:rsidRPr="00D23318">
        <w:rPr>
          <w:b/>
          <w:bCs/>
        </w:rPr>
        <w:t>the</w:t>
      </w:r>
      <w:r w:rsidR="00C316ED" w:rsidRPr="00D23318">
        <w:rPr>
          <w:b/>
          <w:bCs/>
        </w:rPr>
        <w:t xml:space="preserve"> </w:t>
      </w:r>
      <w:r w:rsidRPr="00D23318">
        <w:rPr>
          <w:b/>
          <w:bCs/>
        </w:rPr>
        <w:t>Conservation</w:t>
      </w:r>
      <w:r w:rsidR="00C316ED" w:rsidRPr="00D23318">
        <w:rPr>
          <w:b/>
          <w:bCs/>
        </w:rPr>
        <w:t xml:space="preserve"> </w:t>
      </w:r>
      <w:r w:rsidRPr="00D23318">
        <w:rPr>
          <w:b/>
          <w:bCs/>
        </w:rPr>
        <w:t>Regulator:</w:t>
      </w:r>
      <w:r w:rsidR="00C316ED" w:rsidRPr="00D23318">
        <w:rPr>
          <w:b/>
          <w:bCs/>
        </w:rPr>
        <w:t xml:space="preserve"> </w:t>
      </w:r>
      <w:r w:rsidRPr="00D23318">
        <w:t>The</w:t>
      </w:r>
      <w:r w:rsidR="00C316ED" w:rsidRPr="00D23318">
        <w:t xml:space="preserve"> </w:t>
      </w:r>
      <w:r w:rsidRPr="00D23318">
        <w:t>Conservation</w:t>
      </w:r>
      <w:r w:rsidR="00C316ED" w:rsidRPr="00D23318">
        <w:t xml:space="preserve"> </w:t>
      </w:r>
      <w:r w:rsidRPr="00D23318">
        <w:t>Regulator</w:t>
      </w:r>
      <w:r w:rsidR="00C316ED" w:rsidRPr="00D23318">
        <w:t xml:space="preserve"> </w:t>
      </w:r>
      <w:r w:rsidRPr="00D23318">
        <w:t>undertook</w:t>
      </w:r>
      <w:r w:rsidR="00C316ED" w:rsidRPr="00D23318">
        <w:t xml:space="preserve"> </w:t>
      </w:r>
      <w:r w:rsidRPr="00D23318">
        <w:t>significant</w:t>
      </w:r>
      <w:r w:rsidR="00C316ED" w:rsidRPr="00D23318">
        <w:t xml:space="preserve"> </w:t>
      </w:r>
      <w:r w:rsidRPr="00D23318">
        <w:t>work</w:t>
      </w:r>
      <w:r w:rsidR="00C316ED" w:rsidRPr="00D23318">
        <w:t xml:space="preserve"> </w:t>
      </w:r>
      <w:r w:rsidRPr="00D23318">
        <w:t>to</w:t>
      </w:r>
      <w:r w:rsidR="00C316ED" w:rsidRPr="00D23318">
        <w:t xml:space="preserve"> </w:t>
      </w:r>
      <w:r w:rsidRPr="00D23318">
        <w:t>tackle</w:t>
      </w:r>
      <w:r w:rsidR="00C316ED" w:rsidRPr="00D23318">
        <w:t xml:space="preserve"> </w:t>
      </w:r>
      <w:r w:rsidRPr="00D23318">
        <w:t>key</w:t>
      </w:r>
      <w:r w:rsidR="00C316ED" w:rsidRPr="00D23318">
        <w:t xml:space="preserve"> </w:t>
      </w:r>
      <w:r w:rsidRPr="00D23318">
        <w:t>regulatory</w:t>
      </w:r>
      <w:r w:rsidR="00C316ED" w:rsidRPr="00D23318">
        <w:t xml:space="preserve"> </w:t>
      </w:r>
      <w:r w:rsidRPr="00D23318">
        <w:t>risks</w:t>
      </w:r>
      <w:r w:rsidR="00C316ED" w:rsidRPr="00D23318">
        <w:t xml:space="preserve"> </w:t>
      </w:r>
      <w:r w:rsidRPr="00D23318">
        <w:t>impacting</w:t>
      </w:r>
      <w:r w:rsidR="00C316ED" w:rsidRPr="00D23318">
        <w:t xml:space="preserve"> </w:t>
      </w:r>
      <w:r w:rsidRPr="00D23318">
        <w:t>land</w:t>
      </w:r>
      <w:r w:rsidR="00C316ED" w:rsidRPr="00D23318">
        <w:t xml:space="preserve"> </w:t>
      </w:r>
      <w:r w:rsidRPr="00D23318">
        <w:t>management.</w:t>
      </w:r>
      <w:r w:rsidR="00C316ED" w:rsidRPr="00D23318">
        <w:t xml:space="preserve"> </w:t>
      </w:r>
      <w:r w:rsidRPr="00D23318">
        <w:t>Significant</w:t>
      </w:r>
      <w:r w:rsidR="00C316ED" w:rsidRPr="00D23318">
        <w:t xml:space="preserve"> </w:t>
      </w:r>
      <w:r w:rsidRPr="00D23318">
        <w:t>prosecutions</w:t>
      </w:r>
      <w:r w:rsidR="00C316ED" w:rsidRPr="00D23318">
        <w:t xml:space="preserve"> </w:t>
      </w:r>
      <w:r w:rsidRPr="00D23318">
        <w:t>in</w:t>
      </w:r>
      <w:r w:rsidR="00C316ED" w:rsidRPr="00D23318">
        <w:t xml:space="preserve"> </w:t>
      </w:r>
      <w:r w:rsidRPr="00D23318">
        <w:t>2022–23</w:t>
      </w:r>
      <w:r w:rsidR="00C316ED" w:rsidRPr="00D23318">
        <w:t xml:space="preserve"> </w:t>
      </w:r>
      <w:r w:rsidRPr="00D23318">
        <w:t>covered</w:t>
      </w:r>
      <w:r w:rsidR="00C316ED" w:rsidRPr="00D23318">
        <w:t xml:space="preserve"> </w:t>
      </w:r>
      <w:r w:rsidRPr="00D23318">
        <w:t>offences</w:t>
      </w:r>
      <w:r w:rsidR="00C316ED" w:rsidRPr="00D23318">
        <w:t xml:space="preserve"> </w:t>
      </w:r>
      <w:r w:rsidRPr="00D23318">
        <w:t>such</w:t>
      </w:r>
      <w:r w:rsidR="00C316ED" w:rsidRPr="00D23318">
        <w:t xml:space="preserve"> </w:t>
      </w:r>
      <w:r w:rsidRPr="00D23318">
        <w:t>as</w:t>
      </w:r>
      <w:r w:rsidR="00C316ED" w:rsidRPr="00D23318">
        <w:t xml:space="preserve"> </w:t>
      </w:r>
      <w:r w:rsidRPr="00D23318">
        <w:t>the</w:t>
      </w:r>
      <w:r w:rsidR="00C316ED" w:rsidRPr="00D23318">
        <w:t xml:space="preserve"> </w:t>
      </w:r>
      <w:r w:rsidRPr="00D23318">
        <w:t>illegal</w:t>
      </w:r>
      <w:r w:rsidR="00C316ED" w:rsidRPr="00D23318">
        <w:t xml:space="preserve"> </w:t>
      </w:r>
      <w:r w:rsidRPr="00D23318">
        <w:t>removal</w:t>
      </w:r>
      <w:r w:rsidR="00C316ED" w:rsidRPr="00D23318">
        <w:t xml:space="preserve"> </w:t>
      </w:r>
      <w:r w:rsidRPr="00D23318">
        <w:t>of</w:t>
      </w:r>
      <w:r w:rsidR="00C316ED" w:rsidRPr="00D23318">
        <w:t xml:space="preserve"> </w:t>
      </w:r>
      <w:r w:rsidRPr="00D23318">
        <w:t>mature</w:t>
      </w:r>
      <w:r w:rsidR="00C316ED" w:rsidRPr="00D23318">
        <w:t xml:space="preserve"> </w:t>
      </w:r>
      <w:r w:rsidRPr="00D23318">
        <w:t>eucalyptus</w:t>
      </w:r>
      <w:r w:rsidR="00C316ED" w:rsidRPr="00D23318">
        <w:t xml:space="preserve"> </w:t>
      </w:r>
      <w:r w:rsidRPr="00D23318">
        <w:t>trees,</w:t>
      </w:r>
      <w:r w:rsidR="00C316ED" w:rsidRPr="00D23318">
        <w:t xml:space="preserve"> </w:t>
      </w:r>
      <w:r w:rsidRPr="00D23318">
        <w:t>bulldozing</w:t>
      </w:r>
      <w:r w:rsidR="00C316ED" w:rsidRPr="00D23318">
        <w:t xml:space="preserve"> </w:t>
      </w:r>
      <w:r w:rsidRPr="00D23318">
        <w:t>trees</w:t>
      </w:r>
      <w:r w:rsidR="00C316ED" w:rsidRPr="00D23318">
        <w:t xml:space="preserve"> </w:t>
      </w:r>
      <w:r w:rsidRPr="00D23318">
        <w:t>on</w:t>
      </w:r>
      <w:r w:rsidR="00C316ED" w:rsidRPr="00D23318">
        <w:t xml:space="preserve"> </w:t>
      </w:r>
      <w:r w:rsidRPr="00D23318">
        <w:t>public</w:t>
      </w:r>
      <w:r w:rsidR="00C316ED" w:rsidRPr="00D23318">
        <w:t xml:space="preserve"> </w:t>
      </w:r>
      <w:r w:rsidRPr="00D23318">
        <w:t>land,</w:t>
      </w:r>
      <w:r w:rsidR="00C316ED" w:rsidRPr="00D23318">
        <w:t xml:space="preserve"> </w:t>
      </w:r>
      <w:r w:rsidRPr="00D23318">
        <w:t>the</w:t>
      </w:r>
      <w:r w:rsidR="00C316ED" w:rsidRPr="00D23318">
        <w:t xml:space="preserve"> </w:t>
      </w:r>
      <w:r w:rsidRPr="00D23318">
        <w:t>illegal</w:t>
      </w:r>
      <w:r w:rsidR="00C316ED" w:rsidRPr="00D23318">
        <w:t xml:space="preserve"> </w:t>
      </w:r>
      <w:r w:rsidRPr="00D23318">
        <w:t>collection</w:t>
      </w:r>
      <w:r w:rsidR="00C316ED" w:rsidRPr="00D23318">
        <w:t xml:space="preserve"> </w:t>
      </w:r>
      <w:r w:rsidRPr="00D23318">
        <w:t>of</w:t>
      </w:r>
      <w:r w:rsidR="00C316ED" w:rsidRPr="00D23318">
        <w:t xml:space="preserve"> </w:t>
      </w:r>
      <w:r w:rsidRPr="00D23318">
        <w:t>firewood,</w:t>
      </w:r>
      <w:r w:rsidR="00C316ED" w:rsidRPr="00D23318">
        <w:t xml:space="preserve"> </w:t>
      </w:r>
      <w:r w:rsidRPr="00D23318">
        <w:t>destroying</w:t>
      </w:r>
      <w:r w:rsidR="00C316ED" w:rsidRPr="00D23318">
        <w:t xml:space="preserve"> </w:t>
      </w:r>
      <w:r w:rsidRPr="00D23318">
        <w:t>wildlife</w:t>
      </w:r>
      <w:r w:rsidR="00C316ED" w:rsidRPr="00D23318">
        <w:t xml:space="preserve"> </w:t>
      </w:r>
      <w:r w:rsidRPr="00D23318">
        <w:t>habitat</w:t>
      </w:r>
      <w:r w:rsidR="00C316ED" w:rsidRPr="00D23318">
        <w:t xml:space="preserve"> </w:t>
      </w:r>
      <w:r w:rsidRPr="00D23318">
        <w:t>and</w:t>
      </w:r>
      <w:r w:rsidR="00C316ED" w:rsidRPr="00D23318">
        <w:t xml:space="preserve"> </w:t>
      </w:r>
      <w:r w:rsidRPr="00D23318">
        <w:t>driving</w:t>
      </w:r>
      <w:r w:rsidR="00C316ED" w:rsidRPr="00D23318">
        <w:t xml:space="preserve"> </w:t>
      </w:r>
      <w:r w:rsidRPr="00D23318">
        <w:t>off-road</w:t>
      </w:r>
      <w:r w:rsidR="00C316ED" w:rsidRPr="00D23318">
        <w:t xml:space="preserve"> </w:t>
      </w:r>
      <w:r w:rsidRPr="00D23318">
        <w:t>in</w:t>
      </w:r>
      <w:r w:rsidR="00C316ED" w:rsidRPr="00D23318">
        <w:t xml:space="preserve"> </w:t>
      </w:r>
      <w:r w:rsidRPr="00D23318">
        <w:t>restricted</w:t>
      </w:r>
      <w:r w:rsidR="00C316ED" w:rsidRPr="00D23318">
        <w:t xml:space="preserve"> </w:t>
      </w:r>
      <w:r w:rsidRPr="00D23318">
        <w:t>areas.</w:t>
      </w:r>
      <w:r w:rsidR="00C316ED" w:rsidRPr="00D23318">
        <w:t xml:space="preserve"> </w:t>
      </w:r>
      <w:r w:rsidRPr="00D23318">
        <w:t>The</w:t>
      </w:r>
      <w:r w:rsidR="00C316ED" w:rsidRPr="00D23318">
        <w:t xml:space="preserve"> </w:t>
      </w:r>
      <w:r w:rsidRPr="00D23318">
        <w:t>Conservation</w:t>
      </w:r>
      <w:r w:rsidR="00C316ED" w:rsidRPr="00D23318">
        <w:t xml:space="preserve"> </w:t>
      </w:r>
      <w:r w:rsidRPr="00D23318">
        <w:t>Regulator</w:t>
      </w:r>
      <w:r w:rsidR="00C316ED" w:rsidRPr="00D23318">
        <w:t xml:space="preserve"> </w:t>
      </w:r>
      <w:r w:rsidRPr="00D23318">
        <w:t>conducted</w:t>
      </w:r>
      <w:r w:rsidR="00C316ED" w:rsidRPr="00D23318">
        <w:t xml:space="preserve"> </w:t>
      </w:r>
      <w:r w:rsidRPr="00D23318">
        <w:t>54</w:t>
      </w:r>
      <w:r w:rsidR="00C316ED" w:rsidRPr="00D23318">
        <w:t xml:space="preserve"> </w:t>
      </w:r>
      <w:r w:rsidRPr="00D23318">
        <w:t>proactive</w:t>
      </w:r>
      <w:r w:rsidR="00C316ED" w:rsidRPr="00D23318">
        <w:t xml:space="preserve"> </w:t>
      </w:r>
      <w:r w:rsidRPr="00D23318">
        <w:t>inspections</w:t>
      </w:r>
      <w:r w:rsidR="00C316ED" w:rsidRPr="00D23318">
        <w:t xml:space="preserve"> </w:t>
      </w:r>
      <w:r w:rsidRPr="00D23318">
        <w:t>of</w:t>
      </w:r>
      <w:r w:rsidR="00C316ED" w:rsidRPr="00D23318">
        <w:t xml:space="preserve"> </w:t>
      </w:r>
      <w:r w:rsidRPr="00D23318">
        <w:t>timber</w:t>
      </w:r>
      <w:r w:rsidR="00C316ED" w:rsidRPr="00D23318">
        <w:t xml:space="preserve"> </w:t>
      </w:r>
      <w:r w:rsidRPr="00D23318">
        <w:t>harvesting</w:t>
      </w:r>
      <w:r w:rsidR="00C316ED" w:rsidRPr="00D23318">
        <w:t xml:space="preserve"> </w:t>
      </w:r>
      <w:r w:rsidRPr="00D23318">
        <w:t>coupes</w:t>
      </w:r>
      <w:r w:rsidR="00C316ED" w:rsidRPr="00D23318">
        <w:t xml:space="preserve"> </w:t>
      </w:r>
      <w:r w:rsidRPr="00D23318">
        <w:t>and</w:t>
      </w:r>
      <w:r w:rsidR="00C316ED" w:rsidRPr="00D23318">
        <w:t xml:space="preserve"> </w:t>
      </w:r>
      <w:r w:rsidRPr="00D23318">
        <w:t>more</w:t>
      </w:r>
      <w:r w:rsidR="00C316ED" w:rsidRPr="00D23318">
        <w:t xml:space="preserve"> </w:t>
      </w:r>
      <w:r w:rsidRPr="00D23318">
        <w:t>than</w:t>
      </w:r>
      <w:r w:rsidR="00C316ED" w:rsidRPr="00D23318">
        <w:t xml:space="preserve"> </w:t>
      </w:r>
      <w:r w:rsidRPr="00D23318">
        <w:t>460</w:t>
      </w:r>
      <w:r w:rsidR="00C316ED" w:rsidRPr="00D23318">
        <w:t xml:space="preserve"> </w:t>
      </w:r>
      <w:r w:rsidRPr="00D23318">
        <w:t>proactive</w:t>
      </w:r>
      <w:r w:rsidR="00C316ED" w:rsidRPr="00D23318">
        <w:t xml:space="preserve"> </w:t>
      </w:r>
      <w:r w:rsidRPr="00D23318">
        <w:t>patrols</w:t>
      </w:r>
      <w:r w:rsidR="00C316ED" w:rsidRPr="00D23318">
        <w:t xml:space="preserve"> </w:t>
      </w:r>
      <w:r w:rsidRPr="00D23318">
        <w:t>on</w:t>
      </w:r>
      <w:r w:rsidR="00C316ED" w:rsidRPr="00D23318">
        <w:t xml:space="preserve"> </w:t>
      </w:r>
      <w:r w:rsidRPr="00D23318">
        <w:t>public</w:t>
      </w:r>
      <w:r w:rsidR="00C316ED" w:rsidRPr="00D23318">
        <w:t xml:space="preserve"> </w:t>
      </w:r>
      <w:r w:rsidRPr="00D23318">
        <w:t>land</w:t>
      </w:r>
      <w:r w:rsidR="00C316ED" w:rsidRPr="00D23318">
        <w:t xml:space="preserve"> </w:t>
      </w:r>
      <w:r w:rsidRPr="00D23318">
        <w:t>across</w:t>
      </w:r>
      <w:r w:rsidR="00C316ED" w:rsidRPr="00D23318">
        <w:t xml:space="preserve"> </w:t>
      </w:r>
      <w:r w:rsidRPr="00D23318">
        <w:t>the</w:t>
      </w:r>
      <w:r w:rsidR="00C316ED" w:rsidRPr="00D23318">
        <w:t xml:space="preserve"> </w:t>
      </w:r>
      <w:r w:rsidRPr="00D23318">
        <w:t>state</w:t>
      </w:r>
      <w:r w:rsidR="00C316ED" w:rsidRPr="00D23318">
        <w:t xml:space="preserve"> </w:t>
      </w:r>
      <w:r w:rsidRPr="00D23318">
        <w:t>during</w:t>
      </w:r>
      <w:r w:rsidR="00C316ED" w:rsidRPr="00D23318">
        <w:t xml:space="preserve"> </w:t>
      </w:r>
      <w:r w:rsidRPr="00D23318">
        <w:t>2022–23.</w:t>
      </w:r>
      <w:r w:rsidR="00C316ED" w:rsidRPr="00D23318">
        <w:t xml:space="preserve"> </w:t>
      </w:r>
    </w:p>
    <w:p w14:paraId="48042D00" w14:textId="509E9528" w:rsidR="002E1D3C" w:rsidRDefault="007D671F" w:rsidP="00D23318">
      <w:r w:rsidRPr="00D23318">
        <w:rPr>
          <w:b/>
          <w:bCs/>
        </w:rPr>
        <w:t>Victoria’s</w:t>
      </w:r>
      <w:r w:rsidR="00C316ED" w:rsidRPr="00D23318">
        <w:rPr>
          <w:b/>
          <w:bCs/>
        </w:rPr>
        <w:t xml:space="preserve"> </w:t>
      </w:r>
      <w:r w:rsidRPr="00D23318">
        <w:rPr>
          <w:b/>
          <w:bCs/>
        </w:rPr>
        <w:t>Great</w:t>
      </w:r>
      <w:r w:rsidR="00C316ED" w:rsidRPr="00D23318">
        <w:rPr>
          <w:b/>
          <w:bCs/>
        </w:rPr>
        <w:t xml:space="preserve"> </w:t>
      </w:r>
      <w:r w:rsidRPr="00D23318">
        <w:rPr>
          <w:b/>
          <w:bCs/>
        </w:rPr>
        <w:t>Outdoors:</w:t>
      </w:r>
      <w:r w:rsidR="00C316ED">
        <w:t xml:space="preserve"> </w:t>
      </w:r>
      <w:r>
        <w:t>Over</w:t>
      </w:r>
      <w:r w:rsidR="00C316ED">
        <w:t xml:space="preserve"> </w:t>
      </w:r>
      <w:r>
        <w:t>the</w:t>
      </w:r>
      <w:r w:rsidR="00C316ED">
        <w:t xml:space="preserve"> </w:t>
      </w:r>
      <w:r>
        <w:t>past</w:t>
      </w:r>
      <w:r w:rsidR="00C316ED">
        <w:t xml:space="preserve"> </w:t>
      </w:r>
      <w:r>
        <w:t>four</w:t>
      </w:r>
      <w:r w:rsidR="00C316ED">
        <w:t xml:space="preserve"> </w:t>
      </w:r>
      <w:r>
        <w:t>years</w:t>
      </w:r>
      <w:r w:rsidR="00C316ED">
        <w:t xml:space="preserve"> </w:t>
      </w:r>
      <w:r>
        <w:t>to</w:t>
      </w:r>
      <w:r w:rsidR="00C316ED">
        <w:rPr>
          <w:rFonts w:ascii="Cambria" w:hAnsi="Cambria" w:cs="Cambria"/>
        </w:rPr>
        <w:t xml:space="preserve"> </w:t>
      </w:r>
      <w:r>
        <w:t>30</w:t>
      </w:r>
      <w:r w:rsidR="00C316ED">
        <w:t xml:space="preserve"> </w:t>
      </w:r>
      <w:r>
        <w:t>June</w:t>
      </w:r>
      <w:r w:rsidR="00C316ED">
        <w:t xml:space="preserve"> </w:t>
      </w:r>
      <w:r>
        <w:t>2023,</w:t>
      </w:r>
      <w:r w:rsidR="00C316ED">
        <w:t xml:space="preserve"> </w:t>
      </w:r>
      <w:r>
        <w:t>under</w:t>
      </w:r>
      <w:r w:rsidR="00C316ED">
        <w:t xml:space="preserve"> </w:t>
      </w:r>
      <w:r>
        <w:t>the</w:t>
      </w:r>
      <w:r w:rsidR="00C316ED">
        <w:t xml:space="preserve"> </w:t>
      </w:r>
      <w:r>
        <w:t>program</w:t>
      </w:r>
      <w:r w:rsidR="00C316ED">
        <w:t xml:space="preserve"> </w:t>
      </w:r>
      <w:r>
        <w:t>the</w:t>
      </w:r>
      <w:r w:rsidR="00C316ED">
        <w:t xml:space="preserve"> </w:t>
      </w:r>
      <w:r>
        <w:t>department</w:t>
      </w:r>
      <w:r w:rsidR="00C316ED">
        <w:t xml:space="preserve"> </w:t>
      </w:r>
      <w:r>
        <w:t>has</w:t>
      </w:r>
      <w:r w:rsidR="00C316ED">
        <w:t xml:space="preserve"> </w:t>
      </w:r>
      <w:r>
        <w:t>delivered:</w:t>
      </w:r>
      <w:r w:rsidR="00C316ED">
        <w:t xml:space="preserve"> </w:t>
      </w:r>
      <w:r>
        <w:t>$12</w:t>
      </w:r>
      <w:r w:rsidR="00C316ED">
        <w:t xml:space="preserve"> </w:t>
      </w:r>
      <w:r>
        <w:t>million</w:t>
      </w:r>
      <w:r w:rsidR="00C316ED">
        <w:t xml:space="preserve"> </w:t>
      </w:r>
      <w:r>
        <w:t>in</w:t>
      </w:r>
      <w:r w:rsidR="00C316ED">
        <w:t xml:space="preserve"> </w:t>
      </w:r>
      <w:r>
        <w:t>reduced</w:t>
      </w:r>
      <w:r w:rsidR="00C316ED">
        <w:t xml:space="preserve"> </w:t>
      </w:r>
      <w:r>
        <w:t>camping</w:t>
      </w:r>
      <w:r w:rsidR="00C316ED">
        <w:t xml:space="preserve"> </w:t>
      </w:r>
      <w:r>
        <w:t>fees</w:t>
      </w:r>
      <w:r w:rsidR="00C316ED">
        <w:t xml:space="preserve"> </w:t>
      </w:r>
      <w:r>
        <w:t>in</w:t>
      </w:r>
      <w:r w:rsidR="00C316ED">
        <w:rPr>
          <w:rFonts w:ascii="Cambria" w:hAnsi="Cambria" w:cs="Cambria"/>
        </w:rPr>
        <w:t xml:space="preserve"> </w:t>
      </w:r>
      <w:r>
        <w:t>state</w:t>
      </w:r>
      <w:r w:rsidR="00C316ED">
        <w:t xml:space="preserve"> </w:t>
      </w:r>
      <w:r>
        <w:t>and</w:t>
      </w:r>
      <w:r w:rsidR="00C316ED">
        <w:t xml:space="preserve"> </w:t>
      </w:r>
      <w:r>
        <w:t>national</w:t>
      </w:r>
      <w:r w:rsidR="00C316ED">
        <w:t xml:space="preserve"> </w:t>
      </w:r>
      <w:r>
        <w:t>parks;</w:t>
      </w:r>
      <w:r w:rsidR="00C316ED">
        <w:t xml:space="preserve"> </w:t>
      </w:r>
      <w:r>
        <w:t>31</w:t>
      </w:r>
      <w:r w:rsidR="00C316ED">
        <w:t xml:space="preserve"> </w:t>
      </w:r>
      <w:r>
        <w:t>new</w:t>
      </w:r>
      <w:r w:rsidR="00C316ED">
        <w:t xml:space="preserve"> </w:t>
      </w:r>
      <w:r>
        <w:t>campgrounds,</w:t>
      </w:r>
      <w:r w:rsidR="00C316ED">
        <w:t xml:space="preserve"> </w:t>
      </w:r>
      <w:r>
        <w:t>50</w:t>
      </w:r>
      <w:r w:rsidR="00C316ED">
        <w:t xml:space="preserve"> </w:t>
      </w:r>
      <w:r>
        <w:t>upgraded</w:t>
      </w:r>
      <w:r w:rsidR="00C316ED">
        <w:t xml:space="preserve"> </w:t>
      </w:r>
      <w:r>
        <w:t>campgrounds</w:t>
      </w:r>
      <w:r w:rsidR="00C316ED">
        <w:t xml:space="preserve"> </w:t>
      </w:r>
      <w:r>
        <w:t>and</w:t>
      </w:r>
      <w:r w:rsidR="00C316ED">
        <w:t xml:space="preserve"> </w:t>
      </w:r>
      <w:r>
        <w:t>29</w:t>
      </w:r>
      <w:r w:rsidR="00C316ED">
        <w:t xml:space="preserve"> </w:t>
      </w:r>
      <w:r>
        <w:t>kilometres</w:t>
      </w:r>
      <w:r w:rsidR="00C316ED">
        <w:t xml:space="preserve"> </w:t>
      </w:r>
      <w:r>
        <w:t>of</w:t>
      </w:r>
      <w:r w:rsidR="00C316ED">
        <w:t xml:space="preserve"> </w:t>
      </w:r>
      <w:r>
        <w:t>walking</w:t>
      </w:r>
      <w:r w:rsidR="00C316ED">
        <w:t xml:space="preserve"> </w:t>
      </w:r>
      <w:r>
        <w:t>trails;</w:t>
      </w:r>
      <w:r w:rsidR="00C316ED">
        <w:t xml:space="preserve"> </w:t>
      </w:r>
      <w:r>
        <w:t>54</w:t>
      </w:r>
      <w:r w:rsidR="00C316ED">
        <w:t xml:space="preserve"> </w:t>
      </w:r>
      <w:r>
        <w:t>of</w:t>
      </w:r>
      <w:r w:rsidR="00C316ED">
        <w:t xml:space="preserve"> </w:t>
      </w:r>
      <w:r>
        <w:t>the</w:t>
      </w:r>
      <w:r w:rsidR="00C316ED">
        <w:t xml:space="preserve"> </w:t>
      </w:r>
      <w:r>
        <w:t>63</w:t>
      </w:r>
      <w:r w:rsidR="00C316ED">
        <w:t xml:space="preserve"> </w:t>
      </w:r>
      <w:r>
        <w:t>Camping</w:t>
      </w:r>
      <w:r w:rsidR="00C316ED">
        <w:t xml:space="preserve"> </w:t>
      </w:r>
      <w:r>
        <w:t>and</w:t>
      </w:r>
      <w:r w:rsidR="00C316ED">
        <w:t xml:space="preserve"> </w:t>
      </w:r>
      <w:r>
        <w:t>Caravan</w:t>
      </w:r>
      <w:r w:rsidR="00C316ED">
        <w:t xml:space="preserve"> </w:t>
      </w:r>
      <w:r>
        <w:t>grants</w:t>
      </w:r>
      <w:r w:rsidR="00C316ED">
        <w:t xml:space="preserve"> </w:t>
      </w:r>
      <w:r>
        <w:t>completed;</w:t>
      </w:r>
      <w:r w:rsidR="00C316ED">
        <w:t xml:space="preserve"> </w:t>
      </w:r>
      <w:r>
        <w:t>75</w:t>
      </w:r>
      <w:r w:rsidR="00C316ED">
        <w:t xml:space="preserve"> </w:t>
      </w:r>
      <w:r>
        <w:t>Volunteering</w:t>
      </w:r>
      <w:r w:rsidR="00C316ED">
        <w:t xml:space="preserve"> </w:t>
      </w:r>
      <w:r>
        <w:t>Innovation</w:t>
      </w:r>
      <w:r w:rsidR="00C316ED">
        <w:t xml:space="preserve"> </w:t>
      </w:r>
      <w:r>
        <w:t>Fund</w:t>
      </w:r>
      <w:r w:rsidR="00C316ED">
        <w:t xml:space="preserve"> </w:t>
      </w:r>
      <w:r>
        <w:t>grants</w:t>
      </w:r>
      <w:r w:rsidR="00C316ED">
        <w:t xml:space="preserve"> </w:t>
      </w:r>
      <w:r>
        <w:t>awarded;</w:t>
      </w:r>
      <w:r w:rsidR="00C316ED">
        <w:t xml:space="preserve"> </w:t>
      </w:r>
      <w:r>
        <w:t>final</w:t>
      </w:r>
      <w:r w:rsidR="00C316ED">
        <w:t xml:space="preserve"> </w:t>
      </w:r>
      <w:r>
        <w:t>technical</w:t>
      </w:r>
      <w:r w:rsidR="00C316ED">
        <w:t xml:space="preserve"> </w:t>
      </w:r>
      <w:r>
        <w:t>designs</w:t>
      </w:r>
      <w:r w:rsidR="00C316ED">
        <w:t xml:space="preserve"> </w:t>
      </w:r>
      <w:r>
        <w:t>for</w:t>
      </w:r>
      <w:r w:rsidR="00C316ED">
        <w:t xml:space="preserve"> </w:t>
      </w:r>
      <w:r>
        <w:t>the</w:t>
      </w:r>
      <w:r w:rsidR="00C316ED">
        <w:t xml:space="preserve"> </w:t>
      </w:r>
      <w:r>
        <w:t>Yallock-</w:t>
      </w:r>
      <w:proofErr w:type="spellStart"/>
      <w:r>
        <w:t>Bulluk</w:t>
      </w:r>
      <w:proofErr w:type="spellEnd"/>
      <w:r w:rsidR="00C316ED">
        <w:t xml:space="preserve"> </w:t>
      </w:r>
      <w:r>
        <w:t>Marine</w:t>
      </w:r>
      <w:r w:rsidR="00C316ED">
        <w:t xml:space="preserve"> </w:t>
      </w:r>
      <w:r>
        <w:t>and</w:t>
      </w:r>
      <w:r w:rsidR="00C316ED">
        <w:t xml:space="preserve"> </w:t>
      </w:r>
      <w:r>
        <w:t>Coastal</w:t>
      </w:r>
      <w:r w:rsidR="00C316ED">
        <w:t xml:space="preserve"> </w:t>
      </w:r>
      <w:r>
        <w:t>Park;</w:t>
      </w:r>
      <w:r w:rsidR="00C316ED">
        <w:t xml:space="preserve"> </w:t>
      </w:r>
      <w:r>
        <w:t>a</w:t>
      </w:r>
      <w:r w:rsidR="00C316ED">
        <w:t xml:space="preserve"> </w:t>
      </w:r>
      <w:r>
        <w:t>feasibility</w:t>
      </w:r>
      <w:r w:rsidR="00C316ED">
        <w:t xml:space="preserve"> </w:t>
      </w:r>
      <w:r>
        <w:t>study</w:t>
      </w:r>
      <w:r w:rsidR="00C316ED">
        <w:t xml:space="preserve"> </w:t>
      </w:r>
      <w:r>
        <w:t>for</w:t>
      </w:r>
      <w:r w:rsidR="00C316ED">
        <w:t xml:space="preserve"> </w:t>
      </w:r>
      <w:r>
        <w:t>the</w:t>
      </w:r>
      <w:r w:rsidR="00C316ED">
        <w:t xml:space="preserve"> </w:t>
      </w:r>
      <w:r>
        <w:t>Sea</w:t>
      </w:r>
      <w:r w:rsidR="00C316ED">
        <w:t xml:space="preserve"> </w:t>
      </w:r>
      <w:r>
        <w:t>to</w:t>
      </w:r>
      <w:r w:rsidR="00C316ED">
        <w:t xml:space="preserve"> </w:t>
      </w:r>
      <w:r>
        <w:t>Summit</w:t>
      </w:r>
      <w:r w:rsidR="00C316ED">
        <w:t xml:space="preserve"> </w:t>
      </w:r>
      <w:r>
        <w:t>multi-day</w:t>
      </w:r>
      <w:r w:rsidR="00C316ED">
        <w:t xml:space="preserve"> </w:t>
      </w:r>
      <w:r>
        <w:t>experience</w:t>
      </w:r>
      <w:r w:rsidR="00C316ED">
        <w:t xml:space="preserve"> </w:t>
      </w:r>
      <w:r>
        <w:t>commissioned;</w:t>
      </w:r>
      <w:r w:rsidR="00C316ED">
        <w:t xml:space="preserve"> </w:t>
      </w:r>
      <w:r>
        <w:t>and</w:t>
      </w:r>
      <w:r w:rsidR="00C316ED">
        <w:t xml:space="preserve"> </w:t>
      </w:r>
      <w:r>
        <w:t>employed</w:t>
      </w:r>
      <w:r w:rsidR="00C316ED">
        <w:t xml:space="preserve"> </w:t>
      </w:r>
      <w:r>
        <w:t>10</w:t>
      </w:r>
      <w:r w:rsidR="00C316ED">
        <w:t xml:space="preserve"> </w:t>
      </w:r>
      <w:r>
        <w:t>Seasonal</w:t>
      </w:r>
      <w:r w:rsidR="00C316ED">
        <w:t xml:space="preserve"> </w:t>
      </w:r>
      <w:r>
        <w:t>Rangers,</w:t>
      </w:r>
      <w:r w:rsidR="00C316ED">
        <w:t xml:space="preserve"> </w:t>
      </w:r>
      <w:r>
        <w:t>six</w:t>
      </w:r>
      <w:r w:rsidR="00C316ED">
        <w:t xml:space="preserve"> </w:t>
      </w:r>
      <w:r>
        <w:t>in</w:t>
      </w:r>
      <w:r w:rsidR="00C316ED">
        <w:t xml:space="preserve"> </w:t>
      </w:r>
      <w:r>
        <w:t>parks</w:t>
      </w:r>
      <w:r w:rsidR="00C316ED">
        <w:t xml:space="preserve"> </w:t>
      </w:r>
      <w:r>
        <w:t>and</w:t>
      </w:r>
      <w:r w:rsidR="00C316ED">
        <w:t xml:space="preserve"> </w:t>
      </w:r>
      <w:r>
        <w:t>four</w:t>
      </w:r>
      <w:r w:rsidR="00C316ED">
        <w:t xml:space="preserve"> </w:t>
      </w:r>
      <w:r>
        <w:t>in</w:t>
      </w:r>
      <w:r w:rsidR="00C316ED">
        <w:t xml:space="preserve"> </w:t>
      </w:r>
      <w:r>
        <w:t>state</w:t>
      </w:r>
      <w:r w:rsidR="00C316ED">
        <w:t xml:space="preserve"> </w:t>
      </w:r>
      <w:r>
        <w:t>forests,</w:t>
      </w:r>
      <w:r w:rsidR="00C316ED">
        <w:t xml:space="preserve"> </w:t>
      </w:r>
      <w:r>
        <w:t>to</w:t>
      </w:r>
      <w:r w:rsidR="00C316ED">
        <w:t xml:space="preserve"> </w:t>
      </w:r>
      <w:r>
        <w:t>educate</w:t>
      </w:r>
      <w:r w:rsidR="00C316ED">
        <w:t xml:space="preserve"> </w:t>
      </w:r>
      <w:r>
        <w:t>and</w:t>
      </w:r>
      <w:r w:rsidR="00C316ED">
        <w:t xml:space="preserve"> </w:t>
      </w:r>
      <w:r>
        <w:t>engage</w:t>
      </w:r>
      <w:r w:rsidR="00C316ED">
        <w:t xml:space="preserve"> </w:t>
      </w:r>
      <w:r>
        <w:t>visitors</w:t>
      </w:r>
      <w:r w:rsidR="00C316ED">
        <w:t xml:space="preserve"> </w:t>
      </w:r>
      <w:r>
        <w:t>and</w:t>
      </w:r>
      <w:r w:rsidR="00C316ED">
        <w:t xml:space="preserve"> </w:t>
      </w:r>
      <w:r>
        <w:t>help</w:t>
      </w:r>
      <w:r w:rsidR="00C316ED">
        <w:t xml:space="preserve"> </w:t>
      </w:r>
      <w:r>
        <w:t>maintain</w:t>
      </w:r>
      <w:r w:rsidR="00C316ED">
        <w:t xml:space="preserve"> </w:t>
      </w:r>
      <w:r>
        <w:t>popular</w:t>
      </w:r>
      <w:r w:rsidR="00C316ED">
        <w:t xml:space="preserve"> </w:t>
      </w:r>
      <w:r>
        <w:t>recreation</w:t>
      </w:r>
      <w:r w:rsidR="00C316ED">
        <w:t xml:space="preserve"> </w:t>
      </w:r>
      <w:r>
        <w:t>sites.</w:t>
      </w:r>
    </w:p>
    <w:p w14:paraId="0CF2783C" w14:textId="5DDF67F1" w:rsidR="002E1D3C" w:rsidRDefault="007D671F" w:rsidP="00D23318">
      <w:pPr>
        <w:pStyle w:val="Heading2"/>
      </w:pPr>
      <w:bookmarkStart w:id="6" w:name="_Toc151731534"/>
      <w:r>
        <w:lastRenderedPageBreak/>
        <w:t>Safe</w:t>
      </w:r>
      <w:r w:rsidR="00C316ED">
        <w:t xml:space="preserve"> </w:t>
      </w:r>
      <w:r>
        <w:t>and</w:t>
      </w:r>
      <w:r w:rsidR="00C316ED">
        <w:t xml:space="preserve"> </w:t>
      </w:r>
      <w:r>
        <w:t>sustainable</w:t>
      </w:r>
      <w:r w:rsidR="00C316ED">
        <w:t xml:space="preserve"> </w:t>
      </w:r>
      <w:r>
        <w:t>water</w:t>
      </w:r>
      <w:r w:rsidR="00C316ED">
        <w:t xml:space="preserve"> </w:t>
      </w:r>
      <w:r>
        <w:t>resources</w:t>
      </w:r>
      <w:bookmarkEnd w:id="6"/>
    </w:p>
    <w:p w14:paraId="4CFB4D65" w14:textId="46BDF39C" w:rsidR="002E1D3C" w:rsidRDefault="007D671F" w:rsidP="00D23318">
      <w:r w:rsidRPr="00D23318">
        <w:rPr>
          <w:b/>
          <w:bCs/>
        </w:rPr>
        <w:t>Engaging</w:t>
      </w:r>
      <w:r w:rsidR="00C316ED" w:rsidRPr="00D23318">
        <w:rPr>
          <w:b/>
          <w:bCs/>
        </w:rPr>
        <w:t xml:space="preserve"> </w:t>
      </w:r>
      <w:r w:rsidRPr="00D23318">
        <w:rPr>
          <w:b/>
          <w:bCs/>
        </w:rPr>
        <w:t>with</w:t>
      </w:r>
      <w:r w:rsidR="00C316ED" w:rsidRPr="00D23318">
        <w:rPr>
          <w:b/>
          <w:bCs/>
        </w:rPr>
        <w:t xml:space="preserve"> </w:t>
      </w:r>
      <w:r w:rsidRPr="00D23318">
        <w:rPr>
          <w:b/>
          <w:bCs/>
        </w:rPr>
        <w:t>Traditional</w:t>
      </w:r>
      <w:r w:rsidR="00C316ED" w:rsidRPr="00D23318">
        <w:rPr>
          <w:b/>
          <w:bCs/>
        </w:rPr>
        <w:t xml:space="preserve"> </w:t>
      </w:r>
      <w:r w:rsidRPr="00D23318">
        <w:rPr>
          <w:b/>
          <w:bCs/>
        </w:rPr>
        <w:t>Owner</w:t>
      </w:r>
      <w:r w:rsidR="00C316ED" w:rsidRPr="00D23318">
        <w:rPr>
          <w:b/>
          <w:bCs/>
        </w:rPr>
        <w:t xml:space="preserve"> </w:t>
      </w:r>
      <w:r w:rsidRPr="00D23318">
        <w:rPr>
          <w:b/>
          <w:bCs/>
        </w:rPr>
        <w:t>groups</w:t>
      </w:r>
      <w:r w:rsidR="00C316ED" w:rsidRPr="00D23318">
        <w:rPr>
          <w:b/>
          <w:bCs/>
        </w:rPr>
        <w:t xml:space="preserve"> </w:t>
      </w:r>
      <w:r w:rsidRPr="00D23318">
        <w:rPr>
          <w:b/>
          <w:bCs/>
        </w:rPr>
        <w:t>on</w:t>
      </w:r>
      <w:r w:rsidR="00C316ED" w:rsidRPr="00D23318">
        <w:rPr>
          <w:b/>
          <w:bCs/>
        </w:rPr>
        <w:t xml:space="preserve"> </w:t>
      </w:r>
      <w:r w:rsidRPr="00D23318">
        <w:rPr>
          <w:b/>
          <w:bCs/>
        </w:rPr>
        <w:t>water</w:t>
      </w:r>
      <w:r w:rsidR="00C316ED" w:rsidRPr="00D23318">
        <w:rPr>
          <w:b/>
          <w:bCs/>
        </w:rPr>
        <w:t xml:space="preserve"> </w:t>
      </w:r>
      <w:r w:rsidRPr="00D23318">
        <w:rPr>
          <w:b/>
          <w:bCs/>
        </w:rPr>
        <w:t>use:</w:t>
      </w:r>
      <w:r w:rsidR="00C316ED">
        <w:t xml:space="preserve"> </w:t>
      </w:r>
      <w:r>
        <w:t>The</w:t>
      </w:r>
      <w:r w:rsidR="00C316ED">
        <w:t xml:space="preserve"> </w:t>
      </w:r>
      <w:r w:rsidRPr="00D23318">
        <w:rPr>
          <w:i/>
          <w:iCs/>
        </w:rPr>
        <w:t>Water</w:t>
      </w:r>
      <w:r w:rsidR="00C316ED" w:rsidRPr="00D23318">
        <w:rPr>
          <w:i/>
          <w:iCs/>
        </w:rPr>
        <w:t xml:space="preserve"> </w:t>
      </w:r>
      <w:r w:rsidRPr="00D23318">
        <w:rPr>
          <w:i/>
          <w:iCs/>
        </w:rPr>
        <w:t>is</w:t>
      </w:r>
      <w:r w:rsidR="00C316ED" w:rsidRPr="00D23318">
        <w:rPr>
          <w:i/>
          <w:iCs/>
        </w:rPr>
        <w:t xml:space="preserve"> </w:t>
      </w:r>
      <w:r w:rsidRPr="00D23318">
        <w:rPr>
          <w:i/>
          <w:iCs/>
        </w:rPr>
        <w:t>Life:</w:t>
      </w:r>
      <w:r w:rsidR="00C316ED" w:rsidRPr="00D23318">
        <w:rPr>
          <w:i/>
          <w:iCs/>
        </w:rPr>
        <w:t xml:space="preserve"> </w:t>
      </w:r>
      <w:r w:rsidRPr="00D23318">
        <w:rPr>
          <w:i/>
          <w:iCs/>
        </w:rPr>
        <w:t>Traditional</w:t>
      </w:r>
      <w:r w:rsidR="00C316ED" w:rsidRPr="00D23318">
        <w:rPr>
          <w:i/>
          <w:iCs/>
        </w:rPr>
        <w:t xml:space="preserve"> </w:t>
      </w:r>
      <w:r w:rsidRPr="00D23318">
        <w:rPr>
          <w:i/>
          <w:iCs/>
        </w:rPr>
        <w:t>Owner</w:t>
      </w:r>
      <w:r w:rsidR="00C316ED" w:rsidRPr="00D23318">
        <w:rPr>
          <w:i/>
          <w:iCs/>
        </w:rPr>
        <w:t xml:space="preserve"> </w:t>
      </w:r>
      <w:r w:rsidRPr="00D23318">
        <w:rPr>
          <w:i/>
          <w:iCs/>
        </w:rPr>
        <w:t>Access</w:t>
      </w:r>
      <w:r w:rsidR="00C316ED" w:rsidRPr="00D23318">
        <w:rPr>
          <w:i/>
          <w:iCs/>
        </w:rPr>
        <w:t xml:space="preserve"> </w:t>
      </w:r>
      <w:r w:rsidRPr="00D23318">
        <w:rPr>
          <w:i/>
          <w:iCs/>
        </w:rPr>
        <w:t>to</w:t>
      </w:r>
      <w:r w:rsidR="00C316ED" w:rsidRPr="00D23318">
        <w:rPr>
          <w:i/>
          <w:iCs/>
        </w:rPr>
        <w:t xml:space="preserve"> </w:t>
      </w:r>
      <w:r w:rsidRPr="00D23318">
        <w:rPr>
          <w:i/>
          <w:iCs/>
        </w:rPr>
        <w:t>Water</w:t>
      </w:r>
      <w:r w:rsidR="00C316ED" w:rsidRPr="00D23318">
        <w:rPr>
          <w:i/>
          <w:iCs/>
        </w:rPr>
        <w:t xml:space="preserve"> </w:t>
      </w:r>
      <w:r w:rsidRPr="00D23318">
        <w:rPr>
          <w:i/>
          <w:iCs/>
        </w:rPr>
        <w:t>Roadmap</w:t>
      </w:r>
      <w:r w:rsidR="00C316ED">
        <w:t xml:space="preserve"> </w:t>
      </w:r>
      <w:r>
        <w:t>was</w:t>
      </w:r>
      <w:r w:rsidR="00C316ED">
        <w:t xml:space="preserve"> </w:t>
      </w:r>
      <w:r>
        <w:t>launched</w:t>
      </w:r>
      <w:r w:rsidR="00C316ED">
        <w:t xml:space="preserve"> </w:t>
      </w:r>
      <w:r>
        <w:t>at</w:t>
      </w:r>
      <w:r w:rsidR="00C316ED">
        <w:t xml:space="preserve"> </w:t>
      </w:r>
      <w:r>
        <w:t>the</w:t>
      </w:r>
      <w:r w:rsidR="00C316ED">
        <w:t xml:space="preserve"> </w:t>
      </w:r>
      <w:proofErr w:type="spellStart"/>
      <w:r>
        <w:t>Budj</w:t>
      </w:r>
      <w:proofErr w:type="spellEnd"/>
      <w:r w:rsidR="00C316ED">
        <w:t xml:space="preserve"> </w:t>
      </w:r>
      <w:proofErr w:type="spellStart"/>
      <w:r>
        <w:t>Bim</w:t>
      </w:r>
      <w:proofErr w:type="spellEnd"/>
      <w:r w:rsidR="00C316ED">
        <w:t xml:space="preserve"> </w:t>
      </w:r>
      <w:r>
        <w:t>Cultural</w:t>
      </w:r>
      <w:r w:rsidR="00C316ED">
        <w:t xml:space="preserve"> </w:t>
      </w:r>
      <w:r>
        <w:t>Landscape</w:t>
      </w:r>
      <w:r w:rsidR="00C316ED">
        <w:t xml:space="preserve"> </w:t>
      </w:r>
      <w:r>
        <w:t>on</w:t>
      </w:r>
      <w:r w:rsidR="00C316ED">
        <w:t xml:space="preserve"> </w:t>
      </w:r>
      <w:r>
        <w:t>28</w:t>
      </w:r>
      <w:r w:rsidR="00C316ED">
        <w:t xml:space="preserve"> </w:t>
      </w:r>
      <w:r>
        <w:t>September</w:t>
      </w:r>
      <w:r w:rsidR="00C316ED">
        <w:t xml:space="preserve"> </w:t>
      </w:r>
      <w:r>
        <w:t>2022.</w:t>
      </w:r>
      <w:r w:rsidR="00C316ED">
        <w:t xml:space="preserve"> </w:t>
      </w:r>
      <w:r w:rsidRPr="00D23318">
        <w:rPr>
          <w:i/>
          <w:iCs/>
        </w:rPr>
        <w:t>Water</w:t>
      </w:r>
      <w:r w:rsidR="00C316ED" w:rsidRPr="00D23318">
        <w:rPr>
          <w:i/>
          <w:iCs/>
        </w:rPr>
        <w:t xml:space="preserve"> </w:t>
      </w:r>
      <w:r w:rsidRPr="00D23318">
        <w:rPr>
          <w:i/>
          <w:iCs/>
        </w:rPr>
        <w:t>is</w:t>
      </w:r>
      <w:r w:rsidR="00C316ED" w:rsidRPr="00D23318">
        <w:rPr>
          <w:i/>
          <w:iCs/>
        </w:rPr>
        <w:t xml:space="preserve"> </w:t>
      </w:r>
      <w:r w:rsidRPr="00D23318">
        <w:rPr>
          <w:i/>
          <w:iCs/>
        </w:rPr>
        <w:t>Life</w:t>
      </w:r>
      <w:r w:rsidR="00C316ED">
        <w:t xml:space="preserve"> </w:t>
      </w:r>
      <w:r>
        <w:t>was</w:t>
      </w:r>
      <w:r w:rsidR="00C316ED">
        <w:rPr>
          <w:rFonts w:ascii="Cambria" w:hAnsi="Cambria" w:cs="Cambria"/>
        </w:rPr>
        <w:t xml:space="preserve"> </w:t>
      </w:r>
      <w:r>
        <w:t>developed</w:t>
      </w:r>
      <w:r w:rsidR="00C316ED">
        <w:t xml:space="preserve"> </w:t>
      </w:r>
      <w:r>
        <w:t>with</w:t>
      </w:r>
      <w:r w:rsidR="00C316ED">
        <w:t xml:space="preserve"> </w:t>
      </w:r>
      <w:r>
        <w:t>Traditional</w:t>
      </w:r>
      <w:r w:rsidR="00C316ED">
        <w:t xml:space="preserve"> </w:t>
      </w:r>
      <w:r>
        <w:t>Owners</w:t>
      </w:r>
      <w:r w:rsidR="00C316ED">
        <w:t xml:space="preserve"> </w:t>
      </w:r>
      <w:r>
        <w:t>and</w:t>
      </w:r>
      <w:r w:rsidR="00C316ED">
        <w:t xml:space="preserve"> </w:t>
      </w:r>
      <w:r>
        <w:t>charts</w:t>
      </w:r>
      <w:r w:rsidR="00C316ED">
        <w:t xml:space="preserve"> </w:t>
      </w:r>
      <w:r>
        <w:rPr>
          <w:spacing w:val="-2"/>
        </w:rPr>
        <w:t>a</w:t>
      </w:r>
      <w:r w:rsidR="00C316ED">
        <w:rPr>
          <w:rFonts w:ascii="Cambria" w:hAnsi="Cambria" w:cs="Cambria"/>
          <w:spacing w:val="-2"/>
        </w:rPr>
        <w:t xml:space="preserve"> </w:t>
      </w:r>
      <w:r>
        <w:rPr>
          <w:spacing w:val="-2"/>
        </w:rPr>
        <w:t>pathway</w:t>
      </w:r>
      <w:r w:rsidR="00C316ED">
        <w:rPr>
          <w:spacing w:val="-2"/>
        </w:rPr>
        <w:t xml:space="preserve"> </w:t>
      </w:r>
      <w:r>
        <w:rPr>
          <w:spacing w:val="-2"/>
        </w:rPr>
        <w:t>to</w:t>
      </w:r>
      <w:r w:rsidR="00C316ED">
        <w:rPr>
          <w:spacing w:val="-2"/>
        </w:rPr>
        <w:t xml:space="preserve"> </w:t>
      </w:r>
      <w:r>
        <w:rPr>
          <w:spacing w:val="-2"/>
        </w:rPr>
        <w:t>genuine,</w:t>
      </w:r>
      <w:r w:rsidR="00C316ED">
        <w:rPr>
          <w:spacing w:val="-2"/>
        </w:rPr>
        <w:t xml:space="preserve"> </w:t>
      </w:r>
      <w:r>
        <w:rPr>
          <w:spacing w:val="-2"/>
        </w:rPr>
        <w:t>meaningful</w:t>
      </w:r>
      <w:r w:rsidR="00C316ED">
        <w:rPr>
          <w:spacing w:val="-2"/>
        </w:rPr>
        <w:t xml:space="preserve"> </w:t>
      </w:r>
      <w:r>
        <w:rPr>
          <w:spacing w:val="-2"/>
        </w:rPr>
        <w:t>outcomes</w:t>
      </w:r>
      <w:r w:rsidR="00C316ED">
        <w:rPr>
          <w:spacing w:val="-2"/>
        </w:rPr>
        <w:t xml:space="preserve"> </w:t>
      </w:r>
      <w:r>
        <w:rPr>
          <w:spacing w:val="-2"/>
        </w:rPr>
        <w:t>for</w:t>
      </w:r>
      <w:r w:rsidR="00C316ED">
        <w:rPr>
          <w:spacing w:val="-2"/>
        </w:rPr>
        <w:t xml:space="preserve"> </w:t>
      </w:r>
      <w:r>
        <w:rPr>
          <w:spacing w:val="-2"/>
        </w:rPr>
        <w:t>and</w:t>
      </w:r>
      <w:r w:rsidR="00C316ED">
        <w:rPr>
          <w:spacing w:val="-2"/>
        </w:rPr>
        <w:t xml:space="preserve"> </w:t>
      </w:r>
      <w:r>
        <w:t>in</w:t>
      </w:r>
      <w:r w:rsidR="00C316ED">
        <w:rPr>
          <w:rFonts w:ascii="Cambria" w:hAnsi="Cambria" w:cs="Cambria"/>
        </w:rPr>
        <w:t xml:space="preserve"> </w:t>
      </w:r>
      <w:r>
        <w:t>partnership</w:t>
      </w:r>
      <w:r w:rsidR="00C316ED">
        <w:t xml:space="preserve"> </w:t>
      </w:r>
      <w:r>
        <w:t>with</w:t>
      </w:r>
      <w:r w:rsidR="00C316ED">
        <w:t xml:space="preserve"> </w:t>
      </w:r>
      <w:r>
        <w:t>Traditional</w:t>
      </w:r>
      <w:r w:rsidR="00C316ED">
        <w:t xml:space="preserve"> </w:t>
      </w:r>
      <w:r>
        <w:t>Owners.</w:t>
      </w:r>
      <w:r w:rsidR="00C316ED">
        <w:t xml:space="preserve"> </w:t>
      </w:r>
      <w:r>
        <w:t>A</w:t>
      </w:r>
      <w:r w:rsidR="00C316ED">
        <w:rPr>
          <w:rFonts w:ascii="Cambria" w:hAnsi="Cambria" w:cs="Cambria"/>
        </w:rPr>
        <w:t xml:space="preserve"> </w:t>
      </w:r>
      <w:proofErr w:type="spellStart"/>
      <w:r>
        <w:t>statewide</w:t>
      </w:r>
      <w:proofErr w:type="spellEnd"/>
      <w:r w:rsidR="00C316ED">
        <w:t xml:space="preserve"> </w:t>
      </w:r>
      <w:r>
        <w:t>Traditional</w:t>
      </w:r>
      <w:r w:rsidR="00C316ED">
        <w:t xml:space="preserve"> </w:t>
      </w:r>
      <w:r>
        <w:t>Owner</w:t>
      </w:r>
      <w:r w:rsidR="00C316ED">
        <w:t xml:space="preserve"> </w:t>
      </w:r>
      <w:r>
        <w:t>forum</w:t>
      </w:r>
      <w:r w:rsidR="00C316ED">
        <w:t xml:space="preserve"> </w:t>
      </w:r>
      <w:r>
        <w:t>was</w:t>
      </w:r>
      <w:r w:rsidR="00C316ED">
        <w:t xml:space="preserve"> </w:t>
      </w:r>
      <w:r>
        <w:t>held</w:t>
      </w:r>
      <w:r w:rsidR="00C316ED">
        <w:t xml:space="preserve"> </w:t>
      </w:r>
      <w:r>
        <w:t>in</w:t>
      </w:r>
      <w:r w:rsidR="00C316ED">
        <w:t xml:space="preserve"> </w:t>
      </w:r>
      <w:r>
        <w:t>March</w:t>
      </w:r>
      <w:r w:rsidR="00C316ED">
        <w:t xml:space="preserve"> </w:t>
      </w:r>
      <w:r>
        <w:t>2023</w:t>
      </w:r>
      <w:r w:rsidR="00C316ED">
        <w:t xml:space="preserve"> </w:t>
      </w:r>
      <w:r>
        <w:t>to</w:t>
      </w:r>
      <w:r w:rsidR="00C316ED">
        <w:rPr>
          <w:rFonts w:ascii="Cambria" w:hAnsi="Cambria" w:cs="Cambria"/>
        </w:rPr>
        <w:t xml:space="preserve"> </w:t>
      </w:r>
      <w:r>
        <w:t>reconnect</w:t>
      </w:r>
      <w:r w:rsidR="00C316ED">
        <w:t xml:space="preserve"> </w:t>
      </w:r>
      <w:r>
        <w:t>after</w:t>
      </w:r>
      <w:r w:rsidR="00C316ED">
        <w:t xml:space="preserve"> </w:t>
      </w:r>
      <w:r>
        <w:t>the</w:t>
      </w:r>
      <w:r w:rsidR="00C316ED">
        <w:t xml:space="preserve"> </w:t>
      </w:r>
      <w:r>
        <w:t>official</w:t>
      </w:r>
      <w:r w:rsidR="00C316ED">
        <w:t xml:space="preserve"> </w:t>
      </w:r>
      <w:r>
        <w:t>launch</w:t>
      </w:r>
      <w:r w:rsidR="00C316ED">
        <w:t xml:space="preserve"> </w:t>
      </w:r>
      <w:r>
        <w:t>of</w:t>
      </w:r>
      <w:r w:rsidR="00C316ED">
        <w:rPr>
          <w:rFonts w:ascii="Cambria" w:hAnsi="Cambria" w:cs="Cambria"/>
        </w:rPr>
        <w:t xml:space="preserve"> </w:t>
      </w:r>
      <w:r w:rsidRPr="00D23318">
        <w:rPr>
          <w:i/>
          <w:iCs/>
        </w:rPr>
        <w:t>Water</w:t>
      </w:r>
      <w:r w:rsidR="00C316ED" w:rsidRPr="00D23318">
        <w:rPr>
          <w:i/>
          <w:iCs/>
        </w:rPr>
        <w:t xml:space="preserve"> </w:t>
      </w:r>
      <w:r w:rsidRPr="00D23318">
        <w:rPr>
          <w:i/>
          <w:iCs/>
        </w:rPr>
        <w:t>is</w:t>
      </w:r>
      <w:r w:rsidR="00C316ED" w:rsidRPr="00D23318">
        <w:rPr>
          <w:i/>
          <w:iCs/>
        </w:rPr>
        <w:t xml:space="preserve"> </w:t>
      </w:r>
      <w:r w:rsidRPr="00D23318">
        <w:rPr>
          <w:i/>
          <w:iCs/>
        </w:rPr>
        <w:t>Life</w:t>
      </w:r>
      <w:r w:rsidR="00C316ED">
        <w:t xml:space="preserve"> </w:t>
      </w:r>
      <w:r>
        <w:t>and</w:t>
      </w:r>
      <w:r w:rsidR="00C316ED">
        <w:rPr>
          <w:rFonts w:ascii="Cambria" w:hAnsi="Cambria" w:cs="Cambria"/>
        </w:rPr>
        <w:t xml:space="preserve"> </w:t>
      </w:r>
      <w:r>
        <w:t>was</w:t>
      </w:r>
      <w:r w:rsidR="00C316ED">
        <w:t xml:space="preserve"> </w:t>
      </w:r>
      <w:r>
        <w:t>attended</w:t>
      </w:r>
      <w:r w:rsidR="00C316ED">
        <w:t xml:space="preserve"> </w:t>
      </w:r>
      <w:r>
        <w:t>by</w:t>
      </w:r>
      <w:r w:rsidR="00C316ED">
        <w:t xml:space="preserve"> </w:t>
      </w:r>
      <w:r>
        <w:t>approximately</w:t>
      </w:r>
      <w:r w:rsidR="00C316ED">
        <w:t xml:space="preserve"> </w:t>
      </w:r>
      <w:r>
        <w:t>50</w:t>
      </w:r>
      <w:r w:rsidR="00C316ED">
        <w:t xml:space="preserve"> </w:t>
      </w:r>
      <w:r>
        <w:t>Traditional</w:t>
      </w:r>
      <w:r w:rsidR="00C316ED">
        <w:t xml:space="preserve"> </w:t>
      </w:r>
      <w:r>
        <w:t>Owners</w:t>
      </w:r>
      <w:r w:rsidR="00C316ED">
        <w:t xml:space="preserve"> </w:t>
      </w:r>
      <w:r>
        <w:t>from</w:t>
      </w:r>
      <w:r w:rsidR="00C316ED">
        <w:t xml:space="preserve"> </w:t>
      </w:r>
      <w:r>
        <w:t>across</w:t>
      </w:r>
      <w:r w:rsidR="00C316ED">
        <w:t xml:space="preserve"> </w:t>
      </w:r>
      <w:r>
        <w:t>the</w:t>
      </w:r>
      <w:r w:rsidR="00C316ED">
        <w:t xml:space="preserve"> </w:t>
      </w:r>
      <w:r>
        <w:t>state.</w:t>
      </w:r>
    </w:p>
    <w:p w14:paraId="5FD4ECFD" w14:textId="0A7534BF" w:rsidR="002E1D3C" w:rsidRPr="00D23318" w:rsidRDefault="007D671F" w:rsidP="00D23318">
      <w:r w:rsidRPr="00D23318">
        <w:rPr>
          <w:b/>
          <w:bCs/>
        </w:rPr>
        <w:t>Central</w:t>
      </w:r>
      <w:r w:rsidR="00C316ED" w:rsidRPr="00D23318">
        <w:rPr>
          <w:b/>
          <w:bCs/>
        </w:rPr>
        <w:t xml:space="preserve"> </w:t>
      </w:r>
      <w:r w:rsidRPr="00D23318">
        <w:rPr>
          <w:b/>
          <w:bCs/>
        </w:rPr>
        <w:t>and</w:t>
      </w:r>
      <w:r w:rsidR="00C316ED" w:rsidRPr="00D23318">
        <w:rPr>
          <w:b/>
          <w:bCs/>
        </w:rPr>
        <w:t xml:space="preserve"> </w:t>
      </w:r>
      <w:r w:rsidRPr="00D23318">
        <w:rPr>
          <w:b/>
          <w:bCs/>
        </w:rPr>
        <w:t>Gippsland</w:t>
      </w:r>
      <w:r w:rsidR="00C316ED" w:rsidRPr="00D23318">
        <w:rPr>
          <w:b/>
          <w:bCs/>
        </w:rPr>
        <w:t xml:space="preserve"> </w:t>
      </w:r>
      <w:r w:rsidRPr="00D23318">
        <w:rPr>
          <w:b/>
          <w:bCs/>
        </w:rPr>
        <w:t>Region</w:t>
      </w:r>
      <w:r w:rsidR="00C316ED" w:rsidRPr="00D23318">
        <w:rPr>
          <w:b/>
          <w:bCs/>
        </w:rPr>
        <w:t xml:space="preserve"> </w:t>
      </w:r>
      <w:r w:rsidRPr="00D23318">
        <w:rPr>
          <w:b/>
          <w:bCs/>
        </w:rPr>
        <w:t>Sustainable</w:t>
      </w:r>
      <w:r w:rsidR="00C316ED" w:rsidRPr="00D23318">
        <w:rPr>
          <w:b/>
          <w:bCs/>
        </w:rPr>
        <w:t xml:space="preserve"> </w:t>
      </w:r>
      <w:r w:rsidRPr="00D23318">
        <w:rPr>
          <w:b/>
          <w:bCs/>
        </w:rPr>
        <w:t>Water</w:t>
      </w:r>
      <w:r w:rsidR="00C316ED" w:rsidRPr="00D23318">
        <w:rPr>
          <w:b/>
          <w:bCs/>
        </w:rPr>
        <w:t xml:space="preserve"> </w:t>
      </w:r>
      <w:r w:rsidRPr="00D23318">
        <w:rPr>
          <w:b/>
          <w:bCs/>
        </w:rPr>
        <w:t>Strategy</w:t>
      </w:r>
      <w:r w:rsidR="00C316ED" w:rsidRPr="00D23318">
        <w:rPr>
          <w:b/>
          <w:bCs/>
        </w:rPr>
        <w:t xml:space="preserve"> </w:t>
      </w:r>
      <w:r w:rsidRPr="00D23318">
        <w:rPr>
          <w:b/>
          <w:bCs/>
        </w:rPr>
        <w:t>(CGRSWS):</w:t>
      </w:r>
      <w:r w:rsidR="00C316ED" w:rsidRPr="00D23318">
        <w:rPr>
          <w:b/>
          <w:bCs/>
        </w:rPr>
        <w:t xml:space="preserve"> </w:t>
      </w:r>
      <w:r w:rsidRPr="00D23318">
        <w:t>The</w:t>
      </w:r>
      <w:r w:rsidR="00C316ED" w:rsidRPr="00D23318">
        <w:t xml:space="preserve"> </w:t>
      </w:r>
      <w:r w:rsidRPr="00D23318">
        <w:t>CGRSWS</w:t>
      </w:r>
      <w:r w:rsidR="00C316ED" w:rsidRPr="00D23318">
        <w:t xml:space="preserve"> </w:t>
      </w:r>
      <w:r w:rsidRPr="00D23318">
        <w:t>launched</w:t>
      </w:r>
      <w:r w:rsidR="00C316ED" w:rsidRPr="00D23318">
        <w:t xml:space="preserve"> </w:t>
      </w:r>
      <w:r w:rsidRPr="00D23318">
        <w:t>in</w:t>
      </w:r>
      <w:r w:rsidR="00C316ED" w:rsidRPr="00D23318">
        <w:t xml:space="preserve"> </w:t>
      </w:r>
      <w:r w:rsidRPr="00D23318">
        <w:t>September</w:t>
      </w:r>
      <w:r w:rsidR="00C316ED" w:rsidRPr="00D23318">
        <w:t xml:space="preserve"> </w:t>
      </w:r>
      <w:r w:rsidRPr="00D23318">
        <w:t>2022,</w:t>
      </w:r>
      <w:r w:rsidR="00C316ED" w:rsidRPr="00D23318">
        <w:t xml:space="preserve"> </w:t>
      </w:r>
      <w:r w:rsidRPr="00D23318">
        <w:t>to</w:t>
      </w:r>
      <w:r w:rsidR="00C316ED" w:rsidRPr="00D23318">
        <w:t xml:space="preserve"> </w:t>
      </w:r>
      <w:r w:rsidRPr="00D23318">
        <w:t>secure</w:t>
      </w:r>
      <w:r w:rsidR="00C316ED" w:rsidRPr="00D23318">
        <w:t xml:space="preserve"> </w:t>
      </w:r>
      <w:r w:rsidRPr="00D23318">
        <w:t>the</w:t>
      </w:r>
      <w:r w:rsidR="00C316ED" w:rsidRPr="00D23318">
        <w:t xml:space="preserve"> </w:t>
      </w:r>
      <w:r w:rsidRPr="00D23318">
        <w:t>region’s</w:t>
      </w:r>
      <w:r w:rsidR="00C316ED" w:rsidRPr="00D23318">
        <w:t xml:space="preserve"> </w:t>
      </w:r>
      <w:r w:rsidRPr="00D23318">
        <w:t>long-term</w:t>
      </w:r>
      <w:r w:rsidR="00C316ED" w:rsidRPr="00D23318">
        <w:t xml:space="preserve"> </w:t>
      </w:r>
      <w:r w:rsidRPr="00D23318">
        <w:t>water</w:t>
      </w:r>
      <w:r w:rsidR="00C316ED" w:rsidRPr="00D23318">
        <w:t xml:space="preserve"> </w:t>
      </w:r>
      <w:r w:rsidRPr="00D23318">
        <w:t>supplies</w:t>
      </w:r>
      <w:r w:rsidR="00C316ED" w:rsidRPr="00D23318">
        <w:t xml:space="preserve"> </w:t>
      </w:r>
      <w:r w:rsidRPr="00D23318">
        <w:t>to</w:t>
      </w:r>
      <w:r w:rsidR="00C316ED" w:rsidRPr="00D23318">
        <w:t xml:space="preserve"> </w:t>
      </w:r>
      <w:r w:rsidRPr="00D23318">
        <w:t>protect</w:t>
      </w:r>
      <w:r w:rsidR="00C316ED" w:rsidRPr="00D23318">
        <w:t xml:space="preserve"> </w:t>
      </w:r>
      <w:r w:rsidRPr="00D23318">
        <w:t>jobs,</w:t>
      </w:r>
      <w:r w:rsidR="00C316ED" w:rsidRPr="00D23318">
        <w:t xml:space="preserve"> </w:t>
      </w:r>
      <w:r w:rsidRPr="00D23318">
        <w:t>farms,</w:t>
      </w:r>
      <w:r w:rsidR="00C316ED" w:rsidRPr="00D23318">
        <w:t xml:space="preserve"> </w:t>
      </w:r>
      <w:r w:rsidRPr="00D23318">
        <w:t>ecosystems,</w:t>
      </w:r>
      <w:r w:rsidR="00C316ED" w:rsidRPr="00D23318">
        <w:t xml:space="preserve"> </w:t>
      </w:r>
      <w:proofErr w:type="gramStart"/>
      <w:r w:rsidRPr="00D23318">
        <w:t>communities</w:t>
      </w:r>
      <w:proofErr w:type="gramEnd"/>
      <w:r w:rsidR="00C316ED" w:rsidRPr="00D23318">
        <w:t xml:space="preserve"> </w:t>
      </w:r>
      <w:r w:rsidRPr="00D23318">
        <w:t>and</w:t>
      </w:r>
      <w:r w:rsidR="00C316ED" w:rsidRPr="00D23318">
        <w:t xml:space="preserve"> </w:t>
      </w:r>
      <w:r w:rsidRPr="00D23318">
        <w:t>the</w:t>
      </w:r>
      <w:r w:rsidR="00C316ED" w:rsidRPr="00D23318">
        <w:t xml:space="preserve"> </w:t>
      </w:r>
      <w:r w:rsidRPr="00D23318">
        <w:t>cultural</w:t>
      </w:r>
      <w:r w:rsidR="00C316ED" w:rsidRPr="00D23318">
        <w:t xml:space="preserve"> </w:t>
      </w:r>
      <w:r w:rsidRPr="00D23318">
        <w:t>values</w:t>
      </w:r>
      <w:r w:rsidR="00C316ED" w:rsidRPr="00D23318">
        <w:t xml:space="preserve"> </w:t>
      </w:r>
      <w:r w:rsidRPr="00D23318">
        <w:t>of</w:t>
      </w:r>
      <w:r w:rsidR="00C316ED" w:rsidRPr="00D23318">
        <w:t xml:space="preserve"> </w:t>
      </w:r>
      <w:r w:rsidRPr="00D23318">
        <w:t>Traditional</w:t>
      </w:r>
      <w:r w:rsidR="00C316ED" w:rsidRPr="00D23318">
        <w:t xml:space="preserve"> </w:t>
      </w:r>
      <w:r w:rsidRPr="00D23318">
        <w:t>Owners</w:t>
      </w:r>
      <w:r w:rsidR="00C316ED" w:rsidRPr="00D23318">
        <w:t xml:space="preserve"> </w:t>
      </w:r>
      <w:r w:rsidRPr="00D23318">
        <w:t>in</w:t>
      </w:r>
      <w:r w:rsidR="00C316ED" w:rsidRPr="00D23318">
        <w:t xml:space="preserve"> </w:t>
      </w:r>
      <w:r w:rsidRPr="00D23318">
        <w:t>the</w:t>
      </w:r>
      <w:r w:rsidR="00C316ED" w:rsidRPr="00D23318">
        <w:t xml:space="preserve"> </w:t>
      </w:r>
      <w:r w:rsidRPr="00D23318">
        <w:t>region.</w:t>
      </w:r>
      <w:r w:rsidR="00C316ED" w:rsidRPr="00D23318">
        <w:t xml:space="preserve"> </w:t>
      </w:r>
      <w:r w:rsidRPr="00D23318">
        <w:t>Funding</w:t>
      </w:r>
      <w:r w:rsidR="00C316ED" w:rsidRPr="00D23318">
        <w:t xml:space="preserve"> </w:t>
      </w:r>
      <w:r w:rsidRPr="00D23318">
        <w:t>of</w:t>
      </w:r>
      <w:r w:rsidR="00C316ED" w:rsidRPr="00D23318">
        <w:t xml:space="preserve"> </w:t>
      </w:r>
      <w:r w:rsidRPr="00D23318">
        <w:t>$57.8</w:t>
      </w:r>
      <w:r w:rsidR="00C316ED" w:rsidRPr="00D23318">
        <w:t xml:space="preserve"> </w:t>
      </w:r>
      <w:r w:rsidRPr="00D23318">
        <w:t>million</w:t>
      </w:r>
      <w:r w:rsidR="00C316ED" w:rsidRPr="00D23318">
        <w:t xml:space="preserve"> </w:t>
      </w:r>
      <w:r w:rsidRPr="00D23318">
        <w:t>was</w:t>
      </w:r>
      <w:r w:rsidR="00C316ED" w:rsidRPr="00D23318">
        <w:t xml:space="preserve"> </w:t>
      </w:r>
      <w:r w:rsidRPr="00D23318">
        <w:t>secured</w:t>
      </w:r>
      <w:r w:rsidR="00C316ED" w:rsidRPr="00D23318">
        <w:t xml:space="preserve"> </w:t>
      </w:r>
      <w:r w:rsidRPr="00D23318">
        <w:t>to</w:t>
      </w:r>
      <w:r w:rsidR="00C316ED" w:rsidRPr="00D23318">
        <w:t xml:space="preserve"> </w:t>
      </w:r>
      <w:r w:rsidRPr="00D23318">
        <w:t>assist</w:t>
      </w:r>
      <w:r w:rsidR="00C316ED" w:rsidRPr="00D23318">
        <w:t xml:space="preserve"> </w:t>
      </w:r>
      <w:r w:rsidRPr="00D23318">
        <w:t>with</w:t>
      </w:r>
      <w:r w:rsidR="00C316ED" w:rsidRPr="00D23318">
        <w:t xml:space="preserve"> </w:t>
      </w:r>
      <w:r w:rsidRPr="00D23318">
        <w:t>the</w:t>
      </w:r>
      <w:r w:rsidR="00C316ED" w:rsidRPr="00D23318">
        <w:t xml:space="preserve"> </w:t>
      </w:r>
      <w:r w:rsidRPr="00D23318">
        <w:t>early</w:t>
      </w:r>
      <w:r w:rsidR="00C316ED" w:rsidRPr="00D23318">
        <w:t xml:space="preserve"> </w:t>
      </w:r>
      <w:r w:rsidRPr="00D23318">
        <w:t>implementation</w:t>
      </w:r>
      <w:r w:rsidR="00C316ED" w:rsidRPr="00D23318">
        <w:t xml:space="preserve"> </w:t>
      </w:r>
      <w:r w:rsidRPr="00D23318">
        <w:t>of</w:t>
      </w:r>
      <w:r w:rsidR="00C316ED" w:rsidRPr="00D23318">
        <w:t xml:space="preserve"> </w:t>
      </w:r>
      <w:r w:rsidRPr="00D23318">
        <w:t>the</w:t>
      </w:r>
      <w:r w:rsidR="00C316ED" w:rsidRPr="00D23318">
        <w:t xml:space="preserve"> </w:t>
      </w:r>
      <w:r w:rsidRPr="00D23318">
        <w:t>CGRSWS</w:t>
      </w:r>
      <w:r w:rsidR="00C316ED" w:rsidRPr="00D23318">
        <w:t xml:space="preserve"> </w:t>
      </w:r>
      <w:r w:rsidRPr="00D23318">
        <w:t>by</w:t>
      </w:r>
      <w:r w:rsidR="00C316ED" w:rsidRPr="00D23318">
        <w:t xml:space="preserve"> </w:t>
      </w:r>
      <w:r w:rsidRPr="00D23318">
        <w:t>the</w:t>
      </w:r>
      <w:r w:rsidR="00C316ED" w:rsidRPr="00D23318">
        <w:t xml:space="preserve"> </w:t>
      </w:r>
      <w:r w:rsidRPr="00D23318">
        <w:t>end</w:t>
      </w:r>
      <w:r w:rsidR="00C316ED" w:rsidRPr="00D23318">
        <w:t xml:space="preserve"> </w:t>
      </w:r>
      <w:r w:rsidRPr="00D23318">
        <w:t>of</w:t>
      </w:r>
      <w:r w:rsidR="00C316ED" w:rsidRPr="00D23318">
        <w:t xml:space="preserve"> </w:t>
      </w:r>
      <w:r w:rsidRPr="00D23318">
        <w:t>2023–24.</w:t>
      </w:r>
    </w:p>
    <w:p w14:paraId="069482D3" w14:textId="5A920255" w:rsidR="002E1D3C" w:rsidRDefault="007D671F" w:rsidP="00D23318">
      <w:r w:rsidRPr="00D23318">
        <w:rPr>
          <w:b/>
          <w:bCs/>
        </w:rPr>
        <w:t>Flood</w:t>
      </w:r>
      <w:r w:rsidR="00C316ED" w:rsidRPr="00D23318">
        <w:rPr>
          <w:b/>
          <w:bCs/>
        </w:rPr>
        <w:t xml:space="preserve"> </w:t>
      </w:r>
      <w:r w:rsidRPr="00D23318">
        <w:rPr>
          <w:b/>
          <w:bCs/>
        </w:rPr>
        <w:t>response:</w:t>
      </w:r>
      <w:r w:rsidR="00C316ED">
        <w:t xml:space="preserve"> </w:t>
      </w:r>
      <w:r>
        <w:t>Following</w:t>
      </w:r>
      <w:r w:rsidR="00C316ED">
        <w:t xml:space="preserve"> </w:t>
      </w:r>
      <w:r>
        <w:t>the</w:t>
      </w:r>
      <w:r w:rsidR="00C316ED">
        <w:t xml:space="preserve"> </w:t>
      </w:r>
      <w:r>
        <w:t>October</w:t>
      </w:r>
      <w:r w:rsidR="00C316ED">
        <w:t xml:space="preserve"> </w:t>
      </w:r>
      <w:r>
        <w:t>2022</w:t>
      </w:r>
      <w:r w:rsidR="00C316ED">
        <w:t xml:space="preserve"> </w:t>
      </w:r>
      <w:r>
        <w:t>flood</w:t>
      </w:r>
      <w:r w:rsidR="00C316ED">
        <w:t xml:space="preserve"> </w:t>
      </w:r>
      <w:r>
        <w:t>emergency,</w:t>
      </w:r>
      <w:r w:rsidR="00C316ED">
        <w:t xml:space="preserve"> </w:t>
      </w:r>
      <w:r>
        <w:t>the</w:t>
      </w:r>
      <w:r w:rsidR="00C316ED">
        <w:t xml:space="preserve"> </w:t>
      </w:r>
      <w:r>
        <w:t>Victorian</w:t>
      </w:r>
      <w:r w:rsidR="00C316ED">
        <w:t xml:space="preserve"> </w:t>
      </w:r>
      <w:r>
        <w:t>Government</w:t>
      </w:r>
      <w:r w:rsidR="00C316ED">
        <w:t xml:space="preserve"> </w:t>
      </w:r>
      <w:r>
        <w:t>committed</w:t>
      </w:r>
      <w:r w:rsidR="00C316ED">
        <w:t xml:space="preserve"> </w:t>
      </w:r>
      <w:r>
        <w:t>$5</w:t>
      </w:r>
      <w:r w:rsidR="00C316ED">
        <w:rPr>
          <w:rFonts w:ascii="Cambria" w:hAnsi="Cambria" w:cs="Cambria"/>
        </w:rPr>
        <w:t xml:space="preserve"> </w:t>
      </w:r>
      <w:r>
        <w:t>million</w:t>
      </w:r>
      <w:r w:rsidR="00C316ED">
        <w:t xml:space="preserve"> </w:t>
      </w:r>
      <w:r>
        <w:t>over</w:t>
      </w:r>
      <w:r w:rsidR="00C316ED">
        <w:t xml:space="preserve"> </w:t>
      </w:r>
      <w:r>
        <w:t>two</w:t>
      </w:r>
      <w:r w:rsidR="00C316ED">
        <w:t xml:space="preserve"> </w:t>
      </w:r>
      <w:r>
        <w:t>years</w:t>
      </w:r>
      <w:r w:rsidR="00C316ED">
        <w:t xml:space="preserve"> </w:t>
      </w:r>
      <w:r>
        <w:t>to</w:t>
      </w:r>
      <w:r w:rsidR="00C316ED">
        <w:t xml:space="preserve"> </w:t>
      </w:r>
      <w:r>
        <w:t>fast-track</w:t>
      </w:r>
      <w:r w:rsidR="00C316ED">
        <w:t xml:space="preserve"> </w:t>
      </w:r>
      <w:r>
        <w:t>the</w:t>
      </w:r>
      <w:r w:rsidR="00C316ED">
        <w:t xml:space="preserve"> </w:t>
      </w:r>
      <w:r>
        <w:t>scoping</w:t>
      </w:r>
      <w:r w:rsidR="00C316ED">
        <w:t xml:space="preserve"> </w:t>
      </w:r>
      <w:r>
        <w:t>and</w:t>
      </w:r>
      <w:r w:rsidR="00C316ED">
        <w:t xml:space="preserve"> </w:t>
      </w:r>
      <w:r>
        <w:t>development</w:t>
      </w:r>
      <w:r w:rsidR="00C316ED">
        <w:t xml:space="preserve"> </w:t>
      </w:r>
      <w:r>
        <w:t>of</w:t>
      </w:r>
      <w:r w:rsidR="00C316ED">
        <w:t xml:space="preserve"> </w:t>
      </w:r>
      <w:r>
        <w:t>business</w:t>
      </w:r>
      <w:r w:rsidR="00C316ED">
        <w:t xml:space="preserve"> </w:t>
      </w:r>
      <w:r>
        <w:t>cases</w:t>
      </w:r>
      <w:r w:rsidR="00C316ED">
        <w:t xml:space="preserve"> </w:t>
      </w:r>
      <w:r>
        <w:t>for</w:t>
      </w:r>
      <w:r w:rsidR="00C316ED">
        <w:t xml:space="preserve"> </w:t>
      </w:r>
      <w:r>
        <w:t>future</w:t>
      </w:r>
      <w:r w:rsidR="00C316ED">
        <w:t xml:space="preserve"> </w:t>
      </w:r>
      <w:r>
        <w:t>flood</w:t>
      </w:r>
      <w:r w:rsidR="00C316ED">
        <w:t xml:space="preserve"> </w:t>
      </w:r>
      <w:r>
        <w:t>mitigation</w:t>
      </w:r>
      <w:r w:rsidR="00C316ED">
        <w:t xml:space="preserve"> </w:t>
      </w:r>
      <w:r>
        <w:t>activities.</w:t>
      </w:r>
      <w:r w:rsidR="00C316ED">
        <w:t xml:space="preserve"> </w:t>
      </w:r>
      <w:r>
        <w:t>This</w:t>
      </w:r>
      <w:r w:rsidR="00C316ED">
        <w:t xml:space="preserve"> </w:t>
      </w:r>
      <w:r>
        <w:t>follows</w:t>
      </w:r>
      <w:r w:rsidR="00C316ED">
        <w:t xml:space="preserve"> </w:t>
      </w:r>
      <w:r>
        <w:t>several</w:t>
      </w:r>
      <w:r w:rsidR="00C316ED">
        <w:t xml:space="preserve"> </w:t>
      </w:r>
      <w:r>
        <w:t>years</w:t>
      </w:r>
      <w:r w:rsidR="00C316ED">
        <w:t xml:space="preserve"> </w:t>
      </w:r>
      <w:r>
        <w:t>of</w:t>
      </w:r>
      <w:r w:rsidR="00C316ED">
        <w:t xml:space="preserve"> </w:t>
      </w:r>
      <w:r>
        <w:t>local</w:t>
      </w:r>
      <w:r w:rsidR="00C316ED">
        <w:t xml:space="preserve"> </w:t>
      </w:r>
      <w:r>
        <w:t>and</w:t>
      </w:r>
      <w:r w:rsidR="00C316ED">
        <w:t xml:space="preserve"> </w:t>
      </w:r>
      <w:r>
        <w:t>state</w:t>
      </w:r>
      <w:r w:rsidR="00C316ED">
        <w:t xml:space="preserve"> </w:t>
      </w:r>
      <w:r>
        <w:t>government</w:t>
      </w:r>
      <w:r w:rsidR="00C316ED">
        <w:t xml:space="preserve"> </w:t>
      </w:r>
      <w:r>
        <w:t>investment</w:t>
      </w:r>
      <w:r w:rsidR="00C316ED">
        <w:t xml:space="preserve"> </w:t>
      </w:r>
      <w:r>
        <w:t>in</w:t>
      </w:r>
      <w:r w:rsidR="00C316ED">
        <w:t xml:space="preserve"> </w:t>
      </w:r>
      <w:r>
        <w:t>planning</w:t>
      </w:r>
      <w:r w:rsidR="00C316ED">
        <w:t xml:space="preserve"> </w:t>
      </w:r>
      <w:r>
        <w:t>and</w:t>
      </w:r>
      <w:r w:rsidR="00C316ED">
        <w:t xml:space="preserve"> </w:t>
      </w:r>
      <w:r>
        <w:t>design</w:t>
      </w:r>
      <w:r w:rsidR="00C316ED">
        <w:t xml:space="preserve"> </w:t>
      </w:r>
      <w:r>
        <w:t>phases.</w:t>
      </w:r>
      <w:r w:rsidR="00C316ED">
        <w:t xml:space="preserve"> </w:t>
      </w:r>
      <w:r>
        <w:t>A</w:t>
      </w:r>
      <w:r w:rsidR="00C316ED">
        <w:t xml:space="preserve"> </w:t>
      </w:r>
      <w:r>
        <w:t>further</w:t>
      </w:r>
      <w:r w:rsidR="00C316ED">
        <w:t xml:space="preserve"> </w:t>
      </w:r>
      <w:r>
        <w:t>$5</w:t>
      </w:r>
      <w:r w:rsidR="00C316ED">
        <w:t xml:space="preserve"> </w:t>
      </w:r>
      <w:r>
        <w:t>million</w:t>
      </w:r>
      <w:r w:rsidR="00C316ED">
        <w:t xml:space="preserve"> </w:t>
      </w:r>
      <w:r>
        <w:t>was</w:t>
      </w:r>
      <w:r w:rsidR="00C316ED">
        <w:t xml:space="preserve"> </w:t>
      </w:r>
      <w:r>
        <w:t>allocated</w:t>
      </w:r>
      <w:r w:rsidR="00C316ED">
        <w:t xml:space="preserve"> </w:t>
      </w:r>
      <w:r>
        <w:t>to</w:t>
      </w:r>
      <w:r w:rsidR="00C316ED">
        <w:t xml:space="preserve"> </w:t>
      </w:r>
      <w:r>
        <w:t>flood</w:t>
      </w:r>
      <w:r w:rsidR="00C316ED">
        <w:t xml:space="preserve"> </w:t>
      </w:r>
      <w:r>
        <w:t>mitigation</w:t>
      </w:r>
      <w:r w:rsidR="00C316ED">
        <w:t xml:space="preserve"> </w:t>
      </w:r>
      <w:r>
        <w:t>infrastructure.</w:t>
      </w:r>
      <w:r w:rsidR="00C316ED">
        <w:t xml:space="preserve"> </w:t>
      </w:r>
      <w:r>
        <w:t>This</w:t>
      </w:r>
      <w:r w:rsidR="00C316ED">
        <w:t xml:space="preserve"> </w:t>
      </w:r>
      <w:r>
        <w:t>includes</w:t>
      </w:r>
      <w:r w:rsidR="00C316ED">
        <w:t xml:space="preserve"> </w:t>
      </w:r>
      <w:r>
        <w:t>funding</w:t>
      </w:r>
      <w:r w:rsidR="00C316ED">
        <w:t xml:space="preserve"> </w:t>
      </w:r>
      <w:r>
        <w:t>for</w:t>
      </w:r>
      <w:r w:rsidR="00C316ED">
        <w:t xml:space="preserve"> </w:t>
      </w:r>
      <w:r>
        <w:t>northern</w:t>
      </w:r>
      <w:r w:rsidR="00C316ED">
        <w:t xml:space="preserve"> </w:t>
      </w:r>
      <w:r>
        <w:t>catchment</w:t>
      </w:r>
      <w:r w:rsidR="00C316ED">
        <w:t xml:space="preserve"> </w:t>
      </w:r>
      <w:r>
        <w:t>management</w:t>
      </w:r>
      <w:r w:rsidR="00C316ED">
        <w:t xml:space="preserve"> </w:t>
      </w:r>
      <w:r>
        <w:t>authorities,</w:t>
      </w:r>
      <w:r w:rsidR="00C316ED">
        <w:t xml:space="preserve"> </w:t>
      </w:r>
      <w:r>
        <w:t>local</w:t>
      </w:r>
      <w:r w:rsidR="00C316ED">
        <w:t xml:space="preserve"> </w:t>
      </w:r>
      <w:proofErr w:type="gramStart"/>
      <w:r>
        <w:t>councils</w:t>
      </w:r>
      <w:proofErr w:type="gramEnd"/>
      <w:r w:rsidR="00C316ED">
        <w:t xml:space="preserve"> </w:t>
      </w:r>
      <w:r>
        <w:t>and</w:t>
      </w:r>
      <w:r w:rsidR="00C316ED">
        <w:t xml:space="preserve"> </w:t>
      </w:r>
      <w:r>
        <w:t>the</w:t>
      </w:r>
      <w:r w:rsidR="00C316ED">
        <w:t xml:space="preserve"> </w:t>
      </w:r>
      <w:r>
        <w:t>Victorian</w:t>
      </w:r>
      <w:r w:rsidR="00C316ED">
        <w:t xml:space="preserve"> </w:t>
      </w:r>
      <w:r>
        <w:t>State</w:t>
      </w:r>
      <w:r w:rsidR="00C316ED">
        <w:t xml:space="preserve"> </w:t>
      </w:r>
      <w:r>
        <w:t>Emergency</w:t>
      </w:r>
      <w:r w:rsidR="00C316ED">
        <w:t xml:space="preserve"> </w:t>
      </w:r>
      <w:r>
        <w:t>Service</w:t>
      </w:r>
      <w:r w:rsidR="00C316ED">
        <w:t xml:space="preserve"> </w:t>
      </w:r>
      <w:r>
        <w:t>to</w:t>
      </w:r>
      <w:r w:rsidR="00C316ED">
        <w:t xml:space="preserve"> </w:t>
      </w:r>
      <w:r>
        <w:t>strategically</w:t>
      </w:r>
      <w:r w:rsidR="00C316ED">
        <w:t xml:space="preserve"> </w:t>
      </w:r>
      <w:r>
        <w:t>assess</w:t>
      </w:r>
      <w:r w:rsidR="00C316ED">
        <w:t xml:space="preserve"> </w:t>
      </w:r>
      <w:r>
        <w:t>all</w:t>
      </w:r>
      <w:r w:rsidR="00C316ED">
        <w:t xml:space="preserve"> </w:t>
      </w:r>
      <w:r>
        <w:t>levees</w:t>
      </w:r>
      <w:r w:rsidR="00C316ED">
        <w:t xml:space="preserve"> </w:t>
      </w:r>
      <w:r>
        <w:t>and</w:t>
      </w:r>
      <w:r w:rsidR="00C316ED">
        <w:t xml:space="preserve"> </w:t>
      </w:r>
      <w:r>
        <w:t>update</w:t>
      </w:r>
      <w:r w:rsidR="00C316ED">
        <w:t xml:space="preserve"> </w:t>
      </w:r>
      <w:r>
        <w:t>municipal</w:t>
      </w:r>
      <w:r w:rsidR="00C316ED">
        <w:t xml:space="preserve"> </w:t>
      </w:r>
      <w:r>
        <w:t>flood</w:t>
      </w:r>
      <w:r w:rsidR="00C316ED">
        <w:t xml:space="preserve"> </w:t>
      </w:r>
      <w:r>
        <w:t>emergency</w:t>
      </w:r>
      <w:r w:rsidR="00C316ED">
        <w:t xml:space="preserve"> </w:t>
      </w:r>
      <w:r>
        <w:t>plans</w:t>
      </w:r>
      <w:r w:rsidR="00C316ED">
        <w:t xml:space="preserve"> </w:t>
      </w:r>
      <w:r>
        <w:t>and</w:t>
      </w:r>
      <w:r w:rsidR="00C316ED">
        <w:t xml:space="preserve"> </w:t>
      </w:r>
      <w:proofErr w:type="spellStart"/>
      <w:r>
        <w:t>FloodZoom</w:t>
      </w:r>
      <w:proofErr w:type="spellEnd"/>
      <w:r>
        <w:t>.</w:t>
      </w:r>
    </w:p>
    <w:p w14:paraId="0A6B9520" w14:textId="09921B17" w:rsidR="002E1D3C" w:rsidRPr="00D23318" w:rsidRDefault="007D671F" w:rsidP="00D23318">
      <w:r w:rsidRPr="00D23318">
        <w:rPr>
          <w:b/>
          <w:bCs/>
        </w:rPr>
        <w:t>Integrated</w:t>
      </w:r>
      <w:r w:rsidR="00C316ED" w:rsidRPr="00D23318">
        <w:rPr>
          <w:b/>
          <w:bCs/>
        </w:rPr>
        <w:t xml:space="preserve"> </w:t>
      </w:r>
      <w:r w:rsidRPr="00D23318">
        <w:rPr>
          <w:b/>
          <w:bCs/>
        </w:rPr>
        <w:t>Water</w:t>
      </w:r>
      <w:r w:rsidR="00C316ED" w:rsidRPr="00D23318">
        <w:rPr>
          <w:b/>
          <w:bCs/>
        </w:rPr>
        <w:t xml:space="preserve"> </w:t>
      </w:r>
      <w:r w:rsidRPr="00D23318">
        <w:rPr>
          <w:b/>
          <w:bCs/>
        </w:rPr>
        <w:t>Management</w:t>
      </w:r>
      <w:r w:rsidR="00C316ED" w:rsidRPr="00D23318">
        <w:rPr>
          <w:b/>
          <w:bCs/>
        </w:rPr>
        <w:t xml:space="preserve"> </w:t>
      </w:r>
      <w:r w:rsidRPr="00D23318">
        <w:rPr>
          <w:b/>
          <w:bCs/>
        </w:rPr>
        <w:t>(IWM):</w:t>
      </w:r>
      <w:r w:rsidR="00C316ED">
        <w:t xml:space="preserve"> </w:t>
      </w:r>
      <w:r w:rsidRPr="00D23318">
        <w:t>The</w:t>
      </w:r>
      <w:r w:rsidR="00C316ED" w:rsidRPr="00D23318">
        <w:t xml:space="preserve"> </w:t>
      </w:r>
      <w:r w:rsidRPr="00D23318">
        <w:t>three-year,</w:t>
      </w:r>
      <w:r w:rsidR="00C316ED" w:rsidRPr="00D23318">
        <w:t xml:space="preserve"> </w:t>
      </w:r>
      <w:r w:rsidRPr="00D23318">
        <w:t>$15</w:t>
      </w:r>
      <w:r w:rsidR="00C316ED" w:rsidRPr="00D23318">
        <w:t xml:space="preserve"> </w:t>
      </w:r>
      <w:r w:rsidRPr="00D23318">
        <w:t>million</w:t>
      </w:r>
      <w:r w:rsidR="00C316ED" w:rsidRPr="00D23318">
        <w:t xml:space="preserve"> </w:t>
      </w:r>
      <w:r w:rsidRPr="00D23318">
        <w:t>IWM</w:t>
      </w:r>
      <w:r w:rsidR="00C316ED" w:rsidRPr="00D23318">
        <w:t xml:space="preserve"> </w:t>
      </w:r>
      <w:r w:rsidRPr="00D23318">
        <w:t>Grant</w:t>
      </w:r>
      <w:r w:rsidR="00C316ED" w:rsidRPr="00D23318">
        <w:t xml:space="preserve"> </w:t>
      </w:r>
      <w:r w:rsidRPr="00D23318">
        <w:t>program</w:t>
      </w:r>
      <w:r w:rsidR="00C316ED" w:rsidRPr="00D23318">
        <w:t xml:space="preserve"> </w:t>
      </w:r>
      <w:r w:rsidRPr="00D23318">
        <w:t>was</w:t>
      </w:r>
      <w:r w:rsidR="00C316ED" w:rsidRPr="00D23318">
        <w:t xml:space="preserve"> </w:t>
      </w:r>
      <w:r w:rsidRPr="00D23318">
        <w:t>completed</w:t>
      </w:r>
      <w:r w:rsidR="00C316ED" w:rsidRPr="00D23318">
        <w:t xml:space="preserve"> </w:t>
      </w:r>
      <w:r w:rsidRPr="00D23318">
        <w:t>in</w:t>
      </w:r>
      <w:r w:rsidR="00C316ED" w:rsidRPr="00D23318">
        <w:t xml:space="preserve"> </w:t>
      </w:r>
      <w:r w:rsidRPr="00D23318">
        <w:t>October</w:t>
      </w:r>
      <w:r w:rsidR="00C316ED" w:rsidRPr="00D23318">
        <w:t xml:space="preserve"> </w:t>
      </w:r>
      <w:r w:rsidRPr="00D23318">
        <w:t>2022,</w:t>
      </w:r>
      <w:r w:rsidR="00C316ED" w:rsidRPr="00D23318">
        <w:t xml:space="preserve"> </w:t>
      </w:r>
      <w:r w:rsidRPr="00D23318">
        <w:t>awarding</w:t>
      </w:r>
      <w:r w:rsidR="00C316ED" w:rsidRPr="00D23318">
        <w:t xml:space="preserve"> </w:t>
      </w:r>
      <w:r w:rsidRPr="00D23318">
        <w:t>a</w:t>
      </w:r>
      <w:r w:rsidR="00C316ED" w:rsidRPr="00D23318">
        <w:t xml:space="preserve"> </w:t>
      </w:r>
      <w:r w:rsidRPr="00D23318">
        <w:t>total</w:t>
      </w:r>
      <w:r w:rsidR="00C316ED" w:rsidRPr="00D23318">
        <w:t xml:space="preserve"> </w:t>
      </w:r>
      <w:r w:rsidRPr="00D23318">
        <w:t>of</w:t>
      </w:r>
      <w:r w:rsidR="00C316ED" w:rsidRPr="00D23318">
        <w:t xml:space="preserve"> </w:t>
      </w:r>
      <w:r w:rsidRPr="00D23318">
        <w:t>50</w:t>
      </w:r>
      <w:r w:rsidR="00C316ED" w:rsidRPr="00D23318">
        <w:t xml:space="preserve"> </w:t>
      </w:r>
      <w:r w:rsidRPr="00D23318">
        <w:t>projects</w:t>
      </w:r>
      <w:r w:rsidR="00C316ED" w:rsidRPr="00D23318">
        <w:t xml:space="preserve"> </w:t>
      </w:r>
      <w:r w:rsidRPr="00D23318">
        <w:t>including</w:t>
      </w:r>
      <w:r w:rsidR="00C316ED" w:rsidRPr="00D23318">
        <w:t xml:space="preserve"> </w:t>
      </w:r>
      <w:r w:rsidRPr="00D23318">
        <w:t>29</w:t>
      </w:r>
      <w:r w:rsidR="00C316ED" w:rsidRPr="00D23318">
        <w:t xml:space="preserve"> </w:t>
      </w:r>
      <w:r w:rsidRPr="00D23318">
        <w:t>regional</w:t>
      </w:r>
      <w:r w:rsidR="00C316ED" w:rsidRPr="00D23318">
        <w:t xml:space="preserve"> </w:t>
      </w:r>
      <w:r w:rsidRPr="00D23318">
        <w:t>projects,</w:t>
      </w:r>
      <w:r w:rsidR="00C316ED" w:rsidRPr="00D23318">
        <w:t xml:space="preserve"> </w:t>
      </w:r>
      <w:r w:rsidRPr="00D23318">
        <w:t>nine</w:t>
      </w:r>
      <w:r w:rsidR="00C316ED" w:rsidRPr="00D23318">
        <w:t xml:space="preserve"> </w:t>
      </w:r>
      <w:r w:rsidRPr="00D23318">
        <w:t>metropolitan</w:t>
      </w:r>
      <w:r w:rsidR="00C316ED" w:rsidRPr="00D23318">
        <w:t xml:space="preserve"> </w:t>
      </w:r>
      <w:r w:rsidRPr="00D23318">
        <w:t>Melbourne</w:t>
      </w:r>
      <w:r w:rsidR="00C316ED" w:rsidRPr="00D23318">
        <w:t xml:space="preserve"> </w:t>
      </w:r>
      <w:r w:rsidRPr="00D23318">
        <w:t>projects</w:t>
      </w:r>
      <w:r w:rsidR="00C316ED" w:rsidRPr="00D23318">
        <w:t xml:space="preserve"> </w:t>
      </w:r>
      <w:r w:rsidRPr="00D23318">
        <w:t>and</w:t>
      </w:r>
      <w:r w:rsidR="00C316ED" w:rsidRPr="00D23318">
        <w:t xml:space="preserve"> </w:t>
      </w:r>
      <w:r w:rsidRPr="00D23318">
        <w:t>12</w:t>
      </w:r>
      <w:r w:rsidR="00C316ED" w:rsidRPr="00D23318">
        <w:t xml:space="preserve"> </w:t>
      </w:r>
      <w:r w:rsidRPr="00D23318">
        <w:t>Traditional</w:t>
      </w:r>
      <w:r w:rsidR="00C316ED" w:rsidRPr="00D23318">
        <w:t xml:space="preserve"> </w:t>
      </w:r>
      <w:r w:rsidRPr="00D23318">
        <w:t>Owner</w:t>
      </w:r>
      <w:r w:rsidR="00C316ED" w:rsidRPr="00D23318">
        <w:t xml:space="preserve"> </w:t>
      </w:r>
      <w:r w:rsidRPr="00D23318">
        <w:t>led</w:t>
      </w:r>
      <w:r w:rsidR="00C316ED" w:rsidRPr="00D23318">
        <w:t xml:space="preserve"> </w:t>
      </w:r>
      <w:r w:rsidRPr="00D23318">
        <w:t>projects.</w:t>
      </w:r>
      <w:r w:rsidR="00C316ED" w:rsidRPr="00D23318">
        <w:t xml:space="preserve"> </w:t>
      </w:r>
      <w:r w:rsidRPr="00D23318">
        <w:t>An</w:t>
      </w:r>
      <w:r w:rsidR="00C316ED" w:rsidRPr="00D23318">
        <w:t xml:space="preserve"> </w:t>
      </w:r>
      <w:r w:rsidRPr="00D23318">
        <w:t>additional</w:t>
      </w:r>
      <w:r w:rsidR="00C316ED" w:rsidRPr="00D23318">
        <w:t xml:space="preserve"> </w:t>
      </w:r>
      <w:r w:rsidRPr="00D23318">
        <w:t>$31.7</w:t>
      </w:r>
      <w:r w:rsidR="00C316ED" w:rsidRPr="00D23318">
        <w:t xml:space="preserve"> </w:t>
      </w:r>
      <w:r w:rsidRPr="00D23318">
        <w:t>million</w:t>
      </w:r>
      <w:r w:rsidR="00C316ED" w:rsidRPr="00D23318">
        <w:t xml:space="preserve"> </w:t>
      </w:r>
      <w:r w:rsidRPr="00D23318">
        <w:t>was</w:t>
      </w:r>
      <w:r w:rsidR="00C316ED" w:rsidRPr="00D23318">
        <w:t xml:space="preserve"> </w:t>
      </w:r>
      <w:r w:rsidRPr="00D23318">
        <w:t>allocated</w:t>
      </w:r>
      <w:r w:rsidR="00C316ED" w:rsidRPr="00D23318">
        <w:t xml:space="preserve"> </w:t>
      </w:r>
      <w:r w:rsidRPr="00D23318">
        <w:t>to</w:t>
      </w:r>
      <w:r w:rsidR="00C316ED" w:rsidRPr="00D23318">
        <w:t xml:space="preserve"> </w:t>
      </w:r>
      <w:r w:rsidRPr="00D23318">
        <w:t>18</w:t>
      </w:r>
      <w:r w:rsidR="00C316ED" w:rsidRPr="00D23318">
        <w:t xml:space="preserve"> </w:t>
      </w:r>
      <w:r w:rsidRPr="00D23318">
        <w:t>recycled</w:t>
      </w:r>
      <w:r w:rsidR="00C316ED" w:rsidRPr="00D23318">
        <w:t xml:space="preserve"> </w:t>
      </w:r>
      <w:r w:rsidRPr="00D23318">
        <w:t>water</w:t>
      </w:r>
      <w:r w:rsidR="00C316ED" w:rsidRPr="00D23318">
        <w:t xml:space="preserve"> </w:t>
      </w:r>
      <w:r w:rsidRPr="00D23318">
        <w:t>and</w:t>
      </w:r>
      <w:r w:rsidR="00C316ED" w:rsidRPr="00D23318">
        <w:t xml:space="preserve"> </w:t>
      </w:r>
      <w:r w:rsidRPr="00D23318">
        <w:t>stormwater</w:t>
      </w:r>
      <w:r w:rsidR="00C316ED" w:rsidRPr="00D23318">
        <w:t xml:space="preserve"> </w:t>
      </w:r>
      <w:r w:rsidRPr="00D23318">
        <w:t>projects</w:t>
      </w:r>
      <w:r w:rsidR="00C316ED" w:rsidRPr="00D23318">
        <w:t xml:space="preserve"> </w:t>
      </w:r>
      <w:r w:rsidRPr="00D23318">
        <w:t>in</w:t>
      </w:r>
      <w:r w:rsidR="00C316ED" w:rsidRPr="00D23318">
        <w:t xml:space="preserve"> </w:t>
      </w:r>
      <w:r w:rsidRPr="00D23318">
        <w:t>the</w:t>
      </w:r>
      <w:r w:rsidR="00C316ED" w:rsidRPr="00D23318">
        <w:t xml:space="preserve"> </w:t>
      </w:r>
      <w:r w:rsidRPr="00D23318">
        <w:t>Central</w:t>
      </w:r>
      <w:r w:rsidR="00C316ED" w:rsidRPr="00D23318">
        <w:t xml:space="preserve"> </w:t>
      </w:r>
      <w:r w:rsidRPr="00D23318">
        <w:t>Gippsland</w:t>
      </w:r>
      <w:r w:rsidR="00C316ED" w:rsidRPr="00D23318">
        <w:t xml:space="preserve"> </w:t>
      </w:r>
      <w:r w:rsidRPr="00D23318">
        <w:t>region</w:t>
      </w:r>
      <w:r w:rsidR="00C316ED" w:rsidRPr="00D23318">
        <w:t xml:space="preserve"> </w:t>
      </w:r>
      <w:r w:rsidRPr="00D23318">
        <w:t>of</w:t>
      </w:r>
      <w:r w:rsidR="00C316ED" w:rsidRPr="00D23318">
        <w:t xml:space="preserve"> </w:t>
      </w:r>
      <w:r w:rsidRPr="00D23318">
        <w:t>Victoria.</w:t>
      </w:r>
      <w:r w:rsidR="00C316ED" w:rsidRPr="00D23318">
        <w:t xml:space="preserve"> </w:t>
      </w:r>
      <w:r w:rsidRPr="00D23318">
        <w:t>These</w:t>
      </w:r>
      <w:r w:rsidR="00C316ED" w:rsidRPr="00D23318">
        <w:t xml:space="preserve"> </w:t>
      </w:r>
      <w:r w:rsidRPr="00D23318">
        <w:t>projects</w:t>
      </w:r>
      <w:r w:rsidR="00C316ED" w:rsidRPr="00D23318">
        <w:t xml:space="preserve"> </w:t>
      </w:r>
      <w:r w:rsidRPr="00D23318">
        <w:t>will</w:t>
      </w:r>
      <w:r w:rsidR="00C316ED" w:rsidRPr="00D23318">
        <w:t xml:space="preserve"> </w:t>
      </w:r>
      <w:r w:rsidRPr="00D23318">
        <w:t>help</w:t>
      </w:r>
      <w:r w:rsidR="00C316ED" w:rsidRPr="00D23318">
        <w:t xml:space="preserve"> </w:t>
      </w:r>
      <w:r w:rsidRPr="00D23318">
        <w:t>to</w:t>
      </w:r>
      <w:r w:rsidR="00C316ED" w:rsidRPr="00D23318">
        <w:t xml:space="preserve"> </w:t>
      </w:r>
      <w:r w:rsidRPr="00D23318">
        <w:t>secure</w:t>
      </w:r>
      <w:r w:rsidR="00C316ED" w:rsidRPr="00D23318">
        <w:t xml:space="preserve"> </w:t>
      </w:r>
      <w:r w:rsidRPr="00D23318">
        <w:t>Victoria’s</w:t>
      </w:r>
      <w:r w:rsidR="00C316ED" w:rsidRPr="00D23318">
        <w:t xml:space="preserve"> </w:t>
      </w:r>
      <w:r w:rsidRPr="00D23318">
        <w:t>water</w:t>
      </w:r>
      <w:r w:rsidR="00C316ED" w:rsidRPr="00D23318">
        <w:t xml:space="preserve"> </w:t>
      </w:r>
      <w:r w:rsidRPr="00D23318">
        <w:t>supply</w:t>
      </w:r>
      <w:r w:rsidR="00C316ED" w:rsidRPr="00D23318">
        <w:t xml:space="preserve"> </w:t>
      </w:r>
      <w:r w:rsidRPr="00D23318">
        <w:t>and</w:t>
      </w:r>
      <w:r w:rsidR="00C316ED" w:rsidRPr="00D23318">
        <w:t xml:space="preserve"> </w:t>
      </w:r>
      <w:r w:rsidRPr="00D23318">
        <w:t>deliver</w:t>
      </w:r>
      <w:r w:rsidR="00C316ED" w:rsidRPr="00D23318">
        <w:t xml:space="preserve"> </w:t>
      </w:r>
      <w:r w:rsidRPr="00D23318">
        <w:t>a</w:t>
      </w:r>
      <w:r w:rsidR="00C316ED" w:rsidRPr="00D23318">
        <w:t xml:space="preserve"> </w:t>
      </w:r>
      <w:r w:rsidRPr="00D23318">
        <w:t>range</w:t>
      </w:r>
      <w:r w:rsidR="00C316ED" w:rsidRPr="00D23318">
        <w:t xml:space="preserve"> </w:t>
      </w:r>
      <w:r w:rsidRPr="00D23318">
        <w:t>of</w:t>
      </w:r>
      <w:r w:rsidR="00C316ED" w:rsidRPr="00D23318">
        <w:t xml:space="preserve"> </w:t>
      </w:r>
      <w:r w:rsidRPr="00D23318">
        <w:t>other</w:t>
      </w:r>
      <w:r w:rsidR="00C316ED" w:rsidRPr="00D23318">
        <w:t xml:space="preserve"> </w:t>
      </w:r>
      <w:r w:rsidRPr="00D23318">
        <w:t>community</w:t>
      </w:r>
      <w:r w:rsidR="00C316ED" w:rsidRPr="00D23318">
        <w:t xml:space="preserve"> </w:t>
      </w:r>
      <w:r w:rsidRPr="00D23318">
        <w:t>and</w:t>
      </w:r>
      <w:r w:rsidR="00C316ED" w:rsidRPr="00D23318">
        <w:t xml:space="preserve"> </w:t>
      </w:r>
      <w:r w:rsidRPr="00D23318">
        <w:t>environmental</w:t>
      </w:r>
      <w:r w:rsidR="00C316ED" w:rsidRPr="00D23318">
        <w:t xml:space="preserve"> </w:t>
      </w:r>
      <w:r w:rsidRPr="00D23318">
        <w:t>benefits</w:t>
      </w:r>
      <w:r w:rsidR="00C316ED" w:rsidRPr="00D23318">
        <w:t xml:space="preserve"> </w:t>
      </w:r>
      <w:r w:rsidRPr="00D23318">
        <w:t>including</w:t>
      </w:r>
      <w:r w:rsidR="00C316ED" w:rsidRPr="00D23318">
        <w:t xml:space="preserve"> </w:t>
      </w:r>
      <w:r w:rsidRPr="00D23318">
        <w:t>flood</w:t>
      </w:r>
      <w:r w:rsidR="00C316ED" w:rsidRPr="00D23318">
        <w:t xml:space="preserve"> </w:t>
      </w:r>
      <w:r w:rsidRPr="00D23318">
        <w:t>mitigation,</w:t>
      </w:r>
      <w:r w:rsidR="00C316ED" w:rsidRPr="00D23318">
        <w:t xml:space="preserve"> </w:t>
      </w:r>
      <w:r w:rsidRPr="00D23318">
        <w:t>improvement</w:t>
      </w:r>
      <w:r w:rsidR="00C316ED" w:rsidRPr="00D23318">
        <w:t xml:space="preserve"> </w:t>
      </w:r>
      <w:r w:rsidRPr="00D23318">
        <w:t>of</w:t>
      </w:r>
      <w:r w:rsidR="00C316ED" w:rsidRPr="00D23318">
        <w:t xml:space="preserve"> </w:t>
      </w:r>
      <w:r w:rsidRPr="00D23318">
        <w:t>waterway</w:t>
      </w:r>
      <w:r w:rsidR="00C316ED" w:rsidRPr="00D23318">
        <w:t xml:space="preserve"> </w:t>
      </w:r>
      <w:r w:rsidRPr="00D23318">
        <w:t>health,</w:t>
      </w:r>
      <w:r w:rsidR="00C316ED" w:rsidRPr="00D23318">
        <w:t xml:space="preserve"> </w:t>
      </w:r>
      <w:r w:rsidRPr="00D23318">
        <w:t>greening</w:t>
      </w:r>
      <w:r w:rsidR="00C316ED" w:rsidRPr="00D23318">
        <w:t xml:space="preserve"> </w:t>
      </w:r>
      <w:r w:rsidRPr="00D23318">
        <w:t>of</w:t>
      </w:r>
      <w:r w:rsidR="00C316ED" w:rsidRPr="00D23318">
        <w:t xml:space="preserve"> </w:t>
      </w:r>
      <w:r w:rsidRPr="00D23318">
        <w:t>our</w:t>
      </w:r>
      <w:r w:rsidR="00C316ED" w:rsidRPr="00D23318">
        <w:t xml:space="preserve"> </w:t>
      </w:r>
      <w:r w:rsidRPr="00D23318">
        <w:t>urban</w:t>
      </w:r>
      <w:r w:rsidR="00C316ED" w:rsidRPr="00D23318">
        <w:t xml:space="preserve"> </w:t>
      </w:r>
      <w:r w:rsidRPr="00D23318">
        <w:t>environments,</w:t>
      </w:r>
      <w:r w:rsidR="00C316ED" w:rsidRPr="00D23318">
        <w:t xml:space="preserve"> </w:t>
      </w:r>
      <w:r w:rsidRPr="00D23318">
        <w:t>naturalisation</w:t>
      </w:r>
      <w:r w:rsidR="00C316ED" w:rsidRPr="00D23318">
        <w:t xml:space="preserve"> </w:t>
      </w:r>
      <w:r w:rsidRPr="00D23318">
        <w:t>of</w:t>
      </w:r>
      <w:r w:rsidR="00C316ED" w:rsidRPr="00D23318">
        <w:t xml:space="preserve"> </w:t>
      </w:r>
      <w:r w:rsidRPr="00D23318">
        <w:t>our</w:t>
      </w:r>
      <w:r w:rsidR="00C316ED" w:rsidRPr="00D23318">
        <w:t xml:space="preserve"> </w:t>
      </w:r>
      <w:r w:rsidRPr="00D23318">
        <w:t>creeks</w:t>
      </w:r>
      <w:r w:rsidR="00C316ED" w:rsidRPr="00D23318">
        <w:t xml:space="preserve"> </w:t>
      </w:r>
      <w:r w:rsidRPr="00D23318">
        <w:t>and</w:t>
      </w:r>
      <w:r w:rsidR="00C316ED" w:rsidRPr="00D23318">
        <w:t xml:space="preserve"> </w:t>
      </w:r>
      <w:r w:rsidRPr="00D23318">
        <w:t>drought</w:t>
      </w:r>
      <w:r w:rsidR="00C316ED" w:rsidRPr="00D23318">
        <w:t xml:space="preserve"> </w:t>
      </w:r>
      <w:r w:rsidRPr="00D23318">
        <w:t>protection</w:t>
      </w:r>
      <w:r w:rsidR="00C316ED" w:rsidRPr="00D23318">
        <w:t xml:space="preserve"> </w:t>
      </w:r>
      <w:r w:rsidRPr="00D23318">
        <w:t>for</w:t>
      </w:r>
      <w:r w:rsidR="00C316ED" w:rsidRPr="00D23318">
        <w:t xml:space="preserve"> </w:t>
      </w:r>
      <w:r w:rsidRPr="00D23318">
        <w:t>important</w:t>
      </w:r>
      <w:r w:rsidR="00C316ED" w:rsidRPr="00D23318">
        <w:t xml:space="preserve"> </w:t>
      </w:r>
      <w:r w:rsidRPr="00D23318">
        <w:t>recreational</w:t>
      </w:r>
      <w:r w:rsidR="00C316ED" w:rsidRPr="00D23318">
        <w:t xml:space="preserve"> </w:t>
      </w:r>
      <w:r w:rsidRPr="00D23318">
        <w:t>spaces.</w:t>
      </w:r>
    </w:p>
    <w:p w14:paraId="4D5A92AA" w14:textId="19BCA7A9" w:rsidR="002E1D3C" w:rsidRDefault="007D671F" w:rsidP="00D23318">
      <w:r w:rsidRPr="00D23318">
        <w:rPr>
          <w:b/>
          <w:bCs/>
        </w:rPr>
        <w:t>Water,</w:t>
      </w:r>
      <w:r w:rsidR="00C316ED" w:rsidRPr="00D23318">
        <w:rPr>
          <w:b/>
          <w:bCs/>
        </w:rPr>
        <w:t xml:space="preserve"> </w:t>
      </w:r>
      <w:proofErr w:type="gramStart"/>
      <w:r w:rsidRPr="00D23318">
        <w:rPr>
          <w:b/>
          <w:bCs/>
        </w:rPr>
        <w:t>Country</w:t>
      </w:r>
      <w:proofErr w:type="gramEnd"/>
      <w:r w:rsidR="00C316ED" w:rsidRPr="00D23318">
        <w:rPr>
          <w:b/>
          <w:bCs/>
        </w:rPr>
        <w:t xml:space="preserve"> </w:t>
      </w:r>
      <w:r w:rsidRPr="00D23318">
        <w:rPr>
          <w:b/>
          <w:bCs/>
        </w:rPr>
        <w:t>and</w:t>
      </w:r>
      <w:r w:rsidR="00C316ED" w:rsidRPr="00D23318">
        <w:rPr>
          <w:b/>
          <w:bCs/>
        </w:rPr>
        <w:t xml:space="preserve"> </w:t>
      </w:r>
      <w:r w:rsidRPr="00D23318">
        <w:rPr>
          <w:b/>
          <w:bCs/>
        </w:rPr>
        <w:t>Community</w:t>
      </w:r>
      <w:r w:rsidR="00C316ED" w:rsidRPr="00D23318">
        <w:rPr>
          <w:b/>
          <w:bCs/>
        </w:rPr>
        <w:t xml:space="preserve"> </w:t>
      </w:r>
      <w:r w:rsidRPr="00D23318">
        <w:rPr>
          <w:b/>
          <w:bCs/>
        </w:rPr>
        <w:t>Grant</w:t>
      </w:r>
      <w:r w:rsidR="00C316ED" w:rsidRPr="00D23318">
        <w:rPr>
          <w:b/>
          <w:bCs/>
        </w:rPr>
        <w:t xml:space="preserve"> </w:t>
      </w:r>
      <w:r w:rsidRPr="00D23318">
        <w:rPr>
          <w:b/>
          <w:bCs/>
        </w:rPr>
        <w:t>program</w:t>
      </w:r>
      <w:r w:rsidR="00C316ED" w:rsidRPr="00D23318">
        <w:rPr>
          <w:b/>
          <w:bCs/>
        </w:rPr>
        <w:t xml:space="preserve"> </w:t>
      </w:r>
      <w:r w:rsidRPr="00D23318">
        <w:rPr>
          <w:b/>
          <w:bCs/>
        </w:rPr>
        <w:t>–</w:t>
      </w:r>
      <w:r w:rsidR="00C316ED" w:rsidRPr="00D23318">
        <w:rPr>
          <w:b/>
          <w:bCs/>
        </w:rPr>
        <w:t xml:space="preserve"> </w:t>
      </w:r>
      <w:r w:rsidRPr="00D23318">
        <w:rPr>
          <w:b/>
          <w:bCs/>
        </w:rPr>
        <w:t>Stage</w:t>
      </w:r>
      <w:r w:rsidR="00C316ED" w:rsidRPr="00D23318">
        <w:rPr>
          <w:b/>
          <w:bCs/>
        </w:rPr>
        <w:t xml:space="preserve"> </w:t>
      </w:r>
      <w:r w:rsidRPr="00D23318">
        <w:rPr>
          <w:b/>
          <w:bCs/>
        </w:rPr>
        <w:t>2:</w:t>
      </w:r>
      <w:r w:rsidR="00C316ED">
        <w:t xml:space="preserve"> </w:t>
      </w:r>
      <w:r>
        <w:t>Under</w:t>
      </w:r>
      <w:r w:rsidR="00C316ED">
        <w:t xml:space="preserve"> </w:t>
      </w:r>
      <w:r>
        <w:t>the</w:t>
      </w:r>
      <w:r w:rsidR="00C316ED">
        <w:t xml:space="preserve"> </w:t>
      </w:r>
      <w:r>
        <w:t>Water,</w:t>
      </w:r>
      <w:r w:rsidR="00C316ED">
        <w:t xml:space="preserve"> </w:t>
      </w:r>
      <w:r>
        <w:t>Country</w:t>
      </w:r>
      <w:r w:rsidR="00C316ED">
        <w:t xml:space="preserve"> </w:t>
      </w:r>
      <w:r>
        <w:t>and</w:t>
      </w:r>
      <w:r w:rsidR="00C316ED">
        <w:t xml:space="preserve"> </w:t>
      </w:r>
      <w:r>
        <w:t>Community</w:t>
      </w:r>
      <w:r w:rsidR="00C316ED">
        <w:t xml:space="preserve"> </w:t>
      </w:r>
      <w:r>
        <w:t>program,</w:t>
      </w:r>
      <w:r w:rsidR="00C316ED">
        <w:t xml:space="preserve"> </w:t>
      </w:r>
      <w:r>
        <w:t>$18</w:t>
      </w:r>
      <w:r w:rsidR="00C316ED">
        <w:t xml:space="preserve"> </w:t>
      </w:r>
      <w:r>
        <w:t>million</w:t>
      </w:r>
      <w:r w:rsidR="00C316ED">
        <w:t xml:space="preserve"> </w:t>
      </w:r>
      <w:r>
        <w:t>was</w:t>
      </w:r>
      <w:r w:rsidR="00C316ED">
        <w:t xml:space="preserve"> </w:t>
      </w:r>
      <w:r>
        <w:t>provided</w:t>
      </w:r>
      <w:r w:rsidR="00C316ED">
        <w:t xml:space="preserve"> </w:t>
      </w:r>
      <w:r>
        <w:t>to</w:t>
      </w:r>
      <w:r w:rsidR="00C316ED">
        <w:t xml:space="preserve"> </w:t>
      </w:r>
      <w:r>
        <w:t>Traditional</w:t>
      </w:r>
      <w:r w:rsidR="00C316ED">
        <w:t xml:space="preserve"> </w:t>
      </w:r>
      <w:r>
        <w:t>Owner</w:t>
      </w:r>
      <w:r w:rsidR="00C316ED">
        <w:t xml:space="preserve"> </w:t>
      </w:r>
      <w:r>
        <w:t>water-related</w:t>
      </w:r>
      <w:r w:rsidR="00C316ED">
        <w:t xml:space="preserve"> </w:t>
      </w:r>
      <w:r>
        <w:t>priorities,</w:t>
      </w:r>
      <w:r w:rsidR="00C316ED">
        <w:t xml:space="preserve"> </w:t>
      </w:r>
      <w:r>
        <w:t>including</w:t>
      </w:r>
      <w:r w:rsidR="00C316ED">
        <w:t xml:space="preserve"> </w:t>
      </w:r>
      <w:r>
        <w:t>self-determined</w:t>
      </w:r>
      <w:r w:rsidR="00C316ED">
        <w:t xml:space="preserve"> </w:t>
      </w:r>
      <w:r>
        <w:t>water</w:t>
      </w:r>
      <w:r w:rsidR="00C316ED">
        <w:t xml:space="preserve"> </w:t>
      </w:r>
      <w:r>
        <w:t>projects</w:t>
      </w:r>
      <w:r w:rsidR="00C316ED">
        <w:t xml:space="preserve"> </w:t>
      </w:r>
      <w:r>
        <w:t>and</w:t>
      </w:r>
      <w:r w:rsidR="00C316ED">
        <w:t xml:space="preserve"> </w:t>
      </w:r>
      <w:r>
        <w:t>funding</w:t>
      </w:r>
      <w:r w:rsidR="00C316ED">
        <w:t xml:space="preserve"> </w:t>
      </w:r>
      <w:r>
        <w:t>for</w:t>
      </w:r>
      <w:r w:rsidR="00C316ED">
        <w:t xml:space="preserve"> </w:t>
      </w:r>
      <w:r>
        <w:t>24</w:t>
      </w:r>
      <w:r w:rsidR="00C316ED">
        <w:t xml:space="preserve"> </w:t>
      </w:r>
      <w:r>
        <w:t>Aboriginal</w:t>
      </w:r>
      <w:r w:rsidR="00C316ED">
        <w:t xml:space="preserve"> </w:t>
      </w:r>
      <w:r>
        <w:t>Water</w:t>
      </w:r>
      <w:r w:rsidR="00C316ED">
        <w:t xml:space="preserve"> </w:t>
      </w:r>
      <w:r>
        <w:t>Officer</w:t>
      </w:r>
      <w:r w:rsidR="00C316ED">
        <w:t xml:space="preserve"> </w:t>
      </w:r>
      <w:r>
        <w:t>positions</w:t>
      </w:r>
      <w:r w:rsidR="00C316ED">
        <w:t xml:space="preserve"> </w:t>
      </w:r>
      <w:r>
        <w:t>to</w:t>
      </w:r>
      <w:r w:rsidR="00C316ED">
        <w:t xml:space="preserve"> </w:t>
      </w:r>
      <w:r>
        <w:t>2024.</w:t>
      </w:r>
      <w:r w:rsidR="00C316ED">
        <w:t xml:space="preserve"> </w:t>
      </w:r>
      <w:r>
        <w:t>The</w:t>
      </w:r>
      <w:r w:rsidR="00C316ED">
        <w:t xml:space="preserve"> </w:t>
      </w:r>
      <w:r>
        <w:rPr>
          <w:spacing w:val="-2"/>
        </w:rPr>
        <w:t>Program</w:t>
      </w:r>
      <w:r w:rsidR="00C316ED">
        <w:rPr>
          <w:spacing w:val="-2"/>
        </w:rPr>
        <w:t xml:space="preserve"> </w:t>
      </w:r>
      <w:r>
        <w:rPr>
          <w:spacing w:val="-2"/>
        </w:rPr>
        <w:t>was</w:t>
      </w:r>
      <w:r w:rsidR="00C316ED">
        <w:rPr>
          <w:spacing w:val="-2"/>
        </w:rPr>
        <w:t xml:space="preserve"> </w:t>
      </w:r>
      <w:r>
        <w:rPr>
          <w:spacing w:val="-2"/>
        </w:rPr>
        <w:t>expanded</w:t>
      </w:r>
      <w:r w:rsidR="00C316ED">
        <w:rPr>
          <w:spacing w:val="-2"/>
        </w:rPr>
        <w:t xml:space="preserve"> </w:t>
      </w:r>
      <w:r>
        <w:rPr>
          <w:spacing w:val="-2"/>
        </w:rPr>
        <w:t>with</w:t>
      </w:r>
      <w:r w:rsidR="00C316ED">
        <w:rPr>
          <w:spacing w:val="-2"/>
        </w:rPr>
        <w:t xml:space="preserve"> </w:t>
      </w:r>
      <w:r>
        <w:rPr>
          <w:spacing w:val="-2"/>
        </w:rPr>
        <w:t>a</w:t>
      </w:r>
      <w:r w:rsidR="00C316ED">
        <w:rPr>
          <w:spacing w:val="-2"/>
        </w:rPr>
        <w:t xml:space="preserve"> </w:t>
      </w:r>
      <w:r>
        <w:rPr>
          <w:spacing w:val="-2"/>
        </w:rPr>
        <w:t>Stage</w:t>
      </w:r>
      <w:r w:rsidR="00C316ED">
        <w:rPr>
          <w:spacing w:val="-2"/>
        </w:rPr>
        <w:t xml:space="preserve"> </w:t>
      </w:r>
      <w:r>
        <w:rPr>
          <w:spacing w:val="-2"/>
        </w:rPr>
        <w:t>2</w:t>
      </w:r>
      <w:r w:rsidR="00C316ED">
        <w:rPr>
          <w:spacing w:val="-2"/>
        </w:rPr>
        <w:t xml:space="preserve"> </w:t>
      </w:r>
      <w:r>
        <w:rPr>
          <w:spacing w:val="-2"/>
        </w:rPr>
        <w:t>grant</w:t>
      </w:r>
      <w:r w:rsidR="00C316ED">
        <w:rPr>
          <w:spacing w:val="-2"/>
        </w:rPr>
        <w:t xml:space="preserve"> </w:t>
      </w:r>
      <w:r>
        <w:rPr>
          <w:spacing w:val="-2"/>
        </w:rPr>
        <w:t>round,</w:t>
      </w:r>
      <w:r w:rsidR="00C316ED">
        <w:rPr>
          <w:spacing w:val="-2"/>
        </w:rPr>
        <w:t xml:space="preserve"> </w:t>
      </w:r>
      <w:r>
        <w:rPr>
          <w:spacing w:val="-2"/>
        </w:rPr>
        <w:t>supporting</w:t>
      </w:r>
      <w:r w:rsidR="00C316ED">
        <w:rPr>
          <w:spacing w:val="-2"/>
        </w:rPr>
        <w:t xml:space="preserve"> </w:t>
      </w:r>
      <w:r>
        <w:rPr>
          <w:spacing w:val="-2"/>
        </w:rPr>
        <w:t>Traditional</w:t>
      </w:r>
      <w:r w:rsidR="00C316ED">
        <w:rPr>
          <w:spacing w:val="-2"/>
        </w:rPr>
        <w:t xml:space="preserve"> </w:t>
      </w:r>
      <w:r>
        <w:rPr>
          <w:spacing w:val="-2"/>
        </w:rPr>
        <w:t>Owners</w:t>
      </w:r>
      <w:r w:rsidR="00C316ED">
        <w:rPr>
          <w:spacing w:val="-2"/>
        </w:rPr>
        <w:t xml:space="preserve"> </w:t>
      </w:r>
      <w:r>
        <w:rPr>
          <w:spacing w:val="-2"/>
        </w:rPr>
        <w:t>not</w:t>
      </w:r>
      <w:r w:rsidR="00C316ED">
        <w:rPr>
          <w:spacing w:val="-2"/>
        </w:rPr>
        <w:t xml:space="preserve"> </w:t>
      </w:r>
      <w:r>
        <w:rPr>
          <w:spacing w:val="-2"/>
        </w:rPr>
        <w:t>previously</w:t>
      </w:r>
      <w:r w:rsidR="00C316ED">
        <w:rPr>
          <w:spacing w:val="-2"/>
        </w:rPr>
        <w:t xml:space="preserve"> </w:t>
      </w:r>
      <w:r>
        <w:rPr>
          <w:spacing w:val="-2"/>
        </w:rPr>
        <w:t>funded</w:t>
      </w:r>
      <w:r w:rsidR="00C316ED">
        <w:rPr>
          <w:spacing w:val="-2"/>
        </w:rPr>
        <w:t xml:space="preserve"> </w:t>
      </w:r>
      <w:r>
        <w:rPr>
          <w:spacing w:val="2"/>
        </w:rPr>
        <w:t>with</w:t>
      </w:r>
      <w:r w:rsidR="00C316ED">
        <w:rPr>
          <w:spacing w:val="2"/>
        </w:rPr>
        <w:t xml:space="preserve"> </w:t>
      </w:r>
      <w:r>
        <w:rPr>
          <w:spacing w:val="2"/>
        </w:rPr>
        <w:t>grants</w:t>
      </w:r>
      <w:r w:rsidR="00C316ED">
        <w:rPr>
          <w:spacing w:val="2"/>
        </w:rPr>
        <w:t xml:space="preserve"> </w:t>
      </w:r>
      <w:r>
        <w:rPr>
          <w:spacing w:val="2"/>
        </w:rPr>
        <w:t>of</w:t>
      </w:r>
      <w:r w:rsidR="00C316ED">
        <w:rPr>
          <w:spacing w:val="2"/>
        </w:rPr>
        <w:t xml:space="preserve"> </w:t>
      </w:r>
      <w:r>
        <w:rPr>
          <w:spacing w:val="2"/>
        </w:rPr>
        <w:t>up</w:t>
      </w:r>
      <w:r w:rsidR="00C316ED">
        <w:rPr>
          <w:spacing w:val="2"/>
        </w:rPr>
        <w:t xml:space="preserve"> </w:t>
      </w:r>
      <w:r>
        <w:rPr>
          <w:spacing w:val="2"/>
        </w:rPr>
        <w:t>to</w:t>
      </w:r>
      <w:r w:rsidR="00C316ED">
        <w:rPr>
          <w:spacing w:val="2"/>
        </w:rPr>
        <w:t xml:space="preserve"> </w:t>
      </w:r>
      <w:r>
        <w:rPr>
          <w:spacing w:val="2"/>
        </w:rPr>
        <w:t>$200,000</w:t>
      </w:r>
      <w:r w:rsidR="00C316ED">
        <w:rPr>
          <w:spacing w:val="2"/>
        </w:rPr>
        <w:t xml:space="preserve"> </w:t>
      </w:r>
      <w:r>
        <w:rPr>
          <w:spacing w:val="2"/>
        </w:rPr>
        <w:t>to</w:t>
      </w:r>
      <w:r w:rsidR="00C316ED">
        <w:rPr>
          <w:spacing w:val="2"/>
        </w:rPr>
        <w:t xml:space="preserve"> </w:t>
      </w:r>
      <w:r>
        <w:rPr>
          <w:spacing w:val="2"/>
        </w:rPr>
        <w:t>lead</w:t>
      </w:r>
      <w:r w:rsidR="00C316ED">
        <w:rPr>
          <w:spacing w:val="2"/>
        </w:rPr>
        <w:t xml:space="preserve"> </w:t>
      </w:r>
      <w:r>
        <w:rPr>
          <w:spacing w:val="2"/>
        </w:rPr>
        <w:t>projects,</w:t>
      </w:r>
      <w:r w:rsidR="00C316ED">
        <w:rPr>
          <w:spacing w:val="2"/>
        </w:rPr>
        <w:t xml:space="preserve"> </w:t>
      </w:r>
      <w:r>
        <w:rPr>
          <w:spacing w:val="2"/>
        </w:rPr>
        <w:t>research</w:t>
      </w:r>
      <w:r w:rsidR="00C316ED">
        <w:rPr>
          <w:spacing w:val="2"/>
        </w:rPr>
        <w:t xml:space="preserve"> </w:t>
      </w:r>
      <w:r>
        <w:rPr>
          <w:spacing w:val="2"/>
        </w:rPr>
        <w:t>or</w:t>
      </w:r>
      <w:r w:rsidR="00C316ED">
        <w:rPr>
          <w:spacing w:val="2"/>
        </w:rPr>
        <w:t xml:space="preserve"> </w:t>
      </w:r>
      <w:r>
        <w:rPr>
          <w:spacing w:val="2"/>
        </w:rPr>
        <w:t>employ</w:t>
      </w:r>
      <w:r w:rsidR="00C316ED">
        <w:rPr>
          <w:spacing w:val="2"/>
        </w:rPr>
        <w:t xml:space="preserve"> </w:t>
      </w:r>
      <w:r>
        <w:rPr>
          <w:spacing w:val="2"/>
        </w:rPr>
        <w:t>an</w:t>
      </w:r>
      <w:r w:rsidR="00C316ED">
        <w:rPr>
          <w:spacing w:val="2"/>
        </w:rPr>
        <w:t xml:space="preserve"> </w:t>
      </w:r>
      <w:r>
        <w:rPr>
          <w:spacing w:val="2"/>
        </w:rPr>
        <w:t>Aboriginal</w:t>
      </w:r>
      <w:r w:rsidR="00C316ED">
        <w:rPr>
          <w:spacing w:val="2"/>
        </w:rPr>
        <w:t xml:space="preserve"> </w:t>
      </w:r>
      <w:r>
        <w:rPr>
          <w:spacing w:val="2"/>
        </w:rPr>
        <w:t>Water</w:t>
      </w:r>
      <w:r w:rsidR="00C316ED">
        <w:rPr>
          <w:spacing w:val="2"/>
        </w:rPr>
        <w:t xml:space="preserve"> </w:t>
      </w:r>
      <w:r>
        <w:rPr>
          <w:spacing w:val="2"/>
        </w:rPr>
        <w:t>officer</w:t>
      </w:r>
      <w:r w:rsidR="00C316ED">
        <w:rPr>
          <w:spacing w:val="2"/>
        </w:rPr>
        <w:t xml:space="preserve"> </w:t>
      </w:r>
      <w:r>
        <w:t>(or</w:t>
      </w:r>
      <w:r w:rsidR="00C316ED">
        <w:rPr>
          <w:rFonts w:ascii="Cambria" w:hAnsi="Cambria" w:cs="Cambria"/>
        </w:rPr>
        <w:t xml:space="preserve"> </w:t>
      </w:r>
      <w:r>
        <w:t>equivalent)</w:t>
      </w:r>
      <w:r w:rsidR="00C316ED">
        <w:t xml:space="preserve"> </w:t>
      </w:r>
      <w:r>
        <w:t>between</w:t>
      </w:r>
      <w:r w:rsidR="00C316ED">
        <w:t xml:space="preserve"> </w:t>
      </w:r>
      <w:r>
        <w:t>June</w:t>
      </w:r>
      <w:r w:rsidR="00C316ED">
        <w:t xml:space="preserve"> </w:t>
      </w:r>
      <w:r>
        <w:t>2022</w:t>
      </w:r>
      <w:r w:rsidR="00C316ED">
        <w:t xml:space="preserve"> </w:t>
      </w:r>
      <w:r>
        <w:t>and</w:t>
      </w:r>
      <w:r w:rsidR="00C316ED">
        <w:t xml:space="preserve"> </w:t>
      </w:r>
      <w:r>
        <w:t>June</w:t>
      </w:r>
      <w:r w:rsidR="00C316ED">
        <w:t xml:space="preserve"> </w:t>
      </w:r>
      <w:r>
        <w:t>2024.</w:t>
      </w:r>
      <w:r w:rsidR="00C316ED">
        <w:t xml:space="preserve"> </w:t>
      </w:r>
    </w:p>
    <w:p w14:paraId="26B95894" w14:textId="0EB24DF1" w:rsidR="002E1D3C" w:rsidRDefault="007D671F" w:rsidP="00D23318">
      <w:r w:rsidRPr="00D23318">
        <w:rPr>
          <w:b/>
          <w:bCs/>
        </w:rPr>
        <w:t>Integrated</w:t>
      </w:r>
      <w:r w:rsidR="00C316ED" w:rsidRPr="00D23318">
        <w:rPr>
          <w:b/>
          <w:bCs/>
        </w:rPr>
        <w:t xml:space="preserve"> </w:t>
      </w:r>
      <w:r w:rsidRPr="00D23318">
        <w:rPr>
          <w:b/>
          <w:bCs/>
        </w:rPr>
        <w:t>catchment</w:t>
      </w:r>
      <w:r w:rsidR="00C316ED" w:rsidRPr="00D23318">
        <w:rPr>
          <w:b/>
          <w:bCs/>
        </w:rPr>
        <w:t xml:space="preserve"> </w:t>
      </w:r>
      <w:r w:rsidRPr="00D23318">
        <w:rPr>
          <w:b/>
          <w:bCs/>
        </w:rPr>
        <w:t>management</w:t>
      </w:r>
      <w:r w:rsidR="00C316ED" w:rsidRPr="00D23318">
        <w:rPr>
          <w:b/>
          <w:bCs/>
        </w:rPr>
        <w:t xml:space="preserve"> </w:t>
      </w:r>
      <w:r w:rsidRPr="00D23318">
        <w:rPr>
          <w:b/>
          <w:bCs/>
        </w:rPr>
        <w:t>and</w:t>
      </w:r>
      <w:r w:rsidR="00C316ED" w:rsidRPr="00D23318">
        <w:rPr>
          <w:b/>
          <w:bCs/>
        </w:rPr>
        <w:t xml:space="preserve"> </w:t>
      </w:r>
      <w:r w:rsidRPr="00D23318">
        <w:rPr>
          <w:b/>
          <w:bCs/>
        </w:rPr>
        <w:t>stewardship:</w:t>
      </w:r>
      <w:r w:rsidR="00C316ED" w:rsidRPr="00D23318">
        <w:rPr>
          <w:b/>
          <w:bCs/>
        </w:rPr>
        <w:t xml:space="preserve"> </w:t>
      </w:r>
      <w:r>
        <w:t>Four</w:t>
      </w:r>
      <w:r w:rsidR="00C316ED">
        <w:t xml:space="preserve"> </w:t>
      </w:r>
      <w:r>
        <w:t>new</w:t>
      </w:r>
      <w:r w:rsidR="00C316ED">
        <w:t xml:space="preserve"> </w:t>
      </w:r>
      <w:r>
        <w:t>grants</w:t>
      </w:r>
      <w:r w:rsidR="00C316ED">
        <w:t xml:space="preserve"> </w:t>
      </w:r>
      <w:r>
        <w:t>were</w:t>
      </w:r>
      <w:r w:rsidR="00C316ED">
        <w:t xml:space="preserve"> </w:t>
      </w:r>
      <w:r>
        <w:t>provided</w:t>
      </w:r>
      <w:r w:rsidR="00C316ED">
        <w:t xml:space="preserve"> </w:t>
      </w:r>
      <w:r>
        <w:t>in</w:t>
      </w:r>
      <w:r w:rsidR="00C316ED">
        <w:t xml:space="preserve"> </w:t>
      </w:r>
      <w:r>
        <w:t>the</w:t>
      </w:r>
      <w:r w:rsidR="00C316ED">
        <w:t xml:space="preserve"> </w:t>
      </w:r>
      <w:r>
        <w:rPr>
          <w:spacing w:val="1"/>
        </w:rPr>
        <w:t>2023</w:t>
      </w:r>
      <w:r w:rsidR="00C316ED">
        <w:rPr>
          <w:spacing w:val="1"/>
        </w:rPr>
        <w:t xml:space="preserve"> </w:t>
      </w:r>
      <w:r>
        <w:rPr>
          <w:spacing w:val="1"/>
        </w:rPr>
        <w:t>round</w:t>
      </w:r>
      <w:r w:rsidR="00C316ED">
        <w:rPr>
          <w:spacing w:val="1"/>
        </w:rPr>
        <w:t xml:space="preserve"> </w:t>
      </w:r>
      <w:r>
        <w:rPr>
          <w:spacing w:val="1"/>
        </w:rPr>
        <w:t>of</w:t>
      </w:r>
      <w:r w:rsidR="00C316ED">
        <w:rPr>
          <w:spacing w:val="1"/>
        </w:rPr>
        <w:t xml:space="preserve"> </w:t>
      </w:r>
      <w:r w:rsidRPr="00C742CA">
        <w:rPr>
          <w:i/>
          <w:iCs/>
        </w:rPr>
        <w:t>Our</w:t>
      </w:r>
      <w:r w:rsidR="00C316ED" w:rsidRPr="00C742CA">
        <w:rPr>
          <w:i/>
          <w:iCs/>
        </w:rPr>
        <w:t xml:space="preserve"> </w:t>
      </w:r>
      <w:r w:rsidRPr="00C742CA">
        <w:rPr>
          <w:i/>
          <w:iCs/>
        </w:rPr>
        <w:t>Catchments,</w:t>
      </w:r>
      <w:r w:rsidR="00C316ED" w:rsidRPr="00C742CA">
        <w:rPr>
          <w:i/>
          <w:iCs/>
        </w:rPr>
        <w:t xml:space="preserve"> </w:t>
      </w:r>
      <w:r w:rsidRPr="00C742CA">
        <w:rPr>
          <w:i/>
          <w:iCs/>
        </w:rPr>
        <w:t>Our</w:t>
      </w:r>
      <w:r w:rsidR="00C316ED" w:rsidRPr="00C742CA">
        <w:rPr>
          <w:i/>
          <w:iCs/>
        </w:rPr>
        <w:t xml:space="preserve"> </w:t>
      </w:r>
      <w:r w:rsidRPr="00C742CA">
        <w:rPr>
          <w:i/>
          <w:iCs/>
        </w:rPr>
        <w:t>Communities</w:t>
      </w:r>
      <w:r w:rsidR="00C316ED" w:rsidRPr="00C742CA">
        <w:rPr>
          <w:i/>
          <w:iCs/>
        </w:rPr>
        <w:t xml:space="preserve"> </w:t>
      </w:r>
      <w:r w:rsidRPr="00C742CA">
        <w:rPr>
          <w:i/>
          <w:iCs/>
        </w:rPr>
        <w:t>Leadership</w:t>
      </w:r>
      <w:r w:rsidR="00C316ED" w:rsidRPr="00C742CA">
        <w:rPr>
          <w:i/>
          <w:iCs/>
        </w:rPr>
        <w:t xml:space="preserve"> </w:t>
      </w:r>
      <w:r w:rsidRPr="00C742CA">
        <w:rPr>
          <w:i/>
          <w:iCs/>
        </w:rPr>
        <w:t>Grants</w:t>
      </w:r>
      <w:r w:rsidR="00C316ED">
        <w:rPr>
          <w:spacing w:val="1"/>
        </w:rPr>
        <w:t xml:space="preserve"> </w:t>
      </w:r>
      <w:r>
        <w:rPr>
          <w:spacing w:val="1"/>
        </w:rPr>
        <w:t>across</w:t>
      </w:r>
      <w:r w:rsidR="00C316ED">
        <w:rPr>
          <w:spacing w:val="1"/>
        </w:rPr>
        <w:t xml:space="preserve"> </w:t>
      </w:r>
      <w:r>
        <w:rPr>
          <w:spacing w:val="1"/>
        </w:rPr>
        <w:t>categories</w:t>
      </w:r>
      <w:r w:rsidR="00C316ED">
        <w:rPr>
          <w:spacing w:val="1"/>
        </w:rPr>
        <w:t xml:space="preserve"> </w:t>
      </w:r>
      <w:r>
        <w:rPr>
          <w:spacing w:val="1"/>
        </w:rPr>
        <w:t>for</w:t>
      </w:r>
      <w:r w:rsidR="00C316ED">
        <w:rPr>
          <w:spacing w:val="1"/>
        </w:rPr>
        <w:t xml:space="preserve"> </w:t>
      </w:r>
      <w:r>
        <w:rPr>
          <w:spacing w:val="1"/>
        </w:rPr>
        <w:t>Women,</w:t>
      </w:r>
      <w:r w:rsidR="00C316ED">
        <w:rPr>
          <w:spacing w:val="1"/>
        </w:rPr>
        <w:t xml:space="preserve"> </w:t>
      </w:r>
      <w:r>
        <w:t>Aboriginal</w:t>
      </w:r>
      <w:r w:rsidR="00C316ED">
        <w:t xml:space="preserve"> </w:t>
      </w:r>
      <w:proofErr w:type="gramStart"/>
      <w:r>
        <w:t>Leadership</w:t>
      </w:r>
      <w:proofErr w:type="gramEnd"/>
      <w:r w:rsidR="00C316ED">
        <w:t xml:space="preserve"> </w:t>
      </w:r>
      <w:r>
        <w:t>and</w:t>
      </w:r>
      <w:r w:rsidR="00C316ED">
        <w:t xml:space="preserve"> </w:t>
      </w:r>
      <w:r>
        <w:t>Innovation.</w:t>
      </w:r>
      <w:r w:rsidR="00C316ED">
        <w:t xml:space="preserve"> </w:t>
      </w:r>
      <w:r>
        <w:t>The</w:t>
      </w:r>
      <w:r w:rsidR="00C316ED">
        <w:t xml:space="preserve"> </w:t>
      </w:r>
      <w:r>
        <w:t>recipients</w:t>
      </w:r>
      <w:r w:rsidR="00C316ED">
        <w:t xml:space="preserve"> </w:t>
      </w:r>
      <w:r>
        <w:t>will</w:t>
      </w:r>
      <w:r w:rsidR="00C316ED">
        <w:t xml:space="preserve"> </w:t>
      </w:r>
      <w:r>
        <w:t>use</w:t>
      </w:r>
      <w:r w:rsidR="00C316ED">
        <w:t xml:space="preserve"> </w:t>
      </w:r>
      <w:r>
        <w:t>the</w:t>
      </w:r>
      <w:r w:rsidR="00C316ED">
        <w:t xml:space="preserve"> </w:t>
      </w:r>
      <w:r>
        <w:t>grants</w:t>
      </w:r>
      <w:r w:rsidR="00C316ED">
        <w:t xml:space="preserve"> </w:t>
      </w:r>
      <w:r>
        <w:t>for</w:t>
      </w:r>
      <w:r w:rsidR="00C316ED">
        <w:t xml:space="preserve"> </w:t>
      </w:r>
      <w:r>
        <w:t>leadership</w:t>
      </w:r>
      <w:r w:rsidR="00C316ED">
        <w:t xml:space="preserve"> </w:t>
      </w:r>
      <w:r>
        <w:t>development</w:t>
      </w:r>
      <w:r w:rsidR="00C316ED">
        <w:t xml:space="preserve"> </w:t>
      </w:r>
      <w:r>
        <w:t>and</w:t>
      </w:r>
      <w:r w:rsidR="00C316ED">
        <w:t xml:space="preserve"> </w:t>
      </w:r>
      <w:r>
        <w:t>capacity</w:t>
      </w:r>
      <w:r w:rsidR="00C316ED">
        <w:t xml:space="preserve"> </w:t>
      </w:r>
      <w:r>
        <w:t>improvement</w:t>
      </w:r>
      <w:r w:rsidR="00C316ED">
        <w:t xml:space="preserve"> </w:t>
      </w:r>
      <w:r>
        <w:t>in</w:t>
      </w:r>
      <w:r w:rsidR="00C316ED">
        <w:t xml:space="preserve"> </w:t>
      </w:r>
      <w:r>
        <w:t>the</w:t>
      </w:r>
      <w:r w:rsidR="00C316ED">
        <w:t xml:space="preserve"> </w:t>
      </w:r>
      <w:r>
        <w:t>sector.</w:t>
      </w:r>
    </w:p>
    <w:p w14:paraId="2F87F0EC" w14:textId="3C1F9F30" w:rsidR="002E1D3C" w:rsidRDefault="007D671F" w:rsidP="00C742CA">
      <w:r w:rsidRPr="00C742CA">
        <w:rPr>
          <w:b/>
          <w:bCs/>
        </w:rPr>
        <w:lastRenderedPageBreak/>
        <w:t>Risk</w:t>
      </w:r>
      <w:r w:rsidR="00C316ED" w:rsidRPr="00C742CA">
        <w:rPr>
          <w:b/>
          <w:bCs/>
        </w:rPr>
        <w:t xml:space="preserve"> </w:t>
      </w:r>
      <w:r w:rsidRPr="00C742CA">
        <w:rPr>
          <w:b/>
          <w:bCs/>
        </w:rPr>
        <w:t>and</w:t>
      </w:r>
      <w:r w:rsidR="00C316ED" w:rsidRPr="00C742CA">
        <w:rPr>
          <w:b/>
          <w:bCs/>
        </w:rPr>
        <w:t xml:space="preserve"> </w:t>
      </w:r>
      <w:r w:rsidRPr="00C742CA">
        <w:rPr>
          <w:b/>
          <w:bCs/>
        </w:rPr>
        <w:t>Resilience</w:t>
      </w:r>
      <w:r w:rsidR="00C316ED" w:rsidRPr="00C742CA">
        <w:rPr>
          <w:b/>
          <w:bCs/>
        </w:rPr>
        <w:t xml:space="preserve"> </w:t>
      </w:r>
      <w:r w:rsidRPr="00C742CA">
        <w:rPr>
          <w:b/>
          <w:bCs/>
        </w:rPr>
        <w:t>Grants</w:t>
      </w:r>
      <w:r w:rsidR="00C316ED" w:rsidRPr="00C742CA">
        <w:rPr>
          <w:b/>
          <w:bCs/>
        </w:rPr>
        <w:t xml:space="preserve"> </w:t>
      </w:r>
      <w:r w:rsidRPr="00C742CA">
        <w:rPr>
          <w:b/>
          <w:bCs/>
        </w:rPr>
        <w:t>program:</w:t>
      </w:r>
      <w:r w:rsidR="00C316ED" w:rsidRPr="00F079D4">
        <w:t xml:space="preserve"> </w:t>
      </w:r>
      <w:r>
        <w:t>Twelve</w:t>
      </w:r>
      <w:r w:rsidR="00C316ED">
        <w:t xml:space="preserve"> </w:t>
      </w:r>
      <w:r>
        <w:t>of</w:t>
      </w:r>
      <w:r w:rsidR="00C316ED">
        <w:t xml:space="preserve"> </w:t>
      </w:r>
      <w:r>
        <w:t>Victoria’s</w:t>
      </w:r>
      <w:r w:rsidR="00C316ED">
        <w:t xml:space="preserve"> </w:t>
      </w:r>
      <w:r>
        <w:t>highest</w:t>
      </w:r>
      <w:r w:rsidR="00C316ED">
        <w:t xml:space="preserve"> </w:t>
      </w:r>
      <w:r>
        <w:t>priority</w:t>
      </w:r>
      <w:r w:rsidR="00C316ED">
        <w:t xml:space="preserve"> </w:t>
      </w:r>
      <w:r>
        <w:t>flood</w:t>
      </w:r>
      <w:r w:rsidR="00C316ED">
        <w:t xml:space="preserve"> </w:t>
      </w:r>
      <w:r>
        <w:t>projects</w:t>
      </w:r>
      <w:r w:rsidR="00C316ED">
        <w:t xml:space="preserve"> </w:t>
      </w:r>
      <w:r>
        <w:t>secured</w:t>
      </w:r>
      <w:r w:rsidR="00C316ED">
        <w:t xml:space="preserve"> </w:t>
      </w:r>
      <w:r>
        <w:t>$3.3</w:t>
      </w:r>
      <w:r w:rsidR="00C316ED">
        <w:rPr>
          <w:rFonts w:ascii="Cambria" w:hAnsi="Cambria" w:cs="Cambria"/>
        </w:rPr>
        <w:t xml:space="preserve"> </w:t>
      </w:r>
      <w:r>
        <w:t>million</w:t>
      </w:r>
      <w:r w:rsidR="00C316ED">
        <w:t xml:space="preserve"> </w:t>
      </w:r>
      <w:r>
        <w:t>funding</w:t>
      </w:r>
      <w:r w:rsidR="00C316ED">
        <w:t xml:space="preserve"> </w:t>
      </w:r>
      <w:r>
        <w:t>in</w:t>
      </w:r>
      <w:r w:rsidR="00C316ED">
        <w:t xml:space="preserve"> </w:t>
      </w:r>
      <w:r>
        <w:t>September</w:t>
      </w:r>
      <w:r w:rsidR="00C316ED">
        <w:t xml:space="preserve"> </w:t>
      </w:r>
      <w:r>
        <w:t>2022</w:t>
      </w:r>
      <w:r w:rsidR="00C316ED">
        <w:t xml:space="preserve"> </w:t>
      </w:r>
      <w:r>
        <w:t>through</w:t>
      </w:r>
      <w:r w:rsidR="00C316ED">
        <w:t xml:space="preserve"> </w:t>
      </w:r>
      <w:r>
        <w:t>the</w:t>
      </w:r>
      <w:r w:rsidR="00C316ED">
        <w:rPr>
          <w:rFonts w:ascii="Cambria" w:hAnsi="Cambria" w:cs="Cambria"/>
        </w:rPr>
        <w:t xml:space="preserve"> </w:t>
      </w:r>
      <w:r>
        <w:t>Risk</w:t>
      </w:r>
      <w:r w:rsidR="00C316ED">
        <w:t xml:space="preserve"> </w:t>
      </w:r>
      <w:r>
        <w:t>and</w:t>
      </w:r>
      <w:r w:rsidR="00C316ED">
        <w:t xml:space="preserve"> </w:t>
      </w:r>
      <w:r>
        <w:t>Resilience</w:t>
      </w:r>
      <w:r w:rsidR="00C316ED">
        <w:t xml:space="preserve"> </w:t>
      </w:r>
      <w:r>
        <w:t>Grants</w:t>
      </w:r>
      <w:r w:rsidR="00C316ED">
        <w:t xml:space="preserve"> </w:t>
      </w:r>
      <w:r>
        <w:t>program</w:t>
      </w:r>
      <w:r w:rsidR="00C316ED">
        <w:t xml:space="preserve"> </w:t>
      </w:r>
      <w:r>
        <w:t>to</w:t>
      </w:r>
      <w:r w:rsidR="00C316ED">
        <w:t xml:space="preserve"> </w:t>
      </w:r>
      <w:r>
        <w:t>build</w:t>
      </w:r>
      <w:r w:rsidR="00C316ED">
        <w:t xml:space="preserve"> </w:t>
      </w:r>
      <w:r>
        <w:t>Victorian</w:t>
      </w:r>
      <w:r w:rsidR="00C316ED">
        <w:t xml:space="preserve"> </w:t>
      </w:r>
      <w:r>
        <w:t>communities’</w:t>
      </w:r>
      <w:r w:rsidR="00C316ED">
        <w:t xml:space="preserve"> </w:t>
      </w:r>
      <w:r>
        <w:t>resilience</w:t>
      </w:r>
      <w:r w:rsidR="00C316ED">
        <w:t xml:space="preserve"> </w:t>
      </w:r>
      <w:r>
        <w:t>to</w:t>
      </w:r>
      <w:r w:rsidR="00C316ED">
        <w:t xml:space="preserve"> </w:t>
      </w:r>
      <w:r>
        <w:t>flooding.</w:t>
      </w:r>
      <w:r w:rsidR="00C316ED">
        <w:t xml:space="preserve"> </w:t>
      </w:r>
      <w:r>
        <w:t>Projects</w:t>
      </w:r>
      <w:r w:rsidR="00C316ED">
        <w:rPr>
          <w:rFonts w:ascii="Cambria" w:hAnsi="Cambria" w:cs="Cambria"/>
        </w:rPr>
        <w:t xml:space="preserve"> </w:t>
      </w:r>
      <w:r>
        <w:t>funded</w:t>
      </w:r>
      <w:r w:rsidR="00C316ED">
        <w:t xml:space="preserve"> </w:t>
      </w:r>
      <w:r>
        <w:t>include</w:t>
      </w:r>
      <w:r w:rsidR="00C316ED">
        <w:t xml:space="preserve"> </w:t>
      </w:r>
      <w:r>
        <w:t>flood</w:t>
      </w:r>
      <w:r w:rsidR="00C316ED">
        <w:t xml:space="preserve"> </w:t>
      </w:r>
      <w:r>
        <w:t>studies,</w:t>
      </w:r>
      <w:r w:rsidR="00C316ED">
        <w:t xml:space="preserve"> </w:t>
      </w:r>
      <w:r>
        <w:t>mitigation</w:t>
      </w:r>
      <w:r w:rsidR="00C316ED">
        <w:t xml:space="preserve"> </w:t>
      </w:r>
      <w:r>
        <w:t>infrastructure</w:t>
      </w:r>
      <w:r w:rsidR="00C316ED">
        <w:t xml:space="preserve"> </w:t>
      </w:r>
      <w:r>
        <w:t>and</w:t>
      </w:r>
      <w:r w:rsidR="00C316ED">
        <w:t xml:space="preserve"> </w:t>
      </w:r>
      <w:r>
        <w:t>upgrading</w:t>
      </w:r>
      <w:r w:rsidR="00C316ED">
        <w:t xml:space="preserve"> </w:t>
      </w:r>
      <w:r>
        <w:t>flood</w:t>
      </w:r>
      <w:r w:rsidR="00C316ED">
        <w:t xml:space="preserve"> </w:t>
      </w:r>
      <w:r>
        <w:t>warning</w:t>
      </w:r>
      <w:r w:rsidR="00C316ED">
        <w:t xml:space="preserve"> </w:t>
      </w:r>
      <w:r>
        <w:t>and</w:t>
      </w:r>
      <w:r w:rsidR="00C316ED">
        <w:t xml:space="preserve"> </w:t>
      </w:r>
      <w:r>
        <w:t>preparedness</w:t>
      </w:r>
      <w:r w:rsidR="00C316ED">
        <w:t xml:space="preserve"> </w:t>
      </w:r>
      <w:r>
        <w:t>arrangements.</w:t>
      </w:r>
      <w:r w:rsidR="00C316ED">
        <w:t xml:space="preserve"> </w:t>
      </w:r>
    </w:p>
    <w:p w14:paraId="5D0D9A00" w14:textId="00127028" w:rsidR="002E1D3C" w:rsidRDefault="007D671F" w:rsidP="00C742CA">
      <w:pPr>
        <w:pStyle w:val="Heading2"/>
      </w:pPr>
      <w:bookmarkStart w:id="7" w:name="_Toc151731535"/>
      <w:r>
        <w:t>Reduced</w:t>
      </w:r>
      <w:r w:rsidR="00C316ED">
        <w:t xml:space="preserve"> </w:t>
      </w:r>
      <w:r>
        <w:t>impact</w:t>
      </w:r>
      <w:r w:rsidR="00C316ED">
        <w:t xml:space="preserve"> </w:t>
      </w:r>
      <w:r>
        <w:t>of</w:t>
      </w:r>
      <w:r w:rsidR="00C316ED">
        <w:t xml:space="preserve"> </w:t>
      </w:r>
      <w:r>
        <w:t>major</w:t>
      </w:r>
      <w:r w:rsidR="00C316ED">
        <w:t xml:space="preserve"> </w:t>
      </w:r>
      <w:r>
        <w:t>bushfires</w:t>
      </w:r>
      <w:r w:rsidR="00C316ED">
        <w:t xml:space="preserve"> </w:t>
      </w:r>
      <w:r>
        <w:t>and</w:t>
      </w:r>
      <w:r w:rsidR="00C316ED">
        <w:rPr>
          <w:rFonts w:ascii="Cambria" w:hAnsi="Cambria" w:cs="Cambria"/>
        </w:rPr>
        <w:t xml:space="preserve"> </w:t>
      </w:r>
      <w:r>
        <w:t>other</w:t>
      </w:r>
      <w:r w:rsidR="00C316ED">
        <w:t xml:space="preserve"> </w:t>
      </w:r>
      <w:r>
        <w:t>emergencies</w:t>
      </w:r>
      <w:r w:rsidR="00C316ED">
        <w:t xml:space="preserve"> </w:t>
      </w:r>
      <w:r>
        <w:t>on</w:t>
      </w:r>
      <w:r w:rsidR="00C316ED">
        <w:t xml:space="preserve"> </w:t>
      </w:r>
      <w:r>
        <w:t>people,</w:t>
      </w:r>
      <w:r w:rsidR="00C316ED">
        <w:t xml:space="preserve"> </w:t>
      </w:r>
      <w:proofErr w:type="gramStart"/>
      <w:r>
        <w:t>property</w:t>
      </w:r>
      <w:proofErr w:type="gramEnd"/>
      <w:r w:rsidR="00C316ED">
        <w:t xml:space="preserve"> </w:t>
      </w:r>
      <w:r>
        <w:t>and</w:t>
      </w:r>
      <w:r w:rsidR="00C316ED">
        <w:t xml:space="preserve"> </w:t>
      </w:r>
      <w:r>
        <w:t>the</w:t>
      </w:r>
      <w:r w:rsidR="00C316ED">
        <w:t xml:space="preserve"> </w:t>
      </w:r>
      <w:r>
        <w:t>environment</w:t>
      </w:r>
      <w:bookmarkEnd w:id="7"/>
      <w:r w:rsidR="00C316ED">
        <w:t xml:space="preserve"> </w:t>
      </w:r>
    </w:p>
    <w:p w14:paraId="6DD9E9E2" w14:textId="0735F2C7" w:rsidR="002E1D3C" w:rsidRDefault="007D671F" w:rsidP="00C742CA">
      <w:r w:rsidRPr="00C742CA">
        <w:rPr>
          <w:b/>
          <w:bCs/>
        </w:rPr>
        <w:t>Emergency</w:t>
      </w:r>
      <w:r w:rsidR="00C316ED" w:rsidRPr="00C742CA">
        <w:rPr>
          <w:b/>
          <w:bCs/>
        </w:rPr>
        <w:t xml:space="preserve"> </w:t>
      </w:r>
      <w:r w:rsidRPr="00C742CA">
        <w:rPr>
          <w:b/>
          <w:bCs/>
        </w:rPr>
        <w:t>management</w:t>
      </w:r>
      <w:r w:rsidR="00C316ED" w:rsidRPr="00C742CA">
        <w:rPr>
          <w:b/>
          <w:bCs/>
        </w:rPr>
        <w:t xml:space="preserve"> </w:t>
      </w:r>
      <w:r w:rsidRPr="00C742CA">
        <w:rPr>
          <w:b/>
          <w:bCs/>
        </w:rPr>
        <w:t>preparedness:</w:t>
      </w:r>
      <w:r w:rsidR="00C316ED" w:rsidRPr="00C742CA">
        <w:rPr>
          <w:b/>
          <w:bCs/>
        </w:rPr>
        <w:t xml:space="preserve"> </w:t>
      </w:r>
      <w:r>
        <w:t>The</w:t>
      </w:r>
      <w:r w:rsidR="00C316ED">
        <w:t xml:space="preserve"> </w:t>
      </w:r>
      <w:r>
        <w:t>multi-agency</w:t>
      </w:r>
      <w:r w:rsidR="00C316ED">
        <w:t xml:space="preserve"> </w:t>
      </w:r>
      <w:r w:rsidRPr="00C742CA">
        <w:rPr>
          <w:i/>
          <w:iCs/>
        </w:rPr>
        <w:t>Community</w:t>
      </w:r>
      <w:r w:rsidR="00C316ED" w:rsidRPr="00C742CA">
        <w:rPr>
          <w:i/>
          <w:iCs/>
        </w:rPr>
        <w:t xml:space="preserve"> </w:t>
      </w:r>
      <w:r w:rsidRPr="00C742CA">
        <w:rPr>
          <w:i/>
          <w:iCs/>
        </w:rPr>
        <w:t>Based</w:t>
      </w:r>
      <w:r w:rsidR="00C316ED" w:rsidRPr="00C742CA">
        <w:rPr>
          <w:i/>
          <w:iCs/>
        </w:rPr>
        <w:t xml:space="preserve"> </w:t>
      </w:r>
      <w:r w:rsidRPr="00C742CA">
        <w:rPr>
          <w:i/>
          <w:iCs/>
        </w:rPr>
        <w:t>Bushfire</w:t>
      </w:r>
      <w:r w:rsidR="00C316ED" w:rsidRPr="00C742CA">
        <w:rPr>
          <w:i/>
          <w:iCs/>
        </w:rPr>
        <w:t xml:space="preserve"> </w:t>
      </w:r>
      <w:r w:rsidRPr="00C742CA">
        <w:rPr>
          <w:i/>
          <w:iCs/>
        </w:rPr>
        <w:t>Management</w:t>
      </w:r>
      <w:r w:rsidR="00C316ED" w:rsidRPr="00C742CA">
        <w:rPr>
          <w:i/>
          <w:iCs/>
        </w:rPr>
        <w:t xml:space="preserve"> </w:t>
      </w:r>
      <w:r w:rsidRPr="00C742CA">
        <w:rPr>
          <w:i/>
          <w:iCs/>
        </w:rPr>
        <w:t>program</w:t>
      </w:r>
      <w:r w:rsidR="00C316ED" w:rsidRPr="00C742CA">
        <w:rPr>
          <w:i/>
          <w:iCs/>
        </w:rPr>
        <w:t xml:space="preserve"> </w:t>
      </w:r>
      <w:r w:rsidRPr="00C742CA">
        <w:rPr>
          <w:i/>
          <w:iCs/>
        </w:rPr>
        <w:t>(CBBM)</w:t>
      </w:r>
      <w:r>
        <w:t>,</w:t>
      </w:r>
      <w:r w:rsidR="00C316ED">
        <w:t xml:space="preserve"> </w:t>
      </w:r>
      <w:r>
        <w:t>which</w:t>
      </w:r>
      <w:r w:rsidR="00C316ED">
        <w:t xml:space="preserve"> </w:t>
      </w:r>
      <w:r>
        <w:t>makes</w:t>
      </w:r>
      <w:r w:rsidR="00C316ED">
        <w:t xml:space="preserve"> </w:t>
      </w:r>
      <w:r>
        <w:t>decisions</w:t>
      </w:r>
      <w:r w:rsidR="00C316ED">
        <w:t xml:space="preserve"> </w:t>
      </w:r>
      <w:r>
        <w:t>related</w:t>
      </w:r>
      <w:r w:rsidR="00C316ED">
        <w:t xml:space="preserve"> </w:t>
      </w:r>
      <w:r>
        <w:t>to</w:t>
      </w:r>
      <w:r w:rsidR="00C316ED">
        <w:rPr>
          <w:rFonts w:ascii="Cambria" w:hAnsi="Cambria" w:cs="Cambria"/>
        </w:rPr>
        <w:t xml:space="preserve"> </w:t>
      </w:r>
      <w:r>
        <w:t>bushfires</w:t>
      </w:r>
      <w:r w:rsidR="00C316ED">
        <w:t xml:space="preserve"> </w:t>
      </w:r>
      <w:r>
        <w:t>in</w:t>
      </w:r>
      <w:r w:rsidR="00C316ED">
        <w:t xml:space="preserve"> </w:t>
      </w:r>
      <w:r>
        <w:t>equal</w:t>
      </w:r>
      <w:r w:rsidR="00C316ED">
        <w:t xml:space="preserve"> </w:t>
      </w:r>
      <w:r>
        <w:t>partnership</w:t>
      </w:r>
      <w:r w:rsidR="00C316ED">
        <w:t xml:space="preserve"> </w:t>
      </w:r>
      <w:r>
        <w:t>with</w:t>
      </w:r>
      <w:r w:rsidR="00C316ED">
        <w:t xml:space="preserve"> </w:t>
      </w:r>
      <w:r>
        <w:t>communities,</w:t>
      </w:r>
      <w:r w:rsidR="00C316ED">
        <w:t xml:space="preserve"> </w:t>
      </w:r>
      <w:r>
        <w:t>grew</w:t>
      </w:r>
      <w:r w:rsidR="00C316ED">
        <w:t xml:space="preserve"> </w:t>
      </w:r>
      <w:r>
        <w:t>to</w:t>
      </w:r>
      <w:r w:rsidR="00C316ED">
        <w:t xml:space="preserve"> </w:t>
      </w:r>
      <w:r>
        <w:t>include</w:t>
      </w:r>
      <w:r w:rsidR="00C316ED">
        <w:t xml:space="preserve"> </w:t>
      </w:r>
      <w:r>
        <w:t>25</w:t>
      </w:r>
      <w:r w:rsidR="00C316ED">
        <w:t xml:space="preserve"> </w:t>
      </w:r>
      <w:r>
        <w:t>communities</w:t>
      </w:r>
      <w:r w:rsidR="00C316ED">
        <w:t xml:space="preserve"> </w:t>
      </w:r>
      <w:r>
        <w:t>in</w:t>
      </w:r>
      <w:r w:rsidR="00C316ED">
        <w:t xml:space="preserve"> </w:t>
      </w:r>
      <w:r>
        <w:t>2022–23.</w:t>
      </w:r>
      <w:r w:rsidR="00C316ED">
        <w:t xml:space="preserve"> </w:t>
      </w:r>
      <w:r>
        <w:t>Eighty</w:t>
      </w:r>
      <w:r w:rsidR="00C316ED">
        <w:t xml:space="preserve"> </w:t>
      </w:r>
      <w:r>
        <w:rPr>
          <w:spacing w:val="-1"/>
        </w:rPr>
        <w:t>per</w:t>
      </w:r>
      <w:r w:rsidR="00C316ED">
        <w:rPr>
          <w:rFonts w:ascii="Cambria" w:hAnsi="Cambria" w:cs="Cambria"/>
          <w:spacing w:val="-1"/>
        </w:rPr>
        <w:t xml:space="preserve"> </w:t>
      </w:r>
      <w:r>
        <w:rPr>
          <w:spacing w:val="-1"/>
        </w:rPr>
        <w:t>cent</w:t>
      </w:r>
      <w:r w:rsidR="00C316ED">
        <w:rPr>
          <w:spacing w:val="-1"/>
        </w:rPr>
        <w:t xml:space="preserve"> </w:t>
      </w:r>
      <w:r>
        <w:rPr>
          <w:spacing w:val="-1"/>
        </w:rPr>
        <w:t>of</w:t>
      </w:r>
      <w:r w:rsidR="00C316ED">
        <w:rPr>
          <w:spacing w:val="-1"/>
        </w:rPr>
        <w:t xml:space="preserve"> </w:t>
      </w:r>
      <w:r>
        <w:rPr>
          <w:spacing w:val="-1"/>
        </w:rPr>
        <w:t>the</w:t>
      </w:r>
      <w:r w:rsidR="00C316ED">
        <w:rPr>
          <w:spacing w:val="-1"/>
        </w:rPr>
        <w:t xml:space="preserve"> </w:t>
      </w:r>
      <w:r>
        <w:rPr>
          <w:spacing w:val="-1"/>
        </w:rPr>
        <w:t>participating</w:t>
      </w:r>
      <w:r w:rsidR="00C316ED">
        <w:rPr>
          <w:spacing w:val="-1"/>
        </w:rPr>
        <w:t xml:space="preserve"> </w:t>
      </w:r>
      <w:r>
        <w:rPr>
          <w:spacing w:val="-1"/>
        </w:rPr>
        <w:t>communities</w:t>
      </w:r>
      <w:r w:rsidR="00C316ED">
        <w:rPr>
          <w:spacing w:val="-1"/>
        </w:rPr>
        <w:t xml:space="preserve"> </w:t>
      </w:r>
      <w:r>
        <w:rPr>
          <w:spacing w:val="-1"/>
        </w:rPr>
        <w:t>are</w:t>
      </w:r>
      <w:r w:rsidR="00C316ED">
        <w:rPr>
          <w:spacing w:val="-1"/>
        </w:rPr>
        <w:t xml:space="preserve"> </w:t>
      </w:r>
      <w:r>
        <w:rPr>
          <w:spacing w:val="-1"/>
        </w:rPr>
        <w:t>classed</w:t>
      </w:r>
      <w:r w:rsidR="00C316ED">
        <w:rPr>
          <w:spacing w:val="-1"/>
        </w:rPr>
        <w:t xml:space="preserve"> </w:t>
      </w:r>
      <w:r>
        <w:t>as</w:t>
      </w:r>
      <w:r w:rsidR="00C316ED">
        <w:t xml:space="preserve"> </w:t>
      </w:r>
      <w:r>
        <w:t>high</w:t>
      </w:r>
      <w:r w:rsidR="00C316ED">
        <w:t xml:space="preserve"> </w:t>
      </w:r>
      <w:r>
        <w:t>functioning,</w:t>
      </w:r>
      <w:r w:rsidR="00C316ED">
        <w:t xml:space="preserve"> </w:t>
      </w:r>
      <w:r>
        <w:t>reflecting</w:t>
      </w:r>
      <w:r w:rsidR="00C316ED">
        <w:t xml:space="preserve"> </w:t>
      </w:r>
      <w:r>
        <w:t>the</w:t>
      </w:r>
      <w:r w:rsidR="00C316ED">
        <w:t xml:space="preserve"> </w:t>
      </w:r>
      <w:r>
        <w:t>department’s</w:t>
      </w:r>
      <w:r w:rsidR="00C316ED">
        <w:t xml:space="preserve"> </w:t>
      </w:r>
      <w:r>
        <w:t>strong</w:t>
      </w:r>
      <w:r w:rsidR="00C316ED">
        <w:t xml:space="preserve"> </w:t>
      </w:r>
      <w:r>
        <w:t>partnerships</w:t>
      </w:r>
      <w:r w:rsidR="00C316ED">
        <w:t xml:space="preserve"> </w:t>
      </w:r>
      <w:r>
        <w:t>with</w:t>
      </w:r>
      <w:r w:rsidR="00C316ED">
        <w:t xml:space="preserve"> </w:t>
      </w:r>
      <w:r>
        <w:t>communities</w:t>
      </w:r>
      <w:r w:rsidR="00C316ED">
        <w:t xml:space="preserve"> </w:t>
      </w:r>
      <w:r>
        <w:t>and</w:t>
      </w:r>
      <w:r w:rsidR="00C316ED">
        <w:t xml:space="preserve"> </w:t>
      </w:r>
      <w:r>
        <w:t>thorough</w:t>
      </w:r>
      <w:r w:rsidR="00C316ED">
        <w:t xml:space="preserve"> </w:t>
      </w:r>
      <w:r>
        <w:t>community</w:t>
      </w:r>
      <w:r w:rsidR="00C316ED">
        <w:t xml:space="preserve"> </w:t>
      </w:r>
      <w:r>
        <w:t>knowledge,</w:t>
      </w:r>
      <w:r w:rsidR="00C316ED">
        <w:t xml:space="preserve"> </w:t>
      </w:r>
      <w:proofErr w:type="gramStart"/>
      <w:r>
        <w:t>skills</w:t>
      </w:r>
      <w:proofErr w:type="gramEnd"/>
      <w:r w:rsidR="00C316ED">
        <w:t xml:space="preserve"> </w:t>
      </w:r>
      <w:r>
        <w:t>and</w:t>
      </w:r>
      <w:r w:rsidR="00C316ED">
        <w:t xml:space="preserve"> </w:t>
      </w:r>
      <w:r>
        <w:t>strengths,</w:t>
      </w:r>
      <w:r w:rsidR="00C316ED">
        <w:t xml:space="preserve"> </w:t>
      </w:r>
      <w:r>
        <w:t>which</w:t>
      </w:r>
      <w:r w:rsidR="00C316ED">
        <w:t xml:space="preserve"> </w:t>
      </w:r>
      <w:r>
        <w:t>help</w:t>
      </w:r>
      <w:r w:rsidR="00C316ED">
        <w:t xml:space="preserve"> </w:t>
      </w:r>
      <w:r>
        <w:t>to</w:t>
      </w:r>
      <w:r w:rsidR="00C316ED">
        <w:t xml:space="preserve"> </w:t>
      </w:r>
      <w:r>
        <w:t>inform</w:t>
      </w:r>
      <w:r w:rsidR="00C316ED">
        <w:t xml:space="preserve"> </w:t>
      </w:r>
      <w:r>
        <w:t>decision-making</w:t>
      </w:r>
      <w:r w:rsidR="00C316ED">
        <w:t xml:space="preserve"> </w:t>
      </w:r>
      <w:r>
        <w:t>related</w:t>
      </w:r>
      <w:r w:rsidR="00C316ED">
        <w:t xml:space="preserve"> </w:t>
      </w:r>
      <w:r>
        <w:t>to</w:t>
      </w:r>
      <w:r w:rsidR="00C316ED">
        <w:t xml:space="preserve"> </w:t>
      </w:r>
      <w:r>
        <w:t>bushfire</w:t>
      </w:r>
      <w:r w:rsidR="00C316ED">
        <w:t xml:space="preserve"> </w:t>
      </w:r>
      <w:r>
        <w:t>risk</w:t>
      </w:r>
      <w:r w:rsidR="00C316ED">
        <w:t xml:space="preserve"> </w:t>
      </w:r>
      <w:r>
        <w:t>in</w:t>
      </w:r>
      <w:r w:rsidR="00C316ED">
        <w:t xml:space="preserve"> </w:t>
      </w:r>
      <w:r>
        <w:t>the</w:t>
      </w:r>
      <w:r w:rsidR="00C316ED">
        <w:t xml:space="preserve"> </w:t>
      </w:r>
      <w:r>
        <w:t>local</w:t>
      </w:r>
      <w:r w:rsidR="00C316ED">
        <w:t xml:space="preserve"> </w:t>
      </w:r>
      <w:r>
        <w:t>area.</w:t>
      </w:r>
      <w:r w:rsidR="00C316ED">
        <w:t xml:space="preserve"> </w:t>
      </w:r>
      <w:r>
        <w:t>The</w:t>
      </w:r>
      <w:r w:rsidR="00C316ED">
        <w:t xml:space="preserve"> </w:t>
      </w:r>
      <w:r>
        <w:t>CBBM</w:t>
      </w:r>
      <w:r w:rsidR="00C316ED">
        <w:t xml:space="preserve"> </w:t>
      </w:r>
      <w:r>
        <w:t>program</w:t>
      </w:r>
      <w:r w:rsidR="00C316ED">
        <w:t xml:space="preserve"> </w:t>
      </w:r>
      <w:r>
        <w:t>won</w:t>
      </w:r>
      <w:r w:rsidR="00C316ED">
        <w:t xml:space="preserve"> </w:t>
      </w:r>
      <w:r>
        <w:t>the</w:t>
      </w:r>
      <w:r w:rsidR="00C316ED">
        <w:t xml:space="preserve"> </w:t>
      </w:r>
      <w:r>
        <w:t>Victorian</w:t>
      </w:r>
      <w:r w:rsidR="00C316ED">
        <w:t xml:space="preserve"> </w:t>
      </w:r>
      <w:r>
        <w:t>Government</w:t>
      </w:r>
      <w:r w:rsidR="00C316ED">
        <w:t xml:space="preserve"> </w:t>
      </w:r>
      <w:r>
        <w:t>category</w:t>
      </w:r>
      <w:r w:rsidR="00C316ED">
        <w:t xml:space="preserve"> </w:t>
      </w:r>
      <w:r>
        <w:t>at</w:t>
      </w:r>
      <w:r w:rsidR="00C316ED">
        <w:t xml:space="preserve"> </w:t>
      </w:r>
      <w:r>
        <w:t>the</w:t>
      </w:r>
      <w:r w:rsidR="00C316ED">
        <w:t xml:space="preserve"> </w:t>
      </w:r>
      <w:r>
        <w:t>2022</w:t>
      </w:r>
      <w:r w:rsidR="00C316ED">
        <w:t xml:space="preserve"> </w:t>
      </w:r>
      <w:r>
        <w:t>Resilient</w:t>
      </w:r>
      <w:r w:rsidR="00C316ED">
        <w:t xml:space="preserve"> </w:t>
      </w:r>
      <w:r>
        <w:t>Australia</w:t>
      </w:r>
      <w:r w:rsidR="00C316ED">
        <w:t xml:space="preserve"> </w:t>
      </w:r>
      <w:r>
        <w:t>Awards</w:t>
      </w:r>
      <w:r w:rsidR="00C316ED">
        <w:t xml:space="preserve"> </w:t>
      </w:r>
      <w:r>
        <w:t>and</w:t>
      </w:r>
      <w:r w:rsidR="00C316ED">
        <w:t xml:space="preserve"> </w:t>
      </w:r>
      <w:r>
        <w:t>the</w:t>
      </w:r>
      <w:r w:rsidR="00C316ED">
        <w:t xml:space="preserve"> </w:t>
      </w:r>
      <w:r>
        <w:t>Resilient</w:t>
      </w:r>
      <w:r w:rsidR="00C316ED">
        <w:t xml:space="preserve"> </w:t>
      </w:r>
      <w:r>
        <w:t>Australia</w:t>
      </w:r>
      <w:r w:rsidR="00C316ED">
        <w:t xml:space="preserve"> </w:t>
      </w:r>
      <w:r>
        <w:t>National</w:t>
      </w:r>
      <w:r w:rsidR="00C316ED">
        <w:t xml:space="preserve"> </w:t>
      </w:r>
      <w:r>
        <w:t>Award</w:t>
      </w:r>
      <w:r w:rsidR="00C316ED">
        <w:t xml:space="preserve"> </w:t>
      </w:r>
      <w:r>
        <w:t>in</w:t>
      </w:r>
      <w:r w:rsidR="00C316ED">
        <w:t xml:space="preserve"> </w:t>
      </w:r>
      <w:r>
        <w:t>December</w:t>
      </w:r>
      <w:r w:rsidR="00C316ED">
        <w:t xml:space="preserve"> </w:t>
      </w:r>
      <w:r>
        <w:t>2022.</w:t>
      </w:r>
    </w:p>
    <w:p w14:paraId="5BEE74EB" w14:textId="3D2AE4C4" w:rsidR="002E1D3C" w:rsidRDefault="007D671F" w:rsidP="00C742CA">
      <w:r w:rsidRPr="00C742CA">
        <w:rPr>
          <w:b/>
          <w:bCs/>
        </w:rPr>
        <w:t>Supporting</w:t>
      </w:r>
      <w:r w:rsidR="00C316ED" w:rsidRPr="00C742CA">
        <w:rPr>
          <w:b/>
          <w:bCs/>
        </w:rPr>
        <w:t xml:space="preserve"> </w:t>
      </w:r>
      <w:r w:rsidRPr="00C742CA">
        <w:rPr>
          <w:b/>
          <w:bCs/>
        </w:rPr>
        <w:t>Traditional</w:t>
      </w:r>
      <w:r w:rsidR="00C316ED" w:rsidRPr="00C742CA">
        <w:rPr>
          <w:b/>
          <w:bCs/>
        </w:rPr>
        <w:t xml:space="preserve"> </w:t>
      </w:r>
      <w:r w:rsidRPr="00C742CA">
        <w:rPr>
          <w:b/>
          <w:bCs/>
        </w:rPr>
        <w:t>Owner-led</w:t>
      </w:r>
      <w:r w:rsidR="00C316ED" w:rsidRPr="00C742CA">
        <w:rPr>
          <w:b/>
          <w:bCs/>
        </w:rPr>
        <w:t xml:space="preserve"> </w:t>
      </w:r>
      <w:r w:rsidRPr="00C742CA">
        <w:rPr>
          <w:b/>
          <w:bCs/>
        </w:rPr>
        <w:t>cultural</w:t>
      </w:r>
      <w:r w:rsidR="00C316ED" w:rsidRPr="00C742CA">
        <w:rPr>
          <w:b/>
          <w:bCs/>
        </w:rPr>
        <w:t xml:space="preserve"> </w:t>
      </w:r>
      <w:r w:rsidRPr="00C742CA">
        <w:rPr>
          <w:b/>
          <w:bCs/>
        </w:rPr>
        <w:t>land</w:t>
      </w:r>
      <w:r w:rsidR="00C316ED" w:rsidRPr="00C742CA">
        <w:rPr>
          <w:b/>
          <w:bCs/>
        </w:rPr>
        <w:t xml:space="preserve"> </w:t>
      </w:r>
      <w:r w:rsidRPr="00C742CA">
        <w:rPr>
          <w:b/>
          <w:bCs/>
        </w:rPr>
        <w:t>and</w:t>
      </w:r>
      <w:r w:rsidR="00C316ED" w:rsidRPr="00C742CA">
        <w:rPr>
          <w:b/>
          <w:bCs/>
        </w:rPr>
        <w:t xml:space="preserve"> </w:t>
      </w:r>
      <w:r w:rsidRPr="00C742CA">
        <w:rPr>
          <w:b/>
          <w:bCs/>
        </w:rPr>
        <w:t>fire</w:t>
      </w:r>
      <w:r w:rsidR="00C316ED" w:rsidRPr="00C742CA">
        <w:rPr>
          <w:b/>
          <w:bCs/>
        </w:rPr>
        <w:t xml:space="preserve"> </w:t>
      </w:r>
      <w:r w:rsidRPr="00C742CA">
        <w:rPr>
          <w:b/>
          <w:bCs/>
        </w:rPr>
        <w:t>management</w:t>
      </w:r>
      <w:r w:rsidR="00C316ED" w:rsidRPr="00C742CA">
        <w:rPr>
          <w:b/>
          <w:bCs/>
        </w:rPr>
        <w:t xml:space="preserve"> </w:t>
      </w:r>
      <w:r w:rsidRPr="00C742CA">
        <w:rPr>
          <w:b/>
          <w:bCs/>
        </w:rPr>
        <w:t>practices:</w:t>
      </w:r>
      <w:r w:rsidR="00C316ED">
        <w:t xml:space="preserve"> </w:t>
      </w:r>
      <w:r>
        <w:t>A</w:t>
      </w:r>
      <w:r w:rsidR="00C316ED">
        <w:t xml:space="preserve"> </w:t>
      </w:r>
      <w:r>
        <w:t>total</w:t>
      </w:r>
      <w:r w:rsidR="00C316ED">
        <w:t xml:space="preserve"> </w:t>
      </w:r>
      <w:r>
        <w:t>of</w:t>
      </w:r>
      <w:r w:rsidR="00C316ED">
        <w:t xml:space="preserve"> </w:t>
      </w:r>
      <w:r>
        <w:t>20</w:t>
      </w:r>
      <w:r w:rsidR="00C316ED">
        <w:t xml:space="preserve"> </w:t>
      </w:r>
      <w:r>
        <w:t>Traditional</w:t>
      </w:r>
      <w:r w:rsidR="00C316ED">
        <w:t xml:space="preserve"> </w:t>
      </w:r>
      <w:r>
        <w:t>Owner</w:t>
      </w:r>
      <w:r w:rsidR="00C316ED">
        <w:t xml:space="preserve"> </w:t>
      </w:r>
      <w:r>
        <w:t>cultural</w:t>
      </w:r>
      <w:r w:rsidR="00C316ED">
        <w:t xml:space="preserve"> </w:t>
      </w:r>
      <w:r>
        <w:t>burns</w:t>
      </w:r>
      <w:r w:rsidR="00C316ED">
        <w:t xml:space="preserve"> </w:t>
      </w:r>
      <w:r>
        <w:t>were</w:t>
      </w:r>
      <w:r w:rsidR="00C316ED">
        <w:t xml:space="preserve"> </w:t>
      </w:r>
      <w:r>
        <w:t>delivered</w:t>
      </w:r>
      <w:r w:rsidR="00C316ED">
        <w:t xml:space="preserve"> </w:t>
      </w:r>
      <w:r>
        <w:t>in</w:t>
      </w:r>
      <w:r w:rsidR="00C316ED">
        <w:t xml:space="preserve"> </w:t>
      </w:r>
      <w:r>
        <w:t>2022–23.</w:t>
      </w:r>
      <w:r w:rsidR="00C316ED">
        <w:t xml:space="preserve"> </w:t>
      </w:r>
      <w:r>
        <w:t>As</w:t>
      </w:r>
      <w:r w:rsidR="00C316ED">
        <w:rPr>
          <w:rFonts w:ascii="Cambria" w:hAnsi="Cambria" w:cs="Cambria"/>
        </w:rPr>
        <w:t xml:space="preserve"> </w:t>
      </w:r>
      <w:r>
        <w:t>part</w:t>
      </w:r>
      <w:r w:rsidR="00C316ED">
        <w:t xml:space="preserve"> </w:t>
      </w:r>
      <w:r>
        <w:t>of</w:t>
      </w:r>
      <w:r w:rsidR="00C316ED">
        <w:t xml:space="preserve"> </w:t>
      </w:r>
      <w:r>
        <w:t>the</w:t>
      </w:r>
      <w:r w:rsidR="00C316ED">
        <w:t xml:space="preserve"> </w:t>
      </w:r>
      <w:r>
        <w:t>Cultural</w:t>
      </w:r>
      <w:r w:rsidR="00C316ED">
        <w:t xml:space="preserve"> </w:t>
      </w:r>
      <w:r>
        <w:t>Fire</w:t>
      </w:r>
      <w:r w:rsidR="00C316ED">
        <w:t xml:space="preserve"> </w:t>
      </w:r>
      <w:r>
        <w:t>Grants</w:t>
      </w:r>
      <w:r w:rsidR="00C316ED">
        <w:t xml:space="preserve"> </w:t>
      </w:r>
      <w:r>
        <w:t>program,</w:t>
      </w:r>
      <w:r w:rsidR="00C316ED">
        <w:t xml:space="preserve"> </w:t>
      </w:r>
      <w:r>
        <w:t>a</w:t>
      </w:r>
      <w:r w:rsidR="00C316ED">
        <w:t xml:space="preserve"> </w:t>
      </w:r>
      <w:r>
        <w:t>competitive</w:t>
      </w:r>
      <w:r w:rsidR="00C316ED">
        <w:t xml:space="preserve"> </w:t>
      </w:r>
      <w:r>
        <w:t>program</w:t>
      </w:r>
      <w:r w:rsidR="00C316ED">
        <w:t xml:space="preserve"> </w:t>
      </w:r>
      <w:r>
        <w:t>intended</w:t>
      </w:r>
      <w:r w:rsidR="00C316ED">
        <w:t xml:space="preserve"> </w:t>
      </w:r>
      <w:r>
        <w:t>to</w:t>
      </w:r>
      <w:r w:rsidR="00C316ED">
        <w:t xml:space="preserve"> </w:t>
      </w:r>
      <w:r>
        <w:t>enhance</w:t>
      </w:r>
      <w:r w:rsidR="00C316ED">
        <w:t xml:space="preserve"> </w:t>
      </w:r>
      <w:r>
        <w:t>core</w:t>
      </w:r>
      <w:r w:rsidR="00C316ED">
        <w:t xml:space="preserve"> </w:t>
      </w:r>
      <w:r>
        <w:t>cultural</w:t>
      </w:r>
      <w:r w:rsidR="00C316ED">
        <w:t xml:space="preserve"> </w:t>
      </w:r>
      <w:r>
        <w:t>fire</w:t>
      </w:r>
      <w:r w:rsidR="00C316ED">
        <w:t xml:space="preserve"> </w:t>
      </w:r>
      <w:r>
        <w:t>funding,</w:t>
      </w:r>
      <w:r w:rsidR="00C316ED">
        <w:t xml:space="preserve"> </w:t>
      </w:r>
      <w:r>
        <w:t>$6.3</w:t>
      </w:r>
      <w:r w:rsidR="00C316ED">
        <w:t xml:space="preserve"> </w:t>
      </w:r>
      <w:r>
        <w:t>million</w:t>
      </w:r>
      <w:r w:rsidR="00C316ED">
        <w:t xml:space="preserve"> </w:t>
      </w:r>
      <w:r>
        <w:t>was</w:t>
      </w:r>
      <w:r w:rsidR="00C316ED">
        <w:t xml:space="preserve"> </w:t>
      </w:r>
      <w:r>
        <w:t>awarded</w:t>
      </w:r>
      <w:r w:rsidR="00C316ED">
        <w:t xml:space="preserve"> </w:t>
      </w:r>
      <w:r>
        <w:t>to</w:t>
      </w:r>
      <w:r w:rsidR="00C316ED">
        <w:t xml:space="preserve"> </w:t>
      </w:r>
      <w:r>
        <w:rPr>
          <w:spacing w:val="-1"/>
        </w:rPr>
        <w:t>10</w:t>
      </w:r>
      <w:r w:rsidR="00C316ED">
        <w:rPr>
          <w:rFonts w:ascii="Cambria" w:hAnsi="Cambria" w:cs="Cambria"/>
          <w:spacing w:val="-1"/>
        </w:rPr>
        <w:t xml:space="preserve"> </w:t>
      </w:r>
      <w:r>
        <w:rPr>
          <w:spacing w:val="-1"/>
        </w:rPr>
        <w:t>successful</w:t>
      </w:r>
      <w:r w:rsidR="00C316ED">
        <w:rPr>
          <w:spacing w:val="-1"/>
        </w:rPr>
        <w:t xml:space="preserve"> </w:t>
      </w:r>
      <w:r>
        <w:rPr>
          <w:spacing w:val="-1"/>
        </w:rPr>
        <w:t>Traditional</w:t>
      </w:r>
      <w:r w:rsidR="00C316ED">
        <w:rPr>
          <w:spacing w:val="-1"/>
        </w:rPr>
        <w:t xml:space="preserve"> </w:t>
      </w:r>
      <w:r>
        <w:rPr>
          <w:spacing w:val="-1"/>
        </w:rPr>
        <w:t>Owner</w:t>
      </w:r>
      <w:r w:rsidR="00C316ED">
        <w:rPr>
          <w:spacing w:val="-1"/>
        </w:rPr>
        <w:t xml:space="preserve"> </w:t>
      </w:r>
      <w:r>
        <w:rPr>
          <w:spacing w:val="-1"/>
        </w:rPr>
        <w:t>groups.</w:t>
      </w:r>
      <w:r w:rsidR="00C316ED">
        <w:rPr>
          <w:spacing w:val="-1"/>
        </w:rPr>
        <w:t xml:space="preserve"> </w:t>
      </w:r>
      <w:r>
        <w:rPr>
          <w:spacing w:val="-1"/>
        </w:rPr>
        <w:t>The</w:t>
      </w:r>
      <w:r w:rsidR="00C316ED">
        <w:rPr>
          <w:spacing w:val="-1"/>
        </w:rPr>
        <w:t xml:space="preserve"> </w:t>
      </w:r>
      <w:r>
        <w:rPr>
          <w:spacing w:val="-1"/>
        </w:rPr>
        <w:t>program</w:t>
      </w:r>
      <w:r w:rsidR="00C316ED">
        <w:rPr>
          <w:spacing w:val="-1"/>
        </w:rPr>
        <w:t xml:space="preserve"> </w:t>
      </w:r>
      <w:r>
        <w:t>supports</w:t>
      </w:r>
      <w:r w:rsidR="00C316ED">
        <w:t xml:space="preserve"> </w:t>
      </w:r>
      <w:r>
        <w:t>Aboriginal</w:t>
      </w:r>
      <w:r w:rsidR="00C316ED">
        <w:t xml:space="preserve"> </w:t>
      </w:r>
      <w:r>
        <w:t>Victorians</w:t>
      </w:r>
      <w:r w:rsidR="00C316ED">
        <w:t xml:space="preserve"> </w:t>
      </w:r>
      <w:r>
        <w:t>to</w:t>
      </w:r>
      <w:r w:rsidR="00C316ED">
        <w:t xml:space="preserve"> </w:t>
      </w:r>
      <w:r>
        <w:t>care</w:t>
      </w:r>
      <w:r w:rsidR="00C316ED">
        <w:t xml:space="preserve"> </w:t>
      </w:r>
      <w:r>
        <w:t>for</w:t>
      </w:r>
      <w:r w:rsidR="00C316ED">
        <w:t xml:space="preserve"> </w:t>
      </w:r>
      <w:r>
        <w:t>Country</w:t>
      </w:r>
      <w:r w:rsidR="00C316ED">
        <w:t xml:space="preserve"> </w:t>
      </w:r>
      <w:r>
        <w:t>and</w:t>
      </w:r>
      <w:r w:rsidR="00C316ED">
        <w:t xml:space="preserve"> </w:t>
      </w:r>
      <w:r>
        <w:t>reinvigorate</w:t>
      </w:r>
      <w:r w:rsidR="00C316ED">
        <w:t xml:space="preserve"> </w:t>
      </w:r>
      <w:r>
        <w:t>Traditional</w:t>
      </w:r>
      <w:r w:rsidR="00C316ED">
        <w:t xml:space="preserve"> </w:t>
      </w:r>
      <w:r>
        <w:t>Owner-led</w:t>
      </w:r>
      <w:r w:rsidR="00C316ED">
        <w:t xml:space="preserve"> </w:t>
      </w:r>
      <w:r>
        <w:t>cultural</w:t>
      </w:r>
      <w:r w:rsidR="00C316ED">
        <w:t xml:space="preserve"> </w:t>
      </w:r>
      <w:r>
        <w:t>land</w:t>
      </w:r>
      <w:r w:rsidR="00C316ED">
        <w:t xml:space="preserve"> </w:t>
      </w:r>
      <w:r>
        <w:t>and</w:t>
      </w:r>
      <w:r w:rsidR="00C316ED">
        <w:t xml:space="preserve"> </w:t>
      </w:r>
      <w:r>
        <w:t>fire</w:t>
      </w:r>
      <w:r w:rsidR="00C316ED">
        <w:t xml:space="preserve"> </w:t>
      </w:r>
      <w:r>
        <w:t>management</w:t>
      </w:r>
      <w:r w:rsidR="00C316ED">
        <w:t xml:space="preserve"> </w:t>
      </w:r>
      <w:r>
        <w:t>practices.</w:t>
      </w:r>
    </w:p>
    <w:p w14:paraId="660831E9" w14:textId="34C7C36E" w:rsidR="002E1D3C" w:rsidRDefault="007D671F" w:rsidP="00C742CA">
      <w:pPr>
        <w:rPr>
          <w:spacing w:val="-1"/>
        </w:rPr>
      </w:pPr>
      <w:r w:rsidRPr="00C742CA">
        <w:rPr>
          <w:b/>
          <w:bCs/>
        </w:rPr>
        <w:t>Flood</w:t>
      </w:r>
      <w:r w:rsidR="00C316ED" w:rsidRPr="00C742CA">
        <w:rPr>
          <w:b/>
          <w:bCs/>
        </w:rPr>
        <w:t xml:space="preserve"> </w:t>
      </w:r>
      <w:r w:rsidRPr="00C742CA">
        <w:rPr>
          <w:b/>
          <w:bCs/>
        </w:rPr>
        <w:t>recovery:</w:t>
      </w:r>
      <w:r w:rsidR="00C316ED">
        <w:rPr>
          <w:spacing w:val="1"/>
        </w:rPr>
        <w:t xml:space="preserve"> </w:t>
      </w:r>
      <w:r>
        <w:rPr>
          <w:spacing w:val="1"/>
        </w:rPr>
        <w:t>Following</w:t>
      </w:r>
      <w:r w:rsidR="00C316ED">
        <w:rPr>
          <w:spacing w:val="1"/>
        </w:rPr>
        <w:t xml:space="preserve"> </w:t>
      </w:r>
      <w:r>
        <w:rPr>
          <w:spacing w:val="1"/>
        </w:rPr>
        <w:t>the</w:t>
      </w:r>
      <w:r w:rsidR="00C316ED">
        <w:rPr>
          <w:spacing w:val="1"/>
        </w:rPr>
        <w:t xml:space="preserve"> </w:t>
      </w:r>
      <w:r>
        <w:rPr>
          <w:spacing w:val="1"/>
        </w:rPr>
        <w:t>October</w:t>
      </w:r>
      <w:r w:rsidR="00C316ED">
        <w:rPr>
          <w:spacing w:val="1"/>
        </w:rPr>
        <w:t xml:space="preserve"> </w:t>
      </w:r>
      <w:r>
        <w:rPr>
          <w:spacing w:val="1"/>
        </w:rPr>
        <w:t>2022</w:t>
      </w:r>
      <w:r w:rsidR="00C316ED">
        <w:rPr>
          <w:spacing w:val="1"/>
        </w:rPr>
        <w:t xml:space="preserve"> </w:t>
      </w:r>
      <w:r>
        <w:rPr>
          <w:spacing w:val="1"/>
        </w:rPr>
        <w:t>flood</w:t>
      </w:r>
      <w:r w:rsidR="00C316ED">
        <w:rPr>
          <w:spacing w:val="1"/>
        </w:rPr>
        <w:t xml:space="preserve"> </w:t>
      </w:r>
      <w:r>
        <w:rPr>
          <w:spacing w:val="2"/>
        </w:rPr>
        <w:t>emergency,</w:t>
      </w:r>
      <w:r w:rsidR="00C316ED">
        <w:rPr>
          <w:spacing w:val="2"/>
        </w:rPr>
        <w:t xml:space="preserve"> </w:t>
      </w:r>
      <w:r>
        <w:rPr>
          <w:spacing w:val="2"/>
        </w:rPr>
        <w:t>Forest</w:t>
      </w:r>
      <w:r w:rsidR="00C316ED">
        <w:rPr>
          <w:spacing w:val="2"/>
        </w:rPr>
        <w:t xml:space="preserve"> </w:t>
      </w:r>
      <w:r>
        <w:rPr>
          <w:spacing w:val="2"/>
        </w:rPr>
        <w:t>Fire</w:t>
      </w:r>
      <w:r w:rsidR="00C316ED">
        <w:rPr>
          <w:spacing w:val="2"/>
        </w:rPr>
        <w:t xml:space="preserve"> </w:t>
      </w:r>
      <w:r>
        <w:rPr>
          <w:spacing w:val="2"/>
        </w:rPr>
        <w:t>Management</w:t>
      </w:r>
      <w:r w:rsidR="00C316ED">
        <w:rPr>
          <w:spacing w:val="2"/>
        </w:rPr>
        <w:t xml:space="preserve"> </w:t>
      </w:r>
      <w:r>
        <w:rPr>
          <w:spacing w:val="2"/>
        </w:rPr>
        <w:t>Victoria</w:t>
      </w:r>
      <w:r w:rsidR="00C316ED">
        <w:rPr>
          <w:spacing w:val="2"/>
        </w:rPr>
        <w:t xml:space="preserve"> </w:t>
      </w:r>
      <w:r>
        <w:rPr>
          <w:spacing w:val="2"/>
        </w:rPr>
        <w:t>(FFMVic)</w:t>
      </w:r>
      <w:r w:rsidR="00C316ED">
        <w:rPr>
          <w:spacing w:val="2"/>
        </w:rPr>
        <w:t xml:space="preserve"> </w:t>
      </w:r>
      <w:r>
        <w:rPr>
          <w:spacing w:val="2"/>
        </w:rPr>
        <w:t>contributed</w:t>
      </w:r>
      <w:r w:rsidR="00C316ED">
        <w:rPr>
          <w:spacing w:val="2"/>
        </w:rPr>
        <w:t xml:space="preserve"> </w:t>
      </w:r>
      <w:r>
        <w:rPr>
          <w:spacing w:val="2"/>
        </w:rPr>
        <w:t>more</w:t>
      </w:r>
      <w:r w:rsidR="00C316ED">
        <w:rPr>
          <w:spacing w:val="2"/>
        </w:rPr>
        <w:t xml:space="preserve"> </w:t>
      </w:r>
      <w:r>
        <w:rPr>
          <w:spacing w:val="2"/>
        </w:rPr>
        <w:t>than</w:t>
      </w:r>
      <w:r w:rsidR="00C316ED">
        <w:rPr>
          <w:spacing w:val="2"/>
        </w:rPr>
        <w:t xml:space="preserve"> </w:t>
      </w:r>
      <w:r>
        <w:rPr>
          <w:spacing w:val="2"/>
        </w:rPr>
        <w:t>15,000</w:t>
      </w:r>
      <w:r w:rsidR="00C316ED">
        <w:rPr>
          <w:spacing w:val="2"/>
        </w:rPr>
        <w:t xml:space="preserve"> </w:t>
      </w:r>
      <w:r>
        <w:rPr>
          <w:spacing w:val="2"/>
        </w:rPr>
        <w:t>shifts</w:t>
      </w:r>
      <w:r w:rsidR="00C316ED">
        <w:rPr>
          <w:spacing w:val="2"/>
        </w:rPr>
        <w:t xml:space="preserve"> </w:t>
      </w:r>
      <w:r>
        <w:t>to</w:t>
      </w:r>
      <w:r w:rsidR="00C316ED">
        <w:rPr>
          <w:rFonts w:ascii="Cambria" w:hAnsi="Cambria" w:cs="Cambria"/>
        </w:rPr>
        <w:t xml:space="preserve"> </w:t>
      </w:r>
      <w:r>
        <w:t>support</w:t>
      </w:r>
      <w:r w:rsidR="00C316ED">
        <w:t xml:space="preserve"> </w:t>
      </w:r>
      <w:r>
        <w:t>the</w:t>
      </w:r>
      <w:r w:rsidR="00C316ED">
        <w:t xml:space="preserve"> </w:t>
      </w:r>
      <w:r>
        <w:t>Victorian</w:t>
      </w:r>
      <w:r w:rsidR="00C316ED">
        <w:t xml:space="preserve"> </w:t>
      </w:r>
      <w:r>
        <w:t>State</w:t>
      </w:r>
      <w:r w:rsidR="00C316ED">
        <w:t xml:space="preserve"> </w:t>
      </w:r>
      <w:r>
        <w:t>Emergency</w:t>
      </w:r>
      <w:r w:rsidR="00C316ED">
        <w:t xml:space="preserve"> </w:t>
      </w:r>
      <w:r>
        <w:t>Service</w:t>
      </w:r>
      <w:r w:rsidR="00C316ED">
        <w:t xml:space="preserve"> </w:t>
      </w:r>
      <w:r>
        <w:t>and</w:t>
      </w:r>
      <w:r w:rsidR="00C316ED">
        <w:rPr>
          <w:rFonts w:ascii="Cambria" w:hAnsi="Cambria" w:cs="Cambria"/>
        </w:rPr>
        <w:t xml:space="preserve"> </w:t>
      </w:r>
      <w:r>
        <w:t>impacted</w:t>
      </w:r>
      <w:r w:rsidR="00C316ED">
        <w:t xml:space="preserve"> </w:t>
      </w:r>
      <w:r>
        <w:t>Victorian</w:t>
      </w:r>
      <w:r w:rsidR="00C316ED">
        <w:t xml:space="preserve"> </w:t>
      </w:r>
      <w:r>
        <w:t>communities.</w:t>
      </w:r>
      <w:r w:rsidR="00C316ED">
        <w:t xml:space="preserve"> </w:t>
      </w:r>
      <w:r>
        <w:t>FFMVic</w:t>
      </w:r>
      <w:r w:rsidR="00C316ED">
        <w:t xml:space="preserve"> </w:t>
      </w:r>
      <w:r>
        <w:t>led</w:t>
      </w:r>
      <w:r w:rsidR="00C316ED">
        <w:t xml:space="preserve"> </w:t>
      </w:r>
      <w:r>
        <w:rPr>
          <w:spacing w:val="1"/>
        </w:rPr>
        <w:t>response</w:t>
      </w:r>
      <w:r w:rsidR="00C316ED">
        <w:rPr>
          <w:spacing w:val="1"/>
        </w:rPr>
        <w:t xml:space="preserve"> </w:t>
      </w:r>
      <w:r>
        <w:rPr>
          <w:spacing w:val="1"/>
        </w:rPr>
        <w:t>activities</w:t>
      </w:r>
      <w:r w:rsidR="00C316ED">
        <w:rPr>
          <w:spacing w:val="1"/>
        </w:rPr>
        <w:t xml:space="preserve"> </w:t>
      </w:r>
      <w:r>
        <w:rPr>
          <w:spacing w:val="1"/>
        </w:rPr>
        <w:t>including</w:t>
      </w:r>
      <w:r w:rsidR="00C316ED">
        <w:rPr>
          <w:spacing w:val="1"/>
        </w:rPr>
        <w:t xml:space="preserve"> </w:t>
      </w:r>
      <w:r>
        <w:rPr>
          <w:spacing w:val="1"/>
        </w:rPr>
        <w:t>undertaking</w:t>
      </w:r>
      <w:r w:rsidR="00C316ED">
        <w:rPr>
          <w:spacing w:val="1"/>
        </w:rPr>
        <w:t xml:space="preserve"> </w:t>
      </w:r>
      <w:r>
        <w:rPr>
          <w:spacing w:val="1"/>
        </w:rPr>
        <w:t>damage</w:t>
      </w:r>
      <w:r w:rsidR="00C316ED">
        <w:rPr>
          <w:spacing w:val="1"/>
        </w:rPr>
        <w:t xml:space="preserve"> </w:t>
      </w:r>
      <w:r>
        <w:t>assessments</w:t>
      </w:r>
      <w:r w:rsidR="00C316ED">
        <w:t xml:space="preserve"> </w:t>
      </w:r>
      <w:r>
        <w:t>and</w:t>
      </w:r>
      <w:r w:rsidR="00C316ED">
        <w:t xml:space="preserve"> </w:t>
      </w:r>
      <w:r>
        <w:t>completing</w:t>
      </w:r>
      <w:r w:rsidR="00C316ED">
        <w:t xml:space="preserve"> </w:t>
      </w:r>
      <w:r>
        <w:t>work</w:t>
      </w:r>
      <w:r w:rsidR="00C316ED">
        <w:t xml:space="preserve"> </w:t>
      </w:r>
      <w:r>
        <w:t>to</w:t>
      </w:r>
      <w:r w:rsidR="00C316ED">
        <w:t xml:space="preserve"> </w:t>
      </w:r>
      <w:r>
        <w:t>repair</w:t>
      </w:r>
      <w:r w:rsidR="00C316ED">
        <w:t xml:space="preserve"> </w:t>
      </w:r>
      <w:r>
        <w:t>and</w:t>
      </w:r>
      <w:r w:rsidR="00C316ED">
        <w:t xml:space="preserve"> </w:t>
      </w:r>
      <w:r>
        <w:rPr>
          <w:spacing w:val="1"/>
        </w:rPr>
        <w:t>reopen</w:t>
      </w:r>
      <w:r w:rsidR="00C316ED">
        <w:rPr>
          <w:spacing w:val="1"/>
        </w:rPr>
        <w:t xml:space="preserve"> </w:t>
      </w:r>
      <w:r>
        <w:rPr>
          <w:spacing w:val="1"/>
        </w:rPr>
        <w:t>roads,</w:t>
      </w:r>
      <w:r w:rsidR="00C316ED">
        <w:rPr>
          <w:spacing w:val="1"/>
        </w:rPr>
        <w:t xml:space="preserve"> </w:t>
      </w:r>
      <w:r>
        <w:rPr>
          <w:spacing w:val="1"/>
        </w:rPr>
        <w:t>including</w:t>
      </w:r>
      <w:r w:rsidR="00C316ED">
        <w:rPr>
          <w:spacing w:val="1"/>
        </w:rPr>
        <w:t xml:space="preserve"> </w:t>
      </w:r>
      <w:r>
        <w:rPr>
          <w:spacing w:val="1"/>
        </w:rPr>
        <w:t>strategic</w:t>
      </w:r>
      <w:r w:rsidR="00C316ED">
        <w:rPr>
          <w:spacing w:val="1"/>
        </w:rPr>
        <w:t xml:space="preserve"> </w:t>
      </w:r>
      <w:r>
        <w:rPr>
          <w:spacing w:val="1"/>
        </w:rPr>
        <w:t>fire</w:t>
      </w:r>
      <w:r w:rsidR="00C316ED">
        <w:rPr>
          <w:spacing w:val="1"/>
        </w:rPr>
        <w:t xml:space="preserve"> </w:t>
      </w:r>
      <w:r>
        <w:rPr>
          <w:spacing w:val="1"/>
        </w:rPr>
        <w:t>access</w:t>
      </w:r>
      <w:r w:rsidR="00C316ED">
        <w:rPr>
          <w:spacing w:val="1"/>
        </w:rPr>
        <w:t xml:space="preserve"> </w:t>
      </w:r>
      <w:r>
        <w:rPr>
          <w:spacing w:val="1"/>
        </w:rPr>
        <w:t>roads,</w:t>
      </w:r>
      <w:r w:rsidR="00C316ED">
        <w:rPr>
          <w:spacing w:val="1"/>
        </w:rPr>
        <w:t xml:space="preserve"> </w:t>
      </w:r>
      <w:r>
        <w:t>repairing</w:t>
      </w:r>
      <w:r w:rsidR="00C316ED">
        <w:t xml:space="preserve"> </w:t>
      </w:r>
      <w:r>
        <w:t>143</w:t>
      </w:r>
      <w:r w:rsidR="00C316ED">
        <w:t xml:space="preserve"> </w:t>
      </w:r>
      <w:r>
        <w:t>visitor</w:t>
      </w:r>
      <w:r w:rsidR="00C316ED">
        <w:t xml:space="preserve"> </w:t>
      </w:r>
      <w:proofErr w:type="gramStart"/>
      <w:r>
        <w:t>sites</w:t>
      </w:r>
      <w:proofErr w:type="gramEnd"/>
      <w:r w:rsidR="00C316ED">
        <w:t xml:space="preserve"> </w:t>
      </w:r>
      <w:r>
        <w:t>and</w:t>
      </w:r>
      <w:r w:rsidR="00C316ED">
        <w:t xml:space="preserve"> </w:t>
      </w:r>
      <w:r>
        <w:t>reopening</w:t>
      </w:r>
      <w:r w:rsidR="00C316ED">
        <w:t xml:space="preserve"> </w:t>
      </w:r>
      <w:r>
        <w:t>80</w:t>
      </w:r>
      <w:r w:rsidR="00C316ED">
        <w:t xml:space="preserve"> </w:t>
      </w:r>
      <w:r>
        <w:t>parks,</w:t>
      </w:r>
      <w:r w:rsidR="00C316ED">
        <w:t xml:space="preserve"> </w:t>
      </w:r>
      <w:r>
        <w:t>plus</w:t>
      </w:r>
      <w:r w:rsidR="00C316ED">
        <w:t xml:space="preserve"> </w:t>
      </w:r>
      <w:r>
        <w:t>supported</w:t>
      </w:r>
      <w:r w:rsidR="00C316ED">
        <w:t xml:space="preserve"> </w:t>
      </w:r>
      <w:r>
        <w:t>flood</w:t>
      </w:r>
      <w:r w:rsidR="00C316ED">
        <w:t xml:space="preserve"> </w:t>
      </w:r>
      <w:r>
        <w:t>recovery</w:t>
      </w:r>
      <w:r w:rsidR="00C316ED">
        <w:t xml:space="preserve"> </w:t>
      </w:r>
      <w:r>
        <w:t>grant</w:t>
      </w:r>
      <w:r w:rsidR="00C316ED">
        <w:t xml:space="preserve"> </w:t>
      </w:r>
      <w:r>
        <w:t>programs</w:t>
      </w:r>
      <w:r w:rsidR="00C316ED">
        <w:t xml:space="preserve"> </w:t>
      </w:r>
      <w:r>
        <w:t>for</w:t>
      </w:r>
      <w:r w:rsidR="00C316ED">
        <w:t xml:space="preserve"> </w:t>
      </w:r>
      <w:r>
        <w:rPr>
          <w:spacing w:val="-1"/>
        </w:rPr>
        <w:t>Traditional</w:t>
      </w:r>
      <w:r w:rsidR="00C316ED">
        <w:rPr>
          <w:spacing w:val="-1"/>
        </w:rPr>
        <w:t xml:space="preserve"> </w:t>
      </w:r>
      <w:r>
        <w:rPr>
          <w:spacing w:val="-1"/>
        </w:rPr>
        <w:t>Owner</w:t>
      </w:r>
      <w:r w:rsidR="00C316ED">
        <w:rPr>
          <w:spacing w:val="-1"/>
        </w:rPr>
        <w:t xml:space="preserve"> </w:t>
      </w:r>
      <w:r>
        <w:rPr>
          <w:spacing w:val="-1"/>
        </w:rPr>
        <w:t>groups</w:t>
      </w:r>
      <w:r w:rsidR="00C316ED">
        <w:rPr>
          <w:spacing w:val="-1"/>
        </w:rPr>
        <w:t xml:space="preserve"> </w:t>
      </w:r>
      <w:r>
        <w:rPr>
          <w:spacing w:val="-1"/>
        </w:rPr>
        <w:t>and</w:t>
      </w:r>
      <w:r w:rsidR="00C316ED">
        <w:rPr>
          <w:spacing w:val="-1"/>
        </w:rPr>
        <w:t xml:space="preserve"> </w:t>
      </w:r>
      <w:r>
        <w:rPr>
          <w:spacing w:val="-1"/>
        </w:rPr>
        <w:t>wildlife</w:t>
      </w:r>
      <w:r w:rsidR="00C316ED">
        <w:rPr>
          <w:spacing w:val="-1"/>
        </w:rPr>
        <w:t xml:space="preserve"> </w:t>
      </w:r>
      <w:r>
        <w:rPr>
          <w:spacing w:val="-1"/>
        </w:rPr>
        <w:t>flood</w:t>
      </w:r>
      <w:r w:rsidR="00C316ED">
        <w:rPr>
          <w:spacing w:val="-1"/>
        </w:rPr>
        <w:t xml:space="preserve"> </w:t>
      </w:r>
      <w:r>
        <w:rPr>
          <w:spacing w:val="-1"/>
        </w:rPr>
        <w:t>response.</w:t>
      </w:r>
      <w:r w:rsidR="00C316ED">
        <w:rPr>
          <w:spacing w:val="-1"/>
        </w:rPr>
        <w:t xml:space="preserve"> </w:t>
      </w:r>
    </w:p>
    <w:p w14:paraId="636FAFFA" w14:textId="1331E273" w:rsidR="002E1D3C" w:rsidRPr="00C742CA" w:rsidRDefault="007D671F" w:rsidP="00C742CA">
      <w:r w:rsidRPr="00C742CA">
        <w:rPr>
          <w:b/>
          <w:bCs/>
        </w:rPr>
        <w:t>Response</w:t>
      </w:r>
      <w:r w:rsidR="00C316ED" w:rsidRPr="00C742CA">
        <w:rPr>
          <w:b/>
          <w:bCs/>
        </w:rPr>
        <w:t xml:space="preserve"> </w:t>
      </w:r>
      <w:r w:rsidRPr="00C742CA">
        <w:rPr>
          <w:b/>
          <w:bCs/>
        </w:rPr>
        <w:t>to</w:t>
      </w:r>
      <w:r w:rsidR="00C316ED" w:rsidRPr="00C742CA">
        <w:rPr>
          <w:b/>
          <w:bCs/>
        </w:rPr>
        <w:t xml:space="preserve"> </w:t>
      </w:r>
      <w:r w:rsidRPr="00C742CA">
        <w:rPr>
          <w:b/>
          <w:bCs/>
        </w:rPr>
        <w:t>bushfires</w:t>
      </w:r>
      <w:r w:rsidR="00C316ED" w:rsidRPr="00C742CA">
        <w:rPr>
          <w:b/>
          <w:bCs/>
        </w:rPr>
        <w:t xml:space="preserve"> </w:t>
      </w:r>
      <w:r w:rsidRPr="00C742CA">
        <w:rPr>
          <w:b/>
          <w:bCs/>
        </w:rPr>
        <w:t>and</w:t>
      </w:r>
      <w:r w:rsidR="00C316ED" w:rsidRPr="00C742CA">
        <w:rPr>
          <w:b/>
          <w:bCs/>
        </w:rPr>
        <w:t xml:space="preserve"> </w:t>
      </w:r>
      <w:r w:rsidRPr="00C742CA">
        <w:rPr>
          <w:b/>
          <w:bCs/>
        </w:rPr>
        <w:t>other</w:t>
      </w:r>
      <w:r w:rsidR="00C316ED" w:rsidRPr="00C742CA">
        <w:rPr>
          <w:b/>
          <w:bCs/>
        </w:rPr>
        <w:t xml:space="preserve"> </w:t>
      </w:r>
      <w:r w:rsidRPr="00C742CA">
        <w:rPr>
          <w:b/>
          <w:bCs/>
        </w:rPr>
        <w:t>emergencies:</w:t>
      </w:r>
      <w:r w:rsidR="00C316ED" w:rsidRPr="00C742CA">
        <w:rPr>
          <w:b/>
          <w:bCs/>
        </w:rPr>
        <w:t xml:space="preserve"> </w:t>
      </w:r>
      <w:r w:rsidRPr="00C742CA">
        <w:t>During</w:t>
      </w:r>
      <w:r w:rsidR="00C316ED" w:rsidRPr="00C742CA">
        <w:t xml:space="preserve"> </w:t>
      </w:r>
      <w:r w:rsidRPr="00C742CA">
        <w:t>2022–23,</w:t>
      </w:r>
      <w:r w:rsidR="00C316ED" w:rsidRPr="00C742CA">
        <w:t xml:space="preserve"> </w:t>
      </w:r>
      <w:r w:rsidRPr="00C742CA">
        <w:t>FFMVic</w:t>
      </w:r>
      <w:r w:rsidR="00C316ED" w:rsidRPr="00C742CA">
        <w:t xml:space="preserve"> </w:t>
      </w:r>
      <w:r w:rsidRPr="00C742CA">
        <w:t>responded</w:t>
      </w:r>
      <w:r w:rsidR="00C316ED" w:rsidRPr="00C742CA">
        <w:t xml:space="preserve"> </w:t>
      </w:r>
      <w:r w:rsidRPr="00C742CA">
        <w:t>to</w:t>
      </w:r>
      <w:r w:rsidR="00C316ED" w:rsidRPr="00C742CA">
        <w:t xml:space="preserve"> </w:t>
      </w:r>
      <w:r w:rsidRPr="00C742CA">
        <w:t>838</w:t>
      </w:r>
      <w:r w:rsidR="00C316ED" w:rsidRPr="00C742CA">
        <w:t xml:space="preserve"> </w:t>
      </w:r>
      <w:r w:rsidRPr="00C742CA">
        <w:t>fires</w:t>
      </w:r>
      <w:r w:rsidR="00C316ED" w:rsidRPr="00C742CA">
        <w:t xml:space="preserve"> </w:t>
      </w:r>
      <w:r w:rsidRPr="00C742CA">
        <w:t>across</w:t>
      </w:r>
      <w:r w:rsidR="00C316ED" w:rsidRPr="00C742CA">
        <w:t xml:space="preserve"> </w:t>
      </w:r>
      <w:r w:rsidRPr="00C742CA">
        <w:t>Victoria,</w:t>
      </w:r>
      <w:r w:rsidR="00C316ED" w:rsidRPr="00C742CA">
        <w:t xml:space="preserve"> </w:t>
      </w:r>
      <w:r w:rsidRPr="00C742CA">
        <w:t>impacting</w:t>
      </w:r>
      <w:r w:rsidR="00C316ED" w:rsidRPr="00C742CA">
        <w:t xml:space="preserve"> </w:t>
      </w:r>
      <w:r w:rsidRPr="00C742CA">
        <w:t>4,299</w:t>
      </w:r>
      <w:r w:rsidR="00C316ED" w:rsidRPr="00C742CA">
        <w:t xml:space="preserve"> </w:t>
      </w:r>
      <w:r w:rsidRPr="00C742CA">
        <w:t>hectares</w:t>
      </w:r>
      <w:r w:rsidR="00C316ED" w:rsidRPr="00C742CA">
        <w:t xml:space="preserve"> </w:t>
      </w:r>
      <w:r w:rsidRPr="00C742CA">
        <w:t>of</w:t>
      </w:r>
      <w:r w:rsidR="00C316ED" w:rsidRPr="00C742CA">
        <w:t xml:space="preserve"> </w:t>
      </w:r>
      <w:r w:rsidRPr="00C742CA">
        <w:t>land.</w:t>
      </w:r>
      <w:r w:rsidR="00C316ED" w:rsidRPr="00C742CA">
        <w:t xml:space="preserve"> </w:t>
      </w:r>
      <w:r w:rsidRPr="00C742CA">
        <w:t>Staff</w:t>
      </w:r>
      <w:r w:rsidR="00C316ED" w:rsidRPr="00C742CA">
        <w:t xml:space="preserve"> </w:t>
      </w:r>
      <w:r w:rsidRPr="00C742CA">
        <w:t>were</w:t>
      </w:r>
      <w:r w:rsidR="00C316ED" w:rsidRPr="00C742CA">
        <w:t xml:space="preserve"> </w:t>
      </w:r>
      <w:r w:rsidRPr="00C742CA">
        <w:t>deployed</w:t>
      </w:r>
      <w:r w:rsidR="00C316ED" w:rsidRPr="00C742CA">
        <w:t xml:space="preserve"> </w:t>
      </w:r>
      <w:r w:rsidRPr="00C742CA">
        <w:t>to</w:t>
      </w:r>
      <w:r w:rsidR="00C316ED" w:rsidRPr="00C742CA">
        <w:t xml:space="preserve"> </w:t>
      </w:r>
      <w:r w:rsidRPr="00C742CA">
        <w:t>assist</w:t>
      </w:r>
      <w:r w:rsidR="00C316ED" w:rsidRPr="00C742CA">
        <w:t xml:space="preserve"> </w:t>
      </w:r>
      <w:r w:rsidRPr="00C742CA">
        <w:t>Western</w:t>
      </w:r>
      <w:r w:rsidR="00C316ED" w:rsidRPr="00C742CA">
        <w:t xml:space="preserve"> </w:t>
      </w:r>
      <w:r w:rsidRPr="00C742CA">
        <w:t>Australia</w:t>
      </w:r>
      <w:r w:rsidR="00C316ED" w:rsidRPr="00C742CA">
        <w:t xml:space="preserve"> </w:t>
      </w:r>
      <w:r w:rsidRPr="00C742CA">
        <w:t>respond</w:t>
      </w:r>
      <w:r w:rsidR="00C316ED" w:rsidRPr="00C742CA">
        <w:t xml:space="preserve"> </w:t>
      </w:r>
      <w:r w:rsidRPr="00C742CA">
        <w:t>to</w:t>
      </w:r>
      <w:r w:rsidR="00C316ED" w:rsidRPr="00C742CA">
        <w:t xml:space="preserve"> </w:t>
      </w:r>
      <w:r w:rsidRPr="00C742CA">
        <w:t>and</w:t>
      </w:r>
      <w:r w:rsidR="00C316ED" w:rsidRPr="00C742CA">
        <w:t xml:space="preserve"> </w:t>
      </w:r>
      <w:r w:rsidRPr="00C742CA">
        <w:t>recover</w:t>
      </w:r>
      <w:r w:rsidR="00C316ED" w:rsidRPr="00C742CA">
        <w:t xml:space="preserve"> </w:t>
      </w:r>
      <w:r w:rsidRPr="00C742CA">
        <w:t>from</w:t>
      </w:r>
      <w:r w:rsidR="00C316ED" w:rsidRPr="00C742CA">
        <w:t xml:space="preserve"> </w:t>
      </w:r>
      <w:r w:rsidRPr="00C742CA">
        <w:t>tropical</w:t>
      </w:r>
      <w:r w:rsidR="00C316ED" w:rsidRPr="00C742CA">
        <w:t xml:space="preserve"> </w:t>
      </w:r>
      <w:r w:rsidRPr="00C742CA">
        <w:t>cyclones</w:t>
      </w:r>
      <w:r w:rsidR="00C316ED" w:rsidRPr="00C742CA">
        <w:t xml:space="preserve"> </w:t>
      </w:r>
      <w:r w:rsidRPr="00C742CA">
        <w:t>and</w:t>
      </w:r>
      <w:r w:rsidR="00C316ED" w:rsidRPr="00C742CA">
        <w:t xml:space="preserve"> </w:t>
      </w:r>
      <w:r w:rsidRPr="00C742CA">
        <w:t>to</w:t>
      </w:r>
      <w:r w:rsidR="00C316ED" w:rsidRPr="00C742CA">
        <w:t xml:space="preserve"> </w:t>
      </w:r>
      <w:r w:rsidRPr="00C742CA">
        <w:t>Canada</w:t>
      </w:r>
      <w:r w:rsidR="00C316ED" w:rsidRPr="00C742CA">
        <w:t xml:space="preserve"> </w:t>
      </w:r>
      <w:r w:rsidRPr="00C742CA">
        <w:t>to</w:t>
      </w:r>
      <w:r w:rsidR="00C316ED" w:rsidRPr="00C742CA">
        <w:t xml:space="preserve"> </w:t>
      </w:r>
      <w:r w:rsidRPr="00C742CA">
        <w:t>provide</w:t>
      </w:r>
      <w:r w:rsidR="00C316ED" w:rsidRPr="00C742CA">
        <w:t xml:space="preserve"> </w:t>
      </w:r>
      <w:r w:rsidRPr="00C742CA">
        <w:t>arduous</w:t>
      </w:r>
      <w:r w:rsidR="00C316ED" w:rsidRPr="00C742CA">
        <w:t xml:space="preserve"> </w:t>
      </w:r>
      <w:r w:rsidRPr="00C742CA">
        <w:t>firefighters</w:t>
      </w:r>
      <w:r w:rsidR="00C316ED" w:rsidRPr="00C742CA">
        <w:t xml:space="preserve"> </w:t>
      </w:r>
      <w:r w:rsidRPr="00C742CA">
        <w:t>and</w:t>
      </w:r>
      <w:r w:rsidR="00C316ED" w:rsidRPr="00C742CA">
        <w:t xml:space="preserve"> </w:t>
      </w:r>
      <w:r w:rsidRPr="00C742CA">
        <w:t>key</w:t>
      </w:r>
      <w:r w:rsidR="00C316ED" w:rsidRPr="00C742CA">
        <w:t xml:space="preserve"> </w:t>
      </w:r>
      <w:r w:rsidRPr="00C742CA">
        <w:t>incident</w:t>
      </w:r>
      <w:r w:rsidR="00C316ED" w:rsidRPr="00C742CA">
        <w:t xml:space="preserve"> </w:t>
      </w:r>
      <w:r w:rsidRPr="00C742CA">
        <w:t>management</w:t>
      </w:r>
      <w:r w:rsidR="00C316ED" w:rsidRPr="00C742CA">
        <w:t xml:space="preserve"> </w:t>
      </w:r>
      <w:r w:rsidRPr="00C742CA">
        <w:t>staff</w:t>
      </w:r>
      <w:r w:rsidR="00C316ED" w:rsidRPr="00C742CA">
        <w:t xml:space="preserve"> </w:t>
      </w:r>
      <w:r w:rsidRPr="00C742CA">
        <w:t>to</w:t>
      </w:r>
      <w:r w:rsidR="00C316ED" w:rsidRPr="00C742CA">
        <w:t xml:space="preserve"> </w:t>
      </w:r>
      <w:r w:rsidRPr="00C742CA">
        <w:t>support</w:t>
      </w:r>
      <w:r w:rsidR="00C316ED" w:rsidRPr="00C742CA">
        <w:t xml:space="preserve"> </w:t>
      </w:r>
      <w:r w:rsidRPr="00C742CA">
        <w:t>fire</w:t>
      </w:r>
      <w:r w:rsidR="00C316ED" w:rsidRPr="00C742CA">
        <w:t xml:space="preserve"> </w:t>
      </w:r>
      <w:r w:rsidRPr="00C742CA">
        <w:t>management</w:t>
      </w:r>
      <w:r w:rsidR="00C316ED" w:rsidRPr="00C742CA">
        <w:t xml:space="preserve"> </w:t>
      </w:r>
      <w:r w:rsidRPr="00C742CA">
        <w:t>operations.</w:t>
      </w:r>
      <w:r w:rsidR="00C316ED" w:rsidRPr="00C742CA">
        <w:t xml:space="preserve"> </w:t>
      </w:r>
      <w:r w:rsidRPr="00C742CA">
        <w:t>FFMVic</w:t>
      </w:r>
      <w:r w:rsidR="00C316ED" w:rsidRPr="00C742CA">
        <w:t xml:space="preserve"> </w:t>
      </w:r>
      <w:r w:rsidRPr="00C742CA">
        <w:t>responded</w:t>
      </w:r>
      <w:r w:rsidR="00C316ED" w:rsidRPr="00C742CA">
        <w:t xml:space="preserve"> </w:t>
      </w:r>
      <w:r w:rsidRPr="00C742CA">
        <w:t>to</w:t>
      </w:r>
      <w:r w:rsidR="00C316ED" w:rsidRPr="00C742CA">
        <w:t xml:space="preserve"> </w:t>
      </w:r>
      <w:r w:rsidRPr="00C742CA">
        <w:t>approximately</w:t>
      </w:r>
      <w:r w:rsidR="00C316ED" w:rsidRPr="00C742CA">
        <w:t xml:space="preserve"> </w:t>
      </w:r>
      <w:r w:rsidRPr="00C742CA">
        <w:t>50</w:t>
      </w:r>
      <w:r w:rsidR="00C316ED" w:rsidRPr="00C742CA">
        <w:t xml:space="preserve"> </w:t>
      </w:r>
      <w:r w:rsidRPr="00C742CA">
        <w:t>non-fire</w:t>
      </w:r>
      <w:r w:rsidR="00C316ED" w:rsidRPr="00C742CA">
        <w:t xml:space="preserve"> </w:t>
      </w:r>
      <w:r w:rsidRPr="00C742CA">
        <w:t>emergency</w:t>
      </w:r>
      <w:r w:rsidR="00C316ED" w:rsidRPr="00C742CA">
        <w:t xml:space="preserve"> </w:t>
      </w:r>
      <w:r w:rsidRPr="00C742CA">
        <w:t>events,</w:t>
      </w:r>
      <w:r w:rsidR="00C316ED" w:rsidRPr="00C742CA">
        <w:t xml:space="preserve"> </w:t>
      </w:r>
      <w:r w:rsidRPr="00C742CA">
        <w:t>including</w:t>
      </w:r>
      <w:r w:rsidR="00C316ED" w:rsidRPr="00C742CA">
        <w:t xml:space="preserve"> </w:t>
      </w:r>
      <w:r w:rsidRPr="00C742CA">
        <w:t>cetacean</w:t>
      </w:r>
      <w:r w:rsidR="00C316ED" w:rsidRPr="00C742CA">
        <w:t xml:space="preserve"> </w:t>
      </w:r>
      <w:r w:rsidRPr="00C742CA">
        <w:t>(whale</w:t>
      </w:r>
      <w:r w:rsidR="00C316ED" w:rsidRPr="00C742CA">
        <w:t xml:space="preserve"> </w:t>
      </w:r>
      <w:r w:rsidRPr="00C742CA">
        <w:t>and</w:t>
      </w:r>
      <w:r w:rsidR="00C316ED" w:rsidRPr="00C742CA">
        <w:t xml:space="preserve"> </w:t>
      </w:r>
      <w:r w:rsidRPr="00C742CA">
        <w:t>dolphin)</w:t>
      </w:r>
      <w:r w:rsidR="00C316ED" w:rsidRPr="00C742CA">
        <w:t xml:space="preserve"> </w:t>
      </w:r>
      <w:r w:rsidRPr="00C742CA">
        <w:t>events,</w:t>
      </w:r>
      <w:r w:rsidR="00C316ED" w:rsidRPr="00C742CA">
        <w:t xml:space="preserve"> </w:t>
      </w:r>
      <w:r w:rsidRPr="00C742CA">
        <w:t>potential</w:t>
      </w:r>
      <w:r w:rsidR="00C316ED" w:rsidRPr="00C742CA">
        <w:t xml:space="preserve"> </w:t>
      </w:r>
      <w:r w:rsidRPr="00C742CA">
        <w:t>dam</w:t>
      </w:r>
      <w:r w:rsidR="00C316ED" w:rsidRPr="00C742CA">
        <w:t xml:space="preserve"> </w:t>
      </w:r>
      <w:r w:rsidRPr="00C742CA">
        <w:t>failures,</w:t>
      </w:r>
      <w:r w:rsidR="00C316ED" w:rsidRPr="00C742CA">
        <w:t xml:space="preserve"> </w:t>
      </w:r>
      <w:r w:rsidRPr="00C742CA">
        <w:t>search</w:t>
      </w:r>
      <w:r w:rsidR="00C316ED" w:rsidRPr="00C742CA">
        <w:t xml:space="preserve"> </w:t>
      </w:r>
      <w:r w:rsidRPr="00C742CA">
        <w:t>and</w:t>
      </w:r>
      <w:r w:rsidR="00C316ED" w:rsidRPr="00C742CA">
        <w:t xml:space="preserve"> </w:t>
      </w:r>
      <w:r w:rsidRPr="00C742CA">
        <w:t>rescue</w:t>
      </w:r>
      <w:r w:rsidR="00C316ED" w:rsidRPr="00C742CA">
        <w:t xml:space="preserve"> </w:t>
      </w:r>
      <w:r w:rsidRPr="00C742CA">
        <w:t>assist</w:t>
      </w:r>
      <w:r w:rsidR="00C316ED" w:rsidRPr="00C742CA">
        <w:t xml:space="preserve"> </w:t>
      </w:r>
      <w:r w:rsidRPr="00C742CA">
        <w:t>and</w:t>
      </w:r>
      <w:r w:rsidR="00C316ED" w:rsidRPr="00C742CA">
        <w:t xml:space="preserve"> </w:t>
      </w:r>
      <w:r w:rsidRPr="00C742CA">
        <w:t>Blue</w:t>
      </w:r>
      <w:r w:rsidR="00C316ED" w:rsidRPr="00C742CA">
        <w:t xml:space="preserve"> </w:t>
      </w:r>
      <w:r w:rsidRPr="00C742CA">
        <w:t>Green</w:t>
      </w:r>
      <w:r w:rsidR="00C316ED" w:rsidRPr="00C742CA">
        <w:t xml:space="preserve"> </w:t>
      </w:r>
      <w:r w:rsidRPr="00C742CA">
        <w:t>Algae</w:t>
      </w:r>
      <w:r w:rsidR="00C316ED" w:rsidRPr="00C742CA">
        <w:t xml:space="preserve"> </w:t>
      </w:r>
      <w:r w:rsidRPr="00C742CA">
        <w:t>events.</w:t>
      </w:r>
    </w:p>
    <w:p w14:paraId="104CACBD" w14:textId="13CE8B74" w:rsidR="002E1D3C" w:rsidRDefault="007D671F" w:rsidP="00C742CA">
      <w:r w:rsidRPr="00C742CA">
        <w:rPr>
          <w:b/>
          <w:bCs/>
        </w:rPr>
        <w:t>Supporting</w:t>
      </w:r>
      <w:r w:rsidR="00C316ED" w:rsidRPr="00C742CA">
        <w:rPr>
          <w:b/>
          <w:bCs/>
        </w:rPr>
        <w:t xml:space="preserve"> </w:t>
      </w:r>
      <w:r w:rsidRPr="00C742CA">
        <w:rPr>
          <w:b/>
          <w:bCs/>
        </w:rPr>
        <w:t>safe</w:t>
      </w:r>
      <w:r w:rsidR="00C316ED" w:rsidRPr="00C742CA">
        <w:rPr>
          <w:b/>
          <w:bCs/>
        </w:rPr>
        <w:t xml:space="preserve"> </w:t>
      </w:r>
      <w:r w:rsidRPr="00C742CA">
        <w:rPr>
          <w:b/>
          <w:bCs/>
        </w:rPr>
        <w:t>egress</w:t>
      </w:r>
      <w:r w:rsidR="00C316ED" w:rsidRPr="00C742CA">
        <w:rPr>
          <w:b/>
          <w:bCs/>
        </w:rPr>
        <w:t xml:space="preserve"> </w:t>
      </w:r>
      <w:r w:rsidRPr="00C742CA">
        <w:rPr>
          <w:b/>
          <w:bCs/>
        </w:rPr>
        <w:t>and</w:t>
      </w:r>
      <w:r w:rsidR="00C316ED" w:rsidRPr="00C742CA">
        <w:rPr>
          <w:b/>
          <w:bCs/>
        </w:rPr>
        <w:t xml:space="preserve"> </w:t>
      </w:r>
      <w:r w:rsidRPr="00C742CA">
        <w:rPr>
          <w:b/>
          <w:bCs/>
        </w:rPr>
        <w:t>access</w:t>
      </w:r>
      <w:r w:rsidR="00C316ED" w:rsidRPr="00C742CA">
        <w:rPr>
          <w:b/>
          <w:bCs/>
        </w:rPr>
        <w:t xml:space="preserve"> </w:t>
      </w:r>
      <w:r w:rsidRPr="00C742CA">
        <w:rPr>
          <w:b/>
          <w:bCs/>
        </w:rPr>
        <w:t>on</w:t>
      </w:r>
      <w:r w:rsidR="00C316ED" w:rsidRPr="00C742CA">
        <w:rPr>
          <w:b/>
          <w:bCs/>
        </w:rPr>
        <w:t xml:space="preserve"> </w:t>
      </w:r>
      <w:r w:rsidRPr="00C742CA">
        <w:rPr>
          <w:b/>
          <w:bCs/>
        </w:rPr>
        <w:t>the</w:t>
      </w:r>
      <w:r w:rsidR="00C316ED" w:rsidRPr="00C742CA">
        <w:rPr>
          <w:b/>
          <w:bCs/>
        </w:rPr>
        <w:t xml:space="preserve"> </w:t>
      </w:r>
      <w:r w:rsidRPr="00C742CA">
        <w:rPr>
          <w:b/>
          <w:bCs/>
        </w:rPr>
        <w:t>strategic</w:t>
      </w:r>
      <w:r w:rsidR="00C316ED" w:rsidRPr="00C742CA">
        <w:rPr>
          <w:b/>
          <w:bCs/>
        </w:rPr>
        <w:t xml:space="preserve"> </w:t>
      </w:r>
      <w:r w:rsidRPr="00C742CA">
        <w:rPr>
          <w:b/>
          <w:bCs/>
        </w:rPr>
        <w:t>fire</w:t>
      </w:r>
      <w:r w:rsidR="00C316ED" w:rsidRPr="00C742CA">
        <w:rPr>
          <w:b/>
          <w:bCs/>
        </w:rPr>
        <w:t xml:space="preserve"> </w:t>
      </w:r>
      <w:r w:rsidRPr="00C742CA">
        <w:rPr>
          <w:b/>
          <w:bCs/>
        </w:rPr>
        <w:t>access</w:t>
      </w:r>
      <w:r w:rsidR="00C316ED" w:rsidRPr="00C742CA">
        <w:rPr>
          <w:b/>
          <w:bCs/>
        </w:rPr>
        <w:t xml:space="preserve"> </w:t>
      </w:r>
      <w:r w:rsidRPr="00C742CA">
        <w:rPr>
          <w:b/>
          <w:bCs/>
        </w:rPr>
        <w:t>road</w:t>
      </w:r>
      <w:r w:rsidR="00C316ED" w:rsidRPr="00C742CA">
        <w:rPr>
          <w:b/>
          <w:bCs/>
        </w:rPr>
        <w:t xml:space="preserve"> </w:t>
      </w:r>
      <w:r w:rsidRPr="00C742CA">
        <w:rPr>
          <w:b/>
          <w:bCs/>
        </w:rPr>
        <w:t>network:</w:t>
      </w:r>
      <w:r w:rsidR="00C316ED">
        <w:t xml:space="preserve"> </w:t>
      </w:r>
      <w:r>
        <w:t>In</w:t>
      </w:r>
      <w:r w:rsidR="00C316ED">
        <w:t xml:space="preserve"> </w:t>
      </w:r>
      <w:r>
        <w:t>2022–23,</w:t>
      </w:r>
      <w:r w:rsidR="00C316ED">
        <w:t xml:space="preserve"> </w:t>
      </w:r>
      <w:r>
        <w:t>10</w:t>
      </w:r>
      <w:r w:rsidR="00C316ED">
        <w:t xml:space="preserve"> </w:t>
      </w:r>
      <w:r>
        <w:t>strategic</w:t>
      </w:r>
      <w:r w:rsidR="00C316ED">
        <w:t xml:space="preserve"> </w:t>
      </w:r>
      <w:r>
        <w:t>large</w:t>
      </w:r>
      <w:r w:rsidR="00C316ED">
        <w:t xml:space="preserve"> </w:t>
      </w:r>
      <w:r>
        <w:t>crossings/bridges</w:t>
      </w:r>
      <w:r w:rsidR="00C316ED">
        <w:t xml:space="preserve"> </w:t>
      </w:r>
      <w:r>
        <w:t>were</w:t>
      </w:r>
      <w:r w:rsidR="00C316ED">
        <w:t xml:space="preserve"> </w:t>
      </w:r>
      <w:r>
        <w:t>replaced</w:t>
      </w:r>
      <w:r w:rsidR="00C316ED">
        <w:t xml:space="preserve"> </w:t>
      </w:r>
      <w:r>
        <w:t>with</w:t>
      </w:r>
      <w:r w:rsidR="00C316ED">
        <w:t xml:space="preserve"> </w:t>
      </w:r>
      <w:r>
        <w:t>high</w:t>
      </w:r>
      <w:r w:rsidR="00C316ED">
        <w:t xml:space="preserve"> </w:t>
      </w:r>
      <w:r>
        <w:t>standard,</w:t>
      </w:r>
      <w:r w:rsidR="00C316ED">
        <w:t xml:space="preserve"> </w:t>
      </w:r>
      <w:r>
        <w:t>robust</w:t>
      </w:r>
      <w:r w:rsidR="00C316ED">
        <w:t xml:space="preserve"> </w:t>
      </w:r>
      <w:r>
        <w:t>structures</w:t>
      </w:r>
      <w:r w:rsidR="00C316ED">
        <w:t xml:space="preserve"> </w:t>
      </w:r>
      <w:r>
        <w:t>that</w:t>
      </w:r>
      <w:r w:rsidR="00C316ED">
        <w:t xml:space="preserve"> </w:t>
      </w:r>
      <w:r>
        <w:t>have</w:t>
      </w:r>
      <w:r w:rsidR="00C316ED">
        <w:t xml:space="preserve"> </w:t>
      </w:r>
      <w:r>
        <w:t>a</w:t>
      </w:r>
      <w:r w:rsidR="00C316ED">
        <w:t xml:space="preserve"> </w:t>
      </w:r>
      <w:r>
        <w:t>high</w:t>
      </w:r>
      <w:r w:rsidR="00C316ED">
        <w:t xml:space="preserve"> </w:t>
      </w:r>
      <w:r>
        <w:t>resilience</w:t>
      </w:r>
      <w:r w:rsidR="00C316ED">
        <w:t xml:space="preserve"> </w:t>
      </w:r>
      <w:r>
        <w:t>to</w:t>
      </w:r>
      <w:r w:rsidR="00C316ED">
        <w:t xml:space="preserve"> </w:t>
      </w:r>
      <w:r>
        <w:t>impacts</w:t>
      </w:r>
      <w:r w:rsidR="00C316ED">
        <w:t xml:space="preserve"> </w:t>
      </w:r>
      <w:r>
        <w:t>from</w:t>
      </w:r>
      <w:r w:rsidR="00C316ED">
        <w:t xml:space="preserve"> </w:t>
      </w:r>
      <w:r>
        <w:t>fire</w:t>
      </w:r>
      <w:r w:rsidR="00C316ED">
        <w:t xml:space="preserve"> </w:t>
      </w:r>
      <w:r>
        <w:t>and</w:t>
      </w:r>
      <w:r w:rsidR="00C316ED">
        <w:t xml:space="preserve"> </w:t>
      </w:r>
      <w:r>
        <w:t>flood.</w:t>
      </w:r>
      <w:r w:rsidR="00C316ED">
        <w:t xml:space="preserve"> </w:t>
      </w:r>
      <w:r>
        <w:t>A</w:t>
      </w:r>
      <w:r w:rsidR="00C316ED">
        <w:t xml:space="preserve"> </w:t>
      </w:r>
      <w:r>
        <w:t>further</w:t>
      </w:r>
      <w:r w:rsidR="00C316ED">
        <w:t xml:space="preserve"> </w:t>
      </w:r>
      <w:r>
        <w:t>2,155</w:t>
      </w:r>
      <w:r w:rsidR="00C316ED">
        <w:t xml:space="preserve"> </w:t>
      </w:r>
      <w:r>
        <w:lastRenderedPageBreak/>
        <w:t>kilometres</w:t>
      </w:r>
      <w:r w:rsidR="00C316ED">
        <w:t xml:space="preserve"> </w:t>
      </w:r>
      <w:r>
        <w:t>of</w:t>
      </w:r>
      <w:r w:rsidR="00C316ED">
        <w:t xml:space="preserve"> </w:t>
      </w:r>
      <w:r>
        <w:t>road</w:t>
      </w:r>
      <w:r w:rsidR="00C316ED">
        <w:t xml:space="preserve"> </w:t>
      </w:r>
      <w:r>
        <w:t>upgrades</w:t>
      </w:r>
      <w:r w:rsidR="00C316ED">
        <w:t xml:space="preserve"> </w:t>
      </w:r>
      <w:r>
        <w:t>and</w:t>
      </w:r>
      <w:r w:rsidR="00C316ED">
        <w:t xml:space="preserve"> </w:t>
      </w:r>
      <w:r>
        <w:t>improvements</w:t>
      </w:r>
      <w:r w:rsidR="00C316ED">
        <w:t xml:space="preserve"> </w:t>
      </w:r>
      <w:r>
        <w:t>were</w:t>
      </w:r>
      <w:r w:rsidR="00C316ED">
        <w:t xml:space="preserve"> </w:t>
      </w:r>
      <w:r>
        <w:t>delivered</w:t>
      </w:r>
      <w:r w:rsidR="00C316ED">
        <w:t xml:space="preserve"> </w:t>
      </w:r>
      <w:r>
        <w:t>across</w:t>
      </w:r>
      <w:r w:rsidR="00C316ED">
        <w:t xml:space="preserve"> </w:t>
      </w:r>
      <w:r>
        <w:t>Victoria’s</w:t>
      </w:r>
      <w:r w:rsidR="00C316ED">
        <w:t xml:space="preserve"> </w:t>
      </w:r>
      <w:r>
        <w:t>strategic</w:t>
      </w:r>
      <w:r w:rsidR="00C316ED">
        <w:t xml:space="preserve"> </w:t>
      </w:r>
      <w:r>
        <w:t>fire</w:t>
      </w:r>
      <w:r w:rsidR="00C316ED">
        <w:t xml:space="preserve"> </w:t>
      </w:r>
      <w:r>
        <w:t>access</w:t>
      </w:r>
      <w:r w:rsidR="00C316ED">
        <w:t xml:space="preserve"> </w:t>
      </w:r>
      <w:r>
        <w:t>road</w:t>
      </w:r>
      <w:r w:rsidR="00C316ED">
        <w:t xml:space="preserve"> </w:t>
      </w:r>
      <w:r>
        <w:t>network,</w:t>
      </w:r>
      <w:r w:rsidR="00C316ED">
        <w:t xml:space="preserve"> </w:t>
      </w:r>
      <w:r>
        <w:t>including</w:t>
      </w:r>
      <w:r w:rsidR="00C316ED">
        <w:t xml:space="preserve"> </w:t>
      </w:r>
      <w:r>
        <w:t>345</w:t>
      </w:r>
      <w:r w:rsidR="00C316ED">
        <w:t xml:space="preserve"> </w:t>
      </w:r>
      <w:r>
        <w:t>kilometres</w:t>
      </w:r>
      <w:r w:rsidR="00C316ED">
        <w:t xml:space="preserve"> </w:t>
      </w:r>
      <w:r>
        <w:t>of</w:t>
      </w:r>
      <w:r w:rsidR="00C316ED">
        <w:t xml:space="preserve"> </w:t>
      </w:r>
      <w:r>
        <w:t>verge</w:t>
      </w:r>
      <w:r w:rsidR="00C316ED">
        <w:t xml:space="preserve"> </w:t>
      </w:r>
      <w:r>
        <w:t>and</w:t>
      </w:r>
      <w:r w:rsidR="00C316ED">
        <w:rPr>
          <w:rFonts w:ascii="Cambria" w:hAnsi="Cambria" w:cs="Cambria"/>
        </w:rPr>
        <w:t xml:space="preserve"> </w:t>
      </w:r>
      <w:r>
        <w:t>roadside</w:t>
      </w:r>
      <w:r w:rsidR="00C316ED">
        <w:t xml:space="preserve"> </w:t>
      </w:r>
      <w:r>
        <w:t>vegetation</w:t>
      </w:r>
      <w:r w:rsidR="00C316ED">
        <w:t xml:space="preserve"> </w:t>
      </w:r>
      <w:r>
        <w:t>management</w:t>
      </w:r>
      <w:r w:rsidR="00C316ED">
        <w:t xml:space="preserve"> </w:t>
      </w:r>
      <w:r>
        <w:t>to</w:t>
      </w:r>
      <w:r w:rsidR="00C316ED">
        <w:t xml:space="preserve"> </w:t>
      </w:r>
      <w:r>
        <w:t>support</w:t>
      </w:r>
      <w:r w:rsidR="00C316ED">
        <w:t xml:space="preserve"> </w:t>
      </w:r>
      <w:r>
        <w:t>safe</w:t>
      </w:r>
      <w:r w:rsidR="00C316ED">
        <w:t xml:space="preserve"> </w:t>
      </w:r>
      <w:r>
        <w:t>egress</w:t>
      </w:r>
      <w:r w:rsidR="00C316ED">
        <w:t xml:space="preserve"> </w:t>
      </w:r>
      <w:r>
        <w:t>and</w:t>
      </w:r>
      <w:r w:rsidR="00C316ED">
        <w:t xml:space="preserve"> </w:t>
      </w:r>
      <w:r>
        <w:t>access</w:t>
      </w:r>
      <w:r w:rsidR="00C316ED">
        <w:t xml:space="preserve"> </w:t>
      </w:r>
      <w:r>
        <w:t>for</w:t>
      </w:r>
      <w:r w:rsidR="00C316ED">
        <w:t xml:space="preserve"> </w:t>
      </w:r>
      <w:r>
        <w:t>firefighters</w:t>
      </w:r>
      <w:r w:rsidR="00C316ED">
        <w:t xml:space="preserve"> </w:t>
      </w:r>
      <w:r>
        <w:t>and</w:t>
      </w:r>
      <w:r w:rsidR="00C316ED">
        <w:t xml:space="preserve"> </w:t>
      </w:r>
      <w:r>
        <w:t>other</w:t>
      </w:r>
      <w:r w:rsidR="00C316ED">
        <w:t xml:space="preserve"> </w:t>
      </w:r>
      <w:r>
        <w:t>road</w:t>
      </w:r>
      <w:r w:rsidR="00C316ED">
        <w:rPr>
          <w:rFonts w:ascii="Cambria" w:hAnsi="Cambria" w:cs="Cambria"/>
        </w:rPr>
        <w:t xml:space="preserve"> </w:t>
      </w:r>
      <w:r>
        <w:t>users.</w:t>
      </w:r>
    </w:p>
    <w:p w14:paraId="688B758C" w14:textId="3B2132A9" w:rsidR="002E1D3C" w:rsidRDefault="007D671F" w:rsidP="00C742CA">
      <w:pPr>
        <w:pStyle w:val="Heading2"/>
      </w:pPr>
      <w:bookmarkStart w:id="8" w:name="_Toc151731536"/>
      <w:r>
        <w:t>Productive</w:t>
      </w:r>
      <w:r w:rsidR="00C316ED">
        <w:t xml:space="preserve"> </w:t>
      </w:r>
      <w:r>
        <w:t>and</w:t>
      </w:r>
      <w:r w:rsidR="00C316ED">
        <w:t xml:space="preserve"> </w:t>
      </w:r>
      <w:r>
        <w:t>sustainably</w:t>
      </w:r>
      <w:r w:rsidR="00C316ED">
        <w:t xml:space="preserve"> </w:t>
      </w:r>
      <w:r>
        <w:t>used</w:t>
      </w:r>
      <w:r w:rsidR="00C316ED">
        <w:t xml:space="preserve"> </w:t>
      </w:r>
      <w:r>
        <w:t>natural</w:t>
      </w:r>
      <w:r w:rsidR="00C316ED">
        <w:rPr>
          <w:rFonts w:ascii="Cambria" w:hAnsi="Cambria" w:cs="Cambria"/>
        </w:rPr>
        <w:t xml:space="preserve"> </w:t>
      </w:r>
      <w:r>
        <w:t>resources</w:t>
      </w:r>
      <w:bookmarkEnd w:id="8"/>
      <w:r w:rsidR="00C316ED">
        <w:t xml:space="preserve"> </w:t>
      </w:r>
    </w:p>
    <w:p w14:paraId="4929601D" w14:textId="155BEE65" w:rsidR="002E1D3C" w:rsidRPr="00C742CA" w:rsidRDefault="007D671F" w:rsidP="00C742CA">
      <w:r w:rsidRPr="00C742CA">
        <w:rPr>
          <w:b/>
          <w:bCs/>
        </w:rPr>
        <w:t>Food</w:t>
      </w:r>
      <w:r w:rsidR="00C316ED" w:rsidRPr="00C742CA">
        <w:rPr>
          <w:b/>
          <w:bCs/>
        </w:rPr>
        <w:t xml:space="preserve"> </w:t>
      </w:r>
      <w:r w:rsidRPr="00C742CA">
        <w:rPr>
          <w:b/>
          <w:bCs/>
        </w:rPr>
        <w:t>to</w:t>
      </w:r>
      <w:r w:rsidR="00C316ED" w:rsidRPr="00C742CA">
        <w:rPr>
          <w:b/>
          <w:bCs/>
        </w:rPr>
        <w:t xml:space="preserve"> </w:t>
      </w:r>
      <w:r w:rsidRPr="00C742CA">
        <w:rPr>
          <w:b/>
          <w:bCs/>
        </w:rPr>
        <w:t>Market</w:t>
      </w:r>
      <w:r w:rsidR="00C316ED" w:rsidRPr="00C742CA">
        <w:rPr>
          <w:b/>
          <w:bCs/>
        </w:rPr>
        <w:t xml:space="preserve"> </w:t>
      </w:r>
      <w:r w:rsidRPr="00C742CA">
        <w:rPr>
          <w:b/>
          <w:bCs/>
        </w:rPr>
        <w:t>program:</w:t>
      </w:r>
      <w:r w:rsidR="00C316ED">
        <w:t xml:space="preserve"> </w:t>
      </w:r>
      <w:r w:rsidRPr="00C742CA">
        <w:t>The</w:t>
      </w:r>
      <w:r w:rsidR="00C316ED" w:rsidRPr="00C742CA">
        <w:t xml:space="preserve"> </w:t>
      </w:r>
      <w:r w:rsidRPr="00C742CA">
        <w:t>Food</w:t>
      </w:r>
      <w:r w:rsidR="00C316ED" w:rsidRPr="00C742CA">
        <w:t xml:space="preserve"> </w:t>
      </w:r>
      <w:r w:rsidRPr="00C742CA">
        <w:t>to</w:t>
      </w:r>
      <w:r w:rsidR="00C316ED" w:rsidRPr="00C742CA">
        <w:t xml:space="preserve"> </w:t>
      </w:r>
      <w:r w:rsidRPr="00C742CA">
        <w:t>Market</w:t>
      </w:r>
      <w:r w:rsidR="00C316ED" w:rsidRPr="00C742CA">
        <w:t xml:space="preserve"> </w:t>
      </w:r>
      <w:r w:rsidRPr="00C742CA">
        <w:t>program</w:t>
      </w:r>
      <w:r w:rsidR="00C316ED" w:rsidRPr="00C742CA">
        <w:t xml:space="preserve"> </w:t>
      </w:r>
      <w:r w:rsidRPr="00C742CA">
        <w:t>successfully</w:t>
      </w:r>
      <w:r w:rsidR="00C316ED" w:rsidRPr="00C742CA">
        <w:t xml:space="preserve"> </w:t>
      </w:r>
      <w:r w:rsidRPr="00C742CA">
        <w:t>invested</w:t>
      </w:r>
      <w:r w:rsidR="00C316ED" w:rsidRPr="00C742CA">
        <w:t xml:space="preserve"> </w:t>
      </w:r>
      <w:r w:rsidRPr="00C742CA">
        <w:t>in</w:t>
      </w:r>
      <w:r w:rsidR="00C316ED" w:rsidRPr="00C742CA">
        <w:t xml:space="preserve"> </w:t>
      </w:r>
      <w:r w:rsidRPr="00C742CA">
        <w:t>peak</w:t>
      </w:r>
      <w:r w:rsidR="00C316ED" w:rsidRPr="00C742CA">
        <w:t xml:space="preserve"> </w:t>
      </w:r>
      <w:r w:rsidRPr="00C742CA">
        <w:t>bodies,</w:t>
      </w:r>
      <w:r w:rsidR="00C316ED" w:rsidRPr="00C742CA">
        <w:t xml:space="preserve"> </w:t>
      </w:r>
      <w:r w:rsidRPr="00C742CA">
        <w:t>agri-food</w:t>
      </w:r>
      <w:r w:rsidR="00C316ED" w:rsidRPr="00C742CA">
        <w:t xml:space="preserve"> </w:t>
      </w:r>
      <w:proofErr w:type="gramStart"/>
      <w:r w:rsidRPr="00C742CA">
        <w:t>businesses</w:t>
      </w:r>
      <w:proofErr w:type="gramEnd"/>
      <w:r w:rsidR="00C316ED" w:rsidRPr="00C742CA">
        <w:t xml:space="preserve"> </w:t>
      </w:r>
      <w:r w:rsidRPr="00C742CA">
        <w:t>and</w:t>
      </w:r>
      <w:r w:rsidR="00C316ED" w:rsidRPr="00C742CA">
        <w:t xml:space="preserve"> </w:t>
      </w:r>
      <w:r w:rsidRPr="00C742CA">
        <w:t>supply</w:t>
      </w:r>
      <w:r w:rsidR="00C316ED" w:rsidRPr="00C742CA">
        <w:t xml:space="preserve"> </w:t>
      </w:r>
      <w:r w:rsidRPr="00C742CA">
        <w:t>chain</w:t>
      </w:r>
      <w:r w:rsidR="00C316ED" w:rsidRPr="00C742CA">
        <w:t xml:space="preserve"> </w:t>
      </w:r>
      <w:r w:rsidRPr="00C742CA">
        <w:t>partners</w:t>
      </w:r>
      <w:r w:rsidR="00C316ED" w:rsidRPr="00C742CA">
        <w:t xml:space="preserve"> </w:t>
      </w:r>
      <w:r w:rsidRPr="00C742CA">
        <w:t>to</w:t>
      </w:r>
      <w:r w:rsidR="00C316ED" w:rsidRPr="00C742CA">
        <w:t xml:space="preserve"> </w:t>
      </w:r>
      <w:r w:rsidRPr="00C742CA">
        <w:t>value-add</w:t>
      </w:r>
      <w:r w:rsidR="00C316ED" w:rsidRPr="00C742CA">
        <w:t xml:space="preserve"> </w:t>
      </w:r>
      <w:r w:rsidRPr="00C742CA">
        <w:t>to</w:t>
      </w:r>
      <w:r w:rsidR="00C316ED" w:rsidRPr="00C742CA">
        <w:t xml:space="preserve"> </w:t>
      </w:r>
      <w:r w:rsidRPr="00C742CA">
        <w:t>food</w:t>
      </w:r>
      <w:r w:rsidR="00C316ED" w:rsidRPr="00C742CA">
        <w:t xml:space="preserve"> </w:t>
      </w:r>
      <w:r w:rsidRPr="00C742CA">
        <w:t>grown</w:t>
      </w:r>
      <w:r w:rsidR="00C316ED" w:rsidRPr="00C742CA">
        <w:t xml:space="preserve"> </w:t>
      </w:r>
      <w:r w:rsidRPr="00C742CA">
        <w:t>and</w:t>
      </w:r>
      <w:r w:rsidR="00C316ED" w:rsidRPr="00C742CA">
        <w:t xml:space="preserve"> </w:t>
      </w:r>
      <w:r w:rsidRPr="00C742CA">
        <w:t>processed</w:t>
      </w:r>
      <w:r w:rsidR="00C316ED" w:rsidRPr="00C742CA">
        <w:t xml:space="preserve"> </w:t>
      </w:r>
      <w:r w:rsidRPr="00C742CA">
        <w:t>in</w:t>
      </w:r>
      <w:r w:rsidR="00C316ED" w:rsidRPr="00C742CA">
        <w:t xml:space="preserve"> </w:t>
      </w:r>
      <w:r w:rsidRPr="00C742CA">
        <w:t>Victoria.</w:t>
      </w:r>
      <w:r w:rsidR="00C316ED" w:rsidRPr="00C742CA">
        <w:t xml:space="preserve"> </w:t>
      </w:r>
      <w:r w:rsidRPr="00C742CA">
        <w:t>In</w:t>
      </w:r>
      <w:r w:rsidR="00C316ED" w:rsidRPr="00C742CA">
        <w:t xml:space="preserve"> </w:t>
      </w:r>
      <w:r w:rsidRPr="00C742CA">
        <w:t>2022–23,</w:t>
      </w:r>
      <w:r w:rsidR="00C316ED" w:rsidRPr="00C742CA">
        <w:t xml:space="preserve"> </w:t>
      </w:r>
      <w:r w:rsidRPr="00C742CA">
        <w:t>the</w:t>
      </w:r>
      <w:r w:rsidR="00C316ED" w:rsidRPr="00C742CA">
        <w:t xml:space="preserve"> </w:t>
      </w:r>
      <w:r w:rsidRPr="00C742CA">
        <w:t>program</w:t>
      </w:r>
      <w:r w:rsidR="00C316ED" w:rsidRPr="00C742CA">
        <w:t xml:space="preserve"> </w:t>
      </w:r>
      <w:r w:rsidRPr="00C742CA">
        <w:t>supported</w:t>
      </w:r>
      <w:r w:rsidR="00C316ED" w:rsidRPr="00C742CA">
        <w:t xml:space="preserve"> </w:t>
      </w:r>
      <w:r w:rsidRPr="00C742CA">
        <w:t>job</w:t>
      </w:r>
      <w:r w:rsidR="00C316ED" w:rsidRPr="00C742CA">
        <w:t xml:space="preserve"> </w:t>
      </w:r>
      <w:r w:rsidRPr="00C742CA">
        <w:t>creation</w:t>
      </w:r>
      <w:r w:rsidR="00C316ED" w:rsidRPr="00C742CA">
        <w:t xml:space="preserve"> </w:t>
      </w:r>
      <w:r w:rsidRPr="00C742CA">
        <w:t>and</w:t>
      </w:r>
      <w:r w:rsidR="00C316ED" w:rsidRPr="00C742CA">
        <w:t xml:space="preserve"> </w:t>
      </w:r>
      <w:r w:rsidRPr="00C742CA">
        <w:t>delivered</w:t>
      </w:r>
      <w:r w:rsidR="00C316ED" w:rsidRPr="00C742CA">
        <w:t xml:space="preserve"> </w:t>
      </w:r>
      <w:r w:rsidRPr="00C742CA">
        <w:t>productivity</w:t>
      </w:r>
      <w:r w:rsidR="00C316ED" w:rsidRPr="00C742CA">
        <w:t xml:space="preserve"> </w:t>
      </w:r>
      <w:r w:rsidRPr="00C742CA">
        <w:t>improvements</w:t>
      </w:r>
      <w:r w:rsidR="00C316ED" w:rsidRPr="00C742CA">
        <w:t xml:space="preserve"> </w:t>
      </w:r>
      <w:r w:rsidRPr="00C742CA">
        <w:t>to</w:t>
      </w:r>
      <w:r w:rsidR="00C316ED" w:rsidRPr="00C742CA">
        <w:t xml:space="preserve"> </w:t>
      </w:r>
      <w:r w:rsidRPr="00C742CA">
        <w:t>help</w:t>
      </w:r>
      <w:r w:rsidR="00C316ED" w:rsidRPr="00C742CA">
        <w:t xml:space="preserve"> </w:t>
      </w:r>
      <w:r w:rsidRPr="00C742CA">
        <w:t>businesses</w:t>
      </w:r>
      <w:r w:rsidR="00C316ED" w:rsidRPr="00C742CA">
        <w:t xml:space="preserve"> </w:t>
      </w:r>
      <w:r w:rsidRPr="00C742CA">
        <w:t>capitalise</w:t>
      </w:r>
      <w:r w:rsidR="00C316ED" w:rsidRPr="00C742CA">
        <w:t xml:space="preserve"> </w:t>
      </w:r>
      <w:r w:rsidRPr="00C742CA">
        <w:t>on</w:t>
      </w:r>
      <w:r w:rsidR="00C316ED" w:rsidRPr="00C742CA">
        <w:t xml:space="preserve"> </w:t>
      </w:r>
      <w:r w:rsidRPr="00C742CA">
        <w:t>new</w:t>
      </w:r>
      <w:r w:rsidR="00C316ED" w:rsidRPr="00C742CA">
        <w:t xml:space="preserve"> </w:t>
      </w:r>
      <w:r w:rsidRPr="00C742CA">
        <w:t>opportunities</w:t>
      </w:r>
      <w:r w:rsidR="00C316ED" w:rsidRPr="00C742CA">
        <w:t xml:space="preserve"> </w:t>
      </w:r>
      <w:r w:rsidRPr="00C742CA">
        <w:t>and</w:t>
      </w:r>
      <w:r w:rsidR="00C316ED" w:rsidRPr="00C742CA">
        <w:t xml:space="preserve"> </w:t>
      </w:r>
      <w:r w:rsidRPr="00C742CA">
        <w:t>build</w:t>
      </w:r>
      <w:r w:rsidR="00C316ED" w:rsidRPr="00C742CA">
        <w:t xml:space="preserve"> </w:t>
      </w:r>
      <w:r w:rsidRPr="00C742CA">
        <w:t>resilience</w:t>
      </w:r>
      <w:r w:rsidR="00C316ED" w:rsidRPr="00C742CA">
        <w:t xml:space="preserve"> </w:t>
      </w:r>
      <w:r w:rsidRPr="00C742CA">
        <w:t>across</w:t>
      </w:r>
      <w:r w:rsidR="00C316ED" w:rsidRPr="00C742CA">
        <w:t xml:space="preserve"> </w:t>
      </w:r>
      <w:r w:rsidRPr="00C742CA">
        <w:t>the</w:t>
      </w:r>
      <w:r w:rsidR="00C316ED" w:rsidRPr="00C742CA">
        <w:t xml:space="preserve"> </w:t>
      </w:r>
      <w:proofErr w:type="spellStart"/>
      <w:r w:rsidRPr="00C742CA">
        <w:t>agrifood</w:t>
      </w:r>
      <w:proofErr w:type="spellEnd"/>
      <w:r w:rsidR="00C316ED" w:rsidRPr="00C742CA">
        <w:t xml:space="preserve"> </w:t>
      </w:r>
      <w:r w:rsidRPr="00C742CA">
        <w:t>supply</w:t>
      </w:r>
      <w:r w:rsidR="00C316ED" w:rsidRPr="00C742CA">
        <w:t xml:space="preserve"> </w:t>
      </w:r>
      <w:r w:rsidRPr="00C742CA">
        <w:t>chain.</w:t>
      </w:r>
    </w:p>
    <w:p w14:paraId="535913B9" w14:textId="198CCE98" w:rsidR="002E1D3C" w:rsidRDefault="007D671F" w:rsidP="00C742CA">
      <w:r w:rsidRPr="00C742CA">
        <w:rPr>
          <w:b/>
          <w:bCs/>
        </w:rPr>
        <w:t>Supporting</w:t>
      </w:r>
      <w:r w:rsidR="00C316ED" w:rsidRPr="00C742CA">
        <w:rPr>
          <w:b/>
          <w:bCs/>
        </w:rPr>
        <w:t xml:space="preserve"> </w:t>
      </w:r>
      <w:r w:rsidRPr="00C742CA">
        <w:rPr>
          <w:b/>
          <w:bCs/>
        </w:rPr>
        <w:t>responsible</w:t>
      </w:r>
      <w:r w:rsidR="00C316ED" w:rsidRPr="00C742CA">
        <w:rPr>
          <w:b/>
          <w:bCs/>
        </w:rPr>
        <w:t xml:space="preserve"> </w:t>
      </w:r>
      <w:r w:rsidRPr="00C742CA">
        <w:rPr>
          <w:b/>
          <w:bCs/>
        </w:rPr>
        <w:t>pet</w:t>
      </w:r>
      <w:r w:rsidR="00C316ED" w:rsidRPr="00C742CA">
        <w:rPr>
          <w:b/>
          <w:bCs/>
        </w:rPr>
        <w:t xml:space="preserve"> </w:t>
      </w:r>
      <w:r w:rsidRPr="00C742CA">
        <w:rPr>
          <w:b/>
          <w:bCs/>
        </w:rPr>
        <w:t>ownership</w:t>
      </w:r>
      <w:r w:rsidR="00C316ED" w:rsidRPr="00C742CA">
        <w:rPr>
          <w:b/>
          <w:bCs/>
        </w:rPr>
        <w:t xml:space="preserve"> </w:t>
      </w:r>
      <w:r w:rsidRPr="00C742CA">
        <w:rPr>
          <w:b/>
          <w:bCs/>
        </w:rPr>
        <w:t>and</w:t>
      </w:r>
      <w:r w:rsidR="00C316ED" w:rsidRPr="00C742CA">
        <w:rPr>
          <w:b/>
          <w:bCs/>
        </w:rPr>
        <w:t xml:space="preserve"> </w:t>
      </w:r>
      <w:r w:rsidRPr="00C742CA">
        <w:rPr>
          <w:b/>
          <w:bCs/>
        </w:rPr>
        <w:t>companion</w:t>
      </w:r>
      <w:r w:rsidR="00C316ED" w:rsidRPr="00C742CA">
        <w:rPr>
          <w:b/>
          <w:bCs/>
        </w:rPr>
        <w:t xml:space="preserve"> </w:t>
      </w:r>
      <w:r w:rsidRPr="00C742CA">
        <w:rPr>
          <w:b/>
          <w:bCs/>
        </w:rPr>
        <w:t>animal</w:t>
      </w:r>
      <w:r w:rsidR="00C316ED" w:rsidRPr="00C742CA">
        <w:rPr>
          <w:b/>
          <w:bCs/>
        </w:rPr>
        <w:t xml:space="preserve"> </w:t>
      </w:r>
      <w:r w:rsidRPr="00C742CA">
        <w:rPr>
          <w:b/>
          <w:bCs/>
        </w:rPr>
        <w:t>welfare:</w:t>
      </w:r>
      <w:r w:rsidR="00C316ED" w:rsidRPr="00C742CA">
        <w:rPr>
          <w:b/>
          <w:bCs/>
        </w:rPr>
        <w:t xml:space="preserve"> </w:t>
      </w:r>
      <w:r>
        <w:t>On</w:t>
      </w:r>
      <w:r w:rsidR="00C316ED">
        <w:t xml:space="preserve"> </w:t>
      </w:r>
      <w:r>
        <w:t>1</w:t>
      </w:r>
      <w:r w:rsidR="00C316ED">
        <w:t xml:space="preserve"> </w:t>
      </w:r>
      <w:r>
        <w:t>October</w:t>
      </w:r>
      <w:r w:rsidR="00C316ED">
        <w:t xml:space="preserve"> </w:t>
      </w:r>
      <w:r>
        <w:t>2022,</w:t>
      </w:r>
      <w:r w:rsidR="00C316ED">
        <w:t xml:space="preserve"> </w:t>
      </w:r>
      <w:r>
        <w:t>reforms</w:t>
      </w:r>
      <w:r w:rsidR="00C316ED">
        <w:t xml:space="preserve"> </w:t>
      </w:r>
      <w:r>
        <w:t>introduced</w:t>
      </w:r>
      <w:r w:rsidR="00C316ED">
        <w:t xml:space="preserve"> </w:t>
      </w:r>
      <w:r>
        <w:t>under</w:t>
      </w:r>
      <w:r w:rsidR="00C316ED">
        <w:t xml:space="preserve"> </w:t>
      </w:r>
      <w:r>
        <w:t>the</w:t>
      </w:r>
      <w:r w:rsidR="00C316ED">
        <w:t xml:space="preserve"> </w:t>
      </w:r>
      <w:r w:rsidRPr="00C742CA">
        <w:rPr>
          <w:i/>
          <w:iCs/>
        </w:rPr>
        <w:t>Domestic</w:t>
      </w:r>
      <w:r w:rsidR="00C316ED" w:rsidRPr="00C742CA">
        <w:rPr>
          <w:i/>
          <w:iCs/>
        </w:rPr>
        <w:t xml:space="preserve"> </w:t>
      </w:r>
      <w:r w:rsidRPr="00C742CA">
        <w:rPr>
          <w:i/>
          <w:iCs/>
        </w:rPr>
        <w:t>Animals</w:t>
      </w:r>
      <w:r w:rsidR="00C316ED" w:rsidRPr="00C742CA">
        <w:rPr>
          <w:i/>
          <w:iCs/>
        </w:rPr>
        <w:t xml:space="preserve"> </w:t>
      </w:r>
      <w:r w:rsidRPr="00C742CA">
        <w:rPr>
          <w:i/>
          <w:iCs/>
        </w:rPr>
        <w:t>Amendment</w:t>
      </w:r>
      <w:r w:rsidR="00C316ED" w:rsidRPr="00C742CA">
        <w:rPr>
          <w:i/>
          <w:iCs/>
        </w:rPr>
        <w:t xml:space="preserve"> </w:t>
      </w:r>
      <w:r w:rsidRPr="00C742CA">
        <w:rPr>
          <w:i/>
          <w:iCs/>
        </w:rPr>
        <w:t>(Reuniting</w:t>
      </w:r>
      <w:r w:rsidR="00C316ED" w:rsidRPr="00C742CA">
        <w:rPr>
          <w:i/>
          <w:iCs/>
        </w:rPr>
        <w:t xml:space="preserve"> </w:t>
      </w:r>
      <w:r w:rsidRPr="00C742CA">
        <w:rPr>
          <w:i/>
          <w:iCs/>
        </w:rPr>
        <w:t>Pets</w:t>
      </w:r>
      <w:r w:rsidR="00C316ED" w:rsidRPr="00C742CA">
        <w:rPr>
          <w:i/>
          <w:iCs/>
        </w:rPr>
        <w:t xml:space="preserve"> </w:t>
      </w:r>
      <w:r w:rsidRPr="00C742CA">
        <w:rPr>
          <w:i/>
          <w:iCs/>
        </w:rPr>
        <w:t>and</w:t>
      </w:r>
      <w:r w:rsidR="00C316ED" w:rsidRPr="00C742CA">
        <w:rPr>
          <w:i/>
          <w:iCs/>
        </w:rPr>
        <w:t xml:space="preserve"> </w:t>
      </w:r>
      <w:r w:rsidRPr="00C742CA">
        <w:rPr>
          <w:i/>
          <w:iCs/>
        </w:rPr>
        <w:t>Other</w:t>
      </w:r>
      <w:r w:rsidR="00C316ED" w:rsidRPr="00C742CA">
        <w:rPr>
          <w:i/>
          <w:iCs/>
        </w:rPr>
        <w:t xml:space="preserve"> </w:t>
      </w:r>
      <w:r w:rsidRPr="00C742CA">
        <w:rPr>
          <w:i/>
          <w:iCs/>
        </w:rPr>
        <w:t>Matters)</w:t>
      </w:r>
      <w:r w:rsidR="00C316ED" w:rsidRPr="00C742CA">
        <w:rPr>
          <w:i/>
          <w:iCs/>
        </w:rPr>
        <w:t xml:space="preserve"> </w:t>
      </w:r>
      <w:r w:rsidRPr="00C742CA">
        <w:rPr>
          <w:i/>
          <w:iCs/>
        </w:rPr>
        <w:t>Act</w:t>
      </w:r>
      <w:r w:rsidR="00C316ED" w:rsidRPr="00C742CA">
        <w:rPr>
          <w:i/>
          <w:iCs/>
        </w:rPr>
        <w:t xml:space="preserve"> </w:t>
      </w:r>
      <w:r w:rsidRPr="00C742CA">
        <w:rPr>
          <w:i/>
          <w:iCs/>
        </w:rPr>
        <w:t>2022</w:t>
      </w:r>
      <w:r w:rsidR="00C316ED" w:rsidRPr="00C742CA">
        <w:rPr>
          <w:i/>
          <w:iCs/>
        </w:rPr>
        <w:t xml:space="preserve"> </w:t>
      </w:r>
      <w:r>
        <w:t>came</w:t>
      </w:r>
      <w:r w:rsidR="00C316ED">
        <w:t xml:space="preserve"> </w:t>
      </w:r>
      <w:r>
        <w:t>into</w:t>
      </w:r>
      <w:r w:rsidR="00C316ED">
        <w:t xml:space="preserve"> </w:t>
      </w:r>
      <w:r>
        <w:t>effect,</w:t>
      </w:r>
      <w:r w:rsidR="00C316ED">
        <w:t xml:space="preserve"> </w:t>
      </w:r>
      <w:r>
        <w:t>enabling</w:t>
      </w:r>
      <w:r w:rsidR="00C316ED">
        <w:t xml:space="preserve"> </w:t>
      </w:r>
      <w:r>
        <w:t>vets</w:t>
      </w:r>
      <w:r w:rsidR="00C316ED">
        <w:t xml:space="preserve"> </w:t>
      </w:r>
      <w:r>
        <w:t>and</w:t>
      </w:r>
      <w:r w:rsidR="00C316ED">
        <w:t xml:space="preserve"> </w:t>
      </w:r>
      <w:r>
        <w:t>registered</w:t>
      </w:r>
      <w:r w:rsidR="00C316ED">
        <w:t xml:space="preserve"> </w:t>
      </w:r>
      <w:r>
        <w:t>animal</w:t>
      </w:r>
      <w:r w:rsidR="00C316ED">
        <w:t xml:space="preserve"> </w:t>
      </w:r>
      <w:r>
        <w:t>shelters</w:t>
      </w:r>
      <w:r w:rsidR="00C316ED">
        <w:t xml:space="preserve"> </w:t>
      </w:r>
      <w:r>
        <w:t>to</w:t>
      </w:r>
      <w:r w:rsidR="00C316ED">
        <w:t xml:space="preserve"> </w:t>
      </w:r>
      <w:r>
        <w:t>directly</w:t>
      </w:r>
      <w:r w:rsidR="00C316ED">
        <w:t xml:space="preserve"> </w:t>
      </w:r>
      <w:r>
        <w:t>reunite</w:t>
      </w:r>
      <w:r w:rsidR="00C316ED">
        <w:t xml:space="preserve"> </w:t>
      </w:r>
      <w:r>
        <w:t>lost</w:t>
      </w:r>
      <w:r w:rsidR="00C316ED">
        <w:t xml:space="preserve"> </w:t>
      </w:r>
      <w:r>
        <w:t>dogs</w:t>
      </w:r>
      <w:r w:rsidR="00C316ED">
        <w:t xml:space="preserve"> </w:t>
      </w:r>
      <w:r>
        <w:t>and</w:t>
      </w:r>
      <w:r w:rsidR="00C316ED">
        <w:t xml:space="preserve"> </w:t>
      </w:r>
      <w:r>
        <w:t>cats</w:t>
      </w:r>
      <w:r w:rsidR="00C316ED">
        <w:rPr>
          <w:rFonts w:ascii="Cambria" w:hAnsi="Cambria" w:cs="Cambria"/>
        </w:rPr>
        <w:t xml:space="preserve"> </w:t>
      </w:r>
      <w:r>
        <w:t>with</w:t>
      </w:r>
      <w:r w:rsidR="00C316ED">
        <w:t xml:space="preserve"> </w:t>
      </w:r>
      <w:r>
        <w:t>their</w:t>
      </w:r>
      <w:r w:rsidR="00C316ED">
        <w:t xml:space="preserve"> </w:t>
      </w:r>
      <w:r>
        <w:t>owners.</w:t>
      </w:r>
      <w:r w:rsidR="00C316ED">
        <w:t xml:space="preserve"> </w:t>
      </w:r>
      <w:r>
        <w:t>Under</w:t>
      </w:r>
      <w:r w:rsidR="00C316ED">
        <w:t xml:space="preserve"> </w:t>
      </w:r>
      <w:r>
        <w:t>the</w:t>
      </w:r>
      <w:r w:rsidR="00C316ED">
        <w:t xml:space="preserve"> </w:t>
      </w:r>
      <w:r>
        <w:t>Responsible</w:t>
      </w:r>
      <w:r w:rsidR="00C316ED">
        <w:t xml:space="preserve"> </w:t>
      </w:r>
      <w:r>
        <w:t>Pet</w:t>
      </w:r>
      <w:r w:rsidR="00C316ED">
        <w:t xml:space="preserve"> </w:t>
      </w:r>
      <w:r>
        <w:t>Ownership</w:t>
      </w:r>
      <w:r w:rsidR="00C316ED">
        <w:t xml:space="preserve"> </w:t>
      </w:r>
      <w:r>
        <w:t>education</w:t>
      </w:r>
      <w:r w:rsidR="00C316ED">
        <w:t xml:space="preserve"> </w:t>
      </w:r>
      <w:r>
        <w:t>program,</w:t>
      </w:r>
      <w:r w:rsidR="00C316ED">
        <w:t xml:space="preserve"> </w:t>
      </w:r>
      <w:r>
        <w:t>1,418</w:t>
      </w:r>
      <w:r w:rsidR="00C316ED">
        <w:t xml:space="preserve"> </w:t>
      </w:r>
      <w:r>
        <w:t>schools</w:t>
      </w:r>
      <w:r w:rsidR="00C316ED">
        <w:t xml:space="preserve"> </w:t>
      </w:r>
      <w:r>
        <w:t>and</w:t>
      </w:r>
      <w:r w:rsidR="00C316ED">
        <w:t xml:space="preserve"> </w:t>
      </w:r>
      <w:r>
        <w:t>pre-schools</w:t>
      </w:r>
      <w:r w:rsidR="00C316ED">
        <w:t xml:space="preserve"> </w:t>
      </w:r>
      <w:r>
        <w:t>were</w:t>
      </w:r>
      <w:r w:rsidR="00C316ED">
        <w:t xml:space="preserve"> </w:t>
      </w:r>
      <w:r>
        <w:t>visited,</w:t>
      </w:r>
      <w:r w:rsidR="00C316ED">
        <w:t xml:space="preserve"> </w:t>
      </w:r>
      <w:r>
        <w:t>reaching</w:t>
      </w:r>
      <w:r w:rsidR="00C316ED">
        <w:t xml:space="preserve"> </w:t>
      </w:r>
      <w:r>
        <w:t>55,083</w:t>
      </w:r>
      <w:r w:rsidR="00C316ED">
        <w:t xml:space="preserve"> </w:t>
      </w:r>
      <w:r>
        <w:t>children.</w:t>
      </w:r>
      <w:r w:rsidR="00C316ED">
        <w:t xml:space="preserve"> </w:t>
      </w:r>
      <w:proofErr w:type="gramStart"/>
      <w:r>
        <w:t>Also</w:t>
      </w:r>
      <w:proofErr w:type="gramEnd"/>
      <w:r w:rsidR="00C316ED">
        <w:t xml:space="preserve"> </w:t>
      </w:r>
      <w:r>
        <w:t>during</w:t>
      </w:r>
      <w:r w:rsidR="00C316ED">
        <w:t xml:space="preserve"> </w:t>
      </w:r>
      <w:r>
        <w:t>2022–23,</w:t>
      </w:r>
      <w:r w:rsidR="00C316ED">
        <w:t xml:space="preserve"> </w:t>
      </w:r>
      <w:r>
        <w:t>the</w:t>
      </w:r>
      <w:r w:rsidR="00C316ED">
        <w:t xml:space="preserve"> </w:t>
      </w:r>
      <w:r>
        <w:t>Animal</w:t>
      </w:r>
      <w:r w:rsidR="00C316ED">
        <w:t xml:space="preserve"> </w:t>
      </w:r>
      <w:r>
        <w:t>Care</w:t>
      </w:r>
      <w:r w:rsidR="00C316ED">
        <w:t xml:space="preserve"> </w:t>
      </w:r>
      <w:r>
        <w:t>and</w:t>
      </w:r>
      <w:r w:rsidR="00C316ED">
        <w:t xml:space="preserve"> </w:t>
      </w:r>
      <w:r>
        <w:t>Protection</w:t>
      </w:r>
      <w:r w:rsidR="00C316ED">
        <w:t xml:space="preserve"> </w:t>
      </w:r>
      <w:r>
        <w:t>initiative</w:t>
      </w:r>
      <w:r w:rsidR="00C316ED">
        <w:t xml:space="preserve"> </w:t>
      </w:r>
      <w:r>
        <w:t>launched,</w:t>
      </w:r>
      <w:r w:rsidR="00C316ED">
        <w:t xml:space="preserve"> </w:t>
      </w:r>
      <w:r>
        <w:t>with</w:t>
      </w:r>
      <w:r w:rsidR="00C316ED">
        <w:t xml:space="preserve"> </w:t>
      </w:r>
      <w:r>
        <w:t>funding</w:t>
      </w:r>
      <w:r w:rsidR="00C316ED">
        <w:t xml:space="preserve"> </w:t>
      </w:r>
      <w:r>
        <w:t>for</w:t>
      </w:r>
      <w:r w:rsidR="00C316ED">
        <w:t xml:space="preserve"> </w:t>
      </w:r>
      <w:r>
        <w:t>grants</w:t>
      </w:r>
      <w:r w:rsidR="00C316ED">
        <w:t xml:space="preserve"> </w:t>
      </w:r>
      <w:r>
        <w:t>and</w:t>
      </w:r>
      <w:r w:rsidR="00C316ED">
        <w:t xml:space="preserve"> </w:t>
      </w:r>
      <w:r>
        <w:t>activities</w:t>
      </w:r>
      <w:r w:rsidR="00C316ED">
        <w:t xml:space="preserve"> </w:t>
      </w:r>
      <w:r>
        <w:t>to</w:t>
      </w:r>
      <w:r w:rsidR="00C316ED">
        <w:t xml:space="preserve"> </w:t>
      </w:r>
      <w:r>
        <w:t>support</w:t>
      </w:r>
      <w:r w:rsidR="00C316ED">
        <w:t xml:space="preserve"> </w:t>
      </w:r>
      <w:r>
        <w:t>delivery</w:t>
      </w:r>
      <w:r w:rsidR="00C316ED">
        <w:t xml:space="preserve"> </w:t>
      </w:r>
      <w:r>
        <w:t>of</w:t>
      </w:r>
      <w:r w:rsidR="00C316ED">
        <w:t xml:space="preserve"> </w:t>
      </w:r>
      <w:r>
        <w:t>the</w:t>
      </w:r>
      <w:r w:rsidR="00C316ED">
        <w:t xml:space="preserve"> </w:t>
      </w:r>
      <w:r>
        <w:t>cat</w:t>
      </w:r>
      <w:r w:rsidR="00C316ED">
        <w:t xml:space="preserve"> </w:t>
      </w:r>
      <w:r>
        <w:t>management,</w:t>
      </w:r>
      <w:r w:rsidR="00C316ED">
        <w:t xml:space="preserve"> </w:t>
      </w:r>
      <w:r>
        <w:t>pet</w:t>
      </w:r>
      <w:r w:rsidR="00C316ED">
        <w:t xml:space="preserve"> </w:t>
      </w:r>
      <w:r>
        <w:t>census</w:t>
      </w:r>
      <w:r w:rsidR="00C316ED">
        <w:t xml:space="preserve"> </w:t>
      </w:r>
      <w:r>
        <w:t>and</w:t>
      </w:r>
      <w:r w:rsidR="00C316ED">
        <w:t xml:space="preserve"> </w:t>
      </w:r>
      <w:r>
        <w:t>rehoming</w:t>
      </w:r>
      <w:r w:rsidR="00C316ED">
        <w:t xml:space="preserve"> </w:t>
      </w:r>
      <w:r>
        <w:t>pet</w:t>
      </w:r>
      <w:r w:rsidR="00C316ED">
        <w:t xml:space="preserve"> </w:t>
      </w:r>
      <w:r>
        <w:t>reforms</w:t>
      </w:r>
      <w:r w:rsidR="00C316ED">
        <w:t xml:space="preserve"> </w:t>
      </w:r>
      <w:r>
        <w:t>projects.</w:t>
      </w:r>
    </w:p>
    <w:p w14:paraId="1B567C39" w14:textId="22B07498" w:rsidR="002E1D3C" w:rsidRDefault="007D671F" w:rsidP="00C742CA">
      <w:r w:rsidRPr="004333E9">
        <w:rPr>
          <w:b/>
          <w:bCs/>
        </w:rPr>
        <w:t>Emergency</w:t>
      </w:r>
      <w:r w:rsidR="00C316ED" w:rsidRPr="004333E9">
        <w:rPr>
          <w:b/>
          <w:bCs/>
        </w:rPr>
        <w:t xml:space="preserve"> </w:t>
      </w:r>
      <w:r w:rsidRPr="004333E9">
        <w:rPr>
          <w:b/>
          <w:bCs/>
        </w:rPr>
        <w:t>Animal</w:t>
      </w:r>
      <w:r w:rsidR="00C316ED" w:rsidRPr="004333E9">
        <w:rPr>
          <w:b/>
          <w:bCs/>
        </w:rPr>
        <w:t xml:space="preserve"> </w:t>
      </w:r>
      <w:r w:rsidRPr="004333E9">
        <w:rPr>
          <w:b/>
          <w:bCs/>
        </w:rPr>
        <w:t>Disease</w:t>
      </w:r>
      <w:r w:rsidR="00C316ED" w:rsidRPr="004333E9">
        <w:rPr>
          <w:b/>
          <w:bCs/>
        </w:rPr>
        <w:t xml:space="preserve"> </w:t>
      </w:r>
      <w:r w:rsidRPr="004333E9">
        <w:rPr>
          <w:b/>
          <w:bCs/>
        </w:rPr>
        <w:t>(EAD)</w:t>
      </w:r>
      <w:r w:rsidR="00C316ED" w:rsidRPr="004333E9">
        <w:rPr>
          <w:b/>
          <w:bCs/>
        </w:rPr>
        <w:t xml:space="preserve"> </w:t>
      </w:r>
      <w:r w:rsidRPr="004333E9">
        <w:rPr>
          <w:b/>
          <w:bCs/>
        </w:rPr>
        <w:t>Preparedness:</w:t>
      </w:r>
      <w:r w:rsidR="00C316ED" w:rsidRPr="004333E9">
        <w:rPr>
          <w:b/>
          <w:bCs/>
        </w:rPr>
        <w:t xml:space="preserve"> </w:t>
      </w:r>
      <w:r>
        <w:rPr>
          <w:spacing w:val="-2"/>
        </w:rPr>
        <w:t>Agriculture</w:t>
      </w:r>
      <w:r w:rsidR="00C316ED">
        <w:rPr>
          <w:spacing w:val="-2"/>
        </w:rPr>
        <w:t xml:space="preserve"> </w:t>
      </w:r>
      <w:r>
        <w:rPr>
          <w:spacing w:val="-2"/>
        </w:rPr>
        <w:t>Victoria</w:t>
      </w:r>
      <w:r w:rsidR="00C316ED">
        <w:rPr>
          <w:spacing w:val="-2"/>
        </w:rPr>
        <w:t xml:space="preserve"> </w:t>
      </w:r>
      <w:r>
        <w:rPr>
          <w:spacing w:val="-2"/>
        </w:rPr>
        <w:t>continued</w:t>
      </w:r>
      <w:r w:rsidR="00C316ED">
        <w:rPr>
          <w:spacing w:val="-2"/>
        </w:rPr>
        <w:t xml:space="preserve"> </w:t>
      </w:r>
      <w:r>
        <w:rPr>
          <w:spacing w:val="-2"/>
        </w:rPr>
        <w:t>to</w:t>
      </w:r>
      <w:r w:rsidR="00C316ED">
        <w:rPr>
          <w:spacing w:val="-2"/>
        </w:rPr>
        <w:t xml:space="preserve"> </w:t>
      </w:r>
      <w:r>
        <w:rPr>
          <w:spacing w:val="-2"/>
        </w:rPr>
        <w:t>provide</w:t>
      </w:r>
      <w:r w:rsidR="00C316ED">
        <w:rPr>
          <w:spacing w:val="-2"/>
        </w:rPr>
        <w:t xml:space="preserve"> </w:t>
      </w:r>
      <w:r>
        <w:rPr>
          <w:spacing w:val="-2"/>
        </w:rPr>
        <w:t>leadership</w:t>
      </w:r>
      <w:r w:rsidR="00C316ED">
        <w:rPr>
          <w:spacing w:val="-2"/>
        </w:rPr>
        <w:t xml:space="preserve"> </w:t>
      </w:r>
      <w:r>
        <w:rPr>
          <w:spacing w:val="-2"/>
        </w:rPr>
        <w:t>to</w:t>
      </w:r>
      <w:r w:rsidR="00C316ED">
        <w:rPr>
          <w:spacing w:val="-2"/>
        </w:rPr>
        <w:t xml:space="preserve"> </w:t>
      </w:r>
      <w:r>
        <w:t>the</w:t>
      </w:r>
      <w:r w:rsidR="00C316ED">
        <w:t xml:space="preserve"> </w:t>
      </w:r>
      <w:r>
        <w:t>whole</w:t>
      </w:r>
      <w:r w:rsidR="00C316ED">
        <w:t xml:space="preserve"> </w:t>
      </w:r>
      <w:r>
        <w:t>of</w:t>
      </w:r>
      <w:r w:rsidR="00C316ED">
        <w:t xml:space="preserve"> </w:t>
      </w:r>
      <w:r>
        <w:t>Victorian</w:t>
      </w:r>
      <w:r w:rsidR="00C316ED">
        <w:t xml:space="preserve"> </w:t>
      </w:r>
      <w:r>
        <w:t>Government</w:t>
      </w:r>
      <w:r w:rsidR="00C316ED">
        <w:t xml:space="preserve"> </w:t>
      </w:r>
      <w:r>
        <w:t>EAD</w:t>
      </w:r>
      <w:r w:rsidR="00C316ED">
        <w:t xml:space="preserve"> </w:t>
      </w:r>
      <w:r>
        <w:t>Preparedness</w:t>
      </w:r>
      <w:r w:rsidR="00C316ED">
        <w:t xml:space="preserve"> </w:t>
      </w:r>
      <w:r>
        <w:rPr>
          <w:spacing w:val="1"/>
        </w:rPr>
        <w:t>Program</w:t>
      </w:r>
      <w:r w:rsidR="00C316ED">
        <w:rPr>
          <w:spacing w:val="1"/>
        </w:rPr>
        <w:t xml:space="preserve"> </w:t>
      </w:r>
      <w:r>
        <w:rPr>
          <w:spacing w:val="1"/>
        </w:rPr>
        <w:t>to</w:t>
      </w:r>
      <w:r w:rsidR="00C316ED">
        <w:rPr>
          <w:spacing w:val="1"/>
        </w:rPr>
        <w:t xml:space="preserve"> </w:t>
      </w:r>
      <w:r>
        <w:rPr>
          <w:spacing w:val="1"/>
        </w:rPr>
        <w:t>ensure</w:t>
      </w:r>
      <w:r w:rsidR="00C316ED">
        <w:rPr>
          <w:spacing w:val="1"/>
        </w:rPr>
        <w:t xml:space="preserve"> </w:t>
      </w:r>
      <w:r>
        <w:rPr>
          <w:spacing w:val="1"/>
        </w:rPr>
        <w:t>an</w:t>
      </w:r>
      <w:r w:rsidR="00C316ED">
        <w:rPr>
          <w:spacing w:val="1"/>
        </w:rPr>
        <w:t xml:space="preserve"> </w:t>
      </w:r>
      <w:r>
        <w:rPr>
          <w:spacing w:val="1"/>
        </w:rPr>
        <w:t>effective</w:t>
      </w:r>
      <w:r w:rsidR="00C316ED">
        <w:rPr>
          <w:spacing w:val="1"/>
        </w:rPr>
        <w:t xml:space="preserve"> </w:t>
      </w:r>
      <w:r>
        <w:rPr>
          <w:spacing w:val="1"/>
        </w:rPr>
        <w:t>response</w:t>
      </w:r>
      <w:r w:rsidR="00C316ED">
        <w:rPr>
          <w:spacing w:val="1"/>
        </w:rPr>
        <w:t xml:space="preserve"> </w:t>
      </w:r>
      <w:r>
        <w:rPr>
          <w:spacing w:val="1"/>
        </w:rPr>
        <w:t>can</w:t>
      </w:r>
      <w:r w:rsidR="00C316ED">
        <w:rPr>
          <w:spacing w:val="1"/>
        </w:rPr>
        <w:t xml:space="preserve"> </w:t>
      </w:r>
      <w:r>
        <w:rPr>
          <w:spacing w:val="1"/>
        </w:rPr>
        <w:t>be</w:t>
      </w:r>
      <w:r w:rsidR="00C316ED">
        <w:rPr>
          <w:spacing w:val="1"/>
        </w:rPr>
        <w:t xml:space="preserve"> </w:t>
      </w:r>
      <w:r>
        <w:rPr>
          <w:spacing w:val="1"/>
        </w:rPr>
        <w:t>mounted</w:t>
      </w:r>
      <w:r w:rsidR="00C316ED">
        <w:rPr>
          <w:spacing w:val="1"/>
        </w:rPr>
        <w:t xml:space="preserve"> </w:t>
      </w:r>
      <w:r>
        <w:rPr>
          <w:spacing w:val="1"/>
        </w:rPr>
        <w:t>to</w:t>
      </w:r>
      <w:r w:rsidR="00C316ED">
        <w:rPr>
          <w:spacing w:val="1"/>
        </w:rPr>
        <w:t xml:space="preserve"> </w:t>
      </w:r>
      <w:r>
        <w:rPr>
          <w:spacing w:val="1"/>
        </w:rPr>
        <w:t>an</w:t>
      </w:r>
      <w:r w:rsidR="00C316ED">
        <w:rPr>
          <w:spacing w:val="1"/>
        </w:rPr>
        <w:t xml:space="preserve"> </w:t>
      </w:r>
      <w:r>
        <w:rPr>
          <w:spacing w:val="1"/>
        </w:rPr>
        <w:t>EAD</w:t>
      </w:r>
      <w:r w:rsidR="00C316ED">
        <w:rPr>
          <w:spacing w:val="1"/>
        </w:rPr>
        <w:t xml:space="preserve"> </w:t>
      </w:r>
      <w:r>
        <w:rPr>
          <w:spacing w:val="1"/>
        </w:rPr>
        <w:t>outbreak,</w:t>
      </w:r>
      <w:r w:rsidR="00C316ED">
        <w:rPr>
          <w:spacing w:val="1"/>
        </w:rPr>
        <w:t xml:space="preserve"> </w:t>
      </w:r>
      <w:r>
        <w:rPr>
          <w:spacing w:val="1"/>
        </w:rPr>
        <w:t>including</w:t>
      </w:r>
      <w:r w:rsidR="00C316ED">
        <w:rPr>
          <w:spacing w:val="1"/>
        </w:rPr>
        <w:t xml:space="preserve"> </w:t>
      </w:r>
      <w:r>
        <w:rPr>
          <w:spacing w:val="1"/>
        </w:rPr>
        <w:t>foot-and-</w:t>
      </w:r>
      <w:r>
        <w:t>mouth</w:t>
      </w:r>
      <w:r w:rsidR="00C316ED">
        <w:t xml:space="preserve"> </w:t>
      </w:r>
      <w:r>
        <w:t>disease</w:t>
      </w:r>
      <w:r w:rsidR="00C316ED">
        <w:t xml:space="preserve"> </w:t>
      </w:r>
      <w:r>
        <w:t>and</w:t>
      </w:r>
      <w:r w:rsidR="00C316ED">
        <w:t xml:space="preserve"> </w:t>
      </w:r>
      <w:r>
        <w:t>Lumpy</w:t>
      </w:r>
      <w:r w:rsidR="00C316ED">
        <w:t xml:space="preserve"> </w:t>
      </w:r>
      <w:r>
        <w:t>Skin</w:t>
      </w:r>
      <w:r w:rsidR="00C316ED">
        <w:t xml:space="preserve"> </w:t>
      </w:r>
      <w:r>
        <w:t>Disease.</w:t>
      </w:r>
      <w:r w:rsidR="00C316ED">
        <w:t xml:space="preserve"> </w:t>
      </w:r>
      <w:r>
        <w:t>In</w:t>
      </w:r>
      <w:r w:rsidR="00C316ED">
        <w:t xml:space="preserve"> </w:t>
      </w:r>
      <w:r>
        <w:t>2022–23,</w:t>
      </w:r>
      <w:r w:rsidR="00C316ED">
        <w:t xml:space="preserve"> </w:t>
      </w:r>
      <w:r>
        <w:t>an</w:t>
      </w:r>
      <w:r w:rsidR="00C316ED">
        <w:t xml:space="preserve"> </w:t>
      </w:r>
      <w:r>
        <w:t>EAD</w:t>
      </w:r>
      <w:r w:rsidR="00C316ED">
        <w:t xml:space="preserve"> </w:t>
      </w:r>
      <w:r>
        <w:t>Preparedness</w:t>
      </w:r>
      <w:r w:rsidR="00C316ED">
        <w:t xml:space="preserve"> </w:t>
      </w:r>
      <w:r>
        <w:t>Taskforce</w:t>
      </w:r>
      <w:r w:rsidR="00C316ED">
        <w:t xml:space="preserve"> </w:t>
      </w:r>
      <w:r>
        <w:t>was</w:t>
      </w:r>
      <w:r w:rsidR="00C316ED">
        <w:t xml:space="preserve"> </w:t>
      </w:r>
      <w:r>
        <w:t>established</w:t>
      </w:r>
      <w:r w:rsidR="00C316ED">
        <w:t xml:space="preserve"> </w:t>
      </w:r>
      <w:r>
        <w:t>to</w:t>
      </w:r>
      <w:r w:rsidR="00C316ED">
        <w:t xml:space="preserve"> </w:t>
      </w:r>
      <w:r>
        <w:t>bring</w:t>
      </w:r>
      <w:r w:rsidR="00C316ED">
        <w:t xml:space="preserve"> </w:t>
      </w:r>
      <w:r>
        <w:t>together</w:t>
      </w:r>
      <w:r w:rsidR="00C316ED">
        <w:t xml:space="preserve"> </w:t>
      </w:r>
      <w:r>
        <w:t>departments</w:t>
      </w:r>
      <w:r w:rsidR="00C316ED">
        <w:t xml:space="preserve"> </w:t>
      </w:r>
      <w:r>
        <w:t>and</w:t>
      </w:r>
      <w:r w:rsidR="00C316ED">
        <w:t xml:space="preserve"> </w:t>
      </w:r>
      <w:r>
        <w:t>agencies</w:t>
      </w:r>
      <w:r w:rsidR="00C316ED">
        <w:t xml:space="preserve"> </w:t>
      </w:r>
      <w:r>
        <w:t>to</w:t>
      </w:r>
      <w:r w:rsidR="00C316ED">
        <w:t xml:space="preserve"> </w:t>
      </w:r>
      <w:r>
        <w:t>develop</w:t>
      </w:r>
      <w:r w:rsidR="00C316ED">
        <w:t xml:space="preserve"> </w:t>
      </w:r>
      <w:r>
        <w:rPr>
          <w:spacing w:val="1"/>
        </w:rPr>
        <w:t>an</w:t>
      </w:r>
      <w:r w:rsidR="00C316ED">
        <w:rPr>
          <w:spacing w:val="1"/>
        </w:rPr>
        <w:t xml:space="preserve"> </w:t>
      </w:r>
      <w:r>
        <w:rPr>
          <w:spacing w:val="1"/>
        </w:rPr>
        <w:t>EAD</w:t>
      </w:r>
      <w:r w:rsidR="00C316ED">
        <w:rPr>
          <w:spacing w:val="1"/>
        </w:rPr>
        <w:t xml:space="preserve"> </w:t>
      </w:r>
      <w:r>
        <w:rPr>
          <w:spacing w:val="1"/>
        </w:rPr>
        <w:t>State</w:t>
      </w:r>
      <w:r w:rsidR="00C316ED">
        <w:rPr>
          <w:spacing w:val="1"/>
        </w:rPr>
        <w:t xml:space="preserve"> </w:t>
      </w:r>
      <w:r>
        <w:rPr>
          <w:spacing w:val="1"/>
        </w:rPr>
        <w:t>Response</w:t>
      </w:r>
      <w:r w:rsidR="00C316ED">
        <w:rPr>
          <w:spacing w:val="1"/>
        </w:rPr>
        <w:t xml:space="preserve"> </w:t>
      </w:r>
      <w:r>
        <w:rPr>
          <w:spacing w:val="1"/>
        </w:rPr>
        <w:t>Plan</w:t>
      </w:r>
      <w:r w:rsidR="00C316ED">
        <w:rPr>
          <w:spacing w:val="1"/>
        </w:rPr>
        <w:t xml:space="preserve"> </w:t>
      </w:r>
      <w:r>
        <w:rPr>
          <w:spacing w:val="1"/>
        </w:rPr>
        <w:t>and</w:t>
      </w:r>
      <w:r w:rsidR="00C316ED">
        <w:rPr>
          <w:spacing w:val="1"/>
        </w:rPr>
        <w:t xml:space="preserve"> </w:t>
      </w:r>
      <w:r>
        <w:rPr>
          <w:spacing w:val="1"/>
        </w:rPr>
        <w:t>undertake</w:t>
      </w:r>
      <w:r w:rsidR="00C316ED">
        <w:rPr>
          <w:spacing w:val="1"/>
        </w:rPr>
        <w:t xml:space="preserve"> </w:t>
      </w:r>
      <w:r>
        <w:rPr>
          <w:spacing w:val="1"/>
        </w:rPr>
        <w:t>other</w:t>
      </w:r>
      <w:r w:rsidR="00C316ED">
        <w:rPr>
          <w:spacing w:val="1"/>
        </w:rPr>
        <w:t xml:space="preserve"> </w:t>
      </w:r>
      <w:r>
        <w:rPr>
          <w:spacing w:val="1"/>
        </w:rPr>
        <w:t>activities</w:t>
      </w:r>
      <w:r w:rsidR="00C316ED">
        <w:rPr>
          <w:spacing w:val="1"/>
        </w:rPr>
        <w:t xml:space="preserve"> </w:t>
      </w:r>
      <w:r>
        <w:rPr>
          <w:spacing w:val="1"/>
        </w:rPr>
        <w:t>to</w:t>
      </w:r>
      <w:r w:rsidR="00C316ED">
        <w:rPr>
          <w:spacing w:val="1"/>
        </w:rPr>
        <w:t xml:space="preserve"> </w:t>
      </w:r>
      <w:r>
        <w:rPr>
          <w:spacing w:val="1"/>
        </w:rPr>
        <w:t>rapidly</w:t>
      </w:r>
      <w:r w:rsidR="00C316ED">
        <w:rPr>
          <w:spacing w:val="1"/>
        </w:rPr>
        <w:t xml:space="preserve"> </w:t>
      </w:r>
      <w:r>
        <w:rPr>
          <w:spacing w:val="1"/>
        </w:rPr>
        <w:t>progress</w:t>
      </w:r>
      <w:r w:rsidR="00C316ED">
        <w:rPr>
          <w:spacing w:val="1"/>
        </w:rPr>
        <w:t xml:space="preserve"> </w:t>
      </w:r>
      <w:r>
        <w:rPr>
          <w:spacing w:val="1"/>
        </w:rPr>
        <w:t>EAD</w:t>
      </w:r>
      <w:r w:rsidR="00C316ED">
        <w:rPr>
          <w:spacing w:val="1"/>
        </w:rPr>
        <w:t xml:space="preserve"> </w:t>
      </w:r>
      <w:r>
        <w:rPr>
          <w:spacing w:val="1"/>
        </w:rPr>
        <w:t>Preparedness.</w:t>
      </w:r>
      <w:r w:rsidR="00C316ED">
        <w:rPr>
          <w:spacing w:val="1"/>
        </w:rPr>
        <w:t xml:space="preserve"> </w:t>
      </w:r>
    </w:p>
    <w:p w14:paraId="5FE84C47" w14:textId="03AF03C7" w:rsidR="002E1D3C" w:rsidRDefault="007D671F" w:rsidP="004333E9">
      <w:pPr>
        <w:rPr>
          <w:spacing w:val="-1"/>
        </w:rPr>
      </w:pPr>
      <w:r w:rsidRPr="004333E9">
        <w:rPr>
          <w:b/>
          <w:bCs/>
        </w:rPr>
        <w:t>Agriculture</w:t>
      </w:r>
      <w:r w:rsidR="00C316ED" w:rsidRPr="004333E9">
        <w:rPr>
          <w:b/>
          <w:bCs/>
        </w:rPr>
        <w:t xml:space="preserve"> </w:t>
      </w:r>
      <w:r w:rsidRPr="004333E9">
        <w:rPr>
          <w:b/>
          <w:bCs/>
        </w:rPr>
        <w:t>Sector</w:t>
      </w:r>
      <w:r w:rsidR="00C316ED" w:rsidRPr="004333E9">
        <w:rPr>
          <w:b/>
          <w:bCs/>
        </w:rPr>
        <w:t xml:space="preserve"> </w:t>
      </w:r>
      <w:r w:rsidRPr="004333E9">
        <w:rPr>
          <w:b/>
          <w:bCs/>
        </w:rPr>
        <w:t>Emission</w:t>
      </w:r>
      <w:r w:rsidR="00C316ED" w:rsidRPr="004333E9">
        <w:rPr>
          <w:b/>
          <w:bCs/>
        </w:rPr>
        <w:t xml:space="preserve"> </w:t>
      </w:r>
      <w:r w:rsidRPr="004333E9">
        <w:rPr>
          <w:b/>
          <w:bCs/>
        </w:rPr>
        <w:t>Reduction</w:t>
      </w:r>
      <w:r w:rsidR="00C316ED" w:rsidRPr="004333E9">
        <w:rPr>
          <w:b/>
          <w:bCs/>
        </w:rPr>
        <w:t xml:space="preserve"> </w:t>
      </w:r>
      <w:r w:rsidRPr="004333E9">
        <w:rPr>
          <w:b/>
          <w:bCs/>
        </w:rPr>
        <w:t>Pledge:</w:t>
      </w:r>
      <w:r w:rsidR="00C316ED">
        <w:t xml:space="preserve"> </w:t>
      </w:r>
      <w:r>
        <w:t>The</w:t>
      </w:r>
      <w:r w:rsidR="00C316ED">
        <w:rPr>
          <w:rFonts w:ascii="Cambria" w:hAnsi="Cambria" w:cs="Cambria"/>
        </w:rPr>
        <w:t xml:space="preserve"> </w:t>
      </w:r>
      <w:r>
        <w:t>four-year,</w:t>
      </w:r>
      <w:r w:rsidR="00C316ED">
        <w:t xml:space="preserve"> </w:t>
      </w:r>
      <w:r>
        <w:t>$20</w:t>
      </w:r>
      <w:r w:rsidR="00C316ED">
        <w:t xml:space="preserve"> </w:t>
      </w:r>
      <w:r>
        <w:t>million</w:t>
      </w:r>
      <w:r w:rsidR="00C316ED">
        <w:t xml:space="preserve"> </w:t>
      </w:r>
      <w:r>
        <w:t>Agriculture</w:t>
      </w:r>
      <w:r w:rsidR="00C316ED">
        <w:t xml:space="preserve"> </w:t>
      </w:r>
      <w:r>
        <w:t>Sector</w:t>
      </w:r>
      <w:r w:rsidR="00C316ED">
        <w:t xml:space="preserve"> </w:t>
      </w:r>
      <w:r>
        <w:t>Pledge</w:t>
      </w:r>
      <w:r w:rsidR="00C316ED">
        <w:t xml:space="preserve"> </w:t>
      </w:r>
      <w:r>
        <w:t>program</w:t>
      </w:r>
      <w:r w:rsidR="00C316ED">
        <w:t xml:space="preserve"> </w:t>
      </w:r>
      <w:r>
        <w:t>continues</w:t>
      </w:r>
      <w:r w:rsidR="00C316ED">
        <w:t xml:space="preserve"> </w:t>
      </w:r>
      <w:r>
        <w:t>to</w:t>
      </w:r>
      <w:r w:rsidR="00C316ED">
        <w:t xml:space="preserve"> </w:t>
      </w:r>
      <w:r>
        <w:t>deliver</w:t>
      </w:r>
      <w:r w:rsidR="00C316ED">
        <w:t xml:space="preserve"> </w:t>
      </w:r>
      <w:r>
        <w:t>research</w:t>
      </w:r>
      <w:r w:rsidR="00C316ED">
        <w:t xml:space="preserve"> </w:t>
      </w:r>
      <w:r>
        <w:t>activities</w:t>
      </w:r>
      <w:r w:rsidR="00C316ED">
        <w:t xml:space="preserve"> </w:t>
      </w:r>
      <w:r>
        <w:t>and</w:t>
      </w:r>
      <w:r w:rsidR="00C316ED">
        <w:rPr>
          <w:rFonts w:ascii="Cambria" w:hAnsi="Cambria" w:cs="Cambria"/>
        </w:rPr>
        <w:t xml:space="preserve"> </w:t>
      </w:r>
      <w:r>
        <w:t>tools</w:t>
      </w:r>
      <w:r w:rsidR="00C316ED">
        <w:t xml:space="preserve"> </w:t>
      </w:r>
      <w:r>
        <w:t>and</w:t>
      </w:r>
      <w:r w:rsidR="00C316ED">
        <w:t xml:space="preserve"> </w:t>
      </w:r>
      <w:r>
        <w:t>services</w:t>
      </w:r>
      <w:r w:rsidR="00C316ED">
        <w:t xml:space="preserve"> </w:t>
      </w:r>
      <w:r>
        <w:t>to</w:t>
      </w:r>
      <w:r w:rsidR="00C316ED">
        <w:t xml:space="preserve"> </w:t>
      </w:r>
      <w:r>
        <w:t>help</w:t>
      </w:r>
      <w:r w:rsidR="00C316ED">
        <w:t xml:space="preserve"> </w:t>
      </w:r>
      <w:r>
        <w:t>farmers</w:t>
      </w:r>
      <w:r w:rsidR="00C316ED">
        <w:t xml:space="preserve"> </w:t>
      </w:r>
      <w:r>
        <w:t>to</w:t>
      </w:r>
      <w:r w:rsidR="00C316ED">
        <w:t xml:space="preserve"> </w:t>
      </w:r>
      <w:r>
        <w:t>reduce</w:t>
      </w:r>
      <w:r w:rsidR="00C316ED">
        <w:t xml:space="preserve"> </w:t>
      </w:r>
      <w:r>
        <w:t>emissions</w:t>
      </w:r>
      <w:r w:rsidR="00C316ED">
        <w:t xml:space="preserve"> </w:t>
      </w:r>
      <w:r>
        <w:t>while</w:t>
      </w:r>
      <w:r w:rsidR="00C316ED">
        <w:t xml:space="preserve"> </w:t>
      </w:r>
      <w:r>
        <w:t>maintaining</w:t>
      </w:r>
      <w:r w:rsidR="00C316ED">
        <w:t xml:space="preserve"> </w:t>
      </w:r>
      <w:r>
        <w:t>productivity</w:t>
      </w:r>
      <w:r w:rsidR="00C316ED">
        <w:t xml:space="preserve"> </w:t>
      </w:r>
      <w:r>
        <w:t>and</w:t>
      </w:r>
      <w:r w:rsidR="00C316ED">
        <w:t xml:space="preserve"> </w:t>
      </w:r>
      <w:r>
        <w:t>profitability.</w:t>
      </w:r>
      <w:r w:rsidR="00C316ED">
        <w:t xml:space="preserve"> </w:t>
      </w:r>
      <w:r>
        <w:t>Progress</w:t>
      </w:r>
      <w:r w:rsidR="00C316ED">
        <w:t xml:space="preserve"> </w:t>
      </w:r>
      <w:r>
        <w:t>in</w:t>
      </w:r>
      <w:r w:rsidR="00C316ED">
        <w:t xml:space="preserve"> </w:t>
      </w:r>
      <w:r>
        <w:t>2022–23</w:t>
      </w:r>
      <w:r w:rsidR="00C316ED">
        <w:t xml:space="preserve"> </w:t>
      </w:r>
      <w:r>
        <w:t>included</w:t>
      </w:r>
      <w:r w:rsidR="00C316ED">
        <w:t xml:space="preserve"> </w:t>
      </w:r>
      <w:r>
        <w:t>launching</w:t>
      </w:r>
      <w:r w:rsidR="00C316ED">
        <w:t xml:space="preserve"> </w:t>
      </w:r>
      <w:r>
        <w:t>the</w:t>
      </w:r>
      <w:r w:rsidR="00C316ED">
        <w:t xml:space="preserve"> </w:t>
      </w:r>
      <w:r>
        <w:t>On-Farm</w:t>
      </w:r>
      <w:r w:rsidR="00C316ED">
        <w:t xml:space="preserve"> </w:t>
      </w:r>
      <w:r>
        <w:t>Emissions</w:t>
      </w:r>
      <w:r w:rsidR="00C316ED">
        <w:t xml:space="preserve"> </w:t>
      </w:r>
      <w:r>
        <w:t>Action</w:t>
      </w:r>
      <w:r w:rsidR="00C316ED">
        <w:t xml:space="preserve"> </w:t>
      </w:r>
      <w:r>
        <w:t>Plan</w:t>
      </w:r>
      <w:r w:rsidR="00C316ED">
        <w:t xml:space="preserve"> </w:t>
      </w:r>
      <w:r>
        <w:t>Pilot,</w:t>
      </w:r>
      <w:r w:rsidR="00C316ED">
        <w:t xml:space="preserve"> </w:t>
      </w:r>
      <w:r>
        <w:t>research</w:t>
      </w:r>
      <w:r w:rsidR="00C316ED">
        <w:t xml:space="preserve"> </w:t>
      </w:r>
      <w:r>
        <w:t>activities</w:t>
      </w:r>
      <w:r w:rsidR="00C316ED">
        <w:t xml:space="preserve"> </w:t>
      </w:r>
      <w:r>
        <w:t>and</w:t>
      </w:r>
      <w:r w:rsidR="00C316ED">
        <w:t xml:space="preserve"> </w:t>
      </w:r>
      <w:r>
        <w:t>production</w:t>
      </w:r>
      <w:r w:rsidR="00C316ED">
        <w:t xml:space="preserve"> </w:t>
      </w:r>
      <w:r>
        <w:t>of</w:t>
      </w:r>
      <w:r w:rsidR="00C316ED">
        <w:t xml:space="preserve"> </w:t>
      </w:r>
      <w:r>
        <w:t>a</w:t>
      </w:r>
      <w:r w:rsidR="00C316ED">
        <w:t xml:space="preserve"> </w:t>
      </w:r>
      <w:r>
        <w:t>spatial</w:t>
      </w:r>
      <w:r w:rsidR="00C316ED">
        <w:t xml:space="preserve"> </w:t>
      </w:r>
      <w:r>
        <w:t>viewer</w:t>
      </w:r>
      <w:r w:rsidR="00C316ED">
        <w:t xml:space="preserve"> </w:t>
      </w:r>
      <w:r>
        <w:t>prototype</w:t>
      </w:r>
      <w:r w:rsidR="00C316ED">
        <w:t xml:space="preserve"> </w:t>
      </w:r>
      <w:r>
        <w:t>that</w:t>
      </w:r>
      <w:r w:rsidR="00C316ED">
        <w:t xml:space="preserve"> </w:t>
      </w:r>
      <w:r>
        <w:t>integrates</w:t>
      </w:r>
      <w:r w:rsidR="00C316ED">
        <w:t xml:space="preserve"> </w:t>
      </w:r>
      <w:r>
        <w:t>land</w:t>
      </w:r>
      <w:r w:rsidR="00C316ED">
        <w:t xml:space="preserve"> </w:t>
      </w:r>
      <w:r>
        <w:t>use</w:t>
      </w:r>
      <w:r w:rsidR="00C316ED">
        <w:t xml:space="preserve"> </w:t>
      </w:r>
      <w:r>
        <w:t>information,</w:t>
      </w:r>
      <w:r w:rsidR="00C316ED">
        <w:t xml:space="preserve"> </w:t>
      </w:r>
      <w:r>
        <w:rPr>
          <w:spacing w:val="-1"/>
        </w:rPr>
        <w:t>industry</w:t>
      </w:r>
      <w:r w:rsidR="00C316ED">
        <w:rPr>
          <w:spacing w:val="-1"/>
        </w:rPr>
        <w:t xml:space="preserve"> </w:t>
      </w:r>
      <w:r>
        <w:rPr>
          <w:spacing w:val="-1"/>
        </w:rPr>
        <w:t>information</w:t>
      </w:r>
      <w:r w:rsidR="00C316ED">
        <w:rPr>
          <w:spacing w:val="-1"/>
        </w:rPr>
        <w:t xml:space="preserve"> </w:t>
      </w:r>
      <w:r>
        <w:rPr>
          <w:spacing w:val="-1"/>
        </w:rPr>
        <w:t>and</w:t>
      </w:r>
      <w:r w:rsidR="00C316ED">
        <w:rPr>
          <w:spacing w:val="-1"/>
        </w:rPr>
        <w:t xml:space="preserve"> </w:t>
      </w:r>
      <w:r>
        <w:rPr>
          <w:spacing w:val="-1"/>
        </w:rPr>
        <w:t>climate</w:t>
      </w:r>
      <w:r w:rsidR="00C316ED">
        <w:rPr>
          <w:spacing w:val="-1"/>
        </w:rPr>
        <w:t xml:space="preserve"> </w:t>
      </w:r>
      <w:r>
        <w:rPr>
          <w:spacing w:val="-1"/>
        </w:rPr>
        <w:t>change</w:t>
      </w:r>
      <w:r w:rsidR="00C316ED">
        <w:rPr>
          <w:spacing w:val="-1"/>
        </w:rPr>
        <w:t xml:space="preserve"> </w:t>
      </w:r>
      <w:r>
        <w:rPr>
          <w:spacing w:val="-1"/>
        </w:rPr>
        <w:t>projections.</w:t>
      </w:r>
    </w:p>
    <w:p w14:paraId="75C013B6" w14:textId="3A315F0D" w:rsidR="002E1D3C" w:rsidRPr="004333E9" w:rsidRDefault="007D671F" w:rsidP="004333E9">
      <w:r w:rsidRPr="004333E9">
        <w:rPr>
          <w:b/>
          <w:bCs/>
        </w:rPr>
        <w:t>Innovation</w:t>
      </w:r>
      <w:r w:rsidR="00C316ED" w:rsidRPr="004333E9">
        <w:rPr>
          <w:b/>
          <w:bCs/>
        </w:rPr>
        <w:t xml:space="preserve"> </w:t>
      </w:r>
      <w:r w:rsidRPr="004333E9">
        <w:rPr>
          <w:b/>
          <w:bCs/>
        </w:rPr>
        <w:t>in</w:t>
      </w:r>
      <w:r w:rsidR="00C316ED" w:rsidRPr="004333E9">
        <w:rPr>
          <w:b/>
          <w:bCs/>
        </w:rPr>
        <w:t xml:space="preserve"> </w:t>
      </w:r>
      <w:r w:rsidRPr="004333E9">
        <w:rPr>
          <w:b/>
          <w:bCs/>
        </w:rPr>
        <w:t>agriculture:</w:t>
      </w:r>
      <w:r w:rsidR="00C316ED">
        <w:t xml:space="preserve"> </w:t>
      </w:r>
      <w:r w:rsidRPr="004333E9">
        <w:t>Agriculture</w:t>
      </w:r>
      <w:r w:rsidR="00C316ED" w:rsidRPr="004333E9">
        <w:t xml:space="preserve"> </w:t>
      </w:r>
      <w:r w:rsidRPr="004333E9">
        <w:t>Victoria</w:t>
      </w:r>
      <w:r w:rsidR="00C316ED" w:rsidRPr="004333E9">
        <w:t xml:space="preserve"> </w:t>
      </w:r>
      <w:r w:rsidRPr="004333E9">
        <w:t>continued</w:t>
      </w:r>
      <w:r w:rsidR="00C316ED" w:rsidRPr="004333E9">
        <w:t xml:space="preserve"> </w:t>
      </w:r>
      <w:r w:rsidRPr="004333E9">
        <w:t>to</w:t>
      </w:r>
      <w:r w:rsidR="00C316ED" w:rsidRPr="004333E9">
        <w:t xml:space="preserve"> </w:t>
      </w:r>
      <w:r w:rsidRPr="004333E9">
        <w:t>deliver</w:t>
      </w:r>
      <w:r w:rsidR="00C316ED" w:rsidRPr="004333E9">
        <w:t xml:space="preserve"> </w:t>
      </w:r>
      <w:r w:rsidRPr="004333E9">
        <w:t>world</w:t>
      </w:r>
      <w:r w:rsidR="00C316ED" w:rsidRPr="004333E9">
        <w:t xml:space="preserve"> </w:t>
      </w:r>
      <w:r w:rsidRPr="004333E9">
        <w:t>class</w:t>
      </w:r>
      <w:r w:rsidR="00C316ED" w:rsidRPr="004333E9">
        <w:t xml:space="preserve"> </w:t>
      </w:r>
      <w:r w:rsidRPr="004333E9">
        <w:t>research</w:t>
      </w:r>
      <w:r w:rsidR="00C316ED" w:rsidRPr="004333E9">
        <w:t xml:space="preserve"> </w:t>
      </w:r>
      <w:r w:rsidRPr="004333E9">
        <w:t>and</w:t>
      </w:r>
      <w:r w:rsidR="00C316ED" w:rsidRPr="004333E9">
        <w:t xml:space="preserve"> </w:t>
      </w:r>
      <w:r w:rsidRPr="004333E9">
        <w:t>innovation</w:t>
      </w:r>
      <w:r w:rsidR="00C316ED" w:rsidRPr="004333E9">
        <w:t xml:space="preserve"> </w:t>
      </w:r>
      <w:r w:rsidRPr="004333E9">
        <w:t>programs</w:t>
      </w:r>
      <w:r w:rsidR="00C316ED" w:rsidRPr="004333E9">
        <w:t xml:space="preserve"> </w:t>
      </w:r>
      <w:r w:rsidRPr="004333E9">
        <w:t>with</w:t>
      </w:r>
      <w:r w:rsidR="00C316ED" w:rsidRPr="004333E9">
        <w:t xml:space="preserve"> </w:t>
      </w:r>
      <w:r w:rsidRPr="004333E9">
        <w:t>industry</w:t>
      </w:r>
      <w:r w:rsidR="00C316ED" w:rsidRPr="004333E9">
        <w:t xml:space="preserve"> </w:t>
      </w:r>
      <w:r w:rsidRPr="004333E9">
        <w:t>partners</w:t>
      </w:r>
      <w:r w:rsidR="00C316ED" w:rsidRPr="004333E9">
        <w:t xml:space="preserve"> </w:t>
      </w:r>
      <w:r w:rsidRPr="004333E9">
        <w:t>in</w:t>
      </w:r>
      <w:r w:rsidR="00C316ED" w:rsidRPr="004333E9">
        <w:t xml:space="preserve"> </w:t>
      </w:r>
      <w:r w:rsidRPr="004333E9">
        <w:t>2022–23,</w:t>
      </w:r>
      <w:r w:rsidR="00C316ED" w:rsidRPr="004333E9">
        <w:t xml:space="preserve"> </w:t>
      </w:r>
      <w:r w:rsidRPr="004333E9">
        <w:t>with</w:t>
      </w:r>
      <w:r w:rsidR="00C316ED" w:rsidRPr="004333E9">
        <w:t xml:space="preserve"> </w:t>
      </w:r>
      <w:r w:rsidRPr="004333E9">
        <w:t>research</w:t>
      </w:r>
      <w:r w:rsidR="00C316ED" w:rsidRPr="004333E9">
        <w:t xml:space="preserve"> </w:t>
      </w:r>
      <w:r w:rsidRPr="004333E9">
        <w:t>activities</w:t>
      </w:r>
      <w:r w:rsidR="00C316ED" w:rsidRPr="004333E9">
        <w:t xml:space="preserve"> </w:t>
      </w:r>
      <w:r w:rsidRPr="004333E9">
        <w:t>including:</w:t>
      </w:r>
      <w:r w:rsidR="00C316ED" w:rsidRPr="004333E9">
        <w:t xml:space="preserve"> </w:t>
      </w:r>
      <w:r w:rsidRPr="004333E9">
        <w:t>accelerating</w:t>
      </w:r>
      <w:r w:rsidR="00C316ED" w:rsidRPr="004333E9">
        <w:t xml:space="preserve"> </w:t>
      </w:r>
      <w:r w:rsidRPr="004333E9">
        <w:t>cereal,</w:t>
      </w:r>
      <w:r w:rsidR="00C316ED" w:rsidRPr="004333E9">
        <w:t xml:space="preserve"> </w:t>
      </w:r>
      <w:proofErr w:type="gramStart"/>
      <w:r w:rsidRPr="004333E9">
        <w:t>oilseed</w:t>
      </w:r>
      <w:proofErr w:type="gramEnd"/>
      <w:r w:rsidR="00C316ED" w:rsidRPr="004333E9">
        <w:t xml:space="preserve"> </w:t>
      </w:r>
      <w:r w:rsidRPr="004333E9">
        <w:t>and</w:t>
      </w:r>
      <w:r w:rsidR="00C316ED" w:rsidRPr="004333E9">
        <w:t xml:space="preserve"> </w:t>
      </w:r>
      <w:r w:rsidRPr="004333E9">
        <w:t>pulse</w:t>
      </w:r>
      <w:r w:rsidR="00C316ED" w:rsidRPr="004333E9">
        <w:t xml:space="preserve"> </w:t>
      </w:r>
      <w:r w:rsidRPr="004333E9">
        <w:t>crop</w:t>
      </w:r>
      <w:r w:rsidR="00C316ED" w:rsidRPr="004333E9">
        <w:t xml:space="preserve"> </w:t>
      </w:r>
      <w:r w:rsidRPr="004333E9">
        <w:t>improvements;</w:t>
      </w:r>
      <w:r w:rsidR="00C316ED" w:rsidRPr="004333E9">
        <w:t xml:space="preserve"> </w:t>
      </w:r>
      <w:r w:rsidRPr="004333E9">
        <w:t>improving</w:t>
      </w:r>
      <w:r w:rsidR="00C316ED" w:rsidRPr="004333E9">
        <w:t xml:space="preserve"> </w:t>
      </w:r>
      <w:r w:rsidRPr="004333E9">
        <w:t>biosecurity</w:t>
      </w:r>
      <w:r w:rsidR="00C316ED" w:rsidRPr="004333E9">
        <w:t xml:space="preserve"> </w:t>
      </w:r>
      <w:r w:rsidRPr="004333E9">
        <w:t>preparedness</w:t>
      </w:r>
      <w:r w:rsidR="00C316ED" w:rsidRPr="004333E9">
        <w:t xml:space="preserve"> </w:t>
      </w:r>
      <w:r w:rsidRPr="004333E9">
        <w:t>for</w:t>
      </w:r>
      <w:r w:rsidR="00C316ED" w:rsidRPr="004333E9">
        <w:t xml:space="preserve"> </w:t>
      </w:r>
      <w:r w:rsidRPr="004333E9">
        <w:t>the</w:t>
      </w:r>
      <w:r w:rsidR="00C316ED" w:rsidRPr="004333E9">
        <w:t xml:space="preserve"> </w:t>
      </w:r>
      <w:r w:rsidRPr="004333E9">
        <w:t>grains</w:t>
      </w:r>
      <w:r w:rsidR="00C316ED" w:rsidRPr="004333E9">
        <w:t xml:space="preserve"> </w:t>
      </w:r>
      <w:r w:rsidRPr="004333E9">
        <w:t>industry;</w:t>
      </w:r>
      <w:r w:rsidR="00C316ED" w:rsidRPr="004333E9">
        <w:t xml:space="preserve"> </w:t>
      </w:r>
      <w:r w:rsidRPr="004333E9">
        <w:t>promoting</w:t>
      </w:r>
      <w:r w:rsidR="00C316ED" w:rsidRPr="004333E9">
        <w:t xml:space="preserve"> </w:t>
      </w:r>
      <w:r w:rsidRPr="004333E9">
        <w:t>a</w:t>
      </w:r>
      <w:r w:rsidR="00C316ED" w:rsidRPr="004333E9">
        <w:t xml:space="preserve"> </w:t>
      </w:r>
      <w:r w:rsidRPr="004333E9">
        <w:t>productive,</w:t>
      </w:r>
      <w:r w:rsidR="00C316ED" w:rsidRPr="004333E9">
        <w:t xml:space="preserve"> </w:t>
      </w:r>
      <w:r w:rsidRPr="004333E9">
        <w:t>sustainable</w:t>
      </w:r>
      <w:r w:rsidR="00C316ED" w:rsidRPr="004333E9">
        <w:t xml:space="preserve"> </w:t>
      </w:r>
      <w:r w:rsidRPr="004333E9">
        <w:t>and</w:t>
      </w:r>
      <w:r w:rsidR="00C316ED" w:rsidRPr="004333E9">
        <w:t xml:space="preserve"> </w:t>
      </w:r>
      <w:r w:rsidRPr="004333E9">
        <w:t>climate</w:t>
      </w:r>
      <w:r w:rsidR="00C316ED" w:rsidRPr="004333E9">
        <w:t xml:space="preserve"> </w:t>
      </w:r>
      <w:r w:rsidRPr="004333E9">
        <w:t>change</w:t>
      </w:r>
      <w:r w:rsidR="00C316ED" w:rsidRPr="004333E9">
        <w:t xml:space="preserve"> </w:t>
      </w:r>
      <w:r w:rsidRPr="004333E9">
        <w:t>ready</w:t>
      </w:r>
      <w:r w:rsidR="00C316ED" w:rsidRPr="004333E9">
        <w:t xml:space="preserve"> </w:t>
      </w:r>
      <w:r w:rsidRPr="004333E9">
        <w:t>dairy</w:t>
      </w:r>
      <w:r w:rsidR="00C316ED" w:rsidRPr="004333E9">
        <w:t xml:space="preserve"> </w:t>
      </w:r>
      <w:r w:rsidRPr="004333E9">
        <w:t>industry;</w:t>
      </w:r>
      <w:r w:rsidR="00C316ED" w:rsidRPr="004333E9">
        <w:t xml:space="preserve"> </w:t>
      </w:r>
      <w:r w:rsidRPr="004333E9">
        <w:t>and</w:t>
      </w:r>
      <w:r w:rsidR="00C316ED" w:rsidRPr="004333E9">
        <w:t xml:space="preserve"> </w:t>
      </w:r>
      <w:r w:rsidRPr="004333E9">
        <w:t>methane</w:t>
      </w:r>
      <w:r w:rsidR="00C316ED" w:rsidRPr="004333E9">
        <w:t xml:space="preserve"> </w:t>
      </w:r>
      <w:r w:rsidRPr="004333E9">
        <w:t>mitigation</w:t>
      </w:r>
      <w:r w:rsidR="00C316ED" w:rsidRPr="004333E9">
        <w:t xml:space="preserve"> </w:t>
      </w:r>
      <w:r w:rsidRPr="004333E9">
        <w:t>in</w:t>
      </w:r>
      <w:r w:rsidR="00C316ED" w:rsidRPr="004333E9">
        <w:t xml:space="preserve"> </w:t>
      </w:r>
      <w:r w:rsidRPr="004333E9">
        <w:t>dairy</w:t>
      </w:r>
      <w:r w:rsidR="00C316ED" w:rsidRPr="004333E9">
        <w:t xml:space="preserve"> </w:t>
      </w:r>
      <w:r w:rsidRPr="004333E9">
        <w:t>herds.</w:t>
      </w:r>
      <w:r w:rsidR="00C316ED" w:rsidRPr="004333E9">
        <w:t xml:space="preserve"> </w:t>
      </w:r>
    </w:p>
    <w:p w14:paraId="64C12C45" w14:textId="49DA774A" w:rsidR="002E1D3C" w:rsidRPr="004333E9" w:rsidRDefault="007D671F" w:rsidP="004333E9">
      <w:r w:rsidRPr="004333E9">
        <w:rPr>
          <w:b/>
          <w:bCs/>
        </w:rPr>
        <w:t>Securing</w:t>
      </w:r>
      <w:r w:rsidR="00C316ED" w:rsidRPr="004333E9">
        <w:rPr>
          <w:b/>
          <w:bCs/>
        </w:rPr>
        <w:t xml:space="preserve"> </w:t>
      </w:r>
      <w:r w:rsidRPr="004333E9">
        <w:rPr>
          <w:b/>
          <w:bCs/>
        </w:rPr>
        <w:t>the</w:t>
      </w:r>
      <w:r w:rsidR="00C316ED" w:rsidRPr="004333E9">
        <w:rPr>
          <w:b/>
          <w:bCs/>
        </w:rPr>
        <w:t xml:space="preserve"> </w:t>
      </w:r>
      <w:r w:rsidRPr="004333E9">
        <w:rPr>
          <w:b/>
          <w:bCs/>
        </w:rPr>
        <w:t>supply</w:t>
      </w:r>
      <w:r w:rsidR="00C316ED" w:rsidRPr="004333E9">
        <w:rPr>
          <w:b/>
          <w:bCs/>
        </w:rPr>
        <w:t xml:space="preserve"> </w:t>
      </w:r>
      <w:r w:rsidRPr="004333E9">
        <w:rPr>
          <w:b/>
          <w:bCs/>
        </w:rPr>
        <w:t>of</w:t>
      </w:r>
      <w:r w:rsidR="00C316ED" w:rsidRPr="004333E9">
        <w:rPr>
          <w:b/>
          <w:bCs/>
        </w:rPr>
        <w:t xml:space="preserve"> </w:t>
      </w:r>
      <w:r w:rsidRPr="004333E9">
        <w:rPr>
          <w:b/>
          <w:bCs/>
        </w:rPr>
        <w:t>extractive</w:t>
      </w:r>
      <w:r w:rsidR="00C316ED" w:rsidRPr="004333E9">
        <w:rPr>
          <w:b/>
          <w:bCs/>
        </w:rPr>
        <w:t xml:space="preserve"> </w:t>
      </w:r>
      <w:r w:rsidRPr="004333E9">
        <w:rPr>
          <w:b/>
          <w:bCs/>
        </w:rPr>
        <w:t>resources:</w:t>
      </w:r>
      <w:r w:rsidR="00C316ED" w:rsidRPr="004333E9">
        <w:rPr>
          <w:b/>
          <w:bCs/>
        </w:rPr>
        <w:t xml:space="preserve"> </w:t>
      </w:r>
      <w:r w:rsidRPr="004333E9">
        <w:t>Work</w:t>
      </w:r>
      <w:r w:rsidR="00C316ED" w:rsidRPr="004333E9">
        <w:t xml:space="preserve"> </w:t>
      </w:r>
      <w:r w:rsidRPr="004333E9">
        <w:t>continued</w:t>
      </w:r>
      <w:r w:rsidR="00C316ED" w:rsidRPr="004333E9">
        <w:t xml:space="preserve"> </w:t>
      </w:r>
      <w:r w:rsidRPr="004333E9">
        <w:t>under</w:t>
      </w:r>
      <w:r w:rsidR="00C316ED" w:rsidRPr="004333E9">
        <w:t xml:space="preserve"> </w:t>
      </w:r>
      <w:r w:rsidRPr="004333E9">
        <w:t>the</w:t>
      </w:r>
      <w:r w:rsidR="00C316ED" w:rsidRPr="004333E9">
        <w:t xml:space="preserve"> </w:t>
      </w:r>
      <w:r w:rsidRPr="004333E9">
        <w:t>Extractives</w:t>
      </w:r>
      <w:r w:rsidR="00C316ED" w:rsidRPr="004333E9">
        <w:t xml:space="preserve"> </w:t>
      </w:r>
      <w:r w:rsidRPr="004333E9">
        <w:t>Resources</w:t>
      </w:r>
      <w:r w:rsidR="00C316ED" w:rsidRPr="004333E9">
        <w:t xml:space="preserve"> </w:t>
      </w:r>
      <w:r w:rsidRPr="004333E9">
        <w:t>Strategy</w:t>
      </w:r>
      <w:r w:rsidR="00C316ED" w:rsidRPr="004333E9">
        <w:t xml:space="preserve"> </w:t>
      </w:r>
      <w:r w:rsidRPr="004333E9">
        <w:t>to</w:t>
      </w:r>
      <w:r w:rsidR="00C316ED" w:rsidRPr="004333E9">
        <w:t xml:space="preserve"> </w:t>
      </w:r>
      <w:r w:rsidRPr="004333E9">
        <w:t>improve</w:t>
      </w:r>
      <w:r w:rsidR="00C316ED" w:rsidRPr="004333E9">
        <w:t xml:space="preserve"> </w:t>
      </w:r>
      <w:r w:rsidRPr="004333E9">
        <w:t>the</w:t>
      </w:r>
      <w:r w:rsidR="00C316ED" w:rsidRPr="004333E9">
        <w:t xml:space="preserve"> </w:t>
      </w:r>
      <w:r w:rsidRPr="004333E9">
        <w:t>long-term</w:t>
      </w:r>
      <w:r w:rsidR="00C316ED" w:rsidRPr="004333E9">
        <w:t xml:space="preserve"> </w:t>
      </w:r>
      <w:r w:rsidRPr="004333E9">
        <w:t>planning</w:t>
      </w:r>
      <w:r w:rsidR="00C316ED" w:rsidRPr="004333E9">
        <w:t xml:space="preserve"> </w:t>
      </w:r>
      <w:r w:rsidRPr="004333E9">
        <w:t>and</w:t>
      </w:r>
      <w:r w:rsidR="00C316ED" w:rsidRPr="004333E9">
        <w:t xml:space="preserve"> </w:t>
      </w:r>
      <w:r w:rsidRPr="004333E9">
        <w:t>protection</w:t>
      </w:r>
      <w:r w:rsidR="00C316ED" w:rsidRPr="004333E9">
        <w:t xml:space="preserve"> </w:t>
      </w:r>
      <w:r w:rsidRPr="004333E9">
        <w:t>of</w:t>
      </w:r>
      <w:r w:rsidR="00C316ED" w:rsidRPr="004333E9">
        <w:t xml:space="preserve"> </w:t>
      </w:r>
      <w:r w:rsidRPr="004333E9">
        <w:t>extractive</w:t>
      </w:r>
      <w:r w:rsidR="00C316ED" w:rsidRPr="004333E9">
        <w:t xml:space="preserve"> </w:t>
      </w:r>
      <w:r w:rsidRPr="004333E9">
        <w:t>resources.</w:t>
      </w:r>
      <w:r w:rsidR="00C316ED" w:rsidRPr="004333E9">
        <w:t xml:space="preserve"> </w:t>
      </w:r>
      <w:r w:rsidRPr="004333E9">
        <w:t>This</w:t>
      </w:r>
      <w:r w:rsidR="00C316ED" w:rsidRPr="004333E9">
        <w:t xml:space="preserve"> </w:t>
      </w:r>
      <w:r w:rsidRPr="004333E9">
        <w:t>ensures</w:t>
      </w:r>
      <w:r w:rsidR="00C316ED" w:rsidRPr="004333E9">
        <w:t xml:space="preserve"> </w:t>
      </w:r>
      <w:r w:rsidRPr="004333E9">
        <w:t>that</w:t>
      </w:r>
      <w:r w:rsidR="00C316ED" w:rsidRPr="004333E9">
        <w:t xml:space="preserve"> </w:t>
      </w:r>
      <w:r w:rsidRPr="004333E9">
        <w:t>critical</w:t>
      </w:r>
      <w:r w:rsidR="00C316ED" w:rsidRPr="004333E9">
        <w:t xml:space="preserve"> </w:t>
      </w:r>
      <w:r w:rsidRPr="004333E9">
        <w:t>materials</w:t>
      </w:r>
      <w:r w:rsidR="00C316ED" w:rsidRPr="004333E9">
        <w:t xml:space="preserve"> </w:t>
      </w:r>
      <w:r w:rsidRPr="004333E9">
        <w:t>are</w:t>
      </w:r>
      <w:r w:rsidR="00C316ED" w:rsidRPr="004333E9">
        <w:t xml:space="preserve"> </w:t>
      </w:r>
      <w:r w:rsidRPr="004333E9">
        <w:t>available</w:t>
      </w:r>
      <w:r w:rsidR="00C316ED" w:rsidRPr="004333E9">
        <w:t xml:space="preserve"> </w:t>
      </w:r>
      <w:r w:rsidRPr="004333E9">
        <w:t>to</w:t>
      </w:r>
      <w:r w:rsidR="00C316ED" w:rsidRPr="004333E9">
        <w:t xml:space="preserve"> </w:t>
      </w:r>
      <w:r w:rsidRPr="004333E9">
        <w:t>support</w:t>
      </w:r>
      <w:r w:rsidR="00C316ED" w:rsidRPr="004333E9">
        <w:t xml:space="preserve"> </w:t>
      </w:r>
      <w:r w:rsidRPr="004333E9">
        <w:t>Victoria’s</w:t>
      </w:r>
      <w:r w:rsidR="00C316ED" w:rsidRPr="004333E9">
        <w:t xml:space="preserve"> </w:t>
      </w:r>
      <w:r w:rsidRPr="004333E9">
        <w:t>Big</w:t>
      </w:r>
      <w:r w:rsidR="00C316ED" w:rsidRPr="004333E9">
        <w:t xml:space="preserve"> </w:t>
      </w:r>
      <w:r w:rsidRPr="004333E9">
        <w:t>Build</w:t>
      </w:r>
      <w:r w:rsidR="00C316ED" w:rsidRPr="004333E9">
        <w:t xml:space="preserve"> </w:t>
      </w:r>
      <w:r w:rsidRPr="004333E9">
        <w:t>and</w:t>
      </w:r>
      <w:r w:rsidR="00C316ED" w:rsidRPr="004333E9">
        <w:t xml:space="preserve"> </w:t>
      </w:r>
      <w:r w:rsidRPr="004333E9">
        <w:t>other</w:t>
      </w:r>
      <w:r w:rsidR="00C316ED" w:rsidRPr="004333E9">
        <w:t xml:space="preserve"> </w:t>
      </w:r>
      <w:r w:rsidRPr="004333E9">
        <w:t>industries.</w:t>
      </w:r>
      <w:r w:rsidR="00C316ED" w:rsidRPr="004333E9">
        <w:t xml:space="preserve"> </w:t>
      </w:r>
      <w:r w:rsidRPr="004333E9">
        <w:t>Achievements</w:t>
      </w:r>
      <w:r w:rsidR="00C316ED" w:rsidRPr="004333E9">
        <w:t xml:space="preserve"> </w:t>
      </w:r>
      <w:r w:rsidRPr="004333E9">
        <w:t>in</w:t>
      </w:r>
      <w:r w:rsidR="00C316ED" w:rsidRPr="004333E9">
        <w:t xml:space="preserve"> </w:t>
      </w:r>
      <w:r w:rsidRPr="004333E9">
        <w:t>2022–23</w:t>
      </w:r>
      <w:r w:rsidR="00C316ED" w:rsidRPr="004333E9">
        <w:t xml:space="preserve"> </w:t>
      </w:r>
      <w:r w:rsidRPr="004333E9">
        <w:t>included</w:t>
      </w:r>
      <w:r w:rsidR="00C316ED" w:rsidRPr="004333E9">
        <w:t xml:space="preserve"> </w:t>
      </w:r>
      <w:r w:rsidRPr="004333E9">
        <w:t>developing</w:t>
      </w:r>
      <w:r w:rsidR="00C316ED" w:rsidRPr="004333E9">
        <w:t xml:space="preserve"> </w:t>
      </w:r>
      <w:r w:rsidRPr="004333E9">
        <w:t>Strategic</w:t>
      </w:r>
      <w:r w:rsidR="00C316ED" w:rsidRPr="004333E9">
        <w:t xml:space="preserve"> </w:t>
      </w:r>
      <w:r w:rsidRPr="004333E9">
        <w:t>Extractive</w:t>
      </w:r>
      <w:r w:rsidR="00C316ED" w:rsidRPr="004333E9">
        <w:t xml:space="preserve"> </w:t>
      </w:r>
      <w:r w:rsidRPr="004333E9">
        <w:lastRenderedPageBreak/>
        <w:t>Resource</w:t>
      </w:r>
      <w:r w:rsidR="00C316ED" w:rsidRPr="004333E9">
        <w:t xml:space="preserve"> </w:t>
      </w:r>
      <w:r w:rsidRPr="004333E9">
        <w:t>Areas</w:t>
      </w:r>
      <w:r w:rsidR="00C316ED" w:rsidRPr="004333E9">
        <w:t xml:space="preserve"> </w:t>
      </w:r>
      <w:r w:rsidRPr="004333E9">
        <w:t>to</w:t>
      </w:r>
      <w:r w:rsidR="00C316ED" w:rsidRPr="004333E9">
        <w:t xml:space="preserve"> </w:t>
      </w:r>
      <w:r w:rsidRPr="004333E9">
        <w:t>ensure</w:t>
      </w:r>
      <w:r w:rsidR="00C316ED" w:rsidRPr="004333E9">
        <w:t xml:space="preserve"> </w:t>
      </w:r>
      <w:r w:rsidRPr="004333E9">
        <w:t>that</w:t>
      </w:r>
      <w:r w:rsidR="00C316ED" w:rsidRPr="004333E9">
        <w:t xml:space="preserve"> </w:t>
      </w:r>
      <w:r w:rsidRPr="004333E9">
        <w:t>quarry</w:t>
      </w:r>
      <w:r w:rsidR="00C316ED" w:rsidRPr="004333E9">
        <w:t xml:space="preserve"> </w:t>
      </w:r>
      <w:r w:rsidRPr="004333E9">
        <w:t>materials</w:t>
      </w:r>
      <w:r w:rsidR="00C316ED" w:rsidRPr="004333E9">
        <w:t xml:space="preserve"> </w:t>
      </w:r>
      <w:r w:rsidRPr="004333E9">
        <w:t>can</w:t>
      </w:r>
      <w:r w:rsidR="00C316ED" w:rsidRPr="004333E9">
        <w:t xml:space="preserve"> </w:t>
      </w:r>
      <w:r w:rsidRPr="004333E9">
        <w:t>be</w:t>
      </w:r>
      <w:r w:rsidR="00C316ED" w:rsidRPr="004333E9">
        <w:t xml:space="preserve"> </w:t>
      </w:r>
      <w:r w:rsidRPr="004333E9">
        <w:t>sourced</w:t>
      </w:r>
      <w:r w:rsidR="00C316ED" w:rsidRPr="004333E9">
        <w:t xml:space="preserve"> </w:t>
      </w:r>
      <w:r w:rsidRPr="004333E9">
        <w:t>close</w:t>
      </w:r>
      <w:r w:rsidR="00C316ED" w:rsidRPr="004333E9">
        <w:t xml:space="preserve"> </w:t>
      </w:r>
      <w:r w:rsidRPr="004333E9">
        <w:t>to</w:t>
      </w:r>
      <w:r w:rsidR="00C316ED" w:rsidRPr="004333E9">
        <w:t xml:space="preserve"> </w:t>
      </w:r>
      <w:r w:rsidRPr="004333E9">
        <w:t>where</w:t>
      </w:r>
      <w:r w:rsidR="00C316ED" w:rsidRPr="004333E9">
        <w:t xml:space="preserve"> </w:t>
      </w:r>
      <w:r w:rsidRPr="004333E9">
        <w:t>they</w:t>
      </w:r>
      <w:r w:rsidR="00C316ED" w:rsidRPr="004333E9">
        <w:t xml:space="preserve"> </w:t>
      </w:r>
      <w:r w:rsidRPr="004333E9">
        <w:t>will</w:t>
      </w:r>
      <w:r w:rsidR="00C316ED" w:rsidRPr="004333E9">
        <w:t xml:space="preserve"> </w:t>
      </w:r>
      <w:r w:rsidRPr="004333E9">
        <w:t>be</w:t>
      </w:r>
      <w:r w:rsidR="00C316ED" w:rsidRPr="004333E9">
        <w:t xml:space="preserve"> </w:t>
      </w:r>
      <w:r w:rsidRPr="004333E9">
        <w:t>used,</w:t>
      </w:r>
      <w:r w:rsidR="00C316ED" w:rsidRPr="004333E9">
        <w:t xml:space="preserve"> </w:t>
      </w:r>
      <w:r w:rsidRPr="004333E9">
        <w:t>to</w:t>
      </w:r>
      <w:r w:rsidR="00C316ED" w:rsidRPr="004333E9">
        <w:t xml:space="preserve"> </w:t>
      </w:r>
      <w:r w:rsidRPr="004333E9">
        <w:t>keep</w:t>
      </w:r>
      <w:r w:rsidR="00C316ED" w:rsidRPr="004333E9">
        <w:t xml:space="preserve"> </w:t>
      </w:r>
      <w:r w:rsidRPr="004333E9">
        <w:t>transportation</w:t>
      </w:r>
      <w:r w:rsidR="00C316ED" w:rsidRPr="004333E9">
        <w:t xml:space="preserve"> </w:t>
      </w:r>
      <w:r w:rsidRPr="004333E9">
        <w:t>and</w:t>
      </w:r>
      <w:r w:rsidR="00C316ED" w:rsidRPr="004333E9">
        <w:t xml:space="preserve"> </w:t>
      </w:r>
      <w:r w:rsidRPr="004333E9">
        <w:t>construction</w:t>
      </w:r>
      <w:r w:rsidR="00C316ED" w:rsidRPr="004333E9">
        <w:t xml:space="preserve"> </w:t>
      </w:r>
      <w:r w:rsidRPr="004333E9">
        <w:t>costs</w:t>
      </w:r>
      <w:r w:rsidR="00C316ED" w:rsidRPr="004333E9">
        <w:t xml:space="preserve"> </w:t>
      </w:r>
      <w:r w:rsidRPr="004333E9">
        <w:t>down.</w:t>
      </w:r>
      <w:r w:rsidR="00C316ED" w:rsidRPr="004333E9">
        <w:t xml:space="preserve"> </w:t>
      </w:r>
      <w:r w:rsidRPr="004333E9">
        <w:t>Four</w:t>
      </w:r>
      <w:r w:rsidR="00C316ED" w:rsidRPr="004333E9">
        <w:t xml:space="preserve"> </w:t>
      </w:r>
      <w:r w:rsidRPr="004333E9">
        <w:t>Quarry</w:t>
      </w:r>
      <w:r w:rsidR="00C316ED" w:rsidRPr="004333E9">
        <w:t xml:space="preserve"> </w:t>
      </w:r>
      <w:r w:rsidRPr="004333E9">
        <w:t>Transformation</w:t>
      </w:r>
      <w:r w:rsidR="00C316ED" w:rsidRPr="004333E9">
        <w:t xml:space="preserve"> </w:t>
      </w:r>
      <w:r w:rsidRPr="004333E9">
        <w:t>Grants</w:t>
      </w:r>
      <w:r w:rsidR="00C316ED" w:rsidRPr="004333E9">
        <w:t xml:space="preserve"> </w:t>
      </w:r>
      <w:r w:rsidRPr="004333E9">
        <w:t>projects</w:t>
      </w:r>
      <w:r w:rsidR="00C316ED" w:rsidRPr="004333E9">
        <w:t xml:space="preserve"> </w:t>
      </w:r>
      <w:r w:rsidRPr="004333E9">
        <w:t>were</w:t>
      </w:r>
      <w:r w:rsidR="00C316ED" w:rsidRPr="004333E9">
        <w:t xml:space="preserve"> </w:t>
      </w:r>
      <w:r w:rsidRPr="004333E9">
        <w:t>awarded</w:t>
      </w:r>
      <w:r w:rsidR="00C316ED" w:rsidRPr="004333E9">
        <w:t xml:space="preserve"> </w:t>
      </w:r>
      <w:r w:rsidRPr="004333E9">
        <w:t>to</w:t>
      </w:r>
      <w:r w:rsidR="00C316ED" w:rsidRPr="004333E9">
        <w:t xml:space="preserve"> </w:t>
      </w:r>
      <w:r w:rsidRPr="004333E9">
        <w:t>help</w:t>
      </w:r>
      <w:r w:rsidR="00C316ED" w:rsidRPr="004333E9">
        <w:t xml:space="preserve"> </w:t>
      </w:r>
      <w:r w:rsidRPr="004333E9">
        <w:t>stimulate</w:t>
      </w:r>
      <w:r w:rsidR="00C316ED" w:rsidRPr="004333E9">
        <w:t xml:space="preserve"> </w:t>
      </w:r>
      <w:r w:rsidRPr="004333E9">
        <w:t>smart</w:t>
      </w:r>
      <w:r w:rsidR="00C316ED" w:rsidRPr="004333E9">
        <w:t xml:space="preserve"> </w:t>
      </w:r>
      <w:r w:rsidRPr="004333E9">
        <w:t>thinking</w:t>
      </w:r>
      <w:r w:rsidR="00C316ED" w:rsidRPr="004333E9">
        <w:t xml:space="preserve"> </w:t>
      </w:r>
      <w:r w:rsidRPr="004333E9">
        <w:t>about</w:t>
      </w:r>
      <w:r w:rsidR="00C316ED" w:rsidRPr="004333E9">
        <w:t xml:space="preserve"> </w:t>
      </w:r>
      <w:r w:rsidRPr="004333E9">
        <w:t>repurposing</w:t>
      </w:r>
      <w:r w:rsidR="00C316ED" w:rsidRPr="004333E9">
        <w:t xml:space="preserve"> </w:t>
      </w:r>
      <w:r w:rsidRPr="004333E9">
        <w:t>former</w:t>
      </w:r>
      <w:r w:rsidR="00C316ED" w:rsidRPr="004333E9">
        <w:t xml:space="preserve"> </w:t>
      </w:r>
      <w:r w:rsidRPr="004333E9">
        <w:t>quarry</w:t>
      </w:r>
      <w:r w:rsidR="00C316ED" w:rsidRPr="004333E9">
        <w:t xml:space="preserve"> </w:t>
      </w:r>
      <w:r w:rsidRPr="004333E9">
        <w:t>sites</w:t>
      </w:r>
      <w:r w:rsidR="00C316ED" w:rsidRPr="004333E9">
        <w:t xml:space="preserve"> </w:t>
      </w:r>
      <w:r w:rsidRPr="004333E9">
        <w:t>in</w:t>
      </w:r>
      <w:r w:rsidR="00C316ED" w:rsidRPr="004333E9">
        <w:t xml:space="preserve"> </w:t>
      </w:r>
      <w:r w:rsidRPr="004333E9">
        <w:t>ways</w:t>
      </w:r>
      <w:r w:rsidR="00C316ED" w:rsidRPr="004333E9">
        <w:t xml:space="preserve"> </w:t>
      </w:r>
      <w:r w:rsidRPr="004333E9">
        <w:t>that</w:t>
      </w:r>
      <w:r w:rsidR="00C316ED" w:rsidRPr="004333E9">
        <w:t xml:space="preserve"> </w:t>
      </w:r>
      <w:r w:rsidRPr="004333E9">
        <w:t>are</w:t>
      </w:r>
      <w:r w:rsidR="00C316ED" w:rsidRPr="004333E9">
        <w:t xml:space="preserve"> </w:t>
      </w:r>
      <w:r w:rsidRPr="004333E9">
        <w:t>innovative.</w:t>
      </w:r>
    </w:p>
    <w:p w14:paraId="61CC3658" w14:textId="30ED2A18" w:rsidR="002E1D3C" w:rsidRDefault="007D671F" w:rsidP="004333E9">
      <w:r w:rsidRPr="004333E9">
        <w:rPr>
          <w:b/>
          <w:bCs/>
        </w:rPr>
        <w:t>Improving</w:t>
      </w:r>
      <w:r w:rsidR="00C316ED" w:rsidRPr="004333E9">
        <w:rPr>
          <w:b/>
          <w:bCs/>
        </w:rPr>
        <w:t xml:space="preserve"> </w:t>
      </w:r>
      <w:r w:rsidRPr="004333E9">
        <w:rPr>
          <w:b/>
          <w:bCs/>
        </w:rPr>
        <w:t>earth</w:t>
      </w:r>
      <w:r w:rsidR="00C316ED" w:rsidRPr="004333E9">
        <w:rPr>
          <w:b/>
          <w:bCs/>
        </w:rPr>
        <w:t xml:space="preserve"> </w:t>
      </w:r>
      <w:r w:rsidRPr="004333E9">
        <w:rPr>
          <w:b/>
          <w:bCs/>
        </w:rPr>
        <w:t>resources</w:t>
      </w:r>
      <w:r w:rsidR="00C316ED" w:rsidRPr="004333E9">
        <w:rPr>
          <w:b/>
          <w:bCs/>
        </w:rPr>
        <w:t xml:space="preserve"> </w:t>
      </w:r>
      <w:r w:rsidRPr="004333E9">
        <w:rPr>
          <w:b/>
          <w:bCs/>
        </w:rPr>
        <w:t>regulation:</w:t>
      </w:r>
      <w:r w:rsidR="00C316ED">
        <w:t xml:space="preserve"> </w:t>
      </w:r>
      <w:r>
        <w:t>The</w:t>
      </w:r>
      <w:r w:rsidR="00C316ED">
        <w:t xml:space="preserve"> </w:t>
      </w:r>
      <w:r>
        <w:t>Risk-based</w:t>
      </w:r>
      <w:r w:rsidR="00C316ED">
        <w:t xml:space="preserve"> </w:t>
      </w:r>
      <w:r>
        <w:t>Licensing</w:t>
      </w:r>
      <w:r w:rsidR="00C316ED">
        <w:t xml:space="preserve"> </w:t>
      </w:r>
      <w:r>
        <w:t>Lifecycle</w:t>
      </w:r>
      <w:r w:rsidR="00C316ED">
        <w:t xml:space="preserve"> </w:t>
      </w:r>
      <w:r>
        <w:t>project</w:t>
      </w:r>
      <w:r w:rsidR="00C316ED">
        <w:t xml:space="preserve"> </w:t>
      </w:r>
      <w:r>
        <w:t>was</w:t>
      </w:r>
      <w:r w:rsidR="00C316ED">
        <w:t xml:space="preserve"> </w:t>
      </w:r>
      <w:r>
        <w:t>completed</w:t>
      </w:r>
      <w:r w:rsidR="00C316ED">
        <w:t xml:space="preserve"> </w:t>
      </w:r>
      <w:r>
        <w:t>in</w:t>
      </w:r>
      <w:r w:rsidR="00C316ED">
        <w:rPr>
          <w:rFonts w:ascii="Cambria" w:hAnsi="Cambria" w:cs="Cambria"/>
        </w:rPr>
        <w:t xml:space="preserve"> </w:t>
      </w:r>
      <w:r>
        <w:t>December</w:t>
      </w:r>
      <w:r w:rsidR="00C316ED">
        <w:t xml:space="preserve"> </w:t>
      </w:r>
      <w:r>
        <w:t>2022</w:t>
      </w:r>
      <w:r w:rsidR="00C316ED">
        <w:t xml:space="preserve"> </w:t>
      </w:r>
      <w:r>
        <w:t>to</w:t>
      </w:r>
      <w:r w:rsidR="00C316ED">
        <w:t xml:space="preserve"> </w:t>
      </w:r>
      <w:r>
        <w:t>optimise</w:t>
      </w:r>
      <w:r w:rsidR="00C316ED">
        <w:t xml:space="preserve"> </w:t>
      </w:r>
      <w:r>
        <w:t>the</w:t>
      </w:r>
      <w:r w:rsidR="00C316ED">
        <w:t xml:space="preserve"> </w:t>
      </w:r>
      <w:r>
        <w:t>regulatory</w:t>
      </w:r>
      <w:r w:rsidR="00C316ED">
        <w:t xml:space="preserve"> </w:t>
      </w:r>
      <w:r>
        <w:t>licensing</w:t>
      </w:r>
      <w:r w:rsidR="00C316ED">
        <w:t xml:space="preserve"> </w:t>
      </w:r>
      <w:r>
        <w:t>model,</w:t>
      </w:r>
      <w:r w:rsidR="00C316ED">
        <w:t xml:space="preserve"> </w:t>
      </w:r>
      <w:r>
        <w:t>based</w:t>
      </w:r>
      <w:r w:rsidR="00C316ED">
        <w:t xml:space="preserve"> </w:t>
      </w:r>
      <w:r>
        <w:t>on</w:t>
      </w:r>
      <w:r w:rsidR="00C316ED">
        <w:t xml:space="preserve"> </w:t>
      </w:r>
      <w:r>
        <w:t>a</w:t>
      </w:r>
      <w:r w:rsidR="00C316ED">
        <w:t xml:space="preserve"> </w:t>
      </w:r>
      <w:r>
        <w:t>full</w:t>
      </w:r>
      <w:r w:rsidR="00C316ED">
        <w:t xml:space="preserve"> </w:t>
      </w:r>
      <w:r>
        <w:t>lifecycle</w:t>
      </w:r>
      <w:r w:rsidR="00C316ED">
        <w:t xml:space="preserve"> </w:t>
      </w:r>
      <w:r>
        <w:t>approach</w:t>
      </w:r>
      <w:r w:rsidR="00C316ED">
        <w:t xml:space="preserve"> </w:t>
      </w:r>
      <w:r>
        <w:t>from</w:t>
      </w:r>
      <w:r w:rsidR="00C316ED">
        <w:t xml:space="preserve"> </w:t>
      </w:r>
      <w:r>
        <w:t>initial</w:t>
      </w:r>
      <w:r w:rsidR="00C316ED">
        <w:t xml:space="preserve"> </w:t>
      </w:r>
      <w:r>
        <w:t>licence</w:t>
      </w:r>
      <w:r w:rsidR="00C316ED">
        <w:t xml:space="preserve"> </w:t>
      </w:r>
      <w:r>
        <w:t>grant</w:t>
      </w:r>
      <w:r w:rsidR="00C316ED">
        <w:t xml:space="preserve"> </w:t>
      </w:r>
      <w:r>
        <w:t>through</w:t>
      </w:r>
      <w:r w:rsidR="00C316ED">
        <w:t xml:space="preserve"> </w:t>
      </w:r>
      <w:r>
        <w:t>to</w:t>
      </w:r>
      <w:r w:rsidR="00C316ED">
        <w:t xml:space="preserve"> </w:t>
      </w:r>
      <w:r>
        <w:t>commercial</w:t>
      </w:r>
      <w:r w:rsidR="00C316ED">
        <w:t xml:space="preserve"> </w:t>
      </w:r>
      <w:r>
        <w:t>discovery.</w:t>
      </w:r>
      <w:r w:rsidR="00C316ED">
        <w:t xml:space="preserve"> </w:t>
      </w:r>
      <w:r>
        <w:t>This</w:t>
      </w:r>
      <w:r w:rsidR="00C316ED">
        <w:t xml:space="preserve"> </w:t>
      </w:r>
      <w:r>
        <w:t>will</w:t>
      </w:r>
      <w:r w:rsidR="00C316ED">
        <w:t xml:space="preserve"> </w:t>
      </w:r>
      <w:r>
        <w:t>result</w:t>
      </w:r>
      <w:r w:rsidR="00C316ED">
        <w:t xml:space="preserve"> </w:t>
      </w:r>
      <w:r>
        <w:t>in</w:t>
      </w:r>
      <w:r w:rsidR="00C316ED">
        <w:t xml:space="preserve"> </w:t>
      </w:r>
      <w:r>
        <w:t>faster</w:t>
      </w:r>
      <w:r w:rsidR="00C316ED">
        <w:t xml:space="preserve"> </w:t>
      </w:r>
      <w:r>
        <w:t>processing</w:t>
      </w:r>
      <w:r w:rsidR="00C316ED">
        <w:t xml:space="preserve"> </w:t>
      </w:r>
      <w:r>
        <w:t>of</w:t>
      </w:r>
      <w:r w:rsidR="00C316ED">
        <w:t xml:space="preserve"> </w:t>
      </w:r>
      <w:r>
        <w:t>licence</w:t>
      </w:r>
      <w:r w:rsidR="00C316ED">
        <w:t xml:space="preserve"> </w:t>
      </w:r>
      <w:r>
        <w:t>applications,</w:t>
      </w:r>
      <w:r w:rsidR="00C316ED">
        <w:t xml:space="preserve"> </w:t>
      </w:r>
      <w:r>
        <w:t>address</w:t>
      </w:r>
      <w:r w:rsidR="00C316ED">
        <w:t xml:space="preserve"> </w:t>
      </w:r>
      <w:r>
        <w:t>licensing</w:t>
      </w:r>
      <w:r w:rsidR="00C316ED">
        <w:t xml:space="preserve"> </w:t>
      </w:r>
      <w:r>
        <w:t>backlog</w:t>
      </w:r>
      <w:r w:rsidR="00C316ED">
        <w:t xml:space="preserve"> </w:t>
      </w:r>
      <w:r>
        <w:t>issues</w:t>
      </w:r>
      <w:r w:rsidR="00C316ED">
        <w:t xml:space="preserve"> </w:t>
      </w:r>
      <w:r>
        <w:t>and</w:t>
      </w:r>
      <w:r w:rsidR="00C316ED">
        <w:t xml:space="preserve"> </w:t>
      </w:r>
      <w:r>
        <w:t>reduce</w:t>
      </w:r>
      <w:r w:rsidR="00C316ED">
        <w:t xml:space="preserve"> </w:t>
      </w:r>
      <w:r>
        <w:t>administrative</w:t>
      </w:r>
      <w:r w:rsidR="00C316ED">
        <w:t xml:space="preserve"> </w:t>
      </w:r>
      <w:r>
        <w:t>burden.</w:t>
      </w:r>
    </w:p>
    <w:p w14:paraId="724DC1A8" w14:textId="7350BEF4" w:rsidR="002E1D3C" w:rsidRPr="004333E9" w:rsidRDefault="007D671F" w:rsidP="004333E9">
      <w:proofErr w:type="gramStart"/>
      <w:r w:rsidRPr="004333E9">
        <w:rPr>
          <w:b/>
          <w:bCs/>
        </w:rPr>
        <w:t>Mine</w:t>
      </w:r>
      <w:proofErr w:type="gramEnd"/>
      <w:r w:rsidR="00C316ED" w:rsidRPr="004333E9">
        <w:rPr>
          <w:b/>
          <w:bCs/>
        </w:rPr>
        <w:t xml:space="preserve"> </w:t>
      </w:r>
      <w:r w:rsidRPr="004333E9">
        <w:rPr>
          <w:b/>
          <w:bCs/>
        </w:rPr>
        <w:t>rehabilitation:</w:t>
      </w:r>
      <w:r w:rsidR="00C316ED">
        <w:t xml:space="preserve"> </w:t>
      </w:r>
      <w:r w:rsidRPr="004333E9">
        <w:t>Critical</w:t>
      </w:r>
      <w:r w:rsidR="00C316ED" w:rsidRPr="004333E9">
        <w:t xml:space="preserve"> </w:t>
      </w:r>
      <w:r w:rsidRPr="004333E9">
        <w:t>mine</w:t>
      </w:r>
      <w:r w:rsidR="00C316ED" w:rsidRPr="004333E9">
        <w:t xml:space="preserve"> </w:t>
      </w:r>
      <w:r w:rsidRPr="004333E9">
        <w:t>rehabilitation</w:t>
      </w:r>
      <w:r w:rsidR="00C316ED" w:rsidRPr="004333E9">
        <w:t xml:space="preserve"> </w:t>
      </w:r>
      <w:r w:rsidRPr="004333E9">
        <w:t>policy</w:t>
      </w:r>
      <w:r w:rsidR="00C316ED" w:rsidRPr="004333E9">
        <w:t xml:space="preserve"> </w:t>
      </w:r>
      <w:r w:rsidRPr="004333E9">
        <w:t>and</w:t>
      </w:r>
      <w:r w:rsidR="00C316ED" w:rsidRPr="004333E9">
        <w:t xml:space="preserve"> </w:t>
      </w:r>
      <w:r w:rsidRPr="004333E9">
        <w:t>works</w:t>
      </w:r>
      <w:r w:rsidR="00C316ED" w:rsidRPr="004333E9">
        <w:t xml:space="preserve"> </w:t>
      </w:r>
      <w:r w:rsidRPr="004333E9">
        <w:t>progressed</w:t>
      </w:r>
      <w:r w:rsidR="00C316ED" w:rsidRPr="004333E9">
        <w:t xml:space="preserve"> </w:t>
      </w:r>
      <w:r w:rsidRPr="004333E9">
        <w:t>in</w:t>
      </w:r>
      <w:r w:rsidR="00C316ED" w:rsidRPr="004333E9">
        <w:t xml:space="preserve"> </w:t>
      </w:r>
      <w:r w:rsidRPr="004333E9">
        <w:t>2022–23</w:t>
      </w:r>
      <w:r w:rsidR="00C316ED" w:rsidRPr="004333E9">
        <w:t xml:space="preserve"> </w:t>
      </w:r>
      <w:r w:rsidRPr="004333E9">
        <w:t>to</w:t>
      </w:r>
      <w:r w:rsidR="00C316ED" w:rsidRPr="004333E9">
        <w:t xml:space="preserve"> </w:t>
      </w:r>
      <w:r w:rsidRPr="004333E9">
        <w:t>keep</w:t>
      </w:r>
      <w:r w:rsidR="00C316ED" w:rsidRPr="004333E9">
        <w:t xml:space="preserve"> </w:t>
      </w:r>
      <w:r w:rsidRPr="004333E9">
        <w:t>local</w:t>
      </w:r>
      <w:r w:rsidR="00C316ED" w:rsidRPr="004333E9">
        <w:t xml:space="preserve"> </w:t>
      </w:r>
      <w:r w:rsidRPr="004333E9">
        <w:t>communities</w:t>
      </w:r>
      <w:r w:rsidR="00C316ED" w:rsidRPr="004333E9">
        <w:t xml:space="preserve"> </w:t>
      </w:r>
      <w:r w:rsidRPr="004333E9">
        <w:t>safe,</w:t>
      </w:r>
      <w:r w:rsidR="00C316ED" w:rsidRPr="004333E9">
        <w:t xml:space="preserve"> </w:t>
      </w:r>
      <w:r w:rsidRPr="004333E9">
        <w:t>protect</w:t>
      </w:r>
      <w:r w:rsidR="00C316ED" w:rsidRPr="004333E9">
        <w:t xml:space="preserve"> </w:t>
      </w:r>
      <w:r w:rsidRPr="004333E9">
        <w:t>the</w:t>
      </w:r>
      <w:r w:rsidR="00C316ED" w:rsidRPr="004333E9">
        <w:t xml:space="preserve"> </w:t>
      </w:r>
      <w:r w:rsidRPr="004333E9">
        <w:t>environment</w:t>
      </w:r>
      <w:r w:rsidR="00C316ED" w:rsidRPr="004333E9">
        <w:t xml:space="preserve"> </w:t>
      </w:r>
      <w:r w:rsidRPr="004333E9">
        <w:t>and</w:t>
      </w:r>
      <w:r w:rsidR="00C316ED" w:rsidRPr="004333E9">
        <w:t xml:space="preserve"> </w:t>
      </w:r>
      <w:r w:rsidRPr="004333E9">
        <w:t>reduce</w:t>
      </w:r>
      <w:r w:rsidR="00C316ED" w:rsidRPr="004333E9">
        <w:t xml:space="preserve"> </w:t>
      </w:r>
      <w:r w:rsidRPr="004333E9">
        <w:t>potential</w:t>
      </w:r>
      <w:r w:rsidR="00C316ED" w:rsidRPr="004333E9">
        <w:t xml:space="preserve"> </w:t>
      </w:r>
      <w:r w:rsidRPr="004333E9">
        <w:t>costs.</w:t>
      </w:r>
      <w:r w:rsidR="00C316ED" w:rsidRPr="004333E9">
        <w:t xml:space="preserve"> </w:t>
      </w:r>
      <w:r w:rsidRPr="004333E9">
        <w:t>Mine</w:t>
      </w:r>
      <w:r w:rsidR="00C316ED" w:rsidRPr="004333E9">
        <w:t xml:space="preserve"> </w:t>
      </w:r>
      <w:r w:rsidRPr="004333E9">
        <w:t>remediation</w:t>
      </w:r>
      <w:r w:rsidR="00C316ED" w:rsidRPr="004333E9">
        <w:t xml:space="preserve"> </w:t>
      </w:r>
      <w:r w:rsidRPr="004333E9">
        <w:t>works</w:t>
      </w:r>
      <w:r w:rsidR="00C316ED" w:rsidRPr="004333E9">
        <w:t xml:space="preserve"> </w:t>
      </w:r>
      <w:r w:rsidRPr="004333E9">
        <w:t>were</w:t>
      </w:r>
      <w:r w:rsidR="00C316ED" w:rsidRPr="004333E9">
        <w:t xml:space="preserve"> </w:t>
      </w:r>
      <w:r w:rsidRPr="004333E9">
        <w:t>progressed</w:t>
      </w:r>
      <w:r w:rsidR="00C316ED" w:rsidRPr="004333E9">
        <w:t xml:space="preserve"> </w:t>
      </w:r>
      <w:r w:rsidRPr="004333E9">
        <w:t>at</w:t>
      </w:r>
      <w:r w:rsidR="00C316ED" w:rsidRPr="004333E9">
        <w:t xml:space="preserve"> </w:t>
      </w:r>
      <w:r w:rsidRPr="004333E9">
        <w:t>former</w:t>
      </w:r>
      <w:r w:rsidR="00C316ED" w:rsidRPr="004333E9">
        <w:t xml:space="preserve"> </w:t>
      </w:r>
      <w:r w:rsidRPr="004333E9">
        <w:t>mines</w:t>
      </w:r>
      <w:r w:rsidR="00C316ED" w:rsidRPr="004333E9">
        <w:t xml:space="preserve"> </w:t>
      </w:r>
      <w:r w:rsidRPr="004333E9">
        <w:t>located</w:t>
      </w:r>
      <w:r w:rsidR="00C316ED" w:rsidRPr="004333E9">
        <w:t xml:space="preserve"> </w:t>
      </w:r>
      <w:r w:rsidRPr="004333E9">
        <w:t>in</w:t>
      </w:r>
      <w:r w:rsidR="00C316ED" w:rsidRPr="004333E9">
        <w:t xml:space="preserve"> </w:t>
      </w:r>
      <w:r w:rsidRPr="004333E9">
        <w:t>Benambra,</w:t>
      </w:r>
      <w:r w:rsidR="00C316ED" w:rsidRPr="004333E9">
        <w:t xml:space="preserve"> </w:t>
      </w:r>
      <w:proofErr w:type="gramStart"/>
      <w:r w:rsidRPr="004333E9">
        <w:t>Bendigo</w:t>
      </w:r>
      <w:proofErr w:type="gramEnd"/>
      <w:r w:rsidR="00C316ED" w:rsidRPr="004333E9">
        <w:t xml:space="preserve"> </w:t>
      </w:r>
      <w:r w:rsidRPr="004333E9">
        <w:t>and</w:t>
      </w:r>
      <w:r w:rsidR="00C316ED" w:rsidRPr="004333E9">
        <w:t xml:space="preserve"> </w:t>
      </w:r>
      <w:r w:rsidRPr="004333E9">
        <w:t>the</w:t>
      </w:r>
      <w:r w:rsidR="00C316ED" w:rsidRPr="004333E9">
        <w:t xml:space="preserve"> </w:t>
      </w:r>
      <w:r w:rsidRPr="004333E9">
        <w:t>Alpine</w:t>
      </w:r>
      <w:r w:rsidR="00C316ED" w:rsidRPr="004333E9">
        <w:t xml:space="preserve"> </w:t>
      </w:r>
      <w:r w:rsidRPr="004333E9">
        <w:t>National</w:t>
      </w:r>
      <w:r w:rsidR="00C316ED" w:rsidRPr="004333E9">
        <w:t xml:space="preserve"> </w:t>
      </w:r>
      <w:r w:rsidRPr="004333E9">
        <w:t>Park.</w:t>
      </w:r>
      <w:r w:rsidR="00C316ED" w:rsidRPr="004333E9">
        <w:t xml:space="preserve"> </w:t>
      </w:r>
      <w:r w:rsidRPr="004333E9">
        <w:t>Public</w:t>
      </w:r>
      <w:r w:rsidR="00C316ED" w:rsidRPr="004333E9">
        <w:t xml:space="preserve"> </w:t>
      </w:r>
      <w:r w:rsidRPr="004333E9">
        <w:t>consultation</w:t>
      </w:r>
      <w:r w:rsidR="00C316ED" w:rsidRPr="004333E9">
        <w:t xml:space="preserve"> </w:t>
      </w:r>
      <w:r w:rsidRPr="004333E9">
        <w:t>began</w:t>
      </w:r>
      <w:r w:rsidR="00C316ED" w:rsidRPr="004333E9">
        <w:t xml:space="preserve"> </w:t>
      </w:r>
      <w:r w:rsidRPr="004333E9">
        <w:t>on</w:t>
      </w:r>
      <w:r w:rsidR="00C316ED" w:rsidRPr="004333E9">
        <w:t xml:space="preserve"> </w:t>
      </w:r>
      <w:r w:rsidRPr="004333E9">
        <w:t>the</w:t>
      </w:r>
      <w:r w:rsidR="00C316ED" w:rsidRPr="004333E9">
        <w:t xml:space="preserve"> </w:t>
      </w:r>
      <w:r w:rsidRPr="004333E9">
        <w:t>proposed</w:t>
      </w:r>
      <w:r w:rsidR="00C316ED" w:rsidRPr="004333E9">
        <w:t xml:space="preserve"> </w:t>
      </w:r>
      <w:r w:rsidRPr="004333E9">
        <w:t>Trailing</w:t>
      </w:r>
      <w:r w:rsidR="00C316ED" w:rsidRPr="004333E9">
        <w:t xml:space="preserve"> </w:t>
      </w:r>
      <w:r w:rsidRPr="004333E9">
        <w:t>Liabilities</w:t>
      </w:r>
      <w:r w:rsidR="00C316ED" w:rsidRPr="004333E9">
        <w:t xml:space="preserve"> </w:t>
      </w:r>
      <w:r w:rsidRPr="004333E9">
        <w:t>Scheme,</w:t>
      </w:r>
      <w:r w:rsidR="00C316ED" w:rsidRPr="004333E9">
        <w:t xml:space="preserve"> </w:t>
      </w:r>
      <w:r w:rsidRPr="004333E9">
        <w:t>which</w:t>
      </w:r>
      <w:r w:rsidR="00C316ED" w:rsidRPr="004333E9">
        <w:t xml:space="preserve"> </w:t>
      </w:r>
      <w:r w:rsidRPr="004333E9">
        <w:t>will</w:t>
      </w:r>
      <w:r w:rsidR="00C316ED" w:rsidRPr="004333E9">
        <w:t xml:space="preserve"> </w:t>
      </w:r>
      <w:r w:rsidRPr="004333E9">
        <w:t>better</w:t>
      </w:r>
      <w:r w:rsidR="00C316ED" w:rsidRPr="004333E9">
        <w:t xml:space="preserve"> </w:t>
      </w:r>
      <w:r w:rsidRPr="004333E9">
        <w:t>enable</w:t>
      </w:r>
      <w:r w:rsidR="00C316ED" w:rsidRPr="004333E9">
        <w:t xml:space="preserve"> </w:t>
      </w:r>
      <w:r w:rsidRPr="004333E9">
        <w:t>rehabilitation</w:t>
      </w:r>
      <w:r w:rsidR="00C316ED" w:rsidRPr="004333E9">
        <w:t xml:space="preserve"> </w:t>
      </w:r>
      <w:r w:rsidRPr="004333E9">
        <w:t>works</w:t>
      </w:r>
      <w:r w:rsidR="00C316ED" w:rsidRPr="004333E9">
        <w:t xml:space="preserve"> </w:t>
      </w:r>
      <w:r w:rsidRPr="004333E9">
        <w:t>when</w:t>
      </w:r>
      <w:r w:rsidR="00C316ED" w:rsidRPr="004333E9">
        <w:t xml:space="preserve"> </w:t>
      </w:r>
      <w:r w:rsidRPr="004333E9">
        <w:t>a</w:t>
      </w:r>
      <w:r w:rsidR="00C316ED" w:rsidRPr="004333E9">
        <w:t xml:space="preserve"> </w:t>
      </w:r>
      <w:r w:rsidRPr="004333E9">
        <w:t>current</w:t>
      </w:r>
      <w:r w:rsidR="00C316ED" w:rsidRPr="004333E9">
        <w:t xml:space="preserve"> </w:t>
      </w:r>
      <w:r w:rsidRPr="004333E9">
        <w:t>title</w:t>
      </w:r>
      <w:r w:rsidR="00C316ED" w:rsidRPr="004333E9">
        <w:t xml:space="preserve"> </w:t>
      </w:r>
      <w:r w:rsidRPr="004333E9">
        <w:t>holder</w:t>
      </w:r>
      <w:r w:rsidR="00C316ED" w:rsidRPr="004333E9">
        <w:t xml:space="preserve"> </w:t>
      </w:r>
      <w:r w:rsidRPr="004333E9">
        <w:t>fails</w:t>
      </w:r>
      <w:r w:rsidR="00C316ED" w:rsidRPr="004333E9">
        <w:t xml:space="preserve"> </w:t>
      </w:r>
      <w:r w:rsidRPr="004333E9">
        <w:t>or</w:t>
      </w:r>
      <w:r w:rsidR="00C316ED" w:rsidRPr="004333E9">
        <w:t xml:space="preserve"> </w:t>
      </w:r>
      <w:r w:rsidRPr="004333E9">
        <w:t>is</w:t>
      </w:r>
      <w:r w:rsidR="00C316ED" w:rsidRPr="004333E9">
        <w:t xml:space="preserve"> </w:t>
      </w:r>
      <w:r w:rsidRPr="004333E9">
        <w:t>unable</w:t>
      </w:r>
      <w:r w:rsidR="00C316ED" w:rsidRPr="004333E9">
        <w:t xml:space="preserve"> </w:t>
      </w:r>
      <w:r w:rsidRPr="004333E9">
        <w:t>to</w:t>
      </w:r>
      <w:r w:rsidR="00C316ED" w:rsidRPr="004333E9">
        <w:t xml:space="preserve"> </w:t>
      </w:r>
      <w:r w:rsidRPr="004333E9">
        <w:t>do</w:t>
      </w:r>
      <w:r w:rsidR="00C316ED" w:rsidRPr="004333E9">
        <w:t xml:space="preserve"> </w:t>
      </w:r>
      <w:r w:rsidRPr="004333E9">
        <w:t>so.</w:t>
      </w:r>
      <w:r w:rsidR="00C316ED" w:rsidRPr="004333E9">
        <w:t xml:space="preserve"> </w:t>
      </w:r>
      <w:r w:rsidRPr="004333E9">
        <w:t>The</w:t>
      </w:r>
      <w:r w:rsidR="00C316ED" w:rsidRPr="004333E9">
        <w:t xml:space="preserve"> </w:t>
      </w:r>
      <w:r w:rsidRPr="004333E9">
        <w:t>department</w:t>
      </w:r>
      <w:r w:rsidR="00C316ED" w:rsidRPr="004333E9">
        <w:t xml:space="preserve"> </w:t>
      </w:r>
      <w:r w:rsidRPr="004333E9">
        <w:t>also</w:t>
      </w:r>
      <w:r w:rsidR="00C316ED" w:rsidRPr="004333E9">
        <w:t xml:space="preserve"> </w:t>
      </w:r>
      <w:r w:rsidRPr="004333E9">
        <w:t>began</w:t>
      </w:r>
      <w:r w:rsidR="00C316ED" w:rsidRPr="004333E9">
        <w:t xml:space="preserve"> </w:t>
      </w:r>
      <w:r w:rsidRPr="004333E9">
        <w:t>work</w:t>
      </w:r>
      <w:r w:rsidR="00C316ED" w:rsidRPr="004333E9">
        <w:t xml:space="preserve"> </w:t>
      </w:r>
      <w:r w:rsidRPr="004333E9">
        <w:t>on</w:t>
      </w:r>
      <w:r w:rsidR="00C316ED" w:rsidRPr="004333E9">
        <w:t xml:space="preserve"> </w:t>
      </w:r>
      <w:r w:rsidRPr="004333E9">
        <w:t>drafting</w:t>
      </w:r>
      <w:r w:rsidR="00C316ED" w:rsidRPr="004333E9">
        <w:t xml:space="preserve"> </w:t>
      </w:r>
      <w:r w:rsidRPr="004333E9">
        <w:t>ministerial</w:t>
      </w:r>
      <w:r w:rsidR="00C316ED" w:rsidRPr="004333E9">
        <w:t xml:space="preserve"> </w:t>
      </w:r>
      <w:r w:rsidRPr="004333E9">
        <w:t>guidelines</w:t>
      </w:r>
      <w:r w:rsidR="00C316ED" w:rsidRPr="004333E9">
        <w:t xml:space="preserve"> </w:t>
      </w:r>
      <w:r w:rsidRPr="004333E9">
        <w:t>to</w:t>
      </w:r>
      <w:r w:rsidR="00C316ED" w:rsidRPr="004333E9">
        <w:t xml:space="preserve"> </w:t>
      </w:r>
      <w:r w:rsidRPr="004333E9">
        <w:t>support</w:t>
      </w:r>
      <w:r w:rsidR="00C316ED" w:rsidRPr="004333E9">
        <w:t xml:space="preserve"> </w:t>
      </w:r>
      <w:r w:rsidRPr="004333E9">
        <w:t>the</w:t>
      </w:r>
      <w:r w:rsidR="00C316ED" w:rsidRPr="004333E9">
        <w:t xml:space="preserve"> </w:t>
      </w:r>
      <w:r w:rsidRPr="004333E9">
        <w:t>industry’s</w:t>
      </w:r>
      <w:r w:rsidR="00C316ED" w:rsidRPr="004333E9">
        <w:t xml:space="preserve"> </w:t>
      </w:r>
      <w:r w:rsidRPr="004333E9">
        <w:t>implementation</w:t>
      </w:r>
      <w:r w:rsidR="00C316ED" w:rsidRPr="004333E9">
        <w:t xml:space="preserve"> </w:t>
      </w:r>
      <w:r w:rsidRPr="004333E9">
        <w:t>of</w:t>
      </w:r>
      <w:r w:rsidR="00C316ED" w:rsidRPr="004333E9">
        <w:t xml:space="preserve"> </w:t>
      </w:r>
      <w:r w:rsidRPr="004333E9">
        <w:t>the</w:t>
      </w:r>
      <w:r w:rsidR="00C316ED" w:rsidRPr="004333E9">
        <w:t xml:space="preserve"> </w:t>
      </w:r>
      <w:r w:rsidRPr="004333E9">
        <w:t>new</w:t>
      </w:r>
      <w:r w:rsidR="00C316ED" w:rsidRPr="004333E9">
        <w:t xml:space="preserve"> </w:t>
      </w:r>
      <w:r w:rsidRPr="004333E9">
        <w:t>Declared</w:t>
      </w:r>
      <w:r w:rsidR="00C316ED" w:rsidRPr="004333E9">
        <w:t xml:space="preserve"> </w:t>
      </w:r>
      <w:r w:rsidRPr="004333E9">
        <w:t>Mine</w:t>
      </w:r>
      <w:r w:rsidR="00C316ED" w:rsidRPr="004333E9">
        <w:t xml:space="preserve"> </w:t>
      </w:r>
      <w:r w:rsidRPr="004333E9">
        <w:t>Regulations.</w:t>
      </w:r>
      <w:r w:rsidR="00C316ED" w:rsidRPr="004333E9">
        <w:t xml:space="preserve"> </w:t>
      </w:r>
      <w:r w:rsidRPr="004333E9">
        <w:t>The</w:t>
      </w:r>
      <w:r w:rsidR="00C316ED" w:rsidRPr="004333E9">
        <w:t xml:space="preserve"> </w:t>
      </w:r>
      <w:r w:rsidRPr="004333E9">
        <w:t>new</w:t>
      </w:r>
      <w:r w:rsidR="00C316ED" w:rsidRPr="004333E9">
        <w:t xml:space="preserve"> </w:t>
      </w:r>
      <w:r w:rsidRPr="004333E9">
        <w:t>guidelines</w:t>
      </w:r>
      <w:r w:rsidR="00C316ED" w:rsidRPr="004333E9">
        <w:t xml:space="preserve"> </w:t>
      </w:r>
      <w:r w:rsidRPr="004333E9">
        <w:t>and</w:t>
      </w:r>
      <w:r w:rsidR="00C316ED" w:rsidRPr="004333E9">
        <w:t xml:space="preserve"> </w:t>
      </w:r>
      <w:r w:rsidRPr="004333E9">
        <w:t>regulations</w:t>
      </w:r>
      <w:r w:rsidR="00C316ED" w:rsidRPr="004333E9">
        <w:t xml:space="preserve"> </w:t>
      </w:r>
      <w:r w:rsidRPr="004333E9">
        <w:t>will</w:t>
      </w:r>
      <w:r w:rsidR="00C316ED" w:rsidRPr="004333E9">
        <w:t xml:space="preserve"> </w:t>
      </w:r>
      <w:r w:rsidRPr="004333E9">
        <w:t>result</w:t>
      </w:r>
      <w:r w:rsidR="00C316ED" w:rsidRPr="004333E9">
        <w:t xml:space="preserve"> </w:t>
      </w:r>
      <w:r w:rsidRPr="004333E9">
        <w:t>in</w:t>
      </w:r>
      <w:r w:rsidR="00C316ED" w:rsidRPr="004333E9">
        <w:t xml:space="preserve"> </w:t>
      </w:r>
      <w:r w:rsidRPr="004333E9">
        <w:t>better</w:t>
      </w:r>
      <w:r w:rsidR="00C316ED" w:rsidRPr="004333E9">
        <w:t xml:space="preserve"> </w:t>
      </w:r>
      <w:r w:rsidRPr="004333E9">
        <w:t>management</w:t>
      </w:r>
      <w:r w:rsidR="00C316ED" w:rsidRPr="004333E9">
        <w:t xml:space="preserve"> </w:t>
      </w:r>
      <w:r w:rsidRPr="004333E9">
        <w:t>of</w:t>
      </w:r>
      <w:r w:rsidR="00C316ED" w:rsidRPr="004333E9">
        <w:t xml:space="preserve"> </w:t>
      </w:r>
      <w:r w:rsidRPr="004333E9">
        <w:t>declared</w:t>
      </w:r>
      <w:r w:rsidR="00C316ED" w:rsidRPr="004333E9">
        <w:t xml:space="preserve"> </w:t>
      </w:r>
      <w:r w:rsidRPr="004333E9">
        <w:t>mine</w:t>
      </w:r>
      <w:r w:rsidR="00C316ED" w:rsidRPr="004333E9">
        <w:t xml:space="preserve"> </w:t>
      </w:r>
      <w:r w:rsidRPr="004333E9">
        <w:t>risks</w:t>
      </w:r>
      <w:r w:rsidR="00C316ED" w:rsidRPr="004333E9">
        <w:t xml:space="preserve"> </w:t>
      </w:r>
      <w:r w:rsidRPr="004333E9">
        <w:t>and</w:t>
      </w:r>
      <w:r w:rsidR="00C316ED" w:rsidRPr="004333E9">
        <w:t xml:space="preserve"> </w:t>
      </w:r>
      <w:r w:rsidRPr="004333E9">
        <w:t>a</w:t>
      </w:r>
      <w:r w:rsidR="00C316ED" w:rsidRPr="004333E9">
        <w:t xml:space="preserve"> </w:t>
      </w:r>
      <w:r w:rsidRPr="004333E9">
        <w:t>more</w:t>
      </w:r>
      <w:r w:rsidR="00C316ED" w:rsidRPr="004333E9">
        <w:t xml:space="preserve"> </w:t>
      </w:r>
      <w:r w:rsidRPr="004333E9">
        <w:t>accurate</w:t>
      </w:r>
      <w:r w:rsidR="00C316ED" w:rsidRPr="004333E9">
        <w:t xml:space="preserve"> </w:t>
      </w:r>
      <w:r w:rsidRPr="004333E9">
        <w:t>assessment</w:t>
      </w:r>
      <w:r w:rsidR="00C316ED" w:rsidRPr="004333E9">
        <w:t xml:space="preserve"> </w:t>
      </w:r>
      <w:r w:rsidRPr="004333E9">
        <w:t>of</w:t>
      </w:r>
      <w:r w:rsidR="00C316ED" w:rsidRPr="004333E9">
        <w:t xml:space="preserve"> </w:t>
      </w:r>
      <w:r w:rsidRPr="004333E9">
        <w:t>potential</w:t>
      </w:r>
      <w:r w:rsidR="00C316ED" w:rsidRPr="004333E9">
        <w:t xml:space="preserve"> </w:t>
      </w:r>
      <w:r w:rsidRPr="004333E9">
        <w:t>long-term</w:t>
      </w:r>
      <w:r w:rsidR="00C316ED" w:rsidRPr="004333E9">
        <w:t xml:space="preserve"> </w:t>
      </w:r>
      <w:r w:rsidRPr="004333E9">
        <w:t>liability.</w:t>
      </w:r>
      <w:r w:rsidR="00C316ED" w:rsidRPr="004333E9">
        <w:t xml:space="preserve"> </w:t>
      </w:r>
    </w:p>
    <w:p w14:paraId="4506D5C1" w14:textId="3C73D720" w:rsidR="002E1D3C" w:rsidRPr="004333E9" w:rsidRDefault="007D671F" w:rsidP="004333E9">
      <w:r w:rsidRPr="004333E9">
        <w:rPr>
          <w:b/>
          <w:bCs/>
        </w:rPr>
        <w:t>Forestry</w:t>
      </w:r>
      <w:r w:rsidR="00C316ED" w:rsidRPr="004333E9">
        <w:rPr>
          <w:b/>
          <w:bCs/>
        </w:rPr>
        <w:t xml:space="preserve"> </w:t>
      </w:r>
      <w:r w:rsidRPr="004333E9">
        <w:rPr>
          <w:b/>
          <w:bCs/>
        </w:rPr>
        <w:t>Transition:</w:t>
      </w:r>
      <w:r w:rsidR="00C316ED" w:rsidRPr="004333E9">
        <w:rPr>
          <w:b/>
          <w:bCs/>
        </w:rPr>
        <w:t xml:space="preserve"> </w:t>
      </w:r>
      <w:r w:rsidRPr="004333E9">
        <w:t>Support</w:t>
      </w:r>
      <w:r w:rsidR="00C316ED" w:rsidRPr="004333E9">
        <w:t xml:space="preserve"> </w:t>
      </w:r>
      <w:r w:rsidRPr="004333E9">
        <w:t>programs</w:t>
      </w:r>
      <w:r w:rsidR="00C316ED" w:rsidRPr="004333E9">
        <w:t xml:space="preserve"> </w:t>
      </w:r>
      <w:r w:rsidRPr="004333E9">
        <w:t>underway</w:t>
      </w:r>
      <w:r w:rsidR="00C316ED" w:rsidRPr="004333E9">
        <w:t xml:space="preserve"> </w:t>
      </w:r>
      <w:r w:rsidRPr="004333E9">
        <w:t>to</w:t>
      </w:r>
      <w:r w:rsidR="00C316ED" w:rsidRPr="004333E9">
        <w:t xml:space="preserve"> </w:t>
      </w:r>
      <w:r w:rsidRPr="004333E9">
        <w:t>assist</w:t>
      </w:r>
      <w:r w:rsidR="00C316ED" w:rsidRPr="004333E9">
        <w:t xml:space="preserve"> </w:t>
      </w:r>
      <w:r w:rsidRPr="004333E9">
        <w:t>Victoria’s</w:t>
      </w:r>
      <w:r w:rsidR="00C316ED" w:rsidRPr="004333E9">
        <w:t xml:space="preserve"> </w:t>
      </w:r>
      <w:r w:rsidRPr="004333E9">
        <w:t>native</w:t>
      </w:r>
      <w:r w:rsidR="00C316ED" w:rsidRPr="004333E9">
        <w:t xml:space="preserve"> </w:t>
      </w:r>
      <w:r w:rsidRPr="004333E9">
        <w:t>timber</w:t>
      </w:r>
      <w:r w:rsidR="00C316ED" w:rsidRPr="004333E9">
        <w:t xml:space="preserve"> </w:t>
      </w:r>
      <w:r w:rsidRPr="004333E9">
        <w:t>industry</w:t>
      </w:r>
      <w:r w:rsidR="00C316ED" w:rsidRPr="004333E9">
        <w:t xml:space="preserve"> </w:t>
      </w:r>
      <w:r w:rsidRPr="004333E9">
        <w:t>transition</w:t>
      </w:r>
      <w:r w:rsidR="00C316ED" w:rsidRPr="004333E9">
        <w:t xml:space="preserve"> </w:t>
      </w:r>
      <w:r w:rsidRPr="004333E9">
        <w:t>are</w:t>
      </w:r>
      <w:r w:rsidR="00C316ED" w:rsidRPr="004333E9">
        <w:t xml:space="preserve"> </w:t>
      </w:r>
      <w:r w:rsidRPr="004333E9">
        <w:t>being</w:t>
      </w:r>
      <w:r w:rsidR="00C316ED" w:rsidRPr="004333E9">
        <w:t xml:space="preserve"> </w:t>
      </w:r>
      <w:r w:rsidRPr="004333E9">
        <w:t>fast-tracked,</w:t>
      </w:r>
      <w:r w:rsidR="00C316ED" w:rsidRPr="004333E9">
        <w:t xml:space="preserve"> </w:t>
      </w:r>
      <w:r w:rsidRPr="004333E9">
        <w:t>scaled</w:t>
      </w:r>
      <w:r w:rsidR="00C316ED" w:rsidRPr="004333E9">
        <w:t xml:space="preserve"> </w:t>
      </w:r>
      <w:r w:rsidRPr="004333E9">
        <w:t>up</w:t>
      </w:r>
      <w:r w:rsidR="00C316ED" w:rsidRPr="004333E9">
        <w:t xml:space="preserve"> </w:t>
      </w:r>
      <w:r w:rsidRPr="004333E9">
        <w:t>and</w:t>
      </w:r>
      <w:r w:rsidR="00C316ED" w:rsidRPr="004333E9">
        <w:t xml:space="preserve"> </w:t>
      </w:r>
      <w:r w:rsidRPr="004333E9">
        <w:t>enhanced</w:t>
      </w:r>
      <w:r w:rsidR="00C316ED" w:rsidRPr="004333E9">
        <w:t xml:space="preserve"> </w:t>
      </w:r>
      <w:r w:rsidRPr="004333E9">
        <w:t>to</w:t>
      </w:r>
      <w:r w:rsidR="00C316ED" w:rsidRPr="004333E9">
        <w:t xml:space="preserve"> </w:t>
      </w:r>
      <w:r w:rsidRPr="004333E9">
        <w:t>align</w:t>
      </w:r>
      <w:r w:rsidR="00C316ED" w:rsidRPr="004333E9">
        <w:t xml:space="preserve"> </w:t>
      </w:r>
      <w:r w:rsidRPr="004333E9">
        <w:t>with</w:t>
      </w:r>
      <w:r w:rsidR="00C316ED" w:rsidRPr="004333E9">
        <w:t xml:space="preserve"> </w:t>
      </w:r>
      <w:r w:rsidRPr="004333E9">
        <w:t>the</w:t>
      </w:r>
      <w:r w:rsidR="00C316ED" w:rsidRPr="004333E9">
        <w:t xml:space="preserve"> </w:t>
      </w:r>
      <w:r w:rsidRPr="004333E9">
        <w:t>cessation</w:t>
      </w:r>
      <w:r w:rsidR="00C316ED" w:rsidRPr="004333E9">
        <w:t xml:space="preserve"> </w:t>
      </w:r>
      <w:r w:rsidRPr="004333E9">
        <w:t>of</w:t>
      </w:r>
      <w:r w:rsidR="00C316ED" w:rsidRPr="004333E9">
        <w:t xml:space="preserve"> </w:t>
      </w:r>
      <w:r w:rsidRPr="004333E9">
        <w:t>commercial</w:t>
      </w:r>
      <w:r w:rsidR="00C316ED" w:rsidRPr="004333E9">
        <w:t xml:space="preserve"> </w:t>
      </w:r>
      <w:r w:rsidRPr="004333E9">
        <w:t>harvesting</w:t>
      </w:r>
      <w:r w:rsidR="00C316ED" w:rsidRPr="004333E9">
        <w:t xml:space="preserve"> </w:t>
      </w:r>
      <w:r w:rsidRPr="004333E9">
        <w:t>by</w:t>
      </w:r>
      <w:r w:rsidR="00C316ED" w:rsidRPr="004333E9">
        <w:t xml:space="preserve"> </w:t>
      </w:r>
      <w:r w:rsidRPr="004333E9">
        <w:t>1</w:t>
      </w:r>
      <w:r w:rsidR="00C316ED" w:rsidRPr="004333E9">
        <w:t xml:space="preserve"> </w:t>
      </w:r>
      <w:r w:rsidRPr="004333E9">
        <w:t>January</w:t>
      </w:r>
      <w:r w:rsidR="00C316ED" w:rsidRPr="004333E9">
        <w:t xml:space="preserve"> </w:t>
      </w:r>
      <w:r w:rsidRPr="004333E9">
        <w:t>2024.</w:t>
      </w:r>
      <w:r w:rsidR="00C316ED" w:rsidRPr="004333E9">
        <w:t xml:space="preserve"> </w:t>
      </w:r>
      <w:r w:rsidRPr="004333E9">
        <w:t>Substantial</w:t>
      </w:r>
      <w:r w:rsidR="00C316ED" w:rsidRPr="004333E9">
        <w:t xml:space="preserve"> </w:t>
      </w:r>
      <w:r w:rsidRPr="004333E9">
        <w:t>progress</w:t>
      </w:r>
      <w:r w:rsidR="00C316ED" w:rsidRPr="004333E9">
        <w:t xml:space="preserve"> </w:t>
      </w:r>
      <w:r w:rsidRPr="004333E9">
        <w:t>was</w:t>
      </w:r>
      <w:r w:rsidR="00C316ED" w:rsidRPr="004333E9">
        <w:t xml:space="preserve"> </w:t>
      </w:r>
      <w:r w:rsidRPr="004333E9">
        <w:t>made</w:t>
      </w:r>
      <w:r w:rsidR="00C316ED" w:rsidRPr="004333E9">
        <w:t xml:space="preserve"> </w:t>
      </w:r>
      <w:r w:rsidRPr="004333E9">
        <w:t>in</w:t>
      </w:r>
      <w:r w:rsidR="00C316ED" w:rsidRPr="004333E9">
        <w:t xml:space="preserve"> </w:t>
      </w:r>
      <w:r w:rsidRPr="004333E9">
        <w:t>2022–23</w:t>
      </w:r>
      <w:r w:rsidR="00C316ED" w:rsidRPr="004333E9">
        <w:t xml:space="preserve"> </w:t>
      </w:r>
      <w:r w:rsidRPr="004333E9">
        <w:t>in</w:t>
      </w:r>
      <w:r w:rsidR="00C316ED" w:rsidRPr="004333E9">
        <w:t xml:space="preserve"> </w:t>
      </w:r>
      <w:r w:rsidRPr="004333E9">
        <w:t>implementing</w:t>
      </w:r>
      <w:r w:rsidR="00C316ED" w:rsidRPr="004333E9">
        <w:t xml:space="preserve"> </w:t>
      </w:r>
      <w:r w:rsidRPr="004333E9">
        <w:t>the</w:t>
      </w:r>
      <w:r w:rsidR="00C316ED" w:rsidRPr="004333E9">
        <w:t xml:space="preserve"> </w:t>
      </w:r>
      <w:r w:rsidRPr="004333E9">
        <w:t>Forestry</w:t>
      </w:r>
      <w:r w:rsidR="00C316ED" w:rsidRPr="004333E9">
        <w:t xml:space="preserve"> </w:t>
      </w:r>
      <w:r w:rsidRPr="004333E9">
        <w:t>Transition</w:t>
      </w:r>
      <w:r w:rsidR="00C316ED" w:rsidRPr="004333E9">
        <w:t xml:space="preserve"> </w:t>
      </w:r>
      <w:r w:rsidRPr="004333E9">
        <w:t>program</w:t>
      </w:r>
      <w:r w:rsidR="00C316ED" w:rsidRPr="004333E9">
        <w:t xml:space="preserve"> </w:t>
      </w:r>
      <w:r w:rsidRPr="004333E9">
        <w:t>through</w:t>
      </w:r>
      <w:r w:rsidR="00C316ED" w:rsidRPr="004333E9">
        <w:t xml:space="preserve"> </w:t>
      </w:r>
      <w:r w:rsidRPr="004333E9">
        <w:t>increased</w:t>
      </w:r>
      <w:r w:rsidR="00C316ED" w:rsidRPr="004333E9">
        <w:t xml:space="preserve"> </w:t>
      </w:r>
      <w:r w:rsidRPr="004333E9">
        <w:t>engagement</w:t>
      </w:r>
      <w:r w:rsidR="00C316ED" w:rsidRPr="004333E9">
        <w:t xml:space="preserve"> </w:t>
      </w:r>
      <w:r w:rsidRPr="004333E9">
        <w:t>with</w:t>
      </w:r>
      <w:r w:rsidR="00C316ED" w:rsidRPr="004333E9">
        <w:t xml:space="preserve"> </w:t>
      </w:r>
      <w:r w:rsidRPr="004333E9">
        <w:t>businesses,</w:t>
      </w:r>
      <w:r w:rsidR="00C316ED" w:rsidRPr="004333E9">
        <w:t xml:space="preserve"> </w:t>
      </w:r>
      <w:r w:rsidRPr="004333E9">
        <w:t>communities</w:t>
      </w:r>
      <w:r w:rsidR="00C316ED" w:rsidRPr="004333E9">
        <w:t xml:space="preserve"> </w:t>
      </w:r>
      <w:r w:rsidRPr="004333E9">
        <w:t>and</w:t>
      </w:r>
      <w:r w:rsidR="00C316ED" w:rsidRPr="004333E9">
        <w:t xml:space="preserve"> </w:t>
      </w:r>
      <w:r w:rsidRPr="004333E9">
        <w:t>other</w:t>
      </w:r>
      <w:r w:rsidR="00C316ED" w:rsidRPr="004333E9">
        <w:t xml:space="preserve"> </w:t>
      </w:r>
      <w:r w:rsidRPr="004333E9">
        <w:t>stakeholders</w:t>
      </w:r>
      <w:r w:rsidR="00C316ED" w:rsidRPr="004333E9">
        <w:t xml:space="preserve"> </w:t>
      </w:r>
      <w:r w:rsidRPr="004333E9">
        <w:t>connected</w:t>
      </w:r>
      <w:r w:rsidR="00C316ED" w:rsidRPr="004333E9">
        <w:t xml:space="preserve"> </w:t>
      </w:r>
      <w:r w:rsidRPr="004333E9">
        <w:t>to</w:t>
      </w:r>
      <w:r w:rsidR="00C316ED" w:rsidRPr="004333E9">
        <w:t xml:space="preserve"> </w:t>
      </w:r>
      <w:r w:rsidRPr="004333E9">
        <w:t>the</w:t>
      </w:r>
      <w:r w:rsidR="00C316ED" w:rsidRPr="004333E9">
        <w:t xml:space="preserve"> </w:t>
      </w:r>
      <w:r w:rsidRPr="004333E9">
        <w:t>native</w:t>
      </w:r>
      <w:r w:rsidR="00C316ED" w:rsidRPr="004333E9">
        <w:t xml:space="preserve"> </w:t>
      </w:r>
      <w:r w:rsidRPr="004333E9">
        <w:t>forest</w:t>
      </w:r>
      <w:r w:rsidR="00C316ED" w:rsidRPr="004333E9">
        <w:t xml:space="preserve"> </w:t>
      </w:r>
      <w:r w:rsidRPr="004333E9">
        <w:t>timber</w:t>
      </w:r>
      <w:r w:rsidR="00C316ED" w:rsidRPr="004333E9">
        <w:t xml:space="preserve"> </w:t>
      </w:r>
      <w:r w:rsidRPr="004333E9">
        <w:t>industry.</w:t>
      </w:r>
    </w:p>
    <w:p w14:paraId="32433078" w14:textId="2E178A9C" w:rsidR="002E1D3C" w:rsidRPr="004333E9" w:rsidRDefault="007D671F" w:rsidP="004333E9">
      <w:r w:rsidRPr="004333E9">
        <w:rPr>
          <w:b/>
          <w:bCs/>
        </w:rPr>
        <w:t>Gippsland</w:t>
      </w:r>
      <w:r w:rsidR="00C316ED" w:rsidRPr="004333E9">
        <w:rPr>
          <w:b/>
          <w:bCs/>
        </w:rPr>
        <w:t xml:space="preserve"> </w:t>
      </w:r>
      <w:r w:rsidRPr="004333E9">
        <w:rPr>
          <w:b/>
          <w:bCs/>
        </w:rPr>
        <w:t>Plantations</w:t>
      </w:r>
      <w:r w:rsidR="00C316ED" w:rsidRPr="004333E9">
        <w:rPr>
          <w:b/>
          <w:bCs/>
        </w:rPr>
        <w:t xml:space="preserve"> </w:t>
      </w:r>
      <w:r w:rsidRPr="004333E9">
        <w:rPr>
          <w:b/>
          <w:bCs/>
        </w:rPr>
        <w:t>Investment</w:t>
      </w:r>
      <w:r w:rsidR="00C316ED" w:rsidRPr="004333E9">
        <w:rPr>
          <w:b/>
          <w:bCs/>
        </w:rPr>
        <w:t xml:space="preserve"> </w:t>
      </w:r>
      <w:r w:rsidRPr="004333E9">
        <w:rPr>
          <w:b/>
          <w:bCs/>
        </w:rPr>
        <w:t>program:</w:t>
      </w:r>
      <w:r w:rsidR="00C316ED">
        <w:t xml:space="preserve"> </w:t>
      </w:r>
      <w:r w:rsidRPr="004333E9">
        <w:t>The</w:t>
      </w:r>
      <w:r w:rsidR="00C316ED" w:rsidRPr="004333E9">
        <w:t xml:space="preserve"> </w:t>
      </w:r>
      <w:r w:rsidRPr="004333E9">
        <w:t>$120</w:t>
      </w:r>
      <w:r w:rsidR="00C316ED" w:rsidRPr="004333E9">
        <w:t xml:space="preserve"> </w:t>
      </w:r>
      <w:r w:rsidRPr="004333E9">
        <w:t>million</w:t>
      </w:r>
      <w:r w:rsidR="00C316ED" w:rsidRPr="004333E9">
        <w:t xml:space="preserve"> </w:t>
      </w:r>
      <w:r w:rsidRPr="004333E9">
        <w:t>Gippsland</w:t>
      </w:r>
      <w:r w:rsidR="00C316ED" w:rsidRPr="004333E9">
        <w:t xml:space="preserve"> </w:t>
      </w:r>
      <w:r w:rsidRPr="004333E9">
        <w:t>Plantations</w:t>
      </w:r>
      <w:r w:rsidR="00C316ED" w:rsidRPr="004333E9">
        <w:t xml:space="preserve"> </w:t>
      </w:r>
      <w:r w:rsidRPr="004333E9">
        <w:t>Investment</w:t>
      </w:r>
      <w:r w:rsidR="00C316ED" w:rsidRPr="004333E9">
        <w:t xml:space="preserve"> </w:t>
      </w:r>
      <w:r w:rsidRPr="004333E9">
        <w:t>program</w:t>
      </w:r>
      <w:r w:rsidR="00C316ED" w:rsidRPr="004333E9">
        <w:t xml:space="preserve"> </w:t>
      </w:r>
      <w:r w:rsidRPr="004333E9">
        <w:t>is</w:t>
      </w:r>
      <w:r w:rsidR="00C316ED" w:rsidRPr="004333E9">
        <w:t xml:space="preserve"> </w:t>
      </w:r>
      <w:r w:rsidRPr="004333E9">
        <w:t>part</w:t>
      </w:r>
      <w:r w:rsidR="00C316ED" w:rsidRPr="004333E9">
        <w:t xml:space="preserve"> </w:t>
      </w:r>
      <w:r w:rsidRPr="004333E9">
        <w:t>of</w:t>
      </w:r>
      <w:r w:rsidR="00C316ED" w:rsidRPr="004333E9">
        <w:t xml:space="preserve"> </w:t>
      </w:r>
      <w:r w:rsidRPr="004333E9">
        <w:t>the</w:t>
      </w:r>
      <w:r w:rsidR="00C316ED" w:rsidRPr="004333E9">
        <w:t xml:space="preserve"> </w:t>
      </w:r>
      <w:r w:rsidRPr="004333E9">
        <w:t>Victorian</w:t>
      </w:r>
      <w:r w:rsidR="00C316ED" w:rsidRPr="004333E9">
        <w:t xml:space="preserve"> </w:t>
      </w:r>
      <w:r w:rsidRPr="004333E9">
        <w:t>Government’s</w:t>
      </w:r>
      <w:r w:rsidR="00C316ED" w:rsidRPr="004333E9">
        <w:t xml:space="preserve"> </w:t>
      </w:r>
      <w:r w:rsidRPr="004333E9">
        <w:t>commitment</w:t>
      </w:r>
      <w:r w:rsidR="00C316ED" w:rsidRPr="004333E9">
        <w:t xml:space="preserve"> </w:t>
      </w:r>
      <w:r w:rsidRPr="004333E9">
        <w:t>to</w:t>
      </w:r>
      <w:r w:rsidR="00C316ED" w:rsidRPr="004333E9">
        <w:t xml:space="preserve"> </w:t>
      </w:r>
      <w:r w:rsidRPr="004333E9">
        <w:t>grow</w:t>
      </w:r>
      <w:r w:rsidR="00C316ED" w:rsidRPr="004333E9">
        <w:t xml:space="preserve"> </w:t>
      </w:r>
      <w:r w:rsidRPr="004333E9">
        <w:t>more</w:t>
      </w:r>
      <w:r w:rsidR="00C316ED" w:rsidRPr="004333E9">
        <w:t xml:space="preserve"> </w:t>
      </w:r>
      <w:r w:rsidRPr="004333E9">
        <w:t>plantations</w:t>
      </w:r>
      <w:r w:rsidR="00C316ED" w:rsidRPr="004333E9">
        <w:t xml:space="preserve"> </w:t>
      </w:r>
      <w:r w:rsidRPr="004333E9">
        <w:t>and</w:t>
      </w:r>
      <w:r w:rsidR="00C316ED" w:rsidRPr="004333E9">
        <w:t xml:space="preserve"> </w:t>
      </w:r>
      <w:r w:rsidRPr="004333E9">
        <w:t>is</w:t>
      </w:r>
      <w:r w:rsidR="00C316ED" w:rsidRPr="004333E9">
        <w:t xml:space="preserve"> </w:t>
      </w:r>
      <w:r w:rsidRPr="004333E9">
        <w:t>the</w:t>
      </w:r>
      <w:r w:rsidR="00C316ED" w:rsidRPr="004333E9">
        <w:t xml:space="preserve"> </w:t>
      </w:r>
      <w:r w:rsidRPr="004333E9">
        <w:t>single</w:t>
      </w:r>
      <w:r w:rsidR="00C316ED" w:rsidRPr="004333E9">
        <w:t xml:space="preserve"> </w:t>
      </w:r>
      <w:r w:rsidRPr="004333E9">
        <w:t>largest</w:t>
      </w:r>
      <w:r w:rsidR="00C316ED" w:rsidRPr="004333E9">
        <w:t xml:space="preserve"> </w:t>
      </w:r>
      <w:r w:rsidRPr="004333E9">
        <w:t>investment</w:t>
      </w:r>
      <w:r w:rsidR="00C316ED" w:rsidRPr="004333E9">
        <w:t xml:space="preserve"> </w:t>
      </w:r>
      <w:r w:rsidRPr="004333E9">
        <w:t>in</w:t>
      </w:r>
      <w:r w:rsidR="00C316ED" w:rsidRPr="004333E9">
        <w:t xml:space="preserve"> </w:t>
      </w:r>
      <w:r w:rsidRPr="004333E9">
        <w:t>plantation</w:t>
      </w:r>
      <w:r w:rsidR="00C316ED" w:rsidRPr="004333E9">
        <w:t xml:space="preserve"> </w:t>
      </w:r>
      <w:r w:rsidRPr="004333E9">
        <w:t>establishment</w:t>
      </w:r>
      <w:r w:rsidR="00C316ED" w:rsidRPr="004333E9">
        <w:t xml:space="preserve"> </w:t>
      </w:r>
      <w:r w:rsidRPr="004333E9">
        <w:t>in</w:t>
      </w:r>
      <w:r w:rsidR="00C316ED" w:rsidRPr="004333E9">
        <w:t xml:space="preserve"> </w:t>
      </w:r>
      <w:r w:rsidRPr="004333E9">
        <w:t>the</w:t>
      </w:r>
      <w:r w:rsidR="00C316ED" w:rsidRPr="004333E9">
        <w:t xml:space="preserve"> </w:t>
      </w:r>
      <w:r w:rsidRPr="004333E9">
        <w:t>state’s</w:t>
      </w:r>
      <w:r w:rsidR="00C316ED" w:rsidRPr="004333E9">
        <w:t xml:space="preserve"> </w:t>
      </w:r>
      <w:r w:rsidRPr="004333E9">
        <w:t>history.</w:t>
      </w:r>
      <w:r w:rsidR="00C316ED" w:rsidRPr="004333E9">
        <w:t xml:space="preserve"> </w:t>
      </w:r>
      <w:r w:rsidRPr="004333E9">
        <w:t>Following</w:t>
      </w:r>
      <w:r w:rsidR="00C316ED" w:rsidRPr="004333E9">
        <w:t xml:space="preserve"> </w:t>
      </w:r>
      <w:r w:rsidRPr="004333E9">
        <w:t>a</w:t>
      </w:r>
      <w:r w:rsidR="00C316ED" w:rsidRPr="004333E9">
        <w:t xml:space="preserve"> </w:t>
      </w:r>
      <w:r w:rsidRPr="004333E9">
        <w:t>competitive</w:t>
      </w:r>
      <w:r w:rsidR="00C316ED" w:rsidRPr="004333E9">
        <w:t xml:space="preserve"> </w:t>
      </w:r>
      <w:r w:rsidRPr="004333E9">
        <w:t>market</w:t>
      </w:r>
      <w:r w:rsidR="00C316ED" w:rsidRPr="004333E9">
        <w:t xml:space="preserve"> </w:t>
      </w:r>
      <w:r w:rsidRPr="004333E9">
        <w:t>process</w:t>
      </w:r>
      <w:r w:rsidR="00C316ED" w:rsidRPr="004333E9">
        <w:t xml:space="preserve"> </w:t>
      </w:r>
      <w:r w:rsidRPr="004333E9">
        <w:t>in</w:t>
      </w:r>
      <w:r w:rsidR="00C316ED" w:rsidRPr="004333E9">
        <w:t xml:space="preserve"> </w:t>
      </w:r>
      <w:r w:rsidRPr="004333E9">
        <w:t>September</w:t>
      </w:r>
      <w:r w:rsidR="00C316ED" w:rsidRPr="004333E9">
        <w:t xml:space="preserve"> </w:t>
      </w:r>
      <w:r w:rsidRPr="004333E9">
        <w:t>2022,</w:t>
      </w:r>
      <w:r w:rsidR="00C316ED" w:rsidRPr="004333E9">
        <w:t xml:space="preserve"> </w:t>
      </w:r>
      <w:r w:rsidRPr="004333E9">
        <w:t>a</w:t>
      </w:r>
      <w:r w:rsidR="00C316ED" w:rsidRPr="004333E9">
        <w:t xml:space="preserve"> </w:t>
      </w:r>
      <w:r w:rsidRPr="004333E9">
        <w:t>grant</w:t>
      </w:r>
      <w:r w:rsidR="00C316ED" w:rsidRPr="004333E9">
        <w:t xml:space="preserve"> </w:t>
      </w:r>
      <w:r w:rsidRPr="004333E9">
        <w:t>to</w:t>
      </w:r>
      <w:r w:rsidR="00C316ED" w:rsidRPr="004333E9">
        <w:t xml:space="preserve"> </w:t>
      </w:r>
      <w:r w:rsidRPr="004333E9">
        <w:t>plant</w:t>
      </w:r>
      <w:r w:rsidR="00C316ED" w:rsidRPr="004333E9">
        <w:t xml:space="preserve"> </w:t>
      </w:r>
      <w:r w:rsidRPr="004333E9">
        <w:t>an</w:t>
      </w:r>
      <w:r w:rsidR="00C316ED" w:rsidRPr="004333E9">
        <w:t xml:space="preserve"> </w:t>
      </w:r>
      <w:r w:rsidRPr="004333E9">
        <w:t>extra</w:t>
      </w:r>
      <w:r w:rsidR="00C316ED" w:rsidRPr="004333E9">
        <w:t xml:space="preserve"> </w:t>
      </w:r>
      <w:r w:rsidRPr="004333E9">
        <w:t>16</w:t>
      </w:r>
      <w:r w:rsidR="00C316ED" w:rsidRPr="004333E9">
        <w:t xml:space="preserve"> </w:t>
      </w:r>
      <w:r w:rsidRPr="004333E9">
        <w:t>million</w:t>
      </w:r>
      <w:r w:rsidR="00C316ED" w:rsidRPr="004333E9">
        <w:t xml:space="preserve"> </w:t>
      </w:r>
      <w:r w:rsidRPr="004333E9">
        <w:t>trees</w:t>
      </w:r>
      <w:r w:rsidR="00C316ED" w:rsidRPr="004333E9">
        <w:t xml:space="preserve"> </w:t>
      </w:r>
      <w:r w:rsidRPr="004333E9">
        <w:t>in</w:t>
      </w:r>
      <w:r w:rsidR="00C316ED" w:rsidRPr="004333E9">
        <w:t xml:space="preserve"> </w:t>
      </w:r>
      <w:r w:rsidRPr="004333E9">
        <w:t>a</w:t>
      </w:r>
      <w:r w:rsidR="00C316ED" w:rsidRPr="004333E9">
        <w:t xml:space="preserve"> </w:t>
      </w:r>
      <w:r w:rsidRPr="004333E9">
        <w:t>new</w:t>
      </w:r>
      <w:r w:rsidR="00C316ED" w:rsidRPr="004333E9">
        <w:t xml:space="preserve"> </w:t>
      </w:r>
      <w:r w:rsidRPr="004333E9">
        <w:t>estate</w:t>
      </w:r>
      <w:r w:rsidR="00C316ED" w:rsidRPr="004333E9">
        <w:t xml:space="preserve"> </w:t>
      </w:r>
      <w:r w:rsidRPr="004333E9">
        <w:t>under</w:t>
      </w:r>
      <w:r w:rsidR="00C316ED" w:rsidRPr="004333E9">
        <w:t xml:space="preserve"> </w:t>
      </w:r>
      <w:r w:rsidRPr="004333E9">
        <w:t>the</w:t>
      </w:r>
      <w:r w:rsidR="00C316ED" w:rsidRPr="004333E9">
        <w:t xml:space="preserve"> </w:t>
      </w:r>
      <w:r w:rsidRPr="004333E9">
        <w:t>program</w:t>
      </w:r>
      <w:r w:rsidR="00C316ED" w:rsidRPr="004333E9">
        <w:t xml:space="preserve"> </w:t>
      </w:r>
      <w:r w:rsidRPr="004333E9">
        <w:t>was</w:t>
      </w:r>
      <w:r w:rsidR="00C316ED" w:rsidRPr="004333E9">
        <w:t xml:space="preserve"> </w:t>
      </w:r>
      <w:r w:rsidRPr="004333E9">
        <w:t>awarded.</w:t>
      </w:r>
    </w:p>
    <w:p w14:paraId="694ACE90" w14:textId="7ECCB3BC" w:rsidR="002E1D3C" w:rsidRDefault="007D671F" w:rsidP="00D17907">
      <w:pPr>
        <w:pStyle w:val="Heading1"/>
      </w:pPr>
      <w:bookmarkStart w:id="9" w:name="_Toc151731537"/>
      <w:r>
        <w:lastRenderedPageBreak/>
        <w:t>About</w:t>
      </w:r>
      <w:r w:rsidR="00C316ED">
        <w:t xml:space="preserve"> </w:t>
      </w:r>
      <w:r>
        <w:t>DEECA</w:t>
      </w:r>
      <w:bookmarkEnd w:id="9"/>
    </w:p>
    <w:p w14:paraId="301E1FC4" w14:textId="69BB9DE3" w:rsidR="002E1D3C" w:rsidRDefault="007D671F" w:rsidP="00D17907">
      <w:r>
        <w:rPr>
          <w:spacing w:val="-1"/>
        </w:rPr>
        <w:t>DEECA</w:t>
      </w:r>
      <w:r w:rsidR="00C316ED">
        <w:rPr>
          <w:spacing w:val="-1"/>
        </w:rPr>
        <w:t xml:space="preserve"> </w:t>
      </w:r>
      <w:r>
        <w:rPr>
          <w:spacing w:val="-1"/>
        </w:rPr>
        <w:t>brings</w:t>
      </w:r>
      <w:r w:rsidR="00C316ED">
        <w:rPr>
          <w:spacing w:val="-1"/>
        </w:rPr>
        <w:t xml:space="preserve"> </w:t>
      </w:r>
      <w:r>
        <w:rPr>
          <w:spacing w:val="-1"/>
        </w:rPr>
        <w:t>together</w:t>
      </w:r>
      <w:r w:rsidR="00C316ED">
        <w:rPr>
          <w:spacing w:val="-1"/>
        </w:rPr>
        <w:t xml:space="preserve"> </w:t>
      </w:r>
      <w:r>
        <w:rPr>
          <w:spacing w:val="-1"/>
        </w:rPr>
        <w:t>Victoria’s</w:t>
      </w:r>
      <w:r w:rsidR="00C316ED">
        <w:rPr>
          <w:spacing w:val="-1"/>
        </w:rPr>
        <w:t xml:space="preserve"> </w:t>
      </w:r>
      <w:r>
        <w:rPr>
          <w:spacing w:val="-1"/>
        </w:rPr>
        <w:t>energy,</w:t>
      </w:r>
      <w:r w:rsidR="00C316ED">
        <w:rPr>
          <w:spacing w:val="-1"/>
        </w:rPr>
        <w:t xml:space="preserve"> </w:t>
      </w:r>
      <w:r>
        <w:rPr>
          <w:spacing w:val="-1"/>
        </w:rPr>
        <w:t>environment,</w:t>
      </w:r>
      <w:r w:rsidR="00C316ED">
        <w:rPr>
          <w:spacing w:val="-1"/>
        </w:rPr>
        <w:t xml:space="preserve"> </w:t>
      </w:r>
      <w:r>
        <w:t>water,</w:t>
      </w:r>
      <w:r w:rsidR="00C316ED">
        <w:t xml:space="preserve"> </w:t>
      </w:r>
      <w:r>
        <w:t>agriculture,</w:t>
      </w:r>
      <w:r w:rsidR="00C316ED">
        <w:t xml:space="preserve"> </w:t>
      </w:r>
      <w:r>
        <w:t>forestry,</w:t>
      </w:r>
      <w:r w:rsidR="00C316ED">
        <w:t xml:space="preserve"> </w:t>
      </w:r>
      <w:r>
        <w:t>resources,</w:t>
      </w:r>
      <w:r w:rsidR="00C316ED">
        <w:t xml:space="preserve"> </w:t>
      </w:r>
      <w:r>
        <w:t>climate</w:t>
      </w:r>
      <w:r w:rsidR="00C316ED">
        <w:t xml:space="preserve"> </w:t>
      </w:r>
      <w:r>
        <w:t>action,</w:t>
      </w:r>
      <w:r w:rsidR="00C316ED">
        <w:t xml:space="preserve"> </w:t>
      </w:r>
      <w:r>
        <w:t>and</w:t>
      </w:r>
      <w:r w:rsidR="00C316ED">
        <w:t xml:space="preserve"> </w:t>
      </w:r>
      <w:r>
        <w:t>emergency</w:t>
      </w:r>
      <w:r w:rsidR="00C316ED">
        <w:t xml:space="preserve"> </w:t>
      </w:r>
      <w:r>
        <w:t>management</w:t>
      </w:r>
      <w:r w:rsidR="00C316ED">
        <w:t xml:space="preserve"> </w:t>
      </w:r>
      <w:r>
        <w:t>functions</w:t>
      </w:r>
      <w:r w:rsidR="00C316ED">
        <w:t xml:space="preserve"> </w:t>
      </w:r>
      <w:r>
        <w:t>into</w:t>
      </w:r>
      <w:r w:rsidR="00C316ED">
        <w:t xml:space="preserve"> </w:t>
      </w:r>
      <w:r>
        <w:t>a</w:t>
      </w:r>
      <w:r w:rsidR="00C316ED">
        <w:t xml:space="preserve"> </w:t>
      </w:r>
      <w:r>
        <w:t>single</w:t>
      </w:r>
      <w:r w:rsidR="00C316ED">
        <w:t xml:space="preserve"> </w:t>
      </w:r>
      <w:r>
        <w:t>department</w:t>
      </w:r>
      <w:r w:rsidR="00C316ED">
        <w:t xml:space="preserve"> </w:t>
      </w:r>
      <w:r>
        <w:t>to</w:t>
      </w:r>
      <w:r w:rsidR="00C316ED">
        <w:t xml:space="preserve"> </w:t>
      </w:r>
      <w:r>
        <w:t>maximise</w:t>
      </w:r>
      <w:r w:rsidR="00C316ED">
        <w:t xml:space="preserve"> </w:t>
      </w:r>
      <w:r>
        <w:t>connections</w:t>
      </w:r>
      <w:r w:rsidR="00C316ED">
        <w:t xml:space="preserve"> </w:t>
      </w:r>
      <w:r>
        <w:t>between</w:t>
      </w:r>
      <w:r w:rsidR="00C316ED">
        <w:t xml:space="preserve"> </w:t>
      </w:r>
      <w:r>
        <w:t>the</w:t>
      </w:r>
      <w:r w:rsidR="00C316ED">
        <w:t xml:space="preserve"> </w:t>
      </w:r>
      <w:r>
        <w:t>environment,</w:t>
      </w:r>
      <w:r w:rsidR="00C316ED">
        <w:t xml:space="preserve"> </w:t>
      </w:r>
      <w:r>
        <w:t>community,</w:t>
      </w:r>
      <w:r w:rsidR="00C316ED">
        <w:t xml:space="preserve"> </w:t>
      </w:r>
      <w:proofErr w:type="gramStart"/>
      <w:r>
        <w:t>industry</w:t>
      </w:r>
      <w:proofErr w:type="gramEnd"/>
      <w:r w:rsidR="00C316ED">
        <w:t xml:space="preserve"> </w:t>
      </w:r>
      <w:r>
        <w:t>and</w:t>
      </w:r>
      <w:r w:rsidR="00C316ED">
        <w:t xml:space="preserve"> </w:t>
      </w:r>
      <w:r>
        <w:t>economy.</w:t>
      </w:r>
    </w:p>
    <w:p w14:paraId="0EB5662B" w14:textId="0E535AFE" w:rsidR="002E1D3C" w:rsidRDefault="007D671F" w:rsidP="00D17907">
      <w:r>
        <w:t>Our</w:t>
      </w:r>
      <w:r w:rsidR="00C316ED">
        <w:t xml:space="preserve"> </w:t>
      </w:r>
      <w:r>
        <w:t>challenge</w:t>
      </w:r>
      <w:r w:rsidR="00C316ED">
        <w:t xml:space="preserve"> </w:t>
      </w:r>
      <w:r>
        <w:t>is</w:t>
      </w:r>
      <w:r w:rsidR="00C316ED">
        <w:t xml:space="preserve"> </w:t>
      </w:r>
      <w:r>
        <w:t>to</w:t>
      </w:r>
      <w:r w:rsidR="00C316ED">
        <w:t xml:space="preserve"> </w:t>
      </w:r>
      <w:r>
        <w:t>improve</w:t>
      </w:r>
      <w:r w:rsidR="00C316ED">
        <w:t xml:space="preserve"> </w:t>
      </w:r>
      <w:r>
        <w:t>Victoria’s</w:t>
      </w:r>
      <w:r w:rsidR="00C316ED">
        <w:t xml:space="preserve"> </w:t>
      </w:r>
      <w:r>
        <w:t>liveability</w:t>
      </w:r>
      <w:r w:rsidR="00C316ED">
        <w:t xml:space="preserve"> </w:t>
      </w:r>
      <w:r>
        <w:t>with</w:t>
      </w:r>
      <w:r w:rsidR="00C316ED">
        <w:rPr>
          <w:rFonts w:ascii="Cambria" w:hAnsi="Cambria" w:cs="Cambria"/>
        </w:rPr>
        <w:t xml:space="preserve"> </w:t>
      </w:r>
      <w:r>
        <w:t>a</w:t>
      </w:r>
      <w:r w:rsidR="00C316ED">
        <w:rPr>
          <w:rFonts w:ascii="Cambria" w:hAnsi="Cambria" w:cs="Cambria"/>
        </w:rPr>
        <w:t xml:space="preserve"> </w:t>
      </w:r>
      <w:r>
        <w:t>population</w:t>
      </w:r>
      <w:r w:rsidR="00C316ED">
        <w:t xml:space="preserve"> </w:t>
      </w:r>
      <w:r>
        <w:t>that</w:t>
      </w:r>
      <w:r w:rsidR="00C316ED">
        <w:t xml:space="preserve"> </w:t>
      </w:r>
      <w:r>
        <w:t>is</w:t>
      </w:r>
      <w:r w:rsidR="00C316ED">
        <w:t xml:space="preserve"> </w:t>
      </w:r>
      <w:r>
        <w:t>expected</w:t>
      </w:r>
      <w:r w:rsidR="00C316ED">
        <w:t xml:space="preserve"> </w:t>
      </w:r>
      <w:r>
        <w:t>to</w:t>
      </w:r>
      <w:r w:rsidR="00C316ED">
        <w:t xml:space="preserve"> </w:t>
      </w:r>
      <w:r>
        <w:t>almost</w:t>
      </w:r>
      <w:r w:rsidR="00C316ED">
        <w:t xml:space="preserve"> </w:t>
      </w:r>
      <w:r>
        <w:t>double</w:t>
      </w:r>
      <w:r w:rsidR="00C316ED">
        <w:rPr>
          <w:rFonts w:ascii="Cambria" w:hAnsi="Cambria" w:cs="Cambria"/>
        </w:rPr>
        <w:t xml:space="preserve"> </w:t>
      </w:r>
      <w:r>
        <w:t>by</w:t>
      </w:r>
      <w:r w:rsidR="00C316ED">
        <w:t xml:space="preserve"> </w:t>
      </w:r>
      <w:r>
        <w:t>2050,</w:t>
      </w:r>
      <w:r w:rsidR="00C316ED">
        <w:t xml:space="preserve"> </w:t>
      </w:r>
      <w:r>
        <w:t>while</w:t>
      </w:r>
      <w:r w:rsidR="00C316ED">
        <w:t xml:space="preserve"> </w:t>
      </w:r>
      <w:r>
        <w:t>responsibly</w:t>
      </w:r>
      <w:r w:rsidR="00C316ED">
        <w:t xml:space="preserve"> </w:t>
      </w:r>
      <w:r>
        <w:t>tackling</w:t>
      </w:r>
      <w:r w:rsidR="00C316ED">
        <w:t xml:space="preserve"> </w:t>
      </w:r>
      <w:r>
        <w:t>climate</w:t>
      </w:r>
      <w:r w:rsidR="00C316ED">
        <w:t xml:space="preserve"> </w:t>
      </w:r>
      <w:r>
        <w:t>change,</w:t>
      </w:r>
      <w:r w:rsidR="00C316ED">
        <w:t xml:space="preserve"> </w:t>
      </w:r>
      <w:r>
        <w:t>protecting</w:t>
      </w:r>
      <w:r w:rsidR="00C316ED">
        <w:t xml:space="preserve"> </w:t>
      </w:r>
      <w:r>
        <w:t>our</w:t>
      </w:r>
      <w:r w:rsidR="00C316ED">
        <w:t xml:space="preserve"> </w:t>
      </w:r>
      <w:r>
        <w:t>natural</w:t>
      </w:r>
      <w:r w:rsidR="00C316ED">
        <w:t xml:space="preserve"> </w:t>
      </w:r>
      <w:proofErr w:type="gramStart"/>
      <w:r>
        <w:t>environment</w:t>
      </w:r>
      <w:proofErr w:type="gramEnd"/>
      <w:r w:rsidR="00C316ED">
        <w:t xml:space="preserve"> </w:t>
      </w:r>
      <w:r>
        <w:t>and</w:t>
      </w:r>
      <w:r w:rsidR="00C316ED">
        <w:rPr>
          <w:rFonts w:ascii="Cambria" w:hAnsi="Cambria" w:cs="Cambria"/>
        </w:rPr>
        <w:t xml:space="preserve"> </w:t>
      </w:r>
      <w:r>
        <w:t>ensuring</w:t>
      </w:r>
      <w:r w:rsidR="00C316ED">
        <w:t xml:space="preserve"> </w:t>
      </w:r>
      <w:r>
        <w:t>sustainable</w:t>
      </w:r>
      <w:r w:rsidR="00C316ED">
        <w:t xml:space="preserve"> </w:t>
      </w:r>
      <w:r>
        <w:t>economic</w:t>
      </w:r>
      <w:r w:rsidR="00C316ED">
        <w:t xml:space="preserve"> </w:t>
      </w:r>
      <w:r>
        <w:t>development</w:t>
      </w:r>
      <w:r w:rsidR="00C316ED">
        <w:t xml:space="preserve"> </w:t>
      </w:r>
      <w:r>
        <w:t>in</w:t>
      </w:r>
      <w:r w:rsidR="00C316ED">
        <w:rPr>
          <w:rFonts w:ascii="Cambria" w:hAnsi="Cambria" w:cs="Cambria"/>
        </w:rPr>
        <w:t xml:space="preserve"> </w:t>
      </w:r>
      <w:r>
        <w:t>the</w:t>
      </w:r>
      <w:r w:rsidR="00C316ED">
        <w:rPr>
          <w:rFonts w:ascii="Cambria" w:hAnsi="Cambria" w:cs="Cambria"/>
        </w:rPr>
        <w:t xml:space="preserve"> </w:t>
      </w:r>
      <w:r>
        <w:t>management</w:t>
      </w:r>
      <w:r w:rsidR="00C316ED">
        <w:t xml:space="preserve"> </w:t>
      </w:r>
      <w:r>
        <w:t>of</w:t>
      </w:r>
      <w:r w:rsidR="00C316ED">
        <w:t xml:space="preserve"> </w:t>
      </w:r>
      <w:r>
        <w:t>our</w:t>
      </w:r>
      <w:r w:rsidR="00C316ED">
        <w:t xml:space="preserve"> </w:t>
      </w:r>
      <w:r>
        <w:t>natural</w:t>
      </w:r>
      <w:r w:rsidR="00C316ED">
        <w:t xml:space="preserve"> </w:t>
      </w:r>
      <w:r>
        <w:t>resources.</w:t>
      </w:r>
    </w:p>
    <w:p w14:paraId="601D296E" w14:textId="4BE30F08" w:rsidR="002E1D3C" w:rsidRDefault="007D671F" w:rsidP="00D17907">
      <w:r>
        <w:t>It</w:t>
      </w:r>
      <w:r w:rsidR="00C316ED">
        <w:t xml:space="preserve"> </w:t>
      </w:r>
      <w:r>
        <w:t>is</w:t>
      </w:r>
      <w:r w:rsidR="00C316ED">
        <w:t xml:space="preserve"> </w:t>
      </w:r>
      <w:r>
        <w:t>our</w:t>
      </w:r>
      <w:r w:rsidR="00C316ED">
        <w:t xml:space="preserve"> </w:t>
      </w:r>
      <w:r>
        <w:t>enduring</w:t>
      </w:r>
      <w:r w:rsidR="00C316ED">
        <w:t xml:space="preserve"> </w:t>
      </w:r>
      <w:r>
        <w:t>commitment</w:t>
      </w:r>
      <w:r w:rsidR="00C316ED">
        <w:t xml:space="preserve"> </w:t>
      </w:r>
      <w:r>
        <w:t>to</w:t>
      </w:r>
      <w:r w:rsidR="00C316ED">
        <w:t xml:space="preserve"> </w:t>
      </w:r>
      <w:r>
        <w:t>the</w:t>
      </w:r>
      <w:r w:rsidR="00C316ED">
        <w:t xml:space="preserve"> </w:t>
      </w:r>
      <w:r>
        <w:t>Victorian</w:t>
      </w:r>
      <w:r w:rsidR="00C316ED">
        <w:t xml:space="preserve"> </w:t>
      </w:r>
      <w:r>
        <w:t>people</w:t>
      </w:r>
      <w:r w:rsidR="00C316ED">
        <w:t xml:space="preserve"> </w:t>
      </w:r>
      <w:r>
        <w:t>and</w:t>
      </w:r>
      <w:r w:rsidR="00C316ED">
        <w:t xml:space="preserve"> </w:t>
      </w:r>
      <w:r>
        <w:t>environment</w:t>
      </w:r>
      <w:r w:rsidR="00C316ED">
        <w:t xml:space="preserve"> </w:t>
      </w:r>
      <w:r>
        <w:t>that</w:t>
      </w:r>
      <w:r w:rsidR="00C316ED">
        <w:t xml:space="preserve"> </w:t>
      </w:r>
      <w:r>
        <w:t>motivates</w:t>
      </w:r>
      <w:r w:rsidR="00C316ED">
        <w:t xml:space="preserve"> </w:t>
      </w:r>
      <w:r>
        <w:t>our</w:t>
      </w:r>
      <w:r w:rsidR="00C316ED">
        <w:t xml:space="preserve"> </w:t>
      </w:r>
      <w:r>
        <w:t>daily</w:t>
      </w:r>
      <w:r w:rsidR="00C316ED">
        <w:t xml:space="preserve"> </w:t>
      </w:r>
      <w:r>
        <w:t>actions.</w:t>
      </w:r>
      <w:r w:rsidR="00C316ED">
        <w:t xml:space="preserve"> </w:t>
      </w:r>
    </w:p>
    <w:p w14:paraId="59CB4870" w14:textId="4AD26C78" w:rsidR="002E1D3C" w:rsidRDefault="007D671F" w:rsidP="00D17907">
      <w:r>
        <w:t>DEECA</w:t>
      </w:r>
      <w:r w:rsidR="00C316ED">
        <w:t xml:space="preserve"> </w:t>
      </w:r>
      <w:r>
        <w:t>employs</w:t>
      </w:r>
      <w:r w:rsidR="00C316ED">
        <w:t xml:space="preserve"> </w:t>
      </w:r>
      <w:r>
        <w:t>approximately</w:t>
      </w:r>
      <w:r w:rsidR="00C316ED">
        <w:t xml:space="preserve"> </w:t>
      </w:r>
      <w:r>
        <w:t>6,000</w:t>
      </w:r>
      <w:r w:rsidR="00C316ED">
        <w:t xml:space="preserve"> </w:t>
      </w:r>
      <w:r>
        <w:t>staff</w:t>
      </w:r>
      <w:r w:rsidR="00C316ED">
        <w:t xml:space="preserve"> </w:t>
      </w:r>
      <w:r>
        <w:t>in</w:t>
      </w:r>
      <w:r w:rsidR="00C316ED">
        <w:t xml:space="preserve"> </w:t>
      </w:r>
      <w:r>
        <w:t>93</w:t>
      </w:r>
      <w:r w:rsidR="00C316ED">
        <w:t xml:space="preserve"> </w:t>
      </w:r>
      <w:r>
        <w:rPr>
          <w:spacing w:val="1"/>
        </w:rPr>
        <w:t>locations</w:t>
      </w:r>
      <w:r w:rsidR="00C316ED">
        <w:rPr>
          <w:spacing w:val="1"/>
        </w:rPr>
        <w:t xml:space="preserve"> </w:t>
      </w:r>
      <w:r>
        <w:rPr>
          <w:spacing w:val="1"/>
        </w:rPr>
        <w:t>across</w:t>
      </w:r>
      <w:r w:rsidR="00C316ED">
        <w:rPr>
          <w:spacing w:val="1"/>
        </w:rPr>
        <w:t xml:space="preserve"> </w:t>
      </w:r>
      <w:r>
        <w:rPr>
          <w:spacing w:val="1"/>
        </w:rPr>
        <w:t>the</w:t>
      </w:r>
      <w:r w:rsidR="00C316ED">
        <w:rPr>
          <w:spacing w:val="1"/>
        </w:rPr>
        <w:t xml:space="preserve"> </w:t>
      </w:r>
      <w:r>
        <w:rPr>
          <w:spacing w:val="1"/>
        </w:rPr>
        <w:t>state.</w:t>
      </w:r>
      <w:r w:rsidR="00C316ED">
        <w:rPr>
          <w:spacing w:val="1"/>
        </w:rPr>
        <w:t xml:space="preserve"> </w:t>
      </w:r>
      <w:r>
        <w:rPr>
          <w:spacing w:val="1"/>
        </w:rPr>
        <w:t>Our</w:t>
      </w:r>
      <w:r w:rsidR="00C316ED">
        <w:rPr>
          <w:spacing w:val="1"/>
        </w:rPr>
        <w:t xml:space="preserve"> </w:t>
      </w:r>
      <w:r>
        <w:rPr>
          <w:spacing w:val="1"/>
        </w:rPr>
        <w:t>vision</w:t>
      </w:r>
      <w:r w:rsidR="00C316ED">
        <w:rPr>
          <w:spacing w:val="1"/>
        </w:rPr>
        <w:t xml:space="preserve"> </w:t>
      </w:r>
      <w:r>
        <w:rPr>
          <w:spacing w:val="1"/>
        </w:rPr>
        <w:t>for</w:t>
      </w:r>
      <w:r w:rsidR="00C316ED">
        <w:rPr>
          <w:spacing w:val="1"/>
        </w:rPr>
        <w:t xml:space="preserve"> </w:t>
      </w:r>
      <w:r>
        <w:rPr>
          <w:spacing w:val="1"/>
        </w:rPr>
        <w:t>diversity</w:t>
      </w:r>
      <w:r w:rsidR="00C316ED">
        <w:rPr>
          <w:spacing w:val="1"/>
        </w:rPr>
        <w:t xml:space="preserve"> </w:t>
      </w:r>
      <w:r>
        <w:rPr>
          <w:spacing w:val="1"/>
        </w:rPr>
        <w:t>and</w:t>
      </w:r>
      <w:r w:rsidR="00C316ED">
        <w:rPr>
          <w:rFonts w:ascii="Cambria" w:hAnsi="Cambria" w:cs="Cambria"/>
          <w:spacing w:val="1"/>
        </w:rPr>
        <w:t xml:space="preserve"> </w:t>
      </w:r>
      <w:r>
        <w:rPr>
          <w:spacing w:val="1"/>
        </w:rPr>
        <w:t>inclusion</w:t>
      </w:r>
      <w:r w:rsidR="00C316ED">
        <w:rPr>
          <w:spacing w:val="1"/>
        </w:rPr>
        <w:t xml:space="preserve"> </w:t>
      </w:r>
      <w:r>
        <w:rPr>
          <w:spacing w:val="1"/>
        </w:rPr>
        <w:t>is</w:t>
      </w:r>
      <w:r w:rsidR="00C316ED">
        <w:rPr>
          <w:spacing w:val="1"/>
        </w:rPr>
        <w:t xml:space="preserve"> </w:t>
      </w:r>
      <w:r>
        <w:rPr>
          <w:spacing w:val="1"/>
        </w:rPr>
        <w:t>a</w:t>
      </w:r>
      <w:r w:rsidR="00C316ED">
        <w:rPr>
          <w:spacing w:val="1"/>
        </w:rPr>
        <w:t xml:space="preserve"> </w:t>
      </w:r>
      <w:r>
        <w:rPr>
          <w:spacing w:val="1"/>
        </w:rPr>
        <w:t>workplace</w:t>
      </w:r>
      <w:r w:rsidR="00C316ED">
        <w:rPr>
          <w:spacing w:val="1"/>
        </w:rPr>
        <w:t xml:space="preserve"> </w:t>
      </w:r>
      <w:r>
        <w:rPr>
          <w:spacing w:val="1"/>
        </w:rPr>
        <w:t>culture</w:t>
      </w:r>
      <w:r w:rsidR="00C316ED">
        <w:rPr>
          <w:spacing w:val="1"/>
        </w:rPr>
        <w:t xml:space="preserve"> </w:t>
      </w:r>
      <w:r>
        <w:rPr>
          <w:spacing w:val="1"/>
        </w:rPr>
        <w:t>that</w:t>
      </w:r>
      <w:r w:rsidR="00C316ED">
        <w:rPr>
          <w:spacing w:val="1"/>
        </w:rPr>
        <w:t xml:space="preserve"> </w:t>
      </w:r>
      <w:r>
        <w:rPr>
          <w:spacing w:val="1"/>
        </w:rPr>
        <w:t>embraces</w:t>
      </w:r>
      <w:r w:rsidR="00C316ED">
        <w:rPr>
          <w:spacing w:val="1"/>
        </w:rPr>
        <w:t xml:space="preserve"> </w:t>
      </w:r>
      <w:r>
        <w:t>individual</w:t>
      </w:r>
      <w:r w:rsidR="00C316ED">
        <w:t xml:space="preserve"> </w:t>
      </w:r>
      <w:r>
        <w:t>differences</w:t>
      </w:r>
      <w:r w:rsidR="00C316ED">
        <w:t xml:space="preserve"> </w:t>
      </w:r>
      <w:r>
        <w:t>in</w:t>
      </w:r>
      <w:r w:rsidR="00C316ED">
        <w:t xml:space="preserve"> </w:t>
      </w:r>
      <w:r>
        <w:t>all</w:t>
      </w:r>
      <w:r w:rsidR="00C316ED">
        <w:t xml:space="preserve"> </w:t>
      </w:r>
      <w:r>
        <w:t>forms</w:t>
      </w:r>
      <w:r w:rsidR="00C316ED">
        <w:t xml:space="preserve"> </w:t>
      </w:r>
      <w:r>
        <w:t>and</w:t>
      </w:r>
      <w:r w:rsidR="00C316ED">
        <w:t xml:space="preserve"> </w:t>
      </w:r>
      <w:r>
        <w:t>fosters</w:t>
      </w:r>
      <w:r w:rsidR="00C316ED">
        <w:t xml:space="preserve"> </w:t>
      </w:r>
      <w:r>
        <w:t>innovation.</w:t>
      </w:r>
      <w:r w:rsidR="00C316ED">
        <w:t xml:space="preserve"> </w:t>
      </w:r>
      <w:r>
        <w:t>Our</w:t>
      </w:r>
      <w:r w:rsidR="00C316ED">
        <w:t xml:space="preserve"> </w:t>
      </w:r>
      <w:r>
        <w:t>positive</w:t>
      </w:r>
      <w:r w:rsidR="00C316ED">
        <w:t xml:space="preserve"> </w:t>
      </w:r>
      <w:r>
        <w:t>organisational</w:t>
      </w:r>
      <w:r w:rsidR="00C316ED">
        <w:t xml:space="preserve"> </w:t>
      </w:r>
      <w:r>
        <w:t>culture</w:t>
      </w:r>
      <w:r w:rsidR="00C316ED">
        <w:t xml:space="preserve"> </w:t>
      </w:r>
      <w:r>
        <w:t>drives</w:t>
      </w:r>
      <w:r w:rsidR="00C316ED">
        <w:rPr>
          <w:rFonts w:ascii="Cambria" w:hAnsi="Cambria" w:cs="Cambria"/>
        </w:rPr>
        <w:t xml:space="preserve"> </w:t>
      </w:r>
      <w:r>
        <w:t>high</w:t>
      </w:r>
      <w:r w:rsidR="00C316ED">
        <w:t xml:space="preserve"> </w:t>
      </w:r>
      <w:r>
        <w:t>performance</w:t>
      </w:r>
      <w:r w:rsidR="00C316ED">
        <w:t xml:space="preserve"> </w:t>
      </w:r>
      <w:r>
        <w:t>through</w:t>
      </w:r>
      <w:r w:rsidR="00C316ED">
        <w:t xml:space="preserve"> </w:t>
      </w:r>
      <w:r>
        <w:t>strong</w:t>
      </w:r>
      <w:r w:rsidR="00C316ED">
        <w:t xml:space="preserve"> </w:t>
      </w:r>
      <w:r>
        <w:t>leadership,</w:t>
      </w:r>
      <w:r w:rsidR="00C316ED">
        <w:t xml:space="preserve"> </w:t>
      </w:r>
      <w:r>
        <w:t>diversity,</w:t>
      </w:r>
      <w:r w:rsidR="00C316ED">
        <w:t xml:space="preserve"> </w:t>
      </w:r>
      <w:proofErr w:type="gramStart"/>
      <w:r>
        <w:t>collaboration</w:t>
      </w:r>
      <w:proofErr w:type="gramEnd"/>
      <w:r w:rsidR="00C316ED">
        <w:t xml:space="preserve"> </w:t>
      </w:r>
      <w:r>
        <w:t>and</w:t>
      </w:r>
      <w:r w:rsidR="00C316ED">
        <w:t xml:space="preserve"> </w:t>
      </w:r>
      <w:r>
        <w:t>innovation,</w:t>
      </w:r>
      <w:r w:rsidR="00C316ED">
        <w:t xml:space="preserve"> </w:t>
      </w:r>
      <w:r>
        <w:t>enabling</w:t>
      </w:r>
      <w:r w:rsidR="00C316ED">
        <w:t xml:space="preserve"> </w:t>
      </w:r>
      <w:r>
        <w:t>us</w:t>
      </w:r>
      <w:r w:rsidR="00C316ED">
        <w:rPr>
          <w:rFonts w:ascii="Cambria" w:hAnsi="Cambria" w:cs="Cambria"/>
        </w:rPr>
        <w:t xml:space="preserve"> </w:t>
      </w:r>
      <w:r>
        <w:t>to</w:t>
      </w:r>
      <w:r w:rsidR="00C316ED">
        <w:rPr>
          <w:rFonts w:ascii="Cambria" w:hAnsi="Cambria" w:cs="Cambria"/>
        </w:rPr>
        <w:t xml:space="preserve"> </w:t>
      </w:r>
      <w:r>
        <w:t>learn</w:t>
      </w:r>
      <w:r w:rsidR="00C316ED">
        <w:t xml:space="preserve"> </w:t>
      </w:r>
      <w:r>
        <w:t>from</w:t>
      </w:r>
      <w:r w:rsidR="00C316ED">
        <w:t xml:space="preserve"> </w:t>
      </w:r>
      <w:r>
        <w:t>each</w:t>
      </w:r>
      <w:r w:rsidR="00C316ED">
        <w:t xml:space="preserve"> </w:t>
      </w:r>
      <w:r>
        <w:t>other,</w:t>
      </w:r>
      <w:r w:rsidR="00C316ED">
        <w:t xml:space="preserve"> </w:t>
      </w:r>
      <w:r>
        <w:t>grow</w:t>
      </w:r>
      <w:r w:rsidR="00C316ED">
        <w:t xml:space="preserve"> </w:t>
      </w:r>
      <w:r>
        <w:t>our</w:t>
      </w:r>
      <w:r w:rsidR="00C316ED">
        <w:t xml:space="preserve"> </w:t>
      </w:r>
      <w:r>
        <w:t>understanding</w:t>
      </w:r>
      <w:r w:rsidR="00C316ED">
        <w:t xml:space="preserve"> </w:t>
      </w:r>
      <w:r>
        <w:t>and</w:t>
      </w:r>
      <w:r w:rsidR="00C316ED">
        <w:t xml:space="preserve"> </w:t>
      </w:r>
      <w:r>
        <w:t>find</w:t>
      </w:r>
      <w:r w:rsidR="00C316ED">
        <w:t xml:space="preserve"> </w:t>
      </w:r>
      <w:r>
        <w:t>new</w:t>
      </w:r>
      <w:r w:rsidR="00C316ED">
        <w:t xml:space="preserve"> </w:t>
      </w:r>
      <w:r>
        <w:t>ways</w:t>
      </w:r>
      <w:r w:rsidR="00C316ED">
        <w:t xml:space="preserve"> </w:t>
      </w:r>
      <w:r>
        <w:t>of</w:t>
      </w:r>
      <w:r w:rsidR="00C316ED">
        <w:t xml:space="preserve"> </w:t>
      </w:r>
      <w:r>
        <w:t>delivering</w:t>
      </w:r>
      <w:r w:rsidR="00C316ED">
        <w:t xml:space="preserve"> </w:t>
      </w:r>
      <w:r>
        <w:t>results.</w:t>
      </w:r>
    </w:p>
    <w:p w14:paraId="66A6C49B" w14:textId="36155EAB" w:rsidR="002E1D3C" w:rsidRDefault="007D671F" w:rsidP="00A96E5D">
      <w:pPr>
        <w:pStyle w:val="Heading2"/>
      </w:pPr>
      <w:bookmarkStart w:id="10" w:name="_Toc151731538"/>
      <w:r>
        <w:t>Strategic</w:t>
      </w:r>
      <w:r w:rsidR="00C316ED">
        <w:t xml:space="preserve"> </w:t>
      </w:r>
      <w:r>
        <w:t>Framework</w:t>
      </w:r>
      <w:bookmarkEnd w:id="10"/>
    </w:p>
    <w:p w14:paraId="26D158EF" w14:textId="579A10D3" w:rsidR="002E1D3C" w:rsidRPr="00A96E5D" w:rsidRDefault="007D671F" w:rsidP="00A96E5D">
      <w:pPr>
        <w:pStyle w:val="Normalbeforebullets"/>
        <w:rPr>
          <w:b/>
          <w:bCs/>
        </w:rPr>
      </w:pPr>
      <w:r w:rsidRPr="00A96E5D">
        <w:rPr>
          <w:b/>
          <w:bCs/>
        </w:rPr>
        <w:t>Our</w:t>
      </w:r>
      <w:r w:rsidR="00C316ED" w:rsidRPr="00A96E5D">
        <w:rPr>
          <w:b/>
          <w:bCs/>
        </w:rPr>
        <w:t xml:space="preserve"> </w:t>
      </w:r>
      <w:r w:rsidRPr="00A96E5D">
        <w:rPr>
          <w:b/>
          <w:bCs/>
        </w:rPr>
        <w:t>vision:</w:t>
      </w:r>
      <w:r w:rsidR="00C316ED" w:rsidRPr="00A96E5D">
        <w:rPr>
          <w:b/>
          <w:bCs/>
        </w:rPr>
        <w:t xml:space="preserve"> </w:t>
      </w:r>
    </w:p>
    <w:p w14:paraId="484D8E82" w14:textId="0057B4C7" w:rsidR="002E1D3C" w:rsidRDefault="007D671F" w:rsidP="00A96E5D">
      <w:r>
        <w:t>A</w:t>
      </w:r>
      <w:r w:rsidR="00C316ED">
        <w:t xml:space="preserve"> </w:t>
      </w:r>
      <w:r>
        <w:t>thriving,</w:t>
      </w:r>
      <w:r w:rsidR="00C316ED">
        <w:t xml:space="preserve"> </w:t>
      </w:r>
      <w:r>
        <w:t>productive</w:t>
      </w:r>
      <w:r w:rsidR="00C316ED">
        <w:t xml:space="preserve"> </w:t>
      </w:r>
      <w:r>
        <w:t>and</w:t>
      </w:r>
      <w:r w:rsidR="00C316ED">
        <w:t xml:space="preserve"> </w:t>
      </w:r>
      <w:r>
        <w:t>sustainable</w:t>
      </w:r>
      <w:r w:rsidR="00C316ED">
        <w:t xml:space="preserve"> </w:t>
      </w:r>
      <w:r>
        <w:t>Victorian</w:t>
      </w:r>
      <w:r w:rsidR="00C316ED">
        <w:t xml:space="preserve"> </w:t>
      </w:r>
      <w:r>
        <w:t>community,</w:t>
      </w:r>
      <w:r w:rsidR="00C316ED">
        <w:t xml:space="preserve"> </w:t>
      </w:r>
      <w:proofErr w:type="gramStart"/>
      <w:r>
        <w:t>environment</w:t>
      </w:r>
      <w:proofErr w:type="gramEnd"/>
      <w:r w:rsidR="00C316ED">
        <w:t xml:space="preserve"> </w:t>
      </w:r>
      <w:r>
        <w:t>and</w:t>
      </w:r>
      <w:r w:rsidR="00C316ED">
        <w:t xml:space="preserve"> </w:t>
      </w:r>
      <w:r>
        <w:t>industry.</w:t>
      </w:r>
    </w:p>
    <w:p w14:paraId="6260E837" w14:textId="710B288E" w:rsidR="002E1D3C" w:rsidRPr="00A96E5D" w:rsidRDefault="007D671F" w:rsidP="00A96E5D">
      <w:pPr>
        <w:pStyle w:val="Normalbeforebullets"/>
        <w:rPr>
          <w:b/>
          <w:bCs/>
        </w:rPr>
      </w:pPr>
      <w:r w:rsidRPr="00A96E5D">
        <w:rPr>
          <w:b/>
          <w:bCs/>
        </w:rPr>
        <w:t>Our</w:t>
      </w:r>
      <w:r w:rsidR="00C316ED" w:rsidRPr="00A96E5D">
        <w:rPr>
          <w:b/>
          <w:bCs/>
        </w:rPr>
        <w:t xml:space="preserve"> </w:t>
      </w:r>
      <w:r w:rsidRPr="00A96E5D">
        <w:rPr>
          <w:b/>
          <w:bCs/>
        </w:rPr>
        <w:t>values:</w:t>
      </w:r>
      <w:r w:rsidR="00C316ED" w:rsidRPr="00A96E5D">
        <w:rPr>
          <w:b/>
          <w:bCs/>
        </w:rPr>
        <w:t xml:space="preserve"> </w:t>
      </w:r>
    </w:p>
    <w:p w14:paraId="3AB981C3" w14:textId="769CE2A7" w:rsidR="002E1D3C" w:rsidRDefault="007D671F" w:rsidP="00A96E5D">
      <w:r>
        <w:rPr>
          <w:spacing w:val="1"/>
        </w:rPr>
        <w:t>Responsiveness,</w:t>
      </w:r>
      <w:r w:rsidR="00C316ED">
        <w:rPr>
          <w:spacing w:val="1"/>
        </w:rPr>
        <w:t xml:space="preserve"> </w:t>
      </w:r>
      <w:r>
        <w:rPr>
          <w:spacing w:val="1"/>
        </w:rPr>
        <w:t>Integrity,</w:t>
      </w:r>
      <w:r w:rsidR="00C316ED">
        <w:rPr>
          <w:spacing w:val="1"/>
        </w:rPr>
        <w:t xml:space="preserve"> </w:t>
      </w:r>
      <w:r>
        <w:t>Impartiality,</w:t>
      </w:r>
      <w:r w:rsidR="00C316ED">
        <w:rPr>
          <w:rFonts w:ascii="Cambria" w:hAnsi="Cambria" w:cs="Cambria"/>
        </w:rPr>
        <w:t xml:space="preserve"> </w:t>
      </w:r>
      <w:r>
        <w:t>Accountability,</w:t>
      </w:r>
      <w:r w:rsidR="00C316ED">
        <w:t xml:space="preserve"> </w:t>
      </w:r>
      <w:r>
        <w:t>Respect,</w:t>
      </w:r>
      <w:r w:rsidR="00C316ED">
        <w:t xml:space="preserve"> </w:t>
      </w:r>
      <w:r>
        <w:t>Leadership</w:t>
      </w:r>
      <w:r w:rsidR="00C316ED">
        <w:t xml:space="preserve"> </w:t>
      </w:r>
      <w:r>
        <w:t>and</w:t>
      </w:r>
      <w:r w:rsidR="00C316ED">
        <w:rPr>
          <w:rFonts w:ascii="Cambria" w:hAnsi="Cambria" w:cs="Cambria"/>
        </w:rPr>
        <w:t xml:space="preserve"> </w:t>
      </w:r>
      <w:r>
        <w:t>Human</w:t>
      </w:r>
      <w:r w:rsidR="00C316ED">
        <w:t xml:space="preserve"> </w:t>
      </w:r>
      <w:r>
        <w:t>Rights.</w:t>
      </w:r>
      <w:r w:rsidR="00C316ED">
        <w:t xml:space="preserve"> </w:t>
      </w:r>
    </w:p>
    <w:p w14:paraId="79B3F260" w14:textId="7E72990F" w:rsidR="002E1D3C" w:rsidRPr="00A96E5D" w:rsidRDefault="007D671F" w:rsidP="00A96E5D">
      <w:pPr>
        <w:pStyle w:val="Normalbeforebullets"/>
        <w:rPr>
          <w:b/>
          <w:bCs/>
        </w:rPr>
      </w:pPr>
      <w:r w:rsidRPr="00A96E5D">
        <w:rPr>
          <w:b/>
          <w:bCs/>
        </w:rPr>
        <w:t>Our</w:t>
      </w:r>
      <w:r w:rsidR="00C316ED" w:rsidRPr="00A96E5D">
        <w:rPr>
          <w:b/>
          <w:bCs/>
        </w:rPr>
        <w:t xml:space="preserve"> </w:t>
      </w:r>
      <w:r w:rsidRPr="00A96E5D">
        <w:rPr>
          <w:b/>
          <w:bCs/>
        </w:rPr>
        <w:t>organisational</w:t>
      </w:r>
      <w:r w:rsidR="00C316ED" w:rsidRPr="00A96E5D">
        <w:rPr>
          <w:b/>
          <w:bCs/>
        </w:rPr>
        <w:t xml:space="preserve"> </w:t>
      </w:r>
      <w:r w:rsidRPr="00A96E5D">
        <w:rPr>
          <w:b/>
          <w:bCs/>
        </w:rPr>
        <w:t>pillars:</w:t>
      </w:r>
    </w:p>
    <w:p w14:paraId="0766333B" w14:textId="132D6576" w:rsidR="002E1D3C" w:rsidRDefault="007D671F" w:rsidP="00A96E5D">
      <w:pPr>
        <w:pStyle w:val="Bullet"/>
      </w:pPr>
      <w:r>
        <w:t>High</w:t>
      </w:r>
      <w:r w:rsidR="00C316ED">
        <w:t xml:space="preserve"> </w:t>
      </w:r>
      <w:r>
        <w:t>performance</w:t>
      </w:r>
      <w:r w:rsidR="00C316ED">
        <w:t xml:space="preserve"> </w:t>
      </w:r>
      <w:r>
        <w:t>and</w:t>
      </w:r>
      <w:r w:rsidR="00C316ED">
        <w:t xml:space="preserve"> </w:t>
      </w:r>
      <w:r>
        <w:t>delivery</w:t>
      </w:r>
      <w:r w:rsidR="00C316ED">
        <w:t xml:space="preserve"> </w:t>
      </w:r>
      <w:r>
        <w:t>for</w:t>
      </w:r>
      <w:r w:rsidR="00C316ED">
        <w:t xml:space="preserve"> </w:t>
      </w:r>
      <w:r>
        <w:t>government</w:t>
      </w:r>
    </w:p>
    <w:p w14:paraId="76C816B4" w14:textId="5362AD7A" w:rsidR="002E1D3C" w:rsidRDefault="007D671F" w:rsidP="00A96E5D">
      <w:pPr>
        <w:pStyle w:val="Bullet"/>
      </w:pPr>
      <w:r>
        <w:t>Trusted</w:t>
      </w:r>
      <w:r w:rsidR="00C316ED">
        <w:t xml:space="preserve"> </w:t>
      </w:r>
      <w:r>
        <w:t>leadership</w:t>
      </w:r>
      <w:r w:rsidR="00C316ED">
        <w:t xml:space="preserve"> </w:t>
      </w:r>
      <w:r>
        <w:t>and</w:t>
      </w:r>
      <w:r w:rsidR="00C316ED">
        <w:t xml:space="preserve"> </w:t>
      </w:r>
      <w:r>
        <w:t>inclusive</w:t>
      </w:r>
      <w:r w:rsidR="00C316ED">
        <w:t xml:space="preserve"> </w:t>
      </w:r>
      <w:r>
        <w:t>culture</w:t>
      </w:r>
    </w:p>
    <w:p w14:paraId="751BE109" w14:textId="675BAC99" w:rsidR="002E1D3C" w:rsidRDefault="007D671F" w:rsidP="00A96E5D">
      <w:pPr>
        <w:pStyle w:val="Bullet"/>
      </w:pPr>
      <w:r>
        <w:t>Strong</w:t>
      </w:r>
      <w:r w:rsidR="00C316ED">
        <w:t xml:space="preserve"> </w:t>
      </w:r>
      <w:r>
        <w:t>engagement,</w:t>
      </w:r>
      <w:r w:rsidR="00C316ED">
        <w:t xml:space="preserve"> </w:t>
      </w:r>
      <w:proofErr w:type="gramStart"/>
      <w:r>
        <w:t>partnerships</w:t>
      </w:r>
      <w:proofErr w:type="gramEnd"/>
      <w:r w:rsidR="00C316ED">
        <w:t xml:space="preserve"> </w:t>
      </w:r>
      <w:r>
        <w:t>and</w:t>
      </w:r>
      <w:r w:rsidR="00C316ED">
        <w:t xml:space="preserve"> </w:t>
      </w:r>
      <w:r>
        <w:t>service</w:t>
      </w:r>
      <w:r w:rsidR="00C316ED">
        <w:rPr>
          <w:rFonts w:ascii="Cambria" w:hAnsi="Cambria" w:cs="Cambria"/>
        </w:rPr>
        <w:t xml:space="preserve"> </w:t>
      </w:r>
      <w:r>
        <w:t>excellence</w:t>
      </w:r>
    </w:p>
    <w:p w14:paraId="49951AF8" w14:textId="707C8DD1" w:rsidR="002E1D3C" w:rsidRDefault="007D671F" w:rsidP="00A96E5D">
      <w:pPr>
        <w:pStyle w:val="Bullet"/>
      </w:pPr>
      <w:r>
        <w:t>Aboriginal</w:t>
      </w:r>
      <w:r w:rsidR="00C316ED">
        <w:t xml:space="preserve"> </w:t>
      </w:r>
      <w:r>
        <w:t>self-determination</w:t>
      </w:r>
    </w:p>
    <w:p w14:paraId="783869F1" w14:textId="3152AF6E" w:rsidR="002E1D3C" w:rsidRDefault="007D671F" w:rsidP="00A96E5D">
      <w:pPr>
        <w:pStyle w:val="Bulletlast"/>
      </w:pPr>
      <w:r>
        <w:t>Empowered</w:t>
      </w:r>
      <w:r w:rsidR="00C316ED">
        <w:t xml:space="preserve"> </w:t>
      </w:r>
      <w:r>
        <w:t>people</w:t>
      </w:r>
      <w:r w:rsidR="00C316ED">
        <w:t xml:space="preserve"> </w:t>
      </w:r>
      <w:r>
        <w:t>with</w:t>
      </w:r>
      <w:r w:rsidR="00C316ED">
        <w:t xml:space="preserve"> </w:t>
      </w:r>
      <w:r>
        <w:t>a</w:t>
      </w:r>
      <w:r w:rsidR="00C316ED">
        <w:t xml:space="preserve"> </w:t>
      </w:r>
      <w:r>
        <w:t>One-DEECA</w:t>
      </w:r>
      <w:r w:rsidR="00C316ED">
        <w:t xml:space="preserve"> </w:t>
      </w:r>
      <w:r>
        <w:t>mindset.</w:t>
      </w:r>
    </w:p>
    <w:p w14:paraId="25896A2C" w14:textId="77777777" w:rsidR="002E1D3C" w:rsidRPr="00A96E5D" w:rsidRDefault="007D671F" w:rsidP="00A96E5D">
      <w:pPr>
        <w:pStyle w:val="Normalbeforebullets"/>
        <w:rPr>
          <w:b/>
          <w:bCs/>
        </w:rPr>
      </w:pPr>
      <w:r w:rsidRPr="00A96E5D">
        <w:rPr>
          <w:b/>
          <w:bCs/>
        </w:rPr>
        <w:lastRenderedPageBreak/>
        <w:t>Outcomes:</w:t>
      </w:r>
    </w:p>
    <w:p w14:paraId="23BAE092" w14:textId="516B07A0" w:rsidR="002E1D3C" w:rsidRDefault="007D671F" w:rsidP="00A96E5D">
      <w:pPr>
        <w:pStyle w:val="Normalbeforebullets"/>
      </w:pPr>
      <w:r>
        <w:t>In</w:t>
      </w:r>
      <w:r w:rsidR="00C316ED">
        <w:t xml:space="preserve"> </w:t>
      </w:r>
      <w:r>
        <w:t>2022–23,</w:t>
      </w:r>
      <w:r w:rsidR="00C316ED">
        <w:t xml:space="preserve"> </w:t>
      </w:r>
      <w:r>
        <w:t>DEECA’s</w:t>
      </w:r>
      <w:r w:rsidR="00C316ED">
        <w:t xml:space="preserve"> </w:t>
      </w:r>
      <w:r>
        <w:t>outcomes</w:t>
      </w:r>
      <w:r w:rsidR="00C316ED">
        <w:t xml:space="preserve"> </w:t>
      </w:r>
      <w:r>
        <w:t>and</w:t>
      </w:r>
      <w:r w:rsidR="00C316ED">
        <w:t xml:space="preserve"> </w:t>
      </w:r>
      <w:r>
        <w:t>priorities</w:t>
      </w:r>
      <w:r w:rsidR="00C316ED">
        <w:t xml:space="preserve"> </w:t>
      </w:r>
      <w:r>
        <w:t>that</w:t>
      </w:r>
      <w:r w:rsidR="00C316ED">
        <w:t xml:space="preserve"> </w:t>
      </w:r>
      <w:r>
        <w:t>align</w:t>
      </w:r>
      <w:r w:rsidR="00C316ED">
        <w:t xml:space="preserve"> </w:t>
      </w:r>
      <w:r>
        <w:t>to</w:t>
      </w:r>
      <w:r w:rsidR="00C316ED">
        <w:t xml:space="preserve"> </w:t>
      </w:r>
      <w:r>
        <w:t>the</w:t>
      </w:r>
      <w:r w:rsidR="00C316ED">
        <w:t xml:space="preserve"> </w:t>
      </w:r>
      <w:r>
        <w:t>Sustainable</w:t>
      </w:r>
      <w:r w:rsidR="00C316ED">
        <w:t xml:space="preserve"> </w:t>
      </w:r>
      <w:r>
        <w:t>Development</w:t>
      </w:r>
      <w:r w:rsidR="00C316ED">
        <w:t xml:space="preserve"> </w:t>
      </w:r>
      <w:r>
        <w:t>Goals</w:t>
      </w:r>
      <w:r w:rsidR="00C316ED">
        <w:t xml:space="preserve"> </w:t>
      </w:r>
      <w:r>
        <w:t>(SDG)</w:t>
      </w:r>
      <w:r w:rsidR="00C316ED">
        <w:t xml:space="preserve"> </w:t>
      </w:r>
      <w:r>
        <w:t>framework</w:t>
      </w:r>
      <w:r w:rsidR="00C316ED">
        <w:t xml:space="preserve"> </w:t>
      </w:r>
      <w:r>
        <w:t>include:</w:t>
      </w:r>
    </w:p>
    <w:p w14:paraId="5345F88F" w14:textId="21BCD23D" w:rsidR="002E1D3C" w:rsidRDefault="007D671F" w:rsidP="00A96E5D">
      <w:pPr>
        <w:pStyle w:val="Bullet"/>
        <w:keepNext/>
      </w:pPr>
      <w:r>
        <w:t>Net</w:t>
      </w:r>
      <w:r w:rsidR="00C316ED">
        <w:t xml:space="preserve"> </w:t>
      </w:r>
      <w:r>
        <w:t>zero</w:t>
      </w:r>
      <w:r w:rsidR="00C316ED">
        <w:t xml:space="preserve"> </w:t>
      </w:r>
      <w:r>
        <w:t>emission,</w:t>
      </w:r>
      <w:r w:rsidR="00C316ED">
        <w:t xml:space="preserve"> </w:t>
      </w:r>
      <w:r>
        <w:t>climate-ready</w:t>
      </w:r>
      <w:r w:rsidR="00C316ED">
        <w:t xml:space="preserve"> </w:t>
      </w:r>
      <w:proofErr w:type="gramStart"/>
      <w:r>
        <w:t>economy</w:t>
      </w:r>
      <w:proofErr w:type="gramEnd"/>
      <w:r w:rsidR="00C316ED">
        <w:t xml:space="preserve"> </w:t>
      </w:r>
      <w:r>
        <w:t>and</w:t>
      </w:r>
      <w:r w:rsidR="00C316ED">
        <w:rPr>
          <w:rFonts w:ascii="Cambria" w:hAnsi="Cambria" w:cs="Cambria"/>
        </w:rPr>
        <w:t xml:space="preserve"> </w:t>
      </w:r>
      <w:r>
        <w:t>community</w:t>
      </w:r>
      <w:r w:rsidR="00C316ED">
        <w:t xml:space="preserve"> </w:t>
      </w:r>
    </w:p>
    <w:p w14:paraId="3E5D76A4" w14:textId="7D4401B5" w:rsidR="002E1D3C" w:rsidRDefault="007D671F" w:rsidP="00A96E5D">
      <w:pPr>
        <w:pStyle w:val="Bullet"/>
      </w:pPr>
      <w:r>
        <w:t>Healthy,</w:t>
      </w:r>
      <w:r w:rsidR="00C316ED">
        <w:t xml:space="preserve"> </w:t>
      </w:r>
      <w:proofErr w:type="gramStart"/>
      <w:r>
        <w:t>resilient</w:t>
      </w:r>
      <w:proofErr w:type="gramEnd"/>
      <w:r w:rsidR="00C316ED">
        <w:t xml:space="preserve"> </w:t>
      </w:r>
      <w:r>
        <w:t>and</w:t>
      </w:r>
      <w:r w:rsidR="00C316ED">
        <w:t xml:space="preserve"> </w:t>
      </w:r>
      <w:r>
        <w:t>biodiverse</w:t>
      </w:r>
      <w:r w:rsidR="00C316ED">
        <w:t xml:space="preserve"> </w:t>
      </w:r>
      <w:r>
        <w:t>environment</w:t>
      </w:r>
    </w:p>
    <w:p w14:paraId="229D529D" w14:textId="04B90F4A" w:rsidR="002E1D3C" w:rsidRDefault="007D671F" w:rsidP="00A96E5D">
      <w:pPr>
        <w:pStyle w:val="Bullet"/>
      </w:pPr>
      <w:r>
        <w:t>Reliable,</w:t>
      </w:r>
      <w:r w:rsidR="00C316ED">
        <w:t xml:space="preserve"> </w:t>
      </w:r>
      <w:proofErr w:type="gramStart"/>
      <w:r>
        <w:t>sustainable</w:t>
      </w:r>
      <w:proofErr w:type="gramEnd"/>
      <w:r w:rsidR="00C316ED">
        <w:t xml:space="preserve"> </w:t>
      </w:r>
      <w:r>
        <w:t>and</w:t>
      </w:r>
      <w:r w:rsidR="00C316ED">
        <w:t xml:space="preserve"> </w:t>
      </w:r>
      <w:r>
        <w:t>affordable</w:t>
      </w:r>
      <w:r w:rsidR="00C316ED">
        <w:t xml:space="preserve"> </w:t>
      </w:r>
      <w:r>
        <w:t>energy</w:t>
      </w:r>
      <w:r w:rsidR="00C316ED">
        <w:t xml:space="preserve"> </w:t>
      </w:r>
      <w:r>
        <w:t>services</w:t>
      </w:r>
    </w:p>
    <w:p w14:paraId="08770D22" w14:textId="6A506447" w:rsidR="002E1D3C" w:rsidRDefault="007D671F" w:rsidP="00A96E5D">
      <w:pPr>
        <w:pStyle w:val="Bullet"/>
      </w:pPr>
      <w:r>
        <w:t>Productive</w:t>
      </w:r>
      <w:r w:rsidR="00C316ED">
        <w:t xml:space="preserve"> </w:t>
      </w:r>
      <w:r>
        <w:t>and</w:t>
      </w:r>
      <w:r w:rsidR="00C316ED">
        <w:t xml:space="preserve"> </w:t>
      </w:r>
      <w:r>
        <w:t>effective</w:t>
      </w:r>
      <w:r w:rsidR="00C316ED">
        <w:t xml:space="preserve"> </w:t>
      </w:r>
      <w:r>
        <w:t>land</w:t>
      </w:r>
      <w:r w:rsidR="00C316ED">
        <w:t xml:space="preserve"> </w:t>
      </w:r>
      <w:r>
        <w:t>management</w:t>
      </w:r>
      <w:r w:rsidR="00C316ED">
        <w:t xml:space="preserve"> </w:t>
      </w:r>
    </w:p>
    <w:p w14:paraId="5A3F7863" w14:textId="11445D52" w:rsidR="002E1D3C" w:rsidRDefault="007D671F" w:rsidP="00A96E5D">
      <w:pPr>
        <w:pStyle w:val="Bullet"/>
      </w:pPr>
      <w:r>
        <w:t>Safe,</w:t>
      </w:r>
      <w:r w:rsidR="00C316ED">
        <w:t xml:space="preserve"> </w:t>
      </w:r>
      <w:proofErr w:type="gramStart"/>
      <w:r>
        <w:t>sustainable</w:t>
      </w:r>
      <w:proofErr w:type="gramEnd"/>
      <w:r w:rsidR="00C316ED">
        <w:t xml:space="preserve"> </w:t>
      </w:r>
      <w:r>
        <w:t>and</w:t>
      </w:r>
      <w:r w:rsidR="00C316ED">
        <w:t xml:space="preserve"> </w:t>
      </w:r>
      <w:r>
        <w:t>productive</w:t>
      </w:r>
      <w:r w:rsidR="00C316ED">
        <w:t xml:space="preserve"> </w:t>
      </w:r>
      <w:r>
        <w:t>water</w:t>
      </w:r>
      <w:r w:rsidR="00C316ED">
        <w:t xml:space="preserve"> </w:t>
      </w:r>
      <w:r>
        <w:t>resources</w:t>
      </w:r>
    </w:p>
    <w:p w14:paraId="4FFA6028" w14:textId="7431D898" w:rsidR="002E1D3C" w:rsidRDefault="007D671F" w:rsidP="00A96E5D">
      <w:pPr>
        <w:pStyle w:val="Bullet"/>
        <w:rPr>
          <w:spacing w:val="2"/>
        </w:rPr>
      </w:pPr>
      <w:r>
        <w:rPr>
          <w:spacing w:val="2"/>
        </w:rPr>
        <w:t>Reduced</w:t>
      </w:r>
      <w:r w:rsidR="00C316ED">
        <w:rPr>
          <w:spacing w:val="2"/>
        </w:rPr>
        <w:t xml:space="preserve"> </w:t>
      </w:r>
      <w:r>
        <w:rPr>
          <w:spacing w:val="2"/>
        </w:rPr>
        <w:t>impact</w:t>
      </w:r>
      <w:r w:rsidR="00C316ED">
        <w:rPr>
          <w:spacing w:val="2"/>
        </w:rPr>
        <w:t xml:space="preserve"> </w:t>
      </w:r>
      <w:r>
        <w:rPr>
          <w:spacing w:val="2"/>
        </w:rPr>
        <w:t>of</w:t>
      </w:r>
      <w:r w:rsidR="00C316ED">
        <w:rPr>
          <w:spacing w:val="2"/>
        </w:rPr>
        <w:t xml:space="preserve"> </w:t>
      </w:r>
      <w:r>
        <w:rPr>
          <w:spacing w:val="2"/>
        </w:rPr>
        <w:t>major</w:t>
      </w:r>
      <w:r w:rsidR="00C316ED">
        <w:rPr>
          <w:spacing w:val="2"/>
        </w:rPr>
        <w:t xml:space="preserve"> </w:t>
      </w:r>
      <w:r>
        <w:rPr>
          <w:spacing w:val="2"/>
        </w:rPr>
        <w:t>bushfires</w:t>
      </w:r>
      <w:r w:rsidR="00C316ED">
        <w:rPr>
          <w:spacing w:val="2"/>
        </w:rPr>
        <w:t xml:space="preserve"> </w:t>
      </w:r>
      <w:r>
        <w:rPr>
          <w:spacing w:val="2"/>
        </w:rPr>
        <w:t>and</w:t>
      </w:r>
      <w:r w:rsidR="00C316ED">
        <w:rPr>
          <w:spacing w:val="2"/>
        </w:rPr>
        <w:t xml:space="preserve"> </w:t>
      </w:r>
      <w:r>
        <w:rPr>
          <w:spacing w:val="2"/>
        </w:rPr>
        <w:t>other</w:t>
      </w:r>
      <w:r w:rsidR="00C316ED">
        <w:rPr>
          <w:rFonts w:ascii="Cambria" w:hAnsi="Cambria" w:cs="Cambria"/>
          <w:spacing w:val="2"/>
        </w:rPr>
        <w:t xml:space="preserve"> </w:t>
      </w:r>
      <w:r>
        <w:rPr>
          <w:spacing w:val="2"/>
        </w:rPr>
        <w:t>emergencies</w:t>
      </w:r>
      <w:r w:rsidR="00C316ED">
        <w:rPr>
          <w:spacing w:val="2"/>
        </w:rPr>
        <w:t xml:space="preserve"> </w:t>
      </w:r>
      <w:r>
        <w:rPr>
          <w:spacing w:val="2"/>
        </w:rPr>
        <w:t>on</w:t>
      </w:r>
      <w:r w:rsidR="00C316ED">
        <w:rPr>
          <w:spacing w:val="2"/>
        </w:rPr>
        <w:t xml:space="preserve"> </w:t>
      </w:r>
      <w:r>
        <w:rPr>
          <w:spacing w:val="2"/>
        </w:rPr>
        <w:t>people,</w:t>
      </w:r>
      <w:r w:rsidR="00C316ED">
        <w:rPr>
          <w:spacing w:val="2"/>
        </w:rPr>
        <w:t xml:space="preserve"> </w:t>
      </w:r>
      <w:proofErr w:type="gramStart"/>
      <w:r>
        <w:rPr>
          <w:spacing w:val="2"/>
        </w:rPr>
        <w:t>property</w:t>
      </w:r>
      <w:proofErr w:type="gramEnd"/>
      <w:r w:rsidR="00C316ED">
        <w:rPr>
          <w:spacing w:val="2"/>
        </w:rPr>
        <w:t xml:space="preserve"> </w:t>
      </w:r>
      <w:r>
        <w:rPr>
          <w:spacing w:val="2"/>
        </w:rPr>
        <w:t>and</w:t>
      </w:r>
      <w:r w:rsidR="00C316ED">
        <w:rPr>
          <w:rFonts w:ascii="Cambria" w:hAnsi="Cambria" w:cs="Cambria"/>
          <w:spacing w:val="2"/>
        </w:rPr>
        <w:t xml:space="preserve"> </w:t>
      </w:r>
      <w:r>
        <w:rPr>
          <w:spacing w:val="2"/>
        </w:rPr>
        <w:t>the</w:t>
      </w:r>
      <w:r w:rsidR="00C316ED">
        <w:rPr>
          <w:rFonts w:ascii="Cambria" w:hAnsi="Cambria" w:cs="Cambria"/>
          <w:spacing w:val="2"/>
        </w:rPr>
        <w:t xml:space="preserve"> </w:t>
      </w:r>
      <w:r>
        <w:rPr>
          <w:spacing w:val="2"/>
        </w:rPr>
        <w:t>environment</w:t>
      </w:r>
    </w:p>
    <w:p w14:paraId="5347B17A" w14:textId="3F851E59" w:rsidR="002E1D3C" w:rsidRDefault="007D671F" w:rsidP="00A96E5D">
      <w:pPr>
        <w:pStyle w:val="Bulletlast"/>
      </w:pPr>
      <w:r>
        <w:t>Promote</w:t>
      </w:r>
      <w:r w:rsidR="00C316ED">
        <w:t xml:space="preserve"> </w:t>
      </w:r>
      <w:r>
        <w:t>productive</w:t>
      </w:r>
      <w:r w:rsidR="00C316ED">
        <w:t xml:space="preserve"> </w:t>
      </w:r>
      <w:r>
        <w:t>and</w:t>
      </w:r>
      <w:r w:rsidR="00C316ED">
        <w:t xml:space="preserve"> </w:t>
      </w:r>
      <w:r>
        <w:t>sustainably</w:t>
      </w:r>
      <w:r w:rsidR="00C316ED">
        <w:t xml:space="preserve"> </w:t>
      </w:r>
      <w:r>
        <w:t>used</w:t>
      </w:r>
      <w:r w:rsidR="00C316ED">
        <w:t xml:space="preserve"> </w:t>
      </w:r>
      <w:r>
        <w:t>natural</w:t>
      </w:r>
      <w:r w:rsidR="00C316ED">
        <w:rPr>
          <w:rFonts w:ascii="Cambria" w:hAnsi="Cambria" w:cs="Cambria"/>
        </w:rPr>
        <w:t xml:space="preserve"> </w:t>
      </w:r>
      <w:r>
        <w:t>resources.</w:t>
      </w:r>
    </w:p>
    <w:p w14:paraId="00707216" w14:textId="0072973C" w:rsidR="002E1D3C" w:rsidRDefault="007D671F" w:rsidP="00A96E5D">
      <w:pPr>
        <w:pStyle w:val="Heading2"/>
      </w:pPr>
      <w:bookmarkStart w:id="11" w:name="_Toc151731539"/>
      <w:r>
        <w:t>Changes</w:t>
      </w:r>
      <w:r w:rsidR="00C316ED">
        <w:t xml:space="preserve"> </w:t>
      </w:r>
      <w:r>
        <w:t>to</w:t>
      </w:r>
      <w:r w:rsidR="00C316ED">
        <w:t xml:space="preserve"> </w:t>
      </w:r>
      <w:r>
        <w:t>the</w:t>
      </w:r>
      <w:r w:rsidR="00C316ED">
        <w:t xml:space="preserve"> </w:t>
      </w:r>
      <w:r>
        <w:t>Department</w:t>
      </w:r>
      <w:r w:rsidR="00C316ED">
        <w:t xml:space="preserve"> </w:t>
      </w:r>
      <w:r>
        <w:t>during</w:t>
      </w:r>
      <w:r w:rsidR="00C316ED">
        <w:t xml:space="preserve"> </w:t>
      </w:r>
      <w:r>
        <w:t>2022–23</w:t>
      </w:r>
      <w:bookmarkEnd w:id="11"/>
    </w:p>
    <w:p w14:paraId="74D56485" w14:textId="36768CD5" w:rsidR="002E1D3C" w:rsidRDefault="007D671F" w:rsidP="00A96E5D">
      <w:r>
        <w:t>This</w:t>
      </w:r>
      <w:r w:rsidR="00C316ED">
        <w:t xml:space="preserve"> </w:t>
      </w:r>
      <w:r>
        <w:t>is</w:t>
      </w:r>
      <w:r w:rsidR="00C316ED">
        <w:t xml:space="preserve"> </w:t>
      </w:r>
      <w:r>
        <w:t>the</w:t>
      </w:r>
      <w:r w:rsidR="00C316ED">
        <w:t xml:space="preserve"> </w:t>
      </w:r>
      <w:r>
        <w:t>first</w:t>
      </w:r>
      <w:r w:rsidR="00C316ED">
        <w:t xml:space="preserve"> </w:t>
      </w:r>
      <w:r>
        <w:t>Annual</w:t>
      </w:r>
      <w:r w:rsidR="00C316ED">
        <w:t xml:space="preserve"> </w:t>
      </w:r>
      <w:r>
        <w:t>Report</w:t>
      </w:r>
      <w:r w:rsidR="00C316ED">
        <w:t xml:space="preserve"> </w:t>
      </w:r>
      <w:r>
        <w:t>for</w:t>
      </w:r>
      <w:r w:rsidR="00C316ED">
        <w:t xml:space="preserve"> </w:t>
      </w:r>
      <w:r>
        <w:t>the</w:t>
      </w:r>
      <w:r w:rsidR="00C316ED">
        <w:t xml:space="preserve"> </w:t>
      </w:r>
      <w:r>
        <w:t>Department</w:t>
      </w:r>
      <w:r w:rsidR="00C316ED">
        <w:t xml:space="preserve"> </w:t>
      </w:r>
      <w:r>
        <w:t>of</w:t>
      </w:r>
      <w:r w:rsidR="00C316ED">
        <w:rPr>
          <w:rFonts w:ascii="Cambria" w:hAnsi="Cambria" w:cs="Cambria"/>
        </w:rPr>
        <w:t xml:space="preserve"> </w:t>
      </w:r>
      <w:r>
        <w:t>Energy,</w:t>
      </w:r>
      <w:r w:rsidR="00C316ED">
        <w:t xml:space="preserve"> </w:t>
      </w:r>
      <w:r>
        <w:t>Environment</w:t>
      </w:r>
      <w:r w:rsidR="00C316ED">
        <w:t xml:space="preserve"> </w:t>
      </w:r>
      <w:r>
        <w:t>and</w:t>
      </w:r>
      <w:r w:rsidR="00C316ED">
        <w:t xml:space="preserve"> </w:t>
      </w:r>
      <w:r>
        <w:t>Climate</w:t>
      </w:r>
      <w:r w:rsidR="00C316ED">
        <w:t xml:space="preserve"> </w:t>
      </w:r>
      <w:r>
        <w:t>Action</w:t>
      </w:r>
      <w:r w:rsidR="00C316ED">
        <w:t xml:space="preserve"> </w:t>
      </w:r>
      <w:r>
        <w:t>(DEECA).</w:t>
      </w:r>
      <w:r w:rsidR="00C316ED">
        <w:t xml:space="preserve"> </w:t>
      </w:r>
      <w:r>
        <w:t>DEECA</w:t>
      </w:r>
      <w:r w:rsidR="00C316ED">
        <w:t xml:space="preserve"> </w:t>
      </w:r>
      <w:r>
        <w:t>commenced</w:t>
      </w:r>
      <w:r w:rsidR="00C316ED">
        <w:t xml:space="preserve"> </w:t>
      </w:r>
      <w:r>
        <w:t>operations</w:t>
      </w:r>
      <w:r w:rsidR="00C316ED">
        <w:t xml:space="preserve"> </w:t>
      </w:r>
      <w:r>
        <w:t>on</w:t>
      </w:r>
      <w:r w:rsidR="00C316ED">
        <w:t xml:space="preserve"> </w:t>
      </w:r>
      <w:r>
        <w:t>1</w:t>
      </w:r>
      <w:r w:rsidR="00C316ED">
        <w:t xml:space="preserve"> </w:t>
      </w:r>
      <w:r>
        <w:t>January</w:t>
      </w:r>
      <w:r w:rsidR="00C316ED">
        <w:t xml:space="preserve"> </w:t>
      </w:r>
      <w:r>
        <w:t>2023,</w:t>
      </w:r>
      <w:r w:rsidR="00C316ED">
        <w:t xml:space="preserve"> </w:t>
      </w:r>
      <w:r>
        <w:t>after</w:t>
      </w:r>
      <w:r w:rsidR="00C316ED">
        <w:t xml:space="preserve"> </w:t>
      </w:r>
      <w:r>
        <w:t>Machinery</w:t>
      </w:r>
      <w:r w:rsidR="00C316ED">
        <w:t xml:space="preserve"> </w:t>
      </w:r>
      <w:r>
        <w:t>of</w:t>
      </w:r>
      <w:r w:rsidR="00C316ED">
        <w:t xml:space="preserve"> </w:t>
      </w:r>
      <w:r>
        <w:t>Government</w:t>
      </w:r>
      <w:r w:rsidR="00C316ED">
        <w:t xml:space="preserve"> </w:t>
      </w:r>
      <w:r>
        <w:t>changes</w:t>
      </w:r>
      <w:r w:rsidR="00C316ED">
        <w:t xml:space="preserve"> </w:t>
      </w:r>
      <w:r>
        <w:t>were</w:t>
      </w:r>
      <w:r w:rsidR="00C316ED">
        <w:t xml:space="preserve"> </w:t>
      </w:r>
      <w:r>
        <w:t>implemented</w:t>
      </w:r>
      <w:r w:rsidR="00C316ED">
        <w:t xml:space="preserve"> </w:t>
      </w:r>
      <w:r>
        <w:t>by</w:t>
      </w:r>
      <w:r w:rsidR="00C316ED">
        <w:t xml:space="preserve"> </w:t>
      </w:r>
      <w:r>
        <w:t>the</w:t>
      </w:r>
      <w:r w:rsidR="00C316ED">
        <w:t xml:space="preserve"> </w:t>
      </w:r>
      <w:r>
        <w:t>Victorian</w:t>
      </w:r>
      <w:r w:rsidR="00C316ED">
        <w:t xml:space="preserve"> </w:t>
      </w:r>
      <w:r>
        <w:t>Government.</w:t>
      </w:r>
      <w:r w:rsidR="00C316ED">
        <w:t xml:space="preserve"> </w:t>
      </w:r>
    </w:p>
    <w:p w14:paraId="397E3ACE" w14:textId="066B1E42" w:rsidR="002E1D3C" w:rsidRDefault="007D671F" w:rsidP="00A96E5D">
      <w:r>
        <w:t>Staff</w:t>
      </w:r>
      <w:r w:rsidR="00C316ED">
        <w:t xml:space="preserve"> </w:t>
      </w:r>
      <w:r>
        <w:t>and</w:t>
      </w:r>
      <w:r w:rsidR="00C316ED">
        <w:t xml:space="preserve"> </w:t>
      </w:r>
      <w:r>
        <w:t>functions</w:t>
      </w:r>
      <w:r w:rsidR="00C316ED">
        <w:t xml:space="preserve"> </w:t>
      </w:r>
      <w:r>
        <w:t>from</w:t>
      </w:r>
      <w:r w:rsidR="00C316ED">
        <w:t xml:space="preserve"> </w:t>
      </w:r>
      <w:r>
        <w:t>the</w:t>
      </w:r>
      <w:r w:rsidR="00C316ED">
        <w:t xml:space="preserve"> </w:t>
      </w:r>
      <w:r>
        <w:t>former</w:t>
      </w:r>
      <w:r w:rsidR="00C316ED">
        <w:t xml:space="preserve"> </w:t>
      </w:r>
      <w:r>
        <w:t>Department</w:t>
      </w:r>
      <w:r w:rsidR="00C316ED">
        <w:t xml:space="preserve"> </w:t>
      </w:r>
      <w:r>
        <w:t>of</w:t>
      </w:r>
      <w:r w:rsidR="00C316ED">
        <w:rPr>
          <w:rFonts w:ascii="Cambria" w:hAnsi="Cambria" w:cs="Cambria"/>
        </w:rPr>
        <w:t xml:space="preserve"> </w:t>
      </w:r>
      <w:r>
        <w:t>Environment,</w:t>
      </w:r>
      <w:r w:rsidR="00C316ED">
        <w:t xml:space="preserve"> </w:t>
      </w:r>
      <w:r>
        <w:t>Land,</w:t>
      </w:r>
      <w:r w:rsidR="00C316ED">
        <w:t xml:space="preserve"> </w:t>
      </w:r>
      <w:r>
        <w:t>Water</w:t>
      </w:r>
      <w:r w:rsidR="00C316ED">
        <w:t xml:space="preserve"> </w:t>
      </w:r>
      <w:r>
        <w:t>and</w:t>
      </w:r>
      <w:r w:rsidR="00C316ED">
        <w:t xml:space="preserve"> </w:t>
      </w:r>
      <w:r>
        <w:t>Planning</w:t>
      </w:r>
      <w:r w:rsidR="00C316ED">
        <w:t xml:space="preserve"> </w:t>
      </w:r>
      <w:r>
        <w:t>(DELWP)</w:t>
      </w:r>
      <w:r w:rsidR="00C316ED">
        <w:t xml:space="preserve"> </w:t>
      </w:r>
      <w:r>
        <w:t>and</w:t>
      </w:r>
      <w:r w:rsidR="00C316ED">
        <w:t xml:space="preserve"> </w:t>
      </w:r>
      <w:r>
        <w:t>the</w:t>
      </w:r>
      <w:r w:rsidR="00C316ED">
        <w:t xml:space="preserve"> </w:t>
      </w:r>
      <w:r>
        <w:t>former</w:t>
      </w:r>
      <w:r w:rsidR="00C316ED">
        <w:t xml:space="preserve"> </w:t>
      </w:r>
      <w:r>
        <w:t>Department</w:t>
      </w:r>
      <w:r w:rsidR="00C316ED">
        <w:t xml:space="preserve"> </w:t>
      </w:r>
      <w:r>
        <w:t>of</w:t>
      </w:r>
      <w:r w:rsidR="00C316ED">
        <w:t xml:space="preserve"> </w:t>
      </w:r>
      <w:r>
        <w:t>Jobs,</w:t>
      </w:r>
      <w:r w:rsidR="00C316ED">
        <w:t xml:space="preserve"> </w:t>
      </w:r>
      <w:r>
        <w:t>Precincts</w:t>
      </w:r>
      <w:r w:rsidR="00C316ED">
        <w:t xml:space="preserve"> </w:t>
      </w:r>
      <w:r>
        <w:t>and</w:t>
      </w:r>
      <w:r w:rsidR="00C316ED">
        <w:t xml:space="preserve"> </w:t>
      </w:r>
      <w:r>
        <w:t>Regions</w:t>
      </w:r>
      <w:r w:rsidR="00C316ED">
        <w:t xml:space="preserve"> </w:t>
      </w:r>
      <w:r>
        <w:t>(DJPR)</w:t>
      </w:r>
      <w:r w:rsidR="00C316ED">
        <w:t xml:space="preserve"> </w:t>
      </w:r>
      <w:r>
        <w:t>were</w:t>
      </w:r>
      <w:r w:rsidR="00C316ED">
        <w:t xml:space="preserve"> </w:t>
      </w:r>
      <w:r>
        <w:t>transferred</w:t>
      </w:r>
      <w:r w:rsidR="00C316ED">
        <w:t xml:space="preserve"> </w:t>
      </w:r>
      <w:r>
        <w:t>to</w:t>
      </w:r>
      <w:r w:rsidR="00C316ED">
        <w:t xml:space="preserve"> </w:t>
      </w:r>
      <w:r>
        <w:t>DEECA</w:t>
      </w:r>
      <w:r w:rsidR="00C316ED">
        <w:t xml:space="preserve"> </w:t>
      </w:r>
      <w:r>
        <w:t>to</w:t>
      </w:r>
      <w:r w:rsidR="00C316ED">
        <w:t xml:space="preserve"> </w:t>
      </w:r>
      <w:r>
        <w:t>support</w:t>
      </w:r>
      <w:r w:rsidR="00C316ED">
        <w:t xml:space="preserve"> </w:t>
      </w:r>
      <w:r>
        <w:t>the</w:t>
      </w:r>
      <w:r w:rsidR="00C316ED">
        <w:t xml:space="preserve"> </w:t>
      </w:r>
      <w:r>
        <w:t>ministerial</w:t>
      </w:r>
      <w:r w:rsidR="00C316ED">
        <w:t xml:space="preserve"> </w:t>
      </w:r>
      <w:r>
        <w:t>portfolios</w:t>
      </w:r>
      <w:r w:rsidR="00C316ED">
        <w:t xml:space="preserve"> </w:t>
      </w:r>
      <w:r>
        <w:t>of:</w:t>
      </w:r>
      <w:r w:rsidR="00C316ED">
        <w:t xml:space="preserve"> </w:t>
      </w:r>
      <w:r>
        <w:t>Climate</w:t>
      </w:r>
      <w:r w:rsidR="00C316ED">
        <w:t xml:space="preserve"> </w:t>
      </w:r>
      <w:r>
        <w:t>Action;</w:t>
      </w:r>
      <w:r w:rsidR="00C316ED">
        <w:t xml:space="preserve"> </w:t>
      </w:r>
      <w:r>
        <w:t>Energy</w:t>
      </w:r>
      <w:r w:rsidR="00C316ED">
        <w:t xml:space="preserve"> </w:t>
      </w:r>
      <w:r>
        <w:t>and</w:t>
      </w:r>
      <w:r w:rsidR="00C316ED">
        <w:t xml:space="preserve"> </w:t>
      </w:r>
      <w:r>
        <w:t>Resources;</w:t>
      </w:r>
      <w:r w:rsidR="00C316ED">
        <w:t xml:space="preserve"> </w:t>
      </w:r>
      <w:r>
        <w:t>the</w:t>
      </w:r>
      <w:r w:rsidR="00C316ED">
        <w:t xml:space="preserve"> </w:t>
      </w:r>
      <w:r>
        <w:t>State</w:t>
      </w:r>
      <w:r w:rsidR="00C316ED">
        <w:t xml:space="preserve"> </w:t>
      </w:r>
      <w:r>
        <w:t>Electricity</w:t>
      </w:r>
      <w:r w:rsidR="00C316ED">
        <w:t xml:space="preserve"> </w:t>
      </w:r>
      <w:r>
        <w:t>Commission;</w:t>
      </w:r>
      <w:r w:rsidR="00C316ED">
        <w:t xml:space="preserve"> </w:t>
      </w:r>
      <w:r>
        <w:t>Environment;</w:t>
      </w:r>
      <w:r w:rsidR="00C316ED">
        <w:t xml:space="preserve"> </w:t>
      </w:r>
      <w:r>
        <w:t>Water;</w:t>
      </w:r>
      <w:r w:rsidR="00C316ED">
        <w:t xml:space="preserve"> </w:t>
      </w:r>
      <w:r>
        <w:t>and</w:t>
      </w:r>
      <w:r w:rsidR="00C316ED">
        <w:t xml:space="preserve"> </w:t>
      </w:r>
      <w:r>
        <w:t>Agriculture.</w:t>
      </w:r>
    </w:p>
    <w:p w14:paraId="3AA2B2D9" w14:textId="45C024C2" w:rsidR="002E1D3C" w:rsidRDefault="007D671F" w:rsidP="00A96E5D">
      <w:pPr>
        <w:rPr>
          <w:spacing w:val="2"/>
        </w:rPr>
      </w:pPr>
      <w:r>
        <w:rPr>
          <w:spacing w:val="-2"/>
        </w:rPr>
        <w:t>Staff</w:t>
      </w:r>
      <w:r w:rsidR="00C316ED">
        <w:rPr>
          <w:spacing w:val="-2"/>
        </w:rPr>
        <w:t xml:space="preserve"> </w:t>
      </w:r>
      <w:r>
        <w:rPr>
          <w:spacing w:val="-2"/>
        </w:rPr>
        <w:t>from</w:t>
      </w:r>
      <w:r w:rsidR="00C316ED">
        <w:rPr>
          <w:spacing w:val="-2"/>
        </w:rPr>
        <w:t xml:space="preserve"> </w:t>
      </w:r>
      <w:r>
        <w:rPr>
          <w:spacing w:val="-2"/>
        </w:rPr>
        <w:t>the</w:t>
      </w:r>
      <w:r w:rsidR="00C316ED">
        <w:rPr>
          <w:spacing w:val="-2"/>
        </w:rPr>
        <w:t xml:space="preserve"> </w:t>
      </w:r>
      <w:r>
        <w:rPr>
          <w:spacing w:val="-2"/>
        </w:rPr>
        <w:t>former</w:t>
      </w:r>
      <w:r w:rsidR="00C316ED">
        <w:rPr>
          <w:spacing w:val="-2"/>
        </w:rPr>
        <w:t xml:space="preserve"> </w:t>
      </w:r>
      <w:r>
        <w:rPr>
          <w:spacing w:val="-2"/>
        </w:rPr>
        <w:t>DELWP</w:t>
      </w:r>
      <w:r w:rsidR="00C316ED">
        <w:rPr>
          <w:spacing w:val="-2"/>
        </w:rPr>
        <w:t xml:space="preserve"> </w:t>
      </w:r>
      <w:r>
        <w:rPr>
          <w:spacing w:val="-2"/>
        </w:rPr>
        <w:t>were</w:t>
      </w:r>
      <w:r w:rsidR="00C316ED">
        <w:rPr>
          <w:spacing w:val="-2"/>
        </w:rPr>
        <w:t xml:space="preserve"> </w:t>
      </w:r>
      <w:r>
        <w:rPr>
          <w:spacing w:val="-2"/>
        </w:rPr>
        <w:t>also</w:t>
      </w:r>
      <w:r w:rsidR="00C316ED">
        <w:rPr>
          <w:spacing w:val="-2"/>
        </w:rPr>
        <w:t xml:space="preserve"> </w:t>
      </w:r>
      <w:r>
        <w:rPr>
          <w:spacing w:val="-2"/>
        </w:rPr>
        <w:t>transferred</w:t>
      </w:r>
      <w:r w:rsidR="00C316ED">
        <w:rPr>
          <w:spacing w:val="-2"/>
        </w:rPr>
        <w:t xml:space="preserve"> </w:t>
      </w:r>
      <w:r>
        <w:rPr>
          <w:spacing w:val="-2"/>
        </w:rPr>
        <w:t>to</w:t>
      </w:r>
      <w:r w:rsidR="00C316ED">
        <w:rPr>
          <w:rFonts w:ascii="Cambria" w:hAnsi="Cambria" w:cs="Cambria"/>
          <w:spacing w:val="-2"/>
        </w:rPr>
        <w:t xml:space="preserve"> </w:t>
      </w:r>
      <w:r>
        <w:rPr>
          <w:spacing w:val="-2"/>
        </w:rPr>
        <w:t>the</w:t>
      </w:r>
      <w:r w:rsidR="00C316ED">
        <w:rPr>
          <w:spacing w:val="-2"/>
        </w:rPr>
        <w:t xml:space="preserve"> </w:t>
      </w:r>
      <w:r>
        <w:rPr>
          <w:spacing w:val="-2"/>
        </w:rPr>
        <w:t>new</w:t>
      </w:r>
      <w:r w:rsidR="00C316ED">
        <w:rPr>
          <w:spacing w:val="-2"/>
        </w:rPr>
        <w:t xml:space="preserve"> </w:t>
      </w:r>
      <w:r>
        <w:rPr>
          <w:spacing w:val="-2"/>
        </w:rPr>
        <w:t>Department</w:t>
      </w:r>
      <w:r w:rsidR="00C316ED">
        <w:rPr>
          <w:spacing w:val="-2"/>
        </w:rPr>
        <w:t xml:space="preserve"> </w:t>
      </w:r>
      <w:r>
        <w:rPr>
          <w:spacing w:val="-2"/>
        </w:rPr>
        <w:t>of</w:t>
      </w:r>
      <w:r w:rsidR="00C316ED">
        <w:rPr>
          <w:spacing w:val="-2"/>
        </w:rPr>
        <w:t xml:space="preserve"> </w:t>
      </w:r>
      <w:r>
        <w:rPr>
          <w:spacing w:val="-2"/>
        </w:rPr>
        <w:t>Transport</w:t>
      </w:r>
      <w:r w:rsidR="00C316ED">
        <w:rPr>
          <w:spacing w:val="-2"/>
        </w:rPr>
        <w:t xml:space="preserve"> </w:t>
      </w:r>
      <w:r>
        <w:rPr>
          <w:spacing w:val="-2"/>
        </w:rPr>
        <w:t>and</w:t>
      </w:r>
      <w:r w:rsidR="00C316ED">
        <w:rPr>
          <w:spacing w:val="-2"/>
        </w:rPr>
        <w:t xml:space="preserve"> </w:t>
      </w:r>
      <w:r>
        <w:rPr>
          <w:spacing w:val="-2"/>
        </w:rPr>
        <w:t>Planning</w:t>
      </w:r>
      <w:r w:rsidR="00C316ED">
        <w:rPr>
          <w:spacing w:val="-2"/>
        </w:rPr>
        <w:t xml:space="preserve"> </w:t>
      </w:r>
      <w:r>
        <w:rPr>
          <w:spacing w:val="-2"/>
        </w:rPr>
        <w:t>(DTP)</w:t>
      </w:r>
      <w:r w:rsidR="00C316ED">
        <w:rPr>
          <w:spacing w:val="-2"/>
        </w:rPr>
        <w:t xml:space="preserve"> </w:t>
      </w:r>
      <w:r>
        <w:rPr>
          <w:spacing w:val="-2"/>
        </w:rPr>
        <w:t>as</w:t>
      </w:r>
      <w:r w:rsidR="00C316ED">
        <w:rPr>
          <w:spacing w:val="-2"/>
        </w:rPr>
        <w:t xml:space="preserve"> </w:t>
      </w:r>
      <w:r>
        <w:rPr>
          <w:spacing w:val="-2"/>
        </w:rPr>
        <w:t>part</w:t>
      </w:r>
      <w:r w:rsidR="00C316ED">
        <w:rPr>
          <w:spacing w:val="-2"/>
        </w:rPr>
        <w:t xml:space="preserve"> </w:t>
      </w:r>
      <w:r>
        <w:rPr>
          <w:spacing w:val="-2"/>
        </w:rPr>
        <w:t>of</w:t>
      </w:r>
      <w:r w:rsidR="00C316ED">
        <w:rPr>
          <w:spacing w:val="-2"/>
        </w:rPr>
        <w:t xml:space="preserve"> </w:t>
      </w:r>
      <w:r>
        <w:rPr>
          <w:spacing w:val="-2"/>
        </w:rPr>
        <w:t>its</w:t>
      </w:r>
      <w:r w:rsidR="00C316ED">
        <w:rPr>
          <w:spacing w:val="-2"/>
        </w:rPr>
        <w:t xml:space="preserve"> </w:t>
      </w:r>
      <w:r>
        <w:rPr>
          <w:spacing w:val="-2"/>
        </w:rPr>
        <w:t>role</w:t>
      </w:r>
      <w:r w:rsidR="00C316ED">
        <w:rPr>
          <w:spacing w:val="-2"/>
        </w:rPr>
        <w:t xml:space="preserve"> </w:t>
      </w:r>
      <w:r>
        <w:rPr>
          <w:spacing w:val="-2"/>
        </w:rPr>
        <w:t>of</w:t>
      </w:r>
      <w:r w:rsidR="00C316ED">
        <w:rPr>
          <w:spacing w:val="-2"/>
        </w:rPr>
        <w:t xml:space="preserve"> </w:t>
      </w:r>
      <w:r>
        <w:rPr>
          <w:spacing w:val="-2"/>
        </w:rPr>
        <w:t>supporting</w:t>
      </w:r>
      <w:r w:rsidR="00C316ED">
        <w:rPr>
          <w:spacing w:val="-2"/>
        </w:rPr>
        <w:t xml:space="preserve"> </w:t>
      </w:r>
      <w:r>
        <w:rPr>
          <w:spacing w:val="-2"/>
        </w:rPr>
        <w:t>the</w:t>
      </w:r>
      <w:r w:rsidR="00C316ED">
        <w:rPr>
          <w:spacing w:val="-2"/>
        </w:rPr>
        <w:t xml:space="preserve"> </w:t>
      </w:r>
      <w:r>
        <w:rPr>
          <w:spacing w:val="-2"/>
        </w:rPr>
        <w:t>ministerial</w:t>
      </w:r>
      <w:r w:rsidR="00C316ED">
        <w:rPr>
          <w:spacing w:val="-2"/>
        </w:rPr>
        <w:t xml:space="preserve"> </w:t>
      </w:r>
      <w:r>
        <w:rPr>
          <w:spacing w:val="2"/>
        </w:rPr>
        <w:t>portfolio</w:t>
      </w:r>
      <w:r w:rsidR="00C316ED">
        <w:rPr>
          <w:spacing w:val="2"/>
        </w:rPr>
        <w:t xml:space="preserve"> </w:t>
      </w:r>
      <w:r>
        <w:rPr>
          <w:spacing w:val="2"/>
        </w:rPr>
        <w:t>of</w:t>
      </w:r>
      <w:r w:rsidR="00C316ED">
        <w:rPr>
          <w:rFonts w:ascii="Cambria" w:hAnsi="Cambria" w:cs="Cambria"/>
          <w:spacing w:val="2"/>
        </w:rPr>
        <w:t xml:space="preserve"> </w:t>
      </w:r>
      <w:r>
        <w:rPr>
          <w:spacing w:val="2"/>
        </w:rPr>
        <w:t>Planning</w:t>
      </w:r>
      <w:r w:rsidR="00C316ED">
        <w:rPr>
          <w:spacing w:val="2"/>
        </w:rPr>
        <w:t xml:space="preserve"> </w:t>
      </w:r>
      <w:r>
        <w:rPr>
          <w:spacing w:val="2"/>
        </w:rPr>
        <w:t>and</w:t>
      </w:r>
      <w:r w:rsidR="00C316ED">
        <w:rPr>
          <w:spacing w:val="2"/>
        </w:rPr>
        <w:t xml:space="preserve"> </w:t>
      </w:r>
      <w:r>
        <w:rPr>
          <w:spacing w:val="2"/>
        </w:rPr>
        <w:t>to</w:t>
      </w:r>
      <w:r w:rsidR="00C316ED">
        <w:rPr>
          <w:spacing w:val="2"/>
        </w:rPr>
        <w:t xml:space="preserve"> </w:t>
      </w:r>
      <w:r>
        <w:rPr>
          <w:spacing w:val="2"/>
        </w:rPr>
        <w:t>the</w:t>
      </w:r>
      <w:r w:rsidR="00C316ED">
        <w:rPr>
          <w:spacing w:val="2"/>
        </w:rPr>
        <w:t xml:space="preserve"> </w:t>
      </w:r>
      <w:r>
        <w:rPr>
          <w:spacing w:val="2"/>
        </w:rPr>
        <w:t>Department</w:t>
      </w:r>
      <w:r w:rsidR="00C316ED">
        <w:rPr>
          <w:spacing w:val="2"/>
        </w:rPr>
        <w:t xml:space="preserve"> </w:t>
      </w:r>
      <w:r>
        <w:rPr>
          <w:spacing w:val="2"/>
        </w:rPr>
        <w:t>of</w:t>
      </w:r>
      <w:r w:rsidR="00C316ED">
        <w:rPr>
          <w:rFonts w:ascii="Cambria" w:hAnsi="Cambria" w:cs="Cambria"/>
          <w:spacing w:val="2"/>
        </w:rPr>
        <w:t xml:space="preserve"> </w:t>
      </w:r>
      <w:r>
        <w:rPr>
          <w:spacing w:val="2"/>
        </w:rPr>
        <w:t>Premier</w:t>
      </w:r>
      <w:r w:rsidR="00C316ED">
        <w:rPr>
          <w:spacing w:val="2"/>
        </w:rPr>
        <w:t xml:space="preserve"> </w:t>
      </w:r>
      <w:r>
        <w:rPr>
          <w:spacing w:val="2"/>
        </w:rPr>
        <w:t>and</w:t>
      </w:r>
      <w:r w:rsidR="00C316ED">
        <w:rPr>
          <w:spacing w:val="2"/>
        </w:rPr>
        <w:t xml:space="preserve"> </w:t>
      </w:r>
      <w:r>
        <w:rPr>
          <w:spacing w:val="2"/>
        </w:rPr>
        <w:t>Cabinet</w:t>
      </w:r>
      <w:r w:rsidR="00C316ED">
        <w:rPr>
          <w:spacing w:val="2"/>
        </w:rPr>
        <w:t xml:space="preserve"> </w:t>
      </w:r>
      <w:r>
        <w:rPr>
          <w:spacing w:val="2"/>
        </w:rPr>
        <w:t>(DPC)</w:t>
      </w:r>
      <w:r w:rsidR="00C316ED">
        <w:rPr>
          <w:spacing w:val="2"/>
        </w:rPr>
        <w:t xml:space="preserve"> </w:t>
      </w:r>
      <w:r>
        <w:rPr>
          <w:spacing w:val="2"/>
        </w:rPr>
        <w:t>to</w:t>
      </w:r>
      <w:r w:rsidR="00C316ED">
        <w:rPr>
          <w:spacing w:val="2"/>
        </w:rPr>
        <w:t xml:space="preserve"> </w:t>
      </w:r>
      <w:r>
        <w:rPr>
          <w:spacing w:val="2"/>
        </w:rPr>
        <w:t>support</w:t>
      </w:r>
      <w:r w:rsidR="00C316ED">
        <w:rPr>
          <w:spacing w:val="2"/>
        </w:rPr>
        <w:t xml:space="preserve"> </w:t>
      </w:r>
      <w:r>
        <w:rPr>
          <w:spacing w:val="2"/>
        </w:rPr>
        <w:t>the</w:t>
      </w:r>
      <w:r w:rsidR="00C316ED">
        <w:rPr>
          <w:spacing w:val="2"/>
        </w:rPr>
        <w:t xml:space="preserve"> </w:t>
      </w:r>
      <w:r>
        <w:rPr>
          <w:spacing w:val="2"/>
        </w:rPr>
        <w:t>establishment</w:t>
      </w:r>
      <w:r w:rsidR="00C316ED">
        <w:rPr>
          <w:spacing w:val="2"/>
        </w:rPr>
        <w:t xml:space="preserve"> </w:t>
      </w:r>
      <w:r>
        <w:rPr>
          <w:spacing w:val="2"/>
        </w:rPr>
        <w:t>of</w:t>
      </w:r>
      <w:r w:rsidR="00C316ED">
        <w:rPr>
          <w:spacing w:val="2"/>
        </w:rPr>
        <w:t xml:space="preserve"> </w:t>
      </w:r>
      <w:r>
        <w:rPr>
          <w:spacing w:val="2"/>
        </w:rPr>
        <w:t>a</w:t>
      </w:r>
      <w:r w:rsidR="00C316ED">
        <w:rPr>
          <w:spacing w:val="2"/>
        </w:rPr>
        <w:t xml:space="preserve"> </w:t>
      </w:r>
      <w:r>
        <w:rPr>
          <w:spacing w:val="2"/>
        </w:rPr>
        <w:t>new</w:t>
      </w:r>
      <w:r w:rsidR="00C316ED">
        <w:rPr>
          <w:spacing w:val="2"/>
        </w:rPr>
        <w:t xml:space="preserve"> </w:t>
      </w:r>
      <w:r>
        <w:rPr>
          <w:spacing w:val="2"/>
        </w:rPr>
        <w:t>precincts</w:t>
      </w:r>
      <w:r w:rsidR="00C316ED">
        <w:rPr>
          <w:spacing w:val="2"/>
        </w:rPr>
        <w:t xml:space="preserve"> </w:t>
      </w:r>
      <w:r>
        <w:rPr>
          <w:spacing w:val="2"/>
        </w:rPr>
        <w:t>and</w:t>
      </w:r>
      <w:r w:rsidR="00C316ED">
        <w:rPr>
          <w:spacing w:val="2"/>
        </w:rPr>
        <w:t xml:space="preserve"> </w:t>
      </w:r>
      <w:r>
        <w:rPr>
          <w:spacing w:val="2"/>
        </w:rPr>
        <w:t>land</w:t>
      </w:r>
      <w:r w:rsidR="00C316ED">
        <w:rPr>
          <w:spacing w:val="2"/>
        </w:rPr>
        <w:t xml:space="preserve"> </w:t>
      </w:r>
      <w:r>
        <w:rPr>
          <w:spacing w:val="2"/>
        </w:rPr>
        <w:t>coordination</w:t>
      </w:r>
      <w:r w:rsidR="00C316ED">
        <w:rPr>
          <w:spacing w:val="2"/>
        </w:rPr>
        <w:t xml:space="preserve"> </w:t>
      </w:r>
      <w:r>
        <w:rPr>
          <w:spacing w:val="2"/>
        </w:rPr>
        <w:t>function.</w:t>
      </w:r>
    </w:p>
    <w:p w14:paraId="0EB409A6" w14:textId="38F2289F" w:rsidR="002E1D3C" w:rsidRDefault="007D671F" w:rsidP="00A96E5D">
      <w:r>
        <w:t>The</w:t>
      </w:r>
      <w:r w:rsidR="00C316ED">
        <w:t xml:space="preserve"> </w:t>
      </w:r>
      <w:r>
        <w:t>impact</w:t>
      </w:r>
      <w:r w:rsidR="00C316ED">
        <w:t xml:space="preserve"> </w:t>
      </w:r>
      <w:r>
        <w:t>of</w:t>
      </w:r>
      <w:r w:rsidR="00C316ED">
        <w:t xml:space="preserve"> </w:t>
      </w:r>
      <w:r>
        <w:t>these</w:t>
      </w:r>
      <w:r w:rsidR="00C316ED">
        <w:t xml:space="preserve"> </w:t>
      </w:r>
      <w:r>
        <w:t>changes</w:t>
      </w:r>
      <w:r w:rsidR="00C316ED">
        <w:t xml:space="preserve"> </w:t>
      </w:r>
      <w:r>
        <w:t>does</w:t>
      </w:r>
      <w:r w:rsidR="00C316ED">
        <w:t xml:space="preserve"> </w:t>
      </w:r>
      <w:r>
        <w:t>not</w:t>
      </w:r>
      <w:r w:rsidR="00C316ED">
        <w:t xml:space="preserve"> </w:t>
      </w:r>
      <w:r>
        <w:t>always</w:t>
      </w:r>
      <w:r w:rsidR="00C316ED">
        <w:t xml:space="preserve"> </w:t>
      </w:r>
      <w:r>
        <w:t>allow</w:t>
      </w:r>
      <w:r w:rsidR="00C316ED">
        <w:t xml:space="preserve"> </w:t>
      </w:r>
      <w:r>
        <w:rPr>
          <w:spacing w:val="1"/>
        </w:rPr>
        <w:t>comparable</w:t>
      </w:r>
      <w:r w:rsidR="00C316ED">
        <w:rPr>
          <w:spacing w:val="1"/>
        </w:rPr>
        <w:t xml:space="preserve"> </w:t>
      </w:r>
      <w:r>
        <w:rPr>
          <w:spacing w:val="1"/>
        </w:rPr>
        <w:t>trend</w:t>
      </w:r>
      <w:r w:rsidR="00C316ED">
        <w:rPr>
          <w:spacing w:val="1"/>
        </w:rPr>
        <w:t xml:space="preserve"> </w:t>
      </w:r>
      <w:r>
        <w:rPr>
          <w:spacing w:val="1"/>
        </w:rPr>
        <w:t>data</w:t>
      </w:r>
      <w:r w:rsidR="00C316ED">
        <w:rPr>
          <w:spacing w:val="1"/>
        </w:rPr>
        <w:t xml:space="preserve"> </w:t>
      </w:r>
      <w:r>
        <w:rPr>
          <w:spacing w:val="1"/>
        </w:rPr>
        <w:t>to</w:t>
      </w:r>
      <w:r w:rsidR="00C316ED">
        <w:rPr>
          <w:spacing w:val="1"/>
        </w:rPr>
        <w:t xml:space="preserve"> </w:t>
      </w:r>
      <w:r>
        <w:rPr>
          <w:spacing w:val="1"/>
        </w:rPr>
        <w:t>be</w:t>
      </w:r>
      <w:r w:rsidR="00C316ED">
        <w:rPr>
          <w:spacing w:val="1"/>
        </w:rPr>
        <w:t xml:space="preserve"> </w:t>
      </w:r>
      <w:r>
        <w:rPr>
          <w:spacing w:val="1"/>
        </w:rPr>
        <w:t>presented.</w:t>
      </w:r>
      <w:r w:rsidR="00C316ED">
        <w:rPr>
          <w:spacing w:val="1"/>
        </w:rPr>
        <w:t xml:space="preserve"> </w:t>
      </w:r>
      <w:r>
        <w:rPr>
          <w:spacing w:val="1"/>
        </w:rPr>
        <w:t>Readers</w:t>
      </w:r>
      <w:r w:rsidR="00C316ED">
        <w:rPr>
          <w:spacing w:val="1"/>
        </w:rPr>
        <w:t xml:space="preserve"> </w:t>
      </w:r>
      <w:r>
        <w:rPr>
          <w:spacing w:val="1"/>
        </w:rPr>
        <w:t>are</w:t>
      </w:r>
      <w:r w:rsidR="00C316ED">
        <w:rPr>
          <w:rFonts w:ascii="Cambria" w:hAnsi="Cambria" w:cs="Cambria"/>
          <w:spacing w:val="1"/>
        </w:rPr>
        <w:t xml:space="preserve"> </w:t>
      </w:r>
      <w:r>
        <w:rPr>
          <w:spacing w:val="1"/>
        </w:rPr>
        <w:t>alerted</w:t>
      </w:r>
      <w:r w:rsidR="00C316ED">
        <w:rPr>
          <w:spacing w:val="1"/>
        </w:rPr>
        <w:t xml:space="preserve"> </w:t>
      </w:r>
      <w:r>
        <w:rPr>
          <w:spacing w:val="1"/>
        </w:rPr>
        <w:t>to</w:t>
      </w:r>
      <w:r w:rsidR="00C316ED">
        <w:rPr>
          <w:spacing w:val="1"/>
        </w:rPr>
        <w:t xml:space="preserve"> </w:t>
      </w:r>
      <w:r>
        <w:rPr>
          <w:spacing w:val="1"/>
        </w:rPr>
        <w:t>comparability</w:t>
      </w:r>
      <w:r w:rsidR="00C316ED">
        <w:rPr>
          <w:spacing w:val="1"/>
        </w:rPr>
        <w:t xml:space="preserve"> </w:t>
      </w:r>
      <w:r>
        <w:rPr>
          <w:spacing w:val="1"/>
        </w:rPr>
        <w:t>issues</w:t>
      </w:r>
      <w:r w:rsidR="00C316ED">
        <w:rPr>
          <w:spacing w:val="1"/>
        </w:rPr>
        <w:t xml:space="preserve"> </w:t>
      </w:r>
      <w:r>
        <w:rPr>
          <w:spacing w:val="1"/>
        </w:rPr>
        <w:t>in</w:t>
      </w:r>
      <w:r w:rsidR="00C316ED">
        <w:rPr>
          <w:spacing w:val="1"/>
        </w:rPr>
        <w:t xml:space="preserve"> </w:t>
      </w:r>
      <w:r>
        <w:rPr>
          <w:spacing w:val="1"/>
        </w:rPr>
        <w:t>the</w:t>
      </w:r>
      <w:r w:rsidR="00C316ED">
        <w:rPr>
          <w:spacing w:val="1"/>
        </w:rPr>
        <w:t xml:space="preserve"> </w:t>
      </w:r>
      <w:r>
        <w:rPr>
          <w:spacing w:val="1"/>
        </w:rPr>
        <w:t>notes</w:t>
      </w:r>
      <w:r w:rsidR="00C316ED">
        <w:rPr>
          <w:spacing w:val="1"/>
        </w:rPr>
        <w:t xml:space="preserve"> </w:t>
      </w:r>
      <w:r>
        <w:rPr>
          <w:spacing w:val="1"/>
        </w:rPr>
        <w:t>and</w:t>
      </w:r>
      <w:r w:rsidR="00C316ED">
        <w:rPr>
          <w:rFonts w:ascii="Cambria" w:hAnsi="Cambria" w:cs="Cambria"/>
          <w:spacing w:val="1"/>
        </w:rPr>
        <w:t xml:space="preserve"> </w:t>
      </w:r>
      <w:r>
        <w:rPr>
          <w:spacing w:val="1"/>
        </w:rPr>
        <w:t>analysis</w:t>
      </w:r>
      <w:r w:rsidR="00C316ED">
        <w:rPr>
          <w:spacing w:val="1"/>
        </w:rPr>
        <w:t xml:space="preserve"> </w:t>
      </w:r>
      <w:r>
        <w:rPr>
          <w:spacing w:val="1"/>
        </w:rPr>
        <w:t>in</w:t>
      </w:r>
      <w:r w:rsidR="00C316ED">
        <w:rPr>
          <w:spacing w:val="1"/>
        </w:rPr>
        <w:t xml:space="preserve"> </w:t>
      </w:r>
      <w:r>
        <w:rPr>
          <w:spacing w:val="1"/>
        </w:rPr>
        <w:t>each</w:t>
      </w:r>
      <w:r w:rsidR="00C316ED">
        <w:rPr>
          <w:spacing w:val="1"/>
        </w:rPr>
        <w:t xml:space="preserve"> </w:t>
      </w:r>
      <w:r>
        <w:rPr>
          <w:spacing w:val="1"/>
        </w:rPr>
        <w:t>section</w:t>
      </w:r>
      <w:r w:rsidR="00C316ED">
        <w:rPr>
          <w:spacing w:val="1"/>
        </w:rPr>
        <w:t xml:space="preserve"> </w:t>
      </w:r>
      <w:r>
        <w:rPr>
          <w:spacing w:val="1"/>
        </w:rPr>
        <w:t>and</w:t>
      </w:r>
      <w:r w:rsidR="00C316ED">
        <w:rPr>
          <w:spacing w:val="1"/>
        </w:rPr>
        <w:t xml:space="preserve"> </w:t>
      </w:r>
      <w:r>
        <w:rPr>
          <w:spacing w:val="1"/>
        </w:rPr>
        <w:t>this</w:t>
      </w:r>
      <w:r w:rsidR="00C316ED">
        <w:rPr>
          <w:spacing w:val="1"/>
        </w:rPr>
        <w:t xml:space="preserve"> </w:t>
      </w:r>
      <w:r>
        <w:rPr>
          <w:spacing w:val="1"/>
        </w:rPr>
        <w:t>should</w:t>
      </w:r>
      <w:r w:rsidR="00C316ED">
        <w:rPr>
          <w:spacing w:val="1"/>
        </w:rPr>
        <w:t xml:space="preserve"> </w:t>
      </w:r>
      <w:r>
        <w:rPr>
          <w:spacing w:val="1"/>
        </w:rPr>
        <w:t>be</w:t>
      </w:r>
      <w:r w:rsidR="00C316ED">
        <w:rPr>
          <w:spacing w:val="1"/>
        </w:rPr>
        <w:t xml:space="preserve"> </w:t>
      </w:r>
      <w:r>
        <w:t>considered</w:t>
      </w:r>
      <w:r w:rsidR="00C316ED">
        <w:t xml:space="preserve"> </w:t>
      </w:r>
      <w:r>
        <w:t>when</w:t>
      </w:r>
      <w:r w:rsidR="00C316ED">
        <w:t xml:space="preserve"> </w:t>
      </w:r>
      <w:r>
        <w:t>reading</w:t>
      </w:r>
      <w:r w:rsidR="00C316ED">
        <w:t xml:space="preserve"> </w:t>
      </w:r>
      <w:r>
        <w:t>the</w:t>
      </w:r>
      <w:r w:rsidR="00C316ED">
        <w:t xml:space="preserve"> </w:t>
      </w:r>
      <w:r>
        <w:t>information</w:t>
      </w:r>
      <w:r w:rsidR="00C316ED">
        <w:t xml:space="preserve"> </w:t>
      </w:r>
      <w:r>
        <w:t>provided.</w:t>
      </w:r>
    </w:p>
    <w:p w14:paraId="397DB880" w14:textId="41F11A66" w:rsidR="002E1D3C" w:rsidRDefault="007D671F" w:rsidP="00A96E5D">
      <w:pPr>
        <w:pStyle w:val="Heading2"/>
      </w:pPr>
      <w:bookmarkStart w:id="12" w:name="_Toc151731540"/>
      <w:r>
        <w:t>Direct</w:t>
      </w:r>
      <w:r w:rsidR="00C316ED">
        <w:t xml:space="preserve"> </w:t>
      </w:r>
      <w:r>
        <w:t>costs</w:t>
      </w:r>
      <w:r w:rsidR="00C316ED">
        <w:t xml:space="preserve"> </w:t>
      </w:r>
      <w:r>
        <w:t>attributable</w:t>
      </w:r>
      <w:r w:rsidR="00C316ED">
        <w:t xml:space="preserve"> </w:t>
      </w:r>
      <w:r>
        <w:t>to</w:t>
      </w:r>
      <w:r w:rsidR="00C316ED">
        <w:t xml:space="preserve"> </w:t>
      </w:r>
      <w:r>
        <w:t>machinery</w:t>
      </w:r>
      <w:r w:rsidR="00C316ED">
        <w:t xml:space="preserve"> </w:t>
      </w:r>
      <w:r>
        <w:t>of</w:t>
      </w:r>
      <w:r w:rsidR="00C316ED">
        <w:t xml:space="preserve"> </w:t>
      </w:r>
      <w:r>
        <w:t>government</w:t>
      </w:r>
      <w:r w:rsidR="00C316ED">
        <w:t xml:space="preserve"> </w:t>
      </w:r>
      <w:r>
        <w:t>changes</w:t>
      </w:r>
      <w:bookmarkEnd w:id="12"/>
    </w:p>
    <w:p w14:paraId="271BD999" w14:textId="429D42CF" w:rsidR="002E1D3C" w:rsidRDefault="007D671F" w:rsidP="00A96E5D">
      <w:pPr>
        <w:rPr>
          <w:rFonts w:ascii="VIC-SemiBold" w:hAnsi="VIC-SemiBold" w:cs="VIC-SemiBold"/>
          <w:b/>
          <w:bCs/>
          <w:color w:val="000056"/>
          <w:sz w:val="20"/>
          <w:szCs w:val="20"/>
        </w:rPr>
      </w:pPr>
      <w:r>
        <w:t>In</w:t>
      </w:r>
      <w:r w:rsidR="00C316ED">
        <w:t xml:space="preserve"> </w:t>
      </w:r>
      <w:r>
        <w:t>December</w:t>
      </w:r>
      <w:r w:rsidR="00C316ED">
        <w:t xml:space="preserve"> </w:t>
      </w:r>
      <w:r>
        <w:t>2022,</w:t>
      </w:r>
      <w:r w:rsidR="00C316ED">
        <w:t xml:space="preserve"> </w:t>
      </w:r>
      <w:r>
        <w:t>the</w:t>
      </w:r>
      <w:r w:rsidR="00C316ED">
        <w:t xml:space="preserve"> </w:t>
      </w:r>
      <w:r>
        <w:t>Government</w:t>
      </w:r>
      <w:r w:rsidR="00C316ED">
        <w:t xml:space="preserve"> </w:t>
      </w:r>
      <w:r>
        <w:t>issued</w:t>
      </w:r>
      <w:r w:rsidR="00C316ED">
        <w:t xml:space="preserve"> </w:t>
      </w:r>
      <w:r>
        <w:t>an</w:t>
      </w:r>
      <w:r w:rsidR="00C316ED">
        <w:t xml:space="preserve"> </w:t>
      </w:r>
      <w:r>
        <w:t>administrative</w:t>
      </w:r>
      <w:r w:rsidR="00C316ED">
        <w:t xml:space="preserve"> </w:t>
      </w:r>
      <w:r>
        <w:t>order</w:t>
      </w:r>
      <w:r w:rsidR="00C316ED">
        <w:t xml:space="preserve"> </w:t>
      </w:r>
      <w:r>
        <w:t>restructuring</w:t>
      </w:r>
      <w:r w:rsidR="00C316ED">
        <w:t xml:space="preserve"> </w:t>
      </w:r>
      <w:r>
        <w:t>some</w:t>
      </w:r>
      <w:r w:rsidR="00C316ED">
        <w:t xml:space="preserve"> </w:t>
      </w:r>
      <w:r>
        <w:t>of</w:t>
      </w:r>
      <w:r w:rsidR="00C316ED">
        <w:t xml:space="preserve"> </w:t>
      </w:r>
      <w:r>
        <w:t>its</w:t>
      </w:r>
      <w:r w:rsidR="00C316ED">
        <w:t xml:space="preserve"> </w:t>
      </w:r>
      <w:r>
        <w:t>activities</w:t>
      </w:r>
      <w:r w:rsidR="00C316ED">
        <w:t xml:space="preserve"> </w:t>
      </w:r>
      <w:r>
        <w:t>via</w:t>
      </w:r>
      <w:r w:rsidR="00C316ED">
        <w:t xml:space="preserve"> </w:t>
      </w:r>
      <w:r>
        <w:t>Machinery</w:t>
      </w:r>
      <w:r w:rsidR="00C316ED">
        <w:t xml:space="preserve"> </w:t>
      </w:r>
      <w:r>
        <w:t>of</w:t>
      </w:r>
      <w:r w:rsidR="00C316ED">
        <w:t xml:space="preserve"> </w:t>
      </w:r>
      <w:r>
        <w:t>Government</w:t>
      </w:r>
      <w:r w:rsidR="00C316ED">
        <w:t xml:space="preserve"> </w:t>
      </w:r>
      <w:r>
        <w:t>(</w:t>
      </w:r>
      <w:proofErr w:type="spellStart"/>
      <w:r>
        <w:t>MoG</w:t>
      </w:r>
      <w:proofErr w:type="spellEnd"/>
      <w:r>
        <w:t>)</w:t>
      </w:r>
      <w:r w:rsidR="00C316ED">
        <w:t xml:space="preserve"> </w:t>
      </w:r>
      <w:r>
        <w:t>changes,</w:t>
      </w:r>
      <w:r w:rsidR="00C316ED">
        <w:t xml:space="preserve"> </w:t>
      </w:r>
      <w:r>
        <w:t>taking</w:t>
      </w:r>
      <w:r w:rsidR="00C316ED">
        <w:t xml:space="preserve"> </w:t>
      </w:r>
      <w:r>
        <w:t>effect</w:t>
      </w:r>
      <w:r w:rsidR="00C316ED">
        <w:t xml:space="preserve"> </w:t>
      </w:r>
      <w:r>
        <w:t>from</w:t>
      </w:r>
      <w:r w:rsidR="00C316ED">
        <w:t xml:space="preserve"> </w:t>
      </w:r>
      <w:r>
        <w:t>1</w:t>
      </w:r>
      <w:r w:rsidR="00C316ED">
        <w:t xml:space="preserve"> </w:t>
      </w:r>
      <w:r>
        <w:t>January</w:t>
      </w:r>
      <w:r w:rsidR="00C316ED">
        <w:t xml:space="preserve"> </w:t>
      </w:r>
      <w:r>
        <w:t>2023.</w:t>
      </w:r>
      <w:r w:rsidR="00C316ED">
        <w:t xml:space="preserve"> </w:t>
      </w:r>
      <w:r>
        <w:t>As</w:t>
      </w:r>
      <w:r w:rsidR="00C316ED">
        <w:t xml:space="preserve"> </w:t>
      </w:r>
      <w:r>
        <w:t>result</w:t>
      </w:r>
      <w:r w:rsidR="00C316ED">
        <w:t xml:space="preserve"> </w:t>
      </w:r>
      <w:r>
        <w:t>of</w:t>
      </w:r>
      <w:r w:rsidR="00C316ED">
        <w:t xml:space="preserve"> </w:t>
      </w:r>
      <w:r>
        <w:t>the</w:t>
      </w:r>
      <w:r w:rsidR="00C316ED">
        <w:t xml:space="preserve"> </w:t>
      </w:r>
      <w:proofErr w:type="spellStart"/>
      <w:r>
        <w:t>MoG</w:t>
      </w:r>
      <w:proofErr w:type="spellEnd"/>
      <w:r w:rsidR="00C316ED">
        <w:t xml:space="preserve"> </w:t>
      </w:r>
      <w:r>
        <w:t>changes,</w:t>
      </w:r>
      <w:r w:rsidR="00C316ED">
        <w:t xml:space="preserve"> </w:t>
      </w:r>
      <w:r>
        <w:t>the</w:t>
      </w:r>
      <w:r w:rsidR="00C316ED">
        <w:rPr>
          <w:rFonts w:ascii="Cambria" w:hAnsi="Cambria" w:cs="Cambria"/>
        </w:rPr>
        <w:t xml:space="preserve"> </w:t>
      </w:r>
      <w:r>
        <w:t>department</w:t>
      </w:r>
      <w:r w:rsidR="00C316ED">
        <w:t xml:space="preserve"> </w:t>
      </w:r>
      <w:r>
        <w:t>has</w:t>
      </w:r>
      <w:r w:rsidR="00C316ED">
        <w:t xml:space="preserve"> </w:t>
      </w:r>
      <w:r>
        <w:t>incurred</w:t>
      </w:r>
      <w:r w:rsidR="00C316ED">
        <w:t xml:space="preserve"> </w:t>
      </w:r>
      <w:r>
        <w:t>the</w:t>
      </w:r>
      <w:r w:rsidR="00C316ED">
        <w:t xml:space="preserve"> </w:t>
      </w:r>
      <w:r>
        <w:t>following</w:t>
      </w:r>
      <w:r w:rsidR="00C316ED">
        <w:t xml:space="preserve"> </w:t>
      </w:r>
      <w:r>
        <w:t>additional</w:t>
      </w:r>
      <w:r w:rsidR="00C316ED">
        <w:t xml:space="preserve"> </w:t>
      </w:r>
      <w:r>
        <w:t>direct</w:t>
      </w:r>
      <w:r w:rsidR="00C316ED">
        <w:t xml:space="preserve"> </w:t>
      </w:r>
      <w:r>
        <w:t>costs.</w:t>
      </w:r>
    </w:p>
    <w:tbl>
      <w:tblPr>
        <w:tblStyle w:val="TableGrid"/>
        <w:tblW w:w="9634" w:type="dxa"/>
        <w:tblLayout w:type="fixed"/>
        <w:tblLook w:val="0020" w:firstRow="1" w:lastRow="0" w:firstColumn="0" w:lastColumn="0" w:noHBand="0" w:noVBand="0"/>
      </w:tblPr>
      <w:tblGrid>
        <w:gridCol w:w="5665"/>
        <w:gridCol w:w="1984"/>
        <w:gridCol w:w="1985"/>
      </w:tblGrid>
      <w:tr w:rsidR="002E1D3C" w14:paraId="4F309F76" w14:textId="77777777" w:rsidTr="00A96E5D">
        <w:trPr>
          <w:cantSplit/>
        </w:trPr>
        <w:tc>
          <w:tcPr>
            <w:tcW w:w="5665" w:type="dxa"/>
          </w:tcPr>
          <w:p w14:paraId="727786EA" w14:textId="4E5821A8" w:rsidR="002E1D3C" w:rsidRDefault="007D671F" w:rsidP="00A96E5D">
            <w:pPr>
              <w:pStyle w:val="TableColumnHeading"/>
            </w:pPr>
            <w:bookmarkStart w:id="13" w:name="ColumnTitles"/>
            <w:bookmarkEnd w:id="13"/>
            <w:r>
              <w:lastRenderedPageBreak/>
              <w:t>Department</w:t>
            </w:r>
            <w:r w:rsidR="00C316ED">
              <w:t xml:space="preserve"> </w:t>
            </w:r>
            <w:r>
              <w:t>of</w:t>
            </w:r>
            <w:r w:rsidR="00C316ED">
              <w:t xml:space="preserve"> </w:t>
            </w:r>
            <w:r>
              <w:t>Energy,</w:t>
            </w:r>
            <w:r w:rsidR="00C316ED">
              <w:t xml:space="preserve"> </w:t>
            </w:r>
            <w:r>
              <w:t>Environment</w:t>
            </w:r>
            <w:r w:rsidR="00C316ED">
              <w:t xml:space="preserve"> </w:t>
            </w:r>
            <w:r>
              <w:t>and</w:t>
            </w:r>
            <w:r w:rsidR="00C316ED">
              <w:t xml:space="preserve"> </w:t>
            </w:r>
            <w:r>
              <w:t>Climate</w:t>
            </w:r>
            <w:r w:rsidR="00C316ED">
              <w:t xml:space="preserve"> </w:t>
            </w:r>
            <w:r>
              <w:t>Action</w:t>
            </w:r>
          </w:p>
        </w:tc>
        <w:tc>
          <w:tcPr>
            <w:tcW w:w="1984" w:type="dxa"/>
          </w:tcPr>
          <w:p w14:paraId="6E7FB205" w14:textId="0B4CD32A" w:rsidR="002E1D3C" w:rsidRPr="0022713E" w:rsidRDefault="007D671F" w:rsidP="0022713E">
            <w:pPr>
              <w:pStyle w:val="TableColumnHeading"/>
              <w:jc w:val="right"/>
            </w:pPr>
            <w:r w:rsidRPr="0022713E">
              <w:t>Costs</w:t>
            </w:r>
            <w:r w:rsidR="00C316ED" w:rsidRPr="0022713E">
              <w:t xml:space="preserve"> </w:t>
            </w:r>
            <w:r w:rsidRPr="0022713E">
              <w:t>incurred</w:t>
            </w:r>
            <w:r w:rsidR="00C316ED" w:rsidRPr="0022713E">
              <w:t xml:space="preserve"> </w:t>
            </w:r>
            <w:r w:rsidRPr="0022713E">
              <w:t>(2022–23)</w:t>
            </w:r>
          </w:p>
        </w:tc>
        <w:tc>
          <w:tcPr>
            <w:tcW w:w="1985" w:type="dxa"/>
          </w:tcPr>
          <w:p w14:paraId="33DD6320" w14:textId="41DD8EED" w:rsidR="002E1D3C" w:rsidRPr="0022713E" w:rsidRDefault="007D671F" w:rsidP="0022713E">
            <w:pPr>
              <w:pStyle w:val="TableColumnHeading"/>
              <w:jc w:val="right"/>
            </w:pPr>
            <w:r w:rsidRPr="0022713E">
              <w:t>Anticipated</w:t>
            </w:r>
            <w:r w:rsidR="00C316ED" w:rsidRPr="0022713E">
              <w:t xml:space="preserve"> </w:t>
            </w:r>
            <w:r w:rsidRPr="0022713E">
              <w:t>future</w:t>
            </w:r>
            <w:r w:rsidR="00C316ED" w:rsidRPr="0022713E">
              <w:t xml:space="preserve"> </w:t>
            </w:r>
            <w:r w:rsidRPr="0022713E">
              <w:t>costs</w:t>
            </w:r>
            <w:r w:rsidR="00C316ED" w:rsidRPr="0022713E">
              <w:t xml:space="preserve"> </w:t>
            </w:r>
            <w:r w:rsidRPr="0022713E">
              <w:t>(1</w:t>
            </w:r>
            <w:r w:rsidR="0022713E">
              <w:t> </w:t>
            </w:r>
            <w:r w:rsidRPr="0022713E">
              <w:t>July</w:t>
            </w:r>
            <w:r w:rsidR="00C316ED" w:rsidRPr="0022713E">
              <w:t xml:space="preserve"> </w:t>
            </w:r>
            <w:r w:rsidRPr="0022713E">
              <w:t>2023</w:t>
            </w:r>
            <w:r w:rsidR="00C316ED" w:rsidRPr="0022713E">
              <w:t xml:space="preserve"> </w:t>
            </w:r>
            <w:r w:rsidRPr="0022713E">
              <w:t>onwards)</w:t>
            </w:r>
          </w:p>
        </w:tc>
      </w:tr>
      <w:tr w:rsidR="002E1D3C" w:rsidRPr="00A96E5D" w14:paraId="5179939C" w14:textId="77777777" w:rsidTr="00A96E5D">
        <w:trPr>
          <w:cantSplit/>
        </w:trPr>
        <w:tc>
          <w:tcPr>
            <w:tcW w:w="5665" w:type="dxa"/>
          </w:tcPr>
          <w:p w14:paraId="17624DBB" w14:textId="3B2F3E25" w:rsidR="002E1D3C" w:rsidRPr="00A96E5D" w:rsidRDefault="007D671F" w:rsidP="00A96E5D">
            <w:pPr>
              <w:pStyle w:val="TableCopy"/>
            </w:pPr>
            <w:r w:rsidRPr="00A96E5D">
              <w:t>Direct</w:t>
            </w:r>
            <w:r w:rsidR="00C316ED" w:rsidRPr="00A96E5D">
              <w:t xml:space="preserve"> </w:t>
            </w:r>
            <w:r w:rsidRPr="00A96E5D">
              <w:t>costs</w:t>
            </w:r>
            <w:r w:rsidR="00C316ED" w:rsidRPr="00A96E5D">
              <w:t xml:space="preserve"> </w:t>
            </w:r>
          </w:p>
        </w:tc>
        <w:tc>
          <w:tcPr>
            <w:tcW w:w="1984" w:type="dxa"/>
          </w:tcPr>
          <w:p w14:paraId="314CCCEF" w14:textId="5FAEBCA9" w:rsidR="002E1D3C" w:rsidRPr="00A96E5D" w:rsidRDefault="00AF4A53" w:rsidP="0022713E">
            <w:pPr>
              <w:pStyle w:val="TableCopy"/>
              <w:jc w:val="right"/>
              <w:rPr>
                <w:bCs/>
              </w:rPr>
            </w:pPr>
            <w:r>
              <w:rPr>
                <w:bCs/>
              </w:rPr>
              <w:t>–</w:t>
            </w:r>
          </w:p>
        </w:tc>
        <w:tc>
          <w:tcPr>
            <w:tcW w:w="1985" w:type="dxa"/>
          </w:tcPr>
          <w:p w14:paraId="6A5ECA08" w14:textId="78AE2CE2" w:rsidR="002E1D3C" w:rsidRPr="00A96E5D" w:rsidRDefault="00AF4A53" w:rsidP="0022713E">
            <w:pPr>
              <w:pStyle w:val="TableCopy"/>
              <w:jc w:val="right"/>
              <w:rPr>
                <w:bCs/>
              </w:rPr>
            </w:pPr>
            <w:r>
              <w:rPr>
                <w:bCs/>
              </w:rPr>
              <w:t>–</w:t>
            </w:r>
          </w:p>
        </w:tc>
      </w:tr>
      <w:tr w:rsidR="002E1D3C" w:rsidRPr="00A96E5D" w14:paraId="5C847B2D" w14:textId="77777777" w:rsidTr="00A96E5D">
        <w:trPr>
          <w:cantSplit/>
        </w:trPr>
        <w:tc>
          <w:tcPr>
            <w:tcW w:w="5665" w:type="dxa"/>
          </w:tcPr>
          <w:p w14:paraId="4020A76E" w14:textId="150ABDAF" w:rsidR="002E1D3C" w:rsidRPr="00A96E5D" w:rsidRDefault="007D671F" w:rsidP="00A96E5D">
            <w:pPr>
              <w:pStyle w:val="TableCopy"/>
            </w:pPr>
            <w:r w:rsidRPr="00A96E5D">
              <w:t>Consultants</w:t>
            </w:r>
            <w:r w:rsidR="00C316ED" w:rsidRPr="00A96E5D">
              <w:t xml:space="preserve"> </w:t>
            </w:r>
            <w:r w:rsidRPr="00A96E5D">
              <w:t>and</w:t>
            </w:r>
            <w:r w:rsidR="00C316ED" w:rsidRPr="00A96E5D">
              <w:t xml:space="preserve"> </w:t>
            </w:r>
            <w:r w:rsidRPr="00A96E5D">
              <w:t>contractors</w:t>
            </w:r>
            <w:r w:rsidR="00C316ED" w:rsidRPr="00A96E5D">
              <w:t xml:space="preserve"> </w:t>
            </w:r>
          </w:p>
        </w:tc>
        <w:tc>
          <w:tcPr>
            <w:tcW w:w="1984" w:type="dxa"/>
          </w:tcPr>
          <w:p w14:paraId="3FC4060C" w14:textId="349A8AEE" w:rsidR="002E1D3C" w:rsidRPr="00A96E5D" w:rsidRDefault="007D671F" w:rsidP="0022713E">
            <w:pPr>
              <w:pStyle w:val="TableCopy"/>
              <w:jc w:val="right"/>
              <w:rPr>
                <w:bCs/>
              </w:rPr>
            </w:pPr>
            <w:r w:rsidRPr="00A96E5D">
              <w:rPr>
                <w:bCs/>
              </w:rPr>
              <w:t>211</w:t>
            </w:r>
            <w:r w:rsidR="00C316ED" w:rsidRPr="00A96E5D">
              <w:rPr>
                <w:bCs/>
              </w:rPr>
              <w:t xml:space="preserve"> </w:t>
            </w:r>
            <w:r w:rsidRPr="00A96E5D">
              <w:rPr>
                <w:bCs/>
              </w:rPr>
              <w:t>200</w:t>
            </w:r>
          </w:p>
        </w:tc>
        <w:tc>
          <w:tcPr>
            <w:tcW w:w="1985" w:type="dxa"/>
          </w:tcPr>
          <w:p w14:paraId="5E28C117" w14:textId="50902B37" w:rsidR="002E1D3C" w:rsidRPr="00A96E5D" w:rsidRDefault="007D671F" w:rsidP="0022713E">
            <w:pPr>
              <w:pStyle w:val="TableCopy"/>
              <w:jc w:val="right"/>
              <w:rPr>
                <w:bCs/>
              </w:rPr>
            </w:pPr>
            <w:r w:rsidRPr="00A96E5D">
              <w:rPr>
                <w:bCs/>
              </w:rPr>
              <w:t>1</w:t>
            </w:r>
            <w:r w:rsidR="00C316ED" w:rsidRPr="00A96E5D">
              <w:rPr>
                <w:bCs/>
              </w:rPr>
              <w:t xml:space="preserve"> </w:t>
            </w:r>
            <w:r w:rsidRPr="00A96E5D">
              <w:rPr>
                <w:bCs/>
              </w:rPr>
              <w:t>450</w:t>
            </w:r>
            <w:r w:rsidR="00C316ED" w:rsidRPr="00A96E5D">
              <w:rPr>
                <w:bCs/>
              </w:rPr>
              <w:t xml:space="preserve"> </w:t>
            </w:r>
            <w:r w:rsidRPr="00A96E5D">
              <w:rPr>
                <w:bCs/>
              </w:rPr>
              <w:t>000</w:t>
            </w:r>
          </w:p>
        </w:tc>
      </w:tr>
      <w:tr w:rsidR="002E1D3C" w:rsidRPr="00A96E5D" w14:paraId="14CB3714" w14:textId="77777777" w:rsidTr="00A96E5D">
        <w:trPr>
          <w:cantSplit/>
        </w:trPr>
        <w:tc>
          <w:tcPr>
            <w:tcW w:w="5665" w:type="dxa"/>
          </w:tcPr>
          <w:p w14:paraId="617655CC" w14:textId="58F6EA8C" w:rsidR="002E1D3C" w:rsidRPr="00A96E5D" w:rsidRDefault="007D671F" w:rsidP="00A96E5D">
            <w:pPr>
              <w:pStyle w:val="TableCopy"/>
            </w:pPr>
            <w:r w:rsidRPr="00A96E5D">
              <w:t>Relocation</w:t>
            </w:r>
            <w:r w:rsidR="00C316ED" w:rsidRPr="00A96E5D">
              <w:t xml:space="preserve"> </w:t>
            </w:r>
          </w:p>
        </w:tc>
        <w:tc>
          <w:tcPr>
            <w:tcW w:w="1984" w:type="dxa"/>
          </w:tcPr>
          <w:p w14:paraId="13C654E5" w14:textId="6264C2AA" w:rsidR="002E1D3C" w:rsidRPr="00A96E5D" w:rsidRDefault="00AF4A53" w:rsidP="0022713E">
            <w:pPr>
              <w:pStyle w:val="TableCopy"/>
              <w:jc w:val="right"/>
              <w:rPr>
                <w:bCs/>
              </w:rPr>
            </w:pPr>
            <w:r>
              <w:rPr>
                <w:bCs/>
              </w:rPr>
              <w:t>–</w:t>
            </w:r>
          </w:p>
        </w:tc>
        <w:tc>
          <w:tcPr>
            <w:tcW w:w="1985" w:type="dxa"/>
          </w:tcPr>
          <w:p w14:paraId="3AB38A3E" w14:textId="4CFCE3D2" w:rsidR="002E1D3C" w:rsidRPr="00A96E5D" w:rsidRDefault="00AF4A53" w:rsidP="0022713E">
            <w:pPr>
              <w:pStyle w:val="TableCopy"/>
              <w:jc w:val="right"/>
              <w:rPr>
                <w:bCs/>
              </w:rPr>
            </w:pPr>
            <w:r>
              <w:rPr>
                <w:bCs/>
              </w:rPr>
              <w:t>–</w:t>
            </w:r>
          </w:p>
        </w:tc>
      </w:tr>
      <w:tr w:rsidR="002E1D3C" w:rsidRPr="00A96E5D" w14:paraId="4D8C8C59" w14:textId="77777777" w:rsidTr="00A96E5D">
        <w:trPr>
          <w:cantSplit/>
        </w:trPr>
        <w:tc>
          <w:tcPr>
            <w:tcW w:w="5665" w:type="dxa"/>
          </w:tcPr>
          <w:p w14:paraId="530CC9D7" w14:textId="375299A6" w:rsidR="002E1D3C" w:rsidRPr="00A96E5D" w:rsidRDefault="007D671F" w:rsidP="00A96E5D">
            <w:pPr>
              <w:pStyle w:val="TableCopy"/>
            </w:pPr>
            <w:r w:rsidRPr="00A96E5D">
              <w:t>Telephony</w:t>
            </w:r>
            <w:r w:rsidR="00C316ED" w:rsidRPr="00A96E5D">
              <w:t xml:space="preserve"> </w:t>
            </w:r>
          </w:p>
        </w:tc>
        <w:tc>
          <w:tcPr>
            <w:tcW w:w="1984" w:type="dxa"/>
          </w:tcPr>
          <w:p w14:paraId="2CA81333" w14:textId="14AA3FF8" w:rsidR="002E1D3C" w:rsidRPr="00A96E5D" w:rsidRDefault="00AF4A53" w:rsidP="0022713E">
            <w:pPr>
              <w:pStyle w:val="TableCopy"/>
              <w:jc w:val="right"/>
              <w:rPr>
                <w:bCs/>
              </w:rPr>
            </w:pPr>
            <w:r>
              <w:rPr>
                <w:bCs/>
              </w:rPr>
              <w:t>–</w:t>
            </w:r>
          </w:p>
        </w:tc>
        <w:tc>
          <w:tcPr>
            <w:tcW w:w="1985" w:type="dxa"/>
          </w:tcPr>
          <w:p w14:paraId="46F55A0D" w14:textId="1CBCC3BC" w:rsidR="002E1D3C" w:rsidRPr="00A96E5D" w:rsidRDefault="00AF4A53" w:rsidP="0022713E">
            <w:pPr>
              <w:pStyle w:val="TableCopy"/>
              <w:jc w:val="right"/>
              <w:rPr>
                <w:bCs/>
              </w:rPr>
            </w:pPr>
            <w:r>
              <w:rPr>
                <w:bCs/>
              </w:rPr>
              <w:t>–</w:t>
            </w:r>
          </w:p>
        </w:tc>
      </w:tr>
      <w:tr w:rsidR="002E1D3C" w:rsidRPr="00A96E5D" w14:paraId="548E5E28" w14:textId="77777777" w:rsidTr="00A96E5D">
        <w:trPr>
          <w:cantSplit/>
        </w:trPr>
        <w:tc>
          <w:tcPr>
            <w:tcW w:w="5665" w:type="dxa"/>
          </w:tcPr>
          <w:p w14:paraId="23F11431" w14:textId="3528E12C" w:rsidR="002E1D3C" w:rsidRPr="00A96E5D" w:rsidRDefault="007D671F" w:rsidP="00A96E5D">
            <w:pPr>
              <w:pStyle w:val="TableCopy"/>
            </w:pPr>
            <w:r w:rsidRPr="00A96E5D">
              <w:t>IT</w:t>
            </w:r>
            <w:r w:rsidR="00C316ED" w:rsidRPr="00A96E5D">
              <w:t xml:space="preserve"> </w:t>
            </w:r>
            <w:r w:rsidRPr="00A96E5D">
              <w:t>and</w:t>
            </w:r>
            <w:r w:rsidR="00C316ED" w:rsidRPr="00A96E5D">
              <w:t xml:space="preserve"> </w:t>
            </w:r>
            <w:r w:rsidRPr="00A96E5D">
              <w:t>records</w:t>
            </w:r>
            <w:r w:rsidR="00C316ED" w:rsidRPr="00A96E5D">
              <w:t xml:space="preserve"> </w:t>
            </w:r>
            <w:r w:rsidRPr="00A96E5D">
              <w:t>management</w:t>
            </w:r>
            <w:r w:rsidR="00C316ED" w:rsidRPr="00A96E5D">
              <w:t xml:space="preserve"> </w:t>
            </w:r>
          </w:p>
        </w:tc>
        <w:tc>
          <w:tcPr>
            <w:tcW w:w="1984" w:type="dxa"/>
          </w:tcPr>
          <w:p w14:paraId="72A057D1" w14:textId="1B1ECA05" w:rsidR="002E1D3C" w:rsidRPr="00A96E5D" w:rsidRDefault="007D671F" w:rsidP="0022713E">
            <w:pPr>
              <w:pStyle w:val="TableCopy"/>
              <w:jc w:val="right"/>
              <w:rPr>
                <w:bCs/>
              </w:rPr>
            </w:pPr>
            <w:r w:rsidRPr="00A96E5D">
              <w:rPr>
                <w:bCs/>
              </w:rPr>
              <w:t>147</w:t>
            </w:r>
            <w:r w:rsidR="00C316ED" w:rsidRPr="00A96E5D">
              <w:rPr>
                <w:bCs/>
              </w:rPr>
              <w:t xml:space="preserve"> </w:t>
            </w:r>
            <w:r w:rsidRPr="00A96E5D">
              <w:rPr>
                <w:bCs/>
              </w:rPr>
              <w:t>000</w:t>
            </w:r>
          </w:p>
        </w:tc>
        <w:tc>
          <w:tcPr>
            <w:tcW w:w="1985" w:type="dxa"/>
          </w:tcPr>
          <w:p w14:paraId="0C55D9BA" w14:textId="6B83C092" w:rsidR="002E1D3C" w:rsidRPr="00A96E5D" w:rsidRDefault="007D671F" w:rsidP="0022713E">
            <w:pPr>
              <w:pStyle w:val="TableCopy"/>
              <w:jc w:val="right"/>
              <w:rPr>
                <w:bCs/>
              </w:rPr>
            </w:pPr>
            <w:r w:rsidRPr="00A96E5D">
              <w:rPr>
                <w:bCs/>
              </w:rPr>
              <w:t>2</w:t>
            </w:r>
            <w:r w:rsidR="00C316ED" w:rsidRPr="00A96E5D">
              <w:rPr>
                <w:bCs/>
              </w:rPr>
              <w:t xml:space="preserve"> </w:t>
            </w:r>
            <w:r w:rsidRPr="00A96E5D">
              <w:rPr>
                <w:bCs/>
              </w:rPr>
              <w:t>900</w:t>
            </w:r>
            <w:r w:rsidR="00C316ED" w:rsidRPr="00A96E5D">
              <w:rPr>
                <w:bCs/>
              </w:rPr>
              <w:t xml:space="preserve"> </w:t>
            </w:r>
            <w:r w:rsidRPr="00A96E5D">
              <w:rPr>
                <w:bCs/>
              </w:rPr>
              <w:t>000</w:t>
            </w:r>
          </w:p>
        </w:tc>
      </w:tr>
      <w:tr w:rsidR="002E1D3C" w:rsidRPr="00A96E5D" w14:paraId="3107E7A9" w14:textId="77777777" w:rsidTr="00A96E5D">
        <w:trPr>
          <w:cantSplit/>
        </w:trPr>
        <w:tc>
          <w:tcPr>
            <w:tcW w:w="5665" w:type="dxa"/>
          </w:tcPr>
          <w:p w14:paraId="74BEF719" w14:textId="109C38D4" w:rsidR="002E1D3C" w:rsidRPr="00A96E5D" w:rsidRDefault="007D671F" w:rsidP="00A96E5D">
            <w:pPr>
              <w:pStyle w:val="TableCopy"/>
            </w:pPr>
            <w:r w:rsidRPr="00A96E5D">
              <w:t>Rebranding</w:t>
            </w:r>
            <w:r w:rsidR="00C316ED" w:rsidRPr="00A96E5D">
              <w:t xml:space="preserve"> </w:t>
            </w:r>
          </w:p>
        </w:tc>
        <w:tc>
          <w:tcPr>
            <w:tcW w:w="1984" w:type="dxa"/>
          </w:tcPr>
          <w:p w14:paraId="5D1A80BA" w14:textId="385E4C84" w:rsidR="002E1D3C" w:rsidRPr="00A96E5D" w:rsidRDefault="00AF4A53" w:rsidP="0022713E">
            <w:pPr>
              <w:pStyle w:val="TableCopy"/>
              <w:jc w:val="right"/>
              <w:rPr>
                <w:bCs/>
              </w:rPr>
            </w:pPr>
            <w:r>
              <w:rPr>
                <w:bCs/>
              </w:rPr>
              <w:t>–</w:t>
            </w:r>
          </w:p>
        </w:tc>
        <w:tc>
          <w:tcPr>
            <w:tcW w:w="1985" w:type="dxa"/>
          </w:tcPr>
          <w:p w14:paraId="5CC94925" w14:textId="10ADD1FA" w:rsidR="002E1D3C" w:rsidRPr="00A96E5D" w:rsidRDefault="00AF4A53" w:rsidP="0022713E">
            <w:pPr>
              <w:pStyle w:val="TableCopy"/>
              <w:jc w:val="right"/>
              <w:rPr>
                <w:bCs/>
              </w:rPr>
            </w:pPr>
            <w:r>
              <w:rPr>
                <w:bCs/>
              </w:rPr>
              <w:t>–</w:t>
            </w:r>
          </w:p>
        </w:tc>
      </w:tr>
      <w:tr w:rsidR="002E1D3C" w:rsidRPr="00A96E5D" w14:paraId="1C101991" w14:textId="77777777" w:rsidTr="00A96E5D">
        <w:trPr>
          <w:cantSplit/>
        </w:trPr>
        <w:tc>
          <w:tcPr>
            <w:tcW w:w="5665" w:type="dxa"/>
          </w:tcPr>
          <w:p w14:paraId="174F025B" w14:textId="3E47CA3A" w:rsidR="002E1D3C" w:rsidRPr="00A96E5D" w:rsidRDefault="007D671F" w:rsidP="00A96E5D">
            <w:pPr>
              <w:pStyle w:val="TableCopy"/>
            </w:pPr>
            <w:r w:rsidRPr="00A96E5D">
              <w:t>Redundancies</w:t>
            </w:r>
            <w:r w:rsidR="00C316ED" w:rsidRPr="00A96E5D">
              <w:t xml:space="preserve"> </w:t>
            </w:r>
          </w:p>
        </w:tc>
        <w:tc>
          <w:tcPr>
            <w:tcW w:w="1984" w:type="dxa"/>
          </w:tcPr>
          <w:p w14:paraId="4D1A2D3B" w14:textId="349AF964" w:rsidR="002E1D3C" w:rsidRPr="00A96E5D" w:rsidRDefault="00AF4A53" w:rsidP="0022713E">
            <w:pPr>
              <w:pStyle w:val="TableCopy"/>
              <w:jc w:val="right"/>
              <w:rPr>
                <w:bCs/>
              </w:rPr>
            </w:pPr>
            <w:r>
              <w:rPr>
                <w:bCs/>
              </w:rPr>
              <w:t>–</w:t>
            </w:r>
          </w:p>
        </w:tc>
        <w:tc>
          <w:tcPr>
            <w:tcW w:w="1985" w:type="dxa"/>
          </w:tcPr>
          <w:p w14:paraId="004617EA" w14:textId="775D0CA7" w:rsidR="002E1D3C" w:rsidRPr="00A96E5D" w:rsidRDefault="00AF4A53" w:rsidP="0022713E">
            <w:pPr>
              <w:pStyle w:val="TableCopy"/>
              <w:jc w:val="right"/>
              <w:rPr>
                <w:bCs/>
              </w:rPr>
            </w:pPr>
            <w:r>
              <w:rPr>
                <w:bCs/>
              </w:rPr>
              <w:t>–</w:t>
            </w:r>
          </w:p>
        </w:tc>
      </w:tr>
      <w:tr w:rsidR="002E1D3C" w:rsidRPr="00A96E5D" w14:paraId="7CD5DBC9" w14:textId="77777777" w:rsidTr="00A96E5D">
        <w:trPr>
          <w:cantSplit/>
        </w:trPr>
        <w:tc>
          <w:tcPr>
            <w:tcW w:w="5665" w:type="dxa"/>
          </w:tcPr>
          <w:p w14:paraId="30B193F0" w14:textId="5C4E7868" w:rsidR="002E1D3C" w:rsidRPr="00A96E5D" w:rsidRDefault="007D671F" w:rsidP="00A96E5D">
            <w:pPr>
              <w:pStyle w:val="TableCopy"/>
            </w:pPr>
            <w:r w:rsidRPr="00A96E5D">
              <w:t>New</w:t>
            </w:r>
            <w:r w:rsidR="00C316ED" w:rsidRPr="00A96E5D">
              <w:t xml:space="preserve"> </w:t>
            </w:r>
            <w:r w:rsidRPr="00A96E5D">
              <w:t>staff</w:t>
            </w:r>
            <w:r w:rsidR="00C316ED" w:rsidRPr="00A96E5D">
              <w:t xml:space="preserve"> </w:t>
            </w:r>
          </w:p>
        </w:tc>
        <w:tc>
          <w:tcPr>
            <w:tcW w:w="1984" w:type="dxa"/>
          </w:tcPr>
          <w:p w14:paraId="27853242" w14:textId="09FC7180" w:rsidR="002E1D3C" w:rsidRPr="00A96E5D" w:rsidRDefault="00AF4A53" w:rsidP="0022713E">
            <w:pPr>
              <w:pStyle w:val="TableCopy"/>
              <w:jc w:val="right"/>
              <w:rPr>
                <w:bCs/>
              </w:rPr>
            </w:pPr>
            <w:r>
              <w:rPr>
                <w:bCs/>
              </w:rPr>
              <w:t>–</w:t>
            </w:r>
          </w:p>
        </w:tc>
        <w:tc>
          <w:tcPr>
            <w:tcW w:w="1985" w:type="dxa"/>
          </w:tcPr>
          <w:p w14:paraId="3BE5E02C" w14:textId="47BB62A5" w:rsidR="002E1D3C" w:rsidRPr="00A96E5D" w:rsidRDefault="00AF4A53" w:rsidP="0022713E">
            <w:pPr>
              <w:pStyle w:val="TableCopy"/>
              <w:jc w:val="right"/>
              <w:rPr>
                <w:bCs/>
              </w:rPr>
            </w:pPr>
            <w:r>
              <w:rPr>
                <w:bCs/>
              </w:rPr>
              <w:t>–</w:t>
            </w:r>
          </w:p>
        </w:tc>
      </w:tr>
      <w:tr w:rsidR="002E1D3C" w:rsidRPr="00A96E5D" w14:paraId="5E06CEED" w14:textId="77777777" w:rsidTr="00A96E5D">
        <w:trPr>
          <w:cantSplit/>
        </w:trPr>
        <w:tc>
          <w:tcPr>
            <w:tcW w:w="5665" w:type="dxa"/>
          </w:tcPr>
          <w:p w14:paraId="335DAC20" w14:textId="2134E1C0" w:rsidR="002E1D3C" w:rsidRPr="00A96E5D" w:rsidRDefault="007D671F" w:rsidP="00A96E5D">
            <w:pPr>
              <w:pStyle w:val="TableCopy"/>
            </w:pPr>
            <w:r w:rsidRPr="00A96E5D">
              <w:t>Other</w:t>
            </w:r>
            <w:r w:rsidR="00C316ED" w:rsidRPr="00A96E5D">
              <w:t xml:space="preserve"> </w:t>
            </w:r>
          </w:p>
        </w:tc>
        <w:tc>
          <w:tcPr>
            <w:tcW w:w="1984" w:type="dxa"/>
          </w:tcPr>
          <w:p w14:paraId="2BA11614" w14:textId="5481934A" w:rsidR="002E1D3C" w:rsidRPr="00A96E5D" w:rsidRDefault="00AF4A53" w:rsidP="0022713E">
            <w:pPr>
              <w:pStyle w:val="TableCopy"/>
              <w:jc w:val="right"/>
              <w:rPr>
                <w:bCs/>
              </w:rPr>
            </w:pPr>
            <w:r>
              <w:rPr>
                <w:bCs/>
              </w:rPr>
              <w:t>–</w:t>
            </w:r>
          </w:p>
        </w:tc>
        <w:tc>
          <w:tcPr>
            <w:tcW w:w="1985" w:type="dxa"/>
          </w:tcPr>
          <w:p w14:paraId="5DD8B78F" w14:textId="7AC43711" w:rsidR="002E1D3C" w:rsidRPr="00A96E5D" w:rsidRDefault="00AF4A53" w:rsidP="0022713E">
            <w:pPr>
              <w:pStyle w:val="TableCopy"/>
              <w:jc w:val="right"/>
              <w:rPr>
                <w:bCs/>
              </w:rPr>
            </w:pPr>
            <w:r>
              <w:rPr>
                <w:bCs/>
              </w:rPr>
              <w:t>–</w:t>
            </w:r>
          </w:p>
        </w:tc>
      </w:tr>
      <w:tr w:rsidR="002E1D3C" w:rsidRPr="0022713E" w14:paraId="7C40E563" w14:textId="77777777" w:rsidTr="00A96E5D">
        <w:trPr>
          <w:cantSplit/>
        </w:trPr>
        <w:tc>
          <w:tcPr>
            <w:tcW w:w="5665" w:type="dxa"/>
          </w:tcPr>
          <w:p w14:paraId="463D3C1B" w14:textId="1DF1B2E8" w:rsidR="002E1D3C" w:rsidRPr="0022713E" w:rsidRDefault="007D671F" w:rsidP="00A96E5D">
            <w:pPr>
              <w:pStyle w:val="TableCopy"/>
              <w:rPr>
                <w:b/>
                <w:bCs/>
              </w:rPr>
            </w:pPr>
            <w:r w:rsidRPr="0022713E">
              <w:rPr>
                <w:b/>
                <w:bCs/>
              </w:rPr>
              <w:t>Total</w:t>
            </w:r>
            <w:r w:rsidR="00C316ED" w:rsidRPr="0022713E">
              <w:rPr>
                <w:b/>
                <w:bCs/>
              </w:rPr>
              <w:t xml:space="preserve"> </w:t>
            </w:r>
          </w:p>
        </w:tc>
        <w:tc>
          <w:tcPr>
            <w:tcW w:w="1984" w:type="dxa"/>
          </w:tcPr>
          <w:p w14:paraId="3637A1C4" w14:textId="4B18206E" w:rsidR="002E1D3C" w:rsidRPr="0022713E" w:rsidRDefault="007D671F" w:rsidP="0022713E">
            <w:pPr>
              <w:pStyle w:val="TableCopy"/>
              <w:jc w:val="right"/>
              <w:rPr>
                <w:b/>
                <w:bCs/>
              </w:rPr>
            </w:pPr>
            <w:r w:rsidRPr="0022713E">
              <w:rPr>
                <w:b/>
                <w:bCs/>
              </w:rPr>
              <w:t>358</w:t>
            </w:r>
            <w:r w:rsidR="00C316ED" w:rsidRPr="0022713E">
              <w:rPr>
                <w:b/>
                <w:bCs/>
              </w:rPr>
              <w:t xml:space="preserve"> </w:t>
            </w:r>
            <w:r w:rsidRPr="0022713E">
              <w:rPr>
                <w:b/>
                <w:bCs/>
              </w:rPr>
              <w:t>200</w:t>
            </w:r>
          </w:p>
        </w:tc>
        <w:tc>
          <w:tcPr>
            <w:tcW w:w="1985" w:type="dxa"/>
          </w:tcPr>
          <w:p w14:paraId="0F459A66" w14:textId="6069ACE1" w:rsidR="002E1D3C" w:rsidRPr="0022713E" w:rsidRDefault="007D671F" w:rsidP="0022713E">
            <w:pPr>
              <w:pStyle w:val="TableCopy"/>
              <w:jc w:val="right"/>
              <w:rPr>
                <w:b/>
                <w:bCs/>
              </w:rPr>
            </w:pPr>
            <w:r w:rsidRPr="0022713E">
              <w:rPr>
                <w:b/>
                <w:bCs/>
              </w:rPr>
              <w:t>4</w:t>
            </w:r>
            <w:r w:rsidR="00C316ED" w:rsidRPr="0022713E">
              <w:rPr>
                <w:b/>
                <w:bCs/>
              </w:rPr>
              <w:t xml:space="preserve"> </w:t>
            </w:r>
            <w:r w:rsidRPr="0022713E">
              <w:rPr>
                <w:b/>
                <w:bCs/>
              </w:rPr>
              <w:t>350</w:t>
            </w:r>
            <w:r w:rsidR="00C316ED" w:rsidRPr="0022713E">
              <w:rPr>
                <w:b/>
                <w:bCs/>
              </w:rPr>
              <w:t xml:space="preserve"> </w:t>
            </w:r>
            <w:r w:rsidRPr="0022713E">
              <w:rPr>
                <w:b/>
                <w:bCs/>
              </w:rPr>
              <w:t>000</w:t>
            </w:r>
          </w:p>
        </w:tc>
      </w:tr>
    </w:tbl>
    <w:p w14:paraId="60ACF8DB" w14:textId="77777777" w:rsidR="002E1D3C" w:rsidRDefault="002E1D3C" w:rsidP="0022713E"/>
    <w:p w14:paraId="66D3C6FE" w14:textId="12FDACE0" w:rsidR="002E1D3C" w:rsidRDefault="007D671F" w:rsidP="0022713E">
      <w:r>
        <w:t>Direct</w:t>
      </w:r>
      <w:r w:rsidR="00C316ED">
        <w:t xml:space="preserve"> </w:t>
      </w:r>
      <w:r>
        <w:t>costs</w:t>
      </w:r>
      <w:r w:rsidR="00C316ED">
        <w:t xml:space="preserve"> </w:t>
      </w:r>
      <w:r>
        <w:t>incurred</w:t>
      </w:r>
      <w:r w:rsidR="00C316ED">
        <w:t xml:space="preserve"> </w:t>
      </w:r>
      <w:r>
        <w:t>in</w:t>
      </w:r>
      <w:r w:rsidR="00C316ED">
        <w:t xml:space="preserve"> </w:t>
      </w:r>
      <w:r>
        <w:t>2022–23</w:t>
      </w:r>
      <w:r w:rsidR="00C316ED">
        <w:t xml:space="preserve"> </w:t>
      </w:r>
      <w:r>
        <w:t>that</w:t>
      </w:r>
      <w:r w:rsidR="00C316ED">
        <w:t xml:space="preserve"> </w:t>
      </w:r>
      <w:r>
        <w:t>were</w:t>
      </w:r>
      <w:r w:rsidR="00C316ED">
        <w:t xml:space="preserve"> </w:t>
      </w:r>
      <w:r>
        <w:t>attributable</w:t>
      </w:r>
      <w:r w:rsidR="00C316ED">
        <w:t xml:space="preserve"> </w:t>
      </w:r>
      <w:r>
        <w:t>to</w:t>
      </w:r>
      <w:r w:rsidR="00C316ED">
        <w:t xml:space="preserve"> </w:t>
      </w:r>
      <w:r>
        <w:t>the</w:t>
      </w:r>
      <w:r w:rsidR="00C316ED">
        <w:t xml:space="preserve"> </w:t>
      </w:r>
      <w:r>
        <w:t>December</w:t>
      </w:r>
      <w:r w:rsidR="00C316ED">
        <w:t xml:space="preserve"> </w:t>
      </w:r>
      <w:r>
        <w:t>2022</w:t>
      </w:r>
      <w:r w:rsidR="00C316ED">
        <w:t xml:space="preserve"> </w:t>
      </w:r>
      <w:proofErr w:type="spellStart"/>
      <w:r>
        <w:t>MoG</w:t>
      </w:r>
      <w:proofErr w:type="spellEnd"/>
      <w:r w:rsidR="00C316ED">
        <w:t xml:space="preserve"> </w:t>
      </w:r>
      <w:r>
        <w:t>change</w:t>
      </w:r>
      <w:r w:rsidR="00C316ED">
        <w:t xml:space="preserve"> </w:t>
      </w:r>
      <w:r>
        <w:t>mainly</w:t>
      </w:r>
      <w:r w:rsidR="00C316ED">
        <w:t xml:space="preserve"> </w:t>
      </w:r>
      <w:r>
        <w:t>relate</w:t>
      </w:r>
      <w:r w:rsidR="00C316ED">
        <w:t xml:space="preserve"> </w:t>
      </w:r>
      <w:r>
        <w:t>to</w:t>
      </w:r>
      <w:r w:rsidR="00C316ED">
        <w:rPr>
          <w:rFonts w:ascii="Cambria" w:hAnsi="Cambria" w:cs="Cambria"/>
        </w:rPr>
        <w:t xml:space="preserve"> </w:t>
      </w:r>
      <w:r>
        <w:t>the</w:t>
      </w:r>
      <w:r w:rsidR="00C316ED">
        <w:rPr>
          <w:rFonts w:ascii="Cambria" w:hAnsi="Cambria" w:cs="Cambria"/>
        </w:rPr>
        <w:t xml:space="preserve"> </w:t>
      </w:r>
      <w:r>
        <w:t>engagement</w:t>
      </w:r>
      <w:r w:rsidR="00C316ED">
        <w:t xml:space="preserve"> </w:t>
      </w:r>
      <w:r>
        <w:t>of</w:t>
      </w:r>
      <w:r w:rsidR="00C316ED">
        <w:t xml:space="preserve"> </w:t>
      </w:r>
      <w:r>
        <w:t>additional</w:t>
      </w:r>
      <w:r w:rsidR="00C316ED">
        <w:t xml:space="preserve"> </w:t>
      </w:r>
      <w:r>
        <w:t>contract</w:t>
      </w:r>
      <w:r w:rsidR="00C316ED">
        <w:t xml:space="preserve"> </w:t>
      </w:r>
      <w:r>
        <w:t>resources</w:t>
      </w:r>
      <w:r w:rsidR="00C316ED">
        <w:t xml:space="preserve"> </w:t>
      </w:r>
      <w:r>
        <w:t>to</w:t>
      </w:r>
      <w:r w:rsidR="00C316ED">
        <w:t xml:space="preserve"> </w:t>
      </w:r>
      <w:r>
        <w:t>deliver</w:t>
      </w:r>
      <w:r w:rsidR="00C316ED">
        <w:t xml:space="preserve"> </w:t>
      </w:r>
      <w:r>
        <w:t>the</w:t>
      </w:r>
      <w:r w:rsidR="00C316ED">
        <w:t xml:space="preserve"> </w:t>
      </w:r>
      <w:r>
        <w:t>required</w:t>
      </w:r>
      <w:r w:rsidR="00C316ED">
        <w:t xml:space="preserve"> </w:t>
      </w:r>
      <w:r>
        <w:t>system</w:t>
      </w:r>
      <w:r w:rsidR="00C316ED">
        <w:t xml:space="preserve"> </w:t>
      </w:r>
      <w:r>
        <w:t>and</w:t>
      </w:r>
      <w:r w:rsidR="00C316ED">
        <w:t xml:space="preserve"> </w:t>
      </w:r>
      <w:r>
        <w:t>process</w:t>
      </w:r>
      <w:r w:rsidR="00C316ED">
        <w:t xml:space="preserve"> </w:t>
      </w:r>
      <w:r>
        <w:t>changes,</w:t>
      </w:r>
      <w:r w:rsidR="00C316ED">
        <w:t xml:space="preserve"> </w:t>
      </w:r>
      <w:r>
        <w:t>as</w:t>
      </w:r>
      <w:r w:rsidR="00C316ED">
        <w:rPr>
          <w:rFonts w:ascii="Cambria" w:hAnsi="Cambria" w:cs="Cambria"/>
        </w:rPr>
        <w:t xml:space="preserve"> </w:t>
      </w:r>
      <w:r>
        <w:t>well</w:t>
      </w:r>
      <w:r w:rsidR="00C316ED">
        <w:rPr>
          <w:rFonts w:ascii="Cambria" w:hAnsi="Cambria" w:cs="Cambria"/>
        </w:rPr>
        <w:t xml:space="preserve"> </w:t>
      </w:r>
      <w:r>
        <w:t>as</w:t>
      </w:r>
      <w:r w:rsidR="00C316ED">
        <w:rPr>
          <w:rFonts w:ascii="Cambria" w:hAnsi="Cambria" w:cs="Cambria"/>
        </w:rPr>
        <w:t xml:space="preserve"> </w:t>
      </w:r>
      <w:r>
        <w:t>the</w:t>
      </w:r>
      <w:r w:rsidR="00C316ED">
        <w:t xml:space="preserve"> </w:t>
      </w:r>
      <w:r>
        <w:t>delivery</w:t>
      </w:r>
      <w:r w:rsidR="00C316ED">
        <w:t xml:space="preserve"> </w:t>
      </w:r>
      <w:r>
        <w:t>of</w:t>
      </w:r>
      <w:r w:rsidR="00C316ED">
        <w:t xml:space="preserve"> </w:t>
      </w:r>
      <w:r>
        <w:t>IT</w:t>
      </w:r>
      <w:r w:rsidR="00C316ED">
        <w:t xml:space="preserve"> </w:t>
      </w:r>
      <w:r>
        <w:t>and</w:t>
      </w:r>
      <w:r w:rsidR="00C316ED">
        <w:t xml:space="preserve"> </w:t>
      </w:r>
      <w:r>
        <w:t>records</w:t>
      </w:r>
      <w:r w:rsidR="00C316ED">
        <w:t xml:space="preserve"> </w:t>
      </w:r>
      <w:r>
        <w:t>management</w:t>
      </w:r>
      <w:r w:rsidR="00C316ED">
        <w:t xml:space="preserve"> </w:t>
      </w:r>
      <w:r>
        <w:t>components.</w:t>
      </w:r>
      <w:r w:rsidR="00C316ED">
        <w:t xml:space="preserve"> </w:t>
      </w:r>
    </w:p>
    <w:p w14:paraId="6585EB84" w14:textId="1C3DD2D7" w:rsidR="002E1D3C" w:rsidRDefault="007D671F" w:rsidP="0022713E">
      <w:r>
        <w:t>Anticipated</w:t>
      </w:r>
      <w:r w:rsidR="00C316ED">
        <w:t xml:space="preserve"> </w:t>
      </w:r>
      <w:r>
        <w:t>future</w:t>
      </w:r>
      <w:r w:rsidR="00C316ED">
        <w:t xml:space="preserve"> </w:t>
      </w:r>
      <w:r>
        <w:t>costs</w:t>
      </w:r>
      <w:r w:rsidR="00C316ED">
        <w:t xml:space="preserve"> </w:t>
      </w:r>
      <w:r>
        <w:t>attributable</w:t>
      </w:r>
      <w:r w:rsidR="00C316ED">
        <w:t xml:space="preserve"> </w:t>
      </w:r>
      <w:r>
        <w:t>to</w:t>
      </w:r>
      <w:r w:rsidR="00C316ED">
        <w:t xml:space="preserve"> </w:t>
      </w:r>
      <w:r>
        <w:t>the</w:t>
      </w:r>
      <w:r w:rsidR="00C316ED">
        <w:t xml:space="preserve"> </w:t>
      </w:r>
      <w:proofErr w:type="spellStart"/>
      <w:r>
        <w:t>MoG</w:t>
      </w:r>
      <w:proofErr w:type="spellEnd"/>
      <w:r w:rsidR="00C316ED">
        <w:t xml:space="preserve"> </w:t>
      </w:r>
      <w:r>
        <w:t>change</w:t>
      </w:r>
      <w:r w:rsidR="00C316ED">
        <w:t xml:space="preserve"> </w:t>
      </w:r>
      <w:r>
        <w:t>mainly</w:t>
      </w:r>
      <w:r w:rsidR="00C316ED">
        <w:t xml:space="preserve"> </w:t>
      </w:r>
      <w:r>
        <w:t>relate</w:t>
      </w:r>
      <w:r w:rsidR="00C316ED">
        <w:t xml:space="preserve"> </w:t>
      </w:r>
      <w:r>
        <w:t>to</w:t>
      </w:r>
      <w:r w:rsidR="00C316ED">
        <w:t xml:space="preserve"> </w:t>
      </w:r>
      <w:r>
        <w:t>the</w:t>
      </w:r>
      <w:r w:rsidR="00C316ED">
        <w:t xml:space="preserve"> </w:t>
      </w:r>
      <w:r>
        <w:t>continued</w:t>
      </w:r>
      <w:r w:rsidR="00C316ED">
        <w:t xml:space="preserve"> </w:t>
      </w:r>
      <w:r>
        <w:t>engagement</w:t>
      </w:r>
      <w:r w:rsidR="00C316ED">
        <w:t xml:space="preserve"> </w:t>
      </w:r>
      <w:r>
        <w:t>of</w:t>
      </w:r>
      <w:r w:rsidR="00C316ED">
        <w:rPr>
          <w:rFonts w:ascii="Cambria" w:hAnsi="Cambria" w:cs="Cambria"/>
        </w:rPr>
        <w:t xml:space="preserve"> </w:t>
      </w:r>
      <w:r>
        <w:t>dedicated</w:t>
      </w:r>
      <w:r w:rsidR="00C316ED">
        <w:t xml:space="preserve"> </w:t>
      </w:r>
      <w:r>
        <w:t>contract</w:t>
      </w:r>
      <w:r w:rsidR="00C316ED">
        <w:t xml:space="preserve"> </w:t>
      </w:r>
      <w:r>
        <w:t>resources</w:t>
      </w:r>
      <w:r w:rsidR="00C316ED">
        <w:t xml:space="preserve"> </w:t>
      </w:r>
      <w:r>
        <w:t>and</w:t>
      </w:r>
      <w:r w:rsidR="00C316ED">
        <w:t xml:space="preserve"> </w:t>
      </w:r>
      <w:r>
        <w:t>partners</w:t>
      </w:r>
      <w:r w:rsidR="00C316ED">
        <w:t xml:space="preserve"> </w:t>
      </w:r>
      <w:r>
        <w:t>to</w:t>
      </w:r>
      <w:r w:rsidR="00C316ED">
        <w:t xml:space="preserve"> </w:t>
      </w:r>
      <w:r>
        <w:t>deliver</w:t>
      </w:r>
      <w:r w:rsidR="00C316ED">
        <w:t xml:space="preserve"> </w:t>
      </w:r>
      <w:r>
        <w:t>the</w:t>
      </w:r>
      <w:r w:rsidR="00C316ED">
        <w:t xml:space="preserve"> </w:t>
      </w:r>
      <w:r>
        <w:t>required</w:t>
      </w:r>
      <w:r w:rsidR="00C316ED">
        <w:t xml:space="preserve"> </w:t>
      </w:r>
      <w:r>
        <w:t>changes.</w:t>
      </w:r>
      <w:r w:rsidR="00C316ED">
        <w:t xml:space="preserve">  </w:t>
      </w:r>
    </w:p>
    <w:p w14:paraId="5DA920B6" w14:textId="2482EDA5" w:rsidR="002E1D3C" w:rsidRDefault="007D671F" w:rsidP="0022713E">
      <w:r>
        <w:t>Other</w:t>
      </w:r>
      <w:r w:rsidR="00C316ED">
        <w:t xml:space="preserve"> </w:t>
      </w:r>
      <w:r>
        <w:t>costs</w:t>
      </w:r>
      <w:r w:rsidR="00C316ED">
        <w:t xml:space="preserve"> </w:t>
      </w:r>
      <w:r>
        <w:t>related</w:t>
      </w:r>
      <w:r w:rsidR="00C316ED">
        <w:t xml:space="preserve"> </w:t>
      </w:r>
      <w:r>
        <w:t>to</w:t>
      </w:r>
      <w:r w:rsidR="00C316ED">
        <w:t xml:space="preserve"> </w:t>
      </w:r>
      <w:proofErr w:type="spellStart"/>
      <w:r>
        <w:t>MoG</w:t>
      </w:r>
      <w:proofErr w:type="spellEnd"/>
      <w:r w:rsidR="00C316ED">
        <w:t xml:space="preserve"> </w:t>
      </w:r>
      <w:r>
        <w:t>changes</w:t>
      </w:r>
      <w:r w:rsidR="00C316ED">
        <w:t xml:space="preserve"> </w:t>
      </w:r>
      <w:r>
        <w:t>are</w:t>
      </w:r>
      <w:r w:rsidR="00C316ED">
        <w:t xml:space="preserve"> </w:t>
      </w:r>
      <w:r>
        <w:t>incorporated</w:t>
      </w:r>
      <w:r w:rsidR="00C316ED">
        <w:t xml:space="preserve"> </w:t>
      </w:r>
      <w:r>
        <w:t>into</w:t>
      </w:r>
      <w:r w:rsidR="00C316ED">
        <w:t xml:space="preserve"> </w:t>
      </w:r>
      <w:r>
        <w:t>the</w:t>
      </w:r>
      <w:r w:rsidR="00C316ED">
        <w:t xml:space="preserve"> </w:t>
      </w:r>
      <w:r>
        <w:t>department's</w:t>
      </w:r>
      <w:r w:rsidR="00C316ED">
        <w:t xml:space="preserve"> </w:t>
      </w:r>
      <w:r>
        <w:t>overall</w:t>
      </w:r>
      <w:r w:rsidR="00C316ED">
        <w:t xml:space="preserve"> </w:t>
      </w:r>
      <w:r>
        <w:t>expenditure</w:t>
      </w:r>
      <w:r w:rsidR="00C316ED">
        <w:t xml:space="preserve"> </w:t>
      </w:r>
      <w:r>
        <w:t>and</w:t>
      </w:r>
      <w:r w:rsidR="00C316ED">
        <w:t xml:space="preserve"> </w:t>
      </w:r>
      <w:r>
        <w:t>cannot</w:t>
      </w:r>
      <w:r w:rsidR="00C316ED">
        <w:t xml:space="preserve"> </w:t>
      </w:r>
      <w:r>
        <w:t>be</w:t>
      </w:r>
      <w:r w:rsidR="00C316ED">
        <w:rPr>
          <w:rFonts w:ascii="Cambria" w:hAnsi="Cambria" w:cs="Cambria"/>
        </w:rPr>
        <w:t xml:space="preserve"> </w:t>
      </w:r>
      <w:r>
        <w:t>accurately</w:t>
      </w:r>
      <w:r w:rsidR="00C316ED">
        <w:t xml:space="preserve"> </w:t>
      </w:r>
      <w:r>
        <w:t>extracted/separated</w:t>
      </w:r>
      <w:r w:rsidR="00C316ED">
        <w:t xml:space="preserve"> </w:t>
      </w:r>
      <w:r>
        <w:t>from</w:t>
      </w:r>
      <w:r w:rsidR="00C316ED">
        <w:t xml:space="preserve"> </w:t>
      </w:r>
      <w:r>
        <w:t>operational</w:t>
      </w:r>
      <w:r w:rsidR="00C316ED">
        <w:t xml:space="preserve"> </w:t>
      </w:r>
      <w:r>
        <w:t>activities.</w:t>
      </w:r>
      <w:r w:rsidR="00C316ED">
        <w:t xml:space="preserve"> </w:t>
      </w:r>
    </w:p>
    <w:p w14:paraId="3C58C653" w14:textId="2E7CA740" w:rsidR="002E1D3C" w:rsidRDefault="007D671F" w:rsidP="0022713E">
      <w:r>
        <w:t>At</w:t>
      </w:r>
      <w:r w:rsidR="00C316ED">
        <w:t xml:space="preserve"> </w:t>
      </w:r>
      <w:r>
        <w:t>the</w:t>
      </w:r>
      <w:r w:rsidR="00C316ED">
        <w:t xml:space="preserve"> </w:t>
      </w:r>
      <w:r>
        <w:t>time</w:t>
      </w:r>
      <w:r w:rsidR="00C316ED">
        <w:t xml:space="preserve"> </w:t>
      </w:r>
      <w:r>
        <w:t>of</w:t>
      </w:r>
      <w:r w:rsidR="00C316ED">
        <w:t xml:space="preserve"> </w:t>
      </w:r>
      <w:r>
        <w:t>this</w:t>
      </w:r>
      <w:r w:rsidR="00C316ED">
        <w:t xml:space="preserve"> </w:t>
      </w:r>
      <w:r>
        <w:t>report,</w:t>
      </w:r>
      <w:r w:rsidR="00C316ED">
        <w:t xml:space="preserve"> </w:t>
      </w:r>
      <w:r>
        <w:t>no</w:t>
      </w:r>
      <w:r w:rsidR="00C316ED">
        <w:t xml:space="preserve"> </w:t>
      </w:r>
      <w:r>
        <w:t>relocation</w:t>
      </w:r>
      <w:r w:rsidR="00C316ED">
        <w:t xml:space="preserve"> </w:t>
      </w:r>
      <w:r>
        <w:t>costs</w:t>
      </w:r>
      <w:r w:rsidR="00C316ED">
        <w:t xml:space="preserve"> </w:t>
      </w:r>
      <w:r>
        <w:t>have</w:t>
      </w:r>
      <w:r w:rsidR="00C316ED">
        <w:t xml:space="preserve"> </w:t>
      </w:r>
      <w:r>
        <w:t>been</w:t>
      </w:r>
      <w:r w:rsidR="00C316ED">
        <w:t xml:space="preserve"> </w:t>
      </w:r>
      <w:r>
        <w:t>incurred</w:t>
      </w:r>
      <w:r w:rsidR="00C316ED">
        <w:t xml:space="preserve"> </w:t>
      </w:r>
      <w:r>
        <w:t>and</w:t>
      </w:r>
      <w:r w:rsidR="00C316ED">
        <w:t xml:space="preserve"> </w:t>
      </w:r>
      <w:r>
        <w:t>future</w:t>
      </w:r>
      <w:r w:rsidR="00C316ED">
        <w:t xml:space="preserve"> </w:t>
      </w:r>
      <w:r>
        <w:t>costs</w:t>
      </w:r>
      <w:r w:rsidR="00C316ED">
        <w:t xml:space="preserve"> </w:t>
      </w:r>
      <w:r>
        <w:t>cannot</w:t>
      </w:r>
      <w:r w:rsidR="00C316ED">
        <w:t xml:space="preserve"> </w:t>
      </w:r>
      <w:r>
        <w:t>be</w:t>
      </w:r>
      <w:r w:rsidR="00C316ED">
        <w:t xml:space="preserve"> </w:t>
      </w:r>
      <w:r>
        <w:t>accurately</w:t>
      </w:r>
      <w:r w:rsidR="00C316ED">
        <w:t xml:space="preserve"> </w:t>
      </w:r>
      <w:r>
        <w:t>anticipated,</w:t>
      </w:r>
      <w:r w:rsidR="00C316ED">
        <w:t xml:space="preserve"> </w:t>
      </w:r>
      <w:r>
        <w:t>as</w:t>
      </w:r>
      <w:r w:rsidR="00C316ED">
        <w:t xml:space="preserve"> </w:t>
      </w:r>
      <w:r>
        <w:t>the</w:t>
      </w:r>
      <w:r w:rsidR="00C316ED">
        <w:t xml:space="preserve"> </w:t>
      </w:r>
      <w:r>
        <w:t>future</w:t>
      </w:r>
      <w:r w:rsidR="00C316ED">
        <w:t xml:space="preserve"> </w:t>
      </w:r>
      <w:r>
        <w:t>location</w:t>
      </w:r>
      <w:r w:rsidR="00C316ED">
        <w:t xml:space="preserve"> </w:t>
      </w:r>
      <w:r>
        <w:t>of</w:t>
      </w:r>
      <w:r w:rsidR="00C316ED">
        <w:t xml:space="preserve"> </w:t>
      </w:r>
      <w:r>
        <w:t>staff</w:t>
      </w:r>
      <w:r w:rsidR="00C316ED">
        <w:t xml:space="preserve"> </w:t>
      </w:r>
      <w:r>
        <w:t>affected</w:t>
      </w:r>
      <w:r w:rsidR="00C316ED">
        <w:t xml:space="preserve"> </w:t>
      </w:r>
      <w:r>
        <w:t>by</w:t>
      </w:r>
      <w:r w:rsidR="00C316ED">
        <w:t xml:space="preserve"> </w:t>
      </w:r>
      <w:proofErr w:type="spellStart"/>
      <w:r>
        <w:t>MoG</w:t>
      </w:r>
      <w:proofErr w:type="spellEnd"/>
      <w:r w:rsidR="00C316ED">
        <w:t xml:space="preserve"> </w:t>
      </w:r>
      <w:r>
        <w:t>is</w:t>
      </w:r>
      <w:r w:rsidR="00C316ED">
        <w:t xml:space="preserve"> </w:t>
      </w:r>
      <w:r>
        <w:t>not</w:t>
      </w:r>
      <w:r w:rsidR="00C316ED">
        <w:t xml:space="preserve"> </w:t>
      </w:r>
      <w:r>
        <w:t>yet</w:t>
      </w:r>
      <w:r w:rsidR="00C316ED">
        <w:t xml:space="preserve"> </w:t>
      </w:r>
      <w:r>
        <w:t>known.</w:t>
      </w:r>
      <w:r w:rsidR="00C316ED">
        <w:t xml:space="preserve"> </w:t>
      </w:r>
    </w:p>
    <w:p w14:paraId="34BD40AF" w14:textId="4E53FEAB" w:rsidR="002E1D3C" w:rsidRDefault="007D671F" w:rsidP="0022713E">
      <w:r>
        <w:t>There</w:t>
      </w:r>
      <w:r w:rsidR="00C316ED">
        <w:t xml:space="preserve"> </w:t>
      </w:r>
      <w:r>
        <w:t>were</w:t>
      </w:r>
      <w:r w:rsidR="00C316ED">
        <w:t xml:space="preserve"> </w:t>
      </w:r>
      <w:r>
        <w:t>no</w:t>
      </w:r>
      <w:r w:rsidR="00C316ED">
        <w:t xml:space="preserve"> </w:t>
      </w:r>
      <w:r>
        <w:t>direct</w:t>
      </w:r>
      <w:r w:rsidR="00C316ED">
        <w:t xml:space="preserve"> </w:t>
      </w:r>
      <w:r>
        <w:t>costs</w:t>
      </w:r>
      <w:r w:rsidR="00C316ED">
        <w:t xml:space="preserve"> </w:t>
      </w:r>
      <w:r>
        <w:t>attributable</w:t>
      </w:r>
      <w:r w:rsidR="00C316ED">
        <w:t xml:space="preserve"> </w:t>
      </w:r>
      <w:r>
        <w:t>to</w:t>
      </w:r>
      <w:r w:rsidR="00C316ED">
        <w:t xml:space="preserve"> </w:t>
      </w:r>
      <w:r>
        <w:t>the</w:t>
      </w:r>
      <w:r w:rsidR="00C316ED">
        <w:t xml:space="preserve"> </w:t>
      </w:r>
      <w:proofErr w:type="spellStart"/>
      <w:r>
        <w:t>MoG</w:t>
      </w:r>
      <w:proofErr w:type="spellEnd"/>
      <w:r w:rsidR="00C316ED">
        <w:t xml:space="preserve"> </w:t>
      </w:r>
      <w:r>
        <w:t>change</w:t>
      </w:r>
      <w:r w:rsidR="00C316ED">
        <w:t xml:space="preserve"> </w:t>
      </w:r>
      <w:r>
        <w:t>that</w:t>
      </w:r>
      <w:r w:rsidR="00C316ED">
        <w:t xml:space="preserve"> </w:t>
      </w:r>
      <w:r>
        <w:t>have</w:t>
      </w:r>
      <w:r w:rsidR="00C316ED">
        <w:t xml:space="preserve"> </w:t>
      </w:r>
      <w:r>
        <w:t>been</w:t>
      </w:r>
      <w:r w:rsidR="00C316ED">
        <w:t xml:space="preserve"> </w:t>
      </w:r>
      <w:r>
        <w:t>incurred</w:t>
      </w:r>
      <w:r w:rsidR="00C316ED">
        <w:t xml:space="preserve"> </w:t>
      </w:r>
      <w:r>
        <w:t>by</w:t>
      </w:r>
      <w:r w:rsidR="00C316ED">
        <w:t xml:space="preserve"> </w:t>
      </w:r>
      <w:r>
        <w:t>the</w:t>
      </w:r>
      <w:r w:rsidR="00C316ED">
        <w:t xml:space="preserve"> </w:t>
      </w:r>
      <w:r>
        <w:t>entities</w:t>
      </w:r>
      <w:r w:rsidR="00C316ED">
        <w:t xml:space="preserve"> </w:t>
      </w:r>
      <w:r>
        <w:t>that</w:t>
      </w:r>
      <w:r w:rsidR="00C316ED">
        <w:t xml:space="preserve"> </w:t>
      </w:r>
      <w:r>
        <w:t>are</w:t>
      </w:r>
      <w:r w:rsidR="00C316ED">
        <w:t xml:space="preserve"> </w:t>
      </w:r>
      <w:r>
        <w:t>consolidated</w:t>
      </w:r>
      <w:r w:rsidR="00C316ED">
        <w:t xml:space="preserve"> </w:t>
      </w:r>
      <w:r>
        <w:t>into</w:t>
      </w:r>
      <w:r w:rsidR="00C316ED">
        <w:t xml:space="preserve"> </w:t>
      </w:r>
      <w:r>
        <w:t>the</w:t>
      </w:r>
      <w:r w:rsidR="00C316ED">
        <w:t xml:space="preserve"> </w:t>
      </w:r>
      <w:r>
        <w:t>Department’s</w:t>
      </w:r>
      <w:r w:rsidR="00C316ED">
        <w:t xml:space="preserve"> </w:t>
      </w:r>
      <w:r>
        <w:t>annual</w:t>
      </w:r>
      <w:r w:rsidR="00C316ED">
        <w:t xml:space="preserve"> </w:t>
      </w:r>
      <w:r>
        <w:t>report</w:t>
      </w:r>
      <w:r w:rsidR="00C316ED">
        <w:t xml:space="preserve"> </w:t>
      </w:r>
      <w:r>
        <w:t>pursuant</w:t>
      </w:r>
      <w:r w:rsidR="00C316ED">
        <w:t xml:space="preserve"> </w:t>
      </w:r>
      <w:r>
        <w:t>to</w:t>
      </w:r>
      <w:r w:rsidR="00C316ED">
        <w:t xml:space="preserve"> </w:t>
      </w:r>
      <w:r>
        <w:t>section</w:t>
      </w:r>
      <w:r w:rsidR="00C316ED">
        <w:t xml:space="preserve"> </w:t>
      </w:r>
      <w:r>
        <w:t>53(1)(b)</w:t>
      </w:r>
      <w:r w:rsidR="00C316ED">
        <w:t xml:space="preserve"> </w:t>
      </w:r>
      <w:r>
        <w:t>of</w:t>
      </w:r>
      <w:r w:rsidR="00C316ED">
        <w:t xml:space="preserve"> </w:t>
      </w:r>
      <w:r>
        <w:t>the</w:t>
      </w:r>
      <w:r w:rsidR="00C316ED">
        <w:t xml:space="preserve"> </w:t>
      </w:r>
      <w:r w:rsidRPr="0022713E">
        <w:rPr>
          <w:i/>
          <w:iCs/>
        </w:rPr>
        <w:t>Financial</w:t>
      </w:r>
      <w:r w:rsidR="00C316ED" w:rsidRPr="0022713E">
        <w:rPr>
          <w:i/>
          <w:iCs/>
        </w:rPr>
        <w:t xml:space="preserve"> </w:t>
      </w:r>
      <w:r w:rsidRPr="0022713E">
        <w:rPr>
          <w:i/>
          <w:iCs/>
        </w:rPr>
        <w:t>Management</w:t>
      </w:r>
      <w:r w:rsidR="00C316ED" w:rsidRPr="0022713E">
        <w:rPr>
          <w:i/>
          <w:iCs/>
        </w:rPr>
        <w:t xml:space="preserve"> </w:t>
      </w:r>
      <w:r w:rsidRPr="0022713E">
        <w:rPr>
          <w:i/>
          <w:iCs/>
        </w:rPr>
        <w:t>Act</w:t>
      </w:r>
      <w:r w:rsidR="00C316ED" w:rsidRPr="0022713E">
        <w:rPr>
          <w:i/>
          <w:iCs/>
        </w:rPr>
        <w:t xml:space="preserve"> </w:t>
      </w:r>
      <w:r w:rsidRPr="0022713E">
        <w:rPr>
          <w:i/>
          <w:iCs/>
        </w:rPr>
        <w:t>1994</w:t>
      </w:r>
      <w:r>
        <w:t>.</w:t>
      </w:r>
    </w:p>
    <w:p w14:paraId="2526049F" w14:textId="2A80170D" w:rsidR="002E1D3C" w:rsidRDefault="007D671F" w:rsidP="0022713E">
      <w:pPr>
        <w:pStyle w:val="Heading2"/>
      </w:pPr>
      <w:bookmarkStart w:id="14" w:name="_Toc151731541"/>
      <w:r>
        <w:lastRenderedPageBreak/>
        <w:t>Our</w:t>
      </w:r>
      <w:r w:rsidR="00C316ED">
        <w:t xml:space="preserve"> </w:t>
      </w:r>
      <w:r>
        <w:t>community</w:t>
      </w:r>
      <w:r w:rsidR="00C316ED">
        <w:t xml:space="preserve"> </w:t>
      </w:r>
      <w:proofErr w:type="gramStart"/>
      <w:r>
        <w:t>charter</w:t>
      </w:r>
      <w:bookmarkEnd w:id="14"/>
      <w:proofErr w:type="gramEnd"/>
    </w:p>
    <w:p w14:paraId="3E8C1B15" w14:textId="440CD200" w:rsidR="002E1D3C" w:rsidRDefault="007D671F" w:rsidP="0022713E">
      <w:r>
        <w:t>Our</w:t>
      </w:r>
      <w:r w:rsidR="00C316ED">
        <w:t xml:space="preserve"> </w:t>
      </w:r>
      <w:r>
        <w:t>community</w:t>
      </w:r>
      <w:r w:rsidR="00C316ED">
        <w:t xml:space="preserve"> </w:t>
      </w:r>
      <w:r>
        <w:t>charter</w:t>
      </w:r>
      <w:r w:rsidR="00C316ED">
        <w:t xml:space="preserve"> </w:t>
      </w:r>
      <w:r>
        <w:t>describes</w:t>
      </w:r>
      <w:r w:rsidR="00C316ED">
        <w:t xml:space="preserve"> </w:t>
      </w:r>
      <w:r>
        <w:t>what</w:t>
      </w:r>
      <w:r w:rsidR="00C316ED">
        <w:t xml:space="preserve"> </w:t>
      </w:r>
      <w:r>
        <w:t>you</w:t>
      </w:r>
      <w:r w:rsidR="00C316ED">
        <w:t xml:space="preserve"> </w:t>
      </w:r>
      <w:r>
        <w:t>can</w:t>
      </w:r>
      <w:r w:rsidR="00C316ED">
        <w:t xml:space="preserve"> </w:t>
      </w:r>
      <w:r>
        <w:t>expect</w:t>
      </w:r>
      <w:r w:rsidR="00C316ED">
        <w:t xml:space="preserve"> </w:t>
      </w:r>
      <w:r>
        <w:t>from</w:t>
      </w:r>
      <w:r w:rsidR="00C316ED">
        <w:t xml:space="preserve"> </w:t>
      </w:r>
      <w:r>
        <w:t>us.</w:t>
      </w:r>
      <w:r w:rsidR="00C316ED">
        <w:t xml:space="preserve"> </w:t>
      </w:r>
      <w:r>
        <w:t>We</w:t>
      </w:r>
      <w:r w:rsidR="00C316ED">
        <w:t xml:space="preserve"> </w:t>
      </w:r>
      <w:r>
        <w:t>recognise</w:t>
      </w:r>
      <w:r w:rsidR="00C316ED">
        <w:t xml:space="preserve"> </w:t>
      </w:r>
      <w:r>
        <w:t>that</w:t>
      </w:r>
      <w:r w:rsidR="00C316ED">
        <w:t xml:space="preserve"> </w:t>
      </w:r>
      <w:r>
        <w:t>communities</w:t>
      </w:r>
      <w:r w:rsidR="00C316ED">
        <w:t xml:space="preserve"> </w:t>
      </w:r>
      <w:r>
        <w:t>are</w:t>
      </w:r>
      <w:r w:rsidR="00C316ED">
        <w:t xml:space="preserve"> </w:t>
      </w:r>
      <w:r>
        <w:t>made</w:t>
      </w:r>
      <w:r w:rsidR="00C316ED">
        <w:t xml:space="preserve"> </w:t>
      </w:r>
      <w:r>
        <w:t>up</w:t>
      </w:r>
      <w:r w:rsidR="00C316ED">
        <w:rPr>
          <w:rFonts w:ascii="Cambria" w:hAnsi="Cambria" w:cs="Cambria"/>
        </w:rPr>
        <w:t xml:space="preserve"> </w:t>
      </w:r>
      <w:r>
        <w:t>of</w:t>
      </w:r>
      <w:r w:rsidR="00C316ED">
        <w:rPr>
          <w:rFonts w:ascii="Cambria" w:hAnsi="Cambria" w:cs="Cambria"/>
        </w:rPr>
        <w:t xml:space="preserve"> </w:t>
      </w:r>
      <w:r>
        <w:t>diverse</w:t>
      </w:r>
      <w:r w:rsidR="00C316ED">
        <w:t xml:space="preserve"> </w:t>
      </w:r>
      <w:r>
        <w:t>sectors,</w:t>
      </w:r>
      <w:r w:rsidR="00C316ED">
        <w:t xml:space="preserve"> </w:t>
      </w:r>
      <w:r>
        <w:t>organisations,</w:t>
      </w:r>
      <w:r w:rsidR="00C316ED">
        <w:t xml:space="preserve"> </w:t>
      </w:r>
      <w:r>
        <w:t>rights</w:t>
      </w:r>
      <w:r w:rsidR="00C316ED">
        <w:t xml:space="preserve"> </w:t>
      </w:r>
      <w:r>
        <w:t>holders,</w:t>
      </w:r>
      <w:r w:rsidR="00C316ED">
        <w:t xml:space="preserve"> </w:t>
      </w:r>
      <w:r>
        <w:t>interest</w:t>
      </w:r>
      <w:r w:rsidR="00C316ED">
        <w:t xml:space="preserve"> </w:t>
      </w:r>
      <w:r>
        <w:t>groups,</w:t>
      </w:r>
      <w:r w:rsidR="00C316ED">
        <w:t xml:space="preserve"> </w:t>
      </w:r>
      <w:r>
        <w:t>influences,</w:t>
      </w:r>
      <w:r w:rsidR="00C316ED">
        <w:t xml:space="preserve"> </w:t>
      </w:r>
      <w:proofErr w:type="gramStart"/>
      <w:r>
        <w:t>families</w:t>
      </w:r>
      <w:proofErr w:type="gramEnd"/>
      <w:r w:rsidR="00C316ED">
        <w:t xml:space="preserve"> </w:t>
      </w:r>
      <w:r>
        <w:t>and</w:t>
      </w:r>
      <w:r w:rsidR="00C316ED">
        <w:t xml:space="preserve"> </w:t>
      </w:r>
      <w:r>
        <w:t>individuals.</w:t>
      </w:r>
      <w:r w:rsidR="00C316ED">
        <w:t xml:space="preserve"> </w:t>
      </w:r>
    </w:p>
    <w:p w14:paraId="1FF7CDDF" w14:textId="0F0128D7" w:rsidR="002E1D3C" w:rsidRDefault="007D671F" w:rsidP="0022713E">
      <w:r>
        <w:t>We</w:t>
      </w:r>
      <w:r w:rsidR="00C316ED">
        <w:t xml:space="preserve"> </w:t>
      </w:r>
      <w:r>
        <w:t>will</w:t>
      </w:r>
      <w:r w:rsidR="00C316ED">
        <w:t xml:space="preserve"> </w:t>
      </w:r>
      <w:r>
        <w:t>work</w:t>
      </w:r>
      <w:r w:rsidR="00C316ED">
        <w:t xml:space="preserve"> </w:t>
      </w:r>
      <w:r>
        <w:t>collaboratively</w:t>
      </w:r>
      <w:r w:rsidR="00C316ED">
        <w:t xml:space="preserve"> </w:t>
      </w:r>
      <w:r>
        <w:t>with</w:t>
      </w:r>
      <w:r w:rsidR="00C316ED">
        <w:t xml:space="preserve"> </w:t>
      </w:r>
      <w:r>
        <w:t>you</w:t>
      </w:r>
      <w:r w:rsidR="00C316ED">
        <w:t xml:space="preserve"> </w:t>
      </w:r>
      <w:r>
        <w:t>to</w:t>
      </w:r>
      <w:r w:rsidR="00C316ED">
        <w:t xml:space="preserve"> </w:t>
      </w:r>
      <w:r>
        <w:t>deliver</w:t>
      </w:r>
      <w:r w:rsidR="00C316ED">
        <w:t xml:space="preserve"> </w:t>
      </w:r>
      <w:r>
        <w:t>services</w:t>
      </w:r>
      <w:r w:rsidR="00C316ED">
        <w:t xml:space="preserve"> </w:t>
      </w:r>
      <w:r>
        <w:t>and</w:t>
      </w:r>
      <w:r w:rsidR="00C316ED">
        <w:t xml:space="preserve"> </w:t>
      </w:r>
      <w:r>
        <w:t>create</w:t>
      </w:r>
      <w:r w:rsidR="00C316ED">
        <w:t xml:space="preserve"> </w:t>
      </w:r>
      <w:r>
        <w:t>opportunities</w:t>
      </w:r>
      <w:r w:rsidR="00C316ED">
        <w:t xml:space="preserve"> </w:t>
      </w:r>
      <w:r>
        <w:t>that</w:t>
      </w:r>
      <w:r w:rsidR="00C316ED">
        <w:t xml:space="preserve"> </w:t>
      </w:r>
      <w:r>
        <w:t>support</w:t>
      </w:r>
      <w:r w:rsidR="00C316ED">
        <w:t xml:space="preserve"> </w:t>
      </w:r>
      <w:r>
        <w:t>thriving,</w:t>
      </w:r>
      <w:r w:rsidR="00C316ED">
        <w:t xml:space="preserve"> </w:t>
      </w:r>
      <w:r>
        <w:t>productive,</w:t>
      </w:r>
      <w:r w:rsidR="00C316ED">
        <w:t xml:space="preserve"> </w:t>
      </w:r>
      <w:r>
        <w:t>and</w:t>
      </w:r>
      <w:r w:rsidR="00C316ED">
        <w:t xml:space="preserve"> </w:t>
      </w:r>
      <w:r>
        <w:t>sustainable</w:t>
      </w:r>
      <w:r w:rsidR="00C316ED">
        <w:t xml:space="preserve"> </w:t>
      </w:r>
      <w:r>
        <w:t>communities,</w:t>
      </w:r>
      <w:r w:rsidR="00C316ED">
        <w:t xml:space="preserve"> </w:t>
      </w:r>
      <w:proofErr w:type="gramStart"/>
      <w:r>
        <w:t>environments</w:t>
      </w:r>
      <w:proofErr w:type="gramEnd"/>
      <w:r w:rsidR="00C316ED">
        <w:t xml:space="preserve"> </w:t>
      </w:r>
      <w:r>
        <w:t>and</w:t>
      </w:r>
      <w:r w:rsidR="00C316ED">
        <w:t xml:space="preserve"> </w:t>
      </w:r>
      <w:r>
        <w:t>industries.</w:t>
      </w:r>
    </w:p>
    <w:p w14:paraId="00A1A44E" w14:textId="3289D21F" w:rsidR="002E1D3C" w:rsidRPr="0022713E" w:rsidRDefault="007D671F" w:rsidP="0022713E">
      <w:pPr>
        <w:pStyle w:val="Normalbeforebullets"/>
        <w:rPr>
          <w:b/>
          <w:bCs/>
        </w:rPr>
      </w:pPr>
      <w:r w:rsidRPr="0022713E">
        <w:rPr>
          <w:b/>
          <w:bCs/>
        </w:rPr>
        <w:t>In</w:t>
      </w:r>
      <w:r w:rsidR="00C316ED" w:rsidRPr="0022713E">
        <w:rPr>
          <w:b/>
          <w:bCs/>
        </w:rPr>
        <w:t xml:space="preserve"> </w:t>
      </w:r>
      <w:r w:rsidRPr="0022713E">
        <w:rPr>
          <w:b/>
          <w:bCs/>
        </w:rPr>
        <w:t>all</w:t>
      </w:r>
      <w:r w:rsidR="00C316ED" w:rsidRPr="0022713E">
        <w:rPr>
          <w:b/>
          <w:bCs/>
        </w:rPr>
        <w:t xml:space="preserve"> </w:t>
      </w:r>
      <w:r w:rsidRPr="0022713E">
        <w:rPr>
          <w:b/>
          <w:bCs/>
        </w:rPr>
        <w:t>aspects</w:t>
      </w:r>
      <w:r w:rsidR="00C316ED" w:rsidRPr="0022713E">
        <w:rPr>
          <w:b/>
          <w:bCs/>
        </w:rPr>
        <w:t xml:space="preserve"> </w:t>
      </w:r>
      <w:r w:rsidRPr="0022713E">
        <w:rPr>
          <w:b/>
          <w:bCs/>
        </w:rPr>
        <w:t>of</w:t>
      </w:r>
      <w:r w:rsidR="00C316ED" w:rsidRPr="0022713E">
        <w:rPr>
          <w:b/>
          <w:bCs/>
        </w:rPr>
        <w:t xml:space="preserve"> </w:t>
      </w:r>
      <w:r w:rsidRPr="0022713E">
        <w:rPr>
          <w:b/>
          <w:bCs/>
        </w:rPr>
        <w:t>our</w:t>
      </w:r>
      <w:r w:rsidR="00C316ED" w:rsidRPr="0022713E">
        <w:rPr>
          <w:b/>
          <w:bCs/>
        </w:rPr>
        <w:t xml:space="preserve"> </w:t>
      </w:r>
      <w:r w:rsidRPr="0022713E">
        <w:rPr>
          <w:b/>
          <w:bCs/>
        </w:rPr>
        <w:t>work,</w:t>
      </w:r>
      <w:r w:rsidR="00C316ED" w:rsidRPr="0022713E">
        <w:rPr>
          <w:b/>
          <w:bCs/>
        </w:rPr>
        <w:t xml:space="preserve"> </w:t>
      </w:r>
      <w:r w:rsidRPr="0022713E">
        <w:rPr>
          <w:b/>
          <w:bCs/>
        </w:rPr>
        <w:t>we</w:t>
      </w:r>
      <w:r w:rsidR="00C316ED" w:rsidRPr="0022713E">
        <w:rPr>
          <w:b/>
          <w:bCs/>
        </w:rPr>
        <w:t xml:space="preserve"> </w:t>
      </w:r>
      <w:r w:rsidRPr="0022713E">
        <w:rPr>
          <w:b/>
          <w:bCs/>
        </w:rPr>
        <w:t>will:</w:t>
      </w:r>
    </w:p>
    <w:p w14:paraId="5428F1F7" w14:textId="1F0EF514" w:rsidR="002E1D3C" w:rsidRDefault="0022713E" w:rsidP="0022713E">
      <w:r>
        <w:rPr>
          <w:noProof/>
        </w:rPr>
        <w:drawing>
          <wp:inline distT="0" distB="0" distL="0" distR="0" wp14:anchorId="1BDCD4DD" wp14:editId="28AEF01E">
            <wp:extent cx="6120130" cy="4352925"/>
            <wp:effectExtent l="0" t="0" r="0" b="9525"/>
            <wp:docPr id="10" name="Picture 10" descr="DEECA community ch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ECA community charter"/>
                    <pic:cNvPicPr/>
                  </pic:nvPicPr>
                  <pic:blipFill>
                    <a:blip r:embed="rId13"/>
                    <a:stretch>
                      <a:fillRect/>
                    </a:stretch>
                  </pic:blipFill>
                  <pic:spPr>
                    <a:xfrm>
                      <a:off x="0" y="0"/>
                      <a:ext cx="6120130" cy="4352925"/>
                    </a:xfrm>
                    <a:prstGeom prst="rect">
                      <a:avLst/>
                    </a:prstGeom>
                  </pic:spPr>
                </pic:pic>
              </a:graphicData>
            </a:graphic>
          </wp:inline>
        </w:drawing>
      </w:r>
    </w:p>
    <w:p w14:paraId="03AF772F" w14:textId="0A8A7AB2" w:rsidR="002E1D3C" w:rsidRDefault="007D671F" w:rsidP="0022713E">
      <w:pPr>
        <w:pStyle w:val="Heading2"/>
      </w:pPr>
      <w:bookmarkStart w:id="15" w:name="_Toc151731542"/>
      <w:r>
        <w:t>Sustainable</w:t>
      </w:r>
      <w:r w:rsidR="00C316ED">
        <w:t xml:space="preserve"> </w:t>
      </w:r>
      <w:r>
        <w:t>Development</w:t>
      </w:r>
      <w:r w:rsidR="00C316ED">
        <w:t xml:space="preserve"> </w:t>
      </w:r>
      <w:r>
        <w:t>Goals</w:t>
      </w:r>
      <w:bookmarkEnd w:id="15"/>
    </w:p>
    <w:p w14:paraId="7D7BEF0E" w14:textId="4B5B30F0" w:rsidR="002E1D3C" w:rsidRDefault="007D671F" w:rsidP="0022713E">
      <w:r>
        <w:t>DEECA’s</w:t>
      </w:r>
      <w:r w:rsidR="00C316ED">
        <w:t xml:space="preserve"> </w:t>
      </w:r>
      <w:r>
        <w:t>vision</w:t>
      </w:r>
      <w:r w:rsidR="00C316ED">
        <w:t xml:space="preserve"> </w:t>
      </w:r>
      <w:r>
        <w:t>is</w:t>
      </w:r>
      <w:r w:rsidR="00C316ED">
        <w:t xml:space="preserve"> </w:t>
      </w:r>
      <w:r w:rsidRPr="0022713E">
        <w:rPr>
          <w:i/>
          <w:iCs/>
        </w:rPr>
        <w:t>Supporting</w:t>
      </w:r>
      <w:r w:rsidR="00C316ED" w:rsidRPr="0022713E">
        <w:rPr>
          <w:i/>
          <w:iCs/>
        </w:rPr>
        <w:t xml:space="preserve"> </w:t>
      </w:r>
      <w:r w:rsidRPr="0022713E">
        <w:rPr>
          <w:i/>
          <w:iCs/>
        </w:rPr>
        <w:t>thriving,</w:t>
      </w:r>
      <w:r w:rsidR="00C316ED" w:rsidRPr="0022713E">
        <w:rPr>
          <w:i/>
          <w:iCs/>
        </w:rPr>
        <w:t xml:space="preserve"> </w:t>
      </w:r>
      <w:r w:rsidRPr="0022713E">
        <w:rPr>
          <w:i/>
          <w:iCs/>
        </w:rPr>
        <w:t>productive,</w:t>
      </w:r>
      <w:r w:rsidR="00C316ED" w:rsidRPr="0022713E">
        <w:rPr>
          <w:i/>
          <w:iCs/>
        </w:rPr>
        <w:t xml:space="preserve"> </w:t>
      </w:r>
      <w:r w:rsidRPr="0022713E">
        <w:rPr>
          <w:i/>
          <w:iCs/>
        </w:rPr>
        <w:t>and</w:t>
      </w:r>
      <w:r w:rsidR="00C316ED" w:rsidRPr="0022713E">
        <w:rPr>
          <w:i/>
          <w:iCs/>
        </w:rPr>
        <w:t xml:space="preserve"> </w:t>
      </w:r>
      <w:r w:rsidRPr="0022713E">
        <w:rPr>
          <w:i/>
          <w:iCs/>
        </w:rPr>
        <w:t>sustainable</w:t>
      </w:r>
      <w:r w:rsidR="00C316ED" w:rsidRPr="0022713E">
        <w:rPr>
          <w:i/>
          <w:iCs/>
        </w:rPr>
        <w:t xml:space="preserve"> </w:t>
      </w:r>
      <w:r w:rsidRPr="0022713E">
        <w:rPr>
          <w:i/>
          <w:iCs/>
        </w:rPr>
        <w:t>communities,</w:t>
      </w:r>
      <w:r w:rsidR="00C316ED" w:rsidRPr="0022713E">
        <w:rPr>
          <w:i/>
          <w:iCs/>
        </w:rPr>
        <w:t xml:space="preserve"> </w:t>
      </w:r>
      <w:proofErr w:type="gramStart"/>
      <w:r w:rsidRPr="0022713E">
        <w:rPr>
          <w:i/>
          <w:iCs/>
        </w:rPr>
        <w:t>environments</w:t>
      </w:r>
      <w:proofErr w:type="gramEnd"/>
      <w:r w:rsidR="00C316ED" w:rsidRPr="0022713E">
        <w:rPr>
          <w:i/>
          <w:iCs/>
        </w:rPr>
        <w:t xml:space="preserve"> </w:t>
      </w:r>
      <w:r w:rsidRPr="0022713E">
        <w:rPr>
          <w:i/>
          <w:iCs/>
        </w:rPr>
        <w:t>and</w:t>
      </w:r>
      <w:r w:rsidR="00C316ED" w:rsidRPr="0022713E">
        <w:rPr>
          <w:i/>
          <w:iCs/>
        </w:rPr>
        <w:t xml:space="preserve"> </w:t>
      </w:r>
      <w:r w:rsidRPr="0022713E">
        <w:rPr>
          <w:i/>
          <w:iCs/>
        </w:rPr>
        <w:t>industries</w:t>
      </w:r>
      <w:r>
        <w:t>.</w:t>
      </w:r>
      <w:r w:rsidR="00C316ED">
        <w:t xml:space="preserve"> </w:t>
      </w:r>
      <w:r>
        <w:t>Our</w:t>
      </w:r>
      <w:r w:rsidR="00C316ED">
        <w:t xml:space="preserve"> </w:t>
      </w:r>
      <w:r>
        <w:t>actions</w:t>
      </w:r>
      <w:r w:rsidR="00C316ED">
        <w:t xml:space="preserve"> </w:t>
      </w:r>
      <w:r>
        <w:t>may</w:t>
      </w:r>
      <w:r w:rsidR="00C316ED">
        <w:t xml:space="preserve"> </w:t>
      </w:r>
      <w:r>
        <w:t>be</w:t>
      </w:r>
      <w:r w:rsidR="00C316ED">
        <w:t xml:space="preserve"> </w:t>
      </w:r>
      <w:r>
        <w:t>local,</w:t>
      </w:r>
      <w:r w:rsidR="00C316ED">
        <w:t xml:space="preserve"> </w:t>
      </w:r>
      <w:r>
        <w:t>but</w:t>
      </w:r>
      <w:r w:rsidR="00C316ED">
        <w:t xml:space="preserve"> </w:t>
      </w:r>
      <w:r>
        <w:t>they</w:t>
      </w:r>
      <w:r w:rsidR="00C316ED">
        <w:t xml:space="preserve"> </w:t>
      </w:r>
      <w:r>
        <w:t>contribute</w:t>
      </w:r>
      <w:r w:rsidR="00C316ED">
        <w:t xml:space="preserve"> </w:t>
      </w:r>
      <w:r>
        <w:t>to</w:t>
      </w:r>
      <w:r w:rsidR="00C316ED">
        <w:t xml:space="preserve"> </w:t>
      </w:r>
      <w:r>
        <w:t>a</w:t>
      </w:r>
      <w:r w:rsidR="00C316ED">
        <w:t xml:space="preserve"> </w:t>
      </w:r>
      <w:r>
        <w:t>broader,</w:t>
      </w:r>
      <w:r w:rsidR="00C316ED">
        <w:t xml:space="preserve"> </w:t>
      </w:r>
      <w:r>
        <w:t>global</w:t>
      </w:r>
      <w:r w:rsidR="00C316ED">
        <w:t xml:space="preserve"> </w:t>
      </w:r>
      <w:r>
        <w:t>shift</w:t>
      </w:r>
      <w:r w:rsidR="00C316ED">
        <w:t xml:space="preserve"> </w:t>
      </w:r>
      <w:r>
        <w:t>and</w:t>
      </w:r>
      <w:r w:rsidR="00C316ED">
        <w:t xml:space="preserve"> </w:t>
      </w:r>
      <w:r>
        <w:t>more</w:t>
      </w:r>
      <w:r w:rsidR="00C316ED">
        <w:t xml:space="preserve"> </w:t>
      </w:r>
      <w:r>
        <w:rPr>
          <w:spacing w:val="-2"/>
        </w:rPr>
        <w:t>sustainable</w:t>
      </w:r>
      <w:r w:rsidR="00C316ED">
        <w:rPr>
          <w:spacing w:val="-2"/>
        </w:rPr>
        <w:t xml:space="preserve"> </w:t>
      </w:r>
      <w:r>
        <w:rPr>
          <w:spacing w:val="-2"/>
        </w:rPr>
        <w:t>development</w:t>
      </w:r>
      <w:r w:rsidR="00C316ED">
        <w:rPr>
          <w:spacing w:val="-2"/>
        </w:rPr>
        <w:t xml:space="preserve"> </w:t>
      </w:r>
      <w:r>
        <w:rPr>
          <w:spacing w:val="-2"/>
        </w:rPr>
        <w:t>that</w:t>
      </w:r>
      <w:r w:rsidR="00C316ED">
        <w:rPr>
          <w:spacing w:val="-2"/>
        </w:rPr>
        <w:t xml:space="preserve"> </w:t>
      </w:r>
      <w:r>
        <w:rPr>
          <w:spacing w:val="-2"/>
        </w:rPr>
        <w:t>supports</w:t>
      </w:r>
      <w:r w:rsidR="00C316ED">
        <w:rPr>
          <w:spacing w:val="-2"/>
        </w:rPr>
        <w:t xml:space="preserve"> </w:t>
      </w:r>
      <w:r>
        <w:rPr>
          <w:spacing w:val="-2"/>
        </w:rPr>
        <w:t>the</w:t>
      </w:r>
      <w:r w:rsidR="00C316ED">
        <w:rPr>
          <w:spacing w:val="-2"/>
        </w:rPr>
        <w:t xml:space="preserve"> </w:t>
      </w:r>
      <w:r>
        <w:rPr>
          <w:spacing w:val="-2"/>
        </w:rPr>
        <w:t>objectives</w:t>
      </w:r>
      <w:r w:rsidR="00C316ED">
        <w:rPr>
          <w:spacing w:val="-2"/>
        </w:rPr>
        <w:t xml:space="preserve"> </w:t>
      </w:r>
      <w:r>
        <w:t>of</w:t>
      </w:r>
      <w:r w:rsidR="00C316ED">
        <w:t xml:space="preserve"> </w:t>
      </w:r>
      <w:r>
        <w:t>the</w:t>
      </w:r>
      <w:r w:rsidR="00C316ED">
        <w:t xml:space="preserve"> </w:t>
      </w:r>
      <w:r>
        <w:t>United</w:t>
      </w:r>
      <w:r w:rsidR="00C316ED">
        <w:t xml:space="preserve"> </w:t>
      </w:r>
      <w:r>
        <w:t>Nations</w:t>
      </w:r>
      <w:r w:rsidR="00C316ED">
        <w:t xml:space="preserve"> </w:t>
      </w:r>
      <w:r>
        <w:t>Sustainable</w:t>
      </w:r>
      <w:r w:rsidR="00C316ED">
        <w:t xml:space="preserve"> </w:t>
      </w:r>
      <w:r>
        <w:t>Development</w:t>
      </w:r>
      <w:r w:rsidR="00C316ED">
        <w:t xml:space="preserve"> </w:t>
      </w:r>
      <w:r>
        <w:t>Goals</w:t>
      </w:r>
      <w:r w:rsidR="00C316ED">
        <w:t xml:space="preserve"> </w:t>
      </w:r>
      <w:r>
        <w:t>(SDGs).</w:t>
      </w:r>
    </w:p>
    <w:p w14:paraId="168EFA01" w14:textId="4736DDDC" w:rsidR="002E1D3C" w:rsidRPr="0022713E" w:rsidRDefault="007D671F" w:rsidP="0022713E">
      <w:r w:rsidRPr="0022713E">
        <w:t>In</w:t>
      </w:r>
      <w:r w:rsidR="00C316ED" w:rsidRPr="0022713E">
        <w:t xml:space="preserve"> </w:t>
      </w:r>
      <w:r w:rsidRPr="0022713E">
        <w:t>a</w:t>
      </w:r>
      <w:r w:rsidR="00C316ED" w:rsidRPr="0022713E">
        <w:t xml:space="preserve"> </w:t>
      </w:r>
      <w:r w:rsidRPr="0022713E">
        <w:t>purpose-driven</w:t>
      </w:r>
      <w:r w:rsidR="00C316ED" w:rsidRPr="0022713E">
        <w:t xml:space="preserve"> </w:t>
      </w:r>
      <w:r w:rsidRPr="0022713E">
        <w:t>organisation</w:t>
      </w:r>
      <w:r w:rsidR="00C316ED" w:rsidRPr="0022713E">
        <w:t xml:space="preserve"> </w:t>
      </w:r>
      <w:r w:rsidRPr="0022713E">
        <w:t>such</w:t>
      </w:r>
      <w:r w:rsidR="00C316ED" w:rsidRPr="0022713E">
        <w:t xml:space="preserve"> </w:t>
      </w:r>
      <w:r w:rsidRPr="0022713E">
        <w:t>as</w:t>
      </w:r>
      <w:r w:rsidR="00C316ED" w:rsidRPr="0022713E">
        <w:t xml:space="preserve"> </w:t>
      </w:r>
      <w:r w:rsidRPr="0022713E">
        <w:t>DEECA,</w:t>
      </w:r>
      <w:r w:rsidR="00C316ED" w:rsidRPr="0022713E">
        <w:t xml:space="preserve"> </w:t>
      </w:r>
      <w:r w:rsidRPr="0022713E">
        <w:t>the</w:t>
      </w:r>
      <w:r w:rsidR="00C316ED" w:rsidRPr="0022713E">
        <w:t xml:space="preserve"> </w:t>
      </w:r>
      <w:r w:rsidRPr="0022713E">
        <w:t>ability</w:t>
      </w:r>
      <w:r w:rsidR="00C316ED" w:rsidRPr="0022713E">
        <w:t xml:space="preserve"> </w:t>
      </w:r>
      <w:r w:rsidRPr="0022713E">
        <w:t>to</w:t>
      </w:r>
      <w:r w:rsidR="00C316ED" w:rsidRPr="0022713E">
        <w:t xml:space="preserve"> </w:t>
      </w:r>
      <w:r w:rsidRPr="0022713E">
        <w:t>harness</w:t>
      </w:r>
      <w:r w:rsidR="00C316ED" w:rsidRPr="0022713E">
        <w:t xml:space="preserve"> </w:t>
      </w:r>
      <w:r w:rsidRPr="0022713E">
        <w:t>passion</w:t>
      </w:r>
      <w:r w:rsidR="00C316ED" w:rsidRPr="0022713E">
        <w:t xml:space="preserve"> </w:t>
      </w:r>
      <w:r w:rsidRPr="0022713E">
        <w:t>and</w:t>
      </w:r>
      <w:r w:rsidR="00C316ED" w:rsidRPr="0022713E">
        <w:t xml:space="preserve"> </w:t>
      </w:r>
      <w:r w:rsidRPr="0022713E">
        <w:t>actions</w:t>
      </w:r>
      <w:r w:rsidR="00C316ED" w:rsidRPr="0022713E">
        <w:t xml:space="preserve"> </w:t>
      </w:r>
      <w:r w:rsidRPr="0022713E">
        <w:t>is</w:t>
      </w:r>
      <w:r w:rsidR="00C316ED" w:rsidRPr="0022713E">
        <w:t xml:space="preserve"> </w:t>
      </w:r>
      <w:r w:rsidRPr="0022713E">
        <w:t>essential.</w:t>
      </w:r>
      <w:r w:rsidR="00C316ED" w:rsidRPr="0022713E">
        <w:t xml:space="preserve"> </w:t>
      </w:r>
      <w:r w:rsidRPr="0022713E">
        <w:t>The</w:t>
      </w:r>
      <w:r w:rsidR="00C316ED" w:rsidRPr="0022713E">
        <w:t xml:space="preserve"> </w:t>
      </w:r>
      <w:r w:rsidRPr="0022713E">
        <w:t>SDG</w:t>
      </w:r>
      <w:r w:rsidR="00C316ED" w:rsidRPr="0022713E">
        <w:t xml:space="preserve"> </w:t>
      </w:r>
      <w:r w:rsidRPr="0022713E">
        <w:t>framework</w:t>
      </w:r>
      <w:r w:rsidR="00C316ED" w:rsidRPr="0022713E">
        <w:t xml:space="preserve"> </w:t>
      </w:r>
      <w:r w:rsidRPr="0022713E">
        <w:t>is</w:t>
      </w:r>
      <w:r w:rsidR="00C316ED" w:rsidRPr="0022713E">
        <w:t xml:space="preserve"> </w:t>
      </w:r>
      <w:r w:rsidRPr="0022713E">
        <w:t>credible,</w:t>
      </w:r>
      <w:r w:rsidR="00C316ED" w:rsidRPr="0022713E">
        <w:t xml:space="preserve"> </w:t>
      </w:r>
      <w:r w:rsidRPr="0022713E">
        <w:t>transparent,</w:t>
      </w:r>
      <w:r w:rsidR="00C316ED" w:rsidRPr="0022713E">
        <w:t xml:space="preserve"> </w:t>
      </w:r>
      <w:r w:rsidRPr="0022713E">
        <w:t>internationally</w:t>
      </w:r>
      <w:r w:rsidR="00C316ED" w:rsidRPr="0022713E">
        <w:t xml:space="preserve"> </w:t>
      </w:r>
      <w:r w:rsidRPr="0022713E">
        <w:t>accepted</w:t>
      </w:r>
      <w:r w:rsidR="00C316ED" w:rsidRPr="0022713E">
        <w:t xml:space="preserve"> </w:t>
      </w:r>
      <w:r w:rsidRPr="0022713E">
        <w:t>and</w:t>
      </w:r>
      <w:r w:rsidR="00C316ED" w:rsidRPr="0022713E">
        <w:t xml:space="preserve"> </w:t>
      </w:r>
      <w:r w:rsidRPr="0022713E">
        <w:t>offers</w:t>
      </w:r>
      <w:r w:rsidR="00C316ED" w:rsidRPr="0022713E">
        <w:t xml:space="preserve"> </w:t>
      </w:r>
      <w:r w:rsidRPr="0022713E">
        <w:t>a</w:t>
      </w:r>
      <w:r w:rsidR="00C316ED" w:rsidRPr="0022713E">
        <w:t xml:space="preserve"> </w:t>
      </w:r>
      <w:r w:rsidRPr="0022713E">
        <w:t>unifying</w:t>
      </w:r>
      <w:r w:rsidR="00C316ED" w:rsidRPr="0022713E">
        <w:t xml:space="preserve"> </w:t>
      </w:r>
      <w:r w:rsidRPr="0022713E">
        <w:t>purpose</w:t>
      </w:r>
      <w:r w:rsidR="00C316ED" w:rsidRPr="0022713E">
        <w:t xml:space="preserve"> </w:t>
      </w:r>
      <w:r w:rsidRPr="0022713E">
        <w:t>for</w:t>
      </w:r>
      <w:r w:rsidR="00C316ED" w:rsidRPr="0022713E">
        <w:t xml:space="preserve"> </w:t>
      </w:r>
      <w:r w:rsidRPr="0022713E">
        <w:t>our</w:t>
      </w:r>
      <w:r w:rsidR="00C316ED" w:rsidRPr="0022713E">
        <w:t xml:space="preserve"> </w:t>
      </w:r>
      <w:r w:rsidRPr="0022713E">
        <w:t>work.</w:t>
      </w:r>
      <w:r w:rsidR="00C316ED" w:rsidRPr="0022713E">
        <w:t xml:space="preserve"> </w:t>
      </w:r>
      <w:r w:rsidRPr="0022713E">
        <w:t>Under</w:t>
      </w:r>
      <w:r w:rsidR="00C316ED" w:rsidRPr="0022713E">
        <w:t xml:space="preserve"> </w:t>
      </w:r>
      <w:r w:rsidRPr="0022713E">
        <w:t>the</w:t>
      </w:r>
      <w:r w:rsidR="00C316ED" w:rsidRPr="0022713E">
        <w:t xml:space="preserve"> </w:t>
      </w:r>
      <w:r w:rsidRPr="0022713E">
        <w:t>framework,</w:t>
      </w:r>
      <w:r w:rsidR="00C316ED" w:rsidRPr="0022713E">
        <w:t xml:space="preserve"> </w:t>
      </w:r>
      <w:r w:rsidRPr="0022713E">
        <w:t>we</w:t>
      </w:r>
      <w:r w:rsidR="00C316ED" w:rsidRPr="0022713E">
        <w:t xml:space="preserve"> </w:t>
      </w:r>
      <w:r w:rsidRPr="0022713E">
        <w:t>can</w:t>
      </w:r>
      <w:r w:rsidR="00C316ED" w:rsidRPr="0022713E">
        <w:t xml:space="preserve"> </w:t>
      </w:r>
      <w:r w:rsidRPr="0022713E">
        <w:t>see</w:t>
      </w:r>
      <w:r w:rsidR="00C316ED" w:rsidRPr="0022713E">
        <w:t xml:space="preserve"> </w:t>
      </w:r>
      <w:r w:rsidRPr="0022713E">
        <w:t>how</w:t>
      </w:r>
      <w:r w:rsidR="00C316ED" w:rsidRPr="0022713E">
        <w:t xml:space="preserve"> </w:t>
      </w:r>
      <w:r w:rsidRPr="0022713E">
        <w:t>our</w:t>
      </w:r>
      <w:r w:rsidR="00C316ED" w:rsidRPr="0022713E">
        <w:t xml:space="preserve"> </w:t>
      </w:r>
      <w:r w:rsidRPr="0022713E">
        <w:t>varied</w:t>
      </w:r>
      <w:r w:rsidR="00C316ED" w:rsidRPr="0022713E">
        <w:t xml:space="preserve"> </w:t>
      </w:r>
      <w:r w:rsidRPr="0022713E">
        <w:t>activities</w:t>
      </w:r>
      <w:r w:rsidR="00C316ED" w:rsidRPr="0022713E">
        <w:t xml:space="preserve"> </w:t>
      </w:r>
      <w:r w:rsidRPr="0022713E">
        <w:t>fit</w:t>
      </w:r>
      <w:r w:rsidR="00C316ED" w:rsidRPr="0022713E">
        <w:t xml:space="preserve"> </w:t>
      </w:r>
      <w:r w:rsidRPr="0022713E">
        <w:t>together</w:t>
      </w:r>
      <w:r w:rsidR="00C316ED" w:rsidRPr="0022713E">
        <w:t xml:space="preserve"> </w:t>
      </w:r>
      <w:r w:rsidRPr="0022713E">
        <w:t>to</w:t>
      </w:r>
      <w:r w:rsidR="00C316ED" w:rsidRPr="0022713E">
        <w:t xml:space="preserve"> </w:t>
      </w:r>
      <w:r w:rsidRPr="0022713E">
        <w:t>contribute</w:t>
      </w:r>
      <w:r w:rsidR="00C316ED" w:rsidRPr="0022713E">
        <w:t xml:space="preserve"> </w:t>
      </w:r>
      <w:r w:rsidRPr="0022713E">
        <w:t>to</w:t>
      </w:r>
      <w:r w:rsidR="00C316ED" w:rsidRPr="0022713E">
        <w:t xml:space="preserve"> </w:t>
      </w:r>
      <w:r w:rsidRPr="0022713E">
        <w:t>Victoria’s</w:t>
      </w:r>
      <w:r w:rsidR="00C316ED" w:rsidRPr="0022713E">
        <w:t xml:space="preserve"> </w:t>
      </w:r>
      <w:r w:rsidRPr="0022713E">
        <w:t>sustainable</w:t>
      </w:r>
      <w:r w:rsidR="00C316ED" w:rsidRPr="0022713E">
        <w:t xml:space="preserve"> </w:t>
      </w:r>
      <w:r w:rsidRPr="0022713E">
        <w:t>future.</w:t>
      </w:r>
    </w:p>
    <w:p w14:paraId="221026B6" w14:textId="44C73BA5" w:rsidR="002E1D3C" w:rsidRDefault="007D671F" w:rsidP="0022713E">
      <w:r>
        <w:lastRenderedPageBreak/>
        <w:t>DEECA</w:t>
      </w:r>
      <w:r w:rsidR="00C316ED">
        <w:t xml:space="preserve"> </w:t>
      </w:r>
      <w:r>
        <w:t>recognises</w:t>
      </w:r>
      <w:r w:rsidR="00C316ED">
        <w:t xml:space="preserve"> </w:t>
      </w:r>
      <w:r>
        <w:t>the</w:t>
      </w:r>
      <w:r w:rsidR="00C316ED">
        <w:t xml:space="preserve"> </w:t>
      </w:r>
      <w:r>
        <w:t>many</w:t>
      </w:r>
      <w:r w:rsidR="00C316ED">
        <w:t xml:space="preserve"> </w:t>
      </w:r>
      <w:r>
        <w:t>positive</w:t>
      </w:r>
      <w:r w:rsidR="00C316ED">
        <w:t xml:space="preserve"> </w:t>
      </w:r>
      <w:r>
        <w:t>efforts</w:t>
      </w:r>
      <w:r w:rsidR="00C316ED">
        <w:t xml:space="preserve"> </w:t>
      </w:r>
      <w:r>
        <w:t>already</w:t>
      </w:r>
      <w:r w:rsidR="00C316ED">
        <w:t xml:space="preserve"> </w:t>
      </w:r>
      <w:r>
        <w:t>being</w:t>
      </w:r>
      <w:r w:rsidR="00C316ED">
        <w:t xml:space="preserve"> </w:t>
      </w:r>
      <w:r>
        <w:t>undertaken</w:t>
      </w:r>
      <w:r w:rsidR="00C316ED">
        <w:t xml:space="preserve"> </w:t>
      </w:r>
      <w:r>
        <w:t>across</w:t>
      </w:r>
      <w:r w:rsidR="00C316ED">
        <w:t xml:space="preserve"> </w:t>
      </w:r>
      <w:r>
        <w:t>the</w:t>
      </w:r>
      <w:r w:rsidR="00C316ED">
        <w:t xml:space="preserve"> </w:t>
      </w:r>
      <w:r>
        <w:t>organisation</w:t>
      </w:r>
      <w:r w:rsidR="00C316ED">
        <w:t xml:space="preserve"> </w:t>
      </w:r>
      <w:r>
        <w:t>and</w:t>
      </w:r>
      <w:r w:rsidR="00C316ED">
        <w:t xml:space="preserve"> </w:t>
      </w:r>
      <w:r>
        <w:t>our</w:t>
      </w:r>
      <w:r w:rsidR="00C316ED">
        <w:t xml:space="preserve"> </w:t>
      </w:r>
      <w:r>
        <w:t>portfolio</w:t>
      </w:r>
      <w:r w:rsidR="00C316ED">
        <w:t xml:space="preserve"> </w:t>
      </w:r>
      <w:r>
        <w:t>agencies</w:t>
      </w:r>
      <w:r w:rsidR="00C316ED">
        <w:t xml:space="preserve"> </w:t>
      </w:r>
      <w:r>
        <w:t>towards</w:t>
      </w:r>
      <w:r w:rsidR="00C316ED">
        <w:t xml:space="preserve"> </w:t>
      </w:r>
      <w:r>
        <w:t>sustainable</w:t>
      </w:r>
      <w:r w:rsidR="00C316ED">
        <w:t xml:space="preserve"> </w:t>
      </w:r>
      <w:r>
        <w:t>development.</w:t>
      </w:r>
      <w:r w:rsidR="00C316ED">
        <w:t xml:space="preserve"> </w:t>
      </w:r>
      <w:r>
        <w:rPr>
          <w:spacing w:val="3"/>
        </w:rPr>
        <w:t>DEECA’s</w:t>
      </w:r>
      <w:r w:rsidR="00C316ED">
        <w:rPr>
          <w:spacing w:val="3"/>
        </w:rPr>
        <w:t xml:space="preserve"> </w:t>
      </w:r>
      <w:r>
        <w:rPr>
          <w:spacing w:val="3"/>
        </w:rPr>
        <w:t>support</w:t>
      </w:r>
      <w:r w:rsidR="00C316ED">
        <w:rPr>
          <w:spacing w:val="3"/>
        </w:rPr>
        <w:t xml:space="preserve"> </w:t>
      </w:r>
      <w:r>
        <w:rPr>
          <w:spacing w:val="3"/>
        </w:rPr>
        <w:t>for</w:t>
      </w:r>
      <w:r w:rsidR="00C316ED">
        <w:rPr>
          <w:spacing w:val="3"/>
        </w:rPr>
        <w:t xml:space="preserve"> </w:t>
      </w:r>
      <w:r>
        <w:rPr>
          <w:spacing w:val="3"/>
        </w:rPr>
        <w:t>the</w:t>
      </w:r>
      <w:r w:rsidR="00C316ED">
        <w:rPr>
          <w:spacing w:val="3"/>
        </w:rPr>
        <w:t xml:space="preserve"> </w:t>
      </w:r>
      <w:r>
        <w:rPr>
          <w:spacing w:val="3"/>
        </w:rPr>
        <w:t>SDGs</w:t>
      </w:r>
      <w:r w:rsidR="00C316ED">
        <w:rPr>
          <w:spacing w:val="3"/>
        </w:rPr>
        <w:t xml:space="preserve"> </w:t>
      </w:r>
      <w:r>
        <w:rPr>
          <w:spacing w:val="3"/>
        </w:rPr>
        <w:t>has</w:t>
      </w:r>
      <w:r w:rsidR="00C316ED">
        <w:rPr>
          <w:spacing w:val="3"/>
        </w:rPr>
        <w:t xml:space="preserve"> </w:t>
      </w:r>
      <w:r>
        <w:rPr>
          <w:spacing w:val="3"/>
        </w:rPr>
        <w:t>been</w:t>
      </w:r>
      <w:r w:rsidR="00C316ED">
        <w:rPr>
          <w:spacing w:val="3"/>
        </w:rPr>
        <w:t xml:space="preserve"> </w:t>
      </w:r>
      <w:r>
        <w:t>demonstrated</w:t>
      </w:r>
      <w:r w:rsidR="00C316ED">
        <w:t xml:space="preserve"> </w:t>
      </w:r>
      <w:r>
        <w:t>in</w:t>
      </w:r>
      <w:r w:rsidR="00C316ED">
        <w:t xml:space="preserve"> </w:t>
      </w:r>
      <w:r>
        <w:t>individual</w:t>
      </w:r>
      <w:r w:rsidR="00C316ED">
        <w:t xml:space="preserve"> </w:t>
      </w:r>
      <w:r>
        <w:t>policies</w:t>
      </w:r>
      <w:r w:rsidR="00C316ED">
        <w:t xml:space="preserve"> </w:t>
      </w:r>
      <w:r>
        <w:t>and</w:t>
      </w:r>
      <w:r w:rsidR="00C316ED">
        <w:t xml:space="preserve"> </w:t>
      </w:r>
      <w:r>
        <w:t>programs</w:t>
      </w:r>
      <w:r w:rsidR="00C316ED">
        <w:t xml:space="preserve"> </w:t>
      </w:r>
      <w:r>
        <w:t>(for</w:t>
      </w:r>
      <w:r w:rsidR="00C316ED">
        <w:rPr>
          <w:rFonts w:ascii="Cambria" w:hAnsi="Cambria" w:cs="Cambria"/>
        </w:rPr>
        <w:t xml:space="preserve"> </w:t>
      </w:r>
      <w:r>
        <w:t>example,</w:t>
      </w:r>
      <w:r w:rsidR="00C316ED">
        <w:t xml:space="preserve"> </w:t>
      </w:r>
      <w:r w:rsidRPr="0022713E">
        <w:rPr>
          <w:i/>
          <w:iCs/>
        </w:rPr>
        <w:t>Protecting</w:t>
      </w:r>
      <w:r w:rsidR="00C316ED" w:rsidRPr="0022713E">
        <w:rPr>
          <w:i/>
          <w:iCs/>
        </w:rPr>
        <w:t xml:space="preserve"> </w:t>
      </w:r>
      <w:r w:rsidRPr="0022713E">
        <w:rPr>
          <w:i/>
          <w:iCs/>
        </w:rPr>
        <w:t>Victoria’s</w:t>
      </w:r>
      <w:r w:rsidR="00C316ED" w:rsidRPr="0022713E">
        <w:rPr>
          <w:i/>
          <w:iCs/>
        </w:rPr>
        <w:t xml:space="preserve"> </w:t>
      </w:r>
      <w:r w:rsidRPr="0022713E">
        <w:rPr>
          <w:i/>
          <w:iCs/>
        </w:rPr>
        <w:t>Environment</w:t>
      </w:r>
      <w:r w:rsidR="00C316ED" w:rsidRPr="0022713E">
        <w:rPr>
          <w:i/>
          <w:iCs/>
        </w:rPr>
        <w:t xml:space="preserve"> </w:t>
      </w:r>
      <w:r w:rsidRPr="0022713E">
        <w:rPr>
          <w:i/>
          <w:iCs/>
        </w:rPr>
        <w:t>–</w:t>
      </w:r>
      <w:r w:rsidR="00C316ED" w:rsidRPr="0022713E">
        <w:rPr>
          <w:i/>
          <w:iCs/>
        </w:rPr>
        <w:t xml:space="preserve"> </w:t>
      </w:r>
      <w:r w:rsidRPr="0022713E">
        <w:rPr>
          <w:i/>
          <w:iCs/>
        </w:rPr>
        <w:t>Biodiversity</w:t>
      </w:r>
      <w:r w:rsidR="00C316ED" w:rsidRPr="0022713E">
        <w:rPr>
          <w:i/>
          <w:iCs/>
        </w:rPr>
        <w:t xml:space="preserve"> </w:t>
      </w:r>
      <w:r w:rsidRPr="0022713E">
        <w:rPr>
          <w:i/>
          <w:iCs/>
        </w:rPr>
        <w:t>2037</w:t>
      </w:r>
      <w:r w:rsidR="00C316ED" w:rsidRPr="0022713E">
        <w:rPr>
          <w:i/>
          <w:iCs/>
        </w:rPr>
        <w:t xml:space="preserve"> </w:t>
      </w:r>
      <w:r w:rsidRPr="0022713E">
        <w:rPr>
          <w:i/>
          <w:iCs/>
        </w:rPr>
        <w:t>and</w:t>
      </w:r>
      <w:r w:rsidR="00C316ED" w:rsidRPr="0022713E">
        <w:rPr>
          <w:i/>
          <w:iCs/>
        </w:rPr>
        <w:t xml:space="preserve"> </w:t>
      </w:r>
      <w:r w:rsidRPr="0022713E">
        <w:rPr>
          <w:i/>
          <w:iCs/>
        </w:rPr>
        <w:t>Water</w:t>
      </w:r>
      <w:r w:rsidR="00C316ED" w:rsidRPr="0022713E">
        <w:rPr>
          <w:i/>
          <w:iCs/>
        </w:rPr>
        <w:t xml:space="preserve"> </w:t>
      </w:r>
      <w:r w:rsidRPr="0022713E">
        <w:rPr>
          <w:i/>
          <w:iCs/>
        </w:rPr>
        <w:t>for</w:t>
      </w:r>
      <w:r w:rsidR="00C316ED" w:rsidRPr="0022713E">
        <w:rPr>
          <w:i/>
          <w:iCs/>
        </w:rPr>
        <w:t xml:space="preserve"> </w:t>
      </w:r>
      <w:r w:rsidRPr="0022713E">
        <w:rPr>
          <w:i/>
          <w:iCs/>
        </w:rPr>
        <w:t>Victoria).</w:t>
      </w:r>
    </w:p>
    <w:p w14:paraId="60A9D1EE" w14:textId="0F9D2416" w:rsidR="002E1D3C" w:rsidRDefault="007D671F" w:rsidP="0022713E">
      <w:r>
        <w:t>The</w:t>
      </w:r>
      <w:r w:rsidR="00C316ED">
        <w:t xml:space="preserve"> </w:t>
      </w:r>
      <w:r>
        <w:t>framework</w:t>
      </w:r>
      <w:r w:rsidR="00C316ED">
        <w:t xml:space="preserve"> </w:t>
      </w:r>
      <w:r>
        <w:t>also</w:t>
      </w:r>
      <w:r w:rsidR="00C316ED">
        <w:t xml:space="preserve"> </w:t>
      </w:r>
      <w:r>
        <w:t>connects</w:t>
      </w:r>
      <w:r w:rsidR="00C316ED">
        <w:t xml:space="preserve"> </w:t>
      </w:r>
      <w:r>
        <w:t>us</w:t>
      </w:r>
      <w:r w:rsidR="00C316ED">
        <w:t xml:space="preserve"> </w:t>
      </w:r>
      <w:r>
        <w:t>to</w:t>
      </w:r>
      <w:r w:rsidR="00C316ED">
        <w:t xml:space="preserve"> </w:t>
      </w:r>
      <w:r>
        <w:t>the</w:t>
      </w:r>
      <w:r w:rsidR="00C316ED">
        <w:t xml:space="preserve"> </w:t>
      </w:r>
      <w:r>
        <w:t>international</w:t>
      </w:r>
      <w:r w:rsidR="00C316ED">
        <w:t xml:space="preserve"> </w:t>
      </w:r>
      <w:r>
        <w:t>sustainability</w:t>
      </w:r>
      <w:r w:rsidR="00C316ED">
        <w:t xml:space="preserve"> </w:t>
      </w:r>
      <w:r>
        <w:t>agenda.</w:t>
      </w:r>
      <w:r w:rsidR="00C316ED">
        <w:t xml:space="preserve"> </w:t>
      </w:r>
      <w:r>
        <w:t>It</w:t>
      </w:r>
      <w:r w:rsidR="00C316ED">
        <w:t xml:space="preserve"> </w:t>
      </w:r>
      <w:r>
        <w:t>allows</w:t>
      </w:r>
      <w:r w:rsidR="00C316ED">
        <w:t xml:space="preserve"> </w:t>
      </w:r>
      <w:r>
        <w:t>us</w:t>
      </w:r>
      <w:r w:rsidR="00C316ED">
        <w:t xml:space="preserve"> </w:t>
      </w:r>
      <w:r>
        <w:t>to</w:t>
      </w:r>
      <w:r w:rsidR="00C316ED">
        <w:t xml:space="preserve"> </w:t>
      </w:r>
      <w:r>
        <w:t>see</w:t>
      </w:r>
      <w:r w:rsidR="00C316ED">
        <w:t xml:space="preserve"> </w:t>
      </w:r>
      <w:r>
        <w:t>how</w:t>
      </w:r>
      <w:r w:rsidR="00C316ED">
        <w:t xml:space="preserve"> </w:t>
      </w:r>
      <w:r>
        <w:t>our</w:t>
      </w:r>
      <w:r w:rsidR="00C316ED">
        <w:t xml:space="preserve"> </w:t>
      </w:r>
      <w:r>
        <w:t>work</w:t>
      </w:r>
      <w:r w:rsidR="00C316ED">
        <w:t xml:space="preserve"> </w:t>
      </w:r>
      <w:r>
        <w:t>contributes</w:t>
      </w:r>
      <w:r w:rsidR="00C316ED">
        <w:t xml:space="preserve"> </w:t>
      </w:r>
      <w:r>
        <w:t>to</w:t>
      </w:r>
      <w:r w:rsidR="00C316ED">
        <w:t xml:space="preserve"> </w:t>
      </w:r>
      <w:r>
        <w:t>a</w:t>
      </w:r>
      <w:r w:rsidR="00C316ED">
        <w:t xml:space="preserve"> </w:t>
      </w:r>
      <w:r>
        <w:t>more</w:t>
      </w:r>
      <w:r w:rsidR="00C316ED">
        <w:t xml:space="preserve"> </w:t>
      </w:r>
      <w:r>
        <w:t>sustainable</w:t>
      </w:r>
      <w:r w:rsidR="00C316ED">
        <w:t xml:space="preserve"> </w:t>
      </w:r>
      <w:r>
        <w:t>world</w:t>
      </w:r>
      <w:r w:rsidR="00C316ED">
        <w:t xml:space="preserve"> </w:t>
      </w:r>
      <w:r>
        <w:t>and</w:t>
      </w:r>
      <w:r w:rsidR="00C316ED">
        <w:t xml:space="preserve"> </w:t>
      </w:r>
      <w:r>
        <w:t>guides</w:t>
      </w:r>
      <w:r w:rsidR="00C316ED">
        <w:t xml:space="preserve"> </w:t>
      </w:r>
      <w:r>
        <w:t>where</w:t>
      </w:r>
      <w:r w:rsidR="00C316ED">
        <w:t xml:space="preserve"> </w:t>
      </w:r>
      <w:r>
        <w:t>we</w:t>
      </w:r>
      <w:r w:rsidR="00C316ED">
        <w:t xml:space="preserve"> </w:t>
      </w:r>
      <w:r>
        <w:t>should</w:t>
      </w:r>
      <w:r w:rsidR="00C316ED">
        <w:t xml:space="preserve"> </w:t>
      </w:r>
      <w:r>
        <w:t>focus</w:t>
      </w:r>
      <w:r w:rsidR="00C316ED">
        <w:t xml:space="preserve"> </w:t>
      </w:r>
      <w:r>
        <w:t>our</w:t>
      </w:r>
      <w:r w:rsidR="00C316ED">
        <w:t xml:space="preserve"> </w:t>
      </w:r>
      <w:r>
        <w:t>future</w:t>
      </w:r>
      <w:r w:rsidR="00C316ED">
        <w:t xml:space="preserve"> </w:t>
      </w:r>
      <w:r>
        <w:t>efforts</w:t>
      </w:r>
      <w:r w:rsidR="00C316ED">
        <w:t xml:space="preserve"> </w:t>
      </w:r>
      <w:r>
        <w:t>to</w:t>
      </w:r>
      <w:r w:rsidR="00C316ED">
        <w:t xml:space="preserve"> </w:t>
      </w:r>
      <w:r>
        <w:t>contribute</w:t>
      </w:r>
      <w:r w:rsidR="00C316ED">
        <w:t xml:space="preserve"> </w:t>
      </w:r>
      <w:r>
        <w:t>to</w:t>
      </w:r>
      <w:r w:rsidR="00C316ED">
        <w:t xml:space="preserve"> </w:t>
      </w:r>
      <w:r>
        <w:t>more</w:t>
      </w:r>
      <w:r w:rsidR="00C316ED">
        <w:t xml:space="preserve"> </w:t>
      </w:r>
      <w:r>
        <w:t>sustainable</w:t>
      </w:r>
      <w:r w:rsidR="00C316ED">
        <w:t xml:space="preserve"> </w:t>
      </w:r>
      <w:r>
        <w:t>development.</w:t>
      </w:r>
    </w:p>
    <w:p w14:paraId="1A7E0815" w14:textId="2782B1BD" w:rsidR="00FB5FD8" w:rsidRDefault="00FB5FD8" w:rsidP="0022713E">
      <w:r>
        <w:rPr>
          <w:noProof/>
        </w:rPr>
        <w:drawing>
          <wp:inline distT="0" distB="0" distL="0" distR="0" wp14:anchorId="1071BE34" wp14:editId="0F616C41">
            <wp:extent cx="6120130" cy="3815080"/>
            <wp:effectExtent l="0" t="0" r="0" b="0"/>
            <wp:docPr id="12" name="Picture 12" descr="Graphic showing Sustainable Development Goals.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 showing Sustainable Development Goals. Description below."/>
                    <pic:cNvPicPr/>
                  </pic:nvPicPr>
                  <pic:blipFill>
                    <a:blip r:embed="rId14"/>
                    <a:stretch>
                      <a:fillRect/>
                    </a:stretch>
                  </pic:blipFill>
                  <pic:spPr>
                    <a:xfrm>
                      <a:off x="0" y="0"/>
                      <a:ext cx="6120130" cy="3815080"/>
                    </a:xfrm>
                    <a:prstGeom prst="rect">
                      <a:avLst/>
                    </a:prstGeom>
                  </pic:spPr>
                </pic:pic>
              </a:graphicData>
            </a:graphic>
          </wp:inline>
        </w:drawing>
      </w:r>
    </w:p>
    <w:p w14:paraId="5BE95502" w14:textId="47D3ABC4" w:rsidR="00AE24ED" w:rsidRPr="00AE24ED" w:rsidRDefault="00AE24ED" w:rsidP="00AE24ED">
      <w:pPr>
        <w:pStyle w:val="Normalbeforebullets"/>
        <w:rPr>
          <w:b/>
          <w:bCs/>
        </w:rPr>
      </w:pPr>
      <w:r w:rsidRPr="00AE24ED">
        <w:rPr>
          <w:b/>
          <w:bCs/>
        </w:rPr>
        <w:t>Sustainable Development Goals</w:t>
      </w:r>
    </w:p>
    <w:p w14:paraId="1E71557F" w14:textId="2CF7C8A4" w:rsidR="00AE24ED" w:rsidRDefault="00AE24ED" w:rsidP="00AE24ED">
      <w:pPr>
        <w:pStyle w:val="ListParagraph"/>
        <w:numPr>
          <w:ilvl w:val="0"/>
          <w:numId w:val="8"/>
        </w:numPr>
      </w:pPr>
      <w:r>
        <w:t>No poverty</w:t>
      </w:r>
    </w:p>
    <w:p w14:paraId="38D9174B" w14:textId="15574F4E" w:rsidR="00AE24ED" w:rsidRDefault="00AE24ED" w:rsidP="00AE24ED">
      <w:pPr>
        <w:pStyle w:val="ListParagraph"/>
        <w:numPr>
          <w:ilvl w:val="0"/>
          <w:numId w:val="8"/>
        </w:numPr>
      </w:pPr>
      <w:r>
        <w:t>Zero hunger</w:t>
      </w:r>
    </w:p>
    <w:p w14:paraId="518A13F7" w14:textId="7DBB186F" w:rsidR="00AE24ED" w:rsidRDefault="00AE24ED" w:rsidP="00AE24ED">
      <w:pPr>
        <w:pStyle w:val="ListParagraph"/>
        <w:numPr>
          <w:ilvl w:val="0"/>
          <w:numId w:val="8"/>
        </w:numPr>
      </w:pPr>
      <w:r>
        <w:t>Good health and well-being</w:t>
      </w:r>
    </w:p>
    <w:p w14:paraId="0DA55C54" w14:textId="7A858B40" w:rsidR="00AE24ED" w:rsidRDefault="00AE24ED" w:rsidP="00AE24ED">
      <w:pPr>
        <w:pStyle w:val="ListParagraph"/>
        <w:numPr>
          <w:ilvl w:val="0"/>
          <w:numId w:val="8"/>
        </w:numPr>
      </w:pPr>
      <w:r>
        <w:t>Quality education</w:t>
      </w:r>
    </w:p>
    <w:p w14:paraId="703C0032" w14:textId="099B2C2A" w:rsidR="00AE24ED" w:rsidRDefault="00AE24ED" w:rsidP="00AE24ED">
      <w:pPr>
        <w:pStyle w:val="ListParagraph"/>
        <w:numPr>
          <w:ilvl w:val="0"/>
          <w:numId w:val="8"/>
        </w:numPr>
      </w:pPr>
      <w:r>
        <w:t>Gender equality</w:t>
      </w:r>
    </w:p>
    <w:p w14:paraId="20F9FC89" w14:textId="14F2D6A7" w:rsidR="00AE24ED" w:rsidRDefault="00AE24ED" w:rsidP="00AE24ED">
      <w:pPr>
        <w:pStyle w:val="ListParagraph"/>
        <w:numPr>
          <w:ilvl w:val="0"/>
          <w:numId w:val="8"/>
        </w:numPr>
      </w:pPr>
      <w:r>
        <w:t>Clean water and sanitation</w:t>
      </w:r>
    </w:p>
    <w:p w14:paraId="43217273" w14:textId="359004F4" w:rsidR="00AE24ED" w:rsidRDefault="00AE24ED" w:rsidP="00AE24ED">
      <w:pPr>
        <w:pStyle w:val="ListParagraph"/>
        <w:numPr>
          <w:ilvl w:val="0"/>
          <w:numId w:val="8"/>
        </w:numPr>
      </w:pPr>
      <w:r>
        <w:t>Affordable and clean energy</w:t>
      </w:r>
    </w:p>
    <w:p w14:paraId="711AC560" w14:textId="067A4B18" w:rsidR="00AE24ED" w:rsidRDefault="00AE24ED" w:rsidP="00AE24ED">
      <w:pPr>
        <w:pStyle w:val="ListParagraph"/>
        <w:numPr>
          <w:ilvl w:val="0"/>
          <w:numId w:val="8"/>
        </w:numPr>
      </w:pPr>
      <w:r>
        <w:t>Decent work and economic growth</w:t>
      </w:r>
    </w:p>
    <w:p w14:paraId="1C9F801C" w14:textId="2E5A46F1" w:rsidR="00AE24ED" w:rsidRDefault="00AE24ED" w:rsidP="00AE24ED">
      <w:pPr>
        <w:pStyle w:val="ListParagraph"/>
        <w:numPr>
          <w:ilvl w:val="0"/>
          <w:numId w:val="8"/>
        </w:numPr>
      </w:pPr>
      <w:r>
        <w:t xml:space="preserve">Industry, </w:t>
      </w:r>
      <w:proofErr w:type="gramStart"/>
      <w:r>
        <w:t>innovation</w:t>
      </w:r>
      <w:proofErr w:type="gramEnd"/>
      <w:r>
        <w:t xml:space="preserve"> and infrastructure</w:t>
      </w:r>
    </w:p>
    <w:p w14:paraId="58604F96" w14:textId="41547BBD" w:rsidR="00AE24ED" w:rsidRDefault="00AE24ED" w:rsidP="00AE24ED">
      <w:pPr>
        <w:pStyle w:val="ListParagraph"/>
        <w:numPr>
          <w:ilvl w:val="0"/>
          <w:numId w:val="8"/>
        </w:numPr>
      </w:pPr>
      <w:r>
        <w:t>Reduced inequalities</w:t>
      </w:r>
    </w:p>
    <w:p w14:paraId="611BD760" w14:textId="61F7FC8B" w:rsidR="00AE24ED" w:rsidRDefault="00AE24ED" w:rsidP="00AE24ED">
      <w:pPr>
        <w:pStyle w:val="ListParagraph"/>
        <w:numPr>
          <w:ilvl w:val="0"/>
          <w:numId w:val="8"/>
        </w:numPr>
      </w:pPr>
      <w:r>
        <w:t>Sustainable cities and communities</w:t>
      </w:r>
    </w:p>
    <w:p w14:paraId="01A0395D" w14:textId="316435E4" w:rsidR="00AE24ED" w:rsidRDefault="00AE24ED" w:rsidP="00AE24ED">
      <w:pPr>
        <w:pStyle w:val="ListParagraph"/>
        <w:numPr>
          <w:ilvl w:val="0"/>
          <w:numId w:val="8"/>
        </w:numPr>
      </w:pPr>
      <w:r>
        <w:lastRenderedPageBreak/>
        <w:t>Responsible consumption and production</w:t>
      </w:r>
    </w:p>
    <w:p w14:paraId="6C7426F2" w14:textId="31473625" w:rsidR="00AE24ED" w:rsidRDefault="00AE24ED" w:rsidP="00AE24ED">
      <w:pPr>
        <w:pStyle w:val="ListParagraph"/>
        <w:numPr>
          <w:ilvl w:val="0"/>
          <w:numId w:val="8"/>
        </w:numPr>
      </w:pPr>
      <w:r>
        <w:t>Climate action</w:t>
      </w:r>
    </w:p>
    <w:p w14:paraId="13F4FBB7" w14:textId="74E9B317" w:rsidR="00AE24ED" w:rsidRDefault="005122E8" w:rsidP="00AE24ED">
      <w:pPr>
        <w:pStyle w:val="ListParagraph"/>
        <w:numPr>
          <w:ilvl w:val="0"/>
          <w:numId w:val="8"/>
        </w:numPr>
      </w:pPr>
      <w:r>
        <w:t>Life below water</w:t>
      </w:r>
    </w:p>
    <w:p w14:paraId="44886807" w14:textId="04BDA50F" w:rsidR="005122E8" w:rsidRDefault="005122E8" w:rsidP="00AE24ED">
      <w:pPr>
        <w:pStyle w:val="ListParagraph"/>
        <w:numPr>
          <w:ilvl w:val="0"/>
          <w:numId w:val="8"/>
        </w:numPr>
      </w:pPr>
      <w:r>
        <w:t>Life on land</w:t>
      </w:r>
    </w:p>
    <w:p w14:paraId="7A71ED36" w14:textId="31C972B7" w:rsidR="005122E8" w:rsidRDefault="005122E8" w:rsidP="00AE24ED">
      <w:pPr>
        <w:pStyle w:val="ListParagraph"/>
        <w:numPr>
          <w:ilvl w:val="0"/>
          <w:numId w:val="8"/>
        </w:numPr>
      </w:pPr>
      <w:r>
        <w:t xml:space="preserve">Peace, justice and strong </w:t>
      </w:r>
      <w:proofErr w:type="gramStart"/>
      <w:r>
        <w:t>institutions</w:t>
      </w:r>
      <w:proofErr w:type="gramEnd"/>
    </w:p>
    <w:p w14:paraId="18429739" w14:textId="42099FD8" w:rsidR="005122E8" w:rsidRDefault="005122E8" w:rsidP="00AE24ED">
      <w:pPr>
        <w:pStyle w:val="ListParagraph"/>
        <w:numPr>
          <w:ilvl w:val="0"/>
          <w:numId w:val="8"/>
        </w:numPr>
      </w:pPr>
      <w:r>
        <w:t>Partnerships for the goals</w:t>
      </w:r>
    </w:p>
    <w:p w14:paraId="67DA9021" w14:textId="1381525C" w:rsidR="002E1D3C" w:rsidRDefault="007D671F" w:rsidP="00B96CC6">
      <w:pPr>
        <w:pStyle w:val="Heading3"/>
      </w:pPr>
      <w:r>
        <w:t>A</w:t>
      </w:r>
      <w:r w:rsidR="00C316ED">
        <w:t xml:space="preserve"> </w:t>
      </w:r>
      <w:r>
        <w:t>holistic</w:t>
      </w:r>
      <w:r w:rsidR="00C316ED">
        <w:t xml:space="preserve"> </w:t>
      </w:r>
      <w:r>
        <w:t>and</w:t>
      </w:r>
      <w:r w:rsidR="00C316ED">
        <w:t xml:space="preserve"> </w:t>
      </w:r>
      <w:r>
        <w:t>cohesive</w:t>
      </w:r>
      <w:r w:rsidR="00C316ED">
        <w:t xml:space="preserve"> </w:t>
      </w:r>
      <w:r>
        <w:t>approach</w:t>
      </w:r>
    </w:p>
    <w:p w14:paraId="46D81DA0" w14:textId="3DE64D4C" w:rsidR="002E1D3C" w:rsidRDefault="007D671F" w:rsidP="00B96CC6">
      <w:pPr>
        <w:pStyle w:val="Normalbeforebullets"/>
        <w:rPr>
          <w:spacing w:val="-1"/>
        </w:rPr>
      </w:pPr>
      <w:r>
        <w:t>DEECA</w:t>
      </w:r>
      <w:r w:rsidR="00C316ED">
        <w:t xml:space="preserve"> </w:t>
      </w:r>
      <w:r>
        <w:t>is</w:t>
      </w:r>
      <w:r w:rsidR="00C316ED">
        <w:t xml:space="preserve"> </w:t>
      </w:r>
      <w:r>
        <w:t>committed</w:t>
      </w:r>
      <w:r w:rsidR="00C316ED">
        <w:t xml:space="preserve"> </w:t>
      </w:r>
      <w:r>
        <w:t>to</w:t>
      </w:r>
      <w:r w:rsidR="00C316ED">
        <w:t xml:space="preserve"> </w:t>
      </w:r>
      <w:r>
        <w:t>taking</w:t>
      </w:r>
      <w:r w:rsidR="00C316ED">
        <w:t xml:space="preserve"> </w:t>
      </w:r>
      <w:r>
        <w:t>a</w:t>
      </w:r>
      <w:r w:rsidR="00C316ED">
        <w:t xml:space="preserve"> </w:t>
      </w:r>
      <w:r>
        <w:t>more</w:t>
      </w:r>
      <w:r w:rsidR="00C316ED">
        <w:t xml:space="preserve"> </w:t>
      </w:r>
      <w:r>
        <w:t>holistic</w:t>
      </w:r>
      <w:r w:rsidR="00C316ED">
        <w:t xml:space="preserve"> </w:t>
      </w:r>
      <w:r>
        <w:t>approach</w:t>
      </w:r>
      <w:r w:rsidR="00C316ED">
        <w:t xml:space="preserve"> </w:t>
      </w:r>
      <w:r>
        <w:t>to</w:t>
      </w:r>
      <w:r w:rsidR="00C316ED">
        <w:t xml:space="preserve"> </w:t>
      </w:r>
      <w:r>
        <w:t>promoting</w:t>
      </w:r>
      <w:r w:rsidR="00C316ED">
        <w:t xml:space="preserve"> </w:t>
      </w:r>
      <w:r>
        <w:t>the</w:t>
      </w:r>
      <w:r w:rsidR="00C316ED">
        <w:t xml:space="preserve"> </w:t>
      </w:r>
      <w:r>
        <w:t>value</w:t>
      </w:r>
      <w:r w:rsidR="00C316ED">
        <w:t xml:space="preserve"> </w:t>
      </w:r>
      <w:r>
        <w:t>of</w:t>
      </w:r>
      <w:r w:rsidR="00C316ED">
        <w:t xml:space="preserve"> </w:t>
      </w:r>
      <w:r>
        <w:t>SDGs.</w:t>
      </w:r>
      <w:r w:rsidR="00C316ED">
        <w:t xml:space="preserve"> </w:t>
      </w:r>
      <w:r>
        <w:t>We</w:t>
      </w:r>
      <w:r w:rsidR="00C316ED">
        <w:t xml:space="preserve"> </w:t>
      </w:r>
      <w:r>
        <w:t>will</w:t>
      </w:r>
      <w:r w:rsidR="00C316ED">
        <w:t xml:space="preserve"> </w:t>
      </w:r>
      <w:r>
        <w:rPr>
          <w:spacing w:val="-1"/>
        </w:rPr>
        <w:t>contribute</w:t>
      </w:r>
      <w:r w:rsidR="00C316ED">
        <w:rPr>
          <w:spacing w:val="-1"/>
        </w:rPr>
        <w:t xml:space="preserve"> </w:t>
      </w:r>
      <w:r>
        <w:rPr>
          <w:spacing w:val="-1"/>
        </w:rPr>
        <w:t>to</w:t>
      </w:r>
      <w:r w:rsidR="00C316ED">
        <w:rPr>
          <w:spacing w:val="-1"/>
        </w:rPr>
        <w:t xml:space="preserve"> </w:t>
      </w:r>
      <w:r>
        <w:rPr>
          <w:spacing w:val="-1"/>
        </w:rPr>
        <w:t>the</w:t>
      </w:r>
      <w:r w:rsidR="00C316ED">
        <w:rPr>
          <w:spacing w:val="-1"/>
        </w:rPr>
        <w:t xml:space="preserve"> </w:t>
      </w:r>
      <w:r>
        <w:rPr>
          <w:spacing w:val="-1"/>
        </w:rPr>
        <w:t>achievement</w:t>
      </w:r>
      <w:r w:rsidR="00C316ED">
        <w:rPr>
          <w:spacing w:val="-1"/>
        </w:rPr>
        <w:t xml:space="preserve"> </w:t>
      </w:r>
      <w:r>
        <w:rPr>
          <w:spacing w:val="-1"/>
        </w:rPr>
        <w:t>of</w:t>
      </w:r>
      <w:r w:rsidR="00C316ED">
        <w:rPr>
          <w:spacing w:val="-1"/>
        </w:rPr>
        <w:t xml:space="preserve"> </w:t>
      </w:r>
      <w:r>
        <w:rPr>
          <w:spacing w:val="-1"/>
        </w:rPr>
        <w:t>SDGs</w:t>
      </w:r>
      <w:r w:rsidR="00C316ED">
        <w:rPr>
          <w:spacing w:val="-1"/>
        </w:rPr>
        <w:t xml:space="preserve"> </w:t>
      </w:r>
      <w:r>
        <w:rPr>
          <w:spacing w:val="-1"/>
        </w:rPr>
        <w:t>in</w:t>
      </w:r>
      <w:r w:rsidR="00C316ED">
        <w:rPr>
          <w:spacing w:val="-1"/>
        </w:rPr>
        <w:t xml:space="preserve"> </w:t>
      </w:r>
      <w:r>
        <w:rPr>
          <w:spacing w:val="-1"/>
        </w:rPr>
        <w:t>Victoria</w:t>
      </w:r>
      <w:r w:rsidR="00C316ED">
        <w:rPr>
          <w:spacing w:val="-1"/>
        </w:rPr>
        <w:t xml:space="preserve"> </w:t>
      </w:r>
      <w:r>
        <w:rPr>
          <w:spacing w:val="-1"/>
        </w:rPr>
        <w:t>by:</w:t>
      </w:r>
    </w:p>
    <w:p w14:paraId="6BF56295" w14:textId="231A9E37" w:rsidR="002E1D3C" w:rsidRDefault="007D671F" w:rsidP="00B96CC6">
      <w:pPr>
        <w:pStyle w:val="Bullet"/>
      </w:pPr>
      <w:r>
        <w:t>embedding</w:t>
      </w:r>
      <w:r w:rsidR="00C316ED">
        <w:t xml:space="preserve"> </w:t>
      </w:r>
      <w:r>
        <w:t>the</w:t>
      </w:r>
      <w:r w:rsidR="00C316ED">
        <w:t xml:space="preserve"> </w:t>
      </w:r>
      <w:r>
        <w:t>SDGs</w:t>
      </w:r>
      <w:r w:rsidR="00C316ED">
        <w:t xml:space="preserve"> </w:t>
      </w:r>
      <w:r>
        <w:t>across</w:t>
      </w:r>
      <w:r w:rsidR="00C316ED">
        <w:t xml:space="preserve"> </w:t>
      </w:r>
      <w:r>
        <w:t>relevant</w:t>
      </w:r>
      <w:r w:rsidR="00C316ED">
        <w:t xml:space="preserve"> </w:t>
      </w:r>
      <w:r>
        <w:t>policies,</w:t>
      </w:r>
      <w:r w:rsidR="00C316ED">
        <w:t xml:space="preserve"> </w:t>
      </w:r>
      <w:r>
        <w:t>programs,</w:t>
      </w:r>
      <w:r w:rsidR="00C316ED">
        <w:t xml:space="preserve"> </w:t>
      </w:r>
      <w:r>
        <w:t>and</w:t>
      </w:r>
      <w:r w:rsidR="00C316ED">
        <w:t xml:space="preserve"> </w:t>
      </w:r>
      <w:r>
        <w:t>service</w:t>
      </w:r>
      <w:r w:rsidR="00C316ED">
        <w:t xml:space="preserve"> </w:t>
      </w:r>
      <w:r>
        <w:t>delivery</w:t>
      </w:r>
      <w:r w:rsidR="00C316ED">
        <w:t xml:space="preserve"> </w:t>
      </w:r>
      <w:r>
        <w:t>work</w:t>
      </w:r>
    </w:p>
    <w:p w14:paraId="3FD3D7B4" w14:textId="09533D34" w:rsidR="002E1D3C" w:rsidRDefault="007D671F" w:rsidP="00B96CC6">
      <w:pPr>
        <w:pStyle w:val="Bullet"/>
      </w:pPr>
      <w:r>
        <w:t>identifying</w:t>
      </w:r>
      <w:r w:rsidR="00C316ED">
        <w:t xml:space="preserve"> </w:t>
      </w:r>
      <w:r>
        <w:t>targets,</w:t>
      </w:r>
      <w:r w:rsidR="00C316ED">
        <w:t xml:space="preserve"> </w:t>
      </w:r>
      <w:r>
        <w:t>and</w:t>
      </w:r>
      <w:r w:rsidR="00C316ED">
        <w:t xml:space="preserve"> </w:t>
      </w:r>
      <w:r>
        <w:t>monitoring</w:t>
      </w:r>
      <w:r w:rsidR="00C316ED">
        <w:t xml:space="preserve"> </w:t>
      </w:r>
      <w:r>
        <w:t>and</w:t>
      </w:r>
      <w:r w:rsidR="00C316ED">
        <w:t xml:space="preserve"> </w:t>
      </w:r>
      <w:r>
        <w:t>reporting</w:t>
      </w:r>
      <w:r w:rsidR="00C316ED">
        <w:t xml:space="preserve"> </w:t>
      </w:r>
      <w:r>
        <w:t>on</w:t>
      </w:r>
      <w:r w:rsidR="00C316ED">
        <w:rPr>
          <w:rFonts w:ascii="Cambria" w:hAnsi="Cambria" w:cs="Cambria"/>
        </w:rPr>
        <w:t xml:space="preserve"> </w:t>
      </w:r>
      <w:r>
        <w:t>our</w:t>
      </w:r>
      <w:r w:rsidR="00C316ED">
        <w:t xml:space="preserve"> </w:t>
      </w:r>
      <w:r>
        <w:t>progress</w:t>
      </w:r>
    </w:p>
    <w:p w14:paraId="3D06EBAF" w14:textId="7992F832" w:rsidR="002E1D3C" w:rsidRDefault="007D671F" w:rsidP="00B96CC6">
      <w:pPr>
        <w:pStyle w:val="Bulletlast"/>
      </w:pPr>
      <w:r>
        <w:t>collaborating</w:t>
      </w:r>
      <w:r w:rsidR="00C316ED">
        <w:t xml:space="preserve"> </w:t>
      </w:r>
      <w:r>
        <w:t>with</w:t>
      </w:r>
      <w:r w:rsidR="00C316ED">
        <w:t xml:space="preserve"> </w:t>
      </w:r>
      <w:r>
        <w:t>partners</w:t>
      </w:r>
      <w:r w:rsidR="00C316ED">
        <w:t xml:space="preserve"> </w:t>
      </w:r>
      <w:r>
        <w:t>who</w:t>
      </w:r>
      <w:r w:rsidR="00C316ED">
        <w:t xml:space="preserve"> </w:t>
      </w:r>
      <w:r>
        <w:t>are</w:t>
      </w:r>
      <w:r w:rsidR="00C316ED">
        <w:t xml:space="preserve"> </w:t>
      </w:r>
      <w:r>
        <w:t>also</w:t>
      </w:r>
      <w:r w:rsidR="00C316ED">
        <w:t xml:space="preserve"> </w:t>
      </w:r>
      <w:r>
        <w:t>committed</w:t>
      </w:r>
      <w:r w:rsidR="00C316ED">
        <w:t xml:space="preserve"> </w:t>
      </w:r>
      <w:r>
        <w:t>to</w:t>
      </w:r>
      <w:r w:rsidR="00C316ED">
        <w:t xml:space="preserve"> </w:t>
      </w:r>
      <w:r>
        <w:t>the</w:t>
      </w:r>
      <w:r w:rsidR="00C316ED">
        <w:t xml:space="preserve"> </w:t>
      </w:r>
      <w:r>
        <w:t>SDGs.</w:t>
      </w:r>
    </w:p>
    <w:p w14:paraId="4D8C6381" w14:textId="0665AE16" w:rsidR="002E1D3C" w:rsidRDefault="007D671F" w:rsidP="00B96CC6">
      <w:pPr>
        <w:pStyle w:val="Normalbeforebullets"/>
      </w:pPr>
      <w:r>
        <w:t>Our</w:t>
      </w:r>
      <w:r w:rsidR="00C316ED">
        <w:t xml:space="preserve"> </w:t>
      </w:r>
      <w:r>
        <w:t>aim</w:t>
      </w:r>
      <w:r w:rsidR="00C316ED">
        <w:t xml:space="preserve"> </w:t>
      </w:r>
      <w:r>
        <w:t>is</w:t>
      </w:r>
      <w:r w:rsidR="00C316ED">
        <w:t xml:space="preserve"> </w:t>
      </w:r>
      <w:r>
        <w:t>that</w:t>
      </w:r>
      <w:r w:rsidR="00C316ED">
        <w:t xml:space="preserve"> </w:t>
      </w:r>
      <w:r>
        <w:t>by</w:t>
      </w:r>
      <w:r w:rsidR="00C316ED">
        <w:t xml:space="preserve"> </w:t>
      </w:r>
      <w:r>
        <w:t>clearly</w:t>
      </w:r>
      <w:r w:rsidR="00C316ED">
        <w:t xml:space="preserve"> </w:t>
      </w:r>
      <w:r>
        <w:t>communicating</w:t>
      </w:r>
      <w:r w:rsidR="00C316ED">
        <w:t xml:space="preserve"> </w:t>
      </w:r>
      <w:r>
        <w:t>our</w:t>
      </w:r>
      <w:r w:rsidR="00C316ED">
        <w:rPr>
          <w:rFonts w:ascii="Cambria" w:hAnsi="Cambria" w:cs="Cambria"/>
        </w:rPr>
        <w:t xml:space="preserve"> </w:t>
      </w:r>
      <w:r>
        <w:t>support</w:t>
      </w:r>
      <w:r w:rsidR="00C316ED">
        <w:t xml:space="preserve"> </w:t>
      </w:r>
      <w:r>
        <w:t>for</w:t>
      </w:r>
      <w:r w:rsidR="00C316ED">
        <w:t xml:space="preserve"> </w:t>
      </w:r>
      <w:r>
        <w:t>the</w:t>
      </w:r>
      <w:r w:rsidR="00C316ED">
        <w:t xml:space="preserve"> </w:t>
      </w:r>
      <w:r>
        <w:t>SDGs:</w:t>
      </w:r>
    </w:p>
    <w:p w14:paraId="1DD217EB" w14:textId="2074F94E" w:rsidR="002E1D3C" w:rsidRDefault="007D671F" w:rsidP="00B96CC6">
      <w:pPr>
        <w:pStyle w:val="Bullet"/>
      </w:pPr>
      <w:r>
        <w:t>they</w:t>
      </w:r>
      <w:r w:rsidR="00C316ED">
        <w:t xml:space="preserve"> </w:t>
      </w:r>
      <w:r>
        <w:t>increasingly</w:t>
      </w:r>
      <w:r w:rsidR="00C316ED">
        <w:t xml:space="preserve"> </w:t>
      </w:r>
      <w:r>
        <w:t>inform</w:t>
      </w:r>
      <w:r w:rsidR="00C316ED">
        <w:t xml:space="preserve"> </w:t>
      </w:r>
      <w:r>
        <w:t>DEECA’s</w:t>
      </w:r>
      <w:r w:rsidR="00C316ED">
        <w:t xml:space="preserve"> </w:t>
      </w:r>
      <w:r>
        <w:t>general</w:t>
      </w:r>
      <w:r w:rsidR="00C316ED">
        <w:t xml:space="preserve"> </w:t>
      </w:r>
      <w:r>
        <w:t>business</w:t>
      </w:r>
    </w:p>
    <w:p w14:paraId="1FEC53DC" w14:textId="6E9736C6" w:rsidR="002E1D3C" w:rsidRDefault="007D671F" w:rsidP="00B96CC6">
      <w:pPr>
        <w:pStyle w:val="Bullet"/>
      </w:pPr>
      <w:r>
        <w:t>our</w:t>
      </w:r>
      <w:r w:rsidR="00C316ED">
        <w:t xml:space="preserve"> </w:t>
      </w:r>
      <w:r>
        <w:t>stakeholders,</w:t>
      </w:r>
      <w:r w:rsidR="00C316ED">
        <w:t xml:space="preserve"> </w:t>
      </w:r>
      <w:r>
        <w:t>partners</w:t>
      </w:r>
      <w:r w:rsidR="00C316ED">
        <w:t xml:space="preserve"> </w:t>
      </w:r>
      <w:r>
        <w:t>and</w:t>
      </w:r>
      <w:r w:rsidR="00C316ED">
        <w:t xml:space="preserve"> </w:t>
      </w:r>
      <w:r>
        <w:t>the</w:t>
      </w:r>
      <w:r w:rsidR="00C316ED">
        <w:t xml:space="preserve"> </w:t>
      </w:r>
      <w:r>
        <w:t>broader</w:t>
      </w:r>
      <w:r w:rsidR="00C316ED">
        <w:t xml:space="preserve"> </w:t>
      </w:r>
      <w:r>
        <w:t>community</w:t>
      </w:r>
      <w:r w:rsidR="00C316ED">
        <w:t xml:space="preserve"> </w:t>
      </w:r>
      <w:r>
        <w:t>are</w:t>
      </w:r>
      <w:r w:rsidR="00C316ED">
        <w:t xml:space="preserve"> </w:t>
      </w:r>
      <w:r>
        <w:t>encouraged</w:t>
      </w:r>
      <w:r w:rsidR="00C316ED">
        <w:t xml:space="preserve"> </w:t>
      </w:r>
      <w:r>
        <w:t>to</w:t>
      </w:r>
      <w:r w:rsidR="00C316ED">
        <w:t xml:space="preserve"> </w:t>
      </w:r>
      <w:r>
        <w:t>contribute</w:t>
      </w:r>
      <w:r w:rsidR="00C316ED">
        <w:t xml:space="preserve"> </w:t>
      </w:r>
      <w:r>
        <w:t>further</w:t>
      </w:r>
      <w:r w:rsidR="00C316ED">
        <w:t xml:space="preserve"> </w:t>
      </w:r>
      <w:r>
        <w:t>to</w:t>
      </w:r>
      <w:r w:rsidR="00C316ED">
        <w:rPr>
          <w:rFonts w:ascii="Cambria" w:hAnsi="Cambria" w:cs="Cambria"/>
        </w:rPr>
        <w:t xml:space="preserve"> </w:t>
      </w:r>
      <w:r>
        <w:t>sustainable</w:t>
      </w:r>
      <w:r w:rsidR="00C316ED">
        <w:t xml:space="preserve"> </w:t>
      </w:r>
      <w:r>
        <w:t>development</w:t>
      </w:r>
    </w:p>
    <w:p w14:paraId="4859EF52" w14:textId="2A3F44F4" w:rsidR="002E1D3C" w:rsidRDefault="007D671F" w:rsidP="00B96CC6">
      <w:pPr>
        <w:pStyle w:val="Bullet"/>
      </w:pPr>
      <w:r>
        <w:t>our</w:t>
      </w:r>
      <w:r w:rsidR="00C316ED">
        <w:t xml:space="preserve"> </w:t>
      </w:r>
      <w:r>
        <w:t>employees</w:t>
      </w:r>
      <w:r w:rsidR="00C316ED">
        <w:t xml:space="preserve"> </w:t>
      </w:r>
      <w:r>
        <w:t>take</w:t>
      </w:r>
      <w:r w:rsidR="00C316ED">
        <w:t xml:space="preserve"> </w:t>
      </w:r>
      <w:r>
        <w:t>pride</w:t>
      </w:r>
      <w:r w:rsidR="00C316ED">
        <w:t xml:space="preserve"> </w:t>
      </w:r>
      <w:r>
        <w:t>in</w:t>
      </w:r>
      <w:r w:rsidR="00C316ED">
        <w:t xml:space="preserve"> </w:t>
      </w:r>
      <w:r>
        <w:t>the</w:t>
      </w:r>
      <w:r w:rsidR="00C316ED">
        <w:t xml:space="preserve"> </w:t>
      </w:r>
      <w:r>
        <w:t>work</w:t>
      </w:r>
      <w:r w:rsidR="00C316ED">
        <w:t xml:space="preserve"> </w:t>
      </w:r>
      <w:r>
        <w:t>we</w:t>
      </w:r>
      <w:r w:rsidR="00C316ED">
        <w:t xml:space="preserve"> </w:t>
      </w:r>
      <w:r>
        <w:t>are</w:t>
      </w:r>
      <w:r w:rsidR="00C316ED">
        <w:t xml:space="preserve"> </w:t>
      </w:r>
      <w:r>
        <w:t>doing</w:t>
      </w:r>
      <w:r w:rsidR="00C316ED">
        <w:t xml:space="preserve"> </w:t>
      </w:r>
      <w:r>
        <w:t>to</w:t>
      </w:r>
      <w:r w:rsidR="00C316ED">
        <w:t xml:space="preserve"> </w:t>
      </w:r>
      <w:r>
        <w:t>contribute</w:t>
      </w:r>
      <w:r w:rsidR="00C316ED">
        <w:t xml:space="preserve"> </w:t>
      </w:r>
      <w:r>
        <w:t>to</w:t>
      </w:r>
      <w:r w:rsidR="00C316ED">
        <w:t xml:space="preserve"> </w:t>
      </w:r>
      <w:r>
        <w:t>the</w:t>
      </w:r>
      <w:r w:rsidR="00C316ED">
        <w:t xml:space="preserve"> </w:t>
      </w:r>
      <w:r>
        <w:t>SDGs</w:t>
      </w:r>
    </w:p>
    <w:p w14:paraId="3D3EF2CF" w14:textId="73BD278E" w:rsidR="002E1D3C" w:rsidRPr="00B96CC6" w:rsidRDefault="007D671F" w:rsidP="00B96CC6">
      <w:pPr>
        <w:pStyle w:val="Bulletlast"/>
      </w:pPr>
      <w:r w:rsidRPr="00B96CC6">
        <w:t>we</w:t>
      </w:r>
      <w:r w:rsidR="00C316ED" w:rsidRPr="00B96CC6">
        <w:t xml:space="preserve"> </w:t>
      </w:r>
      <w:r w:rsidRPr="00B96CC6">
        <w:t>are</w:t>
      </w:r>
      <w:r w:rsidR="00C316ED" w:rsidRPr="00B96CC6">
        <w:t xml:space="preserve"> </w:t>
      </w:r>
      <w:r w:rsidRPr="00B96CC6">
        <w:t>better</w:t>
      </w:r>
      <w:r w:rsidR="00C316ED" w:rsidRPr="00B96CC6">
        <w:t xml:space="preserve"> </w:t>
      </w:r>
      <w:r w:rsidRPr="00B96CC6">
        <w:t>positioned</w:t>
      </w:r>
      <w:r w:rsidR="00C316ED" w:rsidRPr="00B96CC6">
        <w:t xml:space="preserve"> </w:t>
      </w:r>
      <w:r w:rsidRPr="00B96CC6">
        <w:t>to</w:t>
      </w:r>
      <w:r w:rsidR="00C316ED" w:rsidRPr="00B96CC6">
        <w:t xml:space="preserve"> </w:t>
      </w:r>
      <w:r w:rsidRPr="00B96CC6">
        <w:t>measure,</w:t>
      </w:r>
      <w:r w:rsidR="00C316ED" w:rsidRPr="00B96CC6">
        <w:t xml:space="preserve"> </w:t>
      </w:r>
      <w:proofErr w:type="gramStart"/>
      <w:r w:rsidRPr="00B96CC6">
        <w:t>monitor</w:t>
      </w:r>
      <w:proofErr w:type="gramEnd"/>
      <w:r w:rsidR="00C316ED" w:rsidRPr="00B96CC6">
        <w:t xml:space="preserve"> </w:t>
      </w:r>
      <w:r w:rsidRPr="00B96CC6">
        <w:t>and</w:t>
      </w:r>
      <w:r w:rsidR="00C316ED" w:rsidRPr="00B96CC6">
        <w:t xml:space="preserve"> </w:t>
      </w:r>
      <w:r w:rsidRPr="00B96CC6">
        <w:t>enhance</w:t>
      </w:r>
      <w:r w:rsidR="00C316ED" w:rsidRPr="00B96CC6">
        <w:t xml:space="preserve"> </w:t>
      </w:r>
      <w:r w:rsidRPr="00B96CC6">
        <w:t>our</w:t>
      </w:r>
      <w:r w:rsidR="00C316ED" w:rsidRPr="00B96CC6">
        <w:t xml:space="preserve"> </w:t>
      </w:r>
      <w:r w:rsidRPr="00B96CC6">
        <w:t>critical</w:t>
      </w:r>
      <w:r w:rsidR="00C316ED" w:rsidRPr="00B96CC6">
        <w:t xml:space="preserve"> </w:t>
      </w:r>
      <w:r w:rsidRPr="00B96CC6">
        <w:t>contribution</w:t>
      </w:r>
      <w:r w:rsidR="00C316ED" w:rsidRPr="00B96CC6">
        <w:t xml:space="preserve"> </w:t>
      </w:r>
      <w:r w:rsidRPr="00B96CC6">
        <w:t>to</w:t>
      </w:r>
      <w:r w:rsidR="00C316ED" w:rsidRPr="00B96CC6">
        <w:t xml:space="preserve"> </w:t>
      </w:r>
      <w:r w:rsidRPr="00B96CC6">
        <w:t>Victoria’s</w:t>
      </w:r>
      <w:r w:rsidR="00C316ED" w:rsidRPr="00B96CC6">
        <w:t xml:space="preserve"> </w:t>
      </w:r>
      <w:r w:rsidRPr="00B96CC6">
        <w:t>sustainable</w:t>
      </w:r>
      <w:r w:rsidR="00C316ED" w:rsidRPr="00B96CC6">
        <w:t xml:space="preserve"> </w:t>
      </w:r>
      <w:r w:rsidRPr="00B96CC6">
        <w:t>development.</w:t>
      </w:r>
    </w:p>
    <w:p w14:paraId="1770F5DD" w14:textId="05B7A6A8" w:rsidR="002E1D3C" w:rsidRDefault="007D671F" w:rsidP="00B96CC6">
      <w:pPr>
        <w:pStyle w:val="Heading3"/>
      </w:pPr>
      <w:r>
        <w:t>DEECA’s</w:t>
      </w:r>
      <w:r w:rsidR="00C316ED">
        <w:t xml:space="preserve"> </w:t>
      </w:r>
      <w:r>
        <w:t>immediate</w:t>
      </w:r>
      <w:r w:rsidR="00C316ED">
        <w:t xml:space="preserve"> </w:t>
      </w:r>
      <w:r>
        <w:t>actions</w:t>
      </w:r>
    </w:p>
    <w:p w14:paraId="6394DA67" w14:textId="39E184DD" w:rsidR="002E1D3C" w:rsidRDefault="007D671F" w:rsidP="00B96CC6">
      <w:pPr>
        <w:rPr>
          <w:spacing w:val="1"/>
        </w:rPr>
      </w:pPr>
      <w:r>
        <w:t>DEECA</w:t>
      </w:r>
      <w:r w:rsidR="00C316ED">
        <w:t xml:space="preserve"> </w:t>
      </w:r>
      <w:r>
        <w:t>is</w:t>
      </w:r>
      <w:r w:rsidR="00C316ED">
        <w:t xml:space="preserve"> </w:t>
      </w:r>
      <w:r>
        <w:t>already</w:t>
      </w:r>
      <w:r w:rsidR="00C316ED">
        <w:t xml:space="preserve"> </w:t>
      </w:r>
      <w:r>
        <w:t>involved</w:t>
      </w:r>
      <w:r w:rsidR="00C316ED">
        <w:t xml:space="preserve"> </w:t>
      </w:r>
      <w:r>
        <w:t>in</w:t>
      </w:r>
      <w:r w:rsidR="00C316ED">
        <w:t xml:space="preserve"> </w:t>
      </w:r>
      <w:r>
        <w:t>promoting</w:t>
      </w:r>
      <w:r w:rsidR="00C316ED">
        <w:t xml:space="preserve"> </w:t>
      </w:r>
      <w:r>
        <w:t>and</w:t>
      </w:r>
      <w:r w:rsidR="00C316ED">
        <w:t xml:space="preserve"> </w:t>
      </w:r>
      <w:r>
        <w:t>delivering</w:t>
      </w:r>
      <w:r w:rsidR="00C316ED">
        <w:t xml:space="preserve"> </w:t>
      </w:r>
      <w:r>
        <w:t>sustainable</w:t>
      </w:r>
      <w:r w:rsidR="00C316ED">
        <w:t xml:space="preserve"> </w:t>
      </w:r>
      <w:r>
        <w:t>development</w:t>
      </w:r>
      <w:r w:rsidR="00C316ED">
        <w:t xml:space="preserve"> </w:t>
      </w:r>
      <w:r>
        <w:t>in</w:t>
      </w:r>
      <w:r w:rsidR="00C316ED">
        <w:t xml:space="preserve"> </w:t>
      </w:r>
      <w:r>
        <w:t>Victoria.</w:t>
      </w:r>
      <w:r w:rsidR="00C316ED">
        <w:t xml:space="preserve"> </w:t>
      </w:r>
      <w:r>
        <w:t>We</w:t>
      </w:r>
      <w:r w:rsidR="00C316ED">
        <w:t xml:space="preserve"> </w:t>
      </w:r>
      <w:r>
        <w:t>acknowledge</w:t>
      </w:r>
      <w:r w:rsidR="00C316ED">
        <w:t xml:space="preserve"> </w:t>
      </w:r>
      <w:r>
        <w:rPr>
          <w:spacing w:val="1"/>
        </w:rPr>
        <w:t>however,</w:t>
      </w:r>
      <w:r w:rsidR="00C316ED">
        <w:rPr>
          <w:spacing w:val="1"/>
        </w:rPr>
        <w:t xml:space="preserve"> </w:t>
      </w:r>
      <w:r>
        <w:rPr>
          <w:spacing w:val="1"/>
        </w:rPr>
        <w:t>that</w:t>
      </w:r>
      <w:r w:rsidR="00C316ED">
        <w:rPr>
          <w:spacing w:val="1"/>
        </w:rPr>
        <w:t xml:space="preserve"> </w:t>
      </w:r>
      <w:r>
        <w:rPr>
          <w:spacing w:val="1"/>
        </w:rPr>
        <w:t>the</w:t>
      </w:r>
      <w:r w:rsidR="00C316ED">
        <w:rPr>
          <w:spacing w:val="1"/>
        </w:rPr>
        <w:t xml:space="preserve"> </w:t>
      </w:r>
      <w:r>
        <w:rPr>
          <w:spacing w:val="1"/>
        </w:rPr>
        <w:t>SDGs</w:t>
      </w:r>
      <w:r w:rsidR="00C316ED">
        <w:rPr>
          <w:spacing w:val="1"/>
        </w:rPr>
        <w:t xml:space="preserve"> </w:t>
      </w:r>
      <w:r>
        <w:rPr>
          <w:spacing w:val="1"/>
        </w:rPr>
        <w:t>are</w:t>
      </w:r>
      <w:r w:rsidR="00C316ED">
        <w:rPr>
          <w:spacing w:val="1"/>
        </w:rPr>
        <w:t xml:space="preserve"> </w:t>
      </w:r>
      <w:r>
        <w:rPr>
          <w:spacing w:val="1"/>
        </w:rPr>
        <w:t>ambitious</w:t>
      </w:r>
      <w:r w:rsidR="00C316ED">
        <w:rPr>
          <w:spacing w:val="1"/>
        </w:rPr>
        <w:t xml:space="preserve"> </w:t>
      </w:r>
      <w:r>
        <w:rPr>
          <w:spacing w:val="1"/>
        </w:rPr>
        <w:t>and</w:t>
      </w:r>
      <w:r w:rsidR="00C316ED">
        <w:rPr>
          <w:spacing w:val="1"/>
        </w:rPr>
        <w:t xml:space="preserve"> </w:t>
      </w:r>
      <w:r>
        <w:rPr>
          <w:spacing w:val="1"/>
        </w:rPr>
        <w:t>that</w:t>
      </w:r>
      <w:r w:rsidR="00C316ED">
        <w:rPr>
          <w:spacing w:val="1"/>
        </w:rPr>
        <w:t xml:space="preserve"> </w:t>
      </w:r>
      <w:r>
        <w:rPr>
          <w:spacing w:val="-2"/>
        </w:rPr>
        <w:t>‘business</w:t>
      </w:r>
      <w:r w:rsidR="00C316ED">
        <w:rPr>
          <w:spacing w:val="-2"/>
        </w:rPr>
        <w:t xml:space="preserve"> </w:t>
      </w:r>
      <w:r>
        <w:rPr>
          <w:spacing w:val="-2"/>
        </w:rPr>
        <w:t>as</w:t>
      </w:r>
      <w:r w:rsidR="00C316ED">
        <w:rPr>
          <w:spacing w:val="-2"/>
        </w:rPr>
        <w:t xml:space="preserve"> </w:t>
      </w:r>
      <w:r>
        <w:rPr>
          <w:spacing w:val="-2"/>
        </w:rPr>
        <w:t>usual’</w:t>
      </w:r>
      <w:r w:rsidR="00C316ED">
        <w:rPr>
          <w:spacing w:val="-2"/>
        </w:rPr>
        <w:t xml:space="preserve"> </w:t>
      </w:r>
      <w:r>
        <w:rPr>
          <w:spacing w:val="-2"/>
        </w:rPr>
        <w:t>is</w:t>
      </w:r>
      <w:r w:rsidR="00C316ED">
        <w:rPr>
          <w:spacing w:val="-2"/>
        </w:rPr>
        <w:t xml:space="preserve"> </w:t>
      </w:r>
      <w:r>
        <w:rPr>
          <w:spacing w:val="-2"/>
        </w:rPr>
        <w:t>not</w:t>
      </w:r>
      <w:r w:rsidR="00C316ED">
        <w:rPr>
          <w:spacing w:val="-2"/>
        </w:rPr>
        <w:t xml:space="preserve"> </w:t>
      </w:r>
      <w:r>
        <w:rPr>
          <w:spacing w:val="-2"/>
        </w:rPr>
        <w:t>enough.</w:t>
      </w:r>
      <w:r w:rsidR="00C316ED">
        <w:rPr>
          <w:spacing w:val="-2"/>
        </w:rPr>
        <w:t xml:space="preserve"> </w:t>
      </w:r>
      <w:r>
        <w:rPr>
          <w:spacing w:val="-2"/>
        </w:rPr>
        <w:t>In</w:t>
      </w:r>
      <w:r w:rsidR="00C316ED">
        <w:rPr>
          <w:spacing w:val="-2"/>
        </w:rPr>
        <w:t xml:space="preserve"> </w:t>
      </w:r>
      <w:r>
        <w:rPr>
          <w:spacing w:val="-2"/>
        </w:rPr>
        <w:t>this</w:t>
      </w:r>
      <w:r w:rsidR="00C316ED">
        <w:rPr>
          <w:spacing w:val="-2"/>
        </w:rPr>
        <w:t xml:space="preserve"> </w:t>
      </w:r>
      <w:r>
        <w:rPr>
          <w:spacing w:val="-2"/>
        </w:rPr>
        <w:t>Annual</w:t>
      </w:r>
      <w:r w:rsidR="00C316ED">
        <w:rPr>
          <w:spacing w:val="-2"/>
        </w:rPr>
        <w:t xml:space="preserve"> </w:t>
      </w:r>
      <w:r>
        <w:rPr>
          <w:spacing w:val="-2"/>
        </w:rPr>
        <w:t>Report,</w:t>
      </w:r>
      <w:r w:rsidR="00C316ED">
        <w:rPr>
          <w:spacing w:val="-2"/>
        </w:rPr>
        <w:t xml:space="preserve"> </w:t>
      </w:r>
      <w:r>
        <w:rPr>
          <w:spacing w:val="1"/>
        </w:rPr>
        <w:t>we</w:t>
      </w:r>
      <w:r w:rsidR="00C316ED">
        <w:rPr>
          <w:spacing w:val="1"/>
        </w:rPr>
        <w:t xml:space="preserve"> </w:t>
      </w:r>
      <w:r>
        <w:rPr>
          <w:spacing w:val="1"/>
        </w:rPr>
        <w:t>have</w:t>
      </w:r>
      <w:r w:rsidR="00C316ED">
        <w:rPr>
          <w:spacing w:val="1"/>
        </w:rPr>
        <w:t xml:space="preserve"> </w:t>
      </w:r>
      <w:r>
        <w:rPr>
          <w:spacing w:val="1"/>
        </w:rPr>
        <w:t>continued</w:t>
      </w:r>
      <w:r w:rsidR="00C316ED">
        <w:rPr>
          <w:spacing w:val="1"/>
        </w:rPr>
        <w:t xml:space="preserve"> </w:t>
      </w:r>
      <w:r>
        <w:rPr>
          <w:spacing w:val="1"/>
        </w:rPr>
        <w:t>our</w:t>
      </w:r>
      <w:r w:rsidR="00C316ED">
        <w:rPr>
          <w:spacing w:val="1"/>
        </w:rPr>
        <w:t xml:space="preserve"> </w:t>
      </w:r>
      <w:r>
        <w:rPr>
          <w:spacing w:val="1"/>
        </w:rPr>
        <w:t>journey</w:t>
      </w:r>
      <w:r w:rsidR="00C316ED">
        <w:rPr>
          <w:spacing w:val="1"/>
        </w:rPr>
        <w:t xml:space="preserve"> </w:t>
      </w:r>
      <w:r>
        <w:rPr>
          <w:spacing w:val="1"/>
        </w:rPr>
        <w:t>to</w:t>
      </w:r>
      <w:r w:rsidR="00C316ED">
        <w:rPr>
          <w:spacing w:val="1"/>
        </w:rPr>
        <w:t xml:space="preserve"> </w:t>
      </w:r>
      <w:r>
        <w:rPr>
          <w:spacing w:val="1"/>
        </w:rPr>
        <w:t>further</w:t>
      </w:r>
      <w:r w:rsidR="00C316ED">
        <w:rPr>
          <w:spacing w:val="1"/>
        </w:rPr>
        <w:t xml:space="preserve"> </w:t>
      </w:r>
      <w:r>
        <w:rPr>
          <w:spacing w:val="1"/>
        </w:rPr>
        <w:t>our</w:t>
      </w:r>
      <w:r w:rsidR="00C316ED">
        <w:rPr>
          <w:spacing w:val="1"/>
        </w:rPr>
        <w:t xml:space="preserve"> </w:t>
      </w:r>
      <w:r>
        <w:rPr>
          <w:spacing w:val="1"/>
        </w:rPr>
        <w:t>contribution</w:t>
      </w:r>
      <w:r w:rsidR="00C316ED">
        <w:rPr>
          <w:spacing w:val="1"/>
        </w:rPr>
        <w:t xml:space="preserve"> </w:t>
      </w:r>
      <w:r>
        <w:rPr>
          <w:spacing w:val="1"/>
        </w:rPr>
        <w:t>to</w:t>
      </w:r>
      <w:r w:rsidR="00C316ED">
        <w:rPr>
          <w:spacing w:val="1"/>
        </w:rPr>
        <w:t xml:space="preserve"> </w:t>
      </w:r>
      <w:r>
        <w:rPr>
          <w:spacing w:val="1"/>
        </w:rPr>
        <w:t>the</w:t>
      </w:r>
      <w:r w:rsidR="00C316ED">
        <w:rPr>
          <w:spacing w:val="1"/>
        </w:rPr>
        <w:t xml:space="preserve"> </w:t>
      </w:r>
      <w:r>
        <w:rPr>
          <w:spacing w:val="1"/>
        </w:rPr>
        <w:t>goals.</w:t>
      </w:r>
    </w:p>
    <w:p w14:paraId="608B8752" w14:textId="35ED7931" w:rsidR="002E1D3C" w:rsidRDefault="007D671F" w:rsidP="00B96CC6">
      <w:pPr>
        <w:pStyle w:val="Normalbeforebullets"/>
      </w:pPr>
      <w:r>
        <w:t>DEECA’s</w:t>
      </w:r>
      <w:r w:rsidR="00C316ED">
        <w:t xml:space="preserve"> </w:t>
      </w:r>
      <w:r>
        <w:t>major</w:t>
      </w:r>
      <w:r w:rsidR="00C316ED">
        <w:t xml:space="preserve"> </w:t>
      </w:r>
      <w:r>
        <w:t>programs</w:t>
      </w:r>
      <w:r w:rsidR="00C316ED">
        <w:t xml:space="preserve"> </w:t>
      </w:r>
      <w:r>
        <w:t>of</w:t>
      </w:r>
      <w:r w:rsidR="00C316ED">
        <w:t xml:space="preserve"> </w:t>
      </w:r>
      <w:r>
        <w:t>work</w:t>
      </w:r>
      <w:r w:rsidR="00C316ED">
        <w:t xml:space="preserve"> </w:t>
      </w:r>
      <w:r>
        <w:t>in</w:t>
      </w:r>
      <w:r w:rsidR="00C316ED">
        <w:t xml:space="preserve"> </w:t>
      </w:r>
      <w:r>
        <w:t>2022–23</w:t>
      </w:r>
      <w:r w:rsidR="00C316ED">
        <w:t xml:space="preserve"> </w:t>
      </w:r>
      <w:r>
        <w:t>closely</w:t>
      </w:r>
      <w:r w:rsidR="00C316ED">
        <w:t xml:space="preserve"> </w:t>
      </w:r>
      <w:r>
        <w:t>align</w:t>
      </w:r>
      <w:r w:rsidR="00C316ED">
        <w:t xml:space="preserve"> </w:t>
      </w:r>
      <w:r>
        <w:t>with</w:t>
      </w:r>
      <w:r w:rsidR="00C316ED">
        <w:t xml:space="preserve"> </w:t>
      </w:r>
      <w:r>
        <w:t>eight</w:t>
      </w:r>
      <w:r w:rsidR="00C316ED">
        <w:t xml:space="preserve"> </w:t>
      </w:r>
      <w:r>
        <w:t>of</w:t>
      </w:r>
      <w:r w:rsidR="00C316ED">
        <w:t xml:space="preserve"> </w:t>
      </w:r>
      <w:r>
        <w:t>the</w:t>
      </w:r>
      <w:r w:rsidR="00C316ED">
        <w:t xml:space="preserve"> </w:t>
      </w:r>
      <w:r>
        <w:t>SDGs:</w:t>
      </w:r>
    </w:p>
    <w:tbl>
      <w:tblPr>
        <w:tblStyle w:val="TableGrid"/>
        <w:tblW w:w="0" w:type="auto"/>
        <w:tblLayout w:type="fixed"/>
        <w:tblLook w:val="0000" w:firstRow="0" w:lastRow="0" w:firstColumn="0" w:lastColumn="0" w:noHBand="0" w:noVBand="0"/>
      </w:tblPr>
      <w:tblGrid>
        <w:gridCol w:w="2880"/>
        <w:gridCol w:w="3494"/>
        <w:gridCol w:w="3119"/>
      </w:tblGrid>
      <w:tr w:rsidR="002E1D3C" w:rsidRPr="00B96CC6" w14:paraId="7532EFFC" w14:textId="77777777" w:rsidTr="004B77BB">
        <w:trPr>
          <w:trHeight w:val="60"/>
        </w:trPr>
        <w:tc>
          <w:tcPr>
            <w:tcW w:w="2880" w:type="dxa"/>
          </w:tcPr>
          <w:p w14:paraId="63D32FD3" w14:textId="5A2B3CCE" w:rsidR="002E1D3C" w:rsidRPr="00B96CC6" w:rsidRDefault="004B77BB" w:rsidP="00B96CC6">
            <w:pPr>
              <w:pStyle w:val="TableCopy"/>
              <w:rPr>
                <w:b/>
                <w:bCs/>
              </w:rPr>
            </w:pPr>
            <w:r>
              <w:rPr>
                <w:b/>
                <w:bCs/>
              </w:rPr>
              <w:t xml:space="preserve">6 </w:t>
            </w:r>
            <w:r w:rsidR="007D671F" w:rsidRPr="00B96CC6">
              <w:rPr>
                <w:b/>
                <w:bCs/>
              </w:rPr>
              <w:t>Clean</w:t>
            </w:r>
            <w:r w:rsidR="00C316ED" w:rsidRPr="00B96CC6">
              <w:rPr>
                <w:b/>
                <w:bCs/>
              </w:rPr>
              <w:t xml:space="preserve"> </w:t>
            </w:r>
            <w:r w:rsidR="007D671F" w:rsidRPr="00B96CC6">
              <w:rPr>
                <w:b/>
                <w:bCs/>
              </w:rPr>
              <w:t>Water</w:t>
            </w:r>
            <w:r w:rsidR="00C316ED" w:rsidRPr="00B96CC6">
              <w:rPr>
                <w:rFonts w:ascii="Cambria" w:hAnsi="Cambria" w:cs="Cambria"/>
                <w:b/>
                <w:bCs/>
              </w:rPr>
              <w:t xml:space="preserve"> </w:t>
            </w:r>
            <w:r w:rsidR="007D671F" w:rsidRPr="00B96CC6">
              <w:rPr>
                <w:b/>
                <w:bCs/>
              </w:rPr>
              <w:t>and</w:t>
            </w:r>
            <w:r w:rsidR="00C316ED" w:rsidRPr="00B96CC6">
              <w:rPr>
                <w:b/>
                <w:bCs/>
              </w:rPr>
              <w:t xml:space="preserve"> </w:t>
            </w:r>
            <w:r w:rsidR="007D671F" w:rsidRPr="00B96CC6">
              <w:rPr>
                <w:b/>
                <w:bCs/>
              </w:rPr>
              <w:t>Sanitation</w:t>
            </w:r>
          </w:p>
        </w:tc>
        <w:tc>
          <w:tcPr>
            <w:tcW w:w="3494" w:type="dxa"/>
          </w:tcPr>
          <w:p w14:paraId="37DEA617" w14:textId="3C030031" w:rsidR="002E1D3C" w:rsidRPr="00B96CC6" w:rsidRDefault="004B77BB" w:rsidP="00B96CC6">
            <w:pPr>
              <w:pStyle w:val="TableCopy"/>
              <w:rPr>
                <w:b/>
                <w:bCs/>
              </w:rPr>
            </w:pPr>
            <w:r>
              <w:rPr>
                <w:b/>
                <w:bCs/>
              </w:rPr>
              <w:t xml:space="preserve">7 </w:t>
            </w:r>
            <w:r w:rsidR="007D671F" w:rsidRPr="00B96CC6">
              <w:rPr>
                <w:b/>
                <w:bCs/>
              </w:rPr>
              <w:t>Affordable</w:t>
            </w:r>
            <w:r w:rsidR="00C316ED" w:rsidRPr="00B96CC6">
              <w:rPr>
                <w:b/>
                <w:bCs/>
              </w:rPr>
              <w:t xml:space="preserve"> </w:t>
            </w:r>
            <w:r w:rsidR="007D671F" w:rsidRPr="00B96CC6">
              <w:rPr>
                <w:b/>
                <w:bCs/>
              </w:rPr>
              <w:t>and</w:t>
            </w:r>
            <w:r w:rsidR="00C316ED" w:rsidRPr="00B96CC6">
              <w:rPr>
                <w:b/>
                <w:bCs/>
              </w:rPr>
              <w:t xml:space="preserve"> </w:t>
            </w:r>
            <w:r w:rsidR="007D671F" w:rsidRPr="00B96CC6">
              <w:rPr>
                <w:b/>
                <w:bCs/>
              </w:rPr>
              <w:t>Clean</w:t>
            </w:r>
            <w:r w:rsidR="00C316ED" w:rsidRPr="00B96CC6">
              <w:rPr>
                <w:b/>
                <w:bCs/>
              </w:rPr>
              <w:t xml:space="preserve"> </w:t>
            </w:r>
            <w:r w:rsidR="007D671F" w:rsidRPr="00B96CC6">
              <w:rPr>
                <w:b/>
                <w:bCs/>
              </w:rPr>
              <w:t>Energy</w:t>
            </w:r>
          </w:p>
        </w:tc>
        <w:tc>
          <w:tcPr>
            <w:tcW w:w="3119" w:type="dxa"/>
          </w:tcPr>
          <w:p w14:paraId="7396A488" w14:textId="71BC3C58" w:rsidR="002E1D3C" w:rsidRPr="00B96CC6" w:rsidRDefault="004B77BB" w:rsidP="00B96CC6">
            <w:pPr>
              <w:pStyle w:val="TableCopy"/>
              <w:rPr>
                <w:b/>
                <w:bCs/>
              </w:rPr>
            </w:pPr>
            <w:r>
              <w:rPr>
                <w:b/>
                <w:bCs/>
              </w:rPr>
              <w:t xml:space="preserve">9 </w:t>
            </w:r>
            <w:r w:rsidR="007D671F" w:rsidRPr="00B96CC6">
              <w:rPr>
                <w:b/>
                <w:bCs/>
              </w:rPr>
              <w:t>Industry,</w:t>
            </w:r>
            <w:r w:rsidR="00C316ED" w:rsidRPr="00B96CC6">
              <w:rPr>
                <w:b/>
                <w:bCs/>
              </w:rPr>
              <w:t xml:space="preserve"> </w:t>
            </w:r>
            <w:proofErr w:type="gramStart"/>
            <w:r w:rsidR="007D671F" w:rsidRPr="00B96CC6">
              <w:rPr>
                <w:b/>
                <w:bCs/>
              </w:rPr>
              <w:t>Innovation</w:t>
            </w:r>
            <w:proofErr w:type="gramEnd"/>
            <w:r w:rsidR="00C316ED" w:rsidRPr="00B96CC6">
              <w:rPr>
                <w:b/>
                <w:bCs/>
              </w:rPr>
              <w:t xml:space="preserve"> </w:t>
            </w:r>
            <w:r w:rsidR="007D671F" w:rsidRPr="00B96CC6">
              <w:rPr>
                <w:b/>
                <w:bCs/>
              </w:rPr>
              <w:t>and</w:t>
            </w:r>
            <w:r w:rsidR="00C316ED" w:rsidRPr="00B96CC6">
              <w:rPr>
                <w:b/>
                <w:bCs/>
              </w:rPr>
              <w:t xml:space="preserve"> </w:t>
            </w:r>
            <w:r w:rsidR="007D671F" w:rsidRPr="00B96CC6">
              <w:rPr>
                <w:b/>
                <w:bCs/>
              </w:rPr>
              <w:t>Infrastructure</w:t>
            </w:r>
          </w:p>
        </w:tc>
      </w:tr>
      <w:tr w:rsidR="002E1D3C" w:rsidRPr="00B96CC6" w14:paraId="2B3ACB5F" w14:textId="77777777" w:rsidTr="004B77BB">
        <w:trPr>
          <w:trHeight w:val="60"/>
        </w:trPr>
        <w:tc>
          <w:tcPr>
            <w:tcW w:w="2880" w:type="dxa"/>
          </w:tcPr>
          <w:p w14:paraId="234C5C64" w14:textId="14CD2AC4" w:rsidR="002E1D3C" w:rsidRPr="00B96CC6" w:rsidRDefault="004B77BB" w:rsidP="00B96CC6">
            <w:pPr>
              <w:pStyle w:val="TableCopy"/>
              <w:rPr>
                <w:b/>
                <w:bCs/>
              </w:rPr>
            </w:pPr>
            <w:r>
              <w:rPr>
                <w:b/>
                <w:bCs/>
              </w:rPr>
              <w:t xml:space="preserve">11 </w:t>
            </w:r>
            <w:r w:rsidR="007D671F" w:rsidRPr="00B96CC6">
              <w:rPr>
                <w:b/>
                <w:bCs/>
              </w:rPr>
              <w:t>Sustainable</w:t>
            </w:r>
            <w:r w:rsidR="00C316ED" w:rsidRPr="00B96CC6">
              <w:rPr>
                <w:b/>
                <w:bCs/>
              </w:rPr>
              <w:t xml:space="preserve"> </w:t>
            </w:r>
            <w:r w:rsidR="007D671F" w:rsidRPr="00B96CC6">
              <w:rPr>
                <w:b/>
                <w:bCs/>
              </w:rPr>
              <w:t>Cities</w:t>
            </w:r>
            <w:r w:rsidR="00C316ED" w:rsidRPr="00B96CC6">
              <w:rPr>
                <w:b/>
                <w:bCs/>
              </w:rPr>
              <w:t xml:space="preserve"> </w:t>
            </w:r>
            <w:r w:rsidR="007D671F" w:rsidRPr="00B96CC6">
              <w:rPr>
                <w:b/>
                <w:bCs/>
              </w:rPr>
              <w:t>and</w:t>
            </w:r>
            <w:r w:rsidR="00C316ED" w:rsidRPr="00B96CC6">
              <w:rPr>
                <w:b/>
                <w:bCs/>
              </w:rPr>
              <w:t xml:space="preserve"> </w:t>
            </w:r>
            <w:r w:rsidR="007D671F" w:rsidRPr="00B96CC6">
              <w:rPr>
                <w:b/>
                <w:bCs/>
              </w:rPr>
              <w:t>Communities</w:t>
            </w:r>
          </w:p>
        </w:tc>
        <w:tc>
          <w:tcPr>
            <w:tcW w:w="3494" w:type="dxa"/>
          </w:tcPr>
          <w:p w14:paraId="43812432" w14:textId="67CDF3CF" w:rsidR="002E1D3C" w:rsidRPr="00B96CC6" w:rsidRDefault="004B77BB" w:rsidP="00B96CC6">
            <w:pPr>
              <w:pStyle w:val="TableCopy"/>
              <w:rPr>
                <w:b/>
                <w:bCs/>
              </w:rPr>
            </w:pPr>
            <w:r>
              <w:rPr>
                <w:b/>
                <w:bCs/>
                <w:spacing w:val="-3"/>
              </w:rPr>
              <w:t xml:space="preserve">12 </w:t>
            </w:r>
            <w:r w:rsidR="007D671F" w:rsidRPr="00B96CC6">
              <w:rPr>
                <w:b/>
                <w:bCs/>
                <w:spacing w:val="-3"/>
              </w:rPr>
              <w:t>Responsible</w:t>
            </w:r>
            <w:r w:rsidR="00C316ED" w:rsidRPr="00B96CC6">
              <w:rPr>
                <w:b/>
                <w:bCs/>
                <w:spacing w:val="-3"/>
              </w:rPr>
              <w:t xml:space="preserve"> </w:t>
            </w:r>
            <w:r w:rsidR="007D671F" w:rsidRPr="00B96CC6">
              <w:rPr>
                <w:b/>
                <w:bCs/>
                <w:spacing w:val="-3"/>
              </w:rPr>
              <w:t>Consumption</w:t>
            </w:r>
            <w:r w:rsidR="00C316ED" w:rsidRPr="00B96CC6">
              <w:rPr>
                <w:b/>
                <w:bCs/>
                <w:spacing w:val="-3"/>
              </w:rPr>
              <w:t xml:space="preserve"> </w:t>
            </w:r>
            <w:r w:rsidR="007D671F" w:rsidRPr="00B96CC6">
              <w:rPr>
                <w:b/>
                <w:bCs/>
                <w:spacing w:val="-3"/>
              </w:rPr>
              <w:t>and</w:t>
            </w:r>
            <w:r w:rsidR="00C316ED" w:rsidRPr="00B96CC6">
              <w:rPr>
                <w:rFonts w:ascii="Cambria" w:hAnsi="Cambria" w:cs="Cambria"/>
                <w:b/>
                <w:bCs/>
                <w:spacing w:val="-3"/>
              </w:rPr>
              <w:t xml:space="preserve"> </w:t>
            </w:r>
            <w:r w:rsidR="007D671F" w:rsidRPr="00B96CC6">
              <w:rPr>
                <w:b/>
                <w:bCs/>
                <w:spacing w:val="-3"/>
              </w:rPr>
              <w:t>Production</w:t>
            </w:r>
          </w:p>
        </w:tc>
        <w:tc>
          <w:tcPr>
            <w:tcW w:w="3119" w:type="dxa"/>
          </w:tcPr>
          <w:p w14:paraId="4C567106" w14:textId="3CCA74D2" w:rsidR="002E1D3C" w:rsidRPr="00B96CC6" w:rsidRDefault="004B77BB" w:rsidP="00B96CC6">
            <w:pPr>
              <w:pStyle w:val="TableCopy"/>
              <w:rPr>
                <w:b/>
                <w:bCs/>
              </w:rPr>
            </w:pPr>
            <w:r>
              <w:rPr>
                <w:b/>
                <w:bCs/>
              </w:rPr>
              <w:t xml:space="preserve">13 </w:t>
            </w:r>
            <w:r w:rsidR="007D671F" w:rsidRPr="00B96CC6">
              <w:rPr>
                <w:b/>
                <w:bCs/>
              </w:rPr>
              <w:t>Climate</w:t>
            </w:r>
            <w:r w:rsidR="00C316ED" w:rsidRPr="00B96CC6">
              <w:rPr>
                <w:b/>
                <w:bCs/>
              </w:rPr>
              <w:t xml:space="preserve"> </w:t>
            </w:r>
            <w:r w:rsidR="007D671F" w:rsidRPr="00B96CC6">
              <w:rPr>
                <w:b/>
                <w:bCs/>
              </w:rPr>
              <w:t>Action</w:t>
            </w:r>
          </w:p>
        </w:tc>
      </w:tr>
      <w:tr w:rsidR="002E1D3C" w:rsidRPr="00B96CC6" w14:paraId="04C60CE4" w14:textId="77777777" w:rsidTr="004B77BB">
        <w:trPr>
          <w:trHeight w:val="60"/>
        </w:trPr>
        <w:tc>
          <w:tcPr>
            <w:tcW w:w="2880" w:type="dxa"/>
          </w:tcPr>
          <w:p w14:paraId="76F7AEB0" w14:textId="1BDB1946" w:rsidR="002E1D3C" w:rsidRPr="00B96CC6" w:rsidRDefault="004B77BB" w:rsidP="00B96CC6">
            <w:pPr>
              <w:pStyle w:val="TableCopy"/>
              <w:rPr>
                <w:b/>
                <w:bCs/>
              </w:rPr>
            </w:pPr>
            <w:r>
              <w:rPr>
                <w:b/>
                <w:bCs/>
                <w:spacing w:val="-1"/>
              </w:rPr>
              <w:t xml:space="preserve">14 </w:t>
            </w:r>
            <w:r w:rsidR="007D671F" w:rsidRPr="00B96CC6">
              <w:rPr>
                <w:b/>
                <w:bCs/>
                <w:spacing w:val="-1"/>
              </w:rPr>
              <w:t>Life</w:t>
            </w:r>
            <w:r w:rsidR="00C316ED" w:rsidRPr="00B96CC6">
              <w:rPr>
                <w:b/>
                <w:bCs/>
                <w:spacing w:val="-1"/>
              </w:rPr>
              <w:t xml:space="preserve"> </w:t>
            </w:r>
            <w:r w:rsidR="007D671F" w:rsidRPr="00B96CC6">
              <w:rPr>
                <w:b/>
                <w:bCs/>
                <w:spacing w:val="-1"/>
              </w:rPr>
              <w:t>Below</w:t>
            </w:r>
            <w:r w:rsidR="00C316ED" w:rsidRPr="00B96CC6">
              <w:rPr>
                <w:b/>
                <w:bCs/>
                <w:spacing w:val="-1"/>
              </w:rPr>
              <w:t xml:space="preserve"> </w:t>
            </w:r>
            <w:r w:rsidR="007D671F" w:rsidRPr="00B96CC6">
              <w:rPr>
                <w:b/>
                <w:bCs/>
                <w:spacing w:val="-1"/>
              </w:rPr>
              <w:t>Water</w:t>
            </w:r>
          </w:p>
        </w:tc>
        <w:tc>
          <w:tcPr>
            <w:tcW w:w="3494" w:type="dxa"/>
          </w:tcPr>
          <w:p w14:paraId="16F59A57" w14:textId="2BEB6B24" w:rsidR="002E1D3C" w:rsidRPr="00B96CC6" w:rsidRDefault="004B77BB" w:rsidP="00B96CC6">
            <w:pPr>
              <w:pStyle w:val="TableCopy"/>
              <w:rPr>
                <w:b/>
                <w:bCs/>
              </w:rPr>
            </w:pPr>
            <w:r>
              <w:rPr>
                <w:b/>
                <w:bCs/>
              </w:rPr>
              <w:t xml:space="preserve">15 </w:t>
            </w:r>
            <w:r w:rsidR="007D671F" w:rsidRPr="00B96CC6">
              <w:rPr>
                <w:b/>
                <w:bCs/>
              </w:rPr>
              <w:t>Life</w:t>
            </w:r>
            <w:r w:rsidR="00C316ED" w:rsidRPr="00B96CC6">
              <w:rPr>
                <w:b/>
                <w:bCs/>
              </w:rPr>
              <w:t xml:space="preserve"> </w:t>
            </w:r>
            <w:r w:rsidR="007D671F" w:rsidRPr="00B96CC6">
              <w:rPr>
                <w:b/>
                <w:bCs/>
              </w:rPr>
              <w:t>on</w:t>
            </w:r>
            <w:r w:rsidR="00C316ED" w:rsidRPr="00B96CC6">
              <w:rPr>
                <w:b/>
                <w:bCs/>
              </w:rPr>
              <w:t xml:space="preserve"> </w:t>
            </w:r>
            <w:r w:rsidR="007D671F" w:rsidRPr="00B96CC6">
              <w:rPr>
                <w:b/>
                <w:bCs/>
              </w:rPr>
              <w:t>Land</w:t>
            </w:r>
          </w:p>
        </w:tc>
        <w:tc>
          <w:tcPr>
            <w:tcW w:w="3119" w:type="dxa"/>
          </w:tcPr>
          <w:p w14:paraId="672EAD95" w14:textId="77777777" w:rsidR="002E1D3C" w:rsidRPr="00B96CC6" w:rsidRDefault="002E1D3C" w:rsidP="00B96CC6">
            <w:pPr>
              <w:pStyle w:val="TableCopy"/>
              <w:rPr>
                <w:rFonts w:ascii="VIC-SemiBold" w:hAnsi="VIC-SemiBold" w:cstheme="minorBidi"/>
                <w:b/>
                <w:bCs/>
                <w:lang w:val="en-AU"/>
              </w:rPr>
            </w:pPr>
          </w:p>
        </w:tc>
      </w:tr>
    </w:tbl>
    <w:p w14:paraId="41ED2E35" w14:textId="77777777" w:rsidR="002E1D3C" w:rsidRPr="00B96CC6" w:rsidRDefault="002E1D3C" w:rsidP="00B96CC6">
      <w:pPr>
        <w:spacing w:after="0" w:line="240" w:lineRule="auto"/>
        <w:rPr>
          <w:sz w:val="14"/>
          <w:szCs w:val="18"/>
        </w:rPr>
      </w:pPr>
    </w:p>
    <w:p w14:paraId="431282AB" w14:textId="3A145137" w:rsidR="002E1D3C" w:rsidRDefault="007D671F" w:rsidP="00B96CC6">
      <w:pPr>
        <w:rPr>
          <w:spacing w:val="-2"/>
        </w:rPr>
      </w:pPr>
      <w:r>
        <w:lastRenderedPageBreak/>
        <w:t>This</w:t>
      </w:r>
      <w:r w:rsidR="00C316ED">
        <w:t xml:space="preserve"> </w:t>
      </w:r>
      <w:r>
        <w:t>Annual</w:t>
      </w:r>
      <w:r w:rsidR="00C316ED">
        <w:t xml:space="preserve"> </w:t>
      </w:r>
      <w:r>
        <w:t>Report</w:t>
      </w:r>
      <w:r w:rsidR="00C316ED">
        <w:t xml:space="preserve"> </w:t>
      </w:r>
      <w:r>
        <w:t>articulates</w:t>
      </w:r>
      <w:r w:rsidR="00C316ED">
        <w:t xml:space="preserve"> </w:t>
      </w:r>
      <w:r>
        <w:t>how</w:t>
      </w:r>
      <w:r w:rsidR="00C316ED">
        <w:t xml:space="preserve"> </w:t>
      </w:r>
      <w:r>
        <w:t>DEECA</w:t>
      </w:r>
      <w:r w:rsidR="00C316ED">
        <w:t xml:space="preserve"> </w:t>
      </w:r>
      <w:r>
        <w:t>performs</w:t>
      </w:r>
      <w:r w:rsidR="00C316ED">
        <w:t xml:space="preserve"> </w:t>
      </w:r>
      <w:r>
        <w:t>in</w:t>
      </w:r>
      <w:r w:rsidR="00C316ED">
        <w:t xml:space="preserve"> </w:t>
      </w:r>
      <w:r>
        <w:t>relation</w:t>
      </w:r>
      <w:r w:rsidR="00C316ED">
        <w:t xml:space="preserve"> </w:t>
      </w:r>
      <w:r>
        <w:t>to</w:t>
      </w:r>
      <w:r w:rsidR="00C316ED">
        <w:t xml:space="preserve"> </w:t>
      </w:r>
      <w:r>
        <w:t>relevant</w:t>
      </w:r>
      <w:r w:rsidR="00C316ED">
        <w:t xml:space="preserve"> </w:t>
      </w:r>
      <w:r>
        <w:t>SDGs.</w:t>
      </w:r>
      <w:r w:rsidR="00C316ED">
        <w:t xml:space="preserve"> </w:t>
      </w:r>
      <w:r>
        <w:t>In</w:t>
      </w:r>
      <w:r w:rsidR="00C316ED">
        <w:t xml:space="preserve"> </w:t>
      </w:r>
      <w:r>
        <w:t>many</w:t>
      </w:r>
      <w:r w:rsidR="00C316ED">
        <w:t xml:space="preserve"> </w:t>
      </w:r>
      <w:r>
        <w:t>areas,</w:t>
      </w:r>
      <w:r w:rsidR="00C316ED">
        <w:t xml:space="preserve"> </w:t>
      </w:r>
      <w:r>
        <w:t>readers</w:t>
      </w:r>
      <w:r w:rsidR="00C316ED">
        <w:t xml:space="preserve"> </w:t>
      </w:r>
      <w:r>
        <w:t>will</w:t>
      </w:r>
      <w:r w:rsidR="00C316ED">
        <w:t xml:space="preserve"> </w:t>
      </w:r>
      <w:r>
        <w:t>notice</w:t>
      </w:r>
      <w:r w:rsidR="00C316ED">
        <w:t xml:space="preserve"> </w:t>
      </w:r>
      <w:r>
        <w:t>the</w:t>
      </w:r>
      <w:r w:rsidR="00C316ED">
        <w:t xml:space="preserve"> </w:t>
      </w:r>
      <w:r>
        <w:t>inclusion</w:t>
      </w:r>
      <w:r w:rsidR="00C316ED">
        <w:t xml:space="preserve"> </w:t>
      </w:r>
      <w:r>
        <w:t>of</w:t>
      </w:r>
      <w:r w:rsidR="00C316ED">
        <w:t xml:space="preserve"> </w:t>
      </w:r>
      <w:r>
        <w:t>appropriate</w:t>
      </w:r>
      <w:r w:rsidR="00C316ED">
        <w:t xml:space="preserve"> </w:t>
      </w:r>
      <w:r>
        <w:t>SDG</w:t>
      </w:r>
      <w:r w:rsidR="00C316ED">
        <w:t xml:space="preserve"> </w:t>
      </w:r>
      <w:r>
        <w:t>tiles</w:t>
      </w:r>
      <w:r w:rsidR="00C316ED">
        <w:t xml:space="preserve"> </w:t>
      </w:r>
      <w:r>
        <w:t>where</w:t>
      </w:r>
      <w:r w:rsidR="00C316ED">
        <w:rPr>
          <w:rFonts w:ascii="Cambria" w:hAnsi="Cambria" w:cs="Cambria"/>
        </w:rPr>
        <w:t xml:space="preserve"> </w:t>
      </w:r>
      <w:r>
        <w:t>our</w:t>
      </w:r>
      <w:r w:rsidR="00C316ED">
        <w:t xml:space="preserve"> </w:t>
      </w:r>
      <w:r>
        <w:t>performance</w:t>
      </w:r>
      <w:r w:rsidR="00C316ED">
        <w:t xml:space="preserve"> </w:t>
      </w:r>
      <w:r>
        <w:t>aligns</w:t>
      </w:r>
      <w:r w:rsidR="00C316ED">
        <w:t xml:space="preserve"> </w:t>
      </w:r>
      <w:r>
        <w:t>with</w:t>
      </w:r>
      <w:r w:rsidR="00C316ED">
        <w:t xml:space="preserve"> </w:t>
      </w:r>
      <w:r>
        <w:t>SDG</w:t>
      </w:r>
      <w:r w:rsidR="00C316ED">
        <w:t xml:space="preserve"> </w:t>
      </w:r>
      <w:r>
        <w:t>objectives.</w:t>
      </w:r>
      <w:r w:rsidR="00C316ED">
        <w:t xml:space="preserve"> </w:t>
      </w:r>
      <w:r>
        <w:t>The</w:t>
      </w:r>
      <w:r w:rsidR="00C316ED">
        <w:t xml:space="preserve"> </w:t>
      </w:r>
      <w:r>
        <w:t>associated</w:t>
      </w:r>
      <w:r w:rsidR="00C316ED">
        <w:t xml:space="preserve"> </w:t>
      </w:r>
      <w:r>
        <w:t>analysis</w:t>
      </w:r>
      <w:r w:rsidR="00C316ED">
        <w:t xml:space="preserve"> </w:t>
      </w:r>
      <w:r>
        <w:t>includes</w:t>
      </w:r>
      <w:r w:rsidR="00C316ED">
        <w:t xml:space="preserve"> </w:t>
      </w:r>
      <w:r>
        <w:t>key</w:t>
      </w:r>
      <w:r w:rsidR="00C316ED">
        <w:t xml:space="preserve"> </w:t>
      </w:r>
      <w:r>
        <w:t>performance</w:t>
      </w:r>
      <w:r w:rsidR="00C316ED">
        <w:t xml:space="preserve"> </w:t>
      </w:r>
      <w:r>
        <w:rPr>
          <w:spacing w:val="-2"/>
        </w:rPr>
        <w:t>indicators</w:t>
      </w:r>
      <w:r w:rsidR="00C316ED">
        <w:rPr>
          <w:spacing w:val="-2"/>
        </w:rPr>
        <w:t xml:space="preserve"> </w:t>
      </w:r>
      <w:r>
        <w:rPr>
          <w:spacing w:val="-2"/>
        </w:rPr>
        <w:t>providing</w:t>
      </w:r>
      <w:r w:rsidR="00C316ED">
        <w:rPr>
          <w:spacing w:val="-2"/>
        </w:rPr>
        <w:t xml:space="preserve"> </w:t>
      </w:r>
      <w:r>
        <w:rPr>
          <w:spacing w:val="-2"/>
        </w:rPr>
        <w:t>quantitative</w:t>
      </w:r>
      <w:r w:rsidR="00C316ED">
        <w:rPr>
          <w:spacing w:val="-2"/>
        </w:rPr>
        <w:t xml:space="preserve"> </w:t>
      </w:r>
      <w:r>
        <w:rPr>
          <w:spacing w:val="-2"/>
        </w:rPr>
        <w:t>evidence</w:t>
      </w:r>
      <w:r w:rsidR="00C316ED">
        <w:rPr>
          <w:spacing w:val="-2"/>
        </w:rPr>
        <w:t xml:space="preserve"> </w:t>
      </w:r>
      <w:r>
        <w:rPr>
          <w:spacing w:val="-2"/>
        </w:rPr>
        <w:t>of</w:t>
      </w:r>
      <w:r w:rsidR="00C316ED">
        <w:rPr>
          <w:spacing w:val="-2"/>
        </w:rPr>
        <w:t xml:space="preserve"> </w:t>
      </w:r>
      <w:r>
        <w:rPr>
          <w:spacing w:val="-2"/>
        </w:rPr>
        <w:t>progress.</w:t>
      </w:r>
    </w:p>
    <w:p w14:paraId="382BA4AD" w14:textId="5528A0AE" w:rsidR="002E1D3C" w:rsidRDefault="007D671F" w:rsidP="00B96CC6">
      <w:r>
        <w:t>DEECA</w:t>
      </w:r>
      <w:r w:rsidR="00C316ED">
        <w:t xml:space="preserve"> </w:t>
      </w:r>
      <w:r>
        <w:t>will</w:t>
      </w:r>
      <w:r w:rsidR="00C316ED">
        <w:t xml:space="preserve"> </w:t>
      </w:r>
      <w:r>
        <w:t>continue</w:t>
      </w:r>
      <w:r w:rsidR="00C316ED">
        <w:t xml:space="preserve"> </w:t>
      </w:r>
      <w:r>
        <w:t>to</w:t>
      </w:r>
      <w:r w:rsidR="00C316ED">
        <w:t xml:space="preserve"> </w:t>
      </w:r>
      <w:r>
        <w:t>identify</w:t>
      </w:r>
      <w:r w:rsidR="00C316ED">
        <w:t xml:space="preserve"> </w:t>
      </w:r>
      <w:r>
        <w:t>opportunities</w:t>
      </w:r>
      <w:r w:rsidR="00C316ED">
        <w:t xml:space="preserve"> </w:t>
      </w:r>
      <w:r>
        <w:t>to</w:t>
      </w:r>
      <w:r w:rsidR="00C316ED">
        <w:t xml:space="preserve"> </w:t>
      </w:r>
      <w:r>
        <w:t>embed</w:t>
      </w:r>
      <w:r w:rsidR="00C316ED">
        <w:t xml:space="preserve"> </w:t>
      </w:r>
      <w:r>
        <w:t>the</w:t>
      </w:r>
      <w:r w:rsidR="00C316ED">
        <w:t xml:space="preserve"> </w:t>
      </w:r>
      <w:r>
        <w:t>SDGs</w:t>
      </w:r>
      <w:r w:rsidR="00C316ED">
        <w:t xml:space="preserve"> </w:t>
      </w:r>
      <w:r>
        <w:t>in</w:t>
      </w:r>
      <w:r w:rsidR="00C316ED">
        <w:t xml:space="preserve"> </w:t>
      </w:r>
      <w:r>
        <w:t>its</w:t>
      </w:r>
      <w:r w:rsidR="00C316ED">
        <w:t xml:space="preserve"> </w:t>
      </w:r>
      <w:r>
        <w:t>work</w:t>
      </w:r>
      <w:r w:rsidR="00C316ED">
        <w:t xml:space="preserve"> </w:t>
      </w:r>
      <w:r>
        <w:t>and</w:t>
      </w:r>
      <w:r w:rsidR="00C316ED">
        <w:t xml:space="preserve"> </w:t>
      </w:r>
      <w:r>
        <w:t>will</w:t>
      </w:r>
      <w:r w:rsidR="00C316ED">
        <w:t xml:space="preserve"> </w:t>
      </w:r>
      <w:r>
        <w:t>seek</w:t>
      </w:r>
      <w:r w:rsidR="00C316ED">
        <w:t xml:space="preserve"> </w:t>
      </w:r>
      <w:r>
        <w:t>to</w:t>
      </w:r>
      <w:r w:rsidR="00C316ED">
        <w:t xml:space="preserve"> </w:t>
      </w:r>
      <w:r>
        <w:t>expand</w:t>
      </w:r>
      <w:r w:rsidR="00C316ED">
        <w:t xml:space="preserve"> </w:t>
      </w:r>
      <w:r>
        <w:t>the</w:t>
      </w:r>
      <w:r w:rsidR="00C316ED">
        <w:t xml:space="preserve"> </w:t>
      </w:r>
      <w:r>
        <w:t>presentation</w:t>
      </w:r>
      <w:r w:rsidR="00C316ED">
        <w:t xml:space="preserve"> </w:t>
      </w:r>
      <w:r>
        <w:t>of</w:t>
      </w:r>
      <w:r w:rsidR="00C316ED">
        <w:t xml:space="preserve"> </w:t>
      </w:r>
      <w:r>
        <w:t>data</w:t>
      </w:r>
      <w:r w:rsidR="00C316ED">
        <w:t xml:space="preserve"> </w:t>
      </w:r>
      <w:r>
        <w:t>in</w:t>
      </w:r>
      <w:r w:rsidR="00C316ED">
        <w:t xml:space="preserve"> </w:t>
      </w:r>
      <w:r>
        <w:t>future</w:t>
      </w:r>
      <w:r w:rsidR="00C316ED">
        <w:t xml:space="preserve"> </w:t>
      </w:r>
      <w:r>
        <w:t>annual</w:t>
      </w:r>
      <w:r w:rsidR="00C316ED">
        <w:t xml:space="preserve"> </w:t>
      </w:r>
      <w:r>
        <w:t>reports</w:t>
      </w:r>
      <w:r w:rsidR="00C316ED">
        <w:t xml:space="preserve"> </w:t>
      </w:r>
      <w:r>
        <w:t>to</w:t>
      </w:r>
      <w:r w:rsidR="00C316ED">
        <w:rPr>
          <w:rFonts w:ascii="Cambria" w:hAnsi="Cambria" w:cs="Cambria"/>
        </w:rPr>
        <w:t xml:space="preserve"> </w:t>
      </w:r>
      <w:r>
        <w:t>further</w:t>
      </w:r>
      <w:r w:rsidR="00C316ED">
        <w:t xml:space="preserve"> </w:t>
      </w:r>
      <w:r>
        <w:t>demonstrate</w:t>
      </w:r>
      <w:r w:rsidR="00C316ED">
        <w:t xml:space="preserve"> </w:t>
      </w:r>
      <w:r>
        <w:t>our</w:t>
      </w:r>
      <w:r w:rsidR="00C316ED">
        <w:t xml:space="preserve"> </w:t>
      </w:r>
      <w:r>
        <w:t>contribution</w:t>
      </w:r>
      <w:r w:rsidR="00C316ED">
        <w:t xml:space="preserve"> </w:t>
      </w:r>
      <w:r>
        <w:t>to</w:t>
      </w:r>
      <w:r w:rsidR="00C316ED">
        <w:t xml:space="preserve"> </w:t>
      </w:r>
      <w:r>
        <w:t>the</w:t>
      </w:r>
      <w:r w:rsidR="00C316ED">
        <w:t xml:space="preserve"> </w:t>
      </w:r>
      <w:r>
        <w:t>goals.</w:t>
      </w:r>
    </w:p>
    <w:p w14:paraId="666F1553" w14:textId="7B6EF17E" w:rsidR="002E1D3C" w:rsidRDefault="007D671F" w:rsidP="00B96CC6">
      <w:pPr>
        <w:pStyle w:val="Heading2"/>
      </w:pPr>
      <w:bookmarkStart w:id="16" w:name="_Toc151731543"/>
      <w:r>
        <w:t>Aboriginal</w:t>
      </w:r>
      <w:r w:rsidR="00C316ED">
        <w:t xml:space="preserve"> </w:t>
      </w:r>
      <w:r>
        <w:t>self-determination</w:t>
      </w:r>
      <w:bookmarkEnd w:id="16"/>
    </w:p>
    <w:p w14:paraId="4E92061D" w14:textId="6D11FEF0" w:rsidR="002E1D3C" w:rsidRDefault="007D671F" w:rsidP="00B96CC6">
      <w:r>
        <w:t>Aboriginal</w:t>
      </w:r>
      <w:r w:rsidR="00C316ED">
        <w:t xml:space="preserve"> </w:t>
      </w:r>
      <w:r>
        <w:t>self-determination</w:t>
      </w:r>
      <w:r w:rsidR="00C316ED">
        <w:t xml:space="preserve"> </w:t>
      </w:r>
      <w:r>
        <w:t>is</w:t>
      </w:r>
      <w:r w:rsidR="00C316ED">
        <w:t xml:space="preserve"> </w:t>
      </w:r>
      <w:r>
        <w:t>one</w:t>
      </w:r>
      <w:r w:rsidR="00C316ED">
        <w:t xml:space="preserve"> </w:t>
      </w:r>
      <w:r>
        <w:t>of</w:t>
      </w:r>
      <w:r w:rsidR="00C316ED">
        <w:t xml:space="preserve"> </w:t>
      </w:r>
      <w:r>
        <w:t>our</w:t>
      </w:r>
      <w:r w:rsidR="00C316ED">
        <w:t xml:space="preserve"> </w:t>
      </w:r>
      <w:r>
        <w:t>five</w:t>
      </w:r>
      <w:r w:rsidR="00C316ED">
        <w:t xml:space="preserve"> </w:t>
      </w:r>
      <w:r>
        <w:t>key</w:t>
      </w:r>
      <w:r w:rsidR="00C316ED">
        <w:t xml:space="preserve"> </w:t>
      </w:r>
      <w:r>
        <w:t>organisational</w:t>
      </w:r>
      <w:r w:rsidR="00C316ED">
        <w:t xml:space="preserve"> </w:t>
      </w:r>
      <w:r>
        <w:t>pillars.</w:t>
      </w:r>
      <w:r w:rsidR="00C316ED">
        <w:t xml:space="preserve"> </w:t>
      </w:r>
      <w:r>
        <w:t>DEECA</w:t>
      </w:r>
      <w:r w:rsidR="00C316ED">
        <w:t xml:space="preserve"> </w:t>
      </w:r>
      <w:r>
        <w:t>is</w:t>
      </w:r>
      <w:r w:rsidR="00C316ED">
        <w:t xml:space="preserve"> </w:t>
      </w:r>
      <w:r>
        <w:t>committed</w:t>
      </w:r>
      <w:r w:rsidR="00C316ED">
        <w:t xml:space="preserve"> </w:t>
      </w:r>
      <w:r>
        <w:t>to</w:t>
      </w:r>
      <w:r w:rsidR="00C316ED">
        <w:t xml:space="preserve"> </w:t>
      </w:r>
      <w:r>
        <w:t>partnering</w:t>
      </w:r>
      <w:r w:rsidR="00C316ED">
        <w:t xml:space="preserve"> </w:t>
      </w:r>
      <w:r>
        <w:t>with</w:t>
      </w:r>
      <w:r w:rsidR="00C316ED">
        <w:t xml:space="preserve"> </w:t>
      </w:r>
      <w:r>
        <w:t>Traditional</w:t>
      </w:r>
      <w:r w:rsidR="00C316ED">
        <w:t xml:space="preserve"> </w:t>
      </w:r>
      <w:r>
        <w:t>Owners</w:t>
      </w:r>
      <w:r w:rsidR="00C316ED">
        <w:t xml:space="preserve"> </w:t>
      </w:r>
      <w:r>
        <w:t>and</w:t>
      </w:r>
      <w:r w:rsidR="00C316ED">
        <w:t xml:space="preserve"> </w:t>
      </w:r>
      <w:r>
        <w:t>Aboriginal</w:t>
      </w:r>
      <w:r w:rsidR="00C316ED">
        <w:t xml:space="preserve"> </w:t>
      </w:r>
      <w:r>
        <w:t>Victorians</w:t>
      </w:r>
      <w:r w:rsidR="00C316ED">
        <w:t xml:space="preserve"> </w:t>
      </w:r>
      <w:r>
        <w:t>to</w:t>
      </w:r>
      <w:r w:rsidR="00C316ED">
        <w:t xml:space="preserve"> </w:t>
      </w:r>
      <w:r>
        <w:t>advance</w:t>
      </w:r>
      <w:r w:rsidR="00C316ED">
        <w:t xml:space="preserve"> </w:t>
      </w:r>
      <w:r>
        <w:t>self-determination.</w:t>
      </w:r>
      <w:r w:rsidR="00C316ED">
        <w:t xml:space="preserve"> </w:t>
      </w:r>
      <w:r>
        <w:t>We</w:t>
      </w:r>
      <w:r w:rsidR="00C316ED">
        <w:t xml:space="preserve"> </w:t>
      </w:r>
      <w:r>
        <w:t>recognise</w:t>
      </w:r>
      <w:r w:rsidR="00C316ED">
        <w:t xml:space="preserve"> </w:t>
      </w:r>
      <w:r>
        <w:t>the</w:t>
      </w:r>
      <w:r w:rsidR="00C316ED">
        <w:t xml:space="preserve"> </w:t>
      </w:r>
      <w:r>
        <w:t>relationship</w:t>
      </w:r>
      <w:r w:rsidR="00C316ED">
        <w:t xml:space="preserve"> </w:t>
      </w:r>
      <w:r>
        <w:t>of</w:t>
      </w:r>
      <w:r w:rsidR="00C316ED">
        <w:t xml:space="preserve"> </w:t>
      </w:r>
      <w:r>
        <w:t>Traditional</w:t>
      </w:r>
      <w:r w:rsidR="00C316ED">
        <w:t xml:space="preserve"> </w:t>
      </w:r>
      <w:r>
        <w:t>Owners</w:t>
      </w:r>
      <w:r w:rsidR="00C316ED">
        <w:t xml:space="preserve"> </w:t>
      </w:r>
      <w:r>
        <w:t>to</w:t>
      </w:r>
      <w:r w:rsidR="00C316ED">
        <w:t xml:space="preserve"> </w:t>
      </w:r>
      <w:r>
        <w:t>Country</w:t>
      </w:r>
      <w:r w:rsidR="00C316ED">
        <w:t xml:space="preserve"> </w:t>
      </w:r>
      <w:r>
        <w:t>and</w:t>
      </w:r>
      <w:r w:rsidR="00C316ED">
        <w:t xml:space="preserve"> </w:t>
      </w:r>
      <w:r>
        <w:t>their</w:t>
      </w:r>
      <w:r w:rsidR="00C316ED">
        <w:t xml:space="preserve"> </w:t>
      </w:r>
      <w:r>
        <w:t>contribution</w:t>
      </w:r>
      <w:r w:rsidR="00C316ED">
        <w:t xml:space="preserve"> </w:t>
      </w:r>
      <w:r>
        <w:t>to</w:t>
      </w:r>
      <w:r w:rsidR="00C316ED">
        <w:t xml:space="preserve"> </w:t>
      </w:r>
      <w:r>
        <w:t>the</w:t>
      </w:r>
      <w:r w:rsidR="00C316ED">
        <w:t xml:space="preserve"> </w:t>
      </w:r>
      <w:r>
        <w:t>management</w:t>
      </w:r>
      <w:r w:rsidR="00C316ED">
        <w:t xml:space="preserve"> </w:t>
      </w:r>
      <w:r>
        <w:t>of</w:t>
      </w:r>
      <w:r w:rsidR="00C316ED">
        <w:rPr>
          <w:rFonts w:ascii="Cambria" w:hAnsi="Cambria" w:cs="Cambria"/>
        </w:rPr>
        <w:t xml:space="preserve"> </w:t>
      </w:r>
      <w:r>
        <w:t>both</w:t>
      </w:r>
      <w:r w:rsidR="00C316ED">
        <w:t xml:space="preserve"> </w:t>
      </w:r>
      <w:r>
        <w:t>built</w:t>
      </w:r>
      <w:r w:rsidR="00C316ED">
        <w:t xml:space="preserve"> </w:t>
      </w:r>
      <w:r>
        <w:t>and</w:t>
      </w:r>
      <w:r w:rsidR="00C316ED">
        <w:t xml:space="preserve"> </w:t>
      </w:r>
      <w:r>
        <w:t>natural</w:t>
      </w:r>
      <w:r w:rsidR="00C316ED">
        <w:t xml:space="preserve"> </w:t>
      </w:r>
      <w:r>
        <w:t>environments,</w:t>
      </w:r>
      <w:r w:rsidR="00C316ED">
        <w:t xml:space="preserve"> </w:t>
      </w:r>
      <w:r>
        <w:t>including</w:t>
      </w:r>
      <w:r w:rsidR="00C316ED">
        <w:t xml:space="preserve"> </w:t>
      </w:r>
      <w:r>
        <w:t>natural</w:t>
      </w:r>
      <w:r w:rsidR="00C316ED">
        <w:t xml:space="preserve"> </w:t>
      </w:r>
      <w:r>
        <w:t>resources</w:t>
      </w:r>
      <w:r w:rsidR="00C316ED">
        <w:t xml:space="preserve"> </w:t>
      </w:r>
      <w:r>
        <w:t>such</w:t>
      </w:r>
      <w:r w:rsidR="00C316ED">
        <w:t xml:space="preserve"> </w:t>
      </w:r>
      <w:r>
        <w:t>as</w:t>
      </w:r>
      <w:r w:rsidR="00C316ED">
        <w:t xml:space="preserve"> </w:t>
      </w:r>
      <w:r>
        <w:t>land</w:t>
      </w:r>
      <w:r w:rsidR="00C316ED">
        <w:t xml:space="preserve"> </w:t>
      </w:r>
      <w:r>
        <w:t>and</w:t>
      </w:r>
      <w:r w:rsidR="00C316ED">
        <w:t xml:space="preserve"> </w:t>
      </w:r>
      <w:r>
        <w:t>water.</w:t>
      </w:r>
      <w:r w:rsidR="00C316ED">
        <w:t xml:space="preserve"> </w:t>
      </w:r>
      <w:r>
        <w:t>We</w:t>
      </w:r>
      <w:r w:rsidR="00C316ED">
        <w:t xml:space="preserve"> </w:t>
      </w:r>
      <w:r>
        <w:t>are</w:t>
      </w:r>
      <w:r w:rsidR="00C316ED">
        <w:t xml:space="preserve"> </w:t>
      </w:r>
      <w:r>
        <w:t>committed</w:t>
      </w:r>
      <w:r w:rsidR="00C316ED">
        <w:t xml:space="preserve"> </w:t>
      </w:r>
      <w:r>
        <w:t>to</w:t>
      </w:r>
      <w:r w:rsidR="00C316ED">
        <w:t xml:space="preserve"> </w:t>
      </w:r>
      <w:r>
        <w:t>transforming</w:t>
      </w:r>
      <w:r w:rsidR="00C316ED">
        <w:t xml:space="preserve"> </w:t>
      </w:r>
      <w:r>
        <w:t>systems</w:t>
      </w:r>
      <w:r w:rsidR="00C316ED">
        <w:t xml:space="preserve"> </w:t>
      </w:r>
      <w:r>
        <w:t>and</w:t>
      </w:r>
      <w:r w:rsidR="00C316ED">
        <w:t xml:space="preserve"> </w:t>
      </w:r>
      <w:r>
        <w:t>service</w:t>
      </w:r>
      <w:r w:rsidR="00C316ED">
        <w:t xml:space="preserve"> </w:t>
      </w:r>
      <w:r>
        <w:t>delivery</w:t>
      </w:r>
      <w:r w:rsidR="00C316ED">
        <w:t xml:space="preserve"> </w:t>
      </w:r>
      <w:r>
        <w:t>so</w:t>
      </w:r>
      <w:r w:rsidR="00C316ED">
        <w:t xml:space="preserve"> </w:t>
      </w:r>
      <w:r>
        <w:t>that</w:t>
      </w:r>
      <w:r w:rsidR="00C316ED">
        <w:t xml:space="preserve"> </w:t>
      </w:r>
      <w:r>
        <w:t>Traditional</w:t>
      </w:r>
      <w:r w:rsidR="00C316ED">
        <w:t xml:space="preserve"> </w:t>
      </w:r>
      <w:r>
        <w:t>Owners</w:t>
      </w:r>
      <w:r w:rsidR="00C316ED">
        <w:t xml:space="preserve"> </w:t>
      </w:r>
      <w:r>
        <w:t>and</w:t>
      </w:r>
      <w:r w:rsidR="00C316ED">
        <w:t xml:space="preserve"> </w:t>
      </w:r>
      <w:r>
        <w:t>Aboriginal</w:t>
      </w:r>
      <w:r w:rsidR="00C316ED">
        <w:t xml:space="preserve"> </w:t>
      </w:r>
      <w:r>
        <w:t>Victorians</w:t>
      </w:r>
      <w:r w:rsidR="00C316ED">
        <w:t xml:space="preserve"> </w:t>
      </w:r>
      <w:r>
        <w:t>control</w:t>
      </w:r>
      <w:r w:rsidR="00C316ED">
        <w:t xml:space="preserve"> </w:t>
      </w:r>
      <w:r>
        <w:t>decision-making</w:t>
      </w:r>
      <w:r w:rsidR="00C316ED">
        <w:t xml:space="preserve"> </w:t>
      </w:r>
      <w:r>
        <w:t>over</w:t>
      </w:r>
      <w:r w:rsidR="00C316ED">
        <w:t xml:space="preserve"> </w:t>
      </w:r>
      <w:r>
        <w:t>the</w:t>
      </w:r>
      <w:r w:rsidR="00C316ED">
        <w:t xml:space="preserve"> </w:t>
      </w:r>
      <w:r>
        <w:t>matters</w:t>
      </w:r>
      <w:r w:rsidR="00C316ED">
        <w:t xml:space="preserve"> </w:t>
      </w:r>
      <w:r>
        <w:t>that</w:t>
      </w:r>
      <w:r w:rsidR="00C316ED">
        <w:t xml:space="preserve"> </w:t>
      </w:r>
      <w:r>
        <w:t>affect</w:t>
      </w:r>
      <w:r w:rsidR="00C316ED">
        <w:t xml:space="preserve"> </w:t>
      </w:r>
      <w:r>
        <w:t>their</w:t>
      </w:r>
      <w:r w:rsidR="00C316ED">
        <w:t xml:space="preserve"> </w:t>
      </w:r>
      <w:r>
        <w:t>lives.</w:t>
      </w:r>
    </w:p>
    <w:p w14:paraId="53017521" w14:textId="60E726CD" w:rsidR="002E1D3C" w:rsidRDefault="007D671F" w:rsidP="00B96CC6">
      <w:r>
        <w:t>DEECA’s</w:t>
      </w:r>
      <w:r w:rsidR="00C316ED">
        <w:t xml:space="preserve"> </w:t>
      </w:r>
      <w:proofErr w:type="spellStart"/>
      <w:r w:rsidRPr="00B96CC6">
        <w:rPr>
          <w:i/>
          <w:iCs/>
        </w:rPr>
        <w:t>Pupangarli</w:t>
      </w:r>
      <w:proofErr w:type="spellEnd"/>
      <w:r w:rsidR="00C316ED" w:rsidRPr="00B96CC6">
        <w:rPr>
          <w:i/>
          <w:iCs/>
        </w:rPr>
        <w:t xml:space="preserve"> </w:t>
      </w:r>
      <w:proofErr w:type="spellStart"/>
      <w:r w:rsidRPr="00B96CC6">
        <w:rPr>
          <w:i/>
          <w:iCs/>
        </w:rPr>
        <w:t>Marnmarnepu</w:t>
      </w:r>
      <w:proofErr w:type="spellEnd"/>
      <w:r w:rsidR="00C316ED" w:rsidRPr="00B96CC6">
        <w:rPr>
          <w:i/>
          <w:iCs/>
        </w:rPr>
        <w:t xml:space="preserve"> </w:t>
      </w:r>
      <w:r w:rsidRPr="00B96CC6">
        <w:rPr>
          <w:i/>
          <w:iCs/>
        </w:rPr>
        <w:t>‘Owning</w:t>
      </w:r>
      <w:r w:rsidR="00C316ED" w:rsidRPr="00B96CC6">
        <w:rPr>
          <w:i/>
          <w:iCs/>
        </w:rPr>
        <w:t xml:space="preserve"> </w:t>
      </w:r>
      <w:r w:rsidRPr="00B96CC6">
        <w:rPr>
          <w:i/>
          <w:iCs/>
        </w:rPr>
        <w:t>our</w:t>
      </w:r>
      <w:r w:rsidR="00C316ED" w:rsidRPr="00B96CC6">
        <w:rPr>
          <w:i/>
          <w:iCs/>
        </w:rPr>
        <w:t xml:space="preserve"> </w:t>
      </w:r>
      <w:r w:rsidRPr="00B96CC6">
        <w:rPr>
          <w:i/>
          <w:iCs/>
        </w:rPr>
        <w:t>Future’</w:t>
      </w:r>
      <w:r w:rsidR="00C316ED" w:rsidRPr="00B96CC6">
        <w:rPr>
          <w:i/>
          <w:iCs/>
        </w:rPr>
        <w:t xml:space="preserve"> </w:t>
      </w:r>
      <w:r w:rsidRPr="00B96CC6">
        <w:rPr>
          <w:i/>
          <w:iCs/>
        </w:rPr>
        <w:t>Aboriginal</w:t>
      </w:r>
      <w:r w:rsidR="00C316ED" w:rsidRPr="00B96CC6">
        <w:rPr>
          <w:i/>
          <w:iCs/>
        </w:rPr>
        <w:t xml:space="preserve"> </w:t>
      </w:r>
      <w:r w:rsidRPr="00B96CC6">
        <w:rPr>
          <w:i/>
          <w:iCs/>
        </w:rPr>
        <w:t>Self-Determination</w:t>
      </w:r>
      <w:r w:rsidR="00C316ED" w:rsidRPr="00B96CC6">
        <w:rPr>
          <w:i/>
          <w:iCs/>
        </w:rPr>
        <w:t xml:space="preserve"> </w:t>
      </w:r>
      <w:r w:rsidRPr="00B96CC6">
        <w:rPr>
          <w:i/>
          <w:iCs/>
        </w:rPr>
        <w:t>Reform</w:t>
      </w:r>
      <w:r w:rsidR="00C316ED" w:rsidRPr="00B96CC6">
        <w:rPr>
          <w:i/>
          <w:iCs/>
        </w:rPr>
        <w:t xml:space="preserve"> </w:t>
      </w:r>
      <w:r w:rsidRPr="00B96CC6">
        <w:rPr>
          <w:i/>
          <w:iCs/>
        </w:rPr>
        <w:t>Strategy</w:t>
      </w:r>
      <w:r w:rsidR="00C316ED" w:rsidRPr="00B96CC6">
        <w:rPr>
          <w:i/>
          <w:iCs/>
        </w:rPr>
        <w:t xml:space="preserve"> </w:t>
      </w:r>
      <w:r w:rsidRPr="00B96CC6">
        <w:rPr>
          <w:i/>
          <w:iCs/>
        </w:rPr>
        <w:t>2020–2025</w:t>
      </w:r>
      <w:r w:rsidR="00C316ED">
        <w:t xml:space="preserve"> </w:t>
      </w:r>
      <w:r>
        <w:t>formalises</w:t>
      </w:r>
      <w:r w:rsidR="00C316ED">
        <w:t xml:space="preserve"> </w:t>
      </w:r>
      <w:r>
        <w:t>our</w:t>
      </w:r>
      <w:r w:rsidR="00C316ED">
        <w:t xml:space="preserve"> </w:t>
      </w:r>
      <w:r>
        <w:t>commitment</w:t>
      </w:r>
      <w:r w:rsidR="00C316ED">
        <w:t xml:space="preserve"> </w:t>
      </w:r>
      <w:r>
        <w:t>to</w:t>
      </w:r>
      <w:r w:rsidR="00C316ED">
        <w:t xml:space="preserve"> </w:t>
      </w:r>
      <w:r>
        <w:t>support</w:t>
      </w:r>
      <w:r w:rsidR="00C316ED">
        <w:t xml:space="preserve"> </w:t>
      </w:r>
      <w:r>
        <w:t>self-determination</w:t>
      </w:r>
      <w:r w:rsidR="00C316ED">
        <w:t xml:space="preserve"> </w:t>
      </w:r>
      <w:r>
        <w:t>and</w:t>
      </w:r>
      <w:r w:rsidR="00C316ED">
        <w:t xml:space="preserve"> </w:t>
      </w:r>
      <w:r>
        <w:t>outlines</w:t>
      </w:r>
      <w:r w:rsidR="00C316ED">
        <w:t xml:space="preserve"> </w:t>
      </w:r>
      <w:r>
        <w:t>how</w:t>
      </w:r>
      <w:r w:rsidR="00C316ED">
        <w:t xml:space="preserve"> </w:t>
      </w:r>
      <w:r>
        <w:t>the</w:t>
      </w:r>
      <w:r w:rsidR="00C316ED">
        <w:t xml:space="preserve"> </w:t>
      </w:r>
      <w:r>
        <w:t>department</w:t>
      </w:r>
      <w:r w:rsidR="00C316ED">
        <w:t xml:space="preserve"> </w:t>
      </w:r>
      <w:r>
        <w:t>will</w:t>
      </w:r>
      <w:r w:rsidR="00C316ED">
        <w:t xml:space="preserve"> </w:t>
      </w:r>
      <w:r>
        <w:t>embed</w:t>
      </w:r>
      <w:r w:rsidR="00C316ED">
        <w:t xml:space="preserve"> </w:t>
      </w:r>
      <w:r>
        <w:t>self-determination</w:t>
      </w:r>
      <w:r w:rsidR="00C316ED">
        <w:t xml:space="preserve"> </w:t>
      </w:r>
      <w:r>
        <w:t>in</w:t>
      </w:r>
      <w:r w:rsidR="00C316ED">
        <w:t xml:space="preserve"> </w:t>
      </w:r>
      <w:r>
        <w:t>its</w:t>
      </w:r>
      <w:r w:rsidR="00C316ED">
        <w:t xml:space="preserve"> </w:t>
      </w:r>
      <w:r>
        <w:t>work</w:t>
      </w:r>
      <w:r w:rsidR="00C316ED">
        <w:t xml:space="preserve"> </w:t>
      </w:r>
      <w:r>
        <w:t>from</w:t>
      </w:r>
      <w:r w:rsidR="00C316ED">
        <w:t xml:space="preserve"> </w:t>
      </w:r>
      <w:r>
        <w:t>2020</w:t>
      </w:r>
      <w:r w:rsidR="00C316ED">
        <w:t xml:space="preserve"> </w:t>
      </w:r>
      <w:r>
        <w:t>to</w:t>
      </w:r>
      <w:r w:rsidR="00C316ED">
        <w:rPr>
          <w:rFonts w:ascii="Cambria" w:hAnsi="Cambria" w:cs="Cambria"/>
        </w:rPr>
        <w:t xml:space="preserve"> </w:t>
      </w:r>
      <w:r>
        <w:t>2025.</w:t>
      </w:r>
      <w:r w:rsidR="00C316ED">
        <w:t xml:space="preserve"> </w:t>
      </w:r>
    </w:p>
    <w:p w14:paraId="79F750B8" w14:textId="230FBD91" w:rsidR="002E1D3C" w:rsidRDefault="007D671F" w:rsidP="00B96CC6">
      <w:pPr>
        <w:pStyle w:val="Normalbeforebullets"/>
      </w:pPr>
      <w:r>
        <w:t>Key</w:t>
      </w:r>
      <w:r w:rsidR="00C316ED">
        <w:t xml:space="preserve"> </w:t>
      </w:r>
      <w:r>
        <w:t>initiatives</w:t>
      </w:r>
      <w:r w:rsidR="00C316ED">
        <w:t xml:space="preserve"> </w:t>
      </w:r>
      <w:r>
        <w:t>and</w:t>
      </w:r>
      <w:r w:rsidR="00C316ED">
        <w:t xml:space="preserve"> </w:t>
      </w:r>
      <w:r>
        <w:t>actions</w:t>
      </w:r>
      <w:r w:rsidR="00C316ED">
        <w:t xml:space="preserve"> </w:t>
      </w:r>
      <w:r>
        <w:t>delivered</w:t>
      </w:r>
      <w:r w:rsidR="00C316ED">
        <w:t xml:space="preserve"> </w:t>
      </w:r>
      <w:r>
        <w:t>in</w:t>
      </w:r>
      <w:r w:rsidR="00C316ED">
        <w:t xml:space="preserve"> </w:t>
      </w:r>
      <w:r>
        <w:t>2022–23</w:t>
      </w:r>
      <w:r w:rsidR="00C316ED">
        <w:t xml:space="preserve"> </w:t>
      </w:r>
      <w:r>
        <w:t>that</w:t>
      </w:r>
      <w:r w:rsidR="00C316ED">
        <w:t xml:space="preserve"> </w:t>
      </w:r>
      <w:r>
        <w:t>are</w:t>
      </w:r>
      <w:r w:rsidR="00C316ED">
        <w:t xml:space="preserve"> </w:t>
      </w:r>
      <w:r>
        <w:t>informed</w:t>
      </w:r>
      <w:r w:rsidR="00C316ED">
        <w:t xml:space="preserve"> </w:t>
      </w:r>
      <w:r>
        <w:t>or</w:t>
      </w:r>
      <w:r w:rsidR="00C316ED">
        <w:t xml:space="preserve"> </w:t>
      </w:r>
      <w:r>
        <w:t>underpinned</w:t>
      </w:r>
      <w:r w:rsidR="00C316ED">
        <w:t xml:space="preserve"> </w:t>
      </w:r>
      <w:r>
        <w:t>by</w:t>
      </w:r>
      <w:r w:rsidR="00C316ED">
        <w:t xml:space="preserve"> </w:t>
      </w:r>
      <w:r>
        <w:t>the</w:t>
      </w:r>
      <w:r w:rsidR="00C316ED">
        <w:t xml:space="preserve"> </w:t>
      </w:r>
      <w:r>
        <w:t>directions</w:t>
      </w:r>
      <w:r w:rsidR="00C316ED">
        <w:t xml:space="preserve"> </w:t>
      </w:r>
      <w:r>
        <w:t>in</w:t>
      </w:r>
      <w:r w:rsidR="00C316ED">
        <w:t xml:space="preserve"> </w:t>
      </w:r>
      <w:proofErr w:type="spellStart"/>
      <w:r w:rsidRPr="00B96CC6">
        <w:rPr>
          <w:i/>
          <w:iCs/>
        </w:rPr>
        <w:t>Pupangarli</w:t>
      </w:r>
      <w:proofErr w:type="spellEnd"/>
      <w:r w:rsidR="00C316ED" w:rsidRPr="00B96CC6">
        <w:rPr>
          <w:i/>
          <w:iCs/>
        </w:rPr>
        <w:t xml:space="preserve"> </w:t>
      </w:r>
      <w:proofErr w:type="spellStart"/>
      <w:r w:rsidRPr="00B96CC6">
        <w:rPr>
          <w:i/>
          <w:iCs/>
        </w:rPr>
        <w:t>Marnmarnepu</w:t>
      </w:r>
      <w:proofErr w:type="spellEnd"/>
      <w:r>
        <w:t>,</w:t>
      </w:r>
      <w:r w:rsidR="00C316ED">
        <w:t xml:space="preserve"> </w:t>
      </w:r>
      <w:r>
        <w:t>include:</w:t>
      </w:r>
    </w:p>
    <w:p w14:paraId="1FE0ABF7" w14:textId="1CD3FC04" w:rsidR="002E1D3C" w:rsidRDefault="007D671F" w:rsidP="00B96CC6">
      <w:pPr>
        <w:pStyle w:val="Bullet"/>
      </w:pPr>
      <w:r>
        <w:t>extension</w:t>
      </w:r>
      <w:r w:rsidR="00C316ED">
        <w:t xml:space="preserve"> </w:t>
      </w:r>
      <w:r>
        <w:t>of</w:t>
      </w:r>
      <w:r w:rsidR="00C316ED">
        <w:t xml:space="preserve"> </w:t>
      </w:r>
      <w:r>
        <w:t>funded</w:t>
      </w:r>
      <w:r w:rsidR="00C316ED">
        <w:t xml:space="preserve"> </w:t>
      </w:r>
      <w:r>
        <w:t>Department</w:t>
      </w:r>
      <w:r w:rsidR="00C316ED">
        <w:t xml:space="preserve"> </w:t>
      </w:r>
      <w:r>
        <w:t>Liaison</w:t>
      </w:r>
      <w:r w:rsidR="00C316ED">
        <w:t xml:space="preserve"> </w:t>
      </w:r>
      <w:r>
        <w:t>Officers</w:t>
      </w:r>
      <w:r w:rsidR="00C316ED">
        <w:t xml:space="preserve"> </w:t>
      </w:r>
      <w:r>
        <w:t>for</w:t>
      </w:r>
      <w:r w:rsidR="00C316ED">
        <w:t xml:space="preserve"> </w:t>
      </w:r>
      <w:r>
        <w:t>a</w:t>
      </w:r>
      <w:r w:rsidR="00C316ED">
        <w:t xml:space="preserve"> </w:t>
      </w:r>
      <w:r>
        <w:t>further</w:t>
      </w:r>
      <w:r w:rsidR="00C316ED">
        <w:t xml:space="preserve"> </w:t>
      </w:r>
      <w:r>
        <w:t>four</w:t>
      </w:r>
      <w:r w:rsidR="00C316ED">
        <w:t xml:space="preserve"> </w:t>
      </w:r>
      <w:r>
        <w:t>years</w:t>
      </w:r>
      <w:r w:rsidR="00C316ED">
        <w:t xml:space="preserve"> </w:t>
      </w:r>
      <w:r>
        <w:t>to</w:t>
      </w:r>
      <w:r w:rsidR="00C316ED">
        <w:t xml:space="preserve"> </w:t>
      </w:r>
      <w:r>
        <w:t>support</w:t>
      </w:r>
      <w:r w:rsidR="00C316ED">
        <w:t xml:space="preserve"> </w:t>
      </w:r>
      <w:r>
        <w:t>resourcing</w:t>
      </w:r>
      <w:r w:rsidR="00C316ED">
        <w:t xml:space="preserve"> </w:t>
      </w:r>
      <w:r>
        <w:t>for</w:t>
      </w:r>
      <w:r w:rsidR="00C316ED">
        <w:rPr>
          <w:rFonts w:ascii="Cambria" w:hAnsi="Cambria" w:cs="Cambria"/>
        </w:rPr>
        <w:t xml:space="preserve"> </w:t>
      </w:r>
      <w:r>
        <w:t>Traditional</w:t>
      </w:r>
      <w:r w:rsidR="00C316ED">
        <w:t xml:space="preserve"> </w:t>
      </w:r>
      <w:r>
        <w:t>Owners</w:t>
      </w:r>
      <w:r w:rsidR="00C316ED">
        <w:t xml:space="preserve"> </w:t>
      </w:r>
      <w:r>
        <w:t>Corporations</w:t>
      </w:r>
      <w:r w:rsidR="00C316ED">
        <w:t xml:space="preserve"> </w:t>
      </w:r>
      <w:r>
        <w:t>to</w:t>
      </w:r>
      <w:r w:rsidR="00C316ED">
        <w:t xml:space="preserve"> </w:t>
      </w:r>
      <w:r>
        <w:t>support,</w:t>
      </w:r>
      <w:r w:rsidR="00C316ED">
        <w:t xml:space="preserve"> </w:t>
      </w:r>
      <w:r>
        <w:t>monitor</w:t>
      </w:r>
      <w:r w:rsidR="00C316ED">
        <w:t xml:space="preserve"> </w:t>
      </w:r>
      <w:r>
        <w:t>and</w:t>
      </w:r>
      <w:r w:rsidR="00C316ED">
        <w:t xml:space="preserve"> </w:t>
      </w:r>
      <w:r>
        <w:t>evaluate</w:t>
      </w:r>
      <w:r w:rsidR="00C316ED">
        <w:t xml:space="preserve"> </w:t>
      </w:r>
      <w:r>
        <w:t>reform</w:t>
      </w:r>
      <w:r w:rsidR="00C316ED">
        <w:t xml:space="preserve"> </w:t>
      </w:r>
      <w:r>
        <w:t>progress</w:t>
      </w:r>
    </w:p>
    <w:p w14:paraId="0931E5CC" w14:textId="7C1E9C46" w:rsidR="002E1D3C" w:rsidRDefault="007D671F" w:rsidP="00B96CC6">
      <w:pPr>
        <w:pStyle w:val="Bullet"/>
      </w:pPr>
      <w:r>
        <w:t>delivery</w:t>
      </w:r>
      <w:r w:rsidR="00C316ED">
        <w:t xml:space="preserve"> </w:t>
      </w:r>
      <w:r>
        <w:t>of</w:t>
      </w:r>
      <w:r w:rsidR="00C316ED">
        <w:t xml:space="preserve"> </w:t>
      </w:r>
      <w:r>
        <w:t>66</w:t>
      </w:r>
      <w:r w:rsidR="00C316ED">
        <w:t xml:space="preserve"> </w:t>
      </w:r>
      <w:r>
        <w:t>Aboriginal</w:t>
      </w:r>
      <w:r w:rsidR="00C316ED">
        <w:t xml:space="preserve"> </w:t>
      </w:r>
      <w:r>
        <w:t>Cultural</w:t>
      </w:r>
      <w:r w:rsidR="00C316ED">
        <w:t xml:space="preserve"> </w:t>
      </w:r>
      <w:r>
        <w:t>Safety</w:t>
      </w:r>
      <w:r w:rsidR="00C316ED">
        <w:t xml:space="preserve"> </w:t>
      </w:r>
      <w:r>
        <w:t>Training</w:t>
      </w:r>
      <w:r w:rsidR="00C316ED">
        <w:t xml:space="preserve"> </w:t>
      </w:r>
      <w:r>
        <w:t>workshops</w:t>
      </w:r>
      <w:r w:rsidR="00C316ED">
        <w:t xml:space="preserve"> </w:t>
      </w:r>
      <w:r>
        <w:t>to</w:t>
      </w:r>
      <w:r w:rsidR="00C316ED">
        <w:t xml:space="preserve"> </w:t>
      </w:r>
      <w:r>
        <w:t>730</w:t>
      </w:r>
      <w:r w:rsidR="00C316ED">
        <w:t xml:space="preserve"> </w:t>
      </w:r>
      <w:r>
        <w:t>DEECA</w:t>
      </w:r>
      <w:r w:rsidR="00C316ED">
        <w:t xml:space="preserve"> </w:t>
      </w:r>
      <w:r>
        <w:t>staff</w:t>
      </w:r>
      <w:r w:rsidR="00C316ED">
        <w:t xml:space="preserve"> </w:t>
      </w:r>
      <w:r>
        <w:t>(comprising</w:t>
      </w:r>
      <w:r w:rsidR="00C316ED">
        <w:t xml:space="preserve"> </w:t>
      </w:r>
      <w:r>
        <w:t>117</w:t>
      </w:r>
      <w:r w:rsidR="00C316ED">
        <w:t xml:space="preserve"> </w:t>
      </w:r>
      <w:r>
        <w:t>executives),</w:t>
      </w:r>
      <w:r w:rsidR="00C316ED">
        <w:t xml:space="preserve"> </w:t>
      </w:r>
      <w:r>
        <w:t>including</w:t>
      </w:r>
      <w:r w:rsidR="00C316ED">
        <w:t xml:space="preserve"> </w:t>
      </w:r>
      <w:r>
        <w:t>delivering</w:t>
      </w:r>
      <w:r w:rsidR="00C316ED">
        <w:t xml:space="preserve"> </w:t>
      </w:r>
      <w:r>
        <w:t>on</w:t>
      </w:r>
      <w:r w:rsidR="00C316ED">
        <w:t xml:space="preserve"> </w:t>
      </w:r>
      <w:r>
        <w:t>commitments</w:t>
      </w:r>
      <w:r w:rsidR="00C316ED">
        <w:t xml:space="preserve"> </w:t>
      </w:r>
      <w:r>
        <w:t>to</w:t>
      </w:r>
      <w:r w:rsidR="00C316ED">
        <w:rPr>
          <w:rFonts w:ascii="Cambria" w:hAnsi="Cambria" w:cs="Cambria"/>
        </w:rPr>
        <w:t xml:space="preserve"> </w:t>
      </w:r>
      <w:r>
        <w:t>provide</w:t>
      </w:r>
      <w:r w:rsidR="00C316ED">
        <w:t xml:space="preserve"> </w:t>
      </w:r>
      <w:r>
        <w:t>staff</w:t>
      </w:r>
      <w:r w:rsidR="00C316ED">
        <w:t xml:space="preserve"> </w:t>
      </w:r>
      <w:r>
        <w:t>in</w:t>
      </w:r>
      <w:r w:rsidR="00C316ED">
        <w:t xml:space="preserve"> </w:t>
      </w:r>
      <w:r>
        <w:t>all</w:t>
      </w:r>
      <w:r w:rsidR="00C316ED">
        <w:t xml:space="preserve"> </w:t>
      </w:r>
      <w:r>
        <w:t>regions</w:t>
      </w:r>
      <w:r w:rsidR="00C316ED">
        <w:t xml:space="preserve"> </w:t>
      </w:r>
      <w:r>
        <w:t>with</w:t>
      </w:r>
      <w:r w:rsidR="00C316ED">
        <w:t xml:space="preserve"> </w:t>
      </w:r>
      <w:r>
        <w:t>access</w:t>
      </w:r>
      <w:r w:rsidR="00C316ED">
        <w:t xml:space="preserve"> </w:t>
      </w:r>
      <w:r>
        <w:t>to</w:t>
      </w:r>
      <w:r w:rsidR="00C316ED">
        <w:t xml:space="preserve"> </w:t>
      </w:r>
      <w:r>
        <w:t>cultural</w:t>
      </w:r>
      <w:r w:rsidR="00C316ED">
        <w:t xml:space="preserve"> </w:t>
      </w:r>
      <w:r>
        <w:t>awareness</w:t>
      </w:r>
      <w:r w:rsidR="00C316ED">
        <w:t xml:space="preserve"> </w:t>
      </w:r>
      <w:r>
        <w:t>training,</w:t>
      </w:r>
      <w:r w:rsidR="00C316ED">
        <w:t xml:space="preserve"> </w:t>
      </w:r>
      <w:r>
        <w:t>cultural</w:t>
      </w:r>
      <w:r w:rsidR="00C316ED">
        <w:t xml:space="preserve"> </w:t>
      </w:r>
      <w:r>
        <w:t>starter</w:t>
      </w:r>
      <w:r w:rsidR="00C316ED">
        <w:t xml:space="preserve"> </w:t>
      </w:r>
      <w:r>
        <w:t>kits</w:t>
      </w:r>
      <w:r w:rsidR="00C316ED">
        <w:t xml:space="preserve"> </w:t>
      </w:r>
      <w:r>
        <w:t>for</w:t>
      </w:r>
      <w:r w:rsidR="00C316ED">
        <w:t xml:space="preserve"> </w:t>
      </w:r>
      <w:r>
        <w:t>new</w:t>
      </w:r>
      <w:r w:rsidR="00C316ED">
        <w:t xml:space="preserve"> </w:t>
      </w:r>
      <w:r>
        <w:t>starters</w:t>
      </w:r>
      <w:r w:rsidR="00C316ED">
        <w:t xml:space="preserve"> </w:t>
      </w:r>
      <w:r>
        <w:t>and</w:t>
      </w:r>
      <w:r w:rsidR="00C316ED">
        <w:t xml:space="preserve"> </w:t>
      </w:r>
      <w:r>
        <w:t>providing</w:t>
      </w:r>
      <w:r w:rsidR="00C316ED">
        <w:t xml:space="preserve"> </w:t>
      </w:r>
      <w:r>
        <w:t>development</w:t>
      </w:r>
      <w:r w:rsidR="00C316ED">
        <w:t xml:space="preserve"> </w:t>
      </w:r>
      <w:r>
        <w:t>opportunities</w:t>
      </w:r>
      <w:r w:rsidR="00C316ED">
        <w:t xml:space="preserve"> </w:t>
      </w:r>
      <w:r>
        <w:t>for</w:t>
      </w:r>
      <w:r w:rsidR="00C316ED">
        <w:t xml:space="preserve"> </w:t>
      </w:r>
      <w:r>
        <w:t>all</w:t>
      </w:r>
      <w:r w:rsidR="00C316ED">
        <w:t xml:space="preserve"> </w:t>
      </w:r>
      <w:r>
        <w:t>DEECA</w:t>
      </w:r>
      <w:r w:rsidR="00C316ED">
        <w:t xml:space="preserve"> </w:t>
      </w:r>
      <w:r>
        <w:t>staff</w:t>
      </w:r>
      <w:r w:rsidR="00C316ED">
        <w:t xml:space="preserve"> </w:t>
      </w:r>
      <w:r>
        <w:t>to</w:t>
      </w:r>
      <w:r w:rsidR="00C316ED">
        <w:t xml:space="preserve"> </w:t>
      </w:r>
      <w:r>
        <w:t>enhance</w:t>
      </w:r>
      <w:r w:rsidR="00C316ED">
        <w:t xml:space="preserve"> </w:t>
      </w:r>
      <w:r>
        <w:t>cultural</w:t>
      </w:r>
      <w:r w:rsidR="00C316ED">
        <w:t xml:space="preserve"> </w:t>
      </w:r>
      <w:r>
        <w:t>capability</w:t>
      </w:r>
      <w:r w:rsidR="00C316ED">
        <w:t xml:space="preserve"> </w:t>
      </w:r>
      <w:r>
        <w:t>and</w:t>
      </w:r>
      <w:r w:rsidR="00C316ED">
        <w:t xml:space="preserve"> </w:t>
      </w:r>
      <w:r>
        <w:t>cultural</w:t>
      </w:r>
      <w:r w:rsidR="00C316ED">
        <w:t xml:space="preserve"> </w:t>
      </w:r>
      <w:r>
        <w:t>safety</w:t>
      </w:r>
      <w:r w:rsidR="00C316ED">
        <w:t xml:space="preserve"> </w:t>
      </w:r>
      <w:r>
        <w:t>in</w:t>
      </w:r>
      <w:r w:rsidR="00C316ED">
        <w:t xml:space="preserve"> </w:t>
      </w:r>
      <w:r>
        <w:t>the</w:t>
      </w:r>
      <w:r w:rsidR="00C316ED">
        <w:t xml:space="preserve"> </w:t>
      </w:r>
      <w:r>
        <w:t>workplace</w:t>
      </w:r>
    </w:p>
    <w:p w14:paraId="5A496606" w14:textId="7A428D74" w:rsidR="002E1D3C" w:rsidRDefault="007D671F" w:rsidP="00B96CC6">
      <w:pPr>
        <w:pStyle w:val="Bullet"/>
      </w:pPr>
      <w:r>
        <w:t>delivery</w:t>
      </w:r>
      <w:r w:rsidR="00C316ED">
        <w:t xml:space="preserve"> </w:t>
      </w:r>
      <w:r>
        <w:t>of</w:t>
      </w:r>
      <w:r w:rsidR="00C316ED">
        <w:t xml:space="preserve"> </w:t>
      </w:r>
      <w:r>
        <w:t>DEECA’s</w:t>
      </w:r>
      <w:r w:rsidR="00C316ED">
        <w:t xml:space="preserve"> </w:t>
      </w:r>
      <w:r>
        <w:t>Learning</w:t>
      </w:r>
      <w:r w:rsidR="00C316ED">
        <w:t xml:space="preserve"> </w:t>
      </w:r>
      <w:r>
        <w:t>and</w:t>
      </w:r>
      <w:r w:rsidR="00C316ED">
        <w:t xml:space="preserve"> </w:t>
      </w:r>
      <w:r>
        <w:t>Development</w:t>
      </w:r>
      <w:r w:rsidR="00C316ED">
        <w:t xml:space="preserve"> </w:t>
      </w:r>
      <w:r>
        <w:t>package</w:t>
      </w:r>
      <w:r w:rsidR="00C316ED">
        <w:t xml:space="preserve"> </w:t>
      </w:r>
      <w:r>
        <w:t>for</w:t>
      </w:r>
      <w:r w:rsidR="00C316ED">
        <w:t xml:space="preserve"> </w:t>
      </w:r>
      <w:r>
        <w:t>Traditional</w:t>
      </w:r>
      <w:r w:rsidR="00C316ED">
        <w:t xml:space="preserve"> </w:t>
      </w:r>
      <w:r>
        <w:t>Owner</w:t>
      </w:r>
      <w:r w:rsidR="00C316ED">
        <w:t xml:space="preserve"> </w:t>
      </w:r>
      <w:r>
        <w:t>Groups</w:t>
      </w:r>
    </w:p>
    <w:p w14:paraId="4CDBE6BF" w14:textId="00ABBE3B" w:rsidR="002E1D3C" w:rsidRDefault="007D671F" w:rsidP="00B96CC6">
      <w:pPr>
        <w:pStyle w:val="Bullet"/>
      </w:pPr>
      <w:r>
        <w:t>development,</w:t>
      </w:r>
      <w:r w:rsidR="00C316ED">
        <w:t xml:space="preserve"> </w:t>
      </w:r>
      <w:r>
        <w:t>delivery,</w:t>
      </w:r>
      <w:r w:rsidR="00C316ED">
        <w:t xml:space="preserve"> </w:t>
      </w:r>
      <w:r>
        <w:t>and</w:t>
      </w:r>
      <w:r w:rsidR="00C316ED">
        <w:t xml:space="preserve"> </w:t>
      </w:r>
      <w:r>
        <w:t>engagement</w:t>
      </w:r>
      <w:r w:rsidR="00C316ED">
        <w:t xml:space="preserve"> </w:t>
      </w:r>
      <w:r>
        <w:t>of</w:t>
      </w:r>
      <w:r w:rsidR="00C316ED">
        <w:t xml:space="preserve"> </w:t>
      </w:r>
      <w:r>
        <w:t>Aboriginal</w:t>
      </w:r>
      <w:r w:rsidR="00C316ED">
        <w:t xml:space="preserve"> </w:t>
      </w:r>
      <w:r>
        <w:t>staff</w:t>
      </w:r>
      <w:r w:rsidR="00C316ED">
        <w:t xml:space="preserve"> </w:t>
      </w:r>
      <w:r>
        <w:t>in</w:t>
      </w:r>
      <w:r w:rsidR="00C316ED">
        <w:t xml:space="preserve"> </w:t>
      </w:r>
      <w:r>
        <w:t>the</w:t>
      </w:r>
      <w:r w:rsidR="00C316ED">
        <w:t xml:space="preserve"> </w:t>
      </w:r>
      <w:r>
        <w:t>Aboriginal</w:t>
      </w:r>
      <w:r w:rsidR="00C316ED">
        <w:t xml:space="preserve"> </w:t>
      </w:r>
      <w:r>
        <w:t>Staff</w:t>
      </w:r>
      <w:r w:rsidR="00C316ED">
        <w:t xml:space="preserve"> </w:t>
      </w:r>
      <w:r>
        <w:t>Network,</w:t>
      </w:r>
      <w:r w:rsidR="00C316ED">
        <w:t xml:space="preserve"> </w:t>
      </w:r>
      <w:r>
        <w:t>Aboriginal</w:t>
      </w:r>
      <w:r w:rsidR="00C316ED">
        <w:t xml:space="preserve"> </w:t>
      </w:r>
      <w:r>
        <w:t>Talent</w:t>
      </w:r>
      <w:r w:rsidR="00C316ED">
        <w:t xml:space="preserve"> </w:t>
      </w:r>
      <w:r>
        <w:t>Pool</w:t>
      </w:r>
      <w:r w:rsidR="00C316ED">
        <w:t xml:space="preserve"> </w:t>
      </w:r>
      <w:r>
        <w:t>and</w:t>
      </w:r>
      <w:r w:rsidR="00C316ED">
        <w:t xml:space="preserve"> </w:t>
      </w:r>
      <w:r>
        <w:t>Aboriginal</w:t>
      </w:r>
      <w:r w:rsidR="00C316ED">
        <w:t xml:space="preserve"> </w:t>
      </w:r>
      <w:r>
        <w:t>work</w:t>
      </w:r>
      <w:r w:rsidR="00C316ED">
        <w:t xml:space="preserve"> </w:t>
      </w:r>
      <w:r>
        <w:t>shadowing</w:t>
      </w:r>
      <w:r w:rsidR="00C316ED">
        <w:t xml:space="preserve"> </w:t>
      </w:r>
      <w:r>
        <w:t>program,</w:t>
      </w:r>
      <w:r w:rsidR="00C316ED">
        <w:t xml:space="preserve"> </w:t>
      </w:r>
      <w:r>
        <w:t>supporting</w:t>
      </w:r>
      <w:r w:rsidR="00C316ED">
        <w:t xml:space="preserve"> </w:t>
      </w:r>
      <w:r>
        <w:t>recruitment</w:t>
      </w:r>
      <w:r w:rsidR="00C316ED">
        <w:t xml:space="preserve"> </w:t>
      </w:r>
      <w:r>
        <w:t>and</w:t>
      </w:r>
      <w:r w:rsidR="00C316ED">
        <w:t xml:space="preserve"> </w:t>
      </w:r>
      <w:r>
        <w:t>development</w:t>
      </w:r>
      <w:r w:rsidR="00C316ED">
        <w:t xml:space="preserve"> </w:t>
      </w:r>
      <w:r>
        <w:t>opportunities</w:t>
      </w:r>
      <w:r w:rsidR="00C316ED">
        <w:t xml:space="preserve"> </w:t>
      </w:r>
      <w:r>
        <w:t>aligned</w:t>
      </w:r>
      <w:r w:rsidR="00C316ED">
        <w:t xml:space="preserve"> </w:t>
      </w:r>
      <w:r>
        <w:t>to</w:t>
      </w:r>
      <w:r w:rsidR="00C316ED">
        <w:t xml:space="preserve"> </w:t>
      </w:r>
      <w:r>
        <w:t>DEECA’s</w:t>
      </w:r>
      <w:r w:rsidR="00C316ED">
        <w:t xml:space="preserve"> </w:t>
      </w:r>
      <w:r>
        <w:t>Aboriginal</w:t>
      </w:r>
      <w:r w:rsidR="00C316ED">
        <w:t xml:space="preserve"> </w:t>
      </w:r>
      <w:r>
        <w:t>Employment</w:t>
      </w:r>
      <w:r w:rsidR="00C316ED">
        <w:t xml:space="preserve"> </w:t>
      </w:r>
      <w:r>
        <w:t>Strategy</w:t>
      </w:r>
    </w:p>
    <w:p w14:paraId="2B2FFCD0" w14:textId="6D4C4653" w:rsidR="002E1D3C" w:rsidRDefault="007D671F" w:rsidP="00B96CC6">
      <w:pPr>
        <w:pStyle w:val="Bullet"/>
      </w:pPr>
      <w:r>
        <w:t>identification</w:t>
      </w:r>
      <w:r w:rsidR="00C316ED">
        <w:t xml:space="preserve"> </w:t>
      </w:r>
      <w:r>
        <w:t>of</w:t>
      </w:r>
      <w:r w:rsidR="00C316ED">
        <w:t xml:space="preserve"> </w:t>
      </w:r>
      <w:r>
        <w:t>legislative</w:t>
      </w:r>
      <w:r w:rsidR="00C316ED">
        <w:t xml:space="preserve"> </w:t>
      </w:r>
      <w:r>
        <w:t>and</w:t>
      </w:r>
      <w:r w:rsidR="00C316ED">
        <w:t xml:space="preserve"> </w:t>
      </w:r>
      <w:r>
        <w:t>non-legislative</w:t>
      </w:r>
      <w:r w:rsidR="00C316ED">
        <w:t xml:space="preserve"> </w:t>
      </w:r>
      <w:r>
        <w:t>reforms</w:t>
      </w:r>
      <w:r w:rsidR="00C316ED">
        <w:t xml:space="preserve"> </w:t>
      </w:r>
      <w:r>
        <w:t>to</w:t>
      </w:r>
      <w:r w:rsidR="00C316ED">
        <w:t xml:space="preserve"> </w:t>
      </w:r>
      <w:r>
        <w:t>elevate</w:t>
      </w:r>
      <w:r w:rsidR="00C316ED">
        <w:t xml:space="preserve"> </w:t>
      </w:r>
      <w:r>
        <w:t>Aboriginal</w:t>
      </w:r>
      <w:r w:rsidR="00C316ED">
        <w:t xml:space="preserve"> </w:t>
      </w:r>
      <w:r>
        <w:t>Self-Determination,</w:t>
      </w:r>
      <w:r w:rsidR="00C316ED">
        <w:t xml:space="preserve"> </w:t>
      </w:r>
      <w:r>
        <w:t>including</w:t>
      </w:r>
      <w:r w:rsidR="00C316ED">
        <w:t xml:space="preserve"> </w:t>
      </w:r>
      <w:r>
        <w:t>renewal</w:t>
      </w:r>
      <w:r w:rsidR="00C316ED">
        <w:t xml:space="preserve"> </w:t>
      </w:r>
      <w:r>
        <w:t>of</w:t>
      </w:r>
      <w:r w:rsidR="00C316ED">
        <w:t xml:space="preserve"> </w:t>
      </w:r>
      <w:r>
        <w:t>Victoria’s</w:t>
      </w:r>
      <w:r w:rsidR="00C316ED">
        <w:t xml:space="preserve"> </w:t>
      </w:r>
      <w:r>
        <w:t>public</w:t>
      </w:r>
      <w:r w:rsidR="00C316ED">
        <w:t xml:space="preserve"> </w:t>
      </w:r>
      <w:r>
        <w:t>land</w:t>
      </w:r>
      <w:r w:rsidR="00C316ED">
        <w:t xml:space="preserve"> </w:t>
      </w:r>
      <w:r>
        <w:t>legislation,</w:t>
      </w:r>
      <w:r w:rsidR="00C316ED">
        <w:t xml:space="preserve"> </w:t>
      </w:r>
      <w:r w:rsidRPr="00736478">
        <w:rPr>
          <w:i/>
          <w:iCs/>
        </w:rPr>
        <w:t>Wildlife</w:t>
      </w:r>
      <w:r w:rsidR="00C316ED" w:rsidRPr="00736478">
        <w:rPr>
          <w:i/>
          <w:iCs/>
        </w:rPr>
        <w:t xml:space="preserve"> </w:t>
      </w:r>
      <w:r w:rsidRPr="00736478">
        <w:rPr>
          <w:i/>
          <w:iCs/>
        </w:rPr>
        <w:t>Act</w:t>
      </w:r>
      <w:r w:rsidR="00C316ED" w:rsidRPr="00736478">
        <w:rPr>
          <w:i/>
          <w:iCs/>
        </w:rPr>
        <w:t xml:space="preserve"> </w:t>
      </w:r>
      <w:r w:rsidRPr="00736478">
        <w:rPr>
          <w:i/>
          <w:iCs/>
        </w:rPr>
        <w:t>1975</w:t>
      </w:r>
      <w:r w:rsidR="00C316ED" w:rsidRPr="00736478">
        <w:rPr>
          <w:i/>
          <w:iCs/>
        </w:rPr>
        <w:t xml:space="preserve"> </w:t>
      </w:r>
      <w:r w:rsidRPr="00736478">
        <w:rPr>
          <w:i/>
          <w:iCs/>
        </w:rPr>
        <w:t>and</w:t>
      </w:r>
      <w:r w:rsidR="00C316ED" w:rsidRPr="00736478">
        <w:rPr>
          <w:i/>
          <w:iCs/>
        </w:rPr>
        <w:t xml:space="preserve"> </w:t>
      </w:r>
      <w:r w:rsidRPr="00736478">
        <w:rPr>
          <w:i/>
          <w:iCs/>
        </w:rPr>
        <w:t>Flora</w:t>
      </w:r>
      <w:r w:rsidR="00C316ED" w:rsidRPr="00736478">
        <w:rPr>
          <w:i/>
          <w:iCs/>
        </w:rPr>
        <w:t xml:space="preserve"> </w:t>
      </w:r>
      <w:r w:rsidRPr="00736478">
        <w:rPr>
          <w:i/>
          <w:iCs/>
        </w:rPr>
        <w:t>and</w:t>
      </w:r>
      <w:r w:rsidR="00C316ED" w:rsidRPr="00736478">
        <w:rPr>
          <w:i/>
          <w:iCs/>
        </w:rPr>
        <w:t xml:space="preserve"> </w:t>
      </w:r>
      <w:r w:rsidRPr="00736478">
        <w:rPr>
          <w:i/>
          <w:iCs/>
        </w:rPr>
        <w:t>Fauna</w:t>
      </w:r>
      <w:r w:rsidR="00C316ED" w:rsidRPr="00736478">
        <w:rPr>
          <w:i/>
          <w:iCs/>
        </w:rPr>
        <w:t xml:space="preserve"> </w:t>
      </w:r>
      <w:r w:rsidRPr="00736478">
        <w:rPr>
          <w:i/>
          <w:iCs/>
        </w:rPr>
        <w:t>Guarantee</w:t>
      </w:r>
      <w:r w:rsidR="00C316ED" w:rsidRPr="00736478">
        <w:rPr>
          <w:i/>
          <w:iCs/>
        </w:rPr>
        <w:t xml:space="preserve"> </w:t>
      </w:r>
      <w:r w:rsidRPr="00736478">
        <w:rPr>
          <w:i/>
          <w:iCs/>
        </w:rPr>
        <w:t>Act</w:t>
      </w:r>
      <w:r w:rsidR="00C316ED" w:rsidRPr="00736478">
        <w:rPr>
          <w:i/>
          <w:iCs/>
        </w:rPr>
        <w:t xml:space="preserve"> </w:t>
      </w:r>
      <w:r w:rsidRPr="00736478">
        <w:rPr>
          <w:i/>
          <w:iCs/>
        </w:rPr>
        <w:t>1988</w:t>
      </w:r>
    </w:p>
    <w:p w14:paraId="6B027FB7" w14:textId="5107F942" w:rsidR="002E1D3C" w:rsidRPr="00736478" w:rsidRDefault="007D671F" w:rsidP="00736478">
      <w:pPr>
        <w:pStyle w:val="Bullet"/>
      </w:pPr>
      <w:r w:rsidRPr="00736478">
        <w:lastRenderedPageBreak/>
        <w:t>commencement</w:t>
      </w:r>
      <w:r w:rsidR="00C316ED" w:rsidRPr="00736478">
        <w:t xml:space="preserve"> </w:t>
      </w:r>
      <w:r w:rsidRPr="00736478">
        <w:t>of</w:t>
      </w:r>
      <w:r w:rsidR="00C316ED" w:rsidRPr="00736478">
        <w:t xml:space="preserve"> </w:t>
      </w:r>
      <w:r w:rsidRPr="00736478">
        <w:t>Traditional</w:t>
      </w:r>
      <w:r w:rsidR="00C316ED" w:rsidRPr="00736478">
        <w:t xml:space="preserve"> </w:t>
      </w:r>
      <w:r w:rsidRPr="00736478">
        <w:t>Owner-led</w:t>
      </w:r>
      <w:r w:rsidR="00C316ED" w:rsidRPr="00736478">
        <w:t xml:space="preserve"> </w:t>
      </w:r>
      <w:r w:rsidRPr="00736478">
        <w:t>budget</w:t>
      </w:r>
      <w:r w:rsidR="00C316ED" w:rsidRPr="00736478">
        <w:t xml:space="preserve"> </w:t>
      </w:r>
      <w:r w:rsidRPr="00736478">
        <w:t>bid</w:t>
      </w:r>
      <w:r w:rsidR="00C316ED" w:rsidRPr="00736478">
        <w:t xml:space="preserve"> </w:t>
      </w:r>
      <w:r w:rsidRPr="00736478">
        <w:t>processes,</w:t>
      </w:r>
      <w:r w:rsidR="00C316ED" w:rsidRPr="00736478">
        <w:t xml:space="preserve"> </w:t>
      </w:r>
      <w:r w:rsidRPr="00736478">
        <w:t>lodging</w:t>
      </w:r>
      <w:r w:rsidR="00C316ED" w:rsidRPr="00736478">
        <w:t xml:space="preserve"> </w:t>
      </w:r>
      <w:r w:rsidRPr="00736478">
        <w:t>budget</w:t>
      </w:r>
      <w:r w:rsidR="00C316ED" w:rsidRPr="00736478">
        <w:t xml:space="preserve"> </w:t>
      </w:r>
      <w:r w:rsidRPr="00736478">
        <w:t>bids</w:t>
      </w:r>
      <w:r w:rsidR="00C316ED" w:rsidRPr="00736478">
        <w:t xml:space="preserve"> </w:t>
      </w:r>
      <w:r w:rsidRPr="00736478">
        <w:t>grounded</w:t>
      </w:r>
      <w:r w:rsidR="00C316ED" w:rsidRPr="00736478">
        <w:t xml:space="preserve"> </w:t>
      </w:r>
      <w:r w:rsidRPr="00736478">
        <w:t>in</w:t>
      </w:r>
      <w:r w:rsidR="00C316ED" w:rsidRPr="00736478">
        <w:t xml:space="preserve"> </w:t>
      </w:r>
      <w:r w:rsidRPr="00736478">
        <w:t>self-determination</w:t>
      </w:r>
      <w:r w:rsidR="00C316ED" w:rsidRPr="00736478">
        <w:t xml:space="preserve"> </w:t>
      </w:r>
      <w:r w:rsidRPr="00736478">
        <w:t>as</w:t>
      </w:r>
      <w:r w:rsidR="00C316ED" w:rsidRPr="00736478">
        <w:t xml:space="preserve"> </w:t>
      </w:r>
      <w:r w:rsidRPr="00736478">
        <w:t>part</w:t>
      </w:r>
      <w:r w:rsidR="00C316ED" w:rsidRPr="00736478">
        <w:t xml:space="preserve"> </w:t>
      </w:r>
      <w:r w:rsidRPr="00736478">
        <w:t>of</w:t>
      </w:r>
      <w:r w:rsidR="00C316ED" w:rsidRPr="00736478">
        <w:t xml:space="preserve"> </w:t>
      </w:r>
      <w:r w:rsidRPr="00736478">
        <w:t>the</w:t>
      </w:r>
      <w:r w:rsidR="00C316ED" w:rsidRPr="00736478">
        <w:t xml:space="preserve"> </w:t>
      </w:r>
      <w:r w:rsidRPr="00736478">
        <w:t>2022–23</w:t>
      </w:r>
      <w:r w:rsidR="00C316ED" w:rsidRPr="00736478">
        <w:t xml:space="preserve"> </w:t>
      </w:r>
      <w:r w:rsidRPr="00736478">
        <w:t>and</w:t>
      </w:r>
      <w:r w:rsidR="00C316ED" w:rsidRPr="00736478">
        <w:t xml:space="preserve"> </w:t>
      </w:r>
      <w:r w:rsidRPr="00736478">
        <w:t>2023–24</w:t>
      </w:r>
      <w:r w:rsidR="00C316ED" w:rsidRPr="00736478">
        <w:t xml:space="preserve"> </w:t>
      </w:r>
      <w:r w:rsidRPr="00736478">
        <w:t>budget</w:t>
      </w:r>
      <w:r w:rsidR="00C316ED" w:rsidRPr="00736478">
        <w:t xml:space="preserve"> </w:t>
      </w:r>
      <w:r w:rsidRPr="00736478">
        <w:t>processes</w:t>
      </w:r>
    </w:p>
    <w:p w14:paraId="59EA8C9C" w14:textId="080FEF61" w:rsidR="002E1D3C" w:rsidRDefault="007D671F" w:rsidP="00B96CC6">
      <w:pPr>
        <w:pStyle w:val="Bullet"/>
      </w:pPr>
      <w:r>
        <w:t>progression</w:t>
      </w:r>
      <w:r w:rsidR="00C316ED">
        <w:t xml:space="preserve"> </w:t>
      </w:r>
      <w:r>
        <w:t>of</w:t>
      </w:r>
      <w:r w:rsidR="00C316ED">
        <w:t xml:space="preserve"> </w:t>
      </w:r>
      <w:r>
        <w:t>DEECA’s</w:t>
      </w:r>
      <w:r w:rsidR="00C316ED">
        <w:t xml:space="preserve"> </w:t>
      </w:r>
      <w:r>
        <w:t>streamlined</w:t>
      </w:r>
      <w:r w:rsidR="00C316ED">
        <w:t xml:space="preserve"> </w:t>
      </w:r>
      <w:r>
        <w:t>funding</w:t>
      </w:r>
      <w:r w:rsidR="00C316ED">
        <w:t xml:space="preserve"> </w:t>
      </w:r>
      <w:r>
        <w:t>reforms</w:t>
      </w:r>
      <w:r w:rsidR="00C316ED">
        <w:t xml:space="preserve"> </w:t>
      </w:r>
      <w:r>
        <w:t>model,</w:t>
      </w:r>
      <w:r w:rsidR="00C316ED">
        <w:t xml:space="preserve"> </w:t>
      </w:r>
      <w:r>
        <w:t>with</w:t>
      </w:r>
      <w:r w:rsidR="00C316ED">
        <w:t xml:space="preserve"> </w:t>
      </w:r>
      <w:r>
        <w:t>commencement</w:t>
      </w:r>
      <w:r w:rsidR="00C316ED">
        <w:t xml:space="preserve"> </w:t>
      </w:r>
      <w:r>
        <w:t>of</w:t>
      </w:r>
      <w:r w:rsidR="00C316ED">
        <w:t xml:space="preserve"> </w:t>
      </w:r>
      <w:r>
        <w:t>a</w:t>
      </w:r>
      <w:r w:rsidR="00C316ED">
        <w:t xml:space="preserve"> </w:t>
      </w:r>
      <w:r>
        <w:t>pilot</w:t>
      </w:r>
      <w:r w:rsidR="00C316ED">
        <w:t xml:space="preserve"> </w:t>
      </w:r>
      <w:r>
        <w:t>project</w:t>
      </w:r>
      <w:r w:rsidR="00C316ED">
        <w:t xml:space="preserve"> </w:t>
      </w:r>
      <w:r>
        <w:t>with</w:t>
      </w:r>
      <w:r w:rsidR="00C316ED">
        <w:t xml:space="preserve"> </w:t>
      </w:r>
      <w:proofErr w:type="spellStart"/>
      <w:r>
        <w:t>Gunaikurnai</w:t>
      </w:r>
      <w:proofErr w:type="spellEnd"/>
      <w:r w:rsidR="00C316ED">
        <w:t xml:space="preserve"> </w:t>
      </w:r>
      <w:r>
        <w:t>Land</w:t>
      </w:r>
      <w:r w:rsidR="00C316ED">
        <w:t xml:space="preserve"> </w:t>
      </w:r>
      <w:r>
        <w:t>and</w:t>
      </w:r>
      <w:r w:rsidR="00C316ED">
        <w:t xml:space="preserve"> </w:t>
      </w:r>
      <w:r>
        <w:t>Waters</w:t>
      </w:r>
      <w:r w:rsidR="00C316ED">
        <w:t xml:space="preserve"> </w:t>
      </w:r>
      <w:r>
        <w:t>Aboriginal</w:t>
      </w:r>
      <w:r w:rsidR="00C316ED">
        <w:t xml:space="preserve"> </w:t>
      </w:r>
      <w:r>
        <w:t>Corporation,</w:t>
      </w:r>
      <w:r w:rsidR="00C316ED">
        <w:t xml:space="preserve"> </w:t>
      </w:r>
      <w:r>
        <w:t>exploring</w:t>
      </w:r>
      <w:r w:rsidR="00C316ED">
        <w:t xml:space="preserve"> </w:t>
      </w:r>
      <w:r>
        <w:t>options</w:t>
      </w:r>
      <w:r w:rsidR="00C316ED">
        <w:t xml:space="preserve"> </w:t>
      </w:r>
      <w:r>
        <w:t>for</w:t>
      </w:r>
      <w:r w:rsidR="00C316ED">
        <w:t xml:space="preserve"> </w:t>
      </w:r>
      <w:r>
        <w:t>the</w:t>
      </w:r>
      <w:r w:rsidR="00C316ED">
        <w:t xml:space="preserve"> </w:t>
      </w:r>
      <w:r>
        <w:t>reform</w:t>
      </w:r>
      <w:r w:rsidR="00C316ED">
        <w:t xml:space="preserve"> </w:t>
      </w:r>
      <w:r>
        <w:t>of</w:t>
      </w:r>
      <w:r w:rsidR="00C316ED">
        <w:t xml:space="preserve"> </w:t>
      </w:r>
      <w:r>
        <w:t>DEECA’s</w:t>
      </w:r>
      <w:r w:rsidR="00C316ED">
        <w:t xml:space="preserve"> </w:t>
      </w:r>
      <w:r>
        <w:t>funding</w:t>
      </w:r>
      <w:r w:rsidR="00C316ED">
        <w:t xml:space="preserve"> </w:t>
      </w:r>
      <w:r>
        <w:t>agreements</w:t>
      </w:r>
      <w:r w:rsidR="00C316ED">
        <w:t xml:space="preserve"> </w:t>
      </w:r>
      <w:r>
        <w:t>process</w:t>
      </w:r>
    </w:p>
    <w:p w14:paraId="10635A81" w14:textId="10B01EC2" w:rsidR="002E1D3C" w:rsidRPr="00736478" w:rsidRDefault="007D671F" w:rsidP="00736478">
      <w:pPr>
        <w:pStyle w:val="Bullet"/>
      </w:pPr>
      <w:r w:rsidRPr="00736478">
        <w:t>development</w:t>
      </w:r>
      <w:r w:rsidR="00C316ED" w:rsidRPr="00736478">
        <w:t xml:space="preserve"> </w:t>
      </w:r>
      <w:r w:rsidRPr="00736478">
        <w:t>of</w:t>
      </w:r>
      <w:r w:rsidR="00C316ED" w:rsidRPr="00736478">
        <w:t xml:space="preserve"> </w:t>
      </w:r>
      <w:r w:rsidRPr="00736478">
        <w:t>an</w:t>
      </w:r>
      <w:r w:rsidR="00C316ED" w:rsidRPr="00736478">
        <w:t xml:space="preserve"> </w:t>
      </w:r>
      <w:r w:rsidRPr="00736478">
        <w:t>Indigenous</w:t>
      </w:r>
      <w:r w:rsidR="00C316ED" w:rsidRPr="00736478">
        <w:t xml:space="preserve"> </w:t>
      </w:r>
      <w:r w:rsidRPr="00736478">
        <w:t>Data</w:t>
      </w:r>
      <w:r w:rsidR="00C316ED" w:rsidRPr="00736478">
        <w:t xml:space="preserve"> </w:t>
      </w:r>
      <w:r w:rsidRPr="00736478">
        <w:t>Sovereignty</w:t>
      </w:r>
      <w:r w:rsidR="00C316ED" w:rsidRPr="00736478">
        <w:t xml:space="preserve"> </w:t>
      </w:r>
      <w:r w:rsidRPr="00736478">
        <w:t>Pathway,</w:t>
      </w:r>
      <w:r w:rsidR="00C316ED" w:rsidRPr="00736478">
        <w:t xml:space="preserve"> </w:t>
      </w:r>
      <w:r w:rsidRPr="00736478">
        <w:t>positioned</w:t>
      </w:r>
      <w:r w:rsidR="00C316ED" w:rsidRPr="00736478">
        <w:t xml:space="preserve"> </w:t>
      </w:r>
      <w:r w:rsidRPr="00736478">
        <w:t>and</w:t>
      </w:r>
      <w:r w:rsidR="00C316ED" w:rsidRPr="00736478">
        <w:t xml:space="preserve"> </w:t>
      </w:r>
      <w:r w:rsidRPr="00736478">
        <w:t>informed</w:t>
      </w:r>
      <w:r w:rsidR="00C316ED" w:rsidRPr="00736478">
        <w:t xml:space="preserve"> </w:t>
      </w:r>
      <w:r w:rsidRPr="00736478">
        <w:t>by</w:t>
      </w:r>
      <w:r w:rsidR="00C316ED" w:rsidRPr="00736478">
        <w:t xml:space="preserve"> </w:t>
      </w:r>
      <w:r w:rsidRPr="00736478">
        <w:t>the</w:t>
      </w:r>
      <w:r w:rsidR="00C316ED" w:rsidRPr="00736478">
        <w:t xml:space="preserve"> </w:t>
      </w:r>
      <w:r w:rsidRPr="00736478">
        <w:t>rights</w:t>
      </w:r>
      <w:r w:rsidR="00C316ED" w:rsidRPr="00736478">
        <w:t xml:space="preserve"> </w:t>
      </w:r>
      <w:r w:rsidRPr="00736478">
        <w:t>of</w:t>
      </w:r>
      <w:r w:rsidR="00C316ED" w:rsidRPr="00736478">
        <w:t xml:space="preserve"> </w:t>
      </w:r>
      <w:r w:rsidRPr="00736478">
        <w:t>Victoria’s</w:t>
      </w:r>
      <w:r w:rsidR="00C316ED" w:rsidRPr="00736478">
        <w:t xml:space="preserve"> </w:t>
      </w:r>
      <w:r w:rsidRPr="00736478">
        <w:t>First</w:t>
      </w:r>
      <w:r w:rsidR="00C316ED" w:rsidRPr="00736478">
        <w:t xml:space="preserve"> </w:t>
      </w:r>
      <w:r w:rsidRPr="00736478">
        <w:t>Nations</w:t>
      </w:r>
      <w:r w:rsidR="00C316ED" w:rsidRPr="00736478">
        <w:t xml:space="preserve"> </w:t>
      </w:r>
      <w:r w:rsidRPr="00736478">
        <w:t>people</w:t>
      </w:r>
      <w:r w:rsidR="00C316ED" w:rsidRPr="00736478">
        <w:t xml:space="preserve"> </w:t>
      </w:r>
      <w:r w:rsidRPr="00736478">
        <w:t>to</w:t>
      </w:r>
      <w:r w:rsidR="00C316ED" w:rsidRPr="00736478">
        <w:t xml:space="preserve"> </w:t>
      </w:r>
      <w:r w:rsidRPr="00736478">
        <w:t>control</w:t>
      </w:r>
      <w:r w:rsidR="00C316ED" w:rsidRPr="00736478">
        <w:t xml:space="preserve"> </w:t>
      </w:r>
      <w:r w:rsidRPr="00736478">
        <w:t>the</w:t>
      </w:r>
      <w:r w:rsidR="00C316ED" w:rsidRPr="00736478">
        <w:t xml:space="preserve"> </w:t>
      </w:r>
      <w:r w:rsidRPr="00736478">
        <w:t>collection,</w:t>
      </w:r>
      <w:r w:rsidR="00C316ED" w:rsidRPr="00736478">
        <w:t xml:space="preserve"> </w:t>
      </w:r>
      <w:r w:rsidRPr="00736478">
        <w:t>access,</w:t>
      </w:r>
      <w:r w:rsidR="00C316ED" w:rsidRPr="00736478">
        <w:t xml:space="preserve"> </w:t>
      </w:r>
      <w:r w:rsidRPr="00736478">
        <w:t>management,</w:t>
      </w:r>
      <w:r w:rsidR="00C316ED" w:rsidRPr="00736478">
        <w:t xml:space="preserve"> </w:t>
      </w:r>
      <w:r w:rsidRPr="00736478">
        <w:t>and</w:t>
      </w:r>
      <w:r w:rsidR="00C316ED" w:rsidRPr="00736478">
        <w:t xml:space="preserve"> </w:t>
      </w:r>
      <w:r w:rsidRPr="00736478">
        <w:t>use</w:t>
      </w:r>
      <w:r w:rsidR="00C316ED" w:rsidRPr="00736478">
        <w:t xml:space="preserve"> </w:t>
      </w:r>
      <w:r w:rsidRPr="00736478">
        <w:t>of</w:t>
      </w:r>
      <w:r w:rsidR="00C316ED" w:rsidRPr="00736478">
        <w:t xml:space="preserve"> </w:t>
      </w:r>
      <w:r w:rsidRPr="00736478">
        <w:t>Aboriginal</w:t>
      </w:r>
      <w:r w:rsidR="00C316ED" w:rsidRPr="00736478">
        <w:t xml:space="preserve"> </w:t>
      </w:r>
      <w:r w:rsidRPr="00736478">
        <w:t>data</w:t>
      </w:r>
    </w:p>
    <w:p w14:paraId="4E93BD7C" w14:textId="36504EAA" w:rsidR="002E1D3C" w:rsidRPr="00736478" w:rsidRDefault="007D671F" w:rsidP="00736478">
      <w:pPr>
        <w:pStyle w:val="Bullet"/>
      </w:pPr>
      <w:r w:rsidRPr="00736478">
        <w:t>launch</w:t>
      </w:r>
      <w:r w:rsidR="00C316ED" w:rsidRPr="00736478">
        <w:t xml:space="preserve"> </w:t>
      </w:r>
      <w:r w:rsidRPr="00736478">
        <w:t>of</w:t>
      </w:r>
      <w:r w:rsidR="00C316ED" w:rsidRPr="00736478">
        <w:t xml:space="preserve"> </w:t>
      </w:r>
      <w:r w:rsidRPr="00736478">
        <w:t>DEECA’s</w:t>
      </w:r>
      <w:r w:rsidR="00C316ED" w:rsidRPr="00736478">
        <w:t xml:space="preserve"> </w:t>
      </w:r>
      <w:r w:rsidRPr="00736478">
        <w:t>Social</w:t>
      </w:r>
      <w:r w:rsidR="00C316ED" w:rsidRPr="00736478">
        <w:t xml:space="preserve"> </w:t>
      </w:r>
      <w:r w:rsidRPr="00736478">
        <w:t>Procurement</w:t>
      </w:r>
      <w:r w:rsidR="00C316ED" w:rsidRPr="00736478">
        <w:t xml:space="preserve"> </w:t>
      </w:r>
      <w:r w:rsidRPr="00736478">
        <w:t>Strategy</w:t>
      </w:r>
      <w:r w:rsidR="00C316ED" w:rsidRPr="00736478">
        <w:t xml:space="preserve"> </w:t>
      </w:r>
      <w:r w:rsidRPr="00736478">
        <w:t>2022–2025,</w:t>
      </w:r>
      <w:r w:rsidR="00C316ED" w:rsidRPr="00736478">
        <w:t xml:space="preserve"> </w:t>
      </w:r>
      <w:r w:rsidRPr="00736478">
        <w:t>promoting</w:t>
      </w:r>
      <w:r w:rsidR="00C316ED" w:rsidRPr="00736478">
        <w:t xml:space="preserve"> </w:t>
      </w:r>
      <w:r w:rsidRPr="00736478">
        <w:t>procurement</w:t>
      </w:r>
      <w:r w:rsidR="00C316ED" w:rsidRPr="00736478">
        <w:t xml:space="preserve"> </w:t>
      </w:r>
      <w:r w:rsidRPr="00736478">
        <w:t>initiatives</w:t>
      </w:r>
      <w:r w:rsidR="00C316ED" w:rsidRPr="00736478">
        <w:t xml:space="preserve"> </w:t>
      </w:r>
      <w:r w:rsidRPr="00736478">
        <w:t>to</w:t>
      </w:r>
      <w:r w:rsidR="00C316ED" w:rsidRPr="00736478">
        <w:t xml:space="preserve"> </w:t>
      </w:r>
      <w:r w:rsidRPr="00736478">
        <w:t>support</w:t>
      </w:r>
      <w:r w:rsidR="00C316ED" w:rsidRPr="00736478">
        <w:t xml:space="preserve"> </w:t>
      </w:r>
      <w:r w:rsidRPr="00736478">
        <w:t>increased</w:t>
      </w:r>
      <w:r w:rsidR="00C316ED" w:rsidRPr="00736478">
        <w:t xml:space="preserve"> </w:t>
      </w:r>
      <w:r w:rsidRPr="00736478">
        <w:t>utilisation</w:t>
      </w:r>
      <w:r w:rsidR="00C316ED" w:rsidRPr="00736478">
        <w:t xml:space="preserve"> </w:t>
      </w:r>
      <w:r w:rsidRPr="00736478">
        <w:t>of</w:t>
      </w:r>
      <w:r w:rsidR="00C316ED" w:rsidRPr="00736478">
        <w:t xml:space="preserve"> </w:t>
      </w:r>
      <w:r w:rsidRPr="00736478">
        <w:t>Aboriginal</w:t>
      </w:r>
      <w:r w:rsidR="00C316ED" w:rsidRPr="00736478">
        <w:t xml:space="preserve"> </w:t>
      </w:r>
      <w:r w:rsidRPr="00736478">
        <w:t>suppliers,</w:t>
      </w:r>
      <w:r w:rsidR="00C316ED" w:rsidRPr="00736478">
        <w:t xml:space="preserve"> </w:t>
      </w:r>
      <w:r w:rsidRPr="00736478">
        <w:t>resulting</w:t>
      </w:r>
      <w:r w:rsidR="00C316ED" w:rsidRPr="00736478">
        <w:t xml:space="preserve"> </w:t>
      </w:r>
      <w:r w:rsidRPr="00736478">
        <w:t>in</w:t>
      </w:r>
      <w:r w:rsidR="00C316ED" w:rsidRPr="00736478">
        <w:t xml:space="preserve"> </w:t>
      </w:r>
      <w:r w:rsidRPr="00736478">
        <w:t>an</w:t>
      </w:r>
      <w:r w:rsidR="00C316ED" w:rsidRPr="00736478">
        <w:t xml:space="preserve"> </w:t>
      </w:r>
      <w:r w:rsidRPr="00736478">
        <w:t>increase</w:t>
      </w:r>
      <w:r w:rsidR="00C316ED" w:rsidRPr="00736478">
        <w:t xml:space="preserve"> </w:t>
      </w:r>
      <w:r w:rsidRPr="00736478">
        <w:t>from</w:t>
      </w:r>
      <w:r w:rsidR="00C316ED" w:rsidRPr="00736478">
        <w:t xml:space="preserve"> </w:t>
      </w:r>
      <w:r w:rsidRPr="00736478">
        <w:t>1.07</w:t>
      </w:r>
      <w:r w:rsidR="00C316ED" w:rsidRPr="00736478">
        <w:t xml:space="preserve"> </w:t>
      </w:r>
      <w:r w:rsidRPr="00736478">
        <w:t>per</w:t>
      </w:r>
      <w:r w:rsidR="00C316ED" w:rsidRPr="00736478">
        <w:t xml:space="preserve"> </w:t>
      </w:r>
      <w:r w:rsidRPr="00736478">
        <w:t>cent</w:t>
      </w:r>
      <w:r w:rsidR="00C316ED" w:rsidRPr="00736478">
        <w:t xml:space="preserve"> </w:t>
      </w:r>
      <w:r w:rsidRPr="00736478">
        <w:t>2021–22</w:t>
      </w:r>
      <w:r w:rsidR="00C316ED" w:rsidRPr="00736478">
        <w:t xml:space="preserve"> </w:t>
      </w:r>
      <w:r w:rsidRPr="00736478">
        <w:t>to</w:t>
      </w:r>
      <w:r w:rsidR="00C316ED" w:rsidRPr="00736478">
        <w:t xml:space="preserve"> </w:t>
      </w:r>
      <w:r w:rsidRPr="00736478">
        <w:t>1.26</w:t>
      </w:r>
      <w:r w:rsidR="00C316ED" w:rsidRPr="00736478">
        <w:t xml:space="preserve"> </w:t>
      </w:r>
      <w:r w:rsidRPr="00736478">
        <w:t>per</w:t>
      </w:r>
      <w:r w:rsidR="00C316ED" w:rsidRPr="00736478">
        <w:t xml:space="preserve"> </w:t>
      </w:r>
      <w:r w:rsidRPr="00736478">
        <w:t>cent</w:t>
      </w:r>
      <w:r w:rsidR="00C316ED" w:rsidRPr="00736478">
        <w:t xml:space="preserve"> </w:t>
      </w:r>
      <w:r w:rsidRPr="00736478">
        <w:t>in</w:t>
      </w:r>
      <w:r w:rsidR="00C316ED" w:rsidRPr="00736478">
        <w:t xml:space="preserve"> </w:t>
      </w:r>
      <w:r w:rsidRPr="00736478">
        <w:t>2022–23</w:t>
      </w:r>
    </w:p>
    <w:p w14:paraId="14D927D9" w14:textId="7437D991" w:rsidR="002E1D3C" w:rsidRPr="00736478" w:rsidRDefault="007D671F" w:rsidP="00736478">
      <w:pPr>
        <w:pStyle w:val="Bullet"/>
      </w:pPr>
      <w:r w:rsidRPr="00736478">
        <w:t>positioned</w:t>
      </w:r>
      <w:r w:rsidR="00C316ED" w:rsidRPr="00736478">
        <w:t xml:space="preserve"> </w:t>
      </w:r>
      <w:r w:rsidRPr="00736478">
        <w:t>the</w:t>
      </w:r>
      <w:r w:rsidR="00C316ED" w:rsidRPr="00736478">
        <w:t xml:space="preserve"> </w:t>
      </w:r>
      <w:r w:rsidRPr="00736478">
        <w:t>department</w:t>
      </w:r>
      <w:r w:rsidR="00C316ED" w:rsidRPr="00736478">
        <w:t xml:space="preserve"> </w:t>
      </w:r>
      <w:r w:rsidRPr="00736478">
        <w:t>to</w:t>
      </w:r>
      <w:r w:rsidR="00C316ED" w:rsidRPr="00736478">
        <w:t xml:space="preserve"> </w:t>
      </w:r>
      <w:r w:rsidRPr="00736478">
        <w:t>proactively</w:t>
      </w:r>
      <w:r w:rsidR="00C316ED" w:rsidRPr="00736478">
        <w:t xml:space="preserve"> </w:t>
      </w:r>
      <w:r w:rsidRPr="00736478">
        <w:t>contribute</w:t>
      </w:r>
      <w:r w:rsidR="00C316ED" w:rsidRPr="00736478">
        <w:t xml:space="preserve"> </w:t>
      </w:r>
      <w:r w:rsidRPr="00736478">
        <w:t>to</w:t>
      </w:r>
      <w:r w:rsidR="00C316ED" w:rsidRPr="00736478">
        <w:t xml:space="preserve"> </w:t>
      </w:r>
      <w:r w:rsidRPr="00736478">
        <w:t>and</w:t>
      </w:r>
      <w:r w:rsidR="00C316ED" w:rsidRPr="00736478">
        <w:t xml:space="preserve"> </w:t>
      </w:r>
      <w:r w:rsidRPr="00736478">
        <w:t>support</w:t>
      </w:r>
      <w:r w:rsidR="00C316ED" w:rsidRPr="00736478">
        <w:t xml:space="preserve"> </w:t>
      </w:r>
      <w:r w:rsidRPr="00736478">
        <w:t>the</w:t>
      </w:r>
      <w:r w:rsidR="00C316ED" w:rsidRPr="00736478">
        <w:t xml:space="preserve"> </w:t>
      </w:r>
      <w:proofErr w:type="spellStart"/>
      <w:r w:rsidRPr="00736478">
        <w:t>Yoorrook</w:t>
      </w:r>
      <w:proofErr w:type="spellEnd"/>
      <w:r w:rsidR="00C316ED" w:rsidRPr="00736478">
        <w:t xml:space="preserve"> </w:t>
      </w:r>
      <w:r w:rsidRPr="00736478">
        <w:t>Justice</w:t>
      </w:r>
      <w:r w:rsidR="00C316ED" w:rsidRPr="00736478">
        <w:t xml:space="preserve"> </w:t>
      </w:r>
      <w:r w:rsidRPr="00736478">
        <w:t>Commission</w:t>
      </w:r>
      <w:r w:rsidR="00C316ED" w:rsidRPr="00736478">
        <w:t xml:space="preserve"> </w:t>
      </w:r>
      <w:r w:rsidRPr="00736478">
        <w:t>by</w:t>
      </w:r>
      <w:r w:rsidR="00C316ED" w:rsidRPr="00736478">
        <w:t xml:space="preserve"> </w:t>
      </w:r>
      <w:r w:rsidRPr="00736478">
        <w:t>establishing</w:t>
      </w:r>
      <w:r w:rsidR="00C316ED" w:rsidRPr="00736478">
        <w:t xml:space="preserve"> </w:t>
      </w:r>
      <w:r w:rsidRPr="00736478">
        <w:t>guidance,</w:t>
      </w:r>
      <w:r w:rsidR="00C316ED" w:rsidRPr="00736478">
        <w:t xml:space="preserve"> </w:t>
      </w:r>
      <w:r w:rsidRPr="00736478">
        <w:t>systems</w:t>
      </w:r>
      <w:r w:rsidR="00C316ED" w:rsidRPr="00736478">
        <w:t xml:space="preserve"> </w:t>
      </w:r>
      <w:r w:rsidRPr="00736478">
        <w:t>and</w:t>
      </w:r>
      <w:r w:rsidR="00C316ED" w:rsidRPr="00736478">
        <w:t xml:space="preserve"> </w:t>
      </w:r>
      <w:r w:rsidRPr="00736478">
        <w:t>processes</w:t>
      </w:r>
      <w:r w:rsidR="00C316ED" w:rsidRPr="00736478">
        <w:t xml:space="preserve"> </w:t>
      </w:r>
      <w:r w:rsidRPr="00736478">
        <w:t>to</w:t>
      </w:r>
      <w:r w:rsidR="00C316ED" w:rsidRPr="00736478">
        <w:t xml:space="preserve"> </w:t>
      </w:r>
      <w:r w:rsidRPr="00736478">
        <w:t>respond</w:t>
      </w:r>
      <w:r w:rsidR="00C316ED" w:rsidRPr="00736478">
        <w:t xml:space="preserve"> </w:t>
      </w:r>
      <w:r w:rsidRPr="00736478">
        <w:t>to</w:t>
      </w:r>
      <w:r w:rsidR="00C316ED" w:rsidRPr="00736478">
        <w:t xml:space="preserve"> </w:t>
      </w:r>
      <w:proofErr w:type="spellStart"/>
      <w:r w:rsidRPr="00736478">
        <w:t>Yoorrook</w:t>
      </w:r>
      <w:proofErr w:type="spellEnd"/>
      <w:r w:rsidR="00C316ED" w:rsidRPr="00736478">
        <w:t xml:space="preserve"> </w:t>
      </w:r>
      <w:r w:rsidRPr="00736478">
        <w:t>Notices</w:t>
      </w:r>
      <w:r w:rsidR="00C316ED" w:rsidRPr="00736478">
        <w:t xml:space="preserve"> </w:t>
      </w:r>
      <w:r w:rsidRPr="00736478">
        <w:t>to</w:t>
      </w:r>
      <w:r w:rsidR="00C316ED" w:rsidRPr="00736478">
        <w:t xml:space="preserve"> </w:t>
      </w:r>
      <w:r w:rsidRPr="00736478">
        <w:t>Produce,</w:t>
      </w:r>
      <w:r w:rsidR="00C316ED" w:rsidRPr="00736478">
        <w:t xml:space="preserve"> </w:t>
      </w:r>
      <w:r w:rsidRPr="00736478">
        <w:t>including</w:t>
      </w:r>
      <w:r w:rsidR="00C316ED" w:rsidRPr="00736478">
        <w:t xml:space="preserve"> </w:t>
      </w:r>
      <w:r w:rsidRPr="00736478">
        <w:t>the</w:t>
      </w:r>
      <w:r w:rsidR="00C316ED" w:rsidRPr="00736478">
        <w:t xml:space="preserve"> </w:t>
      </w:r>
      <w:r w:rsidRPr="00736478">
        <w:t>delivery</w:t>
      </w:r>
      <w:r w:rsidR="00C316ED" w:rsidRPr="00736478">
        <w:t xml:space="preserve"> </w:t>
      </w:r>
      <w:r w:rsidRPr="00736478">
        <w:t>of</w:t>
      </w:r>
      <w:r w:rsidR="00C316ED" w:rsidRPr="00736478">
        <w:t xml:space="preserve"> </w:t>
      </w:r>
      <w:r w:rsidRPr="00736478">
        <w:t>policy</w:t>
      </w:r>
      <w:r w:rsidR="00C316ED" w:rsidRPr="00736478">
        <w:t xml:space="preserve"> </w:t>
      </w:r>
      <w:r w:rsidRPr="00736478">
        <w:t>reform</w:t>
      </w:r>
      <w:r w:rsidR="00C316ED" w:rsidRPr="00736478">
        <w:t xml:space="preserve"> </w:t>
      </w:r>
      <w:r w:rsidRPr="00736478">
        <w:t>workshops</w:t>
      </w:r>
      <w:r w:rsidR="00C316ED" w:rsidRPr="00736478">
        <w:t xml:space="preserve"> </w:t>
      </w:r>
      <w:r w:rsidRPr="00736478">
        <w:t>supporting</w:t>
      </w:r>
      <w:r w:rsidR="00C316ED" w:rsidRPr="00736478">
        <w:t xml:space="preserve"> </w:t>
      </w:r>
      <w:r w:rsidRPr="00736478">
        <w:t>the</w:t>
      </w:r>
      <w:r w:rsidR="00C316ED" w:rsidRPr="00736478">
        <w:t xml:space="preserve"> </w:t>
      </w:r>
      <w:r w:rsidRPr="00736478">
        <w:t>department’s</w:t>
      </w:r>
      <w:r w:rsidR="00C316ED" w:rsidRPr="00736478">
        <w:t xml:space="preserve"> </w:t>
      </w:r>
      <w:proofErr w:type="gramStart"/>
      <w:r w:rsidRPr="00736478">
        <w:t>engagement</w:t>
      </w:r>
      <w:proofErr w:type="gramEnd"/>
    </w:p>
    <w:p w14:paraId="69DA7597" w14:textId="6AC15043" w:rsidR="002E1D3C" w:rsidRDefault="007D671F" w:rsidP="00B96CC6">
      <w:pPr>
        <w:pStyle w:val="Bullet"/>
      </w:pPr>
      <w:r>
        <w:t>strengthened</w:t>
      </w:r>
      <w:r w:rsidR="00C316ED">
        <w:t xml:space="preserve"> </w:t>
      </w:r>
      <w:r>
        <w:t>Traditional</w:t>
      </w:r>
      <w:r w:rsidR="00C316ED">
        <w:t xml:space="preserve"> </w:t>
      </w:r>
      <w:r>
        <w:t>Owner’s</w:t>
      </w:r>
      <w:r w:rsidR="00C316ED">
        <w:t xml:space="preserve"> </w:t>
      </w:r>
      <w:r>
        <w:t>decision</w:t>
      </w:r>
      <w:r w:rsidR="00C316ED">
        <w:t xml:space="preserve"> </w:t>
      </w:r>
      <w:r>
        <w:t>making</w:t>
      </w:r>
      <w:r w:rsidR="00C316ED">
        <w:rPr>
          <w:rFonts w:ascii="Cambria" w:hAnsi="Cambria" w:cs="Cambria"/>
        </w:rPr>
        <w:t xml:space="preserve"> </w:t>
      </w:r>
      <w:r>
        <w:t>in</w:t>
      </w:r>
      <w:r w:rsidR="00C316ED">
        <w:t xml:space="preserve"> </w:t>
      </w:r>
      <w:r>
        <w:t>sustainable</w:t>
      </w:r>
      <w:r w:rsidR="00C316ED">
        <w:t xml:space="preserve"> </w:t>
      </w:r>
      <w:r>
        <w:t>water</w:t>
      </w:r>
      <w:r w:rsidR="00C316ED">
        <w:t xml:space="preserve"> </w:t>
      </w:r>
      <w:r>
        <w:t>management,</w:t>
      </w:r>
      <w:r w:rsidR="00C316ED">
        <w:t xml:space="preserve"> </w:t>
      </w:r>
      <w:r>
        <w:t>waste</w:t>
      </w:r>
      <w:r w:rsidR="00C316ED">
        <w:rPr>
          <w:rFonts w:ascii="Cambria" w:hAnsi="Cambria" w:cs="Cambria"/>
        </w:rPr>
        <w:t xml:space="preserve"> </w:t>
      </w:r>
      <w:r>
        <w:t>management</w:t>
      </w:r>
      <w:r w:rsidR="00C316ED">
        <w:t xml:space="preserve"> </w:t>
      </w:r>
      <w:r>
        <w:t>and</w:t>
      </w:r>
      <w:r w:rsidR="00C316ED">
        <w:t xml:space="preserve"> </w:t>
      </w:r>
      <w:r>
        <w:t>resource</w:t>
      </w:r>
      <w:r w:rsidR="00C316ED">
        <w:t xml:space="preserve"> </w:t>
      </w:r>
      <w:r>
        <w:t>recovery</w:t>
      </w:r>
      <w:r w:rsidR="00C316ED">
        <w:t xml:space="preserve"> </w:t>
      </w:r>
      <w:r>
        <w:t>by</w:t>
      </w:r>
      <w:r w:rsidR="00C316ED">
        <w:t xml:space="preserve"> </w:t>
      </w:r>
      <w:r>
        <w:t>incorporating</w:t>
      </w:r>
      <w:r w:rsidR="00C316ED">
        <w:t xml:space="preserve"> </w:t>
      </w:r>
      <w:r>
        <w:t>shared</w:t>
      </w:r>
      <w:r w:rsidR="00C316ED">
        <w:t xml:space="preserve"> </w:t>
      </w:r>
      <w:r>
        <w:t>decision</w:t>
      </w:r>
      <w:r w:rsidR="00C316ED">
        <w:t xml:space="preserve"> </w:t>
      </w:r>
      <w:r>
        <w:t>making</w:t>
      </w:r>
      <w:r w:rsidR="00C316ED">
        <w:t xml:space="preserve"> </w:t>
      </w:r>
      <w:r>
        <w:t>into</w:t>
      </w:r>
      <w:r w:rsidR="00C316ED">
        <w:t xml:space="preserve"> </w:t>
      </w:r>
      <w:r>
        <w:t>policies,</w:t>
      </w:r>
      <w:r w:rsidR="00C316ED">
        <w:t xml:space="preserve"> </w:t>
      </w:r>
      <w:r>
        <w:t>programs</w:t>
      </w:r>
      <w:r w:rsidR="00C316ED">
        <w:t xml:space="preserve"> </w:t>
      </w:r>
      <w:r>
        <w:t>and</w:t>
      </w:r>
      <w:r w:rsidR="00C316ED">
        <w:t xml:space="preserve"> </w:t>
      </w:r>
      <w:r>
        <w:t>systems</w:t>
      </w:r>
      <w:r w:rsidR="00C316ED">
        <w:t xml:space="preserve"> </w:t>
      </w:r>
      <w:r>
        <w:t>through</w:t>
      </w:r>
      <w:r w:rsidR="00C316ED">
        <w:t xml:space="preserve"> </w:t>
      </w:r>
      <w:r>
        <w:t>the</w:t>
      </w:r>
      <w:r w:rsidR="00C316ED">
        <w:t xml:space="preserve"> </w:t>
      </w:r>
      <w:r>
        <w:t>launch</w:t>
      </w:r>
      <w:r w:rsidR="00C316ED">
        <w:t xml:space="preserve"> </w:t>
      </w:r>
      <w:r>
        <w:t>of</w:t>
      </w:r>
      <w:r w:rsidR="00C316ED">
        <w:t xml:space="preserve"> </w:t>
      </w:r>
      <w:r w:rsidRPr="00736478">
        <w:rPr>
          <w:i/>
          <w:iCs/>
        </w:rPr>
        <w:t>Water</w:t>
      </w:r>
      <w:r w:rsidR="00C316ED" w:rsidRPr="00736478">
        <w:rPr>
          <w:i/>
          <w:iCs/>
        </w:rPr>
        <w:t xml:space="preserve"> </w:t>
      </w:r>
      <w:r w:rsidRPr="00736478">
        <w:rPr>
          <w:i/>
          <w:iCs/>
        </w:rPr>
        <w:t>is</w:t>
      </w:r>
      <w:r w:rsidR="00C316ED" w:rsidRPr="00736478">
        <w:rPr>
          <w:i/>
          <w:iCs/>
        </w:rPr>
        <w:t xml:space="preserve"> </w:t>
      </w:r>
      <w:r w:rsidRPr="00736478">
        <w:rPr>
          <w:i/>
          <w:iCs/>
        </w:rPr>
        <w:t>Life</w:t>
      </w:r>
      <w:r w:rsidR="00C316ED">
        <w:t xml:space="preserve"> </w:t>
      </w:r>
      <w:r>
        <w:t>in</w:t>
      </w:r>
      <w:r w:rsidR="00C316ED">
        <w:t xml:space="preserve"> </w:t>
      </w:r>
      <w:r>
        <w:t>September</w:t>
      </w:r>
      <w:r w:rsidR="00C316ED">
        <w:t xml:space="preserve"> </w:t>
      </w:r>
      <w:r>
        <w:t>2022;</w:t>
      </w:r>
      <w:r w:rsidR="00C316ED">
        <w:t xml:space="preserve"> </w:t>
      </w:r>
      <w:r>
        <w:t>and</w:t>
      </w:r>
      <w:r w:rsidR="00C316ED">
        <w:t xml:space="preserve"> </w:t>
      </w:r>
      <w:r>
        <w:t>increased</w:t>
      </w:r>
      <w:r w:rsidR="00C316ED">
        <w:t xml:space="preserve"> </w:t>
      </w:r>
      <w:r>
        <w:t>formal</w:t>
      </w:r>
      <w:r w:rsidR="00C316ED">
        <w:t xml:space="preserve"> </w:t>
      </w:r>
      <w:r>
        <w:t>partnership</w:t>
      </w:r>
      <w:r w:rsidR="00C316ED">
        <w:t xml:space="preserve"> </w:t>
      </w:r>
      <w:r>
        <w:t>agreements</w:t>
      </w:r>
      <w:r w:rsidR="00C316ED">
        <w:t xml:space="preserve"> </w:t>
      </w:r>
      <w:r>
        <w:t>between</w:t>
      </w:r>
      <w:r w:rsidR="00C316ED">
        <w:t xml:space="preserve"> </w:t>
      </w:r>
      <w:r>
        <w:t>Aboriginal</w:t>
      </w:r>
      <w:r w:rsidR="00C316ED">
        <w:t xml:space="preserve"> </w:t>
      </w:r>
      <w:r>
        <w:t>communities</w:t>
      </w:r>
      <w:r w:rsidR="00C316ED">
        <w:t xml:space="preserve"> </w:t>
      </w:r>
      <w:r>
        <w:t>and</w:t>
      </w:r>
      <w:r w:rsidR="00C316ED">
        <w:t xml:space="preserve"> </w:t>
      </w:r>
      <w:r>
        <w:t>key</w:t>
      </w:r>
      <w:r w:rsidR="00C316ED">
        <w:t xml:space="preserve"> </w:t>
      </w:r>
      <w:r>
        <w:t>water</w:t>
      </w:r>
      <w:r w:rsidR="00C316ED">
        <w:t xml:space="preserve"> </w:t>
      </w:r>
      <w:r>
        <w:t>and</w:t>
      </w:r>
      <w:r w:rsidR="00C316ED">
        <w:t xml:space="preserve"> </w:t>
      </w:r>
      <w:r>
        <w:t>catchment</w:t>
      </w:r>
      <w:r w:rsidR="00C316ED">
        <w:t xml:space="preserve"> </w:t>
      </w:r>
      <w:r>
        <w:t>agencies</w:t>
      </w:r>
      <w:r w:rsidR="00C316ED">
        <w:t xml:space="preserve"> </w:t>
      </w:r>
      <w:r>
        <w:t>from</w:t>
      </w:r>
      <w:r w:rsidR="00C316ED">
        <w:t xml:space="preserve"> </w:t>
      </w:r>
      <w:r>
        <w:t>66</w:t>
      </w:r>
      <w:r w:rsidR="00C316ED">
        <w:t xml:space="preserve"> </w:t>
      </w:r>
      <w:r>
        <w:t>in</w:t>
      </w:r>
      <w:r w:rsidR="00C316ED">
        <w:t xml:space="preserve"> </w:t>
      </w:r>
      <w:r>
        <w:t>2019</w:t>
      </w:r>
      <w:r w:rsidR="00C316ED">
        <w:t xml:space="preserve"> </w:t>
      </w:r>
      <w:r>
        <w:t>to</w:t>
      </w:r>
      <w:r w:rsidR="00C316ED">
        <w:t xml:space="preserve"> </w:t>
      </w:r>
      <w:r>
        <w:t>236</w:t>
      </w:r>
      <w:r w:rsidR="00C316ED">
        <w:t xml:space="preserve"> </w:t>
      </w:r>
      <w:r>
        <w:t>in</w:t>
      </w:r>
      <w:r w:rsidR="00C316ED">
        <w:t xml:space="preserve"> </w:t>
      </w:r>
      <w:proofErr w:type="gramStart"/>
      <w:r>
        <w:t>2022</w:t>
      </w:r>
      <w:proofErr w:type="gramEnd"/>
    </w:p>
    <w:p w14:paraId="7CDDFFD0" w14:textId="2040B655" w:rsidR="002E1D3C" w:rsidRDefault="007D671F" w:rsidP="00B96CC6">
      <w:pPr>
        <w:pStyle w:val="Bullet"/>
        <w:rPr>
          <w:spacing w:val="2"/>
        </w:rPr>
      </w:pPr>
      <w:r>
        <w:rPr>
          <w:spacing w:val="2"/>
        </w:rPr>
        <w:t>delivery</w:t>
      </w:r>
      <w:r w:rsidR="00C316ED">
        <w:rPr>
          <w:spacing w:val="2"/>
        </w:rPr>
        <w:t xml:space="preserve"> </w:t>
      </w:r>
      <w:r>
        <w:rPr>
          <w:spacing w:val="2"/>
        </w:rPr>
        <w:t>of</w:t>
      </w:r>
      <w:r w:rsidR="00C316ED">
        <w:rPr>
          <w:spacing w:val="2"/>
        </w:rPr>
        <w:t xml:space="preserve"> </w:t>
      </w:r>
      <w:r>
        <w:rPr>
          <w:spacing w:val="2"/>
        </w:rPr>
        <w:t>funding</w:t>
      </w:r>
      <w:r w:rsidR="00C316ED">
        <w:rPr>
          <w:spacing w:val="2"/>
        </w:rPr>
        <w:t xml:space="preserve"> </w:t>
      </w:r>
      <w:r>
        <w:rPr>
          <w:spacing w:val="2"/>
        </w:rPr>
        <w:t>commitments</w:t>
      </w:r>
      <w:r w:rsidR="00C316ED">
        <w:rPr>
          <w:spacing w:val="2"/>
        </w:rPr>
        <w:t xml:space="preserve"> </w:t>
      </w:r>
      <w:r>
        <w:rPr>
          <w:spacing w:val="2"/>
        </w:rPr>
        <w:t>to</w:t>
      </w:r>
      <w:r w:rsidR="00C316ED">
        <w:rPr>
          <w:spacing w:val="2"/>
        </w:rPr>
        <w:t xml:space="preserve"> </w:t>
      </w:r>
      <w:r>
        <w:rPr>
          <w:spacing w:val="2"/>
        </w:rPr>
        <w:t>support</w:t>
      </w:r>
      <w:r w:rsidR="00C316ED">
        <w:rPr>
          <w:spacing w:val="2"/>
        </w:rPr>
        <w:t xml:space="preserve"> </w:t>
      </w:r>
      <w:r>
        <w:rPr>
          <w:spacing w:val="2"/>
        </w:rPr>
        <w:t>work</w:t>
      </w:r>
      <w:r w:rsidR="00C316ED">
        <w:rPr>
          <w:rFonts w:ascii="Cambria" w:hAnsi="Cambria" w:cs="Cambria"/>
          <w:spacing w:val="2"/>
        </w:rPr>
        <w:t xml:space="preserve"> </w:t>
      </w:r>
      <w:r>
        <w:rPr>
          <w:spacing w:val="2"/>
        </w:rPr>
        <w:t>across</w:t>
      </w:r>
      <w:r w:rsidR="00C316ED">
        <w:rPr>
          <w:spacing w:val="2"/>
        </w:rPr>
        <w:t xml:space="preserve"> </w:t>
      </w:r>
      <w:r>
        <w:rPr>
          <w:spacing w:val="2"/>
        </w:rPr>
        <w:t>Water</w:t>
      </w:r>
      <w:r w:rsidR="00C316ED">
        <w:rPr>
          <w:spacing w:val="2"/>
        </w:rPr>
        <w:t xml:space="preserve"> </w:t>
      </w:r>
      <w:r>
        <w:rPr>
          <w:spacing w:val="2"/>
        </w:rPr>
        <w:t>Country</w:t>
      </w:r>
      <w:r w:rsidR="00C316ED">
        <w:rPr>
          <w:spacing w:val="2"/>
        </w:rPr>
        <w:t xml:space="preserve"> </w:t>
      </w:r>
      <w:r>
        <w:rPr>
          <w:spacing w:val="2"/>
        </w:rPr>
        <w:t>and</w:t>
      </w:r>
      <w:r w:rsidR="00C316ED">
        <w:rPr>
          <w:spacing w:val="2"/>
        </w:rPr>
        <w:t xml:space="preserve"> </w:t>
      </w:r>
      <w:r>
        <w:rPr>
          <w:spacing w:val="2"/>
        </w:rPr>
        <w:t>Community</w:t>
      </w:r>
      <w:r w:rsidR="00C316ED">
        <w:rPr>
          <w:spacing w:val="2"/>
        </w:rPr>
        <w:t xml:space="preserve"> </w:t>
      </w:r>
      <w:r>
        <w:rPr>
          <w:spacing w:val="2"/>
        </w:rPr>
        <w:t>and</w:t>
      </w:r>
      <w:r w:rsidR="00C316ED">
        <w:rPr>
          <w:rFonts w:ascii="Cambria" w:hAnsi="Cambria" w:cs="Cambria"/>
          <w:spacing w:val="2"/>
        </w:rPr>
        <w:t xml:space="preserve"> </w:t>
      </w:r>
      <w:r>
        <w:rPr>
          <w:spacing w:val="2"/>
        </w:rPr>
        <w:t>renewable</w:t>
      </w:r>
      <w:r w:rsidR="00C316ED">
        <w:rPr>
          <w:spacing w:val="2"/>
        </w:rPr>
        <w:t xml:space="preserve"> </w:t>
      </w:r>
      <w:r>
        <w:rPr>
          <w:spacing w:val="2"/>
        </w:rPr>
        <w:t>energy</w:t>
      </w:r>
      <w:r w:rsidR="00C316ED">
        <w:rPr>
          <w:spacing w:val="2"/>
        </w:rPr>
        <w:t xml:space="preserve"> </w:t>
      </w:r>
      <w:r>
        <w:rPr>
          <w:spacing w:val="2"/>
        </w:rPr>
        <w:t>projects</w:t>
      </w:r>
    </w:p>
    <w:p w14:paraId="6BABC638" w14:textId="2422ED8C" w:rsidR="002E1D3C" w:rsidRDefault="007D671F" w:rsidP="00B96CC6">
      <w:pPr>
        <w:pStyle w:val="Bullet"/>
      </w:pPr>
      <w:r>
        <w:t>facilitation</w:t>
      </w:r>
      <w:r w:rsidR="00C316ED">
        <w:t xml:space="preserve"> </w:t>
      </w:r>
      <w:r>
        <w:t>of</w:t>
      </w:r>
      <w:r w:rsidR="00C316ED">
        <w:t xml:space="preserve"> </w:t>
      </w:r>
      <w:r>
        <w:t>Self-Determination</w:t>
      </w:r>
      <w:r w:rsidR="00C316ED">
        <w:t xml:space="preserve"> </w:t>
      </w:r>
      <w:r>
        <w:t>in</w:t>
      </w:r>
      <w:r w:rsidR="00C316ED">
        <w:t xml:space="preserve"> </w:t>
      </w:r>
      <w:r>
        <w:t>the</w:t>
      </w:r>
      <w:r w:rsidR="00C316ED">
        <w:t xml:space="preserve"> </w:t>
      </w:r>
      <w:r>
        <w:t>negotiation</w:t>
      </w:r>
      <w:r w:rsidR="00C316ED">
        <w:t xml:space="preserve"> </w:t>
      </w:r>
      <w:r>
        <w:t>and</w:t>
      </w:r>
      <w:r w:rsidR="00C316ED">
        <w:t xml:space="preserve"> </w:t>
      </w:r>
      <w:r>
        <w:t>implementation</w:t>
      </w:r>
      <w:r w:rsidR="00C316ED">
        <w:t xml:space="preserve"> </w:t>
      </w:r>
      <w:r>
        <w:t>of</w:t>
      </w:r>
      <w:r w:rsidR="00C316ED">
        <w:t xml:space="preserve"> </w:t>
      </w:r>
      <w:r>
        <w:t>native</w:t>
      </w:r>
      <w:r w:rsidR="00C316ED">
        <w:t xml:space="preserve"> </w:t>
      </w:r>
      <w:r>
        <w:t>title</w:t>
      </w:r>
      <w:r w:rsidR="00C316ED">
        <w:t xml:space="preserve"> </w:t>
      </w:r>
      <w:r>
        <w:t>determinations</w:t>
      </w:r>
      <w:r w:rsidR="00C316ED">
        <w:t xml:space="preserve"> </w:t>
      </w:r>
      <w:r>
        <w:t>and</w:t>
      </w:r>
      <w:r w:rsidR="00C316ED">
        <w:t xml:space="preserve"> </w:t>
      </w:r>
      <w:r w:rsidRPr="00736478">
        <w:rPr>
          <w:i/>
          <w:iCs/>
        </w:rPr>
        <w:t>Traditional</w:t>
      </w:r>
      <w:r w:rsidR="00C316ED" w:rsidRPr="00736478">
        <w:rPr>
          <w:i/>
          <w:iCs/>
        </w:rPr>
        <w:t xml:space="preserve"> </w:t>
      </w:r>
      <w:r w:rsidRPr="00736478">
        <w:rPr>
          <w:i/>
          <w:iCs/>
        </w:rPr>
        <w:t>Owner</w:t>
      </w:r>
      <w:r w:rsidR="00C316ED" w:rsidRPr="00736478">
        <w:rPr>
          <w:i/>
          <w:iCs/>
        </w:rPr>
        <w:t xml:space="preserve"> </w:t>
      </w:r>
      <w:r w:rsidRPr="00736478">
        <w:rPr>
          <w:i/>
          <w:iCs/>
        </w:rPr>
        <w:t>Settlement</w:t>
      </w:r>
      <w:r w:rsidR="00C316ED" w:rsidRPr="00736478">
        <w:rPr>
          <w:i/>
          <w:iCs/>
        </w:rPr>
        <w:t xml:space="preserve"> </w:t>
      </w:r>
      <w:r w:rsidRPr="00736478">
        <w:rPr>
          <w:i/>
          <w:iCs/>
        </w:rPr>
        <w:t>Act</w:t>
      </w:r>
      <w:r w:rsidR="00C316ED" w:rsidRPr="00736478">
        <w:rPr>
          <w:i/>
          <w:iCs/>
        </w:rPr>
        <w:t xml:space="preserve"> </w:t>
      </w:r>
      <w:r w:rsidRPr="00736478">
        <w:rPr>
          <w:i/>
          <w:iCs/>
        </w:rPr>
        <w:t>2010</w:t>
      </w:r>
    </w:p>
    <w:p w14:paraId="37E055B2" w14:textId="025A962A" w:rsidR="002E1D3C" w:rsidRDefault="007D671F" w:rsidP="00B96CC6">
      <w:pPr>
        <w:pStyle w:val="Bullet"/>
      </w:pPr>
      <w:r>
        <w:t>continued</w:t>
      </w:r>
      <w:r w:rsidR="00C316ED">
        <w:t xml:space="preserve"> </w:t>
      </w:r>
      <w:r>
        <w:t>to</w:t>
      </w:r>
      <w:r w:rsidR="00C316ED">
        <w:t xml:space="preserve"> </w:t>
      </w:r>
      <w:r>
        <w:t>progress</w:t>
      </w:r>
      <w:r w:rsidR="00C316ED">
        <w:t xml:space="preserve"> </w:t>
      </w:r>
      <w:r>
        <w:t>delivery</w:t>
      </w:r>
      <w:r w:rsidR="00C316ED">
        <w:t xml:space="preserve"> </w:t>
      </w:r>
      <w:r>
        <w:t>of</w:t>
      </w:r>
      <w:r w:rsidR="00C316ED">
        <w:t xml:space="preserve"> </w:t>
      </w:r>
      <w:r>
        <w:t>the</w:t>
      </w:r>
      <w:r w:rsidR="00C316ED">
        <w:t xml:space="preserve"> </w:t>
      </w:r>
      <w:r>
        <w:t>Cultural</w:t>
      </w:r>
      <w:r w:rsidR="00C316ED">
        <w:t xml:space="preserve"> </w:t>
      </w:r>
      <w:r>
        <w:t>Fire</w:t>
      </w:r>
      <w:r w:rsidR="00C316ED">
        <w:t xml:space="preserve"> </w:t>
      </w:r>
      <w:r>
        <w:t>objectives</w:t>
      </w:r>
      <w:r w:rsidR="00C316ED">
        <w:t xml:space="preserve"> </w:t>
      </w:r>
      <w:r>
        <w:t>described</w:t>
      </w:r>
      <w:r w:rsidR="00C316ED">
        <w:t xml:space="preserve"> </w:t>
      </w:r>
      <w:r>
        <w:t>in</w:t>
      </w:r>
      <w:r w:rsidR="00C316ED">
        <w:t xml:space="preserve"> </w:t>
      </w:r>
      <w:r>
        <w:t>regional</w:t>
      </w:r>
      <w:r w:rsidR="00C316ED">
        <w:t xml:space="preserve"> </w:t>
      </w:r>
      <w:r>
        <w:t>Self-Determination</w:t>
      </w:r>
      <w:r w:rsidR="00C316ED">
        <w:t xml:space="preserve"> </w:t>
      </w:r>
      <w:r>
        <w:t>and</w:t>
      </w:r>
      <w:r w:rsidR="00C316ED">
        <w:t xml:space="preserve"> </w:t>
      </w:r>
      <w:r>
        <w:t>Caring</w:t>
      </w:r>
      <w:r w:rsidR="00C316ED">
        <w:t xml:space="preserve"> </w:t>
      </w:r>
      <w:r>
        <w:t>for</w:t>
      </w:r>
      <w:r w:rsidR="00C316ED">
        <w:t xml:space="preserve"> </w:t>
      </w:r>
      <w:r>
        <w:t>Country</w:t>
      </w:r>
      <w:r w:rsidR="00C316ED">
        <w:t xml:space="preserve"> </w:t>
      </w:r>
      <w:r>
        <w:t>Plans,</w:t>
      </w:r>
      <w:r w:rsidR="00C316ED">
        <w:t xml:space="preserve"> </w:t>
      </w:r>
      <w:r>
        <w:t>including</w:t>
      </w:r>
      <w:r w:rsidR="00C316ED">
        <w:t xml:space="preserve"> </w:t>
      </w:r>
      <w:r>
        <w:t>increasing</w:t>
      </w:r>
      <w:r w:rsidR="00C316ED">
        <w:t xml:space="preserve"> </w:t>
      </w:r>
      <w:r>
        <w:t>cultural</w:t>
      </w:r>
      <w:r w:rsidR="00C316ED">
        <w:t xml:space="preserve"> </w:t>
      </w:r>
      <w:r>
        <w:t>burns</w:t>
      </w:r>
      <w:r w:rsidR="00C316ED">
        <w:t xml:space="preserve"> </w:t>
      </w:r>
      <w:r>
        <w:t>on</w:t>
      </w:r>
      <w:r w:rsidR="00C316ED">
        <w:t xml:space="preserve"> </w:t>
      </w:r>
      <w:r>
        <w:t>public</w:t>
      </w:r>
      <w:r w:rsidR="00C316ED">
        <w:t xml:space="preserve"> </w:t>
      </w:r>
      <w:r>
        <w:t>land</w:t>
      </w:r>
      <w:r w:rsidR="00C316ED">
        <w:t xml:space="preserve"> </w:t>
      </w:r>
      <w:r>
        <w:t>from</w:t>
      </w:r>
      <w:r w:rsidR="00C316ED">
        <w:t xml:space="preserve"> </w:t>
      </w:r>
      <w:r>
        <w:t>10</w:t>
      </w:r>
      <w:r w:rsidR="00C316ED">
        <w:t xml:space="preserve"> </w:t>
      </w:r>
      <w:r>
        <w:t>in</w:t>
      </w:r>
      <w:r w:rsidR="00C316ED">
        <w:t xml:space="preserve"> </w:t>
      </w:r>
      <w:r>
        <w:t>2020</w:t>
      </w:r>
      <w:r w:rsidR="00C316ED">
        <w:t xml:space="preserve"> </w:t>
      </w:r>
      <w:r>
        <w:t>to</w:t>
      </w:r>
      <w:r w:rsidR="00C316ED">
        <w:t xml:space="preserve"> </w:t>
      </w:r>
      <w:r>
        <w:t>15</w:t>
      </w:r>
      <w:r w:rsidR="00C316ED">
        <w:t xml:space="preserve"> </w:t>
      </w:r>
      <w:r>
        <w:t>in</w:t>
      </w:r>
      <w:r w:rsidR="00C316ED">
        <w:rPr>
          <w:rFonts w:ascii="Cambria" w:hAnsi="Cambria" w:cs="Cambria"/>
        </w:rPr>
        <w:t xml:space="preserve"> </w:t>
      </w:r>
      <w:r>
        <w:t>2021</w:t>
      </w:r>
      <w:r w:rsidR="00C316ED">
        <w:t xml:space="preserve"> </w:t>
      </w:r>
      <w:r>
        <w:t>and</w:t>
      </w:r>
      <w:r w:rsidR="00C316ED">
        <w:t xml:space="preserve"> </w:t>
      </w:r>
      <w:r>
        <w:t>13</w:t>
      </w:r>
      <w:r w:rsidR="00C316ED">
        <w:t xml:space="preserve"> </w:t>
      </w:r>
      <w:r>
        <w:t>in</w:t>
      </w:r>
      <w:r w:rsidR="00C316ED">
        <w:t xml:space="preserve"> </w:t>
      </w:r>
      <w:r>
        <w:t>2022</w:t>
      </w:r>
    </w:p>
    <w:p w14:paraId="3444512D" w14:textId="057D0BD8" w:rsidR="002E1D3C" w:rsidRDefault="007D671F" w:rsidP="00B96CC6">
      <w:pPr>
        <w:pStyle w:val="Bullet"/>
        <w:rPr>
          <w:spacing w:val="-1"/>
        </w:rPr>
      </w:pPr>
      <w:r>
        <w:rPr>
          <w:spacing w:val="-1"/>
        </w:rPr>
        <w:t>delivery</w:t>
      </w:r>
      <w:r w:rsidR="00C316ED">
        <w:rPr>
          <w:spacing w:val="-1"/>
        </w:rPr>
        <w:t xml:space="preserve"> </w:t>
      </w:r>
      <w:r>
        <w:rPr>
          <w:spacing w:val="-1"/>
        </w:rPr>
        <w:t>of</w:t>
      </w:r>
      <w:r w:rsidR="00C316ED">
        <w:rPr>
          <w:spacing w:val="-1"/>
        </w:rPr>
        <w:t xml:space="preserve"> </w:t>
      </w:r>
      <w:r>
        <w:rPr>
          <w:spacing w:val="-1"/>
        </w:rPr>
        <w:t>an</w:t>
      </w:r>
      <w:r w:rsidR="00C316ED">
        <w:rPr>
          <w:spacing w:val="-1"/>
        </w:rPr>
        <w:t xml:space="preserve"> </w:t>
      </w:r>
      <w:r>
        <w:rPr>
          <w:spacing w:val="-1"/>
        </w:rPr>
        <w:t>operational</w:t>
      </w:r>
      <w:r w:rsidR="00C316ED">
        <w:rPr>
          <w:spacing w:val="-1"/>
        </w:rPr>
        <w:t xml:space="preserve"> </w:t>
      </w:r>
      <w:r>
        <w:rPr>
          <w:spacing w:val="-1"/>
        </w:rPr>
        <w:t>review</w:t>
      </w:r>
      <w:r w:rsidR="00C316ED">
        <w:rPr>
          <w:spacing w:val="-1"/>
        </w:rPr>
        <w:t xml:space="preserve"> </w:t>
      </w:r>
      <w:r>
        <w:rPr>
          <w:spacing w:val="-1"/>
        </w:rPr>
        <w:t>of</w:t>
      </w:r>
      <w:r w:rsidR="00C316ED">
        <w:rPr>
          <w:spacing w:val="-1"/>
        </w:rPr>
        <w:t xml:space="preserve"> </w:t>
      </w:r>
      <w:r>
        <w:rPr>
          <w:spacing w:val="-1"/>
        </w:rPr>
        <w:t>the</w:t>
      </w:r>
      <w:r w:rsidR="00C316ED">
        <w:rPr>
          <w:spacing w:val="-1"/>
        </w:rPr>
        <w:t xml:space="preserve"> </w:t>
      </w:r>
      <w:proofErr w:type="spellStart"/>
      <w:r>
        <w:rPr>
          <w:spacing w:val="-1"/>
        </w:rPr>
        <w:t>Statewide</w:t>
      </w:r>
      <w:proofErr w:type="spellEnd"/>
      <w:r w:rsidR="00C316ED">
        <w:rPr>
          <w:spacing w:val="-1"/>
        </w:rPr>
        <w:t xml:space="preserve"> </w:t>
      </w:r>
      <w:r>
        <w:rPr>
          <w:spacing w:val="-1"/>
        </w:rPr>
        <w:t>Caring</w:t>
      </w:r>
      <w:r w:rsidR="00C316ED">
        <w:rPr>
          <w:spacing w:val="-1"/>
        </w:rPr>
        <w:t xml:space="preserve"> </w:t>
      </w:r>
      <w:r>
        <w:rPr>
          <w:spacing w:val="-1"/>
        </w:rPr>
        <w:t>for</w:t>
      </w:r>
      <w:r w:rsidR="00C316ED">
        <w:rPr>
          <w:spacing w:val="-1"/>
        </w:rPr>
        <w:t xml:space="preserve"> </w:t>
      </w:r>
      <w:r>
        <w:rPr>
          <w:spacing w:val="-1"/>
        </w:rPr>
        <w:t>Country</w:t>
      </w:r>
      <w:r w:rsidR="00C316ED">
        <w:rPr>
          <w:spacing w:val="-1"/>
        </w:rPr>
        <w:t xml:space="preserve"> </w:t>
      </w:r>
      <w:r>
        <w:rPr>
          <w:spacing w:val="-1"/>
        </w:rPr>
        <w:t>Partnership</w:t>
      </w:r>
      <w:r w:rsidR="00C316ED">
        <w:rPr>
          <w:spacing w:val="-1"/>
        </w:rPr>
        <w:t xml:space="preserve"> </w:t>
      </w:r>
      <w:r>
        <w:rPr>
          <w:spacing w:val="-1"/>
        </w:rPr>
        <w:t>Forums,</w:t>
      </w:r>
      <w:r w:rsidR="00C316ED">
        <w:rPr>
          <w:spacing w:val="-1"/>
        </w:rPr>
        <w:t xml:space="preserve"> </w:t>
      </w:r>
      <w:r>
        <w:rPr>
          <w:spacing w:val="-1"/>
        </w:rPr>
        <w:t>including</w:t>
      </w:r>
      <w:r w:rsidR="00C316ED">
        <w:rPr>
          <w:spacing w:val="-1"/>
        </w:rPr>
        <w:t xml:space="preserve"> </w:t>
      </w:r>
      <w:r>
        <w:rPr>
          <w:spacing w:val="-1"/>
        </w:rPr>
        <w:t>funding</w:t>
      </w:r>
      <w:r w:rsidR="00C316ED">
        <w:rPr>
          <w:spacing w:val="-1"/>
        </w:rPr>
        <w:t xml:space="preserve"> </w:t>
      </w:r>
      <w:r>
        <w:rPr>
          <w:spacing w:val="-1"/>
        </w:rPr>
        <w:t>an</w:t>
      </w:r>
      <w:r w:rsidR="00C316ED">
        <w:rPr>
          <w:spacing w:val="-1"/>
        </w:rPr>
        <w:t xml:space="preserve"> </w:t>
      </w:r>
      <w:r>
        <w:rPr>
          <w:spacing w:val="-1"/>
        </w:rPr>
        <w:t>independent</w:t>
      </w:r>
      <w:r w:rsidR="00C316ED">
        <w:rPr>
          <w:spacing w:val="-1"/>
        </w:rPr>
        <w:t xml:space="preserve"> </w:t>
      </w:r>
      <w:r>
        <w:rPr>
          <w:spacing w:val="-1"/>
        </w:rPr>
        <w:t>secretariat</w:t>
      </w:r>
      <w:r w:rsidR="00C316ED">
        <w:rPr>
          <w:spacing w:val="-1"/>
        </w:rPr>
        <w:t xml:space="preserve"> </w:t>
      </w:r>
      <w:r>
        <w:rPr>
          <w:spacing w:val="-1"/>
        </w:rPr>
        <w:t>and</w:t>
      </w:r>
      <w:r w:rsidR="00C316ED">
        <w:rPr>
          <w:spacing w:val="-1"/>
        </w:rPr>
        <w:t xml:space="preserve"> </w:t>
      </w:r>
      <w:r>
        <w:rPr>
          <w:spacing w:val="-1"/>
        </w:rPr>
        <w:t>additional</w:t>
      </w:r>
      <w:r w:rsidR="00C316ED">
        <w:rPr>
          <w:spacing w:val="-1"/>
        </w:rPr>
        <w:t xml:space="preserve"> </w:t>
      </w:r>
      <w:r>
        <w:rPr>
          <w:spacing w:val="-2"/>
        </w:rPr>
        <w:t>policy</w:t>
      </w:r>
      <w:r w:rsidR="00C316ED">
        <w:rPr>
          <w:spacing w:val="-2"/>
        </w:rPr>
        <w:t xml:space="preserve"> </w:t>
      </w:r>
      <w:r>
        <w:rPr>
          <w:spacing w:val="-2"/>
        </w:rPr>
        <w:t>support</w:t>
      </w:r>
      <w:r w:rsidR="00C316ED">
        <w:rPr>
          <w:spacing w:val="-2"/>
        </w:rPr>
        <w:t xml:space="preserve"> </w:t>
      </w:r>
      <w:r>
        <w:rPr>
          <w:spacing w:val="-2"/>
        </w:rPr>
        <w:t>for</w:t>
      </w:r>
      <w:r w:rsidR="00C316ED">
        <w:rPr>
          <w:spacing w:val="-2"/>
        </w:rPr>
        <w:t xml:space="preserve"> </w:t>
      </w:r>
      <w:r>
        <w:rPr>
          <w:spacing w:val="-2"/>
        </w:rPr>
        <w:t>the</w:t>
      </w:r>
      <w:r w:rsidR="00C316ED">
        <w:rPr>
          <w:spacing w:val="-2"/>
        </w:rPr>
        <w:t xml:space="preserve"> </w:t>
      </w:r>
      <w:r>
        <w:rPr>
          <w:spacing w:val="-2"/>
        </w:rPr>
        <w:t>Traditional</w:t>
      </w:r>
      <w:r w:rsidR="00C316ED">
        <w:rPr>
          <w:spacing w:val="-2"/>
        </w:rPr>
        <w:t xml:space="preserve"> </w:t>
      </w:r>
      <w:r>
        <w:rPr>
          <w:spacing w:val="-2"/>
        </w:rPr>
        <w:t>Owner</w:t>
      </w:r>
      <w:r w:rsidR="00C316ED">
        <w:rPr>
          <w:spacing w:val="-2"/>
        </w:rPr>
        <w:t xml:space="preserve"> </w:t>
      </w:r>
      <w:r>
        <w:rPr>
          <w:spacing w:val="-2"/>
        </w:rPr>
        <w:t>Corporation</w:t>
      </w:r>
      <w:r w:rsidR="00C316ED">
        <w:rPr>
          <w:spacing w:val="-2"/>
        </w:rPr>
        <w:t xml:space="preserve"> </w:t>
      </w:r>
      <w:r>
        <w:rPr>
          <w:spacing w:val="-1"/>
        </w:rPr>
        <w:t>Caucus,</w:t>
      </w:r>
      <w:r w:rsidR="00C316ED">
        <w:rPr>
          <w:spacing w:val="-1"/>
        </w:rPr>
        <w:t xml:space="preserve"> </w:t>
      </w:r>
      <w:r>
        <w:rPr>
          <w:spacing w:val="-1"/>
        </w:rPr>
        <w:t>enabling</w:t>
      </w:r>
      <w:r w:rsidR="00C316ED">
        <w:rPr>
          <w:spacing w:val="-1"/>
        </w:rPr>
        <w:t xml:space="preserve"> </w:t>
      </w:r>
      <w:r>
        <w:rPr>
          <w:spacing w:val="-1"/>
        </w:rPr>
        <w:t>an</w:t>
      </w:r>
      <w:r w:rsidR="00C316ED">
        <w:rPr>
          <w:spacing w:val="-1"/>
        </w:rPr>
        <w:t xml:space="preserve"> </w:t>
      </w:r>
      <w:r>
        <w:rPr>
          <w:spacing w:val="-1"/>
        </w:rPr>
        <w:t>enhanced</w:t>
      </w:r>
      <w:r w:rsidR="00C316ED">
        <w:rPr>
          <w:spacing w:val="-1"/>
        </w:rPr>
        <w:t xml:space="preserve"> </w:t>
      </w:r>
      <w:r>
        <w:rPr>
          <w:spacing w:val="-1"/>
        </w:rPr>
        <w:t>Traditional</w:t>
      </w:r>
      <w:r w:rsidR="00C316ED">
        <w:rPr>
          <w:spacing w:val="-1"/>
        </w:rPr>
        <w:t xml:space="preserve"> </w:t>
      </w:r>
      <w:r>
        <w:rPr>
          <w:spacing w:val="-1"/>
        </w:rPr>
        <w:t>Owner-led</w:t>
      </w:r>
      <w:r w:rsidR="00C316ED">
        <w:rPr>
          <w:spacing w:val="-1"/>
        </w:rPr>
        <w:t xml:space="preserve"> </w:t>
      </w:r>
      <w:r>
        <w:rPr>
          <w:spacing w:val="-1"/>
        </w:rPr>
        <w:t>method</w:t>
      </w:r>
      <w:r w:rsidR="00C316ED">
        <w:rPr>
          <w:spacing w:val="-1"/>
        </w:rPr>
        <w:t xml:space="preserve"> </w:t>
      </w:r>
      <w:r>
        <w:rPr>
          <w:spacing w:val="-1"/>
        </w:rPr>
        <w:t>to</w:t>
      </w:r>
      <w:r w:rsidR="00C316ED">
        <w:rPr>
          <w:spacing w:val="-1"/>
        </w:rPr>
        <w:t xml:space="preserve"> </w:t>
      </w:r>
      <w:r>
        <w:rPr>
          <w:spacing w:val="-1"/>
        </w:rPr>
        <w:t>hold</w:t>
      </w:r>
      <w:r w:rsidR="00C316ED">
        <w:rPr>
          <w:spacing w:val="-1"/>
        </w:rPr>
        <w:t xml:space="preserve"> </w:t>
      </w:r>
      <w:r>
        <w:rPr>
          <w:spacing w:val="-1"/>
        </w:rPr>
        <w:t>DEECA</w:t>
      </w:r>
      <w:r w:rsidR="00C316ED">
        <w:rPr>
          <w:spacing w:val="-1"/>
        </w:rPr>
        <w:t xml:space="preserve"> </w:t>
      </w:r>
      <w:r>
        <w:rPr>
          <w:spacing w:val="-1"/>
        </w:rPr>
        <w:t>accountable</w:t>
      </w:r>
    </w:p>
    <w:p w14:paraId="3BEAF813" w14:textId="756E74FB" w:rsidR="002E1D3C" w:rsidRDefault="007D671F" w:rsidP="00736478">
      <w:pPr>
        <w:pStyle w:val="Bulletlast"/>
      </w:pPr>
      <w:r>
        <w:t>protection</w:t>
      </w:r>
      <w:r w:rsidR="00C316ED">
        <w:t xml:space="preserve"> </w:t>
      </w:r>
      <w:r>
        <w:t>and</w:t>
      </w:r>
      <w:r w:rsidR="00C316ED">
        <w:t xml:space="preserve"> </w:t>
      </w:r>
      <w:r>
        <w:t>promotion</w:t>
      </w:r>
      <w:r w:rsidR="00C316ED">
        <w:t xml:space="preserve"> </w:t>
      </w:r>
      <w:r>
        <w:t>of</w:t>
      </w:r>
      <w:r w:rsidR="00C316ED">
        <w:t xml:space="preserve"> </w:t>
      </w:r>
      <w:r>
        <w:t>Aboriginal</w:t>
      </w:r>
      <w:r w:rsidR="00C316ED">
        <w:t xml:space="preserve"> </w:t>
      </w:r>
      <w:r>
        <w:t>cultural</w:t>
      </w:r>
      <w:r w:rsidR="00C316ED">
        <w:t xml:space="preserve"> </w:t>
      </w:r>
      <w:r>
        <w:t>heritage</w:t>
      </w:r>
      <w:r w:rsidR="00C316ED">
        <w:t xml:space="preserve"> </w:t>
      </w:r>
      <w:r>
        <w:t>through</w:t>
      </w:r>
      <w:r w:rsidR="00C316ED">
        <w:t xml:space="preserve"> </w:t>
      </w:r>
      <w:r>
        <w:t>many</w:t>
      </w:r>
      <w:r w:rsidR="00C316ED">
        <w:t xml:space="preserve"> </w:t>
      </w:r>
      <w:r>
        <w:t>on</w:t>
      </w:r>
      <w:r w:rsidR="00C316ED">
        <w:t xml:space="preserve"> </w:t>
      </w:r>
      <w:r>
        <w:t>Country</w:t>
      </w:r>
      <w:r w:rsidR="00C316ED">
        <w:t xml:space="preserve"> </w:t>
      </w:r>
      <w:r>
        <w:t>projects</w:t>
      </w:r>
      <w:r w:rsidR="00C316ED">
        <w:t xml:space="preserve"> </w:t>
      </w:r>
      <w:r>
        <w:t>throughout</w:t>
      </w:r>
      <w:r w:rsidR="00C316ED">
        <w:t xml:space="preserve"> </w:t>
      </w:r>
      <w:r>
        <w:t>the</w:t>
      </w:r>
      <w:r w:rsidR="00C316ED">
        <w:t xml:space="preserve"> </w:t>
      </w:r>
      <w:r>
        <w:t>state,</w:t>
      </w:r>
      <w:r w:rsidR="00C316ED">
        <w:t xml:space="preserve"> </w:t>
      </w:r>
      <w:r>
        <w:t>including</w:t>
      </w:r>
      <w:r w:rsidR="00C316ED">
        <w:t xml:space="preserve"> </w:t>
      </w:r>
      <w:r>
        <w:t>establishment</w:t>
      </w:r>
      <w:r w:rsidR="00C316ED">
        <w:t xml:space="preserve"> </w:t>
      </w:r>
      <w:r>
        <w:t>of</w:t>
      </w:r>
      <w:r w:rsidR="00C316ED">
        <w:rPr>
          <w:rFonts w:ascii="Cambria" w:hAnsi="Cambria" w:cs="Cambria"/>
        </w:rPr>
        <w:t xml:space="preserve"> </w:t>
      </w:r>
      <w:r>
        <w:t>the</w:t>
      </w:r>
      <w:r w:rsidR="00C316ED">
        <w:rPr>
          <w:rFonts w:ascii="Cambria" w:hAnsi="Cambria" w:cs="Cambria"/>
        </w:rPr>
        <w:t xml:space="preserve"> </w:t>
      </w:r>
      <w:r>
        <w:rPr>
          <w:spacing w:val="2"/>
        </w:rPr>
        <w:t>ongoing</w:t>
      </w:r>
      <w:r w:rsidR="00C316ED">
        <w:rPr>
          <w:spacing w:val="2"/>
        </w:rPr>
        <w:t xml:space="preserve"> </w:t>
      </w:r>
      <w:r>
        <w:rPr>
          <w:spacing w:val="2"/>
        </w:rPr>
        <w:t>Protection</w:t>
      </w:r>
      <w:r w:rsidR="00C316ED">
        <w:rPr>
          <w:spacing w:val="2"/>
        </w:rPr>
        <w:t xml:space="preserve"> </w:t>
      </w:r>
      <w:r>
        <w:rPr>
          <w:spacing w:val="2"/>
        </w:rPr>
        <w:t>Declaration</w:t>
      </w:r>
      <w:r w:rsidR="00C316ED">
        <w:rPr>
          <w:spacing w:val="2"/>
        </w:rPr>
        <w:t xml:space="preserve"> </w:t>
      </w:r>
      <w:r>
        <w:rPr>
          <w:spacing w:val="2"/>
        </w:rPr>
        <w:t>for</w:t>
      </w:r>
      <w:r w:rsidR="00C316ED">
        <w:rPr>
          <w:spacing w:val="2"/>
        </w:rPr>
        <w:t xml:space="preserve"> </w:t>
      </w:r>
      <w:proofErr w:type="spellStart"/>
      <w:r>
        <w:rPr>
          <w:spacing w:val="2"/>
        </w:rPr>
        <w:t>Ghow</w:t>
      </w:r>
      <w:proofErr w:type="spellEnd"/>
      <w:r w:rsidR="00C316ED">
        <w:rPr>
          <w:spacing w:val="2"/>
        </w:rPr>
        <w:t xml:space="preserve"> </w:t>
      </w:r>
      <w:r>
        <w:t>Swamp,</w:t>
      </w:r>
      <w:r w:rsidR="00C316ED">
        <w:t xml:space="preserve"> </w:t>
      </w:r>
      <w:r>
        <w:t>which</w:t>
      </w:r>
      <w:r w:rsidR="00C316ED">
        <w:t xml:space="preserve"> </w:t>
      </w:r>
      <w:r>
        <w:t>came</w:t>
      </w:r>
      <w:r w:rsidR="00C316ED">
        <w:t xml:space="preserve"> </w:t>
      </w:r>
      <w:r>
        <w:t>into</w:t>
      </w:r>
      <w:r w:rsidR="00C316ED">
        <w:t xml:space="preserve"> </w:t>
      </w:r>
      <w:r>
        <w:t>effect</w:t>
      </w:r>
      <w:r w:rsidR="00C316ED">
        <w:t xml:space="preserve"> </w:t>
      </w:r>
      <w:r>
        <w:t>on</w:t>
      </w:r>
      <w:r w:rsidR="00C316ED">
        <w:t xml:space="preserve"> </w:t>
      </w:r>
      <w:r>
        <w:t>6</w:t>
      </w:r>
      <w:r w:rsidR="00C316ED">
        <w:t xml:space="preserve"> </w:t>
      </w:r>
      <w:r>
        <w:t>October</w:t>
      </w:r>
      <w:r w:rsidR="00C316ED">
        <w:t xml:space="preserve"> </w:t>
      </w:r>
      <w:r>
        <w:t>2022.</w:t>
      </w:r>
      <w:r w:rsidR="00C316ED">
        <w:t xml:space="preserve"> </w:t>
      </w:r>
      <w:r>
        <w:t>The</w:t>
      </w:r>
      <w:r w:rsidR="00C316ED">
        <w:t xml:space="preserve"> </w:t>
      </w:r>
      <w:r>
        <w:t>Declaration</w:t>
      </w:r>
      <w:r w:rsidR="00C316ED">
        <w:t xml:space="preserve"> </w:t>
      </w:r>
      <w:r>
        <w:t>specifies</w:t>
      </w:r>
      <w:r w:rsidR="00C316ED">
        <w:t xml:space="preserve"> </w:t>
      </w:r>
      <w:r>
        <w:t>the</w:t>
      </w:r>
      <w:r w:rsidR="00C316ED">
        <w:t xml:space="preserve"> </w:t>
      </w:r>
      <w:r>
        <w:t>measures</w:t>
      </w:r>
      <w:r w:rsidR="00C316ED">
        <w:t xml:space="preserve"> </w:t>
      </w:r>
      <w:r>
        <w:t>to</w:t>
      </w:r>
      <w:r w:rsidR="00C316ED">
        <w:t xml:space="preserve"> </w:t>
      </w:r>
      <w:r>
        <w:t>be</w:t>
      </w:r>
      <w:r w:rsidR="00C316ED">
        <w:t xml:space="preserve"> </w:t>
      </w:r>
      <w:r>
        <w:t>taken</w:t>
      </w:r>
      <w:r w:rsidR="00C316ED">
        <w:t xml:space="preserve"> </w:t>
      </w:r>
      <w:r>
        <w:t>to</w:t>
      </w:r>
      <w:r w:rsidR="00C316ED">
        <w:t xml:space="preserve"> </w:t>
      </w:r>
      <w:r>
        <w:t>protect</w:t>
      </w:r>
      <w:r w:rsidR="00C316ED">
        <w:t xml:space="preserve"> </w:t>
      </w:r>
      <w:proofErr w:type="spellStart"/>
      <w:r>
        <w:t>Ghow</w:t>
      </w:r>
      <w:proofErr w:type="spellEnd"/>
      <w:r w:rsidR="00C316ED">
        <w:t xml:space="preserve"> </w:t>
      </w:r>
      <w:r>
        <w:t>Swamp</w:t>
      </w:r>
      <w:r w:rsidR="00C316ED">
        <w:t xml:space="preserve"> </w:t>
      </w:r>
      <w:r>
        <w:t>Aboriginal</w:t>
      </w:r>
      <w:r w:rsidR="00C316ED">
        <w:t xml:space="preserve"> </w:t>
      </w:r>
      <w:r>
        <w:t>Place,</w:t>
      </w:r>
      <w:r w:rsidR="00C316ED">
        <w:t xml:space="preserve"> </w:t>
      </w:r>
      <w:r>
        <w:t>which</w:t>
      </w:r>
      <w:r w:rsidR="00C316ED">
        <w:t xml:space="preserve"> </w:t>
      </w:r>
      <w:r>
        <w:t>has</w:t>
      </w:r>
      <w:r w:rsidR="00C316ED">
        <w:t xml:space="preserve"> </w:t>
      </w:r>
      <w:r>
        <w:t>been</w:t>
      </w:r>
      <w:r w:rsidR="00C316ED">
        <w:t xml:space="preserve"> </w:t>
      </w:r>
      <w:r>
        <w:t>an</w:t>
      </w:r>
      <w:r w:rsidR="00C316ED">
        <w:t xml:space="preserve"> </w:t>
      </w:r>
      <w:r>
        <w:t>immensely</w:t>
      </w:r>
      <w:r w:rsidR="00C316ED">
        <w:t xml:space="preserve"> </w:t>
      </w:r>
      <w:r>
        <w:t>significant</w:t>
      </w:r>
      <w:r w:rsidR="00C316ED">
        <w:t xml:space="preserve"> </w:t>
      </w:r>
      <w:r>
        <w:t>place</w:t>
      </w:r>
      <w:r w:rsidR="00C316ED">
        <w:t xml:space="preserve"> </w:t>
      </w:r>
      <w:r>
        <w:t>for</w:t>
      </w:r>
      <w:r w:rsidR="00C316ED">
        <w:t xml:space="preserve"> </w:t>
      </w:r>
      <w:r>
        <w:t>Aboriginal</w:t>
      </w:r>
      <w:r w:rsidR="00C316ED">
        <w:t xml:space="preserve"> </w:t>
      </w:r>
      <w:r>
        <w:t>people</w:t>
      </w:r>
      <w:r w:rsidR="00C316ED">
        <w:t xml:space="preserve"> </w:t>
      </w:r>
      <w:r>
        <w:t>for</w:t>
      </w:r>
      <w:r w:rsidR="00C316ED">
        <w:t xml:space="preserve"> </w:t>
      </w:r>
      <w:r>
        <w:t>tens</w:t>
      </w:r>
      <w:r w:rsidR="00C316ED">
        <w:t xml:space="preserve"> </w:t>
      </w:r>
      <w:r>
        <w:t>of</w:t>
      </w:r>
      <w:r w:rsidR="00C316ED">
        <w:t xml:space="preserve"> </w:t>
      </w:r>
      <w:r>
        <w:t>thousands</w:t>
      </w:r>
      <w:r w:rsidR="00C316ED">
        <w:t xml:space="preserve"> </w:t>
      </w:r>
      <w:r>
        <w:t>of</w:t>
      </w:r>
      <w:r w:rsidR="00C316ED">
        <w:t xml:space="preserve"> </w:t>
      </w:r>
      <w:r>
        <w:t>years</w:t>
      </w:r>
      <w:r w:rsidR="00C316ED">
        <w:t xml:space="preserve"> </w:t>
      </w:r>
      <w:r>
        <w:t>and</w:t>
      </w:r>
      <w:r w:rsidR="00C316ED">
        <w:t xml:space="preserve"> </w:t>
      </w:r>
      <w:r>
        <w:t>is</w:t>
      </w:r>
      <w:r w:rsidR="00C316ED">
        <w:t xml:space="preserve"> </w:t>
      </w:r>
      <w:r>
        <w:t>also</w:t>
      </w:r>
      <w:r w:rsidR="00C316ED">
        <w:t xml:space="preserve"> </w:t>
      </w:r>
      <w:r>
        <w:t>a</w:t>
      </w:r>
      <w:r w:rsidR="00C316ED">
        <w:t xml:space="preserve"> </w:t>
      </w:r>
      <w:r>
        <w:t>location</w:t>
      </w:r>
      <w:r w:rsidR="00C316ED">
        <w:t xml:space="preserve"> </w:t>
      </w:r>
      <w:r>
        <w:t>where</w:t>
      </w:r>
      <w:r w:rsidR="00C316ED">
        <w:t xml:space="preserve"> </w:t>
      </w:r>
      <w:proofErr w:type="gramStart"/>
      <w:r>
        <w:t>a</w:t>
      </w:r>
      <w:r w:rsidR="00C316ED">
        <w:t xml:space="preserve"> </w:t>
      </w:r>
      <w:r>
        <w:t>large</w:t>
      </w:r>
      <w:r w:rsidR="00C316ED">
        <w:t xml:space="preserve"> </w:t>
      </w:r>
      <w:r>
        <w:t>number</w:t>
      </w:r>
      <w:r w:rsidR="00C316ED">
        <w:t xml:space="preserve"> </w:t>
      </w:r>
      <w:r>
        <w:t>of</w:t>
      </w:r>
      <w:proofErr w:type="gramEnd"/>
      <w:r w:rsidR="00C316ED">
        <w:t xml:space="preserve"> </w:t>
      </w:r>
      <w:r>
        <w:t>Aboriginal</w:t>
      </w:r>
      <w:r w:rsidR="00C316ED">
        <w:t xml:space="preserve"> </w:t>
      </w:r>
      <w:r>
        <w:t>people</w:t>
      </w:r>
      <w:r w:rsidR="00C316ED">
        <w:t xml:space="preserve"> </w:t>
      </w:r>
      <w:r>
        <w:t>were</w:t>
      </w:r>
      <w:r w:rsidR="00C316ED">
        <w:t xml:space="preserve"> </w:t>
      </w:r>
      <w:r>
        <w:t>laid</w:t>
      </w:r>
      <w:r w:rsidR="00C316ED">
        <w:t xml:space="preserve"> </w:t>
      </w:r>
      <w:r>
        <w:t>to</w:t>
      </w:r>
      <w:r w:rsidR="00C316ED">
        <w:t xml:space="preserve"> </w:t>
      </w:r>
      <w:r>
        <w:t>rest.</w:t>
      </w:r>
      <w:r w:rsidR="00C316ED">
        <w:t xml:space="preserve"> </w:t>
      </w:r>
    </w:p>
    <w:p w14:paraId="50DDACB2" w14:textId="47C88BB7" w:rsidR="002E1D3C" w:rsidRDefault="007D671F" w:rsidP="00736478">
      <w:pPr>
        <w:pStyle w:val="Heading2"/>
      </w:pPr>
      <w:bookmarkStart w:id="17" w:name="_Toc151731544"/>
      <w:r>
        <w:lastRenderedPageBreak/>
        <w:t>Our</w:t>
      </w:r>
      <w:r w:rsidR="00C316ED">
        <w:t xml:space="preserve"> </w:t>
      </w:r>
      <w:r>
        <w:t>Ministers</w:t>
      </w:r>
      <w:bookmarkEnd w:id="17"/>
    </w:p>
    <w:p w14:paraId="31784B67" w14:textId="77777777" w:rsidR="00736478" w:rsidRPr="00736478" w:rsidRDefault="00736478" w:rsidP="00736478">
      <w:pPr>
        <w:pStyle w:val="Normalbeforebullets"/>
        <w:rPr>
          <w:rFonts w:asciiTheme="minorHAnsi" w:hAnsiTheme="minorHAnsi" w:cstheme="minorHAnsi"/>
          <w:b/>
          <w:bCs/>
        </w:rPr>
      </w:pPr>
      <w:r w:rsidRPr="00736478">
        <w:rPr>
          <w:rFonts w:asciiTheme="minorHAnsi" w:hAnsiTheme="minorHAnsi" w:cstheme="minorHAnsi"/>
          <w:b/>
          <w:bCs/>
        </w:rPr>
        <w:t>Hon Lily D’Ambrosio MP</w:t>
      </w:r>
    </w:p>
    <w:p w14:paraId="6EF18A34" w14:textId="77777777" w:rsidR="00736478" w:rsidRPr="00F079D4" w:rsidRDefault="00736478" w:rsidP="00F079D4">
      <w:r w:rsidRPr="00F079D4">
        <w:t>Minister for Energy and Resources</w:t>
      </w:r>
    </w:p>
    <w:p w14:paraId="434FDA49" w14:textId="77777777" w:rsidR="00736478" w:rsidRPr="00F079D4" w:rsidRDefault="00736478" w:rsidP="00F079D4">
      <w:r w:rsidRPr="00F079D4">
        <w:t>Minister for Climate Action</w:t>
      </w:r>
    </w:p>
    <w:p w14:paraId="697603D9" w14:textId="77777777" w:rsidR="00736478" w:rsidRPr="00F079D4" w:rsidRDefault="00736478" w:rsidP="00F079D4">
      <w:r w:rsidRPr="00F079D4">
        <w:t>Minister for the State Electricity Commission</w:t>
      </w:r>
    </w:p>
    <w:p w14:paraId="6F7E9A29" w14:textId="77777777" w:rsidR="00736478" w:rsidRDefault="00736478" w:rsidP="00736478">
      <w:r>
        <w:t>Minister D’Ambrosio is also Coordinating Minister for the department. Minister D’Ambrosio</w:t>
      </w:r>
      <w:r>
        <w:rPr>
          <w:rFonts w:ascii="Cambria" w:hAnsi="Cambria" w:cs="Cambria"/>
        </w:rPr>
        <w:t xml:space="preserve"> </w:t>
      </w:r>
      <w:r>
        <w:t>has been Member of the Legislative Assembly for Mill Park since 2002.</w:t>
      </w:r>
    </w:p>
    <w:p w14:paraId="5476C806" w14:textId="77777777" w:rsidR="00736478" w:rsidRPr="00736478" w:rsidRDefault="00736478" w:rsidP="00736478">
      <w:pPr>
        <w:pStyle w:val="Normalbeforebullets"/>
        <w:rPr>
          <w:rFonts w:asciiTheme="minorHAnsi" w:hAnsiTheme="minorHAnsi" w:cstheme="minorHAnsi"/>
          <w:b/>
          <w:bCs/>
        </w:rPr>
      </w:pPr>
      <w:r w:rsidRPr="00736478">
        <w:rPr>
          <w:rFonts w:asciiTheme="minorHAnsi" w:hAnsiTheme="minorHAnsi" w:cstheme="minorHAnsi"/>
          <w:b/>
          <w:bCs/>
        </w:rPr>
        <w:t xml:space="preserve">Hon Harriet Shing MP </w:t>
      </w:r>
    </w:p>
    <w:p w14:paraId="6BE46D43" w14:textId="77777777" w:rsidR="00736478" w:rsidRPr="00F079D4" w:rsidRDefault="00736478" w:rsidP="00F079D4">
      <w:r w:rsidRPr="00F079D4">
        <w:t xml:space="preserve">Minister for Water </w:t>
      </w:r>
    </w:p>
    <w:p w14:paraId="35409070" w14:textId="77777777" w:rsidR="00736478" w:rsidRPr="00736478" w:rsidRDefault="00736478" w:rsidP="00736478">
      <w:r>
        <w:t>Minister Shing is also Minister for Regional Development, and Minister for Equality. Minister</w:t>
      </w:r>
      <w:r>
        <w:rPr>
          <w:rFonts w:ascii="Cambria" w:hAnsi="Cambria" w:cs="Cambria"/>
        </w:rPr>
        <w:t xml:space="preserve"> </w:t>
      </w:r>
      <w:r>
        <w:t xml:space="preserve">Shing has been </w:t>
      </w:r>
      <w:r w:rsidRPr="00736478">
        <w:t>Member of the Legislative Council for Eastern Victoria since 2014.</w:t>
      </w:r>
    </w:p>
    <w:p w14:paraId="4E569149" w14:textId="77777777" w:rsidR="00736478" w:rsidRPr="00736478" w:rsidRDefault="00736478" w:rsidP="00736478">
      <w:pPr>
        <w:pStyle w:val="Normalbeforebullets"/>
        <w:rPr>
          <w:rFonts w:asciiTheme="minorHAnsi" w:hAnsiTheme="minorHAnsi" w:cstheme="minorHAnsi"/>
          <w:b/>
          <w:bCs/>
        </w:rPr>
      </w:pPr>
      <w:r w:rsidRPr="00736478">
        <w:rPr>
          <w:rFonts w:asciiTheme="minorHAnsi" w:hAnsiTheme="minorHAnsi" w:cstheme="minorHAnsi"/>
          <w:b/>
          <w:bCs/>
        </w:rPr>
        <w:t>Hon Ingrid Stitt MP</w:t>
      </w:r>
    </w:p>
    <w:p w14:paraId="6A10758F" w14:textId="77777777" w:rsidR="00736478" w:rsidRPr="00F079D4" w:rsidRDefault="00736478" w:rsidP="00F079D4">
      <w:r w:rsidRPr="00F079D4">
        <w:t xml:space="preserve">Minister for Environment </w:t>
      </w:r>
    </w:p>
    <w:p w14:paraId="147AD933" w14:textId="77777777" w:rsidR="00736478" w:rsidRDefault="00736478" w:rsidP="00736478">
      <w:r>
        <w:t>Minister Stitt is also Minister for Early Childhood and Pre-Prep. Minister Stitt has been Member of the Legislative Council for Western Metropolitan Region since 2018.</w:t>
      </w:r>
    </w:p>
    <w:p w14:paraId="47EB42BB" w14:textId="77777777" w:rsidR="00736478" w:rsidRPr="00736478" w:rsidRDefault="00736478" w:rsidP="00736478">
      <w:pPr>
        <w:pStyle w:val="Normalbeforebullets"/>
        <w:rPr>
          <w:b/>
          <w:bCs/>
        </w:rPr>
      </w:pPr>
      <w:r w:rsidRPr="00736478">
        <w:rPr>
          <w:b/>
          <w:bCs/>
        </w:rPr>
        <w:t>Hon Gayle Tierney MP</w:t>
      </w:r>
    </w:p>
    <w:p w14:paraId="276BEB88" w14:textId="77777777" w:rsidR="00736478" w:rsidRPr="00736478" w:rsidRDefault="00736478" w:rsidP="00736478">
      <w:pPr>
        <w:pStyle w:val="Normalbeforebullets"/>
        <w:rPr>
          <w:b/>
          <w:bCs/>
        </w:rPr>
      </w:pPr>
      <w:r w:rsidRPr="00736478">
        <w:rPr>
          <w:b/>
          <w:bCs/>
        </w:rPr>
        <w:t>Minster for Agriculture</w:t>
      </w:r>
    </w:p>
    <w:p w14:paraId="723793F3" w14:textId="77777777" w:rsidR="00736478" w:rsidRDefault="00736478" w:rsidP="00736478">
      <w:r>
        <w:t>Minister Tierney is also Minister for Training and Skills and Minister for Higher Education. Minister Tierney has been Member of the Legislative Council for Western Victoria since</w:t>
      </w:r>
      <w:r>
        <w:rPr>
          <w:rFonts w:ascii="Cambria" w:hAnsi="Cambria" w:cs="Cambria"/>
        </w:rPr>
        <w:t xml:space="preserve"> </w:t>
      </w:r>
      <w:r>
        <w:t>2006.</w:t>
      </w:r>
    </w:p>
    <w:p w14:paraId="7A77078E" w14:textId="77777777" w:rsidR="00736478" w:rsidRPr="00736478" w:rsidRDefault="00736478" w:rsidP="00736478">
      <w:pPr>
        <w:pStyle w:val="Normalbeforebullets"/>
        <w:rPr>
          <w:rFonts w:asciiTheme="minorHAnsi" w:hAnsiTheme="minorHAnsi" w:cstheme="minorHAnsi"/>
          <w:b/>
          <w:bCs/>
        </w:rPr>
      </w:pPr>
      <w:r w:rsidRPr="00736478">
        <w:rPr>
          <w:rFonts w:asciiTheme="minorHAnsi" w:hAnsiTheme="minorHAnsi" w:cstheme="minorHAnsi"/>
          <w:b/>
          <w:bCs/>
        </w:rPr>
        <w:t>Ms Michaela Settle</w:t>
      </w:r>
    </w:p>
    <w:p w14:paraId="4369DD34" w14:textId="77777777" w:rsidR="00736478" w:rsidRPr="00F079D4" w:rsidRDefault="00736478" w:rsidP="00F079D4">
      <w:r w:rsidRPr="00F079D4">
        <w:t>Parliamentary Secretary for Agriculture</w:t>
      </w:r>
    </w:p>
    <w:p w14:paraId="4F57EF3A" w14:textId="77777777" w:rsidR="00736478" w:rsidRDefault="00736478" w:rsidP="00736478">
      <w:r>
        <w:t>Ms Settle has been a Member of the Legislative Assembly since 2018. Ms Settle was</w:t>
      </w:r>
      <w:r>
        <w:rPr>
          <w:rFonts w:ascii="Cambria" w:hAnsi="Cambria" w:cs="Cambria"/>
        </w:rPr>
        <w:t xml:space="preserve"> </w:t>
      </w:r>
      <w:r>
        <w:t>elected as Member of the Legislative Assembly for Eureka in 2022.</w:t>
      </w:r>
    </w:p>
    <w:p w14:paraId="50F14EC2" w14:textId="1958EAA6" w:rsidR="002E1D3C" w:rsidRDefault="007D671F" w:rsidP="00736478">
      <w:pPr>
        <w:pStyle w:val="Heading2"/>
      </w:pPr>
      <w:bookmarkStart w:id="18" w:name="_Toc151731545"/>
      <w:r>
        <w:t>Our</w:t>
      </w:r>
      <w:r w:rsidR="00C316ED">
        <w:t xml:space="preserve"> </w:t>
      </w:r>
      <w:r>
        <w:t>executive</w:t>
      </w:r>
      <w:bookmarkEnd w:id="18"/>
    </w:p>
    <w:p w14:paraId="54674B88" w14:textId="783CF465" w:rsidR="002E1D3C" w:rsidRDefault="007D671F" w:rsidP="00736478">
      <w:r>
        <w:t>DEECA</w:t>
      </w:r>
      <w:r w:rsidR="00C316ED">
        <w:t xml:space="preserve"> </w:t>
      </w:r>
      <w:r>
        <w:t>is</w:t>
      </w:r>
      <w:r w:rsidR="00C316ED">
        <w:t xml:space="preserve"> </w:t>
      </w:r>
      <w:r>
        <w:t>led</w:t>
      </w:r>
      <w:r w:rsidR="00C316ED">
        <w:t xml:space="preserve"> </w:t>
      </w:r>
      <w:r>
        <w:t>by</w:t>
      </w:r>
      <w:r w:rsidR="00C316ED">
        <w:t xml:space="preserve"> </w:t>
      </w:r>
      <w:r>
        <w:t>the</w:t>
      </w:r>
      <w:r w:rsidR="00C316ED">
        <w:t xml:space="preserve"> </w:t>
      </w:r>
      <w:r>
        <w:t>Secretary</w:t>
      </w:r>
      <w:r w:rsidR="00C316ED">
        <w:t xml:space="preserve"> </w:t>
      </w:r>
      <w:r>
        <w:t>John</w:t>
      </w:r>
      <w:r w:rsidR="00C316ED">
        <w:t xml:space="preserve"> </w:t>
      </w:r>
      <w:r>
        <w:t>Bradley</w:t>
      </w:r>
      <w:r w:rsidR="00C316ED">
        <w:t xml:space="preserve"> </w:t>
      </w:r>
      <w:r>
        <w:t>who</w:t>
      </w:r>
      <w:r w:rsidR="00C316ED">
        <w:t xml:space="preserve"> </w:t>
      </w:r>
      <w:r>
        <w:t>reports</w:t>
      </w:r>
      <w:r w:rsidR="00C316ED">
        <w:t xml:space="preserve"> </w:t>
      </w:r>
      <w:r>
        <w:t>to</w:t>
      </w:r>
      <w:r w:rsidR="00C316ED">
        <w:t xml:space="preserve"> </w:t>
      </w:r>
      <w:r>
        <w:t>our</w:t>
      </w:r>
      <w:r w:rsidR="00C316ED">
        <w:t xml:space="preserve"> </w:t>
      </w:r>
      <w:r>
        <w:t>ministers</w:t>
      </w:r>
      <w:r w:rsidR="00C316ED">
        <w:t xml:space="preserve"> </w:t>
      </w:r>
      <w:r>
        <w:t>on</w:t>
      </w:r>
      <w:r w:rsidR="00C316ED">
        <w:t xml:space="preserve"> </w:t>
      </w:r>
      <w:r>
        <w:t>page</w:t>
      </w:r>
      <w:r w:rsidR="00C316ED">
        <w:t xml:space="preserve"> </w:t>
      </w:r>
      <w:r>
        <w:t>15.</w:t>
      </w:r>
      <w:r w:rsidR="00C316ED">
        <w:t xml:space="preserve"> </w:t>
      </w:r>
      <w:r>
        <w:t>As</w:t>
      </w:r>
      <w:r w:rsidR="00C316ED">
        <w:t xml:space="preserve"> </w:t>
      </w:r>
      <w:proofErr w:type="gramStart"/>
      <w:r>
        <w:t>at</w:t>
      </w:r>
      <w:proofErr w:type="gramEnd"/>
      <w:r w:rsidR="00C316ED">
        <w:t xml:space="preserve"> </w:t>
      </w:r>
      <w:r>
        <w:t>30</w:t>
      </w:r>
      <w:r w:rsidR="00C316ED">
        <w:t xml:space="preserve"> </w:t>
      </w:r>
      <w:r>
        <w:t>June</w:t>
      </w:r>
      <w:r w:rsidR="00C316ED">
        <w:t xml:space="preserve"> </w:t>
      </w:r>
      <w:r>
        <w:t>2023,</w:t>
      </w:r>
      <w:r w:rsidR="00C316ED">
        <w:t xml:space="preserve"> </w:t>
      </w:r>
      <w:r>
        <w:t>the</w:t>
      </w:r>
      <w:r w:rsidR="00C316ED">
        <w:t xml:space="preserve"> </w:t>
      </w:r>
      <w:r>
        <w:t>Secretary</w:t>
      </w:r>
      <w:r w:rsidR="00C316ED">
        <w:t xml:space="preserve"> </w:t>
      </w:r>
      <w:r>
        <w:t>was</w:t>
      </w:r>
      <w:r w:rsidR="00C316ED">
        <w:t xml:space="preserve"> </w:t>
      </w:r>
      <w:r>
        <w:t>supported</w:t>
      </w:r>
      <w:r w:rsidR="00C316ED">
        <w:t xml:space="preserve"> </w:t>
      </w:r>
      <w:r>
        <w:t>by</w:t>
      </w:r>
      <w:r w:rsidR="00C316ED">
        <w:t xml:space="preserve"> </w:t>
      </w:r>
      <w:r>
        <w:t>seven</w:t>
      </w:r>
      <w:r w:rsidR="00C316ED">
        <w:t xml:space="preserve"> </w:t>
      </w:r>
      <w:r>
        <w:t>Deputy</w:t>
      </w:r>
      <w:r w:rsidR="00C316ED">
        <w:t xml:space="preserve"> </w:t>
      </w:r>
      <w:r>
        <w:t>Secretaries,</w:t>
      </w:r>
      <w:r w:rsidR="00C316ED">
        <w:t xml:space="preserve"> </w:t>
      </w:r>
      <w:r>
        <w:t>the</w:t>
      </w:r>
      <w:r w:rsidR="00C316ED">
        <w:t xml:space="preserve"> </w:t>
      </w:r>
      <w:r>
        <w:t>Chief</w:t>
      </w:r>
      <w:r w:rsidR="00C316ED">
        <w:t xml:space="preserve"> </w:t>
      </w:r>
      <w:r>
        <w:t>Executive</w:t>
      </w:r>
      <w:r w:rsidR="00C316ED">
        <w:t xml:space="preserve"> </w:t>
      </w:r>
      <w:r>
        <w:t>Officer</w:t>
      </w:r>
      <w:r w:rsidR="00C316ED">
        <w:t xml:space="preserve"> </w:t>
      </w:r>
      <w:r>
        <w:t>of</w:t>
      </w:r>
      <w:r w:rsidR="00C316ED">
        <w:t xml:space="preserve"> </w:t>
      </w:r>
      <w:r>
        <w:t>Solar</w:t>
      </w:r>
      <w:r w:rsidR="00C316ED">
        <w:t xml:space="preserve"> </w:t>
      </w:r>
      <w:r>
        <w:t>Victoria,</w:t>
      </w:r>
      <w:r w:rsidR="00C316ED">
        <w:t xml:space="preserve"> </w:t>
      </w:r>
      <w:r>
        <w:t>the</w:t>
      </w:r>
      <w:r w:rsidR="00C316ED">
        <w:t xml:space="preserve"> </w:t>
      </w:r>
      <w:r>
        <w:t>Head</w:t>
      </w:r>
      <w:r w:rsidR="00C316ED">
        <w:t xml:space="preserve"> </w:t>
      </w:r>
      <w:r>
        <w:t>of</w:t>
      </w:r>
      <w:r w:rsidR="00C316ED">
        <w:t xml:space="preserve"> </w:t>
      </w:r>
      <w:r>
        <w:t>Recycling</w:t>
      </w:r>
      <w:r w:rsidR="00C316ED">
        <w:t xml:space="preserve"> </w:t>
      </w:r>
      <w:r>
        <w:t>Victoria</w:t>
      </w:r>
      <w:r w:rsidR="00C316ED">
        <w:t xml:space="preserve"> </w:t>
      </w:r>
      <w:r>
        <w:t>and</w:t>
      </w:r>
      <w:r w:rsidR="00C316ED">
        <w:t xml:space="preserve"> </w:t>
      </w:r>
      <w:r>
        <w:t>the</w:t>
      </w:r>
      <w:r w:rsidR="00C316ED">
        <w:t xml:space="preserve"> </w:t>
      </w:r>
      <w:r>
        <w:t>Interim</w:t>
      </w:r>
      <w:r w:rsidR="00C316ED">
        <w:t xml:space="preserve"> </w:t>
      </w:r>
      <w:r>
        <w:t>CEO</w:t>
      </w:r>
      <w:r w:rsidR="00C316ED">
        <w:t xml:space="preserve"> </w:t>
      </w:r>
      <w:r>
        <w:t>of</w:t>
      </w:r>
      <w:r w:rsidR="00C316ED">
        <w:t xml:space="preserve"> </w:t>
      </w:r>
      <w:r>
        <w:t>the</w:t>
      </w:r>
      <w:r w:rsidR="00C316ED">
        <w:t xml:space="preserve"> </w:t>
      </w:r>
      <w:r>
        <w:t>State</w:t>
      </w:r>
      <w:r w:rsidR="00C316ED">
        <w:t xml:space="preserve"> </w:t>
      </w:r>
      <w:r>
        <w:t>Electricity</w:t>
      </w:r>
      <w:r w:rsidR="00C316ED">
        <w:t xml:space="preserve"> </w:t>
      </w:r>
      <w:r>
        <w:t>Commission</w:t>
      </w:r>
      <w:r w:rsidR="00C316ED">
        <w:t xml:space="preserve"> </w:t>
      </w:r>
      <w:r>
        <w:t>Implementation</w:t>
      </w:r>
      <w:r w:rsidR="00C316ED">
        <w:t xml:space="preserve"> </w:t>
      </w:r>
      <w:r>
        <w:t>Office.</w:t>
      </w:r>
    </w:p>
    <w:p w14:paraId="19C97F31" w14:textId="6F840838" w:rsidR="002E1D3C" w:rsidRPr="00AE44C5" w:rsidRDefault="007D671F" w:rsidP="00AE44C5">
      <w:pPr>
        <w:pStyle w:val="Normalbeforebullets"/>
        <w:rPr>
          <w:rFonts w:asciiTheme="minorHAnsi" w:hAnsiTheme="minorHAnsi" w:cstheme="minorHAnsi"/>
          <w:b/>
          <w:bCs/>
        </w:rPr>
      </w:pPr>
      <w:r w:rsidRPr="00AE44C5">
        <w:rPr>
          <w:rFonts w:asciiTheme="minorHAnsi" w:hAnsiTheme="minorHAnsi" w:cstheme="minorHAnsi"/>
          <w:b/>
          <w:bCs/>
        </w:rPr>
        <w:lastRenderedPageBreak/>
        <w:t>John</w:t>
      </w:r>
      <w:r w:rsidR="00C316ED" w:rsidRPr="00AE44C5">
        <w:rPr>
          <w:rFonts w:asciiTheme="minorHAnsi" w:hAnsiTheme="minorHAnsi" w:cstheme="minorHAnsi"/>
          <w:b/>
          <w:bCs/>
        </w:rPr>
        <w:t xml:space="preserve"> </w:t>
      </w:r>
      <w:r w:rsidRPr="00AE44C5">
        <w:rPr>
          <w:rFonts w:asciiTheme="minorHAnsi" w:hAnsiTheme="minorHAnsi" w:cstheme="minorHAnsi"/>
          <w:b/>
          <w:bCs/>
        </w:rPr>
        <w:t>Bradley</w:t>
      </w:r>
      <w:r w:rsidR="00C316ED" w:rsidRPr="00AE44C5">
        <w:rPr>
          <w:rFonts w:asciiTheme="minorHAnsi" w:hAnsiTheme="minorHAnsi" w:cstheme="minorHAnsi"/>
          <w:b/>
          <w:bCs/>
        </w:rPr>
        <w:t xml:space="preserve"> </w:t>
      </w:r>
      <w:r w:rsidRPr="00AE44C5">
        <w:rPr>
          <w:rFonts w:asciiTheme="minorHAnsi" w:hAnsiTheme="minorHAnsi" w:cstheme="minorHAnsi"/>
          <w:b/>
          <w:bCs/>
        </w:rPr>
        <w:t>PSM</w:t>
      </w:r>
    </w:p>
    <w:p w14:paraId="62214C05" w14:textId="77777777" w:rsidR="002E1D3C" w:rsidRPr="00F079D4" w:rsidRDefault="007D671F" w:rsidP="00F079D4">
      <w:r w:rsidRPr="00F079D4">
        <w:t>Secretary</w:t>
      </w:r>
    </w:p>
    <w:p w14:paraId="326E5820" w14:textId="6541602E" w:rsidR="002E1D3C" w:rsidRDefault="007D671F" w:rsidP="00AE44C5">
      <w:r>
        <w:t>John</w:t>
      </w:r>
      <w:r w:rsidR="00C316ED">
        <w:t xml:space="preserve"> </w:t>
      </w:r>
      <w:r>
        <w:t>Bradley</w:t>
      </w:r>
      <w:r w:rsidR="00C316ED">
        <w:t xml:space="preserve"> </w:t>
      </w:r>
      <w:r>
        <w:t>is</w:t>
      </w:r>
      <w:r w:rsidR="00C316ED">
        <w:t xml:space="preserve"> </w:t>
      </w:r>
      <w:r>
        <w:t>the</w:t>
      </w:r>
      <w:r w:rsidR="00C316ED">
        <w:t xml:space="preserve"> </w:t>
      </w:r>
      <w:r>
        <w:t>Secretary</w:t>
      </w:r>
      <w:r w:rsidR="00C316ED">
        <w:t xml:space="preserve"> </w:t>
      </w:r>
      <w:r>
        <w:t>of</w:t>
      </w:r>
      <w:r w:rsidR="00C316ED">
        <w:t xml:space="preserve"> </w:t>
      </w:r>
      <w:r>
        <w:t>the</w:t>
      </w:r>
      <w:r w:rsidR="00C316ED">
        <w:t xml:space="preserve"> </w:t>
      </w:r>
      <w:r>
        <w:t>Department</w:t>
      </w:r>
      <w:r w:rsidR="00C316ED">
        <w:t xml:space="preserve"> </w:t>
      </w:r>
      <w:r>
        <w:t>of</w:t>
      </w:r>
      <w:r w:rsidR="00C316ED">
        <w:rPr>
          <w:rFonts w:ascii="Cambria" w:hAnsi="Cambria" w:cs="Cambria"/>
        </w:rPr>
        <w:t xml:space="preserve"> </w:t>
      </w:r>
      <w:r>
        <w:t>Energy,</w:t>
      </w:r>
      <w:r w:rsidR="00C316ED">
        <w:t xml:space="preserve"> </w:t>
      </w:r>
      <w:r>
        <w:t>Environment</w:t>
      </w:r>
      <w:r w:rsidR="00C316ED">
        <w:t xml:space="preserve"> </w:t>
      </w:r>
      <w:r>
        <w:t>and</w:t>
      </w:r>
      <w:r w:rsidR="00C316ED">
        <w:t xml:space="preserve"> </w:t>
      </w:r>
      <w:r>
        <w:t>Climate</w:t>
      </w:r>
      <w:r w:rsidR="00C316ED">
        <w:t xml:space="preserve"> </w:t>
      </w:r>
      <w:r>
        <w:t>Action.</w:t>
      </w:r>
      <w:r w:rsidR="00C316ED">
        <w:t xml:space="preserve"> </w:t>
      </w:r>
      <w:r>
        <w:t>John</w:t>
      </w:r>
      <w:r w:rsidR="00C316ED">
        <w:t xml:space="preserve"> </w:t>
      </w:r>
      <w:r>
        <w:t>was</w:t>
      </w:r>
      <w:r w:rsidR="00C316ED">
        <w:rPr>
          <w:rFonts w:ascii="Cambria" w:hAnsi="Cambria" w:cs="Cambria"/>
        </w:rPr>
        <w:t xml:space="preserve"> </w:t>
      </w:r>
      <w:r>
        <w:t>appointed</w:t>
      </w:r>
      <w:r w:rsidR="00C316ED">
        <w:t xml:space="preserve"> </w:t>
      </w:r>
      <w:r>
        <w:t>to</w:t>
      </w:r>
      <w:r w:rsidR="00C316ED">
        <w:t xml:space="preserve"> </w:t>
      </w:r>
      <w:r>
        <w:t>the</w:t>
      </w:r>
      <w:r w:rsidR="00C316ED">
        <w:t xml:space="preserve"> </w:t>
      </w:r>
      <w:r>
        <w:t>role</w:t>
      </w:r>
      <w:r w:rsidR="00C316ED">
        <w:t xml:space="preserve"> </w:t>
      </w:r>
      <w:r>
        <w:t>within</w:t>
      </w:r>
      <w:r w:rsidR="00C316ED">
        <w:t xml:space="preserve"> </w:t>
      </w:r>
      <w:r>
        <w:t>the</w:t>
      </w:r>
      <w:r w:rsidR="00C316ED">
        <w:t xml:space="preserve"> </w:t>
      </w:r>
      <w:r>
        <w:t>former</w:t>
      </w:r>
      <w:r w:rsidR="00C316ED">
        <w:t xml:space="preserve"> </w:t>
      </w:r>
      <w:r>
        <w:t>DELWP</w:t>
      </w:r>
      <w:r w:rsidR="00C316ED">
        <w:t xml:space="preserve"> </w:t>
      </w:r>
      <w:r>
        <w:t>in</w:t>
      </w:r>
      <w:r w:rsidR="00C316ED">
        <w:rPr>
          <w:rFonts w:ascii="Cambria" w:hAnsi="Cambria" w:cs="Cambria"/>
        </w:rPr>
        <w:t xml:space="preserve"> </w:t>
      </w:r>
      <w:r>
        <w:t>September</w:t>
      </w:r>
      <w:r w:rsidR="00C316ED">
        <w:t xml:space="preserve"> </w:t>
      </w:r>
      <w:r>
        <w:t>2017.</w:t>
      </w:r>
      <w:r w:rsidR="00C316ED">
        <w:t xml:space="preserve"> </w:t>
      </w:r>
    </w:p>
    <w:p w14:paraId="4E378436" w14:textId="7D4D6FBB" w:rsidR="002E1D3C" w:rsidRDefault="007D671F" w:rsidP="00AE44C5">
      <w:r>
        <w:t>John</w:t>
      </w:r>
      <w:r w:rsidR="00C316ED">
        <w:t xml:space="preserve"> </w:t>
      </w:r>
      <w:r>
        <w:t>is</w:t>
      </w:r>
      <w:r w:rsidR="00C316ED">
        <w:t xml:space="preserve"> </w:t>
      </w:r>
      <w:r>
        <w:t>the</w:t>
      </w:r>
      <w:r w:rsidR="00C316ED">
        <w:t xml:space="preserve"> </w:t>
      </w:r>
      <w:r>
        <w:t>President</w:t>
      </w:r>
      <w:r w:rsidR="00C316ED">
        <w:t xml:space="preserve"> </w:t>
      </w:r>
      <w:r>
        <w:t>of</w:t>
      </w:r>
      <w:r w:rsidR="00C316ED">
        <w:t xml:space="preserve"> </w:t>
      </w:r>
      <w:r>
        <w:t>the</w:t>
      </w:r>
      <w:r w:rsidR="00C316ED">
        <w:t xml:space="preserve"> </w:t>
      </w:r>
      <w:r>
        <w:t>Institute</w:t>
      </w:r>
      <w:r w:rsidR="00C316ED">
        <w:t xml:space="preserve"> </w:t>
      </w:r>
      <w:r>
        <w:t>of</w:t>
      </w:r>
      <w:r w:rsidR="00C316ED">
        <w:t xml:space="preserve"> </w:t>
      </w:r>
      <w:r>
        <w:t>Public</w:t>
      </w:r>
      <w:r w:rsidR="00C316ED">
        <w:t xml:space="preserve"> </w:t>
      </w:r>
      <w:r>
        <w:t>Administration</w:t>
      </w:r>
      <w:r w:rsidR="00C316ED">
        <w:t xml:space="preserve"> </w:t>
      </w:r>
      <w:r>
        <w:t>Australia</w:t>
      </w:r>
      <w:r w:rsidR="00C316ED">
        <w:t xml:space="preserve"> </w:t>
      </w:r>
      <w:r>
        <w:t>(IPAA)</w:t>
      </w:r>
      <w:r w:rsidR="00C316ED">
        <w:t xml:space="preserve"> </w:t>
      </w:r>
      <w:r>
        <w:t>Victoria</w:t>
      </w:r>
      <w:r w:rsidR="00C316ED">
        <w:t xml:space="preserve"> </w:t>
      </w:r>
      <w:r>
        <w:t>and</w:t>
      </w:r>
      <w:r w:rsidR="00C316ED">
        <w:t xml:space="preserve"> </w:t>
      </w:r>
      <w:r>
        <w:t>serves</w:t>
      </w:r>
      <w:r w:rsidR="00C316ED">
        <w:t xml:space="preserve"> </w:t>
      </w:r>
      <w:r>
        <w:t>on</w:t>
      </w:r>
      <w:r w:rsidR="00C316ED">
        <w:rPr>
          <w:rFonts w:ascii="Cambria" w:hAnsi="Cambria" w:cs="Cambria"/>
        </w:rPr>
        <w:t xml:space="preserve"> </w:t>
      </w:r>
      <w:r>
        <w:t>the</w:t>
      </w:r>
      <w:r w:rsidR="00C316ED">
        <w:t xml:space="preserve"> </w:t>
      </w:r>
      <w:r>
        <w:t>Victorian</w:t>
      </w:r>
      <w:r w:rsidR="00C316ED">
        <w:t xml:space="preserve"> </w:t>
      </w:r>
      <w:r>
        <w:t>Secretaries</w:t>
      </w:r>
      <w:r w:rsidR="00C316ED">
        <w:t xml:space="preserve"> </w:t>
      </w:r>
      <w:r>
        <w:t>Board.</w:t>
      </w:r>
      <w:r w:rsidR="00C316ED">
        <w:t xml:space="preserve"> </w:t>
      </w:r>
      <w:r>
        <w:t>He</w:t>
      </w:r>
      <w:r w:rsidR="00C316ED">
        <w:t xml:space="preserve"> </w:t>
      </w:r>
      <w:r>
        <w:t>was</w:t>
      </w:r>
      <w:r w:rsidR="00C316ED">
        <w:t xml:space="preserve"> </w:t>
      </w:r>
      <w:r>
        <w:t>appointed</w:t>
      </w:r>
      <w:r w:rsidR="00C316ED">
        <w:t xml:space="preserve"> </w:t>
      </w:r>
      <w:r>
        <w:t>the</w:t>
      </w:r>
      <w:r w:rsidR="00C316ED">
        <w:t xml:space="preserve"> </w:t>
      </w:r>
      <w:r>
        <w:t>administrator</w:t>
      </w:r>
      <w:r w:rsidR="00C316ED">
        <w:t xml:space="preserve"> </w:t>
      </w:r>
      <w:r>
        <w:t>of</w:t>
      </w:r>
      <w:r w:rsidR="00C316ED">
        <w:t xml:space="preserve"> </w:t>
      </w:r>
      <w:r>
        <w:t>the</w:t>
      </w:r>
      <w:r w:rsidR="00C316ED">
        <w:t xml:space="preserve"> </w:t>
      </w:r>
      <w:r>
        <w:t>State</w:t>
      </w:r>
      <w:r w:rsidR="00C316ED">
        <w:t xml:space="preserve"> </w:t>
      </w:r>
      <w:r>
        <w:t>Electricity</w:t>
      </w:r>
      <w:r w:rsidR="00C316ED">
        <w:t xml:space="preserve"> </w:t>
      </w:r>
      <w:r>
        <w:t>Commission</w:t>
      </w:r>
      <w:r w:rsidR="00C316ED">
        <w:t xml:space="preserve"> </w:t>
      </w:r>
      <w:r>
        <w:t>of</w:t>
      </w:r>
      <w:r w:rsidR="00C316ED">
        <w:t xml:space="preserve"> </w:t>
      </w:r>
      <w:r>
        <w:t>Victoria</w:t>
      </w:r>
      <w:r w:rsidR="00C316ED">
        <w:t xml:space="preserve"> </w:t>
      </w:r>
      <w:r>
        <w:t>(responsible</w:t>
      </w:r>
      <w:r w:rsidR="00C316ED">
        <w:t xml:space="preserve"> </w:t>
      </w:r>
      <w:r>
        <w:t>for</w:t>
      </w:r>
      <w:r w:rsidR="00C316ED">
        <w:t xml:space="preserve"> </w:t>
      </w:r>
      <w:r>
        <w:t>legacy</w:t>
      </w:r>
      <w:r w:rsidR="00C316ED">
        <w:t xml:space="preserve"> </w:t>
      </w:r>
      <w:r>
        <w:t>functions</w:t>
      </w:r>
      <w:r w:rsidR="00C316ED">
        <w:t xml:space="preserve"> </w:t>
      </w:r>
      <w:r>
        <w:t>of</w:t>
      </w:r>
      <w:r w:rsidR="00C316ED">
        <w:t xml:space="preserve"> </w:t>
      </w:r>
      <w:r>
        <w:t>the</w:t>
      </w:r>
      <w:r w:rsidR="00C316ED">
        <w:t xml:space="preserve"> </w:t>
      </w:r>
      <w:r>
        <w:t>former</w:t>
      </w:r>
      <w:r w:rsidR="00C316ED">
        <w:t xml:space="preserve"> </w:t>
      </w:r>
      <w:r>
        <w:t>entity)</w:t>
      </w:r>
      <w:r w:rsidR="00C316ED">
        <w:t xml:space="preserve"> </w:t>
      </w:r>
      <w:r>
        <w:t>in</w:t>
      </w:r>
      <w:r w:rsidR="00C316ED">
        <w:t xml:space="preserve"> </w:t>
      </w:r>
      <w:r>
        <w:t>December</w:t>
      </w:r>
      <w:r w:rsidR="00C316ED">
        <w:t xml:space="preserve"> </w:t>
      </w:r>
      <w:r>
        <w:t>2022</w:t>
      </w:r>
      <w:r w:rsidR="00C316ED">
        <w:t xml:space="preserve"> </w:t>
      </w:r>
      <w:r>
        <w:rPr>
          <w:spacing w:val="-1"/>
        </w:rPr>
        <w:t>and</w:t>
      </w:r>
      <w:r w:rsidR="00C316ED">
        <w:rPr>
          <w:rFonts w:ascii="Cambria" w:hAnsi="Cambria" w:cs="Cambria"/>
          <w:spacing w:val="-1"/>
        </w:rPr>
        <w:t xml:space="preserve"> </w:t>
      </w:r>
      <w:r>
        <w:rPr>
          <w:spacing w:val="-1"/>
        </w:rPr>
        <w:t>Chair</w:t>
      </w:r>
      <w:r w:rsidR="00C316ED">
        <w:rPr>
          <w:spacing w:val="-1"/>
        </w:rPr>
        <w:t xml:space="preserve"> </w:t>
      </w:r>
      <w:r>
        <w:rPr>
          <w:spacing w:val="-1"/>
        </w:rPr>
        <w:t>of</w:t>
      </w:r>
      <w:r w:rsidR="00C316ED">
        <w:rPr>
          <w:spacing w:val="-1"/>
        </w:rPr>
        <w:t xml:space="preserve"> </w:t>
      </w:r>
      <w:r>
        <w:rPr>
          <w:spacing w:val="-1"/>
        </w:rPr>
        <w:t>the</w:t>
      </w:r>
      <w:r w:rsidR="00C316ED">
        <w:rPr>
          <w:spacing w:val="-1"/>
        </w:rPr>
        <w:t xml:space="preserve"> </w:t>
      </w:r>
      <w:r>
        <w:rPr>
          <w:spacing w:val="-1"/>
        </w:rPr>
        <w:t>State</w:t>
      </w:r>
      <w:r w:rsidR="00C316ED">
        <w:rPr>
          <w:spacing w:val="-1"/>
        </w:rPr>
        <w:t xml:space="preserve"> </w:t>
      </w:r>
      <w:r>
        <w:rPr>
          <w:spacing w:val="-1"/>
        </w:rPr>
        <w:t>Electricity</w:t>
      </w:r>
      <w:r w:rsidR="00C316ED">
        <w:rPr>
          <w:spacing w:val="-1"/>
        </w:rPr>
        <w:t xml:space="preserve"> </w:t>
      </w:r>
      <w:r>
        <w:rPr>
          <w:spacing w:val="-1"/>
        </w:rPr>
        <w:t>Commission</w:t>
      </w:r>
      <w:r w:rsidR="00C316ED">
        <w:rPr>
          <w:spacing w:val="-1"/>
        </w:rPr>
        <w:t xml:space="preserve"> </w:t>
      </w:r>
      <w:r>
        <w:rPr>
          <w:spacing w:val="-1"/>
        </w:rPr>
        <w:t>Expert</w:t>
      </w:r>
      <w:r w:rsidR="00C316ED">
        <w:rPr>
          <w:spacing w:val="-1"/>
        </w:rPr>
        <w:t xml:space="preserve"> </w:t>
      </w:r>
      <w:r>
        <w:t>Advisory</w:t>
      </w:r>
      <w:r w:rsidR="00C316ED">
        <w:t xml:space="preserve"> </w:t>
      </w:r>
      <w:r>
        <w:t>Panel.</w:t>
      </w:r>
    </w:p>
    <w:p w14:paraId="42D7FB7C" w14:textId="5A61ED7A" w:rsidR="002E1D3C" w:rsidRDefault="007D671F" w:rsidP="00AE44C5">
      <w:r>
        <w:t>Prior</w:t>
      </w:r>
      <w:r w:rsidR="00C316ED">
        <w:t xml:space="preserve"> </w:t>
      </w:r>
      <w:r>
        <w:t>to</w:t>
      </w:r>
      <w:r w:rsidR="00C316ED">
        <w:t xml:space="preserve"> </w:t>
      </w:r>
      <w:r>
        <w:t>becoming</w:t>
      </w:r>
      <w:r w:rsidR="00C316ED">
        <w:t xml:space="preserve"> </w:t>
      </w:r>
      <w:r>
        <w:t>Secretary,</w:t>
      </w:r>
      <w:r w:rsidR="00C316ED">
        <w:t xml:space="preserve"> </w:t>
      </w:r>
      <w:r>
        <w:t>John</w:t>
      </w:r>
      <w:r w:rsidR="00C316ED">
        <w:t xml:space="preserve"> </w:t>
      </w:r>
      <w:r>
        <w:t>was</w:t>
      </w:r>
      <w:r w:rsidR="00C316ED">
        <w:t xml:space="preserve"> </w:t>
      </w:r>
      <w:r>
        <w:t>CEO</w:t>
      </w:r>
      <w:r w:rsidR="00C316ED">
        <w:t xml:space="preserve"> </w:t>
      </w:r>
      <w:r>
        <w:t>of</w:t>
      </w:r>
      <w:r w:rsidR="00C316ED">
        <w:t xml:space="preserve"> </w:t>
      </w:r>
      <w:r>
        <w:t>Energy</w:t>
      </w:r>
      <w:r w:rsidR="00C316ED">
        <w:rPr>
          <w:rFonts w:ascii="Cambria" w:hAnsi="Cambria" w:cs="Cambria"/>
        </w:rPr>
        <w:t xml:space="preserve"> </w:t>
      </w:r>
      <w:r>
        <w:t>Networks</w:t>
      </w:r>
      <w:r w:rsidR="00C316ED">
        <w:t xml:space="preserve"> </w:t>
      </w:r>
      <w:r>
        <w:t>Australia</w:t>
      </w:r>
      <w:r w:rsidR="00C316ED">
        <w:t xml:space="preserve"> </w:t>
      </w:r>
      <w:r>
        <w:t>and</w:t>
      </w:r>
      <w:r w:rsidR="00C316ED">
        <w:t xml:space="preserve"> </w:t>
      </w:r>
      <w:r>
        <w:t>previously</w:t>
      </w:r>
      <w:r w:rsidR="00C316ED">
        <w:t xml:space="preserve"> </w:t>
      </w:r>
      <w:r>
        <w:t>served</w:t>
      </w:r>
      <w:r w:rsidR="00C316ED">
        <w:t xml:space="preserve"> </w:t>
      </w:r>
      <w:r>
        <w:t>as</w:t>
      </w:r>
      <w:r w:rsidR="00C316ED">
        <w:rPr>
          <w:rFonts w:ascii="Cambria" w:hAnsi="Cambria" w:cs="Cambria"/>
        </w:rPr>
        <w:t xml:space="preserve"> </w:t>
      </w:r>
      <w:r>
        <w:t>Director</w:t>
      </w:r>
      <w:r w:rsidR="00C316ED">
        <w:t xml:space="preserve"> </w:t>
      </w:r>
      <w:r>
        <w:t>General</w:t>
      </w:r>
      <w:r w:rsidR="00C316ED">
        <w:t xml:space="preserve"> </w:t>
      </w:r>
      <w:r>
        <w:t>of</w:t>
      </w:r>
      <w:r w:rsidR="00C316ED">
        <w:t xml:space="preserve"> </w:t>
      </w:r>
      <w:r>
        <w:t>the</w:t>
      </w:r>
      <w:r w:rsidR="00C316ED">
        <w:t xml:space="preserve"> </w:t>
      </w:r>
      <w:r>
        <w:t>Queensland</w:t>
      </w:r>
      <w:r w:rsidR="00C316ED">
        <w:t xml:space="preserve"> </w:t>
      </w:r>
      <w:r>
        <w:t>Department</w:t>
      </w:r>
      <w:r w:rsidR="00C316ED">
        <w:t xml:space="preserve"> </w:t>
      </w:r>
      <w:r>
        <w:t>of</w:t>
      </w:r>
      <w:r w:rsidR="00C316ED">
        <w:t xml:space="preserve"> </w:t>
      </w:r>
      <w:r>
        <w:t>Premier</w:t>
      </w:r>
      <w:r w:rsidR="00C316ED">
        <w:t xml:space="preserve"> </w:t>
      </w:r>
      <w:r>
        <w:t>and</w:t>
      </w:r>
      <w:r w:rsidR="00C316ED">
        <w:t xml:space="preserve"> </w:t>
      </w:r>
      <w:r>
        <w:t>Cabinet</w:t>
      </w:r>
      <w:r w:rsidR="00C316ED">
        <w:t xml:space="preserve"> </w:t>
      </w:r>
      <w:r>
        <w:t>and</w:t>
      </w:r>
      <w:r w:rsidR="00C316ED">
        <w:t xml:space="preserve"> </w:t>
      </w:r>
      <w:r>
        <w:t>Director</w:t>
      </w:r>
      <w:r w:rsidR="00C316ED">
        <w:t xml:space="preserve"> </w:t>
      </w:r>
      <w:r>
        <w:t>General</w:t>
      </w:r>
      <w:r w:rsidR="00C316ED">
        <w:t xml:space="preserve"> </w:t>
      </w:r>
      <w:r>
        <w:t>of</w:t>
      </w:r>
      <w:r w:rsidR="00C316ED">
        <w:t xml:space="preserve"> </w:t>
      </w:r>
      <w:r>
        <w:t>the</w:t>
      </w:r>
      <w:r w:rsidR="00C316ED">
        <w:rPr>
          <w:rFonts w:ascii="Cambria" w:hAnsi="Cambria" w:cs="Cambria"/>
        </w:rPr>
        <w:t xml:space="preserve"> </w:t>
      </w:r>
      <w:r>
        <w:t>Queensland</w:t>
      </w:r>
      <w:r w:rsidR="00C316ED">
        <w:t xml:space="preserve"> </w:t>
      </w:r>
      <w:r>
        <w:t>Department</w:t>
      </w:r>
      <w:r w:rsidR="00C316ED">
        <w:t xml:space="preserve"> </w:t>
      </w:r>
      <w:r>
        <w:t>of</w:t>
      </w:r>
      <w:r w:rsidR="00C316ED">
        <w:t xml:space="preserve"> </w:t>
      </w:r>
      <w:r>
        <w:t>Environment</w:t>
      </w:r>
      <w:r w:rsidR="00C316ED">
        <w:t xml:space="preserve"> </w:t>
      </w:r>
      <w:r>
        <w:t>and</w:t>
      </w:r>
      <w:r w:rsidR="00C316ED">
        <w:t xml:space="preserve"> </w:t>
      </w:r>
      <w:r>
        <w:rPr>
          <w:spacing w:val="-2"/>
        </w:rPr>
        <w:t>Resource</w:t>
      </w:r>
      <w:r w:rsidR="00C316ED">
        <w:rPr>
          <w:spacing w:val="-2"/>
        </w:rPr>
        <w:t xml:space="preserve"> </w:t>
      </w:r>
      <w:r>
        <w:rPr>
          <w:spacing w:val="-2"/>
        </w:rPr>
        <w:t>Management.</w:t>
      </w:r>
      <w:r w:rsidR="00C316ED">
        <w:rPr>
          <w:spacing w:val="-2"/>
        </w:rPr>
        <w:t xml:space="preserve"> </w:t>
      </w:r>
      <w:r>
        <w:rPr>
          <w:spacing w:val="-2"/>
        </w:rPr>
        <w:t>He</w:t>
      </w:r>
      <w:r w:rsidR="00C316ED">
        <w:rPr>
          <w:spacing w:val="-2"/>
        </w:rPr>
        <w:t xml:space="preserve"> </w:t>
      </w:r>
      <w:r>
        <w:rPr>
          <w:spacing w:val="-2"/>
        </w:rPr>
        <w:t>was</w:t>
      </w:r>
      <w:r w:rsidR="00C316ED">
        <w:rPr>
          <w:spacing w:val="-2"/>
        </w:rPr>
        <w:t xml:space="preserve"> </w:t>
      </w:r>
      <w:r>
        <w:rPr>
          <w:spacing w:val="-2"/>
        </w:rPr>
        <w:t>previously</w:t>
      </w:r>
      <w:r w:rsidR="00C316ED">
        <w:rPr>
          <w:spacing w:val="-2"/>
        </w:rPr>
        <w:t xml:space="preserve"> </w:t>
      </w:r>
      <w:r>
        <w:rPr>
          <w:spacing w:val="-2"/>
        </w:rPr>
        <w:t>the</w:t>
      </w:r>
      <w:r w:rsidR="00C316ED">
        <w:rPr>
          <w:spacing w:val="-2"/>
        </w:rPr>
        <w:t xml:space="preserve"> </w:t>
      </w:r>
      <w:r>
        <w:rPr>
          <w:spacing w:val="-2"/>
        </w:rPr>
        <w:t>CEO</w:t>
      </w:r>
      <w:r w:rsidR="00C316ED">
        <w:rPr>
          <w:spacing w:val="-2"/>
        </w:rPr>
        <w:t xml:space="preserve"> </w:t>
      </w:r>
      <w:r>
        <w:rPr>
          <w:spacing w:val="-2"/>
        </w:rPr>
        <w:t>of</w:t>
      </w:r>
      <w:r w:rsidR="00C316ED">
        <w:rPr>
          <w:spacing w:val="-2"/>
        </w:rPr>
        <w:t xml:space="preserve"> </w:t>
      </w:r>
      <w:r>
        <w:rPr>
          <w:spacing w:val="-1"/>
        </w:rPr>
        <w:t>Queensland</w:t>
      </w:r>
      <w:r w:rsidR="00C316ED">
        <w:rPr>
          <w:spacing w:val="-1"/>
        </w:rPr>
        <w:t xml:space="preserve"> </w:t>
      </w:r>
      <w:r>
        <w:rPr>
          <w:spacing w:val="-1"/>
        </w:rPr>
        <w:t>Water</w:t>
      </w:r>
      <w:r w:rsidR="00C316ED">
        <w:rPr>
          <w:spacing w:val="-1"/>
        </w:rPr>
        <w:t xml:space="preserve"> </w:t>
      </w:r>
      <w:r>
        <w:rPr>
          <w:spacing w:val="-1"/>
        </w:rPr>
        <w:t>Commission</w:t>
      </w:r>
      <w:r w:rsidR="00C316ED">
        <w:rPr>
          <w:spacing w:val="-1"/>
        </w:rPr>
        <w:t xml:space="preserve"> </w:t>
      </w:r>
      <w:r>
        <w:rPr>
          <w:spacing w:val="-1"/>
        </w:rPr>
        <w:t>during</w:t>
      </w:r>
      <w:r w:rsidR="00C316ED">
        <w:rPr>
          <w:spacing w:val="-1"/>
        </w:rPr>
        <w:t xml:space="preserve"> </w:t>
      </w:r>
      <w:r>
        <w:rPr>
          <w:spacing w:val="-1"/>
        </w:rPr>
        <w:t>the</w:t>
      </w:r>
      <w:r w:rsidR="00C316ED">
        <w:rPr>
          <w:spacing w:val="-1"/>
        </w:rPr>
        <w:t xml:space="preserve"> </w:t>
      </w:r>
      <w:r>
        <w:rPr>
          <w:spacing w:val="-1"/>
        </w:rPr>
        <w:t>Millennium</w:t>
      </w:r>
      <w:r w:rsidR="00C316ED">
        <w:rPr>
          <w:spacing w:val="-1"/>
        </w:rPr>
        <w:t xml:space="preserve"> </w:t>
      </w:r>
      <w:r>
        <w:t>Drought</w:t>
      </w:r>
      <w:r w:rsidR="00C316ED">
        <w:t xml:space="preserve"> </w:t>
      </w:r>
      <w:r>
        <w:t>and</w:t>
      </w:r>
      <w:r w:rsidR="00C316ED">
        <w:t xml:space="preserve"> </w:t>
      </w:r>
      <w:r>
        <w:t>an</w:t>
      </w:r>
      <w:r w:rsidR="00C316ED">
        <w:t xml:space="preserve"> </w:t>
      </w:r>
      <w:r>
        <w:t>Executive</w:t>
      </w:r>
      <w:r w:rsidR="00C316ED">
        <w:t xml:space="preserve"> </w:t>
      </w:r>
      <w:r>
        <w:t>Director</w:t>
      </w:r>
      <w:r w:rsidR="00C316ED">
        <w:t xml:space="preserve"> </w:t>
      </w:r>
      <w:r>
        <w:t>of</w:t>
      </w:r>
      <w:r w:rsidR="00C316ED">
        <w:t xml:space="preserve"> </w:t>
      </w:r>
      <w:r>
        <w:t>the</w:t>
      </w:r>
      <w:r w:rsidR="00C316ED">
        <w:t xml:space="preserve"> </w:t>
      </w:r>
      <w:r>
        <w:t>Western</w:t>
      </w:r>
      <w:r w:rsidR="00C316ED">
        <w:t xml:space="preserve"> </w:t>
      </w:r>
      <w:r>
        <w:t>Australian</w:t>
      </w:r>
      <w:r w:rsidR="00C316ED">
        <w:t xml:space="preserve"> </w:t>
      </w:r>
      <w:r>
        <w:t>Office</w:t>
      </w:r>
      <w:r w:rsidR="00C316ED">
        <w:t xml:space="preserve"> </w:t>
      </w:r>
      <w:r>
        <w:t>of</w:t>
      </w:r>
      <w:r w:rsidR="00C316ED">
        <w:t xml:space="preserve"> </w:t>
      </w:r>
      <w:r>
        <w:t>Energy.</w:t>
      </w:r>
    </w:p>
    <w:p w14:paraId="72D7A527" w14:textId="77CC3717" w:rsidR="002E1D3C" w:rsidRDefault="007D671F" w:rsidP="00AE44C5">
      <w:r>
        <w:t>John</w:t>
      </w:r>
      <w:r w:rsidR="00C316ED">
        <w:t xml:space="preserve"> </w:t>
      </w:r>
      <w:r>
        <w:t>holds</w:t>
      </w:r>
      <w:r w:rsidR="00C316ED">
        <w:t xml:space="preserve"> </w:t>
      </w:r>
      <w:r>
        <w:t>a</w:t>
      </w:r>
      <w:r w:rsidR="00C316ED">
        <w:t xml:space="preserve"> </w:t>
      </w:r>
      <w:r>
        <w:t>Bachelor</w:t>
      </w:r>
      <w:r w:rsidR="00C316ED">
        <w:t xml:space="preserve"> </w:t>
      </w:r>
      <w:r>
        <w:t>of</w:t>
      </w:r>
      <w:r w:rsidR="00C316ED">
        <w:t xml:space="preserve"> </w:t>
      </w:r>
      <w:r>
        <w:t>Arts</w:t>
      </w:r>
      <w:r w:rsidR="00C316ED">
        <w:t xml:space="preserve"> </w:t>
      </w:r>
      <w:r>
        <w:t>from</w:t>
      </w:r>
      <w:r w:rsidR="00C316ED">
        <w:t xml:space="preserve"> </w:t>
      </w:r>
      <w:r>
        <w:t>the</w:t>
      </w:r>
      <w:r w:rsidR="00C316ED">
        <w:t xml:space="preserve"> </w:t>
      </w:r>
      <w:r>
        <w:t>University</w:t>
      </w:r>
      <w:r w:rsidR="00C316ED">
        <w:t xml:space="preserve"> </w:t>
      </w:r>
      <w:r>
        <w:t>of</w:t>
      </w:r>
      <w:r w:rsidR="00C316ED">
        <w:t xml:space="preserve"> </w:t>
      </w:r>
      <w:r>
        <w:t>Queensland</w:t>
      </w:r>
      <w:r w:rsidR="00C316ED">
        <w:t xml:space="preserve"> </w:t>
      </w:r>
      <w:r>
        <w:t>and</w:t>
      </w:r>
      <w:r w:rsidR="00C316ED">
        <w:t xml:space="preserve"> </w:t>
      </w:r>
      <w:r>
        <w:t>a</w:t>
      </w:r>
      <w:r w:rsidR="00C316ED">
        <w:t xml:space="preserve"> </w:t>
      </w:r>
      <w:r>
        <w:t>Master</w:t>
      </w:r>
      <w:r w:rsidR="00C316ED">
        <w:t xml:space="preserve"> </w:t>
      </w:r>
      <w:r>
        <w:t>of</w:t>
      </w:r>
      <w:r w:rsidR="00C316ED">
        <w:t xml:space="preserve"> </w:t>
      </w:r>
      <w:r>
        <w:t>Business</w:t>
      </w:r>
      <w:r w:rsidR="00C316ED">
        <w:t xml:space="preserve"> </w:t>
      </w:r>
      <w:r>
        <w:t>Administration</w:t>
      </w:r>
      <w:r w:rsidR="00C316ED">
        <w:t xml:space="preserve"> </w:t>
      </w:r>
      <w:r>
        <w:t>from</w:t>
      </w:r>
      <w:r w:rsidR="00C316ED">
        <w:t xml:space="preserve"> </w:t>
      </w:r>
      <w:r>
        <w:t>the</w:t>
      </w:r>
      <w:r w:rsidR="00C316ED">
        <w:t xml:space="preserve"> </w:t>
      </w:r>
      <w:r>
        <w:t>Queensland</w:t>
      </w:r>
      <w:r w:rsidR="00C316ED">
        <w:t xml:space="preserve"> </w:t>
      </w:r>
      <w:r>
        <w:t>University</w:t>
      </w:r>
      <w:r w:rsidR="00C316ED">
        <w:t xml:space="preserve"> </w:t>
      </w:r>
      <w:r>
        <w:t>of</w:t>
      </w:r>
      <w:r w:rsidR="00C316ED">
        <w:t xml:space="preserve"> </w:t>
      </w:r>
      <w:r>
        <w:t>Technology.</w:t>
      </w:r>
    </w:p>
    <w:p w14:paraId="55E7B297" w14:textId="4E84F77F" w:rsidR="002E1D3C" w:rsidRPr="00AE44C5" w:rsidRDefault="007D671F" w:rsidP="00AE44C5">
      <w:pPr>
        <w:pStyle w:val="Normalbeforebullets"/>
        <w:rPr>
          <w:b/>
          <w:bCs/>
        </w:rPr>
      </w:pPr>
      <w:r w:rsidRPr="00AE44C5">
        <w:rPr>
          <w:b/>
          <w:bCs/>
        </w:rPr>
        <w:t>Dr</w:t>
      </w:r>
      <w:r w:rsidR="00C316ED" w:rsidRPr="00AE44C5">
        <w:rPr>
          <w:b/>
          <w:bCs/>
        </w:rPr>
        <w:t xml:space="preserve"> </w:t>
      </w:r>
      <w:r w:rsidRPr="00AE44C5">
        <w:rPr>
          <w:b/>
          <w:bCs/>
        </w:rPr>
        <w:t>Graeme</w:t>
      </w:r>
      <w:r w:rsidR="00C316ED" w:rsidRPr="00AE44C5">
        <w:rPr>
          <w:b/>
          <w:bCs/>
        </w:rPr>
        <w:t xml:space="preserve"> </w:t>
      </w:r>
      <w:proofErr w:type="spellStart"/>
      <w:r w:rsidRPr="00AE44C5">
        <w:rPr>
          <w:b/>
          <w:bCs/>
        </w:rPr>
        <w:t>Emonson</w:t>
      </w:r>
      <w:proofErr w:type="spellEnd"/>
      <w:r w:rsidR="00C316ED" w:rsidRPr="00AE44C5">
        <w:rPr>
          <w:b/>
          <w:bCs/>
        </w:rPr>
        <w:t xml:space="preserve"> </w:t>
      </w:r>
      <w:r w:rsidRPr="00AE44C5">
        <w:rPr>
          <w:b/>
          <w:bCs/>
        </w:rPr>
        <w:t>PSM</w:t>
      </w:r>
      <w:r w:rsidR="00C316ED" w:rsidRPr="00AE44C5">
        <w:rPr>
          <w:b/>
          <w:bCs/>
        </w:rPr>
        <w:t xml:space="preserve"> </w:t>
      </w:r>
    </w:p>
    <w:p w14:paraId="34BB3A93" w14:textId="2956CA13" w:rsidR="002E1D3C" w:rsidRPr="00AE44C5" w:rsidRDefault="007D671F" w:rsidP="00AE44C5">
      <w:pPr>
        <w:pStyle w:val="Normalbeforebullets"/>
        <w:rPr>
          <w:b/>
          <w:bCs/>
        </w:rPr>
      </w:pPr>
      <w:r w:rsidRPr="00AE44C5">
        <w:rPr>
          <w:b/>
          <w:bCs/>
        </w:rPr>
        <w:t>Deputy</w:t>
      </w:r>
      <w:r w:rsidR="00C316ED" w:rsidRPr="00AE44C5">
        <w:rPr>
          <w:b/>
          <w:bCs/>
        </w:rPr>
        <w:t xml:space="preserve"> </w:t>
      </w:r>
      <w:r w:rsidRPr="00AE44C5">
        <w:rPr>
          <w:b/>
          <w:bCs/>
        </w:rPr>
        <w:t>Secretary,</w:t>
      </w:r>
      <w:r w:rsidR="00C316ED" w:rsidRPr="00AE44C5">
        <w:rPr>
          <w:b/>
          <w:bCs/>
        </w:rPr>
        <w:t xml:space="preserve"> </w:t>
      </w:r>
      <w:r w:rsidRPr="00AE44C5">
        <w:rPr>
          <w:b/>
          <w:bCs/>
        </w:rPr>
        <w:t>Corporate</w:t>
      </w:r>
      <w:r w:rsidR="00C316ED" w:rsidRPr="00AE44C5">
        <w:rPr>
          <w:b/>
          <w:bCs/>
        </w:rPr>
        <w:t xml:space="preserve"> </w:t>
      </w:r>
      <w:r w:rsidRPr="00AE44C5">
        <w:rPr>
          <w:b/>
          <w:bCs/>
        </w:rPr>
        <w:t>Services</w:t>
      </w:r>
      <w:r w:rsidR="00C316ED" w:rsidRPr="00AE44C5">
        <w:rPr>
          <w:b/>
          <w:bCs/>
        </w:rPr>
        <w:t xml:space="preserve"> </w:t>
      </w:r>
    </w:p>
    <w:p w14:paraId="0DC2EC93" w14:textId="2288BD86" w:rsidR="002E1D3C" w:rsidRDefault="007D671F" w:rsidP="00AE44C5">
      <w:r>
        <w:t>Graeme</w:t>
      </w:r>
      <w:r w:rsidR="00C316ED">
        <w:t xml:space="preserve"> </w:t>
      </w:r>
      <w:proofErr w:type="spellStart"/>
      <w:r>
        <w:t>Emonson</w:t>
      </w:r>
      <w:proofErr w:type="spellEnd"/>
      <w:r w:rsidR="00C316ED">
        <w:t xml:space="preserve"> </w:t>
      </w:r>
      <w:r>
        <w:t>is</w:t>
      </w:r>
      <w:r w:rsidR="00C316ED">
        <w:t xml:space="preserve"> </w:t>
      </w:r>
      <w:r>
        <w:t>the</w:t>
      </w:r>
      <w:r w:rsidR="00C316ED">
        <w:t xml:space="preserve"> </w:t>
      </w:r>
      <w:r>
        <w:t>Deputy</w:t>
      </w:r>
      <w:r w:rsidR="00C316ED">
        <w:t xml:space="preserve"> </w:t>
      </w:r>
      <w:r>
        <w:t>Secretary,</w:t>
      </w:r>
      <w:r w:rsidR="00C316ED">
        <w:t xml:space="preserve"> </w:t>
      </w:r>
      <w:r>
        <w:t>Corporate</w:t>
      </w:r>
      <w:r w:rsidR="00C316ED">
        <w:t xml:space="preserve"> </w:t>
      </w:r>
      <w:r>
        <w:t>Services.</w:t>
      </w:r>
      <w:r w:rsidR="00C316ED">
        <w:t xml:space="preserve"> </w:t>
      </w:r>
      <w:r>
        <w:t>Graeme</w:t>
      </w:r>
      <w:r w:rsidR="00C316ED">
        <w:t xml:space="preserve"> </w:t>
      </w:r>
      <w:r>
        <w:t>was</w:t>
      </w:r>
      <w:r w:rsidR="00C316ED">
        <w:t xml:space="preserve"> </w:t>
      </w:r>
      <w:r>
        <w:t>appointed</w:t>
      </w:r>
      <w:r w:rsidR="00C316ED">
        <w:t xml:space="preserve"> </w:t>
      </w:r>
      <w:r>
        <w:t>to</w:t>
      </w:r>
      <w:r w:rsidR="00C316ED">
        <w:t xml:space="preserve"> </w:t>
      </w:r>
      <w:r>
        <w:t>the</w:t>
      </w:r>
      <w:r w:rsidR="00C316ED">
        <w:t xml:space="preserve"> </w:t>
      </w:r>
      <w:r>
        <w:t>role</w:t>
      </w:r>
      <w:r w:rsidR="00C316ED">
        <w:t xml:space="preserve"> </w:t>
      </w:r>
      <w:r>
        <w:t>in</w:t>
      </w:r>
      <w:r w:rsidR="00C316ED">
        <w:t xml:space="preserve"> </w:t>
      </w:r>
      <w:r>
        <w:t>July</w:t>
      </w:r>
      <w:r w:rsidR="00C316ED">
        <w:t xml:space="preserve"> </w:t>
      </w:r>
      <w:r>
        <w:t>2020.</w:t>
      </w:r>
      <w:r w:rsidR="00C316ED">
        <w:t xml:space="preserve"> </w:t>
      </w:r>
      <w:r>
        <w:t>Prior</w:t>
      </w:r>
      <w:r w:rsidR="00C316ED">
        <w:t xml:space="preserve"> </w:t>
      </w:r>
      <w:r>
        <w:t>to</w:t>
      </w:r>
      <w:r w:rsidR="00C316ED">
        <w:t xml:space="preserve"> </w:t>
      </w:r>
      <w:r>
        <w:t>this,</w:t>
      </w:r>
      <w:r w:rsidR="00C316ED">
        <w:t xml:space="preserve"> </w:t>
      </w:r>
      <w:r>
        <w:t>Graeme</w:t>
      </w:r>
      <w:r w:rsidR="00C316ED">
        <w:t xml:space="preserve"> </w:t>
      </w:r>
      <w:r>
        <w:t>held</w:t>
      </w:r>
      <w:r w:rsidR="00C316ED">
        <w:t xml:space="preserve"> </w:t>
      </w:r>
      <w:r>
        <w:t>the</w:t>
      </w:r>
      <w:r w:rsidR="00C316ED">
        <w:t xml:space="preserve"> </w:t>
      </w:r>
      <w:r>
        <w:t>role</w:t>
      </w:r>
      <w:r w:rsidR="00C316ED">
        <w:t xml:space="preserve"> </w:t>
      </w:r>
      <w:r>
        <w:t>of</w:t>
      </w:r>
      <w:r w:rsidR="00C316ED">
        <w:t xml:space="preserve"> </w:t>
      </w:r>
      <w:r>
        <w:t>Executive</w:t>
      </w:r>
      <w:r w:rsidR="00C316ED">
        <w:t xml:space="preserve"> </w:t>
      </w:r>
      <w:r>
        <w:t>Director,</w:t>
      </w:r>
      <w:r w:rsidR="00C316ED">
        <w:t xml:space="preserve"> </w:t>
      </w:r>
      <w:r>
        <w:t>Local</w:t>
      </w:r>
      <w:r w:rsidR="00C316ED">
        <w:t xml:space="preserve"> </w:t>
      </w:r>
      <w:r>
        <w:t>Government</w:t>
      </w:r>
      <w:r w:rsidR="00C316ED">
        <w:t xml:space="preserve"> </w:t>
      </w:r>
      <w:r>
        <w:t>Victoria</w:t>
      </w:r>
      <w:r w:rsidR="00C316ED">
        <w:t xml:space="preserve"> </w:t>
      </w:r>
      <w:r>
        <w:t>within</w:t>
      </w:r>
      <w:r w:rsidR="00C316ED">
        <w:t xml:space="preserve"> </w:t>
      </w:r>
      <w:r>
        <w:t>the</w:t>
      </w:r>
      <w:r w:rsidR="00C316ED">
        <w:t xml:space="preserve"> </w:t>
      </w:r>
      <w:r>
        <w:t>former</w:t>
      </w:r>
      <w:r w:rsidR="00C316ED">
        <w:t xml:space="preserve"> </w:t>
      </w:r>
      <w:r>
        <w:t>DELWP</w:t>
      </w:r>
      <w:r w:rsidR="00C316ED">
        <w:t xml:space="preserve"> </w:t>
      </w:r>
      <w:r>
        <w:t>from</w:t>
      </w:r>
      <w:r w:rsidR="00C316ED">
        <w:t xml:space="preserve"> </w:t>
      </w:r>
      <w:r>
        <w:t>February</w:t>
      </w:r>
      <w:r w:rsidR="00C316ED">
        <w:t xml:space="preserve"> </w:t>
      </w:r>
      <w:r>
        <w:t>2016</w:t>
      </w:r>
      <w:r w:rsidR="00C316ED">
        <w:t xml:space="preserve"> </w:t>
      </w:r>
      <w:r>
        <w:t>to</w:t>
      </w:r>
      <w:r w:rsidR="00C316ED">
        <w:t xml:space="preserve"> </w:t>
      </w:r>
      <w:r>
        <w:t>June</w:t>
      </w:r>
      <w:r w:rsidR="00C316ED">
        <w:t xml:space="preserve"> </w:t>
      </w:r>
      <w:r>
        <w:t>2020.</w:t>
      </w:r>
      <w:r w:rsidR="00C316ED">
        <w:t xml:space="preserve"> </w:t>
      </w:r>
      <w:r>
        <w:t>Prior</w:t>
      </w:r>
      <w:r w:rsidR="00C316ED">
        <w:t xml:space="preserve"> </w:t>
      </w:r>
      <w:r>
        <w:t>to</w:t>
      </w:r>
      <w:r w:rsidR="00C316ED">
        <w:t xml:space="preserve"> </w:t>
      </w:r>
      <w:r>
        <w:t>joining</w:t>
      </w:r>
      <w:r w:rsidR="00C316ED">
        <w:t xml:space="preserve"> </w:t>
      </w:r>
      <w:r>
        <w:t>the</w:t>
      </w:r>
      <w:r w:rsidR="00C316ED">
        <w:t xml:space="preserve"> </w:t>
      </w:r>
      <w:r>
        <w:t>former</w:t>
      </w:r>
      <w:r w:rsidR="00C316ED">
        <w:t xml:space="preserve"> </w:t>
      </w:r>
      <w:r>
        <w:t>DELWP,</w:t>
      </w:r>
      <w:r w:rsidR="00C316ED">
        <w:t xml:space="preserve"> </w:t>
      </w:r>
      <w:r>
        <w:t>Graeme</w:t>
      </w:r>
      <w:r w:rsidR="00C316ED">
        <w:t xml:space="preserve"> </w:t>
      </w:r>
      <w:r>
        <w:t>held</w:t>
      </w:r>
      <w:r w:rsidR="00C316ED">
        <w:t xml:space="preserve"> </w:t>
      </w:r>
      <w:r>
        <w:t>several</w:t>
      </w:r>
      <w:r w:rsidR="00C316ED">
        <w:t xml:space="preserve"> </w:t>
      </w:r>
      <w:r>
        <w:t>roles</w:t>
      </w:r>
      <w:r w:rsidR="00C316ED">
        <w:t xml:space="preserve"> </w:t>
      </w:r>
      <w:r>
        <w:t>at</w:t>
      </w:r>
      <w:r w:rsidR="00C316ED">
        <w:t xml:space="preserve"> </w:t>
      </w:r>
      <w:r>
        <w:t>Chief</w:t>
      </w:r>
      <w:r w:rsidR="00C316ED">
        <w:t xml:space="preserve"> </w:t>
      </w:r>
      <w:r>
        <w:t>Executive</w:t>
      </w:r>
      <w:r w:rsidR="00C316ED">
        <w:t xml:space="preserve"> </w:t>
      </w:r>
      <w:r>
        <w:t>Officer</w:t>
      </w:r>
      <w:r w:rsidR="00C316ED">
        <w:t xml:space="preserve"> </w:t>
      </w:r>
      <w:r>
        <w:t>level</w:t>
      </w:r>
      <w:r w:rsidR="00C316ED">
        <w:t xml:space="preserve"> </w:t>
      </w:r>
      <w:r>
        <w:t>in</w:t>
      </w:r>
      <w:r w:rsidR="00C316ED">
        <w:t xml:space="preserve"> </w:t>
      </w:r>
      <w:r>
        <w:t>the</w:t>
      </w:r>
      <w:r w:rsidR="00C316ED">
        <w:t xml:space="preserve"> </w:t>
      </w:r>
      <w:r>
        <w:t>Victorian</w:t>
      </w:r>
      <w:r w:rsidR="00C316ED">
        <w:t xml:space="preserve"> </w:t>
      </w:r>
      <w:r>
        <w:t>local</w:t>
      </w:r>
      <w:r w:rsidR="00C316ED">
        <w:t xml:space="preserve"> </w:t>
      </w:r>
      <w:r>
        <w:t>government</w:t>
      </w:r>
      <w:r w:rsidR="00C316ED">
        <w:t xml:space="preserve"> </w:t>
      </w:r>
      <w:r>
        <w:t>sector.</w:t>
      </w:r>
    </w:p>
    <w:p w14:paraId="09FA8EB5" w14:textId="428F42ED" w:rsidR="002E1D3C" w:rsidRDefault="007D671F" w:rsidP="00AE44C5">
      <w:r>
        <w:t>Graeme</w:t>
      </w:r>
      <w:r w:rsidR="00C316ED">
        <w:t xml:space="preserve"> </w:t>
      </w:r>
      <w:r>
        <w:t>has</w:t>
      </w:r>
      <w:r w:rsidR="00C316ED">
        <w:t xml:space="preserve"> </w:t>
      </w:r>
      <w:r>
        <w:t>a</w:t>
      </w:r>
      <w:r w:rsidR="00C316ED">
        <w:t xml:space="preserve"> </w:t>
      </w:r>
      <w:r>
        <w:t>strong</w:t>
      </w:r>
      <w:r w:rsidR="00C316ED">
        <w:t xml:space="preserve"> </w:t>
      </w:r>
      <w:r>
        <w:t>interest</w:t>
      </w:r>
      <w:r w:rsidR="00C316ED">
        <w:t xml:space="preserve"> </w:t>
      </w:r>
      <w:r>
        <w:t>in</w:t>
      </w:r>
      <w:r w:rsidR="00C316ED">
        <w:t xml:space="preserve"> </w:t>
      </w:r>
      <w:r>
        <w:t>leadership,</w:t>
      </w:r>
      <w:r w:rsidR="00C316ED">
        <w:t xml:space="preserve"> </w:t>
      </w:r>
      <w:r>
        <w:t>organisational</w:t>
      </w:r>
      <w:r w:rsidR="00C316ED">
        <w:t xml:space="preserve"> </w:t>
      </w:r>
      <w:r>
        <w:t>effectiveness,</w:t>
      </w:r>
      <w:r w:rsidR="00C316ED">
        <w:t xml:space="preserve"> </w:t>
      </w:r>
      <w:r>
        <w:t>and</w:t>
      </w:r>
      <w:r w:rsidR="00C316ED">
        <w:t xml:space="preserve"> </w:t>
      </w:r>
      <w:r>
        <w:t>governance.</w:t>
      </w:r>
      <w:r w:rsidR="00C316ED">
        <w:t xml:space="preserve"> </w:t>
      </w:r>
      <w:r>
        <w:t>He</w:t>
      </w:r>
      <w:r w:rsidR="00C316ED">
        <w:t xml:space="preserve"> </w:t>
      </w:r>
      <w:r>
        <w:t>has</w:t>
      </w:r>
      <w:r w:rsidR="00C316ED">
        <w:rPr>
          <w:rFonts w:ascii="Cambria" w:hAnsi="Cambria" w:cs="Cambria"/>
        </w:rPr>
        <w:t xml:space="preserve"> </w:t>
      </w:r>
      <w:r>
        <w:t>a</w:t>
      </w:r>
      <w:r w:rsidR="00C316ED">
        <w:t xml:space="preserve"> </w:t>
      </w:r>
      <w:r>
        <w:t>PhD</w:t>
      </w:r>
      <w:r w:rsidR="00C316ED">
        <w:t xml:space="preserve"> </w:t>
      </w:r>
      <w:r>
        <w:t>in</w:t>
      </w:r>
      <w:r w:rsidR="00C316ED">
        <w:t xml:space="preserve"> </w:t>
      </w:r>
      <w:r>
        <w:t>leadership,</w:t>
      </w:r>
      <w:r w:rsidR="00C316ED">
        <w:t xml:space="preserve"> </w:t>
      </w:r>
      <w:r>
        <w:t>a</w:t>
      </w:r>
      <w:r w:rsidR="00C316ED">
        <w:t xml:space="preserve"> </w:t>
      </w:r>
      <w:r>
        <w:t>Master</w:t>
      </w:r>
      <w:r w:rsidR="00C316ED">
        <w:t xml:space="preserve"> </w:t>
      </w:r>
      <w:r>
        <w:t>of</w:t>
      </w:r>
      <w:r w:rsidR="00C316ED">
        <w:t xml:space="preserve"> </w:t>
      </w:r>
      <w:r>
        <w:t>Business</w:t>
      </w:r>
      <w:r w:rsidR="00C316ED">
        <w:t xml:space="preserve"> </w:t>
      </w:r>
      <w:r>
        <w:t>(Public</w:t>
      </w:r>
      <w:r w:rsidR="00C316ED">
        <w:t xml:space="preserve"> </w:t>
      </w:r>
      <w:r>
        <w:t>Sector</w:t>
      </w:r>
      <w:r w:rsidR="00C316ED">
        <w:t xml:space="preserve"> </w:t>
      </w:r>
      <w:r>
        <w:t>Management)</w:t>
      </w:r>
      <w:r w:rsidR="00C316ED">
        <w:t xml:space="preserve"> </w:t>
      </w:r>
      <w:r>
        <w:t>and</w:t>
      </w:r>
      <w:r w:rsidR="00C316ED">
        <w:t xml:space="preserve"> </w:t>
      </w:r>
      <w:r>
        <w:t>a</w:t>
      </w:r>
      <w:r w:rsidR="00C316ED">
        <w:t xml:space="preserve"> </w:t>
      </w:r>
      <w:r>
        <w:t>Bachelor</w:t>
      </w:r>
      <w:r w:rsidR="00C316ED">
        <w:t xml:space="preserve"> </w:t>
      </w:r>
      <w:r>
        <w:t>of</w:t>
      </w:r>
      <w:r w:rsidR="00C316ED">
        <w:t xml:space="preserve"> </w:t>
      </w:r>
      <w:r>
        <w:t>Business.</w:t>
      </w:r>
    </w:p>
    <w:p w14:paraId="6C417E48" w14:textId="090FDD01" w:rsidR="002E1D3C" w:rsidRDefault="007D671F" w:rsidP="00AE44C5">
      <w:r>
        <w:t>He</w:t>
      </w:r>
      <w:r w:rsidR="00C316ED">
        <w:t xml:space="preserve"> </w:t>
      </w:r>
      <w:r>
        <w:t>is</w:t>
      </w:r>
      <w:r w:rsidR="00C316ED">
        <w:t xml:space="preserve"> </w:t>
      </w:r>
      <w:r>
        <w:t>a</w:t>
      </w:r>
      <w:r w:rsidR="00C316ED">
        <w:t xml:space="preserve"> </w:t>
      </w:r>
      <w:r>
        <w:t>Victorian</w:t>
      </w:r>
      <w:r w:rsidR="00C316ED">
        <w:t xml:space="preserve"> </w:t>
      </w:r>
      <w:r>
        <w:t>Fellow</w:t>
      </w:r>
      <w:r w:rsidR="00C316ED">
        <w:t xml:space="preserve"> </w:t>
      </w:r>
      <w:r>
        <w:t>and</w:t>
      </w:r>
      <w:r w:rsidR="00C316ED">
        <w:t xml:space="preserve"> </w:t>
      </w:r>
      <w:r>
        <w:t>Board</w:t>
      </w:r>
      <w:r w:rsidR="00C316ED">
        <w:t xml:space="preserve"> </w:t>
      </w:r>
      <w:r>
        <w:t>Member</w:t>
      </w:r>
      <w:r w:rsidR="00C316ED">
        <w:t xml:space="preserve"> </w:t>
      </w:r>
      <w:r>
        <w:t>of</w:t>
      </w:r>
      <w:r w:rsidR="00C316ED">
        <w:t xml:space="preserve"> </w:t>
      </w:r>
      <w:r>
        <w:t>the</w:t>
      </w:r>
      <w:r w:rsidR="00C316ED">
        <w:t xml:space="preserve"> </w:t>
      </w:r>
      <w:r>
        <w:t>IPAA</w:t>
      </w:r>
      <w:r w:rsidR="00C316ED">
        <w:t xml:space="preserve"> </w:t>
      </w:r>
      <w:r>
        <w:t>Victoria,</w:t>
      </w:r>
      <w:r w:rsidR="00C316ED">
        <w:t xml:space="preserve"> </w:t>
      </w:r>
      <w:r>
        <w:t>member</w:t>
      </w:r>
      <w:r w:rsidR="00C316ED">
        <w:t xml:space="preserve"> </w:t>
      </w:r>
      <w:r>
        <w:t>of</w:t>
      </w:r>
      <w:r w:rsidR="00C316ED">
        <w:t xml:space="preserve"> </w:t>
      </w:r>
      <w:r>
        <w:t>the</w:t>
      </w:r>
      <w:r w:rsidR="00C316ED">
        <w:t xml:space="preserve"> </w:t>
      </w:r>
      <w:r>
        <w:t>International</w:t>
      </w:r>
      <w:r w:rsidR="00C316ED">
        <w:t xml:space="preserve"> </w:t>
      </w:r>
      <w:r>
        <w:t>City</w:t>
      </w:r>
      <w:r w:rsidR="00C316ED">
        <w:t xml:space="preserve"> </w:t>
      </w:r>
      <w:r>
        <w:t>and</w:t>
      </w:r>
      <w:r w:rsidR="00C316ED">
        <w:t xml:space="preserve"> </w:t>
      </w:r>
      <w:r>
        <w:t>County</w:t>
      </w:r>
      <w:r w:rsidR="00C316ED">
        <w:t xml:space="preserve"> </w:t>
      </w:r>
      <w:r>
        <w:t>Managers’</w:t>
      </w:r>
      <w:r w:rsidR="00C316ED">
        <w:t xml:space="preserve"> </w:t>
      </w:r>
      <w:r>
        <w:t>Association,</w:t>
      </w:r>
      <w:r w:rsidR="00C316ED">
        <w:t xml:space="preserve"> </w:t>
      </w:r>
      <w:r>
        <w:t>and</w:t>
      </w:r>
      <w:r w:rsidR="00C316ED">
        <w:t xml:space="preserve"> </w:t>
      </w:r>
      <w:r>
        <w:t>a</w:t>
      </w:r>
      <w:r w:rsidR="00C316ED">
        <w:t xml:space="preserve"> </w:t>
      </w:r>
      <w:r>
        <w:t>Fellow</w:t>
      </w:r>
      <w:r w:rsidR="00C316ED">
        <w:t xml:space="preserve"> </w:t>
      </w:r>
      <w:r>
        <w:t>of</w:t>
      </w:r>
      <w:r w:rsidR="00C316ED">
        <w:t xml:space="preserve"> </w:t>
      </w:r>
      <w:r>
        <w:t>Local</w:t>
      </w:r>
      <w:r w:rsidR="00C316ED">
        <w:t xml:space="preserve"> </w:t>
      </w:r>
      <w:r>
        <w:t>Government</w:t>
      </w:r>
      <w:r w:rsidR="00C316ED">
        <w:t xml:space="preserve"> </w:t>
      </w:r>
      <w:r>
        <w:t>Professionals</w:t>
      </w:r>
      <w:r w:rsidR="00C316ED">
        <w:t xml:space="preserve"> </w:t>
      </w:r>
      <w:r>
        <w:t>(</w:t>
      </w:r>
      <w:proofErr w:type="spellStart"/>
      <w:r>
        <w:t>LGPro</w:t>
      </w:r>
      <w:proofErr w:type="spellEnd"/>
      <w:r>
        <w:t>).</w:t>
      </w:r>
      <w:r w:rsidR="00C316ED">
        <w:t xml:space="preserve"> </w:t>
      </w:r>
      <w:r>
        <w:t>In</w:t>
      </w:r>
      <w:r w:rsidR="00C316ED">
        <w:t xml:space="preserve"> </w:t>
      </w:r>
      <w:r>
        <w:t>June</w:t>
      </w:r>
      <w:r w:rsidR="00C316ED">
        <w:t xml:space="preserve"> </w:t>
      </w:r>
      <w:r>
        <w:t>2020,</w:t>
      </w:r>
      <w:r w:rsidR="00C316ED">
        <w:t xml:space="preserve"> </w:t>
      </w:r>
      <w:r>
        <w:t>Graeme</w:t>
      </w:r>
      <w:r w:rsidR="00C316ED">
        <w:t xml:space="preserve"> </w:t>
      </w:r>
      <w:r>
        <w:t>was</w:t>
      </w:r>
      <w:r w:rsidR="00C316ED">
        <w:t xml:space="preserve"> </w:t>
      </w:r>
      <w:r>
        <w:t>awarded</w:t>
      </w:r>
      <w:r w:rsidR="00C316ED">
        <w:t xml:space="preserve"> </w:t>
      </w:r>
      <w:r>
        <w:t>the</w:t>
      </w:r>
      <w:r w:rsidR="00C316ED">
        <w:t xml:space="preserve"> </w:t>
      </w:r>
      <w:r>
        <w:t>Public</w:t>
      </w:r>
      <w:r w:rsidR="00C316ED">
        <w:t xml:space="preserve"> </w:t>
      </w:r>
      <w:r>
        <w:t>Service</w:t>
      </w:r>
      <w:r w:rsidR="00C316ED">
        <w:t xml:space="preserve"> </w:t>
      </w:r>
      <w:r>
        <w:t>Medal</w:t>
      </w:r>
      <w:r w:rsidR="00C316ED">
        <w:t xml:space="preserve"> </w:t>
      </w:r>
      <w:r>
        <w:t>for</w:t>
      </w:r>
      <w:r w:rsidR="00C316ED">
        <w:t xml:space="preserve"> </w:t>
      </w:r>
      <w:r>
        <w:t>distinguished</w:t>
      </w:r>
      <w:r w:rsidR="00C316ED">
        <w:t xml:space="preserve"> </w:t>
      </w:r>
      <w:r>
        <w:t>public</w:t>
      </w:r>
      <w:r w:rsidR="00C316ED">
        <w:t xml:space="preserve"> </w:t>
      </w:r>
      <w:r>
        <w:t>service</w:t>
      </w:r>
      <w:r w:rsidR="00C316ED">
        <w:t xml:space="preserve"> </w:t>
      </w:r>
      <w:r>
        <w:t>to</w:t>
      </w:r>
      <w:r w:rsidR="00C316ED">
        <w:t xml:space="preserve"> </w:t>
      </w:r>
      <w:r>
        <w:t>the</w:t>
      </w:r>
      <w:r w:rsidR="00C316ED">
        <w:t xml:space="preserve"> </w:t>
      </w:r>
      <w:r>
        <w:t>Victorian</w:t>
      </w:r>
      <w:r w:rsidR="00C316ED">
        <w:t xml:space="preserve"> </w:t>
      </w:r>
      <w:r>
        <w:t>local</w:t>
      </w:r>
      <w:r w:rsidR="00C316ED">
        <w:t xml:space="preserve"> </w:t>
      </w:r>
      <w:r>
        <w:t>government</w:t>
      </w:r>
      <w:r w:rsidR="00C316ED">
        <w:t xml:space="preserve"> </w:t>
      </w:r>
      <w:r>
        <w:t>sector.</w:t>
      </w:r>
    </w:p>
    <w:p w14:paraId="279689C4" w14:textId="3CFF8F01" w:rsidR="002E1D3C" w:rsidRPr="00AE44C5" w:rsidRDefault="007D671F" w:rsidP="00AE44C5">
      <w:pPr>
        <w:pStyle w:val="Normalbeforebullets"/>
        <w:rPr>
          <w:b/>
          <w:bCs/>
        </w:rPr>
      </w:pPr>
      <w:r w:rsidRPr="00AE44C5">
        <w:rPr>
          <w:b/>
          <w:bCs/>
        </w:rPr>
        <w:t>Christine</w:t>
      </w:r>
      <w:r w:rsidR="00C316ED" w:rsidRPr="00AE44C5">
        <w:rPr>
          <w:b/>
          <w:bCs/>
        </w:rPr>
        <w:t xml:space="preserve"> </w:t>
      </w:r>
      <w:r w:rsidRPr="00AE44C5">
        <w:rPr>
          <w:b/>
          <w:bCs/>
        </w:rPr>
        <w:t>Ferguson</w:t>
      </w:r>
      <w:r w:rsidR="00C316ED" w:rsidRPr="00AE44C5">
        <w:rPr>
          <w:b/>
          <w:bCs/>
        </w:rPr>
        <w:t xml:space="preserve"> </w:t>
      </w:r>
      <w:r w:rsidRPr="00AE44C5">
        <w:rPr>
          <w:b/>
          <w:bCs/>
        </w:rPr>
        <w:t>PSM</w:t>
      </w:r>
      <w:r w:rsidR="00C316ED" w:rsidRPr="00AE44C5">
        <w:rPr>
          <w:b/>
          <w:bCs/>
        </w:rPr>
        <w:t xml:space="preserve"> </w:t>
      </w:r>
    </w:p>
    <w:p w14:paraId="552FF68C" w14:textId="008F98F9" w:rsidR="002E1D3C" w:rsidRPr="00AE44C5" w:rsidRDefault="007D671F" w:rsidP="00AE44C5">
      <w:pPr>
        <w:pStyle w:val="Normalbeforebullets"/>
        <w:rPr>
          <w:b/>
          <w:bCs/>
        </w:rPr>
      </w:pPr>
      <w:r w:rsidRPr="00AE44C5">
        <w:rPr>
          <w:b/>
          <w:bCs/>
        </w:rPr>
        <w:t>Deputy</w:t>
      </w:r>
      <w:r w:rsidR="00C316ED" w:rsidRPr="00AE44C5">
        <w:rPr>
          <w:b/>
          <w:bCs/>
        </w:rPr>
        <w:t xml:space="preserve"> </w:t>
      </w:r>
      <w:r w:rsidRPr="00AE44C5">
        <w:rPr>
          <w:b/>
          <w:bCs/>
        </w:rPr>
        <w:t>Secretary,</w:t>
      </w:r>
      <w:r w:rsidR="00C316ED" w:rsidRPr="00AE44C5">
        <w:rPr>
          <w:b/>
          <w:bCs/>
        </w:rPr>
        <w:t xml:space="preserve"> </w:t>
      </w:r>
      <w:r w:rsidRPr="00AE44C5">
        <w:rPr>
          <w:b/>
          <w:bCs/>
        </w:rPr>
        <w:t>Forest,</w:t>
      </w:r>
      <w:r w:rsidR="00C316ED" w:rsidRPr="00AE44C5">
        <w:rPr>
          <w:b/>
          <w:bCs/>
        </w:rPr>
        <w:t xml:space="preserve"> </w:t>
      </w:r>
      <w:r w:rsidRPr="00AE44C5">
        <w:rPr>
          <w:b/>
          <w:bCs/>
        </w:rPr>
        <w:t>Fire</w:t>
      </w:r>
      <w:r w:rsidR="00C316ED" w:rsidRPr="00AE44C5">
        <w:rPr>
          <w:b/>
          <w:bCs/>
        </w:rPr>
        <w:t xml:space="preserve"> </w:t>
      </w:r>
      <w:r w:rsidRPr="00AE44C5">
        <w:rPr>
          <w:b/>
          <w:bCs/>
        </w:rPr>
        <w:t>and</w:t>
      </w:r>
      <w:r w:rsidR="00C316ED" w:rsidRPr="00AE44C5">
        <w:rPr>
          <w:b/>
          <w:bCs/>
        </w:rPr>
        <w:t xml:space="preserve"> </w:t>
      </w:r>
      <w:r w:rsidRPr="00AE44C5">
        <w:rPr>
          <w:b/>
          <w:bCs/>
        </w:rPr>
        <w:t>Regions</w:t>
      </w:r>
    </w:p>
    <w:p w14:paraId="2C124A9A" w14:textId="3D0681CA" w:rsidR="002E1D3C" w:rsidRDefault="007D671F" w:rsidP="00AE44C5">
      <w:r>
        <w:t>Christine</w:t>
      </w:r>
      <w:r w:rsidR="00C316ED">
        <w:t xml:space="preserve"> </w:t>
      </w:r>
      <w:r>
        <w:t>Ferguson</w:t>
      </w:r>
      <w:r w:rsidR="00C316ED">
        <w:t xml:space="preserve"> </w:t>
      </w:r>
      <w:r>
        <w:t>is</w:t>
      </w:r>
      <w:r w:rsidR="00C316ED">
        <w:t xml:space="preserve"> </w:t>
      </w:r>
      <w:r>
        <w:t>the</w:t>
      </w:r>
      <w:r w:rsidR="00C316ED">
        <w:t xml:space="preserve"> </w:t>
      </w:r>
      <w:r>
        <w:t>Deputy</w:t>
      </w:r>
      <w:r w:rsidR="00C316ED">
        <w:t xml:space="preserve"> </w:t>
      </w:r>
      <w:r>
        <w:t>Secretary,</w:t>
      </w:r>
      <w:r w:rsidR="00C316ED">
        <w:t xml:space="preserve"> </w:t>
      </w:r>
      <w:r>
        <w:t>Forest,</w:t>
      </w:r>
      <w:r w:rsidR="00C316ED">
        <w:t xml:space="preserve"> </w:t>
      </w:r>
      <w:r>
        <w:t>Fire</w:t>
      </w:r>
      <w:r w:rsidR="00C316ED">
        <w:t xml:space="preserve"> </w:t>
      </w:r>
      <w:r>
        <w:t>and</w:t>
      </w:r>
      <w:r w:rsidR="00C316ED">
        <w:t xml:space="preserve"> </w:t>
      </w:r>
      <w:r>
        <w:t>Regions.</w:t>
      </w:r>
      <w:r w:rsidR="00C316ED">
        <w:t xml:space="preserve"> </w:t>
      </w:r>
      <w:r>
        <w:t>She</w:t>
      </w:r>
      <w:r w:rsidR="00C316ED">
        <w:t xml:space="preserve"> </w:t>
      </w:r>
      <w:r>
        <w:t>was</w:t>
      </w:r>
      <w:r w:rsidR="00C316ED">
        <w:t xml:space="preserve"> </w:t>
      </w:r>
      <w:r>
        <w:t>appointed</w:t>
      </w:r>
      <w:r w:rsidR="00C316ED">
        <w:t xml:space="preserve"> </w:t>
      </w:r>
      <w:r>
        <w:t>to</w:t>
      </w:r>
      <w:r w:rsidR="00C316ED">
        <w:t xml:space="preserve"> </w:t>
      </w:r>
      <w:r>
        <w:t>the</w:t>
      </w:r>
      <w:r w:rsidR="00C316ED">
        <w:t xml:space="preserve"> </w:t>
      </w:r>
      <w:r>
        <w:t>role</w:t>
      </w:r>
      <w:r w:rsidR="00C316ED">
        <w:t xml:space="preserve"> </w:t>
      </w:r>
      <w:r>
        <w:t>in</w:t>
      </w:r>
      <w:r w:rsidR="00C316ED">
        <w:t xml:space="preserve"> </w:t>
      </w:r>
      <w:r>
        <w:t>July</w:t>
      </w:r>
      <w:r w:rsidR="00C316ED">
        <w:t xml:space="preserve"> </w:t>
      </w:r>
      <w:r>
        <w:t>2020.</w:t>
      </w:r>
    </w:p>
    <w:p w14:paraId="54C4C571" w14:textId="2FDDE6BA" w:rsidR="002E1D3C" w:rsidRDefault="007D671F" w:rsidP="00AE44C5">
      <w:r>
        <w:rPr>
          <w:spacing w:val="-1"/>
        </w:rPr>
        <w:t>Prior</w:t>
      </w:r>
      <w:r w:rsidR="00C316ED">
        <w:rPr>
          <w:spacing w:val="-1"/>
        </w:rPr>
        <w:t xml:space="preserve"> </w:t>
      </w:r>
      <w:r>
        <w:rPr>
          <w:spacing w:val="-1"/>
        </w:rPr>
        <w:t>to</w:t>
      </w:r>
      <w:r w:rsidR="00C316ED">
        <w:rPr>
          <w:spacing w:val="-1"/>
        </w:rPr>
        <w:t xml:space="preserve"> </w:t>
      </w:r>
      <w:r>
        <w:rPr>
          <w:spacing w:val="-1"/>
        </w:rPr>
        <w:t>this,</w:t>
      </w:r>
      <w:r w:rsidR="00C316ED">
        <w:rPr>
          <w:spacing w:val="-1"/>
        </w:rPr>
        <w:t xml:space="preserve"> </w:t>
      </w:r>
      <w:r>
        <w:rPr>
          <w:spacing w:val="-1"/>
        </w:rPr>
        <w:t>Christine</w:t>
      </w:r>
      <w:r w:rsidR="00C316ED">
        <w:rPr>
          <w:spacing w:val="-1"/>
        </w:rPr>
        <w:t xml:space="preserve"> </w:t>
      </w:r>
      <w:r>
        <w:rPr>
          <w:spacing w:val="-1"/>
        </w:rPr>
        <w:t>held</w:t>
      </w:r>
      <w:r w:rsidR="00C316ED">
        <w:rPr>
          <w:spacing w:val="-1"/>
        </w:rPr>
        <w:t xml:space="preserve"> </w:t>
      </w:r>
      <w:r>
        <w:rPr>
          <w:spacing w:val="-1"/>
        </w:rPr>
        <w:t>many</w:t>
      </w:r>
      <w:r w:rsidR="00C316ED">
        <w:rPr>
          <w:spacing w:val="-1"/>
        </w:rPr>
        <w:t xml:space="preserve"> </w:t>
      </w:r>
      <w:r>
        <w:rPr>
          <w:spacing w:val="-1"/>
        </w:rPr>
        <w:t>key</w:t>
      </w:r>
      <w:r w:rsidR="00C316ED">
        <w:rPr>
          <w:spacing w:val="-1"/>
        </w:rPr>
        <w:t xml:space="preserve"> </w:t>
      </w:r>
      <w:r>
        <w:rPr>
          <w:spacing w:val="-1"/>
        </w:rPr>
        <w:t>positions</w:t>
      </w:r>
      <w:r w:rsidR="00C316ED">
        <w:rPr>
          <w:spacing w:val="-1"/>
        </w:rPr>
        <w:t xml:space="preserve"> </w:t>
      </w:r>
      <w:r>
        <w:rPr>
          <w:spacing w:val="-1"/>
        </w:rPr>
        <w:t>within</w:t>
      </w:r>
      <w:r w:rsidR="00C316ED">
        <w:rPr>
          <w:spacing w:val="-1"/>
        </w:rPr>
        <w:t xml:space="preserve"> </w:t>
      </w:r>
      <w:r>
        <w:t>the</w:t>
      </w:r>
      <w:r w:rsidR="00C316ED">
        <w:t xml:space="preserve"> </w:t>
      </w:r>
      <w:r>
        <w:t>former</w:t>
      </w:r>
      <w:r w:rsidR="00C316ED">
        <w:t xml:space="preserve"> </w:t>
      </w:r>
      <w:r>
        <w:t>DELWP.</w:t>
      </w:r>
      <w:r w:rsidR="00C316ED">
        <w:t xml:space="preserve"> </w:t>
      </w:r>
      <w:r>
        <w:t>She</w:t>
      </w:r>
      <w:r w:rsidR="00C316ED">
        <w:t xml:space="preserve"> </w:t>
      </w:r>
      <w:r>
        <w:t>was</w:t>
      </w:r>
      <w:r w:rsidR="00C316ED">
        <w:t xml:space="preserve"> </w:t>
      </w:r>
      <w:r>
        <w:t>previously</w:t>
      </w:r>
      <w:r w:rsidR="00C316ED">
        <w:t xml:space="preserve"> </w:t>
      </w:r>
      <w:r>
        <w:t>Executive</w:t>
      </w:r>
      <w:r w:rsidR="00C316ED">
        <w:t xml:space="preserve"> </w:t>
      </w:r>
      <w:r>
        <w:t>Lead</w:t>
      </w:r>
      <w:r w:rsidR="00C316ED">
        <w:t xml:space="preserve"> </w:t>
      </w:r>
      <w:r>
        <w:t>for</w:t>
      </w:r>
      <w:r w:rsidR="00C316ED">
        <w:t xml:space="preserve"> </w:t>
      </w:r>
      <w:r>
        <w:t>Recycling</w:t>
      </w:r>
      <w:r w:rsidR="00C316ED">
        <w:t xml:space="preserve"> </w:t>
      </w:r>
      <w:r>
        <w:t>Sector</w:t>
      </w:r>
      <w:r w:rsidR="00C316ED">
        <w:t xml:space="preserve"> </w:t>
      </w:r>
      <w:r>
        <w:t>Reform</w:t>
      </w:r>
      <w:r w:rsidR="00C316ED">
        <w:t xml:space="preserve"> </w:t>
      </w:r>
      <w:r>
        <w:t>during</w:t>
      </w:r>
      <w:r w:rsidR="00C316ED">
        <w:t xml:space="preserve"> </w:t>
      </w:r>
      <w:r>
        <w:t>a</w:t>
      </w:r>
      <w:r w:rsidR="00C316ED">
        <w:t xml:space="preserve"> </w:t>
      </w:r>
      <w:r>
        <w:t>crucial</w:t>
      </w:r>
      <w:r w:rsidR="00C316ED">
        <w:t xml:space="preserve"> </w:t>
      </w:r>
      <w:r>
        <w:t>period</w:t>
      </w:r>
      <w:r w:rsidR="00C316ED">
        <w:t xml:space="preserve"> </w:t>
      </w:r>
      <w:r>
        <w:t>in</w:t>
      </w:r>
      <w:r w:rsidR="00C316ED">
        <w:t xml:space="preserve"> </w:t>
      </w:r>
      <w:r>
        <w:t>the</w:t>
      </w:r>
      <w:r w:rsidR="00C316ED">
        <w:t xml:space="preserve"> </w:t>
      </w:r>
      <w:r>
        <w:lastRenderedPageBreak/>
        <w:t>industry’s</w:t>
      </w:r>
      <w:r w:rsidR="00C316ED">
        <w:t xml:space="preserve"> </w:t>
      </w:r>
      <w:r>
        <w:t>history,</w:t>
      </w:r>
      <w:r w:rsidR="00C316ED">
        <w:t xml:space="preserve"> </w:t>
      </w:r>
      <w:r>
        <w:t>Regional</w:t>
      </w:r>
      <w:r w:rsidR="00C316ED">
        <w:t xml:space="preserve"> </w:t>
      </w:r>
      <w:r>
        <w:t>Director</w:t>
      </w:r>
      <w:r w:rsidR="00C316ED">
        <w:t xml:space="preserve"> </w:t>
      </w:r>
      <w:r>
        <w:t>of</w:t>
      </w:r>
      <w:r w:rsidR="00C316ED">
        <w:t xml:space="preserve"> </w:t>
      </w:r>
      <w:r>
        <w:t>the</w:t>
      </w:r>
      <w:r w:rsidR="00C316ED">
        <w:t xml:space="preserve"> </w:t>
      </w:r>
      <w:r>
        <w:t>Grampians</w:t>
      </w:r>
      <w:r w:rsidR="00C316ED">
        <w:t xml:space="preserve"> </w:t>
      </w:r>
      <w:r>
        <w:t>Region</w:t>
      </w:r>
      <w:r w:rsidR="00C316ED">
        <w:t xml:space="preserve"> </w:t>
      </w:r>
      <w:r>
        <w:t>for</w:t>
      </w:r>
      <w:r w:rsidR="00C316ED">
        <w:t xml:space="preserve"> </w:t>
      </w:r>
      <w:r>
        <w:t>three</w:t>
      </w:r>
      <w:r w:rsidR="00C316ED">
        <w:t xml:space="preserve"> </w:t>
      </w:r>
      <w:r>
        <w:t>years,</w:t>
      </w:r>
      <w:r w:rsidR="00C316ED">
        <w:t xml:space="preserve"> </w:t>
      </w:r>
      <w:r>
        <w:t>and</w:t>
      </w:r>
      <w:r w:rsidR="00C316ED">
        <w:t xml:space="preserve"> </w:t>
      </w:r>
      <w:r>
        <w:t>Regional</w:t>
      </w:r>
      <w:r w:rsidR="00C316ED">
        <w:t xml:space="preserve"> </w:t>
      </w:r>
      <w:r>
        <w:t>Director</w:t>
      </w:r>
      <w:r w:rsidR="00C316ED">
        <w:t xml:space="preserve"> </w:t>
      </w:r>
      <w:r>
        <w:t>for</w:t>
      </w:r>
      <w:r w:rsidR="00C316ED">
        <w:t xml:space="preserve"> </w:t>
      </w:r>
      <w:r>
        <w:t>Hume</w:t>
      </w:r>
      <w:r w:rsidR="00C316ED">
        <w:t xml:space="preserve"> </w:t>
      </w:r>
      <w:r>
        <w:t>with</w:t>
      </w:r>
      <w:r w:rsidR="00C316ED">
        <w:t xml:space="preserve"> </w:t>
      </w:r>
      <w:r>
        <w:t>the</w:t>
      </w:r>
      <w:r w:rsidR="00C316ED">
        <w:t xml:space="preserve"> </w:t>
      </w:r>
      <w:r>
        <w:t>former</w:t>
      </w:r>
      <w:r w:rsidR="00C316ED">
        <w:t xml:space="preserve"> </w:t>
      </w:r>
      <w:r>
        <w:t>Department</w:t>
      </w:r>
      <w:r w:rsidR="00C316ED">
        <w:t xml:space="preserve"> </w:t>
      </w:r>
      <w:r>
        <w:t>of</w:t>
      </w:r>
      <w:r w:rsidR="00C316ED">
        <w:t xml:space="preserve"> </w:t>
      </w:r>
      <w:r>
        <w:t>Environment</w:t>
      </w:r>
      <w:r w:rsidR="00C316ED">
        <w:t xml:space="preserve"> </w:t>
      </w:r>
      <w:r>
        <w:t>and</w:t>
      </w:r>
      <w:r w:rsidR="00C316ED">
        <w:t xml:space="preserve"> </w:t>
      </w:r>
      <w:r>
        <w:t>Primary</w:t>
      </w:r>
      <w:r w:rsidR="00C316ED">
        <w:t xml:space="preserve"> </w:t>
      </w:r>
      <w:r>
        <w:t>Industries</w:t>
      </w:r>
      <w:r w:rsidR="00C316ED">
        <w:t xml:space="preserve"> </w:t>
      </w:r>
      <w:r>
        <w:t>(DEPI)</w:t>
      </w:r>
      <w:r w:rsidR="00C316ED">
        <w:t xml:space="preserve"> </w:t>
      </w:r>
      <w:r>
        <w:t>and</w:t>
      </w:r>
      <w:r w:rsidR="00C316ED">
        <w:t xml:space="preserve"> </w:t>
      </w:r>
      <w:r>
        <w:t>DELWP</w:t>
      </w:r>
      <w:r w:rsidR="00C316ED">
        <w:t xml:space="preserve"> </w:t>
      </w:r>
      <w:r>
        <w:t>for</w:t>
      </w:r>
      <w:r w:rsidR="00C316ED">
        <w:t xml:space="preserve"> </w:t>
      </w:r>
      <w:r>
        <w:t>two</w:t>
      </w:r>
      <w:r w:rsidR="00C316ED">
        <w:t xml:space="preserve"> </w:t>
      </w:r>
      <w:r>
        <w:t>years.</w:t>
      </w:r>
    </w:p>
    <w:p w14:paraId="1BD7758A" w14:textId="18A92BA3" w:rsidR="002E1D3C" w:rsidRDefault="007D671F" w:rsidP="00AE44C5">
      <w:r>
        <w:t>Before</w:t>
      </w:r>
      <w:r w:rsidR="00C316ED">
        <w:t xml:space="preserve"> </w:t>
      </w:r>
      <w:r>
        <w:t>joining</w:t>
      </w:r>
      <w:r w:rsidR="00C316ED">
        <w:t xml:space="preserve"> </w:t>
      </w:r>
      <w:r>
        <w:t>the</w:t>
      </w:r>
      <w:r w:rsidR="00C316ED">
        <w:t xml:space="preserve"> </w:t>
      </w:r>
      <w:r>
        <w:t>department,</w:t>
      </w:r>
      <w:r w:rsidR="00C316ED">
        <w:t xml:space="preserve"> </w:t>
      </w:r>
      <w:r>
        <w:t>Christine</w:t>
      </w:r>
      <w:r w:rsidR="00C316ED">
        <w:t xml:space="preserve"> </w:t>
      </w:r>
      <w:r>
        <w:t>held</w:t>
      </w:r>
      <w:r w:rsidR="00C316ED">
        <w:t xml:space="preserve"> </w:t>
      </w:r>
      <w:r>
        <w:t>leadership</w:t>
      </w:r>
      <w:r w:rsidR="00C316ED">
        <w:t xml:space="preserve"> </w:t>
      </w:r>
      <w:r>
        <w:t>roles</w:t>
      </w:r>
      <w:r w:rsidR="00C316ED">
        <w:t xml:space="preserve"> </w:t>
      </w:r>
      <w:r>
        <w:t>at</w:t>
      </w:r>
      <w:r w:rsidR="00C316ED">
        <w:t xml:space="preserve"> </w:t>
      </w:r>
      <w:r>
        <w:t>the</w:t>
      </w:r>
      <w:r w:rsidR="00C316ED">
        <w:t xml:space="preserve"> </w:t>
      </w:r>
      <w:r>
        <w:t>former</w:t>
      </w:r>
      <w:r w:rsidR="00C316ED">
        <w:t xml:space="preserve"> </w:t>
      </w:r>
      <w:r>
        <w:t>Victorian</w:t>
      </w:r>
      <w:r w:rsidR="00C316ED">
        <w:t xml:space="preserve"> </w:t>
      </w:r>
      <w:r>
        <w:t>Department</w:t>
      </w:r>
      <w:r w:rsidR="00C316ED">
        <w:t xml:space="preserve"> </w:t>
      </w:r>
      <w:r>
        <w:t>of</w:t>
      </w:r>
      <w:r w:rsidR="00C316ED">
        <w:t xml:space="preserve"> </w:t>
      </w:r>
      <w:r>
        <w:t>Human</w:t>
      </w:r>
      <w:r w:rsidR="00C316ED">
        <w:t xml:space="preserve"> </w:t>
      </w:r>
      <w:r>
        <w:t>Services.</w:t>
      </w:r>
      <w:r w:rsidR="00C316ED">
        <w:t xml:space="preserve"> </w:t>
      </w:r>
      <w:r>
        <w:t>She</w:t>
      </w:r>
      <w:r w:rsidR="00C316ED">
        <w:t xml:space="preserve"> </w:t>
      </w:r>
      <w:r>
        <w:t>is</w:t>
      </w:r>
      <w:r w:rsidR="00C316ED">
        <w:t xml:space="preserve"> </w:t>
      </w:r>
      <w:r>
        <w:t>a</w:t>
      </w:r>
      <w:r w:rsidR="00C316ED">
        <w:t xml:space="preserve"> </w:t>
      </w:r>
      <w:r>
        <w:t>member</w:t>
      </w:r>
      <w:r w:rsidR="00C316ED">
        <w:t xml:space="preserve"> </w:t>
      </w:r>
      <w:r>
        <w:t>of</w:t>
      </w:r>
      <w:r w:rsidR="00C316ED">
        <w:t xml:space="preserve"> </w:t>
      </w:r>
      <w:r>
        <w:t>the</w:t>
      </w:r>
      <w:r w:rsidR="00C316ED">
        <w:t xml:space="preserve"> </w:t>
      </w:r>
      <w:r>
        <w:t>Australian</w:t>
      </w:r>
      <w:r w:rsidR="00C316ED">
        <w:t xml:space="preserve"> </w:t>
      </w:r>
      <w:r>
        <w:t>Institute</w:t>
      </w:r>
      <w:r w:rsidR="00C316ED">
        <w:t xml:space="preserve"> </w:t>
      </w:r>
      <w:r>
        <w:t>of</w:t>
      </w:r>
      <w:r w:rsidR="00C316ED">
        <w:t xml:space="preserve"> </w:t>
      </w:r>
      <w:r>
        <w:t>Company</w:t>
      </w:r>
      <w:r w:rsidR="00C316ED">
        <w:t xml:space="preserve"> </w:t>
      </w:r>
      <w:r>
        <w:t>Directors</w:t>
      </w:r>
      <w:r w:rsidR="00C316ED">
        <w:t xml:space="preserve"> </w:t>
      </w:r>
      <w:r>
        <w:t>and</w:t>
      </w:r>
      <w:r w:rsidR="00C316ED">
        <w:t xml:space="preserve"> </w:t>
      </w:r>
      <w:r>
        <w:t>a</w:t>
      </w:r>
      <w:r w:rsidR="00C316ED">
        <w:t xml:space="preserve"> </w:t>
      </w:r>
      <w:r>
        <w:t>professional</w:t>
      </w:r>
      <w:r w:rsidR="00C316ED">
        <w:t xml:space="preserve"> </w:t>
      </w:r>
      <w:r>
        <w:t>member</w:t>
      </w:r>
      <w:r w:rsidR="00C316ED">
        <w:t xml:space="preserve"> </w:t>
      </w:r>
      <w:r>
        <w:t>of</w:t>
      </w:r>
      <w:r w:rsidR="00C316ED">
        <w:t xml:space="preserve"> </w:t>
      </w:r>
      <w:r>
        <w:t>the</w:t>
      </w:r>
      <w:r w:rsidR="00C316ED">
        <w:t xml:space="preserve"> </w:t>
      </w:r>
      <w:r>
        <w:t>IPAA</w:t>
      </w:r>
      <w:r w:rsidR="00C316ED">
        <w:t xml:space="preserve"> </w:t>
      </w:r>
      <w:r>
        <w:t>Victoria.</w:t>
      </w:r>
    </w:p>
    <w:p w14:paraId="33C501C8" w14:textId="34603295" w:rsidR="002E1D3C" w:rsidRDefault="007D671F" w:rsidP="00AE44C5">
      <w:r>
        <w:t>In</w:t>
      </w:r>
      <w:r w:rsidR="00C316ED">
        <w:t xml:space="preserve"> </w:t>
      </w:r>
      <w:r>
        <w:t>2020,</w:t>
      </w:r>
      <w:r w:rsidR="00C316ED">
        <w:t xml:space="preserve"> </w:t>
      </w:r>
      <w:r>
        <w:t>Christine</w:t>
      </w:r>
      <w:r w:rsidR="00C316ED">
        <w:t xml:space="preserve"> </w:t>
      </w:r>
      <w:r>
        <w:t>was</w:t>
      </w:r>
      <w:r w:rsidR="00C316ED">
        <w:t xml:space="preserve"> </w:t>
      </w:r>
      <w:r>
        <w:t>recognised</w:t>
      </w:r>
      <w:r w:rsidR="00C316ED">
        <w:t xml:space="preserve"> </w:t>
      </w:r>
      <w:r>
        <w:t>with</w:t>
      </w:r>
      <w:r w:rsidR="00C316ED">
        <w:t xml:space="preserve"> </w:t>
      </w:r>
      <w:r>
        <w:t>a</w:t>
      </w:r>
      <w:r w:rsidR="00C316ED">
        <w:t xml:space="preserve"> </w:t>
      </w:r>
      <w:r>
        <w:t>Public</w:t>
      </w:r>
      <w:r w:rsidR="00C316ED">
        <w:t xml:space="preserve"> </w:t>
      </w:r>
      <w:r>
        <w:t>Service</w:t>
      </w:r>
      <w:r w:rsidR="00C316ED">
        <w:t xml:space="preserve"> </w:t>
      </w:r>
      <w:r>
        <w:t>Medal</w:t>
      </w:r>
      <w:r w:rsidR="00C316ED">
        <w:t xml:space="preserve"> </w:t>
      </w:r>
      <w:r>
        <w:t>for</w:t>
      </w:r>
      <w:r w:rsidR="00C316ED">
        <w:t xml:space="preserve"> </w:t>
      </w:r>
      <w:r>
        <w:t>her</w:t>
      </w:r>
      <w:r w:rsidR="00C316ED">
        <w:t xml:space="preserve"> </w:t>
      </w:r>
      <w:r>
        <w:t>outstanding</w:t>
      </w:r>
      <w:r w:rsidR="00C316ED">
        <w:t xml:space="preserve"> </w:t>
      </w:r>
      <w:r>
        <w:t>public</w:t>
      </w:r>
      <w:r w:rsidR="00C316ED">
        <w:t xml:space="preserve"> </w:t>
      </w:r>
      <w:r>
        <w:t>service</w:t>
      </w:r>
      <w:r w:rsidR="00C316ED">
        <w:t xml:space="preserve"> </w:t>
      </w:r>
      <w:r>
        <w:t>to</w:t>
      </w:r>
      <w:r w:rsidR="00C316ED">
        <w:rPr>
          <w:rFonts w:ascii="Cambria" w:hAnsi="Cambria" w:cs="Cambria"/>
        </w:rPr>
        <w:t xml:space="preserve"> </w:t>
      </w:r>
      <w:r>
        <w:t>policy</w:t>
      </w:r>
      <w:r w:rsidR="00C316ED">
        <w:t xml:space="preserve"> </w:t>
      </w:r>
      <w:r>
        <w:t>and</w:t>
      </w:r>
      <w:r w:rsidR="00C316ED">
        <w:t xml:space="preserve"> </w:t>
      </w:r>
      <w:r>
        <w:t>program</w:t>
      </w:r>
      <w:r w:rsidR="00C316ED">
        <w:t xml:space="preserve"> </w:t>
      </w:r>
      <w:r>
        <w:t>delivery</w:t>
      </w:r>
      <w:r w:rsidR="00C316ED">
        <w:t xml:space="preserve"> </w:t>
      </w:r>
      <w:r>
        <w:t>in</w:t>
      </w:r>
      <w:r w:rsidR="00C316ED">
        <w:t xml:space="preserve"> </w:t>
      </w:r>
      <w:r>
        <w:t>Victoria.</w:t>
      </w:r>
    </w:p>
    <w:p w14:paraId="27E2168C" w14:textId="1E0AE574" w:rsidR="002E1D3C" w:rsidRPr="00AE44C5" w:rsidRDefault="007D671F" w:rsidP="00AE44C5">
      <w:pPr>
        <w:pStyle w:val="Normalbeforebullets"/>
        <w:rPr>
          <w:b/>
          <w:bCs/>
        </w:rPr>
      </w:pPr>
      <w:r w:rsidRPr="00AE44C5">
        <w:rPr>
          <w:b/>
          <w:bCs/>
        </w:rPr>
        <w:t>Elizabeth</w:t>
      </w:r>
      <w:r w:rsidR="00C316ED" w:rsidRPr="00AE44C5">
        <w:rPr>
          <w:b/>
          <w:bCs/>
        </w:rPr>
        <w:t xml:space="preserve"> </w:t>
      </w:r>
      <w:r w:rsidRPr="00AE44C5">
        <w:rPr>
          <w:b/>
          <w:bCs/>
        </w:rPr>
        <w:t>Molyneux</w:t>
      </w:r>
    </w:p>
    <w:p w14:paraId="2787B7E0" w14:textId="31102C86" w:rsidR="002E1D3C" w:rsidRPr="00AE44C5" w:rsidRDefault="007D671F" w:rsidP="00AE44C5">
      <w:pPr>
        <w:pStyle w:val="Normalbeforebullets"/>
        <w:rPr>
          <w:b/>
          <w:bCs/>
        </w:rPr>
      </w:pPr>
      <w:r w:rsidRPr="00AE44C5">
        <w:rPr>
          <w:b/>
          <w:bCs/>
        </w:rPr>
        <w:t>Deputy</w:t>
      </w:r>
      <w:r w:rsidR="00C316ED" w:rsidRPr="00AE44C5">
        <w:rPr>
          <w:b/>
          <w:bCs/>
        </w:rPr>
        <w:t xml:space="preserve"> </w:t>
      </w:r>
      <w:r w:rsidRPr="00AE44C5">
        <w:rPr>
          <w:b/>
          <w:bCs/>
        </w:rPr>
        <w:t>Secretary,</w:t>
      </w:r>
      <w:r w:rsidR="00C316ED" w:rsidRPr="00AE44C5">
        <w:rPr>
          <w:b/>
          <w:bCs/>
        </w:rPr>
        <w:t xml:space="preserve"> </w:t>
      </w:r>
      <w:r w:rsidRPr="00AE44C5">
        <w:rPr>
          <w:b/>
          <w:bCs/>
        </w:rPr>
        <w:t>Energy</w:t>
      </w:r>
    </w:p>
    <w:p w14:paraId="1CA5DD00" w14:textId="55EC93B7" w:rsidR="002E1D3C" w:rsidRDefault="007D671F" w:rsidP="00AE44C5">
      <w:r>
        <w:rPr>
          <w:spacing w:val="-1"/>
        </w:rPr>
        <w:t>Elizabeth</w:t>
      </w:r>
      <w:r w:rsidR="00C316ED">
        <w:rPr>
          <w:spacing w:val="-1"/>
        </w:rPr>
        <w:t xml:space="preserve"> </w:t>
      </w:r>
      <w:r>
        <w:rPr>
          <w:spacing w:val="-1"/>
        </w:rPr>
        <w:t>Molyneux</w:t>
      </w:r>
      <w:r w:rsidR="00C316ED">
        <w:rPr>
          <w:spacing w:val="-1"/>
        </w:rPr>
        <w:t xml:space="preserve"> </w:t>
      </w:r>
      <w:r>
        <w:rPr>
          <w:spacing w:val="-1"/>
        </w:rPr>
        <w:t>commenced</w:t>
      </w:r>
      <w:r w:rsidR="00C316ED">
        <w:rPr>
          <w:spacing w:val="-1"/>
        </w:rPr>
        <w:t xml:space="preserve"> </w:t>
      </w:r>
      <w:r>
        <w:rPr>
          <w:spacing w:val="-1"/>
        </w:rPr>
        <w:t>as</w:t>
      </w:r>
      <w:r w:rsidR="00C316ED">
        <w:rPr>
          <w:spacing w:val="-1"/>
        </w:rPr>
        <w:t xml:space="preserve"> </w:t>
      </w:r>
      <w:r>
        <w:rPr>
          <w:spacing w:val="-1"/>
        </w:rPr>
        <w:t>Deputy</w:t>
      </w:r>
      <w:r w:rsidR="00C316ED">
        <w:rPr>
          <w:spacing w:val="-1"/>
        </w:rPr>
        <w:t xml:space="preserve"> </w:t>
      </w:r>
      <w:r>
        <w:rPr>
          <w:spacing w:val="-1"/>
        </w:rPr>
        <w:t>Secretary,</w:t>
      </w:r>
      <w:r w:rsidR="00C316ED">
        <w:rPr>
          <w:spacing w:val="-1"/>
        </w:rPr>
        <w:t xml:space="preserve"> </w:t>
      </w:r>
      <w:r>
        <w:rPr>
          <w:spacing w:val="1"/>
        </w:rPr>
        <w:t>Energy,</w:t>
      </w:r>
      <w:r w:rsidR="00C316ED">
        <w:rPr>
          <w:spacing w:val="1"/>
        </w:rPr>
        <w:t xml:space="preserve"> </w:t>
      </w:r>
      <w:r>
        <w:rPr>
          <w:spacing w:val="1"/>
        </w:rPr>
        <w:t>in</w:t>
      </w:r>
      <w:r w:rsidR="00C316ED">
        <w:rPr>
          <w:spacing w:val="1"/>
        </w:rPr>
        <w:t xml:space="preserve"> </w:t>
      </w:r>
      <w:r>
        <w:rPr>
          <w:spacing w:val="1"/>
        </w:rPr>
        <w:t>October</w:t>
      </w:r>
      <w:r w:rsidR="00C316ED">
        <w:rPr>
          <w:spacing w:val="1"/>
        </w:rPr>
        <w:t xml:space="preserve"> </w:t>
      </w:r>
      <w:r>
        <w:rPr>
          <w:spacing w:val="1"/>
        </w:rPr>
        <w:t>2022.</w:t>
      </w:r>
      <w:r w:rsidR="00C316ED">
        <w:rPr>
          <w:spacing w:val="1"/>
        </w:rPr>
        <w:t xml:space="preserve"> </w:t>
      </w:r>
      <w:r>
        <w:rPr>
          <w:spacing w:val="1"/>
        </w:rPr>
        <w:t>Prior</w:t>
      </w:r>
      <w:r w:rsidR="00C316ED">
        <w:rPr>
          <w:spacing w:val="1"/>
        </w:rPr>
        <w:t xml:space="preserve"> </w:t>
      </w:r>
      <w:r>
        <w:rPr>
          <w:spacing w:val="1"/>
        </w:rPr>
        <w:t>to</w:t>
      </w:r>
      <w:r w:rsidR="00C316ED">
        <w:rPr>
          <w:spacing w:val="1"/>
        </w:rPr>
        <w:t xml:space="preserve"> </w:t>
      </w:r>
      <w:r>
        <w:rPr>
          <w:spacing w:val="1"/>
        </w:rPr>
        <w:t>this,</w:t>
      </w:r>
      <w:r w:rsidR="00C316ED">
        <w:rPr>
          <w:spacing w:val="1"/>
        </w:rPr>
        <w:t xml:space="preserve"> </w:t>
      </w:r>
      <w:r>
        <w:rPr>
          <w:spacing w:val="1"/>
        </w:rPr>
        <w:t>Elizabeth</w:t>
      </w:r>
      <w:r w:rsidR="00C316ED">
        <w:rPr>
          <w:spacing w:val="1"/>
        </w:rPr>
        <w:t xml:space="preserve"> </w:t>
      </w:r>
      <w:r>
        <w:rPr>
          <w:spacing w:val="1"/>
        </w:rPr>
        <w:t>held</w:t>
      </w:r>
      <w:r w:rsidR="00C316ED">
        <w:rPr>
          <w:rFonts w:ascii="Cambria" w:hAnsi="Cambria" w:cs="Cambria"/>
          <w:spacing w:val="1"/>
        </w:rPr>
        <w:t xml:space="preserve"> </w:t>
      </w:r>
      <w:r>
        <w:rPr>
          <w:spacing w:val="1"/>
        </w:rPr>
        <w:t>senior</w:t>
      </w:r>
      <w:r w:rsidR="00C316ED">
        <w:rPr>
          <w:spacing w:val="1"/>
        </w:rPr>
        <w:t xml:space="preserve"> </w:t>
      </w:r>
      <w:r>
        <w:rPr>
          <w:spacing w:val="1"/>
        </w:rPr>
        <w:t>roles</w:t>
      </w:r>
      <w:r w:rsidR="00C316ED">
        <w:rPr>
          <w:spacing w:val="1"/>
        </w:rPr>
        <w:t xml:space="preserve"> </w:t>
      </w:r>
      <w:r>
        <w:rPr>
          <w:spacing w:val="1"/>
        </w:rPr>
        <w:t>at</w:t>
      </w:r>
      <w:r w:rsidR="00C316ED">
        <w:rPr>
          <w:spacing w:val="1"/>
        </w:rPr>
        <w:t xml:space="preserve"> </w:t>
      </w:r>
      <w:r>
        <w:rPr>
          <w:spacing w:val="1"/>
        </w:rPr>
        <w:t>AGL</w:t>
      </w:r>
      <w:r w:rsidR="00C316ED">
        <w:rPr>
          <w:spacing w:val="1"/>
        </w:rPr>
        <w:t xml:space="preserve"> </w:t>
      </w:r>
      <w:r>
        <w:rPr>
          <w:spacing w:val="1"/>
        </w:rPr>
        <w:t>Energy,</w:t>
      </w:r>
      <w:r w:rsidR="00C316ED">
        <w:rPr>
          <w:spacing w:val="1"/>
        </w:rPr>
        <w:t xml:space="preserve"> </w:t>
      </w:r>
      <w:r>
        <w:rPr>
          <w:spacing w:val="1"/>
        </w:rPr>
        <w:t>including</w:t>
      </w:r>
      <w:r w:rsidR="00C316ED">
        <w:rPr>
          <w:spacing w:val="1"/>
        </w:rPr>
        <w:t xml:space="preserve"> </w:t>
      </w:r>
      <w:r>
        <w:rPr>
          <w:spacing w:val="1"/>
        </w:rPr>
        <w:t>General</w:t>
      </w:r>
      <w:r w:rsidR="00C316ED">
        <w:rPr>
          <w:spacing w:val="1"/>
        </w:rPr>
        <w:t xml:space="preserve"> </w:t>
      </w:r>
      <w:r>
        <w:rPr>
          <w:spacing w:val="1"/>
        </w:rPr>
        <w:t>Manager</w:t>
      </w:r>
      <w:r w:rsidR="00C316ED">
        <w:rPr>
          <w:spacing w:val="1"/>
        </w:rPr>
        <w:t xml:space="preserve"> </w:t>
      </w:r>
      <w:r>
        <w:rPr>
          <w:spacing w:val="1"/>
        </w:rPr>
        <w:t>Policy</w:t>
      </w:r>
      <w:r w:rsidR="00C316ED">
        <w:rPr>
          <w:spacing w:val="1"/>
        </w:rPr>
        <w:t xml:space="preserve"> </w:t>
      </w:r>
      <w:r>
        <w:rPr>
          <w:spacing w:val="1"/>
        </w:rPr>
        <w:t>and</w:t>
      </w:r>
      <w:r w:rsidR="00C316ED">
        <w:rPr>
          <w:spacing w:val="1"/>
        </w:rPr>
        <w:t xml:space="preserve"> </w:t>
      </w:r>
      <w:r>
        <w:rPr>
          <w:spacing w:val="1"/>
        </w:rPr>
        <w:t>Markets,</w:t>
      </w:r>
      <w:r w:rsidR="00C316ED">
        <w:rPr>
          <w:spacing w:val="1"/>
        </w:rPr>
        <w:t xml:space="preserve"> </w:t>
      </w:r>
      <w:r>
        <w:rPr>
          <w:spacing w:val="1"/>
        </w:rPr>
        <w:t>and</w:t>
      </w:r>
      <w:r w:rsidR="00C316ED">
        <w:rPr>
          <w:spacing w:val="1"/>
        </w:rPr>
        <w:t xml:space="preserve"> </w:t>
      </w:r>
      <w:r>
        <w:rPr>
          <w:spacing w:val="1"/>
        </w:rPr>
        <w:t>General</w:t>
      </w:r>
      <w:r w:rsidR="00C316ED">
        <w:rPr>
          <w:spacing w:val="1"/>
        </w:rPr>
        <w:t xml:space="preserve"> </w:t>
      </w:r>
      <w:r>
        <w:rPr>
          <w:spacing w:val="1"/>
        </w:rPr>
        <w:t>Manager</w:t>
      </w:r>
      <w:r w:rsidR="00C316ED">
        <w:rPr>
          <w:spacing w:val="1"/>
        </w:rPr>
        <w:t xml:space="preserve"> </w:t>
      </w:r>
      <w:r>
        <w:t>Energy</w:t>
      </w:r>
      <w:r w:rsidR="00C316ED">
        <w:t xml:space="preserve"> </w:t>
      </w:r>
      <w:r>
        <w:t>Markets</w:t>
      </w:r>
      <w:r w:rsidR="00C316ED">
        <w:t xml:space="preserve"> </w:t>
      </w:r>
      <w:r>
        <w:t>Regulation,</w:t>
      </w:r>
      <w:r w:rsidR="00C316ED">
        <w:t xml:space="preserve"> </w:t>
      </w:r>
      <w:r>
        <w:t>and</w:t>
      </w:r>
      <w:r w:rsidR="00C316ED">
        <w:t xml:space="preserve"> </w:t>
      </w:r>
      <w:r>
        <w:t>was</w:t>
      </w:r>
      <w:r w:rsidR="00C316ED">
        <w:t xml:space="preserve"> </w:t>
      </w:r>
      <w:r>
        <w:t>also</w:t>
      </w:r>
      <w:r w:rsidR="00C316ED">
        <w:t xml:space="preserve"> </w:t>
      </w:r>
      <w:r>
        <w:t>a</w:t>
      </w:r>
      <w:r w:rsidR="00C316ED">
        <w:t xml:space="preserve"> </w:t>
      </w:r>
      <w:r>
        <w:t>Director</w:t>
      </w:r>
      <w:r w:rsidR="00C316ED">
        <w:t xml:space="preserve"> </w:t>
      </w:r>
      <w:r>
        <w:t>at</w:t>
      </w:r>
      <w:r w:rsidR="00C316ED">
        <w:t xml:space="preserve"> </w:t>
      </w:r>
      <w:r>
        <w:t>Ovo</w:t>
      </w:r>
      <w:r w:rsidR="00C316ED">
        <w:t xml:space="preserve"> </w:t>
      </w:r>
      <w:r>
        <w:t>Energy</w:t>
      </w:r>
      <w:r w:rsidR="00C316ED">
        <w:t xml:space="preserve"> </w:t>
      </w:r>
      <w:r>
        <w:t>Australia.</w:t>
      </w:r>
    </w:p>
    <w:p w14:paraId="221C0D90" w14:textId="42C5400D" w:rsidR="002E1D3C" w:rsidRDefault="007D671F" w:rsidP="00AE44C5">
      <w:r>
        <w:rPr>
          <w:spacing w:val="3"/>
        </w:rPr>
        <w:t>With</w:t>
      </w:r>
      <w:r w:rsidR="00C316ED">
        <w:rPr>
          <w:spacing w:val="3"/>
        </w:rPr>
        <w:t xml:space="preserve"> </w:t>
      </w:r>
      <w:r>
        <w:rPr>
          <w:spacing w:val="3"/>
        </w:rPr>
        <w:t>25</w:t>
      </w:r>
      <w:r w:rsidR="00C316ED">
        <w:rPr>
          <w:spacing w:val="3"/>
        </w:rPr>
        <w:t xml:space="preserve"> </w:t>
      </w:r>
      <w:r>
        <w:rPr>
          <w:spacing w:val="3"/>
        </w:rPr>
        <w:t>years</w:t>
      </w:r>
      <w:r w:rsidR="00C316ED">
        <w:rPr>
          <w:spacing w:val="3"/>
        </w:rPr>
        <w:t xml:space="preserve"> </w:t>
      </w:r>
      <w:r>
        <w:rPr>
          <w:spacing w:val="3"/>
        </w:rPr>
        <w:t>of</w:t>
      </w:r>
      <w:r w:rsidR="00C316ED">
        <w:rPr>
          <w:spacing w:val="3"/>
        </w:rPr>
        <w:t xml:space="preserve"> </w:t>
      </w:r>
      <w:r>
        <w:rPr>
          <w:spacing w:val="3"/>
        </w:rPr>
        <w:t>experience</w:t>
      </w:r>
      <w:r w:rsidR="00C316ED">
        <w:rPr>
          <w:spacing w:val="3"/>
        </w:rPr>
        <w:t xml:space="preserve"> </w:t>
      </w:r>
      <w:r>
        <w:rPr>
          <w:spacing w:val="3"/>
        </w:rPr>
        <w:t>in</w:t>
      </w:r>
      <w:r w:rsidR="00C316ED">
        <w:rPr>
          <w:spacing w:val="3"/>
        </w:rPr>
        <w:t xml:space="preserve"> </w:t>
      </w:r>
      <w:r>
        <w:rPr>
          <w:spacing w:val="3"/>
        </w:rPr>
        <w:t>energy</w:t>
      </w:r>
      <w:r w:rsidR="00C316ED">
        <w:rPr>
          <w:spacing w:val="3"/>
        </w:rPr>
        <w:t xml:space="preserve"> </w:t>
      </w:r>
      <w:r>
        <w:rPr>
          <w:spacing w:val="3"/>
        </w:rPr>
        <w:t>markets</w:t>
      </w:r>
      <w:r w:rsidR="00C316ED">
        <w:rPr>
          <w:spacing w:val="3"/>
        </w:rPr>
        <w:t xml:space="preserve"> </w:t>
      </w:r>
      <w:r>
        <w:rPr>
          <w:spacing w:val="3"/>
        </w:rPr>
        <w:t>and</w:t>
      </w:r>
      <w:r w:rsidR="00C316ED">
        <w:rPr>
          <w:rFonts w:ascii="Cambria" w:hAnsi="Cambria" w:cs="Cambria"/>
          <w:spacing w:val="3"/>
        </w:rPr>
        <w:t xml:space="preserve"> </w:t>
      </w:r>
      <w:r>
        <w:rPr>
          <w:spacing w:val="3"/>
        </w:rPr>
        <w:t>policy</w:t>
      </w:r>
      <w:r w:rsidR="00C316ED">
        <w:rPr>
          <w:spacing w:val="3"/>
        </w:rPr>
        <w:t xml:space="preserve"> </w:t>
      </w:r>
      <w:r>
        <w:rPr>
          <w:spacing w:val="3"/>
        </w:rPr>
        <w:t>reform,</w:t>
      </w:r>
      <w:r w:rsidR="00C316ED">
        <w:rPr>
          <w:spacing w:val="3"/>
        </w:rPr>
        <w:t xml:space="preserve"> </w:t>
      </w:r>
      <w:r>
        <w:rPr>
          <w:spacing w:val="3"/>
        </w:rPr>
        <w:t>Elizabeth</w:t>
      </w:r>
      <w:r w:rsidR="00C316ED">
        <w:rPr>
          <w:spacing w:val="3"/>
        </w:rPr>
        <w:t xml:space="preserve"> </w:t>
      </w:r>
      <w:r>
        <w:rPr>
          <w:spacing w:val="3"/>
        </w:rPr>
        <w:t>has</w:t>
      </w:r>
      <w:r w:rsidR="00C316ED">
        <w:rPr>
          <w:spacing w:val="3"/>
        </w:rPr>
        <w:t xml:space="preserve"> </w:t>
      </w:r>
      <w:r>
        <w:rPr>
          <w:spacing w:val="3"/>
        </w:rPr>
        <w:t>expertise</w:t>
      </w:r>
      <w:r w:rsidR="00C316ED">
        <w:rPr>
          <w:spacing w:val="3"/>
        </w:rPr>
        <w:t xml:space="preserve"> </w:t>
      </w:r>
      <w:r>
        <w:rPr>
          <w:spacing w:val="3"/>
        </w:rPr>
        <w:t>in</w:t>
      </w:r>
      <w:r w:rsidR="00C316ED">
        <w:rPr>
          <w:spacing w:val="3"/>
        </w:rPr>
        <w:t xml:space="preserve"> </w:t>
      </w:r>
      <w:r>
        <w:rPr>
          <w:spacing w:val="3"/>
        </w:rPr>
        <w:t>energy</w:t>
      </w:r>
      <w:r w:rsidR="00C316ED">
        <w:rPr>
          <w:rFonts w:ascii="Cambria" w:hAnsi="Cambria" w:cs="Cambria"/>
          <w:spacing w:val="3"/>
        </w:rPr>
        <w:t xml:space="preserve"> </w:t>
      </w:r>
      <w:r>
        <w:rPr>
          <w:spacing w:val="3"/>
        </w:rPr>
        <w:t>wholesale</w:t>
      </w:r>
      <w:r w:rsidR="00C316ED">
        <w:rPr>
          <w:spacing w:val="3"/>
        </w:rPr>
        <w:t xml:space="preserve"> </w:t>
      </w:r>
      <w:r>
        <w:rPr>
          <w:spacing w:val="3"/>
        </w:rPr>
        <w:t>and</w:t>
      </w:r>
      <w:r w:rsidR="00C316ED">
        <w:rPr>
          <w:spacing w:val="3"/>
        </w:rPr>
        <w:t xml:space="preserve"> </w:t>
      </w:r>
      <w:r>
        <w:rPr>
          <w:spacing w:val="3"/>
        </w:rPr>
        <w:t>retail</w:t>
      </w:r>
      <w:r w:rsidR="00C316ED">
        <w:rPr>
          <w:spacing w:val="3"/>
        </w:rPr>
        <w:t xml:space="preserve"> </w:t>
      </w:r>
      <w:r>
        <w:rPr>
          <w:spacing w:val="3"/>
        </w:rPr>
        <w:t>markets,</w:t>
      </w:r>
      <w:r w:rsidR="00C316ED">
        <w:rPr>
          <w:spacing w:val="3"/>
        </w:rPr>
        <w:t xml:space="preserve"> </w:t>
      </w:r>
      <w:r>
        <w:rPr>
          <w:spacing w:val="3"/>
        </w:rPr>
        <w:t>network</w:t>
      </w:r>
      <w:r w:rsidR="00C316ED">
        <w:rPr>
          <w:spacing w:val="3"/>
        </w:rPr>
        <w:t xml:space="preserve"> </w:t>
      </w:r>
      <w:r>
        <w:t>regulation,</w:t>
      </w:r>
      <w:r w:rsidR="00C316ED">
        <w:t xml:space="preserve"> </w:t>
      </w:r>
      <w:r>
        <w:t>new</w:t>
      </w:r>
      <w:r w:rsidR="00C316ED">
        <w:t xml:space="preserve"> </w:t>
      </w:r>
      <w:r>
        <w:t>energy</w:t>
      </w:r>
      <w:r w:rsidR="00C316ED">
        <w:t xml:space="preserve"> </w:t>
      </w:r>
      <w:r>
        <w:t>technologies</w:t>
      </w:r>
      <w:r w:rsidR="00C316ED">
        <w:t xml:space="preserve"> </w:t>
      </w:r>
      <w:r>
        <w:t>and</w:t>
      </w:r>
      <w:r w:rsidR="00C316ED">
        <w:t xml:space="preserve"> </w:t>
      </w:r>
      <w:r>
        <w:t>consumer</w:t>
      </w:r>
      <w:r w:rsidR="00C316ED">
        <w:t xml:space="preserve"> </w:t>
      </w:r>
      <w:r>
        <w:t>protection</w:t>
      </w:r>
      <w:r w:rsidR="00C316ED">
        <w:t xml:space="preserve"> </w:t>
      </w:r>
      <w:r>
        <w:t>frameworks.</w:t>
      </w:r>
    </w:p>
    <w:p w14:paraId="29410882" w14:textId="2113A86F" w:rsidR="002E1D3C" w:rsidRDefault="007D671F" w:rsidP="00AE44C5">
      <w:pPr>
        <w:rPr>
          <w:spacing w:val="-1"/>
        </w:rPr>
      </w:pPr>
      <w:r>
        <w:rPr>
          <w:spacing w:val="2"/>
        </w:rPr>
        <w:t>Elizabeth</w:t>
      </w:r>
      <w:r w:rsidR="00C316ED">
        <w:rPr>
          <w:spacing w:val="2"/>
        </w:rPr>
        <w:t xml:space="preserve"> </w:t>
      </w:r>
      <w:r>
        <w:rPr>
          <w:spacing w:val="2"/>
        </w:rPr>
        <w:t>holds</w:t>
      </w:r>
      <w:r w:rsidR="00C316ED">
        <w:rPr>
          <w:spacing w:val="2"/>
        </w:rPr>
        <w:t xml:space="preserve"> </w:t>
      </w:r>
      <w:r>
        <w:rPr>
          <w:spacing w:val="2"/>
        </w:rPr>
        <w:t>a</w:t>
      </w:r>
      <w:r w:rsidR="00C316ED">
        <w:rPr>
          <w:spacing w:val="2"/>
        </w:rPr>
        <w:t xml:space="preserve"> </w:t>
      </w:r>
      <w:r>
        <w:rPr>
          <w:spacing w:val="2"/>
        </w:rPr>
        <w:t>Bachelor</w:t>
      </w:r>
      <w:r w:rsidR="00C316ED">
        <w:rPr>
          <w:spacing w:val="2"/>
        </w:rPr>
        <w:t xml:space="preserve"> </w:t>
      </w:r>
      <w:r>
        <w:rPr>
          <w:spacing w:val="2"/>
        </w:rPr>
        <w:t>of</w:t>
      </w:r>
      <w:r w:rsidR="00C316ED">
        <w:rPr>
          <w:spacing w:val="2"/>
        </w:rPr>
        <w:t xml:space="preserve"> </w:t>
      </w:r>
      <w:r>
        <w:rPr>
          <w:spacing w:val="2"/>
        </w:rPr>
        <w:t>Science</w:t>
      </w:r>
      <w:r w:rsidR="00C316ED">
        <w:rPr>
          <w:spacing w:val="2"/>
        </w:rPr>
        <w:t xml:space="preserve"> </w:t>
      </w:r>
      <w:r>
        <w:rPr>
          <w:spacing w:val="2"/>
        </w:rPr>
        <w:t>and</w:t>
      </w:r>
      <w:r w:rsidR="00C316ED">
        <w:rPr>
          <w:spacing w:val="2"/>
        </w:rPr>
        <w:t xml:space="preserve"> </w:t>
      </w:r>
      <w:r>
        <w:rPr>
          <w:spacing w:val="-1"/>
        </w:rPr>
        <w:t>postgraduate</w:t>
      </w:r>
      <w:r w:rsidR="00C316ED">
        <w:rPr>
          <w:spacing w:val="-1"/>
        </w:rPr>
        <w:t xml:space="preserve"> </w:t>
      </w:r>
      <w:r>
        <w:rPr>
          <w:spacing w:val="-1"/>
        </w:rPr>
        <w:t>qualifications</w:t>
      </w:r>
      <w:r w:rsidR="00C316ED">
        <w:rPr>
          <w:spacing w:val="-1"/>
        </w:rPr>
        <w:t xml:space="preserve"> </w:t>
      </w:r>
      <w:r>
        <w:rPr>
          <w:spacing w:val="-1"/>
        </w:rPr>
        <w:t>in</w:t>
      </w:r>
      <w:r w:rsidR="00C316ED">
        <w:rPr>
          <w:spacing w:val="-1"/>
        </w:rPr>
        <w:t xml:space="preserve"> </w:t>
      </w:r>
      <w:r>
        <w:rPr>
          <w:spacing w:val="-1"/>
        </w:rPr>
        <w:t>Economics</w:t>
      </w:r>
      <w:r w:rsidR="00C316ED">
        <w:rPr>
          <w:spacing w:val="-1"/>
        </w:rPr>
        <w:t xml:space="preserve"> </w:t>
      </w:r>
      <w:r>
        <w:rPr>
          <w:spacing w:val="-1"/>
        </w:rPr>
        <w:t>and</w:t>
      </w:r>
      <w:r w:rsidR="00C316ED">
        <w:rPr>
          <w:spacing w:val="-1"/>
        </w:rPr>
        <w:t xml:space="preserve"> </w:t>
      </w:r>
      <w:r>
        <w:rPr>
          <w:spacing w:val="-1"/>
        </w:rPr>
        <w:t>Applied</w:t>
      </w:r>
      <w:r w:rsidR="00C316ED">
        <w:rPr>
          <w:spacing w:val="-1"/>
        </w:rPr>
        <w:t xml:space="preserve"> </w:t>
      </w:r>
      <w:r>
        <w:rPr>
          <w:spacing w:val="-1"/>
        </w:rPr>
        <w:t>Finance</w:t>
      </w:r>
      <w:r w:rsidR="00C316ED">
        <w:rPr>
          <w:spacing w:val="-1"/>
        </w:rPr>
        <w:t xml:space="preserve"> </w:t>
      </w:r>
      <w:r>
        <w:rPr>
          <w:spacing w:val="-1"/>
        </w:rPr>
        <w:t>and</w:t>
      </w:r>
      <w:r w:rsidR="00C316ED">
        <w:rPr>
          <w:spacing w:val="-1"/>
        </w:rPr>
        <w:t xml:space="preserve"> </w:t>
      </w:r>
      <w:r>
        <w:rPr>
          <w:spacing w:val="-1"/>
        </w:rPr>
        <w:t>Investment.</w:t>
      </w:r>
    </w:p>
    <w:p w14:paraId="1E7DE837" w14:textId="5B601744" w:rsidR="002E1D3C" w:rsidRPr="00AE44C5" w:rsidRDefault="007D671F" w:rsidP="00AE44C5">
      <w:pPr>
        <w:pStyle w:val="Normalbeforebullets"/>
        <w:rPr>
          <w:b/>
          <w:bCs/>
        </w:rPr>
      </w:pPr>
      <w:r w:rsidRPr="00AE44C5">
        <w:rPr>
          <w:b/>
          <w:bCs/>
        </w:rPr>
        <w:t>Helen</w:t>
      </w:r>
      <w:r w:rsidR="00C316ED" w:rsidRPr="00AE44C5">
        <w:rPr>
          <w:b/>
          <w:bCs/>
        </w:rPr>
        <w:t xml:space="preserve"> </w:t>
      </w:r>
      <w:r w:rsidRPr="00AE44C5">
        <w:rPr>
          <w:b/>
          <w:bCs/>
        </w:rPr>
        <w:t>Vaughan</w:t>
      </w:r>
      <w:r w:rsidR="00C316ED" w:rsidRPr="00AE44C5">
        <w:rPr>
          <w:b/>
          <w:bCs/>
        </w:rPr>
        <w:t xml:space="preserve"> </w:t>
      </w:r>
      <w:r w:rsidRPr="00AE44C5">
        <w:rPr>
          <w:b/>
          <w:bCs/>
        </w:rPr>
        <w:t>PSM</w:t>
      </w:r>
      <w:r w:rsidR="00C316ED" w:rsidRPr="00AE44C5">
        <w:rPr>
          <w:b/>
          <w:bCs/>
        </w:rPr>
        <w:t xml:space="preserve"> </w:t>
      </w:r>
    </w:p>
    <w:p w14:paraId="5F42546E" w14:textId="78C9D064" w:rsidR="002E1D3C" w:rsidRPr="00AE44C5" w:rsidRDefault="007D671F" w:rsidP="00AE44C5">
      <w:pPr>
        <w:pStyle w:val="Normalbeforebullets"/>
        <w:rPr>
          <w:b/>
          <w:bCs/>
        </w:rPr>
      </w:pPr>
      <w:r w:rsidRPr="00AE44C5">
        <w:rPr>
          <w:b/>
          <w:bCs/>
        </w:rPr>
        <w:t>Deputy</w:t>
      </w:r>
      <w:r w:rsidR="00C316ED" w:rsidRPr="00AE44C5">
        <w:rPr>
          <w:b/>
          <w:bCs/>
        </w:rPr>
        <w:t xml:space="preserve"> </w:t>
      </w:r>
      <w:r w:rsidRPr="00AE44C5">
        <w:rPr>
          <w:b/>
          <w:bCs/>
        </w:rPr>
        <w:t>Secretary,</w:t>
      </w:r>
      <w:r w:rsidR="00C316ED" w:rsidRPr="00AE44C5">
        <w:rPr>
          <w:b/>
          <w:bCs/>
        </w:rPr>
        <w:t xml:space="preserve"> </w:t>
      </w:r>
      <w:r w:rsidRPr="00AE44C5">
        <w:rPr>
          <w:b/>
          <w:bCs/>
        </w:rPr>
        <w:t>Water</w:t>
      </w:r>
      <w:r w:rsidR="00C316ED" w:rsidRPr="00AE44C5">
        <w:rPr>
          <w:b/>
          <w:bCs/>
        </w:rPr>
        <w:t xml:space="preserve"> </w:t>
      </w:r>
      <w:r w:rsidRPr="00AE44C5">
        <w:rPr>
          <w:b/>
          <w:bCs/>
        </w:rPr>
        <w:t>and</w:t>
      </w:r>
      <w:r w:rsidR="00C316ED" w:rsidRPr="00AE44C5">
        <w:rPr>
          <w:b/>
          <w:bCs/>
        </w:rPr>
        <w:t xml:space="preserve"> </w:t>
      </w:r>
      <w:r w:rsidRPr="00AE44C5">
        <w:rPr>
          <w:b/>
          <w:bCs/>
        </w:rPr>
        <w:t>Catchments</w:t>
      </w:r>
    </w:p>
    <w:p w14:paraId="0EADE09F" w14:textId="2467C28C" w:rsidR="002E1D3C" w:rsidRDefault="007D671F" w:rsidP="00AE44C5">
      <w:r>
        <w:t>Helen</w:t>
      </w:r>
      <w:r w:rsidR="00C316ED">
        <w:t xml:space="preserve"> </w:t>
      </w:r>
      <w:r>
        <w:t>Vaughan</w:t>
      </w:r>
      <w:r w:rsidR="00C316ED">
        <w:t xml:space="preserve"> </w:t>
      </w:r>
      <w:r>
        <w:t>is</w:t>
      </w:r>
      <w:r w:rsidR="00C316ED">
        <w:t xml:space="preserve"> </w:t>
      </w:r>
      <w:r>
        <w:t>the</w:t>
      </w:r>
      <w:r w:rsidR="00C316ED">
        <w:t xml:space="preserve"> </w:t>
      </w:r>
      <w:r>
        <w:t>Deputy</w:t>
      </w:r>
      <w:r w:rsidR="00C316ED">
        <w:t xml:space="preserve"> </w:t>
      </w:r>
      <w:r>
        <w:t>Secretary,</w:t>
      </w:r>
      <w:r w:rsidR="00C316ED">
        <w:t xml:space="preserve"> </w:t>
      </w:r>
      <w:r>
        <w:t>Water</w:t>
      </w:r>
      <w:r w:rsidR="00C316ED">
        <w:t xml:space="preserve"> </w:t>
      </w:r>
      <w:r>
        <w:t>and</w:t>
      </w:r>
      <w:r w:rsidR="00C316ED">
        <w:rPr>
          <w:rFonts w:ascii="Cambria" w:hAnsi="Cambria" w:cs="Cambria"/>
        </w:rPr>
        <w:t xml:space="preserve"> </w:t>
      </w:r>
      <w:r>
        <w:t>Catchments.</w:t>
      </w:r>
      <w:r w:rsidR="00C316ED">
        <w:t xml:space="preserve"> </w:t>
      </w:r>
      <w:r>
        <w:t>Helen</w:t>
      </w:r>
      <w:r w:rsidR="00C316ED">
        <w:t xml:space="preserve"> </w:t>
      </w:r>
      <w:r>
        <w:t>was</w:t>
      </w:r>
      <w:r w:rsidR="00C316ED">
        <w:t xml:space="preserve"> </w:t>
      </w:r>
      <w:r>
        <w:t>appointed</w:t>
      </w:r>
      <w:r w:rsidR="00C316ED">
        <w:t xml:space="preserve"> </w:t>
      </w:r>
      <w:r>
        <w:t>to</w:t>
      </w:r>
      <w:r w:rsidR="00C316ED">
        <w:t xml:space="preserve"> </w:t>
      </w:r>
      <w:r>
        <w:t>the</w:t>
      </w:r>
      <w:r w:rsidR="00C316ED">
        <w:t xml:space="preserve"> </w:t>
      </w:r>
      <w:r>
        <w:t>role</w:t>
      </w:r>
      <w:r w:rsidR="00C316ED">
        <w:t xml:space="preserve"> </w:t>
      </w:r>
      <w:r>
        <w:t>in</w:t>
      </w:r>
      <w:r w:rsidR="00C316ED">
        <w:rPr>
          <w:rFonts w:ascii="Cambria" w:hAnsi="Cambria" w:cs="Cambria"/>
        </w:rPr>
        <w:t xml:space="preserve"> </w:t>
      </w:r>
      <w:r>
        <w:t>January</w:t>
      </w:r>
      <w:r w:rsidR="00C316ED">
        <w:t xml:space="preserve"> </w:t>
      </w:r>
      <w:r>
        <w:t>2018.</w:t>
      </w:r>
      <w:r w:rsidR="00C316ED">
        <w:t xml:space="preserve"> </w:t>
      </w:r>
      <w:r>
        <w:t>She</w:t>
      </w:r>
      <w:r w:rsidR="00C316ED">
        <w:t xml:space="preserve"> </w:t>
      </w:r>
      <w:r>
        <w:t>previously</w:t>
      </w:r>
      <w:r w:rsidR="00C316ED">
        <w:t xml:space="preserve"> </w:t>
      </w:r>
      <w:r>
        <w:t>worked</w:t>
      </w:r>
      <w:r w:rsidR="00C316ED">
        <w:t xml:space="preserve"> </w:t>
      </w:r>
      <w:r>
        <w:t>in</w:t>
      </w:r>
      <w:r w:rsidR="00C316ED">
        <w:t xml:space="preserve"> </w:t>
      </w:r>
      <w:r>
        <w:t>executive</w:t>
      </w:r>
      <w:r w:rsidR="00C316ED">
        <w:t xml:space="preserve"> </w:t>
      </w:r>
      <w:r>
        <w:t>roles</w:t>
      </w:r>
      <w:r w:rsidR="00C316ED">
        <w:t xml:space="preserve"> </w:t>
      </w:r>
      <w:r>
        <w:t>as</w:t>
      </w:r>
      <w:r w:rsidR="00C316ED">
        <w:t xml:space="preserve"> </w:t>
      </w:r>
      <w:r>
        <w:t>Regional</w:t>
      </w:r>
      <w:r w:rsidR="00C316ED">
        <w:t xml:space="preserve"> </w:t>
      </w:r>
      <w:r>
        <w:t>Director,</w:t>
      </w:r>
      <w:r w:rsidR="00C316ED">
        <w:t xml:space="preserve"> </w:t>
      </w:r>
      <w:r>
        <w:t>most</w:t>
      </w:r>
      <w:r w:rsidR="00C316ED">
        <w:t xml:space="preserve"> </w:t>
      </w:r>
      <w:r>
        <w:t>recently</w:t>
      </w:r>
      <w:r w:rsidR="00C316ED">
        <w:t xml:space="preserve"> </w:t>
      </w:r>
      <w:r>
        <w:t>for</w:t>
      </w:r>
      <w:r w:rsidR="00C316ED">
        <w:t xml:space="preserve"> </w:t>
      </w:r>
      <w:r>
        <w:t>the</w:t>
      </w:r>
      <w:r w:rsidR="00C316ED">
        <w:t xml:space="preserve"> </w:t>
      </w:r>
      <w:r>
        <w:t>former</w:t>
      </w:r>
      <w:r w:rsidR="00C316ED">
        <w:t xml:space="preserve"> </w:t>
      </w:r>
      <w:r>
        <w:t>DELWP</w:t>
      </w:r>
      <w:r w:rsidR="00C316ED">
        <w:t xml:space="preserve"> </w:t>
      </w:r>
      <w:r>
        <w:t>in</w:t>
      </w:r>
      <w:r w:rsidR="00C316ED">
        <w:t xml:space="preserve"> </w:t>
      </w:r>
      <w:r>
        <w:t>south-western</w:t>
      </w:r>
      <w:r w:rsidR="00C316ED">
        <w:t xml:space="preserve"> </w:t>
      </w:r>
      <w:r>
        <w:t>Victoria,</w:t>
      </w:r>
      <w:r w:rsidR="00C316ED">
        <w:t xml:space="preserve"> </w:t>
      </w:r>
      <w:r>
        <w:t>and</w:t>
      </w:r>
      <w:r w:rsidR="00C316ED">
        <w:t xml:space="preserve"> </w:t>
      </w:r>
      <w:r>
        <w:t>for</w:t>
      </w:r>
      <w:r w:rsidR="00C316ED">
        <w:t xml:space="preserve"> </w:t>
      </w:r>
      <w:r>
        <w:t>the</w:t>
      </w:r>
      <w:r w:rsidR="00C316ED">
        <w:rPr>
          <w:rFonts w:ascii="Cambria" w:hAnsi="Cambria" w:cs="Cambria"/>
        </w:rPr>
        <w:t xml:space="preserve"> </w:t>
      </w:r>
      <w:r>
        <w:t>former</w:t>
      </w:r>
      <w:r w:rsidR="00C316ED">
        <w:t xml:space="preserve"> </w:t>
      </w:r>
      <w:r>
        <w:t>DEPI</w:t>
      </w:r>
      <w:r w:rsidR="00C316ED">
        <w:t xml:space="preserve"> </w:t>
      </w:r>
      <w:r>
        <w:t>and</w:t>
      </w:r>
      <w:r w:rsidR="00C316ED">
        <w:t xml:space="preserve"> </w:t>
      </w:r>
      <w:r>
        <w:t>Department</w:t>
      </w:r>
      <w:r w:rsidR="00C316ED">
        <w:t xml:space="preserve"> </w:t>
      </w:r>
      <w:r>
        <w:t>of</w:t>
      </w:r>
      <w:r w:rsidR="00C316ED">
        <w:t xml:space="preserve"> </w:t>
      </w:r>
      <w:r>
        <w:t>Sustainability</w:t>
      </w:r>
      <w:r w:rsidR="00C316ED">
        <w:t xml:space="preserve"> </w:t>
      </w:r>
      <w:r>
        <w:t>and</w:t>
      </w:r>
      <w:r w:rsidR="00C316ED">
        <w:rPr>
          <w:rFonts w:ascii="Cambria" w:hAnsi="Cambria" w:cs="Cambria"/>
        </w:rPr>
        <w:t xml:space="preserve"> </w:t>
      </w:r>
      <w:r>
        <w:t>Environment.</w:t>
      </w:r>
    </w:p>
    <w:p w14:paraId="3F8EF360" w14:textId="33067209" w:rsidR="002E1D3C" w:rsidRDefault="007D671F" w:rsidP="00AE44C5">
      <w:r>
        <w:rPr>
          <w:spacing w:val="1"/>
        </w:rPr>
        <w:t>Helen</w:t>
      </w:r>
      <w:r w:rsidR="00C316ED">
        <w:rPr>
          <w:spacing w:val="1"/>
        </w:rPr>
        <w:t xml:space="preserve"> </w:t>
      </w:r>
      <w:r>
        <w:rPr>
          <w:spacing w:val="1"/>
        </w:rPr>
        <w:t>has</w:t>
      </w:r>
      <w:r w:rsidR="00C316ED">
        <w:rPr>
          <w:spacing w:val="1"/>
        </w:rPr>
        <w:t xml:space="preserve"> </w:t>
      </w:r>
      <w:r>
        <w:rPr>
          <w:spacing w:val="1"/>
        </w:rPr>
        <w:t>extensive</w:t>
      </w:r>
      <w:r w:rsidR="00C316ED">
        <w:rPr>
          <w:spacing w:val="1"/>
        </w:rPr>
        <w:t xml:space="preserve"> </w:t>
      </w:r>
      <w:r>
        <w:rPr>
          <w:spacing w:val="1"/>
        </w:rPr>
        <w:t>experience</w:t>
      </w:r>
      <w:r w:rsidR="00C316ED">
        <w:rPr>
          <w:spacing w:val="1"/>
        </w:rPr>
        <w:t xml:space="preserve"> </w:t>
      </w:r>
      <w:r>
        <w:rPr>
          <w:spacing w:val="1"/>
        </w:rPr>
        <w:t>in</w:t>
      </w:r>
      <w:r w:rsidR="00C316ED">
        <w:rPr>
          <w:spacing w:val="1"/>
        </w:rPr>
        <w:t xml:space="preserve"> </w:t>
      </w:r>
      <w:r>
        <w:rPr>
          <w:spacing w:val="1"/>
        </w:rPr>
        <w:t>both</w:t>
      </w:r>
      <w:r w:rsidR="00C316ED">
        <w:rPr>
          <w:spacing w:val="1"/>
        </w:rPr>
        <w:t xml:space="preserve"> </w:t>
      </w:r>
      <w:r>
        <w:rPr>
          <w:spacing w:val="1"/>
        </w:rPr>
        <w:t>the</w:t>
      </w:r>
      <w:r w:rsidR="00C316ED">
        <w:rPr>
          <w:spacing w:val="1"/>
        </w:rPr>
        <w:t xml:space="preserve"> </w:t>
      </w:r>
      <w:r>
        <w:rPr>
          <w:spacing w:val="1"/>
        </w:rPr>
        <w:t>New</w:t>
      </w:r>
      <w:r w:rsidR="00C316ED">
        <w:rPr>
          <w:spacing w:val="1"/>
        </w:rPr>
        <w:t xml:space="preserve"> </w:t>
      </w:r>
      <w:r>
        <w:t>South</w:t>
      </w:r>
      <w:r w:rsidR="00C316ED">
        <w:t xml:space="preserve"> </w:t>
      </w:r>
      <w:r>
        <w:t>Wales</w:t>
      </w:r>
      <w:r w:rsidR="00C316ED">
        <w:t xml:space="preserve"> </w:t>
      </w:r>
      <w:r>
        <w:t>and</w:t>
      </w:r>
      <w:r w:rsidR="00C316ED">
        <w:t xml:space="preserve"> </w:t>
      </w:r>
      <w:r>
        <w:t>Victorian</w:t>
      </w:r>
      <w:r w:rsidR="00C316ED">
        <w:t xml:space="preserve"> </w:t>
      </w:r>
      <w:r>
        <w:t>public</w:t>
      </w:r>
      <w:r w:rsidR="00C316ED">
        <w:t xml:space="preserve"> </w:t>
      </w:r>
      <w:r>
        <w:t>service</w:t>
      </w:r>
      <w:r w:rsidR="00C316ED">
        <w:t xml:space="preserve"> </w:t>
      </w:r>
      <w:r>
        <w:t>in</w:t>
      </w:r>
      <w:r w:rsidR="00C316ED">
        <w:t xml:space="preserve"> </w:t>
      </w:r>
      <w:r>
        <w:t>policy,</w:t>
      </w:r>
      <w:r w:rsidR="00C316ED">
        <w:t xml:space="preserve"> </w:t>
      </w:r>
      <w:r>
        <w:rPr>
          <w:spacing w:val="-1"/>
        </w:rPr>
        <w:t>research,</w:t>
      </w:r>
      <w:r w:rsidR="00C316ED">
        <w:rPr>
          <w:spacing w:val="-1"/>
        </w:rPr>
        <w:t xml:space="preserve"> </w:t>
      </w:r>
      <w:r>
        <w:rPr>
          <w:spacing w:val="-1"/>
        </w:rPr>
        <w:t>and</w:t>
      </w:r>
      <w:r w:rsidR="00C316ED">
        <w:rPr>
          <w:spacing w:val="-1"/>
        </w:rPr>
        <w:t xml:space="preserve"> </w:t>
      </w:r>
      <w:r>
        <w:rPr>
          <w:spacing w:val="-1"/>
        </w:rPr>
        <w:t>policy</w:t>
      </w:r>
      <w:r w:rsidR="00C316ED">
        <w:rPr>
          <w:spacing w:val="-1"/>
        </w:rPr>
        <w:t xml:space="preserve"> </w:t>
      </w:r>
      <w:r>
        <w:rPr>
          <w:spacing w:val="-1"/>
        </w:rPr>
        <w:t>implementation</w:t>
      </w:r>
      <w:r w:rsidR="00C316ED">
        <w:rPr>
          <w:spacing w:val="-1"/>
        </w:rPr>
        <w:t xml:space="preserve"> </w:t>
      </w:r>
      <w:r>
        <w:rPr>
          <w:spacing w:val="-1"/>
        </w:rPr>
        <w:t>roles,</w:t>
      </w:r>
      <w:r w:rsidR="00C316ED">
        <w:rPr>
          <w:spacing w:val="-1"/>
        </w:rPr>
        <w:t xml:space="preserve"> </w:t>
      </w:r>
      <w:r>
        <w:rPr>
          <w:spacing w:val="-1"/>
        </w:rPr>
        <w:t>focused</w:t>
      </w:r>
      <w:r w:rsidR="00C316ED">
        <w:rPr>
          <w:spacing w:val="-1"/>
        </w:rPr>
        <w:t xml:space="preserve"> </w:t>
      </w:r>
      <w:r>
        <w:rPr>
          <w:spacing w:val="1"/>
        </w:rPr>
        <w:t>mainly</w:t>
      </w:r>
      <w:r w:rsidR="00C316ED">
        <w:rPr>
          <w:spacing w:val="1"/>
        </w:rPr>
        <w:t xml:space="preserve"> </w:t>
      </w:r>
      <w:r>
        <w:rPr>
          <w:spacing w:val="1"/>
        </w:rPr>
        <w:t>on</w:t>
      </w:r>
      <w:r w:rsidR="00C316ED">
        <w:rPr>
          <w:spacing w:val="1"/>
        </w:rPr>
        <w:t xml:space="preserve"> </w:t>
      </w:r>
      <w:r>
        <w:rPr>
          <w:spacing w:val="1"/>
        </w:rPr>
        <w:t>natural</w:t>
      </w:r>
      <w:r w:rsidR="00C316ED">
        <w:rPr>
          <w:spacing w:val="1"/>
        </w:rPr>
        <w:t xml:space="preserve"> </w:t>
      </w:r>
      <w:r>
        <w:rPr>
          <w:spacing w:val="1"/>
        </w:rPr>
        <w:t>resource</w:t>
      </w:r>
      <w:r w:rsidR="00C316ED">
        <w:rPr>
          <w:spacing w:val="1"/>
        </w:rPr>
        <w:t xml:space="preserve"> </w:t>
      </w:r>
      <w:r>
        <w:rPr>
          <w:spacing w:val="1"/>
        </w:rPr>
        <w:t>and</w:t>
      </w:r>
      <w:r w:rsidR="00C316ED">
        <w:rPr>
          <w:spacing w:val="1"/>
        </w:rPr>
        <w:t xml:space="preserve"> </w:t>
      </w:r>
      <w:r>
        <w:rPr>
          <w:spacing w:val="1"/>
        </w:rPr>
        <w:t>emergency</w:t>
      </w:r>
      <w:r w:rsidR="00C316ED">
        <w:rPr>
          <w:spacing w:val="1"/>
        </w:rPr>
        <w:t xml:space="preserve"> </w:t>
      </w:r>
      <w:r>
        <w:t>management.</w:t>
      </w:r>
    </w:p>
    <w:p w14:paraId="6A1B8BE1" w14:textId="728237FE" w:rsidR="002E1D3C" w:rsidRDefault="007D671F" w:rsidP="00AE44C5">
      <w:pPr>
        <w:rPr>
          <w:spacing w:val="2"/>
        </w:rPr>
      </w:pPr>
      <w:r>
        <w:rPr>
          <w:spacing w:val="2"/>
        </w:rPr>
        <w:t>Helen</w:t>
      </w:r>
      <w:r w:rsidR="00C316ED">
        <w:rPr>
          <w:spacing w:val="2"/>
        </w:rPr>
        <w:t xml:space="preserve"> </w:t>
      </w:r>
      <w:r>
        <w:rPr>
          <w:spacing w:val="2"/>
        </w:rPr>
        <w:t>holds</w:t>
      </w:r>
      <w:r w:rsidR="00C316ED">
        <w:rPr>
          <w:spacing w:val="2"/>
        </w:rPr>
        <w:t xml:space="preserve"> </w:t>
      </w:r>
      <w:r>
        <w:rPr>
          <w:spacing w:val="2"/>
        </w:rPr>
        <w:t>a</w:t>
      </w:r>
      <w:r w:rsidR="00C316ED">
        <w:rPr>
          <w:spacing w:val="2"/>
        </w:rPr>
        <w:t xml:space="preserve"> </w:t>
      </w:r>
      <w:r>
        <w:rPr>
          <w:spacing w:val="2"/>
        </w:rPr>
        <w:t>Bachelor</w:t>
      </w:r>
      <w:r w:rsidR="00C316ED">
        <w:rPr>
          <w:spacing w:val="2"/>
        </w:rPr>
        <w:t xml:space="preserve"> </w:t>
      </w:r>
      <w:r>
        <w:rPr>
          <w:spacing w:val="2"/>
        </w:rPr>
        <w:t>of</w:t>
      </w:r>
      <w:r w:rsidR="00C316ED">
        <w:rPr>
          <w:spacing w:val="2"/>
        </w:rPr>
        <w:t xml:space="preserve"> </w:t>
      </w:r>
      <w:r>
        <w:rPr>
          <w:spacing w:val="2"/>
        </w:rPr>
        <w:t>Science</w:t>
      </w:r>
      <w:r w:rsidR="00C316ED">
        <w:rPr>
          <w:spacing w:val="2"/>
        </w:rPr>
        <w:t xml:space="preserve"> </w:t>
      </w:r>
      <w:r>
        <w:rPr>
          <w:spacing w:val="2"/>
        </w:rPr>
        <w:t>(Forestry)</w:t>
      </w:r>
      <w:r w:rsidR="00C316ED">
        <w:rPr>
          <w:spacing w:val="2"/>
        </w:rPr>
        <w:t xml:space="preserve"> </w:t>
      </w:r>
      <w:r>
        <w:rPr>
          <w:spacing w:val="2"/>
        </w:rPr>
        <w:t>from</w:t>
      </w:r>
      <w:r w:rsidR="00C316ED">
        <w:rPr>
          <w:rFonts w:ascii="Cambria" w:hAnsi="Cambria" w:cs="Cambria"/>
          <w:spacing w:val="2"/>
        </w:rPr>
        <w:t xml:space="preserve"> </w:t>
      </w:r>
      <w:r>
        <w:rPr>
          <w:spacing w:val="2"/>
        </w:rPr>
        <w:t>the</w:t>
      </w:r>
      <w:r w:rsidR="00C316ED">
        <w:rPr>
          <w:rFonts w:ascii="Cambria" w:hAnsi="Cambria" w:cs="Cambria"/>
          <w:spacing w:val="2"/>
        </w:rPr>
        <w:t xml:space="preserve"> </w:t>
      </w:r>
      <w:r>
        <w:rPr>
          <w:spacing w:val="2"/>
        </w:rPr>
        <w:t>Australian</w:t>
      </w:r>
      <w:r w:rsidR="00C316ED">
        <w:rPr>
          <w:spacing w:val="2"/>
        </w:rPr>
        <w:t xml:space="preserve"> </w:t>
      </w:r>
      <w:r>
        <w:rPr>
          <w:spacing w:val="2"/>
        </w:rPr>
        <w:t>National</w:t>
      </w:r>
      <w:r w:rsidR="00C316ED">
        <w:rPr>
          <w:spacing w:val="2"/>
        </w:rPr>
        <w:t xml:space="preserve"> </w:t>
      </w:r>
      <w:r>
        <w:rPr>
          <w:spacing w:val="2"/>
        </w:rPr>
        <w:t>University</w:t>
      </w:r>
      <w:r w:rsidR="00C316ED">
        <w:rPr>
          <w:spacing w:val="2"/>
        </w:rPr>
        <w:t xml:space="preserve"> </w:t>
      </w:r>
      <w:r>
        <w:rPr>
          <w:spacing w:val="2"/>
        </w:rPr>
        <w:t>and</w:t>
      </w:r>
      <w:r w:rsidR="00C316ED">
        <w:rPr>
          <w:spacing w:val="2"/>
        </w:rPr>
        <w:t xml:space="preserve"> </w:t>
      </w:r>
      <w:r>
        <w:rPr>
          <w:spacing w:val="2"/>
        </w:rPr>
        <w:t>in</w:t>
      </w:r>
      <w:r w:rsidR="00C316ED">
        <w:rPr>
          <w:spacing w:val="2"/>
        </w:rPr>
        <w:t xml:space="preserve"> </w:t>
      </w:r>
      <w:r>
        <w:rPr>
          <w:spacing w:val="2"/>
        </w:rPr>
        <w:t>June</w:t>
      </w:r>
      <w:r w:rsidR="00C316ED">
        <w:rPr>
          <w:rFonts w:ascii="Cambria" w:hAnsi="Cambria" w:cs="Cambria"/>
          <w:spacing w:val="2"/>
        </w:rPr>
        <w:t xml:space="preserve"> </w:t>
      </w:r>
      <w:r>
        <w:rPr>
          <w:spacing w:val="2"/>
        </w:rPr>
        <w:t>2022</w:t>
      </w:r>
      <w:r w:rsidR="00C316ED">
        <w:rPr>
          <w:spacing w:val="2"/>
        </w:rPr>
        <w:t xml:space="preserve"> </w:t>
      </w:r>
      <w:r>
        <w:rPr>
          <w:spacing w:val="2"/>
        </w:rPr>
        <w:t>received</w:t>
      </w:r>
      <w:r w:rsidR="00C316ED">
        <w:rPr>
          <w:spacing w:val="2"/>
        </w:rPr>
        <w:t xml:space="preserve"> </w:t>
      </w:r>
      <w:r>
        <w:rPr>
          <w:spacing w:val="2"/>
        </w:rPr>
        <w:t>a</w:t>
      </w:r>
      <w:r w:rsidR="00C316ED">
        <w:rPr>
          <w:spacing w:val="2"/>
        </w:rPr>
        <w:t xml:space="preserve"> </w:t>
      </w:r>
      <w:r>
        <w:rPr>
          <w:spacing w:val="2"/>
        </w:rPr>
        <w:t>Public</w:t>
      </w:r>
      <w:r w:rsidR="00C316ED">
        <w:rPr>
          <w:spacing w:val="2"/>
        </w:rPr>
        <w:t xml:space="preserve"> </w:t>
      </w:r>
      <w:r>
        <w:rPr>
          <w:spacing w:val="2"/>
        </w:rPr>
        <w:t>Service</w:t>
      </w:r>
      <w:r w:rsidR="00C316ED">
        <w:rPr>
          <w:spacing w:val="2"/>
        </w:rPr>
        <w:t xml:space="preserve"> </w:t>
      </w:r>
      <w:r>
        <w:rPr>
          <w:spacing w:val="2"/>
        </w:rPr>
        <w:t>Medal</w:t>
      </w:r>
      <w:r w:rsidR="00C316ED">
        <w:rPr>
          <w:spacing w:val="2"/>
        </w:rPr>
        <w:t xml:space="preserve"> </w:t>
      </w:r>
      <w:r>
        <w:rPr>
          <w:spacing w:val="2"/>
        </w:rPr>
        <w:t>for</w:t>
      </w:r>
      <w:r w:rsidR="00C316ED">
        <w:rPr>
          <w:spacing w:val="2"/>
        </w:rPr>
        <w:t xml:space="preserve"> </w:t>
      </w:r>
      <w:r>
        <w:t>outstanding</w:t>
      </w:r>
      <w:r w:rsidR="00C316ED">
        <w:t xml:space="preserve"> </w:t>
      </w:r>
      <w:r>
        <w:t>public</w:t>
      </w:r>
      <w:r w:rsidR="00C316ED">
        <w:t xml:space="preserve"> </w:t>
      </w:r>
      <w:r>
        <w:t>service</w:t>
      </w:r>
      <w:r w:rsidR="00C316ED">
        <w:t xml:space="preserve"> </w:t>
      </w:r>
      <w:r>
        <w:t>in</w:t>
      </w:r>
      <w:r w:rsidR="00C316ED">
        <w:t xml:space="preserve"> </w:t>
      </w:r>
      <w:r>
        <w:t>policy</w:t>
      </w:r>
      <w:r w:rsidR="00C316ED">
        <w:t xml:space="preserve"> </w:t>
      </w:r>
      <w:r>
        <w:t>and</w:t>
      </w:r>
      <w:r w:rsidR="00C316ED">
        <w:t xml:space="preserve"> </w:t>
      </w:r>
      <w:r>
        <w:t>program</w:t>
      </w:r>
      <w:r w:rsidR="00C316ED">
        <w:t xml:space="preserve"> </w:t>
      </w:r>
      <w:r>
        <w:rPr>
          <w:spacing w:val="2"/>
        </w:rPr>
        <w:t>delivery,</w:t>
      </w:r>
      <w:r w:rsidR="00C316ED">
        <w:rPr>
          <w:spacing w:val="2"/>
        </w:rPr>
        <w:t xml:space="preserve"> </w:t>
      </w:r>
      <w:r>
        <w:rPr>
          <w:spacing w:val="2"/>
        </w:rPr>
        <w:t>particularly</w:t>
      </w:r>
      <w:r w:rsidR="00C316ED">
        <w:rPr>
          <w:spacing w:val="2"/>
        </w:rPr>
        <w:t xml:space="preserve"> </w:t>
      </w:r>
      <w:proofErr w:type="gramStart"/>
      <w:r>
        <w:rPr>
          <w:spacing w:val="2"/>
        </w:rPr>
        <w:t>in</w:t>
      </w:r>
      <w:r w:rsidR="00C316ED">
        <w:rPr>
          <w:spacing w:val="2"/>
        </w:rPr>
        <w:t xml:space="preserve"> </w:t>
      </w:r>
      <w:r>
        <w:rPr>
          <w:spacing w:val="2"/>
        </w:rPr>
        <w:t>the</w:t>
      </w:r>
      <w:r w:rsidR="00C316ED">
        <w:rPr>
          <w:spacing w:val="2"/>
        </w:rPr>
        <w:t xml:space="preserve"> </w:t>
      </w:r>
      <w:r>
        <w:rPr>
          <w:spacing w:val="2"/>
        </w:rPr>
        <w:t>area</w:t>
      </w:r>
      <w:r w:rsidR="00C316ED">
        <w:rPr>
          <w:spacing w:val="2"/>
        </w:rPr>
        <w:t xml:space="preserve"> </w:t>
      </w:r>
      <w:r>
        <w:rPr>
          <w:spacing w:val="2"/>
        </w:rPr>
        <w:t>of</w:t>
      </w:r>
      <w:proofErr w:type="gramEnd"/>
      <w:r w:rsidR="00C316ED">
        <w:rPr>
          <w:spacing w:val="2"/>
        </w:rPr>
        <w:t xml:space="preserve"> </w:t>
      </w:r>
      <w:r>
        <w:rPr>
          <w:spacing w:val="2"/>
        </w:rPr>
        <w:t>natural</w:t>
      </w:r>
      <w:r w:rsidR="00C316ED">
        <w:rPr>
          <w:spacing w:val="2"/>
        </w:rPr>
        <w:t xml:space="preserve"> </w:t>
      </w:r>
      <w:r>
        <w:rPr>
          <w:spacing w:val="2"/>
        </w:rPr>
        <w:t>resource</w:t>
      </w:r>
      <w:r w:rsidR="00C316ED">
        <w:rPr>
          <w:rFonts w:ascii="Cambria" w:hAnsi="Cambria" w:cs="Cambria"/>
          <w:spacing w:val="2"/>
        </w:rPr>
        <w:t xml:space="preserve"> </w:t>
      </w:r>
      <w:r>
        <w:rPr>
          <w:spacing w:val="2"/>
        </w:rPr>
        <w:t>management.</w:t>
      </w:r>
    </w:p>
    <w:p w14:paraId="3DD2270E" w14:textId="412BEA8D" w:rsidR="002E1D3C" w:rsidRPr="00AE44C5" w:rsidRDefault="007D671F" w:rsidP="00AE44C5">
      <w:pPr>
        <w:pStyle w:val="Normalbeforebullets"/>
        <w:rPr>
          <w:b/>
          <w:bCs/>
        </w:rPr>
      </w:pPr>
      <w:r w:rsidRPr="00AE44C5">
        <w:rPr>
          <w:b/>
          <w:bCs/>
        </w:rPr>
        <w:t>Carolyn</w:t>
      </w:r>
      <w:r w:rsidR="00C316ED" w:rsidRPr="00AE44C5">
        <w:rPr>
          <w:b/>
          <w:bCs/>
        </w:rPr>
        <w:t xml:space="preserve"> </w:t>
      </w:r>
      <w:r w:rsidRPr="00AE44C5">
        <w:rPr>
          <w:b/>
          <w:bCs/>
        </w:rPr>
        <w:t>Jackson</w:t>
      </w:r>
      <w:r w:rsidR="00C316ED" w:rsidRPr="00AE44C5">
        <w:rPr>
          <w:b/>
          <w:bCs/>
        </w:rPr>
        <w:t xml:space="preserve"> </w:t>
      </w:r>
    </w:p>
    <w:p w14:paraId="423128A4" w14:textId="237466F2" w:rsidR="002E1D3C" w:rsidRPr="00AE44C5" w:rsidRDefault="007D671F" w:rsidP="00AE44C5">
      <w:pPr>
        <w:pStyle w:val="Normalbeforebullets"/>
        <w:rPr>
          <w:b/>
          <w:bCs/>
        </w:rPr>
      </w:pPr>
      <w:r w:rsidRPr="00AE44C5">
        <w:rPr>
          <w:b/>
          <w:bCs/>
        </w:rPr>
        <w:t>Deputy</w:t>
      </w:r>
      <w:r w:rsidR="00C316ED" w:rsidRPr="00AE44C5">
        <w:rPr>
          <w:b/>
          <w:bCs/>
        </w:rPr>
        <w:t xml:space="preserve"> </w:t>
      </w:r>
      <w:r w:rsidRPr="00AE44C5">
        <w:rPr>
          <w:b/>
          <w:bCs/>
        </w:rPr>
        <w:t>Secretary,</w:t>
      </w:r>
      <w:r w:rsidR="00C316ED" w:rsidRPr="00AE44C5">
        <w:rPr>
          <w:b/>
          <w:bCs/>
        </w:rPr>
        <w:t xml:space="preserve"> </w:t>
      </w:r>
      <w:r w:rsidRPr="00AE44C5">
        <w:rPr>
          <w:b/>
          <w:bCs/>
        </w:rPr>
        <w:t>Environment,</w:t>
      </w:r>
      <w:r w:rsidR="00C316ED" w:rsidRPr="00AE44C5">
        <w:rPr>
          <w:b/>
          <w:bCs/>
        </w:rPr>
        <w:t xml:space="preserve"> </w:t>
      </w:r>
      <w:r w:rsidRPr="00AE44C5">
        <w:rPr>
          <w:b/>
          <w:bCs/>
        </w:rPr>
        <w:t>Climate</w:t>
      </w:r>
      <w:r w:rsidR="00C316ED" w:rsidRPr="00AE44C5">
        <w:rPr>
          <w:b/>
          <w:bCs/>
        </w:rPr>
        <w:t xml:space="preserve"> </w:t>
      </w:r>
      <w:r w:rsidRPr="00AE44C5">
        <w:rPr>
          <w:b/>
          <w:bCs/>
        </w:rPr>
        <w:t>Action</w:t>
      </w:r>
      <w:r w:rsidR="00C316ED" w:rsidRPr="00AE44C5">
        <w:rPr>
          <w:b/>
          <w:bCs/>
        </w:rPr>
        <w:t xml:space="preserve"> </w:t>
      </w:r>
      <w:r w:rsidRPr="00AE44C5">
        <w:rPr>
          <w:b/>
          <w:bCs/>
        </w:rPr>
        <w:t>and</w:t>
      </w:r>
      <w:r w:rsidR="00C316ED" w:rsidRPr="00AE44C5">
        <w:rPr>
          <w:b/>
          <w:bCs/>
        </w:rPr>
        <w:t xml:space="preserve"> </w:t>
      </w:r>
      <w:r w:rsidRPr="00AE44C5">
        <w:rPr>
          <w:b/>
          <w:bCs/>
        </w:rPr>
        <w:t>First</w:t>
      </w:r>
      <w:r w:rsidR="00C316ED" w:rsidRPr="00AE44C5">
        <w:rPr>
          <w:b/>
          <w:bCs/>
        </w:rPr>
        <w:t xml:space="preserve"> </w:t>
      </w:r>
      <w:r w:rsidRPr="00AE44C5">
        <w:rPr>
          <w:b/>
          <w:bCs/>
        </w:rPr>
        <w:t>Peoples</w:t>
      </w:r>
    </w:p>
    <w:p w14:paraId="72F0EC46" w14:textId="260D8DD7" w:rsidR="002E1D3C" w:rsidRDefault="007D671F" w:rsidP="00AE44C5">
      <w:r>
        <w:t>Carolyn</w:t>
      </w:r>
      <w:r w:rsidR="00C316ED">
        <w:t xml:space="preserve"> </w:t>
      </w:r>
      <w:r>
        <w:t>Jackson</w:t>
      </w:r>
      <w:r w:rsidR="00C316ED">
        <w:t xml:space="preserve"> </w:t>
      </w:r>
      <w:r>
        <w:t>is</w:t>
      </w:r>
      <w:r w:rsidR="00C316ED">
        <w:t xml:space="preserve"> </w:t>
      </w:r>
      <w:r>
        <w:t>the</w:t>
      </w:r>
      <w:r w:rsidR="00C316ED">
        <w:t xml:space="preserve"> </w:t>
      </w:r>
      <w:r>
        <w:t>Deputy</w:t>
      </w:r>
      <w:r w:rsidR="00C316ED">
        <w:t xml:space="preserve"> </w:t>
      </w:r>
      <w:r>
        <w:t>Secretary,</w:t>
      </w:r>
      <w:r w:rsidR="00C316ED">
        <w:t xml:space="preserve"> </w:t>
      </w:r>
      <w:r>
        <w:t>Environment,</w:t>
      </w:r>
      <w:r w:rsidR="00C316ED">
        <w:t xml:space="preserve"> </w:t>
      </w:r>
      <w:r>
        <w:t>Climate</w:t>
      </w:r>
      <w:r w:rsidR="00C316ED">
        <w:t xml:space="preserve"> </w:t>
      </w:r>
      <w:r>
        <w:t>Action</w:t>
      </w:r>
      <w:r w:rsidR="00C316ED">
        <w:t xml:space="preserve"> </w:t>
      </w:r>
      <w:r>
        <w:t>and</w:t>
      </w:r>
      <w:r w:rsidR="00C316ED">
        <w:t xml:space="preserve"> </w:t>
      </w:r>
      <w:r>
        <w:t>First</w:t>
      </w:r>
      <w:r w:rsidR="00C316ED">
        <w:t xml:space="preserve"> </w:t>
      </w:r>
      <w:r>
        <w:t>Peoples.</w:t>
      </w:r>
      <w:r w:rsidR="00C316ED">
        <w:t xml:space="preserve"> </w:t>
      </w:r>
      <w:r>
        <w:t>Carolyn</w:t>
      </w:r>
      <w:r w:rsidR="00C316ED">
        <w:t xml:space="preserve"> </w:t>
      </w:r>
      <w:r>
        <w:t>was</w:t>
      </w:r>
      <w:r w:rsidR="00C316ED">
        <w:t xml:space="preserve"> </w:t>
      </w:r>
      <w:r>
        <w:t>appointed</w:t>
      </w:r>
      <w:r w:rsidR="00C316ED">
        <w:t xml:space="preserve"> </w:t>
      </w:r>
      <w:r>
        <w:t>to</w:t>
      </w:r>
      <w:r w:rsidR="00C316ED">
        <w:t xml:space="preserve"> </w:t>
      </w:r>
      <w:r>
        <w:t>the</w:t>
      </w:r>
      <w:r w:rsidR="00C316ED">
        <w:t xml:space="preserve"> </w:t>
      </w:r>
      <w:r>
        <w:t>role</w:t>
      </w:r>
      <w:r w:rsidR="00C316ED">
        <w:t xml:space="preserve"> </w:t>
      </w:r>
      <w:r>
        <w:t>in</w:t>
      </w:r>
      <w:r w:rsidR="00C316ED">
        <w:t xml:space="preserve"> </w:t>
      </w:r>
      <w:r>
        <w:t>August</w:t>
      </w:r>
      <w:r w:rsidR="00C316ED">
        <w:t xml:space="preserve"> </w:t>
      </w:r>
      <w:r>
        <w:t>2021,</w:t>
      </w:r>
      <w:r w:rsidR="00C316ED">
        <w:t xml:space="preserve"> </w:t>
      </w:r>
      <w:r>
        <w:rPr>
          <w:spacing w:val="-1"/>
        </w:rPr>
        <w:t>leading</w:t>
      </w:r>
      <w:r w:rsidR="00C316ED">
        <w:rPr>
          <w:spacing w:val="-1"/>
        </w:rPr>
        <w:t xml:space="preserve"> </w:t>
      </w:r>
      <w:r>
        <w:rPr>
          <w:spacing w:val="-1"/>
        </w:rPr>
        <w:t>the</w:t>
      </w:r>
      <w:r w:rsidR="00C316ED">
        <w:rPr>
          <w:spacing w:val="-1"/>
        </w:rPr>
        <w:t xml:space="preserve"> </w:t>
      </w:r>
      <w:r>
        <w:rPr>
          <w:spacing w:val="-1"/>
        </w:rPr>
        <w:t>department’s</w:t>
      </w:r>
      <w:r w:rsidR="00C316ED">
        <w:rPr>
          <w:spacing w:val="-1"/>
        </w:rPr>
        <w:t xml:space="preserve"> </w:t>
      </w:r>
      <w:r>
        <w:rPr>
          <w:spacing w:val="-1"/>
        </w:rPr>
        <w:t>climate</w:t>
      </w:r>
      <w:r w:rsidR="00C316ED">
        <w:rPr>
          <w:spacing w:val="-1"/>
        </w:rPr>
        <w:t xml:space="preserve"> </w:t>
      </w:r>
      <w:r>
        <w:rPr>
          <w:spacing w:val="-1"/>
        </w:rPr>
        <w:t>action</w:t>
      </w:r>
      <w:r w:rsidR="00C316ED">
        <w:rPr>
          <w:spacing w:val="-1"/>
        </w:rPr>
        <w:t xml:space="preserve"> </w:t>
      </w:r>
      <w:r>
        <w:rPr>
          <w:spacing w:val="-1"/>
        </w:rPr>
        <w:lastRenderedPageBreak/>
        <w:t>and</w:t>
      </w:r>
      <w:r w:rsidR="00C316ED">
        <w:rPr>
          <w:spacing w:val="-1"/>
        </w:rPr>
        <w:t xml:space="preserve"> </w:t>
      </w:r>
      <w:r>
        <w:rPr>
          <w:spacing w:val="-1"/>
        </w:rPr>
        <w:t>reforms</w:t>
      </w:r>
      <w:r w:rsidR="00C316ED">
        <w:rPr>
          <w:spacing w:val="-1"/>
        </w:rPr>
        <w:t xml:space="preserve"> </w:t>
      </w:r>
      <w:r>
        <w:t>to</w:t>
      </w:r>
      <w:r w:rsidR="00C316ED">
        <w:t xml:space="preserve"> </w:t>
      </w:r>
      <w:r>
        <w:t>the</w:t>
      </w:r>
      <w:r w:rsidR="00C316ED">
        <w:t xml:space="preserve"> </w:t>
      </w:r>
      <w:r>
        <w:t>waste</w:t>
      </w:r>
      <w:r w:rsidR="00C316ED">
        <w:t xml:space="preserve"> </w:t>
      </w:r>
      <w:r>
        <w:t>and</w:t>
      </w:r>
      <w:r w:rsidR="00C316ED">
        <w:t xml:space="preserve"> </w:t>
      </w:r>
      <w:r>
        <w:t>recycling</w:t>
      </w:r>
      <w:r w:rsidR="00C316ED">
        <w:t xml:space="preserve"> </w:t>
      </w:r>
      <w:r>
        <w:t>sector,</w:t>
      </w:r>
      <w:r w:rsidR="00C316ED">
        <w:t xml:space="preserve"> </w:t>
      </w:r>
      <w:r>
        <w:t>public</w:t>
      </w:r>
      <w:r w:rsidR="00C316ED">
        <w:t xml:space="preserve"> </w:t>
      </w:r>
      <w:r>
        <w:t>land</w:t>
      </w:r>
      <w:r w:rsidR="00C316ED">
        <w:t xml:space="preserve"> </w:t>
      </w:r>
      <w:r>
        <w:t>legislation</w:t>
      </w:r>
      <w:r w:rsidR="00C316ED">
        <w:t xml:space="preserve"> </w:t>
      </w:r>
      <w:r>
        <w:t>and</w:t>
      </w:r>
      <w:r w:rsidR="00C316ED">
        <w:t xml:space="preserve"> </w:t>
      </w:r>
      <w:r>
        <w:t>environmental</w:t>
      </w:r>
      <w:r w:rsidR="00C316ED">
        <w:t xml:space="preserve"> </w:t>
      </w:r>
      <w:r>
        <w:t>and</w:t>
      </w:r>
      <w:r w:rsidR="00C316ED">
        <w:t xml:space="preserve"> </w:t>
      </w:r>
      <w:r>
        <w:t>biodiversity</w:t>
      </w:r>
      <w:r w:rsidR="00C316ED">
        <w:t xml:space="preserve"> </w:t>
      </w:r>
      <w:r>
        <w:t>protections.</w:t>
      </w:r>
      <w:r w:rsidR="00C316ED">
        <w:t xml:space="preserve"> </w:t>
      </w:r>
      <w:r>
        <w:t>Carolyn</w:t>
      </w:r>
      <w:r w:rsidR="00C316ED">
        <w:t xml:space="preserve"> </w:t>
      </w:r>
      <w:r>
        <w:t>also</w:t>
      </w:r>
      <w:r w:rsidR="00C316ED">
        <w:t xml:space="preserve"> </w:t>
      </w:r>
      <w:r>
        <w:t>leads</w:t>
      </w:r>
      <w:r w:rsidR="00C316ED">
        <w:t xml:space="preserve"> </w:t>
      </w:r>
      <w:r>
        <w:t>DEECA’s</w:t>
      </w:r>
      <w:r w:rsidR="00C316ED">
        <w:t xml:space="preserve"> </w:t>
      </w:r>
      <w:r>
        <w:t>First</w:t>
      </w:r>
      <w:r w:rsidR="00C316ED">
        <w:t xml:space="preserve"> </w:t>
      </w:r>
      <w:r>
        <w:t>Peoples</w:t>
      </w:r>
      <w:r w:rsidR="00C316ED">
        <w:rPr>
          <w:rFonts w:ascii="Cambria" w:hAnsi="Cambria" w:cs="Cambria"/>
        </w:rPr>
        <w:t xml:space="preserve"> </w:t>
      </w:r>
      <w:r>
        <w:t>self-determination</w:t>
      </w:r>
      <w:r w:rsidR="00C316ED">
        <w:t xml:space="preserve"> </w:t>
      </w:r>
      <w:r>
        <w:t>reform</w:t>
      </w:r>
      <w:r w:rsidR="00C316ED">
        <w:t xml:space="preserve"> </w:t>
      </w:r>
      <w:r>
        <w:t>agenda</w:t>
      </w:r>
      <w:r w:rsidR="00C316ED">
        <w:t xml:space="preserve"> </w:t>
      </w:r>
      <w:r>
        <w:t>and</w:t>
      </w:r>
      <w:r w:rsidR="00C316ED">
        <w:t xml:space="preserve"> </w:t>
      </w:r>
      <w:r>
        <w:t>the</w:t>
      </w:r>
      <w:r w:rsidR="00C316ED">
        <w:rPr>
          <w:rFonts w:ascii="Cambria" w:hAnsi="Cambria" w:cs="Cambria"/>
        </w:rPr>
        <w:t xml:space="preserve"> </w:t>
      </w:r>
      <w:r>
        <w:t>support</w:t>
      </w:r>
      <w:r w:rsidR="00C316ED">
        <w:t xml:space="preserve"> </w:t>
      </w:r>
      <w:r>
        <w:t>that</w:t>
      </w:r>
      <w:r w:rsidR="00C316ED">
        <w:t xml:space="preserve"> </w:t>
      </w:r>
      <w:r>
        <w:t>DEECA</w:t>
      </w:r>
      <w:r w:rsidR="00C316ED">
        <w:t xml:space="preserve"> </w:t>
      </w:r>
      <w:r>
        <w:t>is</w:t>
      </w:r>
      <w:r w:rsidR="00C316ED">
        <w:t xml:space="preserve"> </w:t>
      </w:r>
      <w:r>
        <w:t>providing</w:t>
      </w:r>
      <w:r w:rsidR="00C316ED">
        <w:t xml:space="preserve"> </w:t>
      </w:r>
      <w:r>
        <w:t>the</w:t>
      </w:r>
      <w:r w:rsidR="00C316ED">
        <w:t xml:space="preserve"> </w:t>
      </w:r>
      <w:proofErr w:type="spellStart"/>
      <w:r>
        <w:t>Yoorrook</w:t>
      </w:r>
      <w:proofErr w:type="spellEnd"/>
      <w:r w:rsidR="00C316ED">
        <w:t xml:space="preserve"> </w:t>
      </w:r>
      <w:r>
        <w:t>Justice</w:t>
      </w:r>
      <w:r w:rsidR="00C316ED">
        <w:t xml:space="preserve"> </w:t>
      </w:r>
      <w:r>
        <w:t>Commission.</w:t>
      </w:r>
    </w:p>
    <w:p w14:paraId="1FA52B53" w14:textId="458015A3" w:rsidR="002E1D3C" w:rsidRDefault="007D671F" w:rsidP="00AE44C5">
      <w:r>
        <w:t>Previously</w:t>
      </w:r>
      <w:r w:rsidR="00C316ED">
        <w:t xml:space="preserve"> </w:t>
      </w:r>
      <w:r>
        <w:t>Carolyn</w:t>
      </w:r>
      <w:r w:rsidR="00C316ED">
        <w:t xml:space="preserve"> </w:t>
      </w:r>
      <w:r>
        <w:t>was</w:t>
      </w:r>
      <w:r w:rsidR="00C316ED">
        <w:t xml:space="preserve"> </w:t>
      </w:r>
      <w:r>
        <w:t>the</w:t>
      </w:r>
      <w:r w:rsidR="00C316ED">
        <w:t xml:space="preserve"> </w:t>
      </w:r>
      <w:r>
        <w:t>Executive</w:t>
      </w:r>
      <w:r w:rsidR="00C316ED">
        <w:t xml:space="preserve"> </w:t>
      </w:r>
      <w:r>
        <w:t>Director,</w:t>
      </w:r>
      <w:r w:rsidR="00C316ED">
        <w:t xml:space="preserve"> </w:t>
      </w:r>
      <w:r>
        <w:t>Energy</w:t>
      </w:r>
      <w:r w:rsidR="00C316ED">
        <w:t xml:space="preserve"> </w:t>
      </w:r>
      <w:r>
        <w:rPr>
          <w:spacing w:val="1"/>
        </w:rPr>
        <w:t>Demand,</w:t>
      </w:r>
      <w:r w:rsidR="00C316ED">
        <w:rPr>
          <w:spacing w:val="1"/>
        </w:rPr>
        <w:t xml:space="preserve"> </w:t>
      </w:r>
      <w:r>
        <w:rPr>
          <w:spacing w:val="1"/>
        </w:rPr>
        <w:t>Programs</w:t>
      </w:r>
      <w:r w:rsidR="00C316ED">
        <w:rPr>
          <w:spacing w:val="1"/>
        </w:rPr>
        <w:t xml:space="preserve"> </w:t>
      </w:r>
      <w:r>
        <w:rPr>
          <w:spacing w:val="1"/>
        </w:rPr>
        <w:t>and</w:t>
      </w:r>
      <w:r w:rsidR="00C316ED">
        <w:rPr>
          <w:spacing w:val="1"/>
        </w:rPr>
        <w:t xml:space="preserve"> </w:t>
      </w:r>
      <w:r>
        <w:rPr>
          <w:spacing w:val="1"/>
        </w:rPr>
        <w:t>Safety</w:t>
      </w:r>
      <w:r w:rsidR="00C316ED">
        <w:rPr>
          <w:spacing w:val="1"/>
        </w:rPr>
        <w:t xml:space="preserve"> </w:t>
      </w:r>
      <w:r>
        <w:rPr>
          <w:spacing w:val="1"/>
        </w:rPr>
        <w:t>within</w:t>
      </w:r>
      <w:r w:rsidR="00C316ED">
        <w:rPr>
          <w:spacing w:val="1"/>
        </w:rPr>
        <w:t xml:space="preserve"> </w:t>
      </w:r>
      <w:r>
        <w:rPr>
          <w:spacing w:val="1"/>
        </w:rPr>
        <w:t>the</w:t>
      </w:r>
      <w:r w:rsidR="00C316ED">
        <w:rPr>
          <w:spacing w:val="1"/>
        </w:rPr>
        <w:t xml:space="preserve"> </w:t>
      </w:r>
      <w:r>
        <w:rPr>
          <w:spacing w:val="1"/>
        </w:rPr>
        <w:t>former</w:t>
      </w:r>
      <w:r w:rsidR="00C316ED">
        <w:rPr>
          <w:spacing w:val="1"/>
        </w:rPr>
        <w:t xml:space="preserve"> </w:t>
      </w:r>
      <w:r>
        <w:rPr>
          <w:spacing w:val="1"/>
        </w:rPr>
        <w:t>DELWP,</w:t>
      </w:r>
      <w:r w:rsidR="00C316ED">
        <w:rPr>
          <w:spacing w:val="1"/>
        </w:rPr>
        <w:t xml:space="preserve"> </w:t>
      </w:r>
      <w:r>
        <w:rPr>
          <w:spacing w:val="1"/>
        </w:rPr>
        <w:t>and</w:t>
      </w:r>
      <w:r w:rsidR="00C316ED">
        <w:rPr>
          <w:spacing w:val="1"/>
        </w:rPr>
        <w:t xml:space="preserve"> </w:t>
      </w:r>
      <w:r>
        <w:rPr>
          <w:spacing w:val="1"/>
        </w:rPr>
        <w:t>was</w:t>
      </w:r>
      <w:r w:rsidR="00C316ED">
        <w:rPr>
          <w:spacing w:val="1"/>
        </w:rPr>
        <w:t xml:space="preserve"> </w:t>
      </w:r>
      <w:r>
        <w:rPr>
          <w:spacing w:val="1"/>
        </w:rPr>
        <w:t>formerly</w:t>
      </w:r>
      <w:r w:rsidR="00C316ED">
        <w:rPr>
          <w:spacing w:val="1"/>
        </w:rPr>
        <w:t xml:space="preserve"> </w:t>
      </w:r>
      <w:r>
        <w:rPr>
          <w:spacing w:val="1"/>
        </w:rPr>
        <w:t>the</w:t>
      </w:r>
      <w:r w:rsidR="00C316ED">
        <w:rPr>
          <w:spacing w:val="1"/>
        </w:rPr>
        <w:t xml:space="preserve"> </w:t>
      </w:r>
      <w:r>
        <w:rPr>
          <w:spacing w:val="1"/>
        </w:rPr>
        <w:t>Executive</w:t>
      </w:r>
      <w:r w:rsidR="00C316ED">
        <w:rPr>
          <w:spacing w:val="1"/>
        </w:rPr>
        <w:t xml:space="preserve"> </w:t>
      </w:r>
      <w:r>
        <w:rPr>
          <w:spacing w:val="1"/>
        </w:rPr>
        <w:t>Director,</w:t>
      </w:r>
      <w:r w:rsidR="00C316ED">
        <w:rPr>
          <w:spacing w:val="1"/>
        </w:rPr>
        <w:t xml:space="preserve"> </w:t>
      </w:r>
      <w:r>
        <w:t>Finance</w:t>
      </w:r>
      <w:r w:rsidR="00C316ED">
        <w:t xml:space="preserve"> </w:t>
      </w:r>
      <w:r>
        <w:t>and</w:t>
      </w:r>
      <w:r w:rsidR="00C316ED">
        <w:t xml:space="preserve"> </w:t>
      </w:r>
      <w:r>
        <w:t>Planning</w:t>
      </w:r>
      <w:r w:rsidR="00C316ED">
        <w:t xml:space="preserve"> </w:t>
      </w:r>
      <w:r>
        <w:t>(Chief</w:t>
      </w:r>
      <w:r w:rsidR="00C316ED">
        <w:t xml:space="preserve"> </w:t>
      </w:r>
      <w:r>
        <w:t>Finance</w:t>
      </w:r>
      <w:r w:rsidR="00C316ED">
        <w:t xml:space="preserve"> </w:t>
      </w:r>
      <w:r>
        <w:t>Officer)</w:t>
      </w:r>
      <w:r w:rsidR="00C316ED">
        <w:t xml:space="preserve"> </w:t>
      </w:r>
      <w:r>
        <w:t>within</w:t>
      </w:r>
      <w:r w:rsidR="00C316ED">
        <w:t xml:space="preserve"> </w:t>
      </w:r>
      <w:r>
        <w:t>the</w:t>
      </w:r>
      <w:r w:rsidR="00C316ED">
        <w:t xml:space="preserve"> </w:t>
      </w:r>
      <w:r>
        <w:t>Corporate</w:t>
      </w:r>
      <w:r w:rsidR="00C316ED">
        <w:t xml:space="preserve"> </w:t>
      </w:r>
      <w:r>
        <w:t>Services</w:t>
      </w:r>
      <w:r w:rsidR="00C316ED">
        <w:t xml:space="preserve"> </w:t>
      </w:r>
      <w:r>
        <w:t>group</w:t>
      </w:r>
      <w:r w:rsidR="00C316ED">
        <w:t xml:space="preserve"> </w:t>
      </w:r>
      <w:r>
        <w:t>of</w:t>
      </w:r>
      <w:r w:rsidR="00C316ED">
        <w:t xml:space="preserve"> </w:t>
      </w:r>
      <w:r>
        <w:t>the</w:t>
      </w:r>
      <w:r w:rsidR="00C316ED">
        <w:t xml:space="preserve"> </w:t>
      </w:r>
      <w:r>
        <w:t>former</w:t>
      </w:r>
      <w:r w:rsidR="00C316ED">
        <w:t xml:space="preserve"> </w:t>
      </w:r>
      <w:r>
        <w:t>DELWP.</w:t>
      </w:r>
    </w:p>
    <w:p w14:paraId="1E7BC63A" w14:textId="04BB565E" w:rsidR="002E1D3C" w:rsidRDefault="007D671F" w:rsidP="00AE44C5">
      <w:r>
        <w:t>Carolyn</w:t>
      </w:r>
      <w:r w:rsidR="00C316ED">
        <w:t xml:space="preserve"> </w:t>
      </w:r>
      <w:r>
        <w:t>holds</w:t>
      </w:r>
      <w:r w:rsidR="00C316ED">
        <w:t xml:space="preserve"> </w:t>
      </w:r>
      <w:r>
        <w:t>a</w:t>
      </w:r>
      <w:r w:rsidR="00C316ED">
        <w:t xml:space="preserve"> </w:t>
      </w:r>
      <w:r>
        <w:t>Bachelor</w:t>
      </w:r>
      <w:r w:rsidR="00C316ED">
        <w:t xml:space="preserve"> </w:t>
      </w:r>
      <w:r>
        <w:t>of</w:t>
      </w:r>
      <w:r w:rsidR="00C316ED">
        <w:t xml:space="preserve"> </w:t>
      </w:r>
      <w:r>
        <w:t>Commerce</w:t>
      </w:r>
      <w:r w:rsidR="00C316ED">
        <w:t xml:space="preserve"> </w:t>
      </w:r>
      <w:r>
        <w:t>(Economics)</w:t>
      </w:r>
      <w:r w:rsidR="00C316ED">
        <w:t xml:space="preserve"> </w:t>
      </w:r>
      <w:r>
        <w:t>and</w:t>
      </w:r>
      <w:r w:rsidR="00C316ED">
        <w:t xml:space="preserve"> </w:t>
      </w:r>
      <w:r>
        <w:t>a</w:t>
      </w:r>
      <w:r w:rsidR="00C316ED">
        <w:t xml:space="preserve"> </w:t>
      </w:r>
      <w:r>
        <w:t>Bachelor</w:t>
      </w:r>
      <w:r w:rsidR="00C316ED">
        <w:t xml:space="preserve"> </w:t>
      </w:r>
      <w:r>
        <w:t>of</w:t>
      </w:r>
      <w:r w:rsidR="00C316ED">
        <w:t xml:space="preserve"> </w:t>
      </w:r>
      <w:r>
        <w:t>Laws,</w:t>
      </w:r>
      <w:r w:rsidR="00C316ED">
        <w:t xml:space="preserve"> </w:t>
      </w:r>
      <w:r>
        <w:t>as</w:t>
      </w:r>
      <w:r w:rsidR="00C316ED">
        <w:t xml:space="preserve"> </w:t>
      </w:r>
      <w:r>
        <w:t>well</w:t>
      </w:r>
      <w:r w:rsidR="00C316ED">
        <w:t xml:space="preserve"> </w:t>
      </w:r>
      <w:r>
        <w:t>as</w:t>
      </w:r>
      <w:r w:rsidR="00C316ED">
        <w:t xml:space="preserve"> </w:t>
      </w:r>
      <w:r>
        <w:t>a</w:t>
      </w:r>
      <w:r w:rsidR="00C316ED">
        <w:t xml:space="preserve"> </w:t>
      </w:r>
      <w:r>
        <w:t>Master</w:t>
      </w:r>
      <w:r w:rsidR="00C316ED">
        <w:t xml:space="preserve"> </w:t>
      </w:r>
      <w:r>
        <w:t>of</w:t>
      </w:r>
      <w:r w:rsidR="00C316ED">
        <w:t xml:space="preserve"> </w:t>
      </w:r>
      <w:r>
        <w:t>Professional</w:t>
      </w:r>
      <w:r w:rsidR="00C316ED">
        <w:t xml:space="preserve"> </w:t>
      </w:r>
      <w:r>
        <w:t>Accounting.</w:t>
      </w:r>
    </w:p>
    <w:p w14:paraId="0D7065F5" w14:textId="1EEE03EB" w:rsidR="002E1D3C" w:rsidRPr="00AE44C5" w:rsidRDefault="007D671F" w:rsidP="00AE44C5">
      <w:pPr>
        <w:pStyle w:val="Normalbeforebullets"/>
        <w:rPr>
          <w:b/>
          <w:bCs/>
        </w:rPr>
      </w:pPr>
      <w:r w:rsidRPr="00AE44C5">
        <w:rPr>
          <w:b/>
          <w:bCs/>
        </w:rPr>
        <w:t>Paul</w:t>
      </w:r>
      <w:r w:rsidR="00C316ED" w:rsidRPr="00AE44C5">
        <w:rPr>
          <w:b/>
          <w:bCs/>
        </w:rPr>
        <w:t xml:space="preserve"> </w:t>
      </w:r>
      <w:r w:rsidRPr="00AE44C5">
        <w:rPr>
          <w:b/>
          <w:bCs/>
        </w:rPr>
        <w:t>Smith</w:t>
      </w:r>
    </w:p>
    <w:p w14:paraId="2C04150A" w14:textId="08E3151B" w:rsidR="002E1D3C" w:rsidRPr="00AE44C5" w:rsidRDefault="007D671F" w:rsidP="00AE44C5">
      <w:pPr>
        <w:pStyle w:val="Normalbeforebullets"/>
        <w:rPr>
          <w:b/>
          <w:bCs/>
        </w:rPr>
      </w:pPr>
      <w:r w:rsidRPr="00AE44C5">
        <w:rPr>
          <w:b/>
          <w:bCs/>
        </w:rPr>
        <w:t>Deputy</w:t>
      </w:r>
      <w:r w:rsidR="00C316ED" w:rsidRPr="00AE44C5">
        <w:rPr>
          <w:b/>
          <w:bCs/>
        </w:rPr>
        <w:t xml:space="preserve"> </w:t>
      </w:r>
      <w:r w:rsidRPr="00AE44C5">
        <w:rPr>
          <w:b/>
          <w:bCs/>
        </w:rPr>
        <w:t>Secretary,</w:t>
      </w:r>
      <w:r w:rsidR="00C316ED" w:rsidRPr="00AE44C5">
        <w:rPr>
          <w:b/>
          <w:bCs/>
        </w:rPr>
        <w:t xml:space="preserve"> </w:t>
      </w:r>
      <w:r w:rsidRPr="00AE44C5">
        <w:rPr>
          <w:b/>
          <w:bCs/>
        </w:rPr>
        <w:t>Forestry</w:t>
      </w:r>
      <w:r w:rsidR="00C316ED" w:rsidRPr="00AE44C5">
        <w:rPr>
          <w:b/>
          <w:bCs/>
        </w:rPr>
        <w:t xml:space="preserve"> </w:t>
      </w:r>
      <w:r w:rsidRPr="00AE44C5">
        <w:rPr>
          <w:b/>
          <w:bCs/>
        </w:rPr>
        <w:t>and</w:t>
      </w:r>
      <w:r w:rsidR="00C316ED" w:rsidRPr="00AE44C5">
        <w:rPr>
          <w:b/>
          <w:bCs/>
        </w:rPr>
        <w:t xml:space="preserve"> </w:t>
      </w:r>
      <w:r w:rsidRPr="00AE44C5">
        <w:rPr>
          <w:b/>
          <w:bCs/>
        </w:rPr>
        <w:t>Resources</w:t>
      </w:r>
    </w:p>
    <w:p w14:paraId="33A7DA7B" w14:textId="235FDC08" w:rsidR="002E1D3C" w:rsidRDefault="007D671F" w:rsidP="00AE44C5">
      <w:r>
        <w:t>Paul</w:t>
      </w:r>
      <w:r w:rsidR="00C316ED">
        <w:t xml:space="preserve"> </w:t>
      </w:r>
      <w:r>
        <w:t>Smith</w:t>
      </w:r>
      <w:r w:rsidR="00C316ED">
        <w:t xml:space="preserve"> </w:t>
      </w:r>
      <w:r>
        <w:t>is</w:t>
      </w:r>
      <w:r w:rsidR="00C316ED">
        <w:t xml:space="preserve"> </w:t>
      </w:r>
      <w:r>
        <w:t>the</w:t>
      </w:r>
      <w:r w:rsidR="00C316ED">
        <w:t xml:space="preserve"> </w:t>
      </w:r>
      <w:r>
        <w:t>Deputy</w:t>
      </w:r>
      <w:r w:rsidR="00C316ED">
        <w:t xml:space="preserve"> </w:t>
      </w:r>
      <w:r>
        <w:t>Secretary,</w:t>
      </w:r>
      <w:r w:rsidR="00C316ED">
        <w:t xml:space="preserve"> </w:t>
      </w:r>
      <w:r>
        <w:t>Forestry</w:t>
      </w:r>
      <w:r w:rsidR="00C316ED">
        <w:t xml:space="preserve"> </w:t>
      </w:r>
      <w:r>
        <w:t>and</w:t>
      </w:r>
      <w:r w:rsidR="00C316ED">
        <w:t xml:space="preserve"> </w:t>
      </w:r>
      <w:r>
        <w:t>Resources.</w:t>
      </w:r>
      <w:r w:rsidR="00C316ED">
        <w:t xml:space="preserve"> </w:t>
      </w:r>
      <w:r>
        <w:t>Paul</w:t>
      </w:r>
      <w:r w:rsidR="00C316ED">
        <w:t xml:space="preserve"> </w:t>
      </w:r>
      <w:r>
        <w:t>was</w:t>
      </w:r>
      <w:r w:rsidR="00C316ED">
        <w:t xml:space="preserve"> </w:t>
      </w:r>
      <w:r>
        <w:t>appointed</w:t>
      </w:r>
      <w:r w:rsidR="00C316ED">
        <w:t xml:space="preserve"> </w:t>
      </w:r>
      <w:r>
        <w:t>to</w:t>
      </w:r>
      <w:r w:rsidR="00C316ED">
        <w:t xml:space="preserve"> </w:t>
      </w:r>
      <w:r>
        <w:t>this</w:t>
      </w:r>
      <w:r w:rsidR="00C316ED">
        <w:t xml:space="preserve"> </w:t>
      </w:r>
      <w:r>
        <w:t>role</w:t>
      </w:r>
      <w:r w:rsidR="00C316ED">
        <w:t xml:space="preserve"> </w:t>
      </w:r>
      <w:r>
        <w:t>in</w:t>
      </w:r>
      <w:r w:rsidR="00C316ED">
        <w:t xml:space="preserve"> </w:t>
      </w:r>
      <w:r>
        <w:t>July</w:t>
      </w:r>
      <w:r w:rsidR="00C316ED">
        <w:t xml:space="preserve"> </w:t>
      </w:r>
      <w:r>
        <w:rPr>
          <w:spacing w:val="-1"/>
        </w:rPr>
        <w:t>2020</w:t>
      </w:r>
      <w:r w:rsidR="00C316ED">
        <w:rPr>
          <w:spacing w:val="-1"/>
        </w:rPr>
        <w:t xml:space="preserve"> </w:t>
      </w:r>
      <w:r>
        <w:rPr>
          <w:spacing w:val="-1"/>
        </w:rPr>
        <w:t>in</w:t>
      </w:r>
      <w:r w:rsidR="00C316ED">
        <w:rPr>
          <w:spacing w:val="-1"/>
        </w:rPr>
        <w:t xml:space="preserve"> </w:t>
      </w:r>
      <w:r>
        <w:rPr>
          <w:spacing w:val="-1"/>
        </w:rPr>
        <w:t>the</w:t>
      </w:r>
      <w:r w:rsidR="00C316ED">
        <w:rPr>
          <w:spacing w:val="-1"/>
        </w:rPr>
        <w:t xml:space="preserve"> </w:t>
      </w:r>
      <w:r>
        <w:rPr>
          <w:spacing w:val="-1"/>
        </w:rPr>
        <w:t>former</w:t>
      </w:r>
      <w:r w:rsidR="00C316ED">
        <w:rPr>
          <w:spacing w:val="-1"/>
        </w:rPr>
        <w:t xml:space="preserve"> </w:t>
      </w:r>
      <w:r>
        <w:rPr>
          <w:spacing w:val="-1"/>
        </w:rPr>
        <w:t>Department</w:t>
      </w:r>
      <w:r w:rsidR="00C316ED">
        <w:rPr>
          <w:spacing w:val="-1"/>
        </w:rPr>
        <w:t xml:space="preserve"> </w:t>
      </w:r>
      <w:r>
        <w:rPr>
          <w:spacing w:val="-1"/>
        </w:rPr>
        <w:t>of</w:t>
      </w:r>
      <w:r w:rsidR="00C316ED">
        <w:rPr>
          <w:spacing w:val="-1"/>
        </w:rPr>
        <w:t xml:space="preserve"> </w:t>
      </w:r>
      <w:r>
        <w:rPr>
          <w:spacing w:val="-1"/>
        </w:rPr>
        <w:t>Jobs,</w:t>
      </w:r>
      <w:r w:rsidR="00C316ED">
        <w:rPr>
          <w:spacing w:val="-1"/>
        </w:rPr>
        <w:t xml:space="preserve"> </w:t>
      </w:r>
      <w:r>
        <w:rPr>
          <w:spacing w:val="-1"/>
        </w:rPr>
        <w:t>Precincts</w:t>
      </w:r>
      <w:r w:rsidR="00C316ED">
        <w:rPr>
          <w:spacing w:val="-1"/>
        </w:rPr>
        <w:t xml:space="preserve"> </w:t>
      </w:r>
      <w:r>
        <w:rPr>
          <w:spacing w:val="-1"/>
        </w:rPr>
        <w:t>and</w:t>
      </w:r>
      <w:r w:rsidR="00C316ED">
        <w:rPr>
          <w:spacing w:val="-1"/>
        </w:rPr>
        <w:t xml:space="preserve"> </w:t>
      </w:r>
      <w:r>
        <w:t>Regions</w:t>
      </w:r>
      <w:r w:rsidR="00C316ED">
        <w:t xml:space="preserve"> </w:t>
      </w:r>
      <w:r>
        <w:t>(DJPR).</w:t>
      </w:r>
      <w:r w:rsidR="00C316ED">
        <w:t xml:space="preserve"> </w:t>
      </w:r>
      <w:r>
        <w:t>Previously,</w:t>
      </w:r>
      <w:r w:rsidR="00C316ED">
        <w:t xml:space="preserve"> </w:t>
      </w:r>
      <w:r>
        <w:t>Paul</w:t>
      </w:r>
      <w:r w:rsidR="00C316ED">
        <w:t xml:space="preserve"> </w:t>
      </w:r>
      <w:r>
        <w:t>was</w:t>
      </w:r>
      <w:r w:rsidR="00C316ED">
        <w:t xml:space="preserve"> </w:t>
      </w:r>
      <w:r>
        <w:t>Chief</w:t>
      </w:r>
      <w:r w:rsidR="00C316ED">
        <w:t xml:space="preserve"> </w:t>
      </w:r>
      <w:r>
        <w:t>Executive</w:t>
      </w:r>
      <w:r w:rsidR="00C316ED">
        <w:t xml:space="preserve"> </w:t>
      </w:r>
      <w:r>
        <w:t>Officer</w:t>
      </w:r>
      <w:r w:rsidR="00C316ED">
        <w:t xml:space="preserve"> </w:t>
      </w:r>
      <w:r>
        <w:t>of</w:t>
      </w:r>
      <w:r w:rsidR="00C316ED">
        <w:t xml:space="preserve"> </w:t>
      </w:r>
      <w:r>
        <w:t>the</w:t>
      </w:r>
      <w:r w:rsidR="00C316ED">
        <w:t xml:space="preserve"> </w:t>
      </w:r>
      <w:r>
        <w:t>Victorian</w:t>
      </w:r>
      <w:r w:rsidR="00C316ED">
        <w:t xml:space="preserve"> </w:t>
      </w:r>
      <w:r>
        <w:t>Country</w:t>
      </w:r>
      <w:r w:rsidR="00C316ED">
        <w:t xml:space="preserve"> </w:t>
      </w:r>
      <w:r>
        <w:t>Fire</w:t>
      </w:r>
      <w:r w:rsidR="00C316ED">
        <w:t xml:space="preserve"> </w:t>
      </w:r>
      <w:r>
        <w:t>Authority.</w:t>
      </w:r>
    </w:p>
    <w:p w14:paraId="49755CDA" w14:textId="1A73DC4A" w:rsidR="002E1D3C" w:rsidRDefault="007D671F" w:rsidP="00AE44C5">
      <w:pPr>
        <w:rPr>
          <w:spacing w:val="-4"/>
        </w:rPr>
      </w:pPr>
      <w:r>
        <w:rPr>
          <w:spacing w:val="-4"/>
        </w:rPr>
        <w:t>Paul</w:t>
      </w:r>
      <w:r w:rsidR="00C316ED">
        <w:rPr>
          <w:spacing w:val="-4"/>
        </w:rPr>
        <w:t xml:space="preserve"> </w:t>
      </w:r>
      <w:r>
        <w:rPr>
          <w:spacing w:val="-4"/>
        </w:rPr>
        <w:t>has</w:t>
      </w:r>
      <w:r w:rsidR="00C316ED">
        <w:rPr>
          <w:spacing w:val="-4"/>
        </w:rPr>
        <w:t xml:space="preserve"> </w:t>
      </w:r>
      <w:r>
        <w:rPr>
          <w:spacing w:val="-4"/>
        </w:rPr>
        <w:t>extensive</w:t>
      </w:r>
      <w:r w:rsidR="00C316ED">
        <w:rPr>
          <w:spacing w:val="-4"/>
        </w:rPr>
        <w:t xml:space="preserve"> </w:t>
      </w:r>
      <w:r>
        <w:rPr>
          <w:spacing w:val="-4"/>
        </w:rPr>
        <w:t>experience</w:t>
      </w:r>
      <w:r w:rsidR="00C316ED">
        <w:rPr>
          <w:spacing w:val="-4"/>
        </w:rPr>
        <w:t xml:space="preserve"> </w:t>
      </w:r>
      <w:r>
        <w:rPr>
          <w:spacing w:val="-4"/>
        </w:rPr>
        <w:t>across</w:t>
      </w:r>
      <w:r w:rsidR="00C316ED">
        <w:rPr>
          <w:spacing w:val="-4"/>
        </w:rPr>
        <w:t xml:space="preserve"> </w:t>
      </w:r>
      <w:r>
        <w:rPr>
          <w:spacing w:val="-4"/>
        </w:rPr>
        <w:t>natural</w:t>
      </w:r>
      <w:r w:rsidR="00C316ED">
        <w:rPr>
          <w:spacing w:val="-4"/>
        </w:rPr>
        <w:t xml:space="preserve"> </w:t>
      </w:r>
      <w:r>
        <w:rPr>
          <w:spacing w:val="-4"/>
        </w:rPr>
        <w:t>resource</w:t>
      </w:r>
      <w:r w:rsidR="00C316ED">
        <w:rPr>
          <w:spacing w:val="-4"/>
        </w:rPr>
        <w:t xml:space="preserve"> </w:t>
      </w:r>
      <w:r>
        <w:t>management</w:t>
      </w:r>
      <w:r w:rsidR="00C316ED">
        <w:t xml:space="preserve"> </w:t>
      </w:r>
      <w:r>
        <w:t>and</w:t>
      </w:r>
      <w:r w:rsidR="00C316ED">
        <w:t xml:space="preserve"> </w:t>
      </w:r>
      <w:r>
        <w:t>environmental</w:t>
      </w:r>
      <w:r w:rsidR="00C316ED">
        <w:t xml:space="preserve"> </w:t>
      </w:r>
      <w:r>
        <w:t>policy</w:t>
      </w:r>
      <w:r w:rsidR="00C316ED">
        <w:t xml:space="preserve"> </w:t>
      </w:r>
      <w:r>
        <w:t>and</w:t>
      </w:r>
      <w:r w:rsidR="00C316ED">
        <w:t xml:space="preserve"> </w:t>
      </w:r>
      <w:r>
        <w:t>held</w:t>
      </w:r>
      <w:r w:rsidR="00C316ED">
        <w:t xml:space="preserve"> </w:t>
      </w:r>
      <w:r>
        <w:t>the</w:t>
      </w:r>
      <w:r w:rsidR="00C316ED">
        <w:t xml:space="preserve"> </w:t>
      </w:r>
      <w:r>
        <w:t>role</w:t>
      </w:r>
      <w:r w:rsidR="00C316ED">
        <w:t xml:space="preserve"> </w:t>
      </w:r>
      <w:r>
        <w:t>of</w:t>
      </w:r>
      <w:r w:rsidR="00C316ED">
        <w:t xml:space="preserve"> </w:t>
      </w:r>
      <w:r>
        <w:t>Deputy</w:t>
      </w:r>
      <w:r w:rsidR="00C316ED">
        <w:t xml:space="preserve"> </w:t>
      </w:r>
      <w:r>
        <w:t>Secretary,</w:t>
      </w:r>
      <w:r w:rsidR="00C316ED">
        <w:t xml:space="preserve"> </w:t>
      </w:r>
      <w:r>
        <w:t>Energy,</w:t>
      </w:r>
      <w:r w:rsidR="00C316ED">
        <w:t xml:space="preserve"> </w:t>
      </w:r>
      <w:r>
        <w:t>Environment</w:t>
      </w:r>
      <w:r w:rsidR="00C316ED">
        <w:t xml:space="preserve"> </w:t>
      </w:r>
      <w:r>
        <w:t>and</w:t>
      </w:r>
      <w:r w:rsidR="00C316ED">
        <w:t xml:space="preserve"> </w:t>
      </w:r>
      <w:r>
        <w:rPr>
          <w:spacing w:val="-4"/>
        </w:rPr>
        <w:t>Climate</w:t>
      </w:r>
      <w:r w:rsidR="00C316ED">
        <w:rPr>
          <w:spacing w:val="-4"/>
        </w:rPr>
        <w:t xml:space="preserve"> </w:t>
      </w:r>
      <w:r>
        <w:rPr>
          <w:spacing w:val="-4"/>
        </w:rPr>
        <w:t>Change</w:t>
      </w:r>
      <w:r w:rsidR="00C316ED">
        <w:rPr>
          <w:spacing w:val="-4"/>
        </w:rPr>
        <w:t xml:space="preserve"> </w:t>
      </w:r>
      <w:r>
        <w:rPr>
          <w:spacing w:val="-4"/>
        </w:rPr>
        <w:t>in</w:t>
      </w:r>
      <w:r w:rsidR="00C316ED">
        <w:rPr>
          <w:spacing w:val="-4"/>
        </w:rPr>
        <w:t xml:space="preserve"> </w:t>
      </w:r>
      <w:r>
        <w:rPr>
          <w:spacing w:val="-4"/>
        </w:rPr>
        <w:t>the</w:t>
      </w:r>
      <w:r w:rsidR="00C316ED">
        <w:rPr>
          <w:spacing w:val="-4"/>
        </w:rPr>
        <w:t xml:space="preserve"> </w:t>
      </w:r>
      <w:r>
        <w:rPr>
          <w:spacing w:val="-4"/>
        </w:rPr>
        <w:t>former</w:t>
      </w:r>
      <w:r w:rsidR="00C316ED">
        <w:rPr>
          <w:spacing w:val="-4"/>
        </w:rPr>
        <w:t xml:space="preserve"> </w:t>
      </w:r>
      <w:r>
        <w:rPr>
          <w:spacing w:val="-4"/>
        </w:rPr>
        <w:t>DELWP</w:t>
      </w:r>
      <w:r w:rsidR="00C316ED">
        <w:rPr>
          <w:spacing w:val="-4"/>
        </w:rPr>
        <w:t xml:space="preserve"> </w:t>
      </w:r>
      <w:r>
        <w:rPr>
          <w:spacing w:val="-4"/>
        </w:rPr>
        <w:t>from</w:t>
      </w:r>
      <w:r w:rsidR="00C316ED">
        <w:rPr>
          <w:spacing w:val="-4"/>
        </w:rPr>
        <w:t xml:space="preserve"> </w:t>
      </w:r>
      <w:r>
        <w:rPr>
          <w:spacing w:val="-4"/>
        </w:rPr>
        <w:t>2013</w:t>
      </w:r>
      <w:r w:rsidR="00C316ED">
        <w:rPr>
          <w:spacing w:val="-4"/>
        </w:rPr>
        <w:t xml:space="preserve"> </w:t>
      </w:r>
      <w:r>
        <w:rPr>
          <w:spacing w:val="-4"/>
        </w:rPr>
        <w:t>to</w:t>
      </w:r>
      <w:r w:rsidR="00C316ED">
        <w:rPr>
          <w:spacing w:val="-4"/>
        </w:rPr>
        <w:t xml:space="preserve"> </w:t>
      </w:r>
      <w:r>
        <w:rPr>
          <w:spacing w:val="-4"/>
        </w:rPr>
        <w:t>2018.</w:t>
      </w:r>
      <w:r w:rsidR="00C316ED">
        <w:rPr>
          <w:spacing w:val="-4"/>
        </w:rPr>
        <w:t xml:space="preserve"> </w:t>
      </w:r>
    </w:p>
    <w:p w14:paraId="3677EB91" w14:textId="07857032" w:rsidR="002E1D3C" w:rsidRDefault="007D671F" w:rsidP="00AE44C5">
      <w:r>
        <w:t>Paul</w:t>
      </w:r>
      <w:r w:rsidR="00C316ED">
        <w:t xml:space="preserve"> </w:t>
      </w:r>
      <w:r>
        <w:t>has</w:t>
      </w:r>
      <w:r w:rsidR="00C316ED">
        <w:t xml:space="preserve"> </w:t>
      </w:r>
      <w:r>
        <w:t>a</w:t>
      </w:r>
      <w:r w:rsidR="00C316ED">
        <w:t xml:space="preserve"> </w:t>
      </w:r>
      <w:r>
        <w:t>PhD</w:t>
      </w:r>
      <w:r w:rsidR="00C316ED">
        <w:t xml:space="preserve"> </w:t>
      </w:r>
      <w:r>
        <w:t>in</w:t>
      </w:r>
      <w:r w:rsidR="00C316ED">
        <w:t xml:space="preserve"> </w:t>
      </w:r>
      <w:r>
        <w:t>Sociology</w:t>
      </w:r>
      <w:r w:rsidR="00C316ED">
        <w:t xml:space="preserve"> </w:t>
      </w:r>
      <w:r>
        <w:t>and</w:t>
      </w:r>
      <w:r w:rsidR="00C316ED">
        <w:t xml:space="preserve"> </w:t>
      </w:r>
      <w:r>
        <w:t>a</w:t>
      </w:r>
      <w:r w:rsidR="00C316ED">
        <w:t xml:space="preserve"> </w:t>
      </w:r>
      <w:r>
        <w:t>Bachelor</w:t>
      </w:r>
      <w:r w:rsidR="00C316ED">
        <w:t xml:space="preserve"> </w:t>
      </w:r>
      <w:r>
        <w:t>of</w:t>
      </w:r>
      <w:r w:rsidR="00C316ED">
        <w:t xml:space="preserve"> </w:t>
      </w:r>
      <w:r>
        <w:t>Social</w:t>
      </w:r>
      <w:r w:rsidR="00C316ED">
        <w:t xml:space="preserve"> </w:t>
      </w:r>
      <w:r>
        <w:t>Science</w:t>
      </w:r>
      <w:r w:rsidR="00C316ED">
        <w:t xml:space="preserve"> </w:t>
      </w:r>
      <w:r>
        <w:t>with</w:t>
      </w:r>
      <w:r w:rsidR="00C316ED">
        <w:t xml:space="preserve"> </w:t>
      </w:r>
      <w:r>
        <w:t>Distinction.</w:t>
      </w:r>
    </w:p>
    <w:p w14:paraId="37973FEC" w14:textId="6DABD16F" w:rsidR="002E1D3C" w:rsidRPr="00AE44C5" w:rsidRDefault="007D671F" w:rsidP="00AE44C5">
      <w:pPr>
        <w:pStyle w:val="Normalbeforebullets"/>
        <w:rPr>
          <w:b/>
          <w:bCs/>
        </w:rPr>
      </w:pPr>
      <w:r w:rsidRPr="00AE44C5">
        <w:rPr>
          <w:b/>
          <w:bCs/>
        </w:rPr>
        <w:t>Matt</w:t>
      </w:r>
      <w:r w:rsidR="00C316ED" w:rsidRPr="00AE44C5">
        <w:rPr>
          <w:b/>
          <w:bCs/>
        </w:rPr>
        <w:t xml:space="preserve"> </w:t>
      </w:r>
      <w:r w:rsidRPr="00AE44C5">
        <w:rPr>
          <w:b/>
          <w:bCs/>
        </w:rPr>
        <w:t>Lowe</w:t>
      </w:r>
    </w:p>
    <w:p w14:paraId="407C19F9" w14:textId="58851895" w:rsidR="002E1D3C" w:rsidRPr="00AE44C5" w:rsidRDefault="007D671F" w:rsidP="00AE44C5">
      <w:pPr>
        <w:pStyle w:val="Normalbeforebullets"/>
        <w:rPr>
          <w:b/>
          <w:bCs/>
        </w:rPr>
      </w:pPr>
      <w:r w:rsidRPr="00AE44C5">
        <w:rPr>
          <w:b/>
          <w:bCs/>
        </w:rPr>
        <w:t>Deputy</w:t>
      </w:r>
      <w:r w:rsidR="00C316ED" w:rsidRPr="00AE44C5">
        <w:rPr>
          <w:b/>
          <w:bCs/>
        </w:rPr>
        <w:t xml:space="preserve"> </w:t>
      </w:r>
      <w:r w:rsidRPr="00AE44C5">
        <w:rPr>
          <w:b/>
          <w:bCs/>
        </w:rPr>
        <w:t>Secretary</w:t>
      </w:r>
      <w:r w:rsidR="00C316ED" w:rsidRPr="00AE44C5">
        <w:rPr>
          <w:b/>
          <w:bCs/>
        </w:rPr>
        <w:t xml:space="preserve"> </w:t>
      </w:r>
      <w:r w:rsidRPr="00AE44C5">
        <w:rPr>
          <w:b/>
          <w:bCs/>
        </w:rPr>
        <w:t>and</w:t>
      </w:r>
      <w:r w:rsidR="00C316ED" w:rsidRPr="00AE44C5">
        <w:rPr>
          <w:b/>
          <w:bCs/>
        </w:rPr>
        <w:t xml:space="preserve"> </w:t>
      </w:r>
      <w:r w:rsidRPr="00AE44C5">
        <w:rPr>
          <w:b/>
          <w:bCs/>
        </w:rPr>
        <w:t>Chief</w:t>
      </w:r>
      <w:r w:rsidR="00C316ED" w:rsidRPr="00AE44C5">
        <w:rPr>
          <w:b/>
          <w:bCs/>
        </w:rPr>
        <w:t xml:space="preserve"> </w:t>
      </w:r>
      <w:r w:rsidRPr="00AE44C5">
        <w:rPr>
          <w:b/>
          <w:bCs/>
        </w:rPr>
        <w:t>Executive,</w:t>
      </w:r>
      <w:r w:rsidR="00C316ED" w:rsidRPr="00AE44C5">
        <w:rPr>
          <w:b/>
          <w:bCs/>
        </w:rPr>
        <w:t xml:space="preserve"> </w:t>
      </w:r>
      <w:r w:rsidRPr="00AE44C5">
        <w:rPr>
          <w:b/>
          <w:bCs/>
        </w:rPr>
        <w:t>Agriculture</w:t>
      </w:r>
      <w:r w:rsidR="00C316ED" w:rsidRPr="00AE44C5">
        <w:rPr>
          <w:rFonts w:ascii="Cambria" w:hAnsi="Cambria" w:cs="Cambria"/>
          <w:b/>
          <w:bCs/>
        </w:rPr>
        <w:t xml:space="preserve"> </w:t>
      </w:r>
      <w:r w:rsidRPr="00AE44C5">
        <w:rPr>
          <w:b/>
          <w:bCs/>
        </w:rPr>
        <w:t>Victoria</w:t>
      </w:r>
    </w:p>
    <w:p w14:paraId="73FD4C1B" w14:textId="10188764" w:rsidR="002E1D3C" w:rsidRDefault="007D671F" w:rsidP="00AE44C5">
      <w:r>
        <w:t>Matt</w:t>
      </w:r>
      <w:r w:rsidR="00C316ED">
        <w:t xml:space="preserve"> </w:t>
      </w:r>
      <w:r>
        <w:t>Lowe</w:t>
      </w:r>
      <w:r w:rsidR="00C316ED">
        <w:t xml:space="preserve"> </w:t>
      </w:r>
      <w:r>
        <w:t>is</w:t>
      </w:r>
      <w:r w:rsidR="00C316ED">
        <w:t xml:space="preserve"> </w:t>
      </w:r>
      <w:r>
        <w:t>the</w:t>
      </w:r>
      <w:r w:rsidR="00C316ED">
        <w:t xml:space="preserve"> </w:t>
      </w:r>
      <w:r>
        <w:t>Deputy</w:t>
      </w:r>
      <w:r w:rsidR="00C316ED">
        <w:t xml:space="preserve"> </w:t>
      </w:r>
      <w:r>
        <w:t>Secretary</w:t>
      </w:r>
      <w:r w:rsidR="00C316ED">
        <w:t xml:space="preserve"> </w:t>
      </w:r>
      <w:r>
        <w:t>and</w:t>
      </w:r>
      <w:r w:rsidR="00C316ED">
        <w:t xml:space="preserve"> </w:t>
      </w:r>
      <w:r>
        <w:t>Chief</w:t>
      </w:r>
      <w:r w:rsidR="00C316ED">
        <w:t xml:space="preserve"> </w:t>
      </w:r>
      <w:r>
        <w:t>Executive,</w:t>
      </w:r>
      <w:r w:rsidR="00C316ED">
        <w:t xml:space="preserve"> </w:t>
      </w:r>
      <w:r>
        <w:t>Agriculture</w:t>
      </w:r>
      <w:r w:rsidR="00C316ED">
        <w:t xml:space="preserve"> </w:t>
      </w:r>
      <w:r>
        <w:t>Victoria.</w:t>
      </w:r>
      <w:r w:rsidR="00C316ED">
        <w:t xml:space="preserve"> </w:t>
      </w:r>
      <w:r>
        <w:t>Matt</w:t>
      </w:r>
      <w:r w:rsidR="00C316ED">
        <w:t xml:space="preserve"> </w:t>
      </w:r>
      <w:r>
        <w:t>was</w:t>
      </w:r>
      <w:r w:rsidR="00C316ED">
        <w:t xml:space="preserve"> </w:t>
      </w:r>
      <w:r>
        <w:t>appointed</w:t>
      </w:r>
      <w:r w:rsidR="00C316ED">
        <w:t xml:space="preserve"> </w:t>
      </w:r>
      <w:r>
        <w:t>to</w:t>
      </w:r>
      <w:r w:rsidR="00C316ED">
        <w:t xml:space="preserve"> </w:t>
      </w:r>
      <w:r>
        <w:t>the</w:t>
      </w:r>
      <w:r w:rsidR="00C316ED">
        <w:t xml:space="preserve"> </w:t>
      </w:r>
      <w:r>
        <w:t>role</w:t>
      </w:r>
      <w:r w:rsidR="00C316ED">
        <w:t xml:space="preserve"> </w:t>
      </w:r>
      <w:r>
        <w:t>within</w:t>
      </w:r>
      <w:r w:rsidR="00C316ED">
        <w:t xml:space="preserve"> </w:t>
      </w:r>
      <w:r>
        <w:t>the</w:t>
      </w:r>
      <w:r w:rsidR="00C316ED">
        <w:t xml:space="preserve"> </w:t>
      </w:r>
      <w:r>
        <w:t>former</w:t>
      </w:r>
      <w:r w:rsidR="00C316ED">
        <w:t xml:space="preserve"> </w:t>
      </w:r>
      <w:r>
        <w:t>DJPR</w:t>
      </w:r>
      <w:r w:rsidR="00C316ED">
        <w:t xml:space="preserve"> </w:t>
      </w:r>
      <w:r>
        <w:t>in</w:t>
      </w:r>
      <w:r w:rsidR="00C316ED">
        <w:t xml:space="preserve"> </w:t>
      </w:r>
      <w:r>
        <w:t>June</w:t>
      </w:r>
      <w:r w:rsidR="00C316ED">
        <w:rPr>
          <w:rFonts w:ascii="Cambria" w:hAnsi="Cambria" w:cs="Cambria"/>
        </w:rPr>
        <w:t xml:space="preserve"> </w:t>
      </w:r>
      <w:r>
        <w:t>2020.</w:t>
      </w:r>
      <w:r w:rsidR="00C316ED">
        <w:t xml:space="preserve"> </w:t>
      </w:r>
      <w:r>
        <w:t>During</w:t>
      </w:r>
      <w:r w:rsidR="00C316ED">
        <w:t xml:space="preserve"> </w:t>
      </w:r>
      <w:r>
        <w:t>that</w:t>
      </w:r>
      <w:r w:rsidR="00C316ED">
        <w:t xml:space="preserve"> </w:t>
      </w:r>
      <w:r>
        <w:t>time,</w:t>
      </w:r>
      <w:r w:rsidR="00C316ED">
        <w:t xml:space="preserve"> </w:t>
      </w:r>
      <w:r>
        <w:t>Agriculture</w:t>
      </w:r>
      <w:r w:rsidR="00C316ED">
        <w:t xml:space="preserve"> </w:t>
      </w:r>
      <w:r>
        <w:t>Victoria</w:t>
      </w:r>
      <w:r w:rsidR="00C316ED">
        <w:t xml:space="preserve"> </w:t>
      </w:r>
      <w:r>
        <w:t>responded</w:t>
      </w:r>
      <w:r w:rsidR="00C316ED">
        <w:t xml:space="preserve"> </w:t>
      </w:r>
      <w:r>
        <w:rPr>
          <w:spacing w:val="-1"/>
        </w:rPr>
        <w:t>to</w:t>
      </w:r>
      <w:r w:rsidR="00C316ED">
        <w:rPr>
          <w:rFonts w:ascii="Cambria" w:hAnsi="Cambria" w:cs="Cambria"/>
          <w:spacing w:val="-1"/>
        </w:rPr>
        <w:t xml:space="preserve"> </w:t>
      </w:r>
      <w:r>
        <w:rPr>
          <w:spacing w:val="-1"/>
        </w:rPr>
        <w:t>Australia</w:t>
      </w:r>
      <w:r w:rsidRPr="005E362B">
        <w:t>’</w:t>
      </w:r>
      <w:r>
        <w:rPr>
          <w:spacing w:val="-1"/>
        </w:rPr>
        <w:t>s</w:t>
      </w:r>
      <w:r w:rsidR="00C316ED">
        <w:rPr>
          <w:spacing w:val="-1"/>
        </w:rPr>
        <w:t xml:space="preserve"> </w:t>
      </w:r>
      <w:r>
        <w:rPr>
          <w:spacing w:val="-1"/>
        </w:rPr>
        <w:t>largest</w:t>
      </w:r>
      <w:r w:rsidR="00C316ED">
        <w:rPr>
          <w:spacing w:val="-1"/>
        </w:rPr>
        <w:t xml:space="preserve"> </w:t>
      </w:r>
      <w:r>
        <w:rPr>
          <w:spacing w:val="-1"/>
        </w:rPr>
        <w:t>ever</w:t>
      </w:r>
      <w:r w:rsidR="00C316ED">
        <w:rPr>
          <w:spacing w:val="-1"/>
        </w:rPr>
        <w:t xml:space="preserve"> </w:t>
      </w:r>
      <w:r>
        <w:rPr>
          <w:spacing w:val="-1"/>
        </w:rPr>
        <w:t>outbreak</w:t>
      </w:r>
      <w:r w:rsidR="00C316ED">
        <w:rPr>
          <w:spacing w:val="-1"/>
        </w:rPr>
        <w:t xml:space="preserve"> </w:t>
      </w:r>
      <w:r>
        <w:rPr>
          <w:spacing w:val="-1"/>
        </w:rPr>
        <w:t>of</w:t>
      </w:r>
      <w:r w:rsidR="00C316ED">
        <w:rPr>
          <w:rFonts w:ascii="Cambria" w:hAnsi="Cambria" w:cs="Cambria"/>
          <w:spacing w:val="-1"/>
        </w:rPr>
        <w:t xml:space="preserve"> </w:t>
      </w:r>
      <w:r>
        <w:rPr>
          <w:spacing w:val="-1"/>
        </w:rPr>
        <w:t>avian</w:t>
      </w:r>
      <w:r w:rsidR="00C316ED">
        <w:rPr>
          <w:spacing w:val="-1"/>
        </w:rPr>
        <w:t xml:space="preserve"> </w:t>
      </w:r>
      <w:r>
        <w:rPr>
          <w:spacing w:val="-1"/>
        </w:rPr>
        <w:t>influenza</w:t>
      </w:r>
      <w:r w:rsidR="00C316ED">
        <w:rPr>
          <w:spacing w:val="-1"/>
        </w:rPr>
        <w:t xml:space="preserve"> </w:t>
      </w:r>
      <w:r>
        <w:t>and</w:t>
      </w:r>
      <w:r w:rsidR="00C316ED">
        <w:t xml:space="preserve"> </w:t>
      </w:r>
      <w:r>
        <w:t>significantly</w:t>
      </w:r>
      <w:r w:rsidR="00C316ED">
        <w:t xml:space="preserve"> </w:t>
      </w:r>
      <w:r>
        <w:t>scaled</w:t>
      </w:r>
      <w:r w:rsidR="00C316ED">
        <w:t xml:space="preserve"> </w:t>
      </w:r>
      <w:r>
        <w:t>up</w:t>
      </w:r>
      <w:r w:rsidR="00C316ED">
        <w:t xml:space="preserve"> </w:t>
      </w:r>
      <w:r>
        <w:t>its</w:t>
      </w:r>
      <w:r w:rsidR="00C316ED">
        <w:t xml:space="preserve"> </w:t>
      </w:r>
      <w:r>
        <w:t>preparedness</w:t>
      </w:r>
      <w:r w:rsidR="00C316ED">
        <w:t xml:space="preserve"> </w:t>
      </w:r>
      <w:r>
        <w:t>to</w:t>
      </w:r>
      <w:r w:rsidR="00C316ED">
        <w:t xml:space="preserve"> </w:t>
      </w:r>
      <w:r>
        <w:t>emergency</w:t>
      </w:r>
      <w:r w:rsidR="00C316ED">
        <w:t xml:space="preserve"> </w:t>
      </w:r>
      <w:r>
        <w:t>animal</w:t>
      </w:r>
      <w:r w:rsidR="00C316ED">
        <w:t xml:space="preserve"> </w:t>
      </w:r>
      <w:r>
        <w:t>disease.</w:t>
      </w:r>
    </w:p>
    <w:p w14:paraId="575DA22A" w14:textId="469E989A" w:rsidR="002E1D3C" w:rsidRDefault="007D671F" w:rsidP="00AE44C5">
      <w:r>
        <w:t>Prior</w:t>
      </w:r>
      <w:r w:rsidR="00C316ED">
        <w:t xml:space="preserve"> </w:t>
      </w:r>
      <w:r>
        <w:t>to</w:t>
      </w:r>
      <w:r w:rsidR="00C316ED">
        <w:t xml:space="preserve"> </w:t>
      </w:r>
      <w:r>
        <w:t>Agriculture</w:t>
      </w:r>
      <w:r w:rsidR="00C316ED">
        <w:t xml:space="preserve"> </w:t>
      </w:r>
      <w:r>
        <w:t>Victoria,</w:t>
      </w:r>
      <w:r w:rsidR="00C316ED">
        <w:t xml:space="preserve"> </w:t>
      </w:r>
      <w:r>
        <w:t>Matt</w:t>
      </w:r>
      <w:r w:rsidR="00C316ED">
        <w:t xml:space="preserve"> </w:t>
      </w:r>
      <w:r>
        <w:t>worked</w:t>
      </w:r>
      <w:r w:rsidR="00C316ED">
        <w:t xml:space="preserve"> </w:t>
      </w:r>
      <w:r>
        <w:t>in</w:t>
      </w:r>
      <w:r w:rsidR="00C316ED">
        <w:t xml:space="preserve"> </w:t>
      </w:r>
      <w:proofErr w:type="gramStart"/>
      <w:r>
        <w:t>a</w:t>
      </w:r>
      <w:r w:rsidR="00C316ED">
        <w:t xml:space="preserve"> </w:t>
      </w:r>
      <w:r>
        <w:t>number</w:t>
      </w:r>
      <w:r w:rsidR="00C316ED">
        <w:t xml:space="preserve"> </w:t>
      </w:r>
      <w:r>
        <w:t>of</w:t>
      </w:r>
      <w:proofErr w:type="gramEnd"/>
      <w:r w:rsidR="00C316ED">
        <w:t xml:space="preserve"> </w:t>
      </w:r>
      <w:r>
        <w:t>executive</w:t>
      </w:r>
      <w:r w:rsidR="00C316ED">
        <w:t xml:space="preserve"> </w:t>
      </w:r>
      <w:r>
        <w:t>roles</w:t>
      </w:r>
      <w:r w:rsidR="00C316ED">
        <w:t xml:space="preserve"> </w:t>
      </w:r>
      <w:r>
        <w:t>across</w:t>
      </w:r>
      <w:r w:rsidR="00C316ED">
        <w:t xml:space="preserve"> </w:t>
      </w:r>
      <w:r>
        <w:t>economic</w:t>
      </w:r>
      <w:r w:rsidR="00C316ED">
        <w:t xml:space="preserve"> </w:t>
      </w:r>
      <w:r>
        <w:t>and</w:t>
      </w:r>
      <w:r w:rsidR="00C316ED">
        <w:t xml:space="preserve"> </w:t>
      </w:r>
      <w:r>
        <w:t>social</w:t>
      </w:r>
      <w:r w:rsidR="00C316ED">
        <w:t xml:space="preserve"> </w:t>
      </w:r>
      <w:r>
        <w:t>policy</w:t>
      </w:r>
      <w:r w:rsidR="00C316ED">
        <w:t xml:space="preserve"> </w:t>
      </w:r>
      <w:r>
        <w:t>domains,</w:t>
      </w:r>
      <w:r w:rsidR="00C316ED">
        <w:t xml:space="preserve"> </w:t>
      </w:r>
      <w:r>
        <w:t>primarily</w:t>
      </w:r>
      <w:r w:rsidR="00C316ED">
        <w:t xml:space="preserve"> </w:t>
      </w:r>
      <w:r>
        <w:t>at</w:t>
      </w:r>
      <w:r w:rsidR="00C316ED">
        <w:t xml:space="preserve"> </w:t>
      </w:r>
      <w:r>
        <w:t>the</w:t>
      </w:r>
      <w:r w:rsidR="00C316ED">
        <w:t xml:space="preserve"> </w:t>
      </w:r>
      <w:r>
        <w:t>Department</w:t>
      </w:r>
      <w:r w:rsidR="00C316ED">
        <w:t xml:space="preserve"> </w:t>
      </w:r>
      <w:r>
        <w:t>of</w:t>
      </w:r>
      <w:r w:rsidR="00C316ED">
        <w:t xml:space="preserve"> </w:t>
      </w:r>
      <w:r>
        <w:t>Premier</w:t>
      </w:r>
      <w:r w:rsidR="00C316ED">
        <w:t xml:space="preserve"> </w:t>
      </w:r>
      <w:r>
        <w:t>and</w:t>
      </w:r>
      <w:r w:rsidR="00C316ED">
        <w:t xml:space="preserve"> </w:t>
      </w:r>
      <w:r>
        <w:t>Cabinet</w:t>
      </w:r>
      <w:r w:rsidR="00C316ED">
        <w:t xml:space="preserve"> </w:t>
      </w:r>
      <w:r>
        <w:t>(DPC)</w:t>
      </w:r>
      <w:r w:rsidR="00C316ED">
        <w:t xml:space="preserve"> </w:t>
      </w:r>
      <w:r>
        <w:t>in</w:t>
      </w:r>
      <w:r w:rsidR="00C316ED">
        <w:t xml:space="preserve"> </w:t>
      </w:r>
      <w:r>
        <w:t>Victoria.</w:t>
      </w:r>
    </w:p>
    <w:p w14:paraId="3E2316ED" w14:textId="17ADEFEB" w:rsidR="002E1D3C" w:rsidRDefault="007D671F" w:rsidP="00AE44C5">
      <w:r>
        <w:rPr>
          <w:spacing w:val="2"/>
        </w:rPr>
        <w:t>Matt</w:t>
      </w:r>
      <w:r w:rsidR="00C316ED">
        <w:rPr>
          <w:spacing w:val="2"/>
        </w:rPr>
        <w:t xml:space="preserve"> </w:t>
      </w:r>
      <w:r>
        <w:rPr>
          <w:spacing w:val="2"/>
        </w:rPr>
        <w:t>holds</w:t>
      </w:r>
      <w:r w:rsidR="00C316ED">
        <w:rPr>
          <w:spacing w:val="2"/>
        </w:rPr>
        <w:t xml:space="preserve"> </w:t>
      </w:r>
      <w:r>
        <w:rPr>
          <w:spacing w:val="2"/>
        </w:rPr>
        <w:t>a</w:t>
      </w:r>
      <w:r w:rsidR="00C316ED">
        <w:rPr>
          <w:spacing w:val="2"/>
        </w:rPr>
        <w:t xml:space="preserve"> </w:t>
      </w:r>
      <w:r>
        <w:rPr>
          <w:spacing w:val="2"/>
        </w:rPr>
        <w:t>Bachelor</w:t>
      </w:r>
      <w:r w:rsidR="00C316ED">
        <w:rPr>
          <w:spacing w:val="2"/>
        </w:rPr>
        <w:t xml:space="preserve"> </w:t>
      </w:r>
      <w:r>
        <w:rPr>
          <w:spacing w:val="2"/>
        </w:rPr>
        <w:t>of</w:t>
      </w:r>
      <w:r w:rsidR="00C316ED">
        <w:rPr>
          <w:spacing w:val="2"/>
        </w:rPr>
        <w:t xml:space="preserve"> </w:t>
      </w:r>
      <w:r>
        <w:rPr>
          <w:spacing w:val="2"/>
        </w:rPr>
        <w:t>Engineering</w:t>
      </w:r>
      <w:r w:rsidR="00C316ED">
        <w:rPr>
          <w:spacing w:val="2"/>
        </w:rPr>
        <w:t xml:space="preserve"> </w:t>
      </w:r>
      <w:r>
        <w:rPr>
          <w:spacing w:val="2"/>
        </w:rPr>
        <w:t>(Hons)</w:t>
      </w:r>
      <w:r w:rsidR="00C316ED">
        <w:rPr>
          <w:spacing w:val="2"/>
        </w:rPr>
        <w:t xml:space="preserve"> </w:t>
      </w:r>
      <w:r>
        <w:t>and</w:t>
      </w:r>
      <w:r w:rsidR="00C316ED">
        <w:rPr>
          <w:rFonts w:ascii="Cambria" w:hAnsi="Cambria" w:cs="Cambria"/>
        </w:rPr>
        <w:t xml:space="preserve"> </w:t>
      </w:r>
      <w:r>
        <w:t>Science</w:t>
      </w:r>
      <w:r w:rsidR="00C316ED">
        <w:t xml:space="preserve"> </w:t>
      </w:r>
      <w:r>
        <w:t>from</w:t>
      </w:r>
      <w:r w:rsidR="00C316ED">
        <w:t xml:space="preserve"> </w:t>
      </w:r>
      <w:r>
        <w:t>the</w:t>
      </w:r>
      <w:r w:rsidR="00C316ED">
        <w:t xml:space="preserve"> </w:t>
      </w:r>
      <w:r>
        <w:t>University</w:t>
      </w:r>
      <w:r w:rsidR="00C316ED">
        <w:t xml:space="preserve"> </w:t>
      </w:r>
      <w:r>
        <w:t>of</w:t>
      </w:r>
      <w:r w:rsidR="00C316ED">
        <w:t xml:space="preserve"> </w:t>
      </w:r>
      <w:r>
        <w:t>Melbourne.</w:t>
      </w:r>
    </w:p>
    <w:p w14:paraId="63334AA0" w14:textId="742A5EE8" w:rsidR="002E1D3C" w:rsidRPr="00AE44C5" w:rsidRDefault="007D671F" w:rsidP="00AE44C5">
      <w:pPr>
        <w:pStyle w:val="Normalbeforebullets"/>
        <w:rPr>
          <w:b/>
          <w:bCs/>
        </w:rPr>
      </w:pPr>
      <w:r w:rsidRPr="00AE44C5">
        <w:rPr>
          <w:b/>
          <w:bCs/>
        </w:rPr>
        <w:t>Stan</w:t>
      </w:r>
      <w:r w:rsidR="00C316ED" w:rsidRPr="00AE44C5">
        <w:rPr>
          <w:b/>
          <w:bCs/>
        </w:rPr>
        <w:t xml:space="preserve"> </w:t>
      </w:r>
      <w:r w:rsidRPr="00AE44C5">
        <w:rPr>
          <w:b/>
          <w:bCs/>
        </w:rPr>
        <w:t>Krpan</w:t>
      </w:r>
      <w:r w:rsidR="00C316ED" w:rsidRPr="00AE44C5">
        <w:rPr>
          <w:b/>
          <w:bCs/>
        </w:rPr>
        <w:t xml:space="preserve"> </w:t>
      </w:r>
      <w:r w:rsidRPr="00AE44C5">
        <w:rPr>
          <w:b/>
          <w:bCs/>
        </w:rPr>
        <w:t>PSM</w:t>
      </w:r>
      <w:r w:rsidR="00C316ED" w:rsidRPr="00AE44C5">
        <w:rPr>
          <w:b/>
          <w:bCs/>
        </w:rPr>
        <w:t xml:space="preserve"> </w:t>
      </w:r>
      <w:r w:rsidRPr="00AE44C5">
        <w:rPr>
          <w:b/>
          <w:bCs/>
        </w:rPr>
        <w:t>FAICD</w:t>
      </w:r>
    </w:p>
    <w:p w14:paraId="41C2D5BC" w14:textId="7F6D30A6" w:rsidR="002E1D3C" w:rsidRPr="00AE44C5" w:rsidRDefault="007D671F" w:rsidP="00AE44C5">
      <w:pPr>
        <w:pStyle w:val="Normalbeforebullets"/>
        <w:rPr>
          <w:b/>
          <w:bCs/>
        </w:rPr>
      </w:pPr>
      <w:r w:rsidRPr="00AE44C5">
        <w:rPr>
          <w:b/>
          <w:bCs/>
        </w:rPr>
        <w:t>Chief</w:t>
      </w:r>
      <w:r w:rsidR="00C316ED" w:rsidRPr="00AE44C5">
        <w:rPr>
          <w:b/>
          <w:bCs/>
        </w:rPr>
        <w:t xml:space="preserve"> </w:t>
      </w:r>
      <w:r w:rsidRPr="00AE44C5">
        <w:rPr>
          <w:b/>
          <w:bCs/>
        </w:rPr>
        <w:t>Executive</w:t>
      </w:r>
      <w:r w:rsidR="00C316ED" w:rsidRPr="00AE44C5">
        <w:rPr>
          <w:b/>
          <w:bCs/>
        </w:rPr>
        <w:t xml:space="preserve"> </w:t>
      </w:r>
      <w:r w:rsidRPr="00AE44C5">
        <w:rPr>
          <w:b/>
          <w:bCs/>
        </w:rPr>
        <w:t>Officer,</w:t>
      </w:r>
      <w:r w:rsidR="00C316ED" w:rsidRPr="00AE44C5">
        <w:rPr>
          <w:b/>
          <w:bCs/>
        </w:rPr>
        <w:t xml:space="preserve"> </w:t>
      </w:r>
      <w:r w:rsidRPr="00AE44C5">
        <w:rPr>
          <w:b/>
          <w:bCs/>
        </w:rPr>
        <w:t>Solar</w:t>
      </w:r>
      <w:r w:rsidR="00C316ED" w:rsidRPr="00AE44C5">
        <w:rPr>
          <w:b/>
          <w:bCs/>
        </w:rPr>
        <w:t xml:space="preserve"> </w:t>
      </w:r>
      <w:r w:rsidRPr="00AE44C5">
        <w:rPr>
          <w:b/>
          <w:bCs/>
        </w:rPr>
        <w:t>Victoria</w:t>
      </w:r>
    </w:p>
    <w:p w14:paraId="6A8E5F91" w14:textId="0E7AA546" w:rsidR="002E1D3C" w:rsidRDefault="007D671F" w:rsidP="00AE44C5">
      <w:r>
        <w:t>Stan</w:t>
      </w:r>
      <w:r w:rsidR="00C316ED">
        <w:t xml:space="preserve"> </w:t>
      </w:r>
      <w:r>
        <w:t>Krpan</w:t>
      </w:r>
      <w:r w:rsidR="00C316ED">
        <w:t xml:space="preserve"> </w:t>
      </w:r>
      <w:r>
        <w:t>was</w:t>
      </w:r>
      <w:r w:rsidR="00C316ED">
        <w:t xml:space="preserve"> </w:t>
      </w:r>
      <w:r>
        <w:t>appointed</w:t>
      </w:r>
      <w:r w:rsidR="00C316ED">
        <w:t xml:space="preserve"> </w:t>
      </w:r>
      <w:r>
        <w:t>as</w:t>
      </w:r>
      <w:r w:rsidR="00C316ED">
        <w:t xml:space="preserve"> </w:t>
      </w:r>
      <w:r>
        <w:t>the</w:t>
      </w:r>
      <w:r w:rsidR="00C316ED">
        <w:t xml:space="preserve"> </w:t>
      </w:r>
      <w:r>
        <w:t>CEO</w:t>
      </w:r>
      <w:r w:rsidR="00C316ED">
        <w:t xml:space="preserve"> </w:t>
      </w:r>
      <w:r>
        <w:t>of</w:t>
      </w:r>
      <w:r w:rsidR="00C316ED">
        <w:t xml:space="preserve"> </w:t>
      </w:r>
      <w:r>
        <w:t>Solar</w:t>
      </w:r>
      <w:r w:rsidR="00C316ED">
        <w:t xml:space="preserve"> </w:t>
      </w:r>
      <w:r>
        <w:t>Victoria</w:t>
      </w:r>
      <w:r w:rsidR="00C316ED">
        <w:t xml:space="preserve"> </w:t>
      </w:r>
      <w:r>
        <w:t>in</w:t>
      </w:r>
      <w:r w:rsidR="00C316ED">
        <w:t xml:space="preserve"> </w:t>
      </w:r>
      <w:r>
        <w:t>July</w:t>
      </w:r>
      <w:r w:rsidR="00C316ED">
        <w:t xml:space="preserve"> </w:t>
      </w:r>
      <w:r>
        <w:t>2019.</w:t>
      </w:r>
      <w:r w:rsidR="00C316ED">
        <w:t xml:space="preserve"> </w:t>
      </w:r>
      <w:r>
        <w:t>Prior</w:t>
      </w:r>
      <w:r w:rsidR="00C316ED">
        <w:t xml:space="preserve"> </w:t>
      </w:r>
      <w:r>
        <w:t>to</w:t>
      </w:r>
      <w:r w:rsidR="00C316ED">
        <w:t xml:space="preserve"> </w:t>
      </w:r>
      <w:r>
        <w:t>this</w:t>
      </w:r>
      <w:r w:rsidR="00C316ED">
        <w:t xml:space="preserve"> </w:t>
      </w:r>
      <w:r>
        <w:t>Stan</w:t>
      </w:r>
      <w:r w:rsidR="00C316ED">
        <w:t xml:space="preserve"> </w:t>
      </w:r>
      <w:r>
        <w:t>was</w:t>
      </w:r>
      <w:r w:rsidR="00C316ED">
        <w:t xml:space="preserve"> </w:t>
      </w:r>
      <w:r>
        <w:t>the</w:t>
      </w:r>
      <w:r w:rsidR="00C316ED">
        <w:t xml:space="preserve"> </w:t>
      </w:r>
      <w:r>
        <w:t>CEO</w:t>
      </w:r>
      <w:r w:rsidR="00C316ED">
        <w:t xml:space="preserve"> </w:t>
      </w:r>
      <w:r>
        <w:t>of</w:t>
      </w:r>
      <w:r w:rsidR="00C316ED">
        <w:rPr>
          <w:rFonts w:ascii="Cambria" w:hAnsi="Cambria" w:cs="Cambria"/>
        </w:rPr>
        <w:t xml:space="preserve"> </w:t>
      </w:r>
      <w:r>
        <w:t>Sustainability</w:t>
      </w:r>
      <w:r w:rsidR="00C316ED">
        <w:t xml:space="preserve"> </w:t>
      </w:r>
      <w:r>
        <w:t>Victoria</w:t>
      </w:r>
      <w:r w:rsidR="00C316ED">
        <w:t xml:space="preserve"> </w:t>
      </w:r>
      <w:r>
        <w:t>for</w:t>
      </w:r>
      <w:r w:rsidR="00C316ED">
        <w:t xml:space="preserve"> </w:t>
      </w:r>
      <w:r>
        <w:t>eight</w:t>
      </w:r>
      <w:r w:rsidR="00C316ED">
        <w:t xml:space="preserve"> </w:t>
      </w:r>
      <w:r>
        <w:t>years.</w:t>
      </w:r>
    </w:p>
    <w:p w14:paraId="72F52872" w14:textId="0802913F" w:rsidR="002E1D3C" w:rsidRDefault="007D671F" w:rsidP="00AE44C5">
      <w:r>
        <w:t>Stan</w:t>
      </w:r>
      <w:r w:rsidR="00C316ED">
        <w:t xml:space="preserve"> </w:t>
      </w:r>
      <w:r>
        <w:t>has</w:t>
      </w:r>
      <w:r w:rsidR="00C316ED">
        <w:t xml:space="preserve"> </w:t>
      </w:r>
      <w:r>
        <w:t>held</w:t>
      </w:r>
      <w:r w:rsidR="00C316ED">
        <w:t xml:space="preserve"> </w:t>
      </w:r>
      <w:r>
        <w:t>positions</w:t>
      </w:r>
      <w:r w:rsidR="00C316ED">
        <w:t xml:space="preserve"> </w:t>
      </w:r>
      <w:r>
        <w:t>as</w:t>
      </w:r>
      <w:r w:rsidR="00C316ED">
        <w:t xml:space="preserve"> </w:t>
      </w:r>
      <w:r>
        <w:t>the</w:t>
      </w:r>
      <w:r w:rsidR="00C316ED">
        <w:t xml:space="preserve"> </w:t>
      </w:r>
      <w:r>
        <w:t>Co-Chair</w:t>
      </w:r>
      <w:r w:rsidR="00C316ED">
        <w:t xml:space="preserve"> </w:t>
      </w:r>
      <w:r>
        <w:t>of</w:t>
      </w:r>
      <w:r w:rsidR="00C316ED">
        <w:t xml:space="preserve"> </w:t>
      </w:r>
      <w:r>
        <w:t>Building</w:t>
      </w:r>
      <w:r w:rsidR="00C316ED">
        <w:t xml:space="preserve"> </w:t>
      </w:r>
      <w:r>
        <w:t>Victoria’s</w:t>
      </w:r>
      <w:r w:rsidR="00C316ED">
        <w:t xml:space="preserve"> </w:t>
      </w:r>
      <w:r>
        <w:t>Recovery</w:t>
      </w:r>
      <w:r w:rsidR="00C316ED">
        <w:t xml:space="preserve"> </w:t>
      </w:r>
      <w:r>
        <w:t>Taskforce</w:t>
      </w:r>
      <w:r w:rsidR="00C316ED">
        <w:t xml:space="preserve"> </w:t>
      </w:r>
      <w:r>
        <w:t>in</w:t>
      </w:r>
      <w:r w:rsidR="00C316ED">
        <w:t xml:space="preserve"> </w:t>
      </w:r>
      <w:r>
        <w:t>2020</w:t>
      </w:r>
      <w:r w:rsidR="00C316ED">
        <w:t xml:space="preserve"> </w:t>
      </w:r>
      <w:r>
        <w:t>and</w:t>
      </w:r>
      <w:r w:rsidR="00C316ED">
        <w:t xml:space="preserve"> </w:t>
      </w:r>
      <w:r>
        <w:t>inaugural</w:t>
      </w:r>
      <w:r w:rsidR="00C316ED">
        <w:t xml:space="preserve"> </w:t>
      </w:r>
      <w:r>
        <w:t>CEO</w:t>
      </w:r>
      <w:r w:rsidR="00C316ED">
        <w:t xml:space="preserve"> </w:t>
      </w:r>
      <w:r>
        <w:t>of</w:t>
      </w:r>
      <w:r w:rsidR="00C316ED">
        <w:t xml:space="preserve"> </w:t>
      </w:r>
      <w:r>
        <w:t>the</w:t>
      </w:r>
      <w:r w:rsidR="00C316ED">
        <w:t xml:space="preserve"> </w:t>
      </w:r>
      <w:r>
        <w:t>Victorian</w:t>
      </w:r>
      <w:r w:rsidR="00C316ED">
        <w:t xml:space="preserve"> </w:t>
      </w:r>
      <w:r>
        <w:t>Cladding</w:t>
      </w:r>
      <w:r w:rsidR="00C316ED">
        <w:t xml:space="preserve"> </w:t>
      </w:r>
      <w:r>
        <w:t>Taskforce</w:t>
      </w:r>
      <w:r w:rsidR="00C316ED">
        <w:t xml:space="preserve"> </w:t>
      </w:r>
      <w:r>
        <w:t>in</w:t>
      </w:r>
      <w:r w:rsidR="00C316ED">
        <w:t xml:space="preserve"> </w:t>
      </w:r>
      <w:r>
        <w:t>2017.</w:t>
      </w:r>
      <w:r w:rsidR="00C316ED">
        <w:t xml:space="preserve"> </w:t>
      </w:r>
      <w:r>
        <w:t>His</w:t>
      </w:r>
      <w:r w:rsidR="00C316ED">
        <w:rPr>
          <w:rFonts w:ascii="Cambria" w:hAnsi="Cambria" w:cs="Cambria"/>
        </w:rPr>
        <w:t xml:space="preserve"> </w:t>
      </w:r>
      <w:r>
        <w:t>career</w:t>
      </w:r>
      <w:r w:rsidR="00C316ED">
        <w:t xml:space="preserve"> </w:t>
      </w:r>
      <w:r>
        <w:t>as</w:t>
      </w:r>
      <w:r w:rsidR="00C316ED">
        <w:t xml:space="preserve"> </w:t>
      </w:r>
      <w:r>
        <w:t>an</w:t>
      </w:r>
      <w:r w:rsidR="00C316ED">
        <w:t xml:space="preserve"> </w:t>
      </w:r>
      <w:r>
        <w:lastRenderedPageBreak/>
        <w:t>executive</w:t>
      </w:r>
      <w:r w:rsidR="00C316ED">
        <w:t xml:space="preserve"> </w:t>
      </w:r>
      <w:r>
        <w:t>in</w:t>
      </w:r>
      <w:r w:rsidR="00C316ED">
        <w:t xml:space="preserve"> </w:t>
      </w:r>
      <w:r>
        <w:t>the</w:t>
      </w:r>
      <w:r w:rsidR="00C316ED">
        <w:t xml:space="preserve"> </w:t>
      </w:r>
      <w:r>
        <w:t>public</w:t>
      </w:r>
      <w:r w:rsidR="00C316ED">
        <w:t xml:space="preserve"> </w:t>
      </w:r>
      <w:r>
        <w:t>sector</w:t>
      </w:r>
      <w:r w:rsidR="00C316ED">
        <w:t xml:space="preserve"> </w:t>
      </w:r>
      <w:r>
        <w:t>has</w:t>
      </w:r>
      <w:r w:rsidR="00C316ED">
        <w:t xml:space="preserve"> </w:t>
      </w:r>
      <w:r>
        <w:t>involved</w:t>
      </w:r>
      <w:r w:rsidR="00C316ED">
        <w:t xml:space="preserve"> </w:t>
      </w:r>
      <w:r>
        <w:t>significant</w:t>
      </w:r>
      <w:r w:rsidR="00C316ED">
        <w:t xml:space="preserve"> </w:t>
      </w:r>
      <w:r>
        <w:t>policy</w:t>
      </w:r>
      <w:r w:rsidR="00C316ED">
        <w:t xml:space="preserve"> </w:t>
      </w:r>
      <w:r>
        <w:t>and</w:t>
      </w:r>
      <w:r w:rsidR="00C316ED">
        <w:t xml:space="preserve"> </w:t>
      </w:r>
      <w:r>
        <w:t>regulatory</w:t>
      </w:r>
      <w:r w:rsidR="00C316ED">
        <w:t xml:space="preserve"> </w:t>
      </w:r>
      <w:r>
        <w:t>reform</w:t>
      </w:r>
      <w:r w:rsidR="00C316ED">
        <w:t xml:space="preserve"> </w:t>
      </w:r>
      <w:r>
        <w:t>across</w:t>
      </w:r>
      <w:r w:rsidR="00C316ED">
        <w:t xml:space="preserve"> </w:t>
      </w:r>
      <w:r>
        <w:t>a</w:t>
      </w:r>
      <w:r w:rsidR="00C316ED">
        <w:t xml:space="preserve"> </w:t>
      </w:r>
      <w:r>
        <w:t>diverse</w:t>
      </w:r>
      <w:r w:rsidR="00C316ED">
        <w:t xml:space="preserve"> </w:t>
      </w:r>
      <w:r>
        <w:t>range</w:t>
      </w:r>
      <w:r w:rsidR="00C316ED">
        <w:t xml:space="preserve"> </w:t>
      </w:r>
      <w:r>
        <w:t>of</w:t>
      </w:r>
      <w:r w:rsidR="00C316ED">
        <w:t xml:space="preserve"> </w:t>
      </w:r>
      <w:r>
        <w:t>sectors</w:t>
      </w:r>
      <w:r w:rsidR="00C316ED">
        <w:t xml:space="preserve"> </w:t>
      </w:r>
      <w:r>
        <w:t>including</w:t>
      </w:r>
      <w:r w:rsidR="00C316ED">
        <w:t xml:space="preserve"> </w:t>
      </w:r>
      <w:r>
        <w:t>renewable</w:t>
      </w:r>
      <w:r w:rsidR="00C316ED">
        <w:t xml:space="preserve"> </w:t>
      </w:r>
      <w:r>
        <w:t>energy,</w:t>
      </w:r>
      <w:r w:rsidR="00C316ED">
        <w:t xml:space="preserve"> </w:t>
      </w:r>
      <w:r>
        <w:t>workplace</w:t>
      </w:r>
      <w:r w:rsidR="00C316ED">
        <w:t xml:space="preserve"> </w:t>
      </w:r>
      <w:r>
        <w:t>health,</w:t>
      </w:r>
      <w:r w:rsidR="00C316ED">
        <w:t xml:space="preserve"> </w:t>
      </w:r>
      <w:r>
        <w:t>safety</w:t>
      </w:r>
      <w:r w:rsidR="00C316ED">
        <w:t xml:space="preserve"> </w:t>
      </w:r>
      <w:r>
        <w:t>and</w:t>
      </w:r>
      <w:r w:rsidR="00C316ED">
        <w:t xml:space="preserve"> </w:t>
      </w:r>
      <w:r>
        <w:t>environment,</w:t>
      </w:r>
      <w:r w:rsidR="00C316ED">
        <w:t xml:space="preserve"> </w:t>
      </w:r>
      <w:r>
        <w:t>sustainability,</w:t>
      </w:r>
      <w:r w:rsidR="00C316ED">
        <w:t xml:space="preserve"> </w:t>
      </w:r>
      <w:r>
        <w:t>and</w:t>
      </w:r>
      <w:r w:rsidR="00C316ED">
        <w:t xml:space="preserve"> </w:t>
      </w:r>
      <w:r>
        <w:t>climate</w:t>
      </w:r>
      <w:r w:rsidR="00C316ED">
        <w:t xml:space="preserve"> </w:t>
      </w:r>
      <w:r>
        <w:t>change.</w:t>
      </w:r>
    </w:p>
    <w:p w14:paraId="421D9766" w14:textId="3825CE4E" w:rsidR="002E1D3C" w:rsidRDefault="007D671F" w:rsidP="00AE44C5">
      <w:r>
        <w:t>He</w:t>
      </w:r>
      <w:r w:rsidR="00C316ED">
        <w:t xml:space="preserve"> </w:t>
      </w:r>
      <w:r>
        <w:t>is</w:t>
      </w:r>
      <w:r w:rsidR="00C316ED">
        <w:t xml:space="preserve"> </w:t>
      </w:r>
      <w:r>
        <w:t>a</w:t>
      </w:r>
      <w:r w:rsidR="00C316ED">
        <w:t xml:space="preserve"> </w:t>
      </w:r>
      <w:r>
        <w:t>Fellow</w:t>
      </w:r>
      <w:r w:rsidR="00C316ED">
        <w:t xml:space="preserve"> </w:t>
      </w:r>
      <w:r>
        <w:t>of</w:t>
      </w:r>
      <w:r w:rsidR="00C316ED">
        <w:t xml:space="preserve"> </w:t>
      </w:r>
      <w:r>
        <w:t>the</w:t>
      </w:r>
      <w:r w:rsidR="00C316ED">
        <w:t xml:space="preserve"> </w:t>
      </w:r>
      <w:r>
        <w:t>Institute</w:t>
      </w:r>
      <w:r w:rsidR="00C316ED">
        <w:t xml:space="preserve"> </w:t>
      </w:r>
      <w:r>
        <w:t>of</w:t>
      </w:r>
      <w:r w:rsidR="00C316ED">
        <w:t xml:space="preserve"> </w:t>
      </w:r>
      <w:r>
        <w:t>Public</w:t>
      </w:r>
      <w:r w:rsidR="00C316ED">
        <w:t xml:space="preserve"> </w:t>
      </w:r>
      <w:r>
        <w:t>Administration,</w:t>
      </w:r>
      <w:r w:rsidR="00C316ED">
        <w:t xml:space="preserve"> </w:t>
      </w:r>
      <w:r>
        <w:t>and</w:t>
      </w:r>
      <w:r w:rsidR="00C316ED">
        <w:t xml:space="preserve"> </w:t>
      </w:r>
      <w:r>
        <w:t>an</w:t>
      </w:r>
      <w:r w:rsidR="00C316ED">
        <w:t xml:space="preserve"> </w:t>
      </w:r>
      <w:r>
        <w:t>Alumnus</w:t>
      </w:r>
      <w:r w:rsidR="00C316ED">
        <w:t xml:space="preserve"> </w:t>
      </w:r>
      <w:r>
        <w:t>of</w:t>
      </w:r>
      <w:r w:rsidR="00C316ED">
        <w:t xml:space="preserve"> </w:t>
      </w:r>
      <w:r>
        <w:t>the</w:t>
      </w:r>
      <w:r w:rsidR="00C316ED">
        <w:t xml:space="preserve"> </w:t>
      </w:r>
      <w:r>
        <w:t>Williamson</w:t>
      </w:r>
      <w:r w:rsidR="00C316ED">
        <w:t xml:space="preserve"> </w:t>
      </w:r>
      <w:r>
        <w:t>Community</w:t>
      </w:r>
      <w:r w:rsidR="00C316ED">
        <w:t xml:space="preserve"> </w:t>
      </w:r>
      <w:r>
        <w:t>Leadership</w:t>
      </w:r>
      <w:r w:rsidR="00C316ED">
        <w:t xml:space="preserve"> </w:t>
      </w:r>
      <w:r>
        <w:t>Program.</w:t>
      </w:r>
    </w:p>
    <w:p w14:paraId="0445F2CF" w14:textId="55CB7B52" w:rsidR="002E1D3C" w:rsidRDefault="007D671F" w:rsidP="00AE44C5">
      <w:pPr>
        <w:rPr>
          <w:spacing w:val="2"/>
        </w:rPr>
      </w:pPr>
      <w:r>
        <w:t>Stan</w:t>
      </w:r>
      <w:r w:rsidR="00C316ED">
        <w:t xml:space="preserve"> </w:t>
      </w:r>
      <w:r>
        <w:t>holds</w:t>
      </w:r>
      <w:r w:rsidR="00C316ED">
        <w:t xml:space="preserve"> </w:t>
      </w:r>
      <w:r>
        <w:t>a</w:t>
      </w:r>
      <w:r w:rsidR="00C316ED">
        <w:t xml:space="preserve"> </w:t>
      </w:r>
      <w:r>
        <w:t>Bachelor</w:t>
      </w:r>
      <w:r w:rsidR="00C316ED">
        <w:t xml:space="preserve"> </w:t>
      </w:r>
      <w:r>
        <w:t>of</w:t>
      </w:r>
      <w:r w:rsidR="00C316ED">
        <w:t xml:space="preserve"> </w:t>
      </w:r>
      <w:r>
        <w:t>Economics/Laws</w:t>
      </w:r>
      <w:r w:rsidR="00C316ED">
        <w:t xml:space="preserve"> </w:t>
      </w:r>
      <w:r>
        <w:t>and</w:t>
      </w:r>
      <w:r w:rsidR="00C316ED">
        <w:t xml:space="preserve"> </w:t>
      </w:r>
      <w:r>
        <w:t>a</w:t>
      </w:r>
      <w:r w:rsidR="00C316ED">
        <w:rPr>
          <w:rFonts w:ascii="Cambria" w:hAnsi="Cambria" w:cs="Cambria"/>
        </w:rPr>
        <w:t xml:space="preserve"> </w:t>
      </w:r>
      <w:r>
        <w:t>Master</w:t>
      </w:r>
      <w:r w:rsidR="00C316ED">
        <w:t xml:space="preserve"> </w:t>
      </w:r>
      <w:r>
        <w:t>of</w:t>
      </w:r>
      <w:r w:rsidR="00C316ED">
        <w:t xml:space="preserve"> </w:t>
      </w:r>
      <w:r>
        <w:t>Laws.</w:t>
      </w:r>
    </w:p>
    <w:p w14:paraId="0360BEDC" w14:textId="3BE0A044" w:rsidR="002E1D3C" w:rsidRPr="00AE44C5" w:rsidRDefault="007D671F" w:rsidP="00AE44C5">
      <w:pPr>
        <w:pStyle w:val="Normalbeforebullets"/>
        <w:rPr>
          <w:b/>
          <w:bCs/>
        </w:rPr>
      </w:pPr>
      <w:r w:rsidRPr="00AE44C5">
        <w:rPr>
          <w:b/>
          <w:bCs/>
        </w:rPr>
        <w:t>Tony</w:t>
      </w:r>
      <w:r w:rsidR="00C316ED" w:rsidRPr="00AE44C5">
        <w:rPr>
          <w:b/>
          <w:bCs/>
        </w:rPr>
        <w:t xml:space="preserve"> </w:t>
      </w:r>
      <w:r w:rsidRPr="00AE44C5">
        <w:rPr>
          <w:b/>
          <w:bCs/>
        </w:rPr>
        <w:t>Circelli</w:t>
      </w:r>
      <w:r w:rsidR="00C316ED" w:rsidRPr="00AE44C5">
        <w:rPr>
          <w:b/>
          <w:bCs/>
        </w:rPr>
        <w:t xml:space="preserve"> </w:t>
      </w:r>
    </w:p>
    <w:p w14:paraId="3186BB11" w14:textId="06092374" w:rsidR="002E1D3C" w:rsidRPr="00AE44C5" w:rsidRDefault="007D671F" w:rsidP="00AE44C5">
      <w:pPr>
        <w:pStyle w:val="Normalbeforebullets"/>
        <w:rPr>
          <w:b/>
          <w:bCs/>
        </w:rPr>
      </w:pPr>
      <w:r w:rsidRPr="00AE44C5">
        <w:rPr>
          <w:b/>
          <w:bCs/>
        </w:rPr>
        <w:t>Head,</w:t>
      </w:r>
      <w:r w:rsidR="00C316ED" w:rsidRPr="00AE44C5">
        <w:rPr>
          <w:b/>
          <w:bCs/>
        </w:rPr>
        <w:t xml:space="preserve"> </w:t>
      </w:r>
      <w:r w:rsidRPr="00AE44C5">
        <w:rPr>
          <w:b/>
          <w:bCs/>
        </w:rPr>
        <w:t>Recycling</w:t>
      </w:r>
      <w:r w:rsidR="00C316ED" w:rsidRPr="00AE44C5">
        <w:rPr>
          <w:b/>
          <w:bCs/>
        </w:rPr>
        <w:t xml:space="preserve"> </w:t>
      </w:r>
      <w:r w:rsidRPr="00AE44C5">
        <w:rPr>
          <w:b/>
          <w:bCs/>
        </w:rPr>
        <w:t>Victoria</w:t>
      </w:r>
    </w:p>
    <w:p w14:paraId="18C3370C" w14:textId="587997AA" w:rsidR="002E1D3C" w:rsidRDefault="007D671F" w:rsidP="00AE44C5">
      <w:pPr>
        <w:rPr>
          <w:spacing w:val="1"/>
        </w:rPr>
      </w:pPr>
      <w:r>
        <w:t>Tony</w:t>
      </w:r>
      <w:r w:rsidR="00C316ED">
        <w:t xml:space="preserve"> </w:t>
      </w:r>
      <w:r>
        <w:t>Circelli</w:t>
      </w:r>
      <w:r w:rsidR="00C316ED">
        <w:t xml:space="preserve"> </w:t>
      </w:r>
      <w:r>
        <w:t>was</w:t>
      </w:r>
      <w:r w:rsidR="00C316ED">
        <w:t xml:space="preserve"> </w:t>
      </w:r>
      <w:r>
        <w:t>appointed</w:t>
      </w:r>
      <w:r w:rsidR="00C316ED">
        <w:t xml:space="preserve"> </w:t>
      </w:r>
      <w:r>
        <w:t>as</w:t>
      </w:r>
      <w:r w:rsidR="00C316ED">
        <w:t xml:space="preserve"> </w:t>
      </w:r>
      <w:r>
        <w:t>Head,</w:t>
      </w:r>
      <w:r w:rsidR="00C316ED">
        <w:t xml:space="preserve"> </w:t>
      </w:r>
      <w:r>
        <w:t>Recycling</w:t>
      </w:r>
      <w:r w:rsidR="00C316ED">
        <w:t xml:space="preserve"> </w:t>
      </w:r>
      <w:r>
        <w:t>Victoria</w:t>
      </w:r>
      <w:r w:rsidR="00C316ED">
        <w:t xml:space="preserve"> </w:t>
      </w:r>
      <w:r>
        <w:t>in</w:t>
      </w:r>
      <w:r w:rsidR="00C316ED">
        <w:t xml:space="preserve"> </w:t>
      </w:r>
      <w:r>
        <w:t>October</w:t>
      </w:r>
      <w:r w:rsidR="00C316ED">
        <w:t xml:space="preserve"> </w:t>
      </w:r>
      <w:r>
        <w:t>2022.</w:t>
      </w:r>
      <w:r w:rsidR="00C316ED">
        <w:t xml:space="preserve"> </w:t>
      </w:r>
      <w:r>
        <w:t>Prior</w:t>
      </w:r>
      <w:r w:rsidR="00C316ED">
        <w:t xml:space="preserve"> </w:t>
      </w:r>
      <w:r>
        <w:t>to</w:t>
      </w:r>
      <w:r w:rsidR="00C316ED">
        <w:t xml:space="preserve"> </w:t>
      </w:r>
      <w:r>
        <w:t>this,</w:t>
      </w:r>
      <w:r w:rsidR="00C316ED">
        <w:t xml:space="preserve"> </w:t>
      </w:r>
      <w:r>
        <w:t>Tony</w:t>
      </w:r>
      <w:r w:rsidR="00C316ED">
        <w:t xml:space="preserve"> </w:t>
      </w:r>
      <w:r>
        <w:t>was</w:t>
      </w:r>
      <w:r w:rsidR="00C316ED">
        <w:t xml:space="preserve"> </w:t>
      </w:r>
      <w:r>
        <w:t>CEO</w:t>
      </w:r>
      <w:r w:rsidR="00C316ED">
        <w:rPr>
          <w:rFonts w:ascii="Cambria" w:hAnsi="Cambria" w:cs="Cambria"/>
        </w:rPr>
        <w:t xml:space="preserve"> </w:t>
      </w:r>
      <w:r>
        <w:t>of</w:t>
      </w:r>
      <w:r w:rsidR="00C316ED">
        <w:t xml:space="preserve"> </w:t>
      </w:r>
      <w:r>
        <w:t>the</w:t>
      </w:r>
      <w:r w:rsidR="00C316ED">
        <w:t xml:space="preserve"> </w:t>
      </w:r>
      <w:r>
        <w:t>South</w:t>
      </w:r>
      <w:r w:rsidR="00C316ED">
        <w:t xml:space="preserve"> </w:t>
      </w:r>
      <w:r>
        <w:t>Australian</w:t>
      </w:r>
      <w:r w:rsidR="00C316ED">
        <w:t xml:space="preserve"> </w:t>
      </w:r>
      <w:r>
        <w:t>Environment</w:t>
      </w:r>
      <w:r w:rsidR="00C316ED">
        <w:t xml:space="preserve"> </w:t>
      </w:r>
      <w:r>
        <w:t>Protection</w:t>
      </w:r>
      <w:r w:rsidR="00C316ED">
        <w:t xml:space="preserve"> </w:t>
      </w:r>
      <w:r>
        <w:t>Agency</w:t>
      </w:r>
      <w:r w:rsidR="00C316ED">
        <w:t xml:space="preserve"> </w:t>
      </w:r>
      <w:r>
        <w:t>(EPA)</w:t>
      </w:r>
      <w:r w:rsidR="00C316ED">
        <w:t xml:space="preserve"> </w:t>
      </w:r>
      <w:r>
        <w:t>from</w:t>
      </w:r>
      <w:r w:rsidR="00C316ED">
        <w:t xml:space="preserve"> </w:t>
      </w:r>
      <w:r>
        <w:t>2014</w:t>
      </w:r>
      <w:r w:rsidR="00C316ED">
        <w:t xml:space="preserve"> </w:t>
      </w:r>
      <w:r>
        <w:t>to</w:t>
      </w:r>
      <w:r w:rsidR="00C316ED">
        <w:t xml:space="preserve"> </w:t>
      </w:r>
      <w:r>
        <w:t>2022.</w:t>
      </w:r>
      <w:r w:rsidR="00C316ED">
        <w:t xml:space="preserve"> </w:t>
      </w:r>
      <w:r>
        <w:t>Tony</w:t>
      </w:r>
      <w:r w:rsidR="00C316ED">
        <w:t xml:space="preserve"> </w:t>
      </w:r>
      <w:r>
        <w:t>has</w:t>
      </w:r>
      <w:r w:rsidR="00C316ED">
        <w:t xml:space="preserve"> </w:t>
      </w:r>
      <w:r>
        <w:t>spent</w:t>
      </w:r>
      <w:r w:rsidR="00C316ED">
        <w:t xml:space="preserve"> </w:t>
      </w:r>
      <w:r>
        <w:t>more</w:t>
      </w:r>
      <w:r w:rsidR="00C316ED">
        <w:rPr>
          <w:rFonts w:ascii="Cambria" w:hAnsi="Cambria" w:cs="Cambria"/>
        </w:rPr>
        <w:t xml:space="preserve"> </w:t>
      </w:r>
      <w:r>
        <w:t>than</w:t>
      </w:r>
      <w:r w:rsidR="00C316ED">
        <w:t xml:space="preserve"> </w:t>
      </w:r>
      <w:r>
        <w:t>30</w:t>
      </w:r>
      <w:r w:rsidR="00C316ED">
        <w:t xml:space="preserve"> </w:t>
      </w:r>
      <w:r>
        <w:t>years</w:t>
      </w:r>
      <w:r w:rsidR="00C316ED">
        <w:t xml:space="preserve"> </w:t>
      </w:r>
      <w:r>
        <w:t>in</w:t>
      </w:r>
      <w:r w:rsidR="00C316ED">
        <w:t xml:space="preserve"> </w:t>
      </w:r>
      <w:r>
        <w:t>the</w:t>
      </w:r>
      <w:r w:rsidR="00C316ED">
        <w:t xml:space="preserve"> </w:t>
      </w:r>
      <w:r>
        <w:t>environment</w:t>
      </w:r>
      <w:r w:rsidR="00C316ED">
        <w:t xml:space="preserve"> </w:t>
      </w:r>
      <w:r>
        <w:t>protection</w:t>
      </w:r>
      <w:r w:rsidR="00C316ED">
        <w:t xml:space="preserve"> </w:t>
      </w:r>
      <w:r>
        <w:t>field,</w:t>
      </w:r>
      <w:r w:rsidR="00C316ED">
        <w:t xml:space="preserve"> </w:t>
      </w:r>
      <w:r>
        <w:t>with</w:t>
      </w:r>
      <w:r w:rsidR="00C316ED">
        <w:t xml:space="preserve"> </w:t>
      </w:r>
      <w:r>
        <w:t>extensive</w:t>
      </w:r>
      <w:r w:rsidR="00C316ED">
        <w:t xml:space="preserve"> </w:t>
      </w:r>
      <w:r>
        <w:t>knowledge</w:t>
      </w:r>
      <w:r w:rsidR="00C316ED">
        <w:t xml:space="preserve"> </w:t>
      </w:r>
      <w:r>
        <w:t>and</w:t>
      </w:r>
      <w:r w:rsidR="00C316ED">
        <w:t xml:space="preserve"> </w:t>
      </w:r>
      <w:r>
        <w:t>experience</w:t>
      </w:r>
      <w:r w:rsidR="00C316ED">
        <w:t xml:space="preserve"> </w:t>
      </w:r>
      <w:r>
        <w:t>in</w:t>
      </w:r>
      <w:r w:rsidR="00C316ED">
        <w:rPr>
          <w:rFonts w:ascii="Cambria" w:hAnsi="Cambria" w:cs="Cambria"/>
        </w:rPr>
        <w:t xml:space="preserve"> </w:t>
      </w:r>
      <w:r>
        <w:t>environment</w:t>
      </w:r>
      <w:r w:rsidR="00C316ED">
        <w:t xml:space="preserve"> </w:t>
      </w:r>
      <w:r>
        <w:t>and</w:t>
      </w:r>
      <w:r w:rsidR="00C316ED">
        <w:t xml:space="preserve"> </w:t>
      </w:r>
      <w:r>
        <w:t>sustainability</w:t>
      </w:r>
      <w:r w:rsidR="00C316ED">
        <w:t xml:space="preserve"> </w:t>
      </w:r>
      <w:r>
        <w:t>issues,</w:t>
      </w:r>
      <w:r w:rsidR="00C316ED">
        <w:t xml:space="preserve"> </w:t>
      </w:r>
      <w:r>
        <w:t>modern</w:t>
      </w:r>
      <w:r w:rsidR="00C316ED">
        <w:t xml:space="preserve"> </w:t>
      </w:r>
      <w:r>
        <w:rPr>
          <w:spacing w:val="-1"/>
        </w:rPr>
        <w:t>regulatory</w:t>
      </w:r>
      <w:r w:rsidR="00C316ED">
        <w:rPr>
          <w:spacing w:val="-1"/>
        </w:rPr>
        <w:t xml:space="preserve"> </w:t>
      </w:r>
      <w:r>
        <w:rPr>
          <w:spacing w:val="-1"/>
        </w:rPr>
        <w:t>practice,</w:t>
      </w:r>
      <w:r w:rsidR="00C316ED">
        <w:rPr>
          <w:spacing w:val="-1"/>
        </w:rPr>
        <w:t xml:space="preserve"> </w:t>
      </w:r>
      <w:r>
        <w:rPr>
          <w:spacing w:val="-1"/>
        </w:rPr>
        <w:t>and</w:t>
      </w:r>
      <w:r w:rsidR="00C316ED">
        <w:rPr>
          <w:spacing w:val="-1"/>
        </w:rPr>
        <w:t xml:space="preserve"> </w:t>
      </w:r>
      <w:r>
        <w:rPr>
          <w:spacing w:val="-1"/>
        </w:rPr>
        <w:t>organisational</w:t>
      </w:r>
      <w:r w:rsidR="00C316ED">
        <w:rPr>
          <w:spacing w:val="-1"/>
        </w:rPr>
        <w:t xml:space="preserve"> </w:t>
      </w:r>
      <w:r>
        <w:rPr>
          <w:spacing w:val="-1"/>
        </w:rPr>
        <w:t>strategy</w:t>
      </w:r>
      <w:r w:rsidR="00C316ED">
        <w:rPr>
          <w:spacing w:val="-1"/>
        </w:rPr>
        <w:t xml:space="preserve"> </w:t>
      </w:r>
      <w:r>
        <w:rPr>
          <w:spacing w:val="-1"/>
        </w:rPr>
        <w:t>and</w:t>
      </w:r>
      <w:r w:rsidR="00C316ED">
        <w:rPr>
          <w:spacing w:val="-1"/>
        </w:rPr>
        <w:t xml:space="preserve"> </w:t>
      </w:r>
      <w:r>
        <w:rPr>
          <w:spacing w:val="-1"/>
        </w:rPr>
        <w:t>reform.</w:t>
      </w:r>
      <w:r w:rsidR="00C316ED">
        <w:rPr>
          <w:spacing w:val="-1"/>
        </w:rPr>
        <w:t xml:space="preserve"> </w:t>
      </w:r>
      <w:r>
        <w:rPr>
          <w:spacing w:val="-1"/>
        </w:rPr>
        <w:t>He</w:t>
      </w:r>
      <w:r w:rsidR="00C316ED">
        <w:rPr>
          <w:spacing w:val="-1"/>
        </w:rPr>
        <w:t xml:space="preserve"> </w:t>
      </w:r>
      <w:r>
        <w:rPr>
          <w:spacing w:val="-1"/>
        </w:rPr>
        <w:t>has</w:t>
      </w:r>
      <w:r w:rsidR="00C316ED">
        <w:rPr>
          <w:spacing w:val="-1"/>
        </w:rPr>
        <w:t xml:space="preserve"> </w:t>
      </w:r>
      <w:r>
        <w:rPr>
          <w:spacing w:val="-1"/>
        </w:rPr>
        <w:t>led</w:t>
      </w:r>
      <w:r w:rsidR="00C316ED">
        <w:rPr>
          <w:spacing w:val="-1"/>
        </w:rPr>
        <w:t xml:space="preserve"> </w:t>
      </w:r>
      <w:r>
        <w:rPr>
          <w:spacing w:val="-1"/>
        </w:rPr>
        <w:t>numerous</w:t>
      </w:r>
      <w:r w:rsidR="00C316ED">
        <w:rPr>
          <w:spacing w:val="-1"/>
        </w:rPr>
        <w:t xml:space="preserve"> </w:t>
      </w:r>
      <w:r>
        <w:rPr>
          <w:spacing w:val="-1"/>
        </w:rPr>
        <w:t>policy</w:t>
      </w:r>
      <w:r w:rsidR="00C316ED">
        <w:rPr>
          <w:spacing w:val="-1"/>
        </w:rPr>
        <w:t xml:space="preserve"> </w:t>
      </w:r>
      <w:r>
        <w:rPr>
          <w:spacing w:val="-1"/>
        </w:rPr>
        <w:t>and</w:t>
      </w:r>
      <w:r w:rsidR="00C316ED">
        <w:rPr>
          <w:spacing w:val="-1"/>
        </w:rPr>
        <w:t xml:space="preserve"> </w:t>
      </w:r>
      <w:r>
        <w:rPr>
          <w:spacing w:val="-1"/>
        </w:rPr>
        <w:t>operational</w:t>
      </w:r>
      <w:r w:rsidR="00C316ED">
        <w:rPr>
          <w:spacing w:val="-1"/>
        </w:rPr>
        <w:t xml:space="preserve"> </w:t>
      </w:r>
      <w:r>
        <w:t>reforms</w:t>
      </w:r>
      <w:r w:rsidR="00C316ED">
        <w:t xml:space="preserve"> </w:t>
      </w:r>
      <w:r>
        <w:t>in</w:t>
      </w:r>
      <w:r w:rsidR="00C316ED">
        <w:t xml:space="preserve"> </w:t>
      </w:r>
      <w:r>
        <w:t>areas</w:t>
      </w:r>
      <w:r w:rsidR="00C316ED">
        <w:t xml:space="preserve"> </w:t>
      </w:r>
      <w:r>
        <w:t>including</w:t>
      </w:r>
      <w:r w:rsidR="00C316ED">
        <w:t xml:space="preserve"> </w:t>
      </w:r>
      <w:r>
        <w:t>chemicals</w:t>
      </w:r>
      <w:r w:rsidR="00C316ED">
        <w:t xml:space="preserve"> </w:t>
      </w:r>
      <w:r>
        <w:t>and</w:t>
      </w:r>
      <w:r w:rsidR="00C316ED">
        <w:t xml:space="preserve"> </w:t>
      </w:r>
      <w:r>
        <w:t>public</w:t>
      </w:r>
      <w:r w:rsidR="00C316ED">
        <w:t xml:space="preserve"> </w:t>
      </w:r>
      <w:r>
        <w:t>health,</w:t>
      </w:r>
      <w:r w:rsidR="00C316ED">
        <w:t xml:space="preserve"> </w:t>
      </w:r>
      <w:r>
        <w:t>site</w:t>
      </w:r>
      <w:r w:rsidR="00C316ED">
        <w:t xml:space="preserve"> </w:t>
      </w:r>
      <w:r>
        <w:t>contamination,</w:t>
      </w:r>
      <w:r w:rsidR="00C316ED">
        <w:t xml:space="preserve"> </w:t>
      </w:r>
      <w:r>
        <w:t>waste</w:t>
      </w:r>
      <w:r w:rsidR="00C316ED">
        <w:t xml:space="preserve"> </w:t>
      </w:r>
      <w:r>
        <w:t>and</w:t>
      </w:r>
      <w:r w:rsidR="00C316ED">
        <w:t xml:space="preserve"> </w:t>
      </w:r>
      <w:r>
        <w:t>resource</w:t>
      </w:r>
      <w:r w:rsidR="00C316ED">
        <w:t xml:space="preserve"> </w:t>
      </w:r>
      <w:r>
        <w:rPr>
          <w:spacing w:val="1"/>
        </w:rPr>
        <w:t>recovery,</w:t>
      </w:r>
      <w:r w:rsidR="00C316ED">
        <w:rPr>
          <w:spacing w:val="1"/>
        </w:rPr>
        <w:t xml:space="preserve"> </w:t>
      </w:r>
      <w:r>
        <w:rPr>
          <w:spacing w:val="1"/>
        </w:rPr>
        <w:t>container</w:t>
      </w:r>
      <w:r w:rsidR="00C316ED">
        <w:rPr>
          <w:spacing w:val="1"/>
        </w:rPr>
        <w:t xml:space="preserve"> </w:t>
      </w:r>
      <w:r>
        <w:rPr>
          <w:spacing w:val="1"/>
        </w:rPr>
        <w:t>deposit</w:t>
      </w:r>
      <w:r w:rsidR="00C316ED">
        <w:rPr>
          <w:spacing w:val="1"/>
        </w:rPr>
        <w:t xml:space="preserve"> </w:t>
      </w:r>
      <w:r>
        <w:rPr>
          <w:spacing w:val="1"/>
        </w:rPr>
        <w:t>systems</w:t>
      </w:r>
      <w:r w:rsidR="00C316ED">
        <w:rPr>
          <w:spacing w:val="1"/>
        </w:rPr>
        <w:t xml:space="preserve"> </w:t>
      </w:r>
      <w:r>
        <w:rPr>
          <w:spacing w:val="1"/>
        </w:rPr>
        <w:t>and</w:t>
      </w:r>
      <w:r w:rsidR="00C316ED">
        <w:rPr>
          <w:spacing w:val="1"/>
        </w:rPr>
        <w:t xml:space="preserve"> </w:t>
      </w:r>
      <w:r>
        <w:rPr>
          <w:spacing w:val="1"/>
        </w:rPr>
        <w:t>waste</w:t>
      </w:r>
      <w:r w:rsidR="00C316ED">
        <w:rPr>
          <w:spacing w:val="1"/>
        </w:rPr>
        <w:t xml:space="preserve"> </w:t>
      </w:r>
      <w:r>
        <w:rPr>
          <w:spacing w:val="1"/>
        </w:rPr>
        <w:t>to</w:t>
      </w:r>
      <w:r w:rsidR="00C316ED">
        <w:rPr>
          <w:rFonts w:ascii="Cambria" w:hAnsi="Cambria" w:cs="Cambria"/>
          <w:spacing w:val="1"/>
        </w:rPr>
        <w:t xml:space="preserve"> </w:t>
      </w:r>
      <w:r>
        <w:rPr>
          <w:spacing w:val="1"/>
        </w:rPr>
        <w:t>energy.</w:t>
      </w:r>
    </w:p>
    <w:p w14:paraId="14237FDC" w14:textId="599B6316" w:rsidR="002E1D3C" w:rsidRDefault="007D671F" w:rsidP="00AE44C5">
      <w:pPr>
        <w:rPr>
          <w:spacing w:val="1"/>
        </w:rPr>
      </w:pPr>
      <w:r>
        <w:t>Tony</w:t>
      </w:r>
      <w:r w:rsidR="00C316ED">
        <w:t xml:space="preserve"> </w:t>
      </w:r>
      <w:r>
        <w:t>has</w:t>
      </w:r>
      <w:r w:rsidR="00C316ED">
        <w:t xml:space="preserve"> </w:t>
      </w:r>
      <w:r>
        <w:t>been</w:t>
      </w:r>
      <w:r w:rsidR="00C316ED">
        <w:t xml:space="preserve"> </w:t>
      </w:r>
      <w:r>
        <w:t>a</w:t>
      </w:r>
      <w:r w:rsidR="00C316ED">
        <w:t xml:space="preserve"> </w:t>
      </w:r>
      <w:proofErr w:type="gramStart"/>
      <w:r>
        <w:t>Director</w:t>
      </w:r>
      <w:proofErr w:type="gramEnd"/>
      <w:r w:rsidR="00C316ED">
        <w:t xml:space="preserve"> </w:t>
      </w:r>
      <w:r>
        <w:t>on</w:t>
      </w:r>
      <w:r w:rsidR="00C316ED">
        <w:t xml:space="preserve"> </w:t>
      </w:r>
      <w:r>
        <w:t>numerous</w:t>
      </w:r>
      <w:r w:rsidR="00C316ED">
        <w:t xml:space="preserve"> </w:t>
      </w:r>
      <w:r>
        <w:t>government</w:t>
      </w:r>
      <w:r w:rsidR="00C316ED">
        <w:t xml:space="preserve"> </w:t>
      </w:r>
      <w:r>
        <w:t>Boards</w:t>
      </w:r>
      <w:r w:rsidR="00C316ED">
        <w:t xml:space="preserve"> </w:t>
      </w:r>
      <w:r>
        <w:t>including</w:t>
      </w:r>
      <w:r w:rsidR="00C316ED">
        <w:t xml:space="preserve"> </w:t>
      </w:r>
      <w:r>
        <w:t>Presiding</w:t>
      </w:r>
      <w:r w:rsidR="00C316ED">
        <w:t xml:space="preserve"> </w:t>
      </w:r>
      <w:r>
        <w:t>Member</w:t>
      </w:r>
      <w:r w:rsidR="00C316ED">
        <w:t xml:space="preserve"> </w:t>
      </w:r>
      <w:r>
        <w:t>of</w:t>
      </w:r>
      <w:r w:rsidR="00C316ED">
        <w:t xml:space="preserve"> </w:t>
      </w:r>
      <w:r>
        <w:t>SA’s</w:t>
      </w:r>
      <w:r w:rsidR="00C316ED">
        <w:t xml:space="preserve"> </w:t>
      </w:r>
      <w:r>
        <w:t>Radiation</w:t>
      </w:r>
      <w:r w:rsidR="00C316ED">
        <w:t xml:space="preserve"> </w:t>
      </w:r>
      <w:r>
        <w:rPr>
          <w:spacing w:val="1"/>
        </w:rPr>
        <w:t>Protection</w:t>
      </w:r>
      <w:r w:rsidR="00C316ED">
        <w:rPr>
          <w:spacing w:val="1"/>
        </w:rPr>
        <w:t xml:space="preserve"> </w:t>
      </w:r>
      <w:r>
        <w:rPr>
          <w:spacing w:val="1"/>
        </w:rPr>
        <w:t>Control</w:t>
      </w:r>
      <w:r w:rsidR="00C316ED">
        <w:rPr>
          <w:spacing w:val="1"/>
        </w:rPr>
        <w:t xml:space="preserve"> </w:t>
      </w:r>
      <w:r>
        <w:rPr>
          <w:spacing w:val="1"/>
        </w:rPr>
        <w:t>Committee,</w:t>
      </w:r>
      <w:r w:rsidR="00C316ED">
        <w:rPr>
          <w:spacing w:val="1"/>
        </w:rPr>
        <w:t xml:space="preserve"> </w:t>
      </w:r>
      <w:r>
        <w:rPr>
          <w:spacing w:val="1"/>
        </w:rPr>
        <w:t>the</w:t>
      </w:r>
      <w:r w:rsidR="00C316ED">
        <w:rPr>
          <w:spacing w:val="1"/>
        </w:rPr>
        <w:t xml:space="preserve"> </w:t>
      </w:r>
      <w:r>
        <w:rPr>
          <w:spacing w:val="1"/>
        </w:rPr>
        <w:t>SA</w:t>
      </w:r>
      <w:r w:rsidR="00C316ED">
        <w:rPr>
          <w:spacing w:val="1"/>
        </w:rPr>
        <w:t xml:space="preserve"> </w:t>
      </w:r>
      <w:r>
        <w:rPr>
          <w:spacing w:val="1"/>
        </w:rPr>
        <w:t>EPA</w:t>
      </w:r>
      <w:r w:rsidR="00C316ED">
        <w:rPr>
          <w:spacing w:val="1"/>
        </w:rPr>
        <w:t xml:space="preserve"> </w:t>
      </w:r>
      <w:r>
        <w:rPr>
          <w:spacing w:val="1"/>
        </w:rPr>
        <w:t>Board,</w:t>
      </w:r>
      <w:r w:rsidR="00C316ED">
        <w:rPr>
          <w:spacing w:val="1"/>
        </w:rPr>
        <w:t xml:space="preserve"> </w:t>
      </w:r>
      <w:r>
        <w:rPr>
          <w:spacing w:val="1"/>
        </w:rPr>
        <w:t>the</w:t>
      </w:r>
      <w:r w:rsidR="00C316ED">
        <w:rPr>
          <w:rFonts w:ascii="Cambria" w:hAnsi="Cambria" w:cs="Cambria"/>
          <w:spacing w:val="1"/>
        </w:rPr>
        <w:t xml:space="preserve"> </w:t>
      </w:r>
      <w:r>
        <w:rPr>
          <w:spacing w:val="1"/>
        </w:rPr>
        <w:t>national</w:t>
      </w:r>
      <w:r w:rsidR="00C316ED">
        <w:rPr>
          <w:spacing w:val="1"/>
        </w:rPr>
        <w:t xml:space="preserve"> </w:t>
      </w:r>
      <w:r>
        <w:rPr>
          <w:spacing w:val="1"/>
        </w:rPr>
        <w:t>Heads</w:t>
      </w:r>
      <w:r w:rsidR="00C316ED">
        <w:rPr>
          <w:spacing w:val="1"/>
        </w:rPr>
        <w:t xml:space="preserve"> </w:t>
      </w:r>
      <w:r>
        <w:rPr>
          <w:spacing w:val="1"/>
        </w:rPr>
        <w:t>of</w:t>
      </w:r>
      <w:r w:rsidR="00C316ED">
        <w:rPr>
          <w:spacing w:val="1"/>
        </w:rPr>
        <w:t xml:space="preserve"> </w:t>
      </w:r>
      <w:r>
        <w:rPr>
          <w:spacing w:val="1"/>
        </w:rPr>
        <w:t>EPA</w:t>
      </w:r>
      <w:r w:rsidR="00C316ED">
        <w:rPr>
          <w:spacing w:val="1"/>
        </w:rPr>
        <w:t xml:space="preserve"> </w:t>
      </w:r>
      <w:r>
        <w:rPr>
          <w:spacing w:val="1"/>
        </w:rPr>
        <w:t>forum,</w:t>
      </w:r>
      <w:r w:rsidR="00C316ED">
        <w:rPr>
          <w:spacing w:val="1"/>
        </w:rPr>
        <w:t xml:space="preserve"> </w:t>
      </w:r>
      <w:r>
        <w:rPr>
          <w:spacing w:val="1"/>
        </w:rPr>
        <w:t>a</w:t>
      </w:r>
      <w:r w:rsidR="00C316ED">
        <w:rPr>
          <w:spacing w:val="1"/>
        </w:rPr>
        <w:t xml:space="preserve"> </w:t>
      </w:r>
      <w:r>
        <w:rPr>
          <w:spacing w:val="1"/>
        </w:rPr>
        <w:t>past</w:t>
      </w:r>
      <w:r w:rsidR="00C316ED">
        <w:rPr>
          <w:spacing w:val="1"/>
        </w:rPr>
        <w:t xml:space="preserve"> </w:t>
      </w:r>
      <w:r>
        <w:rPr>
          <w:spacing w:val="1"/>
        </w:rPr>
        <w:t>Director</w:t>
      </w:r>
      <w:r w:rsidR="00C316ED">
        <w:rPr>
          <w:spacing w:val="1"/>
        </w:rPr>
        <w:t xml:space="preserve"> </w:t>
      </w:r>
      <w:r>
        <w:rPr>
          <w:spacing w:val="1"/>
        </w:rPr>
        <w:t>of</w:t>
      </w:r>
      <w:r w:rsidR="00C316ED">
        <w:rPr>
          <w:rFonts w:ascii="Cambria" w:hAnsi="Cambria" w:cs="Cambria"/>
          <w:spacing w:val="1"/>
        </w:rPr>
        <w:t xml:space="preserve"> </w:t>
      </w:r>
      <w:r>
        <w:rPr>
          <w:spacing w:val="1"/>
        </w:rPr>
        <w:t>CRC</w:t>
      </w:r>
      <w:r w:rsidR="00C316ED">
        <w:rPr>
          <w:spacing w:val="1"/>
        </w:rPr>
        <w:t xml:space="preserve"> </w:t>
      </w:r>
      <w:r>
        <w:rPr>
          <w:spacing w:val="1"/>
        </w:rPr>
        <w:t>CARE</w:t>
      </w:r>
      <w:r w:rsidR="00C316ED">
        <w:rPr>
          <w:spacing w:val="1"/>
        </w:rPr>
        <w:t xml:space="preserve"> </w:t>
      </w:r>
      <w:r>
        <w:rPr>
          <w:spacing w:val="1"/>
        </w:rPr>
        <w:t>and</w:t>
      </w:r>
      <w:r w:rsidR="00C316ED">
        <w:rPr>
          <w:spacing w:val="1"/>
        </w:rPr>
        <w:t xml:space="preserve"> </w:t>
      </w:r>
      <w:r>
        <w:rPr>
          <w:spacing w:val="1"/>
        </w:rPr>
        <w:t>past</w:t>
      </w:r>
      <w:r w:rsidR="00C316ED">
        <w:rPr>
          <w:spacing w:val="1"/>
        </w:rPr>
        <w:t xml:space="preserve"> </w:t>
      </w:r>
      <w:r>
        <w:rPr>
          <w:spacing w:val="1"/>
        </w:rPr>
        <w:t>Chair</w:t>
      </w:r>
      <w:r w:rsidR="00C316ED">
        <w:rPr>
          <w:spacing w:val="1"/>
        </w:rPr>
        <w:t xml:space="preserve"> </w:t>
      </w:r>
      <w:r>
        <w:rPr>
          <w:spacing w:val="1"/>
        </w:rPr>
        <w:t>of</w:t>
      </w:r>
      <w:r w:rsidR="00C316ED">
        <w:rPr>
          <w:spacing w:val="1"/>
        </w:rPr>
        <w:t xml:space="preserve"> </w:t>
      </w:r>
      <w:r>
        <w:rPr>
          <w:spacing w:val="1"/>
        </w:rPr>
        <w:t>the</w:t>
      </w:r>
      <w:r w:rsidR="00C316ED">
        <w:rPr>
          <w:spacing w:val="1"/>
        </w:rPr>
        <w:t xml:space="preserve"> </w:t>
      </w:r>
      <w:r>
        <w:rPr>
          <w:spacing w:val="1"/>
        </w:rPr>
        <w:t>national</w:t>
      </w:r>
      <w:r w:rsidR="00C316ED">
        <w:rPr>
          <w:spacing w:val="1"/>
        </w:rPr>
        <w:t xml:space="preserve"> </w:t>
      </w:r>
      <w:r>
        <w:rPr>
          <w:spacing w:val="1"/>
        </w:rPr>
        <w:t>Australasian</w:t>
      </w:r>
      <w:r w:rsidR="00C316ED">
        <w:rPr>
          <w:spacing w:val="1"/>
        </w:rPr>
        <w:t xml:space="preserve"> </w:t>
      </w:r>
      <w:r>
        <w:rPr>
          <w:spacing w:val="1"/>
        </w:rPr>
        <w:t>Environmental</w:t>
      </w:r>
      <w:r w:rsidR="00C316ED">
        <w:rPr>
          <w:spacing w:val="1"/>
        </w:rPr>
        <w:t xml:space="preserve"> </w:t>
      </w:r>
      <w:r>
        <w:rPr>
          <w:spacing w:val="1"/>
        </w:rPr>
        <w:t>Law</w:t>
      </w:r>
      <w:r w:rsidR="00C316ED">
        <w:rPr>
          <w:spacing w:val="1"/>
        </w:rPr>
        <w:t xml:space="preserve"> </w:t>
      </w:r>
      <w:r>
        <w:rPr>
          <w:spacing w:val="1"/>
        </w:rPr>
        <w:t>Enforcement</w:t>
      </w:r>
      <w:r w:rsidR="00C316ED">
        <w:rPr>
          <w:spacing w:val="1"/>
        </w:rPr>
        <w:t xml:space="preserve"> </w:t>
      </w:r>
      <w:r>
        <w:rPr>
          <w:spacing w:val="1"/>
        </w:rPr>
        <w:t>and</w:t>
      </w:r>
      <w:r w:rsidR="00C316ED">
        <w:rPr>
          <w:rFonts w:ascii="Cambria" w:hAnsi="Cambria" w:cs="Cambria"/>
          <w:spacing w:val="1"/>
        </w:rPr>
        <w:t xml:space="preserve"> </w:t>
      </w:r>
      <w:r>
        <w:rPr>
          <w:spacing w:val="1"/>
        </w:rPr>
        <w:t>Regulators</w:t>
      </w:r>
      <w:r w:rsidR="00C316ED">
        <w:rPr>
          <w:spacing w:val="1"/>
        </w:rPr>
        <w:t xml:space="preserve"> </w:t>
      </w:r>
      <w:proofErr w:type="spellStart"/>
      <w:r>
        <w:rPr>
          <w:spacing w:val="1"/>
        </w:rPr>
        <w:t>neTwork</w:t>
      </w:r>
      <w:proofErr w:type="spellEnd"/>
      <w:r w:rsidR="00C316ED">
        <w:rPr>
          <w:spacing w:val="1"/>
        </w:rPr>
        <w:t xml:space="preserve"> </w:t>
      </w:r>
      <w:r>
        <w:rPr>
          <w:spacing w:val="1"/>
        </w:rPr>
        <w:t>(AELERT).</w:t>
      </w:r>
    </w:p>
    <w:p w14:paraId="30ECCCC0" w14:textId="2848FA4F" w:rsidR="002E1D3C" w:rsidRDefault="007D671F" w:rsidP="00AE44C5">
      <w:r>
        <w:t>Tony</w:t>
      </w:r>
      <w:r w:rsidR="00C316ED">
        <w:t xml:space="preserve"> </w:t>
      </w:r>
      <w:r>
        <w:t>has</w:t>
      </w:r>
      <w:r w:rsidR="00C316ED">
        <w:t xml:space="preserve"> </w:t>
      </w:r>
      <w:r>
        <w:t>an</w:t>
      </w:r>
      <w:r w:rsidR="00C316ED">
        <w:t xml:space="preserve"> </w:t>
      </w:r>
      <w:r>
        <w:t>honours</w:t>
      </w:r>
      <w:r w:rsidR="00C316ED">
        <w:t xml:space="preserve"> </w:t>
      </w:r>
      <w:r>
        <w:t>degree</w:t>
      </w:r>
      <w:r w:rsidR="00C316ED">
        <w:t xml:space="preserve"> </w:t>
      </w:r>
      <w:r>
        <w:t>in</w:t>
      </w:r>
      <w:r w:rsidR="00C316ED">
        <w:t xml:space="preserve"> </w:t>
      </w:r>
      <w:r>
        <w:t>Mechanical</w:t>
      </w:r>
      <w:r w:rsidR="00C316ED">
        <w:t xml:space="preserve"> </w:t>
      </w:r>
      <w:r>
        <w:t>Engineering</w:t>
      </w:r>
      <w:r w:rsidR="00C316ED">
        <w:t xml:space="preserve"> </w:t>
      </w:r>
      <w:r>
        <w:t>from</w:t>
      </w:r>
      <w:r w:rsidR="00C316ED">
        <w:t xml:space="preserve"> </w:t>
      </w:r>
      <w:r>
        <w:t>the</w:t>
      </w:r>
      <w:r w:rsidR="00C316ED">
        <w:t xml:space="preserve"> </w:t>
      </w:r>
      <w:r>
        <w:t>University</w:t>
      </w:r>
      <w:r w:rsidR="00C316ED">
        <w:t xml:space="preserve"> </w:t>
      </w:r>
      <w:r>
        <w:t>of</w:t>
      </w:r>
      <w:r w:rsidR="00C316ED">
        <w:t xml:space="preserve"> </w:t>
      </w:r>
      <w:r>
        <w:t>Adelaide</w:t>
      </w:r>
      <w:r w:rsidR="00C316ED">
        <w:t xml:space="preserve"> </w:t>
      </w:r>
      <w:r>
        <w:t>and</w:t>
      </w:r>
      <w:r w:rsidR="00C316ED">
        <w:t xml:space="preserve"> </w:t>
      </w:r>
      <w:r>
        <w:t>a</w:t>
      </w:r>
      <w:r w:rsidR="00C316ED">
        <w:rPr>
          <w:rFonts w:ascii="Cambria" w:hAnsi="Cambria" w:cs="Cambria"/>
        </w:rPr>
        <w:t xml:space="preserve"> </w:t>
      </w:r>
      <w:r>
        <w:t>Master</w:t>
      </w:r>
      <w:r w:rsidR="00C316ED">
        <w:t xml:space="preserve"> </w:t>
      </w:r>
      <w:r>
        <w:t>of</w:t>
      </w:r>
      <w:r w:rsidR="00C316ED">
        <w:t xml:space="preserve"> </w:t>
      </w:r>
      <w:r>
        <w:t>Business</w:t>
      </w:r>
      <w:r w:rsidR="00C316ED">
        <w:t xml:space="preserve"> </w:t>
      </w:r>
      <w:r>
        <w:t>Administration</w:t>
      </w:r>
      <w:r w:rsidR="00C316ED">
        <w:t xml:space="preserve"> </w:t>
      </w:r>
      <w:r>
        <w:t>from</w:t>
      </w:r>
      <w:r w:rsidR="00C316ED">
        <w:t xml:space="preserve"> </w:t>
      </w:r>
      <w:r>
        <w:t>Deakin</w:t>
      </w:r>
      <w:r w:rsidR="00C316ED">
        <w:t xml:space="preserve"> </w:t>
      </w:r>
      <w:r>
        <w:t>University.</w:t>
      </w:r>
      <w:r w:rsidR="00C316ED">
        <w:t xml:space="preserve"> </w:t>
      </w:r>
      <w:r>
        <w:t>He</w:t>
      </w:r>
      <w:r w:rsidR="00C316ED">
        <w:t xml:space="preserve"> </w:t>
      </w:r>
      <w:r>
        <w:t>is</w:t>
      </w:r>
      <w:r w:rsidR="00C316ED">
        <w:t xml:space="preserve"> </w:t>
      </w:r>
      <w:r>
        <w:t>a</w:t>
      </w:r>
      <w:r w:rsidR="00C316ED">
        <w:t xml:space="preserve"> </w:t>
      </w:r>
      <w:r>
        <w:t>member</w:t>
      </w:r>
      <w:r w:rsidR="00C316ED">
        <w:t xml:space="preserve"> </w:t>
      </w:r>
      <w:r>
        <w:t>of</w:t>
      </w:r>
      <w:r w:rsidR="00C316ED">
        <w:t xml:space="preserve"> </w:t>
      </w:r>
      <w:r>
        <w:t>the</w:t>
      </w:r>
      <w:r w:rsidR="00C316ED">
        <w:t xml:space="preserve"> </w:t>
      </w:r>
      <w:r>
        <w:t>Australian</w:t>
      </w:r>
      <w:r w:rsidR="00C316ED">
        <w:t xml:space="preserve"> </w:t>
      </w:r>
      <w:r>
        <w:t>Institute</w:t>
      </w:r>
      <w:r w:rsidR="00C316ED">
        <w:t xml:space="preserve"> </w:t>
      </w:r>
      <w:r>
        <w:t>of</w:t>
      </w:r>
      <w:r w:rsidR="00C316ED">
        <w:t xml:space="preserve"> </w:t>
      </w:r>
      <w:r>
        <w:t>Company</w:t>
      </w:r>
      <w:r w:rsidR="00C316ED">
        <w:t xml:space="preserve"> </w:t>
      </w:r>
      <w:r>
        <w:t>Directors</w:t>
      </w:r>
      <w:r w:rsidR="00C316ED">
        <w:t xml:space="preserve"> </w:t>
      </w:r>
      <w:r>
        <w:t>and</w:t>
      </w:r>
      <w:r w:rsidR="00C316ED">
        <w:t xml:space="preserve"> </w:t>
      </w:r>
      <w:r>
        <w:t>Fellow</w:t>
      </w:r>
      <w:r w:rsidR="00C316ED">
        <w:t xml:space="preserve"> </w:t>
      </w:r>
      <w:r>
        <w:t>of</w:t>
      </w:r>
      <w:r w:rsidR="00C316ED">
        <w:t xml:space="preserve"> </w:t>
      </w:r>
      <w:r>
        <w:t>the</w:t>
      </w:r>
      <w:r w:rsidR="00C316ED">
        <w:t xml:space="preserve"> </w:t>
      </w:r>
      <w:r>
        <w:t>Governor’s</w:t>
      </w:r>
      <w:r w:rsidR="00C316ED">
        <w:t xml:space="preserve"> </w:t>
      </w:r>
      <w:r>
        <w:t>Leadership</w:t>
      </w:r>
      <w:r w:rsidR="00C316ED">
        <w:t xml:space="preserve"> </w:t>
      </w:r>
      <w:r>
        <w:t>Foundation.</w:t>
      </w:r>
    </w:p>
    <w:p w14:paraId="1630CF5E" w14:textId="2138066D" w:rsidR="002E1D3C" w:rsidRPr="00AE44C5" w:rsidRDefault="007D671F" w:rsidP="00AE44C5">
      <w:pPr>
        <w:pStyle w:val="Normalbeforebullets"/>
        <w:rPr>
          <w:b/>
          <w:bCs/>
        </w:rPr>
      </w:pPr>
      <w:r w:rsidRPr="00AE44C5">
        <w:rPr>
          <w:b/>
          <w:bCs/>
        </w:rPr>
        <w:t>Chris</w:t>
      </w:r>
      <w:r w:rsidR="00C316ED" w:rsidRPr="00AE44C5">
        <w:rPr>
          <w:b/>
          <w:bCs/>
        </w:rPr>
        <w:t xml:space="preserve"> </w:t>
      </w:r>
      <w:r w:rsidRPr="00AE44C5">
        <w:rPr>
          <w:b/>
          <w:bCs/>
        </w:rPr>
        <w:t>Miller</w:t>
      </w:r>
    </w:p>
    <w:p w14:paraId="69900F21" w14:textId="304A6965" w:rsidR="002E1D3C" w:rsidRPr="00AE44C5" w:rsidRDefault="007D671F" w:rsidP="00AE44C5">
      <w:pPr>
        <w:pStyle w:val="Normalbeforebullets"/>
        <w:rPr>
          <w:b/>
          <w:bCs/>
        </w:rPr>
      </w:pPr>
      <w:r w:rsidRPr="00AE44C5">
        <w:rPr>
          <w:b/>
          <w:bCs/>
        </w:rPr>
        <w:t>Interim</w:t>
      </w:r>
      <w:r w:rsidR="00C316ED" w:rsidRPr="00AE44C5">
        <w:rPr>
          <w:b/>
          <w:bCs/>
        </w:rPr>
        <w:t xml:space="preserve"> </w:t>
      </w:r>
      <w:r w:rsidRPr="00AE44C5">
        <w:rPr>
          <w:b/>
          <w:bCs/>
        </w:rPr>
        <w:t>CEO,</w:t>
      </w:r>
      <w:r w:rsidR="00C316ED" w:rsidRPr="00AE44C5">
        <w:rPr>
          <w:b/>
          <w:bCs/>
        </w:rPr>
        <w:t xml:space="preserve"> </w:t>
      </w:r>
      <w:r w:rsidRPr="00AE44C5">
        <w:rPr>
          <w:b/>
          <w:bCs/>
        </w:rPr>
        <w:t>State</w:t>
      </w:r>
      <w:r w:rsidR="00C316ED" w:rsidRPr="00AE44C5">
        <w:rPr>
          <w:b/>
          <w:bCs/>
        </w:rPr>
        <w:t xml:space="preserve"> </w:t>
      </w:r>
      <w:r w:rsidRPr="00AE44C5">
        <w:rPr>
          <w:b/>
          <w:bCs/>
        </w:rPr>
        <w:t>Electricity</w:t>
      </w:r>
      <w:r w:rsidR="00C316ED" w:rsidRPr="00AE44C5">
        <w:rPr>
          <w:b/>
          <w:bCs/>
        </w:rPr>
        <w:t xml:space="preserve"> </w:t>
      </w:r>
      <w:r w:rsidRPr="00AE44C5">
        <w:rPr>
          <w:b/>
          <w:bCs/>
        </w:rPr>
        <w:t>Commission</w:t>
      </w:r>
      <w:r w:rsidR="00C316ED" w:rsidRPr="00AE44C5">
        <w:rPr>
          <w:b/>
          <w:bCs/>
        </w:rPr>
        <w:t xml:space="preserve"> </w:t>
      </w:r>
      <w:r w:rsidRPr="00AE44C5">
        <w:rPr>
          <w:b/>
          <w:bCs/>
        </w:rPr>
        <w:t>Implementation</w:t>
      </w:r>
      <w:r w:rsidR="00C316ED" w:rsidRPr="00AE44C5">
        <w:rPr>
          <w:b/>
          <w:bCs/>
        </w:rPr>
        <w:t xml:space="preserve"> </w:t>
      </w:r>
      <w:r w:rsidRPr="00AE44C5">
        <w:rPr>
          <w:b/>
          <w:bCs/>
        </w:rPr>
        <w:t>Office</w:t>
      </w:r>
    </w:p>
    <w:p w14:paraId="56A157DA" w14:textId="2410A5B5" w:rsidR="002E1D3C" w:rsidRDefault="007D671F" w:rsidP="00AE44C5">
      <w:r>
        <w:rPr>
          <w:spacing w:val="-1"/>
        </w:rPr>
        <w:t>Chris</w:t>
      </w:r>
      <w:r w:rsidR="00C316ED">
        <w:rPr>
          <w:spacing w:val="-1"/>
        </w:rPr>
        <w:t xml:space="preserve"> </w:t>
      </w:r>
      <w:r>
        <w:rPr>
          <w:spacing w:val="-1"/>
        </w:rPr>
        <w:t>Miller</w:t>
      </w:r>
      <w:r w:rsidR="00C316ED">
        <w:rPr>
          <w:spacing w:val="-1"/>
        </w:rPr>
        <w:t xml:space="preserve"> </w:t>
      </w:r>
      <w:r>
        <w:rPr>
          <w:spacing w:val="-1"/>
        </w:rPr>
        <w:t>is</w:t>
      </w:r>
      <w:r w:rsidR="00C316ED">
        <w:rPr>
          <w:spacing w:val="-1"/>
        </w:rPr>
        <w:t xml:space="preserve"> </w:t>
      </w:r>
      <w:r>
        <w:rPr>
          <w:spacing w:val="-1"/>
        </w:rPr>
        <w:t>the</w:t>
      </w:r>
      <w:r w:rsidR="00C316ED">
        <w:rPr>
          <w:spacing w:val="-1"/>
        </w:rPr>
        <w:t xml:space="preserve"> </w:t>
      </w:r>
      <w:r>
        <w:rPr>
          <w:spacing w:val="-1"/>
        </w:rPr>
        <w:t>Interim</w:t>
      </w:r>
      <w:r w:rsidR="00C316ED">
        <w:rPr>
          <w:spacing w:val="-1"/>
        </w:rPr>
        <w:t xml:space="preserve"> </w:t>
      </w:r>
      <w:r>
        <w:rPr>
          <w:spacing w:val="-1"/>
        </w:rPr>
        <w:t>Chief</w:t>
      </w:r>
      <w:r w:rsidR="00C316ED">
        <w:rPr>
          <w:spacing w:val="-1"/>
        </w:rPr>
        <w:t xml:space="preserve"> </w:t>
      </w:r>
      <w:r>
        <w:rPr>
          <w:spacing w:val="-1"/>
        </w:rPr>
        <w:t>Executive</w:t>
      </w:r>
      <w:r w:rsidR="00C316ED">
        <w:rPr>
          <w:spacing w:val="-1"/>
        </w:rPr>
        <w:t xml:space="preserve"> </w:t>
      </w:r>
      <w:r>
        <w:rPr>
          <w:spacing w:val="-1"/>
        </w:rPr>
        <w:t>Officer</w:t>
      </w:r>
      <w:r w:rsidR="00C316ED">
        <w:rPr>
          <w:spacing w:val="-1"/>
        </w:rPr>
        <w:t xml:space="preserve"> </w:t>
      </w:r>
      <w:r>
        <w:rPr>
          <w:spacing w:val="-1"/>
        </w:rPr>
        <w:t>of</w:t>
      </w:r>
      <w:r w:rsidR="00C316ED">
        <w:rPr>
          <w:rFonts w:ascii="Cambria" w:hAnsi="Cambria" w:cs="Cambria"/>
          <w:spacing w:val="-1"/>
        </w:rPr>
        <w:t xml:space="preserve"> </w:t>
      </w:r>
      <w:r>
        <w:rPr>
          <w:spacing w:val="-1"/>
        </w:rPr>
        <w:t>the</w:t>
      </w:r>
      <w:r w:rsidR="00C316ED">
        <w:rPr>
          <w:spacing w:val="-1"/>
        </w:rPr>
        <w:t xml:space="preserve"> </w:t>
      </w:r>
      <w:r>
        <w:t>State</w:t>
      </w:r>
      <w:r w:rsidR="00C316ED">
        <w:t xml:space="preserve"> </w:t>
      </w:r>
      <w:r>
        <w:t>Electricity</w:t>
      </w:r>
      <w:r w:rsidR="00C316ED">
        <w:t xml:space="preserve"> </w:t>
      </w:r>
      <w:r>
        <w:t>Commission</w:t>
      </w:r>
      <w:r w:rsidR="00C316ED">
        <w:t xml:space="preserve"> </w:t>
      </w:r>
      <w:r>
        <w:t>(SEC)</w:t>
      </w:r>
      <w:r w:rsidR="00C316ED">
        <w:t xml:space="preserve"> </w:t>
      </w:r>
      <w:r>
        <w:t>Implementation</w:t>
      </w:r>
      <w:r w:rsidR="00C316ED">
        <w:t xml:space="preserve"> </w:t>
      </w:r>
      <w:r>
        <w:t>Office.</w:t>
      </w:r>
      <w:r w:rsidR="00C316ED">
        <w:t xml:space="preserve"> </w:t>
      </w:r>
      <w:r>
        <w:t>Chris</w:t>
      </w:r>
      <w:r w:rsidR="00C316ED">
        <w:t xml:space="preserve"> </w:t>
      </w:r>
      <w:r>
        <w:t>was</w:t>
      </w:r>
      <w:r w:rsidR="00C316ED">
        <w:t xml:space="preserve"> </w:t>
      </w:r>
      <w:r>
        <w:t>appointed</w:t>
      </w:r>
      <w:r w:rsidR="00C316ED">
        <w:t xml:space="preserve"> </w:t>
      </w:r>
      <w:r>
        <w:t>to</w:t>
      </w:r>
      <w:r w:rsidR="00C316ED">
        <w:t xml:space="preserve"> </w:t>
      </w:r>
      <w:r>
        <w:t>the</w:t>
      </w:r>
      <w:r w:rsidR="00C316ED">
        <w:rPr>
          <w:rFonts w:ascii="Cambria" w:hAnsi="Cambria" w:cs="Cambria"/>
        </w:rPr>
        <w:t xml:space="preserve"> </w:t>
      </w:r>
      <w:r>
        <w:t>role</w:t>
      </w:r>
      <w:r w:rsidR="00C316ED">
        <w:t xml:space="preserve"> </w:t>
      </w:r>
      <w:r>
        <w:t>in</w:t>
      </w:r>
      <w:r w:rsidR="00C316ED">
        <w:t xml:space="preserve"> </w:t>
      </w:r>
      <w:r>
        <w:t>December</w:t>
      </w:r>
      <w:r w:rsidR="00C316ED">
        <w:t xml:space="preserve"> </w:t>
      </w:r>
      <w:r>
        <w:rPr>
          <w:spacing w:val="-1"/>
        </w:rPr>
        <w:t>2022</w:t>
      </w:r>
      <w:r w:rsidR="00C316ED">
        <w:rPr>
          <w:spacing w:val="-1"/>
        </w:rPr>
        <w:t xml:space="preserve"> </w:t>
      </w:r>
      <w:r>
        <w:rPr>
          <w:spacing w:val="-1"/>
        </w:rPr>
        <w:t>and</w:t>
      </w:r>
      <w:r w:rsidR="00C316ED">
        <w:rPr>
          <w:spacing w:val="-1"/>
        </w:rPr>
        <w:t xml:space="preserve"> </w:t>
      </w:r>
      <w:r>
        <w:rPr>
          <w:spacing w:val="-1"/>
        </w:rPr>
        <w:t>appointed</w:t>
      </w:r>
      <w:r w:rsidR="00C316ED">
        <w:rPr>
          <w:spacing w:val="-1"/>
        </w:rPr>
        <w:t xml:space="preserve"> </w:t>
      </w:r>
      <w:r>
        <w:rPr>
          <w:spacing w:val="-1"/>
        </w:rPr>
        <w:t>as</w:t>
      </w:r>
      <w:r w:rsidR="00C316ED">
        <w:rPr>
          <w:spacing w:val="-1"/>
        </w:rPr>
        <w:t xml:space="preserve"> </w:t>
      </w:r>
      <w:r>
        <w:rPr>
          <w:spacing w:val="-1"/>
        </w:rPr>
        <w:t>the</w:t>
      </w:r>
      <w:r w:rsidR="00C316ED">
        <w:rPr>
          <w:spacing w:val="-1"/>
        </w:rPr>
        <w:t xml:space="preserve"> </w:t>
      </w:r>
      <w:r>
        <w:rPr>
          <w:spacing w:val="-1"/>
        </w:rPr>
        <w:t>CEO</w:t>
      </w:r>
      <w:r w:rsidR="00C316ED">
        <w:rPr>
          <w:rFonts w:ascii="Cambria" w:hAnsi="Cambria" w:cs="Cambria"/>
          <w:spacing w:val="-1"/>
        </w:rPr>
        <w:t xml:space="preserve"> </w:t>
      </w:r>
      <w:r>
        <w:rPr>
          <w:spacing w:val="-1"/>
        </w:rPr>
        <w:t>of</w:t>
      </w:r>
      <w:r w:rsidR="00C316ED">
        <w:rPr>
          <w:spacing w:val="-1"/>
        </w:rPr>
        <w:t xml:space="preserve"> </w:t>
      </w:r>
      <w:r>
        <w:rPr>
          <w:spacing w:val="-1"/>
        </w:rPr>
        <w:t>the</w:t>
      </w:r>
      <w:r w:rsidR="00C316ED">
        <w:rPr>
          <w:spacing w:val="-1"/>
        </w:rPr>
        <w:t xml:space="preserve"> </w:t>
      </w:r>
      <w:r>
        <w:rPr>
          <w:spacing w:val="-1"/>
        </w:rPr>
        <w:t>State</w:t>
      </w:r>
      <w:r w:rsidR="00C316ED">
        <w:rPr>
          <w:spacing w:val="-1"/>
        </w:rPr>
        <w:t xml:space="preserve"> </w:t>
      </w:r>
      <w:r>
        <w:rPr>
          <w:spacing w:val="-1"/>
        </w:rPr>
        <w:t>Electricity</w:t>
      </w:r>
      <w:r w:rsidR="00C316ED">
        <w:rPr>
          <w:spacing w:val="-1"/>
        </w:rPr>
        <w:t xml:space="preserve"> </w:t>
      </w:r>
      <w:r>
        <w:t>Commission</w:t>
      </w:r>
      <w:r w:rsidR="00C316ED">
        <w:t xml:space="preserve"> </w:t>
      </w:r>
      <w:r>
        <w:t>of</w:t>
      </w:r>
      <w:r w:rsidR="00C316ED">
        <w:t xml:space="preserve"> </w:t>
      </w:r>
      <w:r>
        <w:t>Victoria</w:t>
      </w:r>
      <w:r w:rsidR="00C316ED">
        <w:t xml:space="preserve"> </w:t>
      </w:r>
      <w:r>
        <w:t>(responsible</w:t>
      </w:r>
      <w:r w:rsidR="00C316ED">
        <w:t xml:space="preserve"> </w:t>
      </w:r>
      <w:r>
        <w:t>for</w:t>
      </w:r>
      <w:r w:rsidR="00C316ED">
        <w:t xml:space="preserve"> </w:t>
      </w:r>
      <w:r>
        <w:t>legacy</w:t>
      </w:r>
      <w:r w:rsidR="00C316ED">
        <w:t xml:space="preserve"> </w:t>
      </w:r>
      <w:r>
        <w:t>functions</w:t>
      </w:r>
      <w:r w:rsidR="00C316ED">
        <w:t xml:space="preserve"> </w:t>
      </w:r>
      <w:r>
        <w:t>of</w:t>
      </w:r>
      <w:r w:rsidR="00C316ED">
        <w:t xml:space="preserve"> </w:t>
      </w:r>
      <w:r>
        <w:t>the</w:t>
      </w:r>
      <w:r w:rsidR="00C316ED">
        <w:t xml:space="preserve"> </w:t>
      </w:r>
      <w:r>
        <w:t>former</w:t>
      </w:r>
      <w:r w:rsidR="00C316ED">
        <w:t xml:space="preserve"> </w:t>
      </w:r>
      <w:r>
        <w:t>entity)</w:t>
      </w:r>
      <w:r w:rsidR="00C316ED">
        <w:t xml:space="preserve"> </w:t>
      </w:r>
      <w:r>
        <w:t>in</w:t>
      </w:r>
      <w:r w:rsidR="00C316ED">
        <w:t xml:space="preserve"> </w:t>
      </w:r>
      <w:r>
        <w:t>December</w:t>
      </w:r>
      <w:r w:rsidR="00C316ED">
        <w:t xml:space="preserve"> </w:t>
      </w:r>
      <w:r>
        <w:t>2022.</w:t>
      </w:r>
    </w:p>
    <w:p w14:paraId="06B4317F" w14:textId="757DAAB1" w:rsidR="002E1D3C" w:rsidRDefault="007D671F" w:rsidP="00AE44C5">
      <w:r>
        <w:t>Prior</w:t>
      </w:r>
      <w:r w:rsidR="00C316ED">
        <w:t xml:space="preserve"> </w:t>
      </w:r>
      <w:r>
        <w:t>to</w:t>
      </w:r>
      <w:r w:rsidR="00C316ED">
        <w:t xml:space="preserve"> </w:t>
      </w:r>
      <w:r>
        <w:t>this,</w:t>
      </w:r>
      <w:r w:rsidR="00C316ED">
        <w:t xml:space="preserve"> </w:t>
      </w:r>
      <w:r>
        <w:t>Chris</w:t>
      </w:r>
      <w:r w:rsidR="00C316ED">
        <w:t xml:space="preserve"> </w:t>
      </w:r>
      <w:r>
        <w:t>was</w:t>
      </w:r>
      <w:r w:rsidR="00C316ED">
        <w:t xml:space="preserve"> </w:t>
      </w:r>
      <w:r>
        <w:t>Deputy</w:t>
      </w:r>
      <w:r w:rsidR="00C316ED">
        <w:t xml:space="preserve"> </w:t>
      </w:r>
      <w:r>
        <w:t>Secretary</w:t>
      </w:r>
      <w:r w:rsidR="00C316ED">
        <w:t xml:space="preserve"> </w:t>
      </w:r>
      <w:r>
        <w:t>for</w:t>
      </w:r>
      <w:r w:rsidR="00C316ED">
        <w:t xml:space="preserve"> </w:t>
      </w:r>
      <w:r>
        <w:t>Tourism</w:t>
      </w:r>
      <w:r w:rsidR="00C316ED">
        <w:t xml:space="preserve"> </w:t>
      </w:r>
      <w:r>
        <w:t>and</w:t>
      </w:r>
      <w:r w:rsidR="00C316ED">
        <w:t xml:space="preserve"> </w:t>
      </w:r>
      <w:r>
        <w:t>Events</w:t>
      </w:r>
      <w:r w:rsidR="00C316ED">
        <w:t xml:space="preserve"> </w:t>
      </w:r>
      <w:r>
        <w:t>at</w:t>
      </w:r>
      <w:r w:rsidR="00C316ED">
        <w:t xml:space="preserve"> </w:t>
      </w:r>
      <w:r>
        <w:t>the</w:t>
      </w:r>
      <w:r w:rsidR="00C316ED">
        <w:t xml:space="preserve"> </w:t>
      </w:r>
      <w:r>
        <w:t>former</w:t>
      </w:r>
      <w:r w:rsidR="00C316ED">
        <w:t xml:space="preserve"> </w:t>
      </w:r>
      <w:r>
        <w:t>DJPR.</w:t>
      </w:r>
      <w:r w:rsidR="00C316ED">
        <w:t xml:space="preserve"> </w:t>
      </w:r>
    </w:p>
    <w:p w14:paraId="49DB8CCF" w14:textId="673DF3D6" w:rsidR="002E1D3C" w:rsidRDefault="007D671F" w:rsidP="00AE44C5">
      <w:r>
        <w:t>Before</w:t>
      </w:r>
      <w:r w:rsidR="00C316ED">
        <w:t xml:space="preserve"> </w:t>
      </w:r>
      <w:r>
        <w:t>joining</w:t>
      </w:r>
      <w:r w:rsidR="00C316ED">
        <w:t xml:space="preserve"> </w:t>
      </w:r>
      <w:r>
        <w:t>DJPR,</w:t>
      </w:r>
      <w:r w:rsidR="00C316ED">
        <w:t xml:space="preserve"> </w:t>
      </w:r>
      <w:r>
        <w:t>Chris</w:t>
      </w:r>
      <w:r w:rsidR="00C316ED">
        <w:t xml:space="preserve"> </w:t>
      </w:r>
      <w:r>
        <w:t>was</w:t>
      </w:r>
      <w:r w:rsidR="00C316ED">
        <w:t xml:space="preserve"> </w:t>
      </w:r>
      <w:r>
        <w:t>Executive</w:t>
      </w:r>
      <w:r w:rsidR="00C316ED">
        <w:t xml:space="preserve"> </w:t>
      </w:r>
      <w:r>
        <w:t>Director,</w:t>
      </w:r>
      <w:r w:rsidR="00C316ED">
        <w:t xml:space="preserve"> </w:t>
      </w:r>
      <w:r>
        <w:t>Infrastructure,</w:t>
      </w:r>
      <w:r w:rsidR="00C316ED">
        <w:t xml:space="preserve"> </w:t>
      </w:r>
      <w:r>
        <w:t>Planning</w:t>
      </w:r>
      <w:r w:rsidR="00C316ED">
        <w:t xml:space="preserve"> </w:t>
      </w:r>
      <w:r>
        <w:t>and</w:t>
      </w:r>
      <w:r w:rsidR="00C316ED">
        <w:t xml:space="preserve"> </w:t>
      </w:r>
      <w:r>
        <w:t>Major</w:t>
      </w:r>
      <w:r w:rsidR="00C316ED">
        <w:t xml:space="preserve"> </w:t>
      </w:r>
      <w:r>
        <w:t>Projects</w:t>
      </w:r>
      <w:r w:rsidR="00C316ED">
        <w:t xml:space="preserve"> </w:t>
      </w:r>
      <w:r>
        <w:t>in</w:t>
      </w:r>
      <w:r w:rsidR="00C316ED">
        <w:t xml:space="preserve"> </w:t>
      </w:r>
      <w:r>
        <w:t>DPC,</w:t>
      </w:r>
      <w:r w:rsidR="00C316ED">
        <w:t xml:space="preserve"> </w:t>
      </w:r>
      <w:r>
        <w:t>where</w:t>
      </w:r>
      <w:r w:rsidR="00C316ED">
        <w:t xml:space="preserve"> </w:t>
      </w:r>
      <w:r>
        <w:t>he</w:t>
      </w:r>
      <w:r w:rsidR="00C316ED">
        <w:t xml:space="preserve"> </w:t>
      </w:r>
      <w:r>
        <w:t>advised</w:t>
      </w:r>
      <w:r w:rsidR="00C316ED">
        <w:t xml:space="preserve"> </w:t>
      </w:r>
      <w:r>
        <w:t>the</w:t>
      </w:r>
      <w:r w:rsidR="00C316ED">
        <w:t xml:space="preserve"> </w:t>
      </w:r>
      <w:r>
        <w:t>Premier</w:t>
      </w:r>
      <w:r w:rsidR="00C316ED">
        <w:t xml:space="preserve"> </w:t>
      </w:r>
      <w:r>
        <w:t>on</w:t>
      </w:r>
      <w:r w:rsidR="00C316ED">
        <w:t xml:space="preserve"> </w:t>
      </w:r>
      <w:r>
        <w:t>Victoria’s</w:t>
      </w:r>
      <w:r w:rsidR="00C316ED">
        <w:t xml:space="preserve"> </w:t>
      </w:r>
      <w:r>
        <w:t>infrastructure,</w:t>
      </w:r>
      <w:r w:rsidR="00C316ED">
        <w:t xml:space="preserve"> </w:t>
      </w:r>
      <w:r>
        <w:t>transport,</w:t>
      </w:r>
      <w:r w:rsidR="00C316ED">
        <w:t xml:space="preserve"> </w:t>
      </w:r>
      <w:r>
        <w:t>planning,</w:t>
      </w:r>
      <w:r w:rsidR="00C316ED">
        <w:t xml:space="preserve"> </w:t>
      </w:r>
      <w:r>
        <w:t>building,</w:t>
      </w:r>
      <w:r w:rsidR="00C316ED">
        <w:t xml:space="preserve"> </w:t>
      </w:r>
      <w:r>
        <w:t>and</w:t>
      </w:r>
      <w:r w:rsidR="00C316ED">
        <w:t xml:space="preserve"> </w:t>
      </w:r>
      <w:r>
        <w:t>precincts</w:t>
      </w:r>
      <w:r w:rsidR="00C316ED">
        <w:t xml:space="preserve"> </w:t>
      </w:r>
      <w:r>
        <w:t>portfolios.</w:t>
      </w:r>
      <w:r w:rsidR="00C316ED">
        <w:t xml:space="preserve"> </w:t>
      </w:r>
      <w:r>
        <w:t>Within</w:t>
      </w:r>
      <w:r w:rsidR="00C316ED">
        <w:t xml:space="preserve"> </w:t>
      </w:r>
      <w:r>
        <w:t>DPC,</w:t>
      </w:r>
      <w:r w:rsidR="00C316ED">
        <w:t xml:space="preserve"> </w:t>
      </w:r>
      <w:r>
        <w:t>Chris</w:t>
      </w:r>
      <w:r w:rsidR="00C316ED">
        <w:t xml:space="preserve"> </w:t>
      </w:r>
      <w:r>
        <w:t>also</w:t>
      </w:r>
      <w:r w:rsidR="00C316ED">
        <w:t xml:space="preserve"> </w:t>
      </w:r>
      <w:r>
        <w:t>held</w:t>
      </w:r>
      <w:r w:rsidR="00C316ED">
        <w:t xml:space="preserve"> </w:t>
      </w:r>
      <w:r>
        <w:t>the</w:t>
      </w:r>
      <w:r w:rsidR="00C316ED">
        <w:rPr>
          <w:rFonts w:ascii="Cambria" w:hAnsi="Cambria" w:cs="Cambria"/>
        </w:rPr>
        <w:t xml:space="preserve"> </w:t>
      </w:r>
      <w:r>
        <w:t>roles</w:t>
      </w:r>
      <w:r w:rsidR="00C316ED">
        <w:t xml:space="preserve"> </w:t>
      </w:r>
      <w:r>
        <w:t>of</w:t>
      </w:r>
      <w:r w:rsidR="00C316ED">
        <w:t xml:space="preserve"> </w:t>
      </w:r>
      <w:r>
        <w:t>General</w:t>
      </w:r>
      <w:r w:rsidR="00C316ED">
        <w:t xml:space="preserve"> </w:t>
      </w:r>
      <w:r>
        <w:t>Counsel</w:t>
      </w:r>
      <w:r w:rsidR="00C316ED">
        <w:t xml:space="preserve"> </w:t>
      </w:r>
      <w:r>
        <w:t>and</w:t>
      </w:r>
      <w:r w:rsidR="00C316ED">
        <w:t xml:space="preserve"> </w:t>
      </w:r>
      <w:r>
        <w:t>Acting</w:t>
      </w:r>
      <w:r w:rsidR="00C316ED">
        <w:t xml:space="preserve"> </w:t>
      </w:r>
      <w:r>
        <w:t>Deputy</w:t>
      </w:r>
      <w:r w:rsidR="00C316ED">
        <w:t xml:space="preserve"> </w:t>
      </w:r>
      <w:r>
        <w:t>Secretary,</w:t>
      </w:r>
      <w:r w:rsidR="00C316ED">
        <w:t xml:space="preserve"> </w:t>
      </w:r>
      <w:r>
        <w:t>Economic</w:t>
      </w:r>
      <w:r w:rsidR="00C316ED">
        <w:t xml:space="preserve"> </w:t>
      </w:r>
      <w:r>
        <w:t>Policy</w:t>
      </w:r>
      <w:r w:rsidR="00C316ED">
        <w:t xml:space="preserve"> </w:t>
      </w:r>
      <w:r>
        <w:t>and</w:t>
      </w:r>
      <w:r w:rsidR="00C316ED">
        <w:t xml:space="preserve"> </w:t>
      </w:r>
      <w:r>
        <w:t>State</w:t>
      </w:r>
      <w:r w:rsidR="00C316ED">
        <w:t xml:space="preserve"> </w:t>
      </w:r>
      <w:r>
        <w:t>Productivity.</w:t>
      </w:r>
      <w:r w:rsidR="00C316ED">
        <w:t xml:space="preserve"> </w:t>
      </w:r>
    </w:p>
    <w:p w14:paraId="06B5B978" w14:textId="4259860C" w:rsidR="002E1D3C" w:rsidRDefault="007D671F" w:rsidP="00AE44C5">
      <w:r>
        <w:t>Prior</w:t>
      </w:r>
      <w:r w:rsidR="00C316ED">
        <w:t xml:space="preserve"> </w:t>
      </w:r>
      <w:r>
        <w:t>to</w:t>
      </w:r>
      <w:r w:rsidR="00C316ED">
        <w:t xml:space="preserve"> </w:t>
      </w:r>
      <w:r>
        <w:t>joining</w:t>
      </w:r>
      <w:r w:rsidR="00C316ED">
        <w:t xml:space="preserve"> </w:t>
      </w:r>
      <w:r>
        <w:t>the</w:t>
      </w:r>
      <w:r w:rsidR="00C316ED">
        <w:t xml:space="preserve"> </w:t>
      </w:r>
      <w:r>
        <w:t>Victorian</w:t>
      </w:r>
      <w:r w:rsidR="00C316ED">
        <w:t xml:space="preserve"> </w:t>
      </w:r>
      <w:r>
        <w:t>public</w:t>
      </w:r>
      <w:r w:rsidR="00C316ED">
        <w:t xml:space="preserve"> </w:t>
      </w:r>
      <w:r>
        <w:t>service</w:t>
      </w:r>
      <w:r w:rsidR="00C316ED">
        <w:t xml:space="preserve"> </w:t>
      </w:r>
      <w:r>
        <w:t>in</w:t>
      </w:r>
      <w:r w:rsidR="00C316ED">
        <w:t xml:space="preserve"> </w:t>
      </w:r>
      <w:r>
        <w:t>2015,</w:t>
      </w:r>
      <w:r w:rsidR="00C316ED">
        <w:t xml:space="preserve"> </w:t>
      </w:r>
      <w:r>
        <w:t>Chris</w:t>
      </w:r>
      <w:r w:rsidR="00C316ED">
        <w:t xml:space="preserve"> </w:t>
      </w:r>
      <w:r>
        <w:t>worked</w:t>
      </w:r>
      <w:r w:rsidR="00C316ED">
        <w:t xml:space="preserve"> </w:t>
      </w:r>
      <w:r>
        <w:t>in</w:t>
      </w:r>
      <w:r w:rsidR="00C316ED">
        <w:t xml:space="preserve"> </w:t>
      </w:r>
      <w:r>
        <w:t>various</w:t>
      </w:r>
      <w:r w:rsidR="00C316ED">
        <w:t xml:space="preserve"> </w:t>
      </w:r>
      <w:r>
        <w:t>roles</w:t>
      </w:r>
      <w:r w:rsidR="00C316ED">
        <w:t xml:space="preserve"> </w:t>
      </w:r>
      <w:r>
        <w:t>at</w:t>
      </w:r>
      <w:r w:rsidR="00C316ED">
        <w:t xml:space="preserve"> </w:t>
      </w:r>
      <w:r>
        <w:t>EnergyAustralia.</w:t>
      </w:r>
      <w:r w:rsidR="00C316ED">
        <w:t xml:space="preserve"> </w:t>
      </w:r>
      <w:r>
        <w:t>During</w:t>
      </w:r>
      <w:r w:rsidR="00C316ED">
        <w:t xml:space="preserve"> </w:t>
      </w:r>
      <w:r>
        <w:t>his</w:t>
      </w:r>
      <w:r w:rsidR="00C316ED">
        <w:t xml:space="preserve"> </w:t>
      </w:r>
      <w:r>
        <w:t>time</w:t>
      </w:r>
      <w:r w:rsidR="00C316ED">
        <w:t xml:space="preserve"> </w:t>
      </w:r>
      <w:r>
        <w:t>at</w:t>
      </w:r>
      <w:r w:rsidR="00C316ED">
        <w:t xml:space="preserve"> </w:t>
      </w:r>
      <w:r>
        <w:t>EnergyAustralia,</w:t>
      </w:r>
      <w:r w:rsidR="00C316ED">
        <w:t xml:space="preserve"> </w:t>
      </w:r>
      <w:r>
        <w:t>Chris</w:t>
      </w:r>
      <w:r w:rsidR="00C316ED">
        <w:t xml:space="preserve"> </w:t>
      </w:r>
      <w:r>
        <w:t>worked</w:t>
      </w:r>
      <w:r w:rsidR="00C316ED">
        <w:t xml:space="preserve"> </w:t>
      </w:r>
      <w:r>
        <w:t>across</w:t>
      </w:r>
      <w:r w:rsidR="00C316ED">
        <w:t xml:space="preserve"> </w:t>
      </w:r>
      <w:r>
        <w:t>various</w:t>
      </w:r>
      <w:r w:rsidR="00C316ED">
        <w:t xml:space="preserve"> </w:t>
      </w:r>
      <w:r>
        <w:t>parts</w:t>
      </w:r>
      <w:r w:rsidR="00C316ED">
        <w:t xml:space="preserve"> </w:t>
      </w:r>
      <w:r>
        <w:t>of</w:t>
      </w:r>
      <w:r w:rsidR="00C316ED">
        <w:t xml:space="preserve"> </w:t>
      </w:r>
      <w:r>
        <w:lastRenderedPageBreak/>
        <w:t>the</w:t>
      </w:r>
      <w:r w:rsidR="00C316ED">
        <w:t xml:space="preserve"> </w:t>
      </w:r>
      <w:r>
        <w:t>energy</w:t>
      </w:r>
      <w:r w:rsidR="00C316ED">
        <w:t xml:space="preserve"> </w:t>
      </w:r>
      <w:r>
        <w:t>value</w:t>
      </w:r>
      <w:r w:rsidR="00C316ED">
        <w:t xml:space="preserve"> </w:t>
      </w:r>
      <w:r>
        <w:t>chain.</w:t>
      </w:r>
      <w:r w:rsidR="00C316ED">
        <w:t xml:space="preserve"> </w:t>
      </w:r>
      <w:r>
        <w:t>This</w:t>
      </w:r>
      <w:r w:rsidR="00C316ED">
        <w:t xml:space="preserve"> </w:t>
      </w:r>
      <w:r>
        <w:t>included</w:t>
      </w:r>
      <w:r w:rsidR="00C316ED">
        <w:t xml:space="preserve"> </w:t>
      </w:r>
      <w:r>
        <w:t>advising</w:t>
      </w:r>
      <w:r w:rsidR="00C316ED">
        <w:t xml:space="preserve"> </w:t>
      </w:r>
      <w:r>
        <w:t>on</w:t>
      </w:r>
      <w:r w:rsidR="00C316ED">
        <w:t xml:space="preserve"> </w:t>
      </w:r>
      <w:r>
        <w:t>legal</w:t>
      </w:r>
      <w:r w:rsidR="00C316ED">
        <w:t xml:space="preserve"> </w:t>
      </w:r>
      <w:r>
        <w:t>and</w:t>
      </w:r>
      <w:r w:rsidR="00C316ED">
        <w:t xml:space="preserve"> </w:t>
      </w:r>
      <w:r>
        <w:t>regulatory</w:t>
      </w:r>
      <w:r w:rsidR="00C316ED">
        <w:t xml:space="preserve"> </w:t>
      </w:r>
      <w:r>
        <w:t>matters,</w:t>
      </w:r>
      <w:r w:rsidR="00C316ED">
        <w:t xml:space="preserve"> </w:t>
      </w:r>
      <w:r>
        <w:t>electricity</w:t>
      </w:r>
      <w:r w:rsidR="00C316ED">
        <w:t xml:space="preserve"> </w:t>
      </w:r>
      <w:r>
        <w:t>and</w:t>
      </w:r>
      <w:r w:rsidR="00C316ED">
        <w:t xml:space="preserve"> </w:t>
      </w:r>
      <w:r>
        <w:t>renewable</w:t>
      </w:r>
      <w:r w:rsidR="00C316ED">
        <w:t xml:space="preserve"> </w:t>
      </w:r>
      <w:r>
        <w:t>derivatives,</w:t>
      </w:r>
      <w:r w:rsidR="00C316ED">
        <w:t xml:space="preserve"> </w:t>
      </w:r>
      <w:r>
        <w:t>large</w:t>
      </w:r>
      <w:r w:rsidR="00C316ED">
        <w:t xml:space="preserve"> </w:t>
      </w:r>
      <w:r>
        <w:t>scale</w:t>
      </w:r>
      <w:r w:rsidR="00C316ED">
        <w:t xml:space="preserve"> </w:t>
      </w:r>
      <w:r>
        <w:t>generation</w:t>
      </w:r>
      <w:r w:rsidR="00C316ED">
        <w:t xml:space="preserve"> </w:t>
      </w:r>
      <w:r>
        <w:t>development</w:t>
      </w:r>
      <w:r w:rsidR="00C316ED">
        <w:t xml:space="preserve"> </w:t>
      </w:r>
      <w:r>
        <w:t>projects,</w:t>
      </w:r>
      <w:r w:rsidR="00C316ED">
        <w:t xml:space="preserve"> </w:t>
      </w:r>
      <w:r>
        <w:t>particularly</w:t>
      </w:r>
      <w:r w:rsidR="00C316ED">
        <w:t xml:space="preserve"> </w:t>
      </w:r>
      <w:r>
        <w:t>in</w:t>
      </w:r>
      <w:r w:rsidR="00C316ED">
        <w:t xml:space="preserve"> </w:t>
      </w:r>
      <w:r>
        <w:t>the</w:t>
      </w:r>
      <w:r w:rsidR="00C316ED">
        <w:t xml:space="preserve"> </w:t>
      </w:r>
      <w:r>
        <w:t>renewables</w:t>
      </w:r>
      <w:r w:rsidR="00C316ED">
        <w:t xml:space="preserve"> </w:t>
      </w:r>
      <w:r>
        <w:t>sector,</w:t>
      </w:r>
      <w:r w:rsidR="00C316ED">
        <w:t xml:space="preserve"> </w:t>
      </w:r>
      <w:r>
        <w:t>and</w:t>
      </w:r>
      <w:r w:rsidR="00C316ED">
        <w:t xml:space="preserve"> </w:t>
      </w:r>
      <w:r>
        <w:t>the</w:t>
      </w:r>
      <w:r w:rsidR="00C316ED">
        <w:t xml:space="preserve"> </w:t>
      </w:r>
      <w:r>
        <w:t>negotiation</w:t>
      </w:r>
      <w:r w:rsidR="00C316ED">
        <w:t xml:space="preserve"> </w:t>
      </w:r>
      <w:r>
        <w:t>of</w:t>
      </w:r>
      <w:r w:rsidR="00C316ED">
        <w:t xml:space="preserve"> </w:t>
      </w:r>
      <w:r>
        <w:t>long-term</w:t>
      </w:r>
      <w:r w:rsidR="00C316ED">
        <w:t xml:space="preserve"> </w:t>
      </w:r>
      <w:r>
        <w:t>gas</w:t>
      </w:r>
      <w:r w:rsidR="00C316ED">
        <w:t xml:space="preserve"> </w:t>
      </w:r>
      <w:r>
        <w:t>supply,</w:t>
      </w:r>
      <w:r w:rsidR="00C316ED">
        <w:t xml:space="preserve"> </w:t>
      </w:r>
      <w:proofErr w:type="gramStart"/>
      <w:r>
        <w:t>transportation</w:t>
      </w:r>
      <w:proofErr w:type="gramEnd"/>
      <w:r w:rsidR="00C316ED">
        <w:t xml:space="preserve"> </w:t>
      </w:r>
      <w:r>
        <w:t>and</w:t>
      </w:r>
      <w:r w:rsidR="00C316ED">
        <w:t xml:space="preserve"> </w:t>
      </w:r>
      <w:r>
        <w:t>storage</w:t>
      </w:r>
      <w:r w:rsidR="00C316ED">
        <w:t xml:space="preserve"> </w:t>
      </w:r>
      <w:r>
        <w:t>contracts.</w:t>
      </w:r>
      <w:r w:rsidR="00C316ED">
        <w:t xml:space="preserve"> </w:t>
      </w:r>
      <w:r>
        <w:t>Prior</w:t>
      </w:r>
      <w:r w:rsidR="00C316ED">
        <w:t xml:space="preserve"> </w:t>
      </w:r>
      <w:r>
        <w:t>to</w:t>
      </w:r>
      <w:r w:rsidR="00C316ED">
        <w:t xml:space="preserve"> </w:t>
      </w:r>
      <w:r>
        <w:t>joining</w:t>
      </w:r>
      <w:r w:rsidR="00C316ED">
        <w:t xml:space="preserve"> </w:t>
      </w:r>
      <w:r>
        <w:t>EnergyAustralia,</w:t>
      </w:r>
      <w:r w:rsidR="00C316ED">
        <w:t xml:space="preserve"> </w:t>
      </w:r>
      <w:r>
        <w:t>Chris</w:t>
      </w:r>
      <w:r w:rsidR="00C316ED">
        <w:t xml:space="preserve"> </w:t>
      </w:r>
      <w:r>
        <w:t>practised</w:t>
      </w:r>
      <w:r w:rsidR="00C316ED">
        <w:t xml:space="preserve"> </w:t>
      </w:r>
      <w:r>
        <w:t>as</w:t>
      </w:r>
      <w:r w:rsidR="00C316ED">
        <w:rPr>
          <w:rFonts w:ascii="Cambria" w:hAnsi="Cambria" w:cs="Cambria"/>
        </w:rPr>
        <w:t xml:space="preserve"> </w:t>
      </w:r>
      <w:r>
        <w:t>a</w:t>
      </w:r>
      <w:r w:rsidR="00C316ED">
        <w:rPr>
          <w:rFonts w:ascii="Cambria" w:hAnsi="Cambria" w:cs="Cambria"/>
        </w:rPr>
        <w:t xml:space="preserve"> </w:t>
      </w:r>
      <w:r>
        <w:t>commercial</w:t>
      </w:r>
      <w:r w:rsidR="00C316ED">
        <w:t xml:space="preserve"> </w:t>
      </w:r>
      <w:r>
        <w:t>lawyer</w:t>
      </w:r>
      <w:r w:rsidR="00C316ED">
        <w:t xml:space="preserve"> </w:t>
      </w:r>
      <w:r>
        <w:t>at</w:t>
      </w:r>
      <w:r w:rsidR="00C316ED">
        <w:t xml:space="preserve"> </w:t>
      </w:r>
      <w:r>
        <w:t>King</w:t>
      </w:r>
      <w:r w:rsidR="00C316ED">
        <w:t xml:space="preserve"> </w:t>
      </w:r>
      <w:r>
        <w:t>&amp;</w:t>
      </w:r>
      <w:r w:rsidR="00C316ED">
        <w:t xml:space="preserve"> </w:t>
      </w:r>
      <w:r>
        <w:t>Wood</w:t>
      </w:r>
      <w:r w:rsidR="00C316ED">
        <w:t xml:space="preserve"> </w:t>
      </w:r>
      <w:r>
        <w:t>Mallesons.</w:t>
      </w:r>
    </w:p>
    <w:p w14:paraId="0498E306" w14:textId="2F43E28C" w:rsidR="002E1D3C" w:rsidRDefault="007D671F" w:rsidP="00AE44C5">
      <w:r>
        <w:t>Chris</w:t>
      </w:r>
      <w:r w:rsidR="00C316ED">
        <w:t xml:space="preserve"> </w:t>
      </w:r>
      <w:r>
        <w:t>holds</w:t>
      </w:r>
      <w:r w:rsidR="00C316ED">
        <w:t xml:space="preserve"> </w:t>
      </w:r>
      <w:r>
        <w:t>a</w:t>
      </w:r>
      <w:r w:rsidR="00C316ED">
        <w:t xml:space="preserve"> </w:t>
      </w:r>
      <w:r>
        <w:t>Bachelor</w:t>
      </w:r>
      <w:r w:rsidR="00C316ED">
        <w:t xml:space="preserve"> </w:t>
      </w:r>
      <w:r>
        <w:t>of</w:t>
      </w:r>
      <w:r w:rsidR="00C316ED">
        <w:t xml:space="preserve"> </w:t>
      </w:r>
      <w:r>
        <w:t>Laws</w:t>
      </w:r>
      <w:r w:rsidR="00C316ED">
        <w:t xml:space="preserve"> </w:t>
      </w:r>
      <w:r>
        <w:t>and</w:t>
      </w:r>
      <w:r w:rsidR="00C316ED">
        <w:t xml:space="preserve"> </w:t>
      </w:r>
      <w:r>
        <w:t>a</w:t>
      </w:r>
      <w:r w:rsidR="00C316ED">
        <w:t xml:space="preserve"> </w:t>
      </w:r>
      <w:r>
        <w:t>Bachelor</w:t>
      </w:r>
      <w:r w:rsidR="00C316ED">
        <w:t xml:space="preserve"> </w:t>
      </w:r>
      <w:r>
        <w:t>of</w:t>
      </w:r>
      <w:r w:rsidR="00C316ED">
        <w:t xml:space="preserve"> </w:t>
      </w:r>
      <w:r>
        <w:t>Engineering</w:t>
      </w:r>
      <w:r w:rsidR="00C316ED">
        <w:t xml:space="preserve"> </w:t>
      </w:r>
      <w:r>
        <w:t>(Mechanical)</w:t>
      </w:r>
      <w:r w:rsidR="00C316ED">
        <w:t xml:space="preserve"> </w:t>
      </w:r>
      <w:r>
        <w:t>and</w:t>
      </w:r>
      <w:r w:rsidR="00C316ED">
        <w:t xml:space="preserve"> </w:t>
      </w:r>
      <w:r>
        <w:t>a</w:t>
      </w:r>
      <w:r w:rsidR="00C316ED">
        <w:t xml:space="preserve"> </w:t>
      </w:r>
      <w:r>
        <w:t>Graduate</w:t>
      </w:r>
      <w:r w:rsidR="00C316ED">
        <w:t xml:space="preserve"> </w:t>
      </w:r>
      <w:r>
        <w:t>Diploma</w:t>
      </w:r>
      <w:r w:rsidR="00C316ED">
        <w:t xml:space="preserve"> </w:t>
      </w:r>
      <w:r>
        <w:t>in</w:t>
      </w:r>
      <w:r w:rsidR="00C316ED">
        <w:rPr>
          <w:rFonts w:ascii="Cambria" w:hAnsi="Cambria" w:cs="Cambria"/>
        </w:rPr>
        <w:t xml:space="preserve"> </w:t>
      </w:r>
      <w:r>
        <w:t>Energy</w:t>
      </w:r>
      <w:r w:rsidR="00C316ED">
        <w:t xml:space="preserve"> </w:t>
      </w:r>
      <w:r>
        <w:t>and</w:t>
      </w:r>
      <w:r w:rsidR="00C316ED">
        <w:t xml:space="preserve"> </w:t>
      </w:r>
      <w:r>
        <w:t>Resources</w:t>
      </w:r>
      <w:r w:rsidR="00C316ED">
        <w:t xml:space="preserve"> </w:t>
      </w:r>
      <w:r>
        <w:t>Law.</w:t>
      </w:r>
    </w:p>
    <w:p w14:paraId="4DD51E89" w14:textId="70CDCE15" w:rsidR="002E1D3C" w:rsidRDefault="007D671F" w:rsidP="00AE44C5">
      <w:pPr>
        <w:pStyle w:val="Heading2"/>
      </w:pPr>
      <w:bookmarkStart w:id="19" w:name="_Toc151731546"/>
      <w:r>
        <w:t>Our</w:t>
      </w:r>
      <w:r w:rsidR="00C316ED">
        <w:t xml:space="preserve"> </w:t>
      </w:r>
      <w:r>
        <w:t>functions</w:t>
      </w:r>
      <w:r w:rsidR="00C316ED">
        <w:t xml:space="preserve"> </w:t>
      </w:r>
      <w:r>
        <w:t>and</w:t>
      </w:r>
      <w:r w:rsidR="00C316ED">
        <w:t xml:space="preserve"> </w:t>
      </w:r>
      <w:r>
        <w:t>services</w:t>
      </w:r>
      <w:bookmarkEnd w:id="19"/>
    </w:p>
    <w:p w14:paraId="04015D31" w14:textId="361B497E" w:rsidR="002E1D3C" w:rsidRDefault="007D671F" w:rsidP="00AE44C5">
      <w:r>
        <w:rPr>
          <w:spacing w:val="-1"/>
        </w:rPr>
        <w:t>As</w:t>
      </w:r>
      <w:r w:rsidR="00C316ED">
        <w:rPr>
          <w:spacing w:val="-1"/>
        </w:rPr>
        <w:t xml:space="preserve"> </w:t>
      </w:r>
      <w:proofErr w:type="gramStart"/>
      <w:r>
        <w:rPr>
          <w:spacing w:val="-1"/>
        </w:rPr>
        <w:t>at</w:t>
      </w:r>
      <w:proofErr w:type="gramEnd"/>
      <w:r w:rsidR="00C316ED">
        <w:rPr>
          <w:spacing w:val="-1"/>
        </w:rPr>
        <w:t xml:space="preserve"> </w:t>
      </w:r>
      <w:r>
        <w:rPr>
          <w:spacing w:val="-1"/>
        </w:rPr>
        <w:t>30</w:t>
      </w:r>
      <w:r w:rsidR="00C316ED">
        <w:rPr>
          <w:spacing w:val="-1"/>
        </w:rPr>
        <w:t xml:space="preserve"> </w:t>
      </w:r>
      <w:r>
        <w:rPr>
          <w:spacing w:val="-1"/>
        </w:rPr>
        <w:t>June</w:t>
      </w:r>
      <w:r w:rsidR="00C316ED">
        <w:rPr>
          <w:spacing w:val="-1"/>
        </w:rPr>
        <w:t xml:space="preserve"> </w:t>
      </w:r>
      <w:r>
        <w:rPr>
          <w:spacing w:val="-1"/>
        </w:rPr>
        <w:t>2023,</w:t>
      </w:r>
      <w:r w:rsidR="00C316ED">
        <w:rPr>
          <w:spacing w:val="-1"/>
        </w:rPr>
        <w:t xml:space="preserve"> </w:t>
      </w:r>
      <w:r>
        <w:rPr>
          <w:spacing w:val="-1"/>
        </w:rPr>
        <w:t>the</w:t>
      </w:r>
      <w:r w:rsidR="00C316ED">
        <w:rPr>
          <w:spacing w:val="-1"/>
        </w:rPr>
        <w:t xml:space="preserve"> </w:t>
      </w:r>
      <w:r>
        <w:rPr>
          <w:spacing w:val="-1"/>
        </w:rPr>
        <w:t>following</w:t>
      </w:r>
      <w:r w:rsidR="00C316ED">
        <w:rPr>
          <w:spacing w:val="-1"/>
        </w:rPr>
        <w:t xml:space="preserve"> </w:t>
      </w:r>
      <w:r>
        <w:rPr>
          <w:spacing w:val="-1"/>
        </w:rPr>
        <w:t>DEECA</w:t>
      </w:r>
      <w:r w:rsidR="00C316ED">
        <w:rPr>
          <w:spacing w:val="-1"/>
        </w:rPr>
        <w:t xml:space="preserve"> </w:t>
      </w:r>
      <w:r>
        <w:rPr>
          <w:spacing w:val="-1"/>
        </w:rPr>
        <w:t>business</w:t>
      </w:r>
      <w:r w:rsidR="00C316ED">
        <w:rPr>
          <w:spacing w:val="-1"/>
        </w:rPr>
        <w:t xml:space="preserve"> </w:t>
      </w:r>
      <w:r>
        <w:t>groups</w:t>
      </w:r>
      <w:r w:rsidR="00C316ED">
        <w:t xml:space="preserve"> </w:t>
      </w:r>
      <w:r>
        <w:t>worked</w:t>
      </w:r>
      <w:r w:rsidR="00C316ED">
        <w:t xml:space="preserve"> </w:t>
      </w:r>
      <w:r>
        <w:t>to</w:t>
      </w:r>
      <w:r w:rsidR="00C316ED">
        <w:t xml:space="preserve"> </w:t>
      </w:r>
      <w:r>
        <w:t>support</w:t>
      </w:r>
      <w:r w:rsidR="00C316ED">
        <w:t xml:space="preserve"> </w:t>
      </w:r>
      <w:r>
        <w:t>our</w:t>
      </w:r>
      <w:r w:rsidR="00C316ED">
        <w:t xml:space="preserve"> </w:t>
      </w:r>
      <w:r>
        <w:t>ministers,</w:t>
      </w:r>
      <w:r w:rsidR="00C316ED">
        <w:t xml:space="preserve"> </w:t>
      </w:r>
      <w:r>
        <w:t>the</w:t>
      </w:r>
      <w:r w:rsidR="00C316ED">
        <w:t xml:space="preserve"> </w:t>
      </w:r>
      <w:r>
        <w:t>Secretary</w:t>
      </w:r>
      <w:r w:rsidR="00C316ED">
        <w:t xml:space="preserve"> </w:t>
      </w:r>
      <w:r>
        <w:t>and</w:t>
      </w:r>
      <w:r w:rsidR="00C316ED">
        <w:t xml:space="preserve"> </w:t>
      </w:r>
      <w:r>
        <w:t>portfolio</w:t>
      </w:r>
      <w:r w:rsidR="00C316ED">
        <w:t xml:space="preserve"> </w:t>
      </w:r>
      <w:r>
        <w:t>partners</w:t>
      </w:r>
      <w:r w:rsidR="00C316ED">
        <w:t xml:space="preserve"> </w:t>
      </w:r>
      <w:r>
        <w:t>in</w:t>
      </w:r>
      <w:r w:rsidR="00C316ED">
        <w:t xml:space="preserve"> </w:t>
      </w:r>
      <w:r>
        <w:t>delivering</w:t>
      </w:r>
      <w:r w:rsidR="00C316ED">
        <w:t xml:space="preserve"> </w:t>
      </w:r>
      <w:r>
        <w:t>the</w:t>
      </w:r>
      <w:r w:rsidR="00C316ED">
        <w:rPr>
          <w:rFonts w:ascii="Cambria" w:hAnsi="Cambria" w:cs="Cambria"/>
        </w:rPr>
        <w:t xml:space="preserve"> </w:t>
      </w:r>
      <w:r>
        <w:t>government</w:t>
      </w:r>
      <w:r w:rsidRPr="005E362B">
        <w:t>’</w:t>
      </w:r>
      <w:r>
        <w:t>s</w:t>
      </w:r>
      <w:r w:rsidR="00C316ED">
        <w:t xml:space="preserve"> </w:t>
      </w:r>
      <w:r>
        <w:t>priorities:</w:t>
      </w:r>
    </w:p>
    <w:p w14:paraId="4360D819" w14:textId="0FA6B883" w:rsidR="002E1D3C" w:rsidRPr="00AE44C5" w:rsidRDefault="007D671F" w:rsidP="00AE44C5">
      <w:pPr>
        <w:pStyle w:val="Normalbeforebullets"/>
        <w:rPr>
          <w:b/>
          <w:bCs/>
        </w:rPr>
      </w:pPr>
      <w:r w:rsidRPr="00AE44C5">
        <w:rPr>
          <w:b/>
          <w:bCs/>
        </w:rPr>
        <w:t>Agriculture</w:t>
      </w:r>
      <w:r w:rsidR="00C316ED" w:rsidRPr="00AE44C5">
        <w:rPr>
          <w:b/>
          <w:bCs/>
        </w:rPr>
        <w:t xml:space="preserve"> </w:t>
      </w:r>
      <w:r w:rsidRPr="00AE44C5">
        <w:rPr>
          <w:b/>
          <w:bCs/>
        </w:rPr>
        <w:t>Victoria</w:t>
      </w:r>
      <w:r w:rsidR="00C316ED" w:rsidRPr="00AE44C5">
        <w:rPr>
          <w:b/>
          <w:bCs/>
        </w:rPr>
        <w:t xml:space="preserve"> </w:t>
      </w:r>
    </w:p>
    <w:p w14:paraId="754F12DE" w14:textId="6EE1FCE6" w:rsidR="002E1D3C" w:rsidRDefault="007D671F" w:rsidP="00AE44C5">
      <w:r>
        <w:t>Supports</w:t>
      </w:r>
      <w:r w:rsidR="00C316ED">
        <w:t xml:space="preserve"> </w:t>
      </w:r>
      <w:r>
        <w:t>an</w:t>
      </w:r>
      <w:r w:rsidR="00C316ED">
        <w:t xml:space="preserve"> </w:t>
      </w:r>
      <w:r>
        <w:t>agriculture,</w:t>
      </w:r>
      <w:r w:rsidR="00C316ED">
        <w:t xml:space="preserve"> </w:t>
      </w:r>
      <w:r>
        <w:t>food</w:t>
      </w:r>
      <w:r w:rsidR="00C316ED">
        <w:t xml:space="preserve"> </w:t>
      </w:r>
      <w:r>
        <w:t>and</w:t>
      </w:r>
      <w:r w:rsidR="00C316ED">
        <w:t xml:space="preserve"> </w:t>
      </w:r>
      <w:r>
        <w:t>fibre</w:t>
      </w:r>
      <w:r w:rsidR="00C316ED">
        <w:t xml:space="preserve"> </w:t>
      </w:r>
      <w:r>
        <w:t>sector</w:t>
      </w:r>
      <w:r w:rsidR="00C316ED">
        <w:t xml:space="preserve"> </w:t>
      </w:r>
      <w:r>
        <w:t>that</w:t>
      </w:r>
      <w:r w:rsidR="00C316ED">
        <w:t xml:space="preserve"> </w:t>
      </w:r>
      <w:r>
        <w:t>is</w:t>
      </w:r>
      <w:r w:rsidR="00C316ED">
        <w:rPr>
          <w:rFonts w:ascii="Cambria" w:hAnsi="Cambria" w:cs="Cambria"/>
        </w:rPr>
        <w:t xml:space="preserve"> </w:t>
      </w:r>
      <w:r>
        <w:t>strong,</w:t>
      </w:r>
      <w:r w:rsidR="00C316ED">
        <w:t xml:space="preserve"> </w:t>
      </w:r>
      <w:r>
        <w:t>innovative,</w:t>
      </w:r>
      <w:r w:rsidR="00C316ED">
        <w:t xml:space="preserve"> </w:t>
      </w:r>
      <w:r>
        <w:t>and</w:t>
      </w:r>
      <w:r w:rsidR="00C316ED">
        <w:t xml:space="preserve"> </w:t>
      </w:r>
      <w:r>
        <w:t>sustainable.</w:t>
      </w:r>
      <w:r w:rsidR="00C316ED">
        <w:t xml:space="preserve"> </w:t>
      </w:r>
      <w:r>
        <w:t>It</w:t>
      </w:r>
      <w:r w:rsidR="00C316ED">
        <w:t xml:space="preserve"> </w:t>
      </w:r>
      <w:r>
        <w:t>does</w:t>
      </w:r>
      <w:r w:rsidR="00C316ED">
        <w:t xml:space="preserve"> </w:t>
      </w:r>
      <w:r>
        <w:t>this</w:t>
      </w:r>
      <w:r w:rsidR="00C316ED">
        <w:t xml:space="preserve"> </w:t>
      </w:r>
      <w:r>
        <w:t>by</w:t>
      </w:r>
      <w:r w:rsidR="00C316ED">
        <w:rPr>
          <w:rFonts w:ascii="Cambria" w:hAnsi="Cambria" w:cs="Cambria"/>
        </w:rPr>
        <w:t xml:space="preserve"> </w:t>
      </w:r>
      <w:r>
        <w:t>working</w:t>
      </w:r>
      <w:r w:rsidR="00C316ED">
        <w:t xml:space="preserve"> </w:t>
      </w:r>
      <w:r>
        <w:t>with</w:t>
      </w:r>
      <w:r w:rsidR="00C316ED">
        <w:t xml:space="preserve"> </w:t>
      </w:r>
      <w:r>
        <w:t>community</w:t>
      </w:r>
      <w:r w:rsidR="00C316ED">
        <w:t xml:space="preserve"> </w:t>
      </w:r>
      <w:r>
        <w:rPr>
          <w:spacing w:val="-1"/>
        </w:rPr>
        <w:t>and</w:t>
      </w:r>
      <w:r w:rsidR="00C316ED">
        <w:rPr>
          <w:spacing w:val="-1"/>
        </w:rPr>
        <w:t xml:space="preserve"> </w:t>
      </w:r>
      <w:r>
        <w:rPr>
          <w:spacing w:val="-1"/>
        </w:rPr>
        <w:t>industry</w:t>
      </w:r>
      <w:r w:rsidR="00C316ED">
        <w:rPr>
          <w:spacing w:val="-1"/>
        </w:rPr>
        <w:t xml:space="preserve"> </w:t>
      </w:r>
      <w:r>
        <w:rPr>
          <w:spacing w:val="-1"/>
        </w:rPr>
        <w:t>to</w:t>
      </w:r>
      <w:r w:rsidR="00C316ED">
        <w:rPr>
          <w:spacing w:val="-1"/>
        </w:rPr>
        <w:t xml:space="preserve"> </w:t>
      </w:r>
      <w:r>
        <w:rPr>
          <w:spacing w:val="-1"/>
        </w:rPr>
        <w:t>enhance</w:t>
      </w:r>
      <w:r w:rsidR="00C316ED">
        <w:rPr>
          <w:spacing w:val="-1"/>
        </w:rPr>
        <w:t xml:space="preserve"> </w:t>
      </w:r>
      <w:r>
        <w:rPr>
          <w:spacing w:val="-1"/>
        </w:rPr>
        <w:t>productivity,</w:t>
      </w:r>
      <w:r w:rsidR="00C316ED">
        <w:rPr>
          <w:spacing w:val="-1"/>
        </w:rPr>
        <w:t xml:space="preserve"> </w:t>
      </w:r>
      <w:r>
        <w:rPr>
          <w:spacing w:val="-1"/>
        </w:rPr>
        <w:t>improve</w:t>
      </w:r>
      <w:r w:rsidR="00C316ED">
        <w:rPr>
          <w:spacing w:val="-1"/>
        </w:rPr>
        <w:t xml:space="preserve"> </w:t>
      </w:r>
      <w:r>
        <w:rPr>
          <w:spacing w:val="-1"/>
        </w:rPr>
        <w:t>animal</w:t>
      </w:r>
      <w:r w:rsidR="00C316ED">
        <w:rPr>
          <w:spacing w:val="-1"/>
        </w:rPr>
        <w:t xml:space="preserve"> </w:t>
      </w:r>
      <w:r>
        <w:rPr>
          <w:spacing w:val="-1"/>
        </w:rPr>
        <w:t>welfare,</w:t>
      </w:r>
      <w:r w:rsidR="00C316ED">
        <w:rPr>
          <w:spacing w:val="-1"/>
        </w:rPr>
        <w:t xml:space="preserve"> </w:t>
      </w:r>
      <w:r>
        <w:rPr>
          <w:spacing w:val="-1"/>
        </w:rPr>
        <w:t>connect</w:t>
      </w:r>
      <w:r w:rsidR="00C316ED">
        <w:rPr>
          <w:spacing w:val="-1"/>
        </w:rPr>
        <w:t xml:space="preserve"> </w:t>
      </w:r>
      <w:r>
        <w:rPr>
          <w:spacing w:val="-1"/>
        </w:rPr>
        <w:t>the</w:t>
      </w:r>
      <w:r w:rsidR="00C316ED">
        <w:rPr>
          <w:spacing w:val="-1"/>
        </w:rPr>
        <w:t xml:space="preserve"> </w:t>
      </w:r>
      <w:r>
        <w:rPr>
          <w:spacing w:val="-1"/>
        </w:rPr>
        <w:t>sector</w:t>
      </w:r>
      <w:r w:rsidR="00C316ED">
        <w:rPr>
          <w:spacing w:val="-1"/>
        </w:rPr>
        <w:t xml:space="preserve"> </w:t>
      </w:r>
      <w:r>
        <w:rPr>
          <w:spacing w:val="-1"/>
        </w:rPr>
        <w:t>with</w:t>
      </w:r>
      <w:r w:rsidR="00C316ED">
        <w:rPr>
          <w:spacing w:val="-1"/>
        </w:rPr>
        <w:t xml:space="preserve"> </w:t>
      </w:r>
      <w:r>
        <w:rPr>
          <w:spacing w:val="-1"/>
        </w:rPr>
        <w:t>international</w:t>
      </w:r>
      <w:r w:rsidR="00C316ED">
        <w:rPr>
          <w:spacing w:val="-1"/>
        </w:rPr>
        <w:t xml:space="preserve"> </w:t>
      </w:r>
      <w:r>
        <w:rPr>
          <w:spacing w:val="-1"/>
        </w:rPr>
        <w:t>markets,</w:t>
      </w:r>
      <w:r w:rsidR="00C316ED">
        <w:rPr>
          <w:spacing w:val="-1"/>
        </w:rPr>
        <w:t xml:space="preserve"> </w:t>
      </w:r>
      <w:r>
        <w:t>create</w:t>
      </w:r>
      <w:r w:rsidR="00C316ED">
        <w:t xml:space="preserve"> </w:t>
      </w:r>
      <w:r>
        <w:t>jobs,</w:t>
      </w:r>
      <w:r w:rsidR="00C316ED">
        <w:t xml:space="preserve"> </w:t>
      </w:r>
      <w:r>
        <w:t>support</w:t>
      </w:r>
      <w:r w:rsidR="00C316ED">
        <w:t xml:space="preserve"> </w:t>
      </w:r>
      <w:r>
        <w:t>growth,</w:t>
      </w:r>
      <w:r w:rsidR="00C316ED">
        <w:t xml:space="preserve"> </w:t>
      </w:r>
      <w:r>
        <w:t>and</w:t>
      </w:r>
      <w:r w:rsidR="00C316ED">
        <w:t xml:space="preserve"> </w:t>
      </w:r>
      <w:r>
        <w:t>maintain</w:t>
      </w:r>
      <w:r w:rsidR="00C316ED">
        <w:t xml:space="preserve"> </w:t>
      </w:r>
      <w:r>
        <w:t>effective</w:t>
      </w:r>
      <w:r w:rsidR="00C316ED">
        <w:t xml:space="preserve"> </w:t>
      </w:r>
      <w:r>
        <w:t>biosecurity.</w:t>
      </w:r>
      <w:r w:rsidR="00C316ED">
        <w:t xml:space="preserve"> </w:t>
      </w:r>
      <w:r>
        <w:t>The</w:t>
      </w:r>
      <w:r w:rsidR="00C316ED">
        <w:t xml:space="preserve"> </w:t>
      </w:r>
      <w:r>
        <w:t>group</w:t>
      </w:r>
      <w:r w:rsidR="00C316ED">
        <w:t xml:space="preserve"> </w:t>
      </w:r>
      <w:r>
        <w:t>works</w:t>
      </w:r>
      <w:r w:rsidR="00C316ED">
        <w:t xml:space="preserve"> </w:t>
      </w:r>
      <w:r>
        <w:t>with</w:t>
      </w:r>
      <w:r w:rsidR="00C316ED">
        <w:t xml:space="preserve"> </w:t>
      </w:r>
      <w:r>
        <w:t>the</w:t>
      </w:r>
      <w:r w:rsidR="00C316ED">
        <w:t xml:space="preserve"> </w:t>
      </w:r>
      <w:r>
        <w:t>agriculture</w:t>
      </w:r>
      <w:r w:rsidR="00C316ED">
        <w:t xml:space="preserve"> </w:t>
      </w:r>
      <w:r>
        <w:t>sector</w:t>
      </w:r>
      <w:r w:rsidR="00C316ED">
        <w:t xml:space="preserve"> </w:t>
      </w:r>
      <w:r>
        <w:t>to</w:t>
      </w:r>
      <w:r w:rsidR="00C316ED">
        <w:t xml:space="preserve"> </w:t>
      </w:r>
      <w:r>
        <w:t>both</w:t>
      </w:r>
      <w:r w:rsidR="00C316ED">
        <w:t xml:space="preserve"> </w:t>
      </w:r>
      <w:r>
        <w:t>reduce</w:t>
      </w:r>
      <w:r w:rsidR="00C316ED">
        <w:t xml:space="preserve"> </w:t>
      </w:r>
      <w:r>
        <w:t>emissions</w:t>
      </w:r>
      <w:r w:rsidR="00C316ED">
        <w:t xml:space="preserve"> </w:t>
      </w:r>
      <w:r>
        <w:t>and</w:t>
      </w:r>
      <w:r w:rsidR="00C316ED">
        <w:t xml:space="preserve"> </w:t>
      </w:r>
      <w:r>
        <w:t>adapt</w:t>
      </w:r>
      <w:r w:rsidR="00C316ED">
        <w:t xml:space="preserve"> </w:t>
      </w:r>
      <w:r>
        <w:t>to</w:t>
      </w:r>
      <w:r w:rsidR="00C316ED">
        <w:t xml:space="preserve"> </w:t>
      </w:r>
      <w:r>
        <w:t>a</w:t>
      </w:r>
      <w:r w:rsidR="00C316ED">
        <w:t xml:space="preserve"> </w:t>
      </w:r>
      <w:r>
        <w:rPr>
          <w:spacing w:val="-1"/>
        </w:rPr>
        <w:t>changing</w:t>
      </w:r>
      <w:r w:rsidR="00C316ED">
        <w:rPr>
          <w:spacing w:val="-1"/>
        </w:rPr>
        <w:t xml:space="preserve"> </w:t>
      </w:r>
      <w:r>
        <w:rPr>
          <w:spacing w:val="-1"/>
        </w:rPr>
        <w:t>climate,</w:t>
      </w:r>
      <w:r w:rsidR="00C316ED">
        <w:rPr>
          <w:spacing w:val="-1"/>
        </w:rPr>
        <w:t xml:space="preserve"> </w:t>
      </w:r>
      <w:r>
        <w:rPr>
          <w:spacing w:val="-1"/>
        </w:rPr>
        <w:t>and</w:t>
      </w:r>
      <w:r w:rsidR="00C316ED">
        <w:rPr>
          <w:spacing w:val="-1"/>
        </w:rPr>
        <w:t xml:space="preserve"> </w:t>
      </w:r>
      <w:r>
        <w:rPr>
          <w:spacing w:val="-1"/>
        </w:rPr>
        <w:t>helps</w:t>
      </w:r>
      <w:r w:rsidR="00C316ED">
        <w:rPr>
          <w:spacing w:val="-1"/>
        </w:rPr>
        <w:t xml:space="preserve"> </w:t>
      </w:r>
      <w:r>
        <w:rPr>
          <w:spacing w:val="-1"/>
        </w:rPr>
        <w:t>the</w:t>
      </w:r>
      <w:r w:rsidR="00C316ED">
        <w:rPr>
          <w:spacing w:val="-1"/>
        </w:rPr>
        <w:t xml:space="preserve"> </w:t>
      </w:r>
      <w:r>
        <w:rPr>
          <w:spacing w:val="-1"/>
        </w:rPr>
        <w:t>sector</w:t>
      </w:r>
      <w:r w:rsidR="00C316ED">
        <w:rPr>
          <w:spacing w:val="-1"/>
        </w:rPr>
        <w:t xml:space="preserve"> </w:t>
      </w:r>
      <w:r>
        <w:rPr>
          <w:spacing w:val="-1"/>
        </w:rPr>
        <w:t>recover</w:t>
      </w:r>
      <w:r w:rsidR="00C316ED">
        <w:rPr>
          <w:spacing w:val="-1"/>
        </w:rPr>
        <w:t xml:space="preserve"> </w:t>
      </w:r>
      <w:r>
        <w:rPr>
          <w:spacing w:val="-1"/>
        </w:rPr>
        <w:t>from</w:t>
      </w:r>
      <w:r w:rsidR="00C316ED">
        <w:rPr>
          <w:spacing w:val="-1"/>
        </w:rPr>
        <w:t xml:space="preserve"> </w:t>
      </w:r>
      <w:r>
        <w:rPr>
          <w:spacing w:val="-1"/>
        </w:rPr>
        <w:t>the</w:t>
      </w:r>
      <w:r w:rsidR="00C316ED">
        <w:rPr>
          <w:spacing w:val="-1"/>
        </w:rPr>
        <w:t xml:space="preserve"> </w:t>
      </w:r>
      <w:r>
        <w:rPr>
          <w:spacing w:val="-1"/>
        </w:rPr>
        <w:t>impacts</w:t>
      </w:r>
      <w:r w:rsidR="00C316ED">
        <w:rPr>
          <w:spacing w:val="-1"/>
        </w:rPr>
        <w:t xml:space="preserve"> </w:t>
      </w:r>
      <w:r>
        <w:rPr>
          <w:spacing w:val="-1"/>
        </w:rPr>
        <w:t>of</w:t>
      </w:r>
      <w:r w:rsidR="00C316ED">
        <w:rPr>
          <w:spacing w:val="-1"/>
        </w:rPr>
        <w:t xml:space="preserve"> </w:t>
      </w:r>
      <w:r>
        <w:rPr>
          <w:spacing w:val="-1"/>
        </w:rPr>
        <w:t>drought,</w:t>
      </w:r>
      <w:r w:rsidR="00C316ED">
        <w:rPr>
          <w:spacing w:val="-1"/>
        </w:rPr>
        <w:t xml:space="preserve"> </w:t>
      </w:r>
      <w:r>
        <w:rPr>
          <w:spacing w:val="-1"/>
        </w:rPr>
        <w:t>bushfires,</w:t>
      </w:r>
      <w:r w:rsidR="00C316ED">
        <w:rPr>
          <w:spacing w:val="-1"/>
        </w:rPr>
        <w:t xml:space="preserve"> </w:t>
      </w:r>
      <w:r>
        <w:rPr>
          <w:spacing w:val="-1"/>
        </w:rPr>
        <w:t>and</w:t>
      </w:r>
      <w:r w:rsidR="00C316ED">
        <w:rPr>
          <w:spacing w:val="-1"/>
        </w:rPr>
        <w:t xml:space="preserve"> </w:t>
      </w:r>
      <w:r>
        <w:rPr>
          <w:spacing w:val="-1"/>
        </w:rPr>
        <w:t>other</w:t>
      </w:r>
      <w:r w:rsidR="00C316ED">
        <w:rPr>
          <w:spacing w:val="-1"/>
        </w:rPr>
        <w:t xml:space="preserve"> </w:t>
      </w:r>
      <w:r>
        <w:rPr>
          <w:spacing w:val="-1"/>
        </w:rPr>
        <w:t>natural</w:t>
      </w:r>
      <w:r w:rsidR="00C316ED">
        <w:rPr>
          <w:spacing w:val="-1"/>
        </w:rPr>
        <w:t xml:space="preserve"> </w:t>
      </w:r>
      <w:r>
        <w:t>disaster</w:t>
      </w:r>
      <w:r w:rsidR="00C316ED">
        <w:t xml:space="preserve"> </w:t>
      </w:r>
      <w:r>
        <w:t>emergencies.</w:t>
      </w:r>
      <w:r w:rsidR="00C316ED">
        <w:t xml:space="preserve"> </w:t>
      </w:r>
      <w:r>
        <w:t>It</w:t>
      </w:r>
      <w:r w:rsidR="00C316ED">
        <w:t xml:space="preserve"> </w:t>
      </w:r>
      <w:r>
        <w:t>also</w:t>
      </w:r>
      <w:r w:rsidR="00C316ED">
        <w:t xml:space="preserve"> </w:t>
      </w:r>
      <w:r>
        <w:t>ensures</w:t>
      </w:r>
      <w:r w:rsidR="00C316ED">
        <w:t xml:space="preserve"> </w:t>
      </w:r>
      <w:r>
        <w:t>the</w:t>
      </w:r>
      <w:r w:rsidR="00C316ED">
        <w:t xml:space="preserve"> </w:t>
      </w:r>
      <w:r>
        <w:t>sector</w:t>
      </w:r>
      <w:r w:rsidR="00C316ED">
        <w:t xml:space="preserve"> </w:t>
      </w:r>
      <w:r>
        <w:t>is</w:t>
      </w:r>
      <w:r w:rsidR="00C316ED">
        <w:t xml:space="preserve"> </w:t>
      </w:r>
      <w:r>
        <w:t>well</w:t>
      </w:r>
      <w:r>
        <w:noBreakHyphen/>
        <w:t>placed</w:t>
      </w:r>
      <w:r w:rsidR="00C316ED">
        <w:t xml:space="preserve"> </w:t>
      </w:r>
      <w:r>
        <w:t>to</w:t>
      </w:r>
      <w:r w:rsidR="00C316ED">
        <w:t xml:space="preserve"> </w:t>
      </w:r>
      <w:r>
        <w:t>respond</w:t>
      </w:r>
      <w:r w:rsidR="00C316ED">
        <w:t xml:space="preserve"> </w:t>
      </w:r>
      <w:r>
        <w:t>to</w:t>
      </w:r>
      <w:r w:rsidR="00C316ED">
        <w:t xml:space="preserve"> </w:t>
      </w:r>
      <w:r>
        <w:t>other</w:t>
      </w:r>
      <w:r w:rsidR="00C316ED">
        <w:t xml:space="preserve"> </w:t>
      </w:r>
      <w:r>
        <w:t>challenges</w:t>
      </w:r>
      <w:r w:rsidR="00C316ED">
        <w:t xml:space="preserve"> </w:t>
      </w:r>
      <w:r>
        <w:t>such</w:t>
      </w:r>
      <w:r w:rsidR="00C316ED">
        <w:t xml:space="preserve"> </w:t>
      </w:r>
      <w:r>
        <w:t>as</w:t>
      </w:r>
      <w:r w:rsidR="00C316ED">
        <w:t xml:space="preserve"> </w:t>
      </w:r>
      <w:r>
        <w:rPr>
          <w:spacing w:val="-1"/>
        </w:rPr>
        <w:t>pests,</w:t>
      </w:r>
      <w:r w:rsidR="00C316ED">
        <w:rPr>
          <w:spacing w:val="-1"/>
        </w:rPr>
        <w:t xml:space="preserve"> </w:t>
      </w:r>
      <w:r>
        <w:rPr>
          <w:spacing w:val="-1"/>
        </w:rPr>
        <w:t>weeds,</w:t>
      </w:r>
      <w:r w:rsidR="00C316ED">
        <w:rPr>
          <w:spacing w:val="-1"/>
        </w:rPr>
        <w:t xml:space="preserve"> </w:t>
      </w:r>
      <w:r>
        <w:rPr>
          <w:spacing w:val="-1"/>
        </w:rPr>
        <w:t>disease,</w:t>
      </w:r>
      <w:r w:rsidR="00C316ED">
        <w:rPr>
          <w:spacing w:val="-1"/>
        </w:rPr>
        <w:t xml:space="preserve"> </w:t>
      </w:r>
      <w:r>
        <w:rPr>
          <w:spacing w:val="-1"/>
        </w:rPr>
        <w:t>and</w:t>
      </w:r>
      <w:r w:rsidR="00C316ED">
        <w:rPr>
          <w:spacing w:val="-1"/>
        </w:rPr>
        <w:t xml:space="preserve"> </w:t>
      </w:r>
      <w:r>
        <w:rPr>
          <w:spacing w:val="-1"/>
        </w:rPr>
        <w:t>increased</w:t>
      </w:r>
      <w:r w:rsidR="00C316ED">
        <w:rPr>
          <w:spacing w:val="-1"/>
        </w:rPr>
        <w:t xml:space="preserve"> </w:t>
      </w:r>
      <w:r>
        <w:rPr>
          <w:spacing w:val="-1"/>
        </w:rPr>
        <w:t>resource</w:t>
      </w:r>
      <w:r w:rsidR="00C316ED">
        <w:rPr>
          <w:spacing w:val="-1"/>
        </w:rPr>
        <w:t xml:space="preserve"> </w:t>
      </w:r>
      <w:r>
        <w:rPr>
          <w:spacing w:val="-1"/>
        </w:rPr>
        <w:t>scarcity.</w:t>
      </w:r>
      <w:r w:rsidR="00C316ED">
        <w:rPr>
          <w:spacing w:val="-1"/>
        </w:rPr>
        <w:t xml:space="preserve"> </w:t>
      </w:r>
      <w:r>
        <w:t>The</w:t>
      </w:r>
      <w:r w:rsidR="00C316ED">
        <w:t xml:space="preserve"> </w:t>
      </w:r>
      <w:r>
        <w:t>group</w:t>
      </w:r>
      <w:r w:rsidR="00C316ED">
        <w:t xml:space="preserve"> </w:t>
      </w:r>
      <w:r>
        <w:t>works</w:t>
      </w:r>
      <w:r w:rsidR="00C316ED">
        <w:t xml:space="preserve"> </w:t>
      </w:r>
      <w:r>
        <w:t>alongside</w:t>
      </w:r>
      <w:r w:rsidR="00C316ED">
        <w:t xml:space="preserve"> </w:t>
      </w:r>
      <w:r>
        <w:t>industry</w:t>
      </w:r>
      <w:r w:rsidR="00C316ED">
        <w:t xml:space="preserve"> </w:t>
      </w:r>
      <w:r>
        <w:t>and</w:t>
      </w:r>
      <w:r w:rsidR="00C316ED">
        <w:t xml:space="preserve"> </w:t>
      </w:r>
      <w:r>
        <w:t>research</w:t>
      </w:r>
      <w:r w:rsidR="00C316ED">
        <w:t xml:space="preserve"> </w:t>
      </w:r>
      <w:r>
        <w:rPr>
          <w:spacing w:val="-2"/>
        </w:rPr>
        <w:t>institutions</w:t>
      </w:r>
      <w:r w:rsidR="00C316ED">
        <w:rPr>
          <w:spacing w:val="-2"/>
        </w:rPr>
        <w:t xml:space="preserve"> </w:t>
      </w:r>
      <w:r>
        <w:rPr>
          <w:spacing w:val="-2"/>
        </w:rPr>
        <w:t>to</w:t>
      </w:r>
      <w:r w:rsidR="00C316ED">
        <w:rPr>
          <w:rFonts w:ascii="Cambria" w:hAnsi="Cambria" w:cs="Cambria"/>
          <w:spacing w:val="-2"/>
        </w:rPr>
        <w:t xml:space="preserve"> </w:t>
      </w:r>
      <w:r>
        <w:rPr>
          <w:spacing w:val="-2"/>
        </w:rPr>
        <w:t>modernise</w:t>
      </w:r>
      <w:r w:rsidR="00C316ED">
        <w:rPr>
          <w:spacing w:val="-2"/>
        </w:rPr>
        <w:t xml:space="preserve"> </w:t>
      </w:r>
      <w:r>
        <w:rPr>
          <w:spacing w:val="-2"/>
        </w:rPr>
        <w:t>Victorian</w:t>
      </w:r>
      <w:r w:rsidR="00C316ED">
        <w:rPr>
          <w:spacing w:val="-2"/>
        </w:rPr>
        <w:t xml:space="preserve"> </w:t>
      </w:r>
      <w:r>
        <w:rPr>
          <w:spacing w:val="-2"/>
        </w:rPr>
        <w:t>agriculture</w:t>
      </w:r>
      <w:r w:rsidR="00C316ED">
        <w:rPr>
          <w:spacing w:val="-2"/>
        </w:rPr>
        <w:t xml:space="preserve"> </w:t>
      </w:r>
      <w:r>
        <w:rPr>
          <w:spacing w:val="-2"/>
        </w:rPr>
        <w:t>through</w:t>
      </w:r>
      <w:r w:rsidR="00C316ED">
        <w:rPr>
          <w:spacing w:val="-2"/>
        </w:rPr>
        <w:t xml:space="preserve"> </w:t>
      </w:r>
      <w:r>
        <w:t>innovation,</w:t>
      </w:r>
      <w:r w:rsidR="00C316ED">
        <w:t xml:space="preserve"> </w:t>
      </w:r>
      <w:proofErr w:type="gramStart"/>
      <w:r>
        <w:t>investment</w:t>
      </w:r>
      <w:proofErr w:type="gramEnd"/>
      <w:r w:rsidR="00C316ED">
        <w:t xml:space="preserve"> </w:t>
      </w:r>
      <w:r>
        <w:t>and</w:t>
      </w:r>
      <w:r w:rsidR="00C316ED">
        <w:t xml:space="preserve"> </w:t>
      </w:r>
      <w:r>
        <w:t>education.</w:t>
      </w:r>
    </w:p>
    <w:p w14:paraId="7593BC0A" w14:textId="77777777" w:rsidR="002E1D3C" w:rsidRPr="00AE44C5" w:rsidRDefault="007D671F" w:rsidP="00AE44C5">
      <w:pPr>
        <w:pStyle w:val="Normalbeforebullets"/>
        <w:rPr>
          <w:b/>
          <w:bCs/>
        </w:rPr>
      </w:pPr>
      <w:r w:rsidRPr="00AE44C5">
        <w:rPr>
          <w:b/>
          <w:bCs/>
        </w:rPr>
        <w:t>Energy</w:t>
      </w:r>
    </w:p>
    <w:p w14:paraId="3FA1D354" w14:textId="2CC16E36" w:rsidR="002E1D3C" w:rsidRPr="00AE44C5" w:rsidRDefault="007D671F" w:rsidP="00AE44C5">
      <w:r w:rsidRPr="00AE44C5">
        <w:t>Supports</w:t>
      </w:r>
      <w:r w:rsidR="00C316ED" w:rsidRPr="00AE44C5">
        <w:t xml:space="preserve"> </w:t>
      </w:r>
      <w:r w:rsidRPr="00AE44C5">
        <w:t>the</w:t>
      </w:r>
      <w:r w:rsidR="00C316ED" w:rsidRPr="00AE44C5">
        <w:t xml:space="preserve"> </w:t>
      </w:r>
      <w:r w:rsidRPr="00AE44C5">
        <w:t>significant</w:t>
      </w:r>
      <w:r w:rsidR="00C316ED" w:rsidRPr="00AE44C5">
        <w:t xml:space="preserve"> </w:t>
      </w:r>
      <w:r w:rsidRPr="00AE44C5">
        <w:t>transformation</w:t>
      </w:r>
      <w:r w:rsidR="00C316ED" w:rsidRPr="00AE44C5">
        <w:t xml:space="preserve"> </w:t>
      </w:r>
      <w:r w:rsidRPr="00AE44C5">
        <w:t>of</w:t>
      </w:r>
      <w:r w:rsidR="00C316ED" w:rsidRPr="00AE44C5">
        <w:t xml:space="preserve"> </w:t>
      </w:r>
      <w:r w:rsidRPr="00AE44C5">
        <w:t>the</w:t>
      </w:r>
      <w:r w:rsidR="00C316ED" w:rsidRPr="00AE44C5">
        <w:t xml:space="preserve"> </w:t>
      </w:r>
      <w:r w:rsidRPr="00AE44C5">
        <w:t>energy</w:t>
      </w:r>
      <w:r w:rsidR="00C316ED" w:rsidRPr="00AE44C5">
        <w:t xml:space="preserve"> </w:t>
      </w:r>
      <w:r w:rsidRPr="00AE44C5">
        <w:t>sector</w:t>
      </w:r>
      <w:r w:rsidR="00C316ED" w:rsidRPr="00AE44C5">
        <w:t xml:space="preserve"> </w:t>
      </w:r>
      <w:r w:rsidRPr="00AE44C5">
        <w:t>that</w:t>
      </w:r>
      <w:r w:rsidR="00C316ED" w:rsidRPr="00AE44C5">
        <w:t xml:space="preserve"> </w:t>
      </w:r>
      <w:r w:rsidRPr="00AE44C5">
        <w:t>is</w:t>
      </w:r>
      <w:r w:rsidR="00C316ED" w:rsidRPr="00AE44C5">
        <w:t xml:space="preserve"> </w:t>
      </w:r>
      <w:r w:rsidRPr="00AE44C5">
        <w:t>underway</w:t>
      </w:r>
      <w:r w:rsidR="00C316ED" w:rsidRPr="00AE44C5">
        <w:t xml:space="preserve"> </w:t>
      </w:r>
      <w:r w:rsidRPr="00AE44C5">
        <w:t>in</w:t>
      </w:r>
      <w:r w:rsidR="00C316ED" w:rsidRPr="00AE44C5">
        <w:t xml:space="preserve"> </w:t>
      </w:r>
      <w:r w:rsidRPr="00AE44C5">
        <w:t>Victoria.</w:t>
      </w:r>
      <w:r w:rsidR="00C316ED" w:rsidRPr="00AE44C5">
        <w:t xml:space="preserve"> </w:t>
      </w:r>
      <w:r w:rsidRPr="00AE44C5">
        <w:t>The</w:t>
      </w:r>
      <w:r w:rsidR="00C316ED" w:rsidRPr="00AE44C5">
        <w:t xml:space="preserve"> </w:t>
      </w:r>
      <w:r w:rsidRPr="00AE44C5">
        <w:t>Group’s</w:t>
      </w:r>
      <w:r w:rsidR="00C316ED" w:rsidRPr="00AE44C5">
        <w:t xml:space="preserve"> </w:t>
      </w:r>
      <w:r w:rsidRPr="00AE44C5">
        <w:t>primary</w:t>
      </w:r>
      <w:r w:rsidR="00C316ED" w:rsidRPr="00AE44C5">
        <w:t xml:space="preserve"> </w:t>
      </w:r>
      <w:r w:rsidRPr="00AE44C5">
        <w:t>responsibility</w:t>
      </w:r>
      <w:r w:rsidR="00C316ED" w:rsidRPr="00AE44C5">
        <w:t xml:space="preserve"> </w:t>
      </w:r>
      <w:r w:rsidRPr="00AE44C5">
        <w:t>is</w:t>
      </w:r>
      <w:r w:rsidR="00C316ED" w:rsidRPr="00AE44C5">
        <w:t xml:space="preserve"> </w:t>
      </w:r>
      <w:r w:rsidRPr="00AE44C5">
        <w:t>to</w:t>
      </w:r>
      <w:r w:rsidR="00C316ED" w:rsidRPr="00AE44C5">
        <w:t xml:space="preserve"> </w:t>
      </w:r>
      <w:r w:rsidRPr="00AE44C5">
        <w:t>support</w:t>
      </w:r>
      <w:r w:rsidR="00C316ED" w:rsidRPr="00AE44C5">
        <w:t xml:space="preserve"> </w:t>
      </w:r>
      <w:r w:rsidRPr="00AE44C5">
        <w:t>current</w:t>
      </w:r>
      <w:r w:rsidR="00C316ED" w:rsidRPr="00AE44C5">
        <w:t xml:space="preserve"> </w:t>
      </w:r>
      <w:r w:rsidRPr="00AE44C5">
        <w:t>and</w:t>
      </w:r>
      <w:r w:rsidR="00C316ED" w:rsidRPr="00AE44C5">
        <w:t xml:space="preserve"> </w:t>
      </w:r>
      <w:r w:rsidRPr="00AE44C5">
        <w:t>future</w:t>
      </w:r>
      <w:r w:rsidR="00C316ED" w:rsidRPr="00AE44C5">
        <w:t xml:space="preserve"> </w:t>
      </w:r>
      <w:r w:rsidRPr="00AE44C5">
        <w:t>energy</w:t>
      </w:r>
      <w:r w:rsidR="00C316ED" w:rsidRPr="00AE44C5">
        <w:t xml:space="preserve"> </w:t>
      </w:r>
      <w:r w:rsidRPr="00AE44C5">
        <w:t>projects,</w:t>
      </w:r>
      <w:r w:rsidR="00C316ED" w:rsidRPr="00AE44C5">
        <w:t xml:space="preserve"> </w:t>
      </w:r>
      <w:proofErr w:type="gramStart"/>
      <w:r w:rsidRPr="00AE44C5">
        <w:t>programs</w:t>
      </w:r>
      <w:proofErr w:type="gramEnd"/>
      <w:r w:rsidR="00C316ED" w:rsidRPr="00AE44C5">
        <w:t xml:space="preserve"> </w:t>
      </w:r>
      <w:r w:rsidRPr="00AE44C5">
        <w:t>and</w:t>
      </w:r>
      <w:r w:rsidR="00C316ED" w:rsidRPr="00AE44C5">
        <w:t xml:space="preserve"> </w:t>
      </w:r>
      <w:r w:rsidRPr="00AE44C5">
        <w:t>reforms.</w:t>
      </w:r>
      <w:r w:rsidR="00C316ED" w:rsidRPr="00AE44C5">
        <w:t xml:space="preserve"> </w:t>
      </w:r>
      <w:r w:rsidRPr="00AE44C5">
        <w:t>These</w:t>
      </w:r>
      <w:r w:rsidR="00C316ED" w:rsidRPr="00AE44C5">
        <w:t xml:space="preserve"> </w:t>
      </w:r>
      <w:r w:rsidRPr="00AE44C5">
        <w:t>initiatives</w:t>
      </w:r>
      <w:r w:rsidR="00C316ED" w:rsidRPr="00AE44C5">
        <w:t xml:space="preserve"> </w:t>
      </w:r>
      <w:r w:rsidRPr="00AE44C5">
        <w:t>and</w:t>
      </w:r>
      <w:r w:rsidR="00C316ED" w:rsidRPr="00AE44C5">
        <w:t xml:space="preserve"> </w:t>
      </w:r>
      <w:r w:rsidRPr="00AE44C5">
        <w:t>policy</w:t>
      </w:r>
      <w:r w:rsidR="00C316ED" w:rsidRPr="00AE44C5">
        <w:t xml:space="preserve"> </w:t>
      </w:r>
      <w:r w:rsidRPr="00AE44C5">
        <w:t>interventions</w:t>
      </w:r>
      <w:r w:rsidR="00C316ED" w:rsidRPr="00AE44C5">
        <w:t xml:space="preserve"> </w:t>
      </w:r>
      <w:r w:rsidRPr="00AE44C5">
        <w:t>seek</w:t>
      </w:r>
      <w:r w:rsidR="00C316ED" w:rsidRPr="00AE44C5">
        <w:t xml:space="preserve"> </w:t>
      </w:r>
      <w:r w:rsidRPr="00AE44C5">
        <w:t>to</w:t>
      </w:r>
      <w:r w:rsidR="00C316ED" w:rsidRPr="00AE44C5">
        <w:t xml:space="preserve"> </w:t>
      </w:r>
      <w:r w:rsidRPr="00AE44C5">
        <w:t>achieve</w:t>
      </w:r>
      <w:r w:rsidR="00C316ED" w:rsidRPr="00AE44C5">
        <w:t xml:space="preserve"> </w:t>
      </w:r>
      <w:r w:rsidRPr="00AE44C5">
        <w:t>five</w:t>
      </w:r>
      <w:r w:rsidR="00C316ED" w:rsidRPr="00AE44C5">
        <w:t xml:space="preserve"> </w:t>
      </w:r>
      <w:r w:rsidRPr="00AE44C5">
        <w:t>key</w:t>
      </w:r>
      <w:r w:rsidR="00C316ED" w:rsidRPr="00AE44C5">
        <w:t xml:space="preserve"> </w:t>
      </w:r>
      <w:r w:rsidRPr="00AE44C5">
        <w:t>goals:</w:t>
      </w:r>
      <w:r w:rsidR="00C316ED" w:rsidRPr="00AE44C5">
        <w:t xml:space="preserve"> </w:t>
      </w:r>
      <w:r w:rsidRPr="00AE44C5">
        <w:t>increase</w:t>
      </w:r>
      <w:r w:rsidR="00C316ED" w:rsidRPr="00AE44C5">
        <w:t xml:space="preserve"> </w:t>
      </w:r>
      <w:r w:rsidRPr="00AE44C5">
        <w:t>the</w:t>
      </w:r>
      <w:r w:rsidR="00C316ED" w:rsidRPr="00AE44C5">
        <w:t xml:space="preserve"> </w:t>
      </w:r>
      <w:r w:rsidRPr="00AE44C5">
        <w:t>affordability,</w:t>
      </w:r>
      <w:r w:rsidR="00C316ED" w:rsidRPr="00AE44C5">
        <w:t xml:space="preserve"> </w:t>
      </w:r>
      <w:r w:rsidRPr="00AE44C5">
        <w:t>consumer</w:t>
      </w:r>
      <w:r w:rsidR="00C316ED" w:rsidRPr="00AE44C5">
        <w:t xml:space="preserve"> </w:t>
      </w:r>
      <w:r w:rsidRPr="00AE44C5">
        <w:t>control</w:t>
      </w:r>
      <w:r w:rsidR="00C316ED" w:rsidRPr="00AE44C5">
        <w:t xml:space="preserve"> </w:t>
      </w:r>
      <w:r w:rsidRPr="00AE44C5">
        <w:t>and</w:t>
      </w:r>
      <w:r w:rsidR="00C316ED" w:rsidRPr="00AE44C5">
        <w:t xml:space="preserve"> </w:t>
      </w:r>
      <w:r w:rsidRPr="00AE44C5">
        <w:t>access</w:t>
      </w:r>
      <w:r w:rsidR="00C316ED" w:rsidRPr="00AE44C5">
        <w:t xml:space="preserve"> </w:t>
      </w:r>
      <w:r w:rsidRPr="00AE44C5">
        <w:t>to</w:t>
      </w:r>
      <w:r w:rsidR="00C316ED" w:rsidRPr="00AE44C5">
        <w:t xml:space="preserve"> </w:t>
      </w:r>
      <w:r w:rsidRPr="00AE44C5">
        <w:t>energy</w:t>
      </w:r>
      <w:r w:rsidR="00C316ED" w:rsidRPr="00AE44C5">
        <w:t xml:space="preserve"> </w:t>
      </w:r>
      <w:r w:rsidRPr="00AE44C5">
        <w:t>services;</w:t>
      </w:r>
      <w:r w:rsidR="00C316ED" w:rsidRPr="00AE44C5">
        <w:t xml:space="preserve"> </w:t>
      </w:r>
      <w:r w:rsidRPr="00AE44C5">
        <w:t>improve</w:t>
      </w:r>
      <w:r w:rsidR="00C316ED" w:rsidRPr="00AE44C5">
        <w:t xml:space="preserve"> </w:t>
      </w:r>
      <w:r w:rsidRPr="00AE44C5">
        <w:t>the</w:t>
      </w:r>
      <w:r w:rsidR="00C316ED" w:rsidRPr="00AE44C5">
        <w:t xml:space="preserve"> </w:t>
      </w:r>
      <w:r w:rsidRPr="00AE44C5">
        <w:t>reliability,</w:t>
      </w:r>
      <w:r w:rsidR="00C316ED" w:rsidRPr="00AE44C5">
        <w:t xml:space="preserve"> </w:t>
      </w:r>
      <w:r w:rsidRPr="00AE44C5">
        <w:t>security,</w:t>
      </w:r>
      <w:r w:rsidR="00C316ED" w:rsidRPr="00AE44C5">
        <w:t xml:space="preserve"> </w:t>
      </w:r>
      <w:r w:rsidRPr="00AE44C5">
        <w:t>and</w:t>
      </w:r>
      <w:r w:rsidR="00C316ED" w:rsidRPr="00AE44C5">
        <w:t xml:space="preserve"> </w:t>
      </w:r>
      <w:r w:rsidRPr="00AE44C5">
        <w:t>stability</w:t>
      </w:r>
      <w:r w:rsidR="00C316ED" w:rsidRPr="00AE44C5">
        <w:t xml:space="preserve"> </w:t>
      </w:r>
      <w:r w:rsidRPr="00AE44C5">
        <w:t>of</w:t>
      </w:r>
      <w:r w:rsidR="00C316ED" w:rsidRPr="00AE44C5">
        <w:t xml:space="preserve"> </w:t>
      </w:r>
      <w:r w:rsidRPr="00AE44C5">
        <w:t>the</w:t>
      </w:r>
      <w:r w:rsidR="00C316ED" w:rsidRPr="00AE44C5">
        <w:t xml:space="preserve"> </w:t>
      </w:r>
      <w:r w:rsidRPr="00AE44C5">
        <w:t>energy</w:t>
      </w:r>
      <w:r w:rsidR="00C316ED" w:rsidRPr="00AE44C5">
        <w:t xml:space="preserve"> </w:t>
      </w:r>
      <w:r w:rsidRPr="00AE44C5">
        <w:t>system;</w:t>
      </w:r>
      <w:r w:rsidR="00C316ED" w:rsidRPr="00AE44C5">
        <w:t xml:space="preserve"> </w:t>
      </w:r>
      <w:r w:rsidRPr="00AE44C5">
        <w:t>reduce</w:t>
      </w:r>
      <w:r w:rsidR="00C316ED" w:rsidRPr="00AE44C5">
        <w:t xml:space="preserve"> </w:t>
      </w:r>
      <w:r w:rsidRPr="00AE44C5">
        <w:t>emissions</w:t>
      </w:r>
      <w:r w:rsidR="00C316ED" w:rsidRPr="00AE44C5">
        <w:t xml:space="preserve"> </w:t>
      </w:r>
      <w:r w:rsidRPr="00AE44C5">
        <w:t>from</w:t>
      </w:r>
      <w:r w:rsidR="00C316ED" w:rsidRPr="00AE44C5">
        <w:t xml:space="preserve"> </w:t>
      </w:r>
      <w:r w:rsidRPr="00AE44C5">
        <w:t>Victoria’s</w:t>
      </w:r>
      <w:r w:rsidR="00C316ED" w:rsidRPr="00AE44C5">
        <w:t xml:space="preserve"> </w:t>
      </w:r>
      <w:r w:rsidRPr="00AE44C5">
        <w:t>energy</w:t>
      </w:r>
      <w:r w:rsidR="00C316ED" w:rsidRPr="00AE44C5">
        <w:t xml:space="preserve"> </w:t>
      </w:r>
      <w:r w:rsidRPr="00AE44C5">
        <w:t>system;</w:t>
      </w:r>
      <w:r w:rsidR="00C316ED" w:rsidRPr="00AE44C5">
        <w:t xml:space="preserve"> </w:t>
      </w:r>
      <w:r w:rsidRPr="00AE44C5">
        <w:t>increase</w:t>
      </w:r>
      <w:r w:rsidR="00C316ED" w:rsidRPr="00AE44C5">
        <w:t xml:space="preserve"> </w:t>
      </w:r>
      <w:r w:rsidRPr="00AE44C5">
        <w:t>jobs</w:t>
      </w:r>
      <w:r w:rsidR="00C316ED" w:rsidRPr="00AE44C5">
        <w:t xml:space="preserve"> </w:t>
      </w:r>
      <w:r w:rsidRPr="00AE44C5">
        <w:t>and</w:t>
      </w:r>
      <w:r w:rsidR="00C316ED" w:rsidRPr="00AE44C5">
        <w:t xml:space="preserve"> </w:t>
      </w:r>
      <w:r w:rsidRPr="00AE44C5">
        <w:t>economic</w:t>
      </w:r>
      <w:r w:rsidR="00C316ED" w:rsidRPr="00AE44C5">
        <w:t xml:space="preserve"> </w:t>
      </w:r>
      <w:r w:rsidRPr="00AE44C5">
        <w:t>development</w:t>
      </w:r>
      <w:r w:rsidR="00C316ED" w:rsidRPr="00AE44C5">
        <w:t xml:space="preserve"> </w:t>
      </w:r>
      <w:r w:rsidRPr="00AE44C5">
        <w:t>in</w:t>
      </w:r>
      <w:r w:rsidR="00C316ED" w:rsidRPr="00AE44C5">
        <w:t xml:space="preserve"> </w:t>
      </w:r>
      <w:r w:rsidRPr="00AE44C5">
        <w:t>the</w:t>
      </w:r>
      <w:r w:rsidR="00C316ED" w:rsidRPr="00AE44C5">
        <w:t xml:space="preserve"> </w:t>
      </w:r>
      <w:r w:rsidRPr="00AE44C5">
        <w:t>energy</w:t>
      </w:r>
      <w:r w:rsidR="00C316ED" w:rsidRPr="00AE44C5">
        <w:t xml:space="preserve"> </w:t>
      </w:r>
      <w:r w:rsidRPr="00AE44C5">
        <w:t>sector;</w:t>
      </w:r>
      <w:r w:rsidR="00C316ED" w:rsidRPr="00AE44C5">
        <w:t xml:space="preserve"> </w:t>
      </w:r>
      <w:r w:rsidRPr="00AE44C5">
        <w:t>and</w:t>
      </w:r>
      <w:r w:rsidR="00C316ED" w:rsidRPr="00AE44C5">
        <w:t xml:space="preserve"> </w:t>
      </w:r>
      <w:r w:rsidRPr="00AE44C5">
        <w:t>enable</w:t>
      </w:r>
      <w:r w:rsidR="00C316ED" w:rsidRPr="00AE44C5">
        <w:t xml:space="preserve"> </w:t>
      </w:r>
      <w:r w:rsidRPr="00AE44C5">
        <w:t>Aboriginal</w:t>
      </w:r>
      <w:r w:rsidR="00C316ED" w:rsidRPr="00AE44C5">
        <w:t xml:space="preserve"> </w:t>
      </w:r>
      <w:r w:rsidRPr="00AE44C5">
        <w:t>self-determination</w:t>
      </w:r>
      <w:r w:rsidR="00C316ED" w:rsidRPr="00AE44C5">
        <w:t xml:space="preserve"> </w:t>
      </w:r>
      <w:r w:rsidRPr="00AE44C5">
        <w:t>in</w:t>
      </w:r>
      <w:r w:rsidR="00C316ED" w:rsidRPr="00AE44C5">
        <w:t xml:space="preserve"> </w:t>
      </w:r>
      <w:r w:rsidRPr="00AE44C5">
        <w:t>the</w:t>
      </w:r>
      <w:r w:rsidR="00C316ED" w:rsidRPr="00AE44C5">
        <w:t xml:space="preserve"> </w:t>
      </w:r>
      <w:r w:rsidRPr="00AE44C5">
        <w:t>energy</w:t>
      </w:r>
      <w:r w:rsidR="00C316ED" w:rsidRPr="00AE44C5">
        <w:t xml:space="preserve"> </w:t>
      </w:r>
      <w:r w:rsidRPr="00AE44C5">
        <w:t>transition.</w:t>
      </w:r>
      <w:r w:rsidR="00C316ED" w:rsidRPr="00AE44C5">
        <w:t xml:space="preserve"> </w:t>
      </w:r>
      <w:r w:rsidRPr="00AE44C5">
        <w:t>Together</w:t>
      </w:r>
      <w:r w:rsidR="00C316ED" w:rsidRPr="00AE44C5">
        <w:t xml:space="preserve"> </w:t>
      </w:r>
      <w:r w:rsidRPr="00AE44C5">
        <w:t>with</w:t>
      </w:r>
      <w:r w:rsidR="00C316ED" w:rsidRPr="00AE44C5">
        <w:t xml:space="preserve"> </w:t>
      </w:r>
      <w:r w:rsidRPr="00AE44C5">
        <w:t>Solar</w:t>
      </w:r>
      <w:r w:rsidR="00C316ED" w:rsidRPr="00AE44C5">
        <w:t xml:space="preserve"> </w:t>
      </w:r>
      <w:r w:rsidRPr="00AE44C5">
        <w:t>Victoria,</w:t>
      </w:r>
      <w:r w:rsidR="00C316ED" w:rsidRPr="00AE44C5">
        <w:t xml:space="preserve"> </w:t>
      </w:r>
      <w:r w:rsidRPr="00AE44C5">
        <w:t>the</w:t>
      </w:r>
      <w:r w:rsidR="00C316ED" w:rsidRPr="00AE44C5">
        <w:t xml:space="preserve"> </w:t>
      </w:r>
      <w:r w:rsidRPr="00AE44C5">
        <w:t>State</w:t>
      </w:r>
      <w:r w:rsidR="00C316ED" w:rsidRPr="00AE44C5">
        <w:t xml:space="preserve"> </w:t>
      </w:r>
      <w:r w:rsidRPr="00AE44C5">
        <w:t>Electricity</w:t>
      </w:r>
      <w:r w:rsidR="00C316ED" w:rsidRPr="00AE44C5">
        <w:t xml:space="preserve"> </w:t>
      </w:r>
      <w:r w:rsidRPr="00AE44C5">
        <w:t>Commission</w:t>
      </w:r>
      <w:r w:rsidR="00C316ED" w:rsidRPr="00AE44C5">
        <w:t xml:space="preserve"> </w:t>
      </w:r>
      <w:r w:rsidRPr="00AE44C5">
        <w:t>Implementation</w:t>
      </w:r>
      <w:r w:rsidR="00C316ED" w:rsidRPr="00AE44C5">
        <w:t xml:space="preserve"> </w:t>
      </w:r>
      <w:r w:rsidRPr="00AE44C5">
        <w:t>Office</w:t>
      </w:r>
      <w:r w:rsidR="00C316ED" w:rsidRPr="00AE44C5">
        <w:t xml:space="preserve"> </w:t>
      </w:r>
      <w:r w:rsidRPr="00AE44C5">
        <w:t>and</w:t>
      </w:r>
      <w:r w:rsidR="00C316ED" w:rsidRPr="00AE44C5">
        <w:t xml:space="preserve"> </w:t>
      </w:r>
      <w:r w:rsidRPr="00AE44C5">
        <w:t>Sustainability</w:t>
      </w:r>
      <w:r w:rsidR="00C316ED" w:rsidRPr="00AE44C5">
        <w:t xml:space="preserve"> </w:t>
      </w:r>
      <w:r w:rsidRPr="00AE44C5">
        <w:t>Victoria,</w:t>
      </w:r>
      <w:r w:rsidR="00C316ED" w:rsidRPr="00AE44C5">
        <w:t xml:space="preserve"> </w:t>
      </w:r>
      <w:r w:rsidRPr="00AE44C5">
        <w:t>the</w:t>
      </w:r>
      <w:r w:rsidR="00C316ED" w:rsidRPr="00AE44C5">
        <w:t xml:space="preserve"> </w:t>
      </w:r>
      <w:r w:rsidRPr="00AE44C5">
        <w:t>group</w:t>
      </w:r>
      <w:r w:rsidR="00C316ED" w:rsidRPr="00AE44C5">
        <w:t xml:space="preserve"> </w:t>
      </w:r>
      <w:r w:rsidRPr="00AE44C5">
        <w:t>is</w:t>
      </w:r>
      <w:r w:rsidR="00C316ED" w:rsidRPr="00AE44C5">
        <w:t xml:space="preserve"> </w:t>
      </w:r>
      <w:r w:rsidRPr="00AE44C5">
        <w:t>responsible</w:t>
      </w:r>
      <w:r w:rsidR="00C316ED" w:rsidRPr="00AE44C5">
        <w:t xml:space="preserve"> </w:t>
      </w:r>
      <w:r w:rsidRPr="00AE44C5">
        <w:t>for</w:t>
      </w:r>
      <w:r w:rsidR="00C316ED" w:rsidRPr="00AE44C5">
        <w:t xml:space="preserve"> </w:t>
      </w:r>
      <w:r w:rsidRPr="00AE44C5">
        <w:t>delivering</w:t>
      </w:r>
      <w:r w:rsidR="00C316ED" w:rsidRPr="00AE44C5">
        <w:t xml:space="preserve"> </w:t>
      </w:r>
      <w:r w:rsidRPr="00AE44C5">
        <w:t>Victoria’s</w:t>
      </w:r>
      <w:r w:rsidR="00C316ED" w:rsidRPr="00AE44C5">
        <w:t xml:space="preserve"> </w:t>
      </w:r>
      <w:r w:rsidRPr="00AE44C5">
        <w:t>energy</w:t>
      </w:r>
      <w:r w:rsidR="00C316ED" w:rsidRPr="00AE44C5">
        <w:t xml:space="preserve"> </w:t>
      </w:r>
      <w:r w:rsidRPr="00AE44C5">
        <w:t>policies</w:t>
      </w:r>
      <w:r w:rsidR="00C316ED" w:rsidRPr="00AE44C5">
        <w:t xml:space="preserve"> </w:t>
      </w:r>
      <w:r w:rsidRPr="00AE44C5">
        <w:t>and</w:t>
      </w:r>
      <w:r w:rsidR="00C316ED" w:rsidRPr="00AE44C5">
        <w:t xml:space="preserve"> </w:t>
      </w:r>
      <w:r w:rsidRPr="00AE44C5">
        <w:t>programs,</w:t>
      </w:r>
      <w:r w:rsidR="00C316ED" w:rsidRPr="00AE44C5">
        <w:t xml:space="preserve"> </w:t>
      </w:r>
      <w:r w:rsidRPr="00AE44C5">
        <w:t>boosting</w:t>
      </w:r>
      <w:r w:rsidR="00C316ED" w:rsidRPr="00AE44C5">
        <w:t xml:space="preserve"> </w:t>
      </w:r>
      <w:r w:rsidRPr="00AE44C5">
        <w:t>jobs</w:t>
      </w:r>
      <w:r w:rsidR="00C316ED" w:rsidRPr="00AE44C5">
        <w:t xml:space="preserve"> </w:t>
      </w:r>
      <w:r w:rsidRPr="00AE44C5">
        <w:t>in</w:t>
      </w:r>
      <w:r w:rsidR="00C316ED" w:rsidRPr="00AE44C5">
        <w:t xml:space="preserve"> </w:t>
      </w:r>
      <w:r w:rsidRPr="00AE44C5">
        <w:t>emerging</w:t>
      </w:r>
      <w:r w:rsidR="00C316ED" w:rsidRPr="00AE44C5">
        <w:t xml:space="preserve"> </w:t>
      </w:r>
      <w:r w:rsidRPr="00AE44C5">
        <w:t>energy</w:t>
      </w:r>
      <w:r w:rsidR="00C316ED" w:rsidRPr="00AE44C5">
        <w:t xml:space="preserve"> </w:t>
      </w:r>
      <w:r w:rsidRPr="00AE44C5">
        <w:t>industries</w:t>
      </w:r>
      <w:r w:rsidR="00C316ED" w:rsidRPr="00AE44C5">
        <w:t xml:space="preserve"> </w:t>
      </w:r>
      <w:r w:rsidRPr="00AE44C5">
        <w:t>and</w:t>
      </w:r>
      <w:r w:rsidR="00C316ED" w:rsidRPr="00AE44C5">
        <w:t xml:space="preserve"> </w:t>
      </w:r>
      <w:r w:rsidRPr="00AE44C5">
        <w:t>growth</w:t>
      </w:r>
      <w:r w:rsidR="00C316ED" w:rsidRPr="00AE44C5">
        <w:t xml:space="preserve"> </w:t>
      </w:r>
      <w:r w:rsidRPr="00AE44C5">
        <w:t>in</w:t>
      </w:r>
      <w:r w:rsidR="00C316ED" w:rsidRPr="00AE44C5">
        <w:t xml:space="preserve"> </w:t>
      </w:r>
      <w:r w:rsidRPr="00AE44C5">
        <w:t>the</w:t>
      </w:r>
      <w:r w:rsidR="00C316ED" w:rsidRPr="00AE44C5">
        <w:t xml:space="preserve"> </w:t>
      </w:r>
      <w:r w:rsidRPr="00AE44C5">
        <w:t>clean</w:t>
      </w:r>
      <w:r w:rsidR="00C316ED" w:rsidRPr="00AE44C5">
        <w:t xml:space="preserve"> </w:t>
      </w:r>
      <w:r w:rsidRPr="00AE44C5">
        <w:t>economy,</w:t>
      </w:r>
      <w:r w:rsidR="00C316ED" w:rsidRPr="00AE44C5">
        <w:t xml:space="preserve"> </w:t>
      </w:r>
      <w:r w:rsidRPr="00AE44C5">
        <w:t>while</w:t>
      </w:r>
      <w:r w:rsidR="00C316ED" w:rsidRPr="00AE44C5">
        <w:t xml:space="preserve"> </w:t>
      </w:r>
      <w:r w:rsidRPr="00AE44C5">
        <w:t>ensuring</w:t>
      </w:r>
      <w:r w:rsidR="00C316ED" w:rsidRPr="00AE44C5">
        <w:t xml:space="preserve"> </w:t>
      </w:r>
      <w:r w:rsidRPr="00AE44C5">
        <w:t>the</w:t>
      </w:r>
      <w:r w:rsidR="00C316ED" w:rsidRPr="00AE44C5">
        <w:t xml:space="preserve"> </w:t>
      </w:r>
      <w:r w:rsidRPr="00AE44C5">
        <w:t>reliability,</w:t>
      </w:r>
      <w:r w:rsidR="00C316ED" w:rsidRPr="00AE44C5">
        <w:t xml:space="preserve"> </w:t>
      </w:r>
      <w:proofErr w:type="gramStart"/>
      <w:r w:rsidRPr="00AE44C5">
        <w:t>sustainability</w:t>
      </w:r>
      <w:proofErr w:type="gramEnd"/>
      <w:r w:rsidR="00C316ED" w:rsidRPr="00AE44C5">
        <w:t xml:space="preserve"> </w:t>
      </w:r>
      <w:r w:rsidRPr="00AE44C5">
        <w:t>and</w:t>
      </w:r>
      <w:r w:rsidR="00C316ED" w:rsidRPr="00AE44C5">
        <w:t xml:space="preserve"> </w:t>
      </w:r>
      <w:r w:rsidRPr="00AE44C5">
        <w:t>affordability</w:t>
      </w:r>
      <w:r w:rsidR="00C316ED" w:rsidRPr="00AE44C5">
        <w:t xml:space="preserve"> </w:t>
      </w:r>
      <w:r w:rsidRPr="00AE44C5">
        <w:t>of</w:t>
      </w:r>
      <w:r w:rsidR="00C316ED" w:rsidRPr="00AE44C5">
        <w:t xml:space="preserve"> </w:t>
      </w:r>
      <w:r w:rsidRPr="00AE44C5">
        <w:t>Victoria’s</w:t>
      </w:r>
      <w:r w:rsidR="00C316ED" w:rsidRPr="00AE44C5">
        <w:t xml:space="preserve"> </w:t>
      </w:r>
      <w:r w:rsidRPr="00AE44C5">
        <w:t>energy</w:t>
      </w:r>
      <w:r w:rsidR="00C316ED" w:rsidRPr="00AE44C5">
        <w:t xml:space="preserve"> </w:t>
      </w:r>
      <w:r w:rsidRPr="00AE44C5">
        <w:t>system.</w:t>
      </w:r>
    </w:p>
    <w:p w14:paraId="3E35158F" w14:textId="7E51DB83" w:rsidR="002E1D3C" w:rsidRPr="00AE44C5" w:rsidRDefault="007D671F" w:rsidP="00AE44C5">
      <w:pPr>
        <w:pStyle w:val="Normalbeforebullets"/>
        <w:rPr>
          <w:b/>
          <w:bCs/>
        </w:rPr>
      </w:pPr>
      <w:r w:rsidRPr="00AE44C5">
        <w:rPr>
          <w:b/>
          <w:bCs/>
        </w:rPr>
        <w:t>Environment,</w:t>
      </w:r>
      <w:r w:rsidR="00C316ED" w:rsidRPr="00AE44C5">
        <w:rPr>
          <w:b/>
          <w:bCs/>
        </w:rPr>
        <w:t xml:space="preserve"> </w:t>
      </w:r>
      <w:r w:rsidRPr="00AE44C5">
        <w:rPr>
          <w:b/>
          <w:bCs/>
        </w:rPr>
        <w:t>Climate</w:t>
      </w:r>
      <w:r w:rsidR="00C316ED" w:rsidRPr="00AE44C5">
        <w:rPr>
          <w:b/>
          <w:bCs/>
        </w:rPr>
        <w:t xml:space="preserve"> </w:t>
      </w:r>
      <w:r w:rsidRPr="00AE44C5">
        <w:rPr>
          <w:b/>
          <w:bCs/>
        </w:rPr>
        <w:t>Action</w:t>
      </w:r>
      <w:r w:rsidR="00C316ED" w:rsidRPr="00AE44C5">
        <w:rPr>
          <w:b/>
          <w:bCs/>
        </w:rPr>
        <w:t xml:space="preserve"> </w:t>
      </w:r>
      <w:r w:rsidRPr="00AE44C5">
        <w:rPr>
          <w:b/>
          <w:bCs/>
        </w:rPr>
        <w:t>and</w:t>
      </w:r>
      <w:r w:rsidR="00C316ED" w:rsidRPr="00AE44C5">
        <w:rPr>
          <w:b/>
          <w:bCs/>
        </w:rPr>
        <w:t xml:space="preserve"> </w:t>
      </w:r>
      <w:r w:rsidRPr="00AE44C5">
        <w:rPr>
          <w:b/>
          <w:bCs/>
        </w:rPr>
        <w:t>First</w:t>
      </w:r>
      <w:r w:rsidR="00C316ED" w:rsidRPr="00AE44C5">
        <w:rPr>
          <w:b/>
          <w:bCs/>
        </w:rPr>
        <w:t xml:space="preserve"> </w:t>
      </w:r>
      <w:r w:rsidRPr="00AE44C5">
        <w:rPr>
          <w:b/>
          <w:bCs/>
        </w:rPr>
        <w:t>Peoples</w:t>
      </w:r>
      <w:r w:rsidR="00C316ED" w:rsidRPr="00AE44C5">
        <w:rPr>
          <w:b/>
          <w:bCs/>
        </w:rPr>
        <w:t xml:space="preserve"> </w:t>
      </w:r>
    </w:p>
    <w:p w14:paraId="1588D2D6" w14:textId="5DC07B31" w:rsidR="002E1D3C" w:rsidRPr="00AE44C5" w:rsidRDefault="007D671F" w:rsidP="00AE44C5">
      <w:r w:rsidRPr="00AE44C5">
        <w:t>Leads</w:t>
      </w:r>
      <w:r w:rsidR="00C316ED" w:rsidRPr="00AE44C5">
        <w:t xml:space="preserve"> </w:t>
      </w:r>
      <w:r w:rsidRPr="00AE44C5">
        <w:t>the</w:t>
      </w:r>
      <w:r w:rsidR="00C316ED" w:rsidRPr="00AE44C5">
        <w:t xml:space="preserve"> </w:t>
      </w:r>
      <w:r w:rsidRPr="00AE44C5">
        <w:t>Victorian</w:t>
      </w:r>
      <w:r w:rsidR="00C316ED" w:rsidRPr="00AE44C5">
        <w:t xml:space="preserve"> </w:t>
      </w:r>
      <w:r w:rsidRPr="00AE44C5">
        <w:t>Government’s</w:t>
      </w:r>
      <w:r w:rsidR="00C316ED" w:rsidRPr="00AE44C5">
        <w:t xml:space="preserve"> </w:t>
      </w:r>
      <w:r w:rsidRPr="00AE44C5">
        <w:t>climate</w:t>
      </w:r>
      <w:r w:rsidR="00C316ED" w:rsidRPr="00AE44C5">
        <w:t xml:space="preserve"> </w:t>
      </w:r>
      <w:r w:rsidRPr="00AE44C5">
        <w:t>action</w:t>
      </w:r>
      <w:r w:rsidR="00C316ED" w:rsidRPr="00AE44C5">
        <w:t xml:space="preserve"> </w:t>
      </w:r>
      <w:r w:rsidRPr="00AE44C5">
        <w:t>and</w:t>
      </w:r>
      <w:r w:rsidR="00C316ED" w:rsidRPr="00AE44C5">
        <w:t xml:space="preserve"> </w:t>
      </w:r>
      <w:r w:rsidRPr="00AE44C5">
        <w:t>provides</w:t>
      </w:r>
      <w:r w:rsidR="00C316ED" w:rsidRPr="00AE44C5">
        <w:t xml:space="preserve"> </w:t>
      </w:r>
      <w:r w:rsidRPr="00AE44C5">
        <w:t>advice</w:t>
      </w:r>
      <w:r w:rsidR="00C316ED" w:rsidRPr="00AE44C5">
        <w:t xml:space="preserve"> </w:t>
      </w:r>
      <w:r w:rsidRPr="00AE44C5">
        <w:t>to</w:t>
      </w:r>
      <w:r w:rsidR="00C316ED" w:rsidRPr="00AE44C5">
        <w:t xml:space="preserve"> </w:t>
      </w:r>
      <w:r w:rsidRPr="00AE44C5">
        <w:t>government</w:t>
      </w:r>
      <w:r w:rsidR="00C316ED" w:rsidRPr="00AE44C5">
        <w:t xml:space="preserve"> </w:t>
      </w:r>
      <w:r w:rsidRPr="00AE44C5">
        <w:t>on</w:t>
      </w:r>
      <w:r w:rsidR="00C316ED" w:rsidRPr="00AE44C5">
        <w:t xml:space="preserve"> </w:t>
      </w:r>
      <w:r w:rsidRPr="00AE44C5">
        <w:t>directions,</w:t>
      </w:r>
      <w:r w:rsidR="00C316ED" w:rsidRPr="00AE44C5">
        <w:t xml:space="preserve"> </w:t>
      </w:r>
      <w:r w:rsidRPr="00AE44C5">
        <w:t>principles,</w:t>
      </w:r>
      <w:r w:rsidR="00C316ED" w:rsidRPr="00AE44C5">
        <w:t xml:space="preserve"> </w:t>
      </w:r>
      <w:r w:rsidRPr="00AE44C5">
        <w:t>strategies,</w:t>
      </w:r>
      <w:r w:rsidR="00C316ED" w:rsidRPr="00AE44C5">
        <w:t xml:space="preserve"> </w:t>
      </w:r>
      <w:r w:rsidRPr="00AE44C5">
        <w:t>policies,</w:t>
      </w:r>
      <w:r w:rsidR="00C316ED" w:rsidRPr="00AE44C5">
        <w:t xml:space="preserve"> </w:t>
      </w:r>
      <w:r w:rsidRPr="00AE44C5">
        <w:t>and</w:t>
      </w:r>
      <w:r w:rsidR="00C316ED" w:rsidRPr="00AE44C5">
        <w:t xml:space="preserve"> </w:t>
      </w:r>
      <w:r w:rsidRPr="00AE44C5">
        <w:t>actions</w:t>
      </w:r>
      <w:r w:rsidR="00C316ED" w:rsidRPr="00AE44C5">
        <w:t xml:space="preserve"> </w:t>
      </w:r>
      <w:r w:rsidRPr="00AE44C5">
        <w:t>related</w:t>
      </w:r>
      <w:r w:rsidR="00C316ED" w:rsidRPr="00AE44C5">
        <w:t xml:space="preserve"> </w:t>
      </w:r>
      <w:r w:rsidRPr="00AE44C5">
        <w:t>to</w:t>
      </w:r>
      <w:r w:rsidR="00C316ED" w:rsidRPr="00AE44C5">
        <w:t xml:space="preserve"> </w:t>
      </w:r>
      <w:r w:rsidRPr="00AE44C5">
        <w:t>environmental</w:t>
      </w:r>
      <w:r w:rsidR="00C316ED" w:rsidRPr="00AE44C5">
        <w:t xml:space="preserve"> </w:t>
      </w:r>
      <w:r w:rsidRPr="00AE44C5">
        <w:t>protection,</w:t>
      </w:r>
      <w:r w:rsidR="00C316ED" w:rsidRPr="00AE44C5">
        <w:t xml:space="preserve"> </w:t>
      </w:r>
      <w:r w:rsidRPr="00AE44C5">
        <w:t>the</w:t>
      </w:r>
      <w:r w:rsidR="00C316ED" w:rsidRPr="00AE44C5">
        <w:t xml:space="preserve"> </w:t>
      </w:r>
      <w:r w:rsidRPr="00AE44C5">
        <w:t>management</w:t>
      </w:r>
      <w:r w:rsidR="00C316ED" w:rsidRPr="00AE44C5">
        <w:t xml:space="preserve"> </w:t>
      </w:r>
      <w:r w:rsidRPr="00AE44C5">
        <w:t>of</w:t>
      </w:r>
      <w:r w:rsidR="00C316ED" w:rsidRPr="00AE44C5">
        <w:t xml:space="preserve"> </w:t>
      </w:r>
      <w:r w:rsidRPr="00AE44C5">
        <w:t>public</w:t>
      </w:r>
      <w:r w:rsidR="00C316ED" w:rsidRPr="00AE44C5">
        <w:t xml:space="preserve"> </w:t>
      </w:r>
      <w:r w:rsidRPr="00AE44C5">
        <w:t>land</w:t>
      </w:r>
      <w:r w:rsidR="00C316ED" w:rsidRPr="00AE44C5">
        <w:t xml:space="preserve"> </w:t>
      </w:r>
      <w:r w:rsidRPr="00AE44C5">
        <w:t>and</w:t>
      </w:r>
      <w:r w:rsidR="00C316ED" w:rsidRPr="00AE44C5">
        <w:t xml:space="preserve"> </w:t>
      </w:r>
      <w:r w:rsidRPr="00AE44C5">
        <w:t>protecting</w:t>
      </w:r>
      <w:r w:rsidR="00C316ED" w:rsidRPr="00AE44C5">
        <w:t xml:space="preserve"> </w:t>
      </w:r>
      <w:r w:rsidRPr="00AE44C5">
        <w:t>the</w:t>
      </w:r>
      <w:r w:rsidR="00C316ED" w:rsidRPr="00AE44C5">
        <w:t xml:space="preserve"> </w:t>
      </w:r>
      <w:r w:rsidRPr="00AE44C5">
        <w:t>state’s</w:t>
      </w:r>
      <w:r w:rsidR="00C316ED" w:rsidRPr="00AE44C5">
        <w:t xml:space="preserve"> </w:t>
      </w:r>
      <w:r w:rsidRPr="00AE44C5">
        <w:t>biodiversity.</w:t>
      </w:r>
      <w:r w:rsidR="00C316ED" w:rsidRPr="00AE44C5">
        <w:t xml:space="preserve"> </w:t>
      </w:r>
      <w:r w:rsidRPr="00AE44C5">
        <w:t>The</w:t>
      </w:r>
      <w:r w:rsidR="00C316ED" w:rsidRPr="00AE44C5">
        <w:t xml:space="preserve"> </w:t>
      </w:r>
      <w:r w:rsidRPr="00AE44C5">
        <w:t>group</w:t>
      </w:r>
      <w:r w:rsidR="00C316ED" w:rsidRPr="00AE44C5">
        <w:t xml:space="preserve"> </w:t>
      </w:r>
      <w:r w:rsidRPr="00AE44C5">
        <w:t>leads</w:t>
      </w:r>
      <w:r w:rsidR="00C316ED" w:rsidRPr="00AE44C5">
        <w:t xml:space="preserve"> </w:t>
      </w:r>
      <w:r w:rsidRPr="00AE44C5">
        <w:t>the</w:t>
      </w:r>
      <w:r w:rsidR="00C316ED" w:rsidRPr="00AE44C5">
        <w:t xml:space="preserve"> </w:t>
      </w:r>
      <w:r w:rsidRPr="00AE44C5">
        <w:t>government’s</w:t>
      </w:r>
      <w:r w:rsidR="00C316ED" w:rsidRPr="00AE44C5">
        <w:t xml:space="preserve"> </w:t>
      </w:r>
      <w:r w:rsidRPr="00AE44C5">
        <w:t>transition</w:t>
      </w:r>
      <w:r w:rsidR="00C316ED" w:rsidRPr="00AE44C5">
        <w:t xml:space="preserve"> </w:t>
      </w:r>
      <w:r w:rsidRPr="00AE44C5">
        <w:t>to</w:t>
      </w:r>
      <w:r w:rsidR="00C316ED" w:rsidRPr="00AE44C5">
        <w:t xml:space="preserve"> </w:t>
      </w:r>
      <w:r w:rsidRPr="00AE44C5">
        <w:t>a</w:t>
      </w:r>
      <w:r w:rsidR="00C316ED" w:rsidRPr="00AE44C5">
        <w:t xml:space="preserve"> </w:t>
      </w:r>
      <w:r w:rsidRPr="00AE44C5">
        <w:t>circular</w:t>
      </w:r>
      <w:r w:rsidR="00C316ED" w:rsidRPr="00AE44C5">
        <w:t xml:space="preserve"> </w:t>
      </w:r>
      <w:r w:rsidRPr="00AE44C5">
        <w:t>economy</w:t>
      </w:r>
      <w:r w:rsidR="00C316ED" w:rsidRPr="00AE44C5">
        <w:t xml:space="preserve"> </w:t>
      </w:r>
      <w:r w:rsidRPr="00AE44C5">
        <w:t>and</w:t>
      </w:r>
      <w:r w:rsidR="00C316ED" w:rsidRPr="00AE44C5">
        <w:t xml:space="preserve"> </w:t>
      </w:r>
      <w:r w:rsidRPr="00AE44C5">
        <w:t>coordinates</w:t>
      </w:r>
      <w:r w:rsidR="00C316ED" w:rsidRPr="00AE44C5">
        <w:t xml:space="preserve"> </w:t>
      </w:r>
      <w:r w:rsidRPr="00AE44C5">
        <w:t>across</w:t>
      </w:r>
      <w:r w:rsidR="00C316ED" w:rsidRPr="00AE44C5">
        <w:t xml:space="preserve"> </w:t>
      </w:r>
      <w:r w:rsidRPr="00AE44C5">
        <w:t>government</w:t>
      </w:r>
      <w:r w:rsidR="00C316ED" w:rsidRPr="00AE44C5">
        <w:t xml:space="preserve"> </w:t>
      </w:r>
      <w:r w:rsidRPr="00AE44C5">
        <w:t>to</w:t>
      </w:r>
      <w:r w:rsidR="00C316ED" w:rsidRPr="00AE44C5">
        <w:t xml:space="preserve"> </w:t>
      </w:r>
      <w:r w:rsidRPr="00AE44C5">
        <w:lastRenderedPageBreak/>
        <w:t>reform</w:t>
      </w:r>
      <w:r w:rsidR="00C316ED" w:rsidRPr="00AE44C5">
        <w:t xml:space="preserve"> </w:t>
      </w:r>
      <w:r w:rsidRPr="00AE44C5">
        <w:t>the</w:t>
      </w:r>
      <w:r w:rsidR="00C316ED" w:rsidRPr="00AE44C5">
        <w:t xml:space="preserve"> </w:t>
      </w:r>
      <w:r w:rsidRPr="00AE44C5">
        <w:t>waste</w:t>
      </w:r>
      <w:r w:rsidR="00C316ED" w:rsidRPr="00AE44C5">
        <w:t xml:space="preserve"> </w:t>
      </w:r>
      <w:r w:rsidRPr="00AE44C5">
        <w:t>and</w:t>
      </w:r>
      <w:r w:rsidR="00C316ED" w:rsidRPr="00AE44C5">
        <w:t xml:space="preserve"> </w:t>
      </w:r>
      <w:r w:rsidRPr="00AE44C5">
        <w:t>recycling</w:t>
      </w:r>
      <w:r w:rsidR="00C316ED" w:rsidRPr="00AE44C5">
        <w:t xml:space="preserve"> </w:t>
      </w:r>
      <w:r w:rsidRPr="00AE44C5">
        <w:t>system</w:t>
      </w:r>
      <w:r w:rsidR="00C316ED" w:rsidRPr="00AE44C5">
        <w:t xml:space="preserve"> </w:t>
      </w:r>
      <w:r w:rsidRPr="00AE44C5">
        <w:t>while</w:t>
      </w:r>
      <w:r w:rsidR="00C316ED" w:rsidRPr="00AE44C5">
        <w:t xml:space="preserve"> </w:t>
      </w:r>
      <w:r w:rsidRPr="00AE44C5">
        <w:t>creating</w:t>
      </w:r>
      <w:r w:rsidR="00C316ED" w:rsidRPr="00AE44C5">
        <w:t xml:space="preserve"> </w:t>
      </w:r>
      <w:r w:rsidRPr="00AE44C5">
        <w:t>jobs</w:t>
      </w:r>
      <w:r w:rsidR="00C316ED" w:rsidRPr="00AE44C5">
        <w:t xml:space="preserve"> </w:t>
      </w:r>
      <w:r w:rsidRPr="00AE44C5">
        <w:t>and</w:t>
      </w:r>
      <w:r w:rsidR="00C316ED" w:rsidRPr="00AE44C5">
        <w:t xml:space="preserve"> </w:t>
      </w:r>
      <w:r w:rsidRPr="00AE44C5">
        <w:t>supporting</w:t>
      </w:r>
      <w:r w:rsidR="00C316ED" w:rsidRPr="00AE44C5">
        <w:t xml:space="preserve"> </w:t>
      </w:r>
      <w:r w:rsidRPr="00AE44C5">
        <w:t>economic</w:t>
      </w:r>
      <w:r w:rsidR="00C316ED" w:rsidRPr="00AE44C5">
        <w:t xml:space="preserve"> </w:t>
      </w:r>
      <w:r w:rsidRPr="00AE44C5">
        <w:t>growth.</w:t>
      </w:r>
      <w:r w:rsidR="00C316ED" w:rsidRPr="00AE44C5">
        <w:t xml:space="preserve"> </w:t>
      </w:r>
      <w:r w:rsidRPr="00AE44C5">
        <w:t>The</w:t>
      </w:r>
      <w:r w:rsidR="00C316ED" w:rsidRPr="00AE44C5">
        <w:t xml:space="preserve"> </w:t>
      </w:r>
      <w:r w:rsidRPr="00AE44C5">
        <w:t>group</w:t>
      </w:r>
      <w:r w:rsidR="00C316ED" w:rsidRPr="00AE44C5">
        <w:t xml:space="preserve"> </w:t>
      </w:r>
      <w:r w:rsidRPr="00AE44C5">
        <w:t>also</w:t>
      </w:r>
      <w:r w:rsidR="00C316ED" w:rsidRPr="00AE44C5">
        <w:t xml:space="preserve"> </w:t>
      </w:r>
      <w:r w:rsidRPr="00AE44C5">
        <w:t>holds</w:t>
      </w:r>
      <w:r w:rsidR="00C316ED" w:rsidRPr="00AE44C5">
        <w:t xml:space="preserve"> </w:t>
      </w:r>
      <w:r w:rsidRPr="00AE44C5">
        <w:t>responsibility</w:t>
      </w:r>
      <w:r w:rsidR="00C316ED" w:rsidRPr="00AE44C5">
        <w:t xml:space="preserve"> </w:t>
      </w:r>
      <w:r w:rsidRPr="00AE44C5">
        <w:t>to</w:t>
      </w:r>
      <w:r w:rsidR="00C316ED" w:rsidRPr="00AE44C5">
        <w:t xml:space="preserve"> </w:t>
      </w:r>
      <w:r w:rsidRPr="00AE44C5">
        <w:t>drive</w:t>
      </w:r>
      <w:r w:rsidR="00C316ED" w:rsidRPr="00AE44C5">
        <w:t xml:space="preserve"> </w:t>
      </w:r>
      <w:r w:rsidRPr="00AE44C5">
        <w:t>the</w:t>
      </w:r>
      <w:r w:rsidR="00C316ED" w:rsidRPr="00AE44C5">
        <w:t xml:space="preserve"> </w:t>
      </w:r>
      <w:r w:rsidRPr="00AE44C5">
        <w:t>Aboriginal</w:t>
      </w:r>
      <w:r w:rsidR="00C316ED" w:rsidRPr="00AE44C5">
        <w:t xml:space="preserve"> </w:t>
      </w:r>
      <w:r w:rsidRPr="00AE44C5">
        <w:t>self-determination</w:t>
      </w:r>
      <w:r w:rsidR="00C316ED" w:rsidRPr="00AE44C5">
        <w:t xml:space="preserve"> </w:t>
      </w:r>
      <w:r w:rsidRPr="00AE44C5">
        <w:t>reform</w:t>
      </w:r>
      <w:r w:rsidR="00C316ED" w:rsidRPr="00AE44C5">
        <w:t xml:space="preserve"> </w:t>
      </w:r>
      <w:r w:rsidRPr="00AE44C5">
        <w:t>agenda</w:t>
      </w:r>
      <w:r w:rsidR="00C316ED" w:rsidRPr="00AE44C5">
        <w:t xml:space="preserve"> </w:t>
      </w:r>
      <w:r w:rsidRPr="00AE44C5">
        <w:t>across</w:t>
      </w:r>
      <w:r w:rsidR="00C316ED" w:rsidRPr="00AE44C5">
        <w:t xml:space="preserve"> </w:t>
      </w:r>
      <w:r w:rsidRPr="00AE44C5">
        <w:t>DEECA</w:t>
      </w:r>
      <w:r w:rsidR="00C316ED" w:rsidRPr="00AE44C5">
        <w:t xml:space="preserve"> </w:t>
      </w:r>
      <w:r w:rsidRPr="00AE44C5">
        <w:t>by</w:t>
      </w:r>
      <w:r w:rsidR="00C316ED" w:rsidRPr="00AE44C5">
        <w:t xml:space="preserve"> </w:t>
      </w:r>
      <w:r w:rsidRPr="00AE44C5">
        <w:t>building</w:t>
      </w:r>
      <w:r w:rsidR="00C316ED" w:rsidRPr="00AE44C5">
        <w:t xml:space="preserve"> </w:t>
      </w:r>
      <w:r w:rsidRPr="00AE44C5">
        <w:t>the</w:t>
      </w:r>
      <w:r w:rsidR="00C316ED" w:rsidRPr="00AE44C5">
        <w:t xml:space="preserve"> </w:t>
      </w:r>
      <w:r w:rsidRPr="00AE44C5">
        <w:t>cultural</w:t>
      </w:r>
      <w:r w:rsidR="00C316ED" w:rsidRPr="00AE44C5">
        <w:t xml:space="preserve"> </w:t>
      </w:r>
      <w:r w:rsidRPr="00AE44C5">
        <w:t>capability</w:t>
      </w:r>
      <w:r w:rsidR="00C316ED" w:rsidRPr="00AE44C5">
        <w:t xml:space="preserve"> </w:t>
      </w:r>
      <w:r w:rsidRPr="00AE44C5">
        <w:t>of</w:t>
      </w:r>
      <w:r w:rsidR="00C316ED" w:rsidRPr="00AE44C5">
        <w:t xml:space="preserve"> </w:t>
      </w:r>
      <w:r w:rsidRPr="00AE44C5">
        <w:t>the</w:t>
      </w:r>
      <w:r w:rsidR="00C316ED" w:rsidRPr="00AE44C5">
        <w:t xml:space="preserve"> </w:t>
      </w:r>
      <w:r w:rsidRPr="00AE44C5">
        <w:t>organisation</w:t>
      </w:r>
      <w:r w:rsidR="00C316ED" w:rsidRPr="00AE44C5">
        <w:t xml:space="preserve"> </w:t>
      </w:r>
      <w:r w:rsidRPr="00AE44C5">
        <w:t>by</w:t>
      </w:r>
      <w:r w:rsidR="00C316ED" w:rsidRPr="00AE44C5">
        <w:t xml:space="preserve"> </w:t>
      </w:r>
      <w:r w:rsidRPr="00AE44C5">
        <w:t>providing</w:t>
      </w:r>
      <w:r w:rsidR="00C316ED" w:rsidRPr="00AE44C5">
        <w:t xml:space="preserve"> </w:t>
      </w:r>
      <w:r w:rsidRPr="00AE44C5">
        <w:t>self-determination</w:t>
      </w:r>
      <w:r w:rsidR="00C316ED" w:rsidRPr="00AE44C5">
        <w:t xml:space="preserve"> </w:t>
      </w:r>
      <w:r w:rsidRPr="00AE44C5">
        <w:t>policy</w:t>
      </w:r>
      <w:r w:rsidR="00C316ED" w:rsidRPr="00AE44C5">
        <w:t xml:space="preserve"> </w:t>
      </w:r>
      <w:r w:rsidRPr="00AE44C5">
        <w:t>advice</w:t>
      </w:r>
      <w:r w:rsidR="00C316ED" w:rsidRPr="00AE44C5">
        <w:t xml:space="preserve"> </w:t>
      </w:r>
      <w:r w:rsidRPr="00AE44C5">
        <w:t>and</w:t>
      </w:r>
      <w:r w:rsidR="00C316ED" w:rsidRPr="00AE44C5">
        <w:t xml:space="preserve"> </w:t>
      </w:r>
      <w:r w:rsidRPr="00AE44C5">
        <w:t>strategic</w:t>
      </w:r>
      <w:r w:rsidR="00C316ED" w:rsidRPr="00AE44C5">
        <w:t xml:space="preserve"> </w:t>
      </w:r>
      <w:r w:rsidRPr="00AE44C5">
        <w:t>direction</w:t>
      </w:r>
      <w:r w:rsidR="00C316ED" w:rsidRPr="00AE44C5">
        <w:t xml:space="preserve"> </w:t>
      </w:r>
      <w:r w:rsidRPr="00AE44C5">
        <w:t>to</w:t>
      </w:r>
      <w:r w:rsidR="00C316ED" w:rsidRPr="00AE44C5">
        <w:t xml:space="preserve"> </w:t>
      </w:r>
      <w:r w:rsidRPr="00AE44C5">
        <w:t>guide</w:t>
      </w:r>
      <w:r w:rsidR="00C316ED" w:rsidRPr="00AE44C5">
        <w:t xml:space="preserve"> </w:t>
      </w:r>
      <w:r w:rsidRPr="00AE44C5">
        <w:t>DEECA’s</w:t>
      </w:r>
      <w:r w:rsidR="00C316ED" w:rsidRPr="00AE44C5">
        <w:t xml:space="preserve"> </w:t>
      </w:r>
      <w:r w:rsidRPr="00AE44C5">
        <w:t>partnerships</w:t>
      </w:r>
      <w:r w:rsidR="00C316ED" w:rsidRPr="00AE44C5">
        <w:t xml:space="preserve"> </w:t>
      </w:r>
      <w:r w:rsidRPr="00AE44C5">
        <w:t>and</w:t>
      </w:r>
      <w:r w:rsidR="00C316ED" w:rsidRPr="00AE44C5">
        <w:t xml:space="preserve"> </w:t>
      </w:r>
      <w:r w:rsidRPr="00AE44C5">
        <w:t>engagement</w:t>
      </w:r>
      <w:r w:rsidR="00C316ED" w:rsidRPr="00AE44C5">
        <w:t xml:space="preserve"> </w:t>
      </w:r>
      <w:r w:rsidRPr="00AE44C5">
        <w:t>with</w:t>
      </w:r>
      <w:r w:rsidR="00C316ED" w:rsidRPr="00AE44C5">
        <w:t xml:space="preserve"> </w:t>
      </w:r>
      <w:r w:rsidRPr="00AE44C5">
        <w:t>Traditional</w:t>
      </w:r>
      <w:r w:rsidR="00C316ED" w:rsidRPr="00AE44C5">
        <w:t xml:space="preserve"> </w:t>
      </w:r>
      <w:r w:rsidRPr="00AE44C5">
        <w:t>Owners</w:t>
      </w:r>
      <w:r w:rsidR="00C316ED" w:rsidRPr="00AE44C5">
        <w:t xml:space="preserve"> </w:t>
      </w:r>
      <w:r w:rsidRPr="00AE44C5">
        <w:t>and</w:t>
      </w:r>
      <w:r w:rsidR="00C316ED" w:rsidRPr="00AE44C5">
        <w:t xml:space="preserve"> </w:t>
      </w:r>
      <w:r w:rsidRPr="00AE44C5">
        <w:t>Aboriginal</w:t>
      </w:r>
      <w:r w:rsidR="00C316ED" w:rsidRPr="00AE44C5">
        <w:t xml:space="preserve"> </w:t>
      </w:r>
      <w:r w:rsidRPr="00AE44C5">
        <w:t>Victorians.</w:t>
      </w:r>
      <w:r w:rsidR="00C316ED" w:rsidRPr="00AE44C5">
        <w:t xml:space="preserve"> </w:t>
      </w:r>
      <w:r w:rsidRPr="00AE44C5">
        <w:t>Through</w:t>
      </w:r>
      <w:r w:rsidR="00C316ED" w:rsidRPr="00AE44C5">
        <w:t xml:space="preserve"> </w:t>
      </w:r>
      <w:r w:rsidRPr="00AE44C5">
        <w:t>the</w:t>
      </w:r>
      <w:r w:rsidR="00C316ED" w:rsidRPr="00AE44C5">
        <w:t xml:space="preserve"> </w:t>
      </w:r>
      <w:r w:rsidRPr="00AE44C5">
        <w:t>Truth,</w:t>
      </w:r>
      <w:r w:rsidR="00C316ED" w:rsidRPr="00AE44C5">
        <w:t xml:space="preserve"> </w:t>
      </w:r>
      <w:r w:rsidRPr="00AE44C5">
        <w:t>Treaty</w:t>
      </w:r>
      <w:r w:rsidR="00C316ED" w:rsidRPr="00AE44C5">
        <w:t xml:space="preserve"> </w:t>
      </w:r>
      <w:r w:rsidRPr="00AE44C5">
        <w:t>and</w:t>
      </w:r>
      <w:r w:rsidR="00C316ED" w:rsidRPr="00AE44C5">
        <w:t xml:space="preserve"> </w:t>
      </w:r>
      <w:r w:rsidRPr="00AE44C5">
        <w:t>Reform</w:t>
      </w:r>
      <w:r w:rsidR="00C316ED" w:rsidRPr="00AE44C5">
        <w:t xml:space="preserve"> </w:t>
      </w:r>
      <w:r w:rsidRPr="00AE44C5">
        <w:t>Branch,</w:t>
      </w:r>
      <w:r w:rsidR="00C316ED" w:rsidRPr="00AE44C5">
        <w:t xml:space="preserve"> </w:t>
      </w:r>
      <w:r w:rsidRPr="00AE44C5">
        <w:t>the</w:t>
      </w:r>
      <w:r w:rsidR="00C316ED" w:rsidRPr="00AE44C5">
        <w:t xml:space="preserve"> </w:t>
      </w:r>
      <w:r w:rsidRPr="00AE44C5">
        <w:t>group</w:t>
      </w:r>
      <w:r w:rsidR="00C316ED" w:rsidRPr="00AE44C5">
        <w:t xml:space="preserve"> </w:t>
      </w:r>
      <w:r w:rsidRPr="00AE44C5">
        <w:t>ensures</w:t>
      </w:r>
      <w:r w:rsidR="00C316ED" w:rsidRPr="00AE44C5">
        <w:t xml:space="preserve"> </w:t>
      </w:r>
      <w:r w:rsidRPr="00AE44C5">
        <w:t>that</w:t>
      </w:r>
      <w:r w:rsidR="00C316ED" w:rsidRPr="00AE44C5">
        <w:t xml:space="preserve"> </w:t>
      </w:r>
      <w:r w:rsidRPr="00AE44C5">
        <w:t>DEECA</w:t>
      </w:r>
      <w:r w:rsidR="00C316ED" w:rsidRPr="00AE44C5">
        <w:t xml:space="preserve"> </w:t>
      </w:r>
      <w:r w:rsidRPr="00AE44C5">
        <w:t>and</w:t>
      </w:r>
      <w:r w:rsidR="00C316ED" w:rsidRPr="00AE44C5">
        <w:t xml:space="preserve"> </w:t>
      </w:r>
      <w:r w:rsidRPr="00AE44C5">
        <w:t>its</w:t>
      </w:r>
      <w:r w:rsidR="00C316ED" w:rsidRPr="00AE44C5">
        <w:t xml:space="preserve"> </w:t>
      </w:r>
      <w:r w:rsidRPr="00AE44C5">
        <w:t>portfolio</w:t>
      </w:r>
      <w:r w:rsidR="00C316ED" w:rsidRPr="00AE44C5">
        <w:t xml:space="preserve"> </w:t>
      </w:r>
      <w:r w:rsidRPr="00AE44C5">
        <w:t>entities</w:t>
      </w:r>
      <w:r w:rsidR="00C316ED" w:rsidRPr="00AE44C5">
        <w:t xml:space="preserve"> </w:t>
      </w:r>
      <w:r w:rsidRPr="00AE44C5">
        <w:t>meet</w:t>
      </w:r>
      <w:r w:rsidR="00C316ED" w:rsidRPr="00AE44C5">
        <w:t xml:space="preserve"> </w:t>
      </w:r>
      <w:r w:rsidRPr="00AE44C5">
        <w:t>the</w:t>
      </w:r>
      <w:r w:rsidR="00C316ED" w:rsidRPr="00AE44C5">
        <w:t xml:space="preserve"> </w:t>
      </w:r>
      <w:r w:rsidRPr="00AE44C5">
        <w:t>requests</w:t>
      </w:r>
      <w:r w:rsidR="00C316ED" w:rsidRPr="00AE44C5">
        <w:t xml:space="preserve"> </w:t>
      </w:r>
      <w:r w:rsidRPr="00AE44C5">
        <w:t>of</w:t>
      </w:r>
      <w:r w:rsidR="00C316ED" w:rsidRPr="00AE44C5">
        <w:t xml:space="preserve"> </w:t>
      </w:r>
      <w:r w:rsidRPr="00AE44C5">
        <w:t>the</w:t>
      </w:r>
      <w:r w:rsidR="00C316ED" w:rsidRPr="00AE44C5">
        <w:t xml:space="preserve"> </w:t>
      </w:r>
      <w:proofErr w:type="spellStart"/>
      <w:r w:rsidRPr="00AE44C5">
        <w:t>Yoorrook</w:t>
      </w:r>
      <w:proofErr w:type="spellEnd"/>
      <w:r w:rsidR="00C316ED" w:rsidRPr="00AE44C5">
        <w:t xml:space="preserve"> </w:t>
      </w:r>
      <w:r w:rsidRPr="00AE44C5">
        <w:t>Justice</w:t>
      </w:r>
      <w:r w:rsidR="00C316ED" w:rsidRPr="00AE44C5">
        <w:t xml:space="preserve"> </w:t>
      </w:r>
      <w:r w:rsidRPr="00AE44C5">
        <w:t>Commission,</w:t>
      </w:r>
      <w:r w:rsidR="00C316ED" w:rsidRPr="00AE44C5">
        <w:t xml:space="preserve"> </w:t>
      </w:r>
      <w:r w:rsidRPr="00AE44C5">
        <w:t>responds</w:t>
      </w:r>
      <w:r w:rsidR="00C316ED" w:rsidRPr="00AE44C5">
        <w:t xml:space="preserve"> </w:t>
      </w:r>
      <w:r w:rsidRPr="00AE44C5">
        <w:t>to</w:t>
      </w:r>
      <w:r w:rsidR="00C316ED" w:rsidRPr="00AE44C5">
        <w:t xml:space="preserve"> </w:t>
      </w:r>
      <w:r w:rsidRPr="00AE44C5">
        <w:t>Victoria’s</w:t>
      </w:r>
      <w:r w:rsidR="00C316ED" w:rsidRPr="00AE44C5">
        <w:t xml:space="preserve"> </w:t>
      </w:r>
      <w:r w:rsidRPr="00AE44C5">
        <w:t>Treaty</w:t>
      </w:r>
      <w:r w:rsidR="00C316ED" w:rsidRPr="00AE44C5">
        <w:t xml:space="preserve"> </w:t>
      </w:r>
      <w:r w:rsidRPr="00AE44C5">
        <w:t>process,</w:t>
      </w:r>
      <w:r w:rsidR="00C316ED" w:rsidRPr="00AE44C5">
        <w:t xml:space="preserve"> </w:t>
      </w:r>
      <w:r w:rsidRPr="00AE44C5">
        <w:t>including</w:t>
      </w:r>
      <w:r w:rsidR="00C316ED" w:rsidRPr="00AE44C5">
        <w:t xml:space="preserve"> </w:t>
      </w:r>
      <w:r w:rsidRPr="00AE44C5">
        <w:t>DEECA’s</w:t>
      </w:r>
      <w:r w:rsidR="00C316ED" w:rsidRPr="00AE44C5">
        <w:t xml:space="preserve"> </w:t>
      </w:r>
      <w:r w:rsidRPr="00AE44C5">
        <w:t>Treaty</w:t>
      </w:r>
      <w:r w:rsidR="00C316ED" w:rsidRPr="00AE44C5">
        <w:t xml:space="preserve"> </w:t>
      </w:r>
      <w:r w:rsidRPr="00AE44C5">
        <w:t>readiness</w:t>
      </w:r>
      <w:r w:rsidR="00C316ED" w:rsidRPr="00AE44C5">
        <w:t xml:space="preserve"> </w:t>
      </w:r>
      <w:r w:rsidRPr="00AE44C5">
        <w:t>work,</w:t>
      </w:r>
      <w:r w:rsidR="00C316ED" w:rsidRPr="00AE44C5">
        <w:t xml:space="preserve"> </w:t>
      </w:r>
      <w:r w:rsidRPr="00AE44C5">
        <w:t>and</w:t>
      </w:r>
      <w:r w:rsidR="00C316ED" w:rsidRPr="00AE44C5">
        <w:t xml:space="preserve"> </w:t>
      </w:r>
      <w:r w:rsidRPr="00AE44C5">
        <w:t>supports</w:t>
      </w:r>
      <w:r w:rsidR="00C316ED" w:rsidRPr="00AE44C5">
        <w:t xml:space="preserve"> </w:t>
      </w:r>
      <w:r w:rsidRPr="00AE44C5">
        <w:t>the</w:t>
      </w:r>
      <w:r w:rsidR="00C316ED" w:rsidRPr="00AE44C5">
        <w:t xml:space="preserve"> </w:t>
      </w:r>
      <w:r w:rsidRPr="00AE44C5">
        <w:t>resolution</w:t>
      </w:r>
      <w:r w:rsidR="00C316ED" w:rsidRPr="00AE44C5">
        <w:t xml:space="preserve"> </w:t>
      </w:r>
      <w:r w:rsidRPr="00AE44C5">
        <w:t>of</w:t>
      </w:r>
      <w:r w:rsidR="00C316ED" w:rsidRPr="00AE44C5">
        <w:t xml:space="preserve"> </w:t>
      </w:r>
      <w:r w:rsidRPr="00AE44C5">
        <w:t>native</w:t>
      </w:r>
      <w:r w:rsidR="00C316ED" w:rsidRPr="00AE44C5">
        <w:t xml:space="preserve"> </w:t>
      </w:r>
      <w:r w:rsidRPr="00AE44C5">
        <w:t>title</w:t>
      </w:r>
      <w:r w:rsidR="00C316ED" w:rsidRPr="00AE44C5">
        <w:t xml:space="preserve"> </w:t>
      </w:r>
      <w:r w:rsidRPr="00AE44C5">
        <w:t>related</w:t>
      </w:r>
      <w:r w:rsidR="00C316ED" w:rsidRPr="00AE44C5">
        <w:t xml:space="preserve"> </w:t>
      </w:r>
      <w:r w:rsidRPr="00AE44C5">
        <w:t>matters</w:t>
      </w:r>
      <w:r w:rsidR="00C316ED" w:rsidRPr="00AE44C5">
        <w:t xml:space="preserve"> </w:t>
      </w:r>
      <w:r w:rsidRPr="00AE44C5">
        <w:t>and</w:t>
      </w:r>
      <w:r w:rsidR="00C316ED" w:rsidRPr="00AE44C5">
        <w:t xml:space="preserve"> </w:t>
      </w:r>
      <w:r w:rsidRPr="00AE44C5">
        <w:t>agreement-making</w:t>
      </w:r>
      <w:r w:rsidR="00C316ED" w:rsidRPr="00AE44C5">
        <w:t xml:space="preserve"> </w:t>
      </w:r>
      <w:r w:rsidRPr="00AE44C5">
        <w:t>with</w:t>
      </w:r>
      <w:r w:rsidR="00C316ED" w:rsidRPr="00AE44C5">
        <w:t xml:space="preserve"> </w:t>
      </w:r>
      <w:r w:rsidRPr="00AE44C5">
        <w:t>Traditional</w:t>
      </w:r>
      <w:r w:rsidR="00C316ED" w:rsidRPr="00AE44C5">
        <w:t xml:space="preserve"> </w:t>
      </w:r>
      <w:r w:rsidRPr="00AE44C5">
        <w:t>Owners</w:t>
      </w:r>
      <w:r w:rsidR="00C316ED" w:rsidRPr="00AE44C5">
        <w:t xml:space="preserve"> </w:t>
      </w:r>
      <w:r w:rsidRPr="00AE44C5">
        <w:t>under</w:t>
      </w:r>
      <w:r w:rsidR="00C316ED" w:rsidRPr="00AE44C5">
        <w:t xml:space="preserve"> </w:t>
      </w:r>
      <w:r w:rsidRPr="00AE44C5">
        <w:t>the</w:t>
      </w:r>
      <w:r w:rsidR="00C316ED" w:rsidRPr="00AE44C5">
        <w:t xml:space="preserve"> </w:t>
      </w:r>
      <w:r w:rsidRPr="00AE44C5">
        <w:t>Traditional</w:t>
      </w:r>
      <w:r w:rsidR="00C316ED" w:rsidRPr="00AE44C5">
        <w:t xml:space="preserve"> </w:t>
      </w:r>
      <w:r w:rsidRPr="00AE44C5">
        <w:t>Owner</w:t>
      </w:r>
      <w:r w:rsidR="00C316ED" w:rsidRPr="00AE44C5">
        <w:t xml:space="preserve"> </w:t>
      </w:r>
      <w:r w:rsidRPr="00AE44C5">
        <w:t>Settlement</w:t>
      </w:r>
      <w:r w:rsidR="00C316ED" w:rsidRPr="00AE44C5">
        <w:t xml:space="preserve"> </w:t>
      </w:r>
      <w:r w:rsidRPr="00AE44C5">
        <w:t>Act</w:t>
      </w:r>
      <w:r w:rsidR="00C316ED" w:rsidRPr="00AE44C5">
        <w:t xml:space="preserve"> </w:t>
      </w:r>
      <w:r w:rsidRPr="00AE44C5">
        <w:t>2010.</w:t>
      </w:r>
    </w:p>
    <w:p w14:paraId="3D0D24F3" w14:textId="29C75539" w:rsidR="002E1D3C" w:rsidRPr="00AE44C5" w:rsidRDefault="007D671F" w:rsidP="00AE44C5">
      <w:pPr>
        <w:pStyle w:val="Normalbeforebullets"/>
        <w:rPr>
          <w:b/>
          <w:bCs/>
        </w:rPr>
      </w:pPr>
      <w:r w:rsidRPr="00AE44C5">
        <w:rPr>
          <w:b/>
          <w:bCs/>
        </w:rPr>
        <w:t>Forest,</w:t>
      </w:r>
      <w:r w:rsidR="00C316ED" w:rsidRPr="00AE44C5">
        <w:rPr>
          <w:b/>
          <w:bCs/>
        </w:rPr>
        <w:t xml:space="preserve"> </w:t>
      </w:r>
      <w:r w:rsidRPr="00AE44C5">
        <w:rPr>
          <w:b/>
          <w:bCs/>
        </w:rPr>
        <w:t>Fire</w:t>
      </w:r>
      <w:r w:rsidR="00C316ED" w:rsidRPr="00AE44C5">
        <w:rPr>
          <w:b/>
          <w:bCs/>
        </w:rPr>
        <w:t xml:space="preserve"> </w:t>
      </w:r>
      <w:r w:rsidRPr="00AE44C5">
        <w:rPr>
          <w:b/>
          <w:bCs/>
        </w:rPr>
        <w:t>and</w:t>
      </w:r>
      <w:r w:rsidR="00C316ED" w:rsidRPr="00AE44C5">
        <w:rPr>
          <w:b/>
          <w:bCs/>
        </w:rPr>
        <w:t xml:space="preserve"> </w:t>
      </w:r>
      <w:r w:rsidRPr="00AE44C5">
        <w:rPr>
          <w:b/>
          <w:bCs/>
        </w:rPr>
        <w:t>Regions</w:t>
      </w:r>
      <w:r w:rsidR="00C316ED" w:rsidRPr="00AE44C5">
        <w:rPr>
          <w:b/>
          <w:bCs/>
        </w:rPr>
        <w:t xml:space="preserve"> </w:t>
      </w:r>
    </w:p>
    <w:p w14:paraId="3C4F4383" w14:textId="52638237" w:rsidR="002E1D3C" w:rsidRDefault="007D671F" w:rsidP="00AE44C5">
      <w:r>
        <w:t>Is</w:t>
      </w:r>
      <w:r w:rsidR="00C316ED">
        <w:t xml:space="preserve"> </w:t>
      </w:r>
      <w:r>
        <w:t>DEECA’s</w:t>
      </w:r>
      <w:r w:rsidR="00C316ED">
        <w:t xml:space="preserve"> </w:t>
      </w:r>
      <w:r>
        <w:t>main</w:t>
      </w:r>
      <w:r w:rsidR="00C316ED">
        <w:t xml:space="preserve"> </w:t>
      </w:r>
      <w:r>
        <w:t>connection</w:t>
      </w:r>
      <w:r w:rsidR="00C316ED">
        <w:t xml:space="preserve"> </w:t>
      </w:r>
      <w:r>
        <w:t>to</w:t>
      </w:r>
      <w:r w:rsidR="00C316ED">
        <w:t xml:space="preserve"> </w:t>
      </w:r>
      <w:r>
        <w:t>Victorian</w:t>
      </w:r>
      <w:r w:rsidR="00C316ED">
        <w:t xml:space="preserve"> </w:t>
      </w:r>
      <w:r>
        <w:t>communities,</w:t>
      </w:r>
      <w:r w:rsidR="00C316ED">
        <w:t xml:space="preserve"> </w:t>
      </w:r>
      <w:r>
        <w:t>delivering</w:t>
      </w:r>
      <w:r w:rsidR="00C316ED">
        <w:t xml:space="preserve"> </w:t>
      </w:r>
      <w:r>
        <w:t>integrated,</w:t>
      </w:r>
      <w:r w:rsidR="00C316ED">
        <w:t xml:space="preserve"> </w:t>
      </w:r>
      <w:r>
        <w:t>accessible,</w:t>
      </w:r>
      <w:r w:rsidR="00C316ED">
        <w:t xml:space="preserve"> </w:t>
      </w:r>
      <w:r>
        <w:t>and</w:t>
      </w:r>
      <w:r w:rsidR="00C316ED">
        <w:t xml:space="preserve"> </w:t>
      </w:r>
      <w:r>
        <w:t>high-quality</w:t>
      </w:r>
      <w:r w:rsidR="00C316ED">
        <w:t xml:space="preserve"> </w:t>
      </w:r>
      <w:r>
        <w:t>programs,</w:t>
      </w:r>
      <w:r w:rsidR="00C316ED">
        <w:t xml:space="preserve"> </w:t>
      </w:r>
      <w:r>
        <w:t>projects,</w:t>
      </w:r>
      <w:r w:rsidR="00C316ED">
        <w:t xml:space="preserve"> </w:t>
      </w:r>
      <w:r>
        <w:t>and</w:t>
      </w:r>
      <w:r w:rsidR="00C316ED">
        <w:t xml:space="preserve"> </w:t>
      </w:r>
      <w:r>
        <w:t>services</w:t>
      </w:r>
      <w:r w:rsidR="00C316ED">
        <w:t xml:space="preserve"> </w:t>
      </w:r>
      <w:r>
        <w:t>across</w:t>
      </w:r>
      <w:r w:rsidR="00C316ED">
        <w:t xml:space="preserve"> </w:t>
      </w:r>
      <w:r>
        <w:t>all</w:t>
      </w:r>
      <w:r w:rsidR="00C316ED">
        <w:t xml:space="preserve"> </w:t>
      </w:r>
      <w:r>
        <w:t>DEECA</w:t>
      </w:r>
      <w:r w:rsidR="00C316ED">
        <w:t xml:space="preserve"> </w:t>
      </w:r>
      <w:r>
        <w:t>portfolio</w:t>
      </w:r>
      <w:r w:rsidR="00C316ED">
        <w:t xml:space="preserve"> </w:t>
      </w:r>
      <w:r>
        <w:t>areas.</w:t>
      </w:r>
      <w:r w:rsidR="00C316ED">
        <w:t xml:space="preserve"> </w:t>
      </w:r>
      <w:r>
        <w:t>The</w:t>
      </w:r>
      <w:r w:rsidR="00C316ED">
        <w:t xml:space="preserve"> </w:t>
      </w:r>
      <w:r>
        <w:t>group</w:t>
      </w:r>
      <w:r w:rsidR="00C316ED">
        <w:t xml:space="preserve"> </w:t>
      </w:r>
      <w:r>
        <w:t>employs</w:t>
      </w:r>
      <w:r w:rsidR="00C316ED">
        <w:t xml:space="preserve"> </w:t>
      </w:r>
      <w:r>
        <w:t>around</w:t>
      </w:r>
      <w:r w:rsidR="00C316ED">
        <w:t xml:space="preserve"> </w:t>
      </w:r>
      <w:r>
        <w:t>2,570</w:t>
      </w:r>
      <w:r w:rsidR="00C316ED">
        <w:t xml:space="preserve"> </w:t>
      </w:r>
      <w:r>
        <w:t>people</w:t>
      </w:r>
      <w:r w:rsidR="00C316ED">
        <w:t xml:space="preserve"> </w:t>
      </w:r>
      <w:r>
        <w:t>in</w:t>
      </w:r>
      <w:r w:rsidR="00C316ED">
        <w:t xml:space="preserve"> </w:t>
      </w:r>
      <w:r>
        <w:t>every</w:t>
      </w:r>
      <w:r w:rsidR="00C316ED">
        <w:t xml:space="preserve"> </w:t>
      </w:r>
      <w:r>
        <w:t>corner</w:t>
      </w:r>
      <w:r w:rsidR="00C316ED">
        <w:t xml:space="preserve"> </w:t>
      </w:r>
      <w:r>
        <w:t>of</w:t>
      </w:r>
      <w:r w:rsidR="00C316ED">
        <w:t xml:space="preserve"> </w:t>
      </w:r>
      <w:r>
        <w:t>Victoria,</w:t>
      </w:r>
      <w:r w:rsidR="00C316ED">
        <w:t xml:space="preserve"> </w:t>
      </w:r>
      <w:r>
        <w:t>including</w:t>
      </w:r>
      <w:r w:rsidR="00C316ED">
        <w:t xml:space="preserve"> </w:t>
      </w:r>
      <w:r>
        <w:t>a</w:t>
      </w:r>
      <w:r w:rsidR="00C316ED">
        <w:t xml:space="preserve"> </w:t>
      </w:r>
      <w:r>
        <w:t>seasonal</w:t>
      </w:r>
      <w:r w:rsidR="00C316ED">
        <w:t xml:space="preserve"> </w:t>
      </w:r>
      <w:r>
        <w:t>surge</w:t>
      </w:r>
      <w:r w:rsidR="00C316ED">
        <w:t xml:space="preserve"> </w:t>
      </w:r>
      <w:r>
        <w:t>workforce</w:t>
      </w:r>
      <w:r w:rsidR="00C316ED">
        <w:t xml:space="preserve"> </w:t>
      </w:r>
      <w:r>
        <w:t>of</w:t>
      </w:r>
      <w:r w:rsidR="00C316ED">
        <w:t xml:space="preserve"> </w:t>
      </w:r>
      <w:r>
        <w:t>about</w:t>
      </w:r>
      <w:r w:rsidR="00C316ED">
        <w:t xml:space="preserve"> </w:t>
      </w:r>
      <w:r>
        <w:t>600</w:t>
      </w:r>
      <w:r w:rsidR="00C316ED">
        <w:t xml:space="preserve"> </w:t>
      </w:r>
      <w:r>
        <w:t>people,</w:t>
      </w:r>
      <w:r w:rsidR="00C316ED">
        <w:t xml:space="preserve"> </w:t>
      </w:r>
      <w:r>
        <w:t>and</w:t>
      </w:r>
      <w:r w:rsidR="00C316ED">
        <w:t xml:space="preserve"> </w:t>
      </w:r>
      <w:r>
        <w:t>provides</w:t>
      </w:r>
      <w:r w:rsidR="00C316ED">
        <w:t xml:space="preserve"> </w:t>
      </w:r>
      <w:r>
        <w:t>a</w:t>
      </w:r>
      <w:r w:rsidR="00C316ED">
        <w:t xml:space="preserve"> </w:t>
      </w:r>
      <w:r>
        <w:t>range</w:t>
      </w:r>
      <w:r w:rsidR="00C316ED">
        <w:t xml:space="preserve"> </w:t>
      </w:r>
      <w:r>
        <w:t>of</w:t>
      </w:r>
      <w:r w:rsidR="00C316ED">
        <w:t xml:space="preserve"> </w:t>
      </w:r>
      <w:r>
        <w:t>place-based</w:t>
      </w:r>
      <w:r w:rsidR="00C316ED">
        <w:t xml:space="preserve"> </w:t>
      </w:r>
      <w:r>
        <w:t>services</w:t>
      </w:r>
      <w:r w:rsidR="00C316ED">
        <w:t xml:space="preserve"> </w:t>
      </w:r>
      <w:r>
        <w:t>from</w:t>
      </w:r>
      <w:r w:rsidR="00C316ED">
        <w:t xml:space="preserve"> </w:t>
      </w:r>
      <w:r>
        <w:t>more</w:t>
      </w:r>
      <w:r w:rsidR="00C316ED">
        <w:t xml:space="preserve"> </w:t>
      </w:r>
      <w:r>
        <w:t>than</w:t>
      </w:r>
      <w:r w:rsidR="00C316ED">
        <w:t xml:space="preserve"> </w:t>
      </w:r>
      <w:r>
        <w:t>80</w:t>
      </w:r>
      <w:r w:rsidR="00C316ED">
        <w:t xml:space="preserve"> </w:t>
      </w:r>
      <w:r>
        <w:t>locations</w:t>
      </w:r>
      <w:r w:rsidR="00C316ED">
        <w:t xml:space="preserve"> </w:t>
      </w:r>
      <w:r>
        <w:t>across</w:t>
      </w:r>
      <w:r w:rsidR="00C316ED">
        <w:t xml:space="preserve"> </w:t>
      </w:r>
      <w:r>
        <w:t>the</w:t>
      </w:r>
      <w:r w:rsidR="00C316ED">
        <w:t xml:space="preserve"> </w:t>
      </w:r>
      <w:r>
        <w:t>state.</w:t>
      </w:r>
      <w:r w:rsidR="00C316ED">
        <w:t xml:space="preserve"> </w:t>
      </w:r>
      <w:r>
        <w:t>Forest,</w:t>
      </w:r>
      <w:r w:rsidR="00C316ED">
        <w:t xml:space="preserve"> </w:t>
      </w:r>
      <w:r>
        <w:t>Fire</w:t>
      </w:r>
      <w:r w:rsidR="00C316ED">
        <w:t xml:space="preserve"> </w:t>
      </w:r>
      <w:r>
        <w:t>and</w:t>
      </w:r>
      <w:r w:rsidR="00C316ED">
        <w:t xml:space="preserve"> </w:t>
      </w:r>
      <w:r>
        <w:t>Regions</w:t>
      </w:r>
      <w:r w:rsidR="00C316ED">
        <w:t xml:space="preserve"> </w:t>
      </w:r>
      <w:r>
        <w:t>works</w:t>
      </w:r>
      <w:r w:rsidR="00C316ED">
        <w:t xml:space="preserve"> </w:t>
      </w:r>
      <w:r>
        <w:t>with</w:t>
      </w:r>
      <w:r w:rsidR="00C316ED">
        <w:t xml:space="preserve"> </w:t>
      </w:r>
      <w:r>
        <w:t>Traditional</w:t>
      </w:r>
      <w:r w:rsidR="00C316ED">
        <w:t xml:space="preserve"> </w:t>
      </w:r>
      <w:r>
        <w:t>Owners,</w:t>
      </w:r>
      <w:r w:rsidR="00C316ED">
        <w:t xml:space="preserve"> </w:t>
      </w:r>
      <w:r>
        <w:t>communities,</w:t>
      </w:r>
      <w:r w:rsidR="00C316ED">
        <w:t xml:space="preserve"> </w:t>
      </w:r>
      <w:r>
        <w:t>portfolio</w:t>
      </w:r>
      <w:r w:rsidR="00C316ED">
        <w:t xml:space="preserve"> </w:t>
      </w:r>
      <w:r>
        <w:t>agencies,</w:t>
      </w:r>
      <w:r w:rsidR="00C316ED">
        <w:t xml:space="preserve"> </w:t>
      </w:r>
      <w:r>
        <w:t>external</w:t>
      </w:r>
      <w:r w:rsidR="00C316ED">
        <w:t xml:space="preserve"> </w:t>
      </w:r>
      <w:r>
        <w:t>stakeholders,</w:t>
      </w:r>
      <w:r w:rsidR="00C316ED">
        <w:t xml:space="preserve"> </w:t>
      </w:r>
      <w:r>
        <w:t>and</w:t>
      </w:r>
      <w:r w:rsidR="00C316ED">
        <w:t xml:space="preserve"> </w:t>
      </w:r>
      <w:r>
        <w:t>ministers</w:t>
      </w:r>
      <w:r w:rsidR="00C316ED">
        <w:t xml:space="preserve"> </w:t>
      </w:r>
      <w:r>
        <w:t>to</w:t>
      </w:r>
      <w:r w:rsidR="00C316ED">
        <w:t xml:space="preserve"> </w:t>
      </w:r>
      <w:r>
        <w:t>implement</w:t>
      </w:r>
      <w:r w:rsidR="00C316ED">
        <w:t xml:space="preserve"> </w:t>
      </w:r>
      <w:r>
        <w:t>DEECA’s</w:t>
      </w:r>
      <w:r w:rsidR="00C316ED">
        <w:t xml:space="preserve"> </w:t>
      </w:r>
      <w:proofErr w:type="spellStart"/>
      <w:r>
        <w:t>statewide</w:t>
      </w:r>
      <w:proofErr w:type="spellEnd"/>
      <w:r w:rsidR="00C316ED">
        <w:t xml:space="preserve"> </w:t>
      </w:r>
      <w:r>
        <w:t>objectives</w:t>
      </w:r>
      <w:r w:rsidR="00C316ED">
        <w:t xml:space="preserve"> </w:t>
      </w:r>
      <w:r>
        <w:t>relating</w:t>
      </w:r>
      <w:r w:rsidR="00C316ED">
        <w:t xml:space="preserve"> </w:t>
      </w:r>
      <w:r>
        <w:t>to</w:t>
      </w:r>
      <w:r w:rsidR="00C316ED">
        <w:t xml:space="preserve"> </w:t>
      </w:r>
      <w:r>
        <w:t>coastal</w:t>
      </w:r>
      <w:r w:rsidR="00C316ED">
        <w:t xml:space="preserve"> </w:t>
      </w:r>
      <w:r>
        <w:t>protection</w:t>
      </w:r>
      <w:r w:rsidR="00C316ED">
        <w:t xml:space="preserve"> </w:t>
      </w:r>
      <w:r>
        <w:t>asset</w:t>
      </w:r>
      <w:r w:rsidR="00C316ED">
        <w:t xml:space="preserve"> </w:t>
      </w:r>
      <w:r>
        <w:t>management</w:t>
      </w:r>
      <w:r w:rsidR="00C316ED">
        <w:t xml:space="preserve"> </w:t>
      </w:r>
      <w:r>
        <w:t>and</w:t>
      </w:r>
      <w:r w:rsidR="00C316ED">
        <w:t xml:space="preserve"> </w:t>
      </w:r>
      <w:r>
        <w:t>reform,</w:t>
      </w:r>
      <w:r w:rsidR="00C316ED">
        <w:t xml:space="preserve"> </w:t>
      </w:r>
      <w:r>
        <w:t>forest</w:t>
      </w:r>
      <w:r w:rsidR="00C316ED">
        <w:t xml:space="preserve"> </w:t>
      </w:r>
      <w:r>
        <w:t>management,</w:t>
      </w:r>
      <w:r w:rsidR="00C316ED">
        <w:t xml:space="preserve"> </w:t>
      </w:r>
      <w:r>
        <w:t>conservation</w:t>
      </w:r>
      <w:r w:rsidR="00C316ED">
        <w:t xml:space="preserve"> </w:t>
      </w:r>
      <w:r>
        <w:t>regulation,</w:t>
      </w:r>
      <w:r w:rsidR="00C316ED">
        <w:t xml:space="preserve"> </w:t>
      </w:r>
      <w:r>
        <w:t>fire</w:t>
      </w:r>
      <w:r w:rsidR="00C316ED">
        <w:t xml:space="preserve"> </w:t>
      </w:r>
      <w:r>
        <w:t>and</w:t>
      </w:r>
      <w:r w:rsidR="00C316ED">
        <w:t xml:space="preserve"> </w:t>
      </w:r>
      <w:r>
        <w:t>emergency</w:t>
      </w:r>
      <w:r w:rsidR="00C316ED">
        <w:t xml:space="preserve"> </w:t>
      </w:r>
      <w:r>
        <w:t>management</w:t>
      </w:r>
      <w:r w:rsidR="00C316ED">
        <w:t xml:space="preserve"> </w:t>
      </w:r>
      <w:r>
        <w:t>and</w:t>
      </w:r>
      <w:r w:rsidR="00C316ED">
        <w:t xml:space="preserve"> </w:t>
      </w:r>
      <w:r>
        <w:t>recovery.</w:t>
      </w:r>
      <w:r w:rsidR="00C316ED">
        <w:t xml:space="preserve"> </w:t>
      </w:r>
      <w:r>
        <w:t>Forest,</w:t>
      </w:r>
      <w:r w:rsidR="00C316ED">
        <w:t xml:space="preserve"> </w:t>
      </w:r>
      <w:r>
        <w:t>Fire</w:t>
      </w:r>
      <w:r w:rsidR="00C316ED">
        <w:t xml:space="preserve"> </w:t>
      </w:r>
      <w:r>
        <w:t>and</w:t>
      </w:r>
      <w:r w:rsidR="00C316ED">
        <w:t xml:space="preserve"> </w:t>
      </w:r>
      <w:r>
        <w:t>Regions</w:t>
      </w:r>
      <w:r w:rsidR="00C316ED">
        <w:t xml:space="preserve"> </w:t>
      </w:r>
      <w:r>
        <w:t>employs</w:t>
      </w:r>
      <w:r w:rsidR="00C316ED">
        <w:t xml:space="preserve"> </w:t>
      </w:r>
      <w:r>
        <w:t>people</w:t>
      </w:r>
      <w:r w:rsidR="00C316ED">
        <w:t xml:space="preserve"> </w:t>
      </w:r>
      <w:r>
        <w:t>from</w:t>
      </w:r>
      <w:r w:rsidR="00C316ED">
        <w:t xml:space="preserve"> </w:t>
      </w:r>
      <w:r>
        <w:t>the</w:t>
      </w:r>
      <w:r w:rsidR="00C316ED">
        <w:t xml:space="preserve"> </w:t>
      </w:r>
      <w:r>
        <w:t>communities</w:t>
      </w:r>
      <w:r w:rsidR="00C316ED">
        <w:t xml:space="preserve"> </w:t>
      </w:r>
      <w:r>
        <w:t>we</w:t>
      </w:r>
      <w:r w:rsidR="00C316ED">
        <w:t xml:space="preserve"> </w:t>
      </w:r>
      <w:r>
        <w:t>serve</w:t>
      </w:r>
      <w:r w:rsidR="00C316ED">
        <w:t xml:space="preserve"> </w:t>
      </w:r>
      <w:r>
        <w:t>in</w:t>
      </w:r>
      <w:r w:rsidR="00C316ED">
        <w:t xml:space="preserve"> </w:t>
      </w:r>
      <w:r>
        <w:t>every</w:t>
      </w:r>
      <w:r w:rsidR="00C316ED">
        <w:t xml:space="preserve"> </w:t>
      </w:r>
      <w:r>
        <w:t>part</w:t>
      </w:r>
      <w:r w:rsidR="00C316ED">
        <w:t xml:space="preserve"> </w:t>
      </w:r>
      <w:r>
        <w:t>of</w:t>
      </w:r>
      <w:r w:rsidR="00C316ED">
        <w:t xml:space="preserve"> </w:t>
      </w:r>
      <w:r>
        <w:t>the</w:t>
      </w:r>
      <w:r w:rsidR="00C316ED">
        <w:t xml:space="preserve"> </w:t>
      </w:r>
      <w:r>
        <w:t>state,</w:t>
      </w:r>
      <w:r w:rsidR="00C316ED">
        <w:t xml:space="preserve"> </w:t>
      </w:r>
      <w:r>
        <w:t>and</w:t>
      </w:r>
      <w:r w:rsidR="00C316ED">
        <w:t xml:space="preserve"> </w:t>
      </w:r>
      <w:r>
        <w:t>fosters</w:t>
      </w:r>
      <w:r w:rsidR="00C316ED">
        <w:t xml:space="preserve"> </w:t>
      </w:r>
      <w:r>
        <w:t>community</w:t>
      </w:r>
      <w:r w:rsidR="00C316ED">
        <w:t xml:space="preserve"> </w:t>
      </w:r>
      <w:r>
        <w:t>and</w:t>
      </w:r>
      <w:r w:rsidR="00C316ED">
        <w:t xml:space="preserve"> </w:t>
      </w:r>
      <w:r>
        <w:t>environmental</w:t>
      </w:r>
      <w:r w:rsidR="00C316ED">
        <w:t xml:space="preserve"> </w:t>
      </w:r>
      <w:r>
        <w:t>sustainability</w:t>
      </w:r>
      <w:r w:rsidR="00C316ED">
        <w:t xml:space="preserve"> </w:t>
      </w:r>
      <w:r>
        <w:t>and</w:t>
      </w:r>
      <w:r w:rsidR="00C316ED">
        <w:t xml:space="preserve"> </w:t>
      </w:r>
      <w:r>
        <w:t>conservation</w:t>
      </w:r>
      <w:r w:rsidR="00C316ED">
        <w:t xml:space="preserve"> </w:t>
      </w:r>
      <w:r>
        <w:t>to</w:t>
      </w:r>
      <w:r w:rsidR="00C316ED">
        <w:t xml:space="preserve"> </w:t>
      </w:r>
      <w:r>
        <w:t>preserve</w:t>
      </w:r>
      <w:r w:rsidR="00C316ED">
        <w:t xml:space="preserve"> </w:t>
      </w:r>
      <w:r>
        <w:t>the</w:t>
      </w:r>
      <w:r w:rsidR="00C316ED">
        <w:t xml:space="preserve"> </w:t>
      </w:r>
      <w:r>
        <w:t>environment</w:t>
      </w:r>
      <w:r w:rsidR="00C316ED">
        <w:t xml:space="preserve"> </w:t>
      </w:r>
      <w:r>
        <w:t>for</w:t>
      </w:r>
      <w:r w:rsidR="00C316ED">
        <w:t xml:space="preserve"> </w:t>
      </w:r>
      <w:r>
        <w:t>generations</w:t>
      </w:r>
      <w:r w:rsidR="00C316ED">
        <w:t xml:space="preserve"> </w:t>
      </w:r>
      <w:r>
        <w:t>to</w:t>
      </w:r>
      <w:r w:rsidR="00C316ED">
        <w:t xml:space="preserve"> </w:t>
      </w:r>
      <w:r>
        <w:t>come.</w:t>
      </w:r>
    </w:p>
    <w:p w14:paraId="47DDCC22" w14:textId="53B04B53" w:rsidR="002E1D3C" w:rsidRPr="00AE44C5" w:rsidRDefault="007D671F" w:rsidP="00AE44C5">
      <w:pPr>
        <w:pStyle w:val="Normalbeforebullets"/>
        <w:rPr>
          <w:b/>
          <w:bCs/>
        </w:rPr>
      </w:pPr>
      <w:r w:rsidRPr="00AE44C5">
        <w:rPr>
          <w:b/>
          <w:bCs/>
        </w:rPr>
        <w:t>Forestry</w:t>
      </w:r>
      <w:r w:rsidR="00C316ED" w:rsidRPr="00AE44C5">
        <w:rPr>
          <w:b/>
          <w:bCs/>
        </w:rPr>
        <w:t xml:space="preserve"> </w:t>
      </w:r>
      <w:r w:rsidRPr="00AE44C5">
        <w:rPr>
          <w:b/>
          <w:bCs/>
        </w:rPr>
        <w:t>and</w:t>
      </w:r>
      <w:r w:rsidR="00C316ED" w:rsidRPr="00AE44C5">
        <w:rPr>
          <w:b/>
          <w:bCs/>
        </w:rPr>
        <w:t xml:space="preserve"> </w:t>
      </w:r>
      <w:r w:rsidRPr="00AE44C5">
        <w:rPr>
          <w:b/>
          <w:bCs/>
        </w:rPr>
        <w:t>Resources</w:t>
      </w:r>
      <w:r w:rsidR="00C316ED" w:rsidRPr="00AE44C5">
        <w:rPr>
          <w:b/>
          <w:bCs/>
        </w:rPr>
        <w:t xml:space="preserve"> </w:t>
      </w:r>
    </w:p>
    <w:p w14:paraId="22ED2280" w14:textId="787D31E4" w:rsidR="002E1D3C" w:rsidRPr="00AE44C5" w:rsidRDefault="007D671F" w:rsidP="00AE44C5">
      <w:r w:rsidRPr="00AE44C5">
        <w:t>Develops</w:t>
      </w:r>
      <w:r w:rsidR="00C316ED" w:rsidRPr="00AE44C5">
        <w:t xml:space="preserve"> </w:t>
      </w:r>
      <w:r w:rsidRPr="00AE44C5">
        <w:t>policy,</w:t>
      </w:r>
      <w:r w:rsidR="00C316ED" w:rsidRPr="00AE44C5">
        <w:t xml:space="preserve"> </w:t>
      </w:r>
      <w:r w:rsidRPr="00AE44C5">
        <w:t>programs,</w:t>
      </w:r>
      <w:r w:rsidR="00C316ED" w:rsidRPr="00AE44C5">
        <w:t xml:space="preserve"> </w:t>
      </w:r>
      <w:r w:rsidRPr="00AE44C5">
        <w:t>and</w:t>
      </w:r>
      <w:r w:rsidR="00C316ED" w:rsidRPr="00AE44C5">
        <w:t xml:space="preserve"> </w:t>
      </w:r>
      <w:r w:rsidRPr="00AE44C5">
        <w:t>regulation</w:t>
      </w:r>
      <w:r w:rsidR="00C316ED" w:rsidRPr="00AE44C5">
        <w:t xml:space="preserve"> </w:t>
      </w:r>
      <w:r w:rsidRPr="00AE44C5">
        <w:t>to</w:t>
      </w:r>
      <w:r w:rsidR="00C316ED" w:rsidRPr="00AE44C5">
        <w:t xml:space="preserve"> </w:t>
      </w:r>
      <w:r w:rsidRPr="00AE44C5">
        <w:t>enable</w:t>
      </w:r>
      <w:r w:rsidR="00C316ED" w:rsidRPr="00AE44C5">
        <w:t xml:space="preserve"> </w:t>
      </w:r>
      <w:r w:rsidRPr="00AE44C5">
        <w:t>investment</w:t>
      </w:r>
      <w:r w:rsidR="00C316ED" w:rsidRPr="00AE44C5">
        <w:t xml:space="preserve"> </w:t>
      </w:r>
      <w:r w:rsidRPr="00AE44C5">
        <w:t>and</w:t>
      </w:r>
      <w:r w:rsidR="00C316ED" w:rsidRPr="00AE44C5">
        <w:t xml:space="preserve"> </w:t>
      </w:r>
      <w:r w:rsidRPr="00AE44C5">
        <w:t>generate</w:t>
      </w:r>
      <w:r w:rsidR="00C316ED" w:rsidRPr="00AE44C5">
        <w:t xml:space="preserve"> </w:t>
      </w:r>
      <w:r w:rsidRPr="00AE44C5">
        <w:t>jobs</w:t>
      </w:r>
      <w:r w:rsidR="00C316ED" w:rsidRPr="00AE44C5">
        <w:t xml:space="preserve"> </w:t>
      </w:r>
      <w:r w:rsidRPr="00AE44C5">
        <w:t>through</w:t>
      </w:r>
      <w:r w:rsidR="00C316ED" w:rsidRPr="00AE44C5">
        <w:t xml:space="preserve"> </w:t>
      </w:r>
      <w:r w:rsidRPr="00AE44C5">
        <w:t>the</w:t>
      </w:r>
      <w:r w:rsidR="00C316ED" w:rsidRPr="00AE44C5">
        <w:t xml:space="preserve"> </w:t>
      </w:r>
      <w:r w:rsidRPr="00AE44C5">
        <w:t>sustainable</w:t>
      </w:r>
      <w:r w:rsidR="00C316ED" w:rsidRPr="00AE44C5">
        <w:t xml:space="preserve"> </w:t>
      </w:r>
      <w:r w:rsidRPr="00AE44C5">
        <w:t>development</w:t>
      </w:r>
      <w:r w:rsidR="00C316ED" w:rsidRPr="00AE44C5">
        <w:t xml:space="preserve"> </w:t>
      </w:r>
      <w:r w:rsidRPr="00AE44C5">
        <w:t>of</w:t>
      </w:r>
      <w:r w:rsidR="00C316ED" w:rsidRPr="00AE44C5">
        <w:t xml:space="preserve"> </w:t>
      </w:r>
      <w:r w:rsidRPr="00AE44C5">
        <w:t>the</w:t>
      </w:r>
      <w:r w:rsidR="00C316ED" w:rsidRPr="00AE44C5">
        <w:t xml:space="preserve"> </w:t>
      </w:r>
      <w:r w:rsidRPr="00AE44C5">
        <w:t>state’s</w:t>
      </w:r>
      <w:r w:rsidR="00C316ED" w:rsidRPr="00AE44C5">
        <w:t xml:space="preserve"> </w:t>
      </w:r>
      <w:r w:rsidRPr="00AE44C5">
        <w:t>earth</w:t>
      </w:r>
      <w:r w:rsidR="00C316ED" w:rsidRPr="00AE44C5">
        <w:t xml:space="preserve"> </w:t>
      </w:r>
      <w:r w:rsidRPr="00AE44C5">
        <w:t>resources</w:t>
      </w:r>
      <w:r w:rsidR="00C316ED" w:rsidRPr="00AE44C5">
        <w:t xml:space="preserve"> </w:t>
      </w:r>
      <w:r w:rsidRPr="00AE44C5">
        <w:t>(including</w:t>
      </w:r>
      <w:r w:rsidR="00C316ED" w:rsidRPr="00AE44C5">
        <w:t xml:space="preserve"> </w:t>
      </w:r>
      <w:r w:rsidRPr="00AE44C5">
        <w:t>extractives,</w:t>
      </w:r>
      <w:r w:rsidR="00C316ED" w:rsidRPr="00AE44C5">
        <w:t xml:space="preserve"> </w:t>
      </w:r>
      <w:r w:rsidRPr="00AE44C5">
        <w:t>minerals,</w:t>
      </w:r>
      <w:r w:rsidR="00C316ED" w:rsidRPr="00AE44C5">
        <w:t xml:space="preserve"> </w:t>
      </w:r>
      <w:r w:rsidRPr="00AE44C5">
        <w:t>and</w:t>
      </w:r>
      <w:r w:rsidR="00C316ED" w:rsidRPr="00AE44C5">
        <w:t xml:space="preserve"> </w:t>
      </w:r>
      <w:r w:rsidRPr="00AE44C5">
        <w:t>petroleum)</w:t>
      </w:r>
      <w:r w:rsidR="00C316ED" w:rsidRPr="00AE44C5">
        <w:t xml:space="preserve"> </w:t>
      </w:r>
      <w:r w:rsidRPr="00AE44C5">
        <w:t>and</w:t>
      </w:r>
      <w:r w:rsidR="00C316ED" w:rsidRPr="00AE44C5">
        <w:t xml:space="preserve"> </w:t>
      </w:r>
      <w:r w:rsidRPr="00AE44C5">
        <w:t>forestry.</w:t>
      </w:r>
      <w:r w:rsidR="00C316ED" w:rsidRPr="00AE44C5">
        <w:t xml:space="preserve"> </w:t>
      </w:r>
      <w:r w:rsidRPr="00AE44C5">
        <w:t>The</w:t>
      </w:r>
      <w:r w:rsidR="00C316ED" w:rsidRPr="00AE44C5">
        <w:t xml:space="preserve"> </w:t>
      </w:r>
      <w:r w:rsidRPr="00AE44C5">
        <w:t>group</w:t>
      </w:r>
      <w:r w:rsidR="00C316ED" w:rsidRPr="00AE44C5">
        <w:t xml:space="preserve"> </w:t>
      </w:r>
      <w:r w:rsidRPr="00AE44C5">
        <w:t>is</w:t>
      </w:r>
      <w:r w:rsidR="00C316ED" w:rsidRPr="00AE44C5">
        <w:t xml:space="preserve"> </w:t>
      </w:r>
      <w:r w:rsidRPr="00AE44C5">
        <w:t>assisting</w:t>
      </w:r>
      <w:r w:rsidR="00C316ED" w:rsidRPr="00AE44C5">
        <w:t xml:space="preserve"> </w:t>
      </w:r>
      <w:r w:rsidRPr="00AE44C5">
        <w:t>the</w:t>
      </w:r>
      <w:r w:rsidR="00C316ED" w:rsidRPr="00AE44C5">
        <w:t xml:space="preserve"> </w:t>
      </w:r>
      <w:r w:rsidRPr="00AE44C5">
        <w:t>transition</w:t>
      </w:r>
      <w:r w:rsidR="00C316ED" w:rsidRPr="00AE44C5">
        <w:t xml:space="preserve"> </w:t>
      </w:r>
      <w:r w:rsidRPr="00AE44C5">
        <w:t>of</w:t>
      </w:r>
      <w:r w:rsidR="00C316ED" w:rsidRPr="00AE44C5">
        <w:t xml:space="preserve"> </w:t>
      </w:r>
      <w:r w:rsidRPr="00AE44C5">
        <w:t>the</w:t>
      </w:r>
      <w:r w:rsidR="00C316ED" w:rsidRPr="00AE44C5">
        <w:t xml:space="preserve"> </w:t>
      </w:r>
      <w:r w:rsidRPr="00AE44C5">
        <w:t>native</w:t>
      </w:r>
      <w:r w:rsidR="00C316ED" w:rsidRPr="00AE44C5">
        <w:t xml:space="preserve"> </w:t>
      </w:r>
      <w:r w:rsidRPr="00AE44C5">
        <w:t>timber</w:t>
      </w:r>
      <w:r w:rsidR="00C316ED" w:rsidRPr="00AE44C5">
        <w:t xml:space="preserve"> </w:t>
      </w:r>
      <w:r w:rsidRPr="00AE44C5">
        <w:t>sector</w:t>
      </w:r>
      <w:r w:rsidR="00C316ED" w:rsidRPr="00AE44C5">
        <w:t xml:space="preserve"> </w:t>
      </w:r>
      <w:r w:rsidRPr="00AE44C5">
        <w:t>and</w:t>
      </w:r>
      <w:r w:rsidR="00C316ED" w:rsidRPr="00AE44C5">
        <w:t xml:space="preserve"> </w:t>
      </w:r>
      <w:r w:rsidRPr="00AE44C5">
        <w:t>the</w:t>
      </w:r>
      <w:r w:rsidR="00C316ED" w:rsidRPr="00AE44C5">
        <w:t xml:space="preserve"> </w:t>
      </w:r>
      <w:r w:rsidRPr="00AE44C5">
        <w:t>rural</w:t>
      </w:r>
      <w:r w:rsidR="00C316ED" w:rsidRPr="00AE44C5">
        <w:t xml:space="preserve"> </w:t>
      </w:r>
      <w:r w:rsidRPr="00AE44C5">
        <w:t>communities</w:t>
      </w:r>
      <w:r w:rsidR="00C316ED" w:rsidRPr="00AE44C5">
        <w:t xml:space="preserve"> </w:t>
      </w:r>
      <w:r w:rsidRPr="00AE44C5">
        <w:t>where</w:t>
      </w:r>
      <w:r w:rsidR="00C316ED" w:rsidRPr="00AE44C5">
        <w:t xml:space="preserve"> </w:t>
      </w:r>
      <w:r w:rsidRPr="00AE44C5">
        <w:t>they</w:t>
      </w:r>
      <w:r w:rsidR="00C316ED" w:rsidRPr="00AE44C5">
        <w:t xml:space="preserve"> </w:t>
      </w:r>
      <w:r w:rsidRPr="00AE44C5">
        <w:t>are</w:t>
      </w:r>
      <w:r w:rsidR="00C316ED" w:rsidRPr="00AE44C5">
        <w:t xml:space="preserve"> </w:t>
      </w:r>
      <w:r w:rsidRPr="00AE44C5">
        <w:t>operating,</w:t>
      </w:r>
      <w:r w:rsidR="00C316ED" w:rsidRPr="00AE44C5">
        <w:t xml:space="preserve"> </w:t>
      </w:r>
      <w:r w:rsidRPr="00AE44C5">
        <w:t>while</w:t>
      </w:r>
      <w:r w:rsidR="00C316ED" w:rsidRPr="00AE44C5">
        <w:t xml:space="preserve"> </w:t>
      </w:r>
      <w:r w:rsidRPr="00AE44C5">
        <w:t>continuing</w:t>
      </w:r>
      <w:r w:rsidR="00C316ED" w:rsidRPr="00AE44C5">
        <w:t xml:space="preserve"> </w:t>
      </w:r>
      <w:r w:rsidRPr="00AE44C5">
        <w:t>to</w:t>
      </w:r>
      <w:r w:rsidR="00C316ED" w:rsidRPr="00AE44C5">
        <w:t xml:space="preserve"> </w:t>
      </w:r>
      <w:r w:rsidRPr="00AE44C5">
        <w:t>expand</w:t>
      </w:r>
      <w:r w:rsidR="00C316ED" w:rsidRPr="00AE44C5">
        <w:t xml:space="preserve"> </w:t>
      </w:r>
      <w:r w:rsidRPr="00AE44C5">
        <w:t>Victoria’s</w:t>
      </w:r>
      <w:r w:rsidR="00C316ED" w:rsidRPr="00AE44C5">
        <w:t xml:space="preserve"> </w:t>
      </w:r>
      <w:r w:rsidRPr="00AE44C5">
        <w:t>plantations</w:t>
      </w:r>
      <w:r w:rsidR="00C316ED" w:rsidRPr="00AE44C5">
        <w:t xml:space="preserve"> </w:t>
      </w:r>
      <w:r w:rsidRPr="00AE44C5">
        <w:t>including</w:t>
      </w:r>
      <w:r w:rsidR="00C316ED" w:rsidRPr="00AE44C5">
        <w:t xml:space="preserve"> </w:t>
      </w:r>
      <w:r w:rsidRPr="00AE44C5">
        <w:t>through</w:t>
      </w:r>
      <w:r w:rsidR="00C316ED" w:rsidRPr="00AE44C5">
        <w:t xml:space="preserve"> </w:t>
      </w:r>
      <w:r w:rsidRPr="00AE44C5">
        <w:t>farm</w:t>
      </w:r>
      <w:r w:rsidR="00C316ED" w:rsidRPr="00AE44C5">
        <w:t xml:space="preserve"> </w:t>
      </w:r>
      <w:r w:rsidRPr="00AE44C5">
        <w:t>forestry</w:t>
      </w:r>
      <w:r w:rsidR="00C316ED" w:rsidRPr="00AE44C5">
        <w:t xml:space="preserve"> </w:t>
      </w:r>
      <w:r w:rsidRPr="00AE44C5">
        <w:t>programs.</w:t>
      </w:r>
      <w:r w:rsidR="00C316ED" w:rsidRPr="00AE44C5">
        <w:t xml:space="preserve"> </w:t>
      </w:r>
      <w:r w:rsidRPr="00AE44C5">
        <w:t>The</w:t>
      </w:r>
      <w:r w:rsidR="00C316ED" w:rsidRPr="00AE44C5">
        <w:t xml:space="preserve"> </w:t>
      </w:r>
      <w:r w:rsidRPr="00AE44C5">
        <w:t>group</w:t>
      </w:r>
      <w:r w:rsidR="00C316ED" w:rsidRPr="00AE44C5">
        <w:t xml:space="preserve"> </w:t>
      </w:r>
      <w:r w:rsidRPr="00AE44C5">
        <w:t>supports</w:t>
      </w:r>
      <w:r w:rsidR="00C316ED" w:rsidRPr="00AE44C5">
        <w:t xml:space="preserve"> </w:t>
      </w:r>
      <w:r w:rsidRPr="00AE44C5">
        <w:t>Victoria’s</w:t>
      </w:r>
      <w:r w:rsidR="00C316ED" w:rsidRPr="00AE44C5">
        <w:t xml:space="preserve"> </w:t>
      </w:r>
      <w:r w:rsidRPr="00AE44C5">
        <w:t>transition</w:t>
      </w:r>
      <w:r w:rsidR="00C316ED" w:rsidRPr="00AE44C5">
        <w:t xml:space="preserve"> </w:t>
      </w:r>
      <w:r w:rsidRPr="00AE44C5">
        <w:t>to</w:t>
      </w:r>
      <w:r w:rsidR="00C316ED" w:rsidRPr="00AE44C5">
        <w:t xml:space="preserve"> </w:t>
      </w:r>
      <w:r w:rsidRPr="00AE44C5">
        <w:t>net</w:t>
      </w:r>
      <w:r w:rsidR="00C316ED" w:rsidRPr="00AE44C5">
        <w:t xml:space="preserve"> </w:t>
      </w:r>
      <w:r w:rsidRPr="00AE44C5">
        <w:t>zero</w:t>
      </w:r>
      <w:r w:rsidR="00C316ED" w:rsidRPr="00AE44C5">
        <w:t xml:space="preserve"> </w:t>
      </w:r>
      <w:r w:rsidRPr="00AE44C5">
        <w:t>through</w:t>
      </w:r>
      <w:r w:rsidR="00C316ED" w:rsidRPr="00AE44C5">
        <w:t xml:space="preserve"> </w:t>
      </w:r>
      <w:r w:rsidRPr="00AE44C5">
        <w:t>helping</w:t>
      </w:r>
      <w:r w:rsidR="00C316ED" w:rsidRPr="00AE44C5">
        <w:t xml:space="preserve"> </w:t>
      </w:r>
      <w:r w:rsidRPr="00AE44C5">
        <w:t>industries</w:t>
      </w:r>
      <w:r w:rsidR="00C316ED" w:rsidRPr="00AE44C5">
        <w:t xml:space="preserve"> </w:t>
      </w:r>
      <w:r w:rsidRPr="00AE44C5">
        <w:t>decarbonise</w:t>
      </w:r>
      <w:r w:rsidR="00C316ED" w:rsidRPr="00AE44C5">
        <w:t xml:space="preserve"> </w:t>
      </w:r>
      <w:r w:rsidRPr="00AE44C5">
        <w:t>and</w:t>
      </w:r>
      <w:r w:rsidR="00C316ED" w:rsidRPr="00AE44C5">
        <w:t xml:space="preserve"> </w:t>
      </w:r>
      <w:r w:rsidRPr="00AE44C5">
        <w:t>take</w:t>
      </w:r>
      <w:r w:rsidR="00C316ED" w:rsidRPr="00AE44C5">
        <w:t xml:space="preserve"> </w:t>
      </w:r>
      <w:r w:rsidRPr="00AE44C5">
        <w:t>advantage</w:t>
      </w:r>
      <w:r w:rsidR="00C316ED" w:rsidRPr="00AE44C5">
        <w:t xml:space="preserve"> </w:t>
      </w:r>
      <w:r w:rsidRPr="00AE44C5">
        <w:t>of</w:t>
      </w:r>
      <w:r w:rsidR="00C316ED" w:rsidRPr="00AE44C5">
        <w:t xml:space="preserve"> </w:t>
      </w:r>
      <w:r w:rsidRPr="00AE44C5">
        <w:t>Victoria’s</w:t>
      </w:r>
      <w:r w:rsidR="00C316ED" w:rsidRPr="00AE44C5">
        <w:t xml:space="preserve"> </w:t>
      </w:r>
      <w:r w:rsidRPr="00AE44C5">
        <w:t>shift</w:t>
      </w:r>
      <w:r w:rsidR="00C316ED" w:rsidRPr="00AE44C5">
        <w:t xml:space="preserve"> </w:t>
      </w:r>
      <w:r w:rsidRPr="00AE44C5">
        <w:t>to</w:t>
      </w:r>
      <w:r w:rsidR="00C316ED" w:rsidRPr="00AE44C5">
        <w:t xml:space="preserve"> </w:t>
      </w:r>
      <w:r w:rsidRPr="00AE44C5">
        <w:t>net</w:t>
      </w:r>
      <w:r w:rsidR="00C316ED" w:rsidRPr="00AE44C5">
        <w:t xml:space="preserve"> </w:t>
      </w:r>
      <w:r w:rsidRPr="00AE44C5">
        <w:t>zero</w:t>
      </w:r>
      <w:r w:rsidR="00C316ED" w:rsidRPr="00AE44C5">
        <w:t xml:space="preserve"> </w:t>
      </w:r>
      <w:r w:rsidRPr="00AE44C5">
        <w:t>by</w:t>
      </w:r>
      <w:r w:rsidR="00C316ED" w:rsidRPr="00AE44C5">
        <w:t xml:space="preserve"> </w:t>
      </w:r>
      <w:r w:rsidRPr="00AE44C5">
        <w:t>2045,</w:t>
      </w:r>
      <w:r w:rsidR="00C316ED" w:rsidRPr="00AE44C5">
        <w:t xml:space="preserve"> </w:t>
      </w:r>
      <w:proofErr w:type="gramStart"/>
      <w:r w:rsidRPr="00AE44C5">
        <w:t>and</w:t>
      </w:r>
      <w:r w:rsidR="00C316ED" w:rsidRPr="00AE44C5">
        <w:t xml:space="preserve"> </w:t>
      </w:r>
      <w:r w:rsidRPr="00AE44C5">
        <w:t>also</w:t>
      </w:r>
      <w:proofErr w:type="gramEnd"/>
      <w:r w:rsidR="00C316ED" w:rsidRPr="00AE44C5">
        <w:t xml:space="preserve"> </w:t>
      </w:r>
      <w:r w:rsidRPr="00AE44C5">
        <w:t>helps</w:t>
      </w:r>
      <w:r w:rsidR="00C316ED" w:rsidRPr="00AE44C5">
        <w:t xml:space="preserve"> </w:t>
      </w:r>
      <w:r w:rsidRPr="00AE44C5">
        <w:t>ensure</w:t>
      </w:r>
      <w:r w:rsidR="00C316ED" w:rsidRPr="00AE44C5">
        <w:t xml:space="preserve"> </w:t>
      </w:r>
      <w:r w:rsidRPr="00AE44C5">
        <w:t>primary</w:t>
      </w:r>
      <w:r w:rsidR="00C316ED" w:rsidRPr="00AE44C5">
        <w:t xml:space="preserve"> </w:t>
      </w:r>
      <w:r w:rsidRPr="00AE44C5">
        <w:t>industries</w:t>
      </w:r>
      <w:r w:rsidR="00C316ED" w:rsidRPr="00AE44C5">
        <w:t xml:space="preserve"> </w:t>
      </w:r>
      <w:r w:rsidRPr="00AE44C5">
        <w:t>and</w:t>
      </w:r>
      <w:r w:rsidR="00C316ED" w:rsidRPr="00AE44C5">
        <w:t xml:space="preserve"> </w:t>
      </w:r>
      <w:r w:rsidRPr="00AE44C5">
        <w:t>the</w:t>
      </w:r>
      <w:r w:rsidR="00C316ED" w:rsidRPr="00AE44C5">
        <w:t xml:space="preserve"> </w:t>
      </w:r>
      <w:r w:rsidRPr="00AE44C5">
        <w:t>communities</w:t>
      </w:r>
      <w:r w:rsidR="00C316ED" w:rsidRPr="00AE44C5">
        <w:t xml:space="preserve"> </w:t>
      </w:r>
      <w:r w:rsidRPr="00AE44C5">
        <w:t>that</w:t>
      </w:r>
      <w:r w:rsidR="00C316ED" w:rsidRPr="00AE44C5">
        <w:t xml:space="preserve"> </w:t>
      </w:r>
      <w:r w:rsidRPr="00AE44C5">
        <w:t>sustain</w:t>
      </w:r>
      <w:r w:rsidR="00C316ED" w:rsidRPr="00AE44C5">
        <w:t xml:space="preserve"> </w:t>
      </w:r>
      <w:r w:rsidRPr="00AE44C5">
        <w:t>them</w:t>
      </w:r>
      <w:r w:rsidR="00C316ED" w:rsidRPr="00AE44C5">
        <w:t xml:space="preserve"> </w:t>
      </w:r>
      <w:r w:rsidRPr="00AE44C5">
        <w:t>are</w:t>
      </w:r>
      <w:r w:rsidR="00C316ED" w:rsidRPr="00AE44C5">
        <w:t xml:space="preserve"> </w:t>
      </w:r>
      <w:r w:rsidRPr="00AE44C5">
        <w:t>well</w:t>
      </w:r>
      <w:r w:rsidR="00C316ED" w:rsidRPr="00AE44C5">
        <w:t xml:space="preserve"> </w:t>
      </w:r>
      <w:r w:rsidRPr="00AE44C5">
        <w:t>adapted</w:t>
      </w:r>
      <w:r w:rsidR="00C316ED" w:rsidRPr="00AE44C5">
        <w:t xml:space="preserve"> </w:t>
      </w:r>
      <w:r w:rsidRPr="00AE44C5">
        <w:t>to</w:t>
      </w:r>
      <w:r w:rsidR="00C316ED" w:rsidRPr="00AE44C5">
        <w:t xml:space="preserve"> </w:t>
      </w:r>
      <w:r w:rsidRPr="00AE44C5">
        <w:t>a</w:t>
      </w:r>
      <w:r w:rsidR="00C316ED" w:rsidRPr="00AE44C5">
        <w:t xml:space="preserve"> </w:t>
      </w:r>
      <w:r w:rsidRPr="00AE44C5">
        <w:t>changing</w:t>
      </w:r>
      <w:r w:rsidR="00C316ED" w:rsidRPr="00AE44C5">
        <w:t xml:space="preserve"> </w:t>
      </w:r>
      <w:r w:rsidRPr="00AE44C5">
        <w:t>climate.</w:t>
      </w:r>
    </w:p>
    <w:p w14:paraId="0D87F6B8" w14:textId="12083CDC" w:rsidR="002E1D3C" w:rsidRPr="00AE44C5" w:rsidRDefault="007D671F" w:rsidP="00AE44C5">
      <w:pPr>
        <w:pStyle w:val="Normalbeforebullets"/>
        <w:rPr>
          <w:b/>
          <w:bCs/>
        </w:rPr>
      </w:pPr>
      <w:r w:rsidRPr="00AE44C5">
        <w:rPr>
          <w:b/>
          <w:bCs/>
        </w:rPr>
        <w:t>Recycling</w:t>
      </w:r>
      <w:r w:rsidR="00C316ED" w:rsidRPr="00AE44C5">
        <w:rPr>
          <w:b/>
          <w:bCs/>
        </w:rPr>
        <w:t xml:space="preserve"> </w:t>
      </w:r>
      <w:r w:rsidRPr="00AE44C5">
        <w:rPr>
          <w:b/>
          <w:bCs/>
        </w:rPr>
        <w:t>Victoria</w:t>
      </w:r>
    </w:p>
    <w:p w14:paraId="3410B182" w14:textId="38A9B903" w:rsidR="002E1D3C" w:rsidRPr="00AE44C5" w:rsidRDefault="007D671F" w:rsidP="00AE44C5">
      <w:r w:rsidRPr="00AE44C5">
        <w:t>Is</w:t>
      </w:r>
      <w:r w:rsidR="00C316ED" w:rsidRPr="00AE44C5">
        <w:t xml:space="preserve"> </w:t>
      </w:r>
      <w:r w:rsidRPr="00AE44C5">
        <w:t>the</w:t>
      </w:r>
      <w:r w:rsidR="00C316ED" w:rsidRPr="00AE44C5">
        <w:t xml:space="preserve"> </w:t>
      </w:r>
      <w:r w:rsidRPr="00AE44C5">
        <w:t>state’s</w:t>
      </w:r>
      <w:r w:rsidR="00C316ED" w:rsidRPr="00AE44C5">
        <w:t xml:space="preserve"> </w:t>
      </w:r>
      <w:r w:rsidRPr="00AE44C5">
        <w:t>primary</w:t>
      </w:r>
      <w:r w:rsidR="00C316ED" w:rsidRPr="00AE44C5">
        <w:t xml:space="preserve"> </w:t>
      </w:r>
      <w:r w:rsidRPr="00AE44C5">
        <w:t>waste,</w:t>
      </w:r>
      <w:r w:rsidR="00C316ED" w:rsidRPr="00AE44C5">
        <w:t xml:space="preserve"> </w:t>
      </w:r>
      <w:r w:rsidRPr="00AE44C5">
        <w:t>recycling,</w:t>
      </w:r>
      <w:r w:rsidR="00C316ED" w:rsidRPr="00AE44C5">
        <w:t xml:space="preserve"> </w:t>
      </w:r>
      <w:r w:rsidRPr="00AE44C5">
        <w:t>and</w:t>
      </w:r>
      <w:r w:rsidR="00C316ED" w:rsidRPr="00AE44C5">
        <w:t xml:space="preserve"> </w:t>
      </w:r>
      <w:r w:rsidRPr="00AE44C5">
        <w:t>resource</w:t>
      </w:r>
      <w:r w:rsidR="00C316ED" w:rsidRPr="00AE44C5">
        <w:t xml:space="preserve"> </w:t>
      </w:r>
      <w:r w:rsidRPr="00AE44C5">
        <w:t>recovery</w:t>
      </w:r>
      <w:r w:rsidR="00C316ED" w:rsidRPr="00AE44C5">
        <w:t xml:space="preserve"> </w:t>
      </w:r>
      <w:r w:rsidRPr="00AE44C5">
        <w:t>services</w:t>
      </w:r>
      <w:r w:rsidR="00C316ED" w:rsidRPr="00AE44C5">
        <w:t xml:space="preserve"> </w:t>
      </w:r>
      <w:r w:rsidRPr="00AE44C5">
        <w:t>regulator.</w:t>
      </w:r>
      <w:r w:rsidR="00C316ED" w:rsidRPr="00AE44C5">
        <w:t xml:space="preserve"> </w:t>
      </w:r>
      <w:r w:rsidRPr="00AE44C5">
        <w:t>It</w:t>
      </w:r>
      <w:r w:rsidR="00C316ED" w:rsidRPr="00AE44C5">
        <w:t xml:space="preserve"> </w:t>
      </w:r>
      <w:r w:rsidRPr="00AE44C5">
        <w:t>has</w:t>
      </w:r>
      <w:r w:rsidR="00C316ED" w:rsidRPr="00AE44C5">
        <w:t xml:space="preserve"> </w:t>
      </w:r>
      <w:r w:rsidRPr="00AE44C5">
        <w:t>been</w:t>
      </w:r>
      <w:r w:rsidR="00C316ED" w:rsidRPr="00AE44C5">
        <w:t xml:space="preserve"> </w:t>
      </w:r>
      <w:r w:rsidRPr="00AE44C5">
        <w:t>established</w:t>
      </w:r>
      <w:r w:rsidR="00C316ED" w:rsidRPr="00AE44C5">
        <w:t xml:space="preserve"> </w:t>
      </w:r>
      <w:r w:rsidRPr="00AE44C5">
        <w:t>to:</w:t>
      </w:r>
      <w:r w:rsidR="00C316ED" w:rsidRPr="00AE44C5">
        <w:t xml:space="preserve"> </w:t>
      </w:r>
      <w:r w:rsidRPr="00AE44C5">
        <w:t>provide</w:t>
      </w:r>
      <w:r w:rsidR="00C316ED" w:rsidRPr="00AE44C5">
        <w:t xml:space="preserve"> </w:t>
      </w:r>
      <w:r w:rsidRPr="00AE44C5">
        <w:t>leadership,</w:t>
      </w:r>
      <w:r w:rsidR="00C316ED" w:rsidRPr="00AE44C5">
        <w:t xml:space="preserve"> </w:t>
      </w:r>
      <w:r w:rsidRPr="00AE44C5">
        <w:t>stewardship</w:t>
      </w:r>
      <w:r w:rsidR="00C316ED" w:rsidRPr="00AE44C5">
        <w:t xml:space="preserve"> </w:t>
      </w:r>
      <w:r w:rsidRPr="00AE44C5">
        <w:t>and</w:t>
      </w:r>
      <w:r w:rsidR="00C316ED" w:rsidRPr="00AE44C5">
        <w:t xml:space="preserve"> </w:t>
      </w:r>
      <w:r w:rsidRPr="00AE44C5">
        <w:t>oversight</w:t>
      </w:r>
      <w:r w:rsidR="00C316ED" w:rsidRPr="00AE44C5">
        <w:t xml:space="preserve"> </w:t>
      </w:r>
      <w:r w:rsidRPr="00AE44C5">
        <w:t>of</w:t>
      </w:r>
      <w:r w:rsidR="00C316ED" w:rsidRPr="00AE44C5">
        <w:t xml:space="preserve"> </w:t>
      </w:r>
      <w:r w:rsidRPr="00AE44C5">
        <w:t>waste,</w:t>
      </w:r>
      <w:r w:rsidR="00C316ED" w:rsidRPr="00AE44C5">
        <w:t xml:space="preserve"> </w:t>
      </w:r>
      <w:proofErr w:type="gramStart"/>
      <w:r w:rsidRPr="00AE44C5">
        <w:t>recycling</w:t>
      </w:r>
      <w:proofErr w:type="gramEnd"/>
      <w:r w:rsidR="00C316ED" w:rsidRPr="00AE44C5">
        <w:t xml:space="preserve"> </w:t>
      </w:r>
      <w:r w:rsidRPr="00AE44C5">
        <w:t>and</w:t>
      </w:r>
      <w:r w:rsidR="00C316ED" w:rsidRPr="00AE44C5">
        <w:t xml:space="preserve"> </w:t>
      </w:r>
      <w:r w:rsidRPr="00AE44C5">
        <w:t>resource</w:t>
      </w:r>
      <w:r w:rsidR="00C316ED" w:rsidRPr="00AE44C5">
        <w:t xml:space="preserve"> </w:t>
      </w:r>
      <w:r w:rsidRPr="00AE44C5">
        <w:t>recovery</w:t>
      </w:r>
      <w:r w:rsidR="00C316ED" w:rsidRPr="00AE44C5">
        <w:t xml:space="preserve"> </w:t>
      </w:r>
      <w:r w:rsidRPr="00AE44C5">
        <w:t>services;</w:t>
      </w:r>
      <w:r w:rsidR="00C316ED" w:rsidRPr="00AE44C5">
        <w:t xml:space="preserve"> </w:t>
      </w:r>
      <w:r w:rsidRPr="00AE44C5">
        <w:t>and</w:t>
      </w:r>
      <w:r w:rsidR="00C316ED" w:rsidRPr="00AE44C5">
        <w:t xml:space="preserve"> </w:t>
      </w:r>
      <w:r w:rsidRPr="00AE44C5">
        <w:t>support</w:t>
      </w:r>
      <w:r w:rsidR="00C316ED" w:rsidRPr="00AE44C5">
        <w:t xml:space="preserve"> </w:t>
      </w:r>
      <w:r w:rsidRPr="00AE44C5">
        <w:t>the</w:t>
      </w:r>
      <w:r w:rsidR="00C316ED" w:rsidRPr="00AE44C5">
        <w:t xml:space="preserve"> </w:t>
      </w:r>
      <w:r w:rsidRPr="00AE44C5">
        <w:t>development</w:t>
      </w:r>
      <w:r w:rsidR="00C316ED" w:rsidRPr="00AE44C5">
        <w:t xml:space="preserve"> </w:t>
      </w:r>
      <w:r w:rsidRPr="00AE44C5">
        <w:t>of</w:t>
      </w:r>
      <w:r w:rsidR="00C316ED" w:rsidRPr="00AE44C5">
        <w:t xml:space="preserve"> </w:t>
      </w:r>
      <w:r w:rsidRPr="00AE44C5">
        <w:t>a</w:t>
      </w:r>
      <w:r w:rsidR="00C316ED" w:rsidRPr="00AE44C5">
        <w:t xml:space="preserve"> </w:t>
      </w:r>
      <w:r w:rsidRPr="00AE44C5">
        <w:t>circular</w:t>
      </w:r>
      <w:r w:rsidR="00C316ED" w:rsidRPr="00AE44C5">
        <w:t xml:space="preserve"> </w:t>
      </w:r>
      <w:r w:rsidRPr="00AE44C5">
        <w:t>economy.</w:t>
      </w:r>
      <w:r w:rsidR="00C316ED" w:rsidRPr="00AE44C5">
        <w:t xml:space="preserve"> </w:t>
      </w:r>
      <w:r w:rsidRPr="00AE44C5">
        <w:t>Transitioning</w:t>
      </w:r>
      <w:r w:rsidR="00C316ED" w:rsidRPr="00AE44C5">
        <w:t xml:space="preserve"> </w:t>
      </w:r>
      <w:r w:rsidRPr="00AE44C5">
        <w:t>to</w:t>
      </w:r>
      <w:r w:rsidR="00C316ED" w:rsidRPr="00AE44C5">
        <w:t xml:space="preserve"> </w:t>
      </w:r>
      <w:r w:rsidRPr="00AE44C5">
        <w:t>a</w:t>
      </w:r>
      <w:r w:rsidR="00C316ED" w:rsidRPr="00AE44C5">
        <w:t xml:space="preserve"> </w:t>
      </w:r>
      <w:r w:rsidRPr="00AE44C5">
        <w:t>stronger</w:t>
      </w:r>
      <w:r w:rsidR="00C316ED" w:rsidRPr="00AE44C5">
        <w:t xml:space="preserve"> </w:t>
      </w:r>
      <w:r w:rsidRPr="00AE44C5">
        <w:t>circular</w:t>
      </w:r>
      <w:r w:rsidR="00C316ED" w:rsidRPr="00AE44C5">
        <w:t xml:space="preserve"> </w:t>
      </w:r>
      <w:r w:rsidRPr="00AE44C5">
        <w:t>economy</w:t>
      </w:r>
      <w:r w:rsidR="00C316ED" w:rsidRPr="00AE44C5">
        <w:t xml:space="preserve"> </w:t>
      </w:r>
      <w:r w:rsidRPr="00AE44C5">
        <w:t>will</w:t>
      </w:r>
      <w:r w:rsidR="00C316ED" w:rsidRPr="00AE44C5">
        <w:t xml:space="preserve"> </w:t>
      </w:r>
      <w:r w:rsidRPr="00AE44C5">
        <w:t>encourage</w:t>
      </w:r>
      <w:r w:rsidR="00C316ED" w:rsidRPr="00AE44C5">
        <w:t xml:space="preserve"> </w:t>
      </w:r>
      <w:r w:rsidRPr="00AE44C5">
        <w:t>innovation,</w:t>
      </w:r>
      <w:r w:rsidR="00C316ED" w:rsidRPr="00AE44C5">
        <w:t xml:space="preserve"> </w:t>
      </w:r>
      <w:r w:rsidRPr="00AE44C5">
        <w:t>give</w:t>
      </w:r>
      <w:r w:rsidR="00C316ED" w:rsidRPr="00AE44C5">
        <w:t xml:space="preserve"> </w:t>
      </w:r>
      <w:r w:rsidRPr="00AE44C5">
        <w:t>rise</w:t>
      </w:r>
      <w:r w:rsidR="00C316ED" w:rsidRPr="00AE44C5">
        <w:t xml:space="preserve"> </w:t>
      </w:r>
      <w:r w:rsidRPr="00AE44C5">
        <w:t>to</w:t>
      </w:r>
      <w:r w:rsidR="00C316ED" w:rsidRPr="00AE44C5">
        <w:t xml:space="preserve"> </w:t>
      </w:r>
      <w:r w:rsidRPr="00AE44C5">
        <w:t>more</w:t>
      </w:r>
      <w:r w:rsidR="00C316ED" w:rsidRPr="00AE44C5">
        <w:t xml:space="preserve"> </w:t>
      </w:r>
      <w:r w:rsidRPr="00AE44C5">
        <w:t>sustainability</w:t>
      </w:r>
      <w:r w:rsidR="00C316ED" w:rsidRPr="00AE44C5">
        <w:t xml:space="preserve"> </w:t>
      </w:r>
      <w:r w:rsidRPr="00AE44C5">
        <w:t>focused</w:t>
      </w:r>
      <w:r w:rsidR="00C316ED" w:rsidRPr="00AE44C5">
        <w:t xml:space="preserve"> </w:t>
      </w:r>
      <w:r w:rsidRPr="00AE44C5">
        <w:t>jobs,</w:t>
      </w:r>
      <w:r w:rsidR="00C316ED" w:rsidRPr="00AE44C5">
        <w:t xml:space="preserve"> </w:t>
      </w:r>
      <w:r w:rsidRPr="00AE44C5">
        <w:t>provide</w:t>
      </w:r>
      <w:r w:rsidR="00C316ED" w:rsidRPr="00AE44C5">
        <w:t xml:space="preserve"> </w:t>
      </w:r>
      <w:r w:rsidRPr="00AE44C5">
        <w:t>quality</w:t>
      </w:r>
      <w:r w:rsidR="00C316ED" w:rsidRPr="00AE44C5">
        <w:t xml:space="preserve"> </w:t>
      </w:r>
      <w:r w:rsidRPr="00AE44C5">
        <w:t>goods</w:t>
      </w:r>
      <w:r w:rsidR="00C316ED" w:rsidRPr="00AE44C5">
        <w:t xml:space="preserve"> </w:t>
      </w:r>
      <w:r w:rsidRPr="00AE44C5">
        <w:t>and</w:t>
      </w:r>
      <w:r w:rsidR="00C316ED" w:rsidRPr="00AE44C5">
        <w:t xml:space="preserve"> </w:t>
      </w:r>
      <w:r w:rsidRPr="00AE44C5">
        <w:t>services</w:t>
      </w:r>
      <w:r w:rsidR="00C316ED" w:rsidRPr="00AE44C5">
        <w:t xml:space="preserve"> </w:t>
      </w:r>
      <w:r w:rsidRPr="00AE44C5">
        <w:t>to</w:t>
      </w:r>
      <w:r w:rsidR="00C316ED" w:rsidRPr="00AE44C5">
        <w:t xml:space="preserve"> </w:t>
      </w:r>
      <w:r w:rsidRPr="00AE44C5">
        <w:t>end</w:t>
      </w:r>
      <w:r w:rsidR="00C316ED" w:rsidRPr="00AE44C5">
        <w:t xml:space="preserve"> </w:t>
      </w:r>
      <w:r w:rsidRPr="00AE44C5">
        <w:t>users,</w:t>
      </w:r>
      <w:r w:rsidR="00C316ED" w:rsidRPr="00AE44C5">
        <w:t xml:space="preserve"> </w:t>
      </w:r>
      <w:r w:rsidRPr="00AE44C5">
        <w:t>and</w:t>
      </w:r>
      <w:r w:rsidR="00C316ED" w:rsidRPr="00AE44C5">
        <w:t xml:space="preserve"> </w:t>
      </w:r>
      <w:r w:rsidRPr="00AE44C5">
        <w:t>enable</w:t>
      </w:r>
      <w:r w:rsidR="00C316ED" w:rsidRPr="00AE44C5">
        <w:t xml:space="preserve"> </w:t>
      </w:r>
      <w:r w:rsidRPr="00AE44C5">
        <w:t>more</w:t>
      </w:r>
      <w:r w:rsidR="00C316ED" w:rsidRPr="00AE44C5">
        <w:t xml:space="preserve"> </w:t>
      </w:r>
      <w:r w:rsidRPr="00AE44C5">
        <w:t>consistent</w:t>
      </w:r>
      <w:r w:rsidR="00C316ED" w:rsidRPr="00AE44C5">
        <w:t xml:space="preserve"> </w:t>
      </w:r>
      <w:r w:rsidRPr="00AE44C5">
        <w:t>and</w:t>
      </w:r>
      <w:r w:rsidR="00C316ED" w:rsidRPr="00AE44C5">
        <w:t xml:space="preserve"> </w:t>
      </w:r>
      <w:r w:rsidRPr="00AE44C5">
        <w:t>high-quality</w:t>
      </w:r>
      <w:r w:rsidR="00C316ED" w:rsidRPr="00AE44C5">
        <w:t xml:space="preserve"> </w:t>
      </w:r>
      <w:r w:rsidRPr="00AE44C5">
        <w:t>recycled</w:t>
      </w:r>
      <w:r w:rsidR="00C316ED" w:rsidRPr="00AE44C5">
        <w:t xml:space="preserve"> </w:t>
      </w:r>
      <w:r w:rsidRPr="00AE44C5">
        <w:t>material</w:t>
      </w:r>
      <w:r w:rsidR="00C316ED" w:rsidRPr="00AE44C5">
        <w:t xml:space="preserve"> </w:t>
      </w:r>
      <w:r w:rsidRPr="00AE44C5">
        <w:t>for</w:t>
      </w:r>
      <w:r w:rsidR="00C316ED" w:rsidRPr="00AE44C5">
        <w:t xml:space="preserve"> </w:t>
      </w:r>
      <w:r w:rsidRPr="00AE44C5">
        <w:t>remanufacturing</w:t>
      </w:r>
      <w:r w:rsidR="00C316ED" w:rsidRPr="00AE44C5">
        <w:t xml:space="preserve"> </w:t>
      </w:r>
      <w:r w:rsidRPr="00AE44C5">
        <w:t>into</w:t>
      </w:r>
      <w:r w:rsidR="00C316ED" w:rsidRPr="00AE44C5">
        <w:t xml:space="preserve"> </w:t>
      </w:r>
      <w:r w:rsidRPr="00AE44C5">
        <w:t>new</w:t>
      </w:r>
      <w:r w:rsidR="00C316ED" w:rsidRPr="00AE44C5">
        <w:t xml:space="preserve"> </w:t>
      </w:r>
      <w:r w:rsidRPr="00AE44C5">
        <w:t>goods</w:t>
      </w:r>
      <w:r w:rsidR="00C316ED" w:rsidRPr="00AE44C5">
        <w:t xml:space="preserve"> </w:t>
      </w:r>
      <w:r w:rsidRPr="00AE44C5">
        <w:t>that</w:t>
      </w:r>
      <w:r w:rsidR="00C316ED" w:rsidRPr="00AE44C5">
        <w:t xml:space="preserve"> </w:t>
      </w:r>
      <w:r w:rsidRPr="00AE44C5">
        <w:t>are</w:t>
      </w:r>
      <w:r w:rsidR="00C316ED" w:rsidRPr="00AE44C5">
        <w:t xml:space="preserve"> </w:t>
      </w:r>
      <w:r w:rsidRPr="00AE44C5">
        <w:t>supplied</w:t>
      </w:r>
      <w:r w:rsidR="00C316ED" w:rsidRPr="00AE44C5">
        <w:t xml:space="preserve"> </w:t>
      </w:r>
      <w:r w:rsidRPr="00AE44C5">
        <w:t>to</w:t>
      </w:r>
      <w:r w:rsidR="00C316ED" w:rsidRPr="00AE44C5">
        <w:t xml:space="preserve"> </w:t>
      </w:r>
      <w:r w:rsidRPr="00AE44C5">
        <w:t>the</w:t>
      </w:r>
      <w:r w:rsidR="00C316ED" w:rsidRPr="00AE44C5">
        <w:t xml:space="preserve"> </w:t>
      </w:r>
      <w:r w:rsidRPr="00AE44C5">
        <w:t>marketplace.</w:t>
      </w:r>
      <w:r w:rsidR="00C316ED" w:rsidRPr="00AE44C5">
        <w:t xml:space="preserve"> </w:t>
      </w:r>
      <w:r w:rsidRPr="00AE44C5">
        <w:t>Recycling</w:t>
      </w:r>
      <w:r w:rsidR="00C316ED" w:rsidRPr="00AE44C5">
        <w:t xml:space="preserve"> </w:t>
      </w:r>
      <w:r w:rsidRPr="00AE44C5">
        <w:t>Victoria</w:t>
      </w:r>
      <w:r w:rsidR="00C316ED" w:rsidRPr="00AE44C5">
        <w:t xml:space="preserve"> </w:t>
      </w:r>
      <w:r w:rsidRPr="00AE44C5">
        <w:t>focuses</w:t>
      </w:r>
      <w:r w:rsidR="00C316ED" w:rsidRPr="00AE44C5">
        <w:t xml:space="preserve"> </w:t>
      </w:r>
      <w:r w:rsidRPr="00AE44C5">
        <w:t>on</w:t>
      </w:r>
      <w:r w:rsidR="00C316ED" w:rsidRPr="00AE44C5">
        <w:t xml:space="preserve"> </w:t>
      </w:r>
      <w:r w:rsidRPr="00AE44C5">
        <w:t>building</w:t>
      </w:r>
      <w:r w:rsidR="00C316ED" w:rsidRPr="00AE44C5">
        <w:t xml:space="preserve"> </w:t>
      </w:r>
      <w:r w:rsidRPr="00AE44C5">
        <w:t>a</w:t>
      </w:r>
      <w:r w:rsidR="00C316ED" w:rsidRPr="00AE44C5">
        <w:t xml:space="preserve"> </w:t>
      </w:r>
      <w:r w:rsidRPr="00AE44C5">
        <w:t>world</w:t>
      </w:r>
      <w:r w:rsidR="00C316ED" w:rsidRPr="00AE44C5">
        <w:t xml:space="preserve"> </w:t>
      </w:r>
      <w:r w:rsidRPr="00AE44C5">
        <w:t>class</w:t>
      </w:r>
      <w:r w:rsidR="00C316ED" w:rsidRPr="00AE44C5">
        <w:t xml:space="preserve"> </w:t>
      </w:r>
      <w:r w:rsidRPr="00AE44C5">
        <w:t>circular</w:t>
      </w:r>
      <w:r w:rsidR="00C316ED" w:rsidRPr="00AE44C5">
        <w:t xml:space="preserve"> </w:t>
      </w:r>
      <w:r w:rsidRPr="00AE44C5">
        <w:t>economy</w:t>
      </w:r>
      <w:r w:rsidR="00C316ED" w:rsidRPr="00AE44C5">
        <w:t xml:space="preserve"> </w:t>
      </w:r>
      <w:r w:rsidRPr="00AE44C5">
        <w:t>system</w:t>
      </w:r>
      <w:r w:rsidR="00C316ED" w:rsidRPr="00AE44C5">
        <w:t xml:space="preserve"> </w:t>
      </w:r>
      <w:r w:rsidRPr="00AE44C5">
        <w:t>that</w:t>
      </w:r>
      <w:r w:rsidR="00C316ED" w:rsidRPr="00AE44C5">
        <w:t xml:space="preserve"> </w:t>
      </w:r>
      <w:r w:rsidRPr="00AE44C5">
        <w:t>minimises</w:t>
      </w:r>
      <w:r w:rsidR="00C316ED" w:rsidRPr="00AE44C5">
        <w:t xml:space="preserve"> </w:t>
      </w:r>
      <w:r w:rsidRPr="00AE44C5">
        <w:t>the</w:t>
      </w:r>
      <w:r w:rsidR="00C316ED" w:rsidRPr="00AE44C5">
        <w:t xml:space="preserve"> </w:t>
      </w:r>
      <w:r w:rsidRPr="00AE44C5">
        <w:t>impact</w:t>
      </w:r>
      <w:r w:rsidR="00C316ED" w:rsidRPr="00AE44C5">
        <w:t xml:space="preserve"> </w:t>
      </w:r>
      <w:r w:rsidRPr="00AE44C5">
        <w:t>on</w:t>
      </w:r>
      <w:r w:rsidR="00C316ED" w:rsidRPr="00AE44C5">
        <w:t xml:space="preserve"> </w:t>
      </w:r>
      <w:r w:rsidRPr="00AE44C5">
        <w:t>non-renewable</w:t>
      </w:r>
      <w:r w:rsidR="00C316ED" w:rsidRPr="00AE44C5">
        <w:t xml:space="preserve"> </w:t>
      </w:r>
      <w:r w:rsidRPr="00AE44C5">
        <w:t>resources,</w:t>
      </w:r>
      <w:r w:rsidR="00C316ED" w:rsidRPr="00AE44C5">
        <w:t xml:space="preserve"> </w:t>
      </w:r>
      <w:r w:rsidRPr="00AE44C5">
        <w:t>maximises</w:t>
      </w:r>
      <w:r w:rsidR="00C316ED" w:rsidRPr="00AE44C5">
        <w:t xml:space="preserve"> </w:t>
      </w:r>
      <w:r w:rsidRPr="00AE44C5">
        <w:t>waste</w:t>
      </w:r>
      <w:r w:rsidR="00C316ED" w:rsidRPr="00AE44C5">
        <w:t xml:space="preserve"> </w:t>
      </w:r>
      <w:r w:rsidRPr="00AE44C5">
        <w:t>avoidance,</w:t>
      </w:r>
      <w:r w:rsidR="00C316ED" w:rsidRPr="00AE44C5">
        <w:t xml:space="preserve"> </w:t>
      </w:r>
      <w:r w:rsidRPr="00AE44C5">
        <w:t>and</w:t>
      </w:r>
      <w:r w:rsidR="00C316ED" w:rsidRPr="00AE44C5">
        <w:t xml:space="preserve"> </w:t>
      </w:r>
      <w:r w:rsidRPr="00AE44C5">
        <w:t>makes</w:t>
      </w:r>
      <w:r w:rsidR="00C316ED" w:rsidRPr="00AE44C5">
        <w:t xml:space="preserve"> </w:t>
      </w:r>
      <w:r w:rsidRPr="00AE44C5">
        <w:t>a</w:t>
      </w:r>
      <w:r w:rsidR="00C316ED" w:rsidRPr="00AE44C5">
        <w:t xml:space="preserve"> </w:t>
      </w:r>
      <w:r w:rsidRPr="00AE44C5">
        <w:t>strong</w:t>
      </w:r>
      <w:r w:rsidR="00C316ED" w:rsidRPr="00AE44C5">
        <w:t xml:space="preserve"> </w:t>
      </w:r>
      <w:r w:rsidRPr="00AE44C5">
        <w:t>contribution</w:t>
      </w:r>
      <w:r w:rsidR="00C316ED" w:rsidRPr="00AE44C5">
        <w:t xml:space="preserve"> </w:t>
      </w:r>
      <w:r w:rsidRPr="00AE44C5">
        <w:t>towards</w:t>
      </w:r>
      <w:r w:rsidR="00C316ED" w:rsidRPr="00AE44C5">
        <w:t xml:space="preserve"> </w:t>
      </w:r>
      <w:r w:rsidRPr="00AE44C5">
        <w:t>a</w:t>
      </w:r>
      <w:r w:rsidR="00C316ED" w:rsidRPr="00AE44C5">
        <w:t xml:space="preserve"> </w:t>
      </w:r>
      <w:r w:rsidRPr="00AE44C5">
        <w:t>more</w:t>
      </w:r>
      <w:r w:rsidR="00C316ED" w:rsidRPr="00AE44C5">
        <w:t xml:space="preserve"> </w:t>
      </w:r>
      <w:r w:rsidRPr="00AE44C5">
        <w:t>sustainable,</w:t>
      </w:r>
      <w:r w:rsidR="00C316ED" w:rsidRPr="00AE44C5">
        <w:t xml:space="preserve"> </w:t>
      </w:r>
      <w:r w:rsidRPr="00AE44C5">
        <w:t>environmentally</w:t>
      </w:r>
      <w:r w:rsidR="00C316ED" w:rsidRPr="00AE44C5">
        <w:t xml:space="preserve"> </w:t>
      </w:r>
      <w:r w:rsidRPr="00AE44C5">
        <w:t>friendly</w:t>
      </w:r>
      <w:r w:rsidR="00C316ED" w:rsidRPr="00AE44C5">
        <w:t xml:space="preserve"> </w:t>
      </w:r>
      <w:r w:rsidRPr="00AE44C5">
        <w:t>and</w:t>
      </w:r>
      <w:r w:rsidR="00C316ED" w:rsidRPr="00AE44C5">
        <w:t xml:space="preserve"> </w:t>
      </w:r>
      <w:r w:rsidRPr="00AE44C5">
        <w:t>climate</w:t>
      </w:r>
      <w:r w:rsidR="00C316ED" w:rsidRPr="00AE44C5">
        <w:t xml:space="preserve"> </w:t>
      </w:r>
      <w:r w:rsidRPr="00AE44C5">
        <w:t>resilient</w:t>
      </w:r>
      <w:r w:rsidR="00C316ED" w:rsidRPr="00AE44C5">
        <w:t xml:space="preserve"> </w:t>
      </w:r>
      <w:r w:rsidRPr="00AE44C5">
        <w:t>future</w:t>
      </w:r>
      <w:r w:rsidR="00C316ED" w:rsidRPr="00AE44C5">
        <w:t xml:space="preserve"> </w:t>
      </w:r>
      <w:r w:rsidRPr="00AE44C5">
        <w:t>for</w:t>
      </w:r>
      <w:r w:rsidR="00C316ED" w:rsidRPr="00AE44C5">
        <w:t xml:space="preserve"> </w:t>
      </w:r>
      <w:r w:rsidRPr="00AE44C5">
        <w:t>all</w:t>
      </w:r>
      <w:r w:rsidR="00C316ED" w:rsidRPr="00AE44C5">
        <w:t xml:space="preserve"> </w:t>
      </w:r>
      <w:r w:rsidRPr="00AE44C5">
        <w:t>Victorians.</w:t>
      </w:r>
    </w:p>
    <w:p w14:paraId="7F7698B2" w14:textId="2CAA88A9" w:rsidR="002E1D3C" w:rsidRPr="00147FA3" w:rsidRDefault="007D671F" w:rsidP="00147FA3">
      <w:pPr>
        <w:pStyle w:val="Normalbeforebullets"/>
        <w:rPr>
          <w:b/>
          <w:bCs/>
        </w:rPr>
      </w:pPr>
      <w:r w:rsidRPr="00147FA3">
        <w:rPr>
          <w:b/>
          <w:bCs/>
        </w:rPr>
        <w:lastRenderedPageBreak/>
        <w:t>Solar</w:t>
      </w:r>
      <w:r w:rsidR="00C316ED" w:rsidRPr="00147FA3">
        <w:rPr>
          <w:b/>
          <w:bCs/>
        </w:rPr>
        <w:t xml:space="preserve"> </w:t>
      </w:r>
      <w:r w:rsidRPr="00147FA3">
        <w:rPr>
          <w:b/>
          <w:bCs/>
        </w:rPr>
        <w:t>Victoria</w:t>
      </w:r>
      <w:r w:rsidR="00C316ED" w:rsidRPr="00147FA3">
        <w:rPr>
          <w:b/>
          <w:bCs/>
        </w:rPr>
        <w:t xml:space="preserve"> </w:t>
      </w:r>
    </w:p>
    <w:p w14:paraId="03CCE804" w14:textId="0E447E16" w:rsidR="002E1D3C" w:rsidRPr="00147FA3" w:rsidRDefault="007D671F" w:rsidP="00147FA3">
      <w:r w:rsidRPr="00147FA3">
        <w:t>Enables</w:t>
      </w:r>
      <w:r w:rsidR="00C316ED" w:rsidRPr="00147FA3">
        <w:t xml:space="preserve"> </w:t>
      </w:r>
      <w:r w:rsidRPr="00147FA3">
        <w:t>Victorians</w:t>
      </w:r>
      <w:r w:rsidR="00C316ED" w:rsidRPr="00147FA3">
        <w:t xml:space="preserve"> </w:t>
      </w:r>
      <w:r w:rsidRPr="00147FA3">
        <w:t>to</w:t>
      </w:r>
      <w:r w:rsidR="00C316ED" w:rsidRPr="00147FA3">
        <w:t xml:space="preserve"> </w:t>
      </w:r>
      <w:r w:rsidRPr="00147FA3">
        <w:t>access</w:t>
      </w:r>
      <w:r w:rsidR="00C316ED" w:rsidRPr="00147FA3">
        <w:t xml:space="preserve"> </w:t>
      </w:r>
      <w:r w:rsidRPr="00147FA3">
        <w:t>affordable,</w:t>
      </w:r>
      <w:r w:rsidR="00C316ED" w:rsidRPr="00147FA3">
        <w:t xml:space="preserve"> </w:t>
      </w:r>
      <w:r w:rsidRPr="00147FA3">
        <w:t>reliable,</w:t>
      </w:r>
      <w:r w:rsidR="00C316ED" w:rsidRPr="00147FA3">
        <w:t xml:space="preserve"> </w:t>
      </w:r>
      <w:r w:rsidRPr="00147FA3">
        <w:t>clean</w:t>
      </w:r>
      <w:r w:rsidR="00C316ED" w:rsidRPr="00147FA3">
        <w:t xml:space="preserve"> </w:t>
      </w:r>
      <w:r w:rsidRPr="00147FA3">
        <w:t>energy,</w:t>
      </w:r>
      <w:r w:rsidR="00C316ED" w:rsidRPr="00147FA3">
        <w:t xml:space="preserve"> </w:t>
      </w:r>
      <w:r w:rsidRPr="00147FA3">
        <w:t>now</w:t>
      </w:r>
      <w:r w:rsidR="00C316ED" w:rsidRPr="00147FA3">
        <w:t xml:space="preserve"> </w:t>
      </w:r>
      <w:r w:rsidRPr="00147FA3">
        <w:t>and</w:t>
      </w:r>
      <w:r w:rsidR="00C316ED" w:rsidRPr="00147FA3">
        <w:t xml:space="preserve"> </w:t>
      </w:r>
      <w:r w:rsidRPr="00147FA3">
        <w:t>into</w:t>
      </w:r>
      <w:r w:rsidR="00C316ED" w:rsidRPr="00147FA3">
        <w:t xml:space="preserve"> </w:t>
      </w:r>
      <w:r w:rsidRPr="00147FA3">
        <w:t>the</w:t>
      </w:r>
      <w:r w:rsidR="00C316ED" w:rsidRPr="00147FA3">
        <w:t xml:space="preserve"> </w:t>
      </w:r>
      <w:r w:rsidRPr="00147FA3">
        <w:t>future.</w:t>
      </w:r>
      <w:r w:rsidR="00C316ED" w:rsidRPr="00147FA3">
        <w:t xml:space="preserve"> </w:t>
      </w:r>
      <w:r w:rsidRPr="00147FA3">
        <w:t>Solar</w:t>
      </w:r>
      <w:r w:rsidR="00C316ED" w:rsidRPr="00147FA3">
        <w:t xml:space="preserve"> </w:t>
      </w:r>
      <w:r w:rsidRPr="00147FA3">
        <w:t>Victoria</w:t>
      </w:r>
      <w:r w:rsidR="00C316ED" w:rsidRPr="00147FA3">
        <w:t xml:space="preserve"> </w:t>
      </w:r>
      <w:r w:rsidRPr="00147FA3">
        <w:t>achieves</w:t>
      </w:r>
      <w:r w:rsidR="00C316ED" w:rsidRPr="00147FA3">
        <w:t xml:space="preserve"> </w:t>
      </w:r>
      <w:r w:rsidRPr="00147FA3">
        <w:t>this</w:t>
      </w:r>
      <w:r w:rsidR="00C316ED" w:rsidRPr="00147FA3">
        <w:t xml:space="preserve"> </w:t>
      </w:r>
      <w:r w:rsidRPr="00147FA3">
        <w:t>by</w:t>
      </w:r>
      <w:r w:rsidR="00C316ED" w:rsidRPr="00147FA3">
        <w:t xml:space="preserve"> </w:t>
      </w:r>
      <w:r w:rsidRPr="00147FA3">
        <w:t>boosting</w:t>
      </w:r>
      <w:r w:rsidR="00C316ED" w:rsidRPr="00147FA3">
        <w:t xml:space="preserve"> </w:t>
      </w:r>
      <w:r w:rsidRPr="00147FA3">
        <w:t>access</w:t>
      </w:r>
      <w:r w:rsidR="00C316ED" w:rsidRPr="00147FA3">
        <w:t xml:space="preserve"> </w:t>
      </w:r>
      <w:r w:rsidRPr="00147FA3">
        <w:t>to</w:t>
      </w:r>
      <w:r w:rsidR="00C316ED" w:rsidRPr="00147FA3">
        <w:t xml:space="preserve"> </w:t>
      </w:r>
      <w:r w:rsidRPr="00147FA3">
        <w:t>affordable</w:t>
      </w:r>
      <w:r w:rsidR="00C316ED" w:rsidRPr="00147FA3">
        <w:t xml:space="preserve"> </w:t>
      </w:r>
      <w:r w:rsidRPr="00147FA3">
        <w:t>energy,</w:t>
      </w:r>
      <w:r w:rsidR="00C316ED" w:rsidRPr="00147FA3">
        <w:t xml:space="preserve"> </w:t>
      </w:r>
      <w:r w:rsidRPr="00147FA3">
        <w:t>supporting</w:t>
      </w:r>
      <w:r w:rsidR="00C316ED" w:rsidRPr="00147FA3">
        <w:t xml:space="preserve"> </w:t>
      </w:r>
      <w:r w:rsidRPr="00147FA3">
        <w:t>industry</w:t>
      </w:r>
      <w:r w:rsidR="00C316ED" w:rsidRPr="00147FA3">
        <w:t xml:space="preserve"> </w:t>
      </w:r>
      <w:r w:rsidRPr="00147FA3">
        <w:t>growth</w:t>
      </w:r>
      <w:r w:rsidR="00C316ED" w:rsidRPr="00147FA3">
        <w:t xml:space="preserve"> </w:t>
      </w:r>
      <w:r w:rsidRPr="00147FA3">
        <w:t>and</w:t>
      </w:r>
      <w:r w:rsidR="00C316ED" w:rsidRPr="00147FA3">
        <w:t xml:space="preserve"> </w:t>
      </w:r>
      <w:r w:rsidRPr="00147FA3">
        <w:t>innovation,</w:t>
      </w:r>
      <w:r w:rsidR="00C316ED" w:rsidRPr="00147FA3">
        <w:t xml:space="preserve"> </w:t>
      </w:r>
      <w:r w:rsidRPr="00147FA3">
        <w:t>raising</w:t>
      </w:r>
      <w:r w:rsidR="00C316ED" w:rsidRPr="00147FA3">
        <w:t xml:space="preserve"> </w:t>
      </w:r>
      <w:r w:rsidRPr="00147FA3">
        <w:t>safety</w:t>
      </w:r>
      <w:r w:rsidR="00C316ED" w:rsidRPr="00147FA3">
        <w:t xml:space="preserve"> </w:t>
      </w:r>
      <w:r w:rsidRPr="00147FA3">
        <w:t>and</w:t>
      </w:r>
      <w:r w:rsidR="00C316ED" w:rsidRPr="00147FA3">
        <w:t xml:space="preserve"> </w:t>
      </w:r>
      <w:r w:rsidRPr="00147FA3">
        <w:t>quality</w:t>
      </w:r>
      <w:r w:rsidR="00C316ED" w:rsidRPr="00147FA3">
        <w:t xml:space="preserve"> </w:t>
      </w:r>
      <w:r w:rsidRPr="00147FA3">
        <w:t>standards</w:t>
      </w:r>
      <w:r w:rsidR="00C316ED" w:rsidRPr="00147FA3">
        <w:t xml:space="preserve"> </w:t>
      </w:r>
      <w:r w:rsidRPr="00147FA3">
        <w:t>and</w:t>
      </w:r>
      <w:r w:rsidR="00C316ED" w:rsidRPr="00147FA3">
        <w:t xml:space="preserve"> </w:t>
      </w:r>
      <w:r w:rsidRPr="00147FA3">
        <w:t>accelerating</w:t>
      </w:r>
      <w:r w:rsidR="00C316ED" w:rsidRPr="00147FA3">
        <w:t xml:space="preserve"> </w:t>
      </w:r>
      <w:r w:rsidRPr="00147FA3">
        <w:t>Victoria’s</w:t>
      </w:r>
      <w:r w:rsidR="00C316ED" w:rsidRPr="00147FA3">
        <w:t xml:space="preserve"> </w:t>
      </w:r>
      <w:r w:rsidRPr="00147FA3">
        <w:t>energy</w:t>
      </w:r>
      <w:r w:rsidR="00C316ED" w:rsidRPr="00147FA3">
        <w:t xml:space="preserve"> </w:t>
      </w:r>
      <w:r w:rsidRPr="00147FA3">
        <w:t>transition.</w:t>
      </w:r>
      <w:r w:rsidR="00C316ED" w:rsidRPr="00147FA3">
        <w:t xml:space="preserve"> </w:t>
      </w:r>
      <w:r w:rsidRPr="00147FA3">
        <w:t>Solar</w:t>
      </w:r>
      <w:r w:rsidR="00C316ED" w:rsidRPr="00147FA3">
        <w:t xml:space="preserve"> </w:t>
      </w:r>
      <w:r w:rsidRPr="00147FA3">
        <w:t>Victoria</w:t>
      </w:r>
      <w:r w:rsidR="00C316ED" w:rsidRPr="00147FA3">
        <w:t xml:space="preserve"> </w:t>
      </w:r>
      <w:r w:rsidRPr="00147FA3">
        <w:t>administers</w:t>
      </w:r>
      <w:r w:rsidR="00C316ED" w:rsidRPr="00147FA3">
        <w:t xml:space="preserve"> </w:t>
      </w:r>
      <w:r w:rsidRPr="00147FA3">
        <w:t>the</w:t>
      </w:r>
      <w:r w:rsidR="00C316ED" w:rsidRPr="00147FA3">
        <w:t xml:space="preserve"> </w:t>
      </w:r>
      <w:r w:rsidRPr="00147FA3">
        <w:t>Solar</w:t>
      </w:r>
      <w:r w:rsidR="00C316ED" w:rsidRPr="00147FA3">
        <w:t xml:space="preserve"> </w:t>
      </w:r>
      <w:r w:rsidRPr="00147FA3">
        <w:t>Homes</w:t>
      </w:r>
      <w:r w:rsidR="00C316ED" w:rsidRPr="00147FA3">
        <w:t xml:space="preserve"> </w:t>
      </w:r>
      <w:r w:rsidRPr="00147FA3">
        <w:t>program,</w:t>
      </w:r>
      <w:r w:rsidR="00C316ED" w:rsidRPr="00147FA3">
        <w:t xml:space="preserve"> </w:t>
      </w:r>
      <w:r w:rsidRPr="00147FA3">
        <w:t>which</w:t>
      </w:r>
      <w:r w:rsidR="00C316ED" w:rsidRPr="00147FA3">
        <w:t xml:space="preserve"> </w:t>
      </w:r>
      <w:r w:rsidRPr="00147FA3">
        <w:t>offers</w:t>
      </w:r>
      <w:r w:rsidR="00C316ED" w:rsidRPr="00147FA3">
        <w:t xml:space="preserve"> </w:t>
      </w:r>
      <w:r w:rsidRPr="00147FA3">
        <w:t>rebates</w:t>
      </w:r>
      <w:r w:rsidR="00C316ED" w:rsidRPr="00147FA3">
        <w:t xml:space="preserve"> </w:t>
      </w:r>
      <w:r w:rsidRPr="00147FA3">
        <w:t>to</w:t>
      </w:r>
      <w:r w:rsidR="00C316ED" w:rsidRPr="00147FA3">
        <w:t xml:space="preserve"> </w:t>
      </w:r>
      <w:r w:rsidRPr="00147FA3">
        <w:t>make</w:t>
      </w:r>
      <w:r w:rsidR="00C316ED" w:rsidRPr="00147FA3">
        <w:t xml:space="preserve"> </w:t>
      </w:r>
      <w:r w:rsidRPr="00147FA3">
        <w:t>solar</w:t>
      </w:r>
      <w:r w:rsidR="00C316ED" w:rsidRPr="00147FA3">
        <w:t xml:space="preserve"> </w:t>
      </w:r>
      <w:r w:rsidRPr="00147FA3">
        <w:t>panels,</w:t>
      </w:r>
      <w:r w:rsidR="00C316ED" w:rsidRPr="00147FA3">
        <w:t xml:space="preserve"> </w:t>
      </w:r>
      <w:r w:rsidRPr="00147FA3">
        <w:t>energy</w:t>
      </w:r>
      <w:r w:rsidR="00C316ED" w:rsidRPr="00147FA3">
        <w:t xml:space="preserve"> </w:t>
      </w:r>
      <w:r w:rsidRPr="00147FA3">
        <w:t>efficient</w:t>
      </w:r>
      <w:r w:rsidR="00C316ED" w:rsidRPr="00147FA3">
        <w:t xml:space="preserve"> </w:t>
      </w:r>
      <w:r w:rsidRPr="00147FA3">
        <w:t>hot</w:t>
      </w:r>
      <w:r w:rsidR="00C316ED" w:rsidRPr="00147FA3">
        <w:t xml:space="preserve"> </w:t>
      </w:r>
      <w:r w:rsidRPr="00147FA3">
        <w:t>water,</w:t>
      </w:r>
      <w:r w:rsidR="00C316ED" w:rsidRPr="00147FA3">
        <w:t xml:space="preserve"> </w:t>
      </w:r>
      <w:r w:rsidRPr="00147FA3">
        <w:t>batteries</w:t>
      </w:r>
      <w:r w:rsidR="00C316ED" w:rsidRPr="00147FA3">
        <w:t xml:space="preserve"> </w:t>
      </w:r>
      <w:r w:rsidRPr="00147FA3">
        <w:t>and</w:t>
      </w:r>
      <w:r w:rsidR="00C316ED" w:rsidRPr="00147FA3">
        <w:t xml:space="preserve"> </w:t>
      </w:r>
      <w:r w:rsidRPr="00147FA3">
        <w:t>solar</w:t>
      </w:r>
      <w:r w:rsidR="00C316ED" w:rsidRPr="00147FA3">
        <w:t xml:space="preserve"> </w:t>
      </w:r>
      <w:r w:rsidRPr="00147FA3">
        <w:t>for</w:t>
      </w:r>
      <w:r w:rsidR="00C316ED" w:rsidRPr="00147FA3">
        <w:t xml:space="preserve"> </w:t>
      </w:r>
      <w:r w:rsidRPr="00147FA3">
        <w:t>rental</w:t>
      </w:r>
      <w:r w:rsidR="00C316ED" w:rsidRPr="00147FA3">
        <w:t xml:space="preserve"> </w:t>
      </w:r>
      <w:r w:rsidRPr="00147FA3">
        <w:t>properties</w:t>
      </w:r>
      <w:r w:rsidR="00C316ED" w:rsidRPr="00147FA3">
        <w:t xml:space="preserve"> </w:t>
      </w:r>
      <w:r w:rsidRPr="00147FA3">
        <w:t>more</w:t>
      </w:r>
      <w:r w:rsidR="00C316ED" w:rsidRPr="00147FA3">
        <w:t xml:space="preserve"> </w:t>
      </w:r>
      <w:r w:rsidRPr="00147FA3">
        <w:t>affordable.</w:t>
      </w:r>
      <w:r w:rsidR="00C316ED" w:rsidRPr="00147FA3">
        <w:t xml:space="preserve"> </w:t>
      </w:r>
      <w:r w:rsidRPr="00147FA3">
        <w:t>By</w:t>
      </w:r>
      <w:r w:rsidR="00C316ED" w:rsidRPr="00147FA3">
        <w:t xml:space="preserve"> </w:t>
      </w:r>
      <w:r w:rsidRPr="00147FA3">
        <w:t>encouraging</w:t>
      </w:r>
      <w:r w:rsidR="00C316ED" w:rsidRPr="00147FA3">
        <w:t xml:space="preserve"> </w:t>
      </w:r>
      <w:r w:rsidRPr="00147FA3">
        <w:t>uptake</w:t>
      </w:r>
      <w:r w:rsidR="00C316ED" w:rsidRPr="00147FA3">
        <w:t xml:space="preserve"> </w:t>
      </w:r>
      <w:r w:rsidRPr="00147FA3">
        <w:t>in</w:t>
      </w:r>
      <w:r w:rsidR="00C316ED" w:rsidRPr="00147FA3">
        <w:t xml:space="preserve"> </w:t>
      </w:r>
      <w:r w:rsidRPr="00147FA3">
        <w:t>solar</w:t>
      </w:r>
      <w:r w:rsidR="00C316ED" w:rsidRPr="00147FA3">
        <w:t xml:space="preserve"> </w:t>
      </w:r>
      <w:r w:rsidRPr="00147FA3">
        <w:t>products</w:t>
      </w:r>
      <w:r w:rsidR="00C316ED" w:rsidRPr="00147FA3">
        <w:t xml:space="preserve"> </w:t>
      </w:r>
      <w:r w:rsidRPr="00147FA3">
        <w:t>and</w:t>
      </w:r>
      <w:r w:rsidR="00C316ED" w:rsidRPr="00147FA3">
        <w:t xml:space="preserve"> </w:t>
      </w:r>
      <w:r w:rsidRPr="00147FA3">
        <w:t>more</w:t>
      </w:r>
      <w:r w:rsidR="00C316ED" w:rsidRPr="00147FA3">
        <w:t xml:space="preserve"> </w:t>
      </w:r>
      <w:r w:rsidRPr="00147FA3">
        <w:t>energy</w:t>
      </w:r>
      <w:r w:rsidR="00C316ED" w:rsidRPr="00147FA3">
        <w:t xml:space="preserve"> </w:t>
      </w:r>
      <w:r w:rsidRPr="00147FA3">
        <w:t>efficient</w:t>
      </w:r>
      <w:r w:rsidR="00C316ED" w:rsidRPr="00147FA3">
        <w:t xml:space="preserve"> </w:t>
      </w:r>
      <w:r w:rsidRPr="00147FA3">
        <w:t>water</w:t>
      </w:r>
      <w:r w:rsidR="00C316ED" w:rsidRPr="00147FA3">
        <w:t xml:space="preserve"> </w:t>
      </w:r>
      <w:r w:rsidRPr="00147FA3">
        <w:t>heating,</w:t>
      </w:r>
      <w:r w:rsidR="00C316ED" w:rsidRPr="00147FA3">
        <w:t xml:space="preserve"> </w:t>
      </w:r>
      <w:r w:rsidRPr="00147FA3">
        <w:t>Solar</w:t>
      </w:r>
      <w:r w:rsidR="00C316ED" w:rsidRPr="00147FA3">
        <w:t xml:space="preserve"> </w:t>
      </w:r>
      <w:r w:rsidRPr="00147FA3">
        <w:t>Victoria</w:t>
      </w:r>
      <w:r w:rsidR="00C316ED" w:rsidRPr="00147FA3">
        <w:t xml:space="preserve"> </w:t>
      </w:r>
      <w:r w:rsidRPr="00147FA3">
        <w:t>helps</w:t>
      </w:r>
      <w:r w:rsidR="00C316ED" w:rsidRPr="00147FA3">
        <w:t xml:space="preserve"> </w:t>
      </w:r>
      <w:r w:rsidRPr="00147FA3">
        <w:t>Victorian</w:t>
      </w:r>
      <w:r w:rsidR="00C316ED" w:rsidRPr="00147FA3">
        <w:t xml:space="preserve"> </w:t>
      </w:r>
      <w:r w:rsidRPr="00147FA3">
        <w:t>households</w:t>
      </w:r>
      <w:r w:rsidR="00C316ED" w:rsidRPr="00147FA3">
        <w:t xml:space="preserve"> </w:t>
      </w:r>
      <w:r w:rsidRPr="00147FA3">
        <w:t>reduce</w:t>
      </w:r>
      <w:r w:rsidR="00C316ED" w:rsidRPr="00147FA3">
        <w:t xml:space="preserve"> </w:t>
      </w:r>
      <w:r w:rsidRPr="00147FA3">
        <w:t>their</w:t>
      </w:r>
      <w:r w:rsidR="00C316ED" w:rsidRPr="00147FA3">
        <w:t xml:space="preserve"> </w:t>
      </w:r>
      <w:r w:rsidRPr="00147FA3">
        <w:t>energy</w:t>
      </w:r>
      <w:r w:rsidR="00C316ED" w:rsidRPr="00147FA3">
        <w:t xml:space="preserve"> </w:t>
      </w:r>
      <w:r w:rsidRPr="00147FA3">
        <w:t>bills,</w:t>
      </w:r>
      <w:r w:rsidR="00C316ED" w:rsidRPr="00147FA3">
        <w:t xml:space="preserve"> </w:t>
      </w:r>
      <w:r w:rsidRPr="00147FA3">
        <w:t>boosts</w:t>
      </w:r>
      <w:r w:rsidR="00C316ED" w:rsidRPr="00147FA3">
        <w:t xml:space="preserve"> </w:t>
      </w:r>
      <w:r w:rsidRPr="00147FA3">
        <w:t>renewable</w:t>
      </w:r>
      <w:r w:rsidR="00C316ED" w:rsidRPr="00147FA3">
        <w:t xml:space="preserve"> </w:t>
      </w:r>
      <w:r w:rsidRPr="00147FA3">
        <w:t>energy</w:t>
      </w:r>
      <w:r w:rsidR="00C316ED" w:rsidRPr="00147FA3">
        <w:t xml:space="preserve"> </w:t>
      </w:r>
      <w:proofErr w:type="gramStart"/>
      <w:r w:rsidRPr="00147FA3">
        <w:t>supply</w:t>
      </w:r>
      <w:proofErr w:type="gramEnd"/>
      <w:r w:rsidR="00C316ED" w:rsidRPr="00147FA3">
        <w:t xml:space="preserve"> </w:t>
      </w:r>
      <w:r w:rsidRPr="00147FA3">
        <w:t>and</w:t>
      </w:r>
      <w:r w:rsidR="00C316ED" w:rsidRPr="00147FA3">
        <w:t xml:space="preserve"> </w:t>
      </w:r>
      <w:r w:rsidRPr="00147FA3">
        <w:t>supports</w:t>
      </w:r>
      <w:r w:rsidR="00C316ED" w:rsidRPr="00147FA3">
        <w:t xml:space="preserve"> </w:t>
      </w:r>
      <w:r w:rsidRPr="00147FA3">
        <w:t>jobs</w:t>
      </w:r>
      <w:r w:rsidR="00C316ED" w:rsidRPr="00147FA3">
        <w:t xml:space="preserve"> </w:t>
      </w:r>
      <w:r w:rsidRPr="00147FA3">
        <w:t>in</w:t>
      </w:r>
      <w:r w:rsidR="00C316ED" w:rsidRPr="00147FA3">
        <w:t xml:space="preserve"> </w:t>
      </w:r>
      <w:r w:rsidRPr="00147FA3">
        <w:t>the</w:t>
      </w:r>
      <w:r w:rsidR="00C316ED" w:rsidRPr="00147FA3">
        <w:t xml:space="preserve"> </w:t>
      </w:r>
      <w:r w:rsidRPr="00147FA3">
        <w:t>renewable</w:t>
      </w:r>
      <w:r w:rsidR="00C316ED" w:rsidRPr="00147FA3">
        <w:t xml:space="preserve"> </w:t>
      </w:r>
      <w:r w:rsidRPr="00147FA3">
        <w:t>energy</w:t>
      </w:r>
      <w:r w:rsidR="00C316ED" w:rsidRPr="00147FA3">
        <w:t xml:space="preserve"> </w:t>
      </w:r>
      <w:r w:rsidRPr="00147FA3">
        <w:t>sector.</w:t>
      </w:r>
    </w:p>
    <w:p w14:paraId="66EDA4F6" w14:textId="396AAB9B" w:rsidR="002E1D3C" w:rsidRPr="00147FA3" w:rsidRDefault="007D671F" w:rsidP="00147FA3">
      <w:pPr>
        <w:pStyle w:val="Normalbeforebullets"/>
        <w:rPr>
          <w:b/>
          <w:bCs/>
        </w:rPr>
      </w:pPr>
      <w:r w:rsidRPr="00147FA3">
        <w:rPr>
          <w:b/>
          <w:bCs/>
        </w:rPr>
        <w:t>State</w:t>
      </w:r>
      <w:r w:rsidR="00C316ED" w:rsidRPr="00147FA3">
        <w:rPr>
          <w:b/>
          <w:bCs/>
        </w:rPr>
        <w:t xml:space="preserve"> </w:t>
      </w:r>
      <w:r w:rsidRPr="00147FA3">
        <w:rPr>
          <w:b/>
          <w:bCs/>
        </w:rPr>
        <w:t>Electricity</w:t>
      </w:r>
      <w:r w:rsidR="00C316ED" w:rsidRPr="00147FA3">
        <w:rPr>
          <w:b/>
          <w:bCs/>
        </w:rPr>
        <w:t xml:space="preserve"> </w:t>
      </w:r>
      <w:r w:rsidRPr="00147FA3">
        <w:rPr>
          <w:b/>
          <w:bCs/>
        </w:rPr>
        <w:t>Commission</w:t>
      </w:r>
      <w:r w:rsidR="00C316ED" w:rsidRPr="00147FA3">
        <w:rPr>
          <w:b/>
          <w:bCs/>
        </w:rPr>
        <w:t xml:space="preserve"> </w:t>
      </w:r>
      <w:r w:rsidRPr="00147FA3">
        <w:rPr>
          <w:b/>
          <w:bCs/>
        </w:rPr>
        <w:t>Implementation</w:t>
      </w:r>
      <w:r w:rsidR="00C316ED" w:rsidRPr="00147FA3">
        <w:rPr>
          <w:b/>
          <w:bCs/>
        </w:rPr>
        <w:t xml:space="preserve"> </w:t>
      </w:r>
      <w:r w:rsidRPr="00147FA3">
        <w:rPr>
          <w:b/>
          <w:bCs/>
        </w:rPr>
        <w:t>Office</w:t>
      </w:r>
    </w:p>
    <w:p w14:paraId="45DE6475" w14:textId="3350D551" w:rsidR="002E1D3C" w:rsidRPr="00147FA3" w:rsidRDefault="007D671F" w:rsidP="00147FA3">
      <w:r w:rsidRPr="00147FA3">
        <w:t>Delivers</w:t>
      </w:r>
      <w:r w:rsidR="00C316ED" w:rsidRPr="00147FA3">
        <w:t xml:space="preserve"> </w:t>
      </w:r>
      <w:r w:rsidRPr="00147FA3">
        <w:t>the</w:t>
      </w:r>
      <w:r w:rsidR="00C316ED" w:rsidRPr="00147FA3">
        <w:t xml:space="preserve"> </w:t>
      </w:r>
      <w:r w:rsidRPr="00147FA3">
        <w:t>Victorian</w:t>
      </w:r>
      <w:r w:rsidR="00C316ED" w:rsidRPr="00147FA3">
        <w:t xml:space="preserve"> </w:t>
      </w:r>
      <w:r w:rsidRPr="00147FA3">
        <w:t>Government’s</w:t>
      </w:r>
      <w:r w:rsidR="00C316ED" w:rsidRPr="00147FA3">
        <w:t xml:space="preserve"> </w:t>
      </w:r>
      <w:r w:rsidRPr="00147FA3">
        <w:t>commitment</w:t>
      </w:r>
      <w:r w:rsidR="00C316ED" w:rsidRPr="00147FA3">
        <w:t xml:space="preserve"> </w:t>
      </w:r>
      <w:r w:rsidRPr="00147FA3">
        <w:t>to</w:t>
      </w:r>
      <w:r w:rsidR="00C316ED" w:rsidRPr="00147FA3">
        <w:t xml:space="preserve"> </w:t>
      </w:r>
      <w:r w:rsidRPr="00147FA3">
        <w:t>bring</w:t>
      </w:r>
      <w:r w:rsidR="00C316ED" w:rsidRPr="00147FA3">
        <w:t xml:space="preserve"> </w:t>
      </w:r>
      <w:r w:rsidRPr="00147FA3">
        <w:t>back</w:t>
      </w:r>
      <w:r w:rsidR="00C316ED" w:rsidRPr="00147FA3">
        <w:t xml:space="preserve"> </w:t>
      </w:r>
      <w:r w:rsidRPr="00147FA3">
        <w:t>the</w:t>
      </w:r>
      <w:r w:rsidR="00C316ED" w:rsidRPr="00147FA3">
        <w:t xml:space="preserve"> </w:t>
      </w:r>
      <w:r w:rsidRPr="00147FA3">
        <w:t>State</w:t>
      </w:r>
      <w:r w:rsidR="00C316ED" w:rsidRPr="00147FA3">
        <w:t xml:space="preserve"> </w:t>
      </w:r>
      <w:r w:rsidRPr="00147FA3">
        <w:t>Electricity</w:t>
      </w:r>
      <w:r w:rsidR="00C316ED" w:rsidRPr="00147FA3">
        <w:t xml:space="preserve"> </w:t>
      </w:r>
      <w:r w:rsidRPr="00147FA3">
        <w:t>Commission</w:t>
      </w:r>
      <w:r w:rsidR="00C316ED" w:rsidRPr="00147FA3">
        <w:t xml:space="preserve"> </w:t>
      </w:r>
      <w:r w:rsidRPr="00147FA3">
        <w:t>(SEC)</w:t>
      </w:r>
      <w:r w:rsidR="00C316ED" w:rsidRPr="00147FA3">
        <w:t xml:space="preserve"> </w:t>
      </w:r>
      <w:r w:rsidRPr="00147FA3">
        <w:t>to</w:t>
      </w:r>
      <w:r w:rsidR="00C316ED" w:rsidRPr="00147FA3">
        <w:t xml:space="preserve"> </w:t>
      </w:r>
      <w:r w:rsidRPr="00147FA3">
        <w:t>speed</w:t>
      </w:r>
      <w:r w:rsidR="00C316ED" w:rsidRPr="00147FA3">
        <w:t xml:space="preserve"> </w:t>
      </w:r>
      <w:r w:rsidRPr="00147FA3">
        <w:t>up</w:t>
      </w:r>
      <w:r w:rsidR="00C316ED" w:rsidRPr="00147FA3">
        <w:t xml:space="preserve"> </w:t>
      </w:r>
      <w:r w:rsidRPr="00147FA3">
        <w:t>Victoria’s</w:t>
      </w:r>
      <w:r w:rsidR="00C316ED" w:rsidRPr="00147FA3">
        <w:t xml:space="preserve"> </w:t>
      </w:r>
      <w:r w:rsidRPr="00147FA3">
        <w:t>transition</w:t>
      </w:r>
      <w:r w:rsidR="00C316ED" w:rsidRPr="00147FA3">
        <w:t xml:space="preserve"> </w:t>
      </w:r>
      <w:r w:rsidRPr="00147FA3">
        <w:t>to</w:t>
      </w:r>
      <w:r w:rsidR="00C316ED" w:rsidRPr="00147FA3">
        <w:t xml:space="preserve"> </w:t>
      </w:r>
      <w:r w:rsidRPr="00147FA3">
        <w:t>renewable</w:t>
      </w:r>
      <w:r w:rsidR="00C316ED" w:rsidRPr="00147FA3">
        <w:t xml:space="preserve"> </w:t>
      </w:r>
      <w:r w:rsidRPr="00147FA3">
        <w:t>energy.</w:t>
      </w:r>
      <w:r w:rsidR="00C316ED" w:rsidRPr="00147FA3">
        <w:t xml:space="preserve"> </w:t>
      </w:r>
      <w:r w:rsidRPr="00147FA3">
        <w:t>The</w:t>
      </w:r>
      <w:r w:rsidR="00C316ED" w:rsidRPr="00147FA3">
        <w:t xml:space="preserve"> </w:t>
      </w:r>
      <w:r w:rsidRPr="00147FA3">
        <w:t>new</w:t>
      </w:r>
      <w:r w:rsidR="00C316ED" w:rsidRPr="00147FA3">
        <w:t xml:space="preserve"> </w:t>
      </w:r>
      <w:r w:rsidRPr="00147FA3">
        <w:t>SEC</w:t>
      </w:r>
      <w:r w:rsidR="00C316ED" w:rsidRPr="00147FA3">
        <w:t xml:space="preserve"> </w:t>
      </w:r>
      <w:r w:rsidRPr="00147FA3">
        <w:t>will</w:t>
      </w:r>
      <w:r w:rsidR="00C316ED" w:rsidRPr="00147FA3">
        <w:t xml:space="preserve"> </w:t>
      </w:r>
      <w:r w:rsidRPr="00147FA3">
        <w:t>invest</w:t>
      </w:r>
      <w:r w:rsidR="00C316ED" w:rsidRPr="00147FA3">
        <w:t xml:space="preserve"> </w:t>
      </w:r>
      <w:r w:rsidRPr="00147FA3">
        <w:t>in</w:t>
      </w:r>
      <w:r w:rsidR="00C316ED" w:rsidRPr="00147FA3">
        <w:t xml:space="preserve"> </w:t>
      </w:r>
      <w:r w:rsidRPr="00147FA3">
        <w:t>renewables</w:t>
      </w:r>
      <w:r w:rsidR="00C316ED" w:rsidRPr="00147FA3">
        <w:t xml:space="preserve"> </w:t>
      </w:r>
      <w:r w:rsidRPr="00147FA3">
        <w:t>to</w:t>
      </w:r>
      <w:r w:rsidR="00C316ED" w:rsidRPr="00147FA3">
        <w:t xml:space="preserve"> </w:t>
      </w:r>
      <w:r w:rsidRPr="00147FA3">
        <w:t>power</w:t>
      </w:r>
      <w:r w:rsidR="00C316ED" w:rsidRPr="00147FA3">
        <w:t xml:space="preserve"> </w:t>
      </w:r>
      <w:r w:rsidRPr="00147FA3">
        <w:t>Victoria’s</w:t>
      </w:r>
      <w:r w:rsidR="00C316ED" w:rsidRPr="00147FA3">
        <w:t xml:space="preserve"> </w:t>
      </w:r>
      <w:r w:rsidRPr="00147FA3">
        <w:t>renewable</w:t>
      </w:r>
      <w:r w:rsidR="00C316ED" w:rsidRPr="00147FA3">
        <w:t xml:space="preserve"> </w:t>
      </w:r>
      <w:r w:rsidRPr="00147FA3">
        <w:t>energy</w:t>
      </w:r>
      <w:r w:rsidR="00C316ED" w:rsidRPr="00147FA3">
        <w:t xml:space="preserve"> </w:t>
      </w:r>
      <w:r w:rsidRPr="00147FA3">
        <w:t>future.</w:t>
      </w:r>
      <w:r w:rsidR="00C316ED" w:rsidRPr="00147FA3">
        <w:t xml:space="preserve"> </w:t>
      </w:r>
      <w:r w:rsidRPr="00147FA3">
        <w:t>It</w:t>
      </w:r>
      <w:r w:rsidR="00C316ED" w:rsidRPr="00147FA3">
        <w:t xml:space="preserve"> </w:t>
      </w:r>
      <w:r w:rsidRPr="00147FA3">
        <w:t>will</w:t>
      </w:r>
      <w:r w:rsidR="00C316ED" w:rsidRPr="00147FA3">
        <w:t xml:space="preserve"> </w:t>
      </w:r>
      <w:r w:rsidRPr="00147FA3">
        <w:t>invest</w:t>
      </w:r>
      <w:r w:rsidR="00C316ED" w:rsidRPr="00147FA3">
        <w:t xml:space="preserve"> </w:t>
      </w:r>
      <w:r w:rsidRPr="00147FA3">
        <w:t>an</w:t>
      </w:r>
      <w:r w:rsidR="00C316ED" w:rsidRPr="00147FA3">
        <w:t xml:space="preserve"> </w:t>
      </w:r>
      <w:r w:rsidRPr="00147FA3">
        <w:t>initial</w:t>
      </w:r>
      <w:r w:rsidR="00C316ED" w:rsidRPr="00147FA3">
        <w:t xml:space="preserve"> </w:t>
      </w:r>
      <w:r w:rsidRPr="00147FA3">
        <w:t>$1</w:t>
      </w:r>
      <w:r w:rsidR="00C316ED" w:rsidRPr="00147FA3">
        <w:t xml:space="preserve"> </w:t>
      </w:r>
      <w:r w:rsidRPr="00147FA3">
        <w:t>billion</w:t>
      </w:r>
      <w:r w:rsidR="00C316ED" w:rsidRPr="00147FA3">
        <w:t xml:space="preserve"> </w:t>
      </w:r>
      <w:r w:rsidRPr="00147FA3">
        <w:t>towards</w:t>
      </w:r>
      <w:r w:rsidR="00C316ED" w:rsidRPr="00147FA3">
        <w:t xml:space="preserve"> </w:t>
      </w:r>
      <w:r w:rsidRPr="00147FA3">
        <w:t>delivering</w:t>
      </w:r>
      <w:r w:rsidR="00C316ED" w:rsidRPr="00147FA3">
        <w:t xml:space="preserve"> </w:t>
      </w:r>
      <w:r w:rsidRPr="00147FA3">
        <w:t>4.5</w:t>
      </w:r>
      <w:r w:rsidR="00C316ED" w:rsidRPr="00147FA3">
        <w:t xml:space="preserve"> </w:t>
      </w:r>
      <w:r w:rsidRPr="00147FA3">
        <w:t>gigawatts</w:t>
      </w:r>
      <w:r w:rsidR="00C316ED" w:rsidRPr="00147FA3">
        <w:t xml:space="preserve"> </w:t>
      </w:r>
      <w:r w:rsidRPr="00147FA3">
        <w:t>of</w:t>
      </w:r>
      <w:r w:rsidR="00C316ED" w:rsidRPr="00147FA3">
        <w:t xml:space="preserve"> </w:t>
      </w:r>
      <w:r w:rsidRPr="00147FA3">
        <w:t>power</w:t>
      </w:r>
      <w:r w:rsidR="00C316ED" w:rsidRPr="00147FA3">
        <w:t xml:space="preserve"> </w:t>
      </w:r>
      <w:r w:rsidRPr="00147FA3">
        <w:t>through</w:t>
      </w:r>
      <w:r w:rsidR="00C316ED" w:rsidRPr="00147FA3">
        <w:t xml:space="preserve"> </w:t>
      </w:r>
      <w:r w:rsidRPr="00147FA3">
        <w:t>renewable</w:t>
      </w:r>
      <w:r w:rsidR="00C316ED" w:rsidRPr="00147FA3">
        <w:t xml:space="preserve"> </w:t>
      </w:r>
      <w:r w:rsidRPr="00147FA3">
        <w:t>energy</w:t>
      </w:r>
      <w:r w:rsidR="00C316ED" w:rsidRPr="00147FA3">
        <w:t xml:space="preserve"> </w:t>
      </w:r>
      <w:r w:rsidRPr="00147FA3">
        <w:t>projects</w:t>
      </w:r>
      <w:r w:rsidR="00C316ED" w:rsidRPr="00147FA3">
        <w:t xml:space="preserve"> </w:t>
      </w:r>
      <w:r w:rsidRPr="00147FA3">
        <w:t>–</w:t>
      </w:r>
      <w:r w:rsidR="00C316ED" w:rsidRPr="00147FA3">
        <w:t xml:space="preserve"> </w:t>
      </w:r>
      <w:r w:rsidRPr="00147FA3">
        <w:t>the</w:t>
      </w:r>
      <w:r w:rsidR="00C316ED" w:rsidRPr="00147FA3">
        <w:t xml:space="preserve"> </w:t>
      </w:r>
      <w:r w:rsidRPr="00147FA3">
        <w:t>equivalent</w:t>
      </w:r>
      <w:r w:rsidR="00C316ED" w:rsidRPr="00147FA3">
        <w:t xml:space="preserve"> </w:t>
      </w:r>
      <w:r w:rsidRPr="00147FA3">
        <w:t>replacement</w:t>
      </w:r>
      <w:r w:rsidR="00C316ED" w:rsidRPr="00147FA3">
        <w:t xml:space="preserve"> </w:t>
      </w:r>
      <w:r w:rsidRPr="00147FA3">
        <w:t>capacity</w:t>
      </w:r>
      <w:r w:rsidR="00C316ED" w:rsidRPr="00147FA3">
        <w:t xml:space="preserve"> </w:t>
      </w:r>
      <w:r w:rsidRPr="00147FA3">
        <w:t>of</w:t>
      </w:r>
      <w:r w:rsidR="00C316ED" w:rsidRPr="00147FA3">
        <w:t xml:space="preserve"> </w:t>
      </w:r>
      <w:r w:rsidRPr="00147FA3">
        <w:t>coal-fired</w:t>
      </w:r>
      <w:r w:rsidR="00C316ED" w:rsidRPr="00147FA3">
        <w:t xml:space="preserve"> </w:t>
      </w:r>
      <w:r w:rsidRPr="00147FA3">
        <w:t>power</w:t>
      </w:r>
      <w:r w:rsidR="00C316ED" w:rsidRPr="00147FA3">
        <w:t xml:space="preserve"> </w:t>
      </w:r>
      <w:r w:rsidRPr="00147FA3">
        <w:t>station</w:t>
      </w:r>
      <w:r w:rsidR="00C316ED" w:rsidRPr="00147FA3">
        <w:t xml:space="preserve"> </w:t>
      </w:r>
      <w:r w:rsidRPr="00147FA3">
        <w:t>Loy</w:t>
      </w:r>
      <w:r w:rsidR="00C316ED" w:rsidRPr="00147FA3">
        <w:t xml:space="preserve"> </w:t>
      </w:r>
      <w:r w:rsidRPr="00147FA3">
        <w:t>Yang</w:t>
      </w:r>
      <w:r w:rsidR="00C316ED" w:rsidRPr="00147FA3">
        <w:t xml:space="preserve"> </w:t>
      </w:r>
      <w:r w:rsidRPr="00147FA3">
        <w:t>A,</w:t>
      </w:r>
      <w:r w:rsidR="00C316ED" w:rsidRPr="00147FA3">
        <w:t xml:space="preserve"> </w:t>
      </w:r>
      <w:r w:rsidRPr="00147FA3">
        <w:t>which</w:t>
      </w:r>
      <w:r w:rsidR="00C316ED" w:rsidRPr="00147FA3">
        <w:t xml:space="preserve"> </w:t>
      </w:r>
      <w:r w:rsidRPr="00147FA3">
        <w:t>is</w:t>
      </w:r>
      <w:r w:rsidR="00C316ED" w:rsidRPr="00147FA3">
        <w:t xml:space="preserve"> </w:t>
      </w:r>
      <w:r w:rsidRPr="00147FA3">
        <w:t>set</w:t>
      </w:r>
      <w:r w:rsidR="00C316ED" w:rsidRPr="00147FA3">
        <w:t xml:space="preserve"> </w:t>
      </w:r>
      <w:r w:rsidRPr="00147FA3">
        <w:t>to</w:t>
      </w:r>
      <w:r w:rsidR="00C316ED" w:rsidRPr="00147FA3">
        <w:t xml:space="preserve"> </w:t>
      </w:r>
      <w:r w:rsidRPr="00147FA3">
        <w:t>close</w:t>
      </w:r>
      <w:r w:rsidR="00C316ED" w:rsidRPr="00147FA3">
        <w:t xml:space="preserve"> </w:t>
      </w:r>
      <w:r w:rsidRPr="00147FA3">
        <w:t>in</w:t>
      </w:r>
      <w:r w:rsidR="00C316ED" w:rsidRPr="00147FA3">
        <w:t xml:space="preserve"> </w:t>
      </w:r>
      <w:r w:rsidRPr="00147FA3">
        <w:t>2035.</w:t>
      </w:r>
      <w:r w:rsidR="00C316ED" w:rsidRPr="00147FA3">
        <w:t xml:space="preserve"> </w:t>
      </w:r>
      <w:r w:rsidRPr="00147FA3">
        <w:t>This</w:t>
      </w:r>
      <w:r w:rsidR="00C316ED" w:rsidRPr="00147FA3">
        <w:t xml:space="preserve"> </w:t>
      </w:r>
      <w:r w:rsidRPr="00147FA3">
        <w:t>will</w:t>
      </w:r>
      <w:r w:rsidR="00C316ED" w:rsidRPr="00147FA3">
        <w:t xml:space="preserve"> </w:t>
      </w:r>
      <w:r w:rsidRPr="00147FA3">
        <w:t>provide</w:t>
      </w:r>
      <w:r w:rsidR="00C316ED" w:rsidRPr="00147FA3">
        <w:t xml:space="preserve"> </w:t>
      </w:r>
      <w:r w:rsidRPr="00147FA3">
        <w:t>renewable,</w:t>
      </w:r>
      <w:r w:rsidR="00C316ED" w:rsidRPr="00147FA3">
        <w:t xml:space="preserve"> </w:t>
      </w:r>
      <w:r w:rsidRPr="00147FA3">
        <w:t>more</w:t>
      </w:r>
      <w:r w:rsidR="00C316ED" w:rsidRPr="00147FA3">
        <w:t xml:space="preserve"> </w:t>
      </w:r>
      <w:r w:rsidRPr="00147FA3">
        <w:t>reliable,</w:t>
      </w:r>
      <w:r w:rsidR="00C316ED" w:rsidRPr="00147FA3">
        <w:t xml:space="preserve"> </w:t>
      </w:r>
      <w:r w:rsidRPr="00147FA3">
        <w:t>and</w:t>
      </w:r>
      <w:r w:rsidR="00C316ED" w:rsidRPr="00147FA3">
        <w:t xml:space="preserve"> </w:t>
      </w:r>
      <w:r w:rsidRPr="00147FA3">
        <w:t>affordable</w:t>
      </w:r>
      <w:r w:rsidR="00C316ED" w:rsidRPr="00147FA3">
        <w:t xml:space="preserve"> </w:t>
      </w:r>
      <w:r w:rsidRPr="00147FA3">
        <w:t>power</w:t>
      </w:r>
      <w:r w:rsidR="00C316ED" w:rsidRPr="00147FA3">
        <w:t xml:space="preserve"> </w:t>
      </w:r>
      <w:r w:rsidRPr="00147FA3">
        <w:t>to</w:t>
      </w:r>
      <w:r w:rsidR="00C316ED" w:rsidRPr="00147FA3">
        <w:t xml:space="preserve"> </w:t>
      </w:r>
      <w:r w:rsidRPr="00147FA3">
        <w:t>Victorian</w:t>
      </w:r>
      <w:r w:rsidR="00C316ED" w:rsidRPr="00147FA3">
        <w:t xml:space="preserve"> </w:t>
      </w:r>
      <w:r w:rsidRPr="00147FA3">
        <w:t>households,</w:t>
      </w:r>
      <w:r w:rsidR="00C316ED" w:rsidRPr="00147FA3">
        <w:t xml:space="preserve"> </w:t>
      </w:r>
      <w:r w:rsidRPr="00147FA3">
        <w:t>businesses,</w:t>
      </w:r>
      <w:r w:rsidR="00C316ED" w:rsidRPr="00147FA3">
        <w:t xml:space="preserve"> </w:t>
      </w:r>
      <w:r w:rsidRPr="00147FA3">
        <w:t>and</w:t>
      </w:r>
      <w:r w:rsidR="00C316ED" w:rsidRPr="00147FA3">
        <w:t xml:space="preserve"> </w:t>
      </w:r>
      <w:r w:rsidRPr="00147FA3">
        <w:t>industries.</w:t>
      </w:r>
      <w:r w:rsidR="00C316ED" w:rsidRPr="00147FA3">
        <w:t xml:space="preserve"> </w:t>
      </w:r>
      <w:r w:rsidRPr="00147FA3">
        <w:t>The</w:t>
      </w:r>
      <w:r w:rsidR="00C316ED" w:rsidRPr="00147FA3">
        <w:t xml:space="preserve"> </w:t>
      </w:r>
      <w:r w:rsidRPr="00147FA3">
        <w:t>SEC</w:t>
      </w:r>
      <w:r w:rsidR="00C316ED" w:rsidRPr="00147FA3">
        <w:t xml:space="preserve"> </w:t>
      </w:r>
      <w:r w:rsidRPr="00147FA3">
        <w:t>will</w:t>
      </w:r>
      <w:r w:rsidR="00C316ED" w:rsidRPr="00147FA3">
        <w:t xml:space="preserve"> </w:t>
      </w:r>
      <w:r w:rsidRPr="00147FA3">
        <w:t>also</w:t>
      </w:r>
      <w:r w:rsidR="00C316ED" w:rsidRPr="00147FA3">
        <w:t xml:space="preserve"> </w:t>
      </w:r>
      <w:r w:rsidRPr="00147FA3">
        <w:t>invest</w:t>
      </w:r>
      <w:r w:rsidR="00C316ED" w:rsidRPr="00147FA3">
        <w:t xml:space="preserve"> </w:t>
      </w:r>
      <w:r w:rsidRPr="00147FA3">
        <w:t>in</w:t>
      </w:r>
      <w:r w:rsidR="00C316ED" w:rsidRPr="00147FA3">
        <w:t xml:space="preserve"> </w:t>
      </w:r>
      <w:r w:rsidRPr="00147FA3">
        <w:t>the</w:t>
      </w:r>
      <w:r w:rsidR="00C316ED" w:rsidRPr="00147FA3">
        <w:t xml:space="preserve"> </w:t>
      </w:r>
      <w:r w:rsidRPr="00147FA3">
        <w:t>training</w:t>
      </w:r>
      <w:r w:rsidR="00C316ED" w:rsidRPr="00147FA3">
        <w:t xml:space="preserve"> </w:t>
      </w:r>
      <w:r w:rsidRPr="00147FA3">
        <w:t>and</w:t>
      </w:r>
      <w:r w:rsidR="00C316ED" w:rsidRPr="00147FA3">
        <w:t xml:space="preserve"> </w:t>
      </w:r>
      <w:r w:rsidRPr="00147FA3">
        <w:t>skills</w:t>
      </w:r>
      <w:r w:rsidR="00C316ED" w:rsidRPr="00147FA3">
        <w:t xml:space="preserve"> </w:t>
      </w:r>
      <w:r w:rsidRPr="00147FA3">
        <w:t>to</w:t>
      </w:r>
      <w:r w:rsidR="00C316ED" w:rsidRPr="00147FA3">
        <w:t xml:space="preserve"> </w:t>
      </w:r>
      <w:r w:rsidRPr="00147FA3">
        <w:t>build</w:t>
      </w:r>
      <w:r w:rsidR="00C316ED" w:rsidRPr="00147FA3">
        <w:t xml:space="preserve"> </w:t>
      </w:r>
      <w:r w:rsidRPr="00147FA3">
        <w:t>a</w:t>
      </w:r>
      <w:r w:rsidR="00C316ED" w:rsidRPr="00147FA3">
        <w:t xml:space="preserve"> </w:t>
      </w:r>
      <w:r w:rsidRPr="00147FA3">
        <w:t>renewable</w:t>
      </w:r>
      <w:r w:rsidR="00C316ED" w:rsidRPr="00147FA3">
        <w:t xml:space="preserve"> </w:t>
      </w:r>
      <w:r w:rsidRPr="00147FA3">
        <w:t>energy</w:t>
      </w:r>
      <w:r w:rsidR="00C316ED" w:rsidRPr="00147FA3">
        <w:t xml:space="preserve"> </w:t>
      </w:r>
      <w:r w:rsidRPr="00147FA3">
        <w:t>workforce</w:t>
      </w:r>
      <w:r w:rsidR="00C316ED" w:rsidRPr="00147FA3">
        <w:t xml:space="preserve"> </w:t>
      </w:r>
      <w:r w:rsidRPr="00147FA3">
        <w:t>equipped</w:t>
      </w:r>
      <w:r w:rsidR="00C316ED" w:rsidRPr="00147FA3">
        <w:t xml:space="preserve"> </w:t>
      </w:r>
      <w:r w:rsidRPr="00147FA3">
        <w:t>to</w:t>
      </w:r>
      <w:r w:rsidR="00C316ED" w:rsidRPr="00147FA3">
        <w:t xml:space="preserve"> </w:t>
      </w:r>
      <w:r w:rsidRPr="00147FA3">
        <w:t>deliver</w:t>
      </w:r>
      <w:r w:rsidR="00C316ED" w:rsidRPr="00147FA3">
        <w:t xml:space="preserve"> </w:t>
      </w:r>
      <w:r w:rsidRPr="00147FA3">
        <w:t>our</w:t>
      </w:r>
      <w:r w:rsidR="00C316ED" w:rsidRPr="00147FA3">
        <w:t xml:space="preserve"> </w:t>
      </w:r>
      <w:r w:rsidRPr="00147FA3">
        <w:t>ambitious</w:t>
      </w:r>
      <w:r w:rsidR="00C316ED" w:rsidRPr="00147FA3">
        <w:t xml:space="preserve"> </w:t>
      </w:r>
      <w:r w:rsidRPr="00147FA3">
        <w:t>renewable</w:t>
      </w:r>
      <w:r w:rsidR="00C316ED" w:rsidRPr="00147FA3">
        <w:t xml:space="preserve"> </w:t>
      </w:r>
      <w:r w:rsidRPr="00147FA3">
        <w:t>energy</w:t>
      </w:r>
      <w:r w:rsidR="00C316ED" w:rsidRPr="00147FA3">
        <w:t xml:space="preserve"> </w:t>
      </w:r>
      <w:r w:rsidRPr="00147FA3">
        <w:t>target,</w:t>
      </w:r>
      <w:r w:rsidR="00C316ED" w:rsidRPr="00147FA3">
        <w:t xml:space="preserve"> </w:t>
      </w:r>
      <w:r w:rsidRPr="00147FA3">
        <w:t>helping</w:t>
      </w:r>
      <w:r w:rsidR="00C316ED" w:rsidRPr="00147FA3">
        <w:t xml:space="preserve"> </w:t>
      </w:r>
      <w:r w:rsidRPr="00147FA3">
        <w:t>to</w:t>
      </w:r>
      <w:r w:rsidR="00C316ED" w:rsidRPr="00147FA3">
        <w:t xml:space="preserve"> </w:t>
      </w:r>
      <w:r w:rsidRPr="00147FA3">
        <w:t>create</w:t>
      </w:r>
      <w:r w:rsidR="00C316ED" w:rsidRPr="00147FA3">
        <w:t xml:space="preserve"> </w:t>
      </w:r>
      <w:r w:rsidRPr="00147FA3">
        <w:t>59,000</w:t>
      </w:r>
      <w:r w:rsidR="00C316ED" w:rsidRPr="00147FA3">
        <w:t xml:space="preserve"> </w:t>
      </w:r>
      <w:r w:rsidRPr="00147FA3">
        <w:t>jobs.</w:t>
      </w:r>
    </w:p>
    <w:p w14:paraId="1F201FA5" w14:textId="4A3672C5" w:rsidR="002E1D3C" w:rsidRPr="00147FA3" w:rsidRDefault="007D671F" w:rsidP="00147FA3">
      <w:pPr>
        <w:pStyle w:val="Normalbeforebullets"/>
        <w:rPr>
          <w:b/>
          <w:bCs/>
        </w:rPr>
      </w:pPr>
      <w:r w:rsidRPr="00147FA3">
        <w:rPr>
          <w:b/>
          <w:bCs/>
        </w:rPr>
        <w:t>Water</w:t>
      </w:r>
      <w:r w:rsidR="00C316ED" w:rsidRPr="00147FA3">
        <w:rPr>
          <w:b/>
          <w:bCs/>
        </w:rPr>
        <w:t xml:space="preserve"> </w:t>
      </w:r>
      <w:r w:rsidRPr="00147FA3">
        <w:rPr>
          <w:b/>
          <w:bCs/>
        </w:rPr>
        <w:t>and</w:t>
      </w:r>
      <w:r w:rsidR="00C316ED" w:rsidRPr="00147FA3">
        <w:rPr>
          <w:b/>
          <w:bCs/>
        </w:rPr>
        <w:t xml:space="preserve"> </w:t>
      </w:r>
      <w:r w:rsidRPr="00147FA3">
        <w:rPr>
          <w:b/>
          <w:bCs/>
        </w:rPr>
        <w:t>Catchments</w:t>
      </w:r>
      <w:r w:rsidR="00C316ED" w:rsidRPr="00147FA3">
        <w:rPr>
          <w:b/>
          <w:bCs/>
        </w:rPr>
        <w:t xml:space="preserve"> </w:t>
      </w:r>
    </w:p>
    <w:p w14:paraId="2E6AB01E" w14:textId="0F7E5588" w:rsidR="002E1D3C" w:rsidRPr="00147FA3" w:rsidRDefault="007D671F" w:rsidP="00147FA3">
      <w:pPr>
        <w:rPr>
          <w:rFonts w:asciiTheme="minorHAnsi" w:hAnsiTheme="minorHAnsi" w:cstheme="minorHAnsi"/>
        </w:rPr>
      </w:pPr>
      <w:r w:rsidRPr="00147FA3">
        <w:rPr>
          <w:rFonts w:asciiTheme="minorHAnsi" w:hAnsiTheme="minorHAnsi" w:cstheme="minorHAnsi"/>
        </w:rPr>
        <w:t>Works</w:t>
      </w:r>
      <w:r w:rsidR="00C316ED" w:rsidRPr="00147FA3">
        <w:rPr>
          <w:rFonts w:asciiTheme="minorHAnsi" w:hAnsiTheme="minorHAnsi" w:cstheme="minorHAnsi"/>
        </w:rPr>
        <w:t xml:space="preserve"> </w:t>
      </w:r>
      <w:r w:rsidRPr="00147FA3">
        <w:rPr>
          <w:rFonts w:asciiTheme="minorHAnsi" w:hAnsiTheme="minorHAnsi" w:cstheme="minorHAnsi"/>
        </w:rPr>
        <w:t>to</w:t>
      </w:r>
      <w:r w:rsidR="00C316ED" w:rsidRPr="00147FA3">
        <w:rPr>
          <w:rFonts w:asciiTheme="minorHAnsi" w:hAnsiTheme="minorHAnsi" w:cstheme="minorHAnsi"/>
        </w:rPr>
        <w:t xml:space="preserve"> </w:t>
      </w:r>
      <w:r w:rsidRPr="00147FA3">
        <w:rPr>
          <w:rFonts w:asciiTheme="minorHAnsi" w:hAnsiTheme="minorHAnsi" w:cstheme="minorHAnsi"/>
        </w:rPr>
        <w:t>ensure</w:t>
      </w:r>
      <w:r w:rsidR="00C316ED" w:rsidRPr="00147FA3">
        <w:rPr>
          <w:rFonts w:asciiTheme="minorHAnsi" w:hAnsiTheme="minorHAnsi" w:cstheme="minorHAnsi"/>
        </w:rPr>
        <w:t xml:space="preserve"> </w:t>
      </w:r>
      <w:r w:rsidRPr="00147FA3">
        <w:rPr>
          <w:rFonts w:asciiTheme="minorHAnsi" w:hAnsiTheme="minorHAnsi" w:cstheme="minorHAnsi"/>
        </w:rPr>
        <w:t>that</w:t>
      </w:r>
      <w:r w:rsidR="00C316ED" w:rsidRPr="00147FA3">
        <w:rPr>
          <w:rFonts w:asciiTheme="minorHAnsi" w:hAnsiTheme="minorHAnsi" w:cstheme="minorHAnsi"/>
        </w:rPr>
        <w:t xml:space="preserve"> </w:t>
      </w:r>
      <w:r w:rsidRPr="00147FA3">
        <w:rPr>
          <w:rFonts w:asciiTheme="minorHAnsi" w:hAnsiTheme="minorHAnsi" w:cstheme="minorHAnsi"/>
        </w:rPr>
        <w:t>Victoria</w:t>
      </w:r>
      <w:r w:rsidR="00C316ED" w:rsidRPr="00147FA3">
        <w:rPr>
          <w:rFonts w:asciiTheme="minorHAnsi" w:hAnsiTheme="minorHAnsi" w:cstheme="minorHAnsi"/>
        </w:rPr>
        <w:t xml:space="preserve"> </w:t>
      </w:r>
      <w:r w:rsidRPr="00147FA3">
        <w:rPr>
          <w:rFonts w:asciiTheme="minorHAnsi" w:hAnsiTheme="minorHAnsi" w:cstheme="minorHAnsi"/>
        </w:rPr>
        <w:t>has</w:t>
      </w:r>
      <w:r w:rsidR="00C316ED" w:rsidRPr="00147FA3">
        <w:rPr>
          <w:rFonts w:asciiTheme="minorHAnsi" w:hAnsiTheme="minorHAnsi" w:cstheme="minorHAnsi"/>
        </w:rPr>
        <w:t xml:space="preserve"> </w:t>
      </w:r>
      <w:r w:rsidRPr="00147FA3">
        <w:rPr>
          <w:rFonts w:asciiTheme="minorHAnsi" w:hAnsiTheme="minorHAnsi" w:cstheme="minorHAnsi"/>
        </w:rPr>
        <w:t>safe,</w:t>
      </w:r>
      <w:r w:rsidR="00C316ED" w:rsidRPr="00147FA3">
        <w:rPr>
          <w:rFonts w:asciiTheme="minorHAnsi" w:hAnsiTheme="minorHAnsi" w:cstheme="minorHAnsi"/>
        </w:rPr>
        <w:t xml:space="preserve"> </w:t>
      </w:r>
      <w:r w:rsidRPr="00147FA3">
        <w:rPr>
          <w:rFonts w:asciiTheme="minorHAnsi" w:hAnsiTheme="minorHAnsi" w:cstheme="minorHAnsi"/>
        </w:rPr>
        <w:t>sustainable,</w:t>
      </w:r>
      <w:r w:rsidR="00C316ED" w:rsidRPr="00147FA3">
        <w:rPr>
          <w:rFonts w:asciiTheme="minorHAnsi" w:hAnsiTheme="minorHAnsi" w:cstheme="minorHAnsi"/>
        </w:rPr>
        <w:t xml:space="preserve"> </w:t>
      </w:r>
      <w:r w:rsidRPr="00147FA3">
        <w:rPr>
          <w:rFonts w:asciiTheme="minorHAnsi" w:hAnsiTheme="minorHAnsi" w:cstheme="minorHAnsi"/>
        </w:rPr>
        <w:t>and</w:t>
      </w:r>
      <w:r w:rsidR="00C316ED" w:rsidRPr="00147FA3">
        <w:rPr>
          <w:rFonts w:asciiTheme="minorHAnsi" w:hAnsiTheme="minorHAnsi" w:cstheme="minorHAnsi"/>
        </w:rPr>
        <w:t xml:space="preserve"> </w:t>
      </w:r>
      <w:r w:rsidRPr="00147FA3">
        <w:rPr>
          <w:rFonts w:asciiTheme="minorHAnsi" w:hAnsiTheme="minorHAnsi" w:cstheme="minorHAnsi"/>
        </w:rPr>
        <w:t>productive</w:t>
      </w:r>
      <w:r w:rsidR="00C316ED" w:rsidRPr="00147FA3">
        <w:rPr>
          <w:rFonts w:asciiTheme="minorHAnsi" w:hAnsiTheme="minorHAnsi" w:cstheme="minorHAnsi"/>
        </w:rPr>
        <w:t xml:space="preserve"> </w:t>
      </w:r>
      <w:r w:rsidRPr="00147FA3">
        <w:rPr>
          <w:rFonts w:asciiTheme="minorHAnsi" w:hAnsiTheme="minorHAnsi" w:cstheme="minorHAnsi"/>
        </w:rPr>
        <w:t>water</w:t>
      </w:r>
      <w:r w:rsidR="00C316ED" w:rsidRPr="00147FA3">
        <w:rPr>
          <w:rFonts w:asciiTheme="minorHAnsi" w:hAnsiTheme="minorHAnsi" w:cstheme="minorHAnsi"/>
        </w:rPr>
        <w:t xml:space="preserve"> </w:t>
      </w:r>
      <w:r w:rsidRPr="00147FA3">
        <w:rPr>
          <w:rFonts w:asciiTheme="minorHAnsi" w:hAnsiTheme="minorHAnsi" w:cstheme="minorHAnsi"/>
        </w:rPr>
        <w:t>resources</w:t>
      </w:r>
      <w:r w:rsidR="00C316ED" w:rsidRPr="00147FA3">
        <w:rPr>
          <w:rFonts w:asciiTheme="minorHAnsi" w:hAnsiTheme="minorHAnsi" w:cstheme="minorHAnsi"/>
        </w:rPr>
        <w:t xml:space="preserve"> </w:t>
      </w:r>
      <w:r w:rsidRPr="00147FA3">
        <w:rPr>
          <w:rFonts w:asciiTheme="minorHAnsi" w:hAnsiTheme="minorHAnsi" w:cstheme="minorHAnsi"/>
        </w:rPr>
        <w:t>to</w:t>
      </w:r>
      <w:r w:rsidR="00C316ED" w:rsidRPr="00147FA3">
        <w:rPr>
          <w:rFonts w:asciiTheme="minorHAnsi" w:hAnsiTheme="minorHAnsi" w:cstheme="minorHAnsi"/>
        </w:rPr>
        <w:t xml:space="preserve"> </w:t>
      </w:r>
      <w:r w:rsidRPr="00147FA3">
        <w:rPr>
          <w:rFonts w:asciiTheme="minorHAnsi" w:hAnsiTheme="minorHAnsi" w:cstheme="minorHAnsi"/>
        </w:rPr>
        <w:t>meet</w:t>
      </w:r>
      <w:r w:rsidR="00C316ED" w:rsidRPr="00147FA3">
        <w:rPr>
          <w:rFonts w:asciiTheme="minorHAnsi" w:hAnsiTheme="minorHAnsi" w:cstheme="minorHAnsi"/>
        </w:rPr>
        <w:t xml:space="preserve"> </w:t>
      </w:r>
      <w:r w:rsidRPr="00147FA3">
        <w:rPr>
          <w:rFonts w:asciiTheme="minorHAnsi" w:hAnsiTheme="minorHAnsi" w:cstheme="minorHAnsi"/>
        </w:rPr>
        <w:t>urban,</w:t>
      </w:r>
      <w:r w:rsidR="00C316ED" w:rsidRPr="00147FA3">
        <w:rPr>
          <w:rFonts w:asciiTheme="minorHAnsi" w:hAnsiTheme="minorHAnsi" w:cstheme="minorHAnsi"/>
        </w:rPr>
        <w:t xml:space="preserve"> </w:t>
      </w:r>
      <w:r w:rsidRPr="00147FA3">
        <w:rPr>
          <w:rFonts w:asciiTheme="minorHAnsi" w:hAnsiTheme="minorHAnsi" w:cstheme="minorHAnsi"/>
        </w:rPr>
        <w:t>rural,</w:t>
      </w:r>
      <w:r w:rsidR="00C316ED" w:rsidRPr="00147FA3">
        <w:rPr>
          <w:rFonts w:asciiTheme="minorHAnsi" w:hAnsiTheme="minorHAnsi" w:cstheme="minorHAnsi"/>
        </w:rPr>
        <w:t xml:space="preserve"> </w:t>
      </w:r>
      <w:r w:rsidRPr="00147FA3">
        <w:rPr>
          <w:rFonts w:asciiTheme="minorHAnsi" w:hAnsiTheme="minorHAnsi" w:cstheme="minorHAnsi"/>
        </w:rPr>
        <w:t>environmental,</w:t>
      </w:r>
      <w:r w:rsidR="00C316ED" w:rsidRPr="00147FA3">
        <w:rPr>
          <w:rFonts w:asciiTheme="minorHAnsi" w:hAnsiTheme="minorHAnsi" w:cstheme="minorHAnsi"/>
        </w:rPr>
        <w:t xml:space="preserve"> </w:t>
      </w:r>
      <w:r w:rsidRPr="00147FA3">
        <w:rPr>
          <w:rFonts w:asciiTheme="minorHAnsi" w:hAnsiTheme="minorHAnsi" w:cstheme="minorHAnsi"/>
        </w:rPr>
        <w:t>and</w:t>
      </w:r>
      <w:r w:rsidR="00C316ED" w:rsidRPr="00147FA3">
        <w:rPr>
          <w:rFonts w:asciiTheme="minorHAnsi" w:hAnsiTheme="minorHAnsi" w:cstheme="minorHAnsi"/>
        </w:rPr>
        <w:t xml:space="preserve"> </w:t>
      </w:r>
      <w:r w:rsidRPr="00147FA3">
        <w:rPr>
          <w:rFonts w:asciiTheme="minorHAnsi" w:hAnsiTheme="minorHAnsi" w:cstheme="minorHAnsi"/>
        </w:rPr>
        <w:t>cultural</w:t>
      </w:r>
      <w:r w:rsidR="00C316ED" w:rsidRPr="00147FA3">
        <w:rPr>
          <w:rFonts w:asciiTheme="minorHAnsi" w:hAnsiTheme="minorHAnsi" w:cstheme="minorHAnsi"/>
        </w:rPr>
        <w:t xml:space="preserve"> </w:t>
      </w:r>
      <w:r w:rsidRPr="00147FA3">
        <w:rPr>
          <w:rFonts w:asciiTheme="minorHAnsi" w:hAnsiTheme="minorHAnsi" w:cstheme="minorHAnsi"/>
        </w:rPr>
        <w:t>needs,</w:t>
      </w:r>
      <w:r w:rsidR="00C316ED" w:rsidRPr="00147FA3">
        <w:rPr>
          <w:rFonts w:asciiTheme="minorHAnsi" w:hAnsiTheme="minorHAnsi" w:cstheme="minorHAnsi"/>
        </w:rPr>
        <w:t xml:space="preserve"> </w:t>
      </w:r>
      <w:r w:rsidRPr="00147FA3">
        <w:rPr>
          <w:rFonts w:asciiTheme="minorHAnsi" w:hAnsiTheme="minorHAnsi" w:cstheme="minorHAnsi"/>
        </w:rPr>
        <w:t>now</w:t>
      </w:r>
      <w:r w:rsidR="00C316ED" w:rsidRPr="00147FA3">
        <w:rPr>
          <w:rFonts w:asciiTheme="minorHAnsi" w:hAnsiTheme="minorHAnsi" w:cstheme="minorHAnsi"/>
        </w:rPr>
        <w:t xml:space="preserve"> </w:t>
      </w:r>
      <w:r w:rsidRPr="00147FA3">
        <w:rPr>
          <w:rFonts w:asciiTheme="minorHAnsi" w:hAnsiTheme="minorHAnsi" w:cstheme="minorHAnsi"/>
        </w:rPr>
        <w:t>and</w:t>
      </w:r>
      <w:r w:rsidR="00C316ED" w:rsidRPr="00147FA3">
        <w:rPr>
          <w:rFonts w:asciiTheme="minorHAnsi" w:hAnsiTheme="minorHAnsi" w:cstheme="minorHAnsi"/>
        </w:rPr>
        <w:t xml:space="preserve"> </w:t>
      </w:r>
      <w:r w:rsidRPr="00147FA3">
        <w:rPr>
          <w:rFonts w:asciiTheme="minorHAnsi" w:hAnsiTheme="minorHAnsi" w:cstheme="minorHAnsi"/>
        </w:rPr>
        <w:t>in</w:t>
      </w:r>
      <w:r w:rsidR="00C316ED" w:rsidRPr="00147FA3">
        <w:rPr>
          <w:rFonts w:asciiTheme="minorHAnsi" w:hAnsiTheme="minorHAnsi" w:cstheme="minorHAnsi"/>
        </w:rPr>
        <w:t xml:space="preserve"> </w:t>
      </w:r>
      <w:r w:rsidRPr="00147FA3">
        <w:rPr>
          <w:rFonts w:asciiTheme="minorHAnsi" w:hAnsiTheme="minorHAnsi" w:cstheme="minorHAnsi"/>
        </w:rPr>
        <w:t>the</w:t>
      </w:r>
      <w:r w:rsidR="00C316ED" w:rsidRPr="00147FA3">
        <w:rPr>
          <w:rFonts w:asciiTheme="minorHAnsi" w:hAnsiTheme="minorHAnsi" w:cstheme="minorHAnsi"/>
        </w:rPr>
        <w:t xml:space="preserve"> </w:t>
      </w:r>
      <w:r w:rsidRPr="00147FA3">
        <w:rPr>
          <w:rFonts w:asciiTheme="minorHAnsi" w:hAnsiTheme="minorHAnsi" w:cstheme="minorHAnsi"/>
          <w:spacing w:val="2"/>
        </w:rPr>
        <w:t>future.</w:t>
      </w:r>
      <w:r w:rsidR="00C316ED" w:rsidRPr="00147FA3">
        <w:rPr>
          <w:rFonts w:asciiTheme="minorHAnsi" w:hAnsiTheme="minorHAnsi" w:cstheme="minorHAnsi"/>
          <w:spacing w:val="2"/>
        </w:rPr>
        <w:t xml:space="preserve"> </w:t>
      </w:r>
      <w:r w:rsidRPr="00147FA3">
        <w:rPr>
          <w:rFonts w:asciiTheme="minorHAnsi" w:hAnsiTheme="minorHAnsi" w:cstheme="minorHAnsi"/>
          <w:spacing w:val="2"/>
        </w:rPr>
        <w:t>The</w:t>
      </w:r>
      <w:r w:rsidR="00C316ED" w:rsidRPr="00147FA3">
        <w:rPr>
          <w:rFonts w:asciiTheme="minorHAnsi" w:hAnsiTheme="minorHAnsi" w:cstheme="minorHAnsi"/>
          <w:spacing w:val="2"/>
        </w:rPr>
        <w:t xml:space="preserve"> </w:t>
      </w:r>
      <w:r w:rsidRPr="00147FA3">
        <w:rPr>
          <w:rFonts w:asciiTheme="minorHAnsi" w:hAnsiTheme="minorHAnsi" w:cstheme="minorHAnsi"/>
          <w:spacing w:val="2"/>
        </w:rPr>
        <w:t>group</w:t>
      </w:r>
      <w:r w:rsidR="00C316ED" w:rsidRPr="00147FA3">
        <w:rPr>
          <w:rFonts w:asciiTheme="minorHAnsi" w:hAnsiTheme="minorHAnsi" w:cstheme="minorHAnsi"/>
          <w:spacing w:val="2"/>
        </w:rPr>
        <w:t xml:space="preserve"> </w:t>
      </w:r>
      <w:r w:rsidRPr="00147FA3">
        <w:rPr>
          <w:rFonts w:asciiTheme="minorHAnsi" w:hAnsiTheme="minorHAnsi" w:cstheme="minorHAnsi"/>
          <w:spacing w:val="2"/>
        </w:rPr>
        <w:t>works</w:t>
      </w:r>
      <w:r w:rsidR="00C316ED" w:rsidRPr="00147FA3">
        <w:rPr>
          <w:rFonts w:asciiTheme="minorHAnsi" w:hAnsiTheme="minorHAnsi" w:cstheme="minorHAnsi"/>
          <w:spacing w:val="2"/>
        </w:rPr>
        <w:t xml:space="preserve"> </w:t>
      </w:r>
      <w:r w:rsidRPr="00147FA3">
        <w:rPr>
          <w:rFonts w:asciiTheme="minorHAnsi" w:hAnsiTheme="minorHAnsi" w:cstheme="minorHAnsi"/>
          <w:spacing w:val="2"/>
        </w:rPr>
        <w:t>in</w:t>
      </w:r>
      <w:r w:rsidR="00C316ED" w:rsidRPr="00147FA3">
        <w:rPr>
          <w:rFonts w:asciiTheme="minorHAnsi" w:hAnsiTheme="minorHAnsi" w:cstheme="minorHAnsi"/>
          <w:spacing w:val="2"/>
        </w:rPr>
        <w:t xml:space="preserve"> </w:t>
      </w:r>
      <w:r w:rsidRPr="00147FA3">
        <w:rPr>
          <w:rFonts w:asciiTheme="minorHAnsi" w:hAnsiTheme="minorHAnsi" w:cstheme="minorHAnsi"/>
          <w:spacing w:val="2"/>
        </w:rPr>
        <w:t>partnership</w:t>
      </w:r>
      <w:r w:rsidR="00C316ED" w:rsidRPr="00147FA3">
        <w:rPr>
          <w:rFonts w:asciiTheme="minorHAnsi" w:hAnsiTheme="minorHAnsi" w:cstheme="minorHAnsi"/>
          <w:spacing w:val="2"/>
        </w:rPr>
        <w:t xml:space="preserve"> </w:t>
      </w:r>
      <w:r w:rsidRPr="00147FA3">
        <w:rPr>
          <w:rFonts w:asciiTheme="minorHAnsi" w:hAnsiTheme="minorHAnsi" w:cstheme="minorHAnsi"/>
          <w:spacing w:val="2"/>
        </w:rPr>
        <w:t>with</w:t>
      </w:r>
      <w:r w:rsidR="00C316ED" w:rsidRPr="00147FA3">
        <w:rPr>
          <w:rFonts w:asciiTheme="minorHAnsi" w:hAnsiTheme="minorHAnsi" w:cstheme="minorHAnsi"/>
          <w:spacing w:val="2"/>
        </w:rPr>
        <w:t xml:space="preserve"> </w:t>
      </w:r>
      <w:r w:rsidRPr="00147FA3">
        <w:rPr>
          <w:rFonts w:asciiTheme="minorHAnsi" w:hAnsiTheme="minorHAnsi" w:cstheme="minorHAnsi"/>
          <w:spacing w:val="2"/>
        </w:rPr>
        <w:t>water</w:t>
      </w:r>
      <w:r w:rsidR="00C316ED" w:rsidRPr="00147FA3">
        <w:rPr>
          <w:rFonts w:asciiTheme="minorHAnsi" w:hAnsiTheme="minorHAnsi" w:cstheme="minorHAnsi"/>
          <w:spacing w:val="2"/>
        </w:rPr>
        <w:t xml:space="preserve"> </w:t>
      </w:r>
      <w:r w:rsidRPr="00147FA3">
        <w:rPr>
          <w:rFonts w:asciiTheme="minorHAnsi" w:hAnsiTheme="minorHAnsi" w:cstheme="minorHAnsi"/>
          <w:spacing w:val="2"/>
        </w:rPr>
        <w:t>corporations,</w:t>
      </w:r>
      <w:r w:rsidR="00C316ED" w:rsidRPr="00147FA3">
        <w:rPr>
          <w:rFonts w:asciiTheme="minorHAnsi" w:hAnsiTheme="minorHAnsi" w:cstheme="minorHAnsi"/>
          <w:spacing w:val="2"/>
        </w:rPr>
        <w:t xml:space="preserve"> </w:t>
      </w:r>
      <w:r w:rsidRPr="00147FA3">
        <w:rPr>
          <w:rFonts w:asciiTheme="minorHAnsi" w:hAnsiTheme="minorHAnsi" w:cstheme="minorHAnsi"/>
          <w:spacing w:val="2"/>
        </w:rPr>
        <w:t>catchment</w:t>
      </w:r>
      <w:r w:rsidR="00C316ED" w:rsidRPr="00147FA3">
        <w:rPr>
          <w:rFonts w:asciiTheme="minorHAnsi" w:hAnsiTheme="minorHAnsi" w:cstheme="minorHAnsi"/>
          <w:spacing w:val="2"/>
        </w:rPr>
        <w:t xml:space="preserve"> </w:t>
      </w:r>
      <w:r w:rsidRPr="00147FA3">
        <w:rPr>
          <w:rFonts w:asciiTheme="minorHAnsi" w:hAnsiTheme="minorHAnsi" w:cstheme="minorHAnsi"/>
          <w:spacing w:val="2"/>
        </w:rPr>
        <w:t>management</w:t>
      </w:r>
      <w:r w:rsidR="00C316ED" w:rsidRPr="00147FA3">
        <w:rPr>
          <w:rFonts w:asciiTheme="minorHAnsi" w:hAnsiTheme="minorHAnsi" w:cstheme="minorHAnsi"/>
          <w:spacing w:val="2"/>
        </w:rPr>
        <w:t xml:space="preserve"> </w:t>
      </w:r>
      <w:r w:rsidRPr="00147FA3">
        <w:rPr>
          <w:rFonts w:asciiTheme="minorHAnsi" w:hAnsiTheme="minorHAnsi" w:cstheme="minorHAnsi"/>
          <w:spacing w:val="2"/>
        </w:rPr>
        <w:t>authorities,</w:t>
      </w:r>
      <w:r w:rsidR="00C316ED" w:rsidRPr="00147FA3">
        <w:rPr>
          <w:rFonts w:asciiTheme="minorHAnsi" w:hAnsiTheme="minorHAnsi" w:cstheme="minorHAnsi"/>
          <w:spacing w:val="2"/>
        </w:rPr>
        <w:t xml:space="preserve"> </w:t>
      </w:r>
      <w:r w:rsidRPr="00147FA3">
        <w:rPr>
          <w:rFonts w:asciiTheme="minorHAnsi" w:hAnsiTheme="minorHAnsi" w:cstheme="minorHAnsi"/>
          <w:spacing w:val="2"/>
        </w:rPr>
        <w:t>government</w:t>
      </w:r>
      <w:r w:rsidR="00C316ED" w:rsidRPr="00147FA3">
        <w:rPr>
          <w:rFonts w:asciiTheme="minorHAnsi" w:hAnsiTheme="minorHAnsi" w:cstheme="minorHAnsi"/>
          <w:spacing w:val="2"/>
        </w:rPr>
        <w:t xml:space="preserve"> </w:t>
      </w:r>
      <w:r w:rsidRPr="00147FA3">
        <w:rPr>
          <w:rFonts w:asciiTheme="minorHAnsi" w:hAnsiTheme="minorHAnsi" w:cstheme="minorHAnsi"/>
          <w:spacing w:val="2"/>
        </w:rPr>
        <w:t>agencies,</w:t>
      </w:r>
      <w:r w:rsidR="00C316ED" w:rsidRPr="00147FA3">
        <w:rPr>
          <w:rFonts w:asciiTheme="minorHAnsi" w:hAnsiTheme="minorHAnsi" w:cstheme="minorHAnsi"/>
          <w:spacing w:val="2"/>
        </w:rPr>
        <w:t xml:space="preserve"> </w:t>
      </w:r>
      <w:r w:rsidRPr="00147FA3">
        <w:rPr>
          <w:rFonts w:asciiTheme="minorHAnsi" w:hAnsiTheme="minorHAnsi" w:cstheme="minorHAnsi"/>
          <w:spacing w:val="2"/>
        </w:rPr>
        <w:t>industry,</w:t>
      </w:r>
      <w:r w:rsidR="00C316ED" w:rsidRPr="00147FA3">
        <w:rPr>
          <w:rFonts w:asciiTheme="minorHAnsi" w:hAnsiTheme="minorHAnsi" w:cstheme="minorHAnsi"/>
          <w:spacing w:val="2"/>
        </w:rPr>
        <w:t xml:space="preserve"> </w:t>
      </w:r>
      <w:r w:rsidRPr="00147FA3">
        <w:rPr>
          <w:rFonts w:asciiTheme="minorHAnsi" w:hAnsiTheme="minorHAnsi" w:cstheme="minorHAnsi"/>
          <w:spacing w:val="2"/>
        </w:rPr>
        <w:t>community,</w:t>
      </w:r>
      <w:r w:rsidR="00C316ED" w:rsidRPr="00147FA3">
        <w:rPr>
          <w:rFonts w:asciiTheme="minorHAnsi" w:hAnsiTheme="minorHAnsi" w:cstheme="minorHAnsi"/>
          <w:spacing w:val="2"/>
        </w:rPr>
        <w:t xml:space="preserve"> </w:t>
      </w:r>
      <w:r w:rsidRPr="00147FA3">
        <w:rPr>
          <w:rFonts w:asciiTheme="minorHAnsi" w:hAnsiTheme="minorHAnsi" w:cstheme="minorHAnsi"/>
          <w:spacing w:val="2"/>
        </w:rPr>
        <w:t>and</w:t>
      </w:r>
      <w:r w:rsidR="00C316ED" w:rsidRPr="00147FA3">
        <w:rPr>
          <w:rFonts w:asciiTheme="minorHAnsi" w:hAnsiTheme="minorHAnsi" w:cstheme="minorHAnsi"/>
          <w:spacing w:val="2"/>
        </w:rPr>
        <w:t xml:space="preserve"> </w:t>
      </w:r>
      <w:r w:rsidRPr="00147FA3">
        <w:rPr>
          <w:rFonts w:asciiTheme="minorHAnsi" w:hAnsiTheme="minorHAnsi" w:cstheme="minorHAnsi"/>
          <w:spacing w:val="2"/>
        </w:rPr>
        <w:t>Traditional</w:t>
      </w:r>
      <w:r w:rsidR="00C316ED" w:rsidRPr="00147FA3">
        <w:rPr>
          <w:rFonts w:asciiTheme="minorHAnsi" w:hAnsiTheme="minorHAnsi" w:cstheme="minorHAnsi"/>
          <w:spacing w:val="2"/>
        </w:rPr>
        <w:t xml:space="preserve"> </w:t>
      </w:r>
      <w:r w:rsidRPr="00147FA3">
        <w:rPr>
          <w:rFonts w:asciiTheme="minorHAnsi" w:hAnsiTheme="minorHAnsi" w:cstheme="minorHAnsi"/>
          <w:spacing w:val="2"/>
        </w:rPr>
        <w:t>Owners</w:t>
      </w:r>
      <w:r w:rsidR="00C316ED" w:rsidRPr="00147FA3">
        <w:rPr>
          <w:rFonts w:asciiTheme="minorHAnsi" w:hAnsiTheme="minorHAnsi" w:cstheme="minorHAnsi"/>
          <w:spacing w:val="2"/>
        </w:rPr>
        <w:t xml:space="preserve"> </w:t>
      </w:r>
      <w:r w:rsidRPr="00147FA3">
        <w:rPr>
          <w:rFonts w:asciiTheme="minorHAnsi" w:hAnsiTheme="minorHAnsi" w:cstheme="minorHAnsi"/>
          <w:spacing w:val="2"/>
        </w:rPr>
        <w:t>to</w:t>
      </w:r>
      <w:r w:rsidR="00C316ED" w:rsidRPr="00147FA3">
        <w:rPr>
          <w:rFonts w:asciiTheme="minorHAnsi" w:hAnsiTheme="minorHAnsi" w:cstheme="minorHAnsi"/>
          <w:spacing w:val="2"/>
        </w:rPr>
        <w:t xml:space="preserve"> </w:t>
      </w:r>
      <w:r w:rsidRPr="00147FA3">
        <w:rPr>
          <w:rFonts w:asciiTheme="minorHAnsi" w:hAnsiTheme="minorHAnsi" w:cstheme="minorHAnsi"/>
          <w:spacing w:val="2"/>
        </w:rPr>
        <w:t>balance</w:t>
      </w:r>
      <w:r w:rsidR="00C316ED" w:rsidRPr="00147FA3">
        <w:rPr>
          <w:rFonts w:asciiTheme="minorHAnsi" w:hAnsiTheme="minorHAnsi" w:cstheme="minorHAnsi"/>
          <w:spacing w:val="2"/>
        </w:rPr>
        <w:t xml:space="preserve"> </w:t>
      </w:r>
      <w:r w:rsidRPr="00147FA3">
        <w:rPr>
          <w:rFonts w:asciiTheme="minorHAnsi" w:hAnsiTheme="minorHAnsi" w:cstheme="minorHAnsi"/>
          <w:spacing w:val="2"/>
        </w:rPr>
        <w:t>the</w:t>
      </w:r>
      <w:r w:rsidR="00C316ED" w:rsidRPr="00147FA3">
        <w:rPr>
          <w:rFonts w:asciiTheme="minorHAnsi" w:hAnsiTheme="minorHAnsi" w:cstheme="minorHAnsi"/>
          <w:spacing w:val="2"/>
        </w:rPr>
        <w:t xml:space="preserve"> </w:t>
      </w:r>
      <w:r w:rsidRPr="00147FA3">
        <w:rPr>
          <w:rFonts w:asciiTheme="minorHAnsi" w:hAnsiTheme="minorHAnsi" w:cstheme="minorHAnsi"/>
          <w:spacing w:val="2"/>
        </w:rPr>
        <w:t>economic,</w:t>
      </w:r>
      <w:r w:rsidR="00C316ED" w:rsidRPr="00147FA3">
        <w:rPr>
          <w:rFonts w:asciiTheme="minorHAnsi" w:hAnsiTheme="minorHAnsi" w:cstheme="minorHAnsi"/>
          <w:spacing w:val="2"/>
        </w:rPr>
        <w:t xml:space="preserve"> </w:t>
      </w:r>
      <w:r w:rsidRPr="00147FA3">
        <w:rPr>
          <w:rFonts w:asciiTheme="minorHAnsi" w:hAnsiTheme="minorHAnsi" w:cstheme="minorHAnsi"/>
        </w:rPr>
        <w:t>environmental,</w:t>
      </w:r>
      <w:r w:rsidR="00C316ED" w:rsidRPr="00147FA3">
        <w:rPr>
          <w:rFonts w:asciiTheme="minorHAnsi" w:hAnsiTheme="minorHAnsi" w:cstheme="minorHAnsi"/>
        </w:rPr>
        <w:t xml:space="preserve"> </w:t>
      </w:r>
      <w:r w:rsidRPr="00147FA3">
        <w:rPr>
          <w:rFonts w:asciiTheme="minorHAnsi" w:hAnsiTheme="minorHAnsi" w:cstheme="minorHAnsi"/>
        </w:rPr>
        <w:t>and</w:t>
      </w:r>
      <w:r w:rsidR="00C316ED" w:rsidRPr="00147FA3">
        <w:rPr>
          <w:rFonts w:asciiTheme="minorHAnsi" w:hAnsiTheme="minorHAnsi" w:cstheme="minorHAnsi"/>
        </w:rPr>
        <w:t xml:space="preserve"> </w:t>
      </w:r>
      <w:r w:rsidRPr="00147FA3">
        <w:rPr>
          <w:rFonts w:asciiTheme="minorHAnsi" w:hAnsiTheme="minorHAnsi" w:cstheme="minorHAnsi"/>
        </w:rPr>
        <w:t>social</w:t>
      </w:r>
      <w:r w:rsidR="00C316ED" w:rsidRPr="00147FA3">
        <w:rPr>
          <w:rFonts w:asciiTheme="minorHAnsi" w:hAnsiTheme="minorHAnsi" w:cstheme="minorHAnsi"/>
        </w:rPr>
        <w:t xml:space="preserve"> </w:t>
      </w:r>
      <w:r w:rsidRPr="00147FA3">
        <w:rPr>
          <w:rFonts w:asciiTheme="minorHAnsi" w:hAnsiTheme="minorHAnsi" w:cstheme="minorHAnsi"/>
        </w:rPr>
        <w:t>values</w:t>
      </w:r>
      <w:r w:rsidR="00C316ED" w:rsidRPr="00147FA3">
        <w:rPr>
          <w:rFonts w:asciiTheme="minorHAnsi" w:hAnsiTheme="minorHAnsi" w:cstheme="minorHAnsi"/>
        </w:rPr>
        <w:t xml:space="preserve"> </w:t>
      </w:r>
      <w:r w:rsidRPr="00147FA3">
        <w:rPr>
          <w:rFonts w:asciiTheme="minorHAnsi" w:hAnsiTheme="minorHAnsi" w:cstheme="minorHAnsi"/>
        </w:rPr>
        <w:t>of</w:t>
      </w:r>
      <w:r w:rsidR="00C316ED" w:rsidRPr="00147FA3">
        <w:rPr>
          <w:rFonts w:asciiTheme="minorHAnsi" w:hAnsiTheme="minorHAnsi" w:cstheme="minorHAnsi"/>
        </w:rPr>
        <w:t xml:space="preserve"> </w:t>
      </w:r>
      <w:r w:rsidRPr="00147FA3">
        <w:rPr>
          <w:rFonts w:asciiTheme="minorHAnsi" w:hAnsiTheme="minorHAnsi" w:cstheme="minorHAnsi"/>
        </w:rPr>
        <w:t>water.</w:t>
      </w:r>
      <w:r w:rsidR="00C316ED" w:rsidRPr="00147FA3">
        <w:rPr>
          <w:rFonts w:asciiTheme="minorHAnsi" w:hAnsiTheme="minorHAnsi" w:cstheme="minorHAnsi"/>
        </w:rPr>
        <w:t xml:space="preserve"> </w:t>
      </w:r>
      <w:r w:rsidRPr="00147FA3">
        <w:rPr>
          <w:rFonts w:asciiTheme="minorHAnsi" w:hAnsiTheme="minorHAnsi" w:cstheme="minorHAnsi"/>
        </w:rPr>
        <w:t>This</w:t>
      </w:r>
      <w:r w:rsidR="00C316ED" w:rsidRPr="00147FA3">
        <w:rPr>
          <w:rFonts w:asciiTheme="minorHAnsi" w:hAnsiTheme="minorHAnsi" w:cstheme="minorHAnsi"/>
        </w:rPr>
        <w:t xml:space="preserve"> </w:t>
      </w:r>
      <w:r w:rsidRPr="00147FA3">
        <w:rPr>
          <w:rFonts w:asciiTheme="minorHAnsi" w:hAnsiTheme="minorHAnsi" w:cstheme="minorHAnsi"/>
        </w:rPr>
        <w:t>work</w:t>
      </w:r>
      <w:r w:rsidR="00C316ED" w:rsidRPr="00147FA3">
        <w:rPr>
          <w:rFonts w:asciiTheme="minorHAnsi" w:hAnsiTheme="minorHAnsi" w:cstheme="minorHAnsi"/>
        </w:rPr>
        <w:t xml:space="preserve"> </w:t>
      </w:r>
      <w:r w:rsidRPr="00147FA3">
        <w:rPr>
          <w:rFonts w:asciiTheme="minorHAnsi" w:hAnsiTheme="minorHAnsi" w:cstheme="minorHAnsi"/>
        </w:rPr>
        <w:t>helps</w:t>
      </w:r>
      <w:r w:rsidR="00C316ED" w:rsidRPr="00147FA3">
        <w:rPr>
          <w:rFonts w:asciiTheme="minorHAnsi" w:hAnsiTheme="minorHAnsi" w:cstheme="minorHAnsi"/>
        </w:rPr>
        <w:t xml:space="preserve"> </w:t>
      </w:r>
      <w:r w:rsidRPr="00147FA3">
        <w:rPr>
          <w:rFonts w:asciiTheme="minorHAnsi" w:hAnsiTheme="minorHAnsi" w:cstheme="minorHAnsi"/>
        </w:rPr>
        <w:t>to</w:t>
      </w:r>
      <w:r w:rsidR="00C316ED" w:rsidRPr="00147FA3">
        <w:rPr>
          <w:rFonts w:asciiTheme="minorHAnsi" w:hAnsiTheme="minorHAnsi" w:cstheme="minorHAnsi"/>
        </w:rPr>
        <w:t xml:space="preserve"> </w:t>
      </w:r>
      <w:r w:rsidRPr="00147FA3">
        <w:rPr>
          <w:rFonts w:asciiTheme="minorHAnsi" w:hAnsiTheme="minorHAnsi" w:cstheme="minorHAnsi"/>
        </w:rPr>
        <w:t>deliver</w:t>
      </w:r>
      <w:r w:rsidR="00C316ED" w:rsidRPr="00147FA3">
        <w:rPr>
          <w:rFonts w:asciiTheme="minorHAnsi" w:hAnsiTheme="minorHAnsi" w:cstheme="minorHAnsi"/>
        </w:rPr>
        <w:t xml:space="preserve"> </w:t>
      </w:r>
      <w:r w:rsidRPr="00147FA3">
        <w:rPr>
          <w:rFonts w:asciiTheme="minorHAnsi" w:hAnsiTheme="minorHAnsi" w:cstheme="minorHAnsi"/>
        </w:rPr>
        <w:t>healthy</w:t>
      </w:r>
      <w:r w:rsidR="00C316ED" w:rsidRPr="00147FA3">
        <w:rPr>
          <w:rFonts w:asciiTheme="minorHAnsi" w:hAnsiTheme="minorHAnsi" w:cstheme="minorHAnsi"/>
        </w:rPr>
        <w:t xml:space="preserve"> </w:t>
      </w:r>
      <w:r w:rsidRPr="00147FA3">
        <w:rPr>
          <w:rFonts w:asciiTheme="minorHAnsi" w:hAnsiTheme="minorHAnsi" w:cstheme="minorHAnsi"/>
        </w:rPr>
        <w:t>waterways</w:t>
      </w:r>
      <w:r w:rsidR="00C316ED" w:rsidRPr="00147FA3">
        <w:rPr>
          <w:rFonts w:asciiTheme="minorHAnsi" w:hAnsiTheme="minorHAnsi" w:cstheme="minorHAnsi"/>
        </w:rPr>
        <w:t xml:space="preserve"> </w:t>
      </w:r>
      <w:r w:rsidRPr="00147FA3">
        <w:rPr>
          <w:rFonts w:asciiTheme="minorHAnsi" w:hAnsiTheme="minorHAnsi" w:cstheme="minorHAnsi"/>
        </w:rPr>
        <w:t>and</w:t>
      </w:r>
      <w:r w:rsidR="00C316ED" w:rsidRPr="00147FA3">
        <w:rPr>
          <w:rFonts w:asciiTheme="minorHAnsi" w:hAnsiTheme="minorHAnsi" w:cstheme="minorHAnsi"/>
        </w:rPr>
        <w:t xml:space="preserve"> </w:t>
      </w:r>
      <w:r w:rsidRPr="00147FA3">
        <w:rPr>
          <w:rFonts w:asciiTheme="minorHAnsi" w:hAnsiTheme="minorHAnsi" w:cstheme="minorHAnsi"/>
        </w:rPr>
        <w:t>aquifers,</w:t>
      </w:r>
      <w:r w:rsidR="00C316ED" w:rsidRPr="00147FA3">
        <w:rPr>
          <w:rFonts w:asciiTheme="minorHAnsi" w:hAnsiTheme="minorHAnsi" w:cstheme="minorHAnsi"/>
        </w:rPr>
        <w:t xml:space="preserve"> </w:t>
      </w:r>
      <w:r w:rsidRPr="00147FA3">
        <w:rPr>
          <w:rFonts w:asciiTheme="minorHAnsi" w:hAnsiTheme="minorHAnsi" w:cstheme="minorHAnsi"/>
        </w:rPr>
        <w:t>secure</w:t>
      </w:r>
      <w:r w:rsidR="00C316ED" w:rsidRPr="00147FA3">
        <w:rPr>
          <w:rFonts w:asciiTheme="minorHAnsi" w:hAnsiTheme="minorHAnsi" w:cstheme="minorHAnsi"/>
        </w:rPr>
        <w:t xml:space="preserve"> </w:t>
      </w:r>
      <w:r w:rsidRPr="00147FA3">
        <w:rPr>
          <w:rFonts w:asciiTheme="minorHAnsi" w:hAnsiTheme="minorHAnsi" w:cstheme="minorHAnsi"/>
        </w:rPr>
        <w:t>water</w:t>
      </w:r>
      <w:r w:rsidR="00C316ED" w:rsidRPr="00147FA3">
        <w:rPr>
          <w:rFonts w:asciiTheme="minorHAnsi" w:hAnsiTheme="minorHAnsi" w:cstheme="minorHAnsi"/>
        </w:rPr>
        <w:t xml:space="preserve"> </w:t>
      </w:r>
      <w:r w:rsidRPr="00147FA3">
        <w:rPr>
          <w:rFonts w:asciiTheme="minorHAnsi" w:hAnsiTheme="minorHAnsi" w:cstheme="minorHAnsi"/>
        </w:rPr>
        <w:t>supplies</w:t>
      </w:r>
      <w:r w:rsidR="00C316ED" w:rsidRPr="00147FA3">
        <w:rPr>
          <w:rFonts w:asciiTheme="minorHAnsi" w:hAnsiTheme="minorHAnsi" w:cstheme="minorHAnsi"/>
        </w:rPr>
        <w:t xml:space="preserve"> </w:t>
      </w:r>
      <w:r w:rsidRPr="00147FA3">
        <w:rPr>
          <w:rFonts w:asciiTheme="minorHAnsi" w:hAnsiTheme="minorHAnsi" w:cstheme="minorHAnsi"/>
        </w:rPr>
        <w:t>across</w:t>
      </w:r>
      <w:r w:rsidR="00C316ED" w:rsidRPr="00147FA3">
        <w:rPr>
          <w:rFonts w:asciiTheme="minorHAnsi" w:hAnsiTheme="minorHAnsi" w:cstheme="minorHAnsi"/>
        </w:rPr>
        <w:t xml:space="preserve"> </w:t>
      </w:r>
      <w:r w:rsidRPr="00147FA3">
        <w:rPr>
          <w:rFonts w:asciiTheme="minorHAnsi" w:hAnsiTheme="minorHAnsi" w:cstheme="minorHAnsi"/>
        </w:rPr>
        <w:t>Victoria</w:t>
      </w:r>
      <w:r w:rsidR="00C316ED" w:rsidRPr="00147FA3">
        <w:rPr>
          <w:rFonts w:asciiTheme="minorHAnsi" w:hAnsiTheme="minorHAnsi" w:cstheme="minorHAnsi"/>
        </w:rPr>
        <w:t xml:space="preserve"> </w:t>
      </w:r>
      <w:r w:rsidRPr="00147FA3">
        <w:rPr>
          <w:rFonts w:asciiTheme="minorHAnsi" w:hAnsiTheme="minorHAnsi" w:cstheme="minorHAnsi"/>
        </w:rPr>
        <w:t>and</w:t>
      </w:r>
      <w:r w:rsidR="00C316ED" w:rsidRPr="00147FA3">
        <w:rPr>
          <w:rFonts w:asciiTheme="minorHAnsi" w:hAnsiTheme="minorHAnsi" w:cstheme="minorHAnsi"/>
        </w:rPr>
        <w:t xml:space="preserve"> </w:t>
      </w:r>
      <w:r w:rsidRPr="00147FA3">
        <w:rPr>
          <w:rFonts w:asciiTheme="minorHAnsi" w:hAnsiTheme="minorHAnsi" w:cstheme="minorHAnsi"/>
        </w:rPr>
        <w:t>ensure</w:t>
      </w:r>
      <w:r w:rsidR="00C316ED" w:rsidRPr="00147FA3">
        <w:rPr>
          <w:rFonts w:asciiTheme="minorHAnsi" w:hAnsiTheme="minorHAnsi" w:cstheme="minorHAnsi"/>
        </w:rPr>
        <w:t xml:space="preserve"> </w:t>
      </w:r>
      <w:r w:rsidRPr="00147FA3">
        <w:rPr>
          <w:rFonts w:asciiTheme="minorHAnsi" w:hAnsiTheme="minorHAnsi" w:cstheme="minorHAnsi"/>
        </w:rPr>
        <w:t>sustainable</w:t>
      </w:r>
      <w:r w:rsidR="00C316ED" w:rsidRPr="00147FA3">
        <w:rPr>
          <w:rFonts w:asciiTheme="minorHAnsi" w:hAnsiTheme="minorHAnsi" w:cstheme="minorHAnsi"/>
        </w:rPr>
        <w:t xml:space="preserve"> </w:t>
      </w:r>
      <w:r w:rsidRPr="00147FA3">
        <w:rPr>
          <w:rFonts w:asciiTheme="minorHAnsi" w:hAnsiTheme="minorHAnsi" w:cstheme="minorHAnsi"/>
        </w:rPr>
        <w:t>irrigation</w:t>
      </w:r>
      <w:r w:rsidR="00C316ED" w:rsidRPr="00147FA3">
        <w:rPr>
          <w:rFonts w:asciiTheme="minorHAnsi" w:hAnsiTheme="minorHAnsi" w:cstheme="minorHAnsi"/>
        </w:rPr>
        <w:t xml:space="preserve"> </w:t>
      </w:r>
      <w:r w:rsidRPr="00147FA3">
        <w:rPr>
          <w:rFonts w:asciiTheme="minorHAnsi" w:hAnsiTheme="minorHAnsi" w:cstheme="minorHAnsi"/>
        </w:rPr>
        <w:t>and</w:t>
      </w:r>
      <w:r w:rsidR="00C316ED" w:rsidRPr="00147FA3">
        <w:rPr>
          <w:rFonts w:asciiTheme="minorHAnsi" w:hAnsiTheme="minorHAnsi" w:cstheme="minorHAnsi"/>
        </w:rPr>
        <w:t xml:space="preserve"> </w:t>
      </w:r>
      <w:r w:rsidRPr="00147FA3">
        <w:rPr>
          <w:rFonts w:asciiTheme="minorHAnsi" w:hAnsiTheme="minorHAnsi" w:cstheme="minorHAnsi"/>
        </w:rPr>
        <w:t>agriculture,</w:t>
      </w:r>
      <w:r w:rsidR="00C316ED" w:rsidRPr="00147FA3">
        <w:rPr>
          <w:rFonts w:asciiTheme="minorHAnsi" w:hAnsiTheme="minorHAnsi" w:cstheme="minorHAnsi"/>
        </w:rPr>
        <w:t xml:space="preserve"> </w:t>
      </w:r>
      <w:r w:rsidRPr="00147FA3">
        <w:rPr>
          <w:rFonts w:asciiTheme="minorHAnsi" w:hAnsiTheme="minorHAnsi" w:cstheme="minorHAnsi"/>
        </w:rPr>
        <w:t>along</w:t>
      </w:r>
      <w:r w:rsidR="00C316ED" w:rsidRPr="00147FA3">
        <w:rPr>
          <w:rFonts w:asciiTheme="minorHAnsi" w:hAnsiTheme="minorHAnsi" w:cstheme="minorHAnsi"/>
        </w:rPr>
        <w:t xml:space="preserve"> </w:t>
      </w:r>
      <w:r w:rsidRPr="00147FA3">
        <w:rPr>
          <w:rFonts w:asciiTheme="minorHAnsi" w:hAnsiTheme="minorHAnsi" w:cstheme="minorHAnsi"/>
        </w:rPr>
        <w:t>with</w:t>
      </w:r>
      <w:r w:rsidR="00C316ED" w:rsidRPr="00147FA3">
        <w:rPr>
          <w:rFonts w:asciiTheme="minorHAnsi" w:hAnsiTheme="minorHAnsi" w:cstheme="minorHAnsi"/>
        </w:rPr>
        <w:t xml:space="preserve"> </w:t>
      </w:r>
      <w:r w:rsidRPr="00147FA3">
        <w:rPr>
          <w:rFonts w:asciiTheme="minorHAnsi" w:hAnsiTheme="minorHAnsi" w:cstheme="minorHAnsi"/>
        </w:rPr>
        <w:t>greener</w:t>
      </w:r>
      <w:r w:rsidR="00C316ED" w:rsidRPr="00147FA3">
        <w:rPr>
          <w:rFonts w:asciiTheme="minorHAnsi" w:hAnsiTheme="minorHAnsi" w:cstheme="minorHAnsi"/>
        </w:rPr>
        <w:t xml:space="preserve"> </w:t>
      </w:r>
      <w:r w:rsidRPr="00147FA3">
        <w:rPr>
          <w:rFonts w:asciiTheme="minorHAnsi" w:hAnsiTheme="minorHAnsi" w:cstheme="minorHAnsi"/>
        </w:rPr>
        <w:t>and</w:t>
      </w:r>
      <w:r w:rsidR="00C316ED" w:rsidRPr="00147FA3">
        <w:rPr>
          <w:rFonts w:asciiTheme="minorHAnsi" w:hAnsiTheme="minorHAnsi" w:cstheme="minorHAnsi"/>
        </w:rPr>
        <w:t xml:space="preserve"> </w:t>
      </w:r>
      <w:r w:rsidRPr="00147FA3">
        <w:rPr>
          <w:rFonts w:asciiTheme="minorHAnsi" w:hAnsiTheme="minorHAnsi" w:cstheme="minorHAnsi"/>
        </w:rPr>
        <w:t>more</w:t>
      </w:r>
      <w:r w:rsidR="00C316ED" w:rsidRPr="00147FA3">
        <w:rPr>
          <w:rFonts w:asciiTheme="minorHAnsi" w:hAnsiTheme="minorHAnsi" w:cstheme="minorHAnsi"/>
        </w:rPr>
        <w:t xml:space="preserve"> </w:t>
      </w:r>
      <w:r w:rsidRPr="00147FA3">
        <w:rPr>
          <w:rFonts w:asciiTheme="minorHAnsi" w:hAnsiTheme="minorHAnsi" w:cstheme="minorHAnsi"/>
        </w:rPr>
        <w:t>liveable</w:t>
      </w:r>
      <w:r w:rsidR="00C316ED" w:rsidRPr="00147FA3">
        <w:rPr>
          <w:rFonts w:asciiTheme="minorHAnsi" w:hAnsiTheme="minorHAnsi" w:cstheme="minorHAnsi"/>
        </w:rPr>
        <w:t xml:space="preserve"> </w:t>
      </w:r>
      <w:r w:rsidRPr="00147FA3">
        <w:rPr>
          <w:rFonts w:asciiTheme="minorHAnsi" w:hAnsiTheme="minorHAnsi" w:cstheme="minorHAnsi"/>
        </w:rPr>
        <w:t>cities</w:t>
      </w:r>
      <w:r w:rsidR="00C316ED" w:rsidRPr="00147FA3">
        <w:rPr>
          <w:rFonts w:asciiTheme="minorHAnsi" w:hAnsiTheme="minorHAnsi" w:cstheme="minorHAnsi"/>
        </w:rPr>
        <w:t xml:space="preserve"> </w:t>
      </w:r>
      <w:r w:rsidRPr="00147FA3">
        <w:rPr>
          <w:rFonts w:asciiTheme="minorHAnsi" w:hAnsiTheme="minorHAnsi" w:cstheme="minorHAnsi"/>
        </w:rPr>
        <w:t>and</w:t>
      </w:r>
      <w:r w:rsidR="00C316ED" w:rsidRPr="00147FA3">
        <w:rPr>
          <w:rFonts w:asciiTheme="minorHAnsi" w:hAnsiTheme="minorHAnsi" w:cstheme="minorHAnsi"/>
        </w:rPr>
        <w:t xml:space="preserve"> </w:t>
      </w:r>
      <w:r w:rsidRPr="00147FA3">
        <w:rPr>
          <w:rFonts w:asciiTheme="minorHAnsi" w:hAnsiTheme="minorHAnsi" w:cstheme="minorHAnsi"/>
        </w:rPr>
        <w:t>towns.</w:t>
      </w:r>
      <w:r w:rsidR="00C316ED" w:rsidRPr="00147FA3">
        <w:rPr>
          <w:rFonts w:asciiTheme="minorHAnsi" w:hAnsiTheme="minorHAnsi" w:cstheme="minorHAnsi"/>
        </w:rPr>
        <w:t xml:space="preserve"> </w:t>
      </w:r>
      <w:r w:rsidRPr="00147FA3">
        <w:rPr>
          <w:rFonts w:asciiTheme="minorHAnsi" w:hAnsiTheme="minorHAnsi" w:cstheme="minorHAnsi"/>
        </w:rPr>
        <w:t>The</w:t>
      </w:r>
      <w:r w:rsidR="00C316ED" w:rsidRPr="00147FA3">
        <w:rPr>
          <w:rFonts w:asciiTheme="minorHAnsi" w:hAnsiTheme="minorHAnsi" w:cstheme="minorHAnsi"/>
        </w:rPr>
        <w:t xml:space="preserve"> </w:t>
      </w:r>
      <w:r w:rsidRPr="00147FA3">
        <w:rPr>
          <w:rFonts w:asciiTheme="minorHAnsi" w:hAnsiTheme="minorHAnsi" w:cstheme="minorHAnsi"/>
        </w:rPr>
        <w:t>group</w:t>
      </w:r>
      <w:r w:rsidR="00C316ED" w:rsidRPr="00147FA3">
        <w:rPr>
          <w:rFonts w:asciiTheme="minorHAnsi" w:hAnsiTheme="minorHAnsi" w:cstheme="minorHAnsi"/>
        </w:rPr>
        <w:t xml:space="preserve"> </w:t>
      </w:r>
      <w:r w:rsidRPr="00147FA3">
        <w:rPr>
          <w:rFonts w:asciiTheme="minorHAnsi" w:hAnsiTheme="minorHAnsi" w:cstheme="minorHAnsi"/>
        </w:rPr>
        <w:t>is</w:t>
      </w:r>
      <w:r w:rsidR="00C316ED" w:rsidRPr="00147FA3">
        <w:rPr>
          <w:rFonts w:asciiTheme="minorHAnsi" w:hAnsiTheme="minorHAnsi" w:cstheme="minorHAnsi"/>
        </w:rPr>
        <w:t xml:space="preserve"> </w:t>
      </w:r>
      <w:r w:rsidRPr="00147FA3">
        <w:rPr>
          <w:rFonts w:asciiTheme="minorHAnsi" w:hAnsiTheme="minorHAnsi" w:cstheme="minorHAnsi"/>
        </w:rPr>
        <w:t>responsible</w:t>
      </w:r>
      <w:r w:rsidR="00C316ED" w:rsidRPr="00147FA3">
        <w:rPr>
          <w:rFonts w:asciiTheme="minorHAnsi" w:hAnsiTheme="minorHAnsi" w:cstheme="minorHAnsi"/>
        </w:rPr>
        <w:t xml:space="preserve"> </w:t>
      </w:r>
      <w:r w:rsidRPr="00147FA3">
        <w:rPr>
          <w:rFonts w:asciiTheme="minorHAnsi" w:hAnsiTheme="minorHAnsi" w:cstheme="minorHAnsi"/>
        </w:rPr>
        <w:t>for</w:t>
      </w:r>
      <w:r w:rsidR="00C316ED" w:rsidRPr="00147FA3">
        <w:rPr>
          <w:rFonts w:asciiTheme="minorHAnsi" w:hAnsiTheme="minorHAnsi" w:cstheme="minorHAnsi"/>
        </w:rPr>
        <w:t xml:space="preserve"> </w:t>
      </w:r>
      <w:r w:rsidRPr="00147FA3">
        <w:rPr>
          <w:rFonts w:asciiTheme="minorHAnsi" w:hAnsiTheme="minorHAnsi" w:cstheme="minorHAnsi"/>
        </w:rPr>
        <w:t>the</w:t>
      </w:r>
      <w:r w:rsidR="00C316ED" w:rsidRPr="00147FA3">
        <w:rPr>
          <w:rFonts w:asciiTheme="minorHAnsi" w:hAnsiTheme="minorHAnsi" w:cstheme="minorHAnsi"/>
        </w:rPr>
        <w:t xml:space="preserve"> </w:t>
      </w:r>
      <w:r w:rsidRPr="00147FA3">
        <w:rPr>
          <w:rFonts w:asciiTheme="minorHAnsi" w:hAnsiTheme="minorHAnsi" w:cstheme="minorHAnsi"/>
        </w:rPr>
        <w:t>implementation</w:t>
      </w:r>
      <w:r w:rsidR="00C316ED" w:rsidRPr="00147FA3">
        <w:rPr>
          <w:rFonts w:asciiTheme="minorHAnsi" w:hAnsiTheme="minorHAnsi" w:cstheme="minorHAnsi"/>
        </w:rPr>
        <w:t xml:space="preserve"> </w:t>
      </w:r>
      <w:r w:rsidRPr="00147FA3">
        <w:rPr>
          <w:rFonts w:asciiTheme="minorHAnsi" w:hAnsiTheme="minorHAnsi" w:cstheme="minorHAnsi"/>
        </w:rPr>
        <w:t>of</w:t>
      </w:r>
      <w:r w:rsidR="00C316ED" w:rsidRPr="00147FA3">
        <w:rPr>
          <w:rFonts w:asciiTheme="minorHAnsi" w:hAnsiTheme="minorHAnsi" w:cstheme="minorHAnsi"/>
        </w:rPr>
        <w:t xml:space="preserve"> </w:t>
      </w:r>
      <w:r w:rsidRPr="00147FA3">
        <w:rPr>
          <w:rFonts w:asciiTheme="minorHAnsi" w:hAnsiTheme="minorHAnsi" w:cstheme="minorHAnsi"/>
        </w:rPr>
        <w:t>the</w:t>
      </w:r>
      <w:r w:rsidR="00C316ED" w:rsidRPr="00147FA3">
        <w:rPr>
          <w:rFonts w:asciiTheme="minorHAnsi" w:hAnsiTheme="minorHAnsi" w:cstheme="minorHAnsi"/>
        </w:rPr>
        <w:t xml:space="preserve"> </w:t>
      </w:r>
      <w:r w:rsidRPr="00147FA3">
        <w:rPr>
          <w:rFonts w:asciiTheme="minorHAnsi" w:hAnsiTheme="minorHAnsi" w:cstheme="minorHAnsi"/>
        </w:rPr>
        <w:t>government’s</w:t>
      </w:r>
      <w:r w:rsidR="00C316ED" w:rsidRPr="00147FA3">
        <w:rPr>
          <w:rFonts w:asciiTheme="minorHAnsi" w:hAnsiTheme="minorHAnsi" w:cstheme="minorHAnsi"/>
        </w:rPr>
        <w:t xml:space="preserve"> </w:t>
      </w:r>
      <w:r w:rsidRPr="00147FA3">
        <w:rPr>
          <w:rFonts w:asciiTheme="minorHAnsi" w:hAnsiTheme="minorHAnsi" w:cstheme="minorHAnsi"/>
        </w:rPr>
        <w:t>long-term</w:t>
      </w:r>
      <w:r w:rsidR="00C316ED" w:rsidRPr="00147FA3">
        <w:rPr>
          <w:rFonts w:asciiTheme="minorHAnsi" w:hAnsiTheme="minorHAnsi" w:cstheme="minorHAnsi"/>
        </w:rPr>
        <w:t xml:space="preserve"> </w:t>
      </w:r>
      <w:r w:rsidRPr="00147FA3">
        <w:rPr>
          <w:rFonts w:asciiTheme="minorHAnsi" w:hAnsiTheme="minorHAnsi" w:cstheme="minorHAnsi"/>
        </w:rPr>
        <w:t>water</w:t>
      </w:r>
      <w:r w:rsidR="00C316ED" w:rsidRPr="00147FA3">
        <w:rPr>
          <w:rFonts w:asciiTheme="minorHAnsi" w:hAnsiTheme="minorHAnsi" w:cstheme="minorHAnsi"/>
        </w:rPr>
        <w:t xml:space="preserve"> </w:t>
      </w:r>
      <w:r w:rsidRPr="00147FA3">
        <w:rPr>
          <w:rFonts w:asciiTheme="minorHAnsi" w:hAnsiTheme="minorHAnsi" w:cstheme="minorHAnsi"/>
        </w:rPr>
        <w:t>plan,</w:t>
      </w:r>
      <w:r w:rsidR="00C316ED" w:rsidRPr="00147FA3">
        <w:rPr>
          <w:rFonts w:asciiTheme="minorHAnsi" w:hAnsiTheme="minorHAnsi" w:cstheme="minorHAnsi"/>
        </w:rPr>
        <w:t xml:space="preserve"> </w:t>
      </w:r>
      <w:r w:rsidRPr="00147FA3">
        <w:rPr>
          <w:rFonts w:asciiTheme="minorHAnsi" w:hAnsiTheme="minorHAnsi" w:cstheme="minorHAnsi"/>
          <w:i/>
          <w:iCs/>
        </w:rPr>
        <w:t>Water</w:t>
      </w:r>
      <w:r w:rsidR="00C316ED" w:rsidRPr="00147FA3">
        <w:rPr>
          <w:rFonts w:asciiTheme="minorHAnsi" w:hAnsiTheme="minorHAnsi" w:cstheme="minorHAnsi"/>
          <w:i/>
          <w:iCs/>
        </w:rPr>
        <w:t xml:space="preserve"> </w:t>
      </w:r>
      <w:r w:rsidRPr="00147FA3">
        <w:rPr>
          <w:rFonts w:asciiTheme="minorHAnsi" w:hAnsiTheme="minorHAnsi" w:cstheme="minorHAnsi"/>
          <w:i/>
          <w:iCs/>
        </w:rPr>
        <w:t>for</w:t>
      </w:r>
      <w:r w:rsidR="00C316ED" w:rsidRPr="00147FA3">
        <w:rPr>
          <w:rFonts w:asciiTheme="minorHAnsi" w:hAnsiTheme="minorHAnsi" w:cstheme="minorHAnsi"/>
          <w:i/>
          <w:iCs/>
        </w:rPr>
        <w:t xml:space="preserve"> </w:t>
      </w:r>
      <w:r w:rsidRPr="00147FA3">
        <w:rPr>
          <w:rFonts w:asciiTheme="minorHAnsi" w:hAnsiTheme="minorHAnsi" w:cstheme="minorHAnsi"/>
          <w:i/>
          <w:iCs/>
        </w:rPr>
        <w:t>Victoria</w:t>
      </w:r>
      <w:r w:rsidRPr="00147FA3">
        <w:rPr>
          <w:rFonts w:asciiTheme="minorHAnsi" w:hAnsiTheme="minorHAnsi" w:cstheme="minorHAnsi"/>
        </w:rPr>
        <w:t>,</w:t>
      </w:r>
      <w:r w:rsidR="00C316ED" w:rsidRPr="00147FA3">
        <w:rPr>
          <w:rFonts w:asciiTheme="minorHAnsi" w:hAnsiTheme="minorHAnsi" w:cstheme="minorHAnsi"/>
        </w:rPr>
        <w:t xml:space="preserve"> </w:t>
      </w:r>
      <w:r w:rsidRPr="00147FA3">
        <w:rPr>
          <w:rFonts w:asciiTheme="minorHAnsi" w:hAnsiTheme="minorHAnsi" w:cstheme="minorHAnsi"/>
        </w:rPr>
        <w:t>which</w:t>
      </w:r>
      <w:r w:rsidR="00C316ED" w:rsidRPr="00147FA3">
        <w:rPr>
          <w:rFonts w:asciiTheme="minorHAnsi" w:hAnsiTheme="minorHAnsi" w:cstheme="minorHAnsi"/>
        </w:rPr>
        <w:t xml:space="preserve"> </w:t>
      </w:r>
      <w:r w:rsidRPr="00147FA3">
        <w:rPr>
          <w:rFonts w:asciiTheme="minorHAnsi" w:hAnsiTheme="minorHAnsi" w:cstheme="minorHAnsi"/>
        </w:rPr>
        <w:t>sets</w:t>
      </w:r>
      <w:r w:rsidR="00C316ED" w:rsidRPr="00147FA3">
        <w:rPr>
          <w:rFonts w:asciiTheme="minorHAnsi" w:hAnsiTheme="minorHAnsi" w:cstheme="minorHAnsi"/>
        </w:rPr>
        <w:t xml:space="preserve"> </w:t>
      </w:r>
      <w:r w:rsidRPr="00147FA3">
        <w:rPr>
          <w:rFonts w:asciiTheme="minorHAnsi" w:hAnsiTheme="minorHAnsi" w:cstheme="minorHAnsi"/>
        </w:rPr>
        <w:t>the</w:t>
      </w:r>
      <w:r w:rsidR="00C316ED" w:rsidRPr="00147FA3">
        <w:rPr>
          <w:rFonts w:asciiTheme="minorHAnsi" w:hAnsiTheme="minorHAnsi" w:cstheme="minorHAnsi"/>
        </w:rPr>
        <w:t xml:space="preserve"> </w:t>
      </w:r>
      <w:r w:rsidRPr="00147FA3">
        <w:rPr>
          <w:rFonts w:asciiTheme="minorHAnsi" w:hAnsiTheme="minorHAnsi" w:cstheme="minorHAnsi"/>
        </w:rPr>
        <w:t>strategic</w:t>
      </w:r>
      <w:r w:rsidR="00C316ED" w:rsidRPr="00147FA3">
        <w:rPr>
          <w:rFonts w:asciiTheme="minorHAnsi" w:hAnsiTheme="minorHAnsi" w:cstheme="minorHAnsi"/>
        </w:rPr>
        <w:t xml:space="preserve"> </w:t>
      </w:r>
      <w:r w:rsidRPr="00147FA3">
        <w:rPr>
          <w:rFonts w:asciiTheme="minorHAnsi" w:hAnsiTheme="minorHAnsi" w:cstheme="minorHAnsi"/>
        </w:rPr>
        <w:t>directions</w:t>
      </w:r>
      <w:r w:rsidR="00C316ED" w:rsidRPr="00147FA3">
        <w:rPr>
          <w:rFonts w:asciiTheme="minorHAnsi" w:hAnsiTheme="minorHAnsi" w:cstheme="minorHAnsi"/>
        </w:rPr>
        <w:t xml:space="preserve"> </w:t>
      </w:r>
      <w:r w:rsidRPr="00147FA3">
        <w:rPr>
          <w:rFonts w:asciiTheme="minorHAnsi" w:hAnsiTheme="minorHAnsi" w:cstheme="minorHAnsi"/>
        </w:rPr>
        <w:t>for</w:t>
      </w:r>
      <w:r w:rsidR="00C316ED" w:rsidRPr="00147FA3">
        <w:rPr>
          <w:rFonts w:asciiTheme="minorHAnsi" w:hAnsiTheme="minorHAnsi" w:cstheme="minorHAnsi"/>
        </w:rPr>
        <w:t xml:space="preserve"> </w:t>
      </w:r>
      <w:r w:rsidRPr="00147FA3">
        <w:rPr>
          <w:rFonts w:asciiTheme="minorHAnsi" w:hAnsiTheme="minorHAnsi" w:cstheme="minorHAnsi"/>
        </w:rPr>
        <w:t>the</w:t>
      </w:r>
      <w:r w:rsidR="00C316ED" w:rsidRPr="00147FA3">
        <w:rPr>
          <w:rFonts w:asciiTheme="minorHAnsi" w:hAnsiTheme="minorHAnsi" w:cstheme="minorHAnsi"/>
        </w:rPr>
        <w:t xml:space="preserve"> </w:t>
      </w:r>
      <w:r w:rsidRPr="00147FA3">
        <w:rPr>
          <w:rFonts w:asciiTheme="minorHAnsi" w:hAnsiTheme="minorHAnsi" w:cstheme="minorHAnsi"/>
        </w:rPr>
        <w:t>state’s</w:t>
      </w:r>
      <w:r w:rsidR="00C316ED" w:rsidRPr="00147FA3">
        <w:rPr>
          <w:rFonts w:asciiTheme="minorHAnsi" w:hAnsiTheme="minorHAnsi" w:cstheme="minorHAnsi"/>
        </w:rPr>
        <w:t xml:space="preserve"> </w:t>
      </w:r>
      <w:r w:rsidRPr="00147FA3">
        <w:rPr>
          <w:rFonts w:asciiTheme="minorHAnsi" w:hAnsiTheme="minorHAnsi" w:cstheme="minorHAnsi"/>
        </w:rPr>
        <w:t>water</w:t>
      </w:r>
      <w:r w:rsidR="00C316ED" w:rsidRPr="00147FA3">
        <w:rPr>
          <w:rFonts w:asciiTheme="minorHAnsi" w:hAnsiTheme="minorHAnsi" w:cstheme="minorHAnsi"/>
        </w:rPr>
        <w:t xml:space="preserve"> </w:t>
      </w:r>
      <w:r w:rsidRPr="00147FA3">
        <w:rPr>
          <w:rFonts w:asciiTheme="minorHAnsi" w:hAnsiTheme="minorHAnsi" w:cstheme="minorHAnsi"/>
        </w:rPr>
        <w:t>management</w:t>
      </w:r>
      <w:r w:rsidR="00C316ED" w:rsidRPr="00147FA3">
        <w:rPr>
          <w:rFonts w:asciiTheme="minorHAnsi" w:hAnsiTheme="minorHAnsi" w:cstheme="minorHAnsi"/>
        </w:rPr>
        <w:t xml:space="preserve"> </w:t>
      </w:r>
      <w:r w:rsidRPr="00147FA3">
        <w:rPr>
          <w:rFonts w:asciiTheme="minorHAnsi" w:hAnsiTheme="minorHAnsi" w:cstheme="minorHAnsi"/>
        </w:rPr>
        <w:t>for</w:t>
      </w:r>
      <w:r w:rsidR="00C316ED" w:rsidRPr="00147FA3">
        <w:rPr>
          <w:rFonts w:asciiTheme="minorHAnsi" w:hAnsiTheme="minorHAnsi" w:cstheme="minorHAnsi"/>
        </w:rPr>
        <w:t xml:space="preserve"> </w:t>
      </w:r>
      <w:r w:rsidRPr="00147FA3">
        <w:rPr>
          <w:rFonts w:asciiTheme="minorHAnsi" w:hAnsiTheme="minorHAnsi" w:cstheme="minorHAnsi"/>
        </w:rPr>
        <w:t>decades</w:t>
      </w:r>
      <w:r w:rsidR="00C316ED" w:rsidRPr="00147FA3">
        <w:rPr>
          <w:rFonts w:asciiTheme="minorHAnsi" w:hAnsiTheme="minorHAnsi" w:cstheme="minorHAnsi"/>
        </w:rPr>
        <w:t xml:space="preserve"> </w:t>
      </w:r>
      <w:r w:rsidRPr="00147FA3">
        <w:rPr>
          <w:rFonts w:asciiTheme="minorHAnsi" w:hAnsiTheme="minorHAnsi" w:cstheme="minorHAnsi"/>
        </w:rPr>
        <w:t>to</w:t>
      </w:r>
      <w:r w:rsidR="00C316ED" w:rsidRPr="00147FA3">
        <w:rPr>
          <w:rFonts w:asciiTheme="minorHAnsi" w:hAnsiTheme="minorHAnsi" w:cstheme="minorHAnsi"/>
        </w:rPr>
        <w:t xml:space="preserve"> </w:t>
      </w:r>
      <w:r w:rsidRPr="00147FA3">
        <w:rPr>
          <w:rFonts w:asciiTheme="minorHAnsi" w:hAnsiTheme="minorHAnsi" w:cstheme="minorHAnsi"/>
        </w:rPr>
        <w:t>come.</w:t>
      </w:r>
    </w:p>
    <w:p w14:paraId="4DF34B0F" w14:textId="4BB14BC7" w:rsidR="002E1D3C" w:rsidRPr="00147FA3" w:rsidRDefault="007D671F" w:rsidP="00147FA3">
      <w:pPr>
        <w:pStyle w:val="Normalbeforebullets"/>
        <w:rPr>
          <w:b/>
          <w:bCs/>
        </w:rPr>
      </w:pPr>
      <w:r w:rsidRPr="00147FA3">
        <w:rPr>
          <w:b/>
          <w:bCs/>
        </w:rPr>
        <w:t>Corporate</w:t>
      </w:r>
      <w:r w:rsidR="00C316ED" w:rsidRPr="00147FA3">
        <w:rPr>
          <w:b/>
          <w:bCs/>
        </w:rPr>
        <w:t xml:space="preserve"> </w:t>
      </w:r>
      <w:r w:rsidRPr="00147FA3">
        <w:rPr>
          <w:b/>
          <w:bCs/>
        </w:rPr>
        <w:t>Services</w:t>
      </w:r>
      <w:r w:rsidR="00C316ED" w:rsidRPr="00147FA3">
        <w:rPr>
          <w:b/>
          <w:bCs/>
        </w:rPr>
        <w:t xml:space="preserve"> </w:t>
      </w:r>
    </w:p>
    <w:p w14:paraId="09936854" w14:textId="2019A7FD" w:rsidR="002E1D3C" w:rsidRDefault="007D671F" w:rsidP="00147FA3">
      <w:r>
        <w:rPr>
          <w:spacing w:val="2"/>
        </w:rPr>
        <w:t>Enables</w:t>
      </w:r>
      <w:r w:rsidR="00C316ED">
        <w:rPr>
          <w:spacing w:val="2"/>
        </w:rPr>
        <w:t xml:space="preserve"> </w:t>
      </w:r>
      <w:r>
        <w:rPr>
          <w:spacing w:val="2"/>
        </w:rPr>
        <w:t>good</w:t>
      </w:r>
      <w:r w:rsidR="00C316ED">
        <w:rPr>
          <w:spacing w:val="2"/>
        </w:rPr>
        <w:t xml:space="preserve"> </w:t>
      </w:r>
      <w:r>
        <w:rPr>
          <w:spacing w:val="2"/>
        </w:rPr>
        <w:t>governance,</w:t>
      </w:r>
      <w:r w:rsidR="00C316ED">
        <w:rPr>
          <w:spacing w:val="2"/>
        </w:rPr>
        <w:t xml:space="preserve"> </w:t>
      </w:r>
      <w:r>
        <w:rPr>
          <w:spacing w:val="2"/>
        </w:rPr>
        <w:t>delivers</w:t>
      </w:r>
      <w:r w:rsidR="00C316ED">
        <w:rPr>
          <w:spacing w:val="2"/>
        </w:rPr>
        <w:t xml:space="preserve"> </w:t>
      </w:r>
      <w:r>
        <w:rPr>
          <w:spacing w:val="2"/>
        </w:rPr>
        <w:t>efficient</w:t>
      </w:r>
      <w:r w:rsidR="00C316ED">
        <w:rPr>
          <w:spacing w:val="2"/>
        </w:rPr>
        <w:t xml:space="preserve"> </w:t>
      </w:r>
      <w:r>
        <w:rPr>
          <w:spacing w:val="2"/>
        </w:rPr>
        <w:t>and</w:t>
      </w:r>
      <w:r w:rsidR="00C316ED">
        <w:rPr>
          <w:rFonts w:ascii="Cambria" w:hAnsi="Cambria" w:cs="Cambria"/>
          <w:spacing w:val="2"/>
        </w:rPr>
        <w:t xml:space="preserve"> </w:t>
      </w:r>
      <w:r>
        <w:rPr>
          <w:spacing w:val="2"/>
        </w:rPr>
        <w:t>effective</w:t>
      </w:r>
      <w:r w:rsidR="00C316ED">
        <w:rPr>
          <w:spacing w:val="2"/>
        </w:rPr>
        <w:t xml:space="preserve"> </w:t>
      </w:r>
      <w:r>
        <w:rPr>
          <w:spacing w:val="2"/>
        </w:rPr>
        <w:t>services</w:t>
      </w:r>
      <w:r w:rsidR="00C316ED">
        <w:rPr>
          <w:spacing w:val="2"/>
        </w:rPr>
        <w:t xml:space="preserve"> </w:t>
      </w:r>
      <w:r>
        <w:rPr>
          <w:spacing w:val="2"/>
        </w:rPr>
        <w:t>that</w:t>
      </w:r>
      <w:r w:rsidR="00C316ED">
        <w:rPr>
          <w:spacing w:val="2"/>
        </w:rPr>
        <w:t xml:space="preserve"> </w:t>
      </w:r>
      <w:r>
        <w:rPr>
          <w:spacing w:val="2"/>
        </w:rPr>
        <w:t>meet</w:t>
      </w:r>
      <w:r w:rsidR="00C316ED">
        <w:rPr>
          <w:spacing w:val="2"/>
        </w:rPr>
        <w:t xml:space="preserve"> </w:t>
      </w:r>
      <w:r>
        <w:rPr>
          <w:spacing w:val="1"/>
        </w:rPr>
        <w:t>customer</w:t>
      </w:r>
      <w:r w:rsidR="00C316ED">
        <w:rPr>
          <w:spacing w:val="1"/>
        </w:rPr>
        <w:t xml:space="preserve"> </w:t>
      </w:r>
      <w:r>
        <w:rPr>
          <w:spacing w:val="1"/>
        </w:rPr>
        <w:t>needs</w:t>
      </w:r>
      <w:r w:rsidR="00C316ED">
        <w:rPr>
          <w:spacing w:val="1"/>
        </w:rPr>
        <w:t xml:space="preserve"> </w:t>
      </w:r>
      <w:r>
        <w:t>and</w:t>
      </w:r>
      <w:r w:rsidR="00C316ED">
        <w:rPr>
          <w:rFonts w:ascii="Cambria" w:hAnsi="Cambria" w:cs="Cambria"/>
        </w:rPr>
        <w:t xml:space="preserve"> </w:t>
      </w:r>
      <w:r>
        <w:t>partners</w:t>
      </w:r>
      <w:r w:rsidR="00C316ED">
        <w:t xml:space="preserve"> </w:t>
      </w:r>
      <w:r>
        <w:t>to</w:t>
      </w:r>
      <w:r w:rsidR="00C316ED">
        <w:t xml:space="preserve"> </w:t>
      </w:r>
      <w:r>
        <w:t>deliver</w:t>
      </w:r>
      <w:r w:rsidR="00C316ED">
        <w:t xml:space="preserve"> </w:t>
      </w:r>
      <w:r>
        <w:t>our</w:t>
      </w:r>
      <w:r w:rsidR="00C316ED">
        <w:t xml:space="preserve"> </w:t>
      </w:r>
      <w:r>
        <w:t>Strategic</w:t>
      </w:r>
      <w:r w:rsidR="00C316ED">
        <w:t xml:space="preserve"> </w:t>
      </w:r>
      <w:r>
        <w:t>Framework</w:t>
      </w:r>
      <w:r w:rsidR="00C316ED">
        <w:t xml:space="preserve"> </w:t>
      </w:r>
      <w:r>
        <w:t>and</w:t>
      </w:r>
      <w:r w:rsidR="00C316ED">
        <w:t xml:space="preserve"> </w:t>
      </w:r>
      <w:r>
        <w:t>associated</w:t>
      </w:r>
      <w:r w:rsidR="00C316ED">
        <w:t xml:space="preserve"> </w:t>
      </w:r>
      <w:r>
        <w:t>outcomes.</w:t>
      </w:r>
      <w:r w:rsidR="00C316ED">
        <w:t xml:space="preserve"> </w:t>
      </w:r>
      <w:r>
        <w:t>The</w:t>
      </w:r>
      <w:r w:rsidR="00C316ED">
        <w:t xml:space="preserve"> </w:t>
      </w:r>
      <w:r>
        <w:t>group</w:t>
      </w:r>
      <w:r w:rsidR="00C316ED">
        <w:t xml:space="preserve"> </w:t>
      </w:r>
      <w:r>
        <w:t>provides</w:t>
      </w:r>
      <w:r w:rsidR="00C316ED">
        <w:t xml:space="preserve"> </w:t>
      </w:r>
      <w:r>
        <w:t>whole-of-department</w:t>
      </w:r>
      <w:r w:rsidR="00C316ED">
        <w:t xml:space="preserve"> </w:t>
      </w:r>
      <w:r>
        <w:t>services,</w:t>
      </w:r>
      <w:r w:rsidR="00C316ED">
        <w:t xml:space="preserve"> </w:t>
      </w:r>
      <w:r>
        <w:t>systems,</w:t>
      </w:r>
      <w:r w:rsidR="00C316ED">
        <w:t xml:space="preserve"> </w:t>
      </w:r>
      <w:r>
        <w:t>processes,</w:t>
      </w:r>
      <w:r w:rsidR="00C316ED">
        <w:t xml:space="preserve"> </w:t>
      </w:r>
      <w:r>
        <w:t>policies,</w:t>
      </w:r>
      <w:r w:rsidR="00C316ED">
        <w:t xml:space="preserve"> </w:t>
      </w:r>
      <w:r>
        <w:t>strategies,</w:t>
      </w:r>
      <w:r w:rsidR="00C316ED">
        <w:t xml:space="preserve"> </w:t>
      </w:r>
      <w:r>
        <w:t>standards,</w:t>
      </w:r>
      <w:r w:rsidR="00C316ED">
        <w:t xml:space="preserve"> </w:t>
      </w:r>
      <w:r>
        <w:t>reporting</w:t>
      </w:r>
      <w:r w:rsidR="00C316ED">
        <w:t xml:space="preserve"> </w:t>
      </w:r>
      <w:r>
        <w:rPr>
          <w:spacing w:val="1"/>
        </w:rPr>
        <w:t>and</w:t>
      </w:r>
      <w:r w:rsidR="00C316ED">
        <w:rPr>
          <w:spacing w:val="1"/>
        </w:rPr>
        <w:t xml:space="preserve"> </w:t>
      </w:r>
      <w:r>
        <w:rPr>
          <w:spacing w:val="1"/>
        </w:rPr>
        <w:t>analysis</w:t>
      </w:r>
      <w:r w:rsidR="00C316ED">
        <w:rPr>
          <w:spacing w:val="1"/>
        </w:rPr>
        <w:t xml:space="preserve"> </w:t>
      </w:r>
      <w:r>
        <w:rPr>
          <w:spacing w:val="1"/>
        </w:rPr>
        <w:t>across</w:t>
      </w:r>
      <w:r w:rsidR="00C316ED">
        <w:rPr>
          <w:rFonts w:ascii="Cambria" w:hAnsi="Cambria" w:cs="Cambria"/>
          <w:spacing w:val="1"/>
        </w:rPr>
        <w:t xml:space="preserve"> </w:t>
      </w:r>
      <w:r>
        <w:rPr>
          <w:spacing w:val="1"/>
        </w:rPr>
        <w:t>finance,</w:t>
      </w:r>
      <w:r w:rsidR="00C316ED">
        <w:rPr>
          <w:spacing w:val="1"/>
        </w:rPr>
        <w:t xml:space="preserve"> </w:t>
      </w:r>
      <w:r>
        <w:rPr>
          <w:spacing w:val="1"/>
        </w:rPr>
        <w:t>people</w:t>
      </w:r>
      <w:r w:rsidR="00C316ED">
        <w:rPr>
          <w:spacing w:val="1"/>
        </w:rPr>
        <w:t xml:space="preserve"> </w:t>
      </w:r>
      <w:r>
        <w:rPr>
          <w:spacing w:val="1"/>
        </w:rPr>
        <w:t>and</w:t>
      </w:r>
      <w:r w:rsidR="00C316ED">
        <w:rPr>
          <w:spacing w:val="1"/>
        </w:rPr>
        <w:t xml:space="preserve"> </w:t>
      </w:r>
      <w:r>
        <w:rPr>
          <w:spacing w:val="1"/>
        </w:rPr>
        <w:t>culture,</w:t>
      </w:r>
      <w:r w:rsidR="00C316ED">
        <w:rPr>
          <w:spacing w:val="1"/>
        </w:rPr>
        <w:t xml:space="preserve"> </w:t>
      </w:r>
      <w:r>
        <w:rPr>
          <w:spacing w:val="1"/>
        </w:rPr>
        <w:t>information</w:t>
      </w:r>
      <w:r w:rsidR="00C316ED">
        <w:rPr>
          <w:spacing w:val="1"/>
        </w:rPr>
        <w:t xml:space="preserve"> </w:t>
      </w:r>
      <w:r>
        <w:rPr>
          <w:spacing w:val="1"/>
        </w:rPr>
        <w:t>services,</w:t>
      </w:r>
      <w:r w:rsidR="00C316ED">
        <w:rPr>
          <w:spacing w:val="1"/>
        </w:rPr>
        <w:t xml:space="preserve"> </w:t>
      </w:r>
      <w:r>
        <w:rPr>
          <w:spacing w:val="1"/>
        </w:rPr>
        <w:t>digital</w:t>
      </w:r>
      <w:r w:rsidR="00C316ED">
        <w:rPr>
          <w:spacing w:val="1"/>
        </w:rPr>
        <w:t xml:space="preserve"> </w:t>
      </w:r>
      <w:r>
        <w:rPr>
          <w:spacing w:val="1"/>
        </w:rPr>
        <w:t>and</w:t>
      </w:r>
      <w:r w:rsidR="00C316ED">
        <w:rPr>
          <w:spacing w:val="1"/>
        </w:rPr>
        <w:t xml:space="preserve"> </w:t>
      </w:r>
      <w:r>
        <w:rPr>
          <w:spacing w:val="1"/>
        </w:rPr>
        <w:t>customer</w:t>
      </w:r>
      <w:r w:rsidR="00C316ED">
        <w:rPr>
          <w:spacing w:val="1"/>
        </w:rPr>
        <w:t xml:space="preserve"> </w:t>
      </w:r>
      <w:r>
        <w:rPr>
          <w:spacing w:val="1"/>
        </w:rPr>
        <w:t>communications,</w:t>
      </w:r>
      <w:r w:rsidR="00C316ED">
        <w:rPr>
          <w:spacing w:val="1"/>
        </w:rPr>
        <w:t xml:space="preserve"> </w:t>
      </w:r>
      <w:r>
        <w:rPr>
          <w:spacing w:val="1"/>
        </w:rPr>
        <w:t>legal</w:t>
      </w:r>
      <w:r w:rsidR="00C316ED">
        <w:rPr>
          <w:rFonts w:ascii="Cambria" w:hAnsi="Cambria" w:cs="Cambria"/>
          <w:spacing w:val="1"/>
        </w:rPr>
        <w:t xml:space="preserve"> </w:t>
      </w:r>
      <w:r>
        <w:rPr>
          <w:spacing w:val="1"/>
        </w:rPr>
        <w:t>and</w:t>
      </w:r>
      <w:r w:rsidR="00C316ED">
        <w:rPr>
          <w:spacing w:val="1"/>
        </w:rPr>
        <w:t xml:space="preserve"> </w:t>
      </w:r>
      <w:r>
        <w:rPr>
          <w:spacing w:val="1"/>
        </w:rPr>
        <w:t>legislation,</w:t>
      </w:r>
      <w:r w:rsidR="00C316ED">
        <w:rPr>
          <w:spacing w:val="1"/>
        </w:rPr>
        <w:t xml:space="preserve"> </w:t>
      </w:r>
      <w:r>
        <w:rPr>
          <w:spacing w:val="1"/>
        </w:rPr>
        <w:t>strategic</w:t>
      </w:r>
      <w:r w:rsidR="00C316ED">
        <w:rPr>
          <w:spacing w:val="1"/>
        </w:rPr>
        <w:t xml:space="preserve"> </w:t>
      </w:r>
      <w:r>
        <w:t>planning,</w:t>
      </w:r>
      <w:r w:rsidR="00C316ED">
        <w:t xml:space="preserve"> </w:t>
      </w:r>
      <w:proofErr w:type="gramStart"/>
      <w:r>
        <w:t>governance</w:t>
      </w:r>
      <w:proofErr w:type="gramEnd"/>
      <w:r w:rsidR="00C316ED">
        <w:t xml:space="preserve"> </w:t>
      </w:r>
      <w:r>
        <w:t>and</w:t>
      </w:r>
      <w:r w:rsidR="00C316ED">
        <w:t xml:space="preserve"> </w:t>
      </w:r>
      <w:r>
        <w:t>performance.</w:t>
      </w:r>
      <w:r w:rsidR="00C316ED">
        <w:t xml:space="preserve"> </w:t>
      </w:r>
      <w:r>
        <w:t>The</w:t>
      </w:r>
      <w:r w:rsidR="00C316ED">
        <w:t xml:space="preserve"> </w:t>
      </w:r>
      <w:r>
        <w:t>group</w:t>
      </w:r>
      <w:r w:rsidR="00C316ED">
        <w:t xml:space="preserve"> </w:t>
      </w:r>
      <w:r>
        <w:t>provides</w:t>
      </w:r>
      <w:r w:rsidR="00C316ED">
        <w:t xml:space="preserve"> </w:t>
      </w:r>
      <w:r>
        <w:t>services</w:t>
      </w:r>
      <w:r w:rsidR="00C316ED">
        <w:t xml:space="preserve"> </w:t>
      </w:r>
      <w:r>
        <w:t>and</w:t>
      </w:r>
      <w:r w:rsidR="00C316ED">
        <w:t xml:space="preserve"> </w:t>
      </w:r>
      <w:r>
        <w:t>support</w:t>
      </w:r>
      <w:r w:rsidR="00C316ED">
        <w:t xml:space="preserve"> </w:t>
      </w:r>
      <w:r>
        <w:t>to</w:t>
      </w:r>
      <w:r w:rsidR="00C316ED">
        <w:t xml:space="preserve"> </w:t>
      </w:r>
      <w:r>
        <w:t>build</w:t>
      </w:r>
      <w:r w:rsidR="00C316ED">
        <w:t xml:space="preserve"> </w:t>
      </w:r>
      <w:r>
        <w:t>a</w:t>
      </w:r>
      <w:r w:rsidR="00C316ED">
        <w:t xml:space="preserve"> </w:t>
      </w:r>
      <w:r>
        <w:t>capable</w:t>
      </w:r>
      <w:r w:rsidR="00C316ED">
        <w:t xml:space="preserve"> </w:t>
      </w:r>
      <w:r>
        <w:t>workforce</w:t>
      </w:r>
      <w:r w:rsidR="00C316ED">
        <w:t xml:space="preserve"> </w:t>
      </w:r>
      <w:proofErr w:type="gramStart"/>
      <w:r>
        <w:t>and</w:t>
      </w:r>
      <w:r w:rsidR="00C316ED">
        <w:t xml:space="preserve"> </w:t>
      </w:r>
      <w:r>
        <w:t>also</w:t>
      </w:r>
      <w:proofErr w:type="gramEnd"/>
      <w:r w:rsidR="00C316ED">
        <w:t xml:space="preserve"> </w:t>
      </w:r>
      <w:r>
        <w:t>has</w:t>
      </w:r>
      <w:r w:rsidR="00C316ED">
        <w:t xml:space="preserve"> </w:t>
      </w:r>
      <w:r>
        <w:t>a</w:t>
      </w:r>
      <w:r w:rsidR="00C316ED">
        <w:rPr>
          <w:rFonts w:ascii="Cambria" w:hAnsi="Cambria" w:cs="Cambria"/>
        </w:rPr>
        <w:t xml:space="preserve"> </w:t>
      </w:r>
      <w:r>
        <w:t>broader</w:t>
      </w:r>
      <w:r w:rsidR="00C316ED">
        <w:t xml:space="preserve"> </w:t>
      </w:r>
      <w:r>
        <w:t>whole-of-Victorian</w:t>
      </w:r>
      <w:r w:rsidR="00C316ED">
        <w:t xml:space="preserve"> </w:t>
      </w:r>
      <w:r>
        <w:t>Government</w:t>
      </w:r>
      <w:r w:rsidR="00C316ED">
        <w:t xml:space="preserve"> </w:t>
      </w:r>
      <w:r>
        <w:t>view</w:t>
      </w:r>
      <w:r w:rsidR="00C316ED">
        <w:t xml:space="preserve"> </w:t>
      </w:r>
      <w:r>
        <w:t>with</w:t>
      </w:r>
      <w:r w:rsidR="00C316ED">
        <w:t xml:space="preserve"> </w:t>
      </w:r>
      <w:r>
        <w:t>a</w:t>
      </w:r>
      <w:r w:rsidR="00C316ED">
        <w:rPr>
          <w:rFonts w:ascii="Cambria" w:hAnsi="Cambria" w:cs="Cambria"/>
        </w:rPr>
        <w:t xml:space="preserve"> </w:t>
      </w:r>
      <w:r>
        <w:t>focus</w:t>
      </w:r>
      <w:r w:rsidR="00C316ED">
        <w:t xml:space="preserve"> </w:t>
      </w:r>
      <w:r>
        <w:t>on</w:t>
      </w:r>
      <w:r w:rsidR="00C316ED">
        <w:t xml:space="preserve"> </w:t>
      </w:r>
      <w:r>
        <w:t>public</w:t>
      </w:r>
      <w:r w:rsidR="00C316ED">
        <w:t xml:space="preserve"> </w:t>
      </w:r>
      <w:r>
        <w:t>sector</w:t>
      </w:r>
      <w:r w:rsidR="00C316ED">
        <w:t xml:space="preserve"> </w:t>
      </w:r>
      <w:r>
        <w:t>reform</w:t>
      </w:r>
      <w:r w:rsidR="00C316ED">
        <w:t xml:space="preserve"> </w:t>
      </w:r>
      <w:r>
        <w:t>and</w:t>
      </w:r>
      <w:r w:rsidR="00C316ED">
        <w:t xml:space="preserve"> </w:t>
      </w:r>
      <w:r>
        <w:t>future</w:t>
      </w:r>
      <w:r w:rsidR="00C316ED">
        <w:t xml:space="preserve"> </w:t>
      </w:r>
      <w:r>
        <w:t>capability.</w:t>
      </w:r>
    </w:p>
    <w:p w14:paraId="22C60594" w14:textId="5B5126F4" w:rsidR="002E1D3C" w:rsidRPr="00147FA3" w:rsidRDefault="007D671F" w:rsidP="00147FA3">
      <w:pPr>
        <w:pStyle w:val="Normalbeforebullets"/>
        <w:rPr>
          <w:b/>
          <w:bCs/>
        </w:rPr>
      </w:pPr>
      <w:r w:rsidRPr="00147FA3">
        <w:rPr>
          <w:b/>
          <w:bCs/>
        </w:rPr>
        <w:lastRenderedPageBreak/>
        <w:t>Organisational</w:t>
      </w:r>
      <w:r w:rsidR="00C316ED" w:rsidRPr="00147FA3">
        <w:rPr>
          <w:b/>
          <w:bCs/>
        </w:rPr>
        <w:t xml:space="preserve"> </w:t>
      </w:r>
      <w:r w:rsidRPr="00147FA3">
        <w:rPr>
          <w:b/>
          <w:bCs/>
        </w:rPr>
        <w:t>structure</w:t>
      </w:r>
      <w:r w:rsidR="00C316ED" w:rsidRPr="00147FA3">
        <w:rPr>
          <w:b/>
          <w:bCs/>
        </w:rPr>
        <w:t xml:space="preserve"> </w:t>
      </w:r>
    </w:p>
    <w:p w14:paraId="21D0D084" w14:textId="72AD966B" w:rsidR="002E1D3C" w:rsidRDefault="007D671F" w:rsidP="00147FA3">
      <w:r w:rsidRPr="00147FA3">
        <w:t>The</w:t>
      </w:r>
      <w:r w:rsidR="00C316ED" w:rsidRPr="00147FA3">
        <w:t xml:space="preserve"> </w:t>
      </w:r>
      <w:r w:rsidRPr="00147FA3">
        <w:t>organisational</w:t>
      </w:r>
      <w:r w:rsidR="00C316ED" w:rsidRPr="00147FA3">
        <w:t xml:space="preserve"> </w:t>
      </w:r>
      <w:r w:rsidRPr="00147FA3">
        <w:t>chart</w:t>
      </w:r>
      <w:r w:rsidR="00C316ED" w:rsidRPr="00147FA3">
        <w:t xml:space="preserve"> </w:t>
      </w:r>
      <w:r w:rsidRPr="00147FA3">
        <w:t>shows</w:t>
      </w:r>
      <w:r w:rsidR="00C316ED" w:rsidRPr="00147FA3">
        <w:t xml:space="preserve"> </w:t>
      </w:r>
      <w:r w:rsidRPr="00147FA3">
        <w:t>the</w:t>
      </w:r>
      <w:r w:rsidR="00C316ED" w:rsidRPr="00147FA3">
        <w:t xml:space="preserve"> </w:t>
      </w:r>
      <w:r w:rsidRPr="00147FA3">
        <w:t>department’s</w:t>
      </w:r>
      <w:r w:rsidR="00C316ED" w:rsidRPr="00147FA3">
        <w:t xml:space="preserve"> </w:t>
      </w:r>
      <w:r w:rsidRPr="00147FA3">
        <w:t>structure</w:t>
      </w:r>
      <w:r w:rsidR="00C316ED" w:rsidRPr="00147FA3">
        <w:t xml:space="preserve"> </w:t>
      </w:r>
      <w:r w:rsidRPr="00147FA3">
        <w:t>and</w:t>
      </w:r>
      <w:r w:rsidR="00C316ED" w:rsidRPr="00147FA3">
        <w:t xml:space="preserve"> </w:t>
      </w:r>
      <w:r w:rsidRPr="00147FA3">
        <w:t>senior</w:t>
      </w:r>
      <w:r w:rsidR="00C316ED" w:rsidRPr="00147FA3">
        <w:t xml:space="preserve"> </w:t>
      </w:r>
      <w:r w:rsidRPr="00147FA3">
        <w:t>executives</w:t>
      </w:r>
      <w:r w:rsidR="00C316ED" w:rsidRPr="00147FA3">
        <w:t xml:space="preserve"> </w:t>
      </w:r>
      <w:r w:rsidRPr="00147FA3">
        <w:t>as</w:t>
      </w:r>
      <w:r w:rsidR="00C316ED" w:rsidRPr="00147FA3">
        <w:t xml:space="preserve"> </w:t>
      </w:r>
      <w:proofErr w:type="gramStart"/>
      <w:r w:rsidRPr="00147FA3">
        <w:t>at</w:t>
      </w:r>
      <w:proofErr w:type="gramEnd"/>
      <w:r w:rsidR="00C316ED" w:rsidRPr="00147FA3">
        <w:t xml:space="preserve"> </w:t>
      </w:r>
      <w:r w:rsidRPr="00147FA3">
        <w:t>30</w:t>
      </w:r>
      <w:r w:rsidR="00C316ED" w:rsidRPr="00147FA3">
        <w:t xml:space="preserve"> </w:t>
      </w:r>
      <w:r w:rsidRPr="00147FA3">
        <w:t>June</w:t>
      </w:r>
      <w:r w:rsidR="00C316ED" w:rsidRPr="00147FA3">
        <w:t xml:space="preserve"> </w:t>
      </w:r>
      <w:r w:rsidRPr="00147FA3">
        <w:t>2023:</w:t>
      </w:r>
    </w:p>
    <w:p w14:paraId="08706E93" w14:textId="54235F8B" w:rsidR="00B73BDE" w:rsidRPr="00147FA3" w:rsidRDefault="00B73BDE" w:rsidP="00147FA3">
      <w:r>
        <w:rPr>
          <w:noProof/>
        </w:rPr>
        <w:drawing>
          <wp:inline distT="0" distB="0" distL="0" distR="0" wp14:anchorId="6C1544AA" wp14:editId="41D28549">
            <wp:extent cx="4422087" cy="6116657"/>
            <wp:effectExtent l="0" t="9207" r="7937" b="7938"/>
            <wp:docPr id="11" name="Picture 11" descr="Organisation chart showing the department’s structure and senior executives for delivery of functions as at 30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rganisation chart showing the department’s structure and senior executives for delivery of functions as at 30 June 2023."/>
                    <pic:cNvPicPr/>
                  </pic:nvPicPr>
                  <pic:blipFill>
                    <a:blip r:embed="rId15"/>
                    <a:stretch>
                      <a:fillRect/>
                    </a:stretch>
                  </pic:blipFill>
                  <pic:spPr>
                    <a:xfrm rot="5400000">
                      <a:off x="0" y="0"/>
                      <a:ext cx="4428604" cy="6125671"/>
                    </a:xfrm>
                    <a:prstGeom prst="rect">
                      <a:avLst/>
                    </a:prstGeom>
                  </pic:spPr>
                </pic:pic>
              </a:graphicData>
            </a:graphic>
          </wp:inline>
        </w:drawing>
      </w:r>
    </w:p>
    <w:p w14:paraId="62DC11F2" w14:textId="5842558F" w:rsidR="002E1D3C" w:rsidRDefault="007D671F" w:rsidP="00147FA3">
      <w:pPr>
        <w:pStyle w:val="Heading2"/>
      </w:pPr>
      <w:bookmarkStart w:id="20" w:name="_Toc151731547"/>
      <w:r>
        <w:t>Governance</w:t>
      </w:r>
      <w:bookmarkEnd w:id="20"/>
      <w:r w:rsidR="00C316ED">
        <w:t xml:space="preserve"> </w:t>
      </w:r>
    </w:p>
    <w:p w14:paraId="2FA96162" w14:textId="3FFCCE02" w:rsidR="002E1D3C" w:rsidRDefault="007D671F" w:rsidP="00147FA3">
      <w:r>
        <w:t>Under</w:t>
      </w:r>
      <w:r w:rsidR="00C316ED">
        <w:t xml:space="preserve"> </w:t>
      </w:r>
      <w:r>
        <w:t>the</w:t>
      </w:r>
      <w:r w:rsidR="00C316ED">
        <w:t xml:space="preserve"> </w:t>
      </w:r>
      <w:r w:rsidRPr="00147FA3">
        <w:rPr>
          <w:i/>
          <w:iCs/>
        </w:rPr>
        <w:t>Public</w:t>
      </w:r>
      <w:r w:rsidR="00C316ED" w:rsidRPr="00147FA3">
        <w:rPr>
          <w:i/>
          <w:iCs/>
        </w:rPr>
        <w:t xml:space="preserve"> </w:t>
      </w:r>
      <w:r w:rsidRPr="00147FA3">
        <w:rPr>
          <w:i/>
          <w:iCs/>
        </w:rPr>
        <w:t>Administration</w:t>
      </w:r>
      <w:r w:rsidR="00C316ED" w:rsidRPr="00147FA3">
        <w:rPr>
          <w:i/>
          <w:iCs/>
        </w:rPr>
        <w:t xml:space="preserve"> </w:t>
      </w:r>
      <w:r w:rsidRPr="00147FA3">
        <w:rPr>
          <w:i/>
          <w:iCs/>
        </w:rPr>
        <w:t>Act</w:t>
      </w:r>
      <w:r w:rsidR="00C316ED" w:rsidRPr="00147FA3">
        <w:rPr>
          <w:i/>
          <w:iCs/>
        </w:rPr>
        <w:t xml:space="preserve"> </w:t>
      </w:r>
      <w:r w:rsidRPr="00147FA3">
        <w:rPr>
          <w:i/>
          <w:iCs/>
        </w:rPr>
        <w:t>2004</w:t>
      </w:r>
      <w:r>
        <w:t>,</w:t>
      </w:r>
      <w:r w:rsidR="00C316ED">
        <w:t xml:space="preserve"> </w:t>
      </w:r>
      <w:r>
        <w:t>the</w:t>
      </w:r>
      <w:r w:rsidR="00C316ED">
        <w:t xml:space="preserve"> </w:t>
      </w:r>
      <w:r>
        <w:t>Secretary</w:t>
      </w:r>
      <w:r w:rsidR="00C316ED">
        <w:t xml:space="preserve"> </w:t>
      </w:r>
      <w:r>
        <w:t>is</w:t>
      </w:r>
      <w:r w:rsidR="00C316ED">
        <w:t xml:space="preserve"> </w:t>
      </w:r>
      <w:r>
        <w:t>accountable</w:t>
      </w:r>
      <w:r w:rsidR="00C316ED">
        <w:t xml:space="preserve"> </w:t>
      </w:r>
      <w:r>
        <w:t>to</w:t>
      </w:r>
      <w:r w:rsidR="00C316ED">
        <w:t xml:space="preserve"> </w:t>
      </w:r>
      <w:r>
        <w:t>the</w:t>
      </w:r>
      <w:r w:rsidR="00C316ED">
        <w:t xml:space="preserve"> </w:t>
      </w:r>
      <w:r>
        <w:t>Minister</w:t>
      </w:r>
      <w:r w:rsidR="00C316ED">
        <w:t xml:space="preserve"> </w:t>
      </w:r>
      <w:r>
        <w:t>for</w:t>
      </w:r>
      <w:r w:rsidR="00C316ED">
        <w:t xml:space="preserve"> </w:t>
      </w:r>
      <w:r>
        <w:t>Water,</w:t>
      </w:r>
      <w:r w:rsidR="00C316ED">
        <w:t xml:space="preserve"> </w:t>
      </w:r>
      <w:r>
        <w:t>Minister</w:t>
      </w:r>
      <w:r w:rsidR="00C316ED">
        <w:t xml:space="preserve"> </w:t>
      </w:r>
      <w:r>
        <w:t>for</w:t>
      </w:r>
      <w:r w:rsidR="00C316ED">
        <w:t xml:space="preserve"> </w:t>
      </w:r>
      <w:r>
        <w:t>Energy</w:t>
      </w:r>
      <w:r w:rsidR="00C316ED">
        <w:t xml:space="preserve"> </w:t>
      </w:r>
      <w:r>
        <w:t>and</w:t>
      </w:r>
      <w:r w:rsidR="00C316ED">
        <w:t xml:space="preserve"> </w:t>
      </w:r>
      <w:r>
        <w:t>Resources,</w:t>
      </w:r>
      <w:r w:rsidR="00C316ED">
        <w:t xml:space="preserve"> </w:t>
      </w:r>
      <w:r>
        <w:t>Minister</w:t>
      </w:r>
      <w:r w:rsidR="00C316ED">
        <w:t xml:space="preserve"> </w:t>
      </w:r>
      <w:r>
        <w:t>for</w:t>
      </w:r>
      <w:r w:rsidR="00C316ED">
        <w:t xml:space="preserve"> </w:t>
      </w:r>
      <w:r>
        <w:t>Climate</w:t>
      </w:r>
      <w:r w:rsidR="00C316ED">
        <w:t xml:space="preserve"> </w:t>
      </w:r>
      <w:r>
        <w:t>Action,</w:t>
      </w:r>
      <w:r w:rsidR="00C316ED">
        <w:t xml:space="preserve"> </w:t>
      </w:r>
      <w:r>
        <w:t>Minister</w:t>
      </w:r>
      <w:r w:rsidR="00C316ED">
        <w:t xml:space="preserve"> </w:t>
      </w:r>
      <w:r>
        <w:t>for</w:t>
      </w:r>
      <w:r w:rsidR="00C316ED">
        <w:t xml:space="preserve"> </w:t>
      </w:r>
      <w:r>
        <w:t>the</w:t>
      </w:r>
      <w:r w:rsidR="00C316ED">
        <w:t xml:space="preserve"> </w:t>
      </w:r>
      <w:r>
        <w:t>State</w:t>
      </w:r>
      <w:r w:rsidR="00C316ED">
        <w:t xml:space="preserve"> </w:t>
      </w:r>
      <w:r>
        <w:t>Electricity</w:t>
      </w:r>
      <w:r w:rsidR="00C316ED">
        <w:t xml:space="preserve"> </w:t>
      </w:r>
      <w:r>
        <w:t>Commission,</w:t>
      </w:r>
      <w:r w:rsidR="00C316ED">
        <w:t xml:space="preserve"> </w:t>
      </w:r>
      <w:r>
        <w:t>Minister</w:t>
      </w:r>
      <w:r w:rsidR="00C316ED">
        <w:t xml:space="preserve"> </w:t>
      </w:r>
      <w:r>
        <w:t>for</w:t>
      </w:r>
      <w:r w:rsidR="00C316ED">
        <w:t xml:space="preserve"> </w:t>
      </w:r>
      <w:proofErr w:type="gramStart"/>
      <w:r>
        <w:t>Environment</w:t>
      </w:r>
      <w:proofErr w:type="gramEnd"/>
      <w:r w:rsidR="00C316ED">
        <w:t xml:space="preserve"> </w:t>
      </w:r>
      <w:r>
        <w:t>and</w:t>
      </w:r>
      <w:r w:rsidR="00C316ED">
        <w:t xml:space="preserve"> </w:t>
      </w:r>
      <w:r>
        <w:t>the</w:t>
      </w:r>
      <w:r w:rsidR="00C316ED">
        <w:t xml:space="preserve"> </w:t>
      </w:r>
      <w:r>
        <w:t>Minister</w:t>
      </w:r>
      <w:r w:rsidR="00C316ED">
        <w:t xml:space="preserve"> </w:t>
      </w:r>
      <w:r>
        <w:t>for</w:t>
      </w:r>
      <w:r w:rsidR="00C316ED">
        <w:t xml:space="preserve"> </w:t>
      </w:r>
      <w:r>
        <w:t>Agriculture.</w:t>
      </w:r>
      <w:r w:rsidR="00C316ED">
        <w:t xml:space="preserve"> </w:t>
      </w:r>
      <w:r>
        <w:t>Several</w:t>
      </w:r>
      <w:r w:rsidR="00C316ED">
        <w:t xml:space="preserve"> </w:t>
      </w:r>
      <w:r>
        <w:t>departmental</w:t>
      </w:r>
      <w:r w:rsidR="00C316ED">
        <w:t xml:space="preserve"> </w:t>
      </w:r>
      <w:r>
        <w:t>committees</w:t>
      </w:r>
      <w:r w:rsidR="00C316ED">
        <w:t xml:space="preserve"> </w:t>
      </w:r>
      <w:r>
        <w:t>are</w:t>
      </w:r>
      <w:r w:rsidR="00C316ED">
        <w:t xml:space="preserve"> </w:t>
      </w:r>
      <w:r>
        <w:t>in</w:t>
      </w:r>
      <w:r w:rsidR="00C316ED">
        <w:t xml:space="preserve"> </w:t>
      </w:r>
      <w:r>
        <w:t>place</w:t>
      </w:r>
      <w:r w:rsidR="00C316ED">
        <w:t xml:space="preserve"> </w:t>
      </w:r>
      <w:r>
        <w:t>to</w:t>
      </w:r>
      <w:r w:rsidR="00C316ED">
        <w:t xml:space="preserve"> </w:t>
      </w:r>
      <w:r>
        <w:t>focus</w:t>
      </w:r>
      <w:r w:rsidR="00C316ED">
        <w:t xml:space="preserve"> </w:t>
      </w:r>
      <w:r>
        <w:t>on</w:t>
      </w:r>
      <w:r w:rsidR="00C316ED">
        <w:t xml:space="preserve"> </w:t>
      </w:r>
      <w:r>
        <w:t>governance.</w:t>
      </w:r>
      <w:r w:rsidR="00C316ED">
        <w:t xml:space="preserve"> </w:t>
      </w:r>
      <w:r>
        <w:t>The</w:t>
      </w:r>
      <w:r w:rsidR="00C316ED">
        <w:rPr>
          <w:rFonts w:ascii="Cambria" w:hAnsi="Cambria" w:cs="Cambria"/>
        </w:rPr>
        <w:t xml:space="preserve"> </w:t>
      </w:r>
      <w:r>
        <w:t>below</w:t>
      </w:r>
      <w:r w:rsidR="00C316ED">
        <w:t xml:space="preserve"> </w:t>
      </w:r>
      <w:r>
        <w:t>committees</w:t>
      </w:r>
      <w:r w:rsidR="00C316ED">
        <w:t xml:space="preserve"> </w:t>
      </w:r>
      <w:r>
        <w:t>are</w:t>
      </w:r>
      <w:r w:rsidR="00C316ED">
        <w:t xml:space="preserve"> </w:t>
      </w:r>
      <w:r>
        <w:t>those</w:t>
      </w:r>
      <w:r w:rsidR="00C316ED">
        <w:t xml:space="preserve"> </w:t>
      </w:r>
      <w:r>
        <w:t>the</w:t>
      </w:r>
      <w:r w:rsidR="00C316ED">
        <w:t xml:space="preserve"> </w:t>
      </w:r>
      <w:r>
        <w:t>department</w:t>
      </w:r>
      <w:r w:rsidR="00C316ED">
        <w:t xml:space="preserve"> </w:t>
      </w:r>
      <w:r>
        <w:t>is</w:t>
      </w:r>
      <w:r w:rsidR="00C316ED">
        <w:rPr>
          <w:rFonts w:ascii="Cambria" w:hAnsi="Cambria" w:cs="Cambria"/>
        </w:rPr>
        <w:t xml:space="preserve"> </w:t>
      </w:r>
      <w:r>
        <w:t>required</w:t>
      </w:r>
      <w:r w:rsidR="00C316ED">
        <w:t xml:space="preserve"> </w:t>
      </w:r>
      <w:r>
        <w:t>to</w:t>
      </w:r>
      <w:r w:rsidR="00C316ED">
        <w:t xml:space="preserve"> </w:t>
      </w:r>
      <w:r>
        <w:t>report</w:t>
      </w:r>
      <w:r w:rsidR="00C316ED">
        <w:t xml:space="preserve"> </w:t>
      </w:r>
      <w:r>
        <w:t>on</w:t>
      </w:r>
      <w:r w:rsidR="00C316ED">
        <w:t xml:space="preserve"> </w:t>
      </w:r>
      <w:r>
        <w:t>under</w:t>
      </w:r>
      <w:r w:rsidR="00C316ED">
        <w:t xml:space="preserve"> </w:t>
      </w:r>
      <w:r>
        <w:t>Financial</w:t>
      </w:r>
      <w:r w:rsidR="00C316ED">
        <w:t xml:space="preserve"> </w:t>
      </w:r>
      <w:r>
        <w:t>Reporting</w:t>
      </w:r>
      <w:r w:rsidR="00C316ED">
        <w:t xml:space="preserve"> </w:t>
      </w:r>
      <w:r>
        <w:t>Directive</w:t>
      </w:r>
      <w:r w:rsidR="00C316ED">
        <w:t xml:space="preserve"> </w:t>
      </w:r>
      <w:r>
        <w:t>22</w:t>
      </w:r>
      <w:r w:rsidR="00C316ED">
        <w:t xml:space="preserve"> </w:t>
      </w:r>
      <w:r>
        <w:t>(FRD22).</w:t>
      </w:r>
    </w:p>
    <w:p w14:paraId="1009B8BB" w14:textId="74D3A759" w:rsidR="002E1D3C" w:rsidRDefault="007D671F" w:rsidP="00B73BDE">
      <w:pPr>
        <w:pStyle w:val="Heading3"/>
      </w:pPr>
      <w:r>
        <w:t>Executive</w:t>
      </w:r>
      <w:r w:rsidR="00C316ED">
        <w:t xml:space="preserve"> </w:t>
      </w:r>
      <w:r>
        <w:t>Board</w:t>
      </w:r>
    </w:p>
    <w:p w14:paraId="6000A663" w14:textId="1524F248" w:rsidR="002E1D3C" w:rsidRDefault="007D671F" w:rsidP="00B73BDE">
      <w:r>
        <w:t>The</w:t>
      </w:r>
      <w:r w:rsidR="00C316ED">
        <w:t xml:space="preserve"> </w:t>
      </w:r>
      <w:r>
        <w:t>DEECA</w:t>
      </w:r>
      <w:r w:rsidR="00C316ED">
        <w:t xml:space="preserve"> </w:t>
      </w:r>
      <w:r>
        <w:t>Executive</w:t>
      </w:r>
      <w:r w:rsidR="00C316ED">
        <w:t xml:space="preserve"> </w:t>
      </w:r>
      <w:r>
        <w:t>Board</w:t>
      </w:r>
      <w:r w:rsidR="00C316ED">
        <w:t xml:space="preserve"> </w:t>
      </w:r>
      <w:r>
        <w:t>is</w:t>
      </w:r>
      <w:r w:rsidR="00C316ED">
        <w:t xml:space="preserve"> </w:t>
      </w:r>
      <w:r>
        <w:t>responsible</w:t>
      </w:r>
      <w:r w:rsidR="00C316ED">
        <w:t xml:space="preserve"> </w:t>
      </w:r>
      <w:r>
        <w:t>for</w:t>
      </w:r>
      <w:r w:rsidR="00C316ED">
        <w:t xml:space="preserve"> </w:t>
      </w:r>
      <w:r>
        <w:t>leading</w:t>
      </w:r>
      <w:r w:rsidR="00C316ED">
        <w:t xml:space="preserve"> </w:t>
      </w:r>
      <w:r>
        <w:t>the</w:t>
      </w:r>
      <w:r w:rsidR="00C316ED">
        <w:t xml:space="preserve"> </w:t>
      </w:r>
      <w:r>
        <w:t>governance</w:t>
      </w:r>
      <w:r w:rsidR="00C316ED">
        <w:t xml:space="preserve"> </w:t>
      </w:r>
      <w:r>
        <w:t>and</w:t>
      </w:r>
      <w:r w:rsidR="00C316ED">
        <w:t xml:space="preserve"> </w:t>
      </w:r>
      <w:r>
        <w:t>stewardship</w:t>
      </w:r>
      <w:r w:rsidR="00C316ED">
        <w:t xml:space="preserve"> </w:t>
      </w:r>
      <w:r>
        <w:t>of</w:t>
      </w:r>
      <w:r w:rsidR="00C316ED">
        <w:t xml:space="preserve"> </w:t>
      </w:r>
      <w:r>
        <w:t>the</w:t>
      </w:r>
      <w:r w:rsidR="00C316ED">
        <w:t xml:space="preserve"> </w:t>
      </w:r>
      <w:r>
        <w:t>department.</w:t>
      </w:r>
      <w:r w:rsidR="00C316ED">
        <w:t xml:space="preserve"> </w:t>
      </w:r>
      <w:r>
        <w:t>It</w:t>
      </w:r>
      <w:r w:rsidR="00C316ED">
        <w:t xml:space="preserve"> </w:t>
      </w:r>
      <w:r>
        <w:t>supports</w:t>
      </w:r>
      <w:r w:rsidR="00C316ED">
        <w:t xml:space="preserve"> </w:t>
      </w:r>
      <w:r>
        <w:t>the</w:t>
      </w:r>
      <w:r w:rsidR="00C316ED">
        <w:t xml:space="preserve"> </w:t>
      </w:r>
      <w:r>
        <w:t>Secretary’s</w:t>
      </w:r>
      <w:r w:rsidR="00C316ED">
        <w:t xml:space="preserve"> </w:t>
      </w:r>
      <w:r>
        <w:t>decision-making</w:t>
      </w:r>
      <w:r w:rsidR="00C316ED">
        <w:t xml:space="preserve"> </w:t>
      </w:r>
      <w:r>
        <w:t>by</w:t>
      </w:r>
      <w:r w:rsidR="00C316ED">
        <w:t xml:space="preserve"> </w:t>
      </w:r>
      <w:r>
        <w:t>providing</w:t>
      </w:r>
      <w:r w:rsidR="00C316ED">
        <w:t xml:space="preserve"> </w:t>
      </w:r>
      <w:r>
        <w:t>strategic</w:t>
      </w:r>
      <w:r w:rsidR="00C316ED">
        <w:t xml:space="preserve"> </w:t>
      </w:r>
      <w:r>
        <w:t>advice</w:t>
      </w:r>
      <w:r w:rsidR="00C316ED">
        <w:t xml:space="preserve"> </w:t>
      </w:r>
      <w:r>
        <w:t>and</w:t>
      </w:r>
      <w:r w:rsidR="00C316ED">
        <w:t xml:space="preserve"> </w:t>
      </w:r>
      <w:r>
        <w:t>assurance</w:t>
      </w:r>
      <w:r w:rsidR="00C316ED">
        <w:t xml:space="preserve"> </w:t>
      </w:r>
      <w:r>
        <w:t>regarding</w:t>
      </w:r>
      <w:r w:rsidR="00C316ED">
        <w:t xml:space="preserve"> </w:t>
      </w:r>
      <w:r>
        <w:t>the</w:t>
      </w:r>
      <w:r w:rsidR="00C316ED">
        <w:t xml:space="preserve"> </w:t>
      </w:r>
      <w:r>
        <w:t>department’s</w:t>
      </w:r>
      <w:r w:rsidR="00C316ED">
        <w:t xml:space="preserve"> </w:t>
      </w:r>
      <w:r>
        <w:t>overall</w:t>
      </w:r>
      <w:r w:rsidR="00C316ED">
        <w:t xml:space="preserve"> </w:t>
      </w:r>
      <w:r>
        <w:t>performance,</w:t>
      </w:r>
      <w:r w:rsidR="00C316ED">
        <w:t xml:space="preserve"> </w:t>
      </w:r>
      <w:r>
        <w:t>overseeing</w:t>
      </w:r>
      <w:r w:rsidR="00C316ED">
        <w:t xml:space="preserve"> </w:t>
      </w:r>
      <w:r>
        <w:t>delivery</w:t>
      </w:r>
      <w:r w:rsidR="00C316ED">
        <w:t xml:space="preserve"> </w:t>
      </w:r>
      <w:r>
        <w:t>of</w:t>
      </w:r>
      <w:r w:rsidR="00C316ED">
        <w:t xml:space="preserve"> </w:t>
      </w:r>
      <w:r>
        <w:t>key</w:t>
      </w:r>
      <w:r w:rsidR="00C316ED">
        <w:t xml:space="preserve"> </w:t>
      </w:r>
      <w:r>
        <w:t>projects,</w:t>
      </w:r>
      <w:r w:rsidR="00C316ED">
        <w:t xml:space="preserve"> </w:t>
      </w:r>
      <w:proofErr w:type="gramStart"/>
      <w:r>
        <w:t>programs</w:t>
      </w:r>
      <w:proofErr w:type="gramEnd"/>
      <w:r w:rsidR="00C316ED">
        <w:t xml:space="preserve"> </w:t>
      </w:r>
      <w:r>
        <w:t>and</w:t>
      </w:r>
      <w:r w:rsidR="00C316ED">
        <w:t xml:space="preserve"> </w:t>
      </w:r>
      <w:r>
        <w:t>enterprise-wide</w:t>
      </w:r>
      <w:r w:rsidR="00C316ED">
        <w:t xml:space="preserve"> </w:t>
      </w:r>
      <w:r>
        <w:t>systems,</w:t>
      </w:r>
      <w:r w:rsidR="00C316ED">
        <w:t xml:space="preserve"> </w:t>
      </w:r>
      <w:r>
        <w:t>managing</w:t>
      </w:r>
      <w:r w:rsidR="00C316ED">
        <w:t xml:space="preserve"> </w:t>
      </w:r>
      <w:r>
        <w:t>risk,</w:t>
      </w:r>
      <w:r w:rsidR="00C316ED">
        <w:t xml:space="preserve"> </w:t>
      </w:r>
      <w:r>
        <w:t>establishing</w:t>
      </w:r>
      <w:r w:rsidR="00C316ED">
        <w:t xml:space="preserve"> </w:t>
      </w:r>
      <w:r>
        <w:t>workforce</w:t>
      </w:r>
      <w:r w:rsidR="00C316ED">
        <w:t xml:space="preserve"> </w:t>
      </w:r>
      <w:r>
        <w:t>policies</w:t>
      </w:r>
      <w:r w:rsidR="00C316ED">
        <w:t xml:space="preserve"> </w:t>
      </w:r>
      <w:r>
        <w:t>and</w:t>
      </w:r>
      <w:r w:rsidR="00C316ED">
        <w:t xml:space="preserve"> </w:t>
      </w:r>
      <w:r>
        <w:t>setting</w:t>
      </w:r>
      <w:r w:rsidR="00C316ED">
        <w:t xml:space="preserve"> </w:t>
      </w:r>
      <w:r>
        <w:t>the</w:t>
      </w:r>
      <w:r w:rsidR="00C316ED">
        <w:t xml:space="preserve"> </w:t>
      </w:r>
      <w:r>
        <w:t>tone</w:t>
      </w:r>
      <w:r w:rsidR="00C316ED">
        <w:t xml:space="preserve"> </w:t>
      </w:r>
      <w:r>
        <w:t>for</w:t>
      </w:r>
      <w:r w:rsidR="00C316ED">
        <w:t xml:space="preserve"> </w:t>
      </w:r>
      <w:r>
        <w:t>DEECA’s</w:t>
      </w:r>
      <w:r w:rsidR="00C316ED">
        <w:t xml:space="preserve"> </w:t>
      </w:r>
      <w:r>
        <w:t>culture.</w:t>
      </w:r>
    </w:p>
    <w:p w14:paraId="13FC169C" w14:textId="3659A5D9" w:rsidR="002E1D3C" w:rsidRDefault="007D671F" w:rsidP="00B73BDE">
      <w:pPr>
        <w:pStyle w:val="Normalbeforebullets"/>
      </w:pPr>
      <w:r>
        <w:lastRenderedPageBreak/>
        <w:t>The</w:t>
      </w:r>
      <w:r w:rsidR="00C316ED">
        <w:t xml:space="preserve"> </w:t>
      </w:r>
      <w:r>
        <w:t>DEECA</w:t>
      </w:r>
      <w:r w:rsidR="00C316ED">
        <w:t xml:space="preserve"> </w:t>
      </w:r>
      <w:r>
        <w:t>Executive</w:t>
      </w:r>
      <w:r w:rsidR="00C316ED">
        <w:t xml:space="preserve"> </w:t>
      </w:r>
      <w:r>
        <w:t>Board</w:t>
      </w:r>
      <w:r w:rsidR="00C316ED">
        <w:t xml:space="preserve"> </w:t>
      </w:r>
      <w:r>
        <w:t>consists</w:t>
      </w:r>
      <w:r w:rsidR="00C316ED">
        <w:t xml:space="preserve"> </w:t>
      </w:r>
      <w:r>
        <w:t>of</w:t>
      </w:r>
      <w:r w:rsidR="00C316ED">
        <w:t xml:space="preserve"> </w:t>
      </w:r>
      <w:r>
        <w:t>the</w:t>
      </w:r>
      <w:r w:rsidR="00C316ED">
        <w:t xml:space="preserve"> </w:t>
      </w:r>
      <w:r>
        <w:t>Secretary</w:t>
      </w:r>
      <w:r w:rsidR="00C316ED">
        <w:t xml:space="preserve"> </w:t>
      </w:r>
      <w:r>
        <w:t>and</w:t>
      </w:r>
      <w:r w:rsidR="00C316ED">
        <w:t xml:space="preserve"> </w:t>
      </w:r>
      <w:r>
        <w:t>our</w:t>
      </w:r>
      <w:r w:rsidR="00C316ED">
        <w:t xml:space="preserve"> </w:t>
      </w:r>
      <w:r>
        <w:t>seven</w:t>
      </w:r>
      <w:r w:rsidR="00C316ED">
        <w:t xml:space="preserve"> </w:t>
      </w:r>
      <w:r>
        <w:t>deputy</w:t>
      </w:r>
      <w:r w:rsidR="00C316ED">
        <w:t xml:space="preserve"> </w:t>
      </w:r>
      <w:r>
        <w:t>secretaries.</w:t>
      </w:r>
      <w:r w:rsidR="00C316ED">
        <w:t xml:space="preserve"> </w:t>
      </w:r>
      <w:r>
        <w:t>The</w:t>
      </w:r>
      <w:r w:rsidR="00C316ED">
        <w:t xml:space="preserve"> </w:t>
      </w:r>
      <w:r>
        <w:t>Board</w:t>
      </w:r>
      <w:r w:rsidR="00C316ED">
        <w:t xml:space="preserve"> </w:t>
      </w:r>
      <w:r>
        <w:t>supports</w:t>
      </w:r>
      <w:r w:rsidR="00C316ED">
        <w:t xml:space="preserve"> </w:t>
      </w:r>
      <w:r>
        <w:t>the</w:t>
      </w:r>
      <w:r w:rsidR="00C316ED">
        <w:t xml:space="preserve"> </w:t>
      </w:r>
      <w:r>
        <w:t>Secretary</w:t>
      </w:r>
      <w:r w:rsidR="00C316ED">
        <w:t xml:space="preserve"> </w:t>
      </w:r>
      <w:r>
        <w:t>to</w:t>
      </w:r>
      <w:r w:rsidR="00C316ED">
        <w:t xml:space="preserve"> </w:t>
      </w:r>
      <w:r>
        <w:t>fulfil</w:t>
      </w:r>
      <w:r w:rsidR="00C316ED">
        <w:t xml:space="preserve"> </w:t>
      </w:r>
      <w:r>
        <w:t>his</w:t>
      </w:r>
      <w:r w:rsidR="00C316ED">
        <w:t xml:space="preserve"> </w:t>
      </w:r>
      <w:r>
        <w:t>statutory</w:t>
      </w:r>
      <w:r w:rsidR="00C316ED">
        <w:t xml:space="preserve"> </w:t>
      </w:r>
      <w:r>
        <w:t>responsibilities</w:t>
      </w:r>
      <w:r w:rsidR="00C316ED">
        <w:t xml:space="preserve"> </w:t>
      </w:r>
      <w:r>
        <w:t>and</w:t>
      </w:r>
      <w:r w:rsidR="00C316ED">
        <w:t xml:space="preserve"> </w:t>
      </w:r>
      <w:r>
        <w:t>has</w:t>
      </w:r>
      <w:r w:rsidR="00C316ED">
        <w:t xml:space="preserve"> </w:t>
      </w:r>
      <w:r>
        <w:t>four</w:t>
      </w:r>
      <w:r w:rsidR="00C316ED">
        <w:t xml:space="preserve"> </w:t>
      </w:r>
      <w:r>
        <w:t>areas</w:t>
      </w:r>
      <w:r w:rsidR="00C316ED">
        <w:t xml:space="preserve"> </w:t>
      </w:r>
      <w:r>
        <w:t>of</w:t>
      </w:r>
      <w:r w:rsidR="00C316ED">
        <w:t xml:space="preserve"> </w:t>
      </w:r>
      <w:r>
        <w:t>strategic</w:t>
      </w:r>
      <w:r w:rsidR="00C316ED">
        <w:t xml:space="preserve"> </w:t>
      </w:r>
      <w:r>
        <w:t>oversight:</w:t>
      </w:r>
    </w:p>
    <w:p w14:paraId="48FC0EB3" w14:textId="7F8C9270" w:rsidR="002E1D3C" w:rsidRDefault="007D671F" w:rsidP="00B73BDE">
      <w:pPr>
        <w:pStyle w:val="Bullet"/>
      </w:pPr>
      <w:r w:rsidRPr="00B73BDE">
        <w:rPr>
          <w:b/>
          <w:bCs/>
        </w:rPr>
        <w:t>Policy</w:t>
      </w:r>
      <w:r w:rsidR="00C316ED" w:rsidRPr="00B73BDE">
        <w:rPr>
          <w:b/>
          <w:bCs/>
        </w:rPr>
        <w:t xml:space="preserve"> </w:t>
      </w:r>
      <w:r w:rsidRPr="00B73BDE">
        <w:rPr>
          <w:b/>
          <w:bCs/>
        </w:rPr>
        <w:t>and</w:t>
      </w:r>
      <w:r w:rsidR="00C316ED" w:rsidRPr="00B73BDE">
        <w:rPr>
          <w:b/>
          <w:bCs/>
        </w:rPr>
        <w:t xml:space="preserve"> </w:t>
      </w:r>
      <w:r w:rsidRPr="00B73BDE">
        <w:rPr>
          <w:b/>
          <w:bCs/>
        </w:rPr>
        <w:t>Strategy</w:t>
      </w:r>
      <w:r w:rsidR="00C316ED">
        <w:t xml:space="preserve"> </w:t>
      </w:r>
      <w:r>
        <w:t>–</w:t>
      </w:r>
      <w:r w:rsidR="00C316ED">
        <w:t xml:space="preserve"> </w:t>
      </w:r>
      <w:r>
        <w:t>oversight</w:t>
      </w:r>
      <w:r w:rsidR="00C316ED">
        <w:t xml:space="preserve"> </w:t>
      </w:r>
      <w:r>
        <w:t>of</w:t>
      </w:r>
      <w:r w:rsidR="00C316ED">
        <w:t xml:space="preserve"> </w:t>
      </w:r>
      <w:r>
        <w:t>significant</w:t>
      </w:r>
      <w:r w:rsidR="00C316ED">
        <w:t xml:space="preserve"> </w:t>
      </w:r>
      <w:r>
        <w:t>policy,</w:t>
      </w:r>
      <w:r w:rsidR="00C316ED">
        <w:t xml:space="preserve"> </w:t>
      </w:r>
      <w:proofErr w:type="gramStart"/>
      <w:r>
        <w:t>program</w:t>
      </w:r>
      <w:proofErr w:type="gramEnd"/>
      <w:r w:rsidR="00C316ED">
        <w:t xml:space="preserve"> </w:t>
      </w:r>
      <w:r>
        <w:t>and</w:t>
      </w:r>
      <w:r w:rsidR="00C316ED">
        <w:t xml:space="preserve"> </w:t>
      </w:r>
      <w:r>
        <w:t>strategy</w:t>
      </w:r>
      <w:r w:rsidR="00C316ED">
        <w:t xml:space="preserve"> </w:t>
      </w:r>
      <w:r>
        <w:t>activities</w:t>
      </w:r>
      <w:r w:rsidR="00C316ED">
        <w:t xml:space="preserve"> </w:t>
      </w:r>
      <w:r>
        <w:t>of</w:t>
      </w:r>
      <w:r w:rsidR="00C316ED">
        <w:t xml:space="preserve"> </w:t>
      </w:r>
      <w:r>
        <w:t>the</w:t>
      </w:r>
      <w:r w:rsidR="00C316ED">
        <w:t xml:space="preserve"> </w:t>
      </w:r>
      <w:r>
        <w:t>department.</w:t>
      </w:r>
    </w:p>
    <w:p w14:paraId="08CCD36E" w14:textId="1521C08C" w:rsidR="002E1D3C" w:rsidRDefault="007D671F" w:rsidP="00B73BDE">
      <w:pPr>
        <w:pStyle w:val="Bullet"/>
      </w:pPr>
      <w:r w:rsidRPr="00B73BDE">
        <w:rPr>
          <w:b/>
          <w:bCs/>
        </w:rPr>
        <w:t>Corporate</w:t>
      </w:r>
      <w:r w:rsidR="00C316ED" w:rsidRPr="00B73BDE">
        <w:rPr>
          <w:b/>
          <w:bCs/>
        </w:rPr>
        <w:t xml:space="preserve"> </w:t>
      </w:r>
      <w:r w:rsidRPr="00B73BDE">
        <w:rPr>
          <w:b/>
          <w:bCs/>
        </w:rPr>
        <w:t>Stewardship</w:t>
      </w:r>
      <w:r w:rsidR="00C316ED">
        <w:t xml:space="preserve"> </w:t>
      </w:r>
      <w:r>
        <w:t>–</w:t>
      </w:r>
      <w:r w:rsidR="00C316ED">
        <w:t xml:space="preserve"> </w:t>
      </w:r>
      <w:r>
        <w:t>oversight</w:t>
      </w:r>
      <w:r w:rsidR="00C316ED">
        <w:t xml:space="preserve"> </w:t>
      </w:r>
      <w:r>
        <w:t>of</w:t>
      </w:r>
      <w:r w:rsidR="00C316ED">
        <w:t xml:space="preserve"> </w:t>
      </w:r>
      <w:r>
        <w:t>the</w:t>
      </w:r>
      <w:r w:rsidR="00C316ED">
        <w:t xml:space="preserve"> </w:t>
      </w:r>
      <w:r>
        <w:t>department’s</w:t>
      </w:r>
      <w:r w:rsidR="00C316ED">
        <w:t xml:space="preserve"> </w:t>
      </w:r>
      <w:r>
        <w:t>capabilities,</w:t>
      </w:r>
      <w:r w:rsidR="00C316ED">
        <w:t xml:space="preserve"> </w:t>
      </w:r>
      <w:proofErr w:type="gramStart"/>
      <w:r>
        <w:t>processes</w:t>
      </w:r>
      <w:proofErr w:type="gramEnd"/>
      <w:r w:rsidR="00C316ED">
        <w:t xml:space="preserve"> </w:t>
      </w:r>
      <w:r>
        <w:t>and</w:t>
      </w:r>
      <w:r w:rsidR="00C316ED">
        <w:t xml:space="preserve"> </w:t>
      </w:r>
      <w:r>
        <w:t>systems.</w:t>
      </w:r>
    </w:p>
    <w:p w14:paraId="34D7D3BE" w14:textId="5097CD72" w:rsidR="002E1D3C" w:rsidRDefault="007D671F" w:rsidP="00B73BDE">
      <w:pPr>
        <w:pStyle w:val="Bullet"/>
        <w:rPr>
          <w:spacing w:val="-3"/>
        </w:rPr>
      </w:pPr>
      <w:r w:rsidRPr="00B73BDE">
        <w:rPr>
          <w:b/>
          <w:bCs/>
        </w:rPr>
        <w:t>Operations</w:t>
      </w:r>
      <w:r w:rsidR="00C316ED" w:rsidRPr="00B73BDE">
        <w:rPr>
          <w:b/>
          <w:bCs/>
        </w:rPr>
        <w:t xml:space="preserve"> </w:t>
      </w:r>
      <w:r w:rsidRPr="00B73BDE">
        <w:rPr>
          <w:b/>
          <w:bCs/>
        </w:rPr>
        <w:t>and</w:t>
      </w:r>
      <w:r w:rsidR="00C316ED" w:rsidRPr="00B73BDE">
        <w:rPr>
          <w:b/>
          <w:bCs/>
        </w:rPr>
        <w:t xml:space="preserve"> </w:t>
      </w:r>
      <w:r w:rsidRPr="00B73BDE">
        <w:rPr>
          <w:b/>
          <w:bCs/>
        </w:rPr>
        <w:t>Performance</w:t>
      </w:r>
      <w:r w:rsidR="00C316ED">
        <w:t xml:space="preserve"> </w:t>
      </w:r>
      <w:r>
        <w:t>–</w:t>
      </w:r>
      <w:r w:rsidR="00C316ED">
        <w:t xml:space="preserve"> </w:t>
      </w:r>
      <w:r>
        <w:t>oversight</w:t>
      </w:r>
      <w:r w:rsidR="00C316ED">
        <w:t xml:space="preserve"> </w:t>
      </w:r>
      <w:r>
        <w:t>of</w:t>
      </w:r>
      <w:r w:rsidR="00C316ED">
        <w:t xml:space="preserve"> </w:t>
      </w:r>
      <w:r>
        <w:t>the</w:t>
      </w:r>
      <w:r w:rsidR="00C316ED">
        <w:t xml:space="preserve"> </w:t>
      </w:r>
      <w:r>
        <w:t>operational</w:t>
      </w:r>
      <w:r w:rsidR="00C316ED">
        <w:t xml:space="preserve"> </w:t>
      </w:r>
      <w:r>
        <w:t>performance,</w:t>
      </w:r>
      <w:r w:rsidR="00C316ED">
        <w:t xml:space="preserve"> </w:t>
      </w:r>
      <w:proofErr w:type="gramStart"/>
      <w:r>
        <w:t>trends</w:t>
      </w:r>
      <w:proofErr w:type="gramEnd"/>
      <w:r w:rsidR="00C316ED">
        <w:t xml:space="preserve"> </w:t>
      </w:r>
      <w:r>
        <w:t>and</w:t>
      </w:r>
      <w:r w:rsidR="00C316ED">
        <w:t xml:space="preserve"> </w:t>
      </w:r>
      <w:r>
        <w:t>outlook</w:t>
      </w:r>
      <w:r w:rsidR="00C316ED">
        <w:t xml:space="preserve"> </w:t>
      </w:r>
      <w:r>
        <w:t>to</w:t>
      </w:r>
      <w:r w:rsidR="00C316ED">
        <w:rPr>
          <w:rFonts w:ascii="Cambria" w:hAnsi="Cambria" w:cs="Cambria"/>
        </w:rPr>
        <w:t xml:space="preserve"> </w:t>
      </w:r>
      <w:r>
        <w:t>achieve</w:t>
      </w:r>
      <w:r w:rsidR="00C316ED">
        <w:t xml:space="preserve"> </w:t>
      </w:r>
      <w:r>
        <w:t>effective</w:t>
      </w:r>
      <w:r w:rsidR="00C316ED">
        <w:t xml:space="preserve"> </w:t>
      </w:r>
      <w:r>
        <w:t>and</w:t>
      </w:r>
      <w:r w:rsidR="00C316ED">
        <w:t xml:space="preserve"> </w:t>
      </w:r>
      <w:r>
        <w:t>efficient</w:t>
      </w:r>
      <w:r w:rsidR="00C316ED">
        <w:t xml:space="preserve"> </w:t>
      </w:r>
      <w:r>
        <w:t>delivery</w:t>
      </w:r>
      <w:r w:rsidR="00C316ED">
        <w:t xml:space="preserve"> </w:t>
      </w:r>
      <w:r>
        <w:t>of</w:t>
      </w:r>
      <w:r w:rsidR="00C316ED">
        <w:t xml:space="preserve"> </w:t>
      </w:r>
      <w:r>
        <w:t>the</w:t>
      </w:r>
      <w:r w:rsidR="00C316ED">
        <w:t xml:space="preserve"> </w:t>
      </w:r>
      <w:r>
        <w:rPr>
          <w:spacing w:val="-3"/>
        </w:rPr>
        <w:t>department’s</w:t>
      </w:r>
      <w:r w:rsidR="00C316ED">
        <w:rPr>
          <w:spacing w:val="-3"/>
        </w:rPr>
        <w:t xml:space="preserve"> </w:t>
      </w:r>
      <w:r>
        <w:rPr>
          <w:spacing w:val="-3"/>
        </w:rPr>
        <w:t>services,</w:t>
      </w:r>
      <w:r w:rsidR="00C316ED">
        <w:rPr>
          <w:spacing w:val="-3"/>
        </w:rPr>
        <w:t xml:space="preserve"> </w:t>
      </w:r>
      <w:r>
        <w:rPr>
          <w:spacing w:val="-3"/>
        </w:rPr>
        <w:t>policy,</w:t>
      </w:r>
      <w:r w:rsidR="00C316ED">
        <w:rPr>
          <w:spacing w:val="-3"/>
        </w:rPr>
        <w:t xml:space="preserve"> </w:t>
      </w:r>
      <w:r>
        <w:rPr>
          <w:spacing w:val="-3"/>
        </w:rPr>
        <w:t>projects</w:t>
      </w:r>
      <w:r w:rsidR="00C316ED">
        <w:rPr>
          <w:spacing w:val="-3"/>
        </w:rPr>
        <w:t xml:space="preserve"> </w:t>
      </w:r>
      <w:r>
        <w:rPr>
          <w:spacing w:val="-3"/>
        </w:rPr>
        <w:t>and</w:t>
      </w:r>
      <w:r w:rsidR="00C316ED">
        <w:rPr>
          <w:spacing w:val="-3"/>
        </w:rPr>
        <w:t xml:space="preserve"> </w:t>
      </w:r>
      <w:r>
        <w:rPr>
          <w:spacing w:val="-3"/>
        </w:rPr>
        <w:t>programs.</w:t>
      </w:r>
    </w:p>
    <w:p w14:paraId="56E2DD04" w14:textId="01B3AA8D" w:rsidR="002E1D3C" w:rsidRDefault="007D671F" w:rsidP="00B73BDE">
      <w:pPr>
        <w:pStyle w:val="Bulletlast"/>
      </w:pPr>
      <w:r w:rsidRPr="00B73BDE">
        <w:rPr>
          <w:b/>
          <w:bCs/>
        </w:rPr>
        <w:t>Transformation</w:t>
      </w:r>
      <w:r w:rsidR="00C316ED" w:rsidRPr="00B73BDE">
        <w:rPr>
          <w:b/>
          <w:bCs/>
        </w:rPr>
        <w:t xml:space="preserve"> </w:t>
      </w:r>
      <w:r w:rsidRPr="00B73BDE">
        <w:rPr>
          <w:b/>
          <w:bCs/>
        </w:rPr>
        <w:t>Taskforce</w:t>
      </w:r>
      <w:r w:rsidR="00C316ED">
        <w:t xml:space="preserve"> </w:t>
      </w:r>
      <w:r>
        <w:t>–</w:t>
      </w:r>
      <w:r w:rsidR="00C316ED">
        <w:t xml:space="preserve"> </w:t>
      </w:r>
      <w:r>
        <w:t>oversight</w:t>
      </w:r>
      <w:r w:rsidR="00C316ED">
        <w:t xml:space="preserve"> </w:t>
      </w:r>
      <w:r>
        <w:t>of</w:t>
      </w:r>
      <w:r w:rsidR="00C316ED">
        <w:t xml:space="preserve"> </w:t>
      </w:r>
      <w:r>
        <w:t>the</w:t>
      </w:r>
      <w:r w:rsidR="00C316ED">
        <w:t xml:space="preserve"> </w:t>
      </w:r>
      <w:r>
        <w:t>establishment</w:t>
      </w:r>
      <w:r w:rsidR="00C316ED">
        <w:t xml:space="preserve"> </w:t>
      </w:r>
      <w:r>
        <w:t>of</w:t>
      </w:r>
      <w:r w:rsidR="00C316ED">
        <w:t xml:space="preserve"> </w:t>
      </w:r>
      <w:r>
        <w:t>DEECA</w:t>
      </w:r>
      <w:r w:rsidR="00C316ED">
        <w:t xml:space="preserve"> </w:t>
      </w:r>
      <w:r>
        <w:t>and</w:t>
      </w:r>
      <w:r w:rsidR="00C316ED">
        <w:t xml:space="preserve"> </w:t>
      </w:r>
      <w:r>
        <w:t>leads</w:t>
      </w:r>
      <w:r w:rsidR="00C316ED">
        <w:t xml:space="preserve"> </w:t>
      </w:r>
      <w:r>
        <w:t>enterprise-wide</w:t>
      </w:r>
      <w:r w:rsidR="00C316ED">
        <w:t xml:space="preserve"> </w:t>
      </w:r>
      <w:r>
        <w:t>reform</w:t>
      </w:r>
      <w:r w:rsidR="00C316ED">
        <w:t xml:space="preserve"> </w:t>
      </w:r>
      <w:r>
        <w:t>initiatives</w:t>
      </w:r>
      <w:r w:rsidR="00C316ED">
        <w:t xml:space="preserve"> </w:t>
      </w:r>
      <w:r>
        <w:t>including</w:t>
      </w:r>
      <w:r w:rsidR="00C316ED">
        <w:t xml:space="preserve"> </w:t>
      </w:r>
      <w:r>
        <w:t>new</w:t>
      </w:r>
      <w:r w:rsidR="00C316ED">
        <w:t xml:space="preserve"> </w:t>
      </w:r>
      <w:r>
        <w:t>ways</w:t>
      </w:r>
      <w:r w:rsidR="00C316ED">
        <w:t xml:space="preserve"> </w:t>
      </w:r>
      <w:r>
        <w:t>of</w:t>
      </w:r>
      <w:r w:rsidR="00C316ED">
        <w:t xml:space="preserve"> </w:t>
      </w:r>
      <w:r>
        <w:t>working</w:t>
      </w:r>
      <w:r w:rsidR="00C316ED">
        <w:t xml:space="preserve"> </w:t>
      </w:r>
      <w:r>
        <w:t>and</w:t>
      </w:r>
      <w:r w:rsidR="00C316ED">
        <w:t xml:space="preserve"> </w:t>
      </w:r>
      <w:r>
        <w:t>culture</w:t>
      </w:r>
      <w:r w:rsidR="00C316ED">
        <w:t xml:space="preserve"> </w:t>
      </w:r>
      <w:r>
        <w:t>and</w:t>
      </w:r>
      <w:r w:rsidR="00C316ED">
        <w:t xml:space="preserve"> </w:t>
      </w:r>
      <w:r>
        <w:t>leadership.</w:t>
      </w:r>
    </w:p>
    <w:p w14:paraId="5845B6BF" w14:textId="0EF71209" w:rsidR="002E1D3C" w:rsidRDefault="007D671F" w:rsidP="00B73BDE">
      <w:r>
        <w:rPr>
          <w:spacing w:val="-1"/>
        </w:rPr>
        <w:t>The</w:t>
      </w:r>
      <w:r w:rsidR="00C316ED">
        <w:rPr>
          <w:spacing w:val="-1"/>
        </w:rPr>
        <w:t xml:space="preserve"> </w:t>
      </w:r>
      <w:r>
        <w:rPr>
          <w:spacing w:val="-1"/>
        </w:rPr>
        <w:t>Board</w:t>
      </w:r>
      <w:r w:rsidR="00C316ED">
        <w:rPr>
          <w:spacing w:val="-1"/>
        </w:rPr>
        <w:t xml:space="preserve"> </w:t>
      </w:r>
      <w:r>
        <w:rPr>
          <w:spacing w:val="-1"/>
        </w:rPr>
        <w:t>is</w:t>
      </w:r>
      <w:r w:rsidR="00C316ED">
        <w:rPr>
          <w:spacing w:val="-1"/>
        </w:rPr>
        <w:t xml:space="preserve"> </w:t>
      </w:r>
      <w:r>
        <w:rPr>
          <w:spacing w:val="-1"/>
        </w:rPr>
        <w:t>supported</w:t>
      </w:r>
      <w:r w:rsidR="00C316ED">
        <w:rPr>
          <w:spacing w:val="-1"/>
        </w:rPr>
        <w:t xml:space="preserve"> </w:t>
      </w:r>
      <w:r>
        <w:rPr>
          <w:spacing w:val="-1"/>
        </w:rPr>
        <w:t>by</w:t>
      </w:r>
      <w:r w:rsidR="00C316ED">
        <w:rPr>
          <w:spacing w:val="-1"/>
        </w:rPr>
        <w:t xml:space="preserve"> </w:t>
      </w:r>
      <w:r>
        <w:rPr>
          <w:spacing w:val="-1"/>
        </w:rPr>
        <w:t>stewardship</w:t>
      </w:r>
      <w:r w:rsidR="00C316ED">
        <w:rPr>
          <w:spacing w:val="-1"/>
        </w:rPr>
        <w:t xml:space="preserve"> </w:t>
      </w:r>
      <w:r>
        <w:rPr>
          <w:spacing w:val="-1"/>
        </w:rPr>
        <w:t>committees</w:t>
      </w:r>
      <w:r w:rsidR="00C316ED">
        <w:rPr>
          <w:spacing w:val="-1"/>
        </w:rPr>
        <w:t xml:space="preserve"> </w:t>
      </w:r>
      <w:r>
        <w:rPr>
          <w:spacing w:val="-1"/>
        </w:rPr>
        <w:t>and</w:t>
      </w:r>
      <w:r w:rsidR="00C316ED">
        <w:rPr>
          <w:spacing w:val="-1"/>
        </w:rPr>
        <w:t xml:space="preserve"> </w:t>
      </w:r>
      <w:r>
        <w:rPr>
          <w:spacing w:val="-1"/>
        </w:rPr>
        <w:t>assurance</w:t>
      </w:r>
      <w:r w:rsidR="00C316ED">
        <w:rPr>
          <w:spacing w:val="-1"/>
        </w:rPr>
        <w:t xml:space="preserve"> </w:t>
      </w:r>
      <w:r>
        <w:rPr>
          <w:spacing w:val="-1"/>
        </w:rPr>
        <w:t>committees</w:t>
      </w:r>
      <w:r w:rsidR="00C316ED">
        <w:rPr>
          <w:spacing w:val="-1"/>
        </w:rPr>
        <w:t xml:space="preserve"> </w:t>
      </w:r>
      <w:r>
        <w:rPr>
          <w:spacing w:val="-1"/>
        </w:rPr>
        <w:t>that</w:t>
      </w:r>
      <w:r w:rsidR="00C316ED">
        <w:rPr>
          <w:spacing w:val="-1"/>
        </w:rPr>
        <w:t xml:space="preserve"> </w:t>
      </w:r>
      <w:r>
        <w:rPr>
          <w:spacing w:val="-1"/>
        </w:rPr>
        <w:t>draw</w:t>
      </w:r>
      <w:r w:rsidR="00C316ED">
        <w:rPr>
          <w:spacing w:val="-1"/>
        </w:rPr>
        <w:t xml:space="preserve"> </w:t>
      </w:r>
      <w:r>
        <w:rPr>
          <w:spacing w:val="-1"/>
        </w:rPr>
        <w:t>on</w:t>
      </w:r>
      <w:r w:rsidR="00C316ED">
        <w:rPr>
          <w:spacing w:val="-1"/>
        </w:rPr>
        <w:t xml:space="preserve"> </w:t>
      </w:r>
      <w:r>
        <w:rPr>
          <w:spacing w:val="-1"/>
        </w:rPr>
        <w:t>the</w:t>
      </w:r>
      <w:r w:rsidR="00C316ED">
        <w:rPr>
          <w:spacing w:val="-1"/>
        </w:rPr>
        <w:t xml:space="preserve"> </w:t>
      </w:r>
      <w:r>
        <w:rPr>
          <w:spacing w:val="-1"/>
        </w:rPr>
        <w:t>expertise</w:t>
      </w:r>
      <w:r w:rsidR="00C316ED">
        <w:rPr>
          <w:spacing w:val="-1"/>
        </w:rPr>
        <w:t xml:space="preserve"> </w:t>
      </w:r>
      <w:r>
        <w:t>of</w:t>
      </w:r>
      <w:r w:rsidR="00C316ED">
        <w:t xml:space="preserve"> </w:t>
      </w:r>
      <w:r>
        <w:t>our</w:t>
      </w:r>
      <w:r w:rsidR="00C316ED">
        <w:t xml:space="preserve"> </w:t>
      </w:r>
      <w:r>
        <w:t>senior</w:t>
      </w:r>
      <w:r w:rsidR="00C316ED">
        <w:t xml:space="preserve"> </w:t>
      </w:r>
      <w:r>
        <w:t>leaders</w:t>
      </w:r>
      <w:r w:rsidR="00C316ED">
        <w:t xml:space="preserve"> </w:t>
      </w:r>
      <w:r>
        <w:t>across</w:t>
      </w:r>
      <w:r w:rsidR="00C316ED">
        <w:t xml:space="preserve"> </w:t>
      </w:r>
      <w:r>
        <w:t>the</w:t>
      </w:r>
      <w:r w:rsidR="00C316ED">
        <w:t xml:space="preserve"> </w:t>
      </w:r>
      <w:r>
        <w:t>organisation</w:t>
      </w:r>
      <w:r w:rsidR="00C316ED">
        <w:t xml:space="preserve"> </w:t>
      </w:r>
      <w:r>
        <w:t>to</w:t>
      </w:r>
      <w:r w:rsidR="00C316ED">
        <w:t xml:space="preserve"> </w:t>
      </w:r>
      <w:r>
        <w:t>develop,</w:t>
      </w:r>
      <w:r w:rsidR="00C316ED">
        <w:t xml:space="preserve"> </w:t>
      </w:r>
      <w:r>
        <w:t>inform</w:t>
      </w:r>
      <w:r w:rsidR="00C316ED">
        <w:t xml:space="preserve"> </w:t>
      </w:r>
      <w:r>
        <w:t>and</w:t>
      </w:r>
      <w:r w:rsidR="00C316ED">
        <w:t xml:space="preserve"> </w:t>
      </w:r>
      <w:r>
        <w:t>guide</w:t>
      </w:r>
      <w:r w:rsidR="00C316ED">
        <w:t xml:space="preserve"> </w:t>
      </w:r>
      <w:r>
        <w:t>strategy</w:t>
      </w:r>
      <w:r w:rsidR="00C316ED">
        <w:t xml:space="preserve"> </w:t>
      </w:r>
      <w:r>
        <w:t>and</w:t>
      </w:r>
      <w:r w:rsidR="00C316ED">
        <w:t xml:space="preserve"> </w:t>
      </w:r>
      <w:r>
        <w:t>decisions</w:t>
      </w:r>
      <w:r w:rsidR="00C316ED">
        <w:t xml:space="preserve"> </w:t>
      </w:r>
      <w:r>
        <w:t>through</w:t>
      </w:r>
      <w:r w:rsidR="00C316ED">
        <w:t xml:space="preserve"> </w:t>
      </w:r>
      <w:r>
        <w:t>a</w:t>
      </w:r>
      <w:r w:rsidR="00C316ED">
        <w:t xml:space="preserve"> </w:t>
      </w:r>
      <w:r>
        <w:t>One-DEECA</w:t>
      </w:r>
      <w:r w:rsidR="00C316ED">
        <w:t xml:space="preserve"> </w:t>
      </w:r>
      <w:r>
        <w:t>approach.</w:t>
      </w:r>
      <w:r w:rsidR="00C316ED">
        <w:t xml:space="preserve"> </w:t>
      </w:r>
    </w:p>
    <w:p w14:paraId="0580A47E" w14:textId="4CEA7DD2" w:rsidR="002E1D3C" w:rsidRDefault="007D671F" w:rsidP="00B73BDE">
      <w:r>
        <w:t>Following</w:t>
      </w:r>
      <w:r w:rsidR="00C316ED">
        <w:t xml:space="preserve"> </w:t>
      </w:r>
      <w:r>
        <w:t>the</w:t>
      </w:r>
      <w:r w:rsidR="00C316ED">
        <w:t xml:space="preserve"> </w:t>
      </w:r>
      <w:r>
        <w:t>Machinery</w:t>
      </w:r>
      <w:r w:rsidR="00C316ED">
        <w:t xml:space="preserve"> </w:t>
      </w:r>
      <w:r>
        <w:t>of</w:t>
      </w:r>
      <w:r w:rsidR="00C316ED">
        <w:t xml:space="preserve"> </w:t>
      </w:r>
      <w:r>
        <w:t>Government</w:t>
      </w:r>
      <w:r w:rsidR="00C316ED">
        <w:t xml:space="preserve"> </w:t>
      </w:r>
      <w:r>
        <w:t>changes</w:t>
      </w:r>
      <w:r w:rsidR="00C316ED">
        <w:t xml:space="preserve"> </w:t>
      </w:r>
      <w:r>
        <w:t>to</w:t>
      </w:r>
      <w:r w:rsidR="00C316ED">
        <w:t xml:space="preserve"> </w:t>
      </w:r>
      <w:r>
        <w:t>establish</w:t>
      </w:r>
      <w:r w:rsidR="00C316ED">
        <w:t xml:space="preserve"> </w:t>
      </w:r>
      <w:r>
        <w:t>DEECA,</w:t>
      </w:r>
      <w:r w:rsidR="00C316ED">
        <w:t xml:space="preserve"> </w:t>
      </w:r>
      <w:r>
        <w:t>two</w:t>
      </w:r>
      <w:r w:rsidR="00C316ED">
        <w:t xml:space="preserve"> </w:t>
      </w:r>
      <w:r>
        <w:t>reform</w:t>
      </w:r>
      <w:r w:rsidR="00C316ED">
        <w:t xml:space="preserve"> </w:t>
      </w:r>
      <w:r>
        <w:t>taskforces</w:t>
      </w:r>
      <w:r w:rsidR="00C316ED">
        <w:t xml:space="preserve"> </w:t>
      </w:r>
      <w:r>
        <w:t>that</w:t>
      </w:r>
      <w:r w:rsidR="00C316ED">
        <w:t xml:space="preserve"> </w:t>
      </w:r>
      <w:r>
        <w:t>supported</w:t>
      </w:r>
      <w:r w:rsidR="00C316ED">
        <w:t xml:space="preserve"> </w:t>
      </w:r>
      <w:r>
        <w:t>the</w:t>
      </w:r>
      <w:r w:rsidR="00C316ED">
        <w:t xml:space="preserve"> </w:t>
      </w:r>
      <w:r>
        <w:t>former</w:t>
      </w:r>
      <w:r w:rsidR="00C316ED">
        <w:t xml:space="preserve"> </w:t>
      </w:r>
      <w:r>
        <w:t>DELWP</w:t>
      </w:r>
      <w:r w:rsidR="00C316ED">
        <w:t xml:space="preserve"> </w:t>
      </w:r>
      <w:r>
        <w:t>Executive</w:t>
      </w:r>
      <w:r w:rsidR="00C316ED">
        <w:t xml:space="preserve"> </w:t>
      </w:r>
      <w:r>
        <w:t>Board</w:t>
      </w:r>
      <w:r w:rsidR="00C316ED">
        <w:t xml:space="preserve"> </w:t>
      </w:r>
      <w:r>
        <w:t>–</w:t>
      </w:r>
      <w:r w:rsidR="00C316ED">
        <w:t xml:space="preserve"> </w:t>
      </w:r>
      <w:r>
        <w:t>Customer,</w:t>
      </w:r>
      <w:r w:rsidR="00C316ED">
        <w:t xml:space="preserve"> </w:t>
      </w:r>
      <w:r>
        <w:t>Stakeholder</w:t>
      </w:r>
      <w:r w:rsidR="00C316ED">
        <w:t xml:space="preserve"> </w:t>
      </w:r>
      <w:r>
        <w:t>and</w:t>
      </w:r>
      <w:r w:rsidR="00C316ED">
        <w:t xml:space="preserve"> </w:t>
      </w:r>
      <w:r>
        <w:t>Digital</w:t>
      </w:r>
      <w:r w:rsidR="00C316ED">
        <w:t xml:space="preserve"> </w:t>
      </w:r>
      <w:r>
        <w:t>Experience</w:t>
      </w:r>
      <w:r w:rsidR="00C316ED">
        <w:t xml:space="preserve"> </w:t>
      </w:r>
      <w:r>
        <w:t>Taskforce</w:t>
      </w:r>
      <w:r w:rsidR="00C316ED">
        <w:t xml:space="preserve"> </w:t>
      </w:r>
      <w:r>
        <w:t>and</w:t>
      </w:r>
      <w:r w:rsidR="00C316ED">
        <w:t xml:space="preserve"> </w:t>
      </w:r>
      <w:r>
        <w:t>End-to-End</w:t>
      </w:r>
      <w:r w:rsidR="00C316ED">
        <w:t xml:space="preserve"> </w:t>
      </w:r>
      <w:r>
        <w:t>Operations</w:t>
      </w:r>
      <w:r w:rsidR="00C316ED">
        <w:t xml:space="preserve"> </w:t>
      </w:r>
      <w:r>
        <w:t>Reform</w:t>
      </w:r>
      <w:r w:rsidR="00C316ED">
        <w:t xml:space="preserve"> </w:t>
      </w:r>
      <w:r>
        <w:t>Taskforce</w:t>
      </w:r>
      <w:r w:rsidR="00C316ED">
        <w:t xml:space="preserve"> </w:t>
      </w:r>
      <w:r>
        <w:t>–</w:t>
      </w:r>
      <w:r w:rsidR="00C316ED">
        <w:t xml:space="preserve"> </w:t>
      </w:r>
      <w:r>
        <w:t>were</w:t>
      </w:r>
      <w:r w:rsidR="00C316ED">
        <w:t xml:space="preserve"> </w:t>
      </w:r>
      <w:r>
        <w:t>wound</w:t>
      </w:r>
      <w:r w:rsidR="00C316ED">
        <w:t xml:space="preserve"> </w:t>
      </w:r>
      <w:r>
        <w:t>up.</w:t>
      </w:r>
      <w:r w:rsidR="00C316ED">
        <w:t xml:space="preserve"> </w:t>
      </w:r>
      <w:r>
        <w:t>(Further</w:t>
      </w:r>
      <w:r w:rsidR="00C316ED">
        <w:t xml:space="preserve"> </w:t>
      </w:r>
      <w:r>
        <w:t>detail</w:t>
      </w:r>
      <w:r w:rsidR="00C316ED">
        <w:t xml:space="preserve"> </w:t>
      </w:r>
      <w:r>
        <w:t>in</w:t>
      </w:r>
      <w:r w:rsidR="00C316ED">
        <w:t xml:space="preserve"> </w:t>
      </w:r>
      <w:r>
        <w:t>Appendix</w:t>
      </w:r>
      <w:r w:rsidR="00C316ED">
        <w:t xml:space="preserve"> </w:t>
      </w:r>
      <w:r>
        <w:t>11).</w:t>
      </w:r>
    </w:p>
    <w:p w14:paraId="4C66520F" w14:textId="720E5C99" w:rsidR="002E1D3C" w:rsidRDefault="007D671F" w:rsidP="00B73BDE">
      <w:pPr>
        <w:pStyle w:val="Heading3"/>
      </w:pPr>
      <w:r>
        <w:t>Stewardship</w:t>
      </w:r>
      <w:r w:rsidR="00C316ED">
        <w:t xml:space="preserve"> </w:t>
      </w:r>
      <w:r>
        <w:t>Committees</w:t>
      </w:r>
    </w:p>
    <w:p w14:paraId="0C66F3A0" w14:textId="27939989" w:rsidR="002E1D3C" w:rsidRPr="00B73BDE" w:rsidRDefault="007D671F" w:rsidP="00B73BDE">
      <w:r w:rsidRPr="00B73BDE">
        <w:t>The</w:t>
      </w:r>
      <w:r w:rsidR="00C316ED" w:rsidRPr="00B73BDE">
        <w:t xml:space="preserve"> </w:t>
      </w:r>
      <w:r w:rsidRPr="00B73BDE">
        <w:t>department’s</w:t>
      </w:r>
      <w:r w:rsidR="00C316ED" w:rsidRPr="00B73BDE">
        <w:t xml:space="preserve"> </w:t>
      </w:r>
      <w:r w:rsidRPr="00B73BDE">
        <w:t>twelve</w:t>
      </w:r>
      <w:r w:rsidR="00C316ED" w:rsidRPr="00B73BDE">
        <w:t xml:space="preserve"> </w:t>
      </w:r>
      <w:r w:rsidRPr="00B73BDE">
        <w:t>stewardship</w:t>
      </w:r>
      <w:r w:rsidR="00C316ED" w:rsidRPr="00B73BDE">
        <w:t xml:space="preserve"> </w:t>
      </w:r>
      <w:r w:rsidRPr="00B73BDE">
        <w:t>committees</w:t>
      </w:r>
      <w:r w:rsidR="00C316ED" w:rsidRPr="00B73BDE">
        <w:t xml:space="preserve"> </w:t>
      </w:r>
      <w:r w:rsidRPr="00B73BDE">
        <w:t>focus</w:t>
      </w:r>
      <w:r w:rsidR="00C316ED" w:rsidRPr="00B73BDE">
        <w:t xml:space="preserve"> </w:t>
      </w:r>
      <w:r w:rsidRPr="00B73BDE">
        <w:t>on</w:t>
      </w:r>
      <w:r w:rsidR="00C316ED" w:rsidRPr="00B73BDE">
        <w:t xml:space="preserve"> </w:t>
      </w:r>
      <w:r w:rsidRPr="00B73BDE">
        <w:t>department-wide</w:t>
      </w:r>
      <w:r w:rsidR="00C316ED" w:rsidRPr="00B73BDE">
        <w:t xml:space="preserve"> </w:t>
      </w:r>
      <w:r w:rsidRPr="00B73BDE">
        <w:t>strategic</w:t>
      </w:r>
      <w:r w:rsidR="00C316ED" w:rsidRPr="00B73BDE">
        <w:t xml:space="preserve"> </w:t>
      </w:r>
      <w:r w:rsidRPr="00B73BDE">
        <w:t>priorities</w:t>
      </w:r>
      <w:r w:rsidR="00C316ED" w:rsidRPr="00B73BDE">
        <w:t xml:space="preserve"> </w:t>
      </w:r>
      <w:r w:rsidRPr="00B73BDE">
        <w:t>and</w:t>
      </w:r>
      <w:r w:rsidR="00C316ED" w:rsidRPr="00B73BDE">
        <w:t xml:space="preserve"> </w:t>
      </w:r>
      <w:r w:rsidRPr="00B73BDE">
        <w:t>provide</w:t>
      </w:r>
      <w:r w:rsidR="00C316ED" w:rsidRPr="00B73BDE">
        <w:t xml:space="preserve"> </w:t>
      </w:r>
      <w:r w:rsidRPr="00B73BDE">
        <w:t>strategic</w:t>
      </w:r>
      <w:r w:rsidR="00C316ED" w:rsidRPr="00B73BDE">
        <w:t xml:space="preserve"> </w:t>
      </w:r>
      <w:r w:rsidRPr="00B73BDE">
        <w:t>advisory</w:t>
      </w:r>
      <w:r w:rsidR="00C316ED" w:rsidRPr="00B73BDE">
        <w:t xml:space="preserve"> </w:t>
      </w:r>
      <w:r w:rsidRPr="00B73BDE">
        <w:t>support</w:t>
      </w:r>
      <w:r w:rsidR="00C316ED" w:rsidRPr="00B73BDE">
        <w:t xml:space="preserve"> </w:t>
      </w:r>
      <w:r w:rsidRPr="00B73BDE">
        <w:t>to</w:t>
      </w:r>
      <w:r w:rsidR="00C316ED" w:rsidRPr="00B73BDE">
        <w:t xml:space="preserve"> </w:t>
      </w:r>
      <w:r w:rsidRPr="00B73BDE">
        <w:t>the</w:t>
      </w:r>
      <w:r w:rsidR="00C316ED" w:rsidRPr="00B73BDE">
        <w:t xml:space="preserve"> </w:t>
      </w:r>
      <w:r w:rsidRPr="00B73BDE">
        <w:t>Executive</w:t>
      </w:r>
      <w:r w:rsidR="00C316ED" w:rsidRPr="00B73BDE">
        <w:t xml:space="preserve"> </w:t>
      </w:r>
      <w:r w:rsidRPr="00B73BDE">
        <w:t>Board</w:t>
      </w:r>
      <w:r w:rsidR="00C316ED" w:rsidRPr="00B73BDE">
        <w:t xml:space="preserve"> </w:t>
      </w:r>
      <w:r w:rsidRPr="00B73BDE">
        <w:t>across</w:t>
      </w:r>
      <w:r w:rsidR="00C316ED" w:rsidRPr="00B73BDE">
        <w:t xml:space="preserve"> </w:t>
      </w:r>
      <w:r w:rsidRPr="00B73BDE">
        <w:t>a</w:t>
      </w:r>
      <w:r w:rsidR="00C316ED" w:rsidRPr="00B73BDE">
        <w:t xml:space="preserve"> </w:t>
      </w:r>
      <w:r w:rsidRPr="00B73BDE">
        <w:t>suite</w:t>
      </w:r>
      <w:r w:rsidR="00C316ED" w:rsidRPr="00B73BDE">
        <w:t xml:space="preserve"> </w:t>
      </w:r>
      <w:r w:rsidRPr="00B73BDE">
        <w:t>of</w:t>
      </w:r>
      <w:r w:rsidR="00C316ED" w:rsidRPr="00B73BDE">
        <w:t xml:space="preserve"> </w:t>
      </w:r>
      <w:r w:rsidRPr="00B73BDE">
        <w:t>corporate,</w:t>
      </w:r>
      <w:r w:rsidR="00C316ED" w:rsidRPr="00B73BDE">
        <w:t xml:space="preserve"> </w:t>
      </w:r>
      <w:r w:rsidRPr="00B73BDE">
        <w:t>service</w:t>
      </w:r>
      <w:r w:rsidR="00C316ED" w:rsidRPr="00B73BDE">
        <w:t xml:space="preserve"> </w:t>
      </w:r>
      <w:r w:rsidRPr="00B73BDE">
        <w:t>delivery</w:t>
      </w:r>
      <w:r w:rsidR="00C316ED" w:rsidRPr="00B73BDE">
        <w:t xml:space="preserve"> </w:t>
      </w:r>
      <w:r w:rsidRPr="00B73BDE">
        <w:t>and</w:t>
      </w:r>
      <w:r w:rsidR="00C316ED" w:rsidRPr="00B73BDE">
        <w:t xml:space="preserve"> </w:t>
      </w:r>
      <w:r w:rsidRPr="00B73BDE">
        <w:t>policy</w:t>
      </w:r>
      <w:r w:rsidR="00C316ED" w:rsidRPr="00B73BDE">
        <w:t xml:space="preserve"> </w:t>
      </w:r>
      <w:r w:rsidRPr="00B73BDE">
        <w:t>functions.</w:t>
      </w:r>
    </w:p>
    <w:p w14:paraId="649D035C" w14:textId="19C80FC6" w:rsidR="002E1D3C" w:rsidRPr="00D73735" w:rsidRDefault="007D671F" w:rsidP="00D73735">
      <w:pPr>
        <w:pStyle w:val="Normalbeforebullets"/>
        <w:rPr>
          <w:b/>
          <w:bCs/>
        </w:rPr>
      </w:pPr>
      <w:r w:rsidRPr="00D73735">
        <w:rPr>
          <w:b/>
          <w:bCs/>
        </w:rPr>
        <w:t>Biodiversity</w:t>
      </w:r>
      <w:r w:rsidR="00C316ED" w:rsidRPr="00D73735">
        <w:rPr>
          <w:b/>
          <w:bCs/>
        </w:rPr>
        <w:t xml:space="preserve"> </w:t>
      </w:r>
      <w:r w:rsidRPr="00D73735">
        <w:rPr>
          <w:b/>
          <w:bCs/>
        </w:rPr>
        <w:t>Committee</w:t>
      </w:r>
    </w:p>
    <w:p w14:paraId="7696D023" w14:textId="43B3D287" w:rsidR="002E1D3C" w:rsidRPr="00B73BDE" w:rsidRDefault="007D671F" w:rsidP="00B73BDE">
      <w:r w:rsidRPr="00B73BDE">
        <w:t>The</w:t>
      </w:r>
      <w:r w:rsidR="00C316ED" w:rsidRPr="00B73BDE">
        <w:t xml:space="preserve"> </w:t>
      </w:r>
      <w:r w:rsidRPr="00B73BDE">
        <w:t>Biodiversity</w:t>
      </w:r>
      <w:r w:rsidR="00C316ED" w:rsidRPr="00B73BDE">
        <w:t xml:space="preserve"> </w:t>
      </w:r>
      <w:r w:rsidRPr="00B73BDE">
        <w:t>Committee</w:t>
      </w:r>
      <w:r w:rsidR="00C316ED" w:rsidRPr="00B73BDE">
        <w:t xml:space="preserve"> </w:t>
      </w:r>
      <w:r w:rsidRPr="00B73BDE">
        <w:t>approves</w:t>
      </w:r>
      <w:r w:rsidR="00C316ED" w:rsidRPr="00B73BDE">
        <w:t xml:space="preserve"> </w:t>
      </w:r>
      <w:r w:rsidRPr="00B73BDE">
        <w:t>and</w:t>
      </w:r>
      <w:r w:rsidR="00C316ED" w:rsidRPr="00B73BDE">
        <w:t xml:space="preserve"> </w:t>
      </w:r>
      <w:r w:rsidRPr="00B73BDE">
        <w:t>oversees</w:t>
      </w:r>
      <w:r w:rsidR="00C316ED" w:rsidRPr="00B73BDE">
        <w:t xml:space="preserve"> </w:t>
      </w:r>
      <w:r w:rsidRPr="00B73BDE">
        <w:t>the</w:t>
      </w:r>
      <w:r w:rsidR="00C316ED" w:rsidRPr="00B73BDE">
        <w:t xml:space="preserve"> </w:t>
      </w:r>
      <w:r w:rsidRPr="00B73BDE">
        <w:t>delivery</w:t>
      </w:r>
      <w:r w:rsidR="00C316ED" w:rsidRPr="00B73BDE">
        <w:t xml:space="preserve"> </w:t>
      </w:r>
      <w:r w:rsidRPr="00B73BDE">
        <w:t>of</w:t>
      </w:r>
      <w:r w:rsidR="00C316ED" w:rsidRPr="00B73BDE">
        <w:t xml:space="preserve"> </w:t>
      </w:r>
      <w:r w:rsidRPr="00B73BDE">
        <w:t>the</w:t>
      </w:r>
      <w:r w:rsidR="00C316ED" w:rsidRPr="00B73BDE">
        <w:t xml:space="preserve"> </w:t>
      </w:r>
      <w:r w:rsidRPr="00B73BDE">
        <w:t>five-year</w:t>
      </w:r>
      <w:r w:rsidR="00C316ED" w:rsidRPr="00B73BDE">
        <w:t xml:space="preserve"> </w:t>
      </w:r>
      <w:r w:rsidRPr="00B73BDE">
        <w:t>business/implementation</w:t>
      </w:r>
      <w:r w:rsidR="00C316ED" w:rsidRPr="00B73BDE">
        <w:t xml:space="preserve"> </w:t>
      </w:r>
      <w:r w:rsidRPr="00B73BDE">
        <w:t>plan</w:t>
      </w:r>
      <w:r w:rsidR="00C316ED" w:rsidRPr="00B73BDE">
        <w:t xml:space="preserve"> </w:t>
      </w:r>
      <w:r w:rsidRPr="00B73BDE">
        <w:t>for</w:t>
      </w:r>
      <w:r w:rsidR="00C316ED" w:rsidRPr="00B73BDE">
        <w:t xml:space="preserve"> </w:t>
      </w:r>
      <w:r w:rsidRPr="00B73BDE">
        <w:t>Biodiversity</w:t>
      </w:r>
      <w:r w:rsidR="00C316ED" w:rsidRPr="00B73BDE">
        <w:t xml:space="preserve"> </w:t>
      </w:r>
      <w:r w:rsidRPr="00B73BDE">
        <w:t>2037</w:t>
      </w:r>
      <w:r w:rsidR="00C316ED" w:rsidRPr="00B73BDE">
        <w:t xml:space="preserve"> </w:t>
      </w:r>
      <w:r w:rsidRPr="00B73BDE">
        <w:t>with</w:t>
      </w:r>
      <w:r w:rsidR="00C316ED" w:rsidRPr="00B73BDE">
        <w:t xml:space="preserve"> </w:t>
      </w:r>
      <w:r w:rsidRPr="00B73BDE">
        <w:t>a</w:t>
      </w:r>
      <w:r w:rsidR="00C316ED" w:rsidRPr="00B73BDE">
        <w:t xml:space="preserve"> </w:t>
      </w:r>
      <w:r w:rsidRPr="00B73BDE">
        <w:t>focus</w:t>
      </w:r>
      <w:r w:rsidR="00C316ED" w:rsidRPr="00B73BDE">
        <w:t xml:space="preserve"> </w:t>
      </w:r>
      <w:r w:rsidRPr="00B73BDE">
        <w:t>on</w:t>
      </w:r>
      <w:r w:rsidR="00C316ED" w:rsidRPr="00B73BDE">
        <w:t xml:space="preserve"> </w:t>
      </w:r>
      <w:r w:rsidRPr="00B73BDE">
        <w:t>flagship</w:t>
      </w:r>
      <w:r w:rsidR="00C316ED" w:rsidRPr="00B73BDE">
        <w:t xml:space="preserve"> </w:t>
      </w:r>
      <w:r w:rsidRPr="00B73BDE">
        <w:t>programs</w:t>
      </w:r>
      <w:r w:rsidR="00C316ED" w:rsidRPr="00B73BDE">
        <w:t xml:space="preserve"> </w:t>
      </w:r>
      <w:r w:rsidRPr="00B73BDE">
        <w:t>and</w:t>
      </w:r>
      <w:r w:rsidR="00C316ED" w:rsidRPr="00B73BDE">
        <w:t xml:space="preserve"> </w:t>
      </w:r>
      <w:r w:rsidRPr="00B73BDE">
        <w:t>ensures</w:t>
      </w:r>
      <w:r w:rsidR="00C316ED" w:rsidRPr="00B73BDE">
        <w:t xml:space="preserve"> </w:t>
      </w:r>
      <w:r w:rsidRPr="00B73BDE">
        <w:t>a</w:t>
      </w:r>
      <w:r w:rsidR="00C316ED" w:rsidRPr="00B73BDE">
        <w:t xml:space="preserve"> </w:t>
      </w:r>
      <w:r w:rsidRPr="00B73BDE">
        <w:t>partnership</w:t>
      </w:r>
      <w:r w:rsidR="00C316ED" w:rsidRPr="00B73BDE">
        <w:t xml:space="preserve"> </w:t>
      </w:r>
      <w:r w:rsidRPr="00B73BDE">
        <w:t>with</w:t>
      </w:r>
      <w:r w:rsidR="00C316ED" w:rsidRPr="00B73BDE">
        <w:t xml:space="preserve"> </w:t>
      </w:r>
      <w:r w:rsidRPr="00B73BDE">
        <w:t>Traditional</w:t>
      </w:r>
      <w:r w:rsidR="00C316ED" w:rsidRPr="00B73BDE">
        <w:t xml:space="preserve"> </w:t>
      </w:r>
      <w:r w:rsidRPr="00B73BDE">
        <w:t>Owners</w:t>
      </w:r>
      <w:r w:rsidR="00C316ED" w:rsidRPr="00B73BDE">
        <w:t xml:space="preserve"> </w:t>
      </w:r>
      <w:r w:rsidRPr="00B73BDE">
        <w:t>in</w:t>
      </w:r>
      <w:r w:rsidR="00C316ED" w:rsidRPr="00B73BDE">
        <w:t xml:space="preserve"> </w:t>
      </w:r>
      <w:r w:rsidRPr="00B73BDE">
        <w:t>managing</w:t>
      </w:r>
      <w:r w:rsidR="00C316ED" w:rsidRPr="00B73BDE">
        <w:t xml:space="preserve"> </w:t>
      </w:r>
      <w:r w:rsidRPr="00B73BDE">
        <w:t>biodiversity</w:t>
      </w:r>
      <w:r w:rsidR="00C316ED" w:rsidRPr="00B73BDE">
        <w:t xml:space="preserve"> </w:t>
      </w:r>
      <w:r w:rsidRPr="00B73BDE">
        <w:t>on</w:t>
      </w:r>
      <w:r w:rsidR="00C316ED" w:rsidRPr="00B73BDE">
        <w:t xml:space="preserve"> </w:t>
      </w:r>
      <w:r w:rsidRPr="00B73BDE">
        <w:t>Country.</w:t>
      </w:r>
    </w:p>
    <w:p w14:paraId="12BBC840" w14:textId="1B4E23A8" w:rsidR="002E1D3C" w:rsidRPr="00D73735" w:rsidRDefault="007D671F" w:rsidP="00D73735">
      <w:pPr>
        <w:pStyle w:val="Normalbeforebullets"/>
        <w:rPr>
          <w:b/>
          <w:bCs/>
        </w:rPr>
      </w:pPr>
      <w:r w:rsidRPr="00D73735">
        <w:rPr>
          <w:b/>
          <w:bCs/>
        </w:rPr>
        <w:t>Data</w:t>
      </w:r>
      <w:r w:rsidR="00C316ED" w:rsidRPr="00D73735">
        <w:rPr>
          <w:b/>
          <w:bCs/>
        </w:rPr>
        <w:t xml:space="preserve"> </w:t>
      </w:r>
      <w:r w:rsidRPr="00D73735">
        <w:rPr>
          <w:b/>
          <w:bCs/>
        </w:rPr>
        <w:t>and</w:t>
      </w:r>
      <w:r w:rsidR="00C316ED" w:rsidRPr="00D73735">
        <w:rPr>
          <w:b/>
          <w:bCs/>
        </w:rPr>
        <w:t xml:space="preserve"> </w:t>
      </w:r>
      <w:r w:rsidRPr="00D73735">
        <w:rPr>
          <w:b/>
          <w:bCs/>
        </w:rPr>
        <w:t>Technology</w:t>
      </w:r>
      <w:r w:rsidR="00C316ED" w:rsidRPr="00D73735">
        <w:rPr>
          <w:b/>
          <w:bCs/>
        </w:rPr>
        <w:t xml:space="preserve"> </w:t>
      </w:r>
      <w:r w:rsidRPr="00D73735">
        <w:rPr>
          <w:b/>
          <w:bCs/>
        </w:rPr>
        <w:t>Committee</w:t>
      </w:r>
    </w:p>
    <w:p w14:paraId="48FE0AB4" w14:textId="49909040" w:rsidR="002E1D3C" w:rsidRPr="00B73BDE" w:rsidRDefault="007D671F" w:rsidP="00B73BDE">
      <w:r w:rsidRPr="00B73BDE">
        <w:t>The</w:t>
      </w:r>
      <w:r w:rsidR="00C316ED" w:rsidRPr="00B73BDE">
        <w:t xml:space="preserve"> </w:t>
      </w:r>
      <w:r w:rsidRPr="00B73BDE">
        <w:t>Data</w:t>
      </w:r>
      <w:r w:rsidR="00C316ED" w:rsidRPr="00B73BDE">
        <w:t xml:space="preserve"> </w:t>
      </w:r>
      <w:r w:rsidRPr="00B73BDE">
        <w:t>and</w:t>
      </w:r>
      <w:r w:rsidR="00C316ED" w:rsidRPr="00B73BDE">
        <w:t xml:space="preserve"> </w:t>
      </w:r>
      <w:r w:rsidRPr="00B73BDE">
        <w:t>Technology</w:t>
      </w:r>
      <w:r w:rsidR="00C316ED" w:rsidRPr="00B73BDE">
        <w:t xml:space="preserve"> </w:t>
      </w:r>
      <w:r w:rsidRPr="00B73BDE">
        <w:t>Committee</w:t>
      </w:r>
      <w:r w:rsidR="00C316ED" w:rsidRPr="00B73BDE">
        <w:t xml:space="preserve"> </w:t>
      </w:r>
      <w:r w:rsidRPr="00B73BDE">
        <w:t>leads</w:t>
      </w:r>
      <w:r w:rsidR="00C316ED" w:rsidRPr="00B73BDE">
        <w:t xml:space="preserve"> </w:t>
      </w:r>
      <w:r w:rsidRPr="00B73BDE">
        <w:t>and</w:t>
      </w:r>
      <w:r w:rsidR="00C316ED" w:rsidRPr="00B73BDE">
        <w:t xml:space="preserve"> </w:t>
      </w:r>
      <w:r w:rsidRPr="00B73BDE">
        <w:t>oversees</w:t>
      </w:r>
      <w:r w:rsidR="00C316ED" w:rsidRPr="00B73BDE">
        <w:t xml:space="preserve"> </w:t>
      </w:r>
      <w:r w:rsidRPr="00B73BDE">
        <w:t>DEECA’s</w:t>
      </w:r>
      <w:r w:rsidR="00C316ED" w:rsidRPr="00B73BDE">
        <w:t xml:space="preserve"> </w:t>
      </w:r>
      <w:r w:rsidRPr="00B73BDE">
        <w:t>digital</w:t>
      </w:r>
      <w:r w:rsidR="00C316ED" w:rsidRPr="00B73BDE">
        <w:t xml:space="preserve"> </w:t>
      </w:r>
      <w:r w:rsidRPr="00B73BDE">
        <w:t>and</w:t>
      </w:r>
      <w:r w:rsidR="00C316ED" w:rsidRPr="00B73BDE">
        <w:t xml:space="preserve"> </w:t>
      </w:r>
      <w:r w:rsidRPr="00B73BDE">
        <w:t>Information</w:t>
      </w:r>
      <w:r w:rsidR="00C316ED" w:rsidRPr="00B73BDE">
        <w:t xml:space="preserve"> </w:t>
      </w:r>
      <w:r w:rsidRPr="00B73BDE">
        <w:t>and</w:t>
      </w:r>
      <w:r w:rsidR="00C316ED" w:rsidRPr="00B73BDE">
        <w:t xml:space="preserve"> </w:t>
      </w:r>
      <w:r w:rsidRPr="00B73BDE">
        <w:t>Communication</w:t>
      </w:r>
      <w:r w:rsidR="00C316ED" w:rsidRPr="00B73BDE">
        <w:t xml:space="preserve"> </w:t>
      </w:r>
      <w:r w:rsidRPr="00B73BDE">
        <w:t>Technology</w:t>
      </w:r>
      <w:r w:rsidR="00C316ED" w:rsidRPr="00B73BDE">
        <w:t xml:space="preserve"> </w:t>
      </w:r>
      <w:r w:rsidRPr="00B73BDE">
        <w:t>(ICT)</w:t>
      </w:r>
      <w:r w:rsidR="00C316ED" w:rsidRPr="00B73BDE">
        <w:t xml:space="preserve"> </w:t>
      </w:r>
      <w:r w:rsidRPr="00B73BDE">
        <w:t>capability,</w:t>
      </w:r>
      <w:r w:rsidR="00C316ED" w:rsidRPr="00B73BDE">
        <w:t xml:space="preserve"> </w:t>
      </w:r>
      <w:r w:rsidRPr="00B73BDE">
        <w:t>capacity,</w:t>
      </w:r>
      <w:r w:rsidR="00C316ED" w:rsidRPr="00B73BDE">
        <w:t xml:space="preserve"> </w:t>
      </w:r>
      <w:proofErr w:type="gramStart"/>
      <w:r w:rsidRPr="00B73BDE">
        <w:t>performance</w:t>
      </w:r>
      <w:proofErr w:type="gramEnd"/>
      <w:r w:rsidR="00C316ED" w:rsidRPr="00B73BDE">
        <w:t xml:space="preserve"> </w:t>
      </w:r>
      <w:r w:rsidRPr="00B73BDE">
        <w:t>and</w:t>
      </w:r>
      <w:r w:rsidR="00C316ED" w:rsidRPr="00B73BDE">
        <w:t xml:space="preserve"> </w:t>
      </w:r>
      <w:r w:rsidRPr="00B73BDE">
        <w:t>strategic</w:t>
      </w:r>
      <w:r w:rsidR="00C316ED" w:rsidRPr="00B73BDE">
        <w:t xml:space="preserve"> </w:t>
      </w:r>
      <w:r w:rsidRPr="00B73BDE">
        <w:t>direction,</w:t>
      </w:r>
      <w:r w:rsidR="00C316ED" w:rsidRPr="00B73BDE">
        <w:t xml:space="preserve"> </w:t>
      </w:r>
      <w:r w:rsidRPr="00B73BDE">
        <w:t>including</w:t>
      </w:r>
      <w:r w:rsidR="00C316ED" w:rsidRPr="00B73BDE">
        <w:t xml:space="preserve"> </w:t>
      </w:r>
      <w:r w:rsidRPr="00B73BDE">
        <w:t>enabling</w:t>
      </w:r>
      <w:r w:rsidR="00C316ED" w:rsidRPr="00B73BDE">
        <w:t xml:space="preserve"> </w:t>
      </w:r>
      <w:r w:rsidRPr="00B73BDE">
        <w:t>it</w:t>
      </w:r>
      <w:r w:rsidR="00C316ED" w:rsidRPr="00B73BDE">
        <w:t xml:space="preserve"> </w:t>
      </w:r>
      <w:r w:rsidRPr="00B73BDE">
        <w:t>to</w:t>
      </w:r>
      <w:r w:rsidR="00C316ED" w:rsidRPr="00B73BDE">
        <w:t xml:space="preserve"> </w:t>
      </w:r>
      <w:r w:rsidRPr="00B73BDE">
        <w:t>leverage</w:t>
      </w:r>
      <w:r w:rsidR="00C316ED" w:rsidRPr="00B73BDE">
        <w:t xml:space="preserve"> </w:t>
      </w:r>
      <w:r w:rsidRPr="00B73BDE">
        <w:t>the</w:t>
      </w:r>
      <w:r w:rsidR="00C316ED" w:rsidRPr="00B73BDE">
        <w:t xml:space="preserve"> </w:t>
      </w:r>
      <w:r w:rsidRPr="00B73BDE">
        <w:t>advantages</w:t>
      </w:r>
      <w:r w:rsidR="00C316ED" w:rsidRPr="00B73BDE">
        <w:t xml:space="preserve"> </w:t>
      </w:r>
      <w:r w:rsidRPr="00B73BDE">
        <w:t>of</w:t>
      </w:r>
      <w:r w:rsidR="00C316ED" w:rsidRPr="00B73BDE">
        <w:t xml:space="preserve"> </w:t>
      </w:r>
      <w:r w:rsidRPr="00B73BDE">
        <w:t>data</w:t>
      </w:r>
      <w:r w:rsidR="00C316ED" w:rsidRPr="00B73BDE">
        <w:t xml:space="preserve"> </w:t>
      </w:r>
      <w:r w:rsidRPr="00B73BDE">
        <w:t>and</w:t>
      </w:r>
      <w:r w:rsidR="00C316ED" w:rsidRPr="00B73BDE">
        <w:t xml:space="preserve"> </w:t>
      </w:r>
      <w:r w:rsidRPr="00B73BDE">
        <w:t>technology,</w:t>
      </w:r>
      <w:r w:rsidR="00C316ED" w:rsidRPr="00B73BDE">
        <w:t xml:space="preserve"> </w:t>
      </w:r>
      <w:r w:rsidRPr="00B73BDE">
        <w:t>to</w:t>
      </w:r>
      <w:r w:rsidR="00C316ED" w:rsidRPr="00B73BDE">
        <w:t xml:space="preserve"> </w:t>
      </w:r>
      <w:r w:rsidRPr="00B73BDE">
        <w:t>manage</w:t>
      </w:r>
      <w:r w:rsidR="00C316ED" w:rsidRPr="00B73BDE">
        <w:t xml:space="preserve"> </w:t>
      </w:r>
      <w:r w:rsidRPr="00B73BDE">
        <w:t>its</w:t>
      </w:r>
      <w:r w:rsidR="00C316ED" w:rsidRPr="00B73BDE">
        <w:t xml:space="preserve"> </w:t>
      </w:r>
      <w:r w:rsidRPr="00B73BDE">
        <w:t>strategic</w:t>
      </w:r>
      <w:r w:rsidR="00C316ED" w:rsidRPr="00B73BDE">
        <w:t xml:space="preserve"> </w:t>
      </w:r>
      <w:r w:rsidRPr="00B73BDE">
        <w:t>ICT</w:t>
      </w:r>
      <w:r w:rsidR="00C316ED" w:rsidRPr="00B73BDE">
        <w:t xml:space="preserve"> </w:t>
      </w:r>
      <w:r w:rsidRPr="00B73BDE">
        <w:t>risks</w:t>
      </w:r>
      <w:r w:rsidR="00C316ED" w:rsidRPr="00B73BDE">
        <w:t xml:space="preserve"> </w:t>
      </w:r>
      <w:r w:rsidRPr="00B73BDE">
        <w:t>and</w:t>
      </w:r>
      <w:r w:rsidR="00C316ED" w:rsidRPr="00B73BDE">
        <w:t xml:space="preserve"> </w:t>
      </w:r>
      <w:r w:rsidRPr="00B73BDE">
        <w:t>achieve</w:t>
      </w:r>
      <w:r w:rsidR="00C316ED" w:rsidRPr="00B73BDE">
        <w:t xml:space="preserve"> </w:t>
      </w:r>
      <w:r w:rsidRPr="00B73BDE">
        <w:t>its</w:t>
      </w:r>
      <w:r w:rsidR="00C316ED" w:rsidRPr="00B73BDE">
        <w:t xml:space="preserve"> </w:t>
      </w:r>
      <w:r w:rsidRPr="00B73BDE">
        <w:t>outcomes</w:t>
      </w:r>
      <w:r w:rsidR="00C316ED" w:rsidRPr="00B73BDE">
        <w:t xml:space="preserve"> </w:t>
      </w:r>
      <w:r w:rsidRPr="00B73BDE">
        <w:t>more</w:t>
      </w:r>
      <w:r w:rsidR="00C316ED" w:rsidRPr="00B73BDE">
        <w:t xml:space="preserve"> </w:t>
      </w:r>
      <w:r w:rsidRPr="00B73BDE">
        <w:t>effectively</w:t>
      </w:r>
      <w:r w:rsidR="00C316ED" w:rsidRPr="00B73BDE">
        <w:t xml:space="preserve"> </w:t>
      </w:r>
      <w:r w:rsidRPr="00B73BDE">
        <w:t>and</w:t>
      </w:r>
      <w:r w:rsidR="00C316ED" w:rsidRPr="00B73BDE">
        <w:t xml:space="preserve"> </w:t>
      </w:r>
      <w:r w:rsidRPr="00B73BDE">
        <w:t>efficiently.</w:t>
      </w:r>
    </w:p>
    <w:p w14:paraId="54ED71DB" w14:textId="5491AA01" w:rsidR="002E1D3C" w:rsidRPr="00D73735" w:rsidRDefault="007D671F" w:rsidP="00D73735">
      <w:pPr>
        <w:pStyle w:val="Normalbeforebullets"/>
        <w:rPr>
          <w:b/>
          <w:bCs/>
        </w:rPr>
      </w:pPr>
      <w:r w:rsidRPr="00D73735">
        <w:rPr>
          <w:b/>
          <w:bCs/>
        </w:rPr>
        <w:lastRenderedPageBreak/>
        <w:t>Distributed</w:t>
      </w:r>
      <w:r w:rsidR="00C316ED" w:rsidRPr="00D73735">
        <w:rPr>
          <w:b/>
          <w:bCs/>
        </w:rPr>
        <w:t xml:space="preserve"> </w:t>
      </w:r>
      <w:r w:rsidRPr="00D73735">
        <w:rPr>
          <w:b/>
          <w:bCs/>
        </w:rPr>
        <w:t>Energy</w:t>
      </w:r>
      <w:r w:rsidR="00C316ED" w:rsidRPr="00D73735">
        <w:rPr>
          <w:b/>
          <w:bCs/>
        </w:rPr>
        <w:t xml:space="preserve"> </w:t>
      </w:r>
      <w:r w:rsidRPr="00D73735">
        <w:rPr>
          <w:b/>
          <w:bCs/>
        </w:rPr>
        <w:t>Resources</w:t>
      </w:r>
      <w:r w:rsidR="00C316ED" w:rsidRPr="00D73735">
        <w:rPr>
          <w:b/>
          <w:bCs/>
        </w:rPr>
        <w:t xml:space="preserve"> </w:t>
      </w:r>
      <w:r w:rsidRPr="00D73735">
        <w:rPr>
          <w:b/>
          <w:bCs/>
        </w:rPr>
        <w:t>Committee</w:t>
      </w:r>
    </w:p>
    <w:p w14:paraId="3435CFED" w14:textId="7D17E4C2" w:rsidR="002E1D3C" w:rsidRPr="00B73BDE" w:rsidRDefault="007D671F" w:rsidP="00B73BDE">
      <w:r w:rsidRPr="00B73BDE">
        <w:t>The</w:t>
      </w:r>
      <w:r w:rsidR="00C316ED" w:rsidRPr="00B73BDE">
        <w:t xml:space="preserve"> </w:t>
      </w:r>
      <w:r w:rsidRPr="00B73BDE">
        <w:t>Distributed</w:t>
      </w:r>
      <w:r w:rsidR="00C316ED" w:rsidRPr="00B73BDE">
        <w:t xml:space="preserve"> </w:t>
      </w:r>
      <w:r w:rsidRPr="00B73BDE">
        <w:t>Energy</w:t>
      </w:r>
      <w:r w:rsidR="00C316ED" w:rsidRPr="00B73BDE">
        <w:t xml:space="preserve"> </w:t>
      </w:r>
      <w:r w:rsidRPr="00B73BDE">
        <w:t>Resources</w:t>
      </w:r>
      <w:r w:rsidR="00C316ED" w:rsidRPr="00B73BDE">
        <w:t xml:space="preserve"> </w:t>
      </w:r>
      <w:r w:rsidRPr="00B73BDE">
        <w:t>Committee</w:t>
      </w:r>
      <w:r w:rsidR="00C316ED" w:rsidRPr="00B73BDE">
        <w:t xml:space="preserve"> </w:t>
      </w:r>
      <w:r w:rsidRPr="00B73BDE">
        <w:t>oversees</w:t>
      </w:r>
      <w:r w:rsidR="00C316ED" w:rsidRPr="00B73BDE">
        <w:t xml:space="preserve"> </w:t>
      </w:r>
      <w:r w:rsidRPr="00B73BDE">
        <w:t>the</w:t>
      </w:r>
      <w:r w:rsidR="00C316ED" w:rsidRPr="00B73BDE">
        <w:t xml:space="preserve"> </w:t>
      </w:r>
      <w:r w:rsidRPr="00B73BDE">
        <w:t>intersections</w:t>
      </w:r>
      <w:r w:rsidR="00C316ED" w:rsidRPr="00B73BDE">
        <w:t xml:space="preserve"> </w:t>
      </w:r>
      <w:r w:rsidRPr="00B73BDE">
        <w:t>in</w:t>
      </w:r>
      <w:r w:rsidR="00C316ED" w:rsidRPr="00B73BDE">
        <w:t xml:space="preserve"> </w:t>
      </w:r>
      <w:r w:rsidRPr="00B73BDE">
        <w:t>energy</w:t>
      </w:r>
      <w:r w:rsidR="00C316ED" w:rsidRPr="00B73BDE">
        <w:t xml:space="preserve"> </w:t>
      </w:r>
      <w:r w:rsidRPr="00B73BDE">
        <w:t>programs</w:t>
      </w:r>
      <w:r w:rsidR="00C316ED" w:rsidRPr="00B73BDE">
        <w:t xml:space="preserve"> </w:t>
      </w:r>
      <w:r w:rsidRPr="00B73BDE">
        <w:t>and</w:t>
      </w:r>
      <w:r w:rsidR="00C316ED" w:rsidRPr="00B73BDE">
        <w:t xml:space="preserve"> </w:t>
      </w:r>
      <w:r w:rsidRPr="00B73BDE">
        <w:t>initiatives</w:t>
      </w:r>
      <w:r w:rsidR="00C316ED" w:rsidRPr="00B73BDE">
        <w:t xml:space="preserve"> </w:t>
      </w:r>
      <w:r w:rsidRPr="00B73BDE">
        <w:t>and</w:t>
      </w:r>
      <w:r w:rsidR="00C316ED" w:rsidRPr="00B73BDE">
        <w:t xml:space="preserve"> </w:t>
      </w:r>
      <w:r w:rsidRPr="00B73BDE">
        <w:t>identifies</w:t>
      </w:r>
      <w:r w:rsidR="00C316ED" w:rsidRPr="00B73BDE">
        <w:t xml:space="preserve"> </w:t>
      </w:r>
      <w:r w:rsidRPr="00B73BDE">
        <w:t>opportunities</w:t>
      </w:r>
      <w:r w:rsidR="00C316ED" w:rsidRPr="00B73BDE">
        <w:t xml:space="preserve"> </w:t>
      </w:r>
      <w:r w:rsidRPr="00B73BDE">
        <w:t>and</w:t>
      </w:r>
      <w:r w:rsidR="00C316ED" w:rsidRPr="00B73BDE">
        <w:t xml:space="preserve"> </w:t>
      </w:r>
      <w:r w:rsidRPr="00B73BDE">
        <w:t>need</w:t>
      </w:r>
      <w:r w:rsidR="00C316ED" w:rsidRPr="00B73BDE">
        <w:t xml:space="preserve"> </w:t>
      </w:r>
      <w:r w:rsidRPr="00B73BDE">
        <w:t>for</w:t>
      </w:r>
      <w:r w:rsidR="00C316ED" w:rsidRPr="00B73BDE">
        <w:t xml:space="preserve"> </w:t>
      </w:r>
      <w:r w:rsidRPr="00B73BDE">
        <w:t>alignment</w:t>
      </w:r>
      <w:r w:rsidR="00C316ED" w:rsidRPr="00B73BDE">
        <w:t xml:space="preserve"> </w:t>
      </w:r>
      <w:r w:rsidRPr="00B73BDE">
        <w:t>and</w:t>
      </w:r>
      <w:r w:rsidR="00C316ED" w:rsidRPr="00B73BDE">
        <w:t xml:space="preserve"> </w:t>
      </w:r>
      <w:r w:rsidRPr="00B73BDE">
        <w:t>coordination.</w:t>
      </w:r>
      <w:r w:rsidR="00C316ED" w:rsidRPr="00B73BDE">
        <w:t xml:space="preserve"> </w:t>
      </w:r>
      <w:r w:rsidRPr="00B73BDE">
        <w:t>The</w:t>
      </w:r>
      <w:r w:rsidR="00C316ED" w:rsidRPr="00B73BDE">
        <w:t xml:space="preserve"> </w:t>
      </w:r>
      <w:r w:rsidRPr="00B73BDE">
        <w:t>Committee</w:t>
      </w:r>
      <w:r w:rsidR="00C316ED" w:rsidRPr="00B73BDE">
        <w:t xml:space="preserve"> </w:t>
      </w:r>
      <w:r w:rsidRPr="00B73BDE">
        <w:t>also</w:t>
      </w:r>
      <w:r w:rsidR="00C316ED" w:rsidRPr="00B73BDE">
        <w:t xml:space="preserve"> </w:t>
      </w:r>
      <w:r w:rsidRPr="00B73BDE">
        <w:t>identifies</w:t>
      </w:r>
      <w:r w:rsidR="00C316ED" w:rsidRPr="00B73BDE">
        <w:t xml:space="preserve"> </w:t>
      </w:r>
      <w:r w:rsidRPr="00B73BDE">
        <w:t>and</w:t>
      </w:r>
      <w:r w:rsidR="00C316ED" w:rsidRPr="00B73BDE">
        <w:t xml:space="preserve"> </w:t>
      </w:r>
      <w:r w:rsidRPr="00B73BDE">
        <w:t>manages</w:t>
      </w:r>
      <w:r w:rsidR="00C316ED" w:rsidRPr="00B73BDE">
        <w:t xml:space="preserve"> </w:t>
      </w:r>
      <w:r w:rsidRPr="00B73BDE">
        <w:t>key</w:t>
      </w:r>
      <w:r w:rsidR="00C316ED" w:rsidRPr="00B73BDE">
        <w:t xml:space="preserve"> </w:t>
      </w:r>
      <w:r w:rsidRPr="00B73BDE">
        <w:t>risks</w:t>
      </w:r>
      <w:r w:rsidR="00C316ED" w:rsidRPr="00B73BDE">
        <w:t xml:space="preserve"> </w:t>
      </w:r>
      <w:r w:rsidRPr="00B73BDE">
        <w:t>and</w:t>
      </w:r>
      <w:r w:rsidR="00C316ED" w:rsidRPr="00B73BDE">
        <w:t xml:space="preserve"> </w:t>
      </w:r>
      <w:r w:rsidRPr="00B73BDE">
        <w:t>issues,</w:t>
      </w:r>
      <w:r w:rsidR="00C316ED" w:rsidRPr="00B73BDE">
        <w:t xml:space="preserve"> </w:t>
      </w:r>
      <w:r w:rsidRPr="00B73BDE">
        <w:t>particularly</w:t>
      </w:r>
      <w:r w:rsidR="00C316ED" w:rsidRPr="00B73BDE">
        <w:t xml:space="preserve"> </w:t>
      </w:r>
      <w:r w:rsidRPr="00B73BDE">
        <w:t>in</w:t>
      </w:r>
      <w:r w:rsidR="00C316ED" w:rsidRPr="00B73BDE">
        <w:t xml:space="preserve"> </w:t>
      </w:r>
      <w:r w:rsidRPr="00B73BDE">
        <w:t>relation</w:t>
      </w:r>
      <w:r w:rsidR="00C316ED" w:rsidRPr="00B73BDE">
        <w:t xml:space="preserve"> </w:t>
      </w:r>
      <w:r w:rsidRPr="00B73BDE">
        <w:t>to</w:t>
      </w:r>
      <w:r w:rsidR="00C316ED" w:rsidRPr="00B73BDE">
        <w:t xml:space="preserve"> </w:t>
      </w:r>
      <w:r w:rsidRPr="00B73BDE">
        <w:t>regulation,</w:t>
      </w:r>
      <w:r w:rsidR="00C316ED" w:rsidRPr="00B73BDE">
        <w:t xml:space="preserve"> </w:t>
      </w:r>
      <w:proofErr w:type="gramStart"/>
      <w:r w:rsidRPr="00B73BDE">
        <w:t>compliance</w:t>
      </w:r>
      <w:proofErr w:type="gramEnd"/>
      <w:r w:rsidR="00C316ED" w:rsidRPr="00B73BDE">
        <w:t xml:space="preserve"> </w:t>
      </w:r>
      <w:r w:rsidRPr="00B73BDE">
        <w:t>and</w:t>
      </w:r>
      <w:r w:rsidR="00C316ED" w:rsidRPr="00B73BDE">
        <w:t xml:space="preserve"> </w:t>
      </w:r>
      <w:r w:rsidRPr="00B73BDE">
        <w:t>enforcement</w:t>
      </w:r>
      <w:r w:rsidR="00C316ED" w:rsidRPr="00B73BDE">
        <w:t xml:space="preserve"> </w:t>
      </w:r>
      <w:r w:rsidRPr="00B73BDE">
        <w:t>to</w:t>
      </w:r>
      <w:r w:rsidR="00C316ED" w:rsidRPr="00B73BDE">
        <w:t xml:space="preserve"> </w:t>
      </w:r>
      <w:r w:rsidRPr="00B73BDE">
        <w:t>ensure</w:t>
      </w:r>
      <w:r w:rsidR="00C316ED" w:rsidRPr="00B73BDE">
        <w:t xml:space="preserve"> </w:t>
      </w:r>
      <w:r w:rsidRPr="00B73BDE">
        <w:t>those</w:t>
      </w:r>
      <w:r w:rsidR="00C316ED" w:rsidRPr="00B73BDE">
        <w:t xml:space="preserve"> </w:t>
      </w:r>
      <w:r w:rsidRPr="00B73BDE">
        <w:t>are</w:t>
      </w:r>
      <w:r w:rsidR="00C316ED" w:rsidRPr="00B73BDE">
        <w:t xml:space="preserve"> </w:t>
      </w:r>
      <w:r w:rsidRPr="00B73BDE">
        <w:t>addressed.</w:t>
      </w:r>
    </w:p>
    <w:p w14:paraId="0F768A1F" w14:textId="489923DE" w:rsidR="002E1D3C" w:rsidRPr="00D73735" w:rsidRDefault="007D671F" w:rsidP="00D73735">
      <w:pPr>
        <w:pStyle w:val="Normalbeforebullets"/>
        <w:rPr>
          <w:b/>
          <w:bCs/>
        </w:rPr>
      </w:pPr>
      <w:r w:rsidRPr="00D73735">
        <w:rPr>
          <w:b/>
          <w:bCs/>
        </w:rPr>
        <w:t>Emergency</w:t>
      </w:r>
      <w:r w:rsidR="00C316ED" w:rsidRPr="00D73735">
        <w:rPr>
          <w:b/>
          <w:bCs/>
        </w:rPr>
        <w:t xml:space="preserve"> </w:t>
      </w:r>
      <w:r w:rsidRPr="00D73735">
        <w:rPr>
          <w:b/>
          <w:bCs/>
        </w:rPr>
        <w:t>Management</w:t>
      </w:r>
      <w:r w:rsidR="00C316ED" w:rsidRPr="00D73735">
        <w:rPr>
          <w:b/>
          <w:bCs/>
        </w:rPr>
        <w:t xml:space="preserve"> </w:t>
      </w:r>
      <w:r w:rsidRPr="00D73735">
        <w:rPr>
          <w:b/>
          <w:bCs/>
        </w:rPr>
        <w:t>Committee</w:t>
      </w:r>
    </w:p>
    <w:p w14:paraId="519D84A1" w14:textId="65AB1BC4" w:rsidR="002E1D3C" w:rsidRPr="00B73BDE" w:rsidRDefault="007D671F" w:rsidP="00B73BDE">
      <w:r w:rsidRPr="00B73BDE">
        <w:t>The</w:t>
      </w:r>
      <w:r w:rsidR="00C316ED" w:rsidRPr="00B73BDE">
        <w:t xml:space="preserve"> </w:t>
      </w:r>
      <w:r w:rsidRPr="00B73BDE">
        <w:t>Emergency</w:t>
      </w:r>
      <w:r w:rsidR="00C316ED" w:rsidRPr="00B73BDE">
        <w:t xml:space="preserve"> </w:t>
      </w:r>
      <w:r w:rsidRPr="00B73BDE">
        <w:t>Management</w:t>
      </w:r>
      <w:r w:rsidR="00C316ED" w:rsidRPr="00B73BDE">
        <w:t xml:space="preserve"> </w:t>
      </w:r>
      <w:r w:rsidRPr="00B73BDE">
        <w:t>Committee</w:t>
      </w:r>
      <w:r w:rsidR="00C316ED" w:rsidRPr="00B73BDE">
        <w:t xml:space="preserve"> </w:t>
      </w:r>
      <w:r w:rsidRPr="00B73BDE">
        <w:t>oversees</w:t>
      </w:r>
      <w:r w:rsidR="00C316ED" w:rsidRPr="00B73BDE">
        <w:t xml:space="preserve"> </w:t>
      </w:r>
      <w:r w:rsidRPr="00B73BDE">
        <w:t>the</w:t>
      </w:r>
      <w:r w:rsidR="00C316ED" w:rsidRPr="00B73BDE">
        <w:t xml:space="preserve"> </w:t>
      </w:r>
      <w:r w:rsidRPr="00B73BDE">
        <w:t>delivery</w:t>
      </w:r>
      <w:r w:rsidR="00C316ED" w:rsidRPr="00B73BDE">
        <w:t xml:space="preserve"> </w:t>
      </w:r>
      <w:r w:rsidRPr="00B73BDE">
        <w:t>of</w:t>
      </w:r>
      <w:r w:rsidR="00C316ED" w:rsidRPr="00B73BDE">
        <w:t xml:space="preserve"> </w:t>
      </w:r>
      <w:r w:rsidRPr="00B73BDE">
        <w:t>DEECA’s</w:t>
      </w:r>
      <w:r w:rsidR="00C316ED" w:rsidRPr="00B73BDE">
        <w:t xml:space="preserve"> </w:t>
      </w:r>
      <w:r w:rsidRPr="00B73BDE">
        <w:t>emergency</w:t>
      </w:r>
      <w:r w:rsidR="00C316ED" w:rsidRPr="00B73BDE">
        <w:t xml:space="preserve"> </w:t>
      </w:r>
      <w:r w:rsidRPr="00B73BDE">
        <w:t>management</w:t>
      </w:r>
      <w:r w:rsidR="00C316ED" w:rsidRPr="00B73BDE">
        <w:t xml:space="preserve"> </w:t>
      </w:r>
      <w:r w:rsidRPr="00B73BDE">
        <w:t>policy,</w:t>
      </w:r>
      <w:r w:rsidR="00C316ED" w:rsidRPr="00B73BDE">
        <w:t xml:space="preserve"> </w:t>
      </w:r>
      <w:r w:rsidRPr="00B73BDE">
        <w:t>strategic</w:t>
      </w:r>
      <w:r w:rsidR="00C316ED" w:rsidRPr="00B73BDE">
        <w:t xml:space="preserve"> </w:t>
      </w:r>
      <w:r w:rsidRPr="00B73BDE">
        <w:t>operational</w:t>
      </w:r>
      <w:r w:rsidR="00C316ED" w:rsidRPr="00B73BDE">
        <w:t xml:space="preserve"> </w:t>
      </w:r>
      <w:proofErr w:type="gramStart"/>
      <w:r w:rsidRPr="00B73BDE">
        <w:t>frameworks</w:t>
      </w:r>
      <w:proofErr w:type="gramEnd"/>
      <w:r w:rsidR="00C316ED" w:rsidRPr="00B73BDE">
        <w:t xml:space="preserve"> </w:t>
      </w:r>
      <w:r w:rsidRPr="00B73BDE">
        <w:t>and</w:t>
      </w:r>
      <w:r w:rsidR="00C316ED" w:rsidRPr="00B73BDE">
        <w:t xml:space="preserve"> </w:t>
      </w:r>
      <w:r w:rsidRPr="00B73BDE">
        <w:t>systems,</w:t>
      </w:r>
      <w:r w:rsidR="00C316ED" w:rsidRPr="00B73BDE">
        <w:t xml:space="preserve"> </w:t>
      </w:r>
      <w:r w:rsidRPr="00B73BDE">
        <w:t>and</w:t>
      </w:r>
      <w:r w:rsidR="00C316ED" w:rsidRPr="00B73BDE">
        <w:t xml:space="preserve"> </w:t>
      </w:r>
      <w:r w:rsidRPr="00B73BDE">
        <w:t>ensures</w:t>
      </w:r>
      <w:r w:rsidR="00C316ED" w:rsidRPr="00B73BDE">
        <w:t xml:space="preserve"> </w:t>
      </w:r>
      <w:r w:rsidRPr="00B73BDE">
        <w:t>that</w:t>
      </w:r>
      <w:r w:rsidR="00C316ED" w:rsidRPr="00B73BDE">
        <w:t xml:space="preserve"> </w:t>
      </w:r>
      <w:r w:rsidRPr="00B73BDE">
        <w:t>the</w:t>
      </w:r>
      <w:r w:rsidR="00C316ED" w:rsidRPr="00B73BDE">
        <w:t xml:space="preserve"> </w:t>
      </w:r>
      <w:r w:rsidRPr="00B73BDE">
        <w:t>Secretary</w:t>
      </w:r>
      <w:r w:rsidR="00C316ED" w:rsidRPr="00B73BDE">
        <w:t xml:space="preserve"> </w:t>
      </w:r>
      <w:r w:rsidRPr="00B73BDE">
        <w:t>and</w:t>
      </w:r>
      <w:r w:rsidR="00C316ED" w:rsidRPr="00B73BDE">
        <w:t xml:space="preserve"> </w:t>
      </w:r>
      <w:r w:rsidRPr="00B73BDE">
        <w:t>the</w:t>
      </w:r>
      <w:r w:rsidR="00C316ED" w:rsidRPr="00B73BDE">
        <w:t xml:space="preserve"> </w:t>
      </w:r>
      <w:r w:rsidRPr="00B73BDE">
        <w:t>Executive</w:t>
      </w:r>
      <w:r w:rsidR="00C316ED" w:rsidRPr="00B73BDE">
        <w:t xml:space="preserve"> </w:t>
      </w:r>
      <w:r w:rsidRPr="00B73BDE">
        <w:t>Board</w:t>
      </w:r>
      <w:r w:rsidR="00C316ED" w:rsidRPr="00B73BDE">
        <w:t xml:space="preserve"> </w:t>
      </w:r>
      <w:r w:rsidRPr="00B73BDE">
        <w:t>have</w:t>
      </w:r>
      <w:r w:rsidR="00C316ED" w:rsidRPr="00B73BDE">
        <w:t xml:space="preserve"> </w:t>
      </w:r>
      <w:r w:rsidRPr="00B73BDE">
        <w:t>a</w:t>
      </w:r>
      <w:r w:rsidR="00C316ED" w:rsidRPr="00B73BDE">
        <w:t xml:space="preserve"> </w:t>
      </w:r>
      <w:r w:rsidRPr="00B73BDE">
        <w:t>clear</w:t>
      </w:r>
      <w:r w:rsidR="00C316ED" w:rsidRPr="00B73BDE">
        <w:t xml:space="preserve"> </w:t>
      </w:r>
      <w:r w:rsidRPr="00B73BDE">
        <w:t>line</w:t>
      </w:r>
      <w:r w:rsidR="00C316ED" w:rsidRPr="00B73BDE">
        <w:t xml:space="preserve"> </w:t>
      </w:r>
      <w:r w:rsidRPr="00B73BDE">
        <w:t>of</w:t>
      </w:r>
      <w:r w:rsidR="00C316ED" w:rsidRPr="00B73BDE">
        <w:t xml:space="preserve"> </w:t>
      </w:r>
      <w:r w:rsidRPr="00B73BDE">
        <w:t>sight</w:t>
      </w:r>
      <w:r w:rsidR="00C316ED" w:rsidRPr="00B73BDE">
        <w:t xml:space="preserve"> </w:t>
      </w:r>
      <w:r w:rsidRPr="00B73BDE">
        <w:t>of</w:t>
      </w:r>
      <w:r w:rsidR="00C316ED" w:rsidRPr="00B73BDE">
        <w:t xml:space="preserve"> </w:t>
      </w:r>
      <w:r w:rsidRPr="00B73BDE">
        <w:t>the</w:t>
      </w:r>
      <w:r w:rsidR="00C316ED" w:rsidRPr="00B73BDE">
        <w:t xml:space="preserve"> </w:t>
      </w:r>
      <w:r w:rsidRPr="00B73BDE">
        <w:t>department’s</w:t>
      </w:r>
      <w:r w:rsidR="00C316ED" w:rsidRPr="00B73BDE">
        <w:t xml:space="preserve"> </w:t>
      </w:r>
      <w:r w:rsidRPr="00B73BDE">
        <w:t>emergency</w:t>
      </w:r>
      <w:r w:rsidR="00C316ED" w:rsidRPr="00B73BDE">
        <w:t xml:space="preserve"> </w:t>
      </w:r>
      <w:r w:rsidRPr="00B73BDE">
        <w:t>management</w:t>
      </w:r>
      <w:r w:rsidR="00C316ED" w:rsidRPr="00B73BDE">
        <w:t xml:space="preserve"> </w:t>
      </w:r>
      <w:r w:rsidRPr="00B73BDE">
        <w:t>activities,</w:t>
      </w:r>
      <w:r w:rsidR="00C316ED" w:rsidRPr="00B73BDE">
        <w:t xml:space="preserve"> </w:t>
      </w:r>
      <w:r w:rsidRPr="00B73BDE">
        <w:t>including</w:t>
      </w:r>
      <w:r w:rsidR="00C316ED" w:rsidRPr="00B73BDE">
        <w:t xml:space="preserve"> </w:t>
      </w:r>
      <w:r w:rsidRPr="00B73BDE">
        <w:t>all</w:t>
      </w:r>
      <w:r w:rsidR="00C316ED" w:rsidRPr="00B73BDE">
        <w:t xml:space="preserve"> </w:t>
      </w:r>
      <w:r w:rsidRPr="00B73BDE">
        <w:t>Class</w:t>
      </w:r>
      <w:r w:rsidR="00C316ED" w:rsidRPr="00B73BDE">
        <w:t xml:space="preserve"> </w:t>
      </w:r>
      <w:r w:rsidRPr="00B73BDE">
        <w:t>1</w:t>
      </w:r>
      <w:r w:rsidR="00C316ED" w:rsidRPr="00B73BDE">
        <w:t xml:space="preserve"> </w:t>
      </w:r>
      <w:r w:rsidRPr="00B73BDE">
        <w:t>and</w:t>
      </w:r>
      <w:r w:rsidR="00C316ED" w:rsidRPr="00B73BDE">
        <w:t xml:space="preserve"> </w:t>
      </w:r>
      <w:r w:rsidRPr="00B73BDE">
        <w:t>Class</w:t>
      </w:r>
      <w:r w:rsidR="00C316ED" w:rsidRPr="00B73BDE">
        <w:t xml:space="preserve"> </w:t>
      </w:r>
      <w:r w:rsidRPr="00B73BDE">
        <w:t>2</w:t>
      </w:r>
      <w:r w:rsidR="00C316ED" w:rsidRPr="00B73BDE">
        <w:t xml:space="preserve"> </w:t>
      </w:r>
      <w:r w:rsidRPr="00B73BDE">
        <w:t>emergencies.</w:t>
      </w:r>
    </w:p>
    <w:p w14:paraId="22F5E543" w14:textId="048EC9A5" w:rsidR="002E1D3C" w:rsidRPr="00D73735" w:rsidRDefault="007D671F" w:rsidP="00D73735">
      <w:pPr>
        <w:pStyle w:val="Normalbeforebullets"/>
        <w:rPr>
          <w:b/>
          <w:bCs/>
        </w:rPr>
      </w:pPr>
      <w:r w:rsidRPr="00D73735">
        <w:rPr>
          <w:b/>
          <w:bCs/>
        </w:rPr>
        <w:t>Energy</w:t>
      </w:r>
      <w:r w:rsidR="00C316ED" w:rsidRPr="00D73735">
        <w:rPr>
          <w:b/>
          <w:bCs/>
        </w:rPr>
        <w:t xml:space="preserve"> </w:t>
      </w:r>
      <w:r w:rsidRPr="00D73735">
        <w:rPr>
          <w:b/>
          <w:bCs/>
        </w:rPr>
        <w:t>Transition</w:t>
      </w:r>
      <w:r w:rsidR="00C316ED" w:rsidRPr="00D73735">
        <w:rPr>
          <w:b/>
          <w:bCs/>
        </w:rPr>
        <w:t xml:space="preserve"> </w:t>
      </w:r>
      <w:r w:rsidRPr="00D73735">
        <w:rPr>
          <w:b/>
          <w:bCs/>
        </w:rPr>
        <w:t>Committee</w:t>
      </w:r>
    </w:p>
    <w:p w14:paraId="4E690DD6" w14:textId="47237E77" w:rsidR="002E1D3C" w:rsidRPr="00D73735" w:rsidRDefault="007D671F" w:rsidP="00D73735">
      <w:r w:rsidRPr="00D73735">
        <w:t>The</w:t>
      </w:r>
      <w:r w:rsidR="00C316ED" w:rsidRPr="00D73735">
        <w:t xml:space="preserve"> </w:t>
      </w:r>
      <w:r w:rsidRPr="00D73735">
        <w:t>Energy</w:t>
      </w:r>
      <w:r w:rsidR="00C316ED" w:rsidRPr="00D73735">
        <w:t xml:space="preserve"> </w:t>
      </w:r>
      <w:r w:rsidRPr="00D73735">
        <w:t>Transition</w:t>
      </w:r>
      <w:r w:rsidR="00C316ED" w:rsidRPr="00D73735">
        <w:t xml:space="preserve"> </w:t>
      </w:r>
      <w:r w:rsidRPr="00D73735">
        <w:t>Committee</w:t>
      </w:r>
      <w:r w:rsidR="00C316ED" w:rsidRPr="00D73735">
        <w:t xml:space="preserve"> </w:t>
      </w:r>
      <w:r w:rsidRPr="00D73735">
        <w:t>provides</w:t>
      </w:r>
      <w:r w:rsidR="00C316ED" w:rsidRPr="00D73735">
        <w:t xml:space="preserve"> </w:t>
      </w:r>
      <w:r w:rsidRPr="00D73735">
        <w:t>strategic</w:t>
      </w:r>
      <w:r w:rsidR="00C316ED" w:rsidRPr="00D73735">
        <w:t xml:space="preserve"> </w:t>
      </w:r>
      <w:r w:rsidRPr="00D73735">
        <w:t>policy</w:t>
      </w:r>
      <w:r w:rsidR="00C316ED" w:rsidRPr="00D73735">
        <w:t xml:space="preserve"> </w:t>
      </w:r>
      <w:r w:rsidRPr="00D73735">
        <w:t>direction,</w:t>
      </w:r>
      <w:r w:rsidR="00C316ED" w:rsidRPr="00D73735">
        <w:t xml:space="preserve"> </w:t>
      </w:r>
      <w:r w:rsidRPr="00D73735">
        <w:t>including</w:t>
      </w:r>
      <w:r w:rsidR="00C316ED" w:rsidRPr="00D73735">
        <w:t xml:space="preserve"> </w:t>
      </w:r>
      <w:r w:rsidRPr="00D73735">
        <w:t>positions</w:t>
      </w:r>
      <w:r w:rsidR="00C316ED" w:rsidRPr="00D73735">
        <w:t xml:space="preserve"> </w:t>
      </w:r>
      <w:r w:rsidRPr="00D73735">
        <w:t>for</w:t>
      </w:r>
      <w:r w:rsidR="00C316ED" w:rsidRPr="00D73735">
        <w:t xml:space="preserve"> </w:t>
      </w:r>
      <w:r w:rsidRPr="00D73735">
        <w:t>DEECA</w:t>
      </w:r>
      <w:r w:rsidR="00C316ED" w:rsidRPr="00D73735">
        <w:t xml:space="preserve"> </w:t>
      </w:r>
      <w:r w:rsidRPr="00D73735">
        <w:t>Board</w:t>
      </w:r>
      <w:r w:rsidR="00C316ED" w:rsidRPr="00D73735">
        <w:t xml:space="preserve"> </w:t>
      </w:r>
      <w:r w:rsidRPr="00D73735">
        <w:t>endorsement,</w:t>
      </w:r>
      <w:r w:rsidR="00C316ED" w:rsidRPr="00D73735">
        <w:t xml:space="preserve"> </w:t>
      </w:r>
      <w:r w:rsidRPr="00D73735">
        <w:t>which</w:t>
      </w:r>
      <w:r w:rsidR="00C316ED" w:rsidRPr="00D73735">
        <w:t xml:space="preserve"> </w:t>
      </w:r>
      <w:r w:rsidRPr="00D73735">
        <w:t>balances</w:t>
      </w:r>
      <w:r w:rsidR="00C316ED" w:rsidRPr="00D73735">
        <w:t xml:space="preserve"> </w:t>
      </w:r>
      <w:r w:rsidRPr="00D73735">
        <w:t>multiple</w:t>
      </w:r>
      <w:r w:rsidR="00C316ED" w:rsidRPr="00D73735">
        <w:t xml:space="preserve"> </w:t>
      </w:r>
      <w:r w:rsidRPr="00D73735">
        <w:t>government</w:t>
      </w:r>
      <w:r w:rsidR="00C316ED" w:rsidRPr="00D73735">
        <w:t xml:space="preserve"> </w:t>
      </w:r>
      <w:r w:rsidRPr="00D73735">
        <w:t>objectives</w:t>
      </w:r>
      <w:r w:rsidR="00C316ED" w:rsidRPr="00D73735">
        <w:t xml:space="preserve"> </w:t>
      </w:r>
      <w:r w:rsidRPr="00D73735">
        <w:t>and</w:t>
      </w:r>
      <w:r w:rsidR="00C316ED" w:rsidRPr="00D73735">
        <w:t xml:space="preserve"> </w:t>
      </w:r>
      <w:r w:rsidRPr="00D73735">
        <w:t>increases</w:t>
      </w:r>
      <w:r w:rsidR="00C316ED" w:rsidRPr="00D73735">
        <w:t xml:space="preserve"> </w:t>
      </w:r>
      <w:r w:rsidRPr="00D73735">
        <w:t>consistency</w:t>
      </w:r>
      <w:r w:rsidR="00C316ED" w:rsidRPr="00D73735">
        <w:t xml:space="preserve"> </w:t>
      </w:r>
      <w:r w:rsidRPr="00D73735">
        <w:t>of</w:t>
      </w:r>
      <w:r w:rsidR="00C316ED" w:rsidRPr="00D73735">
        <w:t xml:space="preserve"> </w:t>
      </w:r>
      <w:r w:rsidRPr="00D73735">
        <w:t>decision</w:t>
      </w:r>
      <w:r w:rsidR="00C316ED" w:rsidRPr="00D73735">
        <w:t xml:space="preserve"> </w:t>
      </w:r>
      <w:r w:rsidRPr="00D73735">
        <w:t>making</w:t>
      </w:r>
      <w:r w:rsidR="00C316ED" w:rsidRPr="00D73735">
        <w:t xml:space="preserve"> </w:t>
      </w:r>
      <w:r w:rsidRPr="00D73735">
        <w:t>and</w:t>
      </w:r>
      <w:r w:rsidR="00C316ED" w:rsidRPr="00D73735">
        <w:t xml:space="preserve"> </w:t>
      </w:r>
      <w:r w:rsidRPr="00D73735">
        <w:t>supports</w:t>
      </w:r>
      <w:r w:rsidR="00C316ED" w:rsidRPr="00D73735">
        <w:t xml:space="preserve"> </w:t>
      </w:r>
      <w:r w:rsidRPr="00D73735">
        <w:t>a</w:t>
      </w:r>
      <w:r w:rsidR="00C316ED" w:rsidRPr="00D73735">
        <w:t xml:space="preserve"> </w:t>
      </w:r>
      <w:r w:rsidRPr="00D73735">
        <w:t>flow</w:t>
      </w:r>
      <w:r w:rsidR="00C316ED" w:rsidRPr="00D73735">
        <w:t xml:space="preserve"> </w:t>
      </w:r>
      <w:r w:rsidRPr="00D73735">
        <w:t>of</w:t>
      </w:r>
      <w:r w:rsidR="00C316ED" w:rsidRPr="00D73735">
        <w:t xml:space="preserve"> </w:t>
      </w:r>
      <w:r w:rsidRPr="00D73735">
        <w:t>information</w:t>
      </w:r>
      <w:r w:rsidR="00C316ED" w:rsidRPr="00D73735">
        <w:t xml:space="preserve"> </w:t>
      </w:r>
      <w:r w:rsidRPr="00D73735">
        <w:t>between</w:t>
      </w:r>
      <w:r w:rsidR="00C316ED" w:rsidRPr="00D73735">
        <w:t xml:space="preserve"> </w:t>
      </w:r>
      <w:r w:rsidRPr="00D73735">
        <w:t>regions</w:t>
      </w:r>
      <w:r w:rsidR="00C316ED" w:rsidRPr="00D73735">
        <w:t xml:space="preserve"> </w:t>
      </w:r>
      <w:r w:rsidRPr="00D73735">
        <w:t>and</w:t>
      </w:r>
      <w:r w:rsidR="00C316ED" w:rsidRPr="00D73735">
        <w:t xml:space="preserve"> </w:t>
      </w:r>
      <w:r w:rsidRPr="00D73735">
        <w:t>‘on</w:t>
      </w:r>
      <w:r w:rsidR="00C316ED" w:rsidRPr="00D73735">
        <w:t xml:space="preserve"> </w:t>
      </w:r>
      <w:r w:rsidRPr="00D73735">
        <w:t>the</w:t>
      </w:r>
      <w:r w:rsidR="00C316ED" w:rsidRPr="00D73735">
        <w:t xml:space="preserve"> </w:t>
      </w:r>
      <w:r w:rsidRPr="00D73735">
        <w:t>ground’</w:t>
      </w:r>
      <w:r w:rsidR="00C316ED" w:rsidRPr="00D73735">
        <w:t xml:space="preserve"> </w:t>
      </w:r>
      <w:r w:rsidRPr="00D73735">
        <w:t>to</w:t>
      </w:r>
      <w:r w:rsidR="00C316ED" w:rsidRPr="00D73735">
        <w:t xml:space="preserve"> </w:t>
      </w:r>
      <w:r w:rsidRPr="00D73735">
        <w:t>the</w:t>
      </w:r>
      <w:r w:rsidR="00C316ED" w:rsidRPr="00D73735">
        <w:t xml:space="preserve"> </w:t>
      </w:r>
      <w:r w:rsidRPr="00D73735">
        <w:t>centre</w:t>
      </w:r>
      <w:r w:rsidR="00C316ED" w:rsidRPr="00D73735">
        <w:t xml:space="preserve"> </w:t>
      </w:r>
      <w:r w:rsidRPr="00D73735">
        <w:t>of</w:t>
      </w:r>
      <w:r w:rsidR="00C316ED" w:rsidRPr="00D73735">
        <w:t xml:space="preserve"> </w:t>
      </w:r>
      <w:r w:rsidRPr="00D73735">
        <w:t>DEECA.</w:t>
      </w:r>
    </w:p>
    <w:p w14:paraId="77569AB4" w14:textId="48603D0E" w:rsidR="002E1D3C" w:rsidRPr="00D73735" w:rsidRDefault="007D671F" w:rsidP="00D73735">
      <w:pPr>
        <w:pStyle w:val="Normalbeforebullets"/>
        <w:rPr>
          <w:b/>
          <w:bCs/>
        </w:rPr>
      </w:pPr>
      <w:r w:rsidRPr="00D73735">
        <w:rPr>
          <w:b/>
          <w:bCs/>
        </w:rPr>
        <w:t>Finance</w:t>
      </w:r>
      <w:r w:rsidR="00C316ED" w:rsidRPr="00D73735">
        <w:rPr>
          <w:b/>
          <w:bCs/>
        </w:rPr>
        <w:t xml:space="preserve"> </w:t>
      </w:r>
      <w:r w:rsidRPr="00D73735">
        <w:rPr>
          <w:b/>
          <w:bCs/>
        </w:rPr>
        <w:t>and</w:t>
      </w:r>
      <w:r w:rsidR="00C316ED" w:rsidRPr="00D73735">
        <w:rPr>
          <w:b/>
          <w:bCs/>
        </w:rPr>
        <w:t xml:space="preserve"> </w:t>
      </w:r>
      <w:r w:rsidRPr="00D73735">
        <w:rPr>
          <w:b/>
          <w:bCs/>
        </w:rPr>
        <w:t>Procurement</w:t>
      </w:r>
      <w:r w:rsidR="00C316ED" w:rsidRPr="00D73735">
        <w:rPr>
          <w:b/>
          <w:bCs/>
        </w:rPr>
        <w:t xml:space="preserve"> </w:t>
      </w:r>
      <w:r w:rsidRPr="00D73735">
        <w:rPr>
          <w:b/>
          <w:bCs/>
        </w:rPr>
        <w:t>Committee</w:t>
      </w:r>
    </w:p>
    <w:p w14:paraId="5079E1A0" w14:textId="22ABD0D5" w:rsidR="002E1D3C" w:rsidRPr="00D73735" w:rsidRDefault="007D671F" w:rsidP="00D73735">
      <w:r w:rsidRPr="00D73735">
        <w:t>The</w:t>
      </w:r>
      <w:r w:rsidR="00C316ED" w:rsidRPr="00D73735">
        <w:t xml:space="preserve"> </w:t>
      </w:r>
      <w:r w:rsidRPr="00D73735">
        <w:t>Finance</w:t>
      </w:r>
      <w:r w:rsidR="00C316ED" w:rsidRPr="00D73735">
        <w:t xml:space="preserve"> </w:t>
      </w:r>
      <w:r w:rsidRPr="00D73735">
        <w:t>and</w:t>
      </w:r>
      <w:r w:rsidR="00C316ED" w:rsidRPr="00D73735">
        <w:t xml:space="preserve"> </w:t>
      </w:r>
      <w:r w:rsidRPr="00D73735">
        <w:t>Procurement</w:t>
      </w:r>
      <w:r w:rsidR="00C316ED" w:rsidRPr="00D73735">
        <w:t xml:space="preserve"> </w:t>
      </w:r>
      <w:r w:rsidRPr="00D73735">
        <w:t>Committee</w:t>
      </w:r>
      <w:r w:rsidR="00C316ED" w:rsidRPr="00D73735">
        <w:t xml:space="preserve"> </w:t>
      </w:r>
      <w:r w:rsidRPr="00D73735">
        <w:t>leads</w:t>
      </w:r>
      <w:r w:rsidR="00C316ED" w:rsidRPr="00D73735">
        <w:t xml:space="preserve"> </w:t>
      </w:r>
      <w:r w:rsidRPr="00D73735">
        <w:t>the</w:t>
      </w:r>
      <w:r w:rsidR="00C316ED" w:rsidRPr="00D73735">
        <w:t xml:space="preserve"> </w:t>
      </w:r>
      <w:r w:rsidRPr="00D73735">
        <w:t>department’s</w:t>
      </w:r>
      <w:r w:rsidR="00C316ED" w:rsidRPr="00D73735">
        <w:t xml:space="preserve"> </w:t>
      </w:r>
      <w:r w:rsidRPr="00D73735">
        <w:t>compliance</w:t>
      </w:r>
      <w:r w:rsidR="00C316ED" w:rsidRPr="00D73735">
        <w:t xml:space="preserve"> </w:t>
      </w:r>
      <w:r w:rsidRPr="00D73735">
        <w:t>with</w:t>
      </w:r>
      <w:r w:rsidR="00C316ED" w:rsidRPr="00D73735">
        <w:t xml:space="preserve"> </w:t>
      </w:r>
      <w:r w:rsidRPr="00D73735">
        <w:t>the</w:t>
      </w:r>
      <w:r w:rsidR="00C316ED" w:rsidRPr="00D73735">
        <w:t xml:space="preserve"> </w:t>
      </w:r>
      <w:r w:rsidRPr="00D73735">
        <w:t>requirements</w:t>
      </w:r>
      <w:r w:rsidR="00C316ED" w:rsidRPr="00D73735">
        <w:t xml:space="preserve"> </w:t>
      </w:r>
      <w:r w:rsidRPr="00D73735">
        <w:t>of</w:t>
      </w:r>
      <w:r w:rsidR="00C316ED" w:rsidRPr="00D73735">
        <w:t xml:space="preserve"> </w:t>
      </w:r>
      <w:r w:rsidRPr="00D73735">
        <w:t>the</w:t>
      </w:r>
      <w:r w:rsidR="00C316ED" w:rsidRPr="00D73735">
        <w:t xml:space="preserve"> </w:t>
      </w:r>
      <w:r w:rsidRPr="00D73735">
        <w:t>Victorian</w:t>
      </w:r>
      <w:r w:rsidR="00C316ED" w:rsidRPr="00D73735">
        <w:t xml:space="preserve"> </w:t>
      </w:r>
      <w:r w:rsidRPr="00D73735">
        <w:t>Government</w:t>
      </w:r>
      <w:r w:rsidR="00C316ED" w:rsidRPr="00D73735">
        <w:t xml:space="preserve"> </w:t>
      </w:r>
      <w:r w:rsidRPr="00D73735">
        <w:t>Financial</w:t>
      </w:r>
      <w:r w:rsidR="00C316ED" w:rsidRPr="00D73735">
        <w:t xml:space="preserve"> </w:t>
      </w:r>
      <w:r w:rsidRPr="00D73735">
        <w:t>Management</w:t>
      </w:r>
      <w:r w:rsidR="00C316ED" w:rsidRPr="00D73735">
        <w:t xml:space="preserve"> </w:t>
      </w:r>
      <w:r w:rsidRPr="00D73735">
        <w:t>and</w:t>
      </w:r>
      <w:r w:rsidR="00C316ED" w:rsidRPr="00D73735">
        <w:t xml:space="preserve"> </w:t>
      </w:r>
      <w:r w:rsidRPr="00D73735">
        <w:t>Procurement</w:t>
      </w:r>
      <w:r w:rsidR="00C316ED" w:rsidRPr="00D73735">
        <w:t xml:space="preserve"> </w:t>
      </w:r>
      <w:r w:rsidRPr="00D73735">
        <w:t>Frameworks</w:t>
      </w:r>
      <w:r w:rsidR="00C316ED" w:rsidRPr="00D73735">
        <w:t xml:space="preserve"> </w:t>
      </w:r>
      <w:r w:rsidRPr="00D73735">
        <w:t>to</w:t>
      </w:r>
      <w:r w:rsidR="00C316ED" w:rsidRPr="00D73735">
        <w:t xml:space="preserve"> </w:t>
      </w:r>
      <w:r w:rsidRPr="00D73735">
        <w:t>enable</w:t>
      </w:r>
      <w:r w:rsidR="00C316ED" w:rsidRPr="00D73735">
        <w:t xml:space="preserve"> </w:t>
      </w:r>
      <w:r w:rsidRPr="00D73735">
        <w:t>DEECA</w:t>
      </w:r>
      <w:r w:rsidR="00C316ED" w:rsidRPr="00D73735">
        <w:t xml:space="preserve"> </w:t>
      </w:r>
      <w:r w:rsidRPr="00D73735">
        <w:t>to</w:t>
      </w:r>
      <w:r w:rsidR="00C316ED" w:rsidRPr="00D73735">
        <w:t xml:space="preserve"> </w:t>
      </w:r>
      <w:r w:rsidRPr="00D73735">
        <w:t>achieve</w:t>
      </w:r>
      <w:r w:rsidR="00C316ED" w:rsidRPr="00D73735">
        <w:t xml:space="preserve"> </w:t>
      </w:r>
      <w:r w:rsidRPr="00D73735">
        <w:t>its</w:t>
      </w:r>
      <w:r w:rsidR="00C316ED" w:rsidRPr="00D73735">
        <w:t xml:space="preserve"> </w:t>
      </w:r>
      <w:r w:rsidRPr="00D73735">
        <w:t>strategic</w:t>
      </w:r>
      <w:r w:rsidR="00C316ED" w:rsidRPr="00D73735">
        <w:t xml:space="preserve"> </w:t>
      </w:r>
      <w:r w:rsidRPr="00D73735">
        <w:t>outcomes</w:t>
      </w:r>
      <w:r w:rsidR="00C316ED" w:rsidRPr="00D73735">
        <w:t xml:space="preserve"> </w:t>
      </w:r>
      <w:r w:rsidRPr="00D73735">
        <w:t>in</w:t>
      </w:r>
      <w:r w:rsidR="00C316ED" w:rsidRPr="00D73735">
        <w:t xml:space="preserve"> </w:t>
      </w:r>
      <w:r w:rsidRPr="00D73735">
        <w:t>an</w:t>
      </w:r>
      <w:r w:rsidR="00C316ED" w:rsidRPr="00D73735">
        <w:t xml:space="preserve"> </w:t>
      </w:r>
      <w:r w:rsidRPr="00D73735">
        <w:t>effective,</w:t>
      </w:r>
      <w:r w:rsidR="00C316ED" w:rsidRPr="00D73735">
        <w:t xml:space="preserve"> </w:t>
      </w:r>
      <w:proofErr w:type="gramStart"/>
      <w:r w:rsidRPr="00D73735">
        <w:t>efficient</w:t>
      </w:r>
      <w:proofErr w:type="gramEnd"/>
      <w:r w:rsidR="00C316ED" w:rsidRPr="00D73735">
        <w:t xml:space="preserve"> </w:t>
      </w:r>
      <w:r w:rsidRPr="00D73735">
        <w:t>and</w:t>
      </w:r>
      <w:r w:rsidR="00C316ED" w:rsidRPr="00D73735">
        <w:t xml:space="preserve"> </w:t>
      </w:r>
      <w:r w:rsidRPr="00D73735">
        <w:t>economical</w:t>
      </w:r>
      <w:r w:rsidR="00C316ED" w:rsidRPr="00D73735">
        <w:t xml:space="preserve"> </w:t>
      </w:r>
      <w:r w:rsidRPr="00D73735">
        <w:t>manner.</w:t>
      </w:r>
    </w:p>
    <w:p w14:paraId="6ED1A93D" w14:textId="12B40636" w:rsidR="002E1D3C" w:rsidRPr="00D73735" w:rsidRDefault="007D671F" w:rsidP="00D73735">
      <w:pPr>
        <w:pStyle w:val="Normalbeforebullets"/>
        <w:rPr>
          <w:b/>
          <w:bCs/>
        </w:rPr>
      </w:pPr>
      <w:r w:rsidRPr="00D73735">
        <w:rPr>
          <w:b/>
          <w:bCs/>
        </w:rPr>
        <w:t>People</w:t>
      </w:r>
      <w:r w:rsidR="00C316ED" w:rsidRPr="00D73735">
        <w:rPr>
          <w:b/>
          <w:bCs/>
        </w:rPr>
        <w:t xml:space="preserve"> </w:t>
      </w:r>
      <w:r w:rsidRPr="00D73735">
        <w:rPr>
          <w:b/>
          <w:bCs/>
        </w:rPr>
        <w:t>and</w:t>
      </w:r>
      <w:r w:rsidR="00C316ED" w:rsidRPr="00D73735">
        <w:rPr>
          <w:b/>
          <w:bCs/>
        </w:rPr>
        <w:t xml:space="preserve"> </w:t>
      </w:r>
      <w:r w:rsidRPr="00D73735">
        <w:rPr>
          <w:b/>
          <w:bCs/>
        </w:rPr>
        <w:t>Culture</w:t>
      </w:r>
      <w:r w:rsidR="00C316ED" w:rsidRPr="00D73735">
        <w:rPr>
          <w:b/>
          <w:bCs/>
        </w:rPr>
        <w:t xml:space="preserve"> </w:t>
      </w:r>
      <w:r w:rsidRPr="00D73735">
        <w:rPr>
          <w:b/>
          <w:bCs/>
        </w:rPr>
        <w:t>Committee</w:t>
      </w:r>
    </w:p>
    <w:p w14:paraId="7C567B7F" w14:textId="2EAB9B42" w:rsidR="002E1D3C" w:rsidRDefault="007D671F" w:rsidP="00D73735">
      <w:pPr>
        <w:rPr>
          <w:spacing w:val="1"/>
        </w:rPr>
      </w:pPr>
      <w:r>
        <w:t>The</w:t>
      </w:r>
      <w:r w:rsidR="00C316ED">
        <w:t xml:space="preserve"> </w:t>
      </w:r>
      <w:r>
        <w:t>People</w:t>
      </w:r>
      <w:r w:rsidR="00C316ED">
        <w:t xml:space="preserve"> </w:t>
      </w:r>
      <w:r>
        <w:t>and</w:t>
      </w:r>
      <w:r w:rsidR="00C316ED">
        <w:t xml:space="preserve"> </w:t>
      </w:r>
      <w:r>
        <w:t>Culture</w:t>
      </w:r>
      <w:r w:rsidR="00C316ED">
        <w:t xml:space="preserve"> </w:t>
      </w:r>
      <w:r>
        <w:t>Committee</w:t>
      </w:r>
      <w:r w:rsidR="00C316ED">
        <w:t xml:space="preserve"> </w:t>
      </w:r>
      <w:r>
        <w:t>leads,</w:t>
      </w:r>
      <w:r w:rsidR="00C316ED">
        <w:t xml:space="preserve"> </w:t>
      </w:r>
      <w:proofErr w:type="gramStart"/>
      <w:r>
        <w:t>oversees</w:t>
      </w:r>
      <w:proofErr w:type="gramEnd"/>
      <w:r w:rsidR="00C316ED">
        <w:t xml:space="preserve"> </w:t>
      </w:r>
      <w:r>
        <w:t>and</w:t>
      </w:r>
      <w:r w:rsidR="00C316ED">
        <w:t xml:space="preserve"> </w:t>
      </w:r>
      <w:r>
        <w:t>optimises</w:t>
      </w:r>
      <w:r w:rsidR="00C316ED">
        <w:t xml:space="preserve"> </w:t>
      </w:r>
      <w:r>
        <w:t>DEECA’s</w:t>
      </w:r>
      <w:r w:rsidR="00C316ED">
        <w:t xml:space="preserve"> </w:t>
      </w:r>
      <w:r>
        <w:t>organisational</w:t>
      </w:r>
      <w:r w:rsidR="00C316ED">
        <w:t xml:space="preserve"> </w:t>
      </w:r>
      <w:r>
        <w:t>culture</w:t>
      </w:r>
      <w:r w:rsidR="00C316ED">
        <w:t xml:space="preserve"> </w:t>
      </w:r>
      <w:r>
        <w:t>and</w:t>
      </w:r>
      <w:r w:rsidR="00C316ED">
        <w:rPr>
          <w:rFonts w:ascii="Cambria" w:hAnsi="Cambria" w:cs="Cambria"/>
        </w:rPr>
        <w:t xml:space="preserve"> </w:t>
      </w:r>
      <w:r>
        <w:t>strategic</w:t>
      </w:r>
      <w:r w:rsidR="00C316ED">
        <w:t xml:space="preserve"> </w:t>
      </w:r>
      <w:r>
        <w:t>people</w:t>
      </w:r>
      <w:r w:rsidR="00C316ED">
        <w:t xml:space="preserve"> </w:t>
      </w:r>
      <w:r>
        <w:t>capability</w:t>
      </w:r>
      <w:r w:rsidR="00C316ED">
        <w:t xml:space="preserve"> </w:t>
      </w:r>
      <w:r>
        <w:t>to</w:t>
      </w:r>
      <w:r w:rsidR="00C316ED">
        <w:t xml:space="preserve"> </w:t>
      </w:r>
      <w:r>
        <w:t>achieve</w:t>
      </w:r>
      <w:r w:rsidR="00C316ED">
        <w:t xml:space="preserve"> </w:t>
      </w:r>
      <w:r>
        <w:t>the</w:t>
      </w:r>
      <w:r w:rsidR="00C316ED">
        <w:t xml:space="preserve"> </w:t>
      </w:r>
      <w:r>
        <w:t>department’s</w:t>
      </w:r>
      <w:r w:rsidR="00C316ED">
        <w:t xml:space="preserve"> </w:t>
      </w:r>
      <w:r>
        <w:t>strategic</w:t>
      </w:r>
      <w:r w:rsidR="00C316ED">
        <w:t xml:space="preserve"> </w:t>
      </w:r>
      <w:r>
        <w:t>outcomes</w:t>
      </w:r>
      <w:r w:rsidR="00C316ED">
        <w:t xml:space="preserve"> </w:t>
      </w:r>
      <w:r>
        <w:t>in</w:t>
      </w:r>
      <w:r w:rsidR="00C316ED">
        <w:t xml:space="preserve"> </w:t>
      </w:r>
      <w:r>
        <w:t>a</w:t>
      </w:r>
      <w:r w:rsidR="00C316ED">
        <w:t xml:space="preserve"> </w:t>
      </w:r>
      <w:r>
        <w:t>way</w:t>
      </w:r>
      <w:r w:rsidR="00C316ED">
        <w:t xml:space="preserve"> </w:t>
      </w:r>
      <w:r>
        <w:t>that</w:t>
      </w:r>
      <w:r w:rsidR="00C316ED">
        <w:t xml:space="preserve"> </w:t>
      </w:r>
      <w:r>
        <w:rPr>
          <w:spacing w:val="1"/>
        </w:rPr>
        <w:t>promotes</w:t>
      </w:r>
      <w:r w:rsidR="00C316ED">
        <w:rPr>
          <w:spacing w:val="1"/>
        </w:rPr>
        <w:t xml:space="preserve"> </w:t>
      </w:r>
      <w:r>
        <w:rPr>
          <w:spacing w:val="1"/>
        </w:rPr>
        <w:t>the</w:t>
      </w:r>
      <w:r w:rsidR="00C316ED">
        <w:rPr>
          <w:spacing w:val="1"/>
        </w:rPr>
        <w:t xml:space="preserve"> </w:t>
      </w:r>
      <w:r>
        <w:rPr>
          <w:spacing w:val="1"/>
        </w:rPr>
        <w:t>responsible</w:t>
      </w:r>
      <w:r w:rsidR="00C316ED">
        <w:rPr>
          <w:spacing w:val="1"/>
        </w:rPr>
        <w:t xml:space="preserve"> </w:t>
      </w:r>
      <w:r>
        <w:rPr>
          <w:spacing w:val="1"/>
        </w:rPr>
        <w:t>stewardship</w:t>
      </w:r>
      <w:r w:rsidR="00C316ED">
        <w:rPr>
          <w:spacing w:val="1"/>
        </w:rPr>
        <w:t xml:space="preserve"> </w:t>
      </w:r>
      <w:r>
        <w:rPr>
          <w:spacing w:val="1"/>
        </w:rPr>
        <w:t>of</w:t>
      </w:r>
      <w:r w:rsidR="00C316ED">
        <w:rPr>
          <w:spacing w:val="1"/>
        </w:rPr>
        <w:t xml:space="preserve"> </w:t>
      </w:r>
      <w:r>
        <w:rPr>
          <w:spacing w:val="1"/>
        </w:rPr>
        <w:t>DEECA’s</w:t>
      </w:r>
      <w:r w:rsidR="00C316ED">
        <w:rPr>
          <w:spacing w:val="1"/>
        </w:rPr>
        <w:t xml:space="preserve"> </w:t>
      </w:r>
      <w:r>
        <w:rPr>
          <w:spacing w:val="1"/>
        </w:rPr>
        <w:t>five</w:t>
      </w:r>
      <w:r w:rsidR="00C316ED">
        <w:rPr>
          <w:rFonts w:ascii="Cambria" w:hAnsi="Cambria" w:cs="Cambria"/>
          <w:spacing w:val="1"/>
        </w:rPr>
        <w:t xml:space="preserve"> </w:t>
      </w:r>
      <w:r>
        <w:rPr>
          <w:spacing w:val="1"/>
        </w:rPr>
        <w:t>organisational</w:t>
      </w:r>
      <w:r w:rsidR="00C316ED">
        <w:rPr>
          <w:spacing w:val="1"/>
        </w:rPr>
        <w:t xml:space="preserve"> </w:t>
      </w:r>
      <w:r>
        <w:rPr>
          <w:spacing w:val="1"/>
        </w:rPr>
        <w:t>pillars.</w:t>
      </w:r>
    </w:p>
    <w:p w14:paraId="1CCCBE89" w14:textId="3F3371AE" w:rsidR="002E1D3C" w:rsidRPr="00D73735" w:rsidRDefault="007D671F" w:rsidP="00D73735">
      <w:pPr>
        <w:pStyle w:val="Normalbeforebullets"/>
        <w:rPr>
          <w:b/>
          <w:bCs/>
        </w:rPr>
      </w:pPr>
      <w:r w:rsidRPr="00D73735">
        <w:rPr>
          <w:b/>
          <w:bCs/>
        </w:rPr>
        <w:t>Policy</w:t>
      </w:r>
      <w:r w:rsidR="00C316ED" w:rsidRPr="00D73735">
        <w:rPr>
          <w:b/>
          <w:bCs/>
        </w:rPr>
        <w:t xml:space="preserve"> </w:t>
      </w:r>
      <w:r w:rsidRPr="00D73735">
        <w:rPr>
          <w:b/>
          <w:bCs/>
        </w:rPr>
        <w:t>and</w:t>
      </w:r>
      <w:r w:rsidR="00C316ED" w:rsidRPr="00D73735">
        <w:rPr>
          <w:b/>
          <w:bCs/>
        </w:rPr>
        <w:t xml:space="preserve"> </w:t>
      </w:r>
      <w:r w:rsidRPr="00D73735">
        <w:rPr>
          <w:b/>
          <w:bCs/>
        </w:rPr>
        <w:t>Legislation</w:t>
      </w:r>
      <w:r w:rsidR="00C316ED" w:rsidRPr="00D73735">
        <w:rPr>
          <w:b/>
          <w:bCs/>
        </w:rPr>
        <w:t xml:space="preserve"> </w:t>
      </w:r>
      <w:r w:rsidRPr="00D73735">
        <w:rPr>
          <w:b/>
          <w:bCs/>
        </w:rPr>
        <w:t>Committee</w:t>
      </w:r>
    </w:p>
    <w:p w14:paraId="75B649EF" w14:textId="0439E0AB" w:rsidR="002E1D3C" w:rsidRDefault="007D671F" w:rsidP="00D73735">
      <w:r>
        <w:rPr>
          <w:spacing w:val="1"/>
        </w:rPr>
        <w:t>The</w:t>
      </w:r>
      <w:r w:rsidR="00C316ED">
        <w:rPr>
          <w:spacing w:val="1"/>
        </w:rPr>
        <w:t xml:space="preserve"> </w:t>
      </w:r>
      <w:r>
        <w:rPr>
          <w:spacing w:val="1"/>
        </w:rPr>
        <w:t>Policy</w:t>
      </w:r>
      <w:r w:rsidR="00C316ED">
        <w:rPr>
          <w:spacing w:val="1"/>
        </w:rPr>
        <w:t xml:space="preserve"> </w:t>
      </w:r>
      <w:r>
        <w:rPr>
          <w:spacing w:val="1"/>
        </w:rPr>
        <w:t>and</w:t>
      </w:r>
      <w:r w:rsidR="00C316ED">
        <w:rPr>
          <w:spacing w:val="1"/>
        </w:rPr>
        <w:t xml:space="preserve"> </w:t>
      </w:r>
      <w:r>
        <w:rPr>
          <w:spacing w:val="1"/>
        </w:rPr>
        <w:t>Legislation</w:t>
      </w:r>
      <w:r w:rsidR="00C316ED">
        <w:rPr>
          <w:spacing w:val="1"/>
        </w:rPr>
        <w:t xml:space="preserve"> </w:t>
      </w:r>
      <w:r>
        <w:rPr>
          <w:spacing w:val="1"/>
        </w:rPr>
        <w:t>Committee</w:t>
      </w:r>
      <w:r w:rsidR="00C316ED">
        <w:rPr>
          <w:spacing w:val="1"/>
        </w:rPr>
        <w:t xml:space="preserve"> </w:t>
      </w:r>
      <w:r>
        <w:rPr>
          <w:spacing w:val="1"/>
        </w:rPr>
        <w:t>leads</w:t>
      </w:r>
      <w:r w:rsidR="00C316ED">
        <w:rPr>
          <w:spacing w:val="1"/>
        </w:rPr>
        <w:t xml:space="preserve"> </w:t>
      </w:r>
      <w:r>
        <w:rPr>
          <w:spacing w:val="1"/>
        </w:rPr>
        <w:t>and</w:t>
      </w:r>
      <w:r w:rsidR="00C316ED">
        <w:rPr>
          <w:spacing w:val="1"/>
        </w:rPr>
        <w:t xml:space="preserve"> </w:t>
      </w:r>
      <w:r>
        <w:rPr>
          <w:spacing w:val="2"/>
        </w:rPr>
        <w:t>oversees</w:t>
      </w:r>
      <w:r w:rsidR="00C316ED">
        <w:rPr>
          <w:spacing w:val="2"/>
        </w:rPr>
        <w:t xml:space="preserve"> </w:t>
      </w:r>
      <w:r>
        <w:rPr>
          <w:spacing w:val="2"/>
        </w:rPr>
        <w:t>DEECA’s</w:t>
      </w:r>
      <w:r w:rsidR="00C316ED">
        <w:rPr>
          <w:spacing w:val="2"/>
        </w:rPr>
        <w:t xml:space="preserve"> </w:t>
      </w:r>
      <w:r>
        <w:rPr>
          <w:spacing w:val="2"/>
        </w:rPr>
        <w:t>policy</w:t>
      </w:r>
      <w:r w:rsidR="00C316ED">
        <w:rPr>
          <w:spacing w:val="2"/>
        </w:rPr>
        <w:t xml:space="preserve"> </w:t>
      </w:r>
      <w:r>
        <w:rPr>
          <w:spacing w:val="2"/>
        </w:rPr>
        <w:t>and</w:t>
      </w:r>
      <w:r w:rsidR="00C316ED">
        <w:rPr>
          <w:spacing w:val="2"/>
        </w:rPr>
        <w:t xml:space="preserve"> </w:t>
      </w:r>
      <w:r>
        <w:rPr>
          <w:spacing w:val="2"/>
        </w:rPr>
        <w:t>legislative</w:t>
      </w:r>
      <w:r w:rsidR="00C316ED">
        <w:rPr>
          <w:spacing w:val="2"/>
        </w:rPr>
        <w:t xml:space="preserve"> </w:t>
      </w:r>
      <w:r>
        <w:rPr>
          <w:spacing w:val="2"/>
        </w:rPr>
        <w:t>reform</w:t>
      </w:r>
      <w:r w:rsidR="00C316ED">
        <w:rPr>
          <w:spacing w:val="2"/>
        </w:rPr>
        <w:t xml:space="preserve"> </w:t>
      </w:r>
      <w:r>
        <w:t>agenda</w:t>
      </w:r>
      <w:r w:rsidR="00C316ED">
        <w:t xml:space="preserve"> </w:t>
      </w:r>
      <w:r>
        <w:t>on</w:t>
      </w:r>
      <w:r w:rsidR="00C316ED">
        <w:t xml:space="preserve"> </w:t>
      </w:r>
      <w:r>
        <w:t>behalf</w:t>
      </w:r>
      <w:r w:rsidR="00C316ED">
        <w:t xml:space="preserve"> </w:t>
      </w:r>
      <w:r>
        <w:t>of</w:t>
      </w:r>
      <w:r w:rsidR="00C316ED">
        <w:t xml:space="preserve"> </w:t>
      </w:r>
      <w:r>
        <w:t>the</w:t>
      </w:r>
      <w:r w:rsidR="00C316ED">
        <w:t xml:space="preserve"> </w:t>
      </w:r>
      <w:r>
        <w:t>Secretary</w:t>
      </w:r>
      <w:r w:rsidR="00C316ED">
        <w:t xml:space="preserve"> </w:t>
      </w:r>
      <w:r>
        <w:t>and</w:t>
      </w:r>
      <w:r w:rsidR="00C316ED">
        <w:t xml:space="preserve"> </w:t>
      </w:r>
      <w:r>
        <w:t>the</w:t>
      </w:r>
      <w:r w:rsidR="00C316ED">
        <w:t xml:space="preserve"> </w:t>
      </w:r>
      <w:r>
        <w:t>Executive</w:t>
      </w:r>
      <w:r w:rsidR="00C316ED">
        <w:t xml:space="preserve"> </w:t>
      </w:r>
      <w:r>
        <w:rPr>
          <w:spacing w:val="2"/>
        </w:rPr>
        <w:t>Board,</w:t>
      </w:r>
      <w:r w:rsidR="00C316ED">
        <w:rPr>
          <w:spacing w:val="2"/>
        </w:rPr>
        <w:t xml:space="preserve"> </w:t>
      </w:r>
      <w:r>
        <w:rPr>
          <w:spacing w:val="2"/>
        </w:rPr>
        <w:t>and</w:t>
      </w:r>
      <w:r w:rsidR="00C316ED">
        <w:rPr>
          <w:spacing w:val="2"/>
        </w:rPr>
        <w:t xml:space="preserve"> </w:t>
      </w:r>
      <w:r>
        <w:rPr>
          <w:spacing w:val="2"/>
        </w:rPr>
        <w:t>advises</w:t>
      </w:r>
      <w:r w:rsidR="00C316ED">
        <w:rPr>
          <w:spacing w:val="2"/>
        </w:rPr>
        <w:t xml:space="preserve"> </w:t>
      </w:r>
      <w:r>
        <w:rPr>
          <w:spacing w:val="2"/>
        </w:rPr>
        <w:t>on</w:t>
      </w:r>
      <w:r w:rsidR="00C316ED">
        <w:rPr>
          <w:spacing w:val="2"/>
        </w:rPr>
        <w:t xml:space="preserve"> </w:t>
      </w:r>
      <w:r>
        <w:rPr>
          <w:spacing w:val="2"/>
        </w:rPr>
        <w:t>its</w:t>
      </w:r>
      <w:r w:rsidR="00C316ED">
        <w:rPr>
          <w:spacing w:val="2"/>
        </w:rPr>
        <w:t xml:space="preserve"> </w:t>
      </w:r>
      <w:r>
        <w:rPr>
          <w:spacing w:val="2"/>
        </w:rPr>
        <w:t>oversight,</w:t>
      </w:r>
      <w:r w:rsidR="00C316ED">
        <w:rPr>
          <w:spacing w:val="2"/>
        </w:rPr>
        <w:t xml:space="preserve"> </w:t>
      </w:r>
      <w:r>
        <w:rPr>
          <w:spacing w:val="2"/>
        </w:rPr>
        <w:t>direction,</w:t>
      </w:r>
      <w:r w:rsidR="00C316ED">
        <w:rPr>
          <w:spacing w:val="2"/>
        </w:rPr>
        <w:t xml:space="preserve"> </w:t>
      </w:r>
      <w:r>
        <w:t>monitoring</w:t>
      </w:r>
      <w:r w:rsidR="00C316ED">
        <w:t xml:space="preserve"> </w:t>
      </w:r>
      <w:r>
        <w:t>and</w:t>
      </w:r>
      <w:r w:rsidR="00C316ED">
        <w:t xml:space="preserve"> </w:t>
      </w:r>
      <w:r>
        <w:t>review</w:t>
      </w:r>
      <w:r w:rsidR="00C316ED">
        <w:t xml:space="preserve"> </w:t>
      </w:r>
      <w:r>
        <w:t>for</w:t>
      </w:r>
      <w:r w:rsidR="00C316ED">
        <w:t xml:space="preserve"> </w:t>
      </w:r>
      <w:r>
        <w:t>Cabinet</w:t>
      </w:r>
      <w:r w:rsidR="00C316ED">
        <w:t xml:space="preserve"> </w:t>
      </w:r>
      <w:r>
        <w:t>and</w:t>
      </w:r>
      <w:r w:rsidR="00C316ED">
        <w:t xml:space="preserve"> </w:t>
      </w:r>
      <w:r>
        <w:t>government.</w:t>
      </w:r>
    </w:p>
    <w:p w14:paraId="6D3F508E" w14:textId="73ABFA49" w:rsidR="002E1D3C" w:rsidRPr="00D73735" w:rsidRDefault="007D671F" w:rsidP="00D73735">
      <w:pPr>
        <w:pStyle w:val="Normalbeforebullets"/>
        <w:rPr>
          <w:b/>
          <w:bCs/>
        </w:rPr>
      </w:pPr>
      <w:r w:rsidRPr="00D73735">
        <w:rPr>
          <w:b/>
          <w:bCs/>
        </w:rPr>
        <w:t>Recycling</w:t>
      </w:r>
      <w:r w:rsidR="00C316ED" w:rsidRPr="00D73735">
        <w:rPr>
          <w:b/>
          <w:bCs/>
        </w:rPr>
        <w:t xml:space="preserve"> </w:t>
      </w:r>
      <w:r w:rsidRPr="00D73735">
        <w:rPr>
          <w:b/>
          <w:bCs/>
        </w:rPr>
        <w:t>Victoria</w:t>
      </w:r>
      <w:r w:rsidR="00C316ED" w:rsidRPr="00D73735">
        <w:rPr>
          <w:b/>
          <w:bCs/>
        </w:rPr>
        <w:t xml:space="preserve"> </w:t>
      </w:r>
      <w:r w:rsidRPr="00D73735">
        <w:rPr>
          <w:b/>
          <w:bCs/>
        </w:rPr>
        <w:t>Committee</w:t>
      </w:r>
    </w:p>
    <w:p w14:paraId="310245CF" w14:textId="1AF65DB5" w:rsidR="002E1D3C" w:rsidRDefault="007D671F" w:rsidP="00D73735">
      <w:r>
        <w:t>The</w:t>
      </w:r>
      <w:r w:rsidR="00C316ED">
        <w:t xml:space="preserve"> </w:t>
      </w:r>
      <w:r>
        <w:t>Recycling</w:t>
      </w:r>
      <w:r w:rsidR="00C316ED">
        <w:t xml:space="preserve"> </w:t>
      </w:r>
      <w:r>
        <w:t>Victoria</w:t>
      </w:r>
      <w:r w:rsidR="00C316ED">
        <w:t xml:space="preserve"> </w:t>
      </w:r>
      <w:r>
        <w:t>Committee</w:t>
      </w:r>
      <w:r w:rsidR="00C316ED">
        <w:t xml:space="preserve"> </w:t>
      </w:r>
      <w:r>
        <w:t>oversees</w:t>
      </w:r>
      <w:r w:rsidR="00C316ED">
        <w:t xml:space="preserve"> </w:t>
      </w:r>
      <w:r>
        <w:t>the</w:t>
      </w:r>
      <w:r w:rsidR="00C316ED">
        <w:t xml:space="preserve"> </w:t>
      </w:r>
      <w:r>
        <w:rPr>
          <w:spacing w:val="2"/>
        </w:rPr>
        <w:t>establishment</w:t>
      </w:r>
      <w:r w:rsidR="00C316ED">
        <w:rPr>
          <w:spacing w:val="2"/>
        </w:rPr>
        <w:t xml:space="preserve"> </w:t>
      </w:r>
      <w:r>
        <w:rPr>
          <w:spacing w:val="2"/>
        </w:rPr>
        <w:t>of</w:t>
      </w:r>
      <w:r w:rsidR="00C316ED">
        <w:rPr>
          <w:spacing w:val="2"/>
        </w:rPr>
        <w:t xml:space="preserve"> </w:t>
      </w:r>
      <w:r>
        <w:rPr>
          <w:spacing w:val="2"/>
        </w:rPr>
        <w:t>Recycling</w:t>
      </w:r>
      <w:r w:rsidR="00C316ED">
        <w:rPr>
          <w:spacing w:val="2"/>
        </w:rPr>
        <w:t xml:space="preserve"> </w:t>
      </w:r>
      <w:r>
        <w:rPr>
          <w:spacing w:val="2"/>
        </w:rPr>
        <w:t>Victoria</w:t>
      </w:r>
      <w:r w:rsidR="00C316ED">
        <w:rPr>
          <w:spacing w:val="2"/>
        </w:rPr>
        <w:t xml:space="preserve"> </w:t>
      </w:r>
      <w:r>
        <w:rPr>
          <w:spacing w:val="2"/>
        </w:rPr>
        <w:t>as</w:t>
      </w:r>
      <w:r w:rsidR="00C316ED">
        <w:rPr>
          <w:spacing w:val="2"/>
        </w:rPr>
        <w:t xml:space="preserve"> </w:t>
      </w:r>
      <w:r>
        <w:rPr>
          <w:spacing w:val="2"/>
        </w:rPr>
        <w:t>a</w:t>
      </w:r>
      <w:r w:rsidR="00C316ED">
        <w:rPr>
          <w:spacing w:val="2"/>
        </w:rPr>
        <w:t xml:space="preserve"> </w:t>
      </w:r>
      <w:r>
        <w:rPr>
          <w:spacing w:val="2"/>
        </w:rPr>
        <w:t>self-</w:t>
      </w:r>
      <w:r>
        <w:rPr>
          <w:spacing w:val="1"/>
        </w:rPr>
        <w:t>sustaining</w:t>
      </w:r>
      <w:r w:rsidR="00C316ED">
        <w:rPr>
          <w:spacing w:val="1"/>
        </w:rPr>
        <w:t xml:space="preserve"> </w:t>
      </w:r>
      <w:r>
        <w:rPr>
          <w:spacing w:val="1"/>
        </w:rPr>
        <w:t>operation,</w:t>
      </w:r>
      <w:r w:rsidR="00C316ED">
        <w:rPr>
          <w:spacing w:val="1"/>
        </w:rPr>
        <w:t xml:space="preserve"> </w:t>
      </w:r>
      <w:r>
        <w:rPr>
          <w:spacing w:val="1"/>
        </w:rPr>
        <w:t>consistent</w:t>
      </w:r>
      <w:r w:rsidR="00C316ED">
        <w:rPr>
          <w:spacing w:val="1"/>
        </w:rPr>
        <w:t xml:space="preserve"> </w:t>
      </w:r>
      <w:r>
        <w:rPr>
          <w:spacing w:val="1"/>
        </w:rPr>
        <w:t>with</w:t>
      </w:r>
      <w:r w:rsidR="00C316ED">
        <w:rPr>
          <w:spacing w:val="1"/>
        </w:rPr>
        <w:t xml:space="preserve"> </w:t>
      </w:r>
      <w:r>
        <w:rPr>
          <w:spacing w:val="1"/>
        </w:rPr>
        <w:t>One-DEECA</w:t>
      </w:r>
      <w:r w:rsidR="00C316ED">
        <w:rPr>
          <w:spacing w:val="1"/>
        </w:rPr>
        <w:t xml:space="preserve"> </w:t>
      </w:r>
      <w:r>
        <w:t>and</w:t>
      </w:r>
      <w:r w:rsidR="00C316ED">
        <w:t xml:space="preserve"> </w:t>
      </w:r>
      <w:r>
        <w:t>ready</w:t>
      </w:r>
      <w:r w:rsidR="00C316ED">
        <w:t xml:space="preserve"> </w:t>
      </w:r>
      <w:r>
        <w:t>to</w:t>
      </w:r>
      <w:r w:rsidR="00C316ED">
        <w:t xml:space="preserve"> </w:t>
      </w:r>
      <w:r>
        <w:t>deliver</w:t>
      </w:r>
      <w:r w:rsidR="00C316ED">
        <w:t xml:space="preserve"> </w:t>
      </w:r>
      <w:r>
        <w:t>its</w:t>
      </w:r>
      <w:r w:rsidR="00C316ED">
        <w:t xml:space="preserve"> </w:t>
      </w:r>
      <w:r>
        <w:t>legislative</w:t>
      </w:r>
      <w:r w:rsidR="00C316ED">
        <w:t xml:space="preserve"> </w:t>
      </w:r>
      <w:r>
        <w:t>functions.</w:t>
      </w:r>
    </w:p>
    <w:p w14:paraId="3F3CD12B" w14:textId="544A85D8" w:rsidR="002E1D3C" w:rsidRPr="00D73735" w:rsidRDefault="007D671F" w:rsidP="00D73735">
      <w:pPr>
        <w:pStyle w:val="Normalbeforebullets"/>
        <w:rPr>
          <w:b/>
          <w:bCs/>
        </w:rPr>
      </w:pPr>
      <w:r w:rsidRPr="00D73735">
        <w:rPr>
          <w:b/>
          <w:bCs/>
        </w:rPr>
        <w:lastRenderedPageBreak/>
        <w:t>Self-determination</w:t>
      </w:r>
      <w:r w:rsidR="00C316ED" w:rsidRPr="00D73735">
        <w:rPr>
          <w:b/>
          <w:bCs/>
        </w:rPr>
        <w:t xml:space="preserve"> </w:t>
      </w:r>
      <w:r w:rsidRPr="00D73735">
        <w:rPr>
          <w:b/>
          <w:bCs/>
        </w:rPr>
        <w:t>Committee</w:t>
      </w:r>
    </w:p>
    <w:p w14:paraId="1B313697" w14:textId="16AD0416" w:rsidR="002E1D3C" w:rsidRDefault="007D671F" w:rsidP="00D73735">
      <w:r>
        <w:t>The</w:t>
      </w:r>
      <w:r w:rsidR="00C316ED">
        <w:t xml:space="preserve"> </w:t>
      </w:r>
      <w:r>
        <w:t>Self-determination</w:t>
      </w:r>
      <w:r w:rsidR="00C316ED">
        <w:t xml:space="preserve"> </w:t>
      </w:r>
      <w:r>
        <w:t>Committee</w:t>
      </w:r>
      <w:r w:rsidR="00C316ED">
        <w:t xml:space="preserve"> </w:t>
      </w:r>
      <w:r>
        <w:t>provides</w:t>
      </w:r>
      <w:r w:rsidR="00C316ED">
        <w:t xml:space="preserve"> </w:t>
      </w:r>
      <w:r>
        <w:t>a</w:t>
      </w:r>
      <w:r w:rsidR="00C316ED">
        <w:t xml:space="preserve"> </w:t>
      </w:r>
      <w:r>
        <w:t>forum</w:t>
      </w:r>
      <w:r w:rsidR="00C316ED">
        <w:t xml:space="preserve"> </w:t>
      </w:r>
      <w:r>
        <w:t>for</w:t>
      </w:r>
      <w:r w:rsidR="00C316ED">
        <w:t xml:space="preserve"> </w:t>
      </w:r>
      <w:r>
        <w:t>all</w:t>
      </w:r>
      <w:r w:rsidR="00C316ED">
        <w:t xml:space="preserve"> </w:t>
      </w:r>
      <w:r>
        <w:t>groups</w:t>
      </w:r>
      <w:r w:rsidR="00C316ED">
        <w:t xml:space="preserve"> </w:t>
      </w:r>
      <w:r>
        <w:t>to</w:t>
      </w:r>
      <w:r w:rsidR="00C316ED">
        <w:t xml:space="preserve"> </w:t>
      </w:r>
      <w:r>
        <w:t>provide</w:t>
      </w:r>
      <w:r w:rsidR="00C316ED">
        <w:t xml:space="preserve"> </w:t>
      </w:r>
      <w:r>
        <w:t>a</w:t>
      </w:r>
      <w:r w:rsidR="00C316ED">
        <w:t xml:space="preserve"> </w:t>
      </w:r>
      <w:r>
        <w:t>coordinated</w:t>
      </w:r>
      <w:r w:rsidR="00C316ED">
        <w:t xml:space="preserve"> </w:t>
      </w:r>
      <w:r>
        <w:t>One-DEECA</w:t>
      </w:r>
      <w:r w:rsidR="00C316ED">
        <w:t xml:space="preserve"> </w:t>
      </w:r>
      <w:r>
        <w:t>approach</w:t>
      </w:r>
      <w:r w:rsidR="00C316ED">
        <w:t xml:space="preserve"> </w:t>
      </w:r>
      <w:r>
        <w:t>to</w:t>
      </w:r>
      <w:r w:rsidR="00C316ED">
        <w:t xml:space="preserve"> </w:t>
      </w:r>
      <w:r>
        <w:t>Self-Determination</w:t>
      </w:r>
      <w:r w:rsidR="00C316ED">
        <w:t xml:space="preserve"> </w:t>
      </w:r>
      <w:r>
        <w:t>enabling</w:t>
      </w:r>
      <w:r w:rsidR="00C316ED">
        <w:t xml:space="preserve"> </w:t>
      </w:r>
      <w:r>
        <w:t>policy</w:t>
      </w:r>
      <w:r w:rsidR="00C316ED">
        <w:t xml:space="preserve"> </w:t>
      </w:r>
      <w:r>
        <w:t>and</w:t>
      </w:r>
      <w:r w:rsidR="00C316ED">
        <w:rPr>
          <w:rFonts w:ascii="Cambria" w:hAnsi="Cambria" w:cs="Cambria"/>
        </w:rPr>
        <w:t xml:space="preserve"> </w:t>
      </w:r>
      <w:r>
        <w:t>process</w:t>
      </w:r>
      <w:r w:rsidR="00C316ED">
        <w:t xml:space="preserve"> </w:t>
      </w:r>
      <w:r>
        <w:t>initiatives</w:t>
      </w:r>
      <w:r w:rsidR="00C316ED">
        <w:t xml:space="preserve"> </w:t>
      </w:r>
      <w:r>
        <w:t>on</w:t>
      </w:r>
      <w:r w:rsidR="00C316ED">
        <w:t xml:space="preserve"> </w:t>
      </w:r>
      <w:r>
        <w:t>behalf</w:t>
      </w:r>
      <w:r w:rsidR="00C316ED">
        <w:t xml:space="preserve"> </w:t>
      </w:r>
      <w:r>
        <w:t>of</w:t>
      </w:r>
      <w:r w:rsidR="00C316ED">
        <w:t xml:space="preserve"> </w:t>
      </w:r>
      <w:r>
        <w:t>the</w:t>
      </w:r>
      <w:r w:rsidR="00C316ED">
        <w:t xml:space="preserve"> </w:t>
      </w:r>
      <w:r>
        <w:t>Secretary</w:t>
      </w:r>
      <w:r w:rsidR="00C316ED">
        <w:t xml:space="preserve"> </w:t>
      </w:r>
      <w:r>
        <w:t>and</w:t>
      </w:r>
      <w:r w:rsidR="00C316ED">
        <w:t xml:space="preserve"> </w:t>
      </w:r>
      <w:r>
        <w:t>the</w:t>
      </w:r>
      <w:r w:rsidR="00C316ED">
        <w:t xml:space="preserve"> </w:t>
      </w:r>
      <w:r>
        <w:t>DEECA</w:t>
      </w:r>
      <w:r w:rsidR="00C316ED">
        <w:t xml:space="preserve"> </w:t>
      </w:r>
      <w:r>
        <w:t>Executive</w:t>
      </w:r>
      <w:r w:rsidR="00C316ED">
        <w:t xml:space="preserve"> </w:t>
      </w:r>
      <w:r>
        <w:t>Board.</w:t>
      </w:r>
    </w:p>
    <w:p w14:paraId="4A07FBC6" w14:textId="590E8D30" w:rsidR="002E1D3C" w:rsidRPr="00D73735" w:rsidRDefault="007D671F" w:rsidP="00D73735">
      <w:pPr>
        <w:pStyle w:val="Normalbeforebullets"/>
        <w:rPr>
          <w:b/>
          <w:bCs/>
        </w:rPr>
      </w:pPr>
      <w:r w:rsidRPr="00D73735">
        <w:rPr>
          <w:b/>
          <w:bCs/>
        </w:rPr>
        <w:t>Committee</w:t>
      </w:r>
      <w:r w:rsidR="00C316ED" w:rsidRPr="00D73735">
        <w:rPr>
          <w:b/>
          <w:bCs/>
        </w:rPr>
        <w:t xml:space="preserve"> </w:t>
      </w:r>
      <w:r w:rsidRPr="00D73735">
        <w:rPr>
          <w:b/>
          <w:bCs/>
        </w:rPr>
        <w:t>Portfolio</w:t>
      </w:r>
      <w:r w:rsidR="00C316ED" w:rsidRPr="00D73735">
        <w:rPr>
          <w:b/>
          <w:bCs/>
        </w:rPr>
        <w:t xml:space="preserve"> </w:t>
      </w:r>
      <w:r w:rsidRPr="00D73735">
        <w:rPr>
          <w:b/>
          <w:bCs/>
        </w:rPr>
        <w:t>Governance</w:t>
      </w:r>
      <w:r w:rsidR="00C316ED" w:rsidRPr="00D73735">
        <w:rPr>
          <w:b/>
          <w:bCs/>
        </w:rPr>
        <w:t xml:space="preserve"> </w:t>
      </w:r>
      <w:r w:rsidRPr="00D73735">
        <w:rPr>
          <w:b/>
          <w:bCs/>
        </w:rPr>
        <w:t>and</w:t>
      </w:r>
      <w:r w:rsidR="00C316ED" w:rsidRPr="00D73735">
        <w:rPr>
          <w:b/>
          <w:bCs/>
        </w:rPr>
        <w:t xml:space="preserve"> </w:t>
      </w:r>
      <w:r w:rsidRPr="00D73735">
        <w:rPr>
          <w:b/>
          <w:bCs/>
        </w:rPr>
        <w:t>Integrity</w:t>
      </w:r>
      <w:r w:rsidR="00C316ED" w:rsidRPr="00D73735">
        <w:rPr>
          <w:b/>
          <w:bCs/>
        </w:rPr>
        <w:t xml:space="preserve"> </w:t>
      </w:r>
      <w:r w:rsidRPr="00D73735">
        <w:rPr>
          <w:b/>
          <w:bCs/>
        </w:rPr>
        <w:t>Committee</w:t>
      </w:r>
    </w:p>
    <w:p w14:paraId="2F52A842" w14:textId="3F234AE2" w:rsidR="002E1D3C" w:rsidRPr="00D73735" w:rsidRDefault="007D671F" w:rsidP="00D73735">
      <w:r w:rsidRPr="00D73735">
        <w:t>The</w:t>
      </w:r>
      <w:r w:rsidR="00C316ED" w:rsidRPr="00D73735">
        <w:t xml:space="preserve"> </w:t>
      </w:r>
      <w:r w:rsidRPr="00D73735">
        <w:t>Portfolio</w:t>
      </w:r>
      <w:r w:rsidR="00C316ED" w:rsidRPr="00D73735">
        <w:t xml:space="preserve"> </w:t>
      </w:r>
      <w:r w:rsidRPr="00D73735">
        <w:t>Governance</w:t>
      </w:r>
      <w:r w:rsidR="00C316ED" w:rsidRPr="00D73735">
        <w:t xml:space="preserve"> </w:t>
      </w:r>
      <w:r w:rsidRPr="00D73735">
        <w:t>and</w:t>
      </w:r>
      <w:r w:rsidR="00C316ED" w:rsidRPr="00D73735">
        <w:t xml:space="preserve"> </w:t>
      </w:r>
      <w:r w:rsidRPr="00D73735">
        <w:t>Integrity Committee</w:t>
      </w:r>
      <w:r w:rsidR="00C316ED" w:rsidRPr="00D73735">
        <w:t xml:space="preserve"> </w:t>
      </w:r>
      <w:r w:rsidRPr="00D73735">
        <w:t>(PGIC)</w:t>
      </w:r>
      <w:r w:rsidR="00C316ED" w:rsidRPr="00D73735">
        <w:t xml:space="preserve"> </w:t>
      </w:r>
      <w:r w:rsidRPr="00D73735">
        <w:t>–</w:t>
      </w:r>
      <w:r w:rsidR="00C316ED" w:rsidRPr="00D73735">
        <w:t xml:space="preserve"> </w:t>
      </w:r>
      <w:r w:rsidRPr="00D73735">
        <w:t>The</w:t>
      </w:r>
      <w:r w:rsidR="00C316ED" w:rsidRPr="00D73735">
        <w:t xml:space="preserve"> </w:t>
      </w:r>
      <w:r w:rsidRPr="00D73735">
        <w:t>portfolio</w:t>
      </w:r>
      <w:r w:rsidR="00C316ED" w:rsidRPr="00D73735">
        <w:t xml:space="preserve"> </w:t>
      </w:r>
      <w:r w:rsidRPr="00D73735">
        <w:t>Governance</w:t>
      </w:r>
      <w:r w:rsidR="00C316ED" w:rsidRPr="00D73735">
        <w:t xml:space="preserve"> </w:t>
      </w:r>
      <w:r w:rsidRPr="00D73735">
        <w:t>and</w:t>
      </w:r>
      <w:r w:rsidR="00C316ED" w:rsidRPr="00D73735">
        <w:t xml:space="preserve"> </w:t>
      </w:r>
      <w:r w:rsidRPr="00D73735">
        <w:t>Integrity</w:t>
      </w:r>
      <w:r w:rsidR="00C316ED" w:rsidRPr="00D73735">
        <w:t xml:space="preserve"> </w:t>
      </w:r>
      <w:r w:rsidRPr="00D73735">
        <w:t>Committee</w:t>
      </w:r>
      <w:r w:rsidR="00C316ED" w:rsidRPr="00D73735">
        <w:t xml:space="preserve"> </w:t>
      </w:r>
      <w:r w:rsidRPr="00D73735">
        <w:t>led</w:t>
      </w:r>
      <w:r w:rsidR="00C316ED" w:rsidRPr="00D73735">
        <w:t xml:space="preserve"> </w:t>
      </w:r>
      <w:r w:rsidRPr="00D73735">
        <w:t>and</w:t>
      </w:r>
      <w:r w:rsidR="00C316ED" w:rsidRPr="00D73735">
        <w:t xml:space="preserve"> </w:t>
      </w:r>
      <w:r w:rsidRPr="00D73735">
        <w:t>oversaw</w:t>
      </w:r>
      <w:r w:rsidR="00C316ED" w:rsidRPr="00D73735">
        <w:t xml:space="preserve"> </w:t>
      </w:r>
      <w:r w:rsidRPr="00D73735">
        <w:t>the</w:t>
      </w:r>
      <w:r w:rsidR="00C316ED" w:rsidRPr="00D73735">
        <w:t xml:space="preserve"> </w:t>
      </w:r>
      <w:r w:rsidRPr="00D73735">
        <w:t>direction,</w:t>
      </w:r>
      <w:r w:rsidR="00C316ED" w:rsidRPr="00D73735">
        <w:t xml:space="preserve"> </w:t>
      </w:r>
      <w:proofErr w:type="gramStart"/>
      <w:r w:rsidRPr="00D73735">
        <w:t>management</w:t>
      </w:r>
      <w:proofErr w:type="gramEnd"/>
      <w:r w:rsidR="00C316ED" w:rsidRPr="00D73735">
        <w:t xml:space="preserve"> </w:t>
      </w:r>
      <w:r w:rsidRPr="00D73735">
        <w:t>and</w:t>
      </w:r>
      <w:r w:rsidR="00C316ED" w:rsidRPr="00D73735">
        <w:t xml:space="preserve"> </w:t>
      </w:r>
      <w:r w:rsidRPr="00D73735">
        <w:t>review</w:t>
      </w:r>
      <w:r w:rsidR="00C316ED" w:rsidRPr="00D73735">
        <w:t xml:space="preserve"> </w:t>
      </w:r>
      <w:r w:rsidRPr="00D73735">
        <w:t>of</w:t>
      </w:r>
      <w:r w:rsidR="00C316ED" w:rsidRPr="00D73735">
        <w:t xml:space="preserve"> </w:t>
      </w:r>
      <w:r w:rsidRPr="00D73735">
        <w:t>former</w:t>
      </w:r>
      <w:r w:rsidR="00C316ED" w:rsidRPr="00D73735">
        <w:t xml:space="preserve"> </w:t>
      </w:r>
      <w:r w:rsidRPr="00D73735">
        <w:t>DELWP’s</w:t>
      </w:r>
      <w:r w:rsidR="00C316ED" w:rsidRPr="00D73735">
        <w:t xml:space="preserve"> </w:t>
      </w:r>
      <w:r w:rsidRPr="00D73735">
        <w:t>portfolio</w:t>
      </w:r>
      <w:r w:rsidR="00C316ED" w:rsidRPr="00D73735">
        <w:t xml:space="preserve"> </w:t>
      </w:r>
      <w:r w:rsidRPr="00D73735">
        <w:t>governance</w:t>
      </w:r>
      <w:r w:rsidR="00C316ED" w:rsidRPr="00D73735">
        <w:t xml:space="preserve"> </w:t>
      </w:r>
      <w:r w:rsidRPr="00D73735">
        <w:t>and</w:t>
      </w:r>
      <w:r w:rsidR="00C316ED" w:rsidRPr="00D73735">
        <w:t xml:space="preserve"> </w:t>
      </w:r>
      <w:r w:rsidRPr="00D73735">
        <w:t>integrity,</w:t>
      </w:r>
      <w:r w:rsidR="00C316ED" w:rsidRPr="00D73735">
        <w:t xml:space="preserve"> </w:t>
      </w:r>
      <w:r w:rsidRPr="00D73735">
        <w:t>across</w:t>
      </w:r>
      <w:r w:rsidR="00C316ED" w:rsidRPr="00D73735">
        <w:t xml:space="preserve"> </w:t>
      </w:r>
      <w:r w:rsidRPr="00D73735">
        <w:t>the</w:t>
      </w:r>
      <w:r w:rsidR="00C316ED" w:rsidRPr="00D73735">
        <w:t xml:space="preserve"> </w:t>
      </w:r>
      <w:r w:rsidRPr="00D73735">
        <w:t>department</w:t>
      </w:r>
      <w:r w:rsidR="00C316ED" w:rsidRPr="00D73735">
        <w:t xml:space="preserve"> </w:t>
      </w:r>
      <w:r w:rsidRPr="00D73735">
        <w:t>and</w:t>
      </w:r>
      <w:r w:rsidR="00C316ED" w:rsidRPr="00D73735">
        <w:t xml:space="preserve"> </w:t>
      </w:r>
      <w:r w:rsidRPr="00D73735">
        <w:t>its</w:t>
      </w:r>
      <w:r w:rsidR="00C316ED" w:rsidRPr="00D73735">
        <w:t xml:space="preserve"> </w:t>
      </w:r>
      <w:r w:rsidRPr="00D73735">
        <w:t>portfolio agencies.</w:t>
      </w:r>
    </w:p>
    <w:p w14:paraId="110DB0D7" w14:textId="30E255C2" w:rsidR="002E1D3C" w:rsidRPr="00D73735" w:rsidRDefault="007D671F" w:rsidP="00D73735">
      <w:pPr>
        <w:pStyle w:val="Normalbeforebullets"/>
        <w:rPr>
          <w:b/>
          <w:bCs/>
        </w:rPr>
      </w:pPr>
      <w:r w:rsidRPr="00D73735">
        <w:rPr>
          <w:b/>
          <w:bCs/>
        </w:rPr>
        <w:t>Solar</w:t>
      </w:r>
      <w:r w:rsidR="00C316ED" w:rsidRPr="00D73735">
        <w:rPr>
          <w:b/>
          <w:bCs/>
        </w:rPr>
        <w:t xml:space="preserve"> </w:t>
      </w:r>
      <w:r w:rsidRPr="00D73735">
        <w:rPr>
          <w:b/>
          <w:bCs/>
        </w:rPr>
        <w:t>Victoria</w:t>
      </w:r>
      <w:r w:rsidR="00C316ED" w:rsidRPr="00D73735">
        <w:rPr>
          <w:b/>
          <w:bCs/>
        </w:rPr>
        <w:t xml:space="preserve"> </w:t>
      </w:r>
      <w:r w:rsidRPr="00D73735">
        <w:rPr>
          <w:b/>
          <w:bCs/>
        </w:rPr>
        <w:t>Committee</w:t>
      </w:r>
    </w:p>
    <w:p w14:paraId="5545D8CF" w14:textId="032F4680" w:rsidR="002E1D3C" w:rsidRDefault="007D671F" w:rsidP="00D73735">
      <w:r>
        <w:t>The</w:t>
      </w:r>
      <w:r w:rsidR="00C316ED">
        <w:t xml:space="preserve"> </w:t>
      </w:r>
      <w:r>
        <w:t>Solar</w:t>
      </w:r>
      <w:r w:rsidR="00C316ED">
        <w:t xml:space="preserve"> </w:t>
      </w:r>
      <w:r>
        <w:t>Victoria</w:t>
      </w:r>
      <w:r w:rsidR="00C316ED">
        <w:t xml:space="preserve"> </w:t>
      </w:r>
      <w:r>
        <w:t>Committee</w:t>
      </w:r>
      <w:r w:rsidR="00C316ED">
        <w:t xml:space="preserve"> </w:t>
      </w:r>
      <w:r>
        <w:t>(SVC)</w:t>
      </w:r>
      <w:r w:rsidR="00C316ED">
        <w:t xml:space="preserve"> </w:t>
      </w:r>
      <w:r w:rsidR="00D73735">
        <w:t>–</w:t>
      </w:r>
      <w:r w:rsidR="00C316ED">
        <w:t xml:space="preserve"> </w:t>
      </w:r>
      <w:r>
        <w:t>The</w:t>
      </w:r>
      <w:r w:rsidR="00C316ED">
        <w:t xml:space="preserve"> </w:t>
      </w:r>
      <w:r>
        <w:t>Solar</w:t>
      </w:r>
      <w:r w:rsidR="00C316ED">
        <w:t xml:space="preserve"> </w:t>
      </w:r>
      <w:r>
        <w:t>Victoria</w:t>
      </w:r>
      <w:r w:rsidR="00C316ED">
        <w:t xml:space="preserve"> </w:t>
      </w:r>
      <w:r>
        <w:t>Committee</w:t>
      </w:r>
      <w:r w:rsidR="00C316ED">
        <w:t xml:space="preserve"> </w:t>
      </w:r>
      <w:r>
        <w:t>oversaw</w:t>
      </w:r>
      <w:r w:rsidR="00C316ED">
        <w:t xml:space="preserve"> </w:t>
      </w:r>
      <w:r>
        <w:t>and</w:t>
      </w:r>
      <w:r w:rsidR="00C316ED">
        <w:t xml:space="preserve"> </w:t>
      </w:r>
      <w:r>
        <w:t>provided</w:t>
      </w:r>
      <w:r w:rsidR="00C316ED">
        <w:t xml:space="preserve"> </w:t>
      </w:r>
      <w:r>
        <w:t>advice</w:t>
      </w:r>
      <w:r w:rsidR="00C316ED">
        <w:t xml:space="preserve"> </w:t>
      </w:r>
      <w:r>
        <w:t>on</w:t>
      </w:r>
      <w:r w:rsidR="00C316ED">
        <w:t xml:space="preserve"> </w:t>
      </w:r>
      <w:r>
        <w:t>the</w:t>
      </w:r>
      <w:r w:rsidR="00C316ED">
        <w:t xml:space="preserve"> </w:t>
      </w:r>
      <w:r>
        <w:t>strategic</w:t>
      </w:r>
      <w:r w:rsidR="00C316ED">
        <w:t xml:space="preserve"> </w:t>
      </w:r>
      <w:r>
        <w:t>direction</w:t>
      </w:r>
      <w:r w:rsidR="00C316ED">
        <w:t xml:space="preserve"> </w:t>
      </w:r>
      <w:r>
        <w:t>and</w:t>
      </w:r>
      <w:r w:rsidR="00C316ED">
        <w:t xml:space="preserve"> </w:t>
      </w:r>
      <w:r>
        <w:t>delivery</w:t>
      </w:r>
      <w:r w:rsidR="00C316ED">
        <w:t xml:space="preserve"> </w:t>
      </w:r>
      <w:r>
        <w:t>of</w:t>
      </w:r>
      <w:r w:rsidR="00C316ED">
        <w:t xml:space="preserve"> </w:t>
      </w:r>
      <w:r>
        <w:t>the</w:t>
      </w:r>
      <w:r w:rsidR="00C316ED">
        <w:t xml:space="preserve"> </w:t>
      </w:r>
      <w:r>
        <w:t>Solar</w:t>
      </w:r>
      <w:r w:rsidR="00C316ED">
        <w:t xml:space="preserve"> </w:t>
      </w:r>
      <w:r>
        <w:t>Victoria</w:t>
      </w:r>
      <w:r w:rsidR="00C316ED">
        <w:t xml:space="preserve"> </w:t>
      </w:r>
      <w:r>
        <w:t>Programs.</w:t>
      </w:r>
    </w:p>
    <w:p w14:paraId="29C8A7E9" w14:textId="21727131" w:rsidR="002E1D3C" w:rsidRDefault="007D671F" w:rsidP="00D73735">
      <w:pPr>
        <w:pStyle w:val="Heading3"/>
      </w:pPr>
      <w:r>
        <w:t>Assurance</w:t>
      </w:r>
      <w:r w:rsidR="00C316ED">
        <w:t xml:space="preserve"> </w:t>
      </w:r>
      <w:r>
        <w:t>committees</w:t>
      </w:r>
    </w:p>
    <w:p w14:paraId="11DE5603" w14:textId="125B9AF9" w:rsidR="002E1D3C" w:rsidRDefault="007D671F" w:rsidP="00D73735">
      <w:r>
        <w:t>Three</w:t>
      </w:r>
      <w:r w:rsidR="00C316ED">
        <w:t xml:space="preserve"> </w:t>
      </w:r>
      <w:r>
        <w:t>standalone</w:t>
      </w:r>
      <w:r w:rsidR="00C316ED">
        <w:t xml:space="preserve"> </w:t>
      </w:r>
      <w:r>
        <w:t>committees</w:t>
      </w:r>
      <w:r w:rsidR="00C316ED">
        <w:t xml:space="preserve"> </w:t>
      </w:r>
      <w:r>
        <w:t>support</w:t>
      </w:r>
      <w:r w:rsidR="00C316ED">
        <w:t xml:space="preserve"> </w:t>
      </w:r>
      <w:r>
        <w:t>the</w:t>
      </w:r>
      <w:r w:rsidR="00C316ED">
        <w:t xml:space="preserve"> </w:t>
      </w:r>
      <w:r>
        <w:t>DEECA</w:t>
      </w:r>
      <w:r w:rsidR="00C316ED">
        <w:t xml:space="preserve"> </w:t>
      </w:r>
      <w:r>
        <w:t>Executive</w:t>
      </w:r>
      <w:r w:rsidR="00C316ED">
        <w:t xml:space="preserve"> </w:t>
      </w:r>
      <w:r>
        <w:t>Board</w:t>
      </w:r>
      <w:r w:rsidR="00C316ED">
        <w:t xml:space="preserve"> </w:t>
      </w:r>
      <w:r>
        <w:t>by</w:t>
      </w:r>
      <w:r w:rsidR="00C316ED">
        <w:t xml:space="preserve"> </w:t>
      </w:r>
      <w:r>
        <w:t>providing</w:t>
      </w:r>
      <w:r w:rsidR="00C316ED">
        <w:t xml:space="preserve"> </w:t>
      </w:r>
      <w:r>
        <w:t>advice</w:t>
      </w:r>
      <w:r w:rsidR="00C316ED">
        <w:t xml:space="preserve"> </w:t>
      </w:r>
      <w:r>
        <w:t>on</w:t>
      </w:r>
      <w:r w:rsidR="00C316ED">
        <w:t xml:space="preserve"> </w:t>
      </w:r>
      <w:r>
        <w:t>important</w:t>
      </w:r>
      <w:r w:rsidR="00C316ED">
        <w:t xml:space="preserve"> </w:t>
      </w:r>
      <w:r>
        <w:t>responsibilities</w:t>
      </w:r>
      <w:r w:rsidR="00C316ED">
        <w:t xml:space="preserve"> </w:t>
      </w:r>
      <w:r>
        <w:t>and</w:t>
      </w:r>
      <w:r w:rsidR="00C316ED">
        <w:t xml:space="preserve"> </w:t>
      </w:r>
      <w:r>
        <w:t>functions.</w:t>
      </w:r>
    </w:p>
    <w:p w14:paraId="199665B1" w14:textId="1FD031CA" w:rsidR="002E1D3C" w:rsidRPr="00D73735" w:rsidRDefault="007D671F" w:rsidP="00D73735">
      <w:pPr>
        <w:pStyle w:val="Normalbeforebullets"/>
        <w:rPr>
          <w:b/>
          <w:bCs/>
        </w:rPr>
      </w:pPr>
      <w:r w:rsidRPr="00D73735">
        <w:rPr>
          <w:b/>
          <w:bCs/>
        </w:rPr>
        <w:t>Executive</w:t>
      </w:r>
      <w:r w:rsidR="00C316ED" w:rsidRPr="00D73735">
        <w:rPr>
          <w:b/>
          <w:bCs/>
        </w:rPr>
        <w:t xml:space="preserve"> </w:t>
      </w:r>
      <w:r w:rsidRPr="00D73735">
        <w:rPr>
          <w:b/>
          <w:bCs/>
        </w:rPr>
        <w:t>Staff</w:t>
      </w:r>
      <w:r w:rsidR="00C316ED" w:rsidRPr="00D73735">
        <w:rPr>
          <w:b/>
          <w:bCs/>
        </w:rPr>
        <w:t xml:space="preserve"> </w:t>
      </w:r>
      <w:r w:rsidRPr="00D73735">
        <w:rPr>
          <w:b/>
          <w:bCs/>
        </w:rPr>
        <w:t>and</w:t>
      </w:r>
      <w:r w:rsidR="00C316ED" w:rsidRPr="00D73735">
        <w:rPr>
          <w:b/>
          <w:bCs/>
        </w:rPr>
        <w:t xml:space="preserve"> </w:t>
      </w:r>
      <w:r w:rsidRPr="00D73735">
        <w:rPr>
          <w:b/>
          <w:bCs/>
        </w:rPr>
        <w:t>Remuneration</w:t>
      </w:r>
      <w:r w:rsidR="00C316ED" w:rsidRPr="00D73735">
        <w:rPr>
          <w:b/>
          <w:bCs/>
        </w:rPr>
        <w:t xml:space="preserve"> </w:t>
      </w:r>
      <w:r w:rsidRPr="00D73735">
        <w:rPr>
          <w:b/>
          <w:bCs/>
        </w:rPr>
        <w:t>Committee</w:t>
      </w:r>
    </w:p>
    <w:p w14:paraId="39C7FE69" w14:textId="0CE7D092" w:rsidR="002E1D3C" w:rsidRDefault="007D671F" w:rsidP="00D73735">
      <w:r>
        <w:rPr>
          <w:spacing w:val="1"/>
        </w:rPr>
        <w:t>The</w:t>
      </w:r>
      <w:r w:rsidR="00C316ED">
        <w:rPr>
          <w:spacing w:val="1"/>
        </w:rPr>
        <w:t xml:space="preserve"> </w:t>
      </w:r>
      <w:r>
        <w:rPr>
          <w:spacing w:val="1"/>
        </w:rPr>
        <w:t>Executive</w:t>
      </w:r>
      <w:r w:rsidR="00C316ED">
        <w:rPr>
          <w:spacing w:val="1"/>
        </w:rPr>
        <w:t xml:space="preserve"> </w:t>
      </w:r>
      <w:r>
        <w:rPr>
          <w:spacing w:val="1"/>
        </w:rPr>
        <w:t>Staff</w:t>
      </w:r>
      <w:r w:rsidR="00C316ED">
        <w:rPr>
          <w:spacing w:val="1"/>
        </w:rPr>
        <w:t xml:space="preserve"> </w:t>
      </w:r>
      <w:r>
        <w:rPr>
          <w:spacing w:val="1"/>
        </w:rPr>
        <w:t>and</w:t>
      </w:r>
      <w:r w:rsidR="00C316ED">
        <w:rPr>
          <w:spacing w:val="1"/>
        </w:rPr>
        <w:t xml:space="preserve"> </w:t>
      </w:r>
      <w:r>
        <w:rPr>
          <w:spacing w:val="1"/>
        </w:rPr>
        <w:t>Remuneration</w:t>
      </w:r>
      <w:r w:rsidR="00C316ED">
        <w:rPr>
          <w:spacing w:val="1"/>
        </w:rPr>
        <w:t xml:space="preserve"> </w:t>
      </w:r>
      <w:r>
        <w:rPr>
          <w:spacing w:val="1"/>
        </w:rPr>
        <w:t>Committee</w:t>
      </w:r>
      <w:r w:rsidR="00C316ED">
        <w:rPr>
          <w:spacing w:val="1"/>
        </w:rPr>
        <w:t xml:space="preserve"> </w:t>
      </w:r>
      <w:r>
        <w:rPr>
          <w:spacing w:val="2"/>
        </w:rPr>
        <w:t>ensures</w:t>
      </w:r>
      <w:r w:rsidR="00C316ED">
        <w:rPr>
          <w:spacing w:val="2"/>
        </w:rPr>
        <w:t xml:space="preserve"> </w:t>
      </w:r>
      <w:r>
        <w:rPr>
          <w:spacing w:val="2"/>
        </w:rPr>
        <w:t>a</w:t>
      </w:r>
      <w:r w:rsidR="00C316ED">
        <w:rPr>
          <w:spacing w:val="2"/>
        </w:rPr>
        <w:t xml:space="preserve"> </w:t>
      </w:r>
      <w:r>
        <w:rPr>
          <w:spacing w:val="2"/>
        </w:rPr>
        <w:t>fair</w:t>
      </w:r>
      <w:r w:rsidR="00C316ED">
        <w:rPr>
          <w:spacing w:val="2"/>
        </w:rPr>
        <w:t xml:space="preserve"> </w:t>
      </w:r>
      <w:r>
        <w:rPr>
          <w:spacing w:val="2"/>
        </w:rPr>
        <w:t>and</w:t>
      </w:r>
      <w:r w:rsidR="00C316ED">
        <w:rPr>
          <w:spacing w:val="2"/>
        </w:rPr>
        <w:t xml:space="preserve"> </w:t>
      </w:r>
      <w:r>
        <w:rPr>
          <w:spacing w:val="2"/>
        </w:rPr>
        <w:t>equitable</w:t>
      </w:r>
      <w:r w:rsidR="00C316ED">
        <w:rPr>
          <w:spacing w:val="2"/>
        </w:rPr>
        <w:t xml:space="preserve"> </w:t>
      </w:r>
      <w:r>
        <w:rPr>
          <w:spacing w:val="2"/>
        </w:rPr>
        <w:t>approach</w:t>
      </w:r>
      <w:r w:rsidR="00C316ED">
        <w:rPr>
          <w:spacing w:val="2"/>
        </w:rPr>
        <w:t xml:space="preserve"> </w:t>
      </w:r>
      <w:r>
        <w:rPr>
          <w:spacing w:val="2"/>
        </w:rPr>
        <w:t>to</w:t>
      </w:r>
      <w:r w:rsidR="00C316ED">
        <w:rPr>
          <w:spacing w:val="2"/>
        </w:rPr>
        <w:t xml:space="preserve"> </w:t>
      </w:r>
      <w:r>
        <w:rPr>
          <w:spacing w:val="2"/>
        </w:rPr>
        <w:t>the</w:t>
      </w:r>
      <w:r w:rsidR="00C316ED">
        <w:rPr>
          <w:spacing w:val="2"/>
        </w:rPr>
        <w:t xml:space="preserve"> </w:t>
      </w:r>
      <w:r>
        <w:t>employment</w:t>
      </w:r>
      <w:r w:rsidR="00C316ED">
        <w:t xml:space="preserve"> </w:t>
      </w:r>
      <w:r>
        <w:t>and</w:t>
      </w:r>
      <w:r w:rsidR="00C316ED">
        <w:t xml:space="preserve"> </w:t>
      </w:r>
      <w:r>
        <w:t>setting</w:t>
      </w:r>
      <w:r w:rsidR="00C316ED">
        <w:t xml:space="preserve"> </w:t>
      </w:r>
      <w:r>
        <w:t>of</w:t>
      </w:r>
      <w:r w:rsidR="00C316ED">
        <w:t xml:space="preserve"> </w:t>
      </w:r>
      <w:r>
        <w:t>remuneration</w:t>
      </w:r>
      <w:r w:rsidR="00C316ED">
        <w:t xml:space="preserve"> </w:t>
      </w:r>
      <w:r>
        <w:t>for</w:t>
      </w:r>
      <w:r w:rsidR="00C316ED">
        <w:t xml:space="preserve"> </w:t>
      </w:r>
      <w:r>
        <w:t>the</w:t>
      </w:r>
      <w:r w:rsidR="00C316ED">
        <w:t xml:space="preserve"> </w:t>
      </w:r>
      <w:r>
        <w:rPr>
          <w:spacing w:val="-2"/>
        </w:rPr>
        <w:t>Senior</w:t>
      </w:r>
      <w:r w:rsidR="00C316ED">
        <w:rPr>
          <w:spacing w:val="-2"/>
        </w:rPr>
        <w:t xml:space="preserve"> </w:t>
      </w:r>
      <w:r>
        <w:rPr>
          <w:spacing w:val="-2"/>
        </w:rPr>
        <w:t>Executive</w:t>
      </w:r>
      <w:r w:rsidR="00C316ED">
        <w:rPr>
          <w:spacing w:val="-2"/>
        </w:rPr>
        <w:t xml:space="preserve"> </w:t>
      </w:r>
      <w:r>
        <w:rPr>
          <w:spacing w:val="-2"/>
        </w:rPr>
        <w:t>Service</w:t>
      </w:r>
      <w:r w:rsidR="00C316ED">
        <w:rPr>
          <w:spacing w:val="-2"/>
        </w:rPr>
        <w:t xml:space="preserve"> </w:t>
      </w:r>
      <w:r>
        <w:rPr>
          <w:spacing w:val="-2"/>
        </w:rPr>
        <w:t>(SES),</w:t>
      </w:r>
      <w:r w:rsidR="00C316ED">
        <w:rPr>
          <w:spacing w:val="-2"/>
        </w:rPr>
        <w:t xml:space="preserve"> </w:t>
      </w:r>
      <w:r>
        <w:rPr>
          <w:spacing w:val="-2"/>
        </w:rPr>
        <w:t>Principal</w:t>
      </w:r>
      <w:r w:rsidR="00C316ED">
        <w:rPr>
          <w:spacing w:val="-2"/>
        </w:rPr>
        <w:t xml:space="preserve"> </w:t>
      </w:r>
      <w:r>
        <w:rPr>
          <w:spacing w:val="-2"/>
        </w:rPr>
        <w:t>Scientist</w:t>
      </w:r>
      <w:r w:rsidR="00C316ED">
        <w:rPr>
          <w:spacing w:val="-2"/>
        </w:rPr>
        <w:t xml:space="preserve"> </w:t>
      </w:r>
      <w:r>
        <w:rPr>
          <w:spacing w:val="-2"/>
        </w:rPr>
        <w:t>(PS)</w:t>
      </w:r>
      <w:r w:rsidR="00C316ED">
        <w:rPr>
          <w:spacing w:val="-2"/>
        </w:rPr>
        <w:t xml:space="preserve"> </w:t>
      </w:r>
      <w:r>
        <w:rPr>
          <w:spacing w:val="-1"/>
        </w:rPr>
        <w:t>and</w:t>
      </w:r>
      <w:r w:rsidR="00C316ED">
        <w:rPr>
          <w:spacing w:val="-1"/>
        </w:rPr>
        <w:t xml:space="preserve"> </w:t>
      </w:r>
      <w:r>
        <w:t>Senior</w:t>
      </w:r>
      <w:r w:rsidR="00C316ED">
        <w:t xml:space="preserve"> </w:t>
      </w:r>
      <w:r>
        <w:t>Technical</w:t>
      </w:r>
      <w:r w:rsidR="00C316ED">
        <w:t xml:space="preserve"> </w:t>
      </w:r>
      <w:r>
        <w:t>Specialist</w:t>
      </w:r>
      <w:r w:rsidR="00C316ED">
        <w:t xml:space="preserve"> </w:t>
      </w:r>
      <w:r>
        <w:t>(STS)</w:t>
      </w:r>
      <w:r w:rsidR="00C316ED">
        <w:t xml:space="preserve"> </w:t>
      </w:r>
      <w:r>
        <w:t>classifications.</w:t>
      </w:r>
    </w:p>
    <w:p w14:paraId="4877C415" w14:textId="55E20FD2" w:rsidR="002E1D3C" w:rsidRPr="00D73735" w:rsidRDefault="007D671F" w:rsidP="00D73735">
      <w:pPr>
        <w:pStyle w:val="Normalbeforebullets"/>
        <w:rPr>
          <w:b/>
          <w:bCs/>
        </w:rPr>
      </w:pPr>
      <w:r w:rsidRPr="00D73735">
        <w:rPr>
          <w:b/>
          <w:bCs/>
        </w:rPr>
        <w:t>Safety</w:t>
      </w:r>
      <w:r w:rsidR="00C316ED" w:rsidRPr="00D73735">
        <w:rPr>
          <w:b/>
          <w:bCs/>
        </w:rPr>
        <w:t xml:space="preserve"> </w:t>
      </w:r>
      <w:r w:rsidRPr="00D73735">
        <w:rPr>
          <w:b/>
          <w:bCs/>
        </w:rPr>
        <w:t>and</w:t>
      </w:r>
      <w:r w:rsidR="00C316ED" w:rsidRPr="00D73735">
        <w:rPr>
          <w:b/>
          <w:bCs/>
        </w:rPr>
        <w:t xml:space="preserve"> </w:t>
      </w:r>
      <w:r w:rsidRPr="00D73735">
        <w:rPr>
          <w:b/>
          <w:bCs/>
        </w:rPr>
        <w:t>Wellbeing</w:t>
      </w:r>
      <w:r w:rsidR="00C316ED" w:rsidRPr="00D73735">
        <w:rPr>
          <w:b/>
          <w:bCs/>
        </w:rPr>
        <w:t xml:space="preserve"> </w:t>
      </w:r>
      <w:r w:rsidRPr="00D73735">
        <w:rPr>
          <w:b/>
          <w:bCs/>
        </w:rPr>
        <w:t>Committee</w:t>
      </w:r>
    </w:p>
    <w:p w14:paraId="35AA2D7A" w14:textId="396B6983" w:rsidR="002E1D3C" w:rsidRDefault="007D671F" w:rsidP="00D73735">
      <w:r>
        <w:t>The</w:t>
      </w:r>
      <w:r w:rsidR="00C316ED">
        <w:t xml:space="preserve"> </w:t>
      </w:r>
      <w:r>
        <w:t>Safety</w:t>
      </w:r>
      <w:r w:rsidR="00C316ED">
        <w:t xml:space="preserve"> </w:t>
      </w:r>
      <w:r>
        <w:t>and</w:t>
      </w:r>
      <w:r w:rsidR="00C316ED">
        <w:t xml:space="preserve"> </w:t>
      </w:r>
      <w:r>
        <w:t>Wellbeing</w:t>
      </w:r>
      <w:r w:rsidR="00C316ED">
        <w:t xml:space="preserve"> </w:t>
      </w:r>
      <w:r>
        <w:t>Committee</w:t>
      </w:r>
      <w:r w:rsidR="00C316ED">
        <w:t xml:space="preserve"> </w:t>
      </w:r>
      <w:r>
        <w:t>leads</w:t>
      </w:r>
      <w:r w:rsidR="00C316ED">
        <w:t xml:space="preserve"> </w:t>
      </w:r>
      <w:r>
        <w:t>and</w:t>
      </w:r>
      <w:r w:rsidR="00C316ED">
        <w:t xml:space="preserve"> </w:t>
      </w:r>
      <w:r>
        <w:t>oversees</w:t>
      </w:r>
      <w:r w:rsidR="00C316ED">
        <w:t xml:space="preserve"> </w:t>
      </w:r>
      <w:r>
        <w:t>the</w:t>
      </w:r>
      <w:r w:rsidR="00C316ED">
        <w:t xml:space="preserve"> </w:t>
      </w:r>
      <w:r>
        <w:t>strategic</w:t>
      </w:r>
      <w:r w:rsidR="00C316ED">
        <w:t xml:space="preserve"> </w:t>
      </w:r>
      <w:r>
        <w:t>risk</w:t>
      </w:r>
      <w:r w:rsidR="00C316ED">
        <w:t xml:space="preserve"> </w:t>
      </w:r>
      <w:r>
        <w:t>management</w:t>
      </w:r>
      <w:r w:rsidR="00C316ED">
        <w:t xml:space="preserve"> </w:t>
      </w:r>
      <w:r>
        <w:t>of</w:t>
      </w:r>
      <w:r w:rsidR="00C316ED">
        <w:t xml:space="preserve"> </w:t>
      </w:r>
      <w:r>
        <w:t>staff</w:t>
      </w:r>
      <w:r w:rsidR="00C316ED">
        <w:t xml:space="preserve"> </w:t>
      </w:r>
      <w:r>
        <w:t>safety</w:t>
      </w:r>
      <w:r w:rsidR="00C316ED">
        <w:t xml:space="preserve"> </w:t>
      </w:r>
      <w:r>
        <w:t>and</w:t>
      </w:r>
      <w:r w:rsidR="00C316ED">
        <w:t xml:space="preserve"> </w:t>
      </w:r>
      <w:r>
        <w:t>wellbeing</w:t>
      </w:r>
      <w:r w:rsidR="00C316ED">
        <w:t xml:space="preserve"> </w:t>
      </w:r>
      <w:r>
        <w:t>across</w:t>
      </w:r>
      <w:r w:rsidR="00C316ED">
        <w:t xml:space="preserve"> </w:t>
      </w:r>
      <w:r>
        <w:t>DEECA</w:t>
      </w:r>
      <w:r w:rsidR="00C316ED">
        <w:t xml:space="preserve"> </w:t>
      </w:r>
      <w:r>
        <w:t>in</w:t>
      </w:r>
      <w:r w:rsidR="00C316ED">
        <w:t xml:space="preserve"> </w:t>
      </w:r>
      <w:r>
        <w:t>line</w:t>
      </w:r>
      <w:r w:rsidR="00C316ED">
        <w:t xml:space="preserve"> </w:t>
      </w:r>
      <w:r>
        <w:t>with</w:t>
      </w:r>
      <w:r w:rsidR="00C316ED">
        <w:t xml:space="preserve"> </w:t>
      </w:r>
      <w:r>
        <w:t>its</w:t>
      </w:r>
      <w:r w:rsidR="00C316ED">
        <w:rPr>
          <w:rFonts w:ascii="Cambria" w:hAnsi="Cambria" w:cs="Cambria"/>
        </w:rPr>
        <w:t xml:space="preserve"> </w:t>
      </w:r>
      <w:r>
        <w:t>legislative</w:t>
      </w:r>
      <w:r w:rsidR="00C316ED">
        <w:t xml:space="preserve"> </w:t>
      </w:r>
      <w:r>
        <w:t>and</w:t>
      </w:r>
      <w:r w:rsidR="00C316ED">
        <w:t xml:space="preserve"> </w:t>
      </w:r>
      <w:r>
        <w:t>statutory</w:t>
      </w:r>
      <w:r w:rsidR="00C316ED">
        <w:t xml:space="preserve"> </w:t>
      </w:r>
      <w:r>
        <w:t>obligations,</w:t>
      </w:r>
      <w:r w:rsidR="00C316ED">
        <w:t xml:space="preserve"> </w:t>
      </w:r>
      <w:r>
        <w:t>on</w:t>
      </w:r>
      <w:r w:rsidR="00C316ED">
        <w:t xml:space="preserve"> </w:t>
      </w:r>
      <w:r>
        <w:t>behalf</w:t>
      </w:r>
      <w:r w:rsidR="00C316ED">
        <w:t xml:space="preserve"> </w:t>
      </w:r>
      <w:r>
        <w:t>of</w:t>
      </w:r>
      <w:r w:rsidR="00C316ED">
        <w:rPr>
          <w:rFonts w:ascii="Cambria" w:hAnsi="Cambria" w:cs="Cambria"/>
        </w:rPr>
        <w:t xml:space="preserve"> </w:t>
      </w:r>
      <w:r>
        <w:t>the</w:t>
      </w:r>
      <w:r w:rsidR="00C316ED">
        <w:t xml:space="preserve"> </w:t>
      </w:r>
      <w:r>
        <w:t>Secretary</w:t>
      </w:r>
      <w:r w:rsidR="00C316ED">
        <w:t xml:space="preserve"> </w:t>
      </w:r>
      <w:r>
        <w:t>and</w:t>
      </w:r>
      <w:r w:rsidR="00C316ED">
        <w:t xml:space="preserve"> </w:t>
      </w:r>
      <w:r>
        <w:t>the</w:t>
      </w:r>
      <w:r w:rsidR="00C316ED">
        <w:t xml:space="preserve"> </w:t>
      </w:r>
      <w:r>
        <w:t>DEECA</w:t>
      </w:r>
      <w:r w:rsidR="00C316ED">
        <w:t xml:space="preserve"> </w:t>
      </w:r>
      <w:r>
        <w:t>Executive</w:t>
      </w:r>
      <w:r w:rsidR="00C316ED">
        <w:t xml:space="preserve"> </w:t>
      </w:r>
      <w:r>
        <w:t>Board.</w:t>
      </w:r>
    </w:p>
    <w:p w14:paraId="5C9F5E9C" w14:textId="4A650A34" w:rsidR="002E1D3C" w:rsidRPr="00D73735" w:rsidRDefault="007D671F" w:rsidP="00D73735">
      <w:pPr>
        <w:pStyle w:val="Normalbeforebullets"/>
        <w:rPr>
          <w:b/>
          <w:bCs/>
        </w:rPr>
      </w:pPr>
      <w:r w:rsidRPr="00D73735">
        <w:rPr>
          <w:b/>
          <w:bCs/>
        </w:rPr>
        <w:t>Risk</w:t>
      </w:r>
      <w:r w:rsidR="00C316ED" w:rsidRPr="00D73735">
        <w:rPr>
          <w:b/>
          <w:bCs/>
        </w:rPr>
        <w:t xml:space="preserve"> </w:t>
      </w:r>
      <w:r w:rsidRPr="00D73735">
        <w:rPr>
          <w:b/>
          <w:bCs/>
        </w:rPr>
        <w:t>and</w:t>
      </w:r>
      <w:r w:rsidR="00C316ED" w:rsidRPr="00D73735">
        <w:rPr>
          <w:b/>
          <w:bCs/>
        </w:rPr>
        <w:t xml:space="preserve"> </w:t>
      </w:r>
      <w:r w:rsidRPr="00D73735">
        <w:rPr>
          <w:b/>
          <w:bCs/>
        </w:rPr>
        <w:t>Audit</w:t>
      </w:r>
      <w:r w:rsidR="00C316ED" w:rsidRPr="00D73735">
        <w:rPr>
          <w:b/>
          <w:bCs/>
        </w:rPr>
        <w:t xml:space="preserve"> </w:t>
      </w:r>
      <w:r w:rsidRPr="00D73735">
        <w:rPr>
          <w:b/>
          <w:bCs/>
        </w:rPr>
        <w:t>Committee</w:t>
      </w:r>
    </w:p>
    <w:p w14:paraId="68FD76D6" w14:textId="028F5608" w:rsidR="002E1D3C" w:rsidRDefault="007D671F" w:rsidP="00D73735">
      <w:r>
        <w:t>The</w:t>
      </w:r>
      <w:r w:rsidR="00C316ED">
        <w:t xml:space="preserve"> </w:t>
      </w:r>
      <w:r>
        <w:t>Risk</w:t>
      </w:r>
      <w:r w:rsidR="00C316ED">
        <w:t xml:space="preserve"> </w:t>
      </w:r>
      <w:r>
        <w:t>and</w:t>
      </w:r>
      <w:r w:rsidR="00C316ED">
        <w:t xml:space="preserve"> </w:t>
      </w:r>
      <w:r>
        <w:t>Audit</w:t>
      </w:r>
      <w:r w:rsidR="00C316ED">
        <w:t xml:space="preserve"> </w:t>
      </w:r>
      <w:r>
        <w:t>Committee</w:t>
      </w:r>
      <w:r w:rsidR="00C316ED">
        <w:t xml:space="preserve"> </w:t>
      </w:r>
      <w:r>
        <w:t>is</w:t>
      </w:r>
      <w:r w:rsidR="00C316ED">
        <w:t xml:space="preserve"> </w:t>
      </w:r>
      <w:r>
        <w:t>an</w:t>
      </w:r>
      <w:r w:rsidR="00C316ED">
        <w:t xml:space="preserve"> </w:t>
      </w:r>
      <w:r>
        <w:t>independent</w:t>
      </w:r>
      <w:r w:rsidR="00C316ED">
        <w:t xml:space="preserve"> </w:t>
      </w:r>
      <w:r>
        <w:t>body</w:t>
      </w:r>
      <w:r w:rsidR="00C316ED">
        <w:t xml:space="preserve"> </w:t>
      </w:r>
      <w:r>
        <w:t>established</w:t>
      </w:r>
      <w:r w:rsidR="00C316ED">
        <w:t xml:space="preserve"> </w:t>
      </w:r>
      <w:r>
        <w:t>in</w:t>
      </w:r>
      <w:r w:rsidR="00C316ED">
        <w:t xml:space="preserve"> </w:t>
      </w:r>
      <w:r>
        <w:t>accordance</w:t>
      </w:r>
      <w:r w:rsidR="00C316ED">
        <w:t xml:space="preserve"> </w:t>
      </w:r>
      <w:r>
        <w:t>with</w:t>
      </w:r>
      <w:r w:rsidR="00C316ED">
        <w:t xml:space="preserve"> </w:t>
      </w:r>
      <w:r>
        <w:t>the</w:t>
      </w:r>
      <w:r w:rsidR="00C316ED">
        <w:t xml:space="preserve"> </w:t>
      </w:r>
      <w:r>
        <w:t>Standing</w:t>
      </w:r>
      <w:r w:rsidR="00C316ED">
        <w:t xml:space="preserve"> </w:t>
      </w:r>
      <w:r>
        <w:t>Directions</w:t>
      </w:r>
      <w:r w:rsidR="00C316ED">
        <w:t xml:space="preserve"> </w:t>
      </w:r>
      <w:r>
        <w:t>of</w:t>
      </w:r>
      <w:r w:rsidR="00C316ED">
        <w:t xml:space="preserve"> </w:t>
      </w:r>
      <w:r>
        <w:t>the</w:t>
      </w:r>
      <w:r w:rsidR="00C316ED">
        <w:t xml:space="preserve"> </w:t>
      </w:r>
      <w:r>
        <w:t>Minister</w:t>
      </w:r>
      <w:r w:rsidR="00C316ED">
        <w:t xml:space="preserve"> </w:t>
      </w:r>
      <w:r>
        <w:t>for</w:t>
      </w:r>
      <w:r w:rsidR="00C316ED">
        <w:t xml:space="preserve"> </w:t>
      </w:r>
      <w:r>
        <w:t>Finance</w:t>
      </w:r>
      <w:r w:rsidR="00C316ED">
        <w:t xml:space="preserve"> </w:t>
      </w:r>
      <w:r>
        <w:t>under</w:t>
      </w:r>
      <w:r w:rsidR="00C316ED">
        <w:t xml:space="preserve"> </w:t>
      </w:r>
      <w:r>
        <w:t>the</w:t>
      </w:r>
      <w:r w:rsidR="00C316ED">
        <w:t xml:space="preserve"> </w:t>
      </w:r>
      <w:r w:rsidRPr="00D73735">
        <w:rPr>
          <w:i/>
          <w:iCs/>
        </w:rPr>
        <w:t>Financial</w:t>
      </w:r>
      <w:r w:rsidR="00C316ED" w:rsidRPr="00D73735">
        <w:rPr>
          <w:i/>
          <w:iCs/>
        </w:rPr>
        <w:t xml:space="preserve"> </w:t>
      </w:r>
      <w:r w:rsidRPr="00D73735">
        <w:rPr>
          <w:i/>
          <w:iCs/>
        </w:rPr>
        <w:t>Management</w:t>
      </w:r>
      <w:r w:rsidR="00C316ED" w:rsidRPr="00D73735">
        <w:rPr>
          <w:i/>
          <w:iCs/>
        </w:rPr>
        <w:t xml:space="preserve"> </w:t>
      </w:r>
      <w:r w:rsidRPr="00D73735">
        <w:rPr>
          <w:i/>
          <w:iCs/>
        </w:rPr>
        <w:t>Act</w:t>
      </w:r>
      <w:r w:rsidR="00C316ED" w:rsidRPr="00D73735">
        <w:rPr>
          <w:i/>
          <w:iCs/>
        </w:rPr>
        <w:t xml:space="preserve"> </w:t>
      </w:r>
      <w:r w:rsidRPr="00D73735">
        <w:rPr>
          <w:i/>
          <w:iCs/>
        </w:rPr>
        <w:t>1994</w:t>
      </w:r>
      <w:r>
        <w:rPr>
          <w:spacing w:val="-1"/>
        </w:rPr>
        <w:t>.</w:t>
      </w:r>
      <w:r w:rsidR="00C316ED">
        <w:rPr>
          <w:spacing w:val="-1"/>
        </w:rPr>
        <w:t xml:space="preserve"> </w:t>
      </w:r>
      <w:r>
        <w:rPr>
          <w:spacing w:val="-1"/>
        </w:rPr>
        <w:t>It</w:t>
      </w:r>
      <w:r w:rsidR="00C316ED">
        <w:rPr>
          <w:spacing w:val="-1"/>
        </w:rPr>
        <w:t xml:space="preserve"> </w:t>
      </w:r>
      <w:r>
        <w:rPr>
          <w:spacing w:val="-1"/>
        </w:rPr>
        <w:t>provides</w:t>
      </w:r>
      <w:r w:rsidR="00C316ED">
        <w:rPr>
          <w:spacing w:val="-1"/>
        </w:rPr>
        <w:t xml:space="preserve"> </w:t>
      </w:r>
      <w:r>
        <w:rPr>
          <w:spacing w:val="-1"/>
        </w:rPr>
        <w:t>assurance</w:t>
      </w:r>
      <w:r w:rsidR="00C316ED">
        <w:rPr>
          <w:spacing w:val="-1"/>
        </w:rPr>
        <w:t xml:space="preserve"> </w:t>
      </w:r>
      <w:r>
        <w:rPr>
          <w:spacing w:val="2"/>
        </w:rPr>
        <w:t>to</w:t>
      </w:r>
      <w:r w:rsidR="00C316ED">
        <w:rPr>
          <w:spacing w:val="2"/>
        </w:rPr>
        <w:t xml:space="preserve"> </w:t>
      </w:r>
      <w:r>
        <w:rPr>
          <w:spacing w:val="2"/>
        </w:rPr>
        <w:t>the</w:t>
      </w:r>
      <w:r w:rsidR="00C316ED">
        <w:rPr>
          <w:spacing w:val="2"/>
        </w:rPr>
        <w:t xml:space="preserve"> </w:t>
      </w:r>
      <w:r>
        <w:rPr>
          <w:spacing w:val="2"/>
        </w:rPr>
        <w:t>Secretary</w:t>
      </w:r>
      <w:r w:rsidR="00C316ED">
        <w:rPr>
          <w:spacing w:val="2"/>
        </w:rPr>
        <w:t xml:space="preserve"> </w:t>
      </w:r>
      <w:r>
        <w:rPr>
          <w:spacing w:val="2"/>
        </w:rPr>
        <w:t>that</w:t>
      </w:r>
      <w:r w:rsidR="00C316ED">
        <w:rPr>
          <w:spacing w:val="2"/>
        </w:rPr>
        <w:t xml:space="preserve"> </w:t>
      </w:r>
      <w:r>
        <w:rPr>
          <w:spacing w:val="2"/>
        </w:rPr>
        <w:t>the</w:t>
      </w:r>
      <w:r w:rsidR="00C316ED">
        <w:rPr>
          <w:spacing w:val="2"/>
        </w:rPr>
        <w:t xml:space="preserve"> </w:t>
      </w:r>
      <w:r>
        <w:rPr>
          <w:spacing w:val="2"/>
        </w:rPr>
        <w:t>department’s</w:t>
      </w:r>
      <w:r w:rsidR="00C316ED">
        <w:rPr>
          <w:spacing w:val="2"/>
        </w:rPr>
        <w:t xml:space="preserve"> </w:t>
      </w:r>
      <w:r>
        <w:rPr>
          <w:spacing w:val="2"/>
        </w:rPr>
        <w:t>risk</w:t>
      </w:r>
      <w:r w:rsidR="00C316ED">
        <w:rPr>
          <w:spacing w:val="2"/>
        </w:rPr>
        <w:t xml:space="preserve"> </w:t>
      </w:r>
      <w:r>
        <w:rPr>
          <w:spacing w:val="2"/>
        </w:rPr>
        <w:t>and</w:t>
      </w:r>
      <w:r w:rsidR="00C316ED">
        <w:rPr>
          <w:spacing w:val="2"/>
        </w:rPr>
        <w:t xml:space="preserve"> </w:t>
      </w:r>
      <w:r>
        <w:rPr>
          <w:spacing w:val="2"/>
        </w:rPr>
        <w:t>control</w:t>
      </w:r>
      <w:r w:rsidR="00C316ED">
        <w:rPr>
          <w:spacing w:val="2"/>
        </w:rPr>
        <w:t xml:space="preserve"> </w:t>
      </w:r>
      <w:r>
        <w:rPr>
          <w:spacing w:val="2"/>
        </w:rPr>
        <w:t>environment</w:t>
      </w:r>
      <w:r w:rsidR="00C316ED">
        <w:rPr>
          <w:spacing w:val="2"/>
        </w:rPr>
        <w:t xml:space="preserve"> </w:t>
      </w:r>
      <w:r>
        <w:rPr>
          <w:spacing w:val="2"/>
        </w:rPr>
        <w:t>is</w:t>
      </w:r>
      <w:r w:rsidR="00C316ED">
        <w:rPr>
          <w:spacing w:val="2"/>
        </w:rPr>
        <w:t xml:space="preserve"> </w:t>
      </w:r>
      <w:r>
        <w:rPr>
          <w:spacing w:val="2"/>
        </w:rPr>
        <w:t>operating</w:t>
      </w:r>
      <w:r w:rsidR="00C316ED">
        <w:rPr>
          <w:spacing w:val="2"/>
        </w:rPr>
        <w:t xml:space="preserve"> </w:t>
      </w:r>
      <w:r>
        <w:rPr>
          <w:spacing w:val="2"/>
        </w:rPr>
        <w:t>effectively</w:t>
      </w:r>
      <w:r w:rsidR="00C316ED">
        <w:rPr>
          <w:spacing w:val="2"/>
        </w:rPr>
        <w:t xml:space="preserve"> </w:t>
      </w:r>
      <w:r>
        <w:rPr>
          <w:spacing w:val="2"/>
        </w:rPr>
        <w:t>and</w:t>
      </w:r>
      <w:r w:rsidR="00C316ED">
        <w:rPr>
          <w:spacing w:val="2"/>
        </w:rPr>
        <w:t xml:space="preserve"> </w:t>
      </w:r>
      <w:r>
        <w:rPr>
          <w:spacing w:val="2"/>
        </w:rPr>
        <w:t>efficiently.</w:t>
      </w:r>
      <w:r w:rsidR="00C316ED">
        <w:rPr>
          <w:spacing w:val="2"/>
        </w:rPr>
        <w:t xml:space="preserve"> </w:t>
      </w:r>
      <w:r>
        <w:rPr>
          <w:spacing w:val="2"/>
        </w:rPr>
        <w:t>The</w:t>
      </w:r>
      <w:r w:rsidR="00C316ED">
        <w:rPr>
          <w:spacing w:val="2"/>
        </w:rPr>
        <w:t xml:space="preserve"> </w:t>
      </w:r>
      <w:r>
        <w:rPr>
          <w:spacing w:val="2"/>
        </w:rPr>
        <w:t>department’s</w:t>
      </w:r>
      <w:r w:rsidR="00C316ED">
        <w:rPr>
          <w:spacing w:val="2"/>
        </w:rPr>
        <w:t xml:space="preserve"> </w:t>
      </w:r>
      <w:r>
        <w:rPr>
          <w:spacing w:val="2"/>
        </w:rPr>
        <w:t>Risk</w:t>
      </w:r>
      <w:r w:rsidR="00C316ED">
        <w:rPr>
          <w:spacing w:val="2"/>
        </w:rPr>
        <w:t xml:space="preserve"> </w:t>
      </w:r>
      <w:r>
        <w:rPr>
          <w:spacing w:val="2"/>
        </w:rPr>
        <w:t>and</w:t>
      </w:r>
      <w:r w:rsidR="00C316ED">
        <w:rPr>
          <w:spacing w:val="2"/>
        </w:rPr>
        <w:t xml:space="preserve"> </w:t>
      </w:r>
      <w:r>
        <w:rPr>
          <w:spacing w:val="2"/>
        </w:rPr>
        <w:t>Audit</w:t>
      </w:r>
      <w:r w:rsidR="00C316ED">
        <w:rPr>
          <w:spacing w:val="2"/>
        </w:rPr>
        <w:t xml:space="preserve"> </w:t>
      </w:r>
      <w:r>
        <w:t>Committee</w:t>
      </w:r>
      <w:r w:rsidR="00C316ED">
        <w:t xml:space="preserve"> </w:t>
      </w:r>
      <w:r>
        <w:t>Charter</w:t>
      </w:r>
      <w:r w:rsidR="00C316ED">
        <w:t xml:space="preserve"> </w:t>
      </w:r>
      <w:r>
        <w:t>prescribes</w:t>
      </w:r>
      <w:r w:rsidR="00C316ED">
        <w:t xml:space="preserve"> </w:t>
      </w:r>
      <w:r>
        <w:t>that</w:t>
      </w:r>
      <w:r w:rsidR="00C316ED">
        <w:t xml:space="preserve"> </w:t>
      </w:r>
      <w:r>
        <w:t>meetings</w:t>
      </w:r>
      <w:r w:rsidR="00C316ED">
        <w:t xml:space="preserve"> </w:t>
      </w:r>
      <w:r>
        <w:t>must</w:t>
      </w:r>
      <w:r w:rsidR="00C316ED">
        <w:t xml:space="preserve"> </w:t>
      </w:r>
      <w:r>
        <w:t>be</w:t>
      </w:r>
      <w:r w:rsidR="00C316ED">
        <w:t xml:space="preserve"> </w:t>
      </w:r>
      <w:r>
        <w:t>held</w:t>
      </w:r>
      <w:r w:rsidR="00C316ED">
        <w:t xml:space="preserve"> </w:t>
      </w:r>
      <w:r>
        <w:t>every</w:t>
      </w:r>
      <w:r w:rsidR="00C316ED">
        <w:t xml:space="preserve"> </w:t>
      </w:r>
      <w:r>
        <w:t>three</w:t>
      </w:r>
      <w:r w:rsidR="00C316ED">
        <w:t xml:space="preserve"> </w:t>
      </w:r>
      <w:r>
        <w:t>months</w:t>
      </w:r>
      <w:r w:rsidR="00C316ED">
        <w:t xml:space="preserve"> </w:t>
      </w:r>
      <w:r>
        <w:t>with</w:t>
      </w:r>
      <w:r w:rsidR="00C316ED">
        <w:t xml:space="preserve"> </w:t>
      </w:r>
      <w:r>
        <w:t>separate</w:t>
      </w:r>
      <w:r w:rsidR="00C316ED">
        <w:t xml:space="preserve"> </w:t>
      </w:r>
      <w:r>
        <w:t>meetings</w:t>
      </w:r>
      <w:r w:rsidR="00C316ED">
        <w:t xml:space="preserve"> </w:t>
      </w:r>
      <w:r>
        <w:t>to</w:t>
      </w:r>
      <w:r w:rsidR="00C316ED">
        <w:t xml:space="preserve"> </w:t>
      </w:r>
      <w:r>
        <w:t>consider</w:t>
      </w:r>
      <w:r w:rsidR="00C316ED">
        <w:t xml:space="preserve"> </w:t>
      </w:r>
      <w:r>
        <w:t>the</w:t>
      </w:r>
      <w:r w:rsidR="00C316ED">
        <w:t xml:space="preserve"> </w:t>
      </w:r>
      <w:r>
        <w:t>attestation</w:t>
      </w:r>
      <w:r w:rsidR="00C316ED">
        <w:t xml:space="preserve"> </w:t>
      </w:r>
      <w:r>
        <w:t>under</w:t>
      </w:r>
      <w:r w:rsidR="00C316ED">
        <w:t xml:space="preserve"> </w:t>
      </w:r>
      <w:r>
        <w:t>the</w:t>
      </w:r>
      <w:r w:rsidR="00C316ED">
        <w:t xml:space="preserve"> </w:t>
      </w:r>
      <w:r>
        <w:t>Victorian</w:t>
      </w:r>
      <w:r w:rsidR="00C316ED">
        <w:t xml:space="preserve"> </w:t>
      </w:r>
      <w:r>
        <w:t>Government</w:t>
      </w:r>
      <w:r w:rsidR="00C316ED">
        <w:t xml:space="preserve"> </w:t>
      </w:r>
      <w:r>
        <w:t>Risk</w:t>
      </w:r>
      <w:r w:rsidR="00C316ED">
        <w:t xml:space="preserve"> </w:t>
      </w:r>
      <w:r>
        <w:t>Management</w:t>
      </w:r>
      <w:r w:rsidR="00C316ED">
        <w:t xml:space="preserve"> </w:t>
      </w:r>
      <w:r>
        <w:t>Framework</w:t>
      </w:r>
      <w:r w:rsidR="00C316ED">
        <w:t xml:space="preserve"> </w:t>
      </w:r>
      <w:r>
        <w:t>and</w:t>
      </w:r>
      <w:r w:rsidR="00C316ED">
        <w:t xml:space="preserve"> </w:t>
      </w:r>
      <w:r>
        <w:t>financial</w:t>
      </w:r>
      <w:r w:rsidR="00C316ED">
        <w:t xml:space="preserve"> </w:t>
      </w:r>
      <w:r>
        <w:t>statements.</w:t>
      </w:r>
      <w:r w:rsidR="00C316ED">
        <w:t xml:space="preserve"> </w:t>
      </w:r>
      <w:r>
        <w:t>In</w:t>
      </w:r>
      <w:r w:rsidR="00C316ED">
        <w:t xml:space="preserve"> </w:t>
      </w:r>
      <w:r>
        <w:t>2022–23,</w:t>
      </w:r>
      <w:r w:rsidR="00C316ED">
        <w:t xml:space="preserve"> </w:t>
      </w:r>
      <w:r>
        <w:t>the</w:t>
      </w:r>
      <w:r w:rsidR="00C316ED">
        <w:t xml:space="preserve"> </w:t>
      </w:r>
      <w:r>
        <w:t>Risk</w:t>
      </w:r>
      <w:r w:rsidR="00C316ED">
        <w:t xml:space="preserve"> </w:t>
      </w:r>
      <w:r>
        <w:t>and</w:t>
      </w:r>
      <w:r w:rsidR="00C316ED">
        <w:t xml:space="preserve"> </w:t>
      </w:r>
      <w:r>
        <w:t>Audit</w:t>
      </w:r>
      <w:r w:rsidR="00C316ED">
        <w:t xml:space="preserve"> </w:t>
      </w:r>
      <w:r>
        <w:t>Committee</w:t>
      </w:r>
      <w:r w:rsidR="00C316ED">
        <w:t xml:space="preserve"> </w:t>
      </w:r>
      <w:r>
        <w:t>met</w:t>
      </w:r>
      <w:r w:rsidR="00C316ED">
        <w:t xml:space="preserve"> </w:t>
      </w:r>
      <w:r>
        <w:t>nine</w:t>
      </w:r>
      <w:r w:rsidR="00C316ED">
        <w:t xml:space="preserve"> </w:t>
      </w:r>
      <w:r>
        <w:t>times.</w:t>
      </w:r>
    </w:p>
    <w:p w14:paraId="5EC4ECB9" w14:textId="395F92ED" w:rsidR="002E1D3C" w:rsidRDefault="007D671F" w:rsidP="00D73735">
      <w:pPr>
        <w:pStyle w:val="Normalbeforebullets"/>
      </w:pPr>
      <w:r>
        <w:t>In</w:t>
      </w:r>
      <w:r w:rsidR="00C316ED">
        <w:t xml:space="preserve"> </w:t>
      </w:r>
      <w:r>
        <w:t>2022–23,</w:t>
      </w:r>
      <w:r w:rsidR="00C316ED">
        <w:t xml:space="preserve"> </w:t>
      </w:r>
      <w:r>
        <w:t>the</w:t>
      </w:r>
      <w:r w:rsidR="00C316ED">
        <w:t xml:space="preserve"> </w:t>
      </w:r>
      <w:r>
        <w:t>Risk</w:t>
      </w:r>
      <w:r w:rsidR="00C316ED">
        <w:t xml:space="preserve"> </w:t>
      </w:r>
      <w:r>
        <w:t>and</w:t>
      </w:r>
      <w:r w:rsidR="00C316ED">
        <w:t xml:space="preserve"> </w:t>
      </w:r>
      <w:r>
        <w:t>Audit</w:t>
      </w:r>
      <w:r w:rsidR="00C316ED">
        <w:t xml:space="preserve"> </w:t>
      </w:r>
      <w:r>
        <w:t>Committee</w:t>
      </w:r>
      <w:r w:rsidR="00C316ED">
        <w:t xml:space="preserve"> </w:t>
      </w:r>
      <w:r>
        <w:t>members</w:t>
      </w:r>
      <w:r w:rsidR="00C316ED">
        <w:rPr>
          <w:rFonts w:ascii="Cambria" w:hAnsi="Cambria" w:cs="Cambria"/>
        </w:rPr>
        <w:t xml:space="preserve"> </w:t>
      </w:r>
      <w:r>
        <w:t>were:</w:t>
      </w:r>
      <w:r w:rsidR="00C316ED">
        <w:t xml:space="preserve"> </w:t>
      </w:r>
    </w:p>
    <w:p w14:paraId="43BA4E26" w14:textId="20B16171" w:rsidR="002E1D3C" w:rsidRDefault="007D671F" w:rsidP="00D73735">
      <w:pPr>
        <w:pStyle w:val="Bullet"/>
      </w:pPr>
      <w:r>
        <w:t>Peter</w:t>
      </w:r>
      <w:r w:rsidR="00C316ED">
        <w:t xml:space="preserve"> </w:t>
      </w:r>
      <w:r>
        <w:t>Lewinsky</w:t>
      </w:r>
      <w:r w:rsidR="00C316ED">
        <w:t xml:space="preserve"> </w:t>
      </w:r>
      <w:r>
        <w:t>(Chair):</w:t>
      </w:r>
      <w:r w:rsidR="00C316ED">
        <w:t xml:space="preserve"> </w:t>
      </w:r>
      <w:r>
        <w:t>Independent</w:t>
      </w:r>
      <w:r w:rsidR="00C316ED">
        <w:t xml:space="preserve"> </w:t>
      </w:r>
      <w:r>
        <w:t>member</w:t>
      </w:r>
      <w:r w:rsidR="00C316ED">
        <w:t xml:space="preserve"> </w:t>
      </w:r>
    </w:p>
    <w:p w14:paraId="5D54D295" w14:textId="53997948" w:rsidR="002E1D3C" w:rsidRDefault="007D671F" w:rsidP="00D73735">
      <w:pPr>
        <w:pStyle w:val="Bullet"/>
      </w:pPr>
      <w:r>
        <w:t>Linda</w:t>
      </w:r>
      <w:r w:rsidR="00C316ED">
        <w:t xml:space="preserve"> </w:t>
      </w:r>
      <w:r>
        <w:t>McNeill:</w:t>
      </w:r>
      <w:r w:rsidR="00C316ED">
        <w:t xml:space="preserve"> </w:t>
      </w:r>
      <w:r>
        <w:t>Independent</w:t>
      </w:r>
      <w:r w:rsidR="00C316ED">
        <w:t xml:space="preserve"> </w:t>
      </w:r>
      <w:r>
        <w:t>member</w:t>
      </w:r>
      <w:r w:rsidR="00C316ED">
        <w:t xml:space="preserve"> </w:t>
      </w:r>
    </w:p>
    <w:p w14:paraId="1A1F829C" w14:textId="5A5D6F10" w:rsidR="002E1D3C" w:rsidRDefault="007D671F" w:rsidP="00D73735">
      <w:pPr>
        <w:pStyle w:val="Bullet"/>
      </w:pPr>
      <w:r>
        <w:lastRenderedPageBreak/>
        <w:t>Mark</w:t>
      </w:r>
      <w:r w:rsidR="00C316ED">
        <w:t xml:space="preserve"> </w:t>
      </w:r>
      <w:r>
        <w:t>Peters:</w:t>
      </w:r>
      <w:r w:rsidR="00C316ED">
        <w:t xml:space="preserve"> </w:t>
      </w:r>
      <w:r>
        <w:t>Independent</w:t>
      </w:r>
      <w:r w:rsidR="00C316ED">
        <w:t xml:space="preserve"> </w:t>
      </w:r>
      <w:r>
        <w:t>member</w:t>
      </w:r>
      <w:r w:rsidR="00C316ED">
        <w:t xml:space="preserve"> </w:t>
      </w:r>
    </w:p>
    <w:p w14:paraId="45E26467" w14:textId="7F091FF3" w:rsidR="002E1D3C" w:rsidRDefault="007D671F" w:rsidP="00D73735">
      <w:pPr>
        <w:pStyle w:val="Bullet"/>
      </w:pPr>
      <w:r>
        <w:t>Rachel</w:t>
      </w:r>
      <w:r w:rsidR="00C316ED">
        <w:t xml:space="preserve"> </w:t>
      </w:r>
      <w:r>
        <w:t>Thomson:</w:t>
      </w:r>
      <w:r w:rsidR="00C316ED">
        <w:t xml:space="preserve"> </w:t>
      </w:r>
      <w:r>
        <w:t>Independent</w:t>
      </w:r>
      <w:r w:rsidR="00C316ED">
        <w:t xml:space="preserve"> </w:t>
      </w:r>
      <w:r>
        <w:t>member</w:t>
      </w:r>
      <w:r w:rsidR="00C316ED">
        <w:t xml:space="preserve"> </w:t>
      </w:r>
    </w:p>
    <w:p w14:paraId="19329312" w14:textId="30C9F60E" w:rsidR="002E1D3C" w:rsidRDefault="007D671F" w:rsidP="00D73735">
      <w:pPr>
        <w:pStyle w:val="Bullet"/>
      </w:pPr>
      <w:r>
        <w:t>Dr</w:t>
      </w:r>
      <w:r w:rsidR="00C316ED">
        <w:t xml:space="preserve"> </w:t>
      </w:r>
      <w:r>
        <w:t>Graeme</w:t>
      </w:r>
      <w:r w:rsidR="00C316ED">
        <w:t xml:space="preserve"> </w:t>
      </w:r>
      <w:proofErr w:type="spellStart"/>
      <w:r>
        <w:t>Emonson</w:t>
      </w:r>
      <w:proofErr w:type="spellEnd"/>
      <w:r>
        <w:t>:</w:t>
      </w:r>
      <w:r w:rsidR="00C316ED">
        <w:t xml:space="preserve"> </w:t>
      </w:r>
      <w:r>
        <w:t>Deputy</w:t>
      </w:r>
      <w:r w:rsidR="00C316ED">
        <w:t xml:space="preserve"> </w:t>
      </w:r>
      <w:r>
        <w:t>Secretary,</w:t>
      </w:r>
      <w:r w:rsidR="00C316ED">
        <w:t xml:space="preserve"> </w:t>
      </w:r>
      <w:r>
        <w:t>Corporate</w:t>
      </w:r>
      <w:r w:rsidR="00C316ED">
        <w:rPr>
          <w:rFonts w:ascii="Cambria" w:hAnsi="Cambria" w:cs="Cambria"/>
        </w:rPr>
        <w:t xml:space="preserve"> </w:t>
      </w:r>
      <w:r>
        <w:t>Services</w:t>
      </w:r>
    </w:p>
    <w:p w14:paraId="4440D03D" w14:textId="410F319E" w:rsidR="002E1D3C" w:rsidRDefault="007D671F" w:rsidP="00D73735">
      <w:pPr>
        <w:pStyle w:val="Bullet"/>
      </w:pPr>
      <w:r>
        <w:t>Helen</w:t>
      </w:r>
      <w:r w:rsidR="00C316ED">
        <w:t xml:space="preserve"> </w:t>
      </w:r>
      <w:r>
        <w:t>Vaughan:</w:t>
      </w:r>
      <w:r w:rsidR="00C316ED">
        <w:t xml:space="preserve"> </w:t>
      </w:r>
      <w:r>
        <w:t>Deputy</w:t>
      </w:r>
      <w:r w:rsidR="00C316ED">
        <w:t xml:space="preserve"> </w:t>
      </w:r>
      <w:r>
        <w:t>Secretary,</w:t>
      </w:r>
      <w:r w:rsidR="00C316ED">
        <w:t xml:space="preserve"> </w:t>
      </w:r>
      <w:r>
        <w:t>Water</w:t>
      </w:r>
      <w:r w:rsidR="00C316ED">
        <w:t xml:space="preserve"> </w:t>
      </w:r>
      <w:r>
        <w:t>and</w:t>
      </w:r>
      <w:r w:rsidR="00C316ED">
        <w:rPr>
          <w:rFonts w:ascii="Cambria" w:hAnsi="Cambria" w:cs="Cambria"/>
        </w:rPr>
        <w:t xml:space="preserve"> </w:t>
      </w:r>
      <w:r>
        <w:t>Catchments</w:t>
      </w:r>
    </w:p>
    <w:p w14:paraId="05817E91" w14:textId="0DFC5786" w:rsidR="002E1D3C" w:rsidRDefault="007D671F" w:rsidP="00D73735">
      <w:pPr>
        <w:pStyle w:val="Bulletlast"/>
      </w:pPr>
      <w:r>
        <w:t>Carolyn</w:t>
      </w:r>
      <w:r w:rsidR="00C316ED">
        <w:t xml:space="preserve"> </w:t>
      </w:r>
      <w:r>
        <w:t>Jackson:</w:t>
      </w:r>
      <w:r w:rsidR="00C316ED">
        <w:t xml:space="preserve"> </w:t>
      </w:r>
      <w:r>
        <w:t>Deputy</w:t>
      </w:r>
      <w:r w:rsidR="00C316ED">
        <w:t xml:space="preserve"> </w:t>
      </w:r>
      <w:r>
        <w:t>Secretary,</w:t>
      </w:r>
      <w:r w:rsidR="00C316ED">
        <w:t xml:space="preserve"> </w:t>
      </w:r>
      <w:r>
        <w:t>Environment,</w:t>
      </w:r>
      <w:r w:rsidR="00C316ED">
        <w:t xml:space="preserve"> </w:t>
      </w:r>
      <w:r>
        <w:t>Climate</w:t>
      </w:r>
      <w:r w:rsidR="00C316ED">
        <w:t xml:space="preserve"> </w:t>
      </w:r>
      <w:r>
        <w:t>Action</w:t>
      </w:r>
      <w:r w:rsidR="00C316ED">
        <w:t xml:space="preserve"> </w:t>
      </w:r>
      <w:r>
        <w:t>and</w:t>
      </w:r>
      <w:r w:rsidR="00C316ED">
        <w:t xml:space="preserve"> </w:t>
      </w:r>
      <w:r>
        <w:t>First</w:t>
      </w:r>
      <w:r w:rsidR="00C316ED">
        <w:t xml:space="preserve"> </w:t>
      </w:r>
      <w:r>
        <w:t>Peoples.</w:t>
      </w:r>
    </w:p>
    <w:p w14:paraId="03B9D567" w14:textId="428FD2C5" w:rsidR="002E1D3C" w:rsidRDefault="007D671F" w:rsidP="00D73735">
      <w:pPr>
        <w:pStyle w:val="Heading1"/>
      </w:pPr>
      <w:bookmarkStart w:id="21" w:name="_Toc151731548"/>
      <w:r>
        <w:lastRenderedPageBreak/>
        <w:t>Departmental</w:t>
      </w:r>
      <w:r w:rsidR="00C316ED">
        <w:t xml:space="preserve"> </w:t>
      </w:r>
      <w:r>
        <w:t>objectives,</w:t>
      </w:r>
      <w:r w:rsidR="00C316ED">
        <w:t xml:space="preserve"> </w:t>
      </w:r>
      <w:proofErr w:type="gramStart"/>
      <w:r>
        <w:t>indicators</w:t>
      </w:r>
      <w:proofErr w:type="gramEnd"/>
      <w:r w:rsidR="00C316ED">
        <w:t xml:space="preserve"> </w:t>
      </w:r>
      <w:r>
        <w:t>and</w:t>
      </w:r>
      <w:r w:rsidR="00C316ED">
        <w:t xml:space="preserve"> </w:t>
      </w:r>
      <w:r>
        <w:t>outputs</w:t>
      </w:r>
      <w:bookmarkEnd w:id="21"/>
    </w:p>
    <w:p w14:paraId="29CDEEB0" w14:textId="786258FF" w:rsidR="002E1D3C" w:rsidRPr="00855397" w:rsidRDefault="007D671F" w:rsidP="00855397">
      <w:r w:rsidRPr="00855397">
        <w:t>This</w:t>
      </w:r>
      <w:r w:rsidR="00C316ED" w:rsidRPr="00855397">
        <w:t xml:space="preserve"> </w:t>
      </w:r>
      <w:r w:rsidRPr="00855397">
        <w:t>section</w:t>
      </w:r>
      <w:r w:rsidR="00C316ED" w:rsidRPr="00855397">
        <w:t xml:space="preserve"> </w:t>
      </w:r>
      <w:r w:rsidRPr="00855397">
        <w:t>provides</w:t>
      </w:r>
      <w:r w:rsidR="00C316ED" w:rsidRPr="00855397">
        <w:t xml:space="preserve"> </w:t>
      </w:r>
      <w:r w:rsidRPr="00855397">
        <w:t>an</w:t>
      </w:r>
      <w:r w:rsidR="00C316ED" w:rsidRPr="00855397">
        <w:t xml:space="preserve"> </w:t>
      </w:r>
      <w:r w:rsidRPr="00855397">
        <w:t>overview</w:t>
      </w:r>
      <w:r w:rsidR="00C316ED" w:rsidRPr="00855397">
        <w:t xml:space="preserve"> </w:t>
      </w:r>
      <w:r w:rsidRPr="00855397">
        <w:t>of</w:t>
      </w:r>
      <w:r w:rsidR="00C316ED" w:rsidRPr="00855397">
        <w:t xml:space="preserve"> </w:t>
      </w:r>
      <w:r w:rsidRPr="00855397">
        <w:t>key</w:t>
      </w:r>
      <w:r w:rsidR="00C316ED" w:rsidRPr="00855397">
        <w:t xml:space="preserve"> </w:t>
      </w:r>
      <w:r w:rsidRPr="00855397">
        <w:t>activities</w:t>
      </w:r>
      <w:r w:rsidR="00C316ED" w:rsidRPr="00855397">
        <w:t xml:space="preserve"> </w:t>
      </w:r>
      <w:r w:rsidRPr="00855397">
        <w:t>that</w:t>
      </w:r>
      <w:r w:rsidR="00C316ED" w:rsidRPr="00855397">
        <w:t xml:space="preserve"> </w:t>
      </w:r>
      <w:r w:rsidRPr="00855397">
        <w:t>are</w:t>
      </w:r>
      <w:r w:rsidR="00C316ED" w:rsidRPr="00855397">
        <w:t xml:space="preserve"> </w:t>
      </w:r>
      <w:r w:rsidRPr="00855397">
        <w:t>important</w:t>
      </w:r>
      <w:r w:rsidR="00C316ED" w:rsidRPr="00855397">
        <w:t xml:space="preserve"> </w:t>
      </w:r>
      <w:r w:rsidRPr="00855397">
        <w:t>to</w:t>
      </w:r>
      <w:r w:rsidR="00C316ED" w:rsidRPr="00855397">
        <w:t xml:space="preserve"> </w:t>
      </w:r>
      <w:r w:rsidRPr="00855397">
        <w:t>the</w:t>
      </w:r>
      <w:r w:rsidR="00C316ED" w:rsidRPr="00855397">
        <w:t xml:space="preserve"> </w:t>
      </w:r>
      <w:r w:rsidRPr="00855397">
        <w:t>achievement</w:t>
      </w:r>
      <w:r w:rsidR="00C316ED" w:rsidRPr="00855397">
        <w:t xml:space="preserve"> </w:t>
      </w:r>
      <w:r w:rsidRPr="00855397">
        <w:t>of</w:t>
      </w:r>
      <w:r w:rsidR="00C316ED" w:rsidRPr="00855397">
        <w:t xml:space="preserve"> </w:t>
      </w:r>
      <w:r w:rsidRPr="00855397">
        <w:t>DEECA’s</w:t>
      </w:r>
      <w:r w:rsidR="00C316ED" w:rsidRPr="00855397">
        <w:t xml:space="preserve"> </w:t>
      </w:r>
      <w:r w:rsidRPr="00855397">
        <w:t>medium-term</w:t>
      </w:r>
      <w:r w:rsidR="00C316ED" w:rsidRPr="00855397">
        <w:t xml:space="preserve"> </w:t>
      </w:r>
      <w:r w:rsidRPr="00855397">
        <w:t>objectives</w:t>
      </w:r>
      <w:r w:rsidR="00C316ED" w:rsidRPr="00855397">
        <w:t xml:space="preserve"> </w:t>
      </w:r>
      <w:r w:rsidRPr="00855397">
        <w:t>(also</w:t>
      </w:r>
      <w:r w:rsidR="00C316ED" w:rsidRPr="00855397">
        <w:t xml:space="preserve"> </w:t>
      </w:r>
      <w:r w:rsidRPr="00855397">
        <w:t>known</w:t>
      </w:r>
      <w:r w:rsidR="00C316ED" w:rsidRPr="00855397">
        <w:t xml:space="preserve"> </w:t>
      </w:r>
      <w:r w:rsidRPr="00855397">
        <w:t>as</w:t>
      </w:r>
      <w:r w:rsidR="00C316ED" w:rsidRPr="00855397">
        <w:t xml:space="preserve"> </w:t>
      </w:r>
      <w:r w:rsidRPr="00855397">
        <w:t>Outcomes</w:t>
      </w:r>
      <w:r w:rsidR="00C316ED" w:rsidRPr="00855397">
        <w:t xml:space="preserve"> </w:t>
      </w:r>
      <w:r w:rsidRPr="00855397">
        <w:t>in</w:t>
      </w:r>
      <w:r w:rsidR="00C316ED" w:rsidRPr="00855397">
        <w:t xml:space="preserve"> </w:t>
      </w:r>
      <w:r w:rsidRPr="00855397">
        <w:t>the</w:t>
      </w:r>
      <w:r w:rsidR="00C316ED" w:rsidRPr="00855397">
        <w:t xml:space="preserve"> </w:t>
      </w:r>
      <w:r w:rsidRPr="00855397">
        <w:t>department’s</w:t>
      </w:r>
      <w:r w:rsidR="00C316ED" w:rsidRPr="00855397">
        <w:t xml:space="preserve"> </w:t>
      </w:r>
      <w:r w:rsidRPr="00855397">
        <w:t>Corporate</w:t>
      </w:r>
      <w:r w:rsidR="00C316ED" w:rsidRPr="00855397">
        <w:t xml:space="preserve"> </w:t>
      </w:r>
      <w:r w:rsidRPr="00855397">
        <w:t>Plan).</w:t>
      </w:r>
      <w:r w:rsidR="00C316ED" w:rsidRPr="00855397">
        <w:t xml:space="preserve"> </w:t>
      </w:r>
      <w:r w:rsidRPr="00855397">
        <w:t>It</w:t>
      </w:r>
      <w:r w:rsidR="00C316ED" w:rsidRPr="00855397">
        <w:t xml:space="preserve"> </w:t>
      </w:r>
      <w:r w:rsidRPr="00855397">
        <w:t>also</w:t>
      </w:r>
      <w:r w:rsidR="00C316ED" w:rsidRPr="00855397">
        <w:t xml:space="preserve"> </w:t>
      </w:r>
      <w:r w:rsidRPr="00855397">
        <w:t>reports</w:t>
      </w:r>
      <w:r w:rsidR="00C316ED" w:rsidRPr="00855397">
        <w:t xml:space="preserve"> </w:t>
      </w:r>
      <w:r w:rsidRPr="00855397">
        <w:t>on</w:t>
      </w:r>
      <w:r w:rsidR="00C316ED" w:rsidRPr="00855397">
        <w:t xml:space="preserve"> </w:t>
      </w:r>
      <w:r w:rsidRPr="00855397">
        <w:t>the</w:t>
      </w:r>
      <w:r w:rsidR="00C316ED" w:rsidRPr="00855397">
        <w:t xml:space="preserve"> </w:t>
      </w:r>
      <w:r w:rsidRPr="00855397">
        <w:t>delivery</w:t>
      </w:r>
      <w:r w:rsidR="00C316ED" w:rsidRPr="00855397">
        <w:t xml:space="preserve"> </w:t>
      </w:r>
      <w:r w:rsidRPr="00855397">
        <w:t>of</w:t>
      </w:r>
      <w:r w:rsidR="00C316ED" w:rsidRPr="00855397">
        <w:t xml:space="preserve"> </w:t>
      </w:r>
      <w:r w:rsidRPr="00855397">
        <w:t>the</w:t>
      </w:r>
      <w:r w:rsidR="00C316ED" w:rsidRPr="00855397">
        <w:t xml:space="preserve"> </w:t>
      </w:r>
      <w:r w:rsidRPr="00855397">
        <w:t>department’s</w:t>
      </w:r>
      <w:r w:rsidR="00C316ED" w:rsidRPr="00855397">
        <w:t xml:space="preserve"> </w:t>
      </w:r>
      <w:r w:rsidRPr="00855397">
        <w:t>outputs,</w:t>
      </w:r>
      <w:r w:rsidR="00C316ED" w:rsidRPr="00855397">
        <w:t xml:space="preserve"> </w:t>
      </w:r>
      <w:r w:rsidRPr="00855397">
        <w:t>including</w:t>
      </w:r>
      <w:r w:rsidR="00C316ED" w:rsidRPr="00855397">
        <w:t xml:space="preserve"> </w:t>
      </w:r>
      <w:r w:rsidRPr="00855397">
        <w:t>performance</w:t>
      </w:r>
      <w:r w:rsidR="00C316ED" w:rsidRPr="00855397">
        <w:t xml:space="preserve"> </w:t>
      </w:r>
      <w:r w:rsidRPr="00855397">
        <w:t>results</w:t>
      </w:r>
      <w:r w:rsidR="00C316ED" w:rsidRPr="00855397">
        <w:t xml:space="preserve"> </w:t>
      </w:r>
      <w:r w:rsidRPr="00855397">
        <w:t>for</w:t>
      </w:r>
      <w:r w:rsidR="00C316ED" w:rsidRPr="00855397">
        <w:t xml:space="preserve"> </w:t>
      </w:r>
      <w:r w:rsidRPr="00855397">
        <w:t>output</w:t>
      </w:r>
      <w:r w:rsidR="00C316ED" w:rsidRPr="00855397">
        <w:t xml:space="preserve"> </w:t>
      </w:r>
      <w:r w:rsidRPr="00855397">
        <w:t>measures</w:t>
      </w:r>
      <w:r w:rsidR="00C316ED" w:rsidRPr="00855397">
        <w:t xml:space="preserve"> </w:t>
      </w:r>
      <w:r w:rsidRPr="00855397">
        <w:t>published</w:t>
      </w:r>
      <w:r w:rsidR="00C316ED" w:rsidRPr="00855397">
        <w:t xml:space="preserve"> </w:t>
      </w:r>
      <w:r w:rsidRPr="00855397">
        <w:t>in</w:t>
      </w:r>
      <w:r w:rsidR="00C316ED" w:rsidRPr="00855397">
        <w:t xml:space="preserve"> </w:t>
      </w:r>
      <w:r w:rsidRPr="00855397">
        <w:t>the</w:t>
      </w:r>
      <w:r w:rsidR="00C316ED" w:rsidRPr="00855397">
        <w:t xml:space="preserve"> </w:t>
      </w:r>
      <w:r w:rsidRPr="00855397">
        <w:t>2022–23</w:t>
      </w:r>
      <w:r w:rsidR="00C316ED" w:rsidRPr="00855397">
        <w:t xml:space="preserve"> </w:t>
      </w:r>
      <w:r w:rsidRPr="00855397">
        <w:t>Budget</w:t>
      </w:r>
      <w:r w:rsidR="00C316ED" w:rsidRPr="00855397">
        <w:t xml:space="preserve"> </w:t>
      </w:r>
      <w:r w:rsidRPr="00855397">
        <w:t>Paper</w:t>
      </w:r>
      <w:r w:rsidR="00C316ED" w:rsidRPr="00855397">
        <w:t xml:space="preserve"> </w:t>
      </w:r>
      <w:r w:rsidRPr="00855397">
        <w:t>Number</w:t>
      </w:r>
      <w:r w:rsidR="00C316ED" w:rsidRPr="00855397">
        <w:t xml:space="preserve"> </w:t>
      </w:r>
      <w:r w:rsidRPr="00855397">
        <w:t>3:</w:t>
      </w:r>
      <w:r w:rsidR="00C316ED" w:rsidRPr="00855397">
        <w:t xml:space="preserve"> </w:t>
      </w:r>
      <w:r w:rsidRPr="00855397">
        <w:t>Service</w:t>
      </w:r>
      <w:r w:rsidR="00C316ED" w:rsidRPr="00855397">
        <w:t xml:space="preserve"> </w:t>
      </w:r>
      <w:r w:rsidRPr="00855397">
        <w:t>Delivery</w:t>
      </w:r>
      <w:r w:rsidR="00C316ED" w:rsidRPr="00855397">
        <w:t xml:space="preserve"> </w:t>
      </w:r>
      <w:r w:rsidRPr="00855397">
        <w:t>(BP3)</w:t>
      </w:r>
      <w:r w:rsidR="00C316ED" w:rsidRPr="00855397">
        <w:t xml:space="preserve"> </w:t>
      </w:r>
      <w:r w:rsidRPr="00855397">
        <w:t>and</w:t>
      </w:r>
      <w:r w:rsidR="00C316ED" w:rsidRPr="00855397">
        <w:t xml:space="preserve"> </w:t>
      </w:r>
      <w:r w:rsidRPr="00855397">
        <w:t>performance</w:t>
      </w:r>
      <w:r w:rsidR="00C316ED" w:rsidRPr="00855397">
        <w:t xml:space="preserve"> </w:t>
      </w:r>
      <w:r w:rsidRPr="00855397">
        <w:t>of</w:t>
      </w:r>
      <w:r w:rsidR="00C316ED" w:rsidRPr="00855397">
        <w:t xml:space="preserve"> </w:t>
      </w:r>
      <w:r w:rsidRPr="00855397">
        <w:t>the</w:t>
      </w:r>
      <w:r w:rsidR="00C316ED" w:rsidRPr="00855397">
        <w:t xml:space="preserve"> </w:t>
      </w:r>
      <w:r w:rsidRPr="00855397">
        <w:t>department’s</w:t>
      </w:r>
      <w:r w:rsidR="00C316ED" w:rsidRPr="00855397">
        <w:t xml:space="preserve"> </w:t>
      </w:r>
      <w:r w:rsidRPr="00855397">
        <w:t>key</w:t>
      </w:r>
      <w:r w:rsidR="00C316ED" w:rsidRPr="00855397">
        <w:t xml:space="preserve"> </w:t>
      </w:r>
      <w:r w:rsidRPr="00855397">
        <w:t>initiatives.</w:t>
      </w:r>
      <w:r w:rsidR="00C316ED" w:rsidRPr="00855397">
        <w:t xml:space="preserve"> </w:t>
      </w:r>
    </w:p>
    <w:p w14:paraId="5C4A9447" w14:textId="7520E656" w:rsidR="002E1D3C" w:rsidRDefault="007D671F" w:rsidP="00855397">
      <w:r>
        <w:t>This</w:t>
      </w:r>
      <w:r w:rsidR="00C316ED">
        <w:t xml:space="preserve"> </w:t>
      </w:r>
      <w:r>
        <w:t>is</w:t>
      </w:r>
      <w:r w:rsidR="00C316ED">
        <w:t xml:space="preserve"> </w:t>
      </w:r>
      <w:r>
        <w:t>the</w:t>
      </w:r>
      <w:r w:rsidR="00C316ED">
        <w:t xml:space="preserve"> </w:t>
      </w:r>
      <w:r>
        <w:t>first</w:t>
      </w:r>
      <w:r w:rsidR="00C316ED">
        <w:t xml:space="preserve"> </w:t>
      </w:r>
      <w:r>
        <w:t>Annual</w:t>
      </w:r>
      <w:r w:rsidR="00C316ED">
        <w:t xml:space="preserve"> </w:t>
      </w:r>
      <w:r>
        <w:t>Report</w:t>
      </w:r>
      <w:r w:rsidR="00C316ED">
        <w:t xml:space="preserve"> </w:t>
      </w:r>
      <w:r>
        <w:t>for</w:t>
      </w:r>
      <w:r w:rsidR="00C316ED">
        <w:t xml:space="preserve"> </w:t>
      </w:r>
      <w:r>
        <w:t>the</w:t>
      </w:r>
      <w:r w:rsidR="00C316ED">
        <w:t xml:space="preserve"> </w:t>
      </w:r>
      <w:r>
        <w:t>Department</w:t>
      </w:r>
      <w:r w:rsidR="00C316ED">
        <w:t xml:space="preserve"> </w:t>
      </w:r>
      <w:r>
        <w:t>of</w:t>
      </w:r>
      <w:r w:rsidR="00C316ED">
        <w:t xml:space="preserve"> </w:t>
      </w:r>
      <w:r>
        <w:t>Energy,</w:t>
      </w:r>
      <w:r w:rsidR="00C316ED">
        <w:t xml:space="preserve"> </w:t>
      </w:r>
      <w:r>
        <w:t>Environment</w:t>
      </w:r>
      <w:r w:rsidR="00C316ED">
        <w:t xml:space="preserve"> </w:t>
      </w:r>
      <w:r>
        <w:t>and</w:t>
      </w:r>
      <w:r w:rsidR="00C316ED">
        <w:t xml:space="preserve"> </w:t>
      </w:r>
      <w:r>
        <w:t>Climate</w:t>
      </w:r>
      <w:r w:rsidR="00C316ED">
        <w:t xml:space="preserve"> </w:t>
      </w:r>
      <w:r>
        <w:t>Action</w:t>
      </w:r>
      <w:r w:rsidR="00C316ED">
        <w:t xml:space="preserve"> </w:t>
      </w:r>
      <w:r>
        <w:t>(DEECA).</w:t>
      </w:r>
      <w:r w:rsidR="00C316ED">
        <w:t xml:space="preserve"> </w:t>
      </w:r>
      <w:r>
        <w:t>DEECA</w:t>
      </w:r>
      <w:r w:rsidR="00C316ED">
        <w:t xml:space="preserve"> </w:t>
      </w:r>
      <w:r>
        <w:t>commenced</w:t>
      </w:r>
      <w:r w:rsidR="00C316ED">
        <w:t xml:space="preserve"> </w:t>
      </w:r>
      <w:r>
        <w:t>operations</w:t>
      </w:r>
      <w:r w:rsidR="00C316ED">
        <w:t xml:space="preserve"> </w:t>
      </w:r>
      <w:r>
        <w:t>on</w:t>
      </w:r>
      <w:r w:rsidR="00C316ED">
        <w:t xml:space="preserve"> </w:t>
      </w:r>
      <w:r>
        <w:t>1</w:t>
      </w:r>
      <w:r w:rsidR="00C316ED">
        <w:t xml:space="preserve"> </w:t>
      </w:r>
      <w:r>
        <w:t>January</w:t>
      </w:r>
      <w:r w:rsidR="00C316ED">
        <w:t xml:space="preserve"> </w:t>
      </w:r>
      <w:r>
        <w:t>2023,</w:t>
      </w:r>
      <w:r w:rsidR="00C316ED">
        <w:t xml:space="preserve"> </w:t>
      </w:r>
      <w:r>
        <w:t>after</w:t>
      </w:r>
      <w:r w:rsidR="00C316ED">
        <w:t xml:space="preserve"> </w:t>
      </w:r>
      <w:r>
        <w:t>Machinery</w:t>
      </w:r>
      <w:r w:rsidR="00C316ED">
        <w:t xml:space="preserve"> </w:t>
      </w:r>
      <w:r>
        <w:t>of</w:t>
      </w:r>
      <w:r w:rsidR="00C316ED">
        <w:t xml:space="preserve"> </w:t>
      </w:r>
      <w:r>
        <w:t>Government</w:t>
      </w:r>
      <w:r w:rsidR="00C316ED">
        <w:t xml:space="preserve"> </w:t>
      </w:r>
      <w:r>
        <w:t>changes</w:t>
      </w:r>
      <w:r w:rsidR="00C316ED">
        <w:t xml:space="preserve"> </w:t>
      </w:r>
      <w:r>
        <w:t>were</w:t>
      </w:r>
      <w:r w:rsidR="00C316ED">
        <w:t xml:space="preserve"> </w:t>
      </w:r>
      <w:r>
        <w:t>implemented</w:t>
      </w:r>
      <w:r w:rsidR="00C316ED">
        <w:t xml:space="preserve"> </w:t>
      </w:r>
      <w:r>
        <w:t>by</w:t>
      </w:r>
      <w:r w:rsidR="00C316ED">
        <w:t xml:space="preserve"> </w:t>
      </w:r>
      <w:r>
        <w:t>the</w:t>
      </w:r>
      <w:r w:rsidR="00C316ED">
        <w:t xml:space="preserve"> </w:t>
      </w:r>
      <w:r>
        <w:t>Victorian</w:t>
      </w:r>
      <w:r w:rsidR="00C316ED">
        <w:t xml:space="preserve"> </w:t>
      </w:r>
      <w:r>
        <w:t>Government.</w:t>
      </w:r>
    </w:p>
    <w:p w14:paraId="3427466E" w14:textId="7B21E9CF" w:rsidR="002E1D3C" w:rsidRDefault="007D671F" w:rsidP="00855397">
      <w:pPr>
        <w:pStyle w:val="Normalbeforebullets"/>
      </w:pPr>
      <w:r>
        <w:t>The</w:t>
      </w:r>
      <w:r w:rsidR="00C316ED">
        <w:t xml:space="preserve"> </w:t>
      </w:r>
      <w:r>
        <w:t>table</w:t>
      </w:r>
      <w:r w:rsidR="00C316ED">
        <w:t xml:space="preserve"> </w:t>
      </w:r>
      <w:r>
        <w:t>below</w:t>
      </w:r>
      <w:r w:rsidR="00C316ED">
        <w:t xml:space="preserve"> </w:t>
      </w:r>
      <w:r>
        <w:t>provides</w:t>
      </w:r>
      <w:r w:rsidR="00C316ED">
        <w:t xml:space="preserve"> </w:t>
      </w:r>
      <w:r>
        <w:t>a</w:t>
      </w:r>
      <w:r w:rsidR="00C316ED">
        <w:t xml:space="preserve"> </w:t>
      </w:r>
      <w:r>
        <w:t>summary</w:t>
      </w:r>
      <w:r w:rsidR="00C316ED">
        <w:t xml:space="preserve"> </w:t>
      </w:r>
      <w:r>
        <w:t>of</w:t>
      </w:r>
      <w:r w:rsidR="00C316ED">
        <w:t xml:space="preserve"> </w:t>
      </w:r>
      <w:r>
        <w:t>DEECA’s</w:t>
      </w:r>
      <w:r w:rsidR="00C316ED">
        <w:t xml:space="preserve"> </w:t>
      </w:r>
      <w:r>
        <w:t>objectives,</w:t>
      </w:r>
      <w:r w:rsidR="00C316ED">
        <w:t xml:space="preserve"> </w:t>
      </w:r>
      <w:proofErr w:type="gramStart"/>
      <w:r>
        <w:t>indicators</w:t>
      </w:r>
      <w:proofErr w:type="gramEnd"/>
      <w:r w:rsidR="00C316ED">
        <w:t xml:space="preserve"> </w:t>
      </w:r>
      <w:r>
        <w:t>and</w:t>
      </w:r>
      <w:r w:rsidR="00C316ED">
        <w:t xml:space="preserve"> </w:t>
      </w:r>
      <w:r>
        <w:t>outputs</w:t>
      </w:r>
      <w:r w:rsidR="00C316ED">
        <w:t xml:space="preserve"> </w:t>
      </w:r>
      <w:r>
        <w:t>for</w:t>
      </w:r>
      <w:r w:rsidR="00C316ED">
        <w:t xml:space="preserve"> </w:t>
      </w:r>
      <w:r>
        <w:t>2022–23:</w:t>
      </w:r>
      <w:r w:rsidR="00C316ED">
        <w:t xml:space="preserve"> </w:t>
      </w:r>
    </w:p>
    <w:tbl>
      <w:tblPr>
        <w:tblStyle w:val="TableGrid"/>
        <w:tblW w:w="9776" w:type="dxa"/>
        <w:tblLayout w:type="fixed"/>
        <w:tblLook w:val="0020" w:firstRow="1" w:lastRow="0" w:firstColumn="0" w:lastColumn="0" w:noHBand="0" w:noVBand="0"/>
      </w:tblPr>
      <w:tblGrid>
        <w:gridCol w:w="1984"/>
        <w:gridCol w:w="6236"/>
        <w:gridCol w:w="1556"/>
      </w:tblGrid>
      <w:tr w:rsidR="002E1D3C" w14:paraId="5D3EE992" w14:textId="77777777" w:rsidTr="00855397">
        <w:trPr>
          <w:cantSplit/>
          <w:tblHeader/>
        </w:trPr>
        <w:tc>
          <w:tcPr>
            <w:tcW w:w="1984" w:type="dxa"/>
          </w:tcPr>
          <w:p w14:paraId="61C5AD3F" w14:textId="0DFEDFE1" w:rsidR="002E1D3C" w:rsidRDefault="007D671F" w:rsidP="00855397">
            <w:pPr>
              <w:pStyle w:val="TableColumnHeading"/>
            </w:pPr>
            <w:bookmarkStart w:id="22" w:name="ColumnTitles_2"/>
            <w:bookmarkEnd w:id="22"/>
            <w:r>
              <w:t>Departmental</w:t>
            </w:r>
            <w:r w:rsidR="00C316ED">
              <w:t xml:space="preserve"> </w:t>
            </w:r>
            <w:r>
              <w:t>objectives</w:t>
            </w:r>
          </w:p>
        </w:tc>
        <w:tc>
          <w:tcPr>
            <w:tcW w:w="6236" w:type="dxa"/>
          </w:tcPr>
          <w:p w14:paraId="77942812" w14:textId="77777777" w:rsidR="002E1D3C" w:rsidRDefault="007D671F" w:rsidP="00855397">
            <w:pPr>
              <w:pStyle w:val="TableColumnHeading"/>
            </w:pPr>
            <w:r>
              <w:t>Indicators</w:t>
            </w:r>
          </w:p>
        </w:tc>
        <w:tc>
          <w:tcPr>
            <w:tcW w:w="1556" w:type="dxa"/>
          </w:tcPr>
          <w:p w14:paraId="09D220BF" w14:textId="77777777" w:rsidR="002E1D3C" w:rsidRDefault="007D671F" w:rsidP="00855397">
            <w:pPr>
              <w:pStyle w:val="TableColumnHeading"/>
            </w:pPr>
            <w:r>
              <w:t>Outputs</w:t>
            </w:r>
          </w:p>
        </w:tc>
      </w:tr>
      <w:tr w:rsidR="002E1D3C" w14:paraId="08AAAF35" w14:textId="77777777" w:rsidTr="00855397">
        <w:trPr>
          <w:cantSplit/>
        </w:trPr>
        <w:tc>
          <w:tcPr>
            <w:tcW w:w="1984" w:type="dxa"/>
          </w:tcPr>
          <w:p w14:paraId="519369FE" w14:textId="471B6207" w:rsidR="002E1D3C" w:rsidRDefault="007D671F" w:rsidP="00855397">
            <w:pPr>
              <w:pStyle w:val="TableCopy"/>
            </w:pPr>
            <w:r>
              <w:t>Net</w:t>
            </w:r>
            <w:r w:rsidR="00C316ED">
              <w:t xml:space="preserve"> </w:t>
            </w:r>
            <w:r>
              <w:t>zero</w:t>
            </w:r>
            <w:r w:rsidR="00C316ED">
              <w:t xml:space="preserve"> </w:t>
            </w:r>
            <w:r>
              <w:t>emission,</w:t>
            </w:r>
            <w:r w:rsidR="00C316ED">
              <w:t xml:space="preserve"> </w:t>
            </w:r>
            <w:r>
              <w:t>climate-ready</w:t>
            </w:r>
            <w:r w:rsidR="00C316ED">
              <w:t xml:space="preserve"> </w:t>
            </w:r>
            <w:proofErr w:type="gramStart"/>
            <w:r>
              <w:t>economy</w:t>
            </w:r>
            <w:proofErr w:type="gramEnd"/>
            <w:r w:rsidR="00C316ED">
              <w:t xml:space="preserve"> </w:t>
            </w:r>
            <w:r>
              <w:t>and</w:t>
            </w:r>
            <w:r w:rsidR="00C316ED">
              <w:t xml:space="preserve"> </w:t>
            </w:r>
            <w:r>
              <w:t>community</w:t>
            </w:r>
          </w:p>
        </w:tc>
        <w:tc>
          <w:tcPr>
            <w:tcW w:w="6236" w:type="dxa"/>
          </w:tcPr>
          <w:p w14:paraId="1F561AF4" w14:textId="511FB594" w:rsidR="002E1D3C" w:rsidRDefault="007D671F" w:rsidP="00855397">
            <w:pPr>
              <w:pStyle w:val="TableBullet"/>
            </w:pPr>
            <w:r>
              <w:t>Reduction</w:t>
            </w:r>
            <w:r w:rsidR="00C316ED">
              <w:t xml:space="preserve"> </w:t>
            </w:r>
            <w:r>
              <w:t>in</w:t>
            </w:r>
            <w:r w:rsidR="00C316ED">
              <w:t xml:space="preserve"> </w:t>
            </w:r>
            <w:r>
              <w:t>Victoria’s</w:t>
            </w:r>
            <w:r w:rsidR="00C316ED">
              <w:t xml:space="preserve"> </w:t>
            </w:r>
            <w:r>
              <w:t>greenhouse</w:t>
            </w:r>
            <w:r w:rsidR="00C316ED">
              <w:t xml:space="preserve"> </w:t>
            </w:r>
            <w:r>
              <w:t>gas</w:t>
            </w:r>
            <w:r w:rsidR="00C316ED">
              <w:t xml:space="preserve"> </w:t>
            </w:r>
            <w:r>
              <w:t>emissions</w:t>
            </w:r>
            <w:r w:rsidR="00C316ED">
              <w:t xml:space="preserve"> </w:t>
            </w:r>
            <w:r>
              <w:t>relative</w:t>
            </w:r>
            <w:r w:rsidR="00C316ED">
              <w:t xml:space="preserve"> </w:t>
            </w:r>
            <w:r>
              <w:t>to</w:t>
            </w:r>
            <w:r w:rsidR="00C316ED">
              <w:t xml:space="preserve"> </w:t>
            </w:r>
            <w:r>
              <w:t>2005</w:t>
            </w:r>
          </w:p>
          <w:p w14:paraId="4554C8C6" w14:textId="392E1BE5" w:rsidR="002E1D3C" w:rsidRDefault="007D671F" w:rsidP="00855397">
            <w:pPr>
              <w:pStyle w:val="TableBullet"/>
            </w:pPr>
            <w:r>
              <w:t>Reduction</w:t>
            </w:r>
            <w:r w:rsidR="00C316ED">
              <w:t xml:space="preserve"> </w:t>
            </w:r>
            <w:r>
              <w:t>in</w:t>
            </w:r>
            <w:r w:rsidR="00C316ED">
              <w:t xml:space="preserve"> </w:t>
            </w:r>
            <w:r>
              <w:t>greenhouse</w:t>
            </w:r>
            <w:r w:rsidR="00C316ED">
              <w:t xml:space="preserve"> </w:t>
            </w:r>
            <w:r>
              <w:t>gas</w:t>
            </w:r>
            <w:r w:rsidR="00C316ED">
              <w:t xml:space="preserve"> </w:t>
            </w:r>
            <w:r>
              <w:t>emissions</w:t>
            </w:r>
            <w:r w:rsidR="00C316ED">
              <w:t xml:space="preserve"> </w:t>
            </w:r>
            <w:r>
              <w:t>for</w:t>
            </w:r>
            <w:r w:rsidR="00C316ED">
              <w:t xml:space="preserve"> </w:t>
            </w:r>
            <w:r>
              <w:t>Victorian</w:t>
            </w:r>
            <w:r w:rsidR="00C316ED">
              <w:t xml:space="preserve"> </w:t>
            </w:r>
            <w:r>
              <w:t>schools</w:t>
            </w:r>
            <w:r w:rsidR="00C316ED">
              <w:t xml:space="preserve"> </w:t>
            </w:r>
            <w:r>
              <w:t>participating</w:t>
            </w:r>
            <w:r w:rsidR="00C316ED">
              <w:t xml:space="preserve"> </w:t>
            </w:r>
            <w:r>
              <w:t>in</w:t>
            </w:r>
            <w:r w:rsidR="00C316ED">
              <w:t xml:space="preserve"> </w:t>
            </w:r>
            <w:r>
              <w:t>the</w:t>
            </w:r>
            <w:r w:rsidR="00C316ED">
              <w:t xml:space="preserve"> </w:t>
            </w:r>
            <w:r>
              <w:t>Resource</w:t>
            </w:r>
            <w:r w:rsidR="00C316ED">
              <w:t xml:space="preserve"> </w:t>
            </w:r>
            <w:r>
              <w:t>Smart</w:t>
            </w:r>
            <w:r w:rsidR="00C316ED">
              <w:t xml:space="preserve"> </w:t>
            </w:r>
            <w:r>
              <w:t>Schools</w:t>
            </w:r>
            <w:r w:rsidR="00C316ED">
              <w:t xml:space="preserve"> </w:t>
            </w:r>
            <w:r>
              <w:t>program</w:t>
            </w:r>
          </w:p>
        </w:tc>
        <w:tc>
          <w:tcPr>
            <w:tcW w:w="1556" w:type="dxa"/>
          </w:tcPr>
          <w:p w14:paraId="60A72E5E" w14:textId="0CFD35E1" w:rsidR="002E1D3C" w:rsidRDefault="007D671F" w:rsidP="00855397">
            <w:pPr>
              <w:pStyle w:val="TableCopy"/>
            </w:pPr>
            <w:r>
              <w:t>Climate</w:t>
            </w:r>
            <w:r w:rsidR="00C316ED">
              <w:t xml:space="preserve"> </w:t>
            </w:r>
            <w:r>
              <w:t>Change</w:t>
            </w:r>
          </w:p>
        </w:tc>
      </w:tr>
      <w:tr w:rsidR="002E1D3C" w14:paraId="56F64C09" w14:textId="77777777" w:rsidTr="00855397">
        <w:trPr>
          <w:cantSplit/>
        </w:trPr>
        <w:tc>
          <w:tcPr>
            <w:tcW w:w="1984" w:type="dxa"/>
          </w:tcPr>
          <w:p w14:paraId="17103CAE" w14:textId="36D39F46" w:rsidR="002E1D3C" w:rsidRDefault="007D671F" w:rsidP="00855397">
            <w:pPr>
              <w:pStyle w:val="TableCopy"/>
            </w:pPr>
            <w:r>
              <w:t>Healthy,</w:t>
            </w:r>
            <w:r w:rsidR="00C316ED">
              <w:t xml:space="preserve"> </w:t>
            </w:r>
            <w:proofErr w:type="gramStart"/>
            <w:r>
              <w:t>resilient</w:t>
            </w:r>
            <w:proofErr w:type="gramEnd"/>
            <w:r w:rsidR="00C316ED">
              <w:t xml:space="preserve"> </w:t>
            </w:r>
            <w:r>
              <w:t>and</w:t>
            </w:r>
            <w:r w:rsidR="00C316ED">
              <w:rPr>
                <w:rFonts w:ascii="Cambria" w:hAnsi="Cambria" w:cs="Cambria"/>
              </w:rPr>
              <w:t xml:space="preserve"> </w:t>
            </w:r>
            <w:r>
              <w:t>biodiverse</w:t>
            </w:r>
            <w:r w:rsidR="00C316ED">
              <w:t xml:space="preserve"> </w:t>
            </w:r>
            <w:r>
              <w:t>environment</w:t>
            </w:r>
          </w:p>
        </w:tc>
        <w:tc>
          <w:tcPr>
            <w:tcW w:w="6236" w:type="dxa"/>
          </w:tcPr>
          <w:p w14:paraId="64F48A11" w14:textId="7F174390" w:rsidR="002E1D3C" w:rsidRDefault="007D671F" w:rsidP="00855397">
            <w:pPr>
              <w:pStyle w:val="TableBullet"/>
            </w:pPr>
            <w:r>
              <w:t>Participation</w:t>
            </w:r>
            <w:r w:rsidR="00C316ED">
              <w:t xml:space="preserve"> </w:t>
            </w:r>
            <w:r>
              <w:t>in</w:t>
            </w:r>
            <w:r w:rsidR="00C316ED">
              <w:t xml:space="preserve"> </w:t>
            </w:r>
            <w:r>
              <w:t>community-based</w:t>
            </w:r>
            <w:r w:rsidR="00C316ED">
              <w:t xml:space="preserve"> </w:t>
            </w:r>
            <w:r>
              <w:t>environmental</w:t>
            </w:r>
            <w:r w:rsidR="00C316ED">
              <w:t xml:space="preserve"> </w:t>
            </w:r>
            <w:r>
              <w:t>programs</w:t>
            </w:r>
          </w:p>
          <w:p w14:paraId="1461AA7C" w14:textId="0954E19F" w:rsidR="002E1D3C" w:rsidRDefault="007D671F" w:rsidP="00855397">
            <w:pPr>
              <w:pStyle w:val="TableBullet"/>
            </w:pPr>
            <w:r>
              <w:t>Reduction</w:t>
            </w:r>
            <w:r w:rsidR="00C316ED">
              <w:t xml:space="preserve"> </w:t>
            </w:r>
            <w:r>
              <w:t>in</w:t>
            </w:r>
            <w:r w:rsidR="00C316ED">
              <w:t xml:space="preserve"> </w:t>
            </w:r>
            <w:r>
              <w:t>pollutants</w:t>
            </w:r>
            <w:r w:rsidR="00C316ED">
              <w:t xml:space="preserve"> </w:t>
            </w:r>
            <w:r>
              <w:t>from</w:t>
            </w:r>
            <w:r w:rsidR="00C316ED">
              <w:t xml:space="preserve"> </w:t>
            </w:r>
            <w:r>
              <w:t>priority</w:t>
            </w:r>
            <w:r w:rsidR="00C316ED">
              <w:t xml:space="preserve"> </w:t>
            </w:r>
            <w:r>
              <w:t>hotspots</w:t>
            </w:r>
          </w:p>
          <w:p w14:paraId="01D617A4" w14:textId="31A2519C" w:rsidR="002E1D3C" w:rsidRDefault="007D671F" w:rsidP="00855397">
            <w:pPr>
              <w:pStyle w:val="TableBullet"/>
            </w:pPr>
            <w:r>
              <w:t>Environment</w:t>
            </w:r>
            <w:r w:rsidR="00C316ED">
              <w:t xml:space="preserve"> </w:t>
            </w:r>
            <w:r>
              <w:t>Protection</w:t>
            </w:r>
            <w:r w:rsidR="00C316ED">
              <w:t xml:space="preserve"> </w:t>
            </w:r>
            <w:r>
              <w:t>Authority</w:t>
            </w:r>
            <w:r w:rsidR="00C316ED">
              <w:t xml:space="preserve"> </w:t>
            </w:r>
            <w:r>
              <w:t>prosecutions</w:t>
            </w:r>
            <w:r w:rsidR="00C316ED">
              <w:t xml:space="preserve"> </w:t>
            </w:r>
            <w:r>
              <w:t>result</w:t>
            </w:r>
            <w:r w:rsidR="00C316ED">
              <w:t xml:space="preserve"> </w:t>
            </w:r>
            <w:r>
              <w:t>in</w:t>
            </w:r>
            <w:r w:rsidR="00C316ED">
              <w:t xml:space="preserve"> </w:t>
            </w:r>
            <w:r>
              <w:t>a</w:t>
            </w:r>
            <w:r w:rsidR="00C316ED">
              <w:t xml:space="preserve"> </w:t>
            </w:r>
            <w:r>
              <w:t>finding</w:t>
            </w:r>
            <w:r w:rsidR="00C316ED">
              <w:t xml:space="preserve"> </w:t>
            </w:r>
            <w:r>
              <w:t>of</w:t>
            </w:r>
            <w:r w:rsidR="00C316ED">
              <w:rPr>
                <w:rFonts w:ascii="Cambria" w:hAnsi="Cambria" w:cs="Cambria"/>
              </w:rPr>
              <w:t xml:space="preserve"> </w:t>
            </w:r>
            <w:r>
              <w:t>guilt</w:t>
            </w:r>
            <w:r w:rsidR="00C316ED">
              <w:rPr>
                <w:rFonts w:ascii="Cambria" w:hAnsi="Cambria" w:cs="Cambria"/>
              </w:rPr>
              <w:t xml:space="preserve"> </w:t>
            </w:r>
            <w:r>
              <w:t>or</w:t>
            </w:r>
            <w:r w:rsidR="00C316ED">
              <w:rPr>
                <w:rFonts w:ascii="Cambria" w:hAnsi="Cambria" w:cs="Cambria"/>
              </w:rPr>
              <w:t xml:space="preserve"> </w:t>
            </w:r>
            <w:r>
              <w:t>a</w:t>
            </w:r>
            <w:r w:rsidR="00C316ED">
              <w:t xml:space="preserve"> </w:t>
            </w:r>
            <w:r>
              <w:t>clarification</w:t>
            </w:r>
            <w:r w:rsidR="00C316ED">
              <w:t xml:space="preserve"> </w:t>
            </w:r>
            <w:r>
              <w:t>of</w:t>
            </w:r>
            <w:r w:rsidR="00C316ED">
              <w:t xml:space="preserve"> </w:t>
            </w:r>
            <w:r>
              <w:t>the</w:t>
            </w:r>
            <w:r w:rsidR="00C316ED">
              <w:t xml:space="preserve"> </w:t>
            </w:r>
            <w:r>
              <w:t>law</w:t>
            </w:r>
          </w:p>
          <w:p w14:paraId="0D5591B9" w14:textId="0E3C2F74" w:rsidR="002E1D3C" w:rsidRDefault="007D671F" w:rsidP="00855397">
            <w:pPr>
              <w:pStyle w:val="TableBullet"/>
            </w:pPr>
            <w:r>
              <w:t>Reduction</w:t>
            </w:r>
            <w:r w:rsidR="00C316ED">
              <w:t xml:space="preserve"> </w:t>
            </w:r>
            <w:r>
              <w:t>in</w:t>
            </w:r>
            <w:r w:rsidR="00C316ED">
              <w:t xml:space="preserve"> </w:t>
            </w:r>
            <w:r>
              <w:t>waste</w:t>
            </w:r>
            <w:r w:rsidR="00C316ED">
              <w:t xml:space="preserve"> </w:t>
            </w:r>
            <w:r>
              <w:t>generation</w:t>
            </w:r>
            <w:r w:rsidR="00C316ED">
              <w:t xml:space="preserve"> </w:t>
            </w:r>
            <w:r>
              <w:t>per</w:t>
            </w:r>
            <w:r w:rsidR="00C316ED">
              <w:t xml:space="preserve"> </w:t>
            </w:r>
            <w:r>
              <w:t>person</w:t>
            </w:r>
          </w:p>
          <w:p w14:paraId="26C420F4" w14:textId="21C6F229" w:rsidR="002E1D3C" w:rsidRDefault="007D671F" w:rsidP="00855397">
            <w:pPr>
              <w:pStyle w:val="TableBullet"/>
            </w:pPr>
            <w:r>
              <w:t>Increase</w:t>
            </w:r>
            <w:r w:rsidR="00C316ED">
              <w:t xml:space="preserve"> </w:t>
            </w:r>
            <w:r>
              <w:t>in</w:t>
            </w:r>
            <w:r w:rsidR="00C316ED">
              <w:t xml:space="preserve"> </w:t>
            </w:r>
            <w:r>
              <w:t>diversion</w:t>
            </w:r>
            <w:r w:rsidR="00C316ED">
              <w:t xml:space="preserve"> </w:t>
            </w:r>
            <w:r>
              <w:t>of</w:t>
            </w:r>
            <w:r w:rsidR="00C316ED">
              <w:t xml:space="preserve"> </w:t>
            </w:r>
            <w:r>
              <w:t>municipal</w:t>
            </w:r>
            <w:r w:rsidR="00C316ED">
              <w:t xml:space="preserve"> </w:t>
            </w:r>
            <w:r>
              <w:t>and</w:t>
            </w:r>
            <w:r w:rsidR="00C316ED">
              <w:t xml:space="preserve"> </w:t>
            </w:r>
            <w:r>
              <w:t>industrial</w:t>
            </w:r>
            <w:r w:rsidR="00C316ED">
              <w:t xml:space="preserve"> </w:t>
            </w:r>
            <w:r>
              <w:t>waste</w:t>
            </w:r>
            <w:r w:rsidR="00C316ED">
              <w:t xml:space="preserve"> </w:t>
            </w:r>
            <w:r>
              <w:t>from</w:t>
            </w:r>
            <w:r w:rsidR="00C316ED">
              <w:t xml:space="preserve"> </w:t>
            </w:r>
            <w:r>
              <w:t>landfill</w:t>
            </w:r>
          </w:p>
        </w:tc>
        <w:tc>
          <w:tcPr>
            <w:tcW w:w="1556" w:type="dxa"/>
          </w:tcPr>
          <w:p w14:paraId="4D310AB2" w14:textId="57D7A807" w:rsidR="002E1D3C" w:rsidRDefault="007D671F" w:rsidP="00855397">
            <w:pPr>
              <w:pStyle w:val="TableCopy"/>
            </w:pPr>
            <w:r>
              <w:t>Environment</w:t>
            </w:r>
            <w:r w:rsidR="00C316ED">
              <w:t xml:space="preserve"> </w:t>
            </w:r>
            <w:r>
              <w:t>and</w:t>
            </w:r>
            <w:r w:rsidR="00C316ED">
              <w:rPr>
                <w:rFonts w:ascii="Cambria" w:hAnsi="Cambria" w:cs="Cambria"/>
              </w:rPr>
              <w:t xml:space="preserve"> </w:t>
            </w:r>
            <w:r>
              <w:t>Biodiversity</w:t>
            </w:r>
          </w:p>
          <w:p w14:paraId="6D7425FE" w14:textId="1539679A" w:rsidR="002E1D3C" w:rsidRDefault="007D671F" w:rsidP="00855397">
            <w:pPr>
              <w:pStyle w:val="TableCopy"/>
            </w:pPr>
            <w:r>
              <w:t>Statutory</w:t>
            </w:r>
            <w:r w:rsidR="00C316ED">
              <w:t xml:space="preserve"> </w:t>
            </w:r>
            <w:r>
              <w:t>Activities</w:t>
            </w:r>
            <w:r w:rsidR="00C316ED">
              <w:t xml:space="preserve"> </w:t>
            </w:r>
            <w:r>
              <w:t>and</w:t>
            </w:r>
            <w:r w:rsidR="00C316ED">
              <w:t xml:space="preserve"> </w:t>
            </w:r>
            <w:r>
              <w:t>Environment</w:t>
            </w:r>
            <w:r w:rsidR="00C316ED">
              <w:t xml:space="preserve"> </w:t>
            </w:r>
            <w:r>
              <w:t>Protection</w:t>
            </w:r>
          </w:p>
          <w:p w14:paraId="1BE262D5" w14:textId="5DA6FC35" w:rsidR="002E1D3C" w:rsidRDefault="007D671F" w:rsidP="00855397">
            <w:pPr>
              <w:pStyle w:val="TableCopy"/>
            </w:pPr>
            <w:r>
              <w:t>Waste</w:t>
            </w:r>
            <w:r w:rsidR="00C316ED">
              <w:t xml:space="preserve"> </w:t>
            </w:r>
            <w:r>
              <w:t>and</w:t>
            </w:r>
            <w:r w:rsidR="00C316ED">
              <w:t xml:space="preserve"> </w:t>
            </w:r>
            <w:r>
              <w:t>Recycling</w:t>
            </w:r>
          </w:p>
        </w:tc>
      </w:tr>
      <w:tr w:rsidR="002E1D3C" w14:paraId="04E61A67" w14:textId="77777777" w:rsidTr="00855397">
        <w:trPr>
          <w:cantSplit/>
        </w:trPr>
        <w:tc>
          <w:tcPr>
            <w:tcW w:w="1984" w:type="dxa"/>
          </w:tcPr>
          <w:p w14:paraId="41CFDA20" w14:textId="69DA6109" w:rsidR="002E1D3C" w:rsidRDefault="007D671F" w:rsidP="00855397">
            <w:pPr>
              <w:pStyle w:val="TableCopy"/>
            </w:pPr>
            <w:r>
              <w:t>Reliable,</w:t>
            </w:r>
            <w:r w:rsidR="00C316ED">
              <w:t xml:space="preserve"> </w:t>
            </w:r>
            <w:proofErr w:type="gramStart"/>
            <w:r>
              <w:t>sustainable</w:t>
            </w:r>
            <w:proofErr w:type="gramEnd"/>
            <w:r w:rsidR="00C316ED">
              <w:t xml:space="preserve"> </w:t>
            </w:r>
            <w:r>
              <w:t>and</w:t>
            </w:r>
            <w:r w:rsidR="00C316ED">
              <w:t xml:space="preserve"> </w:t>
            </w:r>
            <w:r>
              <w:t>affordable</w:t>
            </w:r>
            <w:r w:rsidR="00C316ED">
              <w:t xml:space="preserve"> </w:t>
            </w:r>
            <w:r>
              <w:t>energy</w:t>
            </w:r>
            <w:r w:rsidR="00C316ED">
              <w:t xml:space="preserve"> </w:t>
            </w:r>
            <w:r>
              <w:t>services</w:t>
            </w:r>
          </w:p>
        </w:tc>
        <w:tc>
          <w:tcPr>
            <w:tcW w:w="6236" w:type="dxa"/>
          </w:tcPr>
          <w:p w14:paraId="5DEFC3D5" w14:textId="536FA3B8" w:rsidR="002E1D3C" w:rsidRDefault="007D671F" w:rsidP="00855397">
            <w:pPr>
              <w:pStyle w:val="TableBullet"/>
            </w:pPr>
            <w:r>
              <w:t>Relative</w:t>
            </w:r>
            <w:r w:rsidR="00C316ED">
              <w:t xml:space="preserve"> </w:t>
            </w:r>
            <w:r>
              <w:t>share</w:t>
            </w:r>
            <w:r w:rsidR="00C316ED">
              <w:t xml:space="preserve"> </w:t>
            </w:r>
            <w:r>
              <w:t>of</w:t>
            </w:r>
            <w:r w:rsidR="00C316ED">
              <w:t xml:space="preserve"> </w:t>
            </w:r>
            <w:r>
              <w:t>Victoria’s</w:t>
            </w:r>
            <w:r w:rsidR="00C316ED">
              <w:t xml:space="preserve"> </w:t>
            </w:r>
            <w:r>
              <w:t>energy</w:t>
            </w:r>
            <w:r w:rsidR="00C316ED">
              <w:t xml:space="preserve"> </w:t>
            </w:r>
            <w:r>
              <w:t>sourced</w:t>
            </w:r>
            <w:r w:rsidR="00C316ED">
              <w:t xml:space="preserve"> </w:t>
            </w:r>
            <w:r>
              <w:t>from</w:t>
            </w:r>
            <w:r w:rsidR="00C316ED">
              <w:t xml:space="preserve"> </w:t>
            </w:r>
            <w:r>
              <w:t>renewables</w:t>
            </w:r>
          </w:p>
          <w:p w14:paraId="5238A3C9" w14:textId="6B926FF9" w:rsidR="002E1D3C" w:rsidRDefault="007D671F" w:rsidP="00855397">
            <w:pPr>
              <w:pStyle w:val="TableBullet"/>
            </w:pPr>
            <w:r>
              <w:t>Percentage</w:t>
            </w:r>
            <w:r w:rsidR="00C316ED">
              <w:t xml:space="preserve"> </w:t>
            </w:r>
            <w:r>
              <w:t>of</w:t>
            </w:r>
            <w:r w:rsidR="00C316ED">
              <w:t xml:space="preserve"> </w:t>
            </w:r>
            <w:r>
              <w:t>surveyed</w:t>
            </w:r>
            <w:r w:rsidR="00C316ED">
              <w:t xml:space="preserve"> </w:t>
            </w:r>
            <w:r>
              <w:t>users</w:t>
            </w:r>
            <w:r w:rsidR="00C316ED">
              <w:t xml:space="preserve"> </w:t>
            </w:r>
            <w:r>
              <w:t>of</w:t>
            </w:r>
            <w:r w:rsidR="00C316ED">
              <w:t xml:space="preserve"> </w:t>
            </w:r>
            <w:r>
              <w:t>the</w:t>
            </w:r>
            <w:r w:rsidR="00C316ED">
              <w:t xml:space="preserve"> </w:t>
            </w:r>
            <w:r>
              <w:t>Victorian</w:t>
            </w:r>
            <w:r w:rsidR="00C316ED">
              <w:t xml:space="preserve"> </w:t>
            </w:r>
            <w:r>
              <w:t>Energy</w:t>
            </w:r>
            <w:r w:rsidR="00C316ED">
              <w:t xml:space="preserve"> </w:t>
            </w:r>
            <w:r>
              <w:t>Compare</w:t>
            </w:r>
            <w:r w:rsidR="00C316ED">
              <w:t xml:space="preserve"> </w:t>
            </w:r>
            <w:r>
              <w:t>website</w:t>
            </w:r>
            <w:r w:rsidR="00C316ED">
              <w:t xml:space="preserve"> </w:t>
            </w:r>
            <w:r>
              <w:t>who</w:t>
            </w:r>
            <w:r w:rsidR="00C316ED">
              <w:rPr>
                <w:rFonts w:ascii="Cambria" w:hAnsi="Cambria" w:cs="Cambria"/>
              </w:rPr>
              <w:t xml:space="preserve"> </w:t>
            </w:r>
            <w:r>
              <w:t>report</w:t>
            </w:r>
            <w:r w:rsidR="00C316ED">
              <w:t xml:space="preserve"> </w:t>
            </w:r>
            <w:r>
              <w:t>that</w:t>
            </w:r>
            <w:r w:rsidR="00C316ED">
              <w:t xml:space="preserve"> </w:t>
            </w:r>
            <w:r>
              <w:t>they</w:t>
            </w:r>
            <w:r w:rsidR="00C316ED">
              <w:t xml:space="preserve"> </w:t>
            </w:r>
            <w:r>
              <w:t>plan</w:t>
            </w:r>
            <w:r w:rsidR="00C316ED">
              <w:t xml:space="preserve"> </w:t>
            </w:r>
            <w:r>
              <w:t>to</w:t>
            </w:r>
            <w:r w:rsidR="00C316ED">
              <w:t xml:space="preserve"> </w:t>
            </w:r>
            <w:r>
              <w:t>switch</w:t>
            </w:r>
            <w:r w:rsidR="00C316ED">
              <w:t xml:space="preserve"> </w:t>
            </w:r>
            <w:r>
              <w:t>offers</w:t>
            </w:r>
            <w:r w:rsidR="00C316ED">
              <w:t xml:space="preserve"> </w:t>
            </w:r>
            <w:r>
              <w:t>after</w:t>
            </w:r>
            <w:r w:rsidR="00C316ED">
              <w:t xml:space="preserve"> </w:t>
            </w:r>
            <w:r>
              <w:t>using</w:t>
            </w:r>
            <w:r w:rsidR="00C316ED">
              <w:t xml:space="preserve"> </w:t>
            </w:r>
            <w:r>
              <w:t>the</w:t>
            </w:r>
            <w:r w:rsidR="00C316ED">
              <w:t xml:space="preserve"> </w:t>
            </w:r>
            <w:r>
              <w:t>website</w:t>
            </w:r>
          </w:p>
          <w:p w14:paraId="61F034F4" w14:textId="2776E9FC" w:rsidR="002E1D3C" w:rsidRDefault="007D671F" w:rsidP="00855397">
            <w:pPr>
              <w:pStyle w:val="TableBullet"/>
              <w:rPr>
                <w:spacing w:val="-3"/>
              </w:rPr>
            </w:pPr>
            <w:r>
              <w:rPr>
                <w:spacing w:val="-3"/>
              </w:rPr>
              <w:t>Electricity</w:t>
            </w:r>
            <w:r w:rsidR="00C316ED">
              <w:rPr>
                <w:spacing w:val="-3"/>
              </w:rPr>
              <w:t xml:space="preserve"> </w:t>
            </w:r>
            <w:r>
              <w:rPr>
                <w:spacing w:val="-3"/>
              </w:rPr>
              <w:t>generating</w:t>
            </w:r>
            <w:r w:rsidR="00C316ED">
              <w:rPr>
                <w:spacing w:val="-3"/>
              </w:rPr>
              <w:t xml:space="preserve"> </w:t>
            </w:r>
            <w:r>
              <w:rPr>
                <w:spacing w:val="-3"/>
              </w:rPr>
              <w:t>capacity</w:t>
            </w:r>
            <w:r w:rsidR="00C316ED">
              <w:rPr>
                <w:spacing w:val="-3"/>
              </w:rPr>
              <w:t xml:space="preserve"> </w:t>
            </w:r>
            <w:r>
              <w:rPr>
                <w:spacing w:val="-3"/>
              </w:rPr>
              <w:t>installed</w:t>
            </w:r>
            <w:r w:rsidR="00C316ED">
              <w:rPr>
                <w:spacing w:val="-3"/>
              </w:rPr>
              <w:t xml:space="preserve"> </w:t>
            </w:r>
            <w:r>
              <w:rPr>
                <w:spacing w:val="-3"/>
              </w:rPr>
              <w:t>under</w:t>
            </w:r>
            <w:r w:rsidR="00C316ED">
              <w:rPr>
                <w:spacing w:val="-3"/>
              </w:rPr>
              <w:t xml:space="preserve"> </w:t>
            </w:r>
            <w:r>
              <w:rPr>
                <w:spacing w:val="-3"/>
              </w:rPr>
              <w:t>the</w:t>
            </w:r>
            <w:r w:rsidR="00C316ED">
              <w:rPr>
                <w:spacing w:val="-3"/>
              </w:rPr>
              <w:t xml:space="preserve"> </w:t>
            </w:r>
            <w:r>
              <w:rPr>
                <w:spacing w:val="-3"/>
              </w:rPr>
              <w:t>Solar</w:t>
            </w:r>
            <w:r w:rsidR="00C316ED">
              <w:rPr>
                <w:spacing w:val="-3"/>
              </w:rPr>
              <w:t xml:space="preserve"> </w:t>
            </w:r>
            <w:r>
              <w:rPr>
                <w:spacing w:val="-3"/>
              </w:rPr>
              <w:t>Homes</w:t>
            </w:r>
            <w:r w:rsidR="00C316ED">
              <w:rPr>
                <w:spacing w:val="-3"/>
              </w:rPr>
              <w:t xml:space="preserve"> </w:t>
            </w:r>
            <w:r>
              <w:rPr>
                <w:spacing w:val="-3"/>
              </w:rPr>
              <w:t>program</w:t>
            </w:r>
          </w:p>
          <w:p w14:paraId="572C53CC" w14:textId="5EBE84C0" w:rsidR="002E1D3C" w:rsidRDefault="007D671F" w:rsidP="00855397">
            <w:pPr>
              <w:pStyle w:val="TableBullet"/>
            </w:pPr>
            <w:r>
              <w:t>Solar</w:t>
            </w:r>
            <w:r w:rsidR="00C316ED">
              <w:t xml:space="preserve"> </w:t>
            </w:r>
            <w:r>
              <w:t>systems</w:t>
            </w:r>
            <w:r w:rsidR="00C316ED">
              <w:t xml:space="preserve"> </w:t>
            </w:r>
            <w:r>
              <w:t>installed</w:t>
            </w:r>
            <w:r w:rsidR="00C316ED">
              <w:t xml:space="preserve"> </w:t>
            </w:r>
            <w:r>
              <w:t>under</w:t>
            </w:r>
            <w:r w:rsidR="00C316ED">
              <w:t xml:space="preserve"> </w:t>
            </w:r>
            <w:r>
              <w:t>the</w:t>
            </w:r>
            <w:r w:rsidR="00C316ED">
              <w:t xml:space="preserve"> </w:t>
            </w:r>
            <w:r>
              <w:t>Solar</w:t>
            </w:r>
            <w:r w:rsidR="00C316ED">
              <w:t xml:space="preserve"> </w:t>
            </w:r>
            <w:r>
              <w:t>Homes</w:t>
            </w:r>
            <w:r w:rsidR="00C316ED">
              <w:t xml:space="preserve"> </w:t>
            </w:r>
            <w:r>
              <w:t>program</w:t>
            </w:r>
          </w:p>
        </w:tc>
        <w:tc>
          <w:tcPr>
            <w:tcW w:w="1556" w:type="dxa"/>
          </w:tcPr>
          <w:p w14:paraId="5A97AD2C" w14:textId="77777777" w:rsidR="002E1D3C" w:rsidRDefault="007D671F" w:rsidP="00855397">
            <w:pPr>
              <w:pStyle w:val="TableCopy"/>
            </w:pPr>
            <w:r>
              <w:t>Energy</w:t>
            </w:r>
          </w:p>
          <w:p w14:paraId="07DB58B0" w14:textId="77777777" w:rsidR="002E1D3C" w:rsidRDefault="007D671F" w:rsidP="00855397">
            <w:pPr>
              <w:pStyle w:val="TableCopy"/>
            </w:pPr>
            <w:r>
              <w:t>Solar</w:t>
            </w:r>
          </w:p>
        </w:tc>
      </w:tr>
      <w:tr w:rsidR="002E1D3C" w14:paraId="1199AB77" w14:textId="77777777" w:rsidTr="00855397">
        <w:trPr>
          <w:cantSplit/>
        </w:trPr>
        <w:tc>
          <w:tcPr>
            <w:tcW w:w="1984" w:type="dxa"/>
          </w:tcPr>
          <w:p w14:paraId="0A8F9951" w14:textId="27462EB9" w:rsidR="002E1D3C" w:rsidRDefault="007D671F" w:rsidP="00855397">
            <w:pPr>
              <w:pStyle w:val="TableCopy"/>
            </w:pPr>
            <w:r>
              <w:lastRenderedPageBreak/>
              <w:t>Productive</w:t>
            </w:r>
            <w:r w:rsidR="00C316ED">
              <w:t xml:space="preserve"> </w:t>
            </w:r>
            <w:r>
              <w:t>and</w:t>
            </w:r>
            <w:r w:rsidR="00C316ED">
              <w:t xml:space="preserve"> </w:t>
            </w:r>
            <w:r>
              <w:t>effective</w:t>
            </w:r>
            <w:r w:rsidR="00C316ED">
              <w:t xml:space="preserve"> </w:t>
            </w:r>
            <w:r>
              <w:t>land</w:t>
            </w:r>
            <w:r w:rsidR="00C316ED">
              <w:t xml:space="preserve"> </w:t>
            </w:r>
            <w:r>
              <w:t>management</w:t>
            </w:r>
          </w:p>
        </w:tc>
        <w:tc>
          <w:tcPr>
            <w:tcW w:w="6236" w:type="dxa"/>
          </w:tcPr>
          <w:p w14:paraId="41F97F3C" w14:textId="1F4ECD27" w:rsidR="002E1D3C" w:rsidRDefault="007D671F" w:rsidP="00855397">
            <w:pPr>
              <w:pStyle w:val="TableBullet"/>
            </w:pPr>
            <w:r>
              <w:t>Level</w:t>
            </w:r>
            <w:r w:rsidR="00C316ED">
              <w:t xml:space="preserve"> </w:t>
            </w:r>
            <w:r>
              <w:t>of</w:t>
            </w:r>
            <w:r w:rsidR="00C316ED">
              <w:t xml:space="preserve"> </w:t>
            </w:r>
            <w:r>
              <w:t>park</w:t>
            </w:r>
            <w:r w:rsidR="00C316ED">
              <w:t xml:space="preserve"> </w:t>
            </w:r>
            <w:r>
              <w:t>visitor</w:t>
            </w:r>
            <w:r w:rsidR="00C316ED">
              <w:t xml:space="preserve"> </w:t>
            </w:r>
            <w:r>
              <w:t>satisfaction</w:t>
            </w:r>
            <w:r w:rsidR="00C316ED">
              <w:t xml:space="preserve"> </w:t>
            </w:r>
            <w:r>
              <w:t>across</w:t>
            </w:r>
            <w:r w:rsidR="00C316ED">
              <w:t xml:space="preserve"> </w:t>
            </w:r>
            <w:r>
              <w:t>the</w:t>
            </w:r>
            <w:r w:rsidR="00C316ED">
              <w:t xml:space="preserve"> </w:t>
            </w:r>
            <w:r>
              <w:t>Parks</w:t>
            </w:r>
            <w:r w:rsidR="00C316ED">
              <w:t xml:space="preserve"> </w:t>
            </w:r>
            <w:r>
              <w:t>Victoria</w:t>
            </w:r>
            <w:r w:rsidR="00C316ED">
              <w:t xml:space="preserve"> </w:t>
            </w:r>
            <w:r>
              <w:t>estate</w:t>
            </w:r>
          </w:p>
          <w:p w14:paraId="1B92ED3A" w14:textId="78D6B259" w:rsidR="002E1D3C" w:rsidRDefault="007D671F" w:rsidP="00855397">
            <w:pPr>
              <w:pStyle w:val="TableBullet"/>
            </w:pPr>
            <w:r>
              <w:t>Bay</w:t>
            </w:r>
            <w:r w:rsidR="00C316ED">
              <w:t xml:space="preserve"> </w:t>
            </w:r>
            <w:r>
              <w:t>and</w:t>
            </w:r>
            <w:r w:rsidR="00C316ED">
              <w:t xml:space="preserve"> </w:t>
            </w:r>
            <w:r>
              <w:t>park</w:t>
            </w:r>
            <w:r w:rsidR="00C316ED">
              <w:t xml:space="preserve"> </w:t>
            </w:r>
            <w:r>
              <w:t>assets</w:t>
            </w:r>
            <w:r w:rsidR="00C316ED">
              <w:t xml:space="preserve"> </w:t>
            </w:r>
            <w:r>
              <w:t>rated</w:t>
            </w:r>
            <w:r w:rsidR="00C316ED">
              <w:t xml:space="preserve"> </w:t>
            </w:r>
            <w:r>
              <w:t>in</w:t>
            </w:r>
            <w:r w:rsidR="00C316ED">
              <w:t xml:space="preserve"> </w:t>
            </w:r>
            <w:r>
              <w:t>average</w:t>
            </w:r>
            <w:r w:rsidR="00C316ED">
              <w:t xml:space="preserve"> </w:t>
            </w:r>
            <w:r>
              <w:t>to</w:t>
            </w:r>
            <w:r w:rsidR="00C316ED">
              <w:t xml:space="preserve"> </w:t>
            </w:r>
            <w:r>
              <w:t>excellent</w:t>
            </w:r>
            <w:r w:rsidR="00C316ED">
              <w:t xml:space="preserve"> </w:t>
            </w:r>
            <w:r>
              <w:t>condition</w:t>
            </w:r>
          </w:p>
          <w:p w14:paraId="6EA38809" w14:textId="3F7129EE" w:rsidR="002E1D3C" w:rsidRDefault="007D671F" w:rsidP="00855397">
            <w:pPr>
              <w:pStyle w:val="TableBullet"/>
            </w:pPr>
            <w:r>
              <w:t>Traditional</w:t>
            </w:r>
            <w:r w:rsidR="00C316ED">
              <w:t xml:space="preserve"> </w:t>
            </w:r>
            <w:r>
              <w:t>Owner</w:t>
            </w:r>
            <w:r w:rsidR="00C316ED">
              <w:t xml:space="preserve"> </w:t>
            </w:r>
            <w:r>
              <w:t>satisfaction</w:t>
            </w:r>
            <w:r w:rsidR="00C316ED">
              <w:t xml:space="preserve"> </w:t>
            </w:r>
            <w:r>
              <w:t>with</w:t>
            </w:r>
            <w:r w:rsidR="00C316ED">
              <w:t xml:space="preserve"> </w:t>
            </w:r>
            <w:r>
              <w:t>DEECA’s</w:t>
            </w:r>
            <w:r w:rsidR="00C316ED">
              <w:t xml:space="preserve"> </w:t>
            </w:r>
            <w:r>
              <w:t>progress</w:t>
            </w:r>
            <w:r w:rsidR="00C316ED">
              <w:t xml:space="preserve"> </w:t>
            </w:r>
            <w:r>
              <w:t>in</w:t>
            </w:r>
            <w:r w:rsidR="00C316ED">
              <w:t xml:space="preserve"> </w:t>
            </w:r>
            <w:r>
              <w:t>enabling</w:t>
            </w:r>
            <w:r w:rsidR="00C316ED">
              <w:t xml:space="preserve"> </w:t>
            </w:r>
            <w:r>
              <w:t>self-determination</w:t>
            </w:r>
          </w:p>
        </w:tc>
        <w:tc>
          <w:tcPr>
            <w:tcW w:w="1556" w:type="dxa"/>
          </w:tcPr>
          <w:p w14:paraId="12A6A36E" w14:textId="555EB937" w:rsidR="002E1D3C" w:rsidRDefault="007D671F" w:rsidP="00855397">
            <w:pPr>
              <w:pStyle w:val="TableCopy"/>
            </w:pPr>
            <w:r>
              <w:t>Management</w:t>
            </w:r>
            <w:r w:rsidR="00C316ED">
              <w:t xml:space="preserve"> </w:t>
            </w:r>
            <w:r>
              <w:t>of</w:t>
            </w:r>
            <w:r w:rsidR="00C316ED">
              <w:rPr>
                <w:rFonts w:ascii="Cambria" w:hAnsi="Cambria" w:cs="Cambria"/>
              </w:rPr>
              <w:t xml:space="preserve"> </w:t>
            </w:r>
            <w:r>
              <w:t>Public</w:t>
            </w:r>
            <w:r w:rsidR="00C316ED">
              <w:t xml:space="preserve"> </w:t>
            </w:r>
            <w:r>
              <w:t>Land</w:t>
            </w:r>
            <w:r w:rsidR="00C316ED">
              <w:t xml:space="preserve"> </w:t>
            </w:r>
            <w:r>
              <w:t>and</w:t>
            </w:r>
            <w:r w:rsidR="00C316ED">
              <w:rPr>
                <w:rFonts w:ascii="Cambria" w:hAnsi="Cambria" w:cs="Cambria"/>
              </w:rPr>
              <w:t xml:space="preserve"> </w:t>
            </w:r>
            <w:r>
              <w:t>Forests</w:t>
            </w:r>
          </w:p>
          <w:p w14:paraId="1DD864A4" w14:textId="127B6BB6" w:rsidR="002E1D3C" w:rsidRDefault="007D671F" w:rsidP="00855397">
            <w:pPr>
              <w:pStyle w:val="TableCopy"/>
            </w:pPr>
            <w:r>
              <w:t>Parks</w:t>
            </w:r>
            <w:r w:rsidR="00C316ED">
              <w:t xml:space="preserve"> </w:t>
            </w:r>
            <w:r>
              <w:t>Victoria</w:t>
            </w:r>
          </w:p>
        </w:tc>
      </w:tr>
      <w:tr w:rsidR="002E1D3C" w14:paraId="576E05A0" w14:textId="77777777" w:rsidTr="00855397">
        <w:trPr>
          <w:cantSplit/>
        </w:trPr>
        <w:tc>
          <w:tcPr>
            <w:tcW w:w="1984" w:type="dxa"/>
          </w:tcPr>
          <w:p w14:paraId="4F53BD6F" w14:textId="47D5B739" w:rsidR="002E1D3C" w:rsidRDefault="007D671F" w:rsidP="00855397">
            <w:pPr>
              <w:pStyle w:val="TableCopy"/>
            </w:pPr>
            <w:r>
              <w:t>Safe</w:t>
            </w:r>
            <w:r w:rsidR="00C316ED">
              <w:t xml:space="preserve"> </w:t>
            </w:r>
            <w:r>
              <w:t>and</w:t>
            </w:r>
            <w:r w:rsidR="00C316ED">
              <w:t xml:space="preserve"> </w:t>
            </w:r>
            <w:r>
              <w:t>sustainable</w:t>
            </w:r>
            <w:r w:rsidR="00C316ED">
              <w:t xml:space="preserve"> </w:t>
            </w:r>
            <w:r>
              <w:t>water</w:t>
            </w:r>
            <w:r w:rsidR="00C316ED">
              <w:rPr>
                <w:rFonts w:ascii="Cambria" w:hAnsi="Cambria" w:cs="Cambria"/>
              </w:rPr>
              <w:t xml:space="preserve"> </w:t>
            </w:r>
            <w:r>
              <w:t>resources</w:t>
            </w:r>
          </w:p>
        </w:tc>
        <w:tc>
          <w:tcPr>
            <w:tcW w:w="6236" w:type="dxa"/>
          </w:tcPr>
          <w:p w14:paraId="5A9736EC" w14:textId="68231313" w:rsidR="002E1D3C" w:rsidRDefault="007D671F" w:rsidP="00855397">
            <w:pPr>
              <w:pStyle w:val="TableBullet"/>
            </w:pPr>
            <w:r>
              <w:t>Proportion</w:t>
            </w:r>
            <w:r w:rsidR="00C316ED">
              <w:t xml:space="preserve"> </w:t>
            </w:r>
            <w:r>
              <w:t>of</w:t>
            </w:r>
            <w:r w:rsidR="00C316ED">
              <w:t xml:space="preserve"> </w:t>
            </w:r>
            <w:r>
              <w:t>intended</w:t>
            </w:r>
            <w:r w:rsidR="00C316ED">
              <w:t xml:space="preserve"> </w:t>
            </w:r>
            <w:r>
              <w:t>properties</w:t>
            </w:r>
            <w:r w:rsidR="00C316ED">
              <w:t xml:space="preserve"> </w:t>
            </w:r>
            <w:r>
              <w:t>(or</w:t>
            </w:r>
            <w:r w:rsidR="00C316ED">
              <w:t xml:space="preserve"> </w:t>
            </w:r>
            <w:r>
              <w:t>equivalent)</w:t>
            </w:r>
            <w:r w:rsidR="00C316ED">
              <w:t xml:space="preserve"> </w:t>
            </w:r>
            <w:r>
              <w:t>in</w:t>
            </w:r>
            <w:r w:rsidR="00C316ED">
              <w:t xml:space="preserve"> </w:t>
            </w:r>
            <w:r>
              <w:t>the</w:t>
            </w:r>
            <w:r w:rsidR="00C316ED">
              <w:t xml:space="preserve"> </w:t>
            </w:r>
            <w:r>
              <w:t>Goulburn</w:t>
            </w:r>
            <w:r w:rsidR="00C316ED">
              <w:t xml:space="preserve"> </w:t>
            </w:r>
            <w:r>
              <w:t>Murray,</w:t>
            </w:r>
            <w:r w:rsidR="00C316ED">
              <w:t xml:space="preserve"> </w:t>
            </w:r>
            <w:r>
              <w:t>Macalister,</w:t>
            </w:r>
            <w:r w:rsidR="00C316ED">
              <w:t xml:space="preserve"> </w:t>
            </w:r>
            <w:proofErr w:type="spellStart"/>
            <w:r>
              <w:t>Werribee</w:t>
            </w:r>
            <w:proofErr w:type="spellEnd"/>
            <w:r w:rsidR="00C316ED">
              <w:t xml:space="preserve"> </w:t>
            </w:r>
            <w:r>
              <w:t>and</w:t>
            </w:r>
            <w:r w:rsidR="00C316ED">
              <w:t xml:space="preserve"> </w:t>
            </w:r>
            <w:r>
              <w:t>Bacchus</w:t>
            </w:r>
            <w:r w:rsidR="00C316ED">
              <w:t xml:space="preserve"> </w:t>
            </w:r>
            <w:r>
              <w:t>Marsh</w:t>
            </w:r>
            <w:r w:rsidR="00C316ED">
              <w:t xml:space="preserve"> </w:t>
            </w:r>
            <w:r>
              <w:t>irrigation</w:t>
            </w:r>
            <w:r w:rsidR="00C316ED">
              <w:t xml:space="preserve"> </w:t>
            </w:r>
            <w:r>
              <w:t>districts</w:t>
            </w:r>
            <w:r w:rsidR="00C316ED">
              <w:t xml:space="preserve"> </w:t>
            </w:r>
            <w:r>
              <w:t>connected</w:t>
            </w:r>
            <w:r w:rsidR="00C316ED">
              <w:t xml:space="preserve"> </w:t>
            </w:r>
            <w:r>
              <w:t>to</w:t>
            </w:r>
            <w:r w:rsidR="00C316ED">
              <w:rPr>
                <w:rFonts w:ascii="Cambria" w:hAnsi="Cambria" w:cs="Cambria"/>
              </w:rPr>
              <w:t xml:space="preserve"> </w:t>
            </w:r>
            <w:r>
              <w:t>a</w:t>
            </w:r>
            <w:r w:rsidR="00C316ED">
              <w:rPr>
                <w:rFonts w:ascii="Cambria" w:hAnsi="Cambria" w:cs="Cambria"/>
              </w:rPr>
              <w:t xml:space="preserve"> </w:t>
            </w:r>
            <w:r>
              <w:t>modernised</w:t>
            </w:r>
            <w:r w:rsidR="00C316ED">
              <w:t xml:space="preserve"> </w:t>
            </w:r>
            <w:r>
              <w:t>irrigation</w:t>
            </w:r>
            <w:r w:rsidR="00C316ED">
              <w:t xml:space="preserve"> </w:t>
            </w:r>
            <w:r>
              <w:t>delivery</w:t>
            </w:r>
            <w:r w:rsidR="00C316ED">
              <w:t xml:space="preserve"> </w:t>
            </w:r>
            <w:r>
              <w:t>system</w:t>
            </w:r>
          </w:p>
          <w:p w14:paraId="7622CF47" w14:textId="11B1BC4F" w:rsidR="002E1D3C" w:rsidRDefault="007D671F" w:rsidP="00855397">
            <w:pPr>
              <w:pStyle w:val="TableBullet"/>
            </w:pPr>
            <w:r>
              <w:t>Number</w:t>
            </w:r>
            <w:r w:rsidR="00C316ED">
              <w:t xml:space="preserve"> </w:t>
            </w:r>
            <w:r>
              <w:t>of</w:t>
            </w:r>
            <w:r w:rsidR="00C316ED">
              <w:t xml:space="preserve"> </w:t>
            </w:r>
            <w:r>
              <w:t>river</w:t>
            </w:r>
            <w:r w:rsidR="00C316ED">
              <w:t xml:space="preserve"> </w:t>
            </w:r>
            <w:r>
              <w:t>reaches/wetlands</w:t>
            </w:r>
            <w:r w:rsidR="00C316ED">
              <w:t xml:space="preserve"> </w:t>
            </w:r>
            <w:r>
              <w:t>with</w:t>
            </w:r>
            <w:r w:rsidR="00C316ED">
              <w:t xml:space="preserve"> </w:t>
            </w:r>
            <w:r>
              <w:t>maintained</w:t>
            </w:r>
            <w:r w:rsidR="00C316ED">
              <w:t xml:space="preserve"> </w:t>
            </w:r>
            <w:r>
              <w:t>or</w:t>
            </w:r>
            <w:r w:rsidR="00C316ED">
              <w:t xml:space="preserve"> </w:t>
            </w:r>
            <w:r>
              <w:t>improved</w:t>
            </w:r>
            <w:r w:rsidR="00C316ED">
              <w:t xml:space="preserve"> </w:t>
            </w:r>
            <w:r>
              <w:t>environmental</w:t>
            </w:r>
            <w:r w:rsidR="00C316ED">
              <w:t xml:space="preserve"> </w:t>
            </w:r>
            <w:r>
              <w:t>condition</w:t>
            </w:r>
          </w:p>
        </w:tc>
        <w:tc>
          <w:tcPr>
            <w:tcW w:w="1556" w:type="dxa"/>
          </w:tcPr>
          <w:p w14:paraId="3076C4F0" w14:textId="4D151701" w:rsidR="002E1D3C" w:rsidRDefault="007D671F" w:rsidP="00855397">
            <w:pPr>
              <w:pStyle w:val="TableCopy"/>
            </w:pPr>
            <w:r>
              <w:t>Effective</w:t>
            </w:r>
            <w:r w:rsidR="00C316ED">
              <w:t xml:space="preserve"> </w:t>
            </w:r>
            <w:r>
              <w:t>Water</w:t>
            </w:r>
            <w:r w:rsidR="00C316ED">
              <w:t xml:space="preserve"> </w:t>
            </w:r>
            <w:r>
              <w:t>Management</w:t>
            </w:r>
            <w:r w:rsidR="00C316ED">
              <w:t xml:space="preserve"> </w:t>
            </w:r>
            <w:r>
              <w:t>and</w:t>
            </w:r>
            <w:r w:rsidR="00C316ED">
              <w:rPr>
                <w:rFonts w:ascii="Cambria" w:hAnsi="Cambria" w:cs="Cambria"/>
              </w:rPr>
              <w:t xml:space="preserve"> </w:t>
            </w:r>
            <w:r>
              <w:t>Supply</w:t>
            </w:r>
          </w:p>
        </w:tc>
      </w:tr>
      <w:tr w:rsidR="002E1D3C" w14:paraId="7481275D" w14:textId="77777777" w:rsidTr="00855397">
        <w:trPr>
          <w:cantSplit/>
        </w:trPr>
        <w:tc>
          <w:tcPr>
            <w:tcW w:w="1984" w:type="dxa"/>
          </w:tcPr>
          <w:p w14:paraId="32DAAE2E" w14:textId="778D6C04" w:rsidR="002E1D3C" w:rsidRDefault="007D671F" w:rsidP="00855397">
            <w:pPr>
              <w:pStyle w:val="TableCopy"/>
            </w:pPr>
            <w:r>
              <w:t>Reduced</w:t>
            </w:r>
            <w:r w:rsidR="00C316ED">
              <w:t xml:space="preserve"> </w:t>
            </w:r>
            <w:r>
              <w:t>impact</w:t>
            </w:r>
            <w:r w:rsidR="00C316ED">
              <w:t xml:space="preserve"> </w:t>
            </w:r>
            <w:r>
              <w:t>of</w:t>
            </w:r>
            <w:r w:rsidR="00C316ED">
              <w:t xml:space="preserve"> </w:t>
            </w:r>
            <w:r>
              <w:t>major</w:t>
            </w:r>
            <w:r w:rsidR="00C316ED">
              <w:t xml:space="preserve"> </w:t>
            </w:r>
            <w:r>
              <w:t>bushfires</w:t>
            </w:r>
            <w:r w:rsidR="00C316ED">
              <w:t xml:space="preserve"> </w:t>
            </w:r>
            <w:r>
              <w:t>and</w:t>
            </w:r>
            <w:r w:rsidR="00C316ED">
              <w:t xml:space="preserve"> </w:t>
            </w:r>
            <w:r>
              <w:t>other</w:t>
            </w:r>
            <w:r w:rsidR="00C316ED">
              <w:t xml:space="preserve"> </w:t>
            </w:r>
            <w:r>
              <w:t>emergencies</w:t>
            </w:r>
            <w:r w:rsidR="00C316ED">
              <w:t xml:space="preserve"> </w:t>
            </w:r>
            <w:r>
              <w:t>on</w:t>
            </w:r>
            <w:r w:rsidR="00C316ED">
              <w:rPr>
                <w:rFonts w:ascii="Cambria" w:hAnsi="Cambria" w:cs="Cambria"/>
              </w:rPr>
              <w:t xml:space="preserve"> </w:t>
            </w:r>
            <w:r>
              <w:t>people,</w:t>
            </w:r>
            <w:r w:rsidR="00C316ED">
              <w:t xml:space="preserve"> </w:t>
            </w:r>
            <w:proofErr w:type="gramStart"/>
            <w:r>
              <w:t>property</w:t>
            </w:r>
            <w:proofErr w:type="gramEnd"/>
            <w:r w:rsidR="00C316ED">
              <w:t xml:space="preserve"> </w:t>
            </w:r>
            <w:r>
              <w:t>and</w:t>
            </w:r>
            <w:r w:rsidR="00C316ED">
              <w:rPr>
                <w:rFonts w:ascii="Cambria" w:hAnsi="Cambria" w:cs="Cambria"/>
              </w:rPr>
              <w:t xml:space="preserve"> </w:t>
            </w:r>
            <w:r>
              <w:t>the</w:t>
            </w:r>
            <w:r w:rsidR="00C316ED">
              <w:t xml:space="preserve"> </w:t>
            </w:r>
            <w:r>
              <w:t>environment</w:t>
            </w:r>
          </w:p>
        </w:tc>
        <w:tc>
          <w:tcPr>
            <w:tcW w:w="6236" w:type="dxa"/>
          </w:tcPr>
          <w:p w14:paraId="0A58F980" w14:textId="78987586" w:rsidR="002E1D3C" w:rsidRDefault="007D671F" w:rsidP="00855397">
            <w:pPr>
              <w:pStyle w:val="TableBullet"/>
            </w:pPr>
            <w:r>
              <w:t>Percentage</w:t>
            </w:r>
            <w:r w:rsidR="00C316ED">
              <w:t xml:space="preserve"> </w:t>
            </w:r>
            <w:r>
              <w:t>of</w:t>
            </w:r>
            <w:r w:rsidR="00C316ED">
              <w:t xml:space="preserve"> </w:t>
            </w:r>
            <w:r>
              <w:t>bushfires</w:t>
            </w:r>
            <w:r w:rsidR="00C316ED">
              <w:t xml:space="preserve"> </w:t>
            </w:r>
            <w:r>
              <w:t>contained</w:t>
            </w:r>
            <w:r w:rsidR="00C316ED">
              <w:t xml:space="preserve"> </w:t>
            </w:r>
            <w:r>
              <w:t>at</w:t>
            </w:r>
            <w:r w:rsidR="00C316ED">
              <w:t xml:space="preserve"> </w:t>
            </w:r>
            <w:r>
              <w:t>first</w:t>
            </w:r>
            <w:r w:rsidR="00C316ED">
              <w:t xml:space="preserve"> </w:t>
            </w:r>
            <w:r>
              <w:t>attack</w:t>
            </w:r>
            <w:r w:rsidR="00C316ED">
              <w:t xml:space="preserve"> </w:t>
            </w:r>
            <w:r>
              <w:t>and/or</w:t>
            </w:r>
            <w:r w:rsidR="00C316ED">
              <w:t xml:space="preserve"> </w:t>
            </w:r>
            <w:r>
              <w:t>under</w:t>
            </w:r>
            <w:r w:rsidR="00C316ED">
              <w:t xml:space="preserve"> </w:t>
            </w:r>
            <w:r>
              <w:t>five</w:t>
            </w:r>
            <w:r w:rsidR="00C316ED">
              <w:t xml:space="preserve"> </w:t>
            </w:r>
            <w:r>
              <w:t>hectares</w:t>
            </w:r>
            <w:r w:rsidR="00C316ED">
              <w:t xml:space="preserve"> </w:t>
            </w:r>
            <w:r>
              <w:t>to</w:t>
            </w:r>
            <w:r w:rsidR="00C316ED">
              <w:t xml:space="preserve"> </w:t>
            </w:r>
            <w:r>
              <w:t>suppress</w:t>
            </w:r>
            <w:r w:rsidR="00C316ED">
              <w:t xml:space="preserve"> </w:t>
            </w:r>
            <w:r>
              <w:t>bushfires</w:t>
            </w:r>
            <w:r w:rsidR="00C316ED">
              <w:t xml:space="preserve"> </w:t>
            </w:r>
            <w:r>
              <w:t>promptly,</w:t>
            </w:r>
            <w:r w:rsidR="00C316ED">
              <w:t xml:space="preserve"> </w:t>
            </w:r>
            <w:r>
              <w:t>keep</w:t>
            </w:r>
            <w:r w:rsidR="00C316ED">
              <w:t xml:space="preserve"> </w:t>
            </w:r>
            <w:r>
              <w:t>bushfires</w:t>
            </w:r>
            <w:r w:rsidR="00C316ED">
              <w:t xml:space="preserve"> </w:t>
            </w:r>
            <w:r>
              <w:t>small</w:t>
            </w:r>
            <w:r w:rsidR="00C316ED">
              <w:t xml:space="preserve"> </w:t>
            </w:r>
            <w:r>
              <w:t>and</w:t>
            </w:r>
            <w:r w:rsidR="00C316ED">
              <w:t xml:space="preserve"> </w:t>
            </w:r>
            <w:r>
              <w:t>minimise</w:t>
            </w:r>
            <w:r w:rsidR="00C316ED">
              <w:t xml:space="preserve"> </w:t>
            </w:r>
            <w:r>
              <w:t>loss</w:t>
            </w:r>
          </w:p>
          <w:p w14:paraId="12684E5D" w14:textId="75846E67" w:rsidR="002E1D3C" w:rsidRDefault="007D671F" w:rsidP="00855397">
            <w:pPr>
              <w:pStyle w:val="TableBullet"/>
            </w:pPr>
            <w:r>
              <w:t>Area</w:t>
            </w:r>
            <w:r w:rsidR="00C316ED">
              <w:t xml:space="preserve"> </w:t>
            </w:r>
            <w:r>
              <w:t>treated</w:t>
            </w:r>
            <w:r w:rsidR="00C316ED">
              <w:t xml:space="preserve"> </w:t>
            </w:r>
            <w:r>
              <w:t>through</w:t>
            </w:r>
            <w:r w:rsidR="00C316ED">
              <w:t xml:space="preserve"> </w:t>
            </w:r>
            <w:r>
              <w:t>planned</w:t>
            </w:r>
            <w:r w:rsidR="00C316ED">
              <w:t xml:space="preserve"> </w:t>
            </w:r>
            <w:r>
              <w:t>burning</w:t>
            </w:r>
            <w:r w:rsidR="00C316ED">
              <w:t xml:space="preserve"> </w:t>
            </w:r>
            <w:r>
              <w:t>and</w:t>
            </w:r>
            <w:r w:rsidR="00C316ED">
              <w:t xml:space="preserve"> </w:t>
            </w:r>
            <w:r>
              <w:t>other</w:t>
            </w:r>
            <w:r w:rsidR="00C316ED">
              <w:t xml:space="preserve"> </w:t>
            </w:r>
            <w:r>
              <w:t>treatments</w:t>
            </w:r>
            <w:r w:rsidR="00C316ED">
              <w:t xml:space="preserve"> </w:t>
            </w:r>
            <w:r>
              <w:t>to</w:t>
            </w:r>
            <w:r w:rsidR="00C316ED">
              <w:t xml:space="preserve"> </w:t>
            </w:r>
            <w:r>
              <w:t>maintain</w:t>
            </w:r>
            <w:r w:rsidR="00C316ED">
              <w:t xml:space="preserve"> </w:t>
            </w:r>
            <w:r>
              <w:t>the</w:t>
            </w:r>
            <w:r w:rsidR="00C316ED">
              <w:t xml:space="preserve"> </w:t>
            </w:r>
            <w:proofErr w:type="spellStart"/>
            <w:r>
              <w:t>statewide</w:t>
            </w:r>
            <w:proofErr w:type="spellEnd"/>
            <w:r w:rsidR="00C316ED">
              <w:t xml:space="preserve"> </w:t>
            </w:r>
            <w:r>
              <w:t>bushfire</w:t>
            </w:r>
            <w:r w:rsidR="00C316ED">
              <w:t xml:space="preserve"> </w:t>
            </w:r>
            <w:r>
              <w:t>risk</w:t>
            </w:r>
            <w:r w:rsidR="00C316ED">
              <w:t xml:space="preserve"> </w:t>
            </w:r>
            <w:r>
              <w:t>at</w:t>
            </w:r>
            <w:r w:rsidR="00C316ED">
              <w:t xml:space="preserve"> </w:t>
            </w:r>
            <w:r>
              <w:t>or</w:t>
            </w:r>
            <w:r w:rsidR="00C316ED">
              <w:t xml:space="preserve"> </w:t>
            </w:r>
            <w:r>
              <w:t>below</w:t>
            </w:r>
            <w:r w:rsidR="00C316ED">
              <w:t xml:space="preserve"> </w:t>
            </w:r>
            <w:r>
              <w:t>70</w:t>
            </w:r>
            <w:r w:rsidR="00C316ED">
              <w:t xml:space="preserve"> </w:t>
            </w:r>
            <w:r>
              <w:t>per</w:t>
            </w:r>
            <w:r w:rsidR="00C316ED">
              <w:t xml:space="preserve"> </w:t>
            </w:r>
            <w:r>
              <w:t>cent</w:t>
            </w:r>
          </w:p>
          <w:p w14:paraId="4692F55D" w14:textId="3C21ED87" w:rsidR="002E1D3C" w:rsidRDefault="007D671F" w:rsidP="00855397">
            <w:pPr>
              <w:pStyle w:val="TableBullet"/>
            </w:pPr>
            <w:r>
              <w:t>Percentage</w:t>
            </w:r>
            <w:r w:rsidR="00C316ED">
              <w:t xml:space="preserve"> </w:t>
            </w:r>
            <w:r>
              <w:t>of</w:t>
            </w:r>
            <w:r w:rsidR="00C316ED">
              <w:t xml:space="preserve"> </w:t>
            </w:r>
            <w:r>
              <w:t>agreed</w:t>
            </w:r>
            <w:r w:rsidR="00C316ED">
              <w:t xml:space="preserve"> </w:t>
            </w:r>
            <w:r>
              <w:t>departmental</w:t>
            </w:r>
            <w:r w:rsidR="00C316ED">
              <w:t xml:space="preserve"> </w:t>
            </w:r>
            <w:r>
              <w:t>emergency</w:t>
            </w:r>
            <w:r w:rsidR="00C316ED">
              <w:t xml:space="preserve"> </w:t>
            </w:r>
            <w:r>
              <w:t>management</w:t>
            </w:r>
            <w:r w:rsidR="00C316ED">
              <w:t xml:space="preserve"> </w:t>
            </w:r>
            <w:r>
              <w:t>obligations</w:t>
            </w:r>
            <w:r w:rsidR="00C316ED">
              <w:t xml:space="preserve"> </w:t>
            </w:r>
            <w:r>
              <w:t>met</w:t>
            </w:r>
            <w:r w:rsidR="00C316ED">
              <w:t xml:space="preserve"> </w:t>
            </w:r>
            <w:r>
              <w:t>on</w:t>
            </w:r>
            <w:r w:rsidR="00C316ED">
              <w:t xml:space="preserve"> </w:t>
            </w:r>
            <w:r>
              <w:t>time</w:t>
            </w:r>
            <w:r w:rsidR="00C316ED">
              <w:t xml:space="preserve"> </w:t>
            </w:r>
            <w:r>
              <w:t>and</w:t>
            </w:r>
            <w:r w:rsidR="00C316ED">
              <w:t xml:space="preserve"> </w:t>
            </w:r>
            <w:r>
              <w:t>to</w:t>
            </w:r>
            <w:r w:rsidR="00C316ED">
              <w:t xml:space="preserve"> </w:t>
            </w:r>
            <w:r>
              <w:t>standard</w:t>
            </w:r>
          </w:p>
          <w:p w14:paraId="0EDBD7BD" w14:textId="37154EAC" w:rsidR="002E1D3C" w:rsidRDefault="007D671F" w:rsidP="00855397">
            <w:pPr>
              <w:pStyle w:val="TableBullet"/>
            </w:pPr>
            <w:r>
              <w:t>The</w:t>
            </w:r>
            <w:r w:rsidR="00C316ED">
              <w:t xml:space="preserve"> </w:t>
            </w:r>
            <w:r>
              <w:t>economic</w:t>
            </w:r>
            <w:r w:rsidR="00C316ED">
              <w:t xml:space="preserve"> </w:t>
            </w:r>
            <w:r>
              <w:t>impact</w:t>
            </w:r>
            <w:r w:rsidR="00C316ED">
              <w:t xml:space="preserve"> </w:t>
            </w:r>
            <w:r>
              <w:t>of</w:t>
            </w:r>
            <w:r w:rsidR="00C316ED">
              <w:t xml:space="preserve"> </w:t>
            </w:r>
            <w:r>
              <w:t>fire</w:t>
            </w:r>
            <w:r w:rsidR="00C316ED">
              <w:t xml:space="preserve"> </w:t>
            </w:r>
            <w:r>
              <w:t>prevention</w:t>
            </w:r>
            <w:r w:rsidR="00C316ED">
              <w:t xml:space="preserve"> </w:t>
            </w:r>
            <w:r>
              <w:t>and</w:t>
            </w:r>
            <w:r w:rsidR="00C316ED">
              <w:t xml:space="preserve"> </w:t>
            </w:r>
            <w:r>
              <w:t>preparedness</w:t>
            </w:r>
            <w:r w:rsidR="00C316ED">
              <w:t xml:space="preserve"> </w:t>
            </w:r>
            <w:r>
              <w:t>investment</w:t>
            </w:r>
          </w:p>
        </w:tc>
        <w:tc>
          <w:tcPr>
            <w:tcW w:w="1556" w:type="dxa"/>
          </w:tcPr>
          <w:p w14:paraId="22F0372B" w14:textId="3DD0CD4A" w:rsidR="002E1D3C" w:rsidRDefault="007D671F" w:rsidP="00855397">
            <w:pPr>
              <w:pStyle w:val="TableCopy"/>
            </w:pPr>
            <w:r>
              <w:t>Fire</w:t>
            </w:r>
            <w:r w:rsidR="00C316ED">
              <w:t xml:space="preserve"> </w:t>
            </w:r>
            <w:r>
              <w:t>and</w:t>
            </w:r>
            <w:r w:rsidR="00C316ED">
              <w:t xml:space="preserve"> </w:t>
            </w:r>
            <w:r>
              <w:t>Emergency</w:t>
            </w:r>
            <w:r w:rsidR="00C316ED">
              <w:t xml:space="preserve"> </w:t>
            </w:r>
            <w:r>
              <w:t>Management</w:t>
            </w:r>
          </w:p>
        </w:tc>
      </w:tr>
      <w:tr w:rsidR="002E1D3C" w14:paraId="0C4DDEB2" w14:textId="77777777" w:rsidTr="00855397">
        <w:trPr>
          <w:cantSplit/>
        </w:trPr>
        <w:tc>
          <w:tcPr>
            <w:tcW w:w="1984" w:type="dxa"/>
          </w:tcPr>
          <w:p w14:paraId="19D00436" w14:textId="028DA182" w:rsidR="002E1D3C" w:rsidRDefault="007D671F" w:rsidP="00855397">
            <w:pPr>
              <w:pStyle w:val="TableCopy"/>
            </w:pPr>
            <w:r>
              <w:t>Promote</w:t>
            </w:r>
            <w:r w:rsidR="00C316ED">
              <w:t xml:space="preserve"> </w:t>
            </w:r>
            <w:r>
              <w:t>productive</w:t>
            </w:r>
            <w:r w:rsidR="00C316ED">
              <w:t xml:space="preserve"> </w:t>
            </w:r>
            <w:r>
              <w:t>and</w:t>
            </w:r>
            <w:r w:rsidR="00C316ED">
              <w:t xml:space="preserve"> </w:t>
            </w:r>
            <w:r>
              <w:t>sustainably</w:t>
            </w:r>
            <w:r w:rsidR="00C316ED">
              <w:t xml:space="preserve"> </w:t>
            </w:r>
            <w:r>
              <w:t>used</w:t>
            </w:r>
            <w:r w:rsidR="00C316ED">
              <w:t xml:space="preserve"> </w:t>
            </w:r>
            <w:r>
              <w:t>natural</w:t>
            </w:r>
            <w:r w:rsidR="00C316ED">
              <w:t xml:space="preserve"> </w:t>
            </w:r>
            <w:r>
              <w:t>resources</w:t>
            </w:r>
            <w:r w:rsidR="00C316ED">
              <w:t xml:space="preserve"> </w:t>
            </w:r>
          </w:p>
        </w:tc>
        <w:tc>
          <w:tcPr>
            <w:tcW w:w="6236" w:type="dxa"/>
          </w:tcPr>
          <w:p w14:paraId="5C3E54F8" w14:textId="31B1C7B2" w:rsidR="002E1D3C" w:rsidRDefault="007D671F" w:rsidP="00855397">
            <w:pPr>
              <w:pStyle w:val="TableBullet"/>
            </w:pPr>
            <w:r>
              <w:t>Value</w:t>
            </w:r>
            <w:r w:rsidR="00C316ED">
              <w:t xml:space="preserve"> </w:t>
            </w:r>
            <w:r>
              <w:t>of</w:t>
            </w:r>
            <w:r w:rsidR="00C316ED">
              <w:t xml:space="preserve"> </w:t>
            </w:r>
            <w:r>
              <w:t>Victorian</w:t>
            </w:r>
            <w:r w:rsidR="00C316ED">
              <w:t xml:space="preserve"> </w:t>
            </w:r>
            <w:r>
              <w:t>agriculture</w:t>
            </w:r>
            <w:r w:rsidR="00C316ED">
              <w:t xml:space="preserve"> </w:t>
            </w:r>
            <w:r>
              <w:t>production</w:t>
            </w:r>
          </w:p>
          <w:p w14:paraId="5E4EA7A0" w14:textId="36E42BAA" w:rsidR="002E1D3C" w:rsidRDefault="007D671F" w:rsidP="00855397">
            <w:pPr>
              <w:pStyle w:val="TableBullet"/>
            </w:pPr>
            <w:r>
              <w:t>Value</w:t>
            </w:r>
            <w:r w:rsidR="00C316ED">
              <w:t xml:space="preserve"> </w:t>
            </w:r>
            <w:r>
              <w:t>of</w:t>
            </w:r>
            <w:r w:rsidR="00C316ED">
              <w:t xml:space="preserve"> </w:t>
            </w:r>
            <w:r>
              <w:t>Victorian</w:t>
            </w:r>
            <w:r w:rsidR="00C316ED">
              <w:t xml:space="preserve"> </w:t>
            </w:r>
            <w:r>
              <w:t>food</w:t>
            </w:r>
            <w:r w:rsidR="00C316ED">
              <w:t xml:space="preserve"> </w:t>
            </w:r>
            <w:r>
              <w:t>and</w:t>
            </w:r>
            <w:r w:rsidR="00C316ED">
              <w:t xml:space="preserve"> </w:t>
            </w:r>
            <w:r>
              <w:t>fibre</w:t>
            </w:r>
            <w:r w:rsidR="00C316ED">
              <w:t xml:space="preserve"> </w:t>
            </w:r>
            <w:r>
              <w:t>exports</w:t>
            </w:r>
          </w:p>
          <w:p w14:paraId="0A8196CB" w14:textId="7091CCF3" w:rsidR="002E1D3C" w:rsidRDefault="007D671F" w:rsidP="00855397">
            <w:pPr>
              <w:pStyle w:val="TableBullet"/>
            </w:pPr>
            <w:r>
              <w:t>Metres</w:t>
            </w:r>
            <w:r w:rsidR="00C316ED">
              <w:t xml:space="preserve"> </w:t>
            </w:r>
            <w:r>
              <w:t>drilled</w:t>
            </w:r>
            <w:r w:rsidR="00C316ED">
              <w:t xml:space="preserve"> </w:t>
            </w:r>
            <w:r>
              <w:t>for</w:t>
            </w:r>
            <w:r w:rsidR="00C316ED">
              <w:t xml:space="preserve"> </w:t>
            </w:r>
            <w:r>
              <w:t>minerals</w:t>
            </w:r>
            <w:r w:rsidR="00C316ED">
              <w:t xml:space="preserve"> </w:t>
            </w:r>
            <w:r>
              <w:t>exploration</w:t>
            </w:r>
            <w:r w:rsidR="00C316ED">
              <w:t xml:space="preserve"> </w:t>
            </w:r>
            <w:r>
              <w:t>in</w:t>
            </w:r>
            <w:r w:rsidR="00C316ED">
              <w:t xml:space="preserve"> </w:t>
            </w:r>
            <w:r>
              <w:t>Victoria</w:t>
            </w:r>
          </w:p>
          <w:p w14:paraId="2882B247" w14:textId="43A755E6" w:rsidR="002E1D3C" w:rsidRDefault="007D671F" w:rsidP="00855397">
            <w:pPr>
              <w:pStyle w:val="TableBullet"/>
            </w:pPr>
            <w:r>
              <w:t>Level</w:t>
            </w:r>
            <w:r w:rsidR="00C316ED">
              <w:t xml:space="preserve"> </w:t>
            </w:r>
            <w:r>
              <w:t>of</w:t>
            </w:r>
            <w:r w:rsidR="00C316ED">
              <w:t xml:space="preserve"> </w:t>
            </w:r>
            <w:r>
              <w:t>production</w:t>
            </w:r>
            <w:r w:rsidR="00C316ED">
              <w:t xml:space="preserve"> </w:t>
            </w:r>
            <w:r>
              <w:t>of</w:t>
            </w:r>
            <w:r w:rsidR="00C316ED">
              <w:t xml:space="preserve"> </w:t>
            </w:r>
            <w:r>
              <w:t>minerals</w:t>
            </w:r>
            <w:r w:rsidR="00C316ED">
              <w:t xml:space="preserve"> </w:t>
            </w:r>
            <w:r>
              <w:t>and</w:t>
            </w:r>
            <w:r w:rsidR="00C316ED">
              <w:t xml:space="preserve"> </w:t>
            </w:r>
            <w:r>
              <w:t>extractives</w:t>
            </w:r>
          </w:p>
        </w:tc>
        <w:tc>
          <w:tcPr>
            <w:tcW w:w="1556" w:type="dxa"/>
          </w:tcPr>
          <w:p w14:paraId="38FE210A" w14:textId="77777777" w:rsidR="002E1D3C" w:rsidRDefault="007D671F" w:rsidP="00855397">
            <w:pPr>
              <w:pStyle w:val="TableCopy"/>
            </w:pPr>
            <w:r>
              <w:t>Agriculture</w:t>
            </w:r>
          </w:p>
          <w:p w14:paraId="08464EE8" w14:textId="77777777" w:rsidR="002E1D3C" w:rsidRDefault="007D671F" w:rsidP="00855397">
            <w:pPr>
              <w:pStyle w:val="TableCopy"/>
            </w:pPr>
            <w:r>
              <w:t>Resources</w:t>
            </w:r>
          </w:p>
        </w:tc>
      </w:tr>
    </w:tbl>
    <w:p w14:paraId="2264FFEC" w14:textId="77777777" w:rsidR="002E1D3C" w:rsidRDefault="002E1D3C" w:rsidP="00855397"/>
    <w:p w14:paraId="543E4F9E" w14:textId="77777777" w:rsidR="00855397" w:rsidRDefault="007D671F" w:rsidP="00855397">
      <w:pPr>
        <w:pStyle w:val="FootnoteText"/>
        <w:tabs>
          <w:tab w:val="left" w:pos="426"/>
        </w:tabs>
      </w:pPr>
      <w:r>
        <w:t>Note:</w:t>
      </w:r>
      <w:r w:rsidR="00C316ED">
        <w:t xml:space="preserve"> </w:t>
      </w:r>
    </w:p>
    <w:p w14:paraId="17BACF7D" w14:textId="75813E95" w:rsidR="002E1D3C" w:rsidRDefault="007D671F" w:rsidP="00855397">
      <w:pPr>
        <w:pStyle w:val="FootnoteText"/>
        <w:tabs>
          <w:tab w:val="left" w:pos="426"/>
        </w:tabs>
        <w:spacing w:after="280"/>
        <w:ind w:left="425" w:hanging="425"/>
      </w:pPr>
      <w:r>
        <w:t>(</w:t>
      </w:r>
      <w:proofErr w:type="spellStart"/>
      <w:r>
        <w:t>i</w:t>
      </w:r>
      <w:proofErr w:type="spellEnd"/>
      <w:r>
        <w:t>)</w:t>
      </w:r>
      <w:r>
        <w:tab/>
        <w:t>Output</w:t>
      </w:r>
      <w:r w:rsidR="00C316ED">
        <w:t xml:space="preserve"> </w:t>
      </w:r>
      <w:r>
        <w:t>costs</w:t>
      </w:r>
      <w:r w:rsidR="00C316ED">
        <w:t xml:space="preserve"> </w:t>
      </w:r>
      <w:r>
        <w:t>reported</w:t>
      </w:r>
      <w:r w:rsidR="00C316ED">
        <w:t xml:space="preserve"> </w:t>
      </w:r>
      <w:r>
        <w:t>under</w:t>
      </w:r>
      <w:r w:rsidR="00C316ED">
        <w:t xml:space="preserve"> </w:t>
      </w:r>
      <w:r>
        <w:t>departmental</w:t>
      </w:r>
      <w:r w:rsidR="00C316ED">
        <w:t xml:space="preserve"> </w:t>
      </w:r>
      <w:r>
        <w:t>objectives,</w:t>
      </w:r>
      <w:r w:rsidR="00C316ED">
        <w:t xml:space="preserve"> </w:t>
      </w:r>
      <w:r>
        <w:t>indicators</w:t>
      </w:r>
      <w:r w:rsidR="00C316ED">
        <w:t xml:space="preserve"> </w:t>
      </w:r>
      <w:r>
        <w:t>and</w:t>
      </w:r>
      <w:r w:rsidR="00C316ED">
        <w:t xml:space="preserve"> </w:t>
      </w:r>
      <w:r>
        <w:t>outputs</w:t>
      </w:r>
      <w:r w:rsidR="00C316ED">
        <w:t xml:space="preserve"> </w:t>
      </w:r>
      <w:r>
        <w:t>vary</w:t>
      </w:r>
      <w:r w:rsidR="00C316ED">
        <w:t xml:space="preserve"> </w:t>
      </w:r>
      <w:r>
        <w:t>to</w:t>
      </w:r>
      <w:r w:rsidR="00C316ED">
        <w:t xml:space="preserve"> </w:t>
      </w:r>
      <w:r>
        <w:t>the</w:t>
      </w:r>
      <w:r w:rsidR="00C316ED">
        <w:t xml:space="preserve"> </w:t>
      </w:r>
      <w:r>
        <w:t>output</w:t>
      </w:r>
      <w:r w:rsidR="00C316ED">
        <w:t xml:space="preserve"> </w:t>
      </w:r>
      <w:r>
        <w:t>costs</w:t>
      </w:r>
      <w:r w:rsidR="00C316ED">
        <w:t xml:space="preserve"> </w:t>
      </w:r>
      <w:r>
        <w:t>reported</w:t>
      </w:r>
      <w:r w:rsidR="00C316ED">
        <w:t xml:space="preserve"> </w:t>
      </w:r>
      <w:r>
        <w:rPr>
          <w:spacing w:val="1"/>
        </w:rPr>
        <w:t>in</w:t>
      </w:r>
      <w:r w:rsidR="00C316ED">
        <w:rPr>
          <w:rFonts w:ascii="Cambria" w:hAnsi="Cambria" w:cs="Cambria"/>
          <w:spacing w:val="1"/>
        </w:rPr>
        <w:t xml:space="preserve"> </w:t>
      </w:r>
      <w:r>
        <w:rPr>
          <w:spacing w:val="1"/>
        </w:rPr>
        <w:t>Note</w:t>
      </w:r>
      <w:r w:rsidR="00C316ED">
        <w:rPr>
          <w:rFonts w:ascii="Cambria" w:hAnsi="Cambria" w:cs="Cambria"/>
          <w:spacing w:val="1"/>
        </w:rPr>
        <w:t xml:space="preserve"> </w:t>
      </w:r>
      <w:r>
        <w:rPr>
          <w:spacing w:val="1"/>
        </w:rPr>
        <w:t>4</w:t>
      </w:r>
      <w:r w:rsidR="00C316ED">
        <w:rPr>
          <w:rFonts w:ascii="Cambria" w:hAnsi="Cambria" w:cs="Cambria"/>
          <w:spacing w:val="1"/>
        </w:rPr>
        <w:t xml:space="preserve"> </w:t>
      </w:r>
      <w:r>
        <w:rPr>
          <w:spacing w:val="1"/>
        </w:rPr>
        <w:t>of</w:t>
      </w:r>
      <w:r w:rsidR="00C316ED">
        <w:rPr>
          <w:spacing w:val="1"/>
        </w:rPr>
        <w:t xml:space="preserve"> </w:t>
      </w:r>
      <w:r>
        <w:rPr>
          <w:spacing w:val="1"/>
        </w:rPr>
        <w:t>the</w:t>
      </w:r>
      <w:r w:rsidR="00C316ED">
        <w:rPr>
          <w:spacing w:val="1"/>
        </w:rPr>
        <w:t xml:space="preserve"> </w:t>
      </w:r>
      <w:r>
        <w:rPr>
          <w:spacing w:val="1"/>
        </w:rPr>
        <w:t>financial</w:t>
      </w:r>
      <w:r w:rsidR="00C316ED">
        <w:rPr>
          <w:spacing w:val="1"/>
        </w:rPr>
        <w:t xml:space="preserve"> </w:t>
      </w:r>
      <w:r>
        <w:rPr>
          <w:spacing w:val="1"/>
        </w:rPr>
        <w:t>statements.</w:t>
      </w:r>
      <w:r w:rsidR="00C316ED">
        <w:rPr>
          <w:spacing w:val="1"/>
        </w:rPr>
        <w:t xml:space="preserve"> </w:t>
      </w:r>
      <w:r>
        <w:rPr>
          <w:spacing w:val="1"/>
        </w:rPr>
        <w:t>This</w:t>
      </w:r>
      <w:r w:rsidR="00C316ED">
        <w:rPr>
          <w:spacing w:val="1"/>
        </w:rPr>
        <w:t xml:space="preserve"> </w:t>
      </w:r>
      <w:r>
        <w:rPr>
          <w:spacing w:val="1"/>
        </w:rPr>
        <w:t>is</w:t>
      </w:r>
      <w:r w:rsidR="00C316ED">
        <w:rPr>
          <w:spacing w:val="1"/>
        </w:rPr>
        <w:t xml:space="preserve"> </w:t>
      </w:r>
      <w:r>
        <w:rPr>
          <w:spacing w:val="1"/>
        </w:rPr>
        <w:t>due</w:t>
      </w:r>
      <w:r w:rsidR="00C316ED">
        <w:rPr>
          <w:spacing w:val="1"/>
        </w:rPr>
        <w:t xml:space="preserve"> </w:t>
      </w:r>
      <w:r>
        <w:rPr>
          <w:spacing w:val="1"/>
        </w:rPr>
        <w:t>to</w:t>
      </w:r>
      <w:r w:rsidR="00C316ED">
        <w:rPr>
          <w:spacing w:val="1"/>
        </w:rPr>
        <w:t xml:space="preserve"> </w:t>
      </w:r>
      <w:r>
        <w:rPr>
          <w:spacing w:val="1"/>
        </w:rPr>
        <w:t>different</w:t>
      </w:r>
      <w:r w:rsidR="00C316ED">
        <w:rPr>
          <w:spacing w:val="1"/>
        </w:rPr>
        <w:t xml:space="preserve"> </w:t>
      </w:r>
      <w:r>
        <w:rPr>
          <w:spacing w:val="1"/>
        </w:rPr>
        <w:t>methodologies</w:t>
      </w:r>
      <w:r w:rsidR="00C316ED">
        <w:rPr>
          <w:spacing w:val="1"/>
        </w:rPr>
        <w:t xml:space="preserve"> </w:t>
      </w:r>
      <w:r>
        <w:rPr>
          <w:spacing w:val="1"/>
        </w:rPr>
        <w:t>being</w:t>
      </w:r>
      <w:r w:rsidR="00C316ED">
        <w:rPr>
          <w:spacing w:val="1"/>
        </w:rPr>
        <w:t xml:space="preserve"> </w:t>
      </w:r>
      <w:r>
        <w:rPr>
          <w:spacing w:val="1"/>
        </w:rPr>
        <w:t>used</w:t>
      </w:r>
      <w:r w:rsidR="00C316ED">
        <w:rPr>
          <w:spacing w:val="1"/>
        </w:rPr>
        <w:t xml:space="preserve"> </w:t>
      </w:r>
      <w:r>
        <w:rPr>
          <w:spacing w:val="1"/>
        </w:rPr>
        <w:t>in</w:t>
      </w:r>
      <w:r w:rsidR="00C316ED">
        <w:rPr>
          <w:spacing w:val="1"/>
        </w:rPr>
        <w:t xml:space="preserve"> </w:t>
      </w:r>
      <w:r>
        <w:rPr>
          <w:spacing w:val="1"/>
        </w:rPr>
        <w:t>allocating</w:t>
      </w:r>
      <w:r w:rsidR="00C316ED">
        <w:rPr>
          <w:spacing w:val="1"/>
        </w:rPr>
        <w:t xml:space="preserve"> </w:t>
      </w:r>
      <w:r>
        <w:rPr>
          <w:spacing w:val="1"/>
        </w:rPr>
        <w:t>department</w:t>
      </w:r>
      <w:r w:rsidR="00C316ED">
        <w:rPr>
          <w:spacing w:val="1"/>
        </w:rPr>
        <w:t xml:space="preserve"> </w:t>
      </w:r>
      <w:r>
        <w:t>wide</w:t>
      </w:r>
      <w:r w:rsidR="00C316ED">
        <w:rPr>
          <w:rFonts w:ascii="Cambria" w:hAnsi="Cambria" w:cs="Cambria"/>
        </w:rPr>
        <w:t xml:space="preserve"> </w:t>
      </w:r>
      <w:r>
        <w:t>costs</w:t>
      </w:r>
      <w:r w:rsidR="00C316ED">
        <w:rPr>
          <w:rFonts w:ascii="Cambria" w:hAnsi="Cambria" w:cs="Cambria"/>
        </w:rPr>
        <w:t xml:space="preserve"> </w:t>
      </w:r>
      <w:r>
        <w:t>and</w:t>
      </w:r>
      <w:r w:rsidR="00C316ED">
        <w:t xml:space="preserve"> </w:t>
      </w:r>
      <w:r>
        <w:t>is</w:t>
      </w:r>
      <w:r w:rsidR="00C316ED">
        <w:t xml:space="preserve"> </w:t>
      </w:r>
      <w:r>
        <w:t>detailed</w:t>
      </w:r>
      <w:r w:rsidR="00C316ED">
        <w:t xml:space="preserve"> </w:t>
      </w:r>
      <w:r>
        <w:t>from</w:t>
      </w:r>
      <w:r w:rsidR="00C316ED">
        <w:t xml:space="preserve"> </w:t>
      </w:r>
      <w:r>
        <w:t>page</w:t>
      </w:r>
      <w:r w:rsidR="00C316ED">
        <w:t xml:space="preserve"> </w:t>
      </w:r>
      <w:r>
        <w:t>188.</w:t>
      </w:r>
    </w:p>
    <w:p w14:paraId="1CE0797A" w14:textId="4A30CC52" w:rsidR="002E1D3C" w:rsidRDefault="007D671F" w:rsidP="00855397">
      <w:pPr>
        <w:pStyle w:val="Heading2"/>
      </w:pPr>
      <w:bookmarkStart w:id="23" w:name="_Toc151731549"/>
      <w:r>
        <w:lastRenderedPageBreak/>
        <w:t>Changes</w:t>
      </w:r>
      <w:r w:rsidR="00C316ED">
        <w:t xml:space="preserve"> </w:t>
      </w:r>
      <w:r>
        <w:t>to</w:t>
      </w:r>
      <w:r w:rsidR="00C316ED">
        <w:t xml:space="preserve"> </w:t>
      </w:r>
      <w:r>
        <w:t>the</w:t>
      </w:r>
      <w:r w:rsidR="00C316ED">
        <w:t xml:space="preserve"> </w:t>
      </w:r>
      <w:r>
        <w:t>department</w:t>
      </w:r>
      <w:r w:rsidR="00C316ED">
        <w:t xml:space="preserve"> </w:t>
      </w:r>
      <w:r>
        <w:t>in</w:t>
      </w:r>
      <w:r w:rsidR="00C316ED">
        <w:t xml:space="preserve"> </w:t>
      </w:r>
      <w:r>
        <w:t>2022–23</w:t>
      </w:r>
      <w:bookmarkEnd w:id="23"/>
    </w:p>
    <w:p w14:paraId="6AA0FA89" w14:textId="6A066B46" w:rsidR="002E1D3C" w:rsidRDefault="007D671F" w:rsidP="00855397">
      <w:r>
        <w:t>As</w:t>
      </w:r>
      <w:r w:rsidR="00C316ED">
        <w:t xml:space="preserve"> </w:t>
      </w:r>
      <w:r>
        <w:t>part</w:t>
      </w:r>
      <w:r w:rsidR="00C316ED">
        <w:t xml:space="preserve"> </w:t>
      </w:r>
      <w:r>
        <w:t>of</w:t>
      </w:r>
      <w:r w:rsidR="00C316ED">
        <w:t xml:space="preserve"> </w:t>
      </w:r>
      <w:r>
        <w:t>Machinery</w:t>
      </w:r>
      <w:r w:rsidR="00C316ED">
        <w:t xml:space="preserve"> </w:t>
      </w:r>
      <w:r>
        <w:t>of</w:t>
      </w:r>
      <w:r w:rsidR="00C316ED">
        <w:t xml:space="preserve"> </w:t>
      </w:r>
      <w:r>
        <w:t>Government</w:t>
      </w:r>
      <w:r w:rsidR="00C316ED">
        <w:t xml:space="preserve"> </w:t>
      </w:r>
      <w:r>
        <w:t>changes</w:t>
      </w:r>
      <w:r w:rsidR="00C316ED">
        <w:t xml:space="preserve"> </w:t>
      </w:r>
      <w:r>
        <w:t>as</w:t>
      </w:r>
      <w:r w:rsidR="00C316ED">
        <w:t xml:space="preserve"> </w:t>
      </w:r>
      <w:proofErr w:type="gramStart"/>
      <w:r>
        <w:t>at</w:t>
      </w:r>
      <w:proofErr w:type="gramEnd"/>
      <w:r w:rsidR="00C316ED">
        <w:t xml:space="preserve"> </w:t>
      </w:r>
      <w:r>
        <w:t>1</w:t>
      </w:r>
      <w:r w:rsidR="00C316ED">
        <w:t xml:space="preserve"> </w:t>
      </w:r>
      <w:r>
        <w:t>January</w:t>
      </w:r>
      <w:r w:rsidR="00C316ED">
        <w:t xml:space="preserve"> </w:t>
      </w:r>
      <w:r>
        <w:t>2023,</w:t>
      </w:r>
      <w:r w:rsidR="00C316ED">
        <w:t xml:space="preserve"> </w:t>
      </w:r>
      <w:r>
        <w:t>the</w:t>
      </w:r>
      <w:r w:rsidR="00C316ED">
        <w:t xml:space="preserve"> </w:t>
      </w:r>
      <w:r>
        <w:t>objectives,</w:t>
      </w:r>
      <w:r w:rsidR="00C316ED">
        <w:t xml:space="preserve"> </w:t>
      </w:r>
      <w:r>
        <w:t>indicators</w:t>
      </w:r>
      <w:r w:rsidR="00C316ED">
        <w:t xml:space="preserve"> </w:t>
      </w:r>
      <w:r>
        <w:t>and</w:t>
      </w:r>
      <w:r w:rsidR="00C316ED">
        <w:t xml:space="preserve"> </w:t>
      </w:r>
      <w:r>
        <w:t>outputs</w:t>
      </w:r>
      <w:r w:rsidR="00C316ED">
        <w:t xml:space="preserve"> </w:t>
      </w:r>
      <w:r>
        <w:t>from</w:t>
      </w:r>
      <w:r w:rsidR="00C316ED">
        <w:t xml:space="preserve"> </w:t>
      </w:r>
      <w:r>
        <w:t>the</w:t>
      </w:r>
      <w:r w:rsidR="00C316ED">
        <w:t xml:space="preserve"> </w:t>
      </w:r>
      <w:r>
        <w:t>former</w:t>
      </w:r>
      <w:r w:rsidR="00C316ED">
        <w:t xml:space="preserve"> </w:t>
      </w:r>
      <w:r>
        <w:t>Department</w:t>
      </w:r>
      <w:r w:rsidR="00C316ED">
        <w:t xml:space="preserve"> </w:t>
      </w:r>
      <w:r>
        <w:t>of</w:t>
      </w:r>
      <w:r w:rsidR="00C316ED">
        <w:t xml:space="preserve"> </w:t>
      </w:r>
      <w:r>
        <w:t>Environment,</w:t>
      </w:r>
      <w:r w:rsidR="00C316ED">
        <w:t xml:space="preserve"> </w:t>
      </w:r>
      <w:r>
        <w:t>Land,</w:t>
      </w:r>
      <w:r w:rsidR="00C316ED">
        <w:t xml:space="preserve"> </w:t>
      </w:r>
      <w:r>
        <w:t>Water</w:t>
      </w:r>
      <w:r w:rsidR="00C316ED">
        <w:t xml:space="preserve"> </w:t>
      </w:r>
      <w:r>
        <w:t>and</w:t>
      </w:r>
      <w:r w:rsidR="00C316ED">
        <w:t xml:space="preserve"> </w:t>
      </w:r>
      <w:r>
        <w:t>Planning</w:t>
      </w:r>
      <w:r w:rsidR="00C316ED">
        <w:t xml:space="preserve"> </w:t>
      </w:r>
      <w:r>
        <w:t>(DELWP)</w:t>
      </w:r>
      <w:r w:rsidR="00C316ED">
        <w:t xml:space="preserve"> </w:t>
      </w:r>
      <w:r>
        <w:t>and</w:t>
      </w:r>
      <w:r w:rsidR="00C316ED">
        <w:t xml:space="preserve"> </w:t>
      </w:r>
      <w:r>
        <w:t>the</w:t>
      </w:r>
      <w:r w:rsidR="00C316ED">
        <w:t xml:space="preserve"> </w:t>
      </w:r>
      <w:r>
        <w:t>former</w:t>
      </w:r>
      <w:r w:rsidR="00C316ED">
        <w:t xml:space="preserve"> </w:t>
      </w:r>
      <w:r>
        <w:t>Department</w:t>
      </w:r>
      <w:r w:rsidR="00C316ED">
        <w:t xml:space="preserve"> </w:t>
      </w:r>
      <w:r>
        <w:t>of</w:t>
      </w:r>
      <w:r w:rsidR="00C316ED">
        <w:t xml:space="preserve"> </w:t>
      </w:r>
      <w:r>
        <w:t>Jobs,</w:t>
      </w:r>
      <w:r w:rsidR="00C316ED">
        <w:t xml:space="preserve"> </w:t>
      </w:r>
      <w:r>
        <w:t>Precincts</w:t>
      </w:r>
      <w:r w:rsidR="00C316ED">
        <w:t xml:space="preserve"> </w:t>
      </w:r>
      <w:r>
        <w:t>and</w:t>
      </w:r>
      <w:r w:rsidR="00C316ED">
        <w:t xml:space="preserve"> </w:t>
      </w:r>
      <w:r>
        <w:t>Regions</w:t>
      </w:r>
      <w:r w:rsidR="00C316ED">
        <w:t xml:space="preserve"> </w:t>
      </w:r>
      <w:r>
        <w:t>(DJPR)</w:t>
      </w:r>
      <w:r w:rsidR="00C316ED">
        <w:t xml:space="preserve"> </w:t>
      </w:r>
      <w:r>
        <w:t>were</w:t>
      </w:r>
      <w:r w:rsidR="00C316ED">
        <w:t xml:space="preserve"> </w:t>
      </w:r>
      <w:r>
        <w:t>transferred</w:t>
      </w:r>
      <w:r w:rsidR="00C316ED">
        <w:t xml:space="preserve"> </w:t>
      </w:r>
      <w:r>
        <w:t>to</w:t>
      </w:r>
      <w:r w:rsidR="00C316ED">
        <w:t xml:space="preserve"> </w:t>
      </w:r>
      <w:r>
        <w:t>DEECA</w:t>
      </w:r>
      <w:r w:rsidR="00C316ED">
        <w:t xml:space="preserve"> </w:t>
      </w:r>
      <w:r>
        <w:t>to</w:t>
      </w:r>
      <w:r w:rsidR="00C316ED">
        <w:t xml:space="preserve"> </w:t>
      </w:r>
      <w:r>
        <w:t>support</w:t>
      </w:r>
      <w:r w:rsidR="00C316ED">
        <w:t xml:space="preserve"> </w:t>
      </w:r>
      <w:r>
        <w:t>the</w:t>
      </w:r>
      <w:r w:rsidR="00C316ED">
        <w:t xml:space="preserve"> </w:t>
      </w:r>
      <w:r>
        <w:t>ministerial</w:t>
      </w:r>
      <w:r w:rsidR="00C316ED">
        <w:t xml:space="preserve"> </w:t>
      </w:r>
      <w:r>
        <w:t>portfolios</w:t>
      </w:r>
      <w:r w:rsidR="00C316ED">
        <w:t xml:space="preserve"> </w:t>
      </w:r>
      <w:r>
        <w:t>of:</w:t>
      </w:r>
      <w:r w:rsidR="00C316ED">
        <w:t xml:space="preserve"> </w:t>
      </w:r>
      <w:r>
        <w:t>Climate</w:t>
      </w:r>
      <w:r w:rsidR="00C316ED">
        <w:t xml:space="preserve"> </w:t>
      </w:r>
      <w:r>
        <w:t>Action;</w:t>
      </w:r>
      <w:r w:rsidR="00C316ED">
        <w:t xml:space="preserve"> </w:t>
      </w:r>
      <w:r>
        <w:t>Energy</w:t>
      </w:r>
      <w:r w:rsidR="00C316ED">
        <w:t xml:space="preserve"> </w:t>
      </w:r>
      <w:r>
        <w:t>and</w:t>
      </w:r>
      <w:r w:rsidR="00C316ED">
        <w:t xml:space="preserve"> </w:t>
      </w:r>
      <w:r>
        <w:t>Resources;</w:t>
      </w:r>
      <w:r w:rsidR="00C316ED">
        <w:t xml:space="preserve"> </w:t>
      </w:r>
      <w:r>
        <w:t>the</w:t>
      </w:r>
      <w:r w:rsidR="00C316ED">
        <w:t xml:space="preserve"> </w:t>
      </w:r>
      <w:r>
        <w:t>State</w:t>
      </w:r>
      <w:r w:rsidR="00C316ED">
        <w:t xml:space="preserve"> </w:t>
      </w:r>
      <w:r>
        <w:t>Electricity</w:t>
      </w:r>
      <w:r w:rsidR="00C316ED">
        <w:t xml:space="preserve"> </w:t>
      </w:r>
      <w:r>
        <w:t>Commission;</w:t>
      </w:r>
      <w:r w:rsidR="00C316ED">
        <w:t xml:space="preserve"> </w:t>
      </w:r>
      <w:r>
        <w:t>Environment;</w:t>
      </w:r>
      <w:r w:rsidR="00C316ED">
        <w:t xml:space="preserve"> </w:t>
      </w:r>
      <w:r>
        <w:t>Water</w:t>
      </w:r>
      <w:r w:rsidR="00C316ED">
        <w:t xml:space="preserve"> </w:t>
      </w:r>
      <w:r>
        <w:t>and</w:t>
      </w:r>
      <w:r w:rsidR="00C316ED">
        <w:t xml:space="preserve"> </w:t>
      </w:r>
      <w:r>
        <w:t>Agriculture.</w:t>
      </w:r>
      <w:r w:rsidR="00C316ED">
        <w:t xml:space="preserve"> </w:t>
      </w:r>
      <w:r>
        <w:t>Other</w:t>
      </w:r>
      <w:r w:rsidR="00C316ED">
        <w:t xml:space="preserve"> </w:t>
      </w:r>
      <w:r>
        <w:t>objectives,</w:t>
      </w:r>
      <w:r w:rsidR="00C316ED">
        <w:t xml:space="preserve"> </w:t>
      </w:r>
      <w:proofErr w:type="gramStart"/>
      <w:r>
        <w:t>indicators</w:t>
      </w:r>
      <w:proofErr w:type="gramEnd"/>
      <w:r w:rsidR="00C316ED">
        <w:t xml:space="preserve"> </w:t>
      </w:r>
      <w:r>
        <w:t>and</w:t>
      </w:r>
      <w:r w:rsidR="00C316ED">
        <w:t xml:space="preserve"> </w:t>
      </w:r>
      <w:r>
        <w:t>outputs</w:t>
      </w:r>
      <w:r w:rsidR="00C316ED">
        <w:t xml:space="preserve"> </w:t>
      </w:r>
      <w:r>
        <w:t>from</w:t>
      </w:r>
      <w:r w:rsidR="00C316ED">
        <w:t xml:space="preserve"> </w:t>
      </w:r>
      <w:r>
        <w:t>the</w:t>
      </w:r>
      <w:r w:rsidR="00C316ED">
        <w:t xml:space="preserve"> </w:t>
      </w:r>
      <w:r>
        <w:t>former</w:t>
      </w:r>
      <w:r w:rsidR="00C316ED">
        <w:t xml:space="preserve"> </w:t>
      </w:r>
      <w:r>
        <w:t>DELWP</w:t>
      </w:r>
      <w:r w:rsidR="00C316ED">
        <w:t xml:space="preserve"> </w:t>
      </w:r>
      <w:r>
        <w:t>were</w:t>
      </w:r>
      <w:r w:rsidR="00C316ED">
        <w:t xml:space="preserve"> </w:t>
      </w:r>
      <w:r>
        <w:t>also</w:t>
      </w:r>
      <w:r w:rsidR="00C316ED">
        <w:t xml:space="preserve"> </w:t>
      </w:r>
      <w:r>
        <w:t>transferred</w:t>
      </w:r>
      <w:r w:rsidR="00C316ED">
        <w:t xml:space="preserve"> </w:t>
      </w:r>
      <w:r>
        <w:t>to</w:t>
      </w:r>
      <w:r w:rsidR="00C316ED">
        <w:t xml:space="preserve"> </w:t>
      </w:r>
      <w:r>
        <w:t>the</w:t>
      </w:r>
      <w:r w:rsidR="00C316ED">
        <w:t xml:space="preserve"> </w:t>
      </w:r>
      <w:r>
        <w:t>new</w:t>
      </w:r>
      <w:r w:rsidR="00C316ED">
        <w:t xml:space="preserve"> </w:t>
      </w:r>
      <w:r>
        <w:t>Department</w:t>
      </w:r>
      <w:r w:rsidR="00C316ED">
        <w:t xml:space="preserve"> </w:t>
      </w:r>
      <w:r>
        <w:t>of</w:t>
      </w:r>
      <w:r w:rsidR="00C316ED">
        <w:t xml:space="preserve"> </w:t>
      </w:r>
      <w:r>
        <w:t>Transport</w:t>
      </w:r>
      <w:r w:rsidR="00C316ED">
        <w:t xml:space="preserve"> </w:t>
      </w:r>
      <w:r>
        <w:t>and</w:t>
      </w:r>
      <w:r w:rsidR="00C316ED">
        <w:t xml:space="preserve"> </w:t>
      </w:r>
      <w:r>
        <w:t>Planning</w:t>
      </w:r>
      <w:r w:rsidR="00C316ED">
        <w:t xml:space="preserve"> </w:t>
      </w:r>
      <w:r>
        <w:t>(DTP).</w:t>
      </w:r>
      <w:r w:rsidR="00C316ED">
        <w:t xml:space="preserve"> </w:t>
      </w:r>
      <w:r>
        <w:t>Results</w:t>
      </w:r>
      <w:r w:rsidR="00C316ED">
        <w:t xml:space="preserve"> </w:t>
      </w:r>
      <w:r>
        <w:t>for</w:t>
      </w:r>
      <w:r w:rsidR="00C316ED">
        <w:t xml:space="preserve"> </w:t>
      </w:r>
      <w:r>
        <w:t>objective</w:t>
      </w:r>
      <w:r w:rsidR="00C316ED">
        <w:t xml:space="preserve"> </w:t>
      </w:r>
      <w:r>
        <w:t>indicators</w:t>
      </w:r>
      <w:r w:rsidR="00C316ED">
        <w:t xml:space="preserve"> </w:t>
      </w:r>
      <w:r>
        <w:t>and</w:t>
      </w:r>
      <w:r w:rsidR="00C316ED">
        <w:t xml:space="preserve"> </w:t>
      </w:r>
      <w:r>
        <w:t>output</w:t>
      </w:r>
      <w:r w:rsidR="00C316ED">
        <w:t xml:space="preserve"> </w:t>
      </w:r>
      <w:r>
        <w:t>performance</w:t>
      </w:r>
      <w:r w:rsidR="00C316ED">
        <w:t xml:space="preserve"> </w:t>
      </w:r>
      <w:r>
        <w:t>measures</w:t>
      </w:r>
      <w:r w:rsidR="00C316ED">
        <w:t xml:space="preserve"> </w:t>
      </w:r>
      <w:r>
        <w:t>on</w:t>
      </w:r>
      <w:r w:rsidR="00C316ED">
        <w:t xml:space="preserve"> </w:t>
      </w:r>
      <w:r>
        <w:t>the</w:t>
      </w:r>
      <w:r w:rsidR="00C316ED">
        <w:t xml:space="preserve"> </w:t>
      </w:r>
      <w:r>
        <w:t>following</w:t>
      </w:r>
      <w:r w:rsidR="00C316ED">
        <w:t xml:space="preserve"> </w:t>
      </w:r>
      <w:r>
        <w:t>pages</w:t>
      </w:r>
      <w:r w:rsidR="00C316ED">
        <w:t xml:space="preserve"> </w:t>
      </w:r>
      <w:r>
        <w:t>are</w:t>
      </w:r>
      <w:r w:rsidR="00C316ED">
        <w:t xml:space="preserve"> </w:t>
      </w:r>
      <w:r>
        <w:t>complete</w:t>
      </w:r>
      <w:r w:rsidR="00C316ED">
        <w:t xml:space="preserve"> </w:t>
      </w:r>
      <w:r>
        <w:t>for</w:t>
      </w:r>
      <w:r w:rsidR="00C316ED">
        <w:t xml:space="preserve"> </w:t>
      </w:r>
      <w:r>
        <w:t>the</w:t>
      </w:r>
      <w:r w:rsidR="00C316ED">
        <w:t xml:space="preserve"> </w:t>
      </w:r>
      <w:r>
        <w:t>2022–23</w:t>
      </w:r>
      <w:r w:rsidR="00C316ED">
        <w:t xml:space="preserve"> </w:t>
      </w:r>
      <w:r>
        <w:t>financial</w:t>
      </w:r>
      <w:r w:rsidR="00C316ED">
        <w:t xml:space="preserve"> </w:t>
      </w:r>
      <w:r>
        <w:t>year.</w:t>
      </w:r>
      <w:r w:rsidR="00C316ED">
        <w:t xml:space="preserve"> </w:t>
      </w:r>
    </w:p>
    <w:p w14:paraId="3CB842F8" w14:textId="175FA156" w:rsidR="002E1D3C" w:rsidRDefault="007D671F" w:rsidP="00855397">
      <w:pPr>
        <w:pStyle w:val="Normalbeforebullets"/>
      </w:pPr>
      <w:r>
        <w:t>Changes</w:t>
      </w:r>
      <w:r w:rsidR="00C316ED">
        <w:t xml:space="preserve"> </w:t>
      </w:r>
      <w:r>
        <w:t>to</w:t>
      </w:r>
      <w:r w:rsidR="00C316ED">
        <w:t xml:space="preserve"> </w:t>
      </w:r>
      <w:r>
        <w:t>the</w:t>
      </w:r>
      <w:r w:rsidR="00C316ED">
        <w:t xml:space="preserve"> </w:t>
      </w:r>
      <w:r>
        <w:t>department’s</w:t>
      </w:r>
      <w:r w:rsidR="00C316ED">
        <w:t xml:space="preserve"> </w:t>
      </w:r>
      <w:r>
        <w:t>objectives,</w:t>
      </w:r>
      <w:r w:rsidR="00C316ED">
        <w:t xml:space="preserve"> </w:t>
      </w:r>
      <w:r>
        <w:t>indicators</w:t>
      </w:r>
      <w:r w:rsidR="00C316ED">
        <w:t xml:space="preserve"> </w:t>
      </w:r>
      <w:r>
        <w:t>and</w:t>
      </w:r>
      <w:r w:rsidR="00C316ED">
        <w:t xml:space="preserve"> </w:t>
      </w:r>
      <w:r>
        <w:t>outputs</w:t>
      </w:r>
      <w:r w:rsidR="00C316ED">
        <w:t xml:space="preserve"> </w:t>
      </w:r>
      <w:r>
        <w:t>are</w:t>
      </w:r>
      <w:r w:rsidR="00C316ED">
        <w:t xml:space="preserve"> </w:t>
      </w:r>
      <w:r>
        <w:t>summarised</w:t>
      </w:r>
      <w:r w:rsidR="00C316ED">
        <w:t xml:space="preserve"> </w:t>
      </w:r>
      <w:r>
        <w:t>as</w:t>
      </w:r>
      <w:r w:rsidR="00C316ED">
        <w:t xml:space="preserve"> </w:t>
      </w:r>
      <w:r>
        <w:t>follows:</w:t>
      </w:r>
    </w:p>
    <w:tbl>
      <w:tblPr>
        <w:tblStyle w:val="TableGrid"/>
        <w:tblW w:w="9776" w:type="dxa"/>
        <w:tblLayout w:type="fixed"/>
        <w:tblLook w:val="0020" w:firstRow="1" w:lastRow="0" w:firstColumn="0" w:lastColumn="0" w:noHBand="0" w:noVBand="0"/>
      </w:tblPr>
      <w:tblGrid>
        <w:gridCol w:w="1701"/>
        <w:gridCol w:w="3345"/>
        <w:gridCol w:w="1700"/>
        <w:gridCol w:w="3030"/>
      </w:tblGrid>
      <w:tr w:rsidR="002E1D3C" w:rsidRPr="00FB5FD8" w14:paraId="03B5E040" w14:textId="77777777" w:rsidTr="00FB5FD8">
        <w:trPr>
          <w:trHeight w:val="60"/>
        </w:trPr>
        <w:tc>
          <w:tcPr>
            <w:tcW w:w="1701" w:type="dxa"/>
          </w:tcPr>
          <w:p w14:paraId="03EDFED6" w14:textId="53486467" w:rsidR="002E1D3C" w:rsidRPr="00FB5FD8" w:rsidRDefault="007D671F" w:rsidP="00FB5FD8">
            <w:pPr>
              <w:pStyle w:val="TableColumnHeading"/>
              <w:rPr>
                <w:rFonts w:asciiTheme="minorHAnsi" w:hAnsiTheme="minorHAnsi" w:cstheme="minorHAnsi"/>
              </w:rPr>
            </w:pPr>
            <w:bookmarkStart w:id="24" w:name="ColumnTitles_3"/>
            <w:bookmarkEnd w:id="24"/>
            <w:r w:rsidRPr="00FB5FD8">
              <w:rPr>
                <w:rFonts w:asciiTheme="minorHAnsi" w:hAnsiTheme="minorHAnsi" w:cstheme="minorHAnsi"/>
              </w:rPr>
              <w:t>Departmental</w:t>
            </w:r>
            <w:r w:rsidR="00C316ED" w:rsidRPr="00FB5FD8">
              <w:rPr>
                <w:rFonts w:asciiTheme="minorHAnsi" w:hAnsiTheme="minorHAnsi" w:cstheme="minorHAnsi"/>
              </w:rPr>
              <w:t xml:space="preserve"> </w:t>
            </w:r>
            <w:r w:rsidRPr="00FB5FD8">
              <w:rPr>
                <w:rFonts w:asciiTheme="minorHAnsi" w:hAnsiTheme="minorHAnsi" w:cstheme="minorHAnsi"/>
              </w:rPr>
              <w:t>Objective</w:t>
            </w:r>
          </w:p>
        </w:tc>
        <w:tc>
          <w:tcPr>
            <w:tcW w:w="3345" w:type="dxa"/>
          </w:tcPr>
          <w:p w14:paraId="5C5609F1" w14:textId="19539959" w:rsidR="002E1D3C" w:rsidRPr="00FB5FD8" w:rsidRDefault="007D671F" w:rsidP="00FB5FD8">
            <w:pPr>
              <w:pStyle w:val="TableColumnHeading"/>
              <w:rPr>
                <w:rFonts w:asciiTheme="minorHAnsi" w:hAnsiTheme="minorHAnsi" w:cstheme="minorHAnsi"/>
              </w:rPr>
            </w:pPr>
            <w:r w:rsidRPr="00FB5FD8">
              <w:rPr>
                <w:rFonts w:asciiTheme="minorHAnsi" w:hAnsiTheme="minorHAnsi" w:cstheme="minorHAnsi"/>
              </w:rPr>
              <w:t>Objective</w:t>
            </w:r>
            <w:r w:rsidR="00C316ED" w:rsidRPr="00FB5FD8">
              <w:rPr>
                <w:rFonts w:asciiTheme="minorHAnsi" w:hAnsiTheme="minorHAnsi" w:cstheme="minorHAnsi"/>
              </w:rPr>
              <w:t xml:space="preserve"> </w:t>
            </w:r>
            <w:r w:rsidRPr="00FB5FD8">
              <w:rPr>
                <w:rFonts w:asciiTheme="minorHAnsi" w:hAnsiTheme="minorHAnsi" w:cstheme="minorHAnsi"/>
              </w:rPr>
              <w:t>Indicator</w:t>
            </w:r>
          </w:p>
        </w:tc>
        <w:tc>
          <w:tcPr>
            <w:tcW w:w="1700" w:type="dxa"/>
          </w:tcPr>
          <w:p w14:paraId="6BC85736" w14:textId="77777777" w:rsidR="002E1D3C" w:rsidRPr="00FB5FD8" w:rsidRDefault="007D671F" w:rsidP="00FB5FD8">
            <w:pPr>
              <w:pStyle w:val="TableColumnHeading"/>
              <w:rPr>
                <w:rFonts w:asciiTheme="minorHAnsi" w:hAnsiTheme="minorHAnsi" w:cstheme="minorHAnsi"/>
              </w:rPr>
            </w:pPr>
            <w:r w:rsidRPr="00FB5FD8">
              <w:rPr>
                <w:rFonts w:asciiTheme="minorHAnsi" w:hAnsiTheme="minorHAnsi" w:cstheme="minorHAnsi"/>
              </w:rPr>
              <w:t>Outputs</w:t>
            </w:r>
          </w:p>
        </w:tc>
        <w:tc>
          <w:tcPr>
            <w:tcW w:w="3030" w:type="dxa"/>
          </w:tcPr>
          <w:p w14:paraId="7FC6ABB3" w14:textId="48E6BA45" w:rsidR="002E1D3C" w:rsidRPr="00FB5FD8" w:rsidRDefault="007D671F" w:rsidP="00FB5FD8">
            <w:pPr>
              <w:pStyle w:val="TableColumnHeading"/>
              <w:rPr>
                <w:rFonts w:asciiTheme="minorHAnsi" w:hAnsiTheme="minorHAnsi" w:cstheme="minorHAnsi"/>
              </w:rPr>
            </w:pPr>
            <w:r w:rsidRPr="00FB5FD8">
              <w:rPr>
                <w:rFonts w:asciiTheme="minorHAnsi" w:hAnsiTheme="minorHAnsi" w:cstheme="minorHAnsi"/>
              </w:rPr>
              <w:t>Reason</w:t>
            </w:r>
            <w:r w:rsidR="00C316ED" w:rsidRPr="00FB5FD8">
              <w:rPr>
                <w:rFonts w:asciiTheme="minorHAnsi" w:hAnsiTheme="minorHAnsi" w:cstheme="minorHAnsi"/>
              </w:rPr>
              <w:t xml:space="preserve"> </w:t>
            </w:r>
            <w:r w:rsidRPr="00FB5FD8">
              <w:rPr>
                <w:rFonts w:asciiTheme="minorHAnsi" w:hAnsiTheme="minorHAnsi" w:cstheme="minorHAnsi"/>
              </w:rPr>
              <w:t>for</w:t>
            </w:r>
            <w:r w:rsidR="00C316ED" w:rsidRPr="00FB5FD8">
              <w:rPr>
                <w:rFonts w:asciiTheme="minorHAnsi" w:hAnsiTheme="minorHAnsi" w:cstheme="minorHAnsi"/>
              </w:rPr>
              <w:t xml:space="preserve"> </w:t>
            </w:r>
            <w:r w:rsidRPr="00FB5FD8">
              <w:rPr>
                <w:rFonts w:asciiTheme="minorHAnsi" w:hAnsiTheme="minorHAnsi" w:cstheme="minorHAnsi"/>
              </w:rPr>
              <w:t>Change</w:t>
            </w:r>
          </w:p>
        </w:tc>
      </w:tr>
      <w:tr w:rsidR="002E1D3C" w:rsidRPr="00FB5FD8" w14:paraId="2E08577E" w14:textId="77777777" w:rsidTr="00FB5FD8">
        <w:trPr>
          <w:trHeight w:val="60"/>
        </w:trPr>
        <w:tc>
          <w:tcPr>
            <w:tcW w:w="1701" w:type="dxa"/>
          </w:tcPr>
          <w:p w14:paraId="7368B237" w14:textId="35B89249" w:rsidR="002E1D3C" w:rsidRPr="00FB5FD8" w:rsidRDefault="007D671F" w:rsidP="00FB5FD8">
            <w:pPr>
              <w:pStyle w:val="TableCopy"/>
              <w:rPr>
                <w:rFonts w:asciiTheme="minorHAnsi" w:hAnsiTheme="minorHAnsi" w:cstheme="minorHAnsi"/>
              </w:rPr>
            </w:pPr>
            <w:r w:rsidRPr="00FB5FD8">
              <w:rPr>
                <w:rFonts w:asciiTheme="minorHAnsi" w:hAnsiTheme="minorHAnsi" w:cstheme="minorHAnsi"/>
              </w:rPr>
              <w:t>Promote</w:t>
            </w:r>
            <w:r w:rsidR="00C316ED" w:rsidRPr="00FB5FD8">
              <w:rPr>
                <w:rFonts w:asciiTheme="minorHAnsi" w:hAnsiTheme="minorHAnsi" w:cstheme="minorHAnsi"/>
              </w:rPr>
              <w:t xml:space="preserve"> </w:t>
            </w:r>
            <w:r w:rsidRPr="00FB5FD8">
              <w:rPr>
                <w:rFonts w:asciiTheme="minorHAnsi" w:hAnsiTheme="minorHAnsi" w:cstheme="minorHAnsi"/>
              </w:rPr>
              <w:t>productive</w:t>
            </w:r>
            <w:r w:rsidR="00C316ED" w:rsidRPr="00FB5FD8">
              <w:rPr>
                <w:rFonts w:asciiTheme="minorHAnsi" w:hAnsiTheme="minorHAnsi" w:cstheme="minorHAnsi"/>
              </w:rPr>
              <w:t xml:space="preserve"> </w:t>
            </w:r>
            <w:r w:rsidRPr="00FB5FD8">
              <w:rPr>
                <w:rFonts w:asciiTheme="minorHAnsi" w:hAnsiTheme="minorHAnsi" w:cstheme="minorHAnsi"/>
              </w:rPr>
              <w:t>and</w:t>
            </w:r>
            <w:r w:rsidR="00C316ED" w:rsidRPr="00FB5FD8">
              <w:rPr>
                <w:rFonts w:asciiTheme="minorHAnsi" w:hAnsiTheme="minorHAnsi" w:cstheme="minorHAnsi"/>
              </w:rPr>
              <w:t xml:space="preserve"> </w:t>
            </w:r>
            <w:r w:rsidRPr="00FB5FD8">
              <w:rPr>
                <w:rFonts w:asciiTheme="minorHAnsi" w:hAnsiTheme="minorHAnsi" w:cstheme="minorHAnsi"/>
              </w:rPr>
              <w:t>sustainably</w:t>
            </w:r>
            <w:r w:rsidR="00C316ED" w:rsidRPr="00FB5FD8">
              <w:rPr>
                <w:rFonts w:asciiTheme="minorHAnsi" w:hAnsiTheme="minorHAnsi" w:cstheme="minorHAnsi"/>
              </w:rPr>
              <w:t xml:space="preserve"> </w:t>
            </w:r>
            <w:r w:rsidRPr="00FB5FD8">
              <w:rPr>
                <w:rFonts w:asciiTheme="minorHAnsi" w:hAnsiTheme="minorHAnsi" w:cstheme="minorHAnsi"/>
              </w:rPr>
              <w:t>used</w:t>
            </w:r>
            <w:r w:rsidR="00C316ED" w:rsidRPr="00FB5FD8">
              <w:rPr>
                <w:rFonts w:asciiTheme="minorHAnsi" w:hAnsiTheme="minorHAnsi" w:cstheme="minorHAnsi"/>
              </w:rPr>
              <w:t xml:space="preserve"> </w:t>
            </w:r>
            <w:r w:rsidRPr="00FB5FD8">
              <w:rPr>
                <w:rFonts w:asciiTheme="minorHAnsi" w:hAnsiTheme="minorHAnsi" w:cstheme="minorHAnsi"/>
              </w:rPr>
              <w:t>natural</w:t>
            </w:r>
            <w:r w:rsidR="00C316ED" w:rsidRPr="00FB5FD8">
              <w:rPr>
                <w:rFonts w:asciiTheme="minorHAnsi" w:hAnsiTheme="minorHAnsi" w:cstheme="minorHAnsi"/>
              </w:rPr>
              <w:t xml:space="preserve"> </w:t>
            </w:r>
            <w:r w:rsidRPr="00FB5FD8">
              <w:rPr>
                <w:rFonts w:asciiTheme="minorHAnsi" w:hAnsiTheme="minorHAnsi" w:cstheme="minorHAnsi"/>
              </w:rPr>
              <w:t>resources</w:t>
            </w:r>
            <w:r w:rsidR="00C316ED" w:rsidRPr="00FB5FD8">
              <w:rPr>
                <w:rFonts w:asciiTheme="minorHAnsi" w:hAnsiTheme="minorHAnsi" w:cstheme="minorHAnsi"/>
              </w:rPr>
              <w:t xml:space="preserve"> </w:t>
            </w:r>
          </w:p>
        </w:tc>
        <w:tc>
          <w:tcPr>
            <w:tcW w:w="3345" w:type="dxa"/>
          </w:tcPr>
          <w:p w14:paraId="1289E650" w14:textId="20314142" w:rsidR="002E1D3C" w:rsidRPr="00FB5FD8" w:rsidRDefault="007D671F" w:rsidP="00FB5FD8">
            <w:pPr>
              <w:pStyle w:val="TableBullet"/>
              <w:rPr>
                <w:rFonts w:asciiTheme="minorHAnsi" w:hAnsiTheme="minorHAnsi" w:cstheme="minorHAnsi"/>
              </w:rPr>
            </w:pPr>
            <w:r w:rsidRPr="00FB5FD8">
              <w:rPr>
                <w:rFonts w:asciiTheme="minorHAnsi" w:hAnsiTheme="minorHAnsi" w:cstheme="minorHAnsi"/>
              </w:rPr>
              <w:t>Value</w:t>
            </w:r>
            <w:r w:rsidR="00C316ED" w:rsidRPr="00FB5FD8">
              <w:rPr>
                <w:rFonts w:asciiTheme="minorHAnsi" w:hAnsiTheme="minorHAnsi" w:cstheme="minorHAnsi"/>
              </w:rPr>
              <w:t xml:space="preserve"> </w:t>
            </w:r>
            <w:r w:rsidRPr="00FB5FD8">
              <w:rPr>
                <w:rFonts w:asciiTheme="minorHAnsi" w:hAnsiTheme="minorHAnsi" w:cstheme="minorHAnsi"/>
              </w:rPr>
              <w:t>of</w:t>
            </w:r>
            <w:r w:rsidR="00C316ED" w:rsidRPr="00FB5FD8">
              <w:rPr>
                <w:rFonts w:asciiTheme="minorHAnsi" w:hAnsiTheme="minorHAnsi" w:cstheme="minorHAnsi"/>
              </w:rPr>
              <w:t xml:space="preserve"> </w:t>
            </w:r>
            <w:r w:rsidRPr="00FB5FD8">
              <w:rPr>
                <w:rFonts w:asciiTheme="minorHAnsi" w:hAnsiTheme="minorHAnsi" w:cstheme="minorHAnsi"/>
              </w:rPr>
              <w:t>Victorian</w:t>
            </w:r>
            <w:r w:rsidR="00C316ED" w:rsidRPr="00FB5FD8">
              <w:rPr>
                <w:rFonts w:asciiTheme="minorHAnsi" w:hAnsiTheme="minorHAnsi" w:cstheme="minorHAnsi"/>
              </w:rPr>
              <w:t xml:space="preserve"> </w:t>
            </w:r>
            <w:r w:rsidRPr="00FB5FD8">
              <w:rPr>
                <w:rFonts w:asciiTheme="minorHAnsi" w:hAnsiTheme="minorHAnsi" w:cstheme="minorHAnsi"/>
              </w:rPr>
              <w:t>agriculture</w:t>
            </w:r>
            <w:r w:rsidR="00C316ED" w:rsidRPr="00FB5FD8">
              <w:rPr>
                <w:rFonts w:asciiTheme="minorHAnsi" w:hAnsiTheme="minorHAnsi" w:cstheme="minorHAnsi"/>
              </w:rPr>
              <w:t xml:space="preserve"> </w:t>
            </w:r>
            <w:r w:rsidRPr="00FB5FD8">
              <w:rPr>
                <w:rFonts w:asciiTheme="minorHAnsi" w:hAnsiTheme="minorHAnsi" w:cstheme="minorHAnsi"/>
              </w:rPr>
              <w:t>production</w:t>
            </w:r>
          </w:p>
          <w:p w14:paraId="4F554821" w14:textId="10146BDD" w:rsidR="002E1D3C" w:rsidRPr="00FB5FD8" w:rsidRDefault="007D671F" w:rsidP="00FB5FD8">
            <w:pPr>
              <w:pStyle w:val="TableBullet"/>
              <w:rPr>
                <w:rFonts w:asciiTheme="minorHAnsi" w:hAnsiTheme="minorHAnsi" w:cstheme="minorHAnsi"/>
              </w:rPr>
            </w:pPr>
            <w:r w:rsidRPr="00FB5FD8">
              <w:rPr>
                <w:rFonts w:asciiTheme="minorHAnsi" w:hAnsiTheme="minorHAnsi" w:cstheme="minorHAnsi"/>
              </w:rPr>
              <w:t>Value</w:t>
            </w:r>
            <w:r w:rsidR="00C316ED" w:rsidRPr="00FB5FD8">
              <w:rPr>
                <w:rFonts w:asciiTheme="minorHAnsi" w:hAnsiTheme="minorHAnsi" w:cstheme="minorHAnsi"/>
              </w:rPr>
              <w:t xml:space="preserve"> </w:t>
            </w:r>
            <w:r w:rsidRPr="00FB5FD8">
              <w:rPr>
                <w:rFonts w:asciiTheme="minorHAnsi" w:hAnsiTheme="minorHAnsi" w:cstheme="minorHAnsi"/>
              </w:rPr>
              <w:t>of</w:t>
            </w:r>
            <w:r w:rsidR="00C316ED" w:rsidRPr="00FB5FD8">
              <w:rPr>
                <w:rFonts w:asciiTheme="minorHAnsi" w:hAnsiTheme="minorHAnsi" w:cstheme="minorHAnsi"/>
              </w:rPr>
              <w:t xml:space="preserve"> </w:t>
            </w:r>
            <w:r w:rsidRPr="00FB5FD8">
              <w:rPr>
                <w:rFonts w:asciiTheme="minorHAnsi" w:hAnsiTheme="minorHAnsi" w:cstheme="minorHAnsi"/>
              </w:rPr>
              <w:t>Victorian</w:t>
            </w:r>
            <w:r w:rsidR="00C316ED" w:rsidRPr="00FB5FD8">
              <w:rPr>
                <w:rFonts w:asciiTheme="minorHAnsi" w:hAnsiTheme="minorHAnsi" w:cstheme="minorHAnsi"/>
              </w:rPr>
              <w:t xml:space="preserve"> </w:t>
            </w:r>
            <w:r w:rsidRPr="00FB5FD8">
              <w:rPr>
                <w:rFonts w:asciiTheme="minorHAnsi" w:hAnsiTheme="minorHAnsi" w:cstheme="minorHAnsi"/>
              </w:rPr>
              <w:t>food</w:t>
            </w:r>
            <w:r w:rsidR="00C316ED" w:rsidRPr="00FB5FD8">
              <w:rPr>
                <w:rFonts w:asciiTheme="minorHAnsi" w:hAnsiTheme="minorHAnsi" w:cstheme="minorHAnsi"/>
              </w:rPr>
              <w:t xml:space="preserve"> </w:t>
            </w:r>
            <w:r w:rsidRPr="00FB5FD8">
              <w:rPr>
                <w:rFonts w:asciiTheme="minorHAnsi" w:hAnsiTheme="minorHAnsi" w:cstheme="minorHAnsi"/>
              </w:rPr>
              <w:t>and</w:t>
            </w:r>
            <w:r w:rsidR="00C316ED" w:rsidRPr="00FB5FD8">
              <w:rPr>
                <w:rFonts w:asciiTheme="minorHAnsi" w:hAnsiTheme="minorHAnsi" w:cstheme="minorHAnsi"/>
              </w:rPr>
              <w:t xml:space="preserve"> </w:t>
            </w:r>
            <w:r w:rsidRPr="00FB5FD8">
              <w:rPr>
                <w:rFonts w:asciiTheme="minorHAnsi" w:hAnsiTheme="minorHAnsi" w:cstheme="minorHAnsi"/>
              </w:rPr>
              <w:t>fibre</w:t>
            </w:r>
            <w:r w:rsidR="00C316ED" w:rsidRPr="00FB5FD8">
              <w:rPr>
                <w:rFonts w:asciiTheme="minorHAnsi" w:hAnsiTheme="minorHAnsi" w:cstheme="minorHAnsi"/>
              </w:rPr>
              <w:t xml:space="preserve"> </w:t>
            </w:r>
            <w:r w:rsidRPr="00FB5FD8">
              <w:rPr>
                <w:rFonts w:asciiTheme="minorHAnsi" w:hAnsiTheme="minorHAnsi" w:cstheme="minorHAnsi"/>
              </w:rPr>
              <w:t>exports</w:t>
            </w:r>
          </w:p>
          <w:p w14:paraId="15BCF541" w14:textId="26E11EF0" w:rsidR="002E1D3C" w:rsidRPr="00FB5FD8" w:rsidRDefault="007D671F" w:rsidP="00FB5FD8">
            <w:pPr>
              <w:pStyle w:val="TableBullet"/>
              <w:rPr>
                <w:rFonts w:asciiTheme="minorHAnsi" w:hAnsiTheme="minorHAnsi" w:cstheme="minorHAnsi"/>
              </w:rPr>
            </w:pPr>
            <w:r w:rsidRPr="00FB5FD8">
              <w:rPr>
                <w:rFonts w:asciiTheme="minorHAnsi" w:hAnsiTheme="minorHAnsi" w:cstheme="minorHAnsi"/>
              </w:rPr>
              <w:t>Metres</w:t>
            </w:r>
            <w:r w:rsidR="00C316ED" w:rsidRPr="00FB5FD8">
              <w:rPr>
                <w:rFonts w:asciiTheme="minorHAnsi" w:hAnsiTheme="minorHAnsi" w:cstheme="minorHAnsi"/>
              </w:rPr>
              <w:t xml:space="preserve"> </w:t>
            </w:r>
            <w:r w:rsidRPr="00FB5FD8">
              <w:rPr>
                <w:rFonts w:asciiTheme="minorHAnsi" w:hAnsiTheme="minorHAnsi" w:cstheme="minorHAnsi"/>
              </w:rPr>
              <w:t>drilled</w:t>
            </w:r>
            <w:r w:rsidR="00C316ED" w:rsidRPr="00FB5FD8">
              <w:rPr>
                <w:rFonts w:asciiTheme="minorHAnsi" w:hAnsiTheme="minorHAnsi" w:cstheme="minorHAnsi"/>
              </w:rPr>
              <w:t xml:space="preserve"> </w:t>
            </w:r>
            <w:r w:rsidRPr="00FB5FD8">
              <w:rPr>
                <w:rFonts w:asciiTheme="minorHAnsi" w:hAnsiTheme="minorHAnsi" w:cstheme="minorHAnsi"/>
              </w:rPr>
              <w:t>for</w:t>
            </w:r>
            <w:r w:rsidR="00C316ED" w:rsidRPr="00FB5FD8">
              <w:rPr>
                <w:rFonts w:asciiTheme="minorHAnsi" w:hAnsiTheme="minorHAnsi" w:cstheme="minorHAnsi"/>
              </w:rPr>
              <w:t xml:space="preserve"> </w:t>
            </w:r>
            <w:r w:rsidRPr="00FB5FD8">
              <w:rPr>
                <w:rFonts w:asciiTheme="minorHAnsi" w:hAnsiTheme="minorHAnsi" w:cstheme="minorHAnsi"/>
              </w:rPr>
              <w:t>minerals</w:t>
            </w:r>
            <w:r w:rsidR="00C316ED" w:rsidRPr="00FB5FD8">
              <w:rPr>
                <w:rFonts w:asciiTheme="minorHAnsi" w:hAnsiTheme="minorHAnsi" w:cstheme="minorHAnsi"/>
              </w:rPr>
              <w:t xml:space="preserve"> </w:t>
            </w:r>
            <w:r w:rsidRPr="00FB5FD8">
              <w:rPr>
                <w:rFonts w:asciiTheme="minorHAnsi" w:hAnsiTheme="minorHAnsi" w:cstheme="minorHAnsi"/>
              </w:rPr>
              <w:t>exploration</w:t>
            </w:r>
            <w:r w:rsidR="00C316ED" w:rsidRPr="00FB5FD8">
              <w:rPr>
                <w:rFonts w:asciiTheme="minorHAnsi" w:hAnsiTheme="minorHAnsi" w:cstheme="minorHAnsi"/>
              </w:rPr>
              <w:t xml:space="preserve"> </w:t>
            </w:r>
            <w:r w:rsidRPr="00FB5FD8">
              <w:rPr>
                <w:rFonts w:asciiTheme="minorHAnsi" w:hAnsiTheme="minorHAnsi" w:cstheme="minorHAnsi"/>
              </w:rPr>
              <w:t>in</w:t>
            </w:r>
            <w:r w:rsidR="00C316ED" w:rsidRPr="00FB5FD8">
              <w:rPr>
                <w:rFonts w:asciiTheme="minorHAnsi" w:hAnsiTheme="minorHAnsi" w:cstheme="minorHAnsi"/>
              </w:rPr>
              <w:t xml:space="preserve"> </w:t>
            </w:r>
            <w:r w:rsidRPr="00FB5FD8">
              <w:rPr>
                <w:rFonts w:asciiTheme="minorHAnsi" w:hAnsiTheme="minorHAnsi" w:cstheme="minorHAnsi"/>
              </w:rPr>
              <w:t>Victoria</w:t>
            </w:r>
          </w:p>
          <w:p w14:paraId="0D197B3C" w14:textId="36827441" w:rsidR="002E1D3C" w:rsidRPr="00FB5FD8" w:rsidRDefault="007D671F" w:rsidP="00FB5FD8">
            <w:pPr>
              <w:pStyle w:val="TableBullet"/>
              <w:rPr>
                <w:rFonts w:asciiTheme="minorHAnsi" w:hAnsiTheme="minorHAnsi" w:cstheme="minorHAnsi"/>
              </w:rPr>
            </w:pPr>
            <w:r w:rsidRPr="00FB5FD8">
              <w:rPr>
                <w:rFonts w:asciiTheme="minorHAnsi" w:hAnsiTheme="minorHAnsi" w:cstheme="minorHAnsi"/>
              </w:rPr>
              <w:t>Level</w:t>
            </w:r>
            <w:r w:rsidR="00C316ED" w:rsidRPr="00FB5FD8">
              <w:rPr>
                <w:rFonts w:asciiTheme="minorHAnsi" w:hAnsiTheme="minorHAnsi" w:cstheme="minorHAnsi"/>
              </w:rPr>
              <w:t xml:space="preserve"> </w:t>
            </w:r>
            <w:r w:rsidRPr="00FB5FD8">
              <w:rPr>
                <w:rFonts w:asciiTheme="minorHAnsi" w:hAnsiTheme="minorHAnsi" w:cstheme="minorHAnsi"/>
              </w:rPr>
              <w:t>of</w:t>
            </w:r>
            <w:r w:rsidR="00C316ED" w:rsidRPr="00FB5FD8">
              <w:rPr>
                <w:rFonts w:asciiTheme="minorHAnsi" w:hAnsiTheme="minorHAnsi" w:cstheme="minorHAnsi"/>
              </w:rPr>
              <w:t xml:space="preserve"> </w:t>
            </w:r>
            <w:r w:rsidRPr="00FB5FD8">
              <w:rPr>
                <w:rFonts w:asciiTheme="minorHAnsi" w:hAnsiTheme="minorHAnsi" w:cstheme="minorHAnsi"/>
              </w:rPr>
              <w:t>production</w:t>
            </w:r>
            <w:r w:rsidR="00C316ED" w:rsidRPr="00FB5FD8">
              <w:rPr>
                <w:rFonts w:asciiTheme="minorHAnsi" w:hAnsiTheme="minorHAnsi" w:cstheme="minorHAnsi"/>
              </w:rPr>
              <w:t xml:space="preserve"> </w:t>
            </w:r>
            <w:r w:rsidRPr="00FB5FD8">
              <w:rPr>
                <w:rFonts w:asciiTheme="minorHAnsi" w:hAnsiTheme="minorHAnsi" w:cstheme="minorHAnsi"/>
              </w:rPr>
              <w:t>of</w:t>
            </w:r>
            <w:r w:rsidR="00C316ED" w:rsidRPr="00FB5FD8">
              <w:rPr>
                <w:rFonts w:asciiTheme="minorHAnsi" w:hAnsiTheme="minorHAnsi" w:cstheme="minorHAnsi"/>
              </w:rPr>
              <w:t xml:space="preserve"> </w:t>
            </w:r>
            <w:r w:rsidRPr="00FB5FD8">
              <w:rPr>
                <w:rFonts w:asciiTheme="minorHAnsi" w:hAnsiTheme="minorHAnsi" w:cstheme="minorHAnsi"/>
              </w:rPr>
              <w:t>minerals</w:t>
            </w:r>
            <w:r w:rsidR="00C316ED" w:rsidRPr="00FB5FD8">
              <w:rPr>
                <w:rFonts w:asciiTheme="minorHAnsi" w:hAnsiTheme="minorHAnsi" w:cstheme="minorHAnsi"/>
              </w:rPr>
              <w:t xml:space="preserve"> </w:t>
            </w:r>
            <w:r w:rsidRPr="00FB5FD8">
              <w:rPr>
                <w:rFonts w:asciiTheme="minorHAnsi" w:hAnsiTheme="minorHAnsi" w:cstheme="minorHAnsi"/>
              </w:rPr>
              <w:t>and</w:t>
            </w:r>
            <w:r w:rsidR="00C316ED" w:rsidRPr="00FB5FD8">
              <w:rPr>
                <w:rFonts w:asciiTheme="minorHAnsi" w:hAnsiTheme="minorHAnsi" w:cstheme="minorHAnsi"/>
              </w:rPr>
              <w:t xml:space="preserve"> </w:t>
            </w:r>
            <w:r w:rsidRPr="00FB5FD8">
              <w:rPr>
                <w:rFonts w:asciiTheme="minorHAnsi" w:hAnsiTheme="minorHAnsi" w:cstheme="minorHAnsi"/>
              </w:rPr>
              <w:t>extractives</w:t>
            </w:r>
          </w:p>
        </w:tc>
        <w:tc>
          <w:tcPr>
            <w:tcW w:w="1700" w:type="dxa"/>
          </w:tcPr>
          <w:p w14:paraId="25995E40" w14:textId="77777777" w:rsidR="002E1D3C" w:rsidRPr="00FB5FD8" w:rsidRDefault="007D671F" w:rsidP="00FB5FD8">
            <w:pPr>
              <w:pStyle w:val="TableCopy"/>
              <w:rPr>
                <w:rFonts w:asciiTheme="minorHAnsi" w:hAnsiTheme="minorHAnsi" w:cstheme="minorHAnsi"/>
              </w:rPr>
            </w:pPr>
            <w:r w:rsidRPr="00FB5FD8">
              <w:rPr>
                <w:rFonts w:asciiTheme="minorHAnsi" w:hAnsiTheme="minorHAnsi" w:cstheme="minorHAnsi"/>
              </w:rPr>
              <w:t>Agriculture</w:t>
            </w:r>
          </w:p>
          <w:p w14:paraId="07C19299" w14:textId="77777777" w:rsidR="002E1D3C" w:rsidRPr="00FB5FD8" w:rsidRDefault="007D671F" w:rsidP="00FB5FD8">
            <w:pPr>
              <w:pStyle w:val="TableCopy"/>
              <w:rPr>
                <w:rFonts w:asciiTheme="minorHAnsi" w:hAnsiTheme="minorHAnsi" w:cstheme="minorHAnsi"/>
              </w:rPr>
            </w:pPr>
            <w:r w:rsidRPr="00FB5FD8">
              <w:rPr>
                <w:rFonts w:asciiTheme="minorHAnsi" w:hAnsiTheme="minorHAnsi" w:cstheme="minorHAnsi"/>
              </w:rPr>
              <w:t>Resources</w:t>
            </w:r>
          </w:p>
        </w:tc>
        <w:tc>
          <w:tcPr>
            <w:tcW w:w="3030" w:type="dxa"/>
          </w:tcPr>
          <w:p w14:paraId="2821A6CA" w14:textId="6967C0ED" w:rsidR="002E1D3C" w:rsidRPr="00FB5FD8" w:rsidRDefault="007D671F" w:rsidP="00FB5FD8">
            <w:pPr>
              <w:pStyle w:val="TableCopy"/>
              <w:rPr>
                <w:rFonts w:asciiTheme="minorHAnsi" w:hAnsiTheme="minorHAnsi" w:cstheme="minorHAnsi"/>
              </w:rPr>
            </w:pPr>
            <w:r w:rsidRPr="00FB5FD8">
              <w:rPr>
                <w:rFonts w:asciiTheme="minorHAnsi" w:hAnsiTheme="minorHAnsi" w:cstheme="minorHAnsi"/>
              </w:rPr>
              <w:t>Objective</w:t>
            </w:r>
            <w:r w:rsidR="00C316ED" w:rsidRPr="00FB5FD8">
              <w:rPr>
                <w:rFonts w:asciiTheme="minorHAnsi" w:hAnsiTheme="minorHAnsi" w:cstheme="minorHAnsi"/>
              </w:rPr>
              <w:t xml:space="preserve"> </w:t>
            </w:r>
            <w:r w:rsidRPr="00FB5FD8">
              <w:rPr>
                <w:rFonts w:asciiTheme="minorHAnsi" w:hAnsiTheme="minorHAnsi" w:cstheme="minorHAnsi"/>
              </w:rPr>
              <w:t>and</w:t>
            </w:r>
            <w:r w:rsidR="00C316ED" w:rsidRPr="00FB5FD8">
              <w:rPr>
                <w:rFonts w:asciiTheme="minorHAnsi" w:hAnsiTheme="minorHAnsi" w:cstheme="minorHAnsi"/>
              </w:rPr>
              <w:t xml:space="preserve"> </w:t>
            </w:r>
            <w:r w:rsidRPr="00FB5FD8">
              <w:rPr>
                <w:rFonts w:asciiTheme="minorHAnsi" w:hAnsiTheme="minorHAnsi" w:cstheme="minorHAnsi"/>
              </w:rPr>
              <w:t>associated</w:t>
            </w:r>
            <w:r w:rsidR="00C316ED" w:rsidRPr="00FB5FD8">
              <w:rPr>
                <w:rFonts w:asciiTheme="minorHAnsi" w:hAnsiTheme="minorHAnsi" w:cstheme="minorHAnsi"/>
              </w:rPr>
              <w:t xml:space="preserve"> </w:t>
            </w:r>
            <w:r w:rsidRPr="00FB5FD8">
              <w:rPr>
                <w:rFonts w:asciiTheme="minorHAnsi" w:hAnsiTheme="minorHAnsi" w:cstheme="minorHAnsi"/>
                <w:spacing w:val="-1"/>
              </w:rPr>
              <w:t>indicators/</w:t>
            </w:r>
            <w:r w:rsidRPr="00FB5FD8">
              <w:rPr>
                <w:rFonts w:asciiTheme="minorHAnsi" w:hAnsiTheme="minorHAnsi" w:cstheme="minorHAnsi"/>
                <w:spacing w:val="1"/>
              </w:rPr>
              <w:t>outputs</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transferred</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into</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DEECA</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from</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the</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former</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DJPR,</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due</w:t>
            </w:r>
            <w:r w:rsidR="00C316ED" w:rsidRPr="00FB5FD8">
              <w:rPr>
                <w:rFonts w:asciiTheme="minorHAnsi" w:hAnsiTheme="minorHAnsi" w:cstheme="minorHAnsi"/>
                <w:spacing w:val="1"/>
              </w:rPr>
              <w:t xml:space="preserve"> </w:t>
            </w:r>
            <w:r w:rsidRPr="00FB5FD8">
              <w:rPr>
                <w:rFonts w:asciiTheme="minorHAnsi" w:hAnsiTheme="minorHAnsi" w:cstheme="minorHAnsi"/>
                <w:spacing w:val="3"/>
              </w:rPr>
              <w:t>to</w:t>
            </w:r>
            <w:r w:rsidR="00C316ED" w:rsidRPr="00FB5FD8">
              <w:rPr>
                <w:rFonts w:asciiTheme="minorHAnsi" w:hAnsiTheme="minorHAnsi" w:cstheme="minorHAnsi"/>
                <w:spacing w:val="3"/>
              </w:rPr>
              <w:t xml:space="preserve"> </w:t>
            </w:r>
            <w:r w:rsidRPr="00FB5FD8">
              <w:rPr>
                <w:rFonts w:asciiTheme="minorHAnsi" w:hAnsiTheme="minorHAnsi" w:cstheme="minorHAnsi"/>
                <w:spacing w:val="3"/>
              </w:rPr>
              <w:t>the</w:t>
            </w:r>
            <w:r w:rsidR="00C316ED" w:rsidRPr="00FB5FD8">
              <w:rPr>
                <w:rFonts w:asciiTheme="minorHAnsi" w:hAnsiTheme="minorHAnsi" w:cstheme="minorHAnsi"/>
                <w:spacing w:val="3"/>
              </w:rPr>
              <w:t xml:space="preserve"> </w:t>
            </w:r>
            <w:r w:rsidRPr="00FB5FD8">
              <w:rPr>
                <w:rFonts w:asciiTheme="minorHAnsi" w:hAnsiTheme="minorHAnsi" w:cstheme="minorHAnsi"/>
                <w:spacing w:val="3"/>
              </w:rPr>
              <w:t>Machinery</w:t>
            </w:r>
            <w:r w:rsidR="00C316ED" w:rsidRPr="00FB5FD8">
              <w:rPr>
                <w:rFonts w:asciiTheme="minorHAnsi" w:hAnsiTheme="minorHAnsi" w:cstheme="minorHAnsi"/>
                <w:spacing w:val="3"/>
              </w:rPr>
              <w:t xml:space="preserve"> </w:t>
            </w:r>
            <w:r w:rsidRPr="00FB5FD8">
              <w:rPr>
                <w:rFonts w:asciiTheme="minorHAnsi" w:hAnsiTheme="minorHAnsi" w:cstheme="minorHAnsi"/>
                <w:spacing w:val="3"/>
              </w:rPr>
              <w:t>of</w:t>
            </w:r>
            <w:r w:rsidR="00C316ED" w:rsidRPr="00FB5FD8">
              <w:rPr>
                <w:rFonts w:asciiTheme="minorHAnsi" w:hAnsiTheme="minorHAnsi" w:cstheme="minorHAnsi"/>
                <w:spacing w:val="3"/>
              </w:rPr>
              <w:t xml:space="preserve"> </w:t>
            </w:r>
            <w:r w:rsidRPr="00FB5FD8">
              <w:rPr>
                <w:rFonts w:asciiTheme="minorHAnsi" w:hAnsiTheme="minorHAnsi" w:cstheme="minorHAnsi"/>
                <w:spacing w:val="3"/>
              </w:rPr>
              <w:t>Government</w:t>
            </w:r>
            <w:r w:rsidR="00C316ED" w:rsidRPr="00FB5FD8">
              <w:rPr>
                <w:rFonts w:asciiTheme="minorHAnsi" w:hAnsiTheme="minorHAnsi" w:cstheme="minorHAnsi"/>
                <w:spacing w:val="3"/>
              </w:rPr>
              <w:t xml:space="preserve"> </w:t>
            </w:r>
            <w:r w:rsidRPr="00FB5FD8">
              <w:rPr>
                <w:rFonts w:asciiTheme="minorHAnsi" w:hAnsiTheme="minorHAnsi" w:cstheme="minorHAnsi"/>
                <w:spacing w:val="3"/>
              </w:rPr>
              <w:t>administrative</w:t>
            </w:r>
            <w:r w:rsidR="00C316ED" w:rsidRPr="00FB5FD8">
              <w:rPr>
                <w:rFonts w:asciiTheme="minorHAnsi" w:hAnsiTheme="minorHAnsi" w:cstheme="minorHAnsi"/>
                <w:spacing w:val="3"/>
              </w:rPr>
              <w:t xml:space="preserve"> </w:t>
            </w:r>
            <w:r w:rsidRPr="00FB5FD8">
              <w:rPr>
                <w:rFonts w:asciiTheme="minorHAnsi" w:hAnsiTheme="minorHAnsi" w:cstheme="minorHAnsi"/>
                <w:spacing w:val="3"/>
              </w:rPr>
              <w:t>restructure</w:t>
            </w:r>
            <w:r w:rsidR="00C316ED" w:rsidRPr="00FB5FD8">
              <w:rPr>
                <w:rFonts w:asciiTheme="minorHAnsi" w:hAnsiTheme="minorHAnsi" w:cstheme="minorHAnsi"/>
                <w:spacing w:val="3"/>
              </w:rPr>
              <w:t xml:space="preserve"> </w:t>
            </w:r>
            <w:r w:rsidRPr="00FB5FD8">
              <w:rPr>
                <w:rFonts w:asciiTheme="minorHAnsi" w:hAnsiTheme="minorHAnsi" w:cstheme="minorHAnsi"/>
                <w:spacing w:val="3"/>
              </w:rPr>
              <w:t>that</w:t>
            </w:r>
            <w:r w:rsidR="00C316ED" w:rsidRPr="00FB5FD8">
              <w:rPr>
                <w:rFonts w:asciiTheme="minorHAnsi" w:hAnsiTheme="minorHAnsi" w:cstheme="minorHAnsi"/>
                <w:spacing w:val="3"/>
              </w:rPr>
              <w:t xml:space="preserve"> </w:t>
            </w:r>
            <w:r w:rsidRPr="00FB5FD8">
              <w:rPr>
                <w:rFonts w:asciiTheme="minorHAnsi" w:hAnsiTheme="minorHAnsi" w:cstheme="minorHAnsi"/>
                <w:spacing w:val="-1"/>
              </w:rPr>
              <w:t>came</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into</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effect</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on</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1</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January</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2023</w:t>
            </w:r>
          </w:p>
        </w:tc>
      </w:tr>
      <w:tr w:rsidR="002E1D3C" w:rsidRPr="00FB5FD8" w14:paraId="5D4523E8" w14:textId="77777777" w:rsidTr="00FB5FD8">
        <w:trPr>
          <w:trHeight w:val="60"/>
        </w:trPr>
        <w:tc>
          <w:tcPr>
            <w:tcW w:w="1701" w:type="dxa"/>
          </w:tcPr>
          <w:p w14:paraId="11115AE3" w14:textId="4FC7A205" w:rsidR="002E1D3C" w:rsidRPr="00FB5FD8" w:rsidRDefault="007D671F" w:rsidP="00FB5FD8">
            <w:pPr>
              <w:pStyle w:val="TableCopy"/>
              <w:rPr>
                <w:rFonts w:asciiTheme="minorHAnsi" w:hAnsiTheme="minorHAnsi" w:cstheme="minorHAnsi"/>
              </w:rPr>
            </w:pPr>
            <w:r w:rsidRPr="00FB5FD8">
              <w:rPr>
                <w:rFonts w:asciiTheme="minorHAnsi" w:hAnsiTheme="minorHAnsi" w:cstheme="minorHAnsi"/>
              </w:rPr>
              <w:t>Productive</w:t>
            </w:r>
            <w:r w:rsidR="00C316ED" w:rsidRPr="00FB5FD8">
              <w:rPr>
                <w:rFonts w:asciiTheme="minorHAnsi" w:hAnsiTheme="minorHAnsi" w:cstheme="minorHAnsi"/>
              </w:rPr>
              <w:t xml:space="preserve"> </w:t>
            </w:r>
            <w:r w:rsidRPr="00FB5FD8">
              <w:rPr>
                <w:rFonts w:asciiTheme="minorHAnsi" w:hAnsiTheme="minorHAnsi" w:cstheme="minorHAnsi"/>
              </w:rPr>
              <w:t>and</w:t>
            </w:r>
            <w:r w:rsidR="00C316ED" w:rsidRPr="00FB5FD8">
              <w:rPr>
                <w:rFonts w:asciiTheme="minorHAnsi" w:hAnsiTheme="minorHAnsi" w:cstheme="minorHAnsi"/>
              </w:rPr>
              <w:t xml:space="preserve"> </w:t>
            </w:r>
            <w:r w:rsidRPr="00FB5FD8">
              <w:rPr>
                <w:rFonts w:asciiTheme="minorHAnsi" w:hAnsiTheme="minorHAnsi" w:cstheme="minorHAnsi"/>
              </w:rPr>
              <w:t>effective</w:t>
            </w:r>
            <w:r w:rsidR="00C316ED" w:rsidRPr="00FB5FD8">
              <w:rPr>
                <w:rFonts w:asciiTheme="minorHAnsi" w:hAnsiTheme="minorHAnsi" w:cstheme="minorHAnsi"/>
              </w:rPr>
              <w:t xml:space="preserve"> </w:t>
            </w:r>
            <w:r w:rsidRPr="00FB5FD8">
              <w:rPr>
                <w:rFonts w:asciiTheme="minorHAnsi" w:hAnsiTheme="minorHAnsi" w:cstheme="minorHAnsi"/>
              </w:rPr>
              <w:t>land</w:t>
            </w:r>
            <w:r w:rsidR="00C316ED" w:rsidRPr="00FB5FD8">
              <w:rPr>
                <w:rFonts w:asciiTheme="minorHAnsi" w:hAnsiTheme="minorHAnsi" w:cstheme="minorHAnsi"/>
              </w:rPr>
              <w:t xml:space="preserve"> </w:t>
            </w:r>
            <w:r w:rsidRPr="00FB5FD8">
              <w:rPr>
                <w:rFonts w:asciiTheme="minorHAnsi" w:hAnsiTheme="minorHAnsi" w:cstheme="minorHAnsi"/>
              </w:rPr>
              <w:t>management</w:t>
            </w:r>
          </w:p>
        </w:tc>
        <w:tc>
          <w:tcPr>
            <w:tcW w:w="3345" w:type="dxa"/>
          </w:tcPr>
          <w:p w14:paraId="61D86F55" w14:textId="4BF6FC4A" w:rsidR="002E1D3C" w:rsidRPr="00FB5FD8" w:rsidRDefault="007D671F" w:rsidP="00FB5FD8">
            <w:pPr>
              <w:pStyle w:val="TableBullet"/>
              <w:rPr>
                <w:rFonts w:asciiTheme="minorHAnsi" w:hAnsiTheme="minorHAnsi" w:cstheme="minorHAnsi"/>
              </w:rPr>
            </w:pPr>
            <w:r w:rsidRPr="00FB5FD8">
              <w:rPr>
                <w:rFonts w:asciiTheme="minorHAnsi" w:hAnsiTheme="minorHAnsi" w:cstheme="minorHAnsi"/>
              </w:rPr>
              <w:t>Increase</w:t>
            </w:r>
            <w:r w:rsidR="00C316ED" w:rsidRPr="00FB5FD8">
              <w:rPr>
                <w:rFonts w:asciiTheme="minorHAnsi" w:hAnsiTheme="minorHAnsi" w:cstheme="minorHAnsi"/>
              </w:rPr>
              <w:t xml:space="preserve"> </w:t>
            </w:r>
            <w:r w:rsidRPr="00FB5FD8">
              <w:rPr>
                <w:rFonts w:asciiTheme="minorHAnsi" w:hAnsiTheme="minorHAnsi" w:cstheme="minorHAnsi"/>
              </w:rPr>
              <w:t>in</w:t>
            </w:r>
            <w:r w:rsidR="00C316ED" w:rsidRPr="00FB5FD8">
              <w:rPr>
                <w:rFonts w:asciiTheme="minorHAnsi" w:hAnsiTheme="minorHAnsi" w:cstheme="minorHAnsi"/>
              </w:rPr>
              <w:t xml:space="preserve"> </w:t>
            </w:r>
            <w:r w:rsidRPr="00FB5FD8">
              <w:rPr>
                <w:rFonts w:asciiTheme="minorHAnsi" w:hAnsiTheme="minorHAnsi" w:cstheme="minorHAnsi"/>
              </w:rPr>
              <w:t>utilisation</w:t>
            </w:r>
            <w:r w:rsidR="00C316ED" w:rsidRPr="00FB5FD8">
              <w:rPr>
                <w:rFonts w:asciiTheme="minorHAnsi" w:hAnsiTheme="minorHAnsi" w:cstheme="minorHAnsi"/>
              </w:rPr>
              <w:t xml:space="preserve"> </w:t>
            </w:r>
            <w:r w:rsidRPr="00FB5FD8">
              <w:rPr>
                <w:rFonts w:asciiTheme="minorHAnsi" w:hAnsiTheme="minorHAnsi" w:cstheme="minorHAnsi"/>
              </w:rPr>
              <w:t>of</w:t>
            </w:r>
            <w:r w:rsidR="00C316ED" w:rsidRPr="00FB5FD8">
              <w:rPr>
                <w:rFonts w:asciiTheme="minorHAnsi" w:hAnsiTheme="minorHAnsi" w:cstheme="minorHAnsi"/>
              </w:rPr>
              <w:t xml:space="preserve"> </w:t>
            </w:r>
            <w:r w:rsidRPr="00FB5FD8">
              <w:rPr>
                <w:rFonts w:asciiTheme="minorHAnsi" w:hAnsiTheme="minorHAnsi" w:cstheme="minorHAnsi"/>
              </w:rPr>
              <w:t>Land</w:t>
            </w:r>
            <w:r w:rsidR="00C316ED" w:rsidRPr="00FB5FD8">
              <w:rPr>
                <w:rFonts w:asciiTheme="minorHAnsi" w:hAnsiTheme="minorHAnsi" w:cstheme="minorHAnsi"/>
              </w:rPr>
              <w:t xml:space="preserve"> </w:t>
            </w:r>
            <w:r w:rsidRPr="00FB5FD8">
              <w:rPr>
                <w:rFonts w:asciiTheme="minorHAnsi" w:hAnsiTheme="minorHAnsi" w:cstheme="minorHAnsi"/>
              </w:rPr>
              <w:t>Use</w:t>
            </w:r>
            <w:r w:rsidR="00C316ED" w:rsidRPr="00FB5FD8">
              <w:rPr>
                <w:rFonts w:asciiTheme="minorHAnsi" w:hAnsiTheme="minorHAnsi" w:cstheme="minorHAnsi"/>
              </w:rPr>
              <w:t xml:space="preserve"> </w:t>
            </w:r>
            <w:r w:rsidRPr="00FB5FD8">
              <w:rPr>
                <w:rFonts w:asciiTheme="minorHAnsi" w:hAnsiTheme="minorHAnsi" w:cstheme="minorHAnsi"/>
              </w:rPr>
              <w:t>Victoria’s</w:t>
            </w:r>
            <w:r w:rsidR="00C316ED" w:rsidRPr="00FB5FD8">
              <w:rPr>
                <w:rFonts w:asciiTheme="minorHAnsi" w:hAnsiTheme="minorHAnsi" w:cstheme="minorHAnsi"/>
              </w:rPr>
              <w:t xml:space="preserve"> </w:t>
            </w:r>
            <w:r w:rsidRPr="00FB5FD8">
              <w:rPr>
                <w:rFonts w:asciiTheme="minorHAnsi" w:hAnsiTheme="minorHAnsi" w:cstheme="minorHAnsi"/>
              </w:rPr>
              <w:t>mapping</w:t>
            </w:r>
            <w:r w:rsidR="00C316ED" w:rsidRPr="00FB5FD8">
              <w:rPr>
                <w:rFonts w:asciiTheme="minorHAnsi" w:hAnsiTheme="minorHAnsi" w:cstheme="minorHAnsi"/>
              </w:rPr>
              <w:t xml:space="preserve"> </w:t>
            </w:r>
            <w:r w:rsidRPr="00FB5FD8">
              <w:rPr>
                <w:rFonts w:asciiTheme="minorHAnsi" w:hAnsiTheme="minorHAnsi" w:cstheme="minorHAnsi"/>
              </w:rPr>
              <w:t>and</w:t>
            </w:r>
            <w:r w:rsidR="00C316ED" w:rsidRPr="00FB5FD8">
              <w:rPr>
                <w:rFonts w:asciiTheme="minorHAnsi" w:hAnsiTheme="minorHAnsi" w:cstheme="minorHAnsi"/>
              </w:rPr>
              <w:t xml:space="preserve"> </w:t>
            </w:r>
            <w:r w:rsidRPr="00FB5FD8">
              <w:rPr>
                <w:rFonts w:asciiTheme="minorHAnsi" w:hAnsiTheme="minorHAnsi" w:cstheme="minorHAnsi"/>
              </w:rPr>
              <w:t>spatial</w:t>
            </w:r>
            <w:r w:rsidR="00C316ED" w:rsidRPr="00FB5FD8">
              <w:rPr>
                <w:rFonts w:asciiTheme="minorHAnsi" w:hAnsiTheme="minorHAnsi" w:cstheme="minorHAnsi"/>
              </w:rPr>
              <w:t xml:space="preserve"> </w:t>
            </w:r>
            <w:r w:rsidRPr="00FB5FD8">
              <w:rPr>
                <w:rFonts w:asciiTheme="minorHAnsi" w:hAnsiTheme="minorHAnsi" w:cstheme="minorHAnsi"/>
              </w:rPr>
              <w:t>data</w:t>
            </w:r>
            <w:r w:rsidR="00C316ED" w:rsidRPr="00FB5FD8">
              <w:rPr>
                <w:rFonts w:asciiTheme="minorHAnsi" w:hAnsiTheme="minorHAnsi" w:cstheme="minorHAnsi"/>
              </w:rPr>
              <w:t xml:space="preserve"> </w:t>
            </w:r>
            <w:r w:rsidRPr="00FB5FD8">
              <w:rPr>
                <w:rFonts w:asciiTheme="minorHAnsi" w:hAnsiTheme="minorHAnsi" w:cstheme="minorHAnsi"/>
              </w:rPr>
              <w:t>products</w:t>
            </w:r>
            <w:r w:rsidR="00C316ED" w:rsidRPr="00FB5FD8">
              <w:rPr>
                <w:rFonts w:asciiTheme="minorHAnsi" w:hAnsiTheme="minorHAnsi" w:cstheme="minorHAnsi"/>
              </w:rPr>
              <w:t xml:space="preserve"> </w:t>
            </w:r>
            <w:r w:rsidRPr="00FB5FD8">
              <w:rPr>
                <w:rFonts w:asciiTheme="minorHAnsi" w:hAnsiTheme="minorHAnsi" w:cstheme="minorHAnsi"/>
              </w:rPr>
              <w:t>relative</w:t>
            </w:r>
            <w:r w:rsidR="00C316ED" w:rsidRPr="00FB5FD8">
              <w:rPr>
                <w:rFonts w:asciiTheme="minorHAnsi" w:hAnsiTheme="minorHAnsi" w:cstheme="minorHAnsi"/>
              </w:rPr>
              <w:t xml:space="preserve"> </w:t>
            </w:r>
            <w:r w:rsidRPr="00FB5FD8">
              <w:rPr>
                <w:rFonts w:asciiTheme="minorHAnsi" w:hAnsiTheme="minorHAnsi" w:cstheme="minorHAnsi"/>
              </w:rPr>
              <w:t>to</w:t>
            </w:r>
            <w:r w:rsidR="00C316ED" w:rsidRPr="00FB5FD8">
              <w:rPr>
                <w:rFonts w:asciiTheme="minorHAnsi" w:hAnsiTheme="minorHAnsi" w:cstheme="minorHAnsi"/>
              </w:rPr>
              <w:t xml:space="preserve"> </w:t>
            </w:r>
            <w:r w:rsidRPr="00FB5FD8">
              <w:rPr>
                <w:rFonts w:asciiTheme="minorHAnsi" w:hAnsiTheme="minorHAnsi" w:cstheme="minorHAnsi"/>
              </w:rPr>
              <w:t>2016–17</w:t>
            </w:r>
          </w:p>
        </w:tc>
        <w:tc>
          <w:tcPr>
            <w:tcW w:w="1700" w:type="dxa"/>
          </w:tcPr>
          <w:p w14:paraId="47340AE9" w14:textId="24921072" w:rsidR="002E1D3C" w:rsidRPr="00FB5FD8" w:rsidRDefault="007D671F" w:rsidP="00FB5FD8">
            <w:pPr>
              <w:pStyle w:val="TableCopy"/>
              <w:rPr>
                <w:rFonts w:asciiTheme="minorHAnsi" w:hAnsiTheme="minorHAnsi" w:cstheme="minorHAnsi"/>
              </w:rPr>
            </w:pPr>
            <w:r w:rsidRPr="00FB5FD8">
              <w:rPr>
                <w:rFonts w:asciiTheme="minorHAnsi" w:hAnsiTheme="minorHAnsi" w:cstheme="minorHAnsi"/>
              </w:rPr>
              <w:t>Land</w:t>
            </w:r>
            <w:r w:rsidR="00C316ED" w:rsidRPr="00FB5FD8">
              <w:rPr>
                <w:rFonts w:asciiTheme="minorHAnsi" w:hAnsiTheme="minorHAnsi" w:cstheme="minorHAnsi"/>
              </w:rPr>
              <w:t xml:space="preserve"> </w:t>
            </w:r>
            <w:r w:rsidRPr="00FB5FD8">
              <w:rPr>
                <w:rFonts w:asciiTheme="minorHAnsi" w:hAnsiTheme="minorHAnsi" w:cstheme="minorHAnsi"/>
              </w:rPr>
              <w:t>Use</w:t>
            </w:r>
            <w:r w:rsidR="00C316ED" w:rsidRPr="00FB5FD8">
              <w:rPr>
                <w:rFonts w:asciiTheme="minorHAnsi" w:hAnsiTheme="minorHAnsi" w:cstheme="minorHAnsi"/>
              </w:rPr>
              <w:t xml:space="preserve"> </w:t>
            </w:r>
            <w:r w:rsidRPr="00FB5FD8">
              <w:rPr>
                <w:rFonts w:asciiTheme="minorHAnsi" w:hAnsiTheme="minorHAnsi" w:cstheme="minorHAnsi"/>
              </w:rPr>
              <w:t>Victoria</w:t>
            </w:r>
            <w:r w:rsidR="00C316ED" w:rsidRPr="00FB5FD8">
              <w:rPr>
                <w:rFonts w:asciiTheme="minorHAnsi" w:hAnsiTheme="minorHAnsi" w:cstheme="minorHAnsi"/>
              </w:rPr>
              <w:t xml:space="preserve"> </w:t>
            </w:r>
          </w:p>
        </w:tc>
        <w:tc>
          <w:tcPr>
            <w:tcW w:w="3030" w:type="dxa"/>
          </w:tcPr>
          <w:p w14:paraId="3293703A" w14:textId="049FDA06" w:rsidR="002E1D3C" w:rsidRPr="00FB5FD8" w:rsidRDefault="007D671F" w:rsidP="00FB5FD8">
            <w:pPr>
              <w:pStyle w:val="TableCopy"/>
              <w:rPr>
                <w:rFonts w:asciiTheme="minorHAnsi" w:hAnsiTheme="minorHAnsi" w:cstheme="minorHAnsi"/>
              </w:rPr>
            </w:pPr>
            <w:r w:rsidRPr="00FB5FD8">
              <w:rPr>
                <w:rFonts w:asciiTheme="minorHAnsi" w:hAnsiTheme="minorHAnsi" w:cstheme="minorHAnsi"/>
              </w:rPr>
              <w:t>Output</w:t>
            </w:r>
            <w:r w:rsidR="00C316ED" w:rsidRPr="00FB5FD8">
              <w:rPr>
                <w:rFonts w:asciiTheme="minorHAnsi" w:hAnsiTheme="minorHAnsi" w:cstheme="minorHAnsi"/>
              </w:rPr>
              <w:t xml:space="preserve"> </w:t>
            </w:r>
            <w:r w:rsidRPr="00FB5FD8">
              <w:rPr>
                <w:rFonts w:asciiTheme="minorHAnsi" w:hAnsiTheme="minorHAnsi" w:cstheme="minorHAnsi"/>
              </w:rPr>
              <w:t>and</w:t>
            </w:r>
            <w:r w:rsidR="00C316ED" w:rsidRPr="00FB5FD8">
              <w:rPr>
                <w:rFonts w:asciiTheme="minorHAnsi" w:hAnsiTheme="minorHAnsi" w:cstheme="minorHAnsi"/>
              </w:rPr>
              <w:t xml:space="preserve"> </w:t>
            </w:r>
            <w:r w:rsidRPr="00FB5FD8">
              <w:rPr>
                <w:rFonts w:asciiTheme="minorHAnsi" w:hAnsiTheme="minorHAnsi" w:cstheme="minorHAnsi"/>
              </w:rPr>
              <w:t>indicator</w:t>
            </w:r>
            <w:r w:rsidR="00C316ED" w:rsidRPr="00FB5FD8">
              <w:rPr>
                <w:rFonts w:asciiTheme="minorHAnsi" w:hAnsiTheme="minorHAnsi" w:cstheme="minorHAnsi"/>
              </w:rPr>
              <w:t xml:space="preserve"> </w:t>
            </w:r>
            <w:r w:rsidRPr="00FB5FD8">
              <w:rPr>
                <w:rFonts w:asciiTheme="minorHAnsi" w:hAnsiTheme="minorHAnsi" w:cstheme="minorHAnsi"/>
              </w:rPr>
              <w:t>transferred</w:t>
            </w:r>
            <w:r w:rsidR="00C316ED" w:rsidRPr="00FB5FD8">
              <w:rPr>
                <w:rFonts w:asciiTheme="minorHAnsi" w:hAnsiTheme="minorHAnsi" w:cstheme="minorHAnsi"/>
              </w:rPr>
              <w:t xml:space="preserve"> </w:t>
            </w:r>
            <w:r w:rsidRPr="00FB5FD8">
              <w:rPr>
                <w:rFonts w:asciiTheme="minorHAnsi" w:hAnsiTheme="minorHAnsi" w:cstheme="minorHAnsi"/>
              </w:rPr>
              <w:t>from</w:t>
            </w:r>
            <w:r w:rsidR="00C316ED" w:rsidRPr="00FB5FD8">
              <w:rPr>
                <w:rFonts w:asciiTheme="minorHAnsi" w:hAnsiTheme="minorHAnsi" w:cstheme="minorHAnsi"/>
              </w:rPr>
              <w:t xml:space="preserve"> </w:t>
            </w:r>
            <w:r w:rsidRPr="00FB5FD8">
              <w:rPr>
                <w:rFonts w:asciiTheme="minorHAnsi" w:hAnsiTheme="minorHAnsi" w:cstheme="minorHAnsi"/>
              </w:rPr>
              <w:t>the</w:t>
            </w:r>
            <w:r w:rsidR="00C316ED" w:rsidRPr="00FB5FD8">
              <w:rPr>
                <w:rFonts w:asciiTheme="minorHAnsi" w:hAnsiTheme="minorHAnsi" w:cstheme="minorHAnsi"/>
              </w:rPr>
              <w:t xml:space="preserve"> </w:t>
            </w:r>
            <w:r w:rsidRPr="00FB5FD8">
              <w:rPr>
                <w:rFonts w:asciiTheme="minorHAnsi" w:hAnsiTheme="minorHAnsi" w:cstheme="minorHAnsi"/>
              </w:rPr>
              <w:t>former</w:t>
            </w:r>
            <w:r w:rsidR="00C316ED" w:rsidRPr="00FB5FD8">
              <w:rPr>
                <w:rFonts w:asciiTheme="minorHAnsi" w:hAnsiTheme="minorHAnsi" w:cstheme="minorHAnsi"/>
              </w:rPr>
              <w:t xml:space="preserve"> </w:t>
            </w:r>
            <w:r w:rsidRPr="00FB5FD8">
              <w:rPr>
                <w:rFonts w:asciiTheme="minorHAnsi" w:hAnsiTheme="minorHAnsi" w:cstheme="minorHAnsi"/>
              </w:rPr>
              <w:t>DELWP</w:t>
            </w:r>
            <w:r w:rsidR="00C316ED" w:rsidRPr="00FB5FD8">
              <w:rPr>
                <w:rFonts w:asciiTheme="minorHAnsi" w:hAnsiTheme="minorHAnsi" w:cstheme="minorHAnsi"/>
              </w:rPr>
              <w:t xml:space="preserve"> </w:t>
            </w:r>
            <w:r w:rsidRPr="00FB5FD8">
              <w:rPr>
                <w:rFonts w:asciiTheme="minorHAnsi" w:hAnsiTheme="minorHAnsi" w:cstheme="minorHAnsi"/>
              </w:rPr>
              <w:t>to</w:t>
            </w:r>
            <w:r w:rsidR="00C316ED" w:rsidRPr="00FB5FD8">
              <w:rPr>
                <w:rFonts w:asciiTheme="minorHAnsi" w:hAnsiTheme="minorHAnsi" w:cstheme="minorHAnsi"/>
              </w:rPr>
              <w:t xml:space="preserve"> </w:t>
            </w:r>
            <w:r w:rsidRPr="00FB5FD8">
              <w:rPr>
                <w:rFonts w:asciiTheme="minorHAnsi" w:hAnsiTheme="minorHAnsi" w:cstheme="minorHAnsi"/>
              </w:rPr>
              <w:t>DTP,</w:t>
            </w:r>
            <w:r w:rsidR="00C316ED" w:rsidRPr="00FB5FD8">
              <w:rPr>
                <w:rFonts w:asciiTheme="minorHAnsi" w:hAnsiTheme="minorHAnsi" w:cstheme="minorHAnsi"/>
              </w:rPr>
              <w:t xml:space="preserve"> </w:t>
            </w:r>
            <w:r w:rsidRPr="00FB5FD8">
              <w:rPr>
                <w:rFonts w:asciiTheme="minorHAnsi" w:hAnsiTheme="minorHAnsi" w:cstheme="minorHAnsi"/>
              </w:rPr>
              <w:t>due</w:t>
            </w:r>
            <w:r w:rsidR="00C316ED" w:rsidRPr="00FB5FD8">
              <w:rPr>
                <w:rFonts w:asciiTheme="minorHAnsi" w:hAnsiTheme="minorHAnsi" w:cstheme="minorHAnsi"/>
              </w:rPr>
              <w:t xml:space="preserve"> </w:t>
            </w:r>
            <w:r w:rsidRPr="00FB5FD8">
              <w:rPr>
                <w:rFonts w:asciiTheme="minorHAnsi" w:hAnsiTheme="minorHAnsi" w:cstheme="minorHAnsi"/>
              </w:rPr>
              <w:t>to</w:t>
            </w:r>
            <w:r w:rsidR="00C316ED" w:rsidRPr="00FB5FD8">
              <w:rPr>
                <w:rFonts w:asciiTheme="minorHAnsi" w:hAnsiTheme="minorHAnsi" w:cstheme="minorHAnsi"/>
              </w:rPr>
              <w:t xml:space="preserve"> </w:t>
            </w:r>
            <w:r w:rsidRPr="00FB5FD8">
              <w:rPr>
                <w:rFonts w:asciiTheme="minorHAnsi" w:hAnsiTheme="minorHAnsi" w:cstheme="minorHAnsi"/>
              </w:rPr>
              <w:t>the</w:t>
            </w:r>
            <w:r w:rsidR="00C316ED" w:rsidRPr="00FB5FD8">
              <w:rPr>
                <w:rFonts w:asciiTheme="minorHAnsi" w:hAnsiTheme="minorHAnsi" w:cstheme="minorHAnsi"/>
              </w:rPr>
              <w:t xml:space="preserve"> </w:t>
            </w:r>
            <w:r w:rsidRPr="00FB5FD8">
              <w:rPr>
                <w:rFonts w:asciiTheme="minorHAnsi" w:hAnsiTheme="minorHAnsi" w:cstheme="minorHAnsi"/>
              </w:rPr>
              <w:t>Machinery</w:t>
            </w:r>
            <w:r w:rsidR="00C316ED" w:rsidRPr="00FB5FD8">
              <w:rPr>
                <w:rFonts w:asciiTheme="minorHAnsi" w:hAnsiTheme="minorHAnsi" w:cstheme="minorHAnsi"/>
              </w:rPr>
              <w:t xml:space="preserve"> </w:t>
            </w:r>
            <w:r w:rsidRPr="00FB5FD8">
              <w:rPr>
                <w:rFonts w:asciiTheme="minorHAnsi" w:hAnsiTheme="minorHAnsi" w:cstheme="minorHAnsi"/>
              </w:rPr>
              <w:t>of</w:t>
            </w:r>
            <w:r w:rsidR="00C316ED" w:rsidRPr="00FB5FD8">
              <w:rPr>
                <w:rFonts w:asciiTheme="minorHAnsi" w:hAnsiTheme="minorHAnsi" w:cstheme="minorHAnsi"/>
              </w:rPr>
              <w:t xml:space="preserve"> </w:t>
            </w:r>
            <w:r w:rsidRPr="00FB5FD8">
              <w:rPr>
                <w:rFonts w:asciiTheme="minorHAnsi" w:hAnsiTheme="minorHAnsi" w:cstheme="minorHAnsi"/>
              </w:rPr>
              <w:t>Government</w:t>
            </w:r>
            <w:r w:rsidR="00C316ED" w:rsidRPr="00FB5FD8">
              <w:rPr>
                <w:rFonts w:asciiTheme="minorHAnsi" w:hAnsiTheme="minorHAnsi" w:cstheme="minorHAnsi"/>
              </w:rPr>
              <w:t xml:space="preserve"> </w:t>
            </w:r>
            <w:r w:rsidRPr="00FB5FD8">
              <w:rPr>
                <w:rFonts w:asciiTheme="minorHAnsi" w:hAnsiTheme="minorHAnsi" w:cstheme="minorHAnsi"/>
              </w:rPr>
              <w:t>administrative</w:t>
            </w:r>
            <w:r w:rsidR="00C316ED" w:rsidRPr="00FB5FD8">
              <w:rPr>
                <w:rFonts w:asciiTheme="minorHAnsi" w:hAnsiTheme="minorHAnsi" w:cstheme="minorHAnsi"/>
              </w:rPr>
              <w:t xml:space="preserve"> </w:t>
            </w:r>
            <w:r w:rsidRPr="00FB5FD8">
              <w:rPr>
                <w:rFonts w:asciiTheme="minorHAnsi" w:hAnsiTheme="minorHAnsi" w:cstheme="minorHAnsi"/>
              </w:rPr>
              <w:t>restructure</w:t>
            </w:r>
            <w:r w:rsidR="00C316ED" w:rsidRPr="00FB5FD8">
              <w:rPr>
                <w:rFonts w:asciiTheme="minorHAnsi" w:hAnsiTheme="minorHAnsi" w:cstheme="minorHAnsi"/>
              </w:rPr>
              <w:t xml:space="preserve"> </w:t>
            </w:r>
            <w:r w:rsidRPr="00FB5FD8">
              <w:rPr>
                <w:rFonts w:asciiTheme="minorHAnsi" w:hAnsiTheme="minorHAnsi" w:cstheme="minorHAnsi"/>
              </w:rPr>
              <w:t>that</w:t>
            </w:r>
            <w:r w:rsidR="00C316ED" w:rsidRPr="00FB5FD8">
              <w:rPr>
                <w:rFonts w:asciiTheme="minorHAnsi" w:hAnsiTheme="minorHAnsi" w:cstheme="minorHAnsi"/>
              </w:rPr>
              <w:t xml:space="preserve"> </w:t>
            </w:r>
            <w:r w:rsidRPr="00FB5FD8">
              <w:rPr>
                <w:rFonts w:asciiTheme="minorHAnsi" w:hAnsiTheme="minorHAnsi" w:cstheme="minorHAnsi"/>
              </w:rPr>
              <w:t>came</w:t>
            </w:r>
            <w:r w:rsidR="00C316ED" w:rsidRPr="00FB5FD8">
              <w:rPr>
                <w:rFonts w:asciiTheme="minorHAnsi" w:hAnsiTheme="minorHAnsi" w:cstheme="minorHAnsi"/>
              </w:rPr>
              <w:t xml:space="preserve"> </w:t>
            </w:r>
            <w:r w:rsidRPr="00FB5FD8">
              <w:rPr>
                <w:rFonts w:asciiTheme="minorHAnsi" w:hAnsiTheme="minorHAnsi" w:cstheme="minorHAnsi"/>
              </w:rPr>
              <w:t>into</w:t>
            </w:r>
            <w:r w:rsidR="00C316ED" w:rsidRPr="00FB5FD8">
              <w:rPr>
                <w:rFonts w:asciiTheme="minorHAnsi" w:hAnsiTheme="minorHAnsi" w:cstheme="minorHAnsi"/>
              </w:rPr>
              <w:t xml:space="preserve"> </w:t>
            </w:r>
            <w:r w:rsidRPr="00FB5FD8">
              <w:rPr>
                <w:rFonts w:asciiTheme="minorHAnsi" w:hAnsiTheme="minorHAnsi" w:cstheme="minorHAnsi"/>
              </w:rPr>
              <w:t>effect</w:t>
            </w:r>
            <w:r w:rsidR="00C316ED" w:rsidRPr="00FB5FD8">
              <w:rPr>
                <w:rFonts w:asciiTheme="minorHAnsi" w:hAnsiTheme="minorHAnsi" w:cstheme="minorHAnsi"/>
              </w:rPr>
              <w:t xml:space="preserve"> </w:t>
            </w:r>
            <w:r w:rsidRPr="00FB5FD8">
              <w:rPr>
                <w:rFonts w:asciiTheme="minorHAnsi" w:hAnsiTheme="minorHAnsi" w:cstheme="minorHAnsi"/>
              </w:rPr>
              <w:t>on</w:t>
            </w:r>
            <w:r w:rsidR="00C316ED" w:rsidRPr="00FB5FD8">
              <w:rPr>
                <w:rFonts w:asciiTheme="minorHAnsi" w:hAnsiTheme="minorHAnsi" w:cstheme="minorHAnsi"/>
              </w:rPr>
              <w:t xml:space="preserve"> </w:t>
            </w:r>
            <w:r w:rsidRPr="00FB5FD8">
              <w:rPr>
                <w:rFonts w:asciiTheme="minorHAnsi" w:hAnsiTheme="minorHAnsi" w:cstheme="minorHAnsi"/>
              </w:rPr>
              <w:t>1</w:t>
            </w:r>
            <w:r w:rsidR="00C316ED" w:rsidRPr="00FB5FD8">
              <w:rPr>
                <w:rFonts w:asciiTheme="minorHAnsi" w:hAnsiTheme="minorHAnsi" w:cstheme="minorHAnsi"/>
              </w:rPr>
              <w:t xml:space="preserve"> </w:t>
            </w:r>
            <w:r w:rsidRPr="00FB5FD8">
              <w:rPr>
                <w:rFonts w:asciiTheme="minorHAnsi" w:hAnsiTheme="minorHAnsi" w:cstheme="minorHAnsi"/>
              </w:rPr>
              <w:t>January</w:t>
            </w:r>
            <w:r w:rsidR="00C316ED" w:rsidRPr="00FB5FD8">
              <w:rPr>
                <w:rFonts w:asciiTheme="minorHAnsi" w:hAnsiTheme="minorHAnsi" w:cstheme="minorHAnsi"/>
              </w:rPr>
              <w:t xml:space="preserve"> </w:t>
            </w:r>
            <w:r w:rsidRPr="00FB5FD8">
              <w:rPr>
                <w:rFonts w:asciiTheme="minorHAnsi" w:hAnsiTheme="minorHAnsi" w:cstheme="minorHAnsi"/>
              </w:rPr>
              <w:t>2023</w:t>
            </w:r>
          </w:p>
        </w:tc>
      </w:tr>
      <w:tr w:rsidR="002E1D3C" w:rsidRPr="00FB5FD8" w14:paraId="22CBDA68" w14:textId="77777777" w:rsidTr="00FB5FD8">
        <w:trPr>
          <w:trHeight w:val="60"/>
        </w:trPr>
        <w:tc>
          <w:tcPr>
            <w:tcW w:w="1701" w:type="dxa"/>
          </w:tcPr>
          <w:p w14:paraId="407F5605" w14:textId="54DC5A9D" w:rsidR="002E1D3C" w:rsidRPr="00FB5FD8" w:rsidRDefault="007D671F" w:rsidP="00FB5FD8">
            <w:pPr>
              <w:pStyle w:val="TableCopy"/>
              <w:rPr>
                <w:rFonts w:asciiTheme="minorHAnsi" w:hAnsiTheme="minorHAnsi" w:cstheme="minorHAnsi"/>
              </w:rPr>
            </w:pPr>
            <w:r w:rsidRPr="00FB5FD8">
              <w:rPr>
                <w:rFonts w:asciiTheme="minorHAnsi" w:hAnsiTheme="minorHAnsi" w:cstheme="minorHAnsi"/>
              </w:rPr>
              <w:t>A</w:t>
            </w:r>
            <w:r w:rsidR="00C316ED" w:rsidRPr="00FB5FD8">
              <w:rPr>
                <w:rFonts w:asciiTheme="minorHAnsi" w:hAnsiTheme="minorHAnsi" w:cstheme="minorHAnsi"/>
              </w:rPr>
              <w:t xml:space="preserve"> </w:t>
            </w:r>
            <w:r w:rsidRPr="00FB5FD8">
              <w:rPr>
                <w:rFonts w:asciiTheme="minorHAnsi" w:hAnsiTheme="minorHAnsi" w:cstheme="minorHAnsi"/>
              </w:rPr>
              <w:t>safe</w:t>
            </w:r>
            <w:r w:rsidR="00C316ED" w:rsidRPr="00FB5FD8">
              <w:rPr>
                <w:rFonts w:asciiTheme="minorHAnsi" w:hAnsiTheme="minorHAnsi" w:cstheme="minorHAnsi"/>
              </w:rPr>
              <w:t xml:space="preserve"> </w:t>
            </w:r>
            <w:r w:rsidRPr="00FB5FD8">
              <w:rPr>
                <w:rFonts w:asciiTheme="minorHAnsi" w:hAnsiTheme="minorHAnsi" w:cstheme="minorHAnsi"/>
              </w:rPr>
              <w:t>and</w:t>
            </w:r>
            <w:r w:rsidR="00C316ED" w:rsidRPr="00FB5FD8">
              <w:rPr>
                <w:rFonts w:asciiTheme="minorHAnsi" w:hAnsiTheme="minorHAnsi" w:cstheme="minorHAnsi"/>
              </w:rPr>
              <w:t xml:space="preserve"> </w:t>
            </w:r>
            <w:proofErr w:type="gramStart"/>
            <w:r w:rsidRPr="00FB5FD8">
              <w:rPr>
                <w:rFonts w:asciiTheme="minorHAnsi" w:hAnsiTheme="minorHAnsi" w:cstheme="minorHAnsi"/>
              </w:rPr>
              <w:t>quality</w:t>
            </w:r>
            <w:r w:rsidR="00C316ED" w:rsidRPr="00FB5FD8">
              <w:rPr>
                <w:rFonts w:asciiTheme="minorHAnsi" w:hAnsiTheme="minorHAnsi" w:cstheme="minorHAnsi"/>
              </w:rPr>
              <w:t xml:space="preserve"> </w:t>
            </w:r>
            <w:r w:rsidRPr="00FB5FD8">
              <w:rPr>
                <w:rFonts w:asciiTheme="minorHAnsi" w:hAnsiTheme="minorHAnsi" w:cstheme="minorHAnsi"/>
              </w:rPr>
              <w:t>built</w:t>
            </w:r>
            <w:proofErr w:type="gramEnd"/>
            <w:r w:rsidR="00C316ED" w:rsidRPr="00FB5FD8">
              <w:rPr>
                <w:rFonts w:asciiTheme="minorHAnsi" w:hAnsiTheme="minorHAnsi" w:cstheme="minorHAnsi"/>
              </w:rPr>
              <w:t xml:space="preserve"> </w:t>
            </w:r>
            <w:r w:rsidRPr="00FB5FD8">
              <w:rPr>
                <w:rFonts w:asciiTheme="minorHAnsi" w:hAnsiTheme="minorHAnsi" w:cstheme="minorHAnsi"/>
              </w:rPr>
              <w:t>environment</w:t>
            </w:r>
          </w:p>
        </w:tc>
        <w:tc>
          <w:tcPr>
            <w:tcW w:w="3345" w:type="dxa"/>
          </w:tcPr>
          <w:p w14:paraId="7013D661" w14:textId="0B6D8CE5" w:rsidR="002E1D3C" w:rsidRPr="00FB5FD8" w:rsidRDefault="007D671F" w:rsidP="00FB5FD8">
            <w:pPr>
              <w:pStyle w:val="TableBullet"/>
              <w:rPr>
                <w:rFonts w:asciiTheme="minorHAnsi" w:hAnsiTheme="minorHAnsi" w:cstheme="minorHAnsi"/>
              </w:rPr>
            </w:pPr>
            <w:r w:rsidRPr="00FB5FD8">
              <w:rPr>
                <w:rFonts w:asciiTheme="minorHAnsi" w:hAnsiTheme="minorHAnsi" w:cstheme="minorHAnsi"/>
              </w:rPr>
              <w:t>Improved</w:t>
            </w:r>
            <w:r w:rsidR="00C316ED" w:rsidRPr="00FB5FD8">
              <w:rPr>
                <w:rFonts w:asciiTheme="minorHAnsi" w:hAnsiTheme="minorHAnsi" w:cstheme="minorHAnsi"/>
              </w:rPr>
              <w:t xml:space="preserve"> </w:t>
            </w:r>
            <w:r w:rsidRPr="00FB5FD8">
              <w:rPr>
                <w:rFonts w:asciiTheme="minorHAnsi" w:hAnsiTheme="minorHAnsi" w:cstheme="minorHAnsi"/>
              </w:rPr>
              <w:t>liveability,</w:t>
            </w:r>
            <w:r w:rsidR="00C316ED" w:rsidRPr="00FB5FD8">
              <w:rPr>
                <w:rFonts w:asciiTheme="minorHAnsi" w:hAnsiTheme="minorHAnsi" w:cstheme="minorHAnsi"/>
              </w:rPr>
              <w:t xml:space="preserve"> </w:t>
            </w:r>
            <w:r w:rsidRPr="00FB5FD8">
              <w:rPr>
                <w:rFonts w:asciiTheme="minorHAnsi" w:hAnsiTheme="minorHAnsi" w:cstheme="minorHAnsi"/>
              </w:rPr>
              <w:t>sustainability</w:t>
            </w:r>
            <w:r w:rsidR="00C316ED" w:rsidRPr="00FB5FD8">
              <w:rPr>
                <w:rFonts w:asciiTheme="minorHAnsi" w:hAnsiTheme="minorHAnsi" w:cstheme="minorHAnsi"/>
              </w:rPr>
              <w:t xml:space="preserve"> </w:t>
            </w:r>
            <w:r w:rsidRPr="00FB5FD8">
              <w:rPr>
                <w:rFonts w:asciiTheme="minorHAnsi" w:hAnsiTheme="minorHAnsi" w:cstheme="minorHAnsi"/>
              </w:rPr>
              <w:t>and</w:t>
            </w:r>
            <w:r w:rsidR="00C316ED" w:rsidRPr="00FB5FD8">
              <w:rPr>
                <w:rFonts w:asciiTheme="minorHAnsi" w:hAnsiTheme="minorHAnsi" w:cstheme="minorHAnsi"/>
              </w:rPr>
              <w:t xml:space="preserve"> </w:t>
            </w:r>
            <w:r w:rsidRPr="00FB5FD8">
              <w:rPr>
                <w:rFonts w:asciiTheme="minorHAnsi" w:hAnsiTheme="minorHAnsi" w:cstheme="minorHAnsi"/>
              </w:rPr>
              <w:t>inclusiveness</w:t>
            </w:r>
            <w:r w:rsidR="00C316ED" w:rsidRPr="00FB5FD8">
              <w:rPr>
                <w:rFonts w:asciiTheme="minorHAnsi" w:hAnsiTheme="minorHAnsi" w:cstheme="minorHAnsi"/>
              </w:rPr>
              <w:t xml:space="preserve"> </w:t>
            </w:r>
            <w:r w:rsidRPr="00FB5FD8">
              <w:rPr>
                <w:rFonts w:asciiTheme="minorHAnsi" w:hAnsiTheme="minorHAnsi" w:cstheme="minorHAnsi"/>
              </w:rPr>
              <w:t>of</w:t>
            </w:r>
            <w:r w:rsidR="00C316ED" w:rsidRPr="00FB5FD8">
              <w:rPr>
                <w:rFonts w:asciiTheme="minorHAnsi" w:hAnsiTheme="minorHAnsi" w:cstheme="minorHAnsi"/>
              </w:rPr>
              <w:t xml:space="preserve"> </w:t>
            </w:r>
            <w:r w:rsidRPr="00FB5FD8">
              <w:rPr>
                <w:rFonts w:asciiTheme="minorHAnsi" w:hAnsiTheme="minorHAnsi" w:cstheme="minorHAnsi"/>
              </w:rPr>
              <w:t>public</w:t>
            </w:r>
            <w:r w:rsidR="00C316ED" w:rsidRPr="00FB5FD8">
              <w:rPr>
                <w:rFonts w:asciiTheme="minorHAnsi" w:hAnsiTheme="minorHAnsi" w:cstheme="minorHAnsi"/>
              </w:rPr>
              <w:t xml:space="preserve"> </w:t>
            </w:r>
            <w:r w:rsidRPr="00FB5FD8">
              <w:rPr>
                <w:rFonts w:asciiTheme="minorHAnsi" w:hAnsiTheme="minorHAnsi" w:cstheme="minorHAnsi"/>
              </w:rPr>
              <w:t>spaces</w:t>
            </w:r>
            <w:r w:rsidR="00C316ED" w:rsidRPr="00FB5FD8">
              <w:rPr>
                <w:rFonts w:asciiTheme="minorHAnsi" w:hAnsiTheme="minorHAnsi" w:cstheme="minorHAnsi"/>
              </w:rPr>
              <w:t xml:space="preserve"> </w:t>
            </w:r>
            <w:r w:rsidRPr="00FB5FD8">
              <w:rPr>
                <w:rFonts w:asciiTheme="minorHAnsi" w:hAnsiTheme="minorHAnsi" w:cstheme="minorHAnsi"/>
              </w:rPr>
              <w:t>and</w:t>
            </w:r>
            <w:r w:rsidR="00C316ED" w:rsidRPr="00FB5FD8">
              <w:rPr>
                <w:rFonts w:asciiTheme="minorHAnsi" w:hAnsiTheme="minorHAnsi" w:cstheme="minorHAnsi"/>
              </w:rPr>
              <w:t xml:space="preserve"> </w:t>
            </w:r>
            <w:r w:rsidRPr="00FB5FD8">
              <w:rPr>
                <w:rFonts w:asciiTheme="minorHAnsi" w:hAnsiTheme="minorHAnsi" w:cstheme="minorHAnsi"/>
              </w:rPr>
              <w:t>neighbourhoods</w:t>
            </w:r>
          </w:p>
          <w:p w14:paraId="44143BE7" w14:textId="53D1C17F" w:rsidR="002E1D3C" w:rsidRPr="00FB5FD8" w:rsidRDefault="007D671F" w:rsidP="00FB5FD8">
            <w:pPr>
              <w:pStyle w:val="TableBullet"/>
              <w:rPr>
                <w:rFonts w:asciiTheme="minorHAnsi" w:hAnsiTheme="minorHAnsi" w:cstheme="minorHAnsi"/>
              </w:rPr>
            </w:pPr>
            <w:r w:rsidRPr="00FB5FD8">
              <w:rPr>
                <w:rFonts w:asciiTheme="minorHAnsi" w:hAnsiTheme="minorHAnsi" w:cstheme="minorHAnsi"/>
              </w:rPr>
              <w:t>Effective</w:t>
            </w:r>
            <w:r w:rsidR="00C316ED" w:rsidRPr="00FB5FD8">
              <w:rPr>
                <w:rFonts w:asciiTheme="minorHAnsi" w:hAnsiTheme="minorHAnsi" w:cstheme="minorHAnsi"/>
              </w:rPr>
              <w:t xml:space="preserve"> </w:t>
            </w:r>
            <w:r w:rsidRPr="00FB5FD8">
              <w:rPr>
                <w:rFonts w:asciiTheme="minorHAnsi" w:hAnsiTheme="minorHAnsi" w:cstheme="minorHAnsi"/>
              </w:rPr>
              <w:t>protection</w:t>
            </w:r>
            <w:r w:rsidR="00C316ED" w:rsidRPr="00FB5FD8">
              <w:rPr>
                <w:rFonts w:asciiTheme="minorHAnsi" w:hAnsiTheme="minorHAnsi" w:cstheme="minorHAnsi"/>
              </w:rPr>
              <w:t xml:space="preserve"> </w:t>
            </w:r>
            <w:r w:rsidRPr="00FB5FD8">
              <w:rPr>
                <w:rFonts w:asciiTheme="minorHAnsi" w:hAnsiTheme="minorHAnsi" w:cstheme="minorHAnsi"/>
              </w:rPr>
              <w:t>of</w:t>
            </w:r>
            <w:r w:rsidR="00C316ED" w:rsidRPr="00FB5FD8">
              <w:rPr>
                <w:rFonts w:asciiTheme="minorHAnsi" w:hAnsiTheme="minorHAnsi" w:cstheme="minorHAnsi"/>
              </w:rPr>
              <w:t xml:space="preserve"> </w:t>
            </w:r>
            <w:r w:rsidRPr="00FB5FD8">
              <w:rPr>
                <w:rFonts w:asciiTheme="minorHAnsi" w:hAnsiTheme="minorHAnsi" w:cstheme="minorHAnsi"/>
              </w:rPr>
              <w:t>cultural</w:t>
            </w:r>
            <w:r w:rsidR="00C316ED" w:rsidRPr="00FB5FD8">
              <w:rPr>
                <w:rFonts w:asciiTheme="minorHAnsi" w:hAnsiTheme="minorHAnsi" w:cstheme="minorHAnsi"/>
              </w:rPr>
              <w:t xml:space="preserve"> </w:t>
            </w:r>
            <w:r w:rsidRPr="00FB5FD8">
              <w:rPr>
                <w:rFonts w:asciiTheme="minorHAnsi" w:hAnsiTheme="minorHAnsi" w:cstheme="minorHAnsi"/>
              </w:rPr>
              <w:t>and</w:t>
            </w:r>
            <w:r w:rsidR="00C316ED" w:rsidRPr="00FB5FD8">
              <w:rPr>
                <w:rFonts w:asciiTheme="minorHAnsi" w:hAnsiTheme="minorHAnsi" w:cstheme="minorHAnsi"/>
              </w:rPr>
              <w:t xml:space="preserve"> </w:t>
            </w:r>
            <w:r w:rsidRPr="00FB5FD8">
              <w:rPr>
                <w:rFonts w:asciiTheme="minorHAnsi" w:hAnsiTheme="minorHAnsi" w:cstheme="minorHAnsi"/>
              </w:rPr>
              <w:t>natural</w:t>
            </w:r>
            <w:r w:rsidR="00C316ED" w:rsidRPr="00FB5FD8">
              <w:rPr>
                <w:rFonts w:asciiTheme="minorHAnsi" w:hAnsiTheme="minorHAnsi" w:cstheme="minorHAnsi"/>
              </w:rPr>
              <w:t xml:space="preserve"> </w:t>
            </w:r>
            <w:r w:rsidRPr="00FB5FD8">
              <w:rPr>
                <w:rFonts w:asciiTheme="minorHAnsi" w:hAnsiTheme="minorHAnsi" w:cstheme="minorHAnsi"/>
              </w:rPr>
              <w:t>heritage</w:t>
            </w:r>
          </w:p>
        </w:tc>
        <w:tc>
          <w:tcPr>
            <w:tcW w:w="1700" w:type="dxa"/>
          </w:tcPr>
          <w:p w14:paraId="574ADFB6" w14:textId="3F518EA2" w:rsidR="002E1D3C" w:rsidRPr="00FB5FD8" w:rsidRDefault="007D671F" w:rsidP="00FB5FD8">
            <w:pPr>
              <w:pStyle w:val="TableCopy"/>
              <w:rPr>
                <w:rFonts w:asciiTheme="minorHAnsi" w:hAnsiTheme="minorHAnsi" w:cstheme="minorHAnsi"/>
              </w:rPr>
            </w:pPr>
            <w:r w:rsidRPr="00FB5FD8">
              <w:rPr>
                <w:rFonts w:asciiTheme="minorHAnsi" w:hAnsiTheme="minorHAnsi" w:cstheme="minorHAnsi"/>
              </w:rPr>
              <w:t>Planning</w:t>
            </w:r>
            <w:r w:rsidR="00C316ED" w:rsidRPr="00FB5FD8">
              <w:rPr>
                <w:rFonts w:asciiTheme="minorHAnsi" w:hAnsiTheme="minorHAnsi" w:cstheme="minorHAnsi"/>
              </w:rPr>
              <w:t xml:space="preserve"> </w:t>
            </w:r>
            <w:r w:rsidRPr="00FB5FD8">
              <w:rPr>
                <w:rFonts w:asciiTheme="minorHAnsi" w:hAnsiTheme="minorHAnsi" w:cstheme="minorHAnsi"/>
              </w:rPr>
              <w:t>and</w:t>
            </w:r>
            <w:r w:rsidR="00C316ED" w:rsidRPr="00FB5FD8">
              <w:rPr>
                <w:rFonts w:asciiTheme="minorHAnsi" w:hAnsiTheme="minorHAnsi" w:cstheme="minorHAnsi"/>
              </w:rPr>
              <w:t xml:space="preserve"> </w:t>
            </w:r>
            <w:r w:rsidRPr="00FB5FD8">
              <w:rPr>
                <w:rFonts w:asciiTheme="minorHAnsi" w:hAnsiTheme="minorHAnsi" w:cstheme="minorHAnsi"/>
              </w:rPr>
              <w:t>Heritage</w:t>
            </w:r>
          </w:p>
          <w:p w14:paraId="6E753E4D" w14:textId="77777777" w:rsidR="002E1D3C" w:rsidRPr="00FB5FD8" w:rsidRDefault="007D671F" w:rsidP="00FB5FD8">
            <w:pPr>
              <w:pStyle w:val="TableCopy"/>
              <w:rPr>
                <w:rFonts w:asciiTheme="minorHAnsi" w:hAnsiTheme="minorHAnsi" w:cstheme="minorHAnsi"/>
              </w:rPr>
            </w:pPr>
            <w:r w:rsidRPr="00FB5FD8">
              <w:rPr>
                <w:rFonts w:asciiTheme="minorHAnsi" w:hAnsiTheme="minorHAnsi" w:cstheme="minorHAnsi"/>
              </w:rPr>
              <w:t>Building</w:t>
            </w:r>
          </w:p>
        </w:tc>
        <w:tc>
          <w:tcPr>
            <w:tcW w:w="3030" w:type="dxa"/>
          </w:tcPr>
          <w:p w14:paraId="22E41379" w14:textId="130707A3" w:rsidR="002E1D3C" w:rsidRPr="00FB5FD8" w:rsidRDefault="007D671F" w:rsidP="00FB5FD8">
            <w:pPr>
              <w:pStyle w:val="TableCopy"/>
              <w:rPr>
                <w:rFonts w:asciiTheme="minorHAnsi" w:hAnsiTheme="minorHAnsi" w:cstheme="minorHAnsi"/>
              </w:rPr>
            </w:pPr>
            <w:r w:rsidRPr="00FB5FD8">
              <w:rPr>
                <w:rFonts w:asciiTheme="minorHAnsi" w:hAnsiTheme="minorHAnsi" w:cstheme="minorHAnsi"/>
                <w:spacing w:val="1"/>
              </w:rPr>
              <w:t>Objective</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and</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associated</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indicators/outputs</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transferred</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from</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the</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former</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DELWP</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to</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DTP,</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due</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to</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the</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Machinery</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of</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Government</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administrative</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restructure</w:t>
            </w:r>
            <w:r w:rsidR="00C316ED" w:rsidRPr="00FB5FD8">
              <w:rPr>
                <w:rFonts w:asciiTheme="minorHAnsi" w:hAnsiTheme="minorHAnsi" w:cstheme="minorHAnsi"/>
                <w:spacing w:val="1"/>
              </w:rPr>
              <w:t xml:space="preserve"> </w:t>
            </w:r>
            <w:r w:rsidRPr="00FB5FD8">
              <w:rPr>
                <w:rFonts w:asciiTheme="minorHAnsi" w:hAnsiTheme="minorHAnsi" w:cstheme="minorHAnsi"/>
                <w:spacing w:val="1"/>
              </w:rPr>
              <w:t>that</w:t>
            </w:r>
            <w:r w:rsidR="00C316ED" w:rsidRPr="00FB5FD8">
              <w:rPr>
                <w:rFonts w:asciiTheme="minorHAnsi" w:hAnsiTheme="minorHAnsi" w:cstheme="minorHAnsi"/>
                <w:spacing w:val="1"/>
              </w:rPr>
              <w:t xml:space="preserve"> </w:t>
            </w:r>
            <w:r w:rsidRPr="00FB5FD8">
              <w:rPr>
                <w:rFonts w:asciiTheme="minorHAnsi" w:hAnsiTheme="minorHAnsi" w:cstheme="minorHAnsi"/>
              </w:rPr>
              <w:t>came</w:t>
            </w:r>
            <w:r w:rsidR="00C316ED" w:rsidRPr="00FB5FD8">
              <w:rPr>
                <w:rFonts w:asciiTheme="minorHAnsi" w:hAnsiTheme="minorHAnsi" w:cstheme="minorHAnsi"/>
              </w:rPr>
              <w:t xml:space="preserve"> </w:t>
            </w:r>
            <w:r w:rsidRPr="00FB5FD8">
              <w:rPr>
                <w:rFonts w:asciiTheme="minorHAnsi" w:hAnsiTheme="minorHAnsi" w:cstheme="minorHAnsi"/>
              </w:rPr>
              <w:t>into</w:t>
            </w:r>
            <w:r w:rsidR="00C316ED" w:rsidRPr="00FB5FD8">
              <w:rPr>
                <w:rFonts w:asciiTheme="minorHAnsi" w:hAnsiTheme="minorHAnsi" w:cstheme="minorHAnsi"/>
              </w:rPr>
              <w:t xml:space="preserve"> </w:t>
            </w:r>
            <w:r w:rsidRPr="00FB5FD8">
              <w:rPr>
                <w:rFonts w:asciiTheme="minorHAnsi" w:hAnsiTheme="minorHAnsi" w:cstheme="minorHAnsi"/>
              </w:rPr>
              <w:t>effect</w:t>
            </w:r>
            <w:r w:rsidR="00C316ED" w:rsidRPr="00FB5FD8">
              <w:rPr>
                <w:rFonts w:asciiTheme="minorHAnsi" w:hAnsiTheme="minorHAnsi" w:cstheme="minorHAnsi"/>
              </w:rPr>
              <w:t xml:space="preserve"> </w:t>
            </w:r>
            <w:r w:rsidRPr="00FB5FD8">
              <w:rPr>
                <w:rFonts w:asciiTheme="minorHAnsi" w:hAnsiTheme="minorHAnsi" w:cstheme="minorHAnsi"/>
              </w:rPr>
              <w:t>on</w:t>
            </w:r>
            <w:r w:rsidR="00C316ED" w:rsidRPr="00FB5FD8">
              <w:rPr>
                <w:rFonts w:asciiTheme="minorHAnsi" w:hAnsiTheme="minorHAnsi" w:cstheme="minorHAnsi"/>
              </w:rPr>
              <w:t xml:space="preserve"> </w:t>
            </w:r>
            <w:r w:rsidRPr="00FB5FD8">
              <w:rPr>
                <w:rFonts w:asciiTheme="minorHAnsi" w:hAnsiTheme="minorHAnsi" w:cstheme="minorHAnsi"/>
              </w:rPr>
              <w:t>1</w:t>
            </w:r>
            <w:r w:rsidR="00C316ED" w:rsidRPr="00FB5FD8">
              <w:rPr>
                <w:rFonts w:asciiTheme="minorHAnsi" w:hAnsiTheme="minorHAnsi" w:cstheme="minorHAnsi"/>
              </w:rPr>
              <w:t xml:space="preserve"> </w:t>
            </w:r>
            <w:r w:rsidRPr="00FB5FD8">
              <w:rPr>
                <w:rFonts w:asciiTheme="minorHAnsi" w:hAnsiTheme="minorHAnsi" w:cstheme="minorHAnsi"/>
              </w:rPr>
              <w:t>January</w:t>
            </w:r>
            <w:r w:rsidR="00C316ED" w:rsidRPr="00FB5FD8">
              <w:rPr>
                <w:rFonts w:asciiTheme="minorHAnsi" w:hAnsiTheme="minorHAnsi" w:cstheme="minorHAnsi"/>
              </w:rPr>
              <w:t xml:space="preserve"> </w:t>
            </w:r>
            <w:r w:rsidRPr="00FB5FD8">
              <w:rPr>
                <w:rFonts w:asciiTheme="minorHAnsi" w:hAnsiTheme="minorHAnsi" w:cstheme="minorHAnsi"/>
              </w:rPr>
              <w:t>2023</w:t>
            </w:r>
          </w:p>
        </w:tc>
      </w:tr>
    </w:tbl>
    <w:p w14:paraId="01868C45" w14:textId="77777777" w:rsidR="002E1D3C" w:rsidRDefault="002E1D3C" w:rsidP="00FB5FD8"/>
    <w:p w14:paraId="5A18F2E0" w14:textId="0BA0689E" w:rsidR="002E1D3C" w:rsidRDefault="007D671F" w:rsidP="00FB5FD8">
      <w:pPr>
        <w:pStyle w:val="Heading2"/>
      </w:pPr>
      <w:bookmarkStart w:id="25" w:name="_Toc151731550"/>
      <w:r>
        <w:lastRenderedPageBreak/>
        <w:t>Net</w:t>
      </w:r>
      <w:r w:rsidR="00C316ED">
        <w:t xml:space="preserve"> </w:t>
      </w:r>
      <w:r>
        <w:t>zero</w:t>
      </w:r>
      <w:r w:rsidR="00C316ED">
        <w:t xml:space="preserve"> </w:t>
      </w:r>
      <w:r>
        <w:t>emission,</w:t>
      </w:r>
      <w:r w:rsidR="00C316ED">
        <w:t xml:space="preserve"> </w:t>
      </w:r>
      <w:r>
        <w:t>climate-ready</w:t>
      </w:r>
      <w:r w:rsidR="00C316ED">
        <w:t xml:space="preserve"> </w:t>
      </w:r>
      <w:proofErr w:type="gramStart"/>
      <w:r>
        <w:t>economy</w:t>
      </w:r>
      <w:proofErr w:type="gramEnd"/>
      <w:r w:rsidR="00C316ED">
        <w:t xml:space="preserve"> </w:t>
      </w:r>
      <w:r>
        <w:t>and</w:t>
      </w:r>
      <w:r w:rsidR="00C316ED">
        <w:t xml:space="preserve"> </w:t>
      </w:r>
      <w:r>
        <w:t>community</w:t>
      </w:r>
      <w:bookmarkEnd w:id="25"/>
    </w:p>
    <w:p w14:paraId="0A2A5D6C" w14:textId="6ED6D95C" w:rsidR="002E1D3C" w:rsidRDefault="005122E8" w:rsidP="00196743">
      <w:pPr>
        <w:pStyle w:val="Bullet"/>
      </w:pPr>
      <w:r>
        <w:t>13</w:t>
      </w:r>
      <w:r w:rsidR="00196743">
        <w:t xml:space="preserve"> </w:t>
      </w:r>
      <w:r>
        <w:t>Climate action</w:t>
      </w:r>
    </w:p>
    <w:p w14:paraId="600CE3AA" w14:textId="72DF66D3" w:rsidR="005122E8" w:rsidRDefault="005122E8" w:rsidP="00196743">
      <w:pPr>
        <w:pStyle w:val="Bullet"/>
      </w:pPr>
      <w:r>
        <w:t>7</w:t>
      </w:r>
      <w:r w:rsidR="00196743">
        <w:t xml:space="preserve"> </w:t>
      </w:r>
      <w:r>
        <w:t>Affordable and clean energy</w:t>
      </w:r>
    </w:p>
    <w:p w14:paraId="793545E9" w14:textId="7602F33A" w:rsidR="005122E8" w:rsidRDefault="005122E8" w:rsidP="00196743">
      <w:pPr>
        <w:pStyle w:val="Bullet"/>
      </w:pPr>
      <w:r>
        <w:t>11</w:t>
      </w:r>
      <w:r w:rsidR="00196743">
        <w:t xml:space="preserve"> </w:t>
      </w:r>
      <w:r>
        <w:t>Sustainable cities and communities</w:t>
      </w:r>
    </w:p>
    <w:p w14:paraId="0C57E072" w14:textId="4B9D76B2" w:rsidR="005122E8" w:rsidRDefault="005122E8" w:rsidP="00196743">
      <w:pPr>
        <w:pStyle w:val="Bulletlast"/>
      </w:pPr>
      <w:r>
        <w:t>12</w:t>
      </w:r>
      <w:r w:rsidR="00196743">
        <w:t xml:space="preserve"> </w:t>
      </w:r>
      <w:r>
        <w:t>Responsible consumption and production</w:t>
      </w:r>
    </w:p>
    <w:p w14:paraId="164EB288" w14:textId="5A14FC8F" w:rsidR="002E1D3C" w:rsidRDefault="007D671F" w:rsidP="005122E8">
      <w:pPr>
        <w:pStyle w:val="Heading3"/>
      </w:pPr>
      <w:r>
        <w:t>Progress</w:t>
      </w:r>
      <w:r w:rsidR="00C316ED">
        <w:t xml:space="preserve"> </w:t>
      </w:r>
      <w:r>
        <w:t>towards</w:t>
      </w:r>
      <w:r w:rsidR="00C316ED">
        <w:t xml:space="preserve"> </w:t>
      </w:r>
      <w:r>
        <w:t>achieving</w:t>
      </w:r>
      <w:r w:rsidR="00C316ED">
        <w:t xml:space="preserve"> </w:t>
      </w:r>
      <w:r>
        <w:t>this</w:t>
      </w:r>
      <w:r w:rsidR="00C316ED">
        <w:t xml:space="preserve"> </w:t>
      </w:r>
      <w:r>
        <w:t>objective</w:t>
      </w:r>
      <w:r w:rsidR="00C316ED">
        <w:t xml:space="preserve"> </w:t>
      </w:r>
    </w:p>
    <w:p w14:paraId="6423CB05" w14:textId="4A58566D" w:rsidR="002E1D3C" w:rsidRPr="005122E8" w:rsidRDefault="007D671F" w:rsidP="005122E8">
      <w:pPr>
        <w:pStyle w:val="Normalbeforebullets"/>
        <w:rPr>
          <w:b/>
          <w:bCs/>
        </w:rPr>
      </w:pPr>
      <w:r w:rsidRPr="005122E8">
        <w:rPr>
          <w:b/>
          <w:bCs/>
        </w:rPr>
        <w:t>Context</w:t>
      </w:r>
      <w:r w:rsidR="00C316ED" w:rsidRPr="005122E8">
        <w:rPr>
          <w:b/>
          <w:bCs/>
        </w:rPr>
        <w:t xml:space="preserve"> </w:t>
      </w:r>
    </w:p>
    <w:p w14:paraId="4C3060D2" w14:textId="5E49BC0D" w:rsidR="002E1D3C" w:rsidRDefault="007D671F" w:rsidP="005122E8">
      <w:r>
        <w:t>DEECA</w:t>
      </w:r>
      <w:r w:rsidR="00C316ED">
        <w:t xml:space="preserve"> </w:t>
      </w:r>
      <w:r>
        <w:t>leads</w:t>
      </w:r>
      <w:r w:rsidR="00C316ED">
        <w:t xml:space="preserve"> </w:t>
      </w:r>
      <w:r>
        <w:t>the</w:t>
      </w:r>
      <w:r w:rsidR="00C316ED">
        <w:t xml:space="preserve"> </w:t>
      </w:r>
      <w:r>
        <w:t>Victorian</w:t>
      </w:r>
      <w:r w:rsidR="00C316ED">
        <w:t xml:space="preserve"> </w:t>
      </w:r>
      <w:r>
        <w:t>Government’s</w:t>
      </w:r>
      <w:r w:rsidR="00C316ED">
        <w:t xml:space="preserve"> </w:t>
      </w:r>
      <w:r>
        <w:t>climate</w:t>
      </w:r>
      <w:r w:rsidR="00C316ED">
        <w:t xml:space="preserve"> </w:t>
      </w:r>
      <w:r>
        <w:t>action,</w:t>
      </w:r>
      <w:r w:rsidR="00C316ED">
        <w:t xml:space="preserve"> </w:t>
      </w:r>
      <w:r>
        <w:t>in</w:t>
      </w:r>
      <w:r w:rsidR="00C316ED">
        <w:t xml:space="preserve"> </w:t>
      </w:r>
      <w:r>
        <w:t>line</w:t>
      </w:r>
      <w:r w:rsidR="00C316ED">
        <w:t xml:space="preserve"> </w:t>
      </w:r>
      <w:r>
        <w:t>with</w:t>
      </w:r>
      <w:r w:rsidR="00C316ED">
        <w:t xml:space="preserve"> </w:t>
      </w:r>
      <w:r>
        <w:t>the</w:t>
      </w:r>
      <w:r w:rsidR="00C316ED">
        <w:t xml:space="preserve"> </w:t>
      </w:r>
      <w:r w:rsidRPr="005122E8">
        <w:rPr>
          <w:i/>
          <w:iCs/>
        </w:rPr>
        <w:t>Climate</w:t>
      </w:r>
      <w:r w:rsidR="00C316ED" w:rsidRPr="005122E8">
        <w:rPr>
          <w:i/>
          <w:iCs/>
        </w:rPr>
        <w:t xml:space="preserve"> </w:t>
      </w:r>
      <w:r w:rsidRPr="005122E8">
        <w:rPr>
          <w:i/>
          <w:iCs/>
        </w:rPr>
        <w:t>Change</w:t>
      </w:r>
      <w:r w:rsidR="00C316ED" w:rsidRPr="005122E8">
        <w:rPr>
          <w:i/>
          <w:iCs/>
        </w:rPr>
        <w:t xml:space="preserve"> </w:t>
      </w:r>
      <w:r w:rsidRPr="005122E8">
        <w:rPr>
          <w:i/>
          <w:iCs/>
        </w:rPr>
        <w:t>Act</w:t>
      </w:r>
      <w:r w:rsidR="00C316ED" w:rsidRPr="005122E8">
        <w:rPr>
          <w:i/>
          <w:iCs/>
        </w:rPr>
        <w:t xml:space="preserve"> </w:t>
      </w:r>
      <w:r w:rsidRPr="005122E8">
        <w:rPr>
          <w:i/>
          <w:iCs/>
        </w:rPr>
        <w:t>2017</w:t>
      </w:r>
      <w:r>
        <w:t>.</w:t>
      </w:r>
    </w:p>
    <w:p w14:paraId="76FF489B" w14:textId="613174B6" w:rsidR="002E1D3C" w:rsidRPr="005122E8" w:rsidRDefault="007D671F" w:rsidP="005122E8">
      <w:r w:rsidRPr="005122E8">
        <w:t>The</w:t>
      </w:r>
      <w:r w:rsidR="00C316ED" w:rsidRPr="005122E8">
        <w:t xml:space="preserve"> </w:t>
      </w:r>
      <w:r w:rsidRPr="005122E8">
        <w:t>Act</w:t>
      </w:r>
      <w:r w:rsidR="00C316ED" w:rsidRPr="005122E8">
        <w:t xml:space="preserve"> </w:t>
      </w:r>
      <w:r w:rsidRPr="005122E8">
        <w:t>provides</w:t>
      </w:r>
      <w:r w:rsidR="00C316ED" w:rsidRPr="005122E8">
        <w:t xml:space="preserve"> </w:t>
      </w:r>
      <w:r w:rsidRPr="005122E8">
        <w:t>Victoria</w:t>
      </w:r>
      <w:r w:rsidR="00C316ED" w:rsidRPr="005122E8">
        <w:t xml:space="preserve"> </w:t>
      </w:r>
      <w:r w:rsidRPr="005122E8">
        <w:t>with</w:t>
      </w:r>
      <w:r w:rsidR="00C316ED" w:rsidRPr="005122E8">
        <w:t xml:space="preserve"> </w:t>
      </w:r>
      <w:r w:rsidRPr="005122E8">
        <w:t>a</w:t>
      </w:r>
      <w:r w:rsidR="00C316ED" w:rsidRPr="005122E8">
        <w:t xml:space="preserve"> </w:t>
      </w:r>
      <w:r w:rsidRPr="005122E8">
        <w:t>world-leading</w:t>
      </w:r>
      <w:r w:rsidR="00C316ED" w:rsidRPr="005122E8">
        <w:t xml:space="preserve"> </w:t>
      </w:r>
      <w:r w:rsidRPr="005122E8">
        <w:t>legislative</w:t>
      </w:r>
      <w:r w:rsidR="00C316ED" w:rsidRPr="005122E8">
        <w:t xml:space="preserve"> </w:t>
      </w:r>
      <w:r w:rsidRPr="005122E8">
        <w:t>foundation,</w:t>
      </w:r>
      <w:r w:rsidR="00C316ED" w:rsidRPr="005122E8">
        <w:t xml:space="preserve"> </w:t>
      </w:r>
      <w:r w:rsidRPr="005122E8">
        <w:t>which</w:t>
      </w:r>
      <w:r w:rsidR="00C316ED" w:rsidRPr="005122E8">
        <w:t xml:space="preserve"> </w:t>
      </w:r>
      <w:r w:rsidRPr="005122E8">
        <w:t>cements</w:t>
      </w:r>
      <w:r w:rsidR="00C316ED" w:rsidRPr="005122E8">
        <w:t xml:space="preserve"> </w:t>
      </w:r>
      <w:r w:rsidRPr="005122E8">
        <w:t>our</w:t>
      </w:r>
      <w:r w:rsidR="00C316ED" w:rsidRPr="005122E8">
        <w:t xml:space="preserve"> </w:t>
      </w:r>
      <w:r w:rsidRPr="005122E8">
        <w:t>net</w:t>
      </w:r>
      <w:r w:rsidR="00C316ED" w:rsidRPr="005122E8">
        <w:t xml:space="preserve"> </w:t>
      </w:r>
      <w:r w:rsidRPr="005122E8">
        <w:t>zero</w:t>
      </w:r>
      <w:r w:rsidR="00C316ED" w:rsidRPr="005122E8">
        <w:t xml:space="preserve"> </w:t>
      </w:r>
      <w:r w:rsidRPr="005122E8">
        <w:t>emissions</w:t>
      </w:r>
      <w:r w:rsidR="00C316ED" w:rsidRPr="005122E8">
        <w:t xml:space="preserve"> </w:t>
      </w:r>
      <w:r w:rsidRPr="005122E8">
        <w:t>goal</w:t>
      </w:r>
      <w:r w:rsidR="00C316ED" w:rsidRPr="005122E8">
        <w:t xml:space="preserve"> </w:t>
      </w:r>
      <w:r w:rsidRPr="005122E8">
        <w:t>in</w:t>
      </w:r>
      <w:r w:rsidR="00C316ED" w:rsidRPr="005122E8">
        <w:t xml:space="preserve"> </w:t>
      </w:r>
      <w:r w:rsidRPr="005122E8">
        <w:t>law.</w:t>
      </w:r>
      <w:r w:rsidR="00C316ED" w:rsidRPr="005122E8">
        <w:t xml:space="preserve"> </w:t>
      </w:r>
      <w:r w:rsidRPr="005122E8">
        <w:t>The</w:t>
      </w:r>
      <w:r w:rsidR="00C316ED" w:rsidRPr="005122E8">
        <w:t xml:space="preserve"> </w:t>
      </w:r>
      <w:r w:rsidRPr="005122E8">
        <w:t>Act</w:t>
      </w:r>
      <w:r w:rsidR="00C316ED" w:rsidRPr="005122E8">
        <w:t xml:space="preserve"> </w:t>
      </w:r>
      <w:r w:rsidRPr="005122E8">
        <w:t>establishes</w:t>
      </w:r>
      <w:r w:rsidR="00C316ED" w:rsidRPr="005122E8">
        <w:t xml:space="preserve"> </w:t>
      </w:r>
      <w:r w:rsidRPr="005122E8">
        <w:t>a</w:t>
      </w:r>
      <w:r w:rsidR="00C316ED" w:rsidRPr="005122E8">
        <w:t xml:space="preserve"> </w:t>
      </w:r>
      <w:r w:rsidRPr="005122E8">
        <w:t>comprehensive</w:t>
      </w:r>
      <w:r w:rsidR="00C316ED" w:rsidRPr="005122E8">
        <w:t xml:space="preserve"> </w:t>
      </w:r>
      <w:r w:rsidRPr="005122E8">
        <w:t>framework</w:t>
      </w:r>
      <w:r w:rsidR="00C316ED" w:rsidRPr="005122E8">
        <w:t xml:space="preserve"> </w:t>
      </w:r>
      <w:r w:rsidRPr="005122E8">
        <w:t>to</w:t>
      </w:r>
      <w:r w:rsidR="00C316ED" w:rsidRPr="005122E8">
        <w:t xml:space="preserve"> </w:t>
      </w:r>
      <w:r w:rsidRPr="005122E8">
        <w:t>achieve</w:t>
      </w:r>
      <w:r w:rsidR="00C316ED" w:rsidRPr="005122E8">
        <w:t xml:space="preserve"> </w:t>
      </w:r>
      <w:r w:rsidRPr="005122E8">
        <w:t>net</w:t>
      </w:r>
      <w:r w:rsidR="00C316ED" w:rsidRPr="005122E8">
        <w:t xml:space="preserve"> </w:t>
      </w:r>
      <w:r w:rsidRPr="005122E8">
        <w:t>zero</w:t>
      </w:r>
      <w:r w:rsidR="00C316ED" w:rsidRPr="005122E8">
        <w:t xml:space="preserve"> </w:t>
      </w:r>
      <w:r w:rsidRPr="005122E8">
        <w:t>greenhouse</w:t>
      </w:r>
      <w:r w:rsidR="00C316ED" w:rsidRPr="005122E8">
        <w:t xml:space="preserve"> </w:t>
      </w:r>
      <w:r w:rsidRPr="005122E8">
        <w:t>gas</w:t>
      </w:r>
      <w:r w:rsidR="00C316ED" w:rsidRPr="005122E8">
        <w:t xml:space="preserve"> </w:t>
      </w:r>
      <w:r w:rsidRPr="005122E8">
        <w:t>emissions</w:t>
      </w:r>
      <w:r w:rsidR="00C316ED" w:rsidRPr="005122E8">
        <w:t xml:space="preserve"> </w:t>
      </w:r>
      <w:r w:rsidRPr="005122E8">
        <w:t>while</w:t>
      </w:r>
      <w:r w:rsidR="00C316ED" w:rsidRPr="005122E8">
        <w:t xml:space="preserve"> </w:t>
      </w:r>
      <w:r w:rsidRPr="005122E8">
        <w:t>we</w:t>
      </w:r>
      <w:r w:rsidR="00C316ED" w:rsidRPr="005122E8">
        <w:t xml:space="preserve"> </w:t>
      </w:r>
      <w:r w:rsidRPr="005122E8">
        <w:t>plan</w:t>
      </w:r>
      <w:r w:rsidR="00C316ED" w:rsidRPr="005122E8">
        <w:t xml:space="preserve"> </w:t>
      </w:r>
      <w:r w:rsidRPr="005122E8">
        <w:t>for</w:t>
      </w:r>
      <w:r w:rsidR="00C316ED" w:rsidRPr="005122E8">
        <w:t xml:space="preserve"> </w:t>
      </w:r>
      <w:r w:rsidRPr="005122E8">
        <w:t>and</w:t>
      </w:r>
      <w:r w:rsidR="00C316ED" w:rsidRPr="005122E8">
        <w:t xml:space="preserve"> </w:t>
      </w:r>
      <w:r w:rsidRPr="005122E8">
        <w:t>adapt</w:t>
      </w:r>
      <w:r w:rsidR="00C316ED" w:rsidRPr="005122E8">
        <w:t xml:space="preserve"> </w:t>
      </w:r>
      <w:r w:rsidRPr="005122E8">
        <w:t>to</w:t>
      </w:r>
      <w:r w:rsidR="00C316ED" w:rsidRPr="005122E8">
        <w:t xml:space="preserve"> </w:t>
      </w:r>
      <w:r w:rsidRPr="005122E8">
        <w:t>our</w:t>
      </w:r>
      <w:r w:rsidR="00C316ED" w:rsidRPr="005122E8">
        <w:t xml:space="preserve"> </w:t>
      </w:r>
      <w:r w:rsidRPr="005122E8">
        <w:t>changing</w:t>
      </w:r>
      <w:r w:rsidR="00C316ED" w:rsidRPr="005122E8">
        <w:t xml:space="preserve"> </w:t>
      </w:r>
      <w:r w:rsidRPr="005122E8">
        <w:t>climate,</w:t>
      </w:r>
      <w:r w:rsidR="00C316ED" w:rsidRPr="005122E8">
        <w:t xml:space="preserve"> </w:t>
      </w:r>
      <w:r w:rsidRPr="005122E8">
        <w:t>drive</w:t>
      </w:r>
      <w:r w:rsidR="00C316ED" w:rsidRPr="005122E8">
        <w:t xml:space="preserve"> </w:t>
      </w:r>
      <w:r w:rsidRPr="005122E8">
        <w:t>our</w:t>
      </w:r>
      <w:r w:rsidR="00C316ED" w:rsidRPr="005122E8">
        <w:t xml:space="preserve"> </w:t>
      </w:r>
      <w:r w:rsidRPr="005122E8">
        <w:t>transition</w:t>
      </w:r>
      <w:r w:rsidR="00C316ED" w:rsidRPr="005122E8">
        <w:t xml:space="preserve"> </w:t>
      </w:r>
      <w:r w:rsidRPr="005122E8">
        <w:t>to</w:t>
      </w:r>
      <w:r w:rsidR="00C316ED" w:rsidRPr="005122E8">
        <w:t xml:space="preserve"> </w:t>
      </w:r>
      <w:r w:rsidRPr="005122E8">
        <w:t>a</w:t>
      </w:r>
      <w:r w:rsidR="00C316ED" w:rsidRPr="005122E8">
        <w:t xml:space="preserve"> </w:t>
      </w:r>
      <w:r w:rsidRPr="005122E8">
        <w:t>climate</w:t>
      </w:r>
      <w:r w:rsidR="00C316ED" w:rsidRPr="005122E8">
        <w:t xml:space="preserve"> </w:t>
      </w:r>
      <w:r w:rsidRPr="005122E8">
        <w:t>resilient</w:t>
      </w:r>
      <w:r w:rsidR="00C316ED" w:rsidRPr="005122E8">
        <w:t xml:space="preserve"> </w:t>
      </w:r>
      <w:r w:rsidRPr="005122E8">
        <w:t>community</w:t>
      </w:r>
      <w:r w:rsidR="00C316ED" w:rsidRPr="005122E8">
        <w:t xml:space="preserve"> </w:t>
      </w:r>
      <w:r w:rsidRPr="005122E8">
        <w:t>and</w:t>
      </w:r>
      <w:r w:rsidR="00C316ED" w:rsidRPr="005122E8">
        <w:t xml:space="preserve"> </w:t>
      </w:r>
      <w:r w:rsidRPr="005122E8">
        <w:t>economy</w:t>
      </w:r>
      <w:r w:rsidR="00C316ED" w:rsidRPr="005122E8">
        <w:t xml:space="preserve"> </w:t>
      </w:r>
      <w:r w:rsidRPr="005122E8">
        <w:t>and</w:t>
      </w:r>
      <w:r w:rsidR="00C316ED" w:rsidRPr="005122E8">
        <w:t xml:space="preserve"> </w:t>
      </w:r>
      <w:r w:rsidRPr="005122E8">
        <w:t>build</w:t>
      </w:r>
      <w:r w:rsidR="00C316ED" w:rsidRPr="005122E8">
        <w:t xml:space="preserve"> </w:t>
      </w:r>
      <w:r w:rsidRPr="005122E8">
        <w:t>the</w:t>
      </w:r>
      <w:r w:rsidR="00C316ED" w:rsidRPr="005122E8">
        <w:t xml:space="preserve"> </w:t>
      </w:r>
      <w:r w:rsidRPr="005122E8">
        <w:t>state’s</w:t>
      </w:r>
      <w:r w:rsidR="00C316ED" w:rsidRPr="005122E8">
        <w:t xml:space="preserve"> </w:t>
      </w:r>
      <w:r w:rsidRPr="005122E8">
        <w:t>resilience</w:t>
      </w:r>
      <w:r w:rsidR="00C316ED" w:rsidRPr="005122E8">
        <w:t xml:space="preserve"> </w:t>
      </w:r>
      <w:r w:rsidRPr="005122E8">
        <w:t>to</w:t>
      </w:r>
      <w:r w:rsidR="00C316ED" w:rsidRPr="005122E8">
        <w:t xml:space="preserve"> </w:t>
      </w:r>
      <w:r w:rsidRPr="005122E8">
        <w:t>climate</w:t>
      </w:r>
      <w:r w:rsidR="00C316ED" w:rsidRPr="005122E8">
        <w:t xml:space="preserve"> </w:t>
      </w:r>
      <w:r w:rsidRPr="005122E8">
        <w:t>change.</w:t>
      </w:r>
    </w:p>
    <w:p w14:paraId="3A9146DD" w14:textId="14936BB2" w:rsidR="002E1D3C" w:rsidRDefault="007D671F" w:rsidP="005122E8">
      <w:r>
        <w:t>The</w:t>
      </w:r>
      <w:r w:rsidR="00C316ED">
        <w:t xml:space="preserve"> </w:t>
      </w:r>
      <w:r>
        <w:t>Victorian</w:t>
      </w:r>
      <w:r w:rsidR="00C316ED">
        <w:t xml:space="preserve"> </w:t>
      </w:r>
      <w:r>
        <w:t>Government</w:t>
      </w:r>
      <w:r w:rsidR="00C316ED">
        <w:t xml:space="preserve"> </w:t>
      </w:r>
      <w:r>
        <w:t>has</w:t>
      </w:r>
      <w:r w:rsidR="00C316ED">
        <w:t xml:space="preserve"> </w:t>
      </w:r>
      <w:r>
        <w:t>set</w:t>
      </w:r>
      <w:r w:rsidR="00C316ED">
        <w:t xml:space="preserve"> </w:t>
      </w:r>
      <w:r>
        <w:t>ambitious</w:t>
      </w:r>
      <w:r w:rsidR="00C316ED">
        <w:t xml:space="preserve"> </w:t>
      </w:r>
      <w:r>
        <w:t>but</w:t>
      </w:r>
      <w:r w:rsidR="00C316ED">
        <w:t xml:space="preserve"> </w:t>
      </w:r>
      <w:r>
        <w:t>achievable</w:t>
      </w:r>
      <w:r w:rsidR="00C316ED">
        <w:t xml:space="preserve"> </w:t>
      </w:r>
      <w:r>
        <w:t>interim</w:t>
      </w:r>
      <w:r w:rsidR="00C316ED">
        <w:t xml:space="preserve"> </w:t>
      </w:r>
      <w:r>
        <w:t>emissions</w:t>
      </w:r>
      <w:r w:rsidR="00C316ED">
        <w:t xml:space="preserve"> </w:t>
      </w:r>
      <w:r>
        <w:t>reduction</w:t>
      </w:r>
      <w:r w:rsidR="00C316ED">
        <w:t xml:space="preserve"> </w:t>
      </w:r>
      <w:r>
        <w:t>targets</w:t>
      </w:r>
      <w:r w:rsidR="00C316ED">
        <w:t xml:space="preserve"> </w:t>
      </w:r>
      <w:r>
        <w:t>for</w:t>
      </w:r>
      <w:r w:rsidR="00C316ED">
        <w:t xml:space="preserve"> </w:t>
      </w:r>
      <w:r>
        <w:t>Victoria</w:t>
      </w:r>
      <w:r w:rsidR="00C316ED">
        <w:t xml:space="preserve"> </w:t>
      </w:r>
      <w:r>
        <w:t>along</w:t>
      </w:r>
      <w:r w:rsidR="00C316ED">
        <w:t xml:space="preserve"> </w:t>
      </w:r>
      <w:r>
        <w:t>the</w:t>
      </w:r>
      <w:r w:rsidR="00C316ED">
        <w:t xml:space="preserve"> </w:t>
      </w:r>
      <w:r>
        <w:t>road</w:t>
      </w:r>
      <w:r w:rsidR="00C316ED">
        <w:t xml:space="preserve"> </w:t>
      </w:r>
      <w:r>
        <w:t>to</w:t>
      </w:r>
      <w:r w:rsidR="00C316ED">
        <w:t xml:space="preserve"> </w:t>
      </w:r>
      <w:r>
        <w:t>net</w:t>
      </w:r>
      <w:r w:rsidR="00C316ED">
        <w:t xml:space="preserve"> </w:t>
      </w:r>
      <w:r>
        <w:t>zero</w:t>
      </w:r>
      <w:r w:rsidR="00C316ED">
        <w:t xml:space="preserve"> </w:t>
      </w:r>
      <w:r>
        <w:t>emissions</w:t>
      </w:r>
      <w:r w:rsidR="00C316ED">
        <w:t xml:space="preserve"> </w:t>
      </w:r>
      <w:r>
        <w:t>by</w:t>
      </w:r>
      <w:r w:rsidR="00C316ED">
        <w:t xml:space="preserve"> </w:t>
      </w:r>
      <w:r>
        <w:t>2045,</w:t>
      </w:r>
      <w:r w:rsidR="00C316ED">
        <w:t xml:space="preserve"> </w:t>
      </w:r>
      <w:r>
        <w:t>including</w:t>
      </w:r>
      <w:r w:rsidR="00C316ED">
        <w:t xml:space="preserve"> </w:t>
      </w:r>
      <w:r>
        <w:t>15–20</w:t>
      </w:r>
      <w:r w:rsidR="00C316ED">
        <w:t xml:space="preserve"> </w:t>
      </w:r>
      <w:r>
        <w:t>per</w:t>
      </w:r>
      <w:r w:rsidR="00C316ED">
        <w:t xml:space="preserve"> </w:t>
      </w:r>
      <w:r>
        <w:t>cent</w:t>
      </w:r>
      <w:r w:rsidR="00C316ED">
        <w:t xml:space="preserve"> </w:t>
      </w:r>
      <w:r>
        <w:t>by</w:t>
      </w:r>
      <w:r w:rsidR="00C316ED">
        <w:t xml:space="preserve"> </w:t>
      </w:r>
      <w:r>
        <w:t>2020,</w:t>
      </w:r>
      <w:r w:rsidR="00C316ED">
        <w:t xml:space="preserve"> </w:t>
      </w:r>
      <w:r>
        <w:t>28–33</w:t>
      </w:r>
      <w:r w:rsidR="00C316ED">
        <w:t xml:space="preserve"> </w:t>
      </w:r>
      <w:r>
        <w:t>per</w:t>
      </w:r>
      <w:r w:rsidR="00C316ED">
        <w:t xml:space="preserve"> </w:t>
      </w:r>
      <w:r>
        <w:t>cent</w:t>
      </w:r>
      <w:r w:rsidR="00C316ED">
        <w:t xml:space="preserve"> </w:t>
      </w:r>
      <w:r>
        <w:t>by</w:t>
      </w:r>
      <w:r w:rsidR="00C316ED">
        <w:t xml:space="preserve"> </w:t>
      </w:r>
      <w:r>
        <w:t>2025,</w:t>
      </w:r>
      <w:r w:rsidR="00C316ED">
        <w:t xml:space="preserve"> </w:t>
      </w:r>
      <w:r>
        <w:t>45–50</w:t>
      </w:r>
      <w:r w:rsidR="00C316ED">
        <w:t xml:space="preserve"> </w:t>
      </w:r>
      <w:r>
        <w:t>per</w:t>
      </w:r>
      <w:r w:rsidR="00C316ED">
        <w:t xml:space="preserve"> </w:t>
      </w:r>
      <w:r>
        <w:t>cent</w:t>
      </w:r>
      <w:r w:rsidR="00C316ED">
        <w:t xml:space="preserve"> </w:t>
      </w:r>
      <w:r>
        <w:t>by</w:t>
      </w:r>
      <w:r w:rsidR="00C316ED">
        <w:t xml:space="preserve"> </w:t>
      </w:r>
      <w:r>
        <w:t>2030</w:t>
      </w:r>
      <w:r w:rsidR="00C316ED">
        <w:t xml:space="preserve"> </w:t>
      </w:r>
      <w:r>
        <w:t>and</w:t>
      </w:r>
      <w:r w:rsidR="00C316ED">
        <w:t xml:space="preserve"> </w:t>
      </w:r>
      <w:r>
        <w:t>75–80</w:t>
      </w:r>
      <w:r w:rsidR="00C316ED">
        <w:t xml:space="preserve"> </w:t>
      </w:r>
      <w:r>
        <w:t>per</w:t>
      </w:r>
      <w:r w:rsidR="00C316ED">
        <w:t xml:space="preserve"> </w:t>
      </w:r>
      <w:r>
        <w:t>cent</w:t>
      </w:r>
      <w:r w:rsidR="00C316ED">
        <w:t xml:space="preserve"> </w:t>
      </w:r>
      <w:r>
        <w:t>by</w:t>
      </w:r>
      <w:r w:rsidR="00C316ED">
        <w:t xml:space="preserve"> </w:t>
      </w:r>
      <w:r>
        <w:t>2035.</w:t>
      </w:r>
      <w:r w:rsidR="00C316ED">
        <w:t xml:space="preserve"> </w:t>
      </w:r>
      <w:r>
        <w:t>The</w:t>
      </w:r>
      <w:r w:rsidR="00C316ED">
        <w:t xml:space="preserve"> </w:t>
      </w:r>
      <w:r>
        <w:t>2020</w:t>
      </w:r>
      <w:r w:rsidR="00C316ED">
        <w:t xml:space="preserve"> </w:t>
      </w:r>
      <w:r>
        <w:t>target</w:t>
      </w:r>
      <w:r w:rsidR="00C316ED">
        <w:t xml:space="preserve"> </w:t>
      </w:r>
      <w:r>
        <w:t>was</w:t>
      </w:r>
      <w:r w:rsidR="00C316ED">
        <w:t xml:space="preserve"> </w:t>
      </w:r>
      <w:r>
        <w:t>met</w:t>
      </w:r>
      <w:r w:rsidR="00C316ED">
        <w:t xml:space="preserve"> </w:t>
      </w:r>
      <w:r>
        <w:t>in</w:t>
      </w:r>
      <w:r w:rsidR="00C316ED">
        <w:t xml:space="preserve"> </w:t>
      </w:r>
      <w:r>
        <w:t>2017</w:t>
      </w:r>
      <w:r w:rsidR="00C316ED">
        <w:t xml:space="preserve"> </w:t>
      </w:r>
      <w:r>
        <w:t>when</w:t>
      </w:r>
      <w:r w:rsidR="00C316ED">
        <w:t xml:space="preserve"> </w:t>
      </w:r>
      <w:r>
        <w:t>Victoria’s</w:t>
      </w:r>
      <w:r w:rsidR="00C316ED">
        <w:t xml:space="preserve"> </w:t>
      </w:r>
      <w:r>
        <w:t>emissions</w:t>
      </w:r>
      <w:r w:rsidR="00C316ED">
        <w:t xml:space="preserve"> </w:t>
      </w:r>
      <w:r>
        <w:t>fell</w:t>
      </w:r>
      <w:r w:rsidR="00C316ED">
        <w:t xml:space="preserve"> </w:t>
      </w:r>
      <w:r>
        <w:t>to</w:t>
      </w:r>
      <w:r w:rsidR="00C316ED">
        <w:t xml:space="preserve"> </w:t>
      </w:r>
      <w:r>
        <w:t>15.5</w:t>
      </w:r>
      <w:r w:rsidR="00C316ED">
        <w:t xml:space="preserve"> </w:t>
      </w:r>
      <w:r>
        <w:t>per</w:t>
      </w:r>
      <w:r w:rsidR="00C316ED">
        <w:t xml:space="preserve"> </w:t>
      </w:r>
      <w:r>
        <w:t>cent</w:t>
      </w:r>
      <w:r w:rsidR="00C316ED">
        <w:t xml:space="preserve"> </w:t>
      </w:r>
      <w:r>
        <w:t>below</w:t>
      </w:r>
      <w:r w:rsidR="00C316ED">
        <w:t xml:space="preserve"> </w:t>
      </w:r>
      <w:r>
        <w:t>2005</w:t>
      </w:r>
      <w:r w:rsidR="00C316ED">
        <w:t xml:space="preserve"> </w:t>
      </w:r>
      <w:r>
        <w:t>levels.</w:t>
      </w:r>
      <w:r w:rsidR="00C316ED">
        <w:t xml:space="preserve"> </w:t>
      </w:r>
      <w:r>
        <w:t>The</w:t>
      </w:r>
      <w:r w:rsidR="00C316ED">
        <w:t xml:space="preserve"> </w:t>
      </w:r>
      <w:r>
        <w:t>latest</w:t>
      </w:r>
      <w:r w:rsidR="00C316ED">
        <w:t xml:space="preserve"> </w:t>
      </w:r>
      <w:r>
        <w:t>available</w:t>
      </w:r>
      <w:r w:rsidR="00C316ED">
        <w:t xml:space="preserve"> </w:t>
      </w:r>
      <w:r>
        <w:t>Commonwealth</w:t>
      </w:r>
      <w:r w:rsidR="00C316ED">
        <w:t xml:space="preserve"> </w:t>
      </w:r>
      <w:r>
        <w:t>data</w:t>
      </w:r>
      <w:r w:rsidR="00C316ED">
        <w:t xml:space="preserve"> </w:t>
      </w:r>
      <w:r>
        <w:t>shows</w:t>
      </w:r>
      <w:r w:rsidR="00C316ED">
        <w:t xml:space="preserve"> </w:t>
      </w:r>
      <w:r>
        <w:t>that</w:t>
      </w:r>
      <w:r w:rsidR="00C316ED">
        <w:t xml:space="preserve"> </w:t>
      </w:r>
      <w:r>
        <w:t>in</w:t>
      </w:r>
      <w:r w:rsidR="00C316ED">
        <w:t xml:space="preserve"> </w:t>
      </w:r>
      <w:r>
        <w:t>2021,</w:t>
      </w:r>
      <w:r w:rsidR="00C316ED">
        <w:t xml:space="preserve"> </w:t>
      </w:r>
      <w:r>
        <w:t>Victoria’s</w:t>
      </w:r>
      <w:r w:rsidR="00C316ED">
        <w:t xml:space="preserve"> </w:t>
      </w:r>
      <w:r>
        <w:t>emissions</w:t>
      </w:r>
      <w:r w:rsidR="00C316ED">
        <w:t xml:space="preserve"> </w:t>
      </w:r>
      <w:r>
        <w:t>had</w:t>
      </w:r>
      <w:r w:rsidR="00C316ED">
        <w:t xml:space="preserve"> </w:t>
      </w:r>
      <w:r>
        <w:t>fallen</w:t>
      </w:r>
      <w:r w:rsidR="00C316ED">
        <w:t xml:space="preserve"> </w:t>
      </w:r>
      <w:r>
        <w:t>further</w:t>
      </w:r>
      <w:r w:rsidR="00C316ED">
        <w:t xml:space="preserve"> </w:t>
      </w:r>
      <w:r>
        <w:t>to</w:t>
      </w:r>
      <w:r w:rsidR="00C316ED">
        <w:t xml:space="preserve"> </w:t>
      </w:r>
      <w:r>
        <w:t>32.3</w:t>
      </w:r>
      <w:r w:rsidR="00C316ED">
        <w:t xml:space="preserve"> </w:t>
      </w:r>
      <w:r>
        <w:t>per</w:t>
      </w:r>
      <w:r w:rsidR="00C316ED">
        <w:t xml:space="preserve"> </w:t>
      </w:r>
      <w:r>
        <w:t>cent</w:t>
      </w:r>
      <w:r w:rsidR="00C316ED">
        <w:t xml:space="preserve"> </w:t>
      </w:r>
      <w:r>
        <w:t>below</w:t>
      </w:r>
      <w:r w:rsidR="00C316ED">
        <w:t xml:space="preserve"> </w:t>
      </w:r>
      <w:r>
        <w:t>2005</w:t>
      </w:r>
      <w:r w:rsidR="00C316ED">
        <w:t xml:space="preserve"> </w:t>
      </w:r>
      <w:r>
        <w:t>levels.</w:t>
      </w:r>
    </w:p>
    <w:tbl>
      <w:tblPr>
        <w:tblStyle w:val="TableGrid"/>
        <w:tblW w:w="9716" w:type="dxa"/>
        <w:tblLayout w:type="fixed"/>
        <w:tblLook w:val="0020" w:firstRow="1" w:lastRow="0" w:firstColumn="0" w:lastColumn="0" w:noHBand="0" w:noVBand="0"/>
      </w:tblPr>
      <w:tblGrid>
        <w:gridCol w:w="1814"/>
        <w:gridCol w:w="7902"/>
      </w:tblGrid>
      <w:tr w:rsidR="002E1D3C" w14:paraId="0180B946" w14:textId="77777777" w:rsidTr="002D5F72">
        <w:trPr>
          <w:cantSplit/>
          <w:tblHeader/>
        </w:trPr>
        <w:tc>
          <w:tcPr>
            <w:tcW w:w="1814" w:type="dxa"/>
          </w:tcPr>
          <w:p w14:paraId="72585D21" w14:textId="24FC0721" w:rsidR="002E1D3C" w:rsidRDefault="007D671F" w:rsidP="002D5F72">
            <w:pPr>
              <w:pStyle w:val="TableColumnHeading"/>
            </w:pPr>
            <w:bookmarkStart w:id="26" w:name="ColumnTitles_4"/>
            <w:bookmarkEnd w:id="26"/>
            <w:r>
              <w:lastRenderedPageBreak/>
              <w:t>Key</w:t>
            </w:r>
            <w:r w:rsidR="00C316ED">
              <w:t xml:space="preserve"> </w:t>
            </w:r>
            <w:r>
              <w:t>initiative</w:t>
            </w:r>
          </w:p>
        </w:tc>
        <w:tc>
          <w:tcPr>
            <w:tcW w:w="7902" w:type="dxa"/>
          </w:tcPr>
          <w:p w14:paraId="42F9BAD1" w14:textId="085BDC03" w:rsidR="002E1D3C" w:rsidRDefault="007D671F" w:rsidP="002D5F72">
            <w:pPr>
              <w:pStyle w:val="TableColumnHeading"/>
            </w:pPr>
            <w:r>
              <w:t>2022–23</w:t>
            </w:r>
            <w:r w:rsidR="00C316ED">
              <w:t xml:space="preserve"> </w:t>
            </w:r>
            <w:r>
              <w:t>progress</w:t>
            </w:r>
            <w:r w:rsidR="00C316ED">
              <w:t xml:space="preserve"> </w:t>
            </w:r>
            <w:r>
              <w:t>summary</w:t>
            </w:r>
          </w:p>
        </w:tc>
      </w:tr>
      <w:tr w:rsidR="002E1D3C" w:rsidRPr="002D5F72" w14:paraId="7C3D2E57" w14:textId="77777777" w:rsidTr="002D5F72">
        <w:trPr>
          <w:cantSplit/>
        </w:trPr>
        <w:tc>
          <w:tcPr>
            <w:tcW w:w="1814" w:type="dxa"/>
          </w:tcPr>
          <w:p w14:paraId="20BE6E54" w14:textId="3F429342" w:rsidR="002E1D3C" w:rsidRPr="002D5F72" w:rsidRDefault="007D671F" w:rsidP="002D5F72">
            <w:pPr>
              <w:pStyle w:val="TableCopy"/>
              <w:rPr>
                <w:rFonts w:asciiTheme="minorHAnsi" w:hAnsiTheme="minorHAnsi" w:cstheme="minorHAnsi"/>
              </w:rPr>
            </w:pPr>
            <w:r w:rsidRPr="002D5F72">
              <w:rPr>
                <w:rFonts w:asciiTheme="minorHAnsi" w:hAnsiTheme="minorHAnsi" w:cstheme="minorHAnsi"/>
              </w:rPr>
              <w:t>Reducing</w:t>
            </w:r>
            <w:r w:rsidR="00C316ED" w:rsidRPr="002D5F72">
              <w:rPr>
                <w:rFonts w:asciiTheme="minorHAnsi" w:hAnsiTheme="minorHAnsi" w:cstheme="minorHAnsi"/>
              </w:rPr>
              <w:t xml:space="preserve"> </w:t>
            </w:r>
            <w:r w:rsidRPr="002D5F72">
              <w:rPr>
                <w:rFonts w:asciiTheme="minorHAnsi" w:hAnsiTheme="minorHAnsi" w:cstheme="minorHAnsi"/>
              </w:rPr>
              <w:t>Victoria’s</w:t>
            </w:r>
            <w:r w:rsidR="00C316ED" w:rsidRPr="002D5F72">
              <w:rPr>
                <w:rFonts w:asciiTheme="minorHAnsi" w:hAnsiTheme="minorHAnsi" w:cstheme="minorHAnsi"/>
              </w:rPr>
              <w:t xml:space="preserve"> </w:t>
            </w:r>
            <w:r w:rsidRPr="002D5F72">
              <w:rPr>
                <w:rFonts w:asciiTheme="minorHAnsi" w:hAnsiTheme="minorHAnsi" w:cstheme="minorHAnsi"/>
              </w:rPr>
              <w:t>Emissions</w:t>
            </w:r>
          </w:p>
        </w:tc>
        <w:tc>
          <w:tcPr>
            <w:tcW w:w="7902" w:type="dxa"/>
          </w:tcPr>
          <w:p w14:paraId="449B4FBA" w14:textId="2285A053" w:rsidR="002E1D3C" w:rsidRPr="002D5F72" w:rsidRDefault="007D671F" w:rsidP="002D5F72">
            <w:pPr>
              <w:pStyle w:val="TableCopy"/>
              <w:rPr>
                <w:rFonts w:asciiTheme="minorHAnsi" w:hAnsiTheme="minorHAnsi" w:cstheme="minorHAnsi"/>
              </w:rPr>
            </w:pPr>
            <w:r w:rsidRPr="002D5F72">
              <w:rPr>
                <w:rFonts w:asciiTheme="minorHAnsi" w:hAnsiTheme="minorHAnsi" w:cstheme="minorHAnsi"/>
              </w:rPr>
              <w:t>An</w:t>
            </w:r>
            <w:r w:rsidR="00C316ED" w:rsidRPr="002D5F72">
              <w:rPr>
                <w:rFonts w:asciiTheme="minorHAnsi" w:hAnsiTheme="minorHAnsi" w:cstheme="minorHAnsi"/>
              </w:rPr>
              <w:t xml:space="preserve"> </w:t>
            </w:r>
            <w:r w:rsidRPr="002D5F72">
              <w:rPr>
                <w:rFonts w:asciiTheme="minorHAnsi" w:hAnsiTheme="minorHAnsi" w:cstheme="minorHAnsi"/>
              </w:rPr>
              <w:t>Independent</w:t>
            </w:r>
            <w:r w:rsidR="00C316ED" w:rsidRPr="002D5F72">
              <w:rPr>
                <w:rFonts w:asciiTheme="minorHAnsi" w:hAnsiTheme="minorHAnsi" w:cstheme="minorHAnsi"/>
              </w:rPr>
              <w:t xml:space="preserve"> </w:t>
            </w:r>
            <w:r w:rsidRPr="002D5F72">
              <w:rPr>
                <w:rFonts w:asciiTheme="minorHAnsi" w:hAnsiTheme="minorHAnsi" w:cstheme="minorHAnsi"/>
              </w:rPr>
              <w:t>Expert</w:t>
            </w:r>
            <w:r w:rsidR="00C316ED" w:rsidRPr="002D5F72">
              <w:rPr>
                <w:rFonts w:asciiTheme="minorHAnsi" w:hAnsiTheme="minorHAnsi" w:cstheme="minorHAnsi"/>
              </w:rPr>
              <w:t xml:space="preserve"> </w:t>
            </w:r>
            <w:r w:rsidRPr="002D5F72">
              <w:rPr>
                <w:rFonts w:asciiTheme="minorHAnsi" w:hAnsiTheme="minorHAnsi" w:cstheme="minorHAnsi"/>
              </w:rPr>
              <w:t>Panel</w:t>
            </w:r>
            <w:r w:rsidR="00C316ED" w:rsidRPr="002D5F72">
              <w:rPr>
                <w:rFonts w:asciiTheme="minorHAnsi" w:hAnsiTheme="minorHAnsi" w:cstheme="minorHAnsi"/>
              </w:rPr>
              <w:t xml:space="preserve"> </w:t>
            </w:r>
            <w:r w:rsidRPr="002D5F72">
              <w:rPr>
                <w:rFonts w:asciiTheme="minorHAnsi" w:hAnsiTheme="minorHAnsi" w:cstheme="minorHAnsi"/>
              </w:rPr>
              <w:t>was</w:t>
            </w:r>
            <w:r w:rsidR="00C316ED" w:rsidRPr="002D5F72">
              <w:rPr>
                <w:rFonts w:asciiTheme="minorHAnsi" w:hAnsiTheme="minorHAnsi" w:cstheme="minorHAnsi"/>
              </w:rPr>
              <w:t xml:space="preserve"> </w:t>
            </w:r>
            <w:r w:rsidRPr="002D5F72">
              <w:rPr>
                <w:rFonts w:asciiTheme="minorHAnsi" w:hAnsiTheme="minorHAnsi" w:cstheme="minorHAnsi"/>
              </w:rPr>
              <w:t>appointed</w:t>
            </w:r>
            <w:r w:rsidR="00C316ED" w:rsidRPr="002D5F72">
              <w:rPr>
                <w:rFonts w:asciiTheme="minorHAnsi" w:hAnsiTheme="minorHAnsi" w:cstheme="minorHAnsi"/>
              </w:rPr>
              <w:t xml:space="preserve"> </w:t>
            </w:r>
            <w:r w:rsidRPr="002D5F72">
              <w:rPr>
                <w:rFonts w:asciiTheme="minorHAnsi" w:hAnsiTheme="minorHAnsi" w:cstheme="minorHAnsi"/>
              </w:rPr>
              <w:t>in</w:t>
            </w:r>
            <w:r w:rsidR="00C316ED" w:rsidRPr="002D5F72">
              <w:rPr>
                <w:rFonts w:asciiTheme="minorHAnsi" w:hAnsiTheme="minorHAnsi" w:cstheme="minorHAnsi"/>
              </w:rPr>
              <w:t xml:space="preserve"> </w:t>
            </w:r>
            <w:r w:rsidRPr="002D5F72">
              <w:rPr>
                <w:rFonts w:asciiTheme="minorHAnsi" w:hAnsiTheme="minorHAnsi" w:cstheme="minorHAnsi"/>
              </w:rPr>
              <w:t>January</w:t>
            </w:r>
            <w:r w:rsidR="00C316ED" w:rsidRPr="002D5F72">
              <w:rPr>
                <w:rFonts w:asciiTheme="minorHAnsi" w:hAnsiTheme="minorHAnsi" w:cstheme="minorHAnsi"/>
              </w:rPr>
              <w:t xml:space="preserve"> </w:t>
            </w:r>
            <w:r w:rsidRPr="002D5F72">
              <w:rPr>
                <w:rFonts w:asciiTheme="minorHAnsi" w:hAnsiTheme="minorHAnsi" w:cstheme="minorHAnsi"/>
              </w:rPr>
              <w:t>2022</w:t>
            </w:r>
            <w:r w:rsidR="00C316ED" w:rsidRPr="002D5F72">
              <w:rPr>
                <w:rFonts w:asciiTheme="minorHAnsi" w:hAnsiTheme="minorHAnsi" w:cstheme="minorHAnsi"/>
              </w:rPr>
              <w:t xml:space="preserve"> </w:t>
            </w:r>
            <w:r w:rsidRPr="002D5F72">
              <w:rPr>
                <w:rFonts w:asciiTheme="minorHAnsi" w:hAnsiTheme="minorHAnsi" w:cstheme="minorHAnsi"/>
              </w:rPr>
              <w:t>to</w:t>
            </w:r>
            <w:r w:rsidR="00C316ED" w:rsidRPr="002D5F72">
              <w:rPr>
                <w:rFonts w:asciiTheme="minorHAnsi" w:hAnsiTheme="minorHAnsi" w:cstheme="minorHAnsi"/>
              </w:rPr>
              <w:t xml:space="preserve"> </w:t>
            </w:r>
            <w:r w:rsidRPr="002D5F72">
              <w:rPr>
                <w:rFonts w:asciiTheme="minorHAnsi" w:hAnsiTheme="minorHAnsi" w:cstheme="minorHAnsi"/>
              </w:rPr>
              <w:t>provide</w:t>
            </w:r>
            <w:r w:rsidR="00C316ED" w:rsidRPr="002D5F72">
              <w:rPr>
                <w:rFonts w:asciiTheme="minorHAnsi" w:hAnsiTheme="minorHAnsi" w:cstheme="minorHAnsi"/>
              </w:rPr>
              <w:t xml:space="preserve"> </w:t>
            </w:r>
            <w:r w:rsidRPr="002D5F72">
              <w:rPr>
                <w:rFonts w:asciiTheme="minorHAnsi" w:hAnsiTheme="minorHAnsi" w:cstheme="minorHAnsi"/>
              </w:rPr>
              <w:t>advice</w:t>
            </w:r>
            <w:r w:rsidR="00C316ED" w:rsidRPr="002D5F72">
              <w:rPr>
                <w:rFonts w:asciiTheme="minorHAnsi" w:hAnsiTheme="minorHAnsi" w:cstheme="minorHAnsi"/>
              </w:rPr>
              <w:t xml:space="preserve"> </w:t>
            </w:r>
            <w:r w:rsidRPr="002D5F72">
              <w:rPr>
                <w:rFonts w:asciiTheme="minorHAnsi" w:hAnsiTheme="minorHAnsi" w:cstheme="minorHAnsi"/>
              </w:rPr>
              <w:t>on</w:t>
            </w:r>
            <w:r w:rsidR="00C316ED" w:rsidRPr="002D5F72">
              <w:rPr>
                <w:rFonts w:asciiTheme="minorHAnsi" w:hAnsiTheme="minorHAnsi" w:cstheme="minorHAnsi"/>
              </w:rPr>
              <w:t xml:space="preserve"> </w:t>
            </w:r>
            <w:r w:rsidRPr="002D5F72">
              <w:rPr>
                <w:rFonts w:asciiTheme="minorHAnsi" w:hAnsiTheme="minorHAnsi" w:cstheme="minorHAnsi"/>
              </w:rPr>
              <w:t>a</w:t>
            </w:r>
            <w:r w:rsidR="00C316ED" w:rsidRPr="002D5F72">
              <w:rPr>
                <w:rFonts w:asciiTheme="minorHAnsi" w:hAnsiTheme="minorHAnsi" w:cstheme="minorHAnsi"/>
              </w:rPr>
              <w:t xml:space="preserve"> </w:t>
            </w:r>
            <w:r w:rsidRPr="002D5F72">
              <w:rPr>
                <w:rFonts w:asciiTheme="minorHAnsi" w:hAnsiTheme="minorHAnsi" w:cstheme="minorHAnsi"/>
              </w:rPr>
              <w:t>2035</w:t>
            </w:r>
            <w:r w:rsidR="00C316ED" w:rsidRPr="002D5F72">
              <w:rPr>
                <w:rFonts w:asciiTheme="minorHAnsi" w:hAnsiTheme="minorHAnsi" w:cstheme="minorHAnsi"/>
              </w:rPr>
              <w:t xml:space="preserve"> </w:t>
            </w:r>
            <w:r w:rsidRPr="002D5F72">
              <w:rPr>
                <w:rFonts w:asciiTheme="minorHAnsi" w:hAnsiTheme="minorHAnsi" w:cstheme="minorHAnsi"/>
              </w:rPr>
              <w:t>interim</w:t>
            </w:r>
            <w:r w:rsidR="00C316ED" w:rsidRPr="002D5F72">
              <w:rPr>
                <w:rFonts w:asciiTheme="minorHAnsi" w:hAnsiTheme="minorHAnsi" w:cstheme="minorHAnsi"/>
              </w:rPr>
              <w:t xml:space="preserve"> </w:t>
            </w:r>
            <w:r w:rsidRPr="002D5F72">
              <w:rPr>
                <w:rFonts w:asciiTheme="minorHAnsi" w:hAnsiTheme="minorHAnsi" w:cstheme="minorHAnsi"/>
              </w:rPr>
              <w:t>emissions</w:t>
            </w:r>
            <w:r w:rsidR="00C316ED" w:rsidRPr="002D5F72">
              <w:rPr>
                <w:rFonts w:asciiTheme="minorHAnsi" w:hAnsiTheme="minorHAnsi" w:cstheme="minorHAnsi"/>
              </w:rPr>
              <w:t xml:space="preserve"> </w:t>
            </w:r>
            <w:r w:rsidRPr="002D5F72">
              <w:rPr>
                <w:rFonts w:asciiTheme="minorHAnsi" w:hAnsiTheme="minorHAnsi" w:cstheme="minorHAnsi"/>
              </w:rPr>
              <w:t>reduction</w:t>
            </w:r>
            <w:r w:rsidR="00C316ED" w:rsidRPr="002D5F72">
              <w:rPr>
                <w:rFonts w:asciiTheme="minorHAnsi" w:hAnsiTheme="minorHAnsi" w:cstheme="minorHAnsi"/>
              </w:rPr>
              <w:t xml:space="preserve"> </w:t>
            </w:r>
            <w:r w:rsidRPr="002D5F72">
              <w:rPr>
                <w:rFonts w:asciiTheme="minorHAnsi" w:hAnsiTheme="minorHAnsi" w:cstheme="minorHAnsi"/>
              </w:rPr>
              <w:t>target</w:t>
            </w:r>
            <w:r w:rsidR="00C316ED" w:rsidRPr="002D5F72">
              <w:rPr>
                <w:rFonts w:asciiTheme="minorHAnsi" w:hAnsiTheme="minorHAnsi" w:cstheme="minorHAnsi"/>
              </w:rPr>
              <w:t xml:space="preserve"> </w:t>
            </w:r>
            <w:r w:rsidRPr="002D5F72">
              <w:rPr>
                <w:rFonts w:asciiTheme="minorHAnsi" w:hAnsiTheme="minorHAnsi" w:cstheme="minorHAnsi"/>
              </w:rPr>
              <w:t>for</w:t>
            </w:r>
            <w:r w:rsidR="00C316ED" w:rsidRPr="002D5F72">
              <w:rPr>
                <w:rFonts w:asciiTheme="minorHAnsi" w:hAnsiTheme="minorHAnsi" w:cstheme="minorHAnsi"/>
              </w:rPr>
              <w:t xml:space="preserve"> </w:t>
            </w:r>
            <w:r w:rsidRPr="002D5F72">
              <w:rPr>
                <w:rFonts w:asciiTheme="minorHAnsi" w:hAnsiTheme="minorHAnsi" w:cstheme="minorHAnsi"/>
              </w:rPr>
              <w:t>Victoria.</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Panel’s</w:t>
            </w:r>
            <w:r w:rsidR="00C316ED" w:rsidRPr="002D5F72">
              <w:rPr>
                <w:rFonts w:asciiTheme="minorHAnsi" w:hAnsiTheme="minorHAnsi" w:cstheme="minorHAnsi"/>
              </w:rPr>
              <w:t xml:space="preserve"> </w:t>
            </w:r>
            <w:r w:rsidRPr="002D5F72">
              <w:rPr>
                <w:rFonts w:asciiTheme="minorHAnsi" w:hAnsiTheme="minorHAnsi" w:cstheme="minorHAnsi"/>
              </w:rPr>
              <w:t>advice</w:t>
            </w:r>
            <w:r w:rsidR="00C316ED" w:rsidRPr="002D5F72">
              <w:rPr>
                <w:rFonts w:asciiTheme="minorHAnsi" w:hAnsiTheme="minorHAnsi" w:cstheme="minorHAnsi"/>
              </w:rPr>
              <w:t xml:space="preserve"> </w:t>
            </w:r>
            <w:r w:rsidRPr="002D5F72">
              <w:rPr>
                <w:rFonts w:asciiTheme="minorHAnsi" w:hAnsiTheme="minorHAnsi" w:cstheme="minorHAnsi"/>
              </w:rPr>
              <w:t>was</w:t>
            </w:r>
            <w:r w:rsidR="00C316ED" w:rsidRPr="002D5F72">
              <w:rPr>
                <w:rFonts w:asciiTheme="minorHAnsi" w:hAnsiTheme="minorHAnsi" w:cstheme="minorHAnsi"/>
              </w:rPr>
              <w:t xml:space="preserve"> </w:t>
            </w:r>
            <w:r w:rsidRPr="002D5F72">
              <w:rPr>
                <w:rFonts w:asciiTheme="minorHAnsi" w:hAnsiTheme="minorHAnsi" w:cstheme="minorHAnsi"/>
              </w:rPr>
              <w:t>provided</w:t>
            </w:r>
            <w:r w:rsidR="00C316ED" w:rsidRPr="002D5F72">
              <w:rPr>
                <w:rFonts w:asciiTheme="minorHAnsi" w:hAnsiTheme="minorHAnsi" w:cstheme="minorHAnsi"/>
              </w:rPr>
              <w:t xml:space="preserve"> </w:t>
            </w:r>
            <w:r w:rsidRPr="002D5F72">
              <w:rPr>
                <w:rFonts w:asciiTheme="minorHAnsi" w:hAnsiTheme="minorHAnsi" w:cstheme="minorHAnsi"/>
              </w:rPr>
              <w:t>to</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Minister</w:t>
            </w:r>
            <w:r w:rsidR="00C316ED" w:rsidRPr="002D5F72">
              <w:rPr>
                <w:rFonts w:asciiTheme="minorHAnsi" w:hAnsiTheme="minorHAnsi" w:cstheme="minorHAnsi"/>
              </w:rPr>
              <w:t xml:space="preserve"> </w:t>
            </w:r>
            <w:r w:rsidRPr="002D5F72">
              <w:rPr>
                <w:rFonts w:asciiTheme="minorHAnsi" w:hAnsiTheme="minorHAnsi" w:cstheme="minorHAnsi"/>
              </w:rPr>
              <w:t>for</w:t>
            </w:r>
            <w:r w:rsidR="00C316ED" w:rsidRPr="002D5F72">
              <w:rPr>
                <w:rFonts w:asciiTheme="minorHAnsi" w:hAnsiTheme="minorHAnsi" w:cstheme="minorHAnsi"/>
              </w:rPr>
              <w:t xml:space="preserve"> </w:t>
            </w:r>
            <w:r w:rsidRPr="002D5F72">
              <w:rPr>
                <w:rFonts w:asciiTheme="minorHAnsi" w:hAnsiTheme="minorHAnsi" w:cstheme="minorHAnsi"/>
              </w:rPr>
              <w:t>Climate</w:t>
            </w:r>
            <w:r w:rsidR="00C316ED" w:rsidRPr="002D5F72">
              <w:rPr>
                <w:rFonts w:asciiTheme="minorHAnsi" w:hAnsiTheme="minorHAnsi" w:cstheme="minorHAnsi"/>
              </w:rPr>
              <w:t xml:space="preserve"> </w:t>
            </w:r>
            <w:r w:rsidRPr="002D5F72">
              <w:rPr>
                <w:rFonts w:asciiTheme="minorHAnsi" w:hAnsiTheme="minorHAnsi" w:cstheme="minorHAnsi"/>
              </w:rPr>
              <w:t>Action</w:t>
            </w:r>
            <w:r w:rsidR="00C316ED" w:rsidRPr="002D5F72">
              <w:rPr>
                <w:rFonts w:asciiTheme="minorHAnsi" w:hAnsiTheme="minorHAnsi" w:cstheme="minorHAnsi"/>
              </w:rPr>
              <w:t xml:space="preserve"> </w:t>
            </w:r>
            <w:r w:rsidRPr="002D5F72">
              <w:rPr>
                <w:rFonts w:asciiTheme="minorHAnsi" w:hAnsiTheme="minorHAnsi" w:cstheme="minorHAnsi"/>
              </w:rPr>
              <w:t>on</w:t>
            </w:r>
            <w:r w:rsidR="00C316ED" w:rsidRPr="002D5F72">
              <w:rPr>
                <w:rFonts w:asciiTheme="minorHAnsi" w:hAnsiTheme="minorHAnsi" w:cstheme="minorHAnsi"/>
              </w:rPr>
              <w:t xml:space="preserve"> </w:t>
            </w:r>
            <w:r w:rsidRPr="002D5F72">
              <w:rPr>
                <w:rFonts w:asciiTheme="minorHAnsi" w:hAnsiTheme="minorHAnsi" w:cstheme="minorHAnsi"/>
              </w:rPr>
              <w:t>1</w:t>
            </w:r>
            <w:r w:rsidR="00C316ED" w:rsidRPr="002D5F72">
              <w:rPr>
                <w:rFonts w:asciiTheme="minorHAnsi" w:hAnsiTheme="minorHAnsi" w:cstheme="minorHAnsi"/>
              </w:rPr>
              <w:t xml:space="preserve"> </w:t>
            </w:r>
            <w:r w:rsidRPr="002D5F72">
              <w:rPr>
                <w:rFonts w:asciiTheme="minorHAnsi" w:hAnsiTheme="minorHAnsi" w:cstheme="minorHAnsi"/>
              </w:rPr>
              <w:t>March</w:t>
            </w:r>
            <w:r w:rsidR="00C316ED" w:rsidRPr="002D5F72">
              <w:rPr>
                <w:rFonts w:asciiTheme="minorHAnsi" w:hAnsiTheme="minorHAnsi" w:cstheme="minorHAnsi"/>
              </w:rPr>
              <w:t xml:space="preserve"> </w:t>
            </w:r>
            <w:r w:rsidRPr="002D5F72">
              <w:rPr>
                <w:rFonts w:asciiTheme="minorHAnsi" w:hAnsiTheme="minorHAnsi" w:cstheme="minorHAnsi"/>
              </w:rPr>
              <w:t>2023</w:t>
            </w:r>
            <w:r w:rsidR="00C316ED" w:rsidRPr="002D5F72">
              <w:rPr>
                <w:rFonts w:asciiTheme="minorHAnsi" w:hAnsiTheme="minorHAnsi" w:cstheme="minorHAnsi"/>
              </w:rPr>
              <w:t xml:space="preserve"> </w:t>
            </w:r>
            <w:r w:rsidRPr="002D5F72">
              <w:rPr>
                <w:rFonts w:asciiTheme="minorHAnsi" w:hAnsiTheme="minorHAnsi" w:cstheme="minorHAnsi"/>
              </w:rPr>
              <w:t>and</w:t>
            </w:r>
            <w:r w:rsidR="00C316ED" w:rsidRPr="002D5F72">
              <w:rPr>
                <w:rFonts w:asciiTheme="minorHAnsi" w:hAnsiTheme="minorHAnsi" w:cstheme="minorHAnsi"/>
              </w:rPr>
              <w:t xml:space="preserve"> </w:t>
            </w:r>
            <w:r w:rsidRPr="002D5F72">
              <w:rPr>
                <w:rFonts w:asciiTheme="minorHAnsi" w:hAnsiTheme="minorHAnsi" w:cstheme="minorHAnsi"/>
              </w:rPr>
              <w:t>tabled</w:t>
            </w:r>
            <w:r w:rsidR="00C316ED" w:rsidRPr="002D5F72">
              <w:rPr>
                <w:rFonts w:asciiTheme="minorHAnsi" w:hAnsiTheme="minorHAnsi" w:cstheme="minorHAnsi"/>
              </w:rPr>
              <w:t xml:space="preserve"> </w:t>
            </w:r>
            <w:r w:rsidRPr="002D5F72">
              <w:rPr>
                <w:rFonts w:asciiTheme="minorHAnsi" w:hAnsiTheme="minorHAnsi" w:cstheme="minorHAnsi"/>
              </w:rPr>
              <w:t>in</w:t>
            </w:r>
            <w:r w:rsidR="00C316ED" w:rsidRPr="002D5F72">
              <w:rPr>
                <w:rFonts w:asciiTheme="minorHAnsi" w:hAnsiTheme="minorHAnsi" w:cstheme="minorHAnsi"/>
              </w:rPr>
              <w:t xml:space="preserve"> </w:t>
            </w:r>
            <w:r w:rsidRPr="002D5F72">
              <w:rPr>
                <w:rFonts w:asciiTheme="minorHAnsi" w:hAnsiTheme="minorHAnsi" w:cstheme="minorHAnsi"/>
              </w:rPr>
              <w:t>Parliament</w:t>
            </w:r>
            <w:r w:rsidR="00C316ED" w:rsidRPr="002D5F72">
              <w:rPr>
                <w:rFonts w:asciiTheme="minorHAnsi" w:hAnsiTheme="minorHAnsi" w:cstheme="minorHAnsi"/>
              </w:rPr>
              <w:t xml:space="preserve"> </w:t>
            </w:r>
            <w:r w:rsidRPr="002D5F72">
              <w:rPr>
                <w:rFonts w:asciiTheme="minorHAnsi" w:hAnsiTheme="minorHAnsi" w:cstheme="minorHAnsi"/>
              </w:rPr>
              <w:t>on</w:t>
            </w:r>
            <w:r w:rsidR="00C316ED" w:rsidRPr="002D5F72">
              <w:rPr>
                <w:rFonts w:asciiTheme="minorHAnsi" w:hAnsiTheme="minorHAnsi" w:cstheme="minorHAnsi"/>
              </w:rPr>
              <w:t xml:space="preserve"> </w:t>
            </w:r>
            <w:r w:rsidRPr="002D5F72">
              <w:rPr>
                <w:rFonts w:asciiTheme="minorHAnsi" w:hAnsiTheme="minorHAnsi" w:cstheme="minorHAnsi"/>
              </w:rPr>
              <w:t>16</w:t>
            </w:r>
            <w:r w:rsidR="00C316ED" w:rsidRPr="002D5F72">
              <w:rPr>
                <w:rFonts w:asciiTheme="minorHAnsi" w:hAnsiTheme="minorHAnsi" w:cstheme="minorHAnsi"/>
              </w:rPr>
              <w:t xml:space="preserve"> </w:t>
            </w:r>
            <w:r w:rsidRPr="002D5F72">
              <w:rPr>
                <w:rFonts w:asciiTheme="minorHAnsi" w:hAnsiTheme="minorHAnsi" w:cstheme="minorHAnsi"/>
              </w:rPr>
              <w:t>May</w:t>
            </w:r>
            <w:r w:rsidR="00C316ED" w:rsidRPr="002D5F72">
              <w:rPr>
                <w:rFonts w:asciiTheme="minorHAnsi" w:hAnsiTheme="minorHAnsi" w:cstheme="minorHAnsi"/>
              </w:rPr>
              <w:t xml:space="preserve"> </w:t>
            </w:r>
            <w:r w:rsidRPr="002D5F72">
              <w:rPr>
                <w:rFonts w:asciiTheme="minorHAnsi" w:hAnsiTheme="minorHAnsi" w:cstheme="minorHAnsi"/>
              </w:rPr>
              <w:t>2023,</w:t>
            </w:r>
            <w:r w:rsidR="00C316ED" w:rsidRPr="002D5F72">
              <w:rPr>
                <w:rFonts w:asciiTheme="minorHAnsi" w:hAnsiTheme="minorHAnsi" w:cstheme="minorHAnsi"/>
              </w:rPr>
              <w:t xml:space="preserve"> </w:t>
            </w:r>
            <w:r w:rsidRPr="002D5F72">
              <w:rPr>
                <w:rFonts w:asciiTheme="minorHAnsi" w:hAnsiTheme="minorHAnsi" w:cstheme="minorHAnsi"/>
              </w:rPr>
              <w:t>as</w:t>
            </w:r>
            <w:r w:rsidR="00C316ED" w:rsidRPr="002D5F72">
              <w:rPr>
                <w:rFonts w:asciiTheme="minorHAnsi" w:hAnsiTheme="minorHAnsi" w:cstheme="minorHAnsi"/>
              </w:rPr>
              <w:t xml:space="preserve"> </w:t>
            </w:r>
            <w:r w:rsidRPr="002D5F72">
              <w:rPr>
                <w:rFonts w:asciiTheme="minorHAnsi" w:hAnsiTheme="minorHAnsi" w:cstheme="minorHAnsi"/>
              </w:rPr>
              <w:t>required</w:t>
            </w:r>
            <w:r w:rsidR="00C316ED" w:rsidRPr="002D5F72">
              <w:rPr>
                <w:rFonts w:asciiTheme="minorHAnsi" w:hAnsiTheme="minorHAnsi" w:cstheme="minorHAnsi"/>
              </w:rPr>
              <w:t xml:space="preserve"> </w:t>
            </w:r>
            <w:r w:rsidRPr="002D5F72">
              <w:rPr>
                <w:rFonts w:asciiTheme="minorHAnsi" w:hAnsiTheme="minorHAnsi" w:cstheme="minorHAnsi"/>
              </w:rPr>
              <w:t>under</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i/>
                <w:iCs/>
              </w:rPr>
              <w:t>Climate</w:t>
            </w:r>
            <w:r w:rsidR="00C316ED" w:rsidRPr="002D5F72">
              <w:rPr>
                <w:rFonts w:asciiTheme="minorHAnsi" w:hAnsiTheme="minorHAnsi" w:cstheme="minorHAnsi"/>
                <w:i/>
                <w:iCs/>
              </w:rPr>
              <w:t xml:space="preserve"> </w:t>
            </w:r>
            <w:r w:rsidRPr="002D5F72">
              <w:rPr>
                <w:rFonts w:asciiTheme="minorHAnsi" w:hAnsiTheme="minorHAnsi" w:cstheme="minorHAnsi"/>
                <w:i/>
                <w:iCs/>
              </w:rPr>
              <w:t>Change</w:t>
            </w:r>
            <w:r w:rsidR="00C316ED" w:rsidRPr="002D5F72">
              <w:rPr>
                <w:rFonts w:asciiTheme="minorHAnsi" w:hAnsiTheme="minorHAnsi" w:cstheme="minorHAnsi"/>
                <w:i/>
                <w:iCs/>
              </w:rPr>
              <w:t xml:space="preserve"> </w:t>
            </w:r>
            <w:r w:rsidRPr="002D5F72">
              <w:rPr>
                <w:rFonts w:asciiTheme="minorHAnsi" w:hAnsiTheme="minorHAnsi" w:cstheme="minorHAnsi"/>
                <w:i/>
                <w:iCs/>
              </w:rPr>
              <w:t>Act</w:t>
            </w:r>
            <w:r w:rsidR="00C316ED" w:rsidRPr="002D5F72">
              <w:rPr>
                <w:rFonts w:asciiTheme="minorHAnsi" w:hAnsiTheme="minorHAnsi" w:cstheme="minorHAnsi"/>
                <w:i/>
                <w:iCs/>
              </w:rPr>
              <w:t xml:space="preserve"> </w:t>
            </w:r>
            <w:r w:rsidRPr="002D5F72">
              <w:rPr>
                <w:rFonts w:asciiTheme="minorHAnsi" w:hAnsiTheme="minorHAnsi" w:cstheme="minorHAnsi"/>
                <w:i/>
                <w:iCs/>
              </w:rPr>
              <w:t>2017</w:t>
            </w:r>
            <w:r w:rsidRPr="002D5F72">
              <w:rPr>
                <w:rFonts w:asciiTheme="minorHAnsi" w:hAnsiTheme="minorHAnsi" w:cstheme="minorHAnsi"/>
                <w:spacing w:val="1"/>
              </w:rPr>
              <w:t>.</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The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advice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recommended</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a</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2035</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target</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of</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80</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per</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cent</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below</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2005</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levels,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a</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pathway</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to</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net</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zero</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emissions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and</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emissions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reduction</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opportunities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to</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achieve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the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target.</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The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Panel’s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advice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was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informed</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by</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consultations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with</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stakeholders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including</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two</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stakeholder</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roundtables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held</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in</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October</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2022,</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with</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Victorian</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youth</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and</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regional</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stakeholders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in</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the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Latrobe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Valley.</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In</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May</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2023,</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the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Victorian</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Government</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set</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a</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new</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2035</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target</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to</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reduce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Victoria’s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greenhouse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gas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emissions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by</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75–80</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per</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cent</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below</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2005</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levels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and</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brought</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forward</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the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date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to</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achieve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net</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zero</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emissions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from</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2050</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to</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2045.</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These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world</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leading</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targets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build</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on</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Victoria’s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success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to</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date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having</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already</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cut</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the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state’s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emissions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by</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almost</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a</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third</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since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2005.</w:t>
            </w:r>
            <w:r w:rsidR="00C316ED" w:rsidRPr="002D5F72">
              <w:rPr>
                <w:rFonts w:asciiTheme="minorHAnsi" w:hAnsiTheme="minorHAnsi" w:cstheme="minorHAnsi"/>
                <w:spacing w:val="1"/>
              </w:rPr>
              <w:t xml:space="preserve"> </w:t>
            </w:r>
            <w:r w:rsidRPr="002D5F72">
              <w:rPr>
                <w:rFonts w:asciiTheme="minorHAnsi" w:hAnsiTheme="minorHAnsi" w:cstheme="minorHAnsi"/>
              </w:rPr>
              <w:t>Together</w:t>
            </w:r>
            <w:r w:rsidR="00C316ED" w:rsidRPr="002D5F72">
              <w:rPr>
                <w:rFonts w:asciiTheme="minorHAnsi" w:hAnsiTheme="minorHAnsi" w:cstheme="minorHAnsi"/>
              </w:rPr>
              <w:t xml:space="preserve"> </w:t>
            </w:r>
            <w:r w:rsidRPr="002D5F72">
              <w:rPr>
                <w:rFonts w:asciiTheme="minorHAnsi" w:hAnsiTheme="minorHAnsi" w:cstheme="minorHAnsi"/>
              </w:rPr>
              <w:t>with</w:t>
            </w:r>
            <w:r w:rsidR="00C316ED" w:rsidRPr="002D5F72">
              <w:rPr>
                <w:rFonts w:asciiTheme="minorHAnsi" w:hAnsiTheme="minorHAnsi" w:cstheme="minorHAnsi"/>
              </w:rPr>
              <w:t xml:space="preserve"> </w:t>
            </w:r>
            <w:r w:rsidRPr="002D5F72">
              <w:rPr>
                <w:rFonts w:asciiTheme="minorHAnsi" w:hAnsiTheme="minorHAnsi" w:cstheme="minorHAnsi"/>
              </w:rPr>
              <w:t>our</w:t>
            </w:r>
            <w:r w:rsidR="00C316ED" w:rsidRPr="002D5F72">
              <w:rPr>
                <w:rFonts w:asciiTheme="minorHAnsi" w:hAnsiTheme="minorHAnsi" w:cstheme="minorHAnsi"/>
              </w:rPr>
              <w:t xml:space="preserve"> </w:t>
            </w:r>
            <w:r w:rsidRPr="002D5F72">
              <w:rPr>
                <w:rFonts w:asciiTheme="minorHAnsi" w:hAnsiTheme="minorHAnsi" w:cstheme="minorHAnsi"/>
              </w:rPr>
              <w:t>target</w:t>
            </w:r>
            <w:r w:rsidR="00C316ED" w:rsidRPr="002D5F72">
              <w:rPr>
                <w:rFonts w:asciiTheme="minorHAnsi" w:hAnsiTheme="minorHAnsi" w:cstheme="minorHAnsi"/>
              </w:rPr>
              <w:t xml:space="preserve"> </w:t>
            </w:r>
            <w:r w:rsidRPr="002D5F72">
              <w:rPr>
                <w:rFonts w:asciiTheme="minorHAnsi" w:hAnsiTheme="minorHAnsi" w:cstheme="minorHAnsi"/>
              </w:rPr>
              <w:t>to</w:t>
            </w:r>
            <w:r w:rsidR="00C316ED" w:rsidRPr="002D5F72">
              <w:rPr>
                <w:rFonts w:asciiTheme="minorHAnsi" w:hAnsiTheme="minorHAnsi" w:cstheme="minorHAnsi"/>
              </w:rPr>
              <w:t xml:space="preserve"> </w:t>
            </w:r>
            <w:r w:rsidRPr="002D5F72">
              <w:rPr>
                <w:rFonts w:asciiTheme="minorHAnsi" w:hAnsiTheme="minorHAnsi" w:cstheme="minorHAnsi"/>
              </w:rPr>
              <w:t>halve</w:t>
            </w:r>
            <w:r w:rsidR="00C316ED" w:rsidRPr="002D5F72">
              <w:rPr>
                <w:rFonts w:asciiTheme="minorHAnsi" w:hAnsiTheme="minorHAnsi" w:cstheme="minorHAnsi"/>
              </w:rPr>
              <w:t xml:space="preserve"> </w:t>
            </w:r>
            <w:r w:rsidRPr="002D5F72">
              <w:rPr>
                <w:rFonts w:asciiTheme="minorHAnsi" w:hAnsiTheme="minorHAnsi" w:cstheme="minorHAnsi"/>
              </w:rPr>
              <w:t>Victoria’s</w:t>
            </w:r>
            <w:r w:rsidR="00C316ED" w:rsidRPr="002D5F72">
              <w:rPr>
                <w:rFonts w:asciiTheme="minorHAnsi" w:hAnsiTheme="minorHAnsi" w:cstheme="minorHAnsi"/>
              </w:rPr>
              <w:t xml:space="preserve"> </w:t>
            </w:r>
            <w:r w:rsidRPr="002D5F72">
              <w:rPr>
                <w:rFonts w:asciiTheme="minorHAnsi" w:hAnsiTheme="minorHAnsi" w:cstheme="minorHAnsi"/>
              </w:rPr>
              <w:t>emissions</w:t>
            </w:r>
            <w:r w:rsidR="00C316ED" w:rsidRPr="002D5F72">
              <w:rPr>
                <w:rFonts w:asciiTheme="minorHAnsi" w:hAnsiTheme="minorHAnsi" w:cstheme="minorHAnsi"/>
              </w:rPr>
              <w:t xml:space="preserve"> </w:t>
            </w:r>
            <w:r w:rsidRPr="002D5F72">
              <w:rPr>
                <w:rFonts w:asciiTheme="minorHAnsi" w:hAnsiTheme="minorHAnsi" w:cstheme="minorHAnsi"/>
              </w:rPr>
              <w:t>by</w:t>
            </w:r>
            <w:r w:rsidR="00C316ED" w:rsidRPr="002D5F72">
              <w:rPr>
                <w:rFonts w:asciiTheme="minorHAnsi" w:hAnsiTheme="minorHAnsi" w:cstheme="minorHAnsi"/>
              </w:rPr>
              <w:t xml:space="preserve"> </w:t>
            </w:r>
            <w:r w:rsidRPr="002D5F72">
              <w:rPr>
                <w:rFonts w:asciiTheme="minorHAnsi" w:hAnsiTheme="minorHAnsi" w:cstheme="minorHAnsi"/>
              </w:rPr>
              <w:t>2030,</w:t>
            </w:r>
            <w:r w:rsidR="00C316ED" w:rsidRPr="002D5F72">
              <w:rPr>
                <w:rFonts w:asciiTheme="minorHAnsi" w:hAnsiTheme="minorHAnsi" w:cstheme="minorHAnsi"/>
              </w:rPr>
              <w:t xml:space="preserve"> </w:t>
            </w:r>
            <w:r w:rsidRPr="002D5F72">
              <w:rPr>
                <w:rFonts w:asciiTheme="minorHAnsi" w:hAnsiTheme="minorHAnsi" w:cstheme="minorHAnsi"/>
              </w:rPr>
              <w:t>these</w:t>
            </w:r>
            <w:r w:rsidR="00C316ED" w:rsidRPr="002D5F72">
              <w:rPr>
                <w:rFonts w:asciiTheme="minorHAnsi" w:hAnsiTheme="minorHAnsi" w:cstheme="minorHAnsi"/>
              </w:rPr>
              <w:t xml:space="preserve"> </w:t>
            </w:r>
            <w:r w:rsidRPr="002D5F72">
              <w:rPr>
                <w:rFonts w:asciiTheme="minorHAnsi" w:hAnsiTheme="minorHAnsi" w:cstheme="minorHAnsi"/>
              </w:rPr>
              <w:t>ambitious</w:t>
            </w:r>
            <w:r w:rsidR="00C316ED" w:rsidRPr="002D5F72">
              <w:rPr>
                <w:rFonts w:asciiTheme="minorHAnsi" w:hAnsiTheme="minorHAnsi" w:cstheme="minorHAnsi"/>
              </w:rPr>
              <w:t xml:space="preserve"> </w:t>
            </w:r>
            <w:r w:rsidRPr="002D5F72">
              <w:rPr>
                <w:rFonts w:asciiTheme="minorHAnsi" w:hAnsiTheme="minorHAnsi" w:cstheme="minorHAnsi"/>
              </w:rPr>
              <w:t>commitments</w:t>
            </w:r>
            <w:r w:rsidR="00C316ED" w:rsidRPr="002D5F72">
              <w:rPr>
                <w:rFonts w:asciiTheme="minorHAnsi" w:hAnsiTheme="minorHAnsi" w:cstheme="minorHAnsi"/>
              </w:rPr>
              <w:t xml:space="preserve"> </w:t>
            </w:r>
            <w:r w:rsidRPr="002D5F72">
              <w:rPr>
                <w:rFonts w:asciiTheme="minorHAnsi" w:hAnsiTheme="minorHAnsi" w:cstheme="minorHAnsi"/>
              </w:rPr>
              <w:t>will</w:t>
            </w:r>
            <w:r w:rsidR="00C316ED" w:rsidRPr="002D5F72">
              <w:rPr>
                <w:rFonts w:asciiTheme="minorHAnsi" w:hAnsiTheme="minorHAnsi" w:cstheme="minorHAnsi"/>
              </w:rPr>
              <w:t xml:space="preserve"> </w:t>
            </w:r>
            <w:r w:rsidRPr="002D5F72">
              <w:rPr>
                <w:rFonts w:asciiTheme="minorHAnsi" w:hAnsiTheme="minorHAnsi" w:cstheme="minorHAnsi"/>
              </w:rPr>
              <w:t>see</w:t>
            </w:r>
            <w:r w:rsidR="00C316ED" w:rsidRPr="002D5F72">
              <w:rPr>
                <w:rFonts w:asciiTheme="minorHAnsi" w:hAnsiTheme="minorHAnsi" w:cstheme="minorHAnsi"/>
              </w:rPr>
              <w:t xml:space="preserve"> </w:t>
            </w:r>
            <w:r w:rsidRPr="002D5F72">
              <w:rPr>
                <w:rFonts w:asciiTheme="minorHAnsi" w:hAnsiTheme="minorHAnsi" w:cstheme="minorHAnsi"/>
              </w:rPr>
              <w:t>Victoria</w:t>
            </w:r>
            <w:r w:rsidR="00C316ED" w:rsidRPr="002D5F72">
              <w:rPr>
                <w:rFonts w:asciiTheme="minorHAnsi" w:hAnsiTheme="minorHAnsi" w:cstheme="minorHAnsi"/>
              </w:rPr>
              <w:t xml:space="preserve"> </w:t>
            </w:r>
            <w:r w:rsidRPr="002D5F72">
              <w:rPr>
                <w:rFonts w:asciiTheme="minorHAnsi" w:hAnsiTheme="minorHAnsi" w:cstheme="minorHAnsi"/>
              </w:rPr>
              <w:t>playing</w:t>
            </w:r>
            <w:r w:rsidR="00C316ED" w:rsidRPr="002D5F72">
              <w:rPr>
                <w:rFonts w:asciiTheme="minorHAnsi" w:hAnsiTheme="minorHAnsi" w:cstheme="minorHAnsi"/>
              </w:rPr>
              <w:t xml:space="preserve"> </w:t>
            </w:r>
            <w:r w:rsidRPr="002D5F72">
              <w:rPr>
                <w:rFonts w:asciiTheme="minorHAnsi" w:hAnsiTheme="minorHAnsi" w:cstheme="minorHAnsi"/>
              </w:rPr>
              <w:t>its</w:t>
            </w:r>
            <w:r w:rsidR="00C316ED" w:rsidRPr="002D5F72">
              <w:rPr>
                <w:rFonts w:asciiTheme="minorHAnsi" w:hAnsiTheme="minorHAnsi" w:cstheme="minorHAnsi"/>
              </w:rPr>
              <w:t xml:space="preserve"> </w:t>
            </w:r>
            <w:r w:rsidRPr="002D5F72">
              <w:rPr>
                <w:rFonts w:asciiTheme="minorHAnsi" w:hAnsiTheme="minorHAnsi" w:cstheme="minorHAnsi"/>
              </w:rPr>
              <w:t>part</w:t>
            </w:r>
            <w:r w:rsidR="00C316ED" w:rsidRPr="002D5F72">
              <w:rPr>
                <w:rFonts w:asciiTheme="minorHAnsi" w:hAnsiTheme="minorHAnsi" w:cstheme="minorHAnsi"/>
              </w:rPr>
              <w:t xml:space="preserve"> </w:t>
            </w:r>
            <w:r w:rsidRPr="002D5F72">
              <w:rPr>
                <w:rFonts w:asciiTheme="minorHAnsi" w:hAnsiTheme="minorHAnsi" w:cstheme="minorHAnsi"/>
              </w:rPr>
              <w:t>in</w:t>
            </w:r>
            <w:r w:rsidR="00C316ED" w:rsidRPr="002D5F72">
              <w:rPr>
                <w:rFonts w:asciiTheme="minorHAnsi" w:hAnsiTheme="minorHAnsi" w:cstheme="minorHAnsi"/>
              </w:rPr>
              <w:t xml:space="preserve"> </w:t>
            </w:r>
            <w:r w:rsidRPr="002D5F72">
              <w:rPr>
                <w:rFonts w:asciiTheme="minorHAnsi" w:hAnsiTheme="minorHAnsi" w:cstheme="minorHAnsi"/>
              </w:rPr>
              <w:t>global</w:t>
            </w:r>
            <w:r w:rsidR="00C316ED" w:rsidRPr="002D5F72">
              <w:rPr>
                <w:rFonts w:asciiTheme="minorHAnsi" w:hAnsiTheme="minorHAnsi" w:cstheme="minorHAnsi"/>
              </w:rPr>
              <w:t xml:space="preserve"> </w:t>
            </w:r>
            <w:r w:rsidRPr="002D5F72">
              <w:rPr>
                <w:rFonts w:asciiTheme="minorHAnsi" w:hAnsiTheme="minorHAnsi" w:cstheme="minorHAnsi"/>
              </w:rPr>
              <w:t>efforts</w:t>
            </w:r>
            <w:r w:rsidR="00C316ED" w:rsidRPr="002D5F72">
              <w:rPr>
                <w:rFonts w:asciiTheme="minorHAnsi" w:hAnsiTheme="minorHAnsi" w:cstheme="minorHAnsi"/>
              </w:rPr>
              <w:t xml:space="preserve"> </w:t>
            </w:r>
            <w:r w:rsidRPr="002D5F72">
              <w:rPr>
                <w:rFonts w:asciiTheme="minorHAnsi" w:hAnsiTheme="minorHAnsi" w:cstheme="minorHAnsi"/>
              </w:rPr>
              <w:t>to</w:t>
            </w:r>
            <w:r w:rsidR="00C316ED" w:rsidRPr="002D5F72">
              <w:rPr>
                <w:rFonts w:asciiTheme="minorHAnsi" w:hAnsiTheme="minorHAnsi" w:cstheme="minorHAnsi"/>
              </w:rPr>
              <w:t xml:space="preserve"> </w:t>
            </w:r>
            <w:r w:rsidRPr="002D5F72">
              <w:rPr>
                <w:rFonts w:asciiTheme="minorHAnsi" w:hAnsiTheme="minorHAnsi" w:cstheme="minorHAnsi"/>
              </w:rPr>
              <w:t>limit</w:t>
            </w:r>
            <w:r w:rsidR="00C316ED" w:rsidRPr="002D5F72">
              <w:rPr>
                <w:rFonts w:asciiTheme="minorHAnsi" w:hAnsiTheme="minorHAnsi" w:cstheme="minorHAnsi"/>
              </w:rPr>
              <w:t xml:space="preserve"> </w:t>
            </w:r>
            <w:r w:rsidRPr="002D5F72">
              <w:rPr>
                <w:rFonts w:asciiTheme="minorHAnsi" w:hAnsiTheme="minorHAnsi" w:cstheme="minorHAnsi"/>
              </w:rPr>
              <w:t>warming</w:t>
            </w:r>
            <w:r w:rsidR="00C316ED" w:rsidRPr="002D5F72">
              <w:rPr>
                <w:rFonts w:asciiTheme="minorHAnsi" w:hAnsiTheme="minorHAnsi" w:cstheme="minorHAnsi"/>
              </w:rPr>
              <w:t xml:space="preserve"> </w:t>
            </w:r>
            <w:r w:rsidRPr="002D5F72">
              <w:rPr>
                <w:rFonts w:asciiTheme="minorHAnsi" w:hAnsiTheme="minorHAnsi" w:cstheme="minorHAnsi"/>
              </w:rPr>
              <w:t>to</w:t>
            </w:r>
            <w:r w:rsidR="00C316ED" w:rsidRPr="002D5F72">
              <w:rPr>
                <w:rFonts w:asciiTheme="minorHAnsi" w:hAnsiTheme="minorHAnsi" w:cstheme="minorHAnsi"/>
              </w:rPr>
              <w:t xml:space="preserve"> </w:t>
            </w:r>
            <w:r w:rsidRPr="002D5F72">
              <w:rPr>
                <w:rFonts w:asciiTheme="minorHAnsi" w:hAnsiTheme="minorHAnsi" w:cstheme="minorHAnsi"/>
              </w:rPr>
              <w:t>1.5°C</w:t>
            </w:r>
            <w:r w:rsidR="00C316ED" w:rsidRPr="002D5F72">
              <w:rPr>
                <w:rFonts w:asciiTheme="minorHAnsi" w:hAnsiTheme="minorHAnsi" w:cstheme="minorHAnsi"/>
              </w:rPr>
              <w:t xml:space="preserve"> </w:t>
            </w:r>
            <w:r w:rsidRPr="002D5F72">
              <w:rPr>
                <w:rFonts w:asciiTheme="minorHAnsi" w:hAnsiTheme="minorHAnsi" w:cstheme="minorHAnsi"/>
              </w:rPr>
              <w:t>by</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end</w:t>
            </w:r>
            <w:r w:rsidR="00C316ED" w:rsidRPr="002D5F72">
              <w:rPr>
                <w:rFonts w:asciiTheme="minorHAnsi" w:hAnsiTheme="minorHAnsi" w:cstheme="minorHAnsi"/>
              </w:rPr>
              <w:t xml:space="preserve"> </w:t>
            </w:r>
            <w:r w:rsidRPr="002D5F72">
              <w:rPr>
                <w:rFonts w:asciiTheme="minorHAnsi" w:hAnsiTheme="minorHAnsi" w:cstheme="minorHAnsi"/>
              </w:rPr>
              <w:t>of</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century</w:t>
            </w:r>
            <w:r w:rsidR="00C316ED" w:rsidRPr="002D5F72">
              <w:rPr>
                <w:rFonts w:asciiTheme="minorHAnsi" w:hAnsiTheme="minorHAnsi" w:cstheme="minorHAnsi"/>
              </w:rPr>
              <w:t xml:space="preserve"> </w:t>
            </w:r>
            <w:r w:rsidRPr="002D5F72">
              <w:rPr>
                <w:rFonts w:asciiTheme="minorHAnsi" w:hAnsiTheme="minorHAnsi" w:cstheme="minorHAnsi"/>
              </w:rPr>
              <w:t>to</w:t>
            </w:r>
            <w:r w:rsidR="00C316ED" w:rsidRPr="002D5F72">
              <w:rPr>
                <w:rFonts w:asciiTheme="minorHAnsi" w:hAnsiTheme="minorHAnsi" w:cstheme="minorHAnsi"/>
              </w:rPr>
              <w:t xml:space="preserve"> </w:t>
            </w:r>
            <w:r w:rsidRPr="002D5F72">
              <w:rPr>
                <w:rFonts w:asciiTheme="minorHAnsi" w:hAnsiTheme="minorHAnsi" w:cstheme="minorHAnsi"/>
              </w:rPr>
              <w:t>avoid</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worst</w:t>
            </w:r>
            <w:r w:rsidR="00C316ED" w:rsidRPr="002D5F72">
              <w:rPr>
                <w:rFonts w:asciiTheme="minorHAnsi" w:hAnsiTheme="minorHAnsi" w:cstheme="minorHAnsi"/>
              </w:rPr>
              <w:t xml:space="preserve"> </w:t>
            </w:r>
            <w:r w:rsidRPr="002D5F72">
              <w:rPr>
                <w:rFonts w:asciiTheme="minorHAnsi" w:hAnsiTheme="minorHAnsi" w:cstheme="minorHAnsi"/>
              </w:rPr>
              <w:t>impacts</w:t>
            </w:r>
            <w:r w:rsidR="00C316ED" w:rsidRPr="002D5F72">
              <w:rPr>
                <w:rFonts w:asciiTheme="minorHAnsi" w:hAnsiTheme="minorHAnsi" w:cstheme="minorHAnsi"/>
              </w:rPr>
              <w:t xml:space="preserve"> </w:t>
            </w:r>
            <w:r w:rsidRPr="002D5F72">
              <w:rPr>
                <w:rFonts w:asciiTheme="minorHAnsi" w:hAnsiTheme="minorHAnsi" w:cstheme="minorHAnsi"/>
              </w:rPr>
              <w:t>of</w:t>
            </w:r>
            <w:r w:rsidR="00C316ED" w:rsidRPr="002D5F72">
              <w:rPr>
                <w:rFonts w:asciiTheme="minorHAnsi" w:hAnsiTheme="minorHAnsi" w:cstheme="minorHAnsi"/>
              </w:rPr>
              <w:t xml:space="preserve"> </w:t>
            </w:r>
            <w:r w:rsidRPr="002D5F72">
              <w:rPr>
                <w:rFonts w:asciiTheme="minorHAnsi" w:hAnsiTheme="minorHAnsi" w:cstheme="minorHAnsi"/>
              </w:rPr>
              <w:t>climate</w:t>
            </w:r>
            <w:r w:rsidR="00C316ED" w:rsidRPr="002D5F72">
              <w:rPr>
                <w:rFonts w:asciiTheme="minorHAnsi" w:hAnsiTheme="minorHAnsi" w:cstheme="minorHAnsi"/>
              </w:rPr>
              <w:t xml:space="preserve"> </w:t>
            </w:r>
            <w:r w:rsidRPr="002D5F72">
              <w:rPr>
                <w:rFonts w:asciiTheme="minorHAnsi" w:hAnsiTheme="minorHAnsi" w:cstheme="minorHAnsi"/>
              </w:rPr>
              <w:t>change.</w:t>
            </w:r>
            <w:r w:rsidR="00C316ED" w:rsidRPr="002D5F72">
              <w:rPr>
                <w:rFonts w:asciiTheme="minorHAnsi" w:hAnsiTheme="minorHAnsi" w:cstheme="minorHAnsi"/>
              </w:rPr>
              <w:t xml:space="preserve"> </w:t>
            </w:r>
          </w:p>
          <w:p w14:paraId="154E69CA" w14:textId="1D716B24" w:rsidR="002E1D3C" w:rsidRPr="002D5F72" w:rsidRDefault="007D671F" w:rsidP="002D5F72">
            <w:pPr>
              <w:pStyle w:val="TableCopy"/>
              <w:rPr>
                <w:rFonts w:asciiTheme="minorHAnsi" w:hAnsiTheme="minorHAnsi" w:cstheme="minorHAnsi"/>
              </w:rPr>
            </w:pP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Snapshot</w:t>
            </w:r>
            <w:r w:rsidR="00C316ED" w:rsidRPr="002D5F72">
              <w:rPr>
                <w:rFonts w:asciiTheme="minorHAnsi" w:hAnsiTheme="minorHAnsi" w:cstheme="minorHAnsi"/>
              </w:rPr>
              <w:t xml:space="preserve"> </w:t>
            </w:r>
            <w:r w:rsidRPr="002D5F72">
              <w:rPr>
                <w:rFonts w:asciiTheme="minorHAnsi" w:hAnsiTheme="minorHAnsi" w:cstheme="minorHAnsi"/>
              </w:rPr>
              <w:t>Climate</w:t>
            </w:r>
            <w:r w:rsidR="00C316ED" w:rsidRPr="002D5F72">
              <w:rPr>
                <w:rFonts w:asciiTheme="minorHAnsi" w:hAnsiTheme="minorHAnsi" w:cstheme="minorHAnsi"/>
              </w:rPr>
              <w:t xml:space="preserve"> </w:t>
            </w:r>
            <w:r w:rsidRPr="002D5F72">
              <w:rPr>
                <w:rFonts w:asciiTheme="minorHAnsi" w:hAnsiTheme="minorHAnsi" w:cstheme="minorHAnsi"/>
              </w:rPr>
              <w:t>Tool</w:t>
            </w:r>
            <w:r w:rsidR="00C316ED" w:rsidRPr="002D5F72">
              <w:rPr>
                <w:rFonts w:asciiTheme="minorHAnsi" w:hAnsiTheme="minorHAnsi" w:cstheme="minorHAnsi"/>
              </w:rPr>
              <w:t xml:space="preserve"> </w:t>
            </w:r>
            <w:r w:rsidRPr="002D5F72">
              <w:rPr>
                <w:rFonts w:asciiTheme="minorHAnsi" w:hAnsiTheme="minorHAnsi" w:cstheme="minorHAnsi"/>
              </w:rPr>
              <w:t>was</w:t>
            </w:r>
            <w:r w:rsidR="00C316ED" w:rsidRPr="002D5F72">
              <w:rPr>
                <w:rFonts w:asciiTheme="minorHAnsi" w:hAnsiTheme="minorHAnsi" w:cstheme="minorHAnsi"/>
              </w:rPr>
              <w:t xml:space="preserve"> </w:t>
            </w:r>
            <w:r w:rsidRPr="002D5F72">
              <w:rPr>
                <w:rFonts w:asciiTheme="minorHAnsi" w:hAnsiTheme="minorHAnsi" w:cstheme="minorHAnsi"/>
              </w:rPr>
              <w:t>launched</w:t>
            </w:r>
            <w:r w:rsidR="00C316ED" w:rsidRPr="002D5F72">
              <w:rPr>
                <w:rFonts w:asciiTheme="minorHAnsi" w:hAnsiTheme="minorHAnsi" w:cstheme="minorHAnsi"/>
              </w:rPr>
              <w:t xml:space="preserve"> </w:t>
            </w:r>
            <w:r w:rsidRPr="002D5F72">
              <w:rPr>
                <w:rFonts w:asciiTheme="minorHAnsi" w:hAnsiTheme="minorHAnsi" w:cstheme="minorHAnsi"/>
              </w:rPr>
              <w:t>on</w:t>
            </w:r>
            <w:r w:rsidR="00C316ED" w:rsidRPr="002D5F72">
              <w:rPr>
                <w:rFonts w:asciiTheme="minorHAnsi" w:hAnsiTheme="minorHAnsi" w:cstheme="minorHAnsi"/>
              </w:rPr>
              <w:t xml:space="preserve"> </w:t>
            </w:r>
            <w:r w:rsidRPr="002D5F72">
              <w:rPr>
                <w:rFonts w:asciiTheme="minorHAnsi" w:hAnsiTheme="minorHAnsi" w:cstheme="minorHAnsi"/>
              </w:rPr>
              <w:t>27</w:t>
            </w:r>
            <w:r w:rsidR="00C316ED" w:rsidRPr="002D5F72">
              <w:rPr>
                <w:rFonts w:asciiTheme="minorHAnsi" w:hAnsiTheme="minorHAnsi" w:cstheme="minorHAnsi"/>
              </w:rPr>
              <w:t xml:space="preserve"> </w:t>
            </w:r>
            <w:r w:rsidRPr="002D5F72">
              <w:rPr>
                <w:rFonts w:asciiTheme="minorHAnsi" w:hAnsiTheme="minorHAnsi" w:cstheme="minorHAnsi"/>
              </w:rPr>
              <w:t>October</w:t>
            </w:r>
            <w:r w:rsidR="00C316ED" w:rsidRPr="002D5F72">
              <w:rPr>
                <w:rFonts w:asciiTheme="minorHAnsi" w:hAnsiTheme="minorHAnsi" w:cstheme="minorHAnsi"/>
              </w:rPr>
              <w:t xml:space="preserve"> </w:t>
            </w:r>
            <w:r w:rsidRPr="002D5F72">
              <w:rPr>
                <w:rFonts w:asciiTheme="minorHAnsi" w:hAnsiTheme="minorHAnsi" w:cstheme="minorHAnsi"/>
              </w:rPr>
              <w:t>2022.</w:t>
            </w:r>
            <w:r w:rsidR="00C316ED" w:rsidRPr="002D5F72">
              <w:rPr>
                <w:rFonts w:asciiTheme="minorHAnsi" w:hAnsiTheme="minorHAnsi" w:cstheme="minorHAnsi"/>
              </w:rPr>
              <w:t xml:space="preserve"> </w:t>
            </w:r>
            <w:r w:rsidRPr="002D5F72">
              <w:rPr>
                <w:rFonts w:asciiTheme="minorHAnsi" w:hAnsiTheme="minorHAnsi" w:cstheme="minorHAnsi"/>
              </w:rPr>
              <w:t>This</w:t>
            </w:r>
            <w:r w:rsidR="00C316ED" w:rsidRPr="002D5F72">
              <w:rPr>
                <w:rFonts w:asciiTheme="minorHAnsi" w:hAnsiTheme="minorHAnsi" w:cstheme="minorHAnsi"/>
              </w:rPr>
              <w:t xml:space="preserve"> </w:t>
            </w:r>
            <w:r w:rsidRPr="002D5F72">
              <w:rPr>
                <w:rFonts w:asciiTheme="minorHAnsi" w:hAnsiTheme="minorHAnsi" w:cstheme="minorHAnsi"/>
              </w:rPr>
              <w:t>tool</w:t>
            </w:r>
            <w:r w:rsidR="00C316ED" w:rsidRPr="002D5F72">
              <w:rPr>
                <w:rFonts w:asciiTheme="minorHAnsi" w:hAnsiTheme="minorHAnsi" w:cstheme="minorHAnsi"/>
              </w:rPr>
              <w:t xml:space="preserve"> </w:t>
            </w:r>
            <w:r w:rsidRPr="002D5F72">
              <w:rPr>
                <w:rFonts w:asciiTheme="minorHAnsi" w:hAnsiTheme="minorHAnsi" w:cstheme="minorHAnsi"/>
              </w:rPr>
              <w:t>is</w:t>
            </w:r>
            <w:r w:rsidR="00C316ED" w:rsidRPr="002D5F72">
              <w:rPr>
                <w:rFonts w:asciiTheme="minorHAnsi" w:hAnsiTheme="minorHAnsi" w:cstheme="minorHAnsi"/>
              </w:rPr>
              <w:t xml:space="preserve"> </w:t>
            </w:r>
            <w:r w:rsidRPr="002D5F72">
              <w:rPr>
                <w:rFonts w:asciiTheme="minorHAnsi" w:hAnsiTheme="minorHAnsi" w:cstheme="minorHAnsi"/>
              </w:rPr>
              <w:t>a</w:t>
            </w:r>
            <w:r w:rsidR="00C316ED" w:rsidRPr="002D5F72">
              <w:rPr>
                <w:rFonts w:asciiTheme="minorHAnsi" w:hAnsiTheme="minorHAnsi" w:cstheme="minorHAnsi"/>
              </w:rPr>
              <w:t xml:space="preserve"> </w:t>
            </w:r>
            <w:r w:rsidRPr="002D5F72">
              <w:rPr>
                <w:rFonts w:asciiTheme="minorHAnsi" w:hAnsiTheme="minorHAnsi" w:cstheme="minorHAnsi"/>
              </w:rPr>
              <w:t>locally</w:t>
            </w:r>
            <w:r w:rsidR="00C316ED" w:rsidRPr="002D5F72">
              <w:rPr>
                <w:rFonts w:asciiTheme="minorHAnsi" w:hAnsiTheme="minorHAnsi" w:cstheme="minorHAnsi"/>
              </w:rPr>
              <w:t xml:space="preserve"> </w:t>
            </w:r>
            <w:r w:rsidRPr="002D5F72">
              <w:rPr>
                <w:rFonts w:asciiTheme="minorHAnsi" w:hAnsiTheme="minorHAnsi" w:cstheme="minorHAnsi"/>
              </w:rPr>
              <w:t>developed</w:t>
            </w:r>
            <w:r w:rsidR="00C316ED" w:rsidRPr="002D5F72">
              <w:rPr>
                <w:rFonts w:asciiTheme="minorHAnsi" w:hAnsiTheme="minorHAnsi" w:cstheme="minorHAnsi"/>
              </w:rPr>
              <w:t xml:space="preserve"> </w:t>
            </w:r>
            <w:r w:rsidRPr="002D5F72">
              <w:rPr>
                <w:rFonts w:asciiTheme="minorHAnsi" w:hAnsiTheme="minorHAnsi" w:cstheme="minorHAnsi"/>
              </w:rPr>
              <w:t>innovative</w:t>
            </w:r>
            <w:r w:rsidR="00C316ED" w:rsidRPr="002D5F72">
              <w:rPr>
                <w:rFonts w:asciiTheme="minorHAnsi" w:hAnsiTheme="minorHAnsi" w:cstheme="minorHAnsi"/>
              </w:rPr>
              <w:t xml:space="preserve"> </w:t>
            </w:r>
            <w:r w:rsidRPr="002D5F72">
              <w:rPr>
                <w:rFonts w:asciiTheme="minorHAnsi" w:hAnsiTheme="minorHAnsi" w:cstheme="minorHAnsi"/>
              </w:rPr>
              <w:t>source</w:t>
            </w:r>
            <w:r w:rsidR="00C316ED" w:rsidRPr="002D5F72">
              <w:rPr>
                <w:rFonts w:asciiTheme="minorHAnsi" w:hAnsiTheme="minorHAnsi" w:cstheme="minorHAnsi"/>
              </w:rPr>
              <w:t xml:space="preserve"> </w:t>
            </w:r>
            <w:r w:rsidRPr="002D5F72">
              <w:rPr>
                <w:rFonts w:asciiTheme="minorHAnsi" w:hAnsiTheme="minorHAnsi" w:cstheme="minorHAnsi"/>
              </w:rPr>
              <w:t>of</w:t>
            </w:r>
            <w:r w:rsidR="00C316ED" w:rsidRPr="002D5F72">
              <w:rPr>
                <w:rFonts w:asciiTheme="minorHAnsi" w:hAnsiTheme="minorHAnsi" w:cstheme="minorHAnsi"/>
              </w:rPr>
              <w:t xml:space="preserve"> </w:t>
            </w:r>
            <w:r w:rsidRPr="002D5F72">
              <w:rPr>
                <w:rFonts w:asciiTheme="minorHAnsi" w:hAnsiTheme="minorHAnsi" w:cstheme="minorHAnsi"/>
              </w:rPr>
              <w:t>spatial</w:t>
            </w:r>
            <w:r w:rsidR="00C316ED" w:rsidRPr="002D5F72">
              <w:rPr>
                <w:rFonts w:asciiTheme="minorHAnsi" w:hAnsiTheme="minorHAnsi" w:cstheme="minorHAnsi"/>
              </w:rPr>
              <w:t xml:space="preserve"> </w:t>
            </w:r>
            <w:r w:rsidRPr="002D5F72">
              <w:rPr>
                <w:rFonts w:asciiTheme="minorHAnsi" w:hAnsiTheme="minorHAnsi" w:cstheme="minorHAnsi"/>
              </w:rPr>
              <w:t>information</w:t>
            </w:r>
            <w:r w:rsidR="00C316ED" w:rsidRPr="002D5F72">
              <w:rPr>
                <w:rFonts w:asciiTheme="minorHAnsi" w:hAnsiTheme="minorHAnsi" w:cstheme="minorHAnsi"/>
              </w:rPr>
              <w:t xml:space="preserve"> </w:t>
            </w:r>
            <w:r w:rsidRPr="002D5F72">
              <w:rPr>
                <w:rFonts w:asciiTheme="minorHAnsi" w:hAnsiTheme="minorHAnsi" w:cstheme="minorHAnsi"/>
              </w:rPr>
              <w:t>about</w:t>
            </w:r>
            <w:r w:rsidR="00C316ED" w:rsidRPr="002D5F72">
              <w:rPr>
                <w:rFonts w:asciiTheme="minorHAnsi" w:hAnsiTheme="minorHAnsi" w:cstheme="minorHAnsi"/>
              </w:rPr>
              <w:t xml:space="preserve"> </w:t>
            </w:r>
            <w:r w:rsidRPr="002D5F72">
              <w:rPr>
                <w:rFonts w:asciiTheme="minorHAnsi" w:hAnsiTheme="minorHAnsi" w:cstheme="minorHAnsi"/>
              </w:rPr>
              <w:t>greenhouse</w:t>
            </w:r>
            <w:r w:rsidR="00C316ED" w:rsidRPr="002D5F72">
              <w:rPr>
                <w:rFonts w:asciiTheme="minorHAnsi" w:hAnsiTheme="minorHAnsi" w:cstheme="minorHAnsi"/>
              </w:rPr>
              <w:t xml:space="preserve"> </w:t>
            </w:r>
            <w:r w:rsidRPr="002D5F72">
              <w:rPr>
                <w:rFonts w:asciiTheme="minorHAnsi" w:hAnsiTheme="minorHAnsi" w:cstheme="minorHAnsi"/>
              </w:rPr>
              <w:t>gas</w:t>
            </w:r>
            <w:r w:rsidR="00C316ED" w:rsidRPr="002D5F72">
              <w:rPr>
                <w:rFonts w:asciiTheme="minorHAnsi" w:hAnsiTheme="minorHAnsi" w:cstheme="minorHAnsi"/>
              </w:rPr>
              <w:t xml:space="preserve"> </w:t>
            </w:r>
            <w:r w:rsidRPr="002D5F72">
              <w:rPr>
                <w:rFonts w:asciiTheme="minorHAnsi" w:hAnsiTheme="minorHAnsi" w:cstheme="minorHAnsi"/>
              </w:rPr>
              <w:t>emissions.</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department</w:t>
            </w:r>
            <w:r w:rsidR="00C316ED" w:rsidRPr="002D5F72">
              <w:rPr>
                <w:rFonts w:asciiTheme="minorHAnsi" w:hAnsiTheme="minorHAnsi" w:cstheme="minorHAnsi"/>
              </w:rPr>
              <w:t xml:space="preserve"> </w:t>
            </w:r>
            <w:r w:rsidRPr="002D5F72">
              <w:rPr>
                <w:rFonts w:asciiTheme="minorHAnsi" w:hAnsiTheme="minorHAnsi" w:cstheme="minorHAnsi"/>
              </w:rPr>
              <w:t>supported</w:t>
            </w:r>
            <w:r w:rsidR="00C316ED" w:rsidRPr="002D5F72">
              <w:rPr>
                <w:rFonts w:asciiTheme="minorHAnsi" w:hAnsiTheme="minorHAnsi" w:cstheme="minorHAnsi"/>
              </w:rPr>
              <w:t xml:space="preserve"> </w:t>
            </w:r>
            <w:r w:rsidRPr="002D5F72">
              <w:rPr>
                <w:rFonts w:asciiTheme="minorHAnsi" w:hAnsiTheme="minorHAnsi" w:cstheme="minorHAnsi"/>
              </w:rPr>
              <w:t>a</w:t>
            </w:r>
            <w:r w:rsidR="00C316ED" w:rsidRPr="002D5F72">
              <w:rPr>
                <w:rFonts w:asciiTheme="minorHAnsi" w:hAnsiTheme="minorHAnsi" w:cstheme="minorHAnsi"/>
              </w:rPr>
              <w:t xml:space="preserve"> </w:t>
            </w:r>
            <w:r w:rsidRPr="002D5F72">
              <w:rPr>
                <w:rFonts w:asciiTheme="minorHAnsi" w:hAnsiTheme="minorHAnsi" w:cstheme="minorHAnsi"/>
              </w:rPr>
              <w:t>major</w:t>
            </w:r>
            <w:r w:rsidR="00C316ED" w:rsidRPr="002D5F72">
              <w:rPr>
                <w:rFonts w:asciiTheme="minorHAnsi" w:hAnsiTheme="minorHAnsi" w:cstheme="minorHAnsi"/>
              </w:rPr>
              <w:t xml:space="preserve"> </w:t>
            </w:r>
            <w:r w:rsidRPr="002D5F72">
              <w:rPr>
                <w:rFonts w:asciiTheme="minorHAnsi" w:hAnsiTheme="minorHAnsi" w:cstheme="minorHAnsi"/>
              </w:rPr>
              <w:t>update</w:t>
            </w:r>
            <w:r w:rsidR="00C316ED" w:rsidRPr="002D5F72">
              <w:rPr>
                <w:rFonts w:asciiTheme="minorHAnsi" w:hAnsiTheme="minorHAnsi" w:cstheme="minorHAnsi"/>
              </w:rPr>
              <w:t xml:space="preserve"> </w:t>
            </w:r>
            <w:r w:rsidRPr="002D5F72">
              <w:rPr>
                <w:rFonts w:asciiTheme="minorHAnsi" w:hAnsiTheme="minorHAnsi" w:cstheme="minorHAnsi"/>
              </w:rPr>
              <w:t>to</w:t>
            </w:r>
            <w:r w:rsidR="00C316ED" w:rsidRPr="002D5F72">
              <w:rPr>
                <w:rFonts w:asciiTheme="minorHAnsi" w:hAnsiTheme="minorHAnsi" w:cstheme="minorHAnsi"/>
              </w:rPr>
              <w:t xml:space="preserve"> </w:t>
            </w:r>
            <w:r w:rsidRPr="002D5F72">
              <w:rPr>
                <w:rFonts w:asciiTheme="minorHAnsi" w:hAnsiTheme="minorHAnsi" w:cstheme="minorHAnsi"/>
              </w:rPr>
              <w:t>improve</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detail,</w:t>
            </w:r>
            <w:r w:rsidR="00C316ED" w:rsidRPr="002D5F72">
              <w:rPr>
                <w:rFonts w:asciiTheme="minorHAnsi" w:hAnsiTheme="minorHAnsi" w:cstheme="minorHAnsi"/>
              </w:rPr>
              <w:t xml:space="preserve"> </w:t>
            </w:r>
            <w:r w:rsidRPr="002D5F72">
              <w:rPr>
                <w:rFonts w:asciiTheme="minorHAnsi" w:hAnsiTheme="minorHAnsi" w:cstheme="minorHAnsi"/>
              </w:rPr>
              <w:t>accuracy,</w:t>
            </w:r>
            <w:r w:rsidR="00C316ED" w:rsidRPr="002D5F72">
              <w:rPr>
                <w:rFonts w:asciiTheme="minorHAnsi" w:hAnsiTheme="minorHAnsi" w:cstheme="minorHAnsi"/>
              </w:rPr>
              <w:t xml:space="preserve"> </w:t>
            </w:r>
            <w:r w:rsidRPr="002D5F72">
              <w:rPr>
                <w:rFonts w:asciiTheme="minorHAnsi" w:hAnsiTheme="minorHAnsi" w:cstheme="minorHAnsi"/>
              </w:rPr>
              <w:t>and</w:t>
            </w:r>
            <w:r w:rsidR="00C316ED" w:rsidRPr="002D5F72">
              <w:rPr>
                <w:rFonts w:asciiTheme="minorHAnsi" w:hAnsiTheme="minorHAnsi" w:cstheme="minorHAnsi"/>
              </w:rPr>
              <w:t xml:space="preserve"> </w:t>
            </w:r>
            <w:r w:rsidRPr="002D5F72">
              <w:rPr>
                <w:rFonts w:asciiTheme="minorHAnsi" w:hAnsiTheme="minorHAnsi" w:cstheme="minorHAnsi"/>
              </w:rPr>
              <w:t>usefulness</w:t>
            </w:r>
            <w:r w:rsidR="00C316ED" w:rsidRPr="002D5F72">
              <w:rPr>
                <w:rFonts w:asciiTheme="minorHAnsi" w:hAnsiTheme="minorHAnsi" w:cstheme="minorHAnsi"/>
              </w:rPr>
              <w:t xml:space="preserve"> </w:t>
            </w:r>
            <w:r w:rsidRPr="002D5F72">
              <w:rPr>
                <w:rFonts w:asciiTheme="minorHAnsi" w:hAnsiTheme="minorHAnsi" w:cstheme="minorHAnsi"/>
              </w:rPr>
              <w:t>of</w:t>
            </w:r>
            <w:r w:rsidR="00C316ED" w:rsidRPr="002D5F72">
              <w:rPr>
                <w:rFonts w:asciiTheme="minorHAnsi" w:hAnsiTheme="minorHAnsi" w:cstheme="minorHAnsi"/>
              </w:rPr>
              <w:t xml:space="preserve"> </w:t>
            </w:r>
            <w:r w:rsidRPr="002D5F72">
              <w:rPr>
                <w:rFonts w:asciiTheme="minorHAnsi" w:hAnsiTheme="minorHAnsi" w:cstheme="minorHAnsi"/>
              </w:rPr>
              <w:t>spatial</w:t>
            </w:r>
            <w:r w:rsidR="00C316ED" w:rsidRPr="002D5F72">
              <w:rPr>
                <w:rFonts w:asciiTheme="minorHAnsi" w:hAnsiTheme="minorHAnsi" w:cstheme="minorHAnsi"/>
              </w:rPr>
              <w:t xml:space="preserve"> </w:t>
            </w:r>
            <w:r w:rsidRPr="002D5F72">
              <w:rPr>
                <w:rFonts w:asciiTheme="minorHAnsi" w:hAnsiTheme="minorHAnsi" w:cstheme="minorHAnsi"/>
              </w:rPr>
              <w:t>emissions</w:t>
            </w:r>
            <w:r w:rsidR="00C316ED" w:rsidRPr="002D5F72">
              <w:rPr>
                <w:rFonts w:asciiTheme="minorHAnsi" w:hAnsiTheme="minorHAnsi" w:cstheme="minorHAnsi"/>
              </w:rPr>
              <w:t xml:space="preserve"> </w:t>
            </w:r>
            <w:r w:rsidRPr="002D5F72">
              <w:rPr>
                <w:rFonts w:asciiTheme="minorHAnsi" w:hAnsiTheme="minorHAnsi" w:cstheme="minorHAnsi"/>
              </w:rPr>
              <w:t>profiles</w:t>
            </w:r>
            <w:r w:rsidR="00C316ED" w:rsidRPr="002D5F72">
              <w:rPr>
                <w:rFonts w:asciiTheme="minorHAnsi" w:hAnsiTheme="minorHAnsi" w:cstheme="minorHAnsi"/>
              </w:rPr>
              <w:t xml:space="preserve"> </w:t>
            </w:r>
            <w:r w:rsidRPr="002D5F72">
              <w:rPr>
                <w:rFonts w:asciiTheme="minorHAnsi" w:hAnsiTheme="minorHAnsi" w:cstheme="minorHAnsi"/>
              </w:rPr>
              <w:t>available</w:t>
            </w:r>
            <w:r w:rsidR="00C316ED" w:rsidRPr="002D5F72">
              <w:rPr>
                <w:rFonts w:asciiTheme="minorHAnsi" w:hAnsiTheme="minorHAnsi" w:cstheme="minorHAnsi"/>
              </w:rPr>
              <w:t xml:space="preserve"> </w:t>
            </w:r>
            <w:r w:rsidRPr="002D5F72">
              <w:rPr>
                <w:rFonts w:asciiTheme="minorHAnsi" w:hAnsiTheme="minorHAnsi" w:cstheme="minorHAnsi"/>
              </w:rPr>
              <w:t>to</w:t>
            </w:r>
            <w:r w:rsidR="00C316ED" w:rsidRPr="002D5F72">
              <w:rPr>
                <w:rFonts w:asciiTheme="minorHAnsi" w:hAnsiTheme="minorHAnsi" w:cstheme="minorHAnsi"/>
              </w:rPr>
              <w:t xml:space="preserve"> </w:t>
            </w:r>
            <w:r w:rsidRPr="002D5F72">
              <w:rPr>
                <w:rFonts w:asciiTheme="minorHAnsi" w:hAnsiTheme="minorHAnsi" w:cstheme="minorHAnsi"/>
              </w:rPr>
              <w:t>local</w:t>
            </w:r>
            <w:r w:rsidR="00C316ED" w:rsidRPr="002D5F72">
              <w:rPr>
                <w:rFonts w:asciiTheme="minorHAnsi" w:hAnsiTheme="minorHAnsi" w:cstheme="minorHAnsi"/>
              </w:rPr>
              <w:t xml:space="preserve"> </w:t>
            </w:r>
            <w:r w:rsidRPr="002D5F72">
              <w:rPr>
                <w:rFonts w:asciiTheme="minorHAnsi" w:hAnsiTheme="minorHAnsi" w:cstheme="minorHAnsi"/>
              </w:rPr>
              <w:t>councils</w:t>
            </w:r>
            <w:r w:rsidR="00C316ED" w:rsidRPr="002D5F72">
              <w:rPr>
                <w:rFonts w:asciiTheme="minorHAnsi" w:hAnsiTheme="minorHAnsi" w:cstheme="minorHAnsi"/>
              </w:rPr>
              <w:t xml:space="preserve"> </w:t>
            </w:r>
            <w:r w:rsidRPr="002D5F72">
              <w:rPr>
                <w:rFonts w:asciiTheme="minorHAnsi" w:hAnsiTheme="minorHAnsi" w:cstheme="minorHAnsi"/>
              </w:rPr>
              <w:t>and</w:t>
            </w:r>
            <w:r w:rsidR="00C316ED" w:rsidRPr="002D5F72">
              <w:rPr>
                <w:rFonts w:asciiTheme="minorHAnsi" w:hAnsiTheme="minorHAnsi" w:cstheme="minorHAnsi"/>
              </w:rPr>
              <w:t xml:space="preserve"> </w:t>
            </w:r>
            <w:r w:rsidRPr="002D5F72">
              <w:rPr>
                <w:rFonts w:asciiTheme="minorHAnsi" w:hAnsiTheme="minorHAnsi" w:cstheme="minorHAnsi"/>
              </w:rPr>
              <w:t>communities</w:t>
            </w:r>
            <w:r w:rsidR="00C316ED" w:rsidRPr="002D5F72">
              <w:rPr>
                <w:rFonts w:asciiTheme="minorHAnsi" w:hAnsiTheme="minorHAnsi" w:cstheme="minorHAnsi"/>
              </w:rPr>
              <w:t xml:space="preserve"> </w:t>
            </w:r>
            <w:r w:rsidRPr="002D5F72">
              <w:rPr>
                <w:rFonts w:asciiTheme="minorHAnsi" w:hAnsiTheme="minorHAnsi" w:cstheme="minorHAnsi"/>
              </w:rPr>
              <w:t>to</w:t>
            </w:r>
            <w:r w:rsidR="00C316ED" w:rsidRPr="002D5F72">
              <w:rPr>
                <w:rFonts w:asciiTheme="minorHAnsi" w:hAnsiTheme="minorHAnsi" w:cstheme="minorHAnsi"/>
              </w:rPr>
              <w:t xml:space="preserve"> </w:t>
            </w:r>
            <w:r w:rsidRPr="002D5F72">
              <w:rPr>
                <w:rFonts w:asciiTheme="minorHAnsi" w:hAnsiTheme="minorHAnsi" w:cstheme="minorHAnsi"/>
              </w:rPr>
              <w:t>inform</w:t>
            </w:r>
            <w:r w:rsidR="00C316ED" w:rsidRPr="002D5F72">
              <w:rPr>
                <w:rFonts w:asciiTheme="minorHAnsi" w:hAnsiTheme="minorHAnsi" w:cstheme="minorHAnsi"/>
              </w:rPr>
              <w:t xml:space="preserve"> </w:t>
            </w:r>
            <w:r w:rsidRPr="002D5F72">
              <w:rPr>
                <w:rFonts w:asciiTheme="minorHAnsi" w:hAnsiTheme="minorHAnsi" w:cstheme="minorHAnsi"/>
              </w:rPr>
              <w:t>climate</w:t>
            </w:r>
            <w:r w:rsidR="00C316ED" w:rsidRPr="002D5F72">
              <w:rPr>
                <w:rFonts w:asciiTheme="minorHAnsi" w:hAnsiTheme="minorHAnsi" w:cstheme="minorHAnsi"/>
              </w:rPr>
              <w:t xml:space="preserve"> </w:t>
            </w:r>
            <w:r w:rsidRPr="002D5F72">
              <w:rPr>
                <w:rFonts w:asciiTheme="minorHAnsi" w:hAnsiTheme="minorHAnsi" w:cstheme="minorHAnsi"/>
              </w:rPr>
              <w:t>action.</w:t>
            </w:r>
          </w:p>
        </w:tc>
      </w:tr>
      <w:tr w:rsidR="002E1D3C" w:rsidRPr="002D5F72" w14:paraId="29E04980" w14:textId="77777777" w:rsidTr="002D5F72">
        <w:trPr>
          <w:cantSplit/>
        </w:trPr>
        <w:tc>
          <w:tcPr>
            <w:tcW w:w="1814" w:type="dxa"/>
          </w:tcPr>
          <w:p w14:paraId="5227B624" w14:textId="542C2ECB" w:rsidR="002E1D3C" w:rsidRPr="002D5F72" w:rsidRDefault="007D671F" w:rsidP="002D5F72">
            <w:pPr>
              <w:pStyle w:val="TableCopy"/>
              <w:rPr>
                <w:rFonts w:asciiTheme="minorHAnsi" w:hAnsiTheme="minorHAnsi" w:cstheme="minorHAnsi"/>
              </w:rPr>
            </w:pPr>
            <w:r w:rsidRPr="002D5F72">
              <w:rPr>
                <w:rFonts w:asciiTheme="minorHAnsi" w:hAnsiTheme="minorHAnsi" w:cstheme="minorHAnsi"/>
              </w:rPr>
              <w:t>Climate</w:t>
            </w:r>
            <w:r w:rsidR="00C316ED" w:rsidRPr="002D5F72">
              <w:rPr>
                <w:rFonts w:asciiTheme="minorHAnsi" w:hAnsiTheme="minorHAnsi" w:cstheme="minorHAnsi"/>
              </w:rPr>
              <w:t xml:space="preserve"> </w:t>
            </w:r>
            <w:r w:rsidRPr="002D5F72">
              <w:rPr>
                <w:rFonts w:asciiTheme="minorHAnsi" w:hAnsiTheme="minorHAnsi" w:cstheme="minorHAnsi"/>
              </w:rPr>
              <w:t>Change</w:t>
            </w:r>
            <w:r w:rsidR="00C316ED" w:rsidRPr="002D5F72">
              <w:rPr>
                <w:rFonts w:asciiTheme="minorHAnsi" w:hAnsiTheme="minorHAnsi" w:cstheme="minorHAnsi"/>
              </w:rPr>
              <w:t xml:space="preserve"> </w:t>
            </w:r>
            <w:r w:rsidRPr="002D5F72">
              <w:rPr>
                <w:rFonts w:asciiTheme="minorHAnsi" w:hAnsiTheme="minorHAnsi" w:cstheme="minorHAnsi"/>
              </w:rPr>
              <w:t>Adaptation</w:t>
            </w:r>
          </w:p>
        </w:tc>
        <w:tc>
          <w:tcPr>
            <w:tcW w:w="7902" w:type="dxa"/>
          </w:tcPr>
          <w:p w14:paraId="58836AB4" w14:textId="43561103" w:rsidR="002E1D3C" w:rsidRPr="002D5F72" w:rsidRDefault="007D671F" w:rsidP="002D5F72">
            <w:pPr>
              <w:pStyle w:val="TableCopy"/>
              <w:rPr>
                <w:rFonts w:asciiTheme="minorHAnsi" w:hAnsiTheme="minorHAnsi" w:cstheme="minorHAnsi"/>
              </w:rPr>
            </w:pPr>
            <w:r w:rsidRPr="002D5F72">
              <w:rPr>
                <w:rFonts w:asciiTheme="minorHAnsi" w:hAnsiTheme="minorHAnsi" w:cstheme="minorHAnsi"/>
              </w:rPr>
              <w:t>DEECA</w:t>
            </w:r>
            <w:r w:rsidR="00C316ED" w:rsidRPr="002D5F72">
              <w:rPr>
                <w:rFonts w:asciiTheme="minorHAnsi" w:hAnsiTheme="minorHAnsi" w:cstheme="minorHAnsi"/>
              </w:rPr>
              <w:t xml:space="preserve"> </w:t>
            </w:r>
            <w:r w:rsidRPr="002D5F72">
              <w:rPr>
                <w:rFonts w:asciiTheme="minorHAnsi" w:hAnsiTheme="minorHAnsi" w:cstheme="minorHAnsi"/>
              </w:rPr>
              <w:t>is</w:t>
            </w:r>
            <w:r w:rsidR="00C316ED" w:rsidRPr="002D5F72">
              <w:rPr>
                <w:rFonts w:asciiTheme="minorHAnsi" w:hAnsiTheme="minorHAnsi" w:cstheme="minorHAnsi"/>
              </w:rPr>
              <w:t xml:space="preserve"> </w:t>
            </w:r>
            <w:r w:rsidRPr="002D5F72">
              <w:rPr>
                <w:rFonts w:asciiTheme="minorHAnsi" w:hAnsiTheme="minorHAnsi" w:cstheme="minorHAnsi"/>
              </w:rPr>
              <w:t>preparing</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next</w:t>
            </w:r>
            <w:r w:rsidR="00C316ED" w:rsidRPr="002D5F72">
              <w:rPr>
                <w:rFonts w:asciiTheme="minorHAnsi" w:hAnsiTheme="minorHAnsi" w:cstheme="minorHAnsi"/>
              </w:rPr>
              <w:t xml:space="preserve"> </w:t>
            </w:r>
            <w:r w:rsidRPr="002D5F72">
              <w:rPr>
                <w:rFonts w:asciiTheme="minorHAnsi" w:hAnsiTheme="minorHAnsi" w:cstheme="minorHAnsi"/>
              </w:rPr>
              <w:t>Climate</w:t>
            </w:r>
            <w:r w:rsidR="00C316ED" w:rsidRPr="002D5F72">
              <w:rPr>
                <w:rFonts w:asciiTheme="minorHAnsi" w:hAnsiTheme="minorHAnsi" w:cstheme="minorHAnsi"/>
              </w:rPr>
              <w:t xml:space="preserve"> </w:t>
            </w:r>
            <w:r w:rsidRPr="002D5F72">
              <w:rPr>
                <w:rFonts w:asciiTheme="minorHAnsi" w:hAnsiTheme="minorHAnsi" w:cstheme="minorHAnsi"/>
              </w:rPr>
              <w:t>Science</w:t>
            </w:r>
            <w:r w:rsidR="00C316ED" w:rsidRPr="002D5F72">
              <w:rPr>
                <w:rFonts w:asciiTheme="minorHAnsi" w:hAnsiTheme="minorHAnsi" w:cstheme="minorHAnsi"/>
              </w:rPr>
              <w:t xml:space="preserve"> </w:t>
            </w:r>
            <w:r w:rsidRPr="002D5F72">
              <w:rPr>
                <w:rFonts w:asciiTheme="minorHAnsi" w:hAnsiTheme="minorHAnsi" w:cstheme="minorHAnsi"/>
              </w:rPr>
              <w:t>Report,</w:t>
            </w:r>
            <w:r w:rsidR="00C316ED" w:rsidRPr="002D5F72">
              <w:rPr>
                <w:rFonts w:asciiTheme="minorHAnsi" w:hAnsiTheme="minorHAnsi" w:cstheme="minorHAnsi"/>
              </w:rPr>
              <w:t xml:space="preserve"> </w:t>
            </w:r>
            <w:r w:rsidRPr="002D5F72">
              <w:rPr>
                <w:rFonts w:asciiTheme="minorHAnsi" w:hAnsiTheme="minorHAnsi" w:cstheme="minorHAnsi"/>
              </w:rPr>
              <w:t>due</w:t>
            </w:r>
            <w:r w:rsidR="00C316ED" w:rsidRPr="002D5F72">
              <w:rPr>
                <w:rFonts w:asciiTheme="minorHAnsi" w:hAnsiTheme="minorHAnsi" w:cstheme="minorHAnsi"/>
              </w:rPr>
              <w:t xml:space="preserve"> </w:t>
            </w:r>
            <w:r w:rsidRPr="002D5F72">
              <w:rPr>
                <w:rFonts w:asciiTheme="minorHAnsi" w:hAnsiTheme="minorHAnsi" w:cstheme="minorHAnsi"/>
              </w:rPr>
              <w:t>in</w:t>
            </w:r>
            <w:r w:rsidR="00C316ED" w:rsidRPr="002D5F72">
              <w:rPr>
                <w:rFonts w:asciiTheme="minorHAnsi" w:hAnsiTheme="minorHAnsi" w:cstheme="minorHAnsi"/>
              </w:rPr>
              <w:t xml:space="preserve"> </w:t>
            </w:r>
            <w:r w:rsidRPr="002D5F72">
              <w:rPr>
                <w:rFonts w:asciiTheme="minorHAnsi" w:hAnsiTheme="minorHAnsi" w:cstheme="minorHAnsi"/>
              </w:rPr>
              <w:t>October</w:t>
            </w:r>
            <w:r w:rsidR="00C316ED" w:rsidRPr="002D5F72">
              <w:rPr>
                <w:rFonts w:asciiTheme="minorHAnsi" w:hAnsiTheme="minorHAnsi" w:cstheme="minorHAnsi"/>
              </w:rPr>
              <w:t xml:space="preserve"> </w:t>
            </w:r>
            <w:r w:rsidRPr="002D5F72">
              <w:rPr>
                <w:rFonts w:asciiTheme="minorHAnsi" w:hAnsiTheme="minorHAnsi" w:cstheme="minorHAnsi"/>
              </w:rPr>
              <w:t>2024</w:t>
            </w:r>
            <w:r w:rsidR="00C316ED" w:rsidRPr="002D5F72">
              <w:rPr>
                <w:rFonts w:asciiTheme="minorHAnsi" w:hAnsiTheme="minorHAnsi" w:cstheme="minorHAnsi"/>
              </w:rPr>
              <w:t xml:space="preserve"> </w:t>
            </w:r>
            <w:r w:rsidRPr="002D5F72">
              <w:rPr>
                <w:rFonts w:asciiTheme="minorHAnsi" w:hAnsiTheme="minorHAnsi" w:cstheme="minorHAnsi"/>
              </w:rPr>
              <w:t>under</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EF335E">
              <w:rPr>
                <w:i/>
                <w:iCs/>
              </w:rPr>
              <w:t>Climate</w:t>
            </w:r>
            <w:r w:rsidR="00C316ED" w:rsidRPr="00EF335E">
              <w:rPr>
                <w:i/>
                <w:iCs/>
              </w:rPr>
              <w:t xml:space="preserve"> </w:t>
            </w:r>
            <w:r w:rsidRPr="00EF335E">
              <w:rPr>
                <w:i/>
                <w:iCs/>
              </w:rPr>
              <w:t>Change</w:t>
            </w:r>
            <w:r w:rsidR="00C316ED" w:rsidRPr="00EF335E">
              <w:rPr>
                <w:i/>
                <w:iCs/>
              </w:rPr>
              <w:t xml:space="preserve"> </w:t>
            </w:r>
            <w:r w:rsidRPr="00EF335E">
              <w:rPr>
                <w:i/>
                <w:iCs/>
              </w:rPr>
              <w:t>Act</w:t>
            </w:r>
            <w:r w:rsidR="00C316ED" w:rsidRPr="00EF335E">
              <w:rPr>
                <w:i/>
                <w:iCs/>
              </w:rPr>
              <w:t xml:space="preserve"> </w:t>
            </w:r>
            <w:r w:rsidRPr="00EF335E">
              <w:rPr>
                <w:i/>
                <w:iCs/>
              </w:rPr>
              <w:t>2017</w:t>
            </w:r>
            <w:r w:rsidRPr="002D5F72">
              <w:rPr>
                <w:rFonts w:asciiTheme="minorHAnsi" w:hAnsiTheme="minorHAnsi" w:cstheme="minorHAnsi"/>
              </w:rPr>
              <w:t>.</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2024</w:t>
            </w:r>
            <w:r w:rsidR="00C316ED" w:rsidRPr="002D5F72">
              <w:rPr>
                <w:rFonts w:asciiTheme="minorHAnsi" w:hAnsiTheme="minorHAnsi" w:cstheme="minorHAnsi"/>
              </w:rPr>
              <w:t xml:space="preserve"> </w:t>
            </w:r>
            <w:r w:rsidRPr="002D5F72">
              <w:rPr>
                <w:rFonts w:asciiTheme="minorHAnsi" w:hAnsiTheme="minorHAnsi" w:cstheme="minorHAnsi"/>
              </w:rPr>
              <w:t>Report</w:t>
            </w:r>
            <w:r w:rsidR="00C316ED" w:rsidRPr="002D5F72">
              <w:rPr>
                <w:rFonts w:asciiTheme="minorHAnsi" w:hAnsiTheme="minorHAnsi" w:cstheme="minorHAnsi"/>
              </w:rPr>
              <w:t xml:space="preserve"> </w:t>
            </w:r>
            <w:r w:rsidRPr="002D5F72">
              <w:rPr>
                <w:rFonts w:asciiTheme="minorHAnsi" w:hAnsiTheme="minorHAnsi" w:cstheme="minorHAnsi"/>
              </w:rPr>
              <w:t>will</w:t>
            </w:r>
            <w:r w:rsidR="00C316ED" w:rsidRPr="002D5F72">
              <w:rPr>
                <w:rFonts w:asciiTheme="minorHAnsi" w:hAnsiTheme="minorHAnsi" w:cstheme="minorHAnsi"/>
              </w:rPr>
              <w:t xml:space="preserve"> </w:t>
            </w:r>
            <w:r w:rsidRPr="002D5F72">
              <w:rPr>
                <w:rFonts w:asciiTheme="minorHAnsi" w:hAnsiTheme="minorHAnsi" w:cstheme="minorHAnsi"/>
              </w:rPr>
              <w:t>provide</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public</w:t>
            </w:r>
            <w:r w:rsidR="00C316ED" w:rsidRPr="002D5F72">
              <w:rPr>
                <w:rFonts w:asciiTheme="minorHAnsi" w:hAnsiTheme="minorHAnsi" w:cstheme="minorHAnsi"/>
              </w:rPr>
              <w:t xml:space="preserve"> </w:t>
            </w:r>
            <w:r w:rsidRPr="002D5F72">
              <w:rPr>
                <w:rFonts w:asciiTheme="minorHAnsi" w:hAnsiTheme="minorHAnsi" w:cstheme="minorHAnsi"/>
              </w:rPr>
              <w:t>and</w:t>
            </w:r>
            <w:r w:rsidR="00C316ED" w:rsidRPr="002D5F72">
              <w:rPr>
                <w:rFonts w:asciiTheme="minorHAnsi" w:hAnsiTheme="minorHAnsi" w:cstheme="minorHAnsi"/>
              </w:rPr>
              <w:t xml:space="preserve"> </w:t>
            </w:r>
            <w:r w:rsidRPr="002D5F72">
              <w:rPr>
                <w:rFonts w:asciiTheme="minorHAnsi" w:hAnsiTheme="minorHAnsi" w:cstheme="minorHAnsi"/>
              </w:rPr>
              <w:t>decision-makers</w:t>
            </w:r>
            <w:r w:rsidR="00C316ED" w:rsidRPr="002D5F72">
              <w:rPr>
                <w:rFonts w:asciiTheme="minorHAnsi" w:hAnsiTheme="minorHAnsi" w:cstheme="minorHAnsi"/>
              </w:rPr>
              <w:t xml:space="preserve"> </w:t>
            </w:r>
            <w:r w:rsidRPr="002D5F72">
              <w:rPr>
                <w:rFonts w:asciiTheme="minorHAnsi" w:hAnsiTheme="minorHAnsi" w:cstheme="minorHAnsi"/>
              </w:rPr>
              <w:t>with</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best</w:t>
            </w:r>
            <w:r w:rsidR="00C316ED" w:rsidRPr="002D5F72">
              <w:rPr>
                <w:rFonts w:asciiTheme="minorHAnsi" w:hAnsiTheme="minorHAnsi" w:cstheme="minorHAnsi"/>
              </w:rPr>
              <w:t xml:space="preserve"> </w:t>
            </w:r>
            <w:r w:rsidRPr="002D5F72">
              <w:rPr>
                <w:rFonts w:asciiTheme="minorHAnsi" w:hAnsiTheme="minorHAnsi" w:cstheme="minorHAnsi"/>
              </w:rPr>
              <w:t>practicably</w:t>
            </w:r>
            <w:r w:rsidR="00C316ED" w:rsidRPr="002D5F72">
              <w:rPr>
                <w:rFonts w:asciiTheme="minorHAnsi" w:hAnsiTheme="minorHAnsi" w:cstheme="minorHAnsi"/>
              </w:rPr>
              <w:t xml:space="preserve"> </w:t>
            </w:r>
            <w:r w:rsidRPr="002D5F72">
              <w:rPr>
                <w:rFonts w:asciiTheme="minorHAnsi" w:hAnsiTheme="minorHAnsi" w:cstheme="minorHAnsi"/>
              </w:rPr>
              <w:t>available</w:t>
            </w:r>
            <w:r w:rsidR="00C316ED" w:rsidRPr="002D5F72">
              <w:rPr>
                <w:rFonts w:asciiTheme="minorHAnsi" w:hAnsiTheme="minorHAnsi" w:cstheme="minorHAnsi"/>
              </w:rPr>
              <w:t xml:space="preserve"> </w:t>
            </w:r>
            <w:r w:rsidRPr="002D5F72">
              <w:rPr>
                <w:rFonts w:asciiTheme="minorHAnsi" w:hAnsiTheme="minorHAnsi" w:cstheme="minorHAnsi"/>
              </w:rPr>
              <w:t>climate</w:t>
            </w:r>
            <w:r w:rsidR="00C316ED" w:rsidRPr="002D5F72">
              <w:rPr>
                <w:rFonts w:asciiTheme="minorHAnsi" w:hAnsiTheme="minorHAnsi" w:cstheme="minorHAnsi"/>
              </w:rPr>
              <w:t xml:space="preserve"> </w:t>
            </w:r>
            <w:r w:rsidRPr="002D5F72">
              <w:rPr>
                <w:rFonts w:asciiTheme="minorHAnsi" w:hAnsiTheme="minorHAnsi" w:cstheme="minorHAnsi"/>
              </w:rPr>
              <w:t>science.</w:t>
            </w:r>
          </w:p>
          <w:p w14:paraId="44A15D3F" w14:textId="23927DB4" w:rsidR="002E1D3C" w:rsidRPr="002D5F72" w:rsidRDefault="007D671F" w:rsidP="002D5F72">
            <w:pPr>
              <w:pStyle w:val="TableCopy"/>
              <w:rPr>
                <w:rFonts w:asciiTheme="minorHAnsi" w:hAnsiTheme="minorHAnsi" w:cstheme="minorHAnsi"/>
              </w:rPr>
            </w:pPr>
            <w:r w:rsidRPr="002D5F72">
              <w:rPr>
                <w:rFonts w:asciiTheme="minorHAnsi" w:hAnsiTheme="minorHAnsi" w:cstheme="minorHAnsi"/>
              </w:rPr>
              <w:t>DEECA</w:t>
            </w:r>
            <w:r w:rsidR="00C316ED" w:rsidRPr="002D5F72">
              <w:rPr>
                <w:rFonts w:asciiTheme="minorHAnsi" w:hAnsiTheme="minorHAnsi" w:cstheme="minorHAnsi"/>
              </w:rPr>
              <w:t xml:space="preserve"> </w:t>
            </w:r>
            <w:r w:rsidRPr="002D5F72">
              <w:rPr>
                <w:rFonts w:asciiTheme="minorHAnsi" w:hAnsiTheme="minorHAnsi" w:cstheme="minorHAnsi"/>
              </w:rPr>
              <w:t>continued</w:t>
            </w:r>
            <w:r w:rsidR="00C316ED" w:rsidRPr="002D5F72">
              <w:rPr>
                <w:rFonts w:asciiTheme="minorHAnsi" w:hAnsiTheme="minorHAnsi" w:cstheme="minorHAnsi"/>
              </w:rPr>
              <w:t xml:space="preserve"> </w:t>
            </w:r>
            <w:r w:rsidRPr="002D5F72">
              <w:rPr>
                <w:rFonts w:asciiTheme="minorHAnsi" w:hAnsiTheme="minorHAnsi" w:cstheme="minorHAnsi"/>
              </w:rPr>
              <w:t>to</w:t>
            </w:r>
            <w:r w:rsidR="00C316ED" w:rsidRPr="002D5F72">
              <w:rPr>
                <w:rFonts w:asciiTheme="minorHAnsi" w:hAnsiTheme="minorHAnsi" w:cstheme="minorHAnsi"/>
              </w:rPr>
              <w:t xml:space="preserve"> </w:t>
            </w:r>
            <w:r w:rsidRPr="002D5F72">
              <w:rPr>
                <w:rFonts w:asciiTheme="minorHAnsi" w:hAnsiTheme="minorHAnsi" w:cstheme="minorHAnsi"/>
              </w:rPr>
              <w:t>monitor</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implementation</w:t>
            </w:r>
            <w:r w:rsidR="00C316ED" w:rsidRPr="002D5F72">
              <w:rPr>
                <w:rFonts w:asciiTheme="minorHAnsi" w:hAnsiTheme="minorHAnsi" w:cstheme="minorHAnsi"/>
              </w:rPr>
              <w:t xml:space="preserve"> </w:t>
            </w:r>
            <w:r w:rsidRPr="002D5F72">
              <w:rPr>
                <w:rFonts w:asciiTheme="minorHAnsi" w:hAnsiTheme="minorHAnsi" w:cstheme="minorHAnsi"/>
              </w:rPr>
              <w:t>of</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127</w:t>
            </w:r>
            <w:r w:rsidR="00C316ED" w:rsidRPr="002D5F72">
              <w:rPr>
                <w:rFonts w:asciiTheme="minorHAnsi" w:hAnsiTheme="minorHAnsi" w:cstheme="minorHAnsi"/>
              </w:rPr>
              <w:t xml:space="preserve"> </w:t>
            </w:r>
            <w:r w:rsidRPr="002D5F72">
              <w:rPr>
                <w:rFonts w:asciiTheme="minorHAnsi" w:hAnsiTheme="minorHAnsi" w:cstheme="minorHAnsi"/>
              </w:rPr>
              <w:t>actions</w:t>
            </w:r>
            <w:r w:rsidR="00C316ED" w:rsidRPr="002D5F72">
              <w:rPr>
                <w:rFonts w:asciiTheme="minorHAnsi" w:hAnsiTheme="minorHAnsi" w:cstheme="minorHAnsi"/>
              </w:rPr>
              <w:t xml:space="preserve"> </w:t>
            </w:r>
            <w:r w:rsidRPr="002D5F72">
              <w:rPr>
                <w:rFonts w:asciiTheme="minorHAnsi" w:hAnsiTheme="minorHAnsi" w:cstheme="minorHAnsi"/>
              </w:rPr>
              <w:t>in</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seven</w:t>
            </w:r>
            <w:r w:rsidR="00C316ED" w:rsidRPr="002D5F72">
              <w:rPr>
                <w:rFonts w:asciiTheme="minorHAnsi" w:hAnsiTheme="minorHAnsi" w:cstheme="minorHAnsi"/>
              </w:rPr>
              <w:t xml:space="preserve"> </w:t>
            </w:r>
            <w:proofErr w:type="spellStart"/>
            <w:r w:rsidRPr="002D5F72">
              <w:rPr>
                <w:rFonts w:asciiTheme="minorHAnsi" w:hAnsiTheme="minorHAnsi" w:cstheme="minorHAnsi"/>
              </w:rPr>
              <w:t>statewide</w:t>
            </w:r>
            <w:proofErr w:type="spellEnd"/>
            <w:r w:rsidR="00C316ED" w:rsidRPr="002D5F72">
              <w:rPr>
                <w:rFonts w:asciiTheme="minorHAnsi" w:hAnsiTheme="minorHAnsi" w:cstheme="minorHAnsi"/>
              </w:rPr>
              <w:t xml:space="preserve"> </w:t>
            </w:r>
            <w:r w:rsidRPr="002D5F72">
              <w:rPr>
                <w:rFonts w:asciiTheme="minorHAnsi" w:hAnsiTheme="minorHAnsi" w:cstheme="minorHAnsi"/>
              </w:rPr>
              <w:t>Climate</w:t>
            </w:r>
            <w:r w:rsidR="00C316ED" w:rsidRPr="002D5F72">
              <w:rPr>
                <w:rFonts w:asciiTheme="minorHAnsi" w:hAnsiTheme="minorHAnsi" w:cstheme="minorHAnsi"/>
              </w:rPr>
              <w:t xml:space="preserve"> </w:t>
            </w:r>
            <w:r w:rsidRPr="002D5F72">
              <w:rPr>
                <w:rFonts w:asciiTheme="minorHAnsi" w:hAnsiTheme="minorHAnsi" w:cstheme="minorHAnsi"/>
              </w:rPr>
              <w:t>Change</w:t>
            </w:r>
            <w:r w:rsidR="00C316ED" w:rsidRPr="002D5F72">
              <w:rPr>
                <w:rFonts w:asciiTheme="minorHAnsi" w:hAnsiTheme="minorHAnsi" w:cstheme="minorHAnsi"/>
              </w:rPr>
              <w:t xml:space="preserve"> </w:t>
            </w:r>
            <w:r w:rsidRPr="002D5F72">
              <w:rPr>
                <w:rFonts w:asciiTheme="minorHAnsi" w:hAnsiTheme="minorHAnsi" w:cstheme="minorHAnsi"/>
              </w:rPr>
              <w:t>Adaptation</w:t>
            </w:r>
            <w:r w:rsidR="00C316ED" w:rsidRPr="002D5F72">
              <w:rPr>
                <w:rFonts w:asciiTheme="minorHAnsi" w:hAnsiTheme="minorHAnsi" w:cstheme="minorHAnsi"/>
              </w:rPr>
              <w:t xml:space="preserve"> </w:t>
            </w:r>
            <w:r w:rsidRPr="002D5F72">
              <w:rPr>
                <w:rFonts w:asciiTheme="minorHAnsi" w:hAnsiTheme="minorHAnsi" w:cstheme="minorHAnsi"/>
              </w:rPr>
              <w:t>Action</w:t>
            </w:r>
            <w:r w:rsidR="00C316ED" w:rsidRPr="002D5F72">
              <w:rPr>
                <w:rFonts w:asciiTheme="minorHAnsi" w:hAnsiTheme="minorHAnsi" w:cstheme="minorHAnsi"/>
              </w:rPr>
              <w:t xml:space="preserve"> </w:t>
            </w:r>
            <w:r w:rsidRPr="002D5F72">
              <w:rPr>
                <w:rFonts w:asciiTheme="minorHAnsi" w:hAnsiTheme="minorHAnsi" w:cstheme="minorHAnsi"/>
              </w:rPr>
              <w:t>Plans</w:t>
            </w:r>
            <w:r w:rsidR="00C316ED" w:rsidRPr="002D5F72">
              <w:rPr>
                <w:rFonts w:asciiTheme="minorHAnsi" w:hAnsiTheme="minorHAnsi" w:cstheme="minorHAnsi"/>
              </w:rPr>
              <w:t xml:space="preserve"> </w:t>
            </w:r>
            <w:r w:rsidRPr="002D5F72">
              <w:rPr>
                <w:rFonts w:asciiTheme="minorHAnsi" w:hAnsiTheme="minorHAnsi" w:cstheme="minorHAnsi"/>
              </w:rPr>
              <w:t>for</w:t>
            </w:r>
            <w:r w:rsidR="00C316ED" w:rsidRPr="002D5F72">
              <w:rPr>
                <w:rFonts w:asciiTheme="minorHAnsi" w:hAnsiTheme="minorHAnsi" w:cstheme="minorHAnsi"/>
              </w:rPr>
              <w:t xml:space="preserve"> </w:t>
            </w:r>
            <w:r w:rsidRPr="002D5F72">
              <w:rPr>
                <w:rFonts w:asciiTheme="minorHAnsi" w:hAnsiTheme="minorHAnsi" w:cstheme="minorHAnsi"/>
              </w:rPr>
              <w:t>2022–2026</w:t>
            </w:r>
            <w:r w:rsidR="00C316ED" w:rsidRPr="002D5F72">
              <w:rPr>
                <w:rFonts w:asciiTheme="minorHAnsi" w:hAnsiTheme="minorHAnsi" w:cstheme="minorHAnsi"/>
              </w:rPr>
              <w:t xml:space="preserve"> </w:t>
            </w:r>
            <w:r w:rsidRPr="002D5F72">
              <w:rPr>
                <w:rFonts w:asciiTheme="minorHAnsi" w:hAnsiTheme="minorHAnsi" w:cstheme="minorHAnsi"/>
              </w:rPr>
              <w:t>which</w:t>
            </w:r>
            <w:r w:rsidR="00C316ED" w:rsidRPr="002D5F72">
              <w:rPr>
                <w:rFonts w:asciiTheme="minorHAnsi" w:hAnsiTheme="minorHAnsi" w:cstheme="minorHAnsi"/>
              </w:rPr>
              <w:t xml:space="preserve"> </w:t>
            </w:r>
            <w:r w:rsidRPr="002D5F72">
              <w:rPr>
                <w:rFonts w:asciiTheme="minorHAnsi" w:hAnsiTheme="minorHAnsi" w:cstheme="minorHAnsi"/>
              </w:rPr>
              <w:t>were</w:t>
            </w:r>
            <w:r w:rsidR="00C316ED" w:rsidRPr="002D5F72">
              <w:rPr>
                <w:rFonts w:asciiTheme="minorHAnsi" w:hAnsiTheme="minorHAnsi" w:cstheme="minorHAnsi"/>
              </w:rPr>
              <w:t xml:space="preserve"> </w:t>
            </w:r>
            <w:r w:rsidRPr="002D5F72">
              <w:rPr>
                <w:rFonts w:asciiTheme="minorHAnsi" w:hAnsiTheme="minorHAnsi" w:cstheme="minorHAnsi"/>
              </w:rPr>
              <w:t>released</w:t>
            </w:r>
            <w:r w:rsidR="00C316ED" w:rsidRPr="002D5F72">
              <w:rPr>
                <w:rFonts w:asciiTheme="minorHAnsi" w:hAnsiTheme="minorHAnsi" w:cstheme="minorHAnsi"/>
              </w:rPr>
              <w:t xml:space="preserve"> </w:t>
            </w:r>
            <w:r w:rsidRPr="002D5F72">
              <w:rPr>
                <w:rFonts w:asciiTheme="minorHAnsi" w:hAnsiTheme="minorHAnsi" w:cstheme="minorHAnsi"/>
              </w:rPr>
              <w:t>in</w:t>
            </w:r>
            <w:r w:rsidR="00C316ED" w:rsidRPr="002D5F72">
              <w:rPr>
                <w:rFonts w:asciiTheme="minorHAnsi" w:hAnsiTheme="minorHAnsi" w:cstheme="minorHAnsi"/>
              </w:rPr>
              <w:t xml:space="preserve"> </w:t>
            </w:r>
            <w:r w:rsidRPr="002D5F72">
              <w:rPr>
                <w:rFonts w:asciiTheme="minorHAnsi" w:hAnsiTheme="minorHAnsi" w:cstheme="minorHAnsi"/>
              </w:rPr>
              <w:t>February</w:t>
            </w:r>
            <w:r w:rsidR="00C316ED" w:rsidRPr="002D5F72">
              <w:rPr>
                <w:rFonts w:asciiTheme="minorHAnsi" w:hAnsiTheme="minorHAnsi" w:cstheme="minorHAnsi"/>
              </w:rPr>
              <w:t xml:space="preserve"> </w:t>
            </w:r>
            <w:r w:rsidRPr="002D5F72">
              <w:rPr>
                <w:rFonts w:asciiTheme="minorHAnsi" w:hAnsiTheme="minorHAnsi" w:cstheme="minorHAnsi"/>
              </w:rPr>
              <w:t>2022.</w:t>
            </w:r>
          </w:p>
          <w:p w14:paraId="7D831C44" w14:textId="0A7B2929" w:rsidR="002E1D3C" w:rsidRPr="002D5F72" w:rsidRDefault="007D671F" w:rsidP="002D5F72">
            <w:pPr>
              <w:pStyle w:val="TableCopy"/>
              <w:rPr>
                <w:rFonts w:asciiTheme="minorHAnsi" w:hAnsiTheme="minorHAnsi" w:cstheme="minorHAnsi"/>
              </w:rPr>
            </w:pPr>
            <w:r w:rsidRPr="002D5F72">
              <w:rPr>
                <w:rFonts w:asciiTheme="minorHAnsi" w:hAnsiTheme="minorHAnsi" w:cstheme="minorHAnsi"/>
                <w:spacing w:val="1"/>
              </w:rPr>
              <w:t>In</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May</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2023,</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the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Victorian</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Government</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announced</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an</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investment</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of</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$166</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million</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to</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build</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the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climate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resilience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of</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the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state,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including</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$141.5</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million</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to</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install</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air</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conditioners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in</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more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than</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40</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of</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Victoria’s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public</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housing</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high-rise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towers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and</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$13.8</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million</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for</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improving</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the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resilience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of</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marine</w:t>
            </w:r>
            <w:r w:rsidR="00C316ED" w:rsidRPr="002D5F72">
              <w:rPr>
                <w:rFonts w:asciiTheme="minorHAnsi" w:hAnsiTheme="minorHAnsi" w:cstheme="minorHAnsi"/>
                <w:spacing w:val="-1"/>
              </w:rPr>
              <w:t xml:space="preserve"> </w:t>
            </w:r>
            <w:r w:rsidRPr="002D5F72">
              <w:rPr>
                <w:rFonts w:asciiTheme="minorHAnsi" w:hAnsiTheme="minorHAnsi" w:cstheme="minorHAnsi"/>
              </w:rPr>
              <w:t>and</w:t>
            </w:r>
            <w:r w:rsidR="00C316ED" w:rsidRPr="002D5F72">
              <w:rPr>
                <w:rFonts w:asciiTheme="minorHAnsi" w:hAnsiTheme="minorHAnsi" w:cstheme="minorHAnsi"/>
              </w:rPr>
              <w:t xml:space="preserve"> </w:t>
            </w:r>
            <w:r w:rsidRPr="002D5F72">
              <w:rPr>
                <w:rFonts w:asciiTheme="minorHAnsi" w:hAnsiTheme="minorHAnsi" w:cstheme="minorHAnsi"/>
              </w:rPr>
              <w:t>coastal</w:t>
            </w:r>
            <w:r w:rsidR="00C316ED" w:rsidRPr="002D5F72">
              <w:rPr>
                <w:rFonts w:asciiTheme="minorHAnsi" w:hAnsiTheme="minorHAnsi" w:cstheme="minorHAnsi"/>
              </w:rPr>
              <w:t xml:space="preserve"> </w:t>
            </w:r>
            <w:r w:rsidRPr="002D5F72">
              <w:rPr>
                <w:rFonts w:asciiTheme="minorHAnsi" w:hAnsiTheme="minorHAnsi" w:cstheme="minorHAnsi"/>
              </w:rPr>
              <w:t>environments</w:t>
            </w:r>
            <w:r w:rsidR="00C316ED" w:rsidRPr="002D5F72">
              <w:rPr>
                <w:rFonts w:asciiTheme="minorHAnsi" w:hAnsiTheme="minorHAnsi" w:cstheme="minorHAnsi"/>
              </w:rPr>
              <w:t xml:space="preserve"> </w:t>
            </w:r>
            <w:r w:rsidRPr="002D5F72">
              <w:rPr>
                <w:rFonts w:asciiTheme="minorHAnsi" w:hAnsiTheme="minorHAnsi" w:cstheme="minorHAnsi"/>
              </w:rPr>
              <w:t>by</w:t>
            </w:r>
            <w:r w:rsidR="00C316ED" w:rsidRPr="002D5F72">
              <w:rPr>
                <w:rFonts w:asciiTheme="minorHAnsi" w:hAnsiTheme="minorHAnsi" w:cstheme="minorHAnsi"/>
              </w:rPr>
              <w:t xml:space="preserve"> </w:t>
            </w:r>
            <w:r w:rsidRPr="002D5F72">
              <w:rPr>
                <w:rFonts w:asciiTheme="minorHAnsi" w:hAnsiTheme="minorHAnsi" w:cstheme="minorHAnsi"/>
              </w:rPr>
              <w:t>addressing</w:t>
            </w:r>
            <w:r w:rsidR="00C316ED" w:rsidRPr="002D5F72">
              <w:rPr>
                <w:rFonts w:asciiTheme="minorHAnsi" w:hAnsiTheme="minorHAnsi" w:cstheme="minorHAnsi"/>
              </w:rPr>
              <w:t xml:space="preserve"> </w:t>
            </w:r>
            <w:r w:rsidRPr="002D5F72">
              <w:rPr>
                <w:rFonts w:asciiTheme="minorHAnsi" w:hAnsiTheme="minorHAnsi" w:cstheme="minorHAnsi"/>
              </w:rPr>
              <w:t>critical</w:t>
            </w:r>
            <w:r w:rsidR="00C316ED" w:rsidRPr="002D5F72">
              <w:rPr>
                <w:rFonts w:asciiTheme="minorHAnsi" w:hAnsiTheme="minorHAnsi" w:cstheme="minorHAnsi"/>
              </w:rPr>
              <w:t xml:space="preserve"> </w:t>
            </w:r>
            <w:r w:rsidRPr="002D5F72">
              <w:rPr>
                <w:rFonts w:asciiTheme="minorHAnsi" w:hAnsiTheme="minorHAnsi" w:cstheme="minorHAnsi"/>
              </w:rPr>
              <w:t>erosion</w:t>
            </w:r>
            <w:r w:rsidR="00C316ED" w:rsidRPr="002D5F72">
              <w:rPr>
                <w:rFonts w:asciiTheme="minorHAnsi" w:hAnsiTheme="minorHAnsi" w:cstheme="minorHAnsi"/>
              </w:rPr>
              <w:t xml:space="preserve"> </w:t>
            </w:r>
            <w:r w:rsidRPr="002D5F72">
              <w:rPr>
                <w:rFonts w:asciiTheme="minorHAnsi" w:hAnsiTheme="minorHAnsi" w:cstheme="minorHAnsi"/>
              </w:rPr>
              <w:t>and</w:t>
            </w:r>
            <w:r w:rsidR="00C316ED" w:rsidRPr="002D5F72">
              <w:rPr>
                <w:rFonts w:asciiTheme="minorHAnsi" w:hAnsiTheme="minorHAnsi" w:cstheme="minorHAnsi"/>
              </w:rPr>
              <w:t xml:space="preserve"> </w:t>
            </w:r>
            <w:r w:rsidRPr="002D5F72">
              <w:rPr>
                <w:rFonts w:asciiTheme="minorHAnsi" w:hAnsiTheme="minorHAnsi" w:cstheme="minorHAnsi"/>
              </w:rPr>
              <w:t>flood</w:t>
            </w:r>
            <w:r w:rsidR="00C316ED" w:rsidRPr="002D5F72">
              <w:rPr>
                <w:rFonts w:asciiTheme="minorHAnsi" w:hAnsiTheme="minorHAnsi" w:cstheme="minorHAnsi"/>
              </w:rPr>
              <w:t xml:space="preserve"> </w:t>
            </w:r>
            <w:r w:rsidRPr="002D5F72">
              <w:rPr>
                <w:rFonts w:asciiTheme="minorHAnsi" w:hAnsiTheme="minorHAnsi" w:cstheme="minorHAnsi"/>
              </w:rPr>
              <w:t>risks;</w:t>
            </w:r>
            <w:r w:rsidR="00C316ED" w:rsidRPr="002D5F72">
              <w:rPr>
                <w:rFonts w:asciiTheme="minorHAnsi" w:hAnsiTheme="minorHAnsi" w:cstheme="minorHAnsi"/>
              </w:rPr>
              <w:t xml:space="preserve"> </w:t>
            </w:r>
            <w:r w:rsidRPr="002D5F72">
              <w:rPr>
                <w:rFonts w:asciiTheme="minorHAnsi" w:hAnsiTheme="minorHAnsi" w:cstheme="minorHAnsi"/>
              </w:rPr>
              <w:t>protecting</w:t>
            </w:r>
            <w:r w:rsidR="00C316ED" w:rsidRPr="002D5F72">
              <w:rPr>
                <w:rFonts w:asciiTheme="minorHAnsi" w:hAnsiTheme="minorHAnsi" w:cstheme="minorHAnsi"/>
              </w:rPr>
              <w:t xml:space="preserve"> </w:t>
            </w:r>
            <w:r w:rsidRPr="002D5F72">
              <w:rPr>
                <w:rFonts w:asciiTheme="minorHAnsi" w:hAnsiTheme="minorHAnsi" w:cstheme="minorHAnsi"/>
              </w:rPr>
              <w:t>marine</w:t>
            </w:r>
            <w:r w:rsidR="00C316ED" w:rsidRPr="002D5F72">
              <w:rPr>
                <w:rFonts w:asciiTheme="minorHAnsi" w:hAnsiTheme="minorHAnsi" w:cstheme="minorHAnsi"/>
              </w:rPr>
              <w:t xml:space="preserve"> </w:t>
            </w:r>
            <w:r w:rsidRPr="002D5F72">
              <w:rPr>
                <w:rFonts w:asciiTheme="minorHAnsi" w:hAnsiTheme="minorHAnsi" w:cstheme="minorHAnsi"/>
              </w:rPr>
              <w:t>and</w:t>
            </w:r>
            <w:r w:rsidR="00C316ED" w:rsidRPr="002D5F72">
              <w:rPr>
                <w:rFonts w:asciiTheme="minorHAnsi" w:hAnsiTheme="minorHAnsi" w:cstheme="minorHAnsi"/>
              </w:rPr>
              <w:t xml:space="preserve"> </w:t>
            </w:r>
            <w:r w:rsidRPr="002D5F72">
              <w:rPr>
                <w:rFonts w:asciiTheme="minorHAnsi" w:hAnsiTheme="minorHAnsi" w:cstheme="minorHAnsi"/>
              </w:rPr>
              <w:t>coastal</w:t>
            </w:r>
            <w:r w:rsidR="00C316ED" w:rsidRPr="002D5F72">
              <w:rPr>
                <w:rFonts w:asciiTheme="minorHAnsi" w:hAnsiTheme="minorHAnsi" w:cstheme="minorHAnsi"/>
              </w:rPr>
              <w:t xml:space="preserve"> </w:t>
            </w:r>
            <w:r w:rsidRPr="002D5F72">
              <w:rPr>
                <w:rFonts w:asciiTheme="minorHAnsi" w:hAnsiTheme="minorHAnsi" w:cstheme="minorHAnsi"/>
              </w:rPr>
              <w:t>assets</w:t>
            </w:r>
            <w:r w:rsidR="00C316ED" w:rsidRPr="002D5F72">
              <w:rPr>
                <w:rFonts w:asciiTheme="minorHAnsi" w:hAnsiTheme="minorHAnsi" w:cstheme="minorHAnsi"/>
              </w:rPr>
              <w:t xml:space="preserve"> </w:t>
            </w:r>
            <w:r w:rsidRPr="002D5F72">
              <w:rPr>
                <w:rFonts w:asciiTheme="minorHAnsi" w:hAnsiTheme="minorHAnsi" w:cstheme="minorHAnsi"/>
              </w:rPr>
              <w:t>and</w:t>
            </w:r>
            <w:r w:rsidR="00C316ED" w:rsidRPr="002D5F72">
              <w:rPr>
                <w:rFonts w:asciiTheme="minorHAnsi" w:hAnsiTheme="minorHAnsi" w:cstheme="minorHAnsi"/>
              </w:rPr>
              <w:t xml:space="preserve"> </w:t>
            </w:r>
            <w:r w:rsidRPr="002D5F72">
              <w:rPr>
                <w:rFonts w:asciiTheme="minorHAnsi" w:hAnsiTheme="minorHAnsi" w:cstheme="minorHAnsi"/>
              </w:rPr>
              <w:t>supporting</w:t>
            </w:r>
            <w:r w:rsidR="00C316ED" w:rsidRPr="002D5F72">
              <w:rPr>
                <w:rFonts w:asciiTheme="minorHAnsi" w:hAnsiTheme="minorHAnsi" w:cstheme="minorHAnsi"/>
              </w:rPr>
              <w:t xml:space="preserve"> </w:t>
            </w:r>
            <w:r w:rsidRPr="002D5F72">
              <w:rPr>
                <w:rFonts w:asciiTheme="minorHAnsi" w:hAnsiTheme="minorHAnsi" w:cstheme="minorHAnsi"/>
              </w:rPr>
              <w:t>adaptation</w:t>
            </w:r>
            <w:r w:rsidR="00C316ED" w:rsidRPr="002D5F72">
              <w:rPr>
                <w:rFonts w:asciiTheme="minorHAnsi" w:hAnsiTheme="minorHAnsi" w:cstheme="minorHAnsi"/>
              </w:rPr>
              <w:t xml:space="preserve"> </w:t>
            </w:r>
            <w:r w:rsidRPr="002D5F72">
              <w:rPr>
                <w:rFonts w:asciiTheme="minorHAnsi" w:hAnsiTheme="minorHAnsi" w:cstheme="minorHAnsi"/>
              </w:rPr>
              <w:t>and</w:t>
            </w:r>
            <w:r w:rsidR="00C316ED" w:rsidRPr="002D5F72">
              <w:rPr>
                <w:rFonts w:asciiTheme="minorHAnsi" w:hAnsiTheme="minorHAnsi" w:cstheme="minorHAnsi"/>
              </w:rPr>
              <w:t xml:space="preserve"> </w:t>
            </w:r>
            <w:r w:rsidRPr="002D5F72">
              <w:rPr>
                <w:rFonts w:asciiTheme="minorHAnsi" w:hAnsiTheme="minorHAnsi" w:cstheme="minorHAnsi"/>
              </w:rPr>
              <w:t>resilience</w:t>
            </w:r>
            <w:r w:rsidR="00C316ED" w:rsidRPr="002D5F72">
              <w:rPr>
                <w:rFonts w:asciiTheme="minorHAnsi" w:hAnsiTheme="minorHAnsi" w:cstheme="minorHAnsi"/>
              </w:rPr>
              <w:t xml:space="preserve"> </w:t>
            </w:r>
            <w:r w:rsidRPr="002D5F72">
              <w:rPr>
                <w:rFonts w:asciiTheme="minorHAnsi" w:hAnsiTheme="minorHAnsi" w:cstheme="minorHAnsi"/>
              </w:rPr>
              <w:t>of</w:t>
            </w:r>
            <w:r w:rsidR="00C316ED" w:rsidRPr="002D5F72">
              <w:rPr>
                <w:rFonts w:asciiTheme="minorHAnsi" w:hAnsiTheme="minorHAnsi" w:cstheme="minorHAnsi"/>
              </w:rPr>
              <w:t xml:space="preserve"> </w:t>
            </w:r>
            <w:r w:rsidRPr="002D5F72">
              <w:rPr>
                <w:rFonts w:asciiTheme="minorHAnsi" w:hAnsiTheme="minorHAnsi" w:cstheme="minorHAnsi"/>
              </w:rPr>
              <w:t>coastal</w:t>
            </w:r>
            <w:r w:rsidR="00C316ED" w:rsidRPr="002D5F72">
              <w:rPr>
                <w:rFonts w:asciiTheme="minorHAnsi" w:hAnsiTheme="minorHAnsi" w:cstheme="minorHAnsi"/>
              </w:rPr>
              <w:t xml:space="preserve"> </w:t>
            </w:r>
            <w:r w:rsidRPr="002D5F72">
              <w:rPr>
                <w:rFonts w:asciiTheme="minorHAnsi" w:hAnsiTheme="minorHAnsi" w:cstheme="minorHAnsi"/>
              </w:rPr>
              <w:t>communities.</w:t>
            </w:r>
          </w:p>
        </w:tc>
      </w:tr>
      <w:tr w:rsidR="002E1D3C" w:rsidRPr="002D5F72" w14:paraId="2CC232E6" w14:textId="77777777" w:rsidTr="002D5F72">
        <w:trPr>
          <w:cantSplit/>
        </w:trPr>
        <w:tc>
          <w:tcPr>
            <w:tcW w:w="1814" w:type="dxa"/>
          </w:tcPr>
          <w:p w14:paraId="1C708373" w14:textId="468DED69" w:rsidR="002E1D3C" w:rsidRPr="002D5F72" w:rsidRDefault="007D671F" w:rsidP="002D5F72">
            <w:pPr>
              <w:pStyle w:val="TableCopy"/>
              <w:rPr>
                <w:rFonts w:asciiTheme="minorHAnsi" w:hAnsiTheme="minorHAnsi" w:cstheme="minorHAnsi"/>
              </w:rPr>
            </w:pPr>
            <w:r w:rsidRPr="002D5F72">
              <w:rPr>
                <w:rFonts w:asciiTheme="minorHAnsi" w:hAnsiTheme="minorHAnsi" w:cstheme="minorHAnsi"/>
              </w:rPr>
              <w:lastRenderedPageBreak/>
              <w:t>Management</w:t>
            </w:r>
            <w:r w:rsidR="00C316ED" w:rsidRPr="002D5F72">
              <w:rPr>
                <w:rFonts w:asciiTheme="minorHAnsi" w:hAnsiTheme="minorHAnsi" w:cstheme="minorHAnsi"/>
              </w:rPr>
              <w:t xml:space="preserve"> </w:t>
            </w:r>
            <w:r w:rsidRPr="002D5F72">
              <w:rPr>
                <w:rFonts w:asciiTheme="minorHAnsi" w:hAnsiTheme="minorHAnsi" w:cstheme="minorHAnsi"/>
              </w:rPr>
              <w:t>of</w:t>
            </w:r>
            <w:r w:rsidR="00C316ED" w:rsidRPr="002D5F72">
              <w:rPr>
                <w:rFonts w:asciiTheme="minorHAnsi" w:hAnsiTheme="minorHAnsi" w:cstheme="minorHAnsi"/>
              </w:rPr>
              <w:t xml:space="preserve"> </w:t>
            </w:r>
            <w:r w:rsidRPr="002D5F72">
              <w:rPr>
                <w:rFonts w:asciiTheme="minorHAnsi" w:hAnsiTheme="minorHAnsi" w:cstheme="minorHAnsi"/>
              </w:rPr>
              <w:t>Climate</w:t>
            </w:r>
            <w:r w:rsidR="00C316ED" w:rsidRPr="002D5F72">
              <w:rPr>
                <w:rFonts w:asciiTheme="minorHAnsi" w:hAnsiTheme="minorHAnsi" w:cstheme="minorHAnsi"/>
              </w:rPr>
              <w:t xml:space="preserve"> </w:t>
            </w:r>
            <w:r w:rsidRPr="002D5F72">
              <w:rPr>
                <w:rFonts w:asciiTheme="minorHAnsi" w:hAnsiTheme="minorHAnsi" w:cstheme="minorHAnsi"/>
              </w:rPr>
              <w:t>Change</w:t>
            </w:r>
            <w:r w:rsidR="00C316ED" w:rsidRPr="002D5F72">
              <w:rPr>
                <w:rFonts w:asciiTheme="minorHAnsi" w:hAnsiTheme="minorHAnsi" w:cstheme="minorHAnsi"/>
              </w:rPr>
              <w:t xml:space="preserve"> </w:t>
            </w:r>
            <w:r w:rsidRPr="002D5F72">
              <w:rPr>
                <w:rFonts w:asciiTheme="minorHAnsi" w:hAnsiTheme="minorHAnsi" w:cstheme="minorHAnsi"/>
              </w:rPr>
              <w:t>in</w:t>
            </w:r>
            <w:r w:rsidR="00C316ED" w:rsidRPr="002D5F72">
              <w:rPr>
                <w:rFonts w:asciiTheme="minorHAnsi" w:hAnsiTheme="minorHAnsi" w:cstheme="minorHAnsi"/>
              </w:rPr>
              <w:t xml:space="preserve"> </w:t>
            </w:r>
            <w:r w:rsidRPr="002D5F72">
              <w:rPr>
                <w:rFonts w:asciiTheme="minorHAnsi" w:hAnsiTheme="minorHAnsi" w:cstheme="minorHAnsi"/>
              </w:rPr>
              <w:t>Victorian</w:t>
            </w:r>
            <w:r w:rsidR="00C316ED" w:rsidRPr="002D5F72">
              <w:rPr>
                <w:rFonts w:asciiTheme="minorHAnsi" w:hAnsiTheme="minorHAnsi" w:cstheme="minorHAnsi"/>
              </w:rPr>
              <w:t xml:space="preserve"> </w:t>
            </w:r>
            <w:r w:rsidRPr="002D5F72">
              <w:rPr>
                <w:rFonts w:asciiTheme="minorHAnsi" w:hAnsiTheme="minorHAnsi" w:cstheme="minorHAnsi"/>
              </w:rPr>
              <w:t>Government</w:t>
            </w:r>
            <w:r w:rsidR="00C316ED" w:rsidRPr="002D5F72">
              <w:rPr>
                <w:rFonts w:asciiTheme="minorHAnsi" w:hAnsiTheme="minorHAnsi" w:cstheme="minorHAnsi"/>
              </w:rPr>
              <w:t xml:space="preserve"> </w:t>
            </w:r>
            <w:r w:rsidRPr="002D5F72">
              <w:rPr>
                <w:rFonts w:asciiTheme="minorHAnsi" w:hAnsiTheme="minorHAnsi" w:cstheme="minorHAnsi"/>
              </w:rPr>
              <w:t>Operations</w:t>
            </w:r>
          </w:p>
        </w:tc>
        <w:tc>
          <w:tcPr>
            <w:tcW w:w="7902" w:type="dxa"/>
          </w:tcPr>
          <w:p w14:paraId="236FA55A" w14:textId="3755099A" w:rsidR="002E1D3C" w:rsidRPr="002D5F72" w:rsidRDefault="007D671F" w:rsidP="002D5F72">
            <w:pPr>
              <w:pStyle w:val="TableCopy"/>
              <w:rPr>
                <w:rFonts w:asciiTheme="minorHAnsi" w:hAnsiTheme="minorHAnsi" w:cstheme="minorHAnsi"/>
              </w:rPr>
            </w:pPr>
            <w:r w:rsidRPr="002D5F72">
              <w:rPr>
                <w:rFonts w:asciiTheme="minorHAnsi" w:hAnsiTheme="minorHAnsi" w:cstheme="minorHAnsi"/>
              </w:rPr>
              <w:t>In</w:t>
            </w:r>
            <w:r w:rsidR="00C316ED" w:rsidRPr="002D5F72">
              <w:rPr>
                <w:rFonts w:asciiTheme="minorHAnsi" w:hAnsiTheme="minorHAnsi" w:cstheme="minorHAnsi"/>
              </w:rPr>
              <w:t xml:space="preserve"> </w:t>
            </w:r>
            <w:r w:rsidRPr="002D5F72">
              <w:rPr>
                <w:rFonts w:asciiTheme="minorHAnsi" w:hAnsiTheme="minorHAnsi" w:cstheme="minorHAnsi"/>
              </w:rPr>
              <w:t>August</w:t>
            </w:r>
            <w:r w:rsidR="00C316ED" w:rsidRPr="002D5F72">
              <w:rPr>
                <w:rFonts w:asciiTheme="minorHAnsi" w:hAnsiTheme="minorHAnsi" w:cstheme="minorHAnsi"/>
              </w:rPr>
              <w:t xml:space="preserve"> </w:t>
            </w:r>
            <w:r w:rsidRPr="002D5F72">
              <w:rPr>
                <w:rFonts w:asciiTheme="minorHAnsi" w:hAnsiTheme="minorHAnsi" w:cstheme="minorHAnsi"/>
              </w:rPr>
              <w:t>2022,</w:t>
            </w:r>
            <w:r w:rsidR="00C316ED" w:rsidRPr="002D5F72">
              <w:rPr>
                <w:rFonts w:asciiTheme="minorHAnsi" w:hAnsiTheme="minorHAnsi" w:cstheme="minorHAnsi"/>
              </w:rPr>
              <w:t xml:space="preserve"> </w:t>
            </w:r>
            <w:r w:rsidRPr="002D5F72">
              <w:rPr>
                <w:rFonts w:asciiTheme="minorHAnsi" w:hAnsiTheme="minorHAnsi" w:cstheme="minorHAnsi"/>
              </w:rPr>
              <w:t>DEECA</w:t>
            </w:r>
            <w:r w:rsidR="00C316ED" w:rsidRPr="002D5F72">
              <w:rPr>
                <w:rFonts w:asciiTheme="minorHAnsi" w:hAnsiTheme="minorHAnsi" w:cstheme="minorHAnsi"/>
              </w:rPr>
              <w:t xml:space="preserve"> </w:t>
            </w:r>
            <w:r w:rsidRPr="002D5F72">
              <w:rPr>
                <w:rFonts w:asciiTheme="minorHAnsi" w:hAnsiTheme="minorHAnsi" w:cstheme="minorHAnsi"/>
              </w:rPr>
              <w:t>developed</w:t>
            </w:r>
            <w:r w:rsidR="00C316ED" w:rsidRPr="002D5F72">
              <w:rPr>
                <w:rFonts w:asciiTheme="minorHAnsi" w:hAnsiTheme="minorHAnsi" w:cstheme="minorHAnsi"/>
              </w:rPr>
              <w:t xml:space="preserve"> </w:t>
            </w:r>
            <w:hyperlink r:id="rId16" w:tooltip="Link to Guidance on Directors’ Duties with respect to Climate Risk webpage" w:history="1">
              <w:r w:rsidRPr="002D5F72">
                <w:rPr>
                  <w:rStyle w:val="Hyperlink"/>
                  <w:rFonts w:asciiTheme="minorHAnsi" w:hAnsiTheme="minorHAnsi" w:cstheme="minorHAnsi"/>
                </w:rPr>
                <w:t>Guidance</w:t>
              </w:r>
              <w:r w:rsidR="00C316ED" w:rsidRPr="002D5F72">
                <w:rPr>
                  <w:rStyle w:val="Hyperlink"/>
                  <w:rFonts w:asciiTheme="minorHAnsi" w:hAnsiTheme="minorHAnsi" w:cstheme="minorHAnsi"/>
                </w:rPr>
                <w:t xml:space="preserve"> </w:t>
              </w:r>
              <w:r w:rsidRPr="002D5F72">
                <w:rPr>
                  <w:rStyle w:val="Hyperlink"/>
                  <w:rFonts w:asciiTheme="minorHAnsi" w:hAnsiTheme="minorHAnsi" w:cstheme="minorHAnsi"/>
                </w:rPr>
                <w:t>on</w:t>
              </w:r>
              <w:r w:rsidR="00C316ED" w:rsidRPr="002D5F72">
                <w:rPr>
                  <w:rStyle w:val="Hyperlink"/>
                  <w:rFonts w:asciiTheme="minorHAnsi" w:hAnsiTheme="minorHAnsi" w:cstheme="minorHAnsi"/>
                </w:rPr>
                <w:t xml:space="preserve"> </w:t>
              </w:r>
              <w:r w:rsidRPr="002D5F72">
                <w:rPr>
                  <w:rStyle w:val="Hyperlink"/>
                  <w:rFonts w:asciiTheme="minorHAnsi" w:hAnsiTheme="minorHAnsi" w:cstheme="minorHAnsi"/>
                </w:rPr>
                <w:t>Directors’</w:t>
              </w:r>
              <w:r w:rsidR="00C316ED" w:rsidRPr="002D5F72">
                <w:rPr>
                  <w:rStyle w:val="Hyperlink"/>
                  <w:rFonts w:asciiTheme="minorHAnsi" w:hAnsiTheme="minorHAnsi" w:cstheme="minorHAnsi"/>
                </w:rPr>
                <w:t xml:space="preserve"> </w:t>
              </w:r>
              <w:r w:rsidRPr="002D5F72">
                <w:rPr>
                  <w:rStyle w:val="Hyperlink"/>
                  <w:rFonts w:asciiTheme="minorHAnsi" w:hAnsiTheme="minorHAnsi" w:cstheme="minorHAnsi"/>
                </w:rPr>
                <w:t>Duties</w:t>
              </w:r>
              <w:r w:rsidR="00C316ED" w:rsidRPr="002D5F72">
                <w:rPr>
                  <w:rStyle w:val="Hyperlink"/>
                  <w:rFonts w:asciiTheme="minorHAnsi" w:hAnsiTheme="minorHAnsi" w:cstheme="minorHAnsi"/>
                </w:rPr>
                <w:t xml:space="preserve"> </w:t>
              </w:r>
              <w:r w:rsidRPr="002D5F72">
                <w:rPr>
                  <w:rStyle w:val="Hyperlink"/>
                  <w:rFonts w:asciiTheme="minorHAnsi" w:hAnsiTheme="minorHAnsi" w:cstheme="minorHAnsi"/>
                </w:rPr>
                <w:t>with</w:t>
              </w:r>
              <w:r w:rsidR="00C316ED" w:rsidRPr="002D5F72">
                <w:rPr>
                  <w:rStyle w:val="Hyperlink"/>
                  <w:rFonts w:asciiTheme="minorHAnsi" w:hAnsiTheme="minorHAnsi" w:cstheme="minorHAnsi"/>
                </w:rPr>
                <w:t xml:space="preserve"> </w:t>
              </w:r>
              <w:r w:rsidRPr="002D5F72">
                <w:rPr>
                  <w:rStyle w:val="Hyperlink"/>
                  <w:rFonts w:asciiTheme="minorHAnsi" w:hAnsiTheme="minorHAnsi" w:cstheme="minorHAnsi"/>
                </w:rPr>
                <w:t>respect</w:t>
              </w:r>
              <w:r w:rsidR="00C316ED" w:rsidRPr="002D5F72">
                <w:rPr>
                  <w:rStyle w:val="Hyperlink"/>
                  <w:rFonts w:asciiTheme="minorHAnsi" w:hAnsiTheme="minorHAnsi" w:cstheme="minorHAnsi"/>
                </w:rPr>
                <w:t xml:space="preserve"> </w:t>
              </w:r>
              <w:r w:rsidRPr="002D5F72">
                <w:rPr>
                  <w:rStyle w:val="Hyperlink"/>
                  <w:rFonts w:asciiTheme="minorHAnsi" w:hAnsiTheme="minorHAnsi" w:cstheme="minorHAnsi"/>
                </w:rPr>
                <w:t>to</w:t>
              </w:r>
              <w:r w:rsidR="00C316ED" w:rsidRPr="002D5F72">
                <w:rPr>
                  <w:rStyle w:val="Hyperlink"/>
                  <w:rFonts w:asciiTheme="minorHAnsi" w:hAnsiTheme="minorHAnsi" w:cstheme="minorHAnsi"/>
                </w:rPr>
                <w:t xml:space="preserve"> </w:t>
              </w:r>
              <w:r w:rsidRPr="002D5F72">
                <w:rPr>
                  <w:rStyle w:val="Hyperlink"/>
                  <w:rFonts w:asciiTheme="minorHAnsi" w:hAnsiTheme="minorHAnsi" w:cstheme="minorHAnsi"/>
                </w:rPr>
                <w:t>Climate</w:t>
              </w:r>
              <w:r w:rsidR="00C316ED" w:rsidRPr="002D5F72">
                <w:rPr>
                  <w:rStyle w:val="Hyperlink"/>
                  <w:rFonts w:asciiTheme="minorHAnsi" w:hAnsiTheme="minorHAnsi" w:cstheme="minorHAnsi"/>
                </w:rPr>
                <w:t xml:space="preserve"> </w:t>
              </w:r>
              <w:r w:rsidRPr="002D5F72">
                <w:rPr>
                  <w:rStyle w:val="Hyperlink"/>
                  <w:rFonts w:asciiTheme="minorHAnsi" w:hAnsiTheme="minorHAnsi" w:cstheme="minorHAnsi"/>
                </w:rPr>
                <w:t>Risk</w:t>
              </w:r>
            </w:hyperlink>
            <w:r w:rsidR="00C316ED" w:rsidRPr="002D5F72">
              <w:rPr>
                <w:rFonts w:asciiTheme="minorHAnsi" w:hAnsiTheme="minorHAnsi" w:cstheme="minorHAnsi"/>
              </w:rPr>
              <w:t xml:space="preserve"> </w:t>
            </w:r>
            <w:r w:rsidRPr="002D5F72">
              <w:rPr>
                <w:rFonts w:asciiTheme="minorHAnsi" w:hAnsiTheme="minorHAnsi" w:cstheme="minorHAnsi"/>
              </w:rPr>
              <w:t>and</w:t>
            </w:r>
            <w:r w:rsidR="00C316ED" w:rsidRPr="002D5F72">
              <w:rPr>
                <w:rFonts w:asciiTheme="minorHAnsi" w:hAnsiTheme="minorHAnsi" w:cstheme="minorHAnsi"/>
              </w:rPr>
              <w:t xml:space="preserve"> </w:t>
            </w:r>
            <w:r w:rsidRPr="002D5F72">
              <w:rPr>
                <w:rFonts w:asciiTheme="minorHAnsi" w:hAnsiTheme="minorHAnsi" w:cstheme="minorHAnsi"/>
              </w:rPr>
              <w:t>published</w:t>
            </w:r>
            <w:r w:rsidR="00C316ED" w:rsidRPr="002D5F72">
              <w:rPr>
                <w:rFonts w:asciiTheme="minorHAnsi" w:hAnsiTheme="minorHAnsi" w:cstheme="minorHAnsi"/>
              </w:rPr>
              <w:t xml:space="preserve"> </w:t>
            </w:r>
            <w:r w:rsidRPr="002D5F72">
              <w:rPr>
                <w:rFonts w:asciiTheme="minorHAnsi" w:hAnsiTheme="minorHAnsi" w:cstheme="minorHAnsi"/>
              </w:rPr>
              <w:t>on</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Victoria</w:t>
            </w:r>
            <w:r w:rsidR="00C316ED" w:rsidRPr="002D5F72">
              <w:rPr>
                <w:rFonts w:asciiTheme="minorHAnsi" w:hAnsiTheme="minorHAnsi" w:cstheme="minorHAnsi"/>
              </w:rPr>
              <w:t xml:space="preserve"> </w:t>
            </w:r>
            <w:r w:rsidRPr="002D5F72">
              <w:rPr>
                <w:rFonts w:asciiTheme="minorHAnsi" w:hAnsiTheme="minorHAnsi" w:cstheme="minorHAnsi"/>
              </w:rPr>
              <w:t>Public</w:t>
            </w:r>
            <w:r w:rsidR="00C316ED" w:rsidRPr="002D5F72">
              <w:rPr>
                <w:rFonts w:asciiTheme="minorHAnsi" w:hAnsiTheme="minorHAnsi" w:cstheme="minorHAnsi"/>
              </w:rPr>
              <w:t xml:space="preserve"> </w:t>
            </w:r>
            <w:r w:rsidRPr="002D5F72">
              <w:rPr>
                <w:rFonts w:asciiTheme="minorHAnsi" w:hAnsiTheme="minorHAnsi" w:cstheme="minorHAnsi"/>
              </w:rPr>
              <w:t>Sector</w:t>
            </w:r>
            <w:r w:rsidR="00C316ED" w:rsidRPr="002D5F72">
              <w:rPr>
                <w:rFonts w:asciiTheme="minorHAnsi" w:hAnsiTheme="minorHAnsi" w:cstheme="minorHAnsi"/>
              </w:rPr>
              <w:t xml:space="preserve"> </w:t>
            </w:r>
            <w:r w:rsidRPr="002D5F72">
              <w:rPr>
                <w:rFonts w:asciiTheme="minorHAnsi" w:hAnsiTheme="minorHAnsi" w:cstheme="minorHAnsi"/>
              </w:rPr>
              <w:t>Commission</w:t>
            </w:r>
            <w:r w:rsidR="00C316ED" w:rsidRPr="002D5F72">
              <w:rPr>
                <w:rFonts w:asciiTheme="minorHAnsi" w:hAnsiTheme="minorHAnsi" w:cstheme="minorHAnsi"/>
              </w:rPr>
              <w:t xml:space="preserve"> </w:t>
            </w:r>
            <w:r w:rsidRPr="002D5F72">
              <w:rPr>
                <w:rFonts w:asciiTheme="minorHAnsi" w:hAnsiTheme="minorHAnsi" w:cstheme="minorHAnsi"/>
              </w:rPr>
              <w:t>website.</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guidance</w:t>
            </w:r>
            <w:r w:rsidR="00C316ED" w:rsidRPr="002D5F72">
              <w:rPr>
                <w:rFonts w:asciiTheme="minorHAnsi" w:hAnsiTheme="minorHAnsi" w:cstheme="minorHAnsi"/>
              </w:rPr>
              <w:t xml:space="preserve"> </w:t>
            </w:r>
            <w:r w:rsidRPr="002D5F72">
              <w:rPr>
                <w:rFonts w:asciiTheme="minorHAnsi" w:hAnsiTheme="minorHAnsi" w:cstheme="minorHAnsi"/>
              </w:rPr>
              <w:t>assists</w:t>
            </w:r>
            <w:r w:rsidR="00C316ED" w:rsidRPr="002D5F72">
              <w:rPr>
                <w:rFonts w:asciiTheme="minorHAnsi" w:hAnsiTheme="minorHAnsi" w:cstheme="minorHAnsi"/>
              </w:rPr>
              <w:t xml:space="preserve"> </w:t>
            </w:r>
            <w:r w:rsidRPr="002D5F72">
              <w:rPr>
                <w:rFonts w:asciiTheme="minorHAnsi" w:hAnsiTheme="minorHAnsi" w:cstheme="minorHAnsi"/>
              </w:rPr>
              <w:t>public</w:t>
            </w:r>
            <w:r w:rsidR="00C316ED" w:rsidRPr="002D5F72">
              <w:rPr>
                <w:rFonts w:asciiTheme="minorHAnsi" w:hAnsiTheme="minorHAnsi" w:cstheme="minorHAnsi"/>
              </w:rPr>
              <w:t xml:space="preserve"> </w:t>
            </w:r>
            <w:r w:rsidRPr="002D5F72">
              <w:rPr>
                <w:rFonts w:asciiTheme="minorHAnsi" w:hAnsiTheme="minorHAnsi" w:cstheme="minorHAnsi"/>
              </w:rPr>
              <w:t>entity</w:t>
            </w:r>
            <w:r w:rsidR="00C316ED" w:rsidRPr="002D5F72">
              <w:rPr>
                <w:rFonts w:asciiTheme="minorHAnsi" w:hAnsiTheme="minorHAnsi" w:cstheme="minorHAnsi"/>
              </w:rPr>
              <w:t xml:space="preserve"> </w:t>
            </w:r>
            <w:r w:rsidRPr="002D5F72">
              <w:rPr>
                <w:rFonts w:asciiTheme="minorHAnsi" w:hAnsiTheme="minorHAnsi" w:cstheme="minorHAnsi"/>
              </w:rPr>
              <w:t>directors</w:t>
            </w:r>
            <w:r w:rsidR="00C316ED" w:rsidRPr="002D5F72">
              <w:rPr>
                <w:rFonts w:asciiTheme="minorHAnsi" w:hAnsiTheme="minorHAnsi" w:cstheme="minorHAnsi"/>
              </w:rPr>
              <w:t xml:space="preserve"> </w:t>
            </w:r>
            <w:r w:rsidRPr="002D5F72">
              <w:rPr>
                <w:rFonts w:asciiTheme="minorHAnsi" w:hAnsiTheme="minorHAnsi" w:cstheme="minorHAnsi"/>
              </w:rPr>
              <w:t>understand</w:t>
            </w:r>
            <w:r w:rsidR="00C316ED" w:rsidRPr="002D5F72">
              <w:rPr>
                <w:rFonts w:asciiTheme="minorHAnsi" w:hAnsiTheme="minorHAnsi" w:cstheme="minorHAnsi"/>
              </w:rPr>
              <w:t xml:space="preserve"> </w:t>
            </w:r>
            <w:r w:rsidRPr="002D5F72">
              <w:rPr>
                <w:rFonts w:asciiTheme="minorHAnsi" w:hAnsiTheme="minorHAnsi" w:cstheme="minorHAnsi"/>
              </w:rPr>
              <w:t>their</w:t>
            </w:r>
            <w:r w:rsidR="00C316ED" w:rsidRPr="002D5F72">
              <w:rPr>
                <w:rFonts w:asciiTheme="minorHAnsi" w:hAnsiTheme="minorHAnsi" w:cstheme="minorHAnsi"/>
              </w:rPr>
              <w:t xml:space="preserve"> </w:t>
            </w:r>
            <w:r w:rsidRPr="002D5F72">
              <w:rPr>
                <w:rFonts w:asciiTheme="minorHAnsi" w:hAnsiTheme="minorHAnsi" w:cstheme="minorHAnsi"/>
              </w:rPr>
              <w:t>duties</w:t>
            </w:r>
            <w:r w:rsidR="00C316ED" w:rsidRPr="002D5F72">
              <w:rPr>
                <w:rFonts w:asciiTheme="minorHAnsi" w:hAnsiTheme="minorHAnsi" w:cstheme="minorHAnsi"/>
              </w:rPr>
              <w:t xml:space="preserve"> </w:t>
            </w:r>
            <w:r w:rsidRPr="002D5F72">
              <w:rPr>
                <w:rFonts w:asciiTheme="minorHAnsi" w:hAnsiTheme="minorHAnsi" w:cstheme="minorHAnsi"/>
              </w:rPr>
              <w:t>with</w:t>
            </w:r>
            <w:r w:rsidR="00C316ED" w:rsidRPr="002D5F72">
              <w:rPr>
                <w:rFonts w:asciiTheme="minorHAnsi" w:hAnsiTheme="minorHAnsi" w:cstheme="minorHAnsi"/>
              </w:rPr>
              <w:t xml:space="preserve"> </w:t>
            </w:r>
            <w:r w:rsidRPr="002D5F72">
              <w:rPr>
                <w:rFonts w:asciiTheme="minorHAnsi" w:hAnsiTheme="minorHAnsi" w:cstheme="minorHAnsi"/>
              </w:rPr>
              <w:t>respect</w:t>
            </w:r>
            <w:r w:rsidR="00C316ED" w:rsidRPr="002D5F72">
              <w:rPr>
                <w:rFonts w:asciiTheme="minorHAnsi" w:hAnsiTheme="minorHAnsi" w:cstheme="minorHAnsi"/>
              </w:rPr>
              <w:t xml:space="preserve"> </w:t>
            </w:r>
            <w:r w:rsidRPr="002D5F72">
              <w:rPr>
                <w:rFonts w:asciiTheme="minorHAnsi" w:hAnsiTheme="minorHAnsi" w:cstheme="minorHAnsi"/>
              </w:rPr>
              <w:t>to</w:t>
            </w:r>
            <w:r w:rsidR="00C316ED" w:rsidRPr="002D5F72">
              <w:rPr>
                <w:rFonts w:asciiTheme="minorHAnsi" w:hAnsiTheme="minorHAnsi" w:cstheme="minorHAnsi"/>
              </w:rPr>
              <w:t xml:space="preserve"> </w:t>
            </w:r>
            <w:r w:rsidRPr="002D5F72">
              <w:rPr>
                <w:rFonts w:asciiTheme="minorHAnsi" w:hAnsiTheme="minorHAnsi" w:cstheme="minorHAnsi"/>
              </w:rPr>
              <w:t>climate</w:t>
            </w:r>
            <w:r w:rsidR="00C316ED" w:rsidRPr="002D5F72">
              <w:rPr>
                <w:rFonts w:asciiTheme="minorHAnsi" w:hAnsiTheme="minorHAnsi" w:cstheme="minorHAnsi"/>
              </w:rPr>
              <w:t xml:space="preserve"> </w:t>
            </w:r>
            <w:r w:rsidRPr="002D5F72">
              <w:rPr>
                <w:rFonts w:asciiTheme="minorHAnsi" w:hAnsiTheme="minorHAnsi" w:cstheme="minorHAnsi"/>
              </w:rPr>
              <w:t>risk</w:t>
            </w:r>
            <w:r w:rsidR="00C316ED" w:rsidRPr="002D5F72">
              <w:rPr>
                <w:rFonts w:asciiTheme="minorHAnsi" w:hAnsiTheme="minorHAnsi" w:cstheme="minorHAnsi"/>
              </w:rPr>
              <w:t xml:space="preserve"> </w:t>
            </w:r>
            <w:r w:rsidRPr="002D5F72">
              <w:rPr>
                <w:rFonts w:asciiTheme="minorHAnsi" w:hAnsiTheme="minorHAnsi" w:cstheme="minorHAnsi"/>
              </w:rPr>
              <w:t>under</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120DC">
              <w:rPr>
                <w:i/>
                <w:iCs/>
              </w:rPr>
              <w:t>Public</w:t>
            </w:r>
            <w:r w:rsidR="00C316ED" w:rsidRPr="002120DC">
              <w:rPr>
                <w:i/>
                <w:iCs/>
              </w:rPr>
              <w:t xml:space="preserve"> </w:t>
            </w:r>
            <w:r w:rsidRPr="002120DC">
              <w:rPr>
                <w:i/>
                <w:iCs/>
              </w:rPr>
              <w:t>Administration</w:t>
            </w:r>
            <w:r w:rsidR="00C316ED" w:rsidRPr="002120DC">
              <w:rPr>
                <w:i/>
                <w:iCs/>
              </w:rPr>
              <w:t xml:space="preserve"> </w:t>
            </w:r>
            <w:r w:rsidRPr="002120DC">
              <w:rPr>
                <w:i/>
                <w:iCs/>
              </w:rPr>
              <w:t>Act</w:t>
            </w:r>
            <w:r w:rsidR="00C316ED" w:rsidRPr="002120DC">
              <w:rPr>
                <w:i/>
                <w:iCs/>
              </w:rPr>
              <w:t xml:space="preserve"> </w:t>
            </w:r>
            <w:r w:rsidRPr="002120DC">
              <w:rPr>
                <w:i/>
                <w:iCs/>
              </w:rPr>
              <w:t>2004</w:t>
            </w:r>
            <w:r w:rsidR="00C316ED" w:rsidRPr="002D5F72">
              <w:rPr>
                <w:rFonts w:asciiTheme="minorHAnsi" w:hAnsiTheme="minorHAnsi" w:cstheme="minorHAnsi"/>
              </w:rPr>
              <w:t xml:space="preserve"> </w:t>
            </w:r>
            <w:r w:rsidRPr="002D5F72">
              <w:rPr>
                <w:rFonts w:asciiTheme="minorHAnsi" w:hAnsiTheme="minorHAnsi" w:cstheme="minorHAnsi"/>
              </w:rPr>
              <w:t>and</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Code</w:t>
            </w:r>
            <w:r w:rsidR="00C316ED" w:rsidRPr="002D5F72">
              <w:rPr>
                <w:rFonts w:asciiTheme="minorHAnsi" w:hAnsiTheme="minorHAnsi" w:cstheme="minorHAnsi"/>
              </w:rPr>
              <w:t xml:space="preserve"> </w:t>
            </w:r>
            <w:r w:rsidRPr="002D5F72">
              <w:rPr>
                <w:rFonts w:asciiTheme="minorHAnsi" w:hAnsiTheme="minorHAnsi" w:cstheme="minorHAnsi"/>
              </w:rPr>
              <w:t>of</w:t>
            </w:r>
            <w:r w:rsidR="00C316ED" w:rsidRPr="002D5F72">
              <w:rPr>
                <w:rFonts w:asciiTheme="minorHAnsi" w:hAnsiTheme="minorHAnsi" w:cstheme="minorHAnsi"/>
              </w:rPr>
              <w:t xml:space="preserve"> </w:t>
            </w:r>
            <w:r w:rsidRPr="002D5F72">
              <w:rPr>
                <w:rFonts w:asciiTheme="minorHAnsi" w:hAnsiTheme="minorHAnsi" w:cstheme="minorHAnsi"/>
              </w:rPr>
              <w:t>Conduct</w:t>
            </w:r>
            <w:r w:rsidR="00C316ED" w:rsidRPr="002D5F72">
              <w:rPr>
                <w:rFonts w:asciiTheme="minorHAnsi" w:hAnsiTheme="minorHAnsi" w:cstheme="minorHAnsi"/>
              </w:rPr>
              <w:t xml:space="preserve"> </w:t>
            </w:r>
            <w:r w:rsidRPr="002D5F72">
              <w:rPr>
                <w:rFonts w:asciiTheme="minorHAnsi" w:hAnsiTheme="minorHAnsi" w:cstheme="minorHAnsi"/>
              </w:rPr>
              <w:t>for</w:t>
            </w:r>
            <w:r w:rsidR="00C316ED" w:rsidRPr="002D5F72">
              <w:rPr>
                <w:rFonts w:asciiTheme="minorHAnsi" w:hAnsiTheme="minorHAnsi" w:cstheme="minorHAnsi"/>
              </w:rPr>
              <w:t xml:space="preserve"> </w:t>
            </w:r>
            <w:r w:rsidRPr="002D5F72">
              <w:rPr>
                <w:rFonts w:asciiTheme="minorHAnsi" w:hAnsiTheme="minorHAnsi" w:cstheme="minorHAnsi"/>
              </w:rPr>
              <w:t>Directors</w:t>
            </w:r>
            <w:r w:rsidR="00C316ED" w:rsidRPr="002D5F72">
              <w:rPr>
                <w:rFonts w:asciiTheme="minorHAnsi" w:hAnsiTheme="minorHAnsi" w:cstheme="minorHAnsi"/>
              </w:rPr>
              <w:t xml:space="preserve"> </w:t>
            </w:r>
            <w:r w:rsidRPr="002D5F72">
              <w:rPr>
                <w:rFonts w:asciiTheme="minorHAnsi" w:hAnsiTheme="minorHAnsi" w:cstheme="minorHAnsi"/>
              </w:rPr>
              <w:t>of</w:t>
            </w:r>
            <w:r w:rsidR="00C316ED" w:rsidRPr="002D5F72">
              <w:rPr>
                <w:rFonts w:asciiTheme="minorHAnsi" w:hAnsiTheme="minorHAnsi" w:cstheme="minorHAnsi"/>
              </w:rPr>
              <w:t xml:space="preserve"> </w:t>
            </w:r>
            <w:r w:rsidRPr="002D5F72">
              <w:rPr>
                <w:rFonts w:asciiTheme="minorHAnsi" w:hAnsiTheme="minorHAnsi" w:cstheme="minorHAnsi"/>
              </w:rPr>
              <w:t>Victorian</w:t>
            </w:r>
            <w:r w:rsidR="00C316ED" w:rsidRPr="002D5F72">
              <w:rPr>
                <w:rFonts w:asciiTheme="minorHAnsi" w:hAnsiTheme="minorHAnsi" w:cstheme="minorHAnsi"/>
              </w:rPr>
              <w:t xml:space="preserve"> </w:t>
            </w:r>
            <w:r w:rsidRPr="002D5F72">
              <w:rPr>
                <w:rFonts w:asciiTheme="minorHAnsi" w:hAnsiTheme="minorHAnsi" w:cstheme="minorHAnsi"/>
              </w:rPr>
              <w:t>Public</w:t>
            </w:r>
            <w:r w:rsidR="00C316ED" w:rsidRPr="002D5F72">
              <w:rPr>
                <w:rFonts w:asciiTheme="minorHAnsi" w:hAnsiTheme="minorHAnsi" w:cstheme="minorHAnsi"/>
              </w:rPr>
              <w:t xml:space="preserve"> </w:t>
            </w:r>
            <w:r w:rsidRPr="002D5F72">
              <w:rPr>
                <w:rFonts w:asciiTheme="minorHAnsi" w:hAnsiTheme="minorHAnsi" w:cstheme="minorHAnsi"/>
              </w:rPr>
              <w:t>Entities.</w:t>
            </w:r>
            <w:r w:rsidR="00C316ED" w:rsidRPr="002D5F72">
              <w:rPr>
                <w:rFonts w:asciiTheme="minorHAnsi" w:hAnsiTheme="minorHAnsi" w:cstheme="minorHAnsi"/>
              </w:rPr>
              <w:t xml:space="preserve"> </w:t>
            </w:r>
          </w:p>
          <w:p w14:paraId="0D27279E" w14:textId="2EC25B1B" w:rsidR="002E1D3C" w:rsidRPr="002D5F72" w:rsidRDefault="007D671F" w:rsidP="002D5F72">
            <w:pPr>
              <w:pStyle w:val="TableCopy"/>
              <w:rPr>
                <w:rFonts w:asciiTheme="minorHAnsi" w:hAnsiTheme="minorHAnsi" w:cstheme="minorHAnsi"/>
              </w:rPr>
            </w:pPr>
            <w:r w:rsidRPr="002D5F72">
              <w:rPr>
                <w:rFonts w:asciiTheme="minorHAnsi" w:hAnsiTheme="minorHAnsi" w:cstheme="minorHAnsi"/>
              </w:rPr>
              <w:t>In</w:t>
            </w:r>
            <w:r w:rsidR="00C316ED" w:rsidRPr="002D5F72">
              <w:rPr>
                <w:rFonts w:asciiTheme="minorHAnsi" w:hAnsiTheme="minorHAnsi" w:cstheme="minorHAnsi"/>
              </w:rPr>
              <w:t xml:space="preserve"> </w:t>
            </w:r>
            <w:r w:rsidRPr="002D5F72">
              <w:rPr>
                <w:rFonts w:asciiTheme="minorHAnsi" w:hAnsiTheme="minorHAnsi" w:cstheme="minorHAnsi"/>
              </w:rPr>
              <w:t>partnership</w:t>
            </w:r>
            <w:r w:rsidR="00C316ED" w:rsidRPr="002D5F72">
              <w:rPr>
                <w:rFonts w:asciiTheme="minorHAnsi" w:hAnsiTheme="minorHAnsi" w:cstheme="minorHAnsi"/>
              </w:rPr>
              <w:t xml:space="preserve"> </w:t>
            </w:r>
            <w:r w:rsidRPr="002D5F72">
              <w:rPr>
                <w:rFonts w:asciiTheme="minorHAnsi" w:hAnsiTheme="minorHAnsi" w:cstheme="minorHAnsi"/>
              </w:rPr>
              <w:t>with</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Department</w:t>
            </w:r>
            <w:r w:rsidR="00C316ED" w:rsidRPr="002D5F72">
              <w:rPr>
                <w:rFonts w:asciiTheme="minorHAnsi" w:hAnsiTheme="minorHAnsi" w:cstheme="minorHAnsi"/>
              </w:rPr>
              <w:t xml:space="preserve"> </w:t>
            </w:r>
            <w:r w:rsidRPr="002D5F72">
              <w:rPr>
                <w:rFonts w:asciiTheme="minorHAnsi" w:hAnsiTheme="minorHAnsi" w:cstheme="minorHAnsi"/>
              </w:rPr>
              <w:t>of</w:t>
            </w:r>
            <w:r w:rsidR="00C316ED" w:rsidRPr="002D5F72">
              <w:rPr>
                <w:rFonts w:asciiTheme="minorHAnsi" w:hAnsiTheme="minorHAnsi" w:cstheme="minorHAnsi"/>
              </w:rPr>
              <w:t xml:space="preserve"> </w:t>
            </w:r>
            <w:r w:rsidRPr="002D5F72">
              <w:rPr>
                <w:rFonts w:asciiTheme="minorHAnsi" w:hAnsiTheme="minorHAnsi" w:cstheme="minorHAnsi"/>
              </w:rPr>
              <w:t>Treasury</w:t>
            </w:r>
            <w:r w:rsidR="00C316ED" w:rsidRPr="002D5F72">
              <w:rPr>
                <w:rFonts w:asciiTheme="minorHAnsi" w:hAnsiTheme="minorHAnsi" w:cstheme="minorHAnsi"/>
              </w:rPr>
              <w:t xml:space="preserve"> </w:t>
            </w:r>
            <w:r w:rsidRPr="002D5F72">
              <w:rPr>
                <w:rFonts w:asciiTheme="minorHAnsi" w:hAnsiTheme="minorHAnsi" w:cstheme="minorHAnsi"/>
              </w:rPr>
              <w:t>and</w:t>
            </w:r>
            <w:r w:rsidR="00C316ED" w:rsidRPr="002D5F72">
              <w:rPr>
                <w:rFonts w:asciiTheme="minorHAnsi" w:hAnsiTheme="minorHAnsi" w:cstheme="minorHAnsi"/>
              </w:rPr>
              <w:t xml:space="preserve"> </w:t>
            </w:r>
            <w:r w:rsidRPr="002D5F72">
              <w:rPr>
                <w:rFonts w:asciiTheme="minorHAnsi" w:hAnsiTheme="minorHAnsi" w:cstheme="minorHAnsi"/>
              </w:rPr>
              <w:t>Finance,</w:t>
            </w:r>
            <w:r w:rsidR="00C316ED" w:rsidRPr="002D5F72">
              <w:rPr>
                <w:rFonts w:asciiTheme="minorHAnsi" w:hAnsiTheme="minorHAnsi" w:cstheme="minorHAnsi"/>
              </w:rPr>
              <w:t xml:space="preserve"> </w:t>
            </w:r>
            <w:r w:rsidRPr="002D5F72">
              <w:rPr>
                <w:rFonts w:asciiTheme="minorHAnsi" w:hAnsiTheme="minorHAnsi" w:cstheme="minorHAnsi"/>
              </w:rPr>
              <w:t>DEECA</w:t>
            </w:r>
            <w:r w:rsidR="00C316ED" w:rsidRPr="002D5F72">
              <w:rPr>
                <w:rFonts w:asciiTheme="minorHAnsi" w:hAnsiTheme="minorHAnsi" w:cstheme="minorHAnsi"/>
              </w:rPr>
              <w:t xml:space="preserve"> </w:t>
            </w:r>
            <w:r w:rsidRPr="002D5F72">
              <w:rPr>
                <w:rFonts w:asciiTheme="minorHAnsi" w:hAnsiTheme="minorHAnsi" w:cstheme="minorHAnsi"/>
              </w:rPr>
              <w:t>published</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first</w:t>
            </w:r>
            <w:r w:rsidR="00C316ED" w:rsidRPr="002D5F72">
              <w:rPr>
                <w:rFonts w:asciiTheme="minorHAnsi" w:hAnsiTheme="minorHAnsi" w:cstheme="minorHAnsi"/>
              </w:rPr>
              <w:t xml:space="preserve"> </w:t>
            </w:r>
            <w:hyperlink r:id="rId17" w:tooltip="Link to Victorian Government Climate-related Risk Disclosure Statement pdf download" w:history="1">
              <w:r w:rsidRPr="002D5F72">
                <w:rPr>
                  <w:rStyle w:val="Hyperlink"/>
                  <w:rFonts w:asciiTheme="minorHAnsi" w:hAnsiTheme="minorHAnsi" w:cstheme="minorHAnsi"/>
                </w:rPr>
                <w:t>Victorian</w:t>
              </w:r>
              <w:r w:rsidR="00C316ED" w:rsidRPr="002D5F72">
                <w:rPr>
                  <w:rStyle w:val="Hyperlink"/>
                  <w:rFonts w:asciiTheme="minorHAnsi" w:hAnsiTheme="minorHAnsi" w:cstheme="minorHAnsi"/>
                </w:rPr>
                <w:t xml:space="preserve"> </w:t>
              </w:r>
              <w:r w:rsidRPr="002D5F72">
                <w:rPr>
                  <w:rStyle w:val="Hyperlink"/>
                  <w:rFonts w:asciiTheme="minorHAnsi" w:hAnsiTheme="minorHAnsi" w:cstheme="minorHAnsi"/>
                </w:rPr>
                <w:t>Government</w:t>
              </w:r>
              <w:r w:rsidR="00C316ED" w:rsidRPr="002D5F72">
                <w:rPr>
                  <w:rStyle w:val="Hyperlink"/>
                  <w:rFonts w:asciiTheme="minorHAnsi" w:hAnsiTheme="minorHAnsi" w:cstheme="minorHAnsi"/>
                </w:rPr>
                <w:t xml:space="preserve"> </w:t>
              </w:r>
              <w:r w:rsidRPr="002D5F72">
                <w:rPr>
                  <w:rStyle w:val="Hyperlink"/>
                  <w:rFonts w:asciiTheme="minorHAnsi" w:hAnsiTheme="minorHAnsi" w:cstheme="minorHAnsi"/>
                </w:rPr>
                <w:t>Climate-related</w:t>
              </w:r>
              <w:r w:rsidR="00C316ED" w:rsidRPr="002D5F72">
                <w:rPr>
                  <w:rStyle w:val="Hyperlink"/>
                  <w:rFonts w:asciiTheme="minorHAnsi" w:hAnsiTheme="minorHAnsi" w:cstheme="minorHAnsi"/>
                </w:rPr>
                <w:t xml:space="preserve"> </w:t>
              </w:r>
              <w:r w:rsidRPr="002D5F72">
                <w:rPr>
                  <w:rStyle w:val="Hyperlink"/>
                  <w:rFonts w:asciiTheme="minorHAnsi" w:hAnsiTheme="minorHAnsi" w:cstheme="minorHAnsi"/>
                </w:rPr>
                <w:t>Risk</w:t>
              </w:r>
              <w:r w:rsidR="00C316ED" w:rsidRPr="002D5F72">
                <w:rPr>
                  <w:rStyle w:val="Hyperlink"/>
                  <w:rFonts w:asciiTheme="minorHAnsi" w:hAnsiTheme="minorHAnsi" w:cstheme="minorHAnsi"/>
                </w:rPr>
                <w:t xml:space="preserve"> </w:t>
              </w:r>
              <w:r w:rsidRPr="002D5F72">
                <w:rPr>
                  <w:rStyle w:val="Hyperlink"/>
                  <w:rFonts w:asciiTheme="minorHAnsi" w:hAnsiTheme="minorHAnsi" w:cstheme="minorHAnsi"/>
                </w:rPr>
                <w:t>Disclosure</w:t>
              </w:r>
              <w:r w:rsidR="00C316ED" w:rsidRPr="002D5F72">
                <w:rPr>
                  <w:rStyle w:val="Hyperlink"/>
                  <w:rFonts w:asciiTheme="minorHAnsi" w:hAnsiTheme="minorHAnsi" w:cstheme="minorHAnsi"/>
                </w:rPr>
                <w:t xml:space="preserve"> </w:t>
              </w:r>
              <w:r w:rsidRPr="002D5F72">
                <w:rPr>
                  <w:rStyle w:val="Hyperlink"/>
                  <w:rFonts w:asciiTheme="minorHAnsi" w:hAnsiTheme="minorHAnsi" w:cstheme="minorHAnsi"/>
                </w:rPr>
                <w:t>Statement</w:t>
              </w:r>
            </w:hyperlink>
            <w:r w:rsidR="00C316ED" w:rsidRPr="002D5F72">
              <w:rPr>
                <w:rFonts w:asciiTheme="minorHAnsi" w:hAnsiTheme="minorHAnsi" w:cstheme="minorHAnsi"/>
              </w:rPr>
              <w:t xml:space="preserve"> </w:t>
            </w:r>
            <w:r w:rsidRPr="002D5F72">
              <w:rPr>
                <w:rFonts w:asciiTheme="minorHAnsi" w:hAnsiTheme="minorHAnsi" w:cstheme="minorHAnsi"/>
              </w:rPr>
              <w:t>in</w:t>
            </w:r>
            <w:r w:rsidR="00C316ED" w:rsidRPr="002D5F72">
              <w:rPr>
                <w:rFonts w:asciiTheme="minorHAnsi" w:hAnsiTheme="minorHAnsi" w:cstheme="minorHAnsi"/>
              </w:rPr>
              <w:t xml:space="preserve"> </w:t>
            </w:r>
            <w:r w:rsidRPr="002D5F72">
              <w:rPr>
                <w:rFonts w:asciiTheme="minorHAnsi" w:hAnsiTheme="minorHAnsi" w:cstheme="minorHAnsi"/>
              </w:rPr>
              <w:t>October</w:t>
            </w:r>
            <w:r w:rsidR="00C316ED" w:rsidRPr="002D5F72">
              <w:rPr>
                <w:rFonts w:asciiTheme="minorHAnsi" w:hAnsiTheme="minorHAnsi" w:cstheme="minorHAnsi"/>
              </w:rPr>
              <w:t xml:space="preserve"> </w:t>
            </w:r>
            <w:r w:rsidRPr="002D5F72">
              <w:rPr>
                <w:rFonts w:asciiTheme="minorHAnsi" w:hAnsiTheme="minorHAnsi" w:cstheme="minorHAnsi"/>
              </w:rPr>
              <w:t>2022.</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purpose</w:t>
            </w:r>
            <w:r w:rsidR="00C316ED" w:rsidRPr="002D5F72">
              <w:rPr>
                <w:rFonts w:asciiTheme="minorHAnsi" w:hAnsiTheme="minorHAnsi" w:cstheme="minorHAnsi"/>
              </w:rPr>
              <w:t xml:space="preserve"> </w:t>
            </w:r>
            <w:r w:rsidRPr="002D5F72">
              <w:rPr>
                <w:rFonts w:asciiTheme="minorHAnsi" w:hAnsiTheme="minorHAnsi" w:cstheme="minorHAnsi"/>
              </w:rPr>
              <w:t>of</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Disclosure</w:t>
            </w:r>
            <w:r w:rsidR="00C316ED" w:rsidRPr="002D5F72">
              <w:rPr>
                <w:rFonts w:asciiTheme="minorHAnsi" w:hAnsiTheme="minorHAnsi" w:cstheme="minorHAnsi"/>
              </w:rPr>
              <w:t xml:space="preserve"> </w:t>
            </w:r>
            <w:r w:rsidRPr="002D5F72">
              <w:rPr>
                <w:rFonts w:asciiTheme="minorHAnsi" w:hAnsiTheme="minorHAnsi" w:cstheme="minorHAnsi"/>
              </w:rPr>
              <w:t>is</w:t>
            </w:r>
            <w:r w:rsidR="00C316ED" w:rsidRPr="002D5F72">
              <w:rPr>
                <w:rFonts w:asciiTheme="minorHAnsi" w:hAnsiTheme="minorHAnsi" w:cstheme="minorHAnsi"/>
              </w:rPr>
              <w:t xml:space="preserve"> </w:t>
            </w:r>
            <w:r w:rsidRPr="002D5F72">
              <w:rPr>
                <w:rFonts w:asciiTheme="minorHAnsi" w:hAnsiTheme="minorHAnsi" w:cstheme="minorHAnsi"/>
              </w:rPr>
              <w:t>to</w:t>
            </w:r>
            <w:r w:rsidR="00C316ED" w:rsidRPr="002D5F72">
              <w:rPr>
                <w:rFonts w:asciiTheme="minorHAnsi" w:hAnsiTheme="minorHAnsi" w:cstheme="minorHAnsi"/>
              </w:rPr>
              <w:t xml:space="preserve"> </w:t>
            </w:r>
            <w:r w:rsidRPr="002D5F72">
              <w:rPr>
                <w:rFonts w:asciiTheme="minorHAnsi" w:hAnsiTheme="minorHAnsi" w:cstheme="minorHAnsi"/>
              </w:rPr>
              <w:t>communicate</w:t>
            </w:r>
            <w:r w:rsidR="00C316ED" w:rsidRPr="002D5F72">
              <w:rPr>
                <w:rFonts w:asciiTheme="minorHAnsi" w:hAnsiTheme="minorHAnsi" w:cstheme="minorHAnsi"/>
              </w:rPr>
              <w:t xml:space="preserve"> </w:t>
            </w:r>
            <w:r w:rsidRPr="002D5F72">
              <w:rPr>
                <w:rFonts w:asciiTheme="minorHAnsi" w:hAnsiTheme="minorHAnsi" w:cstheme="minorHAnsi"/>
              </w:rPr>
              <w:t>understanding</w:t>
            </w:r>
            <w:r w:rsidR="00C316ED" w:rsidRPr="002D5F72">
              <w:rPr>
                <w:rFonts w:asciiTheme="minorHAnsi" w:hAnsiTheme="minorHAnsi" w:cstheme="minorHAnsi"/>
              </w:rPr>
              <w:t xml:space="preserve"> </w:t>
            </w:r>
            <w:r w:rsidRPr="002D5F72">
              <w:rPr>
                <w:rFonts w:asciiTheme="minorHAnsi" w:hAnsiTheme="minorHAnsi" w:cstheme="minorHAnsi"/>
              </w:rPr>
              <w:t>about</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climate-related</w:t>
            </w:r>
            <w:r w:rsidR="00C316ED" w:rsidRPr="002D5F72">
              <w:rPr>
                <w:rFonts w:asciiTheme="minorHAnsi" w:hAnsiTheme="minorHAnsi" w:cstheme="minorHAnsi"/>
              </w:rPr>
              <w:t xml:space="preserve"> </w:t>
            </w:r>
            <w:r w:rsidRPr="002D5F72">
              <w:rPr>
                <w:rFonts w:asciiTheme="minorHAnsi" w:hAnsiTheme="minorHAnsi" w:cstheme="minorHAnsi"/>
              </w:rPr>
              <w:t>risks</w:t>
            </w:r>
            <w:r w:rsidR="00C316ED" w:rsidRPr="002D5F72">
              <w:rPr>
                <w:rFonts w:asciiTheme="minorHAnsi" w:hAnsiTheme="minorHAnsi" w:cstheme="minorHAnsi"/>
              </w:rPr>
              <w:t xml:space="preserve"> </w:t>
            </w:r>
            <w:r w:rsidRPr="002D5F72">
              <w:rPr>
                <w:rFonts w:asciiTheme="minorHAnsi" w:hAnsiTheme="minorHAnsi" w:cstheme="minorHAnsi"/>
              </w:rPr>
              <w:t>and</w:t>
            </w:r>
            <w:r w:rsidR="00C316ED" w:rsidRPr="002D5F72">
              <w:rPr>
                <w:rFonts w:asciiTheme="minorHAnsi" w:hAnsiTheme="minorHAnsi" w:cstheme="minorHAnsi"/>
              </w:rPr>
              <w:t xml:space="preserve"> </w:t>
            </w:r>
            <w:r w:rsidRPr="002D5F72">
              <w:rPr>
                <w:rFonts w:asciiTheme="minorHAnsi" w:hAnsiTheme="minorHAnsi" w:cstheme="minorHAnsi"/>
              </w:rPr>
              <w:t>opportunities</w:t>
            </w:r>
            <w:r w:rsidR="00C316ED" w:rsidRPr="002D5F72">
              <w:rPr>
                <w:rFonts w:asciiTheme="minorHAnsi" w:hAnsiTheme="minorHAnsi" w:cstheme="minorHAnsi"/>
              </w:rPr>
              <w:t xml:space="preserve"> </w:t>
            </w:r>
            <w:r w:rsidRPr="002D5F72">
              <w:rPr>
                <w:rFonts w:asciiTheme="minorHAnsi" w:hAnsiTheme="minorHAnsi" w:cstheme="minorHAnsi"/>
              </w:rPr>
              <w:t>that</w:t>
            </w:r>
            <w:r w:rsidR="00C316ED" w:rsidRPr="002D5F72">
              <w:rPr>
                <w:rFonts w:asciiTheme="minorHAnsi" w:hAnsiTheme="minorHAnsi" w:cstheme="minorHAnsi"/>
              </w:rPr>
              <w:t xml:space="preserve"> </w:t>
            </w:r>
            <w:r w:rsidRPr="002D5F72">
              <w:rPr>
                <w:rFonts w:asciiTheme="minorHAnsi" w:hAnsiTheme="minorHAnsi" w:cstheme="minorHAnsi"/>
              </w:rPr>
              <w:t>are</w:t>
            </w:r>
            <w:r w:rsidR="00C316ED" w:rsidRPr="002D5F72">
              <w:rPr>
                <w:rFonts w:asciiTheme="minorHAnsi" w:hAnsiTheme="minorHAnsi" w:cstheme="minorHAnsi"/>
              </w:rPr>
              <w:t xml:space="preserve"> </w:t>
            </w:r>
            <w:r w:rsidRPr="002D5F72">
              <w:rPr>
                <w:rFonts w:asciiTheme="minorHAnsi" w:hAnsiTheme="minorHAnsi" w:cstheme="minorHAnsi"/>
              </w:rPr>
              <w:t>relevant</w:t>
            </w:r>
            <w:r w:rsidR="00C316ED" w:rsidRPr="002D5F72">
              <w:rPr>
                <w:rFonts w:asciiTheme="minorHAnsi" w:hAnsiTheme="minorHAnsi" w:cstheme="minorHAnsi"/>
              </w:rPr>
              <w:t xml:space="preserve"> </w:t>
            </w:r>
            <w:r w:rsidRPr="002D5F72">
              <w:rPr>
                <w:rFonts w:asciiTheme="minorHAnsi" w:hAnsiTheme="minorHAnsi" w:cstheme="minorHAnsi"/>
              </w:rPr>
              <w:t>to</w:t>
            </w:r>
            <w:r w:rsidR="00C316ED" w:rsidRPr="002D5F72">
              <w:rPr>
                <w:rFonts w:asciiTheme="minorHAnsi" w:hAnsiTheme="minorHAnsi" w:cstheme="minorHAnsi"/>
              </w:rPr>
              <w:t xml:space="preserve"> </w:t>
            </w:r>
            <w:r w:rsidRPr="002D5F72">
              <w:rPr>
                <w:rFonts w:asciiTheme="minorHAnsi" w:hAnsiTheme="minorHAnsi" w:cstheme="minorHAnsi"/>
              </w:rPr>
              <w:t>Victoria,</w:t>
            </w:r>
            <w:r w:rsidR="00C316ED" w:rsidRPr="002D5F72">
              <w:rPr>
                <w:rFonts w:asciiTheme="minorHAnsi" w:hAnsiTheme="minorHAnsi" w:cstheme="minorHAnsi"/>
              </w:rPr>
              <w:t xml:space="preserve"> </w:t>
            </w:r>
            <w:r w:rsidRPr="002D5F72">
              <w:rPr>
                <w:rFonts w:asciiTheme="minorHAnsi" w:hAnsiTheme="minorHAnsi" w:cstheme="minorHAnsi"/>
              </w:rPr>
              <w:t>and</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actions</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Victorian</w:t>
            </w:r>
            <w:r w:rsidR="00C316ED" w:rsidRPr="002D5F72">
              <w:rPr>
                <w:rFonts w:asciiTheme="minorHAnsi" w:hAnsiTheme="minorHAnsi" w:cstheme="minorHAnsi"/>
              </w:rPr>
              <w:t xml:space="preserve"> </w:t>
            </w:r>
            <w:r w:rsidRPr="002D5F72">
              <w:rPr>
                <w:rFonts w:asciiTheme="minorHAnsi" w:hAnsiTheme="minorHAnsi" w:cstheme="minorHAnsi"/>
              </w:rPr>
              <w:t>Government</w:t>
            </w:r>
            <w:r w:rsidR="00C316ED" w:rsidRPr="002D5F72">
              <w:rPr>
                <w:rFonts w:asciiTheme="minorHAnsi" w:hAnsiTheme="minorHAnsi" w:cstheme="minorHAnsi"/>
              </w:rPr>
              <w:t xml:space="preserve"> </w:t>
            </w:r>
            <w:r w:rsidRPr="002D5F72">
              <w:rPr>
                <w:rFonts w:asciiTheme="minorHAnsi" w:hAnsiTheme="minorHAnsi" w:cstheme="minorHAnsi"/>
              </w:rPr>
              <w:t>is</w:t>
            </w:r>
            <w:r w:rsidR="00C316ED" w:rsidRPr="002D5F72">
              <w:rPr>
                <w:rFonts w:asciiTheme="minorHAnsi" w:hAnsiTheme="minorHAnsi" w:cstheme="minorHAnsi"/>
              </w:rPr>
              <w:t xml:space="preserve"> </w:t>
            </w:r>
            <w:r w:rsidRPr="002D5F72">
              <w:rPr>
                <w:rFonts w:asciiTheme="minorHAnsi" w:hAnsiTheme="minorHAnsi" w:cstheme="minorHAnsi"/>
              </w:rPr>
              <w:t>taking</w:t>
            </w:r>
            <w:r w:rsidR="00C316ED" w:rsidRPr="002D5F72">
              <w:rPr>
                <w:rFonts w:asciiTheme="minorHAnsi" w:hAnsiTheme="minorHAnsi" w:cstheme="minorHAnsi"/>
              </w:rPr>
              <w:t xml:space="preserve"> </w:t>
            </w:r>
            <w:r w:rsidRPr="002D5F72">
              <w:rPr>
                <w:rFonts w:asciiTheme="minorHAnsi" w:hAnsiTheme="minorHAnsi" w:cstheme="minorHAnsi"/>
              </w:rPr>
              <w:t>to</w:t>
            </w:r>
            <w:r w:rsidR="00C316ED" w:rsidRPr="002D5F72">
              <w:rPr>
                <w:rFonts w:asciiTheme="minorHAnsi" w:hAnsiTheme="minorHAnsi" w:cstheme="minorHAnsi"/>
              </w:rPr>
              <w:t xml:space="preserve"> </w:t>
            </w:r>
            <w:r w:rsidRPr="002D5F72">
              <w:rPr>
                <w:rFonts w:asciiTheme="minorHAnsi" w:hAnsiTheme="minorHAnsi" w:cstheme="minorHAnsi"/>
              </w:rPr>
              <w:t>manage</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risk</w:t>
            </w:r>
            <w:r w:rsidR="00C316ED" w:rsidRPr="002D5F72">
              <w:rPr>
                <w:rFonts w:asciiTheme="minorHAnsi" w:hAnsiTheme="minorHAnsi" w:cstheme="minorHAnsi"/>
              </w:rPr>
              <w:t xml:space="preserve"> </w:t>
            </w:r>
            <w:r w:rsidRPr="002D5F72">
              <w:rPr>
                <w:rFonts w:asciiTheme="minorHAnsi" w:hAnsiTheme="minorHAnsi" w:cstheme="minorHAnsi"/>
              </w:rPr>
              <w:t>and</w:t>
            </w:r>
            <w:r w:rsidR="00C316ED" w:rsidRPr="002D5F72">
              <w:rPr>
                <w:rFonts w:asciiTheme="minorHAnsi" w:hAnsiTheme="minorHAnsi" w:cstheme="minorHAnsi"/>
              </w:rPr>
              <w:t xml:space="preserve"> </w:t>
            </w:r>
            <w:r w:rsidRPr="002D5F72">
              <w:rPr>
                <w:rFonts w:asciiTheme="minorHAnsi" w:hAnsiTheme="minorHAnsi" w:cstheme="minorHAnsi"/>
              </w:rPr>
              <w:t>capitalise</w:t>
            </w:r>
            <w:r w:rsidR="00C316ED" w:rsidRPr="002D5F72">
              <w:rPr>
                <w:rFonts w:asciiTheme="minorHAnsi" w:hAnsiTheme="minorHAnsi" w:cstheme="minorHAnsi"/>
              </w:rPr>
              <w:t xml:space="preserve"> </w:t>
            </w:r>
            <w:r w:rsidRPr="002D5F72">
              <w:rPr>
                <w:rFonts w:asciiTheme="minorHAnsi" w:hAnsiTheme="minorHAnsi" w:cstheme="minorHAnsi"/>
              </w:rPr>
              <w:t>on</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opportunities.</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Disclosure</w:t>
            </w:r>
            <w:r w:rsidR="00C316ED" w:rsidRPr="002D5F72">
              <w:rPr>
                <w:rFonts w:asciiTheme="minorHAnsi" w:hAnsiTheme="minorHAnsi" w:cstheme="minorHAnsi"/>
              </w:rPr>
              <w:t xml:space="preserve"> </w:t>
            </w:r>
            <w:r w:rsidRPr="002D5F72">
              <w:rPr>
                <w:rFonts w:asciiTheme="minorHAnsi" w:hAnsiTheme="minorHAnsi" w:cstheme="minorHAnsi"/>
              </w:rPr>
              <w:t>is</w:t>
            </w:r>
            <w:r w:rsidR="00C316ED" w:rsidRPr="002D5F72">
              <w:rPr>
                <w:rFonts w:asciiTheme="minorHAnsi" w:hAnsiTheme="minorHAnsi" w:cstheme="minorHAnsi"/>
              </w:rPr>
              <w:t xml:space="preserve"> </w:t>
            </w:r>
            <w:r w:rsidRPr="002D5F72">
              <w:rPr>
                <w:rFonts w:asciiTheme="minorHAnsi" w:hAnsiTheme="minorHAnsi" w:cstheme="minorHAnsi"/>
              </w:rPr>
              <w:t>aligned</w:t>
            </w:r>
            <w:r w:rsidR="00C316ED" w:rsidRPr="002D5F72">
              <w:rPr>
                <w:rFonts w:asciiTheme="minorHAnsi" w:hAnsiTheme="minorHAnsi" w:cstheme="minorHAnsi"/>
              </w:rPr>
              <w:t xml:space="preserve"> </w:t>
            </w:r>
            <w:r w:rsidRPr="002D5F72">
              <w:rPr>
                <w:rFonts w:asciiTheme="minorHAnsi" w:hAnsiTheme="minorHAnsi" w:cstheme="minorHAnsi"/>
              </w:rPr>
              <w:t>with</w:t>
            </w:r>
            <w:r w:rsidR="00C316ED" w:rsidRPr="002D5F72">
              <w:rPr>
                <w:rFonts w:asciiTheme="minorHAnsi" w:hAnsiTheme="minorHAnsi" w:cstheme="minorHAnsi"/>
              </w:rPr>
              <w:t xml:space="preserve"> </w:t>
            </w:r>
            <w:r w:rsidRPr="002D5F72">
              <w:rPr>
                <w:rFonts w:asciiTheme="minorHAnsi" w:hAnsiTheme="minorHAnsi" w:cstheme="minorHAnsi"/>
              </w:rPr>
              <w:t>international</w:t>
            </w:r>
            <w:r w:rsidR="00C316ED" w:rsidRPr="002D5F72">
              <w:rPr>
                <w:rFonts w:asciiTheme="minorHAnsi" w:hAnsiTheme="minorHAnsi" w:cstheme="minorHAnsi"/>
              </w:rPr>
              <w:t xml:space="preserve"> </w:t>
            </w:r>
            <w:r w:rsidRPr="002D5F72">
              <w:rPr>
                <w:rFonts w:asciiTheme="minorHAnsi" w:hAnsiTheme="minorHAnsi" w:cstheme="minorHAnsi"/>
              </w:rPr>
              <w:t>best</w:t>
            </w:r>
            <w:r w:rsidR="00C316ED" w:rsidRPr="002D5F72">
              <w:rPr>
                <w:rFonts w:asciiTheme="minorHAnsi" w:hAnsiTheme="minorHAnsi" w:cstheme="minorHAnsi"/>
              </w:rPr>
              <w:t xml:space="preserve"> </w:t>
            </w:r>
            <w:r w:rsidRPr="002D5F72">
              <w:rPr>
                <w:rFonts w:asciiTheme="minorHAnsi" w:hAnsiTheme="minorHAnsi" w:cstheme="minorHAnsi"/>
              </w:rPr>
              <w:t>practice,</w:t>
            </w:r>
            <w:r w:rsidR="00C316ED" w:rsidRPr="002D5F72">
              <w:rPr>
                <w:rFonts w:asciiTheme="minorHAnsi" w:hAnsiTheme="minorHAnsi" w:cstheme="minorHAnsi"/>
              </w:rPr>
              <w:t xml:space="preserve"> </w:t>
            </w:r>
            <w:r w:rsidRPr="002D5F72">
              <w:rPr>
                <w:rFonts w:asciiTheme="minorHAnsi" w:hAnsiTheme="minorHAnsi" w:cstheme="minorHAnsi"/>
                <w:spacing w:val="-1"/>
              </w:rPr>
              <w:t>including</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the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recommendations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of</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the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Taskforce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on</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Climate-related</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Financial</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Disclosures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and</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the</w:t>
            </w:r>
            <w:r w:rsidR="00C316ED" w:rsidRPr="002D5F72">
              <w:rPr>
                <w:rFonts w:asciiTheme="minorHAnsi" w:hAnsiTheme="minorHAnsi" w:cstheme="minorHAnsi"/>
                <w:spacing w:val="-1"/>
              </w:rPr>
              <w:t xml:space="preserve"> </w:t>
            </w:r>
            <w:r w:rsidRPr="002D5F72">
              <w:rPr>
                <w:rFonts w:asciiTheme="minorHAnsi" w:hAnsiTheme="minorHAnsi" w:cstheme="minorHAnsi"/>
              </w:rPr>
              <w:t>newly</w:t>
            </w:r>
            <w:r w:rsidR="00C316ED" w:rsidRPr="002D5F72">
              <w:rPr>
                <w:rFonts w:asciiTheme="minorHAnsi" w:hAnsiTheme="minorHAnsi" w:cstheme="minorHAnsi"/>
              </w:rPr>
              <w:t xml:space="preserve"> </w:t>
            </w:r>
            <w:r w:rsidRPr="002D5F72">
              <w:rPr>
                <w:rFonts w:asciiTheme="minorHAnsi" w:hAnsiTheme="minorHAnsi" w:cstheme="minorHAnsi"/>
              </w:rPr>
              <w:t>established</w:t>
            </w:r>
            <w:r w:rsidR="00C316ED" w:rsidRPr="002D5F72">
              <w:rPr>
                <w:rFonts w:asciiTheme="minorHAnsi" w:hAnsiTheme="minorHAnsi" w:cstheme="minorHAnsi"/>
              </w:rPr>
              <w:t xml:space="preserve"> </w:t>
            </w:r>
            <w:r w:rsidRPr="002D5F72">
              <w:rPr>
                <w:rFonts w:asciiTheme="minorHAnsi" w:hAnsiTheme="minorHAnsi" w:cstheme="minorHAnsi"/>
              </w:rPr>
              <w:t>International</w:t>
            </w:r>
            <w:r w:rsidR="00C316ED" w:rsidRPr="002D5F72">
              <w:rPr>
                <w:rFonts w:asciiTheme="minorHAnsi" w:hAnsiTheme="minorHAnsi" w:cstheme="minorHAnsi"/>
              </w:rPr>
              <w:t xml:space="preserve"> </w:t>
            </w:r>
            <w:r w:rsidRPr="002D5F72">
              <w:rPr>
                <w:rFonts w:asciiTheme="minorHAnsi" w:hAnsiTheme="minorHAnsi" w:cstheme="minorHAnsi"/>
              </w:rPr>
              <w:t>Sustainability</w:t>
            </w:r>
            <w:r w:rsidR="00C316ED" w:rsidRPr="002D5F72">
              <w:rPr>
                <w:rFonts w:asciiTheme="minorHAnsi" w:hAnsiTheme="minorHAnsi" w:cstheme="minorHAnsi"/>
              </w:rPr>
              <w:t xml:space="preserve"> </w:t>
            </w:r>
            <w:r w:rsidRPr="002D5F72">
              <w:rPr>
                <w:rFonts w:asciiTheme="minorHAnsi" w:hAnsiTheme="minorHAnsi" w:cstheme="minorHAnsi"/>
              </w:rPr>
              <w:t>Standards</w:t>
            </w:r>
            <w:r w:rsidR="00C316ED" w:rsidRPr="002D5F72">
              <w:rPr>
                <w:rFonts w:asciiTheme="minorHAnsi" w:hAnsiTheme="minorHAnsi" w:cstheme="minorHAnsi"/>
              </w:rPr>
              <w:t xml:space="preserve"> </w:t>
            </w:r>
            <w:r w:rsidRPr="002D5F72">
              <w:rPr>
                <w:rFonts w:asciiTheme="minorHAnsi" w:hAnsiTheme="minorHAnsi" w:cstheme="minorHAnsi"/>
              </w:rPr>
              <w:t>Board,</w:t>
            </w:r>
            <w:r w:rsidR="00C316ED" w:rsidRPr="002D5F72">
              <w:rPr>
                <w:rFonts w:asciiTheme="minorHAnsi" w:hAnsiTheme="minorHAnsi" w:cstheme="minorHAnsi"/>
              </w:rPr>
              <w:t xml:space="preserve"> </w:t>
            </w:r>
            <w:r w:rsidRPr="002D5F72">
              <w:rPr>
                <w:rFonts w:asciiTheme="minorHAnsi" w:hAnsiTheme="minorHAnsi" w:cstheme="minorHAnsi"/>
              </w:rPr>
              <w:t>which</w:t>
            </w:r>
            <w:r w:rsidR="00C316ED" w:rsidRPr="002D5F72">
              <w:rPr>
                <w:rFonts w:asciiTheme="minorHAnsi" w:hAnsiTheme="minorHAnsi" w:cstheme="minorHAnsi"/>
              </w:rPr>
              <w:t xml:space="preserve"> </w:t>
            </w:r>
            <w:r w:rsidRPr="002D5F72">
              <w:rPr>
                <w:rFonts w:asciiTheme="minorHAnsi" w:hAnsiTheme="minorHAnsi" w:cstheme="minorHAnsi"/>
              </w:rPr>
              <w:t>was</w:t>
            </w:r>
            <w:r w:rsidR="00C316ED" w:rsidRPr="002D5F72">
              <w:rPr>
                <w:rFonts w:asciiTheme="minorHAnsi" w:hAnsiTheme="minorHAnsi" w:cstheme="minorHAnsi"/>
              </w:rPr>
              <w:t xml:space="preserve"> </w:t>
            </w:r>
            <w:r w:rsidRPr="002D5F72">
              <w:rPr>
                <w:rFonts w:asciiTheme="minorHAnsi" w:hAnsiTheme="minorHAnsi" w:cstheme="minorHAnsi"/>
              </w:rPr>
              <w:t>established</w:t>
            </w:r>
            <w:r w:rsidR="00C316ED" w:rsidRPr="002D5F72">
              <w:rPr>
                <w:rFonts w:asciiTheme="minorHAnsi" w:hAnsiTheme="minorHAnsi" w:cstheme="minorHAnsi"/>
              </w:rPr>
              <w:t xml:space="preserve"> </w:t>
            </w:r>
            <w:r w:rsidRPr="002D5F72">
              <w:rPr>
                <w:rFonts w:asciiTheme="minorHAnsi" w:hAnsiTheme="minorHAnsi" w:cstheme="minorHAnsi"/>
              </w:rPr>
              <w:t>at</w:t>
            </w:r>
            <w:r w:rsidR="00C316ED" w:rsidRPr="002D5F72">
              <w:rPr>
                <w:rFonts w:asciiTheme="minorHAnsi" w:hAnsiTheme="minorHAnsi" w:cstheme="minorHAnsi"/>
              </w:rPr>
              <w:t xml:space="preserve"> </w:t>
            </w:r>
            <w:r w:rsidRPr="002D5F72">
              <w:rPr>
                <w:rFonts w:asciiTheme="minorHAnsi" w:hAnsiTheme="minorHAnsi" w:cstheme="minorHAnsi"/>
              </w:rPr>
              <w:t>COP26</w:t>
            </w:r>
            <w:r w:rsidR="00C316ED" w:rsidRPr="002D5F72">
              <w:rPr>
                <w:rFonts w:asciiTheme="minorHAnsi" w:hAnsiTheme="minorHAnsi" w:cstheme="minorHAnsi"/>
              </w:rPr>
              <w:t xml:space="preserve"> </w:t>
            </w:r>
            <w:r w:rsidRPr="002D5F72">
              <w:rPr>
                <w:rFonts w:asciiTheme="minorHAnsi" w:hAnsiTheme="minorHAnsi" w:cstheme="minorHAnsi"/>
              </w:rPr>
              <w:t>to</w:t>
            </w:r>
            <w:r w:rsidR="00C316ED" w:rsidRPr="002D5F72">
              <w:rPr>
                <w:rFonts w:asciiTheme="minorHAnsi" w:hAnsiTheme="minorHAnsi" w:cstheme="minorHAnsi"/>
              </w:rPr>
              <w:t xml:space="preserve"> </w:t>
            </w:r>
            <w:r w:rsidRPr="002D5F72">
              <w:rPr>
                <w:rFonts w:asciiTheme="minorHAnsi" w:hAnsiTheme="minorHAnsi" w:cstheme="minorHAnsi"/>
              </w:rPr>
              <w:t>develop</w:t>
            </w:r>
            <w:r w:rsidR="00C316ED" w:rsidRPr="002D5F72">
              <w:rPr>
                <w:rFonts w:asciiTheme="minorHAnsi" w:hAnsiTheme="minorHAnsi" w:cstheme="minorHAnsi"/>
              </w:rPr>
              <w:t xml:space="preserve"> </w:t>
            </w:r>
            <w:r w:rsidRPr="002D5F72">
              <w:rPr>
                <w:rFonts w:asciiTheme="minorHAnsi" w:hAnsiTheme="minorHAnsi" w:cstheme="minorHAnsi"/>
              </w:rPr>
              <w:t>a</w:t>
            </w:r>
            <w:r w:rsidR="00C316ED" w:rsidRPr="002D5F72">
              <w:rPr>
                <w:rFonts w:asciiTheme="minorHAnsi" w:hAnsiTheme="minorHAnsi" w:cstheme="minorHAnsi"/>
              </w:rPr>
              <w:t xml:space="preserve"> </w:t>
            </w:r>
            <w:r w:rsidRPr="002D5F72">
              <w:rPr>
                <w:rFonts w:asciiTheme="minorHAnsi" w:hAnsiTheme="minorHAnsi" w:cstheme="minorHAnsi"/>
              </w:rPr>
              <w:t>comprehensive</w:t>
            </w:r>
            <w:r w:rsidR="00C316ED" w:rsidRPr="002D5F72">
              <w:rPr>
                <w:rFonts w:asciiTheme="minorHAnsi" w:hAnsiTheme="minorHAnsi" w:cstheme="minorHAnsi"/>
              </w:rPr>
              <w:t xml:space="preserve"> </w:t>
            </w:r>
            <w:r w:rsidRPr="002D5F72">
              <w:rPr>
                <w:rFonts w:asciiTheme="minorHAnsi" w:hAnsiTheme="minorHAnsi" w:cstheme="minorHAnsi"/>
              </w:rPr>
              <w:t>global</w:t>
            </w:r>
            <w:r w:rsidR="00C316ED" w:rsidRPr="002D5F72">
              <w:rPr>
                <w:rFonts w:asciiTheme="minorHAnsi" w:hAnsiTheme="minorHAnsi" w:cstheme="minorHAnsi"/>
              </w:rPr>
              <w:t xml:space="preserve"> </w:t>
            </w:r>
            <w:r w:rsidRPr="002D5F72">
              <w:rPr>
                <w:rFonts w:asciiTheme="minorHAnsi" w:hAnsiTheme="minorHAnsi" w:cstheme="minorHAnsi"/>
              </w:rPr>
              <w:t>baseline</w:t>
            </w:r>
            <w:r w:rsidR="00C316ED" w:rsidRPr="002D5F72">
              <w:rPr>
                <w:rFonts w:asciiTheme="minorHAnsi" w:hAnsiTheme="minorHAnsi" w:cstheme="minorHAnsi"/>
              </w:rPr>
              <w:t xml:space="preserve"> </w:t>
            </w:r>
            <w:r w:rsidRPr="002D5F72">
              <w:rPr>
                <w:rFonts w:asciiTheme="minorHAnsi" w:hAnsiTheme="minorHAnsi" w:cstheme="minorHAnsi"/>
              </w:rPr>
              <w:t>of</w:t>
            </w:r>
            <w:r w:rsidR="00C316ED" w:rsidRPr="002D5F72">
              <w:rPr>
                <w:rFonts w:asciiTheme="minorHAnsi" w:hAnsiTheme="minorHAnsi" w:cstheme="minorHAnsi"/>
              </w:rPr>
              <w:t xml:space="preserve"> </w:t>
            </w:r>
            <w:r w:rsidRPr="002D5F72">
              <w:rPr>
                <w:rFonts w:asciiTheme="minorHAnsi" w:hAnsiTheme="minorHAnsi" w:cstheme="minorHAnsi"/>
              </w:rPr>
              <w:t>sustainability</w:t>
            </w:r>
            <w:r w:rsidR="00C316ED" w:rsidRPr="002D5F72">
              <w:rPr>
                <w:rFonts w:asciiTheme="minorHAnsi" w:hAnsiTheme="minorHAnsi" w:cstheme="minorHAnsi"/>
              </w:rPr>
              <w:t xml:space="preserve"> </w:t>
            </w:r>
            <w:r w:rsidRPr="002D5F72">
              <w:rPr>
                <w:rFonts w:asciiTheme="minorHAnsi" w:hAnsiTheme="minorHAnsi" w:cstheme="minorHAnsi"/>
              </w:rPr>
              <w:t>disclosures</w:t>
            </w:r>
            <w:r w:rsidR="00C316ED" w:rsidRPr="002D5F72">
              <w:rPr>
                <w:rFonts w:asciiTheme="minorHAnsi" w:hAnsiTheme="minorHAnsi" w:cstheme="minorHAnsi"/>
              </w:rPr>
              <w:t xml:space="preserve"> </w:t>
            </w:r>
            <w:r w:rsidRPr="002D5F72">
              <w:rPr>
                <w:rFonts w:asciiTheme="minorHAnsi" w:hAnsiTheme="minorHAnsi" w:cstheme="minorHAnsi"/>
              </w:rPr>
              <w:t>for</w:t>
            </w:r>
            <w:r w:rsidR="00C316ED" w:rsidRPr="002D5F72">
              <w:rPr>
                <w:rFonts w:asciiTheme="minorHAnsi" w:hAnsiTheme="minorHAnsi" w:cstheme="minorHAnsi"/>
              </w:rPr>
              <w:t xml:space="preserve"> </w:t>
            </w:r>
            <w:r w:rsidRPr="002D5F72">
              <w:rPr>
                <w:rFonts w:asciiTheme="minorHAnsi" w:hAnsiTheme="minorHAnsi" w:cstheme="minorHAnsi"/>
              </w:rPr>
              <w:t>capital</w:t>
            </w:r>
            <w:r w:rsidR="00C316ED" w:rsidRPr="002D5F72">
              <w:rPr>
                <w:rFonts w:asciiTheme="minorHAnsi" w:hAnsiTheme="minorHAnsi" w:cstheme="minorHAnsi"/>
              </w:rPr>
              <w:t xml:space="preserve"> </w:t>
            </w:r>
            <w:r w:rsidRPr="002D5F72">
              <w:rPr>
                <w:rFonts w:asciiTheme="minorHAnsi" w:hAnsiTheme="minorHAnsi" w:cstheme="minorHAnsi"/>
              </w:rPr>
              <w:t>markets.</w:t>
            </w:r>
          </w:p>
          <w:p w14:paraId="32279B89" w14:textId="5A1173D5" w:rsidR="002E1D3C" w:rsidRPr="002D5F72" w:rsidRDefault="007D671F" w:rsidP="002D5F72">
            <w:pPr>
              <w:pStyle w:val="TableCopy"/>
              <w:rPr>
                <w:rFonts w:asciiTheme="minorHAnsi" w:hAnsiTheme="minorHAnsi" w:cstheme="minorHAnsi"/>
              </w:rPr>
            </w:pPr>
            <w:r w:rsidRPr="002D5F72">
              <w:rPr>
                <w:rFonts w:asciiTheme="minorHAnsi" w:hAnsiTheme="minorHAnsi" w:cstheme="minorHAnsi"/>
                <w:spacing w:val="-1"/>
              </w:rPr>
              <w:t>DEECA</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led</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the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introduction</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of</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best-practice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environmental</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and</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emissions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reporting</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requirements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for</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the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Victorian</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Government</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public</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sector</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through</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a</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major</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update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to</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Financial</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Reporting</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Direction</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24:</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Reporting</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of</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Environmental</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Data</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by</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Government</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Entities.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DEECA</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is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leading</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the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development</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of</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policies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and</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actions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to</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reduce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government</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operational</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emissions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under</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the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Whole</w:t>
            </w:r>
            <w:r w:rsidR="00C316ED" w:rsidRPr="002D5F72">
              <w:rPr>
                <w:rFonts w:asciiTheme="minorHAnsi" w:hAnsiTheme="minorHAnsi" w:cstheme="minorHAnsi"/>
                <w:spacing w:val="-1"/>
              </w:rPr>
              <w:t xml:space="preserve"> </w:t>
            </w:r>
            <w:r w:rsidRPr="002D5F72">
              <w:rPr>
                <w:rFonts w:asciiTheme="minorHAnsi" w:hAnsiTheme="minorHAnsi" w:cstheme="minorHAnsi"/>
              </w:rPr>
              <w:t>of</w:t>
            </w:r>
            <w:r w:rsidR="00C316ED" w:rsidRPr="002D5F72">
              <w:rPr>
                <w:rFonts w:asciiTheme="minorHAnsi" w:hAnsiTheme="minorHAnsi" w:cstheme="minorHAnsi"/>
              </w:rPr>
              <w:t xml:space="preserve"> </w:t>
            </w:r>
            <w:r w:rsidRPr="002D5F72">
              <w:rPr>
                <w:rFonts w:asciiTheme="minorHAnsi" w:hAnsiTheme="minorHAnsi" w:cstheme="minorHAnsi"/>
              </w:rPr>
              <w:t>Government</w:t>
            </w:r>
            <w:r w:rsidR="00C316ED" w:rsidRPr="002D5F72">
              <w:rPr>
                <w:rFonts w:asciiTheme="minorHAnsi" w:hAnsiTheme="minorHAnsi" w:cstheme="minorHAnsi"/>
              </w:rPr>
              <w:t xml:space="preserve"> </w:t>
            </w:r>
            <w:r w:rsidRPr="002D5F72">
              <w:rPr>
                <w:rFonts w:asciiTheme="minorHAnsi" w:hAnsiTheme="minorHAnsi" w:cstheme="minorHAnsi"/>
              </w:rPr>
              <w:t>emissions</w:t>
            </w:r>
            <w:r w:rsidR="00C316ED" w:rsidRPr="002D5F72">
              <w:rPr>
                <w:rFonts w:asciiTheme="minorHAnsi" w:hAnsiTheme="minorHAnsi" w:cstheme="minorHAnsi"/>
              </w:rPr>
              <w:t xml:space="preserve"> </w:t>
            </w:r>
            <w:r w:rsidRPr="002D5F72">
              <w:rPr>
                <w:rFonts w:asciiTheme="minorHAnsi" w:hAnsiTheme="minorHAnsi" w:cstheme="minorHAnsi"/>
              </w:rPr>
              <w:t>reduction</w:t>
            </w:r>
            <w:r w:rsidR="00C316ED" w:rsidRPr="002D5F72">
              <w:rPr>
                <w:rFonts w:asciiTheme="minorHAnsi" w:hAnsiTheme="minorHAnsi" w:cstheme="minorHAnsi"/>
              </w:rPr>
              <w:t xml:space="preserve"> </w:t>
            </w:r>
            <w:r w:rsidRPr="002D5F72">
              <w:rPr>
                <w:rFonts w:asciiTheme="minorHAnsi" w:hAnsiTheme="minorHAnsi" w:cstheme="minorHAnsi"/>
              </w:rPr>
              <w:t>pledge</w:t>
            </w:r>
            <w:r w:rsidR="00C316ED" w:rsidRPr="002D5F72">
              <w:rPr>
                <w:rFonts w:asciiTheme="minorHAnsi" w:hAnsiTheme="minorHAnsi" w:cstheme="minorHAnsi"/>
              </w:rPr>
              <w:t xml:space="preserve"> </w:t>
            </w:r>
            <w:r w:rsidRPr="002D5F72">
              <w:rPr>
                <w:rFonts w:asciiTheme="minorHAnsi" w:hAnsiTheme="minorHAnsi" w:cstheme="minorHAnsi"/>
              </w:rPr>
              <w:t>2021–25,</w:t>
            </w:r>
            <w:r w:rsidR="00C316ED" w:rsidRPr="002D5F72">
              <w:rPr>
                <w:rFonts w:asciiTheme="minorHAnsi" w:hAnsiTheme="minorHAnsi" w:cstheme="minorHAnsi"/>
              </w:rPr>
              <w:t xml:space="preserve"> </w:t>
            </w:r>
            <w:r w:rsidRPr="002D5F72">
              <w:rPr>
                <w:rFonts w:asciiTheme="minorHAnsi" w:hAnsiTheme="minorHAnsi" w:cstheme="minorHAnsi"/>
              </w:rPr>
              <w:t>including</w:t>
            </w:r>
            <w:r w:rsidR="00C316ED" w:rsidRPr="002D5F72">
              <w:rPr>
                <w:rFonts w:asciiTheme="minorHAnsi" w:hAnsiTheme="minorHAnsi" w:cstheme="minorHAnsi"/>
              </w:rPr>
              <w:t xml:space="preserve"> </w:t>
            </w:r>
            <w:r w:rsidRPr="002D5F72">
              <w:rPr>
                <w:rFonts w:asciiTheme="minorHAnsi" w:hAnsiTheme="minorHAnsi" w:cstheme="minorHAnsi"/>
              </w:rPr>
              <w:t>the</w:t>
            </w:r>
            <w:r w:rsidR="00C316ED" w:rsidRPr="002D5F72">
              <w:rPr>
                <w:rFonts w:asciiTheme="minorHAnsi" w:hAnsiTheme="minorHAnsi" w:cstheme="minorHAnsi"/>
              </w:rPr>
              <w:t xml:space="preserve"> </w:t>
            </w:r>
            <w:r w:rsidRPr="002D5F72">
              <w:rPr>
                <w:rFonts w:asciiTheme="minorHAnsi" w:hAnsiTheme="minorHAnsi" w:cstheme="minorHAnsi"/>
              </w:rPr>
              <w:t>commitment</w:t>
            </w:r>
            <w:r w:rsidR="00C316ED" w:rsidRPr="002D5F72">
              <w:rPr>
                <w:rFonts w:asciiTheme="minorHAnsi" w:hAnsiTheme="minorHAnsi" w:cstheme="minorHAnsi"/>
              </w:rPr>
              <w:t xml:space="preserve"> </w:t>
            </w:r>
            <w:r w:rsidRPr="002D5F72">
              <w:rPr>
                <w:rFonts w:asciiTheme="minorHAnsi" w:hAnsiTheme="minorHAnsi" w:cstheme="minorHAnsi"/>
              </w:rPr>
              <w:t>for</w:t>
            </w:r>
            <w:r w:rsidR="00C316ED" w:rsidRPr="002D5F72">
              <w:rPr>
                <w:rFonts w:asciiTheme="minorHAnsi" w:hAnsiTheme="minorHAnsi" w:cstheme="minorHAnsi"/>
              </w:rPr>
              <w:t xml:space="preserve"> </w:t>
            </w:r>
            <w:r w:rsidRPr="002D5F72">
              <w:rPr>
                <w:rFonts w:asciiTheme="minorHAnsi" w:hAnsiTheme="minorHAnsi" w:cstheme="minorHAnsi"/>
              </w:rPr>
              <w:t>100</w:t>
            </w:r>
            <w:r w:rsidR="00C316ED" w:rsidRPr="002D5F72">
              <w:rPr>
                <w:rFonts w:asciiTheme="minorHAnsi" w:hAnsiTheme="minorHAnsi" w:cstheme="minorHAnsi"/>
              </w:rPr>
              <w:t xml:space="preserve"> </w:t>
            </w:r>
            <w:r w:rsidRPr="002D5F72">
              <w:rPr>
                <w:rFonts w:asciiTheme="minorHAnsi" w:hAnsiTheme="minorHAnsi" w:cstheme="minorHAnsi"/>
              </w:rPr>
              <w:t>per</w:t>
            </w:r>
            <w:r w:rsidR="00C316ED" w:rsidRPr="002D5F72">
              <w:rPr>
                <w:rFonts w:asciiTheme="minorHAnsi" w:hAnsiTheme="minorHAnsi" w:cstheme="minorHAnsi"/>
              </w:rPr>
              <w:t xml:space="preserve"> </w:t>
            </w:r>
            <w:r w:rsidRPr="002D5F72">
              <w:rPr>
                <w:rFonts w:asciiTheme="minorHAnsi" w:hAnsiTheme="minorHAnsi" w:cstheme="minorHAnsi"/>
              </w:rPr>
              <w:t>cent</w:t>
            </w:r>
            <w:r w:rsidR="00C316ED" w:rsidRPr="002D5F72">
              <w:rPr>
                <w:rFonts w:asciiTheme="minorHAnsi" w:hAnsiTheme="minorHAnsi" w:cstheme="minorHAnsi"/>
              </w:rPr>
              <w:t xml:space="preserve"> </w:t>
            </w:r>
            <w:r w:rsidRPr="002D5F72">
              <w:rPr>
                <w:rFonts w:asciiTheme="minorHAnsi" w:hAnsiTheme="minorHAnsi" w:cstheme="minorHAnsi"/>
              </w:rPr>
              <w:t>renewable</w:t>
            </w:r>
            <w:r w:rsidR="00C316ED" w:rsidRPr="002D5F72">
              <w:rPr>
                <w:rFonts w:asciiTheme="minorHAnsi" w:hAnsiTheme="minorHAnsi" w:cstheme="minorHAnsi"/>
              </w:rPr>
              <w:t xml:space="preserve"> </w:t>
            </w:r>
            <w:r w:rsidRPr="002D5F72">
              <w:rPr>
                <w:rFonts w:asciiTheme="minorHAnsi" w:hAnsiTheme="minorHAnsi" w:cstheme="minorHAnsi"/>
              </w:rPr>
              <w:t>electricity</w:t>
            </w:r>
            <w:r w:rsidR="00C316ED" w:rsidRPr="002D5F72">
              <w:rPr>
                <w:rFonts w:asciiTheme="minorHAnsi" w:hAnsiTheme="minorHAnsi" w:cstheme="minorHAnsi"/>
              </w:rPr>
              <w:t xml:space="preserve"> </w:t>
            </w:r>
            <w:r w:rsidRPr="002D5F72">
              <w:rPr>
                <w:rFonts w:asciiTheme="minorHAnsi" w:hAnsiTheme="minorHAnsi" w:cstheme="minorHAnsi"/>
              </w:rPr>
              <w:t>in</w:t>
            </w:r>
            <w:r w:rsidR="00C316ED" w:rsidRPr="002D5F72">
              <w:rPr>
                <w:rFonts w:asciiTheme="minorHAnsi" w:hAnsiTheme="minorHAnsi" w:cstheme="minorHAnsi"/>
              </w:rPr>
              <w:t xml:space="preserve"> </w:t>
            </w:r>
            <w:r w:rsidRPr="002D5F72">
              <w:rPr>
                <w:rFonts w:asciiTheme="minorHAnsi" w:hAnsiTheme="minorHAnsi" w:cstheme="minorHAnsi"/>
              </w:rPr>
              <w:t>government</w:t>
            </w:r>
            <w:r w:rsidR="00C316ED" w:rsidRPr="002D5F72">
              <w:rPr>
                <w:rFonts w:asciiTheme="minorHAnsi" w:hAnsiTheme="minorHAnsi" w:cstheme="minorHAnsi"/>
              </w:rPr>
              <w:t xml:space="preserve"> </w:t>
            </w:r>
            <w:r w:rsidRPr="002D5F72">
              <w:rPr>
                <w:rFonts w:asciiTheme="minorHAnsi" w:hAnsiTheme="minorHAnsi" w:cstheme="minorHAnsi"/>
              </w:rPr>
              <w:t>operations</w:t>
            </w:r>
            <w:r w:rsidR="00C316ED" w:rsidRPr="002D5F72">
              <w:rPr>
                <w:rFonts w:asciiTheme="minorHAnsi" w:hAnsiTheme="minorHAnsi" w:cstheme="minorHAnsi"/>
              </w:rPr>
              <w:t xml:space="preserve"> </w:t>
            </w:r>
            <w:r w:rsidRPr="002D5F72">
              <w:rPr>
                <w:rFonts w:asciiTheme="minorHAnsi" w:hAnsiTheme="minorHAnsi" w:cstheme="minorHAnsi"/>
              </w:rPr>
              <w:t>by</w:t>
            </w:r>
            <w:r w:rsidR="00C316ED" w:rsidRPr="002D5F72">
              <w:rPr>
                <w:rFonts w:asciiTheme="minorHAnsi" w:hAnsiTheme="minorHAnsi" w:cstheme="minorHAnsi"/>
              </w:rPr>
              <w:t xml:space="preserve"> </w:t>
            </w:r>
            <w:r w:rsidRPr="002D5F72">
              <w:rPr>
                <w:rFonts w:asciiTheme="minorHAnsi" w:hAnsiTheme="minorHAnsi" w:cstheme="minorHAnsi"/>
              </w:rPr>
              <w:t>2025.</w:t>
            </w:r>
          </w:p>
          <w:p w14:paraId="3486A705" w14:textId="02C8242C" w:rsidR="002E1D3C" w:rsidRPr="002D5F72" w:rsidRDefault="007D671F" w:rsidP="002D5F72">
            <w:pPr>
              <w:pStyle w:val="TableCopy"/>
              <w:rPr>
                <w:rFonts w:asciiTheme="minorHAnsi" w:hAnsiTheme="minorHAnsi" w:cstheme="minorHAnsi"/>
              </w:rPr>
            </w:pPr>
            <w:r w:rsidRPr="002D5F72">
              <w:rPr>
                <w:rFonts w:asciiTheme="minorHAnsi" w:hAnsiTheme="minorHAnsi" w:cstheme="minorHAnsi"/>
                <w:spacing w:val="-1"/>
              </w:rPr>
              <w:t>The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Victorian</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Government</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is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transitioning</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400</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zero</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emission</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vehicles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(ZEV)</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into</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the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Government</w:t>
            </w:r>
            <w:r w:rsidR="00C316ED" w:rsidRPr="002D5F72">
              <w:rPr>
                <w:rFonts w:asciiTheme="minorHAnsi" w:hAnsiTheme="minorHAnsi" w:cstheme="minorHAnsi"/>
                <w:spacing w:val="-1"/>
              </w:rPr>
              <w:t xml:space="preserve"> </w:t>
            </w:r>
            <w:r w:rsidRPr="002D5F72">
              <w:rPr>
                <w:rFonts w:asciiTheme="minorHAnsi" w:hAnsiTheme="minorHAnsi" w:cstheme="minorHAnsi"/>
                <w:spacing w:val="3"/>
              </w:rPr>
              <w:t>fleet</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and</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as</w:t>
            </w:r>
            <w:r w:rsidR="00C316ED" w:rsidRPr="002D5F72">
              <w:rPr>
                <w:rFonts w:asciiTheme="minorHAnsi" w:hAnsiTheme="minorHAnsi" w:cstheme="minorHAnsi"/>
                <w:spacing w:val="3"/>
              </w:rPr>
              <w:t xml:space="preserve"> </w:t>
            </w:r>
            <w:proofErr w:type="gramStart"/>
            <w:r w:rsidRPr="002D5F72">
              <w:rPr>
                <w:rFonts w:asciiTheme="minorHAnsi" w:hAnsiTheme="minorHAnsi" w:cstheme="minorHAnsi"/>
                <w:spacing w:val="3"/>
              </w:rPr>
              <w:t>at</w:t>
            </w:r>
            <w:proofErr w:type="gramEnd"/>
            <w:r w:rsidR="00C316ED" w:rsidRPr="002D5F72">
              <w:rPr>
                <w:rFonts w:asciiTheme="minorHAnsi" w:hAnsiTheme="minorHAnsi" w:cstheme="minorHAnsi"/>
                <w:spacing w:val="3"/>
              </w:rPr>
              <w:t xml:space="preserve"> </w:t>
            </w:r>
            <w:r w:rsidRPr="002D5F72">
              <w:rPr>
                <w:rFonts w:asciiTheme="minorHAnsi" w:hAnsiTheme="minorHAnsi" w:cstheme="minorHAnsi"/>
                <w:spacing w:val="3"/>
              </w:rPr>
              <w:t>June</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2023,</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around</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half</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have</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already</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been</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delivered</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for</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use</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by</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Victorian</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Government</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departments</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and</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agencies,</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with</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all</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remaining</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vehicles</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on</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order.</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Almost</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400</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chargers</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have</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been</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installed</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at</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more</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than</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40</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locations</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throughout</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the</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state.</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DEECA</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is</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adding</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to</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the</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roll</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out</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of</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ZEVs</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through</w:t>
            </w:r>
            <w:r w:rsidR="00C316ED" w:rsidRPr="002D5F72">
              <w:rPr>
                <w:rFonts w:asciiTheme="minorHAnsi" w:hAnsiTheme="minorHAnsi" w:cstheme="minorHAnsi"/>
                <w:spacing w:val="3"/>
              </w:rPr>
              <w:t xml:space="preserve"> </w:t>
            </w:r>
            <w:r w:rsidRPr="002D5F72">
              <w:rPr>
                <w:rFonts w:asciiTheme="minorHAnsi" w:hAnsiTheme="minorHAnsi" w:cstheme="minorHAnsi"/>
                <w:spacing w:val="3"/>
              </w:rPr>
              <w:t>its</w:t>
            </w:r>
            <w:r w:rsidR="00C316ED" w:rsidRPr="002D5F72">
              <w:rPr>
                <w:rFonts w:asciiTheme="minorHAnsi" w:hAnsiTheme="minorHAnsi" w:cstheme="minorHAnsi"/>
                <w:spacing w:val="3"/>
              </w:rPr>
              <w:t xml:space="preserve"> </w:t>
            </w:r>
            <w:r w:rsidRPr="002D5F72">
              <w:rPr>
                <w:rFonts w:asciiTheme="minorHAnsi" w:hAnsiTheme="minorHAnsi" w:cstheme="minorHAnsi"/>
              </w:rPr>
              <w:t>commitment</w:t>
            </w:r>
            <w:r w:rsidR="00C316ED" w:rsidRPr="002D5F72">
              <w:rPr>
                <w:rFonts w:asciiTheme="minorHAnsi" w:hAnsiTheme="minorHAnsi" w:cstheme="minorHAnsi"/>
              </w:rPr>
              <w:t xml:space="preserve"> </w:t>
            </w:r>
            <w:r w:rsidRPr="002D5F72">
              <w:rPr>
                <w:rFonts w:asciiTheme="minorHAnsi" w:hAnsiTheme="minorHAnsi" w:cstheme="minorHAnsi"/>
              </w:rPr>
              <w:t>to</w:t>
            </w:r>
            <w:r w:rsidR="00C316ED" w:rsidRPr="002D5F72">
              <w:rPr>
                <w:rFonts w:asciiTheme="minorHAnsi" w:hAnsiTheme="minorHAnsi" w:cstheme="minorHAnsi"/>
              </w:rPr>
              <w:t xml:space="preserve"> </w:t>
            </w:r>
            <w:r w:rsidRPr="002D5F72">
              <w:rPr>
                <w:rFonts w:asciiTheme="minorHAnsi" w:hAnsiTheme="minorHAnsi" w:cstheme="minorHAnsi"/>
              </w:rPr>
              <w:t>‘ZEVs</w:t>
            </w:r>
            <w:r w:rsidR="00C316ED" w:rsidRPr="002D5F72">
              <w:rPr>
                <w:rFonts w:asciiTheme="minorHAnsi" w:hAnsiTheme="minorHAnsi" w:cstheme="minorHAnsi"/>
              </w:rPr>
              <w:t xml:space="preserve"> </w:t>
            </w:r>
            <w:r w:rsidRPr="002D5F72">
              <w:rPr>
                <w:rFonts w:asciiTheme="minorHAnsi" w:hAnsiTheme="minorHAnsi" w:cstheme="minorHAnsi"/>
              </w:rPr>
              <w:t>first’</w:t>
            </w:r>
            <w:r w:rsidR="00C316ED" w:rsidRPr="002D5F72">
              <w:rPr>
                <w:rFonts w:asciiTheme="minorHAnsi" w:hAnsiTheme="minorHAnsi" w:cstheme="minorHAnsi"/>
              </w:rPr>
              <w:t xml:space="preserve"> </w:t>
            </w:r>
            <w:r w:rsidRPr="002D5F72">
              <w:rPr>
                <w:rFonts w:asciiTheme="minorHAnsi" w:hAnsiTheme="minorHAnsi" w:cstheme="minorHAnsi"/>
              </w:rPr>
              <w:t>for</w:t>
            </w:r>
            <w:r w:rsidR="00C316ED" w:rsidRPr="002D5F72">
              <w:rPr>
                <w:rFonts w:asciiTheme="minorHAnsi" w:hAnsiTheme="minorHAnsi" w:cstheme="minorHAnsi"/>
              </w:rPr>
              <w:t xml:space="preserve"> </w:t>
            </w:r>
            <w:r w:rsidRPr="002D5F72">
              <w:rPr>
                <w:rFonts w:asciiTheme="minorHAnsi" w:hAnsiTheme="minorHAnsi" w:cstheme="minorHAnsi"/>
              </w:rPr>
              <w:t>its</w:t>
            </w:r>
            <w:r w:rsidR="00C316ED" w:rsidRPr="002D5F72">
              <w:rPr>
                <w:rFonts w:asciiTheme="minorHAnsi" w:hAnsiTheme="minorHAnsi" w:cstheme="minorHAnsi"/>
              </w:rPr>
              <w:t xml:space="preserve"> </w:t>
            </w:r>
            <w:r w:rsidRPr="002D5F72">
              <w:rPr>
                <w:rFonts w:asciiTheme="minorHAnsi" w:hAnsiTheme="minorHAnsi" w:cstheme="minorHAnsi"/>
              </w:rPr>
              <w:t>shared</w:t>
            </w:r>
            <w:r w:rsidR="00C316ED" w:rsidRPr="002D5F72">
              <w:rPr>
                <w:rFonts w:asciiTheme="minorHAnsi" w:hAnsiTheme="minorHAnsi" w:cstheme="minorHAnsi"/>
              </w:rPr>
              <w:t xml:space="preserve"> </w:t>
            </w:r>
            <w:r w:rsidRPr="002D5F72">
              <w:rPr>
                <w:rFonts w:asciiTheme="minorHAnsi" w:hAnsiTheme="minorHAnsi" w:cstheme="minorHAnsi"/>
              </w:rPr>
              <w:t>passenger</w:t>
            </w:r>
            <w:r w:rsidR="00C316ED" w:rsidRPr="002D5F72">
              <w:rPr>
                <w:rFonts w:asciiTheme="minorHAnsi" w:hAnsiTheme="minorHAnsi" w:cstheme="minorHAnsi"/>
              </w:rPr>
              <w:t xml:space="preserve"> </w:t>
            </w:r>
            <w:r w:rsidRPr="002D5F72">
              <w:rPr>
                <w:rFonts w:asciiTheme="minorHAnsi" w:hAnsiTheme="minorHAnsi" w:cstheme="minorHAnsi"/>
              </w:rPr>
              <w:t>vehicle</w:t>
            </w:r>
            <w:r w:rsidR="00C316ED" w:rsidRPr="002D5F72">
              <w:rPr>
                <w:rFonts w:asciiTheme="minorHAnsi" w:hAnsiTheme="minorHAnsi" w:cstheme="minorHAnsi"/>
              </w:rPr>
              <w:t xml:space="preserve"> </w:t>
            </w:r>
            <w:r w:rsidRPr="002D5F72">
              <w:rPr>
                <w:rFonts w:asciiTheme="minorHAnsi" w:hAnsiTheme="minorHAnsi" w:cstheme="minorHAnsi"/>
              </w:rPr>
              <w:t>fleet</w:t>
            </w:r>
            <w:r w:rsidR="00C316ED" w:rsidRPr="002D5F72">
              <w:rPr>
                <w:rFonts w:asciiTheme="minorHAnsi" w:hAnsiTheme="minorHAnsi" w:cstheme="minorHAnsi"/>
              </w:rPr>
              <w:t xml:space="preserve"> </w:t>
            </w:r>
            <w:r w:rsidRPr="002D5F72">
              <w:rPr>
                <w:rFonts w:asciiTheme="minorHAnsi" w:hAnsiTheme="minorHAnsi" w:cstheme="minorHAnsi"/>
              </w:rPr>
              <w:t>as</w:t>
            </w:r>
            <w:r w:rsidR="00C316ED" w:rsidRPr="002D5F72">
              <w:rPr>
                <w:rFonts w:asciiTheme="minorHAnsi" w:hAnsiTheme="minorHAnsi" w:cstheme="minorHAnsi"/>
              </w:rPr>
              <w:t xml:space="preserve"> </w:t>
            </w:r>
            <w:r w:rsidRPr="002D5F72">
              <w:rPr>
                <w:rFonts w:asciiTheme="minorHAnsi" w:hAnsiTheme="minorHAnsi" w:cstheme="minorHAnsi"/>
              </w:rPr>
              <w:t>current</w:t>
            </w:r>
            <w:r w:rsidR="00C316ED" w:rsidRPr="002D5F72">
              <w:rPr>
                <w:rFonts w:asciiTheme="minorHAnsi" w:hAnsiTheme="minorHAnsi" w:cstheme="minorHAnsi"/>
              </w:rPr>
              <w:t xml:space="preserve"> </w:t>
            </w:r>
            <w:r w:rsidRPr="002D5F72">
              <w:rPr>
                <w:rFonts w:asciiTheme="minorHAnsi" w:hAnsiTheme="minorHAnsi" w:cstheme="minorHAnsi"/>
              </w:rPr>
              <w:t>vehicles</w:t>
            </w:r>
            <w:r w:rsidR="00C316ED" w:rsidRPr="002D5F72">
              <w:rPr>
                <w:rFonts w:asciiTheme="minorHAnsi" w:hAnsiTheme="minorHAnsi" w:cstheme="minorHAnsi"/>
              </w:rPr>
              <w:t xml:space="preserve"> </w:t>
            </w:r>
            <w:r w:rsidRPr="002D5F72">
              <w:rPr>
                <w:rFonts w:asciiTheme="minorHAnsi" w:hAnsiTheme="minorHAnsi" w:cstheme="minorHAnsi"/>
              </w:rPr>
              <w:t>leases</w:t>
            </w:r>
            <w:r w:rsidR="00C316ED" w:rsidRPr="002D5F72">
              <w:rPr>
                <w:rFonts w:asciiTheme="minorHAnsi" w:hAnsiTheme="minorHAnsi" w:cstheme="minorHAnsi"/>
              </w:rPr>
              <w:t xml:space="preserve"> </w:t>
            </w:r>
            <w:r w:rsidRPr="002D5F72">
              <w:rPr>
                <w:rFonts w:asciiTheme="minorHAnsi" w:hAnsiTheme="minorHAnsi" w:cstheme="minorHAnsi"/>
              </w:rPr>
              <w:t>expire.</w:t>
            </w:r>
            <w:r w:rsidR="00C316ED" w:rsidRPr="002D5F72">
              <w:rPr>
                <w:rFonts w:asciiTheme="minorHAnsi" w:hAnsiTheme="minorHAnsi" w:cstheme="minorHAnsi"/>
              </w:rPr>
              <w:t xml:space="preserve"> </w:t>
            </w:r>
            <w:r w:rsidRPr="002D5F72">
              <w:rPr>
                <w:rFonts w:asciiTheme="minorHAnsi" w:hAnsiTheme="minorHAnsi" w:cstheme="minorHAnsi"/>
                <w:spacing w:val="1"/>
              </w:rPr>
              <w:t>As</w:t>
            </w:r>
            <w:r w:rsidR="00C316ED" w:rsidRPr="002D5F72">
              <w:rPr>
                <w:rFonts w:asciiTheme="minorHAnsi" w:hAnsiTheme="minorHAnsi" w:cstheme="minorHAnsi"/>
                <w:spacing w:val="1"/>
              </w:rPr>
              <w:t xml:space="preserve"> </w:t>
            </w:r>
            <w:proofErr w:type="gramStart"/>
            <w:r w:rsidRPr="002D5F72">
              <w:rPr>
                <w:rFonts w:asciiTheme="minorHAnsi" w:hAnsiTheme="minorHAnsi" w:cstheme="minorHAnsi"/>
                <w:spacing w:val="1"/>
              </w:rPr>
              <w:t>at</w:t>
            </w:r>
            <w:proofErr w:type="gramEnd"/>
            <w:r w:rsidR="00C316ED" w:rsidRPr="002D5F72">
              <w:rPr>
                <w:rFonts w:asciiTheme="minorHAnsi" w:hAnsiTheme="minorHAnsi" w:cstheme="minorHAnsi"/>
                <w:spacing w:val="1"/>
              </w:rPr>
              <w:t xml:space="preserve"> </w:t>
            </w:r>
            <w:r w:rsidRPr="002D5F72">
              <w:rPr>
                <w:rFonts w:asciiTheme="minorHAnsi" w:hAnsiTheme="minorHAnsi" w:cstheme="minorHAnsi"/>
                <w:spacing w:val="1"/>
              </w:rPr>
              <w:t>30</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June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2023,</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DEECA</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itself</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has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38</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ZEVs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in</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its</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shared</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passenger</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vehicle</w:t>
            </w:r>
            <w:r w:rsidR="00C316ED" w:rsidRPr="002D5F72">
              <w:rPr>
                <w:rFonts w:asciiTheme="minorHAnsi" w:hAnsiTheme="minorHAnsi" w:cstheme="minorHAnsi"/>
                <w:spacing w:val="1"/>
              </w:rPr>
              <w:t xml:space="preserve"> </w:t>
            </w:r>
            <w:r w:rsidRPr="002D5F72">
              <w:rPr>
                <w:rFonts w:asciiTheme="minorHAnsi" w:hAnsiTheme="minorHAnsi" w:cstheme="minorHAnsi"/>
                <w:spacing w:val="1"/>
              </w:rPr>
              <w:t>fleet.</w:t>
            </w:r>
          </w:p>
        </w:tc>
      </w:tr>
    </w:tbl>
    <w:p w14:paraId="3127715B" w14:textId="77777777" w:rsidR="002E1D3C" w:rsidRDefault="002E1D3C" w:rsidP="002D5F72"/>
    <w:p w14:paraId="646D92D3" w14:textId="2AE716A2" w:rsidR="002E1D3C" w:rsidRPr="00D40C2F" w:rsidRDefault="007D671F" w:rsidP="00D40C2F">
      <w:pPr>
        <w:pStyle w:val="Normalbeforebullets"/>
        <w:rPr>
          <w:b/>
          <w:bCs/>
        </w:rPr>
      </w:pPr>
      <w:r w:rsidRPr="00D40C2F">
        <w:rPr>
          <w:b/>
          <w:bCs/>
        </w:rPr>
        <w:lastRenderedPageBreak/>
        <w:t>Indicator:</w:t>
      </w:r>
      <w:r w:rsidR="00C316ED" w:rsidRPr="00D40C2F">
        <w:rPr>
          <w:b/>
          <w:bCs/>
        </w:rPr>
        <w:t xml:space="preserve"> </w:t>
      </w:r>
      <w:r w:rsidRPr="00D40C2F">
        <w:rPr>
          <w:b/>
          <w:bCs/>
        </w:rPr>
        <w:t>Reduction</w:t>
      </w:r>
      <w:r w:rsidR="00C316ED" w:rsidRPr="00D40C2F">
        <w:rPr>
          <w:b/>
          <w:bCs/>
        </w:rPr>
        <w:t xml:space="preserve"> </w:t>
      </w:r>
      <w:r w:rsidRPr="00D40C2F">
        <w:rPr>
          <w:b/>
          <w:bCs/>
        </w:rPr>
        <w:t>in</w:t>
      </w:r>
      <w:r w:rsidR="00C316ED" w:rsidRPr="00D40C2F">
        <w:rPr>
          <w:b/>
          <w:bCs/>
        </w:rPr>
        <w:t xml:space="preserve"> </w:t>
      </w:r>
      <w:r w:rsidRPr="00D40C2F">
        <w:rPr>
          <w:b/>
          <w:bCs/>
        </w:rPr>
        <w:t>Victoria’s</w:t>
      </w:r>
      <w:r w:rsidR="00C316ED" w:rsidRPr="00D40C2F">
        <w:rPr>
          <w:b/>
          <w:bCs/>
        </w:rPr>
        <w:t xml:space="preserve"> </w:t>
      </w:r>
      <w:r w:rsidRPr="00D40C2F">
        <w:rPr>
          <w:b/>
          <w:bCs/>
        </w:rPr>
        <w:t>greenhouse</w:t>
      </w:r>
      <w:r w:rsidR="00C316ED" w:rsidRPr="00D40C2F">
        <w:rPr>
          <w:b/>
          <w:bCs/>
        </w:rPr>
        <w:t xml:space="preserve"> </w:t>
      </w:r>
      <w:r w:rsidRPr="00D40C2F">
        <w:rPr>
          <w:b/>
          <w:bCs/>
        </w:rPr>
        <w:t>gas</w:t>
      </w:r>
      <w:r w:rsidR="00C316ED" w:rsidRPr="00D40C2F">
        <w:rPr>
          <w:rFonts w:ascii="Cambria" w:hAnsi="Cambria" w:cs="Cambria"/>
          <w:b/>
          <w:bCs/>
        </w:rPr>
        <w:t xml:space="preserve"> </w:t>
      </w:r>
      <w:r w:rsidRPr="00D40C2F">
        <w:rPr>
          <w:b/>
          <w:bCs/>
        </w:rPr>
        <w:t>emissions</w:t>
      </w:r>
      <w:r w:rsidR="00C316ED" w:rsidRPr="00D40C2F">
        <w:rPr>
          <w:b/>
          <w:bCs/>
        </w:rPr>
        <w:t xml:space="preserve"> </w:t>
      </w:r>
      <w:r w:rsidRPr="00D40C2F">
        <w:rPr>
          <w:b/>
          <w:bCs/>
        </w:rPr>
        <w:t>relative</w:t>
      </w:r>
      <w:r w:rsidR="00C316ED" w:rsidRPr="00D40C2F">
        <w:rPr>
          <w:b/>
          <w:bCs/>
        </w:rPr>
        <w:t xml:space="preserve"> </w:t>
      </w:r>
      <w:r w:rsidRPr="00D40C2F">
        <w:rPr>
          <w:b/>
          <w:bCs/>
        </w:rPr>
        <w:t>to</w:t>
      </w:r>
      <w:r w:rsidR="00C316ED" w:rsidRPr="00D40C2F">
        <w:rPr>
          <w:b/>
          <w:bCs/>
        </w:rPr>
        <w:t xml:space="preserve"> </w:t>
      </w:r>
      <w:r w:rsidRPr="00D40C2F">
        <w:rPr>
          <w:b/>
          <w:bCs/>
        </w:rPr>
        <w:t>2005</w:t>
      </w:r>
    </w:p>
    <w:p w14:paraId="5AA69167" w14:textId="77E45118" w:rsidR="002E1D3C" w:rsidRDefault="00D40C2F" w:rsidP="00D40C2F">
      <w:r>
        <w:rPr>
          <w:noProof/>
        </w:rPr>
        <w:drawing>
          <wp:inline distT="0" distB="0" distL="0" distR="0" wp14:anchorId="0D0810DD" wp14:editId="5952BBF8">
            <wp:extent cx="3003810" cy="1604775"/>
            <wp:effectExtent l="0" t="0" r="6350" b="0"/>
            <wp:docPr id="13" name="Picture 13" descr="Indicator: Reduction in Victoria’s greenhouse gas emissions relative to 2005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dicator: Reduction in Victoria’s greenhouse gas emissions relative to 2005 graph. Data below."/>
                    <pic:cNvPicPr/>
                  </pic:nvPicPr>
                  <pic:blipFill>
                    <a:blip r:embed="rId18"/>
                    <a:stretch>
                      <a:fillRect/>
                    </a:stretch>
                  </pic:blipFill>
                  <pic:spPr>
                    <a:xfrm>
                      <a:off x="0" y="0"/>
                      <a:ext cx="3003810" cy="1604775"/>
                    </a:xfrm>
                    <a:prstGeom prst="rect">
                      <a:avLst/>
                    </a:prstGeom>
                  </pic:spPr>
                </pic:pic>
              </a:graphicData>
            </a:graphic>
          </wp:inline>
        </w:drawing>
      </w:r>
    </w:p>
    <w:p w14:paraId="4324F3B6" w14:textId="199AC888" w:rsidR="002E1D3C" w:rsidRDefault="007D671F" w:rsidP="00D40C2F">
      <w:pPr>
        <w:pStyle w:val="Normalbeforebullets"/>
      </w:pPr>
      <w:r>
        <w:t>The</w:t>
      </w:r>
      <w:r w:rsidR="00C316ED">
        <w:t xml:space="preserve"> </w:t>
      </w:r>
      <w:r>
        <w:t>Victorian</w:t>
      </w:r>
      <w:r w:rsidR="00C316ED">
        <w:t xml:space="preserve"> </w:t>
      </w:r>
      <w:r>
        <w:t>Government</w:t>
      </w:r>
      <w:r w:rsidR="00C316ED">
        <w:t xml:space="preserve"> </w:t>
      </w:r>
      <w:r>
        <w:t>is</w:t>
      </w:r>
      <w:r w:rsidR="00C316ED">
        <w:t xml:space="preserve"> </w:t>
      </w:r>
      <w:r>
        <w:t>committed</w:t>
      </w:r>
      <w:r w:rsidR="00C316ED">
        <w:t xml:space="preserve"> </w:t>
      </w:r>
      <w:r>
        <w:t>to</w:t>
      </w:r>
      <w:r w:rsidR="00C316ED">
        <w:t xml:space="preserve"> </w:t>
      </w:r>
      <w:r>
        <w:t>reducing</w:t>
      </w:r>
      <w:r w:rsidR="00C316ED">
        <w:t xml:space="preserve"> </w:t>
      </w:r>
      <w:r>
        <w:t>the</w:t>
      </w:r>
      <w:r w:rsidR="00C316ED">
        <w:t xml:space="preserve"> </w:t>
      </w:r>
      <w:r>
        <w:t>state’s</w:t>
      </w:r>
      <w:r w:rsidR="00C316ED">
        <w:t xml:space="preserve"> </w:t>
      </w:r>
      <w:hyperlink r:id="rId19" w:tooltip="Link to Greenhouse Gas Emissions webpage" w:history="1">
        <w:r w:rsidRPr="00D40C2F">
          <w:rPr>
            <w:rStyle w:val="Hyperlink"/>
          </w:rPr>
          <w:t>Greenhouse</w:t>
        </w:r>
        <w:r w:rsidR="00C316ED" w:rsidRPr="00D40C2F">
          <w:rPr>
            <w:rStyle w:val="Hyperlink"/>
          </w:rPr>
          <w:t xml:space="preserve"> </w:t>
        </w:r>
        <w:r w:rsidRPr="00D40C2F">
          <w:rPr>
            <w:rStyle w:val="Hyperlink"/>
          </w:rPr>
          <w:t>Gas</w:t>
        </w:r>
        <w:r w:rsidR="00C316ED" w:rsidRPr="00D40C2F">
          <w:rPr>
            <w:rStyle w:val="Hyperlink"/>
          </w:rPr>
          <w:t xml:space="preserve"> </w:t>
        </w:r>
        <w:r w:rsidRPr="00D40C2F">
          <w:rPr>
            <w:rStyle w:val="Hyperlink"/>
          </w:rPr>
          <w:t>Emissions</w:t>
        </w:r>
      </w:hyperlink>
      <w:r w:rsidR="00C316ED">
        <w:t xml:space="preserve"> </w:t>
      </w:r>
      <w:r>
        <w:t>by:</w:t>
      </w:r>
    </w:p>
    <w:p w14:paraId="7BA6580B" w14:textId="2941152C" w:rsidR="002E1D3C" w:rsidRDefault="007D671F" w:rsidP="00D40C2F">
      <w:pPr>
        <w:pStyle w:val="Bullet"/>
      </w:pPr>
      <w:r>
        <w:t>15–20</w:t>
      </w:r>
      <w:r w:rsidR="00C316ED">
        <w:t xml:space="preserve"> </w:t>
      </w:r>
      <w:r>
        <w:t>per</w:t>
      </w:r>
      <w:r w:rsidR="00C316ED">
        <w:t xml:space="preserve"> </w:t>
      </w:r>
      <w:r>
        <w:t>cent</w:t>
      </w:r>
      <w:r w:rsidR="00C316ED">
        <w:t xml:space="preserve"> </w:t>
      </w:r>
      <w:r>
        <w:t>below</w:t>
      </w:r>
      <w:r w:rsidR="00C316ED">
        <w:t xml:space="preserve"> </w:t>
      </w:r>
      <w:r>
        <w:t>2005</w:t>
      </w:r>
      <w:r w:rsidR="00C316ED">
        <w:t xml:space="preserve"> </w:t>
      </w:r>
      <w:r>
        <w:t>levels</w:t>
      </w:r>
      <w:r w:rsidR="00C316ED">
        <w:t xml:space="preserve"> </w:t>
      </w:r>
      <w:r>
        <w:t>by</w:t>
      </w:r>
      <w:r w:rsidR="00C316ED">
        <w:t xml:space="preserve"> </w:t>
      </w:r>
      <w:r>
        <w:t>2020</w:t>
      </w:r>
    </w:p>
    <w:p w14:paraId="378C906A" w14:textId="10C86876" w:rsidR="002E1D3C" w:rsidRDefault="007D671F" w:rsidP="00D40C2F">
      <w:pPr>
        <w:pStyle w:val="Bullet"/>
      </w:pPr>
      <w:r>
        <w:t>28–33</w:t>
      </w:r>
      <w:r w:rsidR="00C316ED">
        <w:t xml:space="preserve"> </w:t>
      </w:r>
      <w:r>
        <w:t>per</w:t>
      </w:r>
      <w:r w:rsidR="00C316ED">
        <w:t xml:space="preserve"> </w:t>
      </w:r>
      <w:r>
        <w:t>cent</w:t>
      </w:r>
      <w:r w:rsidR="00C316ED">
        <w:t xml:space="preserve"> </w:t>
      </w:r>
      <w:r>
        <w:t>below</w:t>
      </w:r>
      <w:r w:rsidR="00C316ED">
        <w:t xml:space="preserve"> </w:t>
      </w:r>
      <w:r>
        <w:t>2005</w:t>
      </w:r>
      <w:r w:rsidR="00C316ED">
        <w:t xml:space="preserve"> </w:t>
      </w:r>
      <w:r>
        <w:t>levels</w:t>
      </w:r>
      <w:r w:rsidR="00C316ED">
        <w:t xml:space="preserve"> </w:t>
      </w:r>
      <w:r>
        <w:t>by</w:t>
      </w:r>
      <w:r w:rsidR="00C316ED">
        <w:t xml:space="preserve"> </w:t>
      </w:r>
      <w:r>
        <w:t>2025</w:t>
      </w:r>
    </w:p>
    <w:p w14:paraId="268CF412" w14:textId="2100D51F" w:rsidR="002E1D3C" w:rsidRDefault="007D671F" w:rsidP="00D40C2F">
      <w:pPr>
        <w:pStyle w:val="Bullet"/>
      </w:pPr>
      <w:r>
        <w:t>45–50</w:t>
      </w:r>
      <w:r w:rsidR="00C316ED">
        <w:t xml:space="preserve"> </w:t>
      </w:r>
      <w:r>
        <w:t>per</w:t>
      </w:r>
      <w:r w:rsidR="00C316ED">
        <w:t xml:space="preserve"> </w:t>
      </w:r>
      <w:r>
        <w:t>cent</w:t>
      </w:r>
      <w:r w:rsidR="00C316ED">
        <w:t xml:space="preserve"> </w:t>
      </w:r>
      <w:r>
        <w:t>below</w:t>
      </w:r>
      <w:r w:rsidR="00C316ED">
        <w:t xml:space="preserve"> </w:t>
      </w:r>
      <w:r>
        <w:t>2005</w:t>
      </w:r>
      <w:r w:rsidR="00C316ED">
        <w:t xml:space="preserve"> </w:t>
      </w:r>
      <w:r>
        <w:t>levels</w:t>
      </w:r>
      <w:r w:rsidR="00C316ED">
        <w:t xml:space="preserve"> </w:t>
      </w:r>
      <w:r>
        <w:t>by</w:t>
      </w:r>
      <w:r w:rsidR="00C316ED">
        <w:t xml:space="preserve"> </w:t>
      </w:r>
      <w:r>
        <w:t>2030</w:t>
      </w:r>
    </w:p>
    <w:p w14:paraId="087C2DE9" w14:textId="3DBC7A22" w:rsidR="002E1D3C" w:rsidRDefault="007D671F" w:rsidP="00D40C2F">
      <w:pPr>
        <w:pStyle w:val="Bullet"/>
      </w:pPr>
      <w:r>
        <w:t>75–80</w:t>
      </w:r>
      <w:r w:rsidR="00C316ED">
        <w:t xml:space="preserve"> </w:t>
      </w:r>
      <w:r>
        <w:t>per</w:t>
      </w:r>
      <w:r w:rsidR="00C316ED">
        <w:t xml:space="preserve"> </w:t>
      </w:r>
      <w:r>
        <w:t>cent</w:t>
      </w:r>
      <w:r w:rsidR="00C316ED">
        <w:t xml:space="preserve"> </w:t>
      </w:r>
      <w:r>
        <w:t>below</w:t>
      </w:r>
      <w:r w:rsidR="00C316ED">
        <w:t xml:space="preserve"> </w:t>
      </w:r>
      <w:r>
        <w:t>2005</w:t>
      </w:r>
      <w:r w:rsidR="00C316ED">
        <w:t xml:space="preserve"> </w:t>
      </w:r>
      <w:r>
        <w:t>levels</w:t>
      </w:r>
      <w:r w:rsidR="00C316ED">
        <w:t xml:space="preserve"> </w:t>
      </w:r>
      <w:r>
        <w:t>by</w:t>
      </w:r>
      <w:r w:rsidR="00C316ED">
        <w:t xml:space="preserve"> </w:t>
      </w:r>
      <w:r>
        <w:t>2035</w:t>
      </w:r>
    </w:p>
    <w:p w14:paraId="1EF9EF2E" w14:textId="0C120981" w:rsidR="002E1D3C" w:rsidRDefault="007D671F" w:rsidP="00D40C2F">
      <w:pPr>
        <w:pStyle w:val="Bulletlast"/>
      </w:pPr>
      <w:r>
        <w:t>Net</w:t>
      </w:r>
      <w:r w:rsidR="00C316ED">
        <w:t xml:space="preserve"> </w:t>
      </w:r>
      <w:r>
        <w:t>zero</w:t>
      </w:r>
      <w:r w:rsidR="00C316ED">
        <w:t xml:space="preserve"> </w:t>
      </w:r>
      <w:r>
        <w:t>emissions</w:t>
      </w:r>
      <w:r w:rsidR="00C316ED">
        <w:t xml:space="preserve"> </w:t>
      </w:r>
      <w:r>
        <w:t>by</w:t>
      </w:r>
      <w:r w:rsidR="00C316ED">
        <w:t xml:space="preserve"> </w:t>
      </w:r>
      <w:r>
        <w:t>2045.</w:t>
      </w:r>
    </w:p>
    <w:p w14:paraId="75597FA4" w14:textId="02FF3A19" w:rsidR="002E1D3C" w:rsidRPr="00D40C2F" w:rsidRDefault="007D671F" w:rsidP="00D40C2F">
      <w:r w:rsidRPr="00D40C2F">
        <w:t>A</w:t>
      </w:r>
      <w:r w:rsidR="00C316ED" w:rsidRPr="00D40C2F">
        <w:t xml:space="preserve"> </w:t>
      </w:r>
      <w:r w:rsidRPr="00D40C2F">
        <w:t>report</w:t>
      </w:r>
      <w:r w:rsidR="00C316ED" w:rsidRPr="00D40C2F">
        <w:t xml:space="preserve"> </w:t>
      </w:r>
      <w:r w:rsidRPr="00D40C2F">
        <w:t>on</w:t>
      </w:r>
      <w:r w:rsidR="00C316ED" w:rsidRPr="00D40C2F">
        <w:t xml:space="preserve"> </w:t>
      </w:r>
      <w:r w:rsidRPr="00D40C2F">
        <w:t>Victoria’s</w:t>
      </w:r>
      <w:r w:rsidR="00C316ED" w:rsidRPr="00D40C2F">
        <w:t xml:space="preserve"> </w:t>
      </w:r>
      <w:hyperlink r:id="rId20" w:tooltip="Link to Greenhouse Gas Emissions webpage" w:history="1">
        <w:r w:rsidR="00D40C2F" w:rsidRPr="00D40C2F">
          <w:rPr>
            <w:rStyle w:val="Hyperlink"/>
          </w:rPr>
          <w:t>Greenhouse Gas Emissions</w:t>
        </w:r>
      </w:hyperlink>
      <w:r w:rsidR="00C316ED" w:rsidRPr="00D40C2F">
        <w:t xml:space="preserve"> </w:t>
      </w:r>
      <w:r w:rsidRPr="00D40C2F">
        <w:t>is</w:t>
      </w:r>
      <w:r w:rsidR="00C316ED" w:rsidRPr="00D40C2F">
        <w:t xml:space="preserve"> </w:t>
      </w:r>
      <w:r w:rsidRPr="00D40C2F">
        <w:t>published</w:t>
      </w:r>
      <w:r w:rsidR="00C316ED" w:rsidRPr="00D40C2F">
        <w:t xml:space="preserve"> </w:t>
      </w:r>
      <w:r w:rsidRPr="00D40C2F">
        <w:t>every</w:t>
      </w:r>
      <w:r w:rsidR="00C316ED" w:rsidRPr="00D40C2F">
        <w:t xml:space="preserve"> </w:t>
      </w:r>
      <w:r w:rsidRPr="00D40C2F">
        <w:t>year</w:t>
      </w:r>
      <w:r w:rsidR="00C316ED" w:rsidRPr="00D40C2F">
        <w:t xml:space="preserve"> </w:t>
      </w:r>
      <w:r w:rsidRPr="00D40C2F">
        <w:t>by</w:t>
      </w:r>
      <w:r w:rsidR="00C316ED" w:rsidRPr="00D40C2F">
        <w:t xml:space="preserve"> </w:t>
      </w:r>
      <w:r w:rsidRPr="00D40C2F">
        <w:t>the</w:t>
      </w:r>
      <w:r w:rsidR="00C316ED" w:rsidRPr="00D40C2F">
        <w:t xml:space="preserve"> </w:t>
      </w:r>
      <w:r w:rsidRPr="00D40C2F">
        <w:t>Victorian</w:t>
      </w:r>
      <w:r w:rsidR="00C316ED" w:rsidRPr="00D40C2F">
        <w:t xml:space="preserve"> </w:t>
      </w:r>
      <w:r w:rsidRPr="00D40C2F">
        <w:t>Government,</w:t>
      </w:r>
      <w:r w:rsidR="00C316ED" w:rsidRPr="00D40C2F">
        <w:t xml:space="preserve"> </w:t>
      </w:r>
      <w:r w:rsidRPr="00D40C2F">
        <w:t>based</w:t>
      </w:r>
      <w:r w:rsidR="00C316ED" w:rsidRPr="00D40C2F">
        <w:t xml:space="preserve"> </w:t>
      </w:r>
      <w:r w:rsidRPr="00D40C2F">
        <w:t>on</w:t>
      </w:r>
      <w:r w:rsidR="00C316ED" w:rsidRPr="00D40C2F">
        <w:t xml:space="preserve"> </w:t>
      </w:r>
      <w:r w:rsidRPr="00D40C2F">
        <w:t>the</w:t>
      </w:r>
      <w:r w:rsidR="00C316ED" w:rsidRPr="00D40C2F">
        <w:t xml:space="preserve"> </w:t>
      </w:r>
      <w:r w:rsidRPr="00D40C2F">
        <w:t>most</w:t>
      </w:r>
      <w:r w:rsidR="00C316ED" w:rsidRPr="00D40C2F">
        <w:t xml:space="preserve"> </w:t>
      </w:r>
      <w:r w:rsidRPr="00D40C2F">
        <w:t>recent</w:t>
      </w:r>
      <w:r w:rsidR="00C316ED" w:rsidRPr="00D40C2F">
        <w:t xml:space="preserve"> </w:t>
      </w:r>
      <w:r w:rsidRPr="00D40C2F">
        <w:t>data</w:t>
      </w:r>
      <w:r w:rsidR="00C316ED" w:rsidRPr="00D40C2F">
        <w:t xml:space="preserve"> </w:t>
      </w:r>
      <w:r w:rsidRPr="00D40C2F">
        <w:t>available.</w:t>
      </w:r>
      <w:r w:rsidR="00C316ED" w:rsidRPr="00D40C2F">
        <w:t xml:space="preserve"> </w:t>
      </w:r>
      <w:r w:rsidRPr="00D40C2F">
        <w:t>This</w:t>
      </w:r>
      <w:r w:rsidR="00C316ED" w:rsidRPr="00D40C2F">
        <w:t xml:space="preserve"> </w:t>
      </w:r>
      <w:r w:rsidRPr="00D40C2F">
        <w:t>draws</w:t>
      </w:r>
      <w:r w:rsidR="00C316ED" w:rsidRPr="00D40C2F">
        <w:t xml:space="preserve"> </w:t>
      </w:r>
      <w:r w:rsidRPr="00D40C2F">
        <w:t>on</w:t>
      </w:r>
      <w:r w:rsidR="00C316ED" w:rsidRPr="00D40C2F">
        <w:t xml:space="preserve"> </w:t>
      </w:r>
      <w:r w:rsidRPr="00D40C2F">
        <w:t>emissions</w:t>
      </w:r>
      <w:r w:rsidR="00C316ED" w:rsidRPr="00D40C2F">
        <w:t xml:space="preserve"> </w:t>
      </w:r>
      <w:r w:rsidRPr="00D40C2F">
        <w:t>data</w:t>
      </w:r>
      <w:r w:rsidR="00C316ED" w:rsidRPr="00D40C2F">
        <w:t xml:space="preserve"> </w:t>
      </w:r>
      <w:r w:rsidRPr="00D40C2F">
        <w:t>prepared</w:t>
      </w:r>
      <w:r w:rsidR="00C316ED" w:rsidRPr="00D40C2F">
        <w:t xml:space="preserve"> </w:t>
      </w:r>
      <w:r w:rsidRPr="00D40C2F">
        <w:t>by</w:t>
      </w:r>
      <w:r w:rsidR="00C316ED" w:rsidRPr="00D40C2F">
        <w:t xml:space="preserve"> </w:t>
      </w:r>
      <w:r w:rsidRPr="00D40C2F">
        <w:t>the</w:t>
      </w:r>
      <w:r w:rsidR="00C316ED" w:rsidRPr="00D40C2F">
        <w:t xml:space="preserve"> </w:t>
      </w:r>
      <w:r w:rsidRPr="00D40C2F">
        <w:t>Commonwealth</w:t>
      </w:r>
      <w:r w:rsidR="00C316ED" w:rsidRPr="00D40C2F">
        <w:t xml:space="preserve"> </w:t>
      </w:r>
      <w:r w:rsidRPr="00D40C2F">
        <w:t>Department</w:t>
      </w:r>
      <w:r w:rsidR="00C316ED" w:rsidRPr="00D40C2F">
        <w:t xml:space="preserve"> </w:t>
      </w:r>
      <w:r w:rsidRPr="00D40C2F">
        <w:t>of</w:t>
      </w:r>
      <w:r w:rsidR="00C316ED" w:rsidRPr="00D40C2F">
        <w:t xml:space="preserve"> </w:t>
      </w:r>
      <w:r w:rsidRPr="00D40C2F">
        <w:t>Climate</w:t>
      </w:r>
      <w:r w:rsidR="00C316ED" w:rsidRPr="00D40C2F">
        <w:t xml:space="preserve"> </w:t>
      </w:r>
      <w:r w:rsidRPr="00D40C2F">
        <w:t>Change,</w:t>
      </w:r>
      <w:r w:rsidR="00C316ED" w:rsidRPr="00D40C2F">
        <w:t xml:space="preserve"> </w:t>
      </w:r>
      <w:r w:rsidRPr="00D40C2F">
        <w:t>Energy,</w:t>
      </w:r>
      <w:r w:rsidR="00C316ED" w:rsidRPr="00D40C2F">
        <w:t xml:space="preserve"> </w:t>
      </w:r>
      <w:r w:rsidRPr="00D40C2F">
        <w:t>the</w:t>
      </w:r>
      <w:r w:rsidR="00C316ED" w:rsidRPr="00D40C2F">
        <w:t xml:space="preserve"> </w:t>
      </w:r>
      <w:r w:rsidRPr="00D40C2F">
        <w:t>Environment</w:t>
      </w:r>
      <w:r w:rsidR="00C316ED" w:rsidRPr="00D40C2F">
        <w:t xml:space="preserve"> </w:t>
      </w:r>
      <w:r w:rsidRPr="00D40C2F">
        <w:t>and</w:t>
      </w:r>
      <w:r w:rsidR="00C316ED" w:rsidRPr="00D40C2F">
        <w:t xml:space="preserve"> </w:t>
      </w:r>
      <w:r w:rsidRPr="00D40C2F">
        <w:t>Water</w:t>
      </w:r>
      <w:r w:rsidR="00C316ED" w:rsidRPr="00D40C2F">
        <w:t xml:space="preserve"> </w:t>
      </w:r>
      <w:r w:rsidRPr="00D40C2F">
        <w:t>in</w:t>
      </w:r>
      <w:r w:rsidR="00C316ED" w:rsidRPr="00D40C2F">
        <w:t xml:space="preserve"> </w:t>
      </w:r>
      <w:r w:rsidRPr="00D40C2F">
        <w:t>accordance</w:t>
      </w:r>
      <w:r w:rsidR="00C316ED" w:rsidRPr="00D40C2F">
        <w:t xml:space="preserve"> </w:t>
      </w:r>
      <w:r w:rsidRPr="00D40C2F">
        <w:t>with</w:t>
      </w:r>
      <w:r w:rsidR="00C316ED" w:rsidRPr="00D40C2F">
        <w:t xml:space="preserve"> </w:t>
      </w:r>
      <w:r w:rsidRPr="00D40C2F">
        <w:t>internationally</w:t>
      </w:r>
      <w:r w:rsidR="00C316ED" w:rsidRPr="00D40C2F">
        <w:t xml:space="preserve"> </w:t>
      </w:r>
      <w:r w:rsidRPr="00D40C2F">
        <w:t>agreed</w:t>
      </w:r>
      <w:r w:rsidR="00C316ED" w:rsidRPr="00D40C2F">
        <w:t xml:space="preserve"> </w:t>
      </w:r>
      <w:r w:rsidRPr="00D40C2F">
        <w:t>rules.</w:t>
      </w:r>
      <w:r w:rsidR="00C316ED" w:rsidRPr="00D40C2F">
        <w:t xml:space="preserve"> </w:t>
      </w:r>
      <w:r w:rsidRPr="00D40C2F">
        <w:t>There</w:t>
      </w:r>
      <w:r w:rsidR="00C316ED" w:rsidRPr="00D40C2F">
        <w:t xml:space="preserve"> </w:t>
      </w:r>
      <w:r w:rsidRPr="00D40C2F">
        <w:t>is</w:t>
      </w:r>
      <w:r w:rsidR="00C316ED" w:rsidRPr="00D40C2F">
        <w:t xml:space="preserve"> </w:t>
      </w:r>
      <w:r w:rsidRPr="00D40C2F">
        <w:t>a</w:t>
      </w:r>
      <w:r w:rsidR="00C316ED" w:rsidRPr="00D40C2F">
        <w:t xml:space="preserve"> </w:t>
      </w:r>
      <w:r w:rsidRPr="00D40C2F">
        <w:t>two-year</w:t>
      </w:r>
      <w:r w:rsidR="00C316ED" w:rsidRPr="00D40C2F">
        <w:t xml:space="preserve"> </w:t>
      </w:r>
      <w:r w:rsidRPr="00D40C2F">
        <w:t>lag</w:t>
      </w:r>
      <w:r w:rsidR="00C316ED" w:rsidRPr="00D40C2F">
        <w:t xml:space="preserve"> </w:t>
      </w:r>
      <w:r w:rsidRPr="00D40C2F">
        <w:t>between</w:t>
      </w:r>
      <w:r w:rsidR="00C316ED" w:rsidRPr="00D40C2F">
        <w:t xml:space="preserve"> </w:t>
      </w:r>
      <w:r w:rsidRPr="00D40C2F">
        <w:t>reporting</w:t>
      </w:r>
      <w:r w:rsidR="00C316ED" w:rsidRPr="00D40C2F">
        <w:t xml:space="preserve"> </w:t>
      </w:r>
      <w:r w:rsidRPr="00D40C2F">
        <w:t>periods</w:t>
      </w:r>
      <w:r w:rsidR="00C316ED" w:rsidRPr="00D40C2F">
        <w:t xml:space="preserve"> </w:t>
      </w:r>
      <w:r w:rsidRPr="00D40C2F">
        <w:t>and</w:t>
      </w:r>
      <w:r w:rsidR="00C316ED" w:rsidRPr="00D40C2F">
        <w:t xml:space="preserve"> </w:t>
      </w:r>
      <w:r w:rsidRPr="00D40C2F">
        <w:t>when</w:t>
      </w:r>
      <w:r w:rsidR="00C316ED" w:rsidRPr="00D40C2F">
        <w:t xml:space="preserve"> </w:t>
      </w:r>
      <w:r w:rsidRPr="00D40C2F">
        <w:t>the</w:t>
      </w:r>
      <w:r w:rsidR="00C316ED" w:rsidRPr="00D40C2F">
        <w:t xml:space="preserve"> </w:t>
      </w:r>
      <w:r w:rsidRPr="00D40C2F">
        <w:t>data</w:t>
      </w:r>
      <w:r w:rsidR="00C316ED" w:rsidRPr="00D40C2F">
        <w:t xml:space="preserve"> </w:t>
      </w:r>
      <w:r w:rsidRPr="00D40C2F">
        <w:t>is</w:t>
      </w:r>
      <w:r w:rsidR="00C316ED" w:rsidRPr="00D40C2F">
        <w:t xml:space="preserve"> </w:t>
      </w:r>
      <w:r w:rsidRPr="00D40C2F">
        <w:t>available</w:t>
      </w:r>
      <w:r w:rsidR="00C316ED" w:rsidRPr="00D40C2F">
        <w:t xml:space="preserve"> </w:t>
      </w:r>
      <w:r w:rsidRPr="00D40C2F">
        <w:t>for</w:t>
      </w:r>
      <w:r w:rsidR="00C316ED" w:rsidRPr="00D40C2F">
        <w:t xml:space="preserve"> </w:t>
      </w:r>
      <w:r w:rsidRPr="00D40C2F">
        <w:t>use.</w:t>
      </w:r>
      <w:r w:rsidR="00C316ED" w:rsidRPr="00D40C2F">
        <w:t xml:space="preserve"> </w:t>
      </w:r>
      <w:r w:rsidRPr="00D40C2F">
        <w:t>The</w:t>
      </w:r>
      <w:r w:rsidR="00C316ED" w:rsidRPr="00D40C2F">
        <w:t xml:space="preserve"> </w:t>
      </w:r>
      <w:r w:rsidRPr="00D40C2F">
        <w:t>2020</w:t>
      </w:r>
      <w:r w:rsidR="00C316ED" w:rsidRPr="00D40C2F">
        <w:t xml:space="preserve"> </w:t>
      </w:r>
      <w:r w:rsidRPr="00D40C2F">
        <w:t>target</w:t>
      </w:r>
      <w:r w:rsidR="00C316ED" w:rsidRPr="00D40C2F">
        <w:t xml:space="preserve"> </w:t>
      </w:r>
      <w:r w:rsidRPr="00D40C2F">
        <w:t>was</w:t>
      </w:r>
      <w:r w:rsidR="00C316ED" w:rsidRPr="00D40C2F">
        <w:t xml:space="preserve"> </w:t>
      </w:r>
      <w:r w:rsidRPr="00D40C2F">
        <w:t>met</w:t>
      </w:r>
      <w:r w:rsidR="00C316ED" w:rsidRPr="00D40C2F">
        <w:t xml:space="preserve"> </w:t>
      </w:r>
      <w:r w:rsidRPr="00D40C2F">
        <w:t>three</w:t>
      </w:r>
      <w:r w:rsidR="00C316ED" w:rsidRPr="00D40C2F">
        <w:t xml:space="preserve"> </w:t>
      </w:r>
      <w:r w:rsidRPr="00D40C2F">
        <w:t>years</w:t>
      </w:r>
      <w:r w:rsidR="00C316ED" w:rsidRPr="00D40C2F">
        <w:t xml:space="preserve"> </w:t>
      </w:r>
      <w:r w:rsidRPr="00D40C2F">
        <w:t>ahead</w:t>
      </w:r>
      <w:r w:rsidR="00C316ED" w:rsidRPr="00D40C2F">
        <w:t xml:space="preserve"> </w:t>
      </w:r>
      <w:r w:rsidRPr="00D40C2F">
        <w:t>of</w:t>
      </w:r>
      <w:r w:rsidR="00C316ED" w:rsidRPr="00D40C2F">
        <w:t xml:space="preserve"> </w:t>
      </w:r>
      <w:r w:rsidRPr="00D40C2F">
        <w:t>schedule</w:t>
      </w:r>
      <w:r w:rsidR="00C316ED" w:rsidRPr="00D40C2F">
        <w:t xml:space="preserve"> </w:t>
      </w:r>
      <w:r w:rsidRPr="00D40C2F">
        <w:t>(in</w:t>
      </w:r>
      <w:r w:rsidR="00C316ED" w:rsidRPr="00D40C2F">
        <w:t xml:space="preserve"> </w:t>
      </w:r>
      <w:r w:rsidRPr="00D40C2F">
        <w:t>2017)</w:t>
      </w:r>
      <w:r w:rsidR="00C316ED" w:rsidRPr="00D40C2F">
        <w:t xml:space="preserve"> </w:t>
      </w:r>
      <w:r w:rsidRPr="00D40C2F">
        <w:t>when</w:t>
      </w:r>
      <w:r w:rsidR="00C316ED" w:rsidRPr="00D40C2F">
        <w:t xml:space="preserve"> </w:t>
      </w:r>
      <w:r w:rsidRPr="00D40C2F">
        <w:t>Victoria’s</w:t>
      </w:r>
      <w:r w:rsidR="00C316ED" w:rsidRPr="00D40C2F">
        <w:t xml:space="preserve"> </w:t>
      </w:r>
      <w:r w:rsidRPr="00D40C2F">
        <w:t>emissions</w:t>
      </w:r>
      <w:r w:rsidR="00C316ED" w:rsidRPr="00D40C2F">
        <w:t xml:space="preserve"> </w:t>
      </w:r>
      <w:r w:rsidRPr="00D40C2F">
        <w:t>fell</w:t>
      </w:r>
      <w:r w:rsidR="00C316ED" w:rsidRPr="00D40C2F">
        <w:t xml:space="preserve"> </w:t>
      </w:r>
      <w:r w:rsidRPr="00D40C2F">
        <w:t>to</w:t>
      </w:r>
      <w:r w:rsidR="00C316ED" w:rsidRPr="00D40C2F">
        <w:t xml:space="preserve"> </w:t>
      </w:r>
      <w:r w:rsidRPr="00D40C2F">
        <w:t>15.5</w:t>
      </w:r>
      <w:r w:rsidR="00C316ED" w:rsidRPr="00D40C2F">
        <w:t xml:space="preserve"> </w:t>
      </w:r>
      <w:r w:rsidRPr="00D40C2F">
        <w:t>per</w:t>
      </w:r>
      <w:r w:rsidR="00C316ED" w:rsidRPr="00D40C2F">
        <w:t xml:space="preserve"> </w:t>
      </w:r>
      <w:r w:rsidRPr="00D40C2F">
        <w:t>cent</w:t>
      </w:r>
      <w:r w:rsidR="00C316ED" w:rsidRPr="00D40C2F">
        <w:t xml:space="preserve"> </w:t>
      </w:r>
      <w:r w:rsidRPr="00D40C2F">
        <w:t>below</w:t>
      </w:r>
      <w:r w:rsidR="00C316ED" w:rsidRPr="00D40C2F">
        <w:t xml:space="preserve"> </w:t>
      </w:r>
      <w:r w:rsidRPr="00D40C2F">
        <w:t>2005</w:t>
      </w:r>
      <w:r w:rsidR="00C316ED" w:rsidRPr="00D40C2F">
        <w:t xml:space="preserve"> </w:t>
      </w:r>
      <w:r w:rsidRPr="00D40C2F">
        <w:t>levels.</w:t>
      </w:r>
      <w:r w:rsidR="00C316ED" w:rsidRPr="00D40C2F">
        <w:t xml:space="preserve"> </w:t>
      </w:r>
      <w:r w:rsidRPr="00D40C2F">
        <w:t>The</w:t>
      </w:r>
      <w:r w:rsidR="00C316ED" w:rsidRPr="00D40C2F">
        <w:t xml:space="preserve"> </w:t>
      </w:r>
      <w:r w:rsidRPr="00D40C2F">
        <w:t>latest</w:t>
      </w:r>
      <w:r w:rsidR="00C316ED" w:rsidRPr="00D40C2F">
        <w:t xml:space="preserve"> </w:t>
      </w:r>
      <w:r w:rsidRPr="00D40C2F">
        <w:t>available</w:t>
      </w:r>
      <w:r w:rsidR="00C316ED" w:rsidRPr="00D40C2F">
        <w:t xml:space="preserve"> </w:t>
      </w:r>
      <w:r w:rsidRPr="00D40C2F">
        <w:t>Commonwealth</w:t>
      </w:r>
      <w:r w:rsidR="00C316ED" w:rsidRPr="00D40C2F">
        <w:t xml:space="preserve"> </w:t>
      </w:r>
      <w:r w:rsidRPr="00D40C2F">
        <w:t>data</w:t>
      </w:r>
      <w:r w:rsidR="00C316ED" w:rsidRPr="00D40C2F">
        <w:t xml:space="preserve"> </w:t>
      </w:r>
      <w:r w:rsidRPr="00D40C2F">
        <w:t>shows</w:t>
      </w:r>
      <w:r w:rsidR="00C316ED" w:rsidRPr="00D40C2F">
        <w:t xml:space="preserve"> </w:t>
      </w:r>
      <w:r w:rsidRPr="00D40C2F">
        <w:t>that</w:t>
      </w:r>
      <w:r w:rsidR="00C316ED" w:rsidRPr="00D40C2F">
        <w:t xml:space="preserve"> </w:t>
      </w:r>
      <w:r w:rsidRPr="00D40C2F">
        <w:t>by</w:t>
      </w:r>
      <w:r w:rsidR="00C316ED" w:rsidRPr="00D40C2F">
        <w:t xml:space="preserve"> </w:t>
      </w:r>
      <w:r w:rsidRPr="00D40C2F">
        <w:t>2021,</w:t>
      </w:r>
      <w:r w:rsidR="00C316ED" w:rsidRPr="00D40C2F">
        <w:t xml:space="preserve"> </w:t>
      </w:r>
      <w:r w:rsidRPr="00D40C2F">
        <w:t>Victoria’s</w:t>
      </w:r>
      <w:r w:rsidR="00C316ED" w:rsidRPr="00D40C2F">
        <w:t xml:space="preserve"> </w:t>
      </w:r>
      <w:r w:rsidRPr="00D40C2F">
        <w:t>emissions</w:t>
      </w:r>
      <w:r w:rsidR="00C316ED" w:rsidRPr="00D40C2F">
        <w:t xml:space="preserve"> </w:t>
      </w:r>
      <w:r w:rsidRPr="00D40C2F">
        <w:t>had</w:t>
      </w:r>
      <w:r w:rsidR="00C316ED" w:rsidRPr="00D40C2F">
        <w:t xml:space="preserve"> </w:t>
      </w:r>
      <w:r w:rsidRPr="00D40C2F">
        <w:t>fallen</w:t>
      </w:r>
      <w:r w:rsidR="00C316ED" w:rsidRPr="00D40C2F">
        <w:t xml:space="preserve"> </w:t>
      </w:r>
      <w:r w:rsidRPr="00D40C2F">
        <w:t>further</w:t>
      </w:r>
      <w:r w:rsidR="00C316ED" w:rsidRPr="00D40C2F">
        <w:t xml:space="preserve"> </w:t>
      </w:r>
      <w:r w:rsidRPr="00D40C2F">
        <w:t>to</w:t>
      </w:r>
      <w:r w:rsidR="00C316ED" w:rsidRPr="00D40C2F">
        <w:t xml:space="preserve"> </w:t>
      </w:r>
      <w:r w:rsidRPr="00D40C2F">
        <w:t>32.3</w:t>
      </w:r>
      <w:r w:rsidR="00C316ED" w:rsidRPr="00D40C2F">
        <w:t xml:space="preserve"> </w:t>
      </w:r>
      <w:r w:rsidRPr="00D40C2F">
        <w:t>per</w:t>
      </w:r>
      <w:r w:rsidR="00C316ED" w:rsidRPr="00D40C2F">
        <w:t xml:space="preserve"> </w:t>
      </w:r>
      <w:r w:rsidRPr="00D40C2F">
        <w:t>cent</w:t>
      </w:r>
      <w:r w:rsidR="00C316ED" w:rsidRPr="00D40C2F">
        <w:t xml:space="preserve"> </w:t>
      </w:r>
      <w:r w:rsidRPr="00D40C2F">
        <w:t>below</w:t>
      </w:r>
      <w:r w:rsidR="00C316ED" w:rsidRPr="00D40C2F">
        <w:t xml:space="preserve"> </w:t>
      </w:r>
      <w:r w:rsidRPr="00D40C2F">
        <w:t>2005</w:t>
      </w:r>
      <w:r w:rsidR="00C316ED" w:rsidRPr="00D40C2F">
        <w:t xml:space="preserve"> </w:t>
      </w:r>
      <w:r w:rsidRPr="00D40C2F">
        <w:t>levels.</w:t>
      </w:r>
    </w:p>
    <w:p w14:paraId="05829ECF" w14:textId="13EBC8FC" w:rsidR="002E1D3C" w:rsidRDefault="007D671F" w:rsidP="00D40C2F">
      <w:r>
        <w:t>Most</w:t>
      </w:r>
      <w:r w:rsidR="00C316ED">
        <w:t xml:space="preserve"> </w:t>
      </w:r>
      <w:r>
        <w:t>of</w:t>
      </w:r>
      <w:r w:rsidR="00C316ED">
        <w:t xml:space="preserve"> </w:t>
      </w:r>
      <w:r>
        <w:t>these</w:t>
      </w:r>
      <w:r w:rsidR="00C316ED">
        <w:t xml:space="preserve"> </w:t>
      </w:r>
      <w:r>
        <w:t>reductions</w:t>
      </w:r>
      <w:r w:rsidR="00C316ED">
        <w:t xml:space="preserve"> </w:t>
      </w:r>
      <w:r>
        <w:t>occurred</w:t>
      </w:r>
      <w:r w:rsidR="00C316ED">
        <w:t xml:space="preserve"> </w:t>
      </w:r>
      <w:r>
        <w:t>in</w:t>
      </w:r>
      <w:r w:rsidR="00C316ED">
        <w:t xml:space="preserve"> </w:t>
      </w:r>
      <w:r>
        <w:t>the</w:t>
      </w:r>
      <w:r w:rsidR="00C316ED">
        <w:t xml:space="preserve"> </w:t>
      </w:r>
      <w:r>
        <w:t>electricity</w:t>
      </w:r>
      <w:r w:rsidR="00C316ED">
        <w:t xml:space="preserve"> </w:t>
      </w:r>
      <w:r>
        <w:t>sector,</w:t>
      </w:r>
      <w:r w:rsidR="00C316ED">
        <w:t xml:space="preserve"> </w:t>
      </w:r>
      <w:r>
        <w:t>with</w:t>
      </w:r>
      <w:r w:rsidR="00C316ED">
        <w:t xml:space="preserve"> </w:t>
      </w:r>
      <w:r>
        <w:t>the</w:t>
      </w:r>
      <w:r w:rsidR="00C316ED">
        <w:t xml:space="preserve"> </w:t>
      </w:r>
      <w:r>
        <w:t>other</w:t>
      </w:r>
      <w:r w:rsidR="00C316ED">
        <w:t xml:space="preserve"> </w:t>
      </w:r>
      <w:r>
        <w:t>key</w:t>
      </w:r>
      <w:r w:rsidR="00C316ED">
        <w:t xml:space="preserve"> </w:t>
      </w:r>
      <w:r>
        <w:t>contributor</w:t>
      </w:r>
      <w:r w:rsidR="00C316ED">
        <w:t xml:space="preserve"> </w:t>
      </w:r>
      <w:r>
        <w:t>being</w:t>
      </w:r>
      <w:r w:rsidR="00C316ED">
        <w:t xml:space="preserve"> </w:t>
      </w:r>
      <w:r>
        <w:t>increased</w:t>
      </w:r>
      <w:r w:rsidR="00C316ED">
        <w:t xml:space="preserve"> </w:t>
      </w:r>
      <w:r>
        <w:t>absorption</w:t>
      </w:r>
      <w:r w:rsidR="00C316ED">
        <w:t xml:space="preserve"> </w:t>
      </w:r>
      <w:r>
        <w:t>of</w:t>
      </w:r>
      <w:r w:rsidR="00C316ED">
        <w:t xml:space="preserve"> </w:t>
      </w:r>
      <w:r>
        <w:t>emissions</w:t>
      </w:r>
      <w:r w:rsidR="00C316ED">
        <w:t xml:space="preserve"> </w:t>
      </w:r>
      <w:r>
        <w:t>in</w:t>
      </w:r>
      <w:r w:rsidR="00C316ED">
        <w:t xml:space="preserve"> </w:t>
      </w:r>
      <w:r>
        <w:t>the</w:t>
      </w:r>
      <w:r w:rsidR="00C316ED">
        <w:t xml:space="preserve"> </w:t>
      </w:r>
      <w:r>
        <w:t>land</w:t>
      </w:r>
      <w:r w:rsidR="00C316ED">
        <w:t xml:space="preserve"> </w:t>
      </w:r>
      <w:r>
        <w:t>sector.</w:t>
      </w:r>
      <w:r w:rsidR="00C316ED">
        <w:t xml:space="preserve"> </w:t>
      </w:r>
      <w:r>
        <w:t>Data</w:t>
      </w:r>
      <w:r w:rsidR="00C316ED">
        <w:t xml:space="preserve"> </w:t>
      </w:r>
      <w:r>
        <w:t>for</w:t>
      </w:r>
      <w:r w:rsidR="00C316ED">
        <w:t xml:space="preserve"> </w:t>
      </w:r>
      <w:r>
        <w:t>2020</w:t>
      </w:r>
      <w:r w:rsidR="00C316ED">
        <w:t xml:space="preserve"> </w:t>
      </w:r>
      <w:r>
        <w:t>and</w:t>
      </w:r>
      <w:r w:rsidR="00C316ED">
        <w:t xml:space="preserve"> </w:t>
      </w:r>
      <w:r>
        <w:t>2021</w:t>
      </w:r>
      <w:r w:rsidR="00C316ED">
        <w:t xml:space="preserve"> </w:t>
      </w:r>
      <w:r>
        <w:t>also</w:t>
      </w:r>
      <w:r w:rsidR="00C316ED">
        <w:t xml:space="preserve"> </w:t>
      </w:r>
      <w:r>
        <w:t>reflect</w:t>
      </w:r>
      <w:r w:rsidR="00C316ED">
        <w:t xml:space="preserve"> </w:t>
      </w:r>
      <w:r>
        <w:t>the</w:t>
      </w:r>
      <w:r w:rsidR="00C316ED">
        <w:t xml:space="preserve"> </w:t>
      </w:r>
      <w:r>
        <w:t>impact</w:t>
      </w:r>
      <w:r w:rsidR="00C316ED">
        <w:t xml:space="preserve"> </w:t>
      </w:r>
      <w:r>
        <w:t>of</w:t>
      </w:r>
      <w:r w:rsidR="00C316ED">
        <w:t xml:space="preserve"> </w:t>
      </w:r>
      <w:r>
        <w:t>the</w:t>
      </w:r>
      <w:r w:rsidR="00C316ED">
        <w:t xml:space="preserve"> </w:t>
      </w:r>
      <w:r>
        <w:t>COVID-19</w:t>
      </w:r>
      <w:r w:rsidR="00C316ED">
        <w:t xml:space="preserve"> </w:t>
      </w:r>
      <w:r>
        <w:t>pandemic,</w:t>
      </w:r>
      <w:r w:rsidR="00C316ED">
        <w:t xml:space="preserve"> </w:t>
      </w:r>
      <w:r>
        <w:t>which</w:t>
      </w:r>
      <w:r w:rsidR="00C316ED">
        <w:t xml:space="preserve"> </w:t>
      </w:r>
      <w:r>
        <w:t>reduced</w:t>
      </w:r>
      <w:r w:rsidR="00C316ED">
        <w:t xml:space="preserve"> </w:t>
      </w:r>
      <w:r>
        <w:t>transport</w:t>
      </w:r>
      <w:r w:rsidR="00C316ED">
        <w:t xml:space="preserve"> </w:t>
      </w:r>
      <w:r>
        <w:t>emissions</w:t>
      </w:r>
      <w:r w:rsidR="00C316ED">
        <w:t xml:space="preserve"> </w:t>
      </w:r>
      <w:r>
        <w:t>as</w:t>
      </w:r>
      <w:r w:rsidR="00C316ED">
        <w:t xml:space="preserve"> </w:t>
      </w:r>
      <w:r>
        <w:t>people</w:t>
      </w:r>
      <w:r w:rsidR="00C316ED">
        <w:t xml:space="preserve"> </w:t>
      </w:r>
      <w:r>
        <w:t>travelled</w:t>
      </w:r>
      <w:r w:rsidR="00C316ED">
        <w:t xml:space="preserve"> </w:t>
      </w:r>
      <w:r>
        <w:t>less.</w:t>
      </w:r>
    </w:p>
    <w:p w14:paraId="199E3AC4" w14:textId="6DBF94FD" w:rsidR="002E1D3C" w:rsidRPr="00035D5A" w:rsidRDefault="007D671F" w:rsidP="00035D5A">
      <w:pPr>
        <w:pStyle w:val="Normalbeforebullets"/>
        <w:rPr>
          <w:b/>
          <w:bCs/>
        </w:rPr>
      </w:pPr>
      <w:r w:rsidRPr="00035D5A">
        <w:rPr>
          <w:b/>
          <w:bCs/>
        </w:rPr>
        <w:t>Indicator:</w:t>
      </w:r>
      <w:r w:rsidR="00C316ED" w:rsidRPr="00035D5A">
        <w:rPr>
          <w:b/>
          <w:bCs/>
        </w:rPr>
        <w:t xml:space="preserve"> </w:t>
      </w:r>
      <w:r w:rsidRPr="00035D5A">
        <w:rPr>
          <w:b/>
          <w:bCs/>
        </w:rPr>
        <w:t>Reduction</w:t>
      </w:r>
      <w:r w:rsidR="00C316ED" w:rsidRPr="00035D5A">
        <w:rPr>
          <w:b/>
          <w:bCs/>
        </w:rPr>
        <w:t xml:space="preserve"> </w:t>
      </w:r>
      <w:r w:rsidRPr="00035D5A">
        <w:rPr>
          <w:b/>
          <w:bCs/>
        </w:rPr>
        <w:t>in</w:t>
      </w:r>
      <w:r w:rsidR="00C316ED" w:rsidRPr="00035D5A">
        <w:rPr>
          <w:b/>
          <w:bCs/>
        </w:rPr>
        <w:t xml:space="preserve"> </w:t>
      </w:r>
      <w:r w:rsidRPr="00035D5A">
        <w:rPr>
          <w:b/>
          <w:bCs/>
        </w:rPr>
        <w:t>greenhouse</w:t>
      </w:r>
      <w:r w:rsidR="00C316ED" w:rsidRPr="00035D5A">
        <w:rPr>
          <w:b/>
          <w:bCs/>
        </w:rPr>
        <w:t xml:space="preserve"> </w:t>
      </w:r>
      <w:r w:rsidRPr="00035D5A">
        <w:rPr>
          <w:b/>
          <w:bCs/>
        </w:rPr>
        <w:t>gas</w:t>
      </w:r>
      <w:r w:rsidR="00C316ED" w:rsidRPr="00035D5A">
        <w:rPr>
          <w:b/>
          <w:bCs/>
        </w:rPr>
        <w:t xml:space="preserve"> </w:t>
      </w:r>
      <w:r w:rsidRPr="00035D5A">
        <w:rPr>
          <w:b/>
          <w:bCs/>
        </w:rPr>
        <w:t>emissions</w:t>
      </w:r>
      <w:r w:rsidR="00C316ED" w:rsidRPr="00035D5A">
        <w:rPr>
          <w:b/>
          <w:bCs/>
        </w:rPr>
        <w:t xml:space="preserve"> </w:t>
      </w:r>
      <w:r w:rsidRPr="00035D5A">
        <w:rPr>
          <w:b/>
          <w:bCs/>
        </w:rPr>
        <w:t>for</w:t>
      </w:r>
      <w:r w:rsidR="00C316ED" w:rsidRPr="00035D5A">
        <w:rPr>
          <w:rFonts w:ascii="Cambria" w:hAnsi="Cambria" w:cs="Cambria"/>
          <w:b/>
          <w:bCs/>
        </w:rPr>
        <w:t xml:space="preserve"> </w:t>
      </w:r>
      <w:r w:rsidRPr="00035D5A">
        <w:rPr>
          <w:b/>
          <w:bCs/>
        </w:rPr>
        <w:t>Victorian</w:t>
      </w:r>
      <w:r w:rsidR="00C316ED" w:rsidRPr="00035D5A">
        <w:rPr>
          <w:b/>
          <w:bCs/>
        </w:rPr>
        <w:t xml:space="preserve"> </w:t>
      </w:r>
      <w:r w:rsidRPr="00035D5A">
        <w:rPr>
          <w:b/>
          <w:bCs/>
        </w:rPr>
        <w:t>schools</w:t>
      </w:r>
      <w:r w:rsidR="00C316ED" w:rsidRPr="00035D5A">
        <w:rPr>
          <w:b/>
          <w:bCs/>
        </w:rPr>
        <w:t xml:space="preserve"> </w:t>
      </w:r>
      <w:r w:rsidRPr="00035D5A">
        <w:rPr>
          <w:b/>
          <w:bCs/>
        </w:rPr>
        <w:t>participating</w:t>
      </w:r>
      <w:r w:rsidR="00C316ED" w:rsidRPr="00035D5A">
        <w:rPr>
          <w:b/>
          <w:bCs/>
        </w:rPr>
        <w:t xml:space="preserve"> </w:t>
      </w:r>
      <w:r w:rsidRPr="00035D5A">
        <w:rPr>
          <w:b/>
          <w:bCs/>
        </w:rPr>
        <w:t>in</w:t>
      </w:r>
      <w:r w:rsidR="00C316ED" w:rsidRPr="00035D5A">
        <w:rPr>
          <w:rFonts w:ascii="Cambria" w:hAnsi="Cambria" w:cs="Cambria"/>
          <w:b/>
          <w:bCs/>
        </w:rPr>
        <w:t xml:space="preserve"> </w:t>
      </w:r>
      <w:r w:rsidRPr="00035D5A">
        <w:rPr>
          <w:b/>
          <w:bCs/>
        </w:rPr>
        <w:t>the</w:t>
      </w:r>
      <w:r w:rsidR="00C316ED" w:rsidRPr="00035D5A">
        <w:rPr>
          <w:b/>
          <w:bCs/>
        </w:rPr>
        <w:t xml:space="preserve"> </w:t>
      </w:r>
      <w:proofErr w:type="spellStart"/>
      <w:r w:rsidRPr="00035D5A">
        <w:rPr>
          <w:b/>
          <w:bCs/>
        </w:rPr>
        <w:t>ResourceSmart</w:t>
      </w:r>
      <w:proofErr w:type="spellEnd"/>
      <w:r w:rsidR="00C316ED" w:rsidRPr="00035D5A">
        <w:rPr>
          <w:b/>
          <w:bCs/>
        </w:rPr>
        <w:t xml:space="preserve"> </w:t>
      </w:r>
      <w:r w:rsidRPr="00035D5A">
        <w:rPr>
          <w:b/>
          <w:bCs/>
        </w:rPr>
        <w:t>Schools</w:t>
      </w:r>
      <w:r w:rsidR="00C316ED" w:rsidRPr="00035D5A">
        <w:rPr>
          <w:b/>
          <w:bCs/>
        </w:rPr>
        <w:t xml:space="preserve"> </w:t>
      </w:r>
      <w:r w:rsidRPr="00035D5A">
        <w:rPr>
          <w:b/>
          <w:bCs/>
        </w:rPr>
        <w:t>program</w:t>
      </w:r>
    </w:p>
    <w:p w14:paraId="664136A9" w14:textId="3EB40347" w:rsidR="002E1D3C" w:rsidRDefault="007D671F" w:rsidP="00035D5A">
      <w:r>
        <w:t>This</w:t>
      </w:r>
      <w:r w:rsidR="00C316ED">
        <w:t xml:space="preserve"> </w:t>
      </w:r>
      <w:r>
        <w:t>new</w:t>
      </w:r>
      <w:r w:rsidR="00C316ED">
        <w:t xml:space="preserve"> </w:t>
      </w:r>
      <w:r>
        <w:t>objective</w:t>
      </w:r>
      <w:r w:rsidR="00C316ED">
        <w:t xml:space="preserve"> </w:t>
      </w:r>
      <w:r>
        <w:t>indicator</w:t>
      </w:r>
      <w:r w:rsidR="00C316ED">
        <w:t xml:space="preserve"> </w:t>
      </w:r>
      <w:r>
        <w:t>replaced</w:t>
      </w:r>
      <w:r w:rsidR="00C316ED">
        <w:t xml:space="preserve"> </w:t>
      </w:r>
      <w:r>
        <w:t>the</w:t>
      </w:r>
      <w:r w:rsidR="00C316ED">
        <w:t xml:space="preserve"> </w:t>
      </w:r>
      <w:r>
        <w:t>2021–22</w:t>
      </w:r>
      <w:r w:rsidR="00C316ED">
        <w:t xml:space="preserve"> </w:t>
      </w:r>
      <w:r>
        <w:t>indicator</w:t>
      </w:r>
      <w:r w:rsidR="00C316ED">
        <w:t xml:space="preserve"> </w:t>
      </w:r>
      <w:r>
        <w:t>‘Reduction</w:t>
      </w:r>
      <w:r w:rsidR="00C316ED">
        <w:t xml:space="preserve"> </w:t>
      </w:r>
      <w:r>
        <w:t>in</w:t>
      </w:r>
      <w:r w:rsidR="00C316ED">
        <w:t xml:space="preserve"> </w:t>
      </w:r>
      <w:r>
        <w:t>annual</w:t>
      </w:r>
      <w:r w:rsidR="00C316ED">
        <w:t xml:space="preserve"> </w:t>
      </w:r>
      <w:r>
        <w:t>energy</w:t>
      </w:r>
      <w:r w:rsidR="00C316ED">
        <w:t xml:space="preserve"> </w:t>
      </w:r>
      <w:r>
        <w:t>costs</w:t>
      </w:r>
      <w:r w:rsidR="00C316ED">
        <w:t xml:space="preserve"> </w:t>
      </w:r>
      <w:r>
        <w:t>for</w:t>
      </w:r>
      <w:r w:rsidR="00C316ED">
        <w:t xml:space="preserve"> </w:t>
      </w:r>
      <w:r>
        <w:t>Victorian</w:t>
      </w:r>
      <w:r w:rsidR="00C316ED">
        <w:t xml:space="preserve"> </w:t>
      </w:r>
      <w:r>
        <w:t>schools</w:t>
      </w:r>
      <w:r w:rsidR="00C316ED">
        <w:t xml:space="preserve"> </w:t>
      </w:r>
      <w:r>
        <w:t>participating</w:t>
      </w:r>
      <w:r w:rsidR="00C316ED">
        <w:t xml:space="preserve"> </w:t>
      </w:r>
      <w:r>
        <w:t>in</w:t>
      </w:r>
      <w:r w:rsidR="00C316ED">
        <w:t xml:space="preserve"> </w:t>
      </w:r>
      <w:r>
        <w:t>the</w:t>
      </w:r>
      <w:r w:rsidR="00C316ED">
        <w:t xml:space="preserve"> </w:t>
      </w:r>
      <w:proofErr w:type="spellStart"/>
      <w:r>
        <w:t>ResourceSmart</w:t>
      </w:r>
      <w:proofErr w:type="spellEnd"/>
      <w:r w:rsidR="00C316ED">
        <w:t xml:space="preserve"> </w:t>
      </w:r>
      <w:r>
        <w:t>Schools</w:t>
      </w:r>
      <w:r w:rsidR="00C316ED">
        <w:t xml:space="preserve"> </w:t>
      </w:r>
      <w:r>
        <w:t>program’.</w:t>
      </w:r>
      <w:r w:rsidR="00C316ED">
        <w:t xml:space="preserve"> </w:t>
      </w:r>
      <w:r>
        <w:t>The</w:t>
      </w:r>
      <w:r w:rsidR="00C316ED">
        <w:t xml:space="preserve"> </w:t>
      </w:r>
      <w:r>
        <w:t>new</w:t>
      </w:r>
      <w:r w:rsidR="00C316ED">
        <w:t xml:space="preserve"> </w:t>
      </w:r>
      <w:r>
        <w:t>indicator</w:t>
      </w:r>
      <w:r w:rsidR="00C316ED">
        <w:t xml:space="preserve"> </w:t>
      </w:r>
      <w:r>
        <w:t>better</w:t>
      </w:r>
      <w:r w:rsidR="00C316ED">
        <w:t xml:space="preserve"> </w:t>
      </w:r>
      <w:r>
        <w:t>reflects</w:t>
      </w:r>
      <w:r w:rsidR="00C316ED">
        <w:t xml:space="preserve"> </w:t>
      </w:r>
      <w:r>
        <w:t>progress</w:t>
      </w:r>
      <w:r w:rsidR="00C316ED">
        <w:t xml:space="preserve"> </w:t>
      </w:r>
      <w:r>
        <w:t>towards</w:t>
      </w:r>
      <w:r w:rsidR="00C316ED">
        <w:t xml:space="preserve"> </w:t>
      </w:r>
      <w:r>
        <w:t>the</w:t>
      </w:r>
      <w:r w:rsidR="00C316ED">
        <w:t xml:space="preserve"> </w:t>
      </w:r>
      <w:r>
        <w:t>objective</w:t>
      </w:r>
      <w:r w:rsidR="00C316ED">
        <w:t xml:space="preserve"> </w:t>
      </w:r>
      <w:r>
        <w:t>of</w:t>
      </w:r>
      <w:r w:rsidR="00C316ED">
        <w:t xml:space="preserve"> </w:t>
      </w:r>
      <w:r>
        <w:t>net</w:t>
      </w:r>
      <w:r w:rsidR="00C316ED">
        <w:t xml:space="preserve"> </w:t>
      </w:r>
      <w:r>
        <w:t>zero</w:t>
      </w:r>
      <w:r w:rsidR="00C316ED">
        <w:t xml:space="preserve"> </w:t>
      </w:r>
      <w:r>
        <w:t>emission,</w:t>
      </w:r>
      <w:r w:rsidR="00C316ED">
        <w:t xml:space="preserve"> </w:t>
      </w:r>
      <w:r>
        <w:t>climate</w:t>
      </w:r>
      <w:r w:rsidR="00C316ED">
        <w:t xml:space="preserve"> </w:t>
      </w:r>
      <w:r>
        <w:t>ready</w:t>
      </w:r>
      <w:r w:rsidR="00C316ED">
        <w:t xml:space="preserve"> </w:t>
      </w:r>
      <w:r>
        <w:t>economy</w:t>
      </w:r>
      <w:r w:rsidR="00C316ED">
        <w:t xml:space="preserve"> </w:t>
      </w:r>
      <w:r>
        <w:t>and</w:t>
      </w:r>
      <w:r w:rsidR="00C316ED">
        <w:t xml:space="preserve"> </w:t>
      </w:r>
      <w:r>
        <w:t>community.</w:t>
      </w:r>
    </w:p>
    <w:p w14:paraId="6EDAD9D8" w14:textId="04FE8E3D" w:rsidR="002E1D3C" w:rsidRDefault="007D671F" w:rsidP="00035D5A">
      <w:proofErr w:type="spellStart"/>
      <w:r>
        <w:t>ResourceSmart</w:t>
      </w:r>
      <w:proofErr w:type="spellEnd"/>
      <w:r w:rsidR="00C316ED">
        <w:t xml:space="preserve"> </w:t>
      </w:r>
      <w:r>
        <w:t>Schools</w:t>
      </w:r>
      <w:r w:rsidR="00C316ED">
        <w:t xml:space="preserve"> </w:t>
      </w:r>
      <w:r>
        <w:t>(RSS)</w:t>
      </w:r>
      <w:r w:rsidR="00C316ED">
        <w:t xml:space="preserve"> </w:t>
      </w:r>
      <w:r>
        <w:t>is</w:t>
      </w:r>
      <w:r w:rsidR="00C316ED">
        <w:t xml:space="preserve"> </w:t>
      </w:r>
      <w:r>
        <w:t>delivered</w:t>
      </w:r>
      <w:r w:rsidR="00C316ED">
        <w:t xml:space="preserve"> </w:t>
      </w:r>
      <w:r>
        <w:t>in</w:t>
      </w:r>
      <w:r w:rsidR="00C316ED">
        <w:t xml:space="preserve"> </w:t>
      </w:r>
      <w:r>
        <w:rPr>
          <w:spacing w:val="-2"/>
        </w:rPr>
        <w:t>partnership</w:t>
      </w:r>
      <w:r w:rsidR="00C316ED">
        <w:rPr>
          <w:spacing w:val="-2"/>
        </w:rPr>
        <w:t xml:space="preserve"> </w:t>
      </w:r>
      <w:r>
        <w:rPr>
          <w:spacing w:val="-2"/>
        </w:rPr>
        <w:t>with</w:t>
      </w:r>
      <w:r w:rsidR="00C316ED">
        <w:rPr>
          <w:spacing w:val="-2"/>
        </w:rPr>
        <w:t xml:space="preserve"> </w:t>
      </w:r>
      <w:r>
        <w:rPr>
          <w:spacing w:val="-2"/>
        </w:rPr>
        <w:t>Sustainability</w:t>
      </w:r>
      <w:r w:rsidR="00C316ED">
        <w:rPr>
          <w:spacing w:val="-2"/>
        </w:rPr>
        <w:t xml:space="preserve"> </w:t>
      </w:r>
      <w:r>
        <w:rPr>
          <w:spacing w:val="-2"/>
        </w:rPr>
        <w:t>Victoria.</w:t>
      </w:r>
      <w:r w:rsidR="00C316ED">
        <w:rPr>
          <w:spacing w:val="-2"/>
        </w:rPr>
        <w:t xml:space="preserve"> </w:t>
      </w:r>
      <w:r>
        <w:rPr>
          <w:spacing w:val="-2"/>
        </w:rPr>
        <w:t>Through</w:t>
      </w:r>
      <w:r w:rsidR="00C316ED">
        <w:rPr>
          <w:spacing w:val="-2"/>
        </w:rPr>
        <w:t xml:space="preserve"> </w:t>
      </w:r>
      <w:r>
        <w:rPr>
          <w:spacing w:val="-2"/>
        </w:rPr>
        <w:t>the</w:t>
      </w:r>
      <w:r w:rsidR="00C316ED">
        <w:rPr>
          <w:spacing w:val="-2"/>
        </w:rPr>
        <w:t xml:space="preserve"> </w:t>
      </w:r>
      <w:r>
        <w:rPr>
          <w:spacing w:val="-2"/>
        </w:rPr>
        <w:t>program,</w:t>
      </w:r>
      <w:r w:rsidR="00C316ED">
        <w:rPr>
          <w:spacing w:val="-2"/>
        </w:rPr>
        <w:t xml:space="preserve"> </w:t>
      </w:r>
      <w:r>
        <w:rPr>
          <w:spacing w:val="-2"/>
        </w:rPr>
        <w:t>Victorian</w:t>
      </w:r>
      <w:r w:rsidR="00C316ED">
        <w:rPr>
          <w:spacing w:val="-2"/>
        </w:rPr>
        <w:t xml:space="preserve"> </w:t>
      </w:r>
      <w:r>
        <w:rPr>
          <w:spacing w:val="-2"/>
        </w:rPr>
        <w:t>schools</w:t>
      </w:r>
      <w:r w:rsidR="00C316ED">
        <w:rPr>
          <w:spacing w:val="-2"/>
        </w:rPr>
        <w:t xml:space="preserve"> </w:t>
      </w:r>
      <w:r>
        <w:rPr>
          <w:spacing w:val="-2"/>
        </w:rPr>
        <w:t>are</w:t>
      </w:r>
      <w:r w:rsidR="00C316ED">
        <w:rPr>
          <w:spacing w:val="-2"/>
        </w:rPr>
        <w:t xml:space="preserve"> </w:t>
      </w:r>
      <w:r>
        <w:rPr>
          <w:spacing w:val="-2"/>
        </w:rPr>
        <w:t>recruited</w:t>
      </w:r>
      <w:r w:rsidR="00C316ED">
        <w:rPr>
          <w:spacing w:val="-2"/>
        </w:rPr>
        <w:t xml:space="preserve"> </w:t>
      </w:r>
      <w:r>
        <w:rPr>
          <w:spacing w:val="-2"/>
        </w:rPr>
        <w:t>and</w:t>
      </w:r>
      <w:r w:rsidR="00C316ED">
        <w:rPr>
          <w:spacing w:val="-2"/>
        </w:rPr>
        <w:t xml:space="preserve"> </w:t>
      </w:r>
      <w:r>
        <w:rPr>
          <w:spacing w:val="-2"/>
        </w:rPr>
        <w:t>assisted</w:t>
      </w:r>
      <w:r w:rsidR="00C316ED">
        <w:rPr>
          <w:spacing w:val="-2"/>
        </w:rPr>
        <w:t xml:space="preserve"> </w:t>
      </w:r>
      <w:r>
        <w:t>to</w:t>
      </w:r>
      <w:r w:rsidR="00C316ED">
        <w:t xml:space="preserve"> </w:t>
      </w:r>
      <w:r>
        <w:t>work</w:t>
      </w:r>
      <w:r w:rsidR="00C316ED">
        <w:t xml:space="preserve"> </w:t>
      </w:r>
      <w:r>
        <w:t>through</w:t>
      </w:r>
      <w:r w:rsidR="00C316ED">
        <w:t xml:space="preserve"> </w:t>
      </w:r>
      <w:r>
        <w:t>a</w:t>
      </w:r>
      <w:r w:rsidR="00C316ED">
        <w:t xml:space="preserve"> </w:t>
      </w:r>
      <w:r>
        <w:t>sustainability</w:t>
      </w:r>
      <w:r w:rsidR="00C316ED">
        <w:t xml:space="preserve"> </w:t>
      </w:r>
      <w:r>
        <w:t>framework</w:t>
      </w:r>
      <w:r w:rsidR="00C316ED">
        <w:t xml:space="preserve"> </w:t>
      </w:r>
      <w:r>
        <w:t>with</w:t>
      </w:r>
      <w:r w:rsidR="00C316ED">
        <w:t xml:space="preserve"> </w:t>
      </w:r>
      <w:r>
        <w:t>the</w:t>
      </w:r>
      <w:r w:rsidR="00C316ED">
        <w:rPr>
          <w:rFonts w:ascii="Cambria" w:hAnsi="Cambria" w:cs="Cambria"/>
        </w:rPr>
        <w:t xml:space="preserve"> </w:t>
      </w:r>
      <w:r>
        <w:t>aim</w:t>
      </w:r>
      <w:r w:rsidR="00C316ED">
        <w:t xml:space="preserve"> </w:t>
      </w:r>
      <w:r>
        <w:t>of</w:t>
      </w:r>
      <w:r w:rsidR="00C316ED">
        <w:t xml:space="preserve"> </w:t>
      </w:r>
      <w:r>
        <w:t>achieving</w:t>
      </w:r>
      <w:r w:rsidR="00C316ED">
        <w:t xml:space="preserve"> </w:t>
      </w:r>
      <w:r>
        <w:t>five-star</w:t>
      </w:r>
      <w:r w:rsidR="00C316ED">
        <w:t xml:space="preserve"> </w:t>
      </w:r>
      <w:r>
        <w:t>sustainability</w:t>
      </w:r>
      <w:r w:rsidR="00C316ED">
        <w:t xml:space="preserve"> </w:t>
      </w:r>
      <w:r>
        <w:t>status.</w:t>
      </w:r>
      <w:r w:rsidR="00C316ED">
        <w:t xml:space="preserve"> </w:t>
      </w:r>
      <w:r>
        <w:rPr>
          <w:spacing w:val="-3"/>
        </w:rPr>
        <w:t>Once</w:t>
      </w:r>
      <w:r w:rsidR="00C316ED">
        <w:rPr>
          <w:spacing w:val="-3"/>
        </w:rPr>
        <w:t xml:space="preserve"> </w:t>
      </w:r>
      <w:r>
        <w:rPr>
          <w:spacing w:val="-3"/>
        </w:rPr>
        <w:t>a</w:t>
      </w:r>
      <w:r w:rsidR="00C316ED">
        <w:rPr>
          <w:rFonts w:ascii="Cambria" w:hAnsi="Cambria" w:cs="Cambria"/>
          <w:spacing w:val="-3"/>
        </w:rPr>
        <w:t xml:space="preserve"> </w:t>
      </w:r>
      <w:r>
        <w:rPr>
          <w:spacing w:val="-3"/>
        </w:rPr>
        <w:t>school</w:t>
      </w:r>
      <w:r w:rsidR="00C316ED">
        <w:rPr>
          <w:spacing w:val="-3"/>
        </w:rPr>
        <w:t xml:space="preserve"> </w:t>
      </w:r>
      <w:r>
        <w:rPr>
          <w:spacing w:val="-3"/>
        </w:rPr>
        <w:t>has</w:t>
      </w:r>
      <w:r w:rsidR="00C316ED">
        <w:rPr>
          <w:spacing w:val="-3"/>
        </w:rPr>
        <w:t xml:space="preserve"> </w:t>
      </w:r>
      <w:r>
        <w:rPr>
          <w:spacing w:val="-3"/>
        </w:rPr>
        <w:t>signed</w:t>
      </w:r>
      <w:r w:rsidR="00C316ED">
        <w:rPr>
          <w:spacing w:val="-3"/>
        </w:rPr>
        <w:t xml:space="preserve"> </w:t>
      </w:r>
      <w:r>
        <w:rPr>
          <w:spacing w:val="-3"/>
        </w:rPr>
        <w:t>up</w:t>
      </w:r>
      <w:r w:rsidR="00C316ED">
        <w:rPr>
          <w:spacing w:val="-3"/>
        </w:rPr>
        <w:t xml:space="preserve"> </w:t>
      </w:r>
      <w:r>
        <w:rPr>
          <w:spacing w:val="-3"/>
        </w:rPr>
        <w:t>to</w:t>
      </w:r>
      <w:r w:rsidR="00C316ED">
        <w:rPr>
          <w:spacing w:val="-3"/>
        </w:rPr>
        <w:t xml:space="preserve"> </w:t>
      </w:r>
      <w:r>
        <w:rPr>
          <w:spacing w:val="-3"/>
        </w:rPr>
        <w:t>the</w:t>
      </w:r>
      <w:r w:rsidR="00C316ED">
        <w:rPr>
          <w:spacing w:val="-3"/>
        </w:rPr>
        <w:t xml:space="preserve"> </w:t>
      </w:r>
      <w:r>
        <w:rPr>
          <w:spacing w:val="-3"/>
        </w:rPr>
        <w:t>program,</w:t>
      </w:r>
      <w:r w:rsidR="00C316ED">
        <w:rPr>
          <w:spacing w:val="-3"/>
        </w:rPr>
        <w:t xml:space="preserve"> </w:t>
      </w:r>
      <w:r>
        <w:rPr>
          <w:spacing w:val="-3"/>
        </w:rPr>
        <w:t>activities</w:t>
      </w:r>
      <w:r w:rsidR="00C316ED">
        <w:rPr>
          <w:spacing w:val="-3"/>
        </w:rPr>
        <w:t xml:space="preserve"> </w:t>
      </w:r>
      <w:r>
        <w:t>undertaken,</w:t>
      </w:r>
      <w:r w:rsidR="00C316ED">
        <w:t xml:space="preserve"> </w:t>
      </w:r>
      <w:r>
        <w:t>billing</w:t>
      </w:r>
      <w:r w:rsidR="00C316ED">
        <w:t xml:space="preserve"> </w:t>
      </w:r>
      <w:r>
        <w:t>data,</w:t>
      </w:r>
      <w:r w:rsidR="00C316ED">
        <w:t xml:space="preserve"> </w:t>
      </w:r>
      <w:r>
        <w:t>curriculum</w:t>
      </w:r>
      <w:r w:rsidR="00C316ED">
        <w:t xml:space="preserve"> </w:t>
      </w:r>
      <w:r>
        <w:t>and</w:t>
      </w:r>
      <w:r w:rsidR="00C316ED">
        <w:t xml:space="preserve"> </w:t>
      </w:r>
      <w:r>
        <w:lastRenderedPageBreak/>
        <w:t>other</w:t>
      </w:r>
      <w:r w:rsidR="00C316ED">
        <w:t xml:space="preserve"> </w:t>
      </w:r>
      <w:r>
        <w:t>documentation</w:t>
      </w:r>
      <w:r w:rsidR="00C316ED">
        <w:t xml:space="preserve"> </w:t>
      </w:r>
      <w:r>
        <w:t>is</w:t>
      </w:r>
      <w:r w:rsidR="00C316ED">
        <w:t xml:space="preserve"> </w:t>
      </w:r>
      <w:r>
        <w:t>uploaded</w:t>
      </w:r>
      <w:r w:rsidR="00C316ED">
        <w:t xml:space="preserve"> </w:t>
      </w:r>
      <w:r>
        <w:t>to</w:t>
      </w:r>
      <w:r w:rsidR="00C316ED">
        <w:t xml:space="preserve"> </w:t>
      </w:r>
      <w:r>
        <w:t>an</w:t>
      </w:r>
      <w:r w:rsidR="00C316ED">
        <w:t xml:space="preserve"> </w:t>
      </w:r>
      <w:r>
        <w:t>online</w:t>
      </w:r>
      <w:r w:rsidR="00C316ED">
        <w:t xml:space="preserve"> </w:t>
      </w:r>
      <w:r>
        <w:t>platform</w:t>
      </w:r>
      <w:r w:rsidR="00C316ED">
        <w:t xml:space="preserve"> </w:t>
      </w:r>
      <w:r>
        <w:t>as</w:t>
      </w:r>
      <w:r w:rsidR="00C316ED">
        <w:rPr>
          <w:rFonts w:ascii="Cambria" w:hAnsi="Cambria" w:cs="Cambria"/>
        </w:rPr>
        <w:t xml:space="preserve"> </w:t>
      </w:r>
      <w:r>
        <w:t>evidence</w:t>
      </w:r>
      <w:r w:rsidR="00C316ED">
        <w:t xml:space="preserve"> </w:t>
      </w:r>
      <w:r>
        <w:t>the</w:t>
      </w:r>
      <w:r w:rsidR="00C316ED">
        <w:t xml:space="preserve"> </w:t>
      </w:r>
      <w:r>
        <w:t>school</w:t>
      </w:r>
      <w:r w:rsidR="00C316ED">
        <w:t xml:space="preserve"> </w:t>
      </w:r>
      <w:r>
        <w:t>is</w:t>
      </w:r>
      <w:r w:rsidR="00C316ED">
        <w:t xml:space="preserve"> </w:t>
      </w:r>
      <w:r>
        <w:t>embedding</w:t>
      </w:r>
      <w:r w:rsidR="00C316ED">
        <w:t xml:space="preserve"> </w:t>
      </w:r>
      <w:r>
        <w:t>sustainability</w:t>
      </w:r>
      <w:r w:rsidR="00C316ED">
        <w:t xml:space="preserve"> </w:t>
      </w:r>
      <w:r>
        <w:t>into</w:t>
      </w:r>
      <w:r w:rsidR="00C316ED">
        <w:t xml:space="preserve"> </w:t>
      </w:r>
      <w:r>
        <w:t>their</w:t>
      </w:r>
      <w:r w:rsidR="00C316ED">
        <w:t xml:space="preserve"> </w:t>
      </w:r>
      <w:r>
        <w:t>operations,</w:t>
      </w:r>
      <w:r w:rsidR="00C316ED">
        <w:t xml:space="preserve"> </w:t>
      </w:r>
      <w:proofErr w:type="gramStart"/>
      <w:r>
        <w:t>curriculum</w:t>
      </w:r>
      <w:proofErr w:type="gramEnd"/>
      <w:r w:rsidR="00C316ED">
        <w:t xml:space="preserve"> </w:t>
      </w:r>
      <w:r>
        <w:t>and</w:t>
      </w:r>
      <w:r w:rsidR="00C316ED">
        <w:t xml:space="preserve"> </w:t>
      </w:r>
      <w:r>
        <w:t>community.</w:t>
      </w:r>
    </w:p>
    <w:p w14:paraId="5CE41540" w14:textId="58598037" w:rsidR="002E1D3C" w:rsidRDefault="007D671F" w:rsidP="00035D5A">
      <w:r>
        <w:t>In</w:t>
      </w:r>
      <w:r w:rsidR="00C316ED">
        <w:t xml:space="preserve"> </w:t>
      </w:r>
      <w:r>
        <w:t>2022,</w:t>
      </w:r>
      <w:r w:rsidR="00C316ED">
        <w:t xml:space="preserve"> </w:t>
      </w:r>
      <w:r>
        <w:t>Victorian</w:t>
      </w:r>
      <w:r w:rsidR="00C316ED">
        <w:t xml:space="preserve"> </w:t>
      </w:r>
      <w:r>
        <w:t>schools</w:t>
      </w:r>
      <w:r w:rsidR="00C316ED">
        <w:t xml:space="preserve"> </w:t>
      </w:r>
      <w:r>
        <w:t>avoided</w:t>
      </w:r>
      <w:r w:rsidR="00C316ED">
        <w:t xml:space="preserve"> </w:t>
      </w:r>
      <w:r>
        <w:t>7,962</w:t>
      </w:r>
      <w:r w:rsidR="00C316ED">
        <w:t xml:space="preserve"> </w:t>
      </w:r>
      <w:r>
        <w:t>tonnes</w:t>
      </w:r>
      <w:r w:rsidR="00C316ED">
        <w:t xml:space="preserve"> </w:t>
      </w:r>
      <w:r>
        <w:t>of</w:t>
      </w:r>
      <w:r w:rsidR="00C316ED">
        <w:t xml:space="preserve"> </w:t>
      </w:r>
      <w:r>
        <w:t>carbon</w:t>
      </w:r>
      <w:r w:rsidR="00C316ED">
        <w:t xml:space="preserve"> </w:t>
      </w:r>
      <w:r>
        <w:t>dioxide</w:t>
      </w:r>
      <w:r w:rsidR="00C316ED">
        <w:t xml:space="preserve"> </w:t>
      </w:r>
      <w:r>
        <w:t>equivalent</w:t>
      </w:r>
      <w:r w:rsidR="00C316ED">
        <w:t xml:space="preserve"> </w:t>
      </w:r>
      <w:r>
        <w:t>(CO</w:t>
      </w:r>
      <w:r w:rsidRPr="00B36C47">
        <w:rPr>
          <w:vertAlign w:val="subscript"/>
        </w:rPr>
        <w:t>2</w:t>
      </w:r>
      <w:r>
        <w:t>e)</w:t>
      </w:r>
      <w:r w:rsidR="00C316ED">
        <w:t xml:space="preserve"> </w:t>
      </w:r>
      <w:r>
        <w:t>emitted</w:t>
      </w:r>
      <w:r w:rsidR="00C316ED">
        <w:t xml:space="preserve"> </w:t>
      </w:r>
      <w:r>
        <w:t>through</w:t>
      </w:r>
      <w:r w:rsidR="00C316ED">
        <w:t xml:space="preserve"> </w:t>
      </w:r>
      <w:r>
        <w:t>their</w:t>
      </w:r>
      <w:r w:rsidR="00C316ED">
        <w:t xml:space="preserve"> </w:t>
      </w:r>
      <w:r>
        <w:t>participation</w:t>
      </w:r>
      <w:r w:rsidR="00C316ED">
        <w:t xml:space="preserve"> </w:t>
      </w:r>
      <w:r>
        <w:t>in</w:t>
      </w:r>
      <w:r w:rsidR="00C316ED">
        <w:t xml:space="preserve"> </w:t>
      </w:r>
      <w:r>
        <w:t>RSS</w:t>
      </w:r>
      <w:r w:rsidR="00C316ED">
        <w:t xml:space="preserve"> </w:t>
      </w:r>
      <w:r>
        <w:t>due</w:t>
      </w:r>
      <w:r w:rsidR="00C316ED">
        <w:t xml:space="preserve"> </w:t>
      </w:r>
      <w:r>
        <w:t>to</w:t>
      </w:r>
      <w:r w:rsidR="00C316ED">
        <w:t xml:space="preserve"> </w:t>
      </w:r>
      <w:r>
        <w:t>benefits</w:t>
      </w:r>
      <w:r w:rsidR="00C316ED">
        <w:t xml:space="preserve"> </w:t>
      </w:r>
      <w:r>
        <w:t>realised</w:t>
      </w:r>
      <w:r w:rsidR="00C316ED">
        <w:t xml:space="preserve"> </w:t>
      </w:r>
      <w:r>
        <w:t>as</w:t>
      </w:r>
      <w:r w:rsidR="00C316ED">
        <w:rPr>
          <w:rFonts w:ascii="Cambria" w:hAnsi="Cambria" w:cs="Cambria"/>
        </w:rPr>
        <w:t xml:space="preserve"> </w:t>
      </w:r>
      <w:r>
        <w:t>schools</w:t>
      </w:r>
      <w:r w:rsidR="00C316ED">
        <w:t xml:space="preserve"> </w:t>
      </w:r>
      <w:r>
        <w:t>embed</w:t>
      </w:r>
      <w:r w:rsidR="00C316ED">
        <w:t xml:space="preserve"> </w:t>
      </w:r>
      <w:r>
        <w:t>sustainability</w:t>
      </w:r>
      <w:r w:rsidR="00C316ED">
        <w:t xml:space="preserve"> </w:t>
      </w:r>
      <w:r>
        <w:t>in</w:t>
      </w:r>
      <w:r w:rsidR="00C316ED">
        <w:t xml:space="preserve"> </w:t>
      </w:r>
      <w:r>
        <w:t>their</w:t>
      </w:r>
      <w:r w:rsidR="00C316ED">
        <w:t xml:space="preserve"> </w:t>
      </w:r>
      <w:r>
        <w:t>curricula,</w:t>
      </w:r>
      <w:r w:rsidR="00C316ED">
        <w:t xml:space="preserve"> </w:t>
      </w:r>
      <w:r>
        <w:t>implement</w:t>
      </w:r>
      <w:r w:rsidR="00C316ED">
        <w:t xml:space="preserve"> </w:t>
      </w:r>
      <w:r>
        <w:t>school-wide</w:t>
      </w:r>
      <w:r w:rsidR="00C316ED">
        <w:t xml:space="preserve"> </w:t>
      </w:r>
      <w:r>
        <w:t>behaviour</w:t>
      </w:r>
      <w:r w:rsidR="00C316ED">
        <w:t xml:space="preserve"> </w:t>
      </w:r>
      <w:r>
        <w:t>change</w:t>
      </w:r>
      <w:r w:rsidR="00C316ED">
        <w:t xml:space="preserve"> </w:t>
      </w:r>
      <w:r>
        <w:t>initiatives</w:t>
      </w:r>
      <w:r w:rsidR="00C316ED">
        <w:t xml:space="preserve"> </w:t>
      </w:r>
      <w:r>
        <w:t>and</w:t>
      </w:r>
      <w:r w:rsidR="00C316ED">
        <w:t xml:space="preserve"> </w:t>
      </w:r>
      <w:r>
        <w:t>other</w:t>
      </w:r>
      <w:r w:rsidR="00C316ED">
        <w:t xml:space="preserve"> </w:t>
      </w:r>
      <w:r>
        <w:t>actions</w:t>
      </w:r>
      <w:r w:rsidR="00C316ED">
        <w:t xml:space="preserve"> </w:t>
      </w:r>
      <w:r>
        <w:t>such</w:t>
      </w:r>
      <w:r w:rsidR="00C316ED">
        <w:t xml:space="preserve"> </w:t>
      </w:r>
      <w:r>
        <w:t>as</w:t>
      </w:r>
      <w:r w:rsidR="00C316ED">
        <w:t xml:space="preserve"> </w:t>
      </w:r>
      <w:r>
        <w:t>replacing</w:t>
      </w:r>
      <w:r w:rsidR="00C316ED">
        <w:t xml:space="preserve"> </w:t>
      </w:r>
      <w:r>
        <w:t>less</w:t>
      </w:r>
      <w:r w:rsidR="00C316ED">
        <w:t xml:space="preserve"> </w:t>
      </w:r>
      <w:r>
        <w:t>efficient</w:t>
      </w:r>
      <w:r w:rsidR="00C316ED">
        <w:t xml:space="preserve"> </w:t>
      </w:r>
      <w:r>
        <w:t>appliances</w:t>
      </w:r>
      <w:r w:rsidR="00C316ED">
        <w:t xml:space="preserve"> </w:t>
      </w:r>
      <w:r>
        <w:t>and</w:t>
      </w:r>
      <w:r w:rsidR="00C316ED">
        <w:t xml:space="preserve"> </w:t>
      </w:r>
      <w:r>
        <w:t>the</w:t>
      </w:r>
      <w:r w:rsidR="00C316ED">
        <w:t xml:space="preserve"> </w:t>
      </w:r>
      <w:r>
        <w:t>upgrade</w:t>
      </w:r>
      <w:r w:rsidR="00C316ED">
        <w:t xml:space="preserve"> </w:t>
      </w:r>
      <w:r>
        <w:t>and/or</w:t>
      </w:r>
      <w:r w:rsidR="00C316ED">
        <w:t xml:space="preserve"> </w:t>
      </w:r>
      <w:r>
        <w:t>installation</w:t>
      </w:r>
      <w:r w:rsidR="00C316ED">
        <w:t xml:space="preserve"> </w:t>
      </w:r>
      <w:r>
        <w:t>of</w:t>
      </w:r>
      <w:r w:rsidR="00C316ED">
        <w:t xml:space="preserve"> </w:t>
      </w:r>
      <w:r>
        <w:t>energy</w:t>
      </w:r>
      <w:r w:rsidR="00C316ED">
        <w:t xml:space="preserve"> </w:t>
      </w:r>
      <w:r>
        <w:t>saving</w:t>
      </w:r>
      <w:r w:rsidR="00C316ED">
        <w:t xml:space="preserve"> </w:t>
      </w:r>
      <w:r>
        <w:t>infrastructure</w:t>
      </w:r>
      <w:r w:rsidR="00C316ED">
        <w:t xml:space="preserve"> </w:t>
      </w:r>
      <w:r>
        <w:t>such</w:t>
      </w:r>
      <w:r w:rsidR="00C316ED">
        <w:t xml:space="preserve"> </w:t>
      </w:r>
      <w:r>
        <w:t>as</w:t>
      </w:r>
      <w:r w:rsidR="00C316ED">
        <w:t xml:space="preserve"> </w:t>
      </w:r>
      <w:r>
        <w:t>motion-sensor</w:t>
      </w:r>
      <w:r w:rsidR="00C316ED">
        <w:t xml:space="preserve"> </w:t>
      </w:r>
      <w:r>
        <w:t>lighting</w:t>
      </w:r>
      <w:r w:rsidR="00C316ED">
        <w:t xml:space="preserve"> </w:t>
      </w:r>
      <w:r>
        <w:t>and</w:t>
      </w:r>
      <w:r w:rsidR="00C316ED">
        <w:t xml:space="preserve"> </w:t>
      </w:r>
      <w:r>
        <w:t>rooftop</w:t>
      </w:r>
      <w:r w:rsidR="00C316ED">
        <w:t xml:space="preserve"> </w:t>
      </w:r>
      <w:r>
        <w:t>solar</w:t>
      </w:r>
      <w:r w:rsidR="00C316ED">
        <w:t xml:space="preserve"> </w:t>
      </w:r>
      <w:r>
        <w:t>PV.</w:t>
      </w:r>
    </w:p>
    <w:p w14:paraId="351013BD" w14:textId="08A59B31" w:rsidR="002E1D3C" w:rsidRPr="00F079D4" w:rsidRDefault="007D671F" w:rsidP="00035D5A">
      <w:pPr>
        <w:pStyle w:val="FootnoteText"/>
      </w:pPr>
      <w:r w:rsidRPr="00035D5A">
        <w:rPr>
          <w:rFonts w:asciiTheme="minorHAnsi" w:hAnsiTheme="minorHAnsi" w:cstheme="minorHAnsi"/>
        </w:rPr>
        <w:t>Notes:</w:t>
      </w:r>
      <w:r w:rsidR="00C316ED" w:rsidRPr="00F079D4">
        <w:t xml:space="preserve"> </w:t>
      </w:r>
    </w:p>
    <w:p w14:paraId="44D20B2F" w14:textId="11F60790" w:rsidR="002E1D3C" w:rsidRPr="00035D5A" w:rsidRDefault="007D671F" w:rsidP="00035D5A">
      <w:pPr>
        <w:pStyle w:val="FootnoteText"/>
        <w:numPr>
          <w:ilvl w:val="0"/>
          <w:numId w:val="9"/>
        </w:numPr>
        <w:ind w:left="360"/>
        <w:rPr>
          <w:rFonts w:asciiTheme="minorHAnsi" w:hAnsiTheme="minorHAnsi" w:cstheme="minorHAnsi"/>
        </w:rPr>
      </w:pPr>
      <w:r w:rsidRPr="00035D5A">
        <w:rPr>
          <w:rFonts w:asciiTheme="minorHAnsi" w:hAnsiTheme="minorHAnsi" w:cstheme="minorHAnsi"/>
        </w:rPr>
        <w:t>CO</w:t>
      </w:r>
      <w:r w:rsidRPr="00B36C47">
        <w:rPr>
          <w:vertAlign w:val="subscript"/>
        </w:rPr>
        <w:t>2</w:t>
      </w:r>
      <w:r w:rsidRPr="00035D5A">
        <w:rPr>
          <w:rFonts w:asciiTheme="minorHAnsi" w:hAnsiTheme="minorHAnsi" w:cstheme="minorHAnsi"/>
        </w:rPr>
        <w:t>e</w:t>
      </w:r>
      <w:r w:rsidR="00C316ED" w:rsidRPr="00035D5A">
        <w:rPr>
          <w:rFonts w:asciiTheme="minorHAnsi" w:hAnsiTheme="minorHAnsi" w:cstheme="minorHAnsi"/>
        </w:rPr>
        <w:t xml:space="preserve"> </w:t>
      </w:r>
      <w:r w:rsidRPr="00035D5A">
        <w:rPr>
          <w:rFonts w:asciiTheme="minorHAnsi" w:hAnsiTheme="minorHAnsi" w:cstheme="minorHAnsi"/>
        </w:rPr>
        <w:t>emissions</w:t>
      </w:r>
      <w:r w:rsidR="00C316ED" w:rsidRPr="00035D5A">
        <w:rPr>
          <w:rFonts w:asciiTheme="minorHAnsi" w:hAnsiTheme="minorHAnsi" w:cstheme="minorHAnsi"/>
        </w:rPr>
        <w:t xml:space="preserve"> </w:t>
      </w:r>
      <w:r w:rsidRPr="00035D5A">
        <w:rPr>
          <w:rFonts w:asciiTheme="minorHAnsi" w:hAnsiTheme="minorHAnsi" w:cstheme="minorHAnsi"/>
        </w:rPr>
        <w:t>abatement</w:t>
      </w:r>
      <w:r w:rsidR="00C316ED" w:rsidRPr="00035D5A">
        <w:rPr>
          <w:rFonts w:asciiTheme="minorHAnsi" w:hAnsiTheme="minorHAnsi" w:cstheme="minorHAnsi"/>
        </w:rPr>
        <w:t xml:space="preserve"> </w:t>
      </w:r>
      <w:r w:rsidRPr="00035D5A">
        <w:rPr>
          <w:rFonts w:asciiTheme="minorHAnsi" w:hAnsiTheme="minorHAnsi" w:cstheme="minorHAnsi"/>
        </w:rPr>
        <w:t>is</w:t>
      </w:r>
      <w:r w:rsidR="00C316ED" w:rsidRPr="00035D5A">
        <w:rPr>
          <w:rFonts w:asciiTheme="minorHAnsi" w:hAnsiTheme="minorHAnsi" w:cstheme="minorHAnsi"/>
        </w:rPr>
        <w:t xml:space="preserve"> </w:t>
      </w:r>
      <w:r w:rsidRPr="00035D5A">
        <w:rPr>
          <w:rFonts w:asciiTheme="minorHAnsi" w:hAnsiTheme="minorHAnsi" w:cstheme="minorHAnsi"/>
        </w:rPr>
        <w:t>calculated</w:t>
      </w:r>
      <w:r w:rsidR="00C316ED" w:rsidRPr="00035D5A">
        <w:rPr>
          <w:rFonts w:asciiTheme="minorHAnsi" w:hAnsiTheme="minorHAnsi" w:cstheme="minorHAnsi"/>
        </w:rPr>
        <w:t xml:space="preserve"> </w:t>
      </w:r>
      <w:r w:rsidRPr="00035D5A">
        <w:rPr>
          <w:rFonts w:asciiTheme="minorHAnsi" w:hAnsiTheme="minorHAnsi" w:cstheme="minorHAnsi"/>
        </w:rPr>
        <w:t>per</w:t>
      </w:r>
      <w:r w:rsidR="00C316ED" w:rsidRPr="00035D5A">
        <w:rPr>
          <w:rFonts w:asciiTheme="minorHAnsi" w:hAnsiTheme="minorHAnsi" w:cstheme="minorHAnsi"/>
        </w:rPr>
        <w:t xml:space="preserve"> </w:t>
      </w:r>
      <w:r w:rsidRPr="00035D5A">
        <w:rPr>
          <w:rFonts w:asciiTheme="minorHAnsi" w:hAnsiTheme="minorHAnsi" w:cstheme="minorHAnsi"/>
        </w:rPr>
        <w:t>calendar</w:t>
      </w:r>
      <w:r w:rsidR="00C316ED" w:rsidRPr="00035D5A">
        <w:rPr>
          <w:rFonts w:asciiTheme="minorHAnsi" w:hAnsiTheme="minorHAnsi" w:cstheme="minorHAnsi"/>
        </w:rPr>
        <w:t xml:space="preserve"> </w:t>
      </w:r>
      <w:r w:rsidRPr="00035D5A">
        <w:rPr>
          <w:rFonts w:asciiTheme="minorHAnsi" w:hAnsiTheme="minorHAnsi" w:cstheme="minorHAnsi"/>
        </w:rPr>
        <w:t>year</w:t>
      </w:r>
      <w:r w:rsidR="00C316ED" w:rsidRPr="00035D5A">
        <w:rPr>
          <w:rFonts w:asciiTheme="minorHAnsi" w:hAnsiTheme="minorHAnsi" w:cstheme="minorHAnsi"/>
        </w:rPr>
        <w:t xml:space="preserve"> </w:t>
      </w:r>
      <w:r w:rsidRPr="00035D5A">
        <w:rPr>
          <w:rFonts w:asciiTheme="minorHAnsi" w:hAnsiTheme="minorHAnsi" w:cstheme="minorHAnsi"/>
        </w:rPr>
        <w:t>to</w:t>
      </w:r>
      <w:r w:rsidR="00C316ED" w:rsidRPr="00035D5A">
        <w:rPr>
          <w:rFonts w:asciiTheme="minorHAnsi" w:hAnsiTheme="minorHAnsi" w:cstheme="minorHAnsi"/>
        </w:rPr>
        <w:t xml:space="preserve"> </w:t>
      </w:r>
      <w:r w:rsidRPr="00035D5A">
        <w:rPr>
          <w:rFonts w:asciiTheme="minorHAnsi" w:hAnsiTheme="minorHAnsi" w:cstheme="minorHAnsi"/>
        </w:rPr>
        <w:t>align</w:t>
      </w:r>
      <w:r w:rsidR="00C316ED" w:rsidRPr="00035D5A">
        <w:rPr>
          <w:rFonts w:asciiTheme="minorHAnsi" w:hAnsiTheme="minorHAnsi" w:cstheme="minorHAnsi"/>
        </w:rPr>
        <w:t xml:space="preserve"> </w:t>
      </w:r>
      <w:r w:rsidRPr="00035D5A">
        <w:rPr>
          <w:rFonts w:asciiTheme="minorHAnsi" w:hAnsiTheme="minorHAnsi" w:cstheme="minorHAnsi"/>
        </w:rPr>
        <w:t>with</w:t>
      </w:r>
      <w:r w:rsidR="00C316ED" w:rsidRPr="00035D5A">
        <w:rPr>
          <w:rFonts w:asciiTheme="minorHAnsi" w:hAnsiTheme="minorHAnsi" w:cstheme="minorHAnsi"/>
        </w:rPr>
        <w:t xml:space="preserve"> </w:t>
      </w:r>
      <w:r w:rsidRPr="00035D5A">
        <w:rPr>
          <w:rFonts w:asciiTheme="minorHAnsi" w:hAnsiTheme="minorHAnsi" w:cstheme="minorHAnsi"/>
        </w:rPr>
        <w:t>schools’</w:t>
      </w:r>
      <w:r w:rsidR="00C316ED" w:rsidRPr="00035D5A">
        <w:rPr>
          <w:rFonts w:asciiTheme="minorHAnsi" w:hAnsiTheme="minorHAnsi" w:cstheme="minorHAnsi"/>
        </w:rPr>
        <w:t xml:space="preserve"> </w:t>
      </w:r>
      <w:r w:rsidRPr="00035D5A">
        <w:rPr>
          <w:rFonts w:asciiTheme="minorHAnsi" w:hAnsiTheme="minorHAnsi" w:cstheme="minorHAnsi"/>
        </w:rPr>
        <w:t>reporting</w:t>
      </w:r>
      <w:r w:rsidR="00C316ED" w:rsidRPr="00035D5A">
        <w:rPr>
          <w:rFonts w:asciiTheme="minorHAnsi" w:hAnsiTheme="minorHAnsi" w:cstheme="minorHAnsi"/>
        </w:rPr>
        <w:t xml:space="preserve"> </w:t>
      </w:r>
      <w:r w:rsidRPr="00035D5A">
        <w:rPr>
          <w:rFonts w:asciiTheme="minorHAnsi" w:hAnsiTheme="minorHAnsi" w:cstheme="minorHAnsi"/>
        </w:rPr>
        <w:t>period.</w:t>
      </w:r>
      <w:r w:rsidR="00C316ED" w:rsidRPr="00035D5A">
        <w:rPr>
          <w:rFonts w:asciiTheme="minorHAnsi" w:hAnsiTheme="minorHAnsi" w:cstheme="minorHAnsi"/>
        </w:rPr>
        <w:t xml:space="preserve"> </w:t>
      </w:r>
    </w:p>
    <w:p w14:paraId="4903D587" w14:textId="7145AE67" w:rsidR="002E1D3C" w:rsidRPr="00035D5A" w:rsidRDefault="007D671F" w:rsidP="00035D5A">
      <w:pPr>
        <w:pStyle w:val="FootnoteText"/>
        <w:numPr>
          <w:ilvl w:val="0"/>
          <w:numId w:val="9"/>
        </w:numPr>
        <w:ind w:left="360"/>
        <w:rPr>
          <w:rFonts w:asciiTheme="minorHAnsi" w:hAnsiTheme="minorHAnsi" w:cstheme="minorHAnsi"/>
        </w:rPr>
      </w:pPr>
      <w:r w:rsidRPr="00035D5A">
        <w:rPr>
          <w:rFonts w:asciiTheme="minorHAnsi" w:hAnsiTheme="minorHAnsi" w:cstheme="minorHAnsi"/>
        </w:rPr>
        <w:t>The</w:t>
      </w:r>
      <w:r w:rsidR="00C316ED" w:rsidRPr="00035D5A">
        <w:rPr>
          <w:rFonts w:asciiTheme="minorHAnsi" w:hAnsiTheme="minorHAnsi" w:cstheme="minorHAnsi"/>
        </w:rPr>
        <w:t xml:space="preserve"> </w:t>
      </w:r>
      <w:r w:rsidRPr="00035D5A">
        <w:rPr>
          <w:rFonts w:asciiTheme="minorHAnsi" w:hAnsiTheme="minorHAnsi" w:cstheme="minorHAnsi"/>
        </w:rPr>
        <w:t>2022</w:t>
      </w:r>
      <w:r w:rsidR="00C316ED" w:rsidRPr="00035D5A">
        <w:rPr>
          <w:rFonts w:asciiTheme="minorHAnsi" w:hAnsiTheme="minorHAnsi" w:cstheme="minorHAnsi"/>
        </w:rPr>
        <w:t xml:space="preserve"> </w:t>
      </w:r>
      <w:r w:rsidRPr="00035D5A">
        <w:rPr>
          <w:rFonts w:asciiTheme="minorHAnsi" w:hAnsiTheme="minorHAnsi" w:cstheme="minorHAnsi"/>
        </w:rPr>
        <w:t>result</w:t>
      </w:r>
      <w:r w:rsidR="00C316ED" w:rsidRPr="00035D5A">
        <w:rPr>
          <w:rFonts w:asciiTheme="minorHAnsi" w:hAnsiTheme="minorHAnsi" w:cstheme="minorHAnsi"/>
        </w:rPr>
        <w:t xml:space="preserve"> </w:t>
      </w:r>
      <w:r w:rsidRPr="00035D5A">
        <w:rPr>
          <w:rFonts w:asciiTheme="minorHAnsi" w:hAnsiTheme="minorHAnsi" w:cstheme="minorHAnsi"/>
        </w:rPr>
        <w:t>has</w:t>
      </w:r>
      <w:r w:rsidR="00C316ED" w:rsidRPr="00035D5A">
        <w:rPr>
          <w:rFonts w:asciiTheme="minorHAnsi" w:hAnsiTheme="minorHAnsi" w:cstheme="minorHAnsi"/>
        </w:rPr>
        <w:t xml:space="preserve"> </w:t>
      </w:r>
      <w:r w:rsidRPr="00035D5A">
        <w:rPr>
          <w:rFonts w:asciiTheme="minorHAnsi" w:hAnsiTheme="minorHAnsi" w:cstheme="minorHAnsi"/>
        </w:rPr>
        <w:t>been</w:t>
      </w:r>
      <w:r w:rsidR="00C316ED" w:rsidRPr="00035D5A">
        <w:rPr>
          <w:rFonts w:asciiTheme="minorHAnsi" w:hAnsiTheme="minorHAnsi" w:cstheme="minorHAnsi"/>
        </w:rPr>
        <w:t xml:space="preserve"> </w:t>
      </w:r>
      <w:r w:rsidRPr="00035D5A">
        <w:rPr>
          <w:rFonts w:asciiTheme="minorHAnsi" w:hAnsiTheme="minorHAnsi" w:cstheme="minorHAnsi"/>
        </w:rPr>
        <w:t>calculated</w:t>
      </w:r>
      <w:r w:rsidR="00C316ED" w:rsidRPr="00035D5A">
        <w:rPr>
          <w:rFonts w:asciiTheme="minorHAnsi" w:hAnsiTheme="minorHAnsi" w:cstheme="minorHAnsi"/>
        </w:rPr>
        <w:t xml:space="preserve"> </w:t>
      </w:r>
      <w:r w:rsidRPr="00035D5A">
        <w:rPr>
          <w:rFonts w:asciiTheme="minorHAnsi" w:hAnsiTheme="minorHAnsi" w:cstheme="minorHAnsi"/>
        </w:rPr>
        <w:t>using</w:t>
      </w:r>
      <w:r w:rsidR="00C316ED" w:rsidRPr="00035D5A">
        <w:rPr>
          <w:rFonts w:asciiTheme="minorHAnsi" w:hAnsiTheme="minorHAnsi" w:cstheme="minorHAnsi"/>
        </w:rPr>
        <w:t xml:space="preserve"> </w:t>
      </w:r>
      <w:r w:rsidRPr="00035D5A">
        <w:rPr>
          <w:rFonts w:asciiTheme="minorHAnsi" w:hAnsiTheme="minorHAnsi" w:cstheme="minorHAnsi"/>
        </w:rPr>
        <w:t>the</w:t>
      </w:r>
      <w:r w:rsidR="00C316ED" w:rsidRPr="00035D5A">
        <w:rPr>
          <w:rFonts w:asciiTheme="minorHAnsi" w:hAnsiTheme="minorHAnsi" w:cstheme="minorHAnsi"/>
        </w:rPr>
        <w:t xml:space="preserve"> </w:t>
      </w:r>
      <w:r w:rsidRPr="00035D5A">
        <w:rPr>
          <w:rFonts w:asciiTheme="minorHAnsi" w:hAnsiTheme="minorHAnsi" w:cstheme="minorHAnsi"/>
        </w:rPr>
        <w:t>Commonwealth</w:t>
      </w:r>
      <w:r w:rsidR="00C316ED" w:rsidRPr="00035D5A">
        <w:rPr>
          <w:rFonts w:asciiTheme="minorHAnsi" w:hAnsiTheme="minorHAnsi" w:cstheme="minorHAnsi"/>
        </w:rPr>
        <w:t xml:space="preserve"> </w:t>
      </w:r>
      <w:r w:rsidRPr="00035D5A">
        <w:rPr>
          <w:rFonts w:asciiTheme="minorHAnsi" w:hAnsiTheme="minorHAnsi" w:cstheme="minorHAnsi"/>
        </w:rPr>
        <w:t>Department</w:t>
      </w:r>
      <w:r w:rsidR="00C316ED" w:rsidRPr="00035D5A">
        <w:rPr>
          <w:rFonts w:asciiTheme="minorHAnsi" w:hAnsiTheme="minorHAnsi" w:cstheme="minorHAnsi"/>
        </w:rPr>
        <w:t xml:space="preserve"> </w:t>
      </w:r>
      <w:r w:rsidRPr="00035D5A">
        <w:rPr>
          <w:rFonts w:asciiTheme="minorHAnsi" w:hAnsiTheme="minorHAnsi" w:cstheme="minorHAnsi"/>
        </w:rPr>
        <w:t>of</w:t>
      </w:r>
      <w:r w:rsidR="00C316ED" w:rsidRPr="00035D5A">
        <w:rPr>
          <w:rFonts w:asciiTheme="minorHAnsi" w:hAnsiTheme="minorHAnsi" w:cstheme="minorHAnsi"/>
        </w:rPr>
        <w:t xml:space="preserve"> </w:t>
      </w:r>
      <w:r w:rsidRPr="00035D5A">
        <w:rPr>
          <w:rFonts w:asciiTheme="minorHAnsi" w:hAnsiTheme="minorHAnsi" w:cstheme="minorHAnsi"/>
        </w:rPr>
        <w:t>Industry,</w:t>
      </w:r>
      <w:r w:rsidR="00C316ED" w:rsidRPr="00035D5A">
        <w:rPr>
          <w:rFonts w:asciiTheme="minorHAnsi" w:hAnsiTheme="minorHAnsi" w:cstheme="minorHAnsi"/>
        </w:rPr>
        <w:t xml:space="preserve"> </w:t>
      </w:r>
      <w:r w:rsidRPr="00035D5A">
        <w:rPr>
          <w:rFonts w:asciiTheme="minorHAnsi" w:hAnsiTheme="minorHAnsi" w:cstheme="minorHAnsi"/>
        </w:rPr>
        <w:t>Science,</w:t>
      </w:r>
      <w:r w:rsidR="00C316ED" w:rsidRPr="00035D5A">
        <w:rPr>
          <w:rFonts w:asciiTheme="minorHAnsi" w:hAnsiTheme="minorHAnsi" w:cstheme="minorHAnsi"/>
        </w:rPr>
        <w:t xml:space="preserve"> </w:t>
      </w:r>
      <w:r w:rsidRPr="00035D5A">
        <w:rPr>
          <w:rFonts w:asciiTheme="minorHAnsi" w:hAnsiTheme="minorHAnsi" w:cstheme="minorHAnsi"/>
        </w:rPr>
        <w:t>Energy</w:t>
      </w:r>
      <w:r w:rsidR="00C316ED" w:rsidRPr="00035D5A">
        <w:rPr>
          <w:rFonts w:asciiTheme="minorHAnsi" w:hAnsiTheme="minorHAnsi" w:cstheme="minorHAnsi"/>
        </w:rPr>
        <w:t xml:space="preserve"> </w:t>
      </w:r>
      <w:r w:rsidRPr="00035D5A">
        <w:rPr>
          <w:rFonts w:asciiTheme="minorHAnsi" w:hAnsiTheme="minorHAnsi" w:cstheme="minorHAnsi"/>
        </w:rPr>
        <w:t>and</w:t>
      </w:r>
      <w:r w:rsidR="00C316ED" w:rsidRPr="00035D5A">
        <w:rPr>
          <w:rFonts w:asciiTheme="minorHAnsi" w:hAnsiTheme="minorHAnsi" w:cstheme="minorHAnsi"/>
        </w:rPr>
        <w:t xml:space="preserve"> </w:t>
      </w:r>
      <w:r w:rsidRPr="00035D5A">
        <w:rPr>
          <w:rFonts w:asciiTheme="minorHAnsi" w:hAnsiTheme="minorHAnsi" w:cstheme="minorHAnsi"/>
        </w:rPr>
        <w:t>Resources</w:t>
      </w:r>
      <w:r w:rsidR="00C316ED" w:rsidRPr="00035D5A">
        <w:rPr>
          <w:rFonts w:asciiTheme="minorHAnsi" w:hAnsiTheme="minorHAnsi" w:cstheme="minorHAnsi"/>
        </w:rPr>
        <w:t xml:space="preserve"> </w:t>
      </w:r>
      <w:r w:rsidRPr="00035D5A">
        <w:rPr>
          <w:rFonts w:asciiTheme="minorHAnsi" w:hAnsiTheme="minorHAnsi" w:cstheme="minorHAnsi"/>
        </w:rPr>
        <w:t>formula</w:t>
      </w:r>
      <w:r w:rsidR="00C316ED" w:rsidRPr="00035D5A">
        <w:rPr>
          <w:rFonts w:asciiTheme="minorHAnsi" w:hAnsiTheme="minorHAnsi" w:cstheme="minorHAnsi"/>
        </w:rPr>
        <w:t xml:space="preserve"> </w:t>
      </w:r>
      <w:r w:rsidRPr="00035D5A">
        <w:rPr>
          <w:rFonts w:asciiTheme="minorHAnsi" w:hAnsiTheme="minorHAnsi" w:cstheme="minorHAnsi"/>
        </w:rPr>
        <w:t>for</w:t>
      </w:r>
      <w:r w:rsidR="00C316ED" w:rsidRPr="00035D5A">
        <w:rPr>
          <w:rFonts w:asciiTheme="minorHAnsi" w:hAnsiTheme="minorHAnsi" w:cstheme="minorHAnsi"/>
        </w:rPr>
        <w:t xml:space="preserve"> </w:t>
      </w:r>
      <w:r w:rsidRPr="00035D5A">
        <w:rPr>
          <w:rFonts w:asciiTheme="minorHAnsi" w:hAnsiTheme="minorHAnsi" w:cstheme="minorHAnsi"/>
        </w:rPr>
        <w:t>2022–23,</w:t>
      </w:r>
      <w:r w:rsidR="00C316ED" w:rsidRPr="00035D5A">
        <w:rPr>
          <w:rFonts w:asciiTheme="minorHAnsi" w:hAnsiTheme="minorHAnsi" w:cstheme="minorHAnsi"/>
        </w:rPr>
        <w:t xml:space="preserve"> </w:t>
      </w:r>
      <w:r w:rsidRPr="00035D5A">
        <w:rPr>
          <w:rFonts w:asciiTheme="minorHAnsi" w:hAnsiTheme="minorHAnsi" w:cstheme="minorHAnsi"/>
        </w:rPr>
        <w:t>where</w:t>
      </w:r>
      <w:r w:rsidR="00C316ED" w:rsidRPr="00035D5A">
        <w:rPr>
          <w:rFonts w:asciiTheme="minorHAnsi" w:hAnsiTheme="minorHAnsi" w:cstheme="minorHAnsi"/>
        </w:rPr>
        <w:t xml:space="preserve"> </w:t>
      </w:r>
      <w:r w:rsidRPr="00035D5A">
        <w:rPr>
          <w:rFonts w:asciiTheme="minorHAnsi" w:hAnsiTheme="minorHAnsi" w:cstheme="minorHAnsi"/>
        </w:rPr>
        <w:t>1</w:t>
      </w:r>
      <w:r w:rsidR="00C316ED" w:rsidRPr="00035D5A">
        <w:rPr>
          <w:rFonts w:asciiTheme="minorHAnsi" w:hAnsiTheme="minorHAnsi" w:cstheme="minorHAnsi"/>
        </w:rPr>
        <w:t xml:space="preserve"> </w:t>
      </w:r>
      <w:r w:rsidRPr="00035D5A">
        <w:rPr>
          <w:rFonts w:asciiTheme="minorHAnsi" w:hAnsiTheme="minorHAnsi" w:cstheme="minorHAnsi"/>
        </w:rPr>
        <w:t>kilowatt</w:t>
      </w:r>
      <w:r w:rsidR="00C316ED" w:rsidRPr="00035D5A">
        <w:rPr>
          <w:rFonts w:asciiTheme="minorHAnsi" w:hAnsiTheme="minorHAnsi" w:cstheme="minorHAnsi"/>
        </w:rPr>
        <w:t xml:space="preserve"> </w:t>
      </w:r>
      <w:r w:rsidRPr="00035D5A">
        <w:rPr>
          <w:rFonts w:asciiTheme="minorHAnsi" w:hAnsiTheme="minorHAnsi" w:cstheme="minorHAnsi"/>
        </w:rPr>
        <w:t>hour</w:t>
      </w:r>
      <w:r w:rsidR="00C316ED" w:rsidRPr="00035D5A">
        <w:rPr>
          <w:rFonts w:asciiTheme="minorHAnsi" w:hAnsiTheme="minorHAnsi" w:cstheme="minorHAnsi"/>
        </w:rPr>
        <w:t xml:space="preserve"> </w:t>
      </w:r>
      <w:r w:rsidRPr="00035D5A">
        <w:rPr>
          <w:rFonts w:asciiTheme="minorHAnsi" w:hAnsiTheme="minorHAnsi" w:cstheme="minorHAnsi"/>
        </w:rPr>
        <w:t>(kWh)</w:t>
      </w:r>
      <w:r w:rsidR="00C316ED" w:rsidRPr="00035D5A">
        <w:rPr>
          <w:rFonts w:asciiTheme="minorHAnsi" w:hAnsiTheme="minorHAnsi" w:cstheme="minorHAnsi"/>
        </w:rPr>
        <w:t xml:space="preserve"> </w:t>
      </w:r>
      <w:r w:rsidRPr="00035D5A">
        <w:rPr>
          <w:rFonts w:asciiTheme="minorHAnsi" w:hAnsiTheme="minorHAnsi" w:cstheme="minorHAnsi"/>
        </w:rPr>
        <w:t>equals</w:t>
      </w:r>
      <w:r w:rsidR="00C316ED" w:rsidRPr="00035D5A">
        <w:rPr>
          <w:rFonts w:asciiTheme="minorHAnsi" w:hAnsiTheme="minorHAnsi" w:cstheme="minorHAnsi"/>
        </w:rPr>
        <w:t xml:space="preserve"> </w:t>
      </w:r>
      <w:r w:rsidRPr="00035D5A">
        <w:rPr>
          <w:rFonts w:asciiTheme="minorHAnsi" w:hAnsiTheme="minorHAnsi" w:cstheme="minorHAnsi"/>
        </w:rPr>
        <w:t>0.96kg</w:t>
      </w:r>
      <w:r w:rsidR="00C316ED" w:rsidRPr="00035D5A">
        <w:rPr>
          <w:rFonts w:asciiTheme="minorHAnsi" w:hAnsiTheme="minorHAnsi" w:cstheme="minorHAnsi"/>
        </w:rPr>
        <w:t xml:space="preserve"> </w:t>
      </w:r>
      <w:r w:rsidRPr="00035D5A">
        <w:rPr>
          <w:rFonts w:asciiTheme="minorHAnsi" w:hAnsiTheme="minorHAnsi" w:cstheme="minorHAnsi"/>
        </w:rPr>
        <w:t>of</w:t>
      </w:r>
      <w:r w:rsidR="00C316ED" w:rsidRPr="00035D5A">
        <w:rPr>
          <w:rFonts w:asciiTheme="minorHAnsi" w:hAnsiTheme="minorHAnsi" w:cstheme="minorHAnsi"/>
        </w:rPr>
        <w:t xml:space="preserve"> </w:t>
      </w:r>
      <w:r w:rsidRPr="00035D5A">
        <w:rPr>
          <w:rFonts w:asciiTheme="minorHAnsi" w:hAnsiTheme="minorHAnsi" w:cstheme="minorHAnsi"/>
        </w:rPr>
        <w:t>CO</w:t>
      </w:r>
      <w:r w:rsidRPr="00B36C47">
        <w:rPr>
          <w:vertAlign w:val="subscript"/>
        </w:rPr>
        <w:t>2</w:t>
      </w:r>
      <w:r w:rsidRPr="00035D5A">
        <w:rPr>
          <w:rFonts w:asciiTheme="minorHAnsi" w:hAnsiTheme="minorHAnsi" w:cstheme="minorHAnsi"/>
        </w:rPr>
        <w:t>e</w:t>
      </w:r>
      <w:r w:rsidR="00C316ED" w:rsidRPr="00035D5A">
        <w:rPr>
          <w:rFonts w:asciiTheme="minorHAnsi" w:hAnsiTheme="minorHAnsi" w:cstheme="minorHAnsi"/>
        </w:rPr>
        <w:t xml:space="preserve"> </w:t>
      </w:r>
      <w:r w:rsidRPr="00035D5A">
        <w:rPr>
          <w:rFonts w:asciiTheme="minorHAnsi" w:hAnsiTheme="minorHAnsi" w:cstheme="minorHAnsi"/>
        </w:rPr>
        <w:t>emitted.</w:t>
      </w:r>
    </w:p>
    <w:p w14:paraId="33237283" w14:textId="5F64C1D9" w:rsidR="002E1D3C" w:rsidRPr="00035D5A" w:rsidRDefault="007D671F" w:rsidP="00035D5A">
      <w:pPr>
        <w:pStyle w:val="FootnoteText"/>
        <w:numPr>
          <w:ilvl w:val="0"/>
          <w:numId w:val="9"/>
        </w:numPr>
        <w:ind w:left="360"/>
        <w:rPr>
          <w:rFonts w:asciiTheme="minorHAnsi" w:hAnsiTheme="minorHAnsi" w:cstheme="minorHAnsi"/>
        </w:rPr>
      </w:pPr>
      <w:r w:rsidRPr="00035D5A">
        <w:rPr>
          <w:rFonts w:asciiTheme="minorHAnsi" w:hAnsiTheme="minorHAnsi" w:cstheme="minorHAnsi"/>
        </w:rPr>
        <w:t>The</w:t>
      </w:r>
      <w:r w:rsidR="00C316ED" w:rsidRPr="00035D5A">
        <w:rPr>
          <w:rFonts w:asciiTheme="minorHAnsi" w:hAnsiTheme="minorHAnsi" w:cstheme="minorHAnsi"/>
        </w:rPr>
        <w:t xml:space="preserve"> </w:t>
      </w:r>
      <w:r w:rsidRPr="00035D5A">
        <w:rPr>
          <w:rFonts w:asciiTheme="minorHAnsi" w:hAnsiTheme="minorHAnsi" w:cstheme="minorHAnsi"/>
        </w:rPr>
        <w:t>CO</w:t>
      </w:r>
      <w:r w:rsidRPr="00B36C47">
        <w:rPr>
          <w:vertAlign w:val="subscript"/>
        </w:rPr>
        <w:t>2</w:t>
      </w:r>
      <w:r w:rsidRPr="00035D5A">
        <w:rPr>
          <w:rFonts w:asciiTheme="minorHAnsi" w:hAnsiTheme="minorHAnsi" w:cstheme="minorHAnsi"/>
        </w:rPr>
        <w:t>e</w:t>
      </w:r>
      <w:r w:rsidR="00C316ED" w:rsidRPr="00035D5A">
        <w:rPr>
          <w:rFonts w:asciiTheme="minorHAnsi" w:hAnsiTheme="minorHAnsi" w:cstheme="minorHAnsi"/>
        </w:rPr>
        <w:t xml:space="preserve"> </w:t>
      </w:r>
      <w:r w:rsidRPr="00035D5A">
        <w:rPr>
          <w:rFonts w:asciiTheme="minorHAnsi" w:hAnsiTheme="minorHAnsi" w:cstheme="minorHAnsi"/>
        </w:rPr>
        <w:t>ratio</w:t>
      </w:r>
      <w:r w:rsidR="00C316ED" w:rsidRPr="00035D5A">
        <w:rPr>
          <w:rFonts w:asciiTheme="minorHAnsi" w:hAnsiTheme="minorHAnsi" w:cstheme="minorHAnsi"/>
        </w:rPr>
        <w:t xml:space="preserve"> </w:t>
      </w:r>
      <w:r w:rsidRPr="00035D5A">
        <w:rPr>
          <w:rFonts w:asciiTheme="minorHAnsi" w:hAnsiTheme="minorHAnsi" w:cstheme="minorHAnsi"/>
        </w:rPr>
        <w:t>will</w:t>
      </w:r>
      <w:r w:rsidR="00C316ED" w:rsidRPr="00035D5A">
        <w:rPr>
          <w:rFonts w:asciiTheme="minorHAnsi" w:hAnsiTheme="minorHAnsi" w:cstheme="minorHAnsi"/>
        </w:rPr>
        <w:t xml:space="preserve"> </w:t>
      </w:r>
      <w:r w:rsidRPr="00035D5A">
        <w:rPr>
          <w:rFonts w:asciiTheme="minorHAnsi" w:hAnsiTheme="minorHAnsi" w:cstheme="minorHAnsi"/>
        </w:rPr>
        <w:t>be</w:t>
      </w:r>
      <w:r w:rsidR="00C316ED" w:rsidRPr="00035D5A">
        <w:rPr>
          <w:rFonts w:asciiTheme="minorHAnsi" w:hAnsiTheme="minorHAnsi" w:cstheme="minorHAnsi"/>
        </w:rPr>
        <w:t xml:space="preserve"> </w:t>
      </w:r>
      <w:r w:rsidRPr="00035D5A">
        <w:rPr>
          <w:rFonts w:asciiTheme="minorHAnsi" w:hAnsiTheme="minorHAnsi" w:cstheme="minorHAnsi"/>
        </w:rPr>
        <w:t>updated</w:t>
      </w:r>
      <w:r w:rsidR="00C316ED" w:rsidRPr="00035D5A">
        <w:rPr>
          <w:rFonts w:asciiTheme="minorHAnsi" w:hAnsiTheme="minorHAnsi" w:cstheme="minorHAnsi"/>
        </w:rPr>
        <w:t xml:space="preserve"> </w:t>
      </w:r>
      <w:r w:rsidRPr="00035D5A">
        <w:rPr>
          <w:rFonts w:asciiTheme="minorHAnsi" w:hAnsiTheme="minorHAnsi" w:cstheme="minorHAnsi"/>
        </w:rPr>
        <w:t>annually</w:t>
      </w:r>
      <w:r w:rsidR="00C316ED" w:rsidRPr="00035D5A">
        <w:rPr>
          <w:rFonts w:asciiTheme="minorHAnsi" w:hAnsiTheme="minorHAnsi" w:cstheme="minorHAnsi"/>
        </w:rPr>
        <w:t xml:space="preserve"> </w:t>
      </w:r>
      <w:r w:rsidRPr="00035D5A">
        <w:rPr>
          <w:rFonts w:asciiTheme="minorHAnsi" w:hAnsiTheme="minorHAnsi" w:cstheme="minorHAnsi"/>
        </w:rPr>
        <w:t>as</w:t>
      </w:r>
      <w:r w:rsidR="00C316ED" w:rsidRPr="00035D5A">
        <w:rPr>
          <w:rFonts w:asciiTheme="minorHAnsi" w:hAnsiTheme="minorHAnsi" w:cstheme="minorHAnsi"/>
        </w:rPr>
        <w:t xml:space="preserve"> </w:t>
      </w:r>
      <w:r w:rsidRPr="00035D5A">
        <w:rPr>
          <w:rFonts w:asciiTheme="minorHAnsi" w:hAnsiTheme="minorHAnsi" w:cstheme="minorHAnsi"/>
        </w:rPr>
        <w:t>the</w:t>
      </w:r>
      <w:r w:rsidR="00C316ED" w:rsidRPr="00035D5A">
        <w:rPr>
          <w:rFonts w:asciiTheme="minorHAnsi" w:hAnsiTheme="minorHAnsi" w:cstheme="minorHAnsi"/>
        </w:rPr>
        <w:t xml:space="preserve"> </w:t>
      </w:r>
      <w:r w:rsidRPr="00035D5A">
        <w:rPr>
          <w:rFonts w:asciiTheme="minorHAnsi" w:hAnsiTheme="minorHAnsi" w:cstheme="minorHAnsi"/>
        </w:rPr>
        <w:t>energy</w:t>
      </w:r>
      <w:r w:rsidR="00C316ED" w:rsidRPr="00035D5A">
        <w:rPr>
          <w:rFonts w:asciiTheme="minorHAnsi" w:hAnsiTheme="minorHAnsi" w:cstheme="minorHAnsi"/>
        </w:rPr>
        <w:t xml:space="preserve"> </w:t>
      </w:r>
      <w:r w:rsidRPr="00035D5A">
        <w:rPr>
          <w:rFonts w:asciiTheme="minorHAnsi" w:hAnsiTheme="minorHAnsi" w:cstheme="minorHAnsi"/>
        </w:rPr>
        <w:t>grid</w:t>
      </w:r>
      <w:r w:rsidR="00C316ED" w:rsidRPr="00035D5A">
        <w:rPr>
          <w:rFonts w:asciiTheme="minorHAnsi" w:hAnsiTheme="minorHAnsi" w:cstheme="minorHAnsi"/>
        </w:rPr>
        <w:t xml:space="preserve"> </w:t>
      </w:r>
      <w:r w:rsidRPr="00035D5A">
        <w:rPr>
          <w:rFonts w:asciiTheme="minorHAnsi" w:hAnsiTheme="minorHAnsi" w:cstheme="minorHAnsi"/>
        </w:rPr>
        <w:t>becomes</w:t>
      </w:r>
      <w:r w:rsidR="00C316ED" w:rsidRPr="00035D5A">
        <w:rPr>
          <w:rFonts w:asciiTheme="minorHAnsi" w:hAnsiTheme="minorHAnsi" w:cstheme="minorHAnsi"/>
        </w:rPr>
        <w:t xml:space="preserve"> </w:t>
      </w:r>
      <w:r w:rsidRPr="00035D5A">
        <w:rPr>
          <w:rFonts w:asciiTheme="minorHAnsi" w:hAnsiTheme="minorHAnsi" w:cstheme="minorHAnsi"/>
        </w:rPr>
        <w:t>greener.</w:t>
      </w:r>
    </w:p>
    <w:p w14:paraId="71ECD697" w14:textId="62D73648" w:rsidR="002E1D3C" w:rsidRPr="00035D5A" w:rsidRDefault="007D671F" w:rsidP="00035D5A">
      <w:pPr>
        <w:pStyle w:val="FootnoteText"/>
        <w:numPr>
          <w:ilvl w:val="0"/>
          <w:numId w:val="9"/>
        </w:numPr>
        <w:spacing w:after="280"/>
        <w:ind w:left="357" w:hanging="357"/>
        <w:rPr>
          <w:rFonts w:asciiTheme="minorHAnsi" w:hAnsiTheme="minorHAnsi" w:cstheme="minorHAnsi"/>
        </w:rPr>
      </w:pPr>
      <w:r w:rsidRPr="00035D5A">
        <w:rPr>
          <w:rFonts w:asciiTheme="minorHAnsi" w:hAnsiTheme="minorHAnsi" w:cstheme="minorHAnsi"/>
        </w:rPr>
        <w:t>In</w:t>
      </w:r>
      <w:r w:rsidR="00C316ED" w:rsidRPr="00035D5A">
        <w:rPr>
          <w:rFonts w:asciiTheme="minorHAnsi" w:hAnsiTheme="minorHAnsi" w:cstheme="minorHAnsi"/>
        </w:rPr>
        <w:t xml:space="preserve"> </w:t>
      </w:r>
      <w:r w:rsidRPr="00035D5A">
        <w:rPr>
          <w:rFonts w:asciiTheme="minorHAnsi" w:hAnsiTheme="minorHAnsi" w:cstheme="minorHAnsi"/>
        </w:rPr>
        <w:t>future</w:t>
      </w:r>
      <w:r w:rsidR="00C316ED" w:rsidRPr="00035D5A">
        <w:rPr>
          <w:rFonts w:asciiTheme="minorHAnsi" w:hAnsiTheme="minorHAnsi" w:cstheme="minorHAnsi"/>
        </w:rPr>
        <w:t xml:space="preserve"> </w:t>
      </w:r>
      <w:r w:rsidRPr="00035D5A">
        <w:rPr>
          <w:rFonts w:asciiTheme="minorHAnsi" w:hAnsiTheme="minorHAnsi" w:cstheme="minorHAnsi"/>
        </w:rPr>
        <w:t>years,</w:t>
      </w:r>
      <w:r w:rsidR="00C316ED" w:rsidRPr="00035D5A">
        <w:rPr>
          <w:rFonts w:asciiTheme="minorHAnsi" w:hAnsiTheme="minorHAnsi" w:cstheme="minorHAnsi"/>
        </w:rPr>
        <w:t xml:space="preserve"> </w:t>
      </w:r>
      <w:r w:rsidRPr="00035D5A">
        <w:rPr>
          <w:rFonts w:asciiTheme="minorHAnsi" w:hAnsiTheme="minorHAnsi" w:cstheme="minorHAnsi"/>
        </w:rPr>
        <w:t>historical</w:t>
      </w:r>
      <w:r w:rsidR="00C316ED" w:rsidRPr="00035D5A">
        <w:rPr>
          <w:rFonts w:asciiTheme="minorHAnsi" w:hAnsiTheme="minorHAnsi" w:cstheme="minorHAnsi"/>
        </w:rPr>
        <w:t xml:space="preserve"> </w:t>
      </w:r>
      <w:r w:rsidRPr="00035D5A">
        <w:rPr>
          <w:rFonts w:asciiTheme="minorHAnsi" w:hAnsiTheme="minorHAnsi" w:cstheme="minorHAnsi"/>
        </w:rPr>
        <w:t>CO</w:t>
      </w:r>
      <w:r w:rsidRPr="00B36C47">
        <w:rPr>
          <w:vertAlign w:val="subscript"/>
        </w:rPr>
        <w:t>2</w:t>
      </w:r>
      <w:r w:rsidRPr="00035D5A">
        <w:rPr>
          <w:rFonts w:asciiTheme="minorHAnsi" w:hAnsiTheme="minorHAnsi" w:cstheme="minorHAnsi"/>
        </w:rPr>
        <w:t>e</w:t>
      </w:r>
      <w:r w:rsidR="00C316ED" w:rsidRPr="00035D5A">
        <w:rPr>
          <w:rFonts w:asciiTheme="minorHAnsi" w:hAnsiTheme="minorHAnsi" w:cstheme="minorHAnsi"/>
        </w:rPr>
        <w:t xml:space="preserve"> </w:t>
      </w:r>
      <w:r w:rsidRPr="00035D5A">
        <w:rPr>
          <w:rFonts w:asciiTheme="minorHAnsi" w:hAnsiTheme="minorHAnsi" w:cstheme="minorHAnsi"/>
        </w:rPr>
        <w:t>figures</w:t>
      </w:r>
      <w:r w:rsidR="00C316ED" w:rsidRPr="00035D5A">
        <w:rPr>
          <w:rFonts w:asciiTheme="minorHAnsi" w:hAnsiTheme="minorHAnsi" w:cstheme="minorHAnsi"/>
        </w:rPr>
        <w:t xml:space="preserve"> </w:t>
      </w:r>
      <w:r w:rsidRPr="00035D5A">
        <w:rPr>
          <w:rFonts w:asciiTheme="minorHAnsi" w:hAnsiTheme="minorHAnsi" w:cstheme="minorHAnsi"/>
        </w:rPr>
        <w:t>may</w:t>
      </w:r>
      <w:r w:rsidR="00C316ED" w:rsidRPr="00035D5A">
        <w:rPr>
          <w:rFonts w:asciiTheme="minorHAnsi" w:hAnsiTheme="minorHAnsi" w:cstheme="minorHAnsi"/>
        </w:rPr>
        <w:t xml:space="preserve"> </w:t>
      </w:r>
      <w:r w:rsidRPr="00035D5A">
        <w:rPr>
          <w:rFonts w:asciiTheme="minorHAnsi" w:hAnsiTheme="minorHAnsi" w:cstheme="minorHAnsi"/>
        </w:rPr>
        <w:t>change.</w:t>
      </w:r>
      <w:r w:rsidR="00C316ED" w:rsidRPr="00035D5A">
        <w:rPr>
          <w:rFonts w:asciiTheme="minorHAnsi" w:hAnsiTheme="minorHAnsi" w:cstheme="minorHAnsi"/>
        </w:rPr>
        <w:t xml:space="preserve"> </w:t>
      </w:r>
      <w:r w:rsidRPr="00035D5A">
        <w:rPr>
          <w:rFonts w:asciiTheme="minorHAnsi" w:hAnsiTheme="minorHAnsi" w:cstheme="minorHAnsi"/>
        </w:rPr>
        <w:t>This</w:t>
      </w:r>
      <w:r w:rsidR="00C316ED" w:rsidRPr="00035D5A">
        <w:rPr>
          <w:rFonts w:asciiTheme="minorHAnsi" w:hAnsiTheme="minorHAnsi" w:cstheme="minorHAnsi"/>
        </w:rPr>
        <w:t xml:space="preserve"> </w:t>
      </w:r>
      <w:r w:rsidRPr="00035D5A">
        <w:rPr>
          <w:rFonts w:asciiTheme="minorHAnsi" w:hAnsiTheme="minorHAnsi" w:cstheme="minorHAnsi"/>
        </w:rPr>
        <w:t>is</w:t>
      </w:r>
      <w:r w:rsidR="00C316ED" w:rsidRPr="00035D5A">
        <w:rPr>
          <w:rFonts w:asciiTheme="minorHAnsi" w:hAnsiTheme="minorHAnsi" w:cstheme="minorHAnsi"/>
        </w:rPr>
        <w:t xml:space="preserve"> </w:t>
      </w:r>
      <w:r w:rsidRPr="00035D5A">
        <w:rPr>
          <w:rFonts w:asciiTheme="minorHAnsi" w:hAnsiTheme="minorHAnsi" w:cstheme="minorHAnsi"/>
        </w:rPr>
        <w:t>because</w:t>
      </w:r>
      <w:r w:rsidR="00C316ED" w:rsidRPr="00035D5A">
        <w:rPr>
          <w:rFonts w:asciiTheme="minorHAnsi" w:hAnsiTheme="minorHAnsi" w:cstheme="minorHAnsi"/>
        </w:rPr>
        <w:t xml:space="preserve"> </w:t>
      </w:r>
      <w:r w:rsidRPr="00035D5A">
        <w:rPr>
          <w:rFonts w:asciiTheme="minorHAnsi" w:hAnsiTheme="minorHAnsi" w:cstheme="minorHAnsi"/>
        </w:rPr>
        <w:t>participating</w:t>
      </w:r>
      <w:r w:rsidR="00C316ED" w:rsidRPr="00035D5A">
        <w:rPr>
          <w:rFonts w:asciiTheme="minorHAnsi" w:hAnsiTheme="minorHAnsi" w:cstheme="minorHAnsi"/>
        </w:rPr>
        <w:t xml:space="preserve"> </w:t>
      </w:r>
      <w:r w:rsidRPr="00035D5A">
        <w:rPr>
          <w:rFonts w:asciiTheme="minorHAnsi" w:hAnsiTheme="minorHAnsi" w:cstheme="minorHAnsi"/>
        </w:rPr>
        <w:t>schools</w:t>
      </w:r>
      <w:r w:rsidR="00C316ED" w:rsidRPr="00035D5A">
        <w:rPr>
          <w:rFonts w:asciiTheme="minorHAnsi" w:hAnsiTheme="minorHAnsi" w:cstheme="minorHAnsi"/>
        </w:rPr>
        <w:t xml:space="preserve"> </w:t>
      </w:r>
      <w:r w:rsidRPr="00035D5A">
        <w:rPr>
          <w:rFonts w:asciiTheme="minorHAnsi" w:hAnsiTheme="minorHAnsi" w:cstheme="minorHAnsi"/>
        </w:rPr>
        <w:t>can</w:t>
      </w:r>
      <w:r w:rsidR="00C316ED" w:rsidRPr="00035D5A">
        <w:rPr>
          <w:rFonts w:asciiTheme="minorHAnsi" w:hAnsiTheme="minorHAnsi" w:cstheme="minorHAnsi"/>
        </w:rPr>
        <w:t xml:space="preserve"> </w:t>
      </w:r>
      <w:r w:rsidRPr="00035D5A">
        <w:rPr>
          <w:rFonts w:asciiTheme="minorHAnsi" w:hAnsiTheme="minorHAnsi" w:cstheme="minorHAnsi"/>
        </w:rPr>
        <w:t>retrospectively</w:t>
      </w:r>
      <w:r w:rsidR="00C316ED" w:rsidRPr="00035D5A">
        <w:rPr>
          <w:rFonts w:asciiTheme="minorHAnsi" w:hAnsiTheme="minorHAnsi" w:cstheme="minorHAnsi"/>
        </w:rPr>
        <w:t xml:space="preserve"> </w:t>
      </w:r>
      <w:r w:rsidRPr="00035D5A">
        <w:rPr>
          <w:rFonts w:asciiTheme="minorHAnsi" w:hAnsiTheme="minorHAnsi" w:cstheme="minorHAnsi"/>
        </w:rPr>
        <w:t>adjust</w:t>
      </w:r>
      <w:r w:rsidR="00C316ED" w:rsidRPr="00035D5A">
        <w:rPr>
          <w:rFonts w:asciiTheme="minorHAnsi" w:hAnsiTheme="minorHAnsi" w:cstheme="minorHAnsi"/>
        </w:rPr>
        <w:t xml:space="preserve"> </w:t>
      </w:r>
      <w:r w:rsidRPr="00035D5A">
        <w:rPr>
          <w:rFonts w:asciiTheme="minorHAnsi" w:hAnsiTheme="minorHAnsi" w:cstheme="minorHAnsi"/>
        </w:rPr>
        <w:t>their</w:t>
      </w:r>
      <w:r w:rsidR="00C316ED" w:rsidRPr="00035D5A">
        <w:rPr>
          <w:rFonts w:asciiTheme="minorHAnsi" w:hAnsiTheme="minorHAnsi" w:cstheme="minorHAnsi"/>
        </w:rPr>
        <w:t xml:space="preserve"> </w:t>
      </w:r>
      <w:r w:rsidRPr="00035D5A">
        <w:rPr>
          <w:rFonts w:asciiTheme="minorHAnsi" w:hAnsiTheme="minorHAnsi" w:cstheme="minorHAnsi"/>
        </w:rPr>
        <w:t>energy</w:t>
      </w:r>
      <w:r w:rsidR="00C316ED" w:rsidRPr="00035D5A">
        <w:rPr>
          <w:rFonts w:asciiTheme="minorHAnsi" w:hAnsiTheme="minorHAnsi" w:cstheme="minorHAnsi"/>
        </w:rPr>
        <w:t xml:space="preserve"> </w:t>
      </w:r>
      <w:r w:rsidRPr="00035D5A">
        <w:rPr>
          <w:rFonts w:asciiTheme="minorHAnsi" w:hAnsiTheme="minorHAnsi" w:cstheme="minorHAnsi"/>
        </w:rPr>
        <w:t>billing</w:t>
      </w:r>
      <w:r w:rsidR="00C316ED" w:rsidRPr="00035D5A">
        <w:rPr>
          <w:rFonts w:asciiTheme="minorHAnsi" w:hAnsiTheme="minorHAnsi" w:cstheme="minorHAnsi"/>
        </w:rPr>
        <w:t xml:space="preserve"> </w:t>
      </w:r>
      <w:r w:rsidRPr="00035D5A">
        <w:rPr>
          <w:rFonts w:asciiTheme="minorHAnsi" w:hAnsiTheme="minorHAnsi" w:cstheme="minorHAnsi"/>
        </w:rPr>
        <w:t>data</w:t>
      </w:r>
      <w:r w:rsidR="00C316ED" w:rsidRPr="00035D5A">
        <w:rPr>
          <w:rFonts w:asciiTheme="minorHAnsi" w:hAnsiTheme="minorHAnsi" w:cstheme="minorHAnsi"/>
        </w:rPr>
        <w:t xml:space="preserve"> </w:t>
      </w:r>
      <w:r w:rsidRPr="00035D5A">
        <w:rPr>
          <w:rFonts w:asciiTheme="minorHAnsi" w:hAnsiTheme="minorHAnsi" w:cstheme="minorHAnsi"/>
        </w:rPr>
        <w:t>in</w:t>
      </w:r>
      <w:r w:rsidR="00C316ED" w:rsidRPr="00035D5A">
        <w:rPr>
          <w:rFonts w:asciiTheme="minorHAnsi" w:hAnsiTheme="minorHAnsi" w:cstheme="minorHAnsi"/>
        </w:rPr>
        <w:t xml:space="preserve"> </w:t>
      </w:r>
      <w:r w:rsidRPr="00035D5A">
        <w:rPr>
          <w:rFonts w:asciiTheme="minorHAnsi" w:hAnsiTheme="minorHAnsi" w:cstheme="minorHAnsi"/>
        </w:rPr>
        <w:t>the</w:t>
      </w:r>
      <w:r w:rsidR="00C316ED" w:rsidRPr="00035D5A">
        <w:rPr>
          <w:rFonts w:asciiTheme="minorHAnsi" w:hAnsiTheme="minorHAnsi" w:cstheme="minorHAnsi"/>
        </w:rPr>
        <w:t xml:space="preserve"> </w:t>
      </w:r>
      <w:r w:rsidRPr="00035D5A">
        <w:rPr>
          <w:rFonts w:asciiTheme="minorHAnsi" w:hAnsiTheme="minorHAnsi" w:cstheme="minorHAnsi"/>
        </w:rPr>
        <w:t>RSS</w:t>
      </w:r>
      <w:r w:rsidR="00C316ED" w:rsidRPr="00035D5A">
        <w:rPr>
          <w:rFonts w:asciiTheme="minorHAnsi" w:hAnsiTheme="minorHAnsi" w:cstheme="minorHAnsi"/>
        </w:rPr>
        <w:t xml:space="preserve"> </w:t>
      </w:r>
      <w:r w:rsidRPr="00035D5A">
        <w:rPr>
          <w:rFonts w:asciiTheme="minorHAnsi" w:hAnsiTheme="minorHAnsi" w:cstheme="minorHAnsi"/>
        </w:rPr>
        <w:t>Online</w:t>
      </w:r>
      <w:r w:rsidR="00C316ED" w:rsidRPr="00035D5A">
        <w:rPr>
          <w:rFonts w:asciiTheme="minorHAnsi" w:hAnsiTheme="minorHAnsi" w:cstheme="minorHAnsi"/>
        </w:rPr>
        <w:t xml:space="preserve"> </w:t>
      </w:r>
      <w:r w:rsidRPr="00035D5A">
        <w:rPr>
          <w:rFonts w:asciiTheme="minorHAnsi" w:hAnsiTheme="minorHAnsi" w:cstheme="minorHAnsi"/>
        </w:rPr>
        <w:t>system</w:t>
      </w:r>
      <w:r w:rsidR="00C316ED" w:rsidRPr="00035D5A">
        <w:rPr>
          <w:rFonts w:asciiTheme="minorHAnsi" w:hAnsiTheme="minorHAnsi" w:cstheme="minorHAnsi"/>
        </w:rPr>
        <w:t xml:space="preserve"> </w:t>
      </w:r>
      <w:r w:rsidRPr="00035D5A">
        <w:rPr>
          <w:rFonts w:asciiTheme="minorHAnsi" w:hAnsiTheme="minorHAnsi" w:cstheme="minorHAnsi"/>
        </w:rPr>
        <w:t>after</w:t>
      </w:r>
      <w:r w:rsidR="00C316ED" w:rsidRPr="00035D5A">
        <w:rPr>
          <w:rFonts w:asciiTheme="minorHAnsi" w:hAnsiTheme="minorHAnsi" w:cstheme="minorHAnsi"/>
        </w:rPr>
        <w:t xml:space="preserve"> </w:t>
      </w:r>
      <w:r w:rsidRPr="00035D5A">
        <w:rPr>
          <w:rFonts w:asciiTheme="minorHAnsi" w:hAnsiTheme="minorHAnsi" w:cstheme="minorHAnsi"/>
        </w:rPr>
        <w:t>annual</w:t>
      </w:r>
      <w:r w:rsidR="00C316ED" w:rsidRPr="00035D5A">
        <w:rPr>
          <w:rFonts w:asciiTheme="minorHAnsi" w:hAnsiTheme="minorHAnsi" w:cstheme="minorHAnsi"/>
        </w:rPr>
        <w:t xml:space="preserve"> </w:t>
      </w:r>
      <w:r w:rsidRPr="00035D5A">
        <w:rPr>
          <w:rFonts w:asciiTheme="minorHAnsi" w:hAnsiTheme="minorHAnsi" w:cstheme="minorHAnsi"/>
        </w:rPr>
        <w:t>reporting</w:t>
      </w:r>
      <w:r w:rsidR="00C316ED" w:rsidRPr="00035D5A">
        <w:rPr>
          <w:rFonts w:asciiTheme="minorHAnsi" w:hAnsiTheme="minorHAnsi" w:cstheme="minorHAnsi"/>
        </w:rPr>
        <w:t xml:space="preserve"> </w:t>
      </w:r>
      <w:r w:rsidRPr="00035D5A">
        <w:rPr>
          <w:rFonts w:asciiTheme="minorHAnsi" w:hAnsiTheme="minorHAnsi" w:cstheme="minorHAnsi"/>
        </w:rPr>
        <w:t>is</w:t>
      </w:r>
      <w:r w:rsidR="00C316ED" w:rsidRPr="00035D5A">
        <w:rPr>
          <w:rFonts w:asciiTheme="minorHAnsi" w:hAnsiTheme="minorHAnsi" w:cstheme="minorHAnsi"/>
        </w:rPr>
        <w:t xml:space="preserve"> </w:t>
      </w:r>
      <w:r w:rsidRPr="00035D5A">
        <w:rPr>
          <w:rFonts w:asciiTheme="minorHAnsi" w:hAnsiTheme="minorHAnsi" w:cstheme="minorHAnsi"/>
        </w:rPr>
        <w:t>complete.</w:t>
      </w:r>
    </w:p>
    <w:p w14:paraId="36D2FFE4" w14:textId="41701028" w:rsidR="002E1D3C" w:rsidRPr="00035D5A" w:rsidRDefault="007D671F" w:rsidP="00035D5A">
      <w:pPr>
        <w:pStyle w:val="Normalbeforebullets"/>
        <w:rPr>
          <w:b/>
          <w:bCs/>
        </w:rPr>
      </w:pPr>
      <w:r w:rsidRPr="00035D5A">
        <w:rPr>
          <w:b/>
          <w:bCs/>
        </w:rPr>
        <w:t>Climate</w:t>
      </w:r>
      <w:r w:rsidR="00C316ED" w:rsidRPr="00035D5A">
        <w:rPr>
          <w:b/>
          <w:bCs/>
        </w:rPr>
        <w:t xml:space="preserve"> </w:t>
      </w:r>
      <w:r w:rsidRPr="00035D5A">
        <w:rPr>
          <w:b/>
          <w:bCs/>
        </w:rPr>
        <w:t>Change</w:t>
      </w:r>
    </w:p>
    <w:p w14:paraId="57AF9E9A" w14:textId="62B9FEB3" w:rsidR="002E1D3C" w:rsidRDefault="007D671F" w:rsidP="00035D5A">
      <w:r>
        <w:t>This</w:t>
      </w:r>
      <w:r w:rsidR="00C316ED">
        <w:t xml:space="preserve"> </w:t>
      </w:r>
      <w:r>
        <w:t>output</w:t>
      </w:r>
      <w:r w:rsidR="00C316ED">
        <w:t xml:space="preserve"> </w:t>
      </w:r>
      <w:r>
        <w:t>leads</w:t>
      </w:r>
      <w:r w:rsidR="00C316ED">
        <w:t xml:space="preserve"> </w:t>
      </w:r>
      <w:r>
        <w:t>the</w:t>
      </w:r>
      <w:r w:rsidR="00C316ED">
        <w:t xml:space="preserve"> </w:t>
      </w:r>
      <w:r>
        <w:t>development</w:t>
      </w:r>
      <w:r w:rsidR="00C316ED">
        <w:t xml:space="preserve"> </w:t>
      </w:r>
      <w:r>
        <w:t>and</w:t>
      </w:r>
      <w:r w:rsidR="00C316ED">
        <w:t xml:space="preserve"> </w:t>
      </w:r>
      <w:r>
        <w:t>implementation</w:t>
      </w:r>
      <w:r w:rsidR="00C316ED">
        <w:t xml:space="preserve"> </w:t>
      </w:r>
      <w:r>
        <w:t>of</w:t>
      </w:r>
      <w:r w:rsidR="00C316ED">
        <w:t xml:space="preserve"> </w:t>
      </w:r>
      <w:r>
        <w:t>strategic,</w:t>
      </w:r>
      <w:r w:rsidR="00C316ED">
        <w:t xml:space="preserve"> </w:t>
      </w:r>
      <w:r>
        <w:t>whole</w:t>
      </w:r>
      <w:r w:rsidR="00C316ED">
        <w:t xml:space="preserve"> </w:t>
      </w:r>
      <w:r>
        <w:t>of</w:t>
      </w:r>
      <w:r w:rsidR="00C316ED">
        <w:t xml:space="preserve"> </w:t>
      </w:r>
      <w:r>
        <w:t>government</w:t>
      </w:r>
      <w:r w:rsidR="00C316ED">
        <w:t xml:space="preserve"> </w:t>
      </w:r>
      <w:r>
        <w:t>climate</w:t>
      </w:r>
      <w:r w:rsidR="00C316ED">
        <w:t xml:space="preserve"> </w:t>
      </w:r>
      <w:r>
        <w:t>change</w:t>
      </w:r>
      <w:r w:rsidR="00C316ED">
        <w:t xml:space="preserve"> </w:t>
      </w:r>
      <w:r>
        <w:t>policy</w:t>
      </w:r>
      <w:r w:rsidR="00C316ED">
        <w:t xml:space="preserve"> </w:t>
      </w:r>
      <w:r>
        <w:t>and</w:t>
      </w:r>
      <w:r w:rsidR="00C316ED">
        <w:t xml:space="preserve"> </w:t>
      </w:r>
      <w:r>
        <w:t>programs</w:t>
      </w:r>
      <w:r w:rsidR="00C316ED">
        <w:t xml:space="preserve"> </w:t>
      </w:r>
      <w:r>
        <w:t>that</w:t>
      </w:r>
      <w:r w:rsidR="00C316ED">
        <w:t xml:space="preserve"> </w:t>
      </w:r>
      <w:r>
        <w:t>contribute</w:t>
      </w:r>
      <w:r w:rsidR="00C316ED">
        <w:t xml:space="preserve"> </w:t>
      </w:r>
      <w:r>
        <w:t>to</w:t>
      </w:r>
      <w:r w:rsidR="00C316ED">
        <w:t xml:space="preserve"> </w:t>
      </w:r>
      <w:r>
        <w:t>Victoria’s</w:t>
      </w:r>
      <w:r w:rsidR="00C316ED">
        <w:t xml:space="preserve"> </w:t>
      </w:r>
      <w:r>
        <w:t>2045</w:t>
      </w:r>
      <w:r w:rsidR="00C316ED">
        <w:t xml:space="preserve"> </w:t>
      </w:r>
      <w:r>
        <w:t>target</w:t>
      </w:r>
      <w:r w:rsidR="00C316ED">
        <w:t xml:space="preserve"> </w:t>
      </w:r>
      <w:r>
        <w:t>of</w:t>
      </w:r>
      <w:r w:rsidR="00C316ED">
        <w:t xml:space="preserve"> </w:t>
      </w:r>
      <w:r>
        <w:t>net</w:t>
      </w:r>
      <w:r w:rsidR="00C316ED">
        <w:t xml:space="preserve"> </w:t>
      </w:r>
      <w:r>
        <w:t>zero</w:t>
      </w:r>
      <w:r w:rsidR="00C316ED">
        <w:t xml:space="preserve"> </w:t>
      </w:r>
      <w:r>
        <w:t>greenhouse</w:t>
      </w:r>
      <w:r w:rsidR="00C316ED">
        <w:t xml:space="preserve"> </w:t>
      </w:r>
      <w:r>
        <w:t>gas</w:t>
      </w:r>
      <w:r w:rsidR="00C316ED">
        <w:t xml:space="preserve"> </w:t>
      </w:r>
      <w:r>
        <w:t>emissions</w:t>
      </w:r>
      <w:r w:rsidR="00C316ED">
        <w:t xml:space="preserve"> </w:t>
      </w:r>
      <w:r>
        <w:t>and</w:t>
      </w:r>
      <w:r w:rsidR="00C316ED">
        <w:t xml:space="preserve"> </w:t>
      </w:r>
      <w:r>
        <w:t>building</w:t>
      </w:r>
      <w:r w:rsidR="00C316ED">
        <w:t xml:space="preserve"> </w:t>
      </w:r>
      <w:r>
        <w:t>the</w:t>
      </w:r>
      <w:r w:rsidR="00C316ED">
        <w:t xml:space="preserve"> </w:t>
      </w:r>
      <w:r>
        <w:t>State’s</w:t>
      </w:r>
      <w:r w:rsidR="00C316ED">
        <w:t xml:space="preserve"> </w:t>
      </w:r>
      <w:r>
        <w:t>resilience</w:t>
      </w:r>
      <w:r w:rsidR="00C316ED">
        <w:t xml:space="preserve"> </w:t>
      </w:r>
      <w:r>
        <w:t>to</w:t>
      </w:r>
      <w:r w:rsidR="00C316ED">
        <w:t xml:space="preserve"> </w:t>
      </w:r>
      <w:r>
        <w:t>climate</w:t>
      </w:r>
      <w:r w:rsidR="00C316ED">
        <w:t xml:space="preserve"> </w:t>
      </w:r>
      <w:r>
        <w:t>change.</w:t>
      </w:r>
    </w:p>
    <w:p w14:paraId="146CF232" w14:textId="10302350" w:rsidR="00035D5A" w:rsidRPr="00035D5A" w:rsidRDefault="00035D5A" w:rsidP="00035D5A">
      <w:pPr>
        <w:pStyle w:val="Normalbeforebullets"/>
        <w:rPr>
          <w:b/>
          <w:bCs/>
        </w:rPr>
      </w:pPr>
      <w:r w:rsidRPr="00035D5A">
        <w:rPr>
          <w:b/>
          <w:bCs/>
        </w:rPr>
        <w:t>Quantity</w:t>
      </w:r>
    </w:p>
    <w:tbl>
      <w:tblPr>
        <w:tblStyle w:val="TableGrid"/>
        <w:tblW w:w="9776" w:type="dxa"/>
        <w:tblLayout w:type="fixed"/>
        <w:tblLook w:val="0020" w:firstRow="1" w:lastRow="0" w:firstColumn="0" w:lastColumn="0" w:noHBand="0" w:noVBand="0"/>
      </w:tblPr>
      <w:tblGrid>
        <w:gridCol w:w="3823"/>
        <w:gridCol w:w="1134"/>
        <w:gridCol w:w="1134"/>
        <w:gridCol w:w="1134"/>
        <w:gridCol w:w="1617"/>
        <w:gridCol w:w="934"/>
      </w:tblGrid>
      <w:tr w:rsidR="002E1D3C" w:rsidRPr="00035D5A" w14:paraId="5ABACB85" w14:textId="77777777" w:rsidTr="007B73A8">
        <w:trPr>
          <w:trHeight w:val="60"/>
        </w:trPr>
        <w:tc>
          <w:tcPr>
            <w:tcW w:w="3823" w:type="dxa"/>
          </w:tcPr>
          <w:p w14:paraId="07644C72" w14:textId="58848FB1" w:rsidR="002E1D3C" w:rsidRPr="00035D5A" w:rsidRDefault="007D671F" w:rsidP="00035D5A">
            <w:pPr>
              <w:pStyle w:val="TableColumnHeading"/>
            </w:pPr>
            <w:bookmarkStart w:id="27" w:name="ColumnTitles_5"/>
            <w:bookmarkEnd w:id="27"/>
            <w:r w:rsidRPr="00035D5A">
              <w:t>Performance</w:t>
            </w:r>
            <w:r w:rsidR="00C316ED" w:rsidRPr="00035D5A">
              <w:t xml:space="preserve"> </w:t>
            </w:r>
            <w:r w:rsidRPr="00035D5A">
              <w:t>measures</w:t>
            </w:r>
          </w:p>
        </w:tc>
        <w:tc>
          <w:tcPr>
            <w:tcW w:w="1134" w:type="dxa"/>
          </w:tcPr>
          <w:p w14:paraId="2DD5645E" w14:textId="5663105A" w:rsidR="002E1D3C" w:rsidRPr="00035D5A" w:rsidRDefault="007D671F" w:rsidP="00035D5A">
            <w:pPr>
              <w:pStyle w:val="TableColumnHeading"/>
            </w:pPr>
            <w:r w:rsidRPr="00035D5A">
              <w:t>Unit</w:t>
            </w:r>
            <w:r w:rsidR="00C316ED" w:rsidRPr="00035D5A">
              <w:t xml:space="preserve"> </w:t>
            </w:r>
            <w:r w:rsidRPr="00035D5A">
              <w:t>of</w:t>
            </w:r>
            <w:r w:rsidR="00C316ED" w:rsidRPr="00035D5A">
              <w:t xml:space="preserve"> </w:t>
            </w:r>
            <w:r w:rsidRPr="00035D5A">
              <w:t>measure</w:t>
            </w:r>
          </w:p>
        </w:tc>
        <w:tc>
          <w:tcPr>
            <w:tcW w:w="1134" w:type="dxa"/>
          </w:tcPr>
          <w:p w14:paraId="6E783167" w14:textId="46724063" w:rsidR="002E1D3C" w:rsidRPr="00035D5A" w:rsidRDefault="007D671F" w:rsidP="00035D5A">
            <w:pPr>
              <w:pStyle w:val="TableColumnHeading"/>
            </w:pPr>
            <w:r w:rsidRPr="00035D5A">
              <w:t>2022–23</w:t>
            </w:r>
            <w:r w:rsidR="00C316ED" w:rsidRPr="00035D5A">
              <w:t xml:space="preserve"> </w:t>
            </w:r>
            <w:r w:rsidRPr="00035D5A">
              <w:t>actual</w:t>
            </w:r>
          </w:p>
        </w:tc>
        <w:tc>
          <w:tcPr>
            <w:tcW w:w="1134" w:type="dxa"/>
          </w:tcPr>
          <w:p w14:paraId="140C32A8" w14:textId="768DA182" w:rsidR="002E1D3C" w:rsidRPr="00035D5A" w:rsidRDefault="007D671F" w:rsidP="00035D5A">
            <w:pPr>
              <w:pStyle w:val="TableColumnHeading"/>
            </w:pPr>
            <w:r w:rsidRPr="00035D5A">
              <w:t>2022–23</w:t>
            </w:r>
            <w:r w:rsidR="00C316ED" w:rsidRPr="00035D5A">
              <w:t xml:space="preserve"> </w:t>
            </w:r>
            <w:r w:rsidRPr="00035D5A">
              <w:t>target</w:t>
            </w:r>
          </w:p>
        </w:tc>
        <w:tc>
          <w:tcPr>
            <w:tcW w:w="1617" w:type="dxa"/>
          </w:tcPr>
          <w:p w14:paraId="330022C9" w14:textId="5DDF064F" w:rsidR="002E1D3C" w:rsidRPr="00035D5A" w:rsidRDefault="007D671F" w:rsidP="00035D5A">
            <w:pPr>
              <w:pStyle w:val="TableColumnHeading"/>
            </w:pPr>
            <w:r w:rsidRPr="00035D5A">
              <w:t>Performance</w:t>
            </w:r>
            <w:r w:rsidR="00C316ED" w:rsidRPr="00035D5A">
              <w:t xml:space="preserve"> </w:t>
            </w:r>
            <w:r w:rsidRPr="00035D5A">
              <w:t>variation</w:t>
            </w:r>
            <w:r w:rsidR="00C316ED" w:rsidRPr="00035D5A">
              <w:t xml:space="preserve"> </w:t>
            </w:r>
            <w:r w:rsidRPr="00035D5A">
              <w:t>(%)</w:t>
            </w:r>
          </w:p>
        </w:tc>
        <w:tc>
          <w:tcPr>
            <w:tcW w:w="934" w:type="dxa"/>
          </w:tcPr>
          <w:p w14:paraId="27434500" w14:textId="77777777" w:rsidR="002E1D3C" w:rsidRPr="00035D5A" w:rsidRDefault="007D671F" w:rsidP="00035D5A">
            <w:pPr>
              <w:pStyle w:val="TableColumnHeading"/>
            </w:pPr>
            <w:r w:rsidRPr="00035D5A">
              <w:t>Result</w:t>
            </w:r>
          </w:p>
        </w:tc>
      </w:tr>
      <w:tr w:rsidR="002E1D3C" w:rsidRPr="00035D5A" w14:paraId="50A94B2E" w14:textId="77777777" w:rsidTr="007B73A8">
        <w:trPr>
          <w:trHeight w:val="60"/>
        </w:trPr>
        <w:tc>
          <w:tcPr>
            <w:tcW w:w="3823" w:type="dxa"/>
          </w:tcPr>
          <w:p w14:paraId="63E5D50B" w14:textId="4413E9E3" w:rsidR="002E1D3C" w:rsidRPr="00035D5A" w:rsidRDefault="007D671F" w:rsidP="00035D5A">
            <w:pPr>
              <w:pStyle w:val="TableCopy"/>
            </w:pPr>
            <w:r w:rsidRPr="00035D5A">
              <w:t>Victorian</w:t>
            </w:r>
            <w:r w:rsidR="00C316ED" w:rsidRPr="00035D5A">
              <w:t xml:space="preserve"> </w:t>
            </w:r>
            <w:r w:rsidRPr="00035D5A">
              <w:t>schools</w:t>
            </w:r>
            <w:r w:rsidR="00C316ED" w:rsidRPr="00035D5A">
              <w:t xml:space="preserve"> </w:t>
            </w:r>
            <w:r w:rsidRPr="00035D5A">
              <w:t>participating</w:t>
            </w:r>
            <w:r w:rsidR="00C316ED" w:rsidRPr="00035D5A">
              <w:t xml:space="preserve"> </w:t>
            </w:r>
            <w:r w:rsidRPr="00035D5A">
              <w:t>in</w:t>
            </w:r>
            <w:r w:rsidR="00C316ED" w:rsidRPr="00035D5A">
              <w:t xml:space="preserve"> </w:t>
            </w:r>
            <w:r w:rsidRPr="00035D5A">
              <w:t>the</w:t>
            </w:r>
            <w:r w:rsidR="00C316ED" w:rsidRPr="00035D5A">
              <w:t xml:space="preserve"> </w:t>
            </w:r>
            <w:proofErr w:type="spellStart"/>
            <w:r w:rsidRPr="00035D5A">
              <w:t>ResourceSmart</w:t>
            </w:r>
            <w:proofErr w:type="spellEnd"/>
            <w:r w:rsidR="00C316ED" w:rsidRPr="00035D5A">
              <w:t xml:space="preserve"> </w:t>
            </w:r>
            <w:r w:rsidRPr="00035D5A">
              <w:t>Schools</w:t>
            </w:r>
            <w:r w:rsidR="00C316ED" w:rsidRPr="00035D5A">
              <w:t xml:space="preserve"> </w:t>
            </w:r>
            <w:r w:rsidRPr="00035D5A">
              <w:t>program</w:t>
            </w:r>
          </w:p>
        </w:tc>
        <w:tc>
          <w:tcPr>
            <w:tcW w:w="1134" w:type="dxa"/>
          </w:tcPr>
          <w:p w14:paraId="032AE124" w14:textId="77777777" w:rsidR="002E1D3C" w:rsidRPr="00035D5A" w:rsidRDefault="007D671F" w:rsidP="00035D5A">
            <w:pPr>
              <w:pStyle w:val="TableCopy"/>
            </w:pPr>
            <w:r w:rsidRPr="00035D5A">
              <w:t>number</w:t>
            </w:r>
          </w:p>
        </w:tc>
        <w:tc>
          <w:tcPr>
            <w:tcW w:w="1134" w:type="dxa"/>
          </w:tcPr>
          <w:p w14:paraId="1F0BC2E6" w14:textId="77777777" w:rsidR="002E1D3C" w:rsidRPr="00035D5A" w:rsidRDefault="007D671F" w:rsidP="00035D5A">
            <w:pPr>
              <w:pStyle w:val="TableCopy"/>
            </w:pPr>
            <w:r w:rsidRPr="00035D5A">
              <w:t>528</w:t>
            </w:r>
          </w:p>
        </w:tc>
        <w:tc>
          <w:tcPr>
            <w:tcW w:w="1134" w:type="dxa"/>
          </w:tcPr>
          <w:p w14:paraId="2140BA77" w14:textId="77777777" w:rsidR="002E1D3C" w:rsidRPr="00035D5A" w:rsidRDefault="007D671F" w:rsidP="00035D5A">
            <w:pPr>
              <w:pStyle w:val="TableCopy"/>
            </w:pPr>
            <w:r w:rsidRPr="00035D5A">
              <w:t>700</w:t>
            </w:r>
          </w:p>
        </w:tc>
        <w:tc>
          <w:tcPr>
            <w:tcW w:w="1617" w:type="dxa"/>
          </w:tcPr>
          <w:p w14:paraId="4B3E2798" w14:textId="77777777" w:rsidR="002E1D3C" w:rsidRPr="00035D5A" w:rsidRDefault="007D671F" w:rsidP="00035D5A">
            <w:pPr>
              <w:pStyle w:val="TableCopy"/>
            </w:pPr>
            <w:r w:rsidRPr="00035D5A">
              <w:t>(25)</w:t>
            </w:r>
          </w:p>
        </w:tc>
        <w:tc>
          <w:tcPr>
            <w:tcW w:w="934" w:type="dxa"/>
          </w:tcPr>
          <w:p w14:paraId="2A81CD2F" w14:textId="00821F63" w:rsidR="002E1D3C" w:rsidRPr="00035D5A" w:rsidRDefault="008B0284" w:rsidP="00035D5A">
            <w:pPr>
              <w:pStyle w:val="TableCopy"/>
            </w:pPr>
            <w:r>
              <w:t>3</w:t>
            </w:r>
          </w:p>
        </w:tc>
      </w:tr>
    </w:tbl>
    <w:p w14:paraId="43A94D1B" w14:textId="6C6577F5" w:rsidR="007B73A8" w:rsidRDefault="007B73A8" w:rsidP="007B73A8">
      <w:pPr>
        <w:spacing w:before="120"/>
      </w:pPr>
      <w:r w:rsidRPr="00035D5A">
        <w:t xml:space="preserve">Performance is below target due to ongoing COVID-19 impacts on the education sector, resulting in lower levels of engagement with extracurricular activities such as the </w:t>
      </w:r>
      <w:proofErr w:type="spellStart"/>
      <w:r w:rsidRPr="00035D5A">
        <w:t>ResourceSmart</w:t>
      </w:r>
      <w:proofErr w:type="spellEnd"/>
      <w:r w:rsidRPr="00035D5A">
        <w:t xml:space="preserve"> Schools program.</w:t>
      </w:r>
    </w:p>
    <w:p w14:paraId="45E16A69" w14:textId="77777777" w:rsidR="007B73A8" w:rsidRPr="00035D5A" w:rsidRDefault="007B73A8" w:rsidP="007B73A8">
      <w:pPr>
        <w:pStyle w:val="Normalbeforebullets"/>
        <w:rPr>
          <w:b/>
          <w:bCs/>
        </w:rPr>
      </w:pPr>
      <w:r w:rsidRPr="00035D5A">
        <w:rPr>
          <w:b/>
          <w:bCs/>
        </w:rPr>
        <w:t>Quantity</w:t>
      </w:r>
    </w:p>
    <w:tbl>
      <w:tblPr>
        <w:tblStyle w:val="TableGrid"/>
        <w:tblW w:w="9776" w:type="dxa"/>
        <w:tblLayout w:type="fixed"/>
        <w:tblLook w:val="0020" w:firstRow="1" w:lastRow="0" w:firstColumn="0" w:lastColumn="0" w:noHBand="0" w:noVBand="0"/>
      </w:tblPr>
      <w:tblGrid>
        <w:gridCol w:w="3823"/>
        <w:gridCol w:w="1134"/>
        <w:gridCol w:w="1134"/>
        <w:gridCol w:w="1134"/>
        <w:gridCol w:w="1617"/>
        <w:gridCol w:w="934"/>
      </w:tblGrid>
      <w:tr w:rsidR="007B73A8" w:rsidRPr="00035D5A" w14:paraId="1A707FB7" w14:textId="77777777" w:rsidTr="007B73A8">
        <w:trPr>
          <w:trHeight w:val="60"/>
        </w:trPr>
        <w:tc>
          <w:tcPr>
            <w:tcW w:w="3823" w:type="dxa"/>
          </w:tcPr>
          <w:p w14:paraId="1F12315F" w14:textId="77777777" w:rsidR="007B73A8" w:rsidRPr="00035D5A" w:rsidRDefault="007B73A8" w:rsidP="001F2FA5">
            <w:pPr>
              <w:pStyle w:val="TableColumnHeading"/>
            </w:pPr>
            <w:bookmarkStart w:id="28" w:name="ColumnTitles_6"/>
            <w:bookmarkEnd w:id="28"/>
            <w:r w:rsidRPr="00035D5A">
              <w:t>Performance measures</w:t>
            </w:r>
          </w:p>
        </w:tc>
        <w:tc>
          <w:tcPr>
            <w:tcW w:w="1134" w:type="dxa"/>
          </w:tcPr>
          <w:p w14:paraId="17FCC3CF" w14:textId="77777777" w:rsidR="007B73A8" w:rsidRPr="00035D5A" w:rsidRDefault="007B73A8" w:rsidP="001F2FA5">
            <w:pPr>
              <w:pStyle w:val="TableColumnHeading"/>
            </w:pPr>
            <w:r w:rsidRPr="00035D5A">
              <w:t>Unit of measure</w:t>
            </w:r>
          </w:p>
        </w:tc>
        <w:tc>
          <w:tcPr>
            <w:tcW w:w="1134" w:type="dxa"/>
          </w:tcPr>
          <w:p w14:paraId="56F09BD0" w14:textId="77777777" w:rsidR="007B73A8" w:rsidRPr="00035D5A" w:rsidRDefault="007B73A8" w:rsidP="001F2FA5">
            <w:pPr>
              <w:pStyle w:val="TableColumnHeading"/>
            </w:pPr>
            <w:r w:rsidRPr="00035D5A">
              <w:t>2022–23 actual</w:t>
            </w:r>
          </w:p>
        </w:tc>
        <w:tc>
          <w:tcPr>
            <w:tcW w:w="1134" w:type="dxa"/>
          </w:tcPr>
          <w:p w14:paraId="67965C91" w14:textId="77777777" w:rsidR="007B73A8" w:rsidRPr="00035D5A" w:rsidRDefault="007B73A8" w:rsidP="001F2FA5">
            <w:pPr>
              <w:pStyle w:val="TableColumnHeading"/>
            </w:pPr>
            <w:r w:rsidRPr="00035D5A">
              <w:t>2022–23 target</w:t>
            </w:r>
          </w:p>
        </w:tc>
        <w:tc>
          <w:tcPr>
            <w:tcW w:w="1617" w:type="dxa"/>
          </w:tcPr>
          <w:p w14:paraId="0E6A16FF" w14:textId="77777777" w:rsidR="007B73A8" w:rsidRPr="00035D5A" w:rsidRDefault="007B73A8" w:rsidP="001F2FA5">
            <w:pPr>
              <w:pStyle w:val="TableColumnHeading"/>
            </w:pPr>
            <w:r w:rsidRPr="00035D5A">
              <w:t>Performance variation (%)</w:t>
            </w:r>
          </w:p>
        </w:tc>
        <w:tc>
          <w:tcPr>
            <w:tcW w:w="934" w:type="dxa"/>
          </w:tcPr>
          <w:p w14:paraId="1700F2D4" w14:textId="77777777" w:rsidR="007B73A8" w:rsidRPr="00035D5A" w:rsidRDefault="007B73A8" w:rsidP="001F2FA5">
            <w:pPr>
              <w:pStyle w:val="TableColumnHeading"/>
            </w:pPr>
            <w:r w:rsidRPr="00035D5A">
              <w:t>Result</w:t>
            </w:r>
          </w:p>
        </w:tc>
      </w:tr>
      <w:tr w:rsidR="002E1D3C" w:rsidRPr="00035D5A" w14:paraId="1CC2DAF9" w14:textId="77777777" w:rsidTr="007B73A8">
        <w:trPr>
          <w:trHeight w:val="60"/>
        </w:trPr>
        <w:tc>
          <w:tcPr>
            <w:tcW w:w="3823" w:type="dxa"/>
          </w:tcPr>
          <w:p w14:paraId="62328E7A" w14:textId="19FFE3F5" w:rsidR="002E1D3C" w:rsidRPr="00035D5A" w:rsidRDefault="007D671F" w:rsidP="00035D5A">
            <w:pPr>
              <w:pStyle w:val="TableCopy"/>
            </w:pPr>
            <w:r w:rsidRPr="00035D5A">
              <w:t>Annual</w:t>
            </w:r>
            <w:r w:rsidR="00C316ED" w:rsidRPr="00035D5A">
              <w:t xml:space="preserve"> </w:t>
            </w:r>
            <w:r w:rsidRPr="00035D5A">
              <w:t>energy</w:t>
            </w:r>
            <w:r w:rsidR="00C316ED" w:rsidRPr="00035D5A">
              <w:t xml:space="preserve"> </w:t>
            </w:r>
            <w:r w:rsidRPr="00035D5A">
              <w:t>saved</w:t>
            </w:r>
            <w:r w:rsidR="00C316ED" w:rsidRPr="00035D5A">
              <w:t xml:space="preserve"> </w:t>
            </w:r>
            <w:r w:rsidRPr="00035D5A">
              <w:t>by</w:t>
            </w:r>
            <w:r w:rsidR="00C316ED" w:rsidRPr="00035D5A">
              <w:t xml:space="preserve"> </w:t>
            </w:r>
            <w:r w:rsidRPr="00035D5A">
              <w:t>Victorian</w:t>
            </w:r>
            <w:r w:rsidR="00C316ED" w:rsidRPr="00035D5A">
              <w:t xml:space="preserve"> </w:t>
            </w:r>
            <w:r w:rsidRPr="00035D5A">
              <w:t>schools</w:t>
            </w:r>
            <w:r w:rsidR="00C316ED" w:rsidRPr="00035D5A">
              <w:t xml:space="preserve"> </w:t>
            </w:r>
            <w:r w:rsidRPr="00035D5A">
              <w:t>participating</w:t>
            </w:r>
            <w:r w:rsidR="00C316ED" w:rsidRPr="00035D5A">
              <w:t xml:space="preserve"> </w:t>
            </w:r>
            <w:r w:rsidRPr="00035D5A">
              <w:t>in</w:t>
            </w:r>
            <w:r w:rsidR="00C316ED" w:rsidRPr="00035D5A">
              <w:t xml:space="preserve"> </w:t>
            </w:r>
            <w:r w:rsidRPr="00035D5A">
              <w:t>the</w:t>
            </w:r>
            <w:r w:rsidR="00C316ED" w:rsidRPr="00035D5A">
              <w:t xml:space="preserve"> </w:t>
            </w:r>
            <w:proofErr w:type="spellStart"/>
            <w:r w:rsidRPr="00035D5A">
              <w:t>ResourceSmart</w:t>
            </w:r>
            <w:proofErr w:type="spellEnd"/>
            <w:r w:rsidR="00C316ED" w:rsidRPr="00035D5A">
              <w:t xml:space="preserve"> </w:t>
            </w:r>
            <w:r w:rsidRPr="00035D5A">
              <w:t>Schools</w:t>
            </w:r>
            <w:r w:rsidR="00C316ED" w:rsidRPr="00035D5A">
              <w:t xml:space="preserve"> </w:t>
            </w:r>
            <w:r w:rsidRPr="00035D5A">
              <w:t>program</w:t>
            </w:r>
          </w:p>
        </w:tc>
        <w:tc>
          <w:tcPr>
            <w:tcW w:w="1134" w:type="dxa"/>
          </w:tcPr>
          <w:p w14:paraId="4890CE7D" w14:textId="77777777" w:rsidR="002E1D3C" w:rsidRPr="00035D5A" w:rsidRDefault="007D671F" w:rsidP="00035D5A">
            <w:pPr>
              <w:pStyle w:val="TableCopy"/>
            </w:pPr>
            <w:r w:rsidRPr="00035D5A">
              <w:t>kWh</w:t>
            </w:r>
          </w:p>
        </w:tc>
        <w:tc>
          <w:tcPr>
            <w:tcW w:w="1134" w:type="dxa"/>
          </w:tcPr>
          <w:p w14:paraId="764E6806" w14:textId="6E415F8E" w:rsidR="002E1D3C" w:rsidRPr="008B0284" w:rsidRDefault="007D671F" w:rsidP="00035D5A">
            <w:pPr>
              <w:pStyle w:val="TableCopy"/>
              <w:rPr>
                <w:sz w:val="22"/>
                <w:szCs w:val="28"/>
              </w:rPr>
            </w:pPr>
            <w:r w:rsidRPr="008B0284">
              <w:rPr>
                <w:sz w:val="22"/>
                <w:szCs w:val="28"/>
              </w:rPr>
              <w:t>8</w:t>
            </w:r>
            <w:r w:rsidR="00C316ED" w:rsidRPr="008B0284">
              <w:rPr>
                <w:sz w:val="22"/>
                <w:szCs w:val="28"/>
              </w:rPr>
              <w:t xml:space="preserve"> </w:t>
            </w:r>
            <w:r w:rsidRPr="008B0284">
              <w:rPr>
                <w:sz w:val="22"/>
                <w:szCs w:val="28"/>
              </w:rPr>
              <w:t>293</w:t>
            </w:r>
            <w:r w:rsidR="00C316ED" w:rsidRPr="008B0284">
              <w:rPr>
                <w:sz w:val="22"/>
                <w:szCs w:val="28"/>
              </w:rPr>
              <w:t xml:space="preserve"> </w:t>
            </w:r>
            <w:r w:rsidRPr="008B0284">
              <w:rPr>
                <w:sz w:val="22"/>
                <w:szCs w:val="28"/>
              </w:rPr>
              <w:t>727</w:t>
            </w:r>
          </w:p>
        </w:tc>
        <w:tc>
          <w:tcPr>
            <w:tcW w:w="1134" w:type="dxa"/>
          </w:tcPr>
          <w:p w14:paraId="38F9AD7C" w14:textId="36584E6E" w:rsidR="002E1D3C" w:rsidRPr="008B0284" w:rsidRDefault="007D671F" w:rsidP="00035D5A">
            <w:pPr>
              <w:pStyle w:val="TableCopy"/>
              <w:rPr>
                <w:sz w:val="22"/>
                <w:szCs w:val="28"/>
              </w:rPr>
            </w:pPr>
            <w:r w:rsidRPr="008B0284">
              <w:rPr>
                <w:sz w:val="22"/>
                <w:szCs w:val="28"/>
              </w:rPr>
              <w:t>8</w:t>
            </w:r>
            <w:r w:rsidR="00C316ED" w:rsidRPr="008B0284">
              <w:rPr>
                <w:sz w:val="22"/>
                <w:szCs w:val="28"/>
              </w:rPr>
              <w:t xml:space="preserve"> </w:t>
            </w:r>
            <w:r w:rsidRPr="008B0284">
              <w:rPr>
                <w:sz w:val="22"/>
                <w:szCs w:val="28"/>
              </w:rPr>
              <w:t>500</w:t>
            </w:r>
            <w:r w:rsidR="00C316ED" w:rsidRPr="008B0284">
              <w:rPr>
                <w:sz w:val="22"/>
                <w:szCs w:val="28"/>
              </w:rPr>
              <w:t xml:space="preserve"> </w:t>
            </w:r>
            <w:r w:rsidRPr="008B0284">
              <w:rPr>
                <w:sz w:val="22"/>
                <w:szCs w:val="28"/>
              </w:rPr>
              <w:t>000</w:t>
            </w:r>
          </w:p>
        </w:tc>
        <w:tc>
          <w:tcPr>
            <w:tcW w:w="1617" w:type="dxa"/>
          </w:tcPr>
          <w:p w14:paraId="5D8138E6" w14:textId="77777777" w:rsidR="002E1D3C" w:rsidRPr="00035D5A" w:rsidRDefault="007D671F" w:rsidP="00035D5A">
            <w:pPr>
              <w:pStyle w:val="TableCopy"/>
            </w:pPr>
            <w:r w:rsidRPr="00035D5A">
              <w:t>(2)</w:t>
            </w:r>
          </w:p>
        </w:tc>
        <w:tc>
          <w:tcPr>
            <w:tcW w:w="934" w:type="dxa"/>
          </w:tcPr>
          <w:p w14:paraId="4170BB01" w14:textId="20CD27EF" w:rsidR="002E1D3C" w:rsidRPr="00035D5A" w:rsidRDefault="008B0284" w:rsidP="00035D5A">
            <w:pPr>
              <w:pStyle w:val="TableCopy"/>
            </w:pPr>
            <w:r>
              <w:t>2</w:t>
            </w:r>
          </w:p>
        </w:tc>
      </w:tr>
    </w:tbl>
    <w:p w14:paraId="1B29B02C" w14:textId="29583B16" w:rsidR="007B73A8" w:rsidRDefault="007B73A8"/>
    <w:p w14:paraId="38DF9030" w14:textId="0E5ECF95" w:rsidR="007B73A8" w:rsidRPr="007B73A8" w:rsidRDefault="007B73A8" w:rsidP="007B73A8">
      <w:pPr>
        <w:pStyle w:val="Normalbeforebullets"/>
        <w:rPr>
          <w:b/>
          <w:bCs/>
        </w:rPr>
      </w:pPr>
      <w:r w:rsidRPr="007B73A8">
        <w:rPr>
          <w:b/>
          <w:bCs/>
        </w:rPr>
        <w:lastRenderedPageBreak/>
        <w:t>Quality</w:t>
      </w:r>
    </w:p>
    <w:tbl>
      <w:tblPr>
        <w:tblStyle w:val="TableGrid"/>
        <w:tblW w:w="9776" w:type="dxa"/>
        <w:tblLayout w:type="fixed"/>
        <w:tblLook w:val="0020" w:firstRow="1" w:lastRow="0" w:firstColumn="0" w:lastColumn="0" w:noHBand="0" w:noVBand="0"/>
      </w:tblPr>
      <w:tblGrid>
        <w:gridCol w:w="3823"/>
        <w:gridCol w:w="1134"/>
        <w:gridCol w:w="1134"/>
        <w:gridCol w:w="1134"/>
        <w:gridCol w:w="1617"/>
        <w:gridCol w:w="934"/>
      </w:tblGrid>
      <w:tr w:rsidR="007B73A8" w:rsidRPr="00035D5A" w14:paraId="75C44828" w14:textId="77777777" w:rsidTr="00C76ED2">
        <w:trPr>
          <w:trHeight w:val="60"/>
        </w:trPr>
        <w:tc>
          <w:tcPr>
            <w:tcW w:w="3823" w:type="dxa"/>
          </w:tcPr>
          <w:p w14:paraId="2BB2CE1E" w14:textId="77777777" w:rsidR="007B73A8" w:rsidRPr="00035D5A" w:rsidRDefault="007B73A8" w:rsidP="001837A4">
            <w:pPr>
              <w:pStyle w:val="TableColumnHeading"/>
            </w:pPr>
            <w:bookmarkStart w:id="29" w:name="ColumnTitles_7"/>
            <w:bookmarkEnd w:id="29"/>
            <w:r w:rsidRPr="00035D5A">
              <w:t>Performance measures</w:t>
            </w:r>
          </w:p>
        </w:tc>
        <w:tc>
          <w:tcPr>
            <w:tcW w:w="1134" w:type="dxa"/>
          </w:tcPr>
          <w:p w14:paraId="059A0DFF" w14:textId="77777777" w:rsidR="007B73A8" w:rsidRPr="00035D5A" w:rsidRDefault="007B73A8" w:rsidP="001837A4">
            <w:pPr>
              <w:pStyle w:val="TableColumnHeading"/>
            </w:pPr>
            <w:r w:rsidRPr="00035D5A">
              <w:t>Unit of measure</w:t>
            </w:r>
          </w:p>
        </w:tc>
        <w:tc>
          <w:tcPr>
            <w:tcW w:w="1134" w:type="dxa"/>
          </w:tcPr>
          <w:p w14:paraId="0217B2DA" w14:textId="77777777" w:rsidR="007B73A8" w:rsidRPr="00035D5A" w:rsidRDefault="007B73A8" w:rsidP="001837A4">
            <w:pPr>
              <w:pStyle w:val="TableColumnHeading"/>
            </w:pPr>
            <w:r w:rsidRPr="00035D5A">
              <w:t>2022–23 actual</w:t>
            </w:r>
          </w:p>
        </w:tc>
        <w:tc>
          <w:tcPr>
            <w:tcW w:w="1134" w:type="dxa"/>
          </w:tcPr>
          <w:p w14:paraId="6235060C" w14:textId="77777777" w:rsidR="007B73A8" w:rsidRPr="00035D5A" w:rsidRDefault="007B73A8" w:rsidP="001837A4">
            <w:pPr>
              <w:pStyle w:val="TableColumnHeading"/>
            </w:pPr>
            <w:r w:rsidRPr="00035D5A">
              <w:t>2022–23 target</w:t>
            </w:r>
          </w:p>
        </w:tc>
        <w:tc>
          <w:tcPr>
            <w:tcW w:w="1617" w:type="dxa"/>
          </w:tcPr>
          <w:p w14:paraId="2735E4B0" w14:textId="77777777" w:rsidR="007B73A8" w:rsidRPr="00035D5A" w:rsidRDefault="007B73A8" w:rsidP="001837A4">
            <w:pPr>
              <w:pStyle w:val="TableColumnHeading"/>
            </w:pPr>
            <w:r w:rsidRPr="00035D5A">
              <w:t>Performance variation (%)</w:t>
            </w:r>
          </w:p>
        </w:tc>
        <w:tc>
          <w:tcPr>
            <w:tcW w:w="934" w:type="dxa"/>
          </w:tcPr>
          <w:p w14:paraId="5992F4C0" w14:textId="77777777" w:rsidR="007B73A8" w:rsidRPr="00035D5A" w:rsidRDefault="007B73A8" w:rsidP="001837A4">
            <w:pPr>
              <w:pStyle w:val="TableColumnHeading"/>
            </w:pPr>
            <w:r w:rsidRPr="00035D5A">
              <w:t>Result</w:t>
            </w:r>
          </w:p>
        </w:tc>
      </w:tr>
      <w:tr w:rsidR="002E1D3C" w:rsidRPr="00035D5A" w14:paraId="576D2B5B" w14:textId="77777777" w:rsidTr="00C76ED2">
        <w:trPr>
          <w:trHeight w:val="60"/>
        </w:trPr>
        <w:tc>
          <w:tcPr>
            <w:tcW w:w="3823" w:type="dxa"/>
          </w:tcPr>
          <w:p w14:paraId="4E3BF0F1" w14:textId="15BFE9EB" w:rsidR="002E1D3C" w:rsidRPr="00035D5A" w:rsidRDefault="007D671F" w:rsidP="00035D5A">
            <w:pPr>
              <w:pStyle w:val="TableCopy"/>
            </w:pPr>
            <w:r w:rsidRPr="00035D5A">
              <w:t>Stakeholder</w:t>
            </w:r>
            <w:r w:rsidR="00C316ED" w:rsidRPr="00035D5A">
              <w:t xml:space="preserve"> </w:t>
            </w:r>
            <w:r w:rsidRPr="00035D5A">
              <w:t>satisfaction</w:t>
            </w:r>
            <w:r w:rsidR="00C316ED" w:rsidRPr="00035D5A">
              <w:t xml:space="preserve"> </w:t>
            </w:r>
            <w:r w:rsidRPr="00035D5A">
              <w:t>with</w:t>
            </w:r>
            <w:r w:rsidR="00C316ED" w:rsidRPr="00035D5A">
              <w:t xml:space="preserve"> </w:t>
            </w:r>
            <w:r w:rsidRPr="00035D5A">
              <w:t>climate</w:t>
            </w:r>
            <w:r w:rsidR="00C316ED" w:rsidRPr="00035D5A">
              <w:t xml:space="preserve"> </w:t>
            </w:r>
            <w:r w:rsidRPr="00035D5A">
              <w:t>change</w:t>
            </w:r>
            <w:r w:rsidR="00C316ED" w:rsidRPr="00035D5A">
              <w:t xml:space="preserve"> </w:t>
            </w:r>
            <w:r w:rsidRPr="00035D5A">
              <w:t>engagement</w:t>
            </w:r>
            <w:r w:rsidR="00C316ED" w:rsidRPr="00035D5A">
              <w:t xml:space="preserve"> </w:t>
            </w:r>
            <w:r w:rsidRPr="00035D5A">
              <w:t>events</w:t>
            </w:r>
            <w:r w:rsidR="00C316ED" w:rsidRPr="00035D5A">
              <w:t xml:space="preserve"> </w:t>
            </w:r>
          </w:p>
        </w:tc>
        <w:tc>
          <w:tcPr>
            <w:tcW w:w="1134" w:type="dxa"/>
          </w:tcPr>
          <w:p w14:paraId="6C973E65" w14:textId="347F8CED" w:rsidR="002E1D3C" w:rsidRPr="00035D5A" w:rsidRDefault="007D671F" w:rsidP="00035D5A">
            <w:pPr>
              <w:pStyle w:val="TableCopy"/>
            </w:pPr>
            <w:r w:rsidRPr="00035D5A">
              <w:t>per</w:t>
            </w:r>
            <w:r w:rsidR="00C316ED" w:rsidRPr="00035D5A">
              <w:t xml:space="preserve"> </w:t>
            </w:r>
            <w:r w:rsidRPr="00035D5A">
              <w:t>cent</w:t>
            </w:r>
          </w:p>
        </w:tc>
        <w:tc>
          <w:tcPr>
            <w:tcW w:w="1134" w:type="dxa"/>
          </w:tcPr>
          <w:p w14:paraId="0141884E" w14:textId="77777777" w:rsidR="002E1D3C" w:rsidRPr="00035D5A" w:rsidRDefault="007D671F" w:rsidP="00035D5A">
            <w:pPr>
              <w:pStyle w:val="TableCopy"/>
            </w:pPr>
            <w:r w:rsidRPr="00035D5A">
              <w:t>97</w:t>
            </w:r>
          </w:p>
        </w:tc>
        <w:tc>
          <w:tcPr>
            <w:tcW w:w="1134" w:type="dxa"/>
          </w:tcPr>
          <w:p w14:paraId="4A16C31F" w14:textId="77777777" w:rsidR="002E1D3C" w:rsidRPr="00035D5A" w:rsidRDefault="007D671F" w:rsidP="00035D5A">
            <w:pPr>
              <w:pStyle w:val="TableCopy"/>
            </w:pPr>
            <w:r w:rsidRPr="00035D5A">
              <w:t>75</w:t>
            </w:r>
          </w:p>
        </w:tc>
        <w:tc>
          <w:tcPr>
            <w:tcW w:w="1617" w:type="dxa"/>
          </w:tcPr>
          <w:p w14:paraId="66484B3C" w14:textId="77777777" w:rsidR="002E1D3C" w:rsidRPr="00035D5A" w:rsidRDefault="007D671F" w:rsidP="00035D5A">
            <w:pPr>
              <w:pStyle w:val="TableCopy"/>
            </w:pPr>
            <w:r w:rsidRPr="00035D5A">
              <w:t>29</w:t>
            </w:r>
          </w:p>
        </w:tc>
        <w:tc>
          <w:tcPr>
            <w:tcW w:w="934" w:type="dxa"/>
          </w:tcPr>
          <w:p w14:paraId="7E7B3354" w14:textId="5D71B62C" w:rsidR="002E1D3C" w:rsidRPr="00035D5A" w:rsidRDefault="008B0284" w:rsidP="00035D5A">
            <w:pPr>
              <w:pStyle w:val="TableCopy"/>
            </w:pPr>
            <w:r>
              <w:t>1</w:t>
            </w:r>
          </w:p>
        </w:tc>
      </w:tr>
    </w:tbl>
    <w:p w14:paraId="2EBDEBCD" w14:textId="721428A2" w:rsidR="00C76ED2" w:rsidRDefault="00C76ED2" w:rsidP="00C76ED2">
      <w:pPr>
        <w:spacing w:before="120"/>
      </w:pPr>
      <w:r w:rsidRPr="00035D5A">
        <w:t>Performance is above target due to designing Climate Risk Community of Practice sessions based on participant feedback.</w:t>
      </w:r>
    </w:p>
    <w:p w14:paraId="0A67C923" w14:textId="43DC4780" w:rsidR="00C76ED2" w:rsidRPr="00C76ED2" w:rsidRDefault="00C76ED2" w:rsidP="00C76ED2">
      <w:pPr>
        <w:pStyle w:val="Normalbeforebullets"/>
        <w:rPr>
          <w:b/>
          <w:bCs/>
        </w:rPr>
      </w:pPr>
      <w:r w:rsidRPr="00C76ED2">
        <w:rPr>
          <w:b/>
          <w:bCs/>
        </w:rPr>
        <w:t>Timeliness</w:t>
      </w:r>
    </w:p>
    <w:tbl>
      <w:tblPr>
        <w:tblStyle w:val="TableGrid"/>
        <w:tblW w:w="9776" w:type="dxa"/>
        <w:tblLayout w:type="fixed"/>
        <w:tblLook w:val="0020" w:firstRow="1" w:lastRow="0" w:firstColumn="0" w:lastColumn="0" w:noHBand="0" w:noVBand="0"/>
      </w:tblPr>
      <w:tblGrid>
        <w:gridCol w:w="3823"/>
        <w:gridCol w:w="1134"/>
        <w:gridCol w:w="1134"/>
        <w:gridCol w:w="1134"/>
        <w:gridCol w:w="1617"/>
        <w:gridCol w:w="934"/>
      </w:tblGrid>
      <w:tr w:rsidR="00C76ED2" w:rsidRPr="00035D5A" w14:paraId="79F9ED30" w14:textId="77777777" w:rsidTr="00C76ED2">
        <w:trPr>
          <w:trHeight w:val="60"/>
        </w:trPr>
        <w:tc>
          <w:tcPr>
            <w:tcW w:w="3823" w:type="dxa"/>
          </w:tcPr>
          <w:p w14:paraId="530A47C2" w14:textId="77777777" w:rsidR="00C76ED2" w:rsidRPr="00035D5A" w:rsidRDefault="00C76ED2" w:rsidP="00EF108D">
            <w:pPr>
              <w:pStyle w:val="TableColumnHeading"/>
            </w:pPr>
            <w:bookmarkStart w:id="30" w:name="ColumnTitles_8"/>
            <w:bookmarkEnd w:id="30"/>
            <w:r w:rsidRPr="00035D5A">
              <w:t>Performance measures</w:t>
            </w:r>
          </w:p>
        </w:tc>
        <w:tc>
          <w:tcPr>
            <w:tcW w:w="1134" w:type="dxa"/>
          </w:tcPr>
          <w:p w14:paraId="4C6FCD7E" w14:textId="77777777" w:rsidR="00C76ED2" w:rsidRPr="00035D5A" w:rsidRDefault="00C76ED2" w:rsidP="00EF108D">
            <w:pPr>
              <w:pStyle w:val="TableColumnHeading"/>
            </w:pPr>
            <w:r w:rsidRPr="00035D5A">
              <w:t>Unit of measure</w:t>
            </w:r>
          </w:p>
        </w:tc>
        <w:tc>
          <w:tcPr>
            <w:tcW w:w="1134" w:type="dxa"/>
          </w:tcPr>
          <w:p w14:paraId="782B49D0" w14:textId="77777777" w:rsidR="00C76ED2" w:rsidRPr="00035D5A" w:rsidRDefault="00C76ED2" w:rsidP="00EF108D">
            <w:pPr>
              <w:pStyle w:val="TableColumnHeading"/>
            </w:pPr>
            <w:r w:rsidRPr="00035D5A">
              <w:t>2022–23 actual</w:t>
            </w:r>
          </w:p>
        </w:tc>
        <w:tc>
          <w:tcPr>
            <w:tcW w:w="1134" w:type="dxa"/>
          </w:tcPr>
          <w:p w14:paraId="2FBBB81C" w14:textId="77777777" w:rsidR="00C76ED2" w:rsidRPr="00035D5A" w:rsidRDefault="00C76ED2" w:rsidP="00EF108D">
            <w:pPr>
              <w:pStyle w:val="TableColumnHeading"/>
            </w:pPr>
            <w:r w:rsidRPr="00035D5A">
              <w:t>2022–23 target</w:t>
            </w:r>
          </w:p>
        </w:tc>
        <w:tc>
          <w:tcPr>
            <w:tcW w:w="1617" w:type="dxa"/>
          </w:tcPr>
          <w:p w14:paraId="4F92D446" w14:textId="77777777" w:rsidR="00C76ED2" w:rsidRPr="00035D5A" w:rsidRDefault="00C76ED2" w:rsidP="00EF108D">
            <w:pPr>
              <w:pStyle w:val="TableColumnHeading"/>
            </w:pPr>
            <w:r w:rsidRPr="00035D5A">
              <w:t>Performance variation (%)</w:t>
            </w:r>
          </w:p>
        </w:tc>
        <w:tc>
          <w:tcPr>
            <w:tcW w:w="934" w:type="dxa"/>
          </w:tcPr>
          <w:p w14:paraId="4EE673EB" w14:textId="77777777" w:rsidR="00C76ED2" w:rsidRPr="00035D5A" w:rsidRDefault="00C76ED2" w:rsidP="00EF108D">
            <w:pPr>
              <w:pStyle w:val="TableColumnHeading"/>
            </w:pPr>
            <w:r w:rsidRPr="00035D5A">
              <w:t>Result</w:t>
            </w:r>
          </w:p>
        </w:tc>
      </w:tr>
      <w:tr w:rsidR="002E1D3C" w:rsidRPr="00035D5A" w14:paraId="6F2B5463" w14:textId="77777777" w:rsidTr="00C76ED2">
        <w:trPr>
          <w:trHeight w:val="60"/>
        </w:trPr>
        <w:tc>
          <w:tcPr>
            <w:tcW w:w="3823" w:type="dxa"/>
          </w:tcPr>
          <w:p w14:paraId="01D80E46" w14:textId="36F9958C" w:rsidR="002E1D3C" w:rsidRPr="00035D5A" w:rsidRDefault="007D671F" w:rsidP="00035D5A">
            <w:pPr>
              <w:pStyle w:val="TableCopy"/>
            </w:pPr>
            <w:r w:rsidRPr="00035D5A">
              <w:t>Delivery</w:t>
            </w:r>
            <w:r w:rsidR="00C316ED" w:rsidRPr="00035D5A">
              <w:t xml:space="preserve"> </w:t>
            </w:r>
            <w:r w:rsidRPr="00035D5A">
              <w:t>of</w:t>
            </w:r>
            <w:r w:rsidR="00C316ED" w:rsidRPr="00035D5A">
              <w:t xml:space="preserve"> </w:t>
            </w:r>
            <w:r w:rsidRPr="00035D5A">
              <w:t>agreed</w:t>
            </w:r>
            <w:r w:rsidR="00C316ED" w:rsidRPr="00035D5A">
              <w:t xml:space="preserve"> </w:t>
            </w:r>
            <w:r w:rsidRPr="00035D5A">
              <w:t>milestones</w:t>
            </w:r>
            <w:r w:rsidR="00C316ED" w:rsidRPr="00035D5A">
              <w:t xml:space="preserve"> </w:t>
            </w:r>
            <w:r w:rsidRPr="00035D5A">
              <w:t>for</w:t>
            </w:r>
            <w:r w:rsidR="00C316ED" w:rsidRPr="00035D5A">
              <w:t xml:space="preserve"> </w:t>
            </w:r>
            <w:r w:rsidRPr="00035D5A">
              <w:t>climate</w:t>
            </w:r>
            <w:r w:rsidR="00C316ED" w:rsidRPr="00035D5A">
              <w:t xml:space="preserve"> </w:t>
            </w:r>
            <w:r w:rsidRPr="00035D5A">
              <w:t>change</w:t>
            </w:r>
            <w:r w:rsidR="00C316ED" w:rsidRPr="00035D5A">
              <w:t xml:space="preserve"> </w:t>
            </w:r>
            <w:r w:rsidRPr="00035D5A">
              <w:t>policy,</w:t>
            </w:r>
            <w:r w:rsidR="00C316ED" w:rsidRPr="00035D5A">
              <w:t xml:space="preserve"> </w:t>
            </w:r>
            <w:proofErr w:type="gramStart"/>
            <w:r w:rsidRPr="00035D5A">
              <w:t>advice</w:t>
            </w:r>
            <w:proofErr w:type="gramEnd"/>
            <w:r w:rsidR="00C316ED" w:rsidRPr="00035D5A">
              <w:t xml:space="preserve"> </w:t>
            </w:r>
            <w:r w:rsidRPr="00035D5A">
              <w:t>and</w:t>
            </w:r>
            <w:r w:rsidR="00C316ED" w:rsidRPr="00035D5A">
              <w:t xml:space="preserve"> </w:t>
            </w:r>
            <w:r w:rsidRPr="00035D5A">
              <w:t>research</w:t>
            </w:r>
            <w:r w:rsidR="00C316ED" w:rsidRPr="00035D5A">
              <w:t xml:space="preserve"> </w:t>
            </w:r>
            <w:r w:rsidRPr="00035D5A">
              <w:t>within</w:t>
            </w:r>
            <w:r w:rsidR="00C316ED" w:rsidRPr="00035D5A">
              <w:t xml:space="preserve"> </w:t>
            </w:r>
            <w:r w:rsidRPr="00035D5A">
              <w:t>agreed</w:t>
            </w:r>
            <w:r w:rsidR="00C316ED" w:rsidRPr="00035D5A">
              <w:t xml:space="preserve"> </w:t>
            </w:r>
            <w:r w:rsidRPr="00035D5A">
              <w:t>timeframes</w:t>
            </w:r>
          </w:p>
        </w:tc>
        <w:tc>
          <w:tcPr>
            <w:tcW w:w="1134" w:type="dxa"/>
          </w:tcPr>
          <w:p w14:paraId="58A83299" w14:textId="14847E55" w:rsidR="002E1D3C" w:rsidRPr="00035D5A" w:rsidRDefault="007D671F" w:rsidP="00035D5A">
            <w:pPr>
              <w:pStyle w:val="TableCopy"/>
            </w:pPr>
            <w:r w:rsidRPr="00035D5A">
              <w:t>per</w:t>
            </w:r>
            <w:r w:rsidR="00C316ED" w:rsidRPr="00035D5A">
              <w:t xml:space="preserve"> </w:t>
            </w:r>
            <w:r w:rsidRPr="00035D5A">
              <w:t>cent</w:t>
            </w:r>
          </w:p>
        </w:tc>
        <w:tc>
          <w:tcPr>
            <w:tcW w:w="1134" w:type="dxa"/>
          </w:tcPr>
          <w:p w14:paraId="47AA0701" w14:textId="77777777" w:rsidR="002E1D3C" w:rsidRPr="00035D5A" w:rsidRDefault="007D671F" w:rsidP="00035D5A">
            <w:pPr>
              <w:pStyle w:val="TableCopy"/>
            </w:pPr>
            <w:r w:rsidRPr="00035D5A">
              <w:t>100</w:t>
            </w:r>
          </w:p>
        </w:tc>
        <w:tc>
          <w:tcPr>
            <w:tcW w:w="1134" w:type="dxa"/>
          </w:tcPr>
          <w:p w14:paraId="60DB7FA9" w14:textId="77777777" w:rsidR="002E1D3C" w:rsidRPr="00035D5A" w:rsidRDefault="007D671F" w:rsidP="00035D5A">
            <w:pPr>
              <w:pStyle w:val="TableCopy"/>
            </w:pPr>
            <w:r w:rsidRPr="00035D5A">
              <w:t>80</w:t>
            </w:r>
          </w:p>
        </w:tc>
        <w:tc>
          <w:tcPr>
            <w:tcW w:w="1617" w:type="dxa"/>
          </w:tcPr>
          <w:p w14:paraId="5FBD6F7A" w14:textId="77777777" w:rsidR="002E1D3C" w:rsidRPr="00035D5A" w:rsidRDefault="007D671F" w:rsidP="00035D5A">
            <w:pPr>
              <w:pStyle w:val="TableCopy"/>
            </w:pPr>
            <w:r w:rsidRPr="00035D5A">
              <w:t>25</w:t>
            </w:r>
          </w:p>
        </w:tc>
        <w:tc>
          <w:tcPr>
            <w:tcW w:w="934" w:type="dxa"/>
          </w:tcPr>
          <w:p w14:paraId="016A898B" w14:textId="6F18A9CA" w:rsidR="002E1D3C" w:rsidRPr="00035D5A" w:rsidRDefault="008B0284" w:rsidP="00035D5A">
            <w:pPr>
              <w:pStyle w:val="TableCopy"/>
            </w:pPr>
            <w:r>
              <w:t>1</w:t>
            </w:r>
          </w:p>
        </w:tc>
      </w:tr>
    </w:tbl>
    <w:p w14:paraId="28ED9D56" w14:textId="6FEC2CC4" w:rsidR="00C76ED2" w:rsidRDefault="00C76ED2" w:rsidP="00C76ED2">
      <w:pPr>
        <w:spacing w:before="120"/>
      </w:pPr>
      <w:r w:rsidRPr="00035D5A">
        <w:t xml:space="preserve">Performance is above target due to all agreed milestones for climate change policy branch deliverables being met, reflecting effort invested in the timely delivery of policy, </w:t>
      </w:r>
      <w:proofErr w:type="gramStart"/>
      <w:r w:rsidRPr="00035D5A">
        <w:t>advice</w:t>
      </w:r>
      <w:proofErr w:type="gramEnd"/>
      <w:r w:rsidRPr="00035D5A">
        <w:t xml:space="preserve"> and research.</w:t>
      </w:r>
    </w:p>
    <w:p w14:paraId="4D3B4F4B" w14:textId="77777777" w:rsidR="00C76ED2" w:rsidRPr="00C76ED2" w:rsidRDefault="00C76ED2" w:rsidP="00C76ED2">
      <w:pPr>
        <w:pStyle w:val="Normalbeforebullets"/>
        <w:rPr>
          <w:b/>
          <w:bCs/>
        </w:rPr>
      </w:pPr>
      <w:r w:rsidRPr="00C76ED2">
        <w:rPr>
          <w:b/>
          <w:bCs/>
        </w:rPr>
        <w:t>Timeliness</w:t>
      </w:r>
    </w:p>
    <w:tbl>
      <w:tblPr>
        <w:tblStyle w:val="TableGrid"/>
        <w:tblW w:w="9776" w:type="dxa"/>
        <w:tblLayout w:type="fixed"/>
        <w:tblLook w:val="0020" w:firstRow="1" w:lastRow="0" w:firstColumn="0" w:lastColumn="0" w:noHBand="0" w:noVBand="0"/>
      </w:tblPr>
      <w:tblGrid>
        <w:gridCol w:w="3823"/>
        <w:gridCol w:w="1134"/>
        <w:gridCol w:w="1134"/>
        <w:gridCol w:w="1134"/>
        <w:gridCol w:w="1617"/>
        <w:gridCol w:w="934"/>
      </w:tblGrid>
      <w:tr w:rsidR="00C76ED2" w:rsidRPr="00035D5A" w14:paraId="1F2C659C" w14:textId="77777777" w:rsidTr="00C76ED2">
        <w:trPr>
          <w:trHeight w:val="60"/>
        </w:trPr>
        <w:tc>
          <w:tcPr>
            <w:tcW w:w="3823" w:type="dxa"/>
          </w:tcPr>
          <w:p w14:paraId="3A6C6864" w14:textId="77777777" w:rsidR="00C76ED2" w:rsidRPr="00035D5A" w:rsidRDefault="00C76ED2" w:rsidP="00AB3F8C">
            <w:pPr>
              <w:pStyle w:val="TableColumnHeading"/>
            </w:pPr>
            <w:bookmarkStart w:id="31" w:name="ColumnTitles_9"/>
            <w:bookmarkEnd w:id="31"/>
            <w:r w:rsidRPr="00035D5A">
              <w:t>Performance measures</w:t>
            </w:r>
          </w:p>
        </w:tc>
        <w:tc>
          <w:tcPr>
            <w:tcW w:w="1134" w:type="dxa"/>
          </w:tcPr>
          <w:p w14:paraId="6BED971F" w14:textId="77777777" w:rsidR="00C76ED2" w:rsidRPr="00035D5A" w:rsidRDefault="00C76ED2" w:rsidP="00AB3F8C">
            <w:pPr>
              <w:pStyle w:val="TableColumnHeading"/>
            </w:pPr>
            <w:r w:rsidRPr="00035D5A">
              <w:t>Unit of measure</w:t>
            </w:r>
          </w:p>
        </w:tc>
        <w:tc>
          <w:tcPr>
            <w:tcW w:w="1134" w:type="dxa"/>
          </w:tcPr>
          <w:p w14:paraId="14CB7574" w14:textId="77777777" w:rsidR="00C76ED2" w:rsidRPr="00035D5A" w:rsidRDefault="00C76ED2" w:rsidP="00AB3F8C">
            <w:pPr>
              <w:pStyle w:val="TableColumnHeading"/>
            </w:pPr>
            <w:r w:rsidRPr="00035D5A">
              <w:t>2022–23 actual</w:t>
            </w:r>
          </w:p>
        </w:tc>
        <w:tc>
          <w:tcPr>
            <w:tcW w:w="1134" w:type="dxa"/>
          </w:tcPr>
          <w:p w14:paraId="5C6599E9" w14:textId="77777777" w:rsidR="00C76ED2" w:rsidRPr="00035D5A" w:rsidRDefault="00C76ED2" w:rsidP="00AB3F8C">
            <w:pPr>
              <w:pStyle w:val="TableColumnHeading"/>
            </w:pPr>
            <w:r w:rsidRPr="00035D5A">
              <w:t>2022–23 target</w:t>
            </w:r>
          </w:p>
        </w:tc>
        <w:tc>
          <w:tcPr>
            <w:tcW w:w="1617" w:type="dxa"/>
          </w:tcPr>
          <w:p w14:paraId="40CE7761" w14:textId="77777777" w:rsidR="00C76ED2" w:rsidRPr="00035D5A" w:rsidRDefault="00C76ED2" w:rsidP="00AB3F8C">
            <w:pPr>
              <w:pStyle w:val="TableColumnHeading"/>
            </w:pPr>
            <w:r w:rsidRPr="00035D5A">
              <w:t>Performance variation (%)</w:t>
            </w:r>
          </w:p>
        </w:tc>
        <w:tc>
          <w:tcPr>
            <w:tcW w:w="934" w:type="dxa"/>
          </w:tcPr>
          <w:p w14:paraId="4BC6A81E" w14:textId="77777777" w:rsidR="00C76ED2" w:rsidRPr="00035D5A" w:rsidRDefault="00C76ED2" w:rsidP="00AB3F8C">
            <w:pPr>
              <w:pStyle w:val="TableColumnHeading"/>
            </w:pPr>
            <w:r w:rsidRPr="00035D5A">
              <w:t>Result</w:t>
            </w:r>
          </w:p>
        </w:tc>
      </w:tr>
      <w:tr w:rsidR="002E1D3C" w:rsidRPr="00035D5A" w14:paraId="71FC488E" w14:textId="77777777" w:rsidTr="00C76ED2">
        <w:trPr>
          <w:trHeight w:val="60"/>
        </w:trPr>
        <w:tc>
          <w:tcPr>
            <w:tcW w:w="3823" w:type="dxa"/>
          </w:tcPr>
          <w:p w14:paraId="3BA3D491" w14:textId="6DD7AC86" w:rsidR="002E1D3C" w:rsidRPr="00035D5A" w:rsidRDefault="007D671F" w:rsidP="00035D5A">
            <w:pPr>
              <w:pStyle w:val="TableCopy"/>
            </w:pPr>
            <w:r w:rsidRPr="00035D5A">
              <w:t>Completion</w:t>
            </w:r>
            <w:r w:rsidR="00C316ED" w:rsidRPr="00035D5A">
              <w:t xml:space="preserve"> </w:t>
            </w:r>
            <w:r w:rsidRPr="00035D5A">
              <w:t>of</w:t>
            </w:r>
            <w:r w:rsidR="00C316ED" w:rsidRPr="00035D5A">
              <w:t xml:space="preserve"> </w:t>
            </w:r>
            <w:r w:rsidRPr="00035D5A">
              <w:t>Annual</w:t>
            </w:r>
            <w:r w:rsidR="00C316ED" w:rsidRPr="00035D5A">
              <w:t xml:space="preserve"> </w:t>
            </w:r>
            <w:r w:rsidRPr="00035D5A">
              <w:t>Greenhouse</w:t>
            </w:r>
            <w:r w:rsidR="00C316ED" w:rsidRPr="00035D5A">
              <w:t xml:space="preserve"> </w:t>
            </w:r>
            <w:r w:rsidRPr="00035D5A">
              <w:t>Gas</w:t>
            </w:r>
            <w:r w:rsidR="00C316ED" w:rsidRPr="00035D5A">
              <w:t xml:space="preserve"> </w:t>
            </w:r>
            <w:r w:rsidRPr="00035D5A">
              <w:t>Emissions</w:t>
            </w:r>
            <w:r w:rsidR="00C316ED" w:rsidRPr="00035D5A">
              <w:t xml:space="preserve"> </w:t>
            </w:r>
            <w:r w:rsidRPr="00035D5A">
              <w:t>Report</w:t>
            </w:r>
          </w:p>
        </w:tc>
        <w:tc>
          <w:tcPr>
            <w:tcW w:w="1134" w:type="dxa"/>
          </w:tcPr>
          <w:p w14:paraId="171E9B71" w14:textId="77777777" w:rsidR="002E1D3C" w:rsidRPr="00035D5A" w:rsidRDefault="007D671F" w:rsidP="00035D5A">
            <w:pPr>
              <w:pStyle w:val="TableCopy"/>
            </w:pPr>
            <w:r w:rsidRPr="00035D5A">
              <w:t>date</w:t>
            </w:r>
          </w:p>
        </w:tc>
        <w:tc>
          <w:tcPr>
            <w:tcW w:w="1134" w:type="dxa"/>
          </w:tcPr>
          <w:p w14:paraId="0C3DEC96" w14:textId="2DD74CEC" w:rsidR="002E1D3C" w:rsidRPr="00035D5A" w:rsidRDefault="007D671F" w:rsidP="00035D5A">
            <w:pPr>
              <w:pStyle w:val="TableCopy"/>
            </w:pPr>
            <w:r w:rsidRPr="00035D5A">
              <w:t>Oct</w:t>
            </w:r>
            <w:r w:rsidR="00C316ED" w:rsidRPr="00035D5A">
              <w:t xml:space="preserve"> </w:t>
            </w:r>
            <w:r w:rsidRPr="00035D5A">
              <w:t>2022</w:t>
            </w:r>
          </w:p>
        </w:tc>
        <w:tc>
          <w:tcPr>
            <w:tcW w:w="1134" w:type="dxa"/>
          </w:tcPr>
          <w:p w14:paraId="3EA9E240" w14:textId="4659BE35" w:rsidR="002E1D3C" w:rsidRPr="00035D5A" w:rsidRDefault="007D671F" w:rsidP="00035D5A">
            <w:pPr>
              <w:pStyle w:val="TableCopy"/>
            </w:pPr>
            <w:r w:rsidRPr="00035D5A">
              <w:t>Oct</w:t>
            </w:r>
            <w:r w:rsidR="00C316ED" w:rsidRPr="00035D5A">
              <w:t xml:space="preserve"> </w:t>
            </w:r>
            <w:r w:rsidRPr="00035D5A">
              <w:t>2022</w:t>
            </w:r>
          </w:p>
        </w:tc>
        <w:tc>
          <w:tcPr>
            <w:tcW w:w="1617" w:type="dxa"/>
          </w:tcPr>
          <w:p w14:paraId="16598E17" w14:textId="77777777" w:rsidR="002E1D3C" w:rsidRPr="00035D5A" w:rsidRDefault="007D671F" w:rsidP="00035D5A">
            <w:pPr>
              <w:pStyle w:val="TableCopy"/>
            </w:pPr>
            <w:r w:rsidRPr="00035D5A">
              <w:t>0</w:t>
            </w:r>
          </w:p>
        </w:tc>
        <w:tc>
          <w:tcPr>
            <w:tcW w:w="934" w:type="dxa"/>
          </w:tcPr>
          <w:p w14:paraId="04ACBDDC" w14:textId="688C38A8" w:rsidR="002E1D3C" w:rsidRPr="00035D5A" w:rsidRDefault="008B0284" w:rsidP="00035D5A">
            <w:pPr>
              <w:pStyle w:val="TableCopy"/>
            </w:pPr>
            <w:r>
              <w:t>1</w:t>
            </w:r>
          </w:p>
        </w:tc>
      </w:tr>
    </w:tbl>
    <w:p w14:paraId="06027FCD" w14:textId="72E3C4DF" w:rsidR="00C76ED2" w:rsidRDefault="00C76ED2"/>
    <w:p w14:paraId="2704927A" w14:textId="235DDA1E" w:rsidR="00C76ED2" w:rsidRPr="00C76ED2" w:rsidRDefault="00C76ED2" w:rsidP="00C76ED2">
      <w:pPr>
        <w:pStyle w:val="Normalbeforebullets"/>
        <w:rPr>
          <w:b/>
          <w:bCs/>
        </w:rPr>
      </w:pPr>
      <w:r w:rsidRPr="00C76ED2">
        <w:rPr>
          <w:b/>
          <w:bCs/>
        </w:rPr>
        <w:t>Cost</w:t>
      </w:r>
    </w:p>
    <w:tbl>
      <w:tblPr>
        <w:tblStyle w:val="TableGrid"/>
        <w:tblW w:w="9776" w:type="dxa"/>
        <w:tblLayout w:type="fixed"/>
        <w:tblLook w:val="0020" w:firstRow="1" w:lastRow="0" w:firstColumn="0" w:lastColumn="0" w:noHBand="0" w:noVBand="0"/>
      </w:tblPr>
      <w:tblGrid>
        <w:gridCol w:w="3823"/>
        <w:gridCol w:w="1134"/>
        <w:gridCol w:w="1134"/>
        <w:gridCol w:w="1134"/>
        <w:gridCol w:w="1617"/>
        <w:gridCol w:w="934"/>
      </w:tblGrid>
      <w:tr w:rsidR="00C76ED2" w:rsidRPr="00035D5A" w14:paraId="461D3BC2" w14:textId="77777777" w:rsidTr="006E5A41">
        <w:trPr>
          <w:trHeight w:val="60"/>
        </w:trPr>
        <w:tc>
          <w:tcPr>
            <w:tcW w:w="3823" w:type="dxa"/>
          </w:tcPr>
          <w:p w14:paraId="36C479AB" w14:textId="77777777" w:rsidR="00C76ED2" w:rsidRPr="00035D5A" w:rsidRDefault="00C76ED2" w:rsidP="006E5A41">
            <w:pPr>
              <w:pStyle w:val="TableColumnHeading"/>
            </w:pPr>
            <w:bookmarkStart w:id="32" w:name="ColumnTitles_10"/>
            <w:bookmarkEnd w:id="32"/>
            <w:r w:rsidRPr="00035D5A">
              <w:t>Performance measures</w:t>
            </w:r>
          </w:p>
        </w:tc>
        <w:tc>
          <w:tcPr>
            <w:tcW w:w="1134" w:type="dxa"/>
          </w:tcPr>
          <w:p w14:paraId="2A7C5470" w14:textId="77777777" w:rsidR="00C76ED2" w:rsidRPr="00035D5A" w:rsidRDefault="00C76ED2" w:rsidP="006E5A41">
            <w:pPr>
              <w:pStyle w:val="TableColumnHeading"/>
            </w:pPr>
            <w:r w:rsidRPr="00035D5A">
              <w:t>Unit of measure</w:t>
            </w:r>
          </w:p>
        </w:tc>
        <w:tc>
          <w:tcPr>
            <w:tcW w:w="1134" w:type="dxa"/>
          </w:tcPr>
          <w:p w14:paraId="7EC012D1" w14:textId="77777777" w:rsidR="00C76ED2" w:rsidRPr="00035D5A" w:rsidRDefault="00C76ED2" w:rsidP="006E5A41">
            <w:pPr>
              <w:pStyle w:val="TableColumnHeading"/>
            </w:pPr>
            <w:r w:rsidRPr="00035D5A">
              <w:t>2022–23 actual</w:t>
            </w:r>
          </w:p>
        </w:tc>
        <w:tc>
          <w:tcPr>
            <w:tcW w:w="1134" w:type="dxa"/>
          </w:tcPr>
          <w:p w14:paraId="299EDCBB" w14:textId="77777777" w:rsidR="00C76ED2" w:rsidRPr="00035D5A" w:rsidRDefault="00C76ED2" w:rsidP="006E5A41">
            <w:pPr>
              <w:pStyle w:val="TableColumnHeading"/>
            </w:pPr>
            <w:r w:rsidRPr="00035D5A">
              <w:t>2022–23 target</w:t>
            </w:r>
          </w:p>
        </w:tc>
        <w:tc>
          <w:tcPr>
            <w:tcW w:w="1617" w:type="dxa"/>
          </w:tcPr>
          <w:p w14:paraId="4E86AEB3" w14:textId="77777777" w:rsidR="00C76ED2" w:rsidRPr="00035D5A" w:rsidRDefault="00C76ED2" w:rsidP="006E5A41">
            <w:pPr>
              <w:pStyle w:val="TableColumnHeading"/>
            </w:pPr>
            <w:r w:rsidRPr="00035D5A">
              <w:t>Performance variation (%)</w:t>
            </w:r>
          </w:p>
        </w:tc>
        <w:tc>
          <w:tcPr>
            <w:tcW w:w="934" w:type="dxa"/>
          </w:tcPr>
          <w:p w14:paraId="1FE8EEC8" w14:textId="77777777" w:rsidR="00C76ED2" w:rsidRPr="00035D5A" w:rsidRDefault="00C76ED2" w:rsidP="006E5A41">
            <w:pPr>
              <w:pStyle w:val="TableColumnHeading"/>
            </w:pPr>
            <w:r w:rsidRPr="00035D5A">
              <w:t>Result</w:t>
            </w:r>
          </w:p>
        </w:tc>
      </w:tr>
      <w:tr w:rsidR="002E1D3C" w:rsidRPr="00035D5A" w14:paraId="23F8F6B1" w14:textId="77777777" w:rsidTr="00C76ED2">
        <w:trPr>
          <w:trHeight w:val="60"/>
        </w:trPr>
        <w:tc>
          <w:tcPr>
            <w:tcW w:w="3823" w:type="dxa"/>
          </w:tcPr>
          <w:p w14:paraId="010311A2" w14:textId="096FC2C5" w:rsidR="002E1D3C" w:rsidRPr="00035D5A" w:rsidRDefault="007D671F" w:rsidP="00035D5A">
            <w:pPr>
              <w:pStyle w:val="TableCopy"/>
            </w:pPr>
            <w:r w:rsidRPr="00035D5A">
              <w:t>Total</w:t>
            </w:r>
            <w:r w:rsidR="00C316ED" w:rsidRPr="00035D5A">
              <w:t xml:space="preserve"> </w:t>
            </w:r>
            <w:r w:rsidRPr="00035D5A">
              <w:t>output</w:t>
            </w:r>
            <w:r w:rsidR="00C316ED" w:rsidRPr="00035D5A">
              <w:t xml:space="preserve"> </w:t>
            </w:r>
            <w:r w:rsidRPr="00035D5A">
              <w:t>cost</w:t>
            </w:r>
          </w:p>
        </w:tc>
        <w:tc>
          <w:tcPr>
            <w:tcW w:w="1134" w:type="dxa"/>
          </w:tcPr>
          <w:p w14:paraId="6DC8338A" w14:textId="6519D295" w:rsidR="002E1D3C" w:rsidRPr="00035D5A" w:rsidRDefault="007D671F" w:rsidP="00035D5A">
            <w:pPr>
              <w:pStyle w:val="TableCopy"/>
            </w:pPr>
            <w:r w:rsidRPr="00035D5A">
              <w:t>$</w:t>
            </w:r>
            <w:r w:rsidR="00C316ED" w:rsidRPr="00035D5A">
              <w:t xml:space="preserve"> </w:t>
            </w:r>
            <w:r w:rsidRPr="00035D5A">
              <w:t>million</w:t>
            </w:r>
          </w:p>
        </w:tc>
        <w:tc>
          <w:tcPr>
            <w:tcW w:w="1134" w:type="dxa"/>
          </w:tcPr>
          <w:p w14:paraId="346E1E1C" w14:textId="77777777" w:rsidR="002E1D3C" w:rsidRPr="00035D5A" w:rsidRDefault="007D671F" w:rsidP="00035D5A">
            <w:pPr>
              <w:pStyle w:val="TableCopy"/>
            </w:pPr>
            <w:r w:rsidRPr="00035D5A">
              <w:t>26.9</w:t>
            </w:r>
          </w:p>
        </w:tc>
        <w:tc>
          <w:tcPr>
            <w:tcW w:w="1134" w:type="dxa"/>
          </w:tcPr>
          <w:p w14:paraId="7F85E99E" w14:textId="77777777" w:rsidR="002E1D3C" w:rsidRPr="00035D5A" w:rsidRDefault="007D671F" w:rsidP="00035D5A">
            <w:pPr>
              <w:pStyle w:val="TableCopy"/>
            </w:pPr>
            <w:r w:rsidRPr="00035D5A">
              <w:t>27.6</w:t>
            </w:r>
          </w:p>
        </w:tc>
        <w:tc>
          <w:tcPr>
            <w:tcW w:w="1617" w:type="dxa"/>
          </w:tcPr>
          <w:p w14:paraId="4F603D3F" w14:textId="77777777" w:rsidR="002E1D3C" w:rsidRPr="00035D5A" w:rsidRDefault="007D671F" w:rsidP="00035D5A">
            <w:pPr>
              <w:pStyle w:val="TableCopy"/>
            </w:pPr>
            <w:r w:rsidRPr="00035D5A">
              <w:t>(3)</w:t>
            </w:r>
          </w:p>
        </w:tc>
        <w:tc>
          <w:tcPr>
            <w:tcW w:w="934" w:type="dxa"/>
          </w:tcPr>
          <w:p w14:paraId="3A1A74A0" w14:textId="02A567EB" w:rsidR="002E1D3C" w:rsidRPr="00035D5A" w:rsidRDefault="008B0284" w:rsidP="00035D5A">
            <w:pPr>
              <w:pStyle w:val="TableCopy"/>
            </w:pPr>
            <w:r>
              <w:t>1</w:t>
            </w:r>
          </w:p>
        </w:tc>
      </w:tr>
    </w:tbl>
    <w:p w14:paraId="64FC90AA" w14:textId="77777777" w:rsidR="002E1D3C" w:rsidRDefault="007D671F" w:rsidP="008B0284">
      <w:pPr>
        <w:pStyle w:val="FootnoteText"/>
        <w:spacing w:before="120"/>
      </w:pPr>
      <w:r>
        <w:t>Note:</w:t>
      </w:r>
    </w:p>
    <w:p w14:paraId="4846B7FA" w14:textId="5890DB68" w:rsidR="002E1D3C" w:rsidRPr="008B0284" w:rsidRDefault="008B0284" w:rsidP="008B0284">
      <w:pPr>
        <w:pStyle w:val="FootnoteText"/>
      </w:pPr>
      <w:r>
        <w:t>1</w:t>
      </w:r>
      <w:r w:rsidR="007D671F" w:rsidRPr="008B0284">
        <w:tab/>
        <w:t>Performance</w:t>
      </w:r>
      <w:r w:rsidR="00C316ED" w:rsidRPr="008B0284">
        <w:t xml:space="preserve"> </w:t>
      </w:r>
      <w:r w:rsidR="007D671F" w:rsidRPr="008B0284">
        <w:t>target</w:t>
      </w:r>
      <w:r w:rsidR="00C316ED" w:rsidRPr="008B0284">
        <w:t xml:space="preserve"> </w:t>
      </w:r>
      <w:r w:rsidR="007D671F" w:rsidRPr="008B0284">
        <w:t>achieved</w:t>
      </w:r>
      <w:r w:rsidR="00C316ED" w:rsidRPr="008B0284">
        <w:t xml:space="preserve"> </w:t>
      </w:r>
      <w:r w:rsidR="007D671F" w:rsidRPr="008B0284">
        <w:t>or</w:t>
      </w:r>
      <w:r w:rsidR="00C316ED" w:rsidRPr="008B0284">
        <w:t xml:space="preserve"> </w:t>
      </w:r>
      <w:r w:rsidR="007D671F" w:rsidRPr="008B0284">
        <w:t>exceeded</w:t>
      </w:r>
    </w:p>
    <w:p w14:paraId="5C0CD313" w14:textId="11A51A2A" w:rsidR="002E1D3C" w:rsidRPr="008B0284" w:rsidRDefault="008B0284" w:rsidP="008B0284">
      <w:pPr>
        <w:pStyle w:val="FootnoteText"/>
      </w:pPr>
      <w:r>
        <w:t>2</w:t>
      </w:r>
      <w:r w:rsidR="007D671F" w:rsidRPr="008B0284">
        <w:tab/>
        <w:t>Performance</w:t>
      </w:r>
      <w:r w:rsidR="00C316ED" w:rsidRPr="008B0284">
        <w:t xml:space="preserve"> </w:t>
      </w:r>
      <w:r w:rsidR="007D671F" w:rsidRPr="008B0284">
        <w:t>target</w:t>
      </w:r>
      <w:r w:rsidR="00C316ED" w:rsidRPr="008B0284">
        <w:t xml:space="preserve"> </w:t>
      </w:r>
      <w:r w:rsidR="007D671F" w:rsidRPr="008B0284">
        <w:t>not</w:t>
      </w:r>
      <w:r w:rsidR="00C316ED" w:rsidRPr="008B0284">
        <w:t xml:space="preserve"> </w:t>
      </w:r>
      <w:r w:rsidR="007D671F" w:rsidRPr="008B0284">
        <w:t>achieved</w:t>
      </w:r>
      <w:r w:rsidR="00C316ED" w:rsidRPr="008B0284">
        <w:t xml:space="preserve"> </w:t>
      </w:r>
      <w:r w:rsidR="007D671F" w:rsidRPr="008B0284">
        <w:t>–</w:t>
      </w:r>
      <w:r w:rsidR="00C316ED" w:rsidRPr="008B0284">
        <w:t xml:space="preserve"> </w:t>
      </w:r>
      <w:r w:rsidR="007D671F" w:rsidRPr="008B0284">
        <w:t>within</w:t>
      </w:r>
      <w:r w:rsidR="00C316ED" w:rsidRPr="008B0284">
        <w:t xml:space="preserve"> </w:t>
      </w:r>
      <w:r w:rsidR="007D671F" w:rsidRPr="008B0284">
        <w:t>5</w:t>
      </w:r>
      <w:r w:rsidR="00C316ED" w:rsidRPr="008B0284">
        <w:t xml:space="preserve"> </w:t>
      </w:r>
      <w:r w:rsidR="007D671F" w:rsidRPr="008B0284">
        <w:t>per</w:t>
      </w:r>
      <w:r w:rsidR="00C316ED" w:rsidRPr="008B0284">
        <w:t xml:space="preserve"> </w:t>
      </w:r>
      <w:r w:rsidR="007D671F" w:rsidRPr="008B0284">
        <w:t>cent</w:t>
      </w:r>
      <w:r w:rsidR="00C316ED" w:rsidRPr="008B0284">
        <w:t xml:space="preserve"> </w:t>
      </w:r>
      <w:r w:rsidR="007D671F" w:rsidRPr="008B0284">
        <w:t>variance</w:t>
      </w:r>
    </w:p>
    <w:p w14:paraId="730A7743" w14:textId="67EFC9F5" w:rsidR="002E1D3C" w:rsidRDefault="008B0284" w:rsidP="008B0284">
      <w:pPr>
        <w:pStyle w:val="FootnoteText"/>
      </w:pPr>
      <w:r>
        <w:t>3</w:t>
      </w:r>
      <w:r w:rsidR="007D671F" w:rsidRPr="008B0284">
        <w:tab/>
      </w:r>
      <w:r w:rsidR="007D671F">
        <w:t>Performance</w:t>
      </w:r>
      <w:r w:rsidR="00C316ED">
        <w:t xml:space="preserve"> </w:t>
      </w:r>
      <w:r w:rsidR="007D671F">
        <w:t>target</w:t>
      </w:r>
      <w:r w:rsidR="00C316ED">
        <w:t xml:space="preserve"> </w:t>
      </w:r>
      <w:r w:rsidR="007D671F">
        <w:t>not</w:t>
      </w:r>
      <w:r w:rsidR="00C316ED">
        <w:t xml:space="preserve"> </w:t>
      </w:r>
      <w:r w:rsidR="007D671F">
        <w:t>achieved</w:t>
      </w:r>
      <w:r w:rsidR="00C316ED">
        <w:t xml:space="preserve"> </w:t>
      </w:r>
      <w:r w:rsidR="007D671F">
        <w:t>–</w:t>
      </w:r>
      <w:r w:rsidR="00C316ED">
        <w:t xml:space="preserve"> </w:t>
      </w:r>
      <w:r w:rsidR="007D671F">
        <w:t>exceeds</w:t>
      </w:r>
      <w:r w:rsidR="00C316ED">
        <w:t xml:space="preserve"> </w:t>
      </w:r>
      <w:r w:rsidR="007D671F">
        <w:t>5</w:t>
      </w:r>
      <w:r w:rsidR="00C316ED">
        <w:t xml:space="preserve"> </w:t>
      </w:r>
      <w:r w:rsidR="007D671F">
        <w:t>per</w:t>
      </w:r>
      <w:r w:rsidR="00C316ED">
        <w:t xml:space="preserve"> </w:t>
      </w:r>
      <w:r w:rsidR="007D671F">
        <w:t>cent</w:t>
      </w:r>
      <w:r w:rsidR="00C316ED">
        <w:t xml:space="preserve"> </w:t>
      </w:r>
      <w:r w:rsidR="007D671F">
        <w:t>variance.</w:t>
      </w:r>
    </w:p>
    <w:p w14:paraId="305741FA" w14:textId="5BF2C6D5" w:rsidR="002E1D3C" w:rsidRDefault="007D671F" w:rsidP="008B0284">
      <w:pPr>
        <w:pStyle w:val="Heading2"/>
      </w:pPr>
      <w:bookmarkStart w:id="33" w:name="_Toc151731551"/>
      <w:r>
        <w:lastRenderedPageBreak/>
        <w:t>Healthy,</w:t>
      </w:r>
      <w:r w:rsidR="00C316ED">
        <w:t xml:space="preserve"> </w:t>
      </w:r>
      <w:proofErr w:type="gramStart"/>
      <w:r>
        <w:t>resilient</w:t>
      </w:r>
      <w:proofErr w:type="gramEnd"/>
      <w:r w:rsidR="00C316ED">
        <w:t xml:space="preserve"> </w:t>
      </w:r>
      <w:r>
        <w:t>and</w:t>
      </w:r>
      <w:r w:rsidR="00C316ED">
        <w:t xml:space="preserve"> </w:t>
      </w:r>
      <w:r>
        <w:t>biodiverse</w:t>
      </w:r>
      <w:r w:rsidR="00C316ED">
        <w:t xml:space="preserve"> </w:t>
      </w:r>
      <w:r>
        <w:t>environment</w:t>
      </w:r>
      <w:bookmarkEnd w:id="33"/>
    </w:p>
    <w:p w14:paraId="1E8ADC47" w14:textId="20BC5EA2" w:rsidR="002E1D3C" w:rsidRDefault="00196743" w:rsidP="00196743">
      <w:pPr>
        <w:pStyle w:val="Bullet"/>
      </w:pPr>
      <w:r>
        <w:t>15 Life on land</w:t>
      </w:r>
    </w:p>
    <w:p w14:paraId="75872AAA" w14:textId="7DD4BD6A" w:rsidR="00196743" w:rsidRDefault="00196743" w:rsidP="00196743">
      <w:pPr>
        <w:pStyle w:val="Bullet"/>
      </w:pPr>
      <w:r>
        <w:t>11 Sustainable cities and communities</w:t>
      </w:r>
    </w:p>
    <w:p w14:paraId="657378C0" w14:textId="4563224F" w:rsidR="00196743" w:rsidRDefault="00196743" w:rsidP="00196743">
      <w:pPr>
        <w:pStyle w:val="Bullet"/>
      </w:pPr>
      <w:r>
        <w:t>12 Responsible consumption and production</w:t>
      </w:r>
    </w:p>
    <w:p w14:paraId="072815EE" w14:textId="5031E371" w:rsidR="00196743" w:rsidRDefault="00196743" w:rsidP="00196743">
      <w:pPr>
        <w:pStyle w:val="Bulletlast"/>
      </w:pPr>
      <w:r>
        <w:t>13 Climate action</w:t>
      </w:r>
    </w:p>
    <w:p w14:paraId="50315C12" w14:textId="70F44882" w:rsidR="002E1D3C" w:rsidRDefault="007D671F" w:rsidP="00D62436">
      <w:pPr>
        <w:pStyle w:val="Heading3"/>
      </w:pPr>
      <w:r>
        <w:t>Progress</w:t>
      </w:r>
      <w:r w:rsidR="00C316ED">
        <w:t xml:space="preserve"> </w:t>
      </w:r>
      <w:r>
        <w:t>towards</w:t>
      </w:r>
      <w:r w:rsidR="00C316ED">
        <w:t xml:space="preserve"> </w:t>
      </w:r>
      <w:r>
        <w:t>achieving</w:t>
      </w:r>
      <w:r w:rsidR="00C316ED">
        <w:t xml:space="preserve"> </w:t>
      </w:r>
      <w:r>
        <w:t>this</w:t>
      </w:r>
      <w:r w:rsidR="00C316ED">
        <w:t xml:space="preserve"> </w:t>
      </w:r>
      <w:r>
        <w:t>objective</w:t>
      </w:r>
      <w:r w:rsidR="00C316ED">
        <w:t xml:space="preserve"> </w:t>
      </w:r>
    </w:p>
    <w:p w14:paraId="10A5F4EF" w14:textId="08BBE92A" w:rsidR="002E1D3C" w:rsidRPr="00D62436" w:rsidRDefault="007D671F" w:rsidP="00D62436">
      <w:pPr>
        <w:pStyle w:val="Normalbeforebullets"/>
        <w:rPr>
          <w:b/>
          <w:bCs/>
        </w:rPr>
      </w:pPr>
      <w:r w:rsidRPr="00D62436">
        <w:rPr>
          <w:b/>
          <w:bCs/>
        </w:rPr>
        <w:t>Context</w:t>
      </w:r>
      <w:r w:rsidR="00C316ED" w:rsidRPr="00D62436">
        <w:rPr>
          <w:b/>
          <w:bCs/>
        </w:rPr>
        <w:t xml:space="preserve"> </w:t>
      </w:r>
    </w:p>
    <w:p w14:paraId="49B238DC" w14:textId="3EFEB4DE" w:rsidR="002E1D3C" w:rsidRDefault="007D671F" w:rsidP="00D62436">
      <w:r>
        <w:t>DEECA</w:t>
      </w:r>
      <w:r w:rsidR="00C316ED">
        <w:t xml:space="preserve"> </w:t>
      </w:r>
      <w:r>
        <w:t>works</w:t>
      </w:r>
      <w:r w:rsidR="00C316ED">
        <w:t xml:space="preserve"> </w:t>
      </w:r>
      <w:r>
        <w:t>with</w:t>
      </w:r>
      <w:r w:rsidR="00C316ED">
        <w:t xml:space="preserve"> </w:t>
      </w:r>
      <w:r>
        <w:t>portfolio</w:t>
      </w:r>
      <w:r w:rsidR="00C316ED">
        <w:t xml:space="preserve"> </w:t>
      </w:r>
      <w:r>
        <w:t>partners</w:t>
      </w:r>
      <w:r w:rsidR="00C316ED">
        <w:t xml:space="preserve"> </w:t>
      </w:r>
      <w:r>
        <w:t>and</w:t>
      </w:r>
      <w:r w:rsidR="00C316ED">
        <w:t xml:space="preserve"> </w:t>
      </w:r>
      <w:r>
        <w:t>external</w:t>
      </w:r>
      <w:r w:rsidR="00C316ED">
        <w:t xml:space="preserve"> </w:t>
      </w:r>
      <w:r>
        <w:t>stakeholders</w:t>
      </w:r>
      <w:r w:rsidR="00C316ED">
        <w:t xml:space="preserve"> </w:t>
      </w:r>
      <w:r>
        <w:t>to</w:t>
      </w:r>
      <w:r w:rsidR="00C316ED">
        <w:t xml:space="preserve"> </w:t>
      </w:r>
      <w:r>
        <w:t>develop</w:t>
      </w:r>
      <w:r w:rsidR="00C316ED">
        <w:t xml:space="preserve"> </w:t>
      </w:r>
      <w:r>
        <w:t>effective,</w:t>
      </w:r>
      <w:r w:rsidR="00C316ED">
        <w:t xml:space="preserve"> </w:t>
      </w:r>
      <w:r>
        <w:t>evidence-based</w:t>
      </w:r>
      <w:r w:rsidR="00C316ED">
        <w:t xml:space="preserve"> </w:t>
      </w:r>
      <w:r>
        <w:t>policies,</w:t>
      </w:r>
      <w:r w:rsidR="00C316ED">
        <w:t xml:space="preserve"> </w:t>
      </w:r>
      <w:r>
        <w:t>programs,</w:t>
      </w:r>
      <w:r w:rsidR="00C316ED">
        <w:t xml:space="preserve"> </w:t>
      </w:r>
      <w:r>
        <w:t>regulatory</w:t>
      </w:r>
      <w:r w:rsidR="00C316ED">
        <w:t xml:space="preserve"> </w:t>
      </w:r>
      <w:r>
        <w:t>responses,</w:t>
      </w:r>
      <w:r w:rsidR="00C316ED">
        <w:t xml:space="preserve"> </w:t>
      </w:r>
      <w:r>
        <w:t>and</w:t>
      </w:r>
      <w:r w:rsidR="00C316ED">
        <w:t xml:space="preserve"> </w:t>
      </w:r>
      <w:r>
        <w:t>compliance</w:t>
      </w:r>
      <w:r w:rsidR="00C316ED">
        <w:t xml:space="preserve"> </w:t>
      </w:r>
      <w:r>
        <w:t>activities</w:t>
      </w:r>
      <w:r w:rsidR="00C316ED">
        <w:t xml:space="preserve"> </w:t>
      </w:r>
      <w:r>
        <w:t>for</w:t>
      </w:r>
      <w:r w:rsidR="00C316ED">
        <w:t xml:space="preserve"> </w:t>
      </w:r>
      <w:r>
        <w:t>improved</w:t>
      </w:r>
      <w:r w:rsidR="00C316ED">
        <w:t xml:space="preserve"> </w:t>
      </w:r>
      <w:r>
        <w:t>outcomes</w:t>
      </w:r>
      <w:r w:rsidR="00C316ED">
        <w:t xml:space="preserve"> </w:t>
      </w:r>
      <w:r>
        <w:t>across</w:t>
      </w:r>
      <w:r w:rsidR="00C316ED">
        <w:t xml:space="preserve"> </w:t>
      </w:r>
      <w:r>
        <w:t>a</w:t>
      </w:r>
      <w:r w:rsidR="00C316ED">
        <w:t xml:space="preserve"> </w:t>
      </w:r>
      <w:r>
        <w:t>range</w:t>
      </w:r>
      <w:r w:rsidR="00C316ED">
        <w:t xml:space="preserve"> </w:t>
      </w:r>
      <w:r>
        <w:t>of</w:t>
      </w:r>
      <w:r w:rsidR="00C316ED">
        <w:t xml:space="preserve"> </w:t>
      </w:r>
      <w:r>
        <w:t>areas.</w:t>
      </w:r>
      <w:r w:rsidR="00C316ED">
        <w:t xml:space="preserve"> </w:t>
      </w:r>
      <w:r>
        <w:t>These</w:t>
      </w:r>
      <w:r w:rsidR="00C316ED">
        <w:t xml:space="preserve"> </w:t>
      </w:r>
      <w:r>
        <w:t>include</w:t>
      </w:r>
      <w:r w:rsidR="00C316ED">
        <w:t xml:space="preserve"> </w:t>
      </w:r>
      <w:r>
        <w:t>environment</w:t>
      </w:r>
      <w:r w:rsidR="00C316ED">
        <w:t xml:space="preserve"> </w:t>
      </w:r>
      <w:r>
        <w:t>protection,</w:t>
      </w:r>
      <w:r w:rsidR="00C316ED">
        <w:t xml:space="preserve"> </w:t>
      </w:r>
      <w:r>
        <w:t>waste</w:t>
      </w:r>
      <w:r w:rsidR="00C316ED">
        <w:t xml:space="preserve"> </w:t>
      </w:r>
      <w:r>
        <w:t>and</w:t>
      </w:r>
      <w:r w:rsidR="00C316ED">
        <w:t xml:space="preserve"> </w:t>
      </w:r>
      <w:r>
        <w:t>resource</w:t>
      </w:r>
      <w:r w:rsidR="00C316ED">
        <w:t xml:space="preserve"> </w:t>
      </w:r>
      <w:r>
        <w:t>recovery,</w:t>
      </w:r>
      <w:r w:rsidR="00C316ED">
        <w:t xml:space="preserve"> </w:t>
      </w:r>
      <w:r>
        <w:t>ecosystem</w:t>
      </w:r>
      <w:r w:rsidR="00C316ED">
        <w:t xml:space="preserve"> </w:t>
      </w:r>
      <w:r>
        <w:t>resilience,</w:t>
      </w:r>
      <w:r w:rsidR="00C316ED">
        <w:t xml:space="preserve"> </w:t>
      </w:r>
      <w:r>
        <w:t>native</w:t>
      </w:r>
      <w:r w:rsidR="00C316ED">
        <w:t xml:space="preserve"> </w:t>
      </w:r>
      <w:r>
        <w:t>vegetation</w:t>
      </w:r>
      <w:r w:rsidR="00C316ED">
        <w:t xml:space="preserve"> </w:t>
      </w:r>
      <w:r>
        <w:t>management,</w:t>
      </w:r>
      <w:r w:rsidR="00C316ED">
        <w:t xml:space="preserve"> </w:t>
      </w:r>
      <w:r>
        <w:t>wildlife,</w:t>
      </w:r>
      <w:r w:rsidR="00C316ED">
        <w:t xml:space="preserve"> </w:t>
      </w:r>
      <w:r>
        <w:t>threatened</w:t>
      </w:r>
      <w:r w:rsidR="00C316ED">
        <w:t xml:space="preserve"> </w:t>
      </w:r>
      <w:r>
        <w:t>species</w:t>
      </w:r>
      <w:r w:rsidR="00C316ED">
        <w:t xml:space="preserve"> </w:t>
      </w:r>
      <w:r>
        <w:t>and</w:t>
      </w:r>
      <w:r w:rsidR="00C316ED">
        <w:t xml:space="preserve"> </w:t>
      </w:r>
      <w:r>
        <w:t>land</w:t>
      </w:r>
      <w:r w:rsidR="00C316ED">
        <w:t xml:space="preserve"> </w:t>
      </w:r>
      <w:r>
        <w:t>management</w:t>
      </w:r>
      <w:r w:rsidR="00C316ED">
        <w:t xml:space="preserve"> </w:t>
      </w:r>
      <w:r>
        <w:t>practices.</w:t>
      </w:r>
      <w:r w:rsidR="00C316ED">
        <w:t xml:space="preserve"> </w:t>
      </w:r>
    </w:p>
    <w:tbl>
      <w:tblPr>
        <w:tblStyle w:val="TableGrid"/>
        <w:tblW w:w="9716" w:type="dxa"/>
        <w:tblLayout w:type="fixed"/>
        <w:tblLook w:val="0020" w:firstRow="1" w:lastRow="0" w:firstColumn="0" w:lastColumn="0" w:noHBand="0" w:noVBand="0"/>
      </w:tblPr>
      <w:tblGrid>
        <w:gridCol w:w="1814"/>
        <w:gridCol w:w="7902"/>
      </w:tblGrid>
      <w:tr w:rsidR="002E1D3C" w14:paraId="227C69EB" w14:textId="77777777" w:rsidTr="00254A53">
        <w:trPr>
          <w:cantSplit/>
          <w:tblHeader/>
        </w:trPr>
        <w:tc>
          <w:tcPr>
            <w:tcW w:w="1814" w:type="dxa"/>
          </w:tcPr>
          <w:p w14:paraId="553C2710" w14:textId="1DA184B3" w:rsidR="002E1D3C" w:rsidRDefault="007D671F" w:rsidP="00D62436">
            <w:pPr>
              <w:pStyle w:val="TableColumnHeading"/>
            </w:pPr>
            <w:bookmarkStart w:id="34" w:name="ColumnTitles_11"/>
            <w:bookmarkEnd w:id="34"/>
            <w:r>
              <w:lastRenderedPageBreak/>
              <w:t>Key</w:t>
            </w:r>
            <w:r w:rsidR="00C316ED">
              <w:t xml:space="preserve"> </w:t>
            </w:r>
            <w:r>
              <w:t>initiative</w:t>
            </w:r>
          </w:p>
        </w:tc>
        <w:tc>
          <w:tcPr>
            <w:tcW w:w="7902" w:type="dxa"/>
          </w:tcPr>
          <w:p w14:paraId="7FB3742A" w14:textId="350DB527" w:rsidR="002E1D3C" w:rsidRDefault="007D671F" w:rsidP="00D62436">
            <w:pPr>
              <w:pStyle w:val="TableColumnHeading"/>
            </w:pPr>
            <w:r>
              <w:t>2022–23</w:t>
            </w:r>
            <w:r w:rsidR="00C316ED">
              <w:t xml:space="preserve"> </w:t>
            </w:r>
            <w:r>
              <w:t>progress</w:t>
            </w:r>
            <w:r w:rsidR="00C316ED">
              <w:t xml:space="preserve"> </w:t>
            </w:r>
            <w:r>
              <w:t>summary</w:t>
            </w:r>
          </w:p>
        </w:tc>
      </w:tr>
      <w:tr w:rsidR="002E1D3C" w14:paraId="7693D5FF" w14:textId="77777777" w:rsidTr="00D62436">
        <w:trPr>
          <w:cantSplit/>
        </w:trPr>
        <w:tc>
          <w:tcPr>
            <w:tcW w:w="1814" w:type="dxa"/>
          </w:tcPr>
          <w:p w14:paraId="19F81D30" w14:textId="42DEAB0B" w:rsidR="002E1D3C" w:rsidRDefault="007D671F" w:rsidP="00D62436">
            <w:pPr>
              <w:pStyle w:val="TableCopy"/>
            </w:pPr>
            <w:r>
              <w:t>Recycling</w:t>
            </w:r>
            <w:r w:rsidR="00C316ED">
              <w:t xml:space="preserve"> </w:t>
            </w:r>
            <w:r>
              <w:t>Victoria</w:t>
            </w:r>
            <w:r w:rsidR="00C316ED">
              <w:t xml:space="preserve"> </w:t>
            </w:r>
          </w:p>
        </w:tc>
        <w:tc>
          <w:tcPr>
            <w:tcW w:w="7902" w:type="dxa"/>
          </w:tcPr>
          <w:p w14:paraId="5E84727B" w14:textId="397D827C" w:rsidR="002E1D3C" w:rsidRDefault="007D671F" w:rsidP="00D62436">
            <w:pPr>
              <w:pStyle w:val="TableCopy"/>
            </w:pPr>
            <w:r>
              <w:t>Recycling</w:t>
            </w:r>
            <w:r w:rsidR="00C316ED">
              <w:t xml:space="preserve"> </w:t>
            </w:r>
            <w:r>
              <w:t>Victoria</w:t>
            </w:r>
            <w:r w:rsidR="00C316ED">
              <w:t xml:space="preserve"> </w:t>
            </w:r>
            <w:r>
              <w:t>(RV)</w:t>
            </w:r>
            <w:r w:rsidR="00C316ED">
              <w:t xml:space="preserve"> </w:t>
            </w:r>
            <w:r>
              <w:t>commenced</w:t>
            </w:r>
            <w:r w:rsidR="00C316ED">
              <w:t xml:space="preserve"> </w:t>
            </w:r>
            <w:r>
              <w:t>operation</w:t>
            </w:r>
            <w:r w:rsidR="00C316ED">
              <w:t xml:space="preserve"> </w:t>
            </w:r>
            <w:r>
              <w:t>as</w:t>
            </w:r>
            <w:r w:rsidR="00C316ED">
              <w:t xml:space="preserve"> </w:t>
            </w:r>
            <w:r>
              <w:t>a</w:t>
            </w:r>
            <w:r w:rsidR="00C316ED">
              <w:t xml:space="preserve"> </w:t>
            </w:r>
            <w:r>
              <w:t>new</w:t>
            </w:r>
            <w:r w:rsidR="00C316ED">
              <w:t xml:space="preserve"> </w:t>
            </w:r>
            <w:r>
              <w:t>business</w:t>
            </w:r>
            <w:r w:rsidR="00C316ED">
              <w:t xml:space="preserve"> </w:t>
            </w:r>
            <w:r>
              <w:t>unit</w:t>
            </w:r>
            <w:r w:rsidR="00C316ED">
              <w:t xml:space="preserve"> </w:t>
            </w:r>
            <w:r>
              <w:t>within</w:t>
            </w:r>
            <w:r w:rsidR="00C316ED">
              <w:t xml:space="preserve"> </w:t>
            </w:r>
            <w:r>
              <w:t>DEECA</w:t>
            </w:r>
            <w:r w:rsidR="00C316ED">
              <w:t xml:space="preserve"> </w:t>
            </w:r>
            <w:r>
              <w:t>on</w:t>
            </w:r>
            <w:r w:rsidR="00C316ED">
              <w:t xml:space="preserve"> </w:t>
            </w:r>
            <w:r>
              <w:t>1</w:t>
            </w:r>
            <w:r w:rsidR="00C316ED">
              <w:rPr>
                <w:rFonts w:ascii="Cambria" w:hAnsi="Cambria" w:cs="Cambria"/>
              </w:rPr>
              <w:t xml:space="preserve"> </w:t>
            </w:r>
            <w:r>
              <w:t>July</w:t>
            </w:r>
            <w:r w:rsidR="00C316ED">
              <w:rPr>
                <w:rFonts w:ascii="Cambria" w:hAnsi="Cambria" w:cs="Cambria"/>
              </w:rPr>
              <w:t xml:space="preserve"> </w:t>
            </w:r>
            <w:r>
              <w:t>2022,</w:t>
            </w:r>
            <w:r w:rsidR="00C316ED">
              <w:t xml:space="preserve"> </w:t>
            </w:r>
            <w:r>
              <w:t>to</w:t>
            </w:r>
            <w:r w:rsidR="00C316ED">
              <w:t xml:space="preserve"> </w:t>
            </w:r>
            <w:r>
              <w:t>provide</w:t>
            </w:r>
            <w:r w:rsidR="00C316ED">
              <w:t xml:space="preserve"> </w:t>
            </w:r>
            <w:r>
              <w:t>strategic</w:t>
            </w:r>
            <w:r w:rsidR="00C316ED">
              <w:t xml:space="preserve"> </w:t>
            </w:r>
            <w:r>
              <w:t>leadership</w:t>
            </w:r>
            <w:r w:rsidR="00C316ED">
              <w:t xml:space="preserve"> </w:t>
            </w:r>
            <w:r>
              <w:t>to</w:t>
            </w:r>
            <w:r w:rsidR="00C316ED">
              <w:t xml:space="preserve"> </w:t>
            </w:r>
            <w:r>
              <w:t>the</w:t>
            </w:r>
            <w:r w:rsidR="00C316ED">
              <w:t xml:space="preserve"> </w:t>
            </w:r>
            <w:r>
              <w:t>waste</w:t>
            </w:r>
            <w:r w:rsidR="00C316ED">
              <w:t xml:space="preserve"> </w:t>
            </w:r>
            <w:r>
              <w:t>and</w:t>
            </w:r>
            <w:r w:rsidR="00C316ED">
              <w:t xml:space="preserve"> </w:t>
            </w:r>
            <w:r>
              <w:t>resource</w:t>
            </w:r>
            <w:r w:rsidR="00C316ED">
              <w:t xml:space="preserve"> </w:t>
            </w:r>
            <w:r>
              <w:t>recovery</w:t>
            </w:r>
            <w:r w:rsidR="00C316ED">
              <w:t xml:space="preserve"> </w:t>
            </w:r>
            <w:r>
              <w:t>sector</w:t>
            </w:r>
            <w:r w:rsidR="00C316ED">
              <w:t xml:space="preserve"> </w:t>
            </w:r>
            <w:r>
              <w:t>and</w:t>
            </w:r>
            <w:r w:rsidR="00C316ED">
              <w:t xml:space="preserve"> </w:t>
            </w:r>
            <w:r>
              <w:t>deliver</w:t>
            </w:r>
            <w:r w:rsidR="00C316ED">
              <w:t xml:space="preserve"> </w:t>
            </w:r>
            <w:proofErr w:type="spellStart"/>
            <w:r>
              <w:t>statewide</w:t>
            </w:r>
            <w:proofErr w:type="spellEnd"/>
            <w:r w:rsidR="00C316ED">
              <w:t xml:space="preserve"> </w:t>
            </w:r>
            <w:r>
              <w:t>stewardship</w:t>
            </w:r>
            <w:r w:rsidR="00C316ED">
              <w:t xml:space="preserve"> </w:t>
            </w:r>
            <w:r>
              <w:t>and</w:t>
            </w:r>
            <w:r w:rsidR="00C316ED">
              <w:t xml:space="preserve"> </w:t>
            </w:r>
            <w:r>
              <w:t>regulatory</w:t>
            </w:r>
            <w:r w:rsidR="00C316ED">
              <w:t xml:space="preserve"> </w:t>
            </w:r>
            <w:r>
              <w:t>and</w:t>
            </w:r>
            <w:r w:rsidR="00C316ED">
              <w:t xml:space="preserve"> </w:t>
            </w:r>
            <w:r>
              <w:t>market</w:t>
            </w:r>
            <w:r w:rsidR="00C316ED">
              <w:t xml:space="preserve"> </w:t>
            </w:r>
            <w:r>
              <w:t>oversight.</w:t>
            </w:r>
          </w:p>
          <w:p w14:paraId="1A28D3CB" w14:textId="2792F972" w:rsidR="002E1D3C" w:rsidRDefault="007D671F" w:rsidP="00D62436">
            <w:pPr>
              <w:pStyle w:val="TableCopy"/>
            </w:pPr>
            <w:r>
              <w:t>The</w:t>
            </w:r>
            <w:r w:rsidR="00C316ED">
              <w:t xml:space="preserve"> </w:t>
            </w:r>
            <w:r w:rsidRPr="00254A53">
              <w:rPr>
                <w:i/>
                <w:iCs/>
              </w:rPr>
              <w:t>Environment</w:t>
            </w:r>
            <w:r w:rsidR="00C316ED" w:rsidRPr="00254A53">
              <w:rPr>
                <w:i/>
                <w:iCs/>
              </w:rPr>
              <w:t xml:space="preserve"> </w:t>
            </w:r>
            <w:r w:rsidRPr="00254A53">
              <w:rPr>
                <w:i/>
                <w:iCs/>
              </w:rPr>
              <w:t>Legislation</w:t>
            </w:r>
            <w:r w:rsidR="00C316ED" w:rsidRPr="00254A53">
              <w:rPr>
                <w:i/>
                <w:iCs/>
              </w:rPr>
              <w:t xml:space="preserve"> </w:t>
            </w:r>
            <w:r w:rsidRPr="00254A53">
              <w:rPr>
                <w:i/>
                <w:iCs/>
              </w:rPr>
              <w:t>Amendment</w:t>
            </w:r>
            <w:r w:rsidR="00C316ED" w:rsidRPr="00254A53">
              <w:rPr>
                <w:i/>
                <w:iCs/>
              </w:rPr>
              <w:t xml:space="preserve"> </w:t>
            </w:r>
            <w:r w:rsidRPr="00254A53">
              <w:rPr>
                <w:i/>
                <w:iCs/>
              </w:rPr>
              <w:t>(Circular</w:t>
            </w:r>
            <w:r w:rsidR="00C316ED" w:rsidRPr="00254A53">
              <w:rPr>
                <w:i/>
                <w:iCs/>
              </w:rPr>
              <w:t xml:space="preserve"> </w:t>
            </w:r>
            <w:r w:rsidRPr="00254A53">
              <w:rPr>
                <w:i/>
                <w:iCs/>
              </w:rPr>
              <w:t>Economy</w:t>
            </w:r>
            <w:r w:rsidR="00C316ED" w:rsidRPr="00254A53">
              <w:rPr>
                <w:i/>
                <w:iCs/>
              </w:rPr>
              <w:t xml:space="preserve"> </w:t>
            </w:r>
            <w:r w:rsidRPr="00254A53">
              <w:rPr>
                <w:i/>
                <w:iCs/>
              </w:rPr>
              <w:t>and</w:t>
            </w:r>
            <w:r w:rsidR="00C316ED" w:rsidRPr="00254A53">
              <w:rPr>
                <w:i/>
                <w:iCs/>
              </w:rPr>
              <w:t xml:space="preserve"> </w:t>
            </w:r>
            <w:r w:rsidRPr="00254A53">
              <w:rPr>
                <w:i/>
                <w:iCs/>
              </w:rPr>
              <w:t>Other</w:t>
            </w:r>
            <w:r w:rsidR="00C316ED" w:rsidRPr="00254A53">
              <w:rPr>
                <w:i/>
                <w:iCs/>
              </w:rPr>
              <w:t xml:space="preserve"> </w:t>
            </w:r>
            <w:r w:rsidRPr="00254A53">
              <w:rPr>
                <w:i/>
                <w:iCs/>
              </w:rPr>
              <w:t>Matters)</w:t>
            </w:r>
            <w:r w:rsidR="00C316ED" w:rsidRPr="00254A53">
              <w:rPr>
                <w:i/>
                <w:iCs/>
              </w:rPr>
              <w:t xml:space="preserve"> </w:t>
            </w:r>
            <w:r w:rsidRPr="00254A53">
              <w:rPr>
                <w:i/>
                <w:iCs/>
              </w:rPr>
              <w:t>Act</w:t>
            </w:r>
            <w:r w:rsidR="00C316ED" w:rsidRPr="00254A53">
              <w:rPr>
                <w:i/>
                <w:iCs/>
              </w:rPr>
              <w:t xml:space="preserve"> </w:t>
            </w:r>
            <w:r w:rsidRPr="00254A53">
              <w:rPr>
                <w:i/>
                <w:iCs/>
              </w:rPr>
              <w:t>2022</w:t>
            </w:r>
            <w:r w:rsidR="00C316ED">
              <w:t xml:space="preserve"> </w:t>
            </w:r>
            <w:r>
              <w:t>received</w:t>
            </w:r>
            <w:r w:rsidR="00C316ED">
              <w:t xml:space="preserve"> </w:t>
            </w:r>
            <w:r>
              <w:t>royal</w:t>
            </w:r>
            <w:r w:rsidR="00C316ED">
              <w:t xml:space="preserve"> </w:t>
            </w:r>
            <w:r>
              <w:t>assent</w:t>
            </w:r>
            <w:r w:rsidR="00C316ED">
              <w:t xml:space="preserve"> </w:t>
            </w:r>
            <w:r>
              <w:t>in</w:t>
            </w:r>
            <w:r w:rsidR="00C316ED">
              <w:t xml:space="preserve"> </w:t>
            </w:r>
            <w:r>
              <w:t>September</w:t>
            </w:r>
            <w:r w:rsidR="00C316ED">
              <w:t xml:space="preserve"> </w:t>
            </w:r>
            <w:r>
              <w:t>2022.</w:t>
            </w:r>
            <w:r w:rsidR="00C316ED">
              <w:t xml:space="preserve"> </w:t>
            </w:r>
            <w:r>
              <w:t>It</w:t>
            </w:r>
            <w:r w:rsidR="00C316ED">
              <w:t xml:space="preserve"> </w:t>
            </w:r>
            <w:r>
              <w:t>established</w:t>
            </w:r>
            <w:r w:rsidR="00C316ED">
              <w:t xml:space="preserve"> </w:t>
            </w:r>
            <w:r>
              <w:t>the</w:t>
            </w:r>
            <w:r w:rsidR="00C316ED">
              <w:t xml:space="preserve"> </w:t>
            </w:r>
            <w:r>
              <w:t>Waste</w:t>
            </w:r>
            <w:r w:rsidR="00C316ED">
              <w:t xml:space="preserve"> </w:t>
            </w:r>
            <w:r>
              <w:t>to</w:t>
            </w:r>
            <w:r w:rsidR="00C316ED">
              <w:t xml:space="preserve"> </w:t>
            </w:r>
            <w:r>
              <w:t>Energy</w:t>
            </w:r>
            <w:r w:rsidR="00C316ED">
              <w:t xml:space="preserve"> </w:t>
            </w:r>
            <w:r>
              <w:t>scheme,</w:t>
            </w:r>
            <w:r w:rsidR="00C316ED">
              <w:t xml:space="preserve"> </w:t>
            </w:r>
            <w:r>
              <w:t>introduced</w:t>
            </w:r>
            <w:r w:rsidR="00C316ED">
              <w:t xml:space="preserve"> </w:t>
            </w:r>
            <w:r>
              <w:t>the</w:t>
            </w:r>
            <w:r w:rsidR="00C316ED">
              <w:t xml:space="preserve"> </w:t>
            </w:r>
            <w:r>
              <w:t>Victorian</w:t>
            </w:r>
            <w:r w:rsidR="00C316ED">
              <w:t xml:space="preserve"> </w:t>
            </w:r>
            <w:r>
              <w:t>Recycling</w:t>
            </w:r>
            <w:r w:rsidR="00C316ED">
              <w:t xml:space="preserve"> </w:t>
            </w:r>
            <w:r>
              <w:t>Infrastructure</w:t>
            </w:r>
            <w:r w:rsidR="00C316ED">
              <w:t xml:space="preserve"> </w:t>
            </w:r>
            <w:r>
              <w:t>Plan</w:t>
            </w:r>
            <w:r w:rsidR="00C316ED">
              <w:t xml:space="preserve"> </w:t>
            </w:r>
            <w:r>
              <w:t>and</w:t>
            </w:r>
            <w:r w:rsidR="00C316ED">
              <w:t xml:space="preserve"> </w:t>
            </w:r>
            <w:r>
              <w:t>provided</w:t>
            </w:r>
            <w:r w:rsidR="00C316ED">
              <w:t xml:space="preserve"> </w:t>
            </w:r>
            <w:r>
              <w:t>powers</w:t>
            </w:r>
            <w:r w:rsidR="00C316ED">
              <w:t xml:space="preserve"> </w:t>
            </w:r>
            <w:r>
              <w:t>relating</w:t>
            </w:r>
            <w:r w:rsidR="00C316ED">
              <w:t xml:space="preserve"> </w:t>
            </w:r>
            <w:r>
              <w:t>to</w:t>
            </w:r>
            <w:r w:rsidR="00C316ED">
              <w:t xml:space="preserve"> </w:t>
            </w:r>
            <w:r>
              <w:t>circular</w:t>
            </w:r>
            <w:r w:rsidR="00C316ED">
              <w:t xml:space="preserve"> </w:t>
            </w:r>
            <w:r>
              <w:t>economy</w:t>
            </w:r>
            <w:r w:rsidR="00C316ED">
              <w:t xml:space="preserve"> </w:t>
            </w:r>
            <w:r>
              <w:t>market</w:t>
            </w:r>
            <w:r w:rsidR="00C316ED">
              <w:t xml:space="preserve"> </w:t>
            </w:r>
            <w:r>
              <w:t>powers,</w:t>
            </w:r>
            <w:r w:rsidR="00C316ED">
              <w:t xml:space="preserve"> </w:t>
            </w:r>
            <w:r>
              <w:t>and</w:t>
            </w:r>
            <w:r w:rsidR="00C316ED">
              <w:t xml:space="preserve"> </w:t>
            </w:r>
            <w:r>
              <w:t>risk,</w:t>
            </w:r>
            <w:r w:rsidR="00C316ED">
              <w:t xml:space="preserve"> </w:t>
            </w:r>
            <w:proofErr w:type="gramStart"/>
            <w:r>
              <w:t>consequence</w:t>
            </w:r>
            <w:proofErr w:type="gramEnd"/>
            <w:r w:rsidR="00C316ED">
              <w:t xml:space="preserve"> </w:t>
            </w:r>
            <w:r>
              <w:t>and</w:t>
            </w:r>
            <w:r w:rsidR="00C316ED">
              <w:t xml:space="preserve"> </w:t>
            </w:r>
            <w:r>
              <w:t>contingency</w:t>
            </w:r>
            <w:r w:rsidR="00C316ED">
              <w:t xml:space="preserve"> </w:t>
            </w:r>
            <w:r>
              <w:t>planning.</w:t>
            </w:r>
          </w:p>
          <w:p w14:paraId="2B51D6EF" w14:textId="2B69DA66" w:rsidR="002E1D3C" w:rsidRDefault="007D671F" w:rsidP="00D62436">
            <w:pPr>
              <w:pStyle w:val="TableCopy"/>
            </w:pPr>
            <w:r>
              <w:t>In</w:t>
            </w:r>
            <w:r w:rsidR="00C316ED">
              <w:t xml:space="preserve"> </w:t>
            </w:r>
            <w:r>
              <w:t>October</w:t>
            </w:r>
            <w:r w:rsidR="00C316ED">
              <w:t xml:space="preserve"> </w:t>
            </w:r>
            <w:r>
              <w:t>2022,</w:t>
            </w:r>
            <w:r w:rsidR="00C316ED">
              <w:t xml:space="preserve"> </w:t>
            </w:r>
            <w:hyperlink r:id="rId21" w:tooltip="Link to Regional circular economy plans webpage" w:history="1">
              <w:r>
                <w:rPr>
                  <w:rStyle w:val="Hyperlink"/>
                </w:rPr>
                <w:t>Regional</w:t>
              </w:r>
              <w:r w:rsidR="00C316ED">
                <w:rPr>
                  <w:rStyle w:val="Hyperlink"/>
                </w:rPr>
                <w:t xml:space="preserve"> </w:t>
              </w:r>
              <w:r>
                <w:rPr>
                  <w:rStyle w:val="Hyperlink"/>
                </w:rPr>
                <w:t>Circular</w:t>
              </w:r>
              <w:r w:rsidR="00C316ED">
                <w:rPr>
                  <w:rStyle w:val="Hyperlink"/>
                </w:rPr>
                <w:t xml:space="preserve"> </w:t>
              </w:r>
              <w:r>
                <w:rPr>
                  <w:rStyle w:val="Hyperlink"/>
                </w:rPr>
                <w:t>Economy</w:t>
              </w:r>
              <w:r w:rsidR="00C316ED">
                <w:rPr>
                  <w:rStyle w:val="Hyperlink"/>
                </w:rPr>
                <w:t xml:space="preserve"> </w:t>
              </w:r>
              <w:r>
                <w:rPr>
                  <w:rStyle w:val="Hyperlink"/>
                </w:rPr>
                <w:t>Plans</w:t>
              </w:r>
            </w:hyperlink>
            <w:r w:rsidR="00C316ED">
              <w:t xml:space="preserve"> </w:t>
            </w:r>
            <w:r>
              <w:t>were</w:t>
            </w:r>
            <w:r w:rsidR="00C316ED">
              <w:t xml:space="preserve"> </w:t>
            </w:r>
            <w:r>
              <w:t>finalised,</w:t>
            </w:r>
            <w:r w:rsidR="00C316ED">
              <w:t xml:space="preserve"> </w:t>
            </w:r>
            <w:r>
              <w:t>identifying</w:t>
            </w:r>
            <w:r w:rsidR="00C316ED">
              <w:t xml:space="preserve"> </w:t>
            </w:r>
            <w:r>
              <w:t>a</w:t>
            </w:r>
            <w:r w:rsidR="00C316ED">
              <w:t xml:space="preserve"> </w:t>
            </w:r>
            <w:r>
              <w:t>series</w:t>
            </w:r>
            <w:r w:rsidR="00C316ED">
              <w:t xml:space="preserve"> </w:t>
            </w:r>
            <w:r>
              <w:t>of</w:t>
            </w:r>
            <w:r w:rsidR="00C316ED">
              <w:t xml:space="preserve"> </w:t>
            </w:r>
            <w:r>
              <w:t>priorities</w:t>
            </w:r>
            <w:r w:rsidR="00C316ED">
              <w:t xml:space="preserve"> </w:t>
            </w:r>
            <w:r>
              <w:t>for</w:t>
            </w:r>
            <w:r w:rsidR="00C316ED">
              <w:rPr>
                <w:rFonts w:ascii="Cambria" w:hAnsi="Cambria" w:cs="Cambria"/>
              </w:rPr>
              <w:t xml:space="preserve"> </w:t>
            </w:r>
            <w:r>
              <w:t>each</w:t>
            </w:r>
            <w:r w:rsidR="00C316ED">
              <w:t xml:space="preserve"> </w:t>
            </w:r>
            <w:r>
              <w:t>region,</w:t>
            </w:r>
            <w:r w:rsidR="00C316ED">
              <w:t xml:space="preserve"> </w:t>
            </w:r>
            <w:r>
              <w:t>including</w:t>
            </w:r>
            <w:r w:rsidR="00C316ED">
              <w:t xml:space="preserve"> </w:t>
            </w:r>
            <w:r>
              <w:t>local</w:t>
            </w:r>
            <w:r w:rsidR="00C316ED">
              <w:t xml:space="preserve"> </w:t>
            </w:r>
            <w:r>
              <w:t>investment</w:t>
            </w:r>
            <w:r w:rsidR="00C316ED">
              <w:t xml:space="preserve"> </w:t>
            </w:r>
            <w:r>
              <w:t>such</w:t>
            </w:r>
            <w:r w:rsidR="00C316ED">
              <w:t xml:space="preserve"> </w:t>
            </w:r>
            <w:r>
              <w:t>as</w:t>
            </w:r>
            <w:r w:rsidR="00C316ED">
              <w:t xml:space="preserve"> </w:t>
            </w:r>
            <w:r>
              <w:t>new</w:t>
            </w:r>
            <w:r w:rsidR="00C316ED">
              <w:t xml:space="preserve"> </w:t>
            </w:r>
            <w:r>
              <w:t>or</w:t>
            </w:r>
            <w:r w:rsidR="00C316ED">
              <w:t xml:space="preserve"> </w:t>
            </w:r>
            <w:r>
              <w:t>upgraded</w:t>
            </w:r>
            <w:r w:rsidR="00C316ED">
              <w:t xml:space="preserve"> </w:t>
            </w:r>
            <w:r>
              <w:t>recycling</w:t>
            </w:r>
            <w:r w:rsidR="00C316ED">
              <w:t xml:space="preserve"> </w:t>
            </w:r>
            <w:r>
              <w:t>infrastructure,</w:t>
            </w:r>
            <w:r w:rsidR="00C316ED">
              <w:t xml:space="preserve"> </w:t>
            </w:r>
            <w:r>
              <w:t>behaviour</w:t>
            </w:r>
            <w:r w:rsidR="00C316ED">
              <w:t xml:space="preserve"> </w:t>
            </w:r>
            <w:r>
              <w:t>change</w:t>
            </w:r>
            <w:r w:rsidR="00C316ED">
              <w:t xml:space="preserve"> </w:t>
            </w:r>
            <w:r>
              <w:t>and</w:t>
            </w:r>
            <w:r w:rsidR="00C316ED">
              <w:t xml:space="preserve"> </w:t>
            </w:r>
            <w:r>
              <w:t>education</w:t>
            </w:r>
            <w:r w:rsidR="00C316ED">
              <w:t xml:space="preserve"> </w:t>
            </w:r>
            <w:r>
              <w:t>programs</w:t>
            </w:r>
            <w:r w:rsidR="00C316ED">
              <w:t xml:space="preserve"> </w:t>
            </w:r>
            <w:r>
              <w:t>and</w:t>
            </w:r>
            <w:r w:rsidR="00C316ED">
              <w:t xml:space="preserve"> </w:t>
            </w:r>
            <w:r>
              <w:t>growing</w:t>
            </w:r>
            <w:r w:rsidR="00C316ED">
              <w:t xml:space="preserve"> </w:t>
            </w:r>
            <w:r>
              <w:t>local</w:t>
            </w:r>
            <w:r w:rsidR="00C316ED">
              <w:t xml:space="preserve"> </w:t>
            </w:r>
            <w:r>
              <w:t>markets</w:t>
            </w:r>
            <w:r w:rsidR="00C316ED">
              <w:t xml:space="preserve"> </w:t>
            </w:r>
            <w:r>
              <w:t>for</w:t>
            </w:r>
            <w:r w:rsidR="00C316ED">
              <w:t xml:space="preserve"> </w:t>
            </w:r>
            <w:r>
              <w:t>recycled</w:t>
            </w:r>
            <w:r w:rsidR="00C316ED">
              <w:t xml:space="preserve"> </w:t>
            </w:r>
            <w:r>
              <w:t>materials</w:t>
            </w:r>
            <w:r w:rsidR="00C316ED">
              <w:t xml:space="preserve"> </w:t>
            </w:r>
            <w:r>
              <w:t>and</w:t>
            </w:r>
            <w:r w:rsidR="00C316ED">
              <w:rPr>
                <w:rFonts w:ascii="Cambria" w:hAnsi="Cambria" w:cs="Cambria"/>
              </w:rPr>
              <w:t xml:space="preserve"> </w:t>
            </w:r>
            <w:r>
              <w:t>products.</w:t>
            </w:r>
          </w:p>
          <w:p w14:paraId="7DAF4D89" w14:textId="3218084E" w:rsidR="002E1D3C" w:rsidRDefault="007D671F" w:rsidP="00D62436">
            <w:pPr>
              <w:pStyle w:val="TableCopy"/>
            </w:pPr>
            <w:r>
              <w:t>Round</w:t>
            </w:r>
            <w:r w:rsidR="00C316ED">
              <w:t xml:space="preserve"> </w:t>
            </w:r>
            <w:r>
              <w:t>1</w:t>
            </w:r>
            <w:r w:rsidR="00C316ED">
              <w:t xml:space="preserve"> </w:t>
            </w:r>
            <w:r>
              <w:t>of</w:t>
            </w:r>
            <w:r w:rsidR="00C316ED">
              <w:t xml:space="preserve"> </w:t>
            </w:r>
            <w:r>
              <w:t>the</w:t>
            </w:r>
            <w:r w:rsidR="00C316ED">
              <w:t xml:space="preserve"> </w:t>
            </w:r>
            <w:r>
              <w:t>Regional</w:t>
            </w:r>
            <w:r w:rsidR="00C316ED">
              <w:t xml:space="preserve"> </w:t>
            </w:r>
            <w:r>
              <w:t>Recycling</w:t>
            </w:r>
            <w:r w:rsidR="00C316ED">
              <w:t xml:space="preserve"> </w:t>
            </w:r>
            <w:r>
              <w:t>Fund</w:t>
            </w:r>
            <w:r w:rsidR="00C316ED">
              <w:t xml:space="preserve"> </w:t>
            </w:r>
            <w:r>
              <w:t>provided</w:t>
            </w:r>
            <w:r w:rsidR="00C316ED">
              <w:t xml:space="preserve"> </w:t>
            </w:r>
            <w:r>
              <w:t>grants</w:t>
            </w:r>
            <w:r w:rsidR="00C316ED">
              <w:t xml:space="preserve"> </w:t>
            </w:r>
            <w:r>
              <w:t>of</w:t>
            </w:r>
            <w:r w:rsidR="00C316ED">
              <w:t xml:space="preserve"> </w:t>
            </w:r>
            <w:r>
              <w:t>up</w:t>
            </w:r>
            <w:r w:rsidR="00C316ED">
              <w:t xml:space="preserve"> </w:t>
            </w:r>
            <w:r>
              <w:t>to</w:t>
            </w:r>
            <w:r w:rsidR="00C316ED">
              <w:t xml:space="preserve"> </w:t>
            </w:r>
            <w:r>
              <w:t>$500,000</w:t>
            </w:r>
            <w:r w:rsidR="00C316ED">
              <w:t xml:space="preserve"> </w:t>
            </w:r>
            <w:r>
              <w:t>per</w:t>
            </w:r>
            <w:r w:rsidR="00C316ED">
              <w:t xml:space="preserve"> </w:t>
            </w:r>
            <w:r>
              <w:t>regionally</w:t>
            </w:r>
            <w:r w:rsidR="00C316ED">
              <w:t xml:space="preserve"> </w:t>
            </w:r>
            <w:r>
              <w:t>significant</w:t>
            </w:r>
            <w:r w:rsidR="00C316ED">
              <w:t xml:space="preserve"> </w:t>
            </w:r>
            <w:r>
              <w:t>resource</w:t>
            </w:r>
            <w:r w:rsidR="00C316ED">
              <w:t xml:space="preserve"> </w:t>
            </w:r>
            <w:r>
              <w:t>recovery</w:t>
            </w:r>
            <w:r w:rsidR="00C316ED">
              <w:t xml:space="preserve"> </w:t>
            </w:r>
            <w:r>
              <w:t>facility,</w:t>
            </w:r>
            <w:r w:rsidR="00C316ED">
              <w:t xml:space="preserve"> </w:t>
            </w:r>
            <w:r>
              <w:t>to</w:t>
            </w:r>
            <w:r w:rsidR="00C316ED">
              <w:t xml:space="preserve"> </w:t>
            </w:r>
            <w:r>
              <w:t>help</w:t>
            </w:r>
            <w:r w:rsidR="00C316ED">
              <w:t xml:space="preserve"> </w:t>
            </w:r>
            <w:r>
              <w:t>upgrade</w:t>
            </w:r>
            <w:r w:rsidR="00C316ED">
              <w:t xml:space="preserve"> </w:t>
            </w:r>
            <w:r>
              <w:t>infrastructure</w:t>
            </w:r>
            <w:r w:rsidR="00C316ED">
              <w:t xml:space="preserve"> </w:t>
            </w:r>
            <w:r>
              <w:t>for</w:t>
            </w:r>
            <w:r w:rsidR="00C316ED">
              <w:t xml:space="preserve"> </w:t>
            </w:r>
            <w:r>
              <w:t>recyclable</w:t>
            </w:r>
            <w:r w:rsidR="00C316ED">
              <w:t xml:space="preserve"> </w:t>
            </w:r>
            <w:r>
              <w:t>materials</w:t>
            </w:r>
            <w:r w:rsidR="00C316ED">
              <w:t xml:space="preserve"> </w:t>
            </w:r>
            <w:r>
              <w:t>including</w:t>
            </w:r>
            <w:r w:rsidR="00C316ED">
              <w:t xml:space="preserve"> </w:t>
            </w:r>
            <w:r>
              <w:t>cardboard,</w:t>
            </w:r>
            <w:r w:rsidR="00C316ED">
              <w:t xml:space="preserve"> </w:t>
            </w:r>
            <w:r>
              <w:t>plastic,</w:t>
            </w:r>
            <w:r w:rsidR="00C316ED">
              <w:t xml:space="preserve"> </w:t>
            </w:r>
            <w:r>
              <w:t>paper,</w:t>
            </w:r>
            <w:r w:rsidR="00C316ED">
              <w:t xml:space="preserve"> </w:t>
            </w:r>
            <w:proofErr w:type="gramStart"/>
            <w:r>
              <w:t>glass</w:t>
            </w:r>
            <w:proofErr w:type="gramEnd"/>
            <w:r w:rsidR="00C316ED">
              <w:t xml:space="preserve"> </w:t>
            </w:r>
            <w:r>
              <w:t>and</w:t>
            </w:r>
            <w:r w:rsidR="00C316ED">
              <w:t xml:space="preserve"> </w:t>
            </w:r>
            <w:r>
              <w:t>mixed</w:t>
            </w:r>
            <w:r w:rsidR="00C316ED">
              <w:t xml:space="preserve"> </w:t>
            </w:r>
            <w:r>
              <w:t>recyclables.</w:t>
            </w:r>
          </w:p>
          <w:p w14:paraId="493E823F" w14:textId="6DB2C9B8" w:rsidR="002E1D3C" w:rsidRDefault="007D671F" w:rsidP="00D62436">
            <w:pPr>
              <w:pStyle w:val="TableCopy"/>
            </w:pPr>
            <w:r>
              <w:t>Problematic</w:t>
            </w:r>
            <w:r w:rsidR="00C316ED">
              <w:t xml:space="preserve"> </w:t>
            </w:r>
            <w:r>
              <w:t>single-use</w:t>
            </w:r>
            <w:r w:rsidR="00C316ED">
              <w:t xml:space="preserve"> </w:t>
            </w:r>
            <w:r>
              <w:t>plastic</w:t>
            </w:r>
            <w:r w:rsidR="00C316ED">
              <w:t xml:space="preserve"> </w:t>
            </w:r>
            <w:r>
              <w:t>drinking</w:t>
            </w:r>
            <w:r w:rsidR="00C316ED">
              <w:t xml:space="preserve"> </w:t>
            </w:r>
            <w:r>
              <w:t>straws,</w:t>
            </w:r>
            <w:r w:rsidR="00C316ED">
              <w:t xml:space="preserve"> </w:t>
            </w:r>
            <w:r>
              <w:t>cutlery,</w:t>
            </w:r>
            <w:r w:rsidR="00C316ED">
              <w:t xml:space="preserve"> </w:t>
            </w:r>
            <w:r>
              <w:t>plates,</w:t>
            </w:r>
            <w:r w:rsidR="00C316ED">
              <w:t xml:space="preserve"> </w:t>
            </w:r>
            <w:r>
              <w:t>drink</w:t>
            </w:r>
            <w:r w:rsidR="00C316ED">
              <w:t xml:space="preserve"> </w:t>
            </w:r>
            <w:r>
              <w:t>stirrers,</w:t>
            </w:r>
            <w:r w:rsidR="00C316ED">
              <w:t xml:space="preserve"> </w:t>
            </w:r>
            <w:r>
              <w:t>cotton</w:t>
            </w:r>
            <w:r w:rsidR="00C316ED">
              <w:t xml:space="preserve"> </w:t>
            </w:r>
            <w:r>
              <w:t>bud</w:t>
            </w:r>
            <w:r w:rsidR="00C316ED">
              <w:t xml:space="preserve"> </w:t>
            </w:r>
            <w:r>
              <w:t>sticks</w:t>
            </w:r>
            <w:r w:rsidR="00C316ED">
              <w:t xml:space="preserve"> </w:t>
            </w:r>
            <w:r>
              <w:t>and</w:t>
            </w:r>
            <w:r w:rsidR="00C316ED">
              <w:rPr>
                <w:rFonts w:ascii="Cambria" w:hAnsi="Cambria" w:cs="Cambria"/>
              </w:rPr>
              <w:t xml:space="preserve"> </w:t>
            </w:r>
            <w:r>
              <w:t>expanded</w:t>
            </w:r>
            <w:r w:rsidR="00C316ED">
              <w:t xml:space="preserve"> </w:t>
            </w:r>
            <w:r>
              <w:t>polystyrene</w:t>
            </w:r>
            <w:r w:rsidR="00C316ED">
              <w:t xml:space="preserve"> </w:t>
            </w:r>
            <w:r>
              <w:t>food</w:t>
            </w:r>
            <w:r w:rsidR="00C316ED">
              <w:t xml:space="preserve"> </w:t>
            </w:r>
            <w:r>
              <w:t>and</w:t>
            </w:r>
            <w:r w:rsidR="00C316ED">
              <w:t xml:space="preserve"> </w:t>
            </w:r>
            <w:r>
              <w:t>drink</w:t>
            </w:r>
            <w:r w:rsidR="00C316ED">
              <w:t xml:space="preserve"> </w:t>
            </w:r>
            <w:r>
              <w:t>containers</w:t>
            </w:r>
            <w:r w:rsidR="00C316ED">
              <w:t xml:space="preserve"> </w:t>
            </w:r>
            <w:r>
              <w:t>were</w:t>
            </w:r>
            <w:r w:rsidR="00C316ED">
              <w:t xml:space="preserve"> </w:t>
            </w:r>
            <w:r>
              <w:t>banned</w:t>
            </w:r>
            <w:r w:rsidR="00C316ED">
              <w:t xml:space="preserve"> </w:t>
            </w:r>
            <w:r>
              <w:t>from</w:t>
            </w:r>
            <w:r w:rsidR="00C316ED">
              <w:t xml:space="preserve"> </w:t>
            </w:r>
            <w:r>
              <w:t>sale</w:t>
            </w:r>
            <w:r w:rsidR="00C316ED">
              <w:t xml:space="preserve"> </w:t>
            </w:r>
            <w:r>
              <w:t>and</w:t>
            </w:r>
            <w:r w:rsidR="00C316ED">
              <w:t xml:space="preserve"> </w:t>
            </w:r>
            <w:r>
              <w:t>supply</w:t>
            </w:r>
            <w:r w:rsidR="00C316ED">
              <w:t xml:space="preserve"> </w:t>
            </w:r>
            <w:r>
              <w:t>in</w:t>
            </w:r>
            <w:r w:rsidR="00C316ED">
              <w:t xml:space="preserve"> </w:t>
            </w:r>
            <w:r>
              <w:t>Victoria</w:t>
            </w:r>
            <w:r w:rsidR="00C316ED">
              <w:t xml:space="preserve"> </w:t>
            </w:r>
            <w:r>
              <w:t>from</w:t>
            </w:r>
            <w:r w:rsidR="00C316ED">
              <w:t xml:space="preserve"> </w:t>
            </w:r>
            <w:r>
              <w:t>1</w:t>
            </w:r>
            <w:r w:rsidR="00C316ED">
              <w:t xml:space="preserve"> </w:t>
            </w:r>
            <w:r>
              <w:t>February</w:t>
            </w:r>
            <w:r w:rsidR="00C316ED">
              <w:t xml:space="preserve"> </w:t>
            </w:r>
            <w:r>
              <w:t>2023.</w:t>
            </w:r>
            <w:r w:rsidR="00C316ED">
              <w:t xml:space="preserve"> </w:t>
            </w:r>
            <w:r>
              <w:t>Removing</w:t>
            </w:r>
            <w:r w:rsidR="00C316ED">
              <w:t xml:space="preserve"> </w:t>
            </w:r>
            <w:r>
              <w:t>these</w:t>
            </w:r>
            <w:r w:rsidR="00C316ED">
              <w:t xml:space="preserve"> </w:t>
            </w:r>
            <w:r>
              <w:t>selected</w:t>
            </w:r>
            <w:r w:rsidR="00C316ED">
              <w:t xml:space="preserve"> </w:t>
            </w:r>
            <w:r>
              <w:t>items</w:t>
            </w:r>
            <w:r w:rsidR="00C316ED">
              <w:t xml:space="preserve"> </w:t>
            </w:r>
            <w:r>
              <w:t>from</w:t>
            </w:r>
            <w:r w:rsidR="00C316ED">
              <w:t xml:space="preserve"> </w:t>
            </w:r>
            <w:r>
              <w:t>circulation</w:t>
            </w:r>
            <w:r w:rsidR="00C316ED">
              <w:t xml:space="preserve"> </w:t>
            </w:r>
            <w:r>
              <w:t>will</w:t>
            </w:r>
            <w:r w:rsidR="00C316ED">
              <w:t xml:space="preserve"> </w:t>
            </w:r>
            <w:r>
              <w:t>avoid</w:t>
            </w:r>
            <w:r w:rsidR="00C316ED">
              <w:t xml:space="preserve"> </w:t>
            </w:r>
            <w:r>
              <w:t>single-use</w:t>
            </w:r>
            <w:r w:rsidR="00C316ED">
              <w:t xml:space="preserve"> </w:t>
            </w:r>
            <w:r>
              <w:t>plastic</w:t>
            </w:r>
            <w:r w:rsidR="00C316ED">
              <w:t xml:space="preserve"> </w:t>
            </w:r>
            <w:r>
              <w:t>litter</w:t>
            </w:r>
            <w:r w:rsidR="00C316ED">
              <w:t xml:space="preserve"> </w:t>
            </w:r>
            <w:r>
              <w:t>from</w:t>
            </w:r>
            <w:r w:rsidR="00C316ED">
              <w:t xml:space="preserve"> </w:t>
            </w:r>
            <w:r>
              <w:t>entering</w:t>
            </w:r>
            <w:r w:rsidR="00C316ED">
              <w:t xml:space="preserve"> </w:t>
            </w:r>
            <w:r>
              <w:t>the</w:t>
            </w:r>
            <w:r w:rsidR="00C316ED">
              <w:t xml:space="preserve"> </w:t>
            </w:r>
            <w:r>
              <w:t>environment.</w:t>
            </w:r>
          </w:p>
          <w:p w14:paraId="7E177FED" w14:textId="256BA271" w:rsidR="002E1D3C" w:rsidRDefault="007D671F" w:rsidP="00D62436">
            <w:pPr>
              <w:pStyle w:val="TableCopy"/>
            </w:pPr>
            <w:r>
              <w:t>With</w:t>
            </w:r>
            <w:r w:rsidR="00C316ED">
              <w:t xml:space="preserve"> </w:t>
            </w:r>
            <w:r>
              <w:t>the</w:t>
            </w:r>
            <w:r w:rsidR="00C316ED">
              <w:t xml:space="preserve"> </w:t>
            </w:r>
            <w:r>
              <w:t>appointment</w:t>
            </w:r>
            <w:r w:rsidR="00C316ED">
              <w:t xml:space="preserve"> </w:t>
            </w:r>
            <w:r>
              <w:t>of</w:t>
            </w:r>
            <w:r w:rsidR="00C316ED">
              <w:t xml:space="preserve"> </w:t>
            </w:r>
            <w:r>
              <w:t>the</w:t>
            </w:r>
            <w:r w:rsidR="00C316ED">
              <w:t xml:space="preserve"> </w:t>
            </w:r>
            <w:r>
              <w:t>Container</w:t>
            </w:r>
            <w:r w:rsidR="00C316ED">
              <w:t xml:space="preserve"> </w:t>
            </w:r>
            <w:r>
              <w:t>Deposit</w:t>
            </w:r>
            <w:r w:rsidR="00C316ED">
              <w:t xml:space="preserve"> </w:t>
            </w:r>
            <w:r>
              <w:t>Scheme</w:t>
            </w:r>
            <w:r w:rsidR="00C316ED">
              <w:t xml:space="preserve"> </w:t>
            </w:r>
            <w:r>
              <w:t>(CDS)</w:t>
            </w:r>
            <w:r w:rsidR="00C316ED">
              <w:t xml:space="preserve"> </w:t>
            </w:r>
            <w:r>
              <w:t>scheme</w:t>
            </w:r>
            <w:r w:rsidR="00C316ED">
              <w:t xml:space="preserve"> </w:t>
            </w:r>
            <w:r>
              <w:t>coordinator</w:t>
            </w:r>
            <w:r w:rsidR="00C316ED">
              <w:t xml:space="preserve"> </w:t>
            </w:r>
            <w:r>
              <w:t>and</w:t>
            </w:r>
            <w:r w:rsidR="00C316ED">
              <w:t xml:space="preserve"> </w:t>
            </w:r>
            <w:r>
              <w:t>three</w:t>
            </w:r>
            <w:r w:rsidR="00C316ED">
              <w:t xml:space="preserve"> </w:t>
            </w:r>
            <w:r>
              <w:t>network</w:t>
            </w:r>
            <w:r w:rsidR="00C316ED">
              <w:t xml:space="preserve"> </w:t>
            </w:r>
            <w:r>
              <w:t>operators</w:t>
            </w:r>
            <w:r w:rsidR="00C316ED">
              <w:t xml:space="preserve"> </w:t>
            </w:r>
            <w:r>
              <w:t>in</w:t>
            </w:r>
            <w:r w:rsidR="00C316ED">
              <w:t xml:space="preserve"> </w:t>
            </w:r>
            <w:r>
              <w:t>April</w:t>
            </w:r>
            <w:r w:rsidR="00C316ED">
              <w:t xml:space="preserve"> </w:t>
            </w:r>
            <w:r>
              <w:t>2023,</w:t>
            </w:r>
            <w:r w:rsidR="00C316ED">
              <w:t xml:space="preserve"> </w:t>
            </w:r>
            <w:r>
              <w:t>the</w:t>
            </w:r>
            <w:r w:rsidR="00C316ED">
              <w:t xml:space="preserve"> </w:t>
            </w:r>
            <w:r>
              <w:t>CDS</w:t>
            </w:r>
            <w:r w:rsidR="00C316ED">
              <w:t xml:space="preserve"> </w:t>
            </w:r>
            <w:r>
              <w:t>is</w:t>
            </w:r>
            <w:r w:rsidR="00C316ED">
              <w:t xml:space="preserve"> </w:t>
            </w:r>
            <w:r>
              <w:t>set</w:t>
            </w:r>
            <w:r w:rsidR="00C316ED">
              <w:t xml:space="preserve"> </w:t>
            </w:r>
            <w:r>
              <w:t>to</w:t>
            </w:r>
            <w:r w:rsidR="00C316ED">
              <w:t xml:space="preserve"> </w:t>
            </w:r>
            <w:r>
              <w:t>commence</w:t>
            </w:r>
            <w:r w:rsidR="00C316ED">
              <w:t xml:space="preserve"> </w:t>
            </w:r>
            <w:r>
              <w:t>in</w:t>
            </w:r>
            <w:r w:rsidR="00C316ED">
              <w:t xml:space="preserve"> </w:t>
            </w:r>
            <w:r>
              <w:t>Victoria</w:t>
            </w:r>
            <w:r w:rsidR="00C316ED">
              <w:t xml:space="preserve"> </w:t>
            </w:r>
            <w:r>
              <w:t>on</w:t>
            </w:r>
            <w:r w:rsidR="00C316ED">
              <w:t xml:space="preserve"> </w:t>
            </w:r>
            <w:r>
              <w:t>1</w:t>
            </w:r>
            <w:r w:rsidR="00C316ED">
              <w:t xml:space="preserve"> </w:t>
            </w:r>
            <w:r>
              <w:t>November</w:t>
            </w:r>
            <w:r w:rsidR="00C316ED">
              <w:t xml:space="preserve"> </w:t>
            </w:r>
            <w:r>
              <w:t>2023.</w:t>
            </w:r>
            <w:r w:rsidR="00C316ED">
              <w:t xml:space="preserve"> </w:t>
            </w:r>
            <w:r>
              <w:t>The</w:t>
            </w:r>
            <w:r w:rsidR="00C316ED">
              <w:rPr>
                <w:rFonts w:ascii="Cambria" w:hAnsi="Cambria" w:cs="Cambria"/>
              </w:rPr>
              <w:t xml:space="preserve"> </w:t>
            </w:r>
            <w:r>
              <w:t>CDS</w:t>
            </w:r>
            <w:r w:rsidR="00C316ED">
              <w:t xml:space="preserve"> </w:t>
            </w:r>
            <w:r>
              <w:t>will</w:t>
            </w:r>
            <w:r w:rsidR="00C316ED">
              <w:t xml:space="preserve"> </w:t>
            </w:r>
            <w:r>
              <w:t>maximise</w:t>
            </w:r>
            <w:r w:rsidR="00C316ED">
              <w:t xml:space="preserve"> </w:t>
            </w:r>
            <w:r>
              <w:t>the</w:t>
            </w:r>
            <w:r w:rsidR="00C316ED">
              <w:t xml:space="preserve"> </w:t>
            </w:r>
            <w:r>
              <w:t>recovery</w:t>
            </w:r>
            <w:r w:rsidR="00C316ED">
              <w:t xml:space="preserve"> </w:t>
            </w:r>
            <w:r>
              <w:t>and</w:t>
            </w:r>
            <w:r w:rsidR="00C316ED">
              <w:t xml:space="preserve"> </w:t>
            </w:r>
            <w:r>
              <w:t>recycling</w:t>
            </w:r>
            <w:r w:rsidR="00C316ED">
              <w:t xml:space="preserve"> </w:t>
            </w:r>
            <w:r>
              <w:t>of</w:t>
            </w:r>
            <w:r w:rsidR="00C316ED">
              <w:t xml:space="preserve"> </w:t>
            </w:r>
            <w:r>
              <w:t>beverage</w:t>
            </w:r>
            <w:r w:rsidR="00C316ED">
              <w:t xml:space="preserve"> </w:t>
            </w:r>
            <w:r>
              <w:t>containers</w:t>
            </w:r>
            <w:r w:rsidR="00C316ED">
              <w:t xml:space="preserve"> </w:t>
            </w:r>
            <w:r>
              <w:t>and</w:t>
            </w:r>
            <w:r w:rsidR="00C316ED">
              <w:t xml:space="preserve"> </w:t>
            </w:r>
            <w:r>
              <w:t>create</w:t>
            </w:r>
            <w:r w:rsidR="00C316ED">
              <w:t xml:space="preserve"> </w:t>
            </w:r>
            <w:r>
              <w:t>new</w:t>
            </w:r>
            <w:r w:rsidR="00C316ED">
              <w:t xml:space="preserve"> </w:t>
            </w:r>
            <w:r>
              <w:t>economic</w:t>
            </w:r>
            <w:r w:rsidR="00C316ED">
              <w:t xml:space="preserve"> </w:t>
            </w:r>
            <w:r>
              <w:t>opportunities</w:t>
            </w:r>
            <w:r w:rsidR="00C316ED">
              <w:t xml:space="preserve"> </w:t>
            </w:r>
            <w:r>
              <w:t>and</w:t>
            </w:r>
            <w:r w:rsidR="00C316ED">
              <w:t xml:space="preserve"> </w:t>
            </w:r>
            <w:r>
              <w:t>jobs</w:t>
            </w:r>
            <w:r w:rsidR="00C316ED">
              <w:t xml:space="preserve"> </w:t>
            </w:r>
            <w:r>
              <w:t>across</w:t>
            </w:r>
            <w:r w:rsidR="00C316ED">
              <w:t xml:space="preserve"> </w:t>
            </w:r>
            <w:r>
              <w:t>the</w:t>
            </w:r>
            <w:r w:rsidR="00C316ED">
              <w:t xml:space="preserve"> </w:t>
            </w:r>
            <w:r>
              <w:t>state.</w:t>
            </w:r>
          </w:p>
          <w:p w14:paraId="6693AD84" w14:textId="5C840D44" w:rsidR="002E1D3C" w:rsidRDefault="007D671F" w:rsidP="00D62436">
            <w:pPr>
              <w:pStyle w:val="TableCopy"/>
            </w:pPr>
            <w:r>
              <w:t>Household</w:t>
            </w:r>
            <w:r w:rsidR="00C316ED">
              <w:t xml:space="preserve"> </w:t>
            </w:r>
            <w:r>
              <w:t>recycling</w:t>
            </w:r>
            <w:r w:rsidR="00C316ED">
              <w:t xml:space="preserve"> </w:t>
            </w:r>
            <w:r>
              <w:t>reforms</w:t>
            </w:r>
            <w:r w:rsidR="00C316ED">
              <w:t xml:space="preserve"> </w:t>
            </w:r>
            <w:r>
              <w:t>continue</w:t>
            </w:r>
            <w:r w:rsidR="00C316ED">
              <w:t xml:space="preserve"> </w:t>
            </w:r>
            <w:r>
              <w:t>to</w:t>
            </w:r>
            <w:r w:rsidR="00C316ED">
              <w:t xml:space="preserve"> </w:t>
            </w:r>
            <w:r>
              <w:t>be</w:t>
            </w:r>
            <w:r w:rsidR="00C316ED">
              <w:t xml:space="preserve"> </w:t>
            </w:r>
            <w:r>
              <w:t>rolled</w:t>
            </w:r>
            <w:r w:rsidR="00C316ED">
              <w:t xml:space="preserve"> </w:t>
            </w:r>
            <w:r>
              <w:t>out</w:t>
            </w:r>
            <w:r w:rsidR="00C316ED">
              <w:t xml:space="preserve"> </w:t>
            </w:r>
            <w:r>
              <w:t>across</w:t>
            </w:r>
            <w:r w:rsidR="00C316ED">
              <w:t xml:space="preserve"> </w:t>
            </w:r>
            <w:r>
              <w:t>the</w:t>
            </w:r>
            <w:r w:rsidR="00C316ED">
              <w:t xml:space="preserve"> </w:t>
            </w:r>
            <w:r>
              <w:t>state,</w:t>
            </w:r>
            <w:r w:rsidR="00C316ED">
              <w:t xml:space="preserve"> </w:t>
            </w:r>
            <w:r>
              <w:t>with</w:t>
            </w:r>
            <w:r w:rsidR="00C316ED">
              <w:t xml:space="preserve"> </w:t>
            </w:r>
            <w:r>
              <w:t>a</w:t>
            </w:r>
            <w:r w:rsidR="00C316ED">
              <w:t xml:space="preserve"> </w:t>
            </w:r>
            <w:r>
              <w:t>new</w:t>
            </w:r>
            <w:r w:rsidR="00C316ED">
              <w:t xml:space="preserve"> </w:t>
            </w:r>
            <w:r>
              <w:t>four-stream</w:t>
            </w:r>
            <w:r w:rsidR="00C316ED">
              <w:t xml:space="preserve"> </w:t>
            </w:r>
            <w:r>
              <w:t>system</w:t>
            </w:r>
            <w:r w:rsidR="00C316ED">
              <w:t xml:space="preserve"> </w:t>
            </w:r>
            <w:r>
              <w:t>that</w:t>
            </w:r>
            <w:r w:rsidR="00C316ED">
              <w:t xml:space="preserve"> </w:t>
            </w:r>
            <w:r>
              <w:t>includes</w:t>
            </w:r>
            <w:r w:rsidR="00C316ED">
              <w:t xml:space="preserve"> </w:t>
            </w:r>
            <w:r>
              <w:t>separated</w:t>
            </w:r>
            <w:r w:rsidR="00C316ED">
              <w:t xml:space="preserve"> </w:t>
            </w:r>
            <w:r>
              <w:t>glass</w:t>
            </w:r>
            <w:r w:rsidR="00C316ED">
              <w:t xml:space="preserve"> </w:t>
            </w:r>
            <w:r>
              <w:t>and</w:t>
            </w:r>
            <w:r w:rsidR="00C316ED">
              <w:t xml:space="preserve"> </w:t>
            </w:r>
            <w:r>
              <w:t>organics</w:t>
            </w:r>
            <w:r w:rsidR="00C316ED">
              <w:t xml:space="preserve"> </w:t>
            </w:r>
            <w:r>
              <w:t>streams</w:t>
            </w:r>
            <w:r w:rsidR="00C316ED">
              <w:t xml:space="preserve"> </w:t>
            </w:r>
            <w:r>
              <w:t>in</w:t>
            </w:r>
            <w:r w:rsidR="00C316ED">
              <w:t xml:space="preserve"> </w:t>
            </w:r>
            <w:r>
              <w:t>addition</w:t>
            </w:r>
            <w:r w:rsidR="00C316ED">
              <w:t xml:space="preserve"> </w:t>
            </w:r>
            <w:r>
              <w:t>to</w:t>
            </w:r>
            <w:r w:rsidR="00C316ED">
              <w:t xml:space="preserve"> </w:t>
            </w:r>
            <w:r>
              <w:t>existing</w:t>
            </w:r>
            <w:r w:rsidR="00C316ED">
              <w:t xml:space="preserve"> </w:t>
            </w:r>
            <w:r>
              <w:t>landfill</w:t>
            </w:r>
            <w:r w:rsidR="00C316ED">
              <w:t xml:space="preserve"> </w:t>
            </w:r>
            <w:r>
              <w:t>and</w:t>
            </w:r>
            <w:r w:rsidR="00C316ED">
              <w:t xml:space="preserve"> </w:t>
            </w:r>
            <w:r>
              <w:t>mixed</w:t>
            </w:r>
            <w:r w:rsidR="00C316ED">
              <w:t xml:space="preserve"> </w:t>
            </w:r>
            <w:r>
              <w:t>recycling.</w:t>
            </w:r>
          </w:p>
          <w:p w14:paraId="4A749C0F" w14:textId="03CE349B" w:rsidR="002E1D3C" w:rsidRDefault="007D671F" w:rsidP="00D62436">
            <w:pPr>
              <w:pStyle w:val="TableCopy"/>
            </w:pPr>
            <w:r>
              <w:t>The</w:t>
            </w:r>
            <w:r w:rsidR="00C316ED">
              <w:t xml:space="preserve"> </w:t>
            </w:r>
            <w:r>
              <w:t>first</w:t>
            </w:r>
            <w:r w:rsidR="00C316ED">
              <w:t xml:space="preserve"> </w:t>
            </w:r>
            <w:r>
              <w:t>stage</w:t>
            </w:r>
            <w:r w:rsidR="00C316ED">
              <w:t xml:space="preserve"> </w:t>
            </w:r>
            <w:r>
              <w:t>of</w:t>
            </w:r>
            <w:r w:rsidR="00C316ED">
              <w:t xml:space="preserve"> </w:t>
            </w:r>
            <w:r>
              <w:t>the</w:t>
            </w:r>
            <w:r w:rsidR="00C316ED">
              <w:t xml:space="preserve"> </w:t>
            </w:r>
            <w:r>
              <w:t>Waste</w:t>
            </w:r>
            <w:r w:rsidR="00C316ED">
              <w:t xml:space="preserve"> </w:t>
            </w:r>
            <w:r>
              <w:t>to</w:t>
            </w:r>
            <w:r w:rsidR="00C316ED">
              <w:t xml:space="preserve"> </w:t>
            </w:r>
            <w:r>
              <w:t>Energy</w:t>
            </w:r>
            <w:r w:rsidR="00C316ED">
              <w:t xml:space="preserve"> </w:t>
            </w:r>
            <w:r>
              <w:t>Scheme</w:t>
            </w:r>
            <w:r w:rsidR="00C316ED">
              <w:t xml:space="preserve"> </w:t>
            </w:r>
            <w:r>
              <w:t>enabling</w:t>
            </w:r>
            <w:r w:rsidR="00C316ED">
              <w:t xml:space="preserve"> </w:t>
            </w:r>
            <w:r>
              <w:t>licensing</w:t>
            </w:r>
            <w:r w:rsidR="00C316ED">
              <w:t xml:space="preserve"> </w:t>
            </w:r>
            <w:r>
              <w:t>of</w:t>
            </w:r>
            <w:r w:rsidR="00C316ED">
              <w:t xml:space="preserve"> </w:t>
            </w:r>
            <w:r>
              <w:t>existing</w:t>
            </w:r>
            <w:r w:rsidR="00C316ED">
              <w:t xml:space="preserve"> </w:t>
            </w:r>
            <w:r>
              <w:t>operators</w:t>
            </w:r>
            <w:r w:rsidR="00C316ED">
              <w:t xml:space="preserve"> </w:t>
            </w:r>
            <w:r>
              <w:t>commenced</w:t>
            </w:r>
            <w:r w:rsidR="00C316ED">
              <w:t xml:space="preserve"> </w:t>
            </w:r>
            <w:r>
              <w:t>on</w:t>
            </w:r>
            <w:r w:rsidR="00C316ED">
              <w:t xml:space="preserve"> </w:t>
            </w:r>
            <w:r>
              <w:t>1</w:t>
            </w:r>
            <w:r w:rsidR="00C316ED">
              <w:t xml:space="preserve"> </w:t>
            </w:r>
            <w:r>
              <w:t>June</w:t>
            </w:r>
            <w:r w:rsidR="00C316ED">
              <w:t xml:space="preserve"> </w:t>
            </w:r>
            <w:r>
              <w:t>2023.</w:t>
            </w:r>
          </w:p>
        </w:tc>
      </w:tr>
      <w:tr w:rsidR="002E1D3C" w:rsidRPr="00254A53" w14:paraId="449E64C0" w14:textId="77777777" w:rsidTr="00D62436">
        <w:trPr>
          <w:cantSplit/>
        </w:trPr>
        <w:tc>
          <w:tcPr>
            <w:tcW w:w="1814" w:type="dxa"/>
          </w:tcPr>
          <w:p w14:paraId="20857CB8" w14:textId="2FE4E26F" w:rsidR="002E1D3C" w:rsidRPr="00254A53" w:rsidRDefault="007D671F" w:rsidP="00254A53">
            <w:pPr>
              <w:pStyle w:val="TableCopy"/>
              <w:rPr>
                <w:rFonts w:asciiTheme="minorHAnsi" w:hAnsiTheme="minorHAnsi" w:cstheme="minorHAnsi"/>
              </w:rPr>
            </w:pPr>
            <w:r w:rsidRPr="00254A53">
              <w:rPr>
                <w:rFonts w:asciiTheme="minorHAnsi" w:hAnsiTheme="minorHAnsi" w:cstheme="minorHAnsi"/>
              </w:rPr>
              <w:lastRenderedPageBreak/>
              <w:t>Environment</w:t>
            </w:r>
            <w:r w:rsidR="00C316ED" w:rsidRPr="00254A53">
              <w:rPr>
                <w:rFonts w:asciiTheme="minorHAnsi" w:hAnsiTheme="minorHAnsi" w:cstheme="minorHAnsi"/>
              </w:rPr>
              <w:t xml:space="preserve"> </w:t>
            </w:r>
            <w:r w:rsidRPr="00254A53">
              <w:rPr>
                <w:rFonts w:asciiTheme="minorHAnsi" w:hAnsiTheme="minorHAnsi" w:cstheme="minorHAnsi"/>
              </w:rPr>
              <w:t>protection</w:t>
            </w:r>
            <w:r w:rsidR="00C316ED" w:rsidRPr="00254A53">
              <w:rPr>
                <w:rFonts w:asciiTheme="minorHAnsi" w:hAnsiTheme="minorHAnsi" w:cstheme="minorHAnsi"/>
              </w:rPr>
              <w:t xml:space="preserve"> </w:t>
            </w:r>
            <w:r w:rsidRPr="00254A53">
              <w:rPr>
                <w:rFonts w:asciiTheme="minorHAnsi" w:hAnsiTheme="minorHAnsi" w:cstheme="minorHAnsi"/>
              </w:rPr>
              <w:t>policy</w:t>
            </w:r>
            <w:r w:rsidR="00C316ED" w:rsidRPr="00254A53">
              <w:rPr>
                <w:rFonts w:asciiTheme="minorHAnsi" w:hAnsiTheme="minorHAnsi" w:cstheme="minorHAnsi"/>
              </w:rPr>
              <w:t xml:space="preserve"> </w:t>
            </w:r>
            <w:r w:rsidRPr="00254A53">
              <w:rPr>
                <w:rFonts w:asciiTheme="minorHAnsi" w:hAnsiTheme="minorHAnsi" w:cstheme="minorHAnsi"/>
              </w:rPr>
              <w:t>and</w:t>
            </w:r>
            <w:r w:rsidR="00C316ED" w:rsidRPr="00254A53">
              <w:rPr>
                <w:rFonts w:asciiTheme="minorHAnsi" w:hAnsiTheme="minorHAnsi" w:cstheme="minorHAnsi"/>
              </w:rPr>
              <w:t xml:space="preserve"> </w:t>
            </w:r>
            <w:r w:rsidRPr="00254A53">
              <w:rPr>
                <w:rFonts w:asciiTheme="minorHAnsi" w:hAnsiTheme="minorHAnsi" w:cstheme="minorHAnsi"/>
              </w:rPr>
              <w:t>legislative</w:t>
            </w:r>
            <w:r w:rsidR="00C316ED" w:rsidRPr="00254A53">
              <w:rPr>
                <w:rFonts w:asciiTheme="minorHAnsi" w:hAnsiTheme="minorHAnsi" w:cstheme="minorHAnsi"/>
              </w:rPr>
              <w:t xml:space="preserve"> </w:t>
            </w:r>
            <w:r w:rsidRPr="00254A53">
              <w:rPr>
                <w:rFonts w:asciiTheme="minorHAnsi" w:hAnsiTheme="minorHAnsi" w:cstheme="minorHAnsi"/>
              </w:rPr>
              <w:t>reform</w:t>
            </w:r>
            <w:r w:rsidR="00C316ED" w:rsidRPr="00254A53">
              <w:rPr>
                <w:rFonts w:asciiTheme="minorHAnsi" w:hAnsiTheme="minorHAnsi" w:cstheme="minorHAnsi"/>
              </w:rPr>
              <w:t xml:space="preserve"> </w:t>
            </w:r>
            <w:r w:rsidRPr="00254A53">
              <w:rPr>
                <w:rFonts w:asciiTheme="minorHAnsi" w:hAnsiTheme="minorHAnsi" w:cstheme="minorHAnsi"/>
              </w:rPr>
              <w:t>to</w:t>
            </w:r>
            <w:r w:rsidR="00C316ED" w:rsidRPr="00254A53">
              <w:rPr>
                <w:rFonts w:asciiTheme="minorHAnsi" w:hAnsiTheme="minorHAnsi" w:cstheme="minorHAnsi"/>
              </w:rPr>
              <w:t xml:space="preserve"> </w:t>
            </w:r>
            <w:r w:rsidRPr="00254A53">
              <w:rPr>
                <w:rFonts w:asciiTheme="minorHAnsi" w:hAnsiTheme="minorHAnsi" w:cstheme="minorHAnsi"/>
              </w:rPr>
              <w:t>reduce</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harmful</w:t>
            </w:r>
            <w:r w:rsidR="00C316ED" w:rsidRPr="00254A53">
              <w:rPr>
                <w:rFonts w:asciiTheme="minorHAnsi" w:hAnsiTheme="minorHAnsi" w:cstheme="minorHAnsi"/>
              </w:rPr>
              <w:t xml:space="preserve"> </w:t>
            </w:r>
            <w:r w:rsidRPr="00254A53">
              <w:rPr>
                <w:rFonts w:asciiTheme="minorHAnsi" w:hAnsiTheme="minorHAnsi" w:cstheme="minorHAnsi"/>
              </w:rPr>
              <w:t>impact</w:t>
            </w:r>
            <w:r w:rsidR="00C316ED" w:rsidRPr="00254A53">
              <w:rPr>
                <w:rFonts w:asciiTheme="minorHAnsi" w:hAnsiTheme="minorHAnsi" w:cstheme="minorHAnsi"/>
              </w:rPr>
              <w:t xml:space="preserve"> </w:t>
            </w:r>
            <w:r w:rsidRPr="00254A53">
              <w:rPr>
                <w:rFonts w:asciiTheme="minorHAnsi" w:hAnsiTheme="minorHAnsi" w:cstheme="minorHAnsi"/>
              </w:rPr>
              <w:t>of</w:t>
            </w:r>
            <w:r w:rsidR="00C316ED" w:rsidRPr="00254A53">
              <w:rPr>
                <w:rFonts w:asciiTheme="minorHAnsi" w:hAnsiTheme="minorHAnsi" w:cstheme="minorHAnsi"/>
              </w:rPr>
              <w:t xml:space="preserve"> </w:t>
            </w:r>
            <w:r w:rsidRPr="00254A53">
              <w:rPr>
                <w:rFonts w:asciiTheme="minorHAnsi" w:hAnsiTheme="minorHAnsi" w:cstheme="minorHAnsi"/>
              </w:rPr>
              <w:t>pollution</w:t>
            </w:r>
            <w:r w:rsidR="00C316ED" w:rsidRPr="00254A53">
              <w:rPr>
                <w:rFonts w:asciiTheme="minorHAnsi" w:hAnsiTheme="minorHAnsi" w:cstheme="minorHAnsi"/>
              </w:rPr>
              <w:t xml:space="preserve"> </w:t>
            </w:r>
            <w:r w:rsidRPr="00254A53">
              <w:rPr>
                <w:rFonts w:asciiTheme="minorHAnsi" w:hAnsiTheme="minorHAnsi" w:cstheme="minorHAnsi"/>
              </w:rPr>
              <w:t>on</w:t>
            </w:r>
            <w:r w:rsidR="00C316ED" w:rsidRPr="00254A53">
              <w:rPr>
                <w:rFonts w:asciiTheme="minorHAnsi" w:hAnsiTheme="minorHAnsi" w:cstheme="minorHAnsi"/>
              </w:rPr>
              <w:t xml:space="preserve"> </w:t>
            </w:r>
            <w:r w:rsidRPr="00254A53">
              <w:rPr>
                <w:rFonts w:asciiTheme="minorHAnsi" w:hAnsiTheme="minorHAnsi" w:cstheme="minorHAnsi"/>
              </w:rPr>
              <w:t>human</w:t>
            </w:r>
            <w:r w:rsidR="00C316ED" w:rsidRPr="00254A53">
              <w:rPr>
                <w:rFonts w:asciiTheme="minorHAnsi" w:hAnsiTheme="minorHAnsi" w:cstheme="minorHAnsi"/>
              </w:rPr>
              <w:t xml:space="preserve"> </w:t>
            </w:r>
            <w:r w:rsidRPr="00254A53">
              <w:rPr>
                <w:rFonts w:asciiTheme="minorHAnsi" w:hAnsiTheme="minorHAnsi" w:cstheme="minorHAnsi"/>
              </w:rPr>
              <w:t>health</w:t>
            </w:r>
            <w:r w:rsidR="00C316ED" w:rsidRPr="00254A53">
              <w:rPr>
                <w:rFonts w:asciiTheme="minorHAnsi" w:hAnsiTheme="minorHAnsi" w:cstheme="minorHAnsi"/>
              </w:rPr>
              <w:t xml:space="preserve"> </w:t>
            </w:r>
            <w:r w:rsidRPr="00254A53">
              <w:rPr>
                <w:rFonts w:asciiTheme="minorHAnsi" w:hAnsiTheme="minorHAnsi" w:cstheme="minorHAnsi"/>
              </w:rPr>
              <w:t>and</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environment</w:t>
            </w:r>
          </w:p>
        </w:tc>
        <w:tc>
          <w:tcPr>
            <w:tcW w:w="7902" w:type="dxa"/>
          </w:tcPr>
          <w:p w14:paraId="3C0E53AB" w14:textId="5AB4B587" w:rsidR="002E1D3C" w:rsidRPr="00254A53" w:rsidRDefault="007D671F" w:rsidP="00254A53">
            <w:pPr>
              <w:pStyle w:val="TableCopy"/>
              <w:rPr>
                <w:rFonts w:asciiTheme="minorHAnsi" w:hAnsiTheme="minorHAnsi" w:cstheme="minorHAnsi"/>
              </w:rPr>
            </w:pPr>
            <w:r w:rsidRPr="00254A53">
              <w:rPr>
                <w:rFonts w:asciiTheme="minorHAnsi" w:hAnsiTheme="minorHAnsi" w:cstheme="minorHAnsi"/>
                <w:i/>
                <w:iCs/>
              </w:rPr>
              <w:t>The</w:t>
            </w:r>
            <w:r w:rsidR="00C316ED" w:rsidRPr="00254A53">
              <w:rPr>
                <w:rFonts w:asciiTheme="minorHAnsi" w:hAnsiTheme="minorHAnsi" w:cstheme="minorHAnsi"/>
                <w:i/>
                <w:iCs/>
              </w:rPr>
              <w:t xml:space="preserve"> </w:t>
            </w:r>
            <w:r w:rsidRPr="00254A53">
              <w:rPr>
                <w:rFonts w:asciiTheme="minorHAnsi" w:hAnsiTheme="minorHAnsi" w:cstheme="minorHAnsi"/>
                <w:i/>
                <w:iCs/>
              </w:rPr>
              <w:t>Environment</w:t>
            </w:r>
            <w:r w:rsidR="00C316ED" w:rsidRPr="00254A53">
              <w:rPr>
                <w:rFonts w:asciiTheme="minorHAnsi" w:hAnsiTheme="minorHAnsi" w:cstheme="minorHAnsi"/>
                <w:i/>
                <w:iCs/>
              </w:rPr>
              <w:t xml:space="preserve"> </w:t>
            </w:r>
            <w:r w:rsidRPr="00254A53">
              <w:rPr>
                <w:rFonts w:asciiTheme="minorHAnsi" w:hAnsiTheme="minorHAnsi" w:cstheme="minorHAnsi"/>
                <w:i/>
                <w:iCs/>
              </w:rPr>
              <w:t>Protection</w:t>
            </w:r>
            <w:r w:rsidR="00C316ED" w:rsidRPr="00254A53">
              <w:rPr>
                <w:rFonts w:asciiTheme="minorHAnsi" w:hAnsiTheme="minorHAnsi" w:cstheme="minorHAnsi"/>
                <w:i/>
                <w:iCs/>
              </w:rPr>
              <w:t xml:space="preserve"> </w:t>
            </w:r>
            <w:r w:rsidRPr="00254A53">
              <w:rPr>
                <w:rFonts w:asciiTheme="minorHAnsi" w:hAnsiTheme="minorHAnsi" w:cstheme="minorHAnsi"/>
                <w:i/>
                <w:iCs/>
              </w:rPr>
              <w:t>Act</w:t>
            </w:r>
            <w:r w:rsidR="00C316ED" w:rsidRPr="00254A53">
              <w:rPr>
                <w:rFonts w:asciiTheme="minorHAnsi" w:hAnsiTheme="minorHAnsi" w:cstheme="minorHAnsi"/>
                <w:i/>
                <w:iCs/>
              </w:rPr>
              <w:t xml:space="preserve"> </w:t>
            </w:r>
            <w:r w:rsidRPr="00254A53">
              <w:rPr>
                <w:rFonts w:asciiTheme="minorHAnsi" w:hAnsiTheme="minorHAnsi" w:cstheme="minorHAnsi"/>
                <w:i/>
                <w:iCs/>
              </w:rPr>
              <w:t>2017</w:t>
            </w:r>
            <w:r w:rsidR="00C316ED" w:rsidRPr="00254A53">
              <w:rPr>
                <w:rFonts w:asciiTheme="minorHAnsi" w:hAnsiTheme="minorHAnsi" w:cstheme="minorHAnsi"/>
                <w:i/>
                <w:iCs/>
              </w:rPr>
              <w:t xml:space="preserve"> </w:t>
            </w:r>
            <w:r w:rsidRPr="00254A53">
              <w:rPr>
                <w:rFonts w:asciiTheme="minorHAnsi" w:hAnsiTheme="minorHAnsi" w:cstheme="minorHAnsi"/>
              </w:rPr>
              <w:t>was</w:t>
            </w:r>
            <w:r w:rsidR="00C316ED" w:rsidRPr="00254A53">
              <w:rPr>
                <w:rFonts w:asciiTheme="minorHAnsi" w:hAnsiTheme="minorHAnsi" w:cstheme="minorHAnsi"/>
              </w:rPr>
              <w:t xml:space="preserve"> </w:t>
            </w:r>
            <w:r w:rsidRPr="00254A53">
              <w:rPr>
                <w:rFonts w:asciiTheme="minorHAnsi" w:hAnsiTheme="minorHAnsi" w:cstheme="minorHAnsi"/>
              </w:rPr>
              <w:t>amended</w:t>
            </w:r>
            <w:r w:rsidR="00C316ED" w:rsidRPr="00254A53">
              <w:rPr>
                <w:rFonts w:asciiTheme="minorHAnsi" w:hAnsiTheme="minorHAnsi" w:cstheme="minorHAnsi"/>
              </w:rPr>
              <w:t xml:space="preserve"> </w:t>
            </w:r>
            <w:r w:rsidRPr="00254A53">
              <w:rPr>
                <w:rFonts w:asciiTheme="minorHAnsi" w:hAnsiTheme="minorHAnsi" w:cstheme="minorHAnsi"/>
              </w:rPr>
              <w:t>in</w:t>
            </w:r>
            <w:r w:rsidR="00C316ED" w:rsidRPr="00254A53">
              <w:rPr>
                <w:rFonts w:asciiTheme="minorHAnsi" w:hAnsiTheme="minorHAnsi" w:cstheme="minorHAnsi"/>
              </w:rPr>
              <w:t xml:space="preserve"> </w:t>
            </w:r>
            <w:r w:rsidRPr="00254A53">
              <w:rPr>
                <w:rFonts w:asciiTheme="minorHAnsi" w:hAnsiTheme="minorHAnsi" w:cstheme="minorHAnsi"/>
              </w:rPr>
              <w:t>September</w:t>
            </w:r>
            <w:r w:rsidR="00C316ED" w:rsidRPr="00254A53">
              <w:rPr>
                <w:rFonts w:asciiTheme="minorHAnsi" w:hAnsiTheme="minorHAnsi" w:cstheme="minorHAnsi"/>
              </w:rPr>
              <w:t xml:space="preserve"> </w:t>
            </w:r>
            <w:r w:rsidRPr="00254A53">
              <w:rPr>
                <w:rFonts w:asciiTheme="minorHAnsi" w:hAnsiTheme="minorHAnsi" w:cstheme="minorHAnsi"/>
              </w:rPr>
              <w:t>2022</w:t>
            </w:r>
            <w:r w:rsidR="00C316ED" w:rsidRPr="00254A53">
              <w:rPr>
                <w:rFonts w:asciiTheme="minorHAnsi" w:hAnsiTheme="minorHAnsi" w:cstheme="minorHAnsi"/>
              </w:rPr>
              <w:t xml:space="preserve"> </w:t>
            </w:r>
            <w:r w:rsidRPr="00254A53">
              <w:rPr>
                <w:rFonts w:asciiTheme="minorHAnsi" w:hAnsiTheme="minorHAnsi" w:cstheme="minorHAnsi"/>
              </w:rPr>
              <w:t>via</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i/>
                <w:iCs/>
              </w:rPr>
              <w:t>Environment</w:t>
            </w:r>
            <w:r w:rsidR="00C316ED" w:rsidRPr="00254A53">
              <w:rPr>
                <w:rFonts w:asciiTheme="minorHAnsi" w:hAnsiTheme="minorHAnsi" w:cstheme="minorHAnsi"/>
                <w:i/>
                <w:iCs/>
              </w:rPr>
              <w:t xml:space="preserve"> </w:t>
            </w:r>
            <w:r w:rsidRPr="00254A53">
              <w:rPr>
                <w:rFonts w:asciiTheme="minorHAnsi" w:hAnsiTheme="minorHAnsi" w:cstheme="minorHAnsi"/>
                <w:i/>
                <w:iCs/>
              </w:rPr>
              <w:t>Legislation</w:t>
            </w:r>
            <w:r w:rsidR="00C316ED" w:rsidRPr="00254A53">
              <w:rPr>
                <w:rFonts w:asciiTheme="minorHAnsi" w:hAnsiTheme="minorHAnsi" w:cstheme="minorHAnsi"/>
                <w:i/>
                <w:iCs/>
              </w:rPr>
              <w:t xml:space="preserve"> </w:t>
            </w:r>
            <w:r w:rsidRPr="00254A53">
              <w:rPr>
                <w:rFonts w:asciiTheme="minorHAnsi" w:hAnsiTheme="minorHAnsi" w:cstheme="minorHAnsi"/>
                <w:i/>
                <w:iCs/>
              </w:rPr>
              <w:t>Amendment</w:t>
            </w:r>
            <w:r w:rsidR="00C316ED" w:rsidRPr="00254A53">
              <w:rPr>
                <w:rFonts w:asciiTheme="minorHAnsi" w:hAnsiTheme="minorHAnsi" w:cstheme="minorHAnsi"/>
                <w:i/>
                <w:iCs/>
              </w:rPr>
              <w:t xml:space="preserve"> </w:t>
            </w:r>
            <w:r w:rsidRPr="00254A53">
              <w:rPr>
                <w:rFonts w:asciiTheme="minorHAnsi" w:hAnsiTheme="minorHAnsi" w:cstheme="minorHAnsi"/>
                <w:i/>
                <w:iCs/>
              </w:rPr>
              <w:t>(Circular</w:t>
            </w:r>
            <w:r w:rsidR="00C316ED" w:rsidRPr="00254A53">
              <w:rPr>
                <w:rFonts w:asciiTheme="minorHAnsi" w:hAnsiTheme="minorHAnsi" w:cstheme="minorHAnsi"/>
                <w:i/>
                <w:iCs/>
              </w:rPr>
              <w:t xml:space="preserve"> </w:t>
            </w:r>
            <w:r w:rsidRPr="00254A53">
              <w:rPr>
                <w:rFonts w:asciiTheme="minorHAnsi" w:hAnsiTheme="minorHAnsi" w:cstheme="minorHAnsi"/>
                <w:i/>
                <w:iCs/>
              </w:rPr>
              <w:t>Economy</w:t>
            </w:r>
            <w:r w:rsidR="00C316ED" w:rsidRPr="00254A53">
              <w:rPr>
                <w:rFonts w:asciiTheme="minorHAnsi" w:hAnsiTheme="minorHAnsi" w:cstheme="minorHAnsi"/>
                <w:i/>
                <w:iCs/>
              </w:rPr>
              <w:t xml:space="preserve"> </w:t>
            </w:r>
            <w:r w:rsidRPr="00254A53">
              <w:rPr>
                <w:rFonts w:asciiTheme="minorHAnsi" w:hAnsiTheme="minorHAnsi" w:cstheme="minorHAnsi"/>
                <w:i/>
                <w:iCs/>
              </w:rPr>
              <w:t>and</w:t>
            </w:r>
            <w:r w:rsidR="00C316ED" w:rsidRPr="00254A53">
              <w:rPr>
                <w:rFonts w:asciiTheme="minorHAnsi" w:hAnsiTheme="minorHAnsi" w:cstheme="minorHAnsi"/>
                <w:i/>
                <w:iCs/>
              </w:rPr>
              <w:t xml:space="preserve"> </w:t>
            </w:r>
            <w:r w:rsidRPr="00254A53">
              <w:rPr>
                <w:rFonts w:asciiTheme="minorHAnsi" w:hAnsiTheme="minorHAnsi" w:cstheme="minorHAnsi"/>
                <w:i/>
                <w:iCs/>
              </w:rPr>
              <w:t>Other</w:t>
            </w:r>
            <w:r w:rsidR="00C316ED" w:rsidRPr="00254A53">
              <w:rPr>
                <w:rFonts w:asciiTheme="minorHAnsi" w:hAnsiTheme="minorHAnsi" w:cstheme="minorHAnsi"/>
                <w:i/>
                <w:iCs/>
              </w:rPr>
              <w:t xml:space="preserve"> </w:t>
            </w:r>
            <w:r w:rsidRPr="00254A53">
              <w:rPr>
                <w:rFonts w:asciiTheme="minorHAnsi" w:hAnsiTheme="minorHAnsi" w:cstheme="minorHAnsi"/>
                <w:i/>
                <w:iCs/>
              </w:rPr>
              <w:t>matters)</w:t>
            </w:r>
            <w:r w:rsidR="00C316ED" w:rsidRPr="00254A53">
              <w:rPr>
                <w:rFonts w:asciiTheme="minorHAnsi" w:hAnsiTheme="minorHAnsi" w:cstheme="minorHAnsi"/>
                <w:i/>
                <w:iCs/>
              </w:rPr>
              <w:t xml:space="preserve"> </w:t>
            </w:r>
            <w:r w:rsidRPr="00254A53">
              <w:rPr>
                <w:rFonts w:asciiTheme="minorHAnsi" w:hAnsiTheme="minorHAnsi" w:cstheme="minorHAnsi"/>
                <w:i/>
                <w:iCs/>
              </w:rPr>
              <w:t>Act</w:t>
            </w:r>
            <w:r w:rsidR="00C316ED" w:rsidRPr="00254A53">
              <w:rPr>
                <w:rFonts w:asciiTheme="minorHAnsi" w:hAnsiTheme="minorHAnsi" w:cstheme="minorHAnsi"/>
                <w:i/>
                <w:iCs/>
              </w:rPr>
              <w:t xml:space="preserve"> </w:t>
            </w:r>
            <w:r w:rsidRPr="00254A53">
              <w:rPr>
                <w:rFonts w:asciiTheme="minorHAnsi" w:hAnsiTheme="minorHAnsi" w:cstheme="minorHAnsi"/>
                <w:i/>
                <w:iCs/>
              </w:rPr>
              <w:t>2022</w:t>
            </w:r>
            <w:r w:rsidR="00C316ED" w:rsidRPr="00254A53">
              <w:rPr>
                <w:rFonts w:asciiTheme="minorHAnsi" w:hAnsiTheme="minorHAnsi" w:cstheme="minorHAnsi"/>
              </w:rPr>
              <w:t xml:space="preserve"> </w:t>
            </w:r>
            <w:r w:rsidRPr="00254A53">
              <w:rPr>
                <w:rFonts w:asciiTheme="minorHAnsi" w:hAnsiTheme="minorHAnsi" w:cstheme="minorHAnsi"/>
              </w:rPr>
              <w:t>to</w:t>
            </w:r>
            <w:r w:rsidR="00C316ED" w:rsidRPr="00254A53">
              <w:rPr>
                <w:rFonts w:asciiTheme="minorHAnsi" w:hAnsiTheme="minorHAnsi" w:cstheme="minorHAnsi"/>
              </w:rPr>
              <w:t xml:space="preserve"> </w:t>
            </w:r>
            <w:r w:rsidRPr="00254A53">
              <w:rPr>
                <w:rFonts w:asciiTheme="minorHAnsi" w:hAnsiTheme="minorHAnsi" w:cstheme="minorHAnsi"/>
              </w:rPr>
              <w:t>ensure</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new</w:t>
            </w:r>
            <w:r w:rsidR="00C316ED" w:rsidRPr="00254A53">
              <w:rPr>
                <w:rFonts w:asciiTheme="minorHAnsi" w:hAnsiTheme="minorHAnsi" w:cstheme="minorHAnsi"/>
              </w:rPr>
              <w:t xml:space="preserve"> </w:t>
            </w:r>
            <w:r w:rsidRPr="00254A53">
              <w:rPr>
                <w:rFonts w:asciiTheme="minorHAnsi" w:hAnsiTheme="minorHAnsi" w:cstheme="minorHAnsi"/>
              </w:rPr>
              <w:t>environment</w:t>
            </w:r>
            <w:r w:rsidR="00C316ED" w:rsidRPr="00254A53">
              <w:rPr>
                <w:rFonts w:asciiTheme="minorHAnsi" w:hAnsiTheme="minorHAnsi" w:cstheme="minorHAnsi"/>
              </w:rPr>
              <w:t xml:space="preserve"> </w:t>
            </w:r>
            <w:r w:rsidRPr="00254A53">
              <w:rPr>
                <w:rFonts w:asciiTheme="minorHAnsi" w:hAnsiTheme="minorHAnsi" w:cstheme="minorHAnsi"/>
              </w:rPr>
              <w:t>protection</w:t>
            </w:r>
            <w:r w:rsidR="00C316ED" w:rsidRPr="00254A53">
              <w:rPr>
                <w:rFonts w:asciiTheme="minorHAnsi" w:hAnsiTheme="minorHAnsi" w:cstheme="minorHAnsi"/>
              </w:rPr>
              <w:t xml:space="preserve"> </w:t>
            </w:r>
            <w:r w:rsidRPr="00254A53">
              <w:rPr>
                <w:rFonts w:asciiTheme="minorHAnsi" w:hAnsiTheme="minorHAnsi" w:cstheme="minorHAnsi"/>
              </w:rPr>
              <w:t>framework</w:t>
            </w:r>
            <w:r w:rsidR="00C316ED" w:rsidRPr="00254A53">
              <w:rPr>
                <w:rFonts w:asciiTheme="minorHAnsi" w:hAnsiTheme="minorHAnsi" w:cstheme="minorHAnsi"/>
              </w:rPr>
              <w:t xml:space="preserve"> </w:t>
            </w:r>
            <w:r w:rsidRPr="00254A53">
              <w:rPr>
                <w:rFonts w:asciiTheme="minorHAnsi" w:hAnsiTheme="minorHAnsi" w:cstheme="minorHAnsi"/>
              </w:rPr>
              <w:t>operates</w:t>
            </w:r>
            <w:r w:rsidR="00C316ED" w:rsidRPr="00254A53">
              <w:rPr>
                <w:rFonts w:asciiTheme="minorHAnsi" w:hAnsiTheme="minorHAnsi" w:cstheme="minorHAnsi"/>
              </w:rPr>
              <w:t xml:space="preserve"> </w:t>
            </w:r>
            <w:r w:rsidRPr="00254A53">
              <w:rPr>
                <w:rFonts w:asciiTheme="minorHAnsi" w:hAnsiTheme="minorHAnsi" w:cstheme="minorHAnsi"/>
              </w:rPr>
              <w:t>as</w:t>
            </w:r>
            <w:r w:rsidR="00C316ED" w:rsidRPr="00254A53">
              <w:rPr>
                <w:rFonts w:asciiTheme="minorHAnsi" w:hAnsiTheme="minorHAnsi" w:cstheme="minorHAnsi"/>
              </w:rPr>
              <w:t xml:space="preserve"> </w:t>
            </w:r>
            <w:r w:rsidRPr="00254A53">
              <w:rPr>
                <w:rFonts w:asciiTheme="minorHAnsi" w:hAnsiTheme="minorHAnsi" w:cstheme="minorHAnsi"/>
              </w:rPr>
              <w:t>intended. </w:t>
            </w:r>
          </w:p>
          <w:p w14:paraId="0CACA323" w14:textId="1DFEDD31" w:rsidR="002E1D3C" w:rsidRPr="00254A53" w:rsidRDefault="007D671F" w:rsidP="00254A53">
            <w:pPr>
              <w:pStyle w:val="TableCopy"/>
              <w:rPr>
                <w:rFonts w:asciiTheme="minorHAnsi" w:hAnsiTheme="minorHAnsi" w:cstheme="minorHAnsi"/>
              </w:rPr>
            </w:pPr>
            <w:r w:rsidRPr="00254A53">
              <w:rPr>
                <w:rFonts w:asciiTheme="minorHAnsi" w:hAnsiTheme="minorHAnsi" w:cstheme="minorHAnsi"/>
              </w:rPr>
              <w:t>Amendments</w:t>
            </w:r>
            <w:r w:rsidR="00C316ED" w:rsidRPr="00254A53">
              <w:rPr>
                <w:rFonts w:asciiTheme="minorHAnsi" w:hAnsiTheme="minorHAnsi" w:cstheme="minorHAnsi"/>
              </w:rPr>
              <w:t xml:space="preserve"> </w:t>
            </w:r>
            <w:r w:rsidRPr="00254A53">
              <w:rPr>
                <w:rFonts w:asciiTheme="minorHAnsi" w:hAnsiTheme="minorHAnsi" w:cstheme="minorHAnsi"/>
              </w:rPr>
              <w:t>were</w:t>
            </w:r>
            <w:r w:rsidR="00C316ED" w:rsidRPr="00254A53">
              <w:rPr>
                <w:rFonts w:asciiTheme="minorHAnsi" w:hAnsiTheme="minorHAnsi" w:cstheme="minorHAnsi"/>
              </w:rPr>
              <w:t xml:space="preserve"> </w:t>
            </w:r>
            <w:r w:rsidRPr="00254A53">
              <w:rPr>
                <w:rFonts w:asciiTheme="minorHAnsi" w:hAnsiTheme="minorHAnsi" w:cstheme="minorHAnsi"/>
              </w:rPr>
              <w:t>also</w:t>
            </w:r>
            <w:r w:rsidR="00C316ED" w:rsidRPr="00254A53">
              <w:rPr>
                <w:rFonts w:asciiTheme="minorHAnsi" w:hAnsiTheme="minorHAnsi" w:cstheme="minorHAnsi"/>
              </w:rPr>
              <w:t xml:space="preserve"> </w:t>
            </w:r>
            <w:r w:rsidRPr="00254A53">
              <w:rPr>
                <w:rFonts w:asciiTheme="minorHAnsi" w:hAnsiTheme="minorHAnsi" w:cstheme="minorHAnsi"/>
              </w:rPr>
              <w:t>made</w:t>
            </w:r>
            <w:r w:rsidR="00C316ED" w:rsidRPr="00254A53">
              <w:rPr>
                <w:rFonts w:asciiTheme="minorHAnsi" w:hAnsiTheme="minorHAnsi" w:cstheme="minorHAnsi"/>
              </w:rPr>
              <w:t xml:space="preserve"> </w:t>
            </w:r>
            <w:r w:rsidRPr="00254A53">
              <w:rPr>
                <w:rFonts w:asciiTheme="minorHAnsi" w:hAnsiTheme="minorHAnsi" w:cstheme="minorHAnsi"/>
              </w:rPr>
              <w:t>to</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Environment</w:t>
            </w:r>
            <w:r w:rsidR="00C316ED" w:rsidRPr="00254A53">
              <w:rPr>
                <w:rFonts w:asciiTheme="minorHAnsi" w:hAnsiTheme="minorHAnsi" w:cstheme="minorHAnsi"/>
              </w:rPr>
              <w:t xml:space="preserve"> </w:t>
            </w:r>
            <w:r w:rsidRPr="00254A53">
              <w:rPr>
                <w:rFonts w:asciiTheme="minorHAnsi" w:hAnsiTheme="minorHAnsi" w:cstheme="minorHAnsi"/>
              </w:rPr>
              <w:t>Protection</w:t>
            </w:r>
            <w:r w:rsidR="00C316ED" w:rsidRPr="00254A53">
              <w:rPr>
                <w:rFonts w:asciiTheme="minorHAnsi" w:hAnsiTheme="minorHAnsi" w:cstheme="minorHAnsi"/>
              </w:rPr>
              <w:t xml:space="preserve"> </w:t>
            </w:r>
            <w:r w:rsidRPr="00254A53">
              <w:rPr>
                <w:rFonts w:asciiTheme="minorHAnsi" w:hAnsiTheme="minorHAnsi" w:cstheme="minorHAnsi"/>
              </w:rPr>
              <w:t>Regulations</w:t>
            </w:r>
            <w:r w:rsidR="00C316ED" w:rsidRPr="00254A53">
              <w:rPr>
                <w:rFonts w:asciiTheme="minorHAnsi" w:hAnsiTheme="minorHAnsi" w:cstheme="minorHAnsi"/>
              </w:rPr>
              <w:t xml:space="preserve"> </w:t>
            </w:r>
            <w:r w:rsidRPr="00254A53">
              <w:rPr>
                <w:rFonts w:asciiTheme="minorHAnsi" w:hAnsiTheme="minorHAnsi" w:cstheme="minorHAnsi"/>
              </w:rPr>
              <w:t>2021</w:t>
            </w:r>
            <w:r w:rsidR="00C316ED" w:rsidRPr="00254A53">
              <w:rPr>
                <w:rFonts w:asciiTheme="minorHAnsi" w:hAnsiTheme="minorHAnsi" w:cstheme="minorHAnsi"/>
              </w:rPr>
              <w:t xml:space="preserve"> </w:t>
            </w:r>
            <w:r w:rsidRPr="00254A53">
              <w:rPr>
                <w:rFonts w:asciiTheme="minorHAnsi" w:hAnsiTheme="minorHAnsi" w:cstheme="minorHAnsi"/>
              </w:rPr>
              <w:t>to</w:t>
            </w:r>
            <w:r w:rsidR="00C316ED" w:rsidRPr="00254A53">
              <w:rPr>
                <w:rFonts w:asciiTheme="minorHAnsi" w:hAnsiTheme="minorHAnsi" w:cstheme="minorHAnsi"/>
              </w:rPr>
              <w:t xml:space="preserve"> </w:t>
            </w:r>
            <w:proofErr w:type="gramStart"/>
            <w:r w:rsidRPr="00254A53">
              <w:rPr>
                <w:rFonts w:asciiTheme="minorHAnsi" w:hAnsiTheme="minorHAnsi" w:cstheme="minorHAnsi"/>
              </w:rPr>
              <w:t>more</w:t>
            </w:r>
            <w:r w:rsidR="00C316ED" w:rsidRPr="00254A53">
              <w:rPr>
                <w:rFonts w:asciiTheme="minorHAnsi" w:hAnsiTheme="minorHAnsi" w:cstheme="minorHAnsi"/>
              </w:rPr>
              <w:t xml:space="preserve"> </w:t>
            </w:r>
            <w:r w:rsidRPr="00254A53">
              <w:rPr>
                <w:rFonts w:asciiTheme="minorHAnsi" w:hAnsiTheme="minorHAnsi" w:cstheme="minorHAnsi"/>
              </w:rPr>
              <w:t>safely</w:t>
            </w:r>
            <w:r w:rsidR="00C316ED" w:rsidRPr="00254A53">
              <w:rPr>
                <w:rFonts w:asciiTheme="minorHAnsi" w:hAnsiTheme="minorHAnsi" w:cstheme="minorHAnsi"/>
              </w:rPr>
              <w:t xml:space="preserve"> </w:t>
            </w:r>
            <w:r w:rsidRPr="00254A53">
              <w:rPr>
                <w:rFonts w:asciiTheme="minorHAnsi" w:hAnsiTheme="minorHAnsi" w:cstheme="minorHAnsi"/>
              </w:rPr>
              <w:t>manage</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storage</w:t>
            </w:r>
            <w:r w:rsidR="00C316ED" w:rsidRPr="00254A53">
              <w:rPr>
                <w:rFonts w:asciiTheme="minorHAnsi" w:hAnsiTheme="minorHAnsi" w:cstheme="minorHAnsi"/>
              </w:rPr>
              <w:t xml:space="preserve"> </w:t>
            </w:r>
            <w:r w:rsidRPr="00254A53">
              <w:rPr>
                <w:rFonts w:asciiTheme="minorHAnsi" w:hAnsiTheme="minorHAnsi" w:cstheme="minorHAnsi"/>
              </w:rPr>
              <w:t>and</w:t>
            </w:r>
            <w:r w:rsidR="00C316ED" w:rsidRPr="00254A53">
              <w:rPr>
                <w:rFonts w:asciiTheme="minorHAnsi" w:hAnsiTheme="minorHAnsi" w:cstheme="minorHAnsi"/>
              </w:rPr>
              <w:t xml:space="preserve"> </w:t>
            </w:r>
            <w:r w:rsidRPr="00254A53">
              <w:rPr>
                <w:rFonts w:asciiTheme="minorHAnsi" w:hAnsiTheme="minorHAnsi" w:cstheme="minorHAnsi"/>
              </w:rPr>
              <w:t>use</w:t>
            </w:r>
            <w:r w:rsidR="00C316ED" w:rsidRPr="00254A53">
              <w:rPr>
                <w:rFonts w:asciiTheme="minorHAnsi" w:hAnsiTheme="minorHAnsi" w:cstheme="minorHAnsi"/>
              </w:rPr>
              <w:t xml:space="preserve"> </w:t>
            </w:r>
            <w:r w:rsidRPr="00254A53">
              <w:rPr>
                <w:rFonts w:asciiTheme="minorHAnsi" w:hAnsiTheme="minorHAnsi" w:cstheme="minorHAnsi"/>
              </w:rPr>
              <w:t>of</w:t>
            </w:r>
            <w:r w:rsidR="00C316ED" w:rsidRPr="00254A53">
              <w:rPr>
                <w:rFonts w:asciiTheme="minorHAnsi" w:hAnsiTheme="minorHAnsi" w:cstheme="minorHAnsi"/>
              </w:rPr>
              <w:t xml:space="preserve"> </w:t>
            </w:r>
            <w:r w:rsidRPr="00254A53">
              <w:rPr>
                <w:rFonts w:asciiTheme="minorHAnsi" w:hAnsiTheme="minorHAnsi" w:cstheme="minorHAnsi"/>
              </w:rPr>
              <w:t>tyres</w:t>
            </w:r>
            <w:proofErr w:type="gramEnd"/>
            <w:r w:rsidR="00C316ED" w:rsidRPr="00254A53">
              <w:rPr>
                <w:rFonts w:asciiTheme="minorHAnsi" w:hAnsiTheme="minorHAnsi" w:cstheme="minorHAnsi"/>
              </w:rPr>
              <w:t xml:space="preserve"> </w:t>
            </w:r>
            <w:r w:rsidRPr="00254A53">
              <w:rPr>
                <w:rFonts w:asciiTheme="minorHAnsi" w:hAnsiTheme="minorHAnsi" w:cstheme="minorHAnsi"/>
              </w:rPr>
              <w:t>on</w:t>
            </w:r>
            <w:r w:rsidR="00C316ED" w:rsidRPr="00254A53">
              <w:rPr>
                <w:rFonts w:asciiTheme="minorHAnsi" w:hAnsiTheme="minorHAnsi" w:cstheme="minorHAnsi"/>
              </w:rPr>
              <w:t xml:space="preserve"> </w:t>
            </w:r>
            <w:r w:rsidRPr="00254A53">
              <w:rPr>
                <w:rFonts w:asciiTheme="minorHAnsi" w:hAnsiTheme="minorHAnsi" w:cstheme="minorHAnsi"/>
              </w:rPr>
              <w:t>farms</w:t>
            </w:r>
            <w:r w:rsidR="00C316ED" w:rsidRPr="00254A53">
              <w:rPr>
                <w:rFonts w:asciiTheme="minorHAnsi" w:hAnsiTheme="minorHAnsi" w:cstheme="minorHAnsi"/>
              </w:rPr>
              <w:t xml:space="preserve"> </w:t>
            </w:r>
            <w:r w:rsidRPr="00254A53">
              <w:rPr>
                <w:rFonts w:asciiTheme="minorHAnsi" w:hAnsiTheme="minorHAnsi" w:cstheme="minorHAnsi"/>
              </w:rPr>
              <w:t>and</w:t>
            </w:r>
            <w:r w:rsidR="00C316ED" w:rsidRPr="00254A53">
              <w:rPr>
                <w:rFonts w:asciiTheme="minorHAnsi" w:hAnsiTheme="minorHAnsi" w:cstheme="minorHAnsi"/>
              </w:rPr>
              <w:t xml:space="preserve"> </w:t>
            </w:r>
            <w:r w:rsidRPr="00254A53">
              <w:rPr>
                <w:rFonts w:asciiTheme="minorHAnsi" w:hAnsiTheme="minorHAnsi" w:cstheme="minorHAnsi"/>
              </w:rPr>
              <w:t>specify</w:t>
            </w:r>
            <w:r w:rsidR="00C316ED" w:rsidRPr="00254A53">
              <w:rPr>
                <w:rFonts w:asciiTheme="minorHAnsi" w:hAnsiTheme="minorHAnsi" w:cstheme="minorHAnsi"/>
              </w:rPr>
              <w:t xml:space="preserve"> </w:t>
            </w:r>
            <w:r w:rsidRPr="00254A53">
              <w:rPr>
                <w:rFonts w:asciiTheme="minorHAnsi" w:hAnsiTheme="minorHAnsi" w:cstheme="minorHAnsi"/>
              </w:rPr>
              <w:t>matters</w:t>
            </w:r>
            <w:r w:rsidR="00C316ED" w:rsidRPr="00254A53">
              <w:rPr>
                <w:rFonts w:asciiTheme="minorHAnsi" w:hAnsiTheme="minorHAnsi" w:cstheme="minorHAnsi"/>
              </w:rPr>
              <w:t xml:space="preserve"> </w:t>
            </w:r>
            <w:r w:rsidRPr="00254A53">
              <w:rPr>
                <w:rFonts w:asciiTheme="minorHAnsi" w:hAnsiTheme="minorHAnsi" w:cstheme="minorHAnsi"/>
              </w:rPr>
              <w:t>in</w:t>
            </w:r>
            <w:r w:rsidR="00C316ED" w:rsidRPr="00254A53">
              <w:rPr>
                <w:rFonts w:asciiTheme="minorHAnsi" w:hAnsiTheme="minorHAnsi" w:cstheme="minorHAnsi"/>
              </w:rPr>
              <w:t xml:space="preserve"> </w:t>
            </w:r>
            <w:r w:rsidRPr="00254A53">
              <w:rPr>
                <w:rFonts w:asciiTheme="minorHAnsi" w:hAnsiTheme="minorHAnsi" w:cstheme="minorHAnsi"/>
              </w:rPr>
              <w:t>relation</w:t>
            </w:r>
            <w:r w:rsidR="00C316ED" w:rsidRPr="00254A53">
              <w:rPr>
                <w:rFonts w:asciiTheme="minorHAnsi" w:hAnsiTheme="minorHAnsi" w:cstheme="minorHAnsi"/>
              </w:rPr>
              <w:t xml:space="preserve"> </w:t>
            </w:r>
            <w:r w:rsidRPr="00254A53">
              <w:rPr>
                <w:rFonts w:asciiTheme="minorHAnsi" w:hAnsiTheme="minorHAnsi" w:cstheme="minorHAnsi"/>
              </w:rPr>
              <w:t>to</w:t>
            </w:r>
            <w:r w:rsidR="00C316ED" w:rsidRPr="00254A53">
              <w:rPr>
                <w:rFonts w:asciiTheme="minorHAnsi" w:hAnsiTheme="minorHAnsi" w:cstheme="minorHAnsi"/>
              </w:rPr>
              <w:t xml:space="preserve"> </w:t>
            </w:r>
            <w:r w:rsidRPr="00254A53">
              <w:rPr>
                <w:rFonts w:asciiTheme="minorHAnsi" w:hAnsiTheme="minorHAnsi" w:cstheme="minorHAnsi"/>
              </w:rPr>
              <w:t>wind</w:t>
            </w:r>
            <w:r w:rsidR="00C316ED" w:rsidRPr="00254A53">
              <w:rPr>
                <w:rFonts w:asciiTheme="minorHAnsi" w:hAnsiTheme="minorHAnsi" w:cstheme="minorHAnsi"/>
              </w:rPr>
              <w:t xml:space="preserve"> </w:t>
            </w:r>
            <w:r w:rsidRPr="00254A53">
              <w:rPr>
                <w:rFonts w:asciiTheme="minorHAnsi" w:hAnsiTheme="minorHAnsi" w:cstheme="minorHAnsi"/>
              </w:rPr>
              <w:t>turbine</w:t>
            </w:r>
            <w:r w:rsidR="00C316ED" w:rsidRPr="00254A53">
              <w:rPr>
                <w:rFonts w:asciiTheme="minorHAnsi" w:hAnsiTheme="minorHAnsi" w:cstheme="minorHAnsi"/>
              </w:rPr>
              <w:t xml:space="preserve"> </w:t>
            </w:r>
            <w:r w:rsidRPr="00254A53">
              <w:rPr>
                <w:rFonts w:asciiTheme="minorHAnsi" w:hAnsiTheme="minorHAnsi" w:cstheme="minorHAnsi"/>
              </w:rPr>
              <w:t>noise</w:t>
            </w:r>
            <w:r w:rsidR="00C316ED" w:rsidRPr="00254A53">
              <w:rPr>
                <w:rFonts w:asciiTheme="minorHAnsi" w:hAnsiTheme="minorHAnsi" w:cstheme="minorHAnsi"/>
              </w:rPr>
              <w:t xml:space="preserve"> </w:t>
            </w:r>
            <w:r w:rsidRPr="00254A53">
              <w:rPr>
                <w:rFonts w:asciiTheme="minorHAnsi" w:hAnsiTheme="minorHAnsi" w:cstheme="minorHAnsi"/>
              </w:rPr>
              <w:t>from</w:t>
            </w:r>
            <w:r w:rsidR="00C316ED" w:rsidRPr="00254A53">
              <w:rPr>
                <w:rFonts w:asciiTheme="minorHAnsi" w:hAnsiTheme="minorHAnsi" w:cstheme="minorHAnsi"/>
              </w:rPr>
              <w:t xml:space="preserve"> </w:t>
            </w:r>
            <w:r w:rsidRPr="00254A53">
              <w:rPr>
                <w:rFonts w:asciiTheme="minorHAnsi" w:hAnsiTheme="minorHAnsi" w:cstheme="minorHAnsi"/>
              </w:rPr>
              <w:t>wind</w:t>
            </w:r>
            <w:r w:rsidR="00C316ED" w:rsidRPr="00254A53">
              <w:rPr>
                <w:rFonts w:asciiTheme="minorHAnsi" w:hAnsiTheme="minorHAnsi" w:cstheme="minorHAnsi"/>
              </w:rPr>
              <w:t xml:space="preserve"> </w:t>
            </w:r>
            <w:r w:rsidRPr="00254A53">
              <w:rPr>
                <w:rFonts w:asciiTheme="minorHAnsi" w:hAnsiTheme="minorHAnsi" w:cstheme="minorHAnsi"/>
              </w:rPr>
              <w:t>energy</w:t>
            </w:r>
            <w:r w:rsidR="00C316ED" w:rsidRPr="00254A53">
              <w:rPr>
                <w:rFonts w:asciiTheme="minorHAnsi" w:hAnsiTheme="minorHAnsi" w:cstheme="minorHAnsi"/>
              </w:rPr>
              <w:t xml:space="preserve"> </w:t>
            </w:r>
            <w:r w:rsidRPr="00254A53">
              <w:rPr>
                <w:rFonts w:asciiTheme="minorHAnsi" w:hAnsiTheme="minorHAnsi" w:cstheme="minorHAnsi"/>
              </w:rPr>
              <w:t>facilities.</w:t>
            </w:r>
          </w:p>
          <w:p w14:paraId="55FB2B4A" w14:textId="4D18120B" w:rsidR="002E1D3C" w:rsidRPr="00254A53" w:rsidRDefault="007D671F" w:rsidP="00254A53">
            <w:pPr>
              <w:pStyle w:val="TableCopy"/>
              <w:rPr>
                <w:rFonts w:asciiTheme="minorHAnsi" w:hAnsiTheme="minorHAnsi" w:cstheme="minorHAnsi"/>
              </w:rPr>
            </w:pPr>
            <w:r w:rsidRPr="00254A53">
              <w:rPr>
                <w:rFonts w:asciiTheme="minorHAnsi" w:hAnsiTheme="minorHAnsi" w:cstheme="minorHAnsi"/>
                <w:spacing w:val="1"/>
              </w:rPr>
              <w:t>DEECA</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is</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leading</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the</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development</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of</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a</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new</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subordinate</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instrument</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to</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rehouse</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saved</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clauses</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from</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the</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State</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Environment</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Protection</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Policy</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(Waters)</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and</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consulted</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publicly</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on</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the</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exposure</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draft</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in</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May</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2023.</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The</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purpose</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of</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the</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new</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instrument</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is</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to</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address</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the</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risks</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of</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increased</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environmental</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harm</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in</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areas</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where</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there</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are</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no</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other</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adequate</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risk</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controls</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in</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place</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to</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address</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the</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risks</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that</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the</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obligations</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within</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the</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clauses</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address.</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This</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new</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instrument</w:t>
            </w:r>
            <w:r w:rsidR="00C316ED" w:rsidRPr="00254A53">
              <w:rPr>
                <w:rFonts w:asciiTheme="minorHAnsi" w:hAnsiTheme="minorHAnsi" w:cstheme="minorHAnsi"/>
                <w:spacing w:val="-1"/>
              </w:rPr>
              <w:t xml:space="preserve"> </w:t>
            </w:r>
            <w:r w:rsidRPr="00254A53">
              <w:rPr>
                <w:rFonts w:asciiTheme="minorHAnsi" w:hAnsiTheme="minorHAnsi" w:cstheme="minorHAnsi"/>
              </w:rPr>
              <w:t>is</w:t>
            </w:r>
            <w:r w:rsidR="00C316ED" w:rsidRPr="00254A53">
              <w:rPr>
                <w:rFonts w:asciiTheme="minorHAnsi" w:hAnsiTheme="minorHAnsi" w:cstheme="minorHAnsi"/>
              </w:rPr>
              <w:t xml:space="preserve"> </w:t>
            </w:r>
            <w:r w:rsidRPr="00254A53">
              <w:rPr>
                <w:rFonts w:asciiTheme="minorHAnsi" w:hAnsiTheme="minorHAnsi" w:cstheme="minorHAnsi"/>
              </w:rPr>
              <w:t>expected</w:t>
            </w:r>
            <w:r w:rsidR="00C316ED" w:rsidRPr="00254A53">
              <w:rPr>
                <w:rFonts w:asciiTheme="minorHAnsi" w:hAnsiTheme="minorHAnsi" w:cstheme="minorHAnsi"/>
              </w:rPr>
              <w:t xml:space="preserve"> </w:t>
            </w:r>
            <w:r w:rsidRPr="00254A53">
              <w:rPr>
                <w:rFonts w:asciiTheme="minorHAnsi" w:hAnsiTheme="minorHAnsi" w:cstheme="minorHAnsi"/>
              </w:rPr>
              <w:t>to</w:t>
            </w:r>
            <w:r w:rsidR="00C316ED" w:rsidRPr="00254A53">
              <w:rPr>
                <w:rFonts w:asciiTheme="minorHAnsi" w:hAnsiTheme="minorHAnsi" w:cstheme="minorHAnsi"/>
              </w:rPr>
              <w:t xml:space="preserve"> </w:t>
            </w:r>
            <w:r w:rsidRPr="00254A53">
              <w:rPr>
                <w:rFonts w:asciiTheme="minorHAnsi" w:hAnsiTheme="minorHAnsi" w:cstheme="minorHAnsi"/>
              </w:rPr>
              <w:t>be</w:t>
            </w:r>
            <w:r w:rsidR="00C316ED" w:rsidRPr="00254A53">
              <w:rPr>
                <w:rFonts w:asciiTheme="minorHAnsi" w:hAnsiTheme="minorHAnsi" w:cstheme="minorHAnsi"/>
              </w:rPr>
              <w:t xml:space="preserve"> </w:t>
            </w:r>
            <w:r w:rsidRPr="00254A53">
              <w:rPr>
                <w:rFonts w:asciiTheme="minorHAnsi" w:hAnsiTheme="minorHAnsi" w:cstheme="minorHAnsi"/>
              </w:rPr>
              <w:t>finalised</w:t>
            </w:r>
            <w:r w:rsidR="00C316ED" w:rsidRPr="00254A53">
              <w:rPr>
                <w:rFonts w:asciiTheme="minorHAnsi" w:hAnsiTheme="minorHAnsi" w:cstheme="minorHAnsi"/>
              </w:rPr>
              <w:t xml:space="preserve"> </w:t>
            </w:r>
            <w:r w:rsidRPr="00254A53">
              <w:rPr>
                <w:rFonts w:asciiTheme="minorHAnsi" w:hAnsiTheme="minorHAnsi" w:cstheme="minorHAnsi"/>
              </w:rPr>
              <w:t>by</w:t>
            </w:r>
            <w:r w:rsidR="00C316ED" w:rsidRPr="00254A53">
              <w:rPr>
                <w:rFonts w:asciiTheme="minorHAnsi" w:hAnsiTheme="minorHAnsi" w:cstheme="minorHAnsi"/>
              </w:rPr>
              <w:t xml:space="preserve"> </w:t>
            </w:r>
            <w:r w:rsidRPr="00254A53">
              <w:rPr>
                <w:rFonts w:asciiTheme="minorHAnsi" w:hAnsiTheme="minorHAnsi" w:cstheme="minorHAnsi"/>
              </w:rPr>
              <w:t>December</w:t>
            </w:r>
            <w:r w:rsidR="00C316ED" w:rsidRPr="00254A53">
              <w:rPr>
                <w:rFonts w:asciiTheme="minorHAnsi" w:hAnsiTheme="minorHAnsi" w:cstheme="minorHAnsi"/>
              </w:rPr>
              <w:t xml:space="preserve"> </w:t>
            </w:r>
            <w:r w:rsidRPr="00254A53">
              <w:rPr>
                <w:rFonts w:asciiTheme="minorHAnsi" w:hAnsiTheme="minorHAnsi" w:cstheme="minorHAnsi"/>
              </w:rPr>
              <w:t>2023.</w:t>
            </w:r>
          </w:p>
          <w:p w14:paraId="1FB88ADB" w14:textId="2F6F03BA" w:rsidR="002E1D3C" w:rsidRPr="00254A53" w:rsidRDefault="007D671F" w:rsidP="00254A53">
            <w:pPr>
              <w:pStyle w:val="TableCopy"/>
              <w:rPr>
                <w:rFonts w:asciiTheme="minorHAnsi" w:hAnsiTheme="minorHAnsi" w:cstheme="minorHAnsi"/>
              </w:rPr>
            </w:pP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department</w:t>
            </w:r>
            <w:r w:rsidR="00C316ED" w:rsidRPr="00254A53">
              <w:rPr>
                <w:rFonts w:asciiTheme="minorHAnsi" w:hAnsiTheme="minorHAnsi" w:cstheme="minorHAnsi"/>
              </w:rPr>
              <w:t xml:space="preserve"> </w:t>
            </w:r>
            <w:r w:rsidRPr="00254A53">
              <w:rPr>
                <w:rFonts w:asciiTheme="minorHAnsi" w:hAnsiTheme="minorHAnsi" w:cstheme="minorHAnsi"/>
              </w:rPr>
              <w:t>also</w:t>
            </w:r>
            <w:r w:rsidR="00C316ED" w:rsidRPr="00254A53">
              <w:rPr>
                <w:rFonts w:asciiTheme="minorHAnsi" w:hAnsiTheme="minorHAnsi" w:cstheme="minorHAnsi"/>
              </w:rPr>
              <w:t xml:space="preserve"> </w:t>
            </w:r>
            <w:r w:rsidRPr="00254A53">
              <w:rPr>
                <w:rFonts w:asciiTheme="minorHAnsi" w:hAnsiTheme="minorHAnsi" w:cstheme="minorHAnsi"/>
              </w:rPr>
              <w:t>provided</w:t>
            </w:r>
            <w:r w:rsidR="00C316ED" w:rsidRPr="00254A53">
              <w:rPr>
                <w:rFonts w:asciiTheme="minorHAnsi" w:hAnsiTheme="minorHAnsi" w:cstheme="minorHAnsi"/>
              </w:rPr>
              <w:t xml:space="preserve"> </w:t>
            </w:r>
            <w:r w:rsidRPr="00254A53">
              <w:rPr>
                <w:rFonts w:asciiTheme="minorHAnsi" w:hAnsiTheme="minorHAnsi" w:cstheme="minorHAnsi"/>
              </w:rPr>
              <w:t>input</w:t>
            </w:r>
            <w:r w:rsidR="00C316ED" w:rsidRPr="00254A53">
              <w:rPr>
                <w:rFonts w:asciiTheme="minorHAnsi" w:hAnsiTheme="minorHAnsi" w:cstheme="minorHAnsi"/>
              </w:rPr>
              <w:t xml:space="preserve"> </w:t>
            </w:r>
            <w:r w:rsidRPr="00254A53">
              <w:rPr>
                <w:rFonts w:asciiTheme="minorHAnsi" w:hAnsiTheme="minorHAnsi" w:cstheme="minorHAnsi"/>
              </w:rPr>
              <w:t>to</w:t>
            </w:r>
            <w:r w:rsidR="00C316ED" w:rsidRPr="00254A53">
              <w:rPr>
                <w:rFonts w:asciiTheme="minorHAnsi" w:hAnsiTheme="minorHAnsi" w:cstheme="minorHAnsi"/>
              </w:rPr>
              <w:t xml:space="preserve"> </w:t>
            </w:r>
            <w:r w:rsidRPr="00254A53">
              <w:rPr>
                <w:rFonts w:asciiTheme="minorHAnsi" w:hAnsiTheme="minorHAnsi" w:cstheme="minorHAnsi"/>
              </w:rPr>
              <w:t>Commonwealth-led</w:t>
            </w:r>
            <w:r w:rsidR="00C316ED" w:rsidRPr="00254A53">
              <w:rPr>
                <w:rFonts w:asciiTheme="minorHAnsi" w:hAnsiTheme="minorHAnsi" w:cstheme="minorHAnsi"/>
              </w:rPr>
              <w:t xml:space="preserve"> </w:t>
            </w:r>
            <w:r w:rsidRPr="00254A53">
              <w:rPr>
                <w:rFonts w:asciiTheme="minorHAnsi" w:hAnsiTheme="minorHAnsi" w:cstheme="minorHAnsi"/>
              </w:rPr>
              <w:t>reforms</w:t>
            </w:r>
            <w:r w:rsidR="00C316ED" w:rsidRPr="00254A53">
              <w:rPr>
                <w:rFonts w:asciiTheme="minorHAnsi" w:hAnsiTheme="minorHAnsi" w:cstheme="minorHAnsi"/>
              </w:rPr>
              <w:t xml:space="preserve"> </w:t>
            </w:r>
            <w:r w:rsidRPr="00254A53">
              <w:rPr>
                <w:rFonts w:asciiTheme="minorHAnsi" w:hAnsiTheme="minorHAnsi" w:cstheme="minorHAnsi"/>
              </w:rPr>
              <w:t>for</w:t>
            </w:r>
            <w:r w:rsidR="00C316ED" w:rsidRPr="00254A53">
              <w:rPr>
                <w:rFonts w:asciiTheme="minorHAnsi" w:hAnsiTheme="minorHAnsi" w:cstheme="minorHAnsi"/>
              </w:rPr>
              <w:t xml:space="preserve"> </w:t>
            </w:r>
            <w:r w:rsidRPr="00254A53">
              <w:rPr>
                <w:rFonts w:asciiTheme="minorHAnsi" w:hAnsiTheme="minorHAnsi" w:cstheme="minorHAnsi"/>
              </w:rPr>
              <w:t>industrial</w:t>
            </w:r>
            <w:r w:rsidR="00C316ED" w:rsidRPr="00254A53">
              <w:rPr>
                <w:rFonts w:asciiTheme="minorHAnsi" w:hAnsiTheme="minorHAnsi" w:cstheme="minorHAnsi"/>
              </w:rPr>
              <w:t xml:space="preserve"> </w:t>
            </w:r>
            <w:r w:rsidRPr="00254A53">
              <w:rPr>
                <w:rFonts w:asciiTheme="minorHAnsi" w:hAnsiTheme="minorHAnsi" w:cstheme="minorHAnsi"/>
              </w:rPr>
              <w:t>chemicals,</w:t>
            </w:r>
            <w:r w:rsidR="00C316ED" w:rsidRPr="00254A53">
              <w:rPr>
                <w:rFonts w:asciiTheme="minorHAnsi" w:hAnsiTheme="minorHAnsi" w:cstheme="minorHAnsi"/>
              </w:rPr>
              <w:t xml:space="preserve"> </w:t>
            </w:r>
            <w:r w:rsidRPr="00254A53">
              <w:rPr>
                <w:rFonts w:asciiTheme="minorHAnsi" w:hAnsiTheme="minorHAnsi" w:cstheme="minorHAnsi"/>
              </w:rPr>
              <w:t>in</w:t>
            </w:r>
            <w:r w:rsidR="00C316ED" w:rsidRPr="00254A53">
              <w:rPr>
                <w:rFonts w:asciiTheme="minorHAnsi" w:hAnsiTheme="minorHAnsi" w:cstheme="minorHAnsi"/>
              </w:rPr>
              <w:t xml:space="preserve"> </w:t>
            </w:r>
            <w:r w:rsidRPr="00254A53">
              <w:rPr>
                <w:rFonts w:asciiTheme="minorHAnsi" w:hAnsiTheme="minorHAnsi" w:cstheme="minorHAnsi"/>
              </w:rPr>
              <w:t>particular</w:t>
            </w:r>
            <w:r w:rsidR="00C316ED" w:rsidRPr="00254A53">
              <w:rPr>
                <w:rFonts w:asciiTheme="minorHAnsi" w:hAnsiTheme="minorHAnsi" w:cstheme="minorHAnsi"/>
              </w:rPr>
              <w:t xml:space="preserve"> </w:t>
            </w:r>
            <w:r w:rsidRPr="00254A53">
              <w:rPr>
                <w:rFonts w:asciiTheme="minorHAnsi" w:hAnsiTheme="minorHAnsi" w:cstheme="minorHAnsi"/>
              </w:rPr>
              <w:t>per-and</w:t>
            </w:r>
            <w:r w:rsidR="00C316ED" w:rsidRPr="00254A53">
              <w:rPr>
                <w:rFonts w:asciiTheme="minorHAnsi" w:hAnsiTheme="minorHAnsi" w:cstheme="minorHAnsi"/>
              </w:rPr>
              <w:t xml:space="preserve"> </w:t>
            </w:r>
            <w:r w:rsidRPr="00254A53">
              <w:rPr>
                <w:rFonts w:asciiTheme="minorHAnsi" w:hAnsiTheme="minorHAnsi" w:cstheme="minorHAnsi"/>
              </w:rPr>
              <w:t>poly-fluoroalkyl</w:t>
            </w:r>
            <w:r w:rsidR="00C316ED" w:rsidRPr="00254A53">
              <w:rPr>
                <w:rFonts w:asciiTheme="minorHAnsi" w:hAnsiTheme="minorHAnsi" w:cstheme="minorHAnsi"/>
              </w:rPr>
              <w:t xml:space="preserve"> </w:t>
            </w:r>
            <w:r w:rsidRPr="00254A53">
              <w:rPr>
                <w:rFonts w:asciiTheme="minorHAnsi" w:hAnsiTheme="minorHAnsi" w:cstheme="minorHAnsi"/>
              </w:rPr>
              <w:t>substances</w:t>
            </w:r>
            <w:r w:rsidR="00C316ED" w:rsidRPr="00254A53">
              <w:rPr>
                <w:rFonts w:asciiTheme="minorHAnsi" w:hAnsiTheme="minorHAnsi" w:cstheme="minorHAnsi"/>
              </w:rPr>
              <w:t xml:space="preserve"> </w:t>
            </w:r>
            <w:r w:rsidRPr="00254A53">
              <w:rPr>
                <w:rFonts w:asciiTheme="minorHAnsi" w:hAnsiTheme="minorHAnsi" w:cstheme="minorHAnsi"/>
              </w:rPr>
              <w:t>(PFAS).</w:t>
            </w:r>
          </w:p>
          <w:p w14:paraId="05B3A64A" w14:textId="7E95082C" w:rsidR="002E1D3C" w:rsidRPr="00254A53" w:rsidRDefault="007D671F" w:rsidP="00254A53">
            <w:pPr>
              <w:pStyle w:val="TableCopy"/>
              <w:rPr>
                <w:rFonts w:asciiTheme="minorHAnsi" w:hAnsiTheme="minorHAnsi" w:cstheme="minorHAnsi"/>
              </w:rPr>
            </w:pPr>
            <w:r w:rsidRPr="00254A53">
              <w:rPr>
                <w:rFonts w:asciiTheme="minorHAnsi" w:hAnsiTheme="minorHAnsi" w:cstheme="minorHAnsi"/>
              </w:rPr>
              <w:t>DEECA</w:t>
            </w:r>
            <w:r w:rsidR="00C316ED" w:rsidRPr="00254A53">
              <w:rPr>
                <w:rFonts w:asciiTheme="minorHAnsi" w:hAnsiTheme="minorHAnsi" w:cstheme="minorHAnsi"/>
              </w:rPr>
              <w:t xml:space="preserve"> </w:t>
            </w:r>
            <w:r w:rsidRPr="00254A53">
              <w:rPr>
                <w:rFonts w:asciiTheme="minorHAnsi" w:hAnsiTheme="minorHAnsi" w:cstheme="minorHAnsi"/>
              </w:rPr>
              <w:t>developed</w:t>
            </w:r>
            <w:r w:rsidR="00C316ED" w:rsidRPr="00254A53">
              <w:rPr>
                <w:rFonts w:asciiTheme="minorHAnsi" w:hAnsiTheme="minorHAnsi" w:cstheme="minorHAnsi"/>
              </w:rPr>
              <w:t xml:space="preserve"> </w:t>
            </w:r>
            <w:r w:rsidRPr="00254A53">
              <w:rPr>
                <w:rFonts w:asciiTheme="minorHAnsi" w:hAnsiTheme="minorHAnsi" w:cstheme="minorHAnsi"/>
              </w:rPr>
              <w:t>a</w:t>
            </w:r>
            <w:r w:rsidR="00C316ED" w:rsidRPr="00254A53">
              <w:rPr>
                <w:rFonts w:asciiTheme="minorHAnsi" w:hAnsiTheme="minorHAnsi" w:cstheme="minorHAnsi"/>
              </w:rPr>
              <w:t xml:space="preserve"> </w:t>
            </w:r>
            <w:r w:rsidRPr="00254A53">
              <w:rPr>
                <w:rFonts w:asciiTheme="minorHAnsi" w:hAnsiTheme="minorHAnsi" w:cstheme="minorHAnsi"/>
              </w:rPr>
              <w:t>monitoring,</w:t>
            </w:r>
            <w:r w:rsidR="00C316ED" w:rsidRPr="00254A53">
              <w:rPr>
                <w:rFonts w:asciiTheme="minorHAnsi" w:hAnsiTheme="minorHAnsi" w:cstheme="minorHAnsi"/>
              </w:rPr>
              <w:t xml:space="preserve"> </w:t>
            </w:r>
            <w:r w:rsidRPr="00254A53">
              <w:rPr>
                <w:rFonts w:asciiTheme="minorHAnsi" w:hAnsiTheme="minorHAnsi" w:cstheme="minorHAnsi"/>
              </w:rPr>
              <w:t>evaluation,</w:t>
            </w:r>
            <w:r w:rsidR="00C316ED" w:rsidRPr="00254A53">
              <w:rPr>
                <w:rFonts w:asciiTheme="minorHAnsi" w:hAnsiTheme="minorHAnsi" w:cstheme="minorHAnsi"/>
              </w:rPr>
              <w:t xml:space="preserve"> </w:t>
            </w:r>
            <w:r w:rsidRPr="00254A53">
              <w:rPr>
                <w:rFonts w:asciiTheme="minorHAnsi" w:hAnsiTheme="minorHAnsi" w:cstheme="minorHAnsi"/>
              </w:rPr>
              <w:t>reporting</w:t>
            </w:r>
            <w:r w:rsidR="00C316ED" w:rsidRPr="00254A53">
              <w:rPr>
                <w:rFonts w:asciiTheme="minorHAnsi" w:hAnsiTheme="minorHAnsi" w:cstheme="minorHAnsi"/>
              </w:rPr>
              <w:t xml:space="preserve"> </w:t>
            </w:r>
            <w:r w:rsidRPr="00254A53">
              <w:rPr>
                <w:rFonts w:asciiTheme="minorHAnsi" w:hAnsiTheme="minorHAnsi" w:cstheme="minorHAnsi"/>
              </w:rPr>
              <w:t>and</w:t>
            </w:r>
            <w:r w:rsidR="00C316ED" w:rsidRPr="00254A53">
              <w:rPr>
                <w:rFonts w:asciiTheme="minorHAnsi" w:hAnsiTheme="minorHAnsi" w:cstheme="minorHAnsi"/>
              </w:rPr>
              <w:t xml:space="preserve"> </w:t>
            </w:r>
            <w:r w:rsidRPr="00254A53">
              <w:rPr>
                <w:rFonts w:asciiTheme="minorHAnsi" w:hAnsiTheme="minorHAnsi" w:cstheme="minorHAnsi"/>
              </w:rPr>
              <w:t>improvement</w:t>
            </w:r>
            <w:r w:rsidR="00C316ED" w:rsidRPr="00254A53">
              <w:rPr>
                <w:rFonts w:asciiTheme="minorHAnsi" w:hAnsiTheme="minorHAnsi" w:cstheme="minorHAnsi"/>
              </w:rPr>
              <w:t xml:space="preserve"> </w:t>
            </w:r>
            <w:r w:rsidRPr="00254A53">
              <w:rPr>
                <w:rFonts w:asciiTheme="minorHAnsi" w:hAnsiTheme="minorHAnsi" w:cstheme="minorHAnsi"/>
              </w:rPr>
              <w:t>framework</w:t>
            </w:r>
            <w:r w:rsidR="00C316ED" w:rsidRPr="00254A53">
              <w:rPr>
                <w:rFonts w:asciiTheme="minorHAnsi" w:hAnsiTheme="minorHAnsi" w:cstheme="minorHAnsi"/>
              </w:rPr>
              <w:t xml:space="preserve"> </w:t>
            </w:r>
            <w:r w:rsidRPr="00254A53">
              <w:rPr>
                <w:rFonts w:asciiTheme="minorHAnsi" w:hAnsiTheme="minorHAnsi" w:cstheme="minorHAnsi"/>
              </w:rPr>
              <w:t>to</w:t>
            </w:r>
            <w:r w:rsidR="00C316ED" w:rsidRPr="00254A53">
              <w:rPr>
                <w:rFonts w:asciiTheme="minorHAnsi" w:hAnsiTheme="minorHAnsi" w:cstheme="minorHAnsi"/>
              </w:rPr>
              <w:t xml:space="preserve"> </w:t>
            </w:r>
            <w:r w:rsidRPr="00254A53">
              <w:rPr>
                <w:rFonts w:asciiTheme="minorHAnsi" w:hAnsiTheme="minorHAnsi" w:cstheme="minorHAnsi"/>
              </w:rPr>
              <w:t>generate</w:t>
            </w:r>
            <w:r w:rsidR="00C316ED" w:rsidRPr="00254A53">
              <w:rPr>
                <w:rFonts w:asciiTheme="minorHAnsi" w:hAnsiTheme="minorHAnsi" w:cstheme="minorHAnsi"/>
              </w:rPr>
              <w:t xml:space="preserve"> </w:t>
            </w:r>
            <w:r w:rsidRPr="00254A53">
              <w:rPr>
                <w:rFonts w:asciiTheme="minorHAnsi" w:hAnsiTheme="minorHAnsi" w:cstheme="minorHAnsi"/>
              </w:rPr>
              <w:t>insights</w:t>
            </w:r>
            <w:r w:rsidR="00C316ED" w:rsidRPr="00254A53">
              <w:rPr>
                <w:rFonts w:asciiTheme="minorHAnsi" w:hAnsiTheme="minorHAnsi" w:cstheme="minorHAnsi"/>
              </w:rPr>
              <w:t xml:space="preserve"> </w:t>
            </w:r>
            <w:r w:rsidRPr="00254A53">
              <w:rPr>
                <w:rFonts w:asciiTheme="minorHAnsi" w:hAnsiTheme="minorHAnsi" w:cstheme="minorHAnsi"/>
              </w:rPr>
              <w:t>into</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operation</w:t>
            </w:r>
            <w:r w:rsidR="00C316ED" w:rsidRPr="00254A53">
              <w:rPr>
                <w:rFonts w:asciiTheme="minorHAnsi" w:hAnsiTheme="minorHAnsi" w:cstheme="minorHAnsi"/>
              </w:rPr>
              <w:t xml:space="preserve"> </w:t>
            </w:r>
            <w:r w:rsidRPr="00254A53">
              <w:rPr>
                <w:rFonts w:asciiTheme="minorHAnsi" w:hAnsiTheme="minorHAnsi" w:cstheme="minorHAnsi"/>
              </w:rPr>
              <w:t>of</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reformed</w:t>
            </w:r>
            <w:r w:rsidR="00C316ED" w:rsidRPr="00254A53">
              <w:rPr>
                <w:rFonts w:asciiTheme="minorHAnsi" w:hAnsiTheme="minorHAnsi" w:cstheme="minorHAnsi"/>
              </w:rPr>
              <w:t xml:space="preserve"> </w:t>
            </w:r>
            <w:r w:rsidRPr="00254A53">
              <w:rPr>
                <w:rFonts w:asciiTheme="minorHAnsi" w:hAnsiTheme="minorHAnsi" w:cstheme="minorHAnsi"/>
              </w:rPr>
              <w:t>environment</w:t>
            </w:r>
            <w:r w:rsidR="00C316ED" w:rsidRPr="00254A53">
              <w:rPr>
                <w:rFonts w:asciiTheme="minorHAnsi" w:hAnsiTheme="minorHAnsi" w:cstheme="minorHAnsi"/>
              </w:rPr>
              <w:t xml:space="preserve"> </w:t>
            </w:r>
            <w:r w:rsidRPr="00254A53">
              <w:rPr>
                <w:rFonts w:asciiTheme="minorHAnsi" w:hAnsiTheme="minorHAnsi" w:cstheme="minorHAnsi"/>
              </w:rPr>
              <w:t>protection</w:t>
            </w:r>
            <w:r w:rsidR="00C316ED" w:rsidRPr="00254A53">
              <w:rPr>
                <w:rFonts w:asciiTheme="minorHAnsi" w:hAnsiTheme="minorHAnsi" w:cstheme="minorHAnsi"/>
              </w:rPr>
              <w:t xml:space="preserve"> </w:t>
            </w:r>
            <w:r w:rsidRPr="00254A53">
              <w:rPr>
                <w:rFonts w:asciiTheme="minorHAnsi" w:hAnsiTheme="minorHAnsi" w:cstheme="minorHAnsi"/>
              </w:rPr>
              <w:t>framework,</w:t>
            </w:r>
            <w:r w:rsidR="00C316ED" w:rsidRPr="00254A53">
              <w:rPr>
                <w:rFonts w:asciiTheme="minorHAnsi" w:hAnsiTheme="minorHAnsi" w:cstheme="minorHAnsi"/>
              </w:rPr>
              <w:t xml:space="preserve"> </w:t>
            </w:r>
            <w:r w:rsidRPr="00254A53">
              <w:rPr>
                <w:rFonts w:asciiTheme="minorHAnsi" w:hAnsiTheme="minorHAnsi" w:cstheme="minorHAnsi"/>
              </w:rPr>
              <w:t>and</w:t>
            </w:r>
            <w:r w:rsidR="00C316ED" w:rsidRPr="00254A53">
              <w:rPr>
                <w:rFonts w:asciiTheme="minorHAnsi" w:hAnsiTheme="minorHAnsi" w:cstheme="minorHAnsi"/>
              </w:rPr>
              <w:t xml:space="preserve"> </w:t>
            </w:r>
            <w:r w:rsidRPr="00254A53">
              <w:rPr>
                <w:rFonts w:asciiTheme="minorHAnsi" w:hAnsiTheme="minorHAnsi" w:cstheme="minorHAnsi"/>
              </w:rPr>
              <w:t>to</w:t>
            </w:r>
            <w:r w:rsidR="00C316ED" w:rsidRPr="00254A53">
              <w:rPr>
                <w:rFonts w:asciiTheme="minorHAnsi" w:hAnsiTheme="minorHAnsi" w:cstheme="minorHAnsi"/>
              </w:rPr>
              <w:t xml:space="preserve"> </w:t>
            </w:r>
            <w:r w:rsidRPr="00254A53">
              <w:rPr>
                <w:rFonts w:asciiTheme="minorHAnsi" w:hAnsiTheme="minorHAnsi" w:cstheme="minorHAnsi"/>
              </w:rPr>
              <w:t>enable</w:t>
            </w:r>
            <w:r w:rsidR="00C316ED" w:rsidRPr="00254A53">
              <w:rPr>
                <w:rFonts w:asciiTheme="minorHAnsi" w:hAnsiTheme="minorHAnsi" w:cstheme="minorHAnsi"/>
              </w:rPr>
              <w:t xml:space="preserve"> </w:t>
            </w:r>
            <w:r w:rsidRPr="00254A53">
              <w:rPr>
                <w:rFonts w:asciiTheme="minorHAnsi" w:hAnsiTheme="minorHAnsi" w:cstheme="minorHAnsi"/>
              </w:rPr>
              <w:t>application</w:t>
            </w:r>
            <w:r w:rsidR="00C316ED" w:rsidRPr="00254A53">
              <w:rPr>
                <w:rFonts w:asciiTheme="minorHAnsi" w:hAnsiTheme="minorHAnsi" w:cstheme="minorHAnsi"/>
              </w:rPr>
              <w:t xml:space="preserve"> </w:t>
            </w:r>
            <w:r w:rsidRPr="00254A53">
              <w:rPr>
                <w:rFonts w:asciiTheme="minorHAnsi" w:hAnsiTheme="minorHAnsi" w:cstheme="minorHAnsi"/>
              </w:rPr>
              <w:t>of</w:t>
            </w:r>
            <w:r w:rsidR="00C316ED" w:rsidRPr="00254A53">
              <w:rPr>
                <w:rFonts w:asciiTheme="minorHAnsi" w:hAnsiTheme="minorHAnsi" w:cstheme="minorHAnsi"/>
              </w:rPr>
              <w:t xml:space="preserve"> </w:t>
            </w:r>
            <w:r w:rsidRPr="00254A53">
              <w:rPr>
                <w:rFonts w:asciiTheme="minorHAnsi" w:hAnsiTheme="minorHAnsi" w:cstheme="minorHAnsi"/>
              </w:rPr>
              <w:t>these</w:t>
            </w:r>
            <w:r w:rsidR="00C316ED" w:rsidRPr="00254A53">
              <w:rPr>
                <w:rFonts w:asciiTheme="minorHAnsi" w:hAnsiTheme="minorHAnsi" w:cstheme="minorHAnsi"/>
              </w:rPr>
              <w:t xml:space="preserve"> </w:t>
            </w:r>
            <w:r w:rsidRPr="00254A53">
              <w:rPr>
                <w:rFonts w:asciiTheme="minorHAnsi" w:hAnsiTheme="minorHAnsi" w:cstheme="minorHAnsi"/>
              </w:rPr>
              <w:t>insights</w:t>
            </w:r>
            <w:r w:rsidR="00C316ED" w:rsidRPr="00254A53">
              <w:rPr>
                <w:rFonts w:asciiTheme="minorHAnsi" w:hAnsiTheme="minorHAnsi" w:cstheme="minorHAnsi"/>
              </w:rPr>
              <w:t xml:space="preserve"> </w:t>
            </w:r>
            <w:r w:rsidRPr="00254A53">
              <w:rPr>
                <w:rFonts w:asciiTheme="minorHAnsi" w:hAnsiTheme="minorHAnsi" w:cstheme="minorHAnsi"/>
              </w:rPr>
              <w:t>to</w:t>
            </w:r>
            <w:r w:rsidR="00C316ED" w:rsidRPr="00254A53">
              <w:rPr>
                <w:rFonts w:asciiTheme="minorHAnsi" w:hAnsiTheme="minorHAnsi" w:cstheme="minorHAnsi"/>
              </w:rPr>
              <w:t xml:space="preserve"> </w:t>
            </w:r>
            <w:r w:rsidRPr="00254A53">
              <w:rPr>
                <w:rFonts w:asciiTheme="minorHAnsi" w:hAnsiTheme="minorHAnsi" w:cstheme="minorHAnsi"/>
              </w:rPr>
              <w:t>framework</w:t>
            </w:r>
            <w:r w:rsidR="00C316ED" w:rsidRPr="00254A53">
              <w:rPr>
                <w:rFonts w:asciiTheme="minorHAnsi" w:hAnsiTheme="minorHAnsi" w:cstheme="minorHAnsi"/>
              </w:rPr>
              <w:t xml:space="preserve"> </w:t>
            </w:r>
            <w:r w:rsidRPr="00254A53">
              <w:rPr>
                <w:rFonts w:asciiTheme="minorHAnsi" w:hAnsiTheme="minorHAnsi" w:cstheme="minorHAnsi"/>
              </w:rPr>
              <w:t>stewardship.</w:t>
            </w:r>
          </w:p>
          <w:p w14:paraId="57FF173C" w14:textId="246DE253" w:rsidR="002E1D3C" w:rsidRPr="00254A53" w:rsidRDefault="007D671F" w:rsidP="00254A53">
            <w:pPr>
              <w:pStyle w:val="TableCopy"/>
              <w:rPr>
                <w:rFonts w:asciiTheme="minorHAnsi" w:hAnsiTheme="minorHAnsi" w:cstheme="minorHAnsi"/>
              </w:rPr>
            </w:pPr>
            <w:r w:rsidRPr="00254A53">
              <w:rPr>
                <w:rFonts w:asciiTheme="minorHAnsi" w:hAnsiTheme="minorHAnsi" w:cstheme="minorHAnsi"/>
                <w:spacing w:val="-2"/>
              </w:rPr>
              <w:t>EPA</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developed</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and</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released</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two</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new</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guidelines</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in</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October</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2022</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to</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support</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Victorian</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landowners</w:t>
            </w:r>
            <w:r w:rsidR="00C316ED" w:rsidRPr="00254A53">
              <w:rPr>
                <w:rFonts w:asciiTheme="minorHAnsi" w:hAnsiTheme="minorHAnsi" w:cstheme="minorHAnsi"/>
                <w:spacing w:val="-2"/>
              </w:rPr>
              <w:t xml:space="preserve"> </w:t>
            </w:r>
            <w:r w:rsidRPr="00254A53">
              <w:rPr>
                <w:rFonts w:asciiTheme="minorHAnsi" w:hAnsiTheme="minorHAnsi" w:cstheme="minorHAnsi"/>
              </w:rPr>
              <w:t>to</w:t>
            </w:r>
            <w:r w:rsidR="00C316ED" w:rsidRPr="00254A53">
              <w:rPr>
                <w:rFonts w:asciiTheme="minorHAnsi" w:hAnsiTheme="minorHAnsi" w:cstheme="minorHAnsi"/>
              </w:rPr>
              <w:t xml:space="preserve"> </w:t>
            </w:r>
            <w:r w:rsidRPr="00254A53">
              <w:rPr>
                <w:rFonts w:asciiTheme="minorHAnsi" w:hAnsiTheme="minorHAnsi" w:cstheme="minorHAnsi"/>
              </w:rPr>
              <w:t>comply</w:t>
            </w:r>
            <w:r w:rsidR="00C316ED" w:rsidRPr="00254A53">
              <w:rPr>
                <w:rFonts w:asciiTheme="minorHAnsi" w:hAnsiTheme="minorHAnsi" w:cstheme="minorHAnsi"/>
              </w:rPr>
              <w:t xml:space="preserve"> </w:t>
            </w:r>
            <w:r w:rsidRPr="00254A53">
              <w:rPr>
                <w:rFonts w:asciiTheme="minorHAnsi" w:hAnsiTheme="minorHAnsi" w:cstheme="minorHAnsi"/>
              </w:rPr>
              <w:t>with</w:t>
            </w:r>
            <w:r w:rsidR="00C316ED" w:rsidRPr="00254A53">
              <w:rPr>
                <w:rFonts w:asciiTheme="minorHAnsi" w:hAnsiTheme="minorHAnsi" w:cstheme="minorHAnsi"/>
              </w:rPr>
              <w:t xml:space="preserve"> </w:t>
            </w:r>
            <w:r w:rsidRPr="00254A53">
              <w:rPr>
                <w:rFonts w:asciiTheme="minorHAnsi" w:hAnsiTheme="minorHAnsi" w:cstheme="minorHAnsi"/>
              </w:rPr>
              <w:t>new</w:t>
            </w:r>
            <w:r w:rsidR="00C316ED" w:rsidRPr="00254A53">
              <w:rPr>
                <w:rFonts w:asciiTheme="minorHAnsi" w:hAnsiTheme="minorHAnsi" w:cstheme="minorHAnsi"/>
              </w:rPr>
              <w:t xml:space="preserve"> </w:t>
            </w:r>
            <w:r w:rsidRPr="00254A53">
              <w:rPr>
                <w:rFonts w:asciiTheme="minorHAnsi" w:hAnsiTheme="minorHAnsi" w:cstheme="minorHAnsi"/>
              </w:rPr>
              <w:t>contaminated</w:t>
            </w:r>
            <w:r w:rsidR="00C316ED" w:rsidRPr="00254A53">
              <w:rPr>
                <w:rFonts w:asciiTheme="minorHAnsi" w:hAnsiTheme="minorHAnsi" w:cstheme="minorHAnsi"/>
              </w:rPr>
              <w:t xml:space="preserve"> </w:t>
            </w:r>
            <w:r w:rsidRPr="00254A53">
              <w:rPr>
                <w:rFonts w:asciiTheme="minorHAnsi" w:hAnsiTheme="minorHAnsi" w:cstheme="minorHAnsi"/>
              </w:rPr>
              <w:t>land</w:t>
            </w:r>
            <w:r w:rsidR="00C316ED" w:rsidRPr="00254A53">
              <w:rPr>
                <w:rFonts w:asciiTheme="minorHAnsi" w:hAnsiTheme="minorHAnsi" w:cstheme="minorHAnsi"/>
              </w:rPr>
              <w:t xml:space="preserve"> </w:t>
            </w:r>
            <w:r w:rsidRPr="00254A53">
              <w:rPr>
                <w:rFonts w:asciiTheme="minorHAnsi" w:hAnsiTheme="minorHAnsi" w:cstheme="minorHAnsi"/>
              </w:rPr>
              <w:t>duties</w:t>
            </w:r>
            <w:r w:rsidR="00C316ED" w:rsidRPr="00254A53">
              <w:rPr>
                <w:rFonts w:asciiTheme="minorHAnsi" w:hAnsiTheme="minorHAnsi" w:cstheme="minorHAnsi"/>
              </w:rPr>
              <w:t xml:space="preserve"> </w:t>
            </w:r>
            <w:r w:rsidRPr="00254A53">
              <w:rPr>
                <w:rFonts w:asciiTheme="minorHAnsi" w:hAnsiTheme="minorHAnsi" w:cstheme="minorHAnsi"/>
              </w:rPr>
              <w:t>which</w:t>
            </w:r>
            <w:r w:rsidR="00C316ED" w:rsidRPr="00254A53">
              <w:rPr>
                <w:rFonts w:asciiTheme="minorHAnsi" w:hAnsiTheme="minorHAnsi" w:cstheme="minorHAnsi"/>
              </w:rPr>
              <w:t xml:space="preserve"> </w:t>
            </w:r>
            <w:r w:rsidRPr="00254A53">
              <w:rPr>
                <w:rFonts w:asciiTheme="minorHAnsi" w:hAnsiTheme="minorHAnsi" w:cstheme="minorHAnsi"/>
              </w:rPr>
              <w:t>came</w:t>
            </w:r>
            <w:r w:rsidR="00C316ED" w:rsidRPr="00254A53">
              <w:rPr>
                <w:rFonts w:asciiTheme="minorHAnsi" w:hAnsiTheme="minorHAnsi" w:cstheme="minorHAnsi"/>
              </w:rPr>
              <w:t xml:space="preserve"> </w:t>
            </w:r>
            <w:r w:rsidRPr="00254A53">
              <w:rPr>
                <w:rFonts w:asciiTheme="minorHAnsi" w:hAnsiTheme="minorHAnsi" w:cstheme="minorHAnsi"/>
              </w:rPr>
              <w:t>into</w:t>
            </w:r>
            <w:r w:rsidR="00C316ED" w:rsidRPr="00254A53">
              <w:rPr>
                <w:rFonts w:asciiTheme="minorHAnsi" w:hAnsiTheme="minorHAnsi" w:cstheme="minorHAnsi"/>
              </w:rPr>
              <w:t xml:space="preserve"> </w:t>
            </w:r>
            <w:r w:rsidRPr="00254A53">
              <w:rPr>
                <w:rFonts w:asciiTheme="minorHAnsi" w:hAnsiTheme="minorHAnsi" w:cstheme="minorHAnsi"/>
              </w:rPr>
              <w:t>effect</w:t>
            </w:r>
            <w:r w:rsidR="00C316ED" w:rsidRPr="00254A53">
              <w:rPr>
                <w:rFonts w:asciiTheme="minorHAnsi" w:hAnsiTheme="minorHAnsi" w:cstheme="minorHAnsi"/>
              </w:rPr>
              <w:t xml:space="preserve"> </w:t>
            </w:r>
            <w:r w:rsidRPr="00254A53">
              <w:rPr>
                <w:rFonts w:asciiTheme="minorHAnsi" w:hAnsiTheme="minorHAnsi" w:cstheme="minorHAnsi"/>
              </w:rPr>
              <w:t>from</w:t>
            </w:r>
            <w:r w:rsidR="00C316ED" w:rsidRPr="00254A53">
              <w:rPr>
                <w:rFonts w:asciiTheme="minorHAnsi" w:hAnsiTheme="minorHAnsi" w:cstheme="minorHAnsi"/>
              </w:rPr>
              <w:t xml:space="preserve"> </w:t>
            </w:r>
            <w:r w:rsidRPr="00254A53">
              <w:rPr>
                <w:rFonts w:asciiTheme="minorHAnsi" w:hAnsiTheme="minorHAnsi" w:cstheme="minorHAnsi"/>
              </w:rPr>
              <w:t>1</w:t>
            </w:r>
            <w:r w:rsidR="00C316ED" w:rsidRPr="00254A53">
              <w:rPr>
                <w:rFonts w:asciiTheme="minorHAnsi" w:hAnsiTheme="minorHAnsi" w:cstheme="minorHAnsi"/>
              </w:rPr>
              <w:t xml:space="preserve"> </w:t>
            </w:r>
            <w:r w:rsidRPr="00254A53">
              <w:rPr>
                <w:rFonts w:asciiTheme="minorHAnsi" w:hAnsiTheme="minorHAnsi" w:cstheme="minorHAnsi"/>
              </w:rPr>
              <w:t>July</w:t>
            </w:r>
            <w:r w:rsidR="00C316ED" w:rsidRPr="00254A53">
              <w:rPr>
                <w:rFonts w:asciiTheme="minorHAnsi" w:hAnsiTheme="minorHAnsi" w:cstheme="minorHAnsi"/>
              </w:rPr>
              <w:t xml:space="preserve"> </w:t>
            </w:r>
            <w:r w:rsidRPr="00254A53">
              <w:rPr>
                <w:rFonts w:asciiTheme="minorHAnsi" w:hAnsiTheme="minorHAnsi" w:cstheme="minorHAnsi"/>
              </w:rPr>
              <w:t>2021.</w:t>
            </w:r>
          </w:p>
          <w:p w14:paraId="702B3508" w14:textId="56FECF51" w:rsidR="002E1D3C" w:rsidRPr="00254A53" w:rsidRDefault="007D671F" w:rsidP="00254A53">
            <w:pPr>
              <w:pStyle w:val="TableCopy"/>
              <w:rPr>
                <w:rFonts w:asciiTheme="minorHAnsi" w:hAnsiTheme="minorHAnsi" w:cstheme="minorHAnsi"/>
              </w:rPr>
            </w:pPr>
            <w:r w:rsidRPr="00254A53">
              <w:rPr>
                <w:rFonts w:asciiTheme="minorHAnsi" w:hAnsiTheme="minorHAnsi" w:cstheme="minorHAnsi"/>
              </w:rPr>
              <w:t>During</w:t>
            </w:r>
            <w:r w:rsidR="00C316ED" w:rsidRPr="00254A53">
              <w:rPr>
                <w:rFonts w:asciiTheme="minorHAnsi" w:hAnsiTheme="minorHAnsi" w:cstheme="minorHAnsi"/>
              </w:rPr>
              <w:t xml:space="preserve"> </w:t>
            </w:r>
            <w:r w:rsidRPr="00254A53">
              <w:rPr>
                <w:rFonts w:asciiTheme="minorHAnsi" w:hAnsiTheme="minorHAnsi" w:cstheme="minorHAnsi"/>
              </w:rPr>
              <w:t>June</w:t>
            </w:r>
            <w:r w:rsidR="00C316ED" w:rsidRPr="00254A53">
              <w:rPr>
                <w:rFonts w:asciiTheme="minorHAnsi" w:hAnsiTheme="minorHAnsi" w:cstheme="minorHAnsi"/>
              </w:rPr>
              <w:t xml:space="preserve"> </w:t>
            </w:r>
            <w:r w:rsidRPr="00254A53">
              <w:rPr>
                <w:rFonts w:asciiTheme="minorHAnsi" w:hAnsiTheme="minorHAnsi" w:cstheme="minorHAnsi"/>
              </w:rPr>
              <w:t>to</w:t>
            </w:r>
            <w:r w:rsidR="00C316ED" w:rsidRPr="00254A53">
              <w:rPr>
                <w:rFonts w:asciiTheme="minorHAnsi" w:hAnsiTheme="minorHAnsi" w:cstheme="minorHAnsi"/>
              </w:rPr>
              <w:t xml:space="preserve"> </w:t>
            </w:r>
            <w:r w:rsidRPr="00254A53">
              <w:rPr>
                <w:rFonts w:asciiTheme="minorHAnsi" w:hAnsiTheme="minorHAnsi" w:cstheme="minorHAnsi"/>
              </w:rPr>
              <w:t>August</w:t>
            </w:r>
            <w:r w:rsidR="00C316ED" w:rsidRPr="00254A53">
              <w:rPr>
                <w:rFonts w:asciiTheme="minorHAnsi" w:hAnsiTheme="minorHAnsi" w:cstheme="minorHAnsi"/>
              </w:rPr>
              <w:t xml:space="preserve"> </w:t>
            </w:r>
            <w:r w:rsidRPr="00254A53">
              <w:rPr>
                <w:rFonts w:asciiTheme="minorHAnsi" w:hAnsiTheme="minorHAnsi" w:cstheme="minorHAnsi"/>
              </w:rPr>
              <w:t>2022,</w:t>
            </w:r>
            <w:r w:rsidR="00C316ED" w:rsidRPr="00254A53">
              <w:rPr>
                <w:rFonts w:asciiTheme="minorHAnsi" w:hAnsiTheme="minorHAnsi" w:cstheme="minorHAnsi"/>
              </w:rPr>
              <w:t xml:space="preserve"> </w:t>
            </w:r>
            <w:r w:rsidRPr="00254A53">
              <w:rPr>
                <w:rFonts w:asciiTheme="minorHAnsi" w:hAnsiTheme="minorHAnsi" w:cstheme="minorHAnsi"/>
              </w:rPr>
              <w:t>DEECA</w:t>
            </w:r>
            <w:r w:rsidR="00C316ED" w:rsidRPr="00254A53">
              <w:rPr>
                <w:rFonts w:asciiTheme="minorHAnsi" w:hAnsiTheme="minorHAnsi" w:cstheme="minorHAnsi"/>
              </w:rPr>
              <w:t xml:space="preserve"> </w:t>
            </w:r>
            <w:r w:rsidRPr="00254A53">
              <w:rPr>
                <w:rFonts w:asciiTheme="minorHAnsi" w:hAnsiTheme="minorHAnsi" w:cstheme="minorHAnsi"/>
              </w:rPr>
              <w:t>engaged</w:t>
            </w:r>
            <w:r w:rsidR="00C316ED" w:rsidRPr="00254A53">
              <w:rPr>
                <w:rFonts w:asciiTheme="minorHAnsi" w:hAnsiTheme="minorHAnsi" w:cstheme="minorHAnsi"/>
              </w:rPr>
              <w:t xml:space="preserve"> </w:t>
            </w:r>
            <w:r w:rsidRPr="00254A53">
              <w:rPr>
                <w:rFonts w:asciiTheme="minorHAnsi" w:hAnsiTheme="minorHAnsi" w:cstheme="minorHAnsi"/>
              </w:rPr>
              <w:t>with</w:t>
            </w:r>
            <w:r w:rsidR="00C316ED" w:rsidRPr="00254A53">
              <w:rPr>
                <w:rFonts w:asciiTheme="minorHAnsi" w:hAnsiTheme="minorHAnsi" w:cstheme="minorHAnsi"/>
              </w:rPr>
              <w:t xml:space="preserve"> </w:t>
            </w:r>
            <w:r w:rsidRPr="00254A53">
              <w:rPr>
                <w:rFonts w:asciiTheme="minorHAnsi" w:hAnsiTheme="minorHAnsi" w:cstheme="minorHAnsi"/>
              </w:rPr>
              <w:t>planners,</w:t>
            </w:r>
            <w:r w:rsidR="00C316ED" w:rsidRPr="00254A53">
              <w:rPr>
                <w:rFonts w:asciiTheme="minorHAnsi" w:hAnsiTheme="minorHAnsi" w:cstheme="minorHAnsi"/>
              </w:rPr>
              <w:t xml:space="preserve"> </w:t>
            </w:r>
            <w:r w:rsidRPr="00254A53">
              <w:rPr>
                <w:rFonts w:asciiTheme="minorHAnsi" w:hAnsiTheme="minorHAnsi" w:cstheme="minorHAnsi"/>
              </w:rPr>
              <w:t>consultants,</w:t>
            </w:r>
            <w:r w:rsidR="00C316ED" w:rsidRPr="00254A53">
              <w:rPr>
                <w:rFonts w:asciiTheme="minorHAnsi" w:hAnsiTheme="minorHAnsi" w:cstheme="minorHAnsi"/>
              </w:rPr>
              <w:t xml:space="preserve"> </w:t>
            </w:r>
            <w:r w:rsidRPr="00254A53">
              <w:rPr>
                <w:rFonts w:asciiTheme="minorHAnsi" w:hAnsiTheme="minorHAnsi" w:cstheme="minorHAnsi"/>
              </w:rPr>
              <w:t>developers,</w:t>
            </w:r>
            <w:r w:rsidR="00C316ED" w:rsidRPr="00254A53">
              <w:rPr>
                <w:rFonts w:asciiTheme="minorHAnsi" w:hAnsiTheme="minorHAnsi" w:cstheme="minorHAnsi"/>
              </w:rPr>
              <w:t xml:space="preserve"> </w:t>
            </w:r>
            <w:r w:rsidRPr="00254A53">
              <w:rPr>
                <w:rFonts w:asciiTheme="minorHAnsi" w:hAnsiTheme="minorHAnsi" w:cstheme="minorHAnsi"/>
              </w:rPr>
              <w:t>legal</w:t>
            </w:r>
            <w:r w:rsidR="00C316ED" w:rsidRPr="00254A53">
              <w:rPr>
                <w:rFonts w:asciiTheme="minorHAnsi" w:hAnsiTheme="minorHAnsi" w:cstheme="minorHAnsi"/>
              </w:rPr>
              <w:t xml:space="preserve"> </w:t>
            </w:r>
            <w:proofErr w:type="gramStart"/>
            <w:r w:rsidRPr="00254A53">
              <w:rPr>
                <w:rFonts w:asciiTheme="minorHAnsi" w:hAnsiTheme="minorHAnsi" w:cstheme="minorHAnsi"/>
              </w:rPr>
              <w:t>firms</w:t>
            </w:r>
            <w:proofErr w:type="gramEnd"/>
            <w:r w:rsidR="00C316ED" w:rsidRPr="00254A53">
              <w:rPr>
                <w:rFonts w:asciiTheme="minorHAnsi" w:hAnsiTheme="minorHAnsi" w:cstheme="minorHAnsi"/>
              </w:rPr>
              <w:t xml:space="preserve"> </w:t>
            </w:r>
            <w:r w:rsidRPr="00254A53">
              <w:rPr>
                <w:rFonts w:asciiTheme="minorHAnsi" w:hAnsiTheme="minorHAnsi" w:cstheme="minorHAnsi"/>
              </w:rPr>
              <w:t>and</w:t>
            </w:r>
            <w:r w:rsidR="00C316ED" w:rsidRPr="00254A53">
              <w:rPr>
                <w:rFonts w:asciiTheme="minorHAnsi" w:hAnsiTheme="minorHAnsi" w:cstheme="minorHAnsi"/>
              </w:rPr>
              <w:t xml:space="preserve"> </w:t>
            </w:r>
            <w:r w:rsidRPr="00254A53">
              <w:rPr>
                <w:rFonts w:asciiTheme="minorHAnsi" w:hAnsiTheme="minorHAnsi" w:cstheme="minorHAnsi"/>
              </w:rPr>
              <w:t>other</w:t>
            </w:r>
            <w:r w:rsidR="00C316ED" w:rsidRPr="00254A53">
              <w:rPr>
                <w:rFonts w:asciiTheme="minorHAnsi" w:hAnsiTheme="minorHAnsi" w:cstheme="minorHAnsi"/>
              </w:rPr>
              <w:t xml:space="preserve"> </w:t>
            </w:r>
            <w:r w:rsidRPr="00254A53">
              <w:rPr>
                <w:rFonts w:asciiTheme="minorHAnsi" w:hAnsiTheme="minorHAnsi" w:cstheme="minorHAnsi"/>
              </w:rPr>
              <w:t>relevant</w:t>
            </w:r>
            <w:r w:rsidR="00C316ED" w:rsidRPr="00254A53">
              <w:rPr>
                <w:rFonts w:asciiTheme="minorHAnsi" w:hAnsiTheme="minorHAnsi" w:cstheme="minorHAnsi"/>
              </w:rPr>
              <w:t xml:space="preserve"> </w:t>
            </w:r>
            <w:r w:rsidRPr="00254A53">
              <w:rPr>
                <w:rFonts w:asciiTheme="minorHAnsi" w:hAnsiTheme="minorHAnsi" w:cstheme="minorHAnsi"/>
              </w:rPr>
              <w:t>stakeholders</w:t>
            </w:r>
            <w:r w:rsidR="00C316ED" w:rsidRPr="00254A53">
              <w:rPr>
                <w:rFonts w:asciiTheme="minorHAnsi" w:hAnsiTheme="minorHAnsi" w:cstheme="minorHAnsi"/>
              </w:rPr>
              <w:t xml:space="preserve"> </w:t>
            </w:r>
            <w:r w:rsidRPr="00254A53">
              <w:rPr>
                <w:rFonts w:asciiTheme="minorHAnsi" w:hAnsiTheme="minorHAnsi" w:cstheme="minorHAnsi"/>
              </w:rPr>
              <w:t>on</w:t>
            </w:r>
            <w:r w:rsidR="00C316ED" w:rsidRPr="00254A53">
              <w:rPr>
                <w:rFonts w:asciiTheme="minorHAnsi" w:hAnsiTheme="minorHAnsi" w:cstheme="minorHAnsi"/>
              </w:rPr>
              <w:t xml:space="preserve"> </w:t>
            </w:r>
            <w:r w:rsidRPr="00254A53">
              <w:rPr>
                <w:rFonts w:asciiTheme="minorHAnsi" w:hAnsiTheme="minorHAnsi" w:cstheme="minorHAnsi"/>
              </w:rPr>
              <w:t>how</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new</w:t>
            </w:r>
            <w:r w:rsidR="00C316ED" w:rsidRPr="00254A53">
              <w:rPr>
                <w:rFonts w:asciiTheme="minorHAnsi" w:hAnsiTheme="minorHAnsi" w:cstheme="minorHAnsi"/>
              </w:rPr>
              <w:t xml:space="preserve"> </w:t>
            </w:r>
            <w:r w:rsidRPr="00254A53">
              <w:rPr>
                <w:rFonts w:asciiTheme="minorHAnsi" w:hAnsiTheme="minorHAnsi" w:cstheme="minorHAnsi"/>
              </w:rPr>
              <w:t>planning</w:t>
            </w:r>
            <w:r w:rsidR="00C316ED" w:rsidRPr="00254A53">
              <w:rPr>
                <w:rFonts w:asciiTheme="minorHAnsi" w:hAnsiTheme="minorHAnsi" w:cstheme="minorHAnsi"/>
              </w:rPr>
              <w:t xml:space="preserve"> </w:t>
            </w:r>
            <w:r w:rsidRPr="00254A53">
              <w:rPr>
                <w:rFonts w:asciiTheme="minorHAnsi" w:hAnsiTheme="minorHAnsi" w:cstheme="minorHAnsi"/>
              </w:rPr>
              <w:t>framework</w:t>
            </w:r>
            <w:r w:rsidR="00C316ED" w:rsidRPr="00254A53">
              <w:rPr>
                <w:rFonts w:asciiTheme="minorHAnsi" w:hAnsiTheme="minorHAnsi" w:cstheme="minorHAnsi"/>
              </w:rPr>
              <w:t xml:space="preserve"> </w:t>
            </w:r>
            <w:r w:rsidRPr="00254A53">
              <w:rPr>
                <w:rFonts w:asciiTheme="minorHAnsi" w:hAnsiTheme="minorHAnsi" w:cstheme="minorHAnsi"/>
              </w:rPr>
              <w:t>for</w:t>
            </w:r>
            <w:r w:rsidR="00C316ED" w:rsidRPr="00254A53">
              <w:rPr>
                <w:rFonts w:asciiTheme="minorHAnsi" w:hAnsiTheme="minorHAnsi" w:cstheme="minorHAnsi"/>
              </w:rPr>
              <w:t xml:space="preserve"> </w:t>
            </w:r>
            <w:r w:rsidRPr="00254A53">
              <w:rPr>
                <w:rFonts w:asciiTheme="minorHAnsi" w:hAnsiTheme="minorHAnsi" w:cstheme="minorHAnsi"/>
              </w:rPr>
              <w:t>contaminated</w:t>
            </w:r>
            <w:r w:rsidR="00C316ED" w:rsidRPr="00254A53">
              <w:rPr>
                <w:rFonts w:asciiTheme="minorHAnsi" w:hAnsiTheme="minorHAnsi" w:cstheme="minorHAnsi"/>
              </w:rPr>
              <w:t xml:space="preserve"> </w:t>
            </w:r>
            <w:r w:rsidRPr="00254A53">
              <w:rPr>
                <w:rFonts w:asciiTheme="minorHAnsi" w:hAnsiTheme="minorHAnsi" w:cstheme="minorHAnsi"/>
              </w:rPr>
              <w:t>land</w:t>
            </w:r>
            <w:r w:rsidR="00C316ED" w:rsidRPr="00254A53">
              <w:rPr>
                <w:rFonts w:asciiTheme="minorHAnsi" w:hAnsiTheme="minorHAnsi" w:cstheme="minorHAnsi"/>
              </w:rPr>
              <w:t xml:space="preserve"> </w:t>
            </w:r>
            <w:r w:rsidRPr="00254A53">
              <w:rPr>
                <w:rFonts w:asciiTheme="minorHAnsi" w:hAnsiTheme="minorHAnsi" w:cstheme="minorHAnsi"/>
              </w:rPr>
              <w:t>is</w:t>
            </w:r>
            <w:r w:rsidR="00C316ED" w:rsidRPr="00254A53">
              <w:rPr>
                <w:rFonts w:asciiTheme="minorHAnsi" w:hAnsiTheme="minorHAnsi" w:cstheme="minorHAnsi"/>
              </w:rPr>
              <w:t xml:space="preserve"> </w:t>
            </w:r>
            <w:r w:rsidRPr="00254A53">
              <w:rPr>
                <w:rFonts w:asciiTheme="minorHAnsi" w:hAnsiTheme="minorHAnsi" w:cstheme="minorHAnsi"/>
              </w:rPr>
              <w:t>working.</w:t>
            </w:r>
            <w:r w:rsidR="00C316ED" w:rsidRPr="00254A53">
              <w:rPr>
                <w:rFonts w:asciiTheme="minorHAnsi" w:hAnsiTheme="minorHAnsi" w:cstheme="minorHAnsi"/>
              </w:rPr>
              <w:t xml:space="preserve"> </w:t>
            </w:r>
            <w:r w:rsidRPr="00254A53">
              <w:rPr>
                <w:rFonts w:asciiTheme="minorHAnsi" w:hAnsiTheme="minorHAnsi" w:cstheme="minorHAnsi"/>
              </w:rPr>
              <w:t>A</w:t>
            </w:r>
            <w:r w:rsidR="00C316ED" w:rsidRPr="00254A53">
              <w:rPr>
                <w:rFonts w:asciiTheme="minorHAnsi" w:hAnsiTheme="minorHAnsi" w:cstheme="minorHAnsi"/>
              </w:rPr>
              <w:t xml:space="preserve"> </w:t>
            </w:r>
            <w:r w:rsidRPr="00254A53">
              <w:rPr>
                <w:rFonts w:asciiTheme="minorHAnsi" w:hAnsiTheme="minorHAnsi" w:cstheme="minorHAnsi"/>
              </w:rPr>
              <w:t>report</w:t>
            </w:r>
            <w:r w:rsidR="00C316ED" w:rsidRPr="00254A53">
              <w:rPr>
                <w:rFonts w:asciiTheme="minorHAnsi" w:hAnsiTheme="minorHAnsi" w:cstheme="minorHAnsi"/>
              </w:rPr>
              <w:t xml:space="preserve"> </w:t>
            </w:r>
            <w:r w:rsidRPr="00254A53">
              <w:rPr>
                <w:rFonts w:asciiTheme="minorHAnsi" w:hAnsiTheme="minorHAnsi" w:cstheme="minorHAnsi"/>
              </w:rPr>
              <w:t>summarising</w:t>
            </w:r>
            <w:r w:rsidR="00C316ED" w:rsidRPr="00254A53">
              <w:rPr>
                <w:rFonts w:asciiTheme="minorHAnsi" w:hAnsiTheme="minorHAnsi" w:cstheme="minorHAnsi"/>
              </w:rPr>
              <w:t xml:space="preserve"> </w:t>
            </w:r>
            <w:r w:rsidRPr="00254A53">
              <w:rPr>
                <w:rFonts w:asciiTheme="minorHAnsi" w:hAnsiTheme="minorHAnsi" w:cstheme="minorHAnsi"/>
              </w:rPr>
              <w:t>issues</w:t>
            </w:r>
            <w:r w:rsidR="00C316ED" w:rsidRPr="00254A53">
              <w:rPr>
                <w:rFonts w:asciiTheme="minorHAnsi" w:hAnsiTheme="minorHAnsi" w:cstheme="minorHAnsi"/>
              </w:rPr>
              <w:t xml:space="preserve"> </w:t>
            </w:r>
            <w:r w:rsidRPr="00254A53">
              <w:rPr>
                <w:rFonts w:asciiTheme="minorHAnsi" w:hAnsiTheme="minorHAnsi" w:cstheme="minorHAnsi"/>
              </w:rPr>
              <w:t>raised</w:t>
            </w:r>
            <w:r w:rsidR="00C316ED" w:rsidRPr="00254A53">
              <w:rPr>
                <w:rFonts w:asciiTheme="minorHAnsi" w:hAnsiTheme="minorHAnsi" w:cstheme="minorHAnsi"/>
              </w:rPr>
              <w:t xml:space="preserve"> </w:t>
            </w:r>
            <w:r w:rsidRPr="00254A53">
              <w:rPr>
                <w:rFonts w:asciiTheme="minorHAnsi" w:hAnsiTheme="minorHAnsi" w:cstheme="minorHAnsi"/>
              </w:rPr>
              <w:t>in</w:t>
            </w:r>
            <w:r w:rsidR="00C316ED" w:rsidRPr="00254A53">
              <w:rPr>
                <w:rFonts w:asciiTheme="minorHAnsi" w:hAnsiTheme="minorHAnsi" w:cstheme="minorHAnsi"/>
              </w:rPr>
              <w:t xml:space="preserve"> </w:t>
            </w:r>
            <w:r w:rsidRPr="00254A53">
              <w:rPr>
                <w:rFonts w:asciiTheme="minorHAnsi" w:hAnsiTheme="minorHAnsi" w:cstheme="minorHAnsi"/>
              </w:rPr>
              <w:t>workshops</w:t>
            </w:r>
            <w:r w:rsidR="00C316ED" w:rsidRPr="00254A53">
              <w:rPr>
                <w:rFonts w:asciiTheme="minorHAnsi" w:hAnsiTheme="minorHAnsi" w:cstheme="minorHAnsi"/>
              </w:rPr>
              <w:t xml:space="preserve"> </w:t>
            </w:r>
            <w:r w:rsidRPr="00254A53">
              <w:rPr>
                <w:rFonts w:asciiTheme="minorHAnsi" w:hAnsiTheme="minorHAnsi" w:cstheme="minorHAnsi"/>
              </w:rPr>
              <w:t>and</w:t>
            </w:r>
            <w:r w:rsidR="00C316ED" w:rsidRPr="00254A53">
              <w:rPr>
                <w:rFonts w:asciiTheme="minorHAnsi" w:hAnsiTheme="minorHAnsi" w:cstheme="minorHAnsi"/>
              </w:rPr>
              <w:t xml:space="preserve"> </w:t>
            </w:r>
            <w:r w:rsidRPr="00254A53">
              <w:rPr>
                <w:rFonts w:asciiTheme="minorHAnsi" w:hAnsiTheme="minorHAnsi" w:cstheme="minorHAnsi"/>
              </w:rPr>
              <w:t>submissions</w:t>
            </w:r>
            <w:r w:rsidR="00C316ED" w:rsidRPr="00254A53">
              <w:rPr>
                <w:rFonts w:asciiTheme="minorHAnsi" w:hAnsiTheme="minorHAnsi" w:cstheme="minorHAnsi"/>
              </w:rPr>
              <w:t xml:space="preserve"> </w:t>
            </w:r>
            <w:r w:rsidRPr="00254A53">
              <w:rPr>
                <w:rFonts w:asciiTheme="minorHAnsi" w:hAnsiTheme="minorHAnsi" w:cstheme="minorHAnsi"/>
              </w:rPr>
              <w:t>and</w:t>
            </w:r>
            <w:r w:rsidR="00C316ED" w:rsidRPr="00254A53">
              <w:rPr>
                <w:rFonts w:asciiTheme="minorHAnsi" w:hAnsiTheme="minorHAnsi" w:cstheme="minorHAnsi"/>
              </w:rPr>
              <w:t xml:space="preserve"> </w:t>
            </w:r>
            <w:r w:rsidRPr="00254A53">
              <w:rPr>
                <w:rFonts w:asciiTheme="minorHAnsi" w:hAnsiTheme="minorHAnsi" w:cstheme="minorHAnsi"/>
              </w:rPr>
              <w:t>responses</w:t>
            </w:r>
            <w:r w:rsidR="00C316ED" w:rsidRPr="00254A53">
              <w:rPr>
                <w:rFonts w:asciiTheme="minorHAnsi" w:hAnsiTheme="minorHAnsi" w:cstheme="minorHAnsi"/>
              </w:rPr>
              <w:t xml:space="preserve"> </w:t>
            </w:r>
            <w:r w:rsidRPr="00254A53">
              <w:rPr>
                <w:rFonts w:asciiTheme="minorHAnsi" w:hAnsiTheme="minorHAnsi" w:cstheme="minorHAnsi"/>
              </w:rPr>
              <w:t>from</w:t>
            </w:r>
            <w:r w:rsidR="00C316ED" w:rsidRPr="00254A53">
              <w:rPr>
                <w:rFonts w:asciiTheme="minorHAnsi" w:hAnsiTheme="minorHAnsi" w:cstheme="minorHAnsi"/>
              </w:rPr>
              <w:t xml:space="preserve"> </w:t>
            </w:r>
            <w:r w:rsidRPr="00254A53">
              <w:rPr>
                <w:rFonts w:asciiTheme="minorHAnsi" w:hAnsiTheme="minorHAnsi" w:cstheme="minorHAnsi"/>
              </w:rPr>
              <w:t>DEECA</w:t>
            </w:r>
            <w:r w:rsidR="00C316ED" w:rsidRPr="00254A53">
              <w:rPr>
                <w:rFonts w:asciiTheme="minorHAnsi" w:hAnsiTheme="minorHAnsi" w:cstheme="minorHAnsi"/>
              </w:rPr>
              <w:t xml:space="preserve"> </w:t>
            </w:r>
            <w:r w:rsidRPr="00254A53">
              <w:rPr>
                <w:rFonts w:asciiTheme="minorHAnsi" w:hAnsiTheme="minorHAnsi" w:cstheme="minorHAnsi"/>
              </w:rPr>
              <w:t>was</w:t>
            </w:r>
            <w:r w:rsidR="00C316ED" w:rsidRPr="00254A53">
              <w:rPr>
                <w:rFonts w:asciiTheme="minorHAnsi" w:hAnsiTheme="minorHAnsi" w:cstheme="minorHAnsi"/>
              </w:rPr>
              <w:t xml:space="preserve"> </w:t>
            </w:r>
            <w:r w:rsidRPr="00254A53">
              <w:rPr>
                <w:rFonts w:asciiTheme="minorHAnsi" w:hAnsiTheme="minorHAnsi" w:cstheme="minorHAnsi"/>
              </w:rPr>
              <w:t>published</w:t>
            </w:r>
            <w:r w:rsidR="00C316ED" w:rsidRPr="00254A53">
              <w:rPr>
                <w:rFonts w:asciiTheme="minorHAnsi" w:hAnsiTheme="minorHAnsi" w:cstheme="minorHAnsi"/>
              </w:rPr>
              <w:t xml:space="preserve"> </w:t>
            </w:r>
            <w:r w:rsidRPr="00254A53">
              <w:rPr>
                <w:rFonts w:asciiTheme="minorHAnsi" w:hAnsiTheme="minorHAnsi" w:cstheme="minorHAnsi"/>
              </w:rPr>
              <w:t>on</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Engage</w:t>
            </w:r>
            <w:r w:rsidR="00C316ED" w:rsidRPr="00254A53">
              <w:rPr>
                <w:rFonts w:asciiTheme="minorHAnsi" w:hAnsiTheme="minorHAnsi" w:cstheme="minorHAnsi"/>
              </w:rPr>
              <w:t xml:space="preserve"> </w:t>
            </w:r>
            <w:r w:rsidRPr="00254A53">
              <w:rPr>
                <w:rFonts w:asciiTheme="minorHAnsi" w:hAnsiTheme="minorHAnsi" w:cstheme="minorHAnsi"/>
              </w:rPr>
              <w:t>Victoria</w:t>
            </w:r>
            <w:r w:rsidR="00C316ED" w:rsidRPr="00254A53">
              <w:rPr>
                <w:rFonts w:asciiTheme="minorHAnsi" w:hAnsiTheme="minorHAnsi" w:cstheme="minorHAnsi"/>
              </w:rPr>
              <w:t xml:space="preserve"> </w:t>
            </w:r>
            <w:r w:rsidRPr="00254A53">
              <w:rPr>
                <w:rFonts w:asciiTheme="minorHAnsi" w:hAnsiTheme="minorHAnsi" w:cstheme="minorHAnsi"/>
              </w:rPr>
              <w:t>website</w:t>
            </w:r>
            <w:r w:rsidR="00C316ED" w:rsidRPr="00254A53">
              <w:rPr>
                <w:rFonts w:asciiTheme="minorHAnsi" w:hAnsiTheme="minorHAnsi" w:cstheme="minorHAnsi"/>
              </w:rPr>
              <w:t xml:space="preserve"> </w:t>
            </w:r>
            <w:r w:rsidRPr="00254A53">
              <w:rPr>
                <w:rFonts w:asciiTheme="minorHAnsi" w:hAnsiTheme="minorHAnsi" w:cstheme="minorHAnsi"/>
              </w:rPr>
              <w:t>in</w:t>
            </w:r>
            <w:r w:rsidR="00C316ED" w:rsidRPr="00254A53">
              <w:rPr>
                <w:rFonts w:asciiTheme="minorHAnsi" w:hAnsiTheme="minorHAnsi" w:cstheme="minorHAnsi"/>
              </w:rPr>
              <w:t xml:space="preserve"> </w:t>
            </w:r>
            <w:r w:rsidRPr="00254A53">
              <w:rPr>
                <w:rFonts w:asciiTheme="minorHAnsi" w:hAnsiTheme="minorHAnsi" w:cstheme="minorHAnsi"/>
              </w:rPr>
              <w:t>March</w:t>
            </w:r>
            <w:r w:rsidR="00C316ED" w:rsidRPr="00254A53">
              <w:rPr>
                <w:rFonts w:asciiTheme="minorHAnsi" w:hAnsiTheme="minorHAnsi" w:cstheme="minorHAnsi"/>
              </w:rPr>
              <w:t xml:space="preserve"> </w:t>
            </w:r>
            <w:r w:rsidRPr="00254A53">
              <w:rPr>
                <w:rFonts w:asciiTheme="minorHAnsi" w:hAnsiTheme="minorHAnsi" w:cstheme="minorHAnsi"/>
              </w:rPr>
              <w:t>2023.</w:t>
            </w:r>
            <w:r w:rsidR="00C316ED" w:rsidRPr="00254A53">
              <w:rPr>
                <w:rFonts w:asciiTheme="minorHAnsi" w:hAnsiTheme="minorHAnsi" w:cstheme="minorHAnsi"/>
              </w:rPr>
              <w:t xml:space="preserve"> </w:t>
            </w:r>
            <w:r w:rsidRPr="00254A53">
              <w:rPr>
                <w:rFonts w:asciiTheme="minorHAnsi" w:hAnsiTheme="minorHAnsi" w:cstheme="minorHAnsi"/>
              </w:rPr>
              <w:t>Work</w:t>
            </w:r>
            <w:r w:rsidR="00C316ED" w:rsidRPr="00254A53">
              <w:rPr>
                <w:rFonts w:asciiTheme="minorHAnsi" w:hAnsiTheme="minorHAnsi" w:cstheme="minorHAnsi"/>
              </w:rPr>
              <w:t xml:space="preserve"> </w:t>
            </w:r>
            <w:r w:rsidRPr="00254A53">
              <w:rPr>
                <w:rFonts w:asciiTheme="minorHAnsi" w:hAnsiTheme="minorHAnsi" w:cstheme="minorHAnsi"/>
              </w:rPr>
              <w:t>will</w:t>
            </w:r>
            <w:r w:rsidR="00C316ED" w:rsidRPr="00254A53">
              <w:rPr>
                <w:rFonts w:asciiTheme="minorHAnsi" w:hAnsiTheme="minorHAnsi" w:cstheme="minorHAnsi"/>
              </w:rPr>
              <w:t xml:space="preserve"> </w:t>
            </w:r>
            <w:r w:rsidRPr="00254A53">
              <w:rPr>
                <w:rFonts w:asciiTheme="minorHAnsi" w:hAnsiTheme="minorHAnsi" w:cstheme="minorHAnsi"/>
              </w:rPr>
              <w:t>continue</w:t>
            </w:r>
            <w:r w:rsidR="00C316ED" w:rsidRPr="00254A53">
              <w:rPr>
                <w:rFonts w:asciiTheme="minorHAnsi" w:hAnsiTheme="minorHAnsi" w:cstheme="minorHAnsi"/>
              </w:rPr>
              <w:t xml:space="preserve"> </w:t>
            </w:r>
            <w:r w:rsidRPr="00254A53">
              <w:rPr>
                <w:rFonts w:asciiTheme="minorHAnsi" w:hAnsiTheme="minorHAnsi" w:cstheme="minorHAnsi"/>
              </w:rPr>
              <w:t>in</w:t>
            </w:r>
            <w:r w:rsidR="00C316ED" w:rsidRPr="00254A53">
              <w:rPr>
                <w:rFonts w:asciiTheme="minorHAnsi" w:hAnsiTheme="minorHAnsi" w:cstheme="minorHAnsi"/>
              </w:rPr>
              <w:t xml:space="preserve"> </w:t>
            </w:r>
            <w:r w:rsidRPr="00254A53">
              <w:rPr>
                <w:rFonts w:asciiTheme="minorHAnsi" w:hAnsiTheme="minorHAnsi" w:cstheme="minorHAnsi"/>
              </w:rPr>
              <w:t>2023–24</w:t>
            </w:r>
            <w:r w:rsidR="00C316ED" w:rsidRPr="00254A53">
              <w:rPr>
                <w:rFonts w:asciiTheme="minorHAnsi" w:hAnsiTheme="minorHAnsi" w:cstheme="minorHAnsi"/>
              </w:rPr>
              <w:t xml:space="preserve"> </w:t>
            </w:r>
            <w:r w:rsidRPr="00254A53">
              <w:rPr>
                <w:rFonts w:asciiTheme="minorHAnsi" w:hAnsiTheme="minorHAnsi" w:cstheme="minorHAnsi"/>
              </w:rPr>
              <w:t>to</w:t>
            </w:r>
            <w:r w:rsidR="00C316ED" w:rsidRPr="00254A53">
              <w:rPr>
                <w:rFonts w:asciiTheme="minorHAnsi" w:hAnsiTheme="minorHAnsi" w:cstheme="minorHAnsi"/>
              </w:rPr>
              <w:t xml:space="preserve"> </w:t>
            </w:r>
            <w:r w:rsidRPr="00254A53">
              <w:rPr>
                <w:rFonts w:asciiTheme="minorHAnsi" w:hAnsiTheme="minorHAnsi" w:cstheme="minorHAnsi"/>
              </w:rPr>
              <w:t>improve</w:t>
            </w:r>
            <w:r w:rsidR="00C316ED" w:rsidRPr="00254A53">
              <w:rPr>
                <w:rFonts w:asciiTheme="minorHAnsi" w:hAnsiTheme="minorHAnsi" w:cstheme="minorHAnsi"/>
              </w:rPr>
              <w:t xml:space="preserve"> </w:t>
            </w:r>
            <w:r w:rsidRPr="00254A53">
              <w:rPr>
                <w:rFonts w:asciiTheme="minorHAnsi" w:hAnsiTheme="minorHAnsi" w:cstheme="minorHAnsi"/>
              </w:rPr>
              <w:t>guidance</w:t>
            </w:r>
            <w:r w:rsidR="00C316ED" w:rsidRPr="00254A53">
              <w:rPr>
                <w:rFonts w:asciiTheme="minorHAnsi" w:hAnsiTheme="minorHAnsi" w:cstheme="minorHAnsi"/>
              </w:rPr>
              <w:t xml:space="preserve"> </w:t>
            </w:r>
            <w:r w:rsidRPr="00254A53">
              <w:rPr>
                <w:rFonts w:asciiTheme="minorHAnsi" w:hAnsiTheme="minorHAnsi" w:cstheme="minorHAnsi"/>
              </w:rPr>
              <w:t>and</w:t>
            </w:r>
            <w:r w:rsidR="00C316ED" w:rsidRPr="00254A53">
              <w:rPr>
                <w:rFonts w:asciiTheme="minorHAnsi" w:hAnsiTheme="minorHAnsi" w:cstheme="minorHAnsi"/>
              </w:rPr>
              <w:t xml:space="preserve"> </w:t>
            </w:r>
            <w:r w:rsidRPr="00254A53">
              <w:rPr>
                <w:rFonts w:asciiTheme="minorHAnsi" w:hAnsiTheme="minorHAnsi" w:cstheme="minorHAnsi"/>
              </w:rPr>
              <w:t>address</w:t>
            </w:r>
            <w:r w:rsidR="00C316ED" w:rsidRPr="00254A53">
              <w:rPr>
                <w:rFonts w:asciiTheme="minorHAnsi" w:hAnsiTheme="minorHAnsi" w:cstheme="minorHAnsi"/>
              </w:rPr>
              <w:t xml:space="preserve"> </w:t>
            </w:r>
            <w:r w:rsidRPr="00254A53">
              <w:rPr>
                <w:rFonts w:asciiTheme="minorHAnsi" w:hAnsiTheme="minorHAnsi" w:cstheme="minorHAnsi"/>
              </w:rPr>
              <w:t>issues</w:t>
            </w:r>
            <w:r w:rsidR="00C316ED" w:rsidRPr="00254A53">
              <w:rPr>
                <w:rFonts w:asciiTheme="minorHAnsi" w:hAnsiTheme="minorHAnsi" w:cstheme="minorHAnsi"/>
              </w:rPr>
              <w:t xml:space="preserve"> </w:t>
            </w:r>
            <w:r w:rsidRPr="00254A53">
              <w:rPr>
                <w:rFonts w:asciiTheme="minorHAnsi" w:hAnsiTheme="minorHAnsi" w:cstheme="minorHAnsi"/>
              </w:rPr>
              <w:t>in</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planning</w:t>
            </w:r>
            <w:r w:rsidR="00C316ED" w:rsidRPr="00254A53">
              <w:rPr>
                <w:rFonts w:asciiTheme="minorHAnsi" w:hAnsiTheme="minorHAnsi" w:cstheme="minorHAnsi"/>
              </w:rPr>
              <w:t xml:space="preserve"> </w:t>
            </w:r>
            <w:r w:rsidRPr="00254A53">
              <w:rPr>
                <w:rFonts w:asciiTheme="minorHAnsi" w:hAnsiTheme="minorHAnsi" w:cstheme="minorHAnsi"/>
              </w:rPr>
              <w:t>process.</w:t>
            </w:r>
          </w:p>
        </w:tc>
      </w:tr>
      <w:tr w:rsidR="002E1D3C" w:rsidRPr="00254A53" w14:paraId="1A2F435F" w14:textId="77777777" w:rsidTr="00D62436">
        <w:trPr>
          <w:cantSplit/>
        </w:trPr>
        <w:tc>
          <w:tcPr>
            <w:tcW w:w="1814" w:type="dxa"/>
          </w:tcPr>
          <w:p w14:paraId="0B8BE282" w14:textId="5CE328D4" w:rsidR="002E1D3C" w:rsidRPr="00254A53" w:rsidRDefault="007D671F" w:rsidP="00254A53">
            <w:pPr>
              <w:pStyle w:val="TableCopy"/>
              <w:rPr>
                <w:rFonts w:asciiTheme="minorHAnsi" w:hAnsiTheme="minorHAnsi" w:cstheme="minorHAnsi"/>
              </w:rPr>
            </w:pPr>
            <w:r w:rsidRPr="00254A53">
              <w:rPr>
                <w:rFonts w:asciiTheme="minorHAnsi" w:hAnsiTheme="minorHAnsi" w:cstheme="minorHAnsi"/>
              </w:rPr>
              <w:lastRenderedPageBreak/>
              <w:t>Environment</w:t>
            </w:r>
            <w:r w:rsidR="00C316ED" w:rsidRPr="00254A53">
              <w:rPr>
                <w:rFonts w:asciiTheme="minorHAnsi" w:hAnsiTheme="minorHAnsi" w:cstheme="minorHAnsi"/>
              </w:rPr>
              <w:t xml:space="preserve"> </w:t>
            </w:r>
            <w:r w:rsidRPr="00254A53">
              <w:rPr>
                <w:rFonts w:asciiTheme="minorHAnsi" w:hAnsiTheme="minorHAnsi" w:cstheme="minorHAnsi"/>
              </w:rPr>
              <w:t>protection</w:t>
            </w:r>
            <w:r w:rsidR="00C316ED" w:rsidRPr="00254A53">
              <w:rPr>
                <w:rFonts w:asciiTheme="minorHAnsi" w:hAnsiTheme="minorHAnsi" w:cstheme="minorHAnsi"/>
              </w:rPr>
              <w:t xml:space="preserve"> </w:t>
            </w:r>
            <w:r w:rsidRPr="00254A53">
              <w:rPr>
                <w:rFonts w:asciiTheme="minorHAnsi" w:hAnsiTheme="minorHAnsi" w:cstheme="minorHAnsi"/>
              </w:rPr>
              <w:t>and</w:t>
            </w:r>
            <w:r w:rsidR="00C316ED" w:rsidRPr="00254A53">
              <w:rPr>
                <w:rFonts w:asciiTheme="minorHAnsi" w:hAnsiTheme="minorHAnsi" w:cstheme="minorHAnsi"/>
              </w:rPr>
              <w:t xml:space="preserve"> </w:t>
            </w:r>
            <w:r w:rsidRPr="00254A53">
              <w:rPr>
                <w:rFonts w:asciiTheme="minorHAnsi" w:hAnsiTheme="minorHAnsi" w:cstheme="minorHAnsi"/>
              </w:rPr>
              <w:t>air</w:t>
            </w:r>
            <w:r w:rsidR="00C316ED" w:rsidRPr="00254A53">
              <w:rPr>
                <w:rFonts w:asciiTheme="minorHAnsi" w:hAnsiTheme="minorHAnsi" w:cstheme="minorHAnsi"/>
              </w:rPr>
              <w:t xml:space="preserve"> </w:t>
            </w:r>
            <w:r w:rsidRPr="00254A53">
              <w:rPr>
                <w:rFonts w:asciiTheme="minorHAnsi" w:hAnsiTheme="minorHAnsi" w:cstheme="minorHAnsi"/>
              </w:rPr>
              <w:t>quality</w:t>
            </w:r>
          </w:p>
        </w:tc>
        <w:tc>
          <w:tcPr>
            <w:tcW w:w="7902" w:type="dxa"/>
          </w:tcPr>
          <w:p w14:paraId="107D5704" w14:textId="4E5903B8" w:rsidR="002E1D3C" w:rsidRPr="00254A53" w:rsidRDefault="007D671F" w:rsidP="00254A53">
            <w:pPr>
              <w:pStyle w:val="TableCopy"/>
              <w:rPr>
                <w:rFonts w:asciiTheme="minorHAnsi" w:hAnsiTheme="minorHAnsi" w:cstheme="minorHAnsi"/>
              </w:rPr>
            </w:pPr>
            <w:r w:rsidRPr="00254A53">
              <w:rPr>
                <w:rFonts w:asciiTheme="minorHAnsi" w:hAnsiTheme="minorHAnsi" w:cstheme="minorHAnsi"/>
              </w:rPr>
              <w:t>Victoria’s</w:t>
            </w:r>
            <w:r w:rsidR="00C316ED" w:rsidRPr="00254A53">
              <w:rPr>
                <w:rFonts w:asciiTheme="minorHAnsi" w:hAnsiTheme="minorHAnsi" w:cstheme="minorHAnsi"/>
              </w:rPr>
              <w:t xml:space="preserve"> </w:t>
            </w:r>
            <w:r w:rsidRPr="00254A53">
              <w:rPr>
                <w:rFonts w:asciiTheme="minorHAnsi" w:hAnsiTheme="minorHAnsi" w:cstheme="minorHAnsi"/>
                <w:i/>
                <w:iCs/>
              </w:rPr>
              <w:t>Air</w:t>
            </w:r>
            <w:r w:rsidR="00C316ED" w:rsidRPr="00254A53">
              <w:rPr>
                <w:rFonts w:asciiTheme="minorHAnsi" w:hAnsiTheme="minorHAnsi" w:cstheme="minorHAnsi"/>
                <w:i/>
                <w:iCs/>
              </w:rPr>
              <w:t xml:space="preserve"> </w:t>
            </w:r>
            <w:r w:rsidRPr="00254A53">
              <w:rPr>
                <w:rFonts w:asciiTheme="minorHAnsi" w:hAnsiTheme="minorHAnsi" w:cstheme="minorHAnsi"/>
                <w:i/>
                <w:iCs/>
              </w:rPr>
              <w:t>Quality</w:t>
            </w:r>
            <w:r w:rsidR="00C316ED" w:rsidRPr="00254A53">
              <w:rPr>
                <w:rFonts w:asciiTheme="minorHAnsi" w:hAnsiTheme="minorHAnsi" w:cstheme="minorHAnsi"/>
                <w:i/>
                <w:iCs/>
              </w:rPr>
              <w:t xml:space="preserve"> </w:t>
            </w:r>
            <w:r w:rsidRPr="00254A53">
              <w:rPr>
                <w:rFonts w:asciiTheme="minorHAnsi" w:hAnsiTheme="minorHAnsi" w:cstheme="minorHAnsi"/>
                <w:i/>
                <w:iCs/>
              </w:rPr>
              <w:t>Strategy</w:t>
            </w:r>
            <w:r w:rsidR="00C316ED" w:rsidRPr="00254A53">
              <w:rPr>
                <w:rFonts w:asciiTheme="minorHAnsi" w:hAnsiTheme="minorHAnsi" w:cstheme="minorHAnsi"/>
              </w:rPr>
              <w:t xml:space="preserve"> </w:t>
            </w:r>
            <w:r w:rsidRPr="00254A53">
              <w:rPr>
                <w:rFonts w:asciiTheme="minorHAnsi" w:hAnsiTheme="minorHAnsi" w:cstheme="minorHAnsi"/>
              </w:rPr>
              <w:t>was</w:t>
            </w:r>
            <w:r w:rsidR="00C316ED" w:rsidRPr="00254A53">
              <w:rPr>
                <w:rFonts w:asciiTheme="minorHAnsi" w:hAnsiTheme="minorHAnsi" w:cstheme="minorHAnsi"/>
              </w:rPr>
              <w:t xml:space="preserve"> </w:t>
            </w:r>
            <w:r w:rsidRPr="00254A53">
              <w:rPr>
                <w:rFonts w:asciiTheme="minorHAnsi" w:hAnsiTheme="minorHAnsi" w:cstheme="minorHAnsi"/>
              </w:rPr>
              <w:t>released</w:t>
            </w:r>
            <w:r w:rsidR="00C316ED" w:rsidRPr="00254A53">
              <w:rPr>
                <w:rFonts w:asciiTheme="minorHAnsi" w:hAnsiTheme="minorHAnsi" w:cstheme="minorHAnsi"/>
              </w:rPr>
              <w:t xml:space="preserve"> </w:t>
            </w:r>
            <w:r w:rsidRPr="00254A53">
              <w:rPr>
                <w:rFonts w:asciiTheme="minorHAnsi" w:hAnsiTheme="minorHAnsi" w:cstheme="minorHAnsi"/>
              </w:rPr>
              <w:t>on</w:t>
            </w:r>
            <w:r w:rsidR="00C316ED" w:rsidRPr="00254A53">
              <w:rPr>
                <w:rFonts w:asciiTheme="minorHAnsi" w:hAnsiTheme="minorHAnsi" w:cstheme="minorHAnsi"/>
              </w:rPr>
              <w:t xml:space="preserve"> </w:t>
            </w:r>
            <w:r w:rsidRPr="00254A53">
              <w:rPr>
                <w:rFonts w:asciiTheme="minorHAnsi" w:hAnsiTheme="minorHAnsi" w:cstheme="minorHAnsi"/>
              </w:rPr>
              <w:t>27</w:t>
            </w:r>
            <w:r w:rsidR="00C316ED" w:rsidRPr="00254A53">
              <w:rPr>
                <w:rFonts w:asciiTheme="minorHAnsi" w:hAnsiTheme="minorHAnsi" w:cstheme="minorHAnsi"/>
              </w:rPr>
              <w:t xml:space="preserve"> </w:t>
            </w:r>
            <w:r w:rsidRPr="00254A53">
              <w:rPr>
                <w:rFonts w:asciiTheme="minorHAnsi" w:hAnsiTheme="minorHAnsi" w:cstheme="minorHAnsi"/>
              </w:rPr>
              <w:t>October</w:t>
            </w:r>
            <w:r w:rsidR="00C316ED" w:rsidRPr="00254A53">
              <w:rPr>
                <w:rFonts w:asciiTheme="minorHAnsi" w:hAnsiTheme="minorHAnsi" w:cstheme="minorHAnsi"/>
              </w:rPr>
              <w:t xml:space="preserve"> </w:t>
            </w:r>
            <w:r w:rsidRPr="00254A53">
              <w:rPr>
                <w:rFonts w:asciiTheme="minorHAnsi" w:hAnsiTheme="minorHAnsi" w:cstheme="minorHAnsi"/>
              </w:rPr>
              <w:t>2022.</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Strategy</w:t>
            </w:r>
            <w:r w:rsidR="00C316ED" w:rsidRPr="00254A53">
              <w:rPr>
                <w:rFonts w:asciiTheme="minorHAnsi" w:hAnsiTheme="minorHAnsi" w:cstheme="minorHAnsi"/>
              </w:rPr>
              <w:t xml:space="preserve"> </w:t>
            </w:r>
            <w:r w:rsidRPr="00254A53">
              <w:rPr>
                <w:rFonts w:asciiTheme="minorHAnsi" w:hAnsiTheme="minorHAnsi" w:cstheme="minorHAnsi"/>
              </w:rPr>
              <w:t>sets</w:t>
            </w:r>
            <w:r w:rsidR="00C316ED" w:rsidRPr="00254A53">
              <w:rPr>
                <w:rFonts w:asciiTheme="minorHAnsi" w:hAnsiTheme="minorHAnsi" w:cstheme="minorHAnsi"/>
              </w:rPr>
              <w:t xml:space="preserve"> </w:t>
            </w:r>
            <w:r w:rsidRPr="00254A53">
              <w:rPr>
                <w:rFonts w:asciiTheme="minorHAnsi" w:hAnsiTheme="minorHAnsi" w:cstheme="minorHAnsi"/>
              </w:rPr>
              <w:t>out</w:t>
            </w:r>
            <w:r w:rsidR="00C316ED" w:rsidRPr="00254A53">
              <w:rPr>
                <w:rFonts w:asciiTheme="minorHAnsi" w:hAnsiTheme="minorHAnsi" w:cstheme="minorHAnsi"/>
              </w:rPr>
              <w:t xml:space="preserve"> </w:t>
            </w:r>
            <w:r w:rsidRPr="00254A53">
              <w:rPr>
                <w:rFonts w:asciiTheme="minorHAnsi" w:hAnsiTheme="minorHAnsi" w:cstheme="minorHAnsi"/>
              </w:rPr>
              <w:t>a</w:t>
            </w:r>
            <w:r w:rsidR="00C316ED" w:rsidRPr="00254A53">
              <w:rPr>
                <w:rFonts w:asciiTheme="minorHAnsi" w:hAnsiTheme="minorHAnsi" w:cstheme="minorHAnsi"/>
              </w:rPr>
              <w:t xml:space="preserve"> </w:t>
            </w:r>
            <w:r w:rsidRPr="00254A53">
              <w:rPr>
                <w:rFonts w:asciiTheme="minorHAnsi" w:hAnsiTheme="minorHAnsi" w:cstheme="minorHAnsi"/>
              </w:rPr>
              <w:t>plan</w:t>
            </w:r>
            <w:r w:rsidR="00C316ED" w:rsidRPr="00254A53">
              <w:rPr>
                <w:rFonts w:asciiTheme="minorHAnsi" w:hAnsiTheme="minorHAnsi" w:cstheme="minorHAnsi"/>
              </w:rPr>
              <w:t xml:space="preserve"> </w:t>
            </w:r>
            <w:r w:rsidRPr="00254A53">
              <w:rPr>
                <w:rFonts w:asciiTheme="minorHAnsi" w:hAnsiTheme="minorHAnsi" w:cstheme="minorHAnsi"/>
              </w:rPr>
              <w:t>to</w:t>
            </w:r>
            <w:r w:rsidR="00C316ED" w:rsidRPr="00254A53">
              <w:rPr>
                <w:rFonts w:asciiTheme="minorHAnsi" w:hAnsiTheme="minorHAnsi" w:cstheme="minorHAnsi"/>
              </w:rPr>
              <w:t xml:space="preserve"> </w:t>
            </w:r>
            <w:r w:rsidRPr="00254A53">
              <w:rPr>
                <w:rFonts w:asciiTheme="minorHAnsi" w:hAnsiTheme="minorHAnsi" w:cstheme="minorHAnsi"/>
              </w:rPr>
              <w:t>2030</w:t>
            </w:r>
            <w:r w:rsidR="00C316ED" w:rsidRPr="00254A53">
              <w:rPr>
                <w:rFonts w:asciiTheme="minorHAnsi" w:hAnsiTheme="minorHAnsi" w:cstheme="minorHAnsi"/>
              </w:rPr>
              <w:t xml:space="preserve"> </w:t>
            </w:r>
            <w:r w:rsidRPr="00254A53">
              <w:rPr>
                <w:rFonts w:asciiTheme="minorHAnsi" w:hAnsiTheme="minorHAnsi" w:cstheme="minorHAnsi"/>
              </w:rPr>
              <w:t>for</w:t>
            </w:r>
            <w:r w:rsidR="00C316ED" w:rsidRPr="00254A53">
              <w:rPr>
                <w:rFonts w:asciiTheme="minorHAnsi" w:hAnsiTheme="minorHAnsi" w:cstheme="minorHAnsi"/>
              </w:rPr>
              <w:t xml:space="preserve"> </w:t>
            </w:r>
            <w:r w:rsidRPr="00254A53">
              <w:rPr>
                <w:rFonts w:asciiTheme="minorHAnsi" w:hAnsiTheme="minorHAnsi" w:cstheme="minorHAnsi"/>
              </w:rPr>
              <w:t>how</w:t>
            </w:r>
            <w:r w:rsidR="00C316ED" w:rsidRPr="00254A53">
              <w:rPr>
                <w:rFonts w:asciiTheme="minorHAnsi" w:hAnsiTheme="minorHAnsi" w:cstheme="minorHAnsi"/>
              </w:rPr>
              <w:t xml:space="preserve"> </w:t>
            </w:r>
            <w:r w:rsidRPr="00254A53">
              <w:rPr>
                <w:rFonts w:asciiTheme="minorHAnsi" w:hAnsiTheme="minorHAnsi" w:cstheme="minorHAnsi"/>
              </w:rPr>
              <w:t>air</w:t>
            </w:r>
            <w:r w:rsidR="00C316ED" w:rsidRPr="00254A53">
              <w:rPr>
                <w:rFonts w:asciiTheme="minorHAnsi" w:hAnsiTheme="minorHAnsi" w:cstheme="minorHAnsi"/>
              </w:rPr>
              <w:t xml:space="preserve"> </w:t>
            </w:r>
            <w:r w:rsidRPr="00254A53">
              <w:rPr>
                <w:rFonts w:asciiTheme="minorHAnsi" w:hAnsiTheme="minorHAnsi" w:cstheme="minorHAnsi"/>
              </w:rPr>
              <w:t>pollution</w:t>
            </w:r>
            <w:r w:rsidR="00C316ED" w:rsidRPr="00254A53">
              <w:rPr>
                <w:rFonts w:asciiTheme="minorHAnsi" w:hAnsiTheme="minorHAnsi" w:cstheme="minorHAnsi"/>
              </w:rPr>
              <w:t xml:space="preserve"> </w:t>
            </w:r>
            <w:r w:rsidRPr="00254A53">
              <w:rPr>
                <w:rFonts w:asciiTheme="minorHAnsi" w:hAnsiTheme="minorHAnsi" w:cstheme="minorHAnsi"/>
              </w:rPr>
              <w:t>will</w:t>
            </w:r>
            <w:r w:rsidR="00C316ED" w:rsidRPr="00254A53">
              <w:rPr>
                <w:rFonts w:asciiTheme="minorHAnsi" w:hAnsiTheme="minorHAnsi" w:cstheme="minorHAnsi"/>
              </w:rPr>
              <w:t xml:space="preserve"> </w:t>
            </w:r>
            <w:r w:rsidRPr="00254A53">
              <w:rPr>
                <w:rFonts w:asciiTheme="minorHAnsi" w:hAnsiTheme="minorHAnsi" w:cstheme="minorHAnsi"/>
              </w:rPr>
              <w:t>be</w:t>
            </w:r>
            <w:r w:rsidR="00C316ED" w:rsidRPr="00254A53">
              <w:rPr>
                <w:rFonts w:asciiTheme="minorHAnsi" w:hAnsiTheme="minorHAnsi" w:cstheme="minorHAnsi"/>
              </w:rPr>
              <w:t xml:space="preserve"> </w:t>
            </w:r>
            <w:r w:rsidRPr="00254A53">
              <w:rPr>
                <w:rFonts w:asciiTheme="minorHAnsi" w:hAnsiTheme="minorHAnsi" w:cstheme="minorHAnsi"/>
              </w:rPr>
              <w:t>reduced</w:t>
            </w:r>
            <w:r w:rsidR="00C316ED" w:rsidRPr="00254A53">
              <w:rPr>
                <w:rFonts w:asciiTheme="minorHAnsi" w:hAnsiTheme="minorHAnsi" w:cstheme="minorHAnsi"/>
              </w:rPr>
              <w:t xml:space="preserve"> </w:t>
            </w:r>
            <w:r w:rsidRPr="00254A53">
              <w:rPr>
                <w:rFonts w:asciiTheme="minorHAnsi" w:hAnsiTheme="minorHAnsi" w:cstheme="minorHAnsi"/>
              </w:rPr>
              <w:t>and</w:t>
            </w:r>
            <w:r w:rsidR="00C316ED" w:rsidRPr="00254A53">
              <w:rPr>
                <w:rFonts w:asciiTheme="minorHAnsi" w:hAnsiTheme="minorHAnsi" w:cstheme="minorHAnsi"/>
              </w:rPr>
              <w:t xml:space="preserve"> </w:t>
            </w:r>
            <w:r w:rsidRPr="00254A53">
              <w:rPr>
                <w:rFonts w:asciiTheme="minorHAnsi" w:hAnsiTheme="minorHAnsi" w:cstheme="minorHAnsi"/>
              </w:rPr>
              <w:t>how</w:t>
            </w:r>
            <w:r w:rsidR="00C316ED" w:rsidRPr="00254A53">
              <w:rPr>
                <w:rFonts w:asciiTheme="minorHAnsi" w:hAnsiTheme="minorHAnsi" w:cstheme="minorHAnsi"/>
              </w:rPr>
              <w:t xml:space="preserve"> </w:t>
            </w:r>
            <w:r w:rsidRPr="00254A53">
              <w:rPr>
                <w:rFonts w:asciiTheme="minorHAnsi" w:hAnsiTheme="minorHAnsi" w:cstheme="minorHAnsi"/>
              </w:rPr>
              <w:t>major</w:t>
            </w:r>
            <w:r w:rsidR="00C316ED" w:rsidRPr="00254A53">
              <w:rPr>
                <w:rFonts w:asciiTheme="minorHAnsi" w:hAnsiTheme="minorHAnsi" w:cstheme="minorHAnsi"/>
              </w:rPr>
              <w:t xml:space="preserve"> </w:t>
            </w:r>
            <w:r w:rsidRPr="00254A53">
              <w:rPr>
                <w:rFonts w:asciiTheme="minorHAnsi" w:hAnsiTheme="minorHAnsi" w:cstheme="minorHAnsi"/>
              </w:rPr>
              <w:t>pollution</w:t>
            </w:r>
            <w:r w:rsidR="00C316ED" w:rsidRPr="00254A53">
              <w:rPr>
                <w:rFonts w:asciiTheme="minorHAnsi" w:hAnsiTheme="minorHAnsi" w:cstheme="minorHAnsi"/>
              </w:rPr>
              <w:t xml:space="preserve"> </w:t>
            </w:r>
            <w:r w:rsidRPr="00254A53">
              <w:rPr>
                <w:rFonts w:asciiTheme="minorHAnsi" w:hAnsiTheme="minorHAnsi" w:cstheme="minorHAnsi"/>
              </w:rPr>
              <w:t>sources</w:t>
            </w:r>
            <w:r w:rsidR="00C316ED" w:rsidRPr="00254A53">
              <w:rPr>
                <w:rFonts w:asciiTheme="minorHAnsi" w:hAnsiTheme="minorHAnsi" w:cstheme="minorHAnsi"/>
              </w:rPr>
              <w:t xml:space="preserve"> </w:t>
            </w:r>
            <w:r w:rsidRPr="00254A53">
              <w:rPr>
                <w:rFonts w:asciiTheme="minorHAnsi" w:hAnsiTheme="minorHAnsi" w:cstheme="minorHAnsi"/>
              </w:rPr>
              <w:t>will</w:t>
            </w:r>
            <w:r w:rsidR="00C316ED" w:rsidRPr="00254A53">
              <w:rPr>
                <w:rFonts w:asciiTheme="minorHAnsi" w:hAnsiTheme="minorHAnsi" w:cstheme="minorHAnsi"/>
              </w:rPr>
              <w:t xml:space="preserve"> </w:t>
            </w:r>
            <w:r w:rsidRPr="00254A53">
              <w:rPr>
                <w:rFonts w:asciiTheme="minorHAnsi" w:hAnsiTheme="minorHAnsi" w:cstheme="minorHAnsi"/>
              </w:rPr>
              <w:t>be</w:t>
            </w:r>
            <w:r w:rsidR="00C316ED" w:rsidRPr="00254A53">
              <w:rPr>
                <w:rFonts w:asciiTheme="minorHAnsi" w:hAnsiTheme="minorHAnsi" w:cstheme="minorHAnsi"/>
              </w:rPr>
              <w:t xml:space="preserve"> </w:t>
            </w:r>
            <w:r w:rsidRPr="00254A53">
              <w:rPr>
                <w:rFonts w:asciiTheme="minorHAnsi" w:hAnsiTheme="minorHAnsi" w:cstheme="minorHAnsi"/>
              </w:rPr>
              <w:t>tackled,</w:t>
            </w:r>
            <w:r w:rsidR="00C316ED" w:rsidRPr="00254A53">
              <w:rPr>
                <w:rFonts w:asciiTheme="minorHAnsi" w:hAnsiTheme="minorHAnsi" w:cstheme="minorHAnsi"/>
              </w:rPr>
              <w:t xml:space="preserve"> </w:t>
            </w:r>
            <w:r w:rsidRPr="00254A53">
              <w:rPr>
                <w:rFonts w:asciiTheme="minorHAnsi" w:hAnsiTheme="minorHAnsi" w:cstheme="minorHAnsi"/>
              </w:rPr>
              <w:t>while</w:t>
            </w:r>
            <w:r w:rsidR="00C316ED" w:rsidRPr="00254A53">
              <w:rPr>
                <w:rFonts w:asciiTheme="minorHAnsi" w:hAnsiTheme="minorHAnsi" w:cstheme="minorHAnsi"/>
              </w:rPr>
              <w:t xml:space="preserve"> </w:t>
            </w:r>
            <w:r w:rsidRPr="00254A53">
              <w:rPr>
                <w:rFonts w:asciiTheme="minorHAnsi" w:hAnsiTheme="minorHAnsi" w:cstheme="minorHAnsi"/>
              </w:rPr>
              <w:t>supporting</w:t>
            </w:r>
            <w:r w:rsidR="00C316ED" w:rsidRPr="00254A53">
              <w:rPr>
                <w:rFonts w:asciiTheme="minorHAnsi" w:hAnsiTheme="minorHAnsi" w:cstheme="minorHAnsi"/>
              </w:rPr>
              <w:t xml:space="preserve"> </w:t>
            </w:r>
            <w:r w:rsidRPr="00254A53">
              <w:rPr>
                <w:rFonts w:asciiTheme="minorHAnsi" w:hAnsiTheme="minorHAnsi" w:cstheme="minorHAnsi"/>
              </w:rPr>
              <w:t>communities,</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proofErr w:type="gramStart"/>
            <w:r w:rsidRPr="00254A53">
              <w:rPr>
                <w:rFonts w:asciiTheme="minorHAnsi" w:hAnsiTheme="minorHAnsi" w:cstheme="minorHAnsi"/>
              </w:rPr>
              <w:t>economy</w:t>
            </w:r>
            <w:proofErr w:type="gramEnd"/>
            <w:r w:rsidR="00C316ED" w:rsidRPr="00254A53">
              <w:rPr>
                <w:rFonts w:asciiTheme="minorHAnsi" w:hAnsiTheme="minorHAnsi" w:cstheme="minorHAnsi"/>
              </w:rPr>
              <w:t xml:space="preserve"> </w:t>
            </w:r>
            <w:r w:rsidRPr="00254A53">
              <w:rPr>
                <w:rFonts w:asciiTheme="minorHAnsi" w:hAnsiTheme="minorHAnsi" w:cstheme="minorHAnsi"/>
              </w:rPr>
              <w:t>and</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environment.</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strategy</w:t>
            </w:r>
            <w:r w:rsidR="00C316ED" w:rsidRPr="00254A53">
              <w:rPr>
                <w:rFonts w:asciiTheme="minorHAnsi" w:hAnsiTheme="minorHAnsi" w:cstheme="minorHAnsi"/>
              </w:rPr>
              <w:t xml:space="preserve"> </w:t>
            </w:r>
            <w:r w:rsidRPr="00254A53">
              <w:rPr>
                <w:rFonts w:asciiTheme="minorHAnsi" w:hAnsiTheme="minorHAnsi" w:cstheme="minorHAnsi"/>
              </w:rPr>
              <w:t>outlines</w:t>
            </w:r>
            <w:r w:rsidR="00C316ED" w:rsidRPr="00254A53">
              <w:rPr>
                <w:rFonts w:asciiTheme="minorHAnsi" w:hAnsiTheme="minorHAnsi" w:cstheme="minorHAnsi"/>
              </w:rPr>
              <w:t xml:space="preserve"> </w:t>
            </w:r>
            <w:r w:rsidRPr="00254A53">
              <w:rPr>
                <w:rFonts w:asciiTheme="minorHAnsi" w:hAnsiTheme="minorHAnsi" w:cstheme="minorHAnsi"/>
              </w:rPr>
              <w:t>four</w:t>
            </w:r>
            <w:r w:rsidR="00C316ED" w:rsidRPr="00254A53">
              <w:rPr>
                <w:rFonts w:asciiTheme="minorHAnsi" w:hAnsiTheme="minorHAnsi" w:cstheme="minorHAnsi"/>
              </w:rPr>
              <w:t xml:space="preserve"> </w:t>
            </w:r>
            <w:r w:rsidRPr="00254A53">
              <w:rPr>
                <w:rFonts w:asciiTheme="minorHAnsi" w:hAnsiTheme="minorHAnsi" w:cstheme="minorHAnsi"/>
              </w:rPr>
              <w:t>strategic</w:t>
            </w:r>
            <w:r w:rsidR="00C316ED" w:rsidRPr="00254A53">
              <w:rPr>
                <w:rFonts w:asciiTheme="minorHAnsi" w:hAnsiTheme="minorHAnsi" w:cstheme="minorHAnsi"/>
              </w:rPr>
              <w:t xml:space="preserve"> </w:t>
            </w:r>
            <w:r w:rsidRPr="00254A53">
              <w:rPr>
                <w:rFonts w:asciiTheme="minorHAnsi" w:hAnsiTheme="minorHAnsi" w:cstheme="minorHAnsi"/>
              </w:rPr>
              <w:t>objectives:</w:t>
            </w:r>
          </w:p>
          <w:p w14:paraId="337FFA5D" w14:textId="13B513AD" w:rsidR="002E1D3C" w:rsidRPr="00254A53" w:rsidRDefault="007D671F" w:rsidP="00254A53">
            <w:pPr>
              <w:pStyle w:val="TableBullet"/>
              <w:numPr>
                <w:ilvl w:val="0"/>
                <w:numId w:val="10"/>
              </w:numPr>
              <w:rPr>
                <w:rFonts w:asciiTheme="minorHAnsi" w:hAnsiTheme="minorHAnsi" w:cstheme="minorHAnsi"/>
              </w:rPr>
            </w:pPr>
            <w:r w:rsidRPr="00254A53">
              <w:rPr>
                <w:rFonts w:asciiTheme="minorHAnsi" w:hAnsiTheme="minorHAnsi" w:cstheme="minorHAnsi"/>
              </w:rPr>
              <w:t>targeting</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main</w:t>
            </w:r>
            <w:r w:rsidR="00C316ED" w:rsidRPr="00254A53">
              <w:rPr>
                <w:rFonts w:asciiTheme="minorHAnsi" w:hAnsiTheme="minorHAnsi" w:cstheme="minorHAnsi"/>
              </w:rPr>
              <w:t xml:space="preserve"> </w:t>
            </w:r>
            <w:r w:rsidRPr="00254A53">
              <w:rPr>
                <w:rFonts w:asciiTheme="minorHAnsi" w:hAnsiTheme="minorHAnsi" w:cstheme="minorHAnsi"/>
              </w:rPr>
              <w:t>causes</w:t>
            </w:r>
            <w:r w:rsidR="00C316ED" w:rsidRPr="00254A53">
              <w:rPr>
                <w:rFonts w:asciiTheme="minorHAnsi" w:hAnsiTheme="minorHAnsi" w:cstheme="minorHAnsi"/>
              </w:rPr>
              <w:t xml:space="preserve"> </w:t>
            </w:r>
            <w:r w:rsidRPr="00254A53">
              <w:rPr>
                <w:rFonts w:asciiTheme="minorHAnsi" w:hAnsiTheme="minorHAnsi" w:cstheme="minorHAnsi"/>
              </w:rPr>
              <w:t>of</w:t>
            </w:r>
            <w:r w:rsidR="00C316ED" w:rsidRPr="00254A53">
              <w:rPr>
                <w:rFonts w:asciiTheme="minorHAnsi" w:hAnsiTheme="minorHAnsi" w:cstheme="minorHAnsi"/>
              </w:rPr>
              <w:t xml:space="preserve"> </w:t>
            </w:r>
            <w:r w:rsidRPr="00254A53">
              <w:rPr>
                <w:rFonts w:asciiTheme="minorHAnsi" w:hAnsiTheme="minorHAnsi" w:cstheme="minorHAnsi"/>
              </w:rPr>
              <w:t>air</w:t>
            </w:r>
            <w:r w:rsidR="00C316ED" w:rsidRPr="00254A53">
              <w:rPr>
                <w:rFonts w:asciiTheme="minorHAnsi" w:hAnsiTheme="minorHAnsi" w:cstheme="minorHAnsi"/>
              </w:rPr>
              <w:t xml:space="preserve"> </w:t>
            </w:r>
            <w:r w:rsidRPr="00254A53">
              <w:rPr>
                <w:rFonts w:asciiTheme="minorHAnsi" w:hAnsiTheme="minorHAnsi" w:cstheme="minorHAnsi"/>
              </w:rPr>
              <w:t>pollution</w:t>
            </w:r>
            <w:r w:rsidR="00C316ED" w:rsidRPr="00254A53">
              <w:rPr>
                <w:rFonts w:asciiTheme="minorHAnsi" w:hAnsiTheme="minorHAnsi" w:cstheme="minorHAnsi"/>
              </w:rPr>
              <w:t xml:space="preserve"> </w:t>
            </w:r>
            <w:r w:rsidRPr="00254A53">
              <w:rPr>
                <w:rFonts w:asciiTheme="minorHAnsi" w:hAnsiTheme="minorHAnsi" w:cstheme="minorHAnsi"/>
              </w:rPr>
              <w:t>in</w:t>
            </w:r>
            <w:r w:rsidR="00C316ED" w:rsidRPr="00254A53">
              <w:rPr>
                <w:rFonts w:asciiTheme="minorHAnsi" w:hAnsiTheme="minorHAnsi" w:cstheme="minorHAnsi"/>
              </w:rPr>
              <w:t xml:space="preserve"> </w:t>
            </w:r>
            <w:r w:rsidRPr="00254A53">
              <w:rPr>
                <w:rFonts w:asciiTheme="minorHAnsi" w:hAnsiTheme="minorHAnsi" w:cstheme="minorHAnsi"/>
              </w:rPr>
              <w:t>Victoria</w:t>
            </w:r>
            <w:r w:rsidR="00C316ED" w:rsidRPr="00254A53">
              <w:rPr>
                <w:rFonts w:asciiTheme="minorHAnsi" w:hAnsiTheme="minorHAnsi" w:cstheme="minorHAnsi"/>
              </w:rPr>
              <w:t xml:space="preserve"> </w:t>
            </w:r>
            <w:r w:rsidRPr="00254A53">
              <w:rPr>
                <w:rFonts w:asciiTheme="minorHAnsi" w:hAnsiTheme="minorHAnsi" w:cstheme="minorHAnsi"/>
              </w:rPr>
              <w:t>today</w:t>
            </w:r>
            <w:r w:rsidR="00C316ED" w:rsidRPr="00254A53">
              <w:rPr>
                <w:rFonts w:asciiTheme="minorHAnsi" w:hAnsiTheme="minorHAnsi" w:cstheme="minorHAnsi"/>
              </w:rPr>
              <w:t xml:space="preserve"> </w:t>
            </w:r>
          </w:p>
          <w:p w14:paraId="4FB48751" w14:textId="51E2602C" w:rsidR="002E1D3C" w:rsidRPr="00254A53" w:rsidRDefault="007D671F" w:rsidP="00254A53">
            <w:pPr>
              <w:pStyle w:val="TableBullet"/>
              <w:numPr>
                <w:ilvl w:val="0"/>
                <w:numId w:val="10"/>
              </w:numPr>
              <w:rPr>
                <w:rFonts w:asciiTheme="minorHAnsi" w:hAnsiTheme="minorHAnsi" w:cstheme="minorHAnsi"/>
              </w:rPr>
            </w:pPr>
            <w:r w:rsidRPr="00254A53">
              <w:rPr>
                <w:rFonts w:asciiTheme="minorHAnsi" w:hAnsiTheme="minorHAnsi" w:cstheme="minorHAnsi"/>
              </w:rPr>
              <w:t>helping</w:t>
            </w:r>
            <w:r w:rsidR="00C316ED" w:rsidRPr="00254A53">
              <w:rPr>
                <w:rFonts w:asciiTheme="minorHAnsi" w:hAnsiTheme="minorHAnsi" w:cstheme="minorHAnsi"/>
              </w:rPr>
              <w:t xml:space="preserve"> </w:t>
            </w:r>
            <w:r w:rsidRPr="00254A53">
              <w:rPr>
                <w:rFonts w:asciiTheme="minorHAnsi" w:hAnsiTheme="minorHAnsi" w:cstheme="minorHAnsi"/>
              </w:rPr>
              <w:t>vulnerable</w:t>
            </w:r>
            <w:r w:rsidR="00C316ED" w:rsidRPr="00254A53">
              <w:rPr>
                <w:rFonts w:asciiTheme="minorHAnsi" w:hAnsiTheme="minorHAnsi" w:cstheme="minorHAnsi"/>
              </w:rPr>
              <w:t xml:space="preserve"> </w:t>
            </w:r>
            <w:r w:rsidRPr="00254A53">
              <w:rPr>
                <w:rFonts w:asciiTheme="minorHAnsi" w:hAnsiTheme="minorHAnsi" w:cstheme="minorHAnsi"/>
              </w:rPr>
              <w:t>Victorians</w:t>
            </w:r>
            <w:r w:rsidR="00C316ED" w:rsidRPr="00254A53">
              <w:rPr>
                <w:rFonts w:asciiTheme="minorHAnsi" w:hAnsiTheme="minorHAnsi" w:cstheme="minorHAnsi"/>
              </w:rPr>
              <w:t xml:space="preserve"> </w:t>
            </w:r>
            <w:r w:rsidRPr="00254A53">
              <w:rPr>
                <w:rFonts w:asciiTheme="minorHAnsi" w:hAnsiTheme="minorHAnsi" w:cstheme="minorHAnsi"/>
              </w:rPr>
              <w:t>and</w:t>
            </w:r>
            <w:r w:rsidR="00C316ED" w:rsidRPr="00254A53">
              <w:rPr>
                <w:rFonts w:asciiTheme="minorHAnsi" w:hAnsiTheme="minorHAnsi" w:cstheme="minorHAnsi"/>
              </w:rPr>
              <w:t xml:space="preserve"> </w:t>
            </w:r>
            <w:r w:rsidRPr="00254A53">
              <w:rPr>
                <w:rFonts w:asciiTheme="minorHAnsi" w:hAnsiTheme="minorHAnsi" w:cstheme="minorHAnsi"/>
              </w:rPr>
              <w:t>supporting</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broader</w:t>
            </w:r>
            <w:r w:rsidR="00C316ED" w:rsidRPr="00254A53">
              <w:rPr>
                <w:rFonts w:asciiTheme="minorHAnsi" w:hAnsiTheme="minorHAnsi" w:cstheme="minorHAnsi"/>
              </w:rPr>
              <w:t xml:space="preserve"> </w:t>
            </w:r>
            <w:r w:rsidRPr="00254A53">
              <w:rPr>
                <w:rFonts w:asciiTheme="minorHAnsi" w:hAnsiTheme="minorHAnsi" w:cstheme="minorHAnsi"/>
              </w:rPr>
              <w:t>community</w:t>
            </w:r>
            <w:r w:rsidR="00C316ED" w:rsidRPr="00254A53">
              <w:rPr>
                <w:rFonts w:asciiTheme="minorHAnsi" w:hAnsiTheme="minorHAnsi" w:cstheme="minorHAnsi"/>
              </w:rPr>
              <w:t xml:space="preserve"> </w:t>
            </w:r>
          </w:p>
          <w:p w14:paraId="5BB81DD8" w14:textId="709F5810" w:rsidR="002E1D3C" w:rsidRPr="00254A53" w:rsidRDefault="007D671F" w:rsidP="00254A53">
            <w:pPr>
              <w:pStyle w:val="TableBullet"/>
              <w:numPr>
                <w:ilvl w:val="0"/>
                <w:numId w:val="10"/>
              </w:numPr>
              <w:rPr>
                <w:rFonts w:asciiTheme="minorHAnsi" w:hAnsiTheme="minorHAnsi" w:cstheme="minorHAnsi"/>
              </w:rPr>
            </w:pPr>
            <w:r w:rsidRPr="00254A53">
              <w:rPr>
                <w:rFonts w:asciiTheme="minorHAnsi" w:hAnsiTheme="minorHAnsi" w:cstheme="minorHAnsi"/>
              </w:rPr>
              <w:t>raising</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bar</w:t>
            </w:r>
            <w:r w:rsidR="00C316ED" w:rsidRPr="00254A53">
              <w:rPr>
                <w:rFonts w:asciiTheme="minorHAnsi" w:hAnsiTheme="minorHAnsi" w:cstheme="minorHAnsi"/>
              </w:rPr>
              <w:t xml:space="preserve"> </w:t>
            </w:r>
            <w:r w:rsidRPr="00254A53">
              <w:rPr>
                <w:rFonts w:asciiTheme="minorHAnsi" w:hAnsiTheme="minorHAnsi" w:cstheme="minorHAnsi"/>
              </w:rPr>
              <w:t>on</w:t>
            </w:r>
            <w:r w:rsidR="00C316ED" w:rsidRPr="00254A53">
              <w:rPr>
                <w:rFonts w:asciiTheme="minorHAnsi" w:hAnsiTheme="minorHAnsi" w:cstheme="minorHAnsi"/>
              </w:rPr>
              <w:t xml:space="preserve"> </w:t>
            </w:r>
            <w:r w:rsidRPr="00254A53">
              <w:rPr>
                <w:rFonts w:asciiTheme="minorHAnsi" w:hAnsiTheme="minorHAnsi" w:cstheme="minorHAnsi"/>
              </w:rPr>
              <w:t>air</w:t>
            </w:r>
            <w:r w:rsidR="00C316ED" w:rsidRPr="00254A53">
              <w:rPr>
                <w:rFonts w:asciiTheme="minorHAnsi" w:hAnsiTheme="minorHAnsi" w:cstheme="minorHAnsi"/>
              </w:rPr>
              <w:t xml:space="preserve"> </w:t>
            </w:r>
            <w:r w:rsidRPr="00254A53">
              <w:rPr>
                <w:rFonts w:asciiTheme="minorHAnsi" w:hAnsiTheme="minorHAnsi" w:cstheme="minorHAnsi"/>
              </w:rPr>
              <w:t>quality</w:t>
            </w:r>
            <w:r w:rsidR="00C316ED" w:rsidRPr="00254A53">
              <w:rPr>
                <w:rFonts w:asciiTheme="minorHAnsi" w:hAnsiTheme="minorHAnsi" w:cstheme="minorHAnsi"/>
              </w:rPr>
              <w:t xml:space="preserve"> </w:t>
            </w:r>
            <w:r w:rsidRPr="00254A53">
              <w:rPr>
                <w:rFonts w:asciiTheme="minorHAnsi" w:hAnsiTheme="minorHAnsi" w:cstheme="minorHAnsi"/>
              </w:rPr>
              <w:t>information</w:t>
            </w:r>
          </w:p>
          <w:p w14:paraId="415DC521" w14:textId="4EB2A1BB" w:rsidR="002E1D3C" w:rsidRPr="00254A53" w:rsidRDefault="007D671F" w:rsidP="00254A53">
            <w:pPr>
              <w:pStyle w:val="TableBullet"/>
              <w:numPr>
                <w:ilvl w:val="0"/>
                <w:numId w:val="10"/>
              </w:numPr>
              <w:spacing w:after="140"/>
              <w:rPr>
                <w:rFonts w:asciiTheme="minorHAnsi" w:hAnsiTheme="minorHAnsi" w:cstheme="minorHAnsi"/>
              </w:rPr>
            </w:pPr>
            <w:r w:rsidRPr="00254A53">
              <w:rPr>
                <w:rFonts w:asciiTheme="minorHAnsi" w:hAnsiTheme="minorHAnsi" w:cstheme="minorHAnsi"/>
              </w:rPr>
              <w:t>ensuring</w:t>
            </w:r>
            <w:r w:rsidR="00C316ED" w:rsidRPr="00254A53">
              <w:rPr>
                <w:rFonts w:asciiTheme="minorHAnsi" w:hAnsiTheme="minorHAnsi" w:cstheme="minorHAnsi"/>
              </w:rPr>
              <w:t xml:space="preserve"> </w:t>
            </w:r>
            <w:r w:rsidRPr="00254A53">
              <w:rPr>
                <w:rFonts w:asciiTheme="minorHAnsi" w:hAnsiTheme="minorHAnsi" w:cstheme="minorHAnsi"/>
              </w:rPr>
              <w:t>a</w:t>
            </w:r>
            <w:r w:rsidR="00C316ED" w:rsidRPr="00254A53">
              <w:rPr>
                <w:rFonts w:asciiTheme="minorHAnsi" w:hAnsiTheme="minorHAnsi" w:cstheme="minorHAnsi"/>
              </w:rPr>
              <w:t xml:space="preserve"> </w:t>
            </w:r>
            <w:r w:rsidRPr="00254A53">
              <w:rPr>
                <w:rFonts w:asciiTheme="minorHAnsi" w:hAnsiTheme="minorHAnsi" w:cstheme="minorHAnsi"/>
              </w:rPr>
              <w:t>clean</w:t>
            </w:r>
            <w:r w:rsidR="00C316ED" w:rsidRPr="00254A53">
              <w:rPr>
                <w:rFonts w:asciiTheme="minorHAnsi" w:hAnsiTheme="minorHAnsi" w:cstheme="minorHAnsi"/>
              </w:rPr>
              <w:t xml:space="preserve"> </w:t>
            </w:r>
            <w:r w:rsidRPr="00254A53">
              <w:rPr>
                <w:rFonts w:asciiTheme="minorHAnsi" w:hAnsiTheme="minorHAnsi" w:cstheme="minorHAnsi"/>
              </w:rPr>
              <w:t>air</w:t>
            </w:r>
            <w:r w:rsidR="00C316ED" w:rsidRPr="00254A53">
              <w:rPr>
                <w:rFonts w:asciiTheme="minorHAnsi" w:hAnsiTheme="minorHAnsi" w:cstheme="minorHAnsi"/>
              </w:rPr>
              <w:t xml:space="preserve"> </w:t>
            </w:r>
            <w:r w:rsidRPr="00254A53">
              <w:rPr>
                <w:rFonts w:asciiTheme="minorHAnsi" w:hAnsiTheme="minorHAnsi" w:cstheme="minorHAnsi"/>
              </w:rPr>
              <w:t>future.</w:t>
            </w:r>
          </w:p>
          <w:p w14:paraId="45605EC7" w14:textId="733F570A" w:rsidR="002E1D3C" w:rsidRPr="00254A53" w:rsidRDefault="007D671F" w:rsidP="00254A53">
            <w:pPr>
              <w:pStyle w:val="TableCopy"/>
              <w:rPr>
                <w:rFonts w:asciiTheme="minorHAnsi" w:hAnsiTheme="minorHAnsi" w:cstheme="minorHAnsi"/>
              </w:rPr>
            </w:pPr>
            <w:r w:rsidRPr="00254A53">
              <w:rPr>
                <w:rFonts w:asciiTheme="minorHAnsi" w:hAnsiTheme="minorHAnsi" w:cstheme="minorHAnsi"/>
              </w:rPr>
              <w:t>New</w:t>
            </w:r>
            <w:r w:rsidR="00C316ED" w:rsidRPr="00254A53">
              <w:rPr>
                <w:rFonts w:asciiTheme="minorHAnsi" w:hAnsiTheme="minorHAnsi" w:cstheme="minorHAnsi"/>
              </w:rPr>
              <w:t xml:space="preserve"> </w:t>
            </w:r>
            <w:r w:rsidRPr="00254A53">
              <w:rPr>
                <w:rFonts w:asciiTheme="minorHAnsi" w:hAnsiTheme="minorHAnsi" w:cstheme="minorHAnsi"/>
              </w:rPr>
              <w:t>initiatives</w:t>
            </w:r>
            <w:r w:rsidR="00C316ED" w:rsidRPr="00254A53">
              <w:rPr>
                <w:rFonts w:asciiTheme="minorHAnsi" w:hAnsiTheme="minorHAnsi" w:cstheme="minorHAnsi"/>
              </w:rPr>
              <w:t xml:space="preserve"> </w:t>
            </w:r>
            <w:r w:rsidRPr="00254A53">
              <w:rPr>
                <w:rFonts w:asciiTheme="minorHAnsi" w:hAnsiTheme="minorHAnsi" w:cstheme="minorHAnsi"/>
              </w:rPr>
              <w:t>under</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Strategy</w:t>
            </w:r>
            <w:r w:rsidR="00C316ED" w:rsidRPr="00254A53">
              <w:rPr>
                <w:rFonts w:asciiTheme="minorHAnsi" w:hAnsiTheme="minorHAnsi" w:cstheme="minorHAnsi"/>
              </w:rPr>
              <w:t xml:space="preserve"> </w:t>
            </w:r>
            <w:r w:rsidRPr="00254A53">
              <w:rPr>
                <w:rFonts w:asciiTheme="minorHAnsi" w:hAnsiTheme="minorHAnsi" w:cstheme="minorHAnsi"/>
              </w:rPr>
              <w:t>in</w:t>
            </w:r>
            <w:r w:rsidR="00C316ED" w:rsidRPr="00254A53">
              <w:rPr>
                <w:rFonts w:asciiTheme="minorHAnsi" w:hAnsiTheme="minorHAnsi" w:cstheme="minorHAnsi"/>
              </w:rPr>
              <w:t xml:space="preserve"> </w:t>
            </w:r>
            <w:r w:rsidRPr="00254A53">
              <w:rPr>
                <w:rFonts w:asciiTheme="minorHAnsi" w:hAnsiTheme="minorHAnsi" w:cstheme="minorHAnsi"/>
              </w:rPr>
              <w:t>2022–23</w:t>
            </w:r>
            <w:r w:rsidR="00C316ED" w:rsidRPr="00254A53">
              <w:rPr>
                <w:rFonts w:asciiTheme="minorHAnsi" w:hAnsiTheme="minorHAnsi" w:cstheme="minorHAnsi"/>
              </w:rPr>
              <w:t xml:space="preserve"> </w:t>
            </w:r>
            <w:r w:rsidRPr="00254A53">
              <w:rPr>
                <w:rFonts w:asciiTheme="minorHAnsi" w:hAnsiTheme="minorHAnsi" w:cstheme="minorHAnsi"/>
              </w:rPr>
              <w:t>include:</w:t>
            </w:r>
            <w:r w:rsidR="00C316ED" w:rsidRPr="00254A53">
              <w:rPr>
                <w:rFonts w:asciiTheme="minorHAnsi" w:hAnsiTheme="minorHAnsi" w:cstheme="minorHAnsi"/>
              </w:rPr>
              <w:t xml:space="preserve"> </w:t>
            </w:r>
          </w:p>
          <w:p w14:paraId="1D20BF54" w14:textId="2BD37E73" w:rsidR="002E1D3C" w:rsidRPr="00254A53" w:rsidRDefault="007D671F" w:rsidP="00254A53">
            <w:pPr>
              <w:pStyle w:val="TableBullet"/>
              <w:rPr>
                <w:rFonts w:asciiTheme="minorHAnsi" w:hAnsiTheme="minorHAnsi" w:cstheme="minorHAnsi"/>
              </w:rPr>
            </w:pPr>
            <w:r w:rsidRPr="00254A53">
              <w:rPr>
                <w:rFonts w:asciiTheme="minorHAnsi" w:hAnsiTheme="minorHAnsi" w:cstheme="minorHAnsi"/>
              </w:rPr>
              <w:t>implementing</w:t>
            </w:r>
            <w:r w:rsidR="00C316ED" w:rsidRPr="00254A53">
              <w:rPr>
                <w:rFonts w:asciiTheme="minorHAnsi" w:hAnsiTheme="minorHAnsi" w:cstheme="minorHAnsi"/>
              </w:rPr>
              <w:t xml:space="preserve"> </w:t>
            </w:r>
            <w:r w:rsidRPr="00254A53">
              <w:rPr>
                <w:rFonts w:asciiTheme="minorHAnsi" w:hAnsiTheme="minorHAnsi" w:cstheme="minorHAnsi"/>
              </w:rPr>
              <w:t>Air</w:t>
            </w:r>
            <w:r w:rsidR="00C316ED" w:rsidRPr="00254A53">
              <w:rPr>
                <w:rFonts w:asciiTheme="minorHAnsi" w:hAnsiTheme="minorHAnsi" w:cstheme="minorHAnsi"/>
              </w:rPr>
              <w:t xml:space="preserve"> </w:t>
            </w:r>
            <w:r w:rsidRPr="00254A53">
              <w:rPr>
                <w:rFonts w:asciiTheme="minorHAnsi" w:hAnsiTheme="minorHAnsi" w:cstheme="minorHAnsi"/>
              </w:rPr>
              <w:t>Quality</w:t>
            </w:r>
            <w:r w:rsidR="00C316ED" w:rsidRPr="00254A53">
              <w:rPr>
                <w:rFonts w:asciiTheme="minorHAnsi" w:hAnsiTheme="minorHAnsi" w:cstheme="minorHAnsi"/>
              </w:rPr>
              <w:t xml:space="preserve"> </w:t>
            </w:r>
            <w:r w:rsidRPr="00254A53">
              <w:rPr>
                <w:rFonts w:asciiTheme="minorHAnsi" w:hAnsiTheme="minorHAnsi" w:cstheme="minorHAnsi"/>
              </w:rPr>
              <w:t>Improvement</w:t>
            </w:r>
            <w:r w:rsidR="00C316ED" w:rsidRPr="00254A53">
              <w:rPr>
                <w:rFonts w:asciiTheme="minorHAnsi" w:hAnsiTheme="minorHAnsi" w:cstheme="minorHAnsi"/>
              </w:rPr>
              <w:t xml:space="preserve"> </w:t>
            </w:r>
            <w:r w:rsidRPr="00254A53">
              <w:rPr>
                <w:rFonts w:asciiTheme="minorHAnsi" w:hAnsiTheme="minorHAnsi" w:cstheme="minorHAnsi"/>
              </w:rPr>
              <w:t>Precincts</w:t>
            </w:r>
            <w:r w:rsidR="00C316ED" w:rsidRPr="00254A53">
              <w:rPr>
                <w:rFonts w:asciiTheme="minorHAnsi" w:hAnsiTheme="minorHAnsi" w:cstheme="minorHAnsi"/>
              </w:rPr>
              <w:t xml:space="preserve"> </w:t>
            </w:r>
            <w:r w:rsidRPr="00254A53">
              <w:rPr>
                <w:rFonts w:asciiTheme="minorHAnsi" w:hAnsiTheme="minorHAnsi" w:cstheme="minorHAnsi"/>
              </w:rPr>
              <w:t>–</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Victorian</w:t>
            </w:r>
            <w:r w:rsidR="00C316ED" w:rsidRPr="00254A53">
              <w:rPr>
                <w:rFonts w:asciiTheme="minorHAnsi" w:hAnsiTheme="minorHAnsi" w:cstheme="minorHAnsi"/>
              </w:rPr>
              <w:t xml:space="preserve"> </w:t>
            </w:r>
            <w:r w:rsidRPr="00254A53">
              <w:rPr>
                <w:rFonts w:asciiTheme="minorHAnsi" w:hAnsiTheme="minorHAnsi" w:cstheme="minorHAnsi"/>
              </w:rPr>
              <w:t>Government</w:t>
            </w:r>
            <w:r w:rsidR="00C316ED" w:rsidRPr="00254A53">
              <w:rPr>
                <w:rFonts w:asciiTheme="minorHAnsi" w:hAnsiTheme="minorHAnsi" w:cstheme="minorHAnsi"/>
              </w:rPr>
              <w:t xml:space="preserve"> </w:t>
            </w:r>
            <w:r w:rsidRPr="00254A53">
              <w:rPr>
                <w:rFonts w:asciiTheme="minorHAnsi" w:hAnsiTheme="minorHAnsi" w:cstheme="minorHAnsi"/>
              </w:rPr>
              <w:t>has</w:t>
            </w:r>
            <w:r w:rsidR="00C316ED" w:rsidRPr="00254A53">
              <w:rPr>
                <w:rFonts w:asciiTheme="minorHAnsi" w:hAnsiTheme="minorHAnsi" w:cstheme="minorHAnsi"/>
              </w:rPr>
              <w:t xml:space="preserve"> </w:t>
            </w:r>
            <w:r w:rsidRPr="00254A53">
              <w:rPr>
                <w:rFonts w:asciiTheme="minorHAnsi" w:hAnsiTheme="minorHAnsi" w:cstheme="minorHAnsi"/>
              </w:rPr>
              <w:t>committed</w:t>
            </w:r>
            <w:r w:rsidR="00C316ED" w:rsidRPr="00254A53">
              <w:rPr>
                <w:rFonts w:asciiTheme="minorHAnsi" w:hAnsiTheme="minorHAnsi" w:cstheme="minorHAnsi"/>
              </w:rPr>
              <w:t xml:space="preserve"> </w:t>
            </w:r>
            <w:r w:rsidRPr="00254A53">
              <w:rPr>
                <w:rFonts w:asciiTheme="minorHAnsi" w:hAnsiTheme="minorHAnsi" w:cstheme="minorHAnsi"/>
              </w:rPr>
              <w:t>$2.84</w:t>
            </w:r>
            <w:r w:rsidR="00C316ED" w:rsidRPr="00254A53">
              <w:rPr>
                <w:rFonts w:asciiTheme="minorHAnsi" w:hAnsiTheme="minorHAnsi" w:cstheme="minorHAnsi"/>
              </w:rPr>
              <w:t xml:space="preserve"> </w:t>
            </w:r>
            <w:r w:rsidRPr="00254A53">
              <w:rPr>
                <w:rFonts w:asciiTheme="minorHAnsi" w:hAnsiTheme="minorHAnsi" w:cstheme="minorHAnsi"/>
              </w:rPr>
              <w:t>million</w:t>
            </w:r>
            <w:r w:rsidR="00C316ED" w:rsidRPr="00254A53">
              <w:rPr>
                <w:rFonts w:asciiTheme="minorHAnsi" w:hAnsiTheme="minorHAnsi" w:cstheme="minorHAnsi"/>
              </w:rPr>
              <w:t xml:space="preserve"> </w:t>
            </w:r>
            <w:r w:rsidRPr="00254A53">
              <w:rPr>
                <w:rFonts w:asciiTheme="minorHAnsi" w:hAnsiTheme="minorHAnsi" w:cstheme="minorHAnsi"/>
              </w:rPr>
              <w:t>to</w:t>
            </w:r>
            <w:r w:rsidR="00C316ED" w:rsidRPr="00254A53">
              <w:rPr>
                <w:rFonts w:asciiTheme="minorHAnsi" w:hAnsiTheme="minorHAnsi" w:cstheme="minorHAnsi"/>
              </w:rPr>
              <w:t xml:space="preserve"> </w:t>
            </w:r>
            <w:r w:rsidRPr="00254A53">
              <w:rPr>
                <w:rFonts w:asciiTheme="minorHAnsi" w:hAnsiTheme="minorHAnsi" w:cstheme="minorHAnsi"/>
              </w:rPr>
              <w:t>establish</w:t>
            </w:r>
            <w:r w:rsidR="00C316ED" w:rsidRPr="00254A53">
              <w:rPr>
                <w:rFonts w:asciiTheme="minorHAnsi" w:hAnsiTheme="minorHAnsi" w:cstheme="minorHAnsi"/>
              </w:rPr>
              <w:t xml:space="preserve"> </w:t>
            </w:r>
            <w:r w:rsidRPr="00254A53">
              <w:rPr>
                <w:rFonts w:asciiTheme="minorHAnsi" w:hAnsiTheme="minorHAnsi" w:cstheme="minorHAnsi"/>
              </w:rPr>
              <w:t>Air</w:t>
            </w:r>
            <w:r w:rsidR="00C316ED" w:rsidRPr="00254A53">
              <w:rPr>
                <w:rFonts w:asciiTheme="minorHAnsi" w:hAnsiTheme="minorHAnsi" w:cstheme="minorHAnsi"/>
              </w:rPr>
              <w:t xml:space="preserve"> </w:t>
            </w:r>
            <w:r w:rsidRPr="00254A53">
              <w:rPr>
                <w:rFonts w:asciiTheme="minorHAnsi" w:hAnsiTheme="minorHAnsi" w:cstheme="minorHAnsi"/>
              </w:rPr>
              <w:t>Quality</w:t>
            </w:r>
            <w:r w:rsidR="00C316ED" w:rsidRPr="00254A53">
              <w:rPr>
                <w:rFonts w:asciiTheme="minorHAnsi" w:hAnsiTheme="minorHAnsi" w:cstheme="minorHAnsi"/>
              </w:rPr>
              <w:t xml:space="preserve"> </w:t>
            </w:r>
            <w:r w:rsidRPr="00254A53">
              <w:rPr>
                <w:rFonts w:asciiTheme="minorHAnsi" w:hAnsiTheme="minorHAnsi" w:cstheme="minorHAnsi"/>
              </w:rPr>
              <w:t>Improvement</w:t>
            </w:r>
            <w:r w:rsidR="00C316ED" w:rsidRPr="00254A53">
              <w:rPr>
                <w:rFonts w:asciiTheme="minorHAnsi" w:hAnsiTheme="minorHAnsi" w:cstheme="minorHAnsi"/>
              </w:rPr>
              <w:t xml:space="preserve"> </w:t>
            </w:r>
            <w:r w:rsidRPr="00254A53">
              <w:rPr>
                <w:rFonts w:asciiTheme="minorHAnsi" w:hAnsiTheme="minorHAnsi" w:cstheme="minorHAnsi"/>
              </w:rPr>
              <w:t>Precincts</w:t>
            </w:r>
            <w:r w:rsidR="00C316ED" w:rsidRPr="00254A53">
              <w:rPr>
                <w:rFonts w:asciiTheme="minorHAnsi" w:hAnsiTheme="minorHAnsi" w:cstheme="minorHAnsi"/>
              </w:rPr>
              <w:t xml:space="preserve"> </w:t>
            </w:r>
            <w:r w:rsidRPr="00254A53">
              <w:rPr>
                <w:rFonts w:asciiTheme="minorHAnsi" w:hAnsiTheme="minorHAnsi" w:cstheme="minorHAnsi"/>
              </w:rPr>
              <w:t>in</w:t>
            </w:r>
            <w:r w:rsidR="00C316ED" w:rsidRPr="00254A53">
              <w:rPr>
                <w:rFonts w:asciiTheme="minorHAnsi" w:hAnsiTheme="minorHAnsi" w:cstheme="minorHAnsi"/>
              </w:rPr>
              <w:t xml:space="preserve"> </w:t>
            </w:r>
            <w:r w:rsidRPr="00254A53">
              <w:rPr>
                <w:rFonts w:asciiTheme="minorHAnsi" w:hAnsiTheme="minorHAnsi" w:cstheme="minorHAnsi"/>
              </w:rPr>
              <w:t>Melbourne’s</w:t>
            </w:r>
            <w:r w:rsidR="00C316ED" w:rsidRPr="00254A53">
              <w:rPr>
                <w:rFonts w:asciiTheme="minorHAnsi" w:hAnsiTheme="minorHAnsi" w:cstheme="minorHAnsi"/>
              </w:rPr>
              <w:t xml:space="preserve"> </w:t>
            </w:r>
            <w:r w:rsidRPr="00254A53">
              <w:rPr>
                <w:rFonts w:asciiTheme="minorHAnsi" w:hAnsiTheme="minorHAnsi" w:cstheme="minorHAnsi"/>
              </w:rPr>
              <w:t>Inner</w:t>
            </w:r>
            <w:r w:rsidR="00C316ED" w:rsidRPr="00254A53">
              <w:rPr>
                <w:rFonts w:asciiTheme="minorHAnsi" w:hAnsiTheme="minorHAnsi" w:cstheme="minorHAnsi"/>
              </w:rPr>
              <w:t xml:space="preserve"> </w:t>
            </w:r>
            <w:r w:rsidRPr="00254A53">
              <w:rPr>
                <w:rFonts w:asciiTheme="minorHAnsi" w:hAnsiTheme="minorHAnsi" w:cstheme="minorHAnsi"/>
              </w:rPr>
              <w:t>West</w:t>
            </w:r>
            <w:r w:rsidR="00C316ED" w:rsidRPr="00254A53">
              <w:rPr>
                <w:rFonts w:asciiTheme="minorHAnsi" w:hAnsiTheme="minorHAnsi" w:cstheme="minorHAnsi"/>
              </w:rPr>
              <w:t xml:space="preserve"> </w:t>
            </w:r>
            <w:r w:rsidRPr="00254A53">
              <w:rPr>
                <w:rFonts w:asciiTheme="minorHAnsi" w:hAnsiTheme="minorHAnsi" w:cstheme="minorHAnsi"/>
              </w:rPr>
              <w:t>and</w:t>
            </w:r>
            <w:r w:rsidR="00C316ED" w:rsidRPr="00254A53">
              <w:rPr>
                <w:rFonts w:asciiTheme="minorHAnsi" w:hAnsiTheme="minorHAnsi" w:cstheme="minorHAnsi"/>
              </w:rPr>
              <w:t xml:space="preserve"> </w:t>
            </w:r>
            <w:r w:rsidRPr="00254A53">
              <w:rPr>
                <w:rFonts w:asciiTheme="minorHAnsi" w:hAnsiTheme="minorHAnsi" w:cstheme="minorHAnsi"/>
              </w:rPr>
              <w:t>Outer</w:t>
            </w:r>
            <w:r w:rsidR="00C316ED" w:rsidRPr="00254A53">
              <w:rPr>
                <w:rFonts w:asciiTheme="minorHAnsi" w:hAnsiTheme="minorHAnsi" w:cstheme="minorHAnsi"/>
              </w:rPr>
              <w:t xml:space="preserve"> </w:t>
            </w:r>
            <w:r w:rsidRPr="00254A53">
              <w:rPr>
                <w:rFonts w:asciiTheme="minorHAnsi" w:hAnsiTheme="minorHAnsi" w:cstheme="minorHAnsi"/>
              </w:rPr>
              <w:t>West</w:t>
            </w:r>
            <w:r w:rsidR="00C316ED" w:rsidRPr="00254A53">
              <w:rPr>
                <w:rFonts w:asciiTheme="minorHAnsi" w:hAnsiTheme="minorHAnsi" w:cstheme="minorHAnsi"/>
              </w:rPr>
              <w:t xml:space="preserve"> </w:t>
            </w:r>
            <w:r w:rsidRPr="00254A53">
              <w:rPr>
                <w:rFonts w:asciiTheme="minorHAnsi" w:hAnsiTheme="minorHAnsi" w:cstheme="minorHAnsi"/>
              </w:rPr>
              <w:t>in</w:t>
            </w:r>
            <w:r w:rsidR="00C316ED" w:rsidRPr="00254A53">
              <w:rPr>
                <w:rFonts w:asciiTheme="minorHAnsi" w:hAnsiTheme="minorHAnsi" w:cstheme="minorHAnsi"/>
              </w:rPr>
              <w:t xml:space="preserve"> </w:t>
            </w:r>
            <w:r w:rsidRPr="00254A53">
              <w:rPr>
                <w:rFonts w:asciiTheme="minorHAnsi" w:hAnsiTheme="minorHAnsi" w:cstheme="minorHAnsi"/>
              </w:rPr>
              <w:t>partnership</w:t>
            </w:r>
            <w:r w:rsidR="00C316ED" w:rsidRPr="00254A53">
              <w:rPr>
                <w:rFonts w:asciiTheme="minorHAnsi" w:hAnsiTheme="minorHAnsi" w:cstheme="minorHAnsi"/>
              </w:rPr>
              <w:t xml:space="preserve"> </w:t>
            </w:r>
            <w:r w:rsidRPr="00254A53">
              <w:rPr>
                <w:rFonts w:asciiTheme="minorHAnsi" w:hAnsiTheme="minorHAnsi" w:cstheme="minorHAnsi"/>
              </w:rPr>
              <w:t>with</w:t>
            </w:r>
            <w:r w:rsidR="00C316ED" w:rsidRPr="00254A53">
              <w:rPr>
                <w:rFonts w:asciiTheme="minorHAnsi" w:hAnsiTheme="minorHAnsi" w:cstheme="minorHAnsi"/>
              </w:rPr>
              <w:t xml:space="preserve"> </w:t>
            </w:r>
            <w:r w:rsidRPr="00254A53">
              <w:rPr>
                <w:rFonts w:asciiTheme="minorHAnsi" w:hAnsiTheme="minorHAnsi" w:cstheme="minorHAnsi"/>
              </w:rPr>
              <w:t>EPA,</w:t>
            </w:r>
            <w:r w:rsidR="00C316ED" w:rsidRPr="00254A53">
              <w:rPr>
                <w:rFonts w:asciiTheme="minorHAnsi" w:hAnsiTheme="minorHAnsi" w:cstheme="minorHAnsi"/>
              </w:rPr>
              <w:t xml:space="preserve"> </w:t>
            </w:r>
            <w:r w:rsidRPr="00254A53">
              <w:rPr>
                <w:rFonts w:asciiTheme="minorHAnsi" w:hAnsiTheme="minorHAnsi" w:cstheme="minorHAnsi"/>
              </w:rPr>
              <w:t>businesses,</w:t>
            </w:r>
            <w:r w:rsidR="00C316ED" w:rsidRPr="00254A53">
              <w:rPr>
                <w:rFonts w:asciiTheme="minorHAnsi" w:hAnsiTheme="minorHAnsi" w:cstheme="minorHAnsi"/>
              </w:rPr>
              <w:t xml:space="preserve"> </w:t>
            </w:r>
            <w:r w:rsidRPr="00254A53">
              <w:rPr>
                <w:rFonts w:asciiTheme="minorHAnsi" w:hAnsiTheme="minorHAnsi" w:cstheme="minorHAnsi"/>
              </w:rPr>
              <w:t>local</w:t>
            </w:r>
            <w:r w:rsidR="00C316ED" w:rsidRPr="00254A53">
              <w:rPr>
                <w:rFonts w:asciiTheme="minorHAnsi" w:hAnsiTheme="minorHAnsi" w:cstheme="minorHAnsi"/>
              </w:rPr>
              <w:t xml:space="preserve"> </w:t>
            </w:r>
            <w:proofErr w:type="gramStart"/>
            <w:r w:rsidRPr="00254A53">
              <w:rPr>
                <w:rFonts w:asciiTheme="minorHAnsi" w:hAnsiTheme="minorHAnsi" w:cstheme="minorHAnsi"/>
              </w:rPr>
              <w:t>government</w:t>
            </w:r>
            <w:proofErr w:type="gramEnd"/>
            <w:r w:rsidR="00C316ED" w:rsidRPr="00254A53">
              <w:rPr>
                <w:rFonts w:asciiTheme="minorHAnsi" w:hAnsiTheme="minorHAnsi" w:cstheme="minorHAnsi"/>
              </w:rPr>
              <w:t xml:space="preserve"> </w:t>
            </w:r>
            <w:r w:rsidRPr="00254A53">
              <w:rPr>
                <w:rFonts w:asciiTheme="minorHAnsi" w:hAnsiTheme="minorHAnsi" w:cstheme="minorHAnsi"/>
              </w:rPr>
              <w:t>and</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community</w:t>
            </w:r>
            <w:r w:rsidR="00C316ED" w:rsidRPr="00254A53">
              <w:rPr>
                <w:rFonts w:asciiTheme="minorHAnsi" w:hAnsiTheme="minorHAnsi" w:cstheme="minorHAnsi"/>
              </w:rPr>
              <w:t xml:space="preserve"> </w:t>
            </w:r>
            <w:r w:rsidRPr="00254A53">
              <w:rPr>
                <w:rFonts w:asciiTheme="minorHAnsi" w:hAnsiTheme="minorHAnsi" w:cstheme="minorHAnsi"/>
              </w:rPr>
              <w:t>to</w:t>
            </w:r>
            <w:r w:rsidR="00C316ED" w:rsidRPr="00254A53">
              <w:rPr>
                <w:rFonts w:asciiTheme="minorHAnsi" w:hAnsiTheme="minorHAnsi" w:cstheme="minorHAnsi"/>
              </w:rPr>
              <w:t xml:space="preserve"> </w:t>
            </w:r>
            <w:r w:rsidRPr="00254A53">
              <w:rPr>
                <w:rFonts w:asciiTheme="minorHAnsi" w:hAnsiTheme="minorHAnsi" w:cstheme="minorHAnsi"/>
              </w:rPr>
              <w:t>identify</w:t>
            </w:r>
            <w:r w:rsidR="00C316ED" w:rsidRPr="00254A53">
              <w:rPr>
                <w:rFonts w:asciiTheme="minorHAnsi" w:hAnsiTheme="minorHAnsi" w:cstheme="minorHAnsi"/>
              </w:rPr>
              <w:t xml:space="preserve"> </w:t>
            </w:r>
            <w:r w:rsidRPr="00254A53">
              <w:rPr>
                <w:rFonts w:asciiTheme="minorHAnsi" w:hAnsiTheme="minorHAnsi" w:cstheme="minorHAnsi"/>
              </w:rPr>
              <w:t>and</w:t>
            </w:r>
            <w:r w:rsidR="00C316ED" w:rsidRPr="00254A53">
              <w:rPr>
                <w:rFonts w:asciiTheme="minorHAnsi" w:hAnsiTheme="minorHAnsi" w:cstheme="minorHAnsi"/>
              </w:rPr>
              <w:t xml:space="preserve"> </w:t>
            </w:r>
            <w:r w:rsidRPr="00254A53">
              <w:rPr>
                <w:rFonts w:asciiTheme="minorHAnsi" w:hAnsiTheme="minorHAnsi" w:cstheme="minorHAnsi"/>
              </w:rPr>
              <w:t>implement</w:t>
            </w:r>
            <w:r w:rsidR="00C316ED" w:rsidRPr="00254A53">
              <w:rPr>
                <w:rFonts w:asciiTheme="minorHAnsi" w:hAnsiTheme="minorHAnsi" w:cstheme="minorHAnsi"/>
              </w:rPr>
              <w:t xml:space="preserve"> </w:t>
            </w:r>
            <w:r w:rsidRPr="00254A53">
              <w:rPr>
                <w:rFonts w:asciiTheme="minorHAnsi" w:hAnsiTheme="minorHAnsi" w:cstheme="minorHAnsi"/>
              </w:rPr>
              <w:t>actions</w:t>
            </w:r>
            <w:r w:rsidR="00C316ED" w:rsidRPr="00254A53">
              <w:rPr>
                <w:rFonts w:asciiTheme="minorHAnsi" w:hAnsiTheme="minorHAnsi" w:cstheme="minorHAnsi"/>
              </w:rPr>
              <w:t xml:space="preserve"> </w:t>
            </w:r>
            <w:r w:rsidRPr="00254A53">
              <w:rPr>
                <w:rFonts w:asciiTheme="minorHAnsi" w:hAnsiTheme="minorHAnsi" w:cstheme="minorHAnsi"/>
              </w:rPr>
              <w:t>to</w:t>
            </w:r>
            <w:r w:rsidR="00C316ED" w:rsidRPr="00254A53">
              <w:rPr>
                <w:rFonts w:asciiTheme="minorHAnsi" w:hAnsiTheme="minorHAnsi" w:cstheme="minorHAnsi"/>
              </w:rPr>
              <w:t xml:space="preserve"> </w:t>
            </w:r>
            <w:r w:rsidRPr="00254A53">
              <w:rPr>
                <w:rFonts w:asciiTheme="minorHAnsi" w:hAnsiTheme="minorHAnsi" w:cstheme="minorHAnsi"/>
              </w:rPr>
              <w:t>reduce</w:t>
            </w:r>
            <w:r w:rsidR="00C316ED" w:rsidRPr="00254A53">
              <w:rPr>
                <w:rFonts w:asciiTheme="minorHAnsi" w:hAnsiTheme="minorHAnsi" w:cstheme="minorHAnsi"/>
              </w:rPr>
              <w:t xml:space="preserve"> </w:t>
            </w:r>
            <w:r w:rsidRPr="00254A53">
              <w:rPr>
                <w:rFonts w:asciiTheme="minorHAnsi" w:hAnsiTheme="minorHAnsi" w:cstheme="minorHAnsi"/>
              </w:rPr>
              <w:t>localised</w:t>
            </w:r>
            <w:r w:rsidR="00C316ED" w:rsidRPr="00254A53">
              <w:rPr>
                <w:rFonts w:asciiTheme="minorHAnsi" w:hAnsiTheme="minorHAnsi" w:cstheme="minorHAnsi"/>
              </w:rPr>
              <w:t xml:space="preserve"> </w:t>
            </w:r>
            <w:r w:rsidRPr="00254A53">
              <w:rPr>
                <w:rFonts w:asciiTheme="minorHAnsi" w:hAnsiTheme="minorHAnsi" w:cstheme="minorHAnsi"/>
              </w:rPr>
              <w:t>PM</w:t>
            </w:r>
            <w:r w:rsidRPr="00254A53">
              <w:rPr>
                <w:rFonts w:asciiTheme="minorHAnsi" w:hAnsiTheme="minorHAnsi" w:cstheme="minorHAnsi"/>
                <w:position w:val="4"/>
                <w:vertAlign w:val="subscript"/>
              </w:rPr>
              <w:t>10</w:t>
            </w:r>
            <w:r w:rsidR="00C316ED" w:rsidRPr="00254A53">
              <w:rPr>
                <w:rFonts w:asciiTheme="minorHAnsi" w:hAnsiTheme="minorHAnsi" w:cstheme="minorHAnsi"/>
              </w:rPr>
              <w:t xml:space="preserve"> </w:t>
            </w:r>
            <w:r w:rsidRPr="00254A53">
              <w:rPr>
                <w:rFonts w:asciiTheme="minorHAnsi" w:hAnsiTheme="minorHAnsi" w:cstheme="minorHAnsi"/>
              </w:rPr>
              <w:t>and</w:t>
            </w:r>
            <w:r w:rsidR="00C316ED" w:rsidRPr="00254A53">
              <w:rPr>
                <w:rFonts w:asciiTheme="minorHAnsi" w:hAnsiTheme="minorHAnsi" w:cstheme="minorHAnsi"/>
              </w:rPr>
              <w:t xml:space="preserve"> </w:t>
            </w:r>
            <w:r w:rsidRPr="00254A53">
              <w:rPr>
                <w:rFonts w:asciiTheme="minorHAnsi" w:hAnsiTheme="minorHAnsi" w:cstheme="minorHAnsi"/>
              </w:rPr>
              <w:t>PM</w:t>
            </w:r>
            <w:r w:rsidRPr="00254A53">
              <w:rPr>
                <w:rFonts w:asciiTheme="minorHAnsi" w:hAnsiTheme="minorHAnsi" w:cstheme="minorHAnsi"/>
                <w:position w:val="4"/>
                <w:vertAlign w:val="subscript"/>
              </w:rPr>
              <w:t>2.5</w:t>
            </w:r>
            <w:r w:rsidR="00C316ED" w:rsidRPr="00254A53">
              <w:rPr>
                <w:rFonts w:asciiTheme="minorHAnsi" w:hAnsiTheme="minorHAnsi" w:cstheme="minorHAnsi"/>
              </w:rPr>
              <w:t xml:space="preserve"> </w:t>
            </w:r>
            <w:r w:rsidRPr="00254A53">
              <w:rPr>
                <w:rFonts w:asciiTheme="minorHAnsi" w:hAnsiTheme="minorHAnsi" w:cstheme="minorHAnsi"/>
              </w:rPr>
              <w:t>air</w:t>
            </w:r>
            <w:r w:rsidR="00C316ED" w:rsidRPr="00254A53">
              <w:rPr>
                <w:rFonts w:asciiTheme="minorHAnsi" w:hAnsiTheme="minorHAnsi" w:cstheme="minorHAnsi"/>
              </w:rPr>
              <w:t xml:space="preserve"> </w:t>
            </w:r>
            <w:r w:rsidRPr="00254A53">
              <w:rPr>
                <w:rFonts w:asciiTheme="minorHAnsi" w:hAnsiTheme="minorHAnsi" w:cstheme="minorHAnsi"/>
              </w:rPr>
              <w:t>pollution.</w:t>
            </w:r>
          </w:p>
          <w:p w14:paraId="0C58B47D" w14:textId="6EE36892" w:rsidR="002E1D3C" w:rsidRPr="00254A53" w:rsidRDefault="007D671F" w:rsidP="00254A53">
            <w:pPr>
              <w:pStyle w:val="TableBullet"/>
              <w:rPr>
                <w:rFonts w:asciiTheme="minorHAnsi" w:hAnsiTheme="minorHAnsi" w:cstheme="minorHAnsi"/>
                <w:spacing w:val="2"/>
              </w:rPr>
            </w:pPr>
            <w:r w:rsidRPr="00254A53">
              <w:rPr>
                <w:rFonts w:asciiTheme="minorHAnsi" w:hAnsiTheme="minorHAnsi" w:cstheme="minorHAnsi"/>
              </w:rPr>
              <w:t>undertaking</w:t>
            </w:r>
            <w:r w:rsidR="00C316ED" w:rsidRPr="00254A53">
              <w:rPr>
                <w:rFonts w:asciiTheme="minorHAnsi" w:hAnsiTheme="minorHAnsi" w:cstheme="minorHAnsi"/>
              </w:rPr>
              <w:t xml:space="preserve"> </w:t>
            </w:r>
            <w:r w:rsidRPr="00254A53">
              <w:rPr>
                <w:rFonts w:asciiTheme="minorHAnsi" w:hAnsiTheme="minorHAnsi" w:cstheme="minorHAnsi"/>
              </w:rPr>
              <w:t>wood</w:t>
            </w:r>
            <w:r w:rsidR="00C316ED" w:rsidRPr="00254A53">
              <w:rPr>
                <w:rFonts w:asciiTheme="minorHAnsi" w:hAnsiTheme="minorHAnsi" w:cstheme="minorHAnsi"/>
              </w:rPr>
              <w:t xml:space="preserve"> </w:t>
            </w:r>
            <w:r w:rsidRPr="00254A53">
              <w:rPr>
                <w:rFonts w:asciiTheme="minorHAnsi" w:hAnsiTheme="minorHAnsi" w:cstheme="minorHAnsi"/>
              </w:rPr>
              <w:t>heater</w:t>
            </w:r>
            <w:r w:rsidR="00C316ED" w:rsidRPr="00254A53">
              <w:rPr>
                <w:rFonts w:asciiTheme="minorHAnsi" w:hAnsiTheme="minorHAnsi" w:cstheme="minorHAnsi"/>
              </w:rPr>
              <w:t xml:space="preserve"> </w:t>
            </w:r>
            <w:r w:rsidRPr="00254A53">
              <w:rPr>
                <w:rFonts w:asciiTheme="minorHAnsi" w:hAnsiTheme="minorHAnsi" w:cstheme="minorHAnsi"/>
              </w:rPr>
              <w:t>policy</w:t>
            </w:r>
            <w:r w:rsidR="00C316ED" w:rsidRPr="00254A53">
              <w:rPr>
                <w:rFonts w:asciiTheme="minorHAnsi" w:hAnsiTheme="minorHAnsi" w:cstheme="minorHAnsi"/>
              </w:rPr>
              <w:t xml:space="preserve"> </w:t>
            </w:r>
            <w:r w:rsidRPr="00254A53">
              <w:rPr>
                <w:rFonts w:asciiTheme="minorHAnsi" w:hAnsiTheme="minorHAnsi" w:cstheme="minorHAnsi"/>
              </w:rPr>
              <w:t>reform</w:t>
            </w:r>
            <w:r w:rsidR="00C316ED" w:rsidRPr="00254A53">
              <w:rPr>
                <w:rFonts w:asciiTheme="minorHAnsi" w:hAnsiTheme="minorHAnsi" w:cstheme="minorHAnsi"/>
              </w:rPr>
              <w:t xml:space="preserve"> </w:t>
            </w:r>
            <w:r w:rsidRPr="00254A53">
              <w:rPr>
                <w:rFonts w:asciiTheme="minorHAnsi" w:hAnsiTheme="minorHAnsi" w:cstheme="minorHAnsi"/>
              </w:rPr>
              <w:t>–</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department</w:t>
            </w:r>
            <w:r w:rsidR="00C316ED" w:rsidRPr="00254A53">
              <w:rPr>
                <w:rFonts w:asciiTheme="minorHAnsi" w:hAnsiTheme="minorHAnsi" w:cstheme="minorHAnsi"/>
              </w:rPr>
              <w:t xml:space="preserve"> </w:t>
            </w:r>
            <w:r w:rsidRPr="00254A53">
              <w:rPr>
                <w:rFonts w:asciiTheme="minorHAnsi" w:hAnsiTheme="minorHAnsi" w:cstheme="minorHAnsi"/>
              </w:rPr>
              <w:t>commenced</w:t>
            </w:r>
            <w:r w:rsidR="00C316ED" w:rsidRPr="00254A53">
              <w:rPr>
                <w:rFonts w:asciiTheme="minorHAnsi" w:hAnsiTheme="minorHAnsi" w:cstheme="minorHAnsi"/>
              </w:rPr>
              <w:t xml:space="preserve"> </w:t>
            </w:r>
            <w:r w:rsidRPr="00254A53">
              <w:rPr>
                <w:rFonts w:asciiTheme="minorHAnsi" w:hAnsiTheme="minorHAnsi" w:cstheme="minorHAnsi"/>
              </w:rPr>
              <w:t>an</w:t>
            </w:r>
            <w:r w:rsidR="00C316ED" w:rsidRPr="00254A53">
              <w:rPr>
                <w:rFonts w:asciiTheme="minorHAnsi" w:hAnsiTheme="minorHAnsi" w:cstheme="minorHAnsi"/>
              </w:rPr>
              <w:t xml:space="preserve"> </w:t>
            </w:r>
            <w:r w:rsidRPr="00254A53">
              <w:rPr>
                <w:rFonts w:asciiTheme="minorHAnsi" w:hAnsiTheme="minorHAnsi" w:cstheme="minorHAnsi"/>
              </w:rPr>
              <w:t>options</w:t>
            </w:r>
            <w:r w:rsidR="00C316ED" w:rsidRPr="00254A53">
              <w:rPr>
                <w:rFonts w:asciiTheme="minorHAnsi" w:hAnsiTheme="minorHAnsi" w:cstheme="minorHAnsi"/>
              </w:rPr>
              <w:t xml:space="preserve"> </w:t>
            </w:r>
            <w:r w:rsidRPr="00254A53">
              <w:rPr>
                <w:rFonts w:asciiTheme="minorHAnsi" w:hAnsiTheme="minorHAnsi" w:cstheme="minorHAnsi"/>
              </w:rPr>
              <w:t>analysis</w:t>
            </w:r>
            <w:r w:rsidR="00C316ED" w:rsidRPr="00254A53">
              <w:rPr>
                <w:rFonts w:asciiTheme="minorHAnsi" w:hAnsiTheme="minorHAnsi" w:cstheme="minorHAnsi"/>
              </w:rPr>
              <w:t xml:space="preserve"> </w:t>
            </w:r>
            <w:r w:rsidRPr="00254A53">
              <w:rPr>
                <w:rFonts w:asciiTheme="minorHAnsi" w:hAnsiTheme="minorHAnsi" w:cstheme="minorHAnsi"/>
                <w:spacing w:val="2"/>
              </w:rPr>
              <w:t>for</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wood</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heater</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policy</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reform</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to</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reduce</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the</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impact</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of</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wood</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smoke</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on</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people’s</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health.</w:t>
            </w:r>
          </w:p>
          <w:p w14:paraId="4210D103" w14:textId="199BAF73" w:rsidR="002E1D3C" w:rsidRPr="00254A53" w:rsidRDefault="007D671F" w:rsidP="00254A53">
            <w:pPr>
              <w:pStyle w:val="TableBullet"/>
              <w:rPr>
                <w:rFonts w:asciiTheme="minorHAnsi" w:hAnsiTheme="minorHAnsi" w:cstheme="minorHAnsi"/>
              </w:rPr>
            </w:pPr>
            <w:r w:rsidRPr="00254A53">
              <w:rPr>
                <w:rFonts w:asciiTheme="minorHAnsi" w:hAnsiTheme="minorHAnsi" w:cstheme="minorHAnsi"/>
                <w:spacing w:val="2"/>
              </w:rPr>
              <w:t>commencing</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a</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wood</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heater</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education</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program</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the</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department</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developed</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a</w:t>
            </w:r>
            <w:r w:rsidR="00C316ED" w:rsidRPr="00254A53">
              <w:rPr>
                <w:rFonts w:asciiTheme="minorHAnsi" w:hAnsiTheme="minorHAnsi" w:cstheme="minorHAnsi"/>
                <w:spacing w:val="2"/>
              </w:rPr>
              <w:t xml:space="preserve"> </w:t>
            </w:r>
            <w:r w:rsidRPr="00254A53">
              <w:rPr>
                <w:rFonts w:asciiTheme="minorHAnsi" w:hAnsiTheme="minorHAnsi" w:cstheme="minorHAnsi"/>
                <w:spacing w:val="2"/>
              </w:rPr>
              <w:t>wood</w:t>
            </w:r>
            <w:r w:rsidR="00C316ED" w:rsidRPr="00254A53">
              <w:rPr>
                <w:rFonts w:asciiTheme="minorHAnsi" w:hAnsiTheme="minorHAnsi" w:cstheme="minorHAnsi"/>
                <w:spacing w:val="2"/>
              </w:rPr>
              <w:t xml:space="preserve"> </w:t>
            </w:r>
            <w:r w:rsidRPr="00254A53">
              <w:rPr>
                <w:rFonts w:asciiTheme="minorHAnsi" w:hAnsiTheme="minorHAnsi" w:cstheme="minorHAnsi"/>
                <w:spacing w:val="-1"/>
              </w:rPr>
              <w:t>heater</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education</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campaign</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to</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inform</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wood</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heater</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owners</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about</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the</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impact</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of</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wood</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heater</w:t>
            </w:r>
            <w:r w:rsidR="00C316ED" w:rsidRPr="00254A53">
              <w:rPr>
                <w:rFonts w:asciiTheme="minorHAnsi" w:hAnsiTheme="minorHAnsi" w:cstheme="minorHAnsi"/>
                <w:spacing w:val="-1"/>
              </w:rPr>
              <w:t xml:space="preserve"> </w:t>
            </w:r>
            <w:r w:rsidRPr="00254A53">
              <w:rPr>
                <w:rFonts w:asciiTheme="minorHAnsi" w:hAnsiTheme="minorHAnsi" w:cstheme="minorHAnsi"/>
              </w:rPr>
              <w:t>smoke</w:t>
            </w:r>
            <w:r w:rsidR="00C316ED" w:rsidRPr="00254A53">
              <w:rPr>
                <w:rFonts w:asciiTheme="minorHAnsi" w:hAnsiTheme="minorHAnsi" w:cstheme="minorHAnsi"/>
              </w:rPr>
              <w:t xml:space="preserve"> </w:t>
            </w:r>
            <w:r w:rsidRPr="00254A53">
              <w:rPr>
                <w:rFonts w:asciiTheme="minorHAnsi" w:hAnsiTheme="minorHAnsi" w:cstheme="minorHAnsi"/>
              </w:rPr>
              <w:t>on</w:t>
            </w:r>
            <w:r w:rsidR="00C316ED" w:rsidRPr="00254A53">
              <w:rPr>
                <w:rFonts w:asciiTheme="minorHAnsi" w:hAnsiTheme="minorHAnsi" w:cstheme="minorHAnsi"/>
              </w:rPr>
              <w:t xml:space="preserve"> </w:t>
            </w:r>
            <w:r w:rsidRPr="00254A53">
              <w:rPr>
                <w:rFonts w:asciiTheme="minorHAnsi" w:hAnsiTheme="minorHAnsi" w:cstheme="minorHAnsi"/>
              </w:rPr>
              <w:t>people’s</w:t>
            </w:r>
            <w:r w:rsidR="00C316ED" w:rsidRPr="00254A53">
              <w:rPr>
                <w:rFonts w:asciiTheme="minorHAnsi" w:hAnsiTheme="minorHAnsi" w:cstheme="minorHAnsi"/>
              </w:rPr>
              <w:t xml:space="preserve"> </w:t>
            </w:r>
            <w:r w:rsidRPr="00254A53">
              <w:rPr>
                <w:rFonts w:asciiTheme="minorHAnsi" w:hAnsiTheme="minorHAnsi" w:cstheme="minorHAnsi"/>
              </w:rPr>
              <w:t>health</w:t>
            </w:r>
            <w:r w:rsidR="00C316ED" w:rsidRPr="00254A53">
              <w:rPr>
                <w:rFonts w:asciiTheme="minorHAnsi" w:hAnsiTheme="minorHAnsi" w:cstheme="minorHAnsi"/>
              </w:rPr>
              <w:t xml:space="preserve"> </w:t>
            </w:r>
            <w:r w:rsidRPr="00254A53">
              <w:rPr>
                <w:rFonts w:asciiTheme="minorHAnsi" w:hAnsiTheme="minorHAnsi" w:cstheme="minorHAnsi"/>
              </w:rPr>
              <w:t>and</w:t>
            </w:r>
            <w:r w:rsidR="00C316ED" w:rsidRPr="00254A53">
              <w:rPr>
                <w:rFonts w:asciiTheme="minorHAnsi" w:hAnsiTheme="minorHAnsi" w:cstheme="minorHAnsi"/>
              </w:rPr>
              <w:t xml:space="preserve"> </w:t>
            </w:r>
            <w:r w:rsidRPr="00254A53">
              <w:rPr>
                <w:rFonts w:asciiTheme="minorHAnsi" w:hAnsiTheme="minorHAnsi" w:cstheme="minorHAnsi"/>
              </w:rPr>
              <w:t>wellbeing,</w:t>
            </w:r>
            <w:r w:rsidR="00C316ED" w:rsidRPr="00254A53">
              <w:rPr>
                <w:rFonts w:asciiTheme="minorHAnsi" w:hAnsiTheme="minorHAnsi" w:cstheme="minorHAnsi"/>
              </w:rPr>
              <w:t xml:space="preserve"> </w:t>
            </w:r>
            <w:r w:rsidRPr="00254A53">
              <w:rPr>
                <w:rFonts w:asciiTheme="minorHAnsi" w:hAnsiTheme="minorHAnsi" w:cstheme="minorHAnsi"/>
              </w:rPr>
              <w:t>explain</w:t>
            </w:r>
            <w:r w:rsidR="00C316ED" w:rsidRPr="00254A53">
              <w:rPr>
                <w:rFonts w:asciiTheme="minorHAnsi" w:hAnsiTheme="minorHAnsi" w:cstheme="minorHAnsi"/>
              </w:rPr>
              <w:t xml:space="preserve"> </w:t>
            </w:r>
            <w:r w:rsidRPr="00254A53">
              <w:rPr>
                <w:rFonts w:asciiTheme="minorHAnsi" w:hAnsiTheme="minorHAnsi" w:cstheme="minorHAnsi"/>
              </w:rPr>
              <w:t>how</w:t>
            </w:r>
            <w:r w:rsidR="00C316ED" w:rsidRPr="00254A53">
              <w:rPr>
                <w:rFonts w:asciiTheme="minorHAnsi" w:hAnsiTheme="minorHAnsi" w:cstheme="minorHAnsi"/>
              </w:rPr>
              <w:t xml:space="preserve"> </w:t>
            </w:r>
            <w:r w:rsidRPr="00254A53">
              <w:rPr>
                <w:rFonts w:asciiTheme="minorHAnsi" w:hAnsiTheme="minorHAnsi" w:cstheme="minorHAnsi"/>
              </w:rPr>
              <w:t>to</w:t>
            </w:r>
            <w:r w:rsidR="00C316ED" w:rsidRPr="00254A53">
              <w:rPr>
                <w:rFonts w:asciiTheme="minorHAnsi" w:hAnsiTheme="minorHAnsi" w:cstheme="minorHAnsi"/>
              </w:rPr>
              <w:t xml:space="preserve"> </w:t>
            </w:r>
            <w:r w:rsidRPr="00254A53">
              <w:rPr>
                <w:rFonts w:asciiTheme="minorHAnsi" w:hAnsiTheme="minorHAnsi" w:cstheme="minorHAnsi"/>
              </w:rPr>
              <w:t>operate</w:t>
            </w:r>
            <w:r w:rsidR="00C316ED" w:rsidRPr="00254A53">
              <w:rPr>
                <w:rFonts w:asciiTheme="minorHAnsi" w:hAnsiTheme="minorHAnsi" w:cstheme="minorHAnsi"/>
              </w:rPr>
              <w:t xml:space="preserve"> </w:t>
            </w:r>
            <w:r w:rsidRPr="00254A53">
              <w:rPr>
                <w:rFonts w:asciiTheme="minorHAnsi" w:hAnsiTheme="minorHAnsi" w:cstheme="minorHAnsi"/>
              </w:rPr>
              <w:t>a</w:t>
            </w:r>
            <w:r w:rsidR="00C316ED" w:rsidRPr="00254A53">
              <w:rPr>
                <w:rFonts w:asciiTheme="minorHAnsi" w:hAnsiTheme="minorHAnsi" w:cstheme="minorHAnsi"/>
              </w:rPr>
              <w:t xml:space="preserve"> </w:t>
            </w:r>
            <w:r w:rsidRPr="00254A53">
              <w:rPr>
                <w:rFonts w:asciiTheme="minorHAnsi" w:hAnsiTheme="minorHAnsi" w:cstheme="minorHAnsi"/>
              </w:rPr>
              <w:t>wood</w:t>
            </w:r>
            <w:r w:rsidR="00C316ED" w:rsidRPr="00254A53">
              <w:rPr>
                <w:rFonts w:asciiTheme="minorHAnsi" w:hAnsiTheme="minorHAnsi" w:cstheme="minorHAnsi"/>
              </w:rPr>
              <w:t xml:space="preserve"> </w:t>
            </w:r>
            <w:r w:rsidRPr="00254A53">
              <w:rPr>
                <w:rFonts w:asciiTheme="minorHAnsi" w:hAnsiTheme="minorHAnsi" w:cstheme="minorHAnsi"/>
              </w:rPr>
              <w:t>heater</w:t>
            </w:r>
            <w:r w:rsidR="00C316ED" w:rsidRPr="00254A53">
              <w:rPr>
                <w:rFonts w:asciiTheme="minorHAnsi" w:hAnsiTheme="minorHAnsi" w:cstheme="minorHAnsi"/>
              </w:rPr>
              <w:t xml:space="preserve"> </w:t>
            </w:r>
            <w:r w:rsidRPr="00254A53">
              <w:rPr>
                <w:rFonts w:asciiTheme="minorHAnsi" w:hAnsiTheme="minorHAnsi" w:cstheme="minorHAnsi"/>
              </w:rPr>
              <w:t>to</w:t>
            </w:r>
            <w:r w:rsidR="00C316ED" w:rsidRPr="00254A53">
              <w:rPr>
                <w:rFonts w:asciiTheme="minorHAnsi" w:hAnsiTheme="minorHAnsi" w:cstheme="minorHAnsi"/>
              </w:rPr>
              <w:t xml:space="preserve"> </w:t>
            </w:r>
            <w:r w:rsidRPr="00254A53">
              <w:rPr>
                <w:rFonts w:asciiTheme="minorHAnsi" w:hAnsiTheme="minorHAnsi" w:cstheme="minorHAnsi"/>
              </w:rPr>
              <w:t>minimise</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generation</w:t>
            </w:r>
            <w:r w:rsidR="00C316ED" w:rsidRPr="00254A53">
              <w:rPr>
                <w:rFonts w:asciiTheme="minorHAnsi" w:hAnsiTheme="minorHAnsi" w:cstheme="minorHAnsi"/>
              </w:rPr>
              <w:t xml:space="preserve"> </w:t>
            </w:r>
            <w:r w:rsidRPr="00254A53">
              <w:rPr>
                <w:rFonts w:asciiTheme="minorHAnsi" w:hAnsiTheme="minorHAnsi" w:cstheme="minorHAnsi"/>
              </w:rPr>
              <w:t>of</w:t>
            </w:r>
            <w:r w:rsidR="00C316ED" w:rsidRPr="00254A53">
              <w:rPr>
                <w:rFonts w:asciiTheme="minorHAnsi" w:hAnsiTheme="minorHAnsi" w:cstheme="minorHAnsi"/>
              </w:rPr>
              <w:t xml:space="preserve"> </w:t>
            </w:r>
            <w:r w:rsidRPr="00254A53">
              <w:rPr>
                <w:rFonts w:asciiTheme="minorHAnsi" w:hAnsiTheme="minorHAnsi" w:cstheme="minorHAnsi"/>
              </w:rPr>
              <w:t>smoke</w:t>
            </w:r>
            <w:r w:rsidR="00C316ED" w:rsidRPr="00254A53">
              <w:rPr>
                <w:rFonts w:asciiTheme="minorHAnsi" w:hAnsiTheme="minorHAnsi" w:cstheme="minorHAnsi"/>
              </w:rPr>
              <w:t xml:space="preserve"> </w:t>
            </w:r>
            <w:r w:rsidRPr="00254A53">
              <w:rPr>
                <w:rFonts w:asciiTheme="minorHAnsi" w:hAnsiTheme="minorHAnsi" w:cstheme="minorHAnsi"/>
              </w:rPr>
              <w:t>and</w:t>
            </w:r>
            <w:r w:rsidR="00C316ED" w:rsidRPr="00254A53">
              <w:rPr>
                <w:rFonts w:asciiTheme="minorHAnsi" w:hAnsiTheme="minorHAnsi" w:cstheme="minorHAnsi"/>
              </w:rPr>
              <w:t xml:space="preserve"> </w:t>
            </w:r>
            <w:r w:rsidRPr="00254A53">
              <w:rPr>
                <w:rFonts w:asciiTheme="minorHAnsi" w:hAnsiTheme="minorHAnsi" w:cstheme="minorHAnsi"/>
              </w:rPr>
              <w:t>inform</w:t>
            </w:r>
            <w:r w:rsidR="00C316ED" w:rsidRPr="00254A53">
              <w:rPr>
                <w:rFonts w:asciiTheme="minorHAnsi" w:hAnsiTheme="minorHAnsi" w:cstheme="minorHAnsi"/>
              </w:rPr>
              <w:t xml:space="preserve"> </w:t>
            </w:r>
            <w:r w:rsidRPr="00254A53">
              <w:rPr>
                <w:rFonts w:asciiTheme="minorHAnsi" w:hAnsiTheme="minorHAnsi" w:cstheme="minorHAnsi"/>
              </w:rPr>
              <w:t>those</w:t>
            </w:r>
            <w:r w:rsidR="00C316ED" w:rsidRPr="00254A53">
              <w:rPr>
                <w:rFonts w:asciiTheme="minorHAnsi" w:hAnsiTheme="minorHAnsi" w:cstheme="minorHAnsi"/>
              </w:rPr>
              <w:t xml:space="preserve"> </w:t>
            </w:r>
            <w:r w:rsidRPr="00254A53">
              <w:rPr>
                <w:rFonts w:asciiTheme="minorHAnsi" w:hAnsiTheme="minorHAnsi" w:cstheme="minorHAnsi"/>
              </w:rPr>
              <w:t>affected</w:t>
            </w:r>
            <w:r w:rsidR="00C316ED" w:rsidRPr="00254A53">
              <w:rPr>
                <w:rFonts w:asciiTheme="minorHAnsi" w:hAnsiTheme="minorHAnsi" w:cstheme="minorHAnsi"/>
              </w:rPr>
              <w:t xml:space="preserve"> </w:t>
            </w:r>
            <w:r w:rsidRPr="00254A53">
              <w:rPr>
                <w:rFonts w:asciiTheme="minorHAnsi" w:hAnsiTheme="minorHAnsi" w:cstheme="minorHAnsi"/>
              </w:rPr>
              <w:t>by</w:t>
            </w:r>
            <w:r w:rsidR="00C316ED" w:rsidRPr="00254A53">
              <w:rPr>
                <w:rFonts w:asciiTheme="minorHAnsi" w:hAnsiTheme="minorHAnsi" w:cstheme="minorHAnsi"/>
              </w:rPr>
              <w:t xml:space="preserve"> </w:t>
            </w:r>
            <w:r w:rsidRPr="00254A53">
              <w:rPr>
                <w:rFonts w:asciiTheme="minorHAnsi" w:hAnsiTheme="minorHAnsi" w:cstheme="minorHAnsi"/>
              </w:rPr>
              <w:t>wood</w:t>
            </w:r>
            <w:r w:rsidR="00C316ED" w:rsidRPr="00254A53">
              <w:rPr>
                <w:rFonts w:asciiTheme="minorHAnsi" w:hAnsiTheme="minorHAnsi" w:cstheme="minorHAnsi"/>
              </w:rPr>
              <w:t xml:space="preserve"> </w:t>
            </w:r>
            <w:r w:rsidRPr="00254A53">
              <w:rPr>
                <w:rFonts w:asciiTheme="minorHAnsi" w:hAnsiTheme="minorHAnsi" w:cstheme="minorHAnsi"/>
              </w:rPr>
              <w:t>smoke</w:t>
            </w:r>
            <w:r w:rsidR="00C316ED" w:rsidRPr="00254A53">
              <w:rPr>
                <w:rFonts w:asciiTheme="minorHAnsi" w:hAnsiTheme="minorHAnsi" w:cstheme="minorHAnsi"/>
              </w:rPr>
              <w:t xml:space="preserve"> </w:t>
            </w:r>
            <w:r w:rsidRPr="00254A53">
              <w:rPr>
                <w:rFonts w:asciiTheme="minorHAnsi" w:hAnsiTheme="minorHAnsi" w:cstheme="minorHAnsi"/>
              </w:rPr>
              <w:t>on</w:t>
            </w:r>
            <w:r w:rsidR="00C316ED" w:rsidRPr="00254A53">
              <w:rPr>
                <w:rFonts w:asciiTheme="minorHAnsi" w:hAnsiTheme="minorHAnsi" w:cstheme="minorHAnsi"/>
              </w:rPr>
              <w:t xml:space="preserve"> </w:t>
            </w:r>
            <w:r w:rsidRPr="00254A53">
              <w:rPr>
                <w:rFonts w:asciiTheme="minorHAnsi" w:hAnsiTheme="minorHAnsi" w:cstheme="minorHAnsi"/>
              </w:rPr>
              <w:t>steps</w:t>
            </w:r>
            <w:r w:rsidR="00C316ED" w:rsidRPr="00254A53">
              <w:rPr>
                <w:rFonts w:asciiTheme="minorHAnsi" w:hAnsiTheme="minorHAnsi" w:cstheme="minorHAnsi"/>
              </w:rPr>
              <w:t xml:space="preserve"> </w:t>
            </w:r>
            <w:r w:rsidRPr="00254A53">
              <w:rPr>
                <w:rFonts w:asciiTheme="minorHAnsi" w:hAnsiTheme="minorHAnsi" w:cstheme="minorHAnsi"/>
              </w:rPr>
              <w:t>they</w:t>
            </w:r>
            <w:r w:rsidR="00C316ED" w:rsidRPr="00254A53">
              <w:rPr>
                <w:rFonts w:asciiTheme="minorHAnsi" w:hAnsiTheme="minorHAnsi" w:cstheme="minorHAnsi"/>
              </w:rPr>
              <w:t xml:space="preserve"> </w:t>
            </w:r>
            <w:r w:rsidRPr="00254A53">
              <w:rPr>
                <w:rFonts w:asciiTheme="minorHAnsi" w:hAnsiTheme="minorHAnsi" w:cstheme="minorHAnsi"/>
              </w:rPr>
              <w:t>can</w:t>
            </w:r>
            <w:r w:rsidR="00C316ED" w:rsidRPr="00254A53">
              <w:rPr>
                <w:rFonts w:asciiTheme="minorHAnsi" w:hAnsiTheme="minorHAnsi" w:cstheme="minorHAnsi"/>
              </w:rPr>
              <w:t xml:space="preserve"> </w:t>
            </w:r>
            <w:r w:rsidRPr="00254A53">
              <w:rPr>
                <w:rFonts w:asciiTheme="minorHAnsi" w:hAnsiTheme="minorHAnsi" w:cstheme="minorHAnsi"/>
              </w:rPr>
              <w:t>take</w:t>
            </w:r>
            <w:r w:rsidR="00C316ED" w:rsidRPr="00254A53">
              <w:rPr>
                <w:rFonts w:asciiTheme="minorHAnsi" w:hAnsiTheme="minorHAnsi" w:cstheme="minorHAnsi"/>
              </w:rPr>
              <w:t xml:space="preserve"> </w:t>
            </w:r>
            <w:r w:rsidRPr="00254A53">
              <w:rPr>
                <w:rFonts w:asciiTheme="minorHAnsi" w:hAnsiTheme="minorHAnsi" w:cstheme="minorHAnsi"/>
              </w:rPr>
              <w:t>to</w:t>
            </w:r>
            <w:r w:rsidR="00C316ED" w:rsidRPr="00254A53">
              <w:rPr>
                <w:rFonts w:asciiTheme="minorHAnsi" w:hAnsiTheme="minorHAnsi" w:cstheme="minorHAnsi"/>
              </w:rPr>
              <w:t xml:space="preserve"> </w:t>
            </w:r>
            <w:r w:rsidRPr="00254A53">
              <w:rPr>
                <w:rFonts w:asciiTheme="minorHAnsi" w:hAnsiTheme="minorHAnsi" w:cstheme="minorHAnsi"/>
              </w:rPr>
              <w:t>address</w:t>
            </w:r>
            <w:r w:rsidR="00C316ED" w:rsidRPr="00254A53">
              <w:rPr>
                <w:rFonts w:asciiTheme="minorHAnsi" w:hAnsiTheme="minorHAnsi" w:cstheme="minorHAnsi"/>
              </w:rPr>
              <w:t xml:space="preserve"> </w:t>
            </w:r>
            <w:r w:rsidRPr="00254A53">
              <w:rPr>
                <w:rFonts w:asciiTheme="minorHAnsi" w:hAnsiTheme="minorHAnsi" w:cstheme="minorHAnsi"/>
              </w:rPr>
              <w:t>their</w:t>
            </w:r>
            <w:r w:rsidR="00C316ED" w:rsidRPr="00254A53">
              <w:rPr>
                <w:rFonts w:asciiTheme="minorHAnsi" w:hAnsiTheme="minorHAnsi" w:cstheme="minorHAnsi"/>
              </w:rPr>
              <w:t xml:space="preserve"> </w:t>
            </w:r>
            <w:r w:rsidRPr="00254A53">
              <w:rPr>
                <w:rFonts w:asciiTheme="minorHAnsi" w:hAnsiTheme="minorHAnsi" w:cstheme="minorHAnsi"/>
              </w:rPr>
              <w:t>concerns.</w:t>
            </w:r>
          </w:p>
        </w:tc>
      </w:tr>
      <w:tr w:rsidR="002E1D3C" w:rsidRPr="00254A53" w14:paraId="4514C6CC" w14:textId="77777777" w:rsidTr="00D62436">
        <w:trPr>
          <w:cantSplit/>
        </w:trPr>
        <w:tc>
          <w:tcPr>
            <w:tcW w:w="1814" w:type="dxa"/>
          </w:tcPr>
          <w:p w14:paraId="223860D7" w14:textId="48C99236" w:rsidR="002E1D3C" w:rsidRPr="00254A53" w:rsidRDefault="007D671F" w:rsidP="00254A53">
            <w:pPr>
              <w:pStyle w:val="TableCopy"/>
              <w:rPr>
                <w:rFonts w:asciiTheme="minorHAnsi" w:hAnsiTheme="minorHAnsi" w:cstheme="minorHAnsi"/>
              </w:rPr>
            </w:pPr>
            <w:r w:rsidRPr="00254A53">
              <w:rPr>
                <w:rFonts w:asciiTheme="minorHAnsi" w:hAnsiTheme="minorHAnsi" w:cstheme="minorHAnsi"/>
              </w:rPr>
              <w:t>Redevelopment</w:t>
            </w:r>
            <w:r w:rsidR="00C316ED" w:rsidRPr="00254A53">
              <w:rPr>
                <w:rFonts w:asciiTheme="minorHAnsi" w:hAnsiTheme="minorHAnsi" w:cstheme="minorHAnsi"/>
              </w:rPr>
              <w:t xml:space="preserve"> </w:t>
            </w:r>
            <w:r w:rsidRPr="00254A53">
              <w:rPr>
                <w:rFonts w:asciiTheme="minorHAnsi" w:hAnsiTheme="minorHAnsi" w:cstheme="minorHAnsi"/>
              </w:rPr>
              <w:t>of</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Port</w:t>
            </w:r>
            <w:r w:rsidR="00C316ED" w:rsidRPr="00254A53">
              <w:rPr>
                <w:rFonts w:asciiTheme="minorHAnsi" w:hAnsiTheme="minorHAnsi" w:cstheme="minorHAnsi"/>
              </w:rPr>
              <w:t xml:space="preserve"> </w:t>
            </w:r>
            <w:r w:rsidRPr="00254A53">
              <w:rPr>
                <w:rFonts w:asciiTheme="minorHAnsi" w:hAnsiTheme="minorHAnsi" w:cstheme="minorHAnsi"/>
              </w:rPr>
              <w:t>Phillip</w:t>
            </w:r>
            <w:r w:rsidR="00C316ED" w:rsidRPr="00254A53">
              <w:rPr>
                <w:rFonts w:asciiTheme="minorHAnsi" w:hAnsiTheme="minorHAnsi" w:cstheme="minorHAnsi"/>
              </w:rPr>
              <w:t xml:space="preserve"> </w:t>
            </w:r>
            <w:proofErr w:type="spellStart"/>
            <w:r w:rsidRPr="00254A53">
              <w:rPr>
                <w:rFonts w:asciiTheme="minorHAnsi" w:hAnsiTheme="minorHAnsi" w:cstheme="minorHAnsi"/>
              </w:rPr>
              <w:t>EcoCentre</w:t>
            </w:r>
            <w:proofErr w:type="spellEnd"/>
            <w:r w:rsidR="00C316ED" w:rsidRPr="00254A53">
              <w:rPr>
                <w:rFonts w:asciiTheme="minorHAnsi" w:hAnsiTheme="minorHAnsi" w:cstheme="minorHAnsi"/>
              </w:rPr>
              <w:t xml:space="preserve"> </w:t>
            </w:r>
          </w:p>
        </w:tc>
        <w:tc>
          <w:tcPr>
            <w:tcW w:w="7902" w:type="dxa"/>
          </w:tcPr>
          <w:p w14:paraId="67E7DCF6" w14:textId="7C7F14FF" w:rsidR="002E1D3C" w:rsidRPr="00254A53" w:rsidRDefault="007D671F" w:rsidP="00254A53">
            <w:pPr>
              <w:pStyle w:val="TableCopy"/>
              <w:rPr>
                <w:rFonts w:asciiTheme="minorHAnsi" w:hAnsiTheme="minorHAnsi" w:cstheme="minorHAnsi"/>
              </w:rPr>
            </w:pP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new</w:t>
            </w:r>
            <w:r w:rsidR="00C316ED" w:rsidRPr="00254A53">
              <w:rPr>
                <w:rFonts w:asciiTheme="minorHAnsi" w:hAnsiTheme="minorHAnsi" w:cstheme="minorHAnsi"/>
              </w:rPr>
              <w:t xml:space="preserve"> </w:t>
            </w:r>
            <w:r w:rsidRPr="00254A53">
              <w:rPr>
                <w:rFonts w:asciiTheme="minorHAnsi" w:hAnsiTheme="minorHAnsi" w:cstheme="minorHAnsi"/>
              </w:rPr>
              <w:t>Port</w:t>
            </w:r>
            <w:r w:rsidR="00C316ED" w:rsidRPr="00254A53">
              <w:rPr>
                <w:rFonts w:asciiTheme="minorHAnsi" w:hAnsiTheme="minorHAnsi" w:cstheme="minorHAnsi"/>
              </w:rPr>
              <w:t xml:space="preserve"> </w:t>
            </w:r>
            <w:r w:rsidRPr="00254A53">
              <w:rPr>
                <w:rFonts w:asciiTheme="minorHAnsi" w:hAnsiTheme="minorHAnsi" w:cstheme="minorHAnsi"/>
              </w:rPr>
              <w:t>Phillip</w:t>
            </w:r>
            <w:r w:rsidR="00C316ED" w:rsidRPr="00254A53">
              <w:rPr>
                <w:rFonts w:asciiTheme="minorHAnsi" w:hAnsiTheme="minorHAnsi" w:cstheme="minorHAnsi"/>
              </w:rPr>
              <w:t xml:space="preserve"> </w:t>
            </w:r>
            <w:proofErr w:type="spellStart"/>
            <w:r w:rsidRPr="00254A53">
              <w:rPr>
                <w:rFonts w:asciiTheme="minorHAnsi" w:hAnsiTheme="minorHAnsi" w:cstheme="minorHAnsi"/>
              </w:rPr>
              <w:t>EcoCentre</w:t>
            </w:r>
            <w:proofErr w:type="spellEnd"/>
            <w:r w:rsidR="00C316ED" w:rsidRPr="00254A53">
              <w:rPr>
                <w:rFonts w:asciiTheme="minorHAnsi" w:hAnsiTheme="minorHAnsi" w:cstheme="minorHAnsi"/>
              </w:rPr>
              <w:t xml:space="preserve"> </w:t>
            </w:r>
            <w:r w:rsidRPr="00254A53">
              <w:rPr>
                <w:rFonts w:asciiTheme="minorHAnsi" w:hAnsiTheme="minorHAnsi" w:cstheme="minorHAnsi"/>
              </w:rPr>
              <w:t>building</w:t>
            </w:r>
            <w:r w:rsidR="00C316ED" w:rsidRPr="00254A53">
              <w:rPr>
                <w:rFonts w:asciiTheme="minorHAnsi" w:hAnsiTheme="minorHAnsi" w:cstheme="minorHAnsi"/>
              </w:rPr>
              <w:t xml:space="preserve"> </w:t>
            </w:r>
            <w:r w:rsidRPr="00254A53">
              <w:rPr>
                <w:rFonts w:asciiTheme="minorHAnsi" w:hAnsiTheme="minorHAnsi" w:cstheme="minorHAnsi"/>
              </w:rPr>
              <w:t>contract</w:t>
            </w:r>
            <w:r w:rsidR="00C316ED" w:rsidRPr="00254A53">
              <w:rPr>
                <w:rFonts w:asciiTheme="minorHAnsi" w:hAnsiTheme="minorHAnsi" w:cstheme="minorHAnsi"/>
              </w:rPr>
              <w:t xml:space="preserve"> </w:t>
            </w:r>
            <w:r w:rsidRPr="00254A53">
              <w:rPr>
                <w:rFonts w:asciiTheme="minorHAnsi" w:hAnsiTheme="minorHAnsi" w:cstheme="minorHAnsi"/>
              </w:rPr>
              <w:t>was</w:t>
            </w:r>
            <w:r w:rsidR="00C316ED" w:rsidRPr="00254A53">
              <w:rPr>
                <w:rFonts w:asciiTheme="minorHAnsi" w:hAnsiTheme="minorHAnsi" w:cstheme="minorHAnsi"/>
              </w:rPr>
              <w:t xml:space="preserve"> </w:t>
            </w:r>
            <w:r w:rsidRPr="00254A53">
              <w:rPr>
                <w:rFonts w:asciiTheme="minorHAnsi" w:hAnsiTheme="minorHAnsi" w:cstheme="minorHAnsi"/>
              </w:rPr>
              <w:t>successfully</w:t>
            </w:r>
            <w:r w:rsidR="00C316ED" w:rsidRPr="00254A53">
              <w:rPr>
                <w:rFonts w:asciiTheme="minorHAnsi" w:hAnsiTheme="minorHAnsi" w:cstheme="minorHAnsi"/>
              </w:rPr>
              <w:t xml:space="preserve"> </w:t>
            </w:r>
            <w:r w:rsidRPr="00254A53">
              <w:rPr>
                <w:rFonts w:asciiTheme="minorHAnsi" w:hAnsiTheme="minorHAnsi" w:cstheme="minorHAnsi"/>
              </w:rPr>
              <w:t>awarded</w:t>
            </w:r>
            <w:r w:rsidR="00C316ED" w:rsidRPr="00254A53">
              <w:rPr>
                <w:rFonts w:asciiTheme="minorHAnsi" w:hAnsiTheme="minorHAnsi" w:cstheme="minorHAnsi"/>
              </w:rPr>
              <w:t xml:space="preserve"> </w:t>
            </w:r>
            <w:r w:rsidRPr="00254A53">
              <w:rPr>
                <w:rFonts w:asciiTheme="minorHAnsi" w:hAnsiTheme="minorHAnsi" w:cstheme="minorHAnsi"/>
              </w:rPr>
              <w:t>in</w:t>
            </w:r>
            <w:r w:rsidR="00C316ED" w:rsidRPr="00254A53">
              <w:rPr>
                <w:rFonts w:asciiTheme="minorHAnsi" w:hAnsiTheme="minorHAnsi" w:cstheme="minorHAnsi"/>
              </w:rPr>
              <w:t xml:space="preserve"> </w:t>
            </w:r>
            <w:r w:rsidRPr="00254A53">
              <w:rPr>
                <w:rFonts w:asciiTheme="minorHAnsi" w:hAnsiTheme="minorHAnsi" w:cstheme="minorHAnsi"/>
              </w:rPr>
              <w:t>March</w:t>
            </w:r>
            <w:r w:rsidR="00C316ED" w:rsidRPr="00254A53">
              <w:rPr>
                <w:rFonts w:asciiTheme="minorHAnsi" w:hAnsiTheme="minorHAnsi" w:cstheme="minorHAnsi"/>
              </w:rPr>
              <w:t xml:space="preserve"> </w:t>
            </w:r>
            <w:r w:rsidRPr="00254A53">
              <w:rPr>
                <w:rFonts w:asciiTheme="minorHAnsi" w:hAnsiTheme="minorHAnsi" w:cstheme="minorHAnsi"/>
              </w:rPr>
              <w:t>2023.</w:t>
            </w:r>
            <w:r w:rsidR="00C316ED" w:rsidRPr="00254A53">
              <w:rPr>
                <w:rFonts w:asciiTheme="minorHAnsi" w:hAnsiTheme="minorHAnsi" w:cstheme="minorHAnsi"/>
              </w:rPr>
              <w:t xml:space="preserve"> </w:t>
            </w:r>
            <w:r w:rsidRPr="00254A53">
              <w:rPr>
                <w:rFonts w:asciiTheme="minorHAnsi" w:hAnsiTheme="minorHAnsi" w:cstheme="minorHAnsi"/>
              </w:rPr>
              <w:t>Construction</w:t>
            </w:r>
            <w:r w:rsidR="00C316ED" w:rsidRPr="00254A53">
              <w:rPr>
                <w:rFonts w:asciiTheme="minorHAnsi" w:hAnsiTheme="minorHAnsi" w:cstheme="minorHAnsi"/>
              </w:rPr>
              <w:t xml:space="preserve"> </w:t>
            </w:r>
            <w:r w:rsidRPr="00254A53">
              <w:rPr>
                <w:rFonts w:asciiTheme="minorHAnsi" w:hAnsiTheme="minorHAnsi" w:cstheme="minorHAnsi"/>
              </w:rPr>
              <w:t>of</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new,</w:t>
            </w:r>
            <w:r w:rsidR="00C316ED" w:rsidRPr="00254A53">
              <w:rPr>
                <w:rFonts w:asciiTheme="minorHAnsi" w:hAnsiTheme="minorHAnsi" w:cstheme="minorHAnsi"/>
              </w:rPr>
              <w:t xml:space="preserve"> </w:t>
            </w:r>
            <w:r w:rsidRPr="00254A53">
              <w:rPr>
                <w:rFonts w:asciiTheme="minorHAnsi" w:hAnsiTheme="minorHAnsi" w:cstheme="minorHAnsi"/>
              </w:rPr>
              <w:t>sustainable</w:t>
            </w:r>
            <w:r w:rsidR="00C316ED" w:rsidRPr="00254A53">
              <w:rPr>
                <w:rFonts w:asciiTheme="minorHAnsi" w:hAnsiTheme="minorHAnsi" w:cstheme="minorHAnsi"/>
              </w:rPr>
              <w:t xml:space="preserve"> </w:t>
            </w:r>
            <w:r w:rsidRPr="00254A53">
              <w:rPr>
                <w:rFonts w:asciiTheme="minorHAnsi" w:hAnsiTheme="minorHAnsi" w:cstheme="minorHAnsi"/>
              </w:rPr>
              <w:t>community</w:t>
            </w:r>
            <w:r w:rsidR="00C316ED" w:rsidRPr="00254A53">
              <w:rPr>
                <w:rFonts w:asciiTheme="minorHAnsi" w:hAnsiTheme="minorHAnsi" w:cstheme="minorHAnsi"/>
              </w:rPr>
              <w:t xml:space="preserve"> </w:t>
            </w:r>
            <w:r w:rsidRPr="00254A53">
              <w:rPr>
                <w:rFonts w:asciiTheme="minorHAnsi" w:hAnsiTheme="minorHAnsi" w:cstheme="minorHAnsi"/>
              </w:rPr>
              <w:t>building</w:t>
            </w:r>
            <w:r w:rsidR="00C316ED" w:rsidRPr="00254A53">
              <w:rPr>
                <w:rFonts w:asciiTheme="minorHAnsi" w:hAnsiTheme="minorHAnsi" w:cstheme="minorHAnsi"/>
              </w:rPr>
              <w:t xml:space="preserve"> </w:t>
            </w:r>
            <w:r w:rsidRPr="00254A53">
              <w:rPr>
                <w:rFonts w:asciiTheme="minorHAnsi" w:hAnsiTheme="minorHAnsi" w:cstheme="minorHAnsi"/>
              </w:rPr>
              <w:t>in</w:t>
            </w:r>
            <w:r w:rsidR="00C316ED" w:rsidRPr="00254A53">
              <w:rPr>
                <w:rFonts w:asciiTheme="minorHAnsi" w:hAnsiTheme="minorHAnsi" w:cstheme="minorHAnsi"/>
              </w:rPr>
              <w:t xml:space="preserve"> </w:t>
            </w:r>
            <w:r w:rsidRPr="00254A53">
              <w:rPr>
                <w:rFonts w:asciiTheme="minorHAnsi" w:hAnsiTheme="minorHAnsi" w:cstheme="minorHAnsi"/>
              </w:rPr>
              <w:t>St</w:t>
            </w:r>
            <w:r w:rsidR="00C316ED" w:rsidRPr="00254A53">
              <w:rPr>
                <w:rFonts w:asciiTheme="minorHAnsi" w:hAnsiTheme="minorHAnsi" w:cstheme="minorHAnsi"/>
              </w:rPr>
              <w:t xml:space="preserve"> </w:t>
            </w:r>
            <w:r w:rsidRPr="00254A53">
              <w:rPr>
                <w:rFonts w:asciiTheme="minorHAnsi" w:hAnsiTheme="minorHAnsi" w:cstheme="minorHAnsi"/>
              </w:rPr>
              <w:t>Kilda</w:t>
            </w:r>
            <w:r w:rsidR="00C316ED" w:rsidRPr="00254A53">
              <w:rPr>
                <w:rFonts w:asciiTheme="minorHAnsi" w:hAnsiTheme="minorHAnsi" w:cstheme="minorHAnsi"/>
              </w:rPr>
              <w:t xml:space="preserve"> </w:t>
            </w:r>
            <w:r w:rsidRPr="00254A53">
              <w:rPr>
                <w:rFonts w:asciiTheme="minorHAnsi" w:hAnsiTheme="minorHAnsi" w:cstheme="minorHAnsi"/>
              </w:rPr>
              <w:t>commenced</w:t>
            </w:r>
            <w:r w:rsidR="00C316ED" w:rsidRPr="00254A53">
              <w:rPr>
                <w:rFonts w:asciiTheme="minorHAnsi" w:hAnsiTheme="minorHAnsi" w:cstheme="minorHAnsi"/>
              </w:rPr>
              <w:t xml:space="preserve"> </w:t>
            </w:r>
            <w:r w:rsidRPr="00254A53">
              <w:rPr>
                <w:rFonts w:asciiTheme="minorHAnsi" w:hAnsiTheme="minorHAnsi" w:cstheme="minorHAnsi"/>
              </w:rPr>
              <w:t>in</w:t>
            </w:r>
            <w:r w:rsidR="00C316ED" w:rsidRPr="00254A53">
              <w:rPr>
                <w:rFonts w:asciiTheme="minorHAnsi" w:hAnsiTheme="minorHAnsi" w:cstheme="minorHAnsi"/>
              </w:rPr>
              <w:t xml:space="preserve"> </w:t>
            </w:r>
            <w:r w:rsidRPr="00254A53">
              <w:rPr>
                <w:rFonts w:asciiTheme="minorHAnsi" w:hAnsiTheme="minorHAnsi" w:cstheme="minorHAnsi"/>
              </w:rPr>
              <w:t>June</w:t>
            </w:r>
            <w:r w:rsidR="00C316ED" w:rsidRPr="00254A53">
              <w:rPr>
                <w:rFonts w:asciiTheme="minorHAnsi" w:hAnsiTheme="minorHAnsi" w:cstheme="minorHAnsi"/>
              </w:rPr>
              <w:t xml:space="preserve"> </w:t>
            </w:r>
            <w:r w:rsidRPr="00254A53">
              <w:rPr>
                <w:rFonts w:asciiTheme="minorHAnsi" w:hAnsiTheme="minorHAnsi" w:cstheme="minorHAnsi"/>
              </w:rPr>
              <w:t>2023</w:t>
            </w:r>
            <w:r w:rsidR="00C316ED" w:rsidRPr="00254A53">
              <w:rPr>
                <w:rFonts w:asciiTheme="minorHAnsi" w:hAnsiTheme="minorHAnsi" w:cstheme="minorHAnsi"/>
              </w:rPr>
              <w:t xml:space="preserve"> </w:t>
            </w:r>
            <w:r w:rsidRPr="00254A53">
              <w:rPr>
                <w:rFonts w:asciiTheme="minorHAnsi" w:hAnsiTheme="minorHAnsi" w:cstheme="minorHAnsi"/>
              </w:rPr>
              <w:t>and</w:t>
            </w:r>
            <w:r w:rsidR="00C316ED" w:rsidRPr="00254A53">
              <w:rPr>
                <w:rFonts w:asciiTheme="minorHAnsi" w:hAnsiTheme="minorHAnsi" w:cstheme="minorHAnsi"/>
              </w:rPr>
              <w:t xml:space="preserve"> </w:t>
            </w:r>
            <w:r w:rsidRPr="00254A53">
              <w:rPr>
                <w:rFonts w:asciiTheme="minorHAnsi" w:hAnsiTheme="minorHAnsi" w:cstheme="minorHAnsi"/>
              </w:rPr>
              <w:t>delivery</w:t>
            </w:r>
            <w:r w:rsidR="00C316ED" w:rsidRPr="00254A53">
              <w:rPr>
                <w:rFonts w:asciiTheme="minorHAnsi" w:hAnsiTheme="minorHAnsi" w:cstheme="minorHAnsi"/>
              </w:rPr>
              <w:t xml:space="preserve"> </w:t>
            </w:r>
            <w:r w:rsidRPr="00254A53">
              <w:rPr>
                <w:rFonts w:asciiTheme="minorHAnsi" w:hAnsiTheme="minorHAnsi" w:cstheme="minorHAnsi"/>
              </w:rPr>
              <w:t>is</w:t>
            </w:r>
            <w:r w:rsidR="00C316ED" w:rsidRPr="00254A53">
              <w:rPr>
                <w:rFonts w:asciiTheme="minorHAnsi" w:hAnsiTheme="minorHAnsi" w:cstheme="minorHAnsi"/>
              </w:rPr>
              <w:t xml:space="preserve"> </w:t>
            </w:r>
            <w:r w:rsidRPr="00254A53">
              <w:rPr>
                <w:rFonts w:asciiTheme="minorHAnsi" w:hAnsiTheme="minorHAnsi" w:cstheme="minorHAnsi"/>
              </w:rPr>
              <w:t>expected</w:t>
            </w:r>
            <w:r w:rsidR="00C316ED" w:rsidRPr="00254A53">
              <w:rPr>
                <w:rFonts w:asciiTheme="minorHAnsi" w:hAnsiTheme="minorHAnsi" w:cstheme="minorHAnsi"/>
              </w:rPr>
              <w:t xml:space="preserve"> </w:t>
            </w:r>
            <w:r w:rsidRPr="00254A53">
              <w:rPr>
                <w:rFonts w:asciiTheme="minorHAnsi" w:hAnsiTheme="minorHAnsi" w:cstheme="minorHAnsi"/>
              </w:rPr>
              <w:t>to</w:t>
            </w:r>
            <w:r w:rsidR="00C316ED" w:rsidRPr="00254A53">
              <w:rPr>
                <w:rFonts w:asciiTheme="minorHAnsi" w:hAnsiTheme="minorHAnsi" w:cstheme="minorHAnsi"/>
              </w:rPr>
              <w:t xml:space="preserve"> </w:t>
            </w:r>
            <w:r w:rsidRPr="00254A53">
              <w:rPr>
                <w:rFonts w:asciiTheme="minorHAnsi" w:hAnsiTheme="minorHAnsi" w:cstheme="minorHAnsi"/>
              </w:rPr>
              <w:t>be</w:t>
            </w:r>
            <w:r w:rsidR="00C316ED" w:rsidRPr="00254A53">
              <w:rPr>
                <w:rFonts w:asciiTheme="minorHAnsi" w:hAnsiTheme="minorHAnsi" w:cstheme="minorHAnsi"/>
              </w:rPr>
              <w:t xml:space="preserve"> </w:t>
            </w:r>
            <w:r w:rsidRPr="00254A53">
              <w:rPr>
                <w:rFonts w:asciiTheme="minorHAnsi" w:hAnsiTheme="minorHAnsi" w:cstheme="minorHAnsi"/>
              </w:rPr>
              <w:t>completed</w:t>
            </w:r>
            <w:r w:rsidR="00C316ED" w:rsidRPr="00254A53">
              <w:rPr>
                <w:rFonts w:asciiTheme="minorHAnsi" w:hAnsiTheme="minorHAnsi" w:cstheme="minorHAnsi"/>
              </w:rPr>
              <w:t xml:space="preserve"> </w:t>
            </w:r>
            <w:r w:rsidRPr="00254A53">
              <w:rPr>
                <w:rFonts w:asciiTheme="minorHAnsi" w:hAnsiTheme="minorHAnsi" w:cstheme="minorHAnsi"/>
              </w:rPr>
              <w:t>by</w:t>
            </w:r>
            <w:r w:rsidR="00C316ED" w:rsidRPr="00254A53">
              <w:rPr>
                <w:rFonts w:asciiTheme="minorHAnsi" w:hAnsiTheme="minorHAnsi" w:cstheme="minorHAnsi"/>
              </w:rPr>
              <w:t xml:space="preserve"> </w:t>
            </w:r>
            <w:r w:rsidRPr="00254A53">
              <w:rPr>
                <w:rFonts w:asciiTheme="minorHAnsi" w:hAnsiTheme="minorHAnsi" w:cstheme="minorHAnsi"/>
              </w:rPr>
              <w:t>early</w:t>
            </w:r>
            <w:r w:rsidR="00C316ED" w:rsidRPr="00254A53">
              <w:rPr>
                <w:rFonts w:asciiTheme="minorHAnsi" w:hAnsiTheme="minorHAnsi" w:cstheme="minorHAnsi"/>
              </w:rPr>
              <w:t xml:space="preserve"> </w:t>
            </w:r>
            <w:r w:rsidRPr="00254A53">
              <w:rPr>
                <w:rFonts w:asciiTheme="minorHAnsi" w:hAnsiTheme="minorHAnsi" w:cstheme="minorHAnsi"/>
              </w:rPr>
              <w:t>2024.</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new</w:t>
            </w:r>
            <w:r w:rsidR="00C316ED" w:rsidRPr="00254A53">
              <w:rPr>
                <w:rFonts w:asciiTheme="minorHAnsi" w:hAnsiTheme="minorHAnsi" w:cstheme="minorHAnsi"/>
              </w:rPr>
              <w:t xml:space="preserve"> </w:t>
            </w:r>
            <w:proofErr w:type="spellStart"/>
            <w:r w:rsidRPr="00254A53">
              <w:rPr>
                <w:rFonts w:asciiTheme="minorHAnsi" w:hAnsiTheme="minorHAnsi" w:cstheme="minorHAnsi"/>
              </w:rPr>
              <w:t>EcoCentre</w:t>
            </w:r>
            <w:proofErr w:type="spellEnd"/>
            <w:r w:rsidR="00C316ED" w:rsidRPr="00254A53">
              <w:rPr>
                <w:rFonts w:asciiTheme="minorHAnsi" w:hAnsiTheme="minorHAnsi" w:cstheme="minorHAnsi"/>
              </w:rPr>
              <w:t xml:space="preserve"> </w:t>
            </w:r>
            <w:r w:rsidRPr="00254A53">
              <w:rPr>
                <w:rFonts w:asciiTheme="minorHAnsi" w:hAnsiTheme="minorHAnsi" w:cstheme="minorHAnsi"/>
              </w:rPr>
              <w:t>will</w:t>
            </w:r>
            <w:r w:rsidR="00C316ED" w:rsidRPr="00254A53">
              <w:rPr>
                <w:rFonts w:asciiTheme="minorHAnsi" w:hAnsiTheme="minorHAnsi" w:cstheme="minorHAnsi"/>
              </w:rPr>
              <w:t xml:space="preserve"> </w:t>
            </w:r>
            <w:r w:rsidRPr="00254A53">
              <w:rPr>
                <w:rFonts w:asciiTheme="minorHAnsi" w:hAnsiTheme="minorHAnsi" w:cstheme="minorHAnsi"/>
              </w:rPr>
              <w:t>meet</w:t>
            </w:r>
            <w:r w:rsidR="00C316ED" w:rsidRPr="00254A53">
              <w:rPr>
                <w:rFonts w:asciiTheme="minorHAnsi" w:hAnsiTheme="minorHAnsi" w:cstheme="minorHAnsi"/>
              </w:rPr>
              <w:t xml:space="preserve"> </w:t>
            </w:r>
            <w:r w:rsidRPr="00254A53">
              <w:rPr>
                <w:rFonts w:asciiTheme="minorHAnsi" w:hAnsiTheme="minorHAnsi" w:cstheme="minorHAnsi"/>
              </w:rPr>
              <w:t>new</w:t>
            </w:r>
            <w:r w:rsidR="00C316ED" w:rsidRPr="00254A53">
              <w:rPr>
                <w:rFonts w:asciiTheme="minorHAnsi" w:hAnsiTheme="minorHAnsi" w:cstheme="minorHAnsi"/>
              </w:rPr>
              <w:t xml:space="preserve"> </w:t>
            </w:r>
            <w:r w:rsidRPr="00254A53">
              <w:rPr>
                <w:rFonts w:asciiTheme="minorHAnsi" w:hAnsiTheme="minorHAnsi" w:cstheme="minorHAnsi"/>
                <w:spacing w:val="1"/>
              </w:rPr>
              <w:t>updated</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environmental</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standards</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and</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create</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a</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sustainable</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community</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space</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to</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support</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the</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City</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of</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Port</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Phillip’s</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educational</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programs</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and</w:t>
            </w:r>
            <w:r w:rsidR="00C316ED" w:rsidRPr="00254A53">
              <w:rPr>
                <w:rFonts w:asciiTheme="minorHAnsi" w:hAnsiTheme="minorHAnsi" w:cstheme="minorHAnsi"/>
                <w:spacing w:val="1"/>
              </w:rPr>
              <w:t xml:space="preserve"> </w:t>
            </w:r>
            <w:r w:rsidRPr="00254A53">
              <w:rPr>
                <w:rFonts w:asciiTheme="minorHAnsi" w:hAnsiTheme="minorHAnsi" w:cstheme="minorHAnsi"/>
                <w:spacing w:val="1"/>
              </w:rPr>
              <w:t>services.</w:t>
            </w:r>
          </w:p>
        </w:tc>
      </w:tr>
      <w:tr w:rsidR="002E1D3C" w:rsidRPr="00254A53" w14:paraId="6E5DA3F2" w14:textId="77777777" w:rsidTr="00D62436">
        <w:trPr>
          <w:cantSplit/>
        </w:trPr>
        <w:tc>
          <w:tcPr>
            <w:tcW w:w="1814" w:type="dxa"/>
          </w:tcPr>
          <w:p w14:paraId="491B5C7F" w14:textId="2245DC60" w:rsidR="002E1D3C" w:rsidRPr="00254A53" w:rsidRDefault="007D671F" w:rsidP="00254A53">
            <w:pPr>
              <w:pStyle w:val="TableCopy"/>
              <w:rPr>
                <w:rFonts w:asciiTheme="minorHAnsi" w:hAnsiTheme="minorHAnsi" w:cstheme="minorHAnsi"/>
              </w:rPr>
            </w:pPr>
            <w:r w:rsidRPr="00254A53">
              <w:rPr>
                <w:rFonts w:asciiTheme="minorHAnsi" w:hAnsiTheme="minorHAnsi" w:cstheme="minorHAnsi"/>
              </w:rPr>
              <w:t>Port</w:t>
            </w:r>
            <w:r w:rsidR="00C316ED" w:rsidRPr="00254A53">
              <w:rPr>
                <w:rFonts w:asciiTheme="minorHAnsi" w:hAnsiTheme="minorHAnsi" w:cstheme="minorHAnsi"/>
              </w:rPr>
              <w:t xml:space="preserve"> </w:t>
            </w:r>
            <w:r w:rsidRPr="00254A53">
              <w:rPr>
                <w:rFonts w:asciiTheme="minorHAnsi" w:hAnsiTheme="minorHAnsi" w:cstheme="minorHAnsi"/>
              </w:rPr>
              <w:t>Phillip</w:t>
            </w:r>
            <w:r w:rsidR="00C316ED" w:rsidRPr="00254A53">
              <w:rPr>
                <w:rFonts w:asciiTheme="minorHAnsi" w:hAnsiTheme="minorHAnsi" w:cstheme="minorHAnsi"/>
              </w:rPr>
              <w:t xml:space="preserve"> </w:t>
            </w:r>
            <w:r w:rsidRPr="00254A53">
              <w:rPr>
                <w:rFonts w:asciiTheme="minorHAnsi" w:hAnsiTheme="minorHAnsi" w:cstheme="minorHAnsi"/>
              </w:rPr>
              <w:t>Bay</w:t>
            </w:r>
            <w:r w:rsidR="00C316ED" w:rsidRPr="00254A53">
              <w:rPr>
                <w:rFonts w:asciiTheme="minorHAnsi" w:hAnsiTheme="minorHAnsi" w:cstheme="minorHAnsi"/>
              </w:rPr>
              <w:t xml:space="preserve"> </w:t>
            </w:r>
            <w:r w:rsidRPr="00254A53">
              <w:rPr>
                <w:rFonts w:asciiTheme="minorHAnsi" w:hAnsiTheme="minorHAnsi" w:cstheme="minorHAnsi"/>
              </w:rPr>
              <w:t>Environmental</w:t>
            </w:r>
            <w:r w:rsidR="00C316ED" w:rsidRPr="00254A53">
              <w:rPr>
                <w:rFonts w:asciiTheme="minorHAnsi" w:hAnsiTheme="minorHAnsi" w:cstheme="minorHAnsi"/>
              </w:rPr>
              <w:t xml:space="preserve"> </w:t>
            </w:r>
            <w:r w:rsidRPr="00254A53">
              <w:rPr>
                <w:rFonts w:asciiTheme="minorHAnsi" w:hAnsiTheme="minorHAnsi" w:cstheme="minorHAnsi"/>
              </w:rPr>
              <w:t>Management</w:t>
            </w:r>
            <w:r w:rsidR="00C316ED" w:rsidRPr="00254A53">
              <w:rPr>
                <w:rFonts w:asciiTheme="minorHAnsi" w:hAnsiTheme="minorHAnsi" w:cstheme="minorHAnsi"/>
              </w:rPr>
              <w:t xml:space="preserve"> </w:t>
            </w:r>
            <w:r w:rsidRPr="00254A53">
              <w:rPr>
                <w:rFonts w:asciiTheme="minorHAnsi" w:hAnsiTheme="minorHAnsi" w:cstheme="minorHAnsi"/>
              </w:rPr>
              <w:t>Plan</w:t>
            </w:r>
            <w:r w:rsidR="00C316ED" w:rsidRPr="00254A53">
              <w:rPr>
                <w:rFonts w:asciiTheme="minorHAnsi" w:hAnsiTheme="minorHAnsi" w:cstheme="minorHAnsi"/>
              </w:rPr>
              <w:t xml:space="preserve"> </w:t>
            </w:r>
            <w:r w:rsidRPr="00254A53">
              <w:rPr>
                <w:rFonts w:asciiTheme="minorHAnsi" w:hAnsiTheme="minorHAnsi" w:cstheme="minorHAnsi"/>
              </w:rPr>
              <w:t>2017–2027</w:t>
            </w:r>
            <w:r w:rsidR="00C316ED" w:rsidRPr="00254A53">
              <w:rPr>
                <w:rFonts w:asciiTheme="minorHAnsi" w:hAnsiTheme="minorHAnsi" w:cstheme="minorHAnsi"/>
              </w:rPr>
              <w:t xml:space="preserve"> </w:t>
            </w:r>
          </w:p>
        </w:tc>
        <w:tc>
          <w:tcPr>
            <w:tcW w:w="7902" w:type="dxa"/>
          </w:tcPr>
          <w:p w14:paraId="39B84C8E" w14:textId="0B155A6E" w:rsidR="002E1D3C" w:rsidRPr="00254A53" w:rsidRDefault="007D671F" w:rsidP="00254A53">
            <w:pPr>
              <w:pStyle w:val="TableCopy"/>
              <w:rPr>
                <w:rFonts w:asciiTheme="minorHAnsi" w:hAnsiTheme="minorHAnsi" w:cstheme="minorHAnsi"/>
              </w:rPr>
            </w:pP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delivery</w:t>
            </w:r>
            <w:r w:rsidR="00C316ED" w:rsidRPr="00254A53">
              <w:rPr>
                <w:rFonts w:asciiTheme="minorHAnsi" w:hAnsiTheme="minorHAnsi" w:cstheme="minorHAnsi"/>
              </w:rPr>
              <w:t xml:space="preserve"> </w:t>
            </w:r>
            <w:r w:rsidRPr="00254A53">
              <w:rPr>
                <w:rFonts w:asciiTheme="minorHAnsi" w:hAnsiTheme="minorHAnsi" w:cstheme="minorHAnsi"/>
              </w:rPr>
              <w:t>of</w:t>
            </w:r>
            <w:r w:rsidR="00C316ED" w:rsidRPr="00254A53">
              <w:rPr>
                <w:rFonts w:asciiTheme="minorHAnsi" w:hAnsiTheme="minorHAnsi" w:cstheme="minorHAnsi"/>
              </w:rPr>
              <w:t xml:space="preserve"> </w:t>
            </w:r>
            <w:r w:rsidRPr="00254A53">
              <w:rPr>
                <w:rFonts w:asciiTheme="minorHAnsi" w:hAnsiTheme="minorHAnsi" w:cstheme="minorHAnsi"/>
              </w:rPr>
              <w:t>reporting</w:t>
            </w:r>
            <w:r w:rsidR="00C316ED" w:rsidRPr="00254A53">
              <w:rPr>
                <w:rFonts w:asciiTheme="minorHAnsi" w:hAnsiTheme="minorHAnsi" w:cstheme="minorHAnsi"/>
              </w:rPr>
              <w:t xml:space="preserve"> </w:t>
            </w:r>
            <w:r w:rsidRPr="00254A53">
              <w:rPr>
                <w:rFonts w:asciiTheme="minorHAnsi" w:hAnsiTheme="minorHAnsi" w:cstheme="minorHAnsi"/>
              </w:rPr>
              <w:t>and</w:t>
            </w:r>
            <w:r w:rsidR="00C316ED" w:rsidRPr="00254A53">
              <w:rPr>
                <w:rFonts w:asciiTheme="minorHAnsi" w:hAnsiTheme="minorHAnsi" w:cstheme="minorHAnsi"/>
              </w:rPr>
              <w:t xml:space="preserve"> </w:t>
            </w:r>
            <w:r w:rsidRPr="00254A53">
              <w:rPr>
                <w:rFonts w:asciiTheme="minorHAnsi" w:hAnsiTheme="minorHAnsi" w:cstheme="minorHAnsi"/>
              </w:rPr>
              <w:t>governance</w:t>
            </w:r>
            <w:r w:rsidR="00C316ED" w:rsidRPr="00254A53">
              <w:rPr>
                <w:rFonts w:asciiTheme="minorHAnsi" w:hAnsiTheme="minorHAnsi" w:cstheme="minorHAnsi"/>
              </w:rPr>
              <w:t xml:space="preserve"> </w:t>
            </w:r>
            <w:r w:rsidRPr="00254A53">
              <w:rPr>
                <w:rFonts w:asciiTheme="minorHAnsi" w:hAnsiTheme="minorHAnsi" w:cstheme="minorHAnsi"/>
              </w:rPr>
              <w:t>for</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Port</w:t>
            </w:r>
            <w:r w:rsidR="00C316ED" w:rsidRPr="00254A53">
              <w:rPr>
                <w:rFonts w:asciiTheme="minorHAnsi" w:hAnsiTheme="minorHAnsi" w:cstheme="minorHAnsi"/>
              </w:rPr>
              <w:t xml:space="preserve"> </w:t>
            </w:r>
            <w:r w:rsidRPr="00254A53">
              <w:rPr>
                <w:rFonts w:asciiTheme="minorHAnsi" w:hAnsiTheme="minorHAnsi" w:cstheme="minorHAnsi"/>
              </w:rPr>
              <w:t>Philip</w:t>
            </w:r>
            <w:r w:rsidR="00C316ED" w:rsidRPr="00254A53">
              <w:rPr>
                <w:rFonts w:asciiTheme="minorHAnsi" w:hAnsiTheme="minorHAnsi" w:cstheme="minorHAnsi"/>
              </w:rPr>
              <w:t xml:space="preserve"> </w:t>
            </w:r>
            <w:r w:rsidRPr="00254A53">
              <w:rPr>
                <w:rFonts w:asciiTheme="minorHAnsi" w:hAnsiTheme="minorHAnsi" w:cstheme="minorHAnsi"/>
              </w:rPr>
              <w:t>Bay</w:t>
            </w:r>
            <w:r w:rsidR="00C316ED" w:rsidRPr="00254A53">
              <w:rPr>
                <w:rFonts w:asciiTheme="minorHAnsi" w:hAnsiTheme="minorHAnsi" w:cstheme="minorHAnsi"/>
              </w:rPr>
              <w:t xml:space="preserve"> </w:t>
            </w:r>
            <w:r w:rsidRPr="00254A53">
              <w:rPr>
                <w:rFonts w:asciiTheme="minorHAnsi" w:hAnsiTheme="minorHAnsi" w:cstheme="minorHAnsi"/>
              </w:rPr>
              <w:t>Environmental</w:t>
            </w:r>
            <w:r w:rsidR="00C316ED" w:rsidRPr="00254A53">
              <w:rPr>
                <w:rFonts w:asciiTheme="minorHAnsi" w:hAnsiTheme="minorHAnsi" w:cstheme="minorHAnsi"/>
              </w:rPr>
              <w:t xml:space="preserve"> </w:t>
            </w:r>
            <w:r w:rsidRPr="00254A53">
              <w:rPr>
                <w:rFonts w:asciiTheme="minorHAnsi" w:hAnsiTheme="minorHAnsi" w:cstheme="minorHAnsi"/>
              </w:rPr>
              <w:t>Management</w:t>
            </w:r>
            <w:r w:rsidR="00C316ED" w:rsidRPr="00254A53">
              <w:rPr>
                <w:rFonts w:asciiTheme="minorHAnsi" w:hAnsiTheme="minorHAnsi" w:cstheme="minorHAnsi"/>
              </w:rPr>
              <w:t xml:space="preserve"> </w:t>
            </w:r>
            <w:r w:rsidRPr="00254A53">
              <w:rPr>
                <w:rFonts w:asciiTheme="minorHAnsi" w:hAnsiTheme="minorHAnsi" w:cstheme="minorHAnsi"/>
              </w:rPr>
              <w:t>Plan</w:t>
            </w:r>
            <w:r w:rsidR="00C316ED" w:rsidRPr="00254A53">
              <w:rPr>
                <w:rFonts w:asciiTheme="minorHAnsi" w:hAnsiTheme="minorHAnsi" w:cstheme="minorHAnsi"/>
              </w:rPr>
              <w:t xml:space="preserve"> </w:t>
            </w:r>
            <w:r w:rsidRPr="00254A53">
              <w:rPr>
                <w:rFonts w:asciiTheme="minorHAnsi" w:hAnsiTheme="minorHAnsi" w:cstheme="minorHAnsi"/>
              </w:rPr>
              <w:t>2017–2027</w:t>
            </w:r>
            <w:r w:rsidR="00C316ED" w:rsidRPr="00254A53">
              <w:rPr>
                <w:rFonts w:asciiTheme="minorHAnsi" w:hAnsiTheme="minorHAnsi" w:cstheme="minorHAnsi"/>
              </w:rPr>
              <w:t xml:space="preserve"> </w:t>
            </w:r>
            <w:r w:rsidRPr="00254A53">
              <w:rPr>
                <w:rFonts w:asciiTheme="minorHAnsi" w:hAnsiTheme="minorHAnsi" w:cstheme="minorHAnsi"/>
              </w:rPr>
              <w:t>(EMP)</w:t>
            </w:r>
            <w:r w:rsidR="00C316ED" w:rsidRPr="00254A53">
              <w:rPr>
                <w:rFonts w:asciiTheme="minorHAnsi" w:hAnsiTheme="minorHAnsi" w:cstheme="minorHAnsi"/>
              </w:rPr>
              <w:t xml:space="preserve"> </w:t>
            </w:r>
            <w:r w:rsidRPr="00254A53">
              <w:rPr>
                <w:rFonts w:asciiTheme="minorHAnsi" w:hAnsiTheme="minorHAnsi" w:cstheme="minorHAnsi"/>
              </w:rPr>
              <w:t>continued</w:t>
            </w:r>
            <w:r w:rsidR="00C316ED" w:rsidRPr="00254A53">
              <w:rPr>
                <w:rFonts w:asciiTheme="minorHAnsi" w:hAnsiTheme="minorHAnsi" w:cstheme="minorHAnsi"/>
              </w:rPr>
              <w:t xml:space="preserve"> </w:t>
            </w:r>
            <w:r w:rsidRPr="00254A53">
              <w:rPr>
                <w:rFonts w:asciiTheme="minorHAnsi" w:hAnsiTheme="minorHAnsi" w:cstheme="minorHAnsi"/>
              </w:rPr>
              <w:t>through</w:t>
            </w:r>
            <w:r w:rsidR="00C316ED" w:rsidRPr="00254A53">
              <w:rPr>
                <w:rFonts w:asciiTheme="minorHAnsi" w:hAnsiTheme="minorHAnsi" w:cstheme="minorHAnsi"/>
              </w:rPr>
              <w:t xml:space="preserve"> </w:t>
            </w:r>
            <w:r w:rsidRPr="00254A53">
              <w:rPr>
                <w:rFonts w:asciiTheme="minorHAnsi" w:hAnsiTheme="minorHAnsi" w:cstheme="minorHAnsi"/>
              </w:rPr>
              <w:t>2022–23.</w:t>
            </w:r>
            <w:r w:rsidR="00C316ED" w:rsidRPr="00254A53">
              <w:rPr>
                <w:rFonts w:asciiTheme="minorHAnsi" w:hAnsiTheme="minorHAnsi" w:cstheme="minorHAnsi"/>
              </w:rPr>
              <w:t xml:space="preserve"> </w:t>
            </w:r>
            <w:r w:rsidRPr="00254A53">
              <w:rPr>
                <w:rFonts w:asciiTheme="minorHAnsi" w:hAnsiTheme="minorHAnsi" w:cstheme="minorHAnsi"/>
              </w:rPr>
              <w:t>New</w:t>
            </w:r>
            <w:r w:rsidR="00C316ED" w:rsidRPr="00254A53">
              <w:rPr>
                <w:rFonts w:asciiTheme="minorHAnsi" w:hAnsiTheme="minorHAnsi" w:cstheme="minorHAnsi"/>
              </w:rPr>
              <w:t xml:space="preserve"> </w:t>
            </w:r>
            <w:r w:rsidRPr="00254A53">
              <w:rPr>
                <w:rFonts w:asciiTheme="minorHAnsi" w:hAnsiTheme="minorHAnsi" w:cstheme="minorHAnsi"/>
              </w:rPr>
              <w:t>online</w:t>
            </w:r>
            <w:r w:rsidR="00C316ED" w:rsidRPr="00254A53">
              <w:rPr>
                <w:rFonts w:asciiTheme="minorHAnsi" w:hAnsiTheme="minorHAnsi" w:cstheme="minorHAnsi"/>
              </w:rPr>
              <w:t xml:space="preserve"> </w:t>
            </w:r>
            <w:r w:rsidRPr="00254A53">
              <w:rPr>
                <w:rFonts w:asciiTheme="minorHAnsi" w:hAnsiTheme="minorHAnsi" w:cstheme="minorHAnsi"/>
              </w:rPr>
              <w:t>reporting</w:t>
            </w:r>
            <w:r w:rsidR="00C316ED" w:rsidRPr="00254A53">
              <w:rPr>
                <w:rFonts w:asciiTheme="minorHAnsi" w:hAnsiTheme="minorHAnsi" w:cstheme="minorHAnsi"/>
              </w:rPr>
              <w:t xml:space="preserve"> </w:t>
            </w:r>
            <w:r w:rsidRPr="00254A53">
              <w:rPr>
                <w:rFonts w:asciiTheme="minorHAnsi" w:hAnsiTheme="minorHAnsi" w:cstheme="minorHAnsi"/>
              </w:rPr>
              <w:t>was</w:t>
            </w:r>
            <w:r w:rsidR="00C316ED" w:rsidRPr="00254A53">
              <w:rPr>
                <w:rFonts w:asciiTheme="minorHAnsi" w:hAnsiTheme="minorHAnsi" w:cstheme="minorHAnsi"/>
              </w:rPr>
              <w:t xml:space="preserve"> </w:t>
            </w:r>
            <w:r w:rsidRPr="00254A53">
              <w:rPr>
                <w:rFonts w:asciiTheme="minorHAnsi" w:hAnsiTheme="minorHAnsi" w:cstheme="minorHAnsi"/>
              </w:rPr>
              <w:t>delivered</w:t>
            </w:r>
            <w:r w:rsidR="00C316ED" w:rsidRPr="00254A53">
              <w:rPr>
                <w:rFonts w:asciiTheme="minorHAnsi" w:hAnsiTheme="minorHAnsi" w:cstheme="minorHAnsi"/>
              </w:rPr>
              <w:t xml:space="preserve"> </w:t>
            </w:r>
            <w:r w:rsidRPr="00254A53">
              <w:rPr>
                <w:rFonts w:asciiTheme="minorHAnsi" w:hAnsiTheme="minorHAnsi" w:cstheme="minorHAnsi"/>
              </w:rPr>
              <w:t>with</w:t>
            </w:r>
            <w:r w:rsidR="00C316ED" w:rsidRPr="00254A53">
              <w:rPr>
                <w:rFonts w:asciiTheme="minorHAnsi" w:hAnsiTheme="minorHAnsi" w:cstheme="minorHAnsi"/>
              </w:rPr>
              <w:t xml:space="preserve"> </w:t>
            </w:r>
            <w:r w:rsidRPr="00254A53">
              <w:rPr>
                <w:rFonts w:asciiTheme="minorHAnsi" w:hAnsiTheme="minorHAnsi" w:cstheme="minorHAnsi"/>
              </w:rPr>
              <w:t>digital</w:t>
            </w:r>
            <w:r w:rsidR="00C316ED" w:rsidRPr="00254A53">
              <w:rPr>
                <w:rFonts w:asciiTheme="minorHAnsi" w:hAnsiTheme="minorHAnsi" w:cstheme="minorHAnsi"/>
              </w:rPr>
              <w:t xml:space="preserve"> </w:t>
            </w:r>
            <w:r w:rsidRPr="00254A53">
              <w:rPr>
                <w:rFonts w:asciiTheme="minorHAnsi" w:hAnsiTheme="minorHAnsi" w:cstheme="minorHAnsi"/>
              </w:rPr>
              <w:t>report</w:t>
            </w:r>
            <w:r w:rsidR="00C316ED" w:rsidRPr="00254A53">
              <w:rPr>
                <w:rFonts w:asciiTheme="minorHAnsi" w:hAnsiTheme="minorHAnsi" w:cstheme="minorHAnsi"/>
              </w:rPr>
              <w:t xml:space="preserve"> </w:t>
            </w:r>
            <w:r w:rsidRPr="00254A53">
              <w:rPr>
                <w:rFonts w:asciiTheme="minorHAnsi" w:hAnsiTheme="minorHAnsi" w:cstheme="minorHAnsi"/>
              </w:rPr>
              <w:t>cards</w:t>
            </w:r>
            <w:r w:rsidR="00C316ED" w:rsidRPr="00254A53">
              <w:rPr>
                <w:rFonts w:asciiTheme="minorHAnsi" w:hAnsiTheme="minorHAnsi" w:cstheme="minorHAnsi"/>
              </w:rPr>
              <w:t xml:space="preserve"> </w:t>
            </w:r>
            <w:r w:rsidRPr="00254A53">
              <w:rPr>
                <w:rFonts w:asciiTheme="minorHAnsi" w:hAnsiTheme="minorHAnsi" w:cstheme="minorHAnsi"/>
              </w:rPr>
              <w:t>across</w:t>
            </w:r>
            <w:r w:rsidR="00C316ED" w:rsidRPr="00254A53">
              <w:rPr>
                <w:rFonts w:asciiTheme="minorHAnsi" w:hAnsiTheme="minorHAnsi" w:cstheme="minorHAnsi"/>
              </w:rPr>
              <w:t xml:space="preserve"> </w:t>
            </w:r>
            <w:r w:rsidRPr="00254A53">
              <w:rPr>
                <w:rFonts w:asciiTheme="minorHAnsi" w:hAnsiTheme="minorHAnsi" w:cstheme="minorHAnsi"/>
              </w:rPr>
              <w:t>the</w:t>
            </w:r>
            <w:r w:rsidR="00C316ED" w:rsidRPr="00254A53">
              <w:rPr>
                <w:rFonts w:asciiTheme="minorHAnsi" w:hAnsiTheme="minorHAnsi" w:cstheme="minorHAnsi"/>
              </w:rPr>
              <w:t xml:space="preserve"> </w:t>
            </w:r>
            <w:r w:rsidRPr="00254A53">
              <w:rPr>
                <w:rFonts w:asciiTheme="minorHAnsi" w:hAnsiTheme="minorHAnsi" w:cstheme="minorHAnsi"/>
              </w:rPr>
              <w:t>EMP’s</w:t>
            </w:r>
            <w:r w:rsidR="00C316ED" w:rsidRPr="00254A53">
              <w:rPr>
                <w:rFonts w:asciiTheme="minorHAnsi" w:hAnsiTheme="minorHAnsi" w:cstheme="minorHAnsi"/>
              </w:rPr>
              <w:t xml:space="preserve"> </w:t>
            </w:r>
            <w:r w:rsidRPr="00254A53">
              <w:rPr>
                <w:rFonts w:asciiTheme="minorHAnsi" w:hAnsiTheme="minorHAnsi" w:cstheme="minorHAnsi"/>
              </w:rPr>
              <w:t>priority</w:t>
            </w:r>
            <w:r w:rsidR="00C316ED" w:rsidRPr="00254A53">
              <w:rPr>
                <w:rFonts w:asciiTheme="minorHAnsi" w:hAnsiTheme="minorHAnsi" w:cstheme="minorHAnsi"/>
              </w:rPr>
              <w:t xml:space="preserve"> </w:t>
            </w:r>
            <w:r w:rsidRPr="00254A53">
              <w:rPr>
                <w:rFonts w:asciiTheme="minorHAnsi" w:hAnsiTheme="minorHAnsi" w:cstheme="minorHAnsi"/>
              </w:rPr>
              <w:t>areas,</w:t>
            </w:r>
            <w:r w:rsidR="00C316ED" w:rsidRPr="00254A53">
              <w:rPr>
                <w:rFonts w:asciiTheme="minorHAnsi" w:hAnsiTheme="minorHAnsi" w:cstheme="minorHAnsi"/>
              </w:rPr>
              <w:t xml:space="preserve"> </w:t>
            </w:r>
            <w:r w:rsidRPr="00254A53">
              <w:rPr>
                <w:rFonts w:asciiTheme="minorHAnsi" w:hAnsiTheme="minorHAnsi" w:cstheme="minorHAnsi"/>
              </w:rPr>
              <w:t>Stewardship,</w:t>
            </w:r>
            <w:r w:rsidR="00C316ED" w:rsidRPr="00254A53">
              <w:rPr>
                <w:rFonts w:asciiTheme="minorHAnsi" w:hAnsiTheme="minorHAnsi" w:cstheme="minorHAnsi"/>
              </w:rPr>
              <w:t xml:space="preserve"> </w:t>
            </w:r>
            <w:r w:rsidRPr="00254A53">
              <w:rPr>
                <w:rFonts w:asciiTheme="minorHAnsi" w:hAnsiTheme="minorHAnsi" w:cstheme="minorHAnsi"/>
              </w:rPr>
              <w:t>Water</w:t>
            </w:r>
            <w:r w:rsidR="00C316ED" w:rsidRPr="00254A53">
              <w:rPr>
                <w:rFonts w:asciiTheme="minorHAnsi" w:hAnsiTheme="minorHAnsi" w:cstheme="minorHAnsi"/>
              </w:rPr>
              <w:t xml:space="preserve"> </w:t>
            </w:r>
            <w:r w:rsidRPr="00254A53">
              <w:rPr>
                <w:rFonts w:asciiTheme="minorHAnsi" w:hAnsiTheme="minorHAnsi" w:cstheme="minorHAnsi"/>
              </w:rPr>
              <w:t>Quality</w:t>
            </w:r>
            <w:r w:rsidR="00C316ED" w:rsidRPr="00254A53">
              <w:rPr>
                <w:rFonts w:asciiTheme="minorHAnsi" w:hAnsiTheme="minorHAnsi" w:cstheme="minorHAnsi"/>
              </w:rPr>
              <w:t xml:space="preserve"> </w:t>
            </w:r>
            <w:r w:rsidRPr="00254A53">
              <w:rPr>
                <w:rFonts w:asciiTheme="minorHAnsi" w:hAnsiTheme="minorHAnsi" w:cstheme="minorHAnsi"/>
              </w:rPr>
              <w:t>and</w:t>
            </w:r>
            <w:r w:rsidR="00C316ED" w:rsidRPr="00254A53">
              <w:rPr>
                <w:rFonts w:asciiTheme="minorHAnsi" w:hAnsiTheme="minorHAnsi" w:cstheme="minorHAnsi"/>
              </w:rPr>
              <w:t xml:space="preserve"> </w:t>
            </w:r>
            <w:r w:rsidRPr="00254A53">
              <w:rPr>
                <w:rFonts w:asciiTheme="minorHAnsi" w:hAnsiTheme="minorHAnsi" w:cstheme="minorHAnsi"/>
              </w:rPr>
              <w:t>Habitat</w:t>
            </w:r>
            <w:r w:rsidR="00C316ED" w:rsidRPr="00254A53">
              <w:rPr>
                <w:rFonts w:asciiTheme="minorHAnsi" w:hAnsiTheme="minorHAnsi" w:cstheme="minorHAnsi"/>
              </w:rPr>
              <w:t xml:space="preserve"> </w:t>
            </w:r>
            <w:r w:rsidRPr="00254A53">
              <w:rPr>
                <w:rFonts w:asciiTheme="minorHAnsi" w:hAnsiTheme="minorHAnsi" w:cstheme="minorHAnsi"/>
              </w:rPr>
              <w:t>and</w:t>
            </w:r>
            <w:r w:rsidR="00C316ED" w:rsidRPr="00254A53">
              <w:rPr>
                <w:rFonts w:asciiTheme="minorHAnsi" w:hAnsiTheme="minorHAnsi" w:cstheme="minorHAnsi"/>
              </w:rPr>
              <w:t xml:space="preserve"> </w:t>
            </w:r>
            <w:r w:rsidRPr="00254A53">
              <w:rPr>
                <w:rFonts w:asciiTheme="minorHAnsi" w:hAnsiTheme="minorHAnsi" w:cstheme="minorHAnsi"/>
              </w:rPr>
              <w:t>Marine</w:t>
            </w:r>
            <w:r w:rsidR="00C316ED" w:rsidRPr="00254A53">
              <w:rPr>
                <w:rFonts w:asciiTheme="minorHAnsi" w:hAnsiTheme="minorHAnsi" w:cstheme="minorHAnsi"/>
              </w:rPr>
              <w:t xml:space="preserve"> </w:t>
            </w:r>
            <w:r w:rsidRPr="00254A53">
              <w:rPr>
                <w:rFonts w:asciiTheme="minorHAnsi" w:hAnsiTheme="minorHAnsi" w:cstheme="minorHAnsi"/>
              </w:rPr>
              <w:t>life.</w:t>
            </w:r>
          </w:p>
        </w:tc>
      </w:tr>
      <w:tr w:rsidR="002E1D3C" w14:paraId="6090364E" w14:textId="77777777" w:rsidTr="00D62436">
        <w:trPr>
          <w:cantSplit/>
        </w:trPr>
        <w:tc>
          <w:tcPr>
            <w:tcW w:w="1814" w:type="dxa"/>
          </w:tcPr>
          <w:p w14:paraId="19677C3E" w14:textId="1B607AD0" w:rsidR="002E1D3C" w:rsidRDefault="007D671F" w:rsidP="003907AA">
            <w:pPr>
              <w:pStyle w:val="TableCopy"/>
            </w:pPr>
            <w:r>
              <w:lastRenderedPageBreak/>
              <w:t>Nature</w:t>
            </w:r>
            <w:r w:rsidR="00C316ED">
              <w:t xml:space="preserve"> </w:t>
            </w:r>
            <w:r>
              <w:t>restoration</w:t>
            </w:r>
            <w:r w:rsidR="00C316ED">
              <w:t xml:space="preserve"> </w:t>
            </w:r>
            <w:r>
              <w:t>for</w:t>
            </w:r>
            <w:r w:rsidR="00C316ED">
              <w:t xml:space="preserve"> </w:t>
            </w:r>
            <w:r>
              <w:t>carbon</w:t>
            </w:r>
            <w:r w:rsidR="00C316ED">
              <w:t xml:space="preserve"> </w:t>
            </w:r>
            <w:r>
              <w:t>storage</w:t>
            </w:r>
            <w:r w:rsidR="00C316ED">
              <w:t xml:space="preserve"> </w:t>
            </w:r>
            <w:r>
              <w:t>–</w:t>
            </w:r>
            <w:r w:rsidR="00C316ED">
              <w:t xml:space="preserve"> </w:t>
            </w:r>
            <w:proofErr w:type="spellStart"/>
            <w:r>
              <w:t>BushBank</w:t>
            </w:r>
            <w:proofErr w:type="spellEnd"/>
            <w:r w:rsidR="00C316ED">
              <w:t xml:space="preserve"> </w:t>
            </w:r>
            <w:r>
              <w:t>program</w:t>
            </w:r>
          </w:p>
        </w:tc>
        <w:tc>
          <w:tcPr>
            <w:tcW w:w="7902" w:type="dxa"/>
          </w:tcPr>
          <w:p w14:paraId="32161DC8" w14:textId="1E779EFA" w:rsidR="002E1D3C" w:rsidRDefault="007D671F" w:rsidP="003907AA">
            <w:pPr>
              <w:pStyle w:val="TableCopy"/>
            </w:pPr>
            <w:proofErr w:type="spellStart"/>
            <w:r>
              <w:t>BushBank</w:t>
            </w:r>
            <w:proofErr w:type="spellEnd"/>
            <w:r w:rsidR="00C316ED">
              <w:t xml:space="preserve"> </w:t>
            </w:r>
            <w:r>
              <w:t>is</w:t>
            </w:r>
            <w:r w:rsidR="00C316ED">
              <w:t xml:space="preserve"> </w:t>
            </w:r>
            <w:r>
              <w:t>the</w:t>
            </w:r>
            <w:r w:rsidR="00C316ED">
              <w:t xml:space="preserve"> </w:t>
            </w:r>
            <w:r>
              <w:t>most</w:t>
            </w:r>
            <w:r w:rsidR="00C316ED">
              <w:t xml:space="preserve"> </w:t>
            </w:r>
            <w:r>
              <w:t>ambitious</w:t>
            </w:r>
            <w:r w:rsidR="00C316ED">
              <w:t xml:space="preserve"> </w:t>
            </w:r>
            <w:r>
              <w:t>habitat</w:t>
            </w:r>
            <w:r w:rsidR="00C316ED">
              <w:t xml:space="preserve"> </w:t>
            </w:r>
            <w:r>
              <w:t>restoration</w:t>
            </w:r>
            <w:r w:rsidR="00C316ED">
              <w:t xml:space="preserve"> </w:t>
            </w:r>
            <w:r>
              <w:t>program</w:t>
            </w:r>
            <w:r w:rsidR="00C316ED">
              <w:t xml:space="preserve"> </w:t>
            </w:r>
            <w:r>
              <w:t>in</w:t>
            </w:r>
            <w:r w:rsidR="00C316ED">
              <w:t xml:space="preserve"> </w:t>
            </w:r>
            <w:r>
              <w:t>Victoria’s</w:t>
            </w:r>
            <w:r w:rsidR="00C316ED">
              <w:t xml:space="preserve"> </w:t>
            </w:r>
            <w:r>
              <w:t>history</w:t>
            </w:r>
            <w:r w:rsidR="00C316ED">
              <w:t xml:space="preserve"> </w:t>
            </w:r>
            <w:r>
              <w:t>and</w:t>
            </w:r>
            <w:r w:rsidR="00C316ED">
              <w:t xml:space="preserve"> </w:t>
            </w:r>
            <w:r>
              <w:t>one</w:t>
            </w:r>
            <w:r w:rsidR="00C316ED">
              <w:t xml:space="preserve"> </w:t>
            </w:r>
            <w:r>
              <w:t>of</w:t>
            </w:r>
            <w:r w:rsidR="00C316ED">
              <w:t xml:space="preserve"> </w:t>
            </w:r>
            <w:r>
              <w:t>the</w:t>
            </w:r>
            <w:r w:rsidR="00C316ED">
              <w:rPr>
                <w:rFonts w:ascii="Cambria" w:hAnsi="Cambria" w:cs="Cambria"/>
              </w:rPr>
              <w:t xml:space="preserve"> </w:t>
            </w:r>
            <w:r>
              <w:t>largest</w:t>
            </w:r>
            <w:r w:rsidR="00C316ED">
              <w:t xml:space="preserve"> </w:t>
            </w:r>
            <w:r>
              <w:t>of</w:t>
            </w:r>
            <w:r w:rsidR="00C316ED">
              <w:t xml:space="preserve"> </w:t>
            </w:r>
            <w:r>
              <w:t>its</w:t>
            </w:r>
            <w:r w:rsidR="00C316ED">
              <w:t xml:space="preserve"> </w:t>
            </w:r>
            <w:r>
              <w:t>kind</w:t>
            </w:r>
            <w:r w:rsidR="00C316ED">
              <w:t xml:space="preserve"> </w:t>
            </w:r>
            <w:r>
              <w:t>in</w:t>
            </w:r>
            <w:r w:rsidR="00C316ED">
              <w:t xml:space="preserve"> </w:t>
            </w:r>
            <w:r>
              <w:t>Australia.</w:t>
            </w:r>
            <w:r w:rsidR="00C316ED">
              <w:t xml:space="preserve"> </w:t>
            </w:r>
            <w:r>
              <w:t>The</w:t>
            </w:r>
            <w:r w:rsidR="00C316ED">
              <w:t xml:space="preserve"> </w:t>
            </w:r>
            <w:r>
              <w:t>program</w:t>
            </w:r>
            <w:r w:rsidR="00C316ED">
              <w:t xml:space="preserve"> </w:t>
            </w:r>
            <w:r>
              <w:t>supports</w:t>
            </w:r>
            <w:r w:rsidR="00C316ED">
              <w:t xml:space="preserve"> </w:t>
            </w:r>
            <w:r>
              <w:t>revegetation</w:t>
            </w:r>
            <w:r w:rsidR="00C316ED">
              <w:t xml:space="preserve"> </w:t>
            </w:r>
            <w:r>
              <w:t>across</w:t>
            </w:r>
            <w:r w:rsidR="00C316ED">
              <w:t xml:space="preserve"> </w:t>
            </w:r>
            <w:r>
              <w:t>public</w:t>
            </w:r>
            <w:r w:rsidR="00C316ED">
              <w:t xml:space="preserve"> </w:t>
            </w:r>
            <w:r>
              <w:t>and</w:t>
            </w:r>
            <w:r w:rsidR="00C316ED">
              <w:t xml:space="preserve"> </w:t>
            </w:r>
            <w:r>
              <w:t>private</w:t>
            </w:r>
            <w:r w:rsidR="00C316ED">
              <w:t xml:space="preserve"> </w:t>
            </w:r>
            <w:r>
              <w:t>land</w:t>
            </w:r>
            <w:r w:rsidR="00C316ED">
              <w:t xml:space="preserve"> </w:t>
            </w:r>
            <w:r>
              <w:t>to</w:t>
            </w:r>
            <w:r w:rsidR="00C316ED">
              <w:t xml:space="preserve"> </w:t>
            </w:r>
            <w:r>
              <w:t>improve</w:t>
            </w:r>
            <w:r w:rsidR="00C316ED">
              <w:t xml:space="preserve"> </w:t>
            </w:r>
            <w:r>
              <w:t>habitat</w:t>
            </w:r>
            <w:r w:rsidR="00C316ED">
              <w:t xml:space="preserve"> </w:t>
            </w:r>
            <w:r>
              <w:t>for</w:t>
            </w:r>
            <w:r w:rsidR="00C316ED">
              <w:t xml:space="preserve"> </w:t>
            </w:r>
            <w:r>
              <w:t>biodiversity</w:t>
            </w:r>
            <w:r w:rsidR="00C316ED">
              <w:t xml:space="preserve"> </w:t>
            </w:r>
            <w:r>
              <w:t>while</w:t>
            </w:r>
            <w:r w:rsidR="00C316ED">
              <w:t xml:space="preserve"> </w:t>
            </w:r>
            <w:r>
              <w:t>increasing</w:t>
            </w:r>
            <w:r w:rsidR="00C316ED">
              <w:t xml:space="preserve"> </w:t>
            </w:r>
            <w:r>
              <w:t>carbon</w:t>
            </w:r>
            <w:r w:rsidR="00C316ED">
              <w:t xml:space="preserve"> </w:t>
            </w:r>
            <w:r>
              <w:t>sequestration.</w:t>
            </w:r>
            <w:r w:rsidR="00C316ED">
              <w:t xml:space="preserve"> </w:t>
            </w:r>
            <w:r>
              <w:t>During</w:t>
            </w:r>
            <w:r w:rsidR="00C316ED">
              <w:t xml:space="preserve"> </w:t>
            </w:r>
            <w:r>
              <w:t>2022–23:</w:t>
            </w:r>
          </w:p>
          <w:p w14:paraId="15815188" w14:textId="23DF1972" w:rsidR="002E1D3C" w:rsidRDefault="007D671F" w:rsidP="003907AA">
            <w:pPr>
              <w:pStyle w:val="TableBullet"/>
            </w:pPr>
            <w:r>
              <w:t>successful</w:t>
            </w:r>
            <w:r w:rsidR="00C316ED">
              <w:t xml:space="preserve"> </w:t>
            </w:r>
            <w:r>
              <w:t>applicants</w:t>
            </w:r>
            <w:r w:rsidR="00C316ED">
              <w:t xml:space="preserve"> </w:t>
            </w:r>
            <w:r>
              <w:t>of</w:t>
            </w:r>
            <w:r w:rsidR="00C316ED">
              <w:t xml:space="preserve"> </w:t>
            </w:r>
            <w:r>
              <w:t>the</w:t>
            </w:r>
            <w:r w:rsidR="00C316ED">
              <w:t xml:space="preserve"> </w:t>
            </w:r>
            <w:proofErr w:type="spellStart"/>
            <w:r>
              <w:t>BushBank</w:t>
            </w:r>
            <w:proofErr w:type="spellEnd"/>
            <w:r w:rsidR="00C316ED">
              <w:t xml:space="preserve"> </w:t>
            </w:r>
            <w:r>
              <w:t>First</w:t>
            </w:r>
            <w:r w:rsidR="00C316ED">
              <w:t xml:space="preserve"> </w:t>
            </w:r>
            <w:r>
              <w:t>Peoples</w:t>
            </w:r>
            <w:r w:rsidR="00C316ED">
              <w:t xml:space="preserve"> </w:t>
            </w:r>
            <w:r>
              <w:t>grant</w:t>
            </w:r>
            <w:r w:rsidR="00C316ED">
              <w:t xml:space="preserve"> </w:t>
            </w:r>
            <w:r>
              <w:t>were</w:t>
            </w:r>
            <w:r w:rsidR="00C316ED">
              <w:t xml:space="preserve"> </w:t>
            </w:r>
            <w:r>
              <w:t>announced</w:t>
            </w:r>
            <w:r w:rsidR="00C316ED">
              <w:t xml:space="preserve"> </w:t>
            </w:r>
            <w:r>
              <w:t>in</w:t>
            </w:r>
            <w:r w:rsidR="00C316ED">
              <w:t xml:space="preserve"> </w:t>
            </w:r>
            <w:r>
              <w:t>August</w:t>
            </w:r>
            <w:r w:rsidR="00C316ED">
              <w:t xml:space="preserve"> </w:t>
            </w:r>
            <w:r>
              <w:t>2022</w:t>
            </w:r>
            <w:r w:rsidR="00C316ED">
              <w:t xml:space="preserve"> </w:t>
            </w:r>
            <w:r>
              <w:t>with</w:t>
            </w:r>
            <w:r w:rsidR="00C316ED">
              <w:t xml:space="preserve"> </w:t>
            </w:r>
            <w:r>
              <w:t>$3.7</w:t>
            </w:r>
            <w:r w:rsidR="00C316ED">
              <w:t xml:space="preserve"> </w:t>
            </w:r>
            <w:r>
              <w:t>million</w:t>
            </w:r>
            <w:r w:rsidR="00C316ED">
              <w:t xml:space="preserve"> </w:t>
            </w:r>
            <w:r>
              <w:t>being</w:t>
            </w:r>
            <w:r w:rsidR="00C316ED">
              <w:t xml:space="preserve"> </w:t>
            </w:r>
            <w:r>
              <w:t>committed</w:t>
            </w:r>
            <w:r w:rsidR="00C316ED">
              <w:t xml:space="preserve"> </w:t>
            </w:r>
            <w:r>
              <w:t>to</w:t>
            </w:r>
            <w:r w:rsidR="00C316ED">
              <w:t xml:space="preserve"> </w:t>
            </w:r>
            <w:r>
              <w:t>projects</w:t>
            </w:r>
            <w:r w:rsidR="00C316ED">
              <w:t xml:space="preserve"> </w:t>
            </w:r>
            <w:r>
              <w:t>that</w:t>
            </w:r>
            <w:r w:rsidR="00C316ED">
              <w:t xml:space="preserve"> </w:t>
            </w:r>
            <w:r>
              <w:t>support</w:t>
            </w:r>
            <w:r w:rsidR="00C316ED">
              <w:t xml:space="preserve"> </w:t>
            </w:r>
            <w:r>
              <w:t>self-determination</w:t>
            </w:r>
            <w:r w:rsidR="00C316ED">
              <w:t xml:space="preserve"> </w:t>
            </w:r>
            <w:r>
              <w:t>of</w:t>
            </w:r>
            <w:r w:rsidR="00C316ED">
              <w:t xml:space="preserve"> </w:t>
            </w:r>
            <w:r>
              <w:t>Victoria’s</w:t>
            </w:r>
            <w:r w:rsidR="00C316ED">
              <w:t xml:space="preserve"> </w:t>
            </w:r>
            <w:r>
              <w:t>First</w:t>
            </w:r>
            <w:r w:rsidR="00C316ED">
              <w:t xml:space="preserve"> </w:t>
            </w:r>
            <w:r>
              <w:t>Peoples</w:t>
            </w:r>
            <w:r w:rsidR="00C316ED">
              <w:t xml:space="preserve"> </w:t>
            </w:r>
            <w:r>
              <w:t>in</w:t>
            </w:r>
            <w:r w:rsidR="00C316ED">
              <w:t xml:space="preserve"> </w:t>
            </w:r>
            <w:r>
              <w:t>restoration</w:t>
            </w:r>
            <w:r w:rsidR="00C316ED">
              <w:t xml:space="preserve"> </w:t>
            </w:r>
            <w:r>
              <w:t>and</w:t>
            </w:r>
            <w:r w:rsidR="00C316ED">
              <w:t xml:space="preserve"> </w:t>
            </w:r>
            <w:r>
              <w:t>carbon</w:t>
            </w:r>
            <w:r w:rsidR="00C316ED">
              <w:t xml:space="preserve"> </w:t>
            </w:r>
            <w:r>
              <w:t>markets.</w:t>
            </w:r>
            <w:r w:rsidR="00C316ED">
              <w:t xml:space="preserve"> </w:t>
            </w:r>
          </w:p>
          <w:p w14:paraId="1D219A03" w14:textId="4BD553B8" w:rsidR="002E1D3C" w:rsidRDefault="007D671F" w:rsidP="003907AA">
            <w:pPr>
              <w:pStyle w:val="TableBullet"/>
            </w:pPr>
            <w:r>
              <w:t>an</w:t>
            </w:r>
            <w:r w:rsidR="00C316ED">
              <w:t xml:space="preserve"> </w:t>
            </w:r>
            <w:r>
              <w:t>extended</w:t>
            </w:r>
            <w:r w:rsidR="00C316ED">
              <w:t xml:space="preserve"> </w:t>
            </w:r>
            <w:r>
              <w:t>offer</w:t>
            </w:r>
            <w:r w:rsidR="00C316ED">
              <w:t xml:space="preserve"> </w:t>
            </w:r>
            <w:r>
              <w:t>of</w:t>
            </w:r>
            <w:r w:rsidR="00C316ED">
              <w:t xml:space="preserve"> </w:t>
            </w:r>
            <w:r>
              <w:t>up</w:t>
            </w:r>
            <w:r w:rsidR="00C316ED">
              <w:t xml:space="preserve"> </w:t>
            </w:r>
            <w:r>
              <w:t>to</w:t>
            </w:r>
            <w:r w:rsidR="00C316ED">
              <w:t xml:space="preserve"> </w:t>
            </w:r>
            <w:r>
              <w:t>$4.2</w:t>
            </w:r>
            <w:r w:rsidR="00C316ED">
              <w:t xml:space="preserve"> </w:t>
            </w:r>
            <w:r>
              <w:t>million</w:t>
            </w:r>
            <w:r w:rsidR="00C316ED">
              <w:t xml:space="preserve"> </w:t>
            </w:r>
            <w:r>
              <w:t>under</w:t>
            </w:r>
            <w:r w:rsidR="00C316ED">
              <w:t xml:space="preserve"> </w:t>
            </w:r>
            <w:r>
              <w:t>the</w:t>
            </w:r>
            <w:r w:rsidR="00C316ED">
              <w:t xml:space="preserve"> </w:t>
            </w:r>
            <w:r>
              <w:t>First</w:t>
            </w:r>
            <w:r w:rsidR="00C316ED">
              <w:t xml:space="preserve"> </w:t>
            </w:r>
            <w:r>
              <w:t>Peoples</w:t>
            </w:r>
            <w:r w:rsidR="00C316ED">
              <w:t xml:space="preserve"> </w:t>
            </w:r>
            <w:r>
              <w:t>grant</w:t>
            </w:r>
            <w:r w:rsidR="00C316ED">
              <w:t xml:space="preserve"> </w:t>
            </w:r>
            <w:r>
              <w:t>was</w:t>
            </w:r>
            <w:r w:rsidR="00C316ED">
              <w:t xml:space="preserve"> </w:t>
            </w:r>
            <w:r>
              <w:t>also</w:t>
            </w:r>
            <w:r w:rsidR="00C316ED">
              <w:t xml:space="preserve"> </w:t>
            </w:r>
            <w:r>
              <w:t>approved</w:t>
            </w:r>
            <w:r w:rsidR="00C316ED">
              <w:t xml:space="preserve"> </w:t>
            </w:r>
            <w:r>
              <w:t>for</w:t>
            </w:r>
            <w:r w:rsidR="00C316ED">
              <w:t xml:space="preserve"> </w:t>
            </w:r>
            <w:r>
              <w:t>eligible</w:t>
            </w:r>
            <w:r w:rsidR="00C316ED">
              <w:t xml:space="preserve"> </w:t>
            </w:r>
            <w:r>
              <w:t>Registered</w:t>
            </w:r>
            <w:r w:rsidR="00C316ED">
              <w:t xml:space="preserve"> </w:t>
            </w:r>
            <w:r>
              <w:t>Aboriginal</w:t>
            </w:r>
            <w:r w:rsidR="00C316ED">
              <w:t xml:space="preserve"> </w:t>
            </w:r>
            <w:r>
              <w:t>Parties</w:t>
            </w:r>
            <w:r w:rsidR="00C316ED">
              <w:t xml:space="preserve"> </w:t>
            </w:r>
            <w:r>
              <w:t>who</w:t>
            </w:r>
            <w:r w:rsidR="00C316ED">
              <w:t xml:space="preserve"> </w:t>
            </w:r>
            <w:r>
              <w:t>did</w:t>
            </w:r>
            <w:r w:rsidR="00C316ED">
              <w:t xml:space="preserve"> </w:t>
            </w:r>
            <w:r>
              <w:t>not</w:t>
            </w:r>
            <w:r w:rsidR="00C316ED">
              <w:t xml:space="preserve"> </w:t>
            </w:r>
            <w:r>
              <w:t>receive</w:t>
            </w:r>
            <w:r w:rsidR="00C316ED">
              <w:t xml:space="preserve"> </w:t>
            </w:r>
            <w:r>
              <w:t>funding</w:t>
            </w:r>
            <w:r w:rsidR="00C316ED">
              <w:t xml:space="preserve"> </w:t>
            </w:r>
            <w:r>
              <w:t>during</w:t>
            </w:r>
            <w:r w:rsidR="00C316ED">
              <w:t xml:space="preserve"> </w:t>
            </w:r>
            <w:r>
              <w:t>the</w:t>
            </w:r>
            <w:r w:rsidR="00C316ED">
              <w:t xml:space="preserve"> </w:t>
            </w:r>
            <w:r>
              <w:t>initial</w:t>
            </w:r>
            <w:r w:rsidR="00C316ED">
              <w:t xml:space="preserve"> </w:t>
            </w:r>
            <w:r>
              <w:t>first</w:t>
            </w:r>
            <w:r w:rsidR="00C316ED">
              <w:t xml:space="preserve"> </w:t>
            </w:r>
            <w:r>
              <w:t>round.</w:t>
            </w:r>
          </w:p>
          <w:p w14:paraId="2D1E2322" w14:textId="6FC5E707" w:rsidR="002E1D3C" w:rsidRDefault="007D671F" w:rsidP="003907AA">
            <w:pPr>
              <w:pStyle w:val="TableBullet"/>
            </w:pPr>
            <w:proofErr w:type="spellStart"/>
            <w:r>
              <w:t>Cassinia</w:t>
            </w:r>
            <w:proofErr w:type="spellEnd"/>
            <w:r w:rsidR="00C316ED">
              <w:t xml:space="preserve"> </w:t>
            </w:r>
            <w:r>
              <w:t>Environmental</w:t>
            </w:r>
            <w:r w:rsidR="00C316ED">
              <w:t xml:space="preserve"> </w:t>
            </w:r>
            <w:r>
              <w:t>was</w:t>
            </w:r>
            <w:r w:rsidR="00C316ED">
              <w:t xml:space="preserve"> </w:t>
            </w:r>
            <w:r>
              <w:t>approved</w:t>
            </w:r>
            <w:r w:rsidR="00C316ED">
              <w:t xml:space="preserve"> </w:t>
            </w:r>
            <w:r>
              <w:t>as</w:t>
            </w:r>
            <w:r w:rsidR="00C316ED">
              <w:t xml:space="preserve"> </w:t>
            </w:r>
            <w:r>
              <w:t>delivery</w:t>
            </w:r>
            <w:r w:rsidR="00C316ED">
              <w:t xml:space="preserve"> </w:t>
            </w:r>
            <w:r>
              <w:t>partner</w:t>
            </w:r>
            <w:r w:rsidR="00C316ED">
              <w:t xml:space="preserve"> </w:t>
            </w:r>
            <w:r>
              <w:t>to</w:t>
            </w:r>
            <w:r w:rsidR="00C316ED">
              <w:t xml:space="preserve"> </w:t>
            </w:r>
            <w:r>
              <w:t>restore</w:t>
            </w:r>
            <w:r w:rsidR="00C316ED">
              <w:t xml:space="preserve"> </w:t>
            </w:r>
            <w:r>
              <w:t>and</w:t>
            </w:r>
            <w:r w:rsidR="00C316ED">
              <w:t xml:space="preserve"> </w:t>
            </w:r>
            <w:r>
              <w:t>revegetate</w:t>
            </w:r>
            <w:r w:rsidR="00C316ED">
              <w:t xml:space="preserve"> </w:t>
            </w:r>
            <w:r>
              <w:t>20,000</w:t>
            </w:r>
            <w:r w:rsidR="00C316ED">
              <w:t xml:space="preserve"> </w:t>
            </w:r>
            <w:r>
              <w:t>hectares</w:t>
            </w:r>
            <w:r w:rsidR="00C316ED">
              <w:t xml:space="preserve"> </w:t>
            </w:r>
            <w:r>
              <w:t>of</w:t>
            </w:r>
            <w:r w:rsidR="00C316ED">
              <w:t xml:space="preserve"> </w:t>
            </w:r>
            <w:r>
              <w:t>private</w:t>
            </w:r>
            <w:r w:rsidR="00C316ED">
              <w:t xml:space="preserve"> </w:t>
            </w:r>
            <w:r>
              <w:t>land,</w:t>
            </w:r>
            <w:r w:rsidR="00C316ED">
              <w:t xml:space="preserve"> </w:t>
            </w:r>
            <w:r>
              <w:t>to</w:t>
            </w:r>
            <w:r w:rsidR="00C316ED">
              <w:t xml:space="preserve"> </w:t>
            </w:r>
            <w:r>
              <w:t>leverage</w:t>
            </w:r>
            <w:r w:rsidR="00C316ED">
              <w:t xml:space="preserve"> </w:t>
            </w:r>
            <w:r>
              <w:t>the</w:t>
            </w:r>
            <w:r w:rsidR="00C316ED">
              <w:t xml:space="preserve"> </w:t>
            </w:r>
            <w:r>
              <w:t>Victorian</w:t>
            </w:r>
            <w:r w:rsidR="00C316ED">
              <w:t xml:space="preserve"> </w:t>
            </w:r>
            <w:r>
              <w:t>Government’s</w:t>
            </w:r>
            <w:r w:rsidR="00C316ED">
              <w:t xml:space="preserve"> </w:t>
            </w:r>
            <w:r>
              <w:t>contribution</w:t>
            </w:r>
            <w:r w:rsidR="00C316ED">
              <w:t xml:space="preserve"> </w:t>
            </w:r>
            <w:r>
              <w:t>of</w:t>
            </w:r>
            <w:r w:rsidR="00C316ED">
              <w:t xml:space="preserve"> </w:t>
            </w:r>
            <w:r>
              <w:t>$31</w:t>
            </w:r>
            <w:r w:rsidR="00C316ED">
              <w:t xml:space="preserve"> </w:t>
            </w:r>
            <w:r>
              <w:t>million</w:t>
            </w:r>
            <w:r w:rsidR="00C316ED">
              <w:t xml:space="preserve"> </w:t>
            </w:r>
            <w:r>
              <w:t>to</w:t>
            </w:r>
            <w:r w:rsidR="00C316ED">
              <w:t xml:space="preserve"> </w:t>
            </w:r>
            <w:r>
              <w:t>achieve</w:t>
            </w:r>
            <w:r w:rsidR="00C316ED">
              <w:t xml:space="preserve"> </w:t>
            </w:r>
            <w:r>
              <w:t>this</w:t>
            </w:r>
            <w:r w:rsidR="00C316ED">
              <w:t xml:space="preserve"> </w:t>
            </w:r>
            <w:r>
              <w:t>ambitious</w:t>
            </w:r>
            <w:r w:rsidR="00C316ED">
              <w:t xml:space="preserve"> </w:t>
            </w:r>
            <w:r>
              <w:t>goal.</w:t>
            </w:r>
          </w:p>
          <w:p w14:paraId="7836921C" w14:textId="44571DF9" w:rsidR="002E1D3C" w:rsidRDefault="007D671F" w:rsidP="003907AA">
            <w:pPr>
              <w:pStyle w:val="TableBullet"/>
              <w:spacing w:after="140"/>
            </w:pPr>
            <w:r>
              <w:t>47</w:t>
            </w:r>
            <w:r w:rsidR="00C316ED">
              <w:t xml:space="preserve"> </w:t>
            </w:r>
            <w:r>
              <w:t>hectares</w:t>
            </w:r>
            <w:r w:rsidR="00C316ED">
              <w:t xml:space="preserve"> </w:t>
            </w:r>
            <w:r>
              <w:t>were</w:t>
            </w:r>
            <w:r w:rsidR="00C316ED">
              <w:t xml:space="preserve"> </w:t>
            </w:r>
            <w:r>
              <w:t>restored</w:t>
            </w:r>
            <w:r w:rsidR="00C316ED">
              <w:t xml:space="preserve"> </w:t>
            </w:r>
            <w:r>
              <w:t>in</w:t>
            </w:r>
            <w:r w:rsidR="00C316ED">
              <w:t xml:space="preserve"> </w:t>
            </w:r>
            <w:r>
              <w:t>2022–23</w:t>
            </w:r>
            <w:r w:rsidR="00C316ED">
              <w:t xml:space="preserve"> </w:t>
            </w:r>
            <w:r>
              <w:t>in</w:t>
            </w:r>
            <w:r w:rsidR="00C316ED">
              <w:t xml:space="preserve"> </w:t>
            </w:r>
            <w:r>
              <w:t>addition</w:t>
            </w:r>
            <w:r w:rsidR="00C316ED">
              <w:t xml:space="preserve"> </w:t>
            </w:r>
            <w:r>
              <w:t>to</w:t>
            </w:r>
            <w:r w:rsidR="00C316ED">
              <w:t xml:space="preserve"> </w:t>
            </w:r>
            <w:r>
              <w:t>30.9</w:t>
            </w:r>
            <w:r w:rsidR="00C316ED">
              <w:t xml:space="preserve"> </w:t>
            </w:r>
            <w:r>
              <w:t>hectares</w:t>
            </w:r>
            <w:r w:rsidR="00C316ED">
              <w:t xml:space="preserve"> </w:t>
            </w:r>
            <w:r>
              <w:t>reseeded</w:t>
            </w:r>
            <w:r w:rsidR="00C316ED">
              <w:t xml:space="preserve"> </w:t>
            </w:r>
            <w:r>
              <w:t>in</w:t>
            </w:r>
            <w:r w:rsidR="00C316ED">
              <w:t xml:space="preserve"> </w:t>
            </w:r>
            <w:r>
              <w:t>2021–22</w:t>
            </w:r>
            <w:r w:rsidR="00C316ED">
              <w:t xml:space="preserve"> </w:t>
            </w:r>
            <w:r>
              <w:t>as</w:t>
            </w:r>
            <w:r w:rsidR="00C316ED">
              <w:t xml:space="preserve"> </w:t>
            </w:r>
            <w:r>
              <w:t>part</w:t>
            </w:r>
            <w:r w:rsidR="00C316ED">
              <w:t xml:space="preserve"> </w:t>
            </w:r>
            <w:r>
              <w:t>of</w:t>
            </w:r>
            <w:r w:rsidR="00C316ED">
              <w:t xml:space="preserve"> </w:t>
            </w:r>
            <w:r>
              <w:t>the</w:t>
            </w:r>
            <w:r w:rsidR="00C316ED">
              <w:t xml:space="preserve"> </w:t>
            </w:r>
            <w:r>
              <w:t>$2.75</w:t>
            </w:r>
            <w:r w:rsidR="00C316ED">
              <w:t xml:space="preserve"> </w:t>
            </w:r>
            <w:r>
              <w:t>million</w:t>
            </w:r>
            <w:r w:rsidR="00C316ED">
              <w:t xml:space="preserve"> </w:t>
            </w:r>
            <w:r>
              <w:t>commitment</w:t>
            </w:r>
            <w:r w:rsidR="00C316ED">
              <w:t xml:space="preserve"> </w:t>
            </w:r>
            <w:r>
              <w:t>to</w:t>
            </w:r>
            <w:r w:rsidR="00C316ED">
              <w:t xml:space="preserve"> </w:t>
            </w:r>
            <w:r>
              <w:t>restore</w:t>
            </w:r>
            <w:r w:rsidR="00C316ED">
              <w:t xml:space="preserve"> </w:t>
            </w:r>
            <w:r>
              <w:t>400</w:t>
            </w:r>
            <w:r w:rsidR="00C316ED">
              <w:t xml:space="preserve"> </w:t>
            </w:r>
            <w:r>
              <w:t>hectares</w:t>
            </w:r>
            <w:r w:rsidR="00C316ED">
              <w:t xml:space="preserve"> </w:t>
            </w:r>
            <w:r>
              <w:t>of</w:t>
            </w:r>
            <w:r w:rsidR="00C316ED">
              <w:t xml:space="preserve"> </w:t>
            </w:r>
            <w:r>
              <w:t>public</w:t>
            </w:r>
            <w:r w:rsidR="00C316ED">
              <w:t xml:space="preserve"> </w:t>
            </w:r>
            <w:r>
              <w:t>land</w:t>
            </w:r>
            <w:r w:rsidR="00C316ED">
              <w:t xml:space="preserve"> </w:t>
            </w:r>
            <w:r>
              <w:t>across</w:t>
            </w:r>
            <w:r w:rsidR="00C316ED">
              <w:t xml:space="preserve"> </w:t>
            </w:r>
            <w:r>
              <w:t>Victoria</w:t>
            </w:r>
            <w:r w:rsidR="00C316ED">
              <w:t xml:space="preserve"> </w:t>
            </w:r>
            <w:r>
              <w:t>over</w:t>
            </w:r>
            <w:r w:rsidR="00C316ED">
              <w:t xml:space="preserve"> </w:t>
            </w:r>
            <w:r>
              <w:t>five</w:t>
            </w:r>
            <w:r w:rsidR="00C316ED">
              <w:t xml:space="preserve"> </w:t>
            </w:r>
            <w:r>
              <w:t>years</w:t>
            </w:r>
            <w:r w:rsidR="00C316ED">
              <w:t xml:space="preserve"> </w:t>
            </w:r>
            <w:r>
              <w:t>from</w:t>
            </w:r>
            <w:r w:rsidR="00C316ED">
              <w:t xml:space="preserve"> </w:t>
            </w:r>
            <w:r>
              <w:t>2021–22</w:t>
            </w:r>
            <w:r w:rsidR="00C316ED">
              <w:t xml:space="preserve"> </w:t>
            </w:r>
            <w:r>
              <w:t>to</w:t>
            </w:r>
            <w:r w:rsidR="00C316ED">
              <w:t xml:space="preserve"> </w:t>
            </w:r>
            <w:r>
              <w:t>2026–27.</w:t>
            </w:r>
            <w:r w:rsidR="00C316ED">
              <w:t xml:space="preserve"> </w:t>
            </w:r>
          </w:p>
        </w:tc>
      </w:tr>
      <w:tr w:rsidR="002E1D3C" w14:paraId="3A939DAA" w14:textId="77777777" w:rsidTr="00D62436">
        <w:trPr>
          <w:cantSplit/>
        </w:trPr>
        <w:tc>
          <w:tcPr>
            <w:tcW w:w="1814" w:type="dxa"/>
          </w:tcPr>
          <w:p w14:paraId="17802B2D" w14:textId="6844411C" w:rsidR="002E1D3C" w:rsidRDefault="007D671F" w:rsidP="003907AA">
            <w:pPr>
              <w:pStyle w:val="TableCopy"/>
            </w:pPr>
            <w:r>
              <w:lastRenderedPageBreak/>
              <w:t>Bushfire</w:t>
            </w:r>
            <w:r w:rsidR="00C316ED">
              <w:t xml:space="preserve"> </w:t>
            </w:r>
            <w:r>
              <w:t>Biodiversity</w:t>
            </w:r>
            <w:r w:rsidR="00C316ED">
              <w:t xml:space="preserve"> </w:t>
            </w:r>
            <w:r>
              <w:t>Response</w:t>
            </w:r>
            <w:r w:rsidR="00C316ED">
              <w:t xml:space="preserve"> </w:t>
            </w:r>
            <w:r>
              <w:t>and</w:t>
            </w:r>
            <w:r w:rsidR="00C316ED">
              <w:t xml:space="preserve"> </w:t>
            </w:r>
            <w:r>
              <w:t>Recovery</w:t>
            </w:r>
            <w:r w:rsidR="00C316ED">
              <w:t xml:space="preserve"> </w:t>
            </w:r>
            <w:r>
              <w:t>program</w:t>
            </w:r>
          </w:p>
        </w:tc>
        <w:tc>
          <w:tcPr>
            <w:tcW w:w="7902" w:type="dxa"/>
          </w:tcPr>
          <w:p w14:paraId="2B0512D9" w14:textId="2937BC5C" w:rsidR="002E1D3C" w:rsidRDefault="007D671F" w:rsidP="003907AA">
            <w:pPr>
              <w:pStyle w:val="TableCopy"/>
            </w:pPr>
            <w:r>
              <w:t>The</w:t>
            </w:r>
            <w:r w:rsidR="00C316ED">
              <w:t xml:space="preserve"> </w:t>
            </w:r>
            <w:r>
              <w:t>three-year</w:t>
            </w:r>
            <w:r w:rsidR="00C316ED">
              <w:t xml:space="preserve"> </w:t>
            </w:r>
            <w:r>
              <w:t>Bushfire</w:t>
            </w:r>
            <w:r w:rsidR="00C316ED">
              <w:t xml:space="preserve"> </w:t>
            </w:r>
            <w:r>
              <w:t>Biodiversity</w:t>
            </w:r>
            <w:r w:rsidR="00C316ED">
              <w:t xml:space="preserve"> </w:t>
            </w:r>
            <w:r>
              <w:t>Response</w:t>
            </w:r>
            <w:r w:rsidR="00C316ED">
              <w:t xml:space="preserve"> </w:t>
            </w:r>
            <w:r>
              <w:t>and</w:t>
            </w:r>
            <w:r w:rsidR="00C316ED">
              <w:t xml:space="preserve"> </w:t>
            </w:r>
            <w:r>
              <w:t>Recovery</w:t>
            </w:r>
            <w:r w:rsidR="00C316ED">
              <w:t xml:space="preserve"> </w:t>
            </w:r>
            <w:r>
              <w:t>program</w:t>
            </w:r>
            <w:r w:rsidR="00C316ED">
              <w:t xml:space="preserve"> </w:t>
            </w:r>
            <w:r>
              <w:t>concluded</w:t>
            </w:r>
            <w:r w:rsidR="00C316ED">
              <w:t xml:space="preserve"> </w:t>
            </w:r>
            <w:r>
              <w:t>in</w:t>
            </w:r>
            <w:r w:rsidR="00C316ED">
              <w:t xml:space="preserve"> </w:t>
            </w:r>
            <w:r>
              <w:t>June</w:t>
            </w:r>
            <w:r w:rsidR="00C316ED">
              <w:t xml:space="preserve"> </w:t>
            </w:r>
            <w:r>
              <w:t>2023.</w:t>
            </w:r>
            <w:r w:rsidR="00C316ED">
              <w:t xml:space="preserve"> </w:t>
            </w:r>
            <w:r>
              <w:t>The</w:t>
            </w:r>
            <w:r w:rsidR="00C316ED">
              <w:t xml:space="preserve"> </w:t>
            </w:r>
            <w:r>
              <w:t>program</w:t>
            </w:r>
            <w:r w:rsidR="00C316ED">
              <w:t xml:space="preserve"> </w:t>
            </w:r>
            <w:r>
              <w:t>consisted</w:t>
            </w:r>
            <w:r w:rsidR="00C316ED">
              <w:t xml:space="preserve"> </w:t>
            </w:r>
            <w:r>
              <w:t>of</w:t>
            </w:r>
            <w:r w:rsidR="00C316ED">
              <w:t xml:space="preserve"> </w:t>
            </w:r>
            <w:r>
              <w:t>261</w:t>
            </w:r>
            <w:r w:rsidR="00C316ED">
              <w:t xml:space="preserve"> </w:t>
            </w:r>
            <w:r>
              <w:t>activities</w:t>
            </w:r>
            <w:r w:rsidR="00C316ED">
              <w:t xml:space="preserve"> </w:t>
            </w:r>
            <w:r>
              <w:t>that</w:t>
            </w:r>
            <w:r w:rsidR="00C316ED">
              <w:t xml:space="preserve"> </w:t>
            </w:r>
            <w:r>
              <w:t>supported</w:t>
            </w:r>
            <w:r w:rsidR="00C316ED">
              <w:t xml:space="preserve"> </w:t>
            </w:r>
            <w:r>
              <w:t>the</w:t>
            </w:r>
            <w:r w:rsidR="00C316ED">
              <w:t xml:space="preserve"> </w:t>
            </w:r>
            <w:r>
              <w:t>recovery</w:t>
            </w:r>
            <w:r w:rsidR="00C316ED">
              <w:t xml:space="preserve"> </w:t>
            </w:r>
            <w:r>
              <w:t>of</w:t>
            </w:r>
            <w:r w:rsidR="00C316ED">
              <w:t xml:space="preserve"> </w:t>
            </w:r>
            <w:r>
              <w:t>biodiversity</w:t>
            </w:r>
            <w:r w:rsidR="00C316ED">
              <w:t xml:space="preserve"> </w:t>
            </w:r>
            <w:r>
              <w:t>and</w:t>
            </w:r>
            <w:r w:rsidR="00C316ED">
              <w:t xml:space="preserve"> </w:t>
            </w:r>
            <w:r>
              <w:t>wildlife</w:t>
            </w:r>
            <w:r w:rsidR="00C316ED">
              <w:t xml:space="preserve"> </w:t>
            </w:r>
            <w:r>
              <w:t>impacted</w:t>
            </w:r>
            <w:r w:rsidR="00C316ED">
              <w:t xml:space="preserve"> </w:t>
            </w:r>
            <w:r>
              <w:t>by</w:t>
            </w:r>
            <w:r w:rsidR="00C316ED">
              <w:t xml:space="preserve"> </w:t>
            </w:r>
            <w:r>
              <w:t>the</w:t>
            </w:r>
            <w:r w:rsidR="00C316ED">
              <w:t xml:space="preserve"> </w:t>
            </w:r>
            <w:r>
              <w:t>2019–20</w:t>
            </w:r>
            <w:r w:rsidR="00C316ED">
              <w:t xml:space="preserve"> </w:t>
            </w:r>
            <w:r>
              <w:t>Victorian</w:t>
            </w:r>
            <w:r w:rsidR="00C316ED">
              <w:t xml:space="preserve"> </w:t>
            </w:r>
            <w:r>
              <w:t>Bushfires</w:t>
            </w:r>
            <w:r w:rsidR="00C316ED">
              <w:t xml:space="preserve"> </w:t>
            </w:r>
            <w:r>
              <w:t>and</w:t>
            </w:r>
            <w:r w:rsidR="00C316ED">
              <w:t xml:space="preserve"> </w:t>
            </w:r>
            <w:r>
              <w:t>improved</w:t>
            </w:r>
            <w:r w:rsidR="00C316ED">
              <w:t xml:space="preserve"> </w:t>
            </w:r>
            <w:r>
              <w:t>capability</w:t>
            </w:r>
            <w:r w:rsidR="00C316ED">
              <w:t xml:space="preserve"> </w:t>
            </w:r>
            <w:r>
              <w:t>of</w:t>
            </w:r>
            <w:r w:rsidR="00C316ED">
              <w:t xml:space="preserve"> </w:t>
            </w:r>
            <w:r>
              <w:t>the</w:t>
            </w:r>
            <w:r w:rsidR="00C316ED">
              <w:t xml:space="preserve"> </w:t>
            </w:r>
            <w:r>
              <w:t>sector</w:t>
            </w:r>
            <w:r w:rsidR="00C316ED">
              <w:t xml:space="preserve"> </w:t>
            </w:r>
            <w:r>
              <w:t>to</w:t>
            </w:r>
            <w:r w:rsidR="00C316ED">
              <w:t xml:space="preserve"> </w:t>
            </w:r>
            <w:r>
              <w:t>respond</w:t>
            </w:r>
            <w:r w:rsidR="00C316ED">
              <w:t xml:space="preserve"> </w:t>
            </w:r>
            <w:r>
              <w:t>to</w:t>
            </w:r>
            <w:r w:rsidR="00C316ED">
              <w:t xml:space="preserve"> </w:t>
            </w:r>
            <w:r>
              <w:t>and</w:t>
            </w:r>
            <w:r w:rsidR="00C316ED">
              <w:t xml:space="preserve"> </w:t>
            </w:r>
            <w:r>
              <w:t>recover</w:t>
            </w:r>
            <w:r w:rsidR="00C316ED">
              <w:t xml:space="preserve"> </w:t>
            </w:r>
            <w:r>
              <w:t>from</w:t>
            </w:r>
            <w:r w:rsidR="00C316ED">
              <w:t xml:space="preserve"> </w:t>
            </w:r>
            <w:r>
              <w:t>future</w:t>
            </w:r>
            <w:r w:rsidR="00C316ED">
              <w:t xml:space="preserve"> </w:t>
            </w:r>
            <w:r>
              <w:t>events.</w:t>
            </w:r>
            <w:r w:rsidR="00C316ED">
              <w:t xml:space="preserve"> </w:t>
            </w:r>
            <w:r>
              <w:t>Key</w:t>
            </w:r>
            <w:r w:rsidR="00C316ED">
              <w:t xml:space="preserve"> </w:t>
            </w:r>
            <w:r>
              <w:t>achievements</w:t>
            </w:r>
            <w:r w:rsidR="00C316ED">
              <w:t xml:space="preserve"> </w:t>
            </w:r>
            <w:r>
              <w:t>of</w:t>
            </w:r>
            <w:r w:rsidR="00C316ED">
              <w:t xml:space="preserve"> </w:t>
            </w:r>
            <w:r>
              <w:t>the</w:t>
            </w:r>
            <w:r w:rsidR="00C316ED">
              <w:t xml:space="preserve"> </w:t>
            </w:r>
            <w:r>
              <w:t>program</w:t>
            </w:r>
            <w:r w:rsidR="00C316ED">
              <w:t xml:space="preserve"> </w:t>
            </w:r>
            <w:r>
              <w:t>include:</w:t>
            </w:r>
          </w:p>
          <w:p w14:paraId="7CB0DCD4" w14:textId="36371E8E" w:rsidR="002E1D3C" w:rsidRDefault="007D671F" w:rsidP="003907AA">
            <w:pPr>
              <w:pStyle w:val="TableBullet"/>
            </w:pPr>
            <w:r>
              <w:t>employment</w:t>
            </w:r>
            <w:r w:rsidR="00C316ED">
              <w:t xml:space="preserve"> </w:t>
            </w:r>
            <w:r>
              <w:t>opportunities</w:t>
            </w:r>
            <w:r w:rsidR="00C316ED">
              <w:t xml:space="preserve"> </w:t>
            </w:r>
            <w:r>
              <w:t>for</w:t>
            </w:r>
            <w:r w:rsidR="00C316ED">
              <w:t xml:space="preserve"> </w:t>
            </w:r>
            <w:r>
              <w:t>at</w:t>
            </w:r>
            <w:r w:rsidR="00C316ED">
              <w:t xml:space="preserve"> </w:t>
            </w:r>
            <w:r>
              <w:t>least</w:t>
            </w:r>
            <w:r w:rsidR="00C316ED">
              <w:t xml:space="preserve"> </w:t>
            </w:r>
            <w:r>
              <w:t>22</w:t>
            </w:r>
            <w:r w:rsidR="00C316ED">
              <w:t xml:space="preserve"> </w:t>
            </w:r>
            <w:r>
              <w:t>Traditional</w:t>
            </w:r>
            <w:r w:rsidR="00C316ED">
              <w:t xml:space="preserve"> </w:t>
            </w:r>
            <w:r>
              <w:t>Owners</w:t>
            </w:r>
            <w:r w:rsidR="00C316ED">
              <w:t xml:space="preserve"> </w:t>
            </w:r>
            <w:r>
              <w:t>and</w:t>
            </w:r>
            <w:r w:rsidR="00C316ED">
              <w:t xml:space="preserve"> </w:t>
            </w:r>
            <w:r>
              <w:t>Aboriginal</w:t>
            </w:r>
            <w:r w:rsidR="00C316ED">
              <w:t xml:space="preserve"> </w:t>
            </w:r>
            <w:r>
              <w:t>Victorians</w:t>
            </w:r>
            <w:r w:rsidR="00C316ED">
              <w:t xml:space="preserve"> </w:t>
            </w:r>
            <w:r>
              <w:t>including</w:t>
            </w:r>
            <w:r w:rsidR="00C316ED">
              <w:t xml:space="preserve"> </w:t>
            </w:r>
            <w:r>
              <w:t>training</w:t>
            </w:r>
            <w:r w:rsidR="00C316ED">
              <w:t xml:space="preserve"> </w:t>
            </w:r>
            <w:r>
              <w:t>to</w:t>
            </w:r>
            <w:r w:rsidR="00C316ED">
              <w:t xml:space="preserve"> </w:t>
            </w:r>
            <w:r>
              <w:t>build</w:t>
            </w:r>
            <w:r w:rsidR="00C316ED">
              <w:t xml:space="preserve"> </w:t>
            </w:r>
            <w:r>
              <w:t>capability</w:t>
            </w:r>
            <w:r w:rsidR="00C316ED">
              <w:t xml:space="preserve"> </w:t>
            </w:r>
            <w:r>
              <w:t>for</w:t>
            </w:r>
            <w:r w:rsidR="00C316ED">
              <w:t xml:space="preserve"> </w:t>
            </w:r>
            <w:r>
              <w:t>environmental</w:t>
            </w:r>
            <w:r w:rsidR="00C316ED">
              <w:t xml:space="preserve"> </w:t>
            </w:r>
            <w:r>
              <w:t>restoration.</w:t>
            </w:r>
          </w:p>
          <w:p w14:paraId="2814B497" w14:textId="1EF86D79" w:rsidR="002E1D3C" w:rsidRDefault="007D671F" w:rsidP="003907AA">
            <w:pPr>
              <w:pStyle w:val="TableBullet"/>
            </w:pPr>
            <w:r>
              <w:t>improved</w:t>
            </w:r>
            <w:r w:rsidR="00C316ED">
              <w:t xml:space="preserve"> </w:t>
            </w:r>
            <w:r>
              <w:t>knowledge</w:t>
            </w:r>
            <w:r w:rsidR="00C316ED">
              <w:t xml:space="preserve"> </w:t>
            </w:r>
            <w:r>
              <w:t>about</w:t>
            </w:r>
            <w:r w:rsidR="00C316ED">
              <w:t xml:space="preserve"> </w:t>
            </w:r>
            <w:r>
              <w:t>species</w:t>
            </w:r>
            <w:r w:rsidR="00C316ED">
              <w:t xml:space="preserve"> </w:t>
            </w:r>
            <w:r>
              <w:t>and</w:t>
            </w:r>
            <w:r w:rsidR="00C316ED">
              <w:t xml:space="preserve"> </w:t>
            </w:r>
            <w:r>
              <w:t>habitat</w:t>
            </w:r>
            <w:r w:rsidR="00C316ED">
              <w:t xml:space="preserve"> </w:t>
            </w:r>
            <w:r>
              <w:t>response</w:t>
            </w:r>
            <w:r w:rsidR="00C316ED">
              <w:t xml:space="preserve"> </w:t>
            </w:r>
            <w:r>
              <w:t>and</w:t>
            </w:r>
            <w:r w:rsidR="00C316ED">
              <w:t xml:space="preserve"> </w:t>
            </w:r>
            <w:r>
              <w:t>recovery</w:t>
            </w:r>
            <w:r w:rsidR="00C316ED">
              <w:t xml:space="preserve"> </w:t>
            </w:r>
            <w:r>
              <w:t>to</w:t>
            </w:r>
            <w:r w:rsidR="00C316ED">
              <w:t xml:space="preserve"> </w:t>
            </w:r>
            <w:r>
              <w:t>fire,</w:t>
            </w:r>
            <w:r w:rsidR="00C316ED">
              <w:t xml:space="preserve"> </w:t>
            </w:r>
            <w:r>
              <w:t>including</w:t>
            </w:r>
            <w:r w:rsidR="00C316ED">
              <w:t xml:space="preserve"> </w:t>
            </w:r>
            <w:r>
              <w:t>interventions</w:t>
            </w:r>
            <w:r w:rsidR="00C316ED">
              <w:t xml:space="preserve"> </w:t>
            </w:r>
            <w:r>
              <w:t>such</w:t>
            </w:r>
            <w:r w:rsidR="00C316ED">
              <w:t xml:space="preserve"> </w:t>
            </w:r>
            <w:r>
              <w:t>as</w:t>
            </w:r>
            <w:r w:rsidR="00C316ED">
              <w:t xml:space="preserve"> </w:t>
            </w:r>
            <w:r>
              <w:t>emergency</w:t>
            </w:r>
            <w:r w:rsidR="00C316ED">
              <w:t xml:space="preserve"> </w:t>
            </w:r>
            <w:r>
              <w:t>extractions</w:t>
            </w:r>
            <w:r w:rsidR="00C316ED">
              <w:t xml:space="preserve"> </w:t>
            </w:r>
            <w:r>
              <w:t>and</w:t>
            </w:r>
            <w:r w:rsidR="00C316ED">
              <w:t xml:space="preserve"> </w:t>
            </w:r>
            <w:r>
              <w:t>translocations.</w:t>
            </w:r>
          </w:p>
          <w:p w14:paraId="3D60DD32" w14:textId="71FB78E8" w:rsidR="002E1D3C" w:rsidRDefault="007D671F" w:rsidP="003907AA">
            <w:pPr>
              <w:pStyle w:val="TableBullet"/>
            </w:pPr>
            <w:r>
              <w:t>development</w:t>
            </w:r>
            <w:r w:rsidR="00C316ED">
              <w:t xml:space="preserve"> </w:t>
            </w:r>
            <w:r>
              <w:t>of</w:t>
            </w:r>
            <w:r w:rsidR="00C316ED">
              <w:t xml:space="preserve"> </w:t>
            </w:r>
            <w:r>
              <w:t>nature</w:t>
            </w:r>
            <w:r w:rsidR="00C316ED">
              <w:t xml:space="preserve"> </w:t>
            </w:r>
            <w:r>
              <w:t>havens,</w:t>
            </w:r>
            <w:r w:rsidR="00C316ED">
              <w:t xml:space="preserve"> </w:t>
            </w:r>
            <w:r>
              <w:t>including</w:t>
            </w:r>
            <w:r w:rsidR="00C316ED">
              <w:t xml:space="preserve"> </w:t>
            </w:r>
            <w:r>
              <w:t>Wilsons</w:t>
            </w:r>
            <w:r w:rsidR="00C316ED">
              <w:t xml:space="preserve"> </w:t>
            </w:r>
            <w:r>
              <w:t>Promontory</w:t>
            </w:r>
            <w:r w:rsidR="00C316ED">
              <w:t xml:space="preserve"> </w:t>
            </w:r>
            <w:r>
              <w:t>and</w:t>
            </w:r>
            <w:r w:rsidR="00C316ED">
              <w:t xml:space="preserve"> </w:t>
            </w:r>
            <w:r>
              <w:t>Neds</w:t>
            </w:r>
            <w:r w:rsidR="00C316ED">
              <w:t xml:space="preserve"> </w:t>
            </w:r>
            <w:r>
              <w:t>Corner,</w:t>
            </w:r>
            <w:r w:rsidR="00C316ED">
              <w:t xml:space="preserve"> </w:t>
            </w:r>
            <w:r>
              <w:t>through</w:t>
            </w:r>
            <w:r w:rsidR="00C316ED">
              <w:t xml:space="preserve"> </w:t>
            </w:r>
            <w:r>
              <w:t>partnerships</w:t>
            </w:r>
            <w:r w:rsidR="00C316ED">
              <w:t xml:space="preserve"> </w:t>
            </w:r>
            <w:r>
              <w:t>including</w:t>
            </w:r>
            <w:r w:rsidR="00C316ED">
              <w:t xml:space="preserve"> </w:t>
            </w:r>
            <w:proofErr w:type="spellStart"/>
            <w:r>
              <w:t>Djaara</w:t>
            </w:r>
            <w:proofErr w:type="spellEnd"/>
            <w:r w:rsidR="00C316ED">
              <w:t xml:space="preserve"> </w:t>
            </w:r>
            <w:r>
              <w:t>and</w:t>
            </w:r>
            <w:r w:rsidR="00C316ED">
              <w:t xml:space="preserve"> </w:t>
            </w:r>
            <w:r>
              <w:t>Bush</w:t>
            </w:r>
            <w:r w:rsidR="00C316ED">
              <w:t xml:space="preserve"> </w:t>
            </w:r>
            <w:r>
              <w:t>Heritage</w:t>
            </w:r>
            <w:r w:rsidR="00C316ED">
              <w:t xml:space="preserve"> </w:t>
            </w:r>
            <w:r>
              <w:t>as</w:t>
            </w:r>
            <w:r w:rsidR="00C316ED">
              <w:t xml:space="preserve"> </w:t>
            </w:r>
            <w:r>
              <w:t>a</w:t>
            </w:r>
            <w:r w:rsidR="00C316ED">
              <w:t xml:space="preserve"> </w:t>
            </w:r>
            <w:r>
              <w:t>legacy</w:t>
            </w:r>
            <w:r w:rsidR="00C316ED">
              <w:t xml:space="preserve"> </w:t>
            </w:r>
            <w:r>
              <w:t>of</w:t>
            </w:r>
            <w:r w:rsidR="00C316ED">
              <w:t xml:space="preserve"> </w:t>
            </w:r>
            <w:r>
              <w:t>the</w:t>
            </w:r>
            <w:r w:rsidR="00C316ED">
              <w:t xml:space="preserve"> </w:t>
            </w:r>
            <w:r>
              <w:t>program.</w:t>
            </w:r>
          </w:p>
          <w:p w14:paraId="4812A6EC" w14:textId="408512C3" w:rsidR="002E1D3C" w:rsidRDefault="007D671F" w:rsidP="003907AA">
            <w:pPr>
              <w:pStyle w:val="TableBullet"/>
            </w:pPr>
            <w:r>
              <w:t>delivery</w:t>
            </w:r>
            <w:r w:rsidR="00C316ED">
              <w:t xml:space="preserve"> </w:t>
            </w:r>
            <w:r>
              <w:t>of</w:t>
            </w:r>
            <w:r w:rsidR="00C316ED">
              <w:t xml:space="preserve"> </w:t>
            </w:r>
            <w:r>
              <w:t>an</w:t>
            </w:r>
            <w:r w:rsidR="00C316ED">
              <w:t xml:space="preserve"> </w:t>
            </w:r>
            <w:r>
              <w:t>integrated</w:t>
            </w:r>
            <w:r w:rsidR="00C316ED">
              <w:t xml:space="preserve"> </w:t>
            </w:r>
            <w:r>
              <w:t>threat</w:t>
            </w:r>
            <w:r w:rsidR="00C316ED">
              <w:t xml:space="preserve"> </w:t>
            </w:r>
            <w:r>
              <w:t>management</w:t>
            </w:r>
            <w:r w:rsidR="00C316ED">
              <w:t xml:space="preserve"> </w:t>
            </w:r>
            <w:r>
              <w:t>program</w:t>
            </w:r>
            <w:r w:rsidR="00C316ED">
              <w:t xml:space="preserve"> </w:t>
            </w:r>
            <w:r>
              <w:t>resulting</w:t>
            </w:r>
            <w:r w:rsidR="00C316ED">
              <w:t xml:space="preserve"> </w:t>
            </w:r>
            <w:r>
              <w:t>in</w:t>
            </w:r>
            <w:r w:rsidR="00C316ED">
              <w:t xml:space="preserve"> </w:t>
            </w:r>
            <w:r>
              <w:t>1,184,694</w:t>
            </w:r>
            <w:r w:rsidR="00C316ED">
              <w:t xml:space="preserve"> </w:t>
            </w:r>
            <w:r>
              <w:t>hectares</w:t>
            </w:r>
            <w:r w:rsidR="00C316ED">
              <w:t xml:space="preserve"> </w:t>
            </w:r>
            <w:r>
              <w:t>of</w:t>
            </w:r>
            <w:r w:rsidR="00C316ED">
              <w:t xml:space="preserve"> </w:t>
            </w:r>
            <w:r>
              <w:t>introduced-herbivore</w:t>
            </w:r>
            <w:r w:rsidR="00C316ED">
              <w:t xml:space="preserve"> </w:t>
            </w:r>
            <w:r>
              <w:t>control,</w:t>
            </w:r>
            <w:r w:rsidR="00C316ED">
              <w:t xml:space="preserve"> </w:t>
            </w:r>
            <w:r>
              <w:t>368,405</w:t>
            </w:r>
            <w:r w:rsidR="00C316ED">
              <w:t xml:space="preserve"> </w:t>
            </w:r>
            <w:r>
              <w:t>hectares</w:t>
            </w:r>
            <w:r w:rsidR="00C316ED">
              <w:t xml:space="preserve"> </w:t>
            </w:r>
            <w:r>
              <w:t>of</w:t>
            </w:r>
            <w:r w:rsidR="00C316ED">
              <w:t xml:space="preserve"> </w:t>
            </w:r>
            <w:r>
              <w:t>predator</w:t>
            </w:r>
            <w:r w:rsidR="00C316ED">
              <w:t xml:space="preserve"> </w:t>
            </w:r>
            <w:r>
              <w:t>control</w:t>
            </w:r>
            <w:r w:rsidR="00C316ED">
              <w:t xml:space="preserve"> </w:t>
            </w:r>
            <w:r>
              <w:t>and</w:t>
            </w:r>
            <w:r w:rsidR="00C316ED">
              <w:t xml:space="preserve"> </w:t>
            </w:r>
            <w:r>
              <w:t>26,612</w:t>
            </w:r>
            <w:r w:rsidR="00C316ED">
              <w:t xml:space="preserve"> </w:t>
            </w:r>
            <w:r>
              <w:t>hectares</w:t>
            </w:r>
            <w:r w:rsidR="00C316ED">
              <w:t xml:space="preserve"> </w:t>
            </w:r>
            <w:r>
              <w:t>of</w:t>
            </w:r>
            <w:r w:rsidR="00C316ED">
              <w:t xml:space="preserve"> </w:t>
            </w:r>
            <w:r>
              <w:t>weed</w:t>
            </w:r>
            <w:r w:rsidR="00C316ED">
              <w:t xml:space="preserve"> </w:t>
            </w:r>
            <w:r>
              <w:t>control</w:t>
            </w:r>
            <w:r w:rsidR="00C316ED">
              <w:t xml:space="preserve"> </w:t>
            </w:r>
            <w:r>
              <w:t>to</w:t>
            </w:r>
            <w:r w:rsidR="00C316ED">
              <w:t xml:space="preserve"> </w:t>
            </w:r>
            <w:r>
              <w:t>mitigate</w:t>
            </w:r>
            <w:r w:rsidR="00C316ED">
              <w:t xml:space="preserve"> </w:t>
            </w:r>
            <w:r>
              <w:t>impacts</w:t>
            </w:r>
            <w:r w:rsidR="00C316ED">
              <w:t xml:space="preserve"> </w:t>
            </w:r>
            <w:r>
              <w:t>of</w:t>
            </w:r>
            <w:r w:rsidR="00C316ED">
              <w:t xml:space="preserve"> </w:t>
            </w:r>
            <w:r>
              <w:t>the</w:t>
            </w:r>
            <w:r w:rsidR="00C316ED">
              <w:t xml:space="preserve"> </w:t>
            </w:r>
            <w:r>
              <w:t>bushfire</w:t>
            </w:r>
            <w:r w:rsidR="00C316ED">
              <w:t xml:space="preserve"> </w:t>
            </w:r>
            <w:r>
              <w:t>on</w:t>
            </w:r>
            <w:r w:rsidR="00C316ED">
              <w:t xml:space="preserve"> </w:t>
            </w:r>
            <w:r>
              <w:t>sensitive</w:t>
            </w:r>
            <w:r w:rsidR="00C316ED">
              <w:t xml:space="preserve"> </w:t>
            </w:r>
            <w:r>
              <w:t>species</w:t>
            </w:r>
            <w:r w:rsidR="00C316ED">
              <w:t xml:space="preserve"> </w:t>
            </w:r>
            <w:r>
              <w:t>and</w:t>
            </w:r>
            <w:r w:rsidR="00C316ED">
              <w:t xml:space="preserve"> </w:t>
            </w:r>
            <w:r>
              <w:t>ecosystem</w:t>
            </w:r>
            <w:r w:rsidR="00C316ED">
              <w:t xml:space="preserve"> </w:t>
            </w:r>
            <w:r>
              <w:t>recovery.</w:t>
            </w:r>
          </w:p>
          <w:p w14:paraId="0E9A8AD2" w14:textId="65F1A4A2" w:rsidR="002E1D3C" w:rsidRDefault="007D671F" w:rsidP="003907AA">
            <w:pPr>
              <w:pStyle w:val="TableBullet"/>
            </w:pPr>
            <w:r>
              <w:t>enhanced</w:t>
            </w:r>
            <w:r w:rsidR="00C316ED">
              <w:t xml:space="preserve"> </w:t>
            </w:r>
            <w:r>
              <w:t>coordinated</w:t>
            </w:r>
            <w:r w:rsidR="00C316ED">
              <w:t xml:space="preserve"> </w:t>
            </w:r>
            <w:r>
              <w:t>response</w:t>
            </w:r>
            <w:r w:rsidR="00C316ED">
              <w:t xml:space="preserve"> </w:t>
            </w:r>
            <w:r>
              <w:t>of</w:t>
            </w:r>
            <w:r w:rsidR="00C316ED">
              <w:t xml:space="preserve"> </w:t>
            </w:r>
            <w:r>
              <w:t>the</w:t>
            </w:r>
            <w:r w:rsidR="00C316ED">
              <w:t xml:space="preserve"> </w:t>
            </w:r>
            <w:r>
              <w:t>wildlife</w:t>
            </w:r>
            <w:r w:rsidR="00C316ED">
              <w:t xml:space="preserve"> </w:t>
            </w:r>
            <w:r>
              <w:t>welfare</w:t>
            </w:r>
            <w:r w:rsidR="00C316ED">
              <w:t xml:space="preserve"> </w:t>
            </w:r>
            <w:r>
              <w:t>sector,</w:t>
            </w:r>
            <w:r w:rsidR="00C316ED">
              <w:t xml:space="preserve"> </w:t>
            </w:r>
            <w:r>
              <w:t>including</w:t>
            </w:r>
            <w:r w:rsidR="00C316ED">
              <w:t xml:space="preserve"> </w:t>
            </w:r>
            <w:r>
              <w:t>carers</w:t>
            </w:r>
            <w:r w:rsidR="00C316ED">
              <w:t xml:space="preserve"> </w:t>
            </w:r>
            <w:r>
              <w:t>and</w:t>
            </w:r>
            <w:r w:rsidR="00C316ED">
              <w:t xml:space="preserve"> </w:t>
            </w:r>
            <w:r>
              <w:t>vets,</w:t>
            </w:r>
            <w:r w:rsidR="00C316ED">
              <w:t xml:space="preserve"> </w:t>
            </w:r>
            <w:r>
              <w:t>through</w:t>
            </w:r>
            <w:r w:rsidR="00C316ED">
              <w:t xml:space="preserve"> </w:t>
            </w:r>
            <w:r>
              <w:t>development</w:t>
            </w:r>
            <w:r w:rsidR="00C316ED">
              <w:t xml:space="preserve"> </w:t>
            </w:r>
            <w:r>
              <w:t>of</w:t>
            </w:r>
            <w:r w:rsidR="00C316ED">
              <w:t xml:space="preserve"> </w:t>
            </w:r>
            <w:r>
              <w:t>guidelines</w:t>
            </w:r>
            <w:r w:rsidR="00C316ED">
              <w:t xml:space="preserve"> </w:t>
            </w:r>
            <w:r>
              <w:t>for</w:t>
            </w:r>
            <w:r w:rsidR="00C316ED">
              <w:t xml:space="preserve"> </w:t>
            </w:r>
            <w:r>
              <w:t>managing</w:t>
            </w:r>
            <w:r w:rsidR="00C316ED">
              <w:t xml:space="preserve"> </w:t>
            </w:r>
            <w:r>
              <w:t>wildlife</w:t>
            </w:r>
            <w:r w:rsidR="00C316ED">
              <w:t xml:space="preserve"> </w:t>
            </w:r>
            <w:r>
              <w:t>rehabilitation</w:t>
            </w:r>
            <w:r w:rsidR="00C316ED">
              <w:t xml:space="preserve"> </w:t>
            </w:r>
            <w:r>
              <w:t>following</w:t>
            </w:r>
            <w:r w:rsidR="00C316ED">
              <w:t xml:space="preserve"> </w:t>
            </w:r>
            <w:r>
              <w:t>fire</w:t>
            </w:r>
            <w:r w:rsidR="00C316ED">
              <w:t xml:space="preserve"> </w:t>
            </w:r>
            <w:r>
              <w:t>and</w:t>
            </w:r>
            <w:r w:rsidR="00C316ED">
              <w:t xml:space="preserve"> </w:t>
            </w:r>
            <w:r>
              <w:t>expanded</w:t>
            </w:r>
            <w:r w:rsidR="00C316ED">
              <w:t xml:space="preserve"> </w:t>
            </w:r>
            <w:r>
              <w:t>training</w:t>
            </w:r>
            <w:r w:rsidR="00C316ED">
              <w:t xml:space="preserve"> </w:t>
            </w:r>
            <w:r>
              <w:t>programs.</w:t>
            </w:r>
          </w:p>
          <w:p w14:paraId="59CC6105" w14:textId="779DC4D2" w:rsidR="002E1D3C" w:rsidRDefault="007D671F" w:rsidP="003907AA">
            <w:pPr>
              <w:pStyle w:val="TableBullet"/>
              <w:spacing w:after="140"/>
            </w:pPr>
            <w:r>
              <w:t>development</w:t>
            </w:r>
            <w:r w:rsidR="00C316ED">
              <w:t xml:space="preserve"> </w:t>
            </w:r>
            <w:r>
              <w:t>of</w:t>
            </w:r>
            <w:r w:rsidR="00C316ED">
              <w:t xml:space="preserve"> </w:t>
            </w:r>
            <w:r>
              <w:t>technical</w:t>
            </w:r>
            <w:r w:rsidR="00C316ED">
              <w:t xml:space="preserve"> </w:t>
            </w:r>
            <w:r>
              <w:t>reports</w:t>
            </w:r>
            <w:r w:rsidR="00C316ED">
              <w:t xml:space="preserve"> </w:t>
            </w:r>
            <w:r>
              <w:t>to</w:t>
            </w:r>
            <w:r w:rsidR="00C316ED">
              <w:t xml:space="preserve"> </w:t>
            </w:r>
            <w:r>
              <w:t>better</w:t>
            </w:r>
            <w:r w:rsidR="00C316ED">
              <w:t xml:space="preserve"> </w:t>
            </w:r>
            <w:r>
              <w:t>inform</w:t>
            </w:r>
            <w:r w:rsidR="00C316ED">
              <w:t xml:space="preserve"> </w:t>
            </w:r>
            <w:r>
              <w:t>future</w:t>
            </w:r>
            <w:r w:rsidR="00C316ED">
              <w:t xml:space="preserve"> </w:t>
            </w:r>
            <w:r>
              <w:t>bushfire</w:t>
            </w:r>
            <w:r w:rsidR="00C316ED">
              <w:t xml:space="preserve"> </w:t>
            </w:r>
            <w:r>
              <w:t>biodiversity</w:t>
            </w:r>
            <w:r w:rsidR="00C316ED">
              <w:t xml:space="preserve"> </w:t>
            </w:r>
            <w:r>
              <w:t>response</w:t>
            </w:r>
            <w:r w:rsidR="00C316ED">
              <w:t xml:space="preserve"> </w:t>
            </w:r>
            <w:r>
              <w:t>and</w:t>
            </w:r>
            <w:r w:rsidR="00C316ED">
              <w:t xml:space="preserve"> </w:t>
            </w:r>
            <w:r>
              <w:t>recovery</w:t>
            </w:r>
            <w:r w:rsidR="00C316ED">
              <w:t xml:space="preserve"> </w:t>
            </w:r>
            <w:r>
              <w:t>actions,</w:t>
            </w:r>
            <w:r w:rsidR="00C316ED">
              <w:t xml:space="preserve"> </w:t>
            </w:r>
            <w:r>
              <w:t>including</w:t>
            </w:r>
            <w:r w:rsidR="00C316ED">
              <w:t xml:space="preserve"> </w:t>
            </w:r>
            <w:r>
              <w:t>social</w:t>
            </w:r>
            <w:r w:rsidR="00C316ED">
              <w:t xml:space="preserve"> </w:t>
            </w:r>
            <w:r>
              <w:t>research</w:t>
            </w:r>
            <w:r w:rsidR="00C316ED">
              <w:t xml:space="preserve"> </w:t>
            </w:r>
            <w:r>
              <w:t>into</w:t>
            </w:r>
            <w:r w:rsidR="00C316ED">
              <w:t xml:space="preserve"> </w:t>
            </w:r>
            <w:r>
              <w:t>perceptions</w:t>
            </w:r>
            <w:r w:rsidR="00C316ED">
              <w:t xml:space="preserve"> </w:t>
            </w:r>
            <w:r>
              <w:t>of</w:t>
            </w:r>
            <w:r w:rsidR="00C316ED">
              <w:t xml:space="preserve"> </w:t>
            </w:r>
            <w:r>
              <w:t>community</w:t>
            </w:r>
            <w:r w:rsidR="00C316ED">
              <w:t xml:space="preserve"> </w:t>
            </w:r>
            <w:r>
              <w:t>on</w:t>
            </w:r>
            <w:r w:rsidR="00C316ED">
              <w:t xml:space="preserve"> </w:t>
            </w:r>
            <w:r>
              <w:t>pest</w:t>
            </w:r>
            <w:r w:rsidR="00C316ED">
              <w:t xml:space="preserve"> </w:t>
            </w:r>
            <w:r>
              <w:t>animal</w:t>
            </w:r>
            <w:r w:rsidR="00C316ED">
              <w:t xml:space="preserve"> </w:t>
            </w:r>
            <w:r>
              <w:t>management</w:t>
            </w:r>
            <w:r w:rsidR="00C316ED">
              <w:t xml:space="preserve"> </w:t>
            </w:r>
            <w:r>
              <w:t>and</w:t>
            </w:r>
            <w:r w:rsidR="00C316ED">
              <w:t xml:space="preserve"> </w:t>
            </w:r>
            <w:r>
              <w:t>a</w:t>
            </w:r>
            <w:r w:rsidR="00C316ED">
              <w:t xml:space="preserve"> </w:t>
            </w:r>
            <w:r>
              <w:t>review</w:t>
            </w:r>
            <w:r w:rsidR="00C316ED">
              <w:t xml:space="preserve"> </w:t>
            </w:r>
            <w:r>
              <w:t>of</w:t>
            </w:r>
            <w:r w:rsidR="00C316ED">
              <w:t xml:space="preserve"> </w:t>
            </w:r>
            <w:r>
              <w:t>Victoria’s</w:t>
            </w:r>
            <w:r w:rsidR="00C316ED">
              <w:t xml:space="preserve"> </w:t>
            </w:r>
            <w:r>
              <w:t>aerial</w:t>
            </w:r>
            <w:r w:rsidR="00C316ED">
              <w:t xml:space="preserve"> </w:t>
            </w:r>
            <w:r>
              <w:t>shooting</w:t>
            </w:r>
            <w:r w:rsidR="00C316ED">
              <w:t xml:space="preserve"> </w:t>
            </w:r>
            <w:r>
              <w:t>program</w:t>
            </w:r>
            <w:r w:rsidR="00C316ED">
              <w:t xml:space="preserve"> </w:t>
            </w:r>
            <w:r>
              <w:t>initiated</w:t>
            </w:r>
            <w:r w:rsidR="00C316ED">
              <w:t xml:space="preserve"> </w:t>
            </w:r>
            <w:r>
              <w:t>under</w:t>
            </w:r>
            <w:r w:rsidR="00C316ED">
              <w:t xml:space="preserve"> </w:t>
            </w:r>
            <w:r>
              <w:t>the</w:t>
            </w:r>
            <w:r w:rsidR="00C316ED">
              <w:t xml:space="preserve"> </w:t>
            </w:r>
            <w:r>
              <w:t>Bushfire</w:t>
            </w:r>
            <w:r w:rsidR="00C316ED">
              <w:t xml:space="preserve"> </w:t>
            </w:r>
            <w:r>
              <w:t>Biodiversity</w:t>
            </w:r>
            <w:r w:rsidR="00C316ED">
              <w:t xml:space="preserve"> </w:t>
            </w:r>
            <w:r>
              <w:t>Response</w:t>
            </w:r>
            <w:r w:rsidR="00C316ED">
              <w:t xml:space="preserve"> </w:t>
            </w:r>
            <w:r>
              <w:t>and</w:t>
            </w:r>
            <w:r w:rsidR="00C316ED">
              <w:t xml:space="preserve"> </w:t>
            </w:r>
            <w:r>
              <w:t>Recovery</w:t>
            </w:r>
            <w:r w:rsidR="00C316ED">
              <w:t xml:space="preserve"> </w:t>
            </w:r>
            <w:r>
              <w:t>Program.</w:t>
            </w:r>
          </w:p>
          <w:p w14:paraId="10B2E8A4" w14:textId="16A198C0" w:rsidR="002E1D3C" w:rsidRDefault="007D671F" w:rsidP="003907AA">
            <w:pPr>
              <w:pStyle w:val="TableCopy"/>
            </w:pPr>
            <w:r>
              <w:t>An</w:t>
            </w:r>
            <w:r w:rsidR="00C316ED">
              <w:t xml:space="preserve"> </w:t>
            </w:r>
            <w:r>
              <w:t>evaluation</w:t>
            </w:r>
            <w:r w:rsidR="00C316ED">
              <w:t xml:space="preserve"> </w:t>
            </w:r>
            <w:r>
              <w:t>of</w:t>
            </w:r>
            <w:r w:rsidR="00C316ED">
              <w:t xml:space="preserve"> </w:t>
            </w:r>
            <w:r>
              <w:t>the</w:t>
            </w:r>
            <w:r w:rsidR="00C316ED">
              <w:t xml:space="preserve"> </w:t>
            </w:r>
            <w:r>
              <w:t>program</w:t>
            </w:r>
            <w:r w:rsidR="00C316ED">
              <w:t xml:space="preserve"> </w:t>
            </w:r>
            <w:r>
              <w:t>is</w:t>
            </w:r>
            <w:r w:rsidR="00C316ED">
              <w:t xml:space="preserve"> </w:t>
            </w:r>
            <w:r>
              <w:t>being</w:t>
            </w:r>
            <w:r w:rsidR="00C316ED">
              <w:t xml:space="preserve"> </w:t>
            </w:r>
            <w:r>
              <w:t>completed</w:t>
            </w:r>
            <w:r w:rsidR="00C316ED">
              <w:t xml:space="preserve"> </w:t>
            </w:r>
            <w:r>
              <w:t>to</w:t>
            </w:r>
            <w:r w:rsidR="00C316ED">
              <w:t xml:space="preserve"> </w:t>
            </w:r>
            <w:r>
              <w:t>assess</w:t>
            </w:r>
            <w:r w:rsidR="00C316ED">
              <w:t xml:space="preserve"> </w:t>
            </w:r>
            <w:r>
              <w:t>the</w:t>
            </w:r>
            <w:r w:rsidR="00C316ED">
              <w:t xml:space="preserve"> </w:t>
            </w:r>
            <w:r>
              <w:t>effectiveness</w:t>
            </w:r>
            <w:r w:rsidR="00C316ED">
              <w:t xml:space="preserve"> </w:t>
            </w:r>
            <w:r>
              <w:t>of</w:t>
            </w:r>
            <w:r w:rsidR="00C316ED">
              <w:t xml:space="preserve"> </w:t>
            </w:r>
            <w:r>
              <w:t>investment</w:t>
            </w:r>
            <w:r w:rsidR="00C316ED">
              <w:t xml:space="preserve"> </w:t>
            </w:r>
            <w:r>
              <w:t>and</w:t>
            </w:r>
            <w:r w:rsidR="00C316ED">
              <w:rPr>
                <w:rFonts w:ascii="Cambria" w:hAnsi="Cambria" w:cs="Cambria"/>
              </w:rPr>
              <w:t xml:space="preserve"> </w:t>
            </w:r>
            <w:r>
              <w:t>management</w:t>
            </w:r>
            <w:r w:rsidR="00C316ED">
              <w:t xml:space="preserve"> </w:t>
            </w:r>
            <w:r>
              <w:t>actions</w:t>
            </w:r>
            <w:r w:rsidR="00C316ED">
              <w:t xml:space="preserve"> </w:t>
            </w:r>
            <w:r>
              <w:t>undertaken</w:t>
            </w:r>
            <w:r w:rsidR="00C316ED">
              <w:t xml:space="preserve"> </w:t>
            </w:r>
            <w:r>
              <w:t>to</w:t>
            </w:r>
            <w:r w:rsidR="00C316ED">
              <w:t xml:space="preserve"> </w:t>
            </w:r>
            <w:r>
              <w:t>guide</w:t>
            </w:r>
            <w:r w:rsidR="00C316ED">
              <w:t xml:space="preserve"> </w:t>
            </w:r>
            <w:r>
              <w:t>future</w:t>
            </w:r>
            <w:r w:rsidR="00C316ED">
              <w:t xml:space="preserve"> </w:t>
            </w:r>
            <w:r>
              <w:t>biodiversity</w:t>
            </w:r>
            <w:r w:rsidR="00C316ED">
              <w:t xml:space="preserve"> </w:t>
            </w:r>
            <w:r>
              <w:t>recovery</w:t>
            </w:r>
            <w:r w:rsidR="00C316ED">
              <w:t xml:space="preserve"> </w:t>
            </w:r>
            <w:r>
              <w:t>actions.</w:t>
            </w:r>
          </w:p>
        </w:tc>
      </w:tr>
      <w:tr w:rsidR="002E1D3C" w:rsidRPr="003907AA" w14:paraId="646EA3B8" w14:textId="77777777" w:rsidTr="00D62436">
        <w:trPr>
          <w:cantSplit/>
        </w:trPr>
        <w:tc>
          <w:tcPr>
            <w:tcW w:w="1814" w:type="dxa"/>
          </w:tcPr>
          <w:p w14:paraId="4561DD8C" w14:textId="5323FD07" w:rsidR="002E1D3C" w:rsidRPr="003907AA" w:rsidRDefault="007D671F" w:rsidP="003907AA">
            <w:pPr>
              <w:pStyle w:val="TableCopy"/>
              <w:rPr>
                <w:rFonts w:asciiTheme="minorHAnsi" w:hAnsiTheme="minorHAnsi" w:cstheme="minorHAnsi"/>
              </w:rPr>
            </w:pPr>
            <w:r w:rsidRPr="003907AA">
              <w:rPr>
                <w:rFonts w:asciiTheme="minorHAnsi" w:hAnsiTheme="minorHAnsi" w:cstheme="minorHAnsi"/>
              </w:rPr>
              <w:lastRenderedPageBreak/>
              <w:t>Victorian</w:t>
            </w:r>
            <w:r w:rsidR="00C316ED" w:rsidRPr="003907AA">
              <w:rPr>
                <w:rFonts w:asciiTheme="minorHAnsi" w:hAnsiTheme="minorHAnsi" w:cstheme="minorHAnsi"/>
              </w:rPr>
              <w:t xml:space="preserve"> </w:t>
            </w:r>
            <w:r w:rsidRPr="003907AA">
              <w:rPr>
                <w:rFonts w:asciiTheme="minorHAnsi" w:hAnsiTheme="minorHAnsi" w:cstheme="minorHAnsi"/>
              </w:rPr>
              <w:t>Deer</w:t>
            </w:r>
            <w:r w:rsidR="00C316ED" w:rsidRPr="003907AA">
              <w:rPr>
                <w:rFonts w:asciiTheme="minorHAnsi" w:hAnsiTheme="minorHAnsi" w:cstheme="minorHAnsi"/>
              </w:rPr>
              <w:t xml:space="preserve"> </w:t>
            </w:r>
            <w:r w:rsidRPr="003907AA">
              <w:rPr>
                <w:rFonts w:asciiTheme="minorHAnsi" w:hAnsiTheme="minorHAnsi" w:cstheme="minorHAnsi"/>
              </w:rPr>
              <w:t>Control</w:t>
            </w:r>
            <w:r w:rsidR="00C316ED" w:rsidRPr="003907AA">
              <w:rPr>
                <w:rFonts w:asciiTheme="minorHAnsi" w:hAnsiTheme="minorHAnsi" w:cstheme="minorHAnsi"/>
              </w:rPr>
              <w:t xml:space="preserve"> </w:t>
            </w:r>
            <w:r w:rsidRPr="003907AA">
              <w:rPr>
                <w:rFonts w:asciiTheme="minorHAnsi" w:hAnsiTheme="minorHAnsi" w:cstheme="minorHAnsi"/>
              </w:rPr>
              <w:t>Strategy</w:t>
            </w:r>
          </w:p>
        </w:tc>
        <w:tc>
          <w:tcPr>
            <w:tcW w:w="7902" w:type="dxa"/>
          </w:tcPr>
          <w:p w14:paraId="567D0E69" w14:textId="42D53EB4" w:rsidR="002E1D3C" w:rsidRPr="003907AA" w:rsidRDefault="007D671F" w:rsidP="003907AA">
            <w:pPr>
              <w:pStyle w:val="TableCopy"/>
              <w:rPr>
                <w:rFonts w:asciiTheme="minorHAnsi" w:hAnsiTheme="minorHAnsi" w:cstheme="minorHAnsi"/>
              </w:rPr>
            </w:pPr>
            <w:r w:rsidRPr="003907AA">
              <w:rPr>
                <w:rFonts w:asciiTheme="minorHAnsi" w:hAnsiTheme="minorHAnsi" w:cstheme="minorHAnsi"/>
                <w:spacing w:val="1"/>
              </w:rPr>
              <w:t>Following</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the</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release</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of</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the</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Peri-urban</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Deer</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Control</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Plan</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in</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March</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2022,</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the</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East</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and</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West</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Deer</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Control</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Plans</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were</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developed</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throughout</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2022–23</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and</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released</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on</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12</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June</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2023.</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The</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Plans</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were</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developed</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following</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the</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establishment</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of</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the</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Gippsland,</w:t>
            </w:r>
            <w:r w:rsidR="00C316ED" w:rsidRPr="003907AA">
              <w:rPr>
                <w:rFonts w:asciiTheme="minorHAnsi" w:hAnsiTheme="minorHAnsi" w:cstheme="minorHAnsi"/>
                <w:spacing w:val="1"/>
              </w:rPr>
              <w:t xml:space="preserve"> </w:t>
            </w:r>
            <w:proofErr w:type="gramStart"/>
            <w:r w:rsidRPr="003907AA">
              <w:rPr>
                <w:rFonts w:asciiTheme="minorHAnsi" w:hAnsiTheme="minorHAnsi" w:cstheme="minorHAnsi"/>
                <w:spacing w:val="1"/>
              </w:rPr>
              <w:t>Hume</w:t>
            </w:r>
            <w:proofErr w:type="gramEnd"/>
            <w:r w:rsidR="00C316ED" w:rsidRPr="003907AA">
              <w:rPr>
                <w:rFonts w:asciiTheme="minorHAnsi" w:hAnsiTheme="minorHAnsi" w:cstheme="minorHAnsi"/>
                <w:spacing w:val="1"/>
              </w:rPr>
              <w:t xml:space="preserve"> </w:t>
            </w:r>
            <w:r w:rsidRPr="003907AA">
              <w:rPr>
                <w:rFonts w:asciiTheme="minorHAnsi" w:hAnsiTheme="minorHAnsi" w:cstheme="minorHAnsi"/>
                <w:spacing w:val="1"/>
              </w:rPr>
              <w:t>and</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West</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Regional</w:t>
            </w:r>
            <w:r w:rsidR="00C316ED" w:rsidRPr="003907AA">
              <w:rPr>
                <w:rFonts w:asciiTheme="minorHAnsi" w:hAnsiTheme="minorHAnsi" w:cstheme="minorHAnsi"/>
                <w:spacing w:val="1"/>
              </w:rPr>
              <w:t xml:space="preserve"> </w:t>
            </w:r>
            <w:r w:rsidRPr="003907AA">
              <w:rPr>
                <w:rFonts w:asciiTheme="minorHAnsi" w:hAnsiTheme="minorHAnsi" w:cstheme="minorHAnsi"/>
              </w:rPr>
              <w:t>Deer</w:t>
            </w:r>
            <w:r w:rsidR="00C316ED" w:rsidRPr="003907AA">
              <w:rPr>
                <w:rFonts w:asciiTheme="minorHAnsi" w:hAnsiTheme="minorHAnsi" w:cstheme="minorHAnsi"/>
              </w:rPr>
              <w:t xml:space="preserve"> </w:t>
            </w:r>
            <w:r w:rsidRPr="003907AA">
              <w:rPr>
                <w:rFonts w:asciiTheme="minorHAnsi" w:hAnsiTheme="minorHAnsi" w:cstheme="minorHAnsi"/>
              </w:rPr>
              <w:t>Partnerships</w:t>
            </w:r>
            <w:r w:rsidR="00C316ED" w:rsidRPr="003907AA">
              <w:rPr>
                <w:rFonts w:asciiTheme="minorHAnsi" w:hAnsiTheme="minorHAnsi" w:cstheme="minorHAnsi"/>
              </w:rPr>
              <w:t xml:space="preserve"> </w:t>
            </w:r>
            <w:r w:rsidRPr="003907AA">
              <w:rPr>
                <w:rFonts w:asciiTheme="minorHAnsi" w:hAnsiTheme="minorHAnsi" w:cstheme="minorHAnsi"/>
              </w:rPr>
              <w:t>Groups,</w:t>
            </w:r>
            <w:r w:rsidR="00C316ED" w:rsidRPr="003907AA">
              <w:rPr>
                <w:rFonts w:asciiTheme="minorHAnsi" w:hAnsiTheme="minorHAnsi" w:cstheme="minorHAnsi"/>
              </w:rPr>
              <w:t xml:space="preserve"> </w:t>
            </w:r>
            <w:r w:rsidRPr="003907AA">
              <w:rPr>
                <w:rFonts w:asciiTheme="minorHAnsi" w:hAnsiTheme="minorHAnsi" w:cstheme="minorHAnsi"/>
              </w:rPr>
              <w:t>along</w:t>
            </w:r>
            <w:r w:rsidR="00C316ED" w:rsidRPr="003907AA">
              <w:rPr>
                <w:rFonts w:asciiTheme="minorHAnsi" w:hAnsiTheme="minorHAnsi" w:cstheme="minorHAnsi"/>
              </w:rPr>
              <w:t xml:space="preserve"> </w:t>
            </w:r>
            <w:r w:rsidRPr="003907AA">
              <w:rPr>
                <w:rFonts w:asciiTheme="minorHAnsi" w:hAnsiTheme="minorHAnsi" w:cstheme="minorHAnsi"/>
              </w:rPr>
              <w:t>with</w:t>
            </w:r>
            <w:r w:rsidR="00C316ED" w:rsidRPr="003907AA">
              <w:rPr>
                <w:rFonts w:asciiTheme="minorHAnsi" w:hAnsiTheme="minorHAnsi" w:cstheme="minorHAnsi"/>
              </w:rPr>
              <w:t xml:space="preserve"> </w:t>
            </w:r>
            <w:r w:rsidRPr="003907AA">
              <w:rPr>
                <w:rFonts w:asciiTheme="minorHAnsi" w:hAnsiTheme="minorHAnsi" w:cstheme="minorHAnsi"/>
              </w:rPr>
              <w:t>consultation</w:t>
            </w:r>
            <w:r w:rsidR="00C316ED" w:rsidRPr="003907AA">
              <w:rPr>
                <w:rFonts w:asciiTheme="minorHAnsi" w:hAnsiTheme="minorHAnsi" w:cstheme="minorHAnsi"/>
              </w:rPr>
              <w:t xml:space="preserve"> </w:t>
            </w:r>
            <w:r w:rsidRPr="003907AA">
              <w:rPr>
                <w:rFonts w:asciiTheme="minorHAnsi" w:hAnsiTheme="minorHAnsi" w:cstheme="minorHAnsi"/>
              </w:rPr>
              <w:t>with</w:t>
            </w:r>
            <w:r w:rsidR="00C316ED" w:rsidRPr="003907AA">
              <w:rPr>
                <w:rFonts w:asciiTheme="minorHAnsi" w:hAnsiTheme="minorHAnsi" w:cstheme="minorHAnsi"/>
              </w:rPr>
              <w:t xml:space="preserve"> </w:t>
            </w:r>
            <w:r w:rsidRPr="003907AA">
              <w:rPr>
                <w:rFonts w:asciiTheme="minorHAnsi" w:hAnsiTheme="minorHAnsi" w:cstheme="minorHAnsi"/>
              </w:rPr>
              <w:t>the</w:t>
            </w:r>
            <w:r w:rsidR="00C316ED" w:rsidRPr="003907AA">
              <w:rPr>
                <w:rFonts w:asciiTheme="minorHAnsi" w:hAnsiTheme="minorHAnsi" w:cstheme="minorHAnsi"/>
              </w:rPr>
              <w:t xml:space="preserve"> </w:t>
            </w:r>
            <w:proofErr w:type="spellStart"/>
            <w:r w:rsidRPr="003907AA">
              <w:rPr>
                <w:rFonts w:asciiTheme="minorHAnsi" w:hAnsiTheme="minorHAnsi" w:cstheme="minorHAnsi"/>
              </w:rPr>
              <w:t>statewide</w:t>
            </w:r>
            <w:proofErr w:type="spellEnd"/>
            <w:r w:rsidR="00C316ED" w:rsidRPr="003907AA">
              <w:rPr>
                <w:rFonts w:asciiTheme="minorHAnsi" w:hAnsiTheme="minorHAnsi" w:cstheme="minorHAnsi"/>
              </w:rPr>
              <w:t xml:space="preserve"> </w:t>
            </w:r>
            <w:r w:rsidRPr="003907AA">
              <w:rPr>
                <w:rFonts w:asciiTheme="minorHAnsi" w:hAnsiTheme="minorHAnsi" w:cstheme="minorHAnsi"/>
              </w:rPr>
              <w:t>Deer</w:t>
            </w:r>
            <w:r w:rsidR="00C316ED" w:rsidRPr="003907AA">
              <w:rPr>
                <w:rFonts w:asciiTheme="minorHAnsi" w:hAnsiTheme="minorHAnsi" w:cstheme="minorHAnsi"/>
              </w:rPr>
              <w:t xml:space="preserve"> </w:t>
            </w:r>
            <w:r w:rsidRPr="003907AA">
              <w:rPr>
                <w:rFonts w:asciiTheme="minorHAnsi" w:hAnsiTheme="minorHAnsi" w:cstheme="minorHAnsi"/>
              </w:rPr>
              <w:t>Advisory</w:t>
            </w:r>
            <w:r w:rsidR="00C316ED" w:rsidRPr="003907AA">
              <w:rPr>
                <w:rFonts w:asciiTheme="minorHAnsi" w:hAnsiTheme="minorHAnsi" w:cstheme="minorHAnsi"/>
              </w:rPr>
              <w:t xml:space="preserve"> </w:t>
            </w:r>
            <w:r w:rsidRPr="003907AA">
              <w:rPr>
                <w:rFonts w:asciiTheme="minorHAnsi" w:hAnsiTheme="minorHAnsi" w:cstheme="minorHAnsi"/>
              </w:rPr>
              <w:t>Committee.</w:t>
            </w:r>
            <w:r w:rsidR="00C316ED" w:rsidRPr="003907AA">
              <w:rPr>
                <w:rFonts w:asciiTheme="minorHAnsi" w:hAnsiTheme="minorHAnsi" w:cstheme="minorHAnsi"/>
              </w:rPr>
              <w:t xml:space="preserve"> </w:t>
            </w:r>
          </w:p>
          <w:p w14:paraId="169EC816" w14:textId="20B02B75" w:rsidR="002E1D3C" w:rsidRPr="003907AA" w:rsidRDefault="007D671F" w:rsidP="003907AA">
            <w:pPr>
              <w:pStyle w:val="TableCopy"/>
              <w:rPr>
                <w:rFonts w:asciiTheme="minorHAnsi" w:hAnsiTheme="minorHAnsi" w:cstheme="minorHAnsi"/>
              </w:rPr>
            </w:pPr>
            <w:r w:rsidRPr="003907AA">
              <w:rPr>
                <w:rFonts w:asciiTheme="minorHAnsi" w:hAnsiTheme="minorHAnsi" w:cstheme="minorHAnsi"/>
                <w:spacing w:val="1"/>
              </w:rPr>
              <w:t>Critical</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deer</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control</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was</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also</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undertaken</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across</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Victoria</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under</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a</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$6.5</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million</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program</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to</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support</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critical</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deer</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actions</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across</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the</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state.</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A</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further</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$1.82</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million</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has</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been</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allocated</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to</w:t>
            </w:r>
            <w:r w:rsidR="00C316ED" w:rsidRPr="003907AA">
              <w:rPr>
                <w:rFonts w:asciiTheme="minorHAnsi" w:hAnsiTheme="minorHAnsi" w:cstheme="minorHAnsi"/>
                <w:spacing w:val="1"/>
              </w:rPr>
              <w:t xml:space="preserve"> </w:t>
            </w:r>
            <w:r w:rsidRPr="003907AA">
              <w:rPr>
                <w:rFonts w:asciiTheme="minorHAnsi" w:hAnsiTheme="minorHAnsi" w:cstheme="minorHAnsi"/>
              </w:rPr>
              <w:t>continue</w:t>
            </w:r>
            <w:r w:rsidR="00C316ED" w:rsidRPr="003907AA">
              <w:rPr>
                <w:rFonts w:asciiTheme="minorHAnsi" w:hAnsiTheme="minorHAnsi" w:cstheme="minorHAnsi"/>
              </w:rPr>
              <w:t xml:space="preserve"> </w:t>
            </w:r>
            <w:r w:rsidRPr="003907AA">
              <w:rPr>
                <w:rFonts w:asciiTheme="minorHAnsi" w:hAnsiTheme="minorHAnsi" w:cstheme="minorHAnsi"/>
              </w:rPr>
              <w:t>priority</w:t>
            </w:r>
            <w:r w:rsidR="00C316ED" w:rsidRPr="003907AA">
              <w:rPr>
                <w:rFonts w:asciiTheme="minorHAnsi" w:hAnsiTheme="minorHAnsi" w:cstheme="minorHAnsi"/>
              </w:rPr>
              <w:t xml:space="preserve"> </w:t>
            </w:r>
            <w:r w:rsidRPr="003907AA">
              <w:rPr>
                <w:rFonts w:asciiTheme="minorHAnsi" w:hAnsiTheme="minorHAnsi" w:cstheme="minorHAnsi"/>
              </w:rPr>
              <w:t>actions</w:t>
            </w:r>
            <w:r w:rsidR="00C316ED" w:rsidRPr="003907AA">
              <w:rPr>
                <w:rFonts w:asciiTheme="minorHAnsi" w:hAnsiTheme="minorHAnsi" w:cstheme="minorHAnsi"/>
              </w:rPr>
              <w:t xml:space="preserve"> </w:t>
            </w:r>
            <w:r w:rsidRPr="003907AA">
              <w:rPr>
                <w:rFonts w:asciiTheme="minorHAnsi" w:hAnsiTheme="minorHAnsi" w:cstheme="minorHAnsi"/>
              </w:rPr>
              <w:t>following</w:t>
            </w:r>
            <w:r w:rsidR="00C316ED" w:rsidRPr="003907AA">
              <w:rPr>
                <w:rFonts w:asciiTheme="minorHAnsi" w:hAnsiTheme="minorHAnsi" w:cstheme="minorHAnsi"/>
              </w:rPr>
              <w:t xml:space="preserve"> </w:t>
            </w:r>
            <w:r w:rsidRPr="003907AA">
              <w:rPr>
                <w:rFonts w:asciiTheme="minorHAnsi" w:hAnsiTheme="minorHAnsi" w:cstheme="minorHAnsi"/>
              </w:rPr>
              <w:t>the</w:t>
            </w:r>
            <w:r w:rsidR="00C316ED" w:rsidRPr="003907AA">
              <w:rPr>
                <w:rFonts w:asciiTheme="minorHAnsi" w:hAnsiTheme="minorHAnsi" w:cstheme="minorHAnsi"/>
              </w:rPr>
              <w:t xml:space="preserve"> </w:t>
            </w:r>
            <w:r w:rsidRPr="003907AA">
              <w:rPr>
                <w:rFonts w:asciiTheme="minorHAnsi" w:hAnsiTheme="minorHAnsi" w:cstheme="minorHAnsi"/>
              </w:rPr>
              <w:t>release</w:t>
            </w:r>
            <w:r w:rsidR="00C316ED" w:rsidRPr="003907AA">
              <w:rPr>
                <w:rFonts w:asciiTheme="minorHAnsi" w:hAnsiTheme="minorHAnsi" w:cstheme="minorHAnsi"/>
              </w:rPr>
              <w:t xml:space="preserve"> </w:t>
            </w:r>
            <w:r w:rsidRPr="003907AA">
              <w:rPr>
                <w:rFonts w:asciiTheme="minorHAnsi" w:hAnsiTheme="minorHAnsi" w:cstheme="minorHAnsi"/>
              </w:rPr>
              <w:t>of</w:t>
            </w:r>
            <w:r w:rsidR="00C316ED" w:rsidRPr="003907AA">
              <w:rPr>
                <w:rFonts w:asciiTheme="minorHAnsi" w:hAnsiTheme="minorHAnsi" w:cstheme="minorHAnsi"/>
              </w:rPr>
              <w:t xml:space="preserve"> </w:t>
            </w:r>
            <w:r w:rsidRPr="003907AA">
              <w:rPr>
                <w:rFonts w:asciiTheme="minorHAnsi" w:hAnsiTheme="minorHAnsi" w:cstheme="minorHAnsi"/>
              </w:rPr>
              <w:t>the</w:t>
            </w:r>
            <w:r w:rsidR="00C316ED" w:rsidRPr="003907AA">
              <w:rPr>
                <w:rFonts w:asciiTheme="minorHAnsi" w:hAnsiTheme="minorHAnsi" w:cstheme="minorHAnsi"/>
              </w:rPr>
              <w:t xml:space="preserve"> </w:t>
            </w:r>
            <w:r w:rsidRPr="003907AA">
              <w:rPr>
                <w:rFonts w:asciiTheme="minorHAnsi" w:hAnsiTheme="minorHAnsi" w:cstheme="minorHAnsi"/>
              </w:rPr>
              <w:t>East</w:t>
            </w:r>
            <w:r w:rsidR="00C316ED" w:rsidRPr="003907AA">
              <w:rPr>
                <w:rFonts w:asciiTheme="minorHAnsi" w:hAnsiTheme="minorHAnsi" w:cstheme="minorHAnsi"/>
              </w:rPr>
              <w:t xml:space="preserve"> </w:t>
            </w:r>
            <w:r w:rsidRPr="003907AA">
              <w:rPr>
                <w:rFonts w:asciiTheme="minorHAnsi" w:hAnsiTheme="minorHAnsi" w:cstheme="minorHAnsi"/>
              </w:rPr>
              <w:t>and</w:t>
            </w:r>
            <w:r w:rsidR="00C316ED" w:rsidRPr="003907AA">
              <w:rPr>
                <w:rFonts w:asciiTheme="minorHAnsi" w:hAnsiTheme="minorHAnsi" w:cstheme="minorHAnsi"/>
              </w:rPr>
              <w:t xml:space="preserve"> </w:t>
            </w:r>
            <w:r w:rsidRPr="003907AA">
              <w:rPr>
                <w:rFonts w:asciiTheme="minorHAnsi" w:hAnsiTheme="minorHAnsi" w:cstheme="minorHAnsi"/>
              </w:rPr>
              <w:t>West</w:t>
            </w:r>
            <w:r w:rsidR="00C316ED" w:rsidRPr="003907AA">
              <w:rPr>
                <w:rFonts w:asciiTheme="minorHAnsi" w:hAnsiTheme="minorHAnsi" w:cstheme="minorHAnsi"/>
              </w:rPr>
              <w:t xml:space="preserve"> </w:t>
            </w:r>
            <w:r w:rsidRPr="003907AA">
              <w:rPr>
                <w:rFonts w:asciiTheme="minorHAnsi" w:hAnsiTheme="minorHAnsi" w:cstheme="minorHAnsi"/>
              </w:rPr>
              <w:t>Regional</w:t>
            </w:r>
            <w:r w:rsidR="00C316ED" w:rsidRPr="003907AA">
              <w:rPr>
                <w:rFonts w:asciiTheme="minorHAnsi" w:hAnsiTheme="minorHAnsi" w:cstheme="minorHAnsi"/>
              </w:rPr>
              <w:t xml:space="preserve"> </w:t>
            </w:r>
            <w:r w:rsidRPr="003907AA">
              <w:rPr>
                <w:rFonts w:asciiTheme="minorHAnsi" w:hAnsiTheme="minorHAnsi" w:cstheme="minorHAnsi"/>
              </w:rPr>
              <w:t>Deer</w:t>
            </w:r>
            <w:r w:rsidR="00C316ED" w:rsidRPr="003907AA">
              <w:rPr>
                <w:rFonts w:asciiTheme="minorHAnsi" w:hAnsiTheme="minorHAnsi" w:cstheme="minorHAnsi"/>
              </w:rPr>
              <w:t xml:space="preserve"> </w:t>
            </w:r>
            <w:r w:rsidRPr="003907AA">
              <w:rPr>
                <w:rFonts w:asciiTheme="minorHAnsi" w:hAnsiTheme="minorHAnsi" w:cstheme="minorHAnsi"/>
              </w:rPr>
              <w:t>Control</w:t>
            </w:r>
            <w:r w:rsidR="00C316ED" w:rsidRPr="003907AA">
              <w:rPr>
                <w:rFonts w:asciiTheme="minorHAnsi" w:hAnsiTheme="minorHAnsi" w:cstheme="minorHAnsi"/>
              </w:rPr>
              <w:t xml:space="preserve"> </w:t>
            </w:r>
            <w:r w:rsidRPr="003907AA">
              <w:rPr>
                <w:rFonts w:asciiTheme="minorHAnsi" w:hAnsiTheme="minorHAnsi" w:cstheme="minorHAnsi"/>
              </w:rPr>
              <w:t>Plans.</w:t>
            </w:r>
          </w:p>
        </w:tc>
      </w:tr>
      <w:tr w:rsidR="002E1D3C" w14:paraId="74376E0D" w14:textId="77777777" w:rsidTr="00D62436">
        <w:trPr>
          <w:cantSplit/>
        </w:trPr>
        <w:tc>
          <w:tcPr>
            <w:tcW w:w="1814" w:type="dxa"/>
          </w:tcPr>
          <w:p w14:paraId="2320F390" w14:textId="7B7B2AF3" w:rsidR="002E1D3C" w:rsidRDefault="007D671F" w:rsidP="003907AA">
            <w:pPr>
              <w:pStyle w:val="TableCopy"/>
            </w:pPr>
            <w:r>
              <w:t>Victorian</w:t>
            </w:r>
            <w:r w:rsidR="00C316ED">
              <w:t xml:space="preserve"> </w:t>
            </w:r>
            <w:r>
              <w:t>Nature</w:t>
            </w:r>
            <w:r w:rsidR="00C316ED">
              <w:rPr>
                <w:rFonts w:ascii="Cambria" w:hAnsi="Cambria" w:cs="Cambria"/>
              </w:rPr>
              <w:t xml:space="preserve"> </w:t>
            </w:r>
            <w:r>
              <w:t>Fund</w:t>
            </w:r>
          </w:p>
        </w:tc>
        <w:tc>
          <w:tcPr>
            <w:tcW w:w="7902" w:type="dxa"/>
          </w:tcPr>
          <w:p w14:paraId="422C96CE" w14:textId="36CD7B4E" w:rsidR="002E1D3C" w:rsidRDefault="007D671F" w:rsidP="003907AA">
            <w:pPr>
              <w:pStyle w:val="TableCopy"/>
              <w:rPr>
                <w:spacing w:val="-1"/>
              </w:rPr>
            </w:pPr>
            <w:r>
              <w:t>The</w:t>
            </w:r>
            <w:r w:rsidR="00C316ED">
              <w:t xml:space="preserve"> </w:t>
            </w:r>
            <w:r>
              <w:t>Nature</w:t>
            </w:r>
            <w:r w:rsidR="00C316ED">
              <w:t xml:space="preserve"> </w:t>
            </w:r>
            <w:r>
              <w:t>Fund</w:t>
            </w:r>
            <w:r w:rsidR="00C316ED">
              <w:t xml:space="preserve"> </w:t>
            </w:r>
            <w:r>
              <w:t>was</w:t>
            </w:r>
            <w:r w:rsidR="00C316ED">
              <w:t xml:space="preserve"> </w:t>
            </w:r>
            <w:proofErr w:type="gramStart"/>
            <w:r>
              <w:t>announced</w:t>
            </w:r>
            <w:proofErr w:type="gramEnd"/>
            <w:r w:rsidR="00C316ED">
              <w:t xml:space="preserve"> </w:t>
            </w:r>
            <w:r>
              <w:t>and</w:t>
            </w:r>
            <w:r w:rsidR="00C316ED">
              <w:t xml:space="preserve"> </w:t>
            </w:r>
            <w:r>
              <w:t>grant</w:t>
            </w:r>
            <w:r w:rsidR="00C316ED">
              <w:t xml:space="preserve"> </w:t>
            </w:r>
            <w:r>
              <w:t>applications</w:t>
            </w:r>
            <w:r w:rsidR="00C316ED">
              <w:t xml:space="preserve"> </w:t>
            </w:r>
            <w:r>
              <w:t>opened</w:t>
            </w:r>
            <w:r w:rsidR="00C316ED">
              <w:t xml:space="preserve"> </w:t>
            </w:r>
            <w:r>
              <w:t>on</w:t>
            </w:r>
            <w:r w:rsidR="00C316ED">
              <w:t xml:space="preserve"> </w:t>
            </w:r>
            <w:r>
              <w:t>26</w:t>
            </w:r>
            <w:r w:rsidR="00C316ED">
              <w:t xml:space="preserve"> </w:t>
            </w:r>
            <w:r>
              <w:t>August</w:t>
            </w:r>
            <w:r w:rsidR="00C316ED">
              <w:t xml:space="preserve"> </w:t>
            </w:r>
            <w:r>
              <w:t>2022</w:t>
            </w:r>
            <w:r w:rsidR="00C316ED">
              <w:t xml:space="preserve"> </w:t>
            </w:r>
            <w:r>
              <w:t>to</w:t>
            </w:r>
            <w:r w:rsidR="00C316ED">
              <w:t xml:space="preserve"> </w:t>
            </w:r>
            <w:r>
              <w:t>encourage</w:t>
            </w:r>
            <w:r w:rsidR="00C316ED">
              <w:t xml:space="preserve"> </w:t>
            </w:r>
            <w:r>
              <w:t>collaboration</w:t>
            </w:r>
            <w:r w:rsidR="00C316ED">
              <w:t xml:space="preserve"> </w:t>
            </w:r>
            <w:r>
              <w:t>and</w:t>
            </w:r>
            <w:r w:rsidR="00C316ED">
              <w:t xml:space="preserve"> </w:t>
            </w:r>
            <w:r>
              <w:t>partnerships</w:t>
            </w:r>
            <w:r w:rsidR="00C316ED">
              <w:t xml:space="preserve"> </w:t>
            </w:r>
            <w:r>
              <w:t>between</w:t>
            </w:r>
            <w:r w:rsidR="00C316ED">
              <w:t xml:space="preserve"> </w:t>
            </w:r>
            <w:r>
              <w:t>government,</w:t>
            </w:r>
            <w:r w:rsidR="00C316ED">
              <w:t xml:space="preserve"> </w:t>
            </w:r>
            <w:r>
              <w:t>business,</w:t>
            </w:r>
            <w:r w:rsidR="00C316ED">
              <w:t xml:space="preserve"> </w:t>
            </w:r>
            <w:r>
              <w:t>philanthropy,</w:t>
            </w:r>
            <w:r w:rsidR="00C316ED">
              <w:t xml:space="preserve"> </w:t>
            </w:r>
            <w:r>
              <w:t>and</w:t>
            </w:r>
            <w:r w:rsidR="00C316ED">
              <w:t xml:space="preserve"> </w:t>
            </w:r>
            <w:r>
              <w:t>the</w:t>
            </w:r>
            <w:r w:rsidR="00C316ED">
              <w:t xml:space="preserve"> </w:t>
            </w:r>
            <w:r>
              <w:t>community</w:t>
            </w:r>
            <w:r w:rsidR="00C316ED">
              <w:t xml:space="preserve"> </w:t>
            </w:r>
            <w:r>
              <w:rPr>
                <w:spacing w:val="-1"/>
              </w:rPr>
              <w:t>to</w:t>
            </w:r>
            <w:r w:rsidR="00C316ED">
              <w:rPr>
                <w:spacing w:val="-1"/>
              </w:rPr>
              <w:t xml:space="preserve"> </w:t>
            </w:r>
            <w:r>
              <w:rPr>
                <w:spacing w:val="-1"/>
              </w:rPr>
              <w:t>deliver</w:t>
            </w:r>
            <w:r w:rsidR="00C316ED">
              <w:rPr>
                <w:spacing w:val="-1"/>
              </w:rPr>
              <w:t xml:space="preserve"> </w:t>
            </w:r>
            <w:r>
              <w:rPr>
                <w:spacing w:val="-1"/>
              </w:rPr>
              <w:t>high</w:t>
            </w:r>
            <w:r w:rsidR="00C316ED">
              <w:rPr>
                <w:spacing w:val="-1"/>
              </w:rPr>
              <w:t xml:space="preserve"> </w:t>
            </w:r>
            <w:r>
              <w:rPr>
                <w:spacing w:val="-1"/>
              </w:rPr>
              <w:t>impact</w:t>
            </w:r>
            <w:r w:rsidR="00C316ED">
              <w:rPr>
                <w:spacing w:val="-1"/>
              </w:rPr>
              <w:t xml:space="preserve"> </w:t>
            </w:r>
            <w:r>
              <w:rPr>
                <w:spacing w:val="-1"/>
              </w:rPr>
              <w:t>projects</w:t>
            </w:r>
            <w:r w:rsidR="00C316ED">
              <w:rPr>
                <w:spacing w:val="-1"/>
              </w:rPr>
              <w:t xml:space="preserve"> </w:t>
            </w:r>
            <w:r>
              <w:rPr>
                <w:spacing w:val="-1"/>
              </w:rPr>
              <w:t>that</w:t>
            </w:r>
            <w:r w:rsidR="00C316ED">
              <w:rPr>
                <w:spacing w:val="-1"/>
              </w:rPr>
              <w:t xml:space="preserve"> </w:t>
            </w:r>
            <w:r>
              <w:rPr>
                <w:spacing w:val="-1"/>
              </w:rPr>
              <w:t>contribute</w:t>
            </w:r>
            <w:r w:rsidR="00C316ED">
              <w:rPr>
                <w:spacing w:val="-1"/>
              </w:rPr>
              <w:t xml:space="preserve"> </w:t>
            </w:r>
            <w:r>
              <w:rPr>
                <w:spacing w:val="-1"/>
              </w:rPr>
              <w:t>to</w:t>
            </w:r>
            <w:r w:rsidR="00C316ED">
              <w:rPr>
                <w:spacing w:val="-1"/>
              </w:rPr>
              <w:t xml:space="preserve"> </w:t>
            </w:r>
            <w:r>
              <w:rPr>
                <w:spacing w:val="-1"/>
              </w:rPr>
              <w:t>improving</w:t>
            </w:r>
            <w:r w:rsidR="00C316ED">
              <w:rPr>
                <w:spacing w:val="-1"/>
              </w:rPr>
              <w:t xml:space="preserve"> </w:t>
            </w:r>
            <w:r>
              <w:rPr>
                <w:spacing w:val="-1"/>
              </w:rPr>
              <w:t>Victoria’s</w:t>
            </w:r>
            <w:r w:rsidR="00C316ED">
              <w:rPr>
                <w:spacing w:val="-1"/>
              </w:rPr>
              <w:t xml:space="preserve"> </w:t>
            </w:r>
            <w:r>
              <w:rPr>
                <w:spacing w:val="-1"/>
              </w:rPr>
              <w:t>biodiversity.</w:t>
            </w:r>
            <w:r w:rsidR="00C316ED">
              <w:rPr>
                <w:spacing w:val="-1"/>
              </w:rPr>
              <w:t xml:space="preserve"> </w:t>
            </w:r>
          </w:p>
          <w:p w14:paraId="43A23F38" w14:textId="7154E2C2" w:rsidR="002E1D3C" w:rsidRDefault="007D671F" w:rsidP="003907AA">
            <w:pPr>
              <w:pStyle w:val="TableCopy"/>
            </w:pPr>
            <w:r>
              <w:t>In</w:t>
            </w:r>
            <w:r w:rsidR="00C316ED">
              <w:t xml:space="preserve"> </w:t>
            </w:r>
            <w:r>
              <w:t>2022–23,</w:t>
            </w:r>
            <w:r w:rsidR="00C316ED">
              <w:t xml:space="preserve"> </w:t>
            </w:r>
            <w:r>
              <w:t>the</w:t>
            </w:r>
            <w:r w:rsidR="00C316ED">
              <w:t xml:space="preserve"> </w:t>
            </w:r>
            <w:r>
              <w:t>Nature</w:t>
            </w:r>
            <w:r w:rsidR="00C316ED">
              <w:t xml:space="preserve"> </w:t>
            </w:r>
            <w:r>
              <w:t>Fund</w:t>
            </w:r>
            <w:r w:rsidR="00C316ED">
              <w:t xml:space="preserve"> </w:t>
            </w:r>
            <w:r>
              <w:t>allocated</w:t>
            </w:r>
            <w:r w:rsidR="00C316ED">
              <w:t xml:space="preserve"> </w:t>
            </w:r>
            <w:r>
              <w:t>$10</w:t>
            </w:r>
            <w:r w:rsidR="00C316ED">
              <w:t xml:space="preserve"> </w:t>
            </w:r>
            <w:r>
              <w:t>million</w:t>
            </w:r>
            <w:r w:rsidR="00C316ED">
              <w:t xml:space="preserve"> </w:t>
            </w:r>
            <w:r>
              <w:t>to</w:t>
            </w:r>
            <w:r w:rsidR="00C316ED">
              <w:t xml:space="preserve"> </w:t>
            </w:r>
            <w:r>
              <w:t>fund</w:t>
            </w:r>
            <w:r w:rsidR="00C316ED">
              <w:t xml:space="preserve"> </w:t>
            </w:r>
            <w:r>
              <w:t>22</w:t>
            </w:r>
            <w:r w:rsidR="00C316ED">
              <w:t xml:space="preserve"> </w:t>
            </w:r>
            <w:r>
              <w:t>organisations</w:t>
            </w:r>
            <w:r w:rsidR="00C316ED">
              <w:t xml:space="preserve"> </w:t>
            </w:r>
            <w:r>
              <w:t>that</w:t>
            </w:r>
            <w:r w:rsidR="00C316ED">
              <w:t xml:space="preserve"> </w:t>
            </w:r>
            <w:r>
              <w:t>were</w:t>
            </w:r>
            <w:r w:rsidR="00C316ED">
              <w:t xml:space="preserve"> </w:t>
            </w:r>
            <w:r>
              <w:t>able</w:t>
            </w:r>
            <w:r w:rsidR="00C316ED">
              <w:t xml:space="preserve"> </w:t>
            </w:r>
            <w:r>
              <w:t>to</w:t>
            </w:r>
            <w:r w:rsidR="00C316ED">
              <w:t xml:space="preserve"> </w:t>
            </w:r>
            <w:r>
              <w:t>leverage</w:t>
            </w:r>
            <w:r w:rsidR="00C316ED">
              <w:t xml:space="preserve"> </w:t>
            </w:r>
            <w:r>
              <w:t>significant</w:t>
            </w:r>
            <w:r w:rsidR="00C316ED">
              <w:t xml:space="preserve"> </w:t>
            </w:r>
            <w:r>
              <w:t>co-funding</w:t>
            </w:r>
            <w:r w:rsidR="00C316ED">
              <w:t xml:space="preserve"> </w:t>
            </w:r>
            <w:r>
              <w:t>through</w:t>
            </w:r>
            <w:r w:rsidR="00C316ED">
              <w:t xml:space="preserve"> </w:t>
            </w:r>
            <w:r>
              <w:t>partnerships</w:t>
            </w:r>
            <w:r w:rsidR="00C316ED">
              <w:t xml:space="preserve"> </w:t>
            </w:r>
            <w:r>
              <w:t>with</w:t>
            </w:r>
            <w:r w:rsidR="00C316ED">
              <w:t xml:space="preserve"> </w:t>
            </w:r>
            <w:r>
              <w:t>a</w:t>
            </w:r>
            <w:r w:rsidR="00C316ED">
              <w:t xml:space="preserve"> </w:t>
            </w:r>
            <w:r>
              <w:t>range</w:t>
            </w:r>
            <w:r w:rsidR="00C316ED">
              <w:t xml:space="preserve"> </w:t>
            </w:r>
            <w:r>
              <w:t>of</w:t>
            </w:r>
            <w:r w:rsidR="00C316ED">
              <w:t xml:space="preserve"> </w:t>
            </w:r>
            <w:r>
              <w:t>funders.</w:t>
            </w:r>
            <w:r w:rsidR="00C316ED">
              <w:t xml:space="preserve"> </w:t>
            </w:r>
            <w:r>
              <w:t>An</w:t>
            </w:r>
            <w:r w:rsidR="00C316ED">
              <w:t xml:space="preserve"> </w:t>
            </w:r>
            <w:r>
              <w:t>additional</w:t>
            </w:r>
            <w:r w:rsidR="00C316ED">
              <w:t xml:space="preserve"> </w:t>
            </w:r>
            <w:r>
              <w:t>$23</w:t>
            </w:r>
            <w:r w:rsidR="00C316ED">
              <w:rPr>
                <w:rFonts w:ascii="Cambria" w:hAnsi="Cambria" w:cs="Cambria"/>
              </w:rPr>
              <w:t xml:space="preserve"> </w:t>
            </w:r>
            <w:r>
              <w:t>million</w:t>
            </w:r>
            <w:r w:rsidR="00C316ED">
              <w:t xml:space="preserve"> </w:t>
            </w:r>
            <w:r>
              <w:t>of</w:t>
            </w:r>
            <w:r w:rsidR="00C316ED">
              <w:t xml:space="preserve"> </w:t>
            </w:r>
            <w:r>
              <w:t>co-funding</w:t>
            </w:r>
            <w:r w:rsidR="00C316ED">
              <w:t xml:space="preserve"> </w:t>
            </w:r>
            <w:r>
              <w:t>was</w:t>
            </w:r>
            <w:r w:rsidR="00C316ED">
              <w:t xml:space="preserve"> </w:t>
            </w:r>
            <w:r>
              <w:t>leveraged</w:t>
            </w:r>
            <w:r w:rsidR="00C316ED">
              <w:t xml:space="preserve"> </w:t>
            </w:r>
            <w:r>
              <w:t>through</w:t>
            </w:r>
            <w:r w:rsidR="00C316ED">
              <w:t xml:space="preserve"> </w:t>
            </w:r>
            <w:r>
              <w:t>these</w:t>
            </w:r>
            <w:r w:rsidR="00C316ED">
              <w:t xml:space="preserve"> </w:t>
            </w:r>
            <w:r>
              <w:t>projects.</w:t>
            </w:r>
            <w:r w:rsidR="00C316ED">
              <w:t xml:space="preserve"> </w:t>
            </w:r>
          </w:p>
          <w:p w14:paraId="42600DC7" w14:textId="2762011E" w:rsidR="002E1D3C" w:rsidRDefault="007D671F" w:rsidP="003907AA">
            <w:pPr>
              <w:pStyle w:val="TableCopy"/>
            </w:pPr>
            <w:r>
              <w:t>The</w:t>
            </w:r>
            <w:r w:rsidR="00C316ED">
              <w:t xml:space="preserve"> </w:t>
            </w:r>
            <w:r>
              <w:t>projects</w:t>
            </w:r>
            <w:r w:rsidR="00C316ED">
              <w:t xml:space="preserve"> </w:t>
            </w:r>
            <w:r>
              <w:t>are</w:t>
            </w:r>
            <w:r w:rsidR="00C316ED">
              <w:t xml:space="preserve"> </w:t>
            </w:r>
            <w:r>
              <w:t>delivering</w:t>
            </w:r>
            <w:r w:rsidR="00C316ED">
              <w:t xml:space="preserve"> </w:t>
            </w:r>
            <w:r>
              <w:t>actions</w:t>
            </w:r>
            <w:r w:rsidR="00C316ED">
              <w:t xml:space="preserve"> </w:t>
            </w:r>
            <w:r>
              <w:t>to</w:t>
            </w:r>
            <w:r w:rsidR="00C316ED">
              <w:t xml:space="preserve"> </w:t>
            </w:r>
            <w:r>
              <w:t>provide</w:t>
            </w:r>
            <w:r w:rsidR="00C316ED">
              <w:t xml:space="preserve"> </w:t>
            </w:r>
            <w:r>
              <w:t>long</w:t>
            </w:r>
            <w:r w:rsidR="00C316ED">
              <w:t xml:space="preserve"> </w:t>
            </w:r>
            <w:r>
              <w:t>term</w:t>
            </w:r>
            <w:r w:rsidR="00C316ED">
              <w:t xml:space="preserve"> </w:t>
            </w:r>
            <w:r>
              <w:t>benefits</w:t>
            </w:r>
            <w:r w:rsidR="00C316ED">
              <w:t xml:space="preserve"> </w:t>
            </w:r>
            <w:r>
              <w:t>for</w:t>
            </w:r>
            <w:r w:rsidR="00C316ED">
              <w:t xml:space="preserve"> </w:t>
            </w:r>
            <w:r>
              <w:t>a</w:t>
            </w:r>
            <w:r w:rsidR="00C316ED">
              <w:t xml:space="preserve"> </w:t>
            </w:r>
            <w:r>
              <w:t>range</w:t>
            </w:r>
            <w:r w:rsidR="00C316ED">
              <w:t xml:space="preserve"> </w:t>
            </w:r>
            <w:r>
              <w:t>of</w:t>
            </w:r>
            <w:r w:rsidR="00C316ED">
              <w:t xml:space="preserve"> </w:t>
            </w:r>
            <w:r>
              <w:t>threatened</w:t>
            </w:r>
            <w:r w:rsidR="00C316ED">
              <w:t xml:space="preserve"> </w:t>
            </w:r>
            <w:r>
              <w:t>species</w:t>
            </w:r>
            <w:r w:rsidR="00C316ED">
              <w:t xml:space="preserve"> </w:t>
            </w:r>
            <w:r>
              <w:t>(both</w:t>
            </w:r>
            <w:r w:rsidR="00C316ED">
              <w:t xml:space="preserve"> </w:t>
            </w:r>
            <w:r>
              <w:t>flora</w:t>
            </w:r>
            <w:r w:rsidR="00C316ED">
              <w:t xml:space="preserve"> </w:t>
            </w:r>
            <w:r>
              <w:t>and</w:t>
            </w:r>
            <w:r w:rsidR="00C316ED">
              <w:t xml:space="preserve"> </w:t>
            </w:r>
            <w:r>
              <w:t>fauna),</w:t>
            </w:r>
            <w:r w:rsidR="00C316ED">
              <w:t xml:space="preserve"> </w:t>
            </w:r>
            <w:r>
              <w:t>and</w:t>
            </w:r>
            <w:r w:rsidR="00C316ED">
              <w:t xml:space="preserve"> </w:t>
            </w:r>
            <w:r>
              <w:t>across</w:t>
            </w:r>
            <w:r w:rsidR="00C316ED">
              <w:t xml:space="preserve"> </w:t>
            </w:r>
            <w:r>
              <w:t>a</w:t>
            </w:r>
            <w:r w:rsidR="00C316ED">
              <w:t xml:space="preserve"> </w:t>
            </w:r>
            <w:r>
              <w:t>range</w:t>
            </w:r>
            <w:r w:rsidR="00C316ED">
              <w:t xml:space="preserve"> </w:t>
            </w:r>
            <w:r>
              <w:t>of</w:t>
            </w:r>
            <w:r w:rsidR="00C316ED">
              <w:t xml:space="preserve"> </w:t>
            </w:r>
            <w:r>
              <w:t>terrestrial</w:t>
            </w:r>
            <w:r w:rsidR="00C316ED">
              <w:t xml:space="preserve"> </w:t>
            </w:r>
            <w:r>
              <w:t>and</w:t>
            </w:r>
            <w:r w:rsidR="00C316ED">
              <w:t xml:space="preserve"> </w:t>
            </w:r>
            <w:r>
              <w:t>aquatic</w:t>
            </w:r>
            <w:r w:rsidR="00C316ED">
              <w:t xml:space="preserve"> </w:t>
            </w:r>
            <w:r>
              <w:t>ecosystems</w:t>
            </w:r>
            <w:r w:rsidR="00C316ED">
              <w:t xml:space="preserve"> </w:t>
            </w:r>
            <w:r>
              <w:t>including</w:t>
            </w:r>
            <w:r w:rsidR="00C316ED">
              <w:t xml:space="preserve"> </w:t>
            </w:r>
            <w:r>
              <w:t>wetlands.</w:t>
            </w:r>
            <w:r w:rsidR="00C316ED">
              <w:t xml:space="preserve"> </w:t>
            </w:r>
            <w:r>
              <w:t>These</w:t>
            </w:r>
            <w:r w:rsidR="00C316ED">
              <w:t xml:space="preserve"> </w:t>
            </w:r>
            <w:r>
              <w:t>include:</w:t>
            </w:r>
            <w:r w:rsidR="00C316ED">
              <w:t xml:space="preserve"> </w:t>
            </w:r>
          </w:p>
          <w:p w14:paraId="79FD5B3D" w14:textId="7239A289" w:rsidR="002E1D3C" w:rsidRDefault="007D671F" w:rsidP="003907AA">
            <w:pPr>
              <w:pStyle w:val="TableBullet"/>
            </w:pPr>
            <w:r>
              <w:t>supporting</w:t>
            </w:r>
            <w:r w:rsidR="00C316ED">
              <w:t xml:space="preserve"> </w:t>
            </w:r>
            <w:r>
              <w:t>the</w:t>
            </w:r>
            <w:r w:rsidR="00C316ED">
              <w:t xml:space="preserve"> </w:t>
            </w:r>
            <w:r>
              <w:t>recovery</w:t>
            </w:r>
            <w:r w:rsidR="00C316ED">
              <w:t xml:space="preserve"> </w:t>
            </w:r>
            <w:r>
              <w:t>of</w:t>
            </w:r>
            <w:r w:rsidR="00C316ED">
              <w:t xml:space="preserve"> </w:t>
            </w:r>
            <w:r>
              <w:t>the</w:t>
            </w:r>
            <w:r w:rsidR="00C316ED">
              <w:t xml:space="preserve"> </w:t>
            </w:r>
            <w:r>
              <w:t>critically</w:t>
            </w:r>
            <w:r w:rsidR="00C316ED">
              <w:t xml:space="preserve"> </w:t>
            </w:r>
            <w:r>
              <w:t>endangered</w:t>
            </w:r>
            <w:r w:rsidR="00C316ED">
              <w:t xml:space="preserve"> </w:t>
            </w:r>
            <w:r>
              <w:t>Fairy</w:t>
            </w:r>
            <w:r w:rsidR="00C316ED">
              <w:t xml:space="preserve"> </w:t>
            </w:r>
            <w:r>
              <w:t>Tern</w:t>
            </w:r>
          </w:p>
          <w:p w14:paraId="07A22C19" w14:textId="256DEF46" w:rsidR="002E1D3C" w:rsidRDefault="007D671F" w:rsidP="003907AA">
            <w:pPr>
              <w:pStyle w:val="TableBullet"/>
            </w:pPr>
            <w:r>
              <w:t>improving</w:t>
            </w:r>
            <w:r w:rsidR="00C316ED">
              <w:t xml:space="preserve"> </w:t>
            </w:r>
            <w:r>
              <w:t>the</w:t>
            </w:r>
            <w:r w:rsidR="00C316ED">
              <w:t xml:space="preserve"> </w:t>
            </w:r>
            <w:r>
              <w:t>condition</w:t>
            </w:r>
            <w:r w:rsidR="00C316ED">
              <w:t xml:space="preserve"> </w:t>
            </w:r>
            <w:r>
              <w:t>of</w:t>
            </w:r>
            <w:r w:rsidR="00C316ED">
              <w:t xml:space="preserve"> </w:t>
            </w:r>
            <w:r>
              <w:t>endangered</w:t>
            </w:r>
            <w:r w:rsidR="00C316ED">
              <w:t xml:space="preserve"> </w:t>
            </w:r>
            <w:r>
              <w:t>grasslands</w:t>
            </w:r>
            <w:r w:rsidR="00C316ED">
              <w:t xml:space="preserve"> </w:t>
            </w:r>
            <w:r>
              <w:t>in</w:t>
            </w:r>
            <w:r w:rsidR="00C316ED">
              <w:t xml:space="preserve"> </w:t>
            </w:r>
            <w:r>
              <w:t>western</w:t>
            </w:r>
            <w:r w:rsidR="00C316ED">
              <w:t xml:space="preserve"> </w:t>
            </w:r>
            <w:r>
              <w:t>Victoria</w:t>
            </w:r>
          </w:p>
          <w:p w14:paraId="73827526" w14:textId="5B1A8F90" w:rsidR="002E1D3C" w:rsidRDefault="007D671F" w:rsidP="003907AA">
            <w:pPr>
              <w:pStyle w:val="TableBullet"/>
            </w:pPr>
            <w:r>
              <w:t>restoring</w:t>
            </w:r>
            <w:r w:rsidR="00C316ED">
              <w:t xml:space="preserve"> </w:t>
            </w:r>
            <w:r>
              <w:t>habitat</w:t>
            </w:r>
            <w:r w:rsidR="00C316ED">
              <w:t xml:space="preserve"> </w:t>
            </w:r>
            <w:r>
              <w:t>for</w:t>
            </w:r>
            <w:r w:rsidR="00C316ED">
              <w:t xml:space="preserve"> </w:t>
            </w:r>
            <w:r>
              <w:t>the</w:t>
            </w:r>
            <w:r w:rsidR="00C316ED">
              <w:t xml:space="preserve"> </w:t>
            </w:r>
            <w:r>
              <w:t>endangered</w:t>
            </w:r>
            <w:r w:rsidR="00C316ED">
              <w:t xml:space="preserve"> </w:t>
            </w:r>
            <w:r>
              <w:t>central</w:t>
            </w:r>
            <w:r w:rsidR="00C316ED">
              <w:t xml:space="preserve"> </w:t>
            </w:r>
            <w:r>
              <w:t>Victorian</w:t>
            </w:r>
            <w:r w:rsidR="00C316ED">
              <w:t xml:space="preserve"> </w:t>
            </w:r>
            <w:r>
              <w:t>Ant-blue</w:t>
            </w:r>
            <w:r w:rsidR="00C316ED">
              <w:t xml:space="preserve"> </w:t>
            </w:r>
            <w:r>
              <w:t>butterfly</w:t>
            </w:r>
          </w:p>
          <w:p w14:paraId="6ED52A3D" w14:textId="758FFB28" w:rsidR="002E1D3C" w:rsidRDefault="007D671F" w:rsidP="003907AA">
            <w:pPr>
              <w:pStyle w:val="TableBullet"/>
            </w:pPr>
            <w:r>
              <w:t>supporting</w:t>
            </w:r>
            <w:r w:rsidR="00C316ED">
              <w:t xml:space="preserve"> </w:t>
            </w:r>
            <w:r>
              <w:t>Right</w:t>
            </w:r>
            <w:r w:rsidR="00C316ED">
              <w:t xml:space="preserve"> </w:t>
            </w:r>
            <w:r>
              <w:t>Way</w:t>
            </w:r>
            <w:r w:rsidR="00C316ED">
              <w:t xml:space="preserve"> </w:t>
            </w:r>
            <w:r>
              <w:t>Management</w:t>
            </w:r>
            <w:r w:rsidR="00C316ED">
              <w:t xml:space="preserve"> </w:t>
            </w:r>
            <w:r>
              <w:t>of</w:t>
            </w:r>
            <w:r w:rsidR="00C316ED">
              <w:t xml:space="preserve"> </w:t>
            </w:r>
            <w:r>
              <w:t>Reserves</w:t>
            </w:r>
            <w:r w:rsidR="00C316ED">
              <w:t xml:space="preserve"> </w:t>
            </w:r>
            <w:r>
              <w:t>on</w:t>
            </w:r>
            <w:r w:rsidR="00C316ED">
              <w:t xml:space="preserve"> </w:t>
            </w:r>
            <w:proofErr w:type="spellStart"/>
            <w:r>
              <w:t>Dja</w:t>
            </w:r>
            <w:proofErr w:type="spellEnd"/>
            <w:r w:rsidR="00C316ED">
              <w:t xml:space="preserve"> </w:t>
            </w:r>
            <w:proofErr w:type="spellStart"/>
            <w:r>
              <w:t>Dja</w:t>
            </w:r>
            <w:proofErr w:type="spellEnd"/>
            <w:r w:rsidR="00C316ED">
              <w:t xml:space="preserve"> </w:t>
            </w:r>
            <w:r>
              <w:t>Wurrung</w:t>
            </w:r>
            <w:r w:rsidR="00C316ED">
              <w:t xml:space="preserve"> </w:t>
            </w:r>
            <w:r>
              <w:t>Country</w:t>
            </w:r>
          </w:p>
          <w:p w14:paraId="02C254AF" w14:textId="42E273AC" w:rsidR="002E1D3C" w:rsidRDefault="007D671F" w:rsidP="003907AA">
            <w:pPr>
              <w:pStyle w:val="TableBullet"/>
              <w:spacing w:after="140"/>
            </w:pPr>
            <w:r>
              <w:t>monitoring</w:t>
            </w:r>
            <w:r w:rsidR="00C316ED">
              <w:t xml:space="preserve"> </w:t>
            </w:r>
            <w:r>
              <w:t>and</w:t>
            </w:r>
            <w:r w:rsidR="00C316ED">
              <w:t xml:space="preserve"> </w:t>
            </w:r>
            <w:r>
              <w:t>predator</w:t>
            </w:r>
            <w:r w:rsidR="00C316ED">
              <w:t xml:space="preserve"> </w:t>
            </w:r>
            <w:r>
              <w:t>control</w:t>
            </w:r>
            <w:r w:rsidR="00C316ED">
              <w:t xml:space="preserve"> </w:t>
            </w:r>
            <w:r>
              <w:t>to</w:t>
            </w:r>
            <w:r w:rsidR="00C316ED">
              <w:t xml:space="preserve"> </w:t>
            </w:r>
            <w:r>
              <w:t>support</w:t>
            </w:r>
            <w:r w:rsidR="00C316ED">
              <w:t xml:space="preserve"> </w:t>
            </w:r>
            <w:r>
              <w:t>White-Footed</w:t>
            </w:r>
            <w:r w:rsidR="00C316ED">
              <w:t xml:space="preserve"> </w:t>
            </w:r>
            <w:r>
              <w:t>Dunnart</w:t>
            </w:r>
            <w:r w:rsidR="00C316ED">
              <w:t xml:space="preserve"> </w:t>
            </w:r>
            <w:r>
              <w:t>and</w:t>
            </w:r>
            <w:r w:rsidR="00C316ED">
              <w:t xml:space="preserve"> </w:t>
            </w:r>
            <w:r>
              <w:t>Long-nosed</w:t>
            </w:r>
            <w:r w:rsidR="00C316ED">
              <w:t xml:space="preserve"> </w:t>
            </w:r>
            <w:r>
              <w:t>Bandicoot</w:t>
            </w:r>
            <w:r w:rsidR="00C316ED">
              <w:t xml:space="preserve"> </w:t>
            </w:r>
            <w:r>
              <w:t>led</w:t>
            </w:r>
            <w:r w:rsidR="00C316ED">
              <w:t xml:space="preserve"> </w:t>
            </w:r>
            <w:r>
              <w:t>by</w:t>
            </w:r>
            <w:r w:rsidR="00C316ED">
              <w:t xml:space="preserve"> </w:t>
            </w:r>
            <w:r>
              <w:t>Bunurong</w:t>
            </w:r>
            <w:r w:rsidR="00C316ED">
              <w:t xml:space="preserve"> </w:t>
            </w:r>
            <w:r>
              <w:t>Land</w:t>
            </w:r>
            <w:r w:rsidR="00C316ED">
              <w:t xml:space="preserve"> </w:t>
            </w:r>
            <w:r>
              <w:t>Council</w:t>
            </w:r>
            <w:r w:rsidR="00C316ED">
              <w:t xml:space="preserve"> </w:t>
            </w:r>
            <w:r>
              <w:t>Aboriginal</w:t>
            </w:r>
            <w:r w:rsidR="00C316ED">
              <w:t xml:space="preserve"> </w:t>
            </w:r>
            <w:r>
              <w:t>Corporation.</w:t>
            </w:r>
          </w:p>
        </w:tc>
      </w:tr>
      <w:tr w:rsidR="002E1D3C" w14:paraId="63525634" w14:textId="77777777" w:rsidTr="00D62436">
        <w:trPr>
          <w:cantSplit/>
        </w:trPr>
        <w:tc>
          <w:tcPr>
            <w:tcW w:w="1814" w:type="dxa"/>
          </w:tcPr>
          <w:p w14:paraId="62857488" w14:textId="66C6D9DC" w:rsidR="002E1D3C" w:rsidRDefault="007D671F" w:rsidP="003907AA">
            <w:pPr>
              <w:pStyle w:val="TableCopy"/>
            </w:pPr>
            <w:r>
              <w:lastRenderedPageBreak/>
              <w:t>Protecting</w:t>
            </w:r>
            <w:r w:rsidR="00C316ED">
              <w:t xml:space="preserve"> </w:t>
            </w:r>
            <w:r>
              <w:t>Biodiversity</w:t>
            </w:r>
          </w:p>
        </w:tc>
        <w:tc>
          <w:tcPr>
            <w:tcW w:w="7902" w:type="dxa"/>
          </w:tcPr>
          <w:p w14:paraId="34D468E9" w14:textId="4FA7D5FB" w:rsidR="002E1D3C" w:rsidRDefault="007D671F" w:rsidP="003907AA">
            <w:pPr>
              <w:pStyle w:val="TableCopy"/>
            </w:pPr>
            <w:r>
              <w:t>The</w:t>
            </w:r>
            <w:r w:rsidR="00C316ED">
              <w:t xml:space="preserve"> </w:t>
            </w:r>
            <w:r>
              <w:t>Protecting</w:t>
            </w:r>
            <w:r w:rsidR="00C316ED">
              <w:t xml:space="preserve"> </w:t>
            </w:r>
            <w:r>
              <w:t>Biodiversity</w:t>
            </w:r>
            <w:r w:rsidR="00C316ED">
              <w:t xml:space="preserve"> </w:t>
            </w:r>
            <w:r>
              <w:t>program</w:t>
            </w:r>
            <w:r w:rsidR="00C316ED">
              <w:t xml:space="preserve"> </w:t>
            </w:r>
            <w:r>
              <w:t>continued</w:t>
            </w:r>
            <w:r w:rsidR="00C316ED">
              <w:t xml:space="preserve"> </w:t>
            </w:r>
            <w:r>
              <w:t>to</w:t>
            </w:r>
            <w:r w:rsidR="00C316ED">
              <w:t xml:space="preserve"> </w:t>
            </w:r>
            <w:r>
              <w:t>fund</w:t>
            </w:r>
            <w:r w:rsidR="00C316ED">
              <w:t xml:space="preserve"> </w:t>
            </w:r>
            <w:r>
              <w:t>actions</w:t>
            </w:r>
            <w:r w:rsidR="00C316ED">
              <w:t xml:space="preserve"> </w:t>
            </w:r>
            <w:r>
              <w:t>for</w:t>
            </w:r>
            <w:r w:rsidR="00C316ED">
              <w:t xml:space="preserve"> </w:t>
            </w:r>
            <w:r>
              <w:t>biodiversity</w:t>
            </w:r>
            <w:r w:rsidR="00C316ED">
              <w:t xml:space="preserve"> </w:t>
            </w:r>
            <w:r>
              <w:t>and</w:t>
            </w:r>
            <w:r w:rsidR="00C316ED">
              <w:t xml:space="preserve"> </w:t>
            </w:r>
            <w:r>
              <w:t>threatened</w:t>
            </w:r>
            <w:r w:rsidR="00C316ED">
              <w:t xml:space="preserve"> </w:t>
            </w:r>
            <w:r>
              <w:t>species</w:t>
            </w:r>
            <w:r w:rsidR="00C316ED">
              <w:t xml:space="preserve"> </w:t>
            </w:r>
            <w:r>
              <w:t>across</w:t>
            </w:r>
            <w:r w:rsidR="00C316ED">
              <w:t xml:space="preserve"> </w:t>
            </w:r>
            <w:r>
              <w:t>key</w:t>
            </w:r>
            <w:r w:rsidR="00C316ED">
              <w:t xml:space="preserve"> </w:t>
            </w:r>
            <w:r>
              <w:t>landscapes</w:t>
            </w:r>
            <w:r w:rsidR="00C316ED">
              <w:t xml:space="preserve"> </w:t>
            </w:r>
            <w:r>
              <w:t>in</w:t>
            </w:r>
            <w:r w:rsidR="00C316ED">
              <w:t xml:space="preserve"> </w:t>
            </w:r>
            <w:r>
              <w:t>Victoria</w:t>
            </w:r>
            <w:r w:rsidR="00C316ED">
              <w:t xml:space="preserve"> </w:t>
            </w:r>
            <w:r>
              <w:t>throughout</w:t>
            </w:r>
            <w:r w:rsidR="00C316ED">
              <w:t xml:space="preserve"> </w:t>
            </w:r>
            <w:r>
              <w:t>2022–23.</w:t>
            </w:r>
            <w:r w:rsidR="00C316ED">
              <w:t xml:space="preserve"> </w:t>
            </w:r>
          </w:p>
          <w:p w14:paraId="53C994E0" w14:textId="187E0C6B" w:rsidR="002E1D3C" w:rsidRPr="003907AA" w:rsidRDefault="007D671F" w:rsidP="003907AA">
            <w:pPr>
              <w:pStyle w:val="TableCopy"/>
              <w:rPr>
                <w:rFonts w:asciiTheme="minorHAnsi" w:hAnsiTheme="minorHAnsi" w:cstheme="minorHAnsi"/>
              </w:rPr>
            </w:pPr>
            <w:r w:rsidRPr="003907AA">
              <w:rPr>
                <w:rFonts w:asciiTheme="minorHAnsi" w:hAnsiTheme="minorHAnsi" w:cstheme="minorHAnsi"/>
                <w:spacing w:val="1"/>
              </w:rPr>
              <w:t>The</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program</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is</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funding</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36</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projects</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across</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the</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state</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to</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enhance</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and</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protect</w:t>
            </w:r>
            <w:r w:rsidR="00C316ED" w:rsidRPr="003907AA">
              <w:rPr>
                <w:rFonts w:asciiTheme="minorHAnsi" w:hAnsiTheme="minorHAnsi" w:cstheme="minorHAnsi"/>
                <w:spacing w:val="1"/>
              </w:rPr>
              <w:t xml:space="preserve"> </w:t>
            </w:r>
            <w:r w:rsidRPr="003907AA">
              <w:rPr>
                <w:rFonts w:asciiTheme="minorHAnsi" w:hAnsiTheme="minorHAnsi" w:cstheme="minorHAnsi"/>
                <w:spacing w:val="1"/>
              </w:rPr>
              <w:t>biodiversity</w:t>
            </w:r>
            <w:r w:rsidR="00C316ED" w:rsidRPr="003907AA">
              <w:rPr>
                <w:rFonts w:asciiTheme="minorHAnsi" w:hAnsiTheme="minorHAnsi" w:cstheme="minorHAnsi"/>
                <w:spacing w:val="1"/>
              </w:rPr>
              <w:t xml:space="preserve"> </w:t>
            </w:r>
            <w:r w:rsidRPr="003907AA">
              <w:rPr>
                <w:rFonts w:asciiTheme="minorHAnsi" w:hAnsiTheme="minorHAnsi" w:cstheme="minorHAnsi"/>
              </w:rPr>
              <w:t>in</w:t>
            </w:r>
            <w:r w:rsidR="00C316ED" w:rsidRPr="003907AA">
              <w:rPr>
                <w:rFonts w:asciiTheme="minorHAnsi" w:hAnsiTheme="minorHAnsi" w:cstheme="minorHAnsi"/>
              </w:rPr>
              <w:t xml:space="preserve"> </w:t>
            </w:r>
            <w:r w:rsidRPr="003907AA">
              <w:rPr>
                <w:rFonts w:asciiTheme="minorHAnsi" w:hAnsiTheme="minorHAnsi" w:cstheme="minorHAnsi"/>
              </w:rPr>
              <w:t>some</w:t>
            </w:r>
            <w:r w:rsidR="00C316ED" w:rsidRPr="003907AA">
              <w:rPr>
                <w:rFonts w:asciiTheme="minorHAnsi" w:hAnsiTheme="minorHAnsi" w:cstheme="minorHAnsi"/>
              </w:rPr>
              <w:t xml:space="preserve"> </w:t>
            </w:r>
            <w:r w:rsidRPr="003907AA">
              <w:rPr>
                <w:rFonts w:asciiTheme="minorHAnsi" w:hAnsiTheme="minorHAnsi" w:cstheme="minorHAnsi"/>
              </w:rPr>
              <w:t>of</w:t>
            </w:r>
            <w:r w:rsidR="00C316ED" w:rsidRPr="003907AA">
              <w:rPr>
                <w:rFonts w:asciiTheme="minorHAnsi" w:hAnsiTheme="minorHAnsi" w:cstheme="minorHAnsi"/>
              </w:rPr>
              <w:t xml:space="preserve"> </w:t>
            </w:r>
            <w:r w:rsidRPr="003907AA">
              <w:rPr>
                <w:rFonts w:asciiTheme="minorHAnsi" w:hAnsiTheme="minorHAnsi" w:cstheme="minorHAnsi"/>
              </w:rPr>
              <w:t>Victoria’s</w:t>
            </w:r>
            <w:r w:rsidR="00C316ED" w:rsidRPr="003907AA">
              <w:rPr>
                <w:rFonts w:asciiTheme="minorHAnsi" w:hAnsiTheme="minorHAnsi" w:cstheme="minorHAnsi"/>
              </w:rPr>
              <w:t xml:space="preserve"> </w:t>
            </w:r>
            <w:r w:rsidRPr="003907AA">
              <w:rPr>
                <w:rFonts w:asciiTheme="minorHAnsi" w:hAnsiTheme="minorHAnsi" w:cstheme="minorHAnsi"/>
              </w:rPr>
              <w:t>most</w:t>
            </w:r>
            <w:r w:rsidR="00C316ED" w:rsidRPr="003907AA">
              <w:rPr>
                <w:rFonts w:asciiTheme="minorHAnsi" w:hAnsiTheme="minorHAnsi" w:cstheme="minorHAnsi"/>
              </w:rPr>
              <w:t xml:space="preserve"> </w:t>
            </w:r>
            <w:r w:rsidRPr="003907AA">
              <w:rPr>
                <w:rFonts w:asciiTheme="minorHAnsi" w:hAnsiTheme="minorHAnsi" w:cstheme="minorHAnsi"/>
              </w:rPr>
              <w:t>iconic</w:t>
            </w:r>
            <w:r w:rsidR="00C316ED" w:rsidRPr="003907AA">
              <w:rPr>
                <w:rFonts w:asciiTheme="minorHAnsi" w:hAnsiTheme="minorHAnsi" w:cstheme="minorHAnsi"/>
              </w:rPr>
              <w:t xml:space="preserve"> </w:t>
            </w:r>
            <w:r w:rsidRPr="003907AA">
              <w:rPr>
                <w:rFonts w:asciiTheme="minorHAnsi" w:hAnsiTheme="minorHAnsi" w:cstheme="minorHAnsi"/>
              </w:rPr>
              <w:t>landscapes</w:t>
            </w:r>
            <w:r w:rsidR="00C316ED" w:rsidRPr="003907AA">
              <w:rPr>
                <w:rFonts w:asciiTheme="minorHAnsi" w:hAnsiTheme="minorHAnsi" w:cstheme="minorHAnsi"/>
              </w:rPr>
              <w:t xml:space="preserve"> </w:t>
            </w:r>
            <w:r w:rsidRPr="003907AA">
              <w:rPr>
                <w:rFonts w:asciiTheme="minorHAnsi" w:hAnsiTheme="minorHAnsi" w:cstheme="minorHAnsi"/>
              </w:rPr>
              <w:t>including</w:t>
            </w:r>
            <w:r w:rsidR="00C316ED" w:rsidRPr="003907AA">
              <w:rPr>
                <w:rFonts w:asciiTheme="minorHAnsi" w:hAnsiTheme="minorHAnsi" w:cstheme="minorHAnsi"/>
              </w:rPr>
              <w:t xml:space="preserve"> </w:t>
            </w:r>
            <w:r w:rsidRPr="003907AA">
              <w:rPr>
                <w:rFonts w:asciiTheme="minorHAnsi" w:hAnsiTheme="minorHAnsi" w:cstheme="minorHAnsi"/>
              </w:rPr>
              <w:t>the</w:t>
            </w:r>
            <w:r w:rsidR="00C316ED" w:rsidRPr="003907AA">
              <w:rPr>
                <w:rFonts w:asciiTheme="minorHAnsi" w:hAnsiTheme="minorHAnsi" w:cstheme="minorHAnsi"/>
              </w:rPr>
              <w:t xml:space="preserve"> </w:t>
            </w:r>
            <w:r w:rsidRPr="003907AA">
              <w:rPr>
                <w:rFonts w:asciiTheme="minorHAnsi" w:hAnsiTheme="minorHAnsi" w:cstheme="minorHAnsi"/>
              </w:rPr>
              <w:t>Grampians,</w:t>
            </w:r>
            <w:r w:rsidR="00C316ED" w:rsidRPr="003907AA">
              <w:rPr>
                <w:rFonts w:asciiTheme="minorHAnsi" w:hAnsiTheme="minorHAnsi" w:cstheme="minorHAnsi"/>
              </w:rPr>
              <w:t xml:space="preserve"> </w:t>
            </w:r>
            <w:proofErr w:type="spellStart"/>
            <w:r w:rsidRPr="003907AA">
              <w:rPr>
                <w:rFonts w:asciiTheme="minorHAnsi" w:hAnsiTheme="minorHAnsi" w:cstheme="minorHAnsi"/>
              </w:rPr>
              <w:t>Otways</w:t>
            </w:r>
            <w:proofErr w:type="spellEnd"/>
            <w:r w:rsidRPr="003907AA">
              <w:rPr>
                <w:rFonts w:asciiTheme="minorHAnsi" w:hAnsiTheme="minorHAnsi" w:cstheme="minorHAnsi"/>
              </w:rPr>
              <w:t>,</w:t>
            </w:r>
            <w:r w:rsidR="00C316ED" w:rsidRPr="003907AA">
              <w:rPr>
                <w:rFonts w:asciiTheme="minorHAnsi" w:hAnsiTheme="minorHAnsi" w:cstheme="minorHAnsi"/>
              </w:rPr>
              <w:t xml:space="preserve"> </w:t>
            </w:r>
            <w:r w:rsidRPr="003907AA">
              <w:rPr>
                <w:rFonts w:asciiTheme="minorHAnsi" w:hAnsiTheme="minorHAnsi" w:cstheme="minorHAnsi"/>
              </w:rPr>
              <w:t>Mallee</w:t>
            </w:r>
            <w:r w:rsidR="00C316ED" w:rsidRPr="003907AA">
              <w:rPr>
                <w:rFonts w:asciiTheme="minorHAnsi" w:hAnsiTheme="minorHAnsi" w:cstheme="minorHAnsi"/>
              </w:rPr>
              <w:t xml:space="preserve"> </w:t>
            </w:r>
            <w:r w:rsidRPr="003907AA">
              <w:rPr>
                <w:rFonts w:asciiTheme="minorHAnsi" w:hAnsiTheme="minorHAnsi" w:cstheme="minorHAnsi"/>
              </w:rPr>
              <w:t>Sunset</w:t>
            </w:r>
            <w:r w:rsidR="00C316ED" w:rsidRPr="003907AA">
              <w:rPr>
                <w:rFonts w:asciiTheme="minorHAnsi" w:hAnsiTheme="minorHAnsi" w:cstheme="minorHAnsi"/>
              </w:rPr>
              <w:t xml:space="preserve"> </w:t>
            </w:r>
            <w:r w:rsidRPr="003907AA">
              <w:rPr>
                <w:rFonts w:asciiTheme="minorHAnsi" w:hAnsiTheme="minorHAnsi" w:cstheme="minorHAnsi"/>
              </w:rPr>
              <w:t>Country,</w:t>
            </w:r>
            <w:r w:rsidR="00C316ED" w:rsidRPr="003907AA">
              <w:rPr>
                <w:rFonts w:asciiTheme="minorHAnsi" w:hAnsiTheme="minorHAnsi" w:cstheme="minorHAnsi"/>
              </w:rPr>
              <w:t xml:space="preserve"> </w:t>
            </w:r>
            <w:r w:rsidRPr="003907AA">
              <w:rPr>
                <w:rFonts w:asciiTheme="minorHAnsi" w:hAnsiTheme="minorHAnsi" w:cstheme="minorHAnsi"/>
              </w:rPr>
              <w:t>Barmah,</w:t>
            </w:r>
            <w:r w:rsidR="00C316ED" w:rsidRPr="003907AA">
              <w:rPr>
                <w:rFonts w:asciiTheme="minorHAnsi" w:hAnsiTheme="minorHAnsi" w:cstheme="minorHAnsi"/>
              </w:rPr>
              <w:t xml:space="preserve"> </w:t>
            </w:r>
            <w:r w:rsidRPr="003907AA">
              <w:rPr>
                <w:rFonts w:asciiTheme="minorHAnsi" w:hAnsiTheme="minorHAnsi" w:cstheme="minorHAnsi"/>
              </w:rPr>
              <w:t>East</w:t>
            </w:r>
            <w:r w:rsidR="00C316ED" w:rsidRPr="003907AA">
              <w:rPr>
                <w:rFonts w:asciiTheme="minorHAnsi" w:hAnsiTheme="minorHAnsi" w:cstheme="minorHAnsi"/>
              </w:rPr>
              <w:t xml:space="preserve"> </w:t>
            </w:r>
            <w:proofErr w:type="gramStart"/>
            <w:r w:rsidRPr="003907AA">
              <w:rPr>
                <w:rFonts w:asciiTheme="minorHAnsi" w:hAnsiTheme="minorHAnsi" w:cstheme="minorHAnsi"/>
              </w:rPr>
              <w:t>Gippsland</w:t>
            </w:r>
            <w:proofErr w:type="gramEnd"/>
            <w:r w:rsidR="00C316ED" w:rsidRPr="003907AA">
              <w:rPr>
                <w:rFonts w:asciiTheme="minorHAnsi" w:hAnsiTheme="minorHAnsi" w:cstheme="minorHAnsi"/>
              </w:rPr>
              <w:t xml:space="preserve"> </w:t>
            </w:r>
            <w:r w:rsidRPr="003907AA">
              <w:rPr>
                <w:rFonts w:asciiTheme="minorHAnsi" w:hAnsiTheme="minorHAnsi" w:cstheme="minorHAnsi"/>
              </w:rPr>
              <w:t>and</w:t>
            </w:r>
            <w:r w:rsidR="00C316ED" w:rsidRPr="003907AA">
              <w:rPr>
                <w:rFonts w:asciiTheme="minorHAnsi" w:hAnsiTheme="minorHAnsi" w:cstheme="minorHAnsi"/>
              </w:rPr>
              <w:t xml:space="preserve"> </w:t>
            </w:r>
            <w:r w:rsidRPr="003907AA">
              <w:rPr>
                <w:rFonts w:asciiTheme="minorHAnsi" w:hAnsiTheme="minorHAnsi" w:cstheme="minorHAnsi"/>
              </w:rPr>
              <w:t>the</w:t>
            </w:r>
            <w:r w:rsidR="00C316ED" w:rsidRPr="003907AA">
              <w:rPr>
                <w:rFonts w:asciiTheme="minorHAnsi" w:hAnsiTheme="minorHAnsi" w:cstheme="minorHAnsi"/>
              </w:rPr>
              <w:t xml:space="preserve"> </w:t>
            </w:r>
            <w:r w:rsidRPr="003907AA">
              <w:rPr>
                <w:rFonts w:asciiTheme="minorHAnsi" w:hAnsiTheme="minorHAnsi" w:cstheme="minorHAnsi"/>
              </w:rPr>
              <w:t>Alps</w:t>
            </w:r>
            <w:r w:rsidR="00C316ED" w:rsidRPr="003907AA">
              <w:rPr>
                <w:rFonts w:asciiTheme="minorHAnsi" w:hAnsiTheme="minorHAnsi" w:cstheme="minorHAnsi"/>
              </w:rPr>
              <w:t xml:space="preserve"> </w:t>
            </w:r>
            <w:r w:rsidRPr="003907AA">
              <w:rPr>
                <w:rFonts w:asciiTheme="minorHAnsi" w:hAnsiTheme="minorHAnsi" w:cstheme="minorHAnsi"/>
              </w:rPr>
              <w:t>as</w:t>
            </w:r>
            <w:r w:rsidR="00C316ED" w:rsidRPr="003907AA">
              <w:rPr>
                <w:rFonts w:asciiTheme="minorHAnsi" w:hAnsiTheme="minorHAnsi" w:cstheme="minorHAnsi"/>
              </w:rPr>
              <w:t xml:space="preserve"> </w:t>
            </w:r>
            <w:r w:rsidRPr="003907AA">
              <w:rPr>
                <w:rFonts w:asciiTheme="minorHAnsi" w:hAnsiTheme="minorHAnsi" w:cstheme="minorHAnsi"/>
              </w:rPr>
              <w:t>well</w:t>
            </w:r>
            <w:r w:rsidR="00C316ED" w:rsidRPr="003907AA">
              <w:rPr>
                <w:rFonts w:asciiTheme="minorHAnsi" w:hAnsiTheme="minorHAnsi" w:cstheme="minorHAnsi"/>
              </w:rPr>
              <w:t xml:space="preserve"> </w:t>
            </w:r>
            <w:r w:rsidRPr="003907AA">
              <w:rPr>
                <w:rFonts w:asciiTheme="minorHAnsi" w:hAnsiTheme="minorHAnsi" w:cstheme="minorHAnsi"/>
              </w:rPr>
              <w:t>as</w:t>
            </w:r>
            <w:r w:rsidR="00C316ED" w:rsidRPr="003907AA">
              <w:rPr>
                <w:rFonts w:asciiTheme="minorHAnsi" w:hAnsiTheme="minorHAnsi" w:cstheme="minorHAnsi"/>
              </w:rPr>
              <w:t xml:space="preserve"> </w:t>
            </w:r>
            <w:r w:rsidRPr="003907AA">
              <w:rPr>
                <w:rFonts w:asciiTheme="minorHAnsi" w:hAnsiTheme="minorHAnsi" w:cstheme="minorHAnsi"/>
              </w:rPr>
              <w:t>landscapes</w:t>
            </w:r>
            <w:r w:rsidR="00C316ED" w:rsidRPr="003907AA">
              <w:rPr>
                <w:rFonts w:asciiTheme="minorHAnsi" w:hAnsiTheme="minorHAnsi" w:cstheme="minorHAnsi"/>
              </w:rPr>
              <w:t xml:space="preserve"> </w:t>
            </w:r>
            <w:r w:rsidRPr="003907AA">
              <w:rPr>
                <w:rFonts w:asciiTheme="minorHAnsi" w:hAnsiTheme="minorHAnsi" w:cstheme="minorHAnsi"/>
              </w:rPr>
              <w:t>impacted</w:t>
            </w:r>
            <w:r w:rsidR="00C316ED" w:rsidRPr="003907AA">
              <w:rPr>
                <w:rFonts w:asciiTheme="minorHAnsi" w:hAnsiTheme="minorHAnsi" w:cstheme="minorHAnsi"/>
              </w:rPr>
              <w:t xml:space="preserve"> </w:t>
            </w:r>
            <w:r w:rsidRPr="003907AA">
              <w:rPr>
                <w:rFonts w:asciiTheme="minorHAnsi" w:hAnsiTheme="minorHAnsi" w:cstheme="minorHAnsi"/>
              </w:rPr>
              <w:t>by</w:t>
            </w:r>
            <w:r w:rsidR="00C316ED" w:rsidRPr="003907AA">
              <w:rPr>
                <w:rFonts w:asciiTheme="minorHAnsi" w:hAnsiTheme="minorHAnsi" w:cstheme="minorHAnsi"/>
              </w:rPr>
              <w:t xml:space="preserve"> </w:t>
            </w:r>
            <w:r w:rsidRPr="003907AA">
              <w:rPr>
                <w:rFonts w:asciiTheme="minorHAnsi" w:hAnsiTheme="minorHAnsi" w:cstheme="minorHAnsi"/>
              </w:rPr>
              <w:t>the</w:t>
            </w:r>
            <w:r w:rsidR="00C316ED" w:rsidRPr="003907AA">
              <w:rPr>
                <w:rFonts w:asciiTheme="minorHAnsi" w:hAnsiTheme="minorHAnsi" w:cstheme="minorHAnsi"/>
              </w:rPr>
              <w:t xml:space="preserve"> </w:t>
            </w:r>
            <w:r w:rsidRPr="003907AA">
              <w:rPr>
                <w:rFonts w:asciiTheme="minorHAnsi" w:hAnsiTheme="minorHAnsi" w:cstheme="minorHAnsi"/>
              </w:rPr>
              <w:t>2019–20</w:t>
            </w:r>
            <w:r w:rsidR="00C316ED" w:rsidRPr="003907AA">
              <w:rPr>
                <w:rFonts w:asciiTheme="minorHAnsi" w:hAnsiTheme="minorHAnsi" w:cstheme="minorHAnsi"/>
              </w:rPr>
              <w:t xml:space="preserve"> </w:t>
            </w:r>
            <w:r w:rsidRPr="003907AA">
              <w:rPr>
                <w:rFonts w:asciiTheme="minorHAnsi" w:hAnsiTheme="minorHAnsi" w:cstheme="minorHAnsi"/>
              </w:rPr>
              <w:t>bushfires.</w:t>
            </w:r>
            <w:r w:rsidR="00C316ED" w:rsidRPr="003907AA">
              <w:rPr>
                <w:rFonts w:asciiTheme="minorHAnsi" w:hAnsiTheme="minorHAnsi" w:cstheme="minorHAnsi"/>
              </w:rPr>
              <w:t xml:space="preserve"> </w:t>
            </w:r>
            <w:r w:rsidRPr="003907AA">
              <w:rPr>
                <w:rFonts w:asciiTheme="minorHAnsi" w:hAnsiTheme="minorHAnsi" w:cstheme="minorHAnsi"/>
              </w:rPr>
              <w:t>Some</w:t>
            </w:r>
            <w:r w:rsidR="00C316ED" w:rsidRPr="003907AA">
              <w:rPr>
                <w:rFonts w:asciiTheme="minorHAnsi" w:hAnsiTheme="minorHAnsi" w:cstheme="minorHAnsi"/>
              </w:rPr>
              <w:t xml:space="preserve"> </w:t>
            </w:r>
            <w:r w:rsidRPr="003907AA">
              <w:rPr>
                <w:rFonts w:asciiTheme="minorHAnsi" w:hAnsiTheme="minorHAnsi" w:cstheme="minorHAnsi"/>
              </w:rPr>
              <w:t>of</w:t>
            </w:r>
            <w:r w:rsidR="00C316ED" w:rsidRPr="003907AA">
              <w:rPr>
                <w:rFonts w:asciiTheme="minorHAnsi" w:hAnsiTheme="minorHAnsi" w:cstheme="minorHAnsi"/>
              </w:rPr>
              <w:t xml:space="preserve"> </w:t>
            </w:r>
            <w:r w:rsidRPr="003907AA">
              <w:rPr>
                <w:rFonts w:asciiTheme="minorHAnsi" w:hAnsiTheme="minorHAnsi" w:cstheme="minorHAnsi"/>
              </w:rPr>
              <w:t>Victoria’s</w:t>
            </w:r>
            <w:r w:rsidR="00C316ED" w:rsidRPr="003907AA">
              <w:rPr>
                <w:rFonts w:asciiTheme="minorHAnsi" w:hAnsiTheme="minorHAnsi" w:cstheme="minorHAnsi"/>
              </w:rPr>
              <w:t xml:space="preserve"> </w:t>
            </w:r>
            <w:r w:rsidRPr="003907AA">
              <w:rPr>
                <w:rFonts w:asciiTheme="minorHAnsi" w:hAnsiTheme="minorHAnsi" w:cstheme="minorHAnsi"/>
              </w:rPr>
              <w:t>most</w:t>
            </w:r>
            <w:r w:rsidR="00C316ED" w:rsidRPr="003907AA">
              <w:rPr>
                <w:rFonts w:asciiTheme="minorHAnsi" w:hAnsiTheme="minorHAnsi" w:cstheme="minorHAnsi"/>
              </w:rPr>
              <w:t xml:space="preserve"> </w:t>
            </w:r>
            <w:r w:rsidRPr="003907AA">
              <w:rPr>
                <w:rFonts w:asciiTheme="minorHAnsi" w:hAnsiTheme="minorHAnsi" w:cstheme="minorHAnsi"/>
              </w:rPr>
              <w:t>recognisable</w:t>
            </w:r>
            <w:r w:rsidR="00C316ED" w:rsidRPr="003907AA">
              <w:rPr>
                <w:rFonts w:asciiTheme="minorHAnsi" w:hAnsiTheme="minorHAnsi" w:cstheme="minorHAnsi"/>
              </w:rPr>
              <w:t xml:space="preserve"> </w:t>
            </w:r>
            <w:r w:rsidRPr="003907AA">
              <w:rPr>
                <w:rFonts w:asciiTheme="minorHAnsi" w:hAnsiTheme="minorHAnsi" w:cstheme="minorHAnsi"/>
              </w:rPr>
              <w:t>yet</w:t>
            </w:r>
            <w:r w:rsidR="00C316ED" w:rsidRPr="003907AA">
              <w:rPr>
                <w:rFonts w:asciiTheme="minorHAnsi" w:hAnsiTheme="minorHAnsi" w:cstheme="minorHAnsi"/>
              </w:rPr>
              <w:t xml:space="preserve"> </w:t>
            </w:r>
            <w:r w:rsidRPr="003907AA">
              <w:rPr>
                <w:rFonts w:asciiTheme="minorHAnsi" w:hAnsiTheme="minorHAnsi" w:cstheme="minorHAnsi"/>
              </w:rPr>
              <w:t>threatened</w:t>
            </w:r>
            <w:r w:rsidR="00C316ED" w:rsidRPr="003907AA">
              <w:rPr>
                <w:rFonts w:asciiTheme="minorHAnsi" w:hAnsiTheme="minorHAnsi" w:cstheme="minorHAnsi"/>
              </w:rPr>
              <w:t xml:space="preserve"> </w:t>
            </w:r>
            <w:r w:rsidRPr="003907AA">
              <w:rPr>
                <w:rFonts w:asciiTheme="minorHAnsi" w:hAnsiTheme="minorHAnsi" w:cstheme="minorHAnsi"/>
              </w:rPr>
              <w:t>species</w:t>
            </w:r>
            <w:r w:rsidR="00C316ED" w:rsidRPr="003907AA">
              <w:rPr>
                <w:rFonts w:asciiTheme="minorHAnsi" w:hAnsiTheme="minorHAnsi" w:cstheme="minorHAnsi"/>
              </w:rPr>
              <w:t xml:space="preserve"> </w:t>
            </w:r>
            <w:r w:rsidRPr="003907AA">
              <w:rPr>
                <w:rFonts w:asciiTheme="minorHAnsi" w:hAnsiTheme="minorHAnsi" w:cstheme="minorHAnsi"/>
              </w:rPr>
              <w:t>such</w:t>
            </w:r>
            <w:r w:rsidR="00C316ED" w:rsidRPr="003907AA">
              <w:rPr>
                <w:rFonts w:asciiTheme="minorHAnsi" w:hAnsiTheme="minorHAnsi" w:cstheme="minorHAnsi"/>
              </w:rPr>
              <w:t xml:space="preserve"> </w:t>
            </w:r>
            <w:r w:rsidRPr="003907AA">
              <w:rPr>
                <w:rFonts w:asciiTheme="minorHAnsi" w:hAnsiTheme="minorHAnsi" w:cstheme="minorHAnsi"/>
              </w:rPr>
              <w:t>as</w:t>
            </w:r>
            <w:r w:rsidR="00C316ED" w:rsidRPr="003907AA">
              <w:rPr>
                <w:rFonts w:asciiTheme="minorHAnsi" w:hAnsiTheme="minorHAnsi" w:cstheme="minorHAnsi"/>
              </w:rPr>
              <w:t xml:space="preserve"> </w:t>
            </w:r>
            <w:r w:rsidRPr="003907AA">
              <w:rPr>
                <w:rFonts w:asciiTheme="minorHAnsi" w:hAnsiTheme="minorHAnsi" w:cstheme="minorHAnsi"/>
              </w:rPr>
              <w:t>the</w:t>
            </w:r>
            <w:r w:rsidR="00C316ED" w:rsidRPr="003907AA">
              <w:rPr>
                <w:rFonts w:asciiTheme="minorHAnsi" w:hAnsiTheme="minorHAnsi" w:cstheme="minorHAnsi"/>
              </w:rPr>
              <w:t xml:space="preserve"> </w:t>
            </w:r>
            <w:proofErr w:type="spellStart"/>
            <w:r w:rsidRPr="003907AA">
              <w:rPr>
                <w:rFonts w:asciiTheme="minorHAnsi" w:hAnsiTheme="minorHAnsi" w:cstheme="minorHAnsi"/>
              </w:rPr>
              <w:t>Malleefowl</w:t>
            </w:r>
            <w:proofErr w:type="spellEnd"/>
            <w:r w:rsidRPr="003907AA">
              <w:rPr>
                <w:rFonts w:asciiTheme="minorHAnsi" w:hAnsiTheme="minorHAnsi" w:cstheme="minorHAnsi"/>
              </w:rPr>
              <w:t>,</w:t>
            </w:r>
            <w:r w:rsidR="00C316ED" w:rsidRPr="003907AA">
              <w:rPr>
                <w:rFonts w:asciiTheme="minorHAnsi" w:hAnsiTheme="minorHAnsi" w:cstheme="minorHAnsi"/>
              </w:rPr>
              <w:t xml:space="preserve"> </w:t>
            </w:r>
            <w:r w:rsidRPr="003907AA">
              <w:rPr>
                <w:rFonts w:asciiTheme="minorHAnsi" w:hAnsiTheme="minorHAnsi" w:cstheme="minorHAnsi"/>
              </w:rPr>
              <w:t>Long-footed</w:t>
            </w:r>
            <w:r w:rsidR="00C316ED" w:rsidRPr="003907AA">
              <w:rPr>
                <w:rFonts w:asciiTheme="minorHAnsi" w:hAnsiTheme="minorHAnsi" w:cstheme="minorHAnsi"/>
              </w:rPr>
              <w:t xml:space="preserve"> </w:t>
            </w:r>
            <w:r w:rsidRPr="003907AA">
              <w:rPr>
                <w:rFonts w:asciiTheme="minorHAnsi" w:hAnsiTheme="minorHAnsi" w:cstheme="minorHAnsi"/>
              </w:rPr>
              <w:t>Potoroo</w:t>
            </w:r>
            <w:r w:rsidR="00C316ED" w:rsidRPr="003907AA">
              <w:rPr>
                <w:rFonts w:asciiTheme="minorHAnsi" w:hAnsiTheme="minorHAnsi" w:cstheme="minorHAnsi"/>
              </w:rPr>
              <w:t xml:space="preserve"> </w:t>
            </w:r>
            <w:r w:rsidRPr="003907AA">
              <w:rPr>
                <w:rFonts w:asciiTheme="minorHAnsi" w:hAnsiTheme="minorHAnsi" w:cstheme="minorHAnsi"/>
              </w:rPr>
              <w:t>and</w:t>
            </w:r>
            <w:r w:rsidR="00C316ED" w:rsidRPr="003907AA">
              <w:rPr>
                <w:rFonts w:asciiTheme="minorHAnsi" w:hAnsiTheme="minorHAnsi" w:cstheme="minorHAnsi"/>
              </w:rPr>
              <w:t xml:space="preserve"> </w:t>
            </w:r>
            <w:r w:rsidRPr="003907AA">
              <w:rPr>
                <w:rFonts w:asciiTheme="minorHAnsi" w:hAnsiTheme="minorHAnsi" w:cstheme="minorHAnsi"/>
              </w:rPr>
              <w:t>Spot-tailed</w:t>
            </w:r>
            <w:r w:rsidR="00C316ED" w:rsidRPr="003907AA">
              <w:rPr>
                <w:rFonts w:asciiTheme="minorHAnsi" w:hAnsiTheme="minorHAnsi" w:cstheme="minorHAnsi"/>
              </w:rPr>
              <w:t xml:space="preserve"> </w:t>
            </w:r>
            <w:r w:rsidRPr="003907AA">
              <w:rPr>
                <w:rFonts w:asciiTheme="minorHAnsi" w:hAnsiTheme="minorHAnsi" w:cstheme="minorHAnsi"/>
              </w:rPr>
              <w:t>Quoll</w:t>
            </w:r>
            <w:r w:rsidR="00C316ED" w:rsidRPr="003907AA">
              <w:rPr>
                <w:rFonts w:asciiTheme="minorHAnsi" w:hAnsiTheme="minorHAnsi" w:cstheme="minorHAnsi"/>
              </w:rPr>
              <w:t xml:space="preserve"> </w:t>
            </w:r>
            <w:r w:rsidRPr="003907AA">
              <w:rPr>
                <w:rFonts w:asciiTheme="minorHAnsi" w:hAnsiTheme="minorHAnsi" w:cstheme="minorHAnsi"/>
              </w:rPr>
              <w:t>call</w:t>
            </w:r>
            <w:r w:rsidR="00C316ED" w:rsidRPr="003907AA">
              <w:rPr>
                <w:rFonts w:asciiTheme="minorHAnsi" w:hAnsiTheme="minorHAnsi" w:cstheme="minorHAnsi"/>
              </w:rPr>
              <w:t xml:space="preserve"> </w:t>
            </w:r>
            <w:r w:rsidRPr="003907AA">
              <w:rPr>
                <w:rFonts w:asciiTheme="minorHAnsi" w:hAnsiTheme="minorHAnsi" w:cstheme="minorHAnsi"/>
              </w:rPr>
              <w:t>these</w:t>
            </w:r>
            <w:r w:rsidR="00C316ED" w:rsidRPr="003907AA">
              <w:rPr>
                <w:rFonts w:asciiTheme="minorHAnsi" w:hAnsiTheme="minorHAnsi" w:cstheme="minorHAnsi"/>
              </w:rPr>
              <w:t xml:space="preserve"> </w:t>
            </w:r>
            <w:r w:rsidRPr="003907AA">
              <w:rPr>
                <w:rFonts w:asciiTheme="minorHAnsi" w:hAnsiTheme="minorHAnsi" w:cstheme="minorHAnsi"/>
              </w:rPr>
              <w:t>places</w:t>
            </w:r>
            <w:r w:rsidR="00C316ED" w:rsidRPr="003907AA">
              <w:rPr>
                <w:rFonts w:asciiTheme="minorHAnsi" w:hAnsiTheme="minorHAnsi" w:cstheme="minorHAnsi"/>
              </w:rPr>
              <w:t xml:space="preserve"> </w:t>
            </w:r>
            <w:r w:rsidRPr="003907AA">
              <w:rPr>
                <w:rFonts w:asciiTheme="minorHAnsi" w:hAnsiTheme="minorHAnsi" w:cstheme="minorHAnsi"/>
              </w:rPr>
              <w:t>home</w:t>
            </w:r>
            <w:r w:rsidR="00C316ED" w:rsidRPr="003907AA">
              <w:rPr>
                <w:rFonts w:asciiTheme="minorHAnsi" w:hAnsiTheme="minorHAnsi" w:cstheme="minorHAnsi"/>
              </w:rPr>
              <w:t xml:space="preserve"> </w:t>
            </w:r>
            <w:r w:rsidRPr="003907AA">
              <w:rPr>
                <w:rFonts w:asciiTheme="minorHAnsi" w:hAnsiTheme="minorHAnsi" w:cstheme="minorHAnsi"/>
              </w:rPr>
              <w:t>and</w:t>
            </w:r>
            <w:r w:rsidR="00C316ED" w:rsidRPr="003907AA">
              <w:rPr>
                <w:rFonts w:asciiTheme="minorHAnsi" w:hAnsiTheme="minorHAnsi" w:cstheme="minorHAnsi"/>
              </w:rPr>
              <w:t xml:space="preserve"> </w:t>
            </w:r>
            <w:r w:rsidRPr="003907AA">
              <w:rPr>
                <w:rFonts w:asciiTheme="minorHAnsi" w:hAnsiTheme="minorHAnsi" w:cstheme="minorHAnsi"/>
              </w:rPr>
              <w:t>therefore</w:t>
            </w:r>
            <w:r w:rsidR="00C316ED" w:rsidRPr="003907AA">
              <w:rPr>
                <w:rFonts w:asciiTheme="minorHAnsi" w:hAnsiTheme="minorHAnsi" w:cstheme="minorHAnsi"/>
              </w:rPr>
              <w:t xml:space="preserve"> </w:t>
            </w:r>
            <w:r w:rsidRPr="003907AA">
              <w:rPr>
                <w:rFonts w:asciiTheme="minorHAnsi" w:hAnsiTheme="minorHAnsi" w:cstheme="minorHAnsi"/>
              </w:rPr>
              <w:t>DEECA</w:t>
            </w:r>
            <w:r w:rsidR="00C316ED" w:rsidRPr="003907AA">
              <w:rPr>
                <w:rFonts w:asciiTheme="minorHAnsi" w:hAnsiTheme="minorHAnsi" w:cstheme="minorHAnsi"/>
              </w:rPr>
              <w:t xml:space="preserve"> </w:t>
            </w:r>
            <w:r w:rsidRPr="003907AA">
              <w:rPr>
                <w:rFonts w:asciiTheme="minorHAnsi" w:hAnsiTheme="minorHAnsi" w:cstheme="minorHAnsi"/>
              </w:rPr>
              <w:t>is</w:t>
            </w:r>
            <w:r w:rsidR="00C316ED" w:rsidRPr="003907AA">
              <w:rPr>
                <w:rFonts w:asciiTheme="minorHAnsi" w:hAnsiTheme="minorHAnsi" w:cstheme="minorHAnsi"/>
              </w:rPr>
              <w:t xml:space="preserve"> </w:t>
            </w:r>
            <w:r w:rsidRPr="003907AA">
              <w:rPr>
                <w:rFonts w:asciiTheme="minorHAnsi" w:hAnsiTheme="minorHAnsi" w:cstheme="minorHAnsi"/>
              </w:rPr>
              <w:t>ensuring</w:t>
            </w:r>
            <w:r w:rsidR="00C316ED" w:rsidRPr="003907AA">
              <w:rPr>
                <w:rFonts w:asciiTheme="minorHAnsi" w:hAnsiTheme="minorHAnsi" w:cstheme="minorHAnsi"/>
              </w:rPr>
              <w:t xml:space="preserve"> </w:t>
            </w:r>
            <w:r w:rsidRPr="003907AA">
              <w:rPr>
                <w:rFonts w:asciiTheme="minorHAnsi" w:hAnsiTheme="minorHAnsi" w:cstheme="minorHAnsi"/>
              </w:rPr>
              <w:t>its</w:t>
            </w:r>
            <w:r w:rsidR="00C316ED" w:rsidRPr="003907AA">
              <w:rPr>
                <w:rFonts w:asciiTheme="minorHAnsi" w:hAnsiTheme="minorHAnsi" w:cstheme="minorHAnsi"/>
              </w:rPr>
              <w:t xml:space="preserve"> </w:t>
            </w:r>
            <w:r w:rsidRPr="003907AA">
              <w:rPr>
                <w:rFonts w:asciiTheme="minorHAnsi" w:hAnsiTheme="minorHAnsi" w:cstheme="minorHAnsi"/>
              </w:rPr>
              <w:t>actions</w:t>
            </w:r>
            <w:r w:rsidR="00C316ED" w:rsidRPr="003907AA">
              <w:rPr>
                <w:rFonts w:asciiTheme="minorHAnsi" w:hAnsiTheme="minorHAnsi" w:cstheme="minorHAnsi"/>
              </w:rPr>
              <w:t xml:space="preserve"> </w:t>
            </w:r>
            <w:r w:rsidRPr="003907AA">
              <w:rPr>
                <w:rFonts w:asciiTheme="minorHAnsi" w:hAnsiTheme="minorHAnsi" w:cstheme="minorHAnsi"/>
              </w:rPr>
              <w:t>are</w:t>
            </w:r>
            <w:r w:rsidR="00C316ED" w:rsidRPr="003907AA">
              <w:rPr>
                <w:rFonts w:asciiTheme="minorHAnsi" w:hAnsiTheme="minorHAnsi" w:cstheme="minorHAnsi"/>
              </w:rPr>
              <w:t xml:space="preserve"> </w:t>
            </w:r>
            <w:r w:rsidRPr="003907AA">
              <w:rPr>
                <w:rFonts w:asciiTheme="minorHAnsi" w:hAnsiTheme="minorHAnsi" w:cstheme="minorHAnsi"/>
              </w:rPr>
              <w:t>strategic,</w:t>
            </w:r>
            <w:r w:rsidR="00C316ED" w:rsidRPr="003907AA">
              <w:rPr>
                <w:rFonts w:asciiTheme="minorHAnsi" w:hAnsiTheme="minorHAnsi" w:cstheme="minorHAnsi"/>
              </w:rPr>
              <w:t xml:space="preserve"> </w:t>
            </w:r>
            <w:r w:rsidRPr="003907AA">
              <w:rPr>
                <w:rFonts w:asciiTheme="minorHAnsi" w:hAnsiTheme="minorHAnsi" w:cstheme="minorHAnsi"/>
              </w:rPr>
              <w:t>targeted</w:t>
            </w:r>
            <w:r w:rsidR="00C316ED" w:rsidRPr="003907AA">
              <w:rPr>
                <w:rFonts w:asciiTheme="minorHAnsi" w:hAnsiTheme="minorHAnsi" w:cstheme="minorHAnsi"/>
              </w:rPr>
              <w:t xml:space="preserve"> </w:t>
            </w:r>
            <w:r w:rsidRPr="003907AA">
              <w:rPr>
                <w:rFonts w:asciiTheme="minorHAnsi" w:hAnsiTheme="minorHAnsi" w:cstheme="minorHAnsi"/>
              </w:rPr>
              <w:t>and</w:t>
            </w:r>
            <w:r w:rsidR="00C316ED" w:rsidRPr="003907AA">
              <w:rPr>
                <w:rFonts w:asciiTheme="minorHAnsi" w:hAnsiTheme="minorHAnsi" w:cstheme="minorHAnsi"/>
              </w:rPr>
              <w:t xml:space="preserve"> </w:t>
            </w:r>
            <w:r w:rsidRPr="003907AA">
              <w:rPr>
                <w:rFonts w:asciiTheme="minorHAnsi" w:hAnsiTheme="minorHAnsi" w:cstheme="minorHAnsi"/>
              </w:rPr>
              <w:t>sustained.</w:t>
            </w:r>
            <w:r w:rsidR="00C316ED" w:rsidRPr="003907AA">
              <w:rPr>
                <w:rFonts w:asciiTheme="minorHAnsi" w:hAnsiTheme="minorHAnsi" w:cstheme="minorHAnsi"/>
              </w:rPr>
              <w:t xml:space="preserve"> </w:t>
            </w:r>
          </w:p>
          <w:p w14:paraId="7761343B" w14:textId="5424E9ED" w:rsidR="002E1D3C" w:rsidRDefault="007D671F" w:rsidP="003907AA">
            <w:pPr>
              <w:pStyle w:val="TableCopy"/>
            </w:pPr>
            <w:r>
              <w:t>Importantly,</w:t>
            </w:r>
            <w:r w:rsidR="00C316ED">
              <w:t xml:space="preserve"> </w:t>
            </w:r>
            <w:proofErr w:type="gramStart"/>
            <w:r>
              <w:t>a</w:t>
            </w:r>
            <w:r w:rsidR="00C316ED">
              <w:t xml:space="preserve"> </w:t>
            </w:r>
            <w:r>
              <w:t>number</w:t>
            </w:r>
            <w:r w:rsidR="00C316ED">
              <w:t xml:space="preserve"> </w:t>
            </w:r>
            <w:r>
              <w:t>of</w:t>
            </w:r>
            <w:proofErr w:type="gramEnd"/>
            <w:r w:rsidR="00C316ED">
              <w:t xml:space="preserve"> </w:t>
            </w:r>
            <w:r>
              <w:t>projects</w:t>
            </w:r>
            <w:r w:rsidR="00C316ED">
              <w:t xml:space="preserve"> </w:t>
            </w:r>
            <w:r>
              <w:t>are</w:t>
            </w:r>
            <w:r w:rsidR="00C316ED">
              <w:t xml:space="preserve"> </w:t>
            </w:r>
            <w:r>
              <w:t>led</w:t>
            </w:r>
            <w:r w:rsidR="00C316ED">
              <w:t xml:space="preserve"> </w:t>
            </w:r>
            <w:r>
              <w:t>or</w:t>
            </w:r>
            <w:r w:rsidR="00C316ED">
              <w:t xml:space="preserve"> </w:t>
            </w:r>
            <w:r>
              <w:t>co-led</w:t>
            </w:r>
            <w:r w:rsidR="00C316ED">
              <w:t xml:space="preserve"> </w:t>
            </w:r>
            <w:r>
              <w:t>by</w:t>
            </w:r>
            <w:r w:rsidR="00C316ED">
              <w:t xml:space="preserve"> </w:t>
            </w:r>
            <w:r>
              <w:t>Traditional</w:t>
            </w:r>
            <w:r w:rsidR="00C316ED">
              <w:t xml:space="preserve"> </w:t>
            </w:r>
            <w:r>
              <w:t>Owner</w:t>
            </w:r>
            <w:r w:rsidR="00C316ED">
              <w:t xml:space="preserve"> </w:t>
            </w:r>
            <w:r>
              <w:t>groups.</w:t>
            </w:r>
            <w:r w:rsidR="00C316ED">
              <w:t xml:space="preserve"> </w:t>
            </w:r>
            <w:r>
              <w:t>At</w:t>
            </w:r>
            <w:r w:rsidR="00C316ED">
              <w:t xml:space="preserve"> </w:t>
            </w:r>
            <w:r>
              <w:t>Ned’s</w:t>
            </w:r>
            <w:r w:rsidR="00C316ED">
              <w:t xml:space="preserve"> </w:t>
            </w:r>
            <w:r>
              <w:t>Corner</w:t>
            </w:r>
            <w:r w:rsidR="00C316ED">
              <w:t xml:space="preserve"> </w:t>
            </w:r>
            <w:r>
              <w:t>in</w:t>
            </w:r>
            <w:r w:rsidR="00C316ED">
              <w:t xml:space="preserve"> </w:t>
            </w:r>
            <w:r>
              <w:t>the</w:t>
            </w:r>
            <w:r w:rsidR="00C316ED">
              <w:t xml:space="preserve"> </w:t>
            </w:r>
            <w:r>
              <w:t>state’s</w:t>
            </w:r>
            <w:r w:rsidR="00C316ED">
              <w:t xml:space="preserve"> </w:t>
            </w:r>
            <w:r>
              <w:t>northwest,</w:t>
            </w:r>
            <w:r w:rsidR="00C316ED">
              <w:t xml:space="preserve"> </w:t>
            </w:r>
            <w:r>
              <w:t>the</w:t>
            </w:r>
            <w:r w:rsidR="00C316ED">
              <w:t xml:space="preserve"> </w:t>
            </w:r>
            <w:r>
              <w:t>First</w:t>
            </w:r>
            <w:r w:rsidR="00C316ED">
              <w:t xml:space="preserve"> </w:t>
            </w:r>
            <w:r>
              <w:t>People</w:t>
            </w:r>
            <w:r w:rsidR="00C316ED">
              <w:t xml:space="preserve"> </w:t>
            </w:r>
            <w:r>
              <w:t>of</w:t>
            </w:r>
            <w:r w:rsidR="00C316ED">
              <w:t xml:space="preserve"> </w:t>
            </w:r>
            <w:r>
              <w:t>the</w:t>
            </w:r>
            <w:r w:rsidR="00C316ED">
              <w:t xml:space="preserve"> </w:t>
            </w:r>
            <w:proofErr w:type="spellStart"/>
            <w:r>
              <w:t>Millewa</w:t>
            </w:r>
            <w:proofErr w:type="spellEnd"/>
            <w:r w:rsidR="00C316ED">
              <w:t xml:space="preserve"> </w:t>
            </w:r>
            <w:r>
              <w:t>Mallee</w:t>
            </w:r>
            <w:r w:rsidR="00C316ED">
              <w:t xml:space="preserve"> </w:t>
            </w:r>
            <w:r>
              <w:t>are</w:t>
            </w:r>
            <w:r w:rsidR="00C316ED">
              <w:t xml:space="preserve"> </w:t>
            </w:r>
            <w:r>
              <w:t>using</w:t>
            </w:r>
            <w:r w:rsidR="00C316ED">
              <w:t xml:space="preserve"> </w:t>
            </w:r>
            <w:r>
              <w:t>this</w:t>
            </w:r>
            <w:r w:rsidR="00C316ED">
              <w:t xml:space="preserve"> </w:t>
            </w:r>
            <w:r>
              <w:t>investment</w:t>
            </w:r>
            <w:r w:rsidR="00C316ED">
              <w:t xml:space="preserve"> </w:t>
            </w:r>
            <w:r>
              <w:t>to</w:t>
            </w:r>
            <w:r w:rsidR="00C316ED">
              <w:t xml:space="preserve"> </w:t>
            </w:r>
            <w:r>
              <w:t>heal</w:t>
            </w:r>
            <w:r w:rsidR="00C316ED">
              <w:t xml:space="preserve"> </w:t>
            </w:r>
            <w:r>
              <w:t>Country</w:t>
            </w:r>
            <w:r w:rsidR="00C316ED">
              <w:t xml:space="preserve"> </w:t>
            </w:r>
            <w:r>
              <w:t>in</w:t>
            </w:r>
            <w:r w:rsidR="00C316ED">
              <w:t xml:space="preserve"> </w:t>
            </w:r>
            <w:r>
              <w:t>preparation</w:t>
            </w:r>
            <w:r w:rsidR="00C316ED">
              <w:t xml:space="preserve"> </w:t>
            </w:r>
            <w:r>
              <w:t>for</w:t>
            </w:r>
            <w:r w:rsidR="00C316ED">
              <w:t xml:space="preserve"> </w:t>
            </w:r>
            <w:r>
              <w:t>the</w:t>
            </w:r>
            <w:r w:rsidR="00C316ED">
              <w:t xml:space="preserve"> </w:t>
            </w:r>
            <w:r>
              <w:t>largest</w:t>
            </w:r>
            <w:r w:rsidR="00C316ED">
              <w:t xml:space="preserve"> </w:t>
            </w:r>
            <w:r>
              <w:t>hand</w:t>
            </w:r>
            <w:r w:rsidR="00C316ED">
              <w:t xml:space="preserve"> </w:t>
            </w:r>
            <w:r>
              <w:t>back</w:t>
            </w:r>
            <w:r w:rsidR="00C316ED">
              <w:t xml:space="preserve"> </w:t>
            </w:r>
            <w:r>
              <w:t>of</w:t>
            </w:r>
            <w:r w:rsidR="00C316ED">
              <w:t xml:space="preserve"> </w:t>
            </w:r>
            <w:r>
              <w:t>land</w:t>
            </w:r>
            <w:r w:rsidR="00C316ED">
              <w:t xml:space="preserve"> </w:t>
            </w:r>
            <w:r>
              <w:t>to</w:t>
            </w:r>
            <w:r w:rsidR="00C316ED">
              <w:t xml:space="preserve"> </w:t>
            </w:r>
            <w:r>
              <w:t>Traditional</w:t>
            </w:r>
            <w:r w:rsidR="00C316ED">
              <w:t xml:space="preserve"> </w:t>
            </w:r>
            <w:r>
              <w:t>Owners</w:t>
            </w:r>
            <w:r w:rsidR="00C316ED">
              <w:t xml:space="preserve"> </w:t>
            </w:r>
            <w:r>
              <w:t>in</w:t>
            </w:r>
            <w:r w:rsidR="00C316ED">
              <w:t xml:space="preserve"> </w:t>
            </w:r>
            <w:r>
              <w:t>Victoria’s</w:t>
            </w:r>
            <w:r w:rsidR="00C316ED">
              <w:t xml:space="preserve"> </w:t>
            </w:r>
            <w:r>
              <w:t>history.</w:t>
            </w:r>
          </w:p>
          <w:p w14:paraId="671DB9FC" w14:textId="25E08913" w:rsidR="002E1D3C" w:rsidRDefault="007D671F" w:rsidP="003907AA">
            <w:pPr>
              <w:pStyle w:val="TableCopy"/>
            </w:pPr>
            <w:r>
              <w:t>Examples</w:t>
            </w:r>
            <w:r w:rsidR="00C316ED">
              <w:t xml:space="preserve"> </w:t>
            </w:r>
            <w:r>
              <w:t>of</w:t>
            </w:r>
            <w:r w:rsidR="00C316ED">
              <w:t xml:space="preserve"> </w:t>
            </w:r>
            <w:r>
              <w:t>projects</w:t>
            </w:r>
            <w:r w:rsidR="00C316ED">
              <w:t xml:space="preserve"> </w:t>
            </w:r>
            <w:r>
              <w:t>that</w:t>
            </w:r>
            <w:r w:rsidR="00C316ED">
              <w:t xml:space="preserve"> </w:t>
            </w:r>
            <w:r>
              <w:t>progressed</w:t>
            </w:r>
            <w:r w:rsidR="00C316ED">
              <w:t xml:space="preserve"> </w:t>
            </w:r>
            <w:r>
              <w:t>across</w:t>
            </w:r>
            <w:r w:rsidR="00C316ED">
              <w:t xml:space="preserve"> </w:t>
            </w:r>
            <w:r>
              <w:t>the</w:t>
            </w:r>
            <w:r w:rsidR="00C316ED">
              <w:t xml:space="preserve"> </w:t>
            </w:r>
            <w:r>
              <w:t>state</w:t>
            </w:r>
            <w:r w:rsidR="00C316ED">
              <w:t xml:space="preserve"> </w:t>
            </w:r>
            <w:r>
              <w:t>in</w:t>
            </w:r>
            <w:r w:rsidR="00C316ED">
              <w:t xml:space="preserve"> </w:t>
            </w:r>
            <w:r>
              <w:t>2022–23</w:t>
            </w:r>
            <w:r w:rsidR="00C316ED">
              <w:t xml:space="preserve"> </w:t>
            </w:r>
            <w:r>
              <w:t>include:</w:t>
            </w:r>
          </w:p>
          <w:p w14:paraId="7A74F0CE" w14:textId="69AD9224" w:rsidR="002E1D3C" w:rsidRDefault="007D671F" w:rsidP="003907AA">
            <w:pPr>
              <w:pStyle w:val="TableBullet"/>
            </w:pPr>
            <w:r>
              <w:t>managing</w:t>
            </w:r>
            <w:r w:rsidR="00C316ED">
              <w:t xml:space="preserve"> </w:t>
            </w:r>
            <w:r>
              <w:t>the</w:t>
            </w:r>
            <w:r w:rsidR="00C316ED">
              <w:t xml:space="preserve"> </w:t>
            </w:r>
            <w:r>
              <w:t>impacts</w:t>
            </w:r>
            <w:r w:rsidR="00C316ED">
              <w:t xml:space="preserve"> </w:t>
            </w:r>
            <w:r>
              <w:t>of</w:t>
            </w:r>
            <w:r w:rsidR="00C316ED">
              <w:t xml:space="preserve"> </w:t>
            </w:r>
            <w:r>
              <w:t>goats</w:t>
            </w:r>
            <w:r w:rsidR="00C316ED">
              <w:t xml:space="preserve"> </w:t>
            </w:r>
            <w:r>
              <w:t>and</w:t>
            </w:r>
            <w:r w:rsidR="00C316ED">
              <w:t xml:space="preserve"> </w:t>
            </w:r>
            <w:r>
              <w:t>deer</w:t>
            </w:r>
            <w:r w:rsidR="00C316ED">
              <w:t xml:space="preserve"> </w:t>
            </w:r>
            <w:r>
              <w:t>over-browsing</w:t>
            </w:r>
            <w:r w:rsidR="00C316ED">
              <w:t xml:space="preserve"> </w:t>
            </w:r>
            <w:r>
              <w:t>of</w:t>
            </w:r>
            <w:r w:rsidR="00C316ED">
              <w:t xml:space="preserve"> </w:t>
            </w:r>
            <w:r>
              <w:t>native</w:t>
            </w:r>
            <w:r w:rsidR="00C316ED">
              <w:t xml:space="preserve"> </w:t>
            </w:r>
            <w:r>
              <w:t>flora</w:t>
            </w:r>
            <w:r w:rsidR="00C316ED">
              <w:t xml:space="preserve"> </w:t>
            </w:r>
            <w:r>
              <w:t>and</w:t>
            </w:r>
            <w:r w:rsidR="00C316ED">
              <w:t xml:space="preserve"> </w:t>
            </w:r>
            <w:r>
              <w:t>trampling</w:t>
            </w:r>
            <w:r w:rsidR="00C316ED">
              <w:t xml:space="preserve"> </w:t>
            </w:r>
            <w:r>
              <w:t>of</w:t>
            </w:r>
            <w:r w:rsidR="00C316ED">
              <w:t xml:space="preserve"> </w:t>
            </w:r>
            <w:r>
              <w:t>vegetation,</w:t>
            </w:r>
            <w:r w:rsidR="00C316ED">
              <w:t xml:space="preserve"> </w:t>
            </w:r>
            <w:proofErr w:type="gramStart"/>
            <w:r>
              <w:t>soil</w:t>
            </w:r>
            <w:proofErr w:type="gramEnd"/>
            <w:r w:rsidR="00C316ED">
              <w:t xml:space="preserve"> </w:t>
            </w:r>
            <w:r>
              <w:t>and</w:t>
            </w:r>
            <w:r w:rsidR="00C316ED">
              <w:t xml:space="preserve"> </w:t>
            </w:r>
            <w:r>
              <w:t>waterways</w:t>
            </w:r>
            <w:r w:rsidR="00C316ED">
              <w:t xml:space="preserve"> </w:t>
            </w:r>
            <w:r>
              <w:t>in</w:t>
            </w:r>
            <w:r w:rsidR="00C316ED">
              <w:t xml:space="preserve"> </w:t>
            </w:r>
            <w:proofErr w:type="spellStart"/>
            <w:r>
              <w:t>Gariwerd</w:t>
            </w:r>
            <w:proofErr w:type="spellEnd"/>
            <w:r w:rsidR="00C316ED">
              <w:t xml:space="preserve"> </w:t>
            </w:r>
            <w:r>
              <w:t>(Grampians</w:t>
            </w:r>
            <w:r w:rsidR="00C316ED">
              <w:t xml:space="preserve"> </w:t>
            </w:r>
            <w:r>
              <w:t>National</w:t>
            </w:r>
            <w:r w:rsidR="00C316ED">
              <w:t xml:space="preserve"> </w:t>
            </w:r>
            <w:r>
              <w:t>Park)</w:t>
            </w:r>
            <w:r w:rsidR="00C316ED">
              <w:t xml:space="preserve"> </w:t>
            </w:r>
            <w:r>
              <w:t>and</w:t>
            </w:r>
            <w:r w:rsidR="00C316ED">
              <w:t xml:space="preserve"> </w:t>
            </w:r>
            <w:r>
              <w:t>the</w:t>
            </w:r>
            <w:r w:rsidR="00C316ED">
              <w:t xml:space="preserve"> </w:t>
            </w:r>
            <w:r>
              <w:t>Black</w:t>
            </w:r>
            <w:r w:rsidR="00C316ED">
              <w:t xml:space="preserve"> </w:t>
            </w:r>
            <w:r>
              <w:t>Range</w:t>
            </w:r>
            <w:r w:rsidR="00C316ED">
              <w:t xml:space="preserve"> </w:t>
            </w:r>
            <w:r>
              <w:t>State</w:t>
            </w:r>
            <w:r w:rsidR="00C316ED">
              <w:t xml:space="preserve"> </w:t>
            </w:r>
            <w:r>
              <w:t>Park</w:t>
            </w:r>
          </w:p>
          <w:p w14:paraId="7346FD21" w14:textId="30DE6E0D" w:rsidR="002E1D3C" w:rsidRDefault="007D671F" w:rsidP="003907AA">
            <w:pPr>
              <w:pStyle w:val="TableBullet"/>
            </w:pPr>
            <w:r>
              <w:t>reducing</w:t>
            </w:r>
            <w:r w:rsidR="00C316ED">
              <w:t xml:space="preserve"> </w:t>
            </w:r>
            <w:r>
              <w:t>the</w:t>
            </w:r>
            <w:r w:rsidR="00C316ED">
              <w:t xml:space="preserve"> </w:t>
            </w:r>
            <w:r>
              <w:t>impact</w:t>
            </w:r>
            <w:r w:rsidR="00C316ED">
              <w:t xml:space="preserve"> </w:t>
            </w:r>
            <w:r>
              <w:t>of</w:t>
            </w:r>
            <w:r w:rsidR="00C316ED">
              <w:t xml:space="preserve"> </w:t>
            </w:r>
            <w:r>
              <w:t>invasive</w:t>
            </w:r>
            <w:r w:rsidR="00C316ED">
              <w:t xml:space="preserve"> </w:t>
            </w:r>
            <w:r>
              <w:t>species</w:t>
            </w:r>
            <w:r w:rsidR="00C316ED">
              <w:t xml:space="preserve"> </w:t>
            </w:r>
            <w:r>
              <w:t>including</w:t>
            </w:r>
            <w:r w:rsidR="00C316ED">
              <w:t xml:space="preserve"> </w:t>
            </w:r>
            <w:r>
              <w:t>rabbits,</w:t>
            </w:r>
            <w:r w:rsidR="00C316ED">
              <w:t xml:space="preserve"> </w:t>
            </w:r>
            <w:r>
              <w:t>goats,</w:t>
            </w:r>
            <w:r w:rsidR="00C316ED">
              <w:t xml:space="preserve"> </w:t>
            </w:r>
            <w:r>
              <w:t>pigs</w:t>
            </w:r>
            <w:r w:rsidR="00C316ED">
              <w:t xml:space="preserve"> </w:t>
            </w:r>
            <w:r>
              <w:t>and</w:t>
            </w:r>
            <w:r w:rsidR="00C316ED">
              <w:t xml:space="preserve"> </w:t>
            </w:r>
            <w:r>
              <w:t>weeds</w:t>
            </w:r>
            <w:r w:rsidR="00C316ED">
              <w:t xml:space="preserve"> </w:t>
            </w:r>
            <w:r>
              <w:t>in</w:t>
            </w:r>
            <w:r w:rsidR="00C316ED">
              <w:t xml:space="preserve"> </w:t>
            </w:r>
            <w:r>
              <w:t>Victoria’s</w:t>
            </w:r>
            <w:r w:rsidR="00C316ED">
              <w:t xml:space="preserve"> </w:t>
            </w:r>
            <w:r>
              <w:t>north-western</w:t>
            </w:r>
            <w:r w:rsidR="00C316ED">
              <w:t xml:space="preserve"> </w:t>
            </w:r>
            <w:r>
              <w:t>National</w:t>
            </w:r>
            <w:r w:rsidR="00C316ED">
              <w:t xml:space="preserve"> </w:t>
            </w:r>
            <w:r>
              <w:t>Parks,</w:t>
            </w:r>
            <w:r w:rsidR="00C316ED">
              <w:t xml:space="preserve"> </w:t>
            </w:r>
            <w:r>
              <w:t>to</w:t>
            </w:r>
            <w:r w:rsidR="00C316ED">
              <w:t xml:space="preserve"> </w:t>
            </w:r>
            <w:r>
              <w:t>give</w:t>
            </w:r>
            <w:r w:rsidR="00C316ED">
              <w:t xml:space="preserve"> </w:t>
            </w:r>
            <w:r>
              <w:t>native</w:t>
            </w:r>
            <w:r w:rsidR="00C316ED">
              <w:t xml:space="preserve"> </w:t>
            </w:r>
            <w:r>
              <w:t>trees</w:t>
            </w:r>
            <w:r w:rsidR="00C316ED">
              <w:t xml:space="preserve"> </w:t>
            </w:r>
            <w:r>
              <w:t>and</w:t>
            </w:r>
            <w:r w:rsidR="00C316ED">
              <w:t xml:space="preserve"> </w:t>
            </w:r>
            <w:r>
              <w:t>plants</w:t>
            </w:r>
            <w:r w:rsidR="00C316ED">
              <w:t xml:space="preserve"> </w:t>
            </w:r>
            <w:r>
              <w:t>the</w:t>
            </w:r>
            <w:r w:rsidR="00C316ED">
              <w:t xml:space="preserve"> </w:t>
            </w:r>
            <w:r>
              <w:t>chance</w:t>
            </w:r>
            <w:r w:rsidR="00C316ED">
              <w:t xml:space="preserve"> </w:t>
            </w:r>
            <w:r>
              <w:t>to</w:t>
            </w:r>
            <w:r w:rsidR="00C316ED">
              <w:t xml:space="preserve"> </w:t>
            </w:r>
            <w:r>
              <w:t>naturally</w:t>
            </w:r>
            <w:r w:rsidR="00C316ED">
              <w:t xml:space="preserve"> </w:t>
            </w:r>
            <w:r>
              <w:t>regrow</w:t>
            </w:r>
            <w:r w:rsidR="00C316ED">
              <w:t xml:space="preserve"> </w:t>
            </w:r>
            <w:r>
              <w:t>and</w:t>
            </w:r>
            <w:r w:rsidR="00C316ED">
              <w:t xml:space="preserve"> </w:t>
            </w:r>
            <w:r>
              <w:t>recover</w:t>
            </w:r>
            <w:r w:rsidR="00C316ED">
              <w:t xml:space="preserve"> </w:t>
            </w:r>
            <w:r>
              <w:t>creating</w:t>
            </w:r>
            <w:r w:rsidR="00C316ED">
              <w:t xml:space="preserve"> </w:t>
            </w:r>
            <w:r>
              <w:t>benefits</w:t>
            </w:r>
            <w:r w:rsidR="00C316ED">
              <w:t xml:space="preserve"> </w:t>
            </w:r>
            <w:r>
              <w:t>for</w:t>
            </w:r>
            <w:r w:rsidR="00C316ED">
              <w:t xml:space="preserve"> </w:t>
            </w:r>
            <w:r>
              <w:t>the</w:t>
            </w:r>
            <w:r w:rsidR="00C316ED">
              <w:t xml:space="preserve"> </w:t>
            </w:r>
            <w:r>
              <w:t>wider</w:t>
            </w:r>
            <w:r w:rsidR="00C316ED">
              <w:t xml:space="preserve"> </w:t>
            </w:r>
            <w:proofErr w:type="gramStart"/>
            <w:r>
              <w:t>ecosystem</w:t>
            </w:r>
            <w:proofErr w:type="gramEnd"/>
          </w:p>
          <w:p w14:paraId="0569C338" w14:textId="719FB380" w:rsidR="002E1D3C" w:rsidRDefault="007D671F" w:rsidP="003907AA">
            <w:pPr>
              <w:pStyle w:val="TableBullet"/>
            </w:pPr>
            <w:r>
              <w:t>controlling</w:t>
            </w:r>
            <w:r w:rsidR="00C316ED">
              <w:t xml:space="preserve"> </w:t>
            </w:r>
            <w:r>
              <w:t>feral</w:t>
            </w:r>
            <w:r w:rsidR="00C316ED">
              <w:t xml:space="preserve"> </w:t>
            </w:r>
            <w:r>
              <w:t>pigs</w:t>
            </w:r>
            <w:r w:rsidR="00C316ED">
              <w:t xml:space="preserve"> </w:t>
            </w:r>
            <w:r>
              <w:t>in</w:t>
            </w:r>
            <w:r w:rsidR="00C316ED">
              <w:t xml:space="preserve"> </w:t>
            </w:r>
            <w:r>
              <w:t>Eastern</w:t>
            </w:r>
            <w:r w:rsidR="00C316ED">
              <w:t xml:space="preserve"> </w:t>
            </w:r>
            <w:r>
              <w:t>Victoria</w:t>
            </w:r>
            <w:r w:rsidR="00C316ED">
              <w:t xml:space="preserve"> </w:t>
            </w:r>
            <w:r>
              <w:t>to</w:t>
            </w:r>
            <w:r w:rsidR="00C316ED">
              <w:t xml:space="preserve"> </w:t>
            </w:r>
            <w:r>
              <w:t>reduce</w:t>
            </w:r>
            <w:r w:rsidR="00C316ED">
              <w:t xml:space="preserve"> </w:t>
            </w:r>
            <w:r>
              <w:t>their</w:t>
            </w:r>
            <w:r w:rsidR="00C316ED">
              <w:t xml:space="preserve"> </w:t>
            </w:r>
            <w:r>
              <w:t>impacts</w:t>
            </w:r>
            <w:r w:rsidR="00C316ED">
              <w:t xml:space="preserve"> </w:t>
            </w:r>
            <w:r>
              <w:t>across</w:t>
            </w:r>
            <w:r w:rsidR="00C316ED">
              <w:t xml:space="preserve"> </w:t>
            </w:r>
            <w:r>
              <w:t>a</w:t>
            </w:r>
            <w:r w:rsidR="00C316ED">
              <w:t xml:space="preserve"> </w:t>
            </w:r>
            <w:r>
              <w:t>variety</w:t>
            </w:r>
            <w:r w:rsidR="00C316ED">
              <w:t xml:space="preserve"> </w:t>
            </w:r>
            <w:r>
              <w:t>of</w:t>
            </w:r>
            <w:r w:rsidR="00C316ED">
              <w:t xml:space="preserve"> </w:t>
            </w:r>
            <w:r>
              <w:t>alpine</w:t>
            </w:r>
            <w:r w:rsidR="00C316ED">
              <w:t xml:space="preserve"> </w:t>
            </w:r>
            <w:r>
              <w:t>environments,</w:t>
            </w:r>
            <w:r w:rsidR="00C316ED">
              <w:t xml:space="preserve"> </w:t>
            </w:r>
            <w:r>
              <w:t>especially</w:t>
            </w:r>
            <w:r w:rsidR="00C316ED">
              <w:t xml:space="preserve"> </w:t>
            </w:r>
            <w:r>
              <w:t>in</w:t>
            </w:r>
            <w:r w:rsidR="00C316ED">
              <w:t xml:space="preserve"> </w:t>
            </w:r>
            <w:r>
              <w:t>sensitive</w:t>
            </w:r>
            <w:r w:rsidR="00C316ED">
              <w:t xml:space="preserve"> </w:t>
            </w:r>
            <w:r>
              <w:t>ecosystems</w:t>
            </w:r>
            <w:r w:rsidR="00C316ED">
              <w:t xml:space="preserve"> </w:t>
            </w:r>
            <w:r>
              <w:t>and</w:t>
            </w:r>
            <w:r w:rsidR="00C316ED">
              <w:t xml:space="preserve"> </w:t>
            </w:r>
            <w:r>
              <w:t>areas</w:t>
            </w:r>
            <w:r w:rsidR="00C316ED">
              <w:t xml:space="preserve"> </w:t>
            </w:r>
            <w:r>
              <w:t>of</w:t>
            </w:r>
            <w:r w:rsidR="00C316ED">
              <w:t xml:space="preserve"> </w:t>
            </w:r>
            <w:r>
              <w:t>high</w:t>
            </w:r>
            <w:r w:rsidR="00C316ED">
              <w:t xml:space="preserve"> </w:t>
            </w:r>
            <w:r>
              <w:t>value</w:t>
            </w:r>
            <w:r w:rsidR="00C316ED">
              <w:t xml:space="preserve"> </w:t>
            </w:r>
            <w:r>
              <w:t>biodiversity</w:t>
            </w:r>
          </w:p>
          <w:p w14:paraId="4572E1EF" w14:textId="61A9B477" w:rsidR="002E1D3C" w:rsidRDefault="007D671F" w:rsidP="003907AA">
            <w:pPr>
              <w:pStyle w:val="TableBullet"/>
              <w:spacing w:after="140"/>
            </w:pPr>
            <w:r>
              <w:t>managing</w:t>
            </w:r>
            <w:r w:rsidR="00C316ED">
              <w:t xml:space="preserve"> </w:t>
            </w:r>
            <w:r>
              <w:t>foxes,</w:t>
            </w:r>
            <w:r w:rsidR="00C316ED">
              <w:t xml:space="preserve"> </w:t>
            </w:r>
            <w:r>
              <w:t>feral</w:t>
            </w:r>
            <w:r w:rsidR="00C316ED">
              <w:t xml:space="preserve"> </w:t>
            </w:r>
            <w:proofErr w:type="gramStart"/>
            <w:r>
              <w:t>pigs</w:t>
            </w:r>
            <w:proofErr w:type="gramEnd"/>
            <w:r w:rsidR="00C316ED">
              <w:t xml:space="preserve"> </w:t>
            </w:r>
            <w:r>
              <w:t>and</w:t>
            </w:r>
            <w:r w:rsidR="00C316ED">
              <w:t xml:space="preserve"> </w:t>
            </w:r>
            <w:r>
              <w:t>weeds</w:t>
            </w:r>
            <w:r w:rsidR="00C316ED">
              <w:t xml:space="preserve"> </w:t>
            </w:r>
            <w:r>
              <w:t>in</w:t>
            </w:r>
            <w:r w:rsidR="00C316ED">
              <w:t xml:space="preserve"> </w:t>
            </w:r>
            <w:r>
              <w:t>the</w:t>
            </w:r>
            <w:r w:rsidR="00C316ED">
              <w:t xml:space="preserve"> </w:t>
            </w:r>
            <w:proofErr w:type="spellStart"/>
            <w:r>
              <w:t>Otways</w:t>
            </w:r>
            <w:proofErr w:type="spellEnd"/>
            <w:r w:rsidR="00C316ED">
              <w:t xml:space="preserve"> </w:t>
            </w:r>
            <w:r>
              <w:t>National</w:t>
            </w:r>
            <w:r w:rsidR="00C316ED">
              <w:t xml:space="preserve"> </w:t>
            </w:r>
            <w:r>
              <w:t>Park</w:t>
            </w:r>
            <w:r w:rsidR="00C316ED">
              <w:t xml:space="preserve"> </w:t>
            </w:r>
            <w:r>
              <w:t>to</w:t>
            </w:r>
            <w:r w:rsidR="00C316ED">
              <w:t xml:space="preserve"> </w:t>
            </w:r>
            <w:r>
              <w:t>protect</w:t>
            </w:r>
            <w:r w:rsidR="00C316ED">
              <w:t xml:space="preserve"> </w:t>
            </w:r>
            <w:r>
              <w:t>native</w:t>
            </w:r>
            <w:r w:rsidR="00C316ED">
              <w:t xml:space="preserve"> </w:t>
            </w:r>
            <w:r>
              <w:t>fauna</w:t>
            </w:r>
            <w:r w:rsidR="00C316ED">
              <w:t xml:space="preserve"> </w:t>
            </w:r>
            <w:r>
              <w:t>from</w:t>
            </w:r>
            <w:r w:rsidR="00C316ED">
              <w:t xml:space="preserve"> </w:t>
            </w:r>
            <w:r>
              <w:t>predation.</w:t>
            </w:r>
          </w:p>
        </w:tc>
      </w:tr>
      <w:tr w:rsidR="002E1D3C" w:rsidRPr="0017386F" w14:paraId="321EEB4A" w14:textId="77777777" w:rsidTr="00D62436">
        <w:trPr>
          <w:cantSplit/>
        </w:trPr>
        <w:tc>
          <w:tcPr>
            <w:tcW w:w="1814" w:type="dxa"/>
          </w:tcPr>
          <w:p w14:paraId="73D012D3" w14:textId="6F4AF1A2" w:rsidR="002E1D3C" w:rsidRPr="0017386F" w:rsidRDefault="007D671F" w:rsidP="003907AA">
            <w:pPr>
              <w:pStyle w:val="TableCopy"/>
              <w:rPr>
                <w:rFonts w:asciiTheme="minorHAnsi" w:hAnsiTheme="minorHAnsi" w:cstheme="minorHAnsi"/>
              </w:rPr>
            </w:pPr>
            <w:r w:rsidRPr="0017386F">
              <w:rPr>
                <w:rFonts w:asciiTheme="minorHAnsi" w:hAnsiTheme="minorHAnsi" w:cstheme="minorHAnsi"/>
              </w:rPr>
              <w:lastRenderedPageBreak/>
              <w:t>Wildlife</w:t>
            </w:r>
            <w:r w:rsidR="00C316ED" w:rsidRPr="0017386F">
              <w:rPr>
                <w:rFonts w:asciiTheme="minorHAnsi" w:hAnsiTheme="minorHAnsi" w:cstheme="minorHAnsi"/>
              </w:rPr>
              <w:t xml:space="preserve"> </w:t>
            </w:r>
            <w:r w:rsidRPr="0017386F">
              <w:rPr>
                <w:rFonts w:asciiTheme="minorHAnsi" w:hAnsiTheme="minorHAnsi" w:cstheme="minorHAnsi"/>
              </w:rPr>
              <w:t>care</w:t>
            </w:r>
            <w:r w:rsidR="00C316ED" w:rsidRPr="0017386F">
              <w:rPr>
                <w:rFonts w:asciiTheme="minorHAnsi" w:hAnsiTheme="minorHAnsi" w:cstheme="minorHAnsi"/>
              </w:rPr>
              <w:t xml:space="preserve"> </w:t>
            </w:r>
            <w:r w:rsidRPr="0017386F">
              <w:rPr>
                <w:rFonts w:asciiTheme="minorHAnsi" w:hAnsiTheme="minorHAnsi" w:cstheme="minorHAnsi"/>
              </w:rPr>
              <w:t>and</w:t>
            </w:r>
            <w:r w:rsidR="00C316ED" w:rsidRPr="0017386F">
              <w:rPr>
                <w:rFonts w:asciiTheme="minorHAnsi" w:hAnsiTheme="minorHAnsi" w:cstheme="minorHAnsi"/>
              </w:rPr>
              <w:t xml:space="preserve"> </w:t>
            </w:r>
            <w:r w:rsidRPr="0017386F">
              <w:rPr>
                <w:rFonts w:asciiTheme="minorHAnsi" w:hAnsiTheme="minorHAnsi" w:cstheme="minorHAnsi"/>
              </w:rPr>
              <w:t>protection</w:t>
            </w:r>
          </w:p>
        </w:tc>
        <w:tc>
          <w:tcPr>
            <w:tcW w:w="7902" w:type="dxa"/>
          </w:tcPr>
          <w:p w14:paraId="106F12AE" w14:textId="47D16F07" w:rsidR="002E1D3C" w:rsidRPr="0017386F" w:rsidRDefault="007D671F" w:rsidP="003907AA">
            <w:pPr>
              <w:pStyle w:val="TableCopy"/>
              <w:rPr>
                <w:rFonts w:asciiTheme="minorHAnsi" w:hAnsiTheme="minorHAnsi" w:cstheme="minorHAnsi"/>
              </w:rPr>
            </w:pPr>
            <w:r w:rsidRPr="0017386F">
              <w:rPr>
                <w:rFonts w:asciiTheme="minorHAnsi" w:hAnsiTheme="minorHAnsi" w:cstheme="minorHAnsi"/>
              </w:rPr>
              <w:t>DEECA</w:t>
            </w:r>
            <w:r w:rsidR="00C316ED" w:rsidRPr="0017386F">
              <w:rPr>
                <w:rFonts w:asciiTheme="minorHAnsi" w:hAnsiTheme="minorHAnsi" w:cstheme="minorHAnsi"/>
              </w:rPr>
              <w:t xml:space="preserve"> </w:t>
            </w:r>
            <w:r w:rsidRPr="0017386F">
              <w:rPr>
                <w:rFonts w:asciiTheme="minorHAnsi" w:hAnsiTheme="minorHAnsi" w:cstheme="minorHAnsi"/>
              </w:rPr>
              <w:t>supported</w:t>
            </w:r>
            <w:r w:rsidR="00C316ED" w:rsidRPr="0017386F">
              <w:rPr>
                <w:rFonts w:asciiTheme="minorHAnsi" w:hAnsiTheme="minorHAnsi" w:cstheme="minorHAnsi"/>
              </w:rPr>
              <w:t xml:space="preserve"> </w:t>
            </w:r>
            <w:r w:rsidRPr="0017386F">
              <w:rPr>
                <w:rFonts w:asciiTheme="minorHAnsi" w:hAnsiTheme="minorHAnsi" w:cstheme="minorHAnsi"/>
              </w:rPr>
              <w:t>wildlife</w:t>
            </w:r>
            <w:r w:rsidR="00C316ED" w:rsidRPr="0017386F">
              <w:rPr>
                <w:rFonts w:asciiTheme="minorHAnsi" w:hAnsiTheme="minorHAnsi" w:cstheme="minorHAnsi"/>
              </w:rPr>
              <w:t xml:space="preserve"> </w:t>
            </w:r>
            <w:r w:rsidRPr="0017386F">
              <w:rPr>
                <w:rFonts w:asciiTheme="minorHAnsi" w:hAnsiTheme="minorHAnsi" w:cstheme="minorHAnsi"/>
              </w:rPr>
              <w:t>shelters</w:t>
            </w:r>
            <w:r w:rsidR="00C316ED" w:rsidRPr="0017386F">
              <w:rPr>
                <w:rFonts w:asciiTheme="minorHAnsi" w:hAnsiTheme="minorHAnsi" w:cstheme="minorHAnsi"/>
              </w:rPr>
              <w:t xml:space="preserve"> </w:t>
            </w:r>
            <w:r w:rsidRPr="0017386F">
              <w:rPr>
                <w:rFonts w:asciiTheme="minorHAnsi" w:hAnsiTheme="minorHAnsi" w:cstheme="minorHAnsi"/>
              </w:rPr>
              <w:t>and</w:t>
            </w:r>
            <w:r w:rsidR="00C316ED" w:rsidRPr="0017386F">
              <w:rPr>
                <w:rFonts w:asciiTheme="minorHAnsi" w:hAnsiTheme="minorHAnsi" w:cstheme="minorHAnsi"/>
              </w:rPr>
              <w:t xml:space="preserve"> </w:t>
            </w:r>
            <w:r w:rsidRPr="0017386F">
              <w:rPr>
                <w:rFonts w:asciiTheme="minorHAnsi" w:hAnsiTheme="minorHAnsi" w:cstheme="minorHAnsi"/>
              </w:rPr>
              <w:t>foster</w:t>
            </w:r>
            <w:r w:rsidR="00C316ED" w:rsidRPr="0017386F">
              <w:rPr>
                <w:rFonts w:asciiTheme="minorHAnsi" w:hAnsiTheme="minorHAnsi" w:cstheme="minorHAnsi"/>
              </w:rPr>
              <w:t xml:space="preserve"> </w:t>
            </w:r>
            <w:r w:rsidRPr="0017386F">
              <w:rPr>
                <w:rFonts w:asciiTheme="minorHAnsi" w:hAnsiTheme="minorHAnsi" w:cstheme="minorHAnsi"/>
              </w:rPr>
              <w:t>carers</w:t>
            </w:r>
            <w:r w:rsidR="00C316ED" w:rsidRPr="0017386F">
              <w:rPr>
                <w:rFonts w:asciiTheme="minorHAnsi" w:hAnsiTheme="minorHAnsi" w:cstheme="minorHAnsi"/>
              </w:rPr>
              <w:t xml:space="preserve"> </w:t>
            </w:r>
            <w:r w:rsidRPr="0017386F">
              <w:rPr>
                <w:rFonts w:asciiTheme="minorHAnsi" w:hAnsiTheme="minorHAnsi" w:cstheme="minorHAnsi"/>
              </w:rPr>
              <w:t>to</w:t>
            </w:r>
            <w:r w:rsidR="00C316ED" w:rsidRPr="0017386F">
              <w:rPr>
                <w:rFonts w:asciiTheme="minorHAnsi" w:hAnsiTheme="minorHAnsi" w:cstheme="minorHAnsi"/>
              </w:rPr>
              <w:t xml:space="preserve"> </w:t>
            </w:r>
            <w:proofErr w:type="gramStart"/>
            <w:r w:rsidRPr="0017386F">
              <w:rPr>
                <w:rFonts w:asciiTheme="minorHAnsi" w:hAnsiTheme="minorHAnsi" w:cstheme="minorHAnsi"/>
              </w:rPr>
              <w:t>rehabilitate</w:t>
            </w:r>
            <w:proofErr w:type="gramEnd"/>
            <w:r w:rsidR="00C316ED" w:rsidRPr="0017386F">
              <w:rPr>
                <w:rFonts w:asciiTheme="minorHAnsi" w:hAnsiTheme="minorHAnsi" w:cstheme="minorHAnsi"/>
              </w:rPr>
              <w:t xml:space="preserve"> </w:t>
            </w:r>
            <w:r w:rsidRPr="0017386F">
              <w:rPr>
                <w:rFonts w:asciiTheme="minorHAnsi" w:hAnsiTheme="minorHAnsi" w:cstheme="minorHAnsi"/>
              </w:rPr>
              <w:t>and</w:t>
            </w:r>
            <w:r w:rsidR="00C316ED" w:rsidRPr="0017386F">
              <w:rPr>
                <w:rFonts w:asciiTheme="minorHAnsi" w:hAnsiTheme="minorHAnsi" w:cstheme="minorHAnsi"/>
              </w:rPr>
              <w:t xml:space="preserve"> </w:t>
            </w:r>
            <w:r w:rsidRPr="0017386F">
              <w:rPr>
                <w:rFonts w:asciiTheme="minorHAnsi" w:hAnsiTheme="minorHAnsi" w:cstheme="minorHAnsi"/>
              </w:rPr>
              <w:t>release</w:t>
            </w:r>
            <w:r w:rsidR="00C316ED" w:rsidRPr="0017386F">
              <w:rPr>
                <w:rFonts w:asciiTheme="minorHAnsi" w:hAnsiTheme="minorHAnsi" w:cstheme="minorHAnsi"/>
              </w:rPr>
              <w:t xml:space="preserve"> </w:t>
            </w:r>
            <w:r w:rsidRPr="0017386F">
              <w:rPr>
                <w:rFonts w:asciiTheme="minorHAnsi" w:hAnsiTheme="minorHAnsi" w:cstheme="minorHAnsi"/>
              </w:rPr>
              <w:t>injured</w:t>
            </w:r>
            <w:r w:rsidR="00C316ED" w:rsidRPr="0017386F">
              <w:rPr>
                <w:rFonts w:asciiTheme="minorHAnsi" w:hAnsiTheme="minorHAnsi" w:cstheme="minorHAnsi"/>
              </w:rPr>
              <w:t xml:space="preserve"> </w:t>
            </w:r>
            <w:r w:rsidRPr="0017386F">
              <w:rPr>
                <w:rFonts w:asciiTheme="minorHAnsi" w:hAnsiTheme="minorHAnsi" w:cstheme="minorHAnsi"/>
              </w:rPr>
              <w:t>and</w:t>
            </w:r>
            <w:r w:rsidR="00C316ED" w:rsidRPr="0017386F">
              <w:rPr>
                <w:rFonts w:asciiTheme="minorHAnsi" w:hAnsiTheme="minorHAnsi" w:cstheme="minorHAnsi"/>
              </w:rPr>
              <w:t xml:space="preserve"> </w:t>
            </w:r>
            <w:r w:rsidRPr="0017386F">
              <w:rPr>
                <w:rFonts w:asciiTheme="minorHAnsi" w:hAnsiTheme="minorHAnsi" w:cstheme="minorHAnsi"/>
              </w:rPr>
              <w:t>orphaned</w:t>
            </w:r>
            <w:r w:rsidR="00C316ED" w:rsidRPr="0017386F">
              <w:rPr>
                <w:rFonts w:asciiTheme="minorHAnsi" w:hAnsiTheme="minorHAnsi" w:cstheme="minorHAnsi"/>
              </w:rPr>
              <w:t xml:space="preserve"> </w:t>
            </w:r>
            <w:r w:rsidRPr="0017386F">
              <w:rPr>
                <w:rFonts w:asciiTheme="minorHAnsi" w:hAnsiTheme="minorHAnsi" w:cstheme="minorHAnsi"/>
              </w:rPr>
              <w:t>wildlife</w:t>
            </w:r>
            <w:r w:rsidR="00C316ED" w:rsidRPr="0017386F">
              <w:rPr>
                <w:rFonts w:asciiTheme="minorHAnsi" w:hAnsiTheme="minorHAnsi" w:cstheme="minorHAnsi"/>
              </w:rPr>
              <w:t xml:space="preserve"> </w:t>
            </w:r>
            <w:r w:rsidRPr="0017386F">
              <w:rPr>
                <w:rFonts w:asciiTheme="minorHAnsi" w:hAnsiTheme="minorHAnsi" w:cstheme="minorHAnsi"/>
              </w:rPr>
              <w:t>providing</w:t>
            </w:r>
            <w:r w:rsidR="00C316ED" w:rsidRPr="0017386F">
              <w:rPr>
                <w:rFonts w:asciiTheme="minorHAnsi" w:hAnsiTheme="minorHAnsi" w:cstheme="minorHAnsi"/>
              </w:rPr>
              <w:t xml:space="preserve"> </w:t>
            </w:r>
            <w:r w:rsidRPr="0017386F">
              <w:rPr>
                <w:rFonts w:asciiTheme="minorHAnsi" w:hAnsiTheme="minorHAnsi" w:cstheme="minorHAnsi"/>
              </w:rPr>
              <w:t>a</w:t>
            </w:r>
            <w:r w:rsidR="00C316ED" w:rsidRPr="0017386F">
              <w:rPr>
                <w:rFonts w:asciiTheme="minorHAnsi" w:hAnsiTheme="minorHAnsi" w:cstheme="minorHAnsi"/>
              </w:rPr>
              <w:t xml:space="preserve"> </w:t>
            </w:r>
            <w:r w:rsidRPr="0017386F">
              <w:rPr>
                <w:rFonts w:asciiTheme="minorHAnsi" w:hAnsiTheme="minorHAnsi" w:cstheme="minorHAnsi"/>
              </w:rPr>
              <w:t>total</w:t>
            </w:r>
            <w:r w:rsidR="00C316ED" w:rsidRPr="0017386F">
              <w:rPr>
                <w:rFonts w:asciiTheme="minorHAnsi" w:hAnsiTheme="minorHAnsi" w:cstheme="minorHAnsi"/>
              </w:rPr>
              <w:t xml:space="preserve"> </w:t>
            </w:r>
            <w:r w:rsidRPr="0017386F">
              <w:rPr>
                <w:rFonts w:asciiTheme="minorHAnsi" w:hAnsiTheme="minorHAnsi" w:cstheme="minorHAnsi"/>
              </w:rPr>
              <w:t>of</w:t>
            </w:r>
            <w:r w:rsidR="00C316ED" w:rsidRPr="0017386F">
              <w:rPr>
                <w:rFonts w:asciiTheme="minorHAnsi" w:hAnsiTheme="minorHAnsi" w:cstheme="minorHAnsi"/>
              </w:rPr>
              <w:t xml:space="preserve"> </w:t>
            </w:r>
            <w:r w:rsidRPr="0017386F">
              <w:rPr>
                <w:rFonts w:asciiTheme="minorHAnsi" w:hAnsiTheme="minorHAnsi" w:cstheme="minorHAnsi"/>
              </w:rPr>
              <w:t>$265,000</w:t>
            </w:r>
            <w:r w:rsidR="00C316ED" w:rsidRPr="0017386F">
              <w:rPr>
                <w:rFonts w:asciiTheme="minorHAnsi" w:hAnsiTheme="minorHAnsi" w:cstheme="minorHAnsi"/>
              </w:rPr>
              <w:t xml:space="preserve"> </w:t>
            </w:r>
            <w:r w:rsidRPr="0017386F">
              <w:rPr>
                <w:rFonts w:asciiTheme="minorHAnsi" w:hAnsiTheme="minorHAnsi" w:cstheme="minorHAnsi"/>
              </w:rPr>
              <w:t>to</w:t>
            </w:r>
            <w:r w:rsidR="00C316ED" w:rsidRPr="0017386F">
              <w:rPr>
                <w:rFonts w:asciiTheme="minorHAnsi" w:hAnsiTheme="minorHAnsi" w:cstheme="minorHAnsi"/>
              </w:rPr>
              <w:t xml:space="preserve"> </w:t>
            </w:r>
            <w:r w:rsidRPr="0017386F">
              <w:rPr>
                <w:rFonts w:asciiTheme="minorHAnsi" w:hAnsiTheme="minorHAnsi" w:cstheme="minorHAnsi"/>
              </w:rPr>
              <w:t>more</w:t>
            </w:r>
            <w:r w:rsidR="00C316ED" w:rsidRPr="0017386F">
              <w:rPr>
                <w:rFonts w:asciiTheme="minorHAnsi" w:hAnsiTheme="minorHAnsi" w:cstheme="minorHAnsi"/>
              </w:rPr>
              <w:t xml:space="preserve"> </w:t>
            </w:r>
            <w:r w:rsidRPr="0017386F">
              <w:rPr>
                <w:rFonts w:asciiTheme="minorHAnsi" w:hAnsiTheme="minorHAnsi" w:cstheme="minorHAnsi"/>
              </w:rPr>
              <w:t>than</w:t>
            </w:r>
            <w:r w:rsidR="00C316ED" w:rsidRPr="0017386F">
              <w:rPr>
                <w:rFonts w:asciiTheme="minorHAnsi" w:hAnsiTheme="minorHAnsi" w:cstheme="minorHAnsi"/>
              </w:rPr>
              <w:t xml:space="preserve"> </w:t>
            </w:r>
            <w:r w:rsidRPr="0017386F">
              <w:rPr>
                <w:rFonts w:asciiTheme="minorHAnsi" w:hAnsiTheme="minorHAnsi" w:cstheme="minorHAnsi"/>
              </w:rPr>
              <w:t>100</w:t>
            </w:r>
            <w:r w:rsidR="00C316ED" w:rsidRPr="0017386F">
              <w:rPr>
                <w:rFonts w:asciiTheme="minorHAnsi" w:hAnsiTheme="minorHAnsi" w:cstheme="minorHAnsi"/>
              </w:rPr>
              <w:t xml:space="preserve"> </w:t>
            </w:r>
            <w:r w:rsidRPr="0017386F">
              <w:rPr>
                <w:rFonts w:asciiTheme="minorHAnsi" w:hAnsiTheme="minorHAnsi" w:cstheme="minorHAnsi"/>
              </w:rPr>
              <w:t>rehabilitators,</w:t>
            </w:r>
            <w:r w:rsidR="00C316ED" w:rsidRPr="0017386F">
              <w:rPr>
                <w:rFonts w:asciiTheme="minorHAnsi" w:hAnsiTheme="minorHAnsi" w:cstheme="minorHAnsi"/>
              </w:rPr>
              <w:t xml:space="preserve"> </w:t>
            </w:r>
            <w:r w:rsidRPr="0017386F">
              <w:rPr>
                <w:rFonts w:asciiTheme="minorHAnsi" w:hAnsiTheme="minorHAnsi" w:cstheme="minorHAnsi"/>
              </w:rPr>
              <w:t>including</w:t>
            </w:r>
            <w:r w:rsidR="00C316ED" w:rsidRPr="0017386F">
              <w:rPr>
                <w:rFonts w:asciiTheme="minorHAnsi" w:hAnsiTheme="minorHAnsi" w:cstheme="minorHAnsi"/>
              </w:rPr>
              <w:t xml:space="preserve"> </w:t>
            </w:r>
            <w:r w:rsidRPr="0017386F">
              <w:rPr>
                <w:rFonts w:asciiTheme="minorHAnsi" w:hAnsiTheme="minorHAnsi" w:cstheme="minorHAnsi"/>
              </w:rPr>
              <w:t>support</w:t>
            </w:r>
            <w:r w:rsidR="00C316ED" w:rsidRPr="0017386F">
              <w:rPr>
                <w:rFonts w:asciiTheme="minorHAnsi" w:hAnsiTheme="minorHAnsi" w:cstheme="minorHAnsi"/>
              </w:rPr>
              <w:t xml:space="preserve"> </w:t>
            </w:r>
            <w:r w:rsidRPr="0017386F">
              <w:rPr>
                <w:rFonts w:asciiTheme="minorHAnsi" w:hAnsiTheme="minorHAnsi" w:cstheme="minorHAnsi"/>
              </w:rPr>
              <w:t>for</w:t>
            </w:r>
            <w:r w:rsidR="00C316ED" w:rsidRPr="0017386F">
              <w:rPr>
                <w:rFonts w:asciiTheme="minorHAnsi" w:hAnsiTheme="minorHAnsi" w:cstheme="minorHAnsi"/>
              </w:rPr>
              <w:t xml:space="preserve"> </w:t>
            </w:r>
            <w:r w:rsidRPr="0017386F">
              <w:rPr>
                <w:rFonts w:asciiTheme="minorHAnsi" w:hAnsiTheme="minorHAnsi" w:cstheme="minorHAnsi"/>
              </w:rPr>
              <w:t>flood</w:t>
            </w:r>
            <w:r w:rsidR="00C316ED" w:rsidRPr="0017386F">
              <w:rPr>
                <w:rFonts w:asciiTheme="minorHAnsi" w:hAnsiTheme="minorHAnsi" w:cstheme="minorHAnsi"/>
              </w:rPr>
              <w:t xml:space="preserve"> </w:t>
            </w:r>
            <w:r w:rsidRPr="0017386F">
              <w:rPr>
                <w:rFonts w:asciiTheme="minorHAnsi" w:hAnsiTheme="minorHAnsi" w:cstheme="minorHAnsi"/>
              </w:rPr>
              <w:t>response.</w:t>
            </w:r>
            <w:r w:rsidR="00C316ED" w:rsidRPr="0017386F">
              <w:rPr>
                <w:rFonts w:asciiTheme="minorHAnsi" w:hAnsiTheme="minorHAnsi" w:cstheme="minorHAnsi"/>
              </w:rPr>
              <w:t xml:space="preserve"> </w:t>
            </w:r>
            <w:r w:rsidRPr="0017386F">
              <w:rPr>
                <w:rFonts w:asciiTheme="minorHAnsi" w:hAnsiTheme="minorHAnsi" w:cstheme="minorHAnsi"/>
              </w:rPr>
              <w:t>A</w:t>
            </w:r>
            <w:r w:rsidR="00C316ED" w:rsidRPr="0017386F">
              <w:rPr>
                <w:rFonts w:asciiTheme="minorHAnsi" w:hAnsiTheme="minorHAnsi" w:cstheme="minorHAnsi"/>
              </w:rPr>
              <w:t xml:space="preserve"> </w:t>
            </w:r>
            <w:r w:rsidRPr="0017386F">
              <w:rPr>
                <w:rFonts w:asciiTheme="minorHAnsi" w:hAnsiTheme="minorHAnsi" w:cstheme="minorHAnsi"/>
              </w:rPr>
              <w:t>further</w:t>
            </w:r>
            <w:r w:rsidR="00C316ED" w:rsidRPr="0017386F">
              <w:rPr>
                <w:rFonts w:asciiTheme="minorHAnsi" w:hAnsiTheme="minorHAnsi" w:cstheme="minorHAnsi"/>
              </w:rPr>
              <w:t xml:space="preserve"> </w:t>
            </w:r>
            <w:r w:rsidRPr="0017386F">
              <w:rPr>
                <w:rFonts w:asciiTheme="minorHAnsi" w:hAnsiTheme="minorHAnsi" w:cstheme="minorHAnsi"/>
              </w:rPr>
              <w:t>$890,000</w:t>
            </w:r>
            <w:r w:rsidR="00C316ED" w:rsidRPr="0017386F">
              <w:rPr>
                <w:rFonts w:asciiTheme="minorHAnsi" w:hAnsiTheme="minorHAnsi" w:cstheme="minorHAnsi"/>
              </w:rPr>
              <w:t xml:space="preserve"> </w:t>
            </w:r>
            <w:r w:rsidRPr="0017386F">
              <w:rPr>
                <w:rFonts w:asciiTheme="minorHAnsi" w:hAnsiTheme="minorHAnsi" w:cstheme="minorHAnsi"/>
              </w:rPr>
              <w:t>was</w:t>
            </w:r>
            <w:r w:rsidR="00C316ED" w:rsidRPr="0017386F">
              <w:rPr>
                <w:rFonts w:asciiTheme="minorHAnsi" w:hAnsiTheme="minorHAnsi" w:cstheme="minorHAnsi"/>
              </w:rPr>
              <w:t xml:space="preserve"> </w:t>
            </w:r>
            <w:r w:rsidRPr="0017386F">
              <w:rPr>
                <w:rFonts w:asciiTheme="minorHAnsi" w:hAnsiTheme="minorHAnsi" w:cstheme="minorHAnsi"/>
              </w:rPr>
              <w:t>provided</w:t>
            </w:r>
            <w:r w:rsidR="00C316ED" w:rsidRPr="0017386F">
              <w:rPr>
                <w:rFonts w:asciiTheme="minorHAnsi" w:hAnsiTheme="minorHAnsi" w:cstheme="minorHAnsi"/>
              </w:rPr>
              <w:t xml:space="preserve"> </w:t>
            </w:r>
            <w:r w:rsidRPr="0017386F">
              <w:rPr>
                <w:rFonts w:asciiTheme="minorHAnsi" w:hAnsiTheme="minorHAnsi" w:cstheme="minorHAnsi"/>
              </w:rPr>
              <w:t>for</w:t>
            </w:r>
            <w:r w:rsidR="00C316ED" w:rsidRPr="0017386F">
              <w:rPr>
                <w:rFonts w:asciiTheme="minorHAnsi" w:hAnsiTheme="minorHAnsi" w:cstheme="minorHAnsi"/>
              </w:rPr>
              <w:t xml:space="preserve"> </w:t>
            </w:r>
            <w:r w:rsidRPr="0017386F">
              <w:rPr>
                <w:rFonts w:asciiTheme="minorHAnsi" w:hAnsiTheme="minorHAnsi" w:cstheme="minorHAnsi"/>
              </w:rPr>
              <w:t>targeted</w:t>
            </w:r>
            <w:r w:rsidR="00C316ED" w:rsidRPr="0017386F">
              <w:rPr>
                <w:rFonts w:asciiTheme="minorHAnsi" w:hAnsiTheme="minorHAnsi" w:cstheme="minorHAnsi"/>
              </w:rPr>
              <w:t xml:space="preserve"> </w:t>
            </w:r>
            <w:r w:rsidRPr="0017386F">
              <w:rPr>
                <w:rFonts w:asciiTheme="minorHAnsi" w:hAnsiTheme="minorHAnsi" w:cstheme="minorHAnsi"/>
              </w:rPr>
              <w:t>wildlife</w:t>
            </w:r>
            <w:r w:rsidR="00C316ED" w:rsidRPr="0017386F">
              <w:rPr>
                <w:rFonts w:asciiTheme="minorHAnsi" w:hAnsiTheme="minorHAnsi" w:cstheme="minorHAnsi"/>
              </w:rPr>
              <w:t xml:space="preserve"> </w:t>
            </w:r>
            <w:r w:rsidRPr="0017386F">
              <w:rPr>
                <w:rFonts w:asciiTheme="minorHAnsi" w:hAnsiTheme="minorHAnsi" w:cstheme="minorHAnsi"/>
              </w:rPr>
              <w:t>projects</w:t>
            </w:r>
            <w:r w:rsidR="00C316ED" w:rsidRPr="0017386F">
              <w:rPr>
                <w:rFonts w:asciiTheme="minorHAnsi" w:hAnsiTheme="minorHAnsi" w:cstheme="minorHAnsi"/>
              </w:rPr>
              <w:t xml:space="preserve"> </w:t>
            </w:r>
            <w:r w:rsidRPr="0017386F">
              <w:rPr>
                <w:rFonts w:asciiTheme="minorHAnsi" w:hAnsiTheme="minorHAnsi" w:cstheme="minorHAnsi"/>
              </w:rPr>
              <w:t>during</w:t>
            </w:r>
            <w:r w:rsidR="00C316ED" w:rsidRPr="0017386F">
              <w:rPr>
                <w:rFonts w:asciiTheme="minorHAnsi" w:hAnsiTheme="minorHAnsi" w:cstheme="minorHAnsi"/>
              </w:rPr>
              <w:t xml:space="preserve"> </w:t>
            </w:r>
            <w:r w:rsidRPr="0017386F">
              <w:rPr>
                <w:rFonts w:asciiTheme="minorHAnsi" w:hAnsiTheme="minorHAnsi" w:cstheme="minorHAnsi"/>
              </w:rPr>
              <w:t>2022–23,</w:t>
            </w:r>
            <w:r w:rsidR="00C316ED" w:rsidRPr="0017386F">
              <w:rPr>
                <w:rFonts w:asciiTheme="minorHAnsi" w:hAnsiTheme="minorHAnsi" w:cstheme="minorHAnsi"/>
              </w:rPr>
              <w:t xml:space="preserve"> </w:t>
            </w:r>
            <w:r w:rsidRPr="0017386F">
              <w:rPr>
                <w:rFonts w:asciiTheme="minorHAnsi" w:hAnsiTheme="minorHAnsi" w:cstheme="minorHAnsi"/>
              </w:rPr>
              <w:t>including</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Wildlife</w:t>
            </w:r>
            <w:r w:rsidR="00C316ED" w:rsidRPr="0017386F">
              <w:rPr>
                <w:rFonts w:asciiTheme="minorHAnsi" w:hAnsiTheme="minorHAnsi" w:cstheme="minorHAnsi"/>
              </w:rPr>
              <w:t xml:space="preserve"> </w:t>
            </w:r>
            <w:r w:rsidRPr="0017386F">
              <w:rPr>
                <w:rFonts w:asciiTheme="minorHAnsi" w:hAnsiTheme="minorHAnsi" w:cstheme="minorHAnsi"/>
              </w:rPr>
              <w:t>Victoria</w:t>
            </w:r>
            <w:r w:rsidR="00C316ED" w:rsidRPr="0017386F">
              <w:rPr>
                <w:rFonts w:asciiTheme="minorHAnsi" w:hAnsiTheme="minorHAnsi" w:cstheme="minorHAnsi"/>
              </w:rPr>
              <w:t xml:space="preserve"> </w:t>
            </w:r>
            <w:r w:rsidRPr="0017386F">
              <w:rPr>
                <w:rFonts w:asciiTheme="minorHAnsi" w:hAnsiTheme="minorHAnsi" w:cstheme="minorHAnsi"/>
              </w:rPr>
              <w:t>hotline.</w:t>
            </w:r>
          </w:p>
          <w:p w14:paraId="102C5197" w14:textId="33AA16B1" w:rsidR="002E1D3C" w:rsidRPr="0017386F" w:rsidRDefault="007D671F" w:rsidP="003907AA">
            <w:pPr>
              <w:pStyle w:val="TableCopy"/>
              <w:rPr>
                <w:rFonts w:asciiTheme="minorHAnsi" w:hAnsiTheme="minorHAnsi" w:cstheme="minorHAnsi"/>
              </w:rPr>
            </w:pP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Faunal</w:t>
            </w:r>
            <w:r w:rsidR="00C316ED" w:rsidRPr="0017386F">
              <w:rPr>
                <w:rFonts w:asciiTheme="minorHAnsi" w:hAnsiTheme="minorHAnsi" w:cstheme="minorHAnsi"/>
              </w:rPr>
              <w:t xml:space="preserve"> </w:t>
            </w:r>
            <w:r w:rsidRPr="0017386F">
              <w:rPr>
                <w:rFonts w:asciiTheme="minorHAnsi" w:hAnsiTheme="minorHAnsi" w:cstheme="minorHAnsi"/>
              </w:rPr>
              <w:t>Emblems</w:t>
            </w:r>
            <w:r w:rsidR="00C316ED" w:rsidRPr="0017386F">
              <w:rPr>
                <w:rFonts w:asciiTheme="minorHAnsi" w:hAnsiTheme="minorHAnsi" w:cstheme="minorHAnsi"/>
              </w:rPr>
              <w:t xml:space="preserve"> </w:t>
            </w:r>
            <w:r w:rsidRPr="0017386F">
              <w:rPr>
                <w:rFonts w:asciiTheme="minorHAnsi" w:hAnsiTheme="minorHAnsi" w:cstheme="minorHAnsi"/>
              </w:rPr>
              <w:t>and</w:t>
            </w:r>
            <w:r w:rsidR="00C316ED" w:rsidRPr="0017386F">
              <w:rPr>
                <w:rFonts w:asciiTheme="minorHAnsi" w:hAnsiTheme="minorHAnsi" w:cstheme="minorHAnsi"/>
              </w:rPr>
              <w:t xml:space="preserve"> </w:t>
            </w:r>
            <w:r w:rsidRPr="0017386F">
              <w:rPr>
                <w:rFonts w:asciiTheme="minorHAnsi" w:hAnsiTheme="minorHAnsi" w:cstheme="minorHAnsi"/>
              </w:rPr>
              <w:t>Icon</w:t>
            </w:r>
            <w:r w:rsidR="00C316ED" w:rsidRPr="0017386F">
              <w:rPr>
                <w:rFonts w:asciiTheme="minorHAnsi" w:hAnsiTheme="minorHAnsi" w:cstheme="minorHAnsi"/>
              </w:rPr>
              <w:t xml:space="preserve"> </w:t>
            </w:r>
            <w:r w:rsidRPr="0017386F">
              <w:rPr>
                <w:rFonts w:asciiTheme="minorHAnsi" w:hAnsiTheme="minorHAnsi" w:cstheme="minorHAnsi"/>
              </w:rPr>
              <w:t>Species</w:t>
            </w:r>
            <w:r w:rsidR="00C316ED" w:rsidRPr="0017386F">
              <w:rPr>
                <w:rFonts w:asciiTheme="minorHAnsi" w:hAnsiTheme="minorHAnsi" w:cstheme="minorHAnsi"/>
              </w:rPr>
              <w:t xml:space="preserve"> </w:t>
            </w:r>
            <w:r w:rsidRPr="0017386F">
              <w:rPr>
                <w:rFonts w:asciiTheme="minorHAnsi" w:hAnsiTheme="minorHAnsi" w:cstheme="minorHAnsi"/>
              </w:rPr>
              <w:t>programs</w:t>
            </w:r>
            <w:r w:rsidR="00C316ED" w:rsidRPr="0017386F">
              <w:rPr>
                <w:rFonts w:asciiTheme="minorHAnsi" w:hAnsiTheme="minorHAnsi" w:cstheme="minorHAnsi"/>
              </w:rPr>
              <w:t xml:space="preserve"> </w:t>
            </w:r>
            <w:r w:rsidRPr="0017386F">
              <w:rPr>
                <w:rFonts w:asciiTheme="minorHAnsi" w:hAnsiTheme="minorHAnsi" w:cstheme="minorHAnsi"/>
              </w:rPr>
              <w:t>funded</w:t>
            </w:r>
            <w:r w:rsidR="00C316ED" w:rsidRPr="0017386F">
              <w:rPr>
                <w:rFonts w:asciiTheme="minorHAnsi" w:hAnsiTheme="minorHAnsi" w:cstheme="minorHAnsi"/>
              </w:rPr>
              <w:t xml:space="preserve"> </w:t>
            </w:r>
            <w:r w:rsidRPr="0017386F">
              <w:rPr>
                <w:rFonts w:asciiTheme="minorHAnsi" w:hAnsiTheme="minorHAnsi" w:cstheme="minorHAnsi"/>
              </w:rPr>
              <w:t>a</w:t>
            </w:r>
            <w:r w:rsidR="00C316ED" w:rsidRPr="0017386F">
              <w:rPr>
                <w:rFonts w:asciiTheme="minorHAnsi" w:hAnsiTheme="minorHAnsi" w:cstheme="minorHAnsi"/>
              </w:rPr>
              <w:t xml:space="preserve"> </w:t>
            </w:r>
            <w:r w:rsidRPr="0017386F">
              <w:rPr>
                <w:rFonts w:asciiTheme="minorHAnsi" w:hAnsiTheme="minorHAnsi" w:cstheme="minorHAnsi"/>
              </w:rPr>
              <w:t>range</w:t>
            </w:r>
            <w:r w:rsidR="00C316ED" w:rsidRPr="0017386F">
              <w:rPr>
                <w:rFonts w:asciiTheme="minorHAnsi" w:hAnsiTheme="minorHAnsi" w:cstheme="minorHAnsi"/>
              </w:rPr>
              <w:t xml:space="preserve"> </w:t>
            </w:r>
            <w:r w:rsidRPr="0017386F">
              <w:rPr>
                <w:rFonts w:asciiTheme="minorHAnsi" w:hAnsiTheme="minorHAnsi" w:cstheme="minorHAnsi"/>
              </w:rPr>
              <w:t>of</w:t>
            </w:r>
            <w:r w:rsidR="00C316ED" w:rsidRPr="0017386F">
              <w:rPr>
                <w:rFonts w:asciiTheme="minorHAnsi" w:hAnsiTheme="minorHAnsi" w:cstheme="minorHAnsi"/>
              </w:rPr>
              <w:t xml:space="preserve"> </w:t>
            </w:r>
            <w:r w:rsidRPr="0017386F">
              <w:rPr>
                <w:rFonts w:asciiTheme="minorHAnsi" w:hAnsiTheme="minorHAnsi" w:cstheme="minorHAnsi"/>
              </w:rPr>
              <w:t>projects</w:t>
            </w:r>
            <w:r w:rsidR="00C316ED" w:rsidRPr="0017386F">
              <w:rPr>
                <w:rFonts w:asciiTheme="minorHAnsi" w:hAnsiTheme="minorHAnsi" w:cstheme="minorHAnsi"/>
              </w:rPr>
              <w:t xml:space="preserve"> </w:t>
            </w:r>
            <w:r w:rsidRPr="0017386F">
              <w:rPr>
                <w:rFonts w:asciiTheme="minorHAnsi" w:hAnsiTheme="minorHAnsi" w:cstheme="minorHAnsi"/>
              </w:rPr>
              <w:t>totalling</w:t>
            </w:r>
            <w:r w:rsidR="00C316ED" w:rsidRPr="0017386F">
              <w:rPr>
                <w:rFonts w:asciiTheme="minorHAnsi" w:hAnsiTheme="minorHAnsi" w:cstheme="minorHAnsi"/>
              </w:rPr>
              <w:t xml:space="preserve"> </w:t>
            </w:r>
            <w:r w:rsidRPr="0017386F">
              <w:rPr>
                <w:rFonts w:asciiTheme="minorHAnsi" w:hAnsiTheme="minorHAnsi" w:cstheme="minorHAnsi"/>
              </w:rPr>
              <w:t>$2</w:t>
            </w:r>
            <w:r w:rsidR="00C316ED" w:rsidRPr="0017386F">
              <w:rPr>
                <w:rFonts w:asciiTheme="minorHAnsi" w:hAnsiTheme="minorHAnsi" w:cstheme="minorHAnsi"/>
              </w:rPr>
              <w:t xml:space="preserve"> </w:t>
            </w:r>
            <w:r w:rsidRPr="0017386F">
              <w:rPr>
                <w:rFonts w:asciiTheme="minorHAnsi" w:hAnsiTheme="minorHAnsi" w:cstheme="minorHAnsi"/>
              </w:rPr>
              <w:t>million</w:t>
            </w:r>
            <w:r w:rsidR="00C316ED" w:rsidRPr="0017386F">
              <w:rPr>
                <w:rFonts w:asciiTheme="minorHAnsi" w:hAnsiTheme="minorHAnsi" w:cstheme="minorHAnsi"/>
              </w:rPr>
              <w:t xml:space="preserve"> </w:t>
            </w:r>
            <w:r w:rsidRPr="0017386F">
              <w:rPr>
                <w:rFonts w:asciiTheme="minorHAnsi" w:hAnsiTheme="minorHAnsi" w:cstheme="minorHAnsi"/>
              </w:rPr>
              <w:t>to</w:t>
            </w:r>
            <w:r w:rsidR="00C316ED" w:rsidRPr="0017386F">
              <w:rPr>
                <w:rFonts w:asciiTheme="minorHAnsi" w:hAnsiTheme="minorHAnsi" w:cstheme="minorHAnsi"/>
              </w:rPr>
              <w:t xml:space="preserve"> </w:t>
            </w:r>
            <w:r w:rsidRPr="0017386F">
              <w:rPr>
                <w:rFonts w:asciiTheme="minorHAnsi" w:hAnsiTheme="minorHAnsi" w:cstheme="minorHAnsi"/>
              </w:rPr>
              <w:t>support</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long-term</w:t>
            </w:r>
            <w:r w:rsidR="00C316ED" w:rsidRPr="0017386F">
              <w:rPr>
                <w:rFonts w:asciiTheme="minorHAnsi" w:hAnsiTheme="minorHAnsi" w:cstheme="minorHAnsi"/>
              </w:rPr>
              <w:t xml:space="preserve"> </w:t>
            </w:r>
            <w:r w:rsidRPr="0017386F">
              <w:rPr>
                <w:rFonts w:asciiTheme="minorHAnsi" w:hAnsiTheme="minorHAnsi" w:cstheme="minorHAnsi"/>
              </w:rPr>
              <w:t>outlook</w:t>
            </w:r>
            <w:r w:rsidR="00C316ED" w:rsidRPr="0017386F">
              <w:rPr>
                <w:rFonts w:asciiTheme="minorHAnsi" w:hAnsiTheme="minorHAnsi" w:cstheme="minorHAnsi"/>
              </w:rPr>
              <w:t xml:space="preserve"> </w:t>
            </w:r>
            <w:r w:rsidRPr="0017386F">
              <w:rPr>
                <w:rFonts w:asciiTheme="minorHAnsi" w:hAnsiTheme="minorHAnsi" w:cstheme="minorHAnsi"/>
              </w:rPr>
              <w:t>for</w:t>
            </w:r>
            <w:r w:rsidR="00C316ED" w:rsidRPr="0017386F">
              <w:rPr>
                <w:rFonts w:asciiTheme="minorHAnsi" w:hAnsiTheme="minorHAnsi" w:cstheme="minorHAnsi"/>
              </w:rPr>
              <w:t xml:space="preserve"> </w:t>
            </w:r>
            <w:r w:rsidRPr="0017386F">
              <w:rPr>
                <w:rFonts w:asciiTheme="minorHAnsi" w:hAnsiTheme="minorHAnsi" w:cstheme="minorHAnsi"/>
              </w:rPr>
              <w:t>12</w:t>
            </w:r>
            <w:r w:rsidR="00C316ED" w:rsidRPr="0017386F">
              <w:rPr>
                <w:rFonts w:asciiTheme="minorHAnsi" w:hAnsiTheme="minorHAnsi" w:cstheme="minorHAnsi"/>
              </w:rPr>
              <w:t xml:space="preserve"> </w:t>
            </w:r>
            <w:r w:rsidRPr="0017386F">
              <w:rPr>
                <w:rFonts w:asciiTheme="minorHAnsi" w:hAnsiTheme="minorHAnsi" w:cstheme="minorHAnsi"/>
              </w:rPr>
              <w:t>of</w:t>
            </w:r>
            <w:r w:rsidR="00C316ED" w:rsidRPr="0017386F">
              <w:rPr>
                <w:rFonts w:asciiTheme="minorHAnsi" w:hAnsiTheme="minorHAnsi" w:cstheme="minorHAnsi"/>
              </w:rPr>
              <w:t xml:space="preserve"> </w:t>
            </w:r>
            <w:r w:rsidRPr="0017386F">
              <w:rPr>
                <w:rFonts w:asciiTheme="minorHAnsi" w:hAnsiTheme="minorHAnsi" w:cstheme="minorHAnsi"/>
              </w:rPr>
              <w:t>Victoria’s</w:t>
            </w:r>
            <w:r w:rsidR="00C316ED" w:rsidRPr="0017386F">
              <w:rPr>
                <w:rFonts w:asciiTheme="minorHAnsi" w:hAnsiTheme="minorHAnsi" w:cstheme="minorHAnsi"/>
              </w:rPr>
              <w:t xml:space="preserve"> </w:t>
            </w:r>
            <w:r w:rsidRPr="0017386F">
              <w:rPr>
                <w:rFonts w:asciiTheme="minorHAnsi" w:hAnsiTheme="minorHAnsi" w:cstheme="minorHAnsi"/>
              </w:rPr>
              <w:t>endangered</w:t>
            </w:r>
            <w:r w:rsidR="00C316ED" w:rsidRPr="0017386F">
              <w:rPr>
                <w:rFonts w:asciiTheme="minorHAnsi" w:hAnsiTheme="minorHAnsi" w:cstheme="minorHAnsi"/>
              </w:rPr>
              <w:t xml:space="preserve"> </w:t>
            </w:r>
            <w:r w:rsidRPr="0017386F">
              <w:rPr>
                <w:rFonts w:asciiTheme="minorHAnsi" w:hAnsiTheme="minorHAnsi" w:cstheme="minorHAnsi"/>
              </w:rPr>
              <w:t>species,</w:t>
            </w:r>
            <w:r w:rsidR="00C316ED" w:rsidRPr="0017386F">
              <w:rPr>
                <w:rFonts w:asciiTheme="minorHAnsi" w:hAnsiTheme="minorHAnsi" w:cstheme="minorHAnsi"/>
              </w:rPr>
              <w:t xml:space="preserve"> </w:t>
            </w:r>
            <w:r w:rsidRPr="0017386F">
              <w:rPr>
                <w:rFonts w:asciiTheme="minorHAnsi" w:hAnsiTheme="minorHAnsi" w:cstheme="minorHAnsi"/>
              </w:rPr>
              <w:t>including</w:t>
            </w:r>
            <w:r w:rsidR="00C316ED" w:rsidRPr="0017386F">
              <w:rPr>
                <w:rFonts w:asciiTheme="minorHAnsi" w:hAnsiTheme="minorHAnsi" w:cstheme="minorHAnsi"/>
              </w:rPr>
              <w:t xml:space="preserve"> </w:t>
            </w:r>
            <w:r w:rsidRPr="0017386F">
              <w:rPr>
                <w:rFonts w:asciiTheme="minorHAnsi" w:hAnsiTheme="minorHAnsi" w:cstheme="minorHAnsi"/>
              </w:rPr>
              <w:t>Helmeted</w:t>
            </w:r>
            <w:r w:rsidR="00C316ED" w:rsidRPr="0017386F">
              <w:rPr>
                <w:rFonts w:asciiTheme="minorHAnsi" w:hAnsiTheme="minorHAnsi" w:cstheme="minorHAnsi"/>
              </w:rPr>
              <w:t xml:space="preserve"> </w:t>
            </w:r>
            <w:r w:rsidRPr="0017386F">
              <w:rPr>
                <w:rFonts w:asciiTheme="minorHAnsi" w:hAnsiTheme="minorHAnsi" w:cstheme="minorHAnsi"/>
              </w:rPr>
              <w:t>Honeyeater,</w:t>
            </w:r>
            <w:r w:rsidR="00C316ED" w:rsidRPr="0017386F">
              <w:rPr>
                <w:rFonts w:asciiTheme="minorHAnsi" w:hAnsiTheme="minorHAnsi" w:cstheme="minorHAnsi"/>
              </w:rPr>
              <w:t xml:space="preserve"> </w:t>
            </w:r>
            <w:r w:rsidRPr="0017386F">
              <w:rPr>
                <w:rFonts w:asciiTheme="minorHAnsi" w:hAnsiTheme="minorHAnsi" w:cstheme="minorHAnsi"/>
              </w:rPr>
              <w:t>Leadbeater’s</w:t>
            </w:r>
            <w:r w:rsidR="00C316ED" w:rsidRPr="0017386F">
              <w:rPr>
                <w:rFonts w:asciiTheme="minorHAnsi" w:hAnsiTheme="minorHAnsi" w:cstheme="minorHAnsi"/>
              </w:rPr>
              <w:t xml:space="preserve"> </w:t>
            </w:r>
            <w:r w:rsidRPr="0017386F">
              <w:rPr>
                <w:rFonts w:asciiTheme="minorHAnsi" w:hAnsiTheme="minorHAnsi" w:cstheme="minorHAnsi"/>
              </w:rPr>
              <w:t>Possum,</w:t>
            </w:r>
            <w:r w:rsidR="00C316ED" w:rsidRPr="0017386F">
              <w:rPr>
                <w:rFonts w:asciiTheme="minorHAnsi" w:hAnsiTheme="minorHAnsi" w:cstheme="minorHAnsi"/>
              </w:rPr>
              <w:t xml:space="preserve"> </w:t>
            </w:r>
            <w:r w:rsidRPr="0017386F">
              <w:rPr>
                <w:rFonts w:asciiTheme="minorHAnsi" w:hAnsiTheme="minorHAnsi" w:cstheme="minorHAnsi"/>
              </w:rPr>
              <w:t>Orange-bellied</w:t>
            </w:r>
            <w:r w:rsidR="00C316ED" w:rsidRPr="0017386F">
              <w:rPr>
                <w:rFonts w:asciiTheme="minorHAnsi" w:hAnsiTheme="minorHAnsi" w:cstheme="minorHAnsi"/>
              </w:rPr>
              <w:t xml:space="preserve"> </w:t>
            </w:r>
            <w:r w:rsidRPr="0017386F">
              <w:rPr>
                <w:rFonts w:asciiTheme="minorHAnsi" w:hAnsiTheme="minorHAnsi" w:cstheme="minorHAnsi"/>
              </w:rPr>
              <w:t>Parrot,</w:t>
            </w:r>
            <w:r w:rsidR="00C316ED" w:rsidRPr="0017386F">
              <w:rPr>
                <w:rFonts w:asciiTheme="minorHAnsi" w:hAnsiTheme="minorHAnsi" w:cstheme="minorHAnsi"/>
              </w:rPr>
              <w:t xml:space="preserve"> </w:t>
            </w:r>
            <w:r w:rsidRPr="0017386F">
              <w:rPr>
                <w:rFonts w:asciiTheme="minorHAnsi" w:hAnsiTheme="minorHAnsi" w:cstheme="minorHAnsi"/>
              </w:rPr>
              <w:t>Brush-tailed</w:t>
            </w:r>
            <w:r w:rsidR="00C316ED" w:rsidRPr="0017386F">
              <w:rPr>
                <w:rFonts w:asciiTheme="minorHAnsi" w:hAnsiTheme="minorHAnsi" w:cstheme="minorHAnsi"/>
              </w:rPr>
              <w:t xml:space="preserve"> </w:t>
            </w:r>
            <w:r w:rsidRPr="0017386F">
              <w:rPr>
                <w:rFonts w:asciiTheme="minorHAnsi" w:hAnsiTheme="minorHAnsi" w:cstheme="minorHAnsi"/>
              </w:rPr>
              <w:t>Rock</w:t>
            </w:r>
            <w:r w:rsidR="00C316ED" w:rsidRPr="0017386F">
              <w:rPr>
                <w:rFonts w:asciiTheme="minorHAnsi" w:hAnsiTheme="minorHAnsi" w:cstheme="minorHAnsi"/>
              </w:rPr>
              <w:t xml:space="preserve"> </w:t>
            </w:r>
            <w:r w:rsidRPr="0017386F">
              <w:rPr>
                <w:rFonts w:asciiTheme="minorHAnsi" w:hAnsiTheme="minorHAnsi" w:cstheme="minorHAnsi"/>
              </w:rPr>
              <w:t>Wallaby</w:t>
            </w:r>
            <w:r w:rsidR="00C316ED" w:rsidRPr="0017386F">
              <w:rPr>
                <w:rFonts w:asciiTheme="minorHAnsi" w:hAnsiTheme="minorHAnsi" w:cstheme="minorHAnsi"/>
              </w:rPr>
              <w:t xml:space="preserve"> </w:t>
            </w:r>
            <w:r w:rsidRPr="0017386F">
              <w:rPr>
                <w:rFonts w:asciiTheme="minorHAnsi" w:hAnsiTheme="minorHAnsi" w:cstheme="minorHAnsi"/>
              </w:rPr>
              <w:t>and</w:t>
            </w:r>
            <w:r w:rsidR="00C316ED" w:rsidRPr="0017386F">
              <w:rPr>
                <w:rFonts w:asciiTheme="minorHAnsi" w:hAnsiTheme="minorHAnsi" w:cstheme="minorHAnsi"/>
              </w:rPr>
              <w:t xml:space="preserve"> </w:t>
            </w:r>
            <w:r w:rsidRPr="0017386F">
              <w:rPr>
                <w:rFonts w:asciiTheme="minorHAnsi" w:hAnsiTheme="minorHAnsi" w:cstheme="minorHAnsi"/>
              </w:rPr>
              <w:t>Eltham</w:t>
            </w:r>
            <w:r w:rsidR="00C316ED" w:rsidRPr="0017386F">
              <w:rPr>
                <w:rFonts w:asciiTheme="minorHAnsi" w:hAnsiTheme="minorHAnsi" w:cstheme="minorHAnsi"/>
              </w:rPr>
              <w:t xml:space="preserve"> </w:t>
            </w:r>
            <w:r w:rsidRPr="0017386F">
              <w:rPr>
                <w:rFonts w:asciiTheme="minorHAnsi" w:hAnsiTheme="minorHAnsi" w:cstheme="minorHAnsi"/>
              </w:rPr>
              <w:t>Copper</w:t>
            </w:r>
            <w:r w:rsidR="00C316ED" w:rsidRPr="0017386F">
              <w:rPr>
                <w:rFonts w:asciiTheme="minorHAnsi" w:hAnsiTheme="minorHAnsi" w:cstheme="minorHAnsi"/>
              </w:rPr>
              <w:t xml:space="preserve"> </w:t>
            </w:r>
            <w:r w:rsidRPr="0017386F">
              <w:rPr>
                <w:rFonts w:asciiTheme="minorHAnsi" w:hAnsiTheme="minorHAnsi" w:cstheme="minorHAnsi"/>
              </w:rPr>
              <w:t>Butterfly.</w:t>
            </w:r>
            <w:r w:rsidR="00C316ED" w:rsidRPr="0017386F">
              <w:rPr>
                <w:rFonts w:asciiTheme="minorHAnsi" w:hAnsiTheme="minorHAnsi" w:cstheme="minorHAnsi"/>
              </w:rPr>
              <w:t xml:space="preserve"> </w:t>
            </w:r>
            <w:r w:rsidRPr="0017386F">
              <w:rPr>
                <w:rFonts w:asciiTheme="minorHAnsi" w:hAnsiTheme="minorHAnsi" w:cstheme="minorHAnsi"/>
              </w:rPr>
              <w:t>Projects</w:t>
            </w:r>
            <w:r w:rsidR="00C316ED" w:rsidRPr="0017386F">
              <w:rPr>
                <w:rFonts w:asciiTheme="minorHAnsi" w:hAnsiTheme="minorHAnsi" w:cstheme="minorHAnsi"/>
              </w:rPr>
              <w:t xml:space="preserve"> </w:t>
            </w:r>
            <w:r w:rsidRPr="0017386F">
              <w:rPr>
                <w:rFonts w:asciiTheme="minorHAnsi" w:hAnsiTheme="minorHAnsi" w:cstheme="minorHAnsi"/>
              </w:rPr>
              <w:t>included</w:t>
            </w:r>
            <w:r w:rsidR="00C316ED" w:rsidRPr="0017386F">
              <w:rPr>
                <w:rFonts w:asciiTheme="minorHAnsi" w:hAnsiTheme="minorHAnsi" w:cstheme="minorHAnsi"/>
              </w:rPr>
              <w:t xml:space="preserve"> </w:t>
            </w:r>
            <w:r w:rsidRPr="0017386F">
              <w:rPr>
                <w:rFonts w:asciiTheme="minorHAnsi" w:hAnsiTheme="minorHAnsi" w:cstheme="minorHAnsi"/>
              </w:rPr>
              <w:t>habitat</w:t>
            </w:r>
            <w:r w:rsidR="00C316ED" w:rsidRPr="0017386F">
              <w:rPr>
                <w:rFonts w:asciiTheme="minorHAnsi" w:hAnsiTheme="minorHAnsi" w:cstheme="minorHAnsi"/>
              </w:rPr>
              <w:t xml:space="preserve"> </w:t>
            </w:r>
            <w:r w:rsidRPr="0017386F">
              <w:rPr>
                <w:rFonts w:asciiTheme="minorHAnsi" w:hAnsiTheme="minorHAnsi" w:cstheme="minorHAnsi"/>
              </w:rPr>
              <w:t>protection</w:t>
            </w:r>
            <w:r w:rsidR="00C316ED" w:rsidRPr="0017386F">
              <w:rPr>
                <w:rFonts w:asciiTheme="minorHAnsi" w:hAnsiTheme="minorHAnsi" w:cstheme="minorHAnsi"/>
              </w:rPr>
              <w:t xml:space="preserve"> </w:t>
            </w:r>
            <w:r w:rsidRPr="0017386F">
              <w:rPr>
                <w:rFonts w:asciiTheme="minorHAnsi" w:hAnsiTheme="minorHAnsi" w:cstheme="minorHAnsi"/>
              </w:rPr>
              <w:t>through</w:t>
            </w:r>
            <w:r w:rsidR="00C316ED" w:rsidRPr="0017386F">
              <w:rPr>
                <w:rFonts w:asciiTheme="minorHAnsi" w:hAnsiTheme="minorHAnsi" w:cstheme="minorHAnsi"/>
              </w:rPr>
              <w:t xml:space="preserve"> </w:t>
            </w:r>
            <w:r w:rsidRPr="0017386F">
              <w:rPr>
                <w:rFonts w:asciiTheme="minorHAnsi" w:hAnsiTheme="minorHAnsi" w:cstheme="minorHAnsi"/>
              </w:rPr>
              <w:t>revegetation</w:t>
            </w:r>
            <w:r w:rsidR="00C316ED" w:rsidRPr="0017386F">
              <w:rPr>
                <w:rFonts w:asciiTheme="minorHAnsi" w:hAnsiTheme="minorHAnsi" w:cstheme="minorHAnsi"/>
              </w:rPr>
              <w:t xml:space="preserve"> </w:t>
            </w:r>
            <w:r w:rsidRPr="0017386F">
              <w:rPr>
                <w:rFonts w:asciiTheme="minorHAnsi" w:hAnsiTheme="minorHAnsi" w:cstheme="minorHAnsi"/>
              </w:rPr>
              <w:t>and</w:t>
            </w:r>
            <w:r w:rsidR="00C316ED" w:rsidRPr="0017386F">
              <w:rPr>
                <w:rFonts w:asciiTheme="minorHAnsi" w:hAnsiTheme="minorHAnsi" w:cstheme="minorHAnsi"/>
              </w:rPr>
              <w:t xml:space="preserve"> </w:t>
            </w:r>
            <w:r w:rsidRPr="0017386F">
              <w:rPr>
                <w:rFonts w:asciiTheme="minorHAnsi" w:hAnsiTheme="minorHAnsi" w:cstheme="minorHAnsi"/>
              </w:rPr>
              <w:t>fencing,</w:t>
            </w:r>
            <w:r w:rsidR="00C316ED" w:rsidRPr="0017386F">
              <w:rPr>
                <w:rFonts w:asciiTheme="minorHAnsi" w:hAnsiTheme="minorHAnsi" w:cstheme="minorHAnsi"/>
              </w:rPr>
              <w:t xml:space="preserve"> </w:t>
            </w:r>
            <w:r w:rsidRPr="0017386F">
              <w:rPr>
                <w:rFonts w:asciiTheme="minorHAnsi" w:hAnsiTheme="minorHAnsi" w:cstheme="minorHAnsi"/>
              </w:rPr>
              <w:t>predator</w:t>
            </w:r>
            <w:r w:rsidR="00C316ED" w:rsidRPr="0017386F">
              <w:rPr>
                <w:rFonts w:asciiTheme="minorHAnsi" w:hAnsiTheme="minorHAnsi" w:cstheme="minorHAnsi"/>
              </w:rPr>
              <w:t xml:space="preserve"> </w:t>
            </w:r>
            <w:r w:rsidRPr="0017386F">
              <w:rPr>
                <w:rFonts w:asciiTheme="minorHAnsi" w:hAnsiTheme="minorHAnsi" w:cstheme="minorHAnsi"/>
              </w:rPr>
              <w:t>control,</w:t>
            </w:r>
            <w:r w:rsidR="00C316ED" w:rsidRPr="0017386F">
              <w:rPr>
                <w:rFonts w:asciiTheme="minorHAnsi" w:hAnsiTheme="minorHAnsi" w:cstheme="minorHAnsi"/>
              </w:rPr>
              <w:t xml:space="preserve"> </w:t>
            </w:r>
            <w:r w:rsidRPr="0017386F">
              <w:rPr>
                <w:rFonts w:asciiTheme="minorHAnsi" w:hAnsiTheme="minorHAnsi" w:cstheme="minorHAnsi"/>
              </w:rPr>
              <w:t>mapping</w:t>
            </w:r>
            <w:r w:rsidR="00C316ED" w:rsidRPr="0017386F">
              <w:rPr>
                <w:rFonts w:asciiTheme="minorHAnsi" w:hAnsiTheme="minorHAnsi" w:cstheme="minorHAnsi"/>
              </w:rPr>
              <w:t xml:space="preserve"> </w:t>
            </w:r>
            <w:r w:rsidRPr="0017386F">
              <w:rPr>
                <w:rFonts w:asciiTheme="minorHAnsi" w:hAnsiTheme="minorHAnsi" w:cstheme="minorHAnsi"/>
              </w:rPr>
              <w:t>critical</w:t>
            </w:r>
            <w:r w:rsidR="00C316ED" w:rsidRPr="0017386F">
              <w:rPr>
                <w:rFonts w:asciiTheme="minorHAnsi" w:hAnsiTheme="minorHAnsi" w:cstheme="minorHAnsi"/>
              </w:rPr>
              <w:t xml:space="preserve"> </w:t>
            </w:r>
            <w:r w:rsidRPr="0017386F">
              <w:rPr>
                <w:rFonts w:asciiTheme="minorHAnsi" w:hAnsiTheme="minorHAnsi" w:cstheme="minorHAnsi"/>
              </w:rPr>
              <w:t>habitat</w:t>
            </w:r>
            <w:r w:rsidR="00C316ED" w:rsidRPr="0017386F">
              <w:rPr>
                <w:rFonts w:asciiTheme="minorHAnsi" w:hAnsiTheme="minorHAnsi" w:cstheme="minorHAnsi"/>
              </w:rPr>
              <w:t xml:space="preserve"> </w:t>
            </w:r>
            <w:r w:rsidRPr="0017386F">
              <w:rPr>
                <w:rFonts w:asciiTheme="minorHAnsi" w:hAnsiTheme="minorHAnsi" w:cstheme="minorHAnsi"/>
              </w:rPr>
              <w:t>and</w:t>
            </w:r>
            <w:r w:rsidR="00C316ED" w:rsidRPr="0017386F">
              <w:rPr>
                <w:rFonts w:asciiTheme="minorHAnsi" w:hAnsiTheme="minorHAnsi" w:cstheme="minorHAnsi"/>
              </w:rPr>
              <w:t xml:space="preserve"> </w:t>
            </w:r>
            <w:r w:rsidRPr="0017386F">
              <w:rPr>
                <w:rFonts w:asciiTheme="minorHAnsi" w:hAnsiTheme="minorHAnsi" w:cstheme="minorHAnsi"/>
              </w:rPr>
              <w:t>captive</w:t>
            </w:r>
            <w:r w:rsidR="00C316ED" w:rsidRPr="0017386F">
              <w:rPr>
                <w:rFonts w:asciiTheme="minorHAnsi" w:hAnsiTheme="minorHAnsi" w:cstheme="minorHAnsi"/>
              </w:rPr>
              <w:t xml:space="preserve"> </w:t>
            </w:r>
            <w:r w:rsidRPr="0017386F">
              <w:rPr>
                <w:rFonts w:asciiTheme="minorHAnsi" w:hAnsiTheme="minorHAnsi" w:cstheme="minorHAnsi"/>
              </w:rPr>
              <w:t>breeding</w:t>
            </w:r>
            <w:r w:rsidR="00C316ED" w:rsidRPr="0017386F">
              <w:rPr>
                <w:rFonts w:asciiTheme="minorHAnsi" w:hAnsiTheme="minorHAnsi" w:cstheme="minorHAnsi"/>
              </w:rPr>
              <w:t xml:space="preserve"> </w:t>
            </w:r>
            <w:r w:rsidRPr="0017386F">
              <w:rPr>
                <w:rFonts w:asciiTheme="minorHAnsi" w:hAnsiTheme="minorHAnsi" w:cstheme="minorHAnsi"/>
              </w:rPr>
              <w:t>programs.</w:t>
            </w:r>
          </w:p>
          <w:p w14:paraId="0F42C010" w14:textId="3531C75E" w:rsidR="002E1D3C" w:rsidRPr="0017386F" w:rsidRDefault="007D671F" w:rsidP="003907AA">
            <w:pPr>
              <w:pStyle w:val="TableCopy"/>
              <w:rPr>
                <w:rFonts w:asciiTheme="minorHAnsi" w:hAnsiTheme="minorHAnsi" w:cstheme="minorHAnsi"/>
              </w:rPr>
            </w:pPr>
            <w:r w:rsidRPr="0017386F">
              <w:rPr>
                <w:rFonts w:asciiTheme="minorHAnsi" w:hAnsiTheme="minorHAnsi" w:cstheme="minorHAnsi"/>
              </w:rPr>
              <w:t>DEECA,</w:t>
            </w:r>
            <w:r w:rsidR="00C316ED" w:rsidRPr="0017386F">
              <w:rPr>
                <w:rFonts w:asciiTheme="minorHAnsi" w:hAnsiTheme="minorHAnsi" w:cstheme="minorHAnsi"/>
              </w:rPr>
              <w:t xml:space="preserve"> </w:t>
            </w:r>
            <w:r w:rsidRPr="0017386F">
              <w:rPr>
                <w:rFonts w:asciiTheme="minorHAnsi" w:hAnsiTheme="minorHAnsi" w:cstheme="minorHAnsi"/>
              </w:rPr>
              <w:t>in</w:t>
            </w:r>
            <w:r w:rsidR="00C316ED" w:rsidRPr="0017386F">
              <w:rPr>
                <w:rFonts w:asciiTheme="minorHAnsi" w:hAnsiTheme="minorHAnsi" w:cstheme="minorHAnsi"/>
              </w:rPr>
              <w:t xml:space="preserve"> </w:t>
            </w:r>
            <w:r w:rsidRPr="0017386F">
              <w:rPr>
                <w:rFonts w:asciiTheme="minorHAnsi" w:hAnsiTheme="minorHAnsi" w:cstheme="minorHAnsi"/>
              </w:rPr>
              <w:t>partnership</w:t>
            </w:r>
            <w:r w:rsidR="00C316ED" w:rsidRPr="0017386F">
              <w:rPr>
                <w:rFonts w:asciiTheme="minorHAnsi" w:hAnsiTheme="minorHAnsi" w:cstheme="minorHAnsi"/>
              </w:rPr>
              <w:t xml:space="preserve"> </w:t>
            </w:r>
            <w:r w:rsidRPr="0017386F">
              <w:rPr>
                <w:rFonts w:asciiTheme="minorHAnsi" w:hAnsiTheme="minorHAnsi" w:cstheme="minorHAnsi"/>
              </w:rPr>
              <w:t>with</w:t>
            </w:r>
            <w:r w:rsidR="00C316ED" w:rsidRPr="0017386F">
              <w:rPr>
                <w:rFonts w:asciiTheme="minorHAnsi" w:hAnsiTheme="minorHAnsi" w:cstheme="minorHAnsi"/>
              </w:rPr>
              <w:t xml:space="preserve"> </w:t>
            </w:r>
            <w:r w:rsidRPr="0017386F">
              <w:rPr>
                <w:rFonts w:asciiTheme="minorHAnsi" w:hAnsiTheme="minorHAnsi" w:cstheme="minorHAnsi"/>
              </w:rPr>
              <w:t>Zoos</w:t>
            </w:r>
            <w:r w:rsidR="00C316ED" w:rsidRPr="0017386F">
              <w:rPr>
                <w:rFonts w:asciiTheme="minorHAnsi" w:hAnsiTheme="minorHAnsi" w:cstheme="minorHAnsi"/>
              </w:rPr>
              <w:t xml:space="preserve"> </w:t>
            </w:r>
            <w:r w:rsidRPr="0017386F">
              <w:rPr>
                <w:rFonts w:asciiTheme="minorHAnsi" w:hAnsiTheme="minorHAnsi" w:cstheme="minorHAnsi"/>
              </w:rPr>
              <w:t>Victoria,</w:t>
            </w:r>
            <w:r w:rsidR="00C316ED" w:rsidRPr="0017386F">
              <w:rPr>
                <w:rFonts w:asciiTheme="minorHAnsi" w:hAnsiTheme="minorHAnsi" w:cstheme="minorHAnsi"/>
              </w:rPr>
              <w:t xml:space="preserve"> </w:t>
            </w:r>
            <w:r w:rsidRPr="0017386F">
              <w:rPr>
                <w:rFonts w:asciiTheme="minorHAnsi" w:hAnsiTheme="minorHAnsi" w:cstheme="minorHAnsi"/>
              </w:rPr>
              <w:t>developed</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hyperlink r:id="rId22" w:tooltip="Link to Victorian Wildlife Rehabilitation Guidelines webpage" w:history="1">
              <w:r w:rsidRPr="0017386F">
                <w:rPr>
                  <w:rStyle w:val="Hyperlink"/>
                  <w:rFonts w:asciiTheme="minorHAnsi" w:hAnsiTheme="minorHAnsi" w:cstheme="minorHAnsi"/>
                </w:rPr>
                <w:t>Victorian</w:t>
              </w:r>
              <w:r w:rsidR="00C316ED" w:rsidRPr="0017386F">
                <w:rPr>
                  <w:rStyle w:val="Hyperlink"/>
                  <w:rFonts w:asciiTheme="minorHAnsi" w:hAnsiTheme="minorHAnsi" w:cstheme="minorHAnsi"/>
                </w:rPr>
                <w:t xml:space="preserve"> </w:t>
              </w:r>
              <w:r w:rsidRPr="0017386F">
                <w:rPr>
                  <w:rStyle w:val="Hyperlink"/>
                  <w:rFonts w:asciiTheme="minorHAnsi" w:hAnsiTheme="minorHAnsi" w:cstheme="minorHAnsi"/>
                </w:rPr>
                <w:t>Wildlife</w:t>
              </w:r>
              <w:r w:rsidR="00C316ED" w:rsidRPr="0017386F">
                <w:rPr>
                  <w:rStyle w:val="Hyperlink"/>
                  <w:rFonts w:asciiTheme="minorHAnsi" w:hAnsiTheme="minorHAnsi" w:cstheme="minorHAnsi"/>
                </w:rPr>
                <w:t xml:space="preserve"> </w:t>
              </w:r>
              <w:r w:rsidRPr="0017386F">
                <w:rPr>
                  <w:rStyle w:val="Hyperlink"/>
                  <w:rFonts w:asciiTheme="minorHAnsi" w:hAnsiTheme="minorHAnsi" w:cstheme="minorHAnsi"/>
                </w:rPr>
                <w:t>Rehabilitation</w:t>
              </w:r>
              <w:r w:rsidR="00C316ED" w:rsidRPr="0017386F">
                <w:rPr>
                  <w:rStyle w:val="Hyperlink"/>
                  <w:rFonts w:asciiTheme="minorHAnsi" w:hAnsiTheme="minorHAnsi" w:cstheme="minorHAnsi"/>
                </w:rPr>
                <w:t xml:space="preserve"> </w:t>
              </w:r>
              <w:r w:rsidRPr="0017386F">
                <w:rPr>
                  <w:rStyle w:val="Hyperlink"/>
                  <w:rFonts w:asciiTheme="minorHAnsi" w:hAnsiTheme="minorHAnsi" w:cstheme="minorHAnsi"/>
                </w:rPr>
                <w:t>Guidelines</w:t>
              </w:r>
            </w:hyperlink>
            <w:r w:rsidR="00C316ED" w:rsidRPr="0017386F">
              <w:rPr>
                <w:rFonts w:asciiTheme="minorHAnsi" w:hAnsiTheme="minorHAnsi" w:cstheme="minorHAnsi"/>
              </w:rPr>
              <w:t xml:space="preserve"> </w:t>
            </w:r>
            <w:r w:rsidRPr="0017386F">
              <w:rPr>
                <w:rFonts w:asciiTheme="minorHAnsi" w:hAnsiTheme="minorHAnsi" w:cstheme="minorHAnsi"/>
              </w:rPr>
              <w:t>to</w:t>
            </w:r>
            <w:r w:rsidR="00C316ED" w:rsidRPr="0017386F">
              <w:rPr>
                <w:rFonts w:asciiTheme="minorHAnsi" w:hAnsiTheme="minorHAnsi" w:cstheme="minorHAnsi"/>
              </w:rPr>
              <w:t xml:space="preserve"> </w:t>
            </w:r>
            <w:r w:rsidRPr="0017386F">
              <w:rPr>
                <w:rFonts w:asciiTheme="minorHAnsi" w:hAnsiTheme="minorHAnsi" w:cstheme="minorHAnsi"/>
              </w:rPr>
              <w:t>align</w:t>
            </w:r>
            <w:r w:rsidR="00C316ED" w:rsidRPr="0017386F">
              <w:rPr>
                <w:rFonts w:asciiTheme="minorHAnsi" w:hAnsiTheme="minorHAnsi" w:cstheme="minorHAnsi"/>
              </w:rPr>
              <w:t xml:space="preserve"> </w:t>
            </w:r>
            <w:r w:rsidRPr="0017386F">
              <w:rPr>
                <w:rFonts w:asciiTheme="minorHAnsi" w:hAnsiTheme="minorHAnsi" w:cstheme="minorHAnsi"/>
              </w:rPr>
              <w:t>with</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latest</w:t>
            </w:r>
            <w:r w:rsidR="00C316ED" w:rsidRPr="0017386F">
              <w:rPr>
                <w:rFonts w:asciiTheme="minorHAnsi" w:hAnsiTheme="minorHAnsi" w:cstheme="minorHAnsi"/>
              </w:rPr>
              <w:t xml:space="preserve"> </w:t>
            </w:r>
            <w:r w:rsidRPr="0017386F">
              <w:rPr>
                <w:rFonts w:asciiTheme="minorHAnsi" w:hAnsiTheme="minorHAnsi" w:cstheme="minorHAnsi"/>
              </w:rPr>
              <w:t>scientific</w:t>
            </w:r>
            <w:r w:rsidR="00C316ED" w:rsidRPr="0017386F">
              <w:rPr>
                <w:rFonts w:asciiTheme="minorHAnsi" w:hAnsiTheme="minorHAnsi" w:cstheme="minorHAnsi"/>
              </w:rPr>
              <w:t xml:space="preserve"> </w:t>
            </w:r>
            <w:r w:rsidRPr="0017386F">
              <w:rPr>
                <w:rFonts w:asciiTheme="minorHAnsi" w:hAnsiTheme="minorHAnsi" w:cstheme="minorHAnsi"/>
              </w:rPr>
              <w:t>literature</w:t>
            </w:r>
            <w:r w:rsidR="00C316ED" w:rsidRPr="0017386F">
              <w:rPr>
                <w:rFonts w:asciiTheme="minorHAnsi" w:hAnsiTheme="minorHAnsi" w:cstheme="minorHAnsi"/>
              </w:rPr>
              <w:t xml:space="preserve"> </w:t>
            </w:r>
            <w:r w:rsidRPr="0017386F">
              <w:rPr>
                <w:rFonts w:asciiTheme="minorHAnsi" w:hAnsiTheme="minorHAnsi" w:cstheme="minorHAnsi"/>
              </w:rPr>
              <w:t>on</w:t>
            </w:r>
            <w:r w:rsidR="00C316ED" w:rsidRPr="0017386F">
              <w:rPr>
                <w:rFonts w:asciiTheme="minorHAnsi" w:hAnsiTheme="minorHAnsi" w:cstheme="minorHAnsi"/>
              </w:rPr>
              <w:t xml:space="preserve"> </w:t>
            </w:r>
            <w:r w:rsidRPr="0017386F">
              <w:rPr>
                <w:rFonts w:asciiTheme="minorHAnsi" w:hAnsiTheme="minorHAnsi" w:cstheme="minorHAnsi"/>
              </w:rPr>
              <w:t>wildlife</w:t>
            </w:r>
            <w:r w:rsidR="00C316ED" w:rsidRPr="0017386F">
              <w:rPr>
                <w:rFonts w:asciiTheme="minorHAnsi" w:hAnsiTheme="minorHAnsi" w:cstheme="minorHAnsi"/>
              </w:rPr>
              <w:t xml:space="preserve"> </w:t>
            </w:r>
            <w:r w:rsidRPr="0017386F">
              <w:rPr>
                <w:rFonts w:asciiTheme="minorHAnsi" w:hAnsiTheme="minorHAnsi" w:cstheme="minorHAnsi"/>
              </w:rPr>
              <w:t>welfare,</w:t>
            </w:r>
            <w:r w:rsidR="00C316ED" w:rsidRPr="0017386F">
              <w:rPr>
                <w:rFonts w:asciiTheme="minorHAnsi" w:hAnsiTheme="minorHAnsi" w:cstheme="minorHAnsi"/>
              </w:rPr>
              <w:t xml:space="preserve"> </w:t>
            </w:r>
            <w:r w:rsidRPr="0017386F">
              <w:rPr>
                <w:rFonts w:asciiTheme="minorHAnsi" w:hAnsiTheme="minorHAnsi" w:cstheme="minorHAnsi"/>
              </w:rPr>
              <w:t>raising</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standards</w:t>
            </w:r>
            <w:r w:rsidR="00C316ED" w:rsidRPr="0017386F">
              <w:rPr>
                <w:rFonts w:asciiTheme="minorHAnsi" w:hAnsiTheme="minorHAnsi" w:cstheme="minorHAnsi"/>
              </w:rPr>
              <w:t xml:space="preserve"> </w:t>
            </w:r>
            <w:r w:rsidRPr="0017386F">
              <w:rPr>
                <w:rFonts w:asciiTheme="minorHAnsi" w:hAnsiTheme="minorHAnsi" w:cstheme="minorHAnsi"/>
              </w:rPr>
              <w:t>of</w:t>
            </w:r>
            <w:r w:rsidR="00C316ED" w:rsidRPr="0017386F">
              <w:rPr>
                <w:rFonts w:asciiTheme="minorHAnsi" w:hAnsiTheme="minorHAnsi" w:cstheme="minorHAnsi"/>
              </w:rPr>
              <w:t xml:space="preserve"> </w:t>
            </w:r>
            <w:r w:rsidRPr="0017386F">
              <w:rPr>
                <w:rFonts w:asciiTheme="minorHAnsi" w:hAnsiTheme="minorHAnsi" w:cstheme="minorHAnsi"/>
              </w:rPr>
              <w:t>care</w:t>
            </w:r>
            <w:r w:rsidR="00C316ED" w:rsidRPr="0017386F">
              <w:rPr>
                <w:rFonts w:asciiTheme="minorHAnsi" w:hAnsiTheme="minorHAnsi" w:cstheme="minorHAnsi"/>
              </w:rPr>
              <w:t xml:space="preserve"> </w:t>
            </w:r>
            <w:r w:rsidRPr="0017386F">
              <w:rPr>
                <w:rFonts w:asciiTheme="minorHAnsi" w:hAnsiTheme="minorHAnsi" w:cstheme="minorHAnsi"/>
              </w:rPr>
              <w:t>across</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sector.</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highly</w:t>
            </w:r>
            <w:r w:rsidR="00C316ED" w:rsidRPr="0017386F">
              <w:rPr>
                <w:rFonts w:asciiTheme="minorHAnsi" w:hAnsiTheme="minorHAnsi" w:cstheme="minorHAnsi"/>
              </w:rPr>
              <w:t xml:space="preserve"> </w:t>
            </w:r>
            <w:r w:rsidRPr="0017386F">
              <w:rPr>
                <w:rFonts w:asciiTheme="minorHAnsi" w:hAnsiTheme="minorHAnsi" w:cstheme="minorHAnsi"/>
              </w:rPr>
              <w:t>anticipated</w:t>
            </w:r>
            <w:r w:rsidR="00C316ED" w:rsidRPr="0017386F">
              <w:rPr>
                <w:rFonts w:asciiTheme="minorHAnsi" w:hAnsiTheme="minorHAnsi" w:cstheme="minorHAnsi"/>
              </w:rPr>
              <w:t xml:space="preserve"> </w:t>
            </w:r>
            <w:r w:rsidRPr="0017386F">
              <w:rPr>
                <w:rFonts w:asciiTheme="minorHAnsi" w:hAnsiTheme="minorHAnsi" w:cstheme="minorHAnsi"/>
              </w:rPr>
              <w:t>guidelines</w:t>
            </w:r>
            <w:r w:rsidR="00C316ED" w:rsidRPr="0017386F">
              <w:rPr>
                <w:rFonts w:asciiTheme="minorHAnsi" w:hAnsiTheme="minorHAnsi" w:cstheme="minorHAnsi"/>
              </w:rPr>
              <w:t xml:space="preserve"> </w:t>
            </w:r>
            <w:r w:rsidRPr="0017386F">
              <w:rPr>
                <w:rFonts w:asciiTheme="minorHAnsi" w:hAnsiTheme="minorHAnsi" w:cstheme="minorHAnsi"/>
              </w:rPr>
              <w:t>are</w:t>
            </w:r>
            <w:r w:rsidR="00C316ED" w:rsidRPr="0017386F">
              <w:rPr>
                <w:rFonts w:asciiTheme="minorHAnsi" w:hAnsiTheme="minorHAnsi" w:cstheme="minorHAnsi"/>
              </w:rPr>
              <w:t xml:space="preserve"> </w:t>
            </w:r>
            <w:r w:rsidRPr="0017386F">
              <w:rPr>
                <w:rFonts w:asciiTheme="minorHAnsi" w:hAnsiTheme="minorHAnsi" w:cstheme="minorHAnsi"/>
              </w:rPr>
              <w:t>a</w:t>
            </w:r>
            <w:r w:rsidR="00C316ED" w:rsidRPr="0017386F">
              <w:rPr>
                <w:rFonts w:asciiTheme="minorHAnsi" w:hAnsiTheme="minorHAnsi" w:cstheme="minorHAnsi"/>
              </w:rPr>
              <w:t xml:space="preserve"> </w:t>
            </w:r>
            <w:r w:rsidRPr="0017386F">
              <w:rPr>
                <w:rFonts w:asciiTheme="minorHAnsi" w:hAnsiTheme="minorHAnsi" w:cstheme="minorHAnsi"/>
              </w:rPr>
              <w:t>comprehensive</w:t>
            </w:r>
            <w:r w:rsidR="00C316ED" w:rsidRPr="0017386F">
              <w:rPr>
                <w:rFonts w:asciiTheme="minorHAnsi" w:hAnsiTheme="minorHAnsi" w:cstheme="minorHAnsi"/>
              </w:rPr>
              <w:t xml:space="preserve"> </w:t>
            </w:r>
            <w:r w:rsidRPr="0017386F">
              <w:rPr>
                <w:rFonts w:asciiTheme="minorHAnsi" w:hAnsiTheme="minorHAnsi" w:cstheme="minorHAnsi"/>
              </w:rPr>
              <w:t>resource</w:t>
            </w:r>
            <w:r w:rsidR="00C316ED" w:rsidRPr="0017386F">
              <w:rPr>
                <w:rFonts w:asciiTheme="minorHAnsi" w:hAnsiTheme="minorHAnsi" w:cstheme="minorHAnsi"/>
              </w:rPr>
              <w:t xml:space="preserve"> </w:t>
            </w:r>
            <w:r w:rsidRPr="0017386F">
              <w:rPr>
                <w:rFonts w:asciiTheme="minorHAnsi" w:hAnsiTheme="minorHAnsi" w:cstheme="minorHAnsi"/>
              </w:rPr>
              <w:t>to</w:t>
            </w:r>
            <w:r w:rsidR="00C316ED" w:rsidRPr="0017386F">
              <w:rPr>
                <w:rFonts w:asciiTheme="minorHAnsi" w:hAnsiTheme="minorHAnsi" w:cstheme="minorHAnsi"/>
              </w:rPr>
              <w:t xml:space="preserve"> </w:t>
            </w:r>
            <w:r w:rsidRPr="0017386F">
              <w:rPr>
                <w:rFonts w:asciiTheme="minorHAnsi" w:hAnsiTheme="minorHAnsi" w:cstheme="minorHAnsi"/>
              </w:rPr>
              <w:t>enhance</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welfare</w:t>
            </w:r>
            <w:r w:rsidR="00C316ED" w:rsidRPr="0017386F">
              <w:rPr>
                <w:rFonts w:asciiTheme="minorHAnsi" w:hAnsiTheme="minorHAnsi" w:cstheme="minorHAnsi"/>
              </w:rPr>
              <w:t xml:space="preserve"> </w:t>
            </w:r>
            <w:r w:rsidRPr="0017386F">
              <w:rPr>
                <w:rFonts w:asciiTheme="minorHAnsi" w:hAnsiTheme="minorHAnsi" w:cstheme="minorHAnsi"/>
              </w:rPr>
              <w:t>of</w:t>
            </w:r>
            <w:r w:rsidR="00C316ED" w:rsidRPr="0017386F">
              <w:rPr>
                <w:rFonts w:asciiTheme="minorHAnsi" w:hAnsiTheme="minorHAnsi" w:cstheme="minorHAnsi"/>
              </w:rPr>
              <w:t xml:space="preserve"> </w:t>
            </w:r>
            <w:r w:rsidRPr="0017386F">
              <w:rPr>
                <w:rFonts w:asciiTheme="minorHAnsi" w:hAnsiTheme="minorHAnsi" w:cstheme="minorHAnsi"/>
              </w:rPr>
              <w:t>Victoria’s</w:t>
            </w:r>
            <w:r w:rsidR="00C316ED" w:rsidRPr="0017386F">
              <w:rPr>
                <w:rFonts w:asciiTheme="minorHAnsi" w:hAnsiTheme="minorHAnsi" w:cstheme="minorHAnsi"/>
              </w:rPr>
              <w:t xml:space="preserve"> </w:t>
            </w:r>
            <w:r w:rsidRPr="0017386F">
              <w:rPr>
                <w:rFonts w:asciiTheme="minorHAnsi" w:hAnsiTheme="minorHAnsi" w:cstheme="minorHAnsi"/>
              </w:rPr>
              <w:t>sick,</w:t>
            </w:r>
            <w:r w:rsidR="00C316ED" w:rsidRPr="0017386F">
              <w:rPr>
                <w:rFonts w:asciiTheme="minorHAnsi" w:hAnsiTheme="minorHAnsi" w:cstheme="minorHAnsi"/>
              </w:rPr>
              <w:t xml:space="preserve"> </w:t>
            </w:r>
            <w:r w:rsidRPr="0017386F">
              <w:rPr>
                <w:rFonts w:asciiTheme="minorHAnsi" w:hAnsiTheme="minorHAnsi" w:cstheme="minorHAnsi"/>
              </w:rPr>
              <w:t>injured</w:t>
            </w:r>
            <w:r w:rsidR="00C316ED" w:rsidRPr="0017386F">
              <w:rPr>
                <w:rFonts w:asciiTheme="minorHAnsi" w:hAnsiTheme="minorHAnsi" w:cstheme="minorHAnsi"/>
              </w:rPr>
              <w:t xml:space="preserve"> </w:t>
            </w:r>
            <w:r w:rsidRPr="0017386F">
              <w:rPr>
                <w:rFonts w:asciiTheme="minorHAnsi" w:hAnsiTheme="minorHAnsi" w:cstheme="minorHAnsi"/>
              </w:rPr>
              <w:t>and</w:t>
            </w:r>
            <w:r w:rsidR="00C316ED" w:rsidRPr="0017386F">
              <w:rPr>
                <w:rFonts w:asciiTheme="minorHAnsi" w:hAnsiTheme="minorHAnsi" w:cstheme="minorHAnsi"/>
              </w:rPr>
              <w:t xml:space="preserve"> </w:t>
            </w:r>
            <w:r w:rsidRPr="0017386F">
              <w:rPr>
                <w:rFonts w:asciiTheme="minorHAnsi" w:hAnsiTheme="minorHAnsi" w:cstheme="minorHAnsi"/>
              </w:rPr>
              <w:t>orphaned</w:t>
            </w:r>
            <w:r w:rsidR="00C316ED" w:rsidRPr="0017386F">
              <w:rPr>
                <w:rFonts w:asciiTheme="minorHAnsi" w:hAnsiTheme="minorHAnsi" w:cstheme="minorHAnsi"/>
              </w:rPr>
              <w:t xml:space="preserve"> </w:t>
            </w:r>
            <w:r w:rsidRPr="0017386F">
              <w:rPr>
                <w:rFonts w:asciiTheme="minorHAnsi" w:hAnsiTheme="minorHAnsi" w:cstheme="minorHAnsi"/>
              </w:rPr>
              <w:t>wildlife</w:t>
            </w:r>
            <w:r w:rsidR="00C316ED" w:rsidRPr="0017386F">
              <w:rPr>
                <w:rFonts w:asciiTheme="minorHAnsi" w:hAnsiTheme="minorHAnsi" w:cstheme="minorHAnsi"/>
              </w:rPr>
              <w:t xml:space="preserve"> </w:t>
            </w:r>
            <w:r w:rsidRPr="0017386F">
              <w:rPr>
                <w:rFonts w:asciiTheme="minorHAnsi" w:hAnsiTheme="minorHAnsi" w:cstheme="minorHAnsi"/>
              </w:rPr>
              <w:t>and</w:t>
            </w:r>
            <w:r w:rsidR="00C316ED" w:rsidRPr="0017386F">
              <w:rPr>
                <w:rFonts w:asciiTheme="minorHAnsi" w:hAnsiTheme="minorHAnsi" w:cstheme="minorHAnsi"/>
              </w:rPr>
              <w:t xml:space="preserve"> </w:t>
            </w:r>
            <w:r w:rsidRPr="0017386F">
              <w:rPr>
                <w:rFonts w:asciiTheme="minorHAnsi" w:hAnsiTheme="minorHAnsi" w:cstheme="minorHAnsi"/>
              </w:rPr>
              <w:t>were</w:t>
            </w:r>
            <w:r w:rsidR="00C316ED" w:rsidRPr="0017386F">
              <w:rPr>
                <w:rFonts w:asciiTheme="minorHAnsi" w:hAnsiTheme="minorHAnsi" w:cstheme="minorHAnsi"/>
              </w:rPr>
              <w:t xml:space="preserve"> </w:t>
            </w:r>
            <w:r w:rsidRPr="0017386F">
              <w:rPr>
                <w:rFonts w:asciiTheme="minorHAnsi" w:hAnsiTheme="minorHAnsi" w:cstheme="minorHAnsi"/>
              </w:rPr>
              <w:t>released</w:t>
            </w:r>
            <w:r w:rsidR="00C316ED" w:rsidRPr="0017386F">
              <w:rPr>
                <w:rFonts w:asciiTheme="minorHAnsi" w:hAnsiTheme="minorHAnsi" w:cstheme="minorHAnsi"/>
              </w:rPr>
              <w:t xml:space="preserve"> </w:t>
            </w:r>
            <w:r w:rsidRPr="0017386F">
              <w:rPr>
                <w:rFonts w:asciiTheme="minorHAnsi" w:hAnsiTheme="minorHAnsi" w:cstheme="minorHAnsi"/>
              </w:rPr>
              <w:t>in</w:t>
            </w:r>
            <w:r w:rsidR="00C316ED" w:rsidRPr="0017386F">
              <w:rPr>
                <w:rFonts w:asciiTheme="minorHAnsi" w:hAnsiTheme="minorHAnsi" w:cstheme="minorHAnsi"/>
              </w:rPr>
              <w:t xml:space="preserve"> </w:t>
            </w:r>
            <w:r w:rsidRPr="0017386F">
              <w:rPr>
                <w:rFonts w:asciiTheme="minorHAnsi" w:hAnsiTheme="minorHAnsi" w:cstheme="minorHAnsi"/>
              </w:rPr>
              <w:t>August</w:t>
            </w:r>
            <w:r w:rsidR="00C316ED" w:rsidRPr="0017386F">
              <w:rPr>
                <w:rFonts w:asciiTheme="minorHAnsi" w:hAnsiTheme="minorHAnsi" w:cstheme="minorHAnsi"/>
              </w:rPr>
              <w:t xml:space="preserve"> </w:t>
            </w:r>
            <w:r w:rsidRPr="0017386F">
              <w:rPr>
                <w:rFonts w:asciiTheme="minorHAnsi" w:hAnsiTheme="minorHAnsi" w:cstheme="minorHAnsi"/>
              </w:rPr>
              <w:t>2023.</w:t>
            </w:r>
          </w:p>
          <w:p w14:paraId="0ECECDC1" w14:textId="0B9F8840" w:rsidR="002E1D3C" w:rsidRPr="0017386F" w:rsidRDefault="007D671F" w:rsidP="003907AA">
            <w:pPr>
              <w:pStyle w:val="TableCopy"/>
              <w:rPr>
                <w:rStyle w:val="Hyperlink"/>
                <w:rFonts w:asciiTheme="minorHAnsi" w:hAnsiTheme="minorHAnsi" w:cstheme="minorHAnsi"/>
              </w:rPr>
            </w:pPr>
            <w:r w:rsidRPr="0017386F">
              <w:rPr>
                <w:rFonts w:asciiTheme="minorHAnsi" w:hAnsiTheme="minorHAnsi" w:cstheme="minorHAnsi"/>
              </w:rPr>
              <w:t>A</w:t>
            </w:r>
            <w:r w:rsidR="00C316ED" w:rsidRPr="0017386F">
              <w:rPr>
                <w:rFonts w:asciiTheme="minorHAnsi" w:hAnsiTheme="minorHAnsi" w:cstheme="minorHAnsi"/>
              </w:rPr>
              <w:t xml:space="preserve"> </w:t>
            </w:r>
            <w:r w:rsidRPr="0017386F">
              <w:rPr>
                <w:rFonts w:asciiTheme="minorHAnsi" w:hAnsiTheme="minorHAnsi" w:cstheme="minorHAnsi"/>
              </w:rPr>
              <w:t>Wildlife</w:t>
            </w:r>
            <w:r w:rsidR="00C316ED" w:rsidRPr="0017386F">
              <w:rPr>
                <w:rFonts w:asciiTheme="minorHAnsi" w:hAnsiTheme="minorHAnsi" w:cstheme="minorHAnsi"/>
              </w:rPr>
              <w:t xml:space="preserve"> </w:t>
            </w:r>
            <w:r w:rsidRPr="0017386F">
              <w:rPr>
                <w:rFonts w:asciiTheme="minorHAnsi" w:hAnsiTheme="minorHAnsi" w:cstheme="minorHAnsi"/>
              </w:rPr>
              <w:t>Emergency</w:t>
            </w:r>
            <w:r w:rsidR="00C316ED" w:rsidRPr="0017386F">
              <w:rPr>
                <w:rFonts w:asciiTheme="minorHAnsi" w:hAnsiTheme="minorHAnsi" w:cstheme="minorHAnsi"/>
              </w:rPr>
              <w:t xml:space="preserve"> </w:t>
            </w:r>
            <w:r w:rsidRPr="0017386F">
              <w:rPr>
                <w:rFonts w:asciiTheme="minorHAnsi" w:hAnsiTheme="minorHAnsi" w:cstheme="minorHAnsi"/>
              </w:rPr>
              <w:t>Support</w:t>
            </w:r>
            <w:r w:rsidR="00C316ED" w:rsidRPr="0017386F">
              <w:rPr>
                <w:rFonts w:asciiTheme="minorHAnsi" w:hAnsiTheme="minorHAnsi" w:cstheme="minorHAnsi"/>
              </w:rPr>
              <w:t xml:space="preserve"> </w:t>
            </w:r>
            <w:r w:rsidRPr="0017386F">
              <w:rPr>
                <w:rFonts w:asciiTheme="minorHAnsi" w:hAnsiTheme="minorHAnsi" w:cstheme="minorHAnsi"/>
              </w:rPr>
              <w:t>Network</w:t>
            </w:r>
            <w:r w:rsidR="00C316ED" w:rsidRPr="0017386F">
              <w:rPr>
                <w:rFonts w:asciiTheme="minorHAnsi" w:hAnsiTheme="minorHAnsi" w:cstheme="minorHAnsi"/>
              </w:rPr>
              <w:t xml:space="preserve"> </w:t>
            </w:r>
            <w:r w:rsidRPr="0017386F">
              <w:rPr>
                <w:rFonts w:asciiTheme="minorHAnsi" w:hAnsiTheme="minorHAnsi" w:cstheme="minorHAnsi"/>
              </w:rPr>
              <w:t>has</w:t>
            </w:r>
            <w:r w:rsidR="00C316ED" w:rsidRPr="0017386F">
              <w:rPr>
                <w:rFonts w:asciiTheme="minorHAnsi" w:hAnsiTheme="minorHAnsi" w:cstheme="minorHAnsi"/>
              </w:rPr>
              <w:t xml:space="preserve"> </w:t>
            </w:r>
            <w:r w:rsidRPr="0017386F">
              <w:rPr>
                <w:rFonts w:asciiTheme="minorHAnsi" w:hAnsiTheme="minorHAnsi" w:cstheme="minorHAnsi"/>
              </w:rPr>
              <w:t>been</w:t>
            </w:r>
            <w:r w:rsidR="00C316ED" w:rsidRPr="0017386F">
              <w:rPr>
                <w:rFonts w:asciiTheme="minorHAnsi" w:hAnsiTheme="minorHAnsi" w:cstheme="minorHAnsi"/>
              </w:rPr>
              <w:t xml:space="preserve"> </w:t>
            </w:r>
            <w:r w:rsidRPr="0017386F">
              <w:rPr>
                <w:rFonts w:asciiTheme="minorHAnsi" w:hAnsiTheme="minorHAnsi" w:cstheme="minorHAnsi"/>
              </w:rPr>
              <w:t>established</w:t>
            </w:r>
            <w:r w:rsidR="00C316ED" w:rsidRPr="0017386F">
              <w:rPr>
                <w:rFonts w:asciiTheme="minorHAnsi" w:hAnsiTheme="minorHAnsi" w:cstheme="minorHAnsi"/>
              </w:rPr>
              <w:t xml:space="preserve"> </w:t>
            </w:r>
            <w:r w:rsidRPr="0017386F">
              <w:rPr>
                <w:rFonts w:asciiTheme="minorHAnsi" w:hAnsiTheme="minorHAnsi" w:cstheme="minorHAnsi"/>
              </w:rPr>
              <w:t>to</w:t>
            </w:r>
            <w:r w:rsidR="00C316ED" w:rsidRPr="0017386F">
              <w:rPr>
                <w:rFonts w:asciiTheme="minorHAnsi" w:hAnsiTheme="minorHAnsi" w:cstheme="minorHAnsi"/>
              </w:rPr>
              <w:t xml:space="preserve"> </w:t>
            </w:r>
            <w:r w:rsidRPr="0017386F">
              <w:rPr>
                <w:rFonts w:asciiTheme="minorHAnsi" w:hAnsiTheme="minorHAnsi" w:cstheme="minorHAnsi"/>
              </w:rPr>
              <w:t>assist</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department</w:t>
            </w:r>
            <w:r w:rsidR="00C316ED" w:rsidRPr="0017386F">
              <w:rPr>
                <w:rFonts w:asciiTheme="minorHAnsi" w:hAnsiTheme="minorHAnsi" w:cstheme="minorHAnsi"/>
              </w:rPr>
              <w:t xml:space="preserve"> </w:t>
            </w:r>
            <w:r w:rsidRPr="0017386F">
              <w:rPr>
                <w:rFonts w:asciiTheme="minorHAnsi" w:hAnsiTheme="minorHAnsi" w:cstheme="minorHAnsi"/>
              </w:rPr>
              <w:t>during</w:t>
            </w:r>
            <w:r w:rsidR="00C316ED" w:rsidRPr="0017386F">
              <w:rPr>
                <w:rFonts w:asciiTheme="minorHAnsi" w:hAnsiTheme="minorHAnsi" w:cstheme="minorHAnsi"/>
              </w:rPr>
              <w:t xml:space="preserve"> </w:t>
            </w:r>
            <w:r w:rsidRPr="0017386F">
              <w:rPr>
                <w:rFonts w:asciiTheme="minorHAnsi" w:hAnsiTheme="minorHAnsi" w:cstheme="minorHAnsi"/>
              </w:rPr>
              <w:t>wildlife</w:t>
            </w:r>
            <w:r w:rsidR="00C316ED" w:rsidRPr="0017386F">
              <w:rPr>
                <w:rFonts w:asciiTheme="minorHAnsi" w:hAnsiTheme="minorHAnsi" w:cstheme="minorHAnsi"/>
              </w:rPr>
              <w:t xml:space="preserve"> </w:t>
            </w:r>
            <w:r w:rsidRPr="0017386F">
              <w:rPr>
                <w:rFonts w:asciiTheme="minorHAnsi" w:hAnsiTheme="minorHAnsi" w:cstheme="minorHAnsi"/>
              </w:rPr>
              <w:t>emergency</w:t>
            </w:r>
            <w:r w:rsidR="00C316ED" w:rsidRPr="0017386F">
              <w:rPr>
                <w:rFonts w:asciiTheme="minorHAnsi" w:hAnsiTheme="minorHAnsi" w:cstheme="minorHAnsi"/>
              </w:rPr>
              <w:t xml:space="preserve"> </w:t>
            </w:r>
            <w:r w:rsidRPr="0017386F">
              <w:rPr>
                <w:rFonts w:asciiTheme="minorHAnsi" w:hAnsiTheme="minorHAnsi" w:cstheme="minorHAnsi"/>
              </w:rPr>
              <w:t>response</w:t>
            </w:r>
            <w:r w:rsidR="00C316ED" w:rsidRPr="0017386F">
              <w:rPr>
                <w:rFonts w:asciiTheme="minorHAnsi" w:hAnsiTheme="minorHAnsi" w:cstheme="minorHAnsi"/>
              </w:rPr>
              <w:t xml:space="preserve"> </w:t>
            </w:r>
            <w:r w:rsidRPr="0017386F">
              <w:rPr>
                <w:rFonts w:asciiTheme="minorHAnsi" w:hAnsiTheme="minorHAnsi" w:cstheme="minorHAnsi"/>
              </w:rPr>
              <w:t>events.</w:t>
            </w:r>
            <w:r w:rsidR="00C316ED" w:rsidRPr="0017386F">
              <w:rPr>
                <w:rFonts w:asciiTheme="minorHAnsi" w:hAnsiTheme="minorHAnsi" w:cstheme="minorHAnsi"/>
              </w:rPr>
              <w:t xml:space="preserve"> </w:t>
            </w:r>
            <w:r w:rsidRPr="0017386F">
              <w:rPr>
                <w:rFonts w:asciiTheme="minorHAnsi" w:hAnsiTheme="minorHAnsi" w:cstheme="minorHAnsi"/>
              </w:rPr>
              <w:t>This</w:t>
            </w:r>
            <w:r w:rsidR="00C316ED" w:rsidRPr="0017386F">
              <w:rPr>
                <w:rFonts w:asciiTheme="minorHAnsi" w:hAnsiTheme="minorHAnsi" w:cstheme="minorHAnsi"/>
              </w:rPr>
              <w:t xml:space="preserve"> </w:t>
            </w:r>
            <w:r w:rsidRPr="0017386F">
              <w:rPr>
                <w:rFonts w:asciiTheme="minorHAnsi" w:hAnsiTheme="minorHAnsi" w:cstheme="minorHAnsi"/>
              </w:rPr>
              <w:t>is</w:t>
            </w:r>
            <w:r w:rsidR="00C316ED" w:rsidRPr="0017386F">
              <w:rPr>
                <w:rFonts w:asciiTheme="minorHAnsi" w:hAnsiTheme="minorHAnsi" w:cstheme="minorHAnsi"/>
              </w:rPr>
              <w:t xml:space="preserve"> </w:t>
            </w:r>
            <w:r w:rsidRPr="0017386F">
              <w:rPr>
                <w:rFonts w:asciiTheme="minorHAnsi" w:hAnsiTheme="minorHAnsi" w:cstheme="minorHAnsi"/>
              </w:rPr>
              <w:t>an</w:t>
            </w:r>
            <w:r w:rsidR="00C316ED" w:rsidRPr="0017386F">
              <w:rPr>
                <w:rFonts w:asciiTheme="minorHAnsi" w:hAnsiTheme="minorHAnsi" w:cstheme="minorHAnsi"/>
              </w:rPr>
              <w:t xml:space="preserve"> </w:t>
            </w:r>
            <w:r w:rsidRPr="0017386F">
              <w:rPr>
                <w:rFonts w:asciiTheme="minorHAnsi" w:hAnsiTheme="minorHAnsi" w:cstheme="minorHAnsi"/>
              </w:rPr>
              <w:t>outcome</w:t>
            </w:r>
            <w:r w:rsidR="00C316ED" w:rsidRPr="0017386F">
              <w:rPr>
                <w:rFonts w:asciiTheme="minorHAnsi" w:hAnsiTheme="minorHAnsi" w:cstheme="minorHAnsi"/>
              </w:rPr>
              <w:t xml:space="preserve"> </w:t>
            </w:r>
            <w:r w:rsidRPr="0017386F">
              <w:rPr>
                <w:rFonts w:asciiTheme="minorHAnsi" w:hAnsiTheme="minorHAnsi" w:cstheme="minorHAnsi"/>
              </w:rPr>
              <w:t>of</w:t>
            </w:r>
            <w:r w:rsidR="00C316ED" w:rsidRPr="0017386F">
              <w:rPr>
                <w:rFonts w:asciiTheme="minorHAnsi" w:hAnsiTheme="minorHAnsi" w:cstheme="minorHAnsi"/>
              </w:rPr>
              <w:t xml:space="preserve"> </w:t>
            </w:r>
            <w:r w:rsidRPr="0017386F">
              <w:rPr>
                <w:rFonts w:asciiTheme="minorHAnsi" w:hAnsiTheme="minorHAnsi" w:cstheme="minorHAnsi"/>
              </w:rPr>
              <w:t>a</w:t>
            </w:r>
            <w:r w:rsidR="00C316ED" w:rsidRPr="0017386F">
              <w:rPr>
                <w:rFonts w:asciiTheme="minorHAnsi" w:hAnsiTheme="minorHAnsi" w:cstheme="minorHAnsi"/>
              </w:rPr>
              <w:t xml:space="preserve"> </w:t>
            </w:r>
            <w:r w:rsidRPr="0017386F">
              <w:rPr>
                <w:rFonts w:asciiTheme="minorHAnsi" w:hAnsiTheme="minorHAnsi" w:cstheme="minorHAnsi"/>
              </w:rPr>
              <w:t>Wildlife</w:t>
            </w:r>
            <w:r w:rsidR="00C316ED" w:rsidRPr="0017386F">
              <w:rPr>
                <w:rFonts w:asciiTheme="minorHAnsi" w:hAnsiTheme="minorHAnsi" w:cstheme="minorHAnsi"/>
              </w:rPr>
              <w:t xml:space="preserve"> </w:t>
            </w:r>
            <w:r w:rsidRPr="0017386F">
              <w:rPr>
                <w:rFonts w:asciiTheme="minorHAnsi" w:hAnsiTheme="minorHAnsi" w:cstheme="minorHAnsi"/>
              </w:rPr>
              <w:t>Welfare</w:t>
            </w:r>
            <w:r w:rsidR="00C316ED" w:rsidRPr="0017386F">
              <w:rPr>
                <w:rFonts w:asciiTheme="minorHAnsi" w:hAnsiTheme="minorHAnsi" w:cstheme="minorHAnsi"/>
              </w:rPr>
              <w:t xml:space="preserve"> </w:t>
            </w:r>
            <w:r w:rsidRPr="0017386F">
              <w:rPr>
                <w:rFonts w:asciiTheme="minorHAnsi" w:hAnsiTheme="minorHAnsi" w:cstheme="minorHAnsi"/>
              </w:rPr>
              <w:t>Roundtable</w:t>
            </w:r>
            <w:r w:rsidR="00C316ED" w:rsidRPr="0017386F">
              <w:rPr>
                <w:rFonts w:asciiTheme="minorHAnsi" w:hAnsiTheme="minorHAnsi" w:cstheme="minorHAnsi"/>
              </w:rPr>
              <w:t xml:space="preserve"> </w:t>
            </w:r>
            <w:r w:rsidRPr="0017386F">
              <w:rPr>
                <w:rFonts w:asciiTheme="minorHAnsi" w:hAnsiTheme="minorHAnsi" w:cstheme="minorHAnsi"/>
              </w:rPr>
              <w:t>in</w:t>
            </w:r>
            <w:r w:rsidR="00C316ED" w:rsidRPr="0017386F">
              <w:rPr>
                <w:rFonts w:asciiTheme="minorHAnsi" w:hAnsiTheme="minorHAnsi" w:cstheme="minorHAnsi"/>
              </w:rPr>
              <w:t xml:space="preserve"> </w:t>
            </w:r>
            <w:r w:rsidRPr="0017386F">
              <w:rPr>
                <w:rFonts w:asciiTheme="minorHAnsi" w:hAnsiTheme="minorHAnsi" w:cstheme="minorHAnsi"/>
              </w:rPr>
              <w:t>2020.</w:t>
            </w:r>
            <w:r w:rsidR="00C316ED" w:rsidRPr="0017386F">
              <w:rPr>
                <w:rFonts w:asciiTheme="minorHAnsi" w:hAnsiTheme="minorHAnsi" w:cstheme="minorHAnsi"/>
              </w:rPr>
              <w:t xml:space="preserve"> </w:t>
            </w:r>
            <w:r w:rsidRPr="0017386F">
              <w:rPr>
                <w:rFonts w:asciiTheme="minorHAnsi" w:hAnsiTheme="minorHAnsi" w:cstheme="minorHAnsi"/>
              </w:rPr>
              <w:t>Following</w:t>
            </w:r>
            <w:r w:rsidR="00C316ED" w:rsidRPr="0017386F">
              <w:rPr>
                <w:rFonts w:asciiTheme="minorHAnsi" w:hAnsiTheme="minorHAnsi" w:cstheme="minorHAnsi"/>
              </w:rPr>
              <w:t xml:space="preserve"> </w:t>
            </w:r>
            <w:r w:rsidRPr="0017386F">
              <w:rPr>
                <w:rFonts w:asciiTheme="minorHAnsi" w:hAnsiTheme="minorHAnsi" w:cstheme="minorHAnsi"/>
              </w:rPr>
              <w:t>an</w:t>
            </w:r>
            <w:r w:rsidR="00C316ED" w:rsidRPr="0017386F">
              <w:rPr>
                <w:rFonts w:asciiTheme="minorHAnsi" w:hAnsiTheme="minorHAnsi" w:cstheme="minorHAnsi"/>
              </w:rPr>
              <w:t xml:space="preserve"> </w:t>
            </w:r>
            <w:r w:rsidRPr="0017386F">
              <w:rPr>
                <w:rFonts w:asciiTheme="minorHAnsi" w:hAnsiTheme="minorHAnsi" w:cstheme="minorHAnsi"/>
              </w:rPr>
              <w:t>expression</w:t>
            </w:r>
            <w:r w:rsidR="00C316ED" w:rsidRPr="0017386F">
              <w:rPr>
                <w:rFonts w:asciiTheme="minorHAnsi" w:hAnsiTheme="minorHAnsi" w:cstheme="minorHAnsi"/>
              </w:rPr>
              <w:t xml:space="preserve"> </w:t>
            </w:r>
            <w:r w:rsidRPr="0017386F">
              <w:rPr>
                <w:rFonts w:asciiTheme="minorHAnsi" w:hAnsiTheme="minorHAnsi" w:cstheme="minorHAnsi"/>
              </w:rPr>
              <w:t>of</w:t>
            </w:r>
            <w:r w:rsidR="00C316ED" w:rsidRPr="0017386F">
              <w:rPr>
                <w:rFonts w:asciiTheme="minorHAnsi" w:hAnsiTheme="minorHAnsi" w:cstheme="minorHAnsi"/>
              </w:rPr>
              <w:t xml:space="preserve"> </w:t>
            </w:r>
            <w:r w:rsidRPr="0017386F">
              <w:rPr>
                <w:rFonts w:asciiTheme="minorHAnsi" w:hAnsiTheme="minorHAnsi" w:cstheme="minorHAnsi"/>
              </w:rPr>
              <w:t>interest</w:t>
            </w:r>
            <w:r w:rsidR="00C316ED" w:rsidRPr="0017386F">
              <w:rPr>
                <w:rFonts w:asciiTheme="minorHAnsi" w:hAnsiTheme="minorHAnsi" w:cstheme="minorHAnsi"/>
              </w:rPr>
              <w:t xml:space="preserve"> </w:t>
            </w:r>
            <w:r w:rsidRPr="0017386F">
              <w:rPr>
                <w:rFonts w:asciiTheme="minorHAnsi" w:hAnsiTheme="minorHAnsi" w:cstheme="minorHAnsi"/>
              </w:rPr>
              <w:t>process</w:t>
            </w:r>
            <w:r w:rsidR="00C316ED" w:rsidRPr="0017386F">
              <w:rPr>
                <w:rFonts w:asciiTheme="minorHAnsi" w:hAnsiTheme="minorHAnsi" w:cstheme="minorHAnsi"/>
              </w:rPr>
              <w:t xml:space="preserve"> </w:t>
            </w:r>
            <w:r w:rsidRPr="0017386F">
              <w:rPr>
                <w:rFonts w:asciiTheme="minorHAnsi" w:hAnsiTheme="minorHAnsi" w:cstheme="minorHAnsi"/>
              </w:rPr>
              <w:t>in</w:t>
            </w:r>
            <w:r w:rsidR="00C316ED" w:rsidRPr="0017386F">
              <w:rPr>
                <w:rFonts w:asciiTheme="minorHAnsi" w:hAnsiTheme="minorHAnsi" w:cstheme="minorHAnsi"/>
              </w:rPr>
              <w:t xml:space="preserve"> </w:t>
            </w:r>
            <w:r w:rsidRPr="0017386F">
              <w:rPr>
                <w:rFonts w:asciiTheme="minorHAnsi" w:hAnsiTheme="minorHAnsi" w:cstheme="minorHAnsi"/>
              </w:rPr>
              <w:t>September</w:t>
            </w:r>
            <w:r w:rsidR="00C316ED" w:rsidRPr="0017386F">
              <w:rPr>
                <w:rFonts w:asciiTheme="minorHAnsi" w:hAnsiTheme="minorHAnsi" w:cstheme="minorHAnsi"/>
              </w:rPr>
              <w:t xml:space="preserve"> </w:t>
            </w:r>
            <w:r w:rsidRPr="0017386F">
              <w:rPr>
                <w:rFonts w:asciiTheme="minorHAnsi" w:hAnsiTheme="minorHAnsi" w:cstheme="minorHAnsi"/>
              </w:rPr>
              <w:t>2022,</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former</w:t>
            </w:r>
            <w:r w:rsidR="00C316ED" w:rsidRPr="0017386F">
              <w:rPr>
                <w:rFonts w:asciiTheme="minorHAnsi" w:hAnsiTheme="minorHAnsi" w:cstheme="minorHAnsi"/>
              </w:rPr>
              <w:t xml:space="preserve"> </w:t>
            </w:r>
            <w:r w:rsidRPr="0017386F">
              <w:rPr>
                <w:rFonts w:asciiTheme="minorHAnsi" w:hAnsiTheme="minorHAnsi" w:cstheme="minorHAnsi"/>
              </w:rPr>
              <w:t>DELWP</w:t>
            </w:r>
            <w:r w:rsidR="00C316ED" w:rsidRPr="0017386F">
              <w:rPr>
                <w:rFonts w:asciiTheme="minorHAnsi" w:hAnsiTheme="minorHAnsi" w:cstheme="minorHAnsi"/>
              </w:rPr>
              <w:t xml:space="preserve"> </w:t>
            </w:r>
            <w:r w:rsidRPr="0017386F">
              <w:rPr>
                <w:rFonts w:asciiTheme="minorHAnsi" w:hAnsiTheme="minorHAnsi" w:cstheme="minorHAnsi"/>
              </w:rPr>
              <w:t>appointed</w:t>
            </w:r>
            <w:r w:rsidR="00C316ED" w:rsidRPr="0017386F">
              <w:rPr>
                <w:rFonts w:asciiTheme="minorHAnsi" w:hAnsiTheme="minorHAnsi" w:cstheme="minorHAnsi"/>
              </w:rPr>
              <w:t xml:space="preserve"> </w:t>
            </w:r>
            <w:r w:rsidRPr="0017386F">
              <w:rPr>
                <w:rFonts w:asciiTheme="minorHAnsi" w:hAnsiTheme="minorHAnsi" w:cstheme="minorHAnsi"/>
              </w:rPr>
              <w:t>Zoos</w:t>
            </w:r>
            <w:r w:rsidR="00C316ED" w:rsidRPr="0017386F">
              <w:rPr>
                <w:rFonts w:asciiTheme="minorHAnsi" w:hAnsiTheme="minorHAnsi" w:cstheme="minorHAnsi"/>
              </w:rPr>
              <w:t xml:space="preserve"> </w:t>
            </w:r>
            <w:r w:rsidRPr="0017386F">
              <w:rPr>
                <w:rFonts w:asciiTheme="minorHAnsi" w:hAnsiTheme="minorHAnsi" w:cstheme="minorHAnsi"/>
              </w:rPr>
              <w:t>Victoria</w:t>
            </w:r>
            <w:r w:rsidR="00C316ED" w:rsidRPr="0017386F">
              <w:rPr>
                <w:rFonts w:asciiTheme="minorHAnsi" w:hAnsiTheme="minorHAnsi" w:cstheme="minorHAnsi"/>
              </w:rPr>
              <w:t xml:space="preserve"> </w:t>
            </w:r>
            <w:r w:rsidRPr="0017386F">
              <w:rPr>
                <w:rFonts w:asciiTheme="minorHAnsi" w:hAnsiTheme="minorHAnsi" w:cstheme="minorHAnsi"/>
              </w:rPr>
              <w:t>to</w:t>
            </w:r>
            <w:r w:rsidR="00C316ED" w:rsidRPr="0017386F">
              <w:rPr>
                <w:rFonts w:asciiTheme="minorHAnsi" w:hAnsiTheme="minorHAnsi" w:cstheme="minorHAnsi"/>
              </w:rPr>
              <w:t xml:space="preserve"> </w:t>
            </w:r>
            <w:r w:rsidRPr="0017386F">
              <w:rPr>
                <w:rFonts w:asciiTheme="minorHAnsi" w:hAnsiTheme="minorHAnsi" w:cstheme="minorHAnsi"/>
              </w:rPr>
              <w:t>coordinate</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network</w:t>
            </w:r>
            <w:r w:rsidR="00C316ED" w:rsidRPr="0017386F">
              <w:rPr>
                <w:rFonts w:asciiTheme="minorHAnsi" w:hAnsiTheme="minorHAnsi" w:cstheme="minorHAnsi"/>
              </w:rPr>
              <w:t xml:space="preserve"> </w:t>
            </w:r>
            <w:r w:rsidRPr="0017386F">
              <w:rPr>
                <w:rFonts w:asciiTheme="minorHAnsi" w:hAnsiTheme="minorHAnsi" w:cstheme="minorHAnsi"/>
              </w:rPr>
              <w:t>until</w:t>
            </w:r>
            <w:r w:rsidR="00C316ED" w:rsidRPr="0017386F">
              <w:rPr>
                <w:rFonts w:asciiTheme="minorHAnsi" w:hAnsiTheme="minorHAnsi" w:cstheme="minorHAnsi"/>
              </w:rPr>
              <w:t xml:space="preserve"> </w:t>
            </w:r>
            <w:r w:rsidRPr="0017386F">
              <w:rPr>
                <w:rFonts w:asciiTheme="minorHAnsi" w:hAnsiTheme="minorHAnsi" w:cstheme="minorHAnsi"/>
              </w:rPr>
              <w:t>June</w:t>
            </w:r>
            <w:r w:rsidR="00C316ED" w:rsidRPr="0017386F">
              <w:rPr>
                <w:rFonts w:asciiTheme="minorHAnsi" w:hAnsiTheme="minorHAnsi" w:cstheme="minorHAnsi"/>
              </w:rPr>
              <w:t xml:space="preserve"> </w:t>
            </w:r>
            <w:r w:rsidRPr="0017386F">
              <w:rPr>
                <w:rFonts w:asciiTheme="minorHAnsi" w:hAnsiTheme="minorHAnsi" w:cstheme="minorHAnsi"/>
              </w:rPr>
              <w:t>2024,</w:t>
            </w:r>
            <w:r w:rsidR="00C316ED" w:rsidRPr="0017386F">
              <w:rPr>
                <w:rFonts w:asciiTheme="minorHAnsi" w:hAnsiTheme="minorHAnsi" w:cstheme="minorHAnsi"/>
              </w:rPr>
              <w:t xml:space="preserve"> </w:t>
            </w:r>
            <w:r w:rsidRPr="0017386F">
              <w:rPr>
                <w:rFonts w:asciiTheme="minorHAnsi" w:hAnsiTheme="minorHAnsi" w:cstheme="minorHAnsi"/>
              </w:rPr>
              <w:t>subject</w:t>
            </w:r>
            <w:r w:rsidR="00C316ED" w:rsidRPr="0017386F">
              <w:rPr>
                <w:rFonts w:asciiTheme="minorHAnsi" w:hAnsiTheme="minorHAnsi" w:cstheme="minorHAnsi"/>
              </w:rPr>
              <w:t xml:space="preserve"> </w:t>
            </w:r>
            <w:r w:rsidRPr="0017386F">
              <w:rPr>
                <w:rFonts w:asciiTheme="minorHAnsi" w:hAnsiTheme="minorHAnsi" w:cstheme="minorHAnsi"/>
              </w:rPr>
              <w:t>to</w:t>
            </w:r>
            <w:r w:rsidR="00C316ED" w:rsidRPr="0017386F">
              <w:rPr>
                <w:rFonts w:asciiTheme="minorHAnsi" w:hAnsiTheme="minorHAnsi" w:cstheme="minorHAnsi"/>
              </w:rPr>
              <w:t xml:space="preserve"> </w:t>
            </w:r>
            <w:r w:rsidRPr="0017386F">
              <w:rPr>
                <w:rFonts w:asciiTheme="minorHAnsi" w:hAnsiTheme="minorHAnsi" w:cstheme="minorHAnsi"/>
              </w:rPr>
              <w:t>a</w:t>
            </w:r>
            <w:r w:rsidR="00C316ED" w:rsidRPr="0017386F">
              <w:rPr>
                <w:rFonts w:asciiTheme="minorHAnsi" w:hAnsiTheme="minorHAnsi" w:cstheme="minorHAnsi"/>
              </w:rPr>
              <w:t xml:space="preserve"> </w:t>
            </w:r>
            <w:r w:rsidRPr="0017386F">
              <w:rPr>
                <w:rFonts w:asciiTheme="minorHAnsi" w:hAnsiTheme="minorHAnsi" w:cstheme="minorHAnsi"/>
              </w:rPr>
              <w:t>planned</w:t>
            </w:r>
            <w:r w:rsidR="00C316ED" w:rsidRPr="0017386F">
              <w:rPr>
                <w:rFonts w:asciiTheme="minorHAnsi" w:hAnsiTheme="minorHAnsi" w:cstheme="minorHAnsi"/>
              </w:rPr>
              <w:t xml:space="preserve"> </w:t>
            </w:r>
            <w:r w:rsidRPr="0017386F">
              <w:rPr>
                <w:rFonts w:asciiTheme="minorHAnsi" w:hAnsiTheme="minorHAnsi" w:cstheme="minorHAnsi"/>
              </w:rPr>
              <w:t>review</w:t>
            </w:r>
            <w:r w:rsidR="00C316ED" w:rsidRPr="0017386F">
              <w:rPr>
                <w:rFonts w:asciiTheme="minorHAnsi" w:hAnsiTheme="minorHAnsi" w:cstheme="minorHAnsi"/>
              </w:rPr>
              <w:t xml:space="preserve"> </w:t>
            </w:r>
            <w:r w:rsidRPr="0017386F">
              <w:rPr>
                <w:rFonts w:asciiTheme="minorHAnsi" w:hAnsiTheme="minorHAnsi" w:cstheme="minorHAnsi"/>
              </w:rPr>
              <w:t>in</w:t>
            </w:r>
            <w:r w:rsidR="00C316ED" w:rsidRPr="0017386F">
              <w:rPr>
                <w:rFonts w:asciiTheme="minorHAnsi" w:hAnsiTheme="minorHAnsi" w:cstheme="minorHAnsi"/>
              </w:rPr>
              <w:t xml:space="preserve"> </w:t>
            </w:r>
            <w:r w:rsidRPr="0017386F">
              <w:rPr>
                <w:rFonts w:asciiTheme="minorHAnsi" w:hAnsiTheme="minorHAnsi" w:cstheme="minorHAnsi"/>
              </w:rPr>
              <w:t>July</w:t>
            </w:r>
            <w:r w:rsidR="00C316ED" w:rsidRPr="0017386F">
              <w:rPr>
                <w:rFonts w:asciiTheme="minorHAnsi" w:hAnsiTheme="minorHAnsi" w:cstheme="minorHAnsi"/>
              </w:rPr>
              <w:t xml:space="preserve"> </w:t>
            </w:r>
            <w:r w:rsidRPr="0017386F">
              <w:rPr>
                <w:rFonts w:asciiTheme="minorHAnsi" w:hAnsiTheme="minorHAnsi" w:cstheme="minorHAnsi"/>
              </w:rPr>
              <w:t>2023.</w:t>
            </w:r>
            <w:r w:rsidR="00C316ED" w:rsidRPr="0017386F">
              <w:rPr>
                <w:rFonts w:asciiTheme="minorHAnsi" w:hAnsiTheme="minorHAnsi" w:cstheme="minorHAnsi"/>
              </w:rPr>
              <w:t xml:space="preserve"> </w:t>
            </w:r>
            <w:r w:rsidRPr="0017386F">
              <w:rPr>
                <w:rFonts w:asciiTheme="minorHAnsi" w:hAnsiTheme="minorHAnsi" w:cstheme="minorHAnsi"/>
              </w:rPr>
              <w:t>Updates</w:t>
            </w:r>
            <w:r w:rsidR="00C316ED" w:rsidRPr="0017386F">
              <w:rPr>
                <w:rFonts w:asciiTheme="minorHAnsi" w:hAnsiTheme="minorHAnsi" w:cstheme="minorHAnsi"/>
              </w:rPr>
              <w:t xml:space="preserve"> </w:t>
            </w:r>
            <w:r w:rsidRPr="0017386F">
              <w:rPr>
                <w:rFonts w:asciiTheme="minorHAnsi" w:hAnsiTheme="minorHAnsi" w:cstheme="minorHAnsi"/>
              </w:rPr>
              <w:t>about</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network</w:t>
            </w:r>
            <w:r w:rsidR="00C316ED" w:rsidRPr="0017386F">
              <w:rPr>
                <w:rFonts w:asciiTheme="minorHAnsi" w:hAnsiTheme="minorHAnsi" w:cstheme="minorHAnsi"/>
              </w:rPr>
              <w:t xml:space="preserve"> </w:t>
            </w:r>
            <w:r w:rsidRPr="0017386F">
              <w:rPr>
                <w:rFonts w:asciiTheme="minorHAnsi" w:hAnsiTheme="minorHAnsi" w:cstheme="minorHAnsi"/>
              </w:rPr>
              <w:t>are</w:t>
            </w:r>
            <w:r w:rsidR="00C316ED" w:rsidRPr="0017386F">
              <w:rPr>
                <w:rFonts w:asciiTheme="minorHAnsi" w:hAnsiTheme="minorHAnsi" w:cstheme="minorHAnsi"/>
              </w:rPr>
              <w:t xml:space="preserve"> </w:t>
            </w:r>
            <w:r w:rsidRPr="0017386F">
              <w:rPr>
                <w:rFonts w:asciiTheme="minorHAnsi" w:hAnsiTheme="minorHAnsi" w:cstheme="minorHAnsi"/>
              </w:rPr>
              <w:t>being</w:t>
            </w:r>
            <w:r w:rsidR="00C316ED" w:rsidRPr="0017386F">
              <w:rPr>
                <w:rFonts w:asciiTheme="minorHAnsi" w:hAnsiTheme="minorHAnsi" w:cstheme="minorHAnsi"/>
              </w:rPr>
              <w:t xml:space="preserve"> </w:t>
            </w:r>
            <w:r w:rsidRPr="0017386F">
              <w:rPr>
                <w:rFonts w:asciiTheme="minorHAnsi" w:hAnsiTheme="minorHAnsi" w:cstheme="minorHAnsi"/>
              </w:rPr>
              <w:t>published</w:t>
            </w:r>
            <w:r w:rsidR="00C316ED" w:rsidRPr="0017386F">
              <w:rPr>
                <w:rFonts w:asciiTheme="minorHAnsi" w:hAnsiTheme="minorHAnsi" w:cstheme="minorHAnsi"/>
              </w:rPr>
              <w:t xml:space="preserve"> </w:t>
            </w:r>
            <w:r w:rsidRPr="0017386F">
              <w:rPr>
                <w:rFonts w:asciiTheme="minorHAnsi" w:hAnsiTheme="minorHAnsi" w:cstheme="minorHAnsi"/>
              </w:rPr>
              <w:t>at</w:t>
            </w:r>
            <w:r w:rsidR="00C316ED" w:rsidRPr="0017386F">
              <w:rPr>
                <w:rFonts w:asciiTheme="minorHAnsi" w:hAnsiTheme="minorHAnsi" w:cstheme="minorHAnsi"/>
              </w:rPr>
              <w:t xml:space="preserve"> </w:t>
            </w:r>
            <w:hyperlink r:id="rId23" w:tooltip="Link to Wildlife Emergency Support Network webpage" w:history="1">
              <w:r w:rsidR="0017386F">
                <w:rPr>
                  <w:rStyle w:val="Hyperlink"/>
                  <w:rFonts w:asciiTheme="minorHAnsi" w:hAnsiTheme="minorHAnsi" w:cstheme="minorHAnsi"/>
                </w:rPr>
                <w:t>Wildlife Emergency Support Network</w:t>
              </w:r>
            </w:hyperlink>
          </w:p>
          <w:p w14:paraId="4E0F0AD2" w14:textId="3B8358F9" w:rsidR="002E1D3C" w:rsidRPr="0017386F" w:rsidRDefault="007D671F" w:rsidP="000A32AB">
            <w:pPr>
              <w:pStyle w:val="TableCopy"/>
              <w:rPr>
                <w:rFonts w:asciiTheme="minorHAnsi" w:hAnsiTheme="minorHAnsi" w:cstheme="minorHAnsi"/>
              </w:rPr>
            </w:pPr>
            <w:r w:rsidRPr="0017386F">
              <w:rPr>
                <w:rFonts w:asciiTheme="minorHAnsi" w:hAnsiTheme="minorHAnsi" w:cstheme="minorHAnsi"/>
              </w:rPr>
              <w:t>Work</w:t>
            </w:r>
            <w:r w:rsidR="00C316ED" w:rsidRPr="0017386F">
              <w:rPr>
                <w:rFonts w:asciiTheme="minorHAnsi" w:hAnsiTheme="minorHAnsi" w:cstheme="minorHAnsi"/>
              </w:rPr>
              <w:t xml:space="preserve"> </w:t>
            </w:r>
            <w:r w:rsidRPr="0017386F">
              <w:rPr>
                <w:rFonts w:asciiTheme="minorHAnsi" w:hAnsiTheme="minorHAnsi" w:cstheme="minorHAnsi"/>
              </w:rPr>
              <w:t>began</w:t>
            </w:r>
            <w:r w:rsidR="00C316ED" w:rsidRPr="0017386F">
              <w:rPr>
                <w:rFonts w:asciiTheme="minorHAnsi" w:hAnsiTheme="minorHAnsi" w:cstheme="minorHAnsi"/>
              </w:rPr>
              <w:t xml:space="preserve"> </w:t>
            </w:r>
            <w:r w:rsidRPr="0017386F">
              <w:rPr>
                <w:rFonts w:asciiTheme="minorHAnsi" w:hAnsiTheme="minorHAnsi" w:cstheme="minorHAnsi"/>
              </w:rPr>
              <w:t>in</w:t>
            </w:r>
            <w:r w:rsidR="00C316ED" w:rsidRPr="0017386F">
              <w:rPr>
                <w:rFonts w:asciiTheme="minorHAnsi" w:hAnsiTheme="minorHAnsi" w:cstheme="minorHAnsi"/>
              </w:rPr>
              <w:t xml:space="preserve"> </w:t>
            </w:r>
            <w:r w:rsidRPr="0017386F">
              <w:rPr>
                <w:rFonts w:asciiTheme="minorHAnsi" w:hAnsiTheme="minorHAnsi" w:cstheme="minorHAnsi"/>
              </w:rPr>
              <w:t>2022–23</w:t>
            </w:r>
            <w:r w:rsidR="00C316ED" w:rsidRPr="0017386F">
              <w:rPr>
                <w:rFonts w:asciiTheme="minorHAnsi" w:hAnsiTheme="minorHAnsi" w:cstheme="minorHAnsi"/>
              </w:rPr>
              <w:t xml:space="preserve"> </w:t>
            </w:r>
            <w:r w:rsidRPr="0017386F">
              <w:rPr>
                <w:rFonts w:asciiTheme="minorHAnsi" w:hAnsiTheme="minorHAnsi" w:cstheme="minorHAnsi"/>
              </w:rPr>
              <w:t>to</w:t>
            </w:r>
            <w:r w:rsidR="00C316ED" w:rsidRPr="0017386F">
              <w:rPr>
                <w:rFonts w:asciiTheme="minorHAnsi" w:hAnsiTheme="minorHAnsi" w:cstheme="minorHAnsi"/>
              </w:rPr>
              <w:t xml:space="preserve"> </w:t>
            </w:r>
            <w:r w:rsidRPr="0017386F">
              <w:rPr>
                <w:rFonts w:asciiTheme="minorHAnsi" w:hAnsiTheme="minorHAnsi" w:cstheme="minorHAnsi"/>
              </w:rPr>
              <w:t>protect</w:t>
            </w:r>
            <w:r w:rsidR="00C316ED" w:rsidRPr="0017386F">
              <w:rPr>
                <w:rFonts w:asciiTheme="minorHAnsi" w:hAnsiTheme="minorHAnsi" w:cstheme="minorHAnsi"/>
              </w:rPr>
              <w:t xml:space="preserve"> </w:t>
            </w:r>
            <w:r w:rsidRPr="0017386F">
              <w:rPr>
                <w:rFonts w:asciiTheme="minorHAnsi" w:hAnsiTheme="minorHAnsi" w:cstheme="minorHAnsi"/>
              </w:rPr>
              <w:t>Victoria’s</w:t>
            </w:r>
            <w:r w:rsidR="00C316ED" w:rsidRPr="0017386F">
              <w:rPr>
                <w:rFonts w:asciiTheme="minorHAnsi" w:hAnsiTheme="minorHAnsi" w:cstheme="minorHAnsi"/>
              </w:rPr>
              <w:t xml:space="preserve"> </w:t>
            </w:r>
            <w:r w:rsidRPr="0017386F">
              <w:rPr>
                <w:rFonts w:asciiTheme="minorHAnsi" w:hAnsiTheme="minorHAnsi" w:cstheme="minorHAnsi"/>
              </w:rPr>
              <w:t>threatened</w:t>
            </w:r>
            <w:r w:rsidR="00C316ED" w:rsidRPr="0017386F">
              <w:rPr>
                <w:rFonts w:asciiTheme="minorHAnsi" w:hAnsiTheme="minorHAnsi" w:cstheme="minorHAnsi"/>
              </w:rPr>
              <w:t xml:space="preserve"> </w:t>
            </w:r>
            <w:r w:rsidRPr="0017386F">
              <w:rPr>
                <w:rFonts w:asciiTheme="minorHAnsi" w:hAnsiTheme="minorHAnsi" w:cstheme="minorHAnsi"/>
              </w:rPr>
              <w:t>Grey-headed</w:t>
            </w:r>
            <w:r w:rsidR="00C316ED" w:rsidRPr="0017386F">
              <w:rPr>
                <w:rFonts w:asciiTheme="minorHAnsi" w:hAnsiTheme="minorHAnsi" w:cstheme="minorHAnsi"/>
              </w:rPr>
              <w:t xml:space="preserve"> </w:t>
            </w:r>
            <w:r w:rsidRPr="0017386F">
              <w:rPr>
                <w:rFonts w:asciiTheme="minorHAnsi" w:hAnsiTheme="minorHAnsi" w:cstheme="minorHAnsi"/>
              </w:rPr>
              <w:t>Flying-fox</w:t>
            </w:r>
            <w:r w:rsidR="00C316ED" w:rsidRPr="0017386F">
              <w:rPr>
                <w:rFonts w:asciiTheme="minorHAnsi" w:hAnsiTheme="minorHAnsi" w:cstheme="minorHAnsi"/>
              </w:rPr>
              <w:t xml:space="preserve"> </w:t>
            </w:r>
            <w:r w:rsidRPr="0017386F">
              <w:rPr>
                <w:rFonts w:asciiTheme="minorHAnsi" w:hAnsiTheme="minorHAnsi" w:cstheme="minorHAnsi"/>
              </w:rPr>
              <w:t>colonies,</w:t>
            </w:r>
            <w:r w:rsidR="00C316ED" w:rsidRPr="0017386F">
              <w:rPr>
                <w:rFonts w:asciiTheme="minorHAnsi" w:hAnsiTheme="minorHAnsi" w:cstheme="minorHAnsi"/>
              </w:rPr>
              <w:t xml:space="preserve"> </w:t>
            </w:r>
            <w:r w:rsidRPr="0017386F">
              <w:rPr>
                <w:rFonts w:asciiTheme="minorHAnsi" w:hAnsiTheme="minorHAnsi" w:cstheme="minorHAnsi"/>
              </w:rPr>
              <w:t>including</w:t>
            </w:r>
            <w:r w:rsidR="00C316ED" w:rsidRPr="0017386F">
              <w:rPr>
                <w:rFonts w:asciiTheme="minorHAnsi" w:hAnsiTheme="minorHAnsi" w:cstheme="minorHAnsi"/>
              </w:rPr>
              <w:t xml:space="preserve"> </w:t>
            </w:r>
            <w:r w:rsidRPr="0017386F">
              <w:rPr>
                <w:rFonts w:asciiTheme="minorHAnsi" w:hAnsiTheme="minorHAnsi" w:cstheme="minorHAnsi"/>
              </w:rPr>
              <w:t>installing</w:t>
            </w:r>
            <w:r w:rsidR="00C316ED" w:rsidRPr="0017386F">
              <w:rPr>
                <w:rFonts w:asciiTheme="minorHAnsi" w:hAnsiTheme="minorHAnsi" w:cstheme="minorHAnsi"/>
              </w:rPr>
              <w:t xml:space="preserve"> </w:t>
            </w:r>
            <w:r w:rsidRPr="0017386F">
              <w:rPr>
                <w:rFonts w:asciiTheme="minorHAnsi" w:hAnsiTheme="minorHAnsi" w:cstheme="minorHAnsi"/>
              </w:rPr>
              <w:t>sprinkler</w:t>
            </w:r>
            <w:r w:rsidR="00C316ED" w:rsidRPr="0017386F">
              <w:rPr>
                <w:rFonts w:asciiTheme="minorHAnsi" w:hAnsiTheme="minorHAnsi" w:cstheme="minorHAnsi"/>
              </w:rPr>
              <w:t xml:space="preserve"> </w:t>
            </w:r>
            <w:r w:rsidRPr="0017386F">
              <w:rPr>
                <w:rFonts w:asciiTheme="minorHAnsi" w:hAnsiTheme="minorHAnsi" w:cstheme="minorHAnsi"/>
              </w:rPr>
              <w:t>infrastructure</w:t>
            </w:r>
            <w:r w:rsidR="00C316ED" w:rsidRPr="0017386F">
              <w:rPr>
                <w:rFonts w:asciiTheme="minorHAnsi" w:hAnsiTheme="minorHAnsi" w:cstheme="minorHAnsi"/>
              </w:rPr>
              <w:t xml:space="preserve"> </w:t>
            </w:r>
            <w:r w:rsidRPr="0017386F">
              <w:rPr>
                <w:rFonts w:asciiTheme="minorHAnsi" w:hAnsiTheme="minorHAnsi" w:cstheme="minorHAnsi"/>
              </w:rPr>
              <w:t>to</w:t>
            </w:r>
            <w:r w:rsidR="00C316ED" w:rsidRPr="0017386F">
              <w:rPr>
                <w:rFonts w:asciiTheme="minorHAnsi" w:hAnsiTheme="minorHAnsi" w:cstheme="minorHAnsi"/>
              </w:rPr>
              <w:t xml:space="preserve"> </w:t>
            </w:r>
            <w:r w:rsidRPr="0017386F">
              <w:rPr>
                <w:rFonts w:asciiTheme="minorHAnsi" w:hAnsiTheme="minorHAnsi" w:cstheme="minorHAnsi"/>
              </w:rPr>
              <w:t>assist</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iconic</w:t>
            </w:r>
            <w:r w:rsidR="00C316ED" w:rsidRPr="0017386F">
              <w:rPr>
                <w:rFonts w:asciiTheme="minorHAnsi" w:hAnsiTheme="minorHAnsi" w:cstheme="minorHAnsi"/>
              </w:rPr>
              <w:t xml:space="preserve"> </w:t>
            </w:r>
            <w:proofErr w:type="spellStart"/>
            <w:r w:rsidRPr="0017386F">
              <w:rPr>
                <w:rFonts w:asciiTheme="minorHAnsi" w:hAnsiTheme="minorHAnsi" w:cstheme="minorHAnsi"/>
              </w:rPr>
              <w:t>Yarra</w:t>
            </w:r>
            <w:proofErr w:type="spellEnd"/>
            <w:r w:rsidR="00C316ED" w:rsidRPr="0017386F">
              <w:rPr>
                <w:rFonts w:asciiTheme="minorHAnsi" w:hAnsiTheme="minorHAnsi" w:cstheme="minorHAnsi"/>
              </w:rPr>
              <w:t xml:space="preserve"> </w:t>
            </w:r>
            <w:r w:rsidRPr="0017386F">
              <w:rPr>
                <w:rFonts w:asciiTheme="minorHAnsi" w:hAnsiTheme="minorHAnsi" w:cstheme="minorHAnsi"/>
              </w:rPr>
              <w:t>Bend</w:t>
            </w:r>
            <w:r w:rsidR="00C316ED" w:rsidRPr="0017386F">
              <w:rPr>
                <w:rFonts w:asciiTheme="minorHAnsi" w:hAnsiTheme="minorHAnsi" w:cstheme="minorHAnsi"/>
              </w:rPr>
              <w:t xml:space="preserve"> </w:t>
            </w:r>
            <w:r w:rsidRPr="0017386F">
              <w:rPr>
                <w:rFonts w:asciiTheme="minorHAnsi" w:hAnsiTheme="minorHAnsi" w:cstheme="minorHAnsi"/>
              </w:rPr>
              <w:t>colony</w:t>
            </w:r>
            <w:r w:rsidR="00C316ED" w:rsidRPr="0017386F">
              <w:rPr>
                <w:rFonts w:asciiTheme="minorHAnsi" w:hAnsiTheme="minorHAnsi" w:cstheme="minorHAnsi"/>
              </w:rPr>
              <w:t xml:space="preserve"> </w:t>
            </w:r>
            <w:r w:rsidRPr="0017386F">
              <w:rPr>
                <w:rFonts w:asciiTheme="minorHAnsi" w:hAnsiTheme="minorHAnsi" w:cstheme="minorHAnsi"/>
              </w:rPr>
              <w:t>from</w:t>
            </w:r>
            <w:r w:rsidR="00C316ED" w:rsidRPr="0017386F">
              <w:rPr>
                <w:rFonts w:asciiTheme="minorHAnsi" w:hAnsiTheme="minorHAnsi" w:cstheme="minorHAnsi"/>
              </w:rPr>
              <w:t xml:space="preserve"> </w:t>
            </w:r>
            <w:r w:rsidRPr="0017386F">
              <w:rPr>
                <w:rFonts w:asciiTheme="minorHAnsi" w:hAnsiTheme="minorHAnsi" w:cstheme="minorHAnsi"/>
              </w:rPr>
              <w:t>heat</w:t>
            </w:r>
            <w:r w:rsidR="00C316ED" w:rsidRPr="0017386F">
              <w:rPr>
                <w:rFonts w:asciiTheme="minorHAnsi" w:hAnsiTheme="minorHAnsi" w:cstheme="minorHAnsi"/>
              </w:rPr>
              <w:t xml:space="preserve"> </w:t>
            </w:r>
            <w:r w:rsidRPr="0017386F">
              <w:rPr>
                <w:rFonts w:asciiTheme="minorHAnsi" w:hAnsiTheme="minorHAnsi" w:cstheme="minorHAnsi"/>
              </w:rPr>
              <w:t>stress</w:t>
            </w:r>
            <w:r w:rsidR="00C316ED" w:rsidRPr="0017386F">
              <w:rPr>
                <w:rFonts w:asciiTheme="minorHAnsi" w:hAnsiTheme="minorHAnsi" w:cstheme="minorHAnsi"/>
              </w:rPr>
              <w:t xml:space="preserve"> </w:t>
            </w:r>
            <w:r w:rsidRPr="0017386F">
              <w:rPr>
                <w:rFonts w:asciiTheme="minorHAnsi" w:hAnsiTheme="minorHAnsi" w:cstheme="minorHAnsi"/>
              </w:rPr>
              <w:t>events,</w:t>
            </w:r>
            <w:r w:rsidR="00C316ED" w:rsidRPr="0017386F">
              <w:rPr>
                <w:rFonts w:asciiTheme="minorHAnsi" w:hAnsiTheme="minorHAnsi" w:cstheme="minorHAnsi"/>
              </w:rPr>
              <w:t xml:space="preserve"> </w:t>
            </w:r>
            <w:r w:rsidRPr="0017386F">
              <w:rPr>
                <w:rFonts w:asciiTheme="minorHAnsi" w:hAnsiTheme="minorHAnsi" w:cstheme="minorHAnsi"/>
              </w:rPr>
              <w:t>strategic</w:t>
            </w:r>
            <w:r w:rsidR="00C316ED" w:rsidRPr="0017386F">
              <w:rPr>
                <w:rFonts w:asciiTheme="minorHAnsi" w:hAnsiTheme="minorHAnsi" w:cstheme="minorHAnsi"/>
              </w:rPr>
              <w:t xml:space="preserve"> </w:t>
            </w:r>
            <w:r w:rsidRPr="0017386F">
              <w:rPr>
                <w:rFonts w:asciiTheme="minorHAnsi" w:hAnsiTheme="minorHAnsi" w:cstheme="minorHAnsi"/>
              </w:rPr>
              <w:t>planning</w:t>
            </w:r>
            <w:r w:rsidR="00C316ED" w:rsidRPr="0017386F">
              <w:rPr>
                <w:rFonts w:asciiTheme="minorHAnsi" w:hAnsiTheme="minorHAnsi" w:cstheme="minorHAnsi"/>
              </w:rPr>
              <w:t xml:space="preserve"> </w:t>
            </w:r>
            <w:r w:rsidRPr="0017386F">
              <w:rPr>
                <w:rFonts w:asciiTheme="minorHAnsi" w:hAnsiTheme="minorHAnsi" w:cstheme="minorHAnsi"/>
              </w:rPr>
              <w:t>for</w:t>
            </w:r>
            <w:r w:rsidR="00C316ED" w:rsidRPr="0017386F">
              <w:rPr>
                <w:rFonts w:asciiTheme="minorHAnsi" w:hAnsiTheme="minorHAnsi" w:cstheme="minorHAnsi"/>
              </w:rPr>
              <w:t xml:space="preserve"> </w:t>
            </w:r>
            <w:r w:rsidRPr="0017386F">
              <w:rPr>
                <w:rFonts w:asciiTheme="minorHAnsi" w:hAnsiTheme="minorHAnsi" w:cstheme="minorHAnsi"/>
              </w:rPr>
              <w:t>future</w:t>
            </w:r>
            <w:r w:rsidR="00C316ED" w:rsidRPr="0017386F">
              <w:rPr>
                <w:rFonts w:asciiTheme="minorHAnsi" w:hAnsiTheme="minorHAnsi" w:cstheme="minorHAnsi"/>
              </w:rPr>
              <w:t xml:space="preserve"> </w:t>
            </w:r>
            <w:r w:rsidRPr="0017386F">
              <w:rPr>
                <w:rFonts w:asciiTheme="minorHAnsi" w:hAnsiTheme="minorHAnsi" w:cstheme="minorHAnsi"/>
              </w:rPr>
              <w:t>conservation</w:t>
            </w:r>
            <w:r w:rsidR="00C316ED" w:rsidRPr="0017386F">
              <w:rPr>
                <w:rFonts w:asciiTheme="minorHAnsi" w:hAnsiTheme="minorHAnsi" w:cstheme="minorHAnsi"/>
              </w:rPr>
              <w:t xml:space="preserve"> </w:t>
            </w:r>
            <w:r w:rsidRPr="0017386F">
              <w:rPr>
                <w:rFonts w:asciiTheme="minorHAnsi" w:hAnsiTheme="minorHAnsi" w:cstheme="minorHAnsi"/>
              </w:rPr>
              <w:t>work</w:t>
            </w:r>
            <w:r w:rsidR="00C316ED" w:rsidRPr="0017386F">
              <w:rPr>
                <w:rFonts w:asciiTheme="minorHAnsi" w:hAnsiTheme="minorHAnsi" w:cstheme="minorHAnsi"/>
              </w:rPr>
              <w:t xml:space="preserve"> </w:t>
            </w:r>
            <w:r w:rsidRPr="0017386F">
              <w:rPr>
                <w:rFonts w:asciiTheme="minorHAnsi" w:hAnsiTheme="minorHAnsi" w:cstheme="minorHAnsi"/>
              </w:rPr>
              <w:t>and</w:t>
            </w:r>
            <w:r w:rsidR="00C316ED" w:rsidRPr="0017386F">
              <w:rPr>
                <w:rFonts w:asciiTheme="minorHAnsi" w:hAnsiTheme="minorHAnsi" w:cstheme="minorHAnsi"/>
              </w:rPr>
              <w:t xml:space="preserve"> </w:t>
            </w:r>
            <w:r w:rsidRPr="0017386F">
              <w:rPr>
                <w:rFonts w:asciiTheme="minorHAnsi" w:hAnsiTheme="minorHAnsi" w:cstheme="minorHAnsi"/>
              </w:rPr>
              <w:t>engaging</w:t>
            </w:r>
            <w:r w:rsidR="00C316ED" w:rsidRPr="0017386F">
              <w:rPr>
                <w:rFonts w:asciiTheme="minorHAnsi" w:hAnsiTheme="minorHAnsi" w:cstheme="minorHAnsi"/>
              </w:rPr>
              <w:t xml:space="preserve"> </w:t>
            </w:r>
            <w:r w:rsidRPr="0017386F">
              <w:rPr>
                <w:rFonts w:asciiTheme="minorHAnsi" w:hAnsiTheme="minorHAnsi" w:cstheme="minorHAnsi"/>
              </w:rPr>
              <w:t>with</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community</w:t>
            </w:r>
            <w:r w:rsidR="00C316ED" w:rsidRPr="0017386F">
              <w:rPr>
                <w:rFonts w:asciiTheme="minorHAnsi" w:hAnsiTheme="minorHAnsi" w:cstheme="minorHAnsi"/>
              </w:rPr>
              <w:t xml:space="preserve"> </w:t>
            </w:r>
            <w:r w:rsidRPr="0017386F">
              <w:rPr>
                <w:rFonts w:asciiTheme="minorHAnsi" w:hAnsiTheme="minorHAnsi" w:cstheme="minorHAnsi"/>
              </w:rPr>
              <w:t>as</w:t>
            </w:r>
            <w:r w:rsidR="00C316ED" w:rsidRPr="0017386F">
              <w:rPr>
                <w:rFonts w:asciiTheme="minorHAnsi" w:hAnsiTheme="minorHAnsi" w:cstheme="minorHAnsi"/>
              </w:rPr>
              <w:t xml:space="preserve"> </w:t>
            </w:r>
            <w:r w:rsidRPr="0017386F">
              <w:rPr>
                <w:rFonts w:asciiTheme="minorHAnsi" w:hAnsiTheme="minorHAnsi" w:cstheme="minorHAnsi"/>
              </w:rPr>
              <w:t>part</w:t>
            </w:r>
            <w:r w:rsidR="00C316ED" w:rsidRPr="0017386F">
              <w:rPr>
                <w:rFonts w:asciiTheme="minorHAnsi" w:hAnsiTheme="minorHAnsi" w:cstheme="minorHAnsi"/>
              </w:rPr>
              <w:t xml:space="preserve"> </w:t>
            </w:r>
            <w:r w:rsidRPr="0017386F">
              <w:rPr>
                <w:rFonts w:asciiTheme="minorHAnsi" w:hAnsiTheme="minorHAnsi" w:cstheme="minorHAnsi"/>
              </w:rPr>
              <w:t>of</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‘Wildlife</w:t>
            </w:r>
            <w:r w:rsidR="00C316ED" w:rsidRPr="0017386F">
              <w:rPr>
                <w:rFonts w:asciiTheme="minorHAnsi" w:hAnsiTheme="minorHAnsi" w:cstheme="minorHAnsi"/>
              </w:rPr>
              <w:t xml:space="preserve"> </w:t>
            </w:r>
            <w:r w:rsidRPr="0017386F">
              <w:rPr>
                <w:rFonts w:asciiTheme="minorHAnsi" w:hAnsiTheme="minorHAnsi" w:cstheme="minorHAnsi"/>
              </w:rPr>
              <w:t>care</w:t>
            </w:r>
            <w:r w:rsidR="00C316ED" w:rsidRPr="0017386F">
              <w:rPr>
                <w:rFonts w:asciiTheme="minorHAnsi" w:hAnsiTheme="minorHAnsi" w:cstheme="minorHAnsi"/>
              </w:rPr>
              <w:t xml:space="preserve"> </w:t>
            </w:r>
            <w:r w:rsidRPr="0017386F">
              <w:rPr>
                <w:rFonts w:asciiTheme="minorHAnsi" w:hAnsiTheme="minorHAnsi" w:cstheme="minorHAnsi"/>
              </w:rPr>
              <w:t>and</w:t>
            </w:r>
            <w:r w:rsidR="00C316ED" w:rsidRPr="0017386F">
              <w:rPr>
                <w:rFonts w:asciiTheme="minorHAnsi" w:hAnsiTheme="minorHAnsi" w:cstheme="minorHAnsi"/>
              </w:rPr>
              <w:t xml:space="preserve"> </w:t>
            </w:r>
            <w:r w:rsidRPr="0017386F">
              <w:rPr>
                <w:rFonts w:asciiTheme="minorHAnsi" w:hAnsiTheme="minorHAnsi" w:cstheme="minorHAnsi"/>
              </w:rPr>
              <w:t>protection’</w:t>
            </w:r>
            <w:r w:rsidR="00C316ED" w:rsidRPr="0017386F">
              <w:rPr>
                <w:rFonts w:asciiTheme="minorHAnsi" w:hAnsiTheme="minorHAnsi" w:cstheme="minorHAnsi"/>
              </w:rPr>
              <w:t xml:space="preserve"> </w:t>
            </w:r>
            <w:r w:rsidRPr="0017386F">
              <w:rPr>
                <w:rFonts w:asciiTheme="minorHAnsi" w:hAnsiTheme="minorHAnsi" w:cstheme="minorHAnsi"/>
              </w:rPr>
              <w:t>initiative.</w:t>
            </w:r>
            <w:r w:rsidR="00C316ED" w:rsidRPr="0017386F">
              <w:rPr>
                <w:rFonts w:asciiTheme="minorHAnsi" w:hAnsiTheme="minorHAnsi" w:cstheme="minorHAnsi"/>
              </w:rPr>
              <w:t xml:space="preserve"> </w:t>
            </w:r>
            <w:r w:rsidRPr="0017386F">
              <w:rPr>
                <w:rFonts w:asciiTheme="minorHAnsi" w:hAnsiTheme="minorHAnsi" w:cstheme="minorHAnsi"/>
              </w:rPr>
              <w:t>This</w:t>
            </w:r>
            <w:r w:rsidR="00C316ED" w:rsidRPr="0017386F">
              <w:rPr>
                <w:rFonts w:asciiTheme="minorHAnsi" w:hAnsiTheme="minorHAnsi" w:cstheme="minorHAnsi"/>
              </w:rPr>
              <w:t xml:space="preserve"> </w:t>
            </w:r>
            <w:r w:rsidRPr="0017386F">
              <w:rPr>
                <w:rFonts w:asciiTheme="minorHAnsi" w:hAnsiTheme="minorHAnsi" w:cstheme="minorHAnsi"/>
              </w:rPr>
              <w:t>work</w:t>
            </w:r>
            <w:r w:rsidR="00C316ED" w:rsidRPr="0017386F">
              <w:rPr>
                <w:rFonts w:asciiTheme="minorHAnsi" w:hAnsiTheme="minorHAnsi" w:cstheme="minorHAnsi"/>
              </w:rPr>
              <w:t xml:space="preserve"> </w:t>
            </w:r>
            <w:r w:rsidRPr="0017386F">
              <w:rPr>
                <w:rFonts w:asciiTheme="minorHAnsi" w:hAnsiTheme="minorHAnsi" w:cstheme="minorHAnsi"/>
              </w:rPr>
              <w:t>has</w:t>
            </w:r>
            <w:r w:rsidR="00C316ED" w:rsidRPr="0017386F">
              <w:rPr>
                <w:rFonts w:asciiTheme="minorHAnsi" w:hAnsiTheme="minorHAnsi" w:cstheme="minorHAnsi"/>
              </w:rPr>
              <w:t xml:space="preserve"> </w:t>
            </w:r>
            <w:r w:rsidRPr="0017386F">
              <w:rPr>
                <w:rFonts w:asciiTheme="minorHAnsi" w:hAnsiTheme="minorHAnsi" w:cstheme="minorHAnsi"/>
              </w:rPr>
              <w:t>been</w:t>
            </w:r>
            <w:r w:rsidR="00C316ED" w:rsidRPr="0017386F">
              <w:rPr>
                <w:rFonts w:asciiTheme="minorHAnsi" w:hAnsiTheme="minorHAnsi" w:cstheme="minorHAnsi"/>
              </w:rPr>
              <w:t xml:space="preserve"> </w:t>
            </w:r>
            <w:r w:rsidRPr="0017386F">
              <w:rPr>
                <w:rFonts w:asciiTheme="minorHAnsi" w:hAnsiTheme="minorHAnsi" w:cstheme="minorHAnsi"/>
              </w:rPr>
              <w:t>supported</w:t>
            </w:r>
            <w:r w:rsidR="00C316ED" w:rsidRPr="0017386F">
              <w:rPr>
                <w:rFonts w:asciiTheme="minorHAnsi" w:hAnsiTheme="minorHAnsi" w:cstheme="minorHAnsi"/>
              </w:rPr>
              <w:t xml:space="preserve"> </w:t>
            </w:r>
            <w:r w:rsidRPr="0017386F">
              <w:rPr>
                <w:rFonts w:asciiTheme="minorHAnsi" w:hAnsiTheme="minorHAnsi" w:cstheme="minorHAnsi"/>
              </w:rPr>
              <w:t>by</w:t>
            </w:r>
            <w:r w:rsidR="00C316ED" w:rsidRPr="0017386F">
              <w:rPr>
                <w:rFonts w:asciiTheme="minorHAnsi" w:hAnsiTheme="minorHAnsi" w:cstheme="minorHAnsi"/>
              </w:rPr>
              <w:t xml:space="preserve"> </w:t>
            </w:r>
            <w:proofErr w:type="gramStart"/>
            <w:r w:rsidRPr="0017386F">
              <w:rPr>
                <w:rFonts w:asciiTheme="minorHAnsi" w:hAnsiTheme="minorHAnsi" w:cstheme="minorHAnsi"/>
              </w:rPr>
              <w:t>a</w:t>
            </w:r>
            <w:r w:rsidR="00C316ED" w:rsidRPr="0017386F">
              <w:rPr>
                <w:rFonts w:asciiTheme="minorHAnsi" w:hAnsiTheme="minorHAnsi" w:cstheme="minorHAnsi"/>
              </w:rPr>
              <w:t xml:space="preserve"> </w:t>
            </w:r>
            <w:r w:rsidRPr="0017386F">
              <w:rPr>
                <w:rFonts w:asciiTheme="minorHAnsi" w:hAnsiTheme="minorHAnsi" w:cstheme="minorHAnsi"/>
              </w:rPr>
              <w:t>number</w:t>
            </w:r>
            <w:r w:rsidR="00C316ED" w:rsidRPr="0017386F">
              <w:rPr>
                <w:rFonts w:asciiTheme="minorHAnsi" w:hAnsiTheme="minorHAnsi" w:cstheme="minorHAnsi"/>
              </w:rPr>
              <w:t xml:space="preserve"> </w:t>
            </w:r>
            <w:r w:rsidRPr="0017386F">
              <w:rPr>
                <w:rFonts w:asciiTheme="minorHAnsi" w:hAnsiTheme="minorHAnsi" w:cstheme="minorHAnsi"/>
              </w:rPr>
              <w:t>of</w:t>
            </w:r>
            <w:proofErr w:type="gramEnd"/>
            <w:r w:rsidR="00C316ED" w:rsidRPr="0017386F">
              <w:rPr>
                <w:rFonts w:asciiTheme="minorHAnsi" w:hAnsiTheme="minorHAnsi" w:cstheme="minorHAnsi"/>
              </w:rPr>
              <w:t xml:space="preserve"> </w:t>
            </w:r>
            <w:r w:rsidRPr="0017386F">
              <w:rPr>
                <w:rFonts w:asciiTheme="minorHAnsi" w:hAnsiTheme="minorHAnsi" w:cstheme="minorHAnsi"/>
              </w:rPr>
              <w:t>volunteers,</w:t>
            </w:r>
            <w:r w:rsidR="00C316ED" w:rsidRPr="0017386F">
              <w:rPr>
                <w:rFonts w:asciiTheme="minorHAnsi" w:hAnsiTheme="minorHAnsi" w:cstheme="minorHAnsi"/>
              </w:rPr>
              <w:t xml:space="preserve"> </w:t>
            </w:r>
            <w:r w:rsidRPr="0017386F">
              <w:rPr>
                <w:rFonts w:asciiTheme="minorHAnsi" w:hAnsiTheme="minorHAnsi" w:cstheme="minorHAnsi"/>
              </w:rPr>
              <w:t>with</w:t>
            </w:r>
            <w:r w:rsidR="00C316ED" w:rsidRPr="0017386F">
              <w:rPr>
                <w:rFonts w:asciiTheme="minorHAnsi" w:hAnsiTheme="minorHAnsi" w:cstheme="minorHAnsi"/>
              </w:rPr>
              <w:t xml:space="preserve"> </w:t>
            </w:r>
            <w:r w:rsidRPr="0017386F">
              <w:rPr>
                <w:rFonts w:asciiTheme="minorHAnsi" w:hAnsiTheme="minorHAnsi" w:cstheme="minorHAnsi"/>
              </w:rPr>
              <w:t>more</w:t>
            </w:r>
            <w:r w:rsidR="00C316ED" w:rsidRPr="0017386F">
              <w:rPr>
                <w:rFonts w:asciiTheme="minorHAnsi" w:hAnsiTheme="minorHAnsi" w:cstheme="minorHAnsi"/>
              </w:rPr>
              <w:t xml:space="preserve"> </w:t>
            </w:r>
            <w:r w:rsidRPr="0017386F">
              <w:rPr>
                <w:rFonts w:asciiTheme="minorHAnsi" w:hAnsiTheme="minorHAnsi" w:cstheme="minorHAnsi"/>
              </w:rPr>
              <w:t>than</w:t>
            </w:r>
            <w:r w:rsidR="00C316ED" w:rsidRPr="0017386F">
              <w:rPr>
                <w:rFonts w:asciiTheme="minorHAnsi" w:hAnsiTheme="minorHAnsi" w:cstheme="minorHAnsi"/>
              </w:rPr>
              <w:t xml:space="preserve"> </w:t>
            </w:r>
            <w:r w:rsidRPr="0017386F">
              <w:rPr>
                <w:rFonts w:asciiTheme="minorHAnsi" w:hAnsiTheme="minorHAnsi" w:cstheme="minorHAnsi"/>
              </w:rPr>
              <w:t>70</w:t>
            </w:r>
            <w:r w:rsidR="00C316ED" w:rsidRPr="0017386F">
              <w:rPr>
                <w:rFonts w:asciiTheme="minorHAnsi" w:hAnsiTheme="minorHAnsi" w:cstheme="minorHAnsi"/>
              </w:rPr>
              <w:t xml:space="preserve"> </w:t>
            </w:r>
            <w:r w:rsidRPr="0017386F">
              <w:rPr>
                <w:rFonts w:asciiTheme="minorHAnsi" w:hAnsiTheme="minorHAnsi" w:cstheme="minorHAnsi"/>
              </w:rPr>
              <w:t>people</w:t>
            </w:r>
            <w:r w:rsidR="00C316ED" w:rsidRPr="0017386F">
              <w:rPr>
                <w:rFonts w:asciiTheme="minorHAnsi" w:hAnsiTheme="minorHAnsi" w:cstheme="minorHAnsi"/>
              </w:rPr>
              <w:t xml:space="preserve"> </w:t>
            </w:r>
            <w:r w:rsidRPr="0017386F">
              <w:rPr>
                <w:rFonts w:asciiTheme="minorHAnsi" w:hAnsiTheme="minorHAnsi" w:cstheme="minorHAnsi"/>
              </w:rPr>
              <w:t>attending</w:t>
            </w:r>
            <w:r w:rsidR="00C316ED" w:rsidRPr="0017386F">
              <w:rPr>
                <w:rFonts w:asciiTheme="minorHAnsi" w:hAnsiTheme="minorHAnsi" w:cstheme="minorHAnsi"/>
              </w:rPr>
              <w:t xml:space="preserve"> </w:t>
            </w:r>
            <w:r w:rsidRPr="0017386F">
              <w:rPr>
                <w:rFonts w:asciiTheme="minorHAnsi" w:hAnsiTheme="minorHAnsi" w:cstheme="minorHAnsi"/>
              </w:rPr>
              <w:t>a</w:t>
            </w:r>
            <w:r w:rsidR="00C316ED" w:rsidRPr="0017386F">
              <w:rPr>
                <w:rFonts w:asciiTheme="minorHAnsi" w:hAnsiTheme="minorHAnsi" w:cstheme="minorHAnsi"/>
              </w:rPr>
              <w:t xml:space="preserve"> </w:t>
            </w:r>
            <w:r w:rsidRPr="0017386F">
              <w:rPr>
                <w:rFonts w:asciiTheme="minorHAnsi" w:hAnsiTheme="minorHAnsi" w:cstheme="minorHAnsi"/>
              </w:rPr>
              <w:t>community</w:t>
            </w:r>
            <w:r w:rsidR="00C316ED" w:rsidRPr="0017386F">
              <w:rPr>
                <w:rFonts w:asciiTheme="minorHAnsi" w:hAnsiTheme="minorHAnsi" w:cstheme="minorHAnsi"/>
              </w:rPr>
              <w:t xml:space="preserve"> </w:t>
            </w:r>
            <w:r w:rsidRPr="0017386F">
              <w:rPr>
                <w:rFonts w:asciiTheme="minorHAnsi" w:hAnsiTheme="minorHAnsi" w:cstheme="minorHAnsi"/>
              </w:rPr>
              <w:t>day</w:t>
            </w:r>
            <w:r w:rsidR="00C316ED" w:rsidRPr="0017386F">
              <w:rPr>
                <w:rFonts w:asciiTheme="minorHAnsi" w:hAnsiTheme="minorHAnsi" w:cstheme="minorHAnsi"/>
              </w:rPr>
              <w:t xml:space="preserve"> </w:t>
            </w:r>
            <w:r w:rsidRPr="0017386F">
              <w:rPr>
                <w:rFonts w:asciiTheme="minorHAnsi" w:hAnsiTheme="minorHAnsi" w:cstheme="minorHAnsi"/>
              </w:rPr>
              <w:t>in</w:t>
            </w:r>
            <w:r w:rsidR="00C316ED" w:rsidRPr="0017386F">
              <w:rPr>
                <w:rFonts w:asciiTheme="minorHAnsi" w:hAnsiTheme="minorHAnsi" w:cstheme="minorHAnsi"/>
              </w:rPr>
              <w:t xml:space="preserve"> </w:t>
            </w:r>
            <w:r w:rsidRPr="0017386F">
              <w:rPr>
                <w:rFonts w:asciiTheme="minorHAnsi" w:hAnsiTheme="minorHAnsi" w:cstheme="minorHAnsi"/>
              </w:rPr>
              <w:t>February</w:t>
            </w:r>
            <w:r w:rsidR="00C316ED" w:rsidRPr="0017386F">
              <w:rPr>
                <w:rFonts w:asciiTheme="minorHAnsi" w:hAnsiTheme="minorHAnsi" w:cstheme="minorHAnsi"/>
              </w:rPr>
              <w:t xml:space="preserve"> </w:t>
            </w:r>
            <w:r w:rsidRPr="0017386F">
              <w:rPr>
                <w:rFonts w:asciiTheme="minorHAnsi" w:hAnsiTheme="minorHAnsi" w:cstheme="minorHAnsi"/>
              </w:rPr>
              <w:t>2023</w:t>
            </w:r>
            <w:r w:rsidR="00C316ED" w:rsidRPr="0017386F">
              <w:rPr>
                <w:rFonts w:asciiTheme="minorHAnsi" w:hAnsiTheme="minorHAnsi" w:cstheme="minorHAnsi"/>
              </w:rPr>
              <w:t xml:space="preserve"> </w:t>
            </w:r>
            <w:r w:rsidRPr="0017386F">
              <w:rPr>
                <w:rFonts w:asciiTheme="minorHAnsi" w:hAnsiTheme="minorHAnsi" w:cstheme="minorHAnsi"/>
              </w:rPr>
              <w:t>to</w:t>
            </w:r>
            <w:r w:rsidR="00C316ED" w:rsidRPr="0017386F">
              <w:rPr>
                <w:rFonts w:asciiTheme="minorHAnsi" w:hAnsiTheme="minorHAnsi" w:cstheme="minorHAnsi"/>
              </w:rPr>
              <w:t xml:space="preserve"> </w:t>
            </w:r>
            <w:r w:rsidRPr="0017386F">
              <w:rPr>
                <w:rFonts w:asciiTheme="minorHAnsi" w:hAnsiTheme="minorHAnsi" w:cstheme="minorHAnsi"/>
              </w:rPr>
              <w:t>celebrate</w:t>
            </w:r>
            <w:r w:rsidR="00C316ED" w:rsidRPr="0017386F">
              <w:rPr>
                <w:rFonts w:asciiTheme="minorHAnsi" w:hAnsiTheme="minorHAnsi" w:cstheme="minorHAnsi"/>
              </w:rPr>
              <w:t xml:space="preserve"> </w:t>
            </w:r>
            <w:r w:rsidRPr="0017386F">
              <w:rPr>
                <w:rFonts w:asciiTheme="minorHAnsi" w:hAnsiTheme="minorHAnsi" w:cstheme="minorHAnsi"/>
              </w:rPr>
              <w:t>achievements</w:t>
            </w:r>
            <w:r w:rsidR="00C316ED" w:rsidRPr="0017386F">
              <w:rPr>
                <w:rFonts w:asciiTheme="minorHAnsi" w:hAnsiTheme="minorHAnsi" w:cstheme="minorHAnsi"/>
              </w:rPr>
              <w:t xml:space="preserve"> </w:t>
            </w:r>
            <w:r w:rsidRPr="0017386F">
              <w:rPr>
                <w:rFonts w:asciiTheme="minorHAnsi" w:hAnsiTheme="minorHAnsi" w:cstheme="minorHAnsi"/>
              </w:rPr>
              <w:t>and</w:t>
            </w:r>
            <w:r w:rsidR="00C316ED" w:rsidRPr="0017386F">
              <w:rPr>
                <w:rFonts w:asciiTheme="minorHAnsi" w:hAnsiTheme="minorHAnsi" w:cstheme="minorHAnsi"/>
              </w:rPr>
              <w:t xml:space="preserve"> </w:t>
            </w:r>
            <w:r w:rsidRPr="0017386F">
              <w:rPr>
                <w:rFonts w:asciiTheme="minorHAnsi" w:hAnsiTheme="minorHAnsi" w:cstheme="minorHAnsi"/>
              </w:rPr>
              <w:t>works</w:t>
            </w:r>
            <w:r w:rsidR="00C316ED" w:rsidRPr="0017386F">
              <w:rPr>
                <w:rFonts w:asciiTheme="minorHAnsi" w:hAnsiTheme="minorHAnsi" w:cstheme="minorHAnsi"/>
              </w:rPr>
              <w:t xml:space="preserve"> </w:t>
            </w:r>
            <w:r w:rsidRPr="0017386F">
              <w:rPr>
                <w:rFonts w:asciiTheme="minorHAnsi" w:hAnsiTheme="minorHAnsi" w:cstheme="minorHAnsi"/>
              </w:rPr>
              <w:t>completed</w:t>
            </w:r>
            <w:r w:rsidR="00C316ED" w:rsidRPr="0017386F">
              <w:rPr>
                <w:rFonts w:asciiTheme="minorHAnsi" w:hAnsiTheme="minorHAnsi" w:cstheme="minorHAnsi"/>
              </w:rPr>
              <w:t xml:space="preserve"> </w:t>
            </w:r>
            <w:r w:rsidRPr="0017386F">
              <w:rPr>
                <w:rFonts w:asciiTheme="minorHAnsi" w:hAnsiTheme="minorHAnsi" w:cstheme="minorHAnsi"/>
              </w:rPr>
              <w:t>to</w:t>
            </w:r>
            <w:r w:rsidR="00C316ED" w:rsidRPr="0017386F">
              <w:rPr>
                <w:rFonts w:asciiTheme="minorHAnsi" w:hAnsiTheme="minorHAnsi" w:cstheme="minorHAnsi"/>
              </w:rPr>
              <w:t xml:space="preserve"> </w:t>
            </w:r>
            <w:r w:rsidRPr="0017386F">
              <w:rPr>
                <w:rFonts w:asciiTheme="minorHAnsi" w:hAnsiTheme="minorHAnsi" w:cstheme="minorHAnsi"/>
              </w:rPr>
              <w:t>date.</w:t>
            </w:r>
            <w:r w:rsidR="00C316ED" w:rsidRPr="0017386F">
              <w:rPr>
                <w:rFonts w:asciiTheme="minorHAnsi" w:hAnsiTheme="minorHAnsi" w:cstheme="minorHAnsi"/>
              </w:rPr>
              <w:t xml:space="preserve"> </w:t>
            </w:r>
          </w:p>
        </w:tc>
      </w:tr>
      <w:tr w:rsidR="000A32AB" w14:paraId="01CB22B1" w14:textId="77777777" w:rsidTr="00D62436">
        <w:trPr>
          <w:cantSplit/>
        </w:trPr>
        <w:tc>
          <w:tcPr>
            <w:tcW w:w="1814" w:type="dxa"/>
          </w:tcPr>
          <w:p w14:paraId="49F337B2" w14:textId="73D5B746" w:rsidR="000A32AB" w:rsidRDefault="000A32AB" w:rsidP="0017386F">
            <w:pPr>
              <w:pStyle w:val="TableCopy"/>
            </w:pPr>
            <w:r w:rsidRPr="0017386F">
              <w:rPr>
                <w:rFonts w:asciiTheme="minorHAnsi" w:hAnsiTheme="minorHAnsi" w:cstheme="minorHAnsi"/>
              </w:rPr>
              <w:lastRenderedPageBreak/>
              <w:t>Wildlife care and protection</w:t>
            </w:r>
            <w:r>
              <w:rPr>
                <w:rFonts w:asciiTheme="minorHAnsi" w:hAnsiTheme="minorHAnsi" w:cstheme="minorHAnsi"/>
              </w:rPr>
              <w:t xml:space="preserve"> (continued)</w:t>
            </w:r>
          </w:p>
        </w:tc>
        <w:tc>
          <w:tcPr>
            <w:tcW w:w="7902" w:type="dxa"/>
          </w:tcPr>
          <w:p w14:paraId="072381BB" w14:textId="77777777" w:rsidR="000A32AB" w:rsidRPr="0017386F" w:rsidRDefault="000A32AB" w:rsidP="000A32AB">
            <w:pPr>
              <w:pStyle w:val="TableCopy"/>
              <w:rPr>
                <w:rFonts w:asciiTheme="minorHAnsi" w:hAnsiTheme="minorHAnsi" w:cstheme="minorHAnsi"/>
              </w:rPr>
            </w:pPr>
            <w:r w:rsidRPr="0017386F">
              <w:rPr>
                <w:rFonts w:asciiTheme="minorHAnsi" w:hAnsiTheme="minorHAnsi" w:cstheme="minorHAnsi"/>
              </w:rPr>
              <w:t>The Wildlife Veterinary Outreach Program aims to set standards for the consistent assessment and care of native wildlife to improve welfare outcomes and protect population health. Through a pilot program and initial engagement process that commenced in 2021–22, Zoos Victoria developed a list of priority clinics for each region in Victoria and has delivered training to more than 130 general practice vets and vet nurses. A total of 18 outreach resource documents have also been prepared to support the training which covers the basic assessment of common wildlife species presenting to veterinary clinics.</w:t>
            </w:r>
          </w:p>
          <w:p w14:paraId="12AC948A" w14:textId="528F1A72" w:rsidR="000A32AB" w:rsidRDefault="000A32AB" w:rsidP="0017386F">
            <w:pPr>
              <w:pStyle w:val="TableCopy"/>
            </w:pPr>
            <w:r w:rsidRPr="0017386F">
              <w:t xml:space="preserve">On 8 May 2023, DEECA released the </w:t>
            </w:r>
            <w:r w:rsidRPr="0017386F">
              <w:rPr>
                <w:rFonts w:asciiTheme="minorHAnsi" w:hAnsiTheme="minorHAnsi" w:cstheme="minorHAnsi"/>
                <w:i/>
                <w:iCs/>
              </w:rPr>
              <w:t>Victorian Koala Management Strategy</w:t>
            </w:r>
            <w:r w:rsidRPr="0017386F">
              <w:rPr>
                <w:rFonts w:asciiTheme="minorHAnsi" w:hAnsiTheme="minorHAnsi" w:cstheme="minorHAnsi"/>
              </w:rPr>
              <w:t>. A $3.3 million program is supporting actions under the strategy, including delivering on-ground koala management programs and undertaking vital research that will help to conserve Victoria’s koala populations into the future. The strategy was developed collaboratively with significant input from Traditional Owners, scientists, animal welfare organisations, wildlife carers, veterinarians, the blue gum plantation industry, Zoos Victoria, Phillip Island Nature Parks and Parks Victoria, as well as universities and government agencies from Victoria and interstate.</w:t>
            </w:r>
          </w:p>
        </w:tc>
      </w:tr>
      <w:tr w:rsidR="002E1D3C" w14:paraId="3D87D052" w14:textId="77777777" w:rsidTr="00D62436">
        <w:trPr>
          <w:cantSplit/>
        </w:trPr>
        <w:tc>
          <w:tcPr>
            <w:tcW w:w="1814" w:type="dxa"/>
          </w:tcPr>
          <w:p w14:paraId="673536EB" w14:textId="4210DC4F" w:rsidR="002E1D3C" w:rsidRDefault="007D671F" w:rsidP="0017386F">
            <w:pPr>
              <w:pStyle w:val="TableCopy"/>
            </w:pPr>
            <w:r>
              <w:t>Biodiversity</w:t>
            </w:r>
            <w:r w:rsidR="00C316ED">
              <w:t xml:space="preserve"> </w:t>
            </w:r>
            <w:r>
              <w:t>Community</w:t>
            </w:r>
            <w:r w:rsidR="00C316ED">
              <w:t xml:space="preserve"> </w:t>
            </w:r>
            <w:r>
              <w:t>Programs</w:t>
            </w:r>
            <w:r w:rsidR="00C316ED">
              <w:t xml:space="preserve"> </w:t>
            </w:r>
            <w:r>
              <w:t>–</w:t>
            </w:r>
            <w:r w:rsidR="00C316ED">
              <w:t xml:space="preserve"> </w:t>
            </w:r>
            <w:r>
              <w:t>Environmental</w:t>
            </w:r>
            <w:r w:rsidR="00C316ED">
              <w:t xml:space="preserve"> </w:t>
            </w:r>
            <w:r>
              <w:t>Volunteering</w:t>
            </w:r>
            <w:r w:rsidR="00C316ED">
              <w:t xml:space="preserve"> </w:t>
            </w:r>
            <w:r>
              <w:t>and</w:t>
            </w:r>
            <w:r w:rsidR="00C316ED">
              <w:rPr>
                <w:rFonts w:ascii="Cambria" w:hAnsi="Cambria" w:cs="Cambria"/>
              </w:rPr>
              <w:t xml:space="preserve"> </w:t>
            </w:r>
            <w:r>
              <w:t>Landcare</w:t>
            </w:r>
          </w:p>
        </w:tc>
        <w:tc>
          <w:tcPr>
            <w:tcW w:w="7902" w:type="dxa"/>
          </w:tcPr>
          <w:p w14:paraId="7F88C8AF" w14:textId="1A0BEB56" w:rsidR="002E1D3C" w:rsidRDefault="007D671F" w:rsidP="0017386F">
            <w:pPr>
              <w:pStyle w:val="TableCopy"/>
            </w:pPr>
            <w:r>
              <w:t>A</w:t>
            </w:r>
            <w:r w:rsidR="00C316ED">
              <w:t xml:space="preserve"> </w:t>
            </w:r>
            <w:r>
              <w:t>range</w:t>
            </w:r>
            <w:r w:rsidR="00C316ED">
              <w:t xml:space="preserve"> </w:t>
            </w:r>
            <w:r>
              <w:t>of</w:t>
            </w:r>
            <w:r w:rsidR="00C316ED">
              <w:t xml:space="preserve"> </w:t>
            </w:r>
            <w:r>
              <w:t>Biodiversity</w:t>
            </w:r>
            <w:r w:rsidR="00C316ED">
              <w:t xml:space="preserve"> </w:t>
            </w:r>
            <w:r>
              <w:t>Community</w:t>
            </w:r>
            <w:r w:rsidR="00C316ED">
              <w:t xml:space="preserve"> </w:t>
            </w:r>
            <w:r>
              <w:t>programs</w:t>
            </w:r>
            <w:r w:rsidR="00C316ED">
              <w:t xml:space="preserve"> </w:t>
            </w:r>
            <w:r>
              <w:t>were</w:t>
            </w:r>
            <w:r w:rsidR="00C316ED">
              <w:t xml:space="preserve"> </w:t>
            </w:r>
            <w:r>
              <w:t>delivered</w:t>
            </w:r>
            <w:r w:rsidR="00C316ED">
              <w:t xml:space="preserve"> </w:t>
            </w:r>
            <w:r>
              <w:t>during</w:t>
            </w:r>
            <w:r w:rsidR="00C316ED">
              <w:t xml:space="preserve"> </w:t>
            </w:r>
            <w:r>
              <w:t>2022–23</w:t>
            </w:r>
            <w:r w:rsidR="00C316ED">
              <w:t xml:space="preserve"> </w:t>
            </w:r>
            <w:r>
              <w:t>with</w:t>
            </w:r>
            <w:r w:rsidR="00C316ED">
              <w:t xml:space="preserve"> </w:t>
            </w:r>
            <w:r>
              <w:t>grant</w:t>
            </w:r>
            <w:r w:rsidR="00C316ED">
              <w:t xml:space="preserve"> </w:t>
            </w:r>
            <w:r>
              <w:t>funding</w:t>
            </w:r>
            <w:r w:rsidR="00C316ED">
              <w:t xml:space="preserve"> </w:t>
            </w:r>
            <w:r>
              <w:t>of</w:t>
            </w:r>
            <w:r w:rsidR="00C316ED">
              <w:t xml:space="preserve"> </w:t>
            </w:r>
            <w:r>
              <w:t>almost</w:t>
            </w:r>
            <w:r w:rsidR="00C316ED">
              <w:t xml:space="preserve"> </w:t>
            </w:r>
            <w:r>
              <w:t>$11.5</w:t>
            </w:r>
            <w:r w:rsidR="00C316ED">
              <w:t xml:space="preserve"> </w:t>
            </w:r>
            <w:r>
              <w:t>million</w:t>
            </w:r>
            <w:r w:rsidR="00C316ED">
              <w:t xml:space="preserve"> </w:t>
            </w:r>
            <w:r>
              <w:t>for</w:t>
            </w:r>
            <w:r w:rsidR="00C316ED">
              <w:t xml:space="preserve"> </w:t>
            </w:r>
            <w:r>
              <w:t>community</w:t>
            </w:r>
            <w:r w:rsidR="00C316ED">
              <w:t xml:space="preserve"> </w:t>
            </w:r>
            <w:r>
              <w:t>groups.</w:t>
            </w:r>
            <w:r w:rsidR="00C316ED">
              <w:t xml:space="preserve"> </w:t>
            </w:r>
            <w:r>
              <w:t>These</w:t>
            </w:r>
            <w:r w:rsidR="00C316ED">
              <w:t xml:space="preserve"> </w:t>
            </w:r>
            <w:r>
              <w:t>supported</w:t>
            </w:r>
            <w:r w:rsidR="00C316ED">
              <w:t xml:space="preserve"> </w:t>
            </w:r>
            <w:r>
              <w:t>the</w:t>
            </w:r>
            <w:r w:rsidR="00C316ED">
              <w:t xml:space="preserve"> </w:t>
            </w:r>
            <w:r>
              <w:t>environmental</w:t>
            </w:r>
            <w:r w:rsidR="00C316ED">
              <w:t xml:space="preserve"> </w:t>
            </w:r>
            <w:r>
              <w:t>volunteering</w:t>
            </w:r>
            <w:r w:rsidR="00C316ED">
              <w:t xml:space="preserve"> </w:t>
            </w:r>
            <w:r>
              <w:t>and</w:t>
            </w:r>
            <w:r w:rsidR="00C316ED">
              <w:t xml:space="preserve"> </w:t>
            </w:r>
            <w:r>
              <w:t>Landcare</w:t>
            </w:r>
            <w:r w:rsidR="00C316ED">
              <w:t xml:space="preserve"> </w:t>
            </w:r>
            <w:r>
              <w:t>community</w:t>
            </w:r>
            <w:r w:rsidR="00C316ED">
              <w:t xml:space="preserve"> </w:t>
            </w:r>
            <w:r>
              <w:t>in</w:t>
            </w:r>
            <w:r w:rsidR="00C316ED">
              <w:t xml:space="preserve"> </w:t>
            </w:r>
            <w:r>
              <w:t>delivering</w:t>
            </w:r>
            <w:r w:rsidR="00C316ED">
              <w:t xml:space="preserve"> </w:t>
            </w:r>
            <w:r>
              <w:t>on-ground</w:t>
            </w:r>
            <w:r w:rsidR="00C316ED">
              <w:t xml:space="preserve"> </w:t>
            </w:r>
            <w:r>
              <w:t>action</w:t>
            </w:r>
            <w:r w:rsidR="00C316ED">
              <w:t xml:space="preserve"> </w:t>
            </w:r>
            <w:r>
              <w:t>to</w:t>
            </w:r>
            <w:r w:rsidR="00C316ED">
              <w:t xml:space="preserve"> </w:t>
            </w:r>
            <w:r>
              <w:t>protect,</w:t>
            </w:r>
            <w:r w:rsidR="00C316ED">
              <w:t xml:space="preserve"> </w:t>
            </w:r>
            <w:r>
              <w:t>restore</w:t>
            </w:r>
            <w:r w:rsidR="00C316ED">
              <w:t xml:space="preserve"> </w:t>
            </w:r>
            <w:r>
              <w:t>and</w:t>
            </w:r>
            <w:r w:rsidR="00C316ED">
              <w:t xml:space="preserve"> </w:t>
            </w:r>
            <w:r>
              <w:t>enhance</w:t>
            </w:r>
            <w:r w:rsidR="00C316ED">
              <w:t xml:space="preserve"> </w:t>
            </w:r>
            <w:r>
              <w:t>Victoria’s</w:t>
            </w:r>
            <w:r w:rsidR="00C316ED">
              <w:t xml:space="preserve"> </w:t>
            </w:r>
            <w:r>
              <w:t>unique</w:t>
            </w:r>
            <w:r w:rsidR="00C316ED">
              <w:t xml:space="preserve"> </w:t>
            </w:r>
            <w:r>
              <w:t>biodiversity,</w:t>
            </w:r>
            <w:r w:rsidR="00C316ED">
              <w:t xml:space="preserve"> </w:t>
            </w:r>
            <w:r>
              <w:t>through</w:t>
            </w:r>
            <w:r w:rsidR="00C316ED">
              <w:t xml:space="preserve"> </w:t>
            </w:r>
            <w:r>
              <w:t>the</w:t>
            </w:r>
            <w:r w:rsidR="00C316ED">
              <w:t xml:space="preserve"> </w:t>
            </w:r>
            <w:r>
              <w:t>Victorians</w:t>
            </w:r>
            <w:r w:rsidR="00C316ED">
              <w:t xml:space="preserve"> </w:t>
            </w:r>
            <w:r>
              <w:t>Volunteering</w:t>
            </w:r>
            <w:r w:rsidR="00C316ED">
              <w:t xml:space="preserve"> </w:t>
            </w:r>
            <w:r>
              <w:t>for</w:t>
            </w:r>
            <w:r w:rsidR="00C316ED">
              <w:t xml:space="preserve"> </w:t>
            </w:r>
            <w:r>
              <w:t>Nature</w:t>
            </w:r>
            <w:r w:rsidR="00C316ED">
              <w:t xml:space="preserve"> </w:t>
            </w:r>
            <w:r>
              <w:t>–</w:t>
            </w:r>
            <w:r w:rsidR="00C316ED">
              <w:t xml:space="preserve"> </w:t>
            </w:r>
            <w:r>
              <w:t>Environmental</w:t>
            </w:r>
            <w:r w:rsidR="00C316ED">
              <w:t xml:space="preserve"> </w:t>
            </w:r>
            <w:r>
              <w:t>Volunteering</w:t>
            </w:r>
            <w:r w:rsidR="00C316ED">
              <w:t xml:space="preserve"> </w:t>
            </w:r>
            <w:r>
              <w:t>Plan,</w:t>
            </w:r>
            <w:r w:rsidR="00C316ED">
              <w:t xml:space="preserve"> </w:t>
            </w:r>
            <w:r>
              <w:t>Victorian</w:t>
            </w:r>
            <w:r w:rsidR="00C316ED">
              <w:t xml:space="preserve"> </w:t>
            </w:r>
            <w:r>
              <w:t>Landcare</w:t>
            </w:r>
            <w:r w:rsidR="00C316ED">
              <w:t xml:space="preserve"> </w:t>
            </w:r>
            <w:r>
              <w:t>Program,</w:t>
            </w:r>
            <w:r w:rsidR="00C316ED">
              <w:t xml:space="preserve"> </w:t>
            </w:r>
            <w:r>
              <w:t>Community</w:t>
            </w:r>
            <w:r w:rsidR="00C316ED">
              <w:t xml:space="preserve"> </w:t>
            </w:r>
            <w:r>
              <w:t>Action</w:t>
            </w:r>
            <w:r w:rsidR="00C316ED">
              <w:t xml:space="preserve"> </w:t>
            </w:r>
            <w:r>
              <w:t>for</w:t>
            </w:r>
            <w:r w:rsidR="00C316ED">
              <w:t xml:space="preserve"> </w:t>
            </w:r>
            <w:r>
              <w:t>Biodiversity</w:t>
            </w:r>
            <w:r w:rsidR="00C316ED">
              <w:t xml:space="preserve"> </w:t>
            </w:r>
            <w:r>
              <w:t>Program</w:t>
            </w:r>
            <w:r w:rsidR="00C316ED">
              <w:t xml:space="preserve"> </w:t>
            </w:r>
            <w:r>
              <w:t>and</w:t>
            </w:r>
            <w:r w:rsidR="00C316ED">
              <w:t xml:space="preserve"> </w:t>
            </w:r>
            <w:r>
              <w:t>Port</w:t>
            </w:r>
            <w:r w:rsidR="00C316ED">
              <w:t xml:space="preserve"> </w:t>
            </w:r>
            <w:r>
              <w:t>Phillip</w:t>
            </w:r>
            <w:r w:rsidR="00C316ED">
              <w:t xml:space="preserve"> </w:t>
            </w:r>
            <w:r>
              <w:t>Bay</w:t>
            </w:r>
            <w:r w:rsidR="00C316ED">
              <w:t xml:space="preserve"> </w:t>
            </w:r>
            <w:r>
              <w:t>Fund.</w:t>
            </w:r>
          </w:p>
        </w:tc>
      </w:tr>
      <w:tr w:rsidR="002E1D3C" w14:paraId="7954F105" w14:textId="77777777" w:rsidTr="00D62436">
        <w:trPr>
          <w:cantSplit/>
        </w:trPr>
        <w:tc>
          <w:tcPr>
            <w:tcW w:w="1814" w:type="dxa"/>
          </w:tcPr>
          <w:p w14:paraId="1E4F9F40" w14:textId="55056057" w:rsidR="002E1D3C" w:rsidRDefault="007D671F" w:rsidP="0017386F">
            <w:pPr>
              <w:pStyle w:val="TableCopy"/>
            </w:pPr>
            <w:r>
              <w:t>Wildlife</w:t>
            </w:r>
            <w:r w:rsidR="00C316ED">
              <w:t xml:space="preserve"> </w:t>
            </w:r>
            <w:r>
              <w:t>Victoria</w:t>
            </w:r>
          </w:p>
        </w:tc>
        <w:tc>
          <w:tcPr>
            <w:tcW w:w="7902" w:type="dxa"/>
          </w:tcPr>
          <w:p w14:paraId="6F9D1C56" w14:textId="0E6B386A" w:rsidR="002E1D3C" w:rsidRDefault="007D671F" w:rsidP="0017386F">
            <w:pPr>
              <w:pStyle w:val="TableCopy"/>
            </w:pPr>
            <w:r>
              <w:t>In</w:t>
            </w:r>
            <w:r w:rsidR="00C316ED">
              <w:t xml:space="preserve"> </w:t>
            </w:r>
            <w:r>
              <w:t>2022–23,</w:t>
            </w:r>
            <w:r w:rsidR="00C316ED">
              <w:t xml:space="preserve"> </w:t>
            </w:r>
            <w:r>
              <w:t>$502,000</w:t>
            </w:r>
            <w:r w:rsidR="00C316ED">
              <w:t xml:space="preserve"> </w:t>
            </w:r>
            <w:r>
              <w:t>was</w:t>
            </w:r>
            <w:r w:rsidR="00C316ED">
              <w:t xml:space="preserve"> </w:t>
            </w:r>
            <w:r>
              <w:t>provided</w:t>
            </w:r>
            <w:r w:rsidR="00C316ED">
              <w:t xml:space="preserve"> </w:t>
            </w:r>
            <w:r>
              <w:t>to</w:t>
            </w:r>
            <w:r w:rsidR="00C316ED">
              <w:t xml:space="preserve"> </w:t>
            </w:r>
            <w:r>
              <w:t>Wildlife</w:t>
            </w:r>
            <w:r w:rsidR="00C316ED">
              <w:t xml:space="preserve"> </w:t>
            </w:r>
            <w:r>
              <w:t>Victoria</w:t>
            </w:r>
            <w:r w:rsidR="00C316ED">
              <w:t xml:space="preserve"> </w:t>
            </w:r>
            <w:r>
              <w:t>for</w:t>
            </w:r>
            <w:r w:rsidR="00C316ED">
              <w:t xml:space="preserve"> </w:t>
            </w:r>
            <w:r>
              <w:t>maintaining</w:t>
            </w:r>
            <w:r w:rsidR="00C316ED">
              <w:t xml:space="preserve"> </w:t>
            </w:r>
            <w:r>
              <w:t>the</w:t>
            </w:r>
            <w:r w:rsidR="00C316ED">
              <w:t xml:space="preserve"> </w:t>
            </w:r>
            <w:r>
              <w:t>efficiency</w:t>
            </w:r>
            <w:r w:rsidR="00C316ED">
              <w:t xml:space="preserve"> </w:t>
            </w:r>
            <w:r>
              <w:t>and</w:t>
            </w:r>
            <w:r w:rsidR="00C316ED">
              <w:t xml:space="preserve"> </w:t>
            </w:r>
            <w:r>
              <w:t>quality</w:t>
            </w:r>
            <w:r w:rsidR="00C316ED">
              <w:t xml:space="preserve"> </w:t>
            </w:r>
            <w:r>
              <w:t>of</w:t>
            </w:r>
            <w:r w:rsidR="00C316ED">
              <w:t xml:space="preserve"> </w:t>
            </w:r>
            <w:r>
              <w:t>the</w:t>
            </w:r>
            <w:r w:rsidR="00C316ED">
              <w:t xml:space="preserve"> </w:t>
            </w:r>
            <w:r>
              <w:t>Wildlife</w:t>
            </w:r>
            <w:r w:rsidR="00C316ED">
              <w:t xml:space="preserve"> </w:t>
            </w:r>
            <w:r>
              <w:t>Victoria</w:t>
            </w:r>
            <w:r w:rsidR="00C316ED">
              <w:t xml:space="preserve"> </w:t>
            </w:r>
            <w:r>
              <w:t>hotline,</w:t>
            </w:r>
            <w:r w:rsidR="00C316ED">
              <w:t xml:space="preserve"> </w:t>
            </w:r>
            <w:r>
              <w:t>providing</w:t>
            </w:r>
            <w:r w:rsidR="00C316ED">
              <w:t xml:space="preserve"> </w:t>
            </w:r>
            <w:r>
              <w:t>community</w:t>
            </w:r>
            <w:r w:rsidR="00C316ED">
              <w:t xml:space="preserve"> </w:t>
            </w:r>
            <w:r>
              <w:t>reporting</w:t>
            </w:r>
            <w:r w:rsidR="00C316ED">
              <w:t xml:space="preserve"> </w:t>
            </w:r>
            <w:r>
              <w:t>and</w:t>
            </w:r>
            <w:r w:rsidR="00C316ED">
              <w:t xml:space="preserve"> </w:t>
            </w:r>
            <w:r>
              <w:t>coordination</w:t>
            </w:r>
            <w:r w:rsidR="00C316ED">
              <w:t xml:space="preserve"> </w:t>
            </w:r>
            <w:r>
              <w:t>for</w:t>
            </w:r>
            <w:r w:rsidR="00C316ED">
              <w:t xml:space="preserve"> </w:t>
            </w:r>
            <w:r>
              <w:t>wildlife</w:t>
            </w:r>
            <w:r w:rsidR="00C316ED">
              <w:t xml:space="preserve"> </w:t>
            </w:r>
            <w:r>
              <w:t>in</w:t>
            </w:r>
            <w:r w:rsidR="00C316ED">
              <w:rPr>
                <w:rFonts w:ascii="Cambria" w:hAnsi="Cambria" w:cs="Cambria"/>
              </w:rPr>
              <w:t xml:space="preserve"> </w:t>
            </w:r>
            <w:r>
              <w:t>distress.</w:t>
            </w:r>
            <w:r w:rsidR="00C316ED">
              <w:t xml:space="preserve"> </w:t>
            </w:r>
            <w:r>
              <w:t>In</w:t>
            </w:r>
            <w:r w:rsidR="00C316ED">
              <w:t xml:space="preserve"> </w:t>
            </w:r>
            <w:r>
              <w:t>the</w:t>
            </w:r>
            <w:r w:rsidR="00C316ED">
              <w:t xml:space="preserve"> </w:t>
            </w:r>
            <w:r>
              <w:t>2022</w:t>
            </w:r>
            <w:r w:rsidR="00C316ED">
              <w:t xml:space="preserve"> </w:t>
            </w:r>
            <w:r>
              <w:t>calendar</w:t>
            </w:r>
            <w:r w:rsidR="00C316ED">
              <w:t xml:space="preserve"> </w:t>
            </w:r>
            <w:r>
              <w:t>year,</w:t>
            </w:r>
            <w:r w:rsidR="00C316ED">
              <w:t xml:space="preserve"> </w:t>
            </w:r>
            <w:r>
              <w:t>Wildlife</w:t>
            </w:r>
            <w:r w:rsidR="00C316ED">
              <w:t xml:space="preserve"> </w:t>
            </w:r>
            <w:r>
              <w:t>Victoria</w:t>
            </w:r>
            <w:r w:rsidR="00C316ED">
              <w:t xml:space="preserve"> </w:t>
            </w:r>
            <w:r>
              <w:t>reported</w:t>
            </w:r>
            <w:r w:rsidR="00C316ED">
              <w:t xml:space="preserve"> </w:t>
            </w:r>
            <w:r>
              <w:t>that</w:t>
            </w:r>
            <w:r w:rsidR="00C316ED">
              <w:t xml:space="preserve"> </w:t>
            </w:r>
            <w:r>
              <w:t>their</w:t>
            </w:r>
            <w:r w:rsidR="00C316ED">
              <w:t xml:space="preserve"> </w:t>
            </w:r>
            <w:r>
              <w:t>Response</w:t>
            </w:r>
            <w:r w:rsidR="00C316ED">
              <w:t xml:space="preserve"> </w:t>
            </w:r>
            <w:r>
              <w:t>Service</w:t>
            </w:r>
            <w:r w:rsidR="00C316ED">
              <w:t xml:space="preserve"> </w:t>
            </w:r>
            <w:r>
              <w:t>received</w:t>
            </w:r>
            <w:r w:rsidR="00C316ED">
              <w:t xml:space="preserve"> </w:t>
            </w:r>
            <w:r>
              <w:t>more</w:t>
            </w:r>
            <w:r w:rsidR="00C316ED">
              <w:t xml:space="preserve"> </w:t>
            </w:r>
            <w:r>
              <w:t>than</w:t>
            </w:r>
            <w:r w:rsidR="00C316ED">
              <w:t xml:space="preserve"> </w:t>
            </w:r>
            <w:r>
              <w:t>110,000</w:t>
            </w:r>
            <w:r w:rsidR="00C316ED">
              <w:t xml:space="preserve"> </w:t>
            </w:r>
            <w:r>
              <w:t>requests</w:t>
            </w:r>
            <w:r w:rsidR="00C316ED">
              <w:t xml:space="preserve"> </w:t>
            </w:r>
            <w:r>
              <w:t>for</w:t>
            </w:r>
            <w:r w:rsidR="00C316ED">
              <w:t xml:space="preserve"> </w:t>
            </w:r>
            <w:r>
              <w:t>assistance</w:t>
            </w:r>
            <w:r w:rsidR="00C316ED">
              <w:t xml:space="preserve"> </w:t>
            </w:r>
            <w:r>
              <w:t>and</w:t>
            </w:r>
            <w:r w:rsidR="00C316ED">
              <w:t xml:space="preserve"> </w:t>
            </w:r>
            <w:r>
              <w:t>supported</w:t>
            </w:r>
            <w:r w:rsidR="00C316ED">
              <w:t xml:space="preserve"> </w:t>
            </w:r>
            <w:r>
              <w:t>approximately</w:t>
            </w:r>
            <w:r w:rsidR="00C316ED">
              <w:t xml:space="preserve"> </w:t>
            </w:r>
            <w:r>
              <w:t>80,000</w:t>
            </w:r>
            <w:r w:rsidR="00C316ED">
              <w:t xml:space="preserve"> </w:t>
            </w:r>
            <w:r>
              <w:t>sick,</w:t>
            </w:r>
            <w:r w:rsidR="00C316ED">
              <w:t xml:space="preserve"> </w:t>
            </w:r>
            <w:proofErr w:type="gramStart"/>
            <w:r>
              <w:t>injured</w:t>
            </w:r>
            <w:proofErr w:type="gramEnd"/>
            <w:r w:rsidR="00C316ED">
              <w:t xml:space="preserve"> </w:t>
            </w:r>
            <w:r>
              <w:t>or</w:t>
            </w:r>
            <w:r w:rsidR="00C316ED">
              <w:t xml:space="preserve"> </w:t>
            </w:r>
            <w:r>
              <w:t>orphaned</w:t>
            </w:r>
            <w:r w:rsidR="00C316ED">
              <w:t xml:space="preserve"> </w:t>
            </w:r>
            <w:r>
              <w:t>animals.</w:t>
            </w:r>
            <w:r w:rsidR="00C316ED">
              <w:t xml:space="preserve"> </w:t>
            </w:r>
            <w:r>
              <w:t>Funding</w:t>
            </w:r>
            <w:r w:rsidR="00C316ED">
              <w:t xml:space="preserve"> </w:t>
            </w:r>
            <w:r>
              <w:t>also</w:t>
            </w:r>
            <w:r w:rsidR="00C316ED">
              <w:t xml:space="preserve"> </w:t>
            </w:r>
            <w:r>
              <w:t>supported</w:t>
            </w:r>
            <w:r w:rsidR="00C316ED">
              <w:t xml:space="preserve"> </w:t>
            </w:r>
            <w:r>
              <w:t>the</w:t>
            </w:r>
            <w:r w:rsidR="00C316ED">
              <w:t xml:space="preserve"> </w:t>
            </w:r>
            <w:r>
              <w:t>development</w:t>
            </w:r>
            <w:r w:rsidR="00C316ED">
              <w:t xml:space="preserve"> </w:t>
            </w:r>
            <w:r>
              <w:t>and</w:t>
            </w:r>
            <w:r w:rsidR="00C316ED">
              <w:t xml:space="preserve"> </w:t>
            </w:r>
            <w:r>
              <w:t>implementation</w:t>
            </w:r>
            <w:r w:rsidR="00C316ED">
              <w:t xml:space="preserve"> </w:t>
            </w:r>
            <w:r>
              <w:t>of</w:t>
            </w:r>
            <w:r w:rsidR="00C316ED">
              <w:t xml:space="preserve"> </w:t>
            </w:r>
            <w:r>
              <w:t>strategies</w:t>
            </w:r>
            <w:r w:rsidR="00C316ED">
              <w:t xml:space="preserve"> </w:t>
            </w:r>
            <w:r>
              <w:t>to</w:t>
            </w:r>
            <w:r w:rsidR="00C316ED">
              <w:t xml:space="preserve"> </w:t>
            </w:r>
            <w:r>
              <w:t>train</w:t>
            </w:r>
            <w:r w:rsidR="00C316ED">
              <w:t xml:space="preserve"> </w:t>
            </w:r>
            <w:r>
              <w:t>and</w:t>
            </w:r>
            <w:r w:rsidR="00C316ED">
              <w:t xml:space="preserve"> </w:t>
            </w:r>
            <w:r>
              <w:t>support</w:t>
            </w:r>
            <w:r w:rsidR="00C316ED">
              <w:t xml:space="preserve"> </w:t>
            </w:r>
            <w:r>
              <w:t>Wildlife</w:t>
            </w:r>
            <w:r w:rsidR="00C316ED">
              <w:t xml:space="preserve"> </w:t>
            </w:r>
            <w:r>
              <w:t>Victoria’s</w:t>
            </w:r>
            <w:r w:rsidR="00C316ED">
              <w:t xml:space="preserve"> </w:t>
            </w:r>
            <w:r>
              <w:t>volunteer</w:t>
            </w:r>
            <w:r w:rsidR="00C316ED">
              <w:t xml:space="preserve"> </w:t>
            </w:r>
            <w:r>
              <w:t>base</w:t>
            </w:r>
            <w:r w:rsidR="00C316ED">
              <w:t xml:space="preserve"> </w:t>
            </w:r>
            <w:r>
              <w:t>of</w:t>
            </w:r>
            <w:r w:rsidR="00C316ED">
              <w:t xml:space="preserve"> </w:t>
            </w:r>
            <w:r>
              <w:t>more</w:t>
            </w:r>
            <w:r w:rsidR="00C316ED">
              <w:t xml:space="preserve"> </w:t>
            </w:r>
            <w:r>
              <w:t>than</w:t>
            </w:r>
            <w:r w:rsidR="00C316ED">
              <w:t xml:space="preserve"> </w:t>
            </w:r>
            <w:r>
              <w:t>1,300</w:t>
            </w:r>
            <w:r w:rsidR="00C316ED">
              <w:t xml:space="preserve"> </w:t>
            </w:r>
            <w:r>
              <w:t>registered</w:t>
            </w:r>
            <w:r w:rsidR="00C316ED">
              <w:t xml:space="preserve"> </w:t>
            </w:r>
            <w:r>
              <w:t>volunteers</w:t>
            </w:r>
            <w:r w:rsidR="00C316ED">
              <w:t xml:space="preserve"> </w:t>
            </w:r>
            <w:r>
              <w:t>throughout</w:t>
            </w:r>
            <w:r w:rsidR="00C316ED">
              <w:t xml:space="preserve"> </w:t>
            </w:r>
            <w:r>
              <w:t>Victoria.</w:t>
            </w:r>
            <w:r w:rsidR="00C316ED">
              <w:t xml:space="preserve"> </w:t>
            </w:r>
            <w:r>
              <w:t>Community</w:t>
            </w:r>
            <w:r w:rsidR="00C316ED">
              <w:t xml:space="preserve"> </w:t>
            </w:r>
            <w:r>
              <w:t>engagement</w:t>
            </w:r>
            <w:r w:rsidR="00C316ED">
              <w:t xml:space="preserve"> </w:t>
            </w:r>
            <w:r>
              <w:t>and</w:t>
            </w:r>
            <w:r w:rsidR="00C316ED">
              <w:t xml:space="preserve"> </w:t>
            </w:r>
            <w:r>
              <w:t>outreach</w:t>
            </w:r>
            <w:r w:rsidR="00C316ED">
              <w:t xml:space="preserve"> </w:t>
            </w:r>
            <w:r>
              <w:t>activities</w:t>
            </w:r>
            <w:r w:rsidR="00C316ED">
              <w:t xml:space="preserve"> </w:t>
            </w:r>
            <w:r>
              <w:t>were</w:t>
            </w:r>
            <w:r w:rsidR="00C316ED">
              <w:t xml:space="preserve"> </w:t>
            </w:r>
            <w:r>
              <w:t>also</w:t>
            </w:r>
            <w:r w:rsidR="00C316ED">
              <w:t xml:space="preserve"> </w:t>
            </w:r>
            <w:r>
              <w:t>completed,</w:t>
            </w:r>
            <w:r w:rsidR="00C316ED">
              <w:t xml:space="preserve"> </w:t>
            </w:r>
            <w:r>
              <w:t>with</w:t>
            </w:r>
            <w:r w:rsidR="00C316ED">
              <w:t xml:space="preserve"> </w:t>
            </w:r>
            <w:r>
              <w:t>a</w:t>
            </w:r>
            <w:r w:rsidR="00C316ED">
              <w:t xml:space="preserve"> </w:t>
            </w:r>
            <w:r>
              <w:t>focus</w:t>
            </w:r>
            <w:r w:rsidR="00C316ED">
              <w:t xml:space="preserve"> </w:t>
            </w:r>
            <w:r>
              <w:t>on</w:t>
            </w:r>
            <w:r w:rsidR="00C316ED">
              <w:t xml:space="preserve"> </w:t>
            </w:r>
            <w:r>
              <w:t>culturally</w:t>
            </w:r>
            <w:r w:rsidR="00C316ED">
              <w:t xml:space="preserve"> </w:t>
            </w:r>
            <w:r>
              <w:t>and</w:t>
            </w:r>
            <w:r w:rsidR="00C316ED">
              <w:t xml:space="preserve"> </w:t>
            </w:r>
            <w:r>
              <w:t>linguistically</w:t>
            </w:r>
            <w:r w:rsidR="00C316ED">
              <w:t xml:space="preserve"> </w:t>
            </w:r>
            <w:r>
              <w:t>diverse</w:t>
            </w:r>
            <w:r w:rsidR="00C316ED">
              <w:t xml:space="preserve"> </w:t>
            </w:r>
            <w:r>
              <w:t>communities.</w:t>
            </w:r>
          </w:p>
        </w:tc>
      </w:tr>
      <w:tr w:rsidR="002E1D3C" w:rsidRPr="0017386F" w14:paraId="1C0965D1" w14:textId="77777777" w:rsidTr="00D62436">
        <w:trPr>
          <w:cantSplit/>
        </w:trPr>
        <w:tc>
          <w:tcPr>
            <w:tcW w:w="1814" w:type="dxa"/>
          </w:tcPr>
          <w:p w14:paraId="4AAF4EAB" w14:textId="1AFDCABC" w:rsidR="002E1D3C" w:rsidRPr="0017386F" w:rsidRDefault="007D671F" w:rsidP="0017386F">
            <w:pPr>
              <w:pStyle w:val="TableCopy"/>
              <w:rPr>
                <w:rFonts w:asciiTheme="minorHAnsi" w:hAnsiTheme="minorHAnsi" w:cstheme="minorHAnsi"/>
              </w:rPr>
            </w:pPr>
            <w:r w:rsidRPr="0017386F">
              <w:rPr>
                <w:rFonts w:asciiTheme="minorHAnsi" w:hAnsiTheme="minorHAnsi" w:cstheme="minorHAnsi"/>
              </w:rPr>
              <w:lastRenderedPageBreak/>
              <w:t>Victorians</w:t>
            </w:r>
            <w:r w:rsidR="00C316ED" w:rsidRPr="0017386F">
              <w:rPr>
                <w:rFonts w:asciiTheme="minorHAnsi" w:hAnsiTheme="minorHAnsi" w:cstheme="minorHAnsi"/>
              </w:rPr>
              <w:t xml:space="preserve"> </w:t>
            </w:r>
            <w:r w:rsidRPr="0017386F">
              <w:rPr>
                <w:rFonts w:asciiTheme="minorHAnsi" w:hAnsiTheme="minorHAnsi" w:cstheme="minorHAnsi"/>
              </w:rPr>
              <w:t>Value</w:t>
            </w:r>
            <w:r w:rsidR="00C316ED" w:rsidRPr="0017386F">
              <w:rPr>
                <w:rFonts w:asciiTheme="minorHAnsi" w:hAnsiTheme="minorHAnsi" w:cstheme="minorHAnsi"/>
              </w:rPr>
              <w:t xml:space="preserve"> </w:t>
            </w:r>
            <w:r w:rsidRPr="0017386F">
              <w:rPr>
                <w:rFonts w:asciiTheme="minorHAnsi" w:hAnsiTheme="minorHAnsi" w:cstheme="minorHAnsi"/>
              </w:rPr>
              <w:t>Nature</w:t>
            </w:r>
            <w:r w:rsidR="00C316ED" w:rsidRPr="0017386F">
              <w:rPr>
                <w:rFonts w:asciiTheme="minorHAnsi" w:hAnsiTheme="minorHAnsi" w:cstheme="minorHAnsi"/>
              </w:rPr>
              <w:t xml:space="preserve"> </w:t>
            </w:r>
            <w:r w:rsidRPr="0017386F">
              <w:rPr>
                <w:rFonts w:asciiTheme="minorHAnsi" w:hAnsiTheme="minorHAnsi" w:cstheme="minorHAnsi"/>
              </w:rPr>
              <w:t>–</w:t>
            </w:r>
            <w:r w:rsidR="00C316ED" w:rsidRPr="0017386F">
              <w:rPr>
                <w:rFonts w:asciiTheme="minorHAnsi" w:hAnsiTheme="minorHAnsi" w:cstheme="minorHAnsi"/>
              </w:rPr>
              <w:t xml:space="preserve"> </w:t>
            </w:r>
            <w:r w:rsidRPr="0017386F">
              <w:rPr>
                <w:rFonts w:asciiTheme="minorHAnsi" w:hAnsiTheme="minorHAnsi" w:cstheme="minorHAnsi"/>
              </w:rPr>
              <w:t>behaviour</w:t>
            </w:r>
            <w:r w:rsidR="00C316ED" w:rsidRPr="0017386F">
              <w:rPr>
                <w:rFonts w:asciiTheme="minorHAnsi" w:hAnsiTheme="minorHAnsi" w:cstheme="minorHAnsi"/>
              </w:rPr>
              <w:t xml:space="preserve"> </w:t>
            </w:r>
            <w:r w:rsidRPr="0017386F">
              <w:rPr>
                <w:rFonts w:asciiTheme="minorHAnsi" w:hAnsiTheme="minorHAnsi" w:cstheme="minorHAnsi"/>
              </w:rPr>
              <w:t>change</w:t>
            </w:r>
            <w:r w:rsidR="00C316ED" w:rsidRPr="0017386F">
              <w:rPr>
                <w:rFonts w:asciiTheme="minorHAnsi" w:hAnsiTheme="minorHAnsi" w:cstheme="minorHAnsi"/>
              </w:rPr>
              <w:t xml:space="preserve"> </w:t>
            </w:r>
            <w:r w:rsidRPr="0017386F">
              <w:rPr>
                <w:rFonts w:asciiTheme="minorHAnsi" w:hAnsiTheme="minorHAnsi" w:cstheme="minorHAnsi"/>
              </w:rPr>
              <w:t>and</w:t>
            </w:r>
            <w:r w:rsidR="00C316ED" w:rsidRPr="0017386F">
              <w:rPr>
                <w:rFonts w:asciiTheme="minorHAnsi" w:hAnsiTheme="minorHAnsi" w:cstheme="minorHAnsi"/>
              </w:rPr>
              <w:t xml:space="preserve"> </w:t>
            </w:r>
            <w:r w:rsidRPr="0017386F">
              <w:rPr>
                <w:rFonts w:asciiTheme="minorHAnsi" w:hAnsiTheme="minorHAnsi" w:cstheme="minorHAnsi"/>
              </w:rPr>
              <w:t>engagement</w:t>
            </w:r>
          </w:p>
        </w:tc>
        <w:tc>
          <w:tcPr>
            <w:tcW w:w="7902" w:type="dxa"/>
          </w:tcPr>
          <w:p w14:paraId="4269C7B8" w14:textId="2FA70D7A" w:rsidR="002E1D3C" w:rsidRPr="0017386F" w:rsidRDefault="007D671F" w:rsidP="0017386F">
            <w:pPr>
              <w:pStyle w:val="TableCopy"/>
              <w:rPr>
                <w:rFonts w:asciiTheme="minorHAnsi" w:hAnsiTheme="minorHAnsi" w:cstheme="minorHAnsi"/>
              </w:rPr>
            </w:pPr>
            <w:r w:rsidRPr="0017386F">
              <w:rPr>
                <w:rFonts w:asciiTheme="minorHAnsi" w:hAnsiTheme="minorHAnsi" w:cstheme="minorHAnsi"/>
              </w:rPr>
              <w:t>Victorians</w:t>
            </w:r>
            <w:r w:rsidR="00C316ED" w:rsidRPr="0017386F">
              <w:rPr>
                <w:rFonts w:asciiTheme="minorHAnsi" w:hAnsiTheme="minorHAnsi" w:cstheme="minorHAnsi"/>
              </w:rPr>
              <w:t xml:space="preserve"> </w:t>
            </w:r>
            <w:r w:rsidRPr="0017386F">
              <w:rPr>
                <w:rFonts w:asciiTheme="minorHAnsi" w:hAnsiTheme="minorHAnsi" w:cstheme="minorHAnsi"/>
              </w:rPr>
              <w:t>Value</w:t>
            </w:r>
            <w:r w:rsidR="00C316ED" w:rsidRPr="0017386F">
              <w:rPr>
                <w:rFonts w:asciiTheme="minorHAnsi" w:hAnsiTheme="minorHAnsi" w:cstheme="minorHAnsi"/>
              </w:rPr>
              <w:t xml:space="preserve"> </w:t>
            </w:r>
            <w:r w:rsidRPr="0017386F">
              <w:rPr>
                <w:rFonts w:asciiTheme="minorHAnsi" w:hAnsiTheme="minorHAnsi" w:cstheme="minorHAnsi"/>
              </w:rPr>
              <w:t>Nature</w:t>
            </w:r>
            <w:r w:rsidR="00C316ED" w:rsidRPr="0017386F">
              <w:rPr>
                <w:rFonts w:asciiTheme="minorHAnsi" w:hAnsiTheme="minorHAnsi" w:cstheme="minorHAnsi"/>
              </w:rPr>
              <w:t xml:space="preserve"> </w:t>
            </w:r>
            <w:r w:rsidRPr="0017386F">
              <w:rPr>
                <w:rFonts w:asciiTheme="minorHAnsi" w:hAnsiTheme="minorHAnsi" w:cstheme="minorHAnsi"/>
              </w:rPr>
              <w:t>(VVN)</w:t>
            </w:r>
            <w:r w:rsidR="00C316ED" w:rsidRPr="0017386F">
              <w:rPr>
                <w:rFonts w:asciiTheme="minorHAnsi" w:hAnsiTheme="minorHAnsi" w:cstheme="minorHAnsi"/>
              </w:rPr>
              <w:t xml:space="preserve"> </w:t>
            </w:r>
            <w:r w:rsidRPr="0017386F">
              <w:rPr>
                <w:rFonts w:asciiTheme="minorHAnsi" w:hAnsiTheme="minorHAnsi" w:cstheme="minorHAnsi"/>
              </w:rPr>
              <w:t>provides</w:t>
            </w:r>
            <w:r w:rsidR="00C316ED" w:rsidRPr="0017386F">
              <w:rPr>
                <w:rFonts w:asciiTheme="minorHAnsi" w:hAnsiTheme="minorHAnsi" w:cstheme="minorHAnsi"/>
              </w:rPr>
              <w:t xml:space="preserve"> </w:t>
            </w:r>
            <w:r w:rsidRPr="0017386F">
              <w:rPr>
                <w:rFonts w:asciiTheme="minorHAnsi" w:hAnsiTheme="minorHAnsi" w:cstheme="minorHAnsi"/>
              </w:rPr>
              <w:t>broader</w:t>
            </w:r>
            <w:r w:rsidR="00C316ED" w:rsidRPr="0017386F">
              <w:rPr>
                <w:rFonts w:asciiTheme="minorHAnsi" w:hAnsiTheme="minorHAnsi" w:cstheme="minorHAnsi"/>
              </w:rPr>
              <w:t xml:space="preserve"> </w:t>
            </w:r>
            <w:r w:rsidRPr="0017386F">
              <w:rPr>
                <w:rFonts w:asciiTheme="minorHAnsi" w:hAnsiTheme="minorHAnsi" w:cstheme="minorHAnsi"/>
              </w:rPr>
              <w:t>behaviour</w:t>
            </w:r>
            <w:r w:rsidR="00C316ED" w:rsidRPr="0017386F">
              <w:rPr>
                <w:rFonts w:asciiTheme="minorHAnsi" w:hAnsiTheme="minorHAnsi" w:cstheme="minorHAnsi"/>
              </w:rPr>
              <w:t xml:space="preserve"> </w:t>
            </w:r>
            <w:r w:rsidRPr="0017386F">
              <w:rPr>
                <w:rFonts w:asciiTheme="minorHAnsi" w:hAnsiTheme="minorHAnsi" w:cstheme="minorHAnsi"/>
              </w:rPr>
              <w:t>change</w:t>
            </w:r>
            <w:r w:rsidR="00C316ED" w:rsidRPr="0017386F">
              <w:rPr>
                <w:rFonts w:asciiTheme="minorHAnsi" w:hAnsiTheme="minorHAnsi" w:cstheme="minorHAnsi"/>
              </w:rPr>
              <w:t xml:space="preserve"> </w:t>
            </w:r>
            <w:r w:rsidRPr="0017386F">
              <w:rPr>
                <w:rFonts w:asciiTheme="minorHAnsi" w:hAnsiTheme="minorHAnsi" w:cstheme="minorHAnsi"/>
              </w:rPr>
              <w:t>and</w:t>
            </w:r>
            <w:r w:rsidR="00C316ED" w:rsidRPr="0017386F">
              <w:rPr>
                <w:rFonts w:asciiTheme="minorHAnsi" w:hAnsiTheme="minorHAnsi" w:cstheme="minorHAnsi"/>
              </w:rPr>
              <w:t xml:space="preserve"> </w:t>
            </w:r>
            <w:r w:rsidRPr="0017386F">
              <w:rPr>
                <w:rFonts w:asciiTheme="minorHAnsi" w:hAnsiTheme="minorHAnsi" w:cstheme="minorHAnsi"/>
              </w:rPr>
              <w:t>social</w:t>
            </w:r>
            <w:r w:rsidR="00C316ED" w:rsidRPr="0017386F">
              <w:rPr>
                <w:rFonts w:asciiTheme="minorHAnsi" w:hAnsiTheme="minorHAnsi" w:cstheme="minorHAnsi"/>
              </w:rPr>
              <w:t xml:space="preserve"> </w:t>
            </w:r>
            <w:r w:rsidRPr="0017386F">
              <w:rPr>
                <w:rFonts w:asciiTheme="minorHAnsi" w:hAnsiTheme="minorHAnsi" w:cstheme="minorHAnsi"/>
              </w:rPr>
              <w:t>research</w:t>
            </w:r>
            <w:r w:rsidR="00C316ED" w:rsidRPr="0017386F">
              <w:rPr>
                <w:rFonts w:asciiTheme="minorHAnsi" w:hAnsiTheme="minorHAnsi" w:cstheme="minorHAnsi"/>
              </w:rPr>
              <w:t xml:space="preserve"> </w:t>
            </w:r>
            <w:r w:rsidRPr="0017386F">
              <w:rPr>
                <w:rFonts w:asciiTheme="minorHAnsi" w:hAnsiTheme="minorHAnsi" w:cstheme="minorHAnsi"/>
              </w:rPr>
              <w:t>support</w:t>
            </w:r>
            <w:r w:rsidR="00C316ED" w:rsidRPr="0017386F">
              <w:rPr>
                <w:rFonts w:asciiTheme="minorHAnsi" w:hAnsiTheme="minorHAnsi" w:cstheme="minorHAnsi"/>
              </w:rPr>
              <w:t xml:space="preserve"> </w:t>
            </w:r>
            <w:r w:rsidRPr="0017386F">
              <w:rPr>
                <w:rFonts w:asciiTheme="minorHAnsi" w:hAnsiTheme="minorHAnsi" w:cstheme="minorHAnsi"/>
              </w:rPr>
              <w:t>for</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department</w:t>
            </w:r>
            <w:r w:rsidR="00C316ED" w:rsidRPr="0017386F">
              <w:rPr>
                <w:rFonts w:asciiTheme="minorHAnsi" w:hAnsiTheme="minorHAnsi" w:cstheme="minorHAnsi"/>
              </w:rPr>
              <w:t xml:space="preserve"> </w:t>
            </w:r>
            <w:r w:rsidRPr="0017386F">
              <w:rPr>
                <w:rFonts w:asciiTheme="minorHAnsi" w:hAnsiTheme="minorHAnsi" w:cstheme="minorHAnsi"/>
              </w:rPr>
              <w:t>and</w:t>
            </w:r>
            <w:r w:rsidR="00C316ED" w:rsidRPr="0017386F">
              <w:rPr>
                <w:rFonts w:asciiTheme="minorHAnsi" w:hAnsiTheme="minorHAnsi" w:cstheme="minorHAnsi"/>
              </w:rPr>
              <w:t xml:space="preserve"> </w:t>
            </w:r>
            <w:r w:rsidRPr="0017386F">
              <w:rPr>
                <w:rFonts w:asciiTheme="minorHAnsi" w:hAnsiTheme="minorHAnsi" w:cstheme="minorHAnsi"/>
              </w:rPr>
              <w:t>will</w:t>
            </w:r>
            <w:r w:rsidR="00C316ED" w:rsidRPr="0017386F">
              <w:rPr>
                <w:rFonts w:asciiTheme="minorHAnsi" w:hAnsiTheme="minorHAnsi" w:cstheme="minorHAnsi"/>
              </w:rPr>
              <w:t xml:space="preserve"> </w:t>
            </w:r>
            <w:r w:rsidRPr="0017386F">
              <w:rPr>
                <w:rFonts w:asciiTheme="minorHAnsi" w:hAnsiTheme="minorHAnsi" w:cstheme="minorHAnsi"/>
              </w:rPr>
              <w:t>support</w:t>
            </w:r>
            <w:r w:rsidR="00C316ED" w:rsidRPr="0017386F">
              <w:rPr>
                <w:rFonts w:asciiTheme="minorHAnsi" w:hAnsiTheme="minorHAnsi" w:cstheme="minorHAnsi"/>
              </w:rPr>
              <w:t xml:space="preserve"> </w:t>
            </w:r>
            <w:r w:rsidRPr="0017386F">
              <w:rPr>
                <w:rFonts w:asciiTheme="minorHAnsi" w:hAnsiTheme="minorHAnsi" w:cstheme="minorHAnsi"/>
              </w:rPr>
              <w:t>development</w:t>
            </w:r>
            <w:r w:rsidR="00C316ED" w:rsidRPr="0017386F">
              <w:rPr>
                <w:rFonts w:asciiTheme="minorHAnsi" w:hAnsiTheme="minorHAnsi" w:cstheme="minorHAnsi"/>
              </w:rPr>
              <w:t xml:space="preserve"> </w:t>
            </w:r>
            <w:r w:rsidRPr="0017386F">
              <w:rPr>
                <w:rFonts w:asciiTheme="minorHAnsi" w:hAnsiTheme="minorHAnsi" w:cstheme="minorHAnsi"/>
              </w:rPr>
              <w:t>of</w:t>
            </w:r>
            <w:r w:rsidR="00C316ED" w:rsidRPr="0017386F">
              <w:rPr>
                <w:rFonts w:asciiTheme="minorHAnsi" w:hAnsiTheme="minorHAnsi" w:cstheme="minorHAnsi"/>
              </w:rPr>
              <w:t xml:space="preserve"> </w:t>
            </w:r>
            <w:r w:rsidRPr="0017386F">
              <w:rPr>
                <w:rFonts w:asciiTheme="minorHAnsi" w:hAnsiTheme="minorHAnsi" w:cstheme="minorHAnsi"/>
              </w:rPr>
              <w:t>a</w:t>
            </w:r>
            <w:r w:rsidR="00C316ED" w:rsidRPr="0017386F">
              <w:rPr>
                <w:rFonts w:asciiTheme="minorHAnsi" w:hAnsiTheme="minorHAnsi" w:cstheme="minorHAnsi"/>
              </w:rPr>
              <w:t xml:space="preserve"> </w:t>
            </w:r>
            <w:r w:rsidRPr="0017386F">
              <w:rPr>
                <w:rFonts w:asciiTheme="minorHAnsi" w:hAnsiTheme="minorHAnsi" w:cstheme="minorHAnsi"/>
              </w:rPr>
              <w:t>shared</w:t>
            </w:r>
            <w:r w:rsidR="00C316ED" w:rsidRPr="0017386F">
              <w:rPr>
                <w:rFonts w:asciiTheme="minorHAnsi" w:hAnsiTheme="minorHAnsi" w:cstheme="minorHAnsi"/>
              </w:rPr>
              <w:t xml:space="preserve"> </w:t>
            </w:r>
            <w:r w:rsidRPr="0017386F">
              <w:rPr>
                <w:rFonts w:asciiTheme="minorHAnsi" w:hAnsiTheme="minorHAnsi" w:cstheme="minorHAnsi"/>
              </w:rPr>
              <w:t>measurement</w:t>
            </w:r>
            <w:r w:rsidR="00C316ED" w:rsidRPr="0017386F">
              <w:rPr>
                <w:rFonts w:asciiTheme="minorHAnsi" w:hAnsiTheme="minorHAnsi" w:cstheme="minorHAnsi"/>
              </w:rPr>
              <w:t xml:space="preserve"> </w:t>
            </w:r>
            <w:r w:rsidRPr="0017386F">
              <w:rPr>
                <w:rFonts w:asciiTheme="minorHAnsi" w:hAnsiTheme="minorHAnsi" w:cstheme="minorHAnsi"/>
              </w:rPr>
              <w:t>approach</w:t>
            </w:r>
            <w:r w:rsidR="00C316ED" w:rsidRPr="0017386F">
              <w:rPr>
                <w:rFonts w:asciiTheme="minorHAnsi" w:hAnsiTheme="minorHAnsi" w:cstheme="minorHAnsi"/>
              </w:rPr>
              <w:t xml:space="preserve"> </w:t>
            </w:r>
            <w:r w:rsidRPr="0017386F">
              <w:rPr>
                <w:rFonts w:asciiTheme="minorHAnsi" w:hAnsiTheme="minorHAnsi" w:cstheme="minorHAnsi"/>
              </w:rPr>
              <w:t>for</w:t>
            </w:r>
            <w:r w:rsidR="00C316ED" w:rsidRPr="0017386F">
              <w:rPr>
                <w:rFonts w:asciiTheme="minorHAnsi" w:hAnsiTheme="minorHAnsi" w:cstheme="minorHAnsi"/>
              </w:rPr>
              <w:t xml:space="preserve"> </w:t>
            </w:r>
            <w:r w:rsidRPr="0017386F">
              <w:rPr>
                <w:rFonts w:asciiTheme="minorHAnsi" w:hAnsiTheme="minorHAnsi" w:cstheme="minorHAnsi"/>
              </w:rPr>
              <w:t>Victorian</w:t>
            </w:r>
            <w:r w:rsidR="00C316ED" w:rsidRPr="0017386F">
              <w:rPr>
                <w:rFonts w:asciiTheme="minorHAnsi" w:hAnsiTheme="minorHAnsi" w:cstheme="minorHAnsi"/>
              </w:rPr>
              <w:t xml:space="preserve"> </w:t>
            </w:r>
            <w:r w:rsidRPr="0017386F">
              <w:rPr>
                <w:rFonts w:asciiTheme="minorHAnsi" w:hAnsiTheme="minorHAnsi" w:cstheme="minorHAnsi"/>
              </w:rPr>
              <w:t>Government</w:t>
            </w:r>
            <w:r w:rsidR="00C316ED" w:rsidRPr="0017386F">
              <w:rPr>
                <w:rFonts w:asciiTheme="minorHAnsi" w:hAnsiTheme="minorHAnsi" w:cstheme="minorHAnsi"/>
              </w:rPr>
              <w:t xml:space="preserve"> </w:t>
            </w:r>
            <w:r w:rsidRPr="0017386F">
              <w:rPr>
                <w:rFonts w:asciiTheme="minorHAnsi" w:hAnsiTheme="minorHAnsi" w:cstheme="minorHAnsi"/>
              </w:rPr>
              <w:t>partners</w:t>
            </w:r>
            <w:r w:rsidR="00C316ED" w:rsidRPr="0017386F">
              <w:rPr>
                <w:rFonts w:asciiTheme="minorHAnsi" w:hAnsiTheme="minorHAnsi" w:cstheme="minorHAnsi"/>
              </w:rPr>
              <w:t xml:space="preserve"> </w:t>
            </w:r>
            <w:r w:rsidRPr="0017386F">
              <w:rPr>
                <w:rFonts w:asciiTheme="minorHAnsi" w:hAnsiTheme="minorHAnsi" w:cstheme="minorHAnsi"/>
              </w:rPr>
              <w:t>across</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people-nature</w:t>
            </w:r>
            <w:r w:rsidR="00C316ED" w:rsidRPr="0017386F">
              <w:rPr>
                <w:rFonts w:asciiTheme="minorHAnsi" w:hAnsiTheme="minorHAnsi" w:cstheme="minorHAnsi"/>
              </w:rPr>
              <w:t xml:space="preserve"> </w:t>
            </w:r>
            <w:r w:rsidRPr="0017386F">
              <w:rPr>
                <w:rFonts w:asciiTheme="minorHAnsi" w:hAnsiTheme="minorHAnsi" w:cstheme="minorHAnsi"/>
              </w:rPr>
              <w:t>sector.</w:t>
            </w:r>
            <w:r w:rsidR="00C316ED" w:rsidRPr="0017386F">
              <w:rPr>
                <w:rFonts w:asciiTheme="minorHAnsi" w:hAnsiTheme="minorHAnsi" w:cstheme="minorHAnsi"/>
              </w:rPr>
              <w:t xml:space="preserve"> </w:t>
            </w:r>
          </w:p>
          <w:p w14:paraId="6F1FB043" w14:textId="7DFE6BBE" w:rsidR="002E1D3C" w:rsidRPr="0017386F" w:rsidRDefault="007D671F" w:rsidP="0017386F">
            <w:pPr>
              <w:pStyle w:val="TableCopy"/>
              <w:rPr>
                <w:rFonts w:asciiTheme="minorHAnsi" w:hAnsiTheme="minorHAnsi" w:cstheme="minorHAnsi"/>
              </w:rPr>
            </w:pPr>
            <w:r w:rsidRPr="0017386F">
              <w:rPr>
                <w:rFonts w:asciiTheme="minorHAnsi" w:hAnsiTheme="minorHAnsi" w:cstheme="minorHAnsi"/>
              </w:rPr>
              <w:t>DEECA</w:t>
            </w:r>
            <w:r w:rsidR="00C316ED" w:rsidRPr="0017386F">
              <w:rPr>
                <w:rFonts w:asciiTheme="minorHAnsi" w:hAnsiTheme="minorHAnsi" w:cstheme="minorHAnsi"/>
              </w:rPr>
              <w:t xml:space="preserve"> </w:t>
            </w:r>
            <w:r w:rsidRPr="0017386F">
              <w:rPr>
                <w:rFonts w:asciiTheme="minorHAnsi" w:hAnsiTheme="minorHAnsi" w:cstheme="minorHAnsi"/>
              </w:rPr>
              <w:t>delivered</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Victoria</w:t>
            </w:r>
            <w:r w:rsidR="00C316ED" w:rsidRPr="0017386F">
              <w:rPr>
                <w:rFonts w:asciiTheme="minorHAnsi" w:hAnsiTheme="minorHAnsi" w:cstheme="minorHAnsi"/>
              </w:rPr>
              <w:t xml:space="preserve"> </w:t>
            </w:r>
            <w:r w:rsidRPr="0017386F">
              <w:rPr>
                <w:rFonts w:asciiTheme="minorHAnsi" w:hAnsiTheme="minorHAnsi" w:cstheme="minorHAnsi"/>
              </w:rPr>
              <w:t>Nature</w:t>
            </w:r>
            <w:r w:rsidR="00C316ED" w:rsidRPr="0017386F">
              <w:rPr>
                <w:rFonts w:asciiTheme="minorHAnsi" w:hAnsiTheme="minorHAnsi" w:cstheme="minorHAnsi"/>
              </w:rPr>
              <w:t xml:space="preserve"> </w:t>
            </w:r>
            <w:r w:rsidRPr="0017386F">
              <w:rPr>
                <w:rFonts w:asciiTheme="minorHAnsi" w:hAnsiTheme="minorHAnsi" w:cstheme="minorHAnsi"/>
              </w:rPr>
              <w:t>Festival</w:t>
            </w:r>
            <w:r w:rsidR="00C316ED" w:rsidRPr="0017386F">
              <w:rPr>
                <w:rFonts w:asciiTheme="minorHAnsi" w:hAnsiTheme="minorHAnsi" w:cstheme="minorHAnsi"/>
              </w:rPr>
              <w:t xml:space="preserve"> </w:t>
            </w:r>
            <w:r w:rsidRPr="0017386F">
              <w:rPr>
                <w:rFonts w:asciiTheme="minorHAnsi" w:hAnsiTheme="minorHAnsi" w:cstheme="minorHAnsi"/>
              </w:rPr>
              <w:t>from</w:t>
            </w:r>
            <w:r w:rsidR="00C316ED" w:rsidRPr="0017386F">
              <w:rPr>
                <w:rFonts w:asciiTheme="minorHAnsi" w:hAnsiTheme="minorHAnsi" w:cstheme="minorHAnsi"/>
              </w:rPr>
              <w:t xml:space="preserve"> </w:t>
            </w:r>
            <w:r w:rsidRPr="0017386F">
              <w:rPr>
                <w:rFonts w:asciiTheme="minorHAnsi" w:hAnsiTheme="minorHAnsi" w:cstheme="minorHAnsi"/>
              </w:rPr>
              <w:t>12</w:t>
            </w:r>
            <w:r w:rsidR="00C316ED" w:rsidRPr="0017386F">
              <w:rPr>
                <w:rFonts w:asciiTheme="minorHAnsi" w:hAnsiTheme="minorHAnsi" w:cstheme="minorHAnsi"/>
              </w:rPr>
              <w:t xml:space="preserve"> </w:t>
            </w:r>
            <w:r w:rsidRPr="0017386F">
              <w:rPr>
                <w:rFonts w:asciiTheme="minorHAnsi" w:hAnsiTheme="minorHAnsi" w:cstheme="minorHAnsi"/>
              </w:rPr>
              <w:t>to</w:t>
            </w:r>
            <w:r w:rsidR="00C316ED" w:rsidRPr="0017386F">
              <w:rPr>
                <w:rFonts w:asciiTheme="minorHAnsi" w:hAnsiTheme="minorHAnsi" w:cstheme="minorHAnsi"/>
              </w:rPr>
              <w:t xml:space="preserve"> </w:t>
            </w:r>
            <w:r w:rsidRPr="0017386F">
              <w:rPr>
                <w:rFonts w:asciiTheme="minorHAnsi" w:hAnsiTheme="minorHAnsi" w:cstheme="minorHAnsi"/>
              </w:rPr>
              <w:t>25</w:t>
            </w:r>
            <w:r w:rsidR="00C316ED" w:rsidRPr="0017386F">
              <w:rPr>
                <w:rFonts w:asciiTheme="minorHAnsi" w:hAnsiTheme="minorHAnsi" w:cstheme="minorHAnsi"/>
              </w:rPr>
              <w:t xml:space="preserve"> </w:t>
            </w:r>
            <w:r w:rsidRPr="0017386F">
              <w:rPr>
                <w:rFonts w:asciiTheme="minorHAnsi" w:hAnsiTheme="minorHAnsi" w:cstheme="minorHAnsi"/>
              </w:rPr>
              <w:t>September</w:t>
            </w:r>
            <w:r w:rsidR="00C316ED" w:rsidRPr="0017386F">
              <w:rPr>
                <w:rFonts w:asciiTheme="minorHAnsi" w:hAnsiTheme="minorHAnsi" w:cstheme="minorHAnsi"/>
              </w:rPr>
              <w:t xml:space="preserve"> </w:t>
            </w:r>
            <w:r w:rsidRPr="0017386F">
              <w:rPr>
                <w:rFonts w:asciiTheme="minorHAnsi" w:hAnsiTheme="minorHAnsi" w:cstheme="minorHAnsi"/>
              </w:rPr>
              <w:t>2022.</w:t>
            </w:r>
            <w:r w:rsidR="00C316ED" w:rsidRPr="0017386F">
              <w:rPr>
                <w:rFonts w:asciiTheme="minorHAnsi" w:hAnsiTheme="minorHAnsi" w:cstheme="minorHAnsi"/>
              </w:rPr>
              <w:t xml:space="preserve"> </w:t>
            </w:r>
            <w:r w:rsidRPr="0017386F">
              <w:rPr>
                <w:rFonts w:asciiTheme="minorHAnsi" w:hAnsiTheme="minorHAnsi" w:cstheme="minorHAnsi"/>
              </w:rPr>
              <w:t>This</w:t>
            </w:r>
            <w:r w:rsidR="00C316ED" w:rsidRPr="0017386F">
              <w:rPr>
                <w:rFonts w:asciiTheme="minorHAnsi" w:hAnsiTheme="minorHAnsi" w:cstheme="minorHAnsi"/>
              </w:rPr>
              <w:t xml:space="preserve"> </w:t>
            </w:r>
            <w:r w:rsidRPr="0017386F">
              <w:rPr>
                <w:rFonts w:asciiTheme="minorHAnsi" w:hAnsiTheme="minorHAnsi" w:cstheme="minorHAnsi"/>
              </w:rPr>
              <w:t>flagship</w:t>
            </w:r>
            <w:r w:rsidR="00C316ED" w:rsidRPr="0017386F">
              <w:rPr>
                <w:rFonts w:asciiTheme="minorHAnsi" w:hAnsiTheme="minorHAnsi" w:cstheme="minorHAnsi"/>
              </w:rPr>
              <w:t xml:space="preserve"> </w:t>
            </w:r>
            <w:r w:rsidRPr="0017386F">
              <w:rPr>
                <w:rFonts w:asciiTheme="minorHAnsi" w:hAnsiTheme="minorHAnsi" w:cstheme="minorHAnsi"/>
              </w:rPr>
              <w:t>event,</w:t>
            </w:r>
            <w:r w:rsidR="00C316ED" w:rsidRPr="0017386F">
              <w:rPr>
                <w:rFonts w:asciiTheme="minorHAnsi" w:hAnsiTheme="minorHAnsi" w:cstheme="minorHAnsi"/>
              </w:rPr>
              <w:t xml:space="preserve"> </w:t>
            </w:r>
            <w:r w:rsidRPr="0017386F">
              <w:rPr>
                <w:rFonts w:asciiTheme="minorHAnsi" w:hAnsiTheme="minorHAnsi" w:cstheme="minorHAnsi"/>
              </w:rPr>
              <w:t>delivered</w:t>
            </w:r>
            <w:r w:rsidR="00C316ED" w:rsidRPr="0017386F">
              <w:rPr>
                <w:rFonts w:asciiTheme="minorHAnsi" w:hAnsiTheme="minorHAnsi" w:cstheme="minorHAnsi"/>
              </w:rPr>
              <w:t xml:space="preserve"> </w:t>
            </w:r>
            <w:r w:rsidRPr="0017386F">
              <w:rPr>
                <w:rFonts w:asciiTheme="minorHAnsi" w:hAnsiTheme="minorHAnsi" w:cstheme="minorHAnsi"/>
              </w:rPr>
              <w:t>through</w:t>
            </w:r>
            <w:r w:rsidR="00C316ED" w:rsidRPr="0017386F">
              <w:rPr>
                <w:rFonts w:asciiTheme="minorHAnsi" w:hAnsiTheme="minorHAnsi" w:cstheme="minorHAnsi"/>
              </w:rPr>
              <w:t xml:space="preserve"> </w:t>
            </w:r>
            <w:r w:rsidRPr="0017386F">
              <w:rPr>
                <w:rFonts w:asciiTheme="minorHAnsi" w:hAnsiTheme="minorHAnsi" w:cstheme="minorHAnsi"/>
              </w:rPr>
              <w:t>key</w:t>
            </w:r>
            <w:r w:rsidR="00C316ED" w:rsidRPr="0017386F">
              <w:rPr>
                <w:rFonts w:asciiTheme="minorHAnsi" w:hAnsiTheme="minorHAnsi" w:cstheme="minorHAnsi"/>
              </w:rPr>
              <w:t xml:space="preserve"> </w:t>
            </w:r>
            <w:r w:rsidRPr="0017386F">
              <w:rPr>
                <w:rFonts w:asciiTheme="minorHAnsi" w:hAnsiTheme="minorHAnsi" w:cstheme="minorHAnsi"/>
              </w:rPr>
              <w:t>Victorian</w:t>
            </w:r>
            <w:r w:rsidR="00C316ED" w:rsidRPr="0017386F">
              <w:rPr>
                <w:rFonts w:asciiTheme="minorHAnsi" w:hAnsiTheme="minorHAnsi" w:cstheme="minorHAnsi"/>
              </w:rPr>
              <w:t xml:space="preserve"> </w:t>
            </w:r>
            <w:r w:rsidRPr="0017386F">
              <w:rPr>
                <w:rFonts w:asciiTheme="minorHAnsi" w:hAnsiTheme="minorHAnsi" w:cstheme="minorHAnsi"/>
              </w:rPr>
              <w:t>Government</w:t>
            </w:r>
            <w:r w:rsidR="00C316ED" w:rsidRPr="0017386F">
              <w:rPr>
                <w:rFonts w:asciiTheme="minorHAnsi" w:hAnsiTheme="minorHAnsi" w:cstheme="minorHAnsi"/>
              </w:rPr>
              <w:t xml:space="preserve"> </w:t>
            </w:r>
            <w:r w:rsidRPr="0017386F">
              <w:rPr>
                <w:rFonts w:asciiTheme="minorHAnsi" w:hAnsiTheme="minorHAnsi" w:cstheme="minorHAnsi"/>
              </w:rPr>
              <w:t>partnerships,</w:t>
            </w:r>
            <w:r w:rsidR="00C316ED" w:rsidRPr="0017386F">
              <w:rPr>
                <w:rFonts w:asciiTheme="minorHAnsi" w:hAnsiTheme="minorHAnsi" w:cstheme="minorHAnsi"/>
              </w:rPr>
              <w:t xml:space="preserve"> </w:t>
            </w:r>
            <w:r w:rsidRPr="0017386F">
              <w:rPr>
                <w:rFonts w:asciiTheme="minorHAnsi" w:hAnsiTheme="minorHAnsi" w:cstheme="minorHAnsi"/>
              </w:rPr>
              <w:t>provided</w:t>
            </w:r>
            <w:r w:rsidR="00C316ED" w:rsidRPr="0017386F">
              <w:rPr>
                <w:rFonts w:asciiTheme="minorHAnsi" w:hAnsiTheme="minorHAnsi" w:cstheme="minorHAnsi"/>
              </w:rPr>
              <w:t xml:space="preserve"> </w:t>
            </w:r>
            <w:r w:rsidRPr="0017386F">
              <w:rPr>
                <w:rFonts w:asciiTheme="minorHAnsi" w:hAnsiTheme="minorHAnsi" w:cstheme="minorHAnsi"/>
              </w:rPr>
              <w:t>184</w:t>
            </w:r>
            <w:r w:rsidR="00C316ED" w:rsidRPr="0017386F">
              <w:rPr>
                <w:rFonts w:asciiTheme="minorHAnsi" w:hAnsiTheme="minorHAnsi" w:cstheme="minorHAnsi"/>
              </w:rPr>
              <w:t xml:space="preserve"> </w:t>
            </w:r>
            <w:r w:rsidRPr="0017386F">
              <w:rPr>
                <w:rFonts w:asciiTheme="minorHAnsi" w:hAnsiTheme="minorHAnsi" w:cstheme="minorHAnsi"/>
              </w:rPr>
              <w:t>events,</w:t>
            </w:r>
            <w:r w:rsidR="00C316ED" w:rsidRPr="0017386F">
              <w:rPr>
                <w:rFonts w:asciiTheme="minorHAnsi" w:hAnsiTheme="minorHAnsi" w:cstheme="minorHAnsi"/>
              </w:rPr>
              <w:t xml:space="preserve"> </w:t>
            </w:r>
            <w:r w:rsidRPr="0017386F">
              <w:rPr>
                <w:rFonts w:asciiTheme="minorHAnsi" w:hAnsiTheme="minorHAnsi" w:cstheme="minorHAnsi"/>
              </w:rPr>
              <w:t>experiences</w:t>
            </w:r>
            <w:r w:rsidR="00C316ED" w:rsidRPr="0017386F">
              <w:rPr>
                <w:rFonts w:asciiTheme="minorHAnsi" w:hAnsiTheme="minorHAnsi" w:cstheme="minorHAnsi"/>
              </w:rPr>
              <w:t xml:space="preserve"> </w:t>
            </w:r>
            <w:r w:rsidRPr="0017386F">
              <w:rPr>
                <w:rFonts w:asciiTheme="minorHAnsi" w:hAnsiTheme="minorHAnsi" w:cstheme="minorHAnsi"/>
              </w:rPr>
              <w:t>and</w:t>
            </w:r>
            <w:r w:rsidR="00C316ED" w:rsidRPr="0017386F">
              <w:rPr>
                <w:rFonts w:asciiTheme="minorHAnsi" w:hAnsiTheme="minorHAnsi" w:cstheme="minorHAnsi"/>
              </w:rPr>
              <w:t xml:space="preserve"> </w:t>
            </w:r>
            <w:r w:rsidRPr="0017386F">
              <w:rPr>
                <w:rFonts w:asciiTheme="minorHAnsi" w:hAnsiTheme="minorHAnsi" w:cstheme="minorHAnsi"/>
              </w:rPr>
              <w:t>digital</w:t>
            </w:r>
            <w:r w:rsidR="00C316ED" w:rsidRPr="0017386F">
              <w:rPr>
                <w:rFonts w:asciiTheme="minorHAnsi" w:hAnsiTheme="minorHAnsi" w:cstheme="minorHAnsi"/>
              </w:rPr>
              <w:t xml:space="preserve"> </w:t>
            </w:r>
            <w:r w:rsidRPr="0017386F">
              <w:rPr>
                <w:rFonts w:asciiTheme="minorHAnsi" w:hAnsiTheme="minorHAnsi" w:cstheme="minorHAnsi"/>
              </w:rPr>
              <w:t>content</w:t>
            </w:r>
            <w:r w:rsidR="00C316ED" w:rsidRPr="0017386F">
              <w:rPr>
                <w:rFonts w:asciiTheme="minorHAnsi" w:hAnsiTheme="minorHAnsi" w:cstheme="minorHAnsi"/>
              </w:rPr>
              <w:t xml:space="preserve"> </w:t>
            </w:r>
            <w:r w:rsidRPr="0017386F">
              <w:rPr>
                <w:rFonts w:asciiTheme="minorHAnsi" w:hAnsiTheme="minorHAnsi" w:cstheme="minorHAnsi"/>
              </w:rPr>
              <w:t>across</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state.</w:t>
            </w:r>
            <w:r w:rsidR="00C316ED" w:rsidRPr="0017386F">
              <w:rPr>
                <w:rFonts w:asciiTheme="minorHAnsi" w:hAnsiTheme="minorHAnsi" w:cstheme="minorHAnsi"/>
              </w:rPr>
              <w:t xml:space="preserve"> </w:t>
            </w:r>
            <w:proofErr w:type="gramStart"/>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majority</w:t>
            </w:r>
            <w:r w:rsidR="00C316ED" w:rsidRPr="0017386F">
              <w:rPr>
                <w:rFonts w:asciiTheme="minorHAnsi" w:hAnsiTheme="minorHAnsi" w:cstheme="minorHAnsi"/>
              </w:rPr>
              <w:t xml:space="preserve"> </w:t>
            </w:r>
            <w:r w:rsidRPr="0017386F">
              <w:rPr>
                <w:rFonts w:asciiTheme="minorHAnsi" w:hAnsiTheme="minorHAnsi" w:cstheme="minorHAnsi"/>
              </w:rPr>
              <w:t>of</w:t>
            </w:r>
            <w:proofErr w:type="gramEnd"/>
            <w:r w:rsidR="00C316ED" w:rsidRPr="0017386F">
              <w:rPr>
                <w:rFonts w:asciiTheme="minorHAnsi" w:hAnsiTheme="minorHAnsi" w:cstheme="minorHAnsi"/>
              </w:rPr>
              <w:t xml:space="preserve"> </w:t>
            </w:r>
            <w:r w:rsidRPr="0017386F">
              <w:rPr>
                <w:rFonts w:asciiTheme="minorHAnsi" w:hAnsiTheme="minorHAnsi" w:cstheme="minorHAnsi"/>
              </w:rPr>
              <w:t>engagement</w:t>
            </w:r>
            <w:r w:rsidR="00C316ED" w:rsidRPr="0017386F">
              <w:rPr>
                <w:rFonts w:asciiTheme="minorHAnsi" w:hAnsiTheme="minorHAnsi" w:cstheme="minorHAnsi"/>
              </w:rPr>
              <w:t xml:space="preserve"> </w:t>
            </w:r>
            <w:r w:rsidRPr="0017386F">
              <w:rPr>
                <w:rFonts w:asciiTheme="minorHAnsi" w:hAnsiTheme="minorHAnsi" w:cstheme="minorHAnsi"/>
              </w:rPr>
              <w:t>occurred</w:t>
            </w:r>
            <w:r w:rsidR="00C316ED" w:rsidRPr="0017386F">
              <w:rPr>
                <w:rFonts w:asciiTheme="minorHAnsi" w:hAnsiTheme="minorHAnsi" w:cstheme="minorHAnsi"/>
              </w:rPr>
              <w:t xml:space="preserve"> </w:t>
            </w:r>
            <w:r w:rsidRPr="0017386F">
              <w:rPr>
                <w:rFonts w:asciiTheme="minorHAnsi" w:hAnsiTheme="minorHAnsi" w:cstheme="minorHAnsi"/>
              </w:rPr>
              <w:t>through</w:t>
            </w:r>
            <w:r w:rsidR="00C316ED" w:rsidRPr="0017386F">
              <w:rPr>
                <w:rFonts w:asciiTheme="minorHAnsi" w:hAnsiTheme="minorHAnsi" w:cstheme="minorHAnsi"/>
              </w:rPr>
              <w:t xml:space="preserve"> </w:t>
            </w:r>
            <w:r w:rsidRPr="0017386F">
              <w:rPr>
                <w:rFonts w:asciiTheme="minorHAnsi" w:hAnsiTheme="minorHAnsi" w:cstheme="minorHAnsi"/>
              </w:rPr>
              <w:t>Facebook.</w:t>
            </w:r>
            <w:r w:rsidR="00C316ED" w:rsidRPr="0017386F">
              <w:rPr>
                <w:rFonts w:asciiTheme="minorHAnsi" w:hAnsiTheme="minorHAnsi" w:cstheme="minorHAnsi"/>
              </w:rPr>
              <w:t xml:space="preserve"> </w:t>
            </w:r>
            <w:r w:rsidRPr="0017386F">
              <w:rPr>
                <w:rFonts w:asciiTheme="minorHAnsi" w:hAnsiTheme="minorHAnsi" w:cstheme="minorHAnsi"/>
              </w:rPr>
              <w:t>In</w:t>
            </w:r>
            <w:r w:rsidR="00C316ED" w:rsidRPr="0017386F">
              <w:rPr>
                <w:rFonts w:asciiTheme="minorHAnsi" w:hAnsiTheme="minorHAnsi" w:cstheme="minorHAnsi"/>
              </w:rPr>
              <w:t xml:space="preserve"> </w:t>
            </w:r>
            <w:r w:rsidRPr="0017386F">
              <w:rPr>
                <w:rFonts w:asciiTheme="minorHAnsi" w:hAnsiTheme="minorHAnsi" w:cstheme="minorHAnsi"/>
              </w:rPr>
              <w:t>addition,</w:t>
            </w:r>
            <w:r w:rsidR="00C316ED" w:rsidRPr="0017386F">
              <w:rPr>
                <w:rFonts w:asciiTheme="minorHAnsi" w:hAnsiTheme="minorHAnsi" w:cstheme="minorHAnsi"/>
              </w:rPr>
              <w:t xml:space="preserve"> </w:t>
            </w:r>
            <w:r w:rsidRPr="0017386F">
              <w:rPr>
                <w:rFonts w:asciiTheme="minorHAnsi" w:hAnsiTheme="minorHAnsi" w:cstheme="minorHAnsi"/>
              </w:rPr>
              <w:t>more</w:t>
            </w:r>
            <w:r w:rsidR="00C316ED" w:rsidRPr="0017386F">
              <w:rPr>
                <w:rFonts w:asciiTheme="minorHAnsi" w:hAnsiTheme="minorHAnsi" w:cstheme="minorHAnsi"/>
              </w:rPr>
              <w:t xml:space="preserve"> </w:t>
            </w:r>
            <w:r w:rsidRPr="0017386F">
              <w:rPr>
                <w:rFonts w:asciiTheme="minorHAnsi" w:hAnsiTheme="minorHAnsi" w:cstheme="minorHAnsi"/>
              </w:rPr>
              <w:t>than</w:t>
            </w:r>
            <w:r w:rsidR="00C316ED" w:rsidRPr="0017386F">
              <w:rPr>
                <w:rFonts w:asciiTheme="minorHAnsi" w:hAnsiTheme="minorHAnsi" w:cstheme="minorHAnsi"/>
              </w:rPr>
              <w:t xml:space="preserve"> </w:t>
            </w:r>
            <w:r w:rsidRPr="0017386F">
              <w:rPr>
                <w:rFonts w:asciiTheme="minorHAnsi" w:hAnsiTheme="minorHAnsi" w:cstheme="minorHAnsi"/>
              </w:rPr>
              <w:t>33,000</w:t>
            </w:r>
            <w:r w:rsidR="00C316ED" w:rsidRPr="0017386F">
              <w:rPr>
                <w:rFonts w:asciiTheme="minorHAnsi" w:hAnsiTheme="minorHAnsi" w:cstheme="minorHAnsi"/>
              </w:rPr>
              <w:t xml:space="preserve"> </w:t>
            </w:r>
            <w:r w:rsidRPr="0017386F">
              <w:rPr>
                <w:rFonts w:asciiTheme="minorHAnsi" w:hAnsiTheme="minorHAnsi" w:cstheme="minorHAnsi"/>
              </w:rPr>
              <w:t>people</w:t>
            </w:r>
            <w:r w:rsidR="00C316ED" w:rsidRPr="0017386F">
              <w:rPr>
                <w:rFonts w:asciiTheme="minorHAnsi" w:hAnsiTheme="minorHAnsi" w:cstheme="minorHAnsi"/>
              </w:rPr>
              <w:t xml:space="preserve"> </w:t>
            </w:r>
            <w:r w:rsidRPr="0017386F">
              <w:rPr>
                <w:rFonts w:asciiTheme="minorHAnsi" w:hAnsiTheme="minorHAnsi" w:cstheme="minorHAnsi"/>
              </w:rPr>
              <w:t>attended</w:t>
            </w:r>
            <w:r w:rsidR="00C316ED" w:rsidRPr="0017386F">
              <w:rPr>
                <w:rFonts w:asciiTheme="minorHAnsi" w:hAnsiTheme="minorHAnsi" w:cstheme="minorHAnsi"/>
              </w:rPr>
              <w:t xml:space="preserve"> </w:t>
            </w:r>
            <w:r w:rsidRPr="0017386F">
              <w:rPr>
                <w:rFonts w:asciiTheme="minorHAnsi" w:hAnsiTheme="minorHAnsi" w:cstheme="minorHAnsi"/>
              </w:rPr>
              <w:t>in-person</w:t>
            </w:r>
            <w:r w:rsidR="00C316ED" w:rsidRPr="0017386F">
              <w:rPr>
                <w:rFonts w:asciiTheme="minorHAnsi" w:hAnsiTheme="minorHAnsi" w:cstheme="minorHAnsi"/>
              </w:rPr>
              <w:t xml:space="preserve"> </w:t>
            </w:r>
            <w:r w:rsidRPr="0017386F">
              <w:rPr>
                <w:rFonts w:asciiTheme="minorHAnsi" w:hAnsiTheme="minorHAnsi" w:cstheme="minorHAnsi"/>
              </w:rPr>
              <w:t>and</w:t>
            </w:r>
            <w:r w:rsidR="00C316ED" w:rsidRPr="0017386F">
              <w:rPr>
                <w:rFonts w:asciiTheme="minorHAnsi" w:hAnsiTheme="minorHAnsi" w:cstheme="minorHAnsi"/>
              </w:rPr>
              <w:t xml:space="preserve"> </w:t>
            </w:r>
            <w:r w:rsidRPr="0017386F">
              <w:rPr>
                <w:rFonts w:asciiTheme="minorHAnsi" w:hAnsiTheme="minorHAnsi" w:cstheme="minorHAnsi"/>
              </w:rPr>
              <w:t>live</w:t>
            </w:r>
            <w:r w:rsidR="00C316ED" w:rsidRPr="0017386F">
              <w:rPr>
                <w:rFonts w:asciiTheme="minorHAnsi" w:hAnsiTheme="minorHAnsi" w:cstheme="minorHAnsi"/>
              </w:rPr>
              <w:t xml:space="preserve"> </w:t>
            </w:r>
            <w:r w:rsidRPr="0017386F">
              <w:rPr>
                <w:rFonts w:asciiTheme="minorHAnsi" w:hAnsiTheme="minorHAnsi" w:cstheme="minorHAnsi"/>
              </w:rPr>
              <w:t>online</w:t>
            </w:r>
            <w:r w:rsidR="00C316ED" w:rsidRPr="0017386F">
              <w:rPr>
                <w:rFonts w:asciiTheme="minorHAnsi" w:hAnsiTheme="minorHAnsi" w:cstheme="minorHAnsi"/>
              </w:rPr>
              <w:t xml:space="preserve"> </w:t>
            </w:r>
            <w:r w:rsidRPr="0017386F">
              <w:rPr>
                <w:rFonts w:asciiTheme="minorHAnsi" w:hAnsiTheme="minorHAnsi" w:cstheme="minorHAnsi"/>
              </w:rPr>
              <w:t>events,</w:t>
            </w:r>
            <w:r w:rsidR="00C316ED" w:rsidRPr="0017386F">
              <w:rPr>
                <w:rFonts w:asciiTheme="minorHAnsi" w:hAnsiTheme="minorHAnsi" w:cstheme="minorHAnsi"/>
              </w:rPr>
              <w:t xml:space="preserve"> </w:t>
            </w:r>
            <w:r w:rsidRPr="0017386F">
              <w:rPr>
                <w:rFonts w:asciiTheme="minorHAnsi" w:hAnsiTheme="minorHAnsi" w:cstheme="minorHAnsi"/>
              </w:rPr>
              <w:t>with</w:t>
            </w:r>
            <w:r w:rsidR="00C316ED" w:rsidRPr="0017386F">
              <w:rPr>
                <w:rFonts w:asciiTheme="minorHAnsi" w:hAnsiTheme="minorHAnsi" w:cstheme="minorHAnsi"/>
              </w:rPr>
              <w:t xml:space="preserve"> </w:t>
            </w:r>
            <w:r w:rsidRPr="0017386F">
              <w:rPr>
                <w:rFonts w:asciiTheme="minorHAnsi" w:hAnsiTheme="minorHAnsi" w:cstheme="minorHAnsi"/>
              </w:rPr>
              <w:t>over</w:t>
            </w:r>
            <w:r w:rsidR="00C316ED" w:rsidRPr="0017386F">
              <w:rPr>
                <w:rFonts w:asciiTheme="minorHAnsi" w:hAnsiTheme="minorHAnsi" w:cstheme="minorHAnsi"/>
              </w:rPr>
              <w:t xml:space="preserve"> </w:t>
            </w:r>
            <w:r w:rsidRPr="0017386F">
              <w:rPr>
                <w:rFonts w:asciiTheme="minorHAnsi" w:hAnsiTheme="minorHAnsi" w:cstheme="minorHAnsi"/>
              </w:rPr>
              <w:t>11,000</w:t>
            </w:r>
            <w:r w:rsidR="00C316ED" w:rsidRPr="0017386F">
              <w:rPr>
                <w:rFonts w:asciiTheme="minorHAnsi" w:hAnsiTheme="minorHAnsi" w:cstheme="minorHAnsi"/>
              </w:rPr>
              <w:t xml:space="preserve"> </w:t>
            </w:r>
            <w:r w:rsidRPr="0017386F">
              <w:rPr>
                <w:rFonts w:asciiTheme="minorHAnsi" w:hAnsiTheme="minorHAnsi" w:cstheme="minorHAnsi"/>
              </w:rPr>
              <w:t>online</w:t>
            </w:r>
            <w:r w:rsidR="00C316ED" w:rsidRPr="0017386F">
              <w:rPr>
                <w:rFonts w:asciiTheme="minorHAnsi" w:hAnsiTheme="minorHAnsi" w:cstheme="minorHAnsi"/>
              </w:rPr>
              <w:t xml:space="preserve"> </w:t>
            </w:r>
            <w:r w:rsidRPr="0017386F">
              <w:rPr>
                <w:rFonts w:asciiTheme="minorHAnsi" w:hAnsiTheme="minorHAnsi" w:cstheme="minorHAnsi"/>
              </w:rPr>
              <w:t>content</w:t>
            </w:r>
            <w:r w:rsidR="00C316ED" w:rsidRPr="0017386F">
              <w:rPr>
                <w:rFonts w:asciiTheme="minorHAnsi" w:hAnsiTheme="minorHAnsi" w:cstheme="minorHAnsi"/>
              </w:rPr>
              <w:t xml:space="preserve"> </w:t>
            </w:r>
            <w:r w:rsidRPr="0017386F">
              <w:rPr>
                <w:rFonts w:asciiTheme="minorHAnsi" w:hAnsiTheme="minorHAnsi" w:cstheme="minorHAnsi"/>
              </w:rPr>
              <w:t>interactions</w:t>
            </w:r>
            <w:r w:rsidR="00C316ED" w:rsidRPr="0017386F">
              <w:rPr>
                <w:rFonts w:asciiTheme="minorHAnsi" w:hAnsiTheme="minorHAnsi" w:cstheme="minorHAnsi"/>
              </w:rPr>
              <w:t xml:space="preserve"> </w:t>
            </w:r>
            <w:r w:rsidRPr="0017386F">
              <w:rPr>
                <w:rFonts w:asciiTheme="minorHAnsi" w:hAnsiTheme="minorHAnsi" w:cstheme="minorHAnsi"/>
              </w:rPr>
              <w:t>with</w:t>
            </w:r>
            <w:r w:rsidR="00C316ED" w:rsidRPr="0017386F">
              <w:rPr>
                <w:rFonts w:asciiTheme="minorHAnsi" w:hAnsiTheme="minorHAnsi" w:cstheme="minorHAnsi"/>
              </w:rPr>
              <w:t xml:space="preserve"> </w:t>
            </w:r>
            <w:r w:rsidRPr="0017386F">
              <w:rPr>
                <w:rFonts w:asciiTheme="minorHAnsi" w:hAnsiTheme="minorHAnsi" w:cstheme="minorHAnsi"/>
              </w:rPr>
              <w:t>additional</w:t>
            </w:r>
            <w:r w:rsidR="00C316ED" w:rsidRPr="0017386F">
              <w:rPr>
                <w:rFonts w:asciiTheme="minorHAnsi" w:hAnsiTheme="minorHAnsi" w:cstheme="minorHAnsi"/>
              </w:rPr>
              <w:t xml:space="preserve"> </w:t>
            </w:r>
            <w:r w:rsidRPr="0017386F">
              <w:rPr>
                <w:rFonts w:asciiTheme="minorHAnsi" w:hAnsiTheme="minorHAnsi" w:cstheme="minorHAnsi"/>
              </w:rPr>
              <w:t>on-demand</w:t>
            </w:r>
            <w:r w:rsidR="00C316ED" w:rsidRPr="0017386F">
              <w:rPr>
                <w:rFonts w:asciiTheme="minorHAnsi" w:hAnsiTheme="minorHAnsi" w:cstheme="minorHAnsi"/>
              </w:rPr>
              <w:t xml:space="preserve"> </w:t>
            </w:r>
            <w:r w:rsidRPr="0017386F">
              <w:rPr>
                <w:rFonts w:asciiTheme="minorHAnsi" w:hAnsiTheme="minorHAnsi" w:cstheme="minorHAnsi"/>
              </w:rPr>
              <w:t>digital</w:t>
            </w:r>
            <w:r w:rsidR="00C316ED" w:rsidRPr="0017386F">
              <w:rPr>
                <w:rFonts w:asciiTheme="minorHAnsi" w:hAnsiTheme="minorHAnsi" w:cstheme="minorHAnsi"/>
              </w:rPr>
              <w:t xml:space="preserve"> </w:t>
            </w:r>
            <w:r w:rsidRPr="0017386F">
              <w:rPr>
                <w:rFonts w:asciiTheme="minorHAnsi" w:hAnsiTheme="minorHAnsi" w:cstheme="minorHAnsi"/>
              </w:rPr>
              <w:t>content.</w:t>
            </w:r>
            <w:r w:rsidR="00C316ED" w:rsidRPr="0017386F">
              <w:rPr>
                <w:rFonts w:asciiTheme="minorHAnsi" w:hAnsiTheme="minorHAnsi" w:cstheme="minorHAnsi"/>
              </w:rPr>
              <w:t xml:space="preserve"> </w:t>
            </w:r>
            <w:r w:rsidRPr="0017386F">
              <w:rPr>
                <w:rFonts w:asciiTheme="minorHAnsi" w:hAnsiTheme="minorHAnsi" w:cstheme="minorHAnsi"/>
              </w:rPr>
              <w:t>Attendees</w:t>
            </w:r>
            <w:r w:rsidR="00C316ED" w:rsidRPr="0017386F">
              <w:rPr>
                <w:rFonts w:asciiTheme="minorHAnsi" w:hAnsiTheme="minorHAnsi" w:cstheme="minorHAnsi"/>
              </w:rPr>
              <w:t xml:space="preserve"> </w:t>
            </w:r>
            <w:r w:rsidRPr="0017386F">
              <w:rPr>
                <w:rFonts w:asciiTheme="minorHAnsi" w:hAnsiTheme="minorHAnsi" w:cstheme="minorHAnsi"/>
              </w:rPr>
              <w:t>who</w:t>
            </w:r>
            <w:r w:rsidR="00C316ED" w:rsidRPr="0017386F">
              <w:rPr>
                <w:rFonts w:asciiTheme="minorHAnsi" w:hAnsiTheme="minorHAnsi" w:cstheme="minorHAnsi"/>
              </w:rPr>
              <w:t xml:space="preserve"> </w:t>
            </w:r>
            <w:r w:rsidRPr="0017386F">
              <w:rPr>
                <w:rFonts w:asciiTheme="minorHAnsi" w:hAnsiTheme="minorHAnsi" w:cstheme="minorHAnsi"/>
              </w:rPr>
              <w:t>completed</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evaluation</w:t>
            </w:r>
            <w:r w:rsidR="00C316ED" w:rsidRPr="0017386F">
              <w:rPr>
                <w:rFonts w:asciiTheme="minorHAnsi" w:hAnsiTheme="minorHAnsi" w:cstheme="minorHAnsi"/>
              </w:rPr>
              <w:t xml:space="preserve"> </w:t>
            </w:r>
            <w:r w:rsidRPr="0017386F">
              <w:rPr>
                <w:rFonts w:asciiTheme="minorHAnsi" w:hAnsiTheme="minorHAnsi" w:cstheme="minorHAnsi"/>
              </w:rPr>
              <w:t>survey</w:t>
            </w:r>
            <w:r w:rsidR="00C316ED" w:rsidRPr="0017386F">
              <w:rPr>
                <w:rFonts w:asciiTheme="minorHAnsi" w:hAnsiTheme="minorHAnsi" w:cstheme="minorHAnsi"/>
              </w:rPr>
              <w:t xml:space="preserve"> </w:t>
            </w:r>
            <w:r w:rsidRPr="0017386F">
              <w:rPr>
                <w:rFonts w:asciiTheme="minorHAnsi" w:hAnsiTheme="minorHAnsi" w:cstheme="minorHAnsi"/>
              </w:rPr>
              <w:t>reported</w:t>
            </w:r>
            <w:r w:rsidR="00C316ED" w:rsidRPr="0017386F">
              <w:rPr>
                <w:rFonts w:asciiTheme="minorHAnsi" w:hAnsiTheme="minorHAnsi" w:cstheme="minorHAnsi"/>
              </w:rPr>
              <w:t xml:space="preserve"> </w:t>
            </w:r>
            <w:r w:rsidRPr="0017386F">
              <w:rPr>
                <w:rFonts w:asciiTheme="minorHAnsi" w:hAnsiTheme="minorHAnsi" w:cstheme="minorHAnsi"/>
              </w:rPr>
              <w:t>high</w:t>
            </w:r>
            <w:r w:rsidR="00C316ED" w:rsidRPr="0017386F">
              <w:rPr>
                <w:rFonts w:asciiTheme="minorHAnsi" w:hAnsiTheme="minorHAnsi" w:cstheme="minorHAnsi"/>
              </w:rPr>
              <w:t xml:space="preserve"> </w:t>
            </w:r>
            <w:r w:rsidRPr="0017386F">
              <w:rPr>
                <w:rFonts w:asciiTheme="minorHAnsi" w:hAnsiTheme="minorHAnsi" w:cstheme="minorHAnsi"/>
              </w:rPr>
              <w:t>levels</w:t>
            </w:r>
            <w:r w:rsidR="00C316ED" w:rsidRPr="0017386F">
              <w:rPr>
                <w:rFonts w:asciiTheme="minorHAnsi" w:hAnsiTheme="minorHAnsi" w:cstheme="minorHAnsi"/>
              </w:rPr>
              <w:t xml:space="preserve"> </w:t>
            </w:r>
            <w:r w:rsidRPr="0017386F">
              <w:rPr>
                <w:rFonts w:asciiTheme="minorHAnsi" w:hAnsiTheme="minorHAnsi" w:cstheme="minorHAnsi"/>
              </w:rPr>
              <w:t>of</w:t>
            </w:r>
            <w:r w:rsidR="00C316ED" w:rsidRPr="0017386F">
              <w:rPr>
                <w:rFonts w:asciiTheme="minorHAnsi" w:hAnsiTheme="minorHAnsi" w:cstheme="minorHAnsi"/>
              </w:rPr>
              <w:t xml:space="preserve"> </w:t>
            </w:r>
            <w:r w:rsidRPr="0017386F">
              <w:rPr>
                <w:rFonts w:asciiTheme="minorHAnsi" w:hAnsiTheme="minorHAnsi" w:cstheme="minorHAnsi"/>
              </w:rPr>
              <w:t>satisfaction.</w:t>
            </w:r>
            <w:r w:rsidR="00C316ED" w:rsidRPr="0017386F">
              <w:rPr>
                <w:rFonts w:asciiTheme="minorHAnsi" w:hAnsiTheme="minorHAnsi" w:cstheme="minorHAnsi"/>
              </w:rPr>
              <w:t xml:space="preserve"> </w:t>
            </w:r>
            <w:r w:rsidRPr="0017386F">
              <w:rPr>
                <w:rFonts w:asciiTheme="minorHAnsi" w:hAnsiTheme="minorHAnsi" w:cstheme="minorHAnsi"/>
              </w:rPr>
              <w:t>DEECA</w:t>
            </w:r>
            <w:r w:rsidR="00C316ED" w:rsidRPr="0017386F">
              <w:rPr>
                <w:rFonts w:asciiTheme="minorHAnsi" w:hAnsiTheme="minorHAnsi" w:cstheme="minorHAnsi"/>
              </w:rPr>
              <w:t xml:space="preserve"> </w:t>
            </w:r>
            <w:r w:rsidRPr="0017386F">
              <w:rPr>
                <w:rFonts w:asciiTheme="minorHAnsi" w:hAnsiTheme="minorHAnsi" w:cstheme="minorHAnsi"/>
              </w:rPr>
              <w:t>produced</w:t>
            </w:r>
            <w:r w:rsidR="00C316ED" w:rsidRPr="0017386F">
              <w:rPr>
                <w:rFonts w:asciiTheme="minorHAnsi" w:hAnsiTheme="minorHAnsi" w:cstheme="minorHAnsi"/>
              </w:rPr>
              <w:t xml:space="preserve"> </w:t>
            </w:r>
            <w:r w:rsidRPr="0017386F">
              <w:rPr>
                <w:rFonts w:asciiTheme="minorHAnsi" w:hAnsiTheme="minorHAnsi" w:cstheme="minorHAnsi"/>
              </w:rPr>
              <w:t>a</w:t>
            </w:r>
            <w:r w:rsidR="00C316ED" w:rsidRPr="0017386F">
              <w:rPr>
                <w:rFonts w:asciiTheme="minorHAnsi" w:hAnsiTheme="minorHAnsi" w:cstheme="minorHAnsi"/>
              </w:rPr>
              <w:t xml:space="preserve"> </w:t>
            </w:r>
            <w:r w:rsidRPr="0017386F">
              <w:rPr>
                <w:rFonts w:asciiTheme="minorHAnsi" w:hAnsiTheme="minorHAnsi" w:cstheme="minorHAnsi"/>
              </w:rPr>
              <w:t>festival</w:t>
            </w:r>
            <w:r w:rsidR="00C316ED" w:rsidRPr="0017386F">
              <w:rPr>
                <w:rFonts w:asciiTheme="minorHAnsi" w:hAnsiTheme="minorHAnsi" w:cstheme="minorHAnsi"/>
              </w:rPr>
              <w:t xml:space="preserve"> </w:t>
            </w:r>
            <w:r w:rsidRPr="0017386F">
              <w:rPr>
                <w:rFonts w:asciiTheme="minorHAnsi" w:hAnsiTheme="minorHAnsi" w:cstheme="minorHAnsi"/>
              </w:rPr>
              <w:t>impact</w:t>
            </w:r>
            <w:r w:rsidR="00C316ED" w:rsidRPr="0017386F">
              <w:rPr>
                <w:rFonts w:asciiTheme="minorHAnsi" w:hAnsiTheme="minorHAnsi" w:cstheme="minorHAnsi"/>
              </w:rPr>
              <w:t xml:space="preserve"> </w:t>
            </w:r>
            <w:r w:rsidRPr="0017386F">
              <w:rPr>
                <w:rFonts w:asciiTheme="minorHAnsi" w:hAnsiTheme="minorHAnsi" w:cstheme="minorHAnsi"/>
              </w:rPr>
              <w:t>report</w:t>
            </w:r>
            <w:r w:rsidR="00C316ED" w:rsidRPr="0017386F">
              <w:rPr>
                <w:rFonts w:asciiTheme="minorHAnsi" w:hAnsiTheme="minorHAnsi" w:cstheme="minorHAnsi"/>
              </w:rPr>
              <w:t xml:space="preserve"> </w:t>
            </w:r>
            <w:r w:rsidRPr="0017386F">
              <w:rPr>
                <w:rFonts w:asciiTheme="minorHAnsi" w:hAnsiTheme="minorHAnsi" w:cstheme="minorHAnsi"/>
              </w:rPr>
              <w:t>for</w:t>
            </w:r>
            <w:r w:rsidR="00C316ED" w:rsidRPr="0017386F">
              <w:rPr>
                <w:rFonts w:asciiTheme="minorHAnsi" w:hAnsiTheme="minorHAnsi" w:cstheme="minorHAnsi"/>
              </w:rPr>
              <w:t xml:space="preserve"> </w:t>
            </w:r>
            <w:r w:rsidRPr="0017386F">
              <w:rPr>
                <w:rFonts w:asciiTheme="minorHAnsi" w:hAnsiTheme="minorHAnsi" w:cstheme="minorHAnsi"/>
              </w:rPr>
              <w:t>delivery</w:t>
            </w:r>
            <w:r w:rsidR="00C316ED" w:rsidRPr="0017386F">
              <w:rPr>
                <w:rFonts w:asciiTheme="minorHAnsi" w:hAnsiTheme="minorHAnsi" w:cstheme="minorHAnsi"/>
              </w:rPr>
              <w:t xml:space="preserve"> </w:t>
            </w:r>
            <w:r w:rsidRPr="0017386F">
              <w:rPr>
                <w:rFonts w:asciiTheme="minorHAnsi" w:hAnsiTheme="minorHAnsi" w:cstheme="minorHAnsi"/>
              </w:rPr>
              <w:t>partners</w:t>
            </w:r>
            <w:r w:rsidR="00C316ED" w:rsidRPr="0017386F">
              <w:rPr>
                <w:rFonts w:asciiTheme="minorHAnsi" w:hAnsiTheme="minorHAnsi" w:cstheme="minorHAnsi"/>
              </w:rPr>
              <w:t xml:space="preserve"> </w:t>
            </w:r>
            <w:r w:rsidRPr="0017386F">
              <w:rPr>
                <w:rFonts w:asciiTheme="minorHAnsi" w:hAnsiTheme="minorHAnsi" w:cstheme="minorHAnsi"/>
              </w:rPr>
              <w:t>in</w:t>
            </w:r>
            <w:r w:rsidR="00C316ED" w:rsidRPr="0017386F">
              <w:rPr>
                <w:rFonts w:asciiTheme="minorHAnsi" w:hAnsiTheme="minorHAnsi" w:cstheme="minorHAnsi"/>
              </w:rPr>
              <w:t xml:space="preserve"> </w:t>
            </w:r>
            <w:r w:rsidRPr="0017386F">
              <w:rPr>
                <w:rFonts w:asciiTheme="minorHAnsi" w:hAnsiTheme="minorHAnsi" w:cstheme="minorHAnsi"/>
              </w:rPr>
              <w:t>February</w:t>
            </w:r>
            <w:r w:rsidR="00C316ED" w:rsidRPr="0017386F">
              <w:rPr>
                <w:rFonts w:asciiTheme="minorHAnsi" w:hAnsiTheme="minorHAnsi" w:cstheme="minorHAnsi"/>
              </w:rPr>
              <w:t xml:space="preserve"> </w:t>
            </w:r>
            <w:r w:rsidRPr="0017386F">
              <w:rPr>
                <w:rFonts w:asciiTheme="minorHAnsi" w:hAnsiTheme="minorHAnsi" w:cstheme="minorHAnsi"/>
              </w:rPr>
              <w:t>2023.</w:t>
            </w:r>
          </w:p>
          <w:p w14:paraId="2DB9F30D" w14:textId="4746DF5F" w:rsidR="002E1D3C" w:rsidRPr="0017386F" w:rsidRDefault="007D671F" w:rsidP="0017386F">
            <w:pPr>
              <w:pStyle w:val="TableCopy"/>
              <w:rPr>
                <w:rFonts w:asciiTheme="minorHAnsi" w:hAnsiTheme="minorHAnsi" w:cstheme="minorHAnsi"/>
              </w:rPr>
            </w:pPr>
            <w:r w:rsidRPr="0017386F">
              <w:rPr>
                <w:rFonts w:asciiTheme="minorHAnsi" w:hAnsiTheme="minorHAnsi" w:cstheme="minorHAnsi"/>
              </w:rPr>
              <w:t>DEECA</w:t>
            </w:r>
            <w:r w:rsidR="00C316ED" w:rsidRPr="0017386F">
              <w:rPr>
                <w:rFonts w:asciiTheme="minorHAnsi" w:hAnsiTheme="minorHAnsi" w:cstheme="minorHAnsi"/>
              </w:rPr>
              <w:t xml:space="preserve"> </w:t>
            </w:r>
            <w:r w:rsidRPr="0017386F">
              <w:rPr>
                <w:rFonts w:asciiTheme="minorHAnsi" w:hAnsiTheme="minorHAnsi" w:cstheme="minorHAnsi"/>
              </w:rPr>
              <w:t>is</w:t>
            </w:r>
            <w:r w:rsidR="00C316ED" w:rsidRPr="0017386F">
              <w:rPr>
                <w:rFonts w:asciiTheme="minorHAnsi" w:hAnsiTheme="minorHAnsi" w:cstheme="minorHAnsi"/>
              </w:rPr>
              <w:t xml:space="preserve"> </w:t>
            </w:r>
            <w:r w:rsidRPr="0017386F">
              <w:rPr>
                <w:rFonts w:asciiTheme="minorHAnsi" w:hAnsiTheme="minorHAnsi" w:cstheme="minorHAnsi"/>
              </w:rPr>
              <w:t>developing</w:t>
            </w:r>
            <w:r w:rsidR="00C316ED" w:rsidRPr="0017386F">
              <w:rPr>
                <w:rFonts w:asciiTheme="minorHAnsi" w:hAnsiTheme="minorHAnsi" w:cstheme="minorHAnsi"/>
              </w:rPr>
              <w:t xml:space="preserve"> </w:t>
            </w:r>
            <w:r w:rsidRPr="0017386F">
              <w:rPr>
                <w:rFonts w:asciiTheme="minorHAnsi" w:hAnsiTheme="minorHAnsi" w:cstheme="minorHAnsi"/>
              </w:rPr>
              <w:t>a</w:t>
            </w:r>
            <w:r w:rsidR="00C316ED" w:rsidRPr="0017386F">
              <w:rPr>
                <w:rFonts w:asciiTheme="minorHAnsi" w:hAnsiTheme="minorHAnsi" w:cstheme="minorHAnsi"/>
              </w:rPr>
              <w:t xml:space="preserve"> </w:t>
            </w:r>
            <w:r w:rsidRPr="0017386F">
              <w:rPr>
                <w:rFonts w:asciiTheme="minorHAnsi" w:hAnsiTheme="minorHAnsi" w:cstheme="minorHAnsi"/>
              </w:rPr>
              <w:t>Victorian</w:t>
            </w:r>
            <w:r w:rsidR="00C316ED" w:rsidRPr="0017386F">
              <w:rPr>
                <w:rFonts w:asciiTheme="minorHAnsi" w:hAnsiTheme="minorHAnsi" w:cstheme="minorHAnsi"/>
              </w:rPr>
              <w:t xml:space="preserve"> </w:t>
            </w:r>
            <w:r w:rsidRPr="0017386F">
              <w:rPr>
                <w:rFonts w:asciiTheme="minorHAnsi" w:hAnsiTheme="minorHAnsi" w:cstheme="minorHAnsi"/>
              </w:rPr>
              <w:t>Biodiversity</w:t>
            </w:r>
            <w:r w:rsidR="00C316ED" w:rsidRPr="0017386F">
              <w:rPr>
                <w:rFonts w:asciiTheme="minorHAnsi" w:hAnsiTheme="minorHAnsi" w:cstheme="minorHAnsi"/>
              </w:rPr>
              <w:t xml:space="preserve"> </w:t>
            </w:r>
            <w:r w:rsidRPr="0017386F">
              <w:rPr>
                <w:rFonts w:asciiTheme="minorHAnsi" w:hAnsiTheme="minorHAnsi" w:cstheme="minorHAnsi"/>
              </w:rPr>
              <w:t>Citizen</w:t>
            </w:r>
            <w:r w:rsidR="00C316ED" w:rsidRPr="0017386F">
              <w:rPr>
                <w:rFonts w:asciiTheme="minorHAnsi" w:hAnsiTheme="minorHAnsi" w:cstheme="minorHAnsi"/>
              </w:rPr>
              <w:t xml:space="preserve"> </w:t>
            </w:r>
            <w:r w:rsidRPr="0017386F">
              <w:rPr>
                <w:rFonts w:asciiTheme="minorHAnsi" w:hAnsiTheme="minorHAnsi" w:cstheme="minorHAnsi"/>
              </w:rPr>
              <w:t>Science</w:t>
            </w:r>
            <w:r w:rsidR="00C316ED" w:rsidRPr="0017386F">
              <w:rPr>
                <w:rFonts w:asciiTheme="minorHAnsi" w:hAnsiTheme="minorHAnsi" w:cstheme="minorHAnsi"/>
              </w:rPr>
              <w:t xml:space="preserve"> </w:t>
            </w:r>
            <w:r w:rsidRPr="0017386F">
              <w:rPr>
                <w:rFonts w:asciiTheme="minorHAnsi" w:hAnsiTheme="minorHAnsi" w:cstheme="minorHAnsi"/>
              </w:rPr>
              <w:t>Strategy,</w:t>
            </w:r>
            <w:r w:rsidR="00C316ED" w:rsidRPr="0017386F">
              <w:rPr>
                <w:rFonts w:asciiTheme="minorHAnsi" w:hAnsiTheme="minorHAnsi" w:cstheme="minorHAnsi"/>
              </w:rPr>
              <w:t xml:space="preserve"> </w:t>
            </w:r>
            <w:r w:rsidRPr="0017386F">
              <w:rPr>
                <w:rFonts w:asciiTheme="minorHAnsi" w:hAnsiTheme="minorHAnsi" w:cstheme="minorHAnsi"/>
              </w:rPr>
              <w:t>which</w:t>
            </w:r>
            <w:r w:rsidR="00C316ED" w:rsidRPr="0017386F">
              <w:rPr>
                <w:rFonts w:asciiTheme="minorHAnsi" w:hAnsiTheme="minorHAnsi" w:cstheme="minorHAnsi"/>
              </w:rPr>
              <w:t xml:space="preserve"> </w:t>
            </w:r>
            <w:r w:rsidRPr="0017386F">
              <w:rPr>
                <w:rFonts w:asciiTheme="minorHAnsi" w:hAnsiTheme="minorHAnsi" w:cstheme="minorHAnsi"/>
              </w:rPr>
              <w:t>is</w:t>
            </w:r>
            <w:r w:rsidR="00C316ED" w:rsidRPr="0017386F">
              <w:rPr>
                <w:rFonts w:asciiTheme="minorHAnsi" w:hAnsiTheme="minorHAnsi" w:cstheme="minorHAnsi"/>
              </w:rPr>
              <w:t xml:space="preserve"> </w:t>
            </w:r>
            <w:r w:rsidRPr="0017386F">
              <w:rPr>
                <w:rFonts w:asciiTheme="minorHAnsi" w:hAnsiTheme="minorHAnsi" w:cstheme="minorHAnsi"/>
              </w:rPr>
              <w:t>anticipated</w:t>
            </w:r>
            <w:r w:rsidR="00C316ED" w:rsidRPr="0017386F">
              <w:rPr>
                <w:rFonts w:asciiTheme="minorHAnsi" w:hAnsiTheme="minorHAnsi" w:cstheme="minorHAnsi"/>
              </w:rPr>
              <w:t xml:space="preserve"> </w:t>
            </w:r>
            <w:r w:rsidRPr="0017386F">
              <w:rPr>
                <w:rFonts w:asciiTheme="minorHAnsi" w:hAnsiTheme="minorHAnsi" w:cstheme="minorHAnsi"/>
              </w:rPr>
              <w:t>to</w:t>
            </w:r>
            <w:r w:rsidR="00C316ED" w:rsidRPr="0017386F">
              <w:rPr>
                <w:rFonts w:asciiTheme="minorHAnsi" w:hAnsiTheme="minorHAnsi" w:cstheme="minorHAnsi"/>
              </w:rPr>
              <w:t xml:space="preserve"> </w:t>
            </w:r>
            <w:r w:rsidRPr="0017386F">
              <w:rPr>
                <w:rFonts w:asciiTheme="minorHAnsi" w:hAnsiTheme="minorHAnsi" w:cstheme="minorHAnsi"/>
              </w:rPr>
              <w:t>be</w:t>
            </w:r>
            <w:r w:rsidR="00C316ED" w:rsidRPr="0017386F">
              <w:rPr>
                <w:rFonts w:asciiTheme="minorHAnsi" w:hAnsiTheme="minorHAnsi" w:cstheme="minorHAnsi"/>
              </w:rPr>
              <w:t xml:space="preserve"> </w:t>
            </w:r>
            <w:r w:rsidRPr="0017386F">
              <w:rPr>
                <w:rFonts w:asciiTheme="minorHAnsi" w:hAnsiTheme="minorHAnsi" w:cstheme="minorHAnsi"/>
              </w:rPr>
              <w:t>released</w:t>
            </w:r>
            <w:r w:rsidR="00C316ED" w:rsidRPr="0017386F">
              <w:rPr>
                <w:rFonts w:asciiTheme="minorHAnsi" w:hAnsiTheme="minorHAnsi" w:cstheme="minorHAnsi"/>
              </w:rPr>
              <w:t xml:space="preserve"> </w:t>
            </w:r>
            <w:r w:rsidRPr="0017386F">
              <w:rPr>
                <w:rFonts w:asciiTheme="minorHAnsi" w:hAnsiTheme="minorHAnsi" w:cstheme="minorHAnsi"/>
              </w:rPr>
              <w:t>in</w:t>
            </w:r>
            <w:r w:rsidR="00C316ED" w:rsidRPr="0017386F">
              <w:rPr>
                <w:rFonts w:asciiTheme="minorHAnsi" w:hAnsiTheme="minorHAnsi" w:cstheme="minorHAnsi"/>
              </w:rPr>
              <w:t xml:space="preserve"> </w:t>
            </w:r>
            <w:r w:rsidRPr="0017386F">
              <w:rPr>
                <w:rFonts w:asciiTheme="minorHAnsi" w:hAnsiTheme="minorHAnsi" w:cstheme="minorHAnsi"/>
              </w:rPr>
              <w:t>2023–24.</w:t>
            </w:r>
            <w:r w:rsidR="00C316ED" w:rsidRPr="0017386F">
              <w:rPr>
                <w:rFonts w:asciiTheme="minorHAnsi" w:hAnsiTheme="minorHAnsi" w:cstheme="minorHAnsi"/>
              </w:rPr>
              <w:t xml:space="preserve"> </w:t>
            </w:r>
            <w:r w:rsidRPr="0017386F">
              <w:rPr>
                <w:rFonts w:asciiTheme="minorHAnsi" w:hAnsiTheme="minorHAnsi" w:cstheme="minorHAnsi"/>
              </w:rPr>
              <w:t>This</w:t>
            </w:r>
            <w:r w:rsidR="00C316ED" w:rsidRPr="0017386F">
              <w:rPr>
                <w:rFonts w:asciiTheme="minorHAnsi" w:hAnsiTheme="minorHAnsi" w:cstheme="minorHAnsi"/>
              </w:rPr>
              <w:t xml:space="preserve"> </w:t>
            </w:r>
            <w:r w:rsidRPr="0017386F">
              <w:rPr>
                <w:rFonts w:asciiTheme="minorHAnsi" w:hAnsiTheme="minorHAnsi" w:cstheme="minorHAnsi"/>
              </w:rPr>
              <w:t>is</w:t>
            </w:r>
            <w:r w:rsidR="00C316ED" w:rsidRPr="0017386F">
              <w:rPr>
                <w:rFonts w:asciiTheme="minorHAnsi" w:hAnsiTheme="minorHAnsi" w:cstheme="minorHAnsi"/>
              </w:rPr>
              <w:t xml:space="preserve"> </w:t>
            </w:r>
            <w:r w:rsidRPr="0017386F">
              <w:rPr>
                <w:rFonts w:asciiTheme="minorHAnsi" w:hAnsiTheme="minorHAnsi" w:cstheme="minorHAnsi"/>
              </w:rPr>
              <w:t>a</w:t>
            </w:r>
            <w:r w:rsidR="00C316ED" w:rsidRPr="0017386F">
              <w:rPr>
                <w:rFonts w:asciiTheme="minorHAnsi" w:hAnsiTheme="minorHAnsi" w:cstheme="minorHAnsi"/>
              </w:rPr>
              <w:t xml:space="preserve"> </w:t>
            </w:r>
            <w:r w:rsidRPr="0017386F">
              <w:rPr>
                <w:rFonts w:asciiTheme="minorHAnsi" w:hAnsiTheme="minorHAnsi" w:cstheme="minorHAnsi"/>
              </w:rPr>
              <w:t>recognised</w:t>
            </w:r>
            <w:r w:rsidR="00C316ED" w:rsidRPr="0017386F">
              <w:rPr>
                <w:rFonts w:asciiTheme="minorHAnsi" w:hAnsiTheme="minorHAnsi" w:cstheme="minorHAnsi"/>
              </w:rPr>
              <w:t xml:space="preserve"> </w:t>
            </w:r>
            <w:r w:rsidRPr="0017386F">
              <w:rPr>
                <w:rFonts w:asciiTheme="minorHAnsi" w:hAnsiTheme="minorHAnsi" w:cstheme="minorHAnsi"/>
              </w:rPr>
              <w:t>priority</w:t>
            </w:r>
            <w:r w:rsidR="00C316ED" w:rsidRPr="0017386F">
              <w:rPr>
                <w:rFonts w:asciiTheme="minorHAnsi" w:hAnsiTheme="minorHAnsi" w:cstheme="minorHAnsi"/>
              </w:rPr>
              <w:t xml:space="preserve"> </w:t>
            </w:r>
            <w:r w:rsidRPr="0017386F">
              <w:rPr>
                <w:rFonts w:asciiTheme="minorHAnsi" w:hAnsiTheme="minorHAnsi" w:cstheme="minorHAnsi"/>
              </w:rPr>
              <w:t>for</w:t>
            </w:r>
            <w:r w:rsidR="00C316ED" w:rsidRPr="0017386F">
              <w:rPr>
                <w:rFonts w:asciiTheme="minorHAnsi" w:hAnsiTheme="minorHAnsi" w:cstheme="minorHAnsi"/>
              </w:rPr>
              <w:t xml:space="preserve"> </w:t>
            </w:r>
            <w:r w:rsidRPr="0017386F">
              <w:rPr>
                <w:rFonts w:asciiTheme="minorHAnsi" w:hAnsiTheme="minorHAnsi" w:cstheme="minorHAnsi"/>
              </w:rPr>
              <w:t>Victoria’s</w:t>
            </w:r>
            <w:r w:rsidR="00C316ED" w:rsidRPr="0017386F">
              <w:rPr>
                <w:rFonts w:asciiTheme="minorHAnsi" w:hAnsiTheme="minorHAnsi" w:cstheme="minorHAnsi"/>
              </w:rPr>
              <w:t xml:space="preserve"> </w:t>
            </w:r>
            <w:r w:rsidRPr="0017386F">
              <w:rPr>
                <w:rFonts w:asciiTheme="minorHAnsi" w:hAnsiTheme="minorHAnsi" w:cstheme="minorHAnsi"/>
              </w:rPr>
              <w:t>environmental</w:t>
            </w:r>
            <w:r w:rsidR="00C316ED" w:rsidRPr="0017386F">
              <w:rPr>
                <w:rFonts w:asciiTheme="minorHAnsi" w:hAnsiTheme="minorHAnsi" w:cstheme="minorHAnsi"/>
              </w:rPr>
              <w:t xml:space="preserve"> </w:t>
            </w:r>
            <w:r w:rsidRPr="0017386F">
              <w:rPr>
                <w:rFonts w:asciiTheme="minorHAnsi" w:hAnsiTheme="minorHAnsi" w:cstheme="minorHAnsi"/>
              </w:rPr>
              <w:t>volunteering</w:t>
            </w:r>
            <w:r w:rsidR="00C316ED" w:rsidRPr="0017386F">
              <w:rPr>
                <w:rFonts w:asciiTheme="minorHAnsi" w:hAnsiTheme="minorHAnsi" w:cstheme="minorHAnsi"/>
              </w:rPr>
              <w:t xml:space="preserve"> </w:t>
            </w:r>
            <w:r w:rsidRPr="0017386F">
              <w:rPr>
                <w:rFonts w:asciiTheme="minorHAnsi" w:hAnsiTheme="minorHAnsi" w:cstheme="minorHAnsi"/>
              </w:rPr>
              <w:t>sector</w:t>
            </w:r>
            <w:r w:rsidR="00C316ED" w:rsidRPr="0017386F">
              <w:rPr>
                <w:rFonts w:asciiTheme="minorHAnsi" w:hAnsiTheme="minorHAnsi" w:cstheme="minorHAnsi"/>
              </w:rPr>
              <w:t xml:space="preserve"> </w:t>
            </w:r>
            <w:r w:rsidRPr="0017386F">
              <w:rPr>
                <w:rFonts w:asciiTheme="minorHAnsi" w:hAnsiTheme="minorHAnsi" w:cstheme="minorHAnsi"/>
              </w:rPr>
              <w:t>and</w:t>
            </w:r>
            <w:r w:rsidR="00C316ED" w:rsidRPr="0017386F">
              <w:rPr>
                <w:rFonts w:asciiTheme="minorHAnsi" w:hAnsiTheme="minorHAnsi" w:cstheme="minorHAnsi"/>
              </w:rPr>
              <w:t xml:space="preserve"> </w:t>
            </w:r>
            <w:r w:rsidRPr="0017386F">
              <w:rPr>
                <w:rFonts w:asciiTheme="minorHAnsi" w:hAnsiTheme="minorHAnsi" w:cstheme="minorHAnsi"/>
              </w:rPr>
              <w:t>will</w:t>
            </w:r>
            <w:r w:rsidR="00C316ED" w:rsidRPr="0017386F">
              <w:rPr>
                <w:rFonts w:asciiTheme="minorHAnsi" w:hAnsiTheme="minorHAnsi" w:cstheme="minorHAnsi"/>
              </w:rPr>
              <w:t xml:space="preserve"> </w:t>
            </w:r>
            <w:r w:rsidRPr="0017386F">
              <w:rPr>
                <w:rFonts w:asciiTheme="minorHAnsi" w:hAnsiTheme="minorHAnsi" w:cstheme="minorHAnsi"/>
              </w:rPr>
              <w:t>provide</w:t>
            </w:r>
            <w:r w:rsidR="00C316ED" w:rsidRPr="0017386F">
              <w:rPr>
                <w:rFonts w:asciiTheme="minorHAnsi" w:hAnsiTheme="minorHAnsi" w:cstheme="minorHAnsi"/>
              </w:rPr>
              <w:t xml:space="preserve"> </w:t>
            </w:r>
            <w:r w:rsidRPr="0017386F">
              <w:rPr>
                <w:rFonts w:asciiTheme="minorHAnsi" w:hAnsiTheme="minorHAnsi" w:cstheme="minorHAnsi"/>
              </w:rPr>
              <w:t>a</w:t>
            </w:r>
            <w:r w:rsidR="00C316ED" w:rsidRPr="0017386F">
              <w:rPr>
                <w:rFonts w:asciiTheme="minorHAnsi" w:hAnsiTheme="minorHAnsi" w:cstheme="minorHAnsi"/>
              </w:rPr>
              <w:t xml:space="preserve"> </w:t>
            </w:r>
            <w:r w:rsidRPr="0017386F">
              <w:rPr>
                <w:rFonts w:asciiTheme="minorHAnsi" w:hAnsiTheme="minorHAnsi" w:cstheme="minorHAnsi"/>
              </w:rPr>
              <w:t>shared</w:t>
            </w:r>
            <w:r w:rsidR="00C316ED" w:rsidRPr="0017386F">
              <w:rPr>
                <w:rFonts w:asciiTheme="minorHAnsi" w:hAnsiTheme="minorHAnsi" w:cstheme="minorHAnsi"/>
              </w:rPr>
              <w:t xml:space="preserve"> </w:t>
            </w:r>
            <w:r w:rsidRPr="0017386F">
              <w:rPr>
                <w:rFonts w:asciiTheme="minorHAnsi" w:hAnsiTheme="minorHAnsi" w:cstheme="minorHAnsi"/>
              </w:rPr>
              <w:t>vision</w:t>
            </w:r>
            <w:r w:rsidR="00C316ED" w:rsidRPr="0017386F">
              <w:rPr>
                <w:rFonts w:asciiTheme="minorHAnsi" w:hAnsiTheme="minorHAnsi" w:cstheme="minorHAnsi"/>
              </w:rPr>
              <w:t xml:space="preserve"> </w:t>
            </w:r>
            <w:r w:rsidRPr="0017386F">
              <w:rPr>
                <w:rFonts w:asciiTheme="minorHAnsi" w:hAnsiTheme="minorHAnsi" w:cstheme="minorHAnsi"/>
              </w:rPr>
              <w:t>and</w:t>
            </w:r>
            <w:r w:rsidR="00C316ED" w:rsidRPr="0017386F">
              <w:rPr>
                <w:rFonts w:asciiTheme="minorHAnsi" w:hAnsiTheme="minorHAnsi" w:cstheme="minorHAnsi"/>
              </w:rPr>
              <w:t xml:space="preserve"> </w:t>
            </w:r>
            <w:r w:rsidRPr="0017386F">
              <w:rPr>
                <w:rFonts w:asciiTheme="minorHAnsi" w:hAnsiTheme="minorHAnsi" w:cstheme="minorHAnsi"/>
              </w:rPr>
              <w:t>direction</w:t>
            </w:r>
            <w:r w:rsidR="00C316ED" w:rsidRPr="0017386F">
              <w:rPr>
                <w:rFonts w:asciiTheme="minorHAnsi" w:hAnsiTheme="minorHAnsi" w:cstheme="minorHAnsi"/>
              </w:rPr>
              <w:t xml:space="preserve"> </w:t>
            </w:r>
            <w:r w:rsidRPr="0017386F">
              <w:rPr>
                <w:rFonts w:asciiTheme="minorHAnsi" w:hAnsiTheme="minorHAnsi" w:cstheme="minorHAnsi"/>
              </w:rPr>
              <w:t>for</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sector</w:t>
            </w:r>
            <w:r w:rsidR="00C316ED" w:rsidRPr="0017386F">
              <w:rPr>
                <w:rFonts w:asciiTheme="minorHAnsi" w:hAnsiTheme="minorHAnsi" w:cstheme="minorHAnsi"/>
              </w:rPr>
              <w:t xml:space="preserve"> </w:t>
            </w:r>
            <w:r w:rsidRPr="0017386F">
              <w:rPr>
                <w:rFonts w:asciiTheme="minorHAnsi" w:hAnsiTheme="minorHAnsi" w:cstheme="minorHAnsi"/>
              </w:rPr>
              <w:t>to</w:t>
            </w:r>
            <w:r w:rsidR="00C316ED" w:rsidRPr="0017386F">
              <w:rPr>
                <w:rFonts w:asciiTheme="minorHAnsi" w:hAnsiTheme="minorHAnsi" w:cstheme="minorHAnsi"/>
              </w:rPr>
              <w:t xml:space="preserve"> </w:t>
            </w:r>
            <w:r w:rsidRPr="0017386F">
              <w:rPr>
                <w:rFonts w:asciiTheme="minorHAnsi" w:hAnsiTheme="minorHAnsi" w:cstheme="minorHAnsi"/>
              </w:rPr>
              <w:t>support</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community</w:t>
            </w:r>
            <w:r w:rsidR="00C316ED" w:rsidRPr="0017386F">
              <w:rPr>
                <w:rFonts w:asciiTheme="minorHAnsi" w:hAnsiTheme="minorHAnsi" w:cstheme="minorHAnsi"/>
              </w:rPr>
              <w:t xml:space="preserve"> </w:t>
            </w:r>
            <w:r w:rsidRPr="0017386F">
              <w:rPr>
                <w:rFonts w:asciiTheme="minorHAnsi" w:hAnsiTheme="minorHAnsi" w:cstheme="minorHAnsi"/>
              </w:rPr>
              <w:t>to</w:t>
            </w:r>
            <w:r w:rsidR="00C316ED" w:rsidRPr="0017386F">
              <w:rPr>
                <w:rFonts w:asciiTheme="minorHAnsi" w:hAnsiTheme="minorHAnsi" w:cstheme="minorHAnsi"/>
              </w:rPr>
              <w:t xml:space="preserve"> </w:t>
            </w:r>
            <w:r w:rsidRPr="0017386F">
              <w:rPr>
                <w:rFonts w:asciiTheme="minorHAnsi" w:hAnsiTheme="minorHAnsi" w:cstheme="minorHAnsi"/>
              </w:rPr>
              <w:t>co-contribute</w:t>
            </w:r>
            <w:r w:rsidR="00C316ED" w:rsidRPr="0017386F">
              <w:rPr>
                <w:rFonts w:asciiTheme="minorHAnsi" w:hAnsiTheme="minorHAnsi" w:cstheme="minorHAnsi"/>
              </w:rPr>
              <w:t xml:space="preserve"> </w:t>
            </w:r>
            <w:r w:rsidRPr="0017386F">
              <w:rPr>
                <w:rFonts w:asciiTheme="minorHAnsi" w:hAnsiTheme="minorHAnsi" w:cstheme="minorHAnsi"/>
              </w:rPr>
              <w:t>with</w:t>
            </w:r>
            <w:r w:rsidR="00C316ED" w:rsidRPr="0017386F">
              <w:rPr>
                <w:rFonts w:asciiTheme="minorHAnsi" w:hAnsiTheme="minorHAnsi" w:cstheme="minorHAnsi"/>
              </w:rPr>
              <w:t xml:space="preserve"> </w:t>
            </w:r>
            <w:r w:rsidRPr="0017386F">
              <w:rPr>
                <w:rFonts w:asciiTheme="minorHAnsi" w:hAnsiTheme="minorHAnsi" w:cstheme="minorHAnsi"/>
              </w:rPr>
              <w:t>in-</w:t>
            </w:r>
            <w:proofErr w:type="gramStart"/>
            <w:r w:rsidRPr="0017386F">
              <w:rPr>
                <w:rFonts w:asciiTheme="minorHAnsi" w:hAnsiTheme="minorHAnsi" w:cstheme="minorHAnsi"/>
              </w:rPr>
              <w:t>principle</w:t>
            </w:r>
            <w:proofErr w:type="gramEnd"/>
            <w:r w:rsidR="00C316ED" w:rsidRPr="0017386F">
              <w:rPr>
                <w:rFonts w:asciiTheme="minorHAnsi" w:hAnsiTheme="minorHAnsi" w:cstheme="minorHAnsi"/>
              </w:rPr>
              <w:t xml:space="preserve"> </w:t>
            </w:r>
            <w:r w:rsidRPr="0017386F">
              <w:rPr>
                <w:rFonts w:asciiTheme="minorHAnsi" w:hAnsiTheme="minorHAnsi" w:cstheme="minorHAnsi"/>
              </w:rPr>
              <w:t>delivery</w:t>
            </w:r>
            <w:r w:rsidR="00C316ED" w:rsidRPr="0017386F">
              <w:rPr>
                <w:rFonts w:asciiTheme="minorHAnsi" w:hAnsiTheme="minorHAnsi" w:cstheme="minorHAnsi"/>
              </w:rPr>
              <w:t xml:space="preserve"> </w:t>
            </w:r>
            <w:r w:rsidRPr="0017386F">
              <w:rPr>
                <w:rFonts w:asciiTheme="minorHAnsi" w:hAnsiTheme="minorHAnsi" w:cstheme="minorHAnsi"/>
              </w:rPr>
              <w:t>partner</w:t>
            </w:r>
            <w:r w:rsidR="00C316ED" w:rsidRPr="0017386F">
              <w:rPr>
                <w:rFonts w:asciiTheme="minorHAnsi" w:hAnsiTheme="minorHAnsi" w:cstheme="minorHAnsi"/>
              </w:rPr>
              <w:t xml:space="preserve"> </w:t>
            </w:r>
            <w:r w:rsidRPr="0017386F">
              <w:rPr>
                <w:rFonts w:asciiTheme="minorHAnsi" w:hAnsiTheme="minorHAnsi" w:cstheme="minorHAnsi"/>
              </w:rPr>
              <w:t>support</w:t>
            </w:r>
            <w:r w:rsidR="00C316ED" w:rsidRPr="0017386F">
              <w:rPr>
                <w:rFonts w:asciiTheme="minorHAnsi" w:hAnsiTheme="minorHAnsi" w:cstheme="minorHAnsi"/>
              </w:rPr>
              <w:t xml:space="preserve"> </w:t>
            </w:r>
            <w:r w:rsidRPr="0017386F">
              <w:rPr>
                <w:rFonts w:asciiTheme="minorHAnsi" w:hAnsiTheme="minorHAnsi" w:cstheme="minorHAnsi"/>
              </w:rPr>
              <w:t>for</w:t>
            </w:r>
            <w:r w:rsidR="00C316ED" w:rsidRPr="0017386F">
              <w:rPr>
                <w:rFonts w:asciiTheme="minorHAnsi" w:hAnsiTheme="minorHAnsi" w:cstheme="minorHAnsi"/>
              </w:rPr>
              <w:t xml:space="preserve"> </w:t>
            </w:r>
            <w:r w:rsidRPr="0017386F">
              <w:rPr>
                <w:rFonts w:asciiTheme="minorHAnsi" w:hAnsiTheme="minorHAnsi" w:cstheme="minorHAnsi"/>
              </w:rPr>
              <w:t>actions.</w:t>
            </w:r>
            <w:r w:rsidR="00C316ED" w:rsidRPr="0017386F">
              <w:rPr>
                <w:rFonts w:asciiTheme="minorHAnsi" w:hAnsiTheme="minorHAnsi" w:cstheme="minorHAnsi"/>
              </w:rPr>
              <w:t xml:space="preserve"> </w:t>
            </w:r>
            <w:r w:rsidRPr="0017386F">
              <w:rPr>
                <w:rFonts w:asciiTheme="minorHAnsi" w:hAnsiTheme="minorHAnsi" w:cstheme="minorHAnsi"/>
              </w:rPr>
              <w:t>Catchment</w:t>
            </w:r>
            <w:r w:rsidR="00C316ED" w:rsidRPr="0017386F">
              <w:rPr>
                <w:rFonts w:asciiTheme="minorHAnsi" w:hAnsiTheme="minorHAnsi" w:cstheme="minorHAnsi"/>
              </w:rPr>
              <w:t xml:space="preserve"> </w:t>
            </w:r>
            <w:r w:rsidRPr="0017386F">
              <w:rPr>
                <w:rFonts w:asciiTheme="minorHAnsi" w:hAnsiTheme="minorHAnsi" w:cstheme="minorHAnsi"/>
              </w:rPr>
              <w:t>Management</w:t>
            </w:r>
            <w:r w:rsidR="00C316ED" w:rsidRPr="0017386F">
              <w:rPr>
                <w:rFonts w:asciiTheme="minorHAnsi" w:hAnsiTheme="minorHAnsi" w:cstheme="minorHAnsi"/>
              </w:rPr>
              <w:t xml:space="preserve"> </w:t>
            </w:r>
            <w:r w:rsidRPr="0017386F">
              <w:rPr>
                <w:rFonts w:asciiTheme="minorHAnsi" w:hAnsiTheme="minorHAnsi" w:cstheme="minorHAnsi"/>
              </w:rPr>
              <w:t>Authorities,</w:t>
            </w:r>
            <w:r w:rsidR="00C316ED" w:rsidRPr="0017386F">
              <w:rPr>
                <w:rFonts w:asciiTheme="minorHAnsi" w:hAnsiTheme="minorHAnsi" w:cstheme="minorHAnsi"/>
              </w:rPr>
              <w:t xml:space="preserve"> </w:t>
            </w:r>
            <w:r w:rsidRPr="0017386F">
              <w:rPr>
                <w:rFonts w:asciiTheme="minorHAnsi" w:hAnsiTheme="minorHAnsi" w:cstheme="minorHAnsi"/>
              </w:rPr>
              <w:t>Agriculture</w:t>
            </w:r>
            <w:r w:rsidR="00C316ED" w:rsidRPr="0017386F">
              <w:rPr>
                <w:rFonts w:asciiTheme="minorHAnsi" w:hAnsiTheme="minorHAnsi" w:cstheme="minorHAnsi"/>
              </w:rPr>
              <w:t xml:space="preserve"> </w:t>
            </w:r>
            <w:r w:rsidRPr="0017386F">
              <w:rPr>
                <w:rFonts w:asciiTheme="minorHAnsi" w:hAnsiTheme="minorHAnsi" w:cstheme="minorHAnsi"/>
              </w:rPr>
              <w:t>Victoria,</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Victorian</w:t>
            </w:r>
            <w:r w:rsidR="00C316ED" w:rsidRPr="0017386F">
              <w:rPr>
                <w:rFonts w:asciiTheme="minorHAnsi" w:hAnsiTheme="minorHAnsi" w:cstheme="minorHAnsi"/>
              </w:rPr>
              <w:t xml:space="preserve"> </w:t>
            </w:r>
            <w:r w:rsidRPr="0017386F">
              <w:rPr>
                <w:rFonts w:asciiTheme="minorHAnsi" w:hAnsiTheme="minorHAnsi" w:cstheme="minorHAnsi"/>
              </w:rPr>
              <w:t>Environmental</w:t>
            </w:r>
            <w:r w:rsidR="00C316ED" w:rsidRPr="0017386F">
              <w:rPr>
                <w:rFonts w:asciiTheme="minorHAnsi" w:hAnsiTheme="minorHAnsi" w:cstheme="minorHAnsi"/>
              </w:rPr>
              <w:t xml:space="preserve"> </w:t>
            </w:r>
            <w:r w:rsidRPr="0017386F">
              <w:rPr>
                <w:rFonts w:asciiTheme="minorHAnsi" w:hAnsiTheme="minorHAnsi" w:cstheme="minorHAnsi"/>
              </w:rPr>
              <w:t>Friends</w:t>
            </w:r>
            <w:r w:rsidR="00C316ED" w:rsidRPr="0017386F">
              <w:rPr>
                <w:rFonts w:asciiTheme="minorHAnsi" w:hAnsiTheme="minorHAnsi" w:cstheme="minorHAnsi"/>
              </w:rPr>
              <w:t xml:space="preserve"> </w:t>
            </w:r>
            <w:r w:rsidRPr="0017386F">
              <w:rPr>
                <w:rFonts w:asciiTheme="minorHAnsi" w:hAnsiTheme="minorHAnsi" w:cstheme="minorHAnsi"/>
              </w:rPr>
              <w:t>Network,</w:t>
            </w:r>
            <w:r w:rsidR="00C316ED" w:rsidRPr="0017386F">
              <w:rPr>
                <w:rFonts w:asciiTheme="minorHAnsi" w:hAnsiTheme="minorHAnsi" w:cstheme="minorHAnsi"/>
              </w:rPr>
              <w:t xml:space="preserve"> </w:t>
            </w:r>
            <w:r w:rsidRPr="0017386F">
              <w:rPr>
                <w:rFonts w:asciiTheme="minorHAnsi" w:hAnsiTheme="minorHAnsi" w:cstheme="minorHAnsi"/>
              </w:rPr>
              <w:t>Parks</w:t>
            </w:r>
            <w:r w:rsidR="00C316ED" w:rsidRPr="0017386F">
              <w:rPr>
                <w:rFonts w:asciiTheme="minorHAnsi" w:hAnsiTheme="minorHAnsi" w:cstheme="minorHAnsi"/>
              </w:rPr>
              <w:t xml:space="preserve"> </w:t>
            </w:r>
            <w:r w:rsidRPr="0017386F">
              <w:rPr>
                <w:rFonts w:asciiTheme="minorHAnsi" w:hAnsiTheme="minorHAnsi" w:cstheme="minorHAnsi"/>
              </w:rPr>
              <w:t>Victoria</w:t>
            </w:r>
            <w:r w:rsidR="00C316ED" w:rsidRPr="0017386F">
              <w:rPr>
                <w:rFonts w:asciiTheme="minorHAnsi" w:hAnsiTheme="minorHAnsi" w:cstheme="minorHAnsi"/>
              </w:rPr>
              <w:t xml:space="preserve"> </w:t>
            </w:r>
            <w:r w:rsidRPr="0017386F">
              <w:rPr>
                <w:rFonts w:asciiTheme="minorHAnsi" w:hAnsiTheme="minorHAnsi" w:cstheme="minorHAnsi"/>
              </w:rPr>
              <w:t>and</w:t>
            </w:r>
            <w:r w:rsidR="00C316ED" w:rsidRPr="0017386F">
              <w:rPr>
                <w:rFonts w:asciiTheme="minorHAnsi" w:hAnsiTheme="minorHAnsi" w:cstheme="minorHAnsi"/>
              </w:rPr>
              <w:t xml:space="preserve"> </w:t>
            </w:r>
            <w:r w:rsidRPr="0017386F">
              <w:rPr>
                <w:rFonts w:asciiTheme="minorHAnsi" w:hAnsiTheme="minorHAnsi" w:cstheme="minorHAnsi"/>
              </w:rPr>
              <w:t>seven</w:t>
            </w:r>
            <w:r w:rsidR="00C316ED" w:rsidRPr="0017386F">
              <w:rPr>
                <w:rFonts w:asciiTheme="minorHAnsi" w:hAnsiTheme="minorHAnsi" w:cstheme="minorHAnsi"/>
              </w:rPr>
              <w:t xml:space="preserve"> </w:t>
            </w:r>
            <w:r w:rsidRPr="0017386F">
              <w:rPr>
                <w:rFonts w:asciiTheme="minorHAnsi" w:hAnsiTheme="minorHAnsi" w:cstheme="minorHAnsi"/>
              </w:rPr>
              <w:t>Registered</w:t>
            </w:r>
            <w:r w:rsidR="00C316ED" w:rsidRPr="0017386F">
              <w:rPr>
                <w:rFonts w:asciiTheme="minorHAnsi" w:hAnsiTheme="minorHAnsi" w:cstheme="minorHAnsi"/>
              </w:rPr>
              <w:t xml:space="preserve"> </w:t>
            </w:r>
            <w:r w:rsidRPr="0017386F">
              <w:rPr>
                <w:rFonts w:asciiTheme="minorHAnsi" w:hAnsiTheme="minorHAnsi" w:cstheme="minorHAnsi"/>
              </w:rPr>
              <w:t>Aboriginal</w:t>
            </w:r>
            <w:r w:rsidR="00C316ED" w:rsidRPr="0017386F">
              <w:rPr>
                <w:rFonts w:asciiTheme="minorHAnsi" w:hAnsiTheme="minorHAnsi" w:cstheme="minorHAnsi"/>
              </w:rPr>
              <w:t xml:space="preserve"> </w:t>
            </w:r>
            <w:r w:rsidRPr="0017386F">
              <w:rPr>
                <w:rFonts w:asciiTheme="minorHAnsi" w:hAnsiTheme="minorHAnsi" w:cstheme="minorHAnsi"/>
              </w:rPr>
              <w:t>Parties</w:t>
            </w:r>
            <w:r w:rsidR="00C316ED" w:rsidRPr="0017386F">
              <w:rPr>
                <w:rFonts w:asciiTheme="minorHAnsi" w:hAnsiTheme="minorHAnsi" w:cstheme="minorHAnsi"/>
              </w:rPr>
              <w:t xml:space="preserve"> </w:t>
            </w:r>
            <w:r w:rsidRPr="0017386F">
              <w:rPr>
                <w:rFonts w:asciiTheme="minorHAnsi" w:hAnsiTheme="minorHAnsi" w:cstheme="minorHAnsi"/>
              </w:rPr>
              <w:t>were</w:t>
            </w:r>
            <w:r w:rsidR="00C316ED" w:rsidRPr="0017386F">
              <w:rPr>
                <w:rFonts w:asciiTheme="minorHAnsi" w:hAnsiTheme="minorHAnsi" w:cstheme="minorHAnsi"/>
              </w:rPr>
              <w:t xml:space="preserve"> </w:t>
            </w:r>
            <w:r w:rsidRPr="0017386F">
              <w:rPr>
                <w:rFonts w:asciiTheme="minorHAnsi" w:hAnsiTheme="minorHAnsi" w:cstheme="minorHAnsi"/>
              </w:rPr>
              <w:t>consulted</w:t>
            </w:r>
            <w:r w:rsidR="00C316ED" w:rsidRPr="0017386F">
              <w:rPr>
                <w:rFonts w:asciiTheme="minorHAnsi" w:hAnsiTheme="minorHAnsi" w:cstheme="minorHAnsi"/>
              </w:rPr>
              <w:t xml:space="preserve"> </w:t>
            </w:r>
            <w:r w:rsidRPr="0017386F">
              <w:rPr>
                <w:rFonts w:asciiTheme="minorHAnsi" w:hAnsiTheme="minorHAnsi" w:cstheme="minorHAnsi"/>
              </w:rPr>
              <w:t>during</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strategy’s</w:t>
            </w:r>
            <w:r w:rsidR="00C316ED" w:rsidRPr="0017386F">
              <w:rPr>
                <w:rFonts w:asciiTheme="minorHAnsi" w:hAnsiTheme="minorHAnsi" w:cstheme="minorHAnsi"/>
              </w:rPr>
              <w:t xml:space="preserve"> </w:t>
            </w:r>
            <w:r w:rsidRPr="0017386F">
              <w:rPr>
                <w:rFonts w:asciiTheme="minorHAnsi" w:hAnsiTheme="minorHAnsi" w:cstheme="minorHAnsi"/>
              </w:rPr>
              <w:t>development.</w:t>
            </w:r>
            <w:r w:rsidR="00C316ED" w:rsidRPr="0017386F">
              <w:rPr>
                <w:rFonts w:asciiTheme="minorHAnsi" w:hAnsiTheme="minorHAnsi" w:cstheme="minorHAnsi"/>
              </w:rPr>
              <w:t xml:space="preserve"> </w:t>
            </w:r>
            <w:r w:rsidRPr="0017386F">
              <w:rPr>
                <w:rFonts w:asciiTheme="minorHAnsi" w:hAnsiTheme="minorHAnsi" w:cstheme="minorHAnsi"/>
              </w:rPr>
              <w:t>This</w:t>
            </w:r>
            <w:r w:rsidR="00C316ED" w:rsidRPr="0017386F">
              <w:rPr>
                <w:rFonts w:asciiTheme="minorHAnsi" w:hAnsiTheme="minorHAnsi" w:cstheme="minorHAnsi"/>
              </w:rPr>
              <w:t xml:space="preserve"> </w:t>
            </w:r>
            <w:r w:rsidRPr="0017386F">
              <w:rPr>
                <w:rFonts w:asciiTheme="minorHAnsi" w:hAnsiTheme="minorHAnsi" w:cstheme="minorHAnsi"/>
              </w:rPr>
              <w:t>resulted</w:t>
            </w:r>
            <w:r w:rsidR="00C316ED" w:rsidRPr="0017386F">
              <w:rPr>
                <w:rFonts w:asciiTheme="minorHAnsi" w:hAnsiTheme="minorHAnsi" w:cstheme="minorHAnsi"/>
              </w:rPr>
              <w:t xml:space="preserve"> </w:t>
            </w:r>
            <w:r w:rsidRPr="0017386F">
              <w:rPr>
                <w:rFonts w:asciiTheme="minorHAnsi" w:hAnsiTheme="minorHAnsi" w:cstheme="minorHAnsi"/>
              </w:rPr>
              <w:t>in</w:t>
            </w:r>
            <w:r w:rsidR="00C316ED" w:rsidRPr="0017386F">
              <w:rPr>
                <w:rFonts w:asciiTheme="minorHAnsi" w:hAnsiTheme="minorHAnsi" w:cstheme="minorHAnsi"/>
              </w:rPr>
              <w:t xml:space="preserve"> </w:t>
            </w:r>
            <w:r w:rsidRPr="0017386F">
              <w:rPr>
                <w:rFonts w:asciiTheme="minorHAnsi" w:hAnsiTheme="minorHAnsi" w:cstheme="minorHAnsi"/>
              </w:rPr>
              <w:t>additional</w:t>
            </w:r>
            <w:r w:rsidR="00C316ED" w:rsidRPr="0017386F">
              <w:rPr>
                <w:rFonts w:asciiTheme="minorHAnsi" w:hAnsiTheme="minorHAnsi" w:cstheme="minorHAnsi"/>
              </w:rPr>
              <w:t xml:space="preserve"> </w:t>
            </w:r>
            <w:r w:rsidRPr="0017386F">
              <w:rPr>
                <w:rFonts w:asciiTheme="minorHAnsi" w:hAnsiTheme="minorHAnsi" w:cstheme="minorHAnsi"/>
              </w:rPr>
              <w:t>sections</w:t>
            </w:r>
            <w:r w:rsidR="00C316ED" w:rsidRPr="0017386F">
              <w:rPr>
                <w:rFonts w:asciiTheme="minorHAnsi" w:hAnsiTheme="minorHAnsi" w:cstheme="minorHAnsi"/>
              </w:rPr>
              <w:t xml:space="preserve"> </w:t>
            </w:r>
            <w:r w:rsidRPr="0017386F">
              <w:rPr>
                <w:rFonts w:asciiTheme="minorHAnsi" w:hAnsiTheme="minorHAnsi" w:cstheme="minorHAnsi"/>
              </w:rPr>
              <w:t>on</w:t>
            </w:r>
            <w:r w:rsidR="00C316ED" w:rsidRPr="0017386F">
              <w:rPr>
                <w:rFonts w:asciiTheme="minorHAnsi" w:hAnsiTheme="minorHAnsi" w:cstheme="minorHAnsi"/>
              </w:rPr>
              <w:t xml:space="preserve"> </w:t>
            </w:r>
            <w:r w:rsidRPr="0017386F">
              <w:rPr>
                <w:rFonts w:asciiTheme="minorHAnsi" w:hAnsiTheme="minorHAnsi" w:cstheme="minorHAnsi"/>
              </w:rPr>
              <w:t>Traditional</w:t>
            </w:r>
            <w:r w:rsidR="00C316ED" w:rsidRPr="0017386F">
              <w:rPr>
                <w:rFonts w:asciiTheme="minorHAnsi" w:hAnsiTheme="minorHAnsi" w:cstheme="minorHAnsi"/>
              </w:rPr>
              <w:t xml:space="preserve"> </w:t>
            </w:r>
            <w:r w:rsidRPr="0017386F">
              <w:rPr>
                <w:rFonts w:asciiTheme="minorHAnsi" w:hAnsiTheme="minorHAnsi" w:cstheme="minorHAnsi"/>
              </w:rPr>
              <w:t>Owners</w:t>
            </w:r>
            <w:r w:rsidR="00C316ED" w:rsidRPr="0017386F">
              <w:rPr>
                <w:rFonts w:asciiTheme="minorHAnsi" w:hAnsiTheme="minorHAnsi" w:cstheme="minorHAnsi"/>
              </w:rPr>
              <w:t xml:space="preserve"> </w:t>
            </w:r>
            <w:r w:rsidRPr="0017386F">
              <w:rPr>
                <w:rFonts w:asciiTheme="minorHAnsi" w:hAnsiTheme="minorHAnsi" w:cstheme="minorHAnsi"/>
              </w:rPr>
              <w:t>as</w:t>
            </w:r>
            <w:r w:rsidR="00C316ED" w:rsidRPr="0017386F">
              <w:rPr>
                <w:rFonts w:asciiTheme="minorHAnsi" w:hAnsiTheme="minorHAnsi" w:cstheme="minorHAnsi"/>
              </w:rPr>
              <w:t xml:space="preserve"> </w:t>
            </w:r>
            <w:r w:rsidRPr="0017386F">
              <w:rPr>
                <w:rFonts w:asciiTheme="minorHAnsi" w:hAnsiTheme="minorHAnsi" w:cstheme="minorHAnsi"/>
              </w:rPr>
              <w:t>a</w:t>
            </w:r>
            <w:r w:rsidR="00C316ED" w:rsidRPr="0017386F">
              <w:rPr>
                <w:rFonts w:asciiTheme="minorHAnsi" w:hAnsiTheme="minorHAnsi" w:cstheme="minorHAnsi"/>
              </w:rPr>
              <w:t xml:space="preserve"> </w:t>
            </w:r>
            <w:r w:rsidRPr="0017386F">
              <w:rPr>
                <w:rFonts w:asciiTheme="minorHAnsi" w:hAnsiTheme="minorHAnsi" w:cstheme="minorHAnsi"/>
              </w:rPr>
              <w:t>strategic</w:t>
            </w:r>
            <w:r w:rsidR="00C316ED" w:rsidRPr="0017386F">
              <w:rPr>
                <w:rFonts w:asciiTheme="minorHAnsi" w:hAnsiTheme="minorHAnsi" w:cstheme="minorHAnsi"/>
              </w:rPr>
              <w:t xml:space="preserve"> </w:t>
            </w:r>
            <w:r w:rsidRPr="0017386F">
              <w:rPr>
                <w:rFonts w:asciiTheme="minorHAnsi" w:hAnsiTheme="minorHAnsi" w:cstheme="minorHAnsi"/>
              </w:rPr>
              <w:t>focus</w:t>
            </w:r>
            <w:r w:rsidR="00C316ED" w:rsidRPr="0017386F">
              <w:rPr>
                <w:rFonts w:asciiTheme="minorHAnsi" w:hAnsiTheme="minorHAnsi" w:cstheme="minorHAnsi"/>
              </w:rPr>
              <w:t xml:space="preserve"> </w:t>
            </w:r>
            <w:r w:rsidRPr="0017386F">
              <w:rPr>
                <w:rFonts w:asciiTheme="minorHAnsi" w:hAnsiTheme="minorHAnsi" w:cstheme="minorHAnsi"/>
              </w:rPr>
              <w:t>area</w:t>
            </w:r>
            <w:r w:rsidR="00C316ED" w:rsidRPr="0017386F">
              <w:rPr>
                <w:rFonts w:asciiTheme="minorHAnsi" w:hAnsiTheme="minorHAnsi" w:cstheme="minorHAnsi"/>
              </w:rPr>
              <w:t xml:space="preserve"> </w:t>
            </w:r>
            <w:r w:rsidRPr="0017386F">
              <w:rPr>
                <w:rFonts w:asciiTheme="minorHAnsi" w:hAnsiTheme="minorHAnsi" w:cstheme="minorHAnsi"/>
              </w:rPr>
              <w:t>alongside</w:t>
            </w:r>
            <w:r w:rsidR="00C316ED" w:rsidRPr="0017386F">
              <w:rPr>
                <w:rFonts w:asciiTheme="minorHAnsi" w:hAnsiTheme="minorHAnsi" w:cstheme="minorHAnsi"/>
              </w:rPr>
              <w:t xml:space="preserve"> </w:t>
            </w:r>
            <w:r w:rsidRPr="0017386F">
              <w:rPr>
                <w:rFonts w:asciiTheme="minorHAnsi" w:hAnsiTheme="minorHAnsi" w:cstheme="minorHAnsi"/>
              </w:rPr>
              <w:t>a</w:t>
            </w:r>
            <w:r w:rsidR="00C316ED" w:rsidRPr="0017386F">
              <w:rPr>
                <w:rFonts w:asciiTheme="minorHAnsi" w:hAnsiTheme="minorHAnsi" w:cstheme="minorHAnsi"/>
              </w:rPr>
              <w:t xml:space="preserve"> </w:t>
            </w:r>
            <w:r w:rsidRPr="0017386F">
              <w:rPr>
                <w:rFonts w:asciiTheme="minorHAnsi" w:hAnsiTheme="minorHAnsi" w:cstheme="minorHAnsi"/>
              </w:rPr>
              <w:t>new</w:t>
            </w:r>
            <w:r w:rsidR="00C316ED" w:rsidRPr="0017386F">
              <w:rPr>
                <w:rFonts w:asciiTheme="minorHAnsi" w:hAnsiTheme="minorHAnsi" w:cstheme="minorHAnsi"/>
              </w:rPr>
              <w:t xml:space="preserve"> </w:t>
            </w:r>
            <w:r w:rsidRPr="0017386F">
              <w:rPr>
                <w:rFonts w:asciiTheme="minorHAnsi" w:hAnsiTheme="minorHAnsi" w:cstheme="minorHAnsi"/>
              </w:rPr>
              <w:t>section</w:t>
            </w:r>
            <w:r w:rsidR="00C316ED" w:rsidRPr="0017386F">
              <w:rPr>
                <w:rFonts w:asciiTheme="minorHAnsi" w:hAnsiTheme="minorHAnsi" w:cstheme="minorHAnsi"/>
              </w:rPr>
              <w:t xml:space="preserve"> </w:t>
            </w:r>
            <w:r w:rsidRPr="0017386F">
              <w:rPr>
                <w:rFonts w:asciiTheme="minorHAnsi" w:hAnsiTheme="minorHAnsi" w:cstheme="minorHAnsi"/>
              </w:rPr>
              <w:t>on</w:t>
            </w:r>
            <w:r w:rsidR="00C316ED" w:rsidRPr="0017386F">
              <w:rPr>
                <w:rFonts w:asciiTheme="minorHAnsi" w:hAnsiTheme="minorHAnsi" w:cstheme="minorHAnsi"/>
              </w:rPr>
              <w:t xml:space="preserve"> </w:t>
            </w:r>
            <w:r w:rsidRPr="0017386F">
              <w:rPr>
                <w:rFonts w:asciiTheme="minorHAnsi" w:hAnsiTheme="minorHAnsi" w:cstheme="minorHAnsi"/>
              </w:rPr>
              <w:t>Data</w:t>
            </w:r>
            <w:r w:rsidR="00C316ED" w:rsidRPr="0017386F">
              <w:rPr>
                <w:rFonts w:asciiTheme="minorHAnsi" w:hAnsiTheme="minorHAnsi" w:cstheme="minorHAnsi"/>
              </w:rPr>
              <w:t xml:space="preserve"> </w:t>
            </w:r>
            <w:r w:rsidRPr="0017386F">
              <w:rPr>
                <w:rFonts w:asciiTheme="minorHAnsi" w:hAnsiTheme="minorHAnsi" w:cstheme="minorHAnsi"/>
              </w:rPr>
              <w:t>Sovereignty</w:t>
            </w:r>
            <w:r w:rsidR="00C316ED" w:rsidRPr="0017386F">
              <w:rPr>
                <w:rFonts w:asciiTheme="minorHAnsi" w:hAnsiTheme="minorHAnsi" w:cstheme="minorHAnsi"/>
              </w:rPr>
              <w:t xml:space="preserve"> </w:t>
            </w:r>
            <w:r w:rsidRPr="0017386F">
              <w:rPr>
                <w:rFonts w:asciiTheme="minorHAnsi" w:hAnsiTheme="minorHAnsi" w:cstheme="minorHAnsi"/>
              </w:rPr>
              <w:t>and</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importance</w:t>
            </w:r>
            <w:r w:rsidR="00C316ED" w:rsidRPr="0017386F">
              <w:rPr>
                <w:rFonts w:asciiTheme="minorHAnsi" w:hAnsiTheme="minorHAnsi" w:cstheme="minorHAnsi"/>
              </w:rPr>
              <w:t xml:space="preserve"> </w:t>
            </w:r>
            <w:r w:rsidRPr="0017386F">
              <w:rPr>
                <w:rFonts w:asciiTheme="minorHAnsi" w:hAnsiTheme="minorHAnsi" w:cstheme="minorHAnsi"/>
              </w:rPr>
              <w:t>of</w:t>
            </w:r>
            <w:r w:rsidR="00C316ED" w:rsidRPr="0017386F">
              <w:rPr>
                <w:rFonts w:asciiTheme="minorHAnsi" w:hAnsiTheme="minorHAnsi" w:cstheme="minorHAnsi"/>
              </w:rPr>
              <w:t xml:space="preserve"> </w:t>
            </w:r>
            <w:r w:rsidRPr="0017386F">
              <w:rPr>
                <w:rFonts w:asciiTheme="minorHAnsi" w:hAnsiTheme="minorHAnsi" w:cstheme="minorHAnsi"/>
              </w:rPr>
              <w:t>engaging</w:t>
            </w:r>
            <w:r w:rsidR="00C316ED" w:rsidRPr="0017386F">
              <w:rPr>
                <w:rFonts w:asciiTheme="minorHAnsi" w:hAnsiTheme="minorHAnsi" w:cstheme="minorHAnsi"/>
              </w:rPr>
              <w:t xml:space="preserve"> </w:t>
            </w:r>
            <w:r w:rsidRPr="0017386F">
              <w:rPr>
                <w:rFonts w:asciiTheme="minorHAnsi" w:hAnsiTheme="minorHAnsi" w:cstheme="minorHAnsi"/>
              </w:rPr>
              <w:t>young</w:t>
            </w:r>
            <w:r w:rsidR="00C316ED" w:rsidRPr="0017386F">
              <w:rPr>
                <w:rFonts w:asciiTheme="minorHAnsi" w:hAnsiTheme="minorHAnsi" w:cstheme="minorHAnsi"/>
              </w:rPr>
              <w:t xml:space="preserve"> </w:t>
            </w:r>
            <w:r w:rsidRPr="0017386F">
              <w:rPr>
                <w:rFonts w:asciiTheme="minorHAnsi" w:hAnsiTheme="minorHAnsi" w:cstheme="minorHAnsi"/>
              </w:rPr>
              <w:t>people</w:t>
            </w:r>
            <w:r w:rsidR="00C316ED" w:rsidRPr="0017386F">
              <w:rPr>
                <w:rFonts w:asciiTheme="minorHAnsi" w:hAnsiTheme="minorHAnsi" w:cstheme="minorHAnsi"/>
              </w:rPr>
              <w:t xml:space="preserve"> </w:t>
            </w:r>
            <w:r w:rsidRPr="0017386F">
              <w:rPr>
                <w:rFonts w:asciiTheme="minorHAnsi" w:hAnsiTheme="minorHAnsi" w:cstheme="minorHAnsi"/>
              </w:rPr>
              <w:t>in</w:t>
            </w:r>
            <w:r w:rsidR="00C316ED" w:rsidRPr="0017386F">
              <w:rPr>
                <w:rFonts w:asciiTheme="minorHAnsi" w:hAnsiTheme="minorHAnsi" w:cstheme="minorHAnsi"/>
              </w:rPr>
              <w:t xml:space="preserve"> </w:t>
            </w:r>
            <w:r w:rsidRPr="0017386F">
              <w:rPr>
                <w:rFonts w:asciiTheme="minorHAnsi" w:hAnsiTheme="minorHAnsi" w:cstheme="minorHAnsi"/>
              </w:rPr>
              <w:t>citizen</w:t>
            </w:r>
            <w:r w:rsidR="00C316ED" w:rsidRPr="0017386F">
              <w:rPr>
                <w:rFonts w:asciiTheme="minorHAnsi" w:hAnsiTheme="minorHAnsi" w:cstheme="minorHAnsi"/>
              </w:rPr>
              <w:t xml:space="preserve"> </w:t>
            </w:r>
            <w:r w:rsidRPr="0017386F">
              <w:rPr>
                <w:rFonts w:asciiTheme="minorHAnsi" w:hAnsiTheme="minorHAnsi" w:cstheme="minorHAnsi"/>
              </w:rPr>
              <w:t>science.</w:t>
            </w:r>
            <w:r w:rsidR="00C316ED" w:rsidRPr="0017386F">
              <w:rPr>
                <w:rFonts w:asciiTheme="minorHAnsi" w:hAnsiTheme="minorHAnsi" w:cstheme="minorHAnsi"/>
              </w:rPr>
              <w:t xml:space="preserve"> </w:t>
            </w:r>
            <w:r w:rsidRPr="0017386F">
              <w:rPr>
                <w:rFonts w:asciiTheme="minorHAnsi" w:hAnsiTheme="minorHAnsi" w:cstheme="minorHAnsi"/>
              </w:rPr>
              <w:t>A</w:t>
            </w:r>
            <w:r w:rsidR="00C316ED" w:rsidRPr="0017386F">
              <w:rPr>
                <w:rFonts w:asciiTheme="minorHAnsi" w:hAnsiTheme="minorHAnsi" w:cstheme="minorHAnsi"/>
              </w:rPr>
              <w:t xml:space="preserve"> </w:t>
            </w:r>
            <w:hyperlink r:id="rId24" w:tooltip="Link to Citizen science for biodiversity benefit pdf download" w:history="1">
              <w:r w:rsidRPr="0017386F">
                <w:rPr>
                  <w:rFonts w:asciiTheme="minorHAnsi" w:hAnsiTheme="minorHAnsi" w:cstheme="minorHAnsi"/>
                </w:rPr>
                <w:t>supporting</w:t>
              </w:r>
              <w:r w:rsidR="00C316ED" w:rsidRPr="0017386F">
                <w:rPr>
                  <w:rFonts w:asciiTheme="minorHAnsi" w:hAnsiTheme="minorHAnsi" w:cstheme="minorHAnsi"/>
                </w:rPr>
                <w:t xml:space="preserve"> </w:t>
              </w:r>
              <w:r w:rsidRPr="0017386F">
                <w:rPr>
                  <w:rStyle w:val="Hyperlink"/>
                  <w:rFonts w:asciiTheme="minorHAnsi" w:hAnsiTheme="minorHAnsi" w:cstheme="minorHAnsi"/>
                </w:rPr>
                <w:t>citizen</w:t>
              </w:r>
              <w:r w:rsidR="00C316ED" w:rsidRPr="0017386F">
                <w:rPr>
                  <w:rStyle w:val="Hyperlink"/>
                  <w:rFonts w:asciiTheme="minorHAnsi" w:hAnsiTheme="minorHAnsi" w:cstheme="minorHAnsi"/>
                </w:rPr>
                <w:t xml:space="preserve"> </w:t>
              </w:r>
              <w:r w:rsidRPr="0017386F">
                <w:rPr>
                  <w:rStyle w:val="Hyperlink"/>
                  <w:rFonts w:asciiTheme="minorHAnsi" w:hAnsiTheme="minorHAnsi" w:cstheme="minorHAnsi"/>
                </w:rPr>
                <w:t>science</w:t>
              </w:r>
              <w:r w:rsidR="00C316ED" w:rsidRPr="0017386F">
                <w:rPr>
                  <w:rStyle w:val="Hyperlink"/>
                  <w:rFonts w:asciiTheme="minorHAnsi" w:hAnsiTheme="minorHAnsi" w:cstheme="minorHAnsi"/>
                </w:rPr>
                <w:t xml:space="preserve"> </w:t>
              </w:r>
              <w:r w:rsidRPr="0017386F">
                <w:rPr>
                  <w:rStyle w:val="Hyperlink"/>
                  <w:rFonts w:asciiTheme="minorHAnsi" w:hAnsiTheme="minorHAnsi" w:cstheme="minorHAnsi"/>
                </w:rPr>
                <w:t>technical</w:t>
              </w:r>
              <w:r w:rsidR="00C316ED" w:rsidRPr="0017386F">
                <w:rPr>
                  <w:rStyle w:val="Hyperlink"/>
                  <w:rFonts w:asciiTheme="minorHAnsi" w:hAnsiTheme="minorHAnsi" w:cstheme="minorHAnsi"/>
                </w:rPr>
                <w:t xml:space="preserve"> </w:t>
              </w:r>
              <w:r w:rsidRPr="0017386F">
                <w:rPr>
                  <w:rStyle w:val="Hyperlink"/>
                  <w:rFonts w:asciiTheme="minorHAnsi" w:hAnsiTheme="minorHAnsi" w:cstheme="minorHAnsi"/>
                </w:rPr>
                <w:t>report</w:t>
              </w:r>
            </w:hyperlink>
            <w:r w:rsidR="00C316ED" w:rsidRPr="0017386F">
              <w:rPr>
                <w:rFonts w:asciiTheme="minorHAnsi" w:hAnsiTheme="minorHAnsi" w:cstheme="minorHAnsi"/>
              </w:rPr>
              <w:t xml:space="preserve"> </w:t>
            </w:r>
            <w:r w:rsidRPr="0017386F">
              <w:rPr>
                <w:rFonts w:asciiTheme="minorHAnsi" w:hAnsiTheme="minorHAnsi" w:cstheme="minorHAnsi"/>
              </w:rPr>
              <w:t>was</w:t>
            </w:r>
            <w:r w:rsidR="00C316ED" w:rsidRPr="0017386F">
              <w:rPr>
                <w:rFonts w:asciiTheme="minorHAnsi" w:hAnsiTheme="minorHAnsi" w:cstheme="minorHAnsi"/>
              </w:rPr>
              <w:t xml:space="preserve"> </w:t>
            </w:r>
            <w:r w:rsidRPr="0017386F">
              <w:rPr>
                <w:rFonts w:asciiTheme="minorHAnsi" w:hAnsiTheme="minorHAnsi" w:cstheme="minorHAnsi"/>
              </w:rPr>
              <w:t>also</w:t>
            </w:r>
            <w:r w:rsidR="00C316ED" w:rsidRPr="0017386F">
              <w:rPr>
                <w:rFonts w:asciiTheme="minorHAnsi" w:hAnsiTheme="minorHAnsi" w:cstheme="minorHAnsi"/>
              </w:rPr>
              <w:t xml:space="preserve"> </w:t>
            </w:r>
            <w:r w:rsidRPr="0017386F">
              <w:rPr>
                <w:rFonts w:asciiTheme="minorHAnsi" w:hAnsiTheme="minorHAnsi" w:cstheme="minorHAnsi"/>
              </w:rPr>
              <w:t>released</w:t>
            </w:r>
            <w:r w:rsidR="00C316ED" w:rsidRPr="0017386F">
              <w:rPr>
                <w:rFonts w:asciiTheme="minorHAnsi" w:hAnsiTheme="minorHAnsi" w:cstheme="minorHAnsi"/>
              </w:rPr>
              <w:t xml:space="preserve"> </w:t>
            </w:r>
            <w:r w:rsidRPr="0017386F">
              <w:rPr>
                <w:rFonts w:asciiTheme="minorHAnsi" w:hAnsiTheme="minorHAnsi" w:cstheme="minorHAnsi"/>
              </w:rPr>
              <w:t>in</w:t>
            </w:r>
            <w:r w:rsidR="00C316ED" w:rsidRPr="0017386F">
              <w:rPr>
                <w:rFonts w:asciiTheme="minorHAnsi" w:hAnsiTheme="minorHAnsi" w:cstheme="minorHAnsi"/>
              </w:rPr>
              <w:t xml:space="preserve"> </w:t>
            </w:r>
            <w:r w:rsidRPr="0017386F">
              <w:rPr>
                <w:rFonts w:asciiTheme="minorHAnsi" w:hAnsiTheme="minorHAnsi" w:cstheme="minorHAnsi"/>
              </w:rPr>
              <w:t>December</w:t>
            </w:r>
            <w:r w:rsidR="00C316ED" w:rsidRPr="0017386F">
              <w:rPr>
                <w:rFonts w:asciiTheme="minorHAnsi" w:hAnsiTheme="minorHAnsi" w:cstheme="minorHAnsi"/>
              </w:rPr>
              <w:t xml:space="preserve"> </w:t>
            </w:r>
            <w:r w:rsidRPr="0017386F">
              <w:rPr>
                <w:rFonts w:asciiTheme="minorHAnsi" w:hAnsiTheme="minorHAnsi" w:cstheme="minorHAnsi"/>
              </w:rPr>
              <w:t>2022.</w:t>
            </w:r>
            <w:r w:rsidR="00C316ED" w:rsidRPr="0017386F">
              <w:rPr>
                <w:rFonts w:asciiTheme="minorHAnsi" w:hAnsiTheme="minorHAnsi" w:cstheme="minorHAnsi"/>
              </w:rPr>
              <w:t xml:space="preserve"> </w:t>
            </w:r>
          </w:p>
          <w:p w14:paraId="51AE052D" w14:textId="5D74C1D1" w:rsidR="002E1D3C" w:rsidRPr="0017386F" w:rsidRDefault="007D671F" w:rsidP="0017386F">
            <w:pPr>
              <w:pStyle w:val="TableCopy"/>
              <w:rPr>
                <w:rFonts w:asciiTheme="minorHAnsi" w:hAnsiTheme="minorHAnsi" w:cstheme="minorHAnsi"/>
              </w:rPr>
            </w:pPr>
            <w:r w:rsidRPr="0017386F">
              <w:rPr>
                <w:rFonts w:asciiTheme="minorHAnsi" w:hAnsiTheme="minorHAnsi" w:cstheme="minorHAnsi"/>
              </w:rPr>
              <w:t>DEECA</w:t>
            </w:r>
            <w:r w:rsidR="00C316ED" w:rsidRPr="0017386F">
              <w:rPr>
                <w:rFonts w:asciiTheme="minorHAnsi" w:hAnsiTheme="minorHAnsi" w:cstheme="minorHAnsi"/>
              </w:rPr>
              <w:t xml:space="preserve"> </w:t>
            </w:r>
            <w:r w:rsidRPr="0017386F">
              <w:rPr>
                <w:rFonts w:asciiTheme="minorHAnsi" w:hAnsiTheme="minorHAnsi" w:cstheme="minorHAnsi"/>
              </w:rPr>
              <w:t>published</w:t>
            </w:r>
            <w:r w:rsidR="00C316ED" w:rsidRPr="0017386F">
              <w:rPr>
                <w:rFonts w:asciiTheme="minorHAnsi" w:hAnsiTheme="minorHAnsi" w:cstheme="minorHAnsi"/>
              </w:rPr>
              <w:t xml:space="preserve"> </w:t>
            </w:r>
            <w:r w:rsidRPr="0017386F">
              <w:rPr>
                <w:rFonts w:asciiTheme="minorHAnsi" w:hAnsiTheme="minorHAnsi" w:cstheme="minorHAnsi"/>
              </w:rPr>
              <w:t>a</w:t>
            </w:r>
            <w:r w:rsidR="00C316ED" w:rsidRPr="0017386F">
              <w:rPr>
                <w:rFonts w:asciiTheme="minorHAnsi" w:hAnsiTheme="minorHAnsi" w:cstheme="minorHAnsi"/>
              </w:rPr>
              <w:t xml:space="preserve"> </w:t>
            </w:r>
            <w:hyperlink r:id="rId25" w:tooltip="Link to Victorians value nature pdf download" w:history="1">
              <w:r w:rsidRPr="0017386F">
                <w:rPr>
                  <w:rStyle w:val="Hyperlink"/>
                  <w:rFonts w:asciiTheme="minorHAnsi" w:hAnsiTheme="minorHAnsi" w:cstheme="minorHAnsi"/>
                </w:rPr>
                <w:t>VVN</w:t>
              </w:r>
              <w:r w:rsidR="00C316ED" w:rsidRPr="0017386F">
                <w:rPr>
                  <w:rStyle w:val="Hyperlink"/>
                  <w:rFonts w:asciiTheme="minorHAnsi" w:hAnsiTheme="minorHAnsi" w:cstheme="minorHAnsi"/>
                </w:rPr>
                <w:t xml:space="preserve"> </w:t>
              </w:r>
              <w:r w:rsidRPr="0017386F">
                <w:rPr>
                  <w:rStyle w:val="Hyperlink"/>
                  <w:rFonts w:asciiTheme="minorHAnsi" w:hAnsiTheme="minorHAnsi" w:cstheme="minorHAnsi"/>
                </w:rPr>
                <w:t>survey</w:t>
              </w:r>
              <w:r w:rsidR="00C316ED" w:rsidRPr="0017386F">
                <w:rPr>
                  <w:rStyle w:val="Hyperlink"/>
                  <w:rFonts w:asciiTheme="minorHAnsi" w:hAnsiTheme="minorHAnsi" w:cstheme="minorHAnsi"/>
                </w:rPr>
                <w:t xml:space="preserve"> </w:t>
              </w:r>
              <w:r w:rsidRPr="0017386F">
                <w:rPr>
                  <w:rStyle w:val="Hyperlink"/>
                  <w:rFonts w:asciiTheme="minorHAnsi" w:hAnsiTheme="minorHAnsi" w:cstheme="minorHAnsi"/>
                </w:rPr>
                <w:t>summary</w:t>
              </w:r>
            </w:hyperlink>
            <w:r w:rsidR="00C316ED" w:rsidRPr="0017386F">
              <w:rPr>
                <w:rFonts w:asciiTheme="minorHAnsi" w:hAnsiTheme="minorHAnsi" w:cstheme="minorHAnsi"/>
              </w:rPr>
              <w:t xml:space="preserve"> </w:t>
            </w:r>
            <w:r w:rsidRPr="0017386F">
              <w:rPr>
                <w:rFonts w:asciiTheme="minorHAnsi" w:hAnsiTheme="minorHAnsi" w:cstheme="minorHAnsi"/>
              </w:rPr>
              <w:t>in</w:t>
            </w:r>
            <w:r w:rsidR="00C316ED" w:rsidRPr="0017386F">
              <w:rPr>
                <w:rFonts w:asciiTheme="minorHAnsi" w:hAnsiTheme="minorHAnsi" w:cstheme="minorHAnsi"/>
              </w:rPr>
              <w:t xml:space="preserve"> </w:t>
            </w:r>
            <w:r w:rsidRPr="0017386F">
              <w:rPr>
                <w:rFonts w:asciiTheme="minorHAnsi" w:hAnsiTheme="minorHAnsi" w:cstheme="minorHAnsi"/>
              </w:rPr>
              <w:t>April</w:t>
            </w:r>
            <w:r w:rsidR="00C316ED" w:rsidRPr="0017386F">
              <w:rPr>
                <w:rFonts w:asciiTheme="minorHAnsi" w:hAnsiTheme="minorHAnsi" w:cstheme="minorHAnsi"/>
              </w:rPr>
              <w:t xml:space="preserve"> </w:t>
            </w:r>
            <w:r w:rsidRPr="0017386F">
              <w:rPr>
                <w:rFonts w:asciiTheme="minorHAnsi" w:hAnsiTheme="minorHAnsi" w:cstheme="minorHAnsi"/>
              </w:rPr>
              <w:t>2023</w:t>
            </w:r>
            <w:r w:rsidR="00C316ED" w:rsidRPr="0017386F">
              <w:rPr>
                <w:rFonts w:asciiTheme="minorHAnsi" w:hAnsiTheme="minorHAnsi" w:cstheme="minorHAnsi"/>
              </w:rPr>
              <w:t xml:space="preserve"> </w:t>
            </w:r>
            <w:r w:rsidRPr="0017386F">
              <w:rPr>
                <w:rFonts w:asciiTheme="minorHAnsi" w:hAnsiTheme="minorHAnsi" w:cstheme="minorHAnsi"/>
              </w:rPr>
              <w:t>which</w:t>
            </w:r>
            <w:r w:rsidR="00C316ED" w:rsidRPr="0017386F">
              <w:rPr>
                <w:rFonts w:asciiTheme="minorHAnsi" w:hAnsiTheme="minorHAnsi" w:cstheme="minorHAnsi"/>
              </w:rPr>
              <w:t xml:space="preserve"> </w:t>
            </w:r>
            <w:r w:rsidRPr="0017386F">
              <w:rPr>
                <w:rFonts w:asciiTheme="minorHAnsi" w:hAnsiTheme="minorHAnsi" w:cstheme="minorHAnsi"/>
              </w:rPr>
              <w:t>highlights</w:t>
            </w:r>
            <w:r w:rsidR="00C316ED" w:rsidRPr="0017386F">
              <w:rPr>
                <w:rFonts w:asciiTheme="minorHAnsi" w:hAnsiTheme="minorHAnsi" w:cstheme="minorHAnsi"/>
              </w:rPr>
              <w:t xml:space="preserve"> </w:t>
            </w:r>
            <w:r w:rsidRPr="0017386F">
              <w:rPr>
                <w:rFonts w:asciiTheme="minorHAnsi" w:hAnsiTheme="minorHAnsi" w:cstheme="minorHAnsi"/>
              </w:rPr>
              <w:t>key</w:t>
            </w:r>
            <w:r w:rsidR="00C316ED" w:rsidRPr="0017386F">
              <w:rPr>
                <w:rFonts w:asciiTheme="minorHAnsi" w:hAnsiTheme="minorHAnsi" w:cstheme="minorHAnsi"/>
              </w:rPr>
              <w:t xml:space="preserve"> </w:t>
            </w:r>
            <w:r w:rsidRPr="0017386F">
              <w:rPr>
                <w:rFonts w:asciiTheme="minorHAnsi" w:hAnsiTheme="minorHAnsi" w:cstheme="minorHAnsi"/>
              </w:rPr>
              <w:t>behavioural</w:t>
            </w:r>
            <w:r w:rsidR="00C316ED" w:rsidRPr="0017386F">
              <w:rPr>
                <w:rFonts w:asciiTheme="minorHAnsi" w:hAnsiTheme="minorHAnsi" w:cstheme="minorHAnsi"/>
              </w:rPr>
              <w:t xml:space="preserve"> </w:t>
            </w:r>
            <w:r w:rsidRPr="0017386F">
              <w:rPr>
                <w:rFonts w:asciiTheme="minorHAnsi" w:hAnsiTheme="minorHAnsi" w:cstheme="minorHAnsi"/>
              </w:rPr>
              <w:t>insights</w:t>
            </w:r>
            <w:r w:rsidR="00C316ED" w:rsidRPr="0017386F">
              <w:rPr>
                <w:rFonts w:asciiTheme="minorHAnsi" w:hAnsiTheme="minorHAnsi" w:cstheme="minorHAnsi"/>
              </w:rPr>
              <w:t xml:space="preserve"> </w:t>
            </w:r>
            <w:r w:rsidRPr="0017386F">
              <w:rPr>
                <w:rFonts w:asciiTheme="minorHAnsi" w:hAnsiTheme="minorHAnsi" w:cstheme="minorHAnsi"/>
              </w:rPr>
              <w:t>across</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Victorian</w:t>
            </w:r>
            <w:r w:rsidR="00C316ED" w:rsidRPr="0017386F">
              <w:rPr>
                <w:rFonts w:asciiTheme="minorHAnsi" w:hAnsiTheme="minorHAnsi" w:cstheme="minorHAnsi"/>
              </w:rPr>
              <w:t xml:space="preserve"> </w:t>
            </w:r>
            <w:r w:rsidRPr="0017386F">
              <w:rPr>
                <w:rFonts w:asciiTheme="minorHAnsi" w:hAnsiTheme="minorHAnsi" w:cstheme="minorHAnsi"/>
              </w:rPr>
              <w:t>community</w:t>
            </w:r>
            <w:r w:rsidR="00C316ED" w:rsidRPr="0017386F">
              <w:rPr>
                <w:rFonts w:asciiTheme="minorHAnsi" w:hAnsiTheme="minorHAnsi" w:cstheme="minorHAnsi"/>
              </w:rPr>
              <w:t xml:space="preserve"> </w:t>
            </w:r>
            <w:r w:rsidRPr="0017386F">
              <w:rPr>
                <w:rFonts w:asciiTheme="minorHAnsi" w:hAnsiTheme="minorHAnsi" w:cstheme="minorHAnsi"/>
              </w:rPr>
              <w:t>from</w:t>
            </w:r>
            <w:r w:rsidR="00C316ED" w:rsidRPr="0017386F">
              <w:rPr>
                <w:rFonts w:asciiTheme="minorHAnsi" w:hAnsiTheme="minorHAnsi" w:cstheme="minorHAnsi"/>
              </w:rPr>
              <w:t xml:space="preserve"> </w:t>
            </w:r>
            <w:r w:rsidRPr="0017386F">
              <w:rPr>
                <w:rFonts w:asciiTheme="minorHAnsi" w:hAnsiTheme="minorHAnsi" w:cstheme="minorHAnsi"/>
              </w:rPr>
              <w:t>2019</w:t>
            </w:r>
            <w:r w:rsidR="00C316ED" w:rsidRPr="0017386F">
              <w:rPr>
                <w:rFonts w:asciiTheme="minorHAnsi" w:hAnsiTheme="minorHAnsi" w:cstheme="minorHAnsi"/>
              </w:rPr>
              <w:t xml:space="preserve"> </w:t>
            </w:r>
            <w:r w:rsidRPr="0017386F">
              <w:rPr>
                <w:rFonts w:asciiTheme="minorHAnsi" w:hAnsiTheme="minorHAnsi" w:cstheme="minorHAnsi"/>
              </w:rPr>
              <w:t>to</w:t>
            </w:r>
            <w:r w:rsidR="00C316ED" w:rsidRPr="0017386F">
              <w:rPr>
                <w:rFonts w:asciiTheme="minorHAnsi" w:hAnsiTheme="minorHAnsi" w:cstheme="minorHAnsi"/>
              </w:rPr>
              <w:t xml:space="preserve"> </w:t>
            </w:r>
            <w:r w:rsidRPr="0017386F">
              <w:rPr>
                <w:rFonts w:asciiTheme="minorHAnsi" w:hAnsiTheme="minorHAnsi" w:cstheme="minorHAnsi"/>
              </w:rPr>
              <w:t>2021,</w:t>
            </w:r>
            <w:r w:rsidR="00C316ED" w:rsidRPr="0017386F">
              <w:rPr>
                <w:rFonts w:asciiTheme="minorHAnsi" w:hAnsiTheme="minorHAnsi" w:cstheme="minorHAnsi"/>
              </w:rPr>
              <w:t xml:space="preserve"> </w:t>
            </w:r>
            <w:r w:rsidRPr="0017386F">
              <w:rPr>
                <w:rFonts w:asciiTheme="minorHAnsi" w:hAnsiTheme="minorHAnsi" w:cstheme="minorHAnsi"/>
              </w:rPr>
              <w:t>with</w:t>
            </w:r>
            <w:r w:rsidR="00C316ED" w:rsidRPr="0017386F">
              <w:rPr>
                <w:rFonts w:asciiTheme="minorHAnsi" w:hAnsiTheme="minorHAnsi" w:cstheme="minorHAnsi"/>
              </w:rPr>
              <w:t xml:space="preserve"> </w:t>
            </w:r>
            <w:r w:rsidRPr="0017386F">
              <w:rPr>
                <w:rFonts w:asciiTheme="minorHAnsi" w:hAnsiTheme="minorHAnsi" w:cstheme="minorHAnsi"/>
              </w:rPr>
              <w:t>a</w:t>
            </w:r>
            <w:r w:rsidR="00C316ED" w:rsidRPr="0017386F">
              <w:rPr>
                <w:rFonts w:asciiTheme="minorHAnsi" w:hAnsiTheme="minorHAnsi" w:cstheme="minorHAnsi"/>
              </w:rPr>
              <w:t xml:space="preserve"> </w:t>
            </w:r>
            <w:r w:rsidRPr="0017386F">
              <w:rPr>
                <w:rFonts w:asciiTheme="minorHAnsi" w:hAnsiTheme="minorHAnsi" w:cstheme="minorHAnsi"/>
              </w:rPr>
              <w:t>particular</w:t>
            </w:r>
            <w:r w:rsidR="00C316ED" w:rsidRPr="0017386F">
              <w:rPr>
                <w:rFonts w:asciiTheme="minorHAnsi" w:hAnsiTheme="minorHAnsi" w:cstheme="minorHAnsi"/>
              </w:rPr>
              <w:t xml:space="preserve"> </w:t>
            </w:r>
            <w:r w:rsidRPr="0017386F">
              <w:rPr>
                <w:rFonts w:asciiTheme="minorHAnsi" w:hAnsiTheme="minorHAnsi" w:cstheme="minorHAnsi"/>
              </w:rPr>
              <w:t>focus</w:t>
            </w:r>
            <w:r w:rsidR="00C316ED" w:rsidRPr="0017386F">
              <w:rPr>
                <w:rFonts w:asciiTheme="minorHAnsi" w:hAnsiTheme="minorHAnsi" w:cstheme="minorHAnsi"/>
              </w:rPr>
              <w:t xml:space="preserve"> </w:t>
            </w:r>
            <w:r w:rsidRPr="0017386F">
              <w:rPr>
                <w:rFonts w:asciiTheme="minorHAnsi" w:hAnsiTheme="minorHAnsi" w:cstheme="minorHAnsi"/>
              </w:rPr>
              <w:t>on</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hyperlink r:id="rId26" w:tooltip="Link to Open Space Strategy for Metropolitan Melbourne pdf download" w:history="1">
              <w:r w:rsidRPr="0017386F">
                <w:rPr>
                  <w:rStyle w:val="Hyperlink"/>
                  <w:rFonts w:asciiTheme="minorHAnsi" w:hAnsiTheme="minorHAnsi" w:cstheme="minorHAnsi"/>
                </w:rPr>
                <w:t>Open</w:t>
              </w:r>
              <w:r w:rsidR="00C316ED" w:rsidRPr="0017386F">
                <w:rPr>
                  <w:rStyle w:val="Hyperlink"/>
                  <w:rFonts w:asciiTheme="minorHAnsi" w:hAnsiTheme="minorHAnsi" w:cstheme="minorHAnsi"/>
                </w:rPr>
                <w:t xml:space="preserve"> </w:t>
              </w:r>
              <w:r w:rsidRPr="0017386F">
                <w:rPr>
                  <w:rStyle w:val="Hyperlink"/>
                  <w:rFonts w:asciiTheme="minorHAnsi" w:hAnsiTheme="minorHAnsi" w:cstheme="minorHAnsi"/>
                </w:rPr>
                <w:t>Space</w:t>
              </w:r>
              <w:r w:rsidR="00C316ED" w:rsidRPr="0017386F">
                <w:rPr>
                  <w:rStyle w:val="Hyperlink"/>
                  <w:rFonts w:asciiTheme="minorHAnsi" w:hAnsiTheme="minorHAnsi" w:cstheme="minorHAnsi"/>
                </w:rPr>
                <w:t xml:space="preserve"> </w:t>
              </w:r>
              <w:r w:rsidRPr="0017386F">
                <w:rPr>
                  <w:rStyle w:val="Hyperlink"/>
                  <w:rFonts w:asciiTheme="minorHAnsi" w:hAnsiTheme="minorHAnsi" w:cstheme="minorHAnsi"/>
                </w:rPr>
                <w:t>Strategy</w:t>
              </w:r>
              <w:r w:rsidR="00C316ED" w:rsidRPr="0017386F">
                <w:rPr>
                  <w:rStyle w:val="Hyperlink"/>
                  <w:rFonts w:asciiTheme="minorHAnsi" w:hAnsiTheme="minorHAnsi" w:cstheme="minorHAnsi"/>
                </w:rPr>
                <w:t xml:space="preserve"> </w:t>
              </w:r>
              <w:r w:rsidRPr="0017386F">
                <w:rPr>
                  <w:rStyle w:val="Hyperlink"/>
                  <w:rFonts w:asciiTheme="minorHAnsi" w:hAnsiTheme="minorHAnsi" w:cstheme="minorHAnsi"/>
                </w:rPr>
                <w:t>for</w:t>
              </w:r>
              <w:r w:rsidR="00C316ED" w:rsidRPr="0017386F">
                <w:rPr>
                  <w:rStyle w:val="Hyperlink"/>
                  <w:rFonts w:asciiTheme="minorHAnsi" w:hAnsiTheme="minorHAnsi" w:cstheme="minorHAnsi"/>
                </w:rPr>
                <w:t xml:space="preserve"> </w:t>
              </w:r>
              <w:r w:rsidRPr="0017386F">
                <w:rPr>
                  <w:rStyle w:val="Hyperlink"/>
                  <w:rFonts w:asciiTheme="minorHAnsi" w:hAnsiTheme="minorHAnsi" w:cstheme="minorHAnsi"/>
                </w:rPr>
                <w:t>Metropolitan</w:t>
              </w:r>
              <w:r w:rsidR="00C316ED" w:rsidRPr="0017386F">
                <w:rPr>
                  <w:rStyle w:val="Hyperlink"/>
                  <w:rFonts w:asciiTheme="minorHAnsi" w:hAnsiTheme="minorHAnsi" w:cstheme="minorHAnsi"/>
                </w:rPr>
                <w:t xml:space="preserve"> </w:t>
              </w:r>
              <w:r w:rsidRPr="0017386F">
                <w:rPr>
                  <w:rStyle w:val="Hyperlink"/>
                  <w:rFonts w:asciiTheme="minorHAnsi" w:hAnsiTheme="minorHAnsi" w:cstheme="minorHAnsi"/>
                </w:rPr>
                <w:t>Melbourne</w:t>
              </w:r>
            </w:hyperlink>
            <w:r w:rsidRPr="0017386F">
              <w:rPr>
                <w:rFonts w:asciiTheme="minorHAnsi" w:hAnsiTheme="minorHAnsi" w:cstheme="minorHAnsi"/>
              </w:rPr>
              <w:t>,</w:t>
            </w:r>
            <w:r w:rsidR="00C316ED" w:rsidRPr="0017386F">
              <w:rPr>
                <w:rFonts w:asciiTheme="minorHAnsi" w:hAnsiTheme="minorHAnsi" w:cstheme="minorHAnsi"/>
              </w:rPr>
              <w:t xml:space="preserve"> </w:t>
            </w:r>
            <w:r w:rsidRPr="0017386F">
              <w:rPr>
                <w:rFonts w:asciiTheme="minorHAnsi" w:hAnsiTheme="minorHAnsi" w:cstheme="minorHAnsi"/>
              </w:rPr>
              <w:t>biodiversity</w:t>
            </w:r>
            <w:r w:rsidR="00C316ED" w:rsidRPr="0017386F">
              <w:rPr>
                <w:rFonts w:asciiTheme="minorHAnsi" w:hAnsiTheme="minorHAnsi" w:cstheme="minorHAnsi"/>
              </w:rPr>
              <w:t xml:space="preserve"> </w:t>
            </w:r>
            <w:r w:rsidRPr="0017386F">
              <w:rPr>
                <w:rFonts w:asciiTheme="minorHAnsi" w:hAnsiTheme="minorHAnsi" w:cstheme="minorHAnsi"/>
              </w:rPr>
              <w:t>regulatory</w:t>
            </w:r>
            <w:r w:rsidR="00C316ED" w:rsidRPr="0017386F">
              <w:rPr>
                <w:rFonts w:asciiTheme="minorHAnsi" w:hAnsiTheme="minorHAnsi" w:cstheme="minorHAnsi"/>
              </w:rPr>
              <w:t xml:space="preserve"> </w:t>
            </w:r>
            <w:r w:rsidRPr="0017386F">
              <w:rPr>
                <w:rFonts w:asciiTheme="minorHAnsi" w:hAnsiTheme="minorHAnsi" w:cstheme="minorHAnsi"/>
              </w:rPr>
              <w:t>reform</w:t>
            </w:r>
            <w:r w:rsidR="00C316ED" w:rsidRPr="0017386F">
              <w:rPr>
                <w:rFonts w:asciiTheme="minorHAnsi" w:hAnsiTheme="minorHAnsi" w:cstheme="minorHAnsi"/>
              </w:rPr>
              <w:t xml:space="preserve"> </w:t>
            </w:r>
            <w:r w:rsidRPr="0017386F">
              <w:rPr>
                <w:rFonts w:asciiTheme="minorHAnsi" w:hAnsiTheme="minorHAnsi" w:cstheme="minorHAnsi"/>
              </w:rPr>
              <w:t>and</w:t>
            </w:r>
            <w:r w:rsidR="00C316ED" w:rsidRPr="0017386F">
              <w:rPr>
                <w:rFonts w:asciiTheme="minorHAnsi" w:hAnsiTheme="minorHAnsi" w:cstheme="minorHAnsi"/>
              </w:rPr>
              <w:t xml:space="preserve"> </w:t>
            </w:r>
            <w:r w:rsidRPr="0017386F">
              <w:rPr>
                <w:rFonts w:asciiTheme="minorHAnsi" w:hAnsiTheme="minorHAnsi" w:cstheme="minorHAnsi"/>
              </w:rPr>
              <w:t>Zoos</w:t>
            </w:r>
            <w:r w:rsidR="00C316ED" w:rsidRPr="0017386F">
              <w:rPr>
                <w:rFonts w:asciiTheme="minorHAnsi" w:hAnsiTheme="minorHAnsi" w:cstheme="minorHAnsi"/>
              </w:rPr>
              <w:t xml:space="preserve"> </w:t>
            </w:r>
            <w:r w:rsidRPr="0017386F">
              <w:rPr>
                <w:rFonts w:asciiTheme="minorHAnsi" w:hAnsiTheme="minorHAnsi" w:cstheme="minorHAnsi"/>
              </w:rPr>
              <w:t>Victoria.</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insights</w:t>
            </w:r>
            <w:r w:rsidR="00C316ED" w:rsidRPr="0017386F">
              <w:rPr>
                <w:rFonts w:asciiTheme="minorHAnsi" w:hAnsiTheme="minorHAnsi" w:cstheme="minorHAnsi"/>
              </w:rPr>
              <w:t xml:space="preserve"> </w:t>
            </w:r>
            <w:r w:rsidRPr="0017386F">
              <w:rPr>
                <w:rFonts w:asciiTheme="minorHAnsi" w:hAnsiTheme="minorHAnsi" w:cstheme="minorHAnsi"/>
              </w:rPr>
              <w:t>and</w:t>
            </w:r>
            <w:r w:rsidR="00C316ED" w:rsidRPr="0017386F">
              <w:rPr>
                <w:rFonts w:asciiTheme="minorHAnsi" w:hAnsiTheme="minorHAnsi" w:cstheme="minorHAnsi"/>
              </w:rPr>
              <w:t xml:space="preserve"> </w:t>
            </w:r>
            <w:r w:rsidRPr="0017386F">
              <w:rPr>
                <w:rFonts w:asciiTheme="minorHAnsi" w:hAnsiTheme="minorHAnsi" w:cstheme="minorHAnsi"/>
              </w:rPr>
              <w:t>data</w:t>
            </w:r>
            <w:r w:rsidR="00C316ED" w:rsidRPr="0017386F">
              <w:rPr>
                <w:rFonts w:asciiTheme="minorHAnsi" w:hAnsiTheme="minorHAnsi" w:cstheme="minorHAnsi"/>
              </w:rPr>
              <w:t xml:space="preserve"> </w:t>
            </w:r>
            <w:r w:rsidRPr="0017386F">
              <w:rPr>
                <w:rFonts w:asciiTheme="minorHAnsi" w:hAnsiTheme="minorHAnsi" w:cstheme="minorHAnsi"/>
              </w:rPr>
              <w:t>from</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survey</w:t>
            </w:r>
            <w:r w:rsidR="00C316ED" w:rsidRPr="0017386F">
              <w:rPr>
                <w:rFonts w:asciiTheme="minorHAnsi" w:hAnsiTheme="minorHAnsi" w:cstheme="minorHAnsi"/>
              </w:rPr>
              <w:t xml:space="preserve"> </w:t>
            </w:r>
            <w:r w:rsidRPr="0017386F">
              <w:rPr>
                <w:rFonts w:asciiTheme="minorHAnsi" w:hAnsiTheme="minorHAnsi" w:cstheme="minorHAnsi"/>
              </w:rPr>
              <w:t>will</w:t>
            </w:r>
            <w:r w:rsidR="00C316ED" w:rsidRPr="0017386F">
              <w:rPr>
                <w:rFonts w:asciiTheme="minorHAnsi" w:hAnsiTheme="minorHAnsi" w:cstheme="minorHAnsi"/>
              </w:rPr>
              <w:t xml:space="preserve"> </w:t>
            </w:r>
            <w:r w:rsidRPr="0017386F">
              <w:rPr>
                <w:rFonts w:asciiTheme="minorHAnsi" w:hAnsiTheme="minorHAnsi" w:cstheme="minorHAnsi"/>
              </w:rPr>
              <w:t>help</w:t>
            </w:r>
            <w:r w:rsidR="00C316ED" w:rsidRPr="0017386F">
              <w:rPr>
                <w:rFonts w:asciiTheme="minorHAnsi" w:hAnsiTheme="minorHAnsi" w:cstheme="minorHAnsi"/>
              </w:rPr>
              <w:t xml:space="preserve"> </w:t>
            </w:r>
            <w:r w:rsidRPr="0017386F">
              <w:rPr>
                <w:rFonts w:asciiTheme="minorHAnsi" w:hAnsiTheme="minorHAnsi" w:cstheme="minorHAnsi"/>
              </w:rPr>
              <w:t>make</w:t>
            </w:r>
            <w:r w:rsidR="00C316ED" w:rsidRPr="0017386F">
              <w:rPr>
                <w:rFonts w:asciiTheme="minorHAnsi" w:hAnsiTheme="minorHAnsi" w:cstheme="minorHAnsi"/>
              </w:rPr>
              <w:t xml:space="preserve"> </w:t>
            </w:r>
            <w:r w:rsidRPr="0017386F">
              <w:rPr>
                <w:rFonts w:asciiTheme="minorHAnsi" w:hAnsiTheme="minorHAnsi" w:cstheme="minorHAnsi"/>
              </w:rPr>
              <w:t>biodiversity</w:t>
            </w:r>
            <w:r w:rsidR="00C316ED" w:rsidRPr="0017386F">
              <w:rPr>
                <w:rFonts w:asciiTheme="minorHAnsi" w:hAnsiTheme="minorHAnsi" w:cstheme="minorHAnsi"/>
              </w:rPr>
              <w:t xml:space="preserve"> </w:t>
            </w:r>
            <w:r w:rsidRPr="0017386F">
              <w:rPr>
                <w:rFonts w:asciiTheme="minorHAnsi" w:hAnsiTheme="minorHAnsi" w:cstheme="minorHAnsi"/>
              </w:rPr>
              <w:t>programs</w:t>
            </w:r>
            <w:r w:rsidR="00C316ED" w:rsidRPr="0017386F">
              <w:rPr>
                <w:rFonts w:asciiTheme="minorHAnsi" w:hAnsiTheme="minorHAnsi" w:cstheme="minorHAnsi"/>
              </w:rPr>
              <w:t xml:space="preserve"> </w:t>
            </w:r>
            <w:r w:rsidRPr="0017386F">
              <w:rPr>
                <w:rFonts w:asciiTheme="minorHAnsi" w:hAnsiTheme="minorHAnsi" w:cstheme="minorHAnsi"/>
              </w:rPr>
              <w:t>across</w:t>
            </w:r>
            <w:r w:rsidR="00C316ED" w:rsidRPr="0017386F">
              <w:rPr>
                <w:rFonts w:asciiTheme="minorHAnsi" w:hAnsiTheme="minorHAnsi" w:cstheme="minorHAnsi"/>
              </w:rPr>
              <w:t xml:space="preserve"> </w:t>
            </w:r>
            <w:r w:rsidRPr="0017386F">
              <w:rPr>
                <w:rFonts w:asciiTheme="minorHAnsi" w:hAnsiTheme="minorHAnsi" w:cstheme="minorHAnsi"/>
              </w:rPr>
              <w:t>Victoria</w:t>
            </w:r>
            <w:r w:rsidR="00C316ED" w:rsidRPr="0017386F">
              <w:rPr>
                <w:rFonts w:asciiTheme="minorHAnsi" w:hAnsiTheme="minorHAnsi" w:cstheme="minorHAnsi"/>
              </w:rPr>
              <w:t xml:space="preserve"> </w:t>
            </w:r>
            <w:r w:rsidRPr="0017386F">
              <w:rPr>
                <w:rFonts w:asciiTheme="minorHAnsi" w:hAnsiTheme="minorHAnsi" w:cstheme="minorHAnsi"/>
              </w:rPr>
              <w:t>more</w:t>
            </w:r>
            <w:r w:rsidR="00C316ED" w:rsidRPr="0017386F">
              <w:rPr>
                <w:rFonts w:asciiTheme="minorHAnsi" w:hAnsiTheme="minorHAnsi" w:cstheme="minorHAnsi"/>
              </w:rPr>
              <w:t xml:space="preserve"> </w:t>
            </w:r>
            <w:r w:rsidRPr="0017386F">
              <w:rPr>
                <w:rFonts w:asciiTheme="minorHAnsi" w:hAnsiTheme="minorHAnsi" w:cstheme="minorHAnsi"/>
              </w:rPr>
              <w:t>impactful</w:t>
            </w:r>
            <w:r w:rsidR="00C316ED" w:rsidRPr="0017386F">
              <w:rPr>
                <w:rFonts w:asciiTheme="minorHAnsi" w:hAnsiTheme="minorHAnsi" w:cstheme="minorHAnsi"/>
              </w:rPr>
              <w:t xml:space="preserve"> </w:t>
            </w:r>
            <w:r w:rsidRPr="0017386F">
              <w:rPr>
                <w:rFonts w:asciiTheme="minorHAnsi" w:hAnsiTheme="minorHAnsi" w:cstheme="minorHAnsi"/>
              </w:rPr>
              <w:t>and</w:t>
            </w:r>
            <w:r w:rsidR="00C316ED" w:rsidRPr="0017386F">
              <w:rPr>
                <w:rFonts w:asciiTheme="minorHAnsi" w:hAnsiTheme="minorHAnsi" w:cstheme="minorHAnsi"/>
              </w:rPr>
              <w:t xml:space="preserve"> </w:t>
            </w:r>
            <w:r w:rsidRPr="0017386F">
              <w:rPr>
                <w:rFonts w:asciiTheme="minorHAnsi" w:hAnsiTheme="minorHAnsi" w:cstheme="minorHAnsi"/>
              </w:rPr>
              <w:t>enables</w:t>
            </w:r>
            <w:r w:rsidR="00C316ED" w:rsidRPr="0017386F">
              <w:rPr>
                <w:rFonts w:asciiTheme="minorHAnsi" w:hAnsiTheme="minorHAnsi" w:cstheme="minorHAnsi"/>
              </w:rPr>
              <w:t xml:space="preserve"> </w:t>
            </w:r>
            <w:r w:rsidRPr="0017386F">
              <w:rPr>
                <w:rFonts w:asciiTheme="minorHAnsi" w:hAnsiTheme="minorHAnsi" w:cstheme="minorHAnsi"/>
              </w:rPr>
              <w:t>the</w:t>
            </w:r>
            <w:r w:rsidR="00C316ED" w:rsidRPr="0017386F">
              <w:rPr>
                <w:rFonts w:asciiTheme="minorHAnsi" w:hAnsiTheme="minorHAnsi" w:cstheme="minorHAnsi"/>
              </w:rPr>
              <w:t xml:space="preserve"> </w:t>
            </w:r>
            <w:r w:rsidRPr="0017386F">
              <w:rPr>
                <w:rFonts w:asciiTheme="minorHAnsi" w:hAnsiTheme="minorHAnsi" w:cstheme="minorHAnsi"/>
              </w:rPr>
              <w:t>department</w:t>
            </w:r>
            <w:r w:rsidR="00C316ED" w:rsidRPr="0017386F">
              <w:rPr>
                <w:rFonts w:asciiTheme="minorHAnsi" w:hAnsiTheme="minorHAnsi" w:cstheme="minorHAnsi"/>
              </w:rPr>
              <w:t xml:space="preserve"> </w:t>
            </w:r>
            <w:r w:rsidRPr="0017386F">
              <w:rPr>
                <w:rFonts w:asciiTheme="minorHAnsi" w:hAnsiTheme="minorHAnsi" w:cstheme="minorHAnsi"/>
              </w:rPr>
              <w:t>to</w:t>
            </w:r>
            <w:r w:rsidR="00C316ED" w:rsidRPr="0017386F">
              <w:rPr>
                <w:rFonts w:asciiTheme="minorHAnsi" w:hAnsiTheme="minorHAnsi" w:cstheme="minorHAnsi"/>
              </w:rPr>
              <w:t xml:space="preserve"> </w:t>
            </w:r>
            <w:r w:rsidRPr="0017386F">
              <w:rPr>
                <w:rFonts w:asciiTheme="minorHAnsi" w:hAnsiTheme="minorHAnsi" w:cstheme="minorHAnsi"/>
              </w:rPr>
              <w:t>better</w:t>
            </w:r>
            <w:r w:rsidR="00C316ED" w:rsidRPr="0017386F">
              <w:rPr>
                <w:rFonts w:asciiTheme="minorHAnsi" w:hAnsiTheme="minorHAnsi" w:cstheme="minorHAnsi"/>
              </w:rPr>
              <w:t xml:space="preserve"> </w:t>
            </w:r>
            <w:r w:rsidRPr="0017386F">
              <w:rPr>
                <w:rFonts w:asciiTheme="minorHAnsi" w:hAnsiTheme="minorHAnsi" w:cstheme="minorHAnsi"/>
              </w:rPr>
              <w:t>measure</w:t>
            </w:r>
            <w:r w:rsidR="00C316ED" w:rsidRPr="0017386F">
              <w:rPr>
                <w:rFonts w:asciiTheme="minorHAnsi" w:hAnsiTheme="minorHAnsi" w:cstheme="minorHAnsi"/>
              </w:rPr>
              <w:t xml:space="preserve"> </w:t>
            </w:r>
            <w:r w:rsidRPr="0017386F">
              <w:rPr>
                <w:rFonts w:asciiTheme="minorHAnsi" w:hAnsiTheme="minorHAnsi" w:cstheme="minorHAnsi"/>
              </w:rPr>
              <w:t>progress</w:t>
            </w:r>
            <w:r w:rsidR="00C316ED" w:rsidRPr="0017386F">
              <w:rPr>
                <w:rFonts w:asciiTheme="minorHAnsi" w:hAnsiTheme="minorHAnsi" w:cstheme="minorHAnsi"/>
              </w:rPr>
              <w:t xml:space="preserve"> </w:t>
            </w:r>
            <w:r w:rsidRPr="0017386F">
              <w:rPr>
                <w:rFonts w:asciiTheme="minorHAnsi" w:hAnsiTheme="minorHAnsi" w:cstheme="minorHAnsi"/>
              </w:rPr>
              <w:t>and</w:t>
            </w:r>
            <w:r w:rsidR="00C316ED" w:rsidRPr="0017386F">
              <w:rPr>
                <w:rFonts w:asciiTheme="minorHAnsi" w:hAnsiTheme="minorHAnsi" w:cstheme="minorHAnsi"/>
              </w:rPr>
              <w:t xml:space="preserve"> </w:t>
            </w:r>
            <w:r w:rsidRPr="0017386F">
              <w:rPr>
                <w:rFonts w:asciiTheme="minorHAnsi" w:hAnsiTheme="minorHAnsi" w:cstheme="minorHAnsi"/>
              </w:rPr>
              <w:t>build</w:t>
            </w:r>
            <w:r w:rsidR="00C316ED" w:rsidRPr="0017386F">
              <w:rPr>
                <w:rFonts w:asciiTheme="minorHAnsi" w:hAnsiTheme="minorHAnsi" w:cstheme="minorHAnsi"/>
              </w:rPr>
              <w:t xml:space="preserve"> </w:t>
            </w:r>
            <w:r w:rsidRPr="0017386F">
              <w:rPr>
                <w:rFonts w:asciiTheme="minorHAnsi" w:hAnsiTheme="minorHAnsi" w:cstheme="minorHAnsi"/>
              </w:rPr>
              <w:t>a</w:t>
            </w:r>
            <w:r w:rsidR="00C316ED" w:rsidRPr="0017386F">
              <w:rPr>
                <w:rFonts w:asciiTheme="minorHAnsi" w:hAnsiTheme="minorHAnsi" w:cstheme="minorHAnsi"/>
              </w:rPr>
              <w:t xml:space="preserve"> </w:t>
            </w:r>
            <w:r w:rsidRPr="0017386F">
              <w:rPr>
                <w:rFonts w:asciiTheme="minorHAnsi" w:hAnsiTheme="minorHAnsi" w:cstheme="minorHAnsi"/>
              </w:rPr>
              <w:t>foundational</w:t>
            </w:r>
            <w:r w:rsidR="00C316ED" w:rsidRPr="0017386F">
              <w:rPr>
                <w:rFonts w:asciiTheme="minorHAnsi" w:hAnsiTheme="minorHAnsi" w:cstheme="minorHAnsi"/>
              </w:rPr>
              <w:t xml:space="preserve"> </w:t>
            </w:r>
            <w:r w:rsidRPr="0017386F">
              <w:rPr>
                <w:rFonts w:asciiTheme="minorHAnsi" w:hAnsiTheme="minorHAnsi" w:cstheme="minorHAnsi"/>
              </w:rPr>
              <w:t>understanding</w:t>
            </w:r>
            <w:r w:rsidR="00C316ED" w:rsidRPr="0017386F">
              <w:rPr>
                <w:rFonts w:asciiTheme="minorHAnsi" w:hAnsiTheme="minorHAnsi" w:cstheme="minorHAnsi"/>
              </w:rPr>
              <w:t xml:space="preserve"> </w:t>
            </w:r>
            <w:r w:rsidRPr="0017386F">
              <w:rPr>
                <w:rFonts w:asciiTheme="minorHAnsi" w:hAnsiTheme="minorHAnsi" w:cstheme="minorHAnsi"/>
              </w:rPr>
              <w:t>of</w:t>
            </w:r>
            <w:r w:rsidR="00C316ED" w:rsidRPr="0017386F">
              <w:rPr>
                <w:rFonts w:asciiTheme="minorHAnsi" w:hAnsiTheme="minorHAnsi" w:cstheme="minorHAnsi"/>
              </w:rPr>
              <w:t xml:space="preserve"> </w:t>
            </w:r>
            <w:r w:rsidRPr="0017386F">
              <w:rPr>
                <w:rFonts w:asciiTheme="minorHAnsi" w:hAnsiTheme="minorHAnsi" w:cstheme="minorHAnsi"/>
              </w:rPr>
              <w:t>how</w:t>
            </w:r>
            <w:r w:rsidR="00C316ED" w:rsidRPr="0017386F">
              <w:rPr>
                <w:rFonts w:asciiTheme="minorHAnsi" w:hAnsiTheme="minorHAnsi" w:cstheme="minorHAnsi"/>
              </w:rPr>
              <w:t xml:space="preserve"> </w:t>
            </w:r>
            <w:r w:rsidRPr="0017386F">
              <w:rPr>
                <w:rFonts w:asciiTheme="minorHAnsi" w:hAnsiTheme="minorHAnsi" w:cstheme="minorHAnsi"/>
              </w:rPr>
              <w:t>Victorians</w:t>
            </w:r>
            <w:r w:rsidR="00C316ED" w:rsidRPr="0017386F">
              <w:rPr>
                <w:rFonts w:asciiTheme="minorHAnsi" w:hAnsiTheme="minorHAnsi" w:cstheme="minorHAnsi"/>
              </w:rPr>
              <w:t xml:space="preserve"> </w:t>
            </w:r>
            <w:r w:rsidRPr="0017386F">
              <w:rPr>
                <w:rFonts w:asciiTheme="minorHAnsi" w:hAnsiTheme="minorHAnsi" w:cstheme="minorHAnsi"/>
              </w:rPr>
              <w:t>connect</w:t>
            </w:r>
            <w:r w:rsidR="00C316ED" w:rsidRPr="0017386F">
              <w:rPr>
                <w:rFonts w:asciiTheme="minorHAnsi" w:hAnsiTheme="minorHAnsi" w:cstheme="minorHAnsi"/>
              </w:rPr>
              <w:t xml:space="preserve"> </w:t>
            </w:r>
            <w:r w:rsidRPr="0017386F">
              <w:rPr>
                <w:rFonts w:asciiTheme="minorHAnsi" w:hAnsiTheme="minorHAnsi" w:cstheme="minorHAnsi"/>
              </w:rPr>
              <w:t>with</w:t>
            </w:r>
            <w:r w:rsidR="00C316ED" w:rsidRPr="0017386F">
              <w:rPr>
                <w:rFonts w:asciiTheme="minorHAnsi" w:hAnsiTheme="minorHAnsi" w:cstheme="minorHAnsi"/>
              </w:rPr>
              <w:t xml:space="preserve"> </w:t>
            </w:r>
            <w:r w:rsidRPr="0017386F">
              <w:rPr>
                <w:rFonts w:asciiTheme="minorHAnsi" w:hAnsiTheme="minorHAnsi" w:cstheme="minorHAnsi"/>
              </w:rPr>
              <w:t>and</w:t>
            </w:r>
            <w:r w:rsidR="00C316ED" w:rsidRPr="0017386F">
              <w:rPr>
                <w:rFonts w:asciiTheme="minorHAnsi" w:hAnsiTheme="minorHAnsi" w:cstheme="minorHAnsi"/>
              </w:rPr>
              <w:t xml:space="preserve"> </w:t>
            </w:r>
            <w:r w:rsidRPr="0017386F">
              <w:rPr>
                <w:rFonts w:asciiTheme="minorHAnsi" w:hAnsiTheme="minorHAnsi" w:cstheme="minorHAnsi"/>
              </w:rPr>
              <w:t>act</w:t>
            </w:r>
            <w:r w:rsidR="00C316ED" w:rsidRPr="0017386F">
              <w:rPr>
                <w:rFonts w:asciiTheme="minorHAnsi" w:hAnsiTheme="minorHAnsi" w:cstheme="minorHAnsi"/>
              </w:rPr>
              <w:t xml:space="preserve"> </w:t>
            </w:r>
            <w:r w:rsidRPr="0017386F">
              <w:rPr>
                <w:rFonts w:asciiTheme="minorHAnsi" w:hAnsiTheme="minorHAnsi" w:cstheme="minorHAnsi"/>
              </w:rPr>
              <w:t>for</w:t>
            </w:r>
            <w:r w:rsidR="00C316ED" w:rsidRPr="0017386F">
              <w:rPr>
                <w:rFonts w:asciiTheme="minorHAnsi" w:hAnsiTheme="minorHAnsi" w:cstheme="minorHAnsi"/>
              </w:rPr>
              <w:t xml:space="preserve"> </w:t>
            </w:r>
            <w:r w:rsidRPr="0017386F">
              <w:rPr>
                <w:rFonts w:asciiTheme="minorHAnsi" w:hAnsiTheme="minorHAnsi" w:cstheme="minorHAnsi"/>
              </w:rPr>
              <w:t>nature.</w:t>
            </w:r>
            <w:r w:rsidR="00C316ED" w:rsidRPr="0017386F">
              <w:rPr>
                <w:rFonts w:asciiTheme="minorHAnsi" w:hAnsiTheme="minorHAnsi" w:cstheme="minorHAnsi"/>
              </w:rPr>
              <w:t xml:space="preserve"> </w:t>
            </w:r>
          </w:p>
        </w:tc>
      </w:tr>
      <w:tr w:rsidR="002E1D3C" w14:paraId="40983FB8" w14:textId="77777777" w:rsidTr="00D62436">
        <w:trPr>
          <w:cantSplit/>
        </w:trPr>
        <w:tc>
          <w:tcPr>
            <w:tcW w:w="1814" w:type="dxa"/>
          </w:tcPr>
          <w:p w14:paraId="2F93CDEE" w14:textId="0E539401" w:rsidR="002E1D3C" w:rsidRDefault="007D671F" w:rsidP="003860E3">
            <w:pPr>
              <w:pStyle w:val="TableCopy"/>
            </w:pPr>
            <w:r>
              <w:lastRenderedPageBreak/>
              <w:t>Trust</w:t>
            </w:r>
            <w:r w:rsidR="00C316ED">
              <w:t xml:space="preserve"> </w:t>
            </w:r>
            <w:r>
              <w:t>for</w:t>
            </w:r>
            <w:r w:rsidR="00C316ED">
              <w:t xml:space="preserve"> </w:t>
            </w:r>
            <w:r>
              <w:t>Nature</w:t>
            </w:r>
            <w:r w:rsidR="00C316ED">
              <w:t xml:space="preserve"> </w:t>
            </w:r>
          </w:p>
        </w:tc>
        <w:tc>
          <w:tcPr>
            <w:tcW w:w="7902" w:type="dxa"/>
          </w:tcPr>
          <w:p w14:paraId="544FF67B" w14:textId="4E22BD75" w:rsidR="002E1D3C" w:rsidRDefault="007D671F" w:rsidP="003860E3">
            <w:pPr>
              <w:pStyle w:val="TableCopy"/>
            </w:pPr>
            <w:r>
              <w:t>The</w:t>
            </w:r>
            <w:r w:rsidR="00C316ED">
              <w:t xml:space="preserve"> </w:t>
            </w:r>
            <w:r>
              <w:t>Victorian</w:t>
            </w:r>
            <w:r w:rsidR="00C316ED">
              <w:t xml:space="preserve"> </w:t>
            </w:r>
            <w:r>
              <w:t>Government</w:t>
            </w:r>
            <w:r w:rsidR="00C316ED">
              <w:t xml:space="preserve"> </w:t>
            </w:r>
            <w:r>
              <w:t>works</w:t>
            </w:r>
            <w:r w:rsidR="00C316ED">
              <w:t xml:space="preserve"> </w:t>
            </w:r>
            <w:r>
              <w:t>in</w:t>
            </w:r>
            <w:r w:rsidR="00C316ED">
              <w:t xml:space="preserve"> </w:t>
            </w:r>
            <w:r>
              <w:t>partnership</w:t>
            </w:r>
            <w:r w:rsidR="00C316ED">
              <w:t xml:space="preserve"> </w:t>
            </w:r>
            <w:r>
              <w:t>with</w:t>
            </w:r>
            <w:r w:rsidR="00C316ED">
              <w:t xml:space="preserve"> </w:t>
            </w:r>
            <w:r>
              <w:t>Trust</w:t>
            </w:r>
            <w:r w:rsidR="00C316ED">
              <w:t xml:space="preserve"> </w:t>
            </w:r>
            <w:r>
              <w:t>for</w:t>
            </w:r>
            <w:r w:rsidR="00C316ED">
              <w:t xml:space="preserve"> </w:t>
            </w:r>
            <w:r>
              <w:t>Nature</w:t>
            </w:r>
            <w:r w:rsidR="00C316ED">
              <w:t xml:space="preserve"> </w:t>
            </w:r>
            <w:r>
              <w:t>to</w:t>
            </w:r>
            <w:r w:rsidR="00C316ED">
              <w:t xml:space="preserve"> </w:t>
            </w:r>
            <w:r>
              <w:t>preserve</w:t>
            </w:r>
            <w:r w:rsidR="00C316ED">
              <w:t xml:space="preserve"> </w:t>
            </w:r>
            <w:r>
              <w:t>biodiversity</w:t>
            </w:r>
            <w:r w:rsidR="00C316ED">
              <w:t xml:space="preserve"> </w:t>
            </w:r>
            <w:r>
              <w:t>values</w:t>
            </w:r>
            <w:r w:rsidR="00C316ED">
              <w:t xml:space="preserve"> </w:t>
            </w:r>
            <w:r>
              <w:t>on</w:t>
            </w:r>
            <w:r w:rsidR="00C316ED">
              <w:t xml:space="preserve"> </w:t>
            </w:r>
            <w:r>
              <w:t>private</w:t>
            </w:r>
            <w:r w:rsidR="00C316ED">
              <w:t xml:space="preserve"> </w:t>
            </w:r>
            <w:r>
              <w:t>land.</w:t>
            </w:r>
            <w:r w:rsidR="00C316ED">
              <w:t xml:space="preserve"> </w:t>
            </w:r>
            <w:r>
              <w:t>In</w:t>
            </w:r>
            <w:r w:rsidR="00C316ED">
              <w:t xml:space="preserve"> </w:t>
            </w:r>
            <w:r>
              <w:t>2022–23,</w:t>
            </w:r>
            <w:r w:rsidR="00C316ED">
              <w:t xml:space="preserve"> </w:t>
            </w:r>
            <w:r>
              <w:t>funding</w:t>
            </w:r>
            <w:r w:rsidR="00C316ED">
              <w:t xml:space="preserve"> </w:t>
            </w:r>
            <w:r>
              <w:t>assisted</w:t>
            </w:r>
            <w:r w:rsidR="00C316ED">
              <w:t xml:space="preserve"> </w:t>
            </w:r>
            <w:r>
              <w:t>Trust</w:t>
            </w:r>
            <w:r w:rsidR="00C316ED">
              <w:t xml:space="preserve"> </w:t>
            </w:r>
            <w:r>
              <w:t>for</w:t>
            </w:r>
            <w:r w:rsidR="00C316ED">
              <w:t xml:space="preserve"> </w:t>
            </w:r>
            <w:r>
              <w:t>Nature</w:t>
            </w:r>
            <w:r w:rsidR="00C316ED">
              <w:t xml:space="preserve"> </w:t>
            </w:r>
            <w:r>
              <w:t>in:</w:t>
            </w:r>
            <w:r w:rsidR="00C316ED">
              <w:rPr>
                <w:rFonts w:ascii="Cambria" w:hAnsi="Cambria" w:cs="Cambria"/>
              </w:rPr>
              <w:t xml:space="preserve"> </w:t>
            </w:r>
          </w:p>
          <w:p w14:paraId="1AAFB06A" w14:textId="5E832A26" w:rsidR="002E1D3C" w:rsidRDefault="007D671F" w:rsidP="003860E3">
            <w:pPr>
              <w:pStyle w:val="TableBullet"/>
            </w:pPr>
            <w:r>
              <w:t>registering</w:t>
            </w:r>
            <w:r w:rsidR="00C316ED">
              <w:t xml:space="preserve"> </w:t>
            </w:r>
            <w:r>
              <w:t>37</w:t>
            </w:r>
            <w:r w:rsidR="00C316ED">
              <w:t xml:space="preserve"> </w:t>
            </w:r>
            <w:r>
              <w:t>covenants,</w:t>
            </w:r>
            <w:r w:rsidR="00C316ED">
              <w:t xml:space="preserve"> </w:t>
            </w:r>
            <w:r>
              <w:t>permanently</w:t>
            </w:r>
            <w:r w:rsidR="00C316ED">
              <w:t xml:space="preserve"> </w:t>
            </w:r>
            <w:r>
              <w:t>protecting</w:t>
            </w:r>
            <w:r w:rsidR="00C316ED">
              <w:t xml:space="preserve"> </w:t>
            </w:r>
            <w:r>
              <w:t>2,408</w:t>
            </w:r>
            <w:r w:rsidR="00C316ED">
              <w:t xml:space="preserve"> </w:t>
            </w:r>
            <w:r>
              <w:t>hectares</w:t>
            </w:r>
            <w:r w:rsidR="00C316ED">
              <w:t xml:space="preserve"> </w:t>
            </w:r>
            <w:r>
              <w:t>of</w:t>
            </w:r>
            <w:r w:rsidR="00C316ED">
              <w:t xml:space="preserve"> </w:t>
            </w:r>
            <w:r>
              <w:t>private</w:t>
            </w:r>
            <w:r w:rsidR="00C316ED">
              <w:t xml:space="preserve"> </w:t>
            </w:r>
            <w:r>
              <w:t>land</w:t>
            </w:r>
          </w:p>
          <w:p w14:paraId="610FA347" w14:textId="593F284F" w:rsidR="002E1D3C" w:rsidRDefault="007D671F" w:rsidP="003860E3">
            <w:pPr>
              <w:pStyle w:val="TableBullet"/>
            </w:pPr>
            <w:r>
              <w:t>progressing</w:t>
            </w:r>
            <w:r w:rsidR="00C316ED">
              <w:t xml:space="preserve"> </w:t>
            </w:r>
            <w:r>
              <w:t>the</w:t>
            </w:r>
            <w:r w:rsidR="00C316ED">
              <w:t xml:space="preserve"> </w:t>
            </w:r>
            <w:r>
              <w:t>transfer</w:t>
            </w:r>
            <w:r w:rsidR="00C316ED">
              <w:t xml:space="preserve"> </w:t>
            </w:r>
            <w:r>
              <w:t>of</w:t>
            </w:r>
            <w:r w:rsidR="00C316ED">
              <w:t xml:space="preserve"> </w:t>
            </w:r>
            <w:r>
              <w:t>Victoria’s</w:t>
            </w:r>
            <w:r w:rsidR="00C316ED">
              <w:t xml:space="preserve"> </w:t>
            </w:r>
            <w:r>
              <w:t>largest</w:t>
            </w:r>
            <w:r w:rsidR="00C316ED">
              <w:t xml:space="preserve"> </w:t>
            </w:r>
            <w:r>
              <w:t>private</w:t>
            </w:r>
            <w:r w:rsidR="00C316ED">
              <w:t xml:space="preserve"> </w:t>
            </w:r>
            <w:r>
              <w:t>conservation</w:t>
            </w:r>
            <w:r w:rsidR="00C316ED">
              <w:t xml:space="preserve"> </w:t>
            </w:r>
            <w:r>
              <w:t>reserve,</w:t>
            </w:r>
            <w:r w:rsidR="00C316ED">
              <w:t xml:space="preserve"> </w:t>
            </w:r>
            <w:r>
              <w:t>Neds</w:t>
            </w:r>
            <w:r w:rsidR="00C316ED">
              <w:t xml:space="preserve"> </w:t>
            </w:r>
            <w:r>
              <w:t>Corner,</w:t>
            </w:r>
            <w:r w:rsidR="00C316ED">
              <w:t xml:space="preserve"> </w:t>
            </w:r>
            <w:r>
              <w:t>to</w:t>
            </w:r>
            <w:r w:rsidR="00C316ED">
              <w:rPr>
                <w:rFonts w:ascii="Cambria" w:hAnsi="Cambria" w:cs="Cambria"/>
              </w:rPr>
              <w:t xml:space="preserve"> </w:t>
            </w:r>
            <w:r>
              <w:t>its</w:t>
            </w:r>
            <w:r w:rsidR="00C316ED">
              <w:rPr>
                <w:rFonts w:ascii="Cambria" w:hAnsi="Cambria" w:cs="Cambria"/>
              </w:rPr>
              <w:t xml:space="preserve"> </w:t>
            </w:r>
            <w:r>
              <w:t>Traditional</w:t>
            </w:r>
            <w:r w:rsidR="00C316ED">
              <w:t xml:space="preserve"> </w:t>
            </w:r>
            <w:r>
              <w:t>Owners,</w:t>
            </w:r>
            <w:r w:rsidR="00C316ED">
              <w:t xml:space="preserve"> </w:t>
            </w:r>
            <w:r>
              <w:t>the</w:t>
            </w:r>
            <w:r w:rsidR="00C316ED">
              <w:t xml:space="preserve"> </w:t>
            </w:r>
            <w:r>
              <w:t>First</w:t>
            </w:r>
            <w:r w:rsidR="00C316ED">
              <w:t xml:space="preserve"> </w:t>
            </w:r>
            <w:r>
              <w:t>People</w:t>
            </w:r>
            <w:r w:rsidR="00C316ED">
              <w:t xml:space="preserve"> </w:t>
            </w:r>
            <w:r>
              <w:t>of</w:t>
            </w:r>
            <w:r w:rsidR="00C316ED">
              <w:t xml:space="preserve"> </w:t>
            </w:r>
            <w:r>
              <w:t>the</w:t>
            </w:r>
            <w:r w:rsidR="00C316ED">
              <w:t xml:space="preserve"> </w:t>
            </w:r>
            <w:proofErr w:type="spellStart"/>
            <w:r>
              <w:t>Millewa</w:t>
            </w:r>
            <w:proofErr w:type="spellEnd"/>
            <w:r>
              <w:t>-Mallee</w:t>
            </w:r>
            <w:r w:rsidR="00C316ED">
              <w:t xml:space="preserve"> </w:t>
            </w:r>
            <w:r>
              <w:t>Aboriginal</w:t>
            </w:r>
            <w:r w:rsidR="00C316ED">
              <w:t xml:space="preserve"> </w:t>
            </w:r>
            <w:r>
              <w:t>Corporation</w:t>
            </w:r>
          </w:p>
          <w:p w14:paraId="2FF7D3A7" w14:textId="5AD93F12" w:rsidR="002E1D3C" w:rsidRDefault="007D671F" w:rsidP="003860E3">
            <w:pPr>
              <w:pStyle w:val="TableBullet"/>
            </w:pPr>
            <w:r>
              <w:t>restoring</w:t>
            </w:r>
            <w:r w:rsidR="00C316ED">
              <w:t xml:space="preserve"> </w:t>
            </w:r>
            <w:r>
              <w:t>and</w:t>
            </w:r>
            <w:r w:rsidR="00C316ED">
              <w:t xml:space="preserve"> </w:t>
            </w:r>
            <w:r>
              <w:t>maintaining</w:t>
            </w:r>
            <w:r w:rsidR="00C316ED">
              <w:t xml:space="preserve"> </w:t>
            </w:r>
            <w:r>
              <w:t>habitats</w:t>
            </w:r>
            <w:r w:rsidR="00C316ED">
              <w:t xml:space="preserve"> </w:t>
            </w:r>
            <w:r>
              <w:t>on</w:t>
            </w:r>
            <w:r w:rsidR="00C316ED">
              <w:t xml:space="preserve"> </w:t>
            </w:r>
            <w:r>
              <w:t>private</w:t>
            </w:r>
            <w:r w:rsidR="00C316ED">
              <w:t xml:space="preserve"> </w:t>
            </w:r>
            <w:r>
              <w:t>land</w:t>
            </w:r>
            <w:r w:rsidR="00C316ED">
              <w:t xml:space="preserve"> </w:t>
            </w:r>
            <w:r>
              <w:t>that</w:t>
            </w:r>
            <w:r w:rsidR="00C316ED">
              <w:t xml:space="preserve"> </w:t>
            </w:r>
            <w:r>
              <w:t>support</w:t>
            </w:r>
            <w:r w:rsidR="00C316ED">
              <w:t xml:space="preserve"> </w:t>
            </w:r>
            <w:r>
              <w:t>important</w:t>
            </w:r>
            <w:r w:rsidR="00C316ED">
              <w:t xml:space="preserve"> </w:t>
            </w:r>
            <w:r>
              <w:t>biodiversity,</w:t>
            </w:r>
            <w:r w:rsidR="00C316ED">
              <w:t xml:space="preserve"> </w:t>
            </w:r>
            <w:r>
              <w:t>as</w:t>
            </w:r>
            <w:r w:rsidR="00C316ED">
              <w:rPr>
                <w:rFonts w:ascii="Cambria" w:hAnsi="Cambria" w:cs="Cambria"/>
              </w:rPr>
              <w:t xml:space="preserve"> </w:t>
            </w:r>
            <w:r>
              <w:t>well</w:t>
            </w:r>
            <w:r w:rsidR="00C316ED">
              <w:t xml:space="preserve"> </w:t>
            </w:r>
            <w:r>
              <w:t>as</w:t>
            </w:r>
            <w:r w:rsidR="00C316ED">
              <w:t xml:space="preserve"> </w:t>
            </w:r>
            <w:r>
              <w:t>improving</w:t>
            </w:r>
            <w:r w:rsidR="00C316ED">
              <w:t xml:space="preserve"> </w:t>
            </w:r>
            <w:r>
              <w:t>management</w:t>
            </w:r>
            <w:r w:rsidR="00C316ED">
              <w:t xml:space="preserve"> </w:t>
            </w:r>
            <w:r>
              <w:t>of</w:t>
            </w:r>
            <w:r w:rsidR="00C316ED">
              <w:t xml:space="preserve"> </w:t>
            </w:r>
            <w:r>
              <w:t>land</w:t>
            </w:r>
            <w:r w:rsidR="00C316ED">
              <w:t xml:space="preserve"> </w:t>
            </w:r>
            <w:r>
              <w:t>under</w:t>
            </w:r>
            <w:r w:rsidR="00C316ED">
              <w:t xml:space="preserve"> </w:t>
            </w:r>
            <w:r>
              <w:t>existing</w:t>
            </w:r>
            <w:r w:rsidR="00C316ED">
              <w:t xml:space="preserve"> </w:t>
            </w:r>
            <w:r>
              <w:t>covenants</w:t>
            </w:r>
            <w:r w:rsidR="00C316ED">
              <w:t xml:space="preserve"> </w:t>
            </w:r>
            <w:r>
              <w:t>through</w:t>
            </w:r>
            <w:r w:rsidR="00C316ED">
              <w:t xml:space="preserve"> </w:t>
            </w:r>
            <w:r>
              <w:t>partnerships</w:t>
            </w:r>
            <w:r w:rsidR="00C316ED">
              <w:t xml:space="preserve"> </w:t>
            </w:r>
            <w:r>
              <w:t>and</w:t>
            </w:r>
            <w:r w:rsidR="00C316ED">
              <w:rPr>
                <w:rFonts w:ascii="Cambria" w:hAnsi="Cambria" w:cs="Cambria"/>
              </w:rPr>
              <w:t xml:space="preserve"> </w:t>
            </w:r>
            <w:r>
              <w:t>incentives</w:t>
            </w:r>
            <w:r w:rsidR="00C316ED">
              <w:t xml:space="preserve"> </w:t>
            </w:r>
            <w:r>
              <w:t>and</w:t>
            </w:r>
            <w:r w:rsidR="00C316ED">
              <w:t xml:space="preserve"> </w:t>
            </w:r>
            <w:r>
              <w:t>offering</w:t>
            </w:r>
            <w:r w:rsidR="00C316ED">
              <w:t xml:space="preserve"> </w:t>
            </w:r>
            <w:r>
              <w:t>workshops</w:t>
            </w:r>
            <w:r w:rsidR="00C316ED">
              <w:t xml:space="preserve"> </w:t>
            </w:r>
            <w:r>
              <w:t>and</w:t>
            </w:r>
            <w:r w:rsidR="00C316ED">
              <w:t xml:space="preserve"> </w:t>
            </w:r>
            <w:r>
              <w:t>training</w:t>
            </w:r>
            <w:r w:rsidR="00C316ED">
              <w:t xml:space="preserve"> </w:t>
            </w:r>
            <w:r>
              <w:t>to</w:t>
            </w:r>
            <w:r w:rsidR="00C316ED">
              <w:t xml:space="preserve"> </w:t>
            </w:r>
            <w:r>
              <w:t>landholders</w:t>
            </w:r>
          </w:p>
          <w:p w14:paraId="517F86FB" w14:textId="56D13765" w:rsidR="002E1D3C" w:rsidRDefault="007D671F" w:rsidP="003860E3">
            <w:pPr>
              <w:pStyle w:val="TableBullet"/>
            </w:pPr>
            <w:r>
              <w:t>improving</w:t>
            </w:r>
            <w:r w:rsidR="00C316ED">
              <w:t xml:space="preserve"> </w:t>
            </w:r>
            <w:r>
              <w:t>Plains-wanderer</w:t>
            </w:r>
            <w:r w:rsidR="00C316ED">
              <w:t xml:space="preserve"> </w:t>
            </w:r>
            <w:r>
              <w:t>habitat</w:t>
            </w:r>
            <w:r w:rsidR="00C316ED">
              <w:t xml:space="preserve"> </w:t>
            </w:r>
            <w:r>
              <w:t>via</w:t>
            </w:r>
            <w:r w:rsidR="00C316ED">
              <w:t xml:space="preserve"> </w:t>
            </w:r>
            <w:r>
              <w:t>several</w:t>
            </w:r>
            <w:r w:rsidR="00C316ED">
              <w:t xml:space="preserve"> </w:t>
            </w:r>
            <w:r>
              <w:t>co-investment</w:t>
            </w:r>
            <w:r w:rsidR="00C316ED">
              <w:t xml:space="preserve"> </w:t>
            </w:r>
            <w:r>
              <w:t>partnerships</w:t>
            </w:r>
            <w:r w:rsidR="00C316ED">
              <w:t xml:space="preserve"> </w:t>
            </w:r>
            <w:r>
              <w:t>with</w:t>
            </w:r>
            <w:r w:rsidR="00C316ED">
              <w:t xml:space="preserve"> </w:t>
            </w:r>
            <w:r>
              <w:t>the</w:t>
            </w:r>
            <w:r w:rsidR="00C316ED">
              <w:t xml:space="preserve"> </w:t>
            </w:r>
            <w:r>
              <w:t>Commonwealth</w:t>
            </w:r>
            <w:r w:rsidR="00C316ED">
              <w:t xml:space="preserve"> </w:t>
            </w:r>
            <w:r>
              <w:t>Government,</w:t>
            </w:r>
            <w:r w:rsidR="00C316ED">
              <w:t xml:space="preserve"> </w:t>
            </w:r>
            <w:r>
              <w:t>Catchment</w:t>
            </w:r>
            <w:r w:rsidR="00C316ED">
              <w:t xml:space="preserve"> </w:t>
            </w:r>
            <w:r>
              <w:t>Management</w:t>
            </w:r>
            <w:r w:rsidR="00C316ED">
              <w:t xml:space="preserve"> </w:t>
            </w:r>
            <w:r>
              <w:t>Authorities,</w:t>
            </w:r>
            <w:r w:rsidR="00C316ED">
              <w:t xml:space="preserve"> </w:t>
            </w:r>
            <w:r>
              <w:t>Enel</w:t>
            </w:r>
            <w:r w:rsidR="00C316ED">
              <w:t xml:space="preserve"> </w:t>
            </w:r>
            <w:r>
              <w:t>Green</w:t>
            </w:r>
            <w:r w:rsidR="00C316ED">
              <w:t xml:space="preserve"> </w:t>
            </w:r>
            <w:proofErr w:type="gramStart"/>
            <w:r>
              <w:t>Power</w:t>
            </w:r>
            <w:proofErr w:type="gramEnd"/>
            <w:r w:rsidR="00C316ED">
              <w:t xml:space="preserve"> </w:t>
            </w:r>
            <w:r>
              <w:t>and</w:t>
            </w:r>
            <w:r w:rsidR="00C316ED">
              <w:t xml:space="preserve"> </w:t>
            </w:r>
            <w:r>
              <w:t>private</w:t>
            </w:r>
            <w:r w:rsidR="00C316ED">
              <w:t xml:space="preserve"> </w:t>
            </w:r>
            <w:r>
              <w:t>philanthropists.</w:t>
            </w:r>
            <w:r w:rsidR="00C316ED">
              <w:t xml:space="preserve"> </w:t>
            </w:r>
            <w:r>
              <w:t>Trust</w:t>
            </w:r>
            <w:r w:rsidR="00C316ED">
              <w:t xml:space="preserve"> </w:t>
            </w:r>
            <w:r>
              <w:t>for</w:t>
            </w:r>
            <w:r w:rsidR="00C316ED">
              <w:t xml:space="preserve"> </w:t>
            </w:r>
            <w:r>
              <w:t>Nature</w:t>
            </w:r>
            <w:r w:rsidR="00C316ED">
              <w:t xml:space="preserve"> </w:t>
            </w:r>
            <w:r>
              <w:t>has</w:t>
            </w:r>
            <w:r w:rsidR="00C316ED">
              <w:t xml:space="preserve"> </w:t>
            </w:r>
            <w:r>
              <w:t>also</w:t>
            </w:r>
            <w:r w:rsidR="00C316ED">
              <w:t xml:space="preserve"> </w:t>
            </w:r>
            <w:r>
              <w:t>partnered</w:t>
            </w:r>
            <w:r w:rsidR="00C316ED">
              <w:t xml:space="preserve"> </w:t>
            </w:r>
            <w:r>
              <w:t>with</w:t>
            </w:r>
            <w:r w:rsidR="00C316ED">
              <w:t xml:space="preserve"> </w:t>
            </w:r>
            <w:r>
              <w:t>clothing</w:t>
            </w:r>
            <w:r w:rsidR="00C316ED">
              <w:t xml:space="preserve"> </w:t>
            </w:r>
            <w:r>
              <w:t>retailer</w:t>
            </w:r>
            <w:r w:rsidR="00C316ED">
              <w:t xml:space="preserve"> </w:t>
            </w:r>
            <w:r>
              <w:t>Country</w:t>
            </w:r>
            <w:r w:rsidR="00C316ED">
              <w:t xml:space="preserve"> </w:t>
            </w:r>
            <w:r>
              <w:t>Road</w:t>
            </w:r>
            <w:r w:rsidR="00C316ED">
              <w:t xml:space="preserve"> </w:t>
            </w:r>
            <w:r>
              <w:t>to</w:t>
            </w:r>
            <w:r w:rsidR="00C316ED">
              <w:t xml:space="preserve"> </w:t>
            </w:r>
            <w:r>
              <w:t>expand</w:t>
            </w:r>
            <w:r w:rsidR="00C316ED">
              <w:t xml:space="preserve"> </w:t>
            </w:r>
            <w:r>
              <w:t>on</w:t>
            </w:r>
            <w:r w:rsidR="00C316ED">
              <w:t xml:space="preserve"> </w:t>
            </w:r>
            <w:r>
              <w:t>this</w:t>
            </w:r>
            <w:r w:rsidR="00C316ED">
              <w:t xml:space="preserve"> </w:t>
            </w:r>
            <w:r>
              <w:t>important</w:t>
            </w:r>
            <w:r w:rsidR="00C316ED">
              <w:t xml:space="preserve"> </w:t>
            </w:r>
            <w:r>
              <w:t>work</w:t>
            </w:r>
          </w:p>
          <w:p w14:paraId="246A38CE" w14:textId="27B99263" w:rsidR="002E1D3C" w:rsidRDefault="007D671F" w:rsidP="003860E3">
            <w:pPr>
              <w:pStyle w:val="TableBullet"/>
            </w:pPr>
            <w:r>
              <w:t>delivering</w:t>
            </w:r>
            <w:r w:rsidR="00C316ED">
              <w:t xml:space="preserve"> </w:t>
            </w:r>
            <w:r>
              <w:t>Iconic</w:t>
            </w:r>
            <w:r w:rsidR="00C316ED">
              <w:t xml:space="preserve"> </w:t>
            </w:r>
            <w:r>
              <w:t>Estates</w:t>
            </w:r>
            <w:r w:rsidR="00C316ED">
              <w:t xml:space="preserve"> </w:t>
            </w:r>
            <w:r>
              <w:t>phase</w:t>
            </w:r>
            <w:r w:rsidR="00C316ED">
              <w:t xml:space="preserve"> </w:t>
            </w:r>
            <w:r>
              <w:t>2,</w:t>
            </w:r>
            <w:r w:rsidR="00C316ED">
              <w:t xml:space="preserve"> </w:t>
            </w:r>
            <w:r>
              <w:t>which</w:t>
            </w:r>
            <w:r w:rsidR="00C316ED">
              <w:t xml:space="preserve"> </w:t>
            </w:r>
            <w:r>
              <w:t>is</w:t>
            </w:r>
            <w:r w:rsidR="00C316ED">
              <w:t xml:space="preserve"> </w:t>
            </w:r>
            <w:r>
              <w:t>on</w:t>
            </w:r>
            <w:r w:rsidR="00C316ED">
              <w:t xml:space="preserve"> </w:t>
            </w:r>
            <w:r>
              <w:t>track</w:t>
            </w:r>
            <w:r w:rsidR="00C316ED">
              <w:t xml:space="preserve"> </w:t>
            </w:r>
            <w:r>
              <w:t>to</w:t>
            </w:r>
            <w:r w:rsidR="00C316ED">
              <w:t xml:space="preserve"> </w:t>
            </w:r>
            <w:r>
              <w:t>secure</w:t>
            </w:r>
            <w:r w:rsidR="00C316ED">
              <w:t xml:space="preserve"> </w:t>
            </w:r>
            <w:r>
              <w:t>1,350</w:t>
            </w:r>
            <w:r w:rsidR="00C316ED">
              <w:t xml:space="preserve"> </w:t>
            </w:r>
            <w:r>
              <w:t>hectares</w:t>
            </w:r>
            <w:r w:rsidR="00C316ED">
              <w:t xml:space="preserve"> </w:t>
            </w:r>
            <w:r>
              <w:t>of</w:t>
            </w:r>
            <w:r w:rsidR="00C316ED">
              <w:t xml:space="preserve"> </w:t>
            </w:r>
            <w:r>
              <w:t>new</w:t>
            </w:r>
            <w:r w:rsidR="00C316ED">
              <w:t xml:space="preserve"> </w:t>
            </w:r>
            <w:r>
              <w:t>private</w:t>
            </w:r>
            <w:r w:rsidR="00C316ED">
              <w:t xml:space="preserve"> </w:t>
            </w:r>
            <w:r>
              <w:t>land</w:t>
            </w:r>
            <w:r w:rsidR="00C316ED">
              <w:t xml:space="preserve"> </w:t>
            </w:r>
            <w:r>
              <w:t>under</w:t>
            </w:r>
            <w:r w:rsidR="00C316ED">
              <w:t xml:space="preserve"> </w:t>
            </w:r>
            <w:r>
              <w:t>protection</w:t>
            </w:r>
            <w:r w:rsidR="00C316ED">
              <w:t xml:space="preserve"> </w:t>
            </w:r>
            <w:r>
              <w:t>by</w:t>
            </w:r>
            <w:r w:rsidR="00C316ED">
              <w:t xml:space="preserve"> </w:t>
            </w:r>
            <w:r>
              <w:t>2025</w:t>
            </w:r>
          </w:p>
          <w:p w14:paraId="1A1206B6" w14:textId="0A01535C" w:rsidR="002E1D3C" w:rsidRDefault="007D671F" w:rsidP="003860E3">
            <w:pPr>
              <w:pStyle w:val="TableBullet"/>
            </w:pPr>
            <w:r>
              <w:t>strengthened</w:t>
            </w:r>
            <w:r w:rsidR="00C316ED">
              <w:t xml:space="preserve"> </w:t>
            </w:r>
            <w:r>
              <w:t>relationships</w:t>
            </w:r>
            <w:r w:rsidR="00C316ED">
              <w:t xml:space="preserve"> </w:t>
            </w:r>
            <w:r>
              <w:t>with</w:t>
            </w:r>
            <w:r w:rsidR="00C316ED">
              <w:t xml:space="preserve"> </w:t>
            </w:r>
            <w:r>
              <w:t>Traditional</w:t>
            </w:r>
            <w:r w:rsidR="00C316ED">
              <w:t xml:space="preserve"> </w:t>
            </w:r>
            <w:r>
              <w:t>Owner</w:t>
            </w:r>
            <w:r w:rsidR="00C316ED">
              <w:t xml:space="preserve"> </w:t>
            </w:r>
            <w:r>
              <w:t>partners</w:t>
            </w:r>
            <w:r w:rsidR="00C316ED">
              <w:t xml:space="preserve"> </w:t>
            </w:r>
            <w:r>
              <w:t>including</w:t>
            </w:r>
            <w:r w:rsidR="00C316ED">
              <w:t xml:space="preserve"> </w:t>
            </w:r>
            <w:r>
              <w:t>with</w:t>
            </w:r>
            <w:r w:rsidR="00C316ED">
              <w:t xml:space="preserve"> </w:t>
            </w:r>
            <w:r>
              <w:t>the</w:t>
            </w:r>
            <w:r w:rsidR="00C316ED">
              <w:t xml:space="preserve"> </w:t>
            </w:r>
            <w:proofErr w:type="spellStart"/>
            <w:r>
              <w:t>Gunditjmara</w:t>
            </w:r>
            <w:proofErr w:type="spellEnd"/>
            <w:r>
              <w:t>,</w:t>
            </w:r>
            <w:r w:rsidR="00C316ED">
              <w:t xml:space="preserve"> </w:t>
            </w:r>
            <w:r>
              <w:t>Bunurong</w:t>
            </w:r>
            <w:r w:rsidR="00C316ED">
              <w:t xml:space="preserve"> </w:t>
            </w:r>
            <w:r>
              <w:t>and</w:t>
            </w:r>
            <w:r w:rsidR="00C316ED">
              <w:t xml:space="preserve"> </w:t>
            </w:r>
            <w:proofErr w:type="spellStart"/>
            <w:r>
              <w:t>Gunaikurnai</w:t>
            </w:r>
            <w:proofErr w:type="spellEnd"/>
            <w:r w:rsidR="00C316ED">
              <w:t xml:space="preserve"> </w:t>
            </w:r>
            <w:r>
              <w:t>peoples.</w:t>
            </w:r>
          </w:p>
        </w:tc>
      </w:tr>
      <w:tr w:rsidR="002E1D3C" w14:paraId="44C3145C" w14:textId="77777777" w:rsidTr="00D62436">
        <w:trPr>
          <w:cantSplit/>
        </w:trPr>
        <w:tc>
          <w:tcPr>
            <w:tcW w:w="1814" w:type="dxa"/>
          </w:tcPr>
          <w:p w14:paraId="19800C04" w14:textId="5B95EBFE" w:rsidR="002E1D3C" w:rsidRPr="003860E3" w:rsidRDefault="007D671F" w:rsidP="003860E3">
            <w:pPr>
              <w:pStyle w:val="TableCopy"/>
              <w:rPr>
                <w:spacing w:val="-1"/>
              </w:rPr>
            </w:pPr>
            <w:r>
              <w:t>Office</w:t>
            </w:r>
            <w:r w:rsidR="00C316ED">
              <w:t xml:space="preserve"> </w:t>
            </w:r>
            <w:r>
              <w:t>of</w:t>
            </w:r>
            <w:r w:rsidR="00C316ED">
              <w:t xml:space="preserve"> </w:t>
            </w:r>
            <w:r>
              <w:t>the</w:t>
            </w:r>
            <w:r w:rsidR="00C316ED">
              <w:t xml:space="preserve"> </w:t>
            </w:r>
            <w:r>
              <w:t>Conservation</w:t>
            </w:r>
            <w:r w:rsidR="00C316ED">
              <w:t xml:space="preserve"> </w:t>
            </w:r>
            <w:r>
              <w:t>Regulator</w:t>
            </w:r>
            <w:r w:rsidR="00C316ED">
              <w:t xml:space="preserve"> </w:t>
            </w:r>
            <w:r>
              <w:t>regulatory</w:t>
            </w:r>
            <w:r w:rsidR="00C316ED">
              <w:t xml:space="preserve"> </w:t>
            </w:r>
            <w:r>
              <w:t>functions</w:t>
            </w:r>
            <w:r w:rsidR="00C316ED">
              <w:t xml:space="preserve"> </w:t>
            </w:r>
            <w:r>
              <w:rPr>
                <w:spacing w:val="-1"/>
              </w:rPr>
              <w:t>in</w:t>
            </w:r>
            <w:r w:rsidR="00C316ED">
              <w:rPr>
                <w:spacing w:val="-1"/>
              </w:rPr>
              <w:t xml:space="preserve"> </w:t>
            </w:r>
            <w:r>
              <w:rPr>
                <w:spacing w:val="-1"/>
              </w:rPr>
              <w:t>relation</w:t>
            </w:r>
            <w:r w:rsidR="00C316ED">
              <w:rPr>
                <w:spacing w:val="-1"/>
              </w:rPr>
              <w:t xml:space="preserve"> </w:t>
            </w:r>
            <w:r>
              <w:rPr>
                <w:spacing w:val="-1"/>
              </w:rPr>
              <w:t>to</w:t>
            </w:r>
            <w:r w:rsidR="00C316ED">
              <w:rPr>
                <w:spacing w:val="-1"/>
              </w:rPr>
              <w:t xml:space="preserve"> </w:t>
            </w:r>
            <w:r>
              <w:rPr>
                <w:spacing w:val="-1"/>
              </w:rPr>
              <w:t>risks</w:t>
            </w:r>
            <w:r w:rsidR="00C316ED">
              <w:rPr>
                <w:spacing w:val="-1"/>
              </w:rPr>
              <w:t xml:space="preserve"> </w:t>
            </w:r>
            <w:r>
              <w:t>impacting</w:t>
            </w:r>
            <w:r w:rsidR="00C316ED">
              <w:t xml:space="preserve"> </w:t>
            </w:r>
            <w:r>
              <w:t>Victoria’s</w:t>
            </w:r>
            <w:r w:rsidR="00C316ED">
              <w:t xml:space="preserve"> </w:t>
            </w:r>
            <w:r>
              <w:rPr>
                <w:spacing w:val="-1"/>
              </w:rPr>
              <w:t>biodiversity</w:t>
            </w:r>
          </w:p>
        </w:tc>
        <w:tc>
          <w:tcPr>
            <w:tcW w:w="7902" w:type="dxa"/>
          </w:tcPr>
          <w:p w14:paraId="6059A2DC" w14:textId="65F49096" w:rsidR="002E1D3C" w:rsidRDefault="007D671F" w:rsidP="003860E3">
            <w:pPr>
              <w:pStyle w:val="TableCopy"/>
            </w:pPr>
            <w:r>
              <w:t>During</w:t>
            </w:r>
            <w:r w:rsidR="00C316ED">
              <w:t xml:space="preserve"> </w:t>
            </w:r>
            <w:r>
              <w:t>2022–23,</w:t>
            </w:r>
            <w:r w:rsidR="00C316ED">
              <w:t xml:space="preserve"> </w:t>
            </w:r>
            <w:r>
              <w:t>the</w:t>
            </w:r>
            <w:r w:rsidR="00C316ED">
              <w:t xml:space="preserve"> </w:t>
            </w:r>
            <w:r>
              <w:t>Office</w:t>
            </w:r>
            <w:r w:rsidR="00C316ED">
              <w:t xml:space="preserve"> </w:t>
            </w:r>
            <w:r>
              <w:t>of</w:t>
            </w:r>
            <w:r w:rsidR="00C316ED">
              <w:t xml:space="preserve"> </w:t>
            </w:r>
            <w:r>
              <w:t>the</w:t>
            </w:r>
            <w:r w:rsidR="00C316ED">
              <w:t xml:space="preserve"> </w:t>
            </w:r>
            <w:r>
              <w:t>Conservation</w:t>
            </w:r>
            <w:r w:rsidR="00C316ED">
              <w:t xml:space="preserve"> </w:t>
            </w:r>
            <w:r>
              <w:t>Regulator</w:t>
            </w:r>
            <w:r w:rsidR="00C316ED">
              <w:t xml:space="preserve"> </w:t>
            </w:r>
            <w:r>
              <w:t>led</w:t>
            </w:r>
            <w:r w:rsidR="00C316ED">
              <w:t xml:space="preserve"> </w:t>
            </w:r>
            <w:r>
              <w:t>activities</w:t>
            </w:r>
            <w:r w:rsidR="00C316ED">
              <w:t xml:space="preserve"> </w:t>
            </w:r>
            <w:r>
              <w:t>to</w:t>
            </w:r>
            <w:r w:rsidR="00C316ED">
              <w:t xml:space="preserve"> </w:t>
            </w:r>
            <w:r>
              <w:t>address</w:t>
            </w:r>
            <w:r w:rsidR="00C316ED">
              <w:t xml:space="preserve"> </w:t>
            </w:r>
            <w:r>
              <w:t>risks</w:t>
            </w:r>
            <w:r w:rsidR="00C316ED">
              <w:t xml:space="preserve"> </w:t>
            </w:r>
            <w:r>
              <w:t>that</w:t>
            </w:r>
            <w:r w:rsidR="00C316ED">
              <w:t xml:space="preserve"> </w:t>
            </w:r>
            <w:r>
              <w:t>impact</w:t>
            </w:r>
            <w:r w:rsidR="00C316ED">
              <w:t xml:space="preserve"> </w:t>
            </w:r>
            <w:r>
              <w:t>on</w:t>
            </w:r>
            <w:r w:rsidR="00C316ED">
              <w:t xml:space="preserve"> </w:t>
            </w:r>
            <w:r>
              <w:t>Victoria’s</w:t>
            </w:r>
            <w:r w:rsidR="00C316ED">
              <w:t xml:space="preserve"> </w:t>
            </w:r>
            <w:r>
              <w:t>biodiversity.</w:t>
            </w:r>
          </w:p>
          <w:p w14:paraId="69C9AE9B" w14:textId="0A9E3D8D" w:rsidR="002E1D3C" w:rsidRDefault="007D671F" w:rsidP="003860E3">
            <w:pPr>
              <w:pStyle w:val="TableCopy"/>
            </w:pPr>
            <w:r>
              <w:t>Significant</w:t>
            </w:r>
            <w:r w:rsidR="00C316ED">
              <w:t xml:space="preserve"> </w:t>
            </w:r>
            <w:r>
              <w:t>investigations</w:t>
            </w:r>
            <w:r w:rsidR="00C316ED">
              <w:t xml:space="preserve"> </w:t>
            </w:r>
            <w:r>
              <w:t>into</w:t>
            </w:r>
            <w:r w:rsidR="00C316ED">
              <w:t xml:space="preserve"> </w:t>
            </w:r>
            <w:r>
              <w:t>the</w:t>
            </w:r>
            <w:r w:rsidR="00C316ED">
              <w:t xml:space="preserve"> </w:t>
            </w:r>
            <w:r>
              <w:t>illegal</w:t>
            </w:r>
            <w:r w:rsidR="00C316ED">
              <w:t xml:space="preserve"> </w:t>
            </w:r>
            <w:r>
              <w:t>take</w:t>
            </w:r>
            <w:r w:rsidR="00C316ED">
              <w:t xml:space="preserve"> </w:t>
            </w:r>
            <w:r>
              <w:t>of</w:t>
            </w:r>
            <w:r w:rsidR="00C316ED">
              <w:t xml:space="preserve"> </w:t>
            </w:r>
            <w:r>
              <w:t>timber</w:t>
            </w:r>
            <w:r w:rsidR="00C316ED">
              <w:t xml:space="preserve"> </w:t>
            </w:r>
            <w:r>
              <w:t>for</w:t>
            </w:r>
            <w:r w:rsidR="00C316ED">
              <w:t xml:space="preserve"> </w:t>
            </w:r>
            <w:r>
              <w:t>firewood</w:t>
            </w:r>
            <w:r w:rsidR="00C316ED">
              <w:t xml:space="preserve"> </w:t>
            </w:r>
            <w:r>
              <w:t>on</w:t>
            </w:r>
            <w:r w:rsidR="00C316ED">
              <w:t xml:space="preserve"> </w:t>
            </w:r>
            <w:r>
              <w:t>public</w:t>
            </w:r>
            <w:r w:rsidR="00C316ED">
              <w:t xml:space="preserve"> </w:t>
            </w:r>
            <w:r>
              <w:t>land</w:t>
            </w:r>
            <w:r w:rsidR="00C316ED">
              <w:t xml:space="preserve"> </w:t>
            </w:r>
            <w:r>
              <w:t>and</w:t>
            </w:r>
            <w:r w:rsidR="00C316ED">
              <w:t xml:space="preserve"> </w:t>
            </w:r>
            <w:r>
              <w:t>the</w:t>
            </w:r>
            <w:r w:rsidR="00C316ED">
              <w:t xml:space="preserve"> </w:t>
            </w:r>
            <w:r>
              <w:t>illegal</w:t>
            </w:r>
            <w:r w:rsidR="00C316ED">
              <w:t xml:space="preserve"> </w:t>
            </w:r>
            <w:r>
              <w:t>clearing</w:t>
            </w:r>
            <w:r w:rsidR="00C316ED">
              <w:t xml:space="preserve"> </w:t>
            </w:r>
            <w:r>
              <w:t>of</w:t>
            </w:r>
            <w:r w:rsidR="00C316ED">
              <w:t xml:space="preserve"> </w:t>
            </w:r>
            <w:r>
              <w:t>vegetation</w:t>
            </w:r>
            <w:r w:rsidR="00C316ED">
              <w:t xml:space="preserve"> </w:t>
            </w:r>
            <w:r>
              <w:t>on</w:t>
            </w:r>
            <w:r w:rsidR="00C316ED">
              <w:t xml:space="preserve"> </w:t>
            </w:r>
            <w:r>
              <w:t>public</w:t>
            </w:r>
            <w:r w:rsidR="00C316ED">
              <w:t xml:space="preserve"> </w:t>
            </w:r>
            <w:r>
              <w:t>land</w:t>
            </w:r>
            <w:r w:rsidR="00C316ED">
              <w:t xml:space="preserve"> </w:t>
            </w:r>
            <w:r>
              <w:t>led</w:t>
            </w:r>
            <w:r w:rsidR="00C316ED">
              <w:t xml:space="preserve"> </w:t>
            </w:r>
            <w:r>
              <w:t>to</w:t>
            </w:r>
            <w:r w:rsidR="00C316ED">
              <w:t xml:space="preserve"> </w:t>
            </w:r>
            <w:r>
              <w:t>substantial</w:t>
            </w:r>
            <w:r w:rsidR="00C316ED">
              <w:t xml:space="preserve"> </w:t>
            </w:r>
            <w:r>
              <w:t>prosecutions</w:t>
            </w:r>
            <w:r w:rsidR="00C316ED">
              <w:t xml:space="preserve"> </w:t>
            </w:r>
            <w:r>
              <w:t>and</w:t>
            </w:r>
            <w:r w:rsidR="00C316ED">
              <w:t xml:space="preserve"> </w:t>
            </w:r>
            <w:r>
              <w:t>financial</w:t>
            </w:r>
            <w:r w:rsidR="00C316ED">
              <w:t xml:space="preserve"> </w:t>
            </w:r>
            <w:r>
              <w:t>penalties,</w:t>
            </w:r>
            <w:r w:rsidR="00C316ED">
              <w:t xml:space="preserve"> </w:t>
            </w:r>
            <w:r>
              <w:t>including</w:t>
            </w:r>
            <w:r w:rsidR="00C316ED">
              <w:t xml:space="preserve"> </w:t>
            </w:r>
            <w:r>
              <w:t>an</w:t>
            </w:r>
            <w:r w:rsidR="00C316ED">
              <w:t xml:space="preserve"> </w:t>
            </w:r>
            <w:r>
              <w:t>earthmoving</w:t>
            </w:r>
            <w:r w:rsidR="00C316ED">
              <w:t xml:space="preserve"> </w:t>
            </w:r>
            <w:r>
              <w:t>contractor</w:t>
            </w:r>
            <w:r w:rsidR="00C316ED">
              <w:t xml:space="preserve"> </w:t>
            </w:r>
            <w:r>
              <w:t>being</w:t>
            </w:r>
            <w:r w:rsidR="00C316ED">
              <w:t xml:space="preserve"> </w:t>
            </w:r>
            <w:r>
              <w:t>convicted</w:t>
            </w:r>
            <w:r w:rsidR="00C316ED">
              <w:t xml:space="preserve"> </w:t>
            </w:r>
            <w:r>
              <w:t>and</w:t>
            </w:r>
            <w:r w:rsidR="00C316ED">
              <w:t xml:space="preserve"> </w:t>
            </w:r>
            <w:r>
              <w:t>ordered</w:t>
            </w:r>
            <w:r w:rsidR="00C316ED">
              <w:t xml:space="preserve"> </w:t>
            </w:r>
            <w:r>
              <w:t>to</w:t>
            </w:r>
            <w:r w:rsidR="00C316ED">
              <w:t xml:space="preserve"> </w:t>
            </w:r>
            <w:r>
              <w:t>pay</w:t>
            </w:r>
            <w:r w:rsidR="00C316ED">
              <w:t xml:space="preserve"> </w:t>
            </w:r>
            <w:r>
              <w:t>nearly</w:t>
            </w:r>
            <w:r w:rsidR="00C316ED">
              <w:t xml:space="preserve"> </w:t>
            </w:r>
            <w:r>
              <w:t>$22,000</w:t>
            </w:r>
            <w:r w:rsidR="00C316ED">
              <w:t xml:space="preserve"> </w:t>
            </w:r>
            <w:r>
              <w:t>for</w:t>
            </w:r>
            <w:r w:rsidR="00C316ED">
              <w:t xml:space="preserve"> </w:t>
            </w:r>
            <w:r>
              <w:t>the</w:t>
            </w:r>
            <w:r w:rsidR="00C316ED">
              <w:t xml:space="preserve"> </w:t>
            </w:r>
            <w:r>
              <w:t>illegal</w:t>
            </w:r>
            <w:r w:rsidR="00C316ED">
              <w:t xml:space="preserve"> </w:t>
            </w:r>
            <w:r>
              <w:t>removal</w:t>
            </w:r>
            <w:r w:rsidR="00C316ED">
              <w:t xml:space="preserve"> </w:t>
            </w:r>
            <w:r>
              <w:t>of</w:t>
            </w:r>
            <w:r w:rsidR="00C316ED">
              <w:t xml:space="preserve"> </w:t>
            </w:r>
            <w:r>
              <w:t>mature</w:t>
            </w:r>
            <w:r w:rsidR="00C316ED">
              <w:t xml:space="preserve"> </w:t>
            </w:r>
            <w:r>
              <w:t>Eucalyptus</w:t>
            </w:r>
            <w:r w:rsidR="00C316ED">
              <w:t xml:space="preserve"> </w:t>
            </w:r>
            <w:r>
              <w:t>trees</w:t>
            </w:r>
            <w:r w:rsidR="00C316ED">
              <w:t xml:space="preserve"> </w:t>
            </w:r>
            <w:r>
              <w:t>in</w:t>
            </w:r>
            <w:r w:rsidR="00C316ED">
              <w:t xml:space="preserve"> </w:t>
            </w:r>
            <w:r>
              <w:t>the</w:t>
            </w:r>
            <w:r w:rsidR="00C316ED">
              <w:t xml:space="preserve"> </w:t>
            </w:r>
            <w:r>
              <w:t>Annya</w:t>
            </w:r>
            <w:r w:rsidR="00C316ED">
              <w:t xml:space="preserve"> </w:t>
            </w:r>
            <w:r>
              <w:t>State</w:t>
            </w:r>
            <w:r w:rsidR="00C316ED">
              <w:t xml:space="preserve"> </w:t>
            </w:r>
            <w:r>
              <w:t>Forest,</w:t>
            </w:r>
            <w:r w:rsidR="00C316ED">
              <w:t xml:space="preserve"> </w:t>
            </w:r>
            <w:r>
              <w:t>near</w:t>
            </w:r>
            <w:r w:rsidR="00C316ED">
              <w:t xml:space="preserve"> </w:t>
            </w:r>
            <w:r>
              <w:t>Heywood.</w:t>
            </w:r>
          </w:p>
          <w:p w14:paraId="563184DE" w14:textId="388B676A" w:rsidR="002E1D3C" w:rsidRPr="00621F2F" w:rsidRDefault="007D671F" w:rsidP="003860E3">
            <w:pPr>
              <w:pStyle w:val="TableCopy"/>
              <w:rPr>
                <w:rFonts w:asciiTheme="minorHAnsi" w:hAnsiTheme="minorHAnsi" w:cstheme="minorHAnsi"/>
              </w:rPr>
            </w:pPr>
            <w:r w:rsidRPr="003860E3">
              <w:rPr>
                <w:rFonts w:asciiTheme="minorHAnsi" w:hAnsiTheme="minorHAnsi" w:cstheme="minorHAnsi"/>
              </w:rPr>
              <w:t>To</w:t>
            </w:r>
            <w:r w:rsidR="00C316ED" w:rsidRPr="003860E3">
              <w:rPr>
                <w:rFonts w:asciiTheme="minorHAnsi" w:hAnsiTheme="minorHAnsi" w:cstheme="minorHAnsi"/>
              </w:rPr>
              <w:t xml:space="preserve"> </w:t>
            </w:r>
            <w:r w:rsidRPr="003860E3">
              <w:rPr>
                <w:rFonts w:asciiTheme="minorHAnsi" w:hAnsiTheme="minorHAnsi" w:cstheme="minorHAnsi"/>
              </w:rPr>
              <w:t>ensure</w:t>
            </w:r>
            <w:r w:rsidR="00C316ED" w:rsidRPr="003860E3">
              <w:rPr>
                <w:rFonts w:asciiTheme="minorHAnsi" w:hAnsiTheme="minorHAnsi" w:cstheme="minorHAnsi"/>
              </w:rPr>
              <w:t xml:space="preserve"> </w:t>
            </w:r>
            <w:r w:rsidRPr="003860E3">
              <w:rPr>
                <w:rFonts w:asciiTheme="minorHAnsi" w:hAnsiTheme="minorHAnsi" w:cstheme="minorHAnsi"/>
              </w:rPr>
              <w:t>that</w:t>
            </w:r>
            <w:r w:rsidR="00C316ED" w:rsidRPr="003860E3">
              <w:rPr>
                <w:rFonts w:asciiTheme="minorHAnsi" w:hAnsiTheme="minorHAnsi" w:cstheme="minorHAnsi"/>
              </w:rPr>
              <w:t xml:space="preserve"> </w:t>
            </w:r>
            <w:r w:rsidRPr="003860E3">
              <w:rPr>
                <w:rFonts w:asciiTheme="minorHAnsi" w:hAnsiTheme="minorHAnsi" w:cstheme="minorHAnsi"/>
              </w:rPr>
              <w:t>people</w:t>
            </w:r>
            <w:r w:rsidR="00C316ED" w:rsidRPr="003860E3">
              <w:rPr>
                <w:rFonts w:asciiTheme="minorHAnsi" w:hAnsiTheme="minorHAnsi" w:cstheme="minorHAnsi"/>
              </w:rPr>
              <w:t xml:space="preserve"> </w:t>
            </w:r>
            <w:r w:rsidRPr="003860E3">
              <w:rPr>
                <w:rFonts w:asciiTheme="minorHAnsi" w:hAnsiTheme="minorHAnsi" w:cstheme="minorHAnsi"/>
              </w:rPr>
              <w:t>and</w:t>
            </w:r>
            <w:r w:rsidR="00C316ED" w:rsidRPr="003860E3">
              <w:rPr>
                <w:rFonts w:asciiTheme="minorHAnsi" w:hAnsiTheme="minorHAnsi" w:cstheme="minorHAnsi"/>
              </w:rPr>
              <w:t xml:space="preserve"> </w:t>
            </w:r>
            <w:r w:rsidRPr="003860E3">
              <w:rPr>
                <w:rFonts w:asciiTheme="minorHAnsi" w:hAnsiTheme="minorHAnsi" w:cstheme="minorHAnsi"/>
              </w:rPr>
              <w:t>coastal</w:t>
            </w:r>
            <w:r w:rsidR="00C316ED" w:rsidRPr="003860E3">
              <w:rPr>
                <w:rFonts w:asciiTheme="minorHAnsi" w:hAnsiTheme="minorHAnsi" w:cstheme="minorHAnsi"/>
              </w:rPr>
              <w:t xml:space="preserve"> </w:t>
            </w:r>
            <w:r w:rsidRPr="003860E3">
              <w:rPr>
                <w:rFonts w:asciiTheme="minorHAnsi" w:hAnsiTheme="minorHAnsi" w:cstheme="minorHAnsi"/>
              </w:rPr>
              <w:t>wildlife</w:t>
            </w:r>
            <w:r w:rsidR="00C316ED" w:rsidRPr="003860E3">
              <w:rPr>
                <w:rFonts w:asciiTheme="minorHAnsi" w:hAnsiTheme="minorHAnsi" w:cstheme="minorHAnsi"/>
              </w:rPr>
              <w:t xml:space="preserve"> </w:t>
            </w:r>
            <w:r w:rsidRPr="003860E3">
              <w:rPr>
                <w:rFonts w:asciiTheme="minorHAnsi" w:hAnsiTheme="minorHAnsi" w:cstheme="minorHAnsi"/>
              </w:rPr>
              <w:t>could</w:t>
            </w:r>
            <w:r w:rsidR="00C316ED" w:rsidRPr="003860E3">
              <w:rPr>
                <w:rFonts w:asciiTheme="minorHAnsi" w:hAnsiTheme="minorHAnsi" w:cstheme="minorHAnsi"/>
              </w:rPr>
              <w:t xml:space="preserve"> </w:t>
            </w:r>
            <w:r w:rsidRPr="003860E3">
              <w:rPr>
                <w:rFonts w:asciiTheme="minorHAnsi" w:hAnsiTheme="minorHAnsi" w:cstheme="minorHAnsi"/>
              </w:rPr>
              <w:t>co-exist</w:t>
            </w:r>
            <w:r w:rsidR="00C316ED" w:rsidRPr="003860E3">
              <w:rPr>
                <w:rFonts w:asciiTheme="minorHAnsi" w:hAnsiTheme="minorHAnsi" w:cstheme="minorHAnsi"/>
              </w:rPr>
              <w:t xml:space="preserve"> </w:t>
            </w:r>
            <w:r w:rsidRPr="003860E3">
              <w:rPr>
                <w:rFonts w:asciiTheme="minorHAnsi" w:hAnsiTheme="minorHAnsi" w:cstheme="minorHAnsi"/>
              </w:rPr>
              <w:t>safely</w:t>
            </w:r>
            <w:r w:rsidR="00C316ED" w:rsidRPr="003860E3">
              <w:rPr>
                <w:rFonts w:asciiTheme="minorHAnsi" w:hAnsiTheme="minorHAnsi" w:cstheme="minorHAnsi"/>
              </w:rPr>
              <w:t xml:space="preserve"> </w:t>
            </w:r>
            <w:r w:rsidRPr="003860E3">
              <w:rPr>
                <w:rFonts w:asciiTheme="minorHAnsi" w:hAnsiTheme="minorHAnsi" w:cstheme="minorHAnsi"/>
              </w:rPr>
              <w:t>over</w:t>
            </w:r>
            <w:r w:rsidR="00C316ED" w:rsidRPr="003860E3">
              <w:rPr>
                <w:rFonts w:asciiTheme="minorHAnsi" w:hAnsiTheme="minorHAnsi" w:cstheme="minorHAnsi"/>
              </w:rPr>
              <w:t xml:space="preserve"> </w:t>
            </w:r>
            <w:r w:rsidRPr="003860E3">
              <w:rPr>
                <w:rFonts w:asciiTheme="minorHAnsi" w:hAnsiTheme="minorHAnsi" w:cstheme="minorHAnsi"/>
              </w:rPr>
              <w:t>summer,</w:t>
            </w:r>
            <w:r w:rsidR="00C316ED" w:rsidRPr="003860E3">
              <w:rPr>
                <w:rFonts w:asciiTheme="minorHAnsi" w:hAnsiTheme="minorHAnsi" w:cstheme="minorHAnsi"/>
              </w:rPr>
              <w:t xml:space="preserve"> </w:t>
            </w:r>
            <w:r w:rsidRPr="003860E3">
              <w:rPr>
                <w:rFonts w:asciiTheme="minorHAnsi" w:hAnsiTheme="minorHAnsi" w:cstheme="minorHAnsi"/>
              </w:rPr>
              <w:t>a</w:t>
            </w:r>
            <w:r w:rsidR="00C316ED" w:rsidRPr="003860E3">
              <w:rPr>
                <w:rFonts w:asciiTheme="minorHAnsi" w:hAnsiTheme="minorHAnsi" w:cstheme="minorHAnsi"/>
              </w:rPr>
              <w:t xml:space="preserve"> </w:t>
            </w:r>
            <w:r w:rsidRPr="003860E3">
              <w:rPr>
                <w:rFonts w:asciiTheme="minorHAnsi" w:hAnsiTheme="minorHAnsi" w:cstheme="minorHAnsi"/>
              </w:rPr>
              <w:t>summer</w:t>
            </w:r>
            <w:r w:rsidR="00C316ED" w:rsidRPr="003860E3">
              <w:rPr>
                <w:rFonts w:asciiTheme="minorHAnsi" w:hAnsiTheme="minorHAnsi" w:cstheme="minorHAnsi"/>
              </w:rPr>
              <w:t xml:space="preserve"> </w:t>
            </w:r>
            <w:r w:rsidRPr="003860E3">
              <w:rPr>
                <w:rFonts w:asciiTheme="minorHAnsi" w:hAnsiTheme="minorHAnsi" w:cstheme="minorHAnsi"/>
              </w:rPr>
              <w:t>patrolling</w:t>
            </w:r>
            <w:r w:rsidR="00C316ED" w:rsidRPr="003860E3">
              <w:rPr>
                <w:rFonts w:asciiTheme="minorHAnsi" w:hAnsiTheme="minorHAnsi" w:cstheme="minorHAnsi"/>
              </w:rPr>
              <w:t xml:space="preserve"> </w:t>
            </w:r>
            <w:r w:rsidRPr="003860E3">
              <w:rPr>
                <w:rFonts w:asciiTheme="minorHAnsi" w:hAnsiTheme="minorHAnsi" w:cstheme="minorHAnsi"/>
              </w:rPr>
              <w:t>and</w:t>
            </w:r>
            <w:r w:rsidR="00C316ED" w:rsidRPr="003860E3">
              <w:rPr>
                <w:rFonts w:asciiTheme="minorHAnsi" w:hAnsiTheme="minorHAnsi" w:cstheme="minorHAnsi"/>
              </w:rPr>
              <w:t xml:space="preserve"> </w:t>
            </w:r>
            <w:r w:rsidRPr="003860E3">
              <w:rPr>
                <w:rFonts w:asciiTheme="minorHAnsi" w:hAnsiTheme="minorHAnsi" w:cstheme="minorHAnsi"/>
              </w:rPr>
              <w:t>education</w:t>
            </w:r>
            <w:r w:rsidR="00C316ED" w:rsidRPr="003860E3">
              <w:rPr>
                <w:rFonts w:asciiTheme="minorHAnsi" w:hAnsiTheme="minorHAnsi" w:cstheme="minorHAnsi"/>
              </w:rPr>
              <w:t xml:space="preserve"> </w:t>
            </w:r>
            <w:r w:rsidRPr="003860E3">
              <w:rPr>
                <w:rFonts w:asciiTheme="minorHAnsi" w:hAnsiTheme="minorHAnsi" w:cstheme="minorHAnsi"/>
              </w:rPr>
              <w:t>campaign</w:t>
            </w:r>
            <w:r w:rsidR="00C316ED" w:rsidRPr="003860E3">
              <w:rPr>
                <w:rFonts w:asciiTheme="minorHAnsi" w:hAnsiTheme="minorHAnsi" w:cstheme="minorHAnsi"/>
              </w:rPr>
              <w:t xml:space="preserve"> </w:t>
            </w:r>
            <w:r w:rsidRPr="003860E3">
              <w:rPr>
                <w:rFonts w:asciiTheme="minorHAnsi" w:hAnsiTheme="minorHAnsi" w:cstheme="minorHAnsi"/>
              </w:rPr>
              <w:t>was</w:t>
            </w:r>
            <w:r w:rsidR="00C316ED" w:rsidRPr="003860E3">
              <w:rPr>
                <w:rFonts w:asciiTheme="minorHAnsi" w:hAnsiTheme="minorHAnsi" w:cstheme="minorHAnsi"/>
              </w:rPr>
              <w:t xml:space="preserve"> </w:t>
            </w:r>
            <w:r w:rsidRPr="003860E3">
              <w:rPr>
                <w:rFonts w:asciiTheme="minorHAnsi" w:hAnsiTheme="minorHAnsi" w:cstheme="minorHAnsi"/>
              </w:rPr>
              <w:t>successful</w:t>
            </w:r>
            <w:r w:rsidR="00C316ED" w:rsidRPr="003860E3">
              <w:rPr>
                <w:rFonts w:asciiTheme="minorHAnsi" w:hAnsiTheme="minorHAnsi" w:cstheme="minorHAnsi"/>
              </w:rPr>
              <w:t xml:space="preserve"> </w:t>
            </w:r>
            <w:r w:rsidRPr="003860E3">
              <w:rPr>
                <w:rFonts w:asciiTheme="minorHAnsi" w:hAnsiTheme="minorHAnsi" w:cstheme="minorHAnsi"/>
              </w:rPr>
              <w:t>in</w:t>
            </w:r>
            <w:r w:rsidR="00C316ED" w:rsidRPr="003860E3">
              <w:rPr>
                <w:rFonts w:asciiTheme="minorHAnsi" w:hAnsiTheme="minorHAnsi" w:cstheme="minorHAnsi"/>
              </w:rPr>
              <w:t xml:space="preserve"> </w:t>
            </w:r>
            <w:r w:rsidRPr="003860E3">
              <w:rPr>
                <w:rFonts w:asciiTheme="minorHAnsi" w:hAnsiTheme="minorHAnsi" w:cstheme="minorHAnsi"/>
              </w:rPr>
              <w:t>raising</w:t>
            </w:r>
            <w:r w:rsidR="00C316ED" w:rsidRPr="003860E3">
              <w:rPr>
                <w:rFonts w:asciiTheme="minorHAnsi" w:hAnsiTheme="minorHAnsi" w:cstheme="minorHAnsi"/>
              </w:rPr>
              <w:t xml:space="preserve"> </w:t>
            </w:r>
            <w:r w:rsidRPr="003860E3">
              <w:rPr>
                <w:rFonts w:asciiTheme="minorHAnsi" w:hAnsiTheme="minorHAnsi" w:cstheme="minorHAnsi"/>
              </w:rPr>
              <w:t>awareness</w:t>
            </w:r>
            <w:r w:rsidR="00C316ED" w:rsidRPr="003860E3">
              <w:rPr>
                <w:rFonts w:asciiTheme="minorHAnsi" w:hAnsiTheme="minorHAnsi" w:cstheme="minorHAnsi"/>
              </w:rPr>
              <w:t xml:space="preserve"> </w:t>
            </w:r>
            <w:r w:rsidRPr="003860E3">
              <w:rPr>
                <w:rFonts w:asciiTheme="minorHAnsi" w:hAnsiTheme="minorHAnsi" w:cstheme="minorHAnsi"/>
              </w:rPr>
              <w:t>of</w:t>
            </w:r>
            <w:r w:rsidR="00C316ED" w:rsidRPr="003860E3">
              <w:rPr>
                <w:rFonts w:asciiTheme="minorHAnsi" w:hAnsiTheme="minorHAnsi" w:cstheme="minorHAnsi"/>
              </w:rPr>
              <w:t xml:space="preserve"> </w:t>
            </w:r>
            <w:r w:rsidRPr="003860E3">
              <w:rPr>
                <w:rFonts w:asciiTheme="minorHAnsi" w:hAnsiTheme="minorHAnsi" w:cstheme="minorHAnsi"/>
              </w:rPr>
              <w:t>coastal</w:t>
            </w:r>
            <w:r w:rsidR="00C316ED" w:rsidRPr="003860E3">
              <w:rPr>
                <w:rFonts w:asciiTheme="minorHAnsi" w:hAnsiTheme="minorHAnsi" w:cstheme="minorHAnsi"/>
              </w:rPr>
              <w:t xml:space="preserve"> </w:t>
            </w:r>
            <w:r w:rsidRPr="003860E3">
              <w:rPr>
                <w:rFonts w:asciiTheme="minorHAnsi" w:hAnsiTheme="minorHAnsi" w:cstheme="minorHAnsi"/>
              </w:rPr>
              <w:t>wildlife</w:t>
            </w:r>
            <w:r w:rsidR="00C316ED" w:rsidRPr="003860E3">
              <w:rPr>
                <w:rFonts w:asciiTheme="minorHAnsi" w:hAnsiTheme="minorHAnsi" w:cstheme="minorHAnsi"/>
              </w:rPr>
              <w:t xml:space="preserve"> </w:t>
            </w:r>
            <w:r w:rsidRPr="003860E3">
              <w:rPr>
                <w:rFonts w:asciiTheme="minorHAnsi" w:hAnsiTheme="minorHAnsi" w:cstheme="minorHAnsi"/>
              </w:rPr>
              <w:t>and</w:t>
            </w:r>
            <w:r w:rsidR="00C316ED" w:rsidRPr="003860E3">
              <w:rPr>
                <w:rFonts w:asciiTheme="minorHAnsi" w:hAnsiTheme="minorHAnsi" w:cstheme="minorHAnsi"/>
              </w:rPr>
              <w:t xml:space="preserve"> </w:t>
            </w:r>
            <w:r w:rsidRPr="003860E3">
              <w:rPr>
                <w:rFonts w:asciiTheme="minorHAnsi" w:hAnsiTheme="minorHAnsi" w:cstheme="minorHAnsi"/>
              </w:rPr>
              <w:t>the</w:t>
            </w:r>
            <w:r w:rsidR="00C316ED" w:rsidRPr="003860E3">
              <w:rPr>
                <w:rFonts w:asciiTheme="minorHAnsi" w:hAnsiTheme="minorHAnsi" w:cstheme="minorHAnsi"/>
              </w:rPr>
              <w:t xml:space="preserve"> </w:t>
            </w:r>
            <w:r w:rsidRPr="003860E3">
              <w:rPr>
                <w:rFonts w:asciiTheme="minorHAnsi" w:hAnsiTheme="minorHAnsi" w:cstheme="minorHAnsi"/>
              </w:rPr>
              <w:t>importance</w:t>
            </w:r>
            <w:r w:rsidR="00C316ED" w:rsidRPr="003860E3">
              <w:rPr>
                <w:rFonts w:asciiTheme="minorHAnsi" w:hAnsiTheme="minorHAnsi" w:cstheme="minorHAnsi"/>
              </w:rPr>
              <w:t xml:space="preserve"> </w:t>
            </w:r>
            <w:r w:rsidRPr="003860E3">
              <w:rPr>
                <w:rFonts w:asciiTheme="minorHAnsi" w:hAnsiTheme="minorHAnsi" w:cstheme="minorHAnsi"/>
              </w:rPr>
              <w:t>of</w:t>
            </w:r>
            <w:r w:rsidR="00C316ED" w:rsidRPr="003860E3">
              <w:rPr>
                <w:rFonts w:asciiTheme="minorHAnsi" w:hAnsiTheme="minorHAnsi" w:cstheme="minorHAnsi"/>
              </w:rPr>
              <w:t xml:space="preserve"> </w:t>
            </w:r>
            <w:r w:rsidRPr="003860E3">
              <w:rPr>
                <w:rFonts w:asciiTheme="minorHAnsi" w:hAnsiTheme="minorHAnsi" w:cstheme="minorHAnsi"/>
              </w:rPr>
              <w:t>safe</w:t>
            </w:r>
            <w:r w:rsidR="00C316ED" w:rsidRPr="003860E3">
              <w:rPr>
                <w:rFonts w:asciiTheme="minorHAnsi" w:hAnsiTheme="minorHAnsi" w:cstheme="minorHAnsi"/>
              </w:rPr>
              <w:t xml:space="preserve"> </w:t>
            </w:r>
            <w:r w:rsidRPr="003860E3">
              <w:rPr>
                <w:rFonts w:asciiTheme="minorHAnsi" w:hAnsiTheme="minorHAnsi" w:cstheme="minorHAnsi"/>
              </w:rPr>
              <w:t>interactions,</w:t>
            </w:r>
            <w:r w:rsidR="00C316ED" w:rsidRPr="003860E3">
              <w:rPr>
                <w:rFonts w:asciiTheme="minorHAnsi" w:hAnsiTheme="minorHAnsi" w:cstheme="minorHAnsi"/>
              </w:rPr>
              <w:t xml:space="preserve"> </w:t>
            </w:r>
            <w:r w:rsidRPr="003860E3">
              <w:rPr>
                <w:rFonts w:asciiTheme="minorHAnsi" w:hAnsiTheme="minorHAnsi" w:cstheme="minorHAnsi"/>
              </w:rPr>
              <w:t>particularly</w:t>
            </w:r>
            <w:r w:rsidR="00C316ED" w:rsidRPr="003860E3">
              <w:rPr>
                <w:rFonts w:asciiTheme="minorHAnsi" w:hAnsiTheme="minorHAnsi" w:cstheme="minorHAnsi"/>
              </w:rPr>
              <w:t xml:space="preserve"> </w:t>
            </w:r>
            <w:r w:rsidRPr="003860E3">
              <w:rPr>
                <w:rFonts w:asciiTheme="minorHAnsi" w:hAnsiTheme="minorHAnsi" w:cstheme="minorHAnsi"/>
              </w:rPr>
              <w:t>for</w:t>
            </w:r>
            <w:r w:rsidR="00C316ED" w:rsidRPr="003860E3">
              <w:rPr>
                <w:rFonts w:asciiTheme="minorHAnsi" w:hAnsiTheme="minorHAnsi" w:cstheme="minorHAnsi"/>
              </w:rPr>
              <w:t xml:space="preserve"> </w:t>
            </w:r>
            <w:r w:rsidRPr="003860E3">
              <w:rPr>
                <w:rFonts w:asciiTheme="minorHAnsi" w:hAnsiTheme="minorHAnsi" w:cstheme="minorHAnsi"/>
              </w:rPr>
              <w:t>Hooded</w:t>
            </w:r>
            <w:r w:rsidR="00C316ED" w:rsidRPr="003860E3">
              <w:rPr>
                <w:rFonts w:asciiTheme="minorHAnsi" w:hAnsiTheme="minorHAnsi" w:cstheme="minorHAnsi"/>
              </w:rPr>
              <w:t xml:space="preserve"> </w:t>
            </w:r>
            <w:r w:rsidRPr="003860E3">
              <w:rPr>
                <w:rFonts w:asciiTheme="minorHAnsi" w:hAnsiTheme="minorHAnsi" w:cstheme="minorHAnsi"/>
              </w:rPr>
              <w:t>Plovers</w:t>
            </w:r>
            <w:r w:rsidR="00C316ED" w:rsidRPr="003860E3">
              <w:rPr>
                <w:rFonts w:asciiTheme="minorHAnsi" w:hAnsiTheme="minorHAnsi" w:cstheme="minorHAnsi"/>
              </w:rPr>
              <w:t xml:space="preserve"> </w:t>
            </w:r>
            <w:r w:rsidRPr="003860E3">
              <w:rPr>
                <w:rFonts w:asciiTheme="minorHAnsi" w:hAnsiTheme="minorHAnsi" w:cstheme="minorHAnsi"/>
              </w:rPr>
              <w:t>and</w:t>
            </w:r>
            <w:r w:rsidR="00C316ED" w:rsidRPr="003860E3">
              <w:rPr>
                <w:rFonts w:asciiTheme="minorHAnsi" w:hAnsiTheme="minorHAnsi" w:cstheme="minorHAnsi"/>
              </w:rPr>
              <w:t xml:space="preserve"> </w:t>
            </w:r>
            <w:r w:rsidRPr="003860E3">
              <w:rPr>
                <w:rFonts w:asciiTheme="minorHAnsi" w:hAnsiTheme="minorHAnsi" w:cstheme="minorHAnsi"/>
              </w:rPr>
              <w:t>marine</w:t>
            </w:r>
            <w:r w:rsidR="00C316ED" w:rsidRPr="003860E3">
              <w:rPr>
                <w:rFonts w:asciiTheme="minorHAnsi" w:hAnsiTheme="minorHAnsi" w:cstheme="minorHAnsi"/>
              </w:rPr>
              <w:t xml:space="preserve"> </w:t>
            </w:r>
            <w:r w:rsidRPr="003860E3">
              <w:rPr>
                <w:rFonts w:asciiTheme="minorHAnsi" w:hAnsiTheme="minorHAnsi" w:cstheme="minorHAnsi"/>
              </w:rPr>
              <w:t>mammals.</w:t>
            </w:r>
            <w:r w:rsidR="00C316ED" w:rsidRPr="003860E3">
              <w:rPr>
                <w:rFonts w:asciiTheme="minorHAnsi" w:hAnsiTheme="minorHAnsi" w:cstheme="minorHAnsi"/>
              </w:rPr>
              <w:t xml:space="preserve"> </w:t>
            </w:r>
            <w:r w:rsidRPr="003860E3">
              <w:rPr>
                <w:rFonts w:asciiTheme="minorHAnsi" w:hAnsiTheme="minorHAnsi" w:cstheme="minorHAnsi"/>
                <w:spacing w:val="-1"/>
              </w:rPr>
              <w:t>The</w:t>
            </w:r>
            <w:r w:rsidR="00C316ED" w:rsidRPr="003860E3">
              <w:rPr>
                <w:rFonts w:asciiTheme="minorHAnsi" w:hAnsiTheme="minorHAnsi" w:cstheme="minorHAnsi"/>
                <w:spacing w:val="-1"/>
              </w:rPr>
              <w:t xml:space="preserve"> </w:t>
            </w:r>
            <w:r w:rsidRPr="003860E3">
              <w:rPr>
                <w:rFonts w:asciiTheme="minorHAnsi" w:hAnsiTheme="minorHAnsi" w:cstheme="minorHAnsi"/>
                <w:spacing w:val="-1"/>
              </w:rPr>
              <w:t>Conservation</w:t>
            </w:r>
            <w:r w:rsidR="00C316ED" w:rsidRPr="003860E3">
              <w:rPr>
                <w:rFonts w:asciiTheme="minorHAnsi" w:hAnsiTheme="minorHAnsi" w:cstheme="minorHAnsi"/>
                <w:spacing w:val="-1"/>
              </w:rPr>
              <w:t xml:space="preserve"> </w:t>
            </w:r>
            <w:r w:rsidRPr="003860E3">
              <w:rPr>
                <w:rFonts w:asciiTheme="minorHAnsi" w:hAnsiTheme="minorHAnsi" w:cstheme="minorHAnsi"/>
                <w:spacing w:val="-1"/>
              </w:rPr>
              <w:t>Regulator</w:t>
            </w:r>
            <w:r w:rsidR="00C316ED" w:rsidRPr="003860E3">
              <w:rPr>
                <w:rFonts w:asciiTheme="minorHAnsi" w:hAnsiTheme="minorHAnsi" w:cstheme="minorHAnsi"/>
                <w:spacing w:val="-1"/>
              </w:rPr>
              <w:t xml:space="preserve"> </w:t>
            </w:r>
            <w:r w:rsidRPr="003860E3">
              <w:rPr>
                <w:rFonts w:asciiTheme="minorHAnsi" w:hAnsiTheme="minorHAnsi" w:cstheme="minorHAnsi"/>
                <w:spacing w:val="-1"/>
              </w:rPr>
              <w:t>led</w:t>
            </w:r>
            <w:r w:rsidR="00C316ED" w:rsidRPr="003860E3">
              <w:rPr>
                <w:rFonts w:asciiTheme="minorHAnsi" w:hAnsiTheme="minorHAnsi" w:cstheme="minorHAnsi"/>
                <w:spacing w:val="-1"/>
              </w:rPr>
              <w:t xml:space="preserve"> </w:t>
            </w:r>
            <w:r w:rsidRPr="003860E3">
              <w:rPr>
                <w:rFonts w:asciiTheme="minorHAnsi" w:hAnsiTheme="minorHAnsi" w:cstheme="minorHAnsi"/>
                <w:spacing w:val="-1"/>
              </w:rPr>
              <w:t>‘Operation</w:t>
            </w:r>
            <w:r w:rsidR="00C316ED" w:rsidRPr="003860E3">
              <w:rPr>
                <w:rFonts w:asciiTheme="minorHAnsi" w:hAnsiTheme="minorHAnsi" w:cstheme="minorHAnsi"/>
                <w:spacing w:val="-1"/>
              </w:rPr>
              <w:t xml:space="preserve"> </w:t>
            </w:r>
            <w:proofErr w:type="spellStart"/>
            <w:r w:rsidRPr="003860E3">
              <w:rPr>
                <w:rFonts w:asciiTheme="minorHAnsi" w:hAnsiTheme="minorHAnsi" w:cstheme="minorHAnsi"/>
                <w:spacing w:val="-1"/>
              </w:rPr>
              <w:t>Leonina</w:t>
            </w:r>
            <w:proofErr w:type="spellEnd"/>
            <w:r w:rsidRPr="003860E3">
              <w:rPr>
                <w:rFonts w:asciiTheme="minorHAnsi" w:hAnsiTheme="minorHAnsi" w:cstheme="minorHAnsi"/>
                <w:spacing w:val="-1"/>
              </w:rPr>
              <w:t>’,</w:t>
            </w:r>
            <w:r w:rsidR="00C316ED" w:rsidRPr="003860E3">
              <w:rPr>
                <w:rFonts w:asciiTheme="minorHAnsi" w:hAnsiTheme="minorHAnsi" w:cstheme="minorHAnsi"/>
                <w:spacing w:val="-1"/>
              </w:rPr>
              <w:t xml:space="preserve"> </w:t>
            </w:r>
            <w:r w:rsidRPr="003860E3">
              <w:rPr>
                <w:rFonts w:asciiTheme="minorHAnsi" w:hAnsiTheme="minorHAnsi" w:cstheme="minorHAnsi"/>
                <w:spacing w:val="-1"/>
              </w:rPr>
              <w:t>a</w:t>
            </w:r>
            <w:r w:rsidR="00C316ED" w:rsidRPr="003860E3">
              <w:rPr>
                <w:rFonts w:asciiTheme="minorHAnsi" w:hAnsiTheme="minorHAnsi" w:cstheme="minorHAnsi"/>
                <w:spacing w:val="-1"/>
              </w:rPr>
              <w:t xml:space="preserve"> </w:t>
            </w:r>
            <w:r w:rsidRPr="003860E3">
              <w:rPr>
                <w:rFonts w:asciiTheme="minorHAnsi" w:hAnsiTheme="minorHAnsi" w:cstheme="minorHAnsi"/>
                <w:spacing w:val="-1"/>
              </w:rPr>
              <w:t>multi-agency</w:t>
            </w:r>
            <w:r w:rsidR="00C316ED" w:rsidRPr="003860E3">
              <w:rPr>
                <w:rFonts w:asciiTheme="minorHAnsi" w:hAnsiTheme="minorHAnsi" w:cstheme="minorHAnsi"/>
                <w:spacing w:val="-1"/>
              </w:rPr>
              <w:t xml:space="preserve"> </w:t>
            </w:r>
            <w:r w:rsidRPr="003860E3">
              <w:rPr>
                <w:rFonts w:asciiTheme="minorHAnsi" w:hAnsiTheme="minorHAnsi" w:cstheme="minorHAnsi"/>
                <w:spacing w:val="-1"/>
              </w:rPr>
              <w:t>operation</w:t>
            </w:r>
            <w:r w:rsidR="00C316ED" w:rsidRPr="003860E3">
              <w:rPr>
                <w:rFonts w:asciiTheme="minorHAnsi" w:hAnsiTheme="minorHAnsi" w:cstheme="minorHAnsi"/>
                <w:spacing w:val="-1"/>
              </w:rPr>
              <w:t xml:space="preserve"> </w:t>
            </w:r>
            <w:r w:rsidRPr="003860E3">
              <w:rPr>
                <w:rFonts w:asciiTheme="minorHAnsi" w:hAnsiTheme="minorHAnsi" w:cstheme="minorHAnsi"/>
                <w:spacing w:val="-1"/>
              </w:rPr>
              <w:t>to</w:t>
            </w:r>
            <w:r w:rsidR="00C316ED" w:rsidRPr="003860E3">
              <w:rPr>
                <w:rFonts w:asciiTheme="minorHAnsi" w:hAnsiTheme="minorHAnsi" w:cstheme="minorHAnsi"/>
                <w:spacing w:val="-1"/>
              </w:rPr>
              <w:t xml:space="preserve"> </w:t>
            </w:r>
            <w:r w:rsidRPr="003860E3">
              <w:rPr>
                <w:rFonts w:asciiTheme="minorHAnsi" w:hAnsiTheme="minorHAnsi" w:cstheme="minorHAnsi"/>
                <w:spacing w:val="-1"/>
              </w:rPr>
              <w:t>protect</w:t>
            </w:r>
            <w:r w:rsidR="00C316ED" w:rsidRPr="003860E3">
              <w:rPr>
                <w:rFonts w:asciiTheme="minorHAnsi" w:hAnsiTheme="minorHAnsi" w:cstheme="minorHAnsi"/>
                <w:spacing w:val="-1"/>
              </w:rPr>
              <w:t xml:space="preserve"> </w:t>
            </w:r>
            <w:r w:rsidRPr="003860E3">
              <w:rPr>
                <w:rFonts w:asciiTheme="minorHAnsi" w:hAnsiTheme="minorHAnsi" w:cstheme="minorHAnsi"/>
                <w:spacing w:val="-1"/>
              </w:rPr>
              <w:t>an</w:t>
            </w:r>
            <w:r w:rsidR="00C316ED" w:rsidRPr="003860E3">
              <w:rPr>
                <w:rFonts w:asciiTheme="minorHAnsi" w:hAnsiTheme="minorHAnsi" w:cstheme="minorHAnsi"/>
                <w:spacing w:val="-1"/>
              </w:rPr>
              <w:t xml:space="preserve"> </w:t>
            </w:r>
            <w:r w:rsidRPr="003860E3">
              <w:rPr>
                <w:rFonts w:asciiTheme="minorHAnsi" w:hAnsiTheme="minorHAnsi" w:cstheme="minorHAnsi"/>
              </w:rPr>
              <w:t>elephant</w:t>
            </w:r>
            <w:r w:rsidR="00C316ED" w:rsidRPr="003860E3">
              <w:rPr>
                <w:rFonts w:asciiTheme="minorHAnsi" w:hAnsiTheme="minorHAnsi" w:cstheme="minorHAnsi"/>
              </w:rPr>
              <w:t xml:space="preserve"> </w:t>
            </w:r>
            <w:r w:rsidRPr="003860E3">
              <w:rPr>
                <w:rFonts w:asciiTheme="minorHAnsi" w:hAnsiTheme="minorHAnsi" w:cstheme="minorHAnsi"/>
              </w:rPr>
              <w:t>seal</w:t>
            </w:r>
            <w:r w:rsidR="00C316ED" w:rsidRPr="003860E3">
              <w:rPr>
                <w:rFonts w:asciiTheme="minorHAnsi" w:hAnsiTheme="minorHAnsi" w:cstheme="minorHAnsi"/>
              </w:rPr>
              <w:t xml:space="preserve"> </w:t>
            </w:r>
            <w:r w:rsidRPr="003860E3">
              <w:rPr>
                <w:rFonts w:asciiTheme="minorHAnsi" w:hAnsiTheme="minorHAnsi" w:cstheme="minorHAnsi"/>
              </w:rPr>
              <w:t>which</w:t>
            </w:r>
            <w:r w:rsidR="00C316ED" w:rsidRPr="003860E3">
              <w:rPr>
                <w:rFonts w:asciiTheme="minorHAnsi" w:hAnsiTheme="minorHAnsi" w:cstheme="minorHAnsi"/>
              </w:rPr>
              <w:t xml:space="preserve"> </w:t>
            </w:r>
            <w:r w:rsidRPr="003860E3">
              <w:rPr>
                <w:rFonts w:asciiTheme="minorHAnsi" w:hAnsiTheme="minorHAnsi" w:cstheme="minorHAnsi"/>
              </w:rPr>
              <w:t>rested</w:t>
            </w:r>
            <w:r w:rsidR="00C316ED" w:rsidRPr="003860E3">
              <w:rPr>
                <w:rFonts w:asciiTheme="minorHAnsi" w:hAnsiTheme="minorHAnsi" w:cstheme="minorHAnsi"/>
              </w:rPr>
              <w:t xml:space="preserve"> </w:t>
            </w:r>
            <w:r w:rsidRPr="003860E3">
              <w:rPr>
                <w:rFonts w:asciiTheme="minorHAnsi" w:hAnsiTheme="minorHAnsi" w:cstheme="minorHAnsi"/>
              </w:rPr>
              <w:t>at</w:t>
            </w:r>
            <w:r w:rsidR="00C316ED" w:rsidRPr="003860E3">
              <w:rPr>
                <w:rFonts w:asciiTheme="minorHAnsi" w:hAnsiTheme="minorHAnsi" w:cstheme="minorHAnsi"/>
              </w:rPr>
              <w:t xml:space="preserve"> </w:t>
            </w:r>
            <w:r w:rsidRPr="003860E3">
              <w:rPr>
                <w:rFonts w:asciiTheme="minorHAnsi" w:hAnsiTheme="minorHAnsi" w:cstheme="minorHAnsi"/>
              </w:rPr>
              <w:t>Blairgowrie</w:t>
            </w:r>
            <w:r w:rsidR="00C316ED" w:rsidRPr="003860E3">
              <w:rPr>
                <w:rFonts w:asciiTheme="minorHAnsi" w:hAnsiTheme="minorHAnsi" w:cstheme="minorHAnsi"/>
              </w:rPr>
              <w:t xml:space="preserve"> </w:t>
            </w:r>
            <w:r w:rsidRPr="003860E3">
              <w:rPr>
                <w:rFonts w:asciiTheme="minorHAnsi" w:hAnsiTheme="minorHAnsi" w:cstheme="minorHAnsi"/>
              </w:rPr>
              <w:t>beach</w:t>
            </w:r>
            <w:r w:rsidR="00C316ED" w:rsidRPr="003860E3">
              <w:rPr>
                <w:rFonts w:asciiTheme="minorHAnsi" w:hAnsiTheme="minorHAnsi" w:cstheme="minorHAnsi"/>
              </w:rPr>
              <w:t xml:space="preserve"> </w:t>
            </w:r>
            <w:r w:rsidRPr="003860E3">
              <w:rPr>
                <w:rFonts w:asciiTheme="minorHAnsi" w:hAnsiTheme="minorHAnsi" w:cstheme="minorHAnsi"/>
              </w:rPr>
              <w:t>for</w:t>
            </w:r>
            <w:r w:rsidR="00C316ED" w:rsidRPr="003860E3">
              <w:rPr>
                <w:rFonts w:asciiTheme="minorHAnsi" w:hAnsiTheme="minorHAnsi" w:cstheme="minorHAnsi"/>
              </w:rPr>
              <w:t xml:space="preserve"> </w:t>
            </w:r>
            <w:r w:rsidRPr="003860E3">
              <w:rPr>
                <w:rFonts w:asciiTheme="minorHAnsi" w:hAnsiTheme="minorHAnsi" w:cstheme="minorHAnsi"/>
              </w:rPr>
              <w:t>several</w:t>
            </w:r>
            <w:r w:rsidR="00C316ED" w:rsidRPr="003860E3">
              <w:rPr>
                <w:rFonts w:asciiTheme="minorHAnsi" w:hAnsiTheme="minorHAnsi" w:cstheme="minorHAnsi"/>
              </w:rPr>
              <w:t xml:space="preserve"> </w:t>
            </w:r>
            <w:r w:rsidRPr="003860E3">
              <w:rPr>
                <w:rFonts w:asciiTheme="minorHAnsi" w:hAnsiTheme="minorHAnsi" w:cstheme="minorHAnsi"/>
              </w:rPr>
              <w:t>weeks</w:t>
            </w:r>
            <w:r w:rsidR="00C316ED" w:rsidRPr="003860E3">
              <w:rPr>
                <w:rFonts w:asciiTheme="minorHAnsi" w:hAnsiTheme="minorHAnsi" w:cstheme="minorHAnsi"/>
              </w:rPr>
              <w:t xml:space="preserve"> </w:t>
            </w:r>
            <w:r w:rsidRPr="003860E3">
              <w:rPr>
                <w:rFonts w:asciiTheme="minorHAnsi" w:hAnsiTheme="minorHAnsi" w:cstheme="minorHAnsi"/>
              </w:rPr>
              <w:t>and</w:t>
            </w:r>
            <w:r w:rsidR="00C316ED" w:rsidRPr="003860E3">
              <w:rPr>
                <w:rFonts w:asciiTheme="minorHAnsi" w:hAnsiTheme="minorHAnsi" w:cstheme="minorHAnsi"/>
              </w:rPr>
              <w:t xml:space="preserve"> </w:t>
            </w:r>
            <w:r w:rsidRPr="003860E3">
              <w:rPr>
                <w:rFonts w:asciiTheme="minorHAnsi" w:hAnsiTheme="minorHAnsi" w:cstheme="minorHAnsi"/>
              </w:rPr>
              <w:t>gained</w:t>
            </w:r>
            <w:r w:rsidR="00C316ED" w:rsidRPr="003860E3">
              <w:rPr>
                <w:rFonts w:asciiTheme="minorHAnsi" w:hAnsiTheme="minorHAnsi" w:cstheme="minorHAnsi"/>
              </w:rPr>
              <w:t xml:space="preserve"> </w:t>
            </w:r>
            <w:r w:rsidRPr="003860E3">
              <w:rPr>
                <w:rFonts w:asciiTheme="minorHAnsi" w:hAnsiTheme="minorHAnsi" w:cstheme="minorHAnsi"/>
              </w:rPr>
              <w:t>wide-spread</w:t>
            </w:r>
            <w:r w:rsidR="00C316ED" w:rsidRPr="003860E3">
              <w:rPr>
                <w:rFonts w:asciiTheme="minorHAnsi" w:hAnsiTheme="minorHAnsi" w:cstheme="minorHAnsi"/>
              </w:rPr>
              <w:t xml:space="preserve"> </w:t>
            </w:r>
            <w:r w:rsidRPr="003860E3">
              <w:rPr>
                <w:rFonts w:asciiTheme="minorHAnsi" w:hAnsiTheme="minorHAnsi" w:cstheme="minorHAnsi"/>
              </w:rPr>
              <w:t>public</w:t>
            </w:r>
            <w:r w:rsidR="00C316ED" w:rsidRPr="003860E3">
              <w:rPr>
                <w:rFonts w:asciiTheme="minorHAnsi" w:hAnsiTheme="minorHAnsi" w:cstheme="minorHAnsi"/>
              </w:rPr>
              <w:t xml:space="preserve"> </w:t>
            </w:r>
            <w:r w:rsidRPr="003860E3">
              <w:rPr>
                <w:rFonts w:asciiTheme="minorHAnsi" w:hAnsiTheme="minorHAnsi" w:cstheme="minorHAnsi"/>
              </w:rPr>
              <w:t>attention.</w:t>
            </w:r>
            <w:r w:rsidR="00C316ED" w:rsidRPr="003860E3">
              <w:rPr>
                <w:rFonts w:asciiTheme="minorHAnsi" w:hAnsiTheme="minorHAnsi" w:cstheme="minorHAnsi"/>
              </w:rPr>
              <w:t xml:space="preserve"> </w:t>
            </w:r>
          </w:p>
        </w:tc>
      </w:tr>
      <w:tr w:rsidR="00621F2F" w14:paraId="17C6D658" w14:textId="77777777" w:rsidTr="00D62436">
        <w:trPr>
          <w:cantSplit/>
        </w:trPr>
        <w:tc>
          <w:tcPr>
            <w:tcW w:w="1814" w:type="dxa"/>
          </w:tcPr>
          <w:p w14:paraId="088BC56B" w14:textId="68A16793" w:rsidR="00621F2F" w:rsidRDefault="00621F2F" w:rsidP="003860E3">
            <w:pPr>
              <w:pStyle w:val="TableCopy"/>
            </w:pPr>
            <w:r>
              <w:lastRenderedPageBreak/>
              <w:t xml:space="preserve">Office of the Conservation Regulator regulatory functions </w:t>
            </w:r>
            <w:r>
              <w:rPr>
                <w:spacing w:val="-1"/>
              </w:rPr>
              <w:t xml:space="preserve">in relation to risks </w:t>
            </w:r>
            <w:r>
              <w:t xml:space="preserve">impacting Victoria’s </w:t>
            </w:r>
            <w:r>
              <w:rPr>
                <w:spacing w:val="-1"/>
              </w:rPr>
              <w:t>biodiversity (continued)</w:t>
            </w:r>
          </w:p>
        </w:tc>
        <w:tc>
          <w:tcPr>
            <w:tcW w:w="7902" w:type="dxa"/>
          </w:tcPr>
          <w:p w14:paraId="07B34F70" w14:textId="5C80439F" w:rsidR="00621F2F" w:rsidRDefault="00621F2F" w:rsidP="00621F2F">
            <w:pPr>
              <w:pStyle w:val="TableCopy"/>
            </w:pPr>
            <w:r w:rsidRPr="003860E3">
              <w:rPr>
                <w:rFonts w:asciiTheme="minorHAnsi" w:hAnsiTheme="minorHAnsi" w:cstheme="minorHAnsi"/>
              </w:rPr>
              <w:t xml:space="preserve">In 2022–23, the illegal possession of wildlife continued to be a regulatory priority, which was reflected in a high number of investigations targeting the illegal trade, </w:t>
            </w:r>
            <w:proofErr w:type="gramStart"/>
            <w:r w:rsidRPr="003860E3">
              <w:rPr>
                <w:rFonts w:asciiTheme="minorHAnsi" w:hAnsiTheme="minorHAnsi" w:cstheme="minorHAnsi"/>
              </w:rPr>
              <w:t>possession</w:t>
            </w:r>
            <w:proofErr w:type="gramEnd"/>
            <w:r w:rsidRPr="003860E3">
              <w:rPr>
                <w:rFonts w:asciiTheme="minorHAnsi" w:hAnsiTheme="minorHAnsi" w:cstheme="minorHAnsi"/>
              </w:rPr>
              <w:t xml:space="preserve"> and destruction of wildlife. Alongside these regulatory actions, the Conservation Regulator continued to improve the overall framework for wildlife licensing and permissions during 2022–23 – including the digitisation of applications to hold wildlife licences and authorities which has streamlined the process for thousands of applicants across the state.</w:t>
            </w:r>
          </w:p>
          <w:p w14:paraId="00E4B8EA" w14:textId="7E6F1CDD" w:rsidR="00621F2F" w:rsidRDefault="00621F2F" w:rsidP="00621F2F">
            <w:pPr>
              <w:pStyle w:val="TableCopy"/>
            </w:pPr>
            <w:r>
              <w:t xml:space="preserve">The Conservation Regulator also partnered with Crime Stoppers and Agriculture Victoria in 2022 for the ‘Don’t Buy In’ campaign which encouraged people to buy native pets responsibly and avoid supporting the illegal native and exotic animal trades. </w:t>
            </w:r>
          </w:p>
          <w:p w14:paraId="6196A6D2" w14:textId="77777777" w:rsidR="00621F2F" w:rsidRPr="003860E3" w:rsidRDefault="00621F2F" w:rsidP="00621F2F">
            <w:pPr>
              <w:pStyle w:val="TableCopy"/>
              <w:rPr>
                <w:rFonts w:asciiTheme="minorHAnsi" w:hAnsiTheme="minorHAnsi" w:cstheme="minorHAnsi"/>
              </w:rPr>
            </w:pPr>
            <w:r w:rsidRPr="003860E3">
              <w:rPr>
                <w:rFonts w:asciiTheme="minorHAnsi" w:hAnsiTheme="minorHAnsi" w:cstheme="minorHAnsi"/>
              </w:rPr>
              <w:t xml:space="preserve">The Conservation Regulator used a multi-pronged approach to prevent harm and protect biodiversity from timber harvesting, including surveying coupes prior to harvesting through the Forest Protection Survey Program. In 2022–23 more than 300 surveys were completed with more than 7,000 detections reported. </w:t>
            </w:r>
          </w:p>
          <w:p w14:paraId="752140FB" w14:textId="6B8AC0DF" w:rsidR="00621F2F" w:rsidRDefault="00621F2F" w:rsidP="00621F2F">
            <w:pPr>
              <w:pStyle w:val="TableCopy"/>
            </w:pPr>
            <w:r>
              <w:t xml:space="preserve">A total of 56 proactive compliance inspections were also undertaken in 2022–23, exceeding the annual target of 30. Authorised officers received and assessed 78 threatened species reports and 24 allegations of non-compliance. Following changes to the </w:t>
            </w:r>
            <w:r w:rsidRPr="003860E3">
              <w:rPr>
                <w:i/>
                <w:iCs/>
              </w:rPr>
              <w:t>Sustainable Forests (Timber) Act 2004</w:t>
            </w:r>
            <w:r>
              <w:t xml:space="preserve">, in 2022–23, the Conservation Regulator has also issued nine notices to produce documents to </w:t>
            </w:r>
            <w:proofErr w:type="spellStart"/>
            <w:r>
              <w:t>VicForests</w:t>
            </w:r>
            <w:proofErr w:type="spellEnd"/>
            <w:r>
              <w:t xml:space="preserve"> or its contractors. Following civil litigation and evolving expert scientific advice, the Conservation Regulator continued to support </w:t>
            </w:r>
            <w:proofErr w:type="spellStart"/>
            <w:r>
              <w:t>VicForests</w:t>
            </w:r>
            <w:proofErr w:type="spellEnd"/>
            <w:r>
              <w:t xml:space="preserve"> to provide guidance around compliance with the precautionary principle.</w:t>
            </w:r>
          </w:p>
        </w:tc>
      </w:tr>
    </w:tbl>
    <w:p w14:paraId="0AF0F3DA" w14:textId="77777777" w:rsidR="002E1D3C" w:rsidRPr="007D671F" w:rsidRDefault="002E1D3C" w:rsidP="007D671F"/>
    <w:p w14:paraId="58C7B149" w14:textId="54A864E2" w:rsidR="002E1D3C" w:rsidRPr="007D671F" w:rsidRDefault="007D671F" w:rsidP="007D671F">
      <w:pPr>
        <w:pStyle w:val="Normalbeforebullets"/>
        <w:rPr>
          <w:rFonts w:ascii="VIC-Medium" w:hAnsi="VIC-Medium" w:cs="VIC-Medium"/>
          <w:b/>
          <w:bCs/>
        </w:rPr>
      </w:pPr>
      <w:r w:rsidRPr="007D671F">
        <w:rPr>
          <w:b/>
          <w:bCs/>
        </w:rPr>
        <w:lastRenderedPageBreak/>
        <w:t>Indicator:</w:t>
      </w:r>
      <w:r w:rsidR="00C316ED" w:rsidRPr="007D671F">
        <w:rPr>
          <w:b/>
          <w:bCs/>
        </w:rPr>
        <w:t xml:space="preserve"> </w:t>
      </w:r>
      <w:r w:rsidRPr="007D671F">
        <w:rPr>
          <w:b/>
          <w:bCs/>
        </w:rPr>
        <w:t>Participation</w:t>
      </w:r>
      <w:r w:rsidR="00C316ED" w:rsidRPr="007D671F">
        <w:rPr>
          <w:b/>
          <w:bCs/>
        </w:rPr>
        <w:t xml:space="preserve"> </w:t>
      </w:r>
      <w:r w:rsidRPr="007D671F">
        <w:rPr>
          <w:b/>
          <w:bCs/>
        </w:rPr>
        <w:t>in</w:t>
      </w:r>
      <w:r w:rsidR="00C316ED" w:rsidRPr="007D671F">
        <w:rPr>
          <w:b/>
          <w:bCs/>
        </w:rPr>
        <w:t xml:space="preserve"> </w:t>
      </w:r>
      <w:r w:rsidRPr="007D671F">
        <w:rPr>
          <w:b/>
          <w:bCs/>
        </w:rPr>
        <w:t>community-based</w:t>
      </w:r>
      <w:r w:rsidR="00C316ED" w:rsidRPr="007D671F">
        <w:rPr>
          <w:b/>
          <w:bCs/>
        </w:rPr>
        <w:t xml:space="preserve"> </w:t>
      </w:r>
      <w:r w:rsidRPr="007D671F">
        <w:rPr>
          <w:b/>
          <w:bCs/>
        </w:rPr>
        <w:t>environmental</w:t>
      </w:r>
      <w:r w:rsidR="00C316ED" w:rsidRPr="007D671F">
        <w:rPr>
          <w:b/>
          <w:bCs/>
        </w:rPr>
        <w:t xml:space="preserve"> </w:t>
      </w:r>
      <w:r w:rsidRPr="007D671F">
        <w:rPr>
          <w:b/>
          <w:bCs/>
        </w:rPr>
        <w:t>programs</w:t>
      </w:r>
    </w:p>
    <w:p w14:paraId="7FE9151B" w14:textId="5398218F" w:rsidR="002E1D3C" w:rsidRDefault="00621F2F" w:rsidP="00621F2F">
      <w:r>
        <w:rPr>
          <w:noProof/>
        </w:rPr>
        <w:drawing>
          <wp:inline distT="0" distB="0" distL="0" distR="0" wp14:anchorId="0E4C42C5" wp14:editId="3DCDB438">
            <wp:extent cx="3864341" cy="2552700"/>
            <wp:effectExtent l="0" t="0" r="3175" b="0"/>
            <wp:docPr id="1" name="Picture 1" descr="Indicator: Participation in community-based environmental programs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dicator: Participation in community-based environmental programs graph. Data below."/>
                    <pic:cNvPicPr/>
                  </pic:nvPicPr>
                  <pic:blipFill>
                    <a:blip r:embed="rId27"/>
                    <a:stretch>
                      <a:fillRect/>
                    </a:stretch>
                  </pic:blipFill>
                  <pic:spPr>
                    <a:xfrm>
                      <a:off x="0" y="0"/>
                      <a:ext cx="3882609" cy="2564767"/>
                    </a:xfrm>
                    <a:prstGeom prst="rect">
                      <a:avLst/>
                    </a:prstGeom>
                  </pic:spPr>
                </pic:pic>
              </a:graphicData>
            </a:graphic>
          </wp:inline>
        </w:drawing>
      </w:r>
    </w:p>
    <w:p w14:paraId="2BDBB9FA" w14:textId="10C79C84" w:rsidR="002E1D3C" w:rsidRDefault="00A7779A" w:rsidP="00A7779A">
      <w:pPr>
        <w:pStyle w:val="Normalbeforebullets"/>
      </w:pPr>
      <w:r>
        <w:t>FTE days (000)</w:t>
      </w:r>
    </w:p>
    <w:p w14:paraId="54CC3969" w14:textId="29044B13" w:rsidR="00A7779A" w:rsidRDefault="00A7779A" w:rsidP="00A7779A">
      <w:pPr>
        <w:pStyle w:val="Bullet"/>
      </w:pPr>
      <w:r>
        <w:t>2018–19: 40</w:t>
      </w:r>
    </w:p>
    <w:p w14:paraId="24C0EA8D" w14:textId="0F0867CD" w:rsidR="00A7779A" w:rsidRDefault="00A7779A" w:rsidP="00A7779A">
      <w:pPr>
        <w:pStyle w:val="Bullet"/>
      </w:pPr>
      <w:r>
        <w:t>2019–20: 107</w:t>
      </w:r>
    </w:p>
    <w:p w14:paraId="5082E290" w14:textId="72AFEE77" w:rsidR="00A7779A" w:rsidRDefault="00A7779A" w:rsidP="00A7779A">
      <w:pPr>
        <w:pStyle w:val="Bullet"/>
      </w:pPr>
      <w:r>
        <w:t>2020–21: 55</w:t>
      </w:r>
    </w:p>
    <w:p w14:paraId="625C5147" w14:textId="7F28F3C3" w:rsidR="00A7779A" w:rsidRDefault="00A7779A" w:rsidP="00A7779A">
      <w:pPr>
        <w:pStyle w:val="Bullet"/>
      </w:pPr>
      <w:r>
        <w:t>2021–22: 53.3</w:t>
      </w:r>
    </w:p>
    <w:p w14:paraId="611C8AFB" w14:textId="52042989" w:rsidR="00A7779A" w:rsidRDefault="00A7779A" w:rsidP="00A7779A">
      <w:pPr>
        <w:pStyle w:val="Bulletlast"/>
      </w:pPr>
      <w:r>
        <w:t>2022–23: 78.5</w:t>
      </w:r>
    </w:p>
    <w:p w14:paraId="277A6764" w14:textId="6924925E" w:rsidR="002E1D3C" w:rsidRDefault="007D671F" w:rsidP="00A7779A">
      <w:r>
        <w:t>Under</w:t>
      </w:r>
      <w:r w:rsidR="00C316ED">
        <w:t xml:space="preserve"> </w:t>
      </w:r>
      <w:r>
        <w:t>the</w:t>
      </w:r>
      <w:r w:rsidR="00C316ED">
        <w:t xml:space="preserve"> </w:t>
      </w:r>
      <w:hyperlink r:id="rId28" w:tooltip="Link to Victorians Volunteering for Nature – Environmental Volunteering Plan (2018) pdf download" w:history="1">
        <w:r>
          <w:rPr>
            <w:rStyle w:val="Hyperlink"/>
          </w:rPr>
          <w:t>Victorians</w:t>
        </w:r>
        <w:r w:rsidR="00C316ED">
          <w:rPr>
            <w:rStyle w:val="Hyperlink"/>
          </w:rPr>
          <w:t xml:space="preserve"> </w:t>
        </w:r>
        <w:r>
          <w:rPr>
            <w:rStyle w:val="Hyperlink"/>
          </w:rPr>
          <w:t>Volunteering</w:t>
        </w:r>
        <w:r w:rsidR="00C316ED">
          <w:rPr>
            <w:rStyle w:val="Hyperlink"/>
          </w:rPr>
          <w:t xml:space="preserve"> </w:t>
        </w:r>
        <w:r>
          <w:rPr>
            <w:rStyle w:val="Hyperlink"/>
          </w:rPr>
          <w:t>for</w:t>
        </w:r>
        <w:r w:rsidR="00C316ED">
          <w:rPr>
            <w:rStyle w:val="Hyperlink"/>
          </w:rPr>
          <w:t xml:space="preserve"> </w:t>
        </w:r>
        <w:r>
          <w:rPr>
            <w:rStyle w:val="Hyperlink"/>
          </w:rPr>
          <w:t>Nature</w:t>
        </w:r>
        <w:r w:rsidR="00C316ED">
          <w:rPr>
            <w:rStyle w:val="Hyperlink"/>
          </w:rPr>
          <w:t xml:space="preserve"> </w:t>
        </w:r>
        <w:r>
          <w:rPr>
            <w:rStyle w:val="Hyperlink"/>
          </w:rPr>
          <w:t>–</w:t>
        </w:r>
        <w:r w:rsidR="00C316ED">
          <w:rPr>
            <w:rStyle w:val="Hyperlink"/>
          </w:rPr>
          <w:t xml:space="preserve"> </w:t>
        </w:r>
        <w:r>
          <w:rPr>
            <w:rStyle w:val="Hyperlink"/>
          </w:rPr>
          <w:t>Environmental</w:t>
        </w:r>
        <w:r w:rsidR="00C316ED">
          <w:rPr>
            <w:rStyle w:val="Hyperlink"/>
          </w:rPr>
          <w:t xml:space="preserve"> </w:t>
        </w:r>
        <w:r>
          <w:rPr>
            <w:rStyle w:val="Hyperlink"/>
          </w:rPr>
          <w:t>Volunteering</w:t>
        </w:r>
        <w:r w:rsidR="00C316ED">
          <w:rPr>
            <w:rStyle w:val="Hyperlink"/>
          </w:rPr>
          <w:t xml:space="preserve"> </w:t>
        </w:r>
        <w:r>
          <w:rPr>
            <w:rStyle w:val="Hyperlink"/>
          </w:rPr>
          <w:t>Plan</w:t>
        </w:r>
        <w:r w:rsidR="00C316ED">
          <w:rPr>
            <w:rStyle w:val="Hyperlink"/>
          </w:rPr>
          <w:t xml:space="preserve"> </w:t>
        </w:r>
        <w:r>
          <w:rPr>
            <w:rStyle w:val="Hyperlink"/>
          </w:rPr>
          <w:t>(2018)</w:t>
        </w:r>
      </w:hyperlink>
      <w:r>
        <w:t>,</w:t>
      </w:r>
      <w:r w:rsidR="00C316ED">
        <w:t xml:space="preserve"> </w:t>
      </w:r>
      <w:r>
        <w:t>an</w:t>
      </w:r>
      <w:r w:rsidR="00C316ED">
        <w:t xml:space="preserve"> </w:t>
      </w:r>
      <w:r>
        <w:t>annual</w:t>
      </w:r>
      <w:r w:rsidR="00C316ED">
        <w:t xml:space="preserve"> </w:t>
      </w:r>
      <w:r>
        <w:t>stocktake</w:t>
      </w:r>
      <w:r w:rsidR="00C316ED">
        <w:t xml:space="preserve"> </w:t>
      </w:r>
      <w:r>
        <w:t>of</w:t>
      </w:r>
      <w:r w:rsidR="00C316ED">
        <w:t xml:space="preserve"> </w:t>
      </w:r>
      <w:r>
        <w:t>active</w:t>
      </w:r>
      <w:r w:rsidR="00C316ED">
        <w:t xml:space="preserve"> </w:t>
      </w:r>
      <w:r>
        <w:t>environmental</w:t>
      </w:r>
      <w:r w:rsidR="00C316ED">
        <w:t xml:space="preserve"> </w:t>
      </w:r>
      <w:r>
        <w:t>volunteer</w:t>
      </w:r>
      <w:r w:rsidR="00C316ED">
        <w:t xml:space="preserve"> </w:t>
      </w:r>
      <w:r>
        <w:t>numbers,</w:t>
      </w:r>
      <w:r w:rsidR="00C316ED">
        <w:t xml:space="preserve"> </w:t>
      </w:r>
      <w:r>
        <w:t>groups</w:t>
      </w:r>
      <w:r w:rsidR="00C316ED">
        <w:t xml:space="preserve"> </w:t>
      </w:r>
      <w:r>
        <w:t>and</w:t>
      </w:r>
      <w:r w:rsidR="00C316ED">
        <w:t xml:space="preserve"> </w:t>
      </w:r>
      <w:r>
        <w:t>categories</w:t>
      </w:r>
      <w:r w:rsidR="00C316ED">
        <w:t xml:space="preserve"> </w:t>
      </w:r>
      <w:r>
        <w:t>occurs</w:t>
      </w:r>
      <w:r w:rsidR="00C316ED">
        <w:t xml:space="preserve"> </w:t>
      </w:r>
      <w:r>
        <w:t>across</w:t>
      </w:r>
      <w:r w:rsidR="00C316ED">
        <w:t xml:space="preserve"> </w:t>
      </w:r>
      <w:r>
        <w:t>the</w:t>
      </w:r>
      <w:r w:rsidR="00C316ED">
        <w:t xml:space="preserve"> </w:t>
      </w:r>
      <w:r>
        <w:t>state.</w:t>
      </w:r>
    </w:p>
    <w:p w14:paraId="1DDD2A51" w14:textId="0E140664" w:rsidR="002E1D3C" w:rsidRDefault="007D671F" w:rsidP="00A7779A">
      <w:r>
        <w:t>The</w:t>
      </w:r>
      <w:r w:rsidR="00C316ED">
        <w:t xml:space="preserve"> </w:t>
      </w:r>
      <w:hyperlink r:id="rId29" w:tooltip="Link to Volunteering Naturally 2022 pdf download" w:history="1">
        <w:r>
          <w:rPr>
            <w:rStyle w:val="Hyperlink"/>
          </w:rPr>
          <w:t>Volunteering</w:t>
        </w:r>
        <w:r w:rsidR="00C316ED">
          <w:rPr>
            <w:rStyle w:val="Hyperlink"/>
          </w:rPr>
          <w:t xml:space="preserve"> </w:t>
        </w:r>
        <w:r>
          <w:rPr>
            <w:rStyle w:val="Hyperlink"/>
          </w:rPr>
          <w:t>Naturally</w:t>
        </w:r>
        <w:r w:rsidR="00C316ED">
          <w:rPr>
            <w:rStyle w:val="Hyperlink"/>
          </w:rPr>
          <w:t xml:space="preserve"> </w:t>
        </w:r>
        <w:r>
          <w:rPr>
            <w:rStyle w:val="Hyperlink"/>
          </w:rPr>
          <w:t>2022</w:t>
        </w:r>
      </w:hyperlink>
      <w:r w:rsidR="00C316ED">
        <w:t xml:space="preserve"> </w:t>
      </w:r>
      <w:r>
        <w:t>report</w:t>
      </w:r>
      <w:r w:rsidR="00C316ED">
        <w:t xml:space="preserve"> </w:t>
      </w:r>
      <w:r>
        <w:t>identified</w:t>
      </w:r>
      <w:r w:rsidR="00C316ED">
        <w:t xml:space="preserve"> </w:t>
      </w:r>
      <w:r>
        <w:t>more</w:t>
      </w:r>
      <w:r w:rsidR="00C316ED">
        <w:t xml:space="preserve"> </w:t>
      </w:r>
      <w:r>
        <w:t>than</w:t>
      </w:r>
      <w:r w:rsidR="00C316ED">
        <w:t xml:space="preserve"> </w:t>
      </w:r>
      <w:r>
        <w:t>173,000</w:t>
      </w:r>
      <w:r w:rsidR="00C316ED">
        <w:t xml:space="preserve"> </w:t>
      </w:r>
      <w:r>
        <w:t>active</w:t>
      </w:r>
      <w:r w:rsidR="00C316ED">
        <w:t xml:space="preserve"> </w:t>
      </w:r>
      <w:r>
        <w:t>volunteers,</w:t>
      </w:r>
      <w:r w:rsidR="00C316ED">
        <w:t xml:space="preserve"> </w:t>
      </w:r>
      <w:r>
        <w:t>2,000</w:t>
      </w:r>
      <w:r w:rsidR="00C316ED">
        <w:t xml:space="preserve"> </w:t>
      </w:r>
      <w:r>
        <w:t>groups</w:t>
      </w:r>
      <w:r w:rsidR="00C316ED">
        <w:t xml:space="preserve"> </w:t>
      </w:r>
      <w:r>
        <w:t>and</w:t>
      </w:r>
      <w:r w:rsidR="00C316ED">
        <w:t xml:space="preserve"> </w:t>
      </w:r>
      <w:r>
        <w:t>reported</w:t>
      </w:r>
      <w:r w:rsidR="00C316ED">
        <w:t xml:space="preserve"> </w:t>
      </w:r>
      <w:r>
        <w:t>almost</w:t>
      </w:r>
      <w:r w:rsidR="00C316ED">
        <w:t xml:space="preserve"> </w:t>
      </w:r>
      <w:r>
        <w:t>1.5</w:t>
      </w:r>
      <w:r w:rsidR="00C316ED">
        <w:t xml:space="preserve"> </w:t>
      </w:r>
      <w:r>
        <w:t>million</w:t>
      </w:r>
      <w:r w:rsidR="00C316ED">
        <w:t xml:space="preserve"> </w:t>
      </w:r>
      <w:r>
        <w:t>volunteer</w:t>
      </w:r>
      <w:r w:rsidR="00C316ED">
        <w:t xml:space="preserve"> </w:t>
      </w:r>
      <w:r>
        <w:t>hours</w:t>
      </w:r>
      <w:r w:rsidR="00C316ED">
        <w:t xml:space="preserve"> </w:t>
      </w:r>
      <w:r>
        <w:t>in</w:t>
      </w:r>
      <w:r w:rsidR="00C316ED">
        <w:t xml:space="preserve"> </w:t>
      </w:r>
      <w:r>
        <w:t>2021–22.</w:t>
      </w:r>
      <w:r w:rsidR="00C316ED">
        <w:t xml:space="preserve"> </w:t>
      </w:r>
      <w:r>
        <w:t>This</w:t>
      </w:r>
      <w:r w:rsidR="00C316ED">
        <w:t xml:space="preserve"> </w:t>
      </w:r>
      <w:r>
        <w:t>was</w:t>
      </w:r>
      <w:r w:rsidR="00C316ED">
        <w:t xml:space="preserve"> </w:t>
      </w:r>
      <w:r>
        <w:t>estimated</w:t>
      </w:r>
      <w:r w:rsidR="00C316ED">
        <w:t xml:space="preserve"> </w:t>
      </w:r>
      <w:r>
        <w:t>to</w:t>
      </w:r>
      <w:r w:rsidR="00C316ED">
        <w:t xml:space="preserve"> </w:t>
      </w:r>
      <w:r>
        <w:t>make</w:t>
      </w:r>
      <w:r w:rsidR="00C316ED">
        <w:t xml:space="preserve"> </w:t>
      </w:r>
      <w:r>
        <w:t>a</w:t>
      </w:r>
      <w:r w:rsidR="00C316ED">
        <w:t xml:space="preserve"> </w:t>
      </w:r>
      <w:r>
        <w:t>$63</w:t>
      </w:r>
      <w:r w:rsidR="00C316ED">
        <w:t xml:space="preserve"> </w:t>
      </w:r>
      <w:r>
        <w:t>million</w:t>
      </w:r>
      <w:r w:rsidR="00C316ED">
        <w:t xml:space="preserve"> </w:t>
      </w:r>
      <w:r>
        <w:t>economic</w:t>
      </w:r>
      <w:r w:rsidR="00C316ED">
        <w:t xml:space="preserve"> </w:t>
      </w:r>
      <w:r>
        <w:t>contribution</w:t>
      </w:r>
      <w:r w:rsidR="00C316ED">
        <w:t xml:space="preserve"> </w:t>
      </w:r>
      <w:r>
        <w:t>to</w:t>
      </w:r>
      <w:r w:rsidR="00C316ED">
        <w:t xml:space="preserve"> </w:t>
      </w:r>
      <w:r>
        <w:t>Victoria.</w:t>
      </w:r>
    </w:p>
    <w:p w14:paraId="48AD27BD" w14:textId="6CDF5DEB" w:rsidR="002E1D3C" w:rsidRDefault="007D671F" w:rsidP="00A7779A">
      <w:r>
        <w:t>In</w:t>
      </w:r>
      <w:r w:rsidR="00C316ED">
        <w:t xml:space="preserve"> </w:t>
      </w:r>
      <w:r>
        <w:t>2022–23,</w:t>
      </w:r>
      <w:r w:rsidR="00C316ED">
        <w:t xml:space="preserve"> </w:t>
      </w:r>
      <w:r>
        <w:t>community</w:t>
      </w:r>
      <w:r w:rsidR="00C316ED">
        <w:t xml:space="preserve"> </w:t>
      </w:r>
      <w:r>
        <w:t>participation</w:t>
      </w:r>
      <w:r w:rsidR="00C316ED">
        <w:t xml:space="preserve"> </w:t>
      </w:r>
      <w:r>
        <w:t>through</w:t>
      </w:r>
      <w:r w:rsidR="00C316ED">
        <w:t xml:space="preserve"> </w:t>
      </w:r>
      <w:r>
        <w:t>the</w:t>
      </w:r>
      <w:r w:rsidR="00C316ED">
        <w:t xml:space="preserve"> </w:t>
      </w:r>
      <w:r>
        <w:t>Landcare</w:t>
      </w:r>
      <w:r w:rsidR="00C316ED">
        <w:t xml:space="preserve"> </w:t>
      </w:r>
      <w:r>
        <w:t>and</w:t>
      </w:r>
      <w:r w:rsidR="00C316ED">
        <w:t xml:space="preserve"> </w:t>
      </w:r>
      <w:r>
        <w:t>other</w:t>
      </w:r>
      <w:r w:rsidR="00C316ED">
        <w:t xml:space="preserve"> </w:t>
      </w:r>
      <w:r>
        <w:t>environmental</w:t>
      </w:r>
      <w:r w:rsidR="00C316ED">
        <w:t xml:space="preserve"> </w:t>
      </w:r>
      <w:r>
        <w:t>volunteering</w:t>
      </w:r>
      <w:r w:rsidR="00C316ED">
        <w:t xml:space="preserve"> </w:t>
      </w:r>
      <w:r>
        <w:t>equated</w:t>
      </w:r>
      <w:r w:rsidR="00C316ED">
        <w:t xml:space="preserve"> </w:t>
      </w:r>
      <w:r>
        <w:t>to</w:t>
      </w:r>
      <w:r w:rsidR="00C316ED">
        <w:t xml:space="preserve"> </w:t>
      </w:r>
      <w:r>
        <w:t>78,450</w:t>
      </w:r>
      <w:r w:rsidR="00C316ED">
        <w:t xml:space="preserve"> </w:t>
      </w:r>
      <w:r>
        <w:t>full</w:t>
      </w:r>
      <w:r w:rsidR="00C316ED">
        <w:t xml:space="preserve"> </w:t>
      </w:r>
      <w:r>
        <w:t>time</w:t>
      </w:r>
      <w:r w:rsidR="00C316ED">
        <w:t xml:space="preserve"> </w:t>
      </w:r>
      <w:r>
        <w:t>equivalent</w:t>
      </w:r>
      <w:r w:rsidR="00C316ED">
        <w:t xml:space="preserve"> </w:t>
      </w:r>
      <w:r>
        <w:t>days.</w:t>
      </w:r>
    </w:p>
    <w:p w14:paraId="12EE8B99" w14:textId="3AC22C89" w:rsidR="002E1D3C" w:rsidRDefault="007D671F" w:rsidP="0051183F">
      <w:pPr>
        <w:pStyle w:val="Normalbeforebullets"/>
        <w:rPr>
          <w:b/>
          <w:bCs/>
        </w:rPr>
      </w:pPr>
      <w:r w:rsidRPr="0051183F">
        <w:rPr>
          <w:b/>
          <w:bCs/>
        </w:rPr>
        <w:lastRenderedPageBreak/>
        <w:t>Indicator:</w:t>
      </w:r>
      <w:r w:rsidR="00C316ED" w:rsidRPr="0051183F">
        <w:rPr>
          <w:b/>
          <w:bCs/>
        </w:rPr>
        <w:t xml:space="preserve"> </w:t>
      </w:r>
      <w:r w:rsidRPr="0051183F">
        <w:rPr>
          <w:b/>
          <w:bCs/>
        </w:rPr>
        <w:t>Reduction</w:t>
      </w:r>
      <w:r w:rsidR="00C316ED" w:rsidRPr="0051183F">
        <w:rPr>
          <w:b/>
          <w:bCs/>
        </w:rPr>
        <w:t xml:space="preserve"> </w:t>
      </w:r>
      <w:r w:rsidRPr="0051183F">
        <w:rPr>
          <w:b/>
          <w:bCs/>
        </w:rPr>
        <w:t>in</w:t>
      </w:r>
      <w:r w:rsidR="00C316ED" w:rsidRPr="0051183F">
        <w:rPr>
          <w:b/>
          <w:bCs/>
        </w:rPr>
        <w:t xml:space="preserve"> </w:t>
      </w:r>
      <w:r w:rsidRPr="0051183F">
        <w:rPr>
          <w:b/>
          <w:bCs/>
        </w:rPr>
        <w:t>pollutants</w:t>
      </w:r>
      <w:r w:rsidR="00C316ED" w:rsidRPr="0051183F">
        <w:rPr>
          <w:b/>
          <w:bCs/>
        </w:rPr>
        <w:t xml:space="preserve"> </w:t>
      </w:r>
      <w:r w:rsidRPr="0051183F">
        <w:rPr>
          <w:b/>
          <w:bCs/>
        </w:rPr>
        <w:t>from</w:t>
      </w:r>
      <w:r w:rsidR="00C316ED" w:rsidRPr="0051183F">
        <w:rPr>
          <w:b/>
          <w:bCs/>
        </w:rPr>
        <w:t xml:space="preserve"> </w:t>
      </w:r>
      <w:r w:rsidRPr="0051183F">
        <w:rPr>
          <w:b/>
          <w:bCs/>
        </w:rPr>
        <w:t>priority</w:t>
      </w:r>
      <w:r w:rsidR="00C316ED" w:rsidRPr="0051183F">
        <w:rPr>
          <w:rFonts w:ascii="Cambria" w:hAnsi="Cambria" w:cs="Cambria"/>
          <w:b/>
          <w:bCs/>
        </w:rPr>
        <w:t xml:space="preserve"> </w:t>
      </w:r>
      <w:r w:rsidRPr="0051183F">
        <w:rPr>
          <w:b/>
          <w:bCs/>
        </w:rPr>
        <w:t>hotspots</w:t>
      </w:r>
    </w:p>
    <w:p w14:paraId="46336780" w14:textId="491B45F3" w:rsidR="0051183F" w:rsidRDefault="0051183F" w:rsidP="0051183F">
      <w:r>
        <w:rPr>
          <w:noProof/>
        </w:rPr>
        <w:drawing>
          <wp:inline distT="0" distB="0" distL="0" distR="0" wp14:anchorId="013D4A6B" wp14:editId="5A9B7D42">
            <wp:extent cx="3934394" cy="2545080"/>
            <wp:effectExtent l="0" t="0" r="9525" b="7620"/>
            <wp:docPr id="2" name="Picture 2" descr="Indicator: Reduction in pollutants from priority hotspots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dicator: Reduction in pollutants from priority hotspots graph. Data below."/>
                    <pic:cNvPicPr/>
                  </pic:nvPicPr>
                  <pic:blipFill>
                    <a:blip r:embed="rId30"/>
                    <a:stretch>
                      <a:fillRect/>
                    </a:stretch>
                  </pic:blipFill>
                  <pic:spPr>
                    <a:xfrm>
                      <a:off x="0" y="0"/>
                      <a:ext cx="3943485" cy="2550961"/>
                    </a:xfrm>
                    <a:prstGeom prst="rect">
                      <a:avLst/>
                    </a:prstGeom>
                  </pic:spPr>
                </pic:pic>
              </a:graphicData>
            </a:graphic>
          </wp:inline>
        </w:drawing>
      </w:r>
    </w:p>
    <w:p w14:paraId="36576394" w14:textId="15C6C854" w:rsidR="0051183F" w:rsidRDefault="0051183F" w:rsidP="0051183F">
      <w:pPr>
        <w:pStyle w:val="Normalbeforebullets"/>
      </w:pPr>
      <w:r>
        <w:t>Days:</w:t>
      </w:r>
    </w:p>
    <w:p w14:paraId="5C343AB8" w14:textId="5B5B1A8D" w:rsidR="0051183F" w:rsidRDefault="0051183F" w:rsidP="0051183F">
      <w:pPr>
        <w:pStyle w:val="Bullet"/>
      </w:pPr>
      <w:r>
        <w:t>2018–19: 22</w:t>
      </w:r>
    </w:p>
    <w:p w14:paraId="511671DB" w14:textId="37B7B4B4" w:rsidR="0051183F" w:rsidRDefault="0051183F" w:rsidP="0051183F">
      <w:pPr>
        <w:pStyle w:val="Bullet"/>
      </w:pPr>
      <w:r>
        <w:t>2019–20: 30</w:t>
      </w:r>
    </w:p>
    <w:p w14:paraId="1D9C3AC1" w14:textId="5FC91DF1" w:rsidR="0051183F" w:rsidRDefault="0051183F" w:rsidP="0051183F">
      <w:pPr>
        <w:pStyle w:val="Bullet"/>
      </w:pPr>
      <w:r>
        <w:t>2020–21: 10</w:t>
      </w:r>
    </w:p>
    <w:p w14:paraId="418E815D" w14:textId="485BD23D" w:rsidR="0051183F" w:rsidRDefault="0051183F" w:rsidP="0051183F">
      <w:pPr>
        <w:pStyle w:val="Bullet"/>
      </w:pPr>
      <w:r>
        <w:t>2021–22: 3</w:t>
      </w:r>
    </w:p>
    <w:p w14:paraId="059D5B7C" w14:textId="4C69B85F" w:rsidR="0051183F" w:rsidRPr="0051183F" w:rsidRDefault="00B9786E" w:rsidP="00B9786E">
      <w:pPr>
        <w:pStyle w:val="Bulletlast"/>
      </w:pPr>
      <w:r>
        <w:t>2022–23: 9</w:t>
      </w:r>
    </w:p>
    <w:p w14:paraId="646E3842" w14:textId="1E8D93B3" w:rsidR="002E1D3C" w:rsidRDefault="007D671F" w:rsidP="0051183F">
      <w:r>
        <w:t>The</w:t>
      </w:r>
      <w:r w:rsidR="00C316ED">
        <w:t xml:space="preserve"> </w:t>
      </w:r>
      <w:r>
        <w:t>residential</w:t>
      </w:r>
      <w:r w:rsidR="00C316ED">
        <w:t xml:space="preserve"> </w:t>
      </w:r>
      <w:r>
        <w:t>area</w:t>
      </w:r>
      <w:r w:rsidR="00C316ED">
        <w:t xml:space="preserve"> </w:t>
      </w:r>
      <w:r>
        <w:t>south</w:t>
      </w:r>
      <w:r w:rsidR="00C316ED">
        <w:t xml:space="preserve"> </w:t>
      </w:r>
      <w:r>
        <w:t>of</w:t>
      </w:r>
      <w:r w:rsidR="00C316ED">
        <w:t xml:space="preserve"> </w:t>
      </w:r>
      <w:r>
        <w:t>the</w:t>
      </w:r>
      <w:r w:rsidR="00C316ED">
        <w:t xml:space="preserve"> </w:t>
      </w:r>
      <w:r>
        <w:t>Brooklyn</w:t>
      </w:r>
      <w:r w:rsidR="00C316ED">
        <w:t xml:space="preserve"> </w:t>
      </w:r>
      <w:r>
        <w:t>industrial</w:t>
      </w:r>
      <w:r w:rsidR="00C316ED">
        <w:t xml:space="preserve"> </w:t>
      </w:r>
      <w:r>
        <w:t>precinct</w:t>
      </w:r>
      <w:r w:rsidR="00C316ED">
        <w:t xml:space="preserve"> </w:t>
      </w:r>
      <w:r>
        <w:t>has</w:t>
      </w:r>
      <w:r w:rsidR="00C316ED">
        <w:t xml:space="preserve"> </w:t>
      </w:r>
      <w:r>
        <w:t>a</w:t>
      </w:r>
      <w:r w:rsidR="00C316ED">
        <w:t xml:space="preserve"> </w:t>
      </w:r>
      <w:r>
        <w:t>history</w:t>
      </w:r>
      <w:r w:rsidR="00C316ED">
        <w:t xml:space="preserve"> </w:t>
      </w:r>
      <w:r>
        <w:t>of</w:t>
      </w:r>
      <w:r w:rsidR="00C316ED">
        <w:t xml:space="preserve"> </w:t>
      </w:r>
      <w:r>
        <w:t>poor</w:t>
      </w:r>
      <w:r w:rsidR="00C316ED">
        <w:t xml:space="preserve"> </w:t>
      </w:r>
      <w:r>
        <w:t>air</w:t>
      </w:r>
      <w:r w:rsidR="00C316ED">
        <w:t xml:space="preserve"> </w:t>
      </w:r>
      <w:r>
        <w:t>quality</w:t>
      </w:r>
      <w:r w:rsidR="00C316ED">
        <w:t xml:space="preserve"> </w:t>
      </w:r>
      <w:r>
        <w:t>events,</w:t>
      </w:r>
      <w:r w:rsidR="00C316ED">
        <w:t xml:space="preserve"> </w:t>
      </w:r>
      <w:r>
        <w:t>due</w:t>
      </w:r>
      <w:r w:rsidR="00C316ED">
        <w:t xml:space="preserve"> </w:t>
      </w:r>
      <w:r>
        <w:t>to</w:t>
      </w:r>
      <w:r w:rsidR="00C316ED">
        <w:t xml:space="preserve"> </w:t>
      </w:r>
      <w:r>
        <w:t>high</w:t>
      </w:r>
      <w:r w:rsidR="00C316ED">
        <w:t xml:space="preserve"> </w:t>
      </w:r>
      <w:r>
        <w:t>dust</w:t>
      </w:r>
      <w:r w:rsidR="00C316ED">
        <w:t xml:space="preserve"> </w:t>
      </w:r>
      <w:r>
        <w:t>levels</w:t>
      </w:r>
      <w:r w:rsidR="00C316ED">
        <w:t xml:space="preserve"> </w:t>
      </w:r>
      <w:r>
        <w:t>from</w:t>
      </w:r>
      <w:r w:rsidR="00C316ED">
        <w:t xml:space="preserve"> </w:t>
      </w:r>
      <w:r>
        <w:t>activities</w:t>
      </w:r>
      <w:r w:rsidR="00C316ED">
        <w:t xml:space="preserve"> </w:t>
      </w:r>
      <w:r>
        <w:t>in</w:t>
      </w:r>
      <w:r w:rsidR="00C316ED">
        <w:t xml:space="preserve"> </w:t>
      </w:r>
      <w:r>
        <w:t>the</w:t>
      </w:r>
      <w:r w:rsidR="00C316ED">
        <w:t xml:space="preserve"> </w:t>
      </w:r>
      <w:r>
        <w:t>precinct.</w:t>
      </w:r>
      <w:r w:rsidR="00C316ED">
        <w:t xml:space="preserve"> </w:t>
      </w:r>
      <w:r>
        <w:t>EPA</w:t>
      </w:r>
      <w:r w:rsidR="00C316ED">
        <w:t xml:space="preserve"> </w:t>
      </w:r>
      <w:r>
        <w:rPr>
          <w:spacing w:val="1"/>
        </w:rPr>
        <w:t>has</w:t>
      </w:r>
      <w:r w:rsidR="00C316ED">
        <w:rPr>
          <w:spacing w:val="1"/>
        </w:rPr>
        <w:t xml:space="preserve"> </w:t>
      </w:r>
      <w:r>
        <w:rPr>
          <w:spacing w:val="1"/>
        </w:rPr>
        <w:t>monitored</w:t>
      </w:r>
      <w:r w:rsidR="00C316ED">
        <w:rPr>
          <w:spacing w:val="1"/>
        </w:rPr>
        <w:t xml:space="preserve"> </w:t>
      </w:r>
      <w:r>
        <w:rPr>
          <w:spacing w:val="1"/>
        </w:rPr>
        <w:t>the</w:t>
      </w:r>
      <w:r w:rsidR="00C316ED">
        <w:rPr>
          <w:spacing w:val="1"/>
        </w:rPr>
        <w:t xml:space="preserve"> </w:t>
      </w:r>
      <w:r>
        <w:rPr>
          <w:spacing w:val="1"/>
        </w:rPr>
        <w:t>major</w:t>
      </w:r>
      <w:r w:rsidR="00C316ED">
        <w:rPr>
          <w:spacing w:val="1"/>
        </w:rPr>
        <w:t xml:space="preserve"> </w:t>
      </w:r>
      <w:r>
        <w:rPr>
          <w:spacing w:val="1"/>
        </w:rPr>
        <w:t>component</w:t>
      </w:r>
      <w:r w:rsidR="00C316ED">
        <w:rPr>
          <w:spacing w:val="1"/>
        </w:rPr>
        <w:t xml:space="preserve"> </w:t>
      </w:r>
      <w:r>
        <w:rPr>
          <w:spacing w:val="1"/>
        </w:rPr>
        <w:t>of</w:t>
      </w:r>
      <w:r w:rsidR="00C316ED">
        <w:rPr>
          <w:spacing w:val="1"/>
        </w:rPr>
        <w:t xml:space="preserve"> </w:t>
      </w:r>
      <w:r>
        <w:rPr>
          <w:spacing w:val="1"/>
        </w:rPr>
        <w:t>dust</w:t>
      </w:r>
      <w:r w:rsidR="00C316ED">
        <w:rPr>
          <w:spacing w:val="1"/>
        </w:rPr>
        <w:t xml:space="preserve"> </w:t>
      </w:r>
      <w:r>
        <w:rPr>
          <w:spacing w:val="1"/>
        </w:rPr>
        <w:t>in</w:t>
      </w:r>
      <w:r w:rsidR="00C316ED">
        <w:rPr>
          <w:spacing w:val="1"/>
        </w:rPr>
        <w:t xml:space="preserve"> </w:t>
      </w:r>
      <w:r>
        <w:rPr>
          <w:spacing w:val="1"/>
        </w:rPr>
        <w:t>the</w:t>
      </w:r>
      <w:r w:rsidR="00C316ED">
        <w:rPr>
          <w:spacing w:val="1"/>
        </w:rPr>
        <w:t xml:space="preserve"> </w:t>
      </w:r>
      <w:r>
        <w:rPr>
          <w:spacing w:val="1"/>
        </w:rPr>
        <w:t>air,</w:t>
      </w:r>
      <w:r w:rsidR="00C316ED">
        <w:rPr>
          <w:spacing w:val="1"/>
        </w:rPr>
        <w:t xml:space="preserve"> </w:t>
      </w:r>
      <w:r>
        <w:rPr>
          <w:spacing w:val="1"/>
        </w:rPr>
        <w:t>PM</w:t>
      </w:r>
      <w:r w:rsidRPr="00F079D4">
        <w:rPr>
          <w:vertAlign w:val="subscript"/>
        </w:rPr>
        <w:t>10</w:t>
      </w:r>
      <w:r w:rsidR="00C316ED">
        <w:rPr>
          <w:spacing w:val="1"/>
        </w:rPr>
        <w:t xml:space="preserve"> </w:t>
      </w:r>
      <w:r>
        <w:rPr>
          <w:spacing w:val="1"/>
        </w:rPr>
        <w:t>(particles</w:t>
      </w:r>
      <w:r w:rsidR="00C316ED">
        <w:rPr>
          <w:spacing w:val="1"/>
        </w:rPr>
        <w:t xml:space="preserve"> </w:t>
      </w:r>
      <w:r>
        <w:rPr>
          <w:spacing w:val="1"/>
        </w:rPr>
        <w:t>smaller</w:t>
      </w:r>
      <w:r w:rsidR="00C316ED">
        <w:rPr>
          <w:spacing w:val="1"/>
        </w:rPr>
        <w:t xml:space="preserve"> </w:t>
      </w:r>
      <w:r>
        <w:rPr>
          <w:spacing w:val="1"/>
        </w:rPr>
        <w:t>than</w:t>
      </w:r>
      <w:r w:rsidR="00C316ED">
        <w:rPr>
          <w:spacing w:val="1"/>
        </w:rPr>
        <w:t xml:space="preserve"> </w:t>
      </w:r>
      <w:r>
        <w:rPr>
          <w:spacing w:val="1"/>
        </w:rPr>
        <w:t>10</w:t>
      </w:r>
      <w:r w:rsidR="00C316ED">
        <w:rPr>
          <w:spacing w:val="1"/>
        </w:rPr>
        <w:t xml:space="preserve"> </w:t>
      </w:r>
      <w:r>
        <w:rPr>
          <w:spacing w:val="1"/>
        </w:rPr>
        <w:t>micrometres),</w:t>
      </w:r>
      <w:r w:rsidR="00C316ED">
        <w:rPr>
          <w:spacing w:val="1"/>
        </w:rPr>
        <w:t xml:space="preserve"> </w:t>
      </w:r>
      <w:r>
        <w:rPr>
          <w:spacing w:val="1"/>
        </w:rPr>
        <w:t>in</w:t>
      </w:r>
      <w:r w:rsidR="00C316ED">
        <w:rPr>
          <w:spacing w:val="1"/>
        </w:rPr>
        <w:t xml:space="preserve"> </w:t>
      </w:r>
      <w:r>
        <w:rPr>
          <w:spacing w:val="1"/>
        </w:rPr>
        <w:t>Brooklyn</w:t>
      </w:r>
      <w:r w:rsidR="00C316ED">
        <w:rPr>
          <w:spacing w:val="1"/>
        </w:rPr>
        <w:t xml:space="preserve"> </w:t>
      </w:r>
      <w:r>
        <w:rPr>
          <w:spacing w:val="1"/>
        </w:rPr>
        <w:t>since</w:t>
      </w:r>
      <w:r w:rsidR="00C316ED">
        <w:rPr>
          <w:spacing w:val="1"/>
        </w:rPr>
        <w:t xml:space="preserve"> </w:t>
      </w:r>
      <w:r>
        <w:rPr>
          <w:spacing w:val="1"/>
        </w:rPr>
        <w:t>October</w:t>
      </w:r>
      <w:r w:rsidR="00C316ED">
        <w:rPr>
          <w:spacing w:val="1"/>
        </w:rPr>
        <w:t xml:space="preserve"> </w:t>
      </w:r>
      <w:r>
        <w:rPr>
          <w:spacing w:val="1"/>
        </w:rPr>
        <w:t>2009.</w:t>
      </w:r>
      <w:r w:rsidR="00C316ED">
        <w:rPr>
          <w:spacing w:val="1"/>
        </w:rPr>
        <w:t xml:space="preserve"> </w:t>
      </w:r>
      <w:r>
        <w:rPr>
          <w:spacing w:val="1"/>
        </w:rPr>
        <w:t>EPA</w:t>
      </w:r>
      <w:r w:rsidR="00C316ED">
        <w:rPr>
          <w:spacing w:val="1"/>
        </w:rPr>
        <w:t xml:space="preserve"> </w:t>
      </w:r>
      <w:r>
        <w:rPr>
          <w:spacing w:val="1"/>
        </w:rPr>
        <w:t>has</w:t>
      </w:r>
      <w:r w:rsidR="00C316ED">
        <w:rPr>
          <w:spacing w:val="1"/>
        </w:rPr>
        <w:t xml:space="preserve"> </w:t>
      </w:r>
      <w:r>
        <w:rPr>
          <w:spacing w:val="1"/>
        </w:rPr>
        <w:t>maintained</w:t>
      </w:r>
      <w:r w:rsidR="00C316ED">
        <w:rPr>
          <w:spacing w:val="1"/>
        </w:rPr>
        <w:t xml:space="preserve"> </w:t>
      </w:r>
      <w:r>
        <w:t>its</w:t>
      </w:r>
      <w:r w:rsidR="00C316ED">
        <w:rPr>
          <w:rFonts w:ascii="Cambria" w:hAnsi="Cambria" w:cs="Cambria"/>
        </w:rPr>
        <w:t xml:space="preserve"> </w:t>
      </w:r>
      <w:r>
        <w:t>strategic</w:t>
      </w:r>
      <w:r w:rsidR="00C316ED">
        <w:t xml:space="preserve"> </w:t>
      </w:r>
      <w:r>
        <w:t>regulatory</w:t>
      </w:r>
      <w:r w:rsidR="00C316ED">
        <w:t xml:space="preserve"> </w:t>
      </w:r>
      <w:r>
        <w:t>focus</w:t>
      </w:r>
      <w:r w:rsidR="00C316ED">
        <w:t xml:space="preserve"> </w:t>
      </w:r>
      <w:r>
        <w:t>on</w:t>
      </w:r>
      <w:r w:rsidR="00C316ED">
        <w:t xml:space="preserve"> </w:t>
      </w:r>
      <w:r>
        <w:t>reducing</w:t>
      </w:r>
      <w:r w:rsidR="00C316ED">
        <w:t xml:space="preserve"> </w:t>
      </w:r>
      <w:r>
        <w:t>air</w:t>
      </w:r>
      <w:r w:rsidR="00C316ED">
        <w:t xml:space="preserve"> </w:t>
      </w:r>
      <w:r>
        <w:t>pollution</w:t>
      </w:r>
      <w:r w:rsidR="00C316ED">
        <w:t xml:space="preserve"> </w:t>
      </w:r>
      <w:r>
        <w:rPr>
          <w:spacing w:val="-1"/>
        </w:rPr>
        <w:t>in</w:t>
      </w:r>
      <w:r w:rsidR="00C316ED">
        <w:rPr>
          <w:spacing w:val="-1"/>
        </w:rPr>
        <w:t xml:space="preserve"> </w:t>
      </w:r>
      <w:r>
        <w:rPr>
          <w:spacing w:val="-1"/>
        </w:rPr>
        <w:t>the</w:t>
      </w:r>
      <w:r w:rsidR="00C316ED">
        <w:rPr>
          <w:spacing w:val="-1"/>
        </w:rPr>
        <w:t xml:space="preserve"> </w:t>
      </w:r>
      <w:r>
        <w:rPr>
          <w:spacing w:val="-1"/>
        </w:rPr>
        <w:t>precinct</w:t>
      </w:r>
      <w:r w:rsidR="00C316ED">
        <w:rPr>
          <w:spacing w:val="-1"/>
        </w:rPr>
        <w:t xml:space="preserve"> </w:t>
      </w:r>
      <w:r>
        <w:rPr>
          <w:spacing w:val="-1"/>
        </w:rPr>
        <w:t>to</w:t>
      </w:r>
      <w:r w:rsidR="00C316ED">
        <w:rPr>
          <w:spacing w:val="-1"/>
        </w:rPr>
        <w:t xml:space="preserve"> </w:t>
      </w:r>
      <w:r>
        <w:rPr>
          <w:spacing w:val="-1"/>
        </w:rPr>
        <w:t>lower</w:t>
      </w:r>
      <w:r w:rsidR="00C316ED">
        <w:rPr>
          <w:spacing w:val="-1"/>
        </w:rPr>
        <w:t xml:space="preserve"> </w:t>
      </w:r>
      <w:r>
        <w:rPr>
          <w:spacing w:val="-1"/>
        </w:rPr>
        <w:t>environmental</w:t>
      </w:r>
      <w:r w:rsidR="00C316ED">
        <w:rPr>
          <w:spacing w:val="-1"/>
        </w:rPr>
        <w:t xml:space="preserve"> </w:t>
      </w:r>
      <w:r>
        <w:rPr>
          <w:spacing w:val="-1"/>
        </w:rPr>
        <w:t>risk</w:t>
      </w:r>
      <w:r w:rsidR="00C316ED">
        <w:rPr>
          <w:spacing w:val="-1"/>
        </w:rPr>
        <w:t xml:space="preserve"> </w:t>
      </w:r>
      <w:r>
        <w:rPr>
          <w:spacing w:val="-1"/>
        </w:rPr>
        <w:t>in</w:t>
      </w:r>
      <w:r w:rsidR="00C316ED">
        <w:rPr>
          <w:spacing w:val="-1"/>
        </w:rPr>
        <w:t xml:space="preserve"> </w:t>
      </w:r>
      <w:r>
        <w:rPr>
          <w:spacing w:val="-1"/>
        </w:rPr>
        <w:t>the</w:t>
      </w:r>
      <w:r w:rsidR="00C316ED">
        <w:rPr>
          <w:spacing w:val="-1"/>
        </w:rPr>
        <w:t xml:space="preserve"> </w:t>
      </w:r>
      <w:r>
        <w:rPr>
          <w:spacing w:val="-1"/>
        </w:rPr>
        <w:t>area</w:t>
      </w:r>
      <w:r w:rsidR="00C316ED">
        <w:rPr>
          <w:spacing w:val="-1"/>
        </w:rPr>
        <w:t xml:space="preserve"> </w:t>
      </w:r>
      <w:r>
        <w:t>and</w:t>
      </w:r>
      <w:r w:rsidR="00C316ED">
        <w:t xml:space="preserve"> </w:t>
      </w:r>
      <w:r>
        <w:t>improve</w:t>
      </w:r>
      <w:r w:rsidR="00C316ED">
        <w:t xml:space="preserve"> </w:t>
      </w:r>
      <w:r>
        <w:t>public</w:t>
      </w:r>
      <w:r w:rsidR="00C316ED">
        <w:t xml:space="preserve"> </w:t>
      </w:r>
      <w:r>
        <w:t>health</w:t>
      </w:r>
      <w:r w:rsidR="00C316ED">
        <w:t xml:space="preserve"> </w:t>
      </w:r>
      <w:r>
        <w:t>outcomes.</w:t>
      </w:r>
      <w:r w:rsidR="00C316ED">
        <w:t xml:space="preserve"> </w:t>
      </w:r>
    </w:p>
    <w:p w14:paraId="73712759" w14:textId="1C0EB969" w:rsidR="002E1D3C" w:rsidRDefault="007D671F" w:rsidP="00B9786E">
      <w:r>
        <w:t>In</w:t>
      </w:r>
      <w:r w:rsidR="00C316ED">
        <w:t xml:space="preserve"> </w:t>
      </w:r>
      <w:r>
        <w:t>2022–23,</w:t>
      </w:r>
      <w:r w:rsidR="00C316ED">
        <w:t xml:space="preserve"> </w:t>
      </w:r>
      <w:r>
        <w:t>the</w:t>
      </w:r>
      <w:r w:rsidR="00C316ED">
        <w:t xml:space="preserve"> </w:t>
      </w:r>
      <w:r>
        <w:t>national</w:t>
      </w:r>
      <w:r w:rsidR="00C316ED">
        <w:t xml:space="preserve"> </w:t>
      </w:r>
      <w:r>
        <w:t>air</w:t>
      </w:r>
      <w:r w:rsidR="00C316ED">
        <w:t xml:space="preserve"> </w:t>
      </w:r>
      <w:r>
        <w:t>quality</w:t>
      </w:r>
      <w:r w:rsidR="00C316ED">
        <w:t xml:space="preserve"> </w:t>
      </w:r>
      <w:r>
        <w:t>standard</w:t>
      </w:r>
      <w:r w:rsidR="00C316ED">
        <w:t xml:space="preserve"> </w:t>
      </w:r>
      <w:r>
        <w:t>was</w:t>
      </w:r>
      <w:r w:rsidR="00C316ED">
        <w:rPr>
          <w:rFonts w:ascii="Cambria" w:hAnsi="Cambria" w:cs="Cambria"/>
        </w:rPr>
        <w:t xml:space="preserve"> </w:t>
      </w:r>
      <w:r>
        <w:t>exceeded</w:t>
      </w:r>
      <w:r w:rsidR="00C316ED">
        <w:t xml:space="preserve"> </w:t>
      </w:r>
      <w:r>
        <w:t>on</w:t>
      </w:r>
      <w:r w:rsidR="00C316ED">
        <w:t xml:space="preserve"> </w:t>
      </w:r>
      <w:r>
        <w:t>nine</w:t>
      </w:r>
      <w:r w:rsidR="00C316ED">
        <w:t xml:space="preserve"> </w:t>
      </w:r>
      <w:r>
        <w:t>occasions,</w:t>
      </w:r>
      <w:r w:rsidR="00C316ED">
        <w:t xml:space="preserve"> </w:t>
      </w:r>
      <w:r>
        <w:t>and</w:t>
      </w:r>
      <w:r w:rsidR="00C316ED">
        <w:t xml:space="preserve"> </w:t>
      </w:r>
      <w:r>
        <w:t>most</w:t>
      </w:r>
      <w:r w:rsidR="00C316ED">
        <w:t xml:space="preserve"> </w:t>
      </w:r>
      <w:r>
        <w:t>were</w:t>
      </w:r>
      <w:r w:rsidR="00C316ED">
        <w:t xml:space="preserve"> </w:t>
      </w:r>
      <w:r>
        <w:t>attributed</w:t>
      </w:r>
      <w:r w:rsidR="00C316ED">
        <w:t xml:space="preserve"> </w:t>
      </w:r>
      <w:r>
        <w:t>to</w:t>
      </w:r>
      <w:r w:rsidR="00C316ED">
        <w:t xml:space="preserve"> </w:t>
      </w:r>
      <w:r>
        <w:t>activities</w:t>
      </w:r>
      <w:r w:rsidR="00C316ED">
        <w:t xml:space="preserve"> </w:t>
      </w:r>
      <w:r>
        <w:t>within</w:t>
      </w:r>
      <w:r w:rsidR="00C316ED">
        <w:t xml:space="preserve"> </w:t>
      </w:r>
      <w:r>
        <w:t>the</w:t>
      </w:r>
      <w:r w:rsidR="00C316ED">
        <w:t xml:space="preserve"> </w:t>
      </w:r>
      <w:r>
        <w:t>precinct.</w:t>
      </w:r>
      <w:r w:rsidR="00C316ED">
        <w:t xml:space="preserve"> </w:t>
      </w:r>
      <w:r>
        <w:t>On</w:t>
      </w:r>
      <w:r w:rsidR="00C316ED">
        <w:t xml:space="preserve"> </w:t>
      </w:r>
      <w:r>
        <w:t>three</w:t>
      </w:r>
      <w:r w:rsidR="00C316ED">
        <w:t xml:space="preserve"> </w:t>
      </w:r>
      <w:r>
        <w:t>occasions,</w:t>
      </w:r>
      <w:r w:rsidR="00C316ED">
        <w:t xml:space="preserve"> </w:t>
      </w:r>
      <w:r>
        <w:t>higher</w:t>
      </w:r>
      <w:r w:rsidR="00C316ED">
        <w:t xml:space="preserve"> </w:t>
      </w:r>
      <w:r>
        <w:t>PM</w:t>
      </w:r>
      <w:r w:rsidRPr="00F079D4">
        <w:rPr>
          <w:vertAlign w:val="subscript"/>
        </w:rPr>
        <w:t>10</w:t>
      </w:r>
      <w:r w:rsidR="00C316ED">
        <w:t xml:space="preserve"> </w:t>
      </w:r>
      <w:r>
        <w:t>readings</w:t>
      </w:r>
      <w:r w:rsidR="00C316ED">
        <w:t xml:space="preserve"> </w:t>
      </w:r>
      <w:r>
        <w:t>were</w:t>
      </w:r>
      <w:r w:rsidR="00C316ED">
        <w:t xml:space="preserve"> </w:t>
      </w:r>
      <w:r>
        <w:t>also</w:t>
      </w:r>
      <w:r w:rsidR="00C316ED">
        <w:t xml:space="preserve"> </w:t>
      </w:r>
      <w:r>
        <w:t>measured</w:t>
      </w:r>
      <w:r w:rsidR="00C316ED">
        <w:t xml:space="preserve"> </w:t>
      </w:r>
      <w:r>
        <w:t>at</w:t>
      </w:r>
      <w:r w:rsidR="00C316ED">
        <w:t xml:space="preserve"> </w:t>
      </w:r>
      <w:r>
        <w:t>other</w:t>
      </w:r>
      <w:r w:rsidR="00C316ED">
        <w:t xml:space="preserve"> </w:t>
      </w:r>
      <w:r>
        <w:t>stations</w:t>
      </w:r>
      <w:r w:rsidR="00C316ED">
        <w:t xml:space="preserve"> </w:t>
      </w:r>
      <w:r>
        <w:t>(Geelong</w:t>
      </w:r>
      <w:r w:rsidR="00C316ED">
        <w:t xml:space="preserve"> </w:t>
      </w:r>
      <w:r>
        <w:t>and</w:t>
      </w:r>
      <w:r w:rsidR="00C316ED">
        <w:t xml:space="preserve"> </w:t>
      </w:r>
      <w:r>
        <w:t>Footscray)</w:t>
      </w:r>
      <w:r w:rsidR="00C316ED">
        <w:t xml:space="preserve"> </w:t>
      </w:r>
      <w:r>
        <w:t>indicating</w:t>
      </w:r>
      <w:r w:rsidR="00C316ED">
        <w:t xml:space="preserve"> </w:t>
      </w:r>
      <w:r>
        <w:t>the</w:t>
      </w:r>
      <w:r w:rsidR="00C316ED">
        <w:t xml:space="preserve"> </w:t>
      </w:r>
      <w:r>
        <w:t>cause</w:t>
      </w:r>
      <w:r w:rsidR="00C316ED">
        <w:t xml:space="preserve"> </w:t>
      </w:r>
      <w:r>
        <w:t>was</w:t>
      </w:r>
      <w:r w:rsidR="00C316ED">
        <w:t xml:space="preserve"> </w:t>
      </w:r>
      <w:r>
        <w:t>likely</w:t>
      </w:r>
      <w:r w:rsidR="00C316ED">
        <w:t xml:space="preserve"> </w:t>
      </w:r>
      <w:r>
        <w:t>more</w:t>
      </w:r>
      <w:r w:rsidR="00C316ED">
        <w:t xml:space="preserve"> </w:t>
      </w:r>
      <w:r>
        <w:t>widespread</w:t>
      </w:r>
      <w:r w:rsidR="00C316ED">
        <w:t xml:space="preserve"> </w:t>
      </w:r>
      <w:r>
        <w:t>on</w:t>
      </w:r>
      <w:r w:rsidR="00C316ED">
        <w:t xml:space="preserve"> </w:t>
      </w:r>
      <w:r>
        <w:t>these</w:t>
      </w:r>
      <w:r w:rsidR="00C316ED">
        <w:t xml:space="preserve"> </w:t>
      </w:r>
      <w:r>
        <w:t>days,</w:t>
      </w:r>
      <w:r w:rsidR="00C316ED">
        <w:t xml:space="preserve"> </w:t>
      </w:r>
      <w:r>
        <w:t>for</w:t>
      </w:r>
      <w:r w:rsidR="00C316ED">
        <w:t xml:space="preserve"> </w:t>
      </w:r>
      <w:r>
        <w:t>example,</w:t>
      </w:r>
      <w:r w:rsidR="00C316ED">
        <w:t xml:space="preserve"> </w:t>
      </w:r>
      <w:r>
        <w:t>a</w:t>
      </w:r>
      <w:r w:rsidR="00C316ED">
        <w:t xml:space="preserve"> </w:t>
      </w:r>
      <w:r>
        <w:t>strong</w:t>
      </w:r>
      <w:r w:rsidR="00C316ED">
        <w:t xml:space="preserve"> </w:t>
      </w:r>
      <w:r>
        <w:t>wind</w:t>
      </w:r>
      <w:r w:rsidR="00C316ED">
        <w:t xml:space="preserve"> </w:t>
      </w:r>
      <w:proofErr w:type="gramStart"/>
      <w:r>
        <w:t>change</w:t>
      </w:r>
      <w:proofErr w:type="gramEnd"/>
      <w:r w:rsidR="00C316ED">
        <w:t xml:space="preserve"> </w:t>
      </w:r>
      <w:r>
        <w:t>across</w:t>
      </w:r>
      <w:r w:rsidR="00C316ED">
        <w:t xml:space="preserve"> </w:t>
      </w:r>
      <w:r>
        <w:t>the</w:t>
      </w:r>
      <w:r w:rsidR="00C316ED">
        <w:t xml:space="preserve"> </w:t>
      </w:r>
      <w:r>
        <w:t>Melbourne</w:t>
      </w:r>
      <w:r w:rsidR="00C316ED">
        <w:t xml:space="preserve"> </w:t>
      </w:r>
      <w:r>
        <w:t>area</w:t>
      </w:r>
      <w:r w:rsidR="00C316ED">
        <w:t xml:space="preserve"> </w:t>
      </w:r>
      <w:r>
        <w:t>causing</w:t>
      </w:r>
      <w:r w:rsidR="00C316ED">
        <w:t xml:space="preserve"> </w:t>
      </w:r>
      <w:r>
        <w:t>elevated</w:t>
      </w:r>
      <w:r w:rsidR="00C316ED">
        <w:t xml:space="preserve"> </w:t>
      </w:r>
      <w:r>
        <w:t>dust.</w:t>
      </w:r>
      <w:r w:rsidR="00C316ED">
        <w:t xml:space="preserve"> </w:t>
      </w:r>
      <w:r>
        <w:t>EPA</w:t>
      </w:r>
      <w:r w:rsidR="00C316ED">
        <w:t xml:space="preserve"> </w:t>
      </w:r>
      <w:r>
        <w:t>provided</w:t>
      </w:r>
      <w:r w:rsidR="00C316ED">
        <w:t xml:space="preserve"> </w:t>
      </w:r>
      <w:r>
        <w:t>11</w:t>
      </w:r>
      <w:r w:rsidR="00C316ED">
        <w:t xml:space="preserve"> </w:t>
      </w:r>
      <w:r>
        <w:t>alerts</w:t>
      </w:r>
      <w:r w:rsidR="00C316ED">
        <w:t xml:space="preserve"> </w:t>
      </w:r>
      <w:r>
        <w:t>to</w:t>
      </w:r>
      <w:r w:rsidR="00C316ED">
        <w:t xml:space="preserve"> </w:t>
      </w:r>
      <w:r>
        <w:t>notify</w:t>
      </w:r>
      <w:r w:rsidR="00C316ED">
        <w:t xml:space="preserve"> </w:t>
      </w:r>
      <w:r>
        <w:t>local</w:t>
      </w:r>
      <w:r w:rsidR="00C316ED">
        <w:t xml:space="preserve"> </w:t>
      </w:r>
      <w:r>
        <w:t>industry</w:t>
      </w:r>
      <w:r w:rsidR="00C316ED">
        <w:t xml:space="preserve"> </w:t>
      </w:r>
      <w:r>
        <w:t>of</w:t>
      </w:r>
      <w:r w:rsidR="00C316ED">
        <w:t xml:space="preserve"> </w:t>
      </w:r>
      <w:r>
        <w:t>high-risk</w:t>
      </w:r>
      <w:r w:rsidR="00C316ED">
        <w:t xml:space="preserve"> </w:t>
      </w:r>
      <w:r>
        <w:t>dust</w:t>
      </w:r>
      <w:r w:rsidR="00C316ED">
        <w:t xml:space="preserve"> </w:t>
      </w:r>
      <w:r>
        <w:t>days.</w:t>
      </w:r>
      <w:r w:rsidR="00C316ED">
        <w:t xml:space="preserve"> </w:t>
      </w:r>
      <w:r>
        <w:t>This</w:t>
      </w:r>
      <w:r w:rsidR="00C316ED">
        <w:t xml:space="preserve"> </w:t>
      </w:r>
      <w:r>
        <w:t>was</w:t>
      </w:r>
      <w:r w:rsidR="00C316ED">
        <w:t xml:space="preserve"> </w:t>
      </w:r>
      <w:r>
        <w:t>followed</w:t>
      </w:r>
      <w:r w:rsidR="00C316ED">
        <w:t xml:space="preserve"> </w:t>
      </w:r>
      <w:r>
        <w:t>up</w:t>
      </w:r>
      <w:r w:rsidR="00C316ED">
        <w:t xml:space="preserve"> </w:t>
      </w:r>
      <w:r>
        <w:t>by</w:t>
      </w:r>
      <w:r w:rsidR="00C316ED">
        <w:t xml:space="preserve"> </w:t>
      </w:r>
      <w:r>
        <w:t>EPA</w:t>
      </w:r>
      <w:r w:rsidR="00C316ED">
        <w:t xml:space="preserve"> </w:t>
      </w:r>
      <w:r>
        <w:t>Officers</w:t>
      </w:r>
      <w:r w:rsidR="00C316ED">
        <w:t xml:space="preserve"> </w:t>
      </w:r>
      <w:r>
        <w:t>conducting</w:t>
      </w:r>
      <w:r w:rsidR="00C316ED">
        <w:t xml:space="preserve"> </w:t>
      </w:r>
      <w:r>
        <w:t>random</w:t>
      </w:r>
      <w:r w:rsidR="00C316ED">
        <w:t xml:space="preserve"> </w:t>
      </w:r>
      <w:r>
        <w:t>inspections</w:t>
      </w:r>
      <w:r w:rsidR="00C316ED">
        <w:t xml:space="preserve"> </w:t>
      </w:r>
      <w:r>
        <w:t>to</w:t>
      </w:r>
      <w:r w:rsidR="00C316ED">
        <w:t xml:space="preserve"> </w:t>
      </w:r>
      <w:r>
        <w:t>ensure</w:t>
      </w:r>
      <w:r w:rsidR="00C316ED">
        <w:t xml:space="preserve"> </w:t>
      </w:r>
      <w:r>
        <w:t>local</w:t>
      </w:r>
      <w:r w:rsidR="00C316ED">
        <w:t xml:space="preserve"> </w:t>
      </w:r>
      <w:r>
        <w:t>industry</w:t>
      </w:r>
      <w:r w:rsidR="00C316ED">
        <w:t xml:space="preserve"> </w:t>
      </w:r>
      <w:r>
        <w:t>enacted</w:t>
      </w:r>
      <w:r w:rsidR="00C316ED">
        <w:t xml:space="preserve"> </w:t>
      </w:r>
      <w:r>
        <w:t>their</w:t>
      </w:r>
      <w:r w:rsidR="00C316ED">
        <w:t xml:space="preserve"> </w:t>
      </w:r>
      <w:r>
        <w:t>dust</w:t>
      </w:r>
      <w:r w:rsidR="00C316ED">
        <w:t xml:space="preserve"> </w:t>
      </w:r>
      <w:r>
        <w:t>management</w:t>
      </w:r>
      <w:r w:rsidR="00C316ED">
        <w:t xml:space="preserve"> </w:t>
      </w:r>
      <w:r>
        <w:t>plans</w:t>
      </w:r>
      <w:r w:rsidR="00C316ED">
        <w:t xml:space="preserve"> </w:t>
      </w:r>
      <w:r>
        <w:t>and</w:t>
      </w:r>
      <w:r w:rsidR="00C316ED">
        <w:t xml:space="preserve"> </w:t>
      </w:r>
      <w:r>
        <w:t>implemented</w:t>
      </w:r>
      <w:r w:rsidR="00C316ED">
        <w:t xml:space="preserve"> </w:t>
      </w:r>
      <w:r>
        <w:t>appropriate</w:t>
      </w:r>
      <w:r w:rsidR="00C316ED">
        <w:t xml:space="preserve"> </w:t>
      </w:r>
      <w:r>
        <w:t>control</w:t>
      </w:r>
      <w:r w:rsidR="00C316ED">
        <w:t xml:space="preserve"> </w:t>
      </w:r>
      <w:r>
        <w:t>measures.</w:t>
      </w:r>
      <w:r w:rsidR="00C316ED">
        <w:t xml:space="preserve"> </w:t>
      </w:r>
    </w:p>
    <w:p w14:paraId="56FF6656" w14:textId="61E20862" w:rsidR="002E1D3C" w:rsidRDefault="007D671F" w:rsidP="00B9786E">
      <w:pPr>
        <w:pStyle w:val="Normalbeforebullets"/>
      </w:pPr>
      <w:r>
        <w:t>Where</w:t>
      </w:r>
      <w:r w:rsidR="00C316ED">
        <w:t xml:space="preserve"> </w:t>
      </w:r>
      <w:r>
        <w:t>EPA</w:t>
      </w:r>
      <w:r w:rsidR="00C316ED">
        <w:t xml:space="preserve"> </w:t>
      </w:r>
      <w:r>
        <w:t>Officers</w:t>
      </w:r>
      <w:r w:rsidR="00C316ED">
        <w:t xml:space="preserve"> </w:t>
      </w:r>
      <w:r>
        <w:t>determined</w:t>
      </w:r>
      <w:r w:rsidR="00C316ED">
        <w:t xml:space="preserve"> </w:t>
      </w:r>
      <w:r>
        <w:t>a</w:t>
      </w:r>
      <w:r w:rsidR="00C316ED">
        <w:t xml:space="preserve"> </w:t>
      </w:r>
      <w:r>
        <w:t>non-compliance,</w:t>
      </w:r>
      <w:r w:rsidR="00C316ED">
        <w:t xml:space="preserve"> </w:t>
      </w:r>
      <w:r>
        <w:t>remedial</w:t>
      </w:r>
      <w:r w:rsidR="00C316ED">
        <w:t xml:space="preserve"> </w:t>
      </w:r>
      <w:r>
        <w:t>notices</w:t>
      </w:r>
      <w:r w:rsidR="00C316ED">
        <w:t xml:space="preserve"> </w:t>
      </w:r>
      <w:r>
        <w:t>focused</w:t>
      </w:r>
      <w:r w:rsidR="00C316ED">
        <w:t xml:space="preserve"> </w:t>
      </w:r>
      <w:r>
        <w:t>on:</w:t>
      </w:r>
      <w:r w:rsidR="00C316ED">
        <w:t xml:space="preserve"> </w:t>
      </w:r>
    </w:p>
    <w:p w14:paraId="1F05C564" w14:textId="0F4813AC" w:rsidR="002E1D3C" w:rsidRDefault="007D671F" w:rsidP="00B9786E">
      <w:pPr>
        <w:pStyle w:val="Bullet"/>
      </w:pPr>
      <w:r>
        <w:t>preventing</w:t>
      </w:r>
      <w:r w:rsidR="00C316ED">
        <w:t xml:space="preserve"> </w:t>
      </w:r>
      <w:r>
        <w:t>dust</w:t>
      </w:r>
      <w:r w:rsidR="00C316ED">
        <w:t xml:space="preserve"> </w:t>
      </w:r>
      <w:r>
        <w:t>by</w:t>
      </w:r>
      <w:r w:rsidR="00C316ED">
        <w:t xml:space="preserve"> </w:t>
      </w:r>
      <w:r>
        <w:t>sealing</w:t>
      </w:r>
      <w:r w:rsidR="00C316ED">
        <w:t xml:space="preserve"> </w:t>
      </w:r>
      <w:r>
        <w:t>unsealed</w:t>
      </w:r>
      <w:r w:rsidR="00C316ED">
        <w:t xml:space="preserve"> </w:t>
      </w:r>
      <w:r>
        <w:t>traffic</w:t>
      </w:r>
      <w:r w:rsidR="00C316ED">
        <w:t xml:space="preserve"> </w:t>
      </w:r>
      <w:r>
        <w:t>surfaces</w:t>
      </w:r>
    </w:p>
    <w:p w14:paraId="3B724021" w14:textId="0B697D80" w:rsidR="002E1D3C" w:rsidRDefault="007D671F" w:rsidP="00B9786E">
      <w:pPr>
        <w:pStyle w:val="Bullet"/>
      </w:pPr>
      <w:r>
        <w:t>preventing</w:t>
      </w:r>
      <w:r w:rsidR="00C316ED">
        <w:t xml:space="preserve"> </w:t>
      </w:r>
      <w:r>
        <w:t>dust</w:t>
      </w:r>
      <w:r w:rsidR="00C316ED">
        <w:t xml:space="preserve"> </w:t>
      </w:r>
      <w:r>
        <w:t>from</w:t>
      </w:r>
      <w:r w:rsidR="00C316ED">
        <w:t xml:space="preserve"> </w:t>
      </w:r>
      <w:r>
        <w:t>materials</w:t>
      </w:r>
      <w:r w:rsidR="00C316ED">
        <w:t xml:space="preserve"> </w:t>
      </w:r>
      <w:r>
        <w:t>handling</w:t>
      </w:r>
      <w:r w:rsidR="00C316ED">
        <w:t xml:space="preserve"> </w:t>
      </w:r>
      <w:r>
        <w:t>activities</w:t>
      </w:r>
    </w:p>
    <w:p w14:paraId="291311AC" w14:textId="357F84F5" w:rsidR="002E1D3C" w:rsidRDefault="007D671F" w:rsidP="00B9786E">
      <w:pPr>
        <w:pStyle w:val="Bulletlast"/>
      </w:pPr>
      <w:r>
        <w:t>preventing</w:t>
      </w:r>
      <w:r w:rsidR="00C316ED">
        <w:t xml:space="preserve"> </w:t>
      </w:r>
      <w:r>
        <w:t>mud</w:t>
      </w:r>
      <w:r w:rsidR="00C316ED">
        <w:t xml:space="preserve"> </w:t>
      </w:r>
      <w:r>
        <w:t>being</w:t>
      </w:r>
      <w:r w:rsidR="00C316ED">
        <w:t xml:space="preserve"> </w:t>
      </w:r>
      <w:r>
        <w:t>driven</w:t>
      </w:r>
      <w:r w:rsidR="00C316ED">
        <w:t xml:space="preserve"> </w:t>
      </w:r>
      <w:r>
        <w:t>onto</w:t>
      </w:r>
      <w:r w:rsidR="00C316ED">
        <w:t xml:space="preserve"> </w:t>
      </w:r>
      <w:r>
        <w:t>public</w:t>
      </w:r>
      <w:r w:rsidR="00C316ED">
        <w:t xml:space="preserve"> </w:t>
      </w:r>
      <w:r>
        <w:t>roads.</w:t>
      </w:r>
    </w:p>
    <w:p w14:paraId="35C6868F" w14:textId="39A4671C" w:rsidR="002E1D3C" w:rsidRPr="00B9786E" w:rsidRDefault="007D671F" w:rsidP="00B9786E">
      <w:pPr>
        <w:pStyle w:val="Normalbeforebullets"/>
        <w:rPr>
          <w:b/>
          <w:bCs/>
        </w:rPr>
      </w:pPr>
      <w:r w:rsidRPr="00B9786E">
        <w:rPr>
          <w:b/>
          <w:bCs/>
        </w:rPr>
        <w:lastRenderedPageBreak/>
        <w:t>Indicator:</w:t>
      </w:r>
      <w:r w:rsidR="00C316ED" w:rsidRPr="00B9786E">
        <w:rPr>
          <w:b/>
          <w:bCs/>
        </w:rPr>
        <w:t xml:space="preserve"> </w:t>
      </w:r>
      <w:r w:rsidRPr="00B9786E">
        <w:rPr>
          <w:b/>
          <w:bCs/>
        </w:rPr>
        <w:t>Environment</w:t>
      </w:r>
      <w:r w:rsidR="00C316ED" w:rsidRPr="00B9786E">
        <w:rPr>
          <w:b/>
          <w:bCs/>
        </w:rPr>
        <w:t xml:space="preserve"> </w:t>
      </w:r>
      <w:r w:rsidRPr="00B9786E">
        <w:rPr>
          <w:b/>
          <w:bCs/>
        </w:rPr>
        <w:t>Protection</w:t>
      </w:r>
      <w:r w:rsidR="00C316ED" w:rsidRPr="00B9786E">
        <w:rPr>
          <w:b/>
          <w:bCs/>
        </w:rPr>
        <w:t xml:space="preserve"> </w:t>
      </w:r>
      <w:r w:rsidRPr="00B9786E">
        <w:rPr>
          <w:b/>
          <w:bCs/>
        </w:rPr>
        <w:t>Authority</w:t>
      </w:r>
      <w:r w:rsidR="00C316ED" w:rsidRPr="00B9786E">
        <w:rPr>
          <w:b/>
          <w:bCs/>
        </w:rPr>
        <w:t xml:space="preserve"> </w:t>
      </w:r>
      <w:r w:rsidRPr="00B9786E">
        <w:rPr>
          <w:b/>
          <w:bCs/>
        </w:rPr>
        <w:t>prosecutions</w:t>
      </w:r>
      <w:r w:rsidR="00C316ED" w:rsidRPr="00B9786E">
        <w:rPr>
          <w:b/>
          <w:bCs/>
        </w:rPr>
        <w:t xml:space="preserve"> </w:t>
      </w:r>
      <w:r w:rsidRPr="00B9786E">
        <w:rPr>
          <w:b/>
          <w:bCs/>
        </w:rPr>
        <w:t>result</w:t>
      </w:r>
      <w:r w:rsidR="00C316ED" w:rsidRPr="00B9786E">
        <w:rPr>
          <w:b/>
          <w:bCs/>
        </w:rPr>
        <w:t xml:space="preserve"> </w:t>
      </w:r>
      <w:r w:rsidRPr="00B9786E">
        <w:rPr>
          <w:b/>
          <w:bCs/>
        </w:rPr>
        <w:t>in</w:t>
      </w:r>
      <w:r w:rsidR="00C316ED" w:rsidRPr="00B9786E">
        <w:rPr>
          <w:b/>
          <w:bCs/>
        </w:rPr>
        <w:t xml:space="preserve"> </w:t>
      </w:r>
      <w:r w:rsidRPr="00B9786E">
        <w:rPr>
          <w:b/>
          <w:bCs/>
        </w:rPr>
        <w:t>a</w:t>
      </w:r>
      <w:r w:rsidR="00C316ED" w:rsidRPr="00B9786E">
        <w:rPr>
          <w:b/>
          <w:bCs/>
        </w:rPr>
        <w:t xml:space="preserve"> </w:t>
      </w:r>
      <w:r w:rsidRPr="00B9786E">
        <w:rPr>
          <w:b/>
          <w:bCs/>
        </w:rPr>
        <w:t>finding</w:t>
      </w:r>
      <w:r w:rsidR="00C316ED" w:rsidRPr="00B9786E">
        <w:rPr>
          <w:b/>
          <w:bCs/>
        </w:rPr>
        <w:t xml:space="preserve"> </w:t>
      </w:r>
      <w:r w:rsidRPr="00B9786E">
        <w:rPr>
          <w:b/>
          <w:bCs/>
        </w:rPr>
        <w:t>of</w:t>
      </w:r>
      <w:r w:rsidR="00C316ED" w:rsidRPr="00B9786E">
        <w:rPr>
          <w:b/>
          <w:bCs/>
        </w:rPr>
        <w:t xml:space="preserve"> </w:t>
      </w:r>
      <w:r w:rsidRPr="00B9786E">
        <w:rPr>
          <w:b/>
          <w:bCs/>
        </w:rPr>
        <w:t>guilt</w:t>
      </w:r>
      <w:r w:rsidR="00C316ED" w:rsidRPr="00B9786E">
        <w:rPr>
          <w:b/>
          <w:bCs/>
        </w:rPr>
        <w:t xml:space="preserve"> </w:t>
      </w:r>
      <w:r w:rsidRPr="00B9786E">
        <w:rPr>
          <w:b/>
          <w:bCs/>
        </w:rPr>
        <w:t>or</w:t>
      </w:r>
      <w:r w:rsidR="00C316ED" w:rsidRPr="00B9786E">
        <w:rPr>
          <w:b/>
          <w:bCs/>
        </w:rPr>
        <w:t xml:space="preserve"> </w:t>
      </w:r>
      <w:r w:rsidRPr="00B9786E">
        <w:rPr>
          <w:b/>
          <w:bCs/>
        </w:rPr>
        <w:t>a</w:t>
      </w:r>
      <w:r w:rsidR="00C316ED" w:rsidRPr="00B9786E">
        <w:rPr>
          <w:rFonts w:ascii="Cambria" w:hAnsi="Cambria" w:cs="Cambria"/>
          <w:b/>
          <w:bCs/>
        </w:rPr>
        <w:t xml:space="preserve"> </w:t>
      </w:r>
      <w:r w:rsidRPr="00B9786E">
        <w:rPr>
          <w:b/>
          <w:bCs/>
        </w:rPr>
        <w:t>clarification</w:t>
      </w:r>
      <w:r w:rsidR="00C316ED" w:rsidRPr="00B9786E">
        <w:rPr>
          <w:b/>
          <w:bCs/>
        </w:rPr>
        <w:t xml:space="preserve"> </w:t>
      </w:r>
      <w:r w:rsidRPr="00B9786E">
        <w:rPr>
          <w:b/>
          <w:bCs/>
        </w:rPr>
        <w:t>of</w:t>
      </w:r>
      <w:r w:rsidR="00C316ED" w:rsidRPr="00B9786E">
        <w:rPr>
          <w:b/>
          <w:bCs/>
        </w:rPr>
        <w:t xml:space="preserve"> </w:t>
      </w:r>
      <w:r w:rsidRPr="00B9786E">
        <w:rPr>
          <w:b/>
          <w:bCs/>
        </w:rPr>
        <w:t>the</w:t>
      </w:r>
      <w:r w:rsidR="00C316ED" w:rsidRPr="00B9786E">
        <w:rPr>
          <w:b/>
          <w:bCs/>
        </w:rPr>
        <w:t xml:space="preserve"> </w:t>
      </w:r>
      <w:r w:rsidRPr="00B9786E">
        <w:rPr>
          <w:b/>
          <w:bCs/>
        </w:rPr>
        <w:t>law</w:t>
      </w:r>
    </w:p>
    <w:p w14:paraId="1C24E18F" w14:textId="178797B2" w:rsidR="002E1D3C" w:rsidRDefault="00B9786E" w:rsidP="00B9786E">
      <w:r>
        <w:rPr>
          <w:noProof/>
        </w:rPr>
        <w:drawing>
          <wp:inline distT="0" distB="0" distL="0" distR="0" wp14:anchorId="14ADBC4D" wp14:editId="137F8B9E">
            <wp:extent cx="3672840" cy="2431789"/>
            <wp:effectExtent l="0" t="0" r="3810" b="6985"/>
            <wp:docPr id="3" name="Picture 3" descr="Indicator: Environment Protection Authority prosecutions result in a finding of guilt or a clarification of the law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dicator: Environment Protection Authority prosecutions result in a finding of guilt or a clarification of the law graph. Data below."/>
                    <pic:cNvPicPr/>
                  </pic:nvPicPr>
                  <pic:blipFill>
                    <a:blip r:embed="rId31"/>
                    <a:stretch>
                      <a:fillRect/>
                    </a:stretch>
                  </pic:blipFill>
                  <pic:spPr>
                    <a:xfrm>
                      <a:off x="0" y="0"/>
                      <a:ext cx="3681216" cy="2437335"/>
                    </a:xfrm>
                    <a:prstGeom prst="rect">
                      <a:avLst/>
                    </a:prstGeom>
                  </pic:spPr>
                </pic:pic>
              </a:graphicData>
            </a:graphic>
          </wp:inline>
        </w:drawing>
      </w:r>
    </w:p>
    <w:p w14:paraId="47D348DA" w14:textId="32841878" w:rsidR="00B9786E" w:rsidRDefault="00B9786E" w:rsidP="00B9786E">
      <w:pPr>
        <w:pStyle w:val="Normalbeforebullets"/>
      </w:pPr>
      <w:r>
        <w:t>Per cent:</w:t>
      </w:r>
    </w:p>
    <w:p w14:paraId="10AB8066" w14:textId="317EE441" w:rsidR="00B9786E" w:rsidRDefault="00B9786E" w:rsidP="00B9786E">
      <w:pPr>
        <w:pStyle w:val="Bullet"/>
      </w:pPr>
      <w:r>
        <w:t>2019–20: 90</w:t>
      </w:r>
    </w:p>
    <w:p w14:paraId="6C074DB4" w14:textId="4CF8E2F5" w:rsidR="00B9786E" w:rsidRDefault="00B9786E" w:rsidP="00B9786E">
      <w:pPr>
        <w:pStyle w:val="Bullet"/>
      </w:pPr>
      <w:r>
        <w:t>2020–21: 86</w:t>
      </w:r>
    </w:p>
    <w:p w14:paraId="0327A740" w14:textId="160C5972" w:rsidR="00B9786E" w:rsidRDefault="00B9786E" w:rsidP="00B9786E">
      <w:pPr>
        <w:pStyle w:val="Bullet"/>
      </w:pPr>
      <w:r>
        <w:t>2021–22: 69</w:t>
      </w:r>
    </w:p>
    <w:p w14:paraId="72D030FE" w14:textId="4EBB09C4" w:rsidR="00B9786E" w:rsidRDefault="00B9786E" w:rsidP="00B9786E">
      <w:pPr>
        <w:pStyle w:val="Bulletlast"/>
      </w:pPr>
      <w:r>
        <w:t>2022–23: 97</w:t>
      </w:r>
    </w:p>
    <w:p w14:paraId="4DEDFAF9" w14:textId="180EB82F" w:rsidR="002E1D3C" w:rsidRDefault="007D671F" w:rsidP="00B9786E">
      <w:pPr>
        <w:pStyle w:val="FootnoteText"/>
        <w:spacing w:after="280"/>
      </w:pPr>
      <w:r>
        <w:t>*</w:t>
      </w:r>
      <w:r w:rsidR="00B9786E">
        <w:t xml:space="preserve"> </w:t>
      </w:r>
      <w:r>
        <w:t>The</w:t>
      </w:r>
      <w:r w:rsidR="00C316ED">
        <w:t xml:space="preserve"> </w:t>
      </w:r>
      <w:r>
        <w:t>2022–23</w:t>
      </w:r>
      <w:r w:rsidR="00C316ED">
        <w:t xml:space="preserve"> </w:t>
      </w:r>
      <w:r>
        <w:t>result</w:t>
      </w:r>
      <w:r w:rsidR="00C316ED">
        <w:t xml:space="preserve"> </w:t>
      </w:r>
      <w:r>
        <w:t>includes</w:t>
      </w:r>
      <w:r w:rsidR="00C316ED">
        <w:t xml:space="preserve"> </w:t>
      </w:r>
      <w:r>
        <w:t>summary</w:t>
      </w:r>
      <w:r w:rsidR="00C316ED">
        <w:t xml:space="preserve"> </w:t>
      </w:r>
      <w:r>
        <w:t>and</w:t>
      </w:r>
      <w:r w:rsidR="00C316ED">
        <w:t xml:space="preserve"> </w:t>
      </w:r>
      <w:r>
        <w:t>indictable</w:t>
      </w:r>
      <w:r w:rsidR="00C316ED">
        <w:t xml:space="preserve"> </w:t>
      </w:r>
      <w:r>
        <w:t>prosecutions.</w:t>
      </w:r>
      <w:r w:rsidR="00C316ED">
        <w:t xml:space="preserve"> </w:t>
      </w:r>
      <w:r>
        <w:t>Data</w:t>
      </w:r>
      <w:r w:rsidR="00C316ED">
        <w:t xml:space="preserve"> </w:t>
      </w:r>
      <w:r>
        <w:t>prior</w:t>
      </w:r>
      <w:r w:rsidR="00C316ED">
        <w:t xml:space="preserve"> </w:t>
      </w:r>
      <w:r>
        <w:t>to</w:t>
      </w:r>
      <w:r w:rsidR="00C316ED">
        <w:t xml:space="preserve"> </w:t>
      </w:r>
      <w:r>
        <w:t>2022–23</w:t>
      </w:r>
      <w:r w:rsidR="00C316ED">
        <w:t xml:space="preserve"> </w:t>
      </w:r>
      <w:r>
        <w:t>relates</w:t>
      </w:r>
      <w:r w:rsidR="00C316ED">
        <w:t xml:space="preserve"> </w:t>
      </w:r>
      <w:r>
        <w:t>to</w:t>
      </w:r>
      <w:r w:rsidR="00C316ED">
        <w:t xml:space="preserve"> </w:t>
      </w:r>
      <w:r>
        <w:t>indictable</w:t>
      </w:r>
      <w:r w:rsidR="00C316ED">
        <w:t xml:space="preserve"> </w:t>
      </w:r>
      <w:r>
        <w:t>prosecutions</w:t>
      </w:r>
      <w:r w:rsidR="00C316ED">
        <w:t xml:space="preserve"> </w:t>
      </w:r>
      <w:r>
        <w:t>only.</w:t>
      </w:r>
    </w:p>
    <w:p w14:paraId="3DC1FBFF" w14:textId="43582882" w:rsidR="002E1D3C" w:rsidRDefault="007D671F" w:rsidP="00B9786E">
      <w:r>
        <w:rPr>
          <w:spacing w:val="-1"/>
        </w:rPr>
        <w:t>This</w:t>
      </w:r>
      <w:r w:rsidR="00C316ED">
        <w:rPr>
          <w:spacing w:val="-1"/>
        </w:rPr>
        <w:t xml:space="preserve"> </w:t>
      </w:r>
      <w:r>
        <w:rPr>
          <w:spacing w:val="-1"/>
        </w:rPr>
        <w:t>is</w:t>
      </w:r>
      <w:r w:rsidR="00C316ED">
        <w:rPr>
          <w:spacing w:val="-1"/>
        </w:rPr>
        <w:t xml:space="preserve"> </w:t>
      </w:r>
      <w:r>
        <w:rPr>
          <w:spacing w:val="-1"/>
        </w:rPr>
        <w:t>a</w:t>
      </w:r>
      <w:r w:rsidR="00C316ED">
        <w:rPr>
          <w:spacing w:val="-1"/>
        </w:rPr>
        <w:t xml:space="preserve"> </w:t>
      </w:r>
      <w:r>
        <w:rPr>
          <w:spacing w:val="-1"/>
        </w:rPr>
        <w:t>new</w:t>
      </w:r>
      <w:r w:rsidR="00C316ED">
        <w:rPr>
          <w:spacing w:val="-1"/>
        </w:rPr>
        <w:t xml:space="preserve"> </w:t>
      </w:r>
      <w:r>
        <w:rPr>
          <w:spacing w:val="-1"/>
        </w:rPr>
        <w:t>departmental</w:t>
      </w:r>
      <w:r w:rsidR="00C316ED">
        <w:rPr>
          <w:spacing w:val="-1"/>
        </w:rPr>
        <w:t xml:space="preserve"> </w:t>
      </w:r>
      <w:r>
        <w:rPr>
          <w:spacing w:val="-1"/>
        </w:rPr>
        <w:t>objective</w:t>
      </w:r>
      <w:r w:rsidR="00C316ED">
        <w:rPr>
          <w:spacing w:val="-1"/>
        </w:rPr>
        <w:t xml:space="preserve"> </w:t>
      </w:r>
      <w:r>
        <w:rPr>
          <w:spacing w:val="-1"/>
        </w:rPr>
        <w:t>indicator</w:t>
      </w:r>
      <w:r w:rsidR="00C316ED">
        <w:rPr>
          <w:spacing w:val="-1"/>
        </w:rPr>
        <w:t xml:space="preserve"> </w:t>
      </w:r>
      <w:r>
        <w:rPr>
          <w:spacing w:val="-1"/>
        </w:rPr>
        <w:t>for</w:t>
      </w:r>
      <w:r w:rsidR="00C316ED">
        <w:rPr>
          <w:spacing w:val="-1"/>
        </w:rPr>
        <w:t xml:space="preserve"> </w:t>
      </w:r>
      <w:r>
        <w:t>2022–23</w:t>
      </w:r>
      <w:r w:rsidR="00C316ED">
        <w:t xml:space="preserve"> </w:t>
      </w:r>
      <w:r>
        <w:t>to</w:t>
      </w:r>
      <w:r w:rsidR="00C316ED">
        <w:t xml:space="preserve"> </w:t>
      </w:r>
      <w:r>
        <w:t>reflect</w:t>
      </w:r>
      <w:r w:rsidR="00C316ED">
        <w:t xml:space="preserve"> </w:t>
      </w:r>
      <w:r>
        <w:t>that</w:t>
      </w:r>
      <w:r w:rsidR="00C316ED">
        <w:t xml:space="preserve"> </w:t>
      </w:r>
      <w:r>
        <w:t>matters</w:t>
      </w:r>
      <w:r w:rsidR="00C316ED">
        <w:t xml:space="preserve"> </w:t>
      </w:r>
      <w:r>
        <w:t>commenced</w:t>
      </w:r>
      <w:r w:rsidR="00C316ED">
        <w:t xml:space="preserve"> </w:t>
      </w:r>
      <w:r>
        <w:t>by</w:t>
      </w:r>
      <w:r w:rsidR="00C316ED">
        <w:t xml:space="preserve"> </w:t>
      </w:r>
      <w:r>
        <w:t>the</w:t>
      </w:r>
      <w:r w:rsidR="00C316ED">
        <w:t xml:space="preserve"> </w:t>
      </w:r>
      <w:r>
        <w:t>EPA</w:t>
      </w:r>
      <w:r w:rsidR="00C316ED">
        <w:t xml:space="preserve"> </w:t>
      </w:r>
      <w:r>
        <w:t>have</w:t>
      </w:r>
      <w:r w:rsidR="00C316ED">
        <w:t xml:space="preserve"> </w:t>
      </w:r>
      <w:r>
        <w:t>a</w:t>
      </w:r>
      <w:r w:rsidR="00C316ED">
        <w:t xml:space="preserve"> </w:t>
      </w:r>
      <w:r>
        <w:t>sound</w:t>
      </w:r>
      <w:r w:rsidR="00C316ED">
        <w:t xml:space="preserve"> </w:t>
      </w:r>
      <w:r>
        <w:t>legal</w:t>
      </w:r>
      <w:r w:rsidR="00C316ED">
        <w:t xml:space="preserve"> </w:t>
      </w:r>
      <w:r>
        <w:t>basis</w:t>
      </w:r>
      <w:r w:rsidR="00C316ED">
        <w:t xml:space="preserve"> </w:t>
      </w:r>
      <w:r>
        <w:t>and</w:t>
      </w:r>
      <w:r w:rsidR="00C316ED">
        <w:t xml:space="preserve"> </w:t>
      </w:r>
      <w:r>
        <w:t>are</w:t>
      </w:r>
      <w:r w:rsidR="00C316ED">
        <w:t xml:space="preserve"> </w:t>
      </w:r>
      <w:r>
        <w:t>in</w:t>
      </w:r>
      <w:r w:rsidR="00C316ED">
        <w:t xml:space="preserve"> </w:t>
      </w:r>
      <w:r>
        <w:t>the</w:t>
      </w:r>
      <w:r w:rsidR="00C316ED">
        <w:t xml:space="preserve"> </w:t>
      </w:r>
      <w:r>
        <w:t>public</w:t>
      </w:r>
      <w:r w:rsidR="00C316ED">
        <w:t xml:space="preserve"> </w:t>
      </w:r>
      <w:r>
        <w:t>interest.</w:t>
      </w:r>
    </w:p>
    <w:p w14:paraId="55ED41CC" w14:textId="0FC7C47E" w:rsidR="002E1D3C" w:rsidRDefault="007D671F" w:rsidP="00B9786E">
      <w:r>
        <w:rPr>
          <w:spacing w:val="1"/>
        </w:rPr>
        <w:t>EPA</w:t>
      </w:r>
      <w:r w:rsidR="00C316ED">
        <w:rPr>
          <w:spacing w:val="1"/>
        </w:rPr>
        <w:t xml:space="preserve"> </w:t>
      </w:r>
      <w:r>
        <w:rPr>
          <w:spacing w:val="1"/>
        </w:rPr>
        <w:t>concluded</w:t>
      </w:r>
      <w:r w:rsidR="00C316ED">
        <w:rPr>
          <w:spacing w:val="1"/>
        </w:rPr>
        <w:t xml:space="preserve"> </w:t>
      </w:r>
      <w:r>
        <w:rPr>
          <w:spacing w:val="1"/>
        </w:rPr>
        <w:t>63</w:t>
      </w:r>
      <w:r w:rsidR="00C316ED">
        <w:rPr>
          <w:spacing w:val="1"/>
        </w:rPr>
        <w:t xml:space="preserve"> </w:t>
      </w:r>
      <w:r>
        <w:rPr>
          <w:spacing w:val="1"/>
        </w:rPr>
        <w:t>summary</w:t>
      </w:r>
      <w:r w:rsidR="00C316ED">
        <w:rPr>
          <w:spacing w:val="1"/>
        </w:rPr>
        <w:t xml:space="preserve"> </w:t>
      </w:r>
      <w:r>
        <w:rPr>
          <w:spacing w:val="1"/>
        </w:rPr>
        <w:t>and</w:t>
      </w:r>
      <w:r w:rsidR="00C316ED">
        <w:rPr>
          <w:spacing w:val="1"/>
        </w:rPr>
        <w:t xml:space="preserve"> </w:t>
      </w:r>
      <w:r>
        <w:rPr>
          <w:spacing w:val="1"/>
        </w:rPr>
        <w:t>indictable</w:t>
      </w:r>
      <w:r w:rsidR="00C316ED">
        <w:rPr>
          <w:spacing w:val="1"/>
        </w:rPr>
        <w:t xml:space="preserve"> </w:t>
      </w:r>
      <w:r>
        <w:t>prosecutions</w:t>
      </w:r>
      <w:r w:rsidR="00C316ED">
        <w:t xml:space="preserve"> </w:t>
      </w:r>
      <w:r>
        <w:t>in</w:t>
      </w:r>
      <w:r w:rsidR="00C316ED">
        <w:t xml:space="preserve"> </w:t>
      </w:r>
      <w:r>
        <w:t>2022–23,</w:t>
      </w:r>
      <w:r w:rsidR="00C316ED">
        <w:t xml:space="preserve"> </w:t>
      </w:r>
      <w:r>
        <w:t>of</w:t>
      </w:r>
      <w:r w:rsidR="00C316ED">
        <w:t xml:space="preserve"> </w:t>
      </w:r>
      <w:r>
        <w:t>which</w:t>
      </w:r>
      <w:r w:rsidR="00C316ED">
        <w:t xml:space="preserve"> </w:t>
      </w:r>
      <w:r>
        <w:t>61</w:t>
      </w:r>
      <w:r w:rsidR="00C316ED">
        <w:t xml:space="preserve"> </w:t>
      </w:r>
      <w:r>
        <w:t>were</w:t>
      </w:r>
      <w:r w:rsidR="00C316ED">
        <w:t xml:space="preserve"> </w:t>
      </w:r>
      <w:r>
        <w:t>successful.</w:t>
      </w:r>
      <w:r w:rsidR="00C316ED">
        <w:t xml:space="preserve"> </w:t>
      </w:r>
      <w:r>
        <w:t>This</w:t>
      </w:r>
      <w:r w:rsidR="00C316ED">
        <w:t xml:space="preserve"> </w:t>
      </w:r>
      <w:r>
        <w:t>is</w:t>
      </w:r>
      <w:r w:rsidR="00C316ED">
        <w:t xml:space="preserve"> </w:t>
      </w:r>
      <w:r>
        <w:t>nearly</w:t>
      </w:r>
      <w:r w:rsidR="00C316ED">
        <w:t xml:space="preserve"> </w:t>
      </w:r>
      <w:r>
        <w:t>double</w:t>
      </w:r>
      <w:r w:rsidR="00C316ED">
        <w:t xml:space="preserve"> </w:t>
      </w:r>
      <w:r>
        <w:t>the</w:t>
      </w:r>
      <w:r w:rsidR="00C316ED">
        <w:t xml:space="preserve"> </w:t>
      </w:r>
      <w:r>
        <w:t>2021–22</w:t>
      </w:r>
      <w:r w:rsidR="00C316ED">
        <w:t xml:space="preserve"> </w:t>
      </w:r>
      <w:r>
        <w:t>result</w:t>
      </w:r>
      <w:r w:rsidR="00C316ED">
        <w:t xml:space="preserve"> </w:t>
      </w:r>
      <w:r>
        <w:t>of</w:t>
      </w:r>
      <w:r w:rsidR="00C316ED">
        <w:t xml:space="preserve"> </w:t>
      </w:r>
      <w:r>
        <w:t>37</w:t>
      </w:r>
      <w:r w:rsidR="00C316ED">
        <w:t xml:space="preserve"> </w:t>
      </w:r>
      <w:r>
        <w:t>summary</w:t>
      </w:r>
      <w:r w:rsidR="00C316ED">
        <w:t xml:space="preserve"> </w:t>
      </w:r>
      <w:r>
        <w:rPr>
          <w:spacing w:val="1"/>
        </w:rPr>
        <w:t>and</w:t>
      </w:r>
      <w:r w:rsidR="00C316ED">
        <w:rPr>
          <w:spacing w:val="1"/>
        </w:rPr>
        <w:t xml:space="preserve"> </w:t>
      </w:r>
      <w:r>
        <w:rPr>
          <w:spacing w:val="1"/>
        </w:rPr>
        <w:t>indictable</w:t>
      </w:r>
      <w:r w:rsidR="00C316ED">
        <w:rPr>
          <w:spacing w:val="1"/>
        </w:rPr>
        <w:t xml:space="preserve"> </w:t>
      </w:r>
      <w:r>
        <w:rPr>
          <w:spacing w:val="1"/>
        </w:rPr>
        <w:t>prosecutions</w:t>
      </w:r>
      <w:r w:rsidR="00C316ED">
        <w:rPr>
          <w:spacing w:val="1"/>
        </w:rPr>
        <w:t xml:space="preserve"> </w:t>
      </w:r>
      <w:r>
        <w:rPr>
          <w:spacing w:val="1"/>
        </w:rPr>
        <w:t>completed</w:t>
      </w:r>
      <w:r w:rsidR="00C316ED">
        <w:rPr>
          <w:spacing w:val="1"/>
        </w:rPr>
        <w:t xml:space="preserve"> </w:t>
      </w:r>
      <w:r>
        <w:rPr>
          <w:spacing w:val="1"/>
        </w:rPr>
        <w:t>and</w:t>
      </w:r>
      <w:r w:rsidR="00C316ED">
        <w:rPr>
          <w:spacing w:val="1"/>
        </w:rPr>
        <w:t xml:space="preserve"> </w:t>
      </w:r>
      <w:r>
        <w:t>represents</w:t>
      </w:r>
      <w:r w:rsidR="00C316ED">
        <w:t xml:space="preserve"> </w:t>
      </w:r>
      <w:r>
        <w:t>a</w:t>
      </w:r>
      <w:r w:rsidR="00C316ED">
        <w:t xml:space="preserve"> </w:t>
      </w:r>
      <w:r>
        <w:t>historic</w:t>
      </w:r>
      <w:r w:rsidR="00C316ED">
        <w:t xml:space="preserve"> </w:t>
      </w:r>
      <w:r>
        <w:t>high</w:t>
      </w:r>
      <w:r w:rsidR="00C316ED">
        <w:t xml:space="preserve"> </w:t>
      </w:r>
      <w:r>
        <w:t>of</w:t>
      </w:r>
      <w:r w:rsidR="00C316ED">
        <w:t xml:space="preserve"> </w:t>
      </w:r>
      <w:r>
        <w:t>successful</w:t>
      </w:r>
      <w:r w:rsidR="00C316ED">
        <w:t xml:space="preserve"> </w:t>
      </w:r>
      <w:r>
        <w:t>prosecutions.</w:t>
      </w:r>
    </w:p>
    <w:p w14:paraId="0A0218FD" w14:textId="00EEF503" w:rsidR="002E1D3C" w:rsidRDefault="007D671F" w:rsidP="00B9786E">
      <w:r>
        <w:t>Most</w:t>
      </w:r>
      <w:r w:rsidR="00C316ED">
        <w:t xml:space="preserve"> </w:t>
      </w:r>
      <w:r>
        <w:t>prosecutions</w:t>
      </w:r>
      <w:r w:rsidR="00C316ED">
        <w:t xml:space="preserve"> </w:t>
      </w:r>
      <w:r>
        <w:t>dealt</w:t>
      </w:r>
      <w:r w:rsidR="00C316ED">
        <w:t xml:space="preserve"> </w:t>
      </w:r>
      <w:r>
        <w:t>with</w:t>
      </w:r>
      <w:r w:rsidR="00C316ED">
        <w:t xml:space="preserve"> </w:t>
      </w:r>
      <w:r>
        <w:t>offences</w:t>
      </w:r>
      <w:r w:rsidR="00C316ED">
        <w:t xml:space="preserve"> </w:t>
      </w:r>
      <w:r>
        <w:t>under</w:t>
      </w:r>
      <w:r w:rsidR="00C316ED">
        <w:t xml:space="preserve"> </w:t>
      </w:r>
      <w:r>
        <w:t>the</w:t>
      </w:r>
      <w:r w:rsidR="00C316ED">
        <w:t xml:space="preserve"> </w:t>
      </w:r>
      <w:r>
        <w:t>previous</w:t>
      </w:r>
      <w:r w:rsidR="00C316ED">
        <w:t xml:space="preserve"> </w:t>
      </w:r>
      <w:r w:rsidRPr="00B9786E">
        <w:rPr>
          <w:i/>
          <w:iCs/>
        </w:rPr>
        <w:t>Environment</w:t>
      </w:r>
      <w:r w:rsidR="00C316ED" w:rsidRPr="00B9786E">
        <w:rPr>
          <w:i/>
          <w:iCs/>
        </w:rPr>
        <w:t xml:space="preserve"> </w:t>
      </w:r>
      <w:r w:rsidRPr="00B9786E">
        <w:rPr>
          <w:i/>
          <w:iCs/>
        </w:rPr>
        <w:t>Protection</w:t>
      </w:r>
      <w:r w:rsidR="00C316ED" w:rsidRPr="00B9786E">
        <w:rPr>
          <w:i/>
          <w:iCs/>
        </w:rPr>
        <w:t xml:space="preserve"> </w:t>
      </w:r>
      <w:r w:rsidRPr="00B9786E">
        <w:rPr>
          <w:i/>
          <w:iCs/>
        </w:rPr>
        <w:t>Act</w:t>
      </w:r>
      <w:r w:rsidR="00C316ED" w:rsidRPr="00B9786E">
        <w:rPr>
          <w:i/>
          <w:iCs/>
        </w:rPr>
        <w:t xml:space="preserve"> </w:t>
      </w:r>
      <w:r w:rsidRPr="00B9786E">
        <w:rPr>
          <w:i/>
          <w:iCs/>
        </w:rPr>
        <w:t>1970</w:t>
      </w:r>
      <w:r>
        <w:t>,</w:t>
      </w:r>
      <w:r w:rsidR="00C316ED">
        <w:t xml:space="preserve"> </w:t>
      </w:r>
      <w:r>
        <w:t>reflecting</w:t>
      </w:r>
      <w:r w:rsidR="00C316ED">
        <w:t xml:space="preserve"> </w:t>
      </w:r>
      <w:r>
        <w:t>the</w:t>
      </w:r>
      <w:r w:rsidR="00C316ED">
        <w:t xml:space="preserve"> </w:t>
      </w:r>
      <w:r>
        <w:t>lag</w:t>
      </w:r>
      <w:r w:rsidR="00C316ED">
        <w:t xml:space="preserve"> </w:t>
      </w:r>
      <w:r>
        <w:t>between</w:t>
      </w:r>
      <w:r w:rsidR="00C316ED">
        <w:t xml:space="preserve"> </w:t>
      </w:r>
      <w:r>
        <w:t>investigation,</w:t>
      </w:r>
      <w:r w:rsidR="00C316ED">
        <w:t xml:space="preserve"> </w:t>
      </w:r>
      <w:r>
        <w:t>charging</w:t>
      </w:r>
      <w:r w:rsidR="00C316ED">
        <w:t xml:space="preserve"> </w:t>
      </w:r>
      <w:r>
        <w:t>and</w:t>
      </w:r>
      <w:r w:rsidR="00C316ED">
        <w:t xml:space="preserve"> </w:t>
      </w:r>
      <w:r>
        <w:t>ultimate</w:t>
      </w:r>
      <w:r w:rsidR="00C316ED">
        <w:t xml:space="preserve"> </w:t>
      </w:r>
      <w:r>
        <w:t>completion</w:t>
      </w:r>
      <w:r w:rsidR="00C316ED">
        <w:t xml:space="preserve"> </w:t>
      </w:r>
      <w:r>
        <w:t>of</w:t>
      </w:r>
      <w:r w:rsidR="00C316ED">
        <w:t xml:space="preserve"> </w:t>
      </w:r>
      <w:r>
        <w:t>matters.</w:t>
      </w:r>
      <w:r w:rsidR="00C316ED">
        <w:t xml:space="preserve"> </w:t>
      </w:r>
      <w:r>
        <w:t>In</w:t>
      </w:r>
      <w:r w:rsidR="00C316ED">
        <w:t xml:space="preserve"> </w:t>
      </w:r>
      <w:r>
        <w:t>the</w:t>
      </w:r>
      <w:r w:rsidR="00C316ED">
        <w:t xml:space="preserve"> </w:t>
      </w:r>
      <w:r>
        <w:t>first</w:t>
      </w:r>
      <w:r w:rsidR="00C316ED">
        <w:t xml:space="preserve"> </w:t>
      </w:r>
      <w:r>
        <w:t>half</w:t>
      </w:r>
      <w:r w:rsidR="00C316ED">
        <w:t xml:space="preserve"> </w:t>
      </w:r>
      <w:r>
        <w:t>of</w:t>
      </w:r>
      <w:r w:rsidR="00C316ED">
        <w:t xml:space="preserve"> </w:t>
      </w:r>
      <w:r>
        <w:t>2023,</w:t>
      </w:r>
      <w:r w:rsidR="00C316ED">
        <w:t xml:space="preserve"> </w:t>
      </w:r>
      <w:r>
        <w:t>there</w:t>
      </w:r>
      <w:r w:rsidR="00C316ED">
        <w:t xml:space="preserve"> </w:t>
      </w:r>
      <w:r>
        <w:t>was</w:t>
      </w:r>
      <w:r w:rsidR="00C316ED">
        <w:t xml:space="preserve"> </w:t>
      </w:r>
      <w:r>
        <w:t>a</w:t>
      </w:r>
      <w:r w:rsidR="00C316ED">
        <w:t xml:space="preserve"> </w:t>
      </w:r>
      <w:r>
        <w:t>significant</w:t>
      </w:r>
      <w:r w:rsidR="00C316ED">
        <w:t xml:space="preserve"> </w:t>
      </w:r>
      <w:r>
        <w:t>increase</w:t>
      </w:r>
      <w:r w:rsidR="00C316ED">
        <w:t xml:space="preserve"> </w:t>
      </w:r>
      <w:r>
        <w:t>in</w:t>
      </w:r>
      <w:r w:rsidR="00C316ED">
        <w:t xml:space="preserve"> </w:t>
      </w:r>
      <w:r>
        <w:t>the</w:t>
      </w:r>
      <w:r w:rsidR="00C316ED">
        <w:t xml:space="preserve"> </w:t>
      </w:r>
      <w:r>
        <w:t>number</w:t>
      </w:r>
      <w:r w:rsidR="00C316ED">
        <w:t xml:space="preserve"> </w:t>
      </w:r>
      <w:r>
        <w:t>of</w:t>
      </w:r>
      <w:r w:rsidR="00C316ED">
        <w:t xml:space="preserve"> </w:t>
      </w:r>
      <w:r>
        <w:t>matters</w:t>
      </w:r>
      <w:r w:rsidR="00C316ED">
        <w:t xml:space="preserve"> </w:t>
      </w:r>
      <w:r>
        <w:t>dealing</w:t>
      </w:r>
      <w:r w:rsidR="00C316ED">
        <w:t xml:space="preserve"> </w:t>
      </w:r>
      <w:r>
        <w:t>with</w:t>
      </w:r>
      <w:r w:rsidR="00C316ED">
        <w:t xml:space="preserve"> </w:t>
      </w:r>
      <w:r>
        <w:t>offences</w:t>
      </w:r>
      <w:r w:rsidR="00C316ED">
        <w:t xml:space="preserve"> </w:t>
      </w:r>
      <w:r>
        <w:t>under</w:t>
      </w:r>
      <w:r w:rsidR="00C316ED">
        <w:t xml:space="preserve"> </w:t>
      </w:r>
      <w:r>
        <w:t>the</w:t>
      </w:r>
      <w:r w:rsidR="00C316ED">
        <w:t xml:space="preserve"> </w:t>
      </w:r>
      <w:r w:rsidRPr="00B9786E">
        <w:rPr>
          <w:i/>
          <w:iCs/>
        </w:rPr>
        <w:t>Environment</w:t>
      </w:r>
      <w:r w:rsidR="00C316ED" w:rsidRPr="00B9786E">
        <w:rPr>
          <w:i/>
          <w:iCs/>
        </w:rPr>
        <w:t xml:space="preserve"> </w:t>
      </w:r>
      <w:r w:rsidRPr="00B9786E">
        <w:rPr>
          <w:i/>
          <w:iCs/>
        </w:rPr>
        <w:t>Protection</w:t>
      </w:r>
      <w:r w:rsidR="00C316ED" w:rsidRPr="00B9786E">
        <w:rPr>
          <w:i/>
          <w:iCs/>
        </w:rPr>
        <w:t xml:space="preserve"> </w:t>
      </w:r>
      <w:r w:rsidRPr="00B9786E">
        <w:rPr>
          <w:i/>
          <w:iCs/>
        </w:rPr>
        <w:t>Act</w:t>
      </w:r>
      <w:r w:rsidR="00C316ED" w:rsidRPr="00B9786E">
        <w:rPr>
          <w:i/>
          <w:iCs/>
        </w:rPr>
        <w:t xml:space="preserve"> </w:t>
      </w:r>
      <w:r w:rsidRPr="00B9786E">
        <w:rPr>
          <w:i/>
          <w:iCs/>
        </w:rPr>
        <w:t>2017</w:t>
      </w:r>
      <w:r w:rsidR="00C316ED">
        <w:t xml:space="preserve"> </w:t>
      </w:r>
      <w:r>
        <w:t>(EP</w:t>
      </w:r>
      <w:r w:rsidR="00C316ED">
        <w:t xml:space="preserve"> </w:t>
      </w:r>
      <w:r>
        <w:t>Act</w:t>
      </w:r>
      <w:r w:rsidR="00C316ED">
        <w:t xml:space="preserve"> </w:t>
      </w:r>
      <w:r>
        <w:t>2017)</w:t>
      </w:r>
      <w:r w:rsidR="00C316ED">
        <w:t xml:space="preserve"> </w:t>
      </w:r>
      <w:r>
        <w:t>including</w:t>
      </w:r>
      <w:r w:rsidR="00C316ED">
        <w:t xml:space="preserve"> </w:t>
      </w:r>
      <w:r>
        <w:t>the</w:t>
      </w:r>
      <w:r w:rsidR="00C316ED">
        <w:t xml:space="preserve"> </w:t>
      </w:r>
      <w:r>
        <w:t>first</w:t>
      </w:r>
      <w:r w:rsidR="00C316ED">
        <w:t xml:space="preserve"> </w:t>
      </w:r>
      <w:r>
        <w:t>criminal</w:t>
      </w:r>
      <w:r w:rsidR="00C316ED">
        <w:t xml:space="preserve"> </w:t>
      </w:r>
      <w:r>
        <w:t>and</w:t>
      </w:r>
      <w:r w:rsidR="00C316ED">
        <w:t xml:space="preserve"> </w:t>
      </w:r>
      <w:r>
        <w:t>civil</w:t>
      </w:r>
      <w:r w:rsidR="00C316ED">
        <w:t xml:space="preserve"> </w:t>
      </w:r>
      <w:r>
        <w:t>proceedings</w:t>
      </w:r>
      <w:r w:rsidR="00C316ED">
        <w:t xml:space="preserve"> </w:t>
      </w:r>
      <w:r>
        <w:t>for</w:t>
      </w:r>
      <w:r w:rsidR="00C316ED">
        <w:t xml:space="preserve"> </w:t>
      </w:r>
      <w:r>
        <w:t>breaches</w:t>
      </w:r>
      <w:r w:rsidR="00C316ED">
        <w:t xml:space="preserve"> </w:t>
      </w:r>
      <w:r>
        <w:t>of</w:t>
      </w:r>
      <w:r w:rsidR="00C316ED">
        <w:t xml:space="preserve"> </w:t>
      </w:r>
      <w:r>
        <w:t>the</w:t>
      </w:r>
      <w:r w:rsidR="00C316ED">
        <w:t xml:space="preserve"> </w:t>
      </w:r>
      <w:r>
        <w:t>General</w:t>
      </w:r>
      <w:r w:rsidR="00C316ED">
        <w:t xml:space="preserve"> </w:t>
      </w:r>
      <w:r>
        <w:t>Environmental</w:t>
      </w:r>
      <w:r w:rsidR="00C316ED">
        <w:t xml:space="preserve"> </w:t>
      </w:r>
      <w:r>
        <w:t>Duty</w:t>
      </w:r>
      <w:r w:rsidR="00C316ED">
        <w:t xml:space="preserve"> </w:t>
      </w:r>
      <w:r>
        <w:t>(GED).</w:t>
      </w:r>
      <w:r w:rsidR="00C316ED">
        <w:t xml:space="preserve"> </w:t>
      </w:r>
      <w:r>
        <w:t>EPA</w:t>
      </w:r>
      <w:r w:rsidR="00C316ED">
        <w:t xml:space="preserve"> </w:t>
      </w:r>
      <w:r>
        <w:t>has</w:t>
      </w:r>
      <w:r w:rsidR="00C316ED">
        <w:t xml:space="preserve"> </w:t>
      </w:r>
      <w:r>
        <w:t>been</w:t>
      </w:r>
      <w:r w:rsidR="00C316ED">
        <w:t xml:space="preserve"> </w:t>
      </w:r>
      <w:r>
        <w:rPr>
          <w:spacing w:val="-1"/>
        </w:rPr>
        <w:t>granted</w:t>
      </w:r>
      <w:r w:rsidR="00C316ED">
        <w:rPr>
          <w:spacing w:val="-1"/>
        </w:rPr>
        <w:t xml:space="preserve"> </w:t>
      </w:r>
      <w:r>
        <w:rPr>
          <w:spacing w:val="-1"/>
        </w:rPr>
        <w:t>stronger</w:t>
      </w:r>
      <w:r w:rsidR="00C316ED">
        <w:rPr>
          <w:spacing w:val="-1"/>
        </w:rPr>
        <w:t xml:space="preserve"> </w:t>
      </w:r>
      <w:r>
        <w:rPr>
          <w:spacing w:val="-1"/>
        </w:rPr>
        <w:t>powers</w:t>
      </w:r>
      <w:r w:rsidR="00C316ED">
        <w:rPr>
          <w:spacing w:val="-1"/>
        </w:rPr>
        <w:t xml:space="preserve"> </w:t>
      </w:r>
      <w:r>
        <w:rPr>
          <w:spacing w:val="-1"/>
        </w:rPr>
        <w:t>under</w:t>
      </w:r>
      <w:r w:rsidR="00C316ED">
        <w:rPr>
          <w:spacing w:val="-1"/>
        </w:rPr>
        <w:t xml:space="preserve"> </w:t>
      </w:r>
      <w:r>
        <w:rPr>
          <w:spacing w:val="-1"/>
        </w:rPr>
        <w:t>the</w:t>
      </w:r>
      <w:r w:rsidR="00C316ED">
        <w:rPr>
          <w:spacing w:val="-1"/>
        </w:rPr>
        <w:t xml:space="preserve"> </w:t>
      </w:r>
      <w:r>
        <w:rPr>
          <w:spacing w:val="-1"/>
        </w:rPr>
        <w:t>EP</w:t>
      </w:r>
      <w:r w:rsidR="00C316ED">
        <w:rPr>
          <w:spacing w:val="-1"/>
        </w:rPr>
        <w:t xml:space="preserve"> </w:t>
      </w:r>
      <w:r>
        <w:rPr>
          <w:spacing w:val="-1"/>
        </w:rPr>
        <w:t>Act</w:t>
      </w:r>
      <w:r w:rsidR="00C316ED">
        <w:rPr>
          <w:spacing w:val="-1"/>
        </w:rPr>
        <w:t xml:space="preserve"> </w:t>
      </w:r>
      <w:r>
        <w:rPr>
          <w:spacing w:val="-1"/>
        </w:rPr>
        <w:t>2017,</w:t>
      </w:r>
      <w:r w:rsidR="00C316ED">
        <w:rPr>
          <w:spacing w:val="-1"/>
        </w:rPr>
        <w:t xml:space="preserve"> </w:t>
      </w:r>
      <w:r>
        <w:rPr>
          <w:spacing w:val="-1"/>
        </w:rPr>
        <w:t>which</w:t>
      </w:r>
      <w:r w:rsidR="00C316ED">
        <w:rPr>
          <w:spacing w:val="-1"/>
        </w:rPr>
        <w:t xml:space="preserve"> </w:t>
      </w:r>
      <w:r>
        <w:t>have</w:t>
      </w:r>
      <w:r w:rsidR="00C316ED">
        <w:t xml:space="preserve"> </w:t>
      </w:r>
      <w:r>
        <w:t>been</w:t>
      </w:r>
      <w:r w:rsidR="00C316ED">
        <w:t xml:space="preserve"> </w:t>
      </w:r>
      <w:r>
        <w:t>implemented</w:t>
      </w:r>
      <w:r w:rsidR="00C316ED">
        <w:t xml:space="preserve"> </w:t>
      </w:r>
      <w:r>
        <w:t>through</w:t>
      </w:r>
      <w:r w:rsidR="00C316ED">
        <w:t xml:space="preserve"> </w:t>
      </w:r>
      <w:r>
        <w:t>an</w:t>
      </w:r>
      <w:r w:rsidR="00C316ED">
        <w:t xml:space="preserve"> </w:t>
      </w:r>
      <w:r>
        <w:t>’education</w:t>
      </w:r>
      <w:r w:rsidR="00C316ED">
        <w:t xml:space="preserve"> </w:t>
      </w:r>
      <w:r>
        <w:t>to</w:t>
      </w:r>
      <w:r w:rsidR="00C316ED">
        <w:t xml:space="preserve"> </w:t>
      </w:r>
      <w:r>
        <w:t>comply’</w:t>
      </w:r>
      <w:r w:rsidR="00C316ED">
        <w:t xml:space="preserve"> </w:t>
      </w:r>
      <w:r>
        <w:t>approach.</w:t>
      </w:r>
      <w:r w:rsidR="00C316ED">
        <w:t xml:space="preserve"> </w:t>
      </w:r>
      <w:r>
        <w:t>However,</w:t>
      </w:r>
      <w:r w:rsidR="00C316ED">
        <w:t xml:space="preserve"> </w:t>
      </w:r>
      <w:r>
        <w:t>it</w:t>
      </w:r>
      <w:r w:rsidR="00C316ED">
        <w:t xml:space="preserve"> </w:t>
      </w:r>
      <w:r>
        <w:t>was</w:t>
      </w:r>
      <w:r w:rsidR="00C316ED">
        <w:t xml:space="preserve"> </w:t>
      </w:r>
      <w:r>
        <w:t>also</w:t>
      </w:r>
      <w:r w:rsidR="00C316ED">
        <w:t xml:space="preserve"> </w:t>
      </w:r>
      <w:r>
        <w:t>expected</w:t>
      </w:r>
      <w:r w:rsidR="00C316ED">
        <w:t xml:space="preserve"> </w:t>
      </w:r>
      <w:r>
        <w:t>the</w:t>
      </w:r>
      <w:r w:rsidR="00C316ED">
        <w:t xml:space="preserve"> </w:t>
      </w:r>
      <w:r>
        <w:t>new</w:t>
      </w:r>
      <w:r w:rsidR="00C316ED">
        <w:t xml:space="preserve"> </w:t>
      </w:r>
      <w:r>
        <w:t>legislation</w:t>
      </w:r>
      <w:r w:rsidR="00C316ED">
        <w:t xml:space="preserve"> </w:t>
      </w:r>
      <w:r>
        <w:t>would</w:t>
      </w:r>
      <w:r w:rsidR="00C316ED">
        <w:t xml:space="preserve"> </w:t>
      </w:r>
      <w:r>
        <w:t>bring</w:t>
      </w:r>
      <w:r w:rsidR="00C316ED">
        <w:t xml:space="preserve"> </w:t>
      </w:r>
      <w:r>
        <w:t>an</w:t>
      </w:r>
      <w:r w:rsidR="00C316ED">
        <w:t xml:space="preserve"> </w:t>
      </w:r>
      <w:r>
        <w:t>increase</w:t>
      </w:r>
      <w:r w:rsidR="00C316ED">
        <w:t xml:space="preserve"> </w:t>
      </w:r>
      <w:r>
        <w:t>in</w:t>
      </w:r>
      <w:r w:rsidR="00C316ED">
        <w:t xml:space="preserve"> </w:t>
      </w:r>
      <w:r>
        <w:t>the</w:t>
      </w:r>
      <w:r w:rsidR="00C316ED">
        <w:t xml:space="preserve"> </w:t>
      </w:r>
      <w:r>
        <w:t>need</w:t>
      </w:r>
      <w:r w:rsidR="00C316ED">
        <w:t xml:space="preserve"> </w:t>
      </w:r>
      <w:r>
        <w:t>for</w:t>
      </w:r>
      <w:r w:rsidR="00C316ED">
        <w:t xml:space="preserve"> </w:t>
      </w:r>
      <w:r>
        <w:t>stronger</w:t>
      </w:r>
      <w:r w:rsidR="00C316ED">
        <w:t xml:space="preserve"> </w:t>
      </w:r>
      <w:r>
        <w:t>compliance</w:t>
      </w:r>
      <w:r w:rsidR="00C316ED">
        <w:t xml:space="preserve"> </w:t>
      </w:r>
      <w:r>
        <w:t>and</w:t>
      </w:r>
      <w:r w:rsidR="00C316ED">
        <w:t xml:space="preserve"> </w:t>
      </w:r>
      <w:r>
        <w:t>enforcement</w:t>
      </w:r>
      <w:r w:rsidR="00C316ED">
        <w:t xml:space="preserve"> </w:t>
      </w:r>
      <w:r>
        <w:t>action,</w:t>
      </w:r>
      <w:r w:rsidR="00C316ED">
        <w:t xml:space="preserve"> </w:t>
      </w:r>
      <w:r>
        <w:t>along</w:t>
      </w:r>
      <w:r w:rsidR="00C316ED">
        <w:t xml:space="preserve"> </w:t>
      </w:r>
      <w:r>
        <w:t>with</w:t>
      </w:r>
      <w:r w:rsidR="00C316ED">
        <w:t xml:space="preserve"> </w:t>
      </w:r>
      <w:r>
        <w:t>legal</w:t>
      </w:r>
      <w:r w:rsidR="00C316ED">
        <w:t xml:space="preserve"> </w:t>
      </w:r>
      <w:r>
        <w:t>challenges,</w:t>
      </w:r>
      <w:r w:rsidR="00C316ED">
        <w:t xml:space="preserve"> </w:t>
      </w:r>
      <w:r>
        <w:t>as</w:t>
      </w:r>
      <w:r w:rsidR="00C316ED">
        <w:t xml:space="preserve"> </w:t>
      </w:r>
      <w:r>
        <w:t>reflected</w:t>
      </w:r>
      <w:r w:rsidR="00C316ED">
        <w:t xml:space="preserve"> </w:t>
      </w:r>
      <w:r>
        <w:t>in</w:t>
      </w:r>
      <w:r w:rsidR="00C316ED">
        <w:t xml:space="preserve"> </w:t>
      </w:r>
      <w:r>
        <w:t>this</w:t>
      </w:r>
      <w:r w:rsidR="00C316ED">
        <w:t xml:space="preserve"> </w:t>
      </w:r>
      <w:r>
        <w:t>report.</w:t>
      </w:r>
      <w:r w:rsidR="00C316ED">
        <w:rPr>
          <w:rFonts w:ascii="Cambria" w:hAnsi="Cambria" w:cs="Cambria"/>
        </w:rPr>
        <w:t xml:space="preserve"> </w:t>
      </w:r>
    </w:p>
    <w:p w14:paraId="0D854847" w14:textId="122F5C58" w:rsidR="002E1D3C" w:rsidRDefault="007D671F" w:rsidP="00B9786E">
      <w:pPr>
        <w:rPr>
          <w:spacing w:val="-4"/>
        </w:rPr>
      </w:pPr>
      <w:r>
        <w:t>EPA</w:t>
      </w:r>
      <w:r w:rsidR="00C316ED">
        <w:t xml:space="preserve"> </w:t>
      </w:r>
      <w:r>
        <w:t>takes</w:t>
      </w:r>
      <w:r w:rsidR="00C316ED">
        <w:t xml:space="preserve"> </w:t>
      </w:r>
      <w:r>
        <w:t>a</w:t>
      </w:r>
      <w:r w:rsidR="00C316ED">
        <w:t xml:space="preserve"> </w:t>
      </w:r>
      <w:r>
        <w:t>proportionate</w:t>
      </w:r>
      <w:r w:rsidR="00C316ED">
        <w:t xml:space="preserve"> </w:t>
      </w:r>
      <w:r>
        <w:t>approach</w:t>
      </w:r>
      <w:r w:rsidR="00C316ED">
        <w:t xml:space="preserve"> </w:t>
      </w:r>
      <w:r>
        <w:t>to</w:t>
      </w:r>
      <w:r w:rsidR="00C316ED">
        <w:t xml:space="preserve"> </w:t>
      </w:r>
      <w:r>
        <w:t>compliance</w:t>
      </w:r>
      <w:r w:rsidR="00C316ED">
        <w:t xml:space="preserve"> </w:t>
      </w:r>
      <w:r>
        <w:t>across</w:t>
      </w:r>
      <w:r w:rsidR="00C316ED">
        <w:t xml:space="preserve"> </w:t>
      </w:r>
      <w:r>
        <w:t>all</w:t>
      </w:r>
      <w:r w:rsidR="00C316ED">
        <w:t xml:space="preserve"> </w:t>
      </w:r>
      <w:r>
        <w:t>sectors</w:t>
      </w:r>
      <w:r w:rsidR="00C316ED">
        <w:t xml:space="preserve"> </w:t>
      </w:r>
      <w:r>
        <w:t>and</w:t>
      </w:r>
      <w:r w:rsidR="00C316ED">
        <w:t xml:space="preserve"> </w:t>
      </w:r>
      <w:r>
        <w:t>continues</w:t>
      </w:r>
      <w:r w:rsidR="00C316ED">
        <w:t xml:space="preserve"> </w:t>
      </w:r>
      <w:r>
        <w:t>to</w:t>
      </w:r>
      <w:r w:rsidR="00C316ED">
        <w:t xml:space="preserve"> </w:t>
      </w:r>
      <w:r>
        <w:t>work</w:t>
      </w:r>
      <w:r w:rsidR="00C316ED">
        <w:t xml:space="preserve"> </w:t>
      </w:r>
      <w:r>
        <w:t>with</w:t>
      </w:r>
      <w:r w:rsidR="00C316ED">
        <w:t xml:space="preserve"> </w:t>
      </w:r>
      <w:r>
        <w:t>duty</w:t>
      </w:r>
      <w:r w:rsidR="00C316ED">
        <w:t xml:space="preserve"> </w:t>
      </w:r>
      <w:r>
        <w:t>holders</w:t>
      </w:r>
      <w:r w:rsidR="00C316ED">
        <w:t xml:space="preserve"> </w:t>
      </w:r>
      <w:r>
        <w:t>to</w:t>
      </w:r>
      <w:r w:rsidR="00C316ED">
        <w:t xml:space="preserve"> </w:t>
      </w:r>
      <w:r>
        <w:t>help</w:t>
      </w:r>
      <w:r w:rsidR="00C316ED">
        <w:t xml:space="preserve"> </w:t>
      </w:r>
      <w:r>
        <w:t>them</w:t>
      </w:r>
      <w:r w:rsidR="00C316ED">
        <w:t xml:space="preserve"> </w:t>
      </w:r>
      <w:r>
        <w:t>understand</w:t>
      </w:r>
      <w:r w:rsidR="00C316ED">
        <w:t xml:space="preserve"> </w:t>
      </w:r>
      <w:r>
        <w:t>and</w:t>
      </w:r>
      <w:r w:rsidR="00C316ED">
        <w:t xml:space="preserve"> </w:t>
      </w:r>
      <w:r>
        <w:t>meet</w:t>
      </w:r>
      <w:r w:rsidR="00C316ED">
        <w:t xml:space="preserve"> </w:t>
      </w:r>
      <w:r>
        <w:t>their</w:t>
      </w:r>
      <w:r w:rsidR="00C316ED">
        <w:t xml:space="preserve"> </w:t>
      </w:r>
      <w:r>
        <w:rPr>
          <w:spacing w:val="-2"/>
        </w:rPr>
        <w:t>obligations.</w:t>
      </w:r>
      <w:r w:rsidR="00C316ED">
        <w:rPr>
          <w:spacing w:val="-2"/>
        </w:rPr>
        <w:t xml:space="preserve"> </w:t>
      </w:r>
      <w:r>
        <w:rPr>
          <w:spacing w:val="-2"/>
        </w:rPr>
        <w:t>For</w:t>
      </w:r>
      <w:r w:rsidR="00C316ED">
        <w:rPr>
          <w:spacing w:val="-2"/>
        </w:rPr>
        <w:t xml:space="preserve"> </w:t>
      </w:r>
      <w:r>
        <w:rPr>
          <w:spacing w:val="-2"/>
        </w:rPr>
        <w:t>those</w:t>
      </w:r>
      <w:r w:rsidR="00C316ED">
        <w:rPr>
          <w:spacing w:val="-2"/>
        </w:rPr>
        <w:t xml:space="preserve"> </w:t>
      </w:r>
      <w:r>
        <w:rPr>
          <w:spacing w:val="-2"/>
        </w:rPr>
        <w:t>who</w:t>
      </w:r>
      <w:r w:rsidR="00C316ED">
        <w:rPr>
          <w:spacing w:val="-2"/>
        </w:rPr>
        <w:t xml:space="preserve"> </w:t>
      </w:r>
      <w:r>
        <w:rPr>
          <w:spacing w:val="-2"/>
        </w:rPr>
        <w:lastRenderedPageBreak/>
        <w:t>continue</w:t>
      </w:r>
      <w:r w:rsidR="00C316ED">
        <w:rPr>
          <w:spacing w:val="-2"/>
        </w:rPr>
        <w:t xml:space="preserve"> </w:t>
      </w:r>
      <w:r>
        <w:rPr>
          <w:spacing w:val="-2"/>
        </w:rPr>
        <w:t>to</w:t>
      </w:r>
      <w:r w:rsidR="00C316ED">
        <w:rPr>
          <w:spacing w:val="-2"/>
        </w:rPr>
        <w:t xml:space="preserve"> </w:t>
      </w:r>
      <w:r>
        <w:rPr>
          <w:spacing w:val="-2"/>
        </w:rPr>
        <w:t>disregard</w:t>
      </w:r>
      <w:r w:rsidR="00C316ED">
        <w:rPr>
          <w:spacing w:val="-2"/>
        </w:rPr>
        <w:t xml:space="preserve"> </w:t>
      </w:r>
      <w:r>
        <w:rPr>
          <w:spacing w:val="-2"/>
        </w:rPr>
        <w:t>their</w:t>
      </w:r>
      <w:r w:rsidR="00C316ED">
        <w:rPr>
          <w:spacing w:val="-2"/>
        </w:rPr>
        <w:t xml:space="preserve"> </w:t>
      </w:r>
      <w:r>
        <w:t>regulatory</w:t>
      </w:r>
      <w:r w:rsidR="00C316ED">
        <w:t xml:space="preserve"> </w:t>
      </w:r>
      <w:r>
        <w:t>responsibilities,</w:t>
      </w:r>
      <w:r w:rsidR="00C316ED">
        <w:t xml:space="preserve"> </w:t>
      </w:r>
      <w:r>
        <w:t>EPA</w:t>
      </w:r>
      <w:r w:rsidR="00C316ED">
        <w:t xml:space="preserve"> </w:t>
      </w:r>
      <w:r>
        <w:t>will</w:t>
      </w:r>
      <w:r w:rsidR="00C316ED">
        <w:t xml:space="preserve"> </w:t>
      </w:r>
      <w:r>
        <w:t>use</w:t>
      </w:r>
      <w:r w:rsidR="00C316ED">
        <w:t xml:space="preserve"> </w:t>
      </w:r>
      <w:r>
        <w:t>all</w:t>
      </w:r>
      <w:r w:rsidR="00C316ED">
        <w:t xml:space="preserve"> </w:t>
      </w:r>
      <w:r>
        <w:t>powers</w:t>
      </w:r>
      <w:r w:rsidR="00C316ED">
        <w:t xml:space="preserve"> </w:t>
      </w:r>
      <w:r>
        <w:rPr>
          <w:spacing w:val="-4"/>
        </w:rPr>
        <w:t>available</w:t>
      </w:r>
      <w:r w:rsidR="00C316ED">
        <w:rPr>
          <w:spacing w:val="-4"/>
        </w:rPr>
        <w:t xml:space="preserve"> </w:t>
      </w:r>
      <w:r>
        <w:rPr>
          <w:spacing w:val="-4"/>
        </w:rPr>
        <w:t>to</w:t>
      </w:r>
      <w:r w:rsidR="00C316ED">
        <w:rPr>
          <w:spacing w:val="-4"/>
        </w:rPr>
        <w:t xml:space="preserve"> </w:t>
      </w:r>
      <w:r>
        <w:rPr>
          <w:spacing w:val="-4"/>
        </w:rPr>
        <w:t>protect</w:t>
      </w:r>
      <w:r w:rsidR="00C316ED">
        <w:rPr>
          <w:spacing w:val="-4"/>
        </w:rPr>
        <w:t xml:space="preserve"> </w:t>
      </w:r>
      <w:r>
        <w:rPr>
          <w:spacing w:val="-4"/>
        </w:rPr>
        <w:t>human</w:t>
      </w:r>
      <w:r w:rsidR="00C316ED">
        <w:rPr>
          <w:spacing w:val="-4"/>
        </w:rPr>
        <w:t xml:space="preserve"> </w:t>
      </w:r>
      <w:r>
        <w:rPr>
          <w:spacing w:val="-4"/>
        </w:rPr>
        <w:t>health</w:t>
      </w:r>
      <w:r w:rsidR="00C316ED">
        <w:rPr>
          <w:spacing w:val="-4"/>
        </w:rPr>
        <w:t xml:space="preserve"> </w:t>
      </w:r>
      <w:r>
        <w:rPr>
          <w:spacing w:val="-4"/>
        </w:rPr>
        <w:t>and</w:t>
      </w:r>
      <w:r w:rsidR="00C316ED">
        <w:rPr>
          <w:spacing w:val="-4"/>
        </w:rPr>
        <w:t xml:space="preserve"> </w:t>
      </w:r>
      <w:r>
        <w:rPr>
          <w:spacing w:val="-4"/>
        </w:rPr>
        <w:t>the</w:t>
      </w:r>
      <w:r w:rsidR="00C316ED">
        <w:rPr>
          <w:spacing w:val="-4"/>
        </w:rPr>
        <w:t xml:space="preserve"> </w:t>
      </w:r>
      <w:r>
        <w:rPr>
          <w:spacing w:val="-4"/>
        </w:rPr>
        <w:t>environment.</w:t>
      </w:r>
    </w:p>
    <w:p w14:paraId="4D327F45" w14:textId="4B9F44E3" w:rsidR="002E1D3C" w:rsidRDefault="007D671F" w:rsidP="00B9786E">
      <w:r>
        <w:t>Furthermore,</w:t>
      </w:r>
      <w:r w:rsidR="00C316ED">
        <w:t xml:space="preserve"> </w:t>
      </w:r>
      <w:r>
        <w:t>EPA</w:t>
      </w:r>
      <w:r w:rsidR="00C316ED">
        <w:t xml:space="preserve"> </w:t>
      </w:r>
      <w:r>
        <w:t>had</w:t>
      </w:r>
      <w:r w:rsidR="00C316ED">
        <w:t xml:space="preserve"> </w:t>
      </w:r>
      <w:r>
        <w:t>a</w:t>
      </w:r>
      <w:r w:rsidR="00C316ED">
        <w:t xml:space="preserve"> </w:t>
      </w:r>
      <w:r>
        <w:t>significant</w:t>
      </w:r>
      <w:r w:rsidR="00C316ED">
        <w:t xml:space="preserve"> </w:t>
      </w:r>
      <w:r>
        <w:t>number</w:t>
      </w:r>
      <w:r w:rsidR="00C316ED">
        <w:t xml:space="preserve"> </w:t>
      </w:r>
      <w:r>
        <w:t>of</w:t>
      </w:r>
      <w:r w:rsidR="00C316ED">
        <w:t xml:space="preserve"> </w:t>
      </w:r>
      <w:r>
        <w:t>active</w:t>
      </w:r>
      <w:r w:rsidR="00C316ED">
        <w:t xml:space="preserve"> </w:t>
      </w:r>
      <w:r>
        <w:t>criminal</w:t>
      </w:r>
      <w:r w:rsidR="00C316ED">
        <w:t xml:space="preserve"> </w:t>
      </w:r>
      <w:r>
        <w:t>matters</w:t>
      </w:r>
      <w:r w:rsidR="00C316ED">
        <w:t xml:space="preserve"> </w:t>
      </w:r>
      <w:r>
        <w:t>in</w:t>
      </w:r>
      <w:r w:rsidR="00C316ED">
        <w:t xml:space="preserve"> </w:t>
      </w:r>
      <w:r>
        <w:t>the</w:t>
      </w:r>
      <w:r w:rsidR="00C316ED">
        <w:t xml:space="preserve"> </w:t>
      </w:r>
      <w:r>
        <w:t>courts</w:t>
      </w:r>
      <w:r w:rsidR="00C316ED">
        <w:t xml:space="preserve"> </w:t>
      </w:r>
      <w:r>
        <w:t>reaching</w:t>
      </w:r>
      <w:r w:rsidR="00C316ED">
        <w:t xml:space="preserve"> </w:t>
      </w:r>
      <w:r>
        <w:t>more</w:t>
      </w:r>
      <w:r w:rsidR="00C316ED">
        <w:t xml:space="preserve"> </w:t>
      </w:r>
      <w:r>
        <w:t>than</w:t>
      </w:r>
      <w:r w:rsidR="00C316ED">
        <w:t xml:space="preserve"> </w:t>
      </w:r>
      <w:r>
        <w:t>90</w:t>
      </w:r>
      <w:r w:rsidR="00C316ED">
        <w:rPr>
          <w:rFonts w:ascii="Cambria" w:hAnsi="Cambria" w:cs="Cambria"/>
        </w:rPr>
        <w:t xml:space="preserve"> </w:t>
      </w:r>
      <w:r>
        <w:t>active</w:t>
      </w:r>
      <w:r w:rsidR="00C316ED">
        <w:t xml:space="preserve"> </w:t>
      </w:r>
      <w:r>
        <w:t>matters.</w:t>
      </w:r>
      <w:r w:rsidR="00C316ED">
        <w:t xml:space="preserve"> </w:t>
      </w:r>
      <w:r>
        <w:t>This</w:t>
      </w:r>
      <w:r w:rsidR="00C316ED">
        <w:t xml:space="preserve"> </w:t>
      </w:r>
      <w:r>
        <w:t>is</w:t>
      </w:r>
      <w:r w:rsidR="00C316ED">
        <w:t xml:space="preserve"> </w:t>
      </w:r>
      <w:r>
        <w:t>a</w:t>
      </w:r>
      <w:r w:rsidR="00C316ED">
        <w:t xml:space="preserve"> </w:t>
      </w:r>
      <w:r>
        <w:t>noteworthy</w:t>
      </w:r>
      <w:r w:rsidR="00C316ED">
        <w:t xml:space="preserve"> </w:t>
      </w:r>
      <w:r>
        <w:t>achievement</w:t>
      </w:r>
      <w:r w:rsidR="00C316ED">
        <w:t xml:space="preserve"> </w:t>
      </w:r>
      <w:r>
        <w:t>as</w:t>
      </w:r>
      <w:r w:rsidR="00C316ED">
        <w:t xml:space="preserve"> </w:t>
      </w:r>
      <w:r>
        <w:t>the</w:t>
      </w:r>
      <w:r w:rsidR="00C316ED">
        <w:t xml:space="preserve"> </w:t>
      </w:r>
      <w:r>
        <w:t>highest</w:t>
      </w:r>
      <w:r w:rsidR="00C316ED">
        <w:t xml:space="preserve"> </w:t>
      </w:r>
      <w:r>
        <w:t>number</w:t>
      </w:r>
      <w:r w:rsidR="00C316ED">
        <w:t xml:space="preserve"> </w:t>
      </w:r>
      <w:r>
        <w:t>of</w:t>
      </w:r>
      <w:r w:rsidR="00C316ED">
        <w:t xml:space="preserve"> </w:t>
      </w:r>
      <w:r>
        <w:t>EPA</w:t>
      </w:r>
      <w:r w:rsidR="00C316ED">
        <w:t xml:space="preserve"> </w:t>
      </w:r>
      <w:r>
        <w:t>matters</w:t>
      </w:r>
      <w:r w:rsidR="00C316ED">
        <w:t xml:space="preserve"> </w:t>
      </w:r>
      <w:r>
        <w:t>before</w:t>
      </w:r>
      <w:r w:rsidR="00C316ED">
        <w:t xml:space="preserve"> </w:t>
      </w:r>
      <w:r>
        <w:t>the</w:t>
      </w:r>
      <w:r w:rsidR="00C316ED">
        <w:t xml:space="preserve"> </w:t>
      </w:r>
      <w:r>
        <w:t>courts</w:t>
      </w:r>
      <w:r w:rsidR="00C316ED">
        <w:t xml:space="preserve"> </w:t>
      </w:r>
      <w:r>
        <w:t>at</w:t>
      </w:r>
      <w:r w:rsidR="00C316ED">
        <w:t xml:space="preserve"> </w:t>
      </w:r>
      <w:r>
        <w:t>any</w:t>
      </w:r>
      <w:r w:rsidR="00C316ED">
        <w:t xml:space="preserve"> </w:t>
      </w:r>
      <w:r>
        <w:t>one</w:t>
      </w:r>
      <w:r w:rsidR="00C316ED">
        <w:t xml:space="preserve"> </w:t>
      </w:r>
      <w:r>
        <w:t>time</w:t>
      </w:r>
      <w:r w:rsidR="00C316ED">
        <w:t xml:space="preserve"> </w:t>
      </w:r>
      <w:r>
        <w:t>to</w:t>
      </w:r>
      <w:r w:rsidR="00C316ED">
        <w:t xml:space="preserve"> </w:t>
      </w:r>
      <w:r>
        <w:t>date.</w:t>
      </w:r>
    </w:p>
    <w:p w14:paraId="07EB6B0E" w14:textId="7F3270FB" w:rsidR="002E1D3C" w:rsidRPr="00B14AC2" w:rsidRDefault="007D671F" w:rsidP="00B14AC2">
      <w:pPr>
        <w:pStyle w:val="Normalbeforebullets"/>
        <w:rPr>
          <w:b/>
          <w:bCs/>
        </w:rPr>
      </w:pPr>
      <w:r w:rsidRPr="00B14AC2">
        <w:rPr>
          <w:b/>
          <w:bCs/>
        </w:rPr>
        <w:t>Indicator:</w:t>
      </w:r>
      <w:r w:rsidR="00C316ED" w:rsidRPr="00B14AC2">
        <w:rPr>
          <w:b/>
          <w:bCs/>
        </w:rPr>
        <w:t xml:space="preserve"> </w:t>
      </w:r>
      <w:r w:rsidRPr="00B14AC2">
        <w:rPr>
          <w:b/>
          <w:bCs/>
        </w:rPr>
        <w:t>Reduction</w:t>
      </w:r>
      <w:r w:rsidR="00C316ED" w:rsidRPr="00B14AC2">
        <w:rPr>
          <w:b/>
          <w:bCs/>
        </w:rPr>
        <w:t xml:space="preserve"> </w:t>
      </w:r>
      <w:r w:rsidRPr="00B14AC2">
        <w:rPr>
          <w:b/>
          <w:bCs/>
        </w:rPr>
        <w:t>in</w:t>
      </w:r>
      <w:r w:rsidR="00C316ED" w:rsidRPr="00B14AC2">
        <w:rPr>
          <w:b/>
          <w:bCs/>
        </w:rPr>
        <w:t xml:space="preserve"> </w:t>
      </w:r>
      <w:r w:rsidRPr="00B14AC2">
        <w:rPr>
          <w:b/>
          <w:bCs/>
        </w:rPr>
        <w:t>waste</w:t>
      </w:r>
      <w:r w:rsidR="00C316ED" w:rsidRPr="00B14AC2">
        <w:rPr>
          <w:b/>
          <w:bCs/>
        </w:rPr>
        <w:t xml:space="preserve"> </w:t>
      </w:r>
      <w:r w:rsidRPr="00B14AC2">
        <w:rPr>
          <w:b/>
          <w:bCs/>
        </w:rPr>
        <w:t>generation</w:t>
      </w:r>
      <w:r w:rsidR="00C316ED" w:rsidRPr="00B14AC2">
        <w:rPr>
          <w:b/>
          <w:bCs/>
        </w:rPr>
        <w:t xml:space="preserve"> </w:t>
      </w:r>
      <w:r w:rsidRPr="00B14AC2">
        <w:rPr>
          <w:b/>
          <w:bCs/>
        </w:rPr>
        <w:t>per</w:t>
      </w:r>
      <w:r w:rsidR="00C316ED" w:rsidRPr="00B14AC2">
        <w:rPr>
          <w:b/>
          <w:bCs/>
        </w:rPr>
        <w:t xml:space="preserve"> </w:t>
      </w:r>
      <w:r w:rsidRPr="00B14AC2">
        <w:rPr>
          <w:b/>
          <w:bCs/>
        </w:rPr>
        <w:t>person</w:t>
      </w:r>
    </w:p>
    <w:p w14:paraId="6D769FF2" w14:textId="6665F917" w:rsidR="002E1D3C" w:rsidRDefault="00B14AC2" w:rsidP="00B14AC2">
      <w:r>
        <w:rPr>
          <w:noProof/>
        </w:rPr>
        <w:drawing>
          <wp:inline distT="0" distB="0" distL="0" distR="0" wp14:anchorId="7263A394" wp14:editId="4327BC0C">
            <wp:extent cx="3550920" cy="2205138"/>
            <wp:effectExtent l="0" t="0" r="0" b="5080"/>
            <wp:docPr id="4" name="Picture 4" descr="Indicator: Reduction in waste generation per person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dicator: Reduction in waste generation per person graph. Data below."/>
                    <pic:cNvPicPr/>
                  </pic:nvPicPr>
                  <pic:blipFill>
                    <a:blip r:embed="rId32"/>
                    <a:stretch>
                      <a:fillRect/>
                    </a:stretch>
                  </pic:blipFill>
                  <pic:spPr>
                    <a:xfrm>
                      <a:off x="0" y="0"/>
                      <a:ext cx="3560548" cy="2211117"/>
                    </a:xfrm>
                    <a:prstGeom prst="rect">
                      <a:avLst/>
                    </a:prstGeom>
                  </pic:spPr>
                </pic:pic>
              </a:graphicData>
            </a:graphic>
          </wp:inline>
        </w:drawing>
      </w:r>
    </w:p>
    <w:p w14:paraId="7111D44C" w14:textId="7D371B78" w:rsidR="00B14AC2" w:rsidRDefault="00B14AC2" w:rsidP="00B14AC2">
      <w:pPr>
        <w:pStyle w:val="Normalbeforebullets"/>
      </w:pPr>
      <w:r>
        <w:t>Tonnes:</w:t>
      </w:r>
    </w:p>
    <w:p w14:paraId="4625B43E" w14:textId="7F866F37" w:rsidR="00B14AC2" w:rsidRDefault="00B14AC2" w:rsidP="00B14AC2">
      <w:pPr>
        <w:pStyle w:val="Bullet"/>
      </w:pPr>
      <w:r>
        <w:t>2017–18: 1.21</w:t>
      </w:r>
    </w:p>
    <w:p w14:paraId="63659108" w14:textId="6BFE099E" w:rsidR="00B14AC2" w:rsidRDefault="00B14AC2" w:rsidP="00B14AC2">
      <w:pPr>
        <w:pStyle w:val="Bullet"/>
      </w:pPr>
      <w:r>
        <w:t>2018–19: 1.18</w:t>
      </w:r>
    </w:p>
    <w:p w14:paraId="0BC3D4A2" w14:textId="441EE3E7" w:rsidR="00B14AC2" w:rsidRDefault="00B14AC2" w:rsidP="00B14AC2">
      <w:pPr>
        <w:pStyle w:val="Bullet"/>
      </w:pPr>
      <w:r>
        <w:t>2019–20: 1.24</w:t>
      </w:r>
    </w:p>
    <w:p w14:paraId="7019DF9E" w14:textId="3700A04D" w:rsidR="00B14AC2" w:rsidRDefault="00B14AC2" w:rsidP="00B14AC2">
      <w:pPr>
        <w:pStyle w:val="Bulletlast"/>
      </w:pPr>
      <w:r>
        <w:t>2020–21: 1.31</w:t>
      </w:r>
    </w:p>
    <w:p w14:paraId="7AE2F907" w14:textId="5C86B969" w:rsidR="002E1D3C" w:rsidRDefault="007D671F" w:rsidP="00B14AC2">
      <w:pPr>
        <w:pStyle w:val="FootnoteText"/>
        <w:spacing w:after="280"/>
      </w:pPr>
      <w:r>
        <w:t>*</w:t>
      </w:r>
      <w:r w:rsidR="00B14AC2">
        <w:t xml:space="preserve"> </w:t>
      </w:r>
      <w:r>
        <w:t>The</w:t>
      </w:r>
      <w:r w:rsidR="00C316ED">
        <w:t xml:space="preserve"> </w:t>
      </w:r>
      <w:r>
        <w:t>2018–19</w:t>
      </w:r>
      <w:r w:rsidR="00C316ED">
        <w:t xml:space="preserve"> </w:t>
      </w:r>
      <w:r>
        <w:t>result</w:t>
      </w:r>
      <w:r w:rsidR="00C316ED">
        <w:t xml:space="preserve"> </w:t>
      </w:r>
      <w:r>
        <w:t>is</w:t>
      </w:r>
      <w:r w:rsidR="00C316ED">
        <w:t xml:space="preserve"> </w:t>
      </w:r>
      <w:r>
        <w:t>the</w:t>
      </w:r>
      <w:r w:rsidR="00C316ED">
        <w:t xml:space="preserve"> </w:t>
      </w:r>
      <w:r>
        <w:t>baseline</w:t>
      </w:r>
      <w:r w:rsidR="00C316ED">
        <w:t xml:space="preserve"> </w:t>
      </w:r>
      <w:r>
        <w:t>from</w:t>
      </w:r>
      <w:r w:rsidR="00C316ED">
        <w:t xml:space="preserve"> </w:t>
      </w:r>
      <w:r>
        <w:t>which</w:t>
      </w:r>
      <w:r w:rsidR="00C316ED">
        <w:t xml:space="preserve"> </w:t>
      </w:r>
      <w:r>
        <w:t>the</w:t>
      </w:r>
      <w:r w:rsidR="00C316ED">
        <w:t xml:space="preserve"> </w:t>
      </w:r>
      <w:r>
        <w:t>target:</w:t>
      </w:r>
      <w:r w:rsidR="00C316ED">
        <w:t xml:space="preserve"> </w:t>
      </w:r>
      <w:r>
        <w:t>‘reduction</w:t>
      </w:r>
      <w:r w:rsidR="00C316ED">
        <w:t xml:space="preserve"> </w:t>
      </w:r>
      <w:r>
        <w:t>in</w:t>
      </w:r>
      <w:r w:rsidR="00C316ED">
        <w:t xml:space="preserve"> </w:t>
      </w:r>
      <w:r>
        <w:t>waste</w:t>
      </w:r>
      <w:r w:rsidR="00C316ED">
        <w:t xml:space="preserve"> </w:t>
      </w:r>
      <w:r>
        <w:t>generation</w:t>
      </w:r>
      <w:r w:rsidR="00C316ED">
        <w:t xml:space="preserve"> </w:t>
      </w:r>
      <w:r>
        <w:t>per</w:t>
      </w:r>
      <w:r w:rsidR="00C316ED">
        <w:t xml:space="preserve"> </w:t>
      </w:r>
      <w:r>
        <w:t>person</w:t>
      </w:r>
      <w:r w:rsidR="00C316ED">
        <w:t xml:space="preserve"> </w:t>
      </w:r>
      <w:r>
        <w:t>of</w:t>
      </w:r>
      <w:r w:rsidR="00C316ED">
        <w:t xml:space="preserve"> </w:t>
      </w:r>
      <w:r>
        <w:t>15</w:t>
      </w:r>
      <w:r w:rsidR="00C316ED">
        <w:t xml:space="preserve"> </w:t>
      </w:r>
      <w:r>
        <w:t>per</w:t>
      </w:r>
      <w:r w:rsidR="00C316ED">
        <w:t xml:space="preserve"> </w:t>
      </w:r>
      <w:r>
        <w:t>cent</w:t>
      </w:r>
      <w:r w:rsidR="00C316ED">
        <w:t xml:space="preserve"> </w:t>
      </w:r>
      <w:r>
        <w:t>by</w:t>
      </w:r>
      <w:r w:rsidR="00C316ED">
        <w:t xml:space="preserve"> </w:t>
      </w:r>
      <w:r>
        <w:t>2030’</w:t>
      </w:r>
      <w:r w:rsidR="00C316ED">
        <w:t xml:space="preserve"> </w:t>
      </w:r>
      <w:r>
        <w:t>is</w:t>
      </w:r>
      <w:r w:rsidR="00C316ED">
        <w:t xml:space="preserve"> </w:t>
      </w:r>
      <w:r>
        <w:t>being</w:t>
      </w:r>
      <w:r w:rsidR="00C316ED">
        <w:t xml:space="preserve"> </w:t>
      </w:r>
      <w:r>
        <w:t>measured.</w:t>
      </w:r>
      <w:r w:rsidR="00C316ED">
        <w:t xml:space="preserve"> </w:t>
      </w:r>
      <w:r>
        <w:t>Note</w:t>
      </w:r>
      <w:r w:rsidR="00C316ED">
        <w:t xml:space="preserve"> </w:t>
      </w:r>
      <w:r>
        <w:t>that</w:t>
      </w:r>
      <w:r w:rsidR="00C316ED">
        <w:t xml:space="preserve"> </w:t>
      </w:r>
      <w:r>
        <w:t>figures</w:t>
      </w:r>
      <w:r w:rsidR="00C316ED">
        <w:t xml:space="preserve"> </w:t>
      </w:r>
      <w:r>
        <w:t>for</w:t>
      </w:r>
      <w:r w:rsidR="00C316ED">
        <w:t xml:space="preserve"> </w:t>
      </w:r>
      <w:r>
        <w:t>2018–19</w:t>
      </w:r>
      <w:r w:rsidR="00C316ED">
        <w:t xml:space="preserve"> </w:t>
      </w:r>
      <w:r>
        <w:t>and</w:t>
      </w:r>
      <w:r w:rsidR="00C316ED">
        <w:t xml:space="preserve"> </w:t>
      </w:r>
      <w:r>
        <w:t>2019–20</w:t>
      </w:r>
      <w:r w:rsidR="00C316ED">
        <w:t xml:space="preserve"> </w:t>
      </w:r>
      <w:r>
        <w:t>as</w:t>
      </w:r>
      <w:r w:rsidR="00C316ED">
        <w:t xml:space="preserve"> </w:t>
      </w:r>
      <w:r>
        <w:t>reported</w:t>
      </w:r>
      <w:r w:rsidR="00C316ED">
        <w:t xml:space="preserve"> </w:t>
      </w:r>
      <w:r>
        <w:t>in</w:t>
      </w:r>
      <w:r w:rsidR="00C316ED">
        <w:t xml:space="preserve"> </w:t>
      </w:r>
      <w:r>
        <w:t>the</w:t>
      </w:r>
      <w:r w:rsidR="00C316ED">
        <w:t xml:space="preserve"> </w:t>
      </w:r>
      <w:r>
        <w:t>department’s</w:t>
      </w:r>
      <w:r w:rsidR="00C316ED">
        <w:t xml:space="preserve"> </w:t>
      </w:r>
      <w:r>
        <w:t>2021–22</w:t>
      </w:r>
      <w:r w:rsidR="00C316ED">
        <w:t xml:space="preserve"> </w:t>
      </w:r>
      <w:r>
        <w:t>Annual</w:t>
      </w:r>
      <w:r w:rsidR="00C316ED">
        <w:t xml:space="preserve"> </w:t>
      </w:r>
      <w:r>
        <w:t>Report</w:t>
      </w:r>
      <w:r w:rsidR="00C316ED">
        <w:t xml:space="preserve"> </w:t>
      </w:r>
      <w:r>
        <w:t>have</w:t>
      </w:r>
      <w:r w:rsidR="00C316ED">
        <w:t xml:space="preserve"> </w:t>
      </w:r>
      <w:r>
        <w:t>been</w:t>
      </w:r>
      <w:r w:rsidR="00C316ED">
        <w:t xml:space="preserve"> </w:t>
      </w:r>
      <w:r>
        <w:t>adjusted</w:t>
      </w:r>
      <w:r w:rsidR="00C316ED">
        <w:t xml:space="preserve"> </w:t>
      </w:r>
      <w:r>
        <w:t>to</w:t>
      </w:r>
      <w:r w:rsidR="00C316ED">
        <w:t xml:space="preserve"> </w:t>
      </w:r>
      <w:r>
        <w:t>exclude</w:t>
      </w:r>
      <w:r w:rsidR="00C316ED">
        <w:t xml:space="preserve"> </w:t>
      </w:r>
      <w:r>
        <w:t>construction</w:t>
      </w:r>
      <w:r w:rsidR="00C316ED">
        <w:t xml:space="preserve"> </w:t>
      </w:r>
      <w:r>
        <w:t>and</w:t>
      </w:r>
      <w:r w:rsidR="00C316ED">
        <w:t xml:space="preserve"> </w:t>
      </w:r>
      <w:r>
        <w:t>demolition</w:t>
      </w:r>
      <w:r w:rsidR="00C316ED">
        <w:t xml:space="preserve"> </w:t>
      </w:r>
      <w:r>
        <w:t>waste,</w:t>
      </w:r>
      <w:r w:rsidR="00C316ED">
        <w:t xml:space="preserve"> </w:t>
      </w:r>
      <w:r>
        <w:t>which</w:t>
      </w:r>
      <w:r w:rsidR="00C316ED">
        <w:t xml:space="preserve"> </w:t>
      </w:r>
      <w:r>
        <w:t>is</w:t>
      </w:r>
      <w:r w:rsidR="00C316ED">
        <w:t xml:space="preserve"> </w:t>
      </w:r>
      <w:r>
        <w:t>no</w:t>
      </w:r>
      <w:r w:rsidR="00C316ED">
        <w:t xml:space="preserve"> </w:t>
      </w:r>
      <w:r>
        <w:t>longer</w:t>
      </w:r>
      <w:r w:rsidR="00C316ED">
        <w:t xml:space="preserve"> </w:t>
      </w:r>
      <w:r>
        <w:t>included</w:t>
      </w:r>
      <w:r w:rsidR="00C316ED">
        <w:t xml:space="preserve"> </w:t>
      </w:r>
      <w:r>
        <w:t>in</w:t>
      </w:r>
      <w:r w:rsidR="00C316ED">
        <w:t xml:space="preserve"> </w:t>
      </w:r>
      <w:r>
        <w:t>calculations</w:t>
      </w:r>
      <w:r w:rsidR="00C316ED">
        <w:t xml:space="preserve"> </w:t>
      </w:r>
      <w:r>
        <w:t>for</w:t>
      </w:r>
      <w:r w:rsidR="00C316ED">
        <w:t xml:space="preserve"> </w:t>
      </w:r>
      <w:r>
        <w:t>this</w:t>
      </w:r>
      <w:r w:rsidR="00C316ED">
        <w:t xml:space="preserve"> </w:t>
      </w:r>
      <w:r>
        <w:t>indicator.</w:t>
      </w:r>
    </w:p>
    <w:p w14:paraId="707873F5" w14:textId="4BD07C57" w:rsidR="002E1D3C" w:rsidRDefault="007D671F" w:rsidP="00B14AC2">
      <w:r>
        <w:t>The</w:t>
      </w:r>
      <w:r w:rsidR="00C316ED">
        <w:t xml:space="preserve"> </w:t>
      </w:r>
      <w:r>
        <w:t>most</w:t>
      </w:r>
      <w:r w:rsidR="00C316ED">
        <w:t xml:space="preserve"> </w:t>
      </w:r>
      <w:r>
        <w:t>recent</w:t>
      </w:r>
      <w:r w:rsidR="00C316ED">
        <w:t xml:space="preserve"> </w:t>
      </w:r>
      <w:r>
        <w:t>available</w:t>
      </w:r>
      <w:r w:rsidR="00C316ED">
        <w:t xml:space="preserve"> </w:t>
      </w:r>
      <w:r>
        <w:t>data</w:t>
      </w:r>
      <w:r w:rsidR="00C316ED">
        <w:t xml:space="preserve"> </w:t>
      </w:r>
      <w:r>
        <w:t>for</w:t>
      </w:r>
      <w:r w:rsidR="00C316ED">
        <w:t xml:space="preserve"> </w:t>
      </w:r>
      <w:r>
        <w:t>2020–21</w:t>
      </w:r>
      <w:r w:rsidR="00C316ED">
        <w:t xml:space="preserve"> </w:t>
      </w:r>
      <w:r>
        <w:t>has</w:t>
      </w:r>
      <w:r w:rsidR="00C316ED">
        <w:t xml:space="preserve"> </w:t>
      </w:r>
      <w:r>
        <w:t>been</w:t>
      </w:r>
      <w:r w:rsidR="00C316ED">
        <w:rPr>
          <w:rFonts w:ascii="Cambria" w:hAnsi="Cambria" w:cs="Cambria"/>
        </w:rPr>
        <w:t xml:space="preserve"> </w:t>
      </w:r>
      <w:r>
        <w:t>compiled</w:t>
      </w:r>
      <w:r w:rsidR="00C316ED">
        <w:t xml:space="preserve"> </w:t>
      </w:r>
      <w:r>
        <w:t>from</w:t>
      </w:r>
      <w:r w:rsidR="00C316ED">
        <w:t xml:space="preserve"> </w:t>
      </w:r>
      <w:r>
        <w:t>the</w:t>
      </w:r>
      <w:r w:rsidR="00C316ED">
        <w:t xml:space="preserve"> </w:t>
      </w:r>
      <w:r>
        <w:t>Victorian</w:t>
      </w:r>
      <w:r w:rsidR="00C316ED">
        <w:t xml:space="preserve"> </w:t>
      </w:r>
      <w:r>
        <w:t>Recycling</w:t>
      </w:r>
      <w:r w:rsidR="00C316ED">
        <w:t xml:space="preserve"> </w:t>
      </w:r>
      <w:r>
        <w:t>Industry</w:t>
      </w:r>
      <w:r w:rsidR="00C316ED">
        <w:t xml:space="preserve"> </w:t>
      </w:r>
      <w:r>
        <w:t>Annual</w:t>
      </w:r>
      <w:r w:rsidR="00C316ED">
        <w:t xml:space="preserve"> </w:t>
      </w:r>
      <w:r>
        <w:t>Survey</w:t>
      </w:r>
      <w:r w:rsidR="00C316ED">
        <w:t xml:space="preserve"> </w:t>
      </w:r>
      <w:r>
        <w:t>as</w:t>
      </w:r>
      <w:r w:rsidR="00C316ED">
        <w:t xml:space="preserve"> </w:t>
      </w:r>
      <w:r>
        <w:t>well</w:t>
      </w:r>
      <w:r w:rsidR="00C316ED">
        <w:t xml:space="preserve"> </w:t>
      </w:r>
      <w:r>
        <w:t>as</w:t>
      </w:r>
      <w:r w:rsidR="00C316ED">
        <w:t xml:space="preserve"> </w:t>
      </w:r>
      <w:r>
        <w:t>data</w:t>
      </w:r>
      <w:r w:rsidR="00C316ED">
        <w:t xml:space="preserve"> </w:t>
      </w:r>
      <w:r>
        <w:t>on</w:t>
      </w:r>
      <w:r w:rsidR="00C316ED">
        <w:t xml:space="preserve"> </w:t>
      </w:r>
      <w:r>
        <w:t>waste</w:t>
      </w:r>
      <w:r w:rsidR="00C316ED">
        <w:t xml:space="preserve"> </w:t>
      </w:r>
      <w:r>
        <w:t>to</w:t>
      </w:r>
      <w:r w:rsidR="00C316ED">
        <w:t xml:space="preserve"> </w:t>
      </w:r>
      <w:r>
        <w:t>landfill</w:t>
      </w:r>
      <w:r w:rsidR="00C316ED">
        <w:t xml:space="preserve"> </w:t>
      </w:r>
      <w:r>
        <w:t>from</w:t>
      </w:r>
      <w:r w:rsidR="00C316ED">
        <w:t xml:space="preserve"> </w:t>
      </w:r>
      <w:r>
        <w:t>EPA</w:t>
      </w:r>
      <w:r w:rsidR="00C316ED">
        <w:t xml:space="preserve"> </w:t>
      </w:r>
      <w:r>
        <w:t>Victoria.</w:t>
      </w:r>
      <w:r w:rsidR="00C316ED">
        <w:t xml:space="preserve"> </w:t>
      </w:r>
      <w:r>
        <w:t>The</w:t>
      </w:r>
      <w:r w:rsidR="00C316ED">
        <w:t xml:space="preserve"> </w:t>
      </w:r>
      <w:r>
        <w:t>compilation</w:t>
      </w:r>
      <w:r w:rsidR="00C316ED">
        <w:t xml:space="preserve"> </w:t>
      </w:r>
      <w:r>
        <w:t>of</w:t>
      </w:r>
      <w:r w:rsidR="00C316ED">
        <w:t xml:space="preserve"> </w:t>
      </w:r>
      <w:r>
        <w:t>this</w:t>
      </w:r>
      <w:r w:rsidR="00C316ED">
        <w:t xml:space="preserve"> </w:t>
      </w:r>
      <w:r>
        <w:t>dataset</w:t>
      </w:r>
      <w:r w:rsidR="00C316ED">
        <w:t xml:space="preserve"> </w:t>
      </w:r>
      <w:r>
        <w:t>can</w:t>
      </w:r>
      <w:r w:rsidR="00C316ED">
        <w:t xml:space="preserve"> </w:t>
      </w:r>
      <w:r>
        <w:t>be</w:t>
      </w:r>
      <w:r w:rsidR="00C316ED">
        <w:t xml:space="preserve"> </w:t>
      </w:r>
      <w:r>
        <w:t>viewed</w:t>
      </w:r>
      <w:r w:rsidR="00C316ED">
        <w:t xml:space="preserve"> </w:t>
      </w:r>
      <w:r>
        <w:t>via</w:t>
      </w:r>
      <w:r w:rsidR="00C316ED">
        <w:t xml:space="preserve"> </w:t>
      </w:r>
      <w:hyperlink r:id="rId33" w:tooltip="Link to Victoria’s Waste Projection Model dashboard webpage" w:history="1">
        <w:r>
          <w:rPr>
            <w:rStyle w:val="Hyperlink"/>
          </w:rPr>
          <w:t>Victoria’s</w:t>
        </w:r>
        <w:r w:rsidR="00C316ED">
          <w:rPr>
            <w:rStyle w:val="Hyperlink"/>
          </w:rPr>
          <w:t xml:space="preserve"> </w:t>
        </w:r>
        <w:r>
          <w:rPr>
            <w:rStyle w:val="Hyperlink"/>
          </w:rPr>
          <w:t>Waste</w:t>
        </w:r>
        <w:r w:rsidR="00C316ED">
          <w:rPr>
            <w:rStyle w:val="Hyperlink"/>
          </w:rPr>
          <w:t xml:space="preserve"> </w:t>
        </w:r>
        <w:r>
          <w:rPr>
            <w:rStyle w:val="Hyperlink"/>
          </w:rPr>
          <w:t>Projection</w:t>
        </w:r>
        <w:r w:rsidR="00C316ED">
          <w:rPr>
            <w:rStyle w:val="Hyperlink"/>
          </w:rPr>
          <w:t xml:space="preserve"> </w:t>
        </w:r>
        <w:r>
          <w:rPr>
            <w:rStyle w:val="Hyperlink"/>
          </w:rPr>
          <w:t>Model</w:t>
        </w:r>
        <w:r w:rsidR="00C316ED">
          <w:rPr>
            <w:rStyle w:val="Hyperlink"/>
          </w:rPr>
          <w:t xml:space="preserve"> </w:t>
        </w:r>
        <w:r>
          <w:rPr>
            <w:rStyle w:val="Hyperlink"/>
          </w:rPr>
          <w:t>dashboard</w:t>
        </w:r>
      </w:hyperlink>
      <w:r>
        <w:t>.</w:t>
      </w:r>
      <w:r w:rsidR="00C316ED">
        <w:t xml:space="preserve"> </w:t>
      </w:r>
      <w:r>
        <w:t>The</w:t>
      </w:r>
      <w:r w:rsidR="00C316ED">
        <w:t xml:space="preserve"> </w:t>
      </w:r>
      <w:r>
        <w:t>total</w:t>
      </w:r>
      <w:r w:rsidR="00C316ED">
        <w:t xml:space="preserve"> </w:t>
      </w:r>
      <w:r>
        <w:t>municipal</w:t>
      </w:r>
      <w:r w:rsidR="00C316ED">
        <w:t xml:space="preserve"> </w:t>
      </w:r>
      <w:r>
        <w:t>solid</w:t>
      </w:r>
      <w:r w:rsidR="00C316ED">
        <w:t xml:space="preserve"> </w:t>
      </w:r>
      <w:r>
        <w:t>waste</w:t>
      </w:r>
      <w:r w:rsidR="00C316ED">
        <w:t xml:space="preserve"> </w:t>
      </w:r>
      <w:r>
        <w:t>and</w:t>
      </w:r>
      <w:r w:rsidR="00C316ED">
        <w:t xml:space="preserve"> </w:t>
      </w:r>
      <w:r>
        <w:t>commercial</w:t>
      </w:r>
      <w:r w:rsidR="00C316ED">
        <w:t xml:space="preserve"> </w:t>
      </w:r>
      <w:r>
        <w:t>and</w:t>
      </w:r>
      <w:r w:rsidR="00C316ED">
        <w:t xml:space="preserve"> </w:t>
      </w:r>
      <w:r>
        <w:t>industrial</w:t>
      </w:r>
      <w:r w:rsidR="00C316ED">
        <w:t xml:space="preserve"> </w:t>
      </w:r>
      <w:r>
        <w:t>waste</w:t>
      </w:r>
      <w:r w:rsidR="00C316ED">
        <w:t xml:space="preserve"> </w:t>
      </w:r>
      <w:r>
        <w:t>generated</w:t>
      </w:r>
      <w:r w:rsidR="00C316ED">
        <w:t xml:space="preserve"> </w:t>
      </w:r>
      <w:r>
        <w:t>in</w:t>
      </w:r>
      <w:r w:rsidR="00C316ED">
        <w:t xml:space="preserve"> </w:t>
      </w:r>
      <w:r>
        <w:rPr>
          <w:spacing w:val="-1"/>
        </w:rPr>
        <w:t>2020–21</w:t>
      </w:r>
      <w:r w:rsidR="00C316ED">
        <w:rPr>
          <w:spacing w:val="-1"/>
        </w:rPr>
        <w:t xml:space="preserve"> </w:t>
      </w:r>
      <w:r>
        <w:rPr>
          <w:spacing w:val="-1"/>
        </w:rPr>
        <w:t>was</w:t>
      </w:r>
      <w:r w:rsidR="00C316ED">
        <w:rPr>
          <w:spacing w:val="-1"/>
        </w:rPr>
        <w:t xml:space="preserve"> </w:t>
      </w:r>
      <w:r>
        <w:rPr>
          <w:spacing w:val="-1"/>
        </w:rPr>
        <w:t>1.31</w:t>
      </w:r>
      <w:r w:rsidR="00C316ED">
        <w:rPr>
          <w:spacing w:val="-1"/>
        </w:rPr>
        <w:t xml:space="preserve"> </w:t>
      </w:r>
      <w:r>
        <w:rPr>
          <w:spacing w:val="-1"/>
        </w:rPr>
        <w:t>tonnes</w:t>
      </w:r>
      <w:r w:rsidR="00C316ED">
        <w:rPr>
          <w:spacing w:val="-1"/>
        </w:rPr>
        <w:t xml:space="preserve"> </w:t>
      </w:r>
      <w:r>
        <w:rPr>
          <w:spacing w:val="-1"/>
        </w:rPr>
        <w:t>per</w:t>
      </w:r>
      <w:r w:rsidR="00C316ED">
        <w:rPr>
          <w:spacing w:val="-1"/>
        </w:rPr>
        <w:t xml:space="preserve"> </w:t>
      </w:r>
      <w:r>
        <w:rPr>
          <w:spacing w:val="-1"/>
        </w:rPr>
        <w:t>person,</w:t>
      </w:r>
      <w:r w:rsidR="00C316ED">
        <w:rPr>
          <w:spacing w:val="-1"/>
        </w:rPr>
        <w:t xml:space="preserve"> </w:t>
      </w:r>
      <w:r>
        <w:rPr>
          <w:spacing w:val="-1"/>
        </w:rPr>
        <w:t>an</w:t>
      </w:r>
      <w:r w:rsidR="00C316ED">
        <w:rPr>
          <w:spacing w:val="-1"/>
        </w:rPr>
        <w:t xml:space="preserve"> </w:t>
      </w:r>
      <w:r>
        <w:rPr>
          <w:spacing w:val="-1"/>
        </w:rPr>
        <w:t>increase</w:t>
      </w:r>
      <w:r w:rsidR="00C316ED">
        <w:rPr>
          <w:spacing w:val="-1"/>
        </w:rPr>
        <w:t xml:space="preserve"> </w:t>
      </w:r>
      <w:r>
        <w:rPr>
          <w:spacing w:val="-1"/>
        </w:rPr>
        <w:t>from</w:t>
      </w:r>
      <w:r w:rsidR="00C316ED">
        <w:rPr>
          <w:spacing w:val="-1"/>
        </w:rPr>
        <w:t xml:space="preserve"> </w:t>
      </w:r>
      <w:r>
        <w:t>2019–20</w:t>
      </w:r>
      <w:r w:rsidR="00C316ED">
        <w:t xml:space="preserve"> </w:t>
      </w:r>
      <w:r>
        <w:t>where</w:t>
      </w:r>
      <w:r w:rsidR="00C316ED">
        <w:t xml:space="preserve"> </w:t>
      </w:r>
      <w:r>
        <w:t>1.24</w:t>
      </w:r>
      <w:r w:rsidR="00C316ED">
        <w:t xml:space="preserve"> </w:t>
      </w:r>
      <w:r>
        <w:t>tonnes</w:t>
      </w:r>
      <w:r w:rsidR="00C316ED">
        <w:t xml:space="preserve"> </w:t>
      </w:r>
      <w:r>
        <w:t>of</w:t>
      </w:r>
      <w:r w:rsidR="00C316ED">
        <w:t xml:space="preserve"> </w:t>
      </w:r>
      <w:r>
        <w:t>waste</w:t>
      </w:r>
      <w:r w:rsidR="00C316ED">
        <w:t xml:space="preserve"> </w:t>
      </w:r>
      <w:proofErr w:type="gramStart"/>
      <w:r>
        <w:t>was</w:t>
      </w:r>
      <w:proofErr w:type="gramEnd"/>
      <w:r w:rsidR="00C316ED">
        <w:t xml:space="preserve"> </w:t>
      </w:r>
      <w:r>
        <w:t>generated</w:t>
      </w:r>
      <w:r w:rsidR="00C316ED">
        <w:t xml:space="preserve"> </w:t>
      </w:r>
      <w:r>
        <w:t>per</w:t>
      </w:r>
      <w:r w:rsidR="00C316ED">
        <w:t xml:space="preserve"> </w:t>
      </w:r>
      <w:r>
        <w:t>person.</w:t>
      </w:r>
    </w:p>
    <w:p w14:paraId="580565EE" w14:textId="68FF058B" w:rsidR="002E1D3C" w:rsidRDefault="007D671F" w:rsidP="00B14AC2">
      <w:r>
        <w:t>It</w:t>
      </w:r>
      <w:r w:rsidR="00C316ED">
        <w:t xml:space="preserve"> </w:t>
      </w:r>
      <w:r>
        <w:t>is</w:t>
      </w:r>
      <w:r w:rsidR="00C316ED">
        <w:t xml:space="preserve"> </w:t>
      </w:r>
      <w:r>
        <w:t>likely</w:t>
      </w:r>
      <w:r w:rsidR="00C316ED">
        <w:t xml:space="preserve"> </w:t>
      </w:r>
      <w:r>
        <w:t>that</w:t>
      </w:r>
      <w:r w:rsidR="00C316ED">
        <w:t xml:space="preserve"> </w:t>
      </w:r>
      <w:r>
        <w:t>change</w:t>
      </w:r>
      <w:r w:rsidR="00C316ED">
        <w:t xml:space="preserve"> </w:t>
      </w:r>
      <w:r>
        <w:t>behaviours</w:t>
      </w:r>
      <w:r w:rsidR="00C316ED">
        <w:t xml:space="preserve"> </w:t>
      </w:r>
      <w:r>
        <w:t>during</w:t>
      </w:r>
      <w:r w:rsidR="00C316ED">
        <w:t xml:space="preserve"> </w:t>
      </w:r>
      <w:r>
        <w:t>the</w:t>
      </w:r>
      <w:r w:rsidR="00C316ED">
        <w:t xml:space="preserve"> </w:t>
      </w:r>
      <w:r>
        <w:t>COVID-19</w:t>
      </w:r>
      <w:r w:rsidR="00C316ED">
        <w:t xml:space="preserve"> </w:t>
      </w:r>
      <w:r>
        <w:t>pandemic</w:t>
      </w:r>
      <w:r w:rsidR="00C316ED">
        <w:t xml:space="preserve"> </w:t>
      </w:r>
      <w:r>
        <w:t>contributed</w:t>
      </w:r>
      <w:r w:rsidR="00C316ED">
        <w:t xml:space="preserve"> </w:t>
      </w:r>
      <w:r>
        <w:t>to</w:t>
      </w:r>
      <w:r w:rsidR="00C316ED">
        <w:t xml:space="preserve"> </w:t>
      </w:r>
      <w:r>
        <w:t>the</w:t>
      </w:r>
      <w:r w:rsidR="00C316ED">
        <w:t xml:space="preserve"> </w:t>
      </w:r>
      <w:r>
        <w:t>increase</w:t>
      </w:r>
      <w:r w:rsidR="00C316ED">
        <w:t xml:space="preserve"> </w:t>
      </w:r>
      <w:r>
        <w:t>in</w:t>
      </w:r>
      <w:r w:rsidR="00C316ED">
        <w:rPr>
          <w:rFonts w:ascii="Cambria" w:hAnsi="Cambria" w:cs="Cambria"/>
        </w:rPr>
        <w:t xml:space="preserve"> </w:t>
      </w:r>
      <w:r>
        <w:t>waste</w:t>
      </w:r>
      <w:r w:rsidR="00C316ED">
        <w:t xml:space="preserve"> </w:t>
      </w:r>
      <w:r>
        <w:t>generated</w:t>
      </w:r>
      <w:r w:rsidR="00C316ED">
        <w:t xml:space="preserve"> </w:t>
      </w:r>
      <w:r>
        <w:t>per</w:t>
      </w:r>
      <w:r w:rsidR="00C316ED">
        <w:t xml:space="preserve"> </w:t>
      </w:r>
      <w:r>
        <w:t>person</w:t>
      </w:r>
      <w:r w:rsidR="00C316ED">
        <w:t xml:space="preserve"> </w:t>
      </w:r>
      <w:r>
        <w:t>in</w:t>
      </w:r>
      <w:r w:rsidR="00C316ED">
        <w:t xml:space="preserve"> </w:t>
      </w:r>
      <w:r>
        <w:t>2020</w:t>
      </w:r>
      <w:r w:rsidRPr="005E362B">
        <w:t>–</w:t>
      </w:r>
      <w:r>
        <w:t>21.</w:t>
      </w:r>
      <w:r w:rsidR="00C316ED">
        <w:t xml:space="preserve"> </w:t>
      </w:r>
    </w:p>
    <w:p w14:paraId="21C1A0C9" w14:textId="0795A3F7" w:rsidR="002E1D3C" w:rsidRDefault="007D671F" w:rsidP="005B6328">
      <w:pPr>
        <w:pStyle w:val="Normalbeforebullets"/>
      </w:pPr>
      <w:r>
        <w:t>Reducing</w:t>
      </w:r>
      <w:r w:rsidR="00C316ED">
        <w:t xml:space="preserve"> </w:t>
      </w:r>
      <w:r>
        <w:t>waste</w:t>
      </w:r>
      <w:r w:rsidR="00C316ED">
        <w:t xml:space="preserve"> </w:t>
      </w:r>
      <w:r>
        <w:t>require</w:t>
      </w:r>
      <w:r w:rsidR="00C316ED">
        <w:t xml:space="preserve"> </w:t>
      </w:r>
      <w:r>
        <w:t>changes</w:t>
      </w:r>
      <w:r w:rsidR="00C316ED">
        <w:t xml:space="preserve"> </w:t>
      </w:r>
      <w:r>
        <w:t>in</w:t>
      </w:r>
      <w:r w:rsidR="00C316ED">
        <w:t xml:space="preserve"> </w:t>
      </w:r>
      <w:r>
        <w:t>behaviour,</w:t>
      </w:r>
      <w:r w:rsidR="00C316ED">
        <w:t xml:space="preserve"> </w:t>
      </w:r>
      <w:proofErr w:type="gramStart"/>
      <w:r>
        <w:t>systems</w:t>
      </w:r>
      <w:proofErr w:type="gramEnd"/>
      <w:r w:rsidR="00C316ED">
        <w:t xml:space="preserve"> </w:t>
      </w:r>
      <w:r>
        <w:t>and</w:t>
      </w:r>
      <w:r w:rsidR="00C316ED">
        <w:t xml:space="preserve"> </w:t>
      </w:r>
      <w:r>
        <w:t>business</w:t>
      </w:r>
      <w:r w:rsidR="00C316ED">
        <w:t xml:space="preserve"> </w:t>
      </w:r>
      <w:r>
        <w:t>operations,</w:t>
      </w:r>
      <w:r w:rsidR="00C316ED">
        <w:t xml:space="preserve"> </w:t>
      </w:r>
      <w:r>
        <w:t>and</w:t>
      </w:r>
      <w:r w:rsidR="00C316ED">
        <w:t xml:space="preserve"> </w:t>
      </w:r>
      <w:r>
        <w:t>it</w:t>
      </w:r>
      <w:r w:rsidR="00C316ED">
        <w:t xml:space="preserve"> </w:t>
      </w:r>
      <w:r>
        <w:t>can</w:t>
      </w:r>
      <w:r w:rsidR="00C316ED">
        <w:t xml:space="preserve"> </w:t>
      </w:r>
      <w:r>
        <w:t>take</w:t>
      </w:r>
      <w:r w:rsidR="00C316ED">
        <w:t xml:space="preserve"> </w:t>
      </w:r>
      <w:r>
        <w:t>time</w:t>
      </w:r>
      <w:r w:rsidR="00C316ED">
        <w:t xml:space="preserve"> </w:t>
      </w:r>
      <w:r>
        <w:t>for</w:t>
      </w:r>
      <w:r w:rsidR="00C316ED">
        <w:t xml:space="preserve"> </w:t>
      </w:r>
      <w:r>
        <w:t>these</w:t>
      </w:r>
      <w:r w:rsidR="00C316ED">
        <w:t xml:space="preserve"> </w:t>
      </w:r>
      <w:r>
        <w:t>changes</w:t>
      </w:r>
      <w:r w:rsidR="00C316ED">
        <w:t xml:space="preserve"> </w:t>
      </w:r>
      <w:r>
        <w:t>to</w:t>
      </w:r>
      <w:r w:rsidR="00C316ED">
        <w:t xml:space="preserve"> </w:t>
      </w:r>
      <w:r>
        <w:t>occur</w:t>
      </w:r>
      <w:r w:rsidR="00C316ED">
        <w:t xml:space="preserve"> </w:t>
      </w:r>
      <w:r>
        <w:t>and</w:t>
      </w:r>
      <w:r w:rsidR="00C316ED">
        <w:t xml:space="preserve"> </w:t>
      </w:r>
      <w:r>
        <w:t>their</w:t>
      </w:r>
      <w:r w:rsidR="00C316ED">
        <w:t xml:space="preserve"> </w:t>
      </w:r>
      <w:r>
        <w:t>impact</w:t>
      </w:r>
      <w:r w:rsidR="00C316ED">
        <w:t xml:space="preserve"> </w:t>
      </w:r>
      <w:r>
        <w:t>to</w:t>
      </w:r>
      <w:r w:rsidR="00C316ED">
        <w:t xml:space="preserve"> </w:t>
      </w:r>
      <w:r>
        <w:rPr>
          <w:spacing w:val="-1"/>
        </w:rPr>
        <w:t>be</w:t>
      </w:r>
      <w:r w:rsidR="00C316ED">
        <w:rPr>
          <w:spacing w:val="-1"/>
        </w:rPr>
        <w:t xml:space="preserve"> </w:t>
      </w:r>
      <w:r>
        <w:rPr>
          <w:spacing w:val="-1"/>
        </w:rPr>
        <w:t>realised.</w:t>
      </w:r>
      <w:r w:rsidR="00C316ED">
        <w:rPr>
          <w:spacing w:val="-1"/>
        </w:rPr>
        <w:t xml:space="preserve"> </w:t>
      </w:r>
      <w:r>
        <w:rPr>
          <w:spacing w:val="-1"/>
        </w:rPr>
        <w:t>The</w:t>
      </w:r>
      <w:r w:rsidR="00C316ED">
        <w:rPr>
          <w:spacing w:val="-1"/>
        </w:rPr>
        <w:t xml:space="preserve"> </w:t>
      </w:r>
      <w:r>
        <w:rPr>
          <w:spacing w:val="-1"/>
        </w:rPr>
        <w:t>department</w:t>
      </w:r>
      <w:r w:rsidR="00C316ED">
        <w:rPr>
          <w:spacing w:val="-1"/>
        </w:rPr>
        <w:t xml:space="preserve"> </w:t>
      </w:r>
      <w:r>
        <w:rPr>
          <w:spacing w:val="-1"/>
        </w:rPr>
        <w:t>is</w:t>
      </w:r>
      <w:r w:rsidR="00C316ED">
        <w:rPr>
          <w:spacing w:val="-1"/>
        </w:rPr>
        <w:t xml:space="preserve"> </w:t>
      </w:r>
      <w:r>
        <w:rPr>
          <w:spacing w:val="-1"/>
        </w:rPr>
        <w:t>delivering</w:t>
      </w:r>
      <w:r w:rsidR="00C316ED">
        <w:rPr>
          <w:spacing w:val="-1"/>
        </w:rPr>
        <w:t xml:space="preserve"> </w:t>
      </w:r>
      <w:r>
        <w:rPr>
          <w:spacing w:val="-1"/>
        </w:rPr>
        <w:t>a</w:t>
      </w:r>
      <w:r w:rsidR="00C316ED">
        <w:rPr>
          <w:spacing w:val="-1"/>
        </w:rPr>
        <w:t xml:space="preserve"> </w:t>
      </w:r>
      <w:r>
        <w:rPr>
          <w:spacing w:val="-1"/>
        </w:rPr>
        <w:t>number</w:t>
      </w:r>
      <w:r w:rsidR="00C316ED">
        <w:rPr>
          <w:spacing w:val="-1"/>
        </w:rPr>
        <w:t xml:space="preserve"> </w:t>
      </w:r>
      <w:r>
        <w:rPr>
          <w:spacing w:val="-1"/>
        </w:rPr>
        <w:t>of</w:t>
      </w:r>
      <w:r w:rsidR="00C316ED">
        <w:rPr>
          <w:spacing w:val="-1"/>
        </w:rPr>
        <w:t xml:space="preserve"> </w:t>
      </w:r>
      <w:r>
        <w:rPr>
          <w:spacing w:val="1"/>
        </w:rPr>
        <w:t>key</w:t>
      </w:r>
      <w:r w:rsidR="00C316ED">
        <w:rPr>
          <w:spacing w:val="1"/>
        </w:rPr>
        <w:t xml:space="preserve"> </w:t>
      </w:r>
      <w:r>
        <w:rPr>
          <w:spacing w:val="1"/>
        </w:rPr>
        <w:t>commitments</w:t>
      </w:r>
      <w:r w:rsidR="00C316ED">
        <w:rPr>
          <w:spacing w:val="1"/>
        </w:rPr>
        <w:t xml:space="preserve"> </w:t>
      </w:r>
      <w:r>
        <w:rPr>
          <w:spacing w:val="1"/>
        </w:rPr>
        <w:t>under</w:t>
      </w:r>
      <w:r w:rsidR="00C316ED">
        <w:rPr>
          <w:spacing w:val="1"/>
        </w:rPr>
        <w:t xml:space="preserve"> </w:t>
      </w:r>
      <w:r>
        <w:rPr>
          <w:spacing w:val="1"/>
        </w:rPr>
        <w:t>the</w:t>
      </w:r>
      <w:r w:rsidR="00C316ED">
        <w:rPr>
          <w:spacing w:val="1"/>
        </w:rPr>
        <w:t xml:space="preserve"> </w:t>
      </w:r>
      <w:r>
        <w:rPr>
          <w:spacing w:val="1"/>
        </w:rPr>
        <w:t>Victorian</w:t>
      </w:r>
      <w:r w:rsidR="00C316ED">
        <w:rPr>
          <w:spacing w:val="1"/>
        </w:rPr>
        <w:t xml:space="preserve"> </w:t>
      </w:r>
      <w:r>
        <w:rPr>
          <w:spacing w:val="1"/>
        </w:rPr>
        <w:t>Government’s</w:t>
      </w:r>
      <w:r w:rsidR="00C316ED">
        <w:rPr>
          <w:spacing w:val="1"/>
        </w:rPr>
        <w:t xml:space="preserve"> </w:t>
      </w:r>
      <w:r>
        <w:t>circular</w:t>
      </w:r>
      <w:r w:rsidR="00C316ED">
        <w:t xml:space="preserve"> </w:t>
      </w:r>
      <w:r>
        <w:lastRenderedPageBreak/>
        <w:t>economy</w:t>
      </w:r>
      <w:r w:rsidR="00C316ED">
        <w:t xml:space="preserve"> </w:t>
      </w:r>
      <w:r>
        <w:t>policy,</w:t>
      </w:r>
      <w:r w:rsidR="00C316ED">
        <w:t xml:space="preserve"> </w:t>
      </w:r>
      <w:hyperlink r:id="rId34" w:history="1">
        <w:r w:rsidRPr="00AF4A53">
          <w:rPr>
            <w:rStyle w:val="Hyperlink"/>
            <w:rFonts w:asciiTheme="minorHAnsi" w:hAnsiTheme="minorHAnsi" w:cstheme="minorHAnsi"/>
            <w:i/>
            <w:iCs/>
          </w:rPr>
          <w:t>Recycling</w:t>
        </w:r>
        <w:r w:rsidR="00C316ED" w:rsidRPr="00AF4A53">
          <w:rPr>
            <w:rStyle w:val="Hyperlink"/>
            <w:rFonts w:asciiTheme="minorHAnsi" w:hAnsiTheme="minorHAnsi" w:cstheme="minorHAnsi"/>
            <w:i/>
            <w:iCs/>
          </w:rPr>
          <w:t xml:space="preserve"> </w:t>
        </w:r>
        <w:r w:rsidRPr="00AF4A53">
          <w:rPr>
            <w:rStyle w:val="Hyperlink"/>
            <w:rFonts w:asciiTheme="minorHAnsi" w:hAnsiTheme="minorHAnsi" w:cstheme="minorHAnsi"/>
            <w:i/>
            <w:iCs/>
          </w:rPr>
          <w:t>Victoria:</w:t>
        </w:r>
        <w:r w:rsidR="00C316ED" w:rsidRPr="00AF4A53">
          <w:rPr>
            <w:rStyle w:val="Hyperlink"/>
            <w:rFonts w:asciiTheme="minorHAnsi" w:hAnsiTheme="minorHAnsi" w:cstheme="minorHAnsi"/>
            <w:i/>
            <w:iCs/>
          </w:rPr>
          <w:t xml:space="preserve"> </w:t>
        </w:r>
        <w:r w:rsidRPr="00AF4A53">
          <w:rPr>
            <w:rStyle w:val="Hyperlink"/>
            <w:rFonts w:asciiTheme="minorHAnsi" w:hAnsiTheme="minorHAnsi" w:cstheme="minorHAnsi"/>
            <w:i/>
            <w:iCs/>
          </w:rPr>
          <w:t>a</w:t>
        </w:r>
        <w:r w:rsidR="00C316ED" w:rsidRPr="00AF4A53">
          <w:rPr>
            <w:rStyle w:val="Hyperlink"/>
            <w:rFonts w:asciiTheme="minorHAnsi" w:hAnsiTheme="minorHAnsi" w:cstheme="minorHAnsi"/>
            <w:i/>
            <w:iCs/>
          </w:rPr>
          <w:t xml:space="preserve"> </w:t>
        </w:r>
        <w:r w:rsidRPr="00AF4A53">
          <w:rPr>
            <w:rStyle w:val="Hyperlink"/>
            <w:rFonts w:asciiTheme="minorHAnsi" w:hAnsiTheme="minorHAnsi" w:cstheme="minorHAnsi"/>
            <w:i/>
            <w:iCs/>
          </w:rPr>
          <w:t>new</w:t>
        </w:r>
        <w:r w:rsidR="00C316ED" w:rsidRPr="00AF4A53">
          <w:rPr>
            <w:rStyle w:val="Hyperlink"/>
            <w:rFonts w:asciiTheme="minorHAnsi" w:hAnsiTheme="minorHAnsi" w:cstheme="minorHAnsi"/>
            <w:i/>
            <w:iCs/>
          </w:rPr>
          <w:t xml:space="preserve"> </w:t>
        </w:r>
        <w:r w:rsidRPr="00AF4A53">
          <w:rPr>
            <w:rStyle w:val="Hyperlink"/>
            <w:rFonts w:asciiTheme="minorHAnsi" w:hAnsiTheme="minorHAnsi" w:cstheme="minorHAnsi"/>
            <w:i/>
            <w:iCs/>
          </w:rPr>
          <w:t>economy</w:t>
        </w:r>
      </w:hyperlink>
      <w:r w:rsidR="00C316ED">
        <w:t xml:space="preserve"> </w:t>
      </w:r>
      <w:r>
        <w:t>to</w:t>
      </w:r>
      <w:r w:rsidR="00C316ED">
        <w:t xml:space="preserve"> </w:t>
      </w:r>
      <w:r>
        <w:t>support</w:t>
      </w:r>
      <w:r w:rsidR="00C316ED">
        <w:t xml:space="preserve"> </w:t>
      </w:r>
      <w:r>
        <w:t>Victorians</w:t>
      </w:r>
      <w:r w:rsidR="00C316ED">
        <w:t xml:space="preserve"> </w:t>
      </w:r>
      <w:r>
        <w:t>to</w:t>
      </w:r>
      <w:r w:rsidR="00C316ED">
        <w:t xml:space="preserve"> </w:t>
      </w:r>
      <w:r>
        <w:t>reduce</w:t>
      </w:r>
      <w:r w:rsidR="00C316ED">
        <w:t xml:space="preserve"> </w:t>
      </w:r>
      <w:r>
        <w:t>waste,</w:t>
      </w:r>
      <w:r w:rsidR="00C316ED">
        <w:t xml:space="preserve"> </w:t>
      </w:r>
      <w:r>
        <w:t>as</w:t>
      </w:r>
      <w:r w:rsidR="00C316ED">
        <w:t xml:space="preserve"> </w:t>
      </w:r>
      <w:r>
        <w:t>set</w:t>
      </w:r>
      <w:r w:rsidR="00C316ED">
        <w:t xml:space="preserve"> </w:t>
      </w:r>
      <w:r>
        <w:t>out</w:t>
      </w:r>
      <w:r w:rsidR="00C316ED">
        <w:t xml:space="preserve"> </w:t>
      </w:r>
      <w:r>
        <w:t>below.</w:t>
      </w:r>
      <w:r w:rsidR="00C316ED">
        <w:t xml:space="preserve"> </w:t>
      </w:r>
    </w:p>
    <w:p w14:paraId="1C4202D5" w14:textId="7F96245F" w:rsidR="002E1D3C" w:rsidRDefault="007D671F" w:rsidP="005B6328">
      <w:pPr>
        <w:pStyle w:val="Bullet"/>
      </w:pPr>
      <w:r>
        <w:t>From</w:t>
      </w:r>
      <w:r w:rsidR="00C316ED">
        <w:t xml:space="preserve"> </w:t>
      </w:r>
      <w:r>
        <w:t>1</w:t>
      </w:r>
      <w:r w:rsidR="00C316ED">
        <w:t xml:space="preserve"> </w:t>
      </w:r>
      <w:r>
        <w:t>February</w:t>
      </w:r>
      <w:r w:rsidR="00C316ED">
        <w:t xml:space="preserve"> </w:t>
      </w:r>
      <w:r>
        <w:t>2023,</w:t>
      </w:r>
      <w:r w:rsidR="00C316ED">
        <w:t xml:space="preserve"> </w:t>
      </w:r>
      <w:r>
        <w:t>single-use</w:t>
      </w:r>
      <w:r w:rsidR="00C316ED">
        <w:t xml:space="preserve"> </w:t>
      </w:r>
      <w:r>
        <w:t>plastic</w:t>
      </w:r>
      <w:r w:rsidR="00C316ED">
        <w:t xml:space="preserve"> </w:t>
      </w:r>
      <w:r>
        <w:t>drinking</w:t>
      </w:r>
      <w:r w:rsidR="00C316ED">
        <w:t xml:space="preserve"> </w:t>
      </w:r>
      <w:r>
        <w:t>straws,</w:t>
      </w:r>
      <w:r w:rsidR="00C316ED">
        <w:t xml:space="preserve"> </w:t>
      </w:r>
      <w:r>
        <w:t>plates,</w:t>
      </w:r>
      <w:r w:rsidR="00C316ED">
        <w:t xml:space="preserve"> </w:t>
      </w:r>
      <w:r>
        <w:t>cutlery,</w:t>
      </w:r>
      <w:r w:rsidR="00C316ED">
        <w:t xml:space="preserve"> </w:t>
      </w:r>
      <w:r>
        <w:t>drink</w:t>
      </w:r>
      <w:r w:rsidR="00C316ED">
        <w:t xml:space="preserve"> </w:t>
      </w:r>
      <w:r>
        <w:t>stirrers,</w:t>
      </w:r>
      <w:r w:rsidR="00C316ED">
        <w:t xml:space="preserve"> </w:t>
      </w:r>
      <w:r>
        <w:t>cotton</w:t>
      </w:r>
      <w:r w:rsidR="00C316ED">
        <w:t xml:space="preserve"> </w:t>
      </w:r>
      <w:r>
        <w:t>bud</w:t>
      </w:r>
      <w:r w:rsidR="00C316ED">
        <w:t xml:space="preserve"> </w:t>
      </w:r>
      <w:r>
        <w:t>sticks</w:t>
      </w:r>
      <w:r w:rsidR="00C316ED">
        <w:t xml:space="preserve"> </w:t>
      </w:r>
      <w:r>
        <w:t>and</w:t>
      </w:r>
      <w:r w:rsidR="00C316ED">
        <w:t xml:space="preserve"> </w:t>
      </w:r>
      <w:r>
        <w:t>expanded</w:t>
      </w:r>
      <w:r w:rsidR="00C316ED">
        <w:t xml:space="preserve"> </w:t>
      </w:r>
      <w:r>
        <w:t>polystyrene</w:t>
      </w:r>
      <w:r w:rsidR="00C316ED">
        <w:t xml:space="preserve"> </w:t>
      </w:r>
      <w:r>
        <w:t>food</w:t>
      </w:r>
      <w:r w:rsidR="00C316ED">
        <w:t xml:space="preserve"> </w:t>
      </w:r>
      <w:r>
        <w:t>service</w:t>
      </w:r>
      <w:r w:rsidR="00C316ED">
        <w:t xml:space="preserve"> </w:t>
      </w:r>
      <w:r>
        <w:t>items</w:t>
      </w:r>
      <w:r w:rsidR="00C316ED">
        <w:t xml:space="preserve"> </w:t>
      </w:r>
      <w:r>
        <w:t>and</w:t>
      </w:r>
      <w:r w:rsidR="00C316ED">
        <w:t xml:space="preserve"> </w:t>
      </w:r>
      <w:r>
        <w:t>drink</w:t>
      </w:r>
      <w:r w:rsidR="00C316ED">
        <w:t xml:space="preserve"> </w:t>
      </w:r>
      <w:r>
        <w:t>containers</w:t>
      </w:r>
      <w:r w:rsidR="00C316ED">
        <w:t xml:space="preserve"> </w:t>
      </w:r>
      <w:r>
        <w:t>are</w:t>
      </w:r>
      <w:r w:rsidR="00C316ED">
        <w:t xml:space="preserve"> </w:t>
      </w:r>
      <w:r>
        <w:t>banned</w:t>
      </w:r>
      <w:r w:rsidR="00C316ED">
        <w:t xml:space="preserve"> </w:t>
      </w:r>
      <w:r>
        <w:t>from</w:t>
      </w:r>
      <w:r w:rsidR="00C316ED">
        <w:t xml:space="preserve"> </w:t>
      </w:r>
      <w:r>
        <w:t>sale</w:t>
      </w:r>
      <w:r w:rsidR="00C316ED">
        <w:t xml:space="preserve"> </w:t>
      </w:r>
      <w:r>
        <w:t>and</w:t>
      </w:r>
      <w:r w:rsidR="00C316ED">
        <w:t xml:space="preserve"> </w:t>
      </w:r>
      <w:r>
        <w:t>supply</w:t>
      </w:r>
      <w:r w:rsidR="00C316ED">
        <w:t xml:space="preserve"> </w:t>
      </w:r>
      <w:r>
        <w:t>in</w:t>
      </w:r>
      <w:r w:rsidR="00C316ED">
        <w:t xml:space="preserve"> </w:t>
      </w:r>
      <w:r>
        <w:t>Victoria.</w:t>
      </w:r>
      <w:r w:rsidR="00C316ED">
        <w:t xml:space="preserve"> </w:t>
      </w:r>
      <w:r>
        <w:t>The</w:t>
      </w:r>
      <w:r w:rsidR="00C316ED">
        <w:t xml:space="preserve"> </w:t>
      </w:r>
      <w:r>
        <w:t>ban</w:t>
      </w:r>
      <w:r w:rsidR="00C316ED">
        <w:t xml:space="preserve"> </w:t>
      </w:r>
      <w:r>
        <w:t>is</w:t>
      </w:r>
      <w:r w:rsidR="00C316ED">
        <w:t xml:space="preserve"> </w:t>
      </w:r>
      <w:r>
        <w:t>supporting</w:t>
      </w:r>
      <w:r w:rsidR="00C316ED">
        <w:t xml:space="preserve"> </w:t>
      </w:r>
      <w:r>
        <w:t>Victorians</w:t>
      </w:r>
      <w:r w:rsidR="00C316ED">
        <w:t xml:space="preserve"> </w:t>
      </w:r>
      <w:r>
        <w:t>to</w:t>
      </w:r>
      <w:r w:rsidR="00C316ED">
        <w:t xml:space="preserve"> </w:t>
      </w:r>
      <w:r>
        <w:t>reduce</w:t>
      </w:r>
      <w:r w:rsidR="00C316ED">
        <w:t xml:space="preserve"> </w:t>
      </w:r>
      <w:r>
        <w:t>waste</w:t>
      </w:r>
      <w:r w:rsidR="00C316ED">
        <w:t xml:space="preserve"> </w:t>
      </w:r>
      <w:r>
        <w:t>and</w:t>
      </w:r>
      <w:r w:rsidR="00C316ED">
        <w:t xml:space="preserve"> </w:t>
      </w:r>
      <w:r>
        <w:t>litter</w:t>
      </w:r>
      <w:r w:rsidR="00C316ED">
        <w:t xml:space="preserve"> </w:t>
      </w:r>
      <w:r>
        <w:t>by</w:t>
      </w:r>
      <w:r w:rsidR="00C316ED">
        <w:t xml:space="preserve"> </w:t>
      </w:r>
      <w:r>
        <w:t>avoiding</w:t>
      </w:r>
      <w:r w:rsidR="00C316ED">
        <w:t xml:space="preserve"> </w:t>
      </w:r>
      <w:r>
        <w:t>single-use</w:t>
      </w:r>
      <w:r w:rsidR="00C316ED">
        <w:t xml:space="preserve"> </w:t>
      </w:r>
      <w:r>
        <w:t>plastic</w:t>
      </w:r>
      <w:r w:rsidR="00C316ED">
        <w:t xml:space="preserve"> </w:t>
      </w:r>
      <w:r>
        <w:t>items</w:t>
      </w:r>
      <w:r w:rsidR="00C316ED">
        <w:t xml:space="preserve"> </w:t>
      </w:r>
      <w:r>
        <w:t>and</w:t>
      </w:r>
      <w:r w:rsidR="00C316ED">
        <w:t xml:space="preserve"> </w:t>
      </w:r>
      <w:r>
        <w:t>choosing</w:t>
      </w:r>
      <w:r w:rsidR="00C316ED">
        <w:t xml:space="preserve"> </w:t>
      </w:r>
      <w:r>
        <w:t>reusables</w:t>
      </w:r>
      <w:r w:rsidR="00C316ED">
        <w:t xml:space="preserve"> </w:t>
      </w:r>
      <w:r>
        <w:t>instead.</w:t>
      </w:r>
    </w:p>
    <w:p w14:paraId="2B73679E" w14:textId="68697D12" w:rsidR="002E1D3C" w:rsidRDefault="007D671F" w:rsidP="005B6328">
      <w:pPr>
        <w:pStyle w:val="Bullet"/>
      </w:pPr>
      <w:r>
        <w:rPr>
          <w:spacing w:val="-2"/>
        </w:rPr>
        <w:t>The</w:t>
      </w:r>
      <w:r w:rsidR="00C316ED">
        <w:rPr>
          <w:spacing w:val="-2"/>
        </w:rPr>
        <w:t xml:space="preserve"> </w:t>
      </w:r>
      <w:r>
        <w:rPr>
          <w:spacing w:val="-2"/>
        </w:rPr>
        <w:t>department</w:t>
      </w:r>
      <w:r w:rsidR="00C316ED">
        <w:rPr>
          <w:spacing w:val="-2"/>
        </w:rPr>
        <w:t xml:space="preserve"> </w:t>
      </w:r>
      <w:r>
        <w:rPr>
          <w:spacing w:val="-2"/>
        </w:rPr>
        <w:t>provides</w:t>
      </w:r>
      <w:r w:rsidR="00C316ED">
        <w:rPr>
          <w:spacing w:val="-2"/>
        </w:rPr>
        <w:t xml:space="preserve"> </w:t>
      </w:r>
      <w:r>
        <w:rPr>
          <w:spacing w:val="-2"/>
        </w:rPr>
        <w:t>oversight</w:t>
      </w:r>
      <w:r w:rsidR="00C316ED">
        <w:rPr>
          <w:spacing w:val="-2"/>
        </w:rPr>
        <w:t xml:space="preserve"> </w:t>
      </w:r>
      <w:r>
        <w:rPr>
          <w:spacing w:val="-2"/>
        </w:rPr>
        <w:t>for</w:t>
      </w:r>
      <w:r w:rsidR="00C316ED">
        <w:rPr>
          <w:spacing w:val="-2"/>
        </w:rPr>
        <w:t xml:space="preserve"> </w:t>
      </w:r>
      <w:r>
        <w:rPr>
          <w:spacing w:val="-2"/>
        </w:rPr>
        <w:t>Sustainability</w:t>
      </w:r>
      <w:r w:rsidR="00C316ED">
        <w:rPr>
          <w:spacing w:val="-2"/>
        </w:rPr>
        <w:t xml:space="preserve"> </w:t>
      </w:r>
      <w:r>
        <w:rPr>
          <w:spacing w:val="-2"/>
        </w:rPr>
        <w:t>Victoria’s</w:t>
      </w:r>
      <w:r w:rsidR="00C316ED">
        <w:rPr>
          <w:spacing w:val="-2"/>
        </w:rPr>
        <w:t xml:space="preserve"> </w:t>
      </w:r>
      <w:hyperlink r:id="rId35" w:tooltip="Link to Small acts make a big impact webpage" w:history="1">
        <w:r w:rsidRPr="005B6328">
          <w:rPr>
            <w:rStyle w:val="Hyperlink"/>
            <w:rFonts w:asciiTheme="minorHAnsi" w:hAnsiTheme="minorHAnsi" w:cstheme="minorHAnsi"/>
            <w:i/>
            <w:iCs/>
            <w:spacing w:val="-2"/>
          </w:rPr>
          <w:t>Small</w:t>
        </w:r>
        <w:r w:rsidR="00C316ED" w:rsidRPr="005B6328">
          <w:rPr>
            <w:rStyle w:val="Hyperlink"/>
            <w:rFonts w:asciiTheme="minorHAnsi" w:hAnsiTheme="minorHAnsi" w:cstheme="minorHAnsi"/>
            <w:i/>
            <w:iCs/>
            <w:spacing w:val="-2"/>
          </w:rPr>
          <w:t xml:space="preserve"> </w:t>
        </w:r>
        <w:r w:rsidRPr="005B6328">
          <w:rPr>
            <w:rStyle w:val="Hyperlink"/>
            <w:rFonts w:asciiTheme="minorHAnsi" w:hAnsiTheme="minorHAnsi" w:cstheme="minorHAnsi"/>
            <w:i/>
            <w:iCs/>
            <w:spacing w:val="-2"/>
          </w:rPr>
          <w:t>Acts,</w:t>
        </w:r>
        <w:r w:rsidR="00C316ED" w:rsidRPr="005B6328">
          <w:rPr>
            <w:rStyle w:val="Hyperlink"/>
            <w:rFonts w:asciiTheme="minorHAnsi" w:hAnsiTheme="minorHAnsi" w:cstheme="minorHAnsi"/>
            <w:i/>
            <w:iCs/>
            <w:spacing w:val="-2"/>
          </w:rPr>
          <w:t xml:space="preserve"> </w:t>
        </w:r>
        <w:r w:rsidRPr="005B6328">
          <w:rPr>
            <w:rStyle w:val="Hyperlink"/>
            <w:rFonts w:asciiTheme="minorHAnsi" w:hAnsiTheme="minorHAnsi" w:cstheme="minorHAnsi"/>
            <w:i/>
            <w:iCs/>
            <w:spacing w:val="-2"/>
          </w:rPr>
          <w:t>Big</w:t>
        </w:r>
        <w:r w:rsidR="00C316ED" w:rsidRPr="005B6328">
          <w:rPr>
            <w:rStyle w:val="Hyperlink"/>
            <w:rFonts w:asciiTheme="minorHAnsi" w:hAnsiTheme="minorHAnsi" w:cstheme="minorHAnsi"/>
            <w:i/>
            <w:iCs/>
            <w:spacing w:val="-2"/>
          </w:rPr>
          <w:t xml:space="preserve"> </w:t>
        </w:r>
        <w:r w:rsidRPr="005B6328">
          <w:rPr>
            <w:rStyle w:val="Hyperlink"/>
            <w:rFonts w:asciiTheme="minorHAnsi" w:hAnsiTheme="minorHAnsi" w:cstheme="minorHAnsi"/>
            <w:i/>
            <w:iCs/>
            <w:spacing w:val="-2"/>
          </w:rPr>
          <w:t>Impacts</w:t>
        </w:r>
      </w:hyperlink>
      <w:r w:rsidR="00C316ED">
        <w:rPr>
          <w:rFonts w:ascii="VIC-Italic" w:hAnsi="VIC-Italic" w:cs="VIC-Italic"/>
          <w:i/>
          <w:iCs/>
          <w:spacing w:val="-2"/>
        </w:rPr>
        <w:t xml:space="preserve"> </w:t>
      </w:r>
      <w:r w:rsidRPr="005B6328">
        <w:rPr>
          <w:rFonts w:asciiTheme="minorHAnsi" w:hAnsiTheme="minorHAnsi" w:cstheme="minorHAnsi"/>
          <w:i/>
          <w:iCs/>
          <w:spacing w:val="-2"/>
        </w:rPr>
        <w:t>campaign</w:t>
      </w:r>
      <w:r>
        <w:rPr>
          <w:spacing w:val="-2"/>
        </w:rPr>
        <w:t>.</w:t>
      </w:r>
      <w:r w:rsidR="00C316ED">
        <w:rPr>
          <w:spacing w:val="-2"/>
        </w:rPr>
        <w:t xml:space="preserve"> </w:t>
      </w:r>
      <w:r>
        <w:rPr>
          <w:spacing w:val="-2"/>
        </w:rPr>
        <w:t>This</w:t>
      </w:r>
      <w:r w:rsidR="00C316ED">
        <w:rPr>
          <w:spacing w:val="-2"/>
        </w:rPr>
        <w:t xml:space="preserve"> </w:t>
      </w:r>
      <w:r>
        <w:rPr>
          <w:spacing w:val="-2"/>
        </w:rPr>
        <w:t>campaign</w:t>
      </w:r>
      <w:r w:rsidR="00C316ED">
        <w:rPr>
          <w:spacing w:val="-2"/>
        </w:rPr>
        <w:t xml:space="preserve"> </w:t>
      </w:r>
      <w:r>
        <w:rPr>
          <w:spacing w:val="-2"/>
        </w:rPr>
        <w:t>supports</w:t>
      </w:r>
      <w:r w:rsidR="00C316ED">
        <w:rPr>
          <w:spacing w:val="-2"/>
        </w:rPr>
        <w:t xml:space="preserve"> </w:t>
      </w:r>
      <w:r>
        <w:rPr>
          <w:spacing w:val="-2"/>
        </w:rPr>
        <w:t>households</w:t>
      </w:r>
      <w:r w:rsidR="00C316ED">
        <w:rPr>
          <w:spacing w:val="-2"/>
        </w:rPr>
        <w:t xml:space="preserve"> </w:t>
      </w:r>
      <w:r>
        <w:rPr>
          <w:spacing w:val="-2"/>
        </w:rPr>
        <w:t>to</w:t>
      </w:r>
      <w:r w:rsidR="00C316ED">
        <w:rPr>
          <w:spacing w:val="-2"/>
        </w:rPr>
        <w:t xml:space="preserve"> </w:t>
      </w:r>
      <w:r>
        <w:rPr>
          <w:spacing w:val="-2"/>
        </w:rPr>
        <w:t>reduce</w:t>
      </w:r>
      <w:r w:rsidR="00C316ED">
        <w:rPr>
          <w:spacing w:val="-2"/>
        </w:rPr>
        <w:t xml:space="preserve"> </w:t>
      </w:r>
      <w:r>
        <w:rPr>
          <w:spacing w:val="-2"/>
        </w:rPr>
        <w:t>waste</w:t>
      </w:r>
      <w:r w:rsidR="00C316ED">
        <w:rPr>
          <w:spacing w:val="-2"/>
        </w:rPr>
        <w:t xml:space="preserve"> </w:t>
      </w:r>
      <w:r>
        <w:rPr>
          <w:spacing w:val="-2"/>
        </w:rPr>
        <w:t>and</w:t>
      </w:r>
      <w:r w:rsidR="00C316ED">
        <w:rPr>
          <w:rFonts w:ascii="Cambria" w:hAnsi="Cambria" w:cs="Cambria"/>
          <w:spacing w:val="-2"/>
        </w:rPr>
        <w:t xml:space="preserve"> </w:t>
      </w:r>
      <w:r>
        <w:rPr>
          <w:spacing w:val="-2"/>
        </w:rPr>
        <w:t>reduce</w:t>
      </w:r>
      <w:r w:rsidR="00C316ED">
        <w:rPr>
          <w:spacing w:val="-2"/>
        </w:rPr>
        <w:t xml:space="preserve"> </w:t>
      </w:r>
      <w:r>
        <w:rPr>
          <w:spacing w:val="-2"/>
        </w:rPr>
        <w:t>contamination</w:t>
      </w:r>
      <w:r w:rsidR="00C316ED">
        <w:rPr>
          <w:spacing w:val="-2"/>
        </w:rPr>
        <w:t xml:space="preserve"> </w:t>
      </w:r>
      <w:r>
        <w:rPr>
          <w:spacing w:val="-2"/>
        </w:rPr>
        <w:t>in</w:t>
      </w:r>
      <w:r w:rsidR="00C316ED">
        <w:rPr>
          <w:spacing w:val="-2"/>
        </w:rPr>
        <w:t xml:space="preserve"> </w:t>
      </w:r>
      <w:r>
        <w:rPr>
          <w:spacing w:val="-2"/>
        </w:rPr>
        <w:t>recycling.</w:t>
      </w:r>
    </w:p>
    <w:p w14:paraId="055AE1C2" w14:textId="4039A4D6" w:rsidR="002E1D3C" w:rsidRDefault="007D671F" w:rsidP="005B6328">
      <w:pPr>
        <w:pStyle w:val="Bullet"/>
      </w:pPr>
      <w:r>
        <w:t>Victoria’s</w:t>
      </w:r>
      <w:r w:rsidR="00C316ED">
        <w:t xml:space="preserve"> </w:t>
      </w:r>
      <w:r>
        <w:t>$7</w:t>
      </w:r>
      <w:r w:rsidR="00C316ED">
        <w:t xml:space="preserve"> </w:t>
      </w:r>
      <w:r>
        <w:t>million</w:t>
      </w:r>
      <w:r w:rsidR="00C316ED">
        <w:t xml:space="preserve"> </w:t>
      </w:r>
      <w:hyperlink r:id="rId36" w:tooltip="Link to Circular Economy Business Innovation Centre webpage" w:history="1">
        <w:r>
          <w:rPr>
            <w:rStyle w:val="Hyperlink"/>
          </w:rPr>
          <w:t>Circular</w:t>
        </w:r>
        <w:r w:rsidR="00C316ED">
          <w:rPr>
            <w:rStyle w:val="Hyperlink"/>
          </w:rPr>
          <w:t xml:space="preserve"> </w:t>
        </w:r>
        <w:r>
          <w:rPr>
            <w:rStyle w:val="Hyperlink"/>
          </w:rPr>
          <w:t>Economy</w:t>
        </w:r>
        <w:r w:rsidR="00C316ED">
          <w:rPr>
            <w:rStyle w:val="Hyperlink"/>
          </w:rPr>
          <w:t xml:space="preserve"> </w:t>
        </w:r>
        <w:r>
          <w:rPr>
            <w:rStyle w:val="Hyperlink"/>
          </w:rPr>
          <w:t>Business</w:t>
        </w:r>
        <w:r w:rsidR="00C316ED">
          <w:rPr>
            <w:rStyle w:val="Hyperlink"/>
          </w:rPr>
          <w:t xml:space="preserve"> </w:t>
        </w:r>
        <w:r>
          <w:rPr>
            <w:rStyle w:val="Hyperlink"/>
          </w:rPr>
          <w:t>Innovation</w:t>
        </w:r>
        <w:r w:rsidR="00C316ED">
          <w:rPr>
            <w:rStyle w:val="Hyperlink"/>
          </w:rPr>
          <w:t xml:space="preserve"> </w:t>
        </w:r>
        <w:r>
          <w:rPr>
            <w:rStyle w:val="Hyperlink"/>
          </w:rPr>
          <w:t>Centre</w:t>
        </w:r>
      </w:hyperlink>
      <w:r w:rsidR="00C316ED">
        <w:t xml:space="preserve"> </w:t>
      </w:r>
      <w:r>
        <w:t>(CEBIC)</w:t>
      </w:r>
      <w:r w:rsidR="00C316ED">
        <w:t xml:space="preserve"> </w:t>
      </w:r>
      <w:r>
        <w:t>is</w:t>
      </w:r>
      <w:r w:rsidR="00C316ED">
        <w:t xml:space="preserve"> </w:t>
      </w:r>
      <w:r>
        <w:t>equipping</w:t>
      </w:r>
      <w:r w:rsidR="00C316ED">
        <w:t xml:space="preserve"> </w:t>
      </w:r>
      <w:r>
        <w:t>Victorian</w:t>
      </w:r>
      <w:r w:rsidR="00C316ED">
        <w:t xml:space="preserve"> </w:t>
      </w:r>
      <w:r>
        <w:t>businesses</w:t>
      </w:r>
      <w:r w:rsidR="00C316ED">
        <w:t xml:space="preserve"> </w:t>
      </w:r>
      <w:r>
        <w:t>with</w:t>
      </w:r>
      <w:r w:rsidR="00C316ED">
        <w:t xml:space="preserve"> </w:t>
      </w:r>
      <w:r>
        <w:t>the</w:t>
      </w:r>
      <w:r w:rsidR="00C316ED">
        <w:t xml:space="preserve"> </w:t>
      </w:r>
      <w:r>
        <w:t>support</w:t>
      </w:r>
      <w:r w:rsidR="00C316ED">
        <w:t xml:space="preserve"> </w:t>
      </w:r>
      <w:r>
        <w:t>they</w:t>
      </w:r>
      <w:r w:rsidR="00C316ED">
        <w:t xml:space="preserve"> </w:t>
      </w:r>
      <w:r>
        <w:t>need</w:t>
      </w:r>
      <w:r w:rsidR="00C316ED">
        <w:t xml:space="preserve"> </w:t>
      </w:r>
      <w:r>
        <w:t>to</w:t>
      </w:r>
      <w:r w:rsidR="00C316ED">
        <w:t xml:space="preserve"> </w:t>
      </w:r>
      <w:r>
        <w:t>take</w:t>
      </w:r>
      <w:r w:rsidR="00C316ED">
        <w:t xml:space="preserve"> </w:t>
      </w:r>
      <w:r>
        <w:t>advantage</w:t>
      </w:r>
      <w:r w:rsidR="00C316ED">
        <w:t xml:space="preserve"> </w:t>
      </w:r>
      <w:r>
        <w:t>of</w:t>
      </w:r>
      <w:r w:rsidR="00C316ED">
        <w:t xml:space="preserve"> </w:t>
      </w:r>
      <w:r>
        <w:t>circular</w:t>
      </w:r>
      <w:r w:rsidR="00C316ED">
        <w:t xml:space="preserve"> </w:t>
      </w:r>
      <w:r>
        <w:t>economy</w:t>
      </w:r>
      <w:r w:rsidR="00C316ED">
        <w:t xml:space="preserve"> </w:t>
      </w:r>
      <w:r>
        <w:t>business</w:t>
      </w:r>
      <w:r w:rsidR="00C316ED">
        <w:t xml:space="preserve"> </w:t>
      </w:r>
      <w:r>
        <w:t>opportunities</w:t>
      </w:r>
      <w:r w:rsidR="00C316ED">
        <w:t xml:space="preserve"> </w:t>
      </w:r>
      <w:r>
        <w:t>including</w:t>
      </w:r>
      <w:r w:rsidR="00C316ED">
        <w:t xml:space="preserve"> </w:t>
      </w:r>
      <w:r>
        <w:t>funding,</w:t>
      </w:r>
      <w:r w:rsidR="00C316ED">
        <w:t xml:space="preserve"> </w:t>
      </w:r>
      <w:r>
        <w:t>engagement</w:t>
      </w:r>
      <w:r w:rsidR="00C316ED">
        <w:t xml:space="preserve"> </w:t>
      </w:r>
      <w:r>
        <w:t>opportunities,</w:t>
      </w:r>
      <w:r w:rsidR="00C316ED">
        <w:t xml:space="preserve"> </w:t>
      </w:r>
      <w:r>
        <w:t>thought-leadership</w:t>
      </w:r>
      <w:r w:rsidR="00C316ED">
        <w:t xml:space="preserve"> </w:t>
      </w:r>
      <w:r>
        <w:t>and</w:t>
      </w:r>
      <w:r w:rsidR="00C316ED">
        <w:t xml:space="preserve"> </w:t>
      </w:r>
      <w:r>
        <w:t>open-source</w:t>
      </w:r>
      <w:r w:rsidR="00C316ED">
        <w:t xml:space="preserve"> </w:t>
      </w:r>
      <w:r>
        <w:t>research.</w:t>
      </w:r>
      <w:r w:rsidR="00C316ED">
        <w:t xml:space="preserve"> </w:t>
      </w:r>
      <w:r>
        <w:t>The</w:t>
      </w:r>
      <w:r w:rsidR="00C316ED">
        <w:t xml:space="preserve"> </w:t>
      </w:r>
      <w:r>
        <w:t>virtual</w:t>
      </w:r>
      <w:r w:rsidR="00C316ED">
        <w:t xml:space="preserve"> </w:t>
      </w:r>
      <w:r>
        <w:t>hub</w:t>
      </w:r>
      <w:r w:rsidR="00C316ED">
        <w:t xml:space="preserve"> </w:t>
      </w:r>
      <w:r>
        <w:t>is</w:t>
      </w:r>
      <w:r w:rsidR="00C316ED">
        <w:t xml:space="preserve"> </w:t>
      </w:r>
      <w:r>
        <w:t>bringing</w:t>
      </w:r>
      <w:r w:rsidR="00C316ED">
        <w:t xml:space="preserve"> </w:t>
      </w:r>
      <w:r>
        <w:t>governments,</w:t>
      </w:r>
      <w:r w:rsidR="00C316ED">
        <w:t xml:space="preserve"> </w:t>
      </w:r>
      <w:r>
        <w:t>industry,</w:t>
      </w:r>
      <w:r w:rsidR="00C316ED">
        <w:t xml:space="preserve"> </w:t>
      </w:r>
      <w:r>
        <w:t>research</w:t>
      </w:r>
      <w:r w:rsidR="00C316ED">
        <w:t xml:space="preserve"> </w:t>
      </w:r>
      <w:r>
        <w:t>organisations</w:t>
      </w:r>
      <w:r w:rsidR="00C316ED">
        <w:t xml:space="preserve"> </w:t>
      </w:r>
      <w:r>
        <w:t>and</w:t>
      </w:r>
      <w:r w:rsidR="00C316ED">
        <w:t xml:space="preserve"> </w:t>
      </w:r>
      <w:r>
        <w:t>communities</w:t>
      </w:r>
      <w:r w:rsidR="00C316ED">
        <w:t xml:space="preserve"> </w:t>
      </w:r>
      <w:r>
        <w:t>together</w:t>
      </w:r>
      <w:r w:rsidR="00C316ED">
        <w:t xml:space="preserve"> </w:t>
      </w:r>
      <w:r>
        <w:t>to</w:t>
      </w:r>
      <w:r w:rsidR="00C316ED">
        <w:t xml:space="preserve"> </w:t>
      </w:r>
      <w:r>
        <w:t>foster</w:t>
      </w:r>
      <w:r w:rsidR="00C316ED">
        <w:t xml:space="preserve"> </w:t>
      </w:r>
      <w:r>
        <w:t>business</w:t>
      </w:r>
      <w:r w:rsidR="00C316ED">
        <w:t xml:space="preserve"> </w:t>
      </w:r>
      <w:r>
        <w:t>innovation</w:t>
      </w:r>
      <w:r w:rsidR="00C316ED">
        <w:t xml:space="preserve"> </w:t>
      </w:r>
      <w:r>
        <w:t>and</w:t>
      </w:r>
      <w:r w:rsidR="00C316ED">
        <w:t xml:space="preserve"> </w:t>
      </w:r>
      <w:r>
        <w:t>collaboration</w:t>
      </w:r>
      <w:r w:rsidR="00C316ED">
        <w:t xml:space="preserve"> </w:t>
      </w:r>
      <w:r>
        <w:t>across</w:t>
      </w:r>
      <w:r w:rsidR="00C316ED">
        <w:t xml:space="preserve"> </w:t>
      </w:r>
      <w:r>
        <w:t>supply</w:t>
      </w:r>
      <w:r w:rsidR="00C316ED">
        <w:t xml:space="preserve"> </w:t>
      </w:r>
      <w:r>
        <w:t>chains</w:t>
      </w:r>
      <w:r w:rsidR="00C316ED">
        <w:t xml:space="preserve"> </w:t>
      </w:r>
      <w:r>
        <w:t>to</w:t>
      </w:r>
      <w:r w:rsidR="00C316ED">
        <w:t xml:space="preserve"> </w:t>
      </w:r>
      <w:r>
        <w:t>reduce</w:t>
      </w:r>
      <w:r w:rsidR="00C316ED">
        <w:t xml:space="preserve"> </w:t>
      </w:r>
      <w:r>
        <w:t>waste,</w:t>
      </w:r>
      <w:r w:rsidR="00C316ED">
        <w:t xml:space="preserve"> </w:t>
      </w:r>
      <w:r>
        <w:t>increase</w:t>
      </w:r>
      <w:r w:rsidR="00C316ED">
        <w:t xml:space="preserve"> </w:t>
      </w:r>
      <w:r>
        <w:t>reuse</w:t>
      </w:r>
      <w:r w:rsidR="00C316ED">
        <w:t xml:space="preserve"> </w:t>
      </w:r>
      <w:r>
        <w:t>and</w:t>
      </w:r>
      <w:r w:rsidR="00C316ED">
        <w:t xml:space="preserve"> </w:t>
      </w:r>
      <w:r>
        <w:t>generate</w:t>
      </w:r>
      <w:r w:rsidR="00C316ED">
        <w:t xml:space="preserve"> </w:t>
      </w:r>
      <w:r>
        <w:t>new</w:t>
      </w:r>
      <w:r w:rsidR="00C316ED">
        <w:t xml:space="preserve"> </w:t>
      </w:r>
      <w:r>
        <w:t>streams</w:t>
      </w:r>
      <w:r w:rsidR="00C316ED">
        <w:t xml:space="preserve"> </w:t>
      </w:r>
      <w:r>
        <w:t>of</w:t>
      </w:r>
      <w:r w:rsidR="00C316ED">
        <w:t xml:space="preserve"> </w:t>
      </w:r>
      <w:r>
        <w:t>revenue</w:t>
      </w:r>
      <w:r w:rsidR="00C316ED">
        <w:t xml:space="preserve"> </w:t>
      </w:r>
      <w:r>
        <w:t>for</w:t>
      </w:r>
      <w:r w:rsidR="00C316ED">
        <w:t xml:space="preserve"> </w:t>
      </w:r>
      <w:r>
        <w:t>businesses.</w:t>
      </w:r>
      <w:r w:rsidR="00C316ED">
        <w:t xml:space="preserve"> </w:t>
      </w:r>
    </w:p>
    <w:p w14:paraId="0A937C4A" w14:textId="4AE3EAE0" w:rsidR="002E1D3C" w:rsidRDefault="007D671F" w:rsidP="005B6328">
      <w:pPr>
        <w:pStyle w:val="Bulletlast"/>
      </w:pPr>
      <w:r>
        <w:t>The</w:t>
      </w:r>
      <w:r w:rsidR="00C316ED">
        <w:t xml:space="preserve"> </w:t>
      </w:r>
      <w:r>
        <w:t>Victorian</w:t>
      </w:r>
      <w:r w:rsidR="00C316ED">
        <w:t xml:space="preserve"> </w:t>
      </w:r>
      <w:r>
        <w:t>Government</w:t>
      </w:r>
      <w:r w:rsidR="00C316ED">
        <w:t xml:space="preserve"> </w:t>
      </w:r>
      <w:r>
        <w:t>increased</w:t>
      </w:r>
      <w:r w:rsidR="00C316ED">
        <w:t xml:space="preserve"> </w:t>
      </w:r>
      <w:r>
        <w:t>Victoria’s</w:t>
      </w:r>
      <w:r w:rsidR="00C316ED">
        <w:t xml:space="preserve"> </w:t>
      </w:r>
      <w:r>
        <w:t>waste</w:t>
      </w:r>
      <w:r w:rsidR="00C316ED">
        <w:t xml:space="preserve"> </w:t>
      </w:r>
      <w:r>
        <w:t>levies,</w:t>
      </w:r>
      <w:r w:rsidR="00C316ED">
        <w:t xml:space="preserve"> </w:t>
      </w:r>
      <w:r>
        <w:t>effective</w:t>
      </w:r>
      <w:r w:rsidR="00C316ED">
        <w:t xml:space="preserve"> </w:t>
      </w:r>
      <w:r>
        <w:t>from</w:t>
      </w:r>
      <w:r w:rsidR="00C316ED">
        <w:t xml:space="preserve"> </w:t>
      </w:r>
      <w:r>
        <w:t>1</w:t>
      </w:r>
      <w:r w:rsidR="00C316ED">
        <w:t xml:space="preserve"> </w:t>
      </w:r>
      <w:r>
        <w:t>July</w:t>
      </w:r>
      <w:r w:rsidR="00C316ED">
        <w:t xml:space="preserve"> </w:t>
      </w:r>
      <w:r>
        <w:t>2023.</w:t>
      </w:r>
      <w:r w:rsidR="00C316ED">
        <w:t xml:space="preserve"> </w:t>
      </w:r>
      <w:r>
        <w:t>Increasing</w:t>
      </w:r>
      <w:r w:rsidR="00C316ED">
        <w:t xml:space="preserve"> </w:t>
      </w:r>
      <w:r>
        <w:t>the</w:t>
      </w:r>
      <w:r w:rsidR="00C316ED">
        <w:t xml:space="preserve"> </w:t>
      </w:r>
      <w:r>
        <w:t>cost</w:t>
      </w:r>
      <w:r w:rsidR="00C316ED">
        <w:t xml:space="preserve"> </w:t>
      </w:r>
      <w:r>
        <w:t>of</w:t>
      </w:r>
      <w:r w:rsidR="00C316ED">
        <w:t xml:space="preserve"> </w:t>
      </w:r>
      <w:r>
        <w:t>sending</w:t>
      </w:r>
      <w:r w:rsidR="00C316ED">
        <w:t xml:space="preserve"> </w:t>
      </w:r>
      <w:r>
        <w:t>waste</w:t>
      </w:r>
      <w:r w:rsidR="00C316ED">
        <w:t xml:space="preserve"> </w:t>
      </w:r>
      <w:r>
        <w:t>to</w:t>
      </w:r>
      <w:r w:rsidR="00C316ED">
        <w:t xml:space="preserve"> </w:t>
      </w:r>
      <w:r>
        <w:t>landfill</w:t>
      </w:r>
      <w:r w:rsidR="00C316ED">
        <w:t xml:space="preserve"> </w:t>
      </w:r>
      <w:r>
        <w:t>incentivises</w:t>
      </w:r>
      <w:r w:rsidR="00C316ED">
        <w:t xml:space="preserve"> </w:t>
      </w:r>
      <w:r>
        <w:t>waste</w:t>
      </w:r>
      <w:r w:rsidR="00C316ED">
        <w:t xml:space="preserve"> </w:t>
      </w:r>
      <w:r>
        <w:t>avoidance</w:t>
      </w:r>
      <w:r w:rsidR="00C316ED">
        <w:t xml:space="preserve"> </w:t>
      </w:r>
      <w:r>
        <w:t>and</w:t>
      </w:r>
      <w:r w:rsidR="00C316ED">
        <w:t xml:space="preserve"> </w:t>
      </w:r>
      <w:r>
        <w:t>reduction,</w:t>
      </w:r>
      <w:r w:rsidR="00C316ED">
        <w:t xml:space="preserve"> </w:t>
      </w:r>
      <w:r>
        <w:t>along</w:t>
      </w:r>
      <w:r w:rsidR="00C316ED">
        <w:t xml:space="preserve"> </w:t>
      </w:r>
      <w:r>
        <w:t>with</w:t>
      </w:r>
      <w:r w:rsidR="00C316ED">
        <w:t xml:space="preserve"> </w:t>
      </w:r>
      <w:r>
        <w:t>resource</w:t>
      </w:r>
      <w:r w:rsidR="00C316ED">
        <w:t xml:space="preserve"> </w:t>
      </w:r>
      <w:r>
        <w:t>recovery</w:t>
      </w:r>
      <w:r w:rsidR="00C316ED">
        <w:t xml:space="preserve"> </w:t>
      </w:r>
      <w:r>
        <w:t>and</w:t>
      </w:r>
      <w:r w:rsidR="00C316ED">
        <w:t xml:space="preserve"> </w:t>
      </w:r>
      <w:r>
        <w:t>recycling.</w:t>
      </w:r>
      <w:r w:rsidR="00C316ED">
        <w:t xml:space="preserve"> </w:t>
      </w:r>
    </w:p>
    <w:p w14:paraId="5713C7D2" w14:textId="6951D1E2" w:rsidR="002E1D3C" w:rsidRDefault="007D671F" w:rsidP="005B6328">
      <w:r>
        <w:t>Progress</w:t>
      </w:r>
      <w:r w:rsidR="00C316ED">
        <w:t xml:space="preserve"> </w:t>
      </w:r>
      <w:r>
        <w:t>towards</w:t>
      </w:r>
      <w:r w:rsidR="00C316ED">
        <w:t xml:space="preserve"> </w:t>
      </w:r>
      <w:r>
        <w:t>achieving</w:t>
      </w:r>
      <w:r w:rsidR="00C316ED">
        <w:t xml:space="preserve"> </w:t>
      </w:r>
      <w:r>
        <w:t>the</w:t>
      </w:r>
      <w:r w:rsidR="00C316ED">
        <w:t xml:space="preserve"> </w:t>
      </w:r>
      <w:r>
        <w:t>reduction</w:t>
      </w:r>
      <w:r w:rsidR="00C316ED">
        <w:t xml:space="preserve"> </w:t>
      </w:r>
      <w:r>
        <w:t>in</w:t>
      </w:r>
      <w:r w:rsidR="00C316ED">
        <w:t xml:space="preserve"> </w:t>
      </w:r>
      <w:r>
        <w:t>waste</w:t>
      </w:r>
      <w:r w:rsidR="00C316ED">
        <w:t xml:space="preserve"> </w:t>
      </w:r>
      <w:r>
        <w:t>generation</w:t>
      </w:r>
      <w:r w:rsidR="00C316ED">
        <w:t xml:space="preserve"> </w:t>
      </w:r>
      <w:r>
        <w:t>target</w:t>
      </w:r>
      <w:r w:rsidR="00C316ED">
        <w:t xml:space="preserve"> </w:t>
      </w:r>
      <w:r>
        <w:t>also</w:t>
      </w:r>
      <w:r w:rsidR="00C316ED">
        <w:t xml:space="preserve"> </w:t>
      </w:r>
      <w:r>
        <w:t>relies</w:t>
      </w:r>
      <w:r w:rsidR="00C316ED">
        <w:t xml:space="preserve"> </w:t>
      </w:r>
      <w:r>
        <w:t>on</w:t>
      </w:r>
      <w:r w:rsidR="00C316ED">
        <w:t xml:space="preserve"> </w:t>
      </w:r>
      <w:r>
        <w:t>a</w:t>
      </w:r>
      <w:r w:rsidR="00C316ED">
        <w:t xml:space="preserve"> </w:t>
      </w:r>
      <w:r>
        <w:t>range</w:t>
      </w:r>
      <w:r w:rsidR="00C316ED">
        <w:t xml:space="preserve"> </w:t>
      </w:r>
      <w:r>
        <w:t>of</w:t>
      </w:r>
      <w:r w:rsidR="00C316ED">
        <w:t xml:space="preserve"> </w:t>
      </w:r>
      <w:r>
        <w:t>actions</w:t>
      </w:r>
      <w:r w:rsidR="00C316ED">
        <w:t xml:space="preserve"> </w:t>
      </w:r>
      <w:r>
        <w:t>to</w:t>
      </w:r>
      <w:r w:rsidR="00C316ED">
        <w:t xml:space="preserve"> </w:t>
      </w:r>
      <w:r>
        <w:t>be</w:t>
      </w:r>
      <w:r w:rsidR="00C316ED">
        <w:t xml:space="preserve"> </w:t>
      </w:r>
      <w:r>
        <w:t>taken</w:t>
      </w:r>
      <w:r w:rsidR="00C316ED">
        <w:t xml:space="preserve"> </w:t>
      </w:r>
      <w:r>
        <w:t>by</w:t>
      </w:r>
      <w:r w:rsidR="00C316ED">
        <w:t xml:space="preserve"> </w:t>
      </w:r>
      <w:r>
        <w:t>businesses</w:t>
      </w:r>
      <w:r w:rsidR="00C316ED">
        <w:t xml:space="preserve"> </w:t>
      </w:r>
      <w:r>
        <w:t>and</w:t>
      </w:r>
      <w:r w:rsidR="00C316ED">
        <w:t xml:space="preserve"> </w:t>
      </w:r>
      <w:r>
        <w:t>the</w:t>
      </w:r>
      <w:r w:rsidR="00C316ED">
        <w:t xml:space="preserve"> </w:t>
      </w:r>
      <w:r>
        <w:t>community,</w:t>
      </w:r>
      <w:r w:rsidR="00C316ED">
        <w:t xml:space="preserve"> </w:t>
      </w:r>
      <w:r>
        <w:t>to</w:t>
      </w:r>
      <w:r w:rsidR="00C316ED">
        <w:t xml:space="preserve"> </w:t>
      </w:r>
      <w:r>
        <w:t>reduce</w:t>
      </w:r>
      <w:r w:rsidR="00C316ED">
        <w:t xml:space="preserve"> </w:t>
      </w:r>
      <w:r>
        <w:t>the</w:t>
      </w:r>
      <w:r w:rsidR="00C316ED">
        <w:t xml:space="preserve"> </w:t>
      </w:r>
      <w:r>
        <w:t>waste</w:t>
      </w:r>
      <w:r w:rsidR="00C316ED">
        <w:t xml:space="preserve"> </w:t>
      </w:r>
      <w:r>
        <w:t>that</w:t>
      </w:r>
      <w:r w:rsidR="00C316ED">
        <w:t xml:space="preserve"> </w:t>
      </w:r>
      <w:r>
        <w:t>they</w:t>
      </w:r>
      <w:r w:rsidR="00C316ED">
        <w:t xml:space="preserve"> </w:t>
      </w:r>
      <w:r>
        <w:t>generate.</w:t>
      </w:r>
    </w:p>
    <w:p w14:paraId="02F18853" w14:textId="69543CFA" w:rsidR="002E1D3C" w:rsidRPr="005B6328" w:rsidRDefault="007D671F" w:rsidP="005B6328">
      <w:pPr>
        <w:pStyle w:val="Normalbeforebullets"/>
        <w:rPr>
          <w:b/>
          <w:bCs/>
        </w:rPr>
      </w:pPr>
      <w:r w:rsidRPr="005B6328">
        <w:rPr>
          <w:b/>
          <w:bCs/>
        </w:rPr>
        <w:t>Indicator:</w:t>
      </w:r>
      <w:r w:rsidR="00C316ED" w:rsidRPr="005B6328">
        <w:rPr>
          <w:b/>
          <w:bCs/>
        </w:rPr>
        <w:t xml:space="preserve"> </w:t>
      </w:r>
      <w:r w:rsidRPr="005B6328">
        <w:rPr>
          <w:b/>
          <w:bCs/>
        </w:rPr>
        <w:t>Increase</w:t>
      </w:r>
      <w:r w:rsidR="00C316ED" w:rsidRPr="005B6328">
        <w:rPr>
          <w:b/>
          <w:bCs/>
        </w:rPr>
        <w:t xml:space="preserve"> </w:t>
      </w:r>
      <w:r w:rsidRPr="005B6328">
        <w:rPr>
          <w:b/>
          <w:bCs/>
        </w:rPr>
        <w:t>in</w:t>
      </w:r>
      <w:r w:rsidR="00C316ED" w:rsidRPr="005B6328">
        <w:rPr>
          <w:b/>
          <w:bCs/>
        </w:rPr>
        <w:t xml:space="preserve"> </w:t>
      </w:r>
      <w:r w:rsidRPr="005B6328">
        <w:rPr>
          <w:b/>
          <w:bCs/>
        </w:rPr>
        <w:t>diversion</w:t>
      </w:r>
      <w:r w:rsidR="00C316ED" w:rsidRPr="005B6328">
        <w:rPr>
          <w:b/>
          <w:bCs/>
        </w:rPr>
        <w:t xml:space="preserve"> </w:t>
      </w:r>
      <w:r w:rsidRPr="005B6328">
        <w:rPr>
          <w:b/>
          <w:bCs/>
        </w:rPr>
        <w:t>of</w:t>
      </w:r>
      <w:r w:rsidR="00C316ED" w:rsidRPr="005B6328">
        <w:rPr>
          <w:b/>
          <w:bCs/>
        </w:rPr>
        <w:t xml:space="preserve"> </w:t>
      </w:r>
      <w:r w:rsidRPr="005B6328">
        <w:rPr>
          <w:b/>
          <w:bCs/>
        </w:rPr>
        <w:t>municipal</w:t>
      </w:r>
      <w:r w:rsidR="00C316ED" w:rsidRPr="005B6328">
        <w:rPr>
          <w:b/>
          <w:bCs/>
        </w:rPr>
        <w:t xml:space="preserve"> </w:t>
      </w:r>
      <w:r w:rsidRPr="005B6328">
        <w:rPr>
          <w:b/>
          <w:bCs/>
        </w:rPr>
        <w:t>and</w:t>
      </w:r>
      <w:r w:rsidR="00C316ED" w:rsidRPr="005B6328">
        <w:rPr>
          <w:rFonts w:ascii="Cambria" w:hAnsi="Cambria" w:cs="Cambria"/>
          <w:b/>
          <w:bCs/>
        </w:rPr>
        <w:t xml:space="preserve"> </w:t>
      </w:r>
      <w:r w:rsidRPr="005B6328">
        <w:rPr>
          <w:b/>
          <w:bCs/>
        </w:rPr>
        <w:t>industrial</w:t>
      </w:r>
      <w:r w:rsidR="00C316ED" w:rsidRPr="005B6328">
        <w:rPr>
          <w:b/>
          <w:bCs/>
        </w:rPr>
        <w:t xml:space="preserve"> </w:t>
      </w:r>
      <w:r w:rsidRPr="005B6328">
        <w:rPr>
          <w:b/>
          <w:bCs/>
        </w:rPr>
        <w:t>waste</w:t>
      </w:r>
      <w:r w:rsidR="00C316ED" w:rsidRPr="005B6328">
        <w:rPr>
          <w:b/>
          <w:bCs/>
        </w:rPr>
        <w:t xml:space="preserve"> </w:t>
      </w:r>
      <w:r w:rsidRPr="005B6328">
        <w:rPr>
          <w:b/>
          <w:bCs/>
        </w:rPr>
        <w:t>from</w:t>
      </w:r>
      <w:r w:rsidR="00C316ED" w:rsidRPr="005B6328">
        <w:rPr>
          <w:b/>
          <w:bCs/>
        </w:rPr>
        <w:t xml:space="preserve"> </w:t>
      </w:r>
      <w:r w:rsidRPr="005B6328">
        <w:rPr>
          <w:b/>
          <w:bCs/>
        </w:rPr>
        <w:t>landfill</w:t>
      </w:r>
    </w:p>
    <w:p w14:paraId="07078410" w14:textId="4A4F1BDB" w:rsidR="002E1D3C" w:rsidRDefault="00EA2CA1" w:rsidP="00EA2CA1">
      <w:r>
        <w:rPr>
          <w:noProof/>
        </w:rPr>
        <w:drawing>
          <wp:inline distT="0" distB="0" distL="0" distR="0" wp14:anchorId="49209EAB" wp14:editId="2AD8D4E8">
            <wp:extent cx="3383280" cy="2116481"/>
            <wp:effectExtent l="0" t="0" r="7620" b="0"/>
            <wp:docPr id="5" name="Picture 5" descr="Indicator: Increase in diversion of municipal and industrial waste from landfill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dicator: Increase in diversion of municipal and industrial waste from landfill graph. Data below."/>
                    <pic:cNvPicPr/>
                  </pic:nvPicPr>
                  <pic:blipFill>
                    <a:blip r:embed="rId37"/>
                    <a:stretch>
                      <a:fillRect/>
                    </a:stretch>
                  </pic:blipFill>
                  <pic:spPr>
                    <a:xfrm>
                      <a:off x="0" y="0"/>
                      <a:ext cx="3393653" cy="2122970"/>
                    </a:xfrm>
                    <a:prstGeom prst="rect">
                      <a:avLst/>
                    </a:prstGeom>
                  </pic:spPr>
                </pic:pic>
              </a:graphicData>
            </a:graphic>
          </wp:inline>
        </w:drawing>
      </w:r>
    </w:p>
    <w:p w14:paraId="57EC7A65" w14:textId="43C69F15" w:rsidR="00EA2CA1" w:rsidRDefault="00EA2CA1" w:rsidP="00EA2CA1">
      <w:pPr>
        <w:pStyle w:val="Normalbeforebullets"/>
      </w:pPr>
      <w:r>
        <w:t>Per Cent:</w:t>
      </w:r>
    </w:p>
    <w:p w14:paraId="35D1B25C" w14:textId="2D5BAEAB" w:rsidR="00EA2CA1" w:rsidRDefault="00EA2CA1" w:rsidP="00EA2CA1">
      <w:pPr>
        <w:pStyle w:val="Bullet"/>
      </w:pPr>
      <w:r>
        <w:t>2017–18: 69</w:t>
      </w:r>
    </w:p>
    <w:p w14:paraId="34B28595" w14:textId="63A127D0" w:rsidR="00EA2CA1" w:rsidRDefault="00EA2CA1" w:rsidP="00EA2CA1">
      <w:pPr>
        <w:pStyle w:val="Bullet"/>
      </w:pPr>
      <w:r>
        <w:t>2018–19: 69.5</w:t>
      </w:r>
    </w:p>
    <w:p w14:paraId="3BF82DBB" w14:textId="1D648509" w:rsidR="00EA2CA1" w:rsidRDefault="00EA2CA1" w:rsidP="00EA2CA1">
      <w:pPr>
        <w:pStyle w:val="Bullet"/>
      </w:pPr>
      <w:r>
        <w:t>2019–20: 69.6</w:t>
      </w:r>
    </w:p>
    <w:p w14:paraId="19BE4C95" w14:textId="5EA1F190" w:rsidR="00EA2CA1" w:rsidRDefault="00EA2CA1" w:rsidP="00EA2CA1">
      <w:pPr>
        <w:pStyle w:val="Bulletlast"/>
      </w:pPr>
      <w:r>
        <w:t>2020–21: 70.5</w:t>
      </w:r>
    </w:p>
    <w:p w14:paraId="46621E39" w14:textId="00AC3A9A" w:rsidR="002E1D3C" w:rsidRDefault="007D671F" w:rsidP="00EA2CA1">
      <w:r>
        <w:lastRenderedPageBreak/>
        <w:t>This</w:t>
      </w:r>
      <w:r w:rsidR="00C316ED">
        <w:t xml:space="preserve"> </w:t>
      </w:r>
      <w:r>
        <w:t>new</w:t>
      </w:r>
      <w:r w:rsidR="00C316ED">
        <w:t xml:space="preserve"> </w:t>
      </w:r>
      <w:r>
        <w:t>indicator</w:t>
      </w:r>
      <w:r w:rsidR="00C316ED">
        <w:t xml:space="preserve"> </w:t>
      </w:r>
      <w:r>
        <w:t>for</w:t>
      </w:r>
      <w:r w:rsidR="00C316ED">
        <w:t xml:space="preserve"> </w:t>
      </w:r>
      <w:r>
        <w:t>2022–23</w:t>
      </w:r>
      <w:r w:rsidR="00C316ED">
        <w:t xml:space="preserve"> </w:t>
      </w:r>
      <w:r>
        <w:t>reports</w:t>
      </w:r>
      <w:r w:rsidR="00C316ED">
        <w:t xml:space="preserve"> </w:t>
      </w:r>
      <w:r>
        <w:t>on</w:t>
      </w:r>
      <w:r w:rsidR="00C316ED">
        <w:t xml:space="preserve"> </w:t>
      </w:r>
      <w:r>
        <w:t>the</w:t>
      </w:r>
      <w:r w:rsidR="00C316ED">
        <w:t xml:space="preserve"> </w:t>
      </w:r>
      <w:r>
        <w:t>percentage</w:t>
      </w:r>
      <w:r w:rsidR="00C316ED">
        <w:t xml:space="preserve"> </w:t>
      </w:r>
      <w:r>
        <w:t>of</w:t>
      </w:r>
      <w:r w:rsidR="00C316ED">
        <w:t xml:space="preserve"> </w:t>
      </w:r>
      <w:r>
        <w:t>municipal,</w:t>
      </w:r>
      <w:r w:rsidR="00C316ED">
        <w:t xml:space="preserve"> </w:t>
      </w:r>
      <w:r>
        <w:t>construction</w:t>
      </w:r>
      <w:r w:rsidR="00C316ED">
        <w:t xml:space="preserve"> </w:t>
      </w:r>
      <w:r>
        <w:t>and</w:t>
      </w:r>
      <w:r w:rsidR="00C316ED">
        <w:t xml:space="preserve"> </w:t>
      </w:r>
      <w:r>
        <w:t>demolition,</w:t>
      </w:r>
      <w:r w:rsidR="00C316ED">
        <w:t xml:space="preserve"> </w:t>
      </w:r>
      <w:r>
        <w:t>and</w:t>
      </w:r>
      <w:r w:rsidR="00C316ED">
        <w:t xml:space="preserve"> </w:t>
      </w:r>
      <w:r>
        <w:t>commercial</w:t>
      </w:r>
      <w:r w:rsidR="00C316ED">
        <w:t xml:space="preserve"> </w:t>
      </w:r>
      <w:r>
        <w:t>and</w:t>
      </w:r>
      <w:r w:rsidR="00C316ED">
        <w:t xml:space="preserve"> </w:t>
      </w:r>
      <w:r>
        <w:t>industrial</w:t>
      </w:r>
      <w:r w:rsidR="00C316ED">
        <w:t xml:space="preserve"> </w:t>
      </w:r>
      <w:r>
        <w:t>waste</w:t>
      </w:r>
      <w:r w:rsidR="00C316ED">
        <w:t xml:space="preserve"> </w:t>
      </w:r>
      <w:r>
        <w:t>diverted</w:t>
      </w:r>
      <w:r w:rsidR="00C316ED">
        <w:t xml:space="preserve"> </w:t>
      </w:r>
      <w:r>
        <w:t>from</w:t>
      </w:r>
      <w:r w:rsidR="00C316ED">
        <w:t xml:space="preserve"> </w:t>
      </w:r>
      <w:r>
        <w:t>landfill</w:t>
      </w:r>
      <w:r w:rsidR="00C316ED">
        <w:t xml:space="preserve"> </w:t>
      </w:r>
      <w:r>
        <w:t>to</w:t>
      </w:r>
      <w:r w:rsidR="00C316ED">
        <w:t xml:space="preserve"> </w:t>
      </w:r>
      <w:r>
        <w:t>reduce</w:t>
      </w:r>
      <w:r w:rsidR="00C316ED">
        <w:t xml:space="preserve"> </w:t>
      </w:r>
      <w:r>
        <w:t>waste,</w:t>
      </w:r>
      <w:r w:rsidR="00C316ED">
        <w:t xml:space="preserve"> </w:t>
      </w:r>
      <w:r>
        <w:t>increase</w:t>
      </w:r>
      <w:r w:rsidR="00C316ED">
        <w:t xml:space="preserve"> </w:t>
      </w:r>
      <w:proofErr w:type="gramStart"/>
      <w:r>
        <w:t>recycling</w:t>
      </w:r>
      <w:proofErr w:type="gramEnd"/>
      <w:r w:rsidR="00C316ED">
        <w:t xml:space="preserve"> </w:t>
      </w:r>
      <w:r>
        <w:t>and</w:t>
      </w:r>
      <w:r w:rsidR="00C316ED">
        <w:t xml:space="preserve"> </w:t>
      </w:r>
      <w:r>
        <w:t>create</w:t>
      </w:r>
      <w:r w:rsidR="00C316ED">
        <w:t xml:space="preserve"> </w:t>
      </w:r>
      <w:r>
        <w:t>more</w:t>
      </w:r>
      <w:r w:rsidR="00C316ED">
        <w:t xml:space="preserve"> </w:t>
      </w:r>
      <w:r>
        <w:t>value</w:t>
      </w:r>
      <w:r w:rsidR="00C316ED">
        <w:t xml:space="preserve"> </w:t>
      </w:r>
      <w:r>
        <w:t>from</w:t>
      </w:r>
      <w:r w:rsidR="00C316ED">
        <w:t xml:space="preserve"> </w:t>
      </w:r>
      <w:r>
        <w:t>recovered</w:t>
      </w:r>
      <w:r w:rsidR="00C316ED">
        <w:t xml:space="preserve"> </w:t>
      </w:r>
      <w:r>
        <w:t>resources.</w:t>
      </w:r>
      <w:r w:rsidR="00C316ED">
        <w:t xml:space="preserve"> </w:t>
      </w:r>
      <w:r>
        <w:t>Hazardous</w:t>
      </w:r>
      <w:r w:rsidR="00C316ED">
        <w:t xml:space="preserve"> </w:t>
      </w:r>
      <w:r>
        <w:t>waste</w:t>
      </w:r>
      <w:r w:rsidR="00C316ED">
        <w:t xml:space="preserve"> </w:t>
      </w:r>
      <w:r>
        <w:t>is</w:t>
      </w:r>
      <w:r w:rsidR="00C316ED">
        <w:t xml:space="preserve"> </w:t>
      </w:r>
      <w:r>
        <w:t>not</w:t>
      </w:r>
      <w:r w:rsidR="00C316ED">
        <w:t xml:space="preserve"> </w:t>
      </w:r>
      <w:r>
        <w:t>included</w:t>
      </w:r>
      <w:r w:rsidR="00C316ED">
        <w:t xml:space="preserve"> </w:t>
      </w:r>
      <w:r>
        <w:t>in</w:t>
      </w:r>
      <w:r w:rsidR="00C316ED">
        <w:t xml:space="preserve"> </w:t>
      </w:r>
      <w:r>
        <w:t>this</w:t>
      </w:r>
      <w:r w:rsidR="00C316ED">
        <w:t xml:space="preserve"> </w:t>
      </w:r>
      <w:r>
        <w:t>indicator.</w:t>
      </w:r>
      <w:r w:rsidR="00C316ED">
        <w:t xml:space="preserve"> </w:t>
      </w:r>
      <w:r>
        <w:t>This</w:t>
      </w:r>
      <w:r w:rsidR="00C316ED">
        <w:t xml:space="preserve"> </w:t>
      </w:r>
      <w:r>
        <w:t>indicator</w:t>
      </w:r>
      <w:r w:rsidR="00C316ED">
        <w:t xml:space="preserve"> </w:t>
      </w:r>
      <w:r>
        <w:t>reports</w:t>
      </w:r>
      <w:r w:rsidR="00C316ED">
        <w:t xml:space="preserve"> </w:t>
      </w:r>
      <w:r>
        <w:t>on</w:t>
      </w:r>
      <w:r w:rsidR="00C316ED">
        <w:t xml:space="preserve"> </w:t>
      </w:r>
      <w:r>
        <w:t>2020–21</w:t>
      </w:r>
      <w:r w:rsidR="00C316ED">
        <w:t xml:space="preserve"> </w:t>
      </w:r>
      <w:r>
        <w:t>data</w:t>
      </w:r>
      <w:r w:rsidR="00C316ED">
        <w:t xml:space="preserve"> </w:t>
      </w:r>
      <w:r>
        <w:t>due</w:t>
      </w:r>
      <w:r w:rsidR="00C316ED">
        <w:t xml:space="preserve"> </w:t>
      </w:r>
      <w:r>
        <w:t>to</w:t>
      </w:r>
      <w:r w:rsidR="00C316ED">
        <w:t xml:space="preserve"> </w:t>
      </w:r>
      <w:r>
        <w:t>the</w:t>
      </w:r>
      <w:r w:rsidR="00C316ED">
        <w:t xml:space="preserve"> </w:t>
      </w:r>
      <w:r>
        <w:t>lag</w:t>
      </w:r>
      <w:r w:rsidR="00C316ED">
        <w:t xml:space="preserve"> </w:t>
      </w:r>
      <w:r>
        <w:t>in</w:t>
      </w:r>
      <w:r w:rsidR="00C316ED">
        <w:t xml:space="preserve"> </w:t>
      </w:r>
      <w:r>
        <w:t>the</w:t>
      </w:r>
      <w:r w:rsidR="00C316ED">
        <w:t xml:space="preserve"> </w:t>
      </w:r>
      <w:r>
        <w:t>receipt</w:t>
      </w:r>
      <w:r w:rsidR="00C316ED">
        <w:t xml:space="preserve"> </w:t>
      </w:r>
      <w:r>
        <w:t>of</w:t>
      </w:r>
      <w:r w:rsidR="00C316ED">
        <w:t xml:space="preserve"> </w:t>
      </w:r>
      <w:r>
        <w:t>final</w:t>
      </w:r>
      <w:r w:rsidR="00C316ED">
        <w:t xml:space="preserve"> </w:t>
      </w:r>
      <w:proofErr w:type="spellStart"/>
      <w:r>
        <w:t>statewide</w:t>
      </w:r>
      <w:proofErr w:type="spellEnd"/>
      <w:r w:rsidR="00C316ED">
        <w:t xml:space="preserve"> </w:t>
      </w:r>
      <w:r>
        <w:t>data.</w:t>
      </w:r>
      <w:r w:rsidR="00C316ED">
        <w:t xml:space="preserve"> </w:t>
      </w:r>
      <w:r>
        <w:t>The</w:t>
      </w:r>
      <w:r w:rsidR="00C316ED">
        <w:t xml:space="preserve"> </w:t>
      </w:r>
      <w:r>
        <w:t>diversion</w:t>
      </w:r>
      <w:r w:rsidR="00C316ED">
        <w:t xml:space="preserve"> </w:t>
      </w:r>
      <w:r>
        <w:t>of</w:t>
      </w:r>
      <w:r w:rsidR="00C316ED">
        <w:t xml:space="preserve"> </w:t>
      </w:r>
      <w:r>
        <w:t>waste</w:t>
      </w:r>
      <w:r w:rsidR="00C316ED">
        <w:t xml:space="preserve"> </w:t>
      </w:r>
      <w:r>
        <w:t>from</w:t>
      </w:r>
      <w:r w:rsidR="00C316ED">
        <w:t xml:space="preserve"> </w:t>
      </w:r>
      <w:r>
        <w:t>landfill</w:t>
      </w:r>
      <w:r w:rsidR="00C316ED">
        <w:t xml:space="preserve"> </w:t>
      </w:r>
      <w:r>
        <w:t>result</w:t>
      </w:r>
      <w:r w:rsidR="00C316ED">
        <w:t xml:space="preserve"> </w:t>
      </w:r>
      <w:r>
        <w:t>of</w:t>
      </w:r>
      <w:r w:rsidR="00C316ED">
        <w:t xml:space="preserve"> </w:t>
      </w:r>
      <w:r>
        <w:t>70.5</w:t>
      </w:r>
      <w:r w:rsidR="00C316ED">
        <w:t xml:space="preserve"> </w:t>
      </w:r>
      <w:r>
        <w:t>per</w:t>
      </w:r>
      <w:r w:rsidR="00C316ED">
        <w:t xml:space="preserve"> </w:t>
      </w:r>
      <w:r>
        <w:t>cent,</w:t>
      </w:r>
      <w:r w:rsidR="00C316ED">
        <w:t xml:space="preserve"> </w:t>
      </w:r>
      <w:r>
        <w:t>an</w:t>
      </w:r>
      <w:r w:rsidR="00C316ED">
        <w:t xml:space="preserve"> </w:t>
      </w:r>
      <w:r>
        <w:t>increase</w:t>
      </w:r>
      <w:r w:rsidR="00C316ED">
        <w:t xml:space="preserve"> </w:t>
      </w:r>
      <w:r>
        <w:t>from</w:t>
      </w:r>
      <w:r w:rsidR="00C316ED">
        <w:t xml:space="preserve"> </w:t>
      </w:r>
      <w:r>
        <w:t>the</w:t>
      </w:r>
      <w:r w:rsidR="00C316ED">
        <w:t xml:space="preserve"> </w:t>
      </w:r>
      <w:r>
        <w:t>previous</w:t>
      </w:r>
      <w:r w:rsidR="00C316ED">
        <w:t xml:space="preserve"> </w:t>
      </w:r>
      <w:r>
        <w:t>year</w:t>
      </w:r>
      <w:r w:rsidR="00C316ED">
        <w:t xml:space="preserve"> </w:t>
      </w:r>
      <w:r>
        <w:t>result</w:t>
      </w:r>
      <w:r w:rsidR="00C316ED">
        <w:t xml:space="preserve"> </w:t>
      </w:r>
      <w:r>
        <w:t>of</w:t>
      </w:r>
      <w:r w:rsidR="00C316ED">
        <w:t xml:space="preserve"> </w:t>
      </w:r>
      <w:r>
        <w:t>69.6</w:t>
      </w:r>
      <w:r w:rsidR="00C316ED">
        <w:t xml:space="preserve"> </w:t>
      </w:r>
      <w:r>
        <w:t>per</w:t>
      </w:r>
      <w:r w:rsidR="00C316ED">
        <w:t xml:space="preserve"> </w:t>
      </w:r>
      <w:r>
        <w:t>cent,</w:t>
      </w:r>
      <w:r w:rsidR="00C316ED">
        <w:t xml:space="preserve"> </w:t>
      </w:r>
      <w:r>
        <w:t>is</w:t>
      </w:r>
      <w:r w:rsidR="00C316ED">
        <w:t xml:space="preserve"> </w:t>
      </w:r>
      <w:r>
        <w:t>on</w:t>
      </w:r>
      <w:r w:rsidR="00C316ED">
        <w:t xml:space="preserve"> </w:t>
      </w:r>
      <w:r>
        <w:t>track</w:t>
      </w:r>
      <w:r w:rsidR="00C316ED">
        <w:t xml:space="preserve"> </w:t>
      </w:r>
      <w:r>
        <w:t>towards</w:t>
      </w:r>
      <w:r w:rsidR="00C316ED">
        <w:t xml:space="preserve"> </w:t>
      </w:r>
      <w:r>
        <w:t>the</w:t>
      </w:r>
      <w:r w:rsidR="00C316ED">
        <w:t xml:space="preserve"> </w:t>
      </w:r>
      <w:r>
        <w:t>target</w:t>
      </w:r>
      <w:r w:rsidR="00C316ED">
        <w:t xml:space="preserve"> </w:t>
      </w:r>
      <w:r>
        <w:t>of</w:t>
      </w:r>
      <w:r w:rsidR="00C316ED">
        <w:t xml:space="preserve"> </w:t>
      </w:r>
      <w:r>
        <w:t>72</w:t>
      </w:r>
      <w:r w:rsidR="00C316ED">
        <w:t xml:space="preserve"> </w:t>
      </w:r>
      <w:r>
        <w:t>per</w:t>
      </w:r>
      <w:r w:rsidR="00C316ED">
        <w:t xml:space="preserve"> </w:t>
      </w:r>
      <w:r>
        <w:t>cent</w:t>
      </w:r>
      <w:r w:rsidR="00C316ED">
        <w:t xml:space="preserve"> </w:t>
      </w:r>
      <w:r>
        <w:t>by</w:t>
      </w:r>
      <w:r w:rsidR="00C316ED">
        <w:t xml:space="preserve"> </w:t>
      </w:r>
      <w:r>
        <w:t>2025.</w:t>
      </w:r>
      <w:r w:rsidR="00C316ED">
        <w:t xml:space="preserve"> </w:t>
      </w:r>
      <w:r>
        <w:t>The</w:t>
      </w:r>
      <w:r w:rsidR="00C316ED">
        <w:t xml:space="preserve"> </w:t>
      </w:r>
      <w:r>
        <w:t>direction</w:t>
      </w:r>
      <w:r w:rsidR="00C316ED">
        <w:t xml:space="preserve"> </w:t>
      </w:r>
      <w:r>
        <w:t>is</w:t>
      </w:r>
      <w:r w:rsidR="00C316ED">
        <w:t xml:space="preserve"> </w:t>
      </w:r>
      <w:r>
        <w:t>also</w:t>
      </w:r>
      <w:r w:rsidR="00C316ED">
        <w:t xml:space="preserve"> </w:t>
      </w:r>
      <w:r>
        <w:t>favourable</w:t>
      </w:r>
      <w:r w:rsidR="00C316ED">
        <w:t xml:space="preserve"> </w:t>
      </w:r>
      <w:r>
        <w:t>towards</w:t>
      </w:r>
      <w:r w:rsidR="00C316ED">
        <w:t xml:space="preserve"> </w:t>
      </w:r>
      <w:r>
        <w:t>the</w:t>
      </w:r>
      <w:r w:rsidR="00C316ED">
        <w:t xml:space="preserve"> </w:t>
      </w:r>
      <w:r>
        <w:t>target</w:t>
      </w:r>
      <w:r w:rsidR="00C316ED">
        <w:t xml:space="preserve"> </w:t>
      </w:r>
      <w:r>
        <w:t>of</w:t>
      </w:r>
      <w:r w:rsidR="00C316ED">
        <w:t xml:space="preserve"> </w:t>
      </w:r>
      <w:r>
        <w:t>80</w:t>
      </w:r>
      <w:r w:rsidR="00C316ED">
        <w:t xml:space="preserve"> </w:t>
      </w:r>
      <w:r>
        <w:t>per</w:t>
      </w:r>
      <w:r w:rsidR="00C316ED">
        <w:t xml:space="preserve"> </w:t>
      </w:r>
      <w:r>
        <w:t>cent</w:t>
      </w:r>
      <w:r w:rsidR="00C316ED">
        <w:t xml:space="preserve"> </w:t>
      </w:r>
      <w:r>
        <w:t>landfill</w:t>
      </w:r>
      <w:r w:rsidR="00C316ED">
        <w:t xml:space="preserve"> </w:t>
      </w:r>
      <w:r>
        <w:t>diversion</w:t>
      </w:r>
      <w:r w:rsidR="00C316ED">
        <w:t xml:space="preserve"> </w:t>
      </w:r>
      <w:r>
        <w:t>by</w:t>
      </w:r>
      <w:r w:rsidR="00C316ED">
        <w:t xml:space="preserve"> </w:t>
      </w:r>
      <w:r>
        <w:t>2030.</w:t>
      </w:r>
      <w:r w:rsidR="00C316ED">
        <w:t xml:space="preserve"> </w:t>
      </w:r>
      <w:r>
        <w:t>While</w:t>
      </w:r>
      <w:r w:rsidR="00C316ED">
        <w:t xml:space="preserve"> </w:t>
      </w:r>
      <w:r>
        <w:t>Victorians</w:t>
      </w:r>
      <w:r w:rsidR="00C316ED">
        <w:t xml:space="preserve"> </w:t>
      </w:r>
      <w:r>
        <w:t>generated</w:t>
      </w:r>
      <w:r w:rsidR="00C316ED">
        <w:t xml:space="preserve"> </w:t>
      </w:r>
      <w:r>
        <w:t>more</w:t>
      </w:r>
      <w:r w:rsidR="00C316ED">
        <w:t xml:space="preserve"> </w:t>
      </w:r>
      <w:r>
        <w:t>waste</w:t>
      </w:r>
      <w:r w:rsidR="00C316ED">
        <w:t xml:space="preserve"> </w:t>
      </w:r>
      <w:r>
        <w:t>in</w:t>
      </w:r>
      <w:r w:rsidR="00C316ED">
        <w:t xml:space="preserve"> </w:t>
      </w:r>
      <w:r>
        <w:t>2020–21</w:t>
      </w:r>
      <w:r w:rsidR="00C316ED">
        <w:t xml:space="preserve"> </w:t>
      </w:r>
      <w:r>
        <w:t>(16.09</w:t>
      </w:r>
      <w:r w:rsidR="00C316ED">
        <w:t xml:space="preserve"> </w:t>
      </w:r>
      <w:proofErr w:type="spellStart"/>
      <w:r>
        <w:t>megatonnes</w:t>
      </w:r>
      <w:proofErr w:type="spellEnd"/>
      <w:r>
        <w:t>),</w:t>
      </w:r>
      <w:r w:rsidR="00C316ED">
        <w:t xml:space="preserve"> </w:t>
      </w:r>
      <w:r>
        <w:t>a</w:t>
      </w:r>
      <w:r w:rsidR="00C316ED">
        <w:t xml:space="preserve"> </w:t>
      </w:r>
      <w:r>
        <w:t>greater</w:t>
      </w:r>
      <w:r w:rsidR="00C316ED">
        <w:t xml:space="preserve"> </w:t>
      </w:r>
      <w:r>
        <w:t>proportion</w:t>
      </w:r>
      <w:r w:rsidR="00C316ED">
        <w:t xml:space="preserve"> </w:t>
      </w:r>
      <w:r>
        <w:t>of</w:t>
      </w:r>
      <w:r w:rsidR="00C316ED">
        <w:t xml:space="preserve"> </w:t>
      </w:r>
      <w:r>
        <w:t>what</w:t>
      </w:r>
      <w:r w:rsidR="00C316ED">
        <w:t xml:space="preserve"> </w:t>
      </w:r>
      <w:r>
        <w:t>was</w:t>
      </w:r>
      <w:r w:rsidR="00C316ED">
        <w:t xml:space="preserve"> </w:t>
      </w:r>
      <w:r>
        <w:t>generated</w:t>
      </w:r>
      <w:r w:rsidR="00C316ED">
        <w:t xml:space="preserve"> </w:t>
      </w:r>
      <w:r>
        <w:t>was</w:t>
      </w:r>
      <w:r w:rsidR="00C316ED">
        <w:t xml:space="preserve"> </w:t>
      </w:r>
      <w:r>
        <w:t>recovered</w:t>
      </w:r>
      <w:r w:rsidR="00C316ED">
        <w:t xml:space="preserve"> </w:t>
      </w:r>
      <w:r>
        <w:t>(10.37</w:t>
      </w:r>
      <w:r w:rsidR="00C316ED">
        <w:t xml:space="preserve"> </w:t>
      </w:r>
      <w:proofErr w:type="spellStart"/>
      <w:r>
        <w:t>megatonnes</w:t>
      </w:r>
      <w:proofErr w:type="spellEnd"/>
      <w:r>
        <w:t>),</w:t>
      </w:r>
      <w:r w:rsidR="00C316ED">
        <w:t xml:space="preserve"> </w:t>
      </w:r>
      <w:r>
        <w:t>resulting</w:t>
      </w:r>
      <w:r w:rsidR="00C316ED">
        <w:t xml:space="preserve"> </w:t>
      </w:r>
      <w:r>
        <w:t>in</w:t>
      </w:r>
      <w:r w:rsidR="00C316ED">
        <w:t xml:space="preserve"> </w:t>
      </w:r>
      <w:r>
        <w:t>an</w:t>
      </w:r>
      <w:r w:rsidR="00C316ED">
        <w:t xml:space="preserve"> </w:t>
      </w:r>
      <w:r>
        <w:t>overall</w:t>
      </w:r>
      <w:r w:rsidR="00C316ED">
        <w:t xml:space="preserve"> </w:t>
      </w:r>
      <w:r>
        <w:t>increase</w:t>
      </w:r>
      <w:r w:rsidR="00C316ED">
        <w:t xml:space="preserve"> </w:t>
      </w:r>
      <w:r>
        <w:t>to</w:t>
      </w:r>
      <w:r w:rsidR="00C316ED">
        <w:t xml:space="preserve"> </w:t>
      </w:r>
      <w:r>
        <w:t>the</w:t>
      </w:r>
      <w:r w:rsidR="00C316ED">
        <w:t xml:space="preserve"> </w:t>
      </w:r>
      <w:r>
        <w:t>resource</w:t>
      </w:r>
      <w:r w:rsidR="00C316ED">
        <w:t xml:space="preserve"> </w:t>
      </w:r>
      <w:r>
        <w:t>recovery</w:t>
      </w:r>
      <w:r w:rsidR="00C316ED">
        <w:t xml:space="preserve"> </w:t>
      </w:r>
      <w:r>
        <w:t>rate</w:t>
      </w:r>
      <w:r w:rsidR="00C316ED">
        <w:t xml:space="preserve"> </w:t>
      </w:r>
      <w:r>
        <w:t>(70.5</w:t>
      </w:r>
      <w:r w:rsidR="00C316ED">
        <w:t xml:space="preserve"> </w:t>
      </w:r>
      <w:r>
        <w:t>per</w:t>
      </w:r>
      <w:r w:rsidR="00C316ED">
        <w:t xml:space="preserve"> </w:t>
      </w:r>
      <w:r>
        <w:t>cent).</w:t>
      </w:r>
    </w:p>
    <w:p w14:paraId="3672358D" w14:textId="38674B67" w:rsidR="002E1D3C" w:rsidRDefault="007D671F" w:rsidP="009530C3">
      <w:pPr>
        <w:pStyle w:val="Normalbeforebullets"/>
      </w:pPr>
      <w:r>
        <w:t>The</w:t>
      </w:r>
      <w:r w:rsidR="00C316ED">
        <w:t xml:space="preserve"> </w:t>
      </w:r>
      <w:r>
        <w:t>compilation</w:t>
      </w:r>
      <w:r w:rsidR="00C316ED">
        <w:t xml:space="preserve"> </w:t>
      </w:r>
      <w:r>
        <w:t>of</w:t>
      </w:r>
      <w:r w:rsidR="00C316ED">
        <w:t xml:space="preserve"> </w:t>
      </w:r>
      <w:r>
        <w:t>this</w:t>
      </w:r>
      <w:r w:rsidR="00C316ED">
        <w:t xml:space="preserve"> </w:t>
      </w:r>
      <w:r>
        <w:t>dataset</w:t>
      </w:r>
      <w:r w:rsidR="00C316ED">
        <w:t xml:space="preserve"> </w:t>
      </w:r>
      <w:r>
        <w:t>can</w:t>
      </w:r>
      <w:r w:rsidR="00C316ED">
        <w:t xml:space="preserve"> </w:t>
      </w:r>
      <w:r>
        <w:t>be</w:t>
      </w:r>
      <w:r w:rsidR="00C316ED">
        <w:t xml:space="preserve"> </w:t>
      </w:r>
      <w:r>
        <w:t>viewed</w:t>
      </w:r>
      <w:r w:rsidR="00C316ED">
        <w:t xml:space="preserve"> </w:t>
      </w:r>
      <w:r>
        <w:t>via</w:t>
      </w:r>
      <w:r w:rsidR="00C316ED">
        <w:rPr>
          <w:rFonts w:ascii="Cambria" w:hAnsi="Cambria" w:cs="Cambria"/>
        </w:rPr>
        <w:t xml:space="preserve"> </w:t>
      </w:r>
      <w:hyperlink r:id="rId38" w:tooltip="Link to Victoria’s Waste Projection Model dashboard webpage" w:history="1">
        <w:r>
          <w:rPr>
            <w:rStyle w:val="Hyperlink"/>
          </w:rPr>
          <w:t>Victoria’s</w:t>
        </w:r>
        <w:r w:rsidR="00C316ED">
          <w:rPr>
            <w:rStyle w:val="Hyperlink"/>
          </w:rPr>
          <w:t xml:space="preserve"> </w:t>
        </w:r>
        <w:r>
          <w:rPr>
            <w:rStyle w:val="Hyperlink"/>
          </w:rPr>
          <w:t>Waste</w:t>
        </w:r>
        <w:r w:rsidR="00C316ED">
          <w:rPr>
            <w:rStyle w:val="Hyperlink"/>
          </w:rPr>
          <w:t xml:space="preserve"> </w:t>
        </w:r>
        <w:r>
          <w:rPr>
            <w:rStyle w:val="Hyperlink"/>
          </w:rPr>
          <w:t>Projection</w:t>
        </w:r>
        <w:r w:rsidR="00C316ED">
          <w:rPr>
            <w:rStyle w:val="Hyperlink"/>
          </w:rPr>
          <w:t xml:space="preserve"> </w:t>
        </w:r>
        <w:r>
          <w:rPr>
            <w:rStyle w:val="Hyperlink"/>
          </w:rPr>
          <w:t>Model</w:t>
        </w:r>
        <w:r w:rsidR="00C316ED">
          <w:rPr>
            <w:rStyle w:val="Hyperlink"/>
          </w:rPr>
          <w:t xml:space="preserve"> </w:t>
        </w:r>
        <w:r>
          <w:rPr>
            <w:rStyle w:val="Hyperlink"/>
          </w:rPr>
          <w:t>dashboard</w:t>
        </w:r>
      </w:hyperlink>
      <w:r>
        <w:t>.</w:t>
      </w:r>
      <w:r w:rsidR="00C316ED">
        <w:t xml:space="preserve"> </w:t>
      </w:r>
      <w:r>
        <w:t>The</w:t>
      </w:r>
      <w:r w:rsidR="00C316ED">
        <w:rPr>
          <w:rFonts w:ascii="Cambria" w:hAnsi="Cambria" w:cs="Cambria"/>
        </w:rPr>
        <w:t xml:space="preserve"> </w:t>
      </w:r>
      <w:r>
        <w:t>department</w:t>
      </w:r>
      <w:r w:rsidR="00C316ED">
        <w:t xml:space="preserve"> </w:t>
      </w:r>
      <w:r>
        <w:t>is</w:t>
      </w:r>
      <w:r w:rsidR="00C316ED">
        <w:t xml:space="preserve"> </w:t>
      </w:r>
      <w:r>
        <w:t>delivering</w:t>
      </w:r>
      <w:r w:rsidR="00C316ED">
        <w:t xml:space="preserve"> </w:t>
      </w:r>
      <w:r>
        <w:t>a</w:t>
      </w:r>
      <w:r w:rsidR="00C316ED">
        <w:t xml:space="preserve"> </w:t>
      </w:r>
      <w:r>
        <w:t>number</w:t>
      </w:r>
      <w:r w:rsidR="00C316ED">
        <w:t xml:space="preserve"> </w:t>
      </w:r>
      <w:r>
        <w:t>of</w:t>
      </w:r>
      <w:r w:rsidR="00C316ED">
        <w:t xml:space="preserve"> </w:t>
      </w:r>
      <w:r>
        <w:t>key</w:t>
      </w:r>
      <w:r w:rsidR="00C316ED">
        <w:t xml:space="preserve"> </w:t>
      </w:r>
      <w:r>
        <w:t>commitments</w:t>
      </w:r>
      <w:r w:rsidR="00C316ED">
        <w:t xml:space="preserve"> </w:t>
      </w:r>
      <w:r>
        <w:t>under</w:t>
      </w:r>
      <w:r w:rsidR="00C316ED">
        <w:t xml:space="preserve"> </w:t>
      </w:r>
      <w:r>
        <w:t>the</w:t>
      </w:r>
      <w:r w:rsidR="00C316ED">
        <w:t xml:space="preserve"> </w:t>
      </w:r>
      <w:r>
        <w:t>Victorian</w:t>
      </w:r>
      <w:r w:rsidR="00C316ED">
        <w:t xml:space="preserve"> </w:t>
      </w:r>
      <w:r>
        <w:t>Government</w:t>
      </w:r>
      <w:r w:rsidRPr="005E362B">
        <w:t>’</w:t>
      </w:r>
      <w:r>
        <w:t>s</w:t>
      </w:r>
      <w:r w:rsidR="00C316ED">
        <w:t xml:space="preserve"> </w:t>
      </w:r>
      <w:r>
        <w:t>circular</w:t>
      </w:r>
      <w:r w:rsidR="00C316ED">
        <w:t xml:space="preserve"> </w:t>
      </w:r>
      <w:r>
        <w:t>economy</w:t>
      </w:r>
      <w:r w:rsidR="00C316ED">
        <w:t xml:space="preserve"> </w:t>
      </w:r>
      <w:r>
        <w:t>policy,</w:t>
      </w:r>
      <w:r w:rsidR="00C316ED">
        <w:t xml:space="preserve"> </w:t>
      </w:r>
      <w:hyperlink r:id="rId39" w:history="1">
        <w:r w:rsidRPr="00AF4A53">
          <w:rPr>
            <w:rStyle w:val="Hyperlink"/>
            <w:rFonts w:asciiTheme="minorHAnsi" w:hAnsiTheme="minorHAnsi" w:cstheme="minorHAnsi"/>
            <w:i/>
            <w:iCs/>
          </w:rPr>
          <w:t>Recycling</w:t>
        </w:r>
        <w:r w:rsidR="00C316ED" w:rsidRPr="00AF4A53">
          <w:rPr>
            <w:rStyle w:val="Hyperlink"/>
            <w:rFonts w:asciiTheme="minorHAnsi" w:hAnsiTheme="minorHAnsi" w:cstheme="minorHAnsi"/>
            <w:i/>
            <w:iCs/>
          </w:rPr>
          <w:t xml:space="preserve"> </w:t>
        </w:r>
        <w:r w:rsidRPr="00AF4A53">
          <w:rPr>
            <w:rStyle w:val="Hyperlink"/>
            <w:rFonts w:asciiTheme="minorHAnsi" w:hAnsiTheme="minorHAnsi" w:cstheme="minorHAnsi"/>
            <w:i/>
            <w:iCs/>
          </w:rPr>
          <w:t>Victoria:</w:t>
        </w:r>
        <w:r w:rsidR="00C316ED" w:rsidRPr="00AF4A53">
          <w:rPr>
            <w:rStyle w:val="Hyperlink"/>
            <w:rFonts w:asciiTheme="minorHAnsi" w:hAnsiTheme="minorHAnsi" w:cstheme="minorHAnsi"/>
            <w:i/>
            <w:iCs/>
          </w:rPr>
          <w:t xml:space="preserve"> </w:t>
        </w:r>
        <w:r w:rsidRPr="00AF4A53">
          <w:rPr>
            <w:rStyle w:val="Hyperlink"/>
            <w:rFonts w:asciiTheme="minorHAnsi" w:hAnsiTheme="minorHAnsi" w:cstheme="minorHAnsi"/>
            <w:i/>
            <w:iCs/>
          </w:rPr>
          <w:t>a</w:t>
        </w:r>
        <w:r w:rsidR="00C316ED" w:rsidRPr="00AF4A53">
          <w:rPr>
            <w:rStyle w:val="Hyperlink"/>
            <w:rFonts w:asciiTheme="minorHAnsi" w:hAnsiTheme="minorHAnsi" w:cstheme="minorHAnsi"/>
            <w:i/>
            <w:iCs/>
          </w:rPr>
          <w:t xml:space="preserve"> </w:t>
        </w:r>
        <w:r w:rsidRPr="00AF4A53">
          <w:rPr>
            <w:rStyle w:val="Hyperlink"/>
            <w:rFonts w:asciiTheme="minorHAnsi" w:hAnsiTheme="minorHAnsi" w:cstheme="minorHAnsi"/>
            <w:i/>
            <w:iCs/>
          </w:rPr>
          <w:t>new</w:t>
        </w:r>
        <w:r w:rsidR="00C316ED" w:rsidRPr="00AF4A53">
          <w:rPr>
            <w:rStyle w:val="Hyperlink"/>
            <w:rFonts w:asciiTheme="minorHAnsi" w:hAnsiTheme="minorHAnsi" w:cstheme="minorHAnsi"/>
            <w:i/>
            <w:iCs/>
          </w:rPr>
          <w:t xml:space="preserve"> </w:t>
        </w:r>
        <w:r w:rsidRPr="00AF4A53">
          <w:rPr>
            <w:rStyle w:val="Hyperlink"/>
            <w:rFonts w:asciiTheme="minorHAnsi" w:hAnsiTheme="minorHAnsi" w:cstheme="minorHAnsi"/>
            <w:i/>
            <w:iCs/>
          </w:rPr>
          <w:t>economy</w:t>
        </w:r>
      </w:hyperlink>
      <w:r w:rsidR="00C316ED">
        <w:rPr>
          <w:rFonts w:ascii="VIC-Italic" w:hAnsi="VIC-Italic" w:cs="VIC-Italic"/>
          <w:i/>
          <w:iCs/>
        </w:rPr>
        <w:t xml:space="preserve"> </w:t>
      </w:r>
      <w:r>
        <w:t>which</w:t>
      </w:r>
      <w:r w:rsidR="00C316ED">
        <w:t xml:space="preserve"> </w:t>
      </w:r>
      <w:r>
        <w:t>together</w:t>
      </w:r>
      <w:r w:rsidR="00C316ED">
        <w:t xml:space="preserve"> </w:t>
      </w:r>
      <w:r>
        <w:t>are</w:t>
      </w:r>
      <w:r w:rsidR="00C316ED">
        <w:t xml:space="preserve"> </w:t>
      </w:r>
      <w:r>
        <w:t>supporting</w:t>
      </w:r>
      <w:r w:rsidR="00C316ED">
        <w:t xml:space="preserve"> </w:t>
      </w:r>
      <w:r>
        <w:t>Victorian</w:t>
      </w:r>
      <w:r w:rsidR="00C316ED">
        <w:t xml:space="preserve"> </w:t>
      </w:r>
      <w:r>
        <w:t>businesses</w:t>
      </w:r>
      <w:r w:rsidR="00C316ED">
        <w:t xml:space="preserve"> </w:t>
      </w:r>
      <w:r>
        <w:t>and</w:t>
      </w:r>
      <w:r w:rsidR="00C316ED">
        <w:t xml:space="preserve"> </w:t>
      </w:r>
      <w:r>
        <w:t>communities</w:t>
      </w:r>
      <w:r w:rsidR="00C316ED">
        <w:t xml:space="preserve"> </w:t>
      </w:r>
      <w:r>
        <w:t>to</w:t>
      </w:r>
      <w:r w:rsidR="00C316ED">
        <w:t xml:space="preserve"> </w:t>
      </w:r>
      <w:r>
        <w:t>increase</w:t>
      </w:r>
      <w:r w:rsidR="00C316ED">
        <w:t xml:space="preserve"> </w:t>
      </w:r>
      <w:r>
        <w:t>diversion</w:t>
      </w:r>
      <w:r w:rsidR="00C316ED">
        <w:t xml:space="preserve"> </w:t>
      </w:r>
      <w:r>
        <w:t>of</w:t>
      </w:r>
      <w:r w:rsidR="00C316ED">
        <w:rPr>
          <w:rFonts w:ascii="Cambria" w:hAnsi="Cambria" w:cs="Cambria"/>
        </w:rPr>
        <w:t xml:space="preserve"> </w:t>
      </w:r>
      <w:r>
        <w:t>waste</w:t>
      </w:r>
      <w:r w:rsidR="00C316ED">
        <w:t xml:space="preserve"> </w:t>
      </w:r>
      <w:r>
        <w:t>from</w:t>
      </w:r>
      <w:r w:rsidR="00C316ED">
        <w:t xml:space="preserve"> </w:t>
      </w:r>
      <w:r>
        <w:t>landfill</w:t>
      </w:r>
      <w:r w:rsidR="00C316ED">
        <w:t xml:space="preserve"> </w:t>
      </w:r>
      <w:r>
        <w:t>and</w:t>
      </w:r>
      <w:r w:rsidR="00C316ED">
        <w:t xml:space="preserve"> </w:t>
      </w:r>
      <w:r>
        <w:t>recycle</w:t>
      </w:r>
      <w:r w:rsidR="00C316ED">
        <w:t xml:space="preserve"> </w:t>
      </w:r>
      <w:r>
        <w:t>more,</w:t>
      </w:r>
      <w:r w:rsidR="00C316ED">
        <w:t xml:space="preserve"> </w:t>
      </w:r>
      <w:r>
        <w:t>including:</w:t>
      </w:r>
    </w:p>
    <w:p w14:paraId="567D371E" w14:textId="21D84F5F" w:rsidR="002E1D3C" w:rsidRDefault="007D671F" w:rsidP="009530C3">
      <w:pPr>
        <w:pStyle w:val="Bullet"/>
      </w:pPr>
      <w:r>
        <w:t>implementing</w:t>
      </w:r>
      <w:r w:rsidR="00C316ED">
        <w:t xml:space="preserve"> </w:t>
      </w:r>
      <w:r>
        <w:t>a</w:t>
      </w:r>
      <w:r w:rsidR="00C316ED">
        <w:t xml:space="preserve"> </w:t>
      </w:r>
      <w:r>
        <w:t>standardised</w:t>
      </w:r>
      <w:r w:rsidR="00C316ED">
        <w:t xml:space="preserve"> </w:t>
      </w:r>
      <w:r>
        <w:t>four-stream</w:t>
      </w:r>
      <w:r w:rsidR="00C316ED">
        <w:t xml:space="preserve"> </w:t>
      </w:r>
      <w:r>
        <w:t>household</w:t>
      </w:r>
      <w:r w:rsidR="00C316ED">
        <w:t xml:space="preserve"> </w:t>
      </w:r>
      <w:r>
        <w:t>recycling</w:t>
      </w:r>
      <w:r w:rsidR="00C316ED">
        <w:t xml:space="preserve"> </w:t>
      </w:r>
      <w:r>
        <w:t>system</w:t>
      </w:r>
      <w:r w:rsidR="00C316ED">
        <w:t xml:space="preserve"> </w:t>
      </w:r>
      <w:r>
        <w:t>across</w:t>
      </w:r>
      <w:r w:rsidR="00C316ED">
        <w:t xml:space="preserve"> </w:t>
      </w:r>
      <w:r>
        <w:t>the</w:t>
      </w:r>
      <w:r w:rsidR="00C316ED">
        <w:t xml:space="preserve"> </w:t>
      </w:r>
      <w:r>
        <w:t>state,</w:t>
      </w:r>
      <w:r w:rsidR="00C316ED">
        <w:t xml:space="preserve"> </w:t>
      </w:r>
      <w:r>
        <w:t>where</w:t>
      </w:r>
      <w:r w:rsidR="00C316ED">
        <w:rPr>
          <w:rFonts w:ascii="Cambria" w:hAnsi="Cambria" w:cs="Cambria"/>
        </w:rPr>
        <w:t xml:space="preserve"> </w:t>
      </w:r>
      <w:r>
        <w:t>each</w:t>
      </w:r>
      <w:r w:rsidR="00C316ED">
        <w:t xml:space="preserve"> </w:t>
      </w:r>
      <w:r>
        <w:t>household</w:t>
      </w:r>
      <w:r w:rsidR="00C316ED">
        <w:t xml:space="preserve"> </w:t>
      </w:r>
      <w:r>
        <w:t>will</w:t>
      </w:r>
      <w:r w:rsidR="00C316ED">
        <w:t xml:space="preserve"> </w:t>
      </w:r>
      <w:r>
        <w:t>get</w:t>
      </w:r>
      <w:r w:rsidR="00C316ED">
        <w:rPr>
          <w:rFonts w:ascii="Cambria" w:hAnsi="Cambria" w:cs="Cambria"/>
        </w:rPr>
        <w:t xml:space="preserve"> </w:t>
      </w:r>
      <w:r>
        <w:t>access</w:t>
      </w:r>
      <w:r w:rsidR="00C316ED">
        <w:t xml:space="preserve"> </w:t>
      </w:r>
      <w:r>
        <w:t>to</w:t>
      </w:r>
      <w:r w:rsidR="00C316ED">
        <w:rPr>
          <w:rFonts w:ascii="Cambria" w:hAnsi="Cambria" w:cs="Cambria"/>
        </w:rPr>
        <w:t xml:space="preserve"> </w:t>
      </w:r>
      <w:r>
        <w:t>a</w:t>
      </w:r>
      <w:r w:rsidR="00C316ED">
        <w:t xml:space="preserve"> </w:t>
      </w:r>
      <w:r>
        <w:t>bin</w:t>
      </w:r>
      <w:r w:rsidR="00C316ED">
        <w:t xml:space="preserve"> </w:t>
      </w:r>
      <w:r>
        <w:rPr>
          <w:spacing w:val="1"/>
        </w:rPr>
        <w:t>or</w:t>
      </w:r>
      <w:r w:rsidR="00C316ED">
        <w:rPr>
          <w:rFonts w:ascii="Cambria" w:hAnsi="Cambria" w:cs="Cambria"/>
          <w:spacing w:val="1"/>
        </w:rPr>
        <w:t xml:space="preserve"> </w:t>
      </w:r>
      <w:r>
        <w:rPr>
          <w:spacing w:val="1"/>
        </w:rPr>
        <w:t>service</w:t>
      </w:r>
      <w:r w:rsidR="00C316ED">
        <w:rPr>
          <w:spacing w:val="1"/>
        </w:rPr>
        <w:t xml:space="preserve"> </w:t>
      </w:r>
      <w:r>
        <w:rPr>
          <w:spacing w:val="1"/>
        </w:rPr>
        <w:t>for:</w:t>
      </w:r>
      <w:r w:rsidR="00C316ED">
        <w:rPr>
          <w:spacing w:val="1"/>
        </w:rPr>
        <w:t xml:space="preserve"> </w:t>
      </w:r>
      <w:r>
        <w:rPr>
          <w:spacing w:val="1"/>
        </w:rPr>
        <w:t>glass</w:t>
      </w:r>
      <w:r w:rsidR="00C316ED">
        <w:rPr>
          <w:spacing w:val="1"/>
        </w:rPr>
        <w:t xml:space="preserve"> </w:t>
      </w:r>
      <w:r>
        <w:rPr>
          <w:spacing w:val="1"/>
        </w:rPr>
        <w:t>recycling;</w:t>
      </w:r>
      <w:r w:rsidR="00C316ED">
        <w:rPr>
          <w:spacing w:val="1"/>
        </w:rPr>
        <w:t xml:space="preserve"> </w:t>
      </w:r>
      <w:r>
        <w:rPr>
          <w:spacing w:val="1"/>
        </w:rPr>
        <w:t>food</w:t>
      </w:r>
      <w:r w:rsidR="00C316ED">
        <w:rPr>
          <w:spacing w:val="1"/>
        </w:rPr>
        <w:t xml:space="preserve"> </w:t>
      </w:r>
      <w:r>
        <w:rPr>
          <w:spacing w:val="1"/>
        </w:rPr>
        <w:t>organics</w:t>
      </w:r>
      <w:r w:rsidR="00C316ED">
        <w:rPr>
          <w:spacing w:val="1"/>
        </w:rPr>
        <w:t xml:space="preserve"> </w:t>
      </w:r>
      <w:r>
        <w:rPr>
          <w:spacing w:val="1"/>
        </w:rPr>
        <w:t>and</w:t>
      </w:r>
      <w:r w:rsidR="00C316ED">
        <w:rPr>
          <w:rFonts w:ascii="Cambria" w:hAnsi="Cambria" w:cs="Cambria"/>
          <w:spacing w:val="1"/>
        </w:rPr>
        <w:t xml:space="preserve"> </w:t>
      </w:r>
      <w:r>
        <w:rPr>
          <w:spacing w:val="1"/>
        </w:rPr>
        <w:t>garden</w:t>
      </w:r>
      <w:r w:rsidR="00C316ED">
        <w:rPr>
          <w:spacing w:val="1"/>
        </w:rPr>
        <w:t xml:space="preserve"> </w:t>
      </w:r>
      <w:r>
        <w:rPr>
          <w:spacing w:val="1"/>
        </w:rPr>
        <w:t>organics;</w:t>
      </w:r>
      <w:r w:rsidR="00C316ED">
        <w:rPr>
          <w:spacing w:val="1"/>
        </w:rPr>
        <w:t xml:space="preserve"> </w:t>
      </w:r>
      <w:r>
        <w:rPr>
          <w:spacing w:val="1"/>
        </w:rPr>
        <w:t>mixed</w:t>
      </w:r>
      <w:r w:rsidR="00C316ED">
        <w:rPr>
          <w:spacing w:val="1"/>
        </w:rPr>
        <w:t xml:space="preserve"> </w:t>
      </w:r>
      <w:r>
        <w:rPr>
          <w:spacing w:val="1"/>
        </w:rPr>
        <w:t>recyclables</w:t>
      </w:r>
      <w:r w:rsidR="00C316ED">
        <w:rPr>
          <w:spacing w:val="1"/>
        </w:rPr>
        <w:t xml:space="preserve"> </w:t>
      </w:r>
      <w:r>
        <w:t>(paper,</w:t>
      </w:r>
      <w:r w:rsidR="00C316ED">
        <w:rPr>
          <w:rFonts w:ascii="Cambria" w:hAnsi="Cambria" w:cs="Cambria"/>
        </w:rPr>
        <w:t xml:space="preserve"> </w:t>
      </w:r>
      <w:r>
        <w:t>cardboard,</w:t>
      </w:r>
      <w:r w:rsidR="00C316ED">
        <w:rPr>
          <w:rFonts w:ascii="Cambria" w:hAnsi="Cambria" w:cs="Cambria"/>
        </w:rPr>
        <w:t xml:space="preserve"> </w:t>
      </w:r>
      <w:r>
        <w:t>plastics</w:t>
      </w:r>
      <w:r w:rsidR="00C316ED">
        <w:rPr>
          <w:rFonts w:ascii="Cambria" w:hAnsi="Cambria" w:cs="Cambria"/>
        </w:rPr>
        <w:t xml:space="preserve"> </w:t>
      </w:r>
      <w:r>
        <w:t>and</w:t>
      </w:r>
      <w:r w:rsidR="00C316ED">
        <w:t xml:space="preserve"> </w:t>
      </w:r>
      <w:r>
        <w:t>metals)</w:t>
      </w:r>
      <w:r w:rsidR="00C316ED">
        <w:t xml:space="preserve"> </w:t>
      </w:r>
      <w:r>
        <w:t>and</w:t>
      </w:r>
      <w:r w:rsidR="00C316ED">
        <w:t xml:space="preserve"> </w:t>
      </w:r>
      <w:r>
        <w:t>general</w:t>
      </w:r>
      <w:r w:rsidR="00C316ED">
        <w:t xml:space="preserve"> </w:t>
      </w:r>
      <w:proofErr w:type="gramStart"/>
      <w:r>
        <w:t>rubbish</w:t>
      </w:r>
      <w:proofErr w:type="gramEnd"/>
    </w:p>
    <w:p w14:paraId="1CB84C06" w14:textId="09EE2297" w:rsidR="002E1D3C" w:rsidRDefault="007D671F" w:rsidP="009530C3">
      <w:pPr>
        <w:pStyle w:val="Bullet"/>
      </w:pPr>
      <w:r>
        <w:t>implementing</w:t>
      </w:r>
      <w:r w:rsidR="00C316ED">
        <w:t xml:space="preserve"> </w:t>
      </w:r>
      <w:r>
        <w:t>a</w:t>
      </w:r>
      <w:r w:rsidR="00C316ED">
        <w:t xml:space="preserve"> </w:t>
      </w:r>
      <w:r>
        <w:t>container</w:t>
      </w:r>
      <w:r w:rsidR="00C316ED">
        <w:t xml:space="preserve"> </w:t>
      </w:r>
      <w:r>
        <w:t>deposit</w:t>
      </w:r>
      <w:r w:rsidR="00C316ED">
        <w:t xml:space="preserve"> </w:t>
      </w:r>
      <w:r>
        <w:t>scheme</w:t>
      </w:r>
      <w:r w:rsidR="00C316ED">
        <w:t xml:space="preserve"> </w:t>
      </w:r>
    </w:p>
    <w:p w14:paraId="654938A7" w14:textId="2EBFC20D" w:rsidR="002E1D3C" w:rsidRDefault="007D671F" w:rsidP="009530C3">
      <w:pPr>
        <w:pStyle w:val="Bullet"/>
      </w:pPr>
      <w:r>
        <w:t>giving</w:t>
      </w:r>
      <w:r w:rsidR="00C316ED">
        <w:t xml:space="preserve"> </w:t>
      </w:r>
      <w:r>
        <w:t>Victorian</w:t>
      </w:r>
      <w:r w:rsidR="00C316ED">
        <w:t xml:space="preserve"> </w:t>
      </w:r>
      <w:r>
        <w:t>households</w:t>
      </w:r>
      <w:r w:rsidR="00C316ED">
        <w:t xml:space="preserve"> </w:t>
      </w:r>
      <w:r>
        <w:t>access</w:t>
      </w:r>
      <w:r w:rsidR="00C316ED">
        <w:t xml:space="preserve"> </w:t>
      </w:r>
      <w:r>
        <w:t>to</w:t>
      </w:r>
      <w:r w:rsidR="00C316ED">
        <w:t xml:space="preserve"> </w:t>
      </w:r>
      <w:r>
        <w:t>a</w:t>
      </w:r>
      <w:r w:rsidR="00C316ED">
        <w:t xml:space="preserve"> </w:t>
      </w:r>
      <w:r>
        <w:t>food</w:t>
      </w:r>
      <w:r w:rsidR="00C316ED">
        <w:t xml:space="preserve"> </w:t>
      </w:r>
      <w:r>
        <w:t>and</w:t>
      </w:r>
      <w:r w:rsidR="00C316ED">
        <w:rPr>
          <w:rFonts w:ascii="Cambria" w:hAnsi="Cambria" w:cs="Cambria"/>
        </w:rPr>
        <w:t xml:space="preserve"> </w:t>
      </w:r>
      <w:r>
        <w:t>garden</w:t>
      </w:r>
      <w:r w:rsidR="00C316ED">
        <w:t xml:space="preserve"> </w:t>
      </w:r>
      <w:r>
        <w:t>organics</w:t>
      </w:r>
      <w:r w:rsidR="00C316ED">
        <w:t xml:space="preserve"> </w:t>
      </w:r>
      <w:r>
        <w:t>service</w:t>
      </w:r>
      <w:r w:rsidR="00C316ED">
        <w:t xml:space="preserve"> </w:t>
      </w:r>
      <w:r>
        <w:t>by</w:t>
      </w:r>
      <w:r w:rsidR="00C316ED">
        <w:t xml:space="preserve"> </w:t>
      </w:r>
      <w:r>
        <w:t>2030,</w:t>
      </w:r>
      <w:r w:rsidR="00C316ED">
        <w:t xml:space="preserve"> </w:t>
      </w:r>
      <w:r>
        <w:t>to</w:t>
      </w:r>
      <w:r w:rsidR="00C316ED">
        <w:t xml:space="preserve"> </w:t>
      </w:r>
      <w:r>
        <w:t>potentially</w:t>
      </w:r>
      <w:r w:rsidR="00C316ED">
        <w:t xml:space="preserve"> </w:t>
      </w:r>
      <w:r>
        <w:t>divert</w:t>
      </w:r>
      <w:r w:rsidR="00C316ED">
        <w:t xml:space="preserve"> </w:t>
      </w:r>
      <w:r>
        <w:t>up</w:t>
      </w:r>
      <w:r w:rsidR="00C316ED">
        <w:t xml:space="preserve"> </w:t>
      </w:r>
      <w:r>
        <w:t>to</w:t>
      </w:r>
      <w:r w:rsidR="00C316ED">
        <w:t xml:space="preserve"> </w:t>
      </w:r>
      <w:r>
        <w:t>650,000</w:t>
      </w:r>
      <w:r w:rsidR="00C316ED">
        <w:t xml:space="preserve"> </w:t>
      </w:r>
      <w:r>
        <w:t>tonnes</w:t>
      </w:r>
      <w:r w:rsidR="00C316ED">
        <w:t xml:space="preserve"> </w:t>
      </w:r>
      <w:r>
        <w:t>of</w:t>
      </w:r>
      <w:r w:rsidR="00C316ED">
        <w:t xml:space="preserve"> </w:t>
      </w:r>
      <w:r>
        <w:t>organic</w:t>
      </w:r>
      <w:r w:rsidR="00C316ED">
        <w:t xml:space="preserve"> </w:t>
      </w:r>
      <w:r>
        <w:t>waste</w:t>
      </w:r>
      <w:r w:rsidR="00C316ED">
        <w:t xml:space="preserve"> </w:t>
      </w:r>
      <w:r>
        <w:t>from</w:t>
      </w:r>
      <w:r w:rsidR="00C316ED">
        <w:rPr>
          <w:rFonts w:ascii="Cambria" w:hAnsi="Cambria" w:cs="Cambria"/>
        </w:rPr>
        <w:t xml:space="preserve"> </w:t>
      </w:r>
      <w:r>
        <w:t>landfill</w:t>
      </w:r>
      <w:r w:rsidR="00C316ED">
        <w:t xml:space="preserve"> </w:t>
      </w:r>
      <w:r>
        <w:t>each</w:t>
      </w:r>
      <w:r w:rsidR="00C316ED">
        <w:t xml:space="preserve"> </w:t>
      </w:r>
      <w:r>
        <w:t>year</w:t>
      </w:r>
    </w:p>
    <w:p w14:paraId="450F3A88" w14:textId="3033587D" w:rsidR="002E1D3C" w:rsidRDefault="007D671F" w:rsidP="009530C3">
      <w:pPr>
        <w:pStyle w:val="Bullet"/>
      </w:pPr>
      <w:r>
        <w:t>releasing</w:t>
      </w:r>
      <w:r w:rsidR="00C316ED">
        <w:t xml:space="preserve"> </w:t>
      </w:r>
      <w:r w:rsidRPr="009530C3">
        <w:rPr>
          <w:i/>
          <w:iCs/>
        </w:rPr>
        <w:t>Victoria’s</w:t>
      </w:r>
      <w:r w:rsidR="00C316ED" w:rsidRPr="009530C3">
        <w:rPr>
          <w:i/>
          <w:iCs/>
        </w:rPr>
        <w:t xml:space="preserve"> </w:t>
      </w:r>
      <w:r w:rsidRPr="009530C3">
        <w:rPr>
          <w:i/>
          <w:iCs/>
        </w:rPr>
        <w:t>Waste</w:t>
      </w:r>
      <w:r w:rsidR="00C316ED" w:rsidRPr="009530C3">
        <w:rPr>
          <w:i/>
          <w:iCs/>
        </w:rPr>
        <w:t xml:space="preserve"> </w:t>
      </w:r>
      <w:r w:rsidRPr="009530C3">
        <w:rPr>
          <w:i/>
          <w:iCs/>
        </w:rPr>
        <w:t>to</w:t>
      </w:r>
      <w:r w:rsidR="00C316ED" w:rsidRPr="009530C3">
        <w:rPr>
          <w:i/>
          <w:iCs/>
        </w:rPr>
        <w:t xml:space="preserve"> </w:t>
      </w:r>
      <w:r w:rsidRPr="009530C3">
        <w:rPr>
          <w:i/>
          <w:iCs/>
        </w:rPr>
        <w:t>Energy</w:t>
      </w:r>
      <w:r w:rsidR="00C316ED" w:rsidRPr="009530C3">
        <w:rPr>
          <w:i/>
          <w:iCs/>
        </w:rPr>
        <w:t xml:space="preserve"> </w:t>
      </w:r>
      <w:r w:rsidRPr="009530C3">
        <w:rPr>
          <w:i/>
          <w:iCs/>
        </w:rPr>
        <w:t>Framework</w:t>
      </w:r>
      <w:r w:rsidR="00C316ED">
        <w:t xml:space="preserve"> </w:t>
      </w:r>
      <w:r>
        <w:t>so</w:t>
      </w:r>
      <w:r w:rsidR="00C316ED">
        <w:t xml:space="preserve"> </w:t>
      </w:r>
      <w:r>
        <w:t>that</w:t>
      </w:r>
      <w:r w:rsidR="00C316ED">
        <w:t xml:space="preserve"> </w:t>
      </w:r>
      <w:r>
        <w:t>waste</w:t>
      </w:r>
      <w:r w:rsidR="00C316ED">
        <w:t xml:space="preserve"> </w:t>
      </w:r>
      <w:r>
        <w:t>to</w:t>
      </w:r>
      <w:r w:rsidR="00C316ED">
        <w:t xml:space="preserve"> </w:t>
      </w:r>
      <w:r>
        <w:t>energy</w:t>
      </w:r>
      <w:r w:rsidR="00C316ED">
        <w:t xml:space="preserve"> </w:t>
      </w:r>
      <w:r>
        <w:t>facilities</w:t>
      </w:r>
      <w:r w:rsidR="00C316ED">
        <w:t xml:space="preserve"> </w:t>
      </w:r>
      <w:r>
        <w:t>can</w:t>
      </w:r>
      <w:r w:rsidR="00C316ED">
        <w:t xml:space="preserve"> </w:t>
      </w:r>
      <w:r>
        <w:t>support</w:t>
      </w:r>
      <w:r w:rsidR="00C316ED">
        <w:t xml:space="preserve"> </w:t>
      </w:r>
      <w:r>
        <w:t>diversion</w:t>
      </w:r>
      <w:r w:rsidR="00C316ED">
        <w:t xml:space="preserve"> </w:t>
      </w:r>
      <w:r>
        <w:t>of</w:t>
      </w:r>
      <w:r w:rsidR="00C316ED">
        <w:t xml:space="preserve"> </w:t>
      </w:r>
      <w:r>
        <w:t>waste</w:t>
      </w:r>
      <w:r w:rsidR="00C316ED">
        <w:t xml:space="preserve"> </w:t>
      </w:r>
      <w:r>
        <w:t>otherwise</w:t>
      </w:r>
      <w:r w:rsidR="00C316ED">
        <w:t xml:space="preserve"> </w:t>
      </w:r>
      <w:r>
        <w:t>destined</w:t>
      </w:r>
      <w:r w:rsidR="00C316ED">
        <w:t xml:space="preserve"> </w:t>
      </w:r>
      <w:r>
        <w:t>for</w:t>
      </w:r>
      <w:r w:rsidR="00C316ED">
        <w:t xml:space="preserve"> </w:t>
      </w:r>
      <w:r>
        <w:t>landfill.</w:t>
      </w:r>
      <w:r w:rsidR="00C316ED">
        <w:t xml:space="preserve"> </w:t>
      </w:r>
      <w:r>
        <w:t>The</w:t>
      </w:r>
      <w:r w:rsidR="00C316ED">
        <w:t xml:space="preserve"> </w:t>
      </w:r>
      <w:r>
        <w:t>Framework</w:t>
      </w:r>
      <w:r w:rsidR="00C316ED">
        <w:t xml:space="preserve"> </w:t>
      </w:r>
      <w:r>
        <w:t>places</w:t>
      </w:r>
      <w:r w:rsidR="00C316ED">
        <w:t xml:space="preserve"> </w:t>
      </w:r>
      <w:r>
        <w:t>an</w:t>
      </w:r>
      <w:r w:rsidR="00C316ED">
        <w:t xml:space="preserve"> </w:t>
      </w:r>
      <w:r>
        <w:t>annual</w:t>
      </w:r>
      <w:r w:rsidR="00C316ED">
        <w:t xml:space="preserve"> </w:t>
      </w:r>
      <w:r>
        <w:t>limit</w:t>
      </w:r>
      <w:r w:rsidR="00C316ED">
        <w:t xml:space="preserve"> </w:t>
      </w:r>
      <w:r>
        <w:t>of</w:t>
      </w:r>
      <w:r w:rsidR="00C316ED">
        <w:t xml:space="preserve"> </w:t>
      </w:r>
      <w:r>
        <w:t>1</w:t>
      </w:r>
      <w:r w:rsidR="00C316ED">
        <w:t xml:space="preserve"> </w:t>
      </w:r>
      <w:r>
        <w:t>million</w:t>
      </w:r>
      <w:r w:rsidR="00C316ED">
        <w:t xml:space="preserve"> </w:t>
      </w:r>
      <w:r>
        <w:t>tonnes</w:t>
      </w:r>
      <w:r w:rsidR="00C316ED">
        <w:t xml:space="preserve"> </w:t>
      </w:r>
      <w:r>
        <w:t>on</w:t>
      </w:r>
      <w:r w:rsidR="00C316ED">
        <w:t xml:space="preserve"> </w:t>
      </w:r>
      <w:r>
        <w:t>the</w:t>
      </w:r>
      <w:r w:rsidR="00C316ED">
        <w:t xml:space="preserve"> </w:t>
      </w:r>
      <w:r>
        <w:t>amount</w:t>
      </w:r>
      <w:r w:rsidR="00C316ED">
        <w:t xml:space="preserve"> </w:t>
      </w:r>
      <w:r>
        <w:t>of</w:t>
      </w:r>
      <w:r w:rsidR="00C316ED">
        <w:t xml:space="preserve"> </w:t>
      </w:r>
      <w:r>
        <w:t>permitted</w:t>
      </w:r>
      <w:r w:rsidR="00C316ED">
        <w:t xml:space="preserve"> </w:t>
      </w:r>
      <w:r>
        <w:t>waste</w:t>
      </w:r>
      <w:r w:rsidR="00C316ED">
        <w:t xml:space="preserve"> </w:t>
      </w:r>
      <w:r>
        <w:t>that</w:t>
      </w:r>
      <w:r w:rsidR="00C316ED">
        <w:t xml:space="preserve"> </w:t>
      </w:r>
      <w:r>
        <w:t>can</w:t>
      </w:r>
      <w:r w:rsidR="00C316ED">
        <w:t xml:space="preserve"> </w:t>
      </w:r>
      <w:r>
        <w:t>be</w:t>
      </w:r>
      <w:r w:rsidR="00C316ED">
        <w:t xml:space="preserve"> </w:t>
      </w:r>
      <w:r>
        <w:t>utilised</w:t>
      </w:r>
      <w:r w:rsidR="00C316ED">
        <w:t xml:space="preserve"> </w:t>
      </w:r>
      <w:r>
        <w:t>for</w:t>
      </w:r>
      <w:r w:rsidR="00C316ED">
        <w:t xml:space="preserve"> </w:t>
      </w:r>
      <w:r>
        <w:t>thermal</w:t>
      </w:r>
      <w:r w:rsidR="00C316ED">
        <w:t xml:space="preserve"> </w:t>
      </w:r>
      <w:r>
        <w:t>waste</w:t>
      </w:r>
      <w:r w:rsidR="00C316ED">
        <w:t xml:space="preserve"> </w:t>
      </w:r>
      <w:r>
        <w:t>to</w:t>
      </w:r>
      <w:r w:rsidR="00C316ED">
        <w:t xml:space="preserve"> </w:t>
      </w:r>
      <w:r>
        <w:t>energy,</w:t>
      </w:r>
      <w:r w:rsidR="00C316ED">
        <w:t xml:space="preserve"> </w:t>
      </w:r>
      <w:r>
        <w:t>ensuring</w:t>
      </w:r>
      <w:r w:rsidR="00C316ED">
        <w:t xml:space="preserve"> </w:t>
      </w:r>
      <w:r>
        <w:t>that</w:t>
      </w:r>
      <w:r w:rsidR="00C316ED">
        <w:t xml:space="preserve"> </w:t>
      </w:r>
      <w:r>
        <w:t>material</w:t>
      </w:r>
      <w:r w:rsidR="00C316ED">
        <w:t xml:space="preserve"> </w:t>
      </w:r>
      <w:r>
        <w:t>is</w:t>
      </w:r>
      <w:r w:rsidR="00C316ED">
        <w:t xml:space="preserve"> </w:t>
      </w:r>
      <w:r>
        <w:t>recycled</w:t>
      </w:r>
      <w:r w:rsidR="00C316ED">
        <w:t xml:space="preserve"> </w:t>
      </w:r>
      <w:r>
        <w:t>where</w:t>
      </w:r>
      <w:r w:rsidR="00C316ED">
        <w:t xml:space="preserve"> </w:t>
      </w:r>
      <w:r>
        <w:t>possible,</w:t>
      </w:r>
      <w:r w:rsidR="00C316ED">
        <w:t xml:space="preserve"> </w:t>
      </w:r>
      <w:r>
        <w:t>ahead</w:t>
      </w:r>
      <w:r w:rsidR="00C316ED">
        <w:t xml:space="preserve"> </w:t>
      </w:r>
      <w:r>
        <w:t>of</w:t>
      </w:r>
      <w:r w:rsidR="00C316ED">
        <w:t xml:space="preserve"> </w:t>
      </w:r>
      <w:r>
        <w:t>being</w:t>
      </w:r>
      <w:r w:rsidR="00C316ED">
        <w:t xml:space="preserve"> </w:t>
      </w:r>
      <w:r>
        <w:t>used</w:t>
      </w:r>
      <w:r w:rsidR="00C316ED">
        <w:t xml:space="preserve"> </w:t>
      </w:r>
      <w:r>
        <w:t>in</w:t>
      </w:r>
      <w:r w:rsidR="00C316ED">
        <w:t xml:space="preserve"> </w:t>
      </w:r>
      <w:r>
        <w:t>thermal</w:t>
      </w:r>
      <w:r w:rsidR="00C316ED">
        <w:t xml:space="preserve"> </w:t>
      </w:r>
      <w:r>
        <w:t>waste</w:t>
      </w:r>
      <w:r w:rsidR="00C316ED">
        <w:t xml:space="preserve"> </w:t>
      </w:r>
      <w:r>
        <w:t>to</w:t>
      </w:r>
      <w:r w:rsidR="00C316ED">
        <w:t xml:space="preserve"> </w:t>
      </w:r>
      <w:r>
        <w:t>energy</w:t>
      </w:r>
      <w:r w:rsidR="00C316ED">
        <w:t xml:space="preserve"> </w:t>
      </w:r>
      <w:r>
        <w:t>facilities</w:t>
      </w:r>
    </w:p>
    <w:p w14:paraId="74454167" w14:textId="30BE876D" w:rsidR="002E1D3C" w:rsidRDefault="007D671F" w:rsidP="009530C3">
      <w:pPr>
        <w:pStyle w:val="Bulletlast"/>
      </w:pPr>
      <w:r>
        <w:t>investing</w:t>
      </w:r>
      <w:r w:rsidR="00C316ED">
        <w:t xml:space="preserve"> </w:t>
      </w:r>
      <w:r>
        <w:t>significantly</w:t>
      </w:r>
      <w:r w:rsidR="00C316ED">
        <w:t xml:space="preserve"> </w:t>
      </w:r>
      <w:r>
        <w:t>in</w:t>
      </w:r>
      <w:r w:rsidR="00C316ED">
        <w:t xml:space="preserve"> </w:t>
      </w:r>
      <w:r>
        <w:t>recycling</w:t>
      </w:r>
      <w:r w:rsidR="00C316ED">
        <w:t xml:space="preserve"> </w:t>
      </w:r>
      <w:r>
        <w:t>infrastructure</w:t>
      </w:r>
      <w:r w:rsidR="00C316ED">
        <w:t xml:space="preserve"> </w:t>
      </w:r>
      <w:r>
        <w:t>to</w:t>
      </w:r>
      <w:r w:rsidR="00C316ED">
        <w:t xml:space="preserve"> </w:t>
      </w:r>
      <w:r>
        <w:t>recover</w:t>
      </w:r>
      <w:r w:rsidR="00C316ED">
        <w:t xml:space="preserve"> </w:t>
      </w:r>
      <w:r>
        <w:t>materials</w:t>
      </w:r>
      <w:r w:rsidR="00C316ED">
        <w:t xml:space="preserve"> </w:t>
      </w:r>
      <w:r>
        <w:t>that</w:t>
      </w:r>
      <w:r w:rsidR="00C316ED">
        <w:t xml:space="preserve"> </w:t>
      </w:r>
      <w:r>
        <w:t>would</w:t>
      </w:r>
      <w:r w:rsidR="00C316ED">
        <w:t xml:space="preserve"> </w:t>
      </w:r>
      <w:r>
        <w:t>have</w:t>
      </w:r>
      <w:r w:rsidR="00C316ED">
        <w:t xml:space="preserve"> </w:t>
      </w:r>
      <w:r>
        <w:t>gone</w:t>
      </w:r>
      <w:r w:rsidR="00C316ED">
        <w:t xml:space="preserve"> </w:t>
      </w:r>
      <w:r>
        <w:t>to</w:t>
      </w:r>
      <w:r w:rsidR="00C316ED">
        <w:t xml:space="preserve"> </w:t>
      </w:r>
      <w:r>
        <w:t>landfill.</w:t>
      </w:r>
      <w:r w:rsidR="00C316ED">
        <w:t xml:space="preserve"> </w:t>
      </w:r>
      <w:r>
        <w:t>To</w:t>
      </w:r>
      <w:r w:rsidR="00C316ED">
        <w:rPr>
          <w:rFonts w:ascii="Cambria" w:hAnsi="Cambria" w:cs="Cambria"/>
        </w:rPr>
        <w:t xml:space="preserve"> </w:t>
      </w:r>
      <w:r>
        <w:t>date,</w:t>
      </w:r>
      <w:r w:rsidR="00C316ED">
        <w:t xml:space="preserve"> </w:t>
      </w:r>
      <w:r>
        <w:t>the</w:t>
      </w:r>
      <w:r w:rsidR="00C316ED">
        <w:t xml:space="preserve"> </w:t>
      </w:r>
      <w:r>
        <w:t>Victorian</w:t>
      </w:r>
      <w:r w:rsidR="00C316ED">
        <w:t xml:space="preserve"> </w:t>
      </w:r>
      <w:r>
        <w:t>Government</w:t>
      </w:r>
      <w:r w:rsidR="00C316ED">
        <w:t xml:space="preserve"> </w:t>
      </w:r>
      <w:r>
        <w:t>has</w:t>
      </w:r>
      <w:r w:rsidR="00C316ED">
        <w:t xml:space="preserve"> </w:t>
      </w:r>
      <w:r>
        <w:t>invested</w:t>
      </w:r>
      <w:r w:rsidR="00C316ED">
        <w:t xml:space="preserve"> </w:t>
      </w:r>
      <w:r>
        <w:t>$96.4</w:t>
      </w:r>
      <w:r w:rsidR="00C316ED">
        <w:t xml:space="preserve"> </w:t>
      </w:r>
      <w:r>
        <w:t>million</w:t>
      </w:r>
      <w:r w:rsidR="00C316ED">
        <w:t xml:space="preserve"> </w:t>
      </w:r>
      <w:r>
        <w:t>in</w:t>
      </w:r>
      <w:r w:rsidR="00C316ED">
        <w:t xml:space="preserve"> </w:t>
      </w:r>
      <w:r>
        <w:t>grants</w:t>
      </w:r>
      <w:r w:rsidR="00C316ED">
        <w:t xml:space="preserve"> </w:t>
      </w:r>
      <w:r>
        <w:t>to</w:t>
      </w:r>
      <w:r w:rsidR="00C316ED">
        <w:t xml:space="preserve"> </w:t>
      </w:r>
      <w:r>
        <w:t>increase</w:t>
      </w:r>
      <w:r w:rsidR="00C316ED">
        <w:t xml:space="preserve"> </w:t>
      </w:r>
      <w:r>
        <w:t>Victoria’s</w:t>
      </w:r>
      <w:r w:rsidR="00C316ED">
        <w:t xml:space="preserve"> </w:t>
      </w:r>
      <w:r>
        <w:t>recycling</w:t>
      </w:r>
      <w:r w:rsidR="00C316ED">
        <w:t xml:space="preserve"> </w:t>
      </w:r>
      <w:r>
        <w:t>capacity</w:t>
      </w:r>
      <w:r w:rsidR="00C316ED">
        <w:t xml:space="preserve"> </w:t>
      </w:r>
      <w:r>
        <w:t>by</w:t>
      </w:r>
      <w:r w:rsidR="00C316ED">
        <w:t xml:space="preserve"> </w:t>
      </w:r>
      <w:r>
        <w:t>1.63</w:t>
      </w:r>
      <w:r w:rsidR="00C316ED">
        <w:t xml:space="preserve"> </w:t>
      </w:r>
      <w:r>
        <w:t>million</w:t>
      </w:r>
      <w:r w:rsidR="00C316ED">
        <w:t xml:space="preserve"> </w:t>
      </w:r>
      <w:r>
        <w:t>tonnes</w:t>
      </w:r>
      <w:r w:rsidR="00C316ED">
        <w:t xml:space="preserve"> </w:t>
      </w:r>
      <w:r>
        <w:t>per</w:t>
      </w:r>
      <w:r w:rsidR="00C316ED">
        <w:t xml:space="preserve"> </w:t>
      </w:r>
      <w:r>
        <w:t>year</w:t>
      </w:r>
      <w:r w:rsidR="00C316ED">
        <w:t xml:space="preserve"> </w:t>
      </w:r>
      <w:r>
        <w:t>by</w:t>
      </w:r>
      <w:r w:rsidR="00C316ED">
        <w:t xml:space="preserve"> </w:t>
      </w:r>
      <w:r>
        <w:t>2025.</w:t>
      </w:r>
    </w:p>
    <w:p w14:paraId="1FEB0FFF" w14:textId="2D7A649E" w:rsidR="002E1D3C" w:rsidRDefault="007D671F" w:rsidP="009530C3">
      <w:r>
        <w:t>Recycling</w:t>
      </w:r>
      <w:r w:rsidR="00C316ED">
        <w:t xml:space="preserve"> </w:t>
      </w:r>
      <w:r>
        <w:t>Victoria</w:t>
      </w:r>
      <w:r w:rsidR="00C316ED">
        <w:t xml:space="preserve"> </w:t>
      </w:r>
      <w:r>
        <w:t>is</w:t>
      </w:r>
      <w:r w:rsidR="00C316ED">
        <w:t xml:space="preserve"> </w:t>
      </w:r>
      <w:r>
        <w:t>also</w:t>
      </w:r>
      <w:r w:rsidR="00C316ED">
        <w:t xml:space="preserve"> </w:t>
      </w:r>
      <w:r>
        <w:t>working</w:t>
      </w:r>
      <w:r w:rsidR="00C316ED">
        <w:t xml:space="preserve"> </w:t>
      </w:r>
      <w:r>
        <w:t>towards</w:t>
      </w:r>
      <w:r w:rsidR="00C316ED">
        <w:t xml:space="preserve"> </w:t>
      </w:r>
      <w:r>
        <w:t>improving</w:t>
      </w:r>
      <w:r w:rsidR="00C316ED">
        <w:t xml:space="preserve"> </w:t>
      </w:r>
      <w:r>
        <w:t>waste</w:t>
      </w:r>
      <w:r w:rsidR="00C316ED">
        <w:t xml:space="preserve"> </w:t>
      </w:r>
      <w:r>
        <w:t>data</w:t>
      </w:r>
      <w:r w:rsidR="00C316ED">
        <w:t xml:space="preserve"> </w:t>
      </w:r>
      <w:r>
        <w:t>and</w:t>
      </w:r>
      <w:r w:rsidR="00C316ED">
        <w:t xml:space="preserve"> </w:t>
      </w:r>
      <w:r>
        <w:t>intelligence</w:t>
      </w:r>
      <w:r w:rsidR="00C316ED">
        <w:t xml:space="preserve"> </w:t>
      </w:r>
      <w:r>
        <w:t>and</w:t>
      </w:r>
      <w:r w:rsidR="00C316ED">
        <w:t xml:space="preserve"> </w:t>
      </w:r>
      <w:r>
        <w:t>understanding</w:t>
      </w:r>
      <w:r w:rsidR="00C316ED">
        <w:t xml:space="preserve"> </w:t>
      </w:r>
      <w:r>
        <w:t>the</w:t>
      </w:r>
      <w:r w:rsidR="00C316ED">
        <w:t xml:space="preserve"> </w:t>
      </w:r>
      <w:r>
        <w:t>short</w:t>
      </w:r>
      <w:r w:rsidR="00C316ED">
        <w:t xml:space="preserve"> </w:t>
      </w:r>
      <w:r>
        <w:t>and</w:t>
      </w:r>
      <w:r w:rsidR="00C316ED">
        <w:t xml:space="preserve"> </w:t>
      </w:r>
      <w:r>
        <w:t>long-term</w:t>
      </w:r>
      <w:r w:rsidR="00C316ED">
        <w:t xml:space="preserve"> </w:t>
      </w:r>
      <w:r>
        <w:t>factors</w:t>
      </w:r>
      <w:r w:rsidR="00C316ED">
        <w:t xml:space="preserve"> </w:t>
      </w:r>
      <w:r>
        <w:t>that</w:t>
      </w:r>
      <w:r w:rsidR="00C316ED">
        <w:t xml:space="preserve"> </w:t>
      </w:r>
      <w:r>
        <w:t>contribute</w:t>
      </w:r>
      <w:r w:rsidR="00C316ED">
        <w:t xml:space="preserve"> </w:t>
      </w:r>
      <w:r>
        <w:t>to</w:t>
      </w:r>
      <w:r w:rsidR="00C316ED">
        <w:t xml:space="preserve"> </w:t>
      </w:r>
      <w:r>
        <w:t>diverting</w:t>
      </w:r>
      <w:r w:rsidR="00C316ED">
        <w:t xml:space="preserve"> </w:t>
      </w:r>
      <w:r>
        <w:t>waste</w:t>
      </w:r>
      <w:r w:rsidR="00C316ED">
        <w:t xml:space="preserve"> </w:t>
      </w:r>
      <w:r>
        <w:t>from</w:t>
      </w:r>
      <w:r w:rsidR="00C316ED">
        <w:t xml:space="preserve"> </w:t>
      </w:r>
      <w:r>
        <w:t>landfill.</w:t>
      </w:r>
      <w:r w:rsidR="00C316ED">
        <w:t xml:space="preserve"> </w:t>
      </w:r>
      <w:r>
        <w:t>It</w:t>
      </w:r>
      <w:r w:rsidR="00C316ED">
        <w:t xml:space="preserve"> </w:t>
      </w:r>
      <w:r>
        <w:t>is</w:t>
      </w:r>
      <w:r w:rsidR="00C316ED">
        <w:t xml:space="preserve"> </w:t>
      </w:r>
      <w:r>
        <w:t>anticipated</w:t>
      </w:r>
      <w:r w:rsidR="00C316ED">
        <w:t xml:space="preserve"> </w:t>
      </w:r>
      <w:r>
        <w:t>this</w:t>
      </w:r>
      <w:r w:rsidR="00C316ED">
        <w:t xml:space="preserve"> </w:t>
      </w:r>
      <w:r>
        <w:t>will</w:t>
      </w:r>
      <w:r w:rsidR="00C316ED">
        <w:t xml:space="preserve"> </w:t>
      </w:r>
      <w:r>
        <w:t>be</w:t>
      </w:r>
      <w:r w:rsidR="00C316ED">
        <w:t xml:space="preserve"> </w:t>
      </w:r>
      <w:r>
        <w:t>used</w:t>
      </w:r>
      <w:r w:rsidR="00C316ED">
        <w:t xml:space="preserve"> </w:t>
      </w:r>
      <w:r>
        <w:t>to</w:t>
      </w:r>
      <w:r w:rsidR="00C316ED">
        <w:t xml:space="preserve"> </w:t>
      </w:r>
      <w:r>
        <w:t>support</w:t>
      </w:r>
      <w:r w:rsidR="00C316ED">
        <w:t xml:space="preserve"> </w:t>
      </w:r>
      <w:r>
        <w:t>programs</w:t>
      </w:r>
      <w:r w:rsidR="00C316ED">
        <w:t xml:space="preserve"> </w:t>
      </w:r>
      <w:r>
        <w:t>such</w:t>
      </w:r>
      <w:r w:rsidR="00C316ED">
        <w:t xml:space="preserve"> </w:t>
      </w:r>
      <w:r>
        <w:t>as</w:t>
      </w:r>
      <w:r w:rsidR="00C316ED">
        <w:t xml:space="preserve"> </w:t>
      </w:r>
      <w:r>
        <w:t>the</w:t>
      </w:r>
      <w:r w:rsidR="00C316ED">
        <w:t xml:space="preserve"> </w:t>
      </w:r>
      <w:hyperlink r:id="rId40" w:tooltip="Link to Victorian Recycling Infrastructure Plan webpage" w:history="1">
        <w:r>
          <w:rPr>
            <w:rStyle w:val="Hyperlink"/>
          </w:rPr>
          <w:t>Victorian</w:t>
        </w:r>
        <w:r w:rsidR="00C316ED">
          <w:rPr>
            <w:rStyle w:val="Hyperlink"/>
          </w:rPr>
          <w:t xml:space="preserve"> </w:t>
        </w:r>
        <w:r>
          <w:rPr>
            <w:rStyle w:val="Hyperlink"/>
          </w:rPr>
          <w:t>Recycling</w:t>
        </w:r>
        <w:r w:rsidR="00C316ED">
          <w:rPr>
            <w:rStyle w:val="Hyperlink"/>
          </w:rPr>
          <w:t xml:space="preserve"> </w:t>
        </w:r>
        <w:r>
          <w:rPr>
            <w:rStyle w:val="Hyperlink"/>
          </w:rPr>
          <w:t>Infrastructure</w:t>
        </w:r>
        <w:r w:rsidR="00C316ED">
          <w:rPr>
            <w:rStyle w:val="Hyperlink"/>
          </w:rPr>
          <w:t xml:space="preserve"> </w:t>
        </w:r>
        <w:r>
          <w:rPr>
            <w:rStyle w:val="Hyperlink"/>
          </w:rPr>
          <w:t>Plan</w:t>
        </w:r>
      </w:hyperlink>
      <w:r>
        <w:t>,</w:t>
      </w:r>
      <w:r w:rsidR="00C316ED">
        <w:t xml:space="preserve"> </w:t>
      </w:r>
      <w:r>
        <w:t>and</w:t>
      </w:r>
      <w:r w:rsidR="00C316ED">
        <w:t xml:space="preserve"> </w:t>
      </w:r>
      <w:r>
        <w:t>other</w:t>
      </w:r>
      <w:r w:rsidR="00C316ED">
        <w:t xml:space="preserve"> </w:t>
      </w:r>
      <w:r>
        <w:t>actions</w:t>
      </w:r>
      <w:r w:rsidR="00C316ED">
        <w:t xml:space="preserve"> </w:t>
      </w:r>
      <w:r>
        <w:t>and</w:t>
      </w:r>
      <w:r w:rsidR="00C316ED">
        <w:rPr>
          <w:rFonts w:ascii="Cambria" w:hAnsi="Cambria" w:cs="Cambria"/>
        </w:rPr>
        <w:t xml:space="preserve"> </w:t>
      </w:r>
      <w:r>
        <w:t>benefits</w:t>
      </w:r>
      <w:r w:rsidR="00C316ED">
        <w:t xml:space="preserve"> </w:t>
      </w:r>
      <w:r>
        <w:t>realisation</w:t>
      </w:r>
      <w:r w:rsidR="00C316ED">
        <w:t xml:space="preserve"> </w:t>
      </w:r>
      <w:r>
        <w:t>to</w:t>
      </w:r>
      <w:r w:rsidR="00C316ED">
        <w:t xml:space="preserve"> </w:t>
      </w:r>
      <w:r>
        <w:t>ensure</w:t>
      </w:r>
      <w:r w:rsidR="00C316ED">
        <w:t xml:space="preserve"> </w:t>
      </w:r>
      <w:r>
        <w:t>Victoria’s</w:t>
      </w:r>
      <w:r w:rsidR="00C316ED">
        <w:t xml:space="preserve"> </w:t>
      </w:r>
      <w:r>
        <w:t>targets</w:t>
      </w:r>
      <w:r w:rsidR="00C316ED">
        <w:t xml:space="preserve"> </w:t>
      </w:r>
      <w:r>
        <w:t>of</w:t>
      </w:r>
      <w:r w:rsidR="00C316ED">
        <w:rPr>
          <w:rFonts w:ascii="Cambria" w:hAnsi="Cambria" w:cs="Cambria"/>
        </w:rPr>
        <w:t xml:space="preserve"> </w:t>
      </w:r>
      <w:r>
        <w:t>diverting</w:t>
      </w:r>
      <w:r w:rsidR="00C316ED">
        <w:t xml:space="preserve"> </w:t>
      </w:r>
      <w:r>
        <w:t>72</w:t>
      </w:r>
      <w:r w:rsidR="00C316ED">
        <w:t xml:space="preserve"> </w:t>
      </w:r>
      <w:r>
        <w:t>per</w:t>
      </w:r>
      <w:r w:rsidR="00C316ED">
        <w:t xml:space="preserve"> </w:t>
      </w:r>
      <w:r>
        <w:t>cent</w:t>
      </w:r>
      <w:r w:rsidR="00C316ED">
        <w:t xml:space="preserve"> </w:t>
      </w:r>
      <w:r>
        <w:t>of</w:t>
      </w:r>
      <w:r w:rsidR="00C316ED">
        <w:t xml:space="preserve"> </w:t>
      </w:r>
      <w:r>
        <w:t>overall</w:t>
      </w:r>
      <w:r w:rsidR="00C316ED">
        <w:t xml:space="preserve"> </w:t>
      </w:r>
      <w:r>
        <w:t>waste</w:t>
      </w:r>
      <w:r w:rsidR="00C316ED">
        <w:t xml:space="preserve"> </w:t>
      </w:r>
      <w:r>
        <w:t>from</w:t>
      </w:r>
      <w:r w:rsidR="00C316ED">
        <w:t xml:space="preserve"> </w:t>
      </w:r>
      <w:r>
        <w:t>landfill</w:t>
      </w:r>
      <w:r w:rsidR="00C316ED">
        <w:t xml:space="preserve"> </w:t>
      </w:r>
      <w:r>
        <w:t>by</w:t>
      </w:r>
      <w:r w:rsidR="00C316ED">
        <w:t xml:space="preserve"> </w:t>
      </w:r>
      <w:r>
        <w:t>2025</w:t>
      </w:r>
      <w:r w:rsidR="00C316ED">
        <w:t xml:space="preserve"> </w:t>
      </w:r>
      <w:r>
        <w:t>and</w:t>
      </w:r>
      <w:r w:rsidR="00C316ED">
        <w:t xml:space="preserve"> </w:t>
      </w:r>
      <w:r>
        <w:t>80</w:t>
      </w:r>
      <w:r w:rsidR="00C316ED">
        <w:t xml:space="preserve"> </w:t>
      </w:r>
      <w:r>
        <w:t>per</w:t>
      </w:r>
      <w:r w:rsidR="00C316ED">
        <w:t xml:space="preserve"> </w:t>
      </w:r>
      <w:r>
        <w:t>cent</w:t>
      </w:r>
      <w:r w:rsidR="00C316ED">
        <w:t xml:space="preserve"> </w:t>
      </w:r>
      <w:r>
        <w:t>by</w:t>
      </w:r>
      <w:r w:rsidR="00C316ED">
        <w:t xml:space="preserve"> </w:t>
      </w:r>
      <w:r>
        <w:t>2030</w:t>
      </w:r>
      <w:r w:rsidR="00C316ED">
        <w:t xml:space="preserve"> </w:t>
      </w:r>
      <w:r>
        <w:t>are</w:t>
      </w:r>
      <w:r w:rsidR="00C316ED">
        <w:t xml:space="preserve"> </w:t>
      </w:r>
      <w:r>
        <w:t>met.</w:t>
      </w:r>
    </w:p>
    <w:p w14:paraId="55B475CB" w14:textId="6E35C569" w:rsidR="002E1D3C" w:rsidRPr="009530C3" w:rsidRDefault="007D671F" w:rsidP="009530C3">
      <w:pPr>
        <w:pStyle w:val="Normalbeforebullets"/>
        <w:rPr>
          <w:b/>
          <w:bCs/>
        </w:rPr>
      </w:pPr>
      <w:r w:rsidRPr="009530C3">
        <w:rPr>
          <w:b/>
          <w:bCs/>
        </w:rPr>
        <w:t>Environment</w:t>
      </w:r>
      <w:r w:rsidR="00C316ED" w:rsidRPr="009530C3">
        <w:rPr>
          <w:b/>
          <w:bCs/>
        </w:rPr>
        <w:t xml:space="preserve"> </w:t>
      </w:r>
      <w:r w:rsidRPr="009530C3">
        <w:rPr>
          <w:b/>
          <w:bCs/>
        </w:rPr>
        <w:t>and</w:t>
      </w:r>
      <w:r w:rsidR="00C316ED" w:rsidRPr="009530C3">
        <w:rPr>
          <w:b/>
          <w:bCs/>
        </w:rPr>
        <w:t xml:space="preserve"> </w:t>
      </w:r>
      <w:r w:rsidRPr="009530C3">
        <w:rPr>
          <w:b/>
          <w:bCs/>
        </w:rPr>
        <w:t>Biodiversity</w:t>
      </w:r>
    </w:p>
    <w:p w14:paraId="0717CBD5" w14:textId="141FDCD7" w:rsidR="002E1D3C" w:rsidRDefault="007D671F" w:rsidP="009530C3">
      <w:r>
        <w:t>This</w:t>
      </w:r>
      <w:r w:rsidR="00C316ED">
        <w:t xml:space="preserve"> </w:t>
      </w:r>
      <w:r>
        <w:t>output</w:t>
      </w:r>
      <w:r w:rsidR="00C316ED">
        <w:t xml:space="preserve"> </w:t>
      </w:r>
      <w:r>
        <w:t>leads</w:t>
      </w:r>
      <w:r w:rsidR="00C316ED">
        <w:t xml:space="preserve"> </w:t>
      </w:r>
      <w:r>
        <w:t>the</w:t>
      </w:r>
      <w:r w:rsidR="00C316ED">
        <w:t xml:space="preserve"> </w:t>
      </w:r>
      <w:r>
        <w:t>development</w:t>
      </w:r>
      <w:r w:rsidR="00C316ED">
        <w:t xml:space="preserve"> </w:t>
      </w:r>
      <w:r>
        <w:t>and</w:t>
      </w:r>
      <w:r w:rsidR="00C316ED">
        <w:t xml:space="preserve"> </w:t>
      </w:r>
      <w:r>
        <w:t>implementation</w:t>
      </w:r>
      <w:r w:rsidR="00C316ED">
        <w:t xml:space="preserve"> </w:t>
      </w:r>
      <w:r>
        <w:t>of</w:t>
      </w:r>
      <w:r w:rsidR="00C316ED">
        <w:t xml:space="preserve"> </w:t>
      </w:r>
      <w:r>
        <w:t>strategic,</w:t>
      </w:r>
      <w:r w:rsidR="00C316ED">
        <w:t xml:space="preserve"> </w:t>
      </w:r>
      <w:r>
        <w:t>whole</w:t>
      </w:r>
      <w:r w:rsidR="00C316ED">
        <w:t xml:space="preserve"> </w:t>
      </w:r>
      <w:r>
        <w:t>of</w:t>
      </w:r>
      <w:r w:rsidR="00C316ED">
        <w:t xml:space="preserve"> </w:t>
      </w:r>
      <w:r>
        <w:t>government</w:t>
      </w:r>
      <w:r w:rsidR="00C316ED">
        <w:t xml:space="preserve"> </w:t>
      </w:r>
      <w:r>
        <w:t>environmental</w:t>
      </w:r>
      <w:r w:rsidR="00C316ED">
        <w:t xml:space="preserve"> </w:t>
      </w:r>
      <w:r>
        <w:t>policy</w:t>
      </w:r>
      <w:r w:rsidR="00C316ED">
        <w:t xml:space="preserve"> </w:t>
      </w:r>
      <w:r>
        <w:t>and</w:t>
      </w:r>
      <w:r w:rsidR="00C316ED">
        <w:rPr>
          <w:rFonts w:ascii="Cambria" w:hAnsi="Cambria" w:cs="Cambria"/>
        </w:rPr>
        <w:t xml:space="preserve"> </w:t>
      </w:r>
      <w:r>
        <w:t>delivers</w:t>
      </w:r>
      <w:r w:rsidR="00C316ED">
        <w:t xml:space="preserve"> </w:t>
      </w:r>
      <w:r>
        <w:t>investment,</w:t>
      </w:r>
      <w:r w:rsidR="00C316ED">
        <w:t xml:space="preserve"> </w:t>
      </w:r>
      <w:r>
        <w:t>regulatory</w:t>
      </w:r>
      <w:r w:rsidR="00C316ED">
        <w:t xml:space="preserve"> </w:t>
      </w:r>
      <w:r>
        <w:t>and</w:t>
      </w:r>
      <w:r w:rsidR="00C316ED">
        <w:t xml:space="preserve"> </w:t>
      </w:r>
      <w:r>
        <w:t>research</w:t>
      </w:r>
      <w:r w:rsidR="00C316ED">
        <w:t xml:space="preserve"> </w:t>
      </w:r>
      <w:r>
        <w:t>functions</w:t>
      </w:r>
      <w:r w:rsidR="00C316ED">
        <w:t xml:space="preserve"> </w:t>
      </w:r>
      <w:r>
        <w:t>that</w:t>
      </w:r>
      <w:r w:rsidR="00C316ED">
        <w:t xml:space="preserve"> </w:t>
      </w:r>
      <w:r>
        <w:t>support</w:t>
      </w:r>
      <w:r w:rsidR="00C316ED">
        <w:t xml:space="preserve"> </w:t>
      </w:r>
      <w:r>
        <w:t>Victoria</w:t>
      </w:r>
      <w:r w:rsidRPr="005E362B">
        <w:t>’</w:t>
      </w:r>
      <w:r>
        <w:t>s</w:t>
      </w:r>
      <w:r w:rsidR="00C316ED">
        <w:t xml:space="preserve"> </w:t>
      </w:r>
      <w:r>
        <w:t>diverse</w:t>
      </w:r>
      <w:r w:rsidR="00C316ED">
        <w:t xml:space="preserve"> </w:t>
      </w:r>
      <w:r>
        <w:t>and</w:t>
      </w:r>
      <w:r w:rsidR="00C316ED">
        <w:t xml:space="preserve"> </w:t>
      </w:r>
      <w:r>
        <w:t>resilient</w:t>
      </w:r>
      <w:r w:rsidR="00C316ED">
        <w:t xml:space="preserve"> </w:t>
      </w:r>
      <w:r>
        <w:t>ecosystems.</w:t>
      </w:r>
    </w:p>
    <w:p w14:paraId="7C5586A6" w14:textId="529E8E07" w:rsidR="007D5A8C" w:rsidRPr="007D5A8C" w:rsidRDefault="007D5A8C" w:rsidP="007D5A8C">
      <w:pPr>
        <w:pStyle w:val="Normalbeforebullets"/>
        <w:rPr>
          <w:b/>
          <w:bCs/>
        </w:rPr>
      </w:pPr>
      <w:r w:rsidRPr="007D5A8C">
        <w:rPr>
          <w:b/>
          <w:bCs/>
        </w:rPr>
        <w:lastRenderedPageBreak/>
        <w:t>Quantity</w:t>
      </w:r>
    </w:p>
    <w:tbl>
      <w:tblPr>
        <w:tblStyle w:val="TableGrid"/>
        <w:tblW w:w="9918" w:type="dxa"/>
        <w:tblLayout w:type="fixed"/>
        <w:tblLook w:val="0020" w:firstRow="1" w:lastRow="0" w:firstColumn="0" w:lastColumn="0" w:noHBand="0" w:noVBand="0"/>
      </w:tblPr>
      <w:tblGrid>
        <w:gridCol w:w="3964"/>
        <w:gridCol w:w="1134"/>
        <w:gridCol w:w="1134"/>
        <w:gridCol w:w="1134"/>
        <w:gridCol w:w="1701"/>
        <w:gridCol w:w="851"/>
      </w:tblGrid>
      <w:tr w:rsidR="002E1D3C" w14:paraId="1C750A55" w14:textId="77777777" w:rsidTr="007D5A8C">
        <w:trPr>
          <w:trHeight w:val="60"/>
        </w:trPr>
        <w:tc>
          <w:tcPr>
            <w:tcW w:w="3964" w:type="dxa"/>
          </w:tcPr>
          <w:p w14:paraId="36F3711D" w14:textId="1FF0B0D3" w:rsidR="002E1D3C" w:rsidRDefault="007D671F" w:rsidP="009530C3">
            <w:pPr>
              <w:pStyle w:val="TableColumnHeading"/>
            </w:pPr>
            <w:bookmarkStart w:id="35" w:name="ColumnTitles_12"/>
            <w:bookmarkEnd w:id="35"/>
            <w:r>
              <w:t>Performance</w:t>
            </w:r>
            <w:r w:rsidR="00C316ED">
              <w:t xml:space="preserve"> </w:t>
            </w:r>
            <w:r>
              <w:t>measures</w:t>
            </w:r>
          </w:p>
        </w:tc>
        <w:tc>
          <w:tcPr>
            <w:tcW w:w="1134" w:type="dxa"/>
          </w:tcPr>
          <w:p w14:paraId="34472AFF" w14:textId="094BCC1C" w:rsidR="002E1D3C" w:rsidRDefault="007D671F" w:rsidP="009530C3">
            <w:pPr>
              <w:pStyle w:val="TableColumnHeading"/>
            </w:pPr>
            <w:r>
              <w:t>Unit</w:t>
            </w:r>
            <w:r w:rsidR="00C316ED">
              <w:t xml:space="preserve"> </w:t>
            </w:r>
            <w:r>
              <w:t>of</w:t>
            </w:r>
            <w:r w:rsidR="00C316ED">
              <w:t xml:space="preserve"> </w:t>
            </w:r>
            <w:r>
              <w:t>measure</w:t>
            </w:r>
          </w:p>
        </w:tc>
        <w:tc>
          <w:tcPr>
            <w:tcW w:w="1134" w:type="dxa"/>
          </w:tcPr>
          <w:p w14:paraId="29493ABA" w14:textId="697FC24D" w:rsidR="002E1D3C" w:rsidRDefault="007D671F" w:rsidP="009530C3">
            <w:pPr>
              <w:pStyle w:val="TableColumnHeading"/>
            </w:pPr>
            <w:r>
              <w:t>2022–23</w:t>
            </w:r>
            <w:r w:rsidR="00C316ED">
              <w:t xml:space="preserve"> </w:t>
            </w:r>
            <w:r>
              <w:t>actual</w:t>
            </w:r>
          </w:p>
        </w:tc>
        <w:tc>
          <w:tcPr>
            <w:tcW w:w="1134" w:type="dxa"/>
          </w:tcPr>
          <w:p w14:paraId="795EACFC" w14:textId="79E9A7B6" w:rsidR="002E1D3C" w:rsidRDefault="007D671F" w:rsidP="009530C3">
            <w:pPr>
              <w:pStyle w:val="TableColumnHeading"/>
            </w:pPr>
            <w:r>
              <w:t>2022–23</w:t>
            </w:r>
            <w:r w:rsidR="00C316ED">
              <w:t xml:space="preserve"> </w:t>
            </w:r>
            <w:r>
              <w:t>target</w:t>
            </w:r>
          </w:p>
        </w:tc>
        <w:tc>
          <w:tcPr>
            <w:tcW w:w="1701" w:type="dxa"/>
          </w:tcPr>
          <w:p w14:paraId="401F4153" w14:textId="15432661" w:rsidR="002E1D3C" w:rsidRDefault="007D671F" w:rsidP="009530C3">
            <w:pPr>
              <w:pStyle w:val="TableColumnHeading"/>
            </w:pPr>
            <w:r>
              <w:t>Performance</w:t>
            </w:r>
            <w:r w:rsidR="00C316ED">
              <w:t xml:space="preserve"> </w:t>
            </w:r>
            <w:r>
              <w:t>variation</w:t>
            </w:r>
            <w:r w:rsidR="00C316ED">
              <w:t xml:space="preserve"> </w:t>
            </w:r>
            <w:r>
              <w:t>(%)</w:t>
            </w:r>
          </w:p>
        </w:tc>
        <w:tc>
          <w:tcPr>
            <w:tcW w:w="851" w:type="dxa"/>
          </w:tcPr>
          <w:p w14:paraId="0A19D7B6" w14:textId="77777777" w:rsidR="002E1D3C" w:rsidRDefault="007D671F" w:rsidP="009530C3">
            <w:pPr>
              <w:pStyle w:val="TableColumnHeading"/>
            </w:pPr>
            <w:r>
              <w:t>Result</w:t>
            </w:r>
          </w:p>
        </w:tc>
      </w:tr>
      <w:tr w:rsidR="002E1D3C" w14:paraId="03A3AEC1" w14:textId="77777777" w:rsidTr="007D5A8C">
        <w:trPr>
          <w:trHeight w:val="60"/>
        </w:trPr>
        <w:tc>
          <w:tcPr>
            <w:tcW w:w="3964" w:type="dxa"/>
          </w:tcPr>
          <w:p w14:paraId="2ACED516" w14:textId="546D622F" w:rsidR="002E1D3C" w:rsidRDefault="007D671F" w:rsidP="007D5A8C">
            <w:pPr>
              <w:pStyle w:val="TableCopy"/>
            </w:pPr>
            <w:r>
              <w:t>Hours</w:t>
            </w:r>
            <w:r w:rsidR="00C316ED">
              <w:t xml:space="preserve"> </w:t>
            </w:r>
            <w:r>
              <w:t>volunteered</w:t>
            </w:r>
            <w:r w:rsidR="00C316ED">
              <w:t xml:space="preserve"> </w:t>
            </w:r>
            <w:r>
              <w:t>across</w:t>
            </w:r>
            <w:r w:rsidR="00C316ED">
              <w:t xml:space="preserve"> </w:t>
            </w:r>
            <w:r>
              <w:t>all</w:t>
            </w:r>
            <w:r w:rsidR="00C316ED">
              <w:t xml:space="preserve"> </w:t>
            </w:r>
            <w:r>
              <w:t>government</w:t>
            </w:r>
            <w:r w:rsidR="00C316ED">
              <w:t xml:space="preserve"> </w:t>
            </w:r>
            <w:r>
              <w:t>funded</w:t>
            </w:r>
            <w:r w:rsidR="00C316ED">
              <w:rPr>
                <w:rFonts w:ascii="Cambria" w:hAnsi="Cambria" w:cs="Cambria"/>
              </w:rPr>
              <w:t xml:space="preserve"> </w:t>
            </w:r>
            <w:r>
              <w:t>environmental</w:t>
            </w:r>
            <w:r w:rsidR="00C316ED">
              <w:t xml:space="preserve"> </w:t>
            </w:r>
            <w:r>
              <w:t>volunteering</w:t>
            </w:r>
            <w:r w:rsidR="00C316ED">
              <w:t xml:space="preserve"> </w:t>
            </w:r>
            <w:r>
              <w:t>programs</w:t>
            </w:r>
          </w:p>
        </w:tc>
        <w:tc>
          <w:tcPr>
            <w:tcW w:w="1134" w:type="dxa"/>
          </w:tcPr>
          <w:p w14:paraId="5BD178AB" w14:textId="77777777" w:rsidR="002E1D3C" w:rsidRDefault="007D671F" w:rsidP="007D5A8C">
            <w:pPr>
              <w:pStyle w:val="TableCopy"/>
            </w:pPr>
            <w:r>
              <w:t>number</w:t>
            </w:r>
          </w:p>
        </w:tc>
        <w:tc>
          <w:tcPr>
            <w:tcW w:w="1134" w:type="dxa"/>
          </w:tcPr>
          <w:p w14:paraId="0E0F237F" w14:textId="111B6A8D" w:rsidR="002E1D3C" w:rsidRDefault="007D671F" w:rsidP="007D5A8C">
            <w:pPr>
              <w:pStyle w:val="TableCopy"/>
            </w:pPr>
            <w:r>
              <w:t>909</w:t>
            </w:r>
            <w:r w:rsidR="00C316ED">
              <w:t xml:space="preserve"> </w:t>
            </w:r>
            <w:r>
              <w:t>740</w:t>
            </w:r>
          </w:p>
        </w:tc>
        <w:tc>
          <w:tcPr>
            <w:tcW w:w="1134" w:type="dxa"/>
          </w:tcPr>
          <w:p w14:paraId="75D17DC6" w14:textId="3D75856A" w:rsidR="002E1D3C" w:rsidRDefault="007D671F" w:rsidP="007D5A8C">
            <w:pPr>
              <w:pStyle w:val="TableCopy"/>
            </w:pPr>
            <w:r>
              <w:t>965</w:t>
            </w:r>
            <w:r w:rsidR="00C316ED">
              <w:t xml:space="preserve"> </w:t>
            </w:r>
            <w:r>
              <w:t>350</w:t>
            </w:r>
          </w:p>
        </w:tc>
        <w:tc>
          <w:tcPr>
            <w:tcW w:w="1701" w:type="dxa"/>
          </w:tcPr>
          <w:p w14:paraId="00D30F71" w14:textId="77777777" w:rsidR="002E1D3C" w:rsidRDefault="007D671F" w:rsidP="007D5A8C">
            <w:pPr>
              <w:pStyle w:val="TableCopy"/>
            </w:pPr>
            <w:r>
              <w:t>(6)</w:t>
            </w:r>
          </w:p>
        </w:tc>
        <w:tc>
          <w:tcPr>
            <w:tcW w:w="851" w:type="dxa"/>
          </w:tcPr>
          <w:p w14:paraId="3C0414ED" w14:textId="651B2767" w:rsidR="002E1D3C" w:rsidRPr="00F90ADC" w:rsidRDefault="009B247A" w:rsidP="00F90ADC">
            <w:pPr>
              <w:pStyle w:val="TableCopy"/>
            </w:pPr>
            <w:r>
              <w:t>3</w:t>
            </w:r>
          </w:p>
        </w:tc>
      </w:tr>
    </w:tbl>
    <w:p w14:paraId="781B7913" w14:textId="6A314610" w:rsidR="007D5A8C" w:rsidRDefault="00AF4A53" w:rsidP="007D5A8C">
      <w:pPr>
        <w:spacing w:before="120"/>
      </w:pPr>
      <w:r w:rsidRPr="00AF4A53">
        <w:rPr>
          <w:spacing w:val="-2"/>
          <w:lang w:val="en-GB"/>
        </w:rPr>
        <w:t>Performance is below</w:t>
      </w:r>
      <w:r w:rsidR="007D5A8C">
        <w:rPr>
          <w:spacing w:val="-2"/>
        </w:rPr>
        <w:t xml:space="preserve"> target reflecting the ongoing impact of COVID-19 on volunteerism activities and opportunities. However environmental volunteering is continuing to bounce back with more volunteering hours each year.</w:t>
      </w:r>
    </w:p>
    <w:tbl>
      <w:tblPr>
        <w:tblStyle w:val="TableGrid"/>
        <w:tblW w:w="9918" w:type="dxa"/>
        <w:tblLayout w:type="fixed"/>
        <w:tblLook w:val="0020" w:firstRow="1" w:lastRow="0" w:firstColumn="0" w:lastColumn="0" w:noHBand="0" w:noVBand="0"/>
      </w:tblPr>
      <w:tblGrid>
        <w:gridCol w:w="3964"/>
        <w:gridCol w:w="1134"/>
        <w:gridCol w:w="1134"/>
        <w:gridCol w:w="1134"/>
        <w:gridCol w:w="1701"/>
        <w:gridCol w:w="851"/>
      </w:tblGrid>
      <w:tr w:rsidR="007D5A8C" w14:paraId="67AB7143" w14:textId="77777777" w:rsidTr="007C486B">
        <w:trPr>
          <w:trHeight w:val="60"/>
        </w:trPr>
        <w:tc>
          <w:tcPr>
            <w:tcW w:w="3964" w:type="dxa"/>
          </w:tcPr>
          <w:p w14:paraId="1AFB1C62" w14:textId="77777777" w:rsidR="007D5A8C" w:rsidRDefault="007D5A8C" w:rsidP="007C486B">
            <w:pPr>
              <w:pStyle w:val="TableColumnHeading"/>
            </w:pPr>
            <w:bookmarkStart w:id="36" w:name="ColumnTitles_13"/>
            <w:bookmarkEnd w:id="36"/>
            <w:r>
              <w:t>Performance measures</w:t>
            </w:r>
          </w:p>
        </w:tc>
        <w:tc>
          <w:tcPr>
            <w:tcW w:w="1134" w:type="dxa"/>
          </w:tcPr>
          <w:p w14:paraId="2E7C9A65" w14:textId="77777777" w:rsidR="007D5A8C" w:rsidRDefault="007D5A8C" w:rsidP="007C486B">
            <w:pPr>
              <w:pStyle w:val="TableColumnHeading"/>
            </w:pPr>
            <w:r>
              <w:t>Unit of measure</w:t>
            </w:r>
          </w:p>
        </w:tc>
        <w:tc>
          <w:tcPr>
            <w:tcW w:w="1134" w:type="dxa"/>
          </w:tcPr>
          <w:p w14:paraId="7D3BD068" w14:textId="77777777" w:rsidR="007D5A8C" w:rsidRDefault="007D5A8C" w:rsidP="007C486B">
            <w:pPr>
              <w:pStyle w:val="TableColumnHeading"/>
            </w:pPr>
            <w:r>
              <w:t>2022–23 actual</w:t>
            </w:r>
          </w:p>
        </w:tc>
        <w:tc>
          <w:tcPr>
            <w:tcW w:w="1134" w:type="dxa"/>
          </w:tcPr>
          <w:p w14:paraId="7AB71D10" w14:textId="77777777" w:rsidR="007D5A8C" w:rsidRDefault="007D5A8C" w:rsidP="007C486B">
            <w:pPr>
              <w:pStyle w:val="TableColumnHeading"/>
            </w:pPr>
            <w:r>
              <w:t>2022–23 target</w:t>
            </w:r>
          </w:p>
        </w:tc>
        <w:tc>
          <w:tcPr>
            <w:tcW w:w="1701" w:type="dxa"/>
          </w:tcPr>
          <w:p w14:paraId="5DE2F59B" w14:textId="77777777" w:rsidR="007D5A8C" w:rsidRDefault="007D5A8C" w:rsidP="007C486B">
            <w:pPr>
              <w:pStyle w:val="TableColumnHeading"/>
            </w:pPr>
            <w:r>
              <w:t>Performance variation (%)</w:t>
            </w:r>
          </w:p>
        </w:tc>
        <w:tc>
          <w:tcPr>
            <w:tcW w:w="851" w:type="dxa"/>
          </w:tcPr>
          <w:p w14:paraId="66F532D1" w14:textId="77777777" w:rsidR="007D5A8C" w:rsidRDefault="007D5A8C" w:rsidP="007C486B">
            <w:pPr>
              <w:pStyle w:val="TableColumnHeading"/>
            </w:pPr>
            <w:r>
              <w:t>Result</w:t>
            </w:r>
          </w:p>
        </w:tc>
      </w:tr>
      <w:tr w:rsidR="002E1D3C" w14:paraId="79D1D339" w14:textId="77777777" w:rsidTr="007D5A8C">
        <w:trPr>
          <w:trHeight w:val="60"/>
        </w:trPr>
        <w:tc>
          <w:tcPr>
            <w:tcW w:w="3964" w:type="dxa"/>
          </w:tcPr>
          <w:p w14:paraId="13C1C13C" w14:textId="3E195EC1" w:rsidR="002E1D3C" w:rsidRDefault="007D671F" w:rsidP="007D5A8C">
            <w:pPr>
              <w:pStyle w:val="TableCopy"/>
            </w:pPr>
            <w:r>
              <w:t>New</w:t>
            </w:r>
            <w:r w:rsidR="00C316ED">
              <w:t xml:space="preserve"> </w:t>
            </w:r>
            <w:r>
              <w:t>permanently</w:t>
            </w:r>
            <w:r w:rsidR="00C316ED">
              <w:t xml:space="preserve"> </w:t>
            </w:r>
            <w:r>
              <w:t>protected</w:t>
            </w:r>
            <w:r w:rsidR="00C316ED">
              <w:t xml:space="preserve"> </w:t>
            </w:r>
            <w:r>
              <w:t>native</w:t>
            </w:r>
            <w:r w:rsidR="00C316ED">
              <w:t xml:space="preserve"> </w:t>
            </w:r>
            <w:r>
              <w:t>vegetation</w:t>
            </w:r>
            <w:r w:rsidR="00C316ED">
              <w:rPr>
                <w:rFonts w:ascii="Cambria" w:hAnsi="Cambria" w:cs="Cambria"/>
              </w:rPr>
              <w:t xml:space="preserve"> </w:t>
            </w:r>
            <w:r>
              <w:t>on</w:t>
            </w:r>
            <w:r w:rsidR="00C316ED">
              <w:rPr>
                <w:rFonts w:ascii="Cambria" w:hAnsi="Cambria" w:cs="Cambria"/>
              </w:rPr>
              <w:t xml:space="preserve"> </w:t>
            </w:r>
            <w:r>
              <w:t>private</w:t>
            </w:r>
            <w:r w:rsidR="00C316ED">
              <w:t xml:space="preserve"> </w:t>
            </w:r>
            <w:r>
              <w:t>land</w:t>
            </w:r>
          </w:p>
        </w:tc>
        <w:tc>
          <w:tcPr>
            <w:tcW w:w="1134" w:type="dxa"/>
          </w:tcPr>
          <w:p w14:paraId="0B1EDEC3" w14:textId="77777777" w:rsidR="002E1D3C" w:rsidRDefault="007D671F" w:rsidP="007D5A8C">
            <w:pPr>
              <w:pStyle w:val="TableCopy"/>
            </w:pPr>
            <w:r>
              <w:t>hectares</w:t>
            </w:r>
          </w:p>
        </w:tc>
        <w:tc>
          <w:tcPr>
            <w:tcW w:w="1134" w:type="dxa"/>
          </w:tcPr>
          <w:p w14:paraId="3A5488A7" w14:textId="4C906E6E" w:rsidR="002E1D3C" w:rsidRDefault="007D671F" w:rsidP="007D5A8C">
            <w:pPr>
              <w:pStyle w:val="TableCopy"/>
            </w:pPr>
            <w:r>
              <w:t>2</w:t>
            </w:r>
            <w:r w:rsidR="00C316ED">
              <w:t xml:space="preserve"> </w:t>
            </w:r>
            <w:r>
              <w:t>408</w:t>
            </w:r>
          </w:p>
        </w:tc>
        <w:tc>
          <w:tcPr>
            <w:tcW w:w="1134" w:type="dxa"/>
          </w:tcPr>
          <w:p w14:paraId="580B2FC8" w14:textId="77777777" w:rsidR="002E1D3C" w:rsidRDefault="007D671F" w:rsidP="007D5A8C">
            <w:pPr>
              <w:pStyle w:val="TableCopy"/>
            </w:pPr>
            <w:r>
              <w:t>800</w:t>
            </w:r>
          </w:p>
        </w:tc>
        <w:tc>
          <w:tcPr>
            <w:tcW w:w="1701" w:type="dxa"/>
          </w:tcPr>
          <w:p w14:paraId="4034DF94" w14:textId="77777777" w:rsidR="002E1D3C" w:rsidRDefault="007D671F" w:rsidP="007D5A8C">
            <w:pPr>
              <w:pStyle w:val="TableCopy"/>
            </w:pPr>
            <w:r>
              <w:t>201</w:t>
            </w:r>
          </w:p>
        </w:tc>
        <w:tc>
          <w:tcPr>
            <w:tcW w:w="851" w:type="dxa"/>
          </w:tcPr>
          <w:p w14:paraId="4771F506" w14:textId="23398BD8" w:rsidR="002E1D3C" w:rsidRPr="00F90ADC" w:rsidRDefault="009B247A" w:rsidP="00F90ADC">
            <w:pPr>
              <w:pStyle w:val="TableCopy"/>
            </w:pPr>
            <w:r>
              <w:t>1</w:t>
            </w:r>
          </w:p>
        </w:tc>
      </w:tr>
    </w:tbl>
    <w:p w14:paraId="7244A468" w14:textId="58D953E3" w:rsidR="007D5A8C" w:rsidRDefault="007D5A8C" w:rsidP="007D5A8C">
      <w:pPr>
        <w:spacing w:before="120"/>
      </w:pPr>
      <w:r>
        <w:t xml:space="preserve">Performance is above target because </w:t>
      </w:r>
      <w:proofErr w:type="gramStart"/>
      <w:r>
        <w:t>a number of</w:t>
      </w:r>
      <w:proofErr w:type="gramEnd"/>
      <w:r>
        <w:t xml:space="preserve"> covenants that were in the pipeline or paused due to COVID-19 were</w:t>
      </w:r>
      <w:r>
        <w:rPr>
          <w:rFonts w:ascii="Cambria" w:hAnsi="Cambria" w:cs="Cambria"/>
        </w:rPr>
        <w:t xml:space="preserve"> </w:t>
      </w:r>
      <w:r>
        <w:t>able</w:t>
      </w:r>
      <w:r>
        <w:rPr>
          <w:rFonts w:ascii="Cambria" w:hAnsi="Cambria" w:cs="Cambria"/>
        </w:rPr>
        <w:t xml:space="preserve"> </w:t>
      </w:r>
      <w:r>
        <w:t>to be progressed.</w:t>
      </w:r>
    </w:p>
    <w:tbl>
      <w:tblPr>
        <w:tblStyle w:val="TableGrid"/>
        <w:tblW w:w="9918" w:type="dxa"/>
        <w:tblLayout w:type="fixed"/>
        <w:tblLook w:val="0020" w:firstRow="1" w:lastRow="0" w:firstColumn="0" w:lastColumn="0" w:noHBand="0" w:noVBand="0"/>
      </w:tblPr>
      <w:tblGrid>
        <w:gridCol w:w="3964"/>
        <w:gridCol w:w="1134"/>
        <w:gridCol w:w="1134"/>
        <w:gridCol w:w="1134"/>
        <w:gridCol w:w="1701"/>
        <w:gridCol w:w="851"/>
      </w:tblGrid>
      <w:tr w:rsidR="00502361" w14:paraId="6DECCE66" w14:textId="77777777" w:rsidTr="00932F12">
        <w:trPr>
          <w:trHeight w:val="60"/>
        </w:trPr>
        <w:tc>
          <w:tcPr>
            <w:tcW w:w="3964" w:type="dxa"/>
          </w:tcPr>
          <w:p w14:paraId="0AA6F6BF" w14:textId="77777777" w:rsidR="00502361" w:rsidRDefault="00502361" w:rsidP="00932F12">
            <w:pPr>
              <w:pStyle w:val="TableColumnHeading"/>
            </w:pPr>
            <w:bookmarkStart w:id="37" w:name="ColumnTitles_14"/>
            <w:bookmarkEnd w:id="37"/>
            <w:r>
              <w:t>Performance measures</w:t>
            </w:r>
          </w:p>
        </w:tc>
        <w:tc>
          <w:tcPr>
            <w:tcW w:w="1134" w:type="dxa"/>
          </w:tcPr>
          <w:p w14:paraId="4254C372" w14:textId="77777777" w:rsidR="00502361" w:rsidRDefault="00502361" w:rsidP="00932F12">
            <w:pPr>
              <w:pStyle w:val="TableColumnHeading"/>
            </w:pPr>
            <w:r>
              <w:t>Unit of measure</w:t>
            </w:r>
          </w:p>
        </w:tc>
        <w:tc>
          <w:tcPr>
            <w:tcW w:w="1134" w:type="dxa"/>
          </w:tcPr>
          <w:p w14:paraId="48DABFE2" w14:textId="77777777" w:rsidR="00502361" w:rsidRDefault="00502361" w:rsidP="00932F12">
            <w:pPr>
              <w:pStyle w:val="TableColumnHeading"/>
            </w:pPr>
            <w:r>
              <w:t>2022–23 actual</w:t>
            </w:r>
          </w:p>
        </w:tc>
        <w:tc>
          <w:tcPr>
            <w:tcW w:w="1134" w:type="dxa"/>
          </w:tcPr>
          <w:p w14:paraId="0B002848" w14:textId="77777777" w:rsidR="00502361" w:rsidRDefault="00502361" w:rsidP="00932F12">
            <w:pPr>
              <w:pStyle w:val="TableColumnHeading"/>
            </w:pPr>
            <w:r>
              <w:t>2022–23 target</w:t>
            </w:r>
          </w:p>
        </w:tc>
        <w:tc>
          <w:tcPr>
            <w:tcW w:w="1701" w:type="dxa"/>
          </w:tcPr>
          <w:p w14:paraId="20160A34" w14:textId="77777777" w:rsidR="00502361" w:rsidRDefault="00502361" w:rsidP="00932F12">
            <w:pPr>
              <w:pStyle w:val="TableColumnHeading"/>
            </w:pPr>
            <w:r>
              <w:t>Performance variation (%)</w:t>
            </w:r>
          </w:p>
        </w:tc>
        <w:tc>
          <w:tcPr>
            <w:tcW w:w="851" w:type="dxa"/>
          </w:tcPr>
          <w:p w14:paraId="089241A3" w14:textId="77777777" w:rsidR="00502361" w:rsidRDefault="00502361" w:rsidP="00932F12">
            <w:pPr>
              <w:pStyle w:val="TableColumnHeading"/>
            </w:pPr>
            <w:r>
              <w:t>Result</w:t>
            </w:r>
          </w:p>
        </w:tc>
      </w:tr>
      <w:tr w:rsidR="002E1D3C" w14:paraId="5C79469A" w14:textId="77777777" w:rsidTr="00502361">
        <w:trPr>
          <w:trHeight w:val="60"/>
        </w:trPr>
        <w:tc>
          <w:tcPr>
            <w:tcW w:w="3964" w:type="dxa"/>
          </w:tcPr>
          <w:p w14:paraId="0AA3E9D8" w14:textId="75B059C0" w:rsidR="002E1D3C" w:rsidRDefault="007D671F" w:rsidP="00502361">
            <w:pPr>
              <w:pStyle w:val="TableCopy"/>
            </w:pPr>
            <w:r>
              <w:t>Hectares</w:t>
            </w:r>
            <w:r w:rsidR="00C316ED">
              <w:t xml:space="preserve"> </w:t>
            </w:r>
            <w:r>
              <w:t>of</w:t>
            </w:r>
            <w:r w:rsidR="00C316ED">
              <w:t xml:space="preserve"> </w:t>
            </w:r>
            <w:r>
              <w:t>weed</w:t>
            </w:r>
            <w:r w:rsidR="00C316ED">
              <w:t xml:space="preserve"> </w:t>
            </w:r>
            <w:r>
              <w:t>control</w:t>
            </w:r>
            <w:r w:rsidR="00C316ED">
              <w:t xml:space="preserve"> </w:t>
            </w:r>
            <w:r>
              <w:t>in</w:t>
            </w:r>
            <w:r w:rsidR="00C316ED">
              <w:t xml:space="preserve"> </w:t>
            </w:r>
            <w:r>
              <w:t>priority</w:t>
            </w:r>
            <w:r w:rsidR="00C316ED">
              <w:t xml:space="preserve"> </w:t>
            </w:r>
            <w:r>
              <w:t>locations</w:t>
            </w:r>
          </w:p>
        </w:tc>
        <w:tc>
          <w:tcPr>
            <w:tcW w:w="1134" w:type="dxa"/>
          </w:tcPr>
          <w:p w14:paraId="4D4ECAD6" w14:textId="77777777" w:rsidR="002E1D3C" w:rsidRDefault="007D671F" w:rsidP="00502361">
            <w:pPr>
              <w:pStyle w:val="TableCopy"/>
            </w:pPr>
            <w:r>
              <w:t>hectares</w:t>
            </w:r>
          </w:p>
        </w:tc>
        <w:tc>
          <w:tcPr>
            <w:tcW w:w="1134" w:type="dxa"/>
          </w:tcPr>
          <w:p w14:paraId="62C86140" w14:textId="78266789" w:rsidR="002E1D3C" w:rsidRDefault="007D671F" w:rsidP="00502361">
            <w:pPr>
              <w:pStyle w:val="TableCopy"/>
            </w:pPr>
            <w:r>
              <w:t>25</w:t>
            </w:r>
            <w:r w:rsidR="00C316ED">
              <w:t xml:space="preserve"> </w:t>
            </w:r>
            <w:r>
              <w:t>000</w:t>
            </w:r>
            <w:r w:rsidR="00502361">
              <w:t xml:space="preserve"> </w:t>
            </w:r>
            <w:r w:rsidRPr="00502361">
              <w:rPr>
                <w:spacing w:val="-4"/>
                <w:sz w:val="22"/>
                <w:szCs w:val="28"/>
              </w:rPr>
              <w:t>(estimate)</w:t>
            </w:r>
          </w:p>
        </w:tc>
        <w:tc>
          <w:tcPr>
            <w:tcW w:w="1134" w:type="dxa"/>
          </w:tcPr>
          <w:p w14:paraId="3C47ACD1" w14:textId="0DABAABF" w:rsidR="002E1D3C" w:rsidRDefault="007D671F" w:rsidP="00502361">
            <w:pPr>
              <w:pStyle w:val="TableCopy"/>
            </w:pPr>
            <w:r>
              <w:t>140</w:t>
            </w:r>
            <w:r w:rsidR="00C316ED">
              <w:t xml:space="preserve"> </w:t>
            </w:r>
            <w:r>
              <w:t>000</w:t>
            </w:r>
            <w:r w:rsidR="00C316ED">
              <w:t xml:space="preserve"> </w:t>
            </w:r>
          </w:p>
        </w:tc>
        <w:tc>
          <w:tcPr>
            <w:tcW w:w="1701" w:type="dxa"/>
          </w:tcPr>
          <w:p w14:paraId="24BD9C3A" w14:textId="77777777" w:rsidR="002E1D3C" w:rsidRDefault="007D671F" w:rsidP="00502361">
            <w:pPr>
              <w:pStyle w:val="TableCopy"/>
            </w:pPr>
            <w:r>
              <w:t>(82)</w:t>
            </w:r>
          </w:p>
        </w:tc>
        <w:tc>
          <w:tcPr>
            <w:tcW w:w="851" w:type="dxa"/>
          </w:tcPr>
          <w:p w14:paraId="191F2FCB" w14:textId="2FA8CA21" w:rsidR="002E1D3C" w:rsidRDefault="009B247A" w:rsidP="00502361">
            <w:pPr>
              <w:pStyle w:val="TableCopy"/>
            </w:pPr>
            <w:r>
              <w:t>3</w:t>
            </w:r>
          </w:p>
        </w:tc>
      </w:tr>
    </w:tbl>
    <w:p w14:paraId="70D36BAF" w14:textId="54A94201" w:rsidR="00502361" w:rsidRDefault="00FE4EA8" w:rsidP="00FE4EA8">
      <w:pPr>
        <w:spacing w:before="120"/>
      </w:pPr>
      <w:proofErr w:type="gramStart"/>
      <w:r>
        <w:rPr>
          <w:spacing w:val="-1"/>
        </w:rPr>
        <w:t>A final result</w:t>
      </w:r>
      <w:proofErr w:type="gramEnd"/>
      <w:r>
        <w:rPr>
          <w:spacing w:val="-1"/>
        </w:rPr>
        <w:t xml:space="preserve"> will be available by early 2024 following the receipt and analysis of </w:t>
      </w:r>
      <w:proofErr w:type="spellStart"/>
      <w:r>
        <w:rPr>
          <w:spacing w:val="-1"/>
        </w:rPr>
        <w:t>statewide</w:t>
      </w:r>
      <w:proofErr w:type="spellEnd"/>
      <w:r>
        <w:rPr>
          <w:spacing w:val="-1"/>
        </w:rPr>
        <w:t xml:space="preserve"> data. The expected outcome is </w:t>
      </w:r>
      <w:r>
        <w:rPr>
          <w:spacing w:val="1"/>
        </w:rPr>
        <w:t>lower than the target due to the impact on weed control efforts from significant storm and flooding events over 2022–23.</w:t>
      </w:r>
    </w:p>
    <w:tbl>
      <w:tblPr>
        <w:tblStyle w:val="TableGrid"/>
        <w:tblW w:w="9918" w:type="dxa"/>
        <w:tblLayout w:type="fixed"/>
        <w:tblLook w:val="0020" w:firstRow="1" w:lastRow="0" w:firstColumn="0" w:lastColumn="0" w:noHBand="0" w:noVBand="0"/>
      </w:tblPr>
      <w:tblGrid>
        <w:gridCol w:w="3964"/>
        <w:gridCol w:w="1134"/>
        <w:gridCol w:w="1134"/>
        <w:gridCol w:w="1134"/>
        <w:gridCol w:w="1701"/>
        <w:gridCol w:w="851"/>
      </w:tblGrid>
      <w:tr w:rsidR="00FE4EA8" w14:paraId="059AE02F" w14:textId="77777777" w:rsidTr="004F50AB">
        <w:trPr>
          <w:trHeight w:val="60"/>
        </w:trPr>
        <w:tc>
          <w:tcPr>
            <w:tcW w:w="3964" w:type="dxa"/>
          </w:tcPr>
          <w:p w14:paraId="7D1ACDE8" w14:textId="77777777" w:rsidR="00FE4EA8" w:rsidRDefault="00FE4EA8" w:rsidP="004F50AB">
            <w:pPr>
              <w:pStyle w:val="TableColumnHeading"/>
            </w:pPr>
            <w:bookmarkStart w:id="38" w:name="ColumnTitles_15"/>
            <w:bookmarkEnd w:id="38"/>
            <w:r>
              <w:t>Performance measures</w:t>
            </w:r>
          </w:p>
        </w:tc>
        <w:tc>
          <w:tcPr>
            <w:tcW w:w="1134" w:type="dxa"/>
          </w:tcPr>
          <w:p w14:paraId="085A2DD4" w14:textId="77777777" w:rsidR="00FE4EA8" w:rsidRDefault="00FE4EA8" w:rsidP="004F50AB">
            <w:pPr>
              <w:pStyle w:val="TableColumnHeading"/>
            </w:pPr>
            <w:r>
              <w:t>Unit of measure</w:t>
            </w:r>
          </w:p>
        </w:tc>
        <w:tc>
          <w:tcPr>
            <w:tcW w:w="1134" w:type="dxa"/>
          </w:tcPr>
          <w:p w14:paraId="069CD64A" w14:textId="77777777" w:rsidR="00FE4EA8" w:rsidRDefault="00FE4EA8" w:rsidP="004F50AB">
            <w:pPr>
              <w:pStyle w:val="TableColumnHeading"/>
            </w:pPr>
            <w:r>
              <w:t>2022–23 actual</w:t>
            </w:r>
          </w:p>
        </w:tc>
        <w:tc>
          <w:tcPr>
            <w:tcW w:w="1134" w:type="dxa"/>
          </w:tcPr>
          <w:p w14:paraId="49D5982B" w14:textId="77777777" w:rsidR="00FE4EA8" w:rsidRDefault="00FE4EA8" w:rsidP="004F50AB">
            <w:pPr>
              <w:pStyle w:val="TableColumnHeading"/>
            </w:pPr>
            <w:r>
              <w:t>2022–23 target</w:t>
            </w:r>
          </w:p>
        </w:tc>
        <w:tc>
          <w:tcPr>
            <w:tcW w:w="1701" w:type="dxa"/>
          </w:tcPr>
          <w:p w14:paraId="223B87CF" w14:textId="77777777" w:rsidR="00FE4EA8" w:rsidRDefault="00FE4EA8" w:rsidP="004F50AB">
            <w:pPr>
              <w:pStyle w:val="TableColumnHeading"/>
            </w:pPr>
            <w:r>
              <w:t>Performance variation (%)</w:t>
            </w:r>
          </w:p>
        </w:tc>
        <w:tc>
          <w:tcPr>
            <w:tcW w:w="851" w:type="dxa"/>
          </w:tcPr>
          <w:p w14:paraId="60D5D009" w14:textId="77777777" w:rsidR="00FE4EA8" w:rsidRDefault="00FE4EA8" w:rsidP="004F50AB">
            <w:pPr>
              <w:pStyle w:val="TableColumnHeading"/>
            </w:pPr>
            <w:r>
              <w:t>Result</w:t>
            </w:r>
          </w:p>
        </w:tc>
      </w:tr>
      <w:tr w:rsidR="002E1D3C" w14:paraId="6C4F4BFC" w14:textId="77777777" w:rsidTr="00FE4EA8">
        <w:trPr>
          <w:trHeight w:val="60"/>
        </w:trPr>
        <w:tc>
          <w:tcPr>
            <w:tcW w:w="3964" w:type="dxa"/>
          </w:tcPr>
          <w:p w14:paraId="65D7F5DD" w14:textId="1FCE01EF" w:rsidR="002E1D3C" w:rsidRDefault="007D671F" w:rsidP="00FE4EA8">
            <w:pPr>
              <w:pStyle w:val="TableCopy"/>
            </w:pPr>
            <w:r>
              <w:t>Hectares</w:t>
            </w:r>
            <w:r w:rsidR="00C316ED">
              <w:t xml:space="preserve"> </w:t>
            </w:r>
            <w:r>
              <w:t>of</w:t>
            </w:r>
            <w:r w:rsidR="00C316ED">
              <w:t xml:space="preserve"> </w:t>
            </w:r>
            <w:r>
              <w:t>pest</w:t>
            </w:r>
            <w:r w:rsidR="00C316ED">
              <w:t xml:space="preserve"> </w:t>
            </w:r>
            <w:r>
              <w:t>predator</w:t>
            </w:r>
            <w:r w:rsidR="00C316ED">
              <w:t xml:space="preserve"> </w:t>
            </w:r>
            <w:r>
              <w:t>control</w:t>
            </w:r>
            <w:r w:rsidR="00C316ED">
              <w:t xml:space="preserve"> </w:t>
            </w:r>
            <w:r>
              <w:t>in</w:t>
            </w:r>
            <w:r w:rsidR="00C316ED">
              <w:t xml:space="preserve"> </w:t>
            </w:r>
            <w:r>
              <w:t>priority</w:t>
            </w:r>
            <w:r w:rsidR="00C316ED">
              <w:t xml:space="preserve"> </w:t>
            </w:r>
            <w:r>
              <w:t>locations</w:t>
            </w:r>
          </w:p>
        </w:tc>
        <w:tc>
          <w:tcPr>
            <w:tcW w:w="1134" w:type="dxa"/>
          </w:tcPr>
          <w:p w14:paraId="2900129A" w14:textId="77777777" w:rsidR="002E1D3C" w:rsidRDefault="007D671F" w:rsidP="00FE4EA8">
            <w:pPr>
              <w:pStyle w:val="TableCopy"/>
            </w:pPr>
            <w:r>
              <w:t>hectares</w:t>
            </w:r>
          </w:p>
        </w:tc>
        <w:tc>
          <w:tcPr>
            <w:tcW w:w="1134" w:type="dxa"/>
          </w:tcPr>
          <w:p w14:paraId="02D66655" w14:textId="12DE19E7" w:rsidR="002E1D3C" w:rsidRDefault="007D671F" w:rsidP="00FE4EA8">
            <w:pPr>
              <w:pStyle w:val="TableCopy"/>
            </w:pPr>
            <w:r>
              <w:t>535</w:t>
            </w:r>
            <w:r w:rsidR="00C316ED">
              <w:t xml:space="preserve"> </w:t>
            </w:r>
            <w:r>
              <w:t>000</w:t>
            </w:r>
            <w:r w:rsidR="00FE4EA8">
              <w:t xml:space="preserve"> </w:t>
            </w:r>
            <w:r w:rsidRPr="00FE4EA8">
              <w:rPr>
                <w:sz w:val="22"/>
                <w:szCs w:val="28"/>
              </w:rPr>
              <w:t>(estimate)</w:t>
            </w:r>
          </w:p>
        </w:tc>
        <w:tc>
          <w:tcPr>
            <w:tcW w:w="1134" w:type="dxa"/>
          </w:tcPr>
          <w:p w14:paraId="762069D2" w14:textId="45626F7D" w:rsidR="002E1D3C" w:rsidRDefault="007D671F" w:rsidP="00FE4EA8">
            <w:pPr>
              <w:pStyle w:val="TableCopy"/>
            </w:pPr>
            <w:r>
              <w:t>400</w:t>
            </w:r>
            <w:r w:rsidR="00C316ED">
              <w:t xml:space="preserve"> </w:t>
            </w:r>
            <w:r>
              <w:t>000</w:t>
            </w:r>
          </w:p>
        </w:tc>
        <w:tc>
          <w:tcPr>
            <w:tcW w:w="1701" w:type="dxa"/>
          </w:tcPr>
          <w:p w14:paraId="54889E2B" w14:textId="77777777" w:rsidR="002E1D3C" w:rsidRDefault="007D671F" w:rsidP="00FE4EA8">
            <w:pPr>
              <w:pStyle w:val="TableCopy"/>
            </w:pPr>
            <w:r>
              <w:t>34</w:t>
            </w:r>
          </w:p>
        </w:tc>
        <w:tc>
          <w:tcPr>
            <w:tcW w:w="851" w:type="dxa"/>
          </w:tcPr>
          <w:p w14:paraId="1828B25D" w14:textId="07785C56" w:rsidR="002E1D3C" w:rsidRDefault="009B247A" w:rsidP="00FE4EA8">
            <w:pPr>
              <w:pStyle w:val="TableCopy"/>
            </w:pPr>
            <w:r>
              <w:t>1</w:t>
            </w:r>
          </w:p>
        </w:tc>
      </w:tr>
    </w:tbl>
    <w:p w14:paraId="5FC1D95A" w14:textId="4F9F337C" w:rsidR="00FE4EA8" w:rsidRDefault="00FE4EA8" w:rsidP="00FE4EA8">
      <w:pPr>
        <w:spacing w:before="120"/>
      </w:pPr>
      <w:proofErr w:type="gramStart"/>
      <w:r>
        <w:rPr>
          <w:spacing w:val="-1"/>
        </w:rPr>
        <w:t>A final result</w:t>
      </w:r>
      <w:proofErr w:type="gramEnd"/>
      <w:r>
        <w:rPr>
          <w:spacing w:val="-1"/>
        </w:rPr>
        <w:t xml:space="preserve"> will be available by early 2024 following the receipt and analysis of </w:t>
      </w:r>
      <w:proofErr w:type="spellStart"/>
      <w:r>
        <w:rPr>
          <w:spacing w:val="-1"/>
        </w:rPr>
        <w:t>statewide</w:t>
      </w:r>
      <w:proofErr w:type="spellEnd"/>
      <w:r>
        <w:rPr>
          <w:spacing w:val="-1"/>
        </w:rPr>
        <w:t xml:space="preserve"> data. The expected outcome is higher than the target due to the continuation of predator control activity initiated through the bushfire recovery program and the prioritisation of work by modelling cost-effectiveness for predator control.</w:t>
      </w:r>
    </w:p>
    <w:tbl>
      <w:tblPr>
        <w:tblStyle w:val="TableGrid"/>
        <w:tblW w:w="9918" w:type="dxa"/>
        <w:tblLayout w:type="fixed"/>
        <w:tblLook w:val="0020" w:firstRow="1" w:lastRow="0" w:firstColumn="0" w:lastColumn="0" w:noHBand="0" w:noVBand="0"/>
      </w:tblPr>
      <w:tblGrid>
        <w:gridCol w:w="3964"/>
        <w:gridCol w:w="1134"/>
        <w:gridCol w:w="1134"/>
        <w:gridCol w:w="1134"/>
        <w:gridCol w:w="1701"/>
        <w:gridCol w:w="851"/>
      </w:tblGrid>
      <w:tr w:rsidR="00FE4EA8" w14:paraId="7B3E87EF" w14:textId="77777777" w:rsidTr="00FE4EA8">
        <w:trPr>
          <w:trHeight w:val="60"/>
        </w:trPr>
        <w:tc>
          <w:tcPr>
            <w:tcW w:w="3964" w:type="dxa"/>
          </w:tcPr>
          <w:p w14:paraId="1632807B" w14:textId="77777777" w:rsidR="00FE4EA8" w:rsidRDefault="00FE4EA8" w:rsidP="00EF54F5">
            <w:pPr>
              <w:pStyle w:val="TableColumnHeading"/>
            </w:pPr>
            <w:bookmarkStart w:id="39" w:name="ColumnTitles_16"/>
            <w:bookmarkEnd w:id="39"/>
            <w:r>
              <w:lastRenderedPageBreak/>
              <w:t>Performance measures</w:t>
            </w:r>
          </w:p>
        </w:tc>
        <w:tc>
          <w:tcPr>
            <w:tcW w:w="1134" w:type="dxa"/>
          </w:tcPr>
          <w:p w14:paraId="2A77A6E2" w14:textId="77777777" w:rsidR="00FE4EA8" w:rsidRDefault="00FE4EA8" w:rsidP="00EF54F5">
            <w:pPr>
              <w:pStyle w:val="TableColumnHeading"/>
            </w:pPr>
            <w:r>
              <w:t>Unit of measure</w:t>
            </w:r>
          </w:p>
        </w:tc>
        <w:tc>
          <w:tcPr>
            <w:tcW w:w="1134" w:type="dxa"/>
          </w:tcPr>
          <w:p w14:paraId="4B49E86B" w14:textId="77777777" w:rsidR="00FE4EA8" w:rsidRDefault="00FE4EA8" w:rsidP="00EF54F5">
            <w:pPr>
              <w:pStyle w:val="TableColumnHeading"/>
            </w:pPr>
            <w:r>
              <w:t>2022–23 actual</w:t>
            </w:r>
          </w:p>
        </w:tc>
        <w:tc>
          <w:tcPr>
            <w:tcW w:w="1134" w:type="dxa"/>
          </w:tcPr>
          <w:p w14:paraId="6D66332D" w14:textId="77777777" w:rsidR="00FE4EA8" w:rsidRDefault="00FE4EA8" w:rsidP="00EF54F5">
            <w:pPr>
              <w:pStyle w:val="TableColumnHeading"/>
            </w:pPr>
            <w:r>
              <w:t>2022–23 target</w:t>
            </w:r>
          </w:p>
        </w:tc>
        <w:tc>
          <w:tcPr>
            <w:tcW w:w="1701" w:type="dxa"/>
          </w:tcPr>
          <w:p w14:paraId="04C62B2E" w14:textId="77777777" w:rsidR="00FE4EA8" w:rsidRDefault="00FE4EA8" w:rsidP="00EF54F5">
            <w:pPr>
              <w:pStyle w:val="TableColumnHeading"/>
            </w:pPr>
            <w:r>
              <w:t>Performance variation (%)</w:t>
            </w:r>
          </w:p>
        </w:tc>
        <w:tc>
          <w:tcPr>
            <w:tcW w:w="851" w:type="dxa"/>
          </w:tcPr>
          <w:p w14:paraId="4173317E" w14:textId="77777777" w:rsidR="00FE4EA8" w:rsidRDefault="00FE4EA8" w:rsidP="00EF54F5">
            <w:pPr>
              <w:pStyle w:val="TableColumnHeading"/>
            </w:pPr>
            <w:r>
              <w:t>Result</w:t>
            </w:r>
          </w:p>
        </w:tc>
      </w:tr>
      <w:tr w:rsidR="002E1D3C" w14:paraId="713260BA" w14:textId="77777777" w:rsidTr="00FE4EA8">
        <w:trPr>
          <w:trHeight w:val="60"/>
        </w:trPr>
        <w:tc>
          <w:tcPr>
            <w:tcW w:w="3964" w:type="dxa"/>
          </w:tcPr>
          <w:p w14:paraId="0240A256" w14:textId="4B9A72ED" w:rsidR="002E1D3C" w:rsidRDefault="007D671F" w:rsidP="00FE4EA8">
            <w:pPr>
              <w:pStyle w:val="TableCopy"/>
            </w:pPr>
            <w:r>
              <w:t>Hectares</w:t>
            </w:r>
            <w:r w:rsidR="00C316ED">
              <w:t xml:space="preserve"> </w:t>
            </w:r>
            <w:r>
              <w:t>of</w:t>
            </w:r>
            <w:r w:rsidR="00C316ED">
              <w:t xml:space="preserve"> </w:t>
            </w:r>
            <w:r>
              <w:t>pest</w:t>
            </w:r>
            <w:r w:rsidR="00C316ED">
              <w:t xml:space="preserve"> </w:t>
            </w:r>
            <w:r>
              <w:t>herbivore</w:t>
            </w:r>
            <w:r w:rsidR="00C316ED">
              <w:t xml:space="preserve"> </w:t>
            </w:r>
            <w:r>
              <w:t>control</w:t>
            </w:r>
            <w:r w:rsidR="00C316ED">
              <w:t xml:space="preserve"> </w:t>
            </w:r>
            <w:r>
              <w:t>in</w:t>
            </w:r>
            <w:r w:rsidR="00C316ED">
              <w:t xml:space="preserve"> </w:t>
            </w:r>
            <w:r>
              <w:t>priority</w:t>
            </w:r>
            <w:r w:rsidR="00C316ED">
              <w:t xml:space="preserve"> </w:t>
            </w:r>
            <w:r>
              <w:t>locations</w:t>
            </w:r>
          </w:p>
        </w:tc>
        <w:tc>
          <w:tcPr>
            <w:tcW w:w="1134" w:type="dxa"/>
          </w:tcPr>
          <w:p w14:paraId="04A07405" w14:textId="77777777" w:rsidR="002E1D3C" w:rsidRDefault="007D671F" w:rsidP="00FE4EA8">
            <w:pPr>
              <w:pStyle w:val="TableCopy"/>
            </w:pPr>
            <w:r>
              <w:t>hectares</w:t>
            </w:r>
          </w:p>
        </w:tc>
        <w:tc>
          <w:tcPr>
            <w:tcW w:w="1134" w:type="dxa"/>
          </w:tcPr>
          <w:p w14:paraId="1A8F8ED5" w14:textId="2E8806F3" w:rsidR="002E1D3C" w:rsidRDefault="007D671F" w:rsidP="00FE4EA8">
            <w:pPr>
              <w:pStyle w:val="TableCopy"/>
            </w:pPr>
            <w:r>
              <w:t>900</w:t>
            </w:r>
            <w:r w:rsidR="00C316ED">
              <w:t xml:space="preserve"> </w:t>
            </w:r>
            <w:r>
              <w:t>000</w:t>
            </w:r>
            <w:r w:rsidR="00FE4EA8">
              <w:t xml:space="preserve"> </w:t>
            </w:r>
            <w:r w:rsidRPr="00FE4EA8">
              <w:rPr>
                <w:sz w:val="22"/>
                <w:szCs w:val="28"/>
              </w:rPr>
              <w:t>(estimate)</w:t>
            </w:r>
          </w:p>
        </w:tc>
        <w:tc>
          <w:tcPr>
            <w:tcW w:w="1134" w:type="dxa"/>
          </w:tcPr>
          <w:p w14:paraId="10672F87" w14:textId="71EABB10" w:rsidR="002E1D3C" w:rsidRDefault="007D671F" w:rsidP="00FE4EA8">
            <w:pPr>
              <w:pStyle w:val="TableCopy"/>
            </w:pPr>
            <w:r>
              <w:t>500</w:t>
            </w:r>
            <w:r w:rsidR="00C316ED">
              <w:t xml:space="preserve"> </w:t>
            </w:r>
            <w:r>
              <w:t>000</w:t>
            </w:r>
          </w:p>
        </w:tc>
        <w:tc>
          <w:tcPr>
            <w:tcW w:w="1701" w:type="dxa"/>
          </w:tcPr>
          <w:p w14:paraId="61971470" w14:textId="77777777" w:rsidR="002E1D3C" w:rsidRDefault="007D671F" w:rsidP="00FE4EA8">
            <w:pPr>
              <w:pStyle w:val="TableCopy"/>
            </w:pPr>
            <w:r>
              <w:t>80</w:t>
            </w:r>
          </w:p>
        </w:tc>
        <w:tc>
          <w:tcPr>
            <w:tcW w:w="851" w:type="dxa"/>
          </w:tcPr>
          <w:p w14:paraId="7BF7EC55" w14:textId="1B8BF0E2" w:rsidR="002E1D3C" w:rsidRDefault="009B247A" w:rsidP="00FE4EA8">
            <w:pPr>
              <w:pStyle w:val="TableCopy"/>
            </w:pPr>
            <w:r>
              <w:t>1</w:t>
            </w:r>
          </w:p>
        </w:tc>
      </w:tr>
    </w:tbl>
    <w:p w14:paraId="70DB9CB6" w14:textId="2B9EE239" w:rsidR="00FE4EA8" w:rsidRDefault="00FE4EA8" w:rsidP="00FE4EA8">
      <w:pPr>
        <w:spacing w:before="120"/>
      </w:pPr>
      <w:proofErr w:type="gramStart"/>
      <w:r>
        <w:t>A final result</w:t>
      </w:r>
      <w:proofErr w:type="gramEnd"/>
      <w:r>
        <w:t xml:space="preserve"> will be available by early 2024 following the receipt and analysis of </w:t>
      </w:r>
      <w:proofErr w:type="spellStart"/>
      <w:r>
        <w:t>statewide</w:t>
      </w:r>
      <w:proofErr w:type="spellEnd"/>
      <w:r>
        <w:t xml:space="preserve"> data. The expected outcome is</w:t>
      </w:r>
      <w:r>
        <w:rPr>
          <w:rFonts w:ascii="Cambria" w:hAnsi="Cambria" w:cs="Cambria"/>
        </w:rPr>
        <w:t xml:space="preserve"> </w:t>
      </w:r>
      <w:r>
        <w:t>higher than the target due to the continuation of herbivore control activity initiated through the bushfire recovery program, which included considerable aerial control as well as the prioritisation of work by modelling cost-effectiveness for</w:t>
      </w:r>
      <w:r>
        <w:rPr>
          <w:rFonts w:ascii="Cambria" w:hAnsi="Cambria" w:cs="Cambria"/>
        </w:rPr>
        <w:t xml:space="preserve"> </w:t>
      </w:r>
      <w:r>
        <w:t>herbivore control.</w:t>
      </w:r>
    </w:p>
    <w:tbl>
      <w:tblPr>
        <w:tblStyle w:val="TableGrid"/>
        <w:tblW w:w="9918" w:type="dxa"/>
        <w:tblLayout w:type="fixed"/>
        <w:tblLook w:val="0020" w:firstRow="1" w:lastRow="0" w:firstColumn="0" w:lastColumn="0" w:noHBand="0" w:noVBand="0"/>
      </w:tblPr>
      <w:tblGrid>
        <w:gridCol w:w="3964"/>
        <w:gridCol w:w="1134"/>
        <w:gridCol w:w="1134"/>
        <w:gridCol w:w="1134"/>
        <w:gridCol w:w="1701"/>
        <w:gridCol w:w="851"/>
      </w:tblGrid>
      <w:tr w:rsidR="00FE4EA8" w14:paraId="12C38A9C" w14:textId="77777777" w:rsidTr="00AA062B">
        <w:trPr>
          <w:trHeight w:val="60"/>
        </w:trPr>
        <w:tc>
          <w:tcPr>
            <w:tcW w:w="3964" w:type="dxa"/>
          </w:tcPr>
          <w:p w14:paraId="15D1B9CF" w14:textId="77777777" w:rsidR="00FE4EA8" w:rsidRDefault="00FE4EA8" w:rsidP="00AA062B">
            <w:pPr>
              <w:pStyle w:val="TableColumnHeading"/>
            </w:pPr>
            <w:bookmarkStart w:id="40" w:name="ColumnTitles_17"/>
            <w:bookmarkEnd w:id="40"/>
            <w:r>
              <w:t>Performance measures</w:t>
            </w:r>
          </w:p>
        </w:tc>
        <w:tc>
          <w:tcPr>
            <w:tcW w:w="1134" w:type="dxa"/>
          </w:tcPr>
          <w:p w14:paraId="29D2020F" w14:textId="77777777" w:rsidR="00FE4EA8" w:rsidRDefault="00FE4EA8" w:rsidP="00AA062B">
            <w:pPr>
              <w:pStyle w:val="TableColumnHeading"/>
            </w:pPr>
            <w:r>
              <w:t>Unit of measure</w:t>
            </w:r>
          </w:p>
        </w:tc>
        <w:tc>
          <w:tcPr>
            <w:tcW w:w="1134" w:type="dxa"/>
          </w:tcPr>
          <w:p w14:paraId="78A5B457" w14:textId="77777777" w:rsidR="00FE4EA8" w:rsidRDefault="00FE4EA8" w:rsidP="00AA062B">
            <w:pPr>
              <w:pStyle w:val="TableColumnHeading"/>
            </w:pPr>
            <w:r>
              <w:t>2022–23 actual</w:t>
            </w:r>
          </w:p>
        </w:tc>
        <w:tc>
          <w:tcPr>
            <w:tcW w:w="1134" w:type="dxa"/>
          </w:tcPr>
          <w:p w14:paraId="080464F8" w14:textId="77777777" w:rsidR="00FE4EA8" w:rsidRDefault="00FE4EA8" w:rsidP="00AA062B">
            <w:pPr>
              <w:pStyle w:val="TableColumnHeading"/>
            </w:pPr>
            <w:r>
              <w:t>2022–23 target</w:t>
            </w:r>
          </w:p>
        </w:tc>
        <w:tc>
          <w:tcPr>
            <w:tcW w:w="1701" w:type="dxa"/>
          </w:tcPr>
          <w:p w14:paraId="2BA23F35" w14:textId="77777777" w:rsidR="00FE4EA8" w:rsidRDefault="00FE4EA8" w:rsidP="00AA062B">
            <w:pPr>
              <w:pStyle w:val="TableColumnHeading"/>
            </w:pPr>
            <w:r>
              <w:t>Performance variation (%)</w:t>
            </w:r>
          </w:p>
        </w:tc>
        <w:tc>
          <w:tcPr>
            <w:tcW w:w="851" w:type="dxa"/>
          </w:tcPr>
          <w:p w14:paraId="0A5FA82D" w14:textId="77777777" w:rsidR="00FE4EA8" w:rsidRDefault="00FE4EA8" w:rsidP="00AA062B">
            <w:pPr>
              <w:pStyle w:val="TableColumnHeading"/>
            </w:pPr>
            <w:r>
              <w:t>Result</w:t>
            </w:r>
          </w:p>
        </w:tc>
      </w:tr>
      <w:tr w:rsidR="002E1D3C" w14:paraId="1C211DAF" w14:textId="77777777" w:rsidTr="00FE4EA8">
        <w:trPr>
          <w:trHeight w:val="60"/>
        </w:trPr>
        <w:tc>
          <w:tcPr>
            <w:tcW w:w="3964" w:type="dxa"/>
          </w:tcPr>
          <w:p w14:paraId="6FBEE2C3" w14:textId="6394ADAA" w:rsidR="002E1D3C" w:rsidRDefault="007D671F" w:rsidP="00FE4EA8">
            <w:pPr>
              <w:pStyle w:val="TableCopy"/>
            </w:pPr>
            <w:r>
              <w:t>Hectares</w:t>
            </w:r>
            <w:r w:rsidR="00C316ED">
              <w:t xml:space="preserve"> </w:t>
            </w:r>
            <w:r>
              <w:t>of</w:t>
            </w:r>
            <w:r w:rsidR="00C316ED">
              <w:t xml:space="preserve"> </w:t>
            </w:r>
            <w:r>
              <w:t>revegetation</w:t>
            </w:r>
            <w:r w:rsidR="00C316ED">
              <w:t xml:space="preserve"> </w:t>
            </w:r>
            <w:r>
              <w:t>in</w:t>
            </w:r>
            <w:r w:rsidR="00C316ED">
              <w:t xml:space="preserve"> </w:t>
            </w:r>
            <w:r>
              <w:t>priority</w:t>
            </w:r>
            <w:r w:rsidR="00C316ED">
              <w:t xml:space="preserve"> </w:t>
            </w:r>
            <w:r>
              <w:t>locations</w:t>
            </w:r>
            <w:r w:rsidR="00C316ED">
              <w:t xml:space="preserve"> </w:t>
            </w:r>
            <w:r>
              <w:t>for</w:t>
            </w:r>
            <w:r w:rsidR="00C316ED">
              <w:rPr>
                <w:rFonts w:ascii="Cambria" w:hAnsi="Cambria" w:cs="Cambria"/>
              </w:rPr>
              <w:t xml:space="preserve"> </w:t>
            </w:r>
            <w:r>
              <w:t>habitat</w:t>
            </w:r>
            <w:r w:rsidR="00C316ED">
              <w:rPr>
                <w:rFonts w:ascii="Cambria" w:hAnsi="Cambria" w:cs="Cambria"/>
              </w:rPr>
              <w:t xml:space="preserve"> </w:t>
            </w:r>
            <w:r>
              <w:t>connectivity</w:t>
            </w:r>
          </w:p>
        </w:tc>
        <w:tc>
          <w:tcPr>
            <w:tcW w:w="1134" w:type="dxa"/>
          </w:tcPr>
          <w:p w14:paraId="090E3B38" w14:textId="77777777" w:rsidR="002E1D3C" w:rsidRDefault="007D671F" w:rsidP="00FE4EA8">
            <w:pPr>
              <w:pStyle w:val="TableCopy"/>
            </w:pPr>
            <w:r>
              <w:t>hectares</w:t>
            </w:r>
          </w:p>
        </w:tc>
        <w:tc>
          <w:tcPr>
            <w:tcW w:w="1134" w:type="dxa"/>
          </w:tcPr>
          <w:p w14:paraId="020287DF" w14:textId="6349A20C" w:rsidR="002E1D3C" w:rsidRDefault="007D671F" w:rsidP="00FE4EA8">
            <w:pPr>
              <w:pStyle w:val="TableCopy"/>
            </w:pPr>
            <w:r>
              <w:t>490</w:t>
            </w:r>
            <w:r w:rsidR="00FE4EA8">
              <w:t xml:space="preserve"> </w:t>
            </w:r>
            <w:r w:rsidRPr="00FE4EA8">
              <w:rPr>
                <w:sz w:val="22"/>
                <w:szCs w:val="28"/>
              </w:rPr>
              <w:t>(estimate)</w:t>
            </w:r>
          </w:p>
        </w:tc>
        <w:tc>
          <w:tcPr>
            <w:tcW w:w="1134" w:type="dxa"/>
          </w:tcPr>
          <w:p w14:paraId="36233627" w14:textId="32ADCF07" w:rsidR="002E1D3C" w:rsidRDefault="007D671F" w:rsidP="00FE4EA8">
            <w:pPr>
              <w:pStyle w:val="TableCopy"/>
            </w:pPr>
            <w:r>
              <w:t>1</w:t>
            </w:r>
            <w:r w:rsidR="00C316ED">
              <w:t xml:space="preserve"> </w:t>
            </w:r>
            <w:r>
              <w:t>000</w:t>
            </w:r>
          </w:p>
        </w:tc>
        <w:tc>
          <w:tcPr>
            <w:tcW w:w="1701" w:type="dxa"/>
          </w:tcPr>
          <w:p w14:paraId="7FE13C3A" w14:textId="77777777" w:rsidR="002E1D3C" w:rsidRDefault="007D671F" w:rsidP="00FE4EA8">
            <w:pPr>
              <w:pStyle w:val="TableCopy"/>
            </w:pPr>
            <w:r>
              <w:t>(51)</w:t>
            </w:r>
          </w:p>
        </w:tc>
        <w:tc>
          <w:tcPr>
            <w:tcW w:w="851" w:type="dxa"/>
          </w:tcPr>
          <w:p w14:paraId="7ED0678A" w14:textId="53FDA938" w:rsidR="002E1D3C" w:rsidRPr="003B2AA2" w:rsidRDefault="009B247A" w:rsidP="003B2AA2">
            <w:pPr>
              <w:pStyle w:val="TableCopy"/>
            </w:pPr>
            <w:r>
              <w:t>3</w:t>
            </w:r>
          </w:p>
        </w:tc>
      </w:tr>
    </w:tbl>
    <w:p w14:paraId="16AC7329" w14:textId="2829C3C4" w:rsidR="00FE4EA8" w:rsidRDefault="00FE4EA8" w:rsidP="00FE4EA8">
      <w:pPr>
        <w:spacing w:before="120"/>
      </w:pPr>
      <w:proofErr w:type="gramStart"/>
      <w:r>
        <w:t>A final result</w:t>
      </w:r>
      <w:proofErr w:type="gramEnd"/>
      <w:r>
        <w:t xml:space="preserve"> will be available by early 2024 following the receipt and analysis of </w:t>
      </w:r>
      <w:proofErr w:type="spellStart"/>
      <w:r>
        <w:t>statewide</w:t>
      </w:r>
      <w:proofErr w:type="spellEnd"/>
      <w:r>
        <w:t xml:space="preserve"> data. The expected outcome is</w:t>
      </w:r>
      <w:r>
        <w:rPr>
          <w:rFonts w:ascii="Cambria" w:hAnsi="Cambria" w:cs="Cambria"/>
        </w:rPr>
        <w:t xml:space="preserve"> </w:t>
      </w:r>
      <w:r>
        <w:t xml:space="preserve">lower than the target due to a rescope of the private land component and Traditional Owner streams of the </w:t>
      </w:r>
      <w:proofErr w:type="spellStart"/>
      <w:r>
        <w:t>BushBank</w:t>
      </w:r>
      <w:proofErr w:type="spellEnd"/>
      <w:r>
        <w:t xml:space="preserve"> program. This led to delivery being delayed into 2023–24, however the changes will result in considerably greater biodiversity outcomes in future years.</w:t>
      </w:r>
    </w:p>
    <w:tbl>
      <w:tblPr>
        <w:tblStyle w:val="TableGrid"/>
        <w:tblW w:w="9918" w:type="dxa"/>
        <w:tblLayout w:type="fixed"/>
        <w:tblLook w:val="0020" w:firstRow="1" w:lastRow="0" w:firstColumn="0" w:lastColumn="0" w:noHBand="0" w:noVBand="0"/>
      </w:tblPr>
      <w:tblGrid>
        <w:gridCol w:w="3964"/>
        <w:gridCol w:w="1134"/>
        <w:gridCol w:w="1134"/>
        <w:gridCol w:w="1134"/>
        <w:gridCol w:w="1701"/>
        <w:gridCol w:w="851"/>
      </w:tblGrid>
      <w:tr w:rsidR="00FF4DBA" w14:paraId="522C7328" w14:textId="77777777" w:rsidTr="00087A43">
        <w:trPr>
          <w:trHeight w:val="60"/>
        </w:trPr>
        <w:tc>
          <w:tcPr>
            <w:tcW w:w="3964" w:type="dxa"/>
          </w:tcPr>
          <w:p w14:paraId="3A348E46" w14:textId="77777777" w:rsidR="00FF4DBA" w:rsidRDefault="00FF4DBA" w:rsidP="00087A43">
            <w:pPr>
              <w:pStyle w:val="TableColumnHeading"/>
            </w:pPr>
            <w:bookmarkStart w:id="41" w:name="ColumnTitles_18"/>
            <w:bookmarkEnd w:id="41"/>
            <w:r>
              <w:t>Performance measures</w:t>
            </w:r>
          </w:p>
        </w:tc>
        <w:tc>
          <w:tcPr>
            <w:tcW w:w="1134" w:type="dxa"/>
          </w:tcPr>
          <w:p w14:paraId="0D42DDD6" w14:textId="77777777" w:rsidR="00FF4DBA" w:rsidRDefault="00FF4DBA" w:rsidP="00087A43">
            <w:pPr>
              <w:pStyle w:val="TableColumnHeading"/>
            </w:pPr>
            <w:r>
              <w:t>Unit of measure</w:t>
            </w:r>
          </w:p>
        </w:tc>
        <w:tc>
          <w:tcPr>
            <w:tcW w:w="1134" w:type="dxa"/>
          </w:tcPr>
          <w:p w14:paraId="59451C61" w14:textId="77777777" w:rsidR="00FF4DBA" w:rsidRDefault="00FF4DBA" w:rsidP="00087A43">
            <w:pPr>
              <w:pStyle w:val="TableColumnHeading"/>
            </w:pPr>
            <w:r>
              <w:t>2022–23 actual</w:t>
            </w:r>
          </w:p>
        </w:tc>
        <w:tc>
          <w:tcPr>
            <w:tcW w:w="1134" w:type="dxa"/>
          </w:tcPr>
          <w:p w14:paraId="4B5E9393" w14:textId="77777777" w:rsidR="00FF4DBA" w:rsidRDefault="00FF4DBA" w:rsidP="00087A43">
            <w:pPr>
              <w:pStyle w:val="TableColumnHeading"/>
            </w:pPr>
            <w:r>
              <w:t>2022–23 target</w:t>
            </w:r>
          </w:p>
        </w:tc>
        <w:tc>
          <w:tcPr>
            <w:tcW w:w="1701" w:type="dxa"/>
          </w:tcPr>
          <w:p w14:paraId="06503C2F" w14:textId="77777777" w:rsidR="00FF4DBA" w:rsidRDefault="00FF4DBA" w:rsidP="00087A43">
            <w:pPr>
              <w:pStyle w:val="TableColumnHeading"/>
            </w:pPr>
            <w:r>
              <w:t>Performance variation (%)</w:t>
            </w:r>
          </w:p>
        </w:tc>
        <w:tc>
          <w:tcPr>
            <w:tcW w:w="851" w:type="dxa"/>
          </w:tcPr>
          <w:p w14:paraId="4F217904" w14:textId="77777777" w:rsidR="00FF4DBA" w:rsidRDefault="00FF4DBA" w:rsidP="00087A43">
            <w:pPr>
              <w:pStyle w:val="TableColumnHeading"/>
            </w:pPr>
            <w:r>
              <w:t>Result</w:t>
            </w:r>
          </w:p>
        </w:tc>
      </w:tr>
      <w:tr w:rsidR="002E1D3C" w14:paraId="4F143FF2" w14:textId="77777777" w:rsidTr="00FF4DBA">
        <w:trPr>
          <w:trHeight w:val="60"/>
        </w:trPr>
        <w:tc>
          <w:tcPr>
            <w:tcW w:w="3964" w:type="dxa"/>
          </w:tcPr>
          <w:p w14:paraId="56107FEE" w14:textId="568BB435" w:rsidR="002E1D3C" w:rsidRDefault="007D671F" w:rsidP="00FF4DBA">
            <w:pPr>
              <w:pStyle w:val="TableCopy"/>
            </w:pPr>
            <w:r>
              <w:t>Strategic</w:t>
            </w:r>
            <w:r w:rsidR="00C316ED">
              <w:t xml:space="preserve"> </w:t>
            </w:r>
            <w:r>
              <w:t>compliance</w:t>
            </w:r>
            <w:r w:rsidR="00C316ED">
              <w:t xml:space="preserve"> </w:t>
            </w:r>
            <w:r>
              <w:t>and</w:t>
            </w:r>
            <w:r w:rsidR="00C316ED">
              <w:t xml:space="preserve"> </w:t>
            </w:r>
            <w:r>
              <w:t>enforcement</w:t>
            </w:r>
            <w:r w:rsidR="00C316ED">
              <w:t xml:space="preserve"> </w:t>
            </w:r>
            <w:r>
              <w:t>operations</w:t>
            </w:r>
            <w:r w:rsidR="00C316ED">
              <w:t xml:space="preserve"> </w:t>
            </w:r>
            <w:r>
              <w:t>implemented</w:t>
            </w:r>
            <w:r w:rsidR="00C316ED">
              <w:t xml:space="preserve"> </w:t>
            </w:r>
            <w:r>
              <w:t>by</w:t>
            </w:r>
            <w:r w:rsidR="00C316ED">
              <w:t xml:space="preserve"> </w:t>
            </w:r>
            <w:r>
              <w:t>the</w:t>
            </w:r>
            <w:r w:rsidR="00C316ED">
              <w:t xml:space="preserve"> </w:t>
            </w:r>
            <w:r>
              <w:t>Conservation</w:t>
            </w:r>
            <w:r w:rsidR="00C316ED">
              <w:t xml:space="preserve"> </w:t>
            </w:r>
            <w:r>
              <w:t>Regulator</w:t>
            </w:r>
          </w:p>
        </w:tc>
        <w:tc>
          <w:tcPr>
            <w:tcW w:w="1134" w:type="dxa"/>
          </w:tcPr>
          <w:p w14:paraId="5208B396" w14:textId="77777777" w:rsidR="002E1D3C" w:rsidRDefault="007D671F" w:rsidP="00FF4DBA">
            <w:pPr>
              <w:pStyle w:val="TableCopy"/>
            </w:pPr>
            <w:r>
              <w:t>number</w:t>
            </w:r>
          </w:p>
        </w:tc>
        <w:tc>
          <w:tcPr>
            <w:tcW w:w="1134" w:type="dxa"/>
          </w:tcPr>
          <w:p w14:paraId="32DE7170" w14:textId="77777777" w:rsidR="002E1D3C" w:rsidRDefault="007D671F" w:rsidP="00FF4DBA">
            <w:pPr>
              <w:pStyle w:val="TableCopy"/>
            </w:pPr>
            <w:r>
              <w:t>6</w:t>
            </w:r>
          </w:p>
        </w:tc>
        <w:tc>
          <w:tcPr>
            <w:tcW w:w="1134" w:type="dxa"/>
          </w:tcPr>
          <w:p w14:paraId="1AB29767" w14:textId="77777777" w:rsidR="002E1D3C" w:rsidRDefault="007D671F" w:rsidP="00FF4DBA">
            <w:pPr>
              <w:pStyle w:val="TableCopy"/>
            </w:pPr>
            <w:r>
              <w:t>6</w:t>
            </w:r>
          </w:p>
        </w:tc>
        <w:tc>
          <w:tcPr>
            <w:tcW w:w="1701" w:type="dxa"/>
          </w:tcPr>
          <w:p w14:paraId="5067095B" w14:textId="77777777" w:rsidR="002E1D3C" w:rsidRDefault="007D671F" w:rsidP="00FF4DBA">
            <w:pPr>
              <w:pStyle w:val="TableCopy"/>
            </w:pPr>
            <w:r>
              <w:t>0</w:t>
            </w:r>
          </w:p>
        </w:tc>
        <w:tc>
          <w:tcPr>
            <w:tcW w:w="851" w:type="dxa"/>
          </w:tcPr>
          <w:p w14:paraId="1BDED814" w14:textId="67078C66" w:rsidR="002E1D3C" w:rsidRDefault="009B247A" w:rsidP="00FF4DBA">
            <w:pPr>
              <w:pStyle w:val="TableCopy"/>
            </w:pPr>
            <w:r>
              <w:t>1</w:t>
            </w:r>
          </w:p>
        </w:tc>
      </w:tr>
    </w:tbl>
    <w:p w14:paraId="2E18E5BE" w14:textId="0E4AA42B" w:rsidR="00FF4DBA" w:rsidRDefault="00FF4DBA"/>
    <w:p w14:paraId="6088C8E8" w14:textId="66829C36" w:rsidR="00FF4DBA" w:rsidRPr="00FF4DBA" w:rsidRDefault="00FF4DBA" w:rsidP="00FF4DBA">
      <w:pPr>
        <w:pStyle w:val="Normalbeforebullets"/>
        <w:rPr>
          <w:b/>
          <w:bCs/>
        </w:rPr>
      </w:pPr>
      <w:r w:rsidRPr="00FF4DBA">
        <w:rPr>
          <w:b/>
          <w:bCs/>
        </w:rPr>
        <w:t>Quality</w:t>
      </w:r>
    </w:p>
    <w:tbl>
      <w:tblPr>
        <w:tblStyle w:val="TableGrid"/>
        <w:tblW w:w="9918" w:type="dxa"/>
        <w:tblLayout w:type="fixed"/>
        <w:tblLook w:val="0020" w:firstRow="1" w:lastRow="0" w:firstColumn="0" w:lastColumn="0" w:noHBand="0" w:noVBand="0"/>
      </w:tblPr>
      <w:tblGrid>
        <w:gridCol w:w="3964"/>
        <w:gridCol w:w="1134"/>
        <w:gridCol w:w="1134"/>
        <w:gridCol w:w="1134"/>
        <w:gridCol w:w="1701"/>
        <w:gridCol w:w="851"/>
      </w:tblGrid>
      <w:tr w:rsidR="00FF4DBA" w14:paraId="049641E5" w14:textId="77777777" w:rsidTr="003B2AA2">
        <w:trPr>
          <w:cantSplit/>
          <w:tblHeader/>
        </w:trPr>
        <w:tc>
          <w:tcPr>
            <w:tcW w:w="3964" w:type="dxa"/>
          </w:tcPr>
          <w:p w14:paraId="3CB04288" w14:textId="77777777" w:rsidR="00FF4DBA" w:rsidRDefault="00FF4DBA" w:rsidP="00135689">
            <w:pPr>
              <w:pStyle w:val="TableColumnHeading"/>
            </w:pPr>
            <w:bookmarkStart w:id="42" w:name="ColumnTitles_19"/>
            <w:bookmarkEnd w:id="42"/>
            <w:r>
              <w:t>Performance measures</w:t>
            </w:r>
          </w:p>
        </w:tc>
        <w:tc>
          <w:tcPr>
            <w:tcW w:w="1134" w:type="dxa"/>
          </w:tcPr>
          <w:p w14:paraId="50F527FB" w14:textId="77777777" w:rsidR="00FF4DBA" w:rsidRDefault="00FF4DBA" w:rsidP="00135689">
            <w:pPr>
              <w:pStyle w:val="TableColumnHeading"/>
            </w:pPr>
            <w:r>
              <w:t>Unit of measure</w:t>
            </w:r>
          </w:p>
        </w:tc>
        <w:tc>
          <w:tcPr>
            <w:tcW w:w="1134" w:type="dxa"/>
          </w:tcPr>
          <w:p w14:paraId="680BBA72" w14:textId="77777777" w:rsidR="00FF4DBA" w:rsidRDefault="00FF4DBA" w:rsidP="00135689">
            <w:pPr>
              <w:pStyle w:val="TableColumnHeading"/>
            </w:pPr>
            <w:r>
              <w:t>2022–23 actual</w:t>
            </w:r>
          </w:p>
        </w:tc>
        <w:tc>
          <w:tcPr>
            <w:tcW w:w="1134" w:type="dxa"/>
          </w:tcPr>
          <w:p w14:paraId="24FCA7B1" w14:textId="77777777" w:rsidR="00FF4DBA" w:rsidRDefault="00FF4DBA" w:rsidP="00135689">
            <w:pPr>
              <w:pStyle w:val="TableColumnHeading"/>
            </w:pPr>
            <w:r>
              <w:t>2022–23 target</w:t>
            </w:r>
          </w:p>
        </w:tc>
        <w:tc>
          <w:tcPr>
            <w:tcW w:w="1701" w:type="dxa"/>
          </w:tcPr>
          <w:p w14:paraId="0BBA09F2" w14:textId="77777777" w:rsidR="00FF4DBA" w:rsidRDefault="00FF4DBA" w:rsidP="00135689">
            <w:pPr>
              <w:pStyle w:val="TableColumnHeading"/>
            </w:pPr>
            <w:r>
              <w:t>Performance variation (%)</w:t>
            </w:r>
          </w:p>
        </w:tc>
        <w:tc>
          <w:tcPr>
            <w:tcW w:w="851" w:type="dxa"/>
          </w:tcPr>
          <w:p w14:paraId="7B1C37D1" w14:textId="77777777" w:rsidR="00FF4DBA" w:rsidRDefault="00FF4DBA" w:rsidP="00135689">
            <w:pPr>
              <w:pStyle w:val="TableColumnHeading"/>
            </w:pPr>
            <w:r>
              <w:t>Result</w:t>
            </w:r>
          </w:p>
        </w:tc>
      </w:tr>
      <w:tr w:rsidR="002E1D3C" w14:paraId="219415D6" w14:textId="77777777" w:rsidTr="003B2AA2">
        <w:trPr>
          <w:cantSplit/>
        </w:trPr>
        <w:tc>
          <w:tcPr>
            <w:tcW w:w="3964" w:type="dxa"/>
          </w:tcPr>
          <w:p w14:paraId="01229F30" w14:textId="0B406D7B" w:rsidR="002E1D3C" w:rsidRDefault="007D671F" w:rsidP="00FF4DBA">
            <w:pPr>
              <w:pStyle w:val="TableCopy"/>
            </w:pPr>
            <w:r>
              <w:t>Presentations</w:t>
            </w:r>
            <w:r w:rsidR="00C316ED">
              <w:t xml:space="preserve"> </w:t>
            </w:r>
            <w:r>
              <w:t>made</w:t>
            </w:r>
            <w:r w:rsidR="00C316ED">
              <w:t xml:space="preserve"> </w:t>
            </w:r>
            <w:r>
              <w:t>and</w:t>
            </w:r>
            <w:r w:rsidR="00C316ED">
              <w:t xml:space="preserve"> </w:t>
            </w:r>
            <w:r>
              <w:t>scientific</w:t>
            </w:r>
            <w:r w:rsidR="00C316ED">
              <w:t xml:space="preserve"> </w:t>
            </w:r>
            <w:r>
              <w:t>publications</w:t>
            </w:r>
            <w:r w:rsidR="00C316ED">
              <w:t xml:space="preserve"> </w:t>
            </w:r>
            <w:r>
              <w:t>in</w:t>
            </w:r>
            <w:r w:rsidR="00C316ED">
              <w:rPr>
                <w:rFonts w:ascii="Cambria" w:hAnsi="Cambria" w:cs="Cambria"/>
              </w:rPr>
              <w:t xml:space="preserve"> </w:t>
            </w:r>
            <w:r>
              <w:t>peer</w:t>
            </w:r>
            <w:r w:rsidR="00C316ED">
              <w:rPr>
                <w:rFonts w:ascii="Cambria" w:hAnsi="Cambria" w:cs="Cambria"/>
              </w:rPr>
              <w:t xml:space="preserve"> </w:t>
            </w:r>
            <w:r>
              <w:t>reviewed</w:t>
            </w:r>
            <w:r w:rsidR="00C316ED">
              <w:t xml:space="preserve"> </w:t>
            </w:r>
            <w:r>
              <w:t>journals</w:t>
            </w:r>
          </w:p>
        </w:tc>
        <w:tc>
          <w:tcPr>
            <w:tcW w:w="1134" w:type="dxa"/>
          </w:tcPr>
          <w:p w14:paraId="28419C9A" w14:textId="77777777" w:rsidR="002E1D3C" w:rsidRDefault="007D671F" w:rsidP="00FF4DBA">
            <w:pPr>
              <w:pStyle w:val="TableCopy"/>
            </w:pPr>
            <w:r>
              <w:t>number</w:t>
            </w:r>
          </w:p>
        </w:tc>
        <w:tc>
          <w:tcPr>
            <w:tcW w:w="1134" w:type="dxa"/>
          </w:tcPr>
          <w:p w14:paraId="78218135" w14:textId="77777777" w:rsidR="002E1D3C" w:rsidRDefault="007D671F" w:rsidP="00FF4DBA">
            <w:pPr>
              <w:pStyle w:val="TableCopy"/>
            </w:pPr>
            <w:r>
              <w:t>60</w:t>
            </w:r>
          </w:p>
        </w:tc>
        <w:tc>
          <w:tcPr>
            <w:tcW w:w="1134" w:type="dxa"/>
          </w:tcPr>
          <w:p w14:paraId="3866BB9D" w14:textId="77777777" w:rsidR="002E1D3C" w:rsidRDefault="007D671F" w:rsidP="00FF4DBA">
            <w:pPr>
              <w:pStyle w:val="TableCopy"/>
            </w:pPr>
            <w:r>
              <w:t>60</w:t>
            </w:r>
          </w:p>
        </w:tc>
        <w:tc>
          <w:tcPr>
            <w:tcW w:w="1701" w:type="dxa"/>
          </w:tcPr>
          <w:p w14:paraId="583840BD" w14:textId="77777777" w:rsidR="002E1D3C" w:rsidRDefault="007D671F" w:rsidP="00FF4DBA">
            <w:pPr>
              <w:pStyle w:val="TableCopy"/>
            </w:pPr>
            <w:r>
              <w:t>0</w:t>
            </w:r>
          </w:p>
        </w:tc>
        <w:tc>
          <w:tcPr>
            <w:tcW w:w="851" w:type="dxa"/>
          </w:tcPr>
          <w:p w14:paraId="0118702D" w14:textId="10937CA3" w:rsidR="002E1D3C" w:rsidRDefault="009B247A" w:rsidP="00FF4DBA">
            <w:pPr>
              <w:pStyle w:val="TableCopy"/>
            </w:pPr>
            <w:r>
              <w:t>1</w:t>
            </w:r>
          </w:p>
        </w:tc>
      </w:tr>
      <w:tr w:rsidR="002E1D3C" w14:paraId="7722F0E1" w14:textId="77777777" w:rsidTr="003B2AA2">
        <w:trPr>
          <w:cantSplit/>
        </w:trPr>
        <w:tc>
          <w:tcPr>
            <w:tcW w:w="3964" w:type="dxa"/>
          </w:tcPr>
          <w:p w14:paraId="49168204" w14:textId="2BE76F7C" w:rsidR="002E1D3C" w:rsidRDefault="007D671F" w:rsidP="00FF4DBA">
            <w:pPr>
              <w:pStyle w:val="TableCopy"/>
            </w:pPr>
            <w:r>
              <w:lastRenderedPageBreak/>
              <w:t>Annual</w:t>
            </w:r>
            <w:r w:rsidR="00C316ED">
              <w:t xml:space="preserve"> </w:t>
            </w:r>
            <w:r>
              <w:t>Arthur</w:t>
            </w:r>
            <w:r w:rsidR="00C316ED">
              <w:t xml:space="preserve"> </w:t>
            </w:r>
            <w:r>
              <w:t>Rylah</w:t>
            </w:r>
            <w:r w:rsidR="00C316ED">
              <w:t xml:space="preserve"> </w:t>
            </w:r>
            <w:r>
              <w:t>Institute</w:t>
            </w:r>
            <w:r w:rsidR="00C316ED">
              <w:t xml:space="preserve"> </w:t>
            </w:r>
            <w:r>
              <w:t>Client</w:t>
            </w:r>
            <w:r w:rsidR="00C316ED">
              <w:t xml:space="preserve"> </w:t>
            </w:r>
            <w:r>
              <w:t>Survey</w:t>
            </w:r>
            <w:r w:rsidR="00C316ED">
              <w:t xml:space="preserve"> </w:t>
            </w:r>
            <w:r>
              <w:t>respondents</w:t>
            </w:r>
            <w:r w:rsidR="00C316ED">
              <w:t xml:space="preserve"> </w:t>
            </w:r>
            <w:r>
              <w:t>rank</w:t>
            </w:r>
            <w:r w:rsidR="00C316ED">
              <w:t xml:space="preserve"> </w:t>
            </w:r>
            <w:r>
              <w:t>the</w:t>
            </w:r>
            <w:r w:rsidR="00C316ED">
              <w:t xml:space="preserve"> </w:t>
            </w:r>
            <w:r>
              <w:t>level</w:t>
            </w:r>
            <w:r w:rsidR="00C316ED">
              <w:t xml:space="preserve"> </w:t>
            </w:r>
            <w:r>
              <w:t>of</w:t>
            </w:r>
            <w:r w:rsidR="00C316ED">
              <w:t xml:space="preserve"> </w:t>
            </w:r>
            <w:r>
              <w:t>overall</w:t>
            </w:r>
            <w:r w:rsidR="00C316ED">
              <w:t xml:space="preserve"> </w:t>
            </w:r>
            <w:r>
              <w:t>satisfaction</w:t>
            </w:r>
            <w:r w:rsidR="00C316ED">
              <w:t xml:space="preserve"> </w:t>
            </w:r>
            <w:r>
              <w:t>with</w:t>
            </w:r>
            <w:r w:rsidR="00C316ED">
              <w:rPr>
                <w:rFonts w:ascii="Cambria" w:hAnsi="Cambria" w:cs="Cambria"/>
              </w:rPr>
              <w:t xml:space="preserve"> </w:t>
            </w:r>
            <w:r>
              <w:t>ARI</w:t>
            </w:r>
            <w:r w:rsidRPr="005E362B">
              <w:t>’</w:t>
            </w:r>
            <w:r>
              <w:t>s</w:t>
            </w:r>
            <w:r w:rsidR="00C316ED">
              <w:t xml:space="preserve"> </w:t>
            </w:r>
            <w:r>
              <w:t>research</w:t>
            </w:r>
            <w:r w:rsidR="00C316ED">
              <w:t xml:space="preserve"> </w:t>
            </w:r>
            <w:r>
              <w:t>as</w:t>
            </w:r>
            <w:r w:rsidR="00C316ED">
              <w:t xml:space="preserve"> </w:t>
            </w:r>
            <w:r>
              <w:t>good,</w:t>
            </w:r>
            <w:r w:rsidR="00C316ED">
              <w:t xml:space="preserve"> </w:t>
            </w:r>
            <w:r>
              <w:t>very</w:t>
            </w:r>
            <w:r w:rsidR="00C316ED">
              <w:t xml:space="preserve"> </w:t>
            </w:r>
            <w:r>
              <w:t>good</w:t>
            </w:r>
            <w:r w:rsidR="00C316ED">
              <w:t xml:space="preserve"> </w:t>
            </w:r>
            <w:r>
              <w:t>or</w:t>
            </w:r>
            <w:r w:rsidR="00C316ED">
              <w:t xml:space="preserve"> </w:t>
            </w:r>
            <w:r>
              <w:t>excellent</w:t>
            </w:r>
          </w:p>
        </w:tc>
        <w:tc>
          <w:tcPr>
            <w:tcW w:w="1134" w:type="dxa"/>
          </w:tcPr>
          <w:p w14:paraId="7F86BF89" w14:textId="4532832C" w:rsidR="002E1D3C" w:rsidRDefault="007D671F" w:rsidP="00FF4DBA">
            <w:pPr>
              <w:pStyle w:val="TableCopy"/>
            </w:pPr>
            <w:r>
              <w:t>per</w:t>
            </w:r>
            <w:r w:rsidR="00C316ED">
              <w:t xml:space="preserve"> </w:t>
            </w:r>
            <w:r>
              <w:t>cent</w:t>
            </w:r>
          </w:p>
        </w:tc>
        <w:tc>
          <w:tcPr>
            <w:tcW w:w="1134" w:type="dxa"/>
          </w:tcPr>
          <w:p w14:paraId="6F6ED876" w14:textId="77777777" w:rsidR="002E1D3C" w:rsidRDefault="007D671F" w:rsidP="00FF4DBA">
            <w:pPr>
              <w:pStyle w:val="TableCopy"/>
            </w:pPr>
            <w:r>
              <w:t>98</w:t>
            </w:r>
          </w:p>
        </w:tc>
        <w:tc>
          <w:tcPr>
            <w:tcW w:w="1134" w:type="dxa"/>
          </w:tcPr>
          <w:p w14:paraId="0A732413" w14:textId="77777777" w:rsidR="002E1D3C" w:rsidRDefault="007D671F" w:rsidP="00FF4DBA">
            <w:pPr>
              <w:pStyle w:val="TableCopy"/>
            </w:pPr>
            <w:r>
              <w:t>95</w:t>
            </w:r>
          </w:p>
        </w:tc>
        <w:tc>
          <w:tcPr>
            <w:tcW w:w="1701" w:type="dxa"/>
          </w:tcPr>
          <w:p w14:paraId="7E3BB475" w14:textId="77777777" w:rsidR="002E1D3C" w:rsidRDefault="007D671F" w:rsidP="00FF4DBA">
            <w:pPr>
              <w:pStyle w:val="TableCopy"/>
            </w:pPr>
            <w:r>
              <w:t>3</w:t>
            </w:r>
          </w:p>
        </w:tc>
        <w:tc>
          <w:tcPr>
            <w:tcW w:w="851" w:type="dxa"/>
          </w:tcPr>
          <w:p w14:paraId="5386D840" w14:textId="662C436B" w:rsidR="002E1D3C" w:rsidRDefault="009B247A" w:rsidP="00FF4DBA">
            <w:pPr>
              <w:pStyle w:val="TableCopy"/>
            </w:pPr>
            <w:r>
              <w:t>1</w:t>
            </w:r>
          </w:p>
        </w:tc>
      </w:tr>
      <w:tr w:rsidR="002E1D3C" w14:paraId="1DAC9501" w14:textId="77777777" w:rsidTr="003B2AA2">
        <w:trPr>
          <w:cantSplit/>
        </w:trPr>
        <w:tc>
          <w:tcPr>
            <w:tcW w:w="3964" w:type="dxa"/>
          </w:tcPr>
          <w:p w14:paraId="127FDB95" w14:textId="42011A70" w:rsidR="002E1D3C" w:rsidRDefault="007D671F" w:rsidP="00FF4DBA">
            <w:pPr>
              <w:pStyle w:val="TableCopy"/>
            </w:pPr>
            <w:r>
              <w:t>Preharvest</w:t>
            </w:r>
            <w:r w:rsidR="00C316ED">
              <w:t xml:space="preserve"> </w:t>
            </w:r>
            <w:r>
              <w:t>surveys</w:t>
            </w:r>
            <w:r w:rsidR="00C316ED">
              <w:t xml:space="preserve"> </w:t>
            </w:r>
            <w:r>
              <w:t>of</w:t>
            </w:r>
            <w:r w:rsidR="00C316ED">
              <w:t xml:space="preserve"> </w:t>
            </w:r>
            <w:r>
              <w:t>areas</w:t>
            </w:r>
            <w:r w:rsidR="00C316ED">
              <w:t xml:space="preserve"> </w:t>
            </w:r>
            <w:r>
              <w:t>planned</w:t>
            </w:r>
            <w:r w:rsidR="00C316ED">
              <w:t xml:space="preserve"> </w:t>
            </w:r>
            <w:r>
              <w:t>for</w:t>
            </w:r>
            <w:r w:rsidR="00C316ED">
              <w:t xml:space="preserve"> </w:t>
            </w:r>
            <w:r>
              <w:t>timber</w:t>
            </w:r>
            <w:r w:rsidR="00C316ED">
              <w:t xml:space="preserve"> </w:t>
            </w:r>
            <w:r>
              <w:t>harvesting</w:t>
            </w:r>
            <w:r w:rsidR="00C316ED">
              <w:t xml:space="preserve"> </w:t>
            </w:r>
            <w:r>
              <w:t>completed</w:t>
            </w:r>
            <w:r w:rsidR="00C316ED">
              <w:t xml:space="preserve"> </w:t>
            </w:r>
          </w:p>
        </w:tc>
        <w:tc>
          <w:tcPr>
            <w:tcW w:w="1134" w:type="dxa"/>
          </w:tcPr>
          <w:p w14:paraId="4E178FB6" w14:textId="60F833A2" w:rsidR="002E1D3C" w:rsidRDefault="007D671F" w:rsidP="00FF4DBA">
            <w:pPr>
              <w:pStyle w:val="TableCopy"/>
            </w:pPr>
            <w:r>
              <w:t>per</w:t>
            </w:r>
            <w:r w:rsidR="00C316ED">
              <w:t xml:space="preserve"> </w:t>
            </w:r>
            <w:r>
              <w:t>cent</w:t>
            </w:r>
          </w:p>
        </w:tc>
        <w:tc>
          <w:tcPr>
            <w:tcW w:w="1134" w:type="dxa"/>
          </w:tcPr>
          <w:p w14:paraId="78F115E0" w14:textId="77777777" w:rsidR="002E1D3C" w:rsidRDefault="007D671F" w:rsidP="00FF4DBA">
            <w:pPr>
              <w:pStyle w:val="TableCopy"/>
            </w:pPr>
            <w:r>
              <w:t>64</w:t>
            </w:r>
          </w:p>
        </w:tc>
        <w:tc>
          <w:tcPr>
            <w:tcW w:w="1134" w:type="dxa"/>
          </w:tcPr>
          <w:p w14:paraId="53E12DA2" w14:textId="77777777" w:rsidR="002E1D3C" w:rsidRDefault="007D671F" w:rsidP="00FF4DBA">
            <w:pPr>
              <w:pStyle w:val="TableCopy"/>
            </w:pPr>
            <w:r>
              <w:t>64</w:t>
            </w:r>
          </w:p>
        </w:tc>
        <w:tc>
          <w:tcPr>
            <w:tcW w:w="1701" w:type="dxa"/>
          </w:tcPr>
          <w:p w14:paraId="00A0720D" w14:textId="77777777" w:rsidR="002E1D3C" w:rsidRDefault="007D671F" w:rsidP="00FF4DBA">
            <w:pPr>
              <w:pStyle w:val="TableCopy"/>
            </w:pPr>
            <w:r>
              <w:t>0</w:t>
            </w:r>
          </w:p>
        </w:tc>
        <w:tc>
          <w:tcPr>
            <w:tcW w:w="851" w:type="dxa"/>
          </w:tcPr>
          <w:p w14:paraId="26441A2A" w14:textId="22C87D03" w:rsidR="002E1D3C" w:rsidRDefault="009B247A" w:rsidP="00FF4DBA">
            <w:pPr>
              <w:pStyle w:val="TableCopy"/>
            </w:pPr>
            <w:r>
              <w:t>1</w:t>
            </w:r>
          </w:p>
        </w:tc>
      </w:tr>
    </w:tbl>
    <w:p w14:paraId="136A9023" w14:textId="7A284D0D" w:rsidR="00FF4DBA" w:rsidRDefault="00FF4DBA"/>
    <w:p w14:paraId="7720F0B8" w14:textId="55C678D1" w:rsidR="00FF4DBA" w:rsidRPr="00FF4DBA" w:rsidRDefault="00FF4DBA" w:rsidP="00FF4DBA">
      <w:pPr>
        <w:pStyle w:val="Normalbeforebullets"/>
        <w:rPr>
          <w:b/>
          <w:bCs/>
        </w:rPr>
      </w:pPr>
      <w:r w:rsidRPr="00FF4DBA">
        <w:rPr>
          <w:b/>
          <w:bCs/>
        </w:rPr>
        <w:t>Timeliness</w:t>
      </w:r>
    </w:p>
    <w:tbl>
      <w:tblPr>
        <w:tblStyle w:val="TableGrid"/>
        <w:tblW w:w="9918" w:type="dxa"/>
        <w:tblLayout w:type="fixed"/>
        <w:tblLook w:val="0020" w:firstRow="1" w:lastRow="0" w:firstColumn="0" w:lastColumn="0" w:noHBand="0" w:noVBand="0"/>
      </w:tblPr>
      <w:tblGrid>
        <w:gridCol w:w="3964"/>
        <w:gridCol w:w="1134"/>
        <w:gridCol w:w="1134"/>
        <w:gridCol w:w="1134"/>
        <w:gridCol w:w="1701"/>
        <w:gridCol w:w="851"/>
      </w:tblGrid>
      <w:tr w:rsidR="00FF4DBA" w14:paraId="3D6DE69C" w14:textId="77777777" w:rsidTr="00FF4DBA">
        <w:trPr>
          <w:trHeight w:val="60"/>
          <w:tblHeader/>
        </w:trPr>
        <w:tc>
          <w:tcPr>
            <w:tcW w:w="3964" w:type="dxa"/>
          </w:tcPr>
          <w:p w14:paraId="090C5224" w14:textId="77777777" w:rsidR="00FF4DBA" w:rsidRDefault="00FF4DBA" w:rsidP="00C6347E">
            <w:pPr>
              <w:pStyle w:val="TableColumnHeading"/>
            </w:pPr>
            <w:bookmarkStart w:id="43" w:name="ColumnTitles_20"/>
            <w:bookmarkEnd w:id="43"/>
            <w:r>
              <w:t>Performance measures</w:t>
            </w:r>
          </w:p>
        </w:tc>
        <w:tc>
          <w:tcPr>
            <w:tcW w:w="1134" w:type="dxa"/>
          </w:tcPr>
          <w:p w14:paraId="38B7E0E8" w14:textId="77777777" w:rsidR="00FF4DBA" w:rsidRDefault="00FF4DBA" w:rsidP="00C6347E">
            <w:pPr>
              <w:pStyle w:val="TableColumnHeading"/>
            </w:pPr>
            <w:r>
              <w:t>Unit of measure</w:t>
            </w:r>
          </w:p>
        </w:tc>
        <w:tc>
          <w:tcPr>
            <w:tcW w:w="1134" w:type="dxa"/>
          </w:tcPr>
          <w:p w14:paraId="013BF61B" w14:textId="77777777" w:rsidR="00FF4DBA" w:rsidRDefault="00FF4DBA" w:rsidP="00C6347E">
            <w:pPr>
              <w:pStyle w:val="TableColumnHeading"/>
            </w:pPr>
            <w:r>
              <w:t>2022–23 actual</w:t>
            </w:r>
          </w:p>
        </w:tc>
        <w:tc>
          <w:tcPr>
            <w:tcW w:w="1134" w:type="dxa"/>
          </w:tcPr>
          <w:p w14:paraId="745D2AC5" w14:textId="77777777" w:rsidR="00FF4DBA" w:rsidRDefault="00FF4DBA" w:rsidP="00C6347E">
            <w:pPr>
              <w:pStyle w:val="TableColumnHeading"/>
            </w:pPr>
            <w:r>
              <w:t>2022–23 target</w:t>
            </w:r>
          </w:p>
        </w:tc>
        <w:tc>
          <w:tcPr>
            <w:tcW w:w="1701" w:type="dxa"/>
          </w:tcPr>
          <w:p w14:paraId="353EB3EA" w14:textId="77777777" w:rsidR="00FF4DBA" w:rsidRDefault="00FF4DBA" w:rsidP="00C6347E">
            <w:pPr>
              <w:pStyle w:val="TableColumnHeading"/>
            </w:pPr>
            <w:r>
              <w:t>Performance variation (%)</w:t>
            </w:r>
          </w:p>
        </w:tc>
        <w:tc>
          <w:tcPr>
            <w:tcW w:w="851" w:type="dxa"/>
          </w:tcPr>
          <w:p w14:paraId="4188F00C" w14:textId="77777777" w:rsidR="00FF4DBA" w:rsidRDefault="00FF4DBA" w:rsidP="00C6347E">
            <w:pPr>
              <w:pStyle w:val="TableColumnHeading"/>
            </w:pPr>
            <w:r>
              <w:t>Result</w:t>
            </w:r>
          </w:p>
        </w:tc>
      </w:tr>
      <w:tr w:rsidR="002E1D3C" w14:paraId="1276174D" w14:textId="77777777" w:rsidTr="00FF4DBA">
        <w:trPr>
          <w:trHeight w:val="60"/>
        </w:trPr>
        <w:tc>
          <w:tcPr>
            <w:tcW w:w="3964" w:type="dxa"/>
          </w:tcPr>
          <w:p w14:paraId="56F213A5" w14:textId="4062AED1" w:rsidR="002E1D3C" w:rsidRDefault="007D671F" w:rsidP="00FF4DBA">
            <w:pPr>
              <w:pStyle w:val="TableCopy"/>
            </w:pPr>
            <w:r>
              <w:t>Native</w:t>
            </w:r>
            <w:r w:rsidR="00C316ED">
              <w:t xml:space="preserve"> </w:t>
            </w:r>
            <w:r>
              <w:t>Vegetation</w:t>
            </w:r>
            <w:r w:rsidR="00C316ED">
              <w:t xml:space="preserve"> </w:t>
            </w:r>
            <w:r>
              <w:t>Credit</w:t>
            </w:r>
            <w:r w:rsidR="00C316ED">
              <w:t xml:space="preserve"> </w:t>
            </w:r>
            <w:r>
              <w:t>Extracts</w:t>
            </w:r>
            <w:r w:rsidR="00C316ED">
              <w:t xml:space="preserve"> </w:t>
            </w:r>
            <w:r>
              <w:t>processed</w:t>
            </w:r>
            <w:r w:rsidR="00C316ED">
              <w:t xml:space="preserve"> </w:t>
            </w:r>
            <w:r>
              <w:t>within</w:t>
            </w:r>
            <w:r w:rsidR="00C316ED">
              <w:t xml:space="preserve"> </w:t>
            </w:r>
            <w:r>
              <w:t>10</w:t>
            </w:r>
            <w:r w:rsidR="00C316ED">
              <w:rPr>
                <w:rFonts w:ascii="Cambria" w:hAnsi="Cambria" w:cs="Cambria"/>
              </w:rPr>
              <w:t xml:space="preserve"> </w:t>
            </w:r>
            <w:r>
              <w:t>days</w:t>
            </w:r>
            <w:r w:rsidR="00C316ED">
              <w:t xml:space="preserve"> </w:t>
            </w:r>
          </w:p>
        </w:tc>
        <w:tc>
          <w:tcPr>
            <w:tcW w:w="1134" w:type="dxa"/>
          </w:tcPr>
          <w:p w14:paraId="1FE87EAE" w14:textId="42E7499B" w:rsidR="002E1D3C" w:rsidRDefault="007D671F" w:rsidP="00FF4DBA">
            <w:pPr>
              <w:pStyle w:val="TableCopy"/>
            </w:pPr>
            <w:r>
              <w:t>per</w:t>
            </w:r>
            <w:r w:rsidR="00C316ED">
              <w:t xml:space="preserve"> </w:t>
            </w:r>
            <w:r>
              <w:t>cent</w:t>
            </w:r>
          </w:p>
        </w:tc>
        <w:tc>
          <w:tcPr>
            <w:tcW w:w="1134" w:type="dxa"/>
          </w:tcPr>
          <w:p w14:paraId="3550959B" w14:textId="77777777" w:rsidR="002E1D3C" w:rsidRDefault="007D671F" w:rsidP="00FF4DBA">
            <w:pPr>
              <w:pStyle w:val="TableCopy"/>
            </w:pPr>
            <w:r>
              <w:t>99</w:t>
            </w:r>
          </w:p>
        </w:tc>
        <w:tc>
          <w:tcPr>
            <w:tcW w:w="1134" w:type="dxa"/>
          </w:tcPr>
          <w:p w14:paraId="6F881E38" w14:textId="77777777" w:rsidR="002E1D3C" w:rsidRDefault="007D671F" w:rsidP="00FF4DBA">
            <w:pPr>
              <w:pStyle w:val="TableCopy"/>
            </w:pPr>
            <w:r>
              <w:t>96</w:t>
            </w:r>
          </w:p>
        </w:tc>
        <w:tc>
          <w:tcPr>
            <w:tcW w:w="1701" w:type="dxa"/>
          </w:tcPr>
          <w:p w14:paraId="53FC2C0D" w14:textId="77777777" w:rsidR="002E1D3C" w:rsidRDefault="007D671F" w:rsidP="00FF4DBA">
            <w:pPr>
              <w:pStyle w:val="TableCopy"/>
            </w:pPr>
            <w:r>
              <w:t>3</w:t>
            </w:r>
          </w:p>
        </w:tc>
        <w:tc>
          <w:tcPr>
            <w:tcW w:w="851" w:type="dxa"/>
          </w:tcPr>
          <w:p w14:paraId="0C32C32C" w14:textId="7E53C4E4" w:rsidR="002E1D3C" w:rsidRDefault="009B247A" w:rsidP="00FF4DBA">
            <w:pPr>
              <w:pStyle w:val="TableCopy"/>
            </w:pPr>
            <w:r>
              <w:t>1</w:t>
            </w:r>
          </w:p>
        </w:tc>
      </w:tr>
      <w:tr w:rsidR="002E1D3C" w14:paraId="44E15193" w14:textId="77777777" w:rsidTr="00FF4DBA">
        <w:trPr>
          <w:trHeight w:val="60"/>
        </w:trPr>
        <w:tc>
          <w:tcPr>
            <w:tcW w:w="3964" w:type="dxa"/>
          </w:tcPr>
          <w:p w14:paraId="57688DCF" w14:textId="3EA6B345" w:rsidR="002E1D3C" w:rsidRDefault="007D671F" w:rsidP="00FF4DBA">
            <w:pPr>
              <w:pStyle w:val="TableCopy"/>
            </w:pPr>
            <w:r>
              <w:t>Planning</w:t>
            </w:r>
            <w:r w:rsidR="00C316ED">
              <w:t xml:space="preserve"> </w:t>
            </w:r>
            <w:r>
              <w:t>referrals</w:t>
            </w:r>
            <w:r w:rsidR="00C316ED">
              <w:t xml:space="preserve"> </w:t>
            </w:r>
            <w:r>
              <w:t>relating</w:t>
            </w:r>
            <w:r w:rsidR="00C316ED">
              <w:t xml:space="preserve"> </w:t>
            </w:r>
            <w:r>
              <w:t>to</w:t>
            </w:r>
            <w:r w:rsidR="00C316ED">
              <w:t xml:space="preserve"> </w:t>
            </w:r>
            <w:r>
              <w:t>native</w:t>
            </w:r>
            <w:r w:rsidR="00C316ED">
              <w:t xml:space="preserve"> </w:t>
            </w:r>
            <w:r>
              <w:t>vegetation</w:t>
            </w:r>
            <w:r w:rsidR="00C316ED">
              <w:t xml:space="preserve"> </w:t>
            </w:r>
            <w:r>
              <w:t>processed</w:t>
            </w:r>
            <w:r w:rsidR="00C316ED">
              <w:t xml:space="preserve"> </w:t>
            </w:r>
            <w:r>
              <w:t>within</w:t>
            </w:r>
            <w:r w:rsidR="00C316ED">
              <w:t xml:space="preserve"> </w:t>
            </w:r>
            <w:r>
              <w:t>statutory</w:t>
            </w:r>
            <w:r w:rsidR="00C316ED">
              <w:t xml:space="preserve"> </w:t>
            </w:r>
            <w:r>
              <w:t>timeframes</w:t>
            </w:r>
            <w:r w:rsidR="00C316ED">
              <w:t xml:space="preserve"> </w:t>
            </w:r>
          </w:p>
        </w:tc>
        <w:tc>
          <w:tcPr>
            <w:tcW w:w="1134" w:type="dxa"/>
          </w:tcPr>
          <w:p w14:paraId="611517D0" w14:textId="33A032A3" w:rsidR="002E1D3C" w:rsidRDefault="007D671F" w:rsidP="00FF4DBA">
            <w:pPr>
              <w:pStyle w:val="TableCopy"/>
            </w:pPr>
            <w:r>
              <w:t>per</w:t>
            </w:r>
            <w:r w:rsidR="00C316ED">
              <w:t xml:space="preserve"> </w:t>
            </w:r>
            <w:r>
              <w:t>cent</w:t>
            </w:r>
          </w:p>
        </w:tc>
        <w:tc>
          <w:tcPr>
            <w:tcW w:w="1134" w:type="dxa"/>
          </w:tcPr>
          <w:p w14:paraId="013F69B2" w14:textId="77777777" w:rsidR="002E1D3C" w:rsidRDefault="007D671F" w:rsidP="00FF4DBA">
            <w:pPr>
              <w:pStyle w:val="TableCopy"/>
            </w:pPr>
            <w:r>
              <w:t>83</w:t>
            </w:r>
          </w:p>
        </w:tc>
        <w:tc>
          <w:tcPr>
            <w:tcW w:w="1134" w:type="dxa"/>
          </w:tcPr>
          <w:p w14:paraId="78C6910D" w14:textId="77777777" w:rsidR="002E1D3C" w:rsidRDefault="007D671F" w:rsidP="00FF4DBA">
            <w:pPr>
              <w:pStyle w:val="TableCopy"/>
            </w:pPr>
            <w:r>
              <w:t>80</w:t>
            </w:r>
          </w:p>
        </w:tc>
        <w:tc>
          <w:tcPr>
            <w:tcW w:w="1701" w:type="dxa"/>
          </w:tcPr>
          <w:p w14:paraId="74B7932F" w14:textId="77777777" w:rsidR="002E1D3C" w:rsidRDefault="007D671F" w:rsidP="00FF4DBA">
            <w:pPr>
              <w:pStyle w:val="TableCopy"/>
            </w:pPr>
            <w:r>
              <w:t>4</w:t>
            </w:r>
          </w:p>
        </w:tc>
        <w:tc>
          <w:tcPr>
            <w:tcW w:w="851" w:type="dxa"/>
          </w:tcPr>
          <w:p w14:paraId="41967A5E" w14:textId="3BC9F8B2" w:rsidR="002E1D3C" w:rsidRDefault="009B247A" w:rsidP="00FF4DBA">
            <w:pPr>
              <w:pStyle w:val="TableCopy"/>
            </w:pPr>
            <w:r>
              <w:t>1</w:t>
            </w:r>
          </w:p>
        </w:tc>
      </w:tr>
      <w:tr w:rsidR="002E1D3C" w14:paraId="04042A3F" w14:textId="77777777" w:rsidTr="00FF4DBA">
        <w:trPr>
          <w:trHeight w:val="60"/>
        </w:trPr>
        <w:tc>
          <w:tcPr>
            <w:tcW w:w="3964" w:type="dxa"/>
          </w:tcPr>
          <w:p w14:paraId="13033DAF" w14:textId="0EBEECBC" w:rsidR="002E1D3C" w:rsidRDefault="007D671F" w:rsidP="00FF4DBA">
            <w:pPr>
              <w:pStyle w:val="TableCopy"/>
            </w:pPr>
            <w:r>
              <w:t>Wildlife</w:t>
            </w:r>
            <w:r w:rsidR="00C316ED">
              <w:t xml:space="preserve"> </w:t>
            </w:r>
            <w:r>
              <w:t>Licence</w:t>
            </w:r>
            <w:r w:rsidR="00C316ED">
              <w:t xml:space="preserve"> </w:t>
            </w:r>
            <w:r>
              <w:t>renewals</w:t>
            </w:r>
            <w:r w:rsidR="00C316ED">
              <w:t xml:space="preserve"> </w:t>
            </w:r>
            <w:r>
              <w:t>processed</w:t>
            </w:r>
            <w:r w:rsidR="00C316ED">
              <w:t xml:space="preserve"> </w:t>
            </w:r>
            <w:r>
              <w:t>by</w:t>
            </w:r>
            <w:r w:rsidR="00C316ED">
              <w:t xml:space="preserve"> </w:t>
            </w:r>
            <w:r>
              <w:t>target</w:t>
            </w:r>
            <w:r w:rsidR="00C316ED">
              <w:t xml:space="preserve"> </w:t>
            </w:r>
            <w:r>
              <w:t>dates</w:t>
            </w:r>
            <w:r w:rsidR="00C316ED">
              <w:t xml:space="preserve"> </w:t>
            </w:r>
          </w:p>
        </w:tc>
        <w:tc>
          <w:tcPr>
            <w:tcW w:w="1134" w:type="dxa"/>
          </w:tcPr>
          <w:p w14:paraId="7E622EC6" w14:textId="2699E898" w:rsidR="002E1D3C" w:rsidRDefault="007D671F" w:rsidP="00FF4DBA">
            <w:pPr>
              <w:pStyle w:val="TableCopy"/>
            </w:pPr>
            <w:r>
              <w:t>per</w:t>
            </w:r>
            <w:r w:rsidR="00C316ED">
              <w:t xml:space="preserve"> </w:t>
            </w:r>
            <w:r>
              <w:t>cent</w:t>
            </w:r>
          </w:p>
        </w:tc>
        <w:tc>
          <w:tcPr>
            <w:tcW w:w="1134" w:type="dxa"/>
          </w:tcPr>
          <w:p w14:paraId="17A957B8" w14:textId="77777777" w:rsidR="002E1D3C" w:rsidRDefault="007D671F" w:rsidP="00FF4DBA">
            <w:pPr>
              <w:pStyle w:val="TableCopy"/>
            </w:pPr>
            <w:r>
              <w:t>81</w:t>
            </w:r>
          </w:p>
        </w:tc>
        <w:tc>
          <w:tcPr>
            <w:tcW w:w="1134" w:type="dxa"/>
          </w:tcPr>
          <w:p w14:paraId="5696F600" w14:textId="77777777" w:rsidR="002E1D3C" w:rsidRDefault="007D671F" w:rsidP="00FF4DBA">
            <w:pPr>
              <w:pStyle w:val="TableCopy"/>
            </w:pPr>
            <w:r>
              <w:t>96</w:t>
            </w:r>
          </w:p>
        </w:tc>
        <w:tc>
          <w:tcPr>
            <w:tcW w:w="1701" w:type="dxa"/>
          </w:tcPr>
          <w:p w14:paraId="786834C4" w14:textId="77777777" w:rsidR="002E1D3C" w:rsidRDefault="007D671F" w:rsidP="00FF4DBA">
            <w:pPr>
              <w:pStyle w:val="TableCopy"/>
            </w:pPr>
            <w:r>
              <w:t>(16)</w:t>
            </w:r>
          </w:p>
        </w:tc>
        <w:tc>
          <w:tcPr>
            <w:tcW w:w="851" w:type="dxa"/>
          </w:tcPr>
          <w:p w14:paraId="50BD2A14" w14:textId="6B7A6AE0" w:rsidR="002E1D3C" w:rsidRPr="003B2AA2" w:rsidRDefault="009B247A" w:rsidP="003B2AA2">
            <w:pPr>
              <w:pStyle w:val="TableCopy"/>
            </w:pPr>
            <w:r>
              <w:t>3</w:t>
            </w:r>
          </w:p>
        </w:tc>
      </w:tr>
    </w:tbl>
    <w:p w14:paraId="3C34B7E1" w14:textId="17957CF0" w:rsidR="00FF4DBA" w:rsidRDefault="00FF4DBA" w:rsidP="00FF4DBA">
      <w:pPr>
        <w:spacing w:before="120"/>
      </w:pPr>
      <w:r>
        <w:t xml:space="preserve">Performance is below target due to a one-off delay in printing and sending </w:t>
      </w:r>
      <w:proofErr w:type="gramStart"/>
      <w:r>
        <w:t>a large number of</w:t>
      </w:r>
      <w:proofErr w:type="gramEnd"/>
      <w:r>
        <w:t xml:space="preserve"> renewal licences by an external supplier. This did not cause any person to be non-compliant with the law and no commercial licence holders were affected by the incident. Remedial actions have been implemented </w:t>
      </w:r>
      <w:proofErr w:type="gramStart"/>
      <w:r>
        <w:t>in order to</w:t>
      </w:r>
      <w:proofErr w:type="gramEnd"/>
      <w:r>
        <w:t xml:space="preserve"> address the issue.</w:t>
      </w:r>
    </w:p>
    <w:p w14:paraId="5CE6D2AF" w14:textId="6F3407BE" w:rsidR="00FF4DBA" w:rsidRPr="00FF4DBA" w:rsidRDefault="00FF4DBA" w:rsidP="00FF4DBA">
      <w:pPr>
        <w:pStyle w:val="Normalbeforebullets"/>
        <w:rPr>
          <w:b/>
          <w:bCs/>
        </w:rPr>
      </w:pPr>
      <w:r w:rsidRPr="00FF4DBA">
        <w:rPr>
          <w:b/>
          <w:bCs/>
        </w:rPr>
        <w:t>Cost</w:t>
      </w:r>
    </w:p>
    <w:tbl>
      <w:tblPr>
        <w:tblStyle w:val="TableGrid"/>
        <w:tblW w:w="9918" w:type="dxa"/>
        <w:tblLayout w:type="fixed"/>
        <w:tblLook w:val="0020" w:firstRow="1" w:lastRow="0" w:firstColumn="0" w:lastColumn="0" w:noHBand="0" w:noVBand="0"/>
      </w:tblPr>
      <w:tblGrid>
        <w:gridCol w:w="3964"/>
        <w:gridCol w:w="1134"/>
        <w:gridCol w:w="1134"/>
        <w:gridCol w:w="1134"/>
        <w:gridCol w:w="1701"/>
        <w:gridCol w:w="851"/>
      </w:tblGrid>
      <w:tr w:rsidR="00FF4DBA" w14:paraId="44A56A86" w14:textId="77777777" w:rsidTr="00FF4DBA">
        <w:trPr>
          <w:trHeight w:val="60"/>
          <w:tblHeader/>
        </w:trPr>
        <w:tc>
          <w:tcPr>
            <w:tcW w:w="3964" w:type="dxa"/>
          </w:tcPr>
          <w:p w14:paraId="3A641109" w14:textId="77777777" w:rsidR="00FF4DBA" w:rsidRDefault="00FF4DBA" w:rsidP="00406C11">
            <w:pPr>
              <w:pStyle w:val="TableColumnHeading"/>
            </w:pPr>
            <w:bookmarkStart w:id="44" w:name="ColumnTitles_21"/>
            <w:bookmarkEnd w:id="44"/>
            <w:r>
              <w:t>Performance measures</w:t>
            </w:r>
          </w:p>
        </w:tc>
        <w:tc>
          <w:tcPr>
            <w:tcW w:w="1134" w:type="dxa"/>
          </w:tcPr>
          <w:p w14:paraId="2BEE613C" w14:textId="77777777" w:rsidR="00FF4DBA" w:rsidRDefault="00FF4DBA" w:rsidP="00406C11">
            <w:pPr>
              <w:pStyle w:val="TableColumnHeading"/>
            </w:pPr>
            <w:r>
              <w:t>Unit of measure</w:t>
            </w:r>
          </w:p>
        </w:tc>
        <w:tc>
          <w:tcPr>
            <w:tcW w:w="1134" w:type="dxa"/>
          </w:tcPr>
          <w:p w14:paraId="731501E7" w14:textId="77777777" w:rsidR="00FF4DBA" w:rsidRDefault="00FF4DBA" w:rsidP="00406C11">
            <w:pPr>
              <w:pStyle w:val="TableColumnHeading"/>
            </w:pPr>
            <w:r>
              <w:t>2022–23 actual</w:t>
            </w:r>
          </w:p>
        </w:tc>
        <w:tc>
          <w:tcPr>
            <w:tcW w:w="1134" w:type="dxa"/>
          </w:tcPr>
          <w:p w14:paraId="07F6E339" w14:textId="77777777" w:rsidR="00FF4DBA" w:rsidRDefault="00FF4DBA" w:rsidP="00406C11">
            <w:pPr>
              <w:pStyle w:val="TableColumnHeading"/>
            </w:pPr>
            <w:r>
              <w:t>2022–23 target</w:t>
            </w:r>
          </w:p>
        </w:tc>
        <w:tc>
          <w:tcPr>
            <w:tcW w:w="1701" w:type="dxa"/>
          </w:tcPr>
          <w:p w14:paraId="2577AF31" w14:textId="77777777" w:rsidR="00FF4DBA" w:rsidRDefault="00FF4DBA" w:rsidP="00406C11">
            <w:pPr>
              <w:pStyle w:val="TableColumnHeading"/>
            </w:pPr>
            <w:r>
              <w:t>Performance variation (%)</w:t>
            </w:r>
          </w:p>
        </w:tc>
        <w:tc>
          <w:tcPr>
            <w:tcW w:w="851" w:type="dxa"/>
          </w:tcPr>
          <w:p w14:paraId="7B88A817" w14:textId="77777777" w:rsidR="00FF4DBA" w:rsidRDefault="00FF4DBA" w:rsidP="00406C11">
            <w:pPr>
              <w:pStyle w:val="TableColumnHeading"/>
            </w:pPr>
            <w:r>
              <w:t>Result</w:t>
            </w:r>
          </w:p>
        </w:tc>
      </w:tr>
      <w:tr w:rsidR="002E1D3C" w14:paraId="3D69A8D1" w14:textId="77777777" w:rsidTr="00FF4DBA">
        <w:trPr>
          <w:trHeight w:val="60"/>
        </w:trPr>
        <w:tc>
          <w:tcPr>
            <w:tcW w:w="3964" w:type="dxa"/>
          </w:tcPr>
          <w:p w14:paraId="5AD1C354" w14:textId="706EEE19" w:rsidR="002E1D3C" w:rsidRDefault="007D671F" w:rsidP="00FF4DBA">
            <w:pPr>
              <w:pStyle w:val="TableCopy"/>
            </w:pPr>
            <w:r>
              <w:t>Total</w:t>
            </w:r>
            <w:r w:rsidR="00C316ED">
              <w:t xml:space="preserve"> </w:t>
            </w:r>
            <w:r>
              <w:t>output</w:t>
            </w:r>
            <w:r w:rsidR="00C316ED">
              <w:t xml:space="preserve"> </w:t>
            </w:r>
            <w:r>
              <w:t>cost</w:t>
            </w:r>
          </w:p>
        </w:tc>
        <w:tc>
          <w:tcPr>
            <w:tcW w:w="1134" w:type="dxa"/>
          </w:tcPr>
          <w:p w14:paraId="3C3F6088" w14:textId="284B063E" w:rsidR="002E1D3C" w:rsidRDefault="007D671F" w:rsidP="00FF4DBA">
            <w:pPr>
              <w:pStyle w:val="TableCopy"/>
            </w:pPr>
            <w:r>
              <w:t>$</w:t>
            </w:r>
            <w:r w:rsidR="00C316ED">
              <w:t xml:space="preserve"> </w:t>
            </w:r>
            <w:r>
              <w:t>million</w:t>
            </w:r>
          </w:p>
        </w:tc>
        <w:tc>
          <w:tcPr>
            <w:tcW w:w="1134" w:type="dxa"/>
          </w:tcPr>
          <w:p w14:paraId="66671446" w14:textId="77777777" w:rsidR="002E1D3C" w:rsidRDefault="007D671F" w:rsidP="00FF4DBA">
            <w:pPr>
              <w:pStyle w:val="TableCopy"/>
            </w:pPr>
            <w:r>
              <w:t>209.7</w:t>
            </w:r>
          </w:p>
        </w:tc>
        <w:tc>
          <w:tcPr>
            <w:tcW w:w="1134" w:type="dxa"/>
          </w:tcPr>
          <w:p w14:paraId="1B81BD97" w14:textId="77777777" w:rsidR="002E1D3C" w:rsidRDefault="007D671F" w:rsidP="00FF4DBA">
            <w:pPr>
              <w:pStyle w:val="TableCopy"/>
            </w:pPr>
            <w:r>
              <w:t>159.8</w:t>
            </w:r>
          </w:p>
        </w:tc>
        <w:tc>
          <w:tcPr>
            <w:tcW w:w="1701" w:type="dxa"/>
          </w:tcPr>
          <w:p w14:paraId="5B52FC81" w14:textId="77777777" w:rsidR="002E1D3C" w:rsidRDefault="007D671F" w:rsidP="00FF4DBA">
            <w:pPr>
              <w:pStyle w:val="TableCopy"/>
            </w:pPr>
            <w:r>
              <w:t>31</w:t>
            </w:r>
          </w:p>
        </w:tc>
        <w:tc>
          <w:tcPr>
            <w:tcW w:w="851" w:type="dxa"/>
          </w:tcPr>
          <w:p w14:paraId="19ADD8FA" w14:textId="3E3223AB" w:rsidR="002E1D3C" w:rsidRDefault="009B247A" w:rsidP="00FF4DBA">
            <w:pPr>
              <w:pStyle w:val="TableCopy"/>
            </w:pPr>
            <w:r>
              <w:t>3</w:t>
            </w:r>
          </w:p>
        </w:tc>
      </w:tr>
    </w:tbl>
    <w:p w14:paraId="18F46D60" w14:textId="59B4B7C5" w:rsidR="00FF4DBA" w:rsidRDefault="00FF4DBA" w:rsidP="00FF4DBA">
      <w:pPr>
        <w:spacing w:before="120"/>
      </w:pPr>
      <w:r>
        <w:t>The higher than budgeted output cost is primarily due to receiving additional funding for the Melbourne Strategic Assessment (MSA) program.</w:t>
      </w:r>
    </w:p>
    <w:p w14:paraId="140793DA" w14:textId="59BC0237" w:rsidR="002E1D3C" w:rsidRDefault="007D671F" w:rsidP="00FF4DBA">
      <w:pPr>
        <w:pStyle w:val="FootnoteText"/>
        <w:spacing w:after="280"/>
      </w:pPr>
      <w:r>
        <w:t>Source:</w:t>
      </w:r>
      <w:r w:rsidR="00C316ED">
        <w:t xml:space="preserve"> </w:t>
      </w:r>
      <w:r>
        <w:t>Department</w:t>
      </w:r>
      <w:r w:rsidR="00C316ED">
        <w:t xml:space="preserve"> </w:t>
      </w:r>
      <w:r>
        <w:t>of</w:t>
      </w:r>
      <w:r w:rsidR="00C316ED">
        <w:t xml:space="preserve"> </w:t>
      </w:r>
      <w:r>
        <w:t>Energy,</w:t>
      </w:r>
      <w:r w:rsidR="00C316ED">
        <w:t xml:space="preserve"> </w:t>
      </w:r>
      <w:r>
        <w:t>Environment</w:t>
      </w:r>
      <w:r w:rsidR="00C316ED">
        <w:t xml:space="preserve"> </w:t>
      </w:r>
      <w:r>
        <w:t>and</w:t>
      </w:r>
      <w:r w:rsidR="00C316ED">
        <w:t xml:space="preserve"> </w:t>
      </w:r>
      <w:r>
        <w:t>Climate</w:t>
      </w:r>
      <w:r w:rsidR="00C316ED">
        <w:t xml:space="preserve"> </w:t>
      </w:r>
      <w:r>
        <w:t>Action</w:t>
      </w:r>
    </w:p>
    <w:p w14:paraId="01BFC23A" w14:textId="6454485A" w:rsidR="002E1D3C" w:rsidRPr="00FF4DBA" w:rsidRDefault="007D671F" w:rsidP="00FF4DBA">
      <w:pPr>
        <w:pStyle w:val="Normalbeforebullets"/>
        <w:rPr>
          <w:b/>
          <w:bCs/>
        </w:rPr>
      </w:pPr>
      <w:r w:rsidRPr="00FF4DBA">
        <w:rPr>
          <w:b/>
          <w:bCs/>
        </w:rPr>
        <w:lastRenderedPageBreak/>
        <w:t>Statutory</w:t>
      </w:r>
      <w:r w:rsidR="00C316ED" w:rsidRPr="00FF4DBA">
        <w:rPr>
          <w:b/>
          <w:bCs/>
        </w:rPr>
        <w:t xml:space="preserve"> </w:t>
      </w:r>
      <w:r w:rsidRPr="00FF4DBA">
        <w:rPr>
          <w:b/>
          <w:bCs/>
        </w:rPr>
        <w:t>Activities</w:t>
      </w:r>
      <w:r w:rsidR="00C316ED" w:rsidRPr="00FF4DBA">
        <w:rPr>
          <w:b/>
          <w:bCs/>
        </w:rPr>
        <w:t xml:space="preserve"> </w:t>
      </w:r>
      <w:r w:rsidRPr="00FF4DBA">
        <w:rPr>
          <w:b/>
          <w:bCs/>
        </w:rPr>
        <w:t>and</w:t>
      </w:r>
      <w:r w:rsidR="00C316ED" w:rsidRPr="00FF4DBA">
        <w:rPr>
          <w:b/>
          <w:bCs/>
        </w:rPr>
        <w:t xml:space="preserve"> </w:t>
      </w:r>
      <w:r w:rsidRPr="00FF4DBA">
        <w:rPr>
          <w:b/>
          <w:bCs/>
        </w:rPr>
        <w:t>Environment</w:t>
      </w:r>
      <w:r w:rsidR="00C316ED" w:rsidRPr="00FF4DBA">
        <w:rPr>
          <w:b/>
          <w:bCs/>
        </w:rPr>
        <w:t xml:space="preserve"> </w:t>
      </w:r>
      <w:r w:rsidRPr="00FF4DBA">
        <w:rPr>
          <w:b/>
          <w:bCs/>
        </w:rPr>
        <w:t>Protection</w:t>
      </w:r>
    </w:p>
    <w:p w14:paraId="348AEF1B" w14:textId="7836E7B8" w:rsidR="002E1D3C" w:rsidRDefault="007D671F" w:rsidP="00FF4DBA">
      <w:pPr>
        <w:keepLines/>
      </w:pPr>
      <w:r>
        <w:t>This</w:t>
      </w:r>
      <w:r w:rsidR="00C316ED">
        <w:t xml:space="preserve"> </w:t>
      </w:r>
      <w:r>
        <w:t>output</w:t>
      </w:r>
      <w:r w:rsidR="00C316ED">
        <w:t xml:space="preserve"> </w:t>
      </w:r>
      <w:r>
        <w:t>involves</w:t>
      </w:r>
      <w:r w:rsidR="00C316ED">
        <w:t xml:space="preserve"> </w:t>
      </w:r>
      <w:r>
        <w:t>protecting</w:t>
      </w:r>
      <w:r w:rsidR="00C316ED">
        <w:t xml:space="preserve"> </w:t>
      </w:r>
      <w:r>
        <w:t>the</w:t>
      </w:r>
      <w:r w:rsidR="00C316ED">
        <w:t xml:space="preserve"> </w:t>
      </w:r>
      <w:r>
        <w:t>environment</w:t>
      </w:r>
      <w:r w:rsidR="00C316ED">
        <w:t xml:space="preserve"> </w:t>
      </w:r>
      <w:r>
        <w:t>and</w:t>
      </w:r>
      <w:r w:rsidR="00C316ED">
        <w:t xml:space="preserve"> </w:t>
      </w:r>
      <w:r>
        <w:t>people</w:t>
      </w:r>
      <w:r w:rsidR="00C316ED">
        <w:t xml:space="preserve"> </w:t>
      </w:r>
      <w:r>
        <w:t>by</w:t>
      </w:r>
      <w:r w:rsidR="00C316ED">
        <w:t xml:space="preserve"> </w:t>
      </w:r>
      <w:r>
        <w:t>preventing</w:t>
      </w:r>
      <w:r w:rsidR="00C316ED">
        <w:t xml:space="preserve"> </w:t>
      </w:r>
      <w:r>
        <w:t>and</w:t>
      </w:r>
      <w:r w:rsidR="00C316ED">
        <w:t xml:space="preserve"> </w:t>
      </w:r>
      <w:r>
        <w:t>reducing</w:t>
      </w:r>
      <w:r w:rsidR="00C316ED">
        <w:t xml:space="preserve"> </w:t>
      </w:r>
      <w:r>
        <w:t>harm</w:t>
      </w:r>
      <w:r w:rsidR="00C316ED">
        <w:t xml:space="preserve"> </w:t>
      </w:r>
      <w:r>
        <w:t>from</w:t>
      </w:r>
      <w:r w:rsidR="00C316ED">
        <w:t xml:space="preserve"> </w:t>
      </w:r>
      <w:r>
        <w:t>pollution</w:t>
      </w:r>
      <w:r w:rsidR="00C316ED">
        <w:t xml:space="preserve"> </w:t>
      </w:r>
      <w:r>
        <w:t>and</w:t>
      </w:r>
      <w:r w:rsidR="00C316ED">
        <w:t xml:space="preserve"> </w:t>
      </w:r>
      <w:r>
        <w:t>waste</w:t>
      </w:r>
      <w:r w:rsidR="00C316ED">
        <w:t xml:space="preserve"> </w:t>
      </w:r>
      <w:r>
        <w:t>through</w:t>
      </w:r>
      <w:r w:rsidR="00C316ED">
        <w:t xml:space="preserve"> </w:t>
      </w:r>
      <w:r>
        <w:t>better</w:t>
      </w:r>
      <w:r w:rsidR="00C316ED">
        <w:t xml:space="preserve"> </w:t>
      </w:r>
      <w:r>
        <w:t>regulation,</w:t>
      </w:r>
      <w:r w:rsidR="00C316ED">
        <w:t xml:space="preserve"> </w:t>
      </w:r>
      <w:r>
        <w:t>conducting</w:t>
      </w:r>
      <w:r w:rsidR="00C316ED">
        <w:t xml:space="preserve"> </w:t>
      </w:r>
      <w:r>
        <w:t>research</w:t>
      </w:r>
      <w:r w:rsidR="00C316ED">
        <w:t xml:space="preserve"> </w:t>
      </w:r>
      <w:r>
        <w:t>and</w:t>
      </w:r>
      <w:r w:rsidR="00C316ED">
        <w:t xml:space="preserve"> </w:t>
      </w:r>
      <w:r>
        <w:t>gathering</w:t>
      </w:r>
      <w:r w:rsidR="00C316ED">
        <w:t xml:space="preserve"> </w:t>
      </w:r>
      <w:r>
        <w:t>intelligence</w:t>
      </w:r>
      <w:r w:rsidR="00C316ED">
        <w:t xml:space="preserve"> </w:t>
      </w:r>
      <w:r>
        <w:t>to</w:t>
      </w:r>
      <w:r w:rsidR="00C316ED">
        <w:t xml:space="preserve"> </w:t>
      </w:r>
      <w:r>
        <w:t>inform</w:t>
      </w:r>
      <w:r w:rsidR="00C316ED">
        <w:t xml:space="preserve"> </w:t>
      </w:r>
      <w:r>
        <w:t>compliance</w:t>
      </w:r>
      <w:r w:rsidR="00C316ED">
        <w:t xml:space="preserve"> </w:t>
      </w:r>
      <w:r>
        <w:t>and</w:t>
      </w:r>
      <w:r w:rsidR="00C316ED">
        <w:rPr>
          <w:rFonts w:ascii="Cambria" w:hAnsi="Cambria" w:cs="Cambria"/>
        </w:rPr>
        <w:t xml:space="preserve"> </w:t>
      </w:r>
      <w:r>
        <w:t>enforcement</w:t>
      </w:r>
      <w:r w:rsidR="00C316ED">
        <w:t xml:space="preserve"> </w:t>
      </w:r>
      <w:r>
        <w:t>activities,</w:t>
      </w:r>
      <w:r w:rsidR="00C316ED">
        <w:t xml:space="preserve"> </w:t>
      </w:r>
      <w:proofErr w:type="gramStart"/>
      <w:r>
        <w:t>collaboration</w:t>
      </w:r>
      <w:proofErr w:type="gramEnd"/>
      <w:r w:rsidR="00C316ED">
        <w:t xml:space="preserve"> </w:t>
      </w:r>
      <w:r>
        <w:t>and</w:t>
      </w:r>
      <w:r w:rsidR="00C316ED">
        <w:t xml:space="preserve"> </w:t>
      </w:r>
      <w:r>
        <w:t>the</w:t>
      </w:r>
      <w:r w:rsidR="00C316ED">
        <w:t xml:space="preserve"> </w:t>
      </w:r>
      <w:r>
        <w:t>provision</w:t>
      </w:r>
      <w:r w:rsidR="00C316ED">
        <w:t xml:space="preserve"> </w:t>
      </w:r>
      <w:r>
        <w:t>of</w:t>
      </w:r>
      <w:r w:rsidR="00C316ED">
        <w:t xml:space="preserve"> </w:t>
      </w:r>
      <w:r>
        <w:t>advice.</w:t>
      </w:r>
      <w:r w:rsidR="00C316ED">
        <w:t xml:space="preserve"> </w:t>
      </w:r>
      <w:r>
        <w:t>These</w:t>
      </w:r>
      <w:r w:rsidR="00C316ED">
        <w:t xml:space="preserve"> </w:t>
      </w:r>
      <w:r>
        <w:t>activities</w:t>
      </w:r>
      <w:r w:rsidR="00C316ED">
        <w:t xml:space="preserve"> </w:t>
      </w:r>
      <w:r>
        <w:t>support</w:t>
      </w:r>
      <w:r w:rsidR="00C316ED">
        <w:t xml:space="preserve"> </w:t>
      </w:r>
      <w:r>
        <w:t>a</w:t>
      </w:r>
      <w:r w:rsidR="00C316ED">
        <w:t xml:space="preserve"> </w:t>
      </w:r>
      <w:r>
        <w:t>liveable</w:t>
      </w:r>
      <w:r w:rsidR="00C316ED">
        <w:t xml:space="preserve"> </w:t>
      </w:r>
      <w:r>
        <w:t>and</w:t>
      </w:r>
      <w:r w:rsidR="00C316ED">
        <w:rPr>
          <w:rFonts w:ascii="Cambria" w:hAnsi="Cambria" w:cs="Cambria"/>
        </w:rPr>
        <w:t xml:space="preserve"> </w:t>
      </w:r>
      <w:r>
        <w:t>prosperous</w:t>
      </w:r>
      <w:r w:rsidR="00C316ED">
        <w:t xml:space="preserve"> </w:t>
      </w:r>
      <w:r>
        <w:t>state</w:t>
      </w:r>
      <w:r w:rsidR="00C316ED">
        <w:t xml:space="preserve"> </w:t>
      </w:r>
      <w:r>
        <w:t>by</w:t>
      </w:r>
      <w:r w:rsidR="00C316ED">
        <w:t xml:space="preserve"> </w:t>
      </w:r>
      <w:r>
        <w:t>leveraging</w:t>
      </w:r>
      <w:r w:rsidR="00C316ED">
        <w:t xml:space="preserve"> </w:t>
      </w:r>
      <w:r>
        <w:t>good</w:t>
      </w:r>
      <w:r w:rsidR="00C316ED">
        <w:t xml:space="preserve"> </w:t>
      </w:r>
      <w:r>
        <w:t>environmental</w:t>
      </w:r>
      <w:r w:rsidR="00C316ED">
        <w:t xml:space="preserve"> </w:t>
      </w:r>
      <w:r>
        <w:t>performance</w:t>
      </w:r>
      <w:r w:rsidR="00C316ED">
        <w:t xml:space="preserve"> </w:t>
      </w:r>
      <w:r>
        <w:t>and</w:t>
      </w:r>
      <w:r w:rsidR="00C316ED">
        <w:t xml:space="preserve"> </w:t>
      </w:r>
      <w:r>
        <w:t>a</w:t>
      </w:r>
      <w:r w:rsidR="00C316ED">
        <w:t xml:space="preserve"> </w:t>
      </w:r>
      <w:r>
        <w:t>shared</w:t>
      </w:r>
      <w:r w:rsidR="00C316ED">
        <w:t xml:space="preserve"> </w:t>
      </w:r>
      <w:r>
        <w:t>responsibility</w:t>
      </w:r>
      <w:r w:rsidR="00C316ED">
        <w:t xml:space="preserve"> </w:t>
      </w:r>
      <w:r>
        <w:t>among</w:t>
      </w:r>
      <w:r w:rsidR="00C316ED">
        <w:t xml:space="preserve"> </w:t>
      </w:r>
      <w:r>
        <w:t>all</w:t>
      </w:r>
      <w:r w:rsidR="00C316ED">
        <w:rPr>
          <w:rFonts w:ascii="Cambria" w:hAnsi="Cambria" w:cs="Cambria"/>
        </w:rPr>
        <w:t xml:space="preserve"> </w:t>
      </w:r>
      <w:r>
        <w:t>Victorians</w:t>
      </w:r>
      <w:r w:rsidR="00C316ED">
        <w:t xml:space="preserve"> </w:t>
      </w:r>
      <w:r>
        <w:t>to</w:t>
      </w:r>
      <w:r w:rsidR="00C316ED">
        <w:t xml:space="preserve"> </w:t>
      </w:r>
      <w:r>
        <w:t>maintain</w:t>
      </w:r>
      <w:r w:rsidR="00C316ED">
        <w:t xml:space="preserve"> </w:t>
      </w:r>
      <w:r>
        <w:t>clean</w:t>
      </w:r>
      <w:r w:rsidR="00C316ED">
        <w:t xml:space="preserve"> </w:t>
      </w:r>
      <w:r>
        <w:t>air,</w:t>
      </w:r>
      <w:r w:rsidR="00C316ED">
        <w:t xml:space="preserve"> </w:t>
      </w:r>
      <w:proofErr w:type="gramStart"/>
      <w:r>
        <w:t>water</w:t>
      </w:r>
      <w:proofErr w:type="gramEnd"/>
      <w:r w:rsidR="00C316ED">
        <w:t xml:space="preserve"> </w:t>
      </w:r>
      <w:r>
        <w:t>and</w:t>
      </w:r>
      <w:r w:rsidR="00C316ED">
        <w:t xml:space="preserve"> </w:t>
      </w:r>
      <w:r>
        <w:t>land,</w:t>
      </w:r>
      <w:r w:rsidR="00C316ED">
        <w:t xml:space="preserve"> </w:t>
      </w:r>
      <w:r>
        <w:t>and</w:t>
      </w:r>
      <w:r w:rsidR="00C316ED">
        <w:t xml:space="preserve"> </w:t>
      </w:r>
      <w:r>
        <w:t>enjoy</w:t>
      </w:r>
      <w:r w:rsidR="00C316ED">
        <w:t xml:space="preserve"> </w:t>
      </w:r>
      <w:r>
        <w:t>minimal</w:t>
      </w:r>
      <w:r w:rsidR="00C316ED">
        <w:t xml:space="preserve"> </w:t>
      </w:r>
      <w:r>
        <w:t>disturbance</w:t>
      </w:r>
      <w:r w:rsidR="00C316ED">
        <w:t xml:space="preserve"> </w:t>
      </w:r>
      <w:r>
        <w:t>from</w:t>
      </w:r>
      <w:r w:rsidR="00C316ED">
        <w:t xml:space="preserve"> </w:t>
      </w:r>
      <w:r>
        <w:t>noise</w:t>
      </w:r>
      <w:r w:rsidR="00C316ED">
        <w:t xml:space="preserve"> </w:t>
      </w:r>
      <w:r>
        <w:t>and</w:t>
      </w:r>
      <w:r w:rsidR="00C316ED">
        <w:t xml:space="preserve"> </w:t>
      </w:r>
      <w:r>
        <w:t>odour.</w:t>
      </w:r>
    </w:p>
    <w:p w14:paraId="5103B5F4" w14:textId="4446A5A4" w:rsidR="002E1D3C" w:rsidRDefault="007D671F" w:rsidP="00F90ADC">
      <w:pPr>
        <w:pStyle w:val="Normalbeforebullets"/>
      </w:pPr>
      <w:r>
        <w:t>The</w:t>
      </w:r>
      <w:r w:rsidR="00C316ED">
        <w:t xml:space="preserve"> </w:t>
      </w:r>
      <w:r>
        <w:t>performance</w:t>
      </w:r>
      <w:r w:rsidR="00C316ED">
        <w:t xml:space="preserve"> </w:t>
      </w:r>
      <w:r>
        <w:t>measures</w:t>
      </w:r>
      <w:r w:rsidR="00C316ED">
        <w:t xml:space="preserve"> </w:t>
      </w:r>
      <w:r>
        <w:t>below</w:t>
      </w:r>
      <w:r w:rsidR="00C316ED">
        <w:t xml:space="preserve"> </w:t>
      </w:r>
      <w:r>
        <w:t>compare</w:t>
      </w:r>
      <w:r w:rsidR="00C316ED">
        <w:t xml:space="preserve"> </w:t>
      </w:r>
      <w:r>
        <w:t>targets</w:t>
      </w:r>
      <w:r w:rsidR="00C316ED">
        <w:t xml:space="preserve"> </w:t>
      </w:r>
      <w:r>
        <w:t>and</w:t>
      </w:r>
      <w:r w:rsidR="00C316ED">
        <w:t xml:space="preserve"> </w:t>
      </w:r>
      <w:r>
        <w:t>expected</w:t>
      </w:r>
      <w:r w:rsidR="00C316ED">
        <w:t xml:space="preserve"> </w:t>
      </w:r>
      <w:r>
        <w:t>or</w:t>
      </w:r>
      <w:r w:rsidR="00C316ED">
        <w:t xml:space="preserve"> </w:t>
      </w:r>
      <w:r>
        <w:t>actual</w:t>
      </w:r>
      <w:r w:rsidR="00C316ED">
        <w:t xml:space="preserve"> </w:t>
      </w:r>
      <w:r>
        <w:t>results</w:t>
      </w:r>
      <w:r w:rsidR="00C316ED">
        <w:t xml:space="preserve"> </w:t>
      </w:r>
      <w:r>
        <w:t>from</w:t>
      </w:r>
      <w:r w:rsidR="00C316ED">
        <w:t xml:space="preserve"> </w:t>
      </w:r>
      <w:r>
        <w:t>the</w:t>
      </w:r>
      <w:r w:rsidR="00C316ED">
        <w:t xml:space="preserve"> </w:t>
      </w:r>
      <w:r>
        <w:t>delivery</w:t>
      </w:r>
      <w:r w:rsidR="00C316ED">
        <w:t xml:space="preserve"> </w:t>
      </w:r>
      <w:r>
        <w:t>of</w:t>
      </w:r>
      <w:r w:rsidR="00C316ED">
        <w:rPr>
          <w:rFonts w:ascii="Cambria" w:hAnsi="Cambria" w:cs="Cambria"/>
        </w:rPr>
        <w:t xml:space="preserve"> </w:t>
      </w:r>
      <w:r>
        <w:t>programs</w:t>
      </w:r>
      <w:r w:rsidR="00C316ED">
        <w:t xml:space="preserve"> </w:t>
      </w:r>
      <w:r>
        <w:t>and</w:t>
      </w:r>
      <w:r w:rsidR="00C316ED">
        <w:t xml:space="preserve"> </w:t>
      </w:r>
      <w:r>
        <w:t>services</w:t>
      </w:r>
      <w:r w:rsidR="00C316ED">
        <w:t xml:space="preserve"> </w:t>
      </w:r>
      <w:r>
        <w:t>as</w:t>
      </w:r>
      <w:r w:rsidR="00C316ED">
        <w:t xml:space="preserve"> </w:t>
      </w:r>
      <w:r>
        <w:t>part</w:t>
      </w:r>
      <w:r w:rsidR="00C316ED">
        <w:t xml:space="preserve"> </w:t>
      </w:r>
      <w:r>
        <w:t>of</w:t>
      </w:r>
      <w:r w:rsidR="00C316ED">
        <w:t xml:space="preserve"> </w:t>
      </w:r>
      <w:r>
        <w:t>this</w:t>
      </w:r>
      <w:r w:rsidR="00C316ED">
        <w:t xml:space="preserve"> </w:t>
      </w:r>
      <w:r>
        <w:t>output:</w:t>
      </w:r>
    </w:p>
    <w:p w14:paraId="166825A3" w14:textId="07BAF172" w:rsidR="002E1D3C" w:rsidRPr="00C76D17" w:rsidRDefault="00C76D17" w:rsidP="00C76D17">
      <w:pPr>
        <w:pStyle w:val="Normalbeforebullets"/>
        <w:rPr>
          <w:b/>
          <w:bCs/>
        </w:rPr>
      </w:pPr>
      <w:r w:rsidRPr="00C76D17">
        <w:rPr>
          <w:b/>
          <w:bCs/>
        </w:rPr>
        <w:t>Quantity</w:t>
      </w:r>
    </w:p>
    <w:tbl>
      <w:tblPr>
        <w:tblStyle w:val="TableGrid"/>
        <w:tblW w:w="9918" w:type="dxa"/>
        <w:tblLayout w:type="fixed"/>
        <w:tblLook w:val="0020" w:firstRow="1" w:lastRow="0" w:firstColumn="0" w:lastColumn="0" w:noHBand="0" w:noVBand="0"/>
      </w:tblPr>
      <w:tblGrid>
        <w:gridCol w:w="3964"/>
        <w:gridCol w:w="1134"/>
        <w:gridCol w:w="1134"/>
        <w:gridCol w:w="1134"/>
        <w:gridCol w:w="1701"/>
        <w:gridCol w:w="851"/>
      </w:tblGrid>
      <w:tr w:rsidR="002E1D3C" w14:paraId="67A0037E" w14:textId="77777777" w:rsidTr="00C76D17">
        <w:trPr>
          <w:trHeight w:val="60"/>
        </w:trPr>
        <w:tc>
          <w:tcPr>
            <w:tcW w:w="3964" w:type="dxa"/>
          </w:tcPr>
          <w:p w14:paraId="3478A972" w14:textId="61773FB5" w:rsidR="002E1D3C" w:rsidRDefault="007D671F" w:rsidP="00C76D17">
            <w:pPr>
              <w:pStyle w:val="TableColumnHeading"/>
            </w:pPr>
            <w:bookmarkStart w:id="45" w:name="ColumnTitles_22"/>
            <w:bookmarkEnd w:id="45"/>
            <w:r>
              <w:t>Performance</w:t>
            </w:r>
            <w:r w:rsidR="00C316ED">
              <w:t xml:space="preserve"> </w:t>
            </w:r>
            <w:r>
              <w:t>measures</w:t>
            </w:r>
          </w:p>
        </w:tc>
        <w:tc>
          <w:tcPr>
            <w:tcW w:w="1134" w:type="dxa"/>
          </w:tcPr>
          <w:p w14:paraId="14093BFB" w14:textId="26C7F5C3" w:rsidR="002E1D3C" w:rsidRDefault="007D671F" w:rsidP="00C76D17">
            <w:pPr>
              <w:pStyle w:val="TableColumnHeading"/>
            </w:pPr>
            <w:r>
              <w:t>Unit</w:t>
            </w:r>
            <w:r w:rsidR="00C316ED">
              <w:t xml:space="preserve"> </w:t>
            </w:r>
            <w:r>
              <w:t>of</w:t>
            </w:r>
            <w:r w:rsidR="00C316ED">
              <w:t xml:space="preserve"> </w:t>
            </w:r>
            <w:r>
              <w:t>measure</w:t>
            </w:r>
          </w:p>
        </w:tc>
        <w:tc>
          <w:tcPr>
            <w:tcW w:w="1134" w:type="dxa"/>
          </w:tcPr>
          <w:p w14:paraId="414EBD30" w14:textId="14B6FA80" w:rsidR="002E1D3C" w:rsidRDefault="007D671F" w:rsidP="00C76D17">
            <w:pPr>
              <w:pStyle w:val="TableColumnHeading"/>
            </w:pPr>
            <w:r>
              <w:t>2022–23</w:t>
            </w:r>
            <w:r w:rsidR="00C316ED">
              <w:t xml:space="preserve"> </w:t>
            </w:r>
            <w:r>
              <w:t>actual</w:t>
            </w:r>
          </w:p>
        </w:tc>
        <w:tc>
          <w:tcPr>
            <w:tcW w:w="1134" w:type="dxa"/>
          </w:tcPr>
          <w:p w14:paraId="04BCAC57" w14:textId="12242717" w:rsidR="002E1D3C" w:rsidRDefault="007D671F" w:rsidP="00C76D17">
            <w:pPr>
              <w:pStyle w:val="TableColumnHeading"/>
            </w:pPr>
            <w:r>
              <w:t>2022–23</w:t>
            </w:r>
            <w:r w:rsidR="00C316ED">
              <w:t xml:space="preserve"> </w:t>
            </w:r>
            <w:r>
              <w:t>target</w:t>
            </w:r>
          </w:p>
        </w:tc>
        <w:tc>
          <w:tcPr>
            <w:tcW w:w="1701" w:type="dxa"/>
          </w:tcPr>
          <w:p w14:paraId="552C272C" w14:textId="6AB5285E" w:rsidR="002E1D3C" w:rsidRDefault="007D671F" w:rsidP="00C76D17">
            <w:pPr>
              <w:pStyle w:val="TableColumnHeading"/>
            </w:pPr>
            <w:r>
              <w:t>Performance</w:t>
            </w:r>
            <w:r w:rsidR="00C316ED">
              <w:t xml:space="preserve"> </w:t>
            </w:r>
            <w:r>
              <w:t>variation</w:t>
            </w:r>
            <w:r w:rsidR="00C316ED">
              <w:t xml:space="preserve"> </w:t>
            </w:r>
            <w:r>
              <w:t>(%)</w:t>
            </w:r>
          </w:p>
        </w:tc>
        <w:tc>
          <w:tcPr>
            <w:tcW w:w="851" w:type="dxa"/>
          </w:tcPr>
          <w:p w14:paraId="19E7AB36" w14:textId="77777777" w:rsidR="002E1D3C" w:rsidRDefault="007D671F" w:rsidP="00C76D17">
            <w:pPr>
              <w:pStyle w:val="TableColumnHeading"/>
            </w:pPr>
            <w:r>
              <w:t>Result</w:t>
            </w:r>
          </w:p>
        </w:tc>
      </w:tr>
      <w:tr w:rsidR="002E1D3C" w14:paraId="53269067" w14:textId="77777777" w:rsidTr="00C76D17">
        <w:trPr>
          <w:trHeight w:val="60"/>
        </w:trPr>
        <w:tc>
          <w:tcPr>
            <w:tcW w:w="3964" w:type="dxa"/>
          </w:tcPr>
          <w:p w14:paraId="0A9E4271" w14:textId="24845B4B" w:rsidR="002E1D3C" w:rsidRDefault="007D671F" w:rsidP="00C76D17">
            <w:pPr>
              <w:pStyle w:val="TableCopy"/>
            </w:pPr>
            <w:r>
              <w:t>Inspections</w:t>
            </w:r>
            <w:r w:rsidR="00C316ED">
              <w:t xml:space="preserve"> </w:t>
            </w:r>
            <w:r>
              <w:t>that</w:t>
            </w:r>
            <w:r w:rsidR="00C316ED">
              <w:t xml:space="preserve"> </w:t>
            </w:r>
            <w:r>
              <w:t>assess</w:t>
            </w:r>
            <w:r w:rsidR="00C316ED">
              <w:t xml:space="preserve"> </w:t>
            </w:r>
            <w:r>
              <w:t>premises</w:t>
            </w:r>
            <w:r w:rsidR="00C316ED">
              <w:t xml:space="preserve"> </w:t>
            </w:r>
            <w:r>
              <w:t>whose</w:t>
            </w:r>
            <w:r w:rsidR="00C316ED">
              <w:t xml:space="preserve"> </w:t>
            </w:r>
            <w:r>
              <w:t>operations</w:t>
            </w:r>
            <w:r w:rsidR="00C316ED">
              <w:t xml:space="preserve"> </w:t>
            </w:r>
            <w:r>
              <w:t>could</w:t>
            </w:r>
            <w:r w:rsidR="00C316ED">
              <w:t xml:space="preserve"> </w:t>
            </w:r>
            <w:r>
              <w:t>represent</w:t>
            </w:r>
            <w:r w:rsidR="00C316ED">
              <w:t xml:space="preserve"> </w:t>
            </w:r>
            <w:r>
              <w:t>a</w:t>
            </w:r>
            <w:r w:rsidR="00C316ED">
              <w:t xml:space="preserve"> </w:t>
            </w:r>
            <w:r>
              <w:t>significant</w:t>
            </w:r>
            <w:r w:rsidR="00C316ED">
              <w:t xml:space="preserve"> </w:t>
            </w:r>
            <w:r>
              <w:t>risk</w:t>
            </w:r>
            <w:r w:rsidR="00C316ED">
              <w:t xml:space="preserve"> </w:t>
            </w:r>
            <w:r>
              <w:t>to</w:t>
            </w:r>
            <w:r w:rsidR="00C316ED">
              <w:t xml:space="preserve"> </w:t>
            </w:r>
            <w:r>
              <w:t>the</w:t>
            </w:r>
            <w:r w:rsidR="00C316ED">
              <w:t xml:space="preserve"> </w:t>
            </w:r>
            <w:r>
              <w:t>environment</w:t>
            </w:r>
            <w:r w:rsidR="00C316ED">
              <w:t xml:space="preserve"> </w:t>
            </w:r>
            <w:r>
              <w:t>and</w:t>
            </w:r>
            <w:r w:rsidR="00C316ED">
              <w:t xml:space="preserve"> </w:t>
            </w:r>
            <w:r>
              <w:t>human</w:t>
            </w:r>
            <w:r w:rsidR="00C316ED">
              <w:t xml:space="preserve"> </w:t>
            </w:r>
            <w:r>
              <w:t>health</w:t>
            </w:r>
          </w:p>
        </w:tc>
        <w:tc>
          <w:tcPr>
            <w:tcW w:w="1134" w:type="dxa"/>
          </w:tcPr>
          <w:p w14:paraId="7467A451" w14:textId="77777777" w:rsidR="002E1D3C" w:rsidRDefault="007D671F" w:rsidP="00C76D17">
            <w:pPr>
              <w:pStyle w:val="TableCopy"/>
            </w:pPr>
            <w:r>
              <w:t>number</w:t>
            </w:r>
          </w:p>
        </w:tc>
        <w:tc>
          <w:tcPr>
            <w:tcW w:w="1134" w:type="dxa"/>
          </w:tcPr>
          <w:p w14:paraId="4717AB44" w14:textId="77777777" w:rsidR="002E1D3C" w:rsidRDefault="007D671F" w:rsidP="00C76D17">
            <w:pPr>
              <w:pStyle w:val="TableCopy"/>
            </w:pPr>
            <w:r>
              <w:t>516</w:t>
            </w:r>
          </w:p>
        </w:tc>
        <w:tc>
          <w:tcPr>
            <w:tcW w:w="1134" w:type="dxa"/>
          </w:tcPr>
          <w:p w14:paraId="721222A5" w14:textId="77777777" w:rsidR="002E1D3C" w:rsidRDefault="007D671F" w:rsidP="00C76D17">
            <w:pPr>
              <w:pStyle w:val="TableCopy"/>
            </w:pPr>
            <w:r>
              <w:t>360–400</w:t>
            </w:r>
          </w:p>
        </w:tc>
        <w:tc>
          <w:tcPr>
            <w:tcW w:w="1701" w:type="dxa"/>
          </w:tcPr>
          <w:p w14:paraId="3CC81711" w14:textId="77777777" w:rsidR="002E1D3C" w:rsidRDefault="007D671F" w:rsidP="00C76D17">
            <w:pPr>
              <w:pStyle w:val="TableCopy"/>
            </w:pPr>
            <w:r>
              <w:t>29</w:t>
            </w:r>
          </w:p>
        </w:tc>
        <w:tc>
          <w:tcPr>
            <w:tcW w:w="851" w:type="dxa"/>
          </w:tcPr>
          <w:p w14:paraId="6329BC38" w14:textId="3B09C671" w:rsidR="002E1D3C" w:rsidRPr="00A403EB" w:rsidRDefault="00A403EB" w:rsidP="00A403EB">
            <w:pPr>
              <w:pStyle w:val="TableCopy"/>
            </w:pPr>
            <w:r>
              <w:t>1</w:t>
            </w:r>
          </w:p>
        </w:tc>
      </w:tr>
    </w:tbl>
    <w:p w14:paraId="176C51A3" w14:textId="4BC4006A" w:rsidR="00C76D17" w:rsidRDefault="00C76D17" w:rsidP="00C76D17">
      <w:pPr>
        <w:spacing w:before="120"/>
      </w:pPr>
      <w:r>
        <w:t>Performance is above target due to efficiencies realised through establishment of a preventative inspections program in</w:t>
      </w:r>
      <w:r>
        <w:rPr>
          <w:rFonts w:ascii="Cambria" w:hAnsi="Cambria" w:cs="Cambria"/>
        </w:rPr>
        <w:t xml:space="preserve"> </w:t>
      </w:r>
      <w:r>
        <w:t>2022</w:t>
      </w:r>
      <w:r w:rsidRPr="005E362B">
        <w:t>–</w:t>
      </w:r>
      <w:r>
        <w:t xml:space="preserve">23 and increased staff familiarity with new systems, </w:t>
      </w:r>
      <w:proofErr w:type="gramStart"/>
      <w:r>
        <w:t>legislation</w:t>
      </w:r>
      <w:proofErr w:type="gramEnd"/>
      <w:r>
        <w:t xml:space="preserve"> and ways of working, reducing the time it takes to</w:t>
      </w:r>
      <w:r>
        <w:rPr>
          <w:rFonts w:ascii="Cambria" w:hAnsi="Cambria" w:cs="Cambria"/>
        </w:rPr>
        <w:t xml:space="preserve"> </w:t>
      </w:r>
      <w:r>
        <w:t>complete inspection related activities.</w:t>
      </w:r>
    </w:p>
    <w:tbl>
      <w:tblPr>
        <w:tblStyle w:val="TableGrid"/>
        <w:tblW w:w="9918" w:type="dxa"/>
        <w:tblLayout w:type="fixed"/>
        <w:tblLook w:val="0020" w:firstRow="1" w:lastRow="0" w:firstColumn="0" w:lastColumn="0" w:noHBand="0" w:noVBand="0"/>
      </w:tblPr>
      <w:tblGrid>
        <w:gridCol w:w="3964"/>
        <w:gridCol w:w="1134"/>
        <w:gridCol w:w="1134"/>
        <w:gridCol w:w="1134"/>
        <w:gridCol w:w="1701"/>
        <w:gridCol w:w="851"/>
      </w:tblGrid>
      <w:tr w:rsidR="00C76D17" w14:paraId="6BED2D7A" w14:textId="77777777" w:rsidTr="001339EF">
        <w:trPr>
          <w:trHeight w:val="60"/>
        </w:trPr>
        <w:tc>
          <w:tcPr>
            <w:tcW w:w="3964" w:type="dxa"/>
          </w:tcPr>
          <w:p w14:paraId="752EC0B1" w14:textId="77777777" w:rsidR="00C76D17" w:rsidRDefault="00C76D17" w:rsidP="001339EF">
            <w:pPr>
              <w:pStyle w:val="TableColumnHeading"/>
            </w:pPr>
            <w:bookmarkStart w:id="46" w:name="ColumnTitles_23"/>
            <w:bookmarkEnd w:id="46"/>
            <w:r>
              <w:t>Performance measures</w:t>
            </w:r>
          </w:p>
        </w:tc>
        <w:tc>
          <w:tcPr>
            <w:tcW w:w="1134" w:type="dxa"/>
          </w:tcPr>
          <w:p w14:paraId="1DA34CE0" w14:textId="77777777" w:rsidR="00C76D17" w:rsidRDefault="00C76D17" w:rsidP="001339EF">
            <w:pPr>
              <w:pStyle w:val="TableColumnHeading"/>
            </w:pPr>
            <w:r>
              <w:t>Unit of measure</w:t>
            </w:r>
          </w:p>
        </w:tc>
        <w:tc>
          <w:tcPr>
            <w:tcW w:w="1134" w:type="dxa"/>
          </w:tcPr>
          <w:p w14:paraId="1CC8E98B" w14:textId="77777777" w:rsidR="00C76D17" w:rsidRDefault="00C76D17" w:rsidP="001339EF">
            <w:pPr>
              <w:pStyle w:val="TableColumnHeading"/>
            </w:pPr>
            <w:r>
              <w:t>2022–23 actual</w:t>
            </w:r>
          </w:p>
        </w:tc>
        <w:tc>
          <w:tcPr>
            <w:tcW w:w="1134" w:type="dxa"/>
          </w:tcPr>
          <w:p w14:paraId="62B44DDD" w14:textId="77777777" w:rsidR="00C76D17" w:rsidRDefault="00C76D17" w:rsidP="001339EF">
            <w:pPr>
              <w:pStyle w:val="TableColumnHeading"/>
            </w:pPr>
            <w:r>
              <w:t>2022–23 target</w:t>
            </w:r>
          </w:p>
        </w:tc>
        <w:tc>
          <w:tcPr>
            <w:tcW w:w="1701" w:type="dxa"/>
          </w:tcPr>
          <w:p w14:paraId="3A1C055B" w14:textId="77777777" w:rsidR="00C76D17" w:rsidRDefault="00C76D17" w:rsidP="001339EF">
            <w:pPr>
              <w:pStyle w:val="TableColumnHeading"/>
            </w:pPr>
            <w:r>
              <w:t>Performance variation (%)</w:t>
            </w:r>
          </w:p>
        </w:tc>
        <w:tc>
          <w:tcPr>
            <w:tcW w:w="851" w:type="dxa"/>
          </w:tcPr>
          <w:p w14:paraId="60064761" w14:textId="77777777" w:rsidR="00C76D17" w:rsidRDefault="00C76D17" w:rsidP="001339EF">
            <w:pPr>
              <w:pStyle w:val="TableColumnHeading"/>
            </w:pPr>
            <w:r>
              <w:t>Result</w:t>
            </w:r>
          </w:p>
        </w:tc>
      </w:tr>
      <w:tr w:rsidR="002E1D3C" w14:paraId="4616BB2D" w14:textId="77777777" w:rsidTr="00C76D17">
        <w:trPr>
          <w:trHeight w:val="60"/>
        </w:trPr>
        <w:tc>
          <w:tcPr>
            <w:tcW w:w="3964" w:type="dxa"/>
          </w:tcPr>
          <w:p w14:paraId="3C5DA759" w14:textId="408B17F8" w:rsidR="002E1D3C" w:rsidRDefault="007D671F" w:rsidP="00C76D17">
            <w:pPr>
              <w:pStyle w:val="TableCopy"/>
            </w:pPr>
            <w:r>
              <w:t>Environment</w:t>
            </w:r>
            <w:r w:rsidR="00C316ED">
              <w:t xml:space="preserve"> </w:t>
            </w:r>
            <w:r>
              <w:t>condition</w:t>
            </w:r>
            <w:r w:rsidR="00C316ED">
              <w:t xml:space="preserve"> </w:t>
            </w:r>
            <w:r>
              <w:t>notifications</w:t>
            </w:r>
            <w:r w:rsidR="00C316ED">
              <w:t xml:space="preserve"> </w:t>
            </w:r>
            <w:r>
              <w:t>provided</w:t>
            </w:r>
            <w:r w:rsidR="00C316ED">
              <w:t xml:space="preserve"> </w:t>
            </w:r>
            <w:r>
              <w:t>to</w:t>
            </w:r>
            <w:r w:rsidR="00C316ED">
              <w:rPr>
                <w:rFonts w:ascii="Cambria" w:hAnsi="Cambria" w:cs="Cambria"/>
              </w:rPr>
              <w:t xml:space="preserve"> </w:t>
            </w:r>
            <w:r>
              <w:t>Victorians</w:t>
            </w:r>
          </w:p>
        </w:tc>
        <w:tc>
          <w:tcPr>
            <w:tcW w:w="1134" w:type="dxa"/>
          </w:tcPr>
          <w:p w14:paraId="6FE9DBB1" w14:textId="77777777" w:rsidR="002E1D3C" w:rsidRDefault="007D671F" w:rsidP="00C76D17">
            <w:pPr>
              <w:pStyle w:val="TableCopy"/>
            </w:pPr>
            <w:r>
              <w:t>number</w:t>
            </w:r>
          </w:p>
        </w:tc>
        <w:tc>
          <w:tcPr>
            <w:tcW w:w="1134" w:type="dxa"/>
          </w:tcPr>
          <w:p w14:paraId="799E17BF" w14:textId="77777777" w:rsidR="002E1D3C" w:rsidRDefault="007D671F" w:rsidP="00C76D17">
            <w:pPr>
              <w:pStyle w:val="TableCopy"/>
            </w:pPr>
            <w:r>
              <w:t>995</w:t>
            </w:r>
          </w:p>
        </w:tc>
        <w:tc>
          <w:tcPr>
            <w:tcW w:w="1134" w:type="dxa"/>
          </w:tcPr>
          <w:p w14:paraId="410203BB" w14:textId="77777777" w:rsidR="002E1D3C" w:rsidRDefault="007D671F" w:rsidP="00C76D17">
            <w:pPr>
              <w:pStyle w:val="TableCopy"/>
            </w:pPr>
            <w:r>
              <w:t>&gt;800</w:t>
            </w:r>
          </w:p>
        </w:tc>
        <w:tc>
          <w:tcPr>
            <w:tcW w:w="1701" w:type="dxa"/>
          </w:tcPr>
          <w:p w14:paraId="0555F4D4" w14:textId="77777777" w:rsidR="002E1D3C" w:rsidRDefault="007D671F" w:rsidP="00C76D17">
            <w:pPr>
              <w:pStyle w:val="TableCopy"/>
            </w:pPr>
            <w:r>
              <w:t>24</w:t>
            </w:r>
          </w:p>
        </w:tc>
        <w:tc>
          <w:tcPr>
            <w:tcW w:w="851" w:type="dxa"/>
          </w:tcPr>
          <w:p w14:paraId="4D9E1EF7" w14:textId="2C335145" w:rsidR="002E1D3C" w:rsidRDefault="00A403EB" w:rsidP="00C76D17">
            <w:pPr>
              <w:pStyle w:val="TableCopy"/>
            </w:pPr>
            <w:r>
              <w:t>1</w:t>
            </w:r>
          </w:p>
        </w:tc>
      </w:tr>
    </w:tbl>
    <w:p w14:paraId="3184A6A5" w14:textId="04F687FA" w:rsidR="00C76D17" w:rsidRDefault="00C76D17" w:rsidP="00C76D17">
      <w:pPr>
        <w:spacing w:before="120"/>
      </w:pPr>
      <w:r>
        <w:t>Performance is above target due to an increase in notifications in response to Victorian flooding events in late 2022 and</w:t>
      </w:r>
      <w:r>
        <w:rPr>
          <w:rFonts w:ascii="Cambria" w:hAnsi="Cambria" w:cs="Cambria"/>
        </w:rPr>
        <w:t xml:space="preserve"> </w:t>
      </w:r>
      <w:r>
        <w:t>the</w:t>
      </w:r>
      <w:r>
        <w:rPr>
          <w:rFonts w:ascii="Cambria" w:hAnsi="Cambria" w:cs="Cambria"/>
        </w:rPr>
        <w:t xml:space="preserve"> </w:t>
      </w:r>
      <w:r>
        <w:t>implementation of a new notification strategy.</w:t>
      </w:r>
    </w:p>
    <w:p w14:paraId="00CB2F9B" w14:textId="3E7E07D1" w:rsidR="00C76D17" w:rsidRPr="00C76D17" w:rsidRDefault="00C76D17" w:rsidP="00C76D17">
      <w:pPr>
        <w:pStyle w:val="Normalbeforebullets"/>
        <w:rPr>
          <w:b/>
          <w:bCs/>
        </w:rPr>
      </w:pPr>
      <w:r w:rsidRPr="00C76D17">
        <w:rPr>
          <w:b/>
          <w:bCs/>
        </w:rPr>
        <w:t>Quality</w:t>
      </w:r>
    </w:p>
    <w:tbl>
      <w:tblPr>
        <w:tblStyle w:val="TableGrid"/>
        <w:tblW w:w="9918" w:type="dxa"/>
        <w:tblLayout w:type="fixed"/>
        <w:tblLook w:val="0020" w:firstRow="1" w:lastRow="0" w:firstColumn="0" w:lastColumn="0" w:noHBand="0" w:noVBand="0"/>
      </w:tblPr>
      <w:tblGrid>
        <w:gridCol w:w="3964"/>
        <w:gridCol w:w="1134"/>
        <w:gridCol w:w="1134"/>
        <w:gridCol w:w="1134"/>
        <w:gridCol w:w="1701"/>
        <w:gridCol w:w="851"/>
      </w:tblGrid>
      <w:tr w:rsidR="00C76D17" w14:paraId="60052AAC" w14:textId="77777777" w:rsidTr="007D181B">
        <w:trPr>
          <w:trHeight w:val="60"/>
        </w:trPr>
        <w:tc>
          <w:tcPr>
            <w:tcW w:w="3964" w:type="dxa"/>
          </w:tcPr>
          <w:p w14:paraId="0D74FA04" w14:textId="77777777" w:rsidR="00C76D17" w:rsidRDefault="00C76D17" w:rsidP="007D181B">
            <w:pPr>
              <w:pStyle w:val="TableColumnHeading"/>
            </w:pPr>
            <w:bookmarkStart w:id="47" w:name="ColumnTitles_24"/>
            <w:bookmarkEnd w:id="47"/>
            <w:r>
              <w:t>Performance measures</w:t>
            </w:r>
          </w:p>
        </w:tc>
        <w:tc>
          <w:tcPr>
            <w:tcW w:w="1134" w:type="dxa"/>
          </w:tcPr>
          <w:p w14:paraId="5BA82778" w14:textId="77777777" w:rsidR="00C76D17" w:rsidRDefault="00C76D17" w:rsidP="007D181B">
            <w:pPr>
              <w:pStyle w:val="TableColumnHeading"/>
            </w:pPr>
            <w:r>
              <w:t>Unit of measure</w:t>
            </w:r>
          </w:p>
        </w:tc>
        <w:tc>
          <w:tcPr>
            <w:tcW w:w="1134" w:type="dxa"/>
          </w:tcPr>
          <w:p w14:paraId="5CFF1363" w14:textId="77777777" w:rsidR="00C76D17" w:rsidRDefault="00C76D17" w:rsidP="007D181B">
            <w:pPr>
              <w:pStyle w:val="TableColumnHeading"/>
            </w:pPr>
            <w:r>
              <w:t>2022–23 actual</w:t>
            </w:r>
          </w:p>
        </w:tc>
        <w:tc>
          <w:tcPr>
            <w:tcW w:w="1134" w:type="dxa"/>
          </w:tcPr>
          <w:p w14:paraId="4097B347" w14:textId="77777777" w:rsidR="00C76D17" w:rsidRDefault="00C76D17" w:rsidP="007D181B">
            <w:pPr>
              <w:pStyle w:val="TableColumnHeading"/>
            </w:pPr>
            <w:r>
              <w:t>2022–23 target</w:t>
            </w:r>
          </w:p>
        </w:tc>
        <w:tc>
          <w:tcPr>
            <w:tcW w:w="1701" w:type="dxa"/>
          </w:tcPr>
          <w:p w14:paraId="16C57D5E" w14:textId="77777777" w:rsidR="00C76D17" w:rsidRDefault="00C76D17" w:rsidP="007D181B">
            <w:pPr>
              <w:pStyle w:val="TableColumnHeading"/>
            </w:pPr>
            <w:r>
              <w:t>Performance variation (%)</w:t>
            </w:r>
          </w:p>
        </w:tc>
        <w:tc>
          <w:tcPr>
            <w:tcW w:w="851" w:type="dxa"/>
          </w:tcPr>
          <w:p w14:paraId="31673912" w14:textId="77777777" w:rsidR="00C76D17" w:rsidRDefault="00C76D17" w:rsidP="007D181B">
            <w:pPr>
              <w:pStyle w:val="TableColumnHeading"/>
            </w:pPr>
            <w:r>
              <w:t>Result</w:t>
            </w:r>
          </w:p>
        </w:tc>
      </w:tr>
      <w:tr w:rsidR="002E1D3C" w14:paraId="06515C61" w14:textId="77777777" w:rsidTr="00C76D17">
        <w:trPr>
          <w:trHeight w:val="60"/>
        </w:trPr>
        <w:tc>
          <w:tcPr>
            <w:tcW w:w="3964" w:type="dxa"/>
          </w:tcPr>
          <w:p w14:paraId="58E5D3F5" w14:textId="313D4A3B" w:rsidR="002E1D3C" w:rsidRDefault="007D671F" w:rsidP="00C76D17">
            <w:pPr>
              <w:pStyle w:val="TableCopy"/>
            </w:pPr>
            <w:r>
              <w:t>Community</w:t>
            </w:r>
            <w:r w:rsidR="00C316ED">
              <w:t xml:space="preserve"> </w:t>
            </w:r>
            <w:r>
              <w:t>and</w:t>
            </w:r>
            <w:r w:rsidR="00C316ED">
              <w:t xml:space="preserve"> </w:t>
            </w:r>
            <w:r>
              <w:t>duty</w:t>
            </w:r>
            <w:r w:rsidR="00C316ED">
              <w:t xml:space="preserve"> </w:t>
            </w:r>
            <w:r>
              <w:t>holder</w:t>
            </w:r>
            <w:r w:rsidR="00C316ED">
              <w:t xml:space="preserve"> </w:t>
            </w:r>
            <w:r>
              <w:t>trust</w:t>
            </w:r>
            <w:r w:rsidR="00C316ED">
              <w:t xml:space="preserve"> </w:t>
            </w:r>
            <w:r>
              <w:t>in</w:t>
            </w:r>
            <w:r w:rsidR="00C316ED">
              <w:t xml:space="preserve"> </w:t>
            </w:r>
            <w:r>
              <w:t>EPA</w:t>
            </w:r>
          </w:p>
        </w:tc>
        <w:tc>
          <w:tcPr>
            <w:tcW w:w="1134" w:type="dxa"/>
          </w:tcPr>
          <w:p w14:paraId="040136B9" w14:textId="46E62E49" w:rsidR="002E1D3C" w:rsidRDefault="007D671F" w:rsidP="00C76D17">
            <w:pPr>
              <w:pStyle w:val="TableCopy"/>
            </w:pPr>
            <w:r>
              <w:rPr>
                <w:spacing w:val="-7"/>
              </w:rPr>
              <w:t>Scale</w:t>
            </w:r>
            <w:r w:rsidR="00C316ED">
              <w:rPr>
                <w:spacing w:val="-7"/>
              </w:rPr>
              <w:t xml:space="preserve"> </w:t>
            </w:r>
            <w:r>
              <w:rPr>
                <w:spacing w:val="-7"/>
              </w:rPr>
              <w:t>1–100</w:t>
            </w:r>
          </w:p>
        </w:tc>
        <w:tc>
          <w:tcPr>
            <w:tcW w:w="1134" w:type="dxa"/>
          </w:tcPr>
          <w:p w14:paraId="3D9D0D15" w14:textId="77777777" w:rsidR="002E1D3C" w:rsidRDefault="007D671F" w:rsidP="00C76D17">
            <w:pPr>
              <w:pStyle w:val="TableCopy"/>
            </w:pPr>
            <w:r>
              <w:t>67</w:t>
            </w:r>
          </w:p>
        </w:tc>
        <w:tc>
          <w:tcPr>
            <w:tcW w:w="1134" w:type="dxa"/>
          </w:tcPr>
          <w:p w14:paraId="4D0BA91B" w14:textId="77777777" w:rsidR="002E1D3C" w:rsidRDefault="007D671F" w:rsidP="00C76D17">
            <w:pPr>
              <w:pStyle w:val="TableCopy"/>
            </w:pPr>
            <w:r>
              <w:t>70</w:t>
            </w:r>
          </w:p>
        </w:tc>
        <w:tc>
          <w:tcPr>
            <w:tcW w:w="1701" w:type="dxa"/>
          </w:tcPr>
          <w:p w14:paraId="53635FC7" w14:textId="77777777" w:rsidR="002E1D3C" w:rsidRDefault="007D671F" w:rsidP="00C76D17">
            <w:pPr>
              <w:pStyle w:val="TableCopy"/>
            </w:pPr>
            <w:r>
              <w:t>(4)</w:t>
            </w:r>
          </w:p>
        </w:tc>
        <w:tc>
          <w:tcPr>
            <w:tcW w:w="851" w:type="dxa"/>
          </w:tcPr>
          <w:p w14:paraId="265E2F82" w14:textId="5330955C" w:rsidR="002E1D3C" w:rsidRPr="00A403EB" w:rsidRDefault="00A403EB" w:rsidP="00A403EB">
            <w:pPr>
              <w:pStyle w:val="TableCopy"/>
            </w:pPr>
            <w:r>
              <w:t>2</w:t>
            </w:r>
          </w:p>
        </w:tc>
      </w:tr>
    </w:tbl>
    <w:p w14:paraId="4142FF19" w14:textId="42412A2A" w:rsidR="00C76D17" w:rsidRDefault="00C76D17"/>
    <w:p w14:paraId="58FB5D0E" w14:textId="61018CDA" w:rsidR="00C76D17" w:rsidRPr="00C76D17" w:rsidRDefault="00C76D17" w:rsidP="00C76D17">
      <w:pPr>
        <w:pStyle w:val="Normalbeforebullets"/>
        <w:rPr>
          <w:b/>
          <w:bCs/>
        </w:rPr>
      </w:pPr>
      <w:r w:rsidRPr="00C76D17">
        <w:rPr>
          <w:b/>
          <w:bCs/>
        </w:rPr>
        <w:lastRenderedPageBreak/>
        <w:t>Timeliness</w:t>
      </w:r>
    </w:p>
    <w:tbl>
      <w:tblPr>
        <w:tblStyle w:val="TableGrid"/>
        <w:tblW w:w="9918" w:type="dxa"/>
        <w:tblLayout w:type="fixed"/>
        <w:tblLook w:val="0020" w:firstRow="1" w:lastRow="0" w:firstColumn="0" w:lastColumn="0" w:noHBand="0" w:noVBand="0"/>
      </w:tblPr>
      <w:tblGrid>
        <w:gridCol w:w="3964"/>
        <w:gridCol w:w="1134"/>
        <w:gridCol w:w="1134"/>
        <w:gridCol w:w="1134"/>
        <w:gridCol w:w="1701"/>
        <w:gridCol w:w="851"/>
      </w:tblGrid>
      <w:tr w:rsidR="00C76D17" w14:paraId="10324E96" w14:textId="77777777" w:rsidTr="00554CE1">
        <w:trPr>
          <w:trHeight w:val="60"/>
        </w:trPr>
        <w:tc>
          <w:tcPr>
            <w:tcW w:w="3964" w:type="dxa"/>
          </w:tcPr>
          <w:p w14:paraId="78AED58D" w14:textId="77777777" w:rsidR="00C76D17" w:rsidRDefault="00C76D17" w:rsidP="00554CE1">
            <w:pPr>
              <w:pStyle w:val="TableColumnHeading"/>
            </w:pPr>
            <w:bookmarkStart w:id="48" w:name="ColumnTitles_25"/>
            <w:bookmarkEnd w:id="48"/>
            <w:r>
              <w:t>Performance measures</w:t>
            </w:r>
          </w:p>
        </w:tc>
        <w:tc>
          <w:tcPr>
            <w:tcW w:w="1134" w:type="dxa"/>
          </w:tcPr>
          <w:p w14:paraId="66437E14" w14:textId="77777777" w:rsidR="00C76D17" w:rsidRDefault="00C76D17" w:rsidP="00554CE1">
            <w:pPr>
              <w:pStyle w:val="TableColumnHeading"/>
            </w:pPr>
            <w:r>
              <w:t>Unit of measure</w:t>
            </w:r>
          </w:p>
        </w:tc>
        <w:tc>
          <w:tcPr>
            <w:tcW w:w="1134" w:type="dxa"/>
          </w:tcPr>
          <w:p w14:paraId="4648A8D8" w14:textId="77777777" w:rsidR="00C76D17" w:rsidRDefault="00C76D17" w:rsidP="00554CE1">
            <w:pPr>
              <w:pStyle w:val="TableColumnHeading"/>
            </w:pPr>
            <w:r>
              <w:t>2022–23 actual</w:t>
            </w:r>
          </w:p>
        </w:tc>
        <w:tc>
          <w:tcPr>
            <w:tcW w:w="1134" w:type="dxa"/>
          </w:tcPr>
          <w:p w14:paraId="6C824FAA" w14:textId="77777777" w:rsidR="00C76D17" w:rsidRDefault="00C76D17" w:rsidP="00554CE1">
            <w:pPr>
              <w:pStyle w:val="TableColumnHeading"/>
            </w:pPr>
            <w:r>
              <w:t>2022–23 target</w:t>
            </w:r>
          </w:p>
        </w:tc>
        <w:tc>
          <w:tcPr>
            <w:tcW w:w="1701" w:type="dxa"/>
          </w:tcPr>
          <w:p w14:paraId="5E372DDC" w14:textId="77777777" w:rsidR="00C76D17" w:rsidRDefault="00C76D17" w:rsidP="00554CE1">
            <w:pPr>
              <w:pStyle w:val="TableColumnHeading"/>
            </w:pPr>
            <w:r>
              <w:t>Performance variation (%)</w:t>
            </w:r>
          </w:p>
        </w:tc>
        <w:tc>
          <w:tcPr>
            <w:tcW w:w="851" w:type="dxa"/>
          </w:tcPr>
          <w:p w14:paraId="05E72991" w14:textId="77777777" w:rsidR="00C76D17" w:rsidRDefault="00C76D17" w:rsidP="00554CE1">
            <w:pPr>
              <w:pStyle w:val="TableColumnHeading"/>
            </w:pPr>
            <w:r>
              <w:t>Result</w:t>
            </w:r>
          </w:p>
        </w:tc>
      </w:tr>
      <w:tr w:rsidR="002E1D3C" w14:paraId="024BCBC9" w14:textId="77777777" w:rsidTr="00C76D17">
        <w:trPr>
          <w:trHeight w:val="60"/>
        </w:trPr>
        <w:tc>
          <w:tcPr>
            <w:tcW w:w="3964" w:type="dxa"/>
          </w:tcPr>
          <w:p w14:paraId="43BEC990" w14:textId="4E920BFC" w:rsidR="002E1D3C" w:rsidRDefault="007D671F" w:rsidP="001B5887">
            <w:pPr>
              <w:pStyle w:val="TableCopy"/>
            </w:pPr>
            <w:r>
              <w:t>Environmental</w:t>
            </w:r>
            <w:r w:rsidR="00C316ED">
              <w:t xml:space="preserve"> </w:t>
            </w:r>
            <w:r>
              <w:t>audits</w:t>
            </w:r>
            <w:r w:rsidR="00C316ED">
              <w:t xml:space="preserve"> </w:t>
            </w:r>
            <w:r>
              <w:t>and</w:t>
            </w:r>
            <w:r w:rsidR="00C316ED">
              <w:t xml:space="preserve"> </w:t>
            </w:r>
            <w:r>
              <w:t>preliminary</w:t>
            </w:r>
            <w:r w:rsidR="00C316ED">
              <w:t xml:space="preserve"> </w:t>
            </w:r>
            <w:r>
              <w:t>risk</w:t>
            </w:r>
            <w:r w:rsidR="00C316ED">
              <w:t xml:space="preserve"> </w:t>
            </w:r>
            <w:r>
              <w:t>screening</w:t>
            </w:r>
            <w:r w:rsidR="00C316ED">
              <w:t xml:space="preserve"> </w:t>
            </w:r>
            <w:r>
              <w:t>assessment</w:t>
            </w:r>
            <w:r w:rsidR="00C316ED">
              <w:t xml:space="preserve"> </w:t>
            </w:r>
            <w:r>
              <w:t>reports</w:t>
            </w:r>
            <w:r w:rsidR="00C316ED">
              <w:t xml:space="preserve"> </w:t>
            </w:r>
            <w:r>
              <w:t>are</w:t>
            </w:r>
            <w:r w:rsidR="00C316ED">
              <w:t xml:space="preserve"> </w:t>
            </w:r>
            <w:r>
              <w:t>reviewed</w:t>
            </w:r>
            <w:r w:rsidR="00C316ED">
              <w:t xml:space="preserve"> </w:t>
            </w:r>
            <w:r>
              <w:t>to</w:t>
            </w:r>
            <w:r w:rsidR="00C316ED">
              <w:t xml:space="preserve"> </w:t>
            </w:r>
            <w:r>
              <w:t>ensure</w:t>
            </w:r>
            <w:r w:rsidR="00C316ED">
              <w:t xml:space="preserve"> </w:t>
            </w:r>
            <w:r>
              <w:t>administrative</w:t>
            </w:r>
            <w:r w:rsidR="00C316ED">
              <w:t xml:space="preserve"> </w:t>
            </w:r>
            <w:r>
              <w:t>compliance</w:t>
            </w:r>
            <w:r w:rsidR="00C316ED">
              <w:t xml:space="preserve"> </w:t>
            </w:r>
            <w:r>
              <w:t>with</w:t>
            </w:r>
            <w:r w:rsidR="00C316ED">
              <w:t xml:space="preserve"> </w:t>
            </w:r>
            <w:r>
              <w:t>legislation</w:t>
            </w:r>
            <w:r w:rsidR="00C316ED">
              <w:t xml:space="preserve"> </w:t>
            </w:r>
            <w:r>
              <w:t>and</w:t>
            </w:r>
            <w:r w:rsidR="00C316ED">
              <w:t xml:space="preserve"> </w:t>
            </w:r>
            <w:r>
              <w:t>guidelines</w:t>
            </w:r>
            <w:r w:rsidR="00C316ED">
              <w:t xml:space="preserve"> </w:t>
            </w:r>
            <w:r>
              <w:t>within</w:t>
            </w:r>
            <w:r w:rsidR="00C316ED">
              <w:t xml:space="preserve"> </w:t>
            </w:r>
            <w:r>
              <w:t>14</w:t>
            </w:r>
            <w:r w:rsidR="00C316ED">
              <w:t xml:space="preserve"> </w:t>
            </w:r>
            <w:r>
              <w:t>days</w:t>
            </w:r>
            <w:r w:rsidR="00C316ED">
              <w:t xml:space="preserve"> </w:t>
            </w:r>
            <w:r>
              <w:t>of</w:t>
            </w:r>
            <w:r w:rsidR="00C316ED">
              <w:t xml:space="preserve"> </w:t>
            </w:r>
            <w:r>
              <w:t>submission</w:t>
            </w:r>
          </w:p>
        </w:tc>
        <w:tc>
          <w:tcPr>
            <w:tcW w:w="1134" w:type="dxa"/>
          </w:tcPr>
          <w:p w14:paraId="094762F8" w14:textId="37BE91D4" w:rsidR="002E1D3C" w:rsidRDefault="007D671F" w:rsidP="001B5887">
            <w:pPr>
              <w:pStyle w:val="TableCopy"/>
            </w:pPr>
            <w:r>
              <w:t>per</w:t>
            </w:r>
            <w:r w:rsidR="00C316ED">
              <w:t xml:space="preserve"> </w:t>
            </w:r>
            <w:r>
              <w:t>cent</w:t>
            </w:r>
          </w:p>
        </w:tc>
        <w:tc>
          <w:tcPr>
            <w:tcW w:w="1134" w:type="dxa"/>
          </w:tcPr>
          <w:p w14:paraId="12AC8CC7" w14:textId="77777777" w:rsidR="002E1D3C" w:rsidRDefault="007D671F" w:rsidP="001B5887">
            <w:pPr>
              <w:pStyle w:val="TableCopy"/>
            </w:pPr>
            <w:r>
              <w:t>83</w:t>
            </w:r>
          </w:p>
        </w:tc>
        <w:tc>
          <w:tcPr>
            <w:tcW w:w="1134" w:type="dxa"/>
          </w:tcPr>
          <w:p w14:paraId="00A1691E" w14:textId="77777777" w:rsidR="002E1D3C" w:rsidRDefault="007D671F" w:rsidP="001B5887">
            <w:pPr>
              <w:pStyle w:val="TableCopy"/>
            </w:pPr>
            <w:r>
              <w:t>80</w:t>
            </w:r>
          </w:p>
        </w:tc>
        <w:tc>
          <w:tcPr>
            <w:tcW w:w="1701" w:type="dxa"/>
          </w:tcPr>
          <w:p w14:paraId="4B4A4790" w14:textId="77777777" w:rsidR="002E1D3C" w:rsidRDefault="007D671F" w:rsidP="001B5887">
            <w:pPr>
              <w:pStyle w:val="TableCopy"/>
            </w:pPr>
            <w:r>
              <w:t>4</w:t>
            </w:r>
          </w:p>
        </w:tc>
        <w:tc>
          <w:tcPr>
            <w:tcW w:w="851" w:type="dxa"/>
          </w:tcPr>
          <w:p w14:paraId="7BA84AD5" w14:textId="6FD7B545" w:rsidR="002E1D3C" w:rsidRDefault="00A403EB" w:rsidP="001B5887">
            <w:pPr>
              <w:pStyle w:val="TableCopy"/>
            </w:pPr>
            <w:r>
              <w:t>1</w:t>
            </w:r>
          </w:p>
        </w:tc>
      </w:tr>
      <w:tr w:rsidR="002E1D3C" w14:paraId="7A97D5E8" w14:textId="77777777" w:rsidTr="00C76D17">
        <w:trPr>
          <w:trHeight w:val="60"/>
        </w:trPr>
        <w:tc>
          <w:tcPr>
            <w:tcW w:w="3964" w:type="dxa"/>
          </w:tcPr>
          <w:p w14:paraId="30D5A1FB" w14:textId="1D48057D" w:rsidR="002E1D3C" w:rsidRDefault="007D671F" w:rsidP="001B5887">
            <w:pPr>
              <w:pStyle w:val="TableCopy"/>
            </w:pPr>
            <w:r>
              <w:t>EPA</w:t>
            </w:r>
            <w:r w:rsidR="00C316ED">
              <w:t xml:space="preserve"> </w:t>
            </w:r>
            <w:r>
              <w:t>confirms</w:t>
            </w:r>
            <w:r w:rsidR="00C316ED">
              <w:t xml:space="preserve"> </w:t>
            </w:r>
            <w:r>
              <w:t>duty</w:t>
            </w:r>
            <w:r w:rsidR="00C316ED">
              <w:t xml:space="preserve"> </w:t>
            </w:r>
            <w:r>
              <w:t>holder</w:t>
            </w:r>
            <w:r w:rsidR="00C316ED">
              <w:t xml:space="preserve"> </w:t>
            </w:r>
            <w:r>
              <w:t>compliance</w:t>
            </w:r>
            <w:r w:rsidR="00C316ED">
              <w:t xml:space="preserve"> </w:t>
            </w:r>
            <w:r>
              <w:t>with</w:t>
            </w:r>
            <w:r w:rsidR="00C316ED">
              <w:t xml:space="preserve"> </w:t>
            </w:r>
            <w:r>
              <w:t>remedial</w:t>
            </w:r>
            <w:r w:rsidR="00C316ED">
              <w:t xml:space="preserve"> </w:t>
            </w:r>
            <w:r>
              <w:t>notice</w:t>
            </w:r>
            <w:r w:rsidR="00C316ED">
              <w:t xml:space="preserve"> </w:t>
            </w:r>
            <w:r>
              <w:t>requirements,</w:t>
            </w:r>
            <w:r w:rsidR="00C316ED">
              <w:t xml:space="preserve"> </w:t>
            </w:r>
            <w:r>
              <w:t>or</w:t>
            </w:r>
            <w:r w:rsidR="00C316ED">
              <w:t xml:space="preserve"> </w:t>
            </w:r>
            <w:r>
              <w:t>escalates</w:t>
            </w:r>
            <w:r w:rsidR="00C316ED">
              <w:t xml:space="preserve"> </w:t>
            </w:r>
            <w:r>
              <w:t>for</w:t>
            </w:r>
            <w:r w:rsidR="00C316ED">
              <w:t xml:space="preserve"> </w:t>
            </w:r>
            <w:r>
              <w:t>further</w:t>
            </w:r>
            <w:r w:rsidR="00C316ED">
              <w:t xml:space="preserve"> </w:t>
            </w:r>
            <w:r>
              <w:t>action,</w:t>
            </w:r>
            <w:r w:rsidR="00C316ED">
              <w:t xml:space="preserve"> </w:t>
            </w:r>
            <w:r>
              <w:t>within</w:t>
            </w:r>
            <w:r w:rsidR="00C316ED">
              <w:t xml:space="preserve"> </w:t>
            </w:r>
            <w:r>
              <w:t>14</w:t>
            </w:r>
            <w:r w:rsidR="00C316ED">
              <w:t xml:space="preserve"> </w:t>
            </w:r>
            <w:r>
              <w:t>days</w:t>
            </w:r>
            <w:r w:rsidR="00C316ED">
              <w:t xml:space="preserve"> </w:t>
            </w:r>
            <w:r>
              <w:t>of</w:t>
            </w:r>
            <w:r w:rsidR="00C316ED">
              <w:t xml:space="preserve"> </w:t>
            </w:r>
            <w:r>
              <w:t>the</w:t>
            </w:r>
            <w:r w:rsidR="00C316ED">
              <w:t xml:space="preserve"> </w:t>
            </w:r>
            <w:r>
              <w:t>compliance</w:t>
            </w:r>
            <w:r w:rsidR="00C316ED">
              <w:t xml:space="preserve"> </w:t>
            </w:r>
            <w:r>
              <w:t>due</w:t>
            </w:r>
            <w:r w:rsidR="00C316ED">
              <w:t xml:space="preserve"> </w:t>
            </w:r>
            <w:r>
              <w:t>date</w:t>
            </w:r>
          </w:p>
        </w:tc>
        <w:tc>
          <w:tcPr>
            <w:tcW w:w="1134" w:type="dxa"/>
          </w:tcPr>
          <w:p w14:paraId="0EB3EA5D" w14:textId="0804ACC8" w:rsidR="002E1D3C" w:rsidRDefault="007D671F" w:rsidP="001B5887">
            <w:pPr>
              <w:pStyle w:val="TableCopy"/>
            </w:pPr>
            <w:r>
              <w:t>per</w:t>
            </w:r>
            <w:r w:rsidR="00C316ED">
              <w:t xml:space="preserve"> </w:t>
            </w:r>
            <w:r>
              <w:t>cent</w:t>
            </w:r>
          </w:p>
        </w:tc>
        <w:tc>
          <w:tcPr>
            <w:tcW w:w="1134" w:type="dxa"/>
          </w:tcPr>
          <w:p w14:paraId="2732A38A" w14:textId="77777777" w:rsidR="002E1D3C" w:rsidRDefault="007D671F" w:rsidP="001B5887">
            <w:pPr>
              <w:pStyle w:val="TableCopy"/>
            </w:pPr>
            <w:r>
              <w:t>82</w:t>
            </w:r>
          </w:p>
        </w:tc>
        <w:tc>
          <w:tcPr>
            <w:tcW w:w="1134" w:type="dxa"/>
          </w:tcPr>
          <w:p w14:paraId="5CB8AFFC" w14:textId="77777777" w:rsidR="002E1D3C" w:rsidRDefault="007D671F" w:rsidP="001B5887">
            <w:pPr>
              <w:pStyle w:val="TableCopy"/>
            </w:pPr>
            <w:r>
              <w:t>80</w:t>
            </w:r>
          </w:p>
        </w:tc>
        <w:tc>
          <w:tcPr>
            <w:tcW w:w="1701" w:type="dxa"/>
          </w:tcPr>
          <w:p w14:paraId="344441FF" w14:textId="77777777" w:rsidR="002E1D3C" w:rsidRDefault="007D671F" w:rsidP="001B5887">
            <w:pPr>
              <w:pStyle w:val="TableCopy"/>
            </w:pPr>
            <w:r>
              <w:t>3</w:t>
            </w:r>
          </w:p>
        </w:tc>
        <w:tc>
          <w:tcPr>
            <w:tcW w:w="851" w:type="dxa"/>
          </w:tcPr>
          <w:p w14:paraId="39A4993F" w14:textId="6C6C5B4E" w:rsidR="002E1D3C" w:rsidRDefault="00A403EB" w:rsidP="001B5887">
            <w:pPr>
              <w:pStyle w:val="TableCopy"/>
            </w:pPr>
            <w:r>
              <w:t>1</w:t>
            </w:r>
          </w:p>
        </w:tc>
      </w:tr>
      <w:tr w:rsidR="002E1D3C" w14:paraId="4CD0B3A5" w14:textId="77777777" w:rsidTr="00C76D17">
        <w:trPr>
          <w:trHeight w:val="60"/>
        </w:trPr>
        <w:tc>
          <w:tcPr>
            <w:tcW w:w="3964" w:type="dxa"/>
          </w:tcPr>
          <w:p w14:paraId="2DF6252F" w14:textId="68DB7A97" w:rsidR="002E1D3C" w:rsidRDefault="007D671F" w:rsidP="001B5887">
            <w:pPr>
              <w:pStyle w:val="TableCopy"/>
            </w:pPr>
            <w:r>
              <w:t>Pollution</w:t>
            </w:r>
            <w:r w:rsidR="00C316ED">
              <w:t xml:space="preserve"> </w:t>
            </w:r>
            <w:r>
              <w:t>reporters</w:t>
            </w:r>
            <w:r w:rsidR="00C316ED">
              <w:t xml:space="preserve"> </w:t>
            </w:r>
            <w:r>
              <w:t>requesting</w:t>
            </w:r>
            <w:r w:rsidR="00C316ED">
              <w:t xml:space="preserve"> </w:t>
            </w:r>
            <w:r>
              <w:t>follow</w:t>
            </w:r>
            <w:r w:rsidR="00C316ED">
              <w:t xml:space="preserve"> </w:t>
            </w:r>
            <w:r>
              <w:t>up</w:t>
            </w:r>
            <w:r w:rsidR="00C316ED">
              <w:t xml:space="preserve"> </w:t>
            </w:r>
            <w:r>
              <w:t>by</w:t>
            </w:r>
            <w:r w:rsidR="00C316ED">
              <w:t xml:space="preserve"> </w:t>
            </w:r>
            <w:r>
              <w:t>EPA</w:t>
            </w:r>
            <w:r w:rsidR="00C316ED">
              <w:t xml:space="preserve"> </w:t>
            </w:r>
            <w:r>
              <w:t>receive</w:t>
            </w:r>
            <w:r w:rsidR="00C316ED">
              <w:t xml:space="preserve"> </w:t>
            </w:r>
            <w:r>
              <w:t>contact</w:t>
            </w:r>
            <w:r w:rsidR="00C316ED">
              <w:t xml:space="preserve"> </w:t>
            </w:r>
            <w:r>
              <w:t>within</w:t>
            </w:r>
            <w:r w:rsidR="00C316ED">
              <w:t xml:space="preserve"> </w:t>
            </w:r>
            <w:r>
              <w:t>three</w:t>
            </w:r>
            <w:r w:rsidR="00C316ED">
              <w:t xml:space="preserve"> </w:t>
            </w:r>
            <w:r>
              <w:t>working</w:t>
            </w:r>
            <w:r w:rsidR="00C316ED">
              <w:t xml:space="preserve"> </w:t>
            </w:r>
            <w:r>
              <w:t>days</w:t>
            </w:r>
          </w:p>
        </w:tc>
        <w:tc>
          <w:tcPr>
            <w:tcW w:w="1134" w:type="dxa"/>
          </w:tcPr>
          <w:p w14:paraId="56FD584F" w14:textId="220C71FD" w:rsidR="002E1D3C" w:rsidRDefault="007D671F" w:rsidP="001B5887">
            <w:pPr>
              <w:pStyle w:val="TableCopy"/>
            </w:pPr>
            <w:r>
              <w:t>per</w:t>
            </w:r>
            <w:r w:rsidR="00C316ED">
              <w:t xml:space="preserve"> </w:t>
            </w:r>
            <w:r>
              <w:t>cent</w:t>
            </w:r>
          </w:p>
        </w:tc>
        <w:tc>
          <w:tcPr>
            <w:tcW w:w="1134" w:type="dxa"/>
          </w:tcPr>
          <w:p w14:paraId="5031BF8A" w14:textId="77777777" w:rsidR="002E1D3C" w:rsidRDefault="007D671F" w:rsidP="001B5887">
            <w:pPr>
              <w:pStyle w:val="TableCopy"/>
            </w:pPr>
            <w:r>
              <w:t>55</w:t>
            </w:r>
          </w:p>
        </w:tc>
        <w:tc>
          <w:tcPr>
            <w:tcW w:w="1134" w:type="dxa"/>
          </w:tcPr>
          <w:p w14:paraId="1F8E001B" w14:textId="77777777" w:rsidR="002E1D3C" w:rsidRDefault="007D671F" w:rsidP="001B5887">
            <w:pPr>
              <w:pStyle w:val="TableCopy"/>
            </w:pPr>
            <w:r>
              <w:t>75</w:t>
            </w:r>
          </w:p>
        </w:tc>
        <w:tc>
          <w:tcPr>
            <w:tcW w:w="1701" w:type="dxa"/>
          </w:tcPr>
          <w:p w14:paraId="25A6BFA9" w14:textId="77777777" w:rsidR="002E1D3C" w:rsidRDefault="007D671F" w:rsidP="001B5887">
            <w:pPr>
              <w:pStyle w:val="TableCopy"/>
            </w:pPr>
            <w:r>
              <w:t>(27)</w:t>
            </w:r>
          </w:p>
        </w:tc>
        <w:tc>
          <w:tcPr>
            <w:tcW w:w="851" w:type="dxa"/>
          </w:tcPr>
          <w:p w14:paraId="0913848C" w14:textId="42F6862F" w:rsidR="002E1D3C" w:rsidRPr="00A403EB" w:rsidRDefault="00A403EB" w:rsidP="00A403EB">
            <w:pPr>
              <w:pStyle w:val="TableCopy"/>
            </w:pPr>
            <w:r>
              <w:t>3</w:t>
            </w:r>
          </w:p>
        </w:tc>
      </w:tr>
    </w:tbl>
    <w:p w14:paraId="7546634B" w14:textId="16F4079C" w:rsidR="001B5887" w:rsidRDefault="001B5887" w:rsidP="001B5887">
      <w:pPr>
        <w:spacing w:before="120"/>
      </w:pPr>
      <w:r>
        <w:t>Performance is below target due to an increased number of pollution reports (over 30 per cent more compared to 2021–22) resulting in delays in contacting pollution reporters. Implementation of process improvements is underway to</w:t>
      </w:r>
      <w:r>
        <w:rPr>
          <w:rFonts w:ascii="Cambria" w:hAnsi="Cambria" w:cs="Cambria"/>
        </w:rPr>
        <w:t xml:space="preserve"> </w:t>
      </w:r>
      <w:r>
        <w:t>enable faster response times in 2023</w:t>
      </w:r>
      <w:r w:rsidRPr="005E362B">
        <w:t>–</w:t>
      </w:r>
      <w:r>
        <w:t>24.</w:t>
      </w:r>
    </w:p>
    <w:tbl>
      <w:tblPr>
        <w:tblStyle w:val="TableGrid"/>
        <w:tblW w:w="9918" w:type="dxa"/>
        <w:tblLayout w:type="fixed"/>
        <w:tblLook w:val="0020" w:firstRow="1" w:lastRow="0" w:firstColumn="0" w:lastColumn="0" w:noHBand="0" w:noVBand="0"/>
      </w:tblPr>
      <w:tblGrid>
        <w:gridCol w:w="3964"/>
        <w:gridCol w:w="1134"/>
        <w:gridCol w:w="1134"/>
        <w:gridCol w:w="1134"/>
        <w:gridCol w:w="1701"/>
        <w:gridCol w:w="851"/>
      </w:tblGrid>
      <w:tr w:rsidR="001B5887" w14:paraId="6B3F387A" w14:textId="77777777" w:rsidTr="00C112F9">
        <w:trPr>
          <w:trHeight w:val="60"/>
        </w:trPr>
        <w:tc>
          <w:tcPr>
            <w:tcW w:w="3964" w:type="dxa"/>
          </w:tcPr>
          <w:p w14:paraId="1F0EB64F" w14:textId="77777777" w:rsidR="001B5887" w:rsidRDefault="001B5887" w:rsidP="00C112F9">
            <w:pPr>
              <w:pStyle w:val="TableColumnHeading"/>
            </w:pPr>
            <w:bookmarkStart w:id="49" w:name="ColumnTitles_26"/>
            <w:bookmarkEnd w:id="49"/>
            <w:r>
              <w:t>Performance measures</w:t>
            </w:r>
          </w:p>
        </w:tc>
        <w:tc>
          <w:tcPr>
            <w:tcW w:w="1134" w:type="dxa"/>
          </w:tcPr>
          <w:p w14:paraId="1274A854" w14:textId="77777777" w:rsidR="001B5887" w:rsidRDefault="001B5887" w:rsidP="00C112F9">
            <w:pPr>
              <w:pStyle w:val="TableColumnHeading"/>
            </w:pPr>
            <w:r>
              <w:t>Unit of measure</w:t>
            </w:r>
          </w:p>
        </w:tc>
        <w:tc>
          <w:tcPr>
            <w:tcW w:w="1134" w:type="dxa"/>
          </w:tcPr>
          <w:p w14:paraId="206A57C3" w14:textId="77777777" w:rsidR="001B5887" w:rsidRDefault="001B5887" w:rsidP="00C112F9">
            <w:pPr>
              <w:pStyle w:val="TableColumnHeading"/>
            </w:pPr>
            <w:r>
              <w:t>2022–23 actual</w:t>
            </w:r>
          </w:p>
        </w:tc>
        <w:tc>
          <w:tcPr>
            <w:tcW w:w="1134" w:type="dxa"/>
          </w:tcPr>
          <w:p w14:paraId="2AB5A4FD" w14:textId="77777777" w:rsidR="001B5887" w:rsidRDefault="001B5887" w:rsidP="00C112F9">
            <w:pPr>
              <w:pStyle w:val="TableColumnHeading"/>
            </w:pPr>
            <w:r>
              <w:t>2022–23 target</w:t>
            </w:r>
          </w:p>
        </w:tc>
        <w:tc>
          <w:tcPr>
            <w:tcW w:w="1701" w:type="dxa"/>
          </w:tcPr>
          <w:p w14:paraId="15874CE3" w14:textId="77777777" w:rsidR="001B5887" w:rsidRDefault="001B5887" w:rsidP="00C112F9">
            <w:pPr>
              <w:pStyle w:val="TableColumnHeading"/>
            </w:pPr>
            <w:r>
              <w:t>Performance variation (%)</w:t>
            </w:r>
          </w:p>
        </w:tc>
        <w:tc>
          <w:tcPr>
            <w:tcW w:w="851" w:type="dxa"/>
          </w:tcPr>
          <w:p w14:paraId="029D652E" w14:textId="77777777" w:rsidR="001B5887" w:rsidRDefault="001B5887" w:rsidP="00C112F9">
            <w:pPr>
              <w:pStyle w:val="TableColumnHeading"/>
            </w:pPr>
            <w:r>
              <w:t>Result</w:t>
            </w:r>
          </w:p>
        </w:tc>
      </w:tr>
      <w:tr w:rsidR="002E1D3C" w14:paraId="144E6D66" w14:textId="77777777" w:rsidTr="00C76D17">
        <w:trPr>
          <w:trHeight w:val="60"/>
        </w:trPr>
        <w:tc>
          <w:tcPr>
            <w:tcW w:w="3964" w:type="dxa"/>
          </w:tcPr>
          <w:p w14:paraId="23D1F61F" w14:textId="7A3547F0" w:rsidR="002E1D3C" w:rsidRDefault="007D671F" w:rsidP="001B5887">
            <w:pPr>
              <w:pStyle w:val="TableCopy"/>
            </w:pPr>
            <w:r>
              <w:t>Applications</w:t>
            </w:r>
            <w:r w:rsidR="00C316ED">
              <w:t xml:space="preserve"> </w:t>
            </w:r>
            <w:r>
              <w:t>for</w:t>
            </w:r>
            <w:r w:rsidR="00C316ED">
              <w:t xml:space="preserve"> </w:t>
            </w:r>
            <w:r>
              <w:t>licences,</w:t>
            </w:r>
            <w:r w:rsidR="00C316ED">
              <w:t xml:space="preserve"> </w:t>
            </w:r>
            <w:r>
              <w:t>permits</w:t>
            </w:r>
            <w:r w:rsidR="00C316ED">
              <w:t xml:space="preserve"> </w:t>
            </w:r>
            <w:r>
              <w:t>and</w:t>
            </w:r>
            <w:r w:rsidR="00C316ED">
              <w:t xml:space="preserve"> </w:t>
            </w:r>
            <w:r>
              <w:t>registrations</w:t>
            </w:r>
            <w:r w:rsidR="00C316ED">
              <w:t xml:space="preserve"> </w:t>
            </w:r>
            <w:r>
              <w:t>completed</w:t>
            </w:r>
            <w:r w:rsidR="00C316ED">
              <w:t xml:space="preserve"> </w:t>
            </w:r>
            <w:r>
              <w:t>within</w:t>
            </w:r>
            <w:r w:rsidR="00C316ED">
              <w:t xml:space="preserve"> </w:t>
            </w:r>
            <w:r>
              <w:t>statutory</w:t>
            </w:r>
            <w:r w:rsidR="00C316ED">
              <w:t xml:space="preserve"> </w:t>
            </w:r>
            <w:r>
              <w:t>timelines</w:t>
            </w:r>
          </w:p>
        </w:tc>
        <w:tc>
          <w:tcPr>
            <w:tcW w:w="1134" w:type="dxa"/>
          </w:tcPr>
          <w:p w14:paraId="48DBC739" w14:textId="0122FB6C" w:rsidR="002E1D3C" w:rsidRDefault="007D671F" w:rsidP="001B5887">
            <w:pPr>
              <w:pStyle w:val="TableCopy"/>
            </w:pPr>
            <w:r>
              <w:t>per</w:t>
            </w:r>
            <w:r w:rsidR="00C316ED">
              <w:t xml:space="preserve"> </w:t>
            </w:r>
            <w:r>
              <w:t>cent</w:t>
            </w:r>
          </w:p>
        </w:tc>
        <w:tc>
          <w:tcPr>
            <w:tcW w:w="1134" w:type="dxa"/>
          </w:tcPr>
          <w:p w14:paraId="3276A5E2" w14:textId="77777777" w:rsidR="002E1D3C" w:rsidRDefault="007D671F" w:rsidP="001B5887">
            <w:pPr>
              <w:pStyle w:val="TableCopy"/>
            </w:pPr>
            <w:r>
              <w:t>89</w:t>
            </w:r>
          </w:p>
        </w:tc>
        <w:tc>
          <w:tcPr>
            <w:tcW w:w="1134" w:type="dxa"/>
          </w:tcPr>
          <w:p w14:paraId="0CC69038" w14:textId="77777777" w:rsidR="002E1D3C" w:rsidRDefault="007D671F" w:rsidP="001B5887">
            <w:pPr>
              <w:pStyle w:val="TableCopy"/>
            </w:pPr>
            <w:r>
              <w:t>70</w:t>
            </w:r>
          </w:p>
        </w:tc>
        <w:tc>
          <w:tcPr>
            <w:tcW w:w="1701" w:type="dxa"/>
          </w:tcPr>
          <w:p w14:paraId="389761E7" w14:textId="77777777" w:rsidR="002E1D3C" w:rsidRDefault="007D671F" w:rsidP="001B5887">
            <w:pPr>
              <w:pStyle w:val="TableCopy"/>
            </w:pPr>
            <w:r>
              <w:t>27</w:t>
            </w:r>
          </w:p>
        </w:tc>
        <w:tc>
          <w:tcPr>
            <w:tcW w:w="851" w:type="dxa"/>
          </w:tcPr>
          <w:p w14:paraId="22939F2E" w14:textId="68888E87" w:rsidR="002E1D3C" w:rsidRDefault="00A403EB" w:rsidP="001B5887">
            <w:pPr>
              <w:pStyle w:val="TableCopy"/>
            </w:pPr>
            <w:r>
              <w:t>1</w:t>
            </w:r>
          </w:p>
        </w:tc>
      </w:tr>
    </w:tbl>
    <w:p w14:paraId="736684F3" w14:textId="29D970E5" w:rsidR="001B5887" w:rsidRDefault="001B5887" w:rsidP="001B5887">
      <w:pPr>
        <w:spacing w:before="120"/>
      </w:pPr>
      <w:r>
        <w:t xml:space="preserve">Performance is above target as registrations are high volume and are </w:t>
      </w:r>
      <w:proofErr w:type="gramStart"/>
      <w:r>
        <w:t>auto-approved</w:t>
      </w:r>
      <w:proofErr w:type="gramEnd"/>
      <w:r>
        <w:t xml:space="preserve"> without EPA involvement.</w:t>
      </w:r>
    </w:p>
    <w:tbl>
      <w:tblPr>
        <w:tblStyle w:val="TableGrid"/>
        <w:tblW w:w="9918" w:type="dxa"/>
        <w:tblLayout w:type="fixed"/>
        <w:tblLook w:val="0020" w:firstRow="1" w:lastRow="0" w:firstColumn="0" w:lastColumn="0" w:noHBand="0" w:noVBand="0"/>
      </w:tblPr>
      <w:tblGrid>
        <w:gridCol w:w="3964"/>
        <w:gridCol w:w="1134"/>
        <w:gridCol w:w="1134"/>
        <w:gridCol w:w="1134"/>
        <w:gridCol w:w="1701"/>
        <w:gridCol w:w="851"/>
      </w:tblGrid>
      <w:tr w:rsidR="001B5887" w14:paraId="38442FE2" w14:textId="77777777" w:rsidTr="0089614E">
        <w:trPr>
          <w:trHeight w:val="60"/>
        </w:trPr>
        <w:tc>
          <w:tcPr>
            <w:tcW w:w="3964" w:type="dxa"/>
          </w:tcPr>
          <w:p w14:paraId="126CB5C9" w14:textId="77777777" w:rsidR="001B5887" w:rsidRDefault="001B5887" w:rsidP="0089614E">
            <w:pPr>
              <w:pStyle w:val="TableColumnHeading"/>
            </w:pPr>
            <w:bookmarkStart w:id="50" w:name="ColumnTitles_27"/>
            <w:bookmarkEnd w:id="50"/>
            <w:r>
              <w:t>Performance measures</w:t>
            </w:r>
          </w:p>
        </w:tc>
        <w:tc>
          <w:tcPr>
            <w:tcW w:w="1134" w:type="dxa"/>
          </w:tcPr>
          <w:p w14:paraId="6F8695D1" w14:textId="77777777" w:rsidR="001B5887" w:rsidRDefault="001B5887" w:rsidP="0089614E">
            <w:pPr>
              <w:pStyle w:val="TableColumnHeading"/>
            </w:pPr>
            <w:r>
              <w:t>Unit of measure</w:t>
            </w:r>
          </w:p>
        </w:tc>
        <w:tc>
          <w:tcPr>
            <w:tcW w:w="1134" w:type="dxa"/>
          </w:tcPr>
          <w:p w14:paraId="192E5CCD" w14:textId="77777777" w:rsidR="001B5887" w:rsidRDefault="001B5887" w:rsidP="0089614E">
            <w:pPr>
              <w:pStyle w:val="TableColumnHeading"/>
            </w:pPr>
            <w:r>
              <w:t>2022–23 actual</w:t>
            </w:r>
          </w:p>
        </w:tc>
        <w:tc>
          <w:tcPr>
            <w:tcW w:w="1134" w:type="dxa"/>
          </w:tcPr>
          <w:p w14:paraId="22AAF147" w14:textId="77777777" w:rsidR="001B5887" w:rsidRDefault="001B5887" w:rsidP="0089614E">
            <w:pPr>
              <w:pStyle w:val="TableColumnHeading"/>
            </w:pPr>
            <w:r>
              <w:t>2022–23 target</w:t>
            </w:r>
          </w:p>
        </w:tc>
        <w:tc>
          <w:tcPr>
            <w:tcW w:w="1701" w:type="dxa"/>
          </w:tcPr>
          <w:p w14:paraId="12F6EB3D" w14:textId="77777777" w:rsidR="001B5887" w:rsidRDefault="001B5887" w:rsidP="0089614E">
            <w:pPr>
              <w:pStyle w:val="TableColumnHeading"/>
            </w:pPr>
            <w:r>
              <w:t>Performance variation (%)</w:t>
            </w:r>
          </w:p>
        </w:tc>
        <w:tc>
          <w:tcPr>
            <w:tcW w:w="851" w:type="dxa"/>
          </w:tcPr>
          <w:p w14:paraId="25AB50B6" w14:textId="77777777" w:rsidR="001B5887" w:rsidRDefault="001B5887" w:rsidP="0089614E">
            <w:pPr>
              <w:pStyle w:val="TableColumnHeading"/>
            </w:pPr>
            <w:r>
              <w:t>Result</w:t>
            </w:r>
          </w:p>
        </w:tc>
      </w:tr>
      <w:tr w:rsidR="002E1D3C" w14:paraId="347A2161" w14:textId="77777777" w:rsidTr="00C76D17">
        <w:trPr>
          <w:trHeight w:val="60"/>
        </w:trPr>
        <w:tc>
          <w:tcPr>
            <w:tcW w:w="3964" w:type="dxa"/>
          </w:tcPr>
          <w:p w14:paraId="7CF2A4CE" w14:textId="34CDEE01" w:rsidR="002E1D3C" w:rsidRDefault="007D671F" w:rsidP="001B5887">
            <w:pPr>
              <w:pStyle w:val="TableCopy"/>
            </w:pPr>
            <w:r>
              <w:t>Planning</w:t>
            </w:r>
            <w:r w:rsidR="00C316ED">
              <w:t xml:space="preserve"> </w:t>
            </w:r>
            <w:r>
              <w:t>matters</w:t>
            </w:r>
            <w:r w:rsidR="00C316ED">
              <w:t xml:space="preserve"> </w:t>
            </w:r>
            <w:r>
              <w:t>responded</w:t>
            </w:r>
            <w:r w:rsidR="00C316ED">
              <w:t xml:space="preserve"> </w:t>
            </w:r>
            <w:r>
              <w:t>to</w:t>
            </w:r>
            <w:r w:rsidR="00C316ED">
              <w:t xml:space="preserve"> </w:t>
            </w:r>
            <w:r>
              <w:t>within</w:t>
            </w:r>
            <w:r w:rsidR="00C316ED">
              <w:t xml:space="preserve"> </w:t>
            </w:r>
            <w:r>
              <w:t>agreed</w:t>
            </w:r>
            <w:r w:rsidR="00C316ED">
              <w:rPr>
                <w:rFonts w:ascii="Cambria" w:hAnsi="Cambria" w:cs="Cambria"/>
              </w:rPr>
              <w:t xml:space="preserve"> </w:t>
            </w:r>
            <w:r>
              <w:t>timeframes</w:t>
            </w:r>
          </w:p>
        </w:tc>
        <w:tc>
          <w:tcPr>
            <w:tcW w:w="1134" w:type="dxa"/>
          </w:tcPr>
          <w:p w14:paraId="03A97F8E" w14:textId="693148BB" w:rsidR="002E1D3C" w:rsidRDefault="007D671F" w:rsidP="001B5887">
            <w:pPr>
              <w:pStyle w:val="TableCopy"/>
            </w:pPr>
            <w:r>
              <w:t>per</w:t>
            </w:r>
            <w:r w:rsidR="00C316ED">
              <w:t xml:space="preserve"> </w:t>
            </w:r>
            <w:r>
              <w:t>cent</w:t>
            </w:r>
          </w:p>
        </w:tc>
        <w:tc>
          <w:tcPr>
            <w:tcW w:w="1134" w:type="dxa"/>
          </w:tcPr>
          <w:p w14:paraId="188F22DC" w14:textId="77777777" w:rsidR="002E1D3C" w:rsidRDefault="007D671F" w:rsidP="001B5887">
            <w:pPr>
              <w:pStyle w:val="TableCopy"/>
            </w:pPr>
            <w:r>
              <w:t>96</w:t>
            </w:r>
          </w:p>
        </w:tc>
        <w:tc>
          <w:tcPr>
            <w:tcW w:w="1134" w:type="dxa"/>
          </w:tcPr>
          <w:p w14:paraId="46391535" w14:textId="77777777" w:rsidR="002E1D3C" w:rsidRDefault="007D671F" w:rsidP="001B5887">
            <w:pPr>
              <w:pStyle w:val="TableCopy"/>
            </w:pPr>
            <w:r>
              <w:t>65</w:t>
            </w:r>
          </w:p>
        </w:tc>
        <w:tc>
          <w:tcPr>
            <w:tcW w:w="1701" w:type="dxa"/>
          </w:tcPr>
          <w:p w14:paraId="16EF7071" w14:textId="77777777" w:rsidR="002E1D3C" w:rsidRDefault="007D671F" w:rsidP="001B5887">
            <w:pPr>
              <w:pStyle w:val="TableCopy"/>
            </w:pPr>
            <w:r>
              <w:t>48</w:t>
            </w:r>
          </w:p>
        </w:tc>
        <w:tc>
          <w:tcPr>
            <w:tcW w:w="851" w:type="dxa"/>
          </w:tcPr>
          <w:p w14:paraId="7AB95EE3" w14:textId="6B8F0E0E" w:rsidR="002E1D3C" w:rsidRDefault="00A403EB" w:rsidP="001B5887">
            <w:pPr>
              <w:pStyle w:val="TableCopy"/>
            </w:pPr>
            <w:r>
              <w:t>1</w:t>
            </w:r>
          </w:p>
        </w:tc>
      </w:tr>
    </w:tbl>
    <w:p w14:paraId="2AEDBBCF" w14:textId="706B8ABE" w:rsidR="001B5887" w:rsidRDefault="001B5887" w:rsidP="001B5887">
      <w:pPr>
        <w:spacing w:before="120"/>
      </w:pPr>
      <w:r>
        <w:t>Performance is above target due to EPA providing streamlined advice on lower risk planning matters.</w:t>
      </w:r>
    </w:p>
    <w:tbl>
      <w:tblPr>
        <w:tblStyle w:val="TableGrid"/>
        <w:tblW w:w="9918" w:type="dxa"/>
        <w:tblLayout w:type="fixed"/>
        <w:tblLook w:val="0020" w:firstRow="1" w:lastRow="0" w:firstColumn="0" w:lastColumn="0" w:noHBand="0" w:noVBand="0"/>
      </w:tblPr>
      <w:tblGrid>
        <w:gridCol w:w="3964"/>
        <w:gridCol w:w="1134"/>
        <w:gridCol w:w="1134"/>
        <w:gridCol w:w="1134"/>
        <w:gridCol w:w="1701"/>
        <w:gridCol w:w="851"/>
      </w:tblGrid>
      <w:tr w:rsidR="001B5887" w14:paraId="7620A5FC" w14:textId="77777777" w:rsidTr="00F7650F">
        <w:trPr>
          <w:trHeight w:val="60"/>
        </w:trPr>
        <w:tc>
          <w:tcPr>
            <w:tcW w:w="3964" w:type="dxa"/>
          </w:tcPr>
          <w:p w14:paraId="5C8537D7" w14:textId="77777777" w:rsidR="001B5887" w:rsidRDefault="001B5887" w:rsidP="00F7650F">
            <w:pPr>
              <w:pStyle w:val="TableColumnHeading"/>
            </w:pPr>
            <w:bookmarkStart w:id="51" w:name="ColumnTitles_28"/>
            <w:bookmarkEnd w:id="51"/>
            <w:r>
              <w:lastRenderedPageBreak/>
              <w:t>Performance measures</w:t>
            </w:r>
          </w:p>
        </w:tc>
        <w:tc>
          <w:tcPr>
            <w:tcW w:w="1134" w:type="dxa"/>
          </w:tcPr>
          <w:p w14:paraId="7DBC1C87" w14:textId="77777777" w:rsidR="001B5887" w:rsidRDefault="001B5887" w:rsidP="00F7650F">
            <w:pPr>
              <w:pStyle w:val="TableColumnHeading"/>
            </w:pPr>
            <w:r>
              <w:t>Unit of measure</w:t>
            </w:r>
          </w:p>
        </w:tc>
        <w:tc>
          <w:tcPr>
            <w:tcW w:w="1134" w:type="dxa"/>
          </w:tcPr>
          <w:p w14:paraId="349F56B0" w14:textId="77777777" w:rsidR="001B5887" w:rsidRDefault="001B5887" w:rsidP="00F7650F">
            <w:pPr>
              <w:pStyle w:val="TableColumnHeading"/>
            </w:pPr>
            <w:r>
              <w:t>2022–23 actual</w:t>
            </w:r>
          </w:p>
        </w:tc>
        <w:tc>
          <w:tcPr>
            <w:tcW w:w="1134" w:type="dxa"/>
          </w:tcPr>
          <w:p w14:paraId="5FCD6A4A" w14:textId="77777777" w:rsidR="001B5887" w:rsidRDefault="001B5887" w:rsidP="00F7650F">
            <w:pPr>
              <w:pStyle w:val="TableColumnHeading"/>
            </w:pPr>
            <w:r>
              <w:t>2022–23 target</w:t>
            </w:r>
          </w:p>
        </w:tc>
        <w:tc>
          <w:tcPr>
            <w:tcW w:w="1701" w:type="dxa"/>
          </w:tcPr>
          <w:p w14:paraId="6673763E" w14:textId="77777777" w:rsidR="001B5887" w:rsidRDefault="001B5887" w:rsidP="00F7650F">
            <w:pPr>
              <w:pStyle w:val="TableColumnHeading"/>
            </w:pPr>
            <w:r>
              <w:t>Performance variation (%)</w:t>
            </w:r>
          </w:p>
        </w:tc>
        <w:tc>
          <w:tcPr>
            <w:tcW w:w="851" w:type="dxa"/>
          </w:tcPr>
          <w:p w14:paraId="768C0ECC" w14:textId="77777777" w:rsidR="001B5887" w:rsidRDefault="001B5887" w:rsidP="00F7650F">
            <w:pPr>
              <w:pStyle w:val="TableColumnHeading"/>
            </w:pPr>
            <w:r>
              <w:t>Result</w:t>
            </w:r>
          </w:p>
        </w:tc>
      </w:tr>
      <w:tr w:rsidR="002E1D3C" w14:paraId="41FFCFED" w14:textId="77777777" w:rsidTr="00C76D17">
        <w:trPr>
          <w:trHeight w:val="60"/>
        </w:trPr>
        <w:tc>
          <w:tcPr>
            <w:tcW w:w="3964" w:type="dxa"/>
          </w:tcPr>
          <w:p w14:paraId="522639B0" w14:textId="34937F27" w:rsidR="002E1D3C" w:rsidRDefault="007D671F" w:rsidP="001B5887">
            <w:pPr>
              <w:pStyle w:val="TableCopy"/>
            </w:pPr>
            <w:r>
              <w:t>Applications</w:t>
            </w:r>
            <w:r w:rsidR="00C316ED">
              <w:t xml:space="preserve"> </w:t>
            </w:r>
            <w:r>
              <w:t>for</w:t>
            </w:r>
            <w:r w:rsidR="00C316ED">
              <w:t xml:space="preserve"> </w:t>
            </w:r>
            <w:r>
              <w:t>internal</w:t>
            </w:r>
            <w:r w:rsidR="00C316ED">
              <w:t xml:space="preserve"> </w:t>
            </w:r>
            <w:r>
              <w:t>review</w:t>
            </w:r>
            <w:r w:rsidR="00C316ED">
              <w:t xml:space="preserve"> </w:t>
            </w:r>
            <w:r>
              <w:t>of</w:t>
            </w:r>
            <w:r w:rsidR="00C316ED">
              <w:t xml:space="preserve"> </w:t>
            </w:r>
            <w:r>
              <w:t>remedial</w:t>
            </w:r>
            <w:r w:rsidR="00C316ED">
              <w:t xml:space="preserve"> </w:t>
            </w:r>
            <w:r>
              <w:t>notices</w:t>
            </w:r>
            <w:r w:rsidR="00C316ED">
              <w:t xml:space="preserve"> </w:t>
            </w:r>
            <w:r>
              <w:t>completed</w:t>
            </w:r>
            <w:r w:rsidR="00C316ED">
              <w:t xml:space="preserve"> </w:t>
            </w:r>
            <w:r>
              <w:t>within</w:t>
            </w:r>
            <w:r w:rsidR="00C316ED">
              <w:t xml:space="preserve"> </w:t>
            </w:r>
            <w:r>
              <w:t>statutory</w:t>
            </w:r>
            <w:r w:rsidR="00C316ED">
              <w:t xml:space="preserve"> </w:t>
            </w:r>
            <w:r>
              <w:t>timeframes</w:t>
            </w:r>
          </w:p>
        </w:tc>
        <w:tc>
          <w:tcPr>
            <w:tcW w:w="1134" w:type="dxa"/>
          </w:tcPr>
          <w:p w14:paraId="1F7FEFD4" w14:textId="25E3B33E" w:rsidR="002E1D3C" w:rsidRDefault="007D671F" w:rsidP="001B5887">
            <w:pPr>
              <w:pStyle w:val="TableCopy"/>
            </w:pPr>
            <w:r>
              <w:t>per</w:t>
            </w:r>
            <w:r w:rsidR="00C316ED">
              <w:t xml:space="preserve"> </w:t>
            </w:r>
            <w:r>
              <w:t>cent</w:t>
            </w:r>
          </w:p>
        </w:tc>
        <w:tc>
          <w:tcPr>
            <w:tcW w:w="1134" w:type="dxa"/>
          </w:tcPr>
          <w:p w14:paraId="0A205828" w14:textId="77777777" w:rsidR="002E1D3C" w:rsidRDefault="007D671F" w:rsidP="001B5887">
            <w:pPr>
              <w:pStyle w:val="TableCopy"/>
            </w:pPr>
            <w:r>
              <w:t>100</w:t>
            </w:r>
          </w:p>
        </w:tc>
        <w:tc>
          <w:tcPr>
            <w:tcW w:w="1134" w:type="dxa"/>
          </w:tcPr>
          <w:p w14:paraId="15E2BC98" w14:textId="77777777" w:rsidR="002E1D3C" w:rsidRDefault="007D671F" w:rsidP="001B5887">
            <w:pPr>
              <w:pStyle w:val="TableCopy"/>
            </w:pPr>
            <w:r>
              <w:t>100</w:t>
            </w:r>
          </w:p>
        </w:tc>
        <w:tc>
          <w:tcPr>
            <w:tcW w:w="1701" w:type="dxa"/>
          </w:tcPr>
          <w:p w14:paraId="3669C054" w14:textId="77777777" w:rsidR="002E1D3C" w:rsidRDefault="007D671F" w:rsidP="001B5887">
            <w:pPr>
              <w:pStyle w:val="TableCopy"/>
            </w:pPr>
            <w:r>
              <w:t>0</w:t>
            </w:r>
          </w:p>
        </w:tc>
        <w:tc>
          <w:tcPr>
            <w:tcW w:w="851" w:type="dxa"/>
          </w:tcPr>
          <w:p w14:paraId="12041755" w14:textId="0456E1A8" w:rsidR="002E1D3C" w:rsidRDefault="00A403EB" w:rsidP="001B5887">
            <w:pPr>
              <w:pStyle w:val="TableCopy"/>
            </w:pPr>
            <w:r>
              <w:t>1</w:t>
            </w:r>
          </w:p>
        </w:tc>
      </w:tr>
      <w:tr w:rsidR="002E1D3C" w14:paraId="56E9252E" w14:textId="77777777" w:rsidTr="00C76D17">
        <w:trPr>
          <w:trHeight w:val="60"/>
        </w:trPr>
        <w:tc>
          <w:tcPr>
            <w:tcW w:w="3964" w:type="dxa"/>
          </w:tcPr>
          <w:p w14:paraId="0DD88BD8" w14:textId="31098F56" w:rsidR="002E1D3C" w:rsidRDefault="007D671F" w:rsidP="001B5887">
            <w:pPr>
              <w:pStyle w:val="TableCopy"/>
            </w:pPr>
            <w:r>
              <w:t>EPA</w:t>
            </w:r>
            <w:r w:rsidR="00C316ED">
              <w:t xml:space="preserve"> </w:t>
            </w:r>
            <w:r>
              <w:t>provides</w:t>
            </w:r>
            <w:r w:rsidR="00C316ED">
              <w:t xml:space="preserve"> </w:t>
            </w:r>
            <w:r>
              <w:t>technical</w:t>
            </w:r>
            <w:r w:rsidR="00C316ED">
              <w:t xml:space="preserve"> </w:t>
            </w:r>
            <w:r>
              <w:t>advice</w:t>
            </w:r>
            <w:r w:rsidR="00C316ED">
              <w:t xml:space="preserve"> </w:t>
            </w:r>
            <w:r>
              <w:t>to</w:t>
            </w:r>
            <w:r w:rsidR="00C316ED">
              <w:t xml:space="preserve"> </w:t>
            </w:r>
            <w:r>
              <w:t>lead</w:t>
            </w:r>
            <w:r w:rsidR="00C316ED">
              <w:t xml:space="preserve"> </w:t>
            </w:r>
            <w:r>
              <w:t>agencies</w:t>
            </w:r>
            <w:r w:rsidR="00C316ED">
              <w:t xml:space="preserve"> </w:t>
            </w:r>
            <w:r>
              <w:t>within</w:t>
            </w:r>
            <w:r w:rsidR="00C316ED">
              <w:t xml:space="preserve"> </w:t>
            </w:r>
            <w:r>
              <w:t>agreed</w:t>
            </w:r>
            <w:r w:rsidR="00C316ED">
              <w:t xml:space="preserve"> </w:t>
            </w:r>
            <w:r>
              <w:t>timelines</w:t>
            </w:r>
            <w:r w:rsidR="00C316ED">
              <w:t xml:space="preserve"> </w:t>
            </w:r>
            <w:r>
              <w:t>during</w:t>
            </w:r>
            <w:r w:rsidR="00C316ED">
              <w:t xml:space="preserve"> </w:t>
            </w:r>
            <w:r>
              <w:t>emergency</w:t>
            </w:r>
            <w:r w:rsidR="00C316ED">
              <w:t xml:space="preserve"> </w:t>
            </w:r>
            <w:r>
              <w:t>incidents</w:t>
            </w:r>
          </w:p>
        </w:tc>
        <w:tc>
          <w:tcPr>
            <w:tcW w:w="1134" w:type="dxa"/>
          </w:tcPr>
          <w:p w14:paraId="4779A1A7" w14:textId="03080446" w:rsidR="002E1D3C" w:rsidRDefault="007D671F" w:rsidP="001B5887">
            <w:pPr>
              <w:pStyle w:val="TableCopy"/>
            </w:pPr>
            <w:r>
              <w:t>per</w:t>
            </w:r>
            <w:r w:rsidR="00C316ED">
              <w:t xml:space="preserve"> </w:t>
            </w:r>
            <w:r>
              <w:t>cent</w:t>
            </w:r>
          </w:p>
        </w:tc>
        <w:tc>
          <w:tcPr>
            <w:tcW w:w="1134" w:type="dxa"/>
          </w:tcPr>
          <w:p w14:paraId="203B68C0" w14:textId="77777777" w:rsidR="002E1D3C" w:rsidRDefault="007D671F" w:rsidP="001B5887">
            <w:pPr>
              <w:pStyle w:val="TableCopy"/>
            </w:pPr>
            <w:r>
              <w:t>100</w:t>
            </w:r>
          </w:p>
        </w:tc>
        <w:tc>
          <w:tcPr>
            <w:tcW w:w="1134" w:type="dxa"/>
          </w:tcPr>
          <w:p w14:paraId="222E4280" w14:textId="77777777" w:rsidR="002E1D3C" w:rsidRDefault="007D671F" w:rsidP="001B5887">
            <w:pPr>
              <w:pStyle w:val="TableCopy"/>
            </w:pPr>
            <w:r>
              <w:t>90</w:t>
            </w:r>
          </w:p>
        </w:tc>
        <w:tc>
          <w:tcPr>
            <w:tcW w:w="1701" w:type="dxa"/>
          </w:tcPr>
          <w:p w14:paraId="63B9FD8B" w14:textId="77777777" w:rsidR="002E1D3C" w:rsidRDefault="007D671F" w:rsidP="001B5887">
            <w:pPr>
              <w:pStyle w:val="TableCopy"/>
            </w:pPr>
            <w:r>
              <w:t>11</w:t>
            </w:r>
          </w:p>
        </w:tc>
        <w:tc>
          <w:tcPr>
            <w:tcW w:w="851" w:type="dxa"/>
          </w:tcPr>
          <w:p w14:paraId="71409D8D" w14:textId="64E804D6" w:rsidR="002E1D3C" w:rsidRDefault="00A403EB" w:rsidP="001B5887">
            <w:pPr>
              <w:pStyle w:val="TableCopy"/>
            </w:pPr>
            <w:r>
              <w:t>1</w:t>
            </w:r>
          </w:p>
        </w:tc>
      </w:tr>
    </w:tbl>
    <w:p w14:paraId="5D8CBABE" w14:textId="66912F46" w:rsidR="001B5887" w:rsidRDefault="001B5887" w:rsidP="001B5887">
      <w:pPr>
        <w:spacing w:before="120"/>
      </w:pPr>
      <w:r>
        <w:t>Performance is above target due to EPA prioritising the provision of timely technical advice to lead agencies during</w:t>
      </w:r>
      <w:r>
        <w:rPr>
          <w:rFonts w:ascii="Cambria" w:hAnsi="Cambria" w:cs="Cambria"/>
        </w:rPr>
        <w:t xml:space="preserve"> </w:t>
      </w:r>
      <w:r>
        <w:t xml:space="preserve">emergency </w:t>
      </w:r>
      <w:proofErr w:type="gramStart"/>
      <w:r>
        <w:t>incidents, and</w:t>
      </w:r>
      <w:proofErr w:type="gramEnd"/>
      <w:r>
        <w:t xml:space="preserve"> reflects a continued focus on process and system improvement.</w:t>
      </w:r>
    </w:p>
    <w:tbl>
      <w:tblPr>
        <w:tblStyle w:val="TableGrid"/>
        <w:tblW w:w="9918" w:type="dxa"/>
        <w:tblLayout w:type="fixed"/>
        <w:tblLook w:val="0020" w:firstRow="1" w:lastRow="0" w:firstColumn="0" w:lastColumn="0" w:noHBand="0" w:noVBand="0"/>
      </w:tblPr>
      <w:tblGrid>
        <w:gridCol w:w="3964"/>
        <w:gridCol w:w="1134"/>
        <w:gridCol w:w="1134"/>
        <w:gridCol w:w="1134"/>
        <w:gridCol w:w="1701"/>
        <w:gridCol w:w="851"/>
      </w:tblGrid>
      <w:tr w:rsidR="001B5887" w14:paraId="4BBA8549" w14:textId="77777777" w:rsidTr="00D96103">
        <w:trPr>
          <w:trHeight w:val="60"/>
        </w:trPr>
        <w:tc>
          <w:tcPr>
            <w:tcW w:w="3964" w:type="dxa"/>
          </w:tcPr>
          <w:p w14:paraId="623A7D05" w14:textId="77777777" w:rsidR="001B5887" w:rsidRDefault="001B5887" w:rsidP="00D96103">
            <w:pPr>
              <w:pStyle w:val="TableColumnHeading"/>
            </w:pPr>
            <w:bookmarkStart w:id="52" w:name="ColumnTitles_29"/>
            <w:bookmarkEnd w:id="52"/>
            <w:r>
              <w:t>Performance measures</w:t>
            </w:r>
          </w:p>
        </w:tc>
        <w:tc>
          <w:tcPr>
            <w:tcW w:w="1134" w:type="dxa"/>
          </w:tcPr>
          <w:p w14:paraId="78DB2173" w14:textId="77777777" w:rsidR="001B5887" w:rsidRDefault="001B5887" w:rsidP="00D96103">
            <w:pPr>
              <w:pStyle w:val="TableColumnHeading"/>
            </w:pPr>
            <w:r>
              <w:t>Unit of measure</w:t>
            </w:r>
          </w:p>
        </w:tc>
        <w:tc>
          <w:tcPr>
            <w:tcW w:w="1134" w:type="dxa"/>
          </w:tcPr>
          <w:p w14:paraId="099F238E" w14:textId="77777777" w:rsidR="001B5887" w:rsidRDefault="001B5887" w:rsidP="00D96103">
            <w:pPr>
              <w:pStyle w:val="TableColumnHeading"/>
            </w:pPr>
            <w:r>
              <w:t>2022–23 actual</w:t>
            </w:r>
          </w:p>
        </w:tc>
        <w:tc>
          <w:tcPr>
            <w:tcW w:w="1134" w:type="dxa"/>
          </w:tcPr>
          <w:p w14:paraId="3923ABEB" w14:textId="77777777" w:rsidR="001B5887" w:rsidRDefault="001B5887" w:rsidP="00D96103">
            <w:pPr>
              <w:pStyle w:val="TableColumnHeading"/>
            </w:pPr>
            <w:r>
              <w:t>2022–23 target</w:t>
            </w:r>
          </w:p>
        </w:tc>
        <w:tc>
          <w:tcPr>
            <w:tcW w:w="1701" w:type="dxa"/>
          </w:tcPr>
          <w:p w14:paraId="28872C17" w14:textId="77777777" w:rsidR="001B5887" w:rsidRDefault="001B5887" w:rsidP="00D96103">
            <w:pPr>
              <w:pStyle w:val="TableColumnHeading"/>
            </w:pPr>
            <w:r>
              <w:t>Performance variation (%)</w:t>
            </w:r>
          </w:p>
        </w:tc>
        <w:tc>
          <w:tcPr>
            <w:tcW w:w="851" w:type="dxa"/>
          </w:tcPr>
          <w:p w14:paraId="64B34066" w14:textId="77777777" w:rsidR="001B5887" w:rsidRDefault="001B5887" w:rsidP="00D96103">
            <w:pPr>
              <w:pStyle w:val="TableColumnHeading"/>
            </w:pPr>
            <w:r>
              <w:t>Result</w:t>
            </w:r>
          </w:p>
        </w:tc>
      </w:tr>
      <w:tr w:rsidR="002E1D3C" w14:paraId="42DAC06B" w14:textId="77777777" w:rsidTr="00C76D17">
        <w:trPr>
          <w:trHeight w:val="60"/>
        </w:trPr>
        <w:tc>
          <w:tcPr>
            <w:tcW w:w="3964" w:type="dxa"/>
          </w:tcPr>
          <w:p w14:paraId="4D1FB36D" w14:textId="3EFA87E3" w:rsidR="002E1D3C" w:rsidRDefault="007D671F" w:rsidP="001B5887">
            <w:pPr>
              <w:pStyle w:val="TableCopy"/>
            </w:pPr>
            <w:r>
              <w:t>EPA</w:t>
            </w:r>
            <w:r w:rsidR="00C316ED">
              <w:t xml:space="preserve"> </w:t>
            </w:r>
            <w:r>
              <w:t>responds</w:t>
            </w:r>
            <w:r w:rsidR="00C316ED">
              <w:t xml:space="preserve"> </w:t>
            </w:r>
            <w:r>
              <w:t>to</w:t>
            </w:r>
            <w:r w:rsidR="00C316ED">
              <w:t xml:space="preserve"> </w:t>
            </w:r>
            <w:r>
              <w:t>priority</w:t>
            </w:r>
            <w:r w:rsidR="00C316ED">
              <w:t xml:space="preserve"> </w:t>
            </w:r>
            <w:r>
              <w:t>waste</w:t>
            </w:r>
            <w:r w:rsidR="00C316ED">
              <w:t xml:space="preserve"> </w:t>
            </w:r>
            <w:r>
              <w:t>incidents</w:t>
            </w:r>
            <w:r w:rsidR="00C316ED">
              <w:t xml:space="preserve"> </w:t>
            </w:r>
            <w:r>
              <w:t>within</w:t>
            </w:r>
            <w:r w:rsidR="00C316ED">
              <w:t xml:space="preserve"> </w:t>
            </w:r>
            <w:r>
              <w:t>one</w:t>
            </w:r>
            <w:r w:rsidR="00C316ED">
              <w:t xml:space="preserve"> </w:t>
            </w:r>
            <w:r>
              <w:t>day</w:t>
            </w:r>
            <w:r w:rsidR="00C316ED">
              <w:t xml:space="preserve"> </w:t>
            </w:r>
            <w:r>
              <w:t>of</w:t>
            </w:r>
            <w:r w:rsidR="00C316ED">
              <w:t xml:space="preserve"> </w:t>
            </w:r>
            <w:r>
              <w:t>notification</w:t>
            </w:r>
          </w:p>
        </w:tc>
        <w:tc>
          <w:tcPr>
            <w:tcW w:w="1134" w:type="dxa"/>
          </w:tcPr>
          <w:p w14:paraId="5433390F" w14:textId="0F5B7F11" w:rsidR="002E1D3C" w:rsidRDefault="007D671F" w:rsidP="001B5887">
            <w:pPr>
              <w:pStyle w:val="TableCopy"/>
            </w:pPr>
            <w:r>
              <w:t>per</w:t>
            </w:r>
            <w:r w:rsidR="00C316ED">
              <w:t xml:space="preserve"> </w:t>
            </w:r>
            <w:r>
              <w:t>cent</w:t>
            </w:r>
          </w:p>
        </w:tc>
        <w:tc>
          <w:tcPr>
            <w:tcW w:w="1134" w:type="dxa"/>
          </w:tcPr>
          <w:p w14:paraId="4C20D3D5" w14:textId="77777777" w:rsidR="002E1D3C" w:rsidRDefault="007D671F" w:rsidP="001B5887">
            <w:pPr>
              <w:pStyle w:val="TableCopy"/>
            </w:pPr>
            <w:r>
              <w:t>100</w:t>
            </w:r>
          </w:p>
        </w:tc>
        <w:tc>
          <w:tcPr>
            <w:tcW w:w="1134" w:type="dxa"/>
          </w:tcPr>
          <w:p w14:paraId="226B74FD" w14:textId="77777777" w:rsidR="002E1D3C" w:rsidRDefault="007D671F" w:rsidP="001B5887">
            <w:pPr>
              <w:pStyle w:val="TableCopy"/>
            </w:pPr>
            <w:r>
              <w:t>90</w:t>
            </w:r>
          </w:p>
        </w:tc>
        <w:tc>
          <w:tcPr>
            <w:tcW w:w="1701" w:type="dxa"/>
          </w:tcPr>
          <w:p w14:paraId="0F73C2E3" w14:textId="77777777" w:rsidR="002E1D3C" w:rsidRDefault="007D671F" w:rsidP="001B5887">
            <w:pPr>
              <w:pStyle w:val="TableCopy"/>
            </w:pPr>
            <w:r>
              <w:t>11</w:t>
            </w:r>
          </w:p>
        </w:tc>
        <w:tc>
          <w:tcPr>
            <w:tcW w:w="851" w:type="dxa"/>
          </w:tcPr>
          <w:p w14:paraId="6708420C" w14:textId="552DE611" w:rsidR="002E1D3C" w:rsidRDefault="00A403EB" w:rsidP="001B5887">
            <w:pPr>
              <w:pStyle w:val="TableCopy"/>
            </w:pPr>
            <w:r>
              <w:t>1</w:t>
            </w:r>
          </w:p>
        </w:tc>
      </w:tr>
    </w:tbl>
    <w:p w14:paraId="4D982181" w14:textId="58D7BC98" w:rsidR="001B5887" w:rsidRDefault="001B5887" w:rsidP="001B5887">
      <w:pPr>
        <w:spacing w:before="120"/>
      </w:pPr>
      <w:r>
        <w:t xml:space="preserve">Performance is above target due to EPA prioritising response to priority waste incidents within one day of </w:t>
      </w:r>
      <w:proofErr w:type="gramStart"/>
      <w:r>
        <w:t>notification, and</w:t>
      </w:r>
      <w:proofErr w:type="gramEnd"/>
      <w:r>
        <w:rPr>
          <w:rFonts w:ascii="Cambria" w:hAnsi="Cambria" w:cs="Cambria"/>
        </w:rPr>
        <w:t xml:space="preserve"> </w:t>
      </w:r>
      <w:r>
        <w:t>reflects a continued focus on process and system improvement.</w:t>
      </w:r>
    </w:p>
    <w:p w14:paraId="676AF779" w14:textId="53A639F0" w:rsidR="001B5887" w:rsidRPr="001B5887" w:rsidRDefault="001B5887" w:rsidP="001B5887">
      <w:pPr>
        <w:pStyle w:val="Normalbeforebullets"/>
        <w:rPr>
          <w:b/>
          <w:bCs/>
        </w:rPr>
      </w:pPr>
      <w:r w:rsidRPr="001B5887">
        <w:rPr>
          <w:b/>
          <w:bCs/>
        </w:rPr>
        <w:t>Cost</w:t>
      </w:r>
    </w:p>
    <w:tbl>
      <w:tblPr>
        <w:tblStyle w:val="TableGrid"/>
        <w:tblW w:w="9918" w:type="dxa"/>
        <w:tblLayout w:type="fixed"/>
        <w:tblLook w:val="0020" w:firstRow="1" w:lastRow="0" w:firstColumn="0" w:lastColumn="0" w:noHBand="0" w:noVBand="0"/>
      </w:tblPr>
      <w:tblGrid>
        <w:gridCol w:w="3964"/>
        <w:gridCol w:w="1134"/>
        <w:gridCol w:w="1134"/>
        <w:gridCol w:w="1134"/>
        <w:gridCol w:w="1701"/>
        <w:gridCol w:w="851"/>
      </w:tblGrid>
      <w:tr w:rsidR="00A403EB" w14:paraId="15D66897" w14:textId="77777777" w:rsidTr="00FF4E40">
        <w:trPr>
          <w:trHeight w:val="60"/>
        </w:trPr>
        <w:tc>
          <w:tcPr>
            <w:tcW w:w="3964" w:type="dxa"/>
          </w:tcPr>
          <w:p w14:paraId="7E57074D" w14:textId="77777777" w:rsidR="00A403EB" w:rsidRDefault="00A403EB" w:rsidP="00FF4E40">
            <w:pPr>
              <w:pStyle w:val="TableColumnHeading"/>
            </w:pPr>
            <w:bookmarkStart w:id="53" w:name="ColumnTitles_30"/>
            <w:bookmarkEnd w:id="53"/>
            <w:r>
              <w:t>Performance measures</w:t>
            </w:r>
          </w:p>
        </w:tc>
        <w:tc>
          <w:tcPr>
            <w:tcW w:w="1134" w:type="dxa"/>
          </w:tcPr>
          <w:p w14:paraId="6BC01DCA" w14:textId="77777777" w:rsidR="00A403EB" w:rsidRDefault="00A403EB" w:rsidP="00FF4E40">
            <w:pPr>
              <w:pStyle w:val="TableColumnHeading"/>
            </w:pPr>
            <w:r>
              <w:t>Unit of measure</w:t>
            </w:r>
          </w:p>
        </w:tc>
        <w:tc>
          <w:tcPr>
            <w:tcW w:w="1134" w:type="dxa"/>
          </w:tcPr>
          <w:p w14:paraId="4443C24C" w14:textId="77777777" w:rsidR="00A403EB" w:rsidRDefault="00A403EB" w:rsidP="00FF4E40">
            <w:pPr>
              <w:pStyle w:val="TableColumnHeading"/>
            </w:pPr>
            <w:r>
              <w:t>2022–23 actual</w:t>
            </w:r>
          </w:p>
        </w:tc>
        <w:tc>
          <w:tcPr>
            <w:tcW w:w="1134" w:type="dxa"/>
          </w:tcPr>
          <w:p w14:paraId="7681B772" w14:textId="77777777" w:rsidR="00A403EB" w:rsidRDefault="00A403EB" w:rsidP="00FF4E40">
            <w:pPr>
              <w:pStyle w:val="TableColumnHeading"/>
            </w:pPr>
            <w:r>
              <w:t>2022–23 target</w:t>
            </w:r>
          </w:p>
        </w:tc>
        <w:tc>
          <w:tcPr>
            <w:tcW w:w="1701" w:type="dxa"/>
          </w:tcPr>
          <w:p w14:paraId="69678872" w14:textId="77777777" w:rsidR="00A403EB" w:rsidRDefault="00A403EB" w:rsidP="00FF4E40">
            <w:pPr>
              <w:pStyle w:val="TableColumnHeading"/>
            </w:pPr>
            <w:r>
              <w:t>Performance variation (%)</w:t>
            </w:r>
          </w:p>
        </w:tc>
        <w:tc>
          <w:tcPr>
            <w:tcW w:w="851" w:type="dxa"/>
          </w:tcPr>
          <w:p w14:paraId="43EA7D51" w14:textId="77777777" w:rsidR="00A403EB" w:rsidRDefault="00A403EB" w:rsidP="00FF4E40">
            <w:pPr>
              <w:pStyle w:val="TableColumnHeading"/>
            </w:pPr>
            <w:r>
              <w:t>Result</w:t>
            </w:r>
          </w:p>
        </w:tc>
      </w:tr>
      <w:tr w:rsidR="002E1D3C" w14:paraId="674F0E16" w14:textId="77777777" w:rsidTr="00C76D17">
        <w:trPr>
          <w:trHeight w:val="60"/>
        </w:trPr>
        <w:tc>
          <w:tcPr>
            <w:tcW w:w="3964" w:type="dxa"/>
          </w:tcPr>
          <w:p w14:paraId="301069B5" w14:textId="3960AF48" w:rsidR="002E1D3C" w:rsidRDefault="007D671F" w:rsidP="00A403EB">
            <w:pPr>
              <w:pStyle w:val="TableCopy"/>
            </w:pPr>
            <w:r>
              <w:t>Total</w:t>
            </w:r>
            <w:r w:rsidR="00C316ED">
              <w:t xml:space="preserve"> </w:t>
            </w:r>
            <w:r>
              <w:t>output</w:t>
            </w:r>
            <w:r w:rsidR="00C316ED">
              <w:t xml:space="preserve"> </w:t>
            </w:r>
            <w:r>
              <w:t>cost</w:t>
            </w:r>
          </w:p>
        </w:tc>
        <w:tc>
          <w:tcPr>
            <w:tcW w:w="1134" w:type="dxa"/>
          </w:tcPr>
          <w:p w14:paraId="00B403FF" w14:textId="7456E376" w:rsidR="002E1D3C" w:rsidRDefault="007D671F" w:rsidP="00A403EB">
            <w:pPr>
              <w:pStyle w:val="TableCopy"/>
            </w:pPr>
            <w:r>
              <w:t>$</w:t>
            </w:r>
            <w:r w:rsidR="00C316ED">
              <w:rPr>
                <w:rFonts w:ascii="Cambria" w:hAnsi="Cambria" w:cs="Cambria"/>
              </w:rPr>
              <w:t xml:space="preserve"> </w:t>
            </w:r>
            <w:r>
              <w:t>million</w:t>
            </w:r>
          </w:p>
        </w:tc>
        <w:tc>
          <w:tcPr>
            <w:tcW w:w="1134" w:type="dxa"/>
          </w:tcPr>
          <w:p w14:paraId="150A0CCE" w14:textId="77777777" w:rsidR="002E1D3C" w:rsidRDefault="007D671F" w:rsidP="00A403EB">
            <w:pPr>
              <w:pStyle w:val="TableCopy"/>
            </w:pPr>
            <w:r>
              <w:t>131.8</w:t>
            </w:r>
          </w:p>
        </w:tc>
        <w:tc>
          <w:tcPr>
            <w:tcW w:w="1134" w:type="dxa"/>
          </w:tcPr>
          <w:p w14:paraId="3D99F309" w14:textId="77777777" w:rsidR="002E1D3C" w:rsidRDefault="007D671F" w:rsidP="00A403EB">
            <w:pPr>
              <w:pStyle w:val="TableCopy"/>
            </w:pPr>
            <w:r>
              <w:t>196.4</w:t>
            </w:r>
          </w:p>
        </w:tc>
        <w:tc>
          <w:tcPr>
            <w:tcW w:w="1701" w:type="dxa"/>
          </w:tcPr>
          <w:p w14:paraId="560D6816" w14:textId="77777777" w:rsidR="002E1D3C" w:rsidRDefault="007D671F" w:rsidP="00A403EB">
            <w:pPr>
              <w:pStyle w:val="TableCopy"/>
            </w:pPr>
            <w:r>
              <w:t>(32.8)</w:t>
            </w:r>
          </w:p>
        </w:tc>
        <w:tc>
          <w:tcPr>
            <w:tcW w:w="851" w:type="dxa"/>
          </w:tcPr>
          <w:p w14:paraId="5B5F04FC" w14:textId="5ABEF84C" w:rsidR="002E1D3C" w:rsidRDefault="00A403EB" w:rsidP="00A403EB">
            <w:pPr>
              <w:pStyle w:val="TableCopy"/>
            </w:pPr>
            <w:r>
              <w:t>1</w:t>
            </w:r>
          </w:p>
        </w:tc>
      </w:tr>
    </w:tbl>
    <w:p w14:paraId="07C9219E" w14:textId="1FF104F0" w:rsidR="002E1D3C" w:rsidRDefault="00A403EB" w:rsidP="00A403EB">
      <w:pPr>
        <w:spacing w:before="120"/>
      </w:pPr>
      <w:r>
        <w:t>The lower than budgeted output cost is primarily due to the expenditure profile of Recycling Victoria – Circular</w:t>
      </w:r>
      <w:r>
        <w:rPr>
          <w:rFonts w:ascii="Cambria" w:hAnsi="Cambria" w:cs="Cambria"/>
        </w:rPr>
        <w:t xml:space="preserve"> </w:t>
      </w:r>
      <w:r>
        <w:t>Economy</w:t>
      </w:r>
      <w:r>
        <w:rPr>
          <w:rFonts w:ascii="Cambria" w:hAnsi="Cambria" w:cs="Cambria"/>
        </w:rPr>
        <w:t xml:space="preserve"> </w:t>
      </w:r>
      <w:r>
        <w:t>initiatives.</w:t>
      </w:r>
    </w:p>
    <w:p w14:paraId="4A1B5149" w14:textId="77777777" w:rsidR="002E1D3C" w:rsidRDefault="007D671F" w:rsidP="00A403EB">
      <w:pPr>
        <w:pStyle w:val="FootnoteText"/>
      </w:pPr>
      <w:r>
        <w:t>Note:</w:t>
      </w:r>
    </w:p>
    <w:p w14:paraId="150A41C7" w14:textId="283A60D2" w:rsidR="002E1D3C" w:rsidRDefault="00A403EB" w:rsidP="00A403EB">
      <w:pPr>
        <w:pStyle w:val="FootnoteText"/>
      </w:pPr>
      <w:r>
        <w:t>1</w:t>
      </w:r>
      <w:r w:rsidR="007D671F">
        <w:tab/>
        <w:t>Performance</w:t>
      </w:r>
      <w:r w:rsidR="00C316ED">
        <w:t xml:space="preserve"> </w:t>
      </w:r>
      <w:r w:rsidR="007D671F">
        <w:t>target</w:t>
      </w:r>
      <w:r w:rsidR="00C316ED">
        <w:t xml:space="preserve"> </w:t>
      </w:r>
      <w:r w:rsidR="007D671F">
        <w:t>achieved</w:t>
      </w:r>
      <w:r w:rsidR="00C316ED">
        <w:t xml:space="preserve"> </w:t>
      </w:r>
      <w:r w:rsidR="007D671F">
        <w:t>or</w:t>
      </w:r>
      <w:r w:rsidR="00C316ED">
        <w:t xml:space="preserve"> </w:t>
      </w:r>
      <w:r w:rsidR="007D671F">
        <w:t>exceeded</w:t>
      </w:r>
    </w:p>
    <w:p w14:paraId="458A241E" w14:textId="075AFAE0" w:rsidR="002E1D3C" w:rsidRDefault="00A403EB" w:rsidP="00A403EB">
      <w:pPr>
        <w:pStyle w:val="FootnoteText"/>
      </w:pPr>
      <w:r>
        <w:t>2</w:t>
      </w:r>
      <w:r w:rsidR="007D671F">
        <w:tab/>
        <w:t>Performance</w:t>
      </w:r>
      <w:r w:rsidR="00C316ED">
        <w:t xml:space="preserve"> </w:t>
      </w:r>
      <w:r w:rsidR="007D671F">
        <w:t>target</w:t>
      </w:r>
      <w:r w:rsidR="00C316ED">
        <w:t xml:space="preserve"> </w:t>
      </w:r>
      <w:r w:rsidR="007D671F">
        <w:t>not</w:t>
      </w:r>
      <w:r w:rsidR="00C316ED">
        <w:t xml:space="preserve"> </w:t>
      </w:r>
      <w:r w:rsidR="007D671F">
        <w:t>achieved</w:t>
      </w:r>
      <w:r w:rsidR="00C316ED">
        <w:t xml:space="preserve"> </w:t>
      </w:r>
      <w:r w:rsidR="007D671F">
        <w:t>–</w:t>
      </w:r>
      <w:r w:rsidR="00C316ED">
        <w:t xml:space="preserve"> </w:t>
      </w:r>
      <w:r w:rsidR="007D671F">
        <w:t>within</w:t>
      </w:r>
      <w:r w:rsidR="00C316ED">
        <w:t xml:space="preserve"> </w:t>
      </w:r>
      <w:r w:rsidR="007D671F">
        <w:t>5</w:t>
      </w:r>
      <w:r w:rsidR="00C316ED">
        <w:t xml:space="preserve"> </w:t>
      </w:r>
      <w:r w:rsidR="007D671F">
        <w:t>per</w:t>
      </w:r>
      <w:r w:rsidR="00C316ED">
        <w:t xml:space="preserve"> </w:t>
      </w:r>
      <w:r w:rsidR="007D671F">
        <w:t>cent</w:t>
      </w:r>
      <w:r w:rsidR="00C316ED">
        <w:t xml:space="preserve"> </w:t>
      </w:r>
      <w:r w:rsidR="007D671F">
        <w:t>variance</w:t>
      </w:r>
    </w:p>
    <w:p w14:paraId="5F986EE9" w14:textId="50063282" w:rsidR="002E1D3C" w:rsidRDefault="00A403EB" w:rsidP="00A403EB">
      <w:pPr>
        <w:pStyle w:val="FootnoteText"/>
        <w:spacing w:after="280"/>
      </w:pPr>
      <w:r>
        <w:t>3</w:t>
      </w:r>
      <w:r w:rsidR="007D671F">
        <w:tab/>
        <w:t>Performance</w:t>
      </w:r>
      <w:r w:rsidR="00C316ED">
        <w:t xml:space="preserve"> </w:t>
      </w:r>
      <w:r w:rsidR="007D671F">
        <w:t>target</w:t>
      </w:r>
      <w:r w:rsidR="00C316ED">
        <w:t xml:space="preserve"> </w:t>
      </w:r>
      <w:r w:rsidR="007D671F">
        <w:t>not</w:t>
      </w:r>
      <w:r w:rsidR="00C316ED">
        <w:t xml:space="preserve"> </w:t>
      </w:r>
      <w:r w:rsidR="007D671F">
        <w:t>achieved</w:t>
      </w:r>
      <w:r w:rsidR="00C316ED">
        <w:t xml:space="preserve"> </w:t>
      </w:r>
      <w:r w:rsidR="007D671F">
        <w:t>–</w:t>
      </w:r>
      <w:r w:rsidR="00C316ED">
        <w:t xml:space="preserve"> </w:t>
      </w:r>
      <w:r w:rsidR="007D671F">
        <w:t>exceeds</w:t>
      </w:r>
      <w:r w:rsidR="00C316ED">
        <w:t xml:space="preserve"> </w:t>
      </w:r>
      <w:r w:rsidR="007D671F">
        <w:t>5</w:t>
      </w:r>
      <w:r w:rsidR="00C316ED">
        <w:t xml:space="preserve"> </w:t>
      </w:r>
      <w:r w:rsidR="007D671F">
        <w:t>per</w:t>
      </w:r>
      <w:r w:rsidR="00C316ED">
        <w:t xml:space="preserve"> </w:t>
      </w:r>
      <w:r w:rsidR="007D671F">
        <w:t>cent</w:t>
      </w:r>
      <w:r w:rsidR="00C316ED">
        <w:t xml:space="preserve"> </w:t>
      </w:r>
      <w:r w:rsidR="007D671F">
        <w:t>variance.</w:t>
      </w:r>
    </w:p>
    <w:p w14:paraId="75E3BC94" w14:textId="15DA93D3" w:rsidR="002E1D3C" w:rsidRPr="00A403EB" w:rsidRDefault="007D671F" w:rsidP="00A403EB">
      <w:pPr>
        <w:pStyle w:val="Normalbeforebullets"/>
        <w:rPr>
          <w:b/>
          <w:bCs/>
        </w:rPr>
      </w:pPr>
      <w:r w:rsidRPr="00A403EB">
        <w:rPr>
          <w:b/>
          <w:bCs/>
        </w:rPr>
        <w:lastRenderedPageBreak/>
        <w:t>Waste</w:t>
      </w:r>
      <w:r w:rsidR="00C316ED" w:rsidRPr="00A403EB">
        <w:rPr>
          <w:b/>
          <w:bCs/>
        </w:rPr>
        <w:t xml:space="preserve"> </w:t>
      </w:r>
      <w:r w:rsidRPr="00A403EB">
        <w:rPr>
          <w:b/>
          <w:bCs/>
        </w:rPr>
        <w:t>and</w:t>
      </w:r>
      <w:r w:rsidR="00C316ED" w:rsidRPr="00A403EB">
        <w:rPr>
          <w:b/>
          <w:bCs/>
        </w:rPr>
        <w:t xml:space="preserve"> </w:t>
      </w:r>
      <w:r w:rsidRPr="00A403EB">
        <w:rPr>
          <w:b/>
          <w:bCs/>
        </w:rPr>
        <w:t>Recycling</w:t>
      </w:r>
    </w:p>
    <w:p w14:paraId="3CC67519" w14:textId="1937BD31" w:rsidR="002E1D3C" w:rsidRDefault="007D671F" w:rsidP="00A403EB">
      <w:pPr>
        <w:keepLines/>
      </w:pPr>
      <w:r>
        <w:t>This</w:t>
      </w:r>
      <w:r w:rsidR="00C316ED">
        <w:t xml:space="preserve"> </w:t>
      </w:r>
      <w:r>
        <w:t>output</w:t>
      </w:r>
      <w:r w:rsidR="00C316ED">
        <w:t xml:space="preserve"> </w:t>
      </w:r>
      <w:r>
        <w:t>delivers</w:t>
      </w:r>
      <w:r w:rsidR="00C316ED">
        <w:t xml:space="preserve"> </w:t>
      </w:r>
      <w:r>
        <w:t>investment</w:t>
      </w:r>
      <w:r w:rsidR="00C316ED">
        <w:t xml:space="preserve"> </w:t>
      </w:r>
      <w:r>
        <w:t>into</w:t>
      </w:r>
      <w:r w:rsidR="00C316ED">
        <w:t xml:space="preserve"> </w:t>
      </w:r>
      <w:r>
        <w:t>reducing</w:t>
      </w:r>
      <w:r w:rsidR="00C316ED">
        <w:t xml:space="preserve"> </w:t>
      </w:r>
      <w:r>
        <w:t>waste,</w:t>
      </w:r>
      <w:r w:rsidR="00C316ED">
        <w:t xml:space="preserve"> </w:t>
      </w:r>
      <w:r>
        <w:t>transforming</w:t>
      </w:r>
      <w:r w:rsidR="00C316ED">
        <w:t xml:space="preserve"> </w:t>
      </w:r>
      <w:r>
        <w:t>recycling</w:t>
      </w:r>
      <w:r w:rsidR="00C316ED">
        <w:t xml:space="preserve"> </w:t>
      </w:r>
      <w:r>
        <w:t>services</w:t>
      </w:r>
      <w:r w:rsidR="00C316ED">
        <w:t xml:space="preserve"> </w:t>
      </w:r>
      <w:r>
        <w:t>and</w:t>
      </w:r>
      <w:r w:rsidR="00C316ED">
        <w:t xml:space="preserve"> </w:t>
      </w:r>
      <w:r>
        <w:t>increasing</w:t>
      </w:r>
      <w:r w:rsidR="00C316ED">
        <w:t xml:space="preserve"> </w:t>
      </w:r>
      <w:r>
        <w:t>value</w:t>
      </w:r>
      <w:r w:rsidR="00C316ED">
        <w:t xml:space="preserve"> </w:t>
      </w:r>
      <w:r>
        <w:t>from</w:t>
      </w:r>
      <w:r w:rsidR="00C316ED">
        <w:rPr>
          <w:rFonts w:ascii="Cambria" w:hAnsi="Cambria" w:cs="Cambria"/>
        </w:rPr>
        <w:t xml:space="preserve"> </w:t>
      </w:r>
      <w:r>
        <w:t>recycled</w:t>
      </w:r>
      <w:r w:rsidR="00C316ED">
        <w:t xml:space="preserve"> </w:t>
      </w:r>
      <w:r>
        <w:t>materials.</w:t>
      </w:r>
      <w:r w:rsidR="00C316ED">
        <w:t xml:space="preserve"> </w:t>
      </w:r>
      <w:r>
        <w:t>These</w:t>
      </w:r>
      <w:r w:rsidR="00C316ED">
        <w:t xml:space="preserve"> </w:t>
      </w:r>
      <w:r>
        <w:t>activities</w:t>
      </w:r>
      <w:r w:rsidR="00C316ED">
        <w:t xml:space="preserve"> </w:t>
      </w:r>
      <w:r>
        <w:t>support</w:t>
      </w:r>
      <w:r w:rsidR="00C316ED">
        <w:t xml:space="preserve"> </w:t>
      </w:r>
      <w:r>
        <w:t>industry,</w:t>
      </w:r>
      <w:r w:rsidR="00C316ED">
        <w:t xml:space="preserve"> </w:t>
      </w:r>
      <w:r>
        <w:t>innovation,</w:t>
      </w:r>
      <w:r w:rsidR="00C316ED">
        <w:t xml:space="preserve"> </w:t>
      </w:r>
      <w:r>
        <w:t>research</w:t>
      </w:r>
      <w:r w:rsidR="00C316ED">
        <w:t xml:space="preserve"> </w:t>
      </w:r>
      <w:r>
        <w:t>and</w:t>
      </w:r>
      <w:r w:rsidR="00C316ED">
        <w:t xml:space="preserve"> </w:t>
      </w:r>
      <w:r>
        <w:t>development</w:t>
      </w:r>
      <w:r w:rsidR="00C316ED">
        <w:t xml:space="preserve"> </w:t>
      </w:r>
      <w:r>
        <w:t>and</w:t>
      </w:r>
      <w:r w:rsidR="00C316ED">
        <w:t xml:space="preserve"> </w:t>
      </w:r>
      <w:r>
        <w:t>clean</w:t>
      </w:r>
      <w:r w:rsidR="00C316ED">
        <w:t xml:space="preserve"> </w:t>
      </w:r>
      <w:r>
        <w:t>technologies</w:t>
      </w:r>
      <w:r w:rsidR="00C316ED">
        <w:t xml:space="preserve"> </w:t>
      </w:r>
      <w:r>
        <w:t>to</w:t>
      </w:r>
      <w:r w:rsidR="00C316ED">
        <w:t xml:space="preserve"> </w:t>
      </w:r>
      <w:r>
        <w:t>create</w:t>
      </w:r>
      <w:r w:rsidR="00C316ED">
        <w:t xml:space="preserve"> </w:t>
      </w:r>
      <w:r>
        <w:t>new</w:t>
      </w:r>
      <w:r w:rsidR="00C316ED">
        <w:t xml:space="preserve"> </w:t>
      </w:r>
      <w:r>
        <w:t>markets</w:t>
      </w:r>
      <w:r w:rsidR="00C316ED">
        <w:t xml:space="preserve"> </w:t>
      </w:r>
      <w:r>
        <w:t>and</w:t>
      </w:r>
      <w:r w:rsidR="00C316ED">
        <w:t xml:space="preserve"> </w:t>
      </w:r>
      <w:r>
        <w:t>business</w:t>
      </w:r>
      <w:r w:rsidR="00C316ED">
        <w:t xml:space="preserve"> </w:t>
      </w:r>
      <w:r>
        <w:t>opportunities</w:t>
      </w:r>
      <w:r w:rsidR="00C316ED">
        <w:t xml:space="preserve"> </w:t>
      </w:r>
      <w:r>
        <w:t>for</w:t>
      </w:r>
      <w:r w:rsidR="00C316ED">
        <w:t xml:space="preserve"> </w:t>
      </w:r>
      <w:r>
        <w:t>recycled</w:t>
      </w:r>
      <w:r w:rsidR="00C316ED">
        <w:t xml:space="preserve"> </w:t>
      </w:r>
      <w:r>
        <w:t>materials.</w:t>
      </w:r>
    </w:p>
    <w:p w14:paraId="0A61B3AE" w14:textId="5D2FAF0A" w:rsidR="005A0123" w:rsidRPr="005A0123" w:rsidRDefault="005A0123" w:rsidP="005A0123">
      <w:pPr>
        <w:pStyle w:val="Normalbeforebullets"/>
        <w:rPr>
          <w:b/>
          <w:bCs/>
        </w:rPr>
      </w:pPr>
      <w:r w:rsidRPr="005A0123">
        <w:rPr>
          <w:b/>
          <w:bCs/>
        </w:rPr>
        <w:t>Quantity</w:t>
      </w:r>
    </w:p>
    <w:tbl>
      <w:tblPr>
        <w:tblStyle w:val="TableGrid"/>
        <w:tblW w:w="9861" w:type="dxa"/>
        <w:tblLayout w:type="fixed"/>
        <w:tblLook w:val="0020" w:firstRow="1" w:lastRow="0" w:firstColumn="0" w:lastColumn="0" w:noHBand="0" w:noVBand="0"/>
      </w:tblPr>
      <w:tblGrid>
        <w:gridCol w:w="3964"/>
        <w:gridCol w:w="1134"/>
        <w:gridCol w:w="1134"/>
        <w:gridCol w:w="1134"/>
        <w:gridCol w:w="1645"/>
        <w:gridCol w:w="850"/>
      </w:tblGrid>
      <w:tr w:rsidR="002E1D3C" w14:paraId="34569F56" w14:textId="77777777" w:rsidTr="005A0123">
        <w:trPr>
          <w:trHeight w:val="60"/>
        </w:trPr>
        <w:tc>
          <w:tcPr>
            <w:tcW w:w="3964" w:type="dxa"/>
          </w:tcPr>
          <w:p w14:paraId="24871953" w14:textId="7F8CD76B" w:rsidR="002E1D3C" w:rsidRDefault="007D671F" w:rsidP="005A0123">
            <w:pPr>
              <w:pStyle w:val="TableColumnHeading"/>
            </w:pPr>
            <w:bookmarkStart w:id="54" w:name="ColumnTitles_31"/>
            <w:bookmarkEnd w:id="54"/>
            <w:r>
              <w:t>Performance</w:t>
            </w:r>
            <w:r w:rsidR="00C316ED">
              <w:t xml:space="preserve"> </w:t>
            </w:r>
            <w:r>
              <w:t>measures</w:t>
            </w:r>
          </w:p>
        </w:tc>
        <w:tc>
          <w:tcPr>
            <w:tcW w:w="1134" w:type="dxa"/>
          </w:tcPr>
          <w:p w14:paraId="6DE34570" w14:textId="59553ED6" w:rsidR="002E1D3C" w:rsidRDefault="007D671F" w:rsidP="005A0123">
            <w:pPr>
              <w:pStyle w:val="TableColumnHeading"/>
            </w:pPr>
            <w:r>
              <w:t>Unit</w:t>
            </w:r>
            <w:r w:rsidR="00C316ED">
              <w:t xml:space="preserve"> </w:t>
            </w:r>
            <w:r>
              <w:t>of</w:t>
            </w:r>
            <w:r w:rsidR="00C316ED">
              <w:t xml:space="preserve"> </w:t>
            </w:r>
            <w:r>
              <w:t>measure</w:t>
            </w:r>
          </w:p>
        </w:tc>
        <w:tc>
          <w:tcPr>
            <w:tcW w:w="1134" w:type="dxa"/>
          </w:tcPr>
          <w:p w14:paraId="42EBD40C" w14:textId="7E76BFD8" w:rsidR="002E1D3C" w:rsidRDefault="007D671F" w:rsidP="005A0123">
            <w:pPr>
              <w:pStyle w:val="TableColumnHeading"/>
            </w:pPr>
            <w:r>
              <w:rPr>
                <w:spacing w:val="-5"/>
              </w:rPr>
              <w:t>2022–23</w:t>
            </w:r>
            <w:r w:rsidR="00C316ED">
              <w:t xml:space="preserve"> </w:t>
            </w:r>
            <w:r>
              <w:t>actual</w:t>
            </w:r>
          </w:p>
        </w:tc>
        <w:tc>
          <w:tcPr>
            <w:tcW w:w="1134" w:type="dxa"/>
          </w:tcPr>
          <w:p w14:paraId="6C329BA9" w14:textId="2BE64B7A" w:rsidR="002E1D3C" w:rsidRDefault="007D671F" w:rsidP="005A0123">
            <w:pPr>
              <w:pStyle w:val="TableColumnHeading"/>
            </w:pPr>
            <w:r>
              <w:rPr>
                <w:spacing w:val="-10"/>
              </w:rPr>
              <w:t>2022–23</w:t>
            </w:r>
            <w:r w:rsidR="00C316ED">
              <w:t xml:space="preserve"> </w:t>
            </w:r>
            <w:r>
              <w:t>target</w:t>
            </w:r>
          </w:p>
        </w:tc>
        <w:tc>
          <w:tcPr>
            <w:tcW w:w="1645" w:type="dxa"/>
          </w:tcPr>
          <w:p w14:paraId="6C8A9149" w14:textId="4E7F74B3" w:rsidR="002E1D3C" w:rsidRDefault="007D671F" w:rsidP="005A0123">
            <w:pPr>
              <w:pStyle w:val="TableColumnHeading"/>
            </w:pPr>
            <w:r>
              <w:t>Performance</w:t>
            </w:r>
            <w:r w:rsidR="00C316ED">
              <w:t xml:space="preserve"> </w:t>
            </w:r>
            <w:r>
              <w:t>variation</w:t>
            </w:r>
            <w:r w:rsidR="00C316ED">
              <w:t xml:space="preserve"> </w:t>
            </w:r>
            <w:r>
              <w:t>(%)</w:t>
            </w:r>
          </w:p>
        </w:tc>
        <w:tc>
          <w:tcPr>
            <w:tcW w:w="850" w:type="dxa"/>
          </w:tcPr>
          <w:p w14:paraId="1AF49721" w14:textId="77777777" w:rsidR="002E1D3C" w:rsidRDefault="007D671F" w:rsidP="005A0123">
            <w:pPr>
              <w:pStyle w:val="TableColumnHeading"/>
            </w:pPr>
            <w:r>
              <w:t>Result</w:t>
            </w:r>
          </w:p>
        </w:tc>
      </w:tr>
      <w:tr w:rsidR="002E1D3C" w14:paraId="6252306E" w14:textId="77777777" w:rsidTr="005A0123">
        <w:trPr>
          <w:trHeight w:val="60"/>
        </w:trPr>
        <w:tc>
          <w:tcPr>
            <w:tcW w:w="3964" w:type="dxa"/>
          </w:tcPr>
          <w:p w14:paraId="6BBDE63E" w14:textId="37736267" w:rsidR="002E1D3C" w:rsidRDefault="007D671F" w:rsidP="005A0123">
            <w:pPr>
              <w:pStyle w:val="TableCopy"/>
            </w:pPr>
            <w:r>
              <w:t>Proportion</w:t>
            </w:r>
            <w:r w:rsidR="00C316ED">
              <w:t xml:space="preserve"> </w:t>
            </w:r>
            <w:r>
              <w:t>of</w:t>
            </w:r>
            <w:r w:rsidR="00C316ED">
              <w:t xml:space="preserve"> </w:t>
            </w:r>
            <w:r>
              <w:t>Victorian</w:t>
            </w:r>
            <w:r w:rsidR="00C316ED">
              <w:t xml:space="preserve"> </w:t>
            </w:r>
            <w:r>
              <w:t>households</w:t>
            </w:r>
            <w:r w:rsidR="00C316ED">
              <w:t xml:space="preserve"> </w:t>
            </w:r>
            <w:r>
              <w:t>with</w:t>
            </w:r>
            <w:r w:rsidR="00C316ED">
              <w:t xml:space="preserve"> </w:t>
            </w:r>
            <w:r>
              <w:t>access</w:t>
            </w:r>
            <w:r w:rsidR="00C316ED">
              <w:t xml:space="preserve"> </w:t>
            </w:r>
            <w:r>
              <w:t>to</w:t>
            </w:r>
            <w:r w:rsidR="00C316ED">
              <w:t xml:space="preserve"> </w:t>
            </w:r>
            <w:r>
              <w:t>organic</w:t>
            </w:r>
            <w:r w:rsidR="00C316ED">
              <w:t xml:space="preserve"> </w:t>
            </w:r>
            <w:r>
              <w:t>food</w:t>
            </w:r>
            <w:r w:rsidR="00C316ED">
              <w:t xml:space="preserve"> </w:t>
            </w:r>
            <w:r>
              <w:t>and</w:t>
            </w:r>
            <w:r w:rsidR="00C316ED">
              <w:t xml:space="preserve"> </w:t>
            </w:r>
            <w:r>
              <w:t>garden</w:t>
            </w:r>
            <w:r w:rsidR="00C316ED">
              <w:t xml:space="preserve"> </w:t>
            </w:r>
            <w:r>
              <w:t>waste</w:t>
            </w:r>
            <w:r w:rsidR="00C316ED">
              <w:t xml:space="preserve"> </w:t>
            </w:r>
            <w:r>
              <w:t>recycling</w:t>
            </w:r>
            <w:r w:rsidR="00C316ED">
              <w:t xml:space="preserve"> </w:t>
            </w:r>
            <w:r>
              <w:t>services</w:t>
            </w:r>
          </w:p>
        </w:tc>
        <w:tc>
          <w:tcPr>
            <w:tcW w:w="1134" w:type="dxa"/>
          </w:tcPr>
          <w:p w14:paraId="6F36CDC9" w14:textId="7C48021D" w:rsidR="002E1D3C" w:rsidRDefault="007D671F" w:rsidP="005A0123">
            <w:pPr>
              <w:pStyle w:val="TableCopy"/>
            </w:pPr>
            <w:r>
              <w:t>per</w:t>
            </w:r>
            <w:r w:rsidR="00C316ED">
              <w:t xml:space="preserve"> </w:t>
            </w:r>
            <w:r>
              <w:t>cent</w:t>
            </w:r>
          </w:p>
        </w:tc>
        <w:tc>
          <w:tcPr>
            <w:tcW w:w="1134" w:type="dxa"/>
          </w:tcPr>
          <w:p w14:paraId="24817C33" w14:textId="3E813A4E" w:rsidR="002E1D3C" w:rsidRDefault="007D671F" w:rsidP="005A0123">
            <w:pPr>
              <w:pStyle w:val="TableCopy"/>
            </w:pPr>
            <w:r>
              <w:t>50</w:t>
            </w:r>
            <w:r w:rsidR="00C316ED">
              <w:t xml:space="preserve"> </w:t>
            </w:r>
            <w:r w:rsidRPr="005A0123">
              <w:rPr>
                <w:sz w:val="22"/>
                <w:szCs w:val="28"/>
              </w:rPr>
              <w:t>(estimate)</w:t>
            </w:r>
          </w:p>
        </w:tc>
        <w:tc>
          <w:tcPr>
            <w:tcW w:w="1134" w:type="dxa"/>
          </w:tcPr>
          <w:p w14:paraId="168684D3" w14:textId="77777777" w:rsidR="002E1D3C" w:rsidRDefault="007D671F" w:rsidP="005A0123">
            <w:pPr>
              <w:pStyle w:val="TableCopy"/>
            </w:pPr>
            <w:r>
              <w:t>47</w:t>
            </w:r>
          </w:p>
        </w:tc>
        <w:tc>
          <w:tcPr>
            <w:tcW w:w="1645" w:type="dxa"/>
          </w:tcPr>
          <w:p w14:paraId="41A25364" w14:textId="77777777" w:rsidR="002E1D3C" w:rsidRDefault="007D671F" w:rsidP="005A0123">
            <w:pPr>
              <w:pStyle w:val="TableCopy"/>
            </w:pPr>
            <w:r>
              <w:t>6</w:t>
            </w:r>
          </w:p>
        </w:tc>
        <w:tc>
          <w:tcPr>
            <w:tcW w:w="850" w:type="dxa"/>
          </w:tcPr>
          <w:p w14:paraId="0B65FAC6" w14:textId="2825D287" w:rsidR="002E1D3C" w:rsidRPr="00B13995" w:rsidRDefault="00B13995" w:rsidP="00B13995">
            <w:pPr>
              <w:pStyle w:val="TableCopy"/>
            </w:pPr>
            <w:r>
              <w:t>1</w:t>
            </w:r>
          </w:p>
        </w:tc>
      </w:tr>
    </w:tbl>
    <w:p w14:paraId="53D5C652" w14:textId="1B7D5661" w:rsidR="005A0123" w:rsidRDefault="005A0123" w:rsidP="005A0123">
      <w:pPr>
        <w:spacing w:before="120"/>
      </w:pPr>
      <w:proofErr w:type="gramStart"/>
      <w:r>
        <w:t>A final result</w:t>
      </w:r>
      <w:proofErr w:type="gramEnd"/>
      <w:r>
        <w:t xml:space="preserve"> will be available by 31 December 2023 after analysis of the 2022–23 Victorian Local Government Annual Survey data. The expected outcome is higher than the target due to strong council participation in food organics and garden organics recycling services, resulting in a higher number of households being offered services than anticipated.</w:t>
      </w:r>
    </w:p>
    <w:tbl>
      <w:tblPr>
        <w:tblStyle w:val="TableGrid"/>
        <w:tblW w:w="9861" w:type="dxa"/>
        <w:tblLayout w:type="fixed"/>
        <w:tblLook w:val="0020" w:firstRow="1" w:lastRow="0" w:firstColumn="0" w:lastColumn="0" w:noHBand="0" w:noVBand="0"/>
      </w:tblPr>
      <w:tblGrid>
        <w:gridCol w:w="3964"/>
        <w:gridCol w:w="1134"/>
        <w:gridCol w:w="1134"/>
        <w:gridCol w:w="1134"/>
        <w:gridCol w:w="1645"/>
        <w:gridCol w:w="850"/>
      </w:tblGrid>
      <w:tr w:rsidR="005A0123" w14:paraId="74494445" w14:textId="77777777" w:rsidTr="00425308">
        <w:trPr>
          <w:trHeight w:val="60"/>
        </w:trPr>
        <w:tc>
          <w:tcPr>
            <w:tcW w:w="3964" w:type="dxa"/>
          </w:tcPr>
          <w:p w14:paraId="71867625" w14:textId="77777777" w:rsidR="005A0123" w:rsidRDefault="005A0123" w:rsidP="00425308">
            <w:pPr>
              <w:pStyle w:val="TableColumnHeading"/>
            </w:pPr>
            <w:bookmarkStart w:id="55" w:name="ColumnTitles_32"/>
            <w:bookmarkEnd w:id="55"/>
            <w:r>
              <w:t>Performance measures</w:t>
            </w:r>
          </w:p>
        </w:tc>
        <w:tc>
          <w:tcPr>
            <w:tcW w:w="1134" w:type="dxa"/>
          </w:tcPr>
          <w:p w14:paraId="4E6F4E98" w14:textId="77777777" w:rsidR="005A0123" w:rsidRDefault="005A0123" w:rsidP="00425308">
            <w:pPr>
              <w:pStyle w:val="TableColumnHeading"/>
            </w:pPr>
            <w:r>
              <w:t>Unit of measure</w:t>
            </w:r>
          </w:p>
        </w:tc>
        <w:tc>
          <w:tcPr>
            <w:tcW w:w="1134" w:type="dxa"/>
          </w:tcPr>
          <w:p w14:paraId="1F26FF74" w14:textId="77777777" w:rsidR="005A0123" w:rsidRDefault="005A0123" w:rsidP="00425308">
            <w:pPr>
              <w:pStyle w:val="TableColumnHeading"/>
            </w:pPr>
            <w:r>
              <w:rPr>
                <w:spacing w:val="-5"/>
              </w:rPr>
              <w:t>2022–23</w:t>
            </w:r>
            <w:r>
              <w:t xml:space="preserve"> actual</w:t>
            </w:r>
          </w:p>
        </w:tc>
        <w:tc>
          <w:tcPr>
            <w:tcW w:w="1134" w:type="dxa"/>
          </w:tcPr>
          <w:p w14:paraId="3622BDA3" w14:textId="77777777" w:rsidR="005A0123" w:rsidRDefault="005A0123" w:rsidP="00425308">
            <w:pPr>
              <w:pStyle w:val="TableColumnHeading"/>
            </w:pPr>
            <w:r>
              <w:rPr>
                <w:spacing w:val="-10"/>
              </w:rPr>
              <w:t>2022–23</w:t>
            </w:r>
            <w:r>
              <w:t xml:space="preserve"> target</w:t>
            </w:r>
          </w:p>
        </w:tc>
        <w:tc>
          <w:tcPr>
            <w:tcW w:w="1645" w:type="dxa"/>
          </w:tcPr>
          <w:p w14:paraId="6DD1EE67" w14:textId="77777777" w:rsidR="005A0123" w:rsidRDefault="005A0123" w:rsidP="00425308">
            <w:pPr>
              <w:pStyle w:val="TableColumnHeading"/>
            </w:pPr>
            <w:r>
              <w:t>Performance variation (%)</w:t>
            </w:r>
          </w:p>
        </w:tc>
        <w:tc>
          <w:tcPr>
            <w:tcW w:w="850" w:type="dxa"/>
          </w:tcPr>
          <w:p w14:paraId="29B3DD9B" w14:textId="77777777" w:rsidR="005A0123" w:rsidRDefault="005A0123" w:rsidP="00425308">
            <w:pPr>
              <w:pStyle w:val="TableColumnHeading"/>
            </w:pPr>
            <w:r>
              <w:t>Result</w:t>
            </w:r>
          </w:p>
        </w:tc>
      </w:tr>
      <w:tr w:rsidR="002E1D3C" w14:paraId="73C7188E" w14:textId="77777777" w:rsidTr="005A0123">
        <w:trPr>
          <w:trHeight w:val="60"/>
        </w:trPr>
        <w:tc>
          <w:tcPr>
            <w:tcW w:w="3964" w:type="dxa"/>
          </w:tcPr>
          <w:p w14:paraId="66395FFE" w14:textId="794B98AC" w:rsidR="002E1D3C" w:rsidRDefault="007D671F" w:rsidP="005A0123">
            <w:pPr>
              <w:pStyle w:val="TableCopy"/>
            </w:pPr>
            <w:r>
              <w:t>Proportion</w:t>
            </w:r>
            <w:r w:rsidR="00C316ED">
              <w:t xml:space="preserve"> </w:t>
            </w:r>
            <w:r>
              <w:t>of</w:t>
            </w:r>
            <w:r w:rsidR="00C316ED">
              <w:t xml:space="preserve"> </w:t>
            </w:r>
            <w:r>
              <w:t>Victorian</w:t>
            </w:r>
            <w:r w:rsidR="00C316ED">
              <w:t xml:space="preserve"> </w:t>
            </w:r>
            <w:r>
              <w:t>households</w:t>
            </w:r>
            <w:r w:rsidR="00C316ED">
              <w:t xml:space="preserve"> </w:t>
            </w:r>
            <w:r>
              <w:t>with</w:t>
            </w:r>
            <w:r w:rsidR="00C316ED">
              <w:t xml:space="preserve"> </w:t>
            </w:r>
            <w:r>
              <w:t>access</w:t>
            </w:r>
            <w:r w:rsidR="00C316ED">
              <w:t xml:space="preserve"> </w:t>
            </w:r>
            <w:r>
              <w:t>to</w:t>
            </w:r>
            <w:r w:rsidR="00C316ED">
              <w:rPr>
                <w:rFonts w:ascii="Cambria" w:hAnsi="Cambria" w:cs="Cambria"/>
              </w:rPr>
              <w:t xml:space="preserve"> </w:t>
            </w:r>
            <w:r>
              <w:t>separated</w:t>
            </w:r>
            <w:r w:rsidR="00C316ED">
              <w:t xml:space="preserve"> </w:t>
            </w:r>
            <w:r>
              <w:t>glass</w:t>
            </w:r>
            <w:r w:rsidR="00C316ED">
              <w:t xml:space="preserve"> </w:t>
            </w:r>
            <w:r>
              <w:t>recycling</w:t>
            </w:r>
            <w:r w:rsidR="00C316ED">
              <w:t xml:space="preserve"> </w:t>
            </w:r>
            <w:r>
              <w:t>services</w:t>
            </w:r>
            <w:r w:rsidR="00C316ED">
              <w:t xml:space="preserve"> </w:t>
            </w:r>
          </w:p>
        </w:tc>
        <w:tc>
          <w:tcPr>
            <w:tcW w:w="1134" w:type="dxa"/>
          </w:tcPr>
          <w:p w14:paraId="42248CCF" w14:textId="296AC358" w:rsidR="002E1D3C" w:rsidRDefault="007D671F" w:rsidP="005A0123">
            <w:pPr>
              <w:pStyle w:val="TableCopy"/>
            </w:pPr>
            <w:r>
              <w:t>per</w:t>
            </w:r>
            <w:r w:rsidR="00C316ED">
              <w:t xml:space="preserve"> </w:t>
            </w:r>
            <w:r>
              <w:t>cent</w:t>
            </w:r>
          </w:p>
        </w:tc>
        <w:tc>
          <w:tcPr>
            <w:tcW w:w="1134" w:type="dxa"/>
          </w:tcPr>
          <w:p w14:paraId="0F3AC382" w14:textId="222EF47D" w:rsidR="002E1D3C" w:rsidRDefault="007D671F" w:rsidP="005A0123">
            <w:pPr>
              <w:pStyle w:val="TableCopy"/>
            </w:pPr>
            <w:r>
              <w:t>22</w:t>
            </w:r>
            <w:r w:rsidR="00C316ED">
              <w:t xml:space="preserve"> </w:t>
            </w:r>
            <w:r w:rsidRPr="005A0123">
              <w:rPr>
                <w:sz w:val="22"/>
                <w:szCs w:val="28"/>
              </w:rPr>
              <w:t>(estimate)</w:t>
            </w:r>
          </w:p>
        </w:tc>
        <w:tc>
          <w:tcPr>
            <w:tcW w:w="1134" w:type="dxa"/>
          </w:tcPr>
          <w:p w14:paraId="5C6B11B0" w14:textId="77777777" w:rsidR="002E1D3C" w:rsidRDefault="007D671F" w:rsidP="005A0123">
            <w:pPr>
              <w:pStyle w:val="TableCopy"/>
            </w:pPr>
            <w:r>
              <w:t>14</w:t>
            </w:r>
          </w:p>
        </w:tc>
        <w:tc>
          <w:tcPr>
            <w:tcW w:w="1645" w:type="dxa"/>
          </w:tcPr>
          <w:p w14:paraId="12928760" w14:textId="77777777" w:rsidR="002E1D3C" w:rsidRDefault="007D671F" w:rsidP="005A0123">
            <w:pPr>
              <w:pStyle w:val="TableCopy"/>
            </w:pPr>
            <w:r>
              <w:t>57</w:t>
            </w:r>
          </w:p>
        </w:tc>
        <w:tc>
          <w:tcPr>
            <w:tcW w:w="850" w:type="dxa"/>
          </w:tcPr>
          <w:p w14:paraId="1A6019B6" w14:textId="313166BD" w:rsidR="002E1D3C" w:rsidRDefault="00B13995" w:rsidP="005A0123">
            <w:pPr>
              <w:pStyle w:val="TableCopy"/>
            </w:pPr>
            <w:r>
              <w:t>1</w:t>
            </w:r>
          </w:p>
        </w:tc>
      </w:tr>
    </w:tbl>
    <w:p w14:paraId="4B2622DC" w14:textId="0AAACB2B" w:rsidR="005A0123" w:rsidRDefault="005A0123" w:rsidP="005A0123">
      <w:pPr>
        <w:spacing w:before="120"/>
      </w:pPr>
      <w:proofErr w:type="gramStart"/>
      <w:r>
        <w:t>A final result</w:t>
      </w:r>
      <w:proofErr w:type="gramEnd"/>
      <w:r>
        <w:t xml:space="preserve"> will be available by 31 December 2023 after analysis of the 2022–23 Victorian Local Government Annual Survey data. The expected outcome is higher than the target due to incentives for local councils to transition early to</w:t>
      </w:r>
      <w:r>
        <w:rPr>
          <w:rFonts w:ascii="Cambria" w:hAnsi="Cambria" w:cs="Cambria"/>
        </w:rPr>
        <w:t xml:space="preserve"> </w:t>
      </w:r>
      <w:r>
        <w:t>separated glass recycling services.</w:t>
      </w:r>
    </w:p>
    <w:tbl>
      <w:tblPr>
        <w:tblStyle w:val="TableGrid"/>
        <w:tblW w:w="9861" w:type="dxa"/>
        <w:tblLayout w:type="fixed"/>
        <w:tblLook w:val="0020" w:firstRow="1" w:lastRow="0" w:firstColumn="0" w:lastColumn="0" w:noHBand="0" w:noVBand="0"/>
      </w:tblPr>
      <w:tblGrid>
        <w:gridCol w:w="3964"/>
        <w:gridCol w:w="1134"/>
        <w:gridCol w:w="1134"/>
        <w:gridCol w:w="1134"/>
        <w:gridCol w:w="1645"/>
        <w:gridCol w:w="850"/>
      </w:tblGrid>
      <w:tr w:rsidR="005A0123" w14:paraId="5981F550" w14:textId="77777777" w:rsidTr="002145C6">
        <w:trPr>
          <w:trHeight w:val="60"/>
        </w:trPr>
        <w:tc>
          <w:tcPr>
            <w:tcW w:w="3964" w:type="dxa"/>
          </w:tcPr>
          <w:p w14:paraId="4A36B47D" w14:textId="77777777" w:rsidR="005A0123" w:rsidRDefault="005A0123" w:rsidP="002145C6">
            <w:pPr>
              <w:pStyle w:val="TableColumnHeading"/>
            </w:pPr>
            <w:bookmarkStart w:id="56" w:name="ColumnTitles_33"/>
            <w:bookmarkEnd w:id="56"/>
            <w:r>
              <w:t>Performance measures</w:t>
            </w:r>
          </w:p>
        </w:tc>
        <w:tc>
          <w:tcPr>
            <w:tcW w:w="1134" w:type="dxa"/>
          </w:tcPr>
          <w:p w14:paraId="2FB6F79A" w14:textId="77777777" w:rsidR="005A0123" w:rsidRDefault="005A0123" w:rsidP="002145C6">
            <w:pPr>
              <w:pStyle w:val="TableColumnHeading"/>
            </w:pPr>
            <w:r>
              <w:t>Unit of measure</w:t>
            </w:r>
          </w:p>
        </w:tc>
        <w:tc>
          <w:tcPr>
            <w:tcW w:w="1134" w:type="dxa"/>
          </w:tcPr>
          <w:p w14:paraId="1945A0C5" w14:textId="77777777" w:rsidR="005A0123" w:rsidRDefault="005A0123" w:rsidP="002145C6">
            <w:pPr>
              <w:pStyle w:val="TableColumnHeading"/>
            </w:pPr>
            <w:r>
              <w:rPr>
                <w:spacing w:val="-5"/>
              </w:rPr>
              <w:t>2022–23</w:t>
            </w:r>
            <w:r>
              <w:t xml:space="preserve"> actual</w:t>
            </w:r>
          </w:p>
        </w:tc>
        <w:tc>
          <w:tcPr>
            <w:tcW w:w="1134" w:type="dxa"/>
          </w:tcPr>
          <w:p w14:paraId="1F356688" w14:textId="77777777" w:rsidR="005A0123" w:rsidRDefault="005A0123" w:rsidP="002145C6">
            <w:pPr>
              <w:pStyle w:val="TableColumnHeading"/>
            </w:pPr>
            <w:r>
              <w:rPr>
                <w:spacing w:val="-10"/>
              </w:rPr>
              <w:t>2022–23</w:t>
            </w:r>
            <w:r>
              <w:t xml:space="preserve"> target</w:t>
            </w:r>
          </w:p>
        </w:tc>
        <w:tc>
          <w:tcPr>
            <w:tcW w:w="1645" w:type="dxa"/>
          </w:tcPr>
          <w:p w14:paraId="5EAB3563" w14:textId="77777777" w:rsidR="005A0123" w:rsidRDefault="005A0123" w:rsidP="002145C6">
            <w:pPr>
              <w:pStyle w:val="TableColumnHeading"/>
            </w:pPr>
            <w:r>
              <w:t>Performance variation (%)</w:t>
            </w:r>
          </w:p>
        </w:tc>
        <w:tc>
          <w:tcPr>
            <w:tcW w:w="850" w:type="dxa"/>
          </w:tcPr>
          <w:p w14:paraId="692C09D4" w14:textId="77777777" w:rsidR="005A0123" w:rsidRDefault="005A0123" w:rsidP="002145C6">
            <w:pPr>
              <w:pStyle w:val="TableColumnHeading"/>
            </w:pPr>
            <w:r>
              <w:t>Result</w:t>
            </w:r>
          </w:p>
        </w:tc>
      </w:tr>
      <w:tr w:rsidR="002E1D3C" w14:paraId="47B0C49E" w14:textId="77777777" w:rsidTr="005A0123">
        <w:trPr>
          <w:trHeight w:val="60"/>
        </w:trPr>
        <w:tc>
          <w:tcPr>
            <w:tcW w:w="3964" w:type="dxa"/>
          </w:tcPr>
          <w:p w14:paraId="7A67CF67" w14:textId="12E9238F" w:rsidR="002E1D3C" w:rsidRDefault="007D671F" w:rsidP="005A0123">
            <w:pPr>
              <w:pStyle w:val="TableCopy"/>
            </w:pPr>
            <w:r>
              <w:t>Victorian</w:t>
            </w:r>
            <w:r w:rsidR="00C316ED">
              <w:t xml:space="preserve"> </w:t>
            </w:r>
            <w:r>
              <w:t>local</w:t>
            </w:r>
            <w:r w:rsidR="00C316ED">
              <w:t xml:space="preserve"> </w:t>
            </w:r>
            <w:r>
              <w:t>council</w:t>
            </w:r>
            <w:r w:rsidR="00C316ED">
              <w:t xml:space="preserve"> </w:t>
            </w:r>
            <w:r>
              <w:t>sites</w:t>
            </w:r>
            <w:r w:rsidR="00C316ED">
              <w:t xml:space="preserve"> </w:t>
            </w:r>
            <w:r>
              <w:t>supported</w:t>
            </w:r>
            <w:r w:rsidR="00C316ED">
              <w:t xml:space="preserve"> </w:t>
            </w:r>
            <w:r>
              <w:t>to</w:t>
            </w:r>
            <w:r w:rsidR="00C316ED">
              <w:t xml:space="preserve"> </w:t>
            </w:r>
            <w:r>
              <w:t>upgrade</w:t>
            </w:r>
            <w:r w:rsidR="00C316ED">
              <w:t xml:space="preserve"> </w:t>
            </w:r>
            <w:r>
              <w:t>infrastructure</w:t>
            </w:r>
            <w:r w:rsidR="00C316ED">
              <w:t xml:space="preserve"> </w:t>
            </w:r>
            <w:r>
              <w:t>to</w:t>
            </w:r>
            <w:r w:rsidR="00C316ED">
              <w:t xml:space="preserve"> </w:t>
            </w:r>
            <w:r>
              <w:t>safely</w:t>
            </w:r>
            <w:r w:rsidR="00C316ED">
              <w:t xml:space="preserve"> </w:t>
            </w:r>
            <w:r>
              <w:t>collect</w:t>
            </w:r>
            <w:r w:rsidR="00C316ED">
              <w:t xml:space="preserve"> </w:t>
            </w:r>
            <w:r>
              <w:t>and</w:t>
            </w:r>
            <w:r w:rsidR="00C316ED">
              <w:t xml:space="preserve"> </w:t>
            </w:r>
            <w:r>
              <w:t>sort</w:t>
            </w:r>
            <w:r w:rsidR="00C316ED">
              <w:t xml:space="preserve"> </w:t>
            </w:r>
            <w:r>
              <w:t>e-waste</w:t>
            </w:r>
            <w:r w:rsidR="00C316ED">
              <w:t xml:space="preserve"> </w:t>
            </w:r>
            <w:r>
              <w:t>for</w:t>
            </w:r>
            <w:r w:rsidR="00C316ED">
              <w:rPr>
                <w:rFonts w:ascii="Cambria" w:hAnsi="Cambria" w:cs="Cambria"/>
              </w:rPr>
              <w:t xml:space="preserve"> </w:t>
            </w:r>
            <w:r>
              <w:t>recovery</w:t>
            </w:r>
          </w:p>
        </w:tc>
        <w:tc>
          <w:tcPr>
            <w:tcW w:w="1134" w:type="dxa"/>
          </w:tcPr>
          <w:p w14:paraId="7B8CAEC1" w14:textId="77777777" w:rsidR="002E1D3C" w:rsidRDefault="007D671F" w:rsidP="005A0123">
            <w:pPr>
              <w:pStyle w:val="TableCopy"/>
            </w:pPr>
            <w:r>
              <w:t>number</w:t>
            </w:r>
          </w:p>
        </w:tc>
        <w:tc>
          <w:tcPr>
            <w:tcW w:w="1134" w:type="dxa"/>
          </w:tcPr>
          <w:p w14:paraId="5F192A8E" w14:textId="77777777" w:rsidR="002E1D3C" w:rsidRDefault="007D671F" w:rsidP="005A0123">
            <w:pPr>
              <w:pStyle w:val="TableCopy"/>
            </w:pPr>
            <w:r>
              <w:t>139</w:t>
            </w:r>
          </w:p>
        </w:tc>
        <w:tc>
          <w:tcPr>
            <w:tcW w:w="1134" w:type="dxa"/>
          </w:tcPr>
          <w:p w14:paraId="638280F2" w14:textId="77777777" w:rsidR="002E1D3C" w:rsidRDefault="007D671F" w:rsidP="005A0123">
            <w:pPr>
              <w:pStyle w:val="TableCopy"/>
            </w:pPr>
            <w:r>
              <w:t>140</w:t>
            </w:r>
          </w:p>
        </w:tc>
        <w:tc>
          <w:tcPr>
            <w:tcW w:w="1645" w:type="dxa"/>
          </w:tcPr>
          <w:p w14:paraId="2099AB51" w14:textId="77777777" w:rsidR="002E1D3C" w:rsidRDefault="007D671F" w:rsidP="005A0123">
            <w:pPr>
              <w:pStyle w:val="TableCopy"/>
            </w:pPr>
            <w:r>
              <w:t>(1)</w:t>
            </w:r>
          </w:p>
        </w:tc>
        <w:tc>
          <w:tcPr>
            <w:tcW w:w="850" w:type="dxa"/>
          </w:tcPr>
          <w:p w14:paraId="424E0F61" w14:textId="47065B51" w:rsidR="002E1D3C" w:rsidRPr="00B13995" w:rsidRDefault="00B13995" w:rsidP="00B13995">
            <w:pPr>
              <w:pStyle w:val="TableCopy"/>
            </w:pPr>
            <w:r>
              <w:t>2</w:t>
            </w:r>
          </w:p>
        </w:tc>
      </w:tr>
    </w:tbl>
    <w:p w14:paraId="1114416B" w14:textId="69ACDC18" w:rsidR="005A0123" w:rsidRDefault="005A0123"/>
    <w:p w14:paraId="27848359" w14:textId="2F680AC0" w:rsidR="005A0123" w:rsidRPr="005A0123" w:rsidRDefault="005A0123" w:rsidP="005A0123">
      <w:pPr>
        <w:pStyle w:val="Normalbeforebullets"/>
        <w:rPr>
          <w:b/>
          <w:bCs/>
        </w:rPr>
      </w:pPr>
      <w:r w:rsidRPr="005A0123">
        <w:rPr>
          <w:b/>
          <w:bCs/>
        </w:rPr>
        <w:lastRenderedPageBreak/>
        <w:t>Quality</w:t>
      </w:r>
    </w:p>
    <w:tbl>
      <w:tblPr>
        <w:tblStyle w:val="TableGrid"/>
        <w:tblW w:w="9861" w:type="dxa"/>
        <w:tblLayout w:type="fixed"/>
        <w:tblLook w:val="0020" w:firstRow="1" w:lastRow="0" w:firstColumn="0" w:lastColumn="0" w:noHBand="0" w:noVBand="0"/>
      </w:tblPr>
      <w:tblGrid>
        <w:gridCol w:w="3964"/>
        <w:gridCol w:w="1134"/>
        <w:gridCol w:w="1134"/>
        <w:gridCol w:w="1134"/>
        <w:gridCol w:w="1645"/>
        <w:gridCol w:w="850"/>
      </w:tblGrid>
      <w:tr w:rsidR="005A0123" w14:paraId="50DB34E3" w14:textId="77777777" w:rsidTr="00E84D27">
        <w:trPr>
          <w:trHeight w:val="60"/>
        </w:trPr>
        <w:tc>
          <w:tcPr>
            <w:tcW w:w="3964" w:type="dxa"/>
          </w:tcPr>
          <w:p w14:paraId="472B5294" w14:textId="77777777" w:rsidR="005A0123" w:rsidRDefault="005A0123" w:rsidP="00E84D27">
            <w:pPr>
              <w:pStyle w:val="TableColumnHeading"/>
            </w:pPr>
            <w:bookmarkStart w:id="57" w:name="ColumnTitles_34"/>
            <w:bookmarkEnd w:id="57"/>
            <w:r>
              <w:t>Performance measures</w:t>
            </w:r>
          </w:p>
        </w:tc>
        <w:tc>
          <w:tcPr>
            <w:tcW w:w="1134" w:type="dxa"/>
          </w:tcPr>
          <w:p w14:paraId="640BE2E9" w14:textId="77777777" w:rsidR="005A0123" w:rsidRDefault="005A0123" w:rsidP="00E84D27">
            <w:pPr>
              <w:pStyle w:val="TableColumnHeading"/>
            </w:pPr>
            <w:r>
              <w:t>Unit of measure</w:t>
            </w:r>
          </w:p>
        </w:tc>
        <w:tc>
          <w:tcPr>
            <w:tcW w:w="1134" w:type="dxa"/>
          </w:tcPr>
          <w:p w14:paraId="370CFB1B" w14:textId="77777777" w:rsidR="005A0123" w:rsidRDefault="005A0123" w:rsidP="00E84D27">
            <w:pPr>
              <w:pStyle w:val="TableColumnHeading"/>
            </w:pPr>
            <w:r>
              <w:rPr>
                <w:spacing w:val="-5"/>
              </w:rPr>
              <w:t>2022–23</w:t>
            </w:r>
            <w:r>
              <w:t xml:space="preserve"> actual</w:t>
            </w:r>
          </w:p>
        </w:tc>
        <w:tc>
          <w:tcPr>
            <w:tcW w:w="1134" w:type="dxa"/>
          </w:tcPr>
          <w:p w14:paraId="080A1B52" w14:textId="77777777" w:rsidR="005A0123" w:rsidRDefault="005A0123" w:rsidP="00E84D27">
            <w:pPr>
              <w:pStyle w:val="TableColumnHeading"/>
            </w:pPr>
            <w:r>
              <w:rPr>
                <w:spacing w:val="-10"/>
              </w:rPr>
              <w:t>2022–23</w:t>
            </w:r>
            <w:r>
              <w:t xml:space="preserve"> target</w:t>
            </w:r>
          </w:p>
        </w:tc>
        <w:tc>
          <w:tcPr>
            <w:tcW w:w="1645" w:type="dxa"/>
          </w:tcPr>
          <w:p w14:paraId="06C6CA78" w14:textId="77777777" w:rsidR="005A0123" w:rsidRDefault="005A0123" w:rsidP="00E84D27">
            <w:pPr>
              <w:pStyle w:val="TableColumnHeading"/>
            </w:pPr>
            <w:r>
              <w:t>Performance variation (%)</w:t>
            </w:r>
          </w:p>
        </w:tc>
        <w:tc>
          <w:tcPr>
            <w:tcW w:w="850" w:type="dxa"/>
          </w:tcPr>
          <w:p w14:paraId="1352217B" w14:textId="77777777" w:rsidR="005A0123" w:rsidRDefault="005A0123" w:rsidP="00E84D27">
            <w:pPr>
              <w:pStyle w:val="TableColumnHeading"/>
            </w:pPr>
            <w:r>
              <w:t>Result</w:t>
            </w:r>
          </w:p>
        </w:tc>
      </w:tr>
      <w:tr w:rsidR="002E1D3C" w14:paraId="131AFB9B" w14:textId="77777777" w:rsidTr="005A0123">
        <w:trPr>
          <w:trHeight w:val="60"/>
        </w:trPr>
        <w:tc>
          <w:tcPr>
            <w:tcW w:w="3964" w:type="dxa"/>
          </w:tcPr>
          <w:p w14:paraId="4876CB69" w14:textId="1ECC72DB" w:rsidR="002E1D3C" w:rsidRDefault="007D671F" w:rsidP="005A0123">
            <w:pPr>
              <w:pStyle w:val="TableCopy"/>
            </w:pPr>
            <w:r>
              <w:t>Cumulative</w:t>
            </w:r>
            <w:r w:rsidR="00C316ED">
              <w:t xml:space="preserve"> </w:t>
            </w:r>
            <w:r>
              <w:t>increase</w:t>
            </w:r>
            <w:r w:rsidR="00C316ED">
              <w:t xml:space="preserve"> </w:t>
            </w:r>
            <w:r>
              <w:t>in</w:t>
            </w:r>
            <w:r w:rsidR="00C316ED">
              <w:t xml:space="preserve"> </w:t>
            </w:r>
            <w:r>
              <w:t>the</w:t>
            </w:r>
            <w:r w:rsidR="00C316ED">
              <w:t xml:space="preserve"> </w:t>
            </w:r>
            <w:r>
              <w:t>capacity</w:t>
            </w:r>
            <w:r w:rsidR="00C316ED">
              <w:t xml:space="preserve"> </w:t>
            </w:r>
            <w:r>
              <w:t>of</w:t>
            </w:r>
            <w:r w:rsidR="00C316ED">
              <w:t xml:space="preserve"> </w:t>
            </w:r>
            <w:r>
              <w:t>Victoria’s</w:t>
            </w:r>
            <w:r w:rsidR="00C316ED">
              <w:t xml:space="preserve"> </w:t>
            </w:r>
            <w:r>
              <w:t>resource</w:t>
            </w:r>
            <w:r w:rsidR="00C316ED">
              <w:t xml:space="preserve"> </w:t>
            </w:r>
            <w:r>
              <w:t>recovery</w:t>
            </w:r>
            <w:r w:rsidR="00C316ED">
              <w:t xml:space="preserve"> </w:t>
            </w:r>
            <w:r>
              <w:t>infrastructure</w:t>
            </w:r>
          </w:p>
        </w:tc>
        <w:tc>
          <w:tcPr>
            <w:tcW w:w="1134" w:type="dxa"/>
          </w:tcPr>
          <w:p w14:paraId="106644BA" w14:textId="77777777" w:rsidR="002E1D3C" w:rsidRDefault="007D671F" w:rsidP="005A0123">
            <w:pPr>
              <w:pStyle w:val="TableCopy"/>
            </w:pPr>
            <w:r>
              <w:t>tonnes</w:t>
            </w:r>
          </w:p>
        </w:tc>
        <w:tc>
          <w:tcPr>
            <w:tcW w:w="1134" w:type="dxa"/>
          </w:tcPr>
          <w:p w14:paraId="3E675548" w14:textId="75B93BBB" w:rsidR="002E1D3C" w:rsidRDefault="007D671F" w:rsidP="005A0123">
            <w:pPr>
              <w:pStyle w:val="TableCopy"/>
            </w:pPr>
            <w:r>
              <w:t>1</w:t>
            </w:r>
            <w:r w:rsidR="00C316ED">
              <w:t xml:space="preserve"> </w:t>
            </w:r>
            <w:r>
              <w:t>475</w:t>
            </w:r>
            <w:r w:rsidR="00C316ED">
              <w:t xml:space="preserve"> </w:t>
            </w:r>
            <w:r>
              <w:t>308</w:t>
            </w:r>
          </w:p>
        </w:tc>
        <w:tc>
          <w:tcPr>
            <w:tcW w:w="1134" w:type="dxa"/>
          </w:tcPr>
          <w:p w14:paraId="1D3F9076" w14:textId="31126E4C" w:rsidR="002E1D3C" w:rsidRDefault="007D671F" w:rsidP="005A0123">
            <w:pPr>
              <w:pStyle w:val="TableCopy"/>
            </w:pPr>
            <w:r>
              <w:t>1</w:t>
            </w:r>
            <w:r w:rsidR="00C316ED">
              <w:t xml:space="preserve"> </w:t>
            </w:r>
            <w:r>
              <w:t>500</w:t>
            </w:r>
            <w:r w:rsidR="00C316ED">
              <w:t xml:space="preserve"> </w:t>
            </w:r>
            <w:r>
              <w:t>000</w:t>
            </w:r>
          </w:p>
        </w:tc>
        <w:tc>
          <w:tcPr>
            <w:tcW w:w="1645" w:type="dxa"/>
          </w:tcPr>
          <w:p w14:paraId="2A95C886" w14:textId="77777777" w:rsidR="002E1D3C" w:rsidRDefault="007D671F" w:rsidP="005A0123">
            <w:pPr>
              <w:pStyle w:val="TableCopy"/>
            </w:pPr>
            <w:r>
              <w:t>(2)</w:t>
            </w:r>
          </w:p>
        </w:tc>
        <w:tc>
          <w:tcPr>
            <w:tcW w:w="850" w:type="dxa"/>
          </w:tcPr>
          <w:p w14:paraId="4F3A855C" w14:textId="4F2DA6DA" w:rsidR="002E1D3C" w:rsidRDefault="00B13995" w:rsidP="005A0123">
            <w:pPr>
              <w:pStyle w:val="TableCopy"/>
            </w:pPr>
            <w:r>
              <w:t>2</w:t>
            </w:r>
          </w:p>
        </w:tc>
      </w:tr>
    </w:tbl>
    <w:p w14:paraId="5CA1F902" w14:textId="0488D411" w:rsidR="005A0123" w:rsidRDefault="005A0123"/>
    <w:p w14:paraId="103C3D5C" w14:textId="0B50E0CB" w:rsidR="005A0123" w:rsidRPr="005A0123" w:rsidRDefault="005A0123" w:rsidP="005A0123">
      <w:pPr>
        <w:pStyle w:val="Normalbeforebullets"/>
        <w:rPr>
          <w:b/>
          <w:bCs/>
        </w:rPr>
      </w:pPr>
      <w:r w:rsidRPr="005A0123">
        <w:rPr>
          <w:b/>
          <w:bCs/>
        </w:rPr>
        <w:t>Timeliness</w:t>
      </w:r>
    </w:p>
    <w:tbl>
      <w:tblPr>
        <w:tblStyle w:val="TableGrid"/>
        <w:tblW w:w="9861" w:type="dxa"/>
        <w:tblLayout w:type="fixed"/>
        <w:tblLook w:val="0020" w:firstRow="1" w:lastRow="0" w:firstColumn="0" w:lastColumn="0" w:noHBand="0" w:noVBand="0"/>
      </w:tblPr>
      <w:tblGrid>
        <w:gridCol w:w="3964"/>
        <w:gridCol w:w="1134"/>
        <w:gridCol w:w="1134"/>
        <w:gridCol w:w="1134"/>
        <w:gridCol w:w="1645"/>
        <w:gridCol w:w="850"/>
      </w:tblGrid>
      <w:tr w:rsidR="005A0123" w14:paraId="36A7438C" w14:textId="77777777" w:rsidTr="001F43F0">
        <w:trPr>
          <w:trHeight w:val="60"/>
        </w:trPr>
        <w:tc>
          <w:tcPr>
            <w:tcW w:w="3964" w:type="dxa"/>
          </w:tcPr>
          <w:p w14:paraId="605B60AB" w14:textId="77777777" w:rsidR="005A0123" w:rsidRDefault="005A0123" w:rsidP="001F43F0">
            <w:pPr>
              <w:pStyle w:val="TableColumnHeading"/>
            </w:pPr>
            <w:bookmarkStart w:id="58" w:name="ColumnTitles_35"/>
            <w:bookmarkEnd w:id="58"/>
            <w:r>
              <w:t>Performance measures</w:t>
            </w:r>
          </w:p>
        </w:tc>
        <w:tc>
          <w:tcPr>
            <w:tcW w:w="1134" w:type="dxa"/>
          </w:tcPr>
          <w:p w14:paraId="2C9866D9" w14:textId="77777777" w:rsidR="005A0123" w:rsidRDefault="005A0123" w:rsidP="001F43F0">
            <w:pPr>
              <w:pStyle w:val="TableColumnHeading"/>
            </w:pPr>
            <w:r>
              <w:t>Unit of measure</w:t>
            </w:r>
          </w:p>
        </w:tc>
        <w:tc>
          <w:tcPr>
            <w:tcW w:w="1134" w:type="dxa"/>
          </w:tcPr>
          <w:p w14:paraId="6DAE6DCB" w14:textId="77777777" w:rsidR="005A0123" w:rsidRDefault="005A0123" w:rsidP="001F43F0">
            <w:pPr>
              <w:pStyle w:val="TableColumnHeading"/>
            </w:pPr>
            <w:r>
              <w:rPr>
                <w:spacing w:val="-5"/>
              </w:rPr>
              <w:t>2022–23</w:t>
            </w:r>
            <w:r>
              <w:t xml:space="preserve"> actual</w:t>
            </w:r>
          </w:p>
        </w:tc>
        <w:tc>
          <w:tcPr>
            <w:tcW w:w="1134" w:type="dxa"/>
          </w:tcPr>
          <w:p w14:paraId="57B6F237" w14:textId="77777777" w:rsidR="005A0123" w:rsidRDefault="005A0123" w:rsidP="001F43F0">
            <w:pPr>
              <w:pStyle w:val="TableColumnHeading"/>
            </w:pPr>
            <w:r>
              <w:rPr>
                <w:spacing w:val="-10"/>
              </w:rPr>
              <w:t>2022–23</w:t>
            </w:r>
            <w:r>
              <w:t xml:space="preserve"> target</w:t>
            </w:r>
          </w:p>
        </w:tc>
        <w:tc>
          <w:tcPr>
            <w:tcW w:w="1645" w:type="dxa"/>
          </w:tcPr>
          <w:p w14:paraId="2077105C" w14:textId="77777777" w:rsidR="005A0123" w:rsidRDefault="005A0123" w:rsidP="001F43F0">
            <w:pPr>
              <w:pStyle w:val="TableColumnHeading"/>
            </w:pPr>
            <w:r>
              <w:t>Performance variation (%)</w:t>
            </w:r>
          </w:p>
        </w:tc>
        <w:tc>
          <w:tcPr>
            <w:tcW w:w="850" w:type="dxa"/>
          </w:tcPr>
          <w:p w14:paraId="12BB4DE0" w14:textId="77777777" w:rsidR="005A0123" w:rsidRDefault="005A0123" w:rsidP="001F43F0">
            <w:pPr>
              <w:pStyle w:val="TableColumnHeading"/>
            </w:pPr>
            <w:r>
              <w:t>Result</w:t>
            </w:r>
          </w:p>
        </w:tc>
      </w:tr>
      <w:tr w:rsidR="002E1D3C" w14:paraId="239AEC5A" w14:textId="77777777" w:rsidTr="005A0123">
        <w:trPr>
          <w:trHeight w:val="60"/>
        </w:trPr>
        <w:tc>
          <w:tcPr>
            <w:tcW w:w="3964" w:type="dxa"/>
          </w:tcPr>
          <w:p w14:paraId="087A59E3" w14:textId="5A2C374A" w:rsidR="002E1D3C" w:rsidRDefault="007D671F" w:rsidP="005A0123">
            <w:pPr>
              <w:pStyle w:val="TableCopy"/>
            </w:pPr>
            <w:r>
              <w:t>Average</w:t>
            </w:r>
            <w:r w:rsidR="00C316ED">
              <w:t xml:space="preserve"> </w:t>
            </w:r>
            <w:r>
              <w:t>assessment</w:t>
            </w:r>
            <w:r w:rsidR="00C316ED">
              <w:t xml:space="preserve"> </w:t>
            </w:r>
            <w:r>
              <w:t>time</w:t>
            </w:r>
            <w:r w:rsidR="00C316ED">
              <w:t xml:space="preserve"> </w:t>
            </w:r>
            <w:r>
              <w:t>(calendar</w:t>
            </w:r>
            <w:r w:rsidR="00C316ED">
              <w:t xml:space="preserve"> </w:t>
            </w:r>
            <w:r>
              <w:t>days)</w:t>
            </w:r>
            <w:r w:rsidR="00C316ED">
              <w:t xml:space="preserve"> </w:t>
            </w:r>
            <w:r>
              <w:t>for</w:t>
            </w:r>
            <w:r w:rsidR="00C316ED">
              <w:t xml:space="preserve"> </w:t>
            </w:r>
            <w:r>
              <w:t>major</w:t>
            </w:r>
            <w:r w:rsidR="00C316ED">
              <w:rPr>
                <w:rFonts w:ascii="Cambria" w:hAnsi="Cambria" w:cs="Cambria"/>
              </w:rPr>
              <w:t xml:space="preserve"> </w:t>
            </w:r>
            <w:r>
              <w:t>investment</w:t>
            </w:r>
            <w:r w:rsidR="00C316ED">
              <w:t xml:space="preserve"> </w:t>
            </w:r>
            <w:r>
              <w:t>grants</w:t>
            </w:r>
            <w:r w:rsidR="00C316ED">
              <w:t xml:space="preserve"> </w:t>
            </w:r>
            <w:r>
              <w:t>from</w:t>
            </w:r>
            <w:r w:rsidR="00C316ED">
              <w:t xml:space="preserve"> </w:t>
            </w:r>
            <w:r>
              <w:t>application</w:t>
            </w:r>
            <w:r w:rsidR="00C316ED">
              <w:t xml:space="preserve"> </w:t>
            </w:r>
            <w:r>
              <w:t>closure</w:t>
            </w:r>
            <w:r w:rsidR="00C316ED">
              <w:t xml:space="preserve"> </w:t>
            </w:r>
            <w:r>
              <w:t>to</w:t>
            </w:r>
            <w:r w:rsidR="00C316ED">
              <w:rPr>
                <w:rFonts w:ascii="Cambria" w:hAnsi="Cambria" w:cs="Cambria"/>
              </w:rPr>
              <w:t xml:space="preserve"> </w:t>
            </w:r>
            <w:r>
              <w:t>recommendation</w:t>
            </w:r>
          </w:p>
        </w:tc>
        <w:tc>
          <w:tcPr>
            <w:tcW w:w="1134" w:type="dxa"/>
          </w:tcPr>
          <w:p w14:paraId="58D70659" w14:textId="77777777" w:rsidR="002E1D3C" w:rsidRDefault="007D671F" w:rsidP="005A0123">
            <w:pPr>
              <w:pStyle w:val="TableCopy"/>
            </w:pPr>
            <w:r>
              <w:t>days</w:t>
            </w:r>
          </w:p>
        </w:tc>
        <w:tc>
          <w:tcPr>
            <w:tcW w:w="1134" w:type="dxa"/>
          </w:tcPr>
          <w:p w14:paraId="4C1B569A" w14:textId="77777777" w:rsidR="002E1D3C" w:rsidRDefault="007D671F" w:rsidP="005A0123">
            <w:pPr>
              <w:pStyle w:val="TableCopy"/>
            </w:pPr>
            <w:r>
              <w:t>89</w:t>
            </w:r>
          </w:p>
        </w:tc>
        <w:tc>
          <w:tcPr>
            <w:tcW w:w="1134" w:type="dxa"/>
          </w:tcPr>
          <w:p w14:paraId="4FD63CB8" w14:textId="77777777" w:rsidR="002E1D3C" w:rsidRDefault="007D671F" w:rsidP="005A0123">
            <w:pPr>
              <w:pStyle w:val="TableCopy"/>
            </w:pPr>
            <w:r>
              <w:t>75</w:t>
            </w:r>
          </w:p>
        </w:tc>
        <w:tc>
          <w:tcPr>
            <w:tcW w:w="1645" w:type="dxa"/>
          </w:tcPr>
          <w:p w14:paraId="68E43276" w14:textId="77777777" w:rsidR="002E1D3C" w:rsidRDefault="007D671F" w:rsidP="005A0123">
            <w:pPr>
              <w:pStyle w:val="TableCopy"/>
            </w:pPr>
            <w:r>
              <w:t>(19)</w:t>
            </w:r>
          </w:p>
        </w:tc>
        <w:tc>
          <w:tcPr>
            <w:tcW w:w="850" w:type="dxa"/>
          </w:tcPr>
          <w:p w14:paraId="1570CDFC" w14:textId="7863E7C7" w:rsidR="002E1D3C" w:rsidRPr="00B13995" w:rsidRDefault="00B13995" w:rsidP="00B13995">
            <w:pPr>
              <w:pStyle w:val="TableCopy"/>
            </w:pPr>
            <w:r>
              <w:t>3</w:t>
            </w:r>
          </w:p>
        </w:tc>
      </w:tr>
    </w:tbl>
    <w:p w14:paraId="773A0BB6" w14:textId="14A999EA" w:rsidR="005A0123" w:rsidRDefault="005A0123" w:rsidP="005A0123">
      <w:pPr>
        <w:spacing w:before="120"/>
      </w:pPr>
      <w:r>
        <w:t>Performance is below target due to a significant grant program (Waste to Energy Fund – Bioenergy) requiring a longer than usual assessment process, which involved the need to identify risk mitigations for recommended projects and additional due diligence checks and approvals.</w:t>
      </w:r>
    </w:p>
    <w:p w14:paraId="08E037FC" w14:textId="584252E7" w:rsidR="005A0123" w:rsidRPr="005A0123" w:rsidRDefault="005A0123" w:rsidP="005A0123">
      <w:pPr>
        <w:pStyle w:val="Normalbeforebullets"/>
        <w:rPr>
          <w:b/>
          <w:bCs/>
        </w:rPr>
      </w:pPr>
      <w:r w:rsidRPr="005A0123">
        <w:rPr>
          <w:b/>
          <w:bCs/>
        </w:rPr>
        <w:t>Cost</w:t>
      </w:r>
    </w:p>
    <w:tbl>
      <w:tblPr>
        <w:tblStyle w:val="TableGrid"/>
        <w:tblW w:w="9861" w:type="dxa"/>
        <w:tblLayout w:type="fixed"/>
        <w:tblLook w:val="0020" w:firstRow="1" w:lastRow="0" w:firstColumn="0" w:lastColumn="0" w:noHBand="0" w:noVBand="0"/>
      </w:tblPr>
      <w:tblGrid>
        <w:gridCol w:w="3964"/>
        <w:gridCol w:w="1134"/>
        <w:gridCol w:w="1134"/>
        <w:gridCol w:w="1134"/>
        <w:gridCol w:w="1645"/>
        <w:gridCol w:w="850"/>
      </w:tblGrid>
      <w:tr w:rsidR="005A0123" w14:paraId="4D4E500D" w14:textId="77777777" w:rsidTr="00522E1A">
        <w:trPr>
          <w:trHeight w:val="60"/>
        </w:trPr>
        <w:tc>
          <w:tcPr>
            <w:tcW w:w="3964" w:type="dxa"/>
          </w:tcPr>
          <w:p w14:paraId="3E54A003" w14:textId="77777777" w:rsidR="005A0123" w:rsidRDefault="005A0123" w:rsidP="00522E1A">
            <w:pPr>
              <w:pStyle w:val="TableColumnHeading"/>
            </w:pPr>
            <w:bookmarkStart w:id="59" w:name="ColumnTitles_36"/>
            <w:bookmarkEnd w:id="59"/>
            <w:r>
              <w:t>Performance measures</w:t>
            </w:r>
          </w:p>
        </w:tc>
        <w:tc>
          <w:tcPr>
            <w:tcW w:w="1134" w:type="dxa"/>
          </w:tcPr>
          <w:p w14:paraId="4F8B5DF1" w14:textId="77777777" w:rsidR="005A0123" w:rsidRDefault="005A0123" w:rsidP="00522E1A">
            <w:pPr>
              <w:pStyle w:val="TableColumnHeading"/>
            </w:pPr>
            <w:r>
              <w:t>Unit of measure</w:t>
            </w:r>
          </w:p>
        </w:tc>
        <w:tc>
          <w:tcPr>
            <w:tcW w:w="1134" w:type="dxa"/>
          </w:tcPr>
          <w:p w14:paraId="309FD200" w14:textId="77777777" w:rsidR="005A0123" w:rsidRDefault="005A0123" w:rsidP="00522E1A">
            <w:pPr>
              <w:pStyle w:val="TableColumnHeading"/>
            </w:pPr>
            <w:r>
              <w:rPr>
                <w:spacing w:val="-5"/>
              </w:rPr>
              <w:t>2022–23</w:t>
            </w:r>
            <w:r>
              <w:t xml:space="preserve"> actual</w:t>
            </w:r>
          </w:p>
        </w:tc>
        <w:tc>
          <w:tcPr>
            <w:tcW w:w="1134" w:type="dxa"/>
          </w:tcPr>
          <w:p w14:paraId="7E480F9B" w14:textId="77777777" w:rsidR="005A0123" w:rsidRDefault="005A0123" w:rsidP="00522E1A">
            <w:pPr>
              <w:pStyle w:val="TableColumnHeading"/>
            </w:pPr>
            <w:r>
              <w:rPr>
                <w:spacing w:val="-10"/>
              </w:rPr>
              <w:t>2022–23</w:t>
            </w:r>
            <w:r>
              <w:t xml:space="preserve"> target</w:t>
            </w:r>
          </w:p>
        </w:tc>
        <w:tc>
          <w:tcPr>
            <w:tcW w:w="1645" w:type="dxa"/>
          </w:tcPr>
          <w:p w14:paraId="2D8BA3B2" w14:textId="77777777" w:rsidR="005A0123" w:rsidRDefault="005A0123" w:rsidP="00522E1A">
            <w:pPr>
              <w:pStyle w:val="TableColumnHeading"/>
            </w:pPr>
            <w:r>
              <w:t>Performance variation (%)</w:t>
            </w:r>
          </w:p>
        </w:tc>
        <w:tc>
          <w:tcPr>
            <w:tcW w:w="850" w:type="dxa"/>
          </w:tcPr>
          <w:p w14:paraId="6113BD34" w14:textId="77777777" w:rsidR="005A0123" w:rsidRDefault="005A0123" w:rsidP="00522E1A">
            <w:pPr>
              <w:pStyle w:val="TableColumnHeading"/>
            </w:pPr>
            <w:r>
              <w:t>Result</w:t>
            </w:r>
          </w:p>
        </w:tc>
      </w:tr>
      <w:tr w:rsidR="002E1D3C" w14:paraId="25A84374" w14:textId="77777777" w:rsidTr="005A0123">
        <w:trPr>
          <w:trHeight w:val="60"/>
        </w:trPr>
        <w:tc>
          <w:tcPr>
            <w:tcW w:w="3964" w:type="dxa"/>
          </w:tcPr>
          <w:p w14:paraId="4407CFE3" w14:textId="49D58F45" w:rsidR="002E1D3C" w:rsidRDefault="007D671F" w:rsidP="005A0123">
            <w:pPr>
              <w:pStyle w:val="TableCopy"/>
            </w:pPr>
            <w:r>
              <w:t>Total</w:t>
            </w:r>
            <w:r w:rsidR="00C316ED">
              <w:t xml:space="preserve"> </w:t>
            </w:r>
            <w:r>
              <w:t>output</w:t>
            </w:r>
            <w:r w:rsidR="00C316ED">
              <w:t xml:space="preserve"> </w:t>
            </w:r>
            <w:r>
              <w:t>cost</w:t>
            </w:r>
          </w:p>
        </w:tc>
        <w:tc>
          <w:tcPr>
            <w:tcW w:w="1134" w:type="dxa"/>
          </w:tcPr>
          <w:p w14:paraId="7ABF15DF" w14:textId="3AFBCA6C" w:rsidR="002E1D3C" w:rsidRDefault="007D671F" w:rsidP="005A0123">
            <w:pPr>
              <w:pStyle w:val="TableCopy"/>
            </w:pPr>
            <w:r>
              <w:t>$</w:t>
            </w:r>
            <w:r w:rsidR="00C316ED">
              <w:rPr>
                <w:rFonts w:ascii="Cambria" w:hAnsi="Cambria" w:cs="Cambria"/>
              </w:rPr>
              <w:t xml:space="preserve"> </w:t>
            </w:r>
            <w:r>
              <w:t>million</w:t>
            </w:r>
          </w:p>
        </w:tc>
        <w:tc>
          <w:tcPr>
            <w:tcW w:w="1134" w:type="dxa"/>
          </w:tcPr>
          <w:p w14:paraId="0FB7071F" w14:textId="77777777" w:rsidR="002E1D3C" w:rsidRDefault="007D671F" w:rsidP="005A0123">
            <w:pPr>
              <w:pStyle w:val="TableCopy"/>
            </w:pPr>
            <w:r>
              <w:t>145.9</w:t>
            </w:r>
          </w:p>
        </w:tc>
        <w:tc>
          <w:tcPr>
            <w:tcW w:w="1134" w:type="dxa"/>
          </w:tcPr>
          <w:p w14:paraId="7B98F485" w14:textId="77777777" w:rsidR="002E1D3C" w:rsidRDefault="007D671F" w:rsidP="005A0123">
            <w:pPr>
              <w:pStyle w:val="TableCopy"/>
            </w:pPr>
            <w:r>
              <w:t>57.4</w:t>
            </w:r>
          </w:p>
        </w:tc>
        <w:tc>
          <w:tcPr>
            <w:tcW w:w="1645" w:type="dxa"/>
          </w:tcPr>
          <w:p w14:paraId="35E97E5D" w14:textId="77777777" w:rsidR="002E1D3C" w:rsidRDefault="007D671F" w:rsidP="005A0123">
            <w:pPr>
              <w:pStyle w:val="TableCopy"/>
            </w:pPr>
            <w:r>
              <w:t>154</w:t>
            </w:r>
          </w:p>
        </w:tc>
        <w:tc>
          <w:tcPr>
            <w:tcW w:w="850" w:type="dxa"/>
          </w:tcPr>
          <w:p w14:paraId="59A18CED" w14:textId="67378FF5" w:rsidR="002E1D3C" w:rsidRDefault="00B13995" w:rsidP="005A0123">
            <w:pPr>
              <w:pStyle w:val="TableCopy"/>
            </w:pPr>
            <w:r>
              <w:t>3</w:t>
            </w:r>
          </w:p>
        </w:tc>
      </w:tr>
    </w:tbl>
    <w:p w14:paraId="1CD0838F" w14:textId="208CDE23" w:rsidR="005A0123" w:rsidRDefault="005A0123" w:rsidP="005A0123">
      <w:pPr>
        <w:spacing w:before="120"/>
      </w:pPr>
      <w:r>
        <w:t>The higher than budgeted output cost is primarily due to additional funding related to Recycling Victoria established on</w:t>
      </w:r>
      <w:r>
        <w:rPr>
          <w:rFonts w:ascii="Cambria" w:hAnsi="Cambria" w:cs="Cambria"/>
        </w:rPr>
        <w:t xml:space="preserve"> </w:t>
      </w:r>
      <w:r>
        <w:t>1</w:t>
      </w:r>
      <w:r>
        <w:rPr>
          <w:rFonts w:ascii="Cambria" w:hAnsi="Cambria" w:cs="Cambria"/>
        </w:rPr>
        <w:t xml:space="preserve"> </w:t>
      </w:r>
      <w:r>
        <w:t>July 2022, and additional funding made available for the Environment Protection Authority for remediation works at</w:t>
      </w:r>
      <w:r>
        <w:rPr>
          <w:rFonts w:ascii="Cambria" w:hAnsi="Cambria" w:cs="Cambria"/>
        </w:rPr>
        <w:t xml:space="preserve"> </w:t>
      </w:r>
      <w:r>
        <w:t>Lemon Springs.</w:t>
      </w:r>
    </w:p>
    <w:p w14:paraId="0DC60380" w14:textId="77777777" w:rsidR="002E1D3C" w:rsidRDefault="007D671F" w:rsidP="005A0123">
      <w:pPr>
        <w:pStyle w:val="FootnoteText"/>
      </w:pPr>
      <w:r>
        <w:t>Note:</w:t>
      </w:r>
    </w:p>
    <w:p w14:paraId="00810950" w14:textId="188FBDD5" w:rsidR="002E1D3C" w:rsidRPr="00B13995" w:rsidRDefault="00B13995" w:rsidP="00B13995">
      <w:pPr>
        <w:pStyle w:val="FootnoteText"/>
      </w:pPr>
      <w:r>
        <w:t>1</w:t>
      </w:r>
      <w:r w:rsidR="007D671F" w:rsidRPr="00B13995">
        <w:tab/>
        <w:t>Performance</w:t>
      </w:r>
      <w:r w:rsidR="00C316ED" w:rsidRPr="00B13995">
        <w:t xml:space="preserve"> </w:t>
      </w:r>
      <w:r w:rsidR="007D671F" w:rsidRPr="00B13995">
        <w:t>target</w:t>
      </w:r>
      <w:r w:rsidR="00C316ED" w:rsidRPr="00B13995">
        <w:t xml:space="preserve"> </w:t>
      </w:r>
      <w:r w:rsidR="007D671F" w:rsidRPr="00B13995">
        <w:t>achieved</w:t>
      </w:r>
      <w:r w:rsidR="00C316ED" w:rsidRPr="00B13995">
        <w:t xml:space="preserve"> </w:t>
      </w:r>
      <w:r w:rsidR="007D671F" w:rsidRPr="00B13995">
        <w:t>or</w:t>
      </w:r>
      <w:r w:rsidR="00C316ED" w:rsidRPr="00B13995">
        <w:t xml:space="preserve"> </w:t>
      </w:r>
      <w:r w:rsidR="007D671F" w:rsidRPr="00B13995">
        <w:t>exceeded</w:t>
      </w:r>
    </w:p>
    <w:p w14:paraId="714F044C" w14:textId="05B11D6C" w:rsidR="002E1D3C" w:rsidRPr="00B13995" w:rsidRDefault="00B13995" w:rsidP="00B13995">
      <w:pPr>
        <w:pStyle w:val="FootnoteText"/>
      </w:pPr>
      <w:r>
        <w:t>2</w:t>
      </w:r>
      <w:r w:rsidR="007D671F" w:rsidRPr="00B13995">
        <w:tab/>
        <w:t>Performance</w:t>
      </w:r>
      <w:r w:rsidR="00C316ED" w:rsidRPr="00B13995">
        <w:t xml:space="preserve"> </w:t>
      </w:r>
      <w:r w:rsidR="007D671F" w:rsidRPr="00B13995">
        <w:t>target</w:t>
      </w:r>
      <w:r w:rsidR="00C316ED" w:rsidRPr="00B13995">
        <w:t xml:space="preserve"> </w:t>
      </w:r>
      <w:r w:rsidR="007D671F" w:rsidRPr="00B13995">
        <w:t>not</w:t>
      </w:r>
      <w:r w:rsidR="00C316ED" w:rsidRPr="00B13995">
        <w:t xml:space="preserve"> </w:t>
      </w:r>
      <w:r w:rsidR="007D671F" w:rsidRPr="00B13995">
        <w:t>achieved</w:t>
      </w:r>
      <w:r w:rsidR="00C316ED" w:rsidRPr="00B13995">
        <w:t xml:space="preserve"> </w:t>
      </w:r>
      <w:r w:rsidR="007D671F" w:rsidRPr="00B13995">
        <w:t>–</w:t>
      </w:r>
      <w:r w:rsidR="00C316ED" w:rsidRPr="00B13995">
        <w:t xml:space="preserve"> </w:t>
      </w:r>
      <w:r w:rsidR="007D671F" w:rsidRPr="00B13995">
        <w:t>within</w:t>
      </w:r>
      <w:r w:rsidR="00C316ED" w:rsidRPr="00B13995">
        <w:t xml:space="preserve"> </w:t>
      </w:r>
      <w:r w:rsidR="007D671F" w:rsidRPr="00B13995">
        <w:t>5</w:t>
      </w:r>
      <w:r w:rsidR="00C316ED" w:rsidRPr="00B13995">
        <w:t xml:space="preserve"> </w:t>
      </w:r>
      <w:r w:rsidR="007D671F" w:rsidRPr="00B13995">
        <w:t>per</w:t>
      </w:r>
      <w:r w:rsidR="00C316ED" w:rsidRPr="00B13995">
        <w:t xml:space="preserve"> </w:t>
      </w:r>
      <w:r w:rsidR="007D671F" w:rsidRPr="00B13995">
        <w:t>cent</w:t>
      </w:r>
      <w:r w:rsidR="00C316ED" w:rsidRPr="00B13995">
        <w:t xml:space="preserve"> </w:t>
      </w:r>
      <w:r w:rsidR="007D671F" w:rsidRPr="00B13995">
        <w:t>variance</w:t>
      </w:r>
    </w:p>
    <w:p w14:paraId="7F64C753" w14:textId="1BCD753D" w:rsidR="002E1D3C" w:rsidRPr="00B13995" w:rsidRDefault="00B13995" w:rsidP="00B13995">
      <w:pPr>
        <w:pStyle w:val="FootnoteText"/>
      </w:pPr>
      <w:r>
        <w:t>3</w:t>
      </w:r>
      <w:r w:rsidR="007D671F" w:rsidRPr="00B13995">
        <w:tab/>
        <w:t>Performance</w:t>
      </w:r>
      <w:r w:rsidR="00C316ED" w:rsidRPr="00B13995">
        <w:t xml:space="preserve"> </w:t>
      </w:r>
      <w:r w:rsidR="007D671F" w:rsidRPr="00B13995">
        <w:t>target</w:t>
      </w:r>
      <w:r w:rsidR="00C316ED" w:rsidRPr="00B13995">
        <w:t xml:space="preserve"> </w:t>
      </w:r>
      <w:r w:rsidR="007D671F" w:rsidRPr="00B13995">
        <w:t>not</w:t>
      </w:r>
      <w:r w:rsidR="00C316ED" w:rsidRPr="00B13995">
        <w:t xml:space="preserve"> </w:t>
      </w:r>
      <w:r w:rsidR="007D671F" w:rsidRPr="00B13995">
        <w:t>achieved</w:t>
      </w:r>
      <w:r w:rsidR="00C316ED" w:rsidRPr="00B13995">
        <w:t xml:space="preserve"> </w:t>
      </w:r>
      <w:r w:rsidR="007D671F" w:rsidRPr="00B13995">
        <w:t>–</w:t>
      </w:r>
      <w:r w:rsidR="00C316ED" w:rsidRPr="00B13995">
        <w:t xml:space="preserve"> </w:t>
      </w:r>
      <w:r w:rsidR="007D671F" w:rsidRPr="00B13995">
        <w:t>exceeds</w:t>
      </w:r>
      <w:r w:rsidR="00C316ED" w:rsidRPr="00B13995">
        <w:t xml:space="preserve"> </w:t>
      </w:r>
      <w:r w:rsidR="007D671F" w:rsidRPr="00B13995">
        <w:t>5</w:t>
      </w:r>
      <w:r w:rsidR="00C316ED" w:rsidRPr="00B13995">
        <w:t xml:space="preserve"> </w:t>
      </w:r>
      <w:r w:rsidR="007D671F" w:rsidRPr="00B13995">
        <w:t>per</w:t>
      </w:r>
      <w:r w:rsidR="00C316ED" w:rsidRPr="00B13995">
        <w:t xml:space="preserve"> </w:t>
      </w:r>
      <w:r w:rsidR="007D671F" w:rsidRPr="00B13995">
        <w:t>cent</w:t>
      </w:r>
      <w:r w:rsidR="00C316ED" w:rsidRPr="00B13995">
        <w:t xml:space="preserve"> </w:t>
      </w:r>
      <w:r w:rsidR="007D671F" w:rsidRPr="00B13995">
        <w:t>variance.</w:t>
      </w:r>
    </w:p>
    <w:p w14:paraId="20C11B46" w14:textId="18E8B667" w:rsidR="002E1D3C" w:rsidRDefault="007D671F" w:rsidP="00B13995">
      <w:pPr>
        <w:pStyle w:val="Heading2"/>
      </w:pPr>
      <w:bookmarkStart w:id="60" w:name="_Toc151731552"/>
      <w:r>
        <w:lastRenderedPageBreak/>
        <w:t>Reliable,</w:t>
      </w:r>
      <w:r w:rsidR="00C316ED">
        <w:t xml:space="preserve"> </w:t>
      </w:r>
      <w:proofErr w:type="gramStart"/>
      <w:r>
        <w:t>sustainable</w:t>
      </w:r>
      <w:proofErr w:type="gramEnd"/>
      <w:r w:rsidR="00C316ED">
        <w:t xml:space="preserve"> </w:t>
      </w:r>
      <w:r>
        <w:t>and</w:t>
      </w:r>
      <w:r w:rsidR="00C316ED">
        <w:t xml:space="preserve"> </w:t>
      </w:r>
      <w:r>
        <w:t>affordable</w:t>
      </w:r>
      <w:r w:rsidR="00C316ED">
        <w:t xml:space="preserve"> </w:t>
      </w:r>
      <w:r>
        <w:t>energy</w:t>
      </w:r>
      <w:r w:rsidR="00C316ED">
        <w:t xml:space="preserve"> </w:t>
      </w:r>
      <w:r>
        <w:t>services</w:t>
      </w:r>
      <w:bookmarkEnd w:id="60"/>
    </w:p>
    <w:p w14:paraId="2B4002FB" w14:textId="1642E236" w:rsidR="002E1D3C" w:rsidRPr="00B13995" w:rsidRDefault="00B13995" w:rsidP="00B13995">
      <w:pPr>
        <w:pStyle w:val="Bullet"/>
        <w:keepNext/>
      </w:pPr>
      <w:r>
        <w:t xml:space="preserve">7 </w:t>
      </w:r>
      <w:r w:rsidRPr="00B96CC6">
        <w:t>Affordable and Clean Energy</w:t>
      </w:r>
    </w:p>
    <w:p w14:paraId="1EECDF8D" w14:textId="078488D0" w:rsidR="00B13995" w:rsidRPr="00B13995" w:rsidRDefault="00B13995" w:rsidP="00B13995">
      <w:pPr>
        <w:pStyle w:val="Bullet"/>
        <w:keepNext/>
      </w:pPr>
      <w:r w:rsidRPr="00B13995">
        <w:t>11 Sustainable Cities and Communities</w:t>
      </w:r>
    </w:p>
    <w:p w14:paraId="02814612" w14:textId="59D1E055" w:rsidR="00B13995" w:rsidRPr="00B13995" w:rsidRDefault="00B13995" w:rsidP="00B13995">
      <w:pPr>
        <w:pStyle w:val="Bullet"/>
      </w:pPr>
      <w:r w:rsidRPr="00B13995">
        <w:rPr>
          <w:spacing w:val="-3"/>
        </w:rPr>
        <w:t>12 Responsible Consumption and</w:t>
      </w:r>
      <w:r w:rsidRPr="00B13995">
        <w:rPr>
          <w:rFonts w:ascii="Cambria" w:hAnsi="Cambria" w:cs="Cambria"/>
          <w:spacing w:val="-3"/>
        </w:rPr>
        <w:t xml:space="preserve"> </w:t>
      </w:r>
      <w:r w:rsidRPr="00B13995">
        <w:rPr>
          <w:spacing w:val="-3"/>
        </w:rPr>
        <w:t>Production</w:t>
      </w:r>
    </w:p>
    <w:p w14:paraId="639810F1" w14:textId="5BCED540" w:rsidR="00B13995" w:rsidRDefault="00B13995" w:rsidP="00B13995">
      <w:pPr>
        <w:pStyle w:val="Bulletlast"/>
      </w:pPr>
      <w:r w:rsidRPr="00B13995">
        <w:t>13 Climate Action</w:t>
      </w:r>
    </w:p>
    <w:p w14:paraId="51BF13A6" w14:textId="4B5E1116" w:rsidR="002E1D3C" w:rsidRDefault="007D671F" w:rsidP="00C010E8">
      <w:pPr>
        <w:pStyle w:val="Heading3"/>
      </w:pPr>
      <w:r>
        <w:t>Progress</w:t>
      </w:r>
      <w:r w:rsidR="00C316ED">
        <w:t xml:space="preserve"> </w:t>
      </w:r>
      <w:r>
        <w:t>towards</w:t>
      </w:r>
      <w:r w:rsidR="00C316ED">
        <w:t xml:space="preserve"> </w:t>
      </w:r>
      <w:r>
        <w:t>achieving</w:t>
      </w:r>
      <w:r w:rsidR="00C316ED">
        <w:t xml:space="preserve"> </w:t>
      </w:r>
      <w:r>
        <w:t>this</w:t>
      </w:r>
      <w:r w:rsidR="00C316ED">
        <w:t xml:space="preserve"> </w:t>
      </w:r>
      <w:r>
        <w:t>objective</w:t>
      </w:r>
    </w:p>
    <w:p w14:paraId="2A61B78D" w14:textId="1C95BD8C" w:rsidR="002E1D3C" w:rsidRPr="00C010E8" w:rsidRDefault="007D671F" w:rsidP="00C010E8">
      <w:pPr>
        <w:pStyle w:val="Normalbeforebullets"/>
        <w:rPr>
          <w:b/>
          <w:bCs/>
        </w:rPr>
      </w:pPr>
      <w:r w:rsidRPr="00C010E8">
        <w:rPr>
          <w:b/>
          <w:bCs/>
        </w:rPr>
        <w:t>Context</w:t>
      </w:r>
      <w:r w:rsidR="00C316ED" w:rsidRPr="00C010E8">
        <w:rPr>
          <w:b/>
          <w:bCs/>
        </w:rPr>
        <w:t xml:space="preserve"> </w:t>
      </w:r>
    </w:p>
    <w:p w14:paraId="01CB5373" w14:textId="78470650" w:rsidR="002E1D3C" w:rsidRDefault="007D671F" w:rsidP="00C010E8">
      <w:r>
        <w:t>Victoria’s</w:t>
      </w:r>
      <w:r w:rsidR="00C316ED">
        <w:t xml:space="preserve"> </w:t>
      </w:r>
      <w:r>
        <w:t>energy</w:t>
      </w:r>
      <w:r w:rsidR="00C316ED">
        <w:t xml:space="preserve"> </w:t>
      </w:r>
      <w:r>
        <w:t>sector</w:t>
      </w:r>
      <w:r w:rsidR="00C316ED">
        <w:t xml:space="preserve"> </w:t>
      </w:r>
      <w:r>
        <w:t>is</w:t>
      </w:r>
      <w:r w:rsidR="00C316ED">
        <w:t xml:space="preserve"> </w:t>
      </w:r>
      <w:r>
        <w:t>undergoing</w:t>
      </w:r>
      <w:r w:rsidR="00C316ED">
        <w:t xml:space="preserve"> </w:t>
      </w:r>
      <w:r>
        <w:t>a</w:t>
      </w:r>
      <w:r w:rsidR="00C316ED">
        <w:t xml:space="preserve"> </w:t>
      </w:r>
      <w:r>
        <w:t>major</w:t>
      </w:r>
      <w:r w:rsidR="00C316ED">
        <w:t xml:space="preserve"> </w:t>
      </w:r>
      <w:r>
        <w:t>transformation</w:t>
      </w:r>
      <w:r w:rsidR="00C316ED">
        <w:t xml:space="preserve"> </w:t>
      </w:r>
      <w:r>
        <w:t>as</w:t>
      </w:r>
      <w:r w:rsidR="00C316ED">
        <w:t xml:space="preserve"> </w:t>
      </w:r>
      <w:r>
        <w:t>coal-fired</w:t>
      </w:r>
      <w:r w:rsidR="00C316ED">
        <w:t xml:space="preserve"> </w:t>
      </w:r>
      <w:r>
        <w:t>generators</w:t>
      </w:r>
      <w:r w:rsidR="00C316ED">
        <w:t xml:space="preserve"> </w:t>
      </w:r>
      <w:r>
        <w:t>retire,</w:t>
      </w:r>
      <w:r w:rsidR="00C316ED">
        <w:t xml:space="preserve"> </w:t>
      </w:r>
      <w:r>
        <w:t>which</w:t>
      </w:r>
      <w:r w:rsidR="00C316ED">
        <w:t xml:space="preserve"> </w:t>
      </w:r>
      <w:r>
        <w:t>requires</w:t>
      </w:r>
      <w:r w:rsidR="00C316ED">
        <w:t xml:space="preserve"> </w:t>
      </w:r>
      <w:r>
        <w:t>government</w:t>
      </w:r>
      <w:r w:rsidR="00C316ED">
        <w:t xml:space="preserve"> </w:t>
      </w:r>
      <w:r>
        <w:t>leadership</w:t>
      </w:r>
      <w:r w:rsidR="00C316ED">
        <w:t xml:space="preserve"> </w:t>
      </w:r>
      <w:r>
        <w:t>to</w:t>
      </w:r>
      <w:r w:rsidR="00C316ED">
        <w:t xml:space="preserve"> </w:t>
      </w:r>
      <w:r>
        <w:t>deliver</w:t>
      </w:r>
      <w:r w:rsidR="00C316ED">
        <w:t xml:space="preserve"> </w:t>
      </w:r>
      <w:r>
        <w:t>major</w:t>
      </w:r>
      <w:r w:rsidR="00C316ED">
        <w:t xml:space="preserve"> </w:t>
      </w:r>
      <w:r>
        <w:t>social</w:t>
      </w:r>
      <w:r w:rsidR="00C316ED">
        <w:t xml:space="preserve"> </w:t>
      </w:r>
      <w:r>
        <w:t>and</w:t>
      </w:r>
      <w:r w:rsidR="00C316ED">
        <w:t xml:space="preserve"> </w:t>
      </w:r>
      <w:r>
        <w:t>environmental</w:t>
      </w:r>
      <w:r w:rsidR="00C316ED">
        <w:t xml:space="preserve"> </w:t>
      </w:r>
      <w:r>
        <w:t>benefits</w:t>
      </w:r>
      <w:r w:rsidR="00C316ED">
        <w:t xml:space="preserve"> </w:t>
      </w:r>
      <w:r>
        <w:t>and</w:t>
      </w:r>
      <w:r w:rsidR="00C316ED">
        <w:t xml:space="preserve"> </w:t>
      </w:r>
      <w:r>
        <w:t>a</w:t>
      </w:r>
      <w:r w:rsidR="00C316ED">
        <w:t xml:space="preserve"> </w:t>
      </w:r>
      <w:r>
        <w:t>strong</w:t>
      </w:r>
      <w:r w:rsidR="00C316ED">
        <w:t xml:space="preserve"> </w:t>
      </w:r>
      <w:r>
        <w:t>economy.</w:t>
      </w:r>
    </w:p>
    <w:p w14:paraId="704D113B" w14:textId="613C8644" w:rsidR="002E1D3C" w:rsidRDefault="007D671F" w:rsidP="00C010E8">
      <w:r>
        <w:t>Renewable</w:t>
      </w:r>
      <w:r w:rsidR="00C316ED">
        <w:t xml:space="preserve"> </w:t>
      </w:r>
      <w:r>
        <w:t>energy</w:t>
      </w:r>
      <w:r w:rsidR="00C316ED">
        <w:t xml:space="preserve"> </w:t>
      </w:r>
      <w:r>
        <w:t>will</w:t>
      </w:r>
      <w:r w:rsidR="00C316ED">
        <w:t xml:space="preserve"> </w:t>
      </w:r>
      <w:r>
        <w:t>play</w:t>
      </w:r>
      <w:r w:rsidR="00C316ED">
        <w:t xml:space="preserve"> </w:t>
      </w:r>
      <w:r>
        <w:t>a</w:t>
      </w:r>
      <w:r w:rsidR="00C316ED">
        <w:t xml:space="preserve"> </w:t>
      </w:r>
      <w:r>
        <w:t>key</w:t>
      </w:r>
      <w:r w:rsidR="00C316ED">
        <w:t xml:space="preserve"> </w:t>
      </w:r>
      <w:r>
        <w:t>role</w:t>
      </w:r>
      <w:r w:rsidR="00C316ED">
        <w:t xml:space="preserve"> </w:t>
      </w:r>
      <w:r>
        <w:t>in</w:t>
      </w:r>
      <w:r w:rsidR="00C316ED">
        <w:t xml:space="preserve"> </w:t>
      </w:r>
      <w:r>
        <w:t>achieving</w:t>
      </w:r>
      <w:r w:rsidR="00C316ED">
        <w:t xml:space="preserve"> </w:t>
      </w:r>
      <w:r>
        <w:t>Victoria’s</w:t>
      </w:r>
      <w:r w:rsidR="00C316ED">
        <w:t xml:space="preserve"> </w:t>
      </w:r>
      <w:r>
        <w:t>emissions</w:t>
      </w:r>
      <w:r w:rsidR="00C316ED">
        <w:t xml:space="preserve"> </w:t>
      </w:r>
      <w:r>
        <w:t>reduction</w:t>
      </w:r>
      <w:r w:rsidR="00C316ED">
        <w:t xml:space="preserve"> </w:t>
      </w:r>
      <w:r>
        <w:t>targets</w:t>
      </w:r>
      <w:r w:rsidR="00C316ED">
        <w:t xml:space="preserve"> </w:t>
      </w:r>
      <w:r>
        <w:t>–</w:t>
      </w:r>
      <w:r w:rsidR="00C316ED">
        <w:t xml:space="preserve"> </w:t>
      </w:r>
      <w:r>
        <w:t>including</w:t>
      </w:r>
      <w:r w:rsidR="00C316ED">
        <w:t xml:space="preserve"> </w:t>
      </w:r>
      <w:r>
        <w:t>by</w:t>
      </w:r>
      <w:r w:rsidR="00C316ED">
        <w:t xml:space="preserve"> </w:t>
      </w:r>
      <w:r>
        <w:t>decarbonising</w:t>
      </w:r>
      <w:r w:rsidR="00C316ED">
        <w:t xml:space="preserve"> </w:t>
      </w:r>
      <w:r>
        <w:t>the</w:t>
      </w:r>
      <w:r w:rsidR="00C316ED">
        <w:t xml:space="preserve"> </w:t>
      </w:r>
      <w:r>
        <w:t>gas</w:t>
      </w:r>
      <w:r w:rsidR="00C316ED">
        <w:t xml:space="preserve"> </w:t>
      </w:r>
      <w:r>
        <w:t>sector</w:t>
      </w:r>
      <w:r w:rsidR="00C316ED">
        <w:t xml:space="preserve"> </w:t>
      </w:r>
      <w:r>
        <w:t>and</w:t>
      </w:r>
      <w:r w:rsidR="00C316ED">
        <w:t xml:space="preserve"> </w:t>
      </w:r>
      <w:r>
        <w:t>other</w:t>
      </w:r>
      <w:r w:rsidR="00C316ED">
        <w:t xml:space="preserve"> </w:t>
      </w:r>
      <w:r>
        <w:t>parts</w:t>
      </w:r>
      <w:r w:rsidR="00C316ED">
        <w:t xml:space="preserve"> </w:t>
      </w:r>
      <w:r>
        <w:t>of</w:t>
      </w:r>
      <w:r w:rsidR="00C316ED">
        <w:t xml:space="preserve"> </w:t>
      </w:r>
      <w:r>
        <w:t>the</w:t>
      </w:r>
      <w:r w:rsidR="00C316ED">
        <w:t xml:space="preserve"> </w:t>
      </w:r>
      <w:r>
        <w:t>economy</w:t>
      </w:r>
      <w:r w:rsidR="00C316ED">
        <w:t xml:space="preserve"> </w:t>
      </w:r>
      <w:r>
        <w:t>–</w:t>
      </w:r>
      <w:r w:rsidR="00C316ED">
        <w:t xml:space="preserve"> </w:t>
      </w:r>
      <w:r>
        <w:t>and</w:t>
      </w:r>
      <w:r w:rsidR="00C316ED">
        <w:t xml:space="preserve"> </w:t>
      </w:r>
      <w:r>
        <w:t>providing</w:t>
      </w:r>
      <w:r w:rsidR="00C316ED">
        <w:t xml:space="preserve"> </w:t>
      </w:r>
      <w:r>
        <w:t>a</w:t>
      </w:r>
      <w:r w:rsidR="00C316ED">
        <w:t xml:space="preserve"> </w:t>
      </w:r>
      <w:r>
        <w:t>sustainable</w:t>
      </w:r>
      <w:r w:rsidR="00C316ED">
        <w:t xml:space="preserve"> </w:t>
      </w:r>
      <w:r>
        <w:t>supply</w:t>
      </w:r>
      <w:r w:rsidR="00C316ED">
        <w:t xml:space="preserve"> </w:t>
      </w:r>
      <w:r>
        <w:t>of</w:t>
      </w:r>
      <w:r w:rsidR="00C316ED">
        <w:t xml:space="preserve"> </w:t>
      </w:r>
      <w:r>
        <w:t>affordable</w:t>
      </w:r>
      <w:r w:rsidR="00C316ED">
        <w:t xml:space="preserve"> </w:t>
      </w:r>
      <w:r>
        <w:t>energy.</w:t>
      </w:r>
      <w:r w:rsidR="00C316ED">
        <w:t xml:space="preserve"> </w:t>
      </w:r>
      <w:r>
        <w:t>Victoria’s</w:t>
      </w:r>
      <w:r w:rsidR="00C316ED">
        <w:t xml:space="preserve"> </w:t>
      </w:r>
      <w:r>
        <w:t>renewable</w:t>
      </w:r>
      <w:r w:rsidR="00C316ED">
        <w:t xml:space="preserve"> </w:t>
      </w:r>
      <w:r>
        <w:t>energy</w:t>
      </w:r>
      <w:r w:rsidR="00C316ED">
        <w:t xml:space="preserve"> </w:t>
      </w:r>
      <w:r>
        <w:t>supply</w:t>
      </w:r>
      <w:r w:rsidR="00C316ED">
        <w:t xml:space="preserve"> </w:t>
      </w:r>
      <w:r>
        <w:t>is</w:t>
      </w:r>
      <w:r w:rsidR="00C316ED">
        <w:t xml:space="preserve"> </w:t>
      </w:r>
      <w:r>
        <w:t>increasing</w:t>
      </w:r>
      <w:r w:rsidR="00C316ED">
        <w:t xml:space="preserve"> </w:t>
      </w:r>
      <w:r>
        <w:t>steadily,</w:t>
      </w:r>
      <w:r w:rsidR="00C316ED">
        <w:t xml:space="preserve"> </w:t>
      </w:r>
      <w:r>
        <w:t>through</w:t>
      </w:r>
      <w:r w:rsidR="00C316ED">
        <w:t xml:space="preserve"> </w:t>
      </w:r>
      <w:r>
        <w:t>major</w:t>
      </w:r>
      <w:r w:rsidR="00C316ED">
        <w:t xml:space="preserve"> </w:t>
      </w:r>
      <w:r>
        <w:t>projects</w:t>
      </w:r>
      <w:r w:rsidR="00C316ED">
        <w:t xml:space="preserve"> </w:t>
      </w:r>
      <w:r>
        <w:t>and</w:t>
      </w:r>
      <w:r w:rsidR="00C316ED">
        <w:t xml:space="preserve"> </w:t>
      </w:r>
      <w:r>
        <w:t>rooftop</w:t>
      </w:r>
      <w:r w:rsidR="00C316ED">
        <w:t xml:space="preserve"> </w:t>
      </w:r>
      <w:r>
        <w:t>solar</w:t>
      </w:r>
      <w:r w:rsidR="00C316ED">
        <w:t xml:space="preserve"> </w:t>
      </w:r>
      <w:r>
        <w:t>rollout,</w:t>
      </w:r>
      <w:r w:rsidR="00C316ED">
        <w:t xml:space="preserve"> </w:t>
      </w:r>
      <w:r>
        <w:t>complemented</w:t>
      </w:r>
      <w:r w:rsidR="00C316ED">
        <w:t xml:space="preserve"> </w:t>
      </w:r>
      <w:r>
        <w:t>by</w:t>
      </w:r>
      <w:r w:rsidR="00C316ED">
        <w:t xml:space="preserve"> </w:t>
      </w:r>
      <w:r>
        <w:t>new</w:t>
      </w:r>
      <w:r w:rsidR="00C316ED">
        <w:t xml:space="preserve"> </w:t>
      </w:r>
      <w:r>
        <w:t>electricity</w:t>
      </w:r>
      <w:r w:rsidR="00C316ED">
        <w:t xml:space="preserve"> </w:t>
      </w:r>
      <w:r>
        <w:t>transmission</w:t>
      </w:r>
      <w:r w:rsidR="00C316ED">
        <w:t xml:space="preserve"> </w:t>
      </w:r>
      <w:r>
        <w:t>and</w:t>
      </w:r>
      <w:r w:rsidR="00C316ED">
        <w:t xml:space="preserve"> </w:t>
      </w:r>
      <w:r>
        <w:t>batteries.</w:t>
      </w:r>
      <w:r w:rsidR="00C316ED">
        <w:t xml:space="preserve"> </w:t>
      </w:r>
      <w:r>
        <w:t>Victoria</w:t>
      </w:r>
      <w:r w:rsidR="00C316ED">
        <w:t xml:space="preserve"> </w:t>
      </w:r>
      <w:r>
        <w:t>is</w:t>
      </w:r>
      <w:r w:rsidR="00C316ED">
        <w:t xml:space="preserve"> </w:t>
      </w:r>
      <w:r>
        <w:t>on</w:t>
      </w:r>
      <w:r w:rsidR="00C316ED">
        <w:t xml:space="preserve"> </w:t>
      </w:r>
      <w:r>
        <w:t>track</w:t>
      </w:r>
      <w:r w:rsidR="00C316ED">
        <w:t xml:space="preserve"> </w:t>
      </w:r>
      <w:r>
        <w:t>to</w:t>
      </w:r>
      <w:r w:rsidR="00C316ED">
        <w:t xml:space="preserve"> </w:t>
      </w:r>
      <w:r>
        <w:t>meet</w:t>
      </w:r>
      <w:r w:rsidR="00C316ED">
        <w:t xml:space="preserve"> </w:t>
      </w:r>
      <w:r>
        <w:t>its</w:t>
      </w:r>
      <w:r w:rsidR="00C316ED">
        <w:t xml:space="preserve"> </w:t>
      </w:r>
      <w:r>
        <w:t>2025</w:t>
      </w:r>
      <w:r w:rsidR="00C316ED">
        <w:t xml:space="preserve"> </w:t>
      </w:r>
      <w:r>
        <w:t>target</w:t>
      </w:r>
      <w:r w:rsidR="00C316ED">
        <w:t xml:space="preserve"> </w:t>
      </w:r>
      <w:r>
        <w:t>of</w:t>
      </w:r>
      <w:r w:rsidR="00C316ED">
        <w:t xml:space="preserve"> </w:t>
      </w:r>
      <w:r>
        <w:t>40</w:t>
      </w:r>
      <w:r w:rsidR="00C316ED">
        <w:t xml:space="preserve"> </w:t>
      </w:r>
      <w:r>
        <w:t>per</w:t>
      </w:r>
      <w:r w:rsidR="00C316ED">
        <w:t xml:space="preserve"> </w:t>
      </w:r>
      <w:r>
        <w:t>cent</w:t>
      </w:r>
      <w:r w:rsidR="00C316ED">
        <w:t xml:space="preserve"> </w:t>
      </w:r>
      <w:r>
        <w:t>of</w:t>
      </w:r>
      <w:r w:rsidR="00C316ED">
        <w:t xml:space="preserve"> </w:t>
      </w:r>
      <w:r>
        <w:t>the</w:t>
      </w:r>
      <w:r w:rsidR="00C316ED">
        <w:t xml:space="preserve"> </w:t>
      </w:r>
      <w:r>
        <w:t>state’s</w:t>
      </w:r>
      <w:r w:rsidR="00C316ED">
        <w:t xml:space="preserve"> </w:t>
      </w:r>
      <w:r>
        <w:t>electricity</w:t>
      </w:r>
      <w:r w:rsidR="00C316ED">
        <w:t xml:space="preserve"> </w:t>
      </w:r>
      <w:r>
        <w:t>generation</w:t>
      </w:r>
      <w:r w:rsidR="00C316ED">
        <w:t xml:space="preserve"> </w:t>
      </w:r>
      <w:r>
        <w:t>being</w:t>
      </w:r>
      <w:r w:rsidR="00C316ED">
        <w:t xml:space="preserve"> </w:t>
      </w:r>
      <w:r>
        <w:t>sourced</w:t>
      </w:r>
      <w:r w:rsidR="00C316ED">
        <w:t xml:space="preserve"> </w:t>
      </w:r>
      <w:r>
        <w:t>from</w:t>
      </w:r>
      <w:r w:rsidR="00C316ED">
        <w:t xml:space="preserve"> </w:t>
      </w:r>
      <w:r>
        <w:t>renewables,</w:t>
      </w:r>
      <w:r w:rsidR="00C316ED">
        <w:t xml:space="preserve"> </w:t>
      </w:r>
      <w:r>
        <w:t>with</w:t>
      </w:r>
      <w:r w:rsidR="00C316ED">
        <w:t xml:space="preserve"> </w:t>
      </w:r>
      <w:r>
        <w:t>a</w:t>
      </w:r>
      <w:r w:rsidR="00C316ED">
        <w:t xml:space="preserve"> </w:t>
      </w:r>
      <w:r>
        <w:t>result</w:t>
      </w:r>
      <w:r w:rsidR="00C316ED">
        <w:t xml:space="preserve"> </w:t>
      </w:r>
      <w:r>
        <w:t>of</w:t>
      </w:r>
      <w:r w:rsidR="00C316ED">
        <w:t xml:space="preserve"> </w:t>
      </w:r>
      <w:r>
        <w:t>36</w:t>
      </w:r>
      <w:r w:rsidR="00C316ED">
        <w:t xml:space="preserve"> </w:t>
      </w:r>
      <w:r>
        <w:t>per</w:t>
      </w:r>
      <w:r w:rsidR="00C316ED">
        <w:t xml:space="preserve"> </w:t>
      </w:r>
      <w:r>
        <w:t>cent</w:t>
      </w:r>
      <w:r w:rsidR="00C316ED">
        <w:t xml:space="preserve"> </w:t>
      </w:r>
      <w:r>
        <w:t>in</w:t>
      </w:r>
      <w:r w:rsidR="00C316ED">
        <w:t xml:space="preserve"> </w:t>
      </w:r>
      <w:r>
        <w:t>2022,</w:t>
      </w:r>
      <w:r w:rsidR="00C316ED">
        <w:t xml:space="preserve"> </w:t>
      </w:r>
      <w:r>
        <w:t>up</w:t>
      </w:r>
      <w:r w:rsidR="00C316ED">
        <w:t xml:space="preserve"> </w:t>
      </w:r>
      <w:r>
        <w:t>from</w:t>
      </w:r>
      <w:r w:rsidR="00C316ED">
        <w:t xml:space="preserve"> </w:t>
      </w:r>
      <w:r>
        <w:t>around</w:t>
      </w:r>
      <w:r w:rsidR="00C316ED">
        <w:t xml:space="preserve"> </w:t>
      </w:r>
      <w:r>
        <w:t>33</w:t>
      </w:r>
      <w:r w:rsidR="00C316ED">
        <w:t xml:space="preserve"> </w:t>
      </w:r>
      <w:r>
        <w:t>per</w:t>
      </w:r>
      <w:r w:rsidR="00C316ED">
        <w:t xml:space="preserve"> </w:t>
      </w:r>
      <w:r>
        <w:t>cent</w:t>
      </w:r>
      <w:r w:rsidR="00C316ED">
        <w:t xml:space="preserve"> </w:t>
      </w:r>
      <w:r>
        <w:t>in</w:t>
      </w:r>
      <w:r w:rsidR="00C316ED">
        <w:t xml:space="preserve"> </w:t>
      </w:r>
      <w:r>
        <w:t>2021.</w:t>
      </w:r>
      <w:r w:rsidR="00C316ED">
        <w:t xml:space="preserve"> </w:t>
      </w:r>
      <w:r>
        <w:t>New</w:t>
      </w:r>
      <w:r w:rsidR="00C316ED">
        <w:t xml:space="preserve"> </w:t>
      </w:r>
      <w:r>
        <w:t>forms</w:t>
      </w:r>
      <w:r w:rsidR="00C316ED">
        <w:t xml:space="preserve"> </w:t>
      </w:r>
      <w:r>
        <w:t>of</w:t>
      </w:r>
      <w:r w:rsidR="00C316ED">
        <w:t xml:space="preserve"> </w:t>
      </w:r>
      <w:r>
        <w:t>energy,</w:t>
      </w:r>
      <w:r w:rsidR="00C316ED">
        <w:t xml:space="preserve"> </w:t>
      </w:r>
      <w:r>
        <w:t>including</w:t>
      </w:r>
      <w:r w:rsidR="00C316ED">
        <w:t xml:space="preserve"> </w:t>
      </w:r>
      <w:r>
        <w:t>offshore</w:t>
      </w:r>
      <w:r w:rsidR="00C316ED">
        <w:t xml:space="preserve"> </w:t>
      </w:r>
      <w:r>
        <w:t>wind</w:t>
      </w:r>
      <w:r w:rsidR="00C316ED">
        <w:t xml:space="preserve"> </w:t>
      </w:r>
      <w:r>
        <w:t>and</w:t>
      </w:r>
      <w:r w:rsidR="00C316ED">
        <w:t xml:space="preserve"> </w:t>
      </w:r>
      <w:r>
        <w:t>hydrogen</w:t>
      </w:r>
      <w:r w:rsidR="00C316ED">
        <w:t xml:space="preserve"> </w:t>
      </w:r>
      <w:r>
        <w:t>are</w:t>
      </w:r>
      <w:r w:rsidR="00C316ED">
        <w:t xml:space="preserve"> </w:t>
      </w:r>
      <w:r>
        <w:t>being</w:t>
      </w:r>
      <w:r w:rsidR="00C316ED">
        <w:t xml:space="preserve"> </w:t>
      </w:r>
      <w:r>
        <w:t>developed</w:t>
      </w:r>
      <w:r w:rsidR="00C316ED">
        <w:t xml:space="preserve"> </w:t>
      </w:r>
      <w:r>
        <w:t>to</w:t>
      </w:r>
      <w:r w:rsidR="00C316ED">
        <w:t xml:space="preserve"> </w:t>
      </w:r>
      <w:r>
        <w:t>provide</w:t>
      </w:r>
      <w:r w:rsidR="00C316ED">
        <w:t xml:space="preserve"> </w:t>
      </w:r>
      <w:r>
        <w:t>for</w:t>
      </w:r>
      <w:r w:rsidR="00C316ED">
        <w:t xml:space="preserve"> </w:t>
      </w:r>
      <w:r>
        <w:t>Victoria’s</w:t>
      </w:r>
      <w:r w:rsidR="00C316ED">
        <w:t xml:space="preserve"> </w:t>
      </w:r>
      <w:r>
        <w:t>long-term</w:t>
      </w:r>
      <w:r w:rsidR="00C316ED">
        <w:t xml:space="preserve"> </w:t>
      </w:r>
      <w:r>
        <w:t>energy</w:t>
      </w:r>
      <w:r w:rsidR="00C316ED">
        <w:t xml:space="preserve"> </w:t>
      </w:r>
      <w:r>
        <w:t>needs.</w:t>
      </w:r>
    </w:p>
    <w:p w14:paraId="579AF5F4" w14:textId="4EF9B88F" w:rsidR="002E1D3C" w:rsidRDefault="007D671F" w:rsidP="00C010E8">
      <w:r>
        <w:t>At</w:t>
      </w:r>
      <w:r w:rsidR="00C316ED">
        <w:t xml:space="preserve"> </w:t>
      </w:r>
      <w:r>
        <w:t>the</w:t>
      </w:r>
      <w:r w:rsidR="00C316ED">
        <w:t xml:space="preserve"> </w:t>
      </w:r>
      <w:r>
        <w:t>same</w:t>
      </w:r>
      <w:r w:rsidR="00C316ED">
        <w:t xml:space="preserve"> </w:t>
      </w:r>
      <w:r>
        <w:t>time,</w:t>
      </w:r>
      <w:r w:rsidR="00C316ED">
        <w:t xml:space="preserve"> </w:t>
      </w:r>
      <w:r>
        <w:t>incentives,</w:t>
      </w:r>
      <w:r w:rsidR="00C316ED">
        <w:t xml:space="preserve"> </w:t>
      </w:r>
      <w:proofErr w:type="gramStart"/>
      <w:r>
        <w:t>standards</w:t>
      </w:r>
      <w:proofErr w:type="gramEnd"/>
      <w:r w:rsidR="00C316ED">
        <w:t xml:space="preserve"> </w:t>
      </w:r>
      <w:r>
        <w:t>and</w:t>
      </w:r>
      <w:r w:rsidR="00C316ED">
        <w:t xml:space="preserve"> </w:t>
      </w:r>
      <w:r>
        <w:t>better</w:t>
      </w:r>
      <w:r w:rsidR="00C316ED">
        <w:t xml:space="preserve"> </w:t>
      </w:r>
      <w:r>
        <w:t>information</w:t>
      </w:r>
      <w:r w:rsidR="00C316ED">
        <w:t xml:space="preserve"> </w:t>
      </w:r>
      <w:r>
        <w:t>are</w:t>
      </w:r>
      <w:r w:rsidR="00C316ED">
        <w:t xml:space="preserve"> </w:t>
      </w:r>
      <w:r>
        <w:t>helping</w:t>
      </w:r>
      <w:r w:rsidR="00C316ED">
        <w:t xml:space="preserve"> </w:t>
      </w:r>
      <w:r>
        <w:t>energy</w:t>
      </w:r>
      <w:r w:rsidR="00C316ED">
        <w:t xml:space="preserve"> </w:t>
      </w:r>
      <w:r>
        <w:t>consumers</w:t>
      </w:r>
      <w:r w:rsidR="00C316ED">
        <w:t xml:space="preserve"> </w:t>
      </w:r>
      <w:r>
        <w:t>to</w:t>
      </w:r>
      <w:r w:rsidR="00C316ED">
        <w:t xml:space="preserve"> </w:t>
      </w:r>
      <w:r>
        <w:t>upgrade</w:t>
      </w:r>
      <w:r w:rsidR="00C316ED">
        <w:t xml:space="preserve"> </w:t>
      </w:r>
      <w:r>
        <w:t>their</w:t>
      </w:r>
      <w:r w:rsidR="00C316ED">
        <w:t xml:space="preserve"> </w:t>
      </w:r>
      <w:r>
        <w:t>equipment,</w:t>
      </w:r>
      <w:r w:rsidR="00C316ED">
        <w:t xml:space="preserve"> </w:t>
      </w:r>
      <w:r>
        <w:t>appliances</w:t>
      </w:r>
      <w:r w:rsidR="00C316ED">
        <w:t xml:space="preserve"> </w:t>
      </w:r>
      <w:r>
        <w:t>and</w:t>
      </w:r>
      <w:r w:rsidR="00C316ED">
        <w:t xml:space="preserve"> </w:t>
      </w:r>
      <w:r>
        <w:t>buildings</w:t>
      </w:r>
      <w:r w:rsidR="00C316ED">
        <w:t xml:space="preserve"> </w:t>
      </w:r>
      <w:r>
        <w:t>to</w:t>
      </w:r>
      <w:r w:rsidR="00C316ED">
        <w:t xml:space="preserve"> </w:t>
      </w:r>
      <w:r>
        <w:t>be</w:t>
      </w:r>
      <w:r w:rsidR="00C316ED">
        <w:t xml:space="preserve"> </w:t>
      </w:r>
      <w:r>
        <w:t>more</w:t>
      </w:r>
      <w:r w:rsidR="00C316ED">
        <w:t xml:space="preserve"> </w:t>
      </w:r>
      <w:r>
        <w:t>efficient</w:t>
      </w:r>
      <w:r w:rsidR="00C316ED">
        <w:t xml:space="preserve"> </w:t>
      </w:r>
      <w:r>
        <w:t>and</w:t>
      </w:r>
      <w:r w:rsidR="00C316ED">
        <w:t xml:space="preserve"> </w:t>
      </w:r>
      <w:r>
        <w:t>reduce</w:t>
      </w:r>
      <w:r w:rsidR="00C316ED">
        <w:t xml:space="preserve"> </w:t>
      </w:r>
      <w:r>
        <w:t>emissions.</w:t>
      </w:r>
      <w:r w:rsidR="00C316ED">
        <w:t xml:space="preserve"> </w:t>
      </w:r>
      <w:r>
        <w:t>Improving</w:t>
      </w:r>
      <w:r w:rsidR="00C316ED">
        <w:t xml:space="preserve"> </w:t>
      </w:r>
      <w:r>
        <w:t>energy</w:t>
      </w:r>
      <w:r w:rsidR="00C316ED">
        <w:t xml:space="preserve"> </w:t>
      </w:r>
      <w:r>
        <w:t>efficiency</w:t>
      </w:r>
      <w:r w:rsidR="00C316ED">
        <w:t xml:space="preserve"> </w:t>
      </w:r>
      <w:r>
        <w:t>cuts</w:t>
      </w:r>
      <w:r w:rsidR="00C316ED">
        <w:t xml:space="preserve"> </w:t>
      </w:r>
      <w:r>
        <w:t>energy</w:t>
      </w:r>
      <w:r w:rsidR="00C316ED">
        <w:t xml:space="preserve"> </w:t>
      </w:r>
      <w:r>
        <w:t>costs</w:t>
      </w:r>
      <w:r w:rsidR="00C316ED">
        <w:t xml:space="preserve"> </w:t>
      </w:r>
      <w:r>
        <w:t>and</w:t>
      </w:r>
      <w:r w:rsidR="00C316ED">
        <w:t xml:space="preserve"> </w:t>
      </w:r>
      <w:r>
        <w:t>improves</w:t>
      </w:r>
      <w:r w:rsidR="00C316ED">
        <w:t xml:space="preserve"> </w:t>
      </w:r>
      <w:r>
        <w:t>the</w:t>
      </w:r>
      <w:r w:rsidR="00C316ED">
        <w:t xml:space="preserve"> </w:t>
      </w:r>
      <w:r>
        <w:t>comfort</w:t>
      </w:r>
      <w:r w:rsidR="00C316ED">
        <w:t xml:space="preserve"> </w:t>
      </w:r>
      <w:r>
        <w:t>of</w:t>
      </w:r>
      <w:r w:rsidR="00C316ED">
        <w:t xml:space="preserve"> </w:t>
      </w:r>
      <w:r>
        <w:t>our</w:t>
      </w:r>
      <w:r w:rsidR="00C316ED">
        <w:t xml:space="preserve"> </w:t>
      </w:r>
      <w:r>
        <w:t>homes</w:t>
      </w:r>
      <w:r w:rsidR="00C316ED">
        <w:t xml:space="preserve"> </w:t>
      </w:r>
      <w:r>
        <w:t>and</w:t>
      </w:r>
      <w:r w:rsidR="00C316ED">
        <w:t xml:space="preserve"> </w:t>
      </w:r>
      <w:r>
        <w:t>workplaces.</w:t>
      </w:r>
      <w:r w:rsidR="00C316ED">
        <w:t xml:space="preserve"> </w:t>
      </w:r>
      <w:r>
        <w:t>To</w:t>
      </w:r>
      <w:r w:rsidR="00C316ED">
        <w:t xml:space="preserve"> </w:t>
      </w:r>
      <w:r>
        <w:t>help</w:t>
      </w:r>
      <w:r w:rsidR="00C316ED">
        <w:t xml:space="preserve"> </w:t>
      </w:r>
      <w:r>
        <w:t>improve</w:t>
      </w:r>
      <w:r w:rsidR="00C316ED">
        <w:t xml:space="preserve"> </w:t>
      </w:r>
      <w:r>
        <w:t>energy</w:t>
      </w:r>
      <w:r w:rsidR="00C316ED">
        <w:t xml:space="preserve"> </w:t>
      </w:r>
      <w:r>
        <w:t>affordability</w:t>
      </w:r>
      <w:r w:rsidR="00C316ED">
        <w:t xml:space="preserve"> </w:t>
      </w:r>
      <w:r>
        <w:t>for</w:t>
      </w:r>
      <w:r w:rsidR="00C316ED">
        <w:t xml:space="preserve"> </w:t>
      </w:r>
      <w:r>
        <w:t>energy</w:t>
      </w:r>
      <w:r w:rsidR="00C316ED">
        <w:t xml:space="preserve"> </w:t>
      </w:r>
      <w:r>
        <w:t>consumers,</w:t>
      </w:r>
      <w:r w:rsidR="00C316ED">
        <w:t xml:space="preserve"> </w:t>
      </w:r>
      <w:r>
        <w:t>DEECA</w:t>
      </w:r>
      <w:r w:rsidR="00C316ED">
        <w:t xml:space="preserve"> </w:t>
      </w:r>
      <w:r>
        <w:t>also</w:t>
      </w:r>
      <w:r w:rsidR="00C316ED">
        <w:t xml:space="preserve"> </w:t>
      </w:r>
      <w:r>
        <w:t>delivered</w:t>
      </w:r>
      <w:r w:rsidR="00C316ED">
        <w:t xml:space="preserve"> </w:t>
      </w:r>
      <w:r>
        <w:t>the</w:t>
      </w:r>
      <w:r w:rsidR="00C316ED">
        <w:t xml:space="preserve"> </w:t>
      </w:r>
      <w:r>
        <w:t>significant</w:t>
      </w:r>
      <w:r w:rsidR="00C316ED">
        <w:t xml:space="preserve"> </w:t>
      </w:r>
      <w:r>
        <w:t>Power</w:t>
      </w:r>
      <w:r w:rsidR="00C316ED">
        <w:t xml:space="preserve"> </w:t>
      </w:r>
      <w:r>
        <w:t>Saving</w:t>
      </w:r>
      <w:r w:rsidR="00C316ED">
        <w:t xml:space="preserve"> </w:t>
      </w:r>
      <w:r>
        <w:t>Bonus</w:t>
      </w:r>
      <w:r w:rsidR="00C316ED">
        <w:t xml:space="preserve"> </w:t>
      </w:r>
      <w:r>
        <w:t>payment</w:t>
      </w:r>
      <w:r w:rsidR="00C316ED">
        <w:t xml:space="preserve"> </w:t>
      </w:r>
      <w:r>
        <w:t>program</w:t>
      </w:r>
      <w:r w:rsidR="00C316ED">
        <w:t xml:space="preserve"> </w:t>
      </w:r>
      <w:r>
        <w:t>and</w:t>
      </w:r>
      <w:r w:rsidR="00C316ED">
        <w:t xml:space="preserve"> </w:t>
      </w:r>
      <w:r>
        <w:t>is</w:t>
      </w:r>
      <w:r w:rsidR="00C316ED">
        <w:t xml:space="preserve"> </w:t>
      </w:r>
      <w:r>
        <w:t>working</w:t>
      </w:r>
      <w:r w:rsidR="00C316ED">
        <w:t xml:space="preserve"> </w:t>
      </w:r>
      <w:r>
        <w:t>closely</w:t>
      </w:r>
      <w:r w:rsidR="00C316ED">
        <w:t xml:space="preserve"> </w:t>
      </w:r>
      <w:r>
        <w:t>with</w:t>
      </w:r>
      <w:r w:rsidR="00C316ED">
        <w:t xml:space="preserve"> </w:t>
      </w:r>
      <w:r>
        <w:t>other</w:t>
      </w:r>
      <w:r w:rsidR="00C316ED">
        <w:t xml:space="preserve"> </w:t>
      </w:r>
      <w:r>
        <w:t>jurisdictions</w:t>
      </w:r>
      <w:r w:rsidR="00C316ED">
        <w:t xml:space="preserve"> </w:t>
      </w:r>
      <w:r>
        <w:t>on</w:t>
      </w:r>
      <w:r w:rsidR="00C316ED">
        <w:t xml:space="preserve"> </w:t>
      </w:r>
      <w:r>
        <w:t>market</w:t>
      </w:r>
      <w:r w:rsidR="00C316ED">
        <w:t xml:space="preserve"> </w:t>
      </w:r>
      <w:r>
        <w:t>reform</w:t>
      </w:r>
      <w:r w:rsidR="00C316ED">
        <w:t xml:space="preserve"> </w:t>
      </w:r>
      <w:r>
        <w:t>and</w:t>
      </w:r>
      <w:r w:rsidR="00C316ED">
        <w:t xml:space="preserve"> </w:t>
      </w:r>
      <w:r>
        <w:t>consumer</w:t>
      </w:r>
      <w:r w:rsidR="00C316ED">
        <w:t xml:space="preserve"> </w:t>
      </w:r>
      <w:r>
        <w:t>protections.</w:t>
      </w:r>
      <w:r w:rsidR="00C316ED">
        <w:t xml:space="preserve"> </w:t>
      </w:r>
    </w:p>
    <w:p w14:paraId="6EDA633C" w14:textId="4C7E0E65" w:rsidR="002E1D3C" w:rsidRDefault="007D671F" w:rsidP="00C010E8">
      <w:r>
        <w:t>DEECA</w:t>
      </w:r>
      <w:r w:rsidR="00C316ED">
        <w:t xml:space="preserve"> </w:t>
      </w:r>
      <w:r>
        <w:t>provides</w:t>
      </w:r>
      <w:r w:rsidR="00C316ED">
        <w:t xml:space="preserve"> </w:t>
      </w:r>
      <w:r>
        <w:t>policy</w:t>
      </w:r>
      <w:r w:rsidR="00C316ED">
        <w:t xml:space="preserve"> </w:t>
      </w:r>
      <w:r>
        <w:t>advice</w:t>
      </w:r>
      <w:r w:rsidR="00C316ED">
        <w:t xml:space="preserve"> </w:t>
      </w:r>
      <w:r>
        <w:t>to</w:t>
      </w:r>
      <w:r w:rsidR="00C316ED">
        <w:t xml:space="preserve"> </w:t>
      </w:r>
      <w:r>
        <w:t>government</w:t>
      </w:r>
      <w:r w:rsidR="00C316ED">
        <w:t xml:space="preserve"> </w:t>
      </w:r>
      <w:r>
        <w:t>on</w:t>
      </w:r>
      <w:r w:rsidR="00C316ED">
        <w:t xml:space="preserve"> </w:t>
      </w:r>
      <w:r>
        <w:t>the</w:t>
      </w:r>
      <w:r w:rsidR="00C316ED">
        <w:t xml:space="preserve"> </w:t>
      </w:r>
      <w:r>
        <w:t>delivery</w:t>
      </w:r>
      <w:r w:rsidR="00C316ED">
        <w:t xml:space="preserve"> </w:t>
      </w:r>
      <w:r>
        <w:t>of</w:t>
      </w:r>
      <w:r w:rsidR="00C316ED">
        <w:t xml:space="preserve"> </w:t>
      </w:r>
      <w:r>
        <w:t>reliable,</w:t>
      </w:r>
      <w:r w:rsidR="00C316ED">
        <w:t xml:space="preserve"> </w:t>
      </w:r>
      <w:proofErr w:type="gramStart"/>
      <w:r>
        <w:t>sustainable</w:t>
      </w:r>
      <w:proofErr w:type="gramEnd"/>
      <w:r w:rsidR="00C316ED">
        <w:t xml:space="preserve"> </w:t>
      </w:r>
      <w:r>
        <w:t>and</w:t>
      </w:r>
      <w:r w:rsidR="00C316ED">
        <w:t xml:space="preserve"> </w:t>
      </w:r>
      <w:r>
        <w:t>affordable</w:t>
      </w:r>
      <w:r w:rsidR="00C316ED">
        <w:t xml:space="preserve"> </w:t>
      </w:r>
      <w:r>
        <w:t>energy</w:t>
      </w:r>
      <w:r w:rsidR="00C316ED">
        <w:t xml:space="preserve"> </w:t>
      </w:r>
      <w:r>
        <w:t>services,</w:t>
      </w:r>
      <w:r w:rsidR="00C316ED">
        <w:t xml:space="preserve"> </w:t>
      </w:r>
      <w:r>
        <w:t>as</w:t>
      </w:r>
      <w:r w:rsidR="00C316ED">
        <w:t xml:space="preserve"> </w:t>
      </w:r>
      <w:r>
        <w:t>well</w:t>
      </w:r>
      <w:r w:rsidR="00C316ED">
        <w:t xml:space="preserve"> </w:t>
      </w:r>
      <w:r>
        <w:t>as</w:t>
      </w:r>
      <w:r w:rsidR="00C316ED">
        <w:t xml:space="preserve"> </w:t>
      </w:r>
      <w:r>
        <w:t>leading</w:t>
      </w:r>
      <w:r w:rsidR="00C316ED">
        <w:t xml:space="preserve"> </w:t>
      </w:r>
      <w:r>
        <w:t>programs</w:t>
      </w:r>
      <w:r w:rsidR="00C316ED">
        <w:t xml:space="preserve"> </w:t>
      </w:r>
      <w:r>
        <w:t>on</w:t>
      </w:r>
      <w:r w:rsidR="00C316ED">
        <w:t xml:space="preserve"> </w:t>
      </w:r>
      <w:r>
        <w:t>renewable</w:t>
      </w:r>
      <w:r w:rsidR="00C316ED">
        <w:t xml:space="preserve"> </w:t>
      </w:r>
      <w:r>
        <w:t>energy</w:t>
      </w:r>
      <w:r w:rsidR="00C316ED">
        <w:t xml:space="preserve"> </w:t>
      </w:r>
      <w:r>
        <w:t>and</w:t>
      </w:r>
      <w:r w:rsidR="00C316ED">
        <w:t xml:space="preserve"> </w:t>
      </w:r>
      <w:r>
        <w:t>improving</w:t>
      </w:r>
      <w:r w:rsidR="00C316ED">
        <w:t xml:space="preserve"> </w:t>
      </w:r>
      <w:r>
        <w:t>energy</w:t>
      </w:r>
      <w:r w:rsidR="00C316ED">
        <w:t xml:space="preserve"> </w:t>
      </w:r>
      <w:r>
        <w:t>efficiency.</w:t>
      </w:r>
      <w:r w:rsidR="00C316ED">
        <w:t xml:space="preserve"> </w:t>
      </w:r>
      <w:r>
        <w:t>DEECA</w:t>
      </w:r>
      <w:r w:rsidR="00C316ED">
        <w:t xml:space="preserve"> </w:t>
      </w:r>
      <w:r>
        <w:t>also</w:t>
      </w:r>
      <w:r w:rsidR="00C316ED">
        <w:t xml:space="preserve"> </w:t>
      </w:r>
      <w:r>
        <w:t>plays</w:t>
      </w:r>
      <w:r w:rsidR="00C316ED">
        <w:t xml:space="preserve"> </w:t>
      </w:r>
      <w:r>
        <w:t>a</w:t>
      </w:r>
      <w:r w:rsidR="00C316ED">
        <w:rPr>
          <w:rFonts w:ascii="Cambria" w:hAnsi="Cambria" w:cs="Cambria"/>
        </w:rPr>
        <w:t xml:space="preserve"> </w:t>
      </w:r>
      <w:r>
        <w:t>critical</w:t>
      </w:r>
      <w:r w:rsidR="00C316ED">
        <w:t xml:space="preserve"> </w:t>
      </w:r>
      <w:r>
        <w:t>role</w:t>
      </w:r>
      <w:r w:rsidR="00C316ED">
        <w:t xml:space="preserve"> </w:t>
      </w:r>
      <w:r>
        <w:t>in</w:t>
      </w:r>
      <w:r w:rsidR="00C316ED">
        <w:t xml:space="preserve"> </w:t>
      </w:r>
      <w:r>
        <w:t>responding</w:t>
      </w:r>
      <w:r w:rsidR="00C316ED">
        <w:t xml:space="preserve"> </w:t>
      </w:r>
      <w:r>
        <w:t>to</w:t>
      </w:r>
      <w:r w:rsidR="00C316ED">
        <w:t xml:space="preserve"> </w:t>
      </w:r>
      <w:r>
        <w:t>and</w:t>
      </w:r>
      <w:r w:rsidR="00C316ED">
        <w:t xml:space="preserve"> </w:t>
      </w:r>
      <w:r>
        <w:t>building</w:t>
      </w:r>
      <w:r w:rsidR="00C316ED">
        <w:t xml:space="preserve"> </w:t>
      </w:r>
      <w:r>
        <w:t>resilience</w:t>
      </w:r>
      <w:r w:rsidR="00C316ED">
        <w:t xml:space="preserve"> </w:t>
      </w:r>
      <w:r>
        <w:t>against</w:t>
      </w:r>
      <w:r w:rsidR="00C316ED">
        <w:t xml:space="preserve"> </w:t>
      </w:r>
      <w:r>
        <w:t>events</w:t>
      </w:r>
      <w:r w:rsidR="00C316ED">
        <w:t xml:space="preserve"> </w:t>
      </w:r>
      <w:r>
        <w:t>that</w:t>
      </w:r>
      <w:r w:rsidR="00C316ED">
        <w:t xml:space="preserve"> </w:t>
      </w:r>
      <w:r>
        <w:t>impact</w:t>
      </w:r>
      <w:r w:rsidR="00C316ED">
        <w:t xml:space="preserve"> </w:t>
      </w:r>
      <w:r>
        <w:t>Victoria</w:t>
      </w:r>
      <w:r w:rsidRPr="005E362B">
        <w:t>’</w:t>
      </w:r>
      <w:r>
        <w:t>s</w:t>
      </w:r>
      <w:r w:rsidR="00C316ED">
        <w:t xml:space="preserve"> </w:t>
      </w:r>
      <w:r>
        <w:t>energy</w:t>
      </w:r>
      <w:r w:rsidR="00C316ED">
        <w:t xml:space="preserve"> </w:t>
      </w:r>
      <w:r>
        <w:t>system,</w:t>
      </w:r>
      <w:r w:rsidR="00C316ED">
        <w:t xml:space="preserve"> </w:t>
      </w:r>
      <w:r>
        <w:t>from</w:t>
      </w:r>
      <w:r w:rsidR="00C316ED">
        <w:rPr>
          <w:rFonts w:ascii="Cambria" w:hAnsi="Cambria" w:cs="Cambria"/>
        </w:rPr>
        <w:t xml:space="preserve"> </w:t>
      </w:r>
      <w:r>
        <w:t>the</w:t>
      </w:r>
      <w:r w:rsidR="00C316ED">
        <w:t xml:space="preserve"> </w:t>
      </w:r>
      <w:r>
        <w:t>changing</w:t>
      </w:r>
      <w:r w:rsidR="00C316ED">
        <w:t xml:space="preserve"> </w:t>
      </w:r>
      <w:r>
        <w:t>energy</w:t>
      </w:r>
      <w:r w:rsidR="00C316ED">
        <w:t xml:space="preserve"> </w:t>
      </w:r>
      <w:r>
        <w:t>demand,</w:t>
      </w:r>
      <w:r w:rsidR="00C316ED">
        <w:t xml:space="preserve"> </w:t>
      </w:r>
      <w:proofErr w:type="gramStart"/>
      <w:r>
        <w:t>supply</w:t>
      </w:r>
      <w:proofErr w:type="gramEnd"/>
      <w:r w:rsidR="00C316ED">
        <w:t xml:space="preserve"> </w:t>
      </w:r>
      <w:r>
        <w:t>and</w:t>
      </w:r>
      <w:r w:rsidR="00C316ED">
        <w:t xml:space="preserve"> </w:t>
      </w:r>
      <w:r>
        <w:t>prices,</w:t>
      </w:r>
      <w:r w:rsidR="00C316ED">
        <w:t xml:space="preserve"> </w:t>
      </w:r>
      <w:r>
        <w:t>to</w:t>
      </w:r>
      <w:r w:rsidR="00C316ED">
        <w:t xml:space="preserve"> </w:t>
      </w:r>
      <w:r>
        <w:t>bushfires,</w:t>
      </w:r>
      <w:r w:rsidR="00C316ED">
        <w:t xml:space="preserve"> </w:t>
      </w:r>
      <w:r>
        <w:t>floods</w:t>
      </w:r>
      <w:r w:rsidR="00C316ED">
        <w:t xml:space="preserve"> </w:t>
      </w:r>
      <w:r>
        <w:t>and</w:t>
      </w:r>
      <w:r w:rsidR="00C316ED">
        <w:t xml:space="preserve"> </w:t>
      </w:r>
      <w:r>
        <w:t>extreme</w:t>
      </w:r>
      <w:r w:rsidR="00C316ED">
        <w:t xml:space="preserve"> </w:t>
      </w:r>
      <w:r>
        <w:t>weather.</w:t>
      </w:r>
      <w:r w:rsidR="00C316ED">
        <w:t xml:space="preserve"> </w:t>
      </w:r>
      <w:r>
        <w:t>We</w:t>
      </w:r>
      <w:r w:rsidR="00C316ED">
        <w:t xml:space="preserve"> </w:t>
      </w:r>
      <w:r>
        <w:t>also</w:t>
      </w:r>
      <w:r w:rsidR="00C316ED">
        <w:t xml:space="preserve"> </w:t>
      </w:r>
      <w:r>
        <w:t>work</w:t>
      </w:r>
      <w:r w:rsidR="00C316ED">
        <w:t xml:space="preserve"> </w:t>
      </w:r>
      <w:r>
        <w:t>with</w:t>
      </w:r>
      <w:r w:rsidR="00C316ED">
        <w:t xml:space="preserve"> </w:t>
      </w:r>
      <w:r>
        <w:t>market</w:t>
      </w:r>
      <w:r w:rsidR="00C316ED">
        <w:t xml:space="preserve"> </w:t>
      </w:r>
      <w:r>
        <w:t>bodies,</w:t>
      </w:r>
      <w:r w:rsidR="00C316ED">
        <w:t xml:space="preserve"> </w:t>
      </w:r>
      <w:r>
        <w:t>and</w:t>
      </w:r>
      <w:r w:rsidR="00C316ED">
        <w:t xml:space="preserve"> </w:t>
      </w:r>
      <w:r>
        <w:t>national</w:t>
      </w:r>
      <w:r w:rsidR="00C316ED">
        <w:t xml:space="preserve"> </w:t>
      </w:r>
      <w:r>
        <w:t>and</w:t>
      </w:r>
      <w:r w:rsidR="00C316ED">
        <w:t xml:space="preserve"> </w:t>
      </w:r>
      <w:r>
        <w:t>state</w:t>
      </w:r>
      <w:r w:rsidR="00C316ED">
        <w:t xml:space="preserve"> </w:t>
      </w:r>
      <w:r>
        <w:t>governments</w:t>
      </w:r>
      <w:r w:rsidR="00C316ED">
        <w:t xml:space="preserve"> </w:t>
      </w:r>
      <w:r>
        <w:t>to</w:t>
      </w:r>
      <w:r w:rsidR="00C316ED">
        <w:t xml:space="preserve"> </w:t>
      </w:r>
      <w:r>
        <w:t>design</w:t>
      </w:r>
      <w:r w:rsidR="00C316ED">
        <w:t xml:space="preserve"> </w:t>
      </w:r>
      <w:r>
        <w:t>and</w:t>
      </w:r>
      <w:r w:rsidR="00C316ED">
        <w:t xml:space="preserve"> </w:t>
      </w:r>
      <w:r>
        <w:t>implement</w:t>
      </w:r>
      <w:r w:rsidR="00C316ED">
        <w:t xml:space="preserve"> </w:t>
      </w:r>
      <w:r>
        <w:t>reforms</w:t>
      </w:r>
      <w:r w:rsidR="00C316ED">
        <w:t xml:space="preserve"> </w:t>
      </w:r>
      <w:r>
        <w:t>to</w:t>
      </w:r>
      <w:r w:rsidR="00C316ED">
        <w:t xml:space="preserve"> </w:t>
      </w:r>
      <w:r>
        <w:t>ensure</w:t>
      </w:r>
      <w:r w:rsidR="00C316ED">
        <w:t xml:space="preserve"> </w:t>
      </w:r>
      <w:r>
        <w:t>that</w:t>
      </w:r>
      <w:r w:rsidR="00C316ED">
        <w:t xml:space="preserve"> </w:t>
      </w:r>
      <w:r>
        <w:t>governance</w:t>
      </w:r>
      <w:r w:rsidR="00C316ED">
        <w:t xml:space="preserve"> </w:t>
      </w:r>
      <w:r>
        <w:t>and</w:t>
      </w:r>
      <w:r w:rsidR="00C316ED">
        <w:t xml:space="preserve"> </w:t>
      </w:r>
      <w:r>
        <w:t>systems</w:t>
      </w:r>
      <w:r w:rsidR="00C316ED">
        <w:t xml:space="preserve"> </w:t>
      </w:r>
      <w:r>
        <w:t>are</w:t>
      </w:r>
      <w:r w:rsidR="00C316ED">
        <w:t xml:space="preserve"> </w:t>
      </w:r>
      <w:r>
        <w:t>fit-for</w:t>
      </w:r>
      <w:r w:rsidR="00C316ED">
        <w:t xml:space="preserve"> </w:t>
      </w:r>
      <w:r>
        <w:t>purpose</w:t>
      </w:r>
      <w:r w:rsidR="00C316ED">
        <w:t xml:space="preserve"> </w:t>
      </w:r>
      <w:r>
        <w:t>to</w:t>
      </w:r>
      <w:r w:rsidR="00C316ED">
        <w:t xml:space="preserve"> </w:t>
      </w:r>
      <w:r>
        <w:t>support</w:t>
      </w:r>
      <w:r w:rsidR="00C316ED">
        <w:t xml:space="preserve"> </w:t>
      </w:r>
      <w:r>
        <w:t>the</w:t>
      </w:r>
      <w:r w:rsidR="00C316ED">
        <w:t xml:space="preserve"> </w:t>
      </w:r>
      <w:r>
        <w:t>energy</w:t>
      </w:r>
      <w:r w:rsidR="00C316ED">
        <w:t xml:space="preserve"> </w:t>
      </w:r>
      <w:r>
        <w:t>transition.</w:t>
      </w:r>
      <w:r w:rsidR="00C316ED">
        <w:t xml:space="preserve"> </w:t>
      </w:r>
      <w:r>
        <w:t>DEECA</w:t>
      </w:r>
      <w:r w:rsidR="00C316ED">
        <w:t xml:space="preserve"> </w:t>
      </w:r>
      <w:r>
        <w:t>works</w:t>
      </w:r>
      <w:r w:rsidR="00C316ED">
        <w:t xml:space="preserve"> </w:t>
      </w:r>
      <w:r>
        <w:t>actively</w:t>
      </w:r>
      <w:r w:rsidR="00C316ED">
        <w:t xml:space="preserve"> </w:t>
      </w:r>
      <w:r>
        <w:t>to</w:t>
      </w:r>
      <w:r w:rsidR="00C316ED">
        <w:t xml:space="preserve"> </w:t>
      </w:r>
      <w:r>
        <w:t>maximise</w:t>
      </w:r>
      <w:r w:rsidR="00C316ED">
        <w:t xml:space="preserve"> </w:t>
      </w:r>
      <w:r>
        <w:t>the</w:t>
      </w:r>
      <w:r w:rsidR="00C316ED">
        <w:t xml:space="preserve"> </w:t>
      </w:r>
      <w:r>
        <w:t>benefits</w:t>
      </w:r>
      <w:r w:rsidR="00C316ED">
        <w:t xml:space="preserve"> </w:t>
      </w:r>
      <w:r>
        <w:t>of</w:t>
      </w:r>
      <w:r w:rsidR="00C316ED">
        <w:t xml:space="preserve"> </w:t>
      </w:r>
      <w:r>
        <w:t>the</w:t>
      </w:r>
      <w:r w:rsidR="00C316ED">
        <w:t xml:space="preserve"> </w:t>
      </w:r>
      <w:r>
        <w:t>energy</w:t>
      </w:r>
      <w:r w:rsidR="00C316ED">
        <w:t xml:space="preserve"> </w:t>
      </w:r>
      <w:r>
        <w:t>transition,</w:t>
      </w:r>
      <w:r w:rsidR="00C316ED">
        <w:t xml:space="preserve"> </w:t>
      </w:r>
      <w:r>
        <w:t>including</w:t>
      </w:r>
      <w:r w:rsidR="00C316ED">
        <w:t xml:space="preserve"> </w:t>
      </w:r>
      <w:r>
        <w:t>for</w:t>
      </w:r>
      <w:r w:rsidR="00C316ED">
        <w:t xml:space="preserve"> </w:t>
      </w:r>
      <w:r>
        <w:t>workforce</w:t>
      </w:r>
      <w:r w:rsidR="00C316ED">
        <w:t xml:space="preserve"> </w:t>
      </w:r>
      <w:r>
        <w:t>development</w:t>
      </w:r>
      <w:r w:rsidR="00C316ED">
        <w:t xml:space="preserve"> </w:t>
      </w:r>
      <w:r>
        <w:t>and</w:t>
      </w:r>
      <w:r w:rsidR="00C316ED">
        <w:t xml:space="preserve"> </w:t>
      </w:r>
      <w:r>
        <w:t>jobs</w:t>
      </w:r>
      <w:r w:rsidR="00C316ED">
        <w:t xml:space="preserve"> </w:t>
      </w:r>
      <w:r>
        <w:t>and</w:t>
      </w:r>
      <w:r w:rsidR="00C316ED">
        <w:t xml:space="preserve"> </w:t>
      </w:r>
      <w:r>
        <w:t>to</w:t>
      </w:r>
      <w:r w:rsidR="00C316ED">
        <w:t xml:space="preserve"> </w:t>
      </w:r>
      <w:r>
        <w:t>support</w:t>
      </w:r>
      <w:r w:rsidR="00C316ED">
        <w:t xml:space="preserve"> </w:t>
      </w:r>
      <w:r>
        <w:t>Aboriginal</w:t>
      </w:r>
      <w:r w:rsidR="00C316ED">
        <w:t xml:space="preserve"> </w:t>
      </w:r>
      <w:r>
        <w:t>self-determination.</w:t>
      </w:r>
    </w:p>
    <w:tbl>
      <w:tblPr>
        <w:tblStyle w:val="TableGrid"/>
        <w:tblW w:w="9634" w:type="dxa"/>
        <w:tblLayout w:type="fixed"/>
        <w:tblLook w:val="0020" w:firstRow="1" w:lastRow="0" w:firstColumn="0" w:lastColumn="0" w:noHBand="0" w:noVBand="0"/>
      </w:tblPr>
      <w:tblGrid>
        <w:gridCol w:w="1696"/>
        <w:gridCol w:w="7938"/>
      </w:tblGrid>
      <w:tr w:rsidR="002E1D3C" w14:paraId="13FFF6B4" w14:textId="77777777" w:rsidTr="00C010E8">
        <w:trPr>
          <w:cantSplit/>
          <w:tblHeader/>
        </w:trPr>
        <w:tc>
          <w:tcPr>
            <w:tcW w:w="1696" w:type="dxa"/>
          </w:tcPr>
          <w:p w14:paraId="4B1DED95" w14:textId="2E085150" w:rsidR="002E1D3C" w:rsidRDefault="007D671F" w:rsidP="00C010E8">
            <w:pPr>
              <w:pStyle w:val="TableColumnHeading"/>
            </w:pPr>
            <w:bookmarkStart w:id="61" w:name="ColumnTitles_37"/>
            <w:bookmarkEnd w:id="61"/>
            <w:r>
              <w:lastRenderedPageBreak/>
              <w:t>Key</w:t>
            </w:r>
            <w:r w:rsidR="00C316ED">
              <w:t xml:space="preserve"> </w:t>
            </w:r>
            <w:r>
              <w:t>initiative</w:t>
            </w:r>
          </w:p>
        </w:tc>
        <w:tc>
          <w:tcPr>
            <w:tcW w:w="7938" w:type="dxa"/>
          </w:tcPr>
          <w:p w14:paraId="56303F79" w14:textId="1631C566" w:rsidR="002E1D3C" w:rsidRDefault="007D671F" w:rsidP="00C010E8">
            <w:pPr>
              <w:pStyle w:val="TableColumnHeading"/>
            </w:pPr>
            <w:r>
              <w:t>2022–23</w:t>
            </w:r>
            <w:r w:rsidR="00C316ED">
              <w:t xml:space="preserve"> </w:t>
            </w:r>
            <w:r>
              <w:t>progress</w:t>
            </w:r>
            <w:r w:rsidR="00C316ED">
              <w:t xml:space="preserve"> </w:t>
            </w:r>
            <w:r>
              <w:t>summary</w:t>
            </w:r>
          </w:p>
        </w:tc>
      </w:tr>
      <w:tr w:rsidR="002E1D3C" w14:paraId="6E77E644" w14:textId="77777777" w:rsidTr="00C010E8">
        <w:trPr>
          <w:cantSplit/>
        </w:trPr>
        <w:tc>
          <w:tcPr>
            <w:tcW w:w="1696" w:type="dxa"/>
          </w:tcPr>
          <w:p w14:paraId="5DA80086" w14:textId="51569607" w:rsidR="002E1D3C" w:rsidRDefault="007D671F" w:rsidP="00C010E8">
            <w:pPr>
              <w:pStyle w:val="TableCopy"/>
            </w:pPr>
            <w:r>
              <w:t>$250</w:t>
            </w:r>
            <w:r w:rsidR="00C316ED">
              <w:t xml:space="preserve"> </w:t>
            </w:r>
            <w:r>
              <w:t>Power</w:t>
            </w:r>
            <w:r w:rsidR="00C316ED">
              <w:t xml:space="preserve"> </w:t>
            </w:r>
            <w:r>
              <w:t>Saving</w:t>
            </w:r>
            <w:r w:rsidR="00C316ED">
              <w:t xml:space="preserve"> </w:t>
            </w:r>
            <w:r>
              <w:t>Bonus</w:t>
            </w:r>
            <w:r w:rsidR="00C316ED">
              <w:t xml:space="preserve"> </w:t>
            </w:r>
          </w:p>
        </w:tc>
        <w:tc>
          <w:tcPr>
            <w:tcW w:w="7938" w:type="dxa"/>
          </w:tcPr>
          <w:p w14:paraId="11290A2C" w14:textId="1D3AF6B6" w:rsidR="002E1D3C" w:rsidRDefault="007D671F" w:rsidP="00C010E8">
            <w:pPr>
              <w:pStyle w:val="TableCopy"/>
            </w:pPr>
            <w:r>
              <w:t>The</w:t>
            </w:r>
            <w:r w:rsidR="00C316ED">
              <w:t xml:space="preserve"> </w:t>
            </w:r>
            <w:r>
              <w:t>third</w:t>
            </w:r>
            <w:r w:rsidR="00C316ED">
              <w:t xml:space="preserve"> </w:t>
            </w:r>
            <w:r>
              <w:t>round</w:t>
            </w:r>
            <w:r w:rsidR="00C316ED">
              <w:t xml:space="preserve"> </w:t>
            </w:r>
            <w:r>
              <w:t>of</w:t>
            </w:r>
            <w:r w:rsidR="00C316ED">
              <w:t xml:space="preserve"> </w:t>
            </w:r>
            <w:r>
              <w:t>the</w:t>
            </w:r>
            <w:r w:rsidR="00C316ED">
              <w:t xml:space="preserve"> </w:t>
            </w:r>
            <w:r>
              <w:t>Power</w:t>
            </w:r>
            <w:r w:rsidR="00C316ED">
              <w:t xml:space="preserve"> </w:t>
            </w:r>
            <w:r>
              <w:t>Saving</w:t>
            </w:r>
            <w:r w:rsidR="00C316ED">
              <w:t xml:space="preserve"> </w:t>
            </w:r>
            <w:r>
              <w:t>Bonus</w:t>
            </w:r>
            <w:r w:rsidR="00C316ED">
              <w:t xml:space="preserve"> </w:t>
            </w:r>
            <w:r>
              <w:t>program</w:t>
            </w:r>
            <w:r w:rsidR="00C316ED">
              <w:t xml:space="preserve"> </w:t>
            </w:r>
            <w:r>
              <w:t>ran</w:t>
            </w:r>
            <w:r w:rsidR="00C316ED">
              <w:t xml:space="preserve"> </w:t>
            </w:r>
            <w:r>
              <w:t>from</w:t>
            </w:r>
            <w:r w:rsidR="00C316ED">
              <w:t xml:space="preserve"> </w:t>
            </w:r>
            <w:r>
              <w:t>1</w:t>
            </w:r>
            <w:r w:rsidR="00C316ED">
              <w:t xml:space="preserve"> </w:t>
            </w:r>
            <w:r>
              <w:t>July</w:t>
            </w:r>
            <w:r w:rsidR="00C316ED">
              <w:t xml:space="preserve"> </w:t>
            </w:r>
            <w:r>
              <w:t>2022</w:t>
            </w:r>
            <w:r w:rsidR="00C316ED">
              <w:t xml:space="preserve"> </w:t>
            </w:r>
            <w:r>
              <w:t>to</w:t>
            </w:r>
            <w:r w:rsidR="00C316ED">
              <w:t xml:space="preserve"> </w:t>
            </w:r>
            <w:r>
              <w:t>23</w:t>
            </w:r>
            <w:r w:rsidR="00C316ED">
              <w:t xml:space="preserve"> </w:t>
            </w:r>
            <w:r>
              <w:t>March</w:t>
            </w:r>
            <w:r w:rsidR="00C316ED">
              <w:t xml:space="preserve"> </w:t>
            </w:r>
            <w:r>
              <w:t>2023</w:t>
            </w:r>
            <w:r w:rsidR="00C316ED">
              <w:t xml:space="preserve"> </w:t>
            </w:r>
            <w:r>
              <w:t>and</w:t>
            </w:r>
            <w:r w:rsidR="00C316ED">
              <w:t xml:space="preserve"> </w:t>
            </w:r>
            <w:r>
              <w:t>received</w:t>
            </w:r>
            <w:r w:rsidR="00C316ED">
              <w:t xml:space="preserve"> </w:t>
            </w:r>
            <w:r>
              <w:t>more</w:t>
            </w:r>
            <w:r w:rsidR="00C316ED">
              <w:t xml:space="preserve"> </w:t>
            </w:r>
            <w:r>
              <w:t>than</w:t>
            </w:r>
            <w:r w:rsidR="00C316ED">
              <w:t xml:space="preserve"> </w:t>
            </w:r>
            <w:r>
              <w:t>1.84</w:t>
            </w:r>
            <w:r w:rsidR="00C316ED">
              <w:t xml:space="preserve"> </w:t>
            </w:r>
            <w:r>
              <w:t>million</w:t>
            </w:r>
            <w:r w:rsidR="00C316ED">
              <w:t xml:space="preserve"> </w:t>
            </w:r>
            <w:r>
              <w:t>applications,</w:t>
            </w:r>
            <w:r w:rsidR="00C316ED">
              <w:t xml:space="preserve"> </w:t>
            </w:r>
            <w:r>
              <w:t>totalling</w:t>
            </w:r>
            <w:r w:rsidR="00C316ED">
              <w:t xml:space="preserve"> </w:t>
            </w:r>
            <w:r>
              <w:t>more</w:t>
            </w:r>
            <w:r w:rsidR="00C316ED">
              <w:t xml:space="preserve"> </w:t>
            </w:r>
            <w:r>
              <w:t>than</w:t>
            </w:r>
            <w:r w:rsidR="00C316ED">
              <w:t xml:space="preserve"> </w:t>
            </w:r>
            <w:r>
              <w:t>$460</w:t>
            </w:r>
            <w:r w:rsidR="00C316ED">
              <w:t xml:space="preserve"> </w:t>
            </w:r>
            <w:r>
              <w:t>million</w:t>
            </w:r>
            <w:r w:rsidR="00C316ED">
              <w:t xml:space="preserve"> </w:t>
            </w:r>
            <w:r>
              <w:t>in</w:t>
            </w:r>
            <w:r w:rsidR="00C316ED">
              <w:t xml:space="preserve"> </w:t>
            </w:r>
            <w:r>
              <w:t>payments</w:t>
            </w:r>
            <w:r w:rsidR="00C316ED">
              <w:t xml:space="preserve"> </w:t>
            </w:r>
            <w:r>
              <w:t>to</w:t>
            </w:r>
            <w:r w:rsidR="00C316ED">
              <w:t xml:space="preserve"> </w:t>
            </w:r>
            <w:r>
              <w:t>Victorian</w:t>
            </w:r>
            <w:r w:rsidR="00C316ED">
              <w:t xml:space="preserve"> </w:t>
            </w:r>
            <w:r>
              <w:t>households.</w:t>
            </w:r>
            <w:r w:rsidR="00C316ED">
              <w:t xml:space="preserve"> </w:t>
            </w:r>
            <w:r>
              <w:t>Building</w:t>
            </w:r>
            <w:r w:rsidR="00C316ED">
              <w:t xml:space="preserve"> </w:t>
            </w:r>
            <w:r>
              <w:t>on</w:t>
            </w:r>
            <w:r w:rsidR="00C316ED">
              <w:t xml:space="preserve"> </w:t>
            </w:r>
            <w:r>
              <w:t>this,</w:t>
            </w:r>
            <w:r w:rsidR="00C316ED">
              <w:t xml:space="preserve"> </w:t>
            </w:r>
            <w:r>
              <w:t>the</w:t>
            </w:r>
            <w:r w:rsidR="00C316ED">
              <w:t xml:space="preserve"> </w:t>
            </w:r>
            <w:r>
              <w:t>fourth</w:t>
            </w:r>
            <w:r w:rsidR="00C316ED">
              <w:t xml:space="preserve"> </w:t>
            </w:r>
            <w:r>
              <w:t>round</w:t>
            </w:r>
            <w:r w:rsidR="00C316ED">
              <w:t xml:space="preserve"> </w:t>
            </w:r>
            <w:r>
              <w:t>of</w:t>
            </w:r>
            <w:r w:rsidR="00C316ED">
              <w:t xml:space="preserve"> </w:t>
            </w:r>
            <w:r>
              <w:t>the</w:t>
            </w:r>
            <w:r w:rsidR="00C316ED">
              <w:t xml:space="preserve"> </w:t>
            </w:r>
            <w:r>
              <w:t>Power</w:t>
            </w:r>
            <w:r w:rsidR="00C316ED">
              <w:t xml:space="preserve"> </w:t>
            </w:r>
            <w:r>
              <w:t>Saving</w:t>
            </w:r>
            <w:r w:rsidR="00C316ED">
              <w:t xml:space="preserve"> </w:t>
            </w:r>
            <w:r>
              <w:t>Bonus</w:t>
            </w:r>
            <w:r w:rsidR="00C316ED">
              <w:t xml:space="preserve"> </w:t>
            </w:r>
            <w:r>
              <w:t>program</w:t>
            </w:r>
            <w:r w:rsidR="00C316ED">
              <w:t xml:space="preserve"> </w:t>
            </w:r>
            <w:r>
              <w:t>launched</w:t>
            </w:r>
            <w:r w:rsidR="00C316ED">
              <w:t xml:space="preserve"> </w:t>
            </w:r>
            <w:r>
              <w:t>on</w:t>
            </w:r>
            <w:r w:rsidR="00C316ED">
              <w:t xml:space="preserve"> </w:t>
            </w:r>
            <w:r>
              <w:t>24</w:t>
            </w:r>
            <w:r w:rsidR="00C316ED">
              <w:t xml:space="preserve"> </w:t>
            </w:r>
            <w:r>
              <w:t>March</w:t>
            </w:r>
            <w:r w:rsidR="00C316ED">
              <w:t xml:space="preserve"> </w:t>
            </w:r>
            <w:r>
              <w:t>2023,</w:t>
            </w:r>
            <w:r w:rsidR="00C316ED">
              <w:t xml:space="preserve"> </w:t>
            </w:r>
            <w:r>
              <w:t>has</w:t>
            </w:r>
            <w:r w:rsidR="00C316ED">
              <w:t xml:space="preserve"> </w:t>
            </w:r>
            <w:r>
              <w:t>delivered</w:t>
            </w:r>
            <w:r w:rsidR="00C316ED">
              <w:t xml:space="preserve"> </w:t>
            </w:r>
            <w:r>
              <w:t>around</w:t>
            </w:r>
            <w:r w:rsidR="00C316ED">
              <w:t xml:space="preserve"> </w:t>
            </w:r>
            <w:r>
              <w:t>an</w:t>
            </w:r>
            <w:r w:rsidR="00C316ED">
              <w:t xml:space="preserve"> </w:t>
            </w:r>
            <w:r>
              <w:t>additional</w:t>
            </w:r>
            <w:r w:rsidR="00C316ED">
              <w:t xml:space="preserve"> </w:t>
            </w:r>
            <w:r>
              <w:t>1.5</w:t>
            </w:r>
            <w:r w:rsidR="00C316ED">
              <w:t xml:space="preserve"> </w:t>
            </w:r>
            <w:r>
              <w:t>million</w:t>
            </w:r>
            <w:r w:rsidR="00C316ED">
              <w:t xml:space="preserve"> </w:t>
            </w:r>
            <w:r>
              <w:t>payments</w:t>
            </w:r>
            <w:r w:rsidR="00C316ED">
              <w:t xml:space="preserve"> </w:t>
            </w:r>
            <w:r>
              <w:t>to</w:t>
            </w:r>
            <w:r w:rsidR="00C316ED">
              <w:t xml:space="preserve"> </w:t>
            </w:r>
            <w:r>
              <w:t>Victorian</w:t>
            </w:r>
            <w:r w:rsidR="00C316ED">
              <w:t xml:space="preserve"> </w:t>
            </w:r>
            <w:r>
              <w:t>households</w:t>
            </w:r>
            <w:r w:rsidR="00C316ED">
              <w:t xml:space="preserve"> </w:t>
            </w:r>
            <w:r>
              <w:t>as</w:t>
            </w:r>
            <w:r w:rsidR="00C316ED">
              <w:t xml:space="preserve"> </w:t>
            </w:r>
            <w:proofErr w:type="gramStart"/>
            <w:r>
              <w:t>at</w:t>
            </w:r>
            <w:proofErr w:type="gramEnd"/>
            <w:r w:rsidR="00C316ED">
              <w:t xml:space="preserve"> </w:t>
            </w:r>
            <w:r>
              <w:t>30</w:t>
            </w:r>
            <w:r w:rsidR="00C316ED">
              <w:t xml:space="preserve"> </w:t>
            </w:r>
            <w:r>
              <w:t>June</w:t>
            </w:r>
            <w:r w:rsidR="00C316ED">
              <w:t xml:space="preserve"> </w:t>
            </w:r>
            <w:r>
              <w:t>2023.</w:t>
            </w:r>
            <w:r w:rsidR="00C316ED">
              <w:t xml:space="preserve"> </w:t>
            </w:r>
            <w:r>
              <w:t>The</w:t>
            </w:r>
            <w:r w:rsidR="00C316ED">
              <w:t xml:space="preserve"> </w:t>
            </w:r>
            <w:r>
              <w:t>fourth</w:t>
            </w:r>
            <w:r w:rsidR="00C316ED">
              <w:t xml:space="preserve"> </w:t>
            </w:r>
            <w:r>
              <w:t>round</w:t>
            </w:r>
            <w:r w:rsidR="00C316ED">
              <w:t xml:space="preserve"> </w:t>
            </w:r>
            <w:r>
              <w:t>concluded</w:t>
            </w:r>
            <w:r w:rsidR="00C316ED">
              <w:t xml:space="preserve"> </w:t>
            </w:r>
            <w:r>
              <w:t>on</w:t>
            </w:r>
            <w:r w:rsidR="00C316ED">
              <w:t xml:space="preserve"> </w:t>
            </w:r>
            <w:r>
              <w:t>31</w:t>
            </w:r>
            <w:r w:rsidR="00C316ED">
              <w:t xml:space="preserve"> </w:t>
            </w:r>
            <w:r>
              <w:t>August</w:t>
            </w:r>
            <w:r w:rsidR="00C316ED">
              <w:t xml:space="preserve"> </w:t>
            </w:r>
            <w:r>
              <w:t>2023.</w:t>
            </w:r>
            <w:r w:rsidR="00C316ED">
              <w:t xml:space="preserve"> </w:t>
            </w:r>
          </w:p>
        </w:tc>
      </w:tr>
      <w:tr w:rsidR="002E1D3C" w14:paraId="6AC3B664" w14:textId="77777777" w:rsidTr="00C010E8">
        <w:trPr>
          <w:cantSplit/>
        </w:trPr>
        <w:tc>
          <w:tcPr>
            <w:tcW w:w="1696" w:type="dxa"/>
          </w:tcPr>
          <w:p w14:paraId="08C9A5F5" w14:textId="6C709D65" w:rsidR="002E1D3C" w:rsidRDefault="007D671F" w:rsidP="00C010E8">
            <w:pPr>
              <w:pStyle w:val="TableCopy"/>
            </w:pPr>
            <w:r>
              <w:t>Renewable</w:t>
            </w:r>
            <w:r w:rsidR="00C316ED">
              <w:t xml:space="preserve"> </w:t>
            </w:r>
            <w:r>
              <w:t>Energy</w:t>
            </w:r>
            <w:r w:rsidR="00C316ED">
              <w:t xml:space="preserve"> </w:t>
            </w:r>
            <w:r>
              <w:t>Zones</w:t>
            </w:r>
            <w:r w:rsidR="00C316ED">
              <w:t xml:space="preserve"> </w:t>
            </w:r>
          </w:p>
        </w:tc>
        <w:tc>
          <w:tcPr>
            <w:tcW w:w="7938" w:type="dxa"/>
          </w:tcPr>
          <w:p w14:paraId="3AF0672B" w14:textId="2CA630A8" w:rsidR="002E1D3C" w:rsidRDefault="007D671F" w:rsidP="00C010E8">
            <w:pPr>
              <w:pStyle w:val="TableCopy"/>
            </w:pPr>
            <w:r>
              <w:t>In</w:t>
            </w:r>
            <w:r w:rsidR="00C316ED">
              <w:t xml:space="preserve"> </w:t>
            </w:r>
            <w:r>
              <w:t>February</w:t>
            </w:r>
            <w:r w:rsidR="00C316ED">
              <w:t xml:space="preserve"> </w:t>
            </w:r>
            <w:r>
              <w:t>2023,</w:t>
            </w:r>
            <w:r w:rsidR="00C316ED">
              <w:t xml:space="preserve"> </w:t>
            </w:r>
            <w:r>
              <w:t>the</w:t>
            </w:r>
            <w:r w:rsidR="00C316ED">
              <w:t xml:space="preserve"> </w:t>
            </w:r>
            <w:r>
              <w:t>Victorian</w:t>
            </w:r>
            <w:r w:rsidR="00C316ED">
              <w:t xml:space="preserve"> </w:t>
            </w:r>
            <w:r>
              <w:t>Government</w:t>
            </w:r>
            <w:r w:rsidR="00C316ED">
              <w:t xml:space="preserve"> </w:t>
            </w:r>
            <w:r>
              <w:t>announced</w:t>
            </w:r>
            <w:r w:rsidR="00C316ED">
              <w:t xml:space="preserve"> </w:t>
            </w:r>
            <w:r>
              <w:t>new</w:t>
            </w:r>
            <w:r w:rsidR="00C316ED">
              <w:t xml:space="preserve"> </w:t>
            </w:r>
            <w:r>
              <w:t>payments</w:t>
            </w:r>
            <w:r w:rsidR="00C316ED">
              <w:t xml:space="preserve"> </w:t>
            </w:r>
            <w:r>
              <w:t>for</w:t>
            </w:r>
            <w:r w:rsidR="00C316ED">
              <w:t xml:space="preserve"> </w:t>
            </w:r>
            <w:r>
              <w:t>landholders</w:t>
            </w:r>
            <w:r w:rsidR="00C316ED">
              <w:t xml:space="preserve"> </w:t>
            </w:r>
            <w:r>
              <w:t>who</w:t>
            </w:r>
            <w:r w:rsidR="00C316ED">
              <w:t xml:space="preserve"> </w:t>
            </w:r>
            <w:r>
              <w:t>host</w:t>
            </w:r>
            <w:r w:rsidR="00C316ED">
              <w:t xml:space="preserve"> </w:t>
            </w:r>
            <w:r>
              <w:t>major</w:t>
            </w:r>
            <w:r w:rsidR="00C316ED">
              <w:t xml:space="preserve"> </w:t>
            </w:r>
            <w:r>
              <w:t>new</w:t>
            </w:r>
            <w:r w:rsidR="00C316ED">
              <w:t xml:space="preserve"> </w:t>
            </w:r>
            <w:r>
              <w:t>transmission</w:t>
            </w:r>
            <w:r w:rsidR="00C316ED">
              <w:t xml:space="preserve"> </w:t>
            </w:r>
            <w:r>
              <w:t>infrastructure</w:t>
            </w:r>
            <w:r w:rsidR="00C316ED">
              <w:t xml:space="preserve"> </w:t>
            </w:r>
            <w:r>
              <w:t>within</w:t>
            </w:r>
            <w:r w:rsidR="00C316ED">
              <w:t xml:space="preserve"> </w:t>
            </w:r>
            <w:r>
              <w:t>Renewable</w:t>
            </w:r>
            <w:r w:rsidR="00C316ED">
              <w:t xml:space="preserve"> </w:t>
            </w:r>
            <w:r>
              <w:t>Energy</w:t>
            </w:r>
            <w:r w:rsidR="00C316ED">
              <w:t xml:space="preserve"> </w:t>
            </w:r>
            <w:r>
              <w:t>Zones</w:t>
            </w:r>
            <w:r w:rsidR="00C316ED">
              <w:t xml:space="preserve"> </w:t>
            </w:r>
            <w:r>
              <w:t>(REZs),</w:t>
            </w:r>
            <w:r w:rsidR="00C316ED">
              <w:t xml:space="preserve"> </w:t>
            </w:r>
            <w:r>
              <w:t>recognising</w:t>
            </w:r>
            <w:r w:rsidR="00C316ED">
              <w:t xml:space="preserve"> </w:t>
            </w:r>
            <w:r>
              <w:t>their</w:t>
            </w:r>
            <w:r w:rsidR="00C316ED">
              <w:t xml:space="preserve"> </w:t>
            </w:r>
            <w:r>
              <w:t>key</w:t>
            </w:r>
            <w:r w:rsidR="00C316ED">
              <w:t xml:space="preserve"> </w:t>
            </w:r>
            <w:r>
              <w:t>role</w:t>
            </w:r>
            <w:r w:rsidR="00C316ED">
              <w:t xml:space="preserve"> </w:t>
            </w:r>
            <w:r>
              <w:t>in</w:t>
            </w:r>
            <w:r w:rsidR="00C316ED">
              <w:t xml:space="preserve"> </w:t>
            </w:r>
            <w:r>
              <w:t>the</w:t>
            </w:r>
            <w:r w:rsidR="00C316ED">
              <w:t xml:space="preserve"> </w:t>
            </w:r>
            <w:r>
              <w:t>energy</w:t>
            </w:r>
            <w:r w:rsidR="00C316ED">
              <w:t xml:space="preserve"> </w:t>
            </w:r>
            <w:r>
              <w:t>transition.</w:t>
            </w:r>
            <w:r w:rsidR="00C316ED">
              <w:t xml:space="preserve"> </w:t>
            </w:r>
            <w:r>
              <w:t>These</w:t>
            </w:r>
            <w:r w:rsidR="00C316ED">
              <w:t xml:space="preserve"> </w:t>
            </w:r>
            <w:r>
              <w:t>payments</w:t>
            </w:r>
            <w:r w:rsidR="00C316ED">
              <w:t xml:space="preserve"> </w:t>
            </w:r>
            <w:r>
              <w:t>are</w:t>
            </w:r>
            <w:r w:rsidR="00C316ED">
              <w:t xml:space="preserve"> </w:t>
            </w:r>
            <w:r>
              <w:t>separate</w:t>
            </w:r>
            <w:r w:rsidR="00C316ED">
              <w:t xml:space="preserve"> </w:t>
            </w:r>
            <w:r>
              <w:t>to</w:t>
            </w:r>
            <w:r w:rsidR="00C316ED">
              <w:t xml:space="preserve"> </w:t>
            </w:r>
            <w:r>
              <w:t>any</w:t>
            </w:r>
            <w:r w:rsidR="00C316ED">
              <w:t xml:space="preserve"> </w:t>
            </w:r>
            <w:r>
              <w:t>compensation</w:t>
            </w:r>
            <w:r w:rsidR="00C316ED">
              <w:t xml:space="preserve"> </w:t>
            </w:r>
            <w:r>
              <w:t>under</w:t>
            </w:r>
            <w:r w:rsidR="00C316ED">
              <w:t xml:space="preserve"> </w:t>
            </w:r>
            <w:r>
              <w:t>existing</w:t>
            </w:r>
            <w:r w:rsidR="00C316ED">
              <w:t xml:space="preserve"> </w:t>
            </w:r>
            <w:r>
              <w:t>arrangements</w:t>
            </w:r>
            <w:r w:rsidR="00C316ED">
              <w:t xml:space="preserve"> </w:t>
            </w:r>
            <w:r>
              <w:t>for</w:t>
            </w:r>
            <w:r w:rsidR="00C316ED">
              <w:t xml:space="preserve"> </w:t>
            </w:r>
            <w:r>
              <w:t>transmission</w:t>
            </w:r>
            <w:r w:rsidR="00C316ED">
              <w:t xml:space="preserve"> </w:t>
            </w:r>
            <w:r>
              <w:t>easements</w:t>
            </w:r>
            <w:r w:rsidR="00C316ED">
              <w:t xml:space="preserve"> </w:t>
            </w:r>
            <w:r>
              <w:t>under</w:t>
            </w:r>
            <w:r w:rsidR="00C316ED">
              <w:t xml:space="preserve"> </w:t>
            </w:r>
            <w:r>
              <w:t>the</w:t>
            </w:r>
            <w:r w:rsidR="00C316ED">
              <w:t xml:space="preserve"> </w:t>
            </w:r>
            <w:r w:rsidRPr="00C010E8">
              <w:rPr>
                <w:i/>
                <w:iCs/>
              </w:rPr>
              <w:t>Land</w:t>
            </w:r>
            <w:r w:rsidR="00C316ED" w:rsidRPr="00C010E8">
              <w:rPr>
                <w:i/>
                <w:iCs/>
              </w:rPr>
              <w:t xml:space="preserve"> </w:t>
            </w:r>
            <w:r w:rsidRPr="00C010E8">
              <w:rPr>
                <w:i/>
                <w:iCs/>
              </w:rPr>
              <w:t>Acquisition</w:t>
            </w:r>
            <w:r w:rsidR="00C316ED" w:rsidRPr="00C010E8">
              <w:rPr>
                <w:i/>
                <w:iCs/>
              </w:rPr>
              <w:t xml:space="preserve"> </w:t>
            </w:r>
            <w:r w:rsidRPr="00C010E8">
              <w:rPr>
                <w:i/>
                <w:iCs/>
              </w:rPr>
              <w:t>and</w:t>
            </w:r>
            <w:r w:rsidR="00C316ED" w:rsidRPr="00C010E8">
              <w:rPr>
                <w:i/>
                <w:iCs/>
              </w:rPr>
              <w:t xml:space="preserve"> </w:t>
            </w:r>
            <w:r w:rsidRPr="00C010E8">
              <w:rPr>
                <w:i/>
                <w:iCs/>
              </w:rPr>
              <w:t>Compensation</w:t>
            </w:r>
            <w:r w:rsidR="00C316ED" w:rsidRPr="00C010E8">
              <w:rPr>
                <w:i/>
                <w:iCs/>
              </w:rPr>
              <w:t xml:space="preserve"> </w:t>
            </w:r>
            <w:r w:rsidRPr="00C010E8">
              <w:rPr>
                <w:i/>
                <w:iCs/>
              </w:rPr>
              <w:t>Act</w:t>
            </w:r>
            <w:r w:rsidR="00C316ED" w:rsidRPr="00C010E8">
              <w:rPr>
                <w:i/>
                <w:iCs/>
              </w:rPr>
              <w:t xml:space="preserve"> </w:t>
            </w:r>
            <w:r w:rsidRPr="00C010E8">
              <w:rPr>
                <w:i/>
                <w:iCs/>
              </w:rPr>
              <w:t>1986</w:t>
            </w:r>
            <w:r w:rsidRPr="00C010E8">
              <w:t>.</w:t>
            </w:r>
            <w:r w:rsidR="00C316ED">
              <w:t xml:space="preserve"> </w:t>
            </w:r>
            <w:r>
              <w:t>Payments</w:t>
            </w:r>
            <w:r w:rsidR="00C316ED">
              <w:t xml:space="preserve"> </w:t>
            </w:r>
            <w:r>
              <w:t>for</w:t>
            </w:r>
            <w:r w:rsidR="00C316ED">
              <w:t xml:space="preserve"> </w:t>
            </w:r>
            <w:r>
              <w:t>a</w:t>
            </w:r>
            <w:r w:rsidR="00C316ED">
              <w:t xml:space="preserve"> </w:t>
            </w:r>
            <w:r>
              <w:t>typical</w:t>
            </w:r>
            <w:r w:rsidR="00C316ED">
              <w:t xml:space="preserve"> </w:t>
            </w:r>
            <w:r>
              <w:t>area</w:t>
            </w:r>
            <w:r w:rsidR="00C316ED">
              <w:t xml:space="preserve"> </w:t>
            </w:r>
            <w:r>
              <w:t>of</w:t>
            </w:r>
            <w:r w:rsidR="00C316ED">
              <w:t xml:space="preserve"> </w:t>
            </w:r>
            <w:r>
              <w:t>transmission</w:t>
            </w:r>
            <w:r w:rsidR="00C316ED">
              <w:t xml:space="preserve"> </w:t>
            </w:r>
            <w:r>
              <w:t>easement</w:t>
            </w:r>
            <w:r w:rsidR="00C316ED">
              <w:t xml:space="preserve"> </w:t>
            </w:r>
            <w:r>
              <w:t>will</w:t>
            </w:r>
            <w:r w:rsidR="00C316ED">
              <w:t xml:space="preserve"> </w:t>
            </w:r>
            <w:r>
              <w:t>apply</w:t>
            </w:r>
            <w:r w:rsidR="00C316ED">
              <w:t xml:space="preserve"> </w:t>
            </w:r>
            <w:r>
              <w:t>at</w:t>
            </w:r>
            <w:r w:rsidR="00C316ED">
              <w:t xml:space="preserve"> </w:t>
            </w:r>
            <w:r>
              <w:t>a</w:t>
            </w:r>
            <w:r w:rsidR="00C316ED">
              <w:t xml:space="preserve"> </w:t>
            </w:r>
            <w:r>
              <w:t>standard</w:t>
            </w:r>
            <w:r w:rsidR="00C316ED">
              <w:t xml:space="preserve"> </w:t>
            </w:r>
            <w:r>
              <w:t>rate</w:t>
            </w:r>
            <w:r w:rsidR="00C316ED">
              <w:t xml:space="preserve"> </w:t>
            </w:r>
            <w:r>
              <w:t>of</w:t>
            </w:r>
            <w:r w:rsidR="00C316ED">
              <w:t xml:space="preserve"> </w:t>
            </w:r>
            <w:r>
              <w:t>$8,000</w:t>
            </w:r>
            <w:r w:rsidR="00C316ED">
              <w:t xml:space="preserve"> </w:t>
            </w:r>
            <w:r>
              <w:t>per</w:t>
            </w:r>
            <w:r w:rsidR="00C316ED">
              <w:t xml:space="preserve"> </w:t>
            </w:r>
            <w:r>
              <w:t>year</w:t>
            </w:r>
            <w:r w:rsidR="00C316ED">
              <w:t xml:space="preserve"> </w:t>
            </w:r>
            <w:r>
              <w:t>per</w:t>
            </w:r>
            <w:r w:rsidR="00C316ED">
              <w:t xml:space="preserve"> </w:t>
            </w:r>
            <w:r>
              <w:t>kilometre</w:t>
            </w:r>
            <w:r w:rsidR="00C316ED">
              <w:t xml:space="preserve"> </w:t>
            </w:r>
            <w:r>
              <w:t>for</w:t>
            </w:r>
            <w:r w:rsidR="00C316ED">
              <w:t xml:space="preserve"> </w:t>
            </w:r>
            <w:r>
              <w:t>25</w:t>
            </w:r>
            <w:r w:rsidR="00C316ED">
              <w:t xml:space="preserve"> </w:t>
            </w:r>
            <w:r>
              <w:t>years.</w:t>
            </w:r>
            <w:r w:rsidR="00C316ED">
              <w:t xml:space="preserve"> </w:t>
            </w:r>
          </w:p>
          <w:p w14:paraId="33B2BB2F" w14:textId="7020FF54" w:rsidR="002E1D3C" w:rsidRDefault="007D671F" w:rsidP="00C010E8">
            <w:pPr>
              <w:pStyle w:val="TableCopy"/>
            </w:pPr>
            <w:r>
              <w:rPr>
                <w:spacing w:val="1"/>
              </w:rPr>
              <w:t>In</w:t>
            </w:r>
            <w:r w:rsidR="00C316ED">
              <w:rPr>
                <w:spacing w:val="1"/>
              </w:rPr>
              <w:t xml:space="preserve"> </w:t>
            </w:r>
            <w:r>
              <w:rPr>
                <w:spacing w:val="1"/>
              </w:rPr>
              <w:t>June</w:t>
            </w:r>
            <w:r w:rsidR="00C316ED">
              <w:rPr>
                <w:spacing w:val="1"/>
              </w:rPr>
              <w:t xml:space="preserve"> </w:t>
            </w:r>
            <w:r>
              <w:rPr>
                <w:spacing w:val="1"/>
              </w:rPr>
              <w:t>2023,</w:t>
            </w:r>
            <w:r w:rsidR="00C316ED">
              <w:rPr>
                <w:spacing w:val="1"/>
              </w:rPr>
              <w:t xml:space="preserve"> </w:t>
            </w:r>
            <w:r>
              <w:rPr>
                <w:spacing w:val="1"/>
              </w:rPr>
              <w:t>following</w:t>
            </w:r>
            <w:r w:rsidR="00C316ED">
              <w:rPr>
                <w:spacing w:val="1"/>
              </w:rPr>
              <w:t xml:space="preserve"> </w:t>
            </w:r>
            <w:r>
              <w:rPr>
                <w:spacing w:val="1"/>
              </w:rPr>
              <w:t>community</w:t>
            </w:r>
            <w:r w:rsidR="00C316ED">
              <w:rPr>
                <w:spacing w:val="1"/>
              </w:rPr>
              <w:t xml:space="preserve"> </w:t>
            </w:r>
            <w:r>
              <w:rPr>
                <w:spacing w:val="1"/>
              </w:rPr>
              <w:t>and</w:t>
            </w:r>
            <w:r w:rsidR="00C316ED">
              <w:rPr>
                <w:spacing w:val="1"/>
              </w:rPr>
              <w:t xml:space="preserve"> </w:t>
            </w:r>
            <w:r>
              <w:rPr>
                <w:spacing w:val="1"/>
              </w:rPr>
              <w:t>stakeholder</w:t>
            </w:r>
            <w:r w:rsidR="00C316ED">
              <w:rPr>
                <w:spacing w:val="1"/>
              </w:rPr>
              <w:t xml:space="preserve"> </w:t>
            </w:r>
            <w:r>
              <w:rPr>
                <w:spacing w:val="1"/>
              </w:rPr>
              <w:t>feedback,</w:t>
            </w:r>
            <w:r w:rsidR="00C316ED">
              <w:rPr>
                <w:spacing w:val="1"/>
              </w:rPr>
              <w:t xml:space="preserve"> </w:t>
            </w:r>
            <w:r>
              <w:rPr>
                <w:spacing w:val="1"/>
              </w:rPr>
              <w:t>the</w:t>
            </w:r>
            <w:r w:rsidR="00C316ED">
              <w:rPr>
                <w:spacing w:val="1"/>
              </w:rPr>
              <w:t xml:space="preserve"> </w:t>
            </w:r>
            <w:r>
              <w:rPr>
                <w:spacing w:val="1"/>
              </w:rPr>
              <w:t>Victorian</w:t>
            </w:r>
            <w:r w:rsidR="00C316ED">
              <w:rPr>
                <w:spacing w:val="1"/>
              </w:rPr>
              <w:t xml:space="preserve"> </w:t>
            </w:r>
            <w:r>
              <w:rPr>
                <w:spacing w:val="1"/>
              </w:rPr>
              <w:t>Government</w:t>
            </w:r>
            <w:r w:rsidR="00C316ED">
              <w:rPr>
                <w:spacing w:val="1"/>
              </w:rPr>
              <w:t xml:space="preserve"> </w:t>
            </w:r>
            <w:r>
              <w:rPr>
                <w:spacing w:val="1"/>
              </w:rPr>
              <w:t>announced</w:t>
            </w:r>
            <w:r w:rsidR="00C316ED">
              <w:rPr>
                <w:spacing w:val="1"/>
              </w:rPr>
              <w:t xml:space="preserve"> </w:t>
            </w:r>
            <w:r>
              <w:rPr>
                <w:spacing w:val="1"/>
              </w:rPr>
              <w:t>its</w:t>
            </w:r>
            <w:r w:rsidR="00C316ED">
              <w:rPr>
                <w:spacing w:val="1"/>
              </w:rPr>
              <w:t xml:space="preserve"> </w:t>
            </w:r>
            <w:r>
              <w:rPr>
                <w:spacing w:val="1"/>
              </w:rPr>
              <w:t>intention</w:t>
            </w:r>
            <w:r w:rsidR="00C316ED">
              <w:rPr>
                <w:spacing w:val="1"/>
              </w:rPr>
              <w:t xml:space="preserve"> </w:t>
            </w:r>
            <w:r>
              <w:rPr>
                <w:spacing w:val="1"/>
              </w:rPr>
              <w:t>to</w:t>
            </w:r>
            <w:r w:rsidR="00C316ED">
              <w:rPr>
                <w:spacing w:val="1"/>
              </w:rPr>
              <w:t xml:space="preserve"> </w:t>
            </w:r>
            <w:r>
              <w:rPr>
                <w:spacing w:val="1"/>
              </w:rPr>
              <w:t>introduce</w:t>
            </w:r>
            <w:r w:rsidR="00C316ED">
              <w:rPr>
                <w:spacing w:val="1"/>
              </w:rPr>
              <w:t xml:space="preserve"> </w:t>
            </w:r>
            <w:r>
              <w:rPr>
                <w:spacing w:val="1"/>
              </w:rPr>
              <w:t>new</w:t>
            </w:r>
            <w:r w:rsidR="00C316ED">
              <w:rPr>
                <w:spacing w:val="1"/>
              </w:rPr>
              <w:t xml:space="preserve"> </w:t>
            </w:r>
            <w:r>
              <w:rPr>
                <w:spacing w:val="1"/>
              </w:rPr>
              <w:t>legislation</w:t>
            </w:r>
            <w:r w:rsidR="00C316ED">
              <w:rPr>
                <w:spacing w:val="1"/>
              </w:rPr>
              <w:t xml:space="preserve"> </w:t>
            </w:r>
            <w:r>
              <w:rPr>
                <w:spacing w:val="1"/>
              </w:rPr>
              <w:t>into</w:t>
            </w:r>
            <w:r w:rsidR="00C316ED">
              <w:rPr>
                <w:spacing w:val="1"/>
              </w:rPr>
              <w:t xml:space="preserve"> </w:t>
            </w:r>
            <w:r>
              <w:rPr>
                <w:spacing w:val="1"/>
              </w:rPr>
              <w:t>Parliament</w:t>
            </w:r>
            <w:r w:rsidR="00C316ED">
              <w:rPr>
                <w:spacing w:val="1"/>
              </w:rPr>
              <w:t xml:space="preserve"> </w:t>
            </w:r>
            <w:r>
              <w:rPr>
                <w:spacing w:val="1"/>
              </w:rPr>
              <w:t>in</w:t>
            </w:r>
            <w:r w:rsidR="00C316ED">
              <w:rPr>
                <w:spacing w:val="1"/>
              </w:rPr>
              <w:t xml:space="preserve"> </w:t>
            </w:r>
            <w:r>
              <w:rPr>
                <w:spacing w:val="1"/>
              </w:rPr>
              <w:t>early</w:t>
            </w:r>
            <w:r w:rsidR="00C316ED">
              <w:rPr>
                <w:spacing w:val="1"/>
              </w:rPr>
              <w:t xml:space="preserve"> </w:t>
            </w:r>
            <w:r>
              <w:rPr>
                <w:spacing w:val="1"/>
              </w:rPr>
              <w:t>2024</w:t>
            </w:r>
            <w:r w:rsidR="00C316ED">
              <w:rPr>
                <w:spacing w:val="1"/>
              </w:rPr>
              <w:t xml:space="preserve"> </w:t>
            </w:r>
            <w:r>
              <w:rPr>
                <w:spacing w:val="1"/>
              </w:rPr>
              <w:t>to</w:t>
            </w:r>
            <w:r w:rsidR="00C316ED">
              <w:rPr>
                <w:spacing w:val="1"/>
              </w:rPr>
              <w:t xml:space="preserve"> </w:t>
            </w:r>
            <w:r>
              <w:rPr>
                <w:spacing w:val="1"/>
              </w:rPr>
              <w:t>change</w:t>
            </w:r>
            <w:r w:rsidR="00C316ED">
              <w:rPr>
                <w:spacing w:val="1"/>
              </w:rPr>
              <w:t xml:space="preserve"> </w:t>
            </w:r>
            <w:r>
              <w:t>the</w:t>
            </w:r>
            <w:r w:rsidR="00C316ED">
              <w:rPr>
                <w:rFonts w:ascii="Cambria" w:hAnsi="Cambria" w:cs="Cambria"/>
              </w:rPr>
              <w:t xml:space="preserve"> </w:t>
            </w:r>
            <w:r>
              <w:t>way</w:t>
            </w:r>
            <w:r w:rsidR="00C316ED">
              <w:t xml:space="preserve"> </w:t>
            </w:r>
            <w:r>
              <w:t>future</w:t>
            </w:r>
            <w:r w:rsidR="00C316ED">
              <w:t xml:space="preserve"> </w:t>
            </w:r>
            <w:r>
              <w:t>major</w:t>
            </w:r>
            <w:r w:rsidR="00C316ED">
              <w:t xml:space="preserve"> </w:t>
            </w:r>
            <w:r>
              <w:t>electricity</w:t>
            </w:r>
            <w:r w:rsidR="00C316ED">
              <w:t xml:space="preserve"> </w:t>
            </w:r>
            <w:r>
              <w:t>transmission</w:t>
            </w:r>
            <w:r w:rsidR="00C316ED">
              <w:t xml:space="preserve"> </w:t>
            </w:r>
            <w:r>
              <w:t>infrastructure</w:t>
            </w:r>
            <w:r w:rsidR="00C316ED">
              <w:t xml:space="preserve"> </w:t>
            </w:r>
            <w:r>
              <w:t>and</w:t>
            </w:r>
            <w:r w:rsidR="00C316ED">
              <w:t xml:space="preserve"> </w:t>
            </w:r>
            <w:r>
              <w:t>Victoria</w:t>
            </w:r>
            <w:r w:rsidRPr="005E362B">
              <w:t>’</w:t>
            </w:r>
            <w:r>
              <w:t>s</w:t>
            </w:r>
            <w:r w:rsidR="00C316ED">
              <w:t xml:space="preserve"> </w:t>
            </w:r>
            <w:r>
              <w:t>REZs</w:t>
            </w:r>
            <w:r w:rsidR="00C316ED">
              <w:t xml:space="preserve"> </w:t>
            </w:r>
            <w:r>
              <w:t>are</w:t>
            </w:r>
            <w:r w:rsidR="00C316ED">
              <w:t xml:space="preserve"> </w:t>
            </w:r>
            <w:r>
              <w:t>planned</w:t>
            </w:r>
            <w:r w:rsidR="00C316ED">
              <w:t xml:space="preserve"> </w:t>
            </w:r>
            <w:r>
              <w:t>and</w:t>
            </w:r>
            <w:r w:rsidR="00C316ED">
              <w:t xml:space="preserve"> </w:t>
            </w:r>
            <w:r>
              <w:t>developed.</w:t>
            </w:r>
            <w:r w:rsidR="00C316ED">
              <w:t xml:space="preserve"> </w:t>
            </w:r>
            <w:r>
              <w:t>These</w:t>
            </w:r>
            <w:r w:rsidR="00C316ED">
              <w:t xml:space="preserve"> </w:t>
            </w:r>
            <w:proofErr w:type="spellStart"/>
            <w:r>
              <w:t>statewide</w:t>
            </w:r>
            <w:proofErr w:type="spellEnd"/>
            <w:r w:rsidR="00C316ED">
              <w:t xml:space="preserve"> </w:t>
            </w:r>
            <w:r>
              <w:t>reforms,</w:t>
            </w:r>
            <w:r w:rsidR="00C316ED">
              <w:t xml:space="preserve"> </w:t>
            </w:r>
            <w:r>
              <w:t>known</w:t>
            </w:r>
            <w:r w:rsidR="00C316ED">
              <w:t xml:space="preserve"> </w:t>
            </w:r>
            <w:r>
              <w:t>as</w:t>
            </w:r>
            <w:r w:rsidR="00C316ED">
              <w:t xml:space="preserve"> </w:t>
            </w:r>
            <w:r>
              <w:t>the</w:t>
            </w:r>
            <w:r w:rsidR="00C316ED">
              <w:t xml:space="preserve"> </w:t>
            </w:r>
            <w:r>
              <w:t>Victorian</w:t>
            </w:r>
            <w:r w:rsidR="00C316ED">
              <w:t xml:space="preserve"> </w:t>
            </w:r>
            <w:r>
              <w:t>Transmission</w:t>
            </w:r>
            <w:r w:rsidR="00C316ED">
              <w:t xml:space="preserve"> </w:t>
            </w:r>
            <w:r>
              <w:t>Investment</w:t>
            </w:r>
            <w:r w:rsidR="00C316ED">
              <w:t xml:space="preserve"> </w:t>
            </w:r>
            <w:r>
              <w:t>Framework</w:t>
            </w:r>
            <w:r w:rsidR="00C316ED">
              <w:t xml:space="preserve"> </w:t>
            </w:r>
            <w:r>
              <w:t>(VTIF),</w:t>
            </w:r>
            <w:r w:rsidR="00C316ED">
              <w:t xml:space="preserve"> </w:t>
            </w:r>
            <w:r>
              <w:t>will</w:t>
            </w:r>
            <w:r w:rsidR="00C316ED">
              <w:t xml:space="preserve"> </w:t>
            </w:r>
            <w:r>
              <w:t>produce</w:t>
            </w:r>
            <w:r w:rsidR="00C316ED">
              <w:t xml:space="preserve"> </w:t>
            </w:r>
            <w:r>
              <w:t>Victorian</w:t>
            </w:r>
            <w:r w:rsidR="00C316ED">
              <w:t xml:space="preserve"> </w:t>
            </w:r>
            <w:r>
              <w:t>Transmission</w:t>
            </w:r>
            <w:r w:rsidR="00C316ED">
              <w:t xml:space="preserve"> </w:t>
            </w:r>
            <w:r>
              <w:t>Plans</w:t>
            </w:r>
            <w:r w:rsidR="00C316ED">
              <w:t xml:space="preserve"> </w:t>
            </w:r>
            <w:r>
              <w:t>to</w:t>
            </w:r>
            <w:r w:rsidR="00C316ED">
              <w:t xml:space="preserve"> </w:t>
            </w:r>
            <w:r>
              <w:t>guide</w:t>
            </w:r>
            <w:r w:rsidR="00C316ED">
              <w:t xml:space="preserve"> </w:t>
            </w:r>
            <w:r>
              <w:t>how,</w:t>
            </w:r>
            <w:r w:rsidR="00C316ED">
              <w:t xml:space="preserve"> </w:t>
            </w:r>
            <w:r>
              <w:t>when</w:t>
            </w:r>
            <w:r w:rsidR="00C316ED">
              <w:t xml:space="preserve"> </w:t>
            </w:r>
            <w:r>
              <w:t>and</w:t>
            </w:r>
            <w:r w:rsidR="00C316ED">
              <w:t xml:space="preserve"> </w:t>
            </w:r>
            <w:r>
              <w:t>where</w:t>
            </w:r>
            <w:r w:rsidR="00C316ED">
              <w:t xml:space="preserve"> </w:t>
            </w:r>
            <w:r>
              <w:t>development</w:t>
            </w:r>
            <w:r w:rsidR="00C316ED">
              <w:t xml:space="preserve"> </w:t>
            </w:r>
            <w:r>
              <w:t>should</w:t>
            </w:r>
            <w:r w:rsidR="00C316ED">
              <w:t xml:space="preserve"> </w:t>
            </w:r>
            <w:r>
              <w:t>occur</w:t>
            </w:r>
            <w:r w:rsidR="00C316ED">
              <w:t xml:space="preserve"> </w:t>
            </w:r>
            <w:r>
              <w:t>across</w:t>
            </w:r>
            <w:r w:rsidR="00C316ED">
              <w:t xml:space="preserve"> </w:t>
            </w:r>
            <w:r>
              <w:t>Victoria’s</w:t>
            </w:r>
            <w:r w:rsidR="00C316ED">
              <w:t xml:space="preserve"> </w:t>
            </w:r>
            <w:r>
              <w:t>REZs</w:t>
            </w:r>
            <w:r w:rsidR="00C316ED">
              <w:t xml:space="preserve"> </w:t>
            </w:r>
            <w:r>
              <w:t>to</w:t>
            </w:r>
            <w:r w:rsidR="00C316ED">
              <w:t xml:space="preserve"> </w:t>
            </w:r>
            <w:r>
              <w:t>meet</w:t>
            </w:r>
            <w:r w:rsidR="00C316ED">
              <w:t xml:space="preserve"> </w:t>
            </w:r>
            <w:r>
              <w:t>our</w:t>
            </w:r>
            <w:r w:rsidR="00C316ED">
              <w:t xml:space="preserve"> </w:t>
            </w:r>
            <w:r>
              <w:t>energy</w:t>
            </w:r>
            <w:r w:rsidR="00C316ED">
              <w:t xml:space="preserve"> </w:t>
            </w:r>
            <w:r>
              <w:t>needs</w:t>
            </w:r>
            <w:r w:rsidR="00C316ED">
              <w:t xml:space="preserve"> </w:t>
            </w:r>
            <w:r>
              <w:t>as</w:t>
            </w:r>
            <w:r w:rsidR="00C316ED">
              <w:t xml:space="preserve"> </w:t>
            </w:r>
            <w:r>
              <w:t>we</w:t>
            </w:r>
            <w:r w:rsidR="00C316ED">
              <w:t xml:space="preserve"> </w:t>
            </w:r>
            <w:r>
              <w:t>transition</w:t>
            </w:r>
            <w:r w:rsidR="00C316ED">
              <w:t xml:space="preserve"> </w:t>
            </w:r>
            <w:r>
              <w:t>away</w:t>
            </w:r>
            <w:r w:rsidR="00C316ED">
              <w:t xml:space="preserve"> </w:t>
            </w:r>
            <w:r>
              <w:t>from</w:t>
            </w:r>
            <w:r w:rsidR="00C316ED">
              <w:t xml:space="preserve"> </w:t>
            </w:r>
            <w:r>
              <w:t>coal-fired</w:t>
            </w:r>
            <w:r w:rsidR="00C316ED">
              <w:t xml:space="preserve"> </w:t>
            </w:r>
            <w:r>
              <w:t>electricity</w:t>
            </w:r>
            <w:r w:rsidR="00C316ED">
              <w:t xml:space="preserve"> </w:t>
            </w:r>
            <w:r>
              <w:t>sources.</w:t>
            </w:r>
            <w:r w:rsidR="00C316ED">
              <w:t xml:space="preserve"> </w:t>
            </w:r>
            <w:r>
              <w:t>The</w:t>
            </w:r>
            <w:r w:rsidR="00C316ED">
              <w:t xml:space="preserve"> </w:t>
            </w:r>
            <w:r>
              <w:t>VTIF</w:t>
            </w:r>
            <w:r w:rsidR="00C316ED">
              <w:t xml:space="preserve"> </w:t>
            </w:r>
            <w:r>
              <w:t>aims</w:t>
            </w:r>
            <w:r w:rsidR="00C316ED">
              <w:t xml:space="preserve"> </w:t>
            </w:r>
            <w:r>
              <w:t>to</w:t>
            </w:r>
            <w:r w:rsidR="00C316ED">
              <w:t xml:space="preserve"> </w:t>
            </w:r>
            <w:r>
              <w:t>consider</w:t>
            </w:r>
            <w:r w:rsidR="00C316ED">
              <w:t xml:space="preserve"> </w:t>
            </w:r>
            <w:r>
              <w:t>environmental,</w:t>
            </w:r>
            <w:r w:rsidR="00C316ED">
              <w:t xml:space="preserve"> </w:t>
            </w:r>
            <w:r>
              <w:t>land-use,</w:t>
            </w:r>
            <w:r w:rsidR="00C316ED">
              <w:t xml:space="preserve"> </w:t>
            </w:r>
            <w:r>
              <w:t>cultural,</w:t>
            </w:r>
            <w:r w:rsidR="00C316ED">
              <w:t xml:space="preserve"> </w:t>
            </w:r>
            <w:r>
              <w:t>and</w:t>
            </w:r>
            <w:r w:rsidR="00C316ED">
              <w:t xml:space="preserve"> </w:t>
            </w:r>
            <w:r>
              <w:t>social</w:t>
            </w:r>
            <w:r w:rsidR="00C316ED">
              <w:t xml:space="preserve"> </w:t>
            </w:r>
            <w:r>
              <w:t>factors</w:t>
            </w:r>
            <w:r w:rsidR="00C316ED">
              <w:t xml:space="preserve"> </w:t>
            </w:r>
            <w:r>
              <w:t>early</w:t>
            </w:r>
            <w:r w:rsidR="00C316ED">
              <w:t xml:space="preserve"> </w:t>
            </w:r>
            <w:r>
              <w:t>in</w:t>
            </w:r>
            <w:r w:rsidR="00C316ED">
              <w:t xml:space="preserve"> </w:t>
            </w:r>
            <w:r>
              <w:t>the</w:t>
            </w:r>
            <w:r w:rsidR="00C316ED">
              <w:t xml:space="preserve"> </w:t>
            </w:r>
            <w:r>
              <w:t>process</w:t>
            </w:r>
            <w:r w:rsidR="00C316ED">
              <w:t xml:space="preserve"> </w:t>
            </w:r>
            <w:r>
              <w:t>to</w:t>
            </w:r>
            <w:r w:rsidR="00C316ED">
              <w:t xml:space="preserve"> </w:t>
            </w:r>
            <w:r>
              <w:t>inform</w:t>
            </w:r>
            <w:r w:rsidR="00C316ED">
              <w:t xml:space="preserve"> </w:t>
            </w:r>
            <w:r>
              <w:t>the</w:t>
            </w:r>
            <w:r w:rsidR="00C316ED">
              <w:t xml:space="preserve"> </w:t>
            </w:r>
            <w:r>
              <w:t>selection</w:t>
            </w:r>
            <w:r w:rsidR="00C316ED">
              <w:t xml:space="preserve"> </w:t>
            </w:r>
            <w:r>
              <w:t>of</w:t>
            </w:r>
            <w:r w:rsidR="00C316ED">
              <w:t xml:space="preserve"> </w:t>
            </w:r>
            <w:r>
              <w:t>locations</w:t>
            </w:r>
            <w:r w:rsidR="00C316ED">
              <w:t xml:space="preserve"> </w:t>
            </w:r>
            <w:r>
              <w:t>for</w:t>
            </w:r>
            <w:r w:rsidR="00C316ED">
              <w:t xml:space="preserve"> </w:t>
            </w:r>
            <w:r>
              <w:t>new</w:t>
            </w:r>
            <w:r w:rsidR="00C316ED">
              <w:t xml:space="preserve"> </w:t>
            </w:r>
            <w:r>
              <w:t>transmission</w:t>
            </w:r>
            <w:r w:rsidR="00C316ED">
              <w:t xml:space="preserve"> </w:t>
            </w:r>
            <w:r>
              <w:t>projects</w:t>
            </w:r>
            <w:r w:rsidR="00C316ED">
              <w:t xml:space="preserve"> </w:t>
            </w:r>
            <w:r>
              <w:t>within</w:t>
            </w:r>
            <w:r w:rsidR="00C316ED">
              <w:rPr>
                <w:rFonts w:ascii="Cambria" w:hAnsi="Cambria" w:cs="Cambria"/>
              </w:rPr>
              <w:t xml:space="preserve"> </w:t>
            </w:r>
            <w:r>
              <w:t>the</w:t>
            </w:r>
            <w:r w:rsidR="00C316ED">
              <w:t xml:space="preserve"> </w:t>
            </w:r>
            <w:r>
              <w:t>REZs.</w:t>
            </w:r>
            <w:r w:rsidR="00C316ED">
              <w:t xml:space="preserve"> </w:t>
            </w:r>
            <w:r>
              <w:t>These</w:t>
            </w:r>
            <w:r w:rsidR="00C316ED">
              <w:t xml:space="preserve"> </w:t>
            </w:r>
            <w:r>
              <w:t>reforms</w:t>
            </w:r>
            <w:r w:rsidR="00C316ED">
              <w:t xml:space="preserve"> </w:t>
            </w:r>
            <w:r>
              <w:t>will</w:t>
            </w:r>
            <w:r w:rsidR="00C316ED">
              <w:t xml:space="preserve"> </w:t>
            </w:r>
            <w:r>
              <w:t>ensure</w:t>
            </w:r>
            <w:r w:rsidR="00C316ED">
              <w:t xml:space="preserve"> </w:t>
            </w:r>
            <w:r>
              <w:t>that</w:t>
            </w:r>
            <w:r w:rsidR="00C316ED">
              <w:t xml:space="preserve"> </w:t>
            </w:r>
            <w:r>
              <w:t>the</w:t>
            </w:r>
            <w:r w:rsidR="00C316ED">
              <w:t xml:space="preserve"> </w:t>
            </w:r>
            <w:r>
              <w:t>REZs</w:t>
            </w:r>
            <w:r w:rsidR="00C316ED">
              <w:t xml:space="preserve"> </w:t>
            </w:r>
            <w:r>
              <w:t>are</w:t>
            </w:r>
            <w:r w:rsidR="00C316ED">
              <w:t xml:space="preserve"> </w:t>
            </w:r>
            <w:r>
              <w:t>strategically</w:t>
            </w:r>
            <w:r w:rsidR="00C316ED">
              <w:t xml:space="preserve"> </w:t>
            </w:r>
            <w:r>
              <w:t>developed</w:t>
            </w:r>
            <w:r w:rsidR="00C316ED">
              <w:t xml:space="preserve"> </w:t>
            </w:r>
            <w:r>
              <w:t>and</w:t>
            </w:r>
            <w:r w:rsidR="00C316ED">
              <w:t xml:space="preserve"> </w:t>
            </w:r>
            <w:r>
              <w:t>integrated</w:t>
            </w:r>
            <w:r w:rsidR="00C316ED">
              <w:t xml:space="preserve"> </w:t>
            </w:r>
            <w:r>
              <w:t>with</w:t>
            </w:r>
            <w:r w:rsidR="00C316ED">
              <w:t xml:space="preserve"> </w:t>
            </w:r>
            <w:r>
              <w:t>the</w:t>
            </w:r>
            <w:r w:rsidR="00C316ED">
              <w:t xml:space="preserve"> </w:t>
            </w:r>
            <w:r>
              <w:t>transmission</w:t>
            </w:r>
            <w:r w:rsidR="00C316ED">
              <w:t xml:space="preserve"> </w:t>
            </w:r>
            <w:r>
              <w:t>infrastructure,</w:t>
            </w:r>
            <w:r w:rsidR="00C316ED">
              <w:t xml:space="preserve"> </w:t>
            </w:r>
            <w:r>
              <w:t>facilitating</w:t>
            </w:r>
            <w:r w:rsidR="00C316ED">
              <w:t xml:space="preserve"> </w:t>
            </w:r>
            <w:r>
              <w:t>the</w:t>
            </w:r>
            <w:r w:rsidR="00C316ED">
              <w:t xml:space="preserve"> </w:t>
            </w:r>
            <w:r>
              <w:t>expansion</w:t>
            </w:r>
            <w:r w:rsidR="00C316ED">
              <w:t xml:space="preserve"> </w:t>
            </w:r>
            <w:r>
              <w:t>of</w:t>
            </w:r>
            <w:r w:rsidR="00C316ED">
              <w:t xml:space="preserve"> </w:t>
            </w:r>
            <w:r>
              <w:t>renewable</w:t>
            </w:r>
            <w:r w:rsidR="00C316ED">
              <w:t xml:space="preserve"> </w:t>
            </w:r>
            <w:r>
              <w:t>energy</w:t>
            </w:r>
            <w:r w:rsidR="00C316ED">
              <w:t xml:space="preserve"> </w:t>
            </w:r>
            <w:r>
              <w:t>generation</w:t>
            </w:r>
            <w:r w:rsidR="00C316ED">
              <w:t xml:space="preserve"> </w:t>
            </w:r>
            <w:r>
              <w:t>and</w:t>
            </w:r>
            <w:r w:rsidR="00C316ED">
              <w:rPr>
                <w:rFonts w:ascii="Cambria" w:hAnsi="Cambria" w:cs="Cambria"/>
              </w:rPr>
              <w:t xml:space="preserve"> </w:t>
            </w:r>
            <w:r>
              <w:t>the</w:t>
            </w:r>
            <w:r w:rsidR="00C316ED">
              <w:t xml:space="preserve"> </w:t>
            </w:r>
            <w:r>
              <w:t>delivery</w:t>
            </w:r>
            <w:r w:rsidR="00C316ED">
              <w:t xml:space="preserve"> </w:t>
            </w:r>
            <w:r>
              <w:t>of</w:t>
            </w:r>
            <w:r w:rsidR="00C316ED">
              <w:t xml:space="preserve"> </w:t>
            </w:r>
            <w:r>
              <w:t>reliable,</w:t>
            </w:r>
            <w:r w:rsidR="00C316ED">
              <w:t xml:space="preserve"> </w:t>
            </w:r>
            <w:proofErr w:type="gramStart"/>
            <w:r>
              <w:t>sustainable</w:t>
            </w:r>
            <w:proofErr w:type="gramEnd"/>
            <w:r w:rsidR="00C316ED">
              <w:t xml:space="preserve"> </w:t>
            </w:r>
            <w:r>
              <w:t>and</w:t>
            </w:r>
            <w:r w:rsidR="00C316ED">
              <w:t xml:space="preserve"> </w:t>
            </w:r>
            <w:r>
              <w:t>affordable</w:t>
            </w:r>
            <w:r w:rsidR="00C316ED">
              <w:t xml:space="preserve"> </w:t>
            </w:r>
            <w:r>
              <w:t>energy</w:t>
            </w:r>
            <w:r w:rsidR="00C316ED">
              <w:t xml:space="preserve"> </w:t>
            </w:r>
            <w:r>
              <w:t>services</w:t>
            </w:r>
            <w:r w:rsidR="00C316ED">
              <w:t xml:space="preserve"> </w:t>
            </w:r>
            <w:r>
              <w:t>in</w:t>
            </w:r>
            <w:r w:rsidR="00C316ED">
              <w:t xml:space="preserve"> </w:t>
            </w:r>
            <w:r>
              <w:t>Victoria.</w:t>
            </w:r>
            <w:r w:rsidR="00C316ED">
              <w:t xml:space="preserve"> </w:t>
            </w:r>
          </w:p>
        </w:tc>
      </w:tr>
      <w:tr w:rsidR="002E1D3C" w14:paraId="56734D33" w14:textId="77777777" w:rsidTr="00C010E8">
        <w:trPr>
          <w:cantSplit/>
        </w:trPr>
        <w:tc>
          <w:tcPr>
            <w:tcW w:w="1696" w:type="dxa"/>
          </w:tcPr>
          <w:p w14:paraId="7138FCA2" w14:textId="1B3813B7" w:rsidR="002E1D3C" w:rsidRDefault="007D671F" w:rsidP="00C010E8">
            <w:pPr>
              <w:pStyle w:val="TableCopy"/>
            </w:pPr>
            <w:r>
              <w:lastRenderedPageBreak/>
              <w:t>Victorian</w:t>
            </w:r>
            <w:r w:rsidR="00C316ED">
              <w:t xml:space="preserve"> </w:t>
            </w:r>
            <w:r>
              <w:t>energy</w:t>
            </w:r>
            <w:r w:rsidR="00C316ED">
              <w:rPr>
                <w:rFonts w:ascii="Cambria" w:hAnsi="Cambria" w:cs="Cambria"/>
              </w:rPr>
              <w:t xml:space="preserve"> </w:t>
            </w:r>
            <w:r>
              <w:t>storage</w:t>
            </w:r>
            <w:r w:rsidR="00C316ED">
              <w:t xml:space="preserve"> </w:t>
            </w:r>
            <w:r>
              <w:t>projects</w:t>
            </w:r>
          </w:p>
        </w:tc>
        <w:tc>
          <w:tcPr>
            <w:tcW w:w="7938" w:type="dxa"/>
          </w:tcPr>
          <w:p w14:paraId="3240B8AE" w14:textId="163797E2" w:rsidR="002E1D3C" w:rsidRDefault="007D671F" w:rsidP="00C010E8">
            <w:pPr>
              <w:pStyle w:val="TableCopy"/>
            </w:pPr>
            <w:r>
              <w:t>Energy</w:t>
            </w:r>
            <w:r w:rsidR="00C316ED">
              <w:t xml:space="preserve"> </w:t>
            </w:r>
            <w:r>
              <w:t>storage</w:t>
            </w:r>
            <w:r w:rsidR="00C316ED">
              <w:t xml:space="preserve"> </w:t>
            </w:r>
            <w:r>
              <w:t>will</w:t>
            </w:r>
            <w:r w:rsidR="00C316ED">
              <w:t xml:space="preserve"> </w:t>
            </w:r>
            <w:r>
              <w:t>play</w:t>
            </w:r>
            <w:r w:rsidR="00C316ED">
              <w:t xml:space="preserve"> </w:t>
            </w:r>
            <w:r>
              <w:t>a</w:t>
            </w:r>
            <w:r w:rsidR="00C316ED">
              <w:t xml:space="preserve"> </w:t>
            </w:r>
            <w:r>
              <w:t>vital</w:t>
            </w:r>
            <w:r w:rsidR="00C316ED">
              <w:t xml:space="preserve"> </w:t>
            </w:r>
            <w:r>
              <w:t>role</w:t>
            </w:r>
            <w:r w:rsidR="00C316ED">
              <w:t xml:space="preserve"> </w:t>
            </w:r>
            <w:r>
              <w:t>in</w:t>
            </w:r>
            <w:r w:rsidR="00C316ED">
              <w:t xml:space="preserve"> </w:t>
            </w:r>
            <w:r>
              <w:t>Victoria’s</w:t>
            </w:r>
            <w:r w:rsidR="00C316ED">
              <w:t xml:space="preserve"> </w:t>
            </w:r>
            <w:r>
              <w:t>transition</w:t>
            </w:r>
            <w:r w:rsidR="00C316ED">
              <w:t xml:space="preserve"> </w:t>
            </w:r>
            <w:r>
              <w:t>to</w:t>
            </w:r>
            <w:r w:rsidR="00C316ED">
              <w:t xml:space="preserve"> </w:t>
            </w:r>
            <w:r>
              <w:t>renewable</w:t>
            </w:r>
            <w:r w:rsidR="00C316ED">
              <w:t xml:space="preserve"> </w:t>
            </w:r>
            <w:r>
              <w:t>energy.</w:t>
            </w:r>
            <w:r w:rsidR="00C316ED">
              <w:t xml:space="preserve"> </w:t>
            </w:r>
            <w:r>
              <w:t>On</w:t>
            </w:r>
            <w:r w:rsidR="00C316ED">
              <w:t xml:space="preserve"> </w:t>
            </w:r>
            <w:r>
              <w:t>27</w:t>
            </w:r>
            <w:r w:rsidR="00C316ED">
              <w:t xml:space="preserve"> </w:t>
            </w:r>
            <w:r>
              <w:t>September</w:t>
            </w:r>
            <w:r w:rsidR="00C316ED">
              <w:t xml:space="preserve"> </w:t>
            </w:r>
            <w:r>
              <w:t>2022,</w:t>
            </w:r>
            <w:r w:rsidR="00C316ED">
              <w:t xml:space="preserve"> </w:t>
            </w:r>
            <w:r>
              <w:t>the</w:t>
            </w:r>
            <w:r w:rsidR="00C316ED">
              <w:t xml:space="preserve"> </w:t>
            </w:r>
            <w:r>
              <w:t>Victorian</w:t>
            </w:r>
            <w:r w:rsidR="00C316ED">
              <w:t xml:space="preserve"> </w:t>
            </w:r>
            <w:r>
              <w:t>Government</w:t>
            </w:r>
            <w:r w:rsidR="00C316ED">
              <w:t xml:space="preserve"> </w:t>
            </w:r>
            <w:r>
              <w:t>announced</w:t>
            </w:r>
            <w:r w:rsidR="00C316ED">
              <w:t xml:space="preserve"> </w:t>
            </w:r>
            <w:r>
              <w:t>Victorian</w:t>
            </w:r>
            <w:r w:rsidR="00C316ED">
              <w:t xml:space="preserve"> </w:t>
            </w:r>
            <w:r>
              <w:t>energy</w:t>
            </w:r>
            <w:r w:rsidR="00C316ED">
              <w:t xml:space="preserve"> </w:t>
            </w:r>
            <w:r>
              <w:t>storage</w:t>
            </w:r>
            <w:r w:rsidR="00C316ED">
              <w:t xml:space="preserve"> </w:t>
            </w:r>
            <w:r>
              <w:t>targets</w:t>
            </w:r>
            <w:r w:rsidR="00C316ED">
              <w:t xml:space="preserve"> </w:t>
            </w:r>
            <w:r>
              <w:t>of</w:t>
            </w:r>
            <w:r w:rsidR="00C316ED">
              <w:t xml:space="preserve"> </w:t>
            </w:r>
            <w:r>
              <w:t>at</w:t>
            </w:r>
            <w:r w:rsidR="00C316ED">
              <w:t xml:space="preserve"> </w:t>
            </w:r>
            <w:r>
              <w:t>least</w:t>
            </w:r>
            <w:r w:rsidR="00C316ED">
              <w:t xml:space="preserve"> </w:t>
            </w:r>
            <w:r>
              <w:t>2.6</w:t>
            </w:r>
            <w:r w:rsidR="00C316ED">
              <w:t xml:space="preserve"> </w:t>
            </w:r>
            <w:r>
              <w:t>GW</w:t>
            </w:r>
            <w:r w:rsidR="00C316ED">
              <w:t xml:space="preserve"> </w:t>
            </w:r>
            <w:r>
              <w:t>by</w:t>
            </w:r>
            <w:r w:rsidR="00C316ED">
              <w:t xml:space="preserve"> </w:t>
            </w:r>
            <w:r>
              <w:t>2030</w:t>
            </w:r>
            <w:r w:rsidR="00C316ED">
              <w:t xml:space="preserve"> </w:t>
            </w:r>
            <w:r>
              <w:t>and</w:t>
            </w:r>
            <w:r w:rsidR="00C316ED">
              <w:t xml:space="preserve"> </w:t>
            </w:r>
            <w:r>
              <w:t>at</w:t>
            </w:r>
            <w:r w:rsidR="00C316ED">
              <w:t xml:space="preserve"> </w:t>
            </w:r>
            <w:r>
              <w:t>least</w:t>
            </w:r>
            <w:r w:rsidR="00C316ED">
              <w:t xml:space="preserve"> </w:t>
            </w:r>
            <w:r>
              <w:t>6.3</w:t>
            </w:r>
            <w:r w:rsidR="00C316ED">
              <w:t xml:space="preserve"> </w:t>
            </w:r>
            <w:r>
              <w:t>GW</w:t>
            </w:r>
            <w:r w:rsidR="00C316ED">
              <w:t xml:space="preserve"> </w:t>
            </w:r>
            <w:r>
              <w:t>by</w:t>
            </w:r>
            <w:r w:rsidR="00C316ED">
              <w:t xml:space="preserve"> </w:t>
            </w:r>
            <w:r>
              <w:t>2035.</w:t>
            </w:r>
            <w:r w:rsidR="00C316ED">
              <w:t xml:space="preserve"> </w:t>
            </w:r>
            <w:r>
              <w:t>The</w:t>
            </w:r>
            <w:r w:rsidR="00C316ED">
              <w:t xml:space="preserve"> </w:t>
            </w:r>
            <w:r>
              <w:t>Victorian</w:t>
            </w:r>
            <w:r w:rsidR="00C316ED">
              <w:t xml:space="preserve"> </w:t>
            </w:r>
            <w:r>
              <w:t>Government</w:t>
            </w:r>
            <w:r w:rsidR="00C316ED">
              <w:t xml:space="preserve"> </w:t>
            </w:r>
            <w:r>
              <w:t>continued</w:t>
            </w:r>
            <w:r w:rsidR="00C316ED">
              <w:t xml:space="preserve"> </w:t>
            </w:r>
            <w:r>
              <w:t>to</w:t>
            </w:r>
            <w:r w:rsidR="00C316ED">
              <w:t xml:space="preserve"> </w:t>
            </w:r>
            <w:r>
              <w:t>deliver</w:t>
            </w:r>
            <w:r w:rsidR="00C316ED">
              <w:t xml:space="preserve"> </w:t>
            </w:r>
            <w:r>
              <w:t>several</w:t>
            </w:r>
            <w:r w:rsidR="00C316ED">
              <w:t xml:space="preserve"> </w:t>
            </w:r>
            <w:r>
              <w:t>initiatives</w:t>
            </w:r>
            <w:r w:rsidR="00C316ED">
              <w:t xml:space="preserve"> </w:t>
            </w:r>
            <w:r>
              <w:t>to</w:t>
            </w:r>
            <w:r w:rsidR="00C316ED">
              <w:t xml:space="preserve"> </w:t>
            </w:r>
            <w:r>
              <w:t>support</w:t>
            </w:r>
            <w:r w:rsidR="00C316ED">
              <w:t xml:space="preserve"> </w:t>
            </w:r>
            <w:r>
              <w:t>Victorian</w:t>
            </w:r>
            <w:r w:rsidR="00C316ED">
              <w:t xml:space="preserve"> </w:t>
            </w:r>
            <w:r>
              <w:t>energy</w:t>
            </w:r>
            <w:r w:rsidR="00C316ED">
              <w:t xml:space="preserve"> </w:t>
            </w:r>
            <w:r>
              <w:t>storage</w:t>
            </w:r>
            <w:r w:rsidR="00C316ED">
              <w:t xml:space="preserve"> </w:t>
            </w:r>
            <w:r>
              <w:t>projects</w:t>
            </w:r>
            <w:r w:rsidR="00C316ED">
              <w:t xml:space="preserve"> </w:t>
            </w:r>
            <w:r>
              <w:t>in</w:t>
            </w:r>
            <w:r w:rsidR="00C316ED">
              <w:t xml:space="preserve"> </w:t>
            </w:r>
            <w:r>
              <w:t>2022–23,</w:t>
            </w:r>
            <w:r w:rsidR="00C316ED">
              <w:t xml:space="preserve"> </w:t>
            </w:r>
            <w:r>
              <w:t>including:</w:t>
            </w:r>
          </w:p>
          <w:p w14:paraId="77F9BF5A" w14:textId="7E5415F0" w:rsidR="002E1D3C" w:rsidRDefault="007D671F" w:rsidP="00C010E8">
            <w:pPr>
              <w:pStyle w:val="TableBullet"/>
            </w:pPr>
            <w:r>
              <w:t>the</w:t>
            </w:r>
            <w:r w:rsidR="00C316ED">
              <w:t xml:space="preserve"> </w:t>
            </w:r>
            <w:r>
              <w:t>Energy</w:t>
            </w:r>
            <w:r w:rsidR="00C316ED">
              <w:t xml:space="preserve"> </w:t>
            </w:r>
            <w:r>
              <w:t>Innovation</w:t>
            </w:r>
            <w:r w:rsidR="00C316ED">
              <w:t xml:space="preserve"> </w:t>
            </w:r>
            <w:r>
              <w:t>Fund,</w:t>
            </w:r>
            <w:r w:rsidR="00C316ED">
              <w:t xml:space="preserve"> </w:t>
            </w:r>
            <w:r>
              <w:t>which</w:t>
            </w:r>
            <w:r w:rsidR="00C316ED">
              <w:t xml:space="preserve"> </w:t>
            </w:r>
            <w:r>
              <w:t>is</w:t>
            </w:r>
            <w:r w:rsidR="00C316ED">
              <w:t xml:space="preserve"> </w:t>
            </w:r>
            <w:r>
              <w:t>supporting</w:t>
            </w:r>
            <w:r w:rsidR="00C316ED">
              <w:t xml:space="preserve"> </w:t>
            </w:r>
            <w:r>
              <w:t>the</w:t>
            </w:r>
            <w:r w:rsidR="00C316ED">
              <w:t xml:space="preserve"> </w:t>
            </w:r>
            <w:r>
              <w:t>development</w:t>
            </w:r>
            <w:r w:rsidR="00C316ED">
              <w:t xml:space="preserve"> </w:t>
            </w:r>
            <w:r>
              <w:t>of</w:t>
            </w:r>
            <w:r w:rsidR="00C316ED">
              <w:t xml:space="preserve"> </w:t>
            </w:r>
            <w:r>
              <w:t>a</w:t>
            </w:r>
            <w:r w:rsidR="00C316ED">
              <w:t xml:space="preserve"> </w:t>
            </w:r>
            <w:r>
              <w:t>100</w:t>
            </w:r>
            <w:r w:rsidR="00C316ED">
              <w:t xml:space="preserve"> </w:t>
            </w:r>
            <w:r>
              <w:t>MW</w:t>
            </w:r>
            <w:r w:rsidR="00C316ED">
              <w:t xml:space="preserve"> </w:t>
            </w:r>
            <w:r>
              <w:t>and</w:t>
            </w:r>
            <w:r w:rsidR="00C316ED">
              <w:t xml:space="preserve"> </w:t>
            </w:r>
            <w:r>
              <w:t>200</w:t>
            </w:r>
            <w:r w:rsidR="00C316ED">
              <w:t xml:space="preserve"> </w:t>
            </w:r>
            <w:r>
              <w:t>MWh</w:t>
            </w:r>
            <w:r w:rsidR="00C316ED">
              <w:t xml:space="preserve"> </w:t>
            </w:r>
            <w:r>
              <w:t>battery</w:t>
            </w:r>
            <w:r w:rsidR="00C316ED">
              <w:t xml:space="preserve"> </w:t>
            </w:r>
            <w:r>
              <w:t>at</w:t>
            </w:r>
            <w:r w:rsidR="00C316ED">
              <w:t xml:space="preserve"> </w:t>
            </w:r>
            <w:proofErr w:type="spellStart"/>
            <w:r>
              <w:t>Terang</w:t>
            </w:r>
            <w:proofErr w:type="spellEnd"/>
          </w:p>
          <w:p w14:paraId="432EDF39" w14:textId="2CA54A22" w:rsidR="002E1D3C" w:rsidRDefault="007D671F" w:rsidP="00C010E8">
            <w:pPr>
              <w:pStyle w:val="TableBullet"/>
            </w:pPr>
            <w:r>
              <w:t>the</w:t>
            </w:r>
            <w:r w:rsidR="00C316ED">
              <w:t xml:space="preserve"> </w:t>
            </w:r>
            <w:r>
              <w:t>Renewable</w:t>
            </w:r>
            <w:r w:rsidR="00C316ED">
              <w:t xml:space="preserve"> </w:t>
            </w:r>
            <w:r>
              <w:t>Energy</w:t>
            </w:r>
            <w:r w:rsidR="00C316ED">
              <w:t xml:space="preserve"> </w:t>
            </w:r>
            <w:r>
              <w:t>Zones</w:t>
            </w:r>
            <w:r w:rsidR="00C316ED">
              <w:t xml:space="preserve"> </w:t>
            </w:r>
            <w:r>
              <w:t>Development</w:t>
            </w:r>
            <w:r w:rsidR="00C316ED">
              <w:t xml:space="preserve"> </w:t>
            </w:r>
            <w:r>
              <w:t>Fund,</w:t>
            </w:r>
            <w:r w:rsidR="00C316ED">
              <w:t xml:space="preserve"> </w:t>
            </w:r>
            <w:r>
              <w:t>which</w:t>
            </w:r>
            <w:r w:rsidR="00C316ED">
              <w:t xml:space="preserve"> </w:t>
            </w:r>
            <w:r>
              <w:t>will</w:t>
            </w:r>
            <w:r w:rsidR="00C316ED">
              <w:t xml:space="preserve"> </w:t>
            </w:r>
            <w:r>
              <w:t>help</w:t>
            </w:r>
            <w:r w:rsidR="00C316ED">
              <w:t xml:space="preserve"> </w:t>
            </w:r>
            <w:r>
              <w:t>bring</w:t>
            </w:r>
            <w:r w:rsidR="00C316ED">
              <w:t xml:space="preserve"> </w:t>
            </w:r>
            <w:r>
              <w:t>forward</w:t>
            </w:r>
            <w:r w:rsidR="00C316ED">
              <w:t xml:space="preserve"> </w:t>
            </w:r>
            <w:r>
              <w:t>a</w:t>
            </w:r>
            <w:r w:rsidR="00C316ED">
              <w:t xml:space="preserve"> </w:t>
            </w:r>
            <w:r>
              <w:t>125</w:t>
            </w:r>
            <w:r w:rsidR="00C316ED">
              <w:t xml:space="preserve"> </w:t>
            </w:r>
            <w:r>
              <w:t>MW</w:t>
            </w:r>
            <w:r w:rsidR="00C316ED">
              <w:t xml:space="preserve"> </w:t>
            </w:r>
            <w:r>
              <w:t>and</w:t>
            </w:r>
            <w:r w:rsidR="00C316ED">
              <w:rPr>
                <w:rFonts w:ascii="Cambria" w:hAnsi="Cambria" w:cs="Cambria"/>
              </w:rPr>
              <w:t xml:space="preserve"> </w:t>
            </w:r>
            <w:r>
              <w:t>250</w:t>
            </w:r>
            <w:r w:rsidR="00C316ED">
              <w:rPr>
                <w:rFonts w:ascii="Cambria" w:hAnsi="Cambria" w:cs="Cambria"/>
              </w:rPr>
              <w:t xml:space="preserve"> </w:t>
            </w:r>
            <w:r>
              <w:t>MWh</w:t>
            </w:r>
            <w:r w:rsidR="00C316ED">
              <w:t xml:space="preserve"> </w:t>
            </w:r>
            <w:r>
              <w:t>battery</w:t>
            </w:r>
            <w:r w:rsidR="00C316ED">
              <w:t xml:space="preserve"> </w:t>
            </w:r>
            <w:r>
              <w:t>at</w:t>
            </w:r>
            <w:r w:rsidR="00C316ED">
              <w:t xml:space="preserve"> </w:t>
            </w:r>
            <w:proofErr w:type="spellStart"/>
            <w:r>
              <w:t>Kerang</w:t>
            </w:r>
            <w:proofErr w:type="spellEnd"/>
          </w:p>
          <w:p w14:paraId="78366D8A" w14:textId="2360BB79" w:rsidR="002E1D3C" w:rsidRDefault="007D671F" w:rsidP="00C010E8">
            <w:pPr>
              <w:pStyle w:val="TableBullet"/>
            </w:pPr>
            <w:r>
              <w:t>the</w:t>
            </w:r>
            <w:r w:rsidR="00C316ED">
              <w:t xml:space="preserve"> </w:t>
            </w:r>
            <w:r>
              <w:t>Solar</w:t>
            </w:r>
            <w:r w:rsidR="00C316ED">
              <w:t xml:space="preserve"> </w:t>
            </w:r>
            <w:r>
              <w:t>Homes</w:t>
            </w:r>
            <w:r w:rsidR="00C316ED">
              <w:t xml:space="preserve"> </w:t>
            </w:r>
            <w:r>
              <w:t>program,</w:t>
            </w:r>
            <w:r w:rsidR="00C316ED">
              <w:t xml:space="preserve"> </w:t>
            </w:r>
            <w:r>
              <w:t>which</w:t>
            </w:r>
            <w:r w:rsidR="00C316ED">
              <w:t xml:space="preserve"> </w:t>
            </w:r>
            <w:r>
              <w:t>has</w:t>
            </w:r>
            <w:r w:rsidR="00C316ED">
              <w:t xml:space="preserve"> </w:t>
            </w:r>
            <w:r>
              <w:t>helped</w:t>
            </w:r>
            <w:r w:rsidR="00C316ED">
              <w:t xml:space="preserve"> </w:t>
            </w:r>
            <w:r>
              <w:t>more</w:t>
            </w:r>
            <w:r w:rsidR="00C316ED">
              <w:t xml:space="preserve"> </w:t>
            </w:r>
            <w:r>
              <w:t>than</w:t>
            </w:r>
            <w:r w:rsidR="00C316ED">
              <w:t xml:space="preserve"> </w:t>
            </w:r>
            <w:r>
              <w:t>14,400</w:t>
            </w:r>
            <w:r w:rsidR="00C316ED">
              <w:t xml:space="preserve"> </w:t>
            </w:r>
            <w:r>
              <w:t>Victorian</w:t>
            </w:r>
            <w:r w:rsidR="00C316ED">
              <w:t xml:space="preserve"> </w:t>
            </w:r>
            <w:r>
              <w:t>households</w:t>
            </w:r>
            <w:r w:rsidR="00C316ED">
              <w:t xml:space="preserve"> </w:t>
            </w:r>
            <w:r>
              <w:t>install</w:t>
            </w:r>
            <w:r w:rsidR="00C316ED">
              <w:t xml:space="preserve"> </w:t>
            </w:r>
            <w:r>
              <w:t>their</w:t>
            </w:r>
            <w:r w:rsidR="00C316ED">
              <w:rPr>
                <w:rFonts w:ascii="Cambria" w:hAnsi="Cambria" w:cs="Cambria"/>
              </w:rPr>
              <w:t xml:space="preserve"> </w:t>
            </w:r>
            <w:r>
              <w:t>own</w:t>
            </w:r>
            <w:r w:rsidR="00C316ED">
              <w:t xml:space="preserve"> </w:t>
            </w:r>
            <w:r>
              <w:t>batteries</w:t>
            </w:r>
          </w:p>
          <w:p w14:paraId="5B152D2F" w14:textId="30C41179" w:rsidR="002E1D3C" w:rsidRDefault="007D671F" w:rsidP="00C010E8">
            <w:pPr>
              <w:pStyle w:val="TableBullet"/>
              <w:spacing w:after="140"/>
            </w:pPr>
            <w:r>
              <w:t>completing</w:t>
            </w:r>
            <w:r w:rsidR="00C316ED">
              <w:t xml:space="preserve"> </w:t>
            </w:r>
            <w:r>
              <w:t>Victoria’s</w:t>
            </w:r>
            <w:r w:rsidR="00C316ED">
              <w:t xml:space="preserve"> </w:t>
            </w:r>
            <w:r>
              <w:t>second</w:t>
            </w:r>
            <w:r w:rsidR="00C316ED">
              <w:t xml:space="preserve"> </w:t>
            </w:r>
            <w:r>
              <w:t>VRET</w:t>
            </w:r>
            <w:r w:rsidR="00C316ED">
              <w:t xml:space="preserve"> </w:t>
            </w:r>
            <w:r>
              <w:t>auction,</w:t>
            </w:r>
            <w:r w:rsidR="00C316ED">
              <w:t xml:space="preserve"> </w:t>
            </w:r>
            <w:r>
              <w:t>which</w:t>
            </w:r>
            <w:r w:rsidR="00C316ED">
              <w:t xml:space="preserve"> </w:t>
            </w:r>
            <w:r>
              <w:t>will</w:t>
            </w:r>
            <w:r w:rsidR="00C316ED">
              <w:t xml:space="preserve"> </w:t>
            </w:r>
            <w:r>
              <w:t>bring</w:t>
            </w:r>
            <w:r w:rsidR="00C316ED">
              <w:t xml:space="preserve"> </w:t>
            </w:r>
            <w:r>
              <w:t>forward</w:t>
            </w:r>
            <w:r w:rsidR="00C316ED">
              <w:t xml:space="preserve"> </w:t>
            </w:r>
            <w:r>
              <w:t>623</w:t>
            </w:r>
            <w:r w:rsidR="00C316ED">
              <w:t xml:space="preserve"> </w:t>
            </w:r>
            <w:r>
              <w:t>MW</w:t>
            </w:r>
            <w:r w:rsidR="00C316ED">
              <w:t xml:space="preserve"> </w:t>
            </w:r>
            <w:r>
              <w:t>of</w:t>
            </w:r>
            <w:r w:rsidR="00C316ED">
              <w:t xml:space="preserve"> </w:t>
            </w:r>
            <w:r>
              <w:t>new</w:t>
            </w:r>
            <w:r w:rsidR="00C316ED">
              <w:t xml:space="preserve"> </w:t>
            </w:r>
            <w:r>
              <w:t>renewable</w:t>
            </w:r>
            <w:r w:rsidR="00C316ED">
              <w:t xml:space="preserve"> </w:t>
            </w:r>
            <w:r>
              <w:t>generation</w:t>
            </w:r>
            <w:r w:rsidR="00C316ED">
              <w:t xml:space="preserve"> </w:t>
            </w:r>
            <w:r>
              <w:t>capacity</w:t>
            </w:r>
            <w:r w:rsidR="00C316ED">
              <w:t xml:space="preserve"> </w:t>
            </w:r>
            <w:r>
              <w:t>and</w:t>
            </w:r>
            <w:r w:rsidR="00C316ED">
              <w:t xml:space="preserve"> </w:t>
            </w:r>
            <w:r>
              <w:t>deliver</w:t>
            </w:r>
            <w:r w:rsidR="00C316ED">
              <w:t xml:space="preserve"> </w:t>
            </w:r>
            <w:r>
              <w:t>up</w:t>
            </w:r>
            <w:r w:rsidR="00C316ED">
              <w:t xml:space="preserve"> </w:t>
            </w:r>
            <w:r>
              <w:t>to</w:t>
            </w:r>
            <w:r w:rsidR="00C316ED">
              <w:t xml:space="preserve"> </w:t>
            </w:r>
            <w:r>
              <w:t>365</w:t>
            </w:r>
            <w:r w:rsidR="00C316ED">
              <w:t xml:space="preserve"> </w:t>
            </w:r>
            <w:r>
              <w:t>MW</w:t>
            </w:r>
            <w:r w:rsidR="00C316ED">
              <w:t xml:space="preserve"> </w:t>
            </w:r>
            <w:r>
              <w:t>and</w:t>
            </w:r>
            <w:r w:rsidR="00C316ED">
              <w:t xml:space="preserve"> </w:t>
            </w:r>
            <w:r>
              <w:t>600</w:t>
            </w:r>
            <w:r w:rsidR="00C316ED">
              <w:t xml:space="preserve"> </w:t>
            </w:r>
            <w:r>
              <w:t>MWh</w:t>
            </w:r>
            <w:r w:rsidR="00C316ED">
              <w:t xml:space="preserve"> </w:t>
            </w:r>
            <w:r>
              <w:t>of</w:t>
            </w:r>
            <w:r w:rsidR="00C316ED">
              <w:t xml:space="preserve"> </w:t>
            </w:r>
            <w:r>
              <w:t>new</w:t>
            </w:r>
            <w:r w:rsidR="00C316ED">
              <w:t xml:space="preserve"> </w:t>
            </w:r>
            <w:r>
              <w:t>battery</w:t>
            </w:r>
            <w:r w:rsidR="00C316ED">
              <w:t xml:space="preserve"> </w:t>
            </w:r>
            <w:r>
              <w:t>energy</w:t>
            </w:r>
            <w:r w:rsidR="00C316ED">
              <w:t xml:space="preserve"> </w:t>
            </w:r>
            <w:r>
              <w:t>storage.</w:t>
            </w:r>
          </w:p>
        </w:tc>
      </w:tr>
      <w:tr w:rsidR="002E1D3C" w14:paraId="2F7A2A89" w14:textId="77777777" w:rsidTr="00C010E8">
        <w:trPr>
          <w:cantSplit/>
        </w:trPr>
        <w:tc>
          <w:tcPr>
            <w:tcW w:w="1696" w:type="dxa"/>
          </w:tcPr>
          <w:p w14:paraId="2065714D" w14:textId="45BA47F9" w:rsidR="002E1D3C" w:rsidRDefault="007D671F" w:rsidP="00C010E8">
            <w:pPr>
              <w:pStyle w:val="TableCopy"/>
            </w:pPr>
            <w:r>
              <w:t>Neighbourhood</w:t>
            </w:r>
            <w:r w:rsidR="00C316ED">
              <w:t xml:space="preserve"> </w:t>
            </w:r>
            <w:r>
              <w:t>Batteries</w:t>
            </w:r>
          </w:p>
        </w:tc>
        <w:tc>
          <w:tcPr>
            <w:tcW w:w="7938" w:type="dxa"/>
          </w:tcPr>
          <w:p w14:paraId="6EB84D4B" w14:textId="49359DD8" w:rsidR="002E1D3C" w:rsidRDefault="007D671F" w:rsidP="00C010E8">
            <w:pPr>
              <w:pStyle w:val="TableCopy"/>
            </w:pPr>
            <w:r>
              <w:t>The</w:t>
            </w:r>
            <w:r w:rsidR="00C316ED">
              <w:t xml:space="preserve"> </w:t>
            </w:r>
            <w:r>
              <w:t>Neighbourhood</w:t>
            </w:r>
            <w:r w:rsidR="00C316ED">
              <w:t xml:space="preserve"> </w:t>
            </w:r>
            <w:r>
              <w:t>Battery</w:t>
            </w:r>
            <w:r w:rsidR="00C316ED">
              <w:t xml:space="preserve"> </w:t>
            </w:r>
            <w:r>
              <w:t>Initiative</w:t>
            </w:r>
            <w:r w:rsidR="00C316ED">
              <w:t xml:space="preserve"> </w:t>
            </w:r>
            <w:r>
              <w:t>was</w:t>
            </w:r>
            <w:r w:rsidR="00C316ED">
              <w:t xml:space="preserve"> </w:t>
            </w:r>
            <w:r>
              <w:t>launched</w:t>
            </w:r>
            <w:r w:rsidR="00C316ED">
              <w:t xml:space="preserve"> </w:t>
            </w:r>
            <w:r>
              <w:t>in</w:t>
            </w:r>
            <w:r w:rsidR="00C316ED">
              <w:t xml:space="preserve"> </w:t>
            </w:r>
            <w:r>
              <w:t>February</w:t>
            </w:r>
            <w:r w:rsidR="00C316ED">
              <w:t xml:space="preserve"> </w:t>
            </w:r>
            <w:r>
              <w:t>2021</w:t>
            </w:r>
            <w:r w:rsidR="00C316ED">
              <w:t xml:space="preserve"> </w:t>
            </w:r>
            <w:r>
              <w:t>and</w:t>
            </w:r>
            <w:r w:rsidR="00C316ED">
              <w:t xml:space="preserve"> </w:t>
            </w:r>
            <w:r>
              <w:t>is</w:t>
            </w:r>
            <w:r w:rsidR="00C316ED">
              <w:t xml:space="preserve"> </w:t>
            </w:r>
            <w:r>
              <w:t>now</w:t>
            </w:r>
            <w:r w:rsidR="00C316ED">
              <w:t xml:space="preserve"> </w:t>
            </w:r>
            <w:r>
              <w:t>in</w:t>
            </w:r>
            <w:r w:rsidR="00C316ED">
              <w:t xml:space="preserve"> </w:t>
            </w:r>
            <w:r>
              <w:t>its</w:t>
            </w:r>
            <w:r w:rsidR="00C316ED">
              <w:t xml:space="preserve"> </w:t>
            </w:r>
            <w:r>
              <w:t>third</w:t>
            </w:r>
            <w:r w:rsidR="00C316ED">
              <w:t xml:space="preserve"> </w:t>
            </w:r>
            <w:r>
              <w:t>round.</w:t>
            </w:r>
            <w:r w:rsidR="00C316ED">
              <w:t xml:space="preserve"> </w:t>
            </w:r>
            <w:r>
              <w:t>The</w:t>
            </w:r>
            <w:r w:rsidR="00C316ED">
              <w:t xml:space="preserve"> </w:t>
            </w:r>
            <w:r>
              <w:t>initiative</w:t>
            </w:r>
            <w:r w:rsidR="00C316ED">
              <w:t xml:space="preserve"> </w:t>
            </w:r>
            <w:r>
              <w:t>delivered</w:t>
            </w:r>
            <w:r w:rsidR="00C316ED">
              <w:t xml:space="preserve"> </w:t>
            </w:r>
            <w:r>
              <w:t>feasibility</w:t>
            </w:r>
            <w:r w:rsidR="00C316ED">
              <w:t xml:space="preserve"> </w:t>
            </w:r>
            <w:r>
              <w:t>studies,</w:t>
            </w:r>
            <w:r w:rsidR="00C316ED">
              <w:t xml:space="preserve"> </w:t>
            </w:r>
            <w:proofErr w:type="gramStart"/>
            <w:r>
              <w:t>guidelines</w:t>
            </w:r>
            <w:proofErr w:type="gramEnd"/>
            <w:r w:rsidR="00C316ED">
              <w:t xml:space="preserve"> </w:t>
            </w:r>
            <w:r>
              <w:t>and</w:t>
            </w:r>
            <w:r w:rsidR="00C316ED">
              <w:t xml:space="preserve"> </w:t>
            </w:r>
            <w:r>
              <w:t>processes</w:t>
            </w:r>
            <w:r w:rsidR="00C316ED">
              <w:t xml:space="preserve"> </w:t>
            </w:r>
            <w:r>
              <w:t>to</w:t>
            </w:r>
            <w:r w:rsidR="00C316ED">
              <w:t xml:space="preserve"> </w:t>
            </w:r>
            <w:r>
              <w:t>support</w:t>
            </w:r>
            <w:r w:rsidR="00C316ED">
              <w:t xml:space="preserve"> </w:t>
            </w:r>
            <w:r>
              <w:t>communities</w:t>
            </w:r>
            <w:r w:rsidR="00C316ED">
              <w:t xml:space="preserve"> </w:t>
            </w:r>
            <w:r>
              <w:t>to</w:t>
            </w:r>
            <w:r w:rsidR="00C316ED">
              <w:t xml:space="preserve"> </w:t>
            </w:r>
            <w:r>
              <w:t>install</w:t>
            </w:r>
            <w:r w:rsidR="00C316ED">
              <w:t xml:space="preserve"> </w:t>
            </w:r>
            <w:r>
              <w:t>their</w:t>
            </w:r>
            <w:r w:rsidR="00C316ED">
              <w:t xml:space="preserve"> </w:t>
            </w:r>
            <w:r>
              <w:t>own</w:t>
            </w:r>
            <w:r w:rsidR="00C316ED">
              <w:t xml:space="preserve"> </w:t>
            </w:r>
            <w:r>
              <w:t>neighbourhood</w:t>
            </w:r>
            <w:r w:rsidR="00C316ED">
              <w:t xml:space="preserve"> </w:t>
            </w:r>
            <w:r>
              <w:t>batteries,</w:t>
            </w:r>
            <w:r w:rsidR="00C316ED">
              <w:t xml:space="preserve"> </w:t>
            </w:r>
            <w:r>
              <w:t>as</w:t>
            </w:r>
            <w:r w:rsidR="00C316ED">
              <w:t xml:space="preserve"> </w:t>
            </w:r>
            <w:r>
              <w:t>well</w:t>
            </w:r>
            <w:r w:rsidR="00C316ED">
              <w:t xml:space="preserve"> </w:t>
            </w:r>
            <w:r>
              <w:t>as</w:t>
            </w:r>
            <w:r w:rsidR="00C316ED">
              <w:t xml:space="preserve"> </w:t>
            </w:r>
            <w:r>
              <w:t>funding</w:t>
            </w:r>
            <w:r w:rsidR="00C316ED">
              <w:t xml:space="preserve"> </w:t>
            </w:r>
            <w:r>
              <w:t>implementation</w:t>
            </w:r>
            <w:r w:rsidR="00C316ED">
              <w:t xml:space="preserve"> </w:t>
            </w:r>
            <w:r>
              <w:t>projects.</w:t>
            </w:r>
            <w:r w:rsidR="00C316ED">
              <w:t xml:space="preserve"> </w:t>
            </w:r>
            <w:r>
              <w:t>This</w:t>
            </w:r>
            <w:r w:rsidR="00C316ED">
              <w:t xml:space="preserve"> </w:t>
            </w:r>
            <w:r>
              <w:t>third</w:t>
            </w:r>
            <w:r w:rsidR="00C316ED">
              <w:t xml:space="preserve"> </w:t>
            </w:r>
            <w:r>
              <w:t>and</w:t>
            </w:r>
            <w:r w:rsidR="00C316ED">
              <w:t xml:space="preserve"> </w:t>
            </w:r>
            <w:r>
              <w:t>final</w:t>
            </w:r>
            <w:r w:rsidR="00C316ED">
              <w:t xml:space="preserve"> </w:t>
            </w:r>
            <w:r>
              <w:t>round</w:t>
            </w:r>
            <w:r w:rsidR="00C316ED">
              <w:t xml:space="preserve"> </w:t>
            </w:r>
            <w:r>
              <w:t>of</w:t>
            </w:r>
            <w:r w:rsidR="00C316ED">
              <w:t xml:space="preserve"> </w:t>
            </w:r>
            <w:r>
              <w:t>the</w:t>
            </w:r>
            <w:r w:rsidR="00C316ED">
              <w:t xml:space="preserve"> </w:t>
            </w:r>
            <w:r>
              <w:t>initiative</w:t>
            </w:r>
            <w:r w:rsidR="00C316ED">
              <w:t xml:space="preserve"> </w:t>
            </w:r>
            <w:r>
              <w:t>is</w:t>
            </w:r>
            <w:r w:rsidR="00C316ED">
              <w:t xml:space="preserve"> </w:t>
            </w:r>
            <w:r>
              <w:t>funding</w:t>
            </w:r>
            <w:r w:rsidR="00C316ED">
              <w:t xml:space="preserve"> </w:t>
            </w:r>
            <w:r>
              <w:t>the</w:t>
            </w:r>
            <w:r w:rsidR="00C316ED">
              <w:t xml:space="preserve"> </w:t>
            </w:r>
            <w:r>
              <w:t>implementation</w:t>
            </w:r>
            <w:r w:rsidR="00C316ED">
              <w:t xml:space="preserve"> </w:t>
            </w:r>
            <w:r>
              <w:t>of</w:t>
            </w:r>
            <w:r w:rsidR="00C316ED">
              <w:t xml:space="preserve"> </w:t>
            </w:r>
            <w:r>
              <w:t>neighbourhood</w:t>
            </w:r>
            <w:r w:rsidR="00C316ED">
              <w:t xml:space="preserve"> </w:t>
            </w:r>
            <w:r>
              <w:t>batteries</w:t>
            </w:r>
            <w:r w:rsidR="00C316ED">
              <w:t xml:space="preserve"> </w:t>
            </w:r>
            <w:r>
              <w:t>and</w:t>
            </w:r>
            <w:r w:rsidR="00C316ED">
              <w:t xml:space="preserve"> </w:t>
            </w:r>
            <w:r>
              <w:t>development</w:t>
            </w:r>
            <w:r w:rsidR="00C316ED">
              <w:t xml:space="preserve"> </w:t>
            </w:r>
            <w:r>
              <w:t>of</w:t>
            </w:r>
            <w:r w:rsidR="00C316ED">
              <w:t xml:space="preserve"> </w:t>
            </w:r>
            <w:r>
              <w:t>business</w:t>
            </w:r>
            <w:r w:rsidR="00C316ED">
              <w:t xml:space="preserve"> </w:t>
            </w:r>
            <w:r>
              <w:t>cases</w:t>
            </w:r>
            <w:r w:rsidR="00C316ED">
              <w:t xml:space="preserve"> </w:t>
            </w:r>
            <w:r>
              <w:t>to</w:t>
            </w:r>
            <w:r w:rsidR="00C316ED">
              <w:t xml:space="preserve"> </w:t>
            </w:r>
            <w:r>
              <w:t>drive</w:t>
            </w:r>
            <w:r w:rsidR="00C316ED">
              <w:t xml:space="preserve"> </w:t>
            </w:r>
            <w:r>
              <w:t>a</w:t>
            </w:r>
            <w:r w:rsidR="00C316ED">
              <w:t xml:space="preserve"> </w:t>
            </w:r>
            <w:r>
              <w:t>pipeline</w:t>
            </w:r>
            <w:r w:rsidR="00C316ED">
              <w:t xml:space="preserve"> </w:t>
            </w:r>
            <w:r>
              <w:t>of</w:t>
            </w:r>
            <w:r w:rsidR="00C316ED">
              <w:t xml:space="preserve"> </w:t>
            </w:r>
            <w:r>
              <w:t>viable</w:t>
            </w:r>
            <w:r w:rsidR="00C316ED">
              <w:t xml:space="preserve"> </w:t>
            </w:r>
            <w:r>
              <w:t>projects</w:t>
            </w:r>
            <w:r w:rsidR="00C316ED">
              <w:t xml:space="preserve"> </w:t>
            </w:r>
            <w:r>
              <w:t>to</w:t>
            </w:r>
            <w:r w:rsidR="00C316ED">
              <w:t xml:space="preserve"> </w:t>
            </w:r>
            <w:r>
              <w:t>support</w:t>
            </w:r>
            <w:r w:rsidR="00C316ED">
              <w:t xml:space="preserve"> </w:t>
            </w:r>
            <w:r>
              <w:t>the</w:t>
            </w:r>
            <w:r w:rsidR="00C316ED">
              <w:t xml:space="preserve"> </w:t>
            </w:r>
            <w:r>
              <w:t>Victorian</w:t>
            </w:r>
            <w:r w:rsidR="00C316ED">
              <w:t xml:space="preserve"> </w:t>
            </w:r>
            <w:r>
              <w:t>Government’s</w:t>
            </w:r>
            <w:r w:rsidR="00C316ED">
              <w:t xml:space="preserve"> </w:t>
            </w:r>
            <w:r>
              <w:t>2022</w:t>
            </w:r>
            <w:r w:rsidR="00C316ED">
              <w:t xml:space="preserve"> </w:t>
            </w:r>
            <w:r>
              <w:t>commitment</w:t>
            </w:r>
            <w:r w:rsidR="00C316ED">
              <w:t xml:space="preserve"> </w:t>
            </w:r>
            <w:r>
              <w:t>to</w:t>
            </w:r>
            <w:r w:rsidR="00C316ED">
              <w:t xml:space="preserve"> </w:t>
            </w:r>
            <w:r>
              <w:t>rollout</w:t>
            </w:r>
            <w:r w:rsidR="00C316ED">
              <w:t xml:space="preserve"> </w:t>
            </w:r>
            <w:r>
              <w:t>100</w:t>
            </w:r>
            <w:r w:rsidR="00C316ED">
              <w:t xml:space="preserve"> </w:t>
            </w:r>
            <w:r>
              <w:t>Neighbourhood</w:t>
            </w:r>
            <w:r w:rsidR="00C316ED">
              <w:t xml:space="preserve"> </w:t>
            </w:r>
            <w:r>
              <w:t>Batteries.</w:t>
            </w:r>
          </w:p>
        </w:tc>
      </w:tr>
      <w:tr w:rsidR="002E1D3C" w14:paraId="1D79D111" w14:textId="77777777" w:rsidTr="00C010E8">
        <w:trPr>
          <w:cantSplit/>
        </w:trPr>
        <w:tc>
          <w:tcPr>
            <w:tcW w:w="1696" w:type="dxa"/>
          </w:tcPr>
          <w:p w14:paraId="7CBEA002" w14:textId="254A50C8" w:rsidR="002E1D3C" w:rsidRDefault="007D671F" w:rsidP="00C010E8">
            <w:pPr>
              <w:pStyle w:val="TableCopy"/>
            </w:pPr>
            <w:r>
              <w:lastRenderedPageBreak/>
              <w:t>Major</w:t>
            </w:r>
            <w:r w:rsidR="00C316ED">
              <w:t xml:space="preserve"> </w:t>
            </w:r>
            <w:r>
              <w:t>Transmission</w:t>
            </w:r>
            <w:r w:rsidR="00C316ED">
              <w:t xml:space="preserve"> </w:t>
            </w:r>
            <w:r>
              <w:t>Projects</w:t>
            </w:r>
          </w:p>
        </w:tc>
        <w:tc>
          <w:tcPr>
            <w:tcW w:w="7938" w:type="dxa"/>
          </w:tcPr>
          <w:p w14:paraId="380D6F8D" w14:textId="3A67112F" w:rsidR="002E1D3C" w:rsidRDefault="007D671F" w:rsidP="00C010E8">
            <w:pPr>
              <w:pStyle w:val="TableCopy"/>
            </w:pPr>
            <w:r>
              <w:t>DEECA</w:t>
            </w:r>
            <w:r w:rsidR="00C316ED">
              <w:t xml:space="preserve"> </w:t>
            </w:r>
            <w:r>
              <w:t>continued</w:t>
            </w:r>
            <w:r w:rsidR="00C316ED">
              <w:t xml:space="preserve"> </w:t>
            </w:r>
            <w:r>
              <w:t>to</w:t>
            </w:r>
            <w:r w:rsidR="00C316ED">
              <w:t xml:space="preserve"> </w:t>
            </w:r>
            <w:r>
              <w:t>support</w:t>
            </w:r>
            <w:r w:rsidR="00C316ED">
              <w:t xml:space="preserve"> </w:t>
            </w:r>
            <w:r>
              <w:t>the</w:t>
            </w:r>
            <w:r w:rsidR="00C316ED">
              <w:t xml:space="preserve"> </w:t>
            </w:r>
            <w:r>
              <w:t>delivery</w:t>
            </w:r>
            <w:r w:rsidR="00C316ED">
              <w:t xml:space="preserve"> </w:t>
            </w:r>
            <w:r>
              <w:t>of</w:t>
            </w:r>
            <w:r w:rsidR="00C316ED">
              <w:t xml:space="preserve"> </w:t>
            </w:r>
            <w:r>
              <w:t>nationally</w:t>
            </w:r>
            <w:r w:rsidR="00C316ED">
              <w:t xml:space="preserve"> </w:t>
            </w:r>
            <w:r>
              <w:t>significant</w:t>
            </w:r>
            <w:r w:rsidR="00C316ED">
              <w:t xml:space="preserve"> </w:t>
            </w:r>
            <w:r>
              <w:t>transmission</w:t>
            </w:r>
            <w:r w:rsidR="00C316ED">
              <w:t xml:space="preserve"> </w:t>
            </w:r>
            <w:r>
              <w:t>projects</w:t>
            </w:r>
            <w:r w:rsidR="00C316ED">
              <w:t xml:space="preserve"> </w:t>
            </w:r>
            <w:r>
              <w:t>that</w:t>
            </w:r>
            <w:r w:rsidR="00C316ED">
              <w:t xml:space="preserve"> </w:t>
            </w:r>
            <w:r>
              <w:t>are</w:t>
            </w:r>
            <w:r w:rsidR="00C316ED">
              <w:t xml:space="preserve"> </w:t>
            </w:r>
            <w:r>
              <w:t>needed</w:t>
            </w:r>
            <w:r w:rsidR="00C316ED">
              <w:t xml:space="preserve"> </w:t>
            </w:r>
            <w:r>
              <w:t>to</w:t>
            </w:r>
            <w:r w:rsidR="00C316ED">
              <w:t xml:space="preserve"> </w:t>
            </w:r>
            <w:r>
              <w:t>support</w:t>
            </w:r>
            <w:r w:rsidR="00C316ED">
              <w:t xml:space="preserve"> </w:t>
            </w:r>
            <w:r>
              <w:t>the</w:t>
            </w:r>
            <w:r w:rsidR="00C316ED">
              <w:t xml:space="preserve"> </w:t>
            </w:r>
            <w:r>
              <w:t>energy</w:t>
            </w:r>
            <w:r w:rsidR="00C316ED">
              <w:t xml:space="preserve"> </w:t>
            </w:r>
            <w:r>
              <w:t>transition</w:t>
            </w:r>
            <w:r w:rsidR="00C316ED">
              <w:t xml:space="preserve"> </w:t>
            </w:r>
            <w:r>
              <w:t>and</w:t>
            </w:r>
            <w:r w:rsidR="00C316ED">
              <w:t xml:space="preserve"> </w:t>
            </w:r>
            <w:r>
              <w:t>maintain</w:t>
            </w:r>
            <w:r w:rsidR="00C316ED">
              <w:t xml:space="preserve"> </w:t>
            </w:r>
            <w:r>
              <w:t>reliability</w:t>
            </w:r>
            <w:r w:rsidR="00C316ED">
              <w:t xml:space="preserve"> </w:t>
            </w:r>
            <w:r>
              <w:t>as</w:t>
            </w:r>
            <w:r w:rsidR="00C316ED">
              <w:t xml:space="preserve"> </w:t>
            </w:r>
            <w:r>
              <w:t>Victoria’s</w:t>
            </w:r>
            <w:r w:rsidR="00C316ED">
              <w:t xml:space="preserve"> </w:t>
            </w:r>
            <w:r>
              <w:t>ageing</w:t>
            </w:r>
            <w:r w:rsidR="00C316ED">
              <w:t xml:space="preserve"> </w:t>
            </w:r>
            <w:r>
              <w:t>brown</w:t>
            </w:r>
            <w:r w:rsidR="00C316ED">
              <w:t xml:space="preserve"> </w:t>
            </w:r>
            <w:r>
              <w:t>coal</w:t>
            </w:r>
            <w:r w:rsidR="00C316ED">
              <w:t xml:space="preserve"> </w:t>
            </w:r>
            <w:r>
              <w:t>generators</w:t>
            </w:r>
            <w:r w:rsidR="00C316ED">
              <w:t xml:space="preserve"> </w:t>
            </w:r>
            <w:r>
              <w:t>retire.</w:t>
            </w:r>
            <w:r w:rsidR="00C316ED">
              <w:t xml:space="preserve"> </w:t>
            </w:r>
            <w:r>
              <w:t>Key</w:t>
            </w:r>
            <w:r w:rsidR="00C316ED">
              <w:t xml:space="preserve"> </w:t>
            </w:r>
            <w:r>
              <w:t>DEECA</w:t>
            </w:r>
            <w:r w:rsidR="00C316ED">
              <w:t xml:space="preserve"> </w:t>
            </w:r>
            <w:r>
              <w:t>actions</w:t>
            </w:r>
            <w:r w:rsidR="00C316ED">
              <w:t xml:space="preserve"> </w:t>
            </w:r>
            <w:r>
              <w:t>on</w:t>
            </w:r>
            <w:r w:rsidR="00C316ED">
              <w:t xml:space="preserve"> </w:t>
            </w:r>
            <w:r>
              <w:t>major</w:t>
            </w:r>
            <w:r w:rsidR="00C316ED">
              <w:t xml:space="preserve"> </w:t>
            </w:r>
            <w:r>
              <w:t>transmission</w:t>
            </w:r>
            <w:r w:rsidR="00C316ED">
              <w:t xml:space="preserve"> </w:t>
            </w:r>
            <w:r>
              <w:t>in</w:t>
            </w:r>
            <w:r w:rsidR="00C316ED">
              <w:t xml:space="preserve"> </w:t>
            </w:r>
            <w:r>
              <w:t>2022–23</w:t>
            </w:r>
            <w:r w:rsidR="00C316ED">
              <w:t xml:space="preserve"> </w:t>
            </w:r>
            <w:r>
              <w:t>included:</w:t>
            </w:r>
          </w:p>
          <w:p w14:paraId="767D53C1" w14:textId="58BDB90B" w:rsidR="002E1D3C" w:rsidRDefault="007D671F" w:rsidP="00C010E8">
            <w:pPr>
              <w:pStyle w:val="TableBullet"/>
            </w:pPr>
            <w:r>
              <w:t>completing</w:t>
            </w:r>
            <w:r w:rsidR="00C316ED">
              <w:t xml:space="preserve"> </w:t>
            </w:r>
            <w:r>
              <w:t>a</w:t>
            </w:r>
            <w:r w:rsidR="00C316ED">
              <w:t xml:space="preserve"> </w:t>
            </w:r>
            <w:r>
              <w:t>strategic</w:t>
            </w:r>
            <w:r w:rsidR="00C316ED">
              <w:t xml:space="preserve"> </w:t>
            </w:r>
            <w:r>
              <w:t>agreement</w:t>
            </w:r>
            <w:r w:rsidR="00C316ED">
              <w:t xml:space="preserve"> </w:t>
            </w:r>
            <w:r>
              <w:t>with</w:t>
            </w:r>
            <w:r w:rsidR="00C316ED">
              <w:t xml:space="preserve"> </w:t>
            </w:r>
            <w:r>
              <w:t>the</w:t>
            </w:r>
            <w:r w:rsidR="00C316ED">
              <w:t xml:space="preserve"> </w:t>
            </w:r>
            <w:r>
              <w:t>Commonwealth</w:t>
            </w:r>
            <w:r w:rsidR="00C316ED">
              <w:t xml:space="preserve"> </w:t>
            </w:r>
            <w:r>
              <w:t>Government</w:t>
            </w:r>
            <w:r w:rsidR="00C316ED">
              <w:t xml:space="preserve"> </w:t>
            </w:r>
            <w:r>
              <w:t>that</w:t>
            </w:r>
            <w:r w:rsidR="00C316ED">
              <w:t xml:space="preserve"> </w:t>
            </w:r>
            <w:r>
              <w:t>provides</w:t>
            </w:r>
            <w:r w:rsidR="00C316ED">
              <w:t xml:space="preserve"> </w:t>
            </w:r>
            <w:r>
              <w:t>Victoria</w:t>
            </w:r>
            <w:r w:rsidR="00C316ED">
              <w:rPr>
                <w:rFonts w:ascii="Cambria" w:hAnsi="Cambria" w:cs="Cambria"/>
              </w:rPr>
              <w:t xml:space="preserve"> </w:t>
            </w:r>
            <w:r>
              <w:t>with</w:t>
            </w:r>
            <w:r w:rsidR="00C316ED">
              <w:t xml:space="preserve"> </w:t>
            </w:r>
            <w:r>
              <w:t>access</w:t>
            </w:r>
            <w:r w:rsidR="00C316ED">
              <w:t xml:space="preserve"> </w:t>
            </w:r>
            <w:r>
              <w:t>to</w:t>
            </w:r>
            <w:r w:rsidR="00C316ED">
              <w:t xml:space="preserve"> </w:t>
            </w:r>
            <w:r>
              <w:t>low-cost</w:t>
            </w:r>
            <w:r w:rsidR="00C316ED">
              <w:t xml:space="preserve"> </w:t>
            </w:r>
            <w:r>
              <w:t>concessional</w:t>
            </w:r>
            <w:r w:rsidR="00C316ED">
              <w:t xml:space="preserve"> </w:t>
            </w:r>
            <w:r>
              <w:t>finance</w:t>
            </w:r>
            <w:r w:rsidR="00C316ED">
              <w:t xml:space="preserve"> </w:t>
            </w:r>
            <w:r>
              <w:t>through</w:t>
            </w:r>
            <w:r w:rsidR="00C316ED">
              <w:t xml:space="preserve"> </w:t>
            </w:r>
            <w:r>
              <w:t>the</w:t>
            </w:r>
            <w:r w:rsidR="00C316ED">
              <w:t xml:space="preserve"> </w:t>
            </w:r>
            <w:r>
              <w:t>Commonwealth</w:t>
            </w:r>
            <w:r w:rsidR="00C316ED">
              <w:t xml:space="preserve"> </w:t>
            </w:r>
            <w:r>
              <w:t>Government</w:t>
            </w:r>
            <w:r w:rsidRPr="005E362B">
              <w:t>’</w:t>
            </w:r>
            <w:r>
              <w:t>s</w:t>
            </w:r>
            <w:r w:rsidR="00C316ED">
              <w:t xml:space="preserve"> </w:t>
            </w:r>
            <w:r>
              <w:t>$20</w:t>
            </w:r>
            <w:r w:rsidR="00C316ED">
              <w:t xml:space="preserve"> </w:t>
            </w:r>
            <w:r>
              <w:t>billion</w:t>
            </w:r>
            <w:r w:rsidR="00C316ED">
              <w:t xml:space="preserve"> </w:t>
            </w:r>
            <w:r>
              <w:t>Rewiring</w:t>
            </w:r>
            <w:r w:rsidR="00C316ED">
              <w:t xml:space="preserve"> </w:t>
            </w:r>
            <w:r>
              <w:t>the</w:t>
            </w:r>
            <w:r w:rsidR="00C316ED">
              <w:t xml:space="preserve"> </w:t>
            </w:r>
            <w:r>
              <w:t>Nation</w:t>
            </w:r>
            <w:r w:rsidR="00C316ED">
              <w:t xml:space="preserve"> </w:t>
            </w:r>
            <w:r>
              <w:t>(RTN)</w:t>
            </w:r>
            <w:r w:rsidR="00C316ED">
              <w:t xml:space="preserve"> </w:t>
            </w:r>
            <w:r>
              <w:t>Policy</w:t>
            </w:r>
          </w:p>
          <w:p w14:paraId="410303A8" w14:textId="3658C047" w:rsidR="002E1D3C" w:rsidRDefault="007D671F" w:rsidP="00C010E8">
            <w:pPr>
              <w:pStyle w:val="TableBullet"/>
            </w:pPr>
            <w:r>
              <w:t>signing</w:t>
            </w:r>
            <w:r w:rsidR="00C316ED">
              <w:t xml:space="preserve"> </w:t>
            </w:r>
            <w:r>
              <w:t>a</w:t>
            </w:r>
            <w:r w:rsidR="00C316ED">
              <w:t xml:space="preserve"> </w:t>
            </w:r>
            <w:r>
              <w:t>tri-partite</w:t>
            </w:r>
            <w:r w:rsidR="00C316ED">
              <w:t xml:space="preserve"> </w:t>
            </w:r>
            <w:r>
              <w:t>agreement</w:t>
            </w:r>
            <w:r w:rsidR="00C316ED">
              <w:t xml:space="preserve"> </w:t>
            </w:r>
            <w:r>
              <w:t>between</w:t>
            </w:r>
            <w:r w:rsidR="00C316ED">
              <w:t xml:space="preserve"> </w:t>
            </w:r>
            <w:r>
              <w:t>the</w:t>
            </w:r>
            <w:r w:rsidR="00C316ED">
              <w:t xml:space="preserve"> </w:t>
            </w:r>
            <w:r>
              <w:t>Commonwealth,</w:t>
            </w:r>
            <w:r w:rsidR="00C316ED">
              <w:t xml:space="preserve"> </w:t>
            </w:r>
            <w:r>
              <w:t>Victorian</w:t>
            </w:r>
            <w:r w:rsidR="00C316ED">
              <w:t xml:space="preserve"> </w:t>
            </w:r>
            <w:r>
              <w:t>and</w:t>
            </w:r>
            <w:r w:rsidR="00C316ED">
              <w:t xml:space="preserve"> </w:t>
            </w:r>
            <w:r>
              <w:t>Tasmanian</w:t>
            </w:r>
            <w:r w:rsidR="00C316ED">
              <w:t xml:space="preserve"> </w:t>
            </w:r>
            <w:r>
              <w:t>Governments</w:t>
            </w:r>
            <w:r w:rsidR="00C316ED">
              <w:t xml:space="preserve"> </w:t>
            </w:r>
            <w:r>
              <w:t>to</w:t>
            </w:r>
            <w:r w:rsidR="00C316ED">
              <w:t xml:space="preserve"> </w:t>
            </w:r>
            <w:r>
              <w:t>jointly</w:t>
            </w:r>
            <w:r w:rsidR="00C316ED">
              <w:t xml:space="preserve"> </w:t>
            </w:r>
            <w:r>
              <w:t>own</w:t>
            </w:r>
            <w:r w:rsidR="00C316ED">
              <w:t xml:space="preserve"> </w:t>
            </w:r>
            <w:r>
              <w:t>the</w:t>
            </w:r>
            <w:r w:rsidR="00C316ED">
              <w:t xml:space="preserve"> </w:t>
            </w:r>
            <w:r>
              <w:t>Marinus</w:t>
            </w:r>
            <w:r w:rsidR="00C316ED">
              <w:t xml:space="preserve"> </w:t>
            </w:r>
            <w:r>
              <w:t>Link</w:t>
            </w:r>
            <w:r w:rsidR="00C316ED">
              <w:t xml:space="preserve"> </w:t>
            </w:r>
            <w:r>
              <w:t>project,</w:t>
            </w:r>
            <w:r w:rsidR="00C316ED">
              <w:t xml:space="preserve"> </w:t>
            </w:r>
            <w:r>
              <w:t>which</w:t>
            </w:r>
            <w:r w:rsidR="00C316ED">
              <w:t xml:space="preserve"> </w:t>
            </w:r>
            <w:r>
              <w:t>will</w:t>
            </w:r>
            <w:r w:rsidR="00C316ED">
              <w:t xml:space="preserve"> </w:t>
            </w:r>
            <w:r>
              <w:t>support</w:t>
            </w:r>
            <w:r w:rsidR="00C316ED">
              <w:t xml:space="preserve"> </w:t>
            </w:r>
            <w:r>
              <w:t>Victorian</w:t>
            </w:r>
            <w:r w:rsidR="00C316ED">
              <w:t xml:space="preserve"> </w:t>
            </w:r>
            <w:r>
              <w:t>energy</w:t>
            </w:r>
            <w:r w:rsidR="00C316ED">
              <w:t xml:space="preserve"> </w:t>
            </w:r>
            <w:r>
              <w:t>reliability</w:t>
            </w:r>
            <w:r w:rsidR="00C316ED">
              <w:t xml:space="preserve"> </w:t>
            </w:r>
            <w:r>
              <w:t>by</w:t>
            </w:r>
            <w:r w:rsidR="00C316ED">
              <w:t xml:space="preserve"> </w:t>
            </w:r>
            <w:r>
              <w:t>providing</w:t>
            </w:r>
            <w:r w:rsidR="00C316ED">
              <w:t xml:space="preserve"> </w:t>
            </w:r>
            <w:r>
              <w:t>the</w:t>
            </w:r>
            <w:r w:rsidR="00C316ED">
              <w:t xml:space="preserve"> </w:t>
            </w:r>
            <w:r>
              <w:t>state</w:t>
            </w:r>
            <w:r w:rsidR="00C316ED">
              <w:t xml:space="preserve"> </w:t>
            </w:r>
            <w:r>
              <w:t>with</w:t>
            </w:r>
            <w:r w:rsidR="00C316ED">
              <w:t xml:space="preserve"> </w:t>
            </w:r>
            <w:r>
              <w:t>access</w:t>
            </w:r>
            <w:r w:rsidR="00C316ED">
              <w:t xml:space="preserve"> </w:t>
            </w:r>
            <w:r>
              <w:t>to</w:t>
            </w:r>
            <w:r w:rsidR="00C316ED">
              <w:t xml:space="preserve"> </w:t>
            </w:r>
            <w:r>
              <w:t>Tasmania’s</w:t>
            </w:r>
            <w:r w:rsidR="00C316ED">
              <w:t xml:space="preserve"> </w:t>
            </w:r>
            <w:r>
              <w:t>firm</w:t>
            </w:r>
            <w:r w:rsidR="00C316ED">
              <w:t xml:space="preserve"> </w:t>
            </w:r>
            <w:r>
              <w:t>dispatchable</w:t>
            </w:r>
            <w:r w:rsidR="00C316ED">
              <w:t xml:space="preserve"> </w:t>
            </w:r>
            <w:r>
              <w:t>capacity.</w:t>
            </w:r>
          </w:p>
          <w:p w14:paraId="2BB01747" w14:textId="6EB89BDC" w:rsidR="002E1D3C" w:rsidRDefault="007D671F" w:rsidP="00C010E8">
            <w:pPr>
              <w:pStyle w:val="TableCopy"/>
            </w:pPr>
            <w:r>
              <w:t>In</w:t>
            </w:r>
            <w:r w:rsidR="00C316ED">
              <w:t xml:space="preserve"> </w:t>
            </w:r>
            <w:r>
              <w:t>2022–23,</w:t>
            </w:r>
            <w:r w:rsidR="00C316ED">
              <w:t xml:space="preserve"> </w:t>
            </w:r>
            <w:r>
              <w:t>DEECA</w:t>
            </w:r>
            <w:r w:rsidR="00C316ED">
              <w:t xml:space="preserve"> </w:t>
            </w:r>
            <w:r>
              <w:t>also</w:t>
            </w:r>
            <w:r w:rsidR="00C316ED">
              <w:t xml:space="preserve"> </w:t>
            </w:r>
            <w:r>
              <w:t>supported</w:t>
            </w:r>
            <w:r w:rsidR="00C316ED">
              <w:t xml:space="preserve"> </w:t>
            </w:r>
            <w:r>
              <w:t>the</w:t>
            </w:r>
            <w:r w:rsidR="00C316ED">
              <w:t xml:space="preserve"> </w:t>
            </w:r>
            <w:r>
              <w:t>earlier</w:t>
            </w:r>
            <w:r w:rsidR="00C316ED">
              <w:t xml:space="preserve"> </w:t>
            </w:r>
            <w:r>
              <w:t>delivery</w:t>
            </w:r>
            <w:r w:rsidR="00C316ED">
              <w:t xml:space="preserve"> </w:t>
            </w:r>
            <w:r>
              <w:t>of</w:t>
            </w:r>
            <w:r w:rsidR="00C316ED">
              <w:t xml:space="preserve"> </w:t>
            </w:r>
            <w:r>
              <w:t>the</w:t>
            </w:r>
            <w:r w:rsidR="00C316ED">
              <w:t xml:space="preserve"> </w:t>
            </w:r>
            <w:r>
              <w:t>Victoria</w:t>
            </w:r>
            <w:r w:rsidR="00C316ED">
              <w:t xml:space="preserve"> </w:t>
            </w:r>
            <w:r>
              <w:t>to</w:t>
            </w:r>
            <w:r w:rsidR="00C316ED">
              <w:t xml:space="preserve"> </w:t>
            </w:r>
            <w:r>
              <w:t>New</w:t>
            </w:r>
            <w:r w:rsidR="00C316ED">
              <w:t xml:space="preserve"> </w:t>
            </w:r>
            <w:r>
              <w:t>South</w:t>
            </w:r>
            <w:r w:rsidR="00C316ED">
              <w:t xml:space="preserve"> </w:t>
            </w:r>
            <w:r>
              <w:t>Wales</w:t>
            </w:r>
            <w:r w:rsidR="00C316ED">
              <w:t xml:space="preserve"> </w:t>
            </w:r>
            <w:r>
              <w:t>Interconnector</w:t>
            </w:r>
            <w:r w:rsidR="00C316ED">
              <w:t xml:space="preserve"> </w:t>
            </w:r>
            <w:r>
              <w:t>West</w:t>
            </w:r>
            <w:r w:rsidR="00C316ED">
              <w:t xml:space="preserve"> </w:t>
            </w:r>
            <w:r>
              <w:t>(VNI</w:t>
            </w:r>
            <w:r w:rsidR="00C316ED">
              <w:t xml:space="preserve"> </w:t>
            </w:r>
            <w:r>
              <w:t>West)</w:t>
            </w:r>
            <w:r w:rsidR="00C316ED">
              <w:t xml:space="preserve"> </w:t>
            </w:r>
            <w:r>
              <w:t>by</w:t>
            </w:r>
            <w:r w:rsidR="00C316ED">
              <w:t xml:space="preserve"> </w:t>
            </w:r>
            <w:r>
              <w:t>issuing</w:t>
            </w:r>
            <w:r w:rsidR="00C316ED">
              <w:t xml:space="preserve"> </w:t>
            </w:r>
            <w:r>
              <w:t>two</w:t>
            </w:r>
            <w:r w:rsidR="00C316ED">
              <w:t xml:space="preserve"> </w:t>
            </w:r>
            <w:r>
              <w:t>Ministerial</w:t>
            </w:r>
            <w:r w:rsidR="00C316ED">
              <w:t xml:space="preserve"> </w:t>
            </w:r>
            <w:r>
              <w:t>Orders</w:t>
            </w:r>
            <w:r w:rsidR="00C316ED">
              <w:t xml:space="preserve"> </w:t>
            </w:r>
            <w:r>
              <w:t>under</w:t>
            </w:r>
            <w:r w:rsidR="00C316ED">
              <w:t xml:space="preserve"> </w:t>
            </w:r>
            <w:r>
              <w:t>the</w:t>
            </w:r>
            <w:r w:rsidR="00C316ED">
              <w:t xml:space="preserve"> </w:t>
            </w:r>
            <w:r w:rsidRPr="00C010E8">
              <w:rPr>
                <w:i/>
                <w:iCs/>
              </w:rPr>
              <w:t>National</w:t>
            </w:r>
            <w:r w:rsidR="00C316ED" w:rsidRPr="00C010E8">
              <w:rPr>
                <w:i/>
                <w:iCs/>
              </w:rPr>
              <w:t xml:space="preserve"> </w:t>
            </w:r>
            <w:r w:rsidRPr="00C010E8">
              <w:rPr>
                <w:i/>
                <w:iCs/>
              </w:rPr>
              <w:t>Electricity</w:t>
            </w:r>
            <w:r w:rsidR="00C316ED" w:rsidRPr="00C010E8">
              <w:rPr>
                <w:i/>
                <w:iCs/>
              </w:rPr>
              <w:t xml:space="preserve"> </w:t>
            </w:r>
            <w:r w:rsidRPr="00C010E8">
              <w:rPr>
                <w:i/>
                <w:iCs/>
              </w:rPr>
              <w:t>(Victoria)</w:t>
            </w:r>
            <w:r w:rsidR="00C316ED" w:rsidRPr="00C010E8">
              <w:rPr>
                <w:i/>
                <w:iCs/>
              </w:rPr>
              <w:t xml:space="preserve"> </w:t>
            </w:r>
            <w:r w:rsidRPr="00C010E8">
              <w:rPr>
                <w:i/>
                <w:iCs/>
              </w:rPr>
              <w:t>Act</w:t>
            </w:r>
            <w:r w:rsidR="00C316ED" w:rsidRPr="00C010E8">
              <w:rPr>
                <w:i/>
                <w:iCs/>
              </w:rPr>
              <w:t xml:space="preserve"> </w:t>
            </w:r>
            <w:r w:rsidRPr="00C010E8">
              <w:rPr>
                <w:i/>
                <w:iCs/>
              </w:rPr>
              <w:t>2005</w:t>
            </w:r>
            <w:r w:rsidR="00C316ED">
              <w:t xml:space="preserve"> </w:t>
            </w:r>
            <w:r>
              <w:t>to</w:t>
            </w:r>
            <w:r w:rsidR="00C316ED">
              <w:t xml:space="preserve"> </w:t>
            </w:r>
            <w:r>
              <w:t>request</w:t>
            </w:r>
            <w:r w:rsidR="00C316ED">
              <w:t xml:space="preserve"> </w:t>
            </w:r>
            <w:r>
              <w:t>that</w:t>
            </w:r>
            <w:r w:rsidR="00C316ED">
              <w:t xml:space="preserve"> </w:t>
            </w:r>
            <w:r>
              <w:t>the</w:t>
            </w:r>
            <w:r w:rsidR="00C316ED">
              <w:t xml:space="preserve"> </w:t>
            </w:r>
            <w:r>
              <w:t>Australian</w:t>
            </w:r>
            <w:r w:rsidR="00C316ED">
              <w:t xml:space="preserve"> </w:t>
            </w:r>
            <w:r>
              <w:t>Energy</w:t>
            </w:r>
            <w:r w:rsidR="00C316ED">
              <w:t xml:space="preserve"> </w:t>
            </w:r>
            <w:r>
              <w:t>Market</w:t>
            </w:r>
            <w:r w:rsidR="00C316ED">
              <w:t xml:space="preserve"> </w:t>
            </w:r>
            <w:r>
              <w:t>Operator</w:t>
            </w:r>
            <w:r w:rsidR="00C316ED">
              <w:t xml:space="preserve"> </w:t>
            </w:r>
            <w:r>
              <w:t>(AEMO)</w:t>
            </w:r>
            <w:r w:rsidR="00C316ED">
              <w:t xml:space="preserve"> </w:t>
            </w:r>
            <w:r>
              <w:t>commences</w:t>
            </w:r>
            <w:r w:rsidR="00C316ED">
              <w:t xml:space="preserve"> </w:t>
            </w:r>
            <w:r>
              <w:t>project</w:t>
            </w:r>
            <w:r w:rsidR="00C316ED">
              <w:t xml:space="preserve"> </w:t>
            </w:r>
            <w:r>
              <w:t>early</w:t>
            </w:r>
            <w:r w:rsidR="00C316ED">
              <w:t xml:space="preserve"> </w:t>
            </w:r>
            <w:r>
              <w:t>works</w:t>
            </w:r>
            <w:r w:rsidR="00C316ED">
              <w:t xml:space="preserve"> </w:t>
            </w:r>
            <w:r>
              <w:t>and</w:t>
            </w:r>
            <w:r w:rsidR="00C316ED">
              <w:t xml:space="preserve"> </w:t>
            </w:r>
            <w:r>
              <w:t>assess</w:t>
            </w:r>
            <w:r w:rsidR="00C316ED">
              <w:t xml:space="preserve"> </w:t>
            </w:r>
            <w:r>
              <w:t>and</w:t>
            </w:r>
            <w:r w:rsidR="00C316ED">
              <w:t xml:space="preserve"> </w:t>
            </w:r>
            <w:r>
              <w:t>implement</w:t>
            </w:r>
            <w:r w:rsidR="00C316ED">
              <w:t xml:space="preserve"> </w:t>
            </w:r>
            <w:r>
              <w:t>alternative</w:t>
            </w:r>
            <w:r w:rsidR="00C316ED">
              <w:t xml:space="preserve"> </w:t>
            </w:r>
            <w:r>
              <w:t>VNI</w:t>
            </w:r>
            <w:r w:rsidR="00C316ED">
              <w:t xml:space="preserve"> </w:t>
            </w:r>
            <w:r>
              <w:t>West</w:t>
            </w:r>
            <w:r w:rsidR="00C316ED">
              <w:t xml:space="preserve"> </w:t>
            </w:r>
            <w:r>
              <w:t>route</w:t>
            </w:r>
            <w:r w:rsidR="00C316ED">
              <w:t xml:space="preserve"> </w:t>
            </w:r>
            <w:r>
              <w:t>options,</w:t>
            </w:r>
            <w:r w:rsidR="00C316ED">
              <w:t xml:space="preserve"> </w:t>
            </w:r>
            <w:r>
              <w:t>identified</w:t>
            </w:r>
            <w:r w:rsidR="00C316ED">
              <w:t xml:space="preserve"> </w:t>
            </w:r>
            <w:r>
              <w:t>in</w:t>
            </w:r>
            <w:r w:rsidR="00C316ED">
              <w:t xml:space="preserve"> </w:t>
            </w:r>
            <w:r>
              <w:t>response</w:t>
            </w:r>
            <w:r w:rsidR="00C316ED">
              <w:t xml:space="preserve"> </w:t>
            </w:r>
            <w:r>
              <w:t>to</w:t>
            </w:r>
            <w:r w:rsidR="00C316ED">
              <w:t xml:space="preserve"> </w:t>
            </w:r>
            <w:r>
              <w:t>stakeholder</w:t>
            </w:r>
            <w:r w:rsidR="00C316ED">
              <w:t xml:space="preserve"> </w:t>
            </w:r>
            <w:r>
              <w:t>consultation.</w:t>
            </w:r>
            <w:r w:rsidR="00C316ED">
              <w:t xml:space="preserve"> </w:t>
            </w:r>
            <w:r>
              <w:t>VNI</w:t>
            </w:r>
            <w:r w:rsidR="00C316ED">
              <w:t xml:space="preserve"> </w:t>
            </w:r>
            <w:r>
              <w:t>West</w:t>
            </w:r>
            <w:r w:rsidR="00C316ED">
              <w:t xml:space="preserve"> </w:t>
            </w:r>
            <w:r>
              <w:t>will</w:t>
            </w:r>
            <w:r w:rsidR="00C316ED">
              <w:t xml:space="preserve"> </w:t>
            </w:r>
            <w:r>
              <w:t>increase</w:t>
            </w:r>
            <w:r w:rsidR="00C316ED">
              <w:t xml:space="preserve"> </w:t>
            </w:r>
            <w:r>
              <w:t>Victoria’s</w:t>
            </w:r>
            <w:r w:rsidR="00C316ED">
              <w:t xml:space="preserve"> </w:t>
            </w:r>
            <w:r>
              <w:t>ability</w:t>
            </w:r>
            <w:r w:rsidR="00C316ED">
              <w:t xml:space="preserve"> </w:t>
            </w:r>
            <w:r>
              <w:t>to</w:t>
            </w:r>
            <w:r w:rsidR="00C316ED">
              <w:t xml:space="preserve"> </w:t>
            </w:r>
            <w:r>
              <w:t>export</w:t>
            </w:r>
            <w:r w:rsidR="00C316ED">
              <w:t xml:space="preserve"> </w:t>
            </w:r>
            <w:r>
              <w:t>and</w:t>
            </w:r>
            <w:r w:rsidR="00C316ED">
              <w:t xml:space="preserve"> </w:t>
            </w:r>
            <w:r>
              <w:t>import</w:t>
            </w:r>
            <w:r w:rsidR="00C316ED">
              <w:t xml:space="preserve"> </w:t>
            </w:r>
            <w:r>
              <w:t>electricity</w:t>
            </w:r>
            <w:r w:rsidR="00C316ED">
              <w:t xml:space="preserve"> </w:t>
            </w:r>
            <w:r>
              <w:t>from</w:t>
            </w:r>
            <w:r w:rsidR="00C316ED">
              <w:t xml:space="preserve"> </w:t>
            </w:r>
            <w:r>
              <w:t>NSW</w:t>
            </w:r>
            <w:r w:rsidR="00C316ED">
              <w:t xml:space="preserve"> </w:t>
            </w:r>
            <w:r>
              <w:t>by</w:t>
            </w:r>
            <w:r w:rsidR="00C316ED">
              <w:t xml:space="preserve"> </w:t>
            </w:r>
            <w:r>
              <w:t>over</w:t>
            </w:r>
            <w:r w:rsidR="00C316ED">
              <w:t xml:space="preserve"> </w:t>
            </w:r>
            <w:r>
              <w:t>1.6</w:t>
            </w:r>
            <w:r w:rsidR="00C316ED">
              <w:t xml:space="preserve"> </w:t>
            </w:r>
            <w:r>
              <w:t>GW</w:t>
            </w:r>
            <w:r w:rsidR="00C316ED">
              <w:t xml:space="preserve"> </w:t>
            </w:r>
            <w:r>
              <w:t>and</w:t>
            </w:r>
            <w:r w:rsidR="00C316ED">
              <w:t xml:space="preserve"> </w:t>
            </w:r>
            <w:r>
              <w:t>enable</w:t>
            </w:r>
            <w:r w:rsidR="00C316ED">
              <w:t xml:space="preserve"> </w:t>
            </w:r>
            <w:r>
              <w:t>upwards</w:t>
            </w:r>
            <w:r w:rsidR="00C316ED">
              <w:t xml:space="preserve"> </w:t>
            </w:r>
            <w:r>
              <w:t>of</w:t>
            </w:r>
            <w:r w:rsidR="00C316ED">
              <w:t xml:space="preserve"> </w:t>
            </w:r>
            <w:r>
              <w:t>3.4</w:t>
            </w:r>
            <w:r w:rsidR="00C316ED">
              <w:t xml:space="preserve"> </w:t>
            </w:r>
            <w:r>
              <w:t>GW</w:t>
            </w:r>
            <w:r w:rsidR="00C316ED">
              <w:t xml:space="preserve"> </w:t>
            </w:r>
            <w:r>
              <w:t>of</w:t>
            </w:r>
            <w:r w:rsidR="00C316ED">
              <w:t xml:space="preserve"> </w:t>
            </w:r>
            <w:r>
              <w:t>new</w:t>
            </w:r>
            <w:r w:rsidR="00C316ED">
              <w:t xml:space="preserve"> </w:t>
            </w:r>
            <w:r>
              <w:t>renewable</w:t>
            </w:r>
            <w:r w:rsidR="00C316ED">
              <w:t xml:space="preserve"> </w:t>
            </w:r>
            <w:r>
              <w:t>generation</w:t>
            </w:r>
            <w:r w:rsidR="00C316ED">
              <w:t xml:space="preserve"> </w:t>
            </w:r>
            <w:r>
              <w:t>in</w:t>
            </w:r>
            <w:r w:rsidR="00C316ED">
              <w:rPr>
                <w:rFonts w:ascii="Cambria" w:hAnsi="Cambria" w:cs="Cambria"/>
              </w:rPr>
              <w:t xml:space="preserve"> </w:t>
            </w:r>
            <w:r>
              <w:t>the</w:t>
            </w:r>
            <w:r w:rsidR="00C316ED">
              <w:t xml:space="preserve"> </w:t>
            </w:r>
            <w:r>
              <w:t>Murray</w:t>
            </w:r>
            <w:r w:rsidR="00C316ED">
              <w:t xml:space="preserve"> </w:t>
            </w:r>
            <w:r>
              <w:t>and</w:t>
            </w:r>
            <w:r w:rsidR="00C316ED">
              <w:t xml:space="preserve"> </w:t>
            </w:r>
            <w:r>
              <w:t>Western</w:t>
            </w:r>
            <w:r w:rsidR="00C316ED">
              <w:t xml:space="preserve"> </w:t>
            </w:r>
            <w:r>
              <w:t>Victoria</w:t>
            </w:r>
            <w:r w:rsidR="00C316ED">
              <w:t xml:space="preserve"> </w:t>
            </w:r>
            <w:r>
              <w:t>River</w:t>
            </w:r>
            <w:r w:rsidR="00C316ED">
              <w:t xml:space="preserve"> </w:t>
            </w:r>
            <w:r>
              <w:t>renewable</w:t>
            </w:r>
            <w:r w:rsidR="00C316ED">
              <w:t xml:space="preserve"> </w:t>
            </w:r>
            <w:r>
              <w:t>energy</w:t>
            </w:r>
            <w:r w:rsidR="00C316ED">
              <w:t xml:space="preserve"> </w:t>
            </w:r>
            <w:r>
              <w:t>zones</w:t>
            </w:r>
            <w:r w:rsidR="00C316ED">
              <w:t xml:space="preserve"> </w:t>
            </w:r>
            <w:r>
              <w:t>(REZ).</w:t>
            </w:r>
            <w:r w:rsidR="00C316ED">
              <w:t xml:space="preserve"> </w:t>
            </w:r>
            <w:r>
              <w:t>Project</w:t>
            </w:r>
            <w:r w:rsidR="00C316ED">
              <w:t xml:space="preserve"> </w:t>
            </w:r>
            <w:r>
              <w:t>construction</w:t>
            </w:r>
            <w:r w:rsidR="00C316ED">
              <w:t xml:space="preserve"> </w:t>
            </w:r>
            <w:r>
              <w:t>is</w:t>
            </w:r>
            <w:r w:rsidR="00C316ED">
              <w:t xml:space="preserve"> </w:t>
            </w:r>
            <w:r>
              <w:t>expected</w:t>
            </w:r>
            <w:r w:rsidR="00C316ED">
              <w:t xml:space="preserve"> </w:t>
            </w:r>
            <w:r>
              <w:t>to</w:t>
            </w:r>
            <w:r w:rsidR="00C316ED">
              <w:t xml:space="preserve"> </w:t>
            </w:r>
            <w:r>
              <w:t>begin</w:t>
            </w:r>
            <w:r w:rsidR="00C316ED">
              <w:t xml:space="preserve"> </w:t>
            </w:r>
            <w:r>
              <w:t>in</w:t>
            </w:r>
            <w:r w:rsidR="00C316ED">
              <w:t xml:space="preserve"> </w:t>
            </w:r>
            <w:r>
              <w:t>2025.</w:t>
            </w:r>
            <w:r w:rsidR="00C316ED">
              <w:t xml:space="preserve"> </w:t>
            </w:r>
          </w:p>
        </w:tc>
      </w:tr>
      <w:tr w:rsidR="002E1D3C" w14:paraId="72041594" w14:textId="77777777" w:rsidTr="00C010E8">
        <w:trPr>
          <w:cantSplit/>
        </w:trPr>
        <w:tc>
          <w:tcPr>
            <w:tcW w:w="1696" w:type="dxa"/>
          </w:tcPr>
          <w:p w14:paraId="65563D95" w14:textId="34DE9E2A" w:rsidR="002E1D3C" w:rsidRDefault="007D671F" w:rsidP="00C010E8">
            <w:pPr>
              <w:pStyle w:val="TableCopy"/>
            </w:pPr>
            <w:r>
              <w:t>Victorian</w:t>
            </w:r>
            <w:r w:rsidR="00C316ED">
              <w:t xml:space="preserve"> </w:t>
            </w:r>
            <w:r>
              <w:t>Renewable</w:t>
            </w:r>
            <w:r w:rsidR="00C316ED">
              <w:t xml:space="preserve"> </w:t>
            </w:r>
            <w:r>
              <w:t>Energy</w:t>
            </w:r>
            <w:r w:rsidR="00C316ED">
              <w:t xml:space="preserve"> </w:t>
            </w:r>
            <w:r>
              <w:t>Target</w:t>
            </w:r>
            <w:r w:rsidR="00C316ED">
              <w:t xml:space="preserve"> </w:t>
            </w:r>
            <w:r>
              <w:t>Auctions</w:t>
            </w:r>
            <w:r w:rsidR="00C316ED">
              <w:t xml:space="preserve"> </w:t>
            </w:r>
          </w:p>
        </w:tc>
        <w:tc>
          <w:tcPr>
            <w:tcW w:w="7938" w:type="dxa"/>
          </w:tcPr>
          <w:p w14:paraId="3885771D" w14:textId="50CE0A19" w:rsidR="002E1D3C" w:rsidRDefault="007D671F" w:rsidP="00C010E8">
            <w:pPr>
              <w:pStyle w:val="TableCopy"/>
            </w:pPr>
            <w:r>
              <w:t>All</w:t>
            </w:r>
            <w:r w:rsidR="00C316ED">
              <w:t xml:space="preserve"> </w:t>
            </w:r>
            <w:r>
              <w:t>five</w:t>
            </w:r>
            <w:r w:rsidR="00C316ED">
              <w:t xml:space="preserve"> </w:t>
            </w:r>
            <w:r>
              <w:t>of</w:t>
            </w:r>
            <w:r w:rsidR="00C316ED">
              <w:t xml:space="preserve"> </w:t>
            </w:r>
            <w:r>
              <w:t>the</w:t>
            </w:r>
            <w:r w:rsidR="00C316ED">
              <w:t xml:space="preserve"> </w:t>
            </w:r>
            <w:r>
              <w:t>first</w:t>
            </w:r>
            <w:r w:rsidR="00C316ED">
              <w:t xml:space="preserve"> </w:t>
            </w:r>
            <w:r>
              <w:t>Victorian</w:t>
            </w:r>
            <w:r w:rsidR="00C316ED">
              <w:t xml:space="preserve"> </w:t>
            </w:r>
            <w:r>
              <w:t>Renewable</w:t>
            </w:r>
            <w:r w:rsidR="00C316ED">
              <w:t xml:space="preserve"> </w:t>
            </w:r>
            <w:r>
              <w:t>Energy</w:t>
            </w:r>
            <w:r w:rsidR="00C316ED">
              <w:t xml:space="preserve"> </w:t>
            </w:r>
            <w:r>
              <w:t>Target</w:t>
            </w:r>
            <w:r w:rsidR="00C316ED">
              <w:t xml:space="preserve"> </w:t>
            </w:r>
            <w:r>
              <w:t>(VRET1)</w:t>
            </w:r>
            <w:r w:rsidR="00C316ED">
              <w:t xml:space="preserve"> </w:t>
            </w:r>
            <w:r>
              <w:t>supported</w:t>
            </w:r>
            <w:r w:rsidR="00C316ED">
              <w:t xml:space="preserve"> </w:t>
            </w:r>
            <w:r>
              <w:t>projects</w:t>
            </w:r>
            <w:r w:rsidR="00C316ED">
              <w:t xml:space="preserve"> </w:t>
            </w:r>
            <w:r>
              <w:t>are</w:t>
            </w:r>
            <w:r w:rsidR="00C316ED">
              <w:t xml:space="preserve"> </w:t>
            </w:r>
            <w:r>
              <w:t>either</w:t>
            </w:r>
            <w:r w:rsidR="00C316ED">
              <w:t xml:space="preserve"> </w:t>
            </w:r>
            <w:r>
              <w:t>fully</w:t>
            </w:r>
            <w:r w:rsidR="00C316ED">
              <w:t xml:space="preserve"> </w:t>
            </w:r>
            <w:r>
              <w:t>operational</w:t>
            </w:r>
            <w:r w:rsidR="00C316ED">
              <w:t xml:space="preserve"> </w:t>
            </w:r>
            <w:r>
              <w:t>or</w:t>
            </w:r>
            <w:r w:rsidR="00C316ED">
              <w:t xml:space="preserve"> </w:t>
            </w:r>
            <w:r>
              <w:t>generating</w:t>
            </w:r>
            <w:r w:rsidR="00C316ED">
              <w:t xml:space="preserve"> </w:t>
            </w:r>
            <w:r>
              <w:t>energy</w:t>
            </w:r>
            <w:r w:rsidR="00C316ED">
              <w:t xml:space="preserve"> </w:t>
            </w:r>
            <w:r>
              <w:t>at</w:t>
            </w:r>
            <w:r w:rsidR="00C316ED">
              <w:t xml:space="preserve"> </w:t>
            </w:r>
            <w:r>
              <w:t>100</w:t>
            </w:r>
            <w:r w:rsidR="00C316ED">
              <w:t xml:space="preserve"> </w:t>
            </w:r>
            <w:r>
              <w:t>per</w:t>
            </w:r>
            <w:r w:rsidR="00C316ED">
              <w:t xml:space="preserve"> </w:t>
            </w:r>
            <w:r>
              <w:t>cent</w:t>
            </w:r>
            <w:r w:rsidR="00C316ED">
              <w:t xml:space="preserve"> </w:t>
            </w:r>
            <w:r>
              <w:t>capacity</w:t>
            </w:r>
            <w:r w:rsidR="00C316ED">
              <w:t xml:space="preserve"> </w:t>
            </w:r>
            <w:r>
              <w:t>as</w:t>
            </w:r>
            <w:r w:rsidR="00C316ED">
              <w:t xml:space="preserve"> </w:t>
            </w:r>
            <w:r>
              <w:t>a</w:t>
            </w:r>
            <w:r w:rsidR="00C316ED">
              <w:t xml:space="preserve"> </w:t>
            </w:r>
            <w:r>
              <w:t>part</w:t>
            </w:r>
            <w:r w:rsidR="00C316ED">
              <w:t xml:space="preserve"> </w:t>
            </w:r>
            <w:r>
              <w:t>of</w:t>
            </w:r>
            <w:r w:rsidR="00C316ED">
              <w:t xml:space="preserve"> </w:t>
            </w:r>
            <w:r>
              <w:t>their</w:t>
            </w:r>
            <w:r w:rsidR="00C316ED">
              <w:t xml:space="preserve"> </w:t>
            </w:r>
            <w:r>
              <w:t>commissioning</w:t>
            </w:r>
            <w:r w:rsidR="00C316ED">
              <w:t xml:space="preserve"> </w:t>
            </w:r>
            <w:r>
              <w:t>processes.</w:t>
            </w:r>
            <w:r w:rsidR="00C316ED">
              <w:t xml:space="preserve"> </w:t>
            </w:r>
            <w:r>
              <w:t>These</w:t>
            </w:r>
            <w:r w:rsidR="00C316ED">
              <w:t xml:space="preserve"> </w:t>
            </w:r>
            <w:r>
              <w:t>wind</w:t>
            </w:r>
            <w:r w:rsidR="00C316ED">
              <w:t xml:space="preserve"> </w:t>
            </w:r>
            <w:r>
              <w:t>and</w:t>
            </w:r>
            <w:r w:rsidR="00C316ED">
              <w:t xml:space="preserve"> </w:t>
            </w:r>
            <w:r>
              <w:t>solar</w:t>
            </w:r>
            <w:r w:rsidR="00C316ED">
              <w:t xml:space="preserve"> </w:t>
            </w:r>
            <w:r>
              <w:t>projects</w:t>
            </w:r>
            <w:r w:rsidR="00C316ED">
              <w:t xml:space="preserve"> </w:t>
            </w:r>
            <w:r>
              <w:t>exceeded</w:t>
            </w:r>
            <w:r w:rsidR="00C316ED">
              <w:t xml:space="preserve"> </w:t>
            </w:r>
            <w:r>
              <w:t>the</w:t>
            </w:r>
            <w:r w:rsidR="00C316ED">
              <w:t xml:space="preserve"> </w:t>
            </w:r>
            <w:r>
              <w:t>650</w:t>
            </w:r>
            <w:r w:rsidR="00C316ED">
              <w:t xml:space="preserve"> </w:t>
            </w:r>
            <w:r>
              <w:t>MW</w:t>
            </w:r>
            <w:r w:rsidR="00C316ED">
              <w:t xml:space="preserve"> </w:t>
            </w:r>
            <w:r>
              <w:t>renewable</w:t>
            </w:r>
            <w:r w:rsidR="00C316ED">
              <w:t xml:space="preserve"> </w:t>
            </w:r>
            <w:r>
              <w:t>capacity</w:t>
            </w:r>
            <w:r w:rsidR="00C316ED">
              <w:t xml:space="preserve"> </w:t>
            </w:r>
            <w:r>
              <w:t>target</w:t>
            </w:r>
            <w:r w:rsidR="00C316ED">
              <w:t xml:space="preserve"> </w:t>
            </w:r>
            <w:r>
              <w:t>and</w:t>
            </w:r>
            <w:r w:rsidR="00C316ED">
              <w:t xml:space="preserve"> </w:t>
            </w:r>
            <w:r>
              <w:t>are</w:t>
            </w:r>
            <w:r w:rsidR="00C316ED">
              <w:rPr>
                <w:rFonts w:ascii="Cambria" w:hAnsi="Cambria" w:cs="Cambria"/>
              </w:rPr>
              <w:t xml:space="preserve"> </w:t>
            </w:r>
            <w:r>
              <w:t>generating</w:t>
            </w:r>
            <w:r w:rsidR="00C316ED">
              <w:t xml:space="preserve"> </w:t>
            </w:r>
            <w:r>
              <w:t>over</w:t>
            </w:r>
            <w:r w:rsidR="00C316ED">
              <w:t xml:space="preserve"> </w:t>
            </w:r>
            <w:r>
              <w:t>800</w:t>
            </w:r>
            <w:r w:rsidR="00C316ED">
              <w:t xml:space="preserve"> </w:t>
            </w:r>
            <w:r>
              <w:t>MW.</w:t>
            </w:r>
            <w:r w:rsidR="00C316ED">
              <w:t xml:space="preserve"> </w:t>
            </w:r>
            <w:r>
              <w:t>The</w:t>
            </w:r>
            <w:r w:rsidR="00C316ED">
              <w:t xml:space="preserve"> </w:t>
            </w:r>
            <w:r>
              <w:t>projects</w:t>
            </w:r>
            <w:r w:rsidR="00C316ED">
              <w:t xml:space="preserve"> </w:t>
            </w:r>
            <w:r>
              <w:t>have</w:t>
            </w:r>
            <w:r w:rsidR="00C316ED">
              <w:t xml:space="preserve"> </w:t>
            </w:r>
            <w:r>
              <w:t>supported</w:t>
            </w:r>
            <w:r w:rsidR="00C316ED">
              <w:t xml:space="preserve"> </w:t>
            </w:r>
            <w:r>
              <w:t>more</w:t>
            </w:r>
            <w:r w:rsidR="00C316ED">
              <w:t xml:space="preserve"> </w:t>
            </w:r>
            <w:r>
              <w:t>than</w:t>
            </w:r>
            <w:r w:rsidR="00C316ED">
              <w:t xml:space="preserve"> </w:t>
            </w:r>
            <w:r>
              <w:t>800</w:t>
            </w:r>
            <w:r w:rsidR="00C316ED">
              <w:t xml:space="preserve"> </w:t>
            </w:r>
            <w:r>
              <w:t>jobs</w:t>
            </w:r>
            <w:r w:rsidR="00C316ED">
              <w:t xml:space="preserve"> </w:t>
            </w:r>
            <w:r>
              <w:t>during</w:t>
            </w:r>
            <w:r w:rsidR="00C316ED">
              <w:t xml:space="preserve"> </w:t>
            </w:r>
            <w:r>
              <w:t>construction</w:t>
            </w:r>
            <w:r w:rsidR="00C316ED">
              <w:t xml:space="preserve"> </w:t>
            </w:r>
            <w:r>
              <w:t>and</w:t>
            </w:r>
            <w:r w:rsidR="00C316ED">
              <w:t xml:space="preserve"> </w:t>
            </w:r>
            <w:r>
              <w:t>delivered</w:t>
            </w:r>
            <w:r w:rsidR="00C316ED">
              <w:t xml:space="preserve"> </w:t>
            </w:r>
            <w:r>
              <w:t>approximately</w:t>
            </w:r>
            <w:r w:rsidR="00C316ED">
              <w:t xml:space="preserve"> </w:t>
            </w:r>
            <w:r>
              <w:t>$1</w:t>
            </w:r>
            <w:r w:rsidR="00C316ED">
              <w:t xml:space="preserve"> </w:t>
            </w:r>
            <w:r>
              <w:t>billion</w:t>
            </w:r>
            <w:r w:rsidR="00C316ED">
              <w:t xml:space="preserve"> </w:t>
            </w:r>
            <w:r>
              <w:t>of</w:t>
            </w:r>
            <w:r w:rsidR="00C316ED">
              <w:t xml:space="preserve"> </w:t>
            </w:r>
            <w:r>
              <w:t>economic</w:t>
            </w:r>
            <w:r w:rsidR="00C316ED">
              <w:t xml:space="preserve"> </w:t>
            </w:r>
            <w:r>
              <w:t>investment</w:t>
            </w:r>
            <w:r w:rsidR="00C316ED">
              <w:t xml:space="preserve"> </w:t>
            </w:r>
            <w:r>
              <w:t>in</w:t>
            </w:r>
            <w:r w:rsidR="00C316ED">
              <w:t xml:space="preserve"> </w:t>
            </w:r>
            <w:r>
              <w:t>Victoria.</w:t>
            </w:r>
          </w:p>
          <w:p w14:paraId="73376248" w14:textId="39A38FA5" w:rsidR="002E1D3C" w:rsidRDefault="007D671F" w:rsidP="00C010E8">
            <w:pPr>
              <w:pStyle w:val="TableCopy"/>
            </w:pPr>
            <w:r>
              <w:t>In</w:t>
            </w:r>
            <w:r w:rsidR="00C316ED">
              <w:t xml:space="preserve"> </w:t>
            </w:r>
            <w:r>
              <w:t>October</w:t>
            </w:r>
            <w:r w:rsidR="00C316ED">
              <w:t xml:space="preserve"> </w:t>
            </w:r>
            <w:r>
              <w:t>2022,</w:t>
            </w:r>
            <w:r w:rsidR="00C316ED">
              <w:t xml:space="preserve"> </w:t>
            </w:r>
            <w:r>
              <w:t>the</w:t>
            </w:r>
            <w:r w:rsidR="00C316ED">
              <w:t xml:space="preserve"> </w:t>
            </w:r>
            <w:r>
              <w:t>Victorian</w:t>
            </w:r>
            <w:r w:rsidR="00C316ED">
              <w:t xml:space="preserve"> </w:t>
            </w:r>
            <w:r>
              <w:t>Government</w:t>
            </w:r>
            <w:r w:rsidR="00C316ED">
              <w:t xml:space="preserve"> </w:t>
            </w:r>
            <w:r>
              <w:t>announced</w:t>
            </w:r>
            <w:r w:rsidR="00C316ED">
              <w:t xml:space="preserve"> </w:t>
            </w:r>
            <w:r>
              <w:t>the</w:t>
            </w:r>
            <w:r w:rsidR="00C316ED">
              <w:t xml:space="preserve"> </w:t>
            </w:r>
            <w:r>
              <w:t>six</w:t>
            </w:r>
            <w:r w:rsidR="00C316ED">
              <w:t xml:space="preserve"> </w:t>
            </w:r>
            <w:r>
              <w:t>successful</w:t>
            </w:r>
            <w:r w:rsidR="00C316ED">
              <w:t xml:space="preserve"> </w:t>
            </w:r>
            <w:r>
              <w:t>projects</w:t>
            </w:r>
            <w:r w:rsidR="00C316ED">
              <w:t xml:space="preserve"> </w:t>
            </w:r>
            <w:r>
              <w:t>in</w:t>
            </w:r>
            <w:r w:rsidR="00C316ED">
              <w:t xml:space="preserve"> </w:t>
            </w:r>
            <w:r>
              <w:t>its</w:t>
            </w:r>
            <w:r w:rsidR="00C316ED">
              <w:t xml:space="preserve"> </w:t>
            </w:r>
            <w:r>
              <w:t>second</w:t>
            </w:r>
            <w:r w:rsidR="00C316ED">
              <w:t xml:space="preserve"> </w:t>
            </w:r>
            <w:r>
              <w:t>VRET</w:t>
            </w:r>
            <w:r w:rsidR="00C316ED">
              <w:t xml:space="preserve"> </w:t>
            </w:r>
            <w:r>
              <w:t>auction</w:t>
            </w:r>
            <w:r w:rsidR="00C316ED">
              <w:t xml:space="preserve"> </w:t>
            </w:r>
            <w:r>
              <w:t>(VRET2),</w:t>
            </w:r>
            <w:r w:rsidR="00C316ED">
              <w:t xml:space="preserve"> </w:t>
            </w:r>
            <w:r>
              <w:t>which</w:t>
            </w:r>
            <w:r w:rsidR="00C316ED">
              <w:t xml:space="preserve"> </w:t>
            </w:r>
            <w:r>
              <w:t>will</w:t>
            </w:r>
            <w:r w:rsidR="00C316ED">
              <w:t xml:space="preserve"> </w:t>
            </w:r>
            <w:r>
              <w:t>bring</w:t>
            </w:r>
            <w:r w:rsidR="00C316ED">
              <w:t xml:space="preserve"> </w:t>
            </w:r>
            <w:r>
              <w:t>forward</w:t>
            </w:r>
            <w:r w:rsidR="00C316ED">
              <w:t xml:space="preserve"> </w:t>
            </w:r>
            <w:r>
              <w:t>623</w:t>
            </w:r>
            <w:r w:rsidR="00C316ED">
              <w:t xml:space="preserve"> </w:t>
            </w:r>
            <w:r>
              <w:t>MW</w:t>
            </w:r>
            <w:r w:rsidR="00C316ED">
              <w:t xml:space="preserve"> </w:t>
            </w:r>
            <w:r>
              <w:t>of</w:t>
            </w:r>
            <w:r w:rsidR="00C316ED">
              <w:t xml:space="preserve"> </w:t>
            </w:r>
            <w:r>
              <w:t>new</w:t>
            </w:r>
            <w:r w:rsidR="00C316ED">
              <w:t xml:space="preserve"> </w:t>
            </w:r>
            <w:r>
              <w:t>renewable</w:t>
            </w:r>
            <w:r w:rsidR="00C316ED">
              <w:t xml:space="preserve"> </w:t>
            </w:r>
            <w:r>
              <w:t>generation</w:t>
            </w:r>
            <w:r w:rsidR="00C316ED">
              <w:t xml:space="preserve"> </w:t>
            </w:r>
            <w:r>
              <w:t>capacity</w:t>
            </w:r>
            <w:r w:rsidR="00C316ED">
              <w:t xml:space="preserve"> </w:t>
            </w:r>
            <w:r>
              <w:t>and</w:t>
            </w:r>
            <w:r w:rsidR="00C316ED">
              <w:rPr>
                <w:rFonts w:ascii="Cambria" w:hAnsi="Cambria" w:cs="Cambria"/>
              </w:rPr>
              <w:t xml:space="preserve"> </w:t>
            </w:r>
            <w:r>
              <w:t>deliver</w:t>
            </w:r>
            <w:r w:rsidR="00C316ED">
              <w:t xml:space="preserve"> </w:t>
            </w:r>
            <w:r>
              <w:t>up</w:t>
            </w:r>
            <w:r w:rsidR="00C316ED">
              <w:t xml:space="preserve"> </w:t>
            </w:r>
            <w:r>
              <w:t>to</w:t>
            </w:r>
            <w:r w:rsidR="00C316ED">
              <w:t xml:space="preserve"> </w:t>
            </w:r>
            <w:r>
              <w:t>365</w:t>
            </w:r>
            <w:r w:rsidR="00C316ED">
              <w:t xml:space="preserve"> </w:t>
            </w:r>
            <w:r>
              <w:t>MW</w:t>
            </w:r>
            <w:r w:rsidR="00C316ED">
              <w:t xml:space="preserve"> </w:t>
            </w:r>
            <w:r>
              <w:t>and</w:t>
            </w:r>
            <w:r w:rsidR="00C316ED">
              <w:t xml:space="preserve"> </w:t>
            </w:r>
            <w:r>
              <w:t>600</w:t>
            </w:r>
            <w:r w:rsidR="00C316ED">
              <w:t xml:space="preserve"> </w:t>
            </w:r>
            <w:r>
              <w:t>MWh</w:t>
            </w:r>
            <w:r w:rsidR="00C316ED">
              <w:t xml:space="preserve"> </w:t>
            </w:r>
            <w:r>
              <w:t>of</w:t>
            </w:r>
            <w:r w:rsidR="00C316ED">
              <w:t xml:space="preserve"> </w:t>
            </w:r>
            <w:r>
              <w:t>new</w:t>
            </w:r>
            <w:r w:rsidR="00C316ED">
              <w:t xml:space="preserve"> </w:t>
            </w:r>
            <w:r>
              <w:t>battery</w:t>
            </w:r>
            <w:r w:rsidR="00C316ED">
              <w:t xml:space="preserve"> </w:t>
            </w:r>
            <w:r>
              <w:t>energy</w:t>
            </w:r>
            <w:r w:rsidR="00C316ED">
              <w:t xml:space="preserve"> </w:t>
            </w:r>
            <w:r>
              <w:t>storage.</w:t>
            </w:r>
            <w:r w:rsidR="00C316ED">
              <w:t xml:space="preserve"> </w:t>
            </w:r>
          </w:p>
          <w:p w14:paraId="2EC260B0" w14:textId="58E9EA57" w:rsidR="002E1D3C" w:rsidRDefault="007D671F" w:rsidP="00C010E8">
            <w:pPr>
              <w:pStyle w:val="TableCopy"/>
            </w:pPr>
            <w:r>
              <w:t>The</w:t>
            </w:r>
            <w:r w:rsidR="00C316ED">
              <w:t xml:space="preserve"> </w:t>
            </w:r>
            <w:r>
              <w:t>VRET2</w:t>
            </w:r>
            <w:r w:rsidR="00C316ED">
              <w:t xml:space="preserve"> </w:t>
            </w:r>
            <w:r>
              <w:t>auction</w:t>
            </w:r>
            <w:r w:rsidR="00C316ED">
              <w:t xml:space="preserve"> </w:t>
            </w:r>
            <w:r>
              <w:t>represents</w:t>
            </w:r>
            <w:r w:rsidR="00C316ED">
              <w:t xml:space="preserve"> </w:t>
            </w:r>
            <w:r>
              <w:t>a</w:t>
            </w:r>
            <w:r w:rsidR="00C316ED">
              <w:t xml:space="preserve"> </w:t>
            </w:r>
            <w:r>
              <w:t>major</w:t>
            </w:r>
            <w:r w:rsidR="00C316ED">
              <w:t xml:space="preserve"> </w:t>
            </w:r>
            <w:r>
              <w:t>step</w:t>
            </w:r>
            <w:r w:rsidR="00C316ED">
              <w:t xml:space="preserve"> </w:t>
            </w:r>
            <w:r>
              <w:t>towards</w:t>
            </w:r>
            <w:r w:rsidR="00C316ED">
              <w:t xml:space="preserve"> </w:t>
            </w:r>
            <w:r>
              <w:t>meeting</w:t>
            </w:r>
            <w:r w:rsidR="00C316ED">
              <w:t xml:space="preserve"> </w:t>
            </w:r>
            <w:r>
              <w:t>our</w:t>
            </w:r>
            <w:r w:rsidR="00C316ED">
              <w:t xml:space="preserve"> </w:t>
            </w:r>
            <w:r>
              <w:t>commitment</w:t>
            </w:r>
            <w:r w:rsidR="00C316ED">
              <w:t xml:space="preserve"> </w:t>
            </w:r>
            <w:r>
              <w:t>of</w:t>
            </w:r>
            <w:r w:rsidR="00C316ED">
              <w:t xml:space="preserve"> </w:t>
            </w:r>
            <w:r>
              <w:t>sourcing</w:t>
            </w:r>
            <w:r w:rsidR="00C316ED">
              <w:t xml:space="preserve"> </w:t>
            </w:r>
            <w:r>
              <w:t>100</w:t>
            </w:r>
            <w:r w:rsidR="00C316ED">
              <w:t xml:space="preserve"> </w:t>
            </w:r>
            <w:r>
              <w:t>per</w:t>
            </w:r>
            <w:r w:rsidR="00C316ED">
              <w:t xml:space="preserve"> </w:t>
            </w:r>
            <w:r>
              <w:t>cent</w:t>
            </w:r>
            <w:r w:rsidR="00C316ED">
              <w:t xml:space="preserve"> </w:t>
            </w:r>
            <w:r>
              <w:t>renewable</w:t>
            </w:r>
            <w:r w:rsidR="00C316ED">
              <w:t xml:space="preserve"> </w:t>
            </w:r>
            <w:r>
              <w:t>electricity</w:t>
            </w:r>
            <w:r w:rsidR="00C316ED">
              <w:t xml:space="preserve"> </w:t>
            </w:r>
            <w:r>
              <w:t>for</w:t>
            </w:r>
            <w:r w:rsidR="00C316ED">
              <w:t xml:space="preserve"> </w:t>
            </w:r>
            <w:r>
              <w:t>government</w:t>
            </w:r>
            <w:r w:rsidR="00C316ED">
              <w:t xml:space="preserve"> </w:t>
            </w:r>
            <w:r>
              <w:t>operations</w:t>
            </w:r>
            <w:r w:rsidR="00C316ED">
              <w:t xml:space="preserve"> </w:t>
            </w:r>
            <w:r>
              <w:t>by</w:t>
            </w:r>
            <w:r w:rsidR="00C316ED">
              <w:t xml:space="preserve"> </w:t>
            </w:r>
            <w:r>
              <w:t>2025.</w:t>
            </w:r>
            <w:r w:rsidR="00C316ED">
              <w:t xml:space="preserve"> </w:t>
            </w:r>
            <w:r>
              <w:t>It</w:t>
            </w:r>
            <w:r w:rsidR="00C316ED">
              <w:t xml:space="preserve"> </w:t>
            </w:r>
            <w:r>
              <w:t>is</w:t>
            </w:r>
            <w:r w:rsidR="00C316ED">
              <w:t xml:space="preserve"> </w:t>
            </w:r>
            <w:r>
              <w:t>expected</w:t>
            </w:r>
            <w:r w:rsidR="00C316ED">
              <w:t xml:space="preserve"> </w:t>
            </w:r>
            <w:r>
              <w:t>to</w:t>
            </w:r>
            <w:r w:rsidR="00C316ED">
              <w:t xml:space="preserve"> </w:t>
            </w:r>
            <w:r>
              <w:t>support</w:t>
            </w:r>
            <w:r w:rsidR="00C316ED">
              <w:t xml:space="preserve"> </w:t>
            </w:r>
            <w:r>
              <w:t>at</w:t>
            </w:r>
            <w:r w:rsidR="00C316ED">
              <w:t xml:space="preserve"> </w:t>
            </w:r>
            <w:r>
              <w:t>least</w:t>
            </w:r>
            <w:r w:rsidR="00C316ED">
              <w:t xml:space="preserve"> </w:t>
            </w:r>
            <w:r>
              <w:t>920</w:t>
            </w:r>
            <w:r w:rsidR="00C316ED">
              <w:rPr>
                <w:rFonts w:ascii="Cambria" w:hAnsi="Cambria" w:cs="Cambria"/>
              </w:rPr>
              <w:t xml:space="preserve"> </w:t>
            </w:r>
            <w:r>
              <w:t>direct</w:t>
            </w:r>
            <w:r w:rsidR="00C316ED">
              <w:t xml:space="preserve"> </w:t>
            </w:r>
            <w:r>
              <w:t>jobs</w:t>
            </w:r>
            <w:r w:rsidR="00C316ED">
              <w:t xml:space="preserve"> </w:t>
            </w:r>
            <w:r>
              <w:t>and</w:t>
            </w:r>
            <w:r w:rsidR="00C316ED">
              <w:t xml:space="preserve"> </w:t>
            </w:r>
            <w:r>
              <w:t>attract</w:t>
            </w:r>
            <w:r w:rsidR="00C316ED">
              <w:t xml:space="preserve"> </w:t>
            </w:r>
            <w:r>
              <w:t>$1.48</w:t>
            </w:r>
            <w:r w:rsidR="00C316ED">
              <w:t xml:space="preserve"> </w:t>
            </w:r>
            <w:r>
              <w:t>billion</w:t>
            </w:r>
            <w:r w:rsidR="00C316ED">
              <w:t xml:space="preserve"> </w:t>
            </w:r>
            <w:r>
              <w:t>of</w:t>
            </w:r>
            <w:r w:rsidR="00C316ED">
              <w:t xml:space="preserve"> </w:t>
            </w:r>
            <w:r>
              <w:t>investment</w:t>
            </w:r>
            <w:r w:rsidR="00C316ED">
              <w:t xml:space="preserve"> </w:t>
            </w:r>
            <w:r>
              <w:t>in</w:t>
            </w:r>
            <w:r w:rsidR="00C316ED">
              <w:t xml:space="preserve"> </w:t>
            </w:r>
            <w:r>
              <w:t>new</w:t>
            </w:r>
            <w:r w:rsidR="00C316ED">
              <w:t xml:space="preserve"> </w:t>
            </w:r>
            <w:r>
              <w:t>Victorian</w:t>
            </w:r>
            <w:r w:rsidR="00C316ED">
              <w:t xml:space="preserve"> </w:t>
            </w:r>
            <w:r>
              <w:t>renewable</w:t>
            </w:r>
            <w:r w:rsidR="00C316ED">
              <w:t xml:space="preserve"> </w:t>
            </w:r>
            <w:r>
              <w:t>energy</w:t>
            </w:r>
            <w:r w:rsidR="00C316ED">
              <w:t xml:space="preserve"> </w:t>
            </w:r>
            <w:r>
              <w:t>projects,</w:t>
            </w:r>
            <w:r w:rsidR="00C316ED">
              <w:t xml:space="preserve"> </w:t>
            </w:r>
            <w:r>
              <w:t>with</w:t>
            </w:r>
            <w:r w:rsidR="00C316ED">
              <w:t xml:space="preserve"> </w:t>
            </w:r>
            <w:r>
              <w:t>strong</w:t>
            </w:r>
            <w:r w:rsidR="00C316ED">
              <w:t xml:space="preserve"> </w:t>
            </w:r>
            <w:r>
              <w:t>local</w:t>
            </w:r>
            <w:r w:rsidR="00C316ED">
              <w:t xml:space="preserve"> </w:t>
            </w:r>
            <w:r>
              <w:t>content</w:t>
            </w:r>
            <w:r w:rsidR="00C316ED">
              <w:t xml:space="preserve"> </w:t>
            </w:r>
            <w:r>
              <w:t>requirements</w:t>
            </w:r>
            <w:r w:rsidR="00C316ED">
              <w:t xml:space="preserve"> </w:t>
            </w:r>
            <w:r>
              <w:t>supporting</w:t>
            </w:r>
            <w:r w:rsidR="00C316ED">
              <w:t xml:space="preserve"> </w:t>
            </w:r>
            <w:r>
              <w:t>local</w:t>
            </w:r>
            <w:r w:rsidR="00C316ED">
              <w:t xml:space="preserve"> </w:t>
            </w:r>
            <w:r>
              <w:t>supply</w:t>
            </w:r>
            <w:r w:rsidR="00C316ED">
              <w:t xml:space="preserve"> </w:t>
            </w:r>
            <w:r>
              <w:t>chains</w:t>
            </w:r>
            <w:r w:rsidR="00C316ED">
              <w:t xml:space="preserve"> </w:t>
            </w:r>
            <w:r>
              <w:t>during</w:t>
            </w:r>
            <w:r w:rsidR="00C316ED">
              <w:t xml:space="preserve"> </w:t>
            </w:r>
            <w:r>
              <w:t>construction.</w:t>
            </w:r>
          </w:p>
        </w:tc>
      </w:tr>
      <w:tr w:rsidR="002E1D3C" w14:paraId="52F19599" w14:textId="77777777" w:rsidTr="00C010E8">
        <w:trPr>
          <w:cantSplit/>
        </w:trPr>
        <w:tc>
          <w:tcPr>
            <w:tcW w:w="1696" w:type="dxa"/>
          </w:tcPr>
          <w:p w14:paraId="21BCC036" w14:textId="2623C2D4" w:rsidR="002E1D3C" w:rsidRDefault="007D671F" w:rsidP="00C010E8">
            <w:pPr>
              <w:pStyle w:val="TableCopy"/>
            </w:pPr>
            <w:r>
              <w:lastRenderedPageBreak/>
              <w:t>Gas</w:t>
            </w:r>
            <w:r w:rsidR="00C316ED">
              <w:t xml:space="preserve"> </w:t>
            </w:r>
            <w:r>
              <w:t>Substitution</w:t>
            </w:r>
            <w:r w:rsidR="00C316ED">
              <w:t xml:space="preserve"> </w:t>
            </w:r>
            <w:r>
              <w:t>Roadmap</w:t>
            </w:r>
          </w:p>
        </w:tc>
        <w:tc>
          <w:tcPr>
            <w:tcW w:w="7938" w:type="dxa"/>
          </w:tcPr>
          <w:p w14:paraId="61268B64" w14:textId="45568E7F" w:rsidR="002E1D3C" w:rsidRDefault="007D671F" w:rsidP="00C010E8">
            <w:pPr>
              <w:pStyle w:val="TableCopy"/>
            </w:pPr>
            <w:r>
              <w:t>Released</w:t>
            </w:r>
            <w:r w:rsidR="00C316ED">
              <w:t xml:space="preserve"> </w:t>
            </w:r>
            <w:r>
              <w:t>in</w:t>
            </w:r>
            <w:r w:rsidR="00C316ED">
              <w:t xml:space="preserve"> </w:t>
            </w:r>
            <w:r>
              <w:t>July</w:t>
            </w:r>
            <w:r w:rsidR="00C316ED">
              <w:t xml:space="preserve"> </w:t>
            </w:r>
            <w:r>
              <w:t>2022,</w:t>
            </w:r>
            <w:r w:rsidR="00C316ED">
              <w:t xml:space="preserve"> </w:t>
            </w:r>
            <w:r>
              <w:t>the</w:t>
            </w:r>
            <w:r w:rsidR="00C316ED">
              <w:t xml:space="preserve"> </w:t>
            </w:r>
            <w:r w:rsidRPr="004614BF">
              <w:rPr>
                <w:i/>
                <w:iCs/>
              </w:rPr>
              <w:t>Gas</w:t>
            </w:r>
            <w:r w:rsidR="00C316ED" w:rsidRPr="004614BF">
              <w:rPr>
                <w:i/>
                <w:iCs/>
              </w:rPr>
              <w:t xml:space="preserve"> </w:t>
            </w:r>
            <w:r w:rsidRPr="004614BF">
              <w:rPr>
                <w:i/>
                <w:iCs/>
              </w:rPr>
              <w:t>Substitution</w:t>
            </w:r>
            <w:r w:rsidR="00C316ED" w:rsidRPr="004614BF">
              <w:rPr>
                <w:i/>
                <w:iCs/>
              </w:rPr>
              <w:t xml:space="preserve"> </w:t>
            </w:r>
            <w:r w:rsidRPr="004614BF">
              <w:rPr>
                <w:i/>
                <w:iCs/>
              </w:rPr>
              <w:t>Roadmap</w:t>
            </w:r>
            <w:r w:rsidR="00C316ED">
              <w:t xml:space="preserve"> </w:t>
            </w:r>
            <w:r>
              <w:t>provides</w:t>
            </w:r>
            <w:r w:rsidR="00C316ED">
              <w:t xml:space="preserve"> </w:t>
            </w:r>
            <w:r>
              <w:t>strategic</w:t>
            </w:r>
            <w:r w:rsidR="00C316ED">
              <w:t xml:space="preserve"> </w:t>
            </w:r>
            <w:r>
              <w:t>directions</w:t>
            </w:r>
            <w:r w:rsidR="00C316ED">
              <w:t xml:space="preserve"> </w:t>
            </w:r>
            <w:r>
              <w:t>and</w:t>
            </w:r>
            <w:r w:rsidR="00C316ED">
              <w:t xml:space="preserve"> </w:t>
            </w:r>
            <w:r>
              <w:t>actions</w:t>
            </w:r>
            <w:r w:rsidR="00C316ED">
              <w:t xml:space="preserve"> </w:t>
            </w:r>
            <w:r>
              <w:t>for</w:t>
            </w:r>
            <w:r w:rsidR="00C316ED">
              <w:rPr>
                <w:rFonts w:ascii="Cambria" w:hAnsi="Cambria" w:cs="Cambria"/>
              </w:rPr>
              <w:t xml:space="preserve"> </w:t>
            </w:r>
            <w:r>
              <w:t>a</w:t>
            </w:r>
            <w:r w:rsidR="00C316ED">
              <w:t xml:space="preserve"> </w:t>
            </w:r>
            <w:r>
              <w:t>coordinated</w:t>
            </w:r>
            <w:r w:rsidR="00C316ED">
              <w:t xml:space="preserve"> </w:t>
            </w:r>
            <w:r>
              <w:t>and</w:t>
            </w:r>
            <w:r w:rsidR="00C316ED">
              <w:t xml:space="preserve"> </w:t>
            </w:r>
            <w:r>
              <w:t>equitable</w:t>
            </w:r>
            <w:r w:rsidR="00C316ED">
              <w:t xml:space="preserve"> </w:t>
            </w:r>
            <w:r>
              <w:t>transition</w:t>
            </w:r>
            <w:r w:rsidR="00C316ED">
              <w:t xml:space="preserve"> </w:t>
            </w:r>
            <w:r>
              <w:t>to</w:t>
            </w:r>
            <w:r w:rsidR="00C316ED">
              <w:t xml:space="preserve"> </w:t>
            </w:r>
            <w:r>
              <w:t>net</w:t>
            </w:r>
            <w:r w:rsidR="00C316ED">
              <w:t xml:space="preserve"> </w:t>
            </w:r>
            <w:r>
              <w:t>zero</w:t>
            </w:r>
            <w:r w:rsidR="00C316ED">
              <w:t xml:space="preserve"> </w:t>
            </w:r>
            <w:r>
              <w:t>emissions.</w:t>
            </w:r>
            <w:r w:rsidR="00C316ED">
              <w:t xml:space="preserve"> </w:t>
            </w:r>
            <w:r>
              <w:t>The</w:t>
            </w:r>
            <w:r w:rsidR="00C316ED">
              <w:t xml:space="preserve"> </w:t>
            </w:r>
            <w:proofErr w:type="gramStart"/>
            <w:r>
              <w:t>Roadmap</w:t>
            </w:r>
            <w:proofErr w:type="gramEnd"/>
            <w:r w:rsidR="00C316ED">
              <w:t xml:space="preserve"> </w:t>
            </w:r>
            <w:r>
              <w:t>was</w:t>
            </w:r>
            <w:r w:rsidR="00C316ED">
              <w:t xml:space="preserve"> </w:t>
            </w:r>
            <w:r>
              <w:t>informed</w:t>
            </w:r>
            <w:r w:rsidR="00C316ED">
              <w:t xml:space="preserve"> </w:t>
            </w:r>
            <w:r>
              <w:t>by</w:t>
            </w:r>
            <w:r w:rsidR="00C316ED">
              <w:t xml:space="preserve"> </w:t>
            </w:r>
            <w:r>
              <w:t>a</w:t>
            </w:r>
            <w:r w:rsidR="00C316ED">
              <w:rPr>
                <w:rFonts w:ascii="Cambria" w:hAnsi="Cambria" w:cs="Cambria"/>
              </w:rPr>
              <w:t xml:space="preserve"> </w:t>
            </w:r>
            <w:r>
              <w:t>series</w:t>
            </w:r>
            <w:r w:rsidR="00C316ED">
              <w:t xml:space="preserve"> </w:t>
            </w:r>
            <w:r>
              <w:t>of</w:t>
            </w:r>
            <w:r w:rsidR="00C316ED">
              <w:t xml:space="preserve"> </w:t>
            </w:r>
            <w:r>
              <w:t>technical</w:t>
            </w:r>
            <w:r w:rsidR="00C316ED">
              <w:t xml:space="preserve"> </w:t>
            </w:r>
            <w:r>
              <w:t>investigations,</w:t>
            </w:r>
            <w:r w:rsidR="00C316ED">
              <w:t xml:space="preserve"> </w:t>
            </w:r>
            <w:r>
              <w:t>analysis</w:t>
            </w:r>
            <w:r w:rsidR="00C316ED">
              <w:t xml:space="preserve"> </w:t>
            </w:r>
            <w:r>
              <w:t>and</w:t>
            </w:r>
            <w:r w:rsidR="00C316ED">
              <w:t xml:space="preserve"> </w:t>
            </w:r>
            <w:r>
              <w:t>significant</w:t>
            </w:r>
            <w:r w:rsidR="00C316ED">
              <w:t xml:space="preserve"> </w:t>
            </w:r>
            <w:r>
              <w:t>industry</w:t>
            </w:r>
            <w:r w:rsidR="00C316ED">
              <w:t xml:space="preserve"> </w:t>
            </w:r>
            <w:r>
              <w:t>and</w:t>
            </w:r>
            <w:r w:rsidR="00C316ED">
              <w:t xml:space="preserve"> </w:t>
            </w:r>
            <w:r>
              <w:t>consumer</w:t>
            </w:r>
            <w:r w:rsidR="00C316ED">
              <w:t xml:space="preserve"> </w:t>
            </w:r>
            <w:r>
              <w:t>consultation.</w:t>
            </w:r>
          </w:p>
          <w:p w14:paraId="1EBE68E0" w14:textId="48C76072" w:rsidR="002E1D3C" w:rsidRDefault="007D671F" w:rsidP="00C010E8">
            <w:pPr>
              <w:pStyle w:val="TableCopy"/>
            </w:pPr>
            <w:r>
              <w:t>DEECA’s</w:t>
            </w:r>
            <w:r w:rsidR="00C316ED">
              <w:t xml:space="preserve"> </w:t>
            </w:r>
            <w:r>
              <w:t>actions</w:t>
            </w:r>
            <w:r w:rsidR="00C316ED">
              <w:t xml:space="preserve"> </w:t>
            </w:r>
            <w:r>
              <w:t>over</w:t>
            </w:r>
            <w:r w:rsidR="00C316ED">
              <w:t xml:space="preserve"> </w:t>
            </w:r>
            <w:r>
              <w:t>2022–23</w:t>
            </w:r>
            <w:r w:rsidR="00C316ED">
              <w:t xml:space="preserve"> </w:t>
            </w:r>
            <w:r>
              <w:t>included:</w:t>
            </w:r>
          </w:p>
          <w:p w14:paraId="09CA2249" w14:textId="2B54983A" w:rsidR="002E1D3C" w:rsidRDefault="007D671F" w:rsidP="00C010E8">
            <w:pPr>
              <w:pStyle w:val="TableBullet"/>
            </w:pPr>
            <w:r>
              <w:t>successfully</w:t>
            </w:r>
            <w:r w:rsidR="00C316ED">
              <w:t xml:space="preserve"> </w:t>
            </w:r>
            <w:r>
              <w:t>petitioned</w:t>
            </w:r>
            <w:r w:rsidR="00C316ED">
              <w:t xml:space="preserve"> </w:t>
            </w:r>
            <w:r>
              <w:t>for</w:t>
            </w:r>
            <w:r w:rsidR="00C316ED">
              <w:t xml:space="preserve"> </w:t>
            </w:r>
            <w:r>
              <w:t>an</w:t>
            </w:r>
            <w:r w:rsidR="00C316ED">
              <w:t xml:space="preserve"> </w:t>
            </w:r>
            <w:r>
              <w:t>urgent</w:t>
            </w:r>
            <w:r w:rsidR="00C316ED">
              <w:t xml:space="preserve"> </w:t>
            </w:r>
            <w:r>
              <w:t>rule</w:t>
            </w:r>
            <w:r w:rsidR="00C316ED">
              <w:t xml:space="preserve"> </w:t>
            </w:r>
            <w:r>
              <w:t>change</w:t>
            </w:r>
            <w:r w:rsidR="00C316ED">
              <w:t xml:space="preserve"> </w:t>
            </w:r>
            <w:r>
              <w:t>to</w:t>
            </w:r>
            <w:r w:rsidR="00C316ED">
              <w:t xml:space="preserve"> </w:t>
            </w:r>
            <w:r>
              <w:t>maximise</w:t>
            </w:r>
            <w:r w:rsidR="00C316ED">
              <w:t xml:space="preserve"> </w:t>
            </w:r>
            <w:r>
              <w:t>the</w:t>
            </w:r>
            <w:r w:rsidR="00C316ED">
              <w:t xml:space="preserve"> </w:t>
            </w:r>
            <w:r>
              <w:t>use</w:t>
            </w:r>
            <w:r w:rsidR="00C316ED">
              <w:t xml:space="preserve"> </w:t>
            </w:r>
            <w:r>
              <w:t>of</w:t>
            </w:r>
            <w:r w:rsidR="00C316ED">
              <w:t xml:space="preserve"> </w:t>
            </w:r>
            <w:r>
              <w:t>available</w:t>
            </w:r>
            <w:r w:rsidR="00C316ED">
              <w:t xml:space="preserve"> </w:t>
            </w:r>
            <w:r>
              <w:t>storage</w:t>
            </w:r>
            <w:r w:rsidR="00C316ED">
              <w:t xml:space="preserve"> </w:t>
            </w:r>
            <w:r>
              <w:t>at</w:t>
            </w:r>
            <w:r w:rsidR="00C316ED">
              <w:rPr>
                <w:rFonts w:ascii="Cambria" w:hAnsi="Cambria" w:cs="Cambria"/>
              </w:rPr>
              <w:t xml:space="preserve"> </w:t>
            </w:r>
            <w:r>
              <w:t>the</w:t>
            </w:r>
            <w:r w:rsidR="00C316ED">
              <w:rPr>
                <w:rFonts w:ascii="Cambria" w:hAnsi="Cambria" w:cs="Cambria"/>
              </w:rPr>
              <w:t xml:space="preserve"> </w:t>
            </w:r>
            <w:r>
              <w:t>Dandenong</w:t>
            </w:r>
            <w:r w:rsidR="00C316ED">
              <w:t xml:space="preserve"> </w:t>
            </w:r>
            <w:r>
              <w:t>Liquefied</w:t>
            </w:r>
            <w:r w:rsidR="00C316ED">
              <w:t xml:space="preserve"> </w:t>
            </w:r>
            <w:r>
              <w:t>Natural</w:t>
            </w:r>
            <w:r w:rsidR="00C316ED">
              <w:t xml:space="preserve"> </w:t>
            </w:r>
            <w:r>
              <w:t>Gas</w:t>
            </w:r>
            <w:r w:rsidR="00C316ED">
              <w:t xml:space="preserve"> </w:t>
            </w:r>
            <w:r>
              <w:t>facility,</w:t>
            </w:r>
            <w:r w:rsidR="00C316ED">
              <w:t xml:space="preserve"> </w:t>
            </w:r>
            <w:r>
              <w:t>which</w:t>
            </w:r>
            <w:r w:rsidR="00C316ED">
              <w:t xml:space="preserve"> </w:t>
            </w:r>
            <w:r>
              <w:t>was</w:t>
            </w:r>
            <w:r w:rsidR="00C316ED">
              <w:t xml:space="preserve"> </w:t>
            </w:r>
            <w:r>
              <w:t>delivered</w:t>
            </w:r>
            <w:r w:rsidR="00C316ED">
              <w:t xml:space="preserve"> </w:t>
            </w:r>
            <w:r>
              <w:t>in</w:t>
            </w:r>
            <w:r w:rsidR="00C316ED">
              <w:t xml:space="preserve"> </w:t>
            </w:r>
            <w:r>
              <w:t>December</w:t>
            </w:r>
            <w:r w:rsidR="00C316ED">
              <w:t xml:space="preserve"> </w:t>
            </w:r>
            <w:r>
              <w:t>2022</w:t>
            </w:r>
          </w:p>
          <w:p w14:paraId="2A91F3E2" w14:textId="059C05B6" w:rsidR="002E1D3C" w:rsidRDefault="007D671F" w:rsidP="00C010E8">
            <w:pPr>
              <w:pStyle w:val="TableBullet"/>
            </w:pPr>
            <w:r>
              <w:t>played</w:t>
            </w:r>
            <w:r w:rsidR="00C316ED">
              <w:t xml:space="preserve"> </w:t>
            </w:r>
            <w:r>
              <w:t>a</w:t>
            </w:r>
            <w:r w:rsidR="00C316ED">
              <w:t xml:space="preserve"> </w:t>
            </w:r>
            <w:r>
              <w:t>key</w:t>
            </w:r>
            <w:r w:rsidR="00C316ED">
              <w:t xml:space="preserve"> </w:t>
            </w:r>
            <w:r>
              <w:t>contributing</w:t>
            </w:r>
            <w:r w:rsidR="00C316ED">
              <w:t xml:space="preserve"> </w:t>
            </w:r>
            <w:r>
              <w:t>role</w:t>
            </w:r>
            <w:r w:rsidR="00C316ED">
              <w:t xml:space="preserve"> </w:t>
            </w:r>
            <w:r>
              <w:t>in</w:t>
            </w:r>
            <w:r w:rsidR="00C316ED">
              <w:t xml:space="preserve"> </w:t>
            </w:r>
            <w:r>
              <w:t>the</w:t>
            </w:r>
            <w:r w:rsidR="00C316ED">
              <w:t xml:space="preserve"> </w:t>
            </w:r>
            <w:r>
              <w:t>development</w:t>
            </w:r>
            <w:r w:rsidR="00C316ED">
              <w:t xml:space="preserve"> </w:t>
            </w:r>
            <w:r>
              <w:t>of</w:t>
            </w:r>
            <w:r w:rsidR="00C316ED">
              <w:t xml:space="preserve"> </w:t>
            </w:r>
            <w:r>
              <w:t>the</w:t>
            </w:r>
            <w:r w:rsidR="00C316ED">
              <w:t xml:space="preserve"> </w:t>
            </w:r>
            <w:r>
              <w:t>first</w:t>
            </w:r>
            <w:r w:rsidR="00C316ED">
              <w:t xml:space="preserve"> </w:t>
            </w:r>
            <w:r>
              <w:t>stage</w:t>
            </w:r>
            <w:r w:rsidR="00C316ED">
              <w:t xml:space="preserve"> </w:t>
            </w:r>
            <w:r>
              <w:t>of</w:t>
            </w:r>
            <w:r w:rsidR="00C316ED">
              <w:t xml:space="preserve"> </w:t>
            </w:r>
            <w:r>
              <w:t>the</w:t>
            </w:r>
            <w:r w:rsidR="00C316ED">
              <w:t xml:space="preserve"> </w:t>
            </w:r>
            <w:r>
              <w:t>Commonwealth</w:t>
            </w:r>
            <w:r w:rsidR="00C316ED">
              <w:t xml:space="preserve"> </w:t>
            </w:r>
            <w:r>
              <w:t>Reliability</w:t>
            </w:r>
            <w:r w:rsidR="00C316ED">
              <w:t xml:space="preserve"> </w:t>
            </w:r>
            <w:r>
              <w:t>and</w:t>
            </w:r>
            <w:r w:rsidR="00C316ED">
              <w:t xml:space="preserve"> </w:t>
            </w:r>
            <w:r>
              <w:t>Supply</w:t>
            </w:r>
            <w:r w:rsidR="00C316ED">
              <w:t xml:space="preserve"> </w:t>
            </w:r>
            <w:r>
              <w:t>Adequacy</w:t>
            </w:r>
            <w:r w:rsidR="00C316ED">
              <w:t xml:space="preserve"> </w:t>
            </w:r>
            <w:r>
              <w:t>Framework</w:t>
            </w:r>
            <w:r w:rsidR="00C316ED">
              <w:t xml:space="preserve"> </w:t>
            </w:r>
            <w:r>
              <w:t>for</w:t>
            </w:r>
            <w:r w:rsidR="00C316ED">
              <w:t xml:space="preserve"> </w:t>
            </w:r>
            <w:r>
              <w:t>the</w:t>
            </w:r>
            <w:r w:rsidR="00C316ED">
              <w:t xml:space="preserve"> </w:t>
            </w:r>
            <w:r>
              <w:t>east</w:t>
            </w:r>
            <w:r w:rsidR="00C316ED">
              <w:t xml:space="preserve"> </w:t>
            </w:r>
            <w:r>
              <w:t>coast</w:t>
            </w:r>
            <w:r w:rsidR="00C316ED">
              <w:t xml:space="preserve"> </w:t>
            </w:r>
            <w:r>
              <w:t>gas</w:t>
            </w:r>
            <w:r w:rsidR="00C316ED">
              <w:t xml:space="preserve"> </w:t>
            </w:r>
            <w:r>
              <w:t>market,</w:t>
            </w:r>
            <w:r w:rsidR="00C316ED">
              <w:t xml:space="preserve"> </w:t>
            </w:r>
            <w:r>
              <w:t>providing</w:t>
            </w:r>
            <w:r w:rsidR="00C316ED">
              <w:t xml:space="preserve"> </w:t>
            </w:r>
            <w:r>
              <w:t>the</w:t>
            </w:r>
            <w:r w:rsidR="00C316ED">
              <w:t xml:space="preserve"> </w:t>
            </w:r>
            <w:r>
              <w:t>Australian</w:t>
            </w:r>
            <w:r w:rsidR="00C316ED">
              <w:t xml:space="preserve"> </w:t>
            </w:r>
            <w:r>
              <w:t>Energy</w:t>
            </w:r>
            <w:r w:rsidR="00C316ED">
              <w:t xml:space="preserve"> </w:t>
            </w:r>
            <w:r>
              <w:t>Market</w:t>
            </w:r>
            <w:r w:rsidR="00C316ED">
              <w:t xml:space="preserve"> </w:t>
            </w:r>
            <w:r>
              <w:t>Operator</w:t>
            </w:r>
            <w:r w:rsidR="00C316ED">
              <w:t xml:space="preserve"> </w:t>
            </w:r>
          </w:p>
          <w:p w14:paraId="3C45E2C5" w14:textId="7CC6C9B8" w:rsidR="002E1D3C" w:rsidRDefault="007D671F" w:rsidP="00C010E8">
            <w:pPr>
              <w:pStyle w:val="TableBullet"/>
            </w:pPr>
            <w:r>
              <w:t>introduced</w:t>
            </w:r>
            <w:r w:rsidR="00C316ED">
              <w:t xml:space="preserve"> </w:t>
            </w:r>
            <w:r>
              <w:t>new</w:t>
            </w:r>
            <w:r w:rsidR="00C316ED">
              <w:t xml:space="preserve"> </w:t>
            </w:r>
            <w:r>
              <w:t>incentives</w:t>
            </w:r>
            <w:r w:rsidR="00C316ED">
              <w:t xml:space="preserve"> </w:t>
            </w:r>
            <w:r>
              <w:t>in</w:t>
            </w:r>
            <w:r w:rsidR="00C316ED">
              <w:t xml:space="preserve"> </w:t>
            </w:r>
            <w:r>
              <w:t>the</w:t>
            </w:r>
            <w:r w:rsidR="00C316ED">
              <w:t xml:space="preserve"> </w:t>
            </w:r>
            <w:r>
              <w:t>Victorian</w:t>
            </w:r>
            <w:r w:rsidR="00C316ED">
              <w:t xml:space="preserve"> </w:t>
            </w:r>
            <w:r>
              <w:t>Energy</w:t>
            </w:r>
            <w:r w:rsidR="00C316ED">
              <w:t xml:space="preserve"> </w:t>
            </w:r>
            <w:r>
              <w:t>Upgrades</w:t>
            </w:r>
            <w:r w:rsidR="00C316ED">
              <w:t xml:space="preserve"> </w:t>
            </w:r>
            <w:r>
              <w:t>(VEU)</w:t>
            </w:r>
            <w:r w:rsidR="00C316ED">
              <w:t xml:space="preserve"> </w:t>
            </w:r>
            <w:r>
              <w:t>program,</w:t>
            </w:r>
            <w:r w:rsidR="00C316ED">
              <w:t xml:space="preserve"> </w:t>
            </w:r>
            <w:r>
              <w:t>from</w:t>
            </w:r>
            <w:r w:rsidR="00C316ED">
              <w:t xml:space="preserve"> </w:t>
            </w:r>
            <w:r>
              <w:t>31</w:t>
            </w:r>
            <w:r w:rsidR="00C316ED">
              <w:t xml:space="preserve"> </w:t>
            </w:r>
            <w:r>
              <w:t>May</w:t>
            </w:r>
            <w:r w:rsidR="00C316ED">
              <w:t xml:space="preserve"> </w:t>
            </w:r>
            <w:r>
              <w:t>2023,</w:t>
            </w:r>
            <w:r w:rsidR="00C316ED">
              <w:t xml:space="preserve"> </w:t>
            </w:r>
            <w:r>
              <w:t>for</w:t>
            </w:r>
            <w:r w:rsidR="00C316ED">
              <w:t xml:space="preserve"> </w:t>
            </w:r>
            <w:r>
              <w:t>the</w:t>
            </w:r>
            <w:r w:rsidR="00C316ED">
              <w:t xml:space="preserve"> </w:t>
            </w:r>
            <w:r>
              <w:t>replacement</w:t>
            </w:r>
            <w:r w:rsidR="00C316ED">
              <w:t xml:space="preserve"> </w:t>
            </w:r>
            <w:r>
              <w:t>of</w:t>
            </w:r>
            <w:r w:rsidR="00C316ED">
              <w:t xml:space="preserve"> </w:t>
            </w:r>
            <w:r>
              <w:t>inefficient</w:t>
            </w:r>
            <w:r w:rsidR="00C316ED">
              <w:t xml:space="preserve"> </w:t>
            </w:r>
            <w:r>
              <w:t>gas</w:t>
            </w:r>
            <w:r w:rsidR="00C316ED">
              <w:t xml:space="preserve"> </w:t>
            </w:r>
            <w:r>
              <w:t>water</w:t>
            </w:r>
            <w:r w:rsidR="00C316ED">
              <w:t xml:space="preserve"> </w:t>
            </w:r>
            <w:r>
              <w:t>heaters</w:t>
            </w:r>
            <w:r w:rsidR="00C316ED">
              <w:t xml:space="preserve"> </w:t>
            </w:r>
            <w:r>
              <w:t>and</w:t>
            </w:r>
            <w:r w:rsidR="00C316ED">
              <w:t xml:space="preserve"> </w:t>
            </w:r>
            <w:r>
              <w:t>space</w:t>
            </w:r>
            <w:r w:rsidR="00C316ED">
              <w:t xml:space="preserve"> </w:t>
            </w:r>
            <w:r>
              <w:t>heating</w:t>
            </w:r>
            <w:r w:rsidR="00C316ED">
              <w:t xml:space="preserve"> </w:t>
            </w:r>
            <w:r>
              <w:t>with</w:t>
            </w:r>
            <w:r w:rsidR="00C316ED">
              <w:t xml:space="preserve"> </w:t>
            </w:r>
            <w:r>
              <w:t>efficient</w:t>
            </w:r>
            <w:r w:rsidR="00C316ED">
              <w:t xml:space="preserve"> </w:t>
            </w:r>
            <w:r>
              <w:t>electric</w:t>
            </w:r>
            <w:r w:rsidR="00C316ED">
              <w:t xml:space="preserve"> </w:t>
            </w:r>
            <w:r>
              <w:t>alternatives,</w:t>
            </w:r>
            <w:r w:rsidR="00C316ED">
              <w:t xml:space="preserve"> </w:t>
            </w:r>
            <w:r>
              <w:t>and</w:t>
            </w:r>
            <w:r w:rsidR="00C316ED">
              <w:t xml:space="preserve"> </w:t>
            </w:r>
            <w:r>
              <w:t>added</w:t>
            </w:r>
            <w:r w:rsidR="00C316ED">
              <w:t xml:space="preserve"> </w:t>
            </w:r>
            <w:r>
              <w:t>the</w:t>
            </w:r>
            <w:r w:rsidR="00C316ED">
              <w:t xml:space="preserve"> </w:t>
            </w:r>
            <w:r>
              <w:t>Residential</w:t>
            </w:r>
            <w:r w:rsidR="00C316ED">
              <w:t xml:space="preserve"> </w:t>
            </w:r>
            <w:r>
              <w:t>Efficiency</w:t>
            </w:r>
            <w:r w:rsidR="00C316ED">
              <w:t xml:space="preserve"> </w:t>
            </w:r>
            <w:r>
              <w:t>Scorecard</w:t>
            </w:r>
            <w:r w:rsidR="00C316ED">
              <w:t xml:space="preserve"> </w:t>
            </w:r>
            <w:r>
              <w:t>assessments</w:t>
            </w:r>
            <w:r w:rsidR="00C316ED">
              <w:t xml:space="preserve"> </w:t>
            </w:r>
            <w:r>
              <w:t>to</w:t>
            </w:r>
            <w:r w:rsidR="00C316ED">
              <w:t xml:space="preserve"> </w:t>
            </w:r>
            <w:r>
              <w:t>the</w:t>
            </w:r>
            <w:r w:rsidR="00C316ED">
              <w:t xml:space="preserve"> </w:t>
            </w:r>
            <w:r>
              <w:t>VEU</w:t>
            </w:r>
            <w:r w:rsidR="00C316ED">
              <w:t xml:space="preserve"> </w:t>
            </w:r>
            <w:r>
              <w:t>from</w:t>
            </w:r>
            <w:r w:rsidR="00C316ED">
              <w:t xml:space="preserve"> </w:t>
            </w:r>
            <w:r>
              <w:t>31</w:t>
            </w:r>
            <w:r w:rsidR="00C316ED">
              <w:rPr>
                <w:rFonts w:ascii="Cambria" w:hAnsi="Cambria" w:cs="Cambria"/>
              </w:rPr>
              <w:t xml:space="preserve"> </w:t>
            </w:r>
            <w:r>
              <w:t>May</w:t>
            </w:r>
            <w:r w:rsidR="00C316ED">
              <w:t xml:space="preserve"> </w:t>
            </w:r>
            <w:r>
              <w:t>2023</w:t>
            </w:r>
          </w:p>
          <w:p w14:paraId="601965D9" w14:textId="0F796465" w:rsidR="002E1D3C" w:rsidRDefault="007D671F" w:rsidP="00C010E8">
            <w:pPr>
              <w:pStyle w:val="TableBullet"/>
            </w:pPr>
            <w:r>
              <w:t>removed</w:t>
            </w:r>
            <w:r w:rsidR="00C316ED">
              <w:t xml:space="preserve"> </w:t>
            </w:r>
            <w:r>
              <w:t>the</w:t>
            </w:r>
            <w:r w:rsidR="00C316ED">
              <w:t xml:space="preserve"> </w:t>
            </w:r>
            <w:r>
              <w:t>incentives</w:t>
            </w:r>
            <w:r w:rsidR="00C316ED">
              <w:t xml:space="preserve"> </w:t>
            </w:r>
            <w:r>
              <w:t>for</w:t>
            </w:r>
            <w:r w:rsidR="00C316ED">
              <w:t xml:space="preserve"> </w:t>
            </w:r>
            <w:r>
              <w:t>gas</w:t>
            </w:r>
            <w:r w:rsidR="00C316ED">
              <w:t xml:space="preserve"> </w:t>
            </w:r>
            <w:r>
              <w:t>appliances</w:t>
            </w:r>
            <w:r w:rsidR="00C316ED">
              <w:t xml:space="preserve"> </w:t>
            </w:r>
            <w:r>
              <w:t>from</w:t>
            </w:r>
            <w:r w:rsidR="00C316ED">
              <w:t xml:space="preserve"> </w:t>
            </w:r>
            <w:r>
              <w:t>the</w:t>
            </w:r>
            <w:r w:rsidR="00C316ED">
              <w:t xml:space="preserve"> </w:t>
            </w:r>
            <w:r>
              <w:t>VEU</w:t>
            </w:r>
            <w:r w:rsidR="00C316ED">
              <w:t xml:space="preserve"> </w:t>
            </w:r>
            <w:r>
              <w:t>program</w:t>
            </w:r>
            <w:r w:rsidR="00C316ED">
              <w:t xml:space="preserve"> </w:t>
            </w:r>
            <w:r>
              <w:t>from</w:t>
            </w:r>
            <w:r w:rsidR="00C316ED">
              <w:t xml:space="preserve"> </w:t>
            </w:r>
            <w:r>
              <w:t>30</w:t>
            </w:r>
            <w:r w:rsidR="00C316ED">
              <w:t xml:space="preserve"> </w:t>
            </w:r>
            <w:r>
              <w:t>June</w:t>
            </w:r>
            <w:r w:rsidR="00C316ED">
              <w:t xml:space="preserve"> </w:t>
            </w:r>
            <w:r>
              <w:t>2023</w:t>
            </w:r>
          </w:p>
          <w:p w14:paraId="49651E35" w14:textId="623D9D4D" w:rsidR="002E1D3C" w:rsidRDefault="007D671F" w:rsidP="00C010E8">
            <w:pPr>
              <w:pStyle w:val="TableBullet"/>
            </w:pPr>
            <w:r>
              <w:t>supported</w:t>
            </w:r>
            <w:r w:rsidR="00C316ED">
              <w:t xml:space="preserve"> </w:t>
            </w:r>
            <w:r>
              <w:t>the</w:t>
            </w:r>
            <w:r w:rsidR="00C316ED">
              <w:t xml:space="preserve"> </w:t>
            </w:r>
            <w:r>
              <w:t>Department</w:t>
            </w:r>
            <w:r w:rsidR="00C316ED">
              <w:t xml:space="preserve"> </w:t>
            </w:r>
            <w:r>
              <w:t>of</w:t>
            </w:r>
            <w:r w:rsidR="00C316ED">
              <w:t xml:space="preserve"> </w:t>
            </w:r>
            <w:r>
              <w:t>Transport</w:t>
            </w:r>
            <w:r w:rsidR="00C316ED">
              <w:t xml:space="preserve"> </w:t>
            </w:r>
            <w:r>
              <w:t>and</w:t>
            </w:r>
            <w:r w:rsidR="00C316ED">
              <w:t xml:space="preserve"> </w:t>
            </w:r>
            <w:r>
              <w:t>Planning</w:t>
            </w:r>
            <w:r w:rsidR="00C316ED">
              <w:t xml:space="preserve"> </w:t>
            </w:r>
            <w:r>
              <w:t>to</w:t>
            </w:r>
            <w:r w:rsidR="00C316ED">
              <w:t xml:space="preserve"> </w:t>
            </w:r>
            <w:r>
              <w:t>implement</w:t>
            </w:r>
            <w:r w:rsidR="00C316ED">
              <w:t xml:space="preserve"> </w:t>
            </w:r>
            <w:r>
              <w:t>changes</w:t>
            </w:r>
            <w:r w:rsidR="00C316ED">
              <w:t xml:space="preserve"> </w:t>
            </w:r>
            <w:r>
              <w:t>to</w:t>
            </w:r>
            <w:r w:rsidR="00C316ED">
              <w:t xml:space="preserve"> </w:t>
            </w:r>
            <w:r>
              <w:t>the</w:t>
            </w:r>
            <w:r w:rsidR="00C316ED">
              <w:t xml:space="preserve"> </w:t>
            </w:r>
            <w:r>
              <w:t>Victorian</w:t>
            </w:r>
            <w:r w:rsidR="00C316ED">
              <w:t xml:space="preserve"> </w:t>
            </w:r>
            <w:r>
              <w:t>Planning</w:t>
            </w:r>
            <w:r w:rsidR="00C316ED">
              <w:t xml:space="preserve"> </w:t>
            </w:r>
            <w:r>
              <w:t>Provisions</w:t>
            </w:r>
            <w:r w:rsidR="00C316ED">
              <w:t xml:space="preserve"> </w:t>
            </w:r>
            <w:r>
              <w:t>to</w:t>
            </w:r>
            <w:r w:rsidR="00C316ED">
              <w:t xml:space="preserve"> </w:t>
            </w:r>
            <w:r>
              <w:t>remove</w:t>
            </w:r>
            <w:r w:rsidR="00C316ED">
              <w:t xml:space="preserve"> </w:t>
            </w:r>
            <w:r>
              <w:t>barriers</w:t>
            </w:r>
            <w:r w:rsidR="00C316ED">
              <w:t xml:space="preserve"> </w:t>
            </w:r>
            <w:r>
              <w:t>to</w:t>
            </w:r>
            <w:r w:rsidR="00C316ED">
              <w:t xml:space="preserve"> </w:t>
            </w:r>
            <w:r>
              <w:t>all-electric</w:t>
            </w:r>
            <w:r w:rsidR="00C316ED">
              <w:t xml:space="preserve"> </w:t>
            </w:r>
            <w:r>
              <w:t>developments</w:t>
            </w:r>
            <w:r>
              <w:rPr>
                <w:rFonts w:ascii="Times New Roman" w:hAnsi="Times New Roman" w:cs="Times New Roman"/>
              </w:rPr>
              <w:t>​</w:t>
            </w:r>
          </w:p>
          <w:p w14:paraId="4744B211" w14:textId="55E89BEC" w:rsidR="002E1D3C" w:rsidRDefault="007D671F" w:rsidP="00C010E8">
            <w:pPr>
              <w:pStyle w:val="TableBullet"/>
            </w:pPr>
            <w:r>
              <w:t>informally</w:t>
            </w:r>
            <w:r w:rsidR="00C316ED">
              <w:t xml:space="preserve"> </w:t>
            </w:r>
            <w:r>
              <w:t>advocated</w:t>
            </w:r>
            <w:r w:rsidR="00C316ED">
              <w:t xml:space="preserve"> </w:t>
            </w:r>
            <w:r>
              <w:t>to</w:t>
            </w:r>
            <w:r w:rsidR="00C316ED">
              <w:t xml:space="preserve"> </w:t>
            </w:r>
            <w:r>
              <w:t>the</w:t>
            </w:r>
            <w:r w:rsidR="00C316ED">
              <w:t xml:space="preserve"> </w:t>
            </w:r>
            <w:r>
              <w:t>Australian</w:t>
            </w:r>
            <w:r w:rsidR="00C316ED">
              <w:t xml:space="preserve"> </w:t>
            </w:r>
            <w:r>
              <w:t>Energy</w:t>
            </w:r>
            <w:r w:rsidR="00C316ED">
              <w:t xml:space="preserve"> </w:t>
            </w:r>
            <w:r>
              <w:t>Regulator</w:t>
            </w:r>
            <w:r w:rsidR="00C316ED">
              <w:t xml:space="preserve"> </w:t>
            </w:r>
            <w:r>
              <w:t>(AER)</w:t>
            </w:r>
            <w:r w:rsidR="00C316ED">
              <w:t xml:space="preserve"> </w:t>
            </w:r>
            <w:r>
              <w:t>against</w:t>
            </w:r>
            <w:r w:rsidR="00C316ED">
              <w:t xml:space="preserve"> </w:t>
            </w:r>
            <w:r>
              <w:t>disincentives</w:t>
            </w:r>
            <w:r w:rsidR="00C316ED">
              <w:t xml:space="preserve"> </w:t>
            </w:r>
            <w:r>
              <w:t>to</w:t>
            </w:r>
            <w:r w:rsidR="00C316ED">
              <w:t xml:space="preserve"> </w:t>
            </w:r>
            <w:r>
              <w:t>electrification,</w:t>
            </w:r>
            <w:r w:rsidR="00C316ED">
              <w:t xml:space="preserve"> </w:t>
            </w:r>
            <w:r>
              <w:t>which</w:t>
            </w:r>
            <w:r w:rsidR="00C316ED">
              <w:t xml:space="preserve"> </w:t>
            </w:r>
            <w:r>
              <w:t>resulted</w:t>
            </w:r>
            <w:r w:rsidR="00C316ED">
              <w:t xml:space="preserve"> </w:t>
            </w:r>
            <w:r>
              <w:t>in</w:t>
            </w:r>
            <w:r w:rsidR="00C316ED">
              <w:t xml:space="preserve"> </w:t>
            </w:r>
            <w:r>
              <w:t>the</w:t>
            </w:r>
            <w:r w:rsidR="00C316ED">
              <w:t xml:space="preserve"> </w:t>
            </w:r>
            <w:r>
              <w:t>AER</w:t>
            </w:r>
            <w:r w:rsidR="00C316ED">
              <w:t xml:space="preserve"> </w:t>
            </w:r>
            <w:r>
              <w:t>decision</w:t>
            </w:r>
            <w:r w:rsidR="00C316ED">
              <w:t xml:space="preserve"> </w:t>
            </w:r>
            <w:r>
              <w:t>to</w:t>
            </w:r>
            <w:r w:rsidR="00C316ED">
              <w:t xml:space="preserve"> </w:t>
            </w:r>
            <w:r>
              <w:t>cap</w:t>
            </w:r>
            <w:r w:rsidR="00C316ED">
              <w:t xml:space="preserve"> </w:t>
            </w:r>
            <w:r>
              <w:t>the</w:t>
            </w:r>
            <w:r w:rsidR="00C316ED">
              <w:t xml:space="preserve"> </w:t>
            </w:r>
            <w:r>
              <w:t>permanent</w:t>
            </w:r>
            <w:r w:rsidR="00C316ED">
              <w:t xml:space="preserve"> </w:t>
            </w:r>
            <w:r>
              <w:t>gas</w:t>
            </w:r>
            <w:r w:rsidR="00C316ED">
              <w:t xml:space="preserve"> </w:t>
            </w:r>
            <w:r>
              <w:t>disconnection</w:t>
            </w:r>
            <w:r w:rsidR="00C316ED">
              <w:t xml:space="preserve"> </w:t>
            </w:r>
            <w:r>
              <w:t>fee</w:t>
            </w:r>
            <w:r w:rsidR="00C316ED">
              <w:rPr>
                <w:rFonts w:ascii="Cambria" w:hAnsi="Cambria" w:cs="Cambria"/>
              </w:rPr>
              <w:t xml:space="preserve"> </w:t>
            </w:r>
            <w:r>
              <w:t>at</w:t>
            </w:r>
            <w:r w:rsidR="00C316ED">
              <w:rPr>
                <w:rFonts w:ascii="Cambria" w:hAnsi="Cambria" w:cs="Cambria"/>
              </w:rPr>
              <w:t xml:space="preserve"> </w:t>
            </w:r>
            <w:r>
              <w:t>$220</w:t>
            </w:r>
          </w:p>
          <w:p w14:paraId="6D82EE01" w14:textId="10411414" w:rsidR="002E1D3C" w:rsidRPr="004614BF" w:rsidRDefault="007D671F" w:rsidP="004614BF">
            <w:pPr>
              <w:pStyle w:val="TableBullet"/>
            </w:pPr>
            <w:r>
              <w:t>actively</w:t>
            </w:r>
            <w:r w:rsidR="00C316ED">
              <w:t xml:space="preserve"> </w:t>
            </w:r>
            <w:r>
              <w:t>engaged</w:t>
            </w:r>
            <w:r w:rsidR="00C316ED">
              <w:t xml:space="preserve"> </w:t>
            </w:r>
            <w:r>
              <w:t>in</w:t>
            </w:r>
            <w:r w:rsidR="00C316ED">
              <w:t xml:space="preserve"> </w:t>
            </w:r>
            <w:r>
              <w:t>the</w:t>
            </w:r>
            <w:r w:rsidR="00C316ED">
              <w:t xml:space="preserve"> </w:t>
            </w:r>
            <w:r>
              <w:t>National</w:t>
            </w:r>
            <w:r w:rsidR="00C316ED">
              <w:t xml:space="preserve"> </w:t>
            </w:r>
            <w:r>
              <w:t>Construction</w:t>
            </w:r>
            <w:r w:rsidR="00C316ED">
              <w:t xml:space="preserve"> </w:t>
            </w:r>
            <w:r>
              <w:t>Code</w:t>
            </w:r>
            <w:r w:rsidR="00C316ED">
              <w:t xml:space="preserve"> </w:t>
            </w:r>
            <w:r>
              <w:t>update,</w:t>
            </w:r>
            <w:r w:rsidR="00C316ED">
              <w:t xml:space="preserve"> </w:t>
            </w:r>
            <w:r>
              <w:t>led</w:t>
            </w:r>
            <w:r w:rsidR="00C316ED">
              <w:t xml:space="preserve"> </w:t>
            </w:r>
            <w:r>
              <w:t>by</w:t>
            </w:r>
            <w:r w:rsidR="00C316ED">
              <w:t xml:space="preserve"> </w:t>
            </w:r>
            <w:r>
              <w:t>the</w:t>
            </w:r>
            <w:r w:rsidR="00C316ED">
              <w:t xml:space="preserve"> </w:t>
            </w:r>
            <w:r>
              <w:t>Australian</w:t>
            </w:r>
            <w:r w:rsidR="00C316ED">
              <w:t xml:space="preserve"> </w:t>
            </w:r>
            <w:r>
              <w:t>Building</w:t>
            </w:r>
            <w:r w:rsidR="00C316ED">
              <w:t xml:space="preserve"> </w:t>
            </w:r>
            <w:r>
              <w:t>Codes</w:t>
            </w:r>
            <w:r w:rsidR="00C316ED">
              <w:t xml:space="preserve"> </w:t>
            </w:r>
            <w:r>
              <w:t>Board,</w:t>
            </w:r>
            <w:r w:rsidR="00C316ED">
              <w:t xml:space="preserve"> </w:t>
            </w:r>
            <w:r>
              <w:t>to</w:t>
            </w:r>
            <w:r w:rsidR="00C316ED">
              <w:t xml:space="preserve"> </w:t>
            </w:r>
            <w:r>
              <w:t>strengthen</w:t>
            </w:r>
            <w:r w:rsidR="00C316ED">
              <w:t xml:space="preserve"> </w:t>
            </w:r>
            <w:r>
              <w:t>energy</w:t>
            </w:r>
            <w:r w:rsidR="00C316ED">
              <w:t xml:space="preserve"> </w:t>
            </w:r>
            <w:r>
              <w:t>performance</w:t>
            </w:r>
            <w:r w:rsidR="00C316ED">
              <w:t xml:space="preserve"> </w:t>
            </w:r>
            <w:r>
              <w:t>standards</w:t>
            </w:r>
            <w:r w:rsidR="00C316ED">
              <w:t xml:space="preserve"> </w:t>
            </w:r>
            <w:r>
              <w:t>for</w:t>
            </w:r>
            <w:r w:rsidR="00C316ED">
              <w:t xml:space="preserve"> </w:t>
            </w:r>
            <w:r>
              <w:t>new</w:t>
            </w:r>
            <w:r w:rsidR="00C316ED">
              <w:t xml:space="preserve"> </w:t>
            </w:r>
            <w:r>
              <w:t>residential</w:t>
            </w:r>
            <w:r w:rsidR="00C316ED">
              <w:t xml:space="preserve"> </w:t>
            </w:r>
            <w:r>
              <w:t>buildings.</w:t>
            </w:r>
            <w:r w:rsidR="00C316ED">
              <w:t xml:space="preserve"> </w:t>
            </w:r>
            <w:r>
              <w:t>This</w:t>
            </w:r>
            <w:r w:rsidR="00C316ED">
              <w:t xml:space="preserve"> </w:t>
            </w:r>
            <w:r>
              <w:t>process</w:t>
            </w:r>
            <w:r w:rsidR="00C316ED">
              <w:t xml:space="preserve"> </w:t>
            </w:r>
            <w:r>
              <w:t>resulted</w:t>
            </w:r>
            <w:r w:rsidR="00C316ED">
              <w:t xml:space="preserve"> </w:t>
            </w:r>
            <w:r>
              <w:t>in</w:t>
            </w:r>
            <w:r w:rsidR="00C316ED">
              <w:t xml:space="preserve"> </w:t>
            </w:r>
            <w:r>
              <w:t>an</w:t>
            </w:r>
            <w:r w:rsidR="00C316ED">
              <w:t xml:space="preserve"> </w:t>
            </w:r>
            <w:r>
              <w:t>increase</w:t>
            </w:r>
            <w:r w:rsidR="00C316ED">
              <w:t xml:space="preserve"> </w:t>
            </w:r>
            <w:r>
              <w:t>in</w:t>
            </w:r>
            <w:r w:rsidR="00C316ED">
              <w:t xml:space="preserve"> </w:t>
            </w:r>
            <w:r>
              <w:t>minimum</w:t>
            </w:r>
            <w:r w:rsidR="00C316ED">
              <w:t xml:space="preserve"> </w:t>
            </w:r>
            <w:r>
              <w:t>thermal</w:t>
            </w:r>
            <w:r w:rsidR="00C316ED">
              <w:t xml:space="preserve"> </w:t>
            </w:r>
            <w:r>
              <w:t>efficiency</w:t>
            </w:r>
            <w:r w:rsidR="00C316ED">
              <w:t xml:space="preserve"> </w:t>
            </w:r>
            <w:r>
              <w:t>requirements</w:t>
            </w:r>
            <w:r w:rsidR="00C316ED">
              <w:t xml:space="preserve"> </w:t>
            </w:r>
            <w:r>
              <w:t>of</w:t>
            </w:r>
            <w:r w:rsidR="00C316ED">
              <w:t xml:space="preserve"> </w:t>
            </w:r>
            <w:r>
              <w:t>new</w:t>
            </w:r>
            <w:r w:rsidR="00C316ED">
              <w:t xml:space="preserve"> </w:t>
            </w:r>
            <w:r>
              <w:t>homes</w:t>
            </w:r>
            <w:r w:rsidR="00C316ED">
              <w:t xml:space="preserve"> </w:t>
            </w:r>
            <w:r>
              <w:t>from</w:t>
            </w:r>
            <w:r w:rsidR="00C316ED">
              <w:t xml:space="preserve"> </w:t>
            </w:r>
            <w:r>
              <w:t>6</w:t>
            </w:r>
            <w:r w:rsidR="00C316ED">
              <w:t xml:space="preserve"> </w:t>
            </w:r>
            <w:r>
              <w:t>to</w:t>
            </w:r>
            <w:r w:rsidR="00C316ED">
              <w:t xml:space="preserve"> </w:t>
            </w:r>
            <w:r>
              <w:t>7</w:t>
            </w:r>
            <w:r w:rsidR="00C316ED">
              <w:t xml:space="preserve"> </w:t>
            </w:r>
            <w:r>
              <w:t>stars</w:t>
            </w:r>
            <w:r w:rsidR="00C316ED">
              <w:t xml:space="preserve"> </w:t>
            </w:r>
            <w:r>
              <w:t>and</w:t>
            </w:r>
            <w:r w:rsidR="00C316ED">
              <w:t xml:space="preserve"> </w:t>
            </w:r>
            <w:r>
              <w:t>a</w:t>
            </w:r>
            <w:r w:rsidR="00C316ED">
              <w:t xml:space="preserve"> </w:t>
            </w:r>
            <w:r>
              <w:t>new</w:t>
            </w:r>
            <w:r w:rsidR="00C316ED">
              <w:t xml:space="preserve"> </w:t>
            </w:r>
            <w:r>
              <w:t>‘Whole</w:t>
            </w:r>
            <w:r w:rsidR="00C316ED">
              <w:t xml:space="preserve"> </w:t>
            </w:r>
            <w:r>
              <w:t>of</w:t>
            </w:r>
            <w:r w:rsidR="00C316ED">
              <w:t xml:space="preserve"> </w:t>
            </w:r>
            <w:r>
              <w:t>Home’</w:t>
            </w:r>
            <w:r w:rsidR="00C316ED">
              <w:t xml:space="preserve"> </w:t>
            </w:r>
            <w:r>
              <w:t>energy</w:t>
            </w:r>
            <w:r w:rsidR="00C316ED">
              <w:t xml:space="preserve"> </w:t>
            </w:r>
            <w:r>
              <w:t>budget</w:t>
            </w:r>
            <w:r w:rsidR="00C316ED">
              <w:t xml:space="preserve"> </w:t>
            </w:r>
            <w:r>
              <w:t>to</w:t>
            </w:r>
            <w:r w:rsidR="00C316ED">
              <w:t xml:space="preserve"> </w:t>
            </w:r>
            <w:r>
              <w:t>come</w:t>
            </w:r>
            <w:r w:rsidR="00C316ED">
              <w:t xml:space="preserve"> </w:t>
            </w:r>
            <w:r>
              <w:t>into</w:t>
            </w:r>
            <w:r w:rsidR="00C316ED">
              <w:t xml:space="preserve"> </w:t>
            </w:r>
            <w:r>
              <w:t>effect</w:t>
            </w:r>
            <w:r w:rsidR="00C316ED">
              <w:t xml:space="preserve"> </w:t>
            </w:r>
            <w:r>
              <w:t>in</w:t>
            </w:r>
            <w:r w:rsidR="00C316ED">
              <w:t xml:space="preserve"> </w:t>
            </w:r>
            <w:r>
              <w:t>Victoria</w:t>
            </w:r>
            <w:r w:rsidR="00C316ED">
              <w:t xml:space="preserve"> </w:t>
            </w:r>
            <w:r>
              <w:t>in</w:t>
            </w:r>
            <w:r w:rsidR="00C316ED">
              <w:t xml:space="preserve"> </w:t>
            </w:r>
            <w:r>
              <w:t>May</w:t>
            </w:r>
            <w:r w:rsidR="00C316ED">
              <w:t xml:space="preserve"> </w:t>
            </w:r>
            <w:r>
              <w:t>2024.</w:t>
            </w:r>
          </w:p>
        </w:tc>
      </w:tr>
      <w:tr w:rsidR="004614BF" w14:paraId="3111DEB8" w14:textId="77777777" w:rsidTr="00C010E8">
        <w:trPr>
          <w:cantSplit/>
        </w:trPr>
        <w:tc>
          <w:tcPr>
            <w:tcW w:w="1696" w:type="dxa"/>
          </w:tcPr>
          <w:p w14:paraId="4EB38950" w14:textId="538B17DC" w:rsidR="004614BF" w:rsidRDefault="004614BF" w:rsidP="004614BF">
            <w:pPr>
              <w:pStyle w:val="TableCopy"/>
            </w:pPr>
            <w:r>
              <w:lastRenderedPageBreak/>
              <w:t>Gas Substitution Roadmap (continued)</w:t>
            </w:r>
          </w:p>
        </w:tc>
        <w:tc>
          <w:tcPr>
            <w:tcW w:w="7938" w:type="dxa"/>
          </w:tcPr>
          <w:p w14:paraId="02AF6A4F" w14:textId="77777777" w:rsidR="004614BF" w:rsidRDefault="004614BF" w:rsidP="004614BF">
            <w:pPr>
              <w:pStyle w:val="TableBullet"/>
            </w:pPr>
            <w:r>
              <w:t>provided written support for:</w:t>
            </w:r>
          </w:p>
          <w:p w14:paraId="1E8E1ACA" w14:textId="77777777" w:rsidR="004614BF" w:rsidRDefault="004614BF" w:rsidP="004614BF">
            <w:pPr>
              <w:pStyle w:val="TableBullet"/>
              <w:numPr>
                <w:ilvl w:val="1"/>
                <w:numId w:val="11"/>
              </w:numPr>
              <w:ind w:left="644"/>
            </w:pPr>
            <w:r>
              <w:t>the installation of an extra compressor at the Winchelsea compressor station on the Southwest</w:t>
            </w:r>
            <w:r>
              <w:rPr>
                <w:rFonts w:ascii="Cambria" w:hAnsi="Cambria" w:cs="Cambria"/>
              </w:rPr>
              <w:t xml:space="preserve"> </w:t>
            </w:r>
            <w:r>
              <w:t>Pipeline in advance of the 2023 winter to help mitigate peak day supply risks.</w:t>
            </w:r>
          </w:p>
          <w:p w14:paraId="4CA672CE" w14:textId="77777777" w:rsidR="004614BF" w:rsidRDefault="004614BF" w:rsidP="004614BF">
            <w:pPr>
              <w:pStyle w:val="TableBullet"/>
              <w:numPr>
                <w:ilvl w:val="1"/>
                <w:numId w:val="11"/>
              </w:numPr>
              <w:ind w:left="644"/>
            </w:pPr>
            <w:r>
              <w:t>APA Group’s Western Outer Ring Main (WORM) to improve the reliability of Victoria’s gas</w:t>
            </w:r>
            <w:r>
              <w:rPr>
                <w:rFonts w:ascii="Cambria" w:hAnsi="Cambria" w:cs="Cambria"/>
              </w:rPr>
              <w:t xml:space="preserve"> </w:t>
            </w:r>
            <w:r>
              <w:t>transmission system and better support timely refill of the existing Iona Underground Gas Storage facility in western Victoria.</w:t>
            </w:r>
          </w:p>
          <w:p w14:paraId="58A79BD3" w14:textId="288F14E4" w:rsidR="004614BF" w:rsidRDefault="004614BF" w:rsidP="004614BF">
            <w:pPr>
              <w:pStyle w:val="TableCopy"/>
            </w:pPr>
            <w:r>
              <w:t>An Update to the Roadmap will be released in late 2023, including announcements of policy directions to decarbonise Victoria’s fossil gas sector by at least 2045 (focused on actions related to</w:t>
            </w:r>
            <w:r>
              <w:rPr>
                <w:rFonts w:ascii="Cambria" w:hAnsi="Cambria" w:cs="Cambria"/>
              </w:rPr>
              <w:t xml:space="preserve"> </w:t>
            </w:r>
            <w:r>
              <w:t>residential and commercial buildings).</w:t>
            </w:r>
          </w:p>
        </w:tc>
      </w:tr>
      <w:tr w:rsidR="002E1D3C" w14:paraId="11B0A38E" w14:textId="77777777" w:rsidTr="00C010E8">
        <w:trPr>
          <w:cantSplit/>
        </w:trPr>
        <w:tc>
          <w:tcPr>
            <w:tcW w:w="1696" w:type="dxa"/>
          </w:tcPr>
          <w:p w14:paraId="1904E487" w14:textId="0483DE56" w:rsidR="002E1D3C" w:rsidRDefault="007D671F" w:rsidP="004614BF">
            <w:pPr>
              <w:pStyle w:val="TableCopy"/>
            </w:pPr>
            <w:r>
              <w:rPr>
                <w:spacing w:val="1"/>
              </w:rPr>
              <w:t>Supporting</w:t>
            </w:r>
            <w:r w:rsidR="00C316ED">
              <w:rPr>
                <w:spacing w:val="1"/>
              </w:rPr>
              <w:t xml:space="preserve"> </w:t>
            </w:r>
            <w:r>
              <w:rPr>
                <w:spacing w:val="1"/>
              </w:rPr>
              <w:t>development</w:t>
            </w:r>
            <w:r w:rsidR="00C316ED">
              <w:rPr>
                <w:spacing w:val="1"/>
              </w:rPr>
              <w:t xml:space="preserve"> </w:t>
            </w:r>
            <w:r>
              <w:t>of</w:t>
            </w:r>
            <w:r w:rsidR="00C316ED">
              <w:rPr>
                <w:rFonts w:ascii="Cambria" w:hAnsi="Cambria" w:cs="Cambria"/>
              </w:rPr>
              <w:t xml:space="preserve"> </w:t>
            </w:r>
            <w:r>
              <w:t>the</w:t>
            </w:r>
            <w:r w:rsidR="00C316ED">
              <w:t xml:space="preserve"> </w:t>
            </w:r>
            <w:r>
              <w:t>renewable</w:t>
            </w:r>
            <w:r w:rsidR="00C316ED">
              <w:t xml:space="preserve"> </w:t>
            </w:r>
            <w:r>
              <w:t>hydrogen</w:t>
            </w:r>
            <w:r w:rsidR="00C316ED">
              <w:t xml:space="preserve"> </w:t>
            </w:r>
            <w:r>
              <w:t>sector</w:t>
            </w:r>
          </w:p>
        </w:tc>
        <w:tc>
          <w:tcPr>
            <w:tcW w:w="7938" w:type="dxa"/>
          </w:tcPr>
          <w:p w14:paraId="6BBFCFA1" w14:textId="30E6A4CE" w:rsidR="002E1D3C" w:rsidRDefault="007D671F" w:rsidP="004614BF">
            <w:pPr>
              <w:pStyle w:val="TableCopy"/>
            </w:pPr>
            <w:r>
              <w:t>In</w:t>
            </w:r>
            <w:r w:rsidR="00C316ED">
              <w:t xml:space="preserve"> </w:t>
            </w:r>
            <w:r>
              <w:t>March</w:t>
            </w:r>
            <w:r w:rsidR="00C316ED">
              <w:t xml:space="preserve"> </w:t>
            </w:r>
            <w:r>
              <w:t>2022,</w:t>
            </w:r>
            <w:r w:rsidR="00C316ED">
              <w:t xml:space="preserve"> </w:t>
            </w:r>
            <w:r>
              <w:t>the</w:t>
            </w:r>
            <w:r w:rsidR="00C316ED">
              <w:t xml:space="preserve"> </w:t>
            </w:r>
            <w:r>
              <w:t>Victorian</w:t>
            </w:r>
            <w:r w:rsidR="00C316ED">
              <w:t xml:space="preserve"> </w:t>
            </w:r>
            <w:r>
              <w:t>Government</w:t>
            </w:r>
            <w:r w:rsidR="00C316ED">
              <w:t xml:space="preserve"> </w:t>
            </w:r>
            <w:r>
              <w:t>committed</w:t>
            </w:r>
            <w:r w:rsidR="00C316ED">
              <w:t xml:space="preserve"> </w:t>
            </w:r>
            <w:r>
              <w:t>$10</w:t>
            </w:r>
            <w:r w:rsidR="00C316ED">
              <w:t xml:space="preserve"> </w:t>
            </w:r>
            <w:r>
              <w:t>million</w:t>
            </w:r>
            <w:r w:rsidR="00C316ED">
              <w:t xml:space="preserve"> </w:t>
            </w:r>
            <w:r>
              <w:t>in</w:t>
            </w:r>
            <w:r w:rsidR="00C316ED">
              <w:t xml:space="preserve"> </w:t>
            </w:r>
            <w:r>
              <w:t>grant</w:t>
            </w:r>
            <w:r w:rsidR="00C316ED">
              <w:t xml:space="preserve"> </w:t>
            </w:r>
            <w:r>
              <w:t>funding</w:t>
            </w:r>
            <w:r w:rsidR="00C316ED">
              <w:t xml:space="preserve"> </w:t>
            </w:r>
            <w:r>
              <w:t>to</w:t>
            </w:r>
            <w:r w:rsidR="00C316ED">
              <w:t xml:space="preserve"> </w:t>
            </w:r>
            <w:r>
              <w:t>co-deliver</w:t>
            </w:r>
            <w:r w:rsidR="00C316ED">
              <w:t xml:space="preserve"> </w:t>
            </w:r>
            <w:r>
              <w:t>the</w:t>
            </w:r>
            <w:r w:rsidR="00C316ED">
              <w:rPr>
                <w:rFonts w:ascii="Cambria" w:hAnsi="Cambria" w:cs="Cambria"/>
              </w:rPr>
              <w:t xml:space="preserve"> </w:t>
            </w:r>
            <w:r>
              <w:t>Hume</w:t>
            </w:r>
            <w:r w:rsidR="00C316ED">
              <w:t xml:space="preserve"> </w:t>
            </w:r>
            <w:r>
              <w:t>Hydrogen</w:t>
            </w:r>
            <w:r w:rsidR="00C316ED">
              <w:t xml:space="preserve"> </w:t>
            </w:r>
            <w:r>
              <w:t>Highway</w:t>
            </w:r>
            <w:r w:rsidR="00C316ED">
              <w:t xml:space="preserve"> </w:t>
            </w:r>
            <w:r>
              <w:t>initiative</w:t>
            </w:r>
            <w:r w:rsidR="00C316ED">
              <w:t xml:space="preserve"> </w:t>
            </w:r>
            <w:r>
              <w:t>with</w:t>
            </w:r>
            <w:r w:rsidR="00C316ED">
              <w:t xml:space="preserve"> </w:t>
            </w:r>
            <w:r>
              <w:t>the</w:t>
            </w:r>
            <w:r w:rsidR="00C316ED">
              <w:t xml:space="preserve"> </w:t>
            </w:r>
            <w:r>
              <w:t>NSW</w:t>
            </w:r>
            <w:r w:rsidR="00C316ED">
              <w:t xml:space="preserve"> </w:t>
            </w:r>
            <w:r>
              <w:t>Government,</w:t>
            </w:r>
            <w:r w:rsidR="00C316ED">
              <w:t xml:space="preserve"> </w:t>
            </w:r>
            <w:r>
              <w:t>which</w:t>
            </w:r>
            <w:r w:rsidR="00C316ED">
              <w:t xml:space="preserve"> </w:t>
            </w:r>
            <w:r>
              <w:t>will</w:t>
            </w:r>
            <w:r w:rsidR="00C316ED">
              <w:t xml:space="preserve"> </w:t>
            </w:r>
            <w:r>
              <w:t>deliver</w:t>
            </w:r>
            <w:r w:rsidR="00C316ED">
              <w:t xml:space="preserve"> </w:t>
            </w:r>
            <w:r>
              <w:t>a</w:t>
            </w:r>
            <w:r w:rsidR="00C316ED">
              <w:t xml:space="preserve"> </w:t>
            </w:r>
            <w:r>
              <w:t>renewable</w:t>
            </w:r>
            <w:r w:rsidR="00C316ED">
              <w:t xml:space="preserve"> </w:t>
            </w:r>
            <w:r>
              <w:t>hydrogen</w:t>
            </w:r>
            <w:r w:rsidR="00C316ED">
              <w:t xml:space="preserve"> </w:t>
            </w:r>
            <w:r>
              <w:t>refuelling</w:t>
            </w:r>
            <w:r w:rsidR="00C316ED">
              <w:t xml:space="preserve"> </w:t>
            </w:r>
            <w:r>
              <w:t>network</w:t>
            </w:r>
            <w:r w:rsidR="00C316ED">
              <w:t xml:space="preserve"> </w:t>
            </w:r>
            <w:r>
              <w:t>for</w:t>
            </w:r>
            <w:r w:rsidR="00C316ED">
              <w:t xml:space="preserve"> </w:t>
            </w:r>
            <w:r>
              <w:t>freight</w:t>
            </w:r>
            <w:r w:rsidR="00C316ED">
              <w:t xml:space="preserve"> </w:t>
            </w:r>
            <w:r>
              <w:t>vehicles</w:t>
            </w:r>
            <w:r w:rsidR="00C316ED">
              <w:t xml:space="preserve"> </w:t>
            </w:r>
            <w:r>
              <w:t>between</w:t>
            </w:r>
            <w:r w:rsidR="00C316ED">
              <w:t xml:space="preserve"> </w:t>
            </w:r>
            <w:r>
              <w:t>Melbourne</w:t>
            </w:r>
            <w:r w:rsidR="00C316ED">
              <w:t xml:space="preserve"> </w:t>
            </w:r>
            <w:r>
              <w:t>and</w:t>
            </w:r>
            <w:r w:rsidR="00C316ED">
              <w:t xml:space="preserve"> </w:t>
            </w:r>
            <w:r>
              <w:t>Sydney.</w:t>
            </w:r>
            <w:r w:rsidR="00C316ED">
              <w:t xml:space="preserve"> </w:t>
            </w:r>
            <w:r>
              <w:t>The</w:t>
            </w:r>
            <w:r w:rsidR="00C316ED">
              <w:t xml:space="preserve"> </w:t>
            </w:r>
            <w:r>
              <w:t>refuelling</w:t>
            </w:r>
            <w:r w:rsidR="00C316ED">
              <w:t xml:space="preserve"> </w:t>
            </w:r>
            <w:r>
              <w:t>network</w:t>
            </w:r>
            <w:r w:rsidR="00C316ED">
              <w:t xml:space="preserve"> </w:t>
            </w:r>
            <w:r>
              <w:t>is</w:t>
            </w:r>
            <w:r w:rsidR="00C316ED">
              <w:t xml:space="preserve"> </w:t>
            </w:r>
            <w:r>
              <w:t>expected</w:t>
            </w:r>
            <w:r w:rsidR="00C316ED">
              <w:t xml:space="preserve"> </w:t>
            </w:r>
            <w:r>
              <w:t>to</w:t>
            </w:r>
            <w:r w:rsidR="00C316ED">
              <w:t xml:space="preserve"> </w:t>
            </w:r>
            <w:r>
              <w:t>be</w:t>
            </w:r>
            <w:r w:rsidR="00C316ED">
              <w:t xml:space="preserve"> </w:t>
            </w:r>
            <w:r>
              <w:t>operational</w:t>
            </w:r>
            <w:r w:rsidR="00C316ED">
              <w:t xml:space="preserve"> </w:t>
            </w:r>
            <w:r>
              <w:t>by</w:t>
            </w:r>
            <w:r w:rsidR="00C316ED">
              <w:t xml:space="preserve"> </w:t>
            </w:r>
            <w:r>
              <w:t>2025.</w:t>
            </w:r>
            <w:r w:rsidR="00C316ED">
              <w:t xml:space="preserve"> </w:t>
            </w:r>
            <w:r>
              <w:t>In</w:t>
            </w:r>
            <w:r w:rsidR="00C316ED">
              <w:t xml:space="preserve"> </w:t>
            </w:r>
            <w:r>
              <w:t>the</w:t>
            </w:r>
            <w:r w:rsidR="00C316ED">
              <w:t xml:space="preserve"> </w:t>
            </w:r>
            <w:r>
              <w:t>third</w:t>
            </w:r>
            <w:r w:rsidR="00C316ED">
              <w:t xml:space="preserve"> </w:t>
            </w:r>
            <w:r>
              <w:t>quarter</w:t>
            </w:r>
            <w:r w:rsidR="00C316ED">
              <w:t xml:space="preserve"> </w:t>
            </w:r>
            <w:r>
              <w:t>of</w:t>
            </w:r>
            <w:r w:rsidR="00C316ED">
              <w:t xml:space="preserve"> </w:t>
            </w:r>
            <w:r>
              <w:t>2023,</w:t>
            </w:r>
            <w:r w:rsidR="00C316ED">
              <w:t xml:space="preserve"> </w:t>
            </w:r>
            <w:r>
              <w:t>the</w:t>
            </w:r>
            <w:r w:rsidR="00C316ED">
              <w:t xml:space="preserve"> </w:t>
            </w:r>
            <w:r>
              <w:t>Victorian</w:t>
            </w:r>
            <w:r w:rsidR="00C316ED">
              <w:t xml:space="preserve"> </w:t>
            </w:r>
            <w:r>
              <w:t>and</w:t>
            </w:r>
            <w:r w:rsidR="00C316ED">
              <w:t xml:space="preserve"> </w:t>
            </w:r>
            <w:r>
              <w:t>NSW</w:t>
            </w:r>
            <w:r w:rsidR="00C316ED">
              <w:t xml:space="preserve"> </w:t>
            </w:r>
            <w:r>
              <w:t>governments</w:t>
            </w:r>
            <w:r w:rsidR="00C316ED">
              <w:t xml:space="preserve"> </w:t>
            </w:r>
            <w:r>
              <w:t>expect</w:t>
            </w:r>
            <w:r w:rsidR="00C316ED">
              <w:t xml:space="preserve"> </w:t>
            </w:r>
            <w:r>
              <w:t>to</w:t>
            </w:r>
            <w:r w:rsidR="00C316ED">
              <w:t xml:space="preserve"> </w:t>
            </w:r>
            <w:r>
              <w:t>announce</w:t>
            </w:r>
            <w:r w:rsidR="00C316ED">
              <w:t xml:space="preserve"> </w:t>
            </w:r>
            <w:r>
              <w:t>the</w:t>
            </w:r>
            <w:r w:rsidR="00C316ED">
              <w:t xml:space="preserve"> </w:t>
            </w:r>
            <w:r>
              <w:t>successful</w:t>
            </w:r>
            <w:r w:rsidR="00C316ED">
              <w:t xml:space="preserve"> </w:t>
            </w:r>
            <w:r>
              <w:t>industry</w:t>
            </w:r>
            <w:r w:rsidR="00C316ED">
              <w:t xml:space="preserve"> </w:t>
            </w:r>
            <w:r>
              <w:t>consortium</w:t>
            </w:r>
            <w:r w:rsidR="00C316ED">
              <w:t xml:space="preserve"> </w:t>
            </w:r>
            <w:r>
              <w:t>that</w:t>
            </w:r>
            <w:r w:rsidR="00C316ED">
              <w:t xml:space="preserve"> </w:t>
            </w:r>
            <w:r>
              <w:t>will</w:t>
            </w:r>
            <w:r w:rsidR="00C316ED">
              <w:t xml:space="preserve"> </w:t>
            </w:r>
            <w:r>
              <w:t>deliver</w:t>
            </w:r>
            <w:r w:rsidR="00C316ED">
              <w:t xml:space="preserve"> </w:t>
            </w:r>
            <w:r>
              <w:t>the</w:t>
            </w:r>
            <w:r w:rsidR="00C316ED">
              <w:t xml:space="preserve"> </w:t>
            </w:r>
            <w:r>
              <w:t>network.</w:t>
            </w:r>
          </w:p>
          <w:p w14:paraId="388D435B" w14:textId="0305E3E3" w:rsidR="002E1D3C" w:rsidRDefault="007D671F" w:rsidP="004614BF">
            <w:pPr>
              <w:pStyle w:val="TableCopy"/>
            </w:pPr>
            <w:r>
              <w:t>In</w:t>
            </w:r>
            <w:r w:rsidR="00C316ED">
              <w:t xml:space="preserve"> </w:t>
            </w:r>
            <w:r>
              <w:t>2022–23</w:t>
            </w:r>
            <w:r w:rsidR="00C316ED">
              <w:t xml:space="preserve"> </w:t>
            </w:r>
            <w:r>
              <w:t>eight</w:t>
            </w:r>
            <w:r w:rsidR="00C316ED">
              <w:t xml:space="preserve"> </w:t>
            </w:r>
            <w:r>
              <w:t>projects</w:t>
            </w:r>
            <w:r w:rsidR="00C316ED">
              <w:t xml:space="preserve"> </w:t>
            </w:r>
            <w:r>
              <w:t>were</w:t>
            </w:r>
            <w:r w:rsidR="00C316ED">
              <w:t xml:space="preserve"> </w:t>
            </w:r>
            <w:r>
              <w:t>completed</w:t>
            </w:r>
            <w:r w:rsidR="00C316ED">
              <w:t xml:space="preserve"> </w:t>
            </w:r>
            <w:r>
              <w:t>under</w:t>
            </w:r>
            <w:r w:rsidR="00C316ED">
              <w:t xml:space="preserve"> </w:t>
            </w:r>
            <w:r>
              <w:t>the</w:t>
            </w:r>
            <w:r w:rsidR="00C316ED">
              <w:t xml:space="preserve"> </w:t>
            </w:r>
            <w:r>
              <w:t>Renewable</w:t>
            </w:r>
            <w:r w:rsidR="00C316ED">
              <w:t xml:space="preserve"> </w:t>
            </w:r>
            <w:r>
              <w:t>Hydrogen</w:t>
            </w:r>
            <w:r w:rsidR="00C316ED">
              <w:t xml:space="preserve"> </w:t>
            </w:r>
            <w:r>
              <w:t>Business</w:t>
            </w:r>
            <w:r w:rsidR="00C316ED">
              <w:t xml:space="preserve"> </w:t>
            </w:r>
            <w:r>
              <w:t>Ready</w:t>
            </w:r>
            <w:r w:rsidR="00C316ED">
              <w:t xml:space="preserve"> </w:t>
            </w:r>
            <w:r>
              <w:t>Fund.</w:t>
            </w:r>
            <w:r w:rsidR="00C316ED">
              <w:t xml:space="preserve"> </w:t>
            </w:r>
            <w:r>
              <w:t>Five</w:t>
            </w:r>
            <w:r w:rsidR="00C316ED">
              <w:t xml:space="preserve"> </w:t>
            </w:r>
            <w:r>
              <w:t>capital</w:t>
            </w:r>
            <w:r w:rsidR="00C316ED">
              <w:t xml:space="preserve"> </w:t>
            </w:r>
            <w:r>
              <w:t>works</w:t>
            </w:r>
            <w:r w:rsidR="00C316ED">
              <w:t xml:space="preserve"> </w:t>
            </w:r>
            <w:r>
              <w:t>projects</w:t>
            </w:r>
            <w:r w:rsidR="00C316ED">
              <w:t xml:space="preserve"> </w:t>
            </w:r>
            <w:r>
              <w:t>for</w:t>
            </w:r>
            <w:r w:rsidR="00C316ED">
              <w:t xml:space="preserve"> </w:t>
            </w:r>
            <w:r>
              <w:t>hydrogen</w:t>
            </w:r>
            <w:r w:rsidR="00C316ED">
              <w:t xml:space="preserve"> </w:t>
            </w:r>
            <w:r>
              <w:t>pilots,</w:t>
            </w:r>
            <w:r w:rsidR="00C316ED">
              <w:t xml:space="preserve"> </w:t>
            </w:r>
            <w:r>
              <w:t>trials</w:t>
            </w:r>
            <w:r w:rsidR="00C316ED">
              <w:t xml:space="preserve"> </w:t>
            </w:r>
            <w:r>
              <w:t>and</w:t>
            </w:r>
            <w:r w:rsidR="00C316ED">
              <w:t xml:space="preserve"> </w:t>
            </w:r>
            <w:r>
              <w:t>demonstrations</w:t>
            </w:r>
            <w:r w:rsidR="00C316ED">
              <w:t xml:space="preserve"> </w:t>
            </w:r>
            <w:r>
              <w:t>are</w:t>
            </w:r>
            <w:r w:rsidR="00C316ED">
              <w:t xml:space="preserve"> </w:t>
            </w:r>
            <w:r>
              <w:t>being</w:t>
            </w:r>
            <w:r w:rsidR="00C316ED">
              <w:t xml:space="preserve"> </w:t>
            </w:r>
            <w:r>
              <w:t>delivered</w:t>
            </w:r>
            <w:r w:rsidR="00C316ED">
              <w:t xml:space="preserve"> </w:t>
            </w:r>
            <w:r>
              <w:t>under</w:t>
            </w:r>
            <w:r w:rsidR="00C316ED">
              <w:t xml:space="preserve"> </w:t>
            </w:r>
            <w:r>
              <w:t>the</w:t>
            </w:r>
            <w:r w:rsidR="00C316ED">
              <w:t xml:space="preserve"> </w:t>
            </w:r>
            <w:r>
              <w:t>Renewable</w:t>
            </w:r>
            <w:r w:rsidR="00C316ED">
              <w:t xml:space="preserve"> </w:t>
            </w:r>
            <w:r>
              <w:t>Hydrogen</w:t>
            </w:r>
            <w:r w:rsidR="00C316ED">
              <w:t xml:space="preserve"> </w:t>
            </w:r>
            <w:r>
              <w:t>Commercialisation</w:t>
            </w:r>
            <w:r w:rsidR="00C316ED">
              <w:t xml:space="preserve"> </w:t>
            </w:r>
            <w:r>
              <w:t>Pathways</w:t>
            </w:r>
            <w:r w:rsidR="00C316ED">
              <w:t xml:space="preserve"> </w:t>
            </w:r>
            <w:r>
              <w:t>Fund.</w:t>
            </w:r>
          </w:p>
          <w:p w14:paraId="1E5DDB3E" w14:textId="0299FCA4" w:rsidR="002E1D3C" w:rsidRDefault="007D671F" w:rsidP="004614BF">
            <w:pPr>
              <w:pStyle w:val="TableCopy"/>
            </w:pPr>
            <w:r>
              <w:t>On</w:t>
            </w:r>
            <w:r w:rsidR="00C316ED">
              <w:t xml:space="preserve"> </w:t>
            </w:r>
            <w:r>
              <w:t>24</w:t>
            </w:r>
            <w:r w:rsidR="00C316ED">
              <w:t xml:space="preserve"> </w:t>
            </w:r>
            <w:r>
              <w:t>June</w:t>
            </w:r>
            <w:r w:rsidR="00C316ED">
              <w:t xml:space="preserve"> </w:t>
            </w:r>
            <w:r>
              <w:t>2023,</w:t>
            </w:r>
            <w:r w:rsidR="00C316ED">
              <w:t xml:space="preserve"> </w:t>
            </w:r>
            <w:r>
              <w:t>the</w:t>
            </w:r>
            <w:r w:rsidR="00C316ED">
              <w:t xml:space="preserve"> </w:t>
            </w:r>
            <w:r>
              <w:t>Victorian</w:t>
            </w:r>
            <w:r w:rsidR="00C316ED">
              <w:t xml:space="preserve"> </w:t>
            </w:r>
            <w:r>
              <w:t>Government</w:t>
            </w:r>
            <w:r w:rsidR="00C316ED">
              <w:t xml:space="preserve"> </w:t>
            </w:r>
            <w:r>
              <w:t>committed</w:t>
            </w:r>
            <w:r w:rsidR="00C316ED">
              <w:t xml:space="preserve"> </w:t>
            </w:r>
            <w:r>
              <w:t>$12.3</w:t>
            </w:r>
            <w:r w:rsidR="00C316ED">
              <w:t xml:space="preserve"> </w:t>
            </w:r>
            <w:r>
              <w:t>million</w:t>
            </w:r>
            <w:r w:rsidR="00C316ED">
              <w:t xml:space="preserve"> </w:t>
            </w:r>
            <w:r>
              <w:t>in</w:t>
            </w:r>
            <w:r w:rsidR="00C316ED">
              <w:t xml:space="preserve"> </w:t>
            </w:r>
            <w:r>
              <w:t>grant</w:t>
            </w:r>
            <w:r w:rsidR="00C316ED">
              <w:t xml:space="preserve"> </w:t>
            </w:r>
            <w:r>
              <w:t>funding</w:t>
            </w:r>
            <w:r w:rsidR="00C316ED">
              <w:t xml:space="preserve"> </w:t>
            </w:r>
            <w:r>
              <w:t>to</w:t>
            </w:r>
            <w:r w:rsidR="00C316ED">
              <w:t xml:space="preserve"> </w:t>
            </w:r>
            <w:r>
              <w:t>support</w:t>
            </w:r>
            <w:r w:rsidR="00C316ED">
              <w:t xml:space="preserve"> </w:t>
            </w:r>
            <w:r>
              <w:t>the</w:t>
            </w:r>
            <w:r w:rsidR="00C316ED">
              <w:t xml:space="preserve"> </w:t>
            </w:r>
            <w:r>
              <w:t>$53.1</w:t>
            </w:r>
            <w:r w:rsidR="00C316ED">
              <w:t xml:space="preserve"> </w:t>
            </w:r>
            <w:r>
              <w:t>million</w:t>
            </w:r>
            <w:r w:rsidR="00C316ED">
              <w:t xml:space="preserve"> </w:t>
            </w:r>
            <w:r>
              <w:t>Hydrogen</w:t>
            </w:r>
            <w:r w:rsidR="00C316ED">
              <w:t xml:space="preserve"> </w:t>
            </w:r>
            <w:r>
              <w:t>Park</w:t>
            </w:r>
            <w:r w:rsidR="00C316ED">
              <w:t xml:space="preserve"> </w:t>
            </w:r>
            <w:r>
              <w:t>Murray</w:t>
            </w:r>
            <w:r w:rsidR="00C316ED">
              <w:t xml:space="preserve"> </w:t>
            </w:r>
            <w:r>
              <w:t>Valley</w:t>
            </w:r>
            <w:r w:rsidR="00C316ED">
              <w:t xml:space="preserve"> </w:t>
            </w:r>
            <w:r>
              <w:t>Gas</w:t>
            </w:r>
            <w:r w:rsidR="00C316ED">
              <w:t xml:space="preserve"> </w:t>
            </w:r>
            <w:r>
              <w:t>Blending</w:t>
            </w:r>
            <w:r w:rsidR="00C316ED">
              <w:t xml:space="preserve"> </w:t>
            </w:r>
            <w:r>
              <w:t>project</w:t>
            </w:r>
            <w:r w:rsidR="00C316ED">
              <w:t xml:space="preserve"> </w:t>
            </w:r>
            <w:r>
              <w:t>in</w:t>
            </w:r>
            <w:r w:rsidR="00C316ED">
              <w:t xml:space="preserve"> </w:t>
            </w:r>
            <w:r>
              <w:t>Wodonga,</w:t>
            </w:r>
            <w:r w:rsidR="00C316ED">
              <w:t xml:space="preserve"> </w:t>
            </w:r>
            <w:r>
              <w:t>Victoria.</w:t>
            </w:r>
            <w:r w:rsidR="00C316ED">
              <w:t xml:space="preserve"> </w:t>
            </w:r>
            <w:r>
              <w:t>This</w:t>
            </w:r>
            <w:r w:rsidR="00C316ED">
              <w:t xml:space="preserve"> </w:t>
            </w:r>
            <w:r>
              <w:t>project</w:t>
            </w:r>
            <w:r w:rsidR="00C316ED">
              <w:t xml:space="preserve"> </w:t>
            </w:r>
            <w:r>
              <w:t>is</w:t>
            </w:r>
            <w:r w:rsidR="00C316ED">
              <w:rPr>
                <w:rFonts w:ascii="Cambria" w:hAnsi="Cambria" w:cs="Cambria"/>
              </w:rPr>
              <w:t xml:space="preserve"> </w:t>
            </w:r>
            <w:r>
              <w:t>supported</w:t>
            </w:r>
            <w:r w:rsidR="00C316ED">
              <w:t xml:space="preserve"> </w:t>
            </w:r>
            <w:r>
              <w:t>by</w:t>
            </w:r>
            <w:r w:rsidR="00C316ED">
              <w:t xml:space="preserve"> </w:t>
            </w:r>
            <w:r>
              <w:t>a</w:t>
            </w:r>
            <w:r w:rsidR="00C316ED">
              <w:t xml:space="preserve"> </w:t>
            </w:r>
            <w:r>
              <w:t>$36</w:t>
            </w:r>
            <w:r w:rsidR="00C316ED">
              <w:t xml:space="preserve"> </w:t>
            </w:r>
            <w:r>
              <w:t>million</w:t>
            </w:r>
            <w:r w:rsidR="00C316ED">
              <w:t xml:space="preserve"> </w:t>
            </w:r>
            <w:r>
              <w:t>grant</w:t>
            </w:r>
            <w:r w:rsidR="00C316ED">
              <w:t xml:space="preserve"> </w:t>
            </w:r>
            <w:r>
              <w:t>from</w:t>
            </w:r>
            <w:r w:rsidR="00C316ED">
              <w:t xml:space="preserve"> </w:t>
            </w:r>
            <w:r>
              <w:t>the</w:t>
            </w:r>
            <w:r w:rsidR="00C316ED">
              <w:t xml:space="preserve"> </w:t>
            </w:r>
            <w:r>
              <w:t>Australian</w:t>
            </w:r>
            <w:r w:rsidR="00C316ED">
              <w:t xml:space="preserve"> </w:t>
            </w:r>
            <w:r>
              <w:t>Renewable</w:t>
            </w:r>
            <w:r w:rsidR="00C316ED">
              <w:t xml:space="preserve"> </w:t>
            </w:r>
            <w:r>
              <w:t>Energy</w:t>
            </w:r>
            <w:r w:rsidR="00C316ED">
              <w:t xml:space="preserve"> </w:t>
            </w:r>
            <w:r>
              <w:t>Agency</w:t>
            </w:r>
            <w:r w:rsidR="00C316ED">
              <w:t xml:space="preserve"> </w:t>
            </w:r>
            <w:r>
              <w:t>and</w:t>
            </w:r>
            <w:r w:rsidR="00C316ED">
              <w:t xml:space="preserve"> </w:t>
            </w:r>
            <w:r>
              <w:t>developed</w:t>
            </w:r>
            <w:r w:rsidR="00C316ED">
              <w:t xml:space="preserve"> </w:t>
            </w:r>
            <w:r>
              <w:t>by</w:t>
            </w:r>
            <w:r w:rsidR="00C316ED">
              <w:t xml:space="preserve"> </w:t>
            </w:r>
            <w:r>
              <w:t>the</w:t>
            </w:r>
            <w:r w:rsidR="00C316ED">
              <w:t xml:space="preserve"> </w:t>
            </w:r>
            <w:r>
              <w:t>Australian</w:t>
            </w:r>
            <w:r w:rsidR="00C316ED">
              <w:t xml:space="preserve"> </w:t>
            </w:r>
            <w:r>
              <w:t>Gas</w:t>
            </w:r>
            <w:r w:rsidR="00C316ED">
              <w:t xml:space="preserve"> </w:t>
            </w:r>
            <w:r>
              <w:t>Infrastructure</w:t>
            </w:r>
            <w:r w:rsidR="00C316ED">
              <w:t xml:space="preserve"> </w:t>
            </w:r>
            <w:r>
              <w:t>Group.</w:t>
            </w:r>
            <w:r w:rsidR="00C316ED">
              <w:t xml:space="preserve"> </w:t>
            </w:r>
            <w:r>
              <w:t>It</w:t>
            </w:r>
            <w:r w:rsidR="00C316ED">
              <w:t xml:space="preserve"> </w:t>
            </w:r>
            <w:r>
              <w:t>will</w:t>
            </w:r>
            <w:r w:rsidR="00C316ED">
              <w:t xml:space="preserve"> </w:t>
            </w:r>
            <w:r>
              <w:t>deploy</w:t>
            </w:r>
            <w:r w:rsidR="00C316ED">
              <w:t xml:space="preserve"> </w:t>
            </w:r>
            <w:r>
              <w:t>a</w:t>
            </w:r>
            <w:r w:rsidR="00C316ED">
              <w:t xml:space="preserve"> </w:t>
            </w:r>
            <w:r>
              <w:t>10</w:t>
            </w:r>
            <w:r w:rsidR="00C316ED">
              <w:t xml:space="preserve"> </w:t>
            </w:r>
            <w:r>
              <w:t>MW</w:t>
            </w:r>
            <w:r w:rsidR="00C316ED">
              <w:t xml:space="preserve"> </w:t>
            </w:r>
            <w:r>
              <w:t>hydrogen</w:t>
            </w:r>
            <w:r w:rsidR="00C316ED">
              <w:t xml:space="preserve"> </w:t>
            </w:r>
            <w:r>
              <w:t>electrolyser</w:t>
            </w:r>
            <w:r w:rsidR="00C316ED">
              <w:t xml:space="preserve"> </w:t>
            </w:r>
            <w:r>
              <w:t>to</w:t>
            </w:r>
            <w:r w:rsidR="00C316ED">
              <w:t xml:space="preserve"> </w:t>
            </w:r>
            <w:r>
              <w:t>produce</w:t>
            </w:r>
            <w:r w:rsidR="00C316ED">
              <w:t xml:space="preserve"> </w:t>
            </w:r>
            <w:r>
              <w:t>and</w:t>
            </w:r>
            <w:r w:rsidR="00C316ED">
              <w:t xml:space="preserve"> </w:t>
            </w:r>
            <w:r>
              <w:t>blend</w:t>
            </w:r>
            <w:r w:rsidR="00C316ED">
              <w:t xml:space="preserve"> </w:t>
            </w:r>
            <w:r>
              <w:t>hydrogen</w:t>
            </w:r>
            <w:r w:rsidR="00C316ED">
              <w:t xml:space="preserve"> </w:t>
            </w:r>
            <w:r>
              <w:t>gas</w:t>
            </w:r>
            <w:r w:rsidR="00C316ED">
              <w:t xml:space="preserve"> </w:t>
            </w:r>
            <w:r>
              <w:t>into</w:t>
            </w:r>
            <w:r w:rsidR="00C316ED">
              <w:t xml:space="preserve"> </w:t>
            </w:r>
            <w:r>
              <w:t>the</w:t>
            </w:r>
            <w:r w:rsidR="00C316ED">
              <w:t xml:space="preserve"> </w:t>
            </w:r>
            <w:r>
              <w:t>distribution</w:t>
            </w:r>
            <w:r w:rsidR="00C316ED">
              <w:t xml:space="preserve"> </w:t>
            </w:r>
            <w:r>
              <w:t>network</w:t>
            </w:r>
            <w:r w:rsidR="00C316ED">
              <w:t xml:space="preserve"> </w:t>
            </w:r>
            <w:r>
              <w:t>at</w:t>
            </w:r>
            <w:r w:rsidR="00C316ED">
              <w:t xml:space="preserve"> </w:t>
            </w:r>
            <w:r>
              <w:t>up</w:t>
            </w:r>
            <w:r w:rsidR="00C316ED">
              <w:t xml:space="preserve"> </w:t>
            </w:r>
            <w:r>
              <w:t>to</w:t>
            </w:r>
            <w:r w:rsidR="00C316ED">
              <w:t xml:space="preserve"> </w:t>
            </w:r>
            <w:r>
              <w:t>10</w:t>
            </w:r>
            <w:r w:rsidR="00C316ED">
              <w:t xml:space="preserve"> </w:t>
            </w:r>
            <w:r>
              <w:t>per</w:t>
            </w:r>
            <w:r w:rsidR="00C316ED">
              <w:t xml:space="preserve"> </w:t>
            </w:r>
            <w:r>
              <w:t>cent</w:t>
            </w:r>
            <w:r w:rsidR="00C316ED">
              <w:t xml:space="preserve"> </w:t>
            </w:r>
            <w:r>
              <w:t>by</w:t>
            </w:r>
            <w:r w:rsidR="00C316ED">
              <w:t xml:space="preserve"> </w:t>
            </w:r>
            <w:r>
              <w:t>volume,</w:t>
            </w:r>
            <w:r w:rsidR="00C316ED">
              <w:t xml:space="preserve"> </w:t>
            </w:r>
            <w:r>
              <w:t>supplying</w:t>
            </w:r>
            <w:r w:rsidR="00C316ED">
              <w:t xml:space="preserve"> </w:t>
            </w:r>
            <w:r>
              <w:t>40,000</w:t>
            </w:r>
            <w:r w:rsidR="00C316ED">
              <w:t xml:space="preserve"> </w:t>
            </w:r>
            <w:r>
              <w:t>connections</w:t>
            </w:r>
            <w:r w:rsidR="00C316ED">
              <w:t xml:space="preserve"> </w:t>
            </w:r>
            <w:r>
              <w:t>and</w:t>
            </w:r>
            <w:r w:rsidR="00C316ED">
              <w:t xml:space="preserve"> </w:t>
            </w:r>
            <w:r>
              <w:t>cutting</w:t>
            </w:r>
            <w:r w:rsidR="00C316ED">
              <w:t xml:space="preserve"> </w:t>
            </w:r>
            <w:r>
              <w:t>approximately</w:t>
            </w:r>
            <w:r w:rsidR="00C316ED">
              <w:t xml:space="preserve"> </w:t>
            </w:r>
            <w:r>
              <w:t>4,000</w:t>
            </w:r>
            <w:r w:rsidR="00C316ED">
              <w:t xml:space="preserve"> </w:t>
            </w:r>
            <w:r>
              <w:t>tonnes</w:t>
            </w:r>
            <w:r w:rsidR="00C316ED">
              <w:t xml:space="preserve"> </w:t>
            </w:r>
            <w:r>
              <w:t>of</w:t>
            </w:r>
            <w:r w:rsidR="00C316ED">
              <w:t xml:space="preserve"> </w:t>
            </w:r>
            <w:r>
              <w:t>CO</w:t>
            </w:r>
            <w:r w:rsidRPr="00F079D4">
              <w:rPr>
                <w:vertAlign w:val="subscript"/>
              </w:rPr>
              <w:t>2</w:t>
            </w:r>
            <w:r w:rsidR="00C316ED">
              <w:t xml:space="preserve"> </w:t>
            </w:r>
            <w:r>
              <w:t>equivalent</w:t>
            </w:r>
            <w:r w:rsidR="00C316ED">
              <w:t xml:space="preserve"> </w:t>
            </w:r>
            <w:r>
              <w:t>each</w:t>
            </w:r>
            <w:r w:rsidR="00C316ED">
              <w:t xml:space="preserve"> </w:t>
            </w:r>
            <w:r>
              <w:t>year.</w:t>
            </w:r>
            <w:r w:rsidR="00C316ED">
              <w:t xml:space="preserve"> </w:t>
            </w:r>
            <w:r>
              <w:t>Hydrogen</w:t>
            </w:r>
            <w:r w:rsidR="00C316ED">
              <w:t xml:space="preserve"> </w:t>
            </w:r>
            <w:r>
              <w:t>produced</w:t>
            </w:r>
            <w:r w:rsidR="00C316ED">
              <w:t xml:space="preserve"> </w:t>
            </w:r>
            <w:r>
              <w:t>from</w:t>
            </w:r>
            <w:r w:rsidR="00C316ED">
              <w:t xml:space="preserve"> </w:t>
            </w:r>
            <w:r>
              <w:t>this</w:t>
            </w:r>
            <w:r w:rsidR="00C316ED">
              <w:t xml:space="preserve"> </w:t>
            </w:r>
            <w:r>
              <w:t>10</w:t>
            </w:r>
            <w:r w:rsidR="00C316ED">
              <w:t xml:space="preserve"> </w:t>
            </w:r>
            <w:r>
              <w:t>MW</w:t>
            </w:r>
            <w:r w:rsidR="00C316ED">
              <w:t xml:space="preserve"> </w:t>
            </w:r>
            <w:r>
              <w:t>electrolyser</w:t>
            </w:r>
            <w:r w:rsidR="00C316ED">
              <w:t xml:space="preserve"> </w:t>
            </w:r>
            <w:r>
              <w:t>will</w:t>
            </w:r>
            <w:r w:rsidR="00C316ED">
              <w:t xml:space="preserve"> </w:t>
            </w:r>
            <w:r>
              <w:t>also</w:t>
            </w:r>
            <w:r w:rsidR="00C316ED">
              <w:t xml:space="preserve"> </w:t>
            </w:r>
            <w:r>
              <w:t>support</w:t>
            </w:r>
            <w:r w:rsidR="00C316ED">
              <w:t xml:space="preserve"> </w:t>
            </w:r>
            <w:r>
              <w:t>the</w:t>
            </w:r>
            <w:r w:rsidR="00C316ED">
              <w:t xml:space="preserve"> </w:t>
            </w:r>
            <w:r>
              <w:t>emerging</w:t>
            </w:r>
            <w:r w:rsidR="00C316ED">
              <w:t xml:space="preserve"> </w:t>
            </w:r>
            <w:r>
              <w:t>hydrogen</w:t>
            </w:r>
            <w:r w:rsidR="00C316ED">
              <w:t xml:space="preserve"> </w:t>
            </w:r>
            <w:r>
              <w:t>transport</w:t>
            </w:r>
            <w:r w:rsidR="00C316ED">
              <w:t xml:space="preserve"> </w:t>
            </w:r>
            <w:r>
              <w:t>refuelling</w:t>
            </w:r>
            <w:r w:rsidR="00C316ED">
              <w:t xml:space="preserve"> </w:t>
            </w:r>
            <w:r>
              <w:t>network</w:t>
            </w:r>
            <w:r w:rsidR="00C316ED">
              <w:t xml:space="preserve"> </w:t>
            </w:r>
            <w:r>
              <w:t>in</w:t>
            </w:r>
            <w:r w:rsidR="00C316ED">
              <w:t xml:space="preserve"> </w:t>
            </w:r>
            <w:r>
              <w:t>the</w:t>
            </w:r>
            <w:r w:rsidR="00C316ED">
              <w:t xml:space="preserve"> </w:t>
            </w:r>
            <w:r>
              <w:t>region.</w:t>
            </w:r>
          </w:p>
        </w:tc>
      </w:tr>
      <w:tr w:rsidR="002E1D3C" w14:paraId="3F4D25A1" w14:textId="77777777" w:rsidTr="00C010E8">
        <w:trPr>
          <w:cantSplit/>
        </w:trPr>
        <w:tc>
          <w:tcPr>
            <w:tcW w:w="1696" w:type="dxa"/>
          </w:tcPr>
          <w:p w14:paraId="407F43BF" w14:textId="2E3D650B" w:rsidR="002E1D3C" w:rsidRDefault="007D671F" w:rsidP="004614BF">
            <w:pPr>
              <w:pStyle w:val="TableCopy"/>
            </w:pPr>
            <w:r>
              <w:lastRenderedPageBreak/>
              <w:t>Expanding</w:t>
            </w:r>
            <w:r w:rsidR="00C316ED">
              <w:t xml:space="preserve"> </w:t>
            </w:r>
            <w:r>
              <w:t>the</w:t>
            </w:r>
            <w:r w:rsidR="00C316ED">
              <w:rPr>
                <w:rFonts w:ascii="Cambria" w:hAnsi="Cambria" w:cs="Cambria"/>
              </w:rPr>
              <w:t xml:space="preserve"> </w:t>
            </w:r>
            <w:r>
              <w:t>Victorian</w:t>
            </w:r>
            <w:r w:rsidR="00C316ED">
              <w:t xml:space="preserve"> </w:t>
            </w:r>
            <w:r>
              <w:t>Energy</w:t>
            </w:r>
            <w:r w:rsidR="00C316ED">
              <w:t xml:space="preserve"> </w:t>
            </w:r>
            <w:r>
              <w:t>Upgrades</w:t>
            </w:r>
            <w:r w:rsidR="00C316ED">
              <w:t xml:space="preserve"> </w:t>
            </w:r>
            <w:r>
              <w:t>program</w:t>
            </w:r>
          </w:p>
        </w:tc>
        <w:tc>
          <w:tcPr>
            <w:tcW w:w="7938" w:type="dxa"/>
          </w:tcPr>
          <w:p w14:paraId="6D56C2F6" w14:textId="52A44230" w:rsidR="002E1D3C" w:rsidRDefault="007D671F" w:rsidP="004614BF">
            <w:pPr>
              <w:pStyle w:val="TableCopy"/>
            </w:pPr>
            <w:r>
              <w:t>Energy-efficient</w:t>
            </w:r>
            <w:r w:rsidR="00C316ED">
              <w:t xml:space="preserve"> </w:t>
            </w:r>
            <w:r>
              <w:t>products</w:t>
            </w:r>
            <w:r w:rsidR="00C316ED">
              <w:t xml:space="preserve"> </w:t>
            </w:r>
            <w:r>
              <w:t>installed</w:t>
            </w:r>
            <w:r w:rsidR="00C316ED">
              <w:t xml:space="preserve"> </w:t>
            </w:r>
            <w:r>
              <w:t>by</w:t>
            </w:r>
            <w:r w:rsidR="00C316ED">
              <w:t xml:space="preserve"> </w:t>
            </w:r>
            <w:r>
              <w:t>the</w:t>
            </w:r>
            <w:r w:rsidR="00C316ED">
              <w:t xml:space="preserve"> </w:t>
            </w:r>
            <w:r>
              <w:t>Victorian</w:t>
            </w:r>
            <w:r w:rsidR="00C316ED">
              <w:t xml:space="preserve"> </w:t>
            </w:r>
            <w:r>
              <w:t>Energy</w:t>
            </w:r>
            <w:r w:rsidR="00C316ED">
              <w:t xml:space="preserve"> </w:t>
            </w:r>
            <w:r>
              <w:t>Upgrades</w:t>
            </w:r>
            <w:r w:rsidR="00C316ED">
              <w:t xml:space="preserve"> </w:t>
            </w:r>
            <w:r>
              <w:t>(VEU)</w:t>
            </w:r>
            <w:r w:rsidR="00C316ED">
              <w:t xml:space="preserve"> </w:t>
            </w:r>
            <w:r>
              <w:t>program</w:t>
            </w:r>
            <w:r w:rsidR="00C316ED">
              <w:t xml:space="preserve"> </w:t>
            </w:r>
            <w:r>
              <w:t>continue</w:t>
            </w:r>
            <w:r w:rsidR="00C316ED">
              <w:t xml:space="preserve"> </w:t>
            </w:r>
            <w:r>
              <w:t>to</w:t>
            </w:r>
            <w:r w:rsidR="00C316ED">
              <w:t xml:space="preserve"> </w:t>
            </w:r>
            <w:r>
              <w:t>help</w:t>
            </w:r>
            <w:r w:rsidR="00C316ED">
              <w:t xml:space="preserve"> </w:t>
            </w:r>
            <w:r>
              <w:t>households</w:t>
            </w:r>
            <w:r w:rsidR="00C316ED">
              <w:t xml:space="preserve"> </w:t>
            </w:r>
            <w:r>
              <w:t>drive</w:t>
            </w:r>
            <w:r w:rsidR="00C316ED">
              <w:t xml:space="preserve"> </w:t>
            </w:r>
            <w:r>
              <w:t>down</w:t>
            </w:r>
            <w:r w:rsidR="00C316ED">
              <w:t xml:space="preserve"> </w:t>
            </w:r>
            <w:r>
              <w:t>energy</w:t>
            </w:r>
            <w:r w:rsidR="00C316ED">
              <w:t xml:space="preserve"> </w:t>
            </w:r>
            <w:r>
              <w:t>consumption</w:t>
            </w:r>
            <w:r w:rsidR="00C316ED">
              <w:t xml:space="preserve"> </w:t>
            </w:r>
            <w:r>
              <w:t>and</w:t>
            </w:r>
            <w:r w:rsidR="00C316ED">
              <w:t xml:space="preserve"> </w:t>
            </w:r>
            <w:r>
              <w:t>their</w:t>
            </w:r>
            <w:r w:rsidR="00C316ED">
              <w:t xml:space="preserve"> </w:t>
            </w:r>
            <w:r>
              <w:t>energy</w:t>
            </w:r>
            <w:r w:rsidR="00C316ED">
              <w:t xml:space="preserve"> </w:t>
            </w:r>
            <w:r>
              <w:t>bills.</w:t>
            </w:r>
            <w:r w:rsidR="00C316ED">
              <w:t xml:space="preserve"> </w:t>
            </w:r>
            <w:r>
              <w:t>During</w:t>
            </w:r>
            <w:r w:rsidR="00C316ED">
              <w:t xml:space="preserve"> </w:t>
            </w:r>
            <w:r>
              <w:t>2022–23,</w:t>
            </w:r>
            <w:r w:rsidR="00C316ED">
              <w:t xml:space="preserve"> </w:t>
            </w:r>
            <w:r>
              <w:t>more</w:t>
            </w:r>
            <w:r w:rsidR="00C316ED">
              <w:t xml:space="preserve"> </w:t>
            </w:r>
            <w:r>
              <w:t>than</w:t>
            </w:r>
            <w:r w:rsidR="00C316ED">
              <w:t xml:space="preserve"> </w:t>
            </w:r>
            <w:r>
              <w:t>463,000</w:t>
            </w:r>
            <w:r w:rsidR="00C316ED">
              <w:t xml:space="preserve"> </w:t>
            </w:r>
            <w:r>
              <w:t>households</w:t>
            </w:r>
            <w:r w:rsidR="00C316ED">
              <w:t xml:space="preserve"> </w:t>
            </w:r>
            <w:r>
              <w:t>and</w:t>
            </w:r>
            <w:r w:rsidR="00C316ED">
              <w:t xml:space="preserve"> </w:t>
            </w:r>
            <w:r>
              <w:t>22,000</w:t>
            </w:r>
            <w:r w:rsidR="00C316ED">
              <w:t xml:space="preserve"> </w:t>
            </w:r>
            <w:r>
              <w:t>businesses</w:t>
            </w:r>
            <w:r w:rsidR="00C316ED">
              <w:t xml:space="preserve"> </w:t>
            </w:r>
            <w:r>
              <w:t>participated</w:t>
            </w:r>
            <w:r w:rsidR="00C316ED">
              <w:t xml:space="preserve"> </w:t>
            </w:r>
            <w:r>
              <w:t>in</w:t>
            </w:r>
            <w:r w:rsidR="00C316ED">
              <w:t xml:space="preserve"> </w:t>
            </w:r>
            <w:r>
              <w:t>the</w:t>
            </w:r>
            <w:r w:rsidR="00C316ED">
              <w:t xml:space="preserve"> </w:t>
            </w:r>
            <w:r>
              <w:t>program.</w:t>
            </w:r>
            <w:r w:rsidR="00C316ED">
              <w:t xml:space="preserve"> </w:t>
            </w:r>
          </w:p>
          <w:p w14:paraId="348249A2" w14:textId="7425B80E" w:rsidR="002E1D3C" w:rsidRDefault="007D671F" w:rsidP="004614BF">
            <w:pPr>
              <w:pStyle w:val="TableCopy"/>
            </w:pPr>
            <w:r>
              <w:t>Reforms</w:t>
            </w:r>
            <w:r w:rsidR="00C316ED">
              <w:t xml:space="preserve"> </w:t>
            </w:r>
            <w:r>
              <w:t>to</w:t>
            </w:r>
            <w:r w:rsidR="00C316ED">
              <w:t xml:space="preserve"> </w:t>
            </w:r>
            <w:r>
              <w:t>strengthen</w:t>
            </w:r>
            <w:r w:rsidR="00C316ED">
              <w:t xml:space="preserve"> </w:t>
            </w:r>
            <w:r>
              <w:t>consumer</w:t>
            </w:r>
            <w:r w:rsidR="00C316ED">
              <w:t xml:space="preserve"> </w:t>
            </w:r>
            <w:r>
              <w:t>protections,</w:t>
            </w:r>
            <w:r w:rsidR="00C316ED">
              <w:t xml:space="preserve"> </w:t>
            </w:r>
            <w:r>
              <w:t>compliance</w:t>
            </w:r>
            <w:r w:rsidR="00C316ED">
              <w:t xml:space="preserve"> </w:t>
            </w:r>
            <w:r>
              <w:t>and</w:t>
            </w:r>
            <w:r w:rsidR="00C316ED">
              <w:t xml:space="preserve"> </w:t>
            </w:r>
            <w:r>
              <w:t>enforcement</w:t>
            </w:r>
            <w:r w:rsidR="00C316ED">
              <w:t xml:space="preserve"> </w:t>
            </w:r>
            <w:r>
              <w:t>occurred,</w:t>
            </w:r>
            <w:r w:rsidR="00C316ED">
              <w:t xml:space="preserve"> </w:t>
            </w:r>
            <w:r>
              <w:t>including</w:t>
            </w:r>
            <w:r w:rsidR="00C316ED">
              <w:t xml:space="preserve"> </w:t>
            </w:r>
            <w:r>
              <w:t>the</w:t>
            </w:r>
            <w:r w:rsidR="00C316ED">
              <w:rPr>
                <w:rFonts w:ascii="Cambria" w:hAnsi="Cambria" w:cs="Cambria"/>
              </w:rPr>
              <w:t xml:space="preserve"> </w:t>
            </w:r>
            <w:r>
              <w:t>passage</w:t>
            </w:r>
            <w:r w:rsidR="00C316ED">
              <w:t xml:space="preserve"> </w:t>
            </w:r>
            <w:r>
              <w:t>of</w:t>
            </w:r>
            <w:r w:rsidR="00C316ED">
              <w:t xml:space="preserve"> </w:t>
            </w:r>
            <w:r>
              <w:t>the</w:t>
            </w:r>
            <w:r w:rsidR="00C316ED">
              <w:t xml:space="preserve"> </w:t>
            </w:r>
            <w:r w:rsidRPr="004614BF">
              <w:rPr>
                <w:i/>
                <w:iCs/>
              </w:rPr>
              <w:t>Victorian</w:t>
            </w:r>
            <w:r w:rsidR="00C316ED" w:rsidRPr="004614BF">
              <w:rPr>
                <w:i/>
                <w:iCs/>
              </w:rPr>
              <w:t xml:space="preserve"> </w:t>
            </w:r>
            <w:r w:rsidRPr="004614BF">
              <w:rPr>
                <w:i/>
                <w:iCs/>
              </w:rPr>
              <w:t>Energy</w:t>
            </w:r>
            <w:r w:rsidR="00C316ED" w:rsidRPr="004614BF">
              <w:rPr>
                <w:i/>
                <w:iCs/>
              </w:rPr>
              <w:t xml:space="preserve"> </w:t>
            </w:r>
            <w:r w:rsidRPr="004614BF">
              <w:rPr>
                <w:i/>
                <w:iCs/>
              </w:rPr>
              <w:t>Efficiency</w:t>
            </w:r>
            <w:r w:rsidR="00C316ED" w:rsidRPr="004614BF">
              <w:rPr>
                <w:i/>
                <w:iCs/>
              </w:rPr>
              <w:t xml:space="preserve"> </w:t>
            </w:r>
            <w:r w:rsidRPr="004614BF">
              <w:rPr>
                <w:i/>
                <w:iCs/>
              </w:rPr>
              <w:t>Target</w:t>
            </w:r>
            <w:r w:rsidR="00C316ED" w:rsidRPr="004614BF">
              <w:rPr>
                <w:i/>
                <w:iCs/>
              </w:rPr>
              <w:t xml:space="preserve"> </w:t>
            </w:r>
            <w:r w:rsidRPr="004614BF">
              <w:rPr>
                <w:i/>
                <w:iCs/>
              </w:rPr>
              <w:t>Amendment</w:t>
            </w:r>
            <w:r w:rsidR="00C316ED" w:rsidRPr="004614BF">
              <w:rPr>
                <w:i/>
                <w:iCs/>
              </w:rPr>
              <w:t xml:space="preserve"> </w:t>
            </w:r>
            <w:r w:rsidRPr="004614BF">
              <w:rPr>
                <w:i/>
                <w:iCs/>
              </w:rPr>
              <w:t>Act</w:t>
            </w:r>
            <w:r w:rsidR="00C316ED" w:rsidRPr="004614BF">
              <w:rPr>
                <w:i/>
                <w:iCs/>
              </w:rPr>
              <w:t xml:space="preserve"> </w:t>
            </w:r>
            <w:r w:rsidRPr="004614BF">
              <w:rPr>
                <w:i/>
                <w:iCs/>
              </w:rPr>
              <w:t>2022</w:t>
            </w:r>
            <w:r>
              <w:t>,</w:t>
            </w:r>
            <w:r w:rsidR="00C316ED">
              <w:t xml:space="preserve"> </w:t>
            </w:r>
            <w:r>
              <w:t>in</w:t>
            </w:r>
            <w:r w:rsidR="00C316ED">
              <w:t xml:space="preserve"> </w:t>
            </w:r>
            <w:r>
              <w:t>August</w:t>
            </w:r>
            <w:r w:rsidR="00C316ED">
              <w:t xml:space="preserve"> </w:t>
            </w:r>
            <w:r>
              <w:t>2022,</w:t>
            </w:r>
            <w:r w:rsidR="00C316ED">
              <w:t xml:space="preserve"> </w:t>
            </w:r>
            <w:r>
              <w:t>which</w:t>
            </w:r>
            <w:r w:rsidR="00C316ED">
              <w:t xml:space="preserve"> </w:t>
            </w:r>
            <w:r>
              <w:t>will</w:t>
            </w:r>
            <w:r w:rsidR="00C316ED">
              <w:t xml:space="preserve"> </w:t>
            </w:r>
            <w:r>
              <w:t>expand</w:t>
            </w:r>
            <w:r w:rsidR="00C316ED">
              <w:t xml:space="preserve"> </w:t>
            </w:r>
            <w:r>
              <w:t>the</w:t>
            </w:r>
            <w:r w:rsidR="00C316ED">
              <w:t xml:space="preserve"> </w:t>
            </w:r>
            <w:r>
              <w:t>Essential</w:t>
            </w:r>
            <w:r w:rsidR="00C316ED">
              <w:t xml:space="preserve"> </w:t>
            </w:r>
            <w:r>
              <w:t>Services</w:t>
            </w:r>
            <w:r w:rsidR="00C316ED">
              <w:t xml:space="preserve"> </w:t>
            </w:r>
            <w:r>
              <w:t>Commission’s</w:t>
            </w:r>
            <w:r w:rsidR="00C316ED">
              <w:t xml:space="preserve"> </w:t>
            </w:r>
            <w:r>
              <w:t>VEU</w:t>
            </w:r>
            <w:r w:rsidR="00C316ED">
              <w:t xml:space="preserve"> </w:t>
            </w:r>
            <w:r>
              <w:t>Code</w:t>
            </w:r>
            <w:r w:rsidR="00C316ED">
              <w:t xml:space="preserve"> </w:t>
            </w:r>
            <w:r>
              <w:t>of</w:t>
            </w:r>
            <w:r w:rsidR="00C316ED">
              <w:t xml:space="preserve"> </w:t>
            </w:r>
            <w:r>
              <w:t>Conduct.</w:t>
            </w:r>
            <w:r w:rsidR="00C316ED">
              <w:t xml:space="preserve"> </w:t>
            </w:r>
          </w:p>
          <w:p w14:paraId="054FA5D8" w14:textId="382F0EAF" w:rsidR="002E1D3C" w:rsidRDefault="007D671F" w:rsidP="004614BF">
            <w:pPr>
              <w:pStyle w:val="TableCopy"/>
            </w:pPr>
            <w:r>
              <w:t>Another</w:t>
            </w:r>
            <w:r w:rsidR="00C316ED">
              <w:t xml:space="preserve"> </w:t>
            </w:r>
            <w:r>
              <w:t>major</w:t>
            </w:r>
            <w:r w:rsidR="00C316ED">
              <w:t xml:space="preserve"> </w:t>
            </w:r>
            <w:r>
              <w:t>reform</w:t>
            </w:r>
            <w:r w:rsidR="00C316ED">
              <w:t xml:space="preserve"> </w:t>
            </w:r>
            <w:r>
              <w:t>to</w:t>
            </w:r>
            <w:r w:rsidR="00C316ED">
              <w:t xml:space="preserve"> </w:t>
            </w:r>
            <w:r>
              <w:t>the</w:t>
            </w:r>
            <w:r w:rsidR="00C316ED">
              <w:t xml:space="preserve"> </w:t>
            </w:r>
            <w:r>
              <w:t>program</w:t>
            </w:r>
            <w:r w:rsidR="00C316ED">
              <w:t xml:space="preserve"> </w:t>
            </w:r>
            <w:r>
              <w:t>in</w:t>
            </w:r>
            <w:r w:rsidR="00C316ED">
              <w:t xml:space="preserve"> </w:t>
            </w:r>
            <w:r>
              <w:t>2022–23</w:t>
            </w:r>
            <w:r w:rsidR="00C316ED">
              <w:t xml:space="preserve"> </w:t>
            </w:r>
            <w:r>
              <w:t>included</w:t>
            </w:r>
            <w:r w:rsidR="00C316ED">
              <w:t xml:space="preserve"> </w:t>
            </w:r>
            <w:r>
              <w:t>the</w:t>
            </w:r>
            <w:r w:rsidR="00C316ED">
              <w:t xml:space="preserve"> </w:t>
            </w:r>
            <w:r>
              <w:t>review</w:t>
            </w:r>
            <w:r w:rsidR="00C316ED">
              <w:t xml:space="preserve"> </w:t>
            </w:r>
            <w:r>
              <w:t>and</w:t>
            </w:r>
            <w:r w:rsidR="00C316ED">
              <w:t xml:space="preserve"> </w:t>
            </w:r>
            <w:r>
              <w:t>setting</w:t>
            </w:r>
            <w:r w:rsidR="00C316ED">
              <w:t xml:space="preserve"> </w:t>
            </w:r>
            <w:r>
              <w:t>of</w:t>
            </w:r>
            <w:r w:rsidR="00C316ED">
              <w:t xml:space="preserve"> </w:t>
            </w:r>
            <w:r>
              <w:t>program</w:t>
            </w:r>
            <w:r w:rsidR="00C316ED">
              <w:t xml:space="preserve"> </w:t>
            </w:r>
            <w:r>
              <w:t>fees.</w:t>
            </w:r>
            <w:r w:rsidR="00C316ED">
              <w:t xml:space="preserve"> </w:t>
            </w:r>
            <w:r>
              <w:t>This</w:t>
            </w:r>
            <w:r w:rsidR="00C316ED">
              <w:t xml:space="preserve"> </w:t>
            </w:r>
            <w:r>
              <w:t>will</w:t>
            </w:r>
            <w:r w:rsidR="00C316ED">
              <w:t xml:space="preserve"> </w:t>
            </w:r>
            <w:r>
              <w:t>allow</w:t>
            </w:r>
            <w:r w:rsidR="00C316ED">
              <w:t xml:space="preserve"> </w:t>
            </w:r>
            <w:r>
              <w:t>the</w:t>
            </w:r>
            <w:r w:rsidR="00C316ED">
              <w:t xml:space="preserve"> </w:t>
            </w:r>
            <w:r>
              <w:t>Essential</w:t>
            </w:r>
            <w:r w:rsidR="00C316ED">
              <w:t xml:space="preserve"> </w:t>
            </w:r>
            <w:r>
              <w:t>Services</w:t>
            </w:r>
            <w:r w:rsidR="00C316ED">
              <w:t xml:space="preserve"> </w:t>
            </w:r>
            <w:r>
              <w:t>Commission</w:t>
            </w:r>
            <w:r w:rsidR="00C316ED">
              <w:t xml:space="preserve"> </w:t>
            </w:r>
            <w:r>
              <w:t>to</w:t>
            </w:r>
            <w:r w:rsidR="00C316ED">
              <w:t xml:space="preserve"> </w:t>
            </w:r>
            <w:r>
              <w:t>be</w:t>
            </w:r>
            <w:r w:rsidR="00C316ED">
              <w:t xml:space="preserve"> </w:t>
            </w:r>
            <w:r>
              <w:t>resourced</w:t>
            </w:r>
            <w:r w:rsidR="00C316ED">
              <w:t xml:space="preserve"> </w:t>
            </w:r>
            <w:r>
              <w:t>to</w:t>
            </w:r>
            <w:r w:rsidR="00C316ED">
              <w:t xml:space="preserve"> </w:t>
            </w:r>
            <w:r>
              <w:t>provide</w:t>
            </w:r>
            <w:r w:rsidR="00C316ED">
              <w:t xml:space="preserve"> </w:t>
            </w:r>
            <w:r>
              <w:t>strong</w:t>
            </w:r>
            <w:r w:rsidR="00C316ED">
              <w:t xml:space="preserve"> </w:t>
            </w:r>
            <w:r>
              <w:t>oversight</w:t>
            </w:r>
            <w:r w:rsidR="00C316ED">
              <w:t xml:space="preserve"> </w:t>
            </w:r>
            <w:r>
              <w:t>and</w:t>
            </w:r>
            <w:r w:rsidR="00C316ED">
              <w:t xml:space="preserve"> </w:t>
            </w:r>
            <w:r>
              <w:t>enforcement</w:t>
            </w:r>
            <w:r w:rsidR="00C316ED">
              <w:t xml:space="preserve"> </w:t>
            </w:r>
            <w:r>
              <w:t>of</w:t>
            </w:r>
            <w:r w:rsidR="00C316ED">
              <w:t xml:space="preserve"> </w:t>
            </w:r>
            <w:r>
              <w:t>energy</w:t>
            </w:r>
            <w:r w:rsidR="00C316ED">
              <w:t xml:space="preserve"> </w:t>
            </w:r>
            <w:r>
              <w:t>upgrades</w:t>
            </w:r>
            <w:r w:rsidR="00C316ED">
              <w:t xml:space="preserve"> </w:t>
            </w:r>
            <w:r>
              <w:t>installed</w:t>
            </w:r>
            <w:r w:rsidR="00C316ED">
              <w:t xml:space="preserve"> </w:t>
            </w:r>
            <w:r>
              <w:t>in</w:t>
            </w:r>
            <w:r w:rsidR="00C316ED">
              <w:t xml:space="preserve"> </w:t>
            </w:r>
            <w:r>
              <w:t>Victorian</w:t>
            </w:r>
            <w:r w:rsidR="00C316ED">
              <w:t xml:space="preserve"> </w:t>
            </w:r>
            <w:r>
              <w:t>homes</w:t>
            </w:r>
            <w:r w:rsidR="00C316ED">
              <w:t xml:space="preserve"> </w:t>
            </w:r>
            <w:r>
              <w:t>and</w:t>
            </w:r>
            <w:r w:rsidR="00C316ED">
              <w:t xml:space="preserve"> </w:t>
            </w:r>
            <w:r>
              <w:t>businesses,</w:t>
            </w:r>
            <w:r w:rsidR="00C316ED">
              <w:t xml:space="preserve"> </w:t>
            </w:r>
            <w:r>
              <w:t>to</w:t>
            </w:r>
            <w:r w:rsidR="00C316ED">
              <w:t xml:space="preserve"> </w:t>
            </w:r>
            <w:r>
              <w:t>ensure</w:t>
            </w:r>
            <w:r w:rsidR="00C316ED">
              <w:t xml:space="preserve"> </w:t>
            </w:r>
            <w:r>
              <w:t>they</w:t>
            </w:r>
            <w:r w:rsidR="00C316ED">
              <w:t xml:space="preserve"> </w:t>
            </w:r>
            <w:r>
              <w:t>meet</w:t>
            </w:r>
            <w:r w:rsidR="00C316ED">
              <w:t xml:space="preserve"> </w:t>
            </w:r>
            <w:r>
              <w:t>standards</w:t>
            </w:r>
            <w:r w:rsidR="00C316ED">
              <w:t xml:space="preserve"> </w:t>
            </w:r>
            <w:r>
              <w:t>and</w:t>
            </w:r>
            <w:r w:rsidR="00C316ED">
              <w:t xml:space="preserve"> </w:t>
            </w:r>
            <w:r>
              <w:t>achieve</w:t>
            </w:r>
            <w:r w:rsidR="00C316ED">
              <w:t xml:space="preserve"> </w:t>
            </w:r>
            <w:r>
              <w:t>energy</w:t>
            </w:r>
            <w:r w:rsidR="00C316ED">
              <w:t xml:space="preserve"> </w:t>
            </w:r>
            <w:r>
              <w:t>savings.</w:t>
            </w:r>
          </w:p>
          <w:p w14:paraId="5B9A08B6" w14:textId="4AAB1565" w:rsidR="002E1D3C" w:rsidRDefault="007D671F" w:rsidP="004614BF">
            <w:pPr>
              <w:pStyle w:val="TableCopy"/>
            </w:pPr>
            <w:r>
              <w:rPr>
                <w:spacing w:val="-1"/>
              </w:rPr>
              <w:t>Supporting</w:t>
            </w:r>
            <w:r w:rsidR="00C316ED">
              <w:rPr>
                <w:spacing w:val="-1"/>
              </w:rPr>
              <w:t xml:space="preserve"> </w:t>
            </w:r>
            <w:r>
              <w:rPr>
                <w:spacing w:val="-1"/>
              </w:rPr>
              <w:t>the</w:t>
            </w:r>
            <w:r w:rsidR="00C316ED">
              <w:rPr>
                <w:spacing w:val="-1"/>
              </w:rPr>
              <w:t xml:space="preserve"> </w:t>
            </w:r>
            <w:r w:rsidRPr="004614BF">
              <w:rPr>
                <w:i/>
                <w:iCs/>
              </w:rPr>
              <w:t>Gas</w:t>
            </w:r>
            <w:r w:rsidR="00C316ED" w:rsidRPr="004614BF">
              <w:rPr>
                <w:i/>
                <w:iCs/>
              </w:rPr>
              <w:t xml:space="preserve"> </w:t>
            </w:r>
            <w:r w:rsidRPr="004614BF">
              <w:rPr>
                <w:i/>
                <w:iCs/>
              </w:rPr>
              <w:t>Substitution</w:t>
            </w:r>
            <w:r w:rsidR="00C316ED" w:rsidRPr="004614BF">
              <w:rPr>
                <w:i/>
                <w:iCs/>
              </w:rPr>
              <w:t xml:space="preserve"> </w:t>
            </w:r>
            <w:r w:rsidRPr="004614BF">
              <w:rPr>
                <w:i/>
                <w:iCs/>
              </w:rPr>
              <w:t>Roadmap</w:t>
            </w:r>
            <w:r>
              <w:rPr>
                <w:spacing w:val="-1"/>
              </w:rPr>
              <w:t>,</w:t>
            </w:r>
            <w:r w:rsidR="00C316ED">
              <w:rPr>
                <w:spacing w:val="-1"/>
              </w:rPr>
              <w:t xml:space="preserve"> </w:t>
            </w:r>
            <w:r>
              <w:rPr>
                <w:spacing w:val="-1"/>
              </w:rPr>
              <w:t>new</w:t>
            </w:r>
            <w:r w:rsidR="00C316ED">
              <w:rPr>
                <w:spacing w:val="-1"/>
              </w:rPr>
              <w:t xml:space="preserve"> </w:t>
            </w:r>
            <w:r>
              <w:rPr>
                <w:spacing w:val="-1"/>
              </w:rPr>
              <w:t>activities</w:t>
            </w:r>
            <w:r w:rsidR="00C316ED">
              <w:rPr>
                <w:spacing w:val="-1"/>
              </w:rPr>
              <w:t xml:space="preserve"> </w:t>
            </w:r>
            <w:r>
              <w:rPr>
                <w:spacing w:val="-1"/>
              </w:rPr>
              <w:t>were</w:t>
            </w:r>
            <w:r w:rsidR="00C316ED">
              <w:rPr>
                <w:spacing w:val="-1"/>
              </w:rPr>
              <w:t xml:space="preserve"> </w:t>
            </w:r>
            <w:r>
              <w:rPr>
                <w:spacing w:val="-1"/>
              </w:rPr>
              <w:t>introduced</w:t>
            </w:r>
            <w:r w:rsidR="00C316ED">
              <w:rPr>
                <w:spacing w:val="-1"/>
              </w:rPr>
              <w:t xml:space="preserve"> </w:t>
            </w:r>
            <w:r>
              <w:rPr>
                <w:spacing w:val="-1"/>
              </w:rPr>
              <w:t>into</w:t>
            </w:r>
            <w:r w:rsidR="00C316ED">
              <w:rPr>
                <w:spacing w:val="-1"/>
              </w:rPr>
              <w:t xml:space="preserve"> </w:t>
            </w:r>
            <w:r>
              <w:rPr>
                <w:spacing w:val="-1"/>
              </w:rPr>
              <w:t>the</w:t>
            </w:r>
            <w:r w:rsidR="00C316ED">
              <w:rPr>
                <w:spacing w:val="-1"/>
              </w:rPr>
              <w:t xml:space="preserve"> </w:t>
            </w:r>
            <w:r>
              <w:rPr>
                <w:spacing w:val="-1"/>
              </w:rPr>
              <w:t>VEU</w:t>
            </w:r>
            <w:r w:rsidR="00C316ED">
              <w:rPr>
                <w:spacing w:val="-1"/>
              </w:rPr>
              <w:t xml:space="preserve"> </w:t>
            </w:r>
            <w:r>
              <w:rPr>
                <w:spacing w:val="-1"/>
              </w:rPr>
              <w:t>program</w:t>
            </w:r>
            <w:r w:rsidR="00C316ED">
              <w:rPr>
                <w:spacing w:val="-1"/>
              </w:rPr>
              <w:t xml:space="preserve"> </w:t>
            </w:r>
            <w:r>
              <w:rPr>
                <w:spacing w:val="-1"/>
              </w:rPr>
              <w:t>to</w:t>
            </w:r>
            <w:r w:rsidR="00C316ED">
              <w:rPr>
                <w:rFonts w:ascii="Cambria" w:hAnsi="Cambria" w:cs="Cambria"/>
                <w:spacing w:val="-1"/>
              </w:rPr>
              <w:t xml:space="preserve"> </w:t>
            </w:r>
            <w:r>
              <w:rPr>
                <w:spacing w:val="-1"/>
              </w:rPr>
              <w:t>incentivise</w:t>
            </w:r>
            <w:r w:rsidR="00C316ED">
              <w:rPr>
                <w:spacing w:val="-1"/>
              </w:rPr>
              <w:t xml:space="preserve"> </w:t>
            </w:r>
            <w:r>
              <w:rPr>
                <w:spacing w:val="-1"/>
              </w:rPr>
              <w:t>the</w:t>
            </w:r>
            <w:r w:rsidR="00C316ED">
              <w:rPr>
                <w:spacing w:val="-1"/>
              </w:rPr>
              <w:t xml:space="preserve"> </w:t>
            </w:r>
            <w:r>
              <w:rPr>
                <w:spacing w:val="-1"/>
              </w:rPr>
              <w:t>electrification</w:t>
            </w:r>
            <w:r w:rsidR="00C316ED">
              <w:rPr>
                <w:spacing w:val="-1"/>
              </w:rPr>
              <w:t xml:space="preserve"> </w:t>
            </w:r>
            <w:r>
              <w:rPr>
                <w:spacing w:val="-1"/>
              </w:rPr>
              <w:t>of</w:t>
            </w:r>
            <w:r w:rsidR="00C316ED">
              <w:rPr>
                <w:spacing w:val="-1"/>
              </w:rPr>
              <w:t xml:space="preserve"> </w:t>
            </w:r>
            <w:r>
              <w:rPr>
                <w:spacing w:val="-1"/>
              </w:rPr>
              <w:t>gas</w:t>
            </w:r>
            <w:r w:rsidR="00C316ED">
              <w:rPr>
                <w:spacing w:val="-1"/>
              </w:rPr>
              <w:t xml:space="preserve"> </w:t>
            </w:r>
            <w:r>
              <w:rPr>
                <w:spacing w:val="-1"/>
              </w:rPr>
              <w:t>space</w:t>
            </w:r>
            <w:r w:rsidR="00C316ED">
              <w:rPr>
                <w:spacing w:val="-1"/>
              </w:rPr>
              <w:t xml:space="preserve"> </w:t>
            </w:r>
            <w:r>
              <w:rPr>
                <w:spacing w:val="-1"/>
              </w:rPr>
              <w:t>heaters</w:t>
            </w:r>
            <w:r w:rsidR="00C316ED">
              <w:rPr>
                <w:spacing w:val="-1"/>
              </w:rPr>
              <w:t xml:space="preserve"> </w:t>
            </w:r>
            <w:r>
              <w:rPr>
                <w:spacing w:val="-1"/>
              </w:rPr>
              <w:t>and</w:t>
            </w:r>
            <w:r w:rsidR="00C316ED">
              <w:rPr>
                <w:spacing w:val="-1"/>
              </w:rPr>
              <w:t xml:space="preserve"> </w:t>
            </w:r>
            <w:r>
              <w:rPr>
                <w:spacing w:val="-1"/>
              </w:rPr>
              <w:t>gas</w:t>
            </w:r>
            <w:r w:rsidR="00C316ED">
              <w:rPr>
                <w:spacing w:val="-1"/>
              </w:rPr>
              <w:t xml:space="preserve"> </w:t>
            </w:r>
            <w:r>
              <w:rPr>
                <w:spacing w:val="-1"/>
              </w:rPr>
              <w:t>hot</w:t>
            </w:r>
            <w:r w:rsidR="00C316ED">
              <w:rPr>
                <w:spacing w:val="-1"/>
              </w:rPr>
              <w:t xml:space="preserve"> </w:t>
            </w:r>
            <w:r>
              <w:rPr>
                <w:spacing w:val="-1"/>
              </w:rPr>
              <w:t>water</w:t>
            </w:r>
            <w:r w:rsidR="00C316ED">
              <w:rPr>
                <w:spacing w:val="-1"/>
              </w:rPr>
              <w:t xml:space="preserve"> </w:t>
            </w:r>
            <w:r>
              <w:rPr>
                <w:spacing w:val="-1"/>
              </w:rPr>
              <w:t>systems</w:t>
            </w:r>
            <w:r w:rsidR="00C316ED">
              <w:rPr>
                <w:spacing w:val="-1"/>
              </w:rPr>
              <w:t xml:space="preserve"> </w:t>
            </w:r>
            <w:r>
              <w:rPr>
                <w:spacing w:val="-1"/>
              </w:rPr>
              <w:t>while</w:t>
            </w:r>
            <w:r w:rsidR="00C316ED">
              <w:rPr>
                <w:spacing w:val="-1"/>
              </w:rPr>
              <w:t xml:space="preserve"> </w:t>
            </w:r>
            <w:r>
              <w:rPr>
                <w:spacing w:val="-1"/>
              </w:rPr>
              <w:t>removing</w:t>
            </w:r>
            <w:r w:rsidR="00C316ED">
              <w:rPr>
                <w:spacing w:val="-1"/>
              </w:rPr>
              <w:t xml:space="preserve"> </w:t>
            </w:r>
            <w:r>
              <w:rPr>
                <w:spacing w:val="-3"/>
              </w:rPr>
              <w:t>incentives</w:t>
            </w:r>
            <w:r w:rsidR="00C316ED">
              <w:rPr>
                <w:spacing w:val="-3"/>
              </w:rPr>
              <w:t xml:space="preserve"> </w:t>
            </w:r>
            <w:r>
              <w:rPr>
                <w:spacing w:val="-3"/>
              </w:rPr>
              <w:t>for</w:t>
            </w:r>
            <w:r w:rsidR="00C316ED">
              <w:rPr>
                <w:spacing w:val="-3"/>
              </w:rPr>
              <w:t xml:space="preserve"> </w:t>
            </w:r>
            <w:r>
              <w:rPr>
                <w:spacing w:val="-3"/>
              </w:rPr>
              <w:t>gas</w:t>
            </w:r>
            <w:r w:rsidR="00C316ED">
              <w:rPr>
                <w:spacing w:val="-3"/>
              </w:rPr>
              <w:t xml:space="preserve"> </w:t>
            </w:r>
            <w:r>
              <w:rPr>
                <w:spacing w:val="-3"/>
              </w:rPr>
              <w:t>alternatives,</w:t>
            </w:r>
            <w:r w:rsidR="00C316ED">
              <w:rPr>
                <w:spacing w:val="-3"/>
              </w:rPr>
              <w:t xml:space="preserve"> </w:t>
            </w:r>
            <w:proofErr w:type="gramStart"/>
            <w:r>
              <w:rPr>
                <w:spacing w:val="-3"/>
              </w:rPr>
              <w:t>and</w:t>
            </w:r>
            <w:r w:rsidR="00C316ED">
              <w:rPr>
                <w:spacing w:val="-3"/>
              </w:rPr>
              <w:t xml:space="preserve"> </w:t>
            </w:r>
            <w:r>
              <w:rPr>
                <w:spacing w:val="-3"/>
              </w:rPr>
              <w:t>also</w:t>
            </w:r>
            <w:proofErr w:type="gramEnd"/>
            <w:r w:rsidR="00C316ED">
              <w:rPr>
                <w:spacing w:val="-3"/>
              </w:rPr>
              <w:t xml:space="preserve"> </w:t>
            </w:r>
            <w:r>
              <w:rPr>
                <w:spacing w:val="-3"/>
              </w:rPr>
              <w:t>introducing</w:t>
            </w:r>
            <w:r w:rsidR="00C316ED">
              <w:rPr>
                <w:spacing w:val="-3"/>
              </w:rPr>
              <w:t xml:space="preserve"> </w:t>
            </w:r>
            <w:r>
              <w:rPr>
                <w:spacing w:val="-3"/>
              </w:rPr>
              <w:t>home</w:t>
            </w:r>
            <w:r w:rsidR="00C316ED">
              <w:rPr>
                <w:spacing w:val="-3"/>
              </w:rPr>
              <w:t xml:space="preserve"> </w:t>
            </w:r>
            <w:r>
              <w:rPr>
                <w:spacing w:val="-3"/>
              </w:rPr>
              <w:t>energy</w:t>
            </w:r>
            <w:r w:rsidR="00C316ED">
              <w:rPr>
                <w:spacing w:val="-3"/>
              </w:rPr>
              <w:t xml:space="preserve"> </w:t>
            </w:r>
            <w:r>
              <w:rPr>
                <w:spacing w:val="-3"/>
              </w:rPr>
              <w:t>rating</w:t>
            </w:r>
            <w:r w:rsidR="00C316ED">
              <w:rPr>
                <w:spacing w:val="-3"/>
              </w:rPr>
              <w:t xml:space="preserve"> </w:t>
            </w:r>
            <w:r>
              <w:rPr>
                <w:spacing w:val="-3"/>
              </w:rPr>
              <w:t>assessments.</w:t>
            </w:r>
            <w:r w:rsidR="00C316ED">
              <w:rPr>
                <w:spacing w:val="-3"/>
              </w:rPr>
              <w:t xml:space="preserve"> </w:t>
            </w:r>
            <w:r>
              <w:rPr>
                <w:spacing w:val="-3"/>
              </w:rPr>
              <w:t>These</w:t>
            </w:r>
            <w:r w:rsidR="00C316ED">
              <w:rPr>
                <w:spacing w:val="-3"/>
              </w:rPr>
              <w:t xml:space="preserve"> </w:t>
            </w:r>
            <w:r>
              <w:rPr>
                <w:spacing w:val="-3"/>
              </w:rPr>
              <w:t>activities</w:t>
            </w:r>
            <w:r w:rsidR="00C316ED">
              <w:rPr>
                <w:spacing w:val="-3"/>
              </w:rPr>
              <w:t xml:space="preserve"> </w:t>
            </w:r>
            <w:r>
              <w:rPr>
                <w:spacing w:val="-1"/>
              </w:rPr>
              <w:t>will</w:t>
            </w:r>
            <w:r w:rsidR="00C316ED">
              <w:rPr>
                <w:spacing w:val="-1"/>
              </w:rPr>
              <w:t xml:space="preserve"> </w:t>
            </w:r>
            <w:r>
              <w:rPr>
                <w:spacing w:val="-1"/>
              </w:rPr>
              <w:t>lower</w:t>
            </w:r>
            <w:r w:rsidR="00C316ED">
              <w:rPr>
                <w:spacing w:val="-1"/>
              </w:rPr>
              <w:t xml:space="preserve"> </w:t>
            </w:r>
            <w:r>
              <w:rPr>
                <w:spacing w:val="-1"/>
              </w:rPr>
              <w:t>bills</w:t>
            </w:r>
            <w:r w:rsidR="00C316ED">
              <w:rPr>
                <w:spacing w:val="-1"/>
              </w:rPr>
              <w:t xml:space="preserve"> </w:t>
            </w:r>
            <w:r>
              <w:rPr>
                <w:spacing w:val="-1"/>
              </w:rPr>
              <w:t>for</w:t>
            </w:r>
            <w:r w:rsidR="00C316ED">
              <w:rPr>
                <w:spacing w:val="-1"/>
              </w:rPr>
              <w:t xml:space="preserve"> </w:t>
            </w:r>
            <w:r>
              <w:rPr>
                <w:spacing w:val="-1"/>
              </w:rPr>
              <w:t>energy</w:t>
            </w:r>
            <w:r w:rsidR="00C316ED">
              <w:rPr>
                <w:spacing w:val="-1"/>
              </w:rPr>
              <w:t xml:space="preserve"> </w:t>
            </w:r>
            <w:r>
              <w:rPr>
                <w:spacing w:val="-1"/>
              </w:rPr>
              <w:t>consumers,</w:t>
            </w:r>
            <w:r w:rsidR="00C316ED">
              <w:rPr>
                <w:spacing w:val="-1"/>
              </w:rPr>
              <w:t xml:space="preserve"> </w:t>
            </w:r>
            <w:r>
              <w:rPr>
                <w:spacing w:val="-1"/>
              </w:rPr>
              <w:t>reduce</w:t>
            </w:r>
            <w:r w:rsidR="00C316ED">
              <w:rPr>
                <w:spacing w:val="-1"/>
              </w:rPr>
              <w:t xml:space="preserve"> </w:t>
            </w:r>
            <w:r>
              <w:rPr>
                <w:spacing w:val="-1"/>
              </w:rPr>
              <w:t>emissions</w:t>
            </w:r>
            <w:r w:rsidR="00C316ED">
              <w:rPr>
                <w:spacing w:val="-1"/>
              </w:rPr>
              <w:t xml:space="preserve"> </w:t>
            </w:r>
            <w:r>
              <w:rPr>
                <w:spacing w:val="-1"/>
              </w:rPr>
              <w:t>and</w:t>
            </w:r>
            <w:r w:rsidR="00C316ED">
              <w:rPr>
                <w:spacing w:val="-1"/>
              </w:rPr>
              <w:t xml:space="preserve"> </w:t>
            </w:r>
            <w:r>
              <w:rPr>
                <w:spacing w:val="-1"/>
              </w:rPr>
              <w:t>accelerate</w:t>
            </w:r>
            <w:r w:rsidR="00C316ED">
              <w:rPr>
                <w:spacing w:val="-1"/>
              </w:rPr>
              <w:t xml:space="preserve"> </w:t>
            </w:r>
            <w:r>
              <w:rPr>
                <w:spacing w:val="-1"/>
              </w:rPr>
              <w:t>the</w:t>
            </w:r>
            <w:r w:rsidR="00C316ED">
              <w:rPr>
                <w:spacing w:val="-1"/>
              </w:rPr>
              <w:t xml:space="preserve"> </w:t>
            </w:r>
            <w:r>
              <w:rPr>
                <w:spacing w:val="-1"/>
              </w:rPr>
              <w:t>transition</w:t>
            </w:r>
            <w:r w:rsidR="00C316ED">
              <w:rPr>
                <w:spacing w:val="-1"/>
              </w:rPr>
              <w:t xml:space="preserve"> </w:t>
            </w:r>
            <w:r>
              <w:rPr>
                <w:spacing w:val="-1"/>
              </w:rPr>
              <w:t>from</w:t>
            </w:r>
            <w:r w:rsidR="00C316ED">
              <w:rPr>
                <w:spacing w:val="-1"/>
              </w:rPr>
              <w:t xml:space="preserve"> </w:t>
            </w:r>
            <w:r>
              <w:rPr>
                <w:spacing w:val="-1"/>
              </w:rPr>
              <w:t>gas.</w:t>
            </w:r>
          </w:p>
        </w:tc>
      </w:tr>
      <w:tr w:rsidR="002E1D3C" w14:paraId="33321C7D" w14:textId="77777777" w:rsidTr="00C010E8">
        <w:trPr>
          <w:cantSplit/>
        </w:trPr>
        <w:tc>
          <w:tcPr>
            <w:tcW w:w="1696" w:type="dxa"/>
          </w:tcPr>
          <w:p w14:paraId="0DA96077" w14:textId="3C25571B" w:rsidR="002E1D3C" w:rsidRDefault="007D671F" w:rsidP="004614BF">
            <w:pPr>
              <w:pStyle w:val="TableCopy"/>
            </w:pPr>
            <w:r>
              <w:t>Accelerating</w:t>
            </w:r>
            <w:r w:rsidR="00C316ED">
              <w:t xml:space="preserve"> </w:t>
            </w:r>
            <w:r>
              <w:t>the</w:t>
            </w:r>
            <w:r w:rsidR="00C316ED">
              <w:t xml:space="preserve"> </w:t>
            </w:r>
            <w:r>
              <w:t>adoption</w:t>
            </w:r>
            <w:r w:rsidR="00C316ED">
              <w:t xml:space="preserve"> </w:t>
            </w:r>
            <w:r>
              <w:t>of</w:t>
            </w:r>
            <w:r w:rsidR="00C316ED">
              <w:rPr>
                <w:rFonts w:ascii="Cambria" w:hAnsi="Cambria" w:cs="Cambria"/>
              </w:rPr>
              <w:t xml:space="preserve"> </w:t>
            </w:r>
            <w:r>
              <w:t>zero</w:t>
            </w:r>
            <w:r w:rsidR="00C316ED">
              <w:t xml:space="preserve"> </w:t>
            </w:r>
            <w:r>
              <w:t>emission</w:t>
            </w:r>
            <w:r w:rsidR="00C316ED">
              <w:t xml:space="preserve"> </w:t>
            </w:r>
            <w:r>
              <w:t>vehicles</w:t>
            </w:r>
            <w:r w:rsidR="00C316ED">
              <w:t xml:space="preserve"> </w:t>
            </w:r>
          </w:p>
        </w:tc>
        <w:tc>
          <w:tcPr>
            <w:tcW w:w="7938" w:type="dxa"/>
          </w:tcPr>
          <w:p w14:paraId="35E679F1" w14:textId="125B8F7A" w:rsidR="002E1D3C" w:rsidRDefault="007D671F" w:rsidP="004614BF">
            <w:pPr>
              <w:pStyle w:val="TableCopy"/>
            </w:pPr>
            <w:r>
              <w:t>The</w:t>
            </w:r>
            <w:r w:rsidR="00C316ED">
              <w:t xml:space="preserve"> </w:t>
            </w:r>
            <w:r>
              <w:t>first</w:t>
            </w:r>
            <w:r w:rsidR="00C316ED">
              <w:t xml:space="preserve"> </w:t>
            </w:r>
            <w:r>
              <w:t>35</w:t>
            </w:r>
            <w:r w:rsidR="00C316ED">
              <w:t xml:space="preserve"> </w:t>
            </w:r>
            <w:r>
              <w:t>public</w:t>
            </w:r>
            <w:r w:rsidR="00C316ED">
              <w:t xml:space="preserve"> </w:t>
            </w:r>
            <w:r>
              <w:t>electric</w:t>
            </w:r>
            <w:r w:rsidR="00C316ED">
              <w:t xml:space="preserve"> </w:t>
            </w:r>
            <w:r>
              <w:t>vehicle</w:t>
            </w:r>
            <w:r w:rsidR="00C316ED">
              <w:t xml:space="preserve"> </w:t>
            </w:r>
            <w:r>
              <w:t>(EV)</w:t>
            </w:r>
            <w:r w:rsidR="00C316ED">
              <w:t xml:space="preserve"> </w:t>
            </w:r>
            <w:r>
              <w:t>chargers</w:t>
            </w:r>
            <w:r w:rsidR="00C316ED">
              <w:t xml:space="preserve"> </w:t>
            </w:r>
            <w:r>
              <w:t>funded</w:t>
            </w:r>
            <w:r w:rsidR="00C316ED">
              <w:t xml:space="preserve"> </w:t>
            </w:r>
            <w:r>
              <w:t>under</w:t>
            </w:r>
            <w:r w:rsidR="00C316ED">
              <w:t xml:space="preserve"> </w:t>
            </w:r>
            <w:r>
              <w:t>the</w:t>
            </w:r>
            <w:r w:rsidR="00C316ED">
              <w:t xml:space="preserve"> </w:t>
            </w:r>
            <w:r>
              <w:t>Destination</w:t>
            </w:r>
            <w:r w:rsidR="00C316ED">
              <w:t xml:space="preserve"> </w:t>
            </w:r>
            <w:r>
              <w:t>Charging</w:t>
            </w:r>
            <w:r w:rsidR="00C316ED">
              <w:t xml:space="preserve"> </w:t>
            </w:r>
            <w:r>
              <w:t>Across</w:t>
            </w:r>
            <w:r w:rsidR="00C316ED">
              <w:t xml:space="preserve"> </w:t>
            </w:r>
            <w:r>
              <w:t>Victoria</w:t>
            </w:r>
            <w:r w:rsidR="00C316ED">
              <w:t xml:space="preserve"> </w:t>
            </w:r>
            <w:r>
              <w:t>program</w:t>
            </w:r>
            <w:r w:rsidR="00C316ED">
              <w:t xml:space="preserve"> </w:t>
            </w:r>
            <w:r>
              <w:t>were</w:t>
            </w:r>
            <w:r w:rsidR="00C316ED">
              <w:t xml:space="preserve"> </w:t>
            </w:r>
            <w:r>
              <w:t>completed</w:t>
            </w:r>
            <w:r w:rsidR="00C316ED">
              <w:t xml:space="preserve"> </w:t>
            </w:r>
            <w:r>
              <w:t>in</w:t>
            </w:r>
            <w:r w:rsidR="00C316ED">
              <w:t xml:space="preserve"> </w:t>
            </w:r>
            <w:r>
              <w:t>May</w:t>
            </w:r>
            <w:r w:rsidR="00C316ED">
              <w:t xml:space="preserve"> </w:t>
            </w:r>
            <w:r>
              <w:t>2023.</w:t>
            </w:r>
            <w:r w:rsidR="00C316ED">
              <w:t xml:space="preserve"> </w:t>
            </w:r>
          </w:p>
          <w:p w14:paraId="65E0DBAE" w14:textId="548FD6EF" w:rsidR="002E1D3C" w:rsidRDefault="007D671F" w:rsidP="004614BF">
            <w:pPr>
              <w:pStyle w:val="TableCopy"/>
            </w:pPr>
            <w:r>
              <w:t>Projects</w:t>
            </w:r>
            <w:r w:rsidR="00C316ED">
              <w:t xml:space="preserve"> </w:t>
            </w:r>
            <w:r>
              <w:t>to</w:t>
            </w:r>
            <w:r w:rsidR="00C316ED">
              <w:t xml:space="preserve"> </w:t>
            </w:r>
            <w:r>
              <w:t>install</w:t>
            </w:r>
            <w:r w:rsidR="00C316ED">
              <w:t xml:space="preserve"> </w:t>
            </w:r>
            <w:r>
              <w:t>120</w:t>
            </w:r>
            <w:r w:rsidR="00C316ED">
              <w:t xml:space="preserve"> </w:t>
            </w:r>
            <w:r>
              <w:t>chargers</w:t>
            </w:r>
            <w:r w:rsidR="00C316ED">
              <w:t xml:space="preserve"> </w:t>
            </w:r>
            <w:r>
              <w:t>at</w:t>
            </w:r>
            <w:r w:rsidR="00C316ED">
              <w:t xml:space="preserve"> </w:t>
            </w:r>
            <w:r>
              <w:t>57</w:t>
            </w:r>
            <w:r w:rsidR="00C316ED">
              <w:t xml:space="preserve"> </w:t>
            </w:r>
            <w:r>
              <w:t>council</w:t>
            </w:r>
            <w:r w:rsidR="00C316ED">
              <w:t xml:space="preserve"> </w:t>
            </w:r>
            <w:r>
              <w:t>sites</w:t>
            </w:r>
            <w:r w:rsidR="00C316ED">
              <w:t xml:space="preserve"> </w:t>
            </w:r>
            <w:r>
              <w:t>and</w:t>
            </w:r>
            <w:r w:rsidR="00C316ED">
              <w:t xml:space="preserve"> </w:t>
            </w:r>
            <w:r>
              <w:t>58</w:t>
            </w:r>
            <w:r w:rsidR="00C316ED">
              <w:t xml:space="preserve"> </w:t>
            </w:r>
            <w:r>
              <w:t>chargers</w:t>
            </w:r>
            <w:r w:rsidR="00C316ED">
              <w:t xml:space="preserve"> </w:t>
            </w:r>
            <w:r>
              <w:t>at</w:t>
            </w:r>
            <w:r w:rsidR="00C316ED">
              <w:t xml:space="preserve"> </w:t>
            </w:r>
            <w:r>
              <w:t>24</w:t>
            </w:r>
            <w:r w:rsidR="00C316ED">
              <w:t xml:space="preserve"> </w:t>
            </w:r>
            <w:r>
              <w:t>businesses</w:t>
            </w:r>
            <w:r w:rsidR="00C316ED">
              <w:t xml:space="preserve"> </w:t>
            </w:r>
            <w:r>
              <w:t>fleet</w:t>
            </w:r>
            <w:r w:rsidR="00C316ED">
              <w:t xml:space="preserve"> </w:t>
            </w:r>
            <w:r>
              <w:t>sites</w:t>
            </w:r>
            <w:r w:rsidR="00C316ED">
              <w:t xml:space="preserve"> </w:t>
            </w:r>
            <w:r>
              <w:t>across</w:t>
            </w:r>
            <w:r w:rsidR="00C316ED">
              <w:t xml:space="preserve"> </w:t>
            </w:r>
            <w:r>
              <w:t>Victoria</w:t>
            </w:r>
            <w:r w:rsidR="00C316ED">
              <w:t xml:space="preserve"> </w:t>
            </w:r>
            <w:r>
              <w:t>are</w:t>
            </w:r>
            <w:r w:rsidR="00C316ED">
              <w:t xml:space="preserve"> </w:t>
            </w:r>
            <w:r>
              <w:t>also</w:t>
            </w:r>
            <w:r w:rsidR="00C316ED">
              <w:t xml:space="preserve"> </w:t>
            </w:r>
            <w:r>
              <w:t>progressing.</w:t>
            </w:r>
            <w:r w:rsidR="00C316ED">
              <w:t xml:space="preserve"> </w:t>
            </w:r>
          </w:p>
          <w:p w14:paraId="7E5886D6" w14:textId="1472127E" w:rsidR="002E1D3C" w:rsidRDefault="007D671F" w:rsidP="004614BF">
            <w:pPr>
              <w:pStyle w:val="TableCopy"/>
            </w:pPr>
            <w:r>
              <w:t>DEECA</w:t>
            </w:r>
            <w:r w:rsidR="00C316ED">
              <w:t xml:space="preserve"> </w:t>
            </w:r>
            <w:r>
              <w:t>and</w:t>
            </w:r>
            <w:r w:rsidR="00C316ED">
              <w:t xml:space="preserve"> </w:t>
            </w:r>
            <w:r>
              <w:t>the</w:t>
            </w:r>
            <w:r w:rsidR="00C316ED">
              <w:t xml:space="preserve"> </w:t>
            </w:r>
            <w:r>
              <w:t>Department</w:t>
            </w:r>
            <w:r w:rsidR="00C316ED">
              <w:t xml:space="preserve"> </w:t>
            </w:r>
            <w:r>
              <w:t>of</w:t>
            </w:r>
            <w:r w:rsidR="00C316ED">
              <w:t xml:space="preserve"> </w:t>
            </w:r>
            <w:r>
              <w:t>Transport</w:t>
            </w:r>
            <w:r w:rsidR="00C316ED">
              <w:t xml:space="preserve"> </w:t>
            </w:r>
            <w:r>
              <w:t>and</w:t>
            </w:r>
            <w:r w:rsidR="00C316ED">
              <w:t xml:space="preserve"> </w:t>
            </w:r>
            <w:r>
              <w:t>Planning</w:t>
            </w:r>
            <w:r w:rsidR="00C316ED">
              <w:t xml:space="preserve"> </w:t>
            </w:r>
            <w:r>
              <w:t>advocated</w:t>
            </w:r>
            <w:r w:rsidR="00C316ED">
              <w:t xml:space="preserve"> </w:t>
            </w:r>
            <w:r>
              <w:t>for</w:t>
            </w:r>
            <w:r w:rsidR="00C316ED">
              <w:t xml:space="preserve"> </w:t>
            </w:r>
            <w:r>
              <w:t>national</w:t>
            </w:r>
            <w:r w:rsidR="00C316ED">
              <w:t xml:space="preserve"> </w:t>
            </w:r>
            <w:r>
              <w:t>reforms</w:t>
            </w:r>
            <w:r w:rsidR="00C316ED">
              <w:t xml:space="preserve"> </w:t>
            </w:r>
            <w:r>
              <w:t>to</w:t>
            </w:r>
            <w:r w:rsidR="00C316ED">
              <w:t xml:space="preserve"> </w:t>
            </w:r>
            <w:r>
              <w:t>accelerate</w:t>
            </w:r>
            <w:r w:rsidR="00C316ED">
              <w:t xml:space="preserve"> </w:t>
            </w:r>
            <w:r>
              <w:t>adoption</w:t>
            </w:r>
            <w:r w:rsidR="00C316ED">
              <w:t xml:space="preserve"> </w:t>
            </w:r>
            <w:r>
              <w:t>of</w:t>
            </w:r>
            <w:r w:rsidR="00C316ED">
              <w:t xml:space="preserve"> </w:t>
            </w:r>
            <w:r>
              <w:t>ZEVs,</w:t>
            </w:r>
            <w:r w:rsidR="00C316ED">
              <w:t xml:space="preserve"> </w:t>
            </w:r>
            <w:r>
              <w:t>including</w:t>
            </w:r>
            <w:r w:rsidR="00C316ED">
              <w:t xml:space="preserve"> </w:t>
            </w:r>
            <w:r>
              <w:t>seeking</w:t>
            </w:r>
            <w:r w:rsidR="00C316ED">
              <w:t xml:space="preserve"> </w:t>
            </w:r>
            <w:r>
              <w:t>ambitious</w:t>
            </w:r>
            <w:r w:rsidR="00C316ED">
              <w:t xml:space="preserve"> </w:t>
            </w:r>
            <w:r>
              <w:t>standards</w:t>
            </w:r>
            <w:r w:rsidR="00C316ED">
              <w:t xml:space="preserve"> </w:t>
            </w:r>
            <w:r>
              <w:t>for</w:t>
            </w:r>
            <w:r w:rsidR="00C316ED">
              <w:t xml:space="preserve"> </w:t>
            </w:r>
            <w:r>
              <w:t>vehicle</w:t>
            </w:r>
            <w:r w:rsidR="00C316ED">
              <w:t xml:space="preserve"> </w:t>
            </w:r>
            <w:r>
              <w:t>emissions</w:t>
            </w:r>
            <w:r w:rsidR="00C316ED">
              <w:t xml:space="preserve"> </w:t>
            </w:r>
            <w:r>
              <w:t>through</w:t>
            </w:r>
            <w:r w:rsidR="00C316ED">
              <w:t xml:space="preserve"> </w:t>
            </w:r>
            <w:r>
              <w:t>the</w:t>
            </w:r>
            <w:r w:rsidR="00C316ED">
              <w:t xml:space="preserve"> </w:t>
            </w:r>
            <w:r>
              <w:t>Fuel</w:t>
            </w:r>
            <w:r w:rsidR="00C316ED">
              <w:t xml:space="preserve"> </w:t>
            </w:r>
            <w:r>
              <w:t>Efficiency</w:t>
            </w:r>
            <w:r w:rsidR="00C316ED">
              <w:t xml:space="preserve"> </w:t>
            </w:r>
            <w:r>
              <w:t>Standards</w:t>
            </w:r>
            <w:r w:rsidR="00C316ED">
              <w:t xml:space="preserve"> </w:t>
            </w:r>
            <w:r>
              <w:t>consultation</w:t>
            </w:r>
            <w:r w:rsidR="00C316ED">
              <w:t xml:space="preserve"> </w:t>
            </w:r>
            <w:r>
              <w:t>and</w:t>
            </w:r>
            <w:r w:rsidR="00C316ED">
              <w:t xml:space="preserve"> </w:t>
            </w:r>
            <w:r>
              <w:t>National</w:t>
            </w:r>
            <w:r w:rsidR="00C316ED">
              <w:t xml:space="preserve"> </w:t>
            </w:r>
            <w:r>
              <w:t>Construction</w:t>
            </w:r>
            <w:r w:rsidR="00C316ED">
              <w:t xml:space="preserve"> </w:t>
            </w:r>
            <w:r>
              <w:t>Code</w:t>
            </w:r>
            <w:r w:rsidR="00C316ED">
              <w:t xml:space="preserve"> </w:t>
            </w:r>
            <w:r>
              <w:t>2022</w:t>
            </w:r>
            <w:r w:rsidR="00C316ED">
              <w:t xml:space="preserve"> </w:t>
            </w:r>
            <w:r>
              <w:t>reforms</w:t>
            </w:r>
            <w:r w:rsidR="00C316ED">
              <w:t xml:space="preserve"> </w:t>
            </w:r>
            <w:r>
              <w:t>to</w:t>
            </w:r>
            <w:r w:rsidR="00C316ED">
              <w:t xml:space="preserve"> </w:t>
            </w:r>
            <w:r>
              <w:t>encourage</w:t>
            </w:r>
            <w:r w:rsidR="00C316ED">
              <w:t xml:space="preserve"> </w:t>
            </w:r>
            <w:r>
              <w:t>greater</w:t>
            </w:r>
            <w:r w:rsidR="00C316ED">
              <w:t xml:space="preserve"> </w:t>
            </w:r>
            <w:r>
              <w:t>installation</w:t>
            </w:r>
            <w:r w:rsidR="00C316ED">
              <w:t xml:space="preserve"> </w:t>
            </w:r>
            <w:r>
              <w:t>of</w:t>
            </w:r>
            <w:r w:rsidR="00C316ED">
              <w:t xml:space="preserve"> </w:t>
            </w:r>
            <w:r>
              <w:t>EV</w:t>
            </w:r>
            <w:r w:rsidR="00C316ED">
              <w:t xml:space="preserve"> </w:t>
            </w:r>
            <w:r>
              <w:t>chargers</w:t>
            </w:r>
            <w:r w:rsidR="00C316ED">
              <w:t xml:space="preserve"> </w:t>
            </w:r>
            <w:r>
              <w:t>in</w:t>
            </w:r>
            <w:r w:rsidR="00C316ED">
              <w:t xml:space="preserve"> </w:t>
            </w:r>
            <w:r>
              <w:t>new</w:t>
            </w:r>
            <w:r w:rsidR="00C316ED">
              <w:t xml:space="preserve"> </w:t>
            </w:r>
            <w:r>
              <w:t>apartment</w:t>
            </w:r>
            <w:r w:rsidR="00C316ED">
              <w:t xml:space="preserve"> </w:t>
            </w:r>
            <w:r>
              <w:t>buildings.</w:t>
            </w:r>
            <w:r w:rsidR="00C316ED">
              <w:t xml:space="preserve"> </w:t>
            </w:r>
            <w:r>
              <w:t>DEECA</w:t>
            </w:r>
            <w:r w:rsidR="00C316ED">
              <w:t xml:space="preserve"> </w:t>
            </w:r>
            <w:r>
              <w:t>is</w:t>
            </w:r>
            <w:r w:rsidR="00C316ED">
              <w:t xml:space="preserve"> </w:t>
            </w:r>
            <w:r>
              <w:t>supporting</w:t>
            </w:r>
            <w:r w:rsidR="00C316ED">
              <w:t xml:space="preserve"> </w:t>
            </w:r>
            <w:r>
              <w:t>delivery</w:t>
            </w:r>
            <w:r w:rsidR="00C316ED">
              <w:t xml:space="preserve"> </w:t>
            </w:r>
            <w:r>
              <w:t>of</w:t>
            </w:r>
            <w:r w:rsidR="00C316ED">
              <w:t xml:space="preserve"> </w:t>
            </w:r>
            <w:r>
              <w:t>the</w:t>
            </w:r>
            <w:r w:rsidR="00C316ED">
              <w:t xml:space="preserve"> </w:t>
            </w:r>
            <w:r>
              <w:t>National</w:t>
            </w:r>
            <w:r w:rsidR="00C316ED">
              <w:t xml:space="preserve"> </w:t>
            </w:r>
            <w:r>
              <w:t>EV</w:t>
            </w:r>
            <w:r w:rsidR="00C316ED">
              <w:t xml:space="preserve"> </w:t>
            </w:r>
            <w:r>
              <w:t>Strategy</w:t>
            </w:r>
            <w:r w:rsidR="00C316ED">
              <w:t xml:space="preserve"> </w:t>
            </w:r>
            <w:r>
              <w:t>(NEVS),</w:t>
            </w:r>
            <w:r w:rsidR="00C316ED">
              <w:t xml:space="preserve"> </w:t>
            </w:r>
            <w:r>
              <w:t>released</w:t>
            </w:r>
            <w:r w:rsidR="00C316ED">
              <w:t xml:space="preserve"> </w:t>
            </w:r>
            <w:r>
              <w:t>April</w:t>
            </w:r>
            <w:r w:rsidR="00C316ED">
              <w:t xml:space="preserve"> </w:t>
            </w:r>
            <w:r>
              <w:t>2023,</w:t>
            </w:r>
            <w:r w:rsidR="00C316ED">
              <w:t xml:space="preserve"> </w:t>
            </w:r>
            <w:r>
              <w:t>through</w:t>
            </w:r>
            <w:r w:rsidR="00C316ED">
              <w:t xml:space="preserve"> </w:t>
            </w:r>
            <w:r>
              <w:t>membership</w:t>
            </w:r>
            <w:r w:rsidR="00C316ED">
              <w:t xml:space="preserve"> </w:t>
            </w:r>
            <w:r>
              <w:t>of</w:t>
            </w:r>
            <w:r w:rsidR="00C316ED">
              <w:t xml:space="preserve"> </w:t>
            </w:r>
            <w:r>
              <w:t>NEVS</w:t>
            </w:r>
            <w:r w:rsidR="00C316ED">
              <w:t xml:space="preserve"> </w:t>
            </w:r>
            <w:r>
              <w:t>working</w:t>
            </w:r>
            <w:r w:rsidR="00C316ED">
              <w:t xml:space="preserve"> </w:t>
            </w:r>
            <w:r>
              <w:t>groups</w:t>
            </w:r>
            <w:r w:rsidR="00C316ED">
              <w:t xml:space="preserve"> </w:t>
            </w:r>
            <w:r>
              <w:t>and</w:t>
            </w:r>
            <w:r w:rsidR="00C316ED">
              <w:t xml:space="preserve"> </w:t>
            </w:r>
            <w:r>
              <w:t>contributing</w:t>
            </w:r>
            <w:r w:rsidR="00C316ED">
              <w:t xml:space="preserve"> </w:t>
            </w:r>
            <w:r>
              <w:t>to</w:t>
            </w:r>
            <w:r w:rsidR="00C316ED">
              <w:t xml:space="preserve"> </w:t>
            </w:r>
            <w:r>
              <w:t>delivery</w:t>
            </w:r>
            <w:r w:rsidR="00C316ED">
              <w:t xml:space="preserve"> </w:t>
            </w:r>
            <w:r>
              <w:t>of</w:t>
            </w:r>
            <w:r w:rsidR="00C316ED">
              <w:t xml:space="preserve"> </w:t>
            </w:r>
            <w:r>
              <w:t>NEVS</w:t>
            </w:r>
            <w:r w:rsidR="00C316ED">
              <w:t xml:space="preserve"> </w:t>
            </w:r>
            <w:r>
              <w:t>actions.</w:t>
            </w:r>
          </w:p>
          <w:p w14:paraId="2539BDC6" w14:textId="33894B01" w:rsidR="002E1D3C" w:rsidRDefault="007D671F" w:rsidP="004614BF">
            <w:pPr>
              <w:pStyle w:val="TableCopy"/>
            </w:pPr>
            <w:r>
              <w:t>Through</w:t>
            </w:r>
            <w:r w:rsidR="00C316ED">
              <w:t xml:space="preserve"> </w:t>
            </w:r>
            <w:r>
              <w:t>the</w:t>
            </w:r>
            <w:r w:rsidR="00C316ED">
              <w:t xml:space="preserve"> </w:t>
            </w:r>
            <w:r>
              <w:t>Zero</w:t>
            </w:r>
            <w:r w:rsidR="00C316ED">
              <w:t xml:space="preserve"> </w:t>
            </w:r>
            <w:r>
              <w:t>Emissions</w:t>
            </w:r>
            <w:r w:rsidR="00C316ED">
              <w:t xml:space="preserve"> </w:t>
            </w:r>
            <w:r>
              <w:t>Vehicle</w:t>
            </w:r>
            <w:r w:rsidR="00C316ED">
              <w:t xml:space="preserve"> </w:t>
            </w:r>
            <w:r>
              <w:t>program,</w:t>
            </w:r>
            <w:r w:rsidR="00C316ED">
              <w:t xml:space="preserve"> </w:t>
            </w:r>
            <w:r>
              <w:t>which</w:t>
            </w:r>
            <w:r w:rsidR="00C316ED">
              <w:t xml:space="preserve"> </w:t>
            </w:r>
            <w:r>
              <w:t>ended</w:t>
            </w:r>
            <w:r w:rsidR="00C316ED">
              <w:t xml:space="preserve"> </w:t>
            </w:r>
            <w:r>
              <w:t>on</w:t>
            </w:r>
            <w:r w:rsidR="00C316ED">
              <w:t xml:space="preserve"> </w:t>
            </w:r>
            <w:r>
              <w:t>30</w:t>
            </w:r>
            <w:r w:rsidR="00C316ED">
              <w:t xml:space="preserve"> </w:t>
            </w:r>
            <w:r>
              <w:t>June</w:t>
            </w:r>
            <w:r w:rsidR="00C316ED">
              <w:t xml:space="preserve"> </w:t>
            </w:r>
            <w:r>
              <w:t>2023,</w:t>
            </w:r>
            <w:r w:rsidR="00C316ED">
              <w:t xml:space="preserve"> </w:t>
            </w:r>
            <w:r>
              <w:t>more</w:t>
            </w:r>
            <w:r w:rsidR="00C316ED">
              <w:t xml:space="preserve"> </w:t>
            </w:r>
            <w:r>
              <w:t>than</w:t>
            </w:r>
            <w:r w:rsidR="00C316ED">
              <w:t xml:space="preserve"> </w:t>
            </w:r>
            <w:r>
              <w:t>10,000</w:t>
            </w:r>
            <w:r w:rsidR="00C316ED">
              <w:t xml:space="preserve"> </w:t>
            </w:r>
            <w:r>
              <w:t>subsidies</w:t>
            </w:r>
            <w:r w:rsidR="00C316ED">
              <w:t xml:space="preserve"> </w:t>
            </w:r>
            <w:r>
              <w:t>were</w:t>
            </w:r>
            <w:r w:rsidR="00C316ED">
              <w:t xml:space="preserve"> </w:t>
            </w:r>
            <w:r>
              <w:t>provided</w:t>
            </w:r>
            <w:r w:rsidR="00C316ED">
              <w:t xml:space="preserve"> </w:t>
            </w:r>
            <w:r>
              <w:t>to</w:t>
            </w:r>
            <w:r w:rsidR="00C316ED">
              <w:t xml:space="preserve"> </w:t>
            </w:r>
            <w:r>
              <w:t>Victorians</w:t>
            </w:r>
            <w:r w:rsidR="00C316ED">
              <w:t xml:space="preserve"> </w:t>
            </w:r>
            <w:r>
              <w:t>to</w:t>
            </w:r>
            <w:r w:rsidR="00C316ED">
              <w:t xml:space="preserve"> </w:t>
            </w:r>
            <w:r>
              <w:t>take</w:t>
            </w:r>
            <w:r w:rsidR="00C316ED">
              <w:t xml:space="preserve"> </w:t>
            </w:r>
            <w:r>
              <w:t>up</w:t>
            </w:r>
            <w:r w:rsidR="00C316ED">
              <w:t xml:space="preserve"> </w:t>
            </w:r>
            <w:r>
              <w:t>an</w:t>
            </w:r>
            <w:r w:rsidR="00C316ED">
              <w:t xml:space="preserve"> </w:t>
            </w:r>
            <w:r>
              <w:t>electric</w:t>
            </w:r>
            <w:r w:rsidR="00C316ED">
              <w:t xml:space="preserve"> </w:t>
            </w:r>
            <w:r>
              <w:t>vehicle</w:t>
            </w:r>
            <w:r w:rsidR="00C316ED">
              <w:t xml:space="preserve"> </w:t>
            </w:r>
            <w:r>
              <w:t>–</w:t>
            </w:r>
            <w:r w:rsidR="00C316ED">
              <w:t xml:space="preserve"> </w:t>
            </w:r>
            <w:r>
              <w:t>supporting</w:t>
            </w:r>
            <w:r w:rsidR="00C316ED">
              <w:t xml:space="preserve"> </w:t>
            </w:r>
            <w:r>
              <w:t>Victoria</w:t>
            </w:r>
            <w:r w:rsidR="00C316ED">
              <w:t xml:space="preserve"> </w:t>
            </w:r>
            <w:r>
              <w:t>reaching</w:t>
            </w:r>
            <w:r w:rsidR="00C316ED">
              <w:t xml:space="preserve"> </w:t>
            </w:r>
            <w:r>
              <w:t>a</w:t>
            </w:r>
            <w:r w:rsidR="00C316ED">
              <w:t xml:space="preserve"> </w:t>
            </w:r>
            <w:r>
              <w:t>record</w:t>
            </w:r>
            <w:r w:rsidR="00C316ED">
              <w:t xml:space="preserve"> </w:t>
            </w:r>
            <w:r>
              <w:t>8</w:t>
            </w:r>
            <w:r w:rsidR="00C316ED">
              <w:t xml:space="preserve"> </w:t>
            </w:r>
            <w:r>
              <w:t>per</w:t>
            </w:r>
            <w:r w:rsidR="00C316ED">
              <w:t xml:space="preserve"> </w:t>
            </w:r>
            <w:r>
              <w:t>cent</w:t>
            </w:r>
            <w:r w:rsidR="00C316ED">
              <w:t xml:space="preserve"> </w:t>
            </w:r>
            <w:r>
              <w:t>of</w:t>
            </w:r>
            <w:r w:rsidR="00C316ED">
              <w:t xml:space="preserve"> </w:t>
            </w:r>
            <w:r>
              <w:t>passenger</w:t>
            </w:r>
            <w:r w:rsidR="00C316ED">
              <w:t xml:space="preserve"> </w:t>
            </w:r>
            <w:r>
              <w:t>vehicle</w:t>
            </w:r>
            <w:r w:rsidR="00C316ED">
              <w:t xml:space="preserve"> </w:t>
            </w:r>
            <w:r>
              <w:t>sales</w:t>
            </w:r>
            <w:r w:rsidR="00C316ED">
              <w:t xml:space="preserve"> </w:t>
            </w:r>
            <w:r>
              <w:t>being</w:t>
            </w:r>
            <w:r w:rsidR="00C316ED">
              <w:t xml:space="preserve"> </w:t>
            </w:r>
            <w:r>
              <w:t>electric.</w:t>
            </w:r>
            <w:r w:rsidR="00C316ED">
              <w:t xml:space="preserve"> </w:t>
            </w:r>
          </w:p>
        </w:tc>
      </w:tr>
      <w:tr w:rsidR="002E1D3C" w14:paraId="7EF07A7E" w14:textId="77777777" w:rsidTr="00C010E8">
        <w:trPr>
          <w:cantSplit/>
        </w:trPr>
        <w:tc>
          <w:tcPr>
            <w:tcW w:w="1696" w:type="dxa"/>
          </w:tcPr>
          <w:p w14:paraId="247BACCC" w14:textId="7251718C" w:rsidR="002E1D3C" w:rsidRDefault="007D671F" w:rsidP="004614BF">
            <w:pPr>
              <w:pStyle w:val="TableCopy"/>
            </w:pPr>
            <w:r>
              <w:lastRenderedPageBreak/>
              <w:t>Aboriginal</w:t>
            </w:r>
            <w:r w:rsidR="00C316ED">
              <w:t xml:space="preserve"> </w:t>
            </w:r>
            <w:r>
              <w:t>Energy</w:t>
            </w:r>
            <w:r w:rsidR="00C316ED">
              <w:t xml:space="preserve"> </w:t>
            </w:r>
            <w:r>
              <w:t>Programs</w:t>
            </w:r>
          </w:p>
        </w:tc>
        <w:tc>
          <w:tcPr>
            <w:tcW w:w="7938" w:type="dxa"/>
          </w:tcPr>
          <w:p w14:paraId="37A0C93B" w14:textId="492DB209" w:rsidR="002E1D3C" w:rsidRDefault="007D671F" w:rsidP="004614BF">
            <w:pPr>
              <w:pStyle w:val="TableCopy"/>
            </w:pPr>
            <w:r>
              <w:t>The</w:t>
            </w:r>
            <w:r w:rsidR="00C316ED">
              <w:t xml:space="preserve"> </w:t>
            </w:r>
            <w:r>
              <w:t>Traditional</w:t>
            </w:r>
            <w:r w:rsidR="00C316ED">
              <w:t xml:space="preserve"> </w:t>
            </w:r>
            <w:r>
              <w:t>Owner</w:t>
            </w:r>
            <w:r w:rsidR="00C316ED">
              <w:t xml:space="preserve"> </w:t>
            </w:r>
            <w:r>
              <w:t>Renewable</w:t>
            </w:r>
            <w:r w:rsidR="00C316ED">
              <w:t xml:space="preserve"> </w:t>
            </w:r>
            <w:r>
              <w:t>Energy</w:t>
            </w:r>
            <w:r w:rsidR="00C316ED">
              <w:t xml:space="preserve"> </w:t>
            </w:r>
            <w:r>
              <w:t>program</w:t>
            </w:r>
            <w:r w:rsidR="00C316ED">
              <w:t xml:space="preserve"> </w:t>
            </w:r>
            <w:r>
              <w:t>has</w:t>
            </w:r>
            <w:r w:rsidR="00C316ED">
              <w:t xml:space="preserve"> </w:t>
            </w:r>
            <w:r>
              <w:t>invested</w:t>
            </w:r>
            <w:r w:rsidR="00C316ED">
              <w:t xml:space="preserve"> </w:t>
            </w:r>
            <w:r>
              <w:t>in</w:t>
            </w:r>
            <w:r w:rsidR="00C316ED">
              <w:t xml:space="preserve"> </w:t>
            </w:r>
            <w:r>
              <w:t>nine</w:t>
            </w:r>
            <w:r w:rsidR="00C316ED">
              <w:t xml:space="preserve"> </w:t>
            </w:r>
            <w:r>
              <w:t>Registered</w:t>
            </w:r>
            <w:r w:rsidR="00C316ED">
              <w:t xml:space="preserve"> </w:t>
            </w:r>
            <w:r>
              <w:t>Aboriginal</w:t>
            </w:r>
            <w:r w:rsidR="00C316ED">
              <w:t xml:space="preserve"> </w:t>
            </w:r>
            <w:r>
              <w:t>Parties</w:t>
            </w:r>
            <w:r w:rsidR="00C316ED">
              <w:t xml:space="preserve"> </w:t>
            </w:r>
            <w:r>
              <w:t>to</w:t>
            </w:r>
            <w:r w:rsidR="00C316ED">
              <w:t xml:space="preserve"> </w:t>
            </w:r>
            <w:r>
              <w:t>help</w:t>
            </w:r>
            <w:r w:rsidR="00C316ED">
              <w:t xml:space="preserve"> </w:t>
            </w:r>
            <w:r>
              <w:t>realise</w:t>
            </w:r>
            <w:r w:rsidR="00C316ED">
              <w:t xml:space="preserve"> </w:t>
            </w:r>
            <w:r>
              <w:t>their</w:t>
            </w:r>
            <w:r w:rsidR="00C316ED">
              <w:t xml:space="preserve"> </w:t>
            </w:r>
            <w:r>
              <w:t>renewable</w:t>
            </w:r>
            <w:r w:rsidR="00C316ED">
              <w:t xml:space="preserve"> </w:t>
            </w:r>
            <w:r>
              <w:t>energy</w:t>
            </w:r>
            <w:r w:rsidR="00C316ED">
              <w:t xml:space="preserve"> </w:t>
            </w:r>
            <w:r>
              <w:t>priorities</w:t>
            </w:r>
            <w:r w:rsidR="00C316ED">
              <w:t xml:space="preserve"> </w:t>
            </w:r>
            <w:r>
              <w:t>and</w:t>
            </w:r>
            <w:r w:rsidR="00C316ED">
              <w:t xml:space="preserve"> </w:t>
            </w:r>
            <w:r>
              <w:t>interests.</w:t>
            </w:r>
            <w:r w:rsidR="00C316ED">
              <w:t xml:space="preserve"> </w:t>
            </w:r>
            <w:r>
              <w:t>The</w:t>
            </w:r>
            <w:r w:rsidR="00C316ED">
              <w:t xml:space="preserve"> </w:t>
            </w:r>
            <w:r>
              <w:t>program</w:t>
            </w:r>
            <w:r w:rsidR="00C316ED">
              <w:t xml:space="preserve"> </w:t>
            </w:r>
            <w:r>
              <w:t>has</w:t>
            </w:r>
            <w:r w:rsidR="00C316ED">
              <w:t xml:space="preserve"> </w:t>
            </w:r>
            <w:r>
              <w:t>funded</w:t>
            </w:r>
            <w:r w:rsidR="00C316ED">
              <w:t xml:space="preserve"> </w:t>
            </w:r>
            <w:r>
              <w:t>projects,</w:t>
            </w:r>
            <w:r w:rsidR="00C316ED">
              <w:t xml:space="preserve"> </w:t>
            </w:r>
            <w:r>
              <w:t>including</w:t>
            </w:r>
            <w:r w:rsidR="00C316ED">
              <w:t xml:space="preserve"> </w:t>
            </w:r>
            <w:r>
              <w:t>the</w:t>
            </w:r>
            <w:r w:rsidR="00C316ED">
              <w:t xml:space="preserve"> </w:t>
            </w:r>
            <w:r>
              <w:t>installation</w:t>
            </w:r>
            <w:r w:rsidR="00C316ED">
              <w:t xml:space="preserve"> </w:t>
            </w:r>
            <w:r>
              <w:t>of</w:t>
            </w:r>
            <w:r w:rsidR="00C316ED">
              <w:t xml:space="preserve"> </w:t>
            </w:r>
            <w:r>
              <w:t>renewable</w:t>
            </w:r>
            <w:r w:rsidR="00C316ED">
              <w:t xml:space="preserve"> </w:t>
            </w:r>
            <w:r>
              <w:t>energy</w:t>
            </w:r>
            <w:r w:rsidR="00C316ED">
              <w:t xml:space="preserve"> </w:t>
            </w:r>
            <w:r>
              <w:t>technologies</w:t>
            </w:r>
            <w:r w:rsidR="00C316ED">
              <w:t xml:space="preserve"> </w:t>
            </w:r>
            <w:r>
              <w:t>such</w:t>
            </w:r>
            <w:r w:rsidR="00C316ED">
              <w:t xml:space="preserve"> </w:t>
            </w:r>
            <w:r>
              <w:t>as</w:t>
            </w:r>
            <w:r w:rsidR="00C316ED">
              <w:t xml:space="preserve"> </w:t>
            </w:r>
            <w:r>
              <w:t>solar</w:t>
            </w:r>
            <w:r w:rsidR="00C316ED">
              <w:t xml:space="preserve"> </w:t>
            </w:r>
            <w:r>
              <w:t>and</w:t>
            </w:r>
            <w:r w:rsidR="00C316ED">
              <w:t xml:space="preserve"> </w:t>
            </w:r>
            <w:r>
              <w:t>battery</w:t>
            </w:r>
            <w:r w:rsidR="00C316ED">
              <w:t xml:space="preserve"> </w:t>
            </w:r>
            <w:r>
              <w:t>storage</w:t>
            </w:r>
            <w:r w:rsidR="00C316ED">
              <w:t xml:space="preserve"> </w:t>
            </w:r>
            <w:r>
              <w:t>and</w:t>
            </w:r>
            <w:r w:rsidR="00C316ED">
              <w:t xml:space="preserve"> </w:t>
            </w:r>
            <w:r>
              <w:t>the</w:t>
            </w:r>
            <w:r w:rsidR="00C316ED">
              <w:t xml:space="preserve"> </w:t>
            </w:r>
            <w:r>
              <w:t>development</w:t>
            </w:r>
            <w:r w:rsidR="00C316ED">
              <w:t xml:space="preserve"> </w:t>
            </w:r>
            <w:r>
              <w:t>of</w:t>
            </w:r>
            <w:r w:rsidR="00C316ED">
              <w:t xml:space="preserve"> </w:t>
            </w:r>
            <w:r>
              <w:t>renewable</w:t>
            </w:r>
            <w:r w:rsidR="00C316ED">
              <w:t xml:space="preserve"> </w:t>
            </w:r>
            <w:r>
              <w:t>energy</w:t>
            </w:r>
            <w:r w:rsidR="00C316ED">
              <w:t xml:space="preserve"> </w:t>
            </w:r>
            <w:r>
              <w:t>policies,</w:t>
            </w:r>
            <w:r w:rsidR="00C316ED">
              <w:t xml:space="preserve"> </w:t>
            </w:r>
            <w:proofErr w:type="gramStart"/>
            <w:r>
              <w:t>strategies</w:t>
            </w:r>
            <w:proofErr w:type="gramEnd"/>
            <w:r w:rsidR="00C316ED">
              <w:t xml:space="preserve"> </w:t>
            </w:r>
            <w:r>
              <w:t>and</w:t>
            </w:r>
            <w:r w:rsidR="00C316ED">
              <w:t xml:space="preserve"> </w:t>
            </w:r>
            <w:r>
              <w:t>feasibility</w:t>
            </w:r>
            <w:r w:rsidR="00C316ED">
              <w:t xml:space="preserve"> </w:t>
            </w:r>
            <w:r>
              <w:t>studies.</w:t>
            </w:r>
            <w:r w:rsidR="00C316ED">
              <w:t xml:space="preserve"> </w:t>
            </w:r>
            <w:r>
              <w:t>Two</w:t>
            </w:r>
            <w:r w:rsidR="00C316ED">
              <w:rPr>
                <w:rFonts w:ascii="Cambria" w:hAnsi="Cambria" w:cs="Cambria"/>
              </w:rPr>
              <w:t xml:space="preserve"> </w:t>
            </w:r>
            <w:r>
              <w:t>projects</w:t>
            </w:r>
            <w:r w:rsidR="00C316ED">
              <w:t xml:space="preserve"> </w:t>
            </w:r>
            <w:r>
              <w:t>were</w:t>
            </w:r>
            <w:r w:rsidR="00C316ED">
              <w:t xml:space="preserve"> </w:t>
            </w:r>
            <w:r>
              <w:t>completed</w:t>
            </w:r>
            <w:r w:rsidR="00C316ED">
              <w:t xml:space="preserve"> </w:t>
            </w:r>
            <w:r>
              <w:t>during</w:t>
            </w:r>
            <w:r w:rsidR="00C316ED">
              <w:t xml:space="preserve"> </w:t>
            </w:r>
            <w:r>
              <w:t>2022</w:t>
            </w:r>
            <w:r w:rsidRPr="005E362B">
              <w:t>–</w:t>
            </w:r>
            <w:r>
              <w:t>23</w:t>
            </w:r>
            <w:r w:rsidR="00C316ED">
              <w:t xml:space="preserve"> </w:t>
            </w:r>
            <w:r>
              <w:t>by</w:t>
            </w:r>
            <w:r w:rsidR="00C316ED">
              <w:t xml:space="preserve"> </w:t>
            </w:r>
            <w:r>
              <w:t>the</w:t>
            </w:r>
            <w:r w:rsidR="00C316ED">
              <w:t xml:space="preserve"> </w:t>
            </w:r>
            <w:proofErr w:type="spellStart"/>
            <w:r>
              <w:t>Barengi</w:t>
            </w:r>
            <w:proofErr w:type="spellEnd"/>
            <w:r w:rsidR="00C316ED">
              <w:t xml:space="preserve"> </w:t>
            </w:r>
            <w:proofErr w:type="spellStart"/>
            <w:r>
              <w:t>Gadjin</w:t>
            </w:r>
            <w:proofErr w:type="spellEnd"/>
            <w:r w:rsidR="00C316ED">
              <w:t xml:space="preserve"> </w:t>
            </w:r>
            <w:r>
              <w:t>Land</w:t>
            </w:r>
            <w:r w:rsidR="00C316ED">
              <w:t xml:space="preserve"> </w:t>
            </w:r>
            <w:r>
              <w:t>Council</w:t>
            </w:r>
            <w:r w:rsidR="00C316ED">
              <w:t xml:space="preserve"> </w:t>
            </w:r>
            <w:r>
              <w:t>Aboriginal</w:t>
            </w:r>
            <w:r w:rsidR="00C316ED">
              <w:t xml:space="preserve"> </w:t>
            </w:r>
            <w:r>
              <w:t>Corporation</w:t>
            </w:r>
            <w:r w:rsidR="00C316ED">
              <w:t xml:space="preserve"> </w:t>
            </w:r>
            <w:r>
              <w:t>and</w:t>
            </w:r>
            <w:r w:rsidR="00C316ED">
              <w:t xml:space="preserve"> </w:t>
            </w:r>
            <w:r>
              <w:t>the</w:t>
            </w:r>
            <w:r w:rsidR="00C316ED">
              <w:t xml:space="preserve"> </w:t>
            </w:r>
            <w:proofErr w:type="spellStart"/>
            <w:r>
              <w:t>Gunaikurnai</w:t>
            </w:r>
            <w:proofErr w:type="spellEnd"/>
            <w:r w:rsidR="00C316ED">
              <w:t xml:space="preserve"> </w:t>
            </w:r>
            <w:r>
              <w:t>Land</w:t>
            </w:r>
            <w:r w:rsidR="00C316ED">
              <w:t xml:space="preserve"> </w:t>
            </w:r>
            <w:r>
              <w:t>and</w:t>
            </w:r>
            <w:r w:rsidR="00C316ED">
              <w:t xml:space="preserve"> </w:t>
            </w:r>
            <w:r>
              <w:t>Waters</w:t>
            </w:r>
            <w:r w:rsidR="00C316ED">
              <w:t xml:space="preserve"> </w:t>
            </w:r>
            <w:r>
              <w:t>Aboriginal</w:t>
            </w:r>
            <w:r w:rsidR="00C316ED">
              <w:t xml:space="preserve"> </w:t>
            </w:r>
            <w:r>
              <w:t>Corporation.</w:t>
            </w:r>
          </w:p>
          <w:p w14:paraId="2E549BF9" w14:textId="00F07AC8" w:rsidR="002E1D3C" w:rsidRDefault="007D671F" w:rsidP="004614BF">
            <w:pPr>
              <w:pStyle w:val="TableCopy"/>
            </w:pPr>
            <w:r>
              <w:t>The</w:t>
            </w:r>
            <w:r w:rsidR="00C316ED">
              <w:t xml:space="preserve"> </w:t>
            </w:r>
            <w:r>
              <w:t>First</w:t>
            </w:r>
            <w:r w:rsidR="00C316ED">
              <w:t xml:space="preserve"> </w:t>
            </w:r>
            <w:r>
              <w:t>Peoples’</w:t>
            </w:r>
            <w:r w:rsidR="00C316ED">
              <w:t xml:space="preserve"> </w:t>
            </w:r>
            <w:r>
              <w:t>Adoption</w:t>
            </w:r>
            <w:r w:rsidR="00C316ED">
              <w:t xml:space="preserve"> </w:t>
            </w:r>
            <w:r>
              <w:t>of</w:t>
            </w:r>
            <w:r w:rsidR="00C316ED">
              <w:t xml:space="preserve"> </w:t>
            </w:r>
            <w:r>
              <w:t>Renewable</w:t>
            </w:r>
            <w:r w:rsidR="00C316ED">
              <w:t xml:space="preserve"> </w:t>
            </w:r>
            <w:r>
              <w:t>Energy</w:t>
            </w:r>
            <w:r w:rsidR="00C316ED">
              <w:t xml:space="preserve"> </w:t>
            </w:r>
            <w:r>
              <w:t>grants</w:t>
            </w:r>
            <w:r w:rsidR="00C316ED">
              <w:t xml:space="preserve"> </w:t>
            </w:r>
            <w:r>
              <w:t>program</w:t>
            </w:r>
            <w:r w:rsidR="00C316ED">
              <w:t xml:space="preserve"> </w:t>
            </w:r>
            <w:r>
              <w:t>launched</w:t>
            </w:r>
            <w:r w:rsidR="00C316ED">
              <w:t xml:space="preserve"> </w:t>
            </w:r>
            <w:r>
              <w:t>in</w:t>
            </w:r>
            <w:r w:rsidR="00C316ED">
              <w:t xml:space="preserve"> </w:t>
            </w:r>
            <w:r>
              <w:t>March</w:t>
            </w:r>
            <w:r w:rsidR="00C316ED">
              <w:t xml:space="preserve"> </w:t>
            </w:r>
            <w:r>
              <w:t>2023.</w:t>
            </w:r>
            <w:r w:rsidR="00C316ED">
              <w:t xml:space="preserve"> </w:t>
            </w:r>
            <w:r>
              <w:t>This</w:t>
            </w:r>
            <w:r w:rsidR="00C316ED">
              <w:rPr>
                <w:rFonts w:ascii="Cambria" w:hAnsi="Cambria" w:cs="Cambria"/>
              </w:rPr>
              <w:t xml:space="preserve"> </w:t>
            </w:r>
            <w:r>
              <w:t>program</w:t>
            </w:r>
            <w:r w:rsidR="00C316ED">
              <w:t xml:space="preserve"> </w:t>
            </w:r>
            <w:r>
              <w:t>is</w:t>
            </w:r>
            <w:r w:rsidR="00C316ED">
              <w:t xml:space="preserve"> </w:t>
            </w:r>
            <w:r>
              <w:t>providing</w:t>
            </w:r>
            <w:r w:rsidR="00C316ED">
              <w:t xml:space="preserve"> </w:t>
            </w:r>
            <w:r>
              <w:t>funding</w:t>
            </w:r>
            <w:r w:rsidR="00C316ED">
              <w:t xml:space="preserve"> </w:t>
            </w:r>
            <w:r>
              <w:t>to</w:t>
            </w:r>
            <w:r w:rsidR="00C316ED">
              <w:t xml:space="preserve"> </w:t>
            </w:r>
            <w:r>
              <w:t>build</w:t>
            </w:r>
            <w:r w:rsidR="00C316ED">
              <w:t xml:space="preserve"> </w:t>
            </w:r>
            <w:r>
              <w:t>greater</w:t>
            </w:r>
            <w:r w:rsidR="00C316ED">
              <w:t xml:space="preserve"> </w:t>
            </w:r>
            <w:r>
              <w:t>capacity</w:t>
            </w:r>
            <w:r w:rsidR="00C316ED">
              <w:t xml:space="preserve"> </w:t>
            </w:r>
            <w:r>
              <w:t>and</w:t>
            </w:r>
            <w:r w:rsidR="00C316ED">
              <w:t xml:space="preserve"> </w:t>
            </w:r>
            <w:r>
              <w:t>capability</w:t>
            </w:r>
            <w:r w:rsidR="00C316ED">
              <w:t xml:space="preserve"> </w:t>
            </w:r>
            <w:r>
              <w:t>in</w:t>
            </w:r>
            <w:r w:rsidR="00C316ED">
              <w:t xml:space="preserve"> </w:t>
            </w:r>
            <w:r>
              <w:t>Traditional</w:t>
            </w:r>
            <w:r w:rsidR="00C316ED">
              <w:t xml:space="preserve"> </w:t>
            </w:r>
            <w:r>
              <w:t>Owner</w:t>
            </w:r>
            <w:r w:rsidR="00C316ED">
              <w:t xml:space="preserve"> </w:t>
            </w:r>
            <w:r>
              <w:t>Corporations</w:t>
            </w:r>
            <w:r w:rsidR="00C316ED">
              <w:t xml:space="preserve"> </w:t>
            </w:r>
            <w:r>
              <w:t>and</w:t>
            </w:r>
            <w:r w:rsidR="00C316ED">
              <w:t xml:space="preserve"> </w:t>
            </w:r>
            <w:r>
              <w:t>their</w:t>
            </w:r>
            <w:r w:rsidR="00C316ED">
              <w:t xml:space="preserve"> </w:t>
            </w:r>
            <w:r>
              <w:t>communities</w:t>
            </w:r>
            <w:r w:rsidR="00C316ED">
              <w:t xml:space="preserve"> </w:t>
            </w:r>
            <w:r>
              <w:t>to</w:t>
            </w:r>
            <w:r w:rsidR="00C316ED">
              <w:t xml:space="preserve"> </w:t>
            </w:r>
            <w:r>
              <w:t>engage</w:t>
            </w:r>
            <w:r w:rsidR="00C316ED">
              <w:t xml:space="preserve"> </w:t>
            </w:r>
            <w:r>
              <w:t>with</w:t>
            </w:r>
            <w:r w:rsidR="00C316ED">
              <w:t xml:space="preserve"> </w:t>
            </w:r>
            <w:r>
              <w:t>the</w:t>
            </w:r>
            <w:r w:rsidR="00C316ED">
              <w:t xml:space="preserve"> </w:t>
            </w:r>
            <w:r>
              <w:t>renewable</w:t>
            </w:r>
            <w:r w:rsidR="00C316ED">
              <w:t xml:space="preserve"> </w:t>
            </w:r>
            <w:r>
              <w:t>energy</w:t>
            </w:r>
            <w:r w:rsidR="00C316ED">
              <w:t xml:space="preserve"> </w:t>
            </w:r>
            <w:r>
              <w:t>sector</w:t>
            </w:r>
            <w:r w:rsidR="00C316ED">
              <w:t xml:space="preserve"> </w:t>
            </w:r>
            <w:r>
              <w:t>in</w:t>
            </w:r>
            <w:r w:rsidR="00C316ED">
              <w:t xml:space="preserve"> </w:t>
            </w:r>
            <w:r>
              <w:t>an</w:t>
            </w:r>
            <w:r w:rsidR="00C316ED">
              <w:t xml:space="preserve"> </w:t>
            </w:r>
            <w:r>
              <w:t>empowered</w:t>
            </w:r>
            <w:r w:rsidR="00C316ED">
              <w:t xml:space="preserve"> </w:t>
            </w:r>
            <w:r>
              <w:t>and</w:t>
            </w:r>
            <w:r w:rsidR="00C316ED">
              <w:t xml:space="preserve"> </w:t>
            </w:r>
            <w:r>
              <w:t>self-determined</w:t>
            </w:r>
            <w:r w:rsidR="00C316ED">
              <w:t xml:space="preserve"> </w:t>
            </w:r>
            <w:r>
              <w:t>way.</w:t>
            </w:r>
          </w:p>
        </w:tc>
      </w:tr>
      <w:tr w:rsidR="002E1D3C" w14:paraId="6E11BD11" w14:textId="77777777" w:rsidTr="00C010E8">
        <w:trPr>
          <w:cantSplit/>
        </w:trPr>
        <w:tc>
          <w:tcPr>
            <w:tcW w:w="1696" w:type="dxa"/>
          </w:tcPr>
          <w:p w14:paraId="6A982836" w14:textId="2264375C" w:rsidR="002E1D3C" w:rsidRDefault="007D671F" w:rsidP="004614BF">
            <w:pPr>
              <w:pStyle w:val="TableCopy"/>
            </w:pPr>
            <w:r>
              <w:t>New</w:t>
            </w:r>
            <w:r w:rsidR="00C316ED">
              <w:t xml:space="preserve"> </w:t>
            </w:r>
            <w:r>
              <w:t>Energy</w:t>
            </w:r>
            <w:r w:rsidR="00C316ED">
              <w:t xml:space="preserve"> </w:t>
            </w:r>
            <w:r>
              <w:t>Jobs</w:t>
            </w:r>
            <w:r w:rsidR="00C316ED">
              <w:t xml:space="preserve"> </w:t>
            </w:r>
            <w:r>
              <w:t>Fund</w:t>
            </w:r>
            <w:r w:rsidR="00C316ED">
              <w:t xml:space="preserve"> </w:t>
            </w:r>
          </w:p>
        </w:tc>
        <w:tc>
          <w:tcPr>
            <w:tcW w:w="7938" w:type="dxa"/>
          </w:tcPr>
          <w:p w14:paraId="6A4B83F2" w14:textId="45708D74" w:rsidR="002E1D3C" w:rsidRDefault="007D671F" w:rsidP="004614BF">
            <w:pPr>
              <w:pStyle w:val="TableCopy"/>
            </w:pPr>
            <w:r>
              <w:t>Round</w:t>
            </w:r>
            <w:r w:rsidR="00C316ED">
              <w:t xml:space="preserve"> </w:t>
            </w:r>
            <w:r>
              <w:t>six</w:t>
            </w:r>
            <w:r w:rsidR="00C316ED">
              <w:t xml:space="preserve"> </w:t>
            </w:r>
            <w:r>
              <w:t>of</w:t>
            </w:r>
            <w:r w:rsidR="00C316ED">
              <w:t xml:space="preserve"> </w:t>
            </w:r>
            <w:r>
              <w:t>the</w:t>
            </w:r>
            <w:r w:rsidR="00C316ED">
              <w:t xml:space="preserve"> </w:t>
            </w:r>
            <w:r>
              <w:t>New</w:t>
            </w:r>
            <w:r w:rsidR="00C316ED">
              <w:t xml:space="preserve"> </w:t>
            </w:r>
            <w:r>
              <w:t>Energy</w:t>
            </w:r>
            <w:r w:rsidR="00C316ED">
              <w:t xml:space="preserve"> </w:t>
            </w:r>
            <w:r>
              <w:t>Jobs</w:t>
            </w:r>
            <w:r w:rsidR="00C316ED">
              <w:t xml:space="preserve"> </w:t>
            </w:r>
            <w:r>
              <w:t>Fund</w:t>
            </w:r>
            <w:r w:rsidR="00C316ED">
              <w:t xml:space="preserve"> </w:t>
            </w:r>
            <w:r>
              <w:t>was</w:t>
            </w:r>
            <w:r w:rsidR="00C316ED">
              <w:t xml:space="preserve"> </w:t>
            </w:r>
            <w:r>
              <w:t>launched</w:t>
            </w:r>
            <w:r w:rsidR="00C316ED">
              <w:t xml:space="preserve"> </w:t>
            </w:r>
            <w:r>
              <w:t>in</w:t>
            </w:r>
            <w:r w:rsidR="00C316ED">
              <w:t xml:space="preserve"> </w:t>
            </w:r>
            <w:r>
              <w:t>July</w:t>
            </w:r>
            <w:r w:rsidR="00C316ED">
              <w:t xml:space="preserve"> </w:t>
            </w:r>
            <w:r>
              <w:t>2022</w:t>
            </w:r>
            <w:r w:rsidR="00C316ED">
              <w:t xml:space="preserve"> </w:t>
            </w:r>
            <w:r>
              <w:t>and</w:t>
            </w:r>
            <w:r w:rsidR="00C316ED">
              <w:t xml:space="preserve"> </w:t>
            </w:r>
            <w:r>
              <w:t>provided</w:t>
            </w:r>
            <w:r w:rsidR="00C316ED">
              <w:t xml:space="preserve"> </w:t>
            </w:r>
            <w:r>
              <w:t>$1.15</w:t>
            </w:r>
            <w:r w:rsidR="00C316ED">
              <w:t xml:space="preserve"> </w:t>
            </w:r>
            <w:r>
              <w:t>million</w:t>
            </w:r>
            <w:r w:rsidR="00C316ED">
              <w:t xml:space="preserve"> </w:t>
            </w:r>
            <w:r>
              <w:t>to</w:t>
            </w:r>
            <w:r w:rsidR="00C316ED">
              <w:t xml:space="preserve"> </w:t>
            </w:r>
            <w:r>
              <w:t>15</w:t>
            </w:r>
            <w:r w:rsidR="00C316ED">
              <w:rPr>
                <w:rFonts w:ascii="Cambria" w:hAnsi="Cambria" w:cs="Cambria"/>
              </w:rPr>
              <w:t xml:space="preserve"> </w:t>
            </w:r>
            <w:r>
              <w:t>projects.</w:t>
            </w:r>
            <w:r w:rsidR="00C316ED">
              <w:t xml:space="preserve"> </w:t>
            </w:r>
            <w:r>
              <w:t>The</w:t>
            </w:r>
            <w:r w:rsidR="00C316ED">
              <w:t xml:space="preserve"> </w:t>
            </w:r>
            <w:r>
              <w:t>projects</w:t>
            </w:r>
            <w:r w:rsidR="00C316ED">
              <w:t xml:space="preserve"> </w:t>
            </w:r>
            <w:r>
              <w:t>are</w:t>
            </w:r>
            <w:r w:rsidR="00C316ED">
              <w:t xml:space="preserve"> </w:t>
            </w:r>
            <w:r>
              <w:t>a</w:t>
            </w:r>
            <w:r w:rsidR="00C316ED">
              <w:t xml:space="preserve"> </w:t>
            </w:r>
            <w:r>
              <w:t>range</w:t>
            </w:r>
            <w:r w:rsidR="00C316ED">
              <w:t xml:space="preserve"> </w:t>
            </w:r>
            <w:r>
              <w:t>of</w:t>
            </w:r>
            <w:r w:rsidR="00C316ED">
              <w:t xml:space="preserve"> </w:t>
            </w:r>
            <w:r>
              <w:t>renewable</w:t>
            </w:r>
            <w:r w:rsidR="00C316ED">
              <w:t xml:space="preserve"> </w:t>
            </w:r>
            <w:r>
              <w:t>energy</w:t>
            </w:r>
            <w:r w:rsidR="00C316ED">
              <w:t xml:space="preserve"> </w:t>
            </w:r>
            <w:r>
              <w:t>and</w:t>
            </w:r>
            <w:r w:rsidR="00C316ED">
              <w:t xml:space="preserve"> </w:t>
            </w:r>
            <w:r>
              <w:t>energy</w:t>
            </w:r>
            <w:r w:rsidR="00C316ED">
              <w:t xml:space="preserve"> </w:t>
            </w:r>
            <w:r>
              <w:t>efficiency</w:t>
            </w:r>
            <w:r w:rsidR="00C316ED">
              <w:t xml:space="preserve"> </w:t>
            </w:r>
            <w:r>
              <w:t>feasibility</w:t>
            </w:r>
            <w:r w:rsidR="00C316ED">
              <w:t xml:space="preserve"> </w:t>
            </w:r>
            <w:r>
              <w:t>studies,</w:t>
            </w:r>
            <w:r w:rsidR="00C316ED">
              <w:t xml:space="preserve"> </w:t>
            </w:r>
            <w:r>
              <w:t>business</w:t>
            </w:r>
            <w:r w:rsidR="00C316ED">
              <w:t xml:space="preserve"> </w:t>
            </w:r>
            <w:r>
              <w:t>cases</w:t>
            </w:r>
            <w:r w:rsidR="00C316ED">
              <w:t xml:space="preserve"> </w:t>
            </w:r>
            <w:r>
              <w:t>and</w:t>
            </w:r>
            <w:r w:rsidR="00C316ED">
              <w:t xml:space="preserve"> </w:t>
            </w:r>
            <w:r>
              <w:t>implementation-ready</w:t>
            </w:r>
            <w:r w:rsidR="00C316ED">
              <w:t xml:space="preserve"> </w:t>
            </w:r>
            <w:r>
              <w:t>capital</w:t>
            </w:r>
            <w:r w:rsidR="00C316ED">
              <w:t xml:space="preserve"> </w:t>
            </w:r>
            <w:r>
              <w:t>works</w:t>
            </w:r>
            <w:r w:rsidR="00C316ED">
              <w:t xml:space="preserve"> </w:t>
            </w:r>
            <w:r>
              <w:t>projects</w:t>
            </w:r>
            <w:r w:rsidR="00C316ED">
              <w:t xml:space="preserve"> </w:t>
            </w:r>
            <w:r>
              <w:t>that</w:t>
            </w:r>
            <w:r w:rsidR="00C316ED">
              <w:t xml:space="preserve"> </w:t>
            </w:r>
            <w:r>
              <w:t>will</w:t>
            </w:r>
            <w:r w:rsidR="00C316ED">
              <w:t xml:space="preserve"> </w:t>
            </w:r>
            <w:r>
              <w:t>continue</w:t>
            </w:r>
            <w:r w:rsidR="00C316ED">
              <w:t xml:space="preserve"> </w:t>
            </w:r>
            <w:r>
              <w:t>to</w:t>
            </w:r>
            <w:r w:rsidR="00C316ED">
              <w:t xml:space="preserve"> </w:t>
            </w:r>
            <w:r>
              <w:t>support</w:t>
            </w:r>
            <w:r w:rsidR="00C316ED">
              <w:t xml:space="preserve"> </w:t>
            </w:r>
            <w:r>
              <w:t>Victoria’s</w:t>
            </w:r>
            <w:r w:rsidR="00C316ED">
              <w:t xml:space="preserve"> </w:t>
            </w:r>
            <w:r>
              <w:t>renewable</w:t>
            </w:r>
            <w:r w:rsidR="00C316ED">
              <w:t xml:space="preserve"> </w:t>
            </w:r>
            <w:r>
              <w:t>energy</w:t>
            </w:r>
            <w:r w:rsidR="00C316ED">
              <w:t xml:space="preserve"> </w:t>
            </w:r>
            <w:r>
              <w:t>transition.</w:t>
            </w:r>
          </w:p>
        </w:tc>
      </w:tr>
      <w:tr w:rsidR="002E1D3C" w14:paraId="46E931BF" w14:textId="77777777" w:rsidTr="00C010E8">
        <w:trPr>
          <w:cantSplit/>
        </w:trPr>
        <w:tc>
          <w:tcPr>
            <w:tcW w:w="1696" w:type="dxa"/>
          </w:tcPr>
          <w:p w14:paraId="398F336E" w14:textId="5E5E7CF6" w:rsidR="002E1D3C" w:rsidRDefault="007D671F" w:rsidP="004614BF">
            <w:pPr>
              <w:pStyle w:val="TableCopy"/>
            </w:pPr>
            <w:r>
              <w:t>Solar</w:t>
            </w:r>
            <w:r w:rsidR="00C316ED">
              <w:t xml:space="preserve"> </w:t>
            </w:r>
            <w:r>
              <w:t>Homes</w:t>
            </w:r>
            <w:r w:rsidR="00C316ED">
              <w:t xml:space="preserve"> </w:t>
            </w:r>
            <w:r>
              <w:t>Program</w:t>
            </w:r>
          </w:p>
        </w:tc>
        <w:tc>
          <w:tcPr>
            <w:tcW w:w="7938" w:type="dxa"/>
          </w:tcPr>
          <w:p w14:paraId="45B4DF59" w14:textId="734B7191" w:rsidR="002E1D3C" w:rsidRDefault="007D671F" w:rsidP="004614BF">
            <w:pPr>
              <w:pStyle w:val="TableCopy"/>
            </w:pPr>
            <w:r>
              <w:t>During</w:t>
            </w:r>
            <w:r w:rsidR="00C316ED">
              <w:t xml:space="preserve"> </w:t>
            </w:r>
            <w:r>
              <w:t>2022–23,</w:t>
            </w:r>
            <w:r w:rsidR="00C316ED">
              <w:t xml:space="preserve"> </w:t>
            </w:r>
            <w:r>
              <w:t>more</w:t>
            </w:r>
            <w:r w:rsidR="00C316ED">
              <w:t xml:space="preserve"> </w:t>
            </w:r>
            <w:r>
              <w:t>than</w:t>
            </w:r>
            <w:r w:rsidR="00C316ED">
              <w:t xml:space="preserve"> </w:t>
            </w:r>
            <w:r>
              <w:t>46,000</w:t>
            </w:r>
            <w:r w:rsidR="00C316ED">
              <w:t xml:space="preserve"> </w:t>
            </w:r>
            <w:r>
              <w:t>rebates</w:t>
            </w:r>
            <w:r w:rsidR="00C316ED">
              <w:t xml:space="preserve"> </w:t>
            </w:r>
            <w:r>
              <w:t>were</w:t>
            </w:r>
            <w:r w:rsidR="00C316ED">
              <w:t xml:space="preserve"> </w:t>
            </w:r>
            <w:r>
              <w:t>provided</w:t>
            </w:r>
            <w:r w:rsidR="00C316ED">
              <w:t xml:space="preserve"> </w:t>
            </w:r>
            <w:r>
              <w:t>to</w:t>
            </w:r>
            <w:r w:rsidR="00C316ED">
              <w:t xml:space="preserve"> </w:t>
            </w:r>
            <w:r>
              <w:t>households</w:t>
            </w:r>
            <w:r w:rsidR="00C316ED">
              <w:t xml:space="preserve"> </w:t>
            </w:r>
            <w:r>
              <w:t>to</w:t>
            </w:r>
            <w:r w:rsidR="00C316ED">
              <w:t xml:space="preserve"> </w:t>
            </w:r>
            <w:r>
              <w:t>install</w:t>
            </w:r>
            <w:r w:rsidR="00C316ED">
              <w:t xml:space="preserve"> </w:t>
            </w:r>
            <w:r>
              <w:t>solar</w:t>
            </w:r>
            <w:r w:rsidR="00C316ED">
              <w:t xml:space="preserve"> </w:t>
            </w:r>
            <w:r>
              <w:t>panels,</w:t>
            </w:r>
            <w:r w:rsidR="00C316ED">
              <w:t xml:space="preserve"> </w:t>
            </w:r>
            <w:r>
              <w:t>battery</w:t>
            </w:r>
            <w:r w:rsidR="00C316ED">
              <w:t xml:space="preserve"> </w:t>
            </w:r>
            <w:r>
              <w:t>storage</w:t>
            </w:r>
            <w:r w:rsidR="00C316ED">
              <w:t xml:space="preserve"> </w:t>
            </w:r>
            <w:r>
              <w:t>systems</w:t>
            </w:r>
            <w:r w:rsidR="00C316ED">
              <w:t xml:space="preserve"> </w:t>
            </w:r>
            <w:r>
              <w:t>and</w:t>
            </w:r>
            <w:r w:rsidR="00C316ED">
              <w:t xml:space="preserve"> </w:t>
            </w:r>
            <w:r>
              <w:t>energy</w:t>
            </w:r>
            <w:r w:rsidR="00C316ED">
              <w:t xml:space="preserve"> </w:t>
            </w:r>
            <w:r>
              <w:t>efficient</w:t>
            </w:r>
            <w:r w:rsidR="00C316ED">
              <w:t xml:space="preserve"> </w:t>
            </w:r>
            <w:r>
              <w:t>hot</w:t>
            </w:r>
            <w:r w:rsidR="00C316ED">
              <w:t xml:space="preserve"> </w:t>
            </w:r>
            <w:r>
              <w:t>water</w:t>
            </w:r>
            <w:r w:rsidR="00C316ED">
              <w:t xml:space="preserve"> </w:t>
            </w:r>
            <w:r>
              <w:t>systems.</w:t>
            </w:r>
            <w:r w:rsidR="00C316ED">
              <w:t xml:space="preserve"> </w:t>
            </w:r>
            <w:r>
              <w:t>A</w:t>
            </w:r>
            <w:r w:rsidR="00C316ED">
              <w:t xml:space="preserve"> </w:t>
            </w:r>
            <w:r>
              <w:t>total</w:t>
            </w:r>
            <w:r w:rsidR="00C316ED">
              <w:t xml:space="preserve"> </w:t>
            </w:r>
            <w:r>
              <w:t>of</w:t>
            </w:r>
            <w:r w:rsidR="00C316ED">
              <w:t xml:space="preserve"> </w:t>
            </w:r>
            <w:r>
              <w:t>23,611</w:t>
            </w:r>
            <w:r w:rsidR="00C316ED">
              <w:t xml:space="preserve"> </w:t>
            </w:r>
            <w:r>
              <w:t>interest-free</w:t>
            </w:r>
            <w:r w:rsidR="00C316ED">
              <w:t xml:space="preserve"> </w:t>
            </w:r>
            <w:r>
              <w:t>loans</w:t>
            </w:r>
            <w:r w:rsidR="00C316ED">
              <w:t xml:space="preserve"> </w:t>
            </w:r>
            <w:r>
              <w:t>were</w:t>
            </w:r>
            <w:r w:rsidR="00C316ED">
              <w:t xml:space="preserve"> </w:t>
            </w:r>
            <w:r>
              <w:t>provided</w:t>
            </w:r>
            <w:r w:rsidR="00C316ED">
              <w:t xml:space="preserve"> </w:t>
            </w:r>
            <w:r>
              <w:t>to</w:t>
            </w:r>
            <w:r w:rsidR="00C316ED">
              <w:t xml:space="preserve"> </w:t>
            </w:r>
            <w:r>
              <w:t>households</w:t>
            </w:r>
            <w:r w:rsidR="00C316ED">
              <w:t xml:space="preserve"> </w:t>
            </w:r>
            <w:r>
              <w:t>to</w:t>
            </w:r>
            <w:r w:rsidR="00C316ED">
              <w:t xml:space="preserve"> </w:t>
            </w:r>
            <w:r>
              <w:t>support</w:t>
            </w:r>
            <w:r w:rsidR="00C316ED">
              <w:t xml:space="preserve"> </w:t>
            </w:r>
            <w:r>
              <w:t>uptake</w:t>
            </w:r>
            <w:r w:rsidR="00C316ED">
              <w:t xml:space="preserve"> </w:t>
            </w:r>
            <w:r>
              <w:t>of</w:t>
            </w:r>
            <w:r w:rsidR="00C316ED">
              <w:t xml:space="preserve"> </w:t>
            </w:r>
            <w:r>
              <w:t>roof</w:t>
            </w:r>
            <w:r w:rsidR="00C316ED">
              <w:t xml:space="preserve"> </w:t>
            </w:r>
            <w:r>
              <w:t>top</w:t>
            </w:r>
            <w:r w:rsidR="00C316ED">
              <w:t xml:space="preserve"> </w:t>
            </w:r>
            <w:r>
              <w:t>solar.</w:t>
            </w:r>
            <w:r w:rsidR="00C316ED">
              <w:t xml:space="preserve"> </w:t>
            </w:r>
          </w:p>
        </w:tc>
      </w:tr>
      <w:tr w:rsidR="002E1D3C" w14:paraId="185AF4A5" w14:textId="77777777" w:rsidTr="00C010E8">
        <w:trPr>
          <w:cantSplit/>
        </w:trPr>
        <w:tc>
          <w:tcPr>
            <w:tcW w:w="1696" w:type="dxa"/>
          </w:tcPr>
          <w:p w14:paraId="7B26531C" w14:textId="533A90F8" w:rsidR="002E1D3C" w:rsidRDefault="007D671F" w:rsidP="004614BF">
            <w:pPr>
              <w:pStyle w:val="TableCopy"/>
            </w:pPr>
            <w:r>
              <w:lastRenderedPageBreak/>
              <w:t>Establishment</w:t>
            </w:r>
            <w:r w:rsidR="00C316ED">
              <w:t xml:space="preserve"> </w:t>
            </w:r>
            <w:r>
              <w:t>of</w:t>
            </w:r>
            <w:r w:rsidR="00C316ED">
              <w:t xml:space="preserve"> </w:t>
            </w:r>
            <w:r>
              <w:t>the</w:t>
            </w:r>
            <w:r w:rsidR="00C316ED">
              <w:t xml:space="preserve"> </w:t>
            </w:r>
            <w:r>
              <w:t>State</w:t>
            </w:r>
            <w:r w:rsidR="00C316ED">
              <w:t xml:space="preserve"> </w:t>
            </w:r>
            <w:r>
              <w:t>Electricity</w:t>
            </w:r>
            <w:r w:rsidR="00C316ED">
              <w:t xml:space="preserve"> </w:t>
            </w:r>
            <w:r>
              <w:t>Commission</w:t>
            </w:r>
            <w:r w:rsidR="00C316ED">
              <w:t xml:space="preserve"> </w:t>
            </w:r>
          </w:p>
        </w:tc>
        <w:tc>
          <w:tcPr>
            <w:tcW w:w="7938" w:type="dxa"/>
          </w:tcPr>
          <w:p w14:paraId="084F5A80" w14:textId="56C7AC7F" w:rsidR="002E1D3C" w:rsidRDefault="007D671F" w:rsidP="004614BF">
            <w:pPr>
              <w:pStyle w:val="TableCopy"/>
            </w:pPr>
            <w:r>
              <w:t>During</w:t>
            </w:r>
            <w:r w:rsidR="00C316ED">
              <w:t xml:space="preserve"> </w:t>
            </w:r>
            <w:r>
              <w:t>2022–23,</w:t>
            </w:r>
            <w:r w:rsidR="00C316ED">
              <w:t xml:space="preserve"> </w:t>
            </w:r>
            <w:r>
              <w:t>the</w:t>
            </w:r>
            <w:r w:rsidR="00C316ED">
              <w:t xml:space="preserve"> </w:t>
            </w:r>
            <w:r>
              <w:t>Victorian</w:t>
            </w:r>
            <w:r w:rsidR="00C316ED">
              <w:t xml:space="preserve"> </w:t>
            </w:r>
            <w:r>
              <w:t>Government</w:t>
            </w:r>
            <w:r w:rsidR="00C316ED">
              <w:t xml:space="preserve"> </w:t>
            </w:r>
            <w:r>
              <w:t>progressed</w:t>
            </w:r>
            <w:r w:rsidR="00C316ED">
              <w:t xml:space="preserve"> </w:t>
            </w:r>
            <w:r>
              <w:t>the</w:t>
            </w:r>
            <w:r w:rsidR="00C316ED">
              <w:t xml:space="preserve"> </w:t>
            </w:r>
            <w:r>
              <w:t>re-establishment</w:t>
            </w:r>
            <w:r w:rsidR="00C316ED">
              <w:t xml:space="preserve"> </w:t>
            </w:r>
            <w:r>
              <w:t>of</w:t>
            </w:r>
            <w:r w:rsidR="00C316ED">
              <w:t xml:space="preserve"> </w:t>
            </w:r>
            <w:r>
              <w:t>the</w:t>
            </w:r>
            <w:r w:rsidR="00C316ED">
              <w:t xml:space="preserve"> </w:t>
            </w:r>
            <w:r>
              <w:t>State</w:t>
            </w:r>
            <w:r w:rsidR="00C316ED">
              <w:t xml:space="preserve"> </w:t>
            </w:r>
            <w:r>
              <w:t>Electricity</w:t>
            </w:r>
            <w:r w:rsidR="00C316ED">
              <w:t xml:space="preserve"> </w:t>
            </w:r>
            <w:r>
              <w:t>Commission</w:t>
            </w:r>
            <w:r w:rsidR="00C316ED">
              <w:t xml:space="preserve"> </w:t>
            </w:r>
            <w:r>
              <w:t>(SEC).</w:t>
            </w:r>
            <w:r w:rsidR="00C316ED">
              <w:t xml:space="preserve"> </w:t>
            </w:r>
          </w:p>
          <w:p w14:paraId="674FA7C1" w14:textId="05AC7FEF" w:rsidR="002E1D3C" w:rsidRDefault="007D671F" w:rsidP="004614BF">
            <w:pPr>
              <w:pStyle w:val="TableCopy"/>
            </w:pPr>
            <w:r>
              <w:t>In</w:t>
            </w:r>
            <w:r w:rsidR="00C316ED">
              <w:t xml:space="preserve"> </w:t>
            </w:r>
            <w:r>
              <w:t>December</w:t>
            </w:r>
            <w:r w:rsidR="00C316ED">
              <w:t xml:space="preserve"> </w:t>
            </w:r>
            <w:r>
              <w:t>2022,</w:t>
            </w:r>
            <w:r w:rsidR="00C316ED">
              <w:t xml:space="preserve"> </w:t>
            </w:r>
            <w:r>
              <w:t>the</w:t>
            </w:r>
            <w:r w:rsidR="00C316ED">
              <w:t xml:space="preserve"> </w:t>
            </w:r>
            <w:r>
              <w:t>Victorian</w:t>
            </w:r>
            <w:r w:rsidR="00C316ED">
              <w:t xml:space="preserve"> </w:t>
            </w:r>
            <w:r>
              <w:t>Government</w:t>
            </w:r>
            <w:r w:rsidR="00C316ED">
              <w:t xml:space="preserve"> </w:t>
            </w:r>
            <w:r>
              <w:t>declared</w:t>
            </w:r>
            <w:r w:rsidR="00C316ED">
              <w:t xml:space="preserve"> </w:t>
            </w:r>
            <w:r>
              <w:t>the</w:t>
            </w:r>
            <w:r w:rsidR="00C316ED">
              <w:t xml:space="preserve"> </w:t>
            </w:r>
            <w:r>
              <w:t>SEC</w:t>
            </w:r>
            <w:r w:rsidR="00C316ED">
              <w:t xml:space="preserve"> </w:t>
            </w:r>
            <w:r>
              <w:t>as</w:t>
            </w:r>
            <w:r w:rsidR="00C316ED">
              <w:t xml:space="preserve"> </w:t>
            </w:r>
            <w:r>
              <w:t>a</w:t>
            </w:r>
            <w:r w:rsidR="00C316ED">
              <w:t xml:space="preserve"> </w:t>
            </w:r>
            <w:r>
              <w:t>reorganising</w:t>
            </w:r>
            <w:r w:rsidR="00C316ED">
              <w:t xml:space="preserve"> </w:t>
            </w:r>
            <w:r>
              <w:t>body</w:t>
            </w:r>
            <w:r w:rsidR="00C316ED">
              <w:t xml:space="preserve"> </w:t>
            </w:r>
            <w:r>
              <w:t>under</w:t>
            </w:r>
            <w:r w:rsidR="00C316ED">
              <w:t xml:space="preserve"> </w:t>
            </w:r>
            <w:r>
              <w:t>the</w:t>
            </w:r>
            <w:r w:rsidR="00C316ED">
              <w:rPr>
                <w:rFonts w:ascii="Cambria" w:hAnsi="Cambria" w:cs="Cambria"/>
              </w:rPr>
              <w:t xml:space="preserve"> </w:t>
            </w:r>
            <w:proofErr w:type="gramStart"/>
            <w:r w:rsidRPr="004614BF">
              <w:rPr>
                <w:i/>
                <w:iCs/>
              </w:rPr>
              <w:t>State</w:t>
            </w:r>
            <w:r w:rsidR="00C316ED" w:rsidRPr="004614BF">
              <w:rPr>
                <w:i/>
                <w:iCs/>
              </w:rPr>
              <w:t xml:space="preserve"> </w:t>
            </w:r>
            <w:r w:rsidRPr="004614BF">
              <w:rPr>
                <w:i/>
                <w:iCs/>
              </w:rPr>
              <w:t>Owned</w:t>
            </w:r>
            <w:proofErr w:type="gramEnd"/>
            <w:r w:rsidR="00C316ED" w:rsidRPr="004614BF">
              <w:rPr>
                <w:i/>
                <w:iCs/>
              </w:rPr>
              <w:t xml:space="preserve"> </w:t>
            </w:r>
            <w:r w:rsidRPr="004614BF">
              <w:rPr>
                <w:i/>
                <w:iCs/>
              </w:rPr>
              <w:t>Enterprises</w:t>
            </w:r>
            <w:r w:rsidR="00C316ED" w:rsidRPr="004614BF">
              <w:rPr>
                <w:i/>
                <w:iCs/>
              </w:rPr>
              <w:t xml:space="preserve"> </w:t>
            </w:r>
            <w:r w:rsidRPr="004614BF">
              <w:rPr>
                <w:i/>
                <w:iCs/>
              </w:rPr>
              <w:t>Act</w:t>
            </w:r>
            <w:r w:rsidR="00C316ED" w:rsidRPr="004614BF">
              <w:rPr>
                <w:i/>
                <w:iCs/>
              </w:rPr>
              <w:t xml:space="preserve"> </w:t>
            </w:r>
            <w:r w:rsidRPr="004614BF">
              <w:rPr>
                <w:i/>
                <w:iCs/>
              </w:rPr>
              <w:t>1992</w:t>
            </w:r>
            <w:r>
              <w:t>,</w:t>
            </w:r>
            <w:r w:rsidR="00C316ED">
              <w:t xml:space="preserve"> </w:t>
            </w:r>
            <w:r>
              <w:t>appointed</w:t>
            </w:r>
            <w:r w:rsidR="00C316ED">
              <w:t xml:space="preserve"> </w:t>
            </w:r>
            <w:r>
              <w:t>an</w:t>
            </w:r>
            <w:r w:rsidR="00C316ED">
              <w:t xml:space="preserve"> </w:t>
            </w:r>
            <w:r>
              <w:t>interim</w:t>
            </w:r>
            <w:r w:rsidR="00C316ED">
              <w:t xml:space="preserve"> </w:t>
            </w:r>
            <w:r>
              <w:t>CEO</w:t>
            </w:r>
            <w:r w:rsidR="00C316ED">
              <w:t xml:space="preserve"> </w:t>
            </w:r>
            <w:r>
              <w:t>for</w:t>
            </w:r>
            <w:r w:rsidR="00C316ED">
              <w:t xml:space="preserve"> </w:t>
            </w:r>
            <w:r>
              <w:t>the</w:t>
            </w:r>
            <w:r w:rsidR="00C316ED">
              <w:t xml:space="preserve"> </w:t>
            </w:r>
            <w:r>
              <w:t>SEC</w:t>
            </w:r>
            <w:r w:rsidR="00C316ED">
              <w:t xml:space="preserve"> </w:t>
            </w:r>
            <w:r>
              <w:t>and</w:t>
            </w:r>
            <w:r w:rsidR="00C316ED">
              <w:t xml:space="preserve"> </w:t>
            </w:r>
            <w:r>
              <w:t>established</w:t>
            </w:r>
            <w:r w:rsidR="00C316ED">
              <w:t xml:space="preserve"> </w:t>
            </w:r>
            <w:r>
              <w:t>a</w:t>
            </w:r>
            <w:r w:rsidR="00C316ED">
              <w:rPr>
                <w:rFonts w:ascii="Cambria" w:hAnsi="Cambria" w:cs="Cambria"/>
              </w:rPr>
              <w:t xml:space="preserve"> </w:t>
            </w:r>
            <w:r>
              <w:t>SEC</w:t>
            </w:r>
            <w:r w:rsidR="00C316ED">
              <w:rPr>
                <w:rFonts w:ascii="Cambria" w:hAnsi="Cambria" w:cs="Cambria"/>
              </w:rPr>
              <w:t xml:space="preserve"> </w:t>
            </w:r>
            <w:r>
              <w:t>Expert</w:t>
            </w:r>
            <w:r w:rsidR="00C316ED">
              <w:t xml:space="preserve"> </w:t>
            </w:r>
            <w:r>
              <w:t>Advisory</w:t>
            </w:r>
            <w:r w:rsidR="00C316ED">
              <w:t xml:space="preserve"> </w:t>
            </w:r>
            <w:r>
              <w:t>Panel.</w:t>
            </w:r>
            <w:r w:rsidR="00C316ED">
              <w:t xml:space="preserve"> </w:t>
            </w:r>
          </w:p>
          <w:p w14:paraId="75E38D59" w14:textId="072EA90B" w:rsidR="002E1D3C" w:rsidRDefault="007D671F" w:rsidP="004614BF">
            <w:pPr>
              <w:pStyle w:val="TableCopy"/>
            </w:pPr>
            <w:r>
              <w:t>It</w:t>
            </w:r>
            <w:r w:rsidR="00C316ED">
              <w:t xml:space="preserve"> </w:t>
            </w:r>
            <w:r>
              <w:t>also</w:t>
            </w:r>
            <w:r w:rsidR="00C316ED">
              <w:t xml:space="preserve"> </w:t>
            </w:r>
            <w:r>
              <w:t>announced</w:t>
            </w:r>
            <w:r w:rsidR="00C316ED">
              <w:t xml:space="preserve"> </w:t>
            </w:r>
            <w:r>
              <w:t>that</w:t>
            </w:r>
            <w:r w:rsidR="00C316ED">
              <w:t xml:space="preserve"> </w:t>
            </w:r>
            <w:r>
              <w:t>the</w:t>
            </w:r>
            <w:r w:rsidR="00C316ED">
              <w:t xml:space="preserve"> </w:t>
            </w:r>
            <w:r>
              <w:t>SEC</w:t>
            </w:r>
            <w:r w:rsidR="00C316ED">
              <w:t xml:space="preserve"> </w:t>
            </w:r>
            <w:r>
              <w:t>will</w:t>
            </w:r>
            <w:r w:rsidR="00C316ED">
              <w:t xml:space="preserve"> </w:t>
            </w:r>
            <w:r>
              <w:t>invest</w:t>
            </w:r>
            <w:r w:rsidR="00C316ED">
              <w:t xml:space="preserve"> </w:t>
            </w:r>
            <w:r>
              <w:t>$1</w:t>
            </w:r>
            <w:r w:rsidR="00C316ED">
              <w:t xml:space="preserve"> </w:t>
            </w:r>
            <w:r>
              <w:t>billion</w:t>
            </w:r>
            <w:r w:rsidR="00C316ED">
              <w:t xml:space="preserve"> </w:t>
            </w:r>
            <w:r>
              <w:t>towards</w:t>
            </w:r>
            <w:r w:rsidR="00C316ED">
              <w:t xml:space="preserve"> </w:t>
            </w:r>
            <w:r>
              <w:t>delivering</w:t>
            </w:r>
            <w:r w:rsidR="00C316ED">
              <w:t xml:space="preserve"> </w:t>
            </w:r>
            <w:r>
              <w:t>4.5</w:t>
            </w:r>
            <w:r w:rsidR="00C316ED">
              <w:t xml:space="preserve"> </w:t>
            </w:r>
            <w:r>
              <w:t>GW</w:t>
            </w:r>
            <w:r w:rsidR="00C316ED">
              <w:t xml:space="preserve"> </w:t>
            </w:r>
            <w:r>
              <w:t>of</w:t>
            </w:r>
            <w:r w:rsidR="00C316ED">
              <w:t xml:space="preserve"> </w:t>
            </w:r>
            <w:r>
              <w:t>power</w:t>
            </w:r>
            <w:r w:rsidR="00C316ED">
              <w:t xml:space="preserve"> </w:t>
            </w:r>
            <w:r>
              <w:t>through</w:t>
            </w:r>
            <w:r w:rsidR="00C316ED">
              <w:t xml:space="preserve"> </w:t>
            </w:r>
            <w:r>
              <w:t>renewable</w:t>
            </w:r>
            <w:r w:rsidR="00C316ED">
              <w:t xml:space="preserve"> </w:t>
            </w:r>
            <w:r>
              <w:t>energy</w:t>
            </w:r>
            <w:r w:rsidR="00C316ED">
              <w:t xml:space="preserve"> </w:t>
            </w:r>
            <w:r>
              <w:t>projects</w:t>
            </w:r>
            <w:r w:rsidR="00C316ED">
              <w:t xml:space="preserve"> </w:t>
            </w:r>
            <w:r>
              <w:t>–</w:t>
            </w:r>
            <w:r w:rsidR="00C316ED">
              <w:t xml:space="preserve"> </w:t>
            </w:r>
            <w:r>
              <w:t>the</w:t>
            </w:r>
            <w:r w:rsidR="00C316ED">
              <w:t xml:space="preserve"> </w:t>
            </w:r>
            <w:r>
              <w:t>equivalent</w:t>
            </w:r>
            <w:r w:rsidR="00C316ED">
              <w:t xml:space="preserve"> </w:t>
            </w:r>
            <w:r>
              <w:t>replacement</w:t>
            </w:r>
            <w:r w:rsidR="00C316ED">
              <w:t xml:space="preserve"> </w:t>
            </w:r>
            <w:r>
              <w:t>capacity</w:t>
            </w:r>
            <w:r w:rsidR="00C316ED">
              <w:t xml:space="preserve"> </w:t>
            </w:r>
            <w:r>
              <w:t>of</w:t>
            </w:r>
            <w:r w:rsidR="00C316ED">
              <w:t xml:space="preserve"> </w:t>
            </w:r>
            <w:r>
              <w:t>coal-fired</w:t>
            </w:r>
            <w:r w:rsidR="00C316ED">
              <w:t xml:space="preserve"> </w:t>
            </w:r>
            <w:r>
              <w:t>power</w:t>
            </w:r>
            <w:r w:rsidR="00C316ED">
              <w:t xml:space="preserve"> </w:t>
            </w:r>
            <w:r>
              <w:t>station</w:t>
            </w:r>
            <w:r w:rsidR="00C316ED">
              <w:t xml:space="preserve"> </w:t>
            </w:r>
            <w:r>
              <w:t>Loy</w:t>
            </w:r>
            <w:r w:rsidR="00C316ED">
              <w:rPr>
                <w:rFonts w:ascii="Cambria" w:hAnsi="Cambria" w:cs="Cambria"/>
              </w:rPr>
              <w:t xml:space="preserve"> </w:t>
            </w:r>
            <w:r>
              <w:t>Yang</w:t>
            </w:r>
            <w:r w:rsidR="00C316ED">
              <w:t xml:space="preserve"> </w:t>
            </w:r>
            <w:r>
              <w:t>A,</w:t>
            </w:r>
            <w:r w:rsidR="00C316ED">
              <w:t xml:space="preserve"> </w:t>
            </w:r>
            <w:r>
              <w:t>which</w:t>
            </w:r>
            <w:r w:rsidR="00C316ED">
              <w:t xml:space="preserve"> </w:t>
            </w:r>
            <w:r>
              <w:t>is</w:t>
            </w:r>
            <w:r w:rsidR="00C316ED">
              <w:t xml:space="preserve"> </w:t>
            </w:r>
            <w:r>
              <w:t>set</w:t>
            </w:r>
            <w:r w:rsidR="00C316ED">
              <w:t xml:space="preserve"> </w:t>
            </w:r>
            <w:r>
              <w:t>to</w:t>
            </w:r>
            <w:r w:rsidR="00C316ED">
              <w:t xml:space="preserve"> </w:t>
            </w:r>
            <w:r>
              <w:t>close</w:t>
            </w:r>
            <w:r w:rsidR="00C316ED">
              <w:t xml:space="preserve"> </w:t>
            </w:r>
            <w:r>
              <w:t>in</w:t>
            </w:r>
            <w:r w:rsidR="00C316ED">
              <w:t xml:space="preserve"> </w:t>
            </w:r>
            <w:r>
              <w:t>2035</w:t>
            </w:r>
            <w:r w:rsidR="00C316ED">
              <w:t xml:space="preserve"> </w:t>
            </w:r>
            <w:r w:rsidRPr="005E362B">
              <w:t>–</w:t>
            </w:r>
            <w:r w:rsidR="00C316ED">
              <w:t xml:space="preserve"> </w:t>
            </w:r>
            <w:r>
              <w:t>and</w:t>
            </w:r>
            <w:r w:rsidR="00C316ED">
              <w:t xml:space="preserve"> </w:t>
            </w:r>
            <w:r>
              <w:t>establish</w:t>
            </w:r>
            <w:r w:rsidR="00C316ED">
              <w:t xml:space="preserve"> </w:t>
            </w:r>
            <w:r>
              <w:t>an</w:t>
            </w:r>
            <w:r w:rsidR="00C316ED">
              <w:t xml:space="preserve"> </w:t>
            </w:r>
            <w:r>
              <w:t>SEC</w:t>
            </w:r>
            <w:r w:rsidR="00C316ED">
              <w:t xml:space="preserve"> </w:t>
            </w:r>
            <w:r>
              <w:t>Centre</w:t>
            </w:r>
            <w:r w:rsidR="00C316ED">
              <w:t xml:space="preserve"> </w:t>
            </w:r>
            <w:r>
              <w:t>of</w:t>
            </w:r>
            <w:r w:rsidR="00C316ED">
              <w:t xml:space="preserve"> </w:t>
            </w:r>
            <w:r>
              <w:t>Training</w:t>
            </w:r>
            <w:r w:rsidR="00C316ED">
              <w:t xml:space="preserve"> </w:t>
            </w:r>
            <w:r>
              <w:t>Excellence.</w:t>
            </w:r>
          </w:p>
          <w:p w14:paraId="35B2814D" w14:textId="7B48DE81" w:rsidR="002E1D3C" w:rsidRDefault="007D671F" w:rsidP="004614BF">
            <w:pPr>
              <w:pStyle w:val="TableCopy"/>
            </w:pPr>
            <w:r>
              <w:t>In</w:t>
            </w:r>
            <w:r w:rsidR="00C316ED">
              <w:t xml:space="preserve"> </w:t>
            </w:r>
            <w:r>
              <w:t>April</w:t>
            </w:r>
            <w:r w:rsidR="00C316ED">
              <w:t xml:space="preserve"> </w:t>
            </w:r>
            <w:r>
              <w:t>2023,</w:t>
            </w:r>
            <w:r w:rsidR="00C316ED">
              <w:t xml:space="preserve"> </w:t>
            </w:r>
            <w:r>
              <w:t>the</w:t>
            </w:r>
            <w:r w:rsidR="00C316ED">
              <w:t xml:space="preserve"> </w:t>
            </w:r>
            <w:r>
              <w:t>Victorian</w:t>
            </w:r>
            <w:r w:rsidR="00C316ED">
              <w:t xml:space="preserve"> </w:t>
            </w:r>
            <w:r>
              <w:t>Government</w:t>
            </w:r>
            <w:r w:rsidR="00C316ED">
              <w:t xml:space="preserve"> </w:t>
            </w:r>
            <w:r>
              <w:t>released</w:t>
            </w:r>
            <w:r w:rsidR="00C316ED">
              <w:t xml:space="preserve"> </w:t>
            </w:r>
            <w:r>
              <w:t>the</w:t>
            </w:r>
            <w:r w:rsidR="00C316ED">
              <w:t xml:space="preserve"> </w:t>
            </w:r>
            <w:r>
              <w:t>SEC</w:t>
            </w:r>
            <w:r w:rsidR="00C316ED">
              <w:t xml:space="preserve"> </w:t>
            </w:r>
            <w:r>
              <w:t>Pioneer</w:t>
            </w:r>
            <w:r w:rsidR="00C316ED">
              <w:t xml:space="preserve"> </w:t>
            </w:r>
            <w:r>
              <w:t>Investment</w:t>
            </w:r>
            <w:r w:rsidR="00C316ED">
              <w:t xml:space="preserve"> </w:t>
            </w:r>
            <w:r>
              <w:t>Mandate</w:t>
            </w:r>
            <w:r w:rsidR="00C316ED">
              <w:t xml:space="preserve"> </w:t>
            </w:r>
            <w:r>
              <w:t>and</w:t>
            </w:r>
            <w:r w:rsidR="00C316ED">
              <w:t xml:space="preserve"> </w:t>
            </w:r>
            <w:r>
              <w:t>a</w:t>
            </w:r>
            <w:r w:rsidR="00C316ED">
              <w:rPr>
                <w:rFonts w:ascii="Cambria" w:hAnsi="Cambria" w:cs="Cambria"/>
              </w:rPr>
              <w:t xml:space="preserve"> </w:t>
            </w:r>
            <w:r>
              <w:t>market</w:t>
            </w:r>
            <w:r w:rsidR="00C316ED">
              <w:t xml:space="preserve"> </w:t>
            </w:r>
            <w:r>
              <w:t>search</w:t>
            </w:r>
            <w:r w:rsidR="00C316ED">
              <w:t xml:space="preserve"> </w:t>
            </w:r>
            <w:r>
              <w:t>for</w:t>
            </w:r>
            <w:r w:rsidR="00C316ED">
              <w:t xml:space="preserve"> </w:t>
            </w:r>
            <w:r>
              <w:t>the</w:t>
            </w:r>
            <w:r w:rsidR="00C316ED">
              <w:t xml:space="preserve"> </w:t>
            </w:r>
            <w:r>
              <w:t>SEC’s</w:t>
            </w:r>
            <w:r w:rsidR="00C316ED">
              <w:t xml:space="preserve"> </w:t>
            </w:r>
            <w:r>
              <w:t>first</w:t>
            </w:r>
            <w:r w:rsidR="00C316ED">
              <w:t xml:space="preserve"> </w:t>
            </w:r>
            <w:r>
              <w:t>investment/s</w:t>
            </w:r>
            <w:r w:rsidR="00C316ED">
              <w:t xml:space="preserve"> </w:t>
            </w:r>
            <w:r>
              <w:t>in</w:t>
            </w:r>
            <w:r w:rsidR="00C316ED">
              <w:t xml:space="preserve"> </w:t>
            </w:r>
            <w:r>
              <w:t>renewable</w:t>
            </w:r>
            <w:r w:rsidR="00C316ED">
              <w:t xml:space="preserve"> </w:t>
            </w:r>
            <w:r>
              <w:t>energy</w:t>
            </w:r>
            <w:r w:rsidR="00C316ED">
              <w:t xml:space="preserve"> </w:t>
            </w:r>
            <w:r>
              <w:t>generation</w:t>
            </w:r>
            <w:r w:rsidR="00C316ED">
              <w:t xml:space="preserve"> </w:t>
            </w:r>
            <w:r>
              <w:t>and</w:t>
            </w:r>
            <w:r w:rsidR="00C316ED">
              <w:t xml:space="preserve"> </w:t>
            </w:r>
            <w:r>
              <w:t>storage</w:t>
            </w:r>
            <w:r w:rsidR="00C316ED">
              <w:t xml:space="preserve"> </w:t>
            </w:r>
            <w:r>
              <w:t>in</w:t>
            </w:r>
            <w:r w:rsidR="00C316ED">
              <w:rPr>
                <w:rFonts w:ascii="Cambria" w:hAnsi="Cambria" w:cs="Cambria"/>
              </w:rPr>
              <w:t xml:space="preserve"> </w:t>
            </w:r>
            <w:r>
              <w:t>Victoria</w:t>
            </w:r>
            <w:r w:rsidR="00C316ED">
              <w:t xml:space="preserve"> </w:t>
            </w:r>
            <w:r>
              <w:t>commenced</w:t>
            </w:r>
            <w:r w:rsidR="00C316ED">
              <w:t xml:space="preserve"> </w:t>
            </w:r>
            <w:r>
              <w:t>in</w:t>
            </w:r>
            <w:r w:rsidR="00C316ED">
              <w:t xml:space="preserve"> </w:t>
            </w:r>
            <w:r>
              <w:t>May</w:t>
            </w:r>
            <w:r w:rsidR="00C316ED">
              <w:t xml:space="preserve"> </w:t>
            </w:r>
            <w:r>
              <w:t>2023.</w:t>
            </w:r>
          </w:p>
          <w:p w14:paraId="1C172517" w14:textId="7CED2D1F" w:rsidR="002E1D3C" w:rsidRDefault="007D671F" w:rsidP="004614BF">
            <w:pPr>
              <w:pStyle w:val="TableCopy"/>
            </w:pPr>
            <w:r>
              <w:t>In</w:t>
            </w:r>
            <w:r w:rsidR="00C316ED">
              <w:t xml:space="preserve"> </w:t>
            </w:r>
            <w:r>
              <w:t>June</w:t>
            </w:r>
            <w:r w:rsidR="00C316ED">
              <w:t xml:space="preserve"> </w:t>
            </w:r>
            <w:r>
              <w:t>2023,</w:t>
            </w:r>
            <w:r w:rsidR="00C316ED">
              <w:t xml:space="preserve"> </w:t>
            </w:r>
            <w:r>
              <w:t>the</w:t>
            </w:r>
            <w:r w:rsidR="00C316ED">
              <w:t xml:space="preserve"> </w:t>
            </w:r>
            <w:r>
              <w:t>SEC</w:t>
            </w:r>
            <w:r w:rsidR="00C316ED">
              <w:t xml:space="preserve"> </w:t>
            </w:r>
            <w:r>
              <w:t>held</w:t>
            </w:r>
            <w:r w:rsidR="00C316ED">
              <w:t xml:space="preserve"> </w:t>
            </w:r>
            <w:r>
              <w:t>an</w:t>
            </w:r>
            <w:r w:rsidR="00C316ED">
              <w:t xml:space="preserve"> </w:t>
            </w:r>
            <w:r>
              <w:t>Energy</w:t>
            </w:r>
            <w:r w:rsidR="00C316ED">
              <w:t xml:space="preserve"> </w:t>
            </w:r>
            <w:r>
              <w:t>Jobs</w:t>
            </w:r>
            <w:r w:rsidR="00C316ED">
              <w:t xml:space="preserve"> </w:t>
            </w:r>
            <w:r>
              <w:t>and</w:t>
            </w:r>
            <w:r w:rsidR="00C316ED">
              <w:t xml:space="preserve"> </w:t>
            </w:r>
            <w:r>
              <w:t>Skills</w:t>
            </w:r>
            <w:r w:rsidR="00C316ED">
              <w:t xml:space="preserve"> </w:t>
            </w:r>
            <w:r>
              <w:t>Forum</w:t>
            </w:r>
            <w:r w:rsidR="00C316ED">
              <w:t xml:space="preserve"> </w:t>
            </w:r>
            <w:r>
              <w:t>attended</w:t>
            </w:r>
            <w:r w:rsidR="00C316ED">
              <w:t xml:space="preserve"> </w:t>
            </w:r>
            <w:r>
              <w:t>by</w:t>
            </w:r>
            <w:r w:rsidR="00C316ED">
              <w:t xml:space="preserve"> </w:t>
            </w:r>
            <w:r>
              <w:t>industry,</w:t>
            </w:r>
            <w:r w:rsidR="00C316ED">
              <w:t xml:space="preserve"> </w:t>
            </w:r>
            <w:r>
              <w:t>education</w:t>
            </w:r>
            <w:r w:rsidR="00C316ED">
              <w:t xml:space="preserve"> </w:t>
            </w:r>
            <w:r>
              <w:t>and</w:t>
            </w:r>
            <w:r w:rsidR="00C316ED">
              <w:t xml:space="preserve"> </w:t>
            </w:r>
            <w:r>
              <w:t>training</w:t>
            </w:r>
            <w:r w:rsidR="00C316ED">
              <w:t xml:space="preserve"> </w:t>
            </w:r>
            <w:r>
              <w:t>leaders</w:t>
            </w:r>
            <w:r w:rsidR="00C316ED">
              <w:t xml:space="preserve"> </w:t>
            </w:r>
            <w:r>
              <w:t>and</w:t>
            </w:r>
            <w:r w:rsidR="00C316ED">
              <w:t xml:space="preserve"> </w:t>
            </w:r>
            <w:r>
              <w:t>experts</w:t>
            </w:r>
            <w:r w:rsidR="00C316ED">
              <w:t xml:space="preserve"> </w:t>
            </w:r>
            <w:r>
              <w:t>to</w:t>
            </w:r>
            <w:r w:rsidR="00C316ED">
              <w:t xml:space="preserve"> </w:t>
            </w:r>
            <w:r>
              <w:t>discuss</w:t>
            </w:r>
            <w:r w:rsidR="00C316ED">
              <w:t xml:space="preserve"> </w:t>
            </w:r>
            <w:r>
              <w:t>and</w:t>
            </w:r>
            <w:r w:rsidR="00C316ED">
              <w:t xml:space="preserve"> </w:t>
            </w:r>
            <w:r>
              <w:t>plan</w:t>
            </w:r>
            <w:r w:rsidR="00C316ED">
              <w:t xml:space="preserve"> </w:t>
            </w:r>
            <w:r>
              <w:t>how</w:t>
            </w:r>
            <w:r w:rsidR="00C316ED">
              <w:t xml:space="preserve"> </w:t>
            </w:r>
            <w:r>
              <w:t>to</w:t>
            </w:r>
            <w:r w:rsidR="00C316ED">
              <w:t xml:space="preserve"> </w:t>
            </w:r>
            <w:r>
              <w:t>attract,</w:t>
            </w:r>
            <w:r w:rsidR="00C316ED">
              <w:t xml:space="preserve"> </w:t>
            </w:r>
            <w:proofErr w:type="gramStart"/>
            <w:r>
              <w:t>train</w:t>
            </w:r>
            <w:proofErr w:type="gramEnd"/>
            <w:r w:rsidR="00C316ED">
              <w:t xml:space="preserve"> </w:t>
            </w:r>
            <w:r>
              <w:t>and</w:t>
            </w:r>
            <w:r w:rsidR="00C316ED">
              <w:t xml:space="preserve"> </w:t>
            </w:r>
            <w:r>
              <w:t>retain</w:t>
            </w:r>
            <w:r w:rsidR="00C316ED">
              <w:t xml:space="preserve"> </w:t>
            </w:r>
            <w:r>
              <w:t>a</w:t>
            </w:r>
            <w:r w:rsidR="00C316ED">
              <w:t xml:space="preserve"> </w:t>
            </w:r>
            <w:r>
              <w:t>new</w:t>
            </w:r>
            <w:r w:rsidR="00C316ED">
              <w:t xml:space="preserve"> </w:t>
            </w:r>
            <w:r>
              <w:t>generation</w:t>
            </w:r>
            <w:r w:rsidR="00C316ED">
              <w:t xml:space="preserve"> </w:t>
            </w:r>
            <w:r>
              <w:t>of</w:t>
            </w:r>
            <w:r w:rsidR="00C316ED">
              <w:t xml:space="preserve"> </w:t>
            </w:r>
            <w:r>
              <w:t>renewable</w:t>
            </w:r>
            <w:r w:rsidR="00C316ED">
              <w:t xml:space="preserve"> </w:t>
            </w:r>
            <w:r>
              <w:t>energy</w:t>
            </w:r>
            <w:r w:rsidR="00C316ED">
              <w:t xml:space="preserve"> </w:t>
            </w:r>
            <w:r>
              <w:t>workers.</w:t>
            </w:r>
          </w:p>
          <w:p w14:paraId="3EF6AD16" w14:textId="1B0D3EC9" w:rsidR="002E1D3C" w:rsidRDefault="007D671F" w:rsidP="004614BF">
            <w:pPr>
              <w:pStyle w:val="TableCopy"/>
            </w:pPr>
            <w:r>
              <w:t>Throughout</w:t>
            </w:r>
            <w:r w:rsidR="00C316ED">
              <w:t xml:space="preserve"> </w:t>
            </w:r>
            <w:r>
              <w:t>the</w:t>
            </w:r>
            <w:r w:rsidR="00C316ED">
              <w:t xml:space="preserve"> </w:t>
            </w:r>
            <w:r>
              <w:t>year,</w:t>
            </w:r>
            <w:r w:rsidR="00C316ED">
              <w:t xml:space="preserve"> </w:t>
            </w:r>
            <w:r>
              <w:t>the</w:t>
            </w:r>
            <w:r w:rsidR="00C316ED">
              <w:t xml:space="preserve"> </w:t>
            </w:r>
            <w:r>
              <w:t>SEC</w:t>
            </w:r>
            <w:r w:rsidR="00C316ED">
              <w:t xml:space="preserve"> </w:t>
            </w:r>
            <w:r>
              <w:t>began</w:t>
            </w:r>
            <w:r w:rsidR="00C316ED">
              <w:t xml:space="preserve"> </w:t>
            </w:r>
            <w:r>
              <w:t>a</w:t>
            </w:r>
            <w:r w:rsidR="00C316ED">
              <w:t xml:space="preserve"> </w:t>
            </w:r>
            <w:r>
              <w:t>conversation</w:t>
            </w:r>
            <w:r w:rsidR="00C316ED">
              <w:t xml:space="preserve"> </w:t>
            </w:r>
            <w:r>
              <w:t>with</w:t>
            </w:r>
            <w:r w:rsidR="00C316ED">
              <w:t xml:space="preserve"> </w:t>
            </w:r>
            <w:r>
              <w:t>Traditional</w:t>
            </w:r>
            <w:r w:rsidR="00C316ED">
              <w:t xml:space="preserve"> </w:t>
            </w:r>
            <w:r>
              <w:t>Owners</w:t>
            </w:r>
            <w:r w:rsidR="00C316ED">
              <w:t xml:space="preserve"> </w:t>
            </w:r>
            <w:r>
              <w:t>about</w:t>
            </w:r>
            <w:r w:rsidR="00C316ED">
              <w:t xml:space="preserve"> </w:t>
            </w:r>
            <w:r>
              <w:t>potential</w:t>
            </w:r>
            <w:r w:rsidR="00C316ED">
              <w:t xml:space="preserve"> </w:t>
            </w:r>
            <w:r>
              <w:t>partnership</w:t>
            </w:r>
            <w:r w:rsidR="00C316ED">
              <w:t xml:space="preserve"> </w:t>
            </w:r>
            <w:r>
              <w:t>models.</w:t>
            </w:r>
            <w:r w:rsidR="00C316ED">
              <w:t xml:space="preserve"> </w:t>
            </w:r>
            <w:r>
              <w:t>It</w:t>
            </w:r>
            <w:r w:rsidR="00C316ED">
              <w:t xml:space="preserve"> </w:t>
            </w:r>
            <w:r>
              <w:t>also</w:t>
            </w:r>
            <w:r w:rsidR="00C316ED">
              <w:t xml:space="preserve"> </w:t>
            </w:r>
            <w:r>
              <w:t>engaged</w:t>
            </w:r>
            <w:r w:rsidR="00C316ED">
              <w:t xml:space="preserve"> </w:t>
            </w:r>
            <w:r>
              <w:t>with</w:t>
            </w:r>
            <w:r w:rsidR="00C316ED">
              <w:t xml:space="preserve"> </w:t>
            </w:r>
            <w:r>
              <w:t>stakeholders</w:t>
            </w:r>
            <w:r w:rsidR="00C316ED">
              <w:t xml:space="preserve"> </w:t>
            </w:r>
            <w:r>
              <w:t>across</w:t>
            </w:r>
            <w:r w:rsidR="00C316ED">
              <w:t xml:space="preserve"> </w:t>
            </w:r>
            <w:r>
              <w:t>the</w:t>
            </w:r>
            <w:r w:rsidR="00C316ED">
              <w:t xml:space="preserve"> </w:t>
            </w:r>
            <w:r>
              <w:t>sector,</w:t>
            </w:r>
            <w:r w:rsidR="00C316ED">
              <w:t xml:space="preserve"> </w:t>
            </w:r>
            <w:r>
              <w:t>including</w:t>
            </w:r>
            <w:r w:rsidR="00C316ED">
              <w:t xml:space="preserve"> </w:t>
            </w:r>
            <w:r>
              <w:t>representatives</w:t>
            </w:r>
            <w:r w:rsidR="00C316ED">
              <w:t xml:space="preserve"> </w:t>
            </w:r>
            <w:r>
              <w:t>from</w:t>
            </w:r>
            <w:r w:rsidR="00C316ED">
              <w:t xml:space="preserve"> </w:t>
            </w:r>
            <w:r>
              <w:t>industry</w:t>
            </w:r>
            <w:r w:rsidR="00C316ED">
              <w:t xml:space="preserve"> </w:t>
            </w:r>
            <w:r>
              <w:t>and</w:t>
            </w:r>
            <w:r w:rsidR="00C316ED">
              <w:t xml:space="preserve"> </w:t>
            </w:r>
            <w:r>
              <w:t>educational</w:t>
            </w:r>
            <w:r w:rsidR="00C316ED">
              <w:t xml:space="preserve"> </w:t>
            </w:r>
            <w:r>
              <w:t>providers.</w:t>
            </w:r>
          </w:p>
        </w:tc>
      </w:tr>
    </w:tbl>
    <w:p w14:paraId="746814A3" w14:textId="77777777" w:rsidR="002E1D3C" w:rsidRDefault="002E1D3C" w:rsidP="004614BF"/>
    <w:p w14:paraId="57ECA1FB" w14:textId="2DFC3131" w:rsidR="002E1D3C" w:rsidRPr="00234E40" w:rsidRDefault="007D671F" w:rsidP="00234E40">
      <w:pPr>
        <w:pStyle w:val="Normalbeforebullets"/>
        <w:rPr>
          <w:b/>
          <w:bCs/>
        </w:rPr>
      </w:pPr>
      <w:r w:rsidRPr="00234E40">
        <w:rPr>
          <w:b/>
          <w:bCs/>
        </w:rPr>
        <w:t>Indicator:</w:t>
      </w:r>
      <w:r w:rsidR="00C316ED" w:rsidRPr="00234E40">
        <w:rPr>
          <w:b/>
          <w:bCs/>
        </w:rPr>
        <w:t xml:space="preserve"> </w:t>
      </w:r>
      <w:r w:rsidRPr="00234E40">
        <w:rPr>
          <w:b/>
          <w:bCs/>
        </w:rPr>
        <w:t>Relative</w:t>
      </w:r>
      <w:r w:rsidR="00C316ED" w:rsidRPr="00234E40">
        <w:rPr>
          <w:b/>
          <w:bCs/>
        </w:rPr>
        <w:t xml:space="preserve"> </w:t>
      </w:r>
      <w:r w:rsidRPr="00234E40">
        <w:rPr>
          <w:b/>
          <w:bCs/>
        </w:rPr>
        <w:t>share</w:t>
      </w:r>
      <w:r w:rsidR="00C316ED" w:rsidRPr="00234E40">
        <w:rPr>
          <w:b/>
          <w:bCs/>
        </w:rPr>
        <w:t xml:space="preserve"> </w:t>
      </w:r>
      <w:r w:rsidRPr="00234E40">
        <w:rPr>
          <w:b/>
          <w:bCs/>
        </w:rPr>
        <w:t>of</w:t>
      </w:r>
      <w:r w:rsidR="00C316ED" w:rsidRPr="00234E40">
        <w:rPr>
          <w:b/>
          <w:bCs/>
        </w:rPr>
        <w:t xml:space="preserve"> </w:t>
      </w:r>
      <w:r w:rsidRPr="00234E40">
        <w:rPr>
          <w:b/>
          <w:bCs/>
        </w:rPr>
        <w:t>Victorian</w:t>
      </w:r>
      <w:r w:rsidR="00C316ED" w:rsidRPr="00234E40">
        <w:rPr>
          <w:b/>
          <w:bCs/>
        </w:rPr>
        <w:t xml:space="preserve"> </w:t>
      </w:r>
      <w:r w:rsidRPr="00234E40">
        <w:rPr>
          <w:b/>
          <w:bCs/>
        </w:rPr>
        <w:t>energy</w:t>
      </w:r>
      <w:r w:rsidR="00C316ED" w:rsidRPr="00234E40">
        <w:rPr>
          <w:b/>
          <w:bCs/>
        </w:rPr>
        <w:t xml:space="preserve"> </w:t>
      </w:r>
      <w:r w:rsidRPr="00234E40">
        <w:rPr>
          <w:b/>
          <w:bCs/>
        </w:rPr>
        <w:t>sourced</w:t>
      </w:r>
      <w:r w:rsidR="00C316ED" w:rsidRPr="00234E40">
        <w:rPr>
          <w:rFonts w:ascii="Cambria" w:hAnsi="Cambria" w:cs="Cambria"/>
          <w:b/>
          <w:bCs/>
        </w:rPr>
        <w:t xml:space="preserve"> </w:t>
      </w:r>
      <w:r w:rsidRPr="00234E40">
        <w:rPr>
          <w:b/>
          <w:bCs/>
        </w:rPr>
        <w:t>from</w:t>
      </w:r>
      <w:r w:rsidR="00C316ED" w:rsidRPr="00234E40">
        <w:rPr>
          <w:b/>
          <w:bCs/>
        </w:rPr>
        <w:t xml:space="preserve"> </w:t>
      </w:r>
      <w:r w:rsidRPr="00234E40">
        <w:rPr>
          <w:b/>
          <w:bCs/>
        </w:rPr>
        <w:t>renewables</w:t>
      </w:r>
      <w:r w:rsidR="00C316ED" w:rsidRPr="00234E40">
        <w:rPr>
          <w:b/>
          <w:bCs/>
        </w:rPr>
        <w:t xml:space="preserve"> </w:t>
      </w:r>
    </w:p>
    <w:p w14:paraId="7A76FEA8" w14:textId="459CFB70" w:rsidR="00234E40" w:rsidRDefault="00234E40" w:rsidP="00234E40">
      <w:r>
        <w:rPr>
          <w:noProof/>
        </w:rPr>
        <w:drawing>
          <wp:inline distT="0" distB="0" distL="0" distR="0" wp14:anchorId="0670C7CC" wp14:editId="6203C4AD">
            <wp:extent cx="3549650" cy="1923402"/>
            <wp:effectExtent l="0" t="0" r="0" b="1270"/>
            <wp:docPr id="14" name="Picture 14" descr="Indicator: Relative share of Victorian energy sourced from renewables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dicator: Relative share of Victorian energy sourced from renewables graph. Data below."/>
                    <pic:cNvPicPr/>
                  </pic:nvPicPr>
                  <pic:blipFill>
                    <a:blip r:embed="rId41"/>
                    <a:stretch>
                      <a:fillRect/>
                    </a:stretch>
                  </pic:blipFill>
                  <pic:spPr>
                    <a:xfrm>
                      <a:off x="0" y="0"/>
                      <a:ext cx="3568659" cy="1933702"/>
                    </a:xfrm>
                    <a:prstGeom prst="rect">
                      <a:avLst/>
                    </a:prstGeom>
                  </pic:spPr>
                </pic:pic>
              </a:graphicData>
            </a:graphic>
          </wp:inline>
        </w:drawing>
      </w:r>
    </w:p>
    <w:p w14:paraId="3266C251" w14:textId="02B8511E" w:rsidR="00234E40" w:rsidRDefault="00234E40" w:rsidP="00234E40">
      <w:pPr>
        <w:pStyle w:val="Normalbeforebullets"/>
        <w:rPr>
          <w:b/>
          <w:bCs/>
        </w:rPr>
      </w:pPr>
      <w:r w:rsidRPr="00234E40">
        <w:rPr>
          <w:b/>
          <w:bCs/>
        </w:rPr>
        <w:t>Per cent</w:t>
      </w:r>
    </w:p>
    <w:p w14:paraId="740C8D50" w14:textId="2532F601" w:rsidR="00234E40" w:rsidRDefault="00234E40" w:rsidP="00234E40">
      <w:pPr>
        <w:pStyle w:val="Bullet"/>
      </w:pPr>
      <w:r>
        <w:t>2018–19: 21.8</w:t>
      </w:r>
    </w:p>
    <w:p w14:paraId="2F143A03" w14:textId="4669F040" w:rsidR="00234E40" w:rsidRDefault="00234E40" w:rsidP="00234E40">
      <w:pPr>
        <w:pStyle w:val="Bullet"/>
      </w:pPr>
      <w:r>
        <w:t>2019–20: 24.3</w:t>
      </w:r>
    </w:p>
    <w:p w14:paraId="6932A356" w14:textId="4ADE619D" w:rsidR="00234E40" w:rsidRDefault="00234E40" w:rsidP="00234E40">
      <w:pPr>
        <w:pStyle w:val="Bullet"/>
      </w:pPr>
      <w:r>
        <w:lastRenderedPageBreak/>
        <w:t>2020–21: 29.3</w:t>
      </w:r>
    </w:p>
    <w:p w14:paraId="2DCE84C3" w14:textId="55D889EF" w:rsidR="00234E40" w:rsidRDefault="00234E40" w:rsidP="00234E40">
      <w:pPr>
        <w:pStyle w:val="Bullet"/>
      </w:pPr>
      <w:r>
        <w:t>2021–22: 34.1</w:t>
      </w:r>
    </w:p>
    <w:p w14:paraId="1D3F6540" w14:textId="24C16D50" w:rsidR="00234E40" w:rsidRPr="00234E40" w:rsidRDefault="00234E40" w:rsidP="00234E40">
      <w:pPr>
        <w:pStyle w:val="Bulletlast"/>
      </w:pPr>
      <w:r>
        <w:t>2022–23: 37.8</w:t>
      </w:r>
    </w:p>
    <w:p w14:paraId="2C0F0243" w14:textId="366276DE" w:rsidR="002E1D3C" w:rsidRDefault="007D671F" w:rsidP="00234E40">
      <w:r>
        <w:t>In</w:t>
      </w:r>
      <w:r w:rsidR="00C316ED">
        <w:t xml:space="preserve"> </w:t>
      </w:r>
      <w:r>
        <w:t>2022–23,</w:t>
      </w:r>
      <w:r w:rsidR="00C316ED">
        <w:t xml:space="preserve"> </w:t>
      </w:r>
      <w:r>
        <w:t>the</w:t>
      </w:r>
      <w:r w:rsidR="00C316ED">
        <w:t xml:space="preserve"> </w:t>
      </w:r>
      <w:r>
        <w:t>share</w:t>
      </w:r>
      <w:r w:rsidR="00C316ED">
        <w:t xml:space="preserve"> </w:t>
      </w:r>
      <w:r>
        <w:t>of</w:t>
      </w:r>
      <w:r w:rsidR="00C316ED">
        <w:t xml:space="preserve"> </w:t>
      </w:r>
      <w:r>
        <w:t>renewable</w:t>
      </w:r>
      <w:r w:rsidR="00C316ED">
        <w:t xml:space="preserve"> </w:t>
      </w:r>
      <w:r>
        <w:t>energy</w:t>
      </w:r>
      <w:r w:rsidR="00C316ED">
        <w:t xml:space="preserve"> </w:t>
      </w:r>
      <w:r>
        <w:t>in</w:t>
      </w:r>
      <w:r w:rsidR="00C316ED">
        <w:t xml:space="preserve"> </w:t>
      </w:r>
      <w:r>
        <w:t>Victoria’s</w:t>
      </w:r>
      <w:r w:rsidR="00C316ED">
        <w:t xml:space="preserve"> </w:t>
      </w:r>
      <w:r>
        <w:t>electricity</w:t>
      </w:r>
      <w:r w:rsidR="00C316ED">
        <w:t xml:space="preserve"> </w:t>
      </w:r>
      <w:r>
        <w:t>generation</w:t>
      </w:r>
      <w:r w:rsidR="00C316ED">
        <w:t xml:space="preserve"> </w:t>
      </w:r>
      <w:r>
        <w:t>reached</w:t>
      </w:r>
      <w:r w:rsidR="00C316ED">
        <w:t xml:space="preserve"> </w:t>
      </w:r>
      <w:r>
        <w:t>37.8</w:t>
      </w:r>
      <w:r w:rsidR="00C316ED">
        <w:t xml:space="preserve"> </w:t>
      </w:r>
      <w:r>
        <w:t>per</w:t>
      </w:r>
      <w:r w:rsidR="00C316ED">
        <w:t xml:space="preserve"> </w:t>
      </w:r>
      <w:r>
        <w:t>cent,</w:t>
      </w:r>
      <w:r w:rsidR="00C316ED">
        <w:t xml:space="preserve"> </w:t>
      </w:r>
      <w:r>
        <w:t>up</w:t>
      </w:r>
      <w:r w:rsidR="00C316ED">
        <w:t xml:space="preserve"> </w:t>
      </w:r>
      <w:r>
        <w:t>from</w:t>
      </w:r>
      <w:r w:rsidR="00C316ED">
        <w:t xml:space="preserve"> </w:t>
      </w:r>
      <w:r>
        <w:t>34.1</w:t>
      </w:r>
      <w:r w:rsidR="00C316ED">
        <w:rPr>
          <w:rFonts w:ascii="Cambria" w:hAnsi="Cambria" w:cs="Cambria"/>
        </w:rPr>
        <w:t xml:space="preserve"> </w:t>
      </w:r>
      <w:r>
        <w:t>per</w:t>
      </w:r>
      <w:r w:rsidR="00C316ED">
        <w:t xml:space="preserve"> </w:t>
      </w:r>
      <w:r>
        <w:t>cent</w:t>
      </w:r>
      <w:r w:rsidR="00C316ED">
        <w:t xml:space="preserve"> </w:t>
      </w:r>
      <w:r>
        <w:t>in</w:t>
      </w:r>
      <w:r w:rsidR="00C316ED">
        <w:t xml:space="preserve"> </w:t>
      </w:r>
      <w:r>
        <w:t>2021</w:t>
      </w:r>
      <w:r w:rsidRPr="005E362B">
        <w:t>–</w:t>
      </w:r>
      <w:r>
        <w:t>22.</w:t>
      </w:r>
      <w:r w:rsidR="00C316ED">
        <w:t xml:space="preserve"> </w:t>
      </w:r>
      <w:r>
        <w:t>This</w:t>
      </w:r>
      <w:r w:rsidR="00C316ED">
        <w:t xml:space="preserve"> </w:t>
      </w:r>
      <w:r>
        <w:t>reflects</w:t>
      </w:r>
      <w:r w:rsidR="00C316ED">
        <w:t xml:space="preserve"> </w:t>
      </w:r>
      <w:r>
        <w:t>increased</w:t>
      </w:r>
      <w:r w:rsidR="00C316ED">
        <w:t xml:space="preserve"> </w:t>
      </w:r>
      <w:r>
        <w:t>output</w:t>
      </w:r>
      <w:r w:rsidR="00C316ED">
        <w:t xml:space="preserve"> </w:t>
      </w:r>
      <w:r>
        <w:t>from</w:t>
      </w:r>
      <w:r w:rsidR="00C316ED">
        <w:t xml:space="preserve"> </w:t>
      </w:r>
      <w:r>
        <w:t>new</w:t>
      </w:r>
      <w:r w:rsidR="00C316ED">
        <w:t xml:space="preserve"> </w:t>
      </w:r>
      <w:r>
        <w:t>wind</w:t>
      </w:r>
      <w:r w:rsidR="00C316ED">
        <w:t xml:space="preserve"> </w:t>
      </w:r>
      <w:r>
        <w:t>and</w:t>
      </w:r>
      <w:r w:rsidR="00C316ED">
        <w:t xml:space="preserve"> </w:t>
      </w:r>
      <w:r>
        <w:t>solar</w:t>
      </w:r>
      <w:r w:rsidR="00C316ED">
        <w:t xml:space="preserve"> </w:t>
      </w:r>
      <w:r>
        <w:t>projects,</w:t>
      </w:r>
      <w:r w:rsidR="00C316ED">
        <w:t xml:space="preserve"> </w:t>
      </w:r>
      <w:r>
        <w:t>continued</w:t>
      </w:r>
      <w:r w:rsidR="00C316ED">
        <w:t xml:space="preserve"> </w:t>
      </w:r>
      <w:r>
        <w:t>growth</w:t>
      </w:r>
      <w:r w:rsidR="00C316ED">
        <w:t xml:space="preserve"> </w:t>
      </w:r>
      <w:r>
        <w:t>in</w:t>
      </w:r>
      <w:r w:rsidR="00C316ED">
        <w:rPr>
          <w:rFonts w:ascii="Cambria" w:hAnsi="Cambria" w:cs="Cambria"/>
        </w:rPr>
        <w:t xml:space="preserve"> </w:t>
      </w:r>
      <w:r>
        <w:t>rooftop</w:t>
      </w:r>
      <w:r w:rsidR="00C316ED">
        <w:t xml:space="preserve"> </w:t>
      </w:r>
      <w:r>
        <w:t>solar</w:t>
      </w:r>
      <w:r w:rsidR="00C316ED">
        <w:t xml:space="preserve"> </w:t>
      </w:r>
      <w:r>
        <w:t>PV</w:t>
      </w:r>
      <w:r w:rsidR="00C316ED">
        <w:t xml:space="preserve"> </w:t>
      </w:r>
      <w:r>
        <w:t>and</w:t>
      </w:r>
      <w:r w:rsidR="00C316ED">
        <w:t xml:space="preserve"> </w:t>
      </w:r>
      <w:r>
        <w:t>reduced</w:t>
      </w:r>
      <w:r w:rsidR="00C316ED">
        <w:t xml:space="preserve"> </w:t>
      </w:r>
      <w:r>
        <w:t>coal</w:t>
      </w:r>
      <w:r w:rsidR="00C316ED">
        <w:t xml:space="preserve"> </w:t>
      </w:r>
      <w:r>
        <w:t>output.</w:t>
      </w:r>
    </w:p>
    <w:p w14:paraId="7E772ACF" w14:textId="0114B6AD" w:rsidR="002E1D3C" w:rsidRPr="00234E40" w:rsidRDefault="007D671F" w:rsidP="00234E40">
      <w:pPr>
        <w:pStyle w:val="Normalbeforebullets"/>
        <w:rPr>
          <w:b/>
          <w:bCs/>
        </w:rPr>
      </w:pPr>
      <w:r w:rsidRPr="00234E40">
        <w:rPr>
          <w:b/>
          <w:bCs/>
        </w:rPr>
        <w:t>Indicator:</w:t>
      </w:r>
      <w:r w:rsidR="00C316ED" w:rsidRPr="00234E40">
        <w:rPr>
          <w:b/>
          <w:bCs/>
        </w:rPr>
        <w:t xml:space="preserve"> </w:t>
      </w:r>
      <w:r w:rsidRPr="00234E40">
        <w:rPr>
          <w:b/>
          <w:bCs/>
        </w:rPr>
        <w:t>Percentage</w:t>
      </w:r>
      <w:r w:rsidR="00C316ED" w:rsidRPr="00234E40">
        <w:rPr>
          <w:b/>
          <w:bCs/>
        </w:rPr>
        <w:t xml:space="preserve"> </w:t>
      </w:r>
      <w:r w:rsidRPr="00234E40">
        <w:rPr>
          <w:b/>
          <w:bCs/>
        </w:rPr>
        <w:t>of</w:t>
      </w:r>
      <w:r w:rsidR="00C316ED" w:rsidRPr="00234E40">
        <w:rPr>
          <w:b/>
          <w:bCs/>
        </w:rPr>
        <w:t xml:space="preserve"> </w:t>
      </w:r>
      <w:r w:rsidRPr="00234E40">
        <w:rPr>
          <w:b/>
          <w:bCs/>
        </w:rPr>
        <w:t>surveyed</w:t>
      </w:r>
      <w:r w:rsidR="00C316ED" w:rsidRPr="00234E40">
        <w:rPr>
          <w:b/>
          <w:bCs/>
        </w:rPr>
        <w:t xml:space="preserve"> </w:t>
      </w:r>
      <w:r w:rsidRPr="00234E40">
        <w:rPr>
          <w:b/>
          <w:bCs/>
        </w:rPr>
        <w:t>users</w:t>
      </w:r>
      <w:r w:rsidR="00C316ED" w:rsidRPr="00234E40">
        <w:rPr>
          <w:b/>
          <w:bCs/>
        </w:rPr>
        <w:t xml:space="preserve"> </w:t>
      </w:r>
      <w:r w:rsidRPr="00234E40">
        <w:rPr>
          <w:b/>
          <w:bCs/>
        </w:rPr>
        <w:t>of</w:t>
      </w:r>
      <w:r w:rsidR="00C316ED" w:rsidRPr="00234E40">
        <w:rPr>
          <w:b/>
          <w:bCs/>
        </w:rPr>
        <w:t xml:space="preserve"> </w:t>
      </w:r>
      <w:r w:rsidRPr="00234E40">
        <w:rPr>
          <w:b/>
          <w:bCs/>
        </w:rPr>
        <w:t>the</w:t>
      </w:r>
      <w:r w:rsidR="00C316ED" w:rsidRPr="00234E40">
        <w:rPr>
          <w:b/>
          <w:bCs/>
        </w:rPr>
        <w:t xml:space="preserve"> </w:t>
      </w:r>
      <w:r w:rsidRPr="00234E40">
        <w:rPr>
          <w:b/>
          <w:bCs/>
        </w:rPr>
        <w:t>Victorian</w:t>
      </w:r>
      <w:r w:rsidR="00C316ED" w:rsidRPr="00234E40">
        <w:rPr>
          <w:b/>
          <w:bCs/>
        </w:rPr>
        <w:t xml:space="preserve"> </w:t>
      </w:r>
      <w:r w:rsidRPr="00234E40">
        <w:rPr>
          <w:b/>
          <w:bCs/>
        </w:rPr>
        <w:t>Energy</w:t>
      </w:r>
      <w:r w:rsidR="00C316ED" w:rsidRPr="00234E40">
        <w:rPr>
          <w:b/>
          <w:bCs/>
        </w:rPr>
        <w:t xml:space="preserve"> </w:t>
      </w:r>
      <w:r w:rsidRPr="00234E40">
        <w:rPr>
          <w:b/>
          <w:bCs/>
        </w:rPr>
        <w:t>Compare</w:t>
      </w:r>
      <w:r w:rsidR="00C316ED" w:rsidRPr="00234E40">
        <w:rPr>
          <w:b/>
          <w:bCs/>
        </w:rPr>
        <w:t xml:space="preserve"> </w:t>
      </w:r>
      <w:r w:rsidRPr="00234E40">
        <w:rPr>
          <w:b/>
          <w:bCs/>
        </w:rPr>
        <w:t>website</w:t>
      </w:r>
      <w:r w:rsidR="00C316ED" w:rsidRPr="00234E40">
        <w:rPr>
          <w:b/>
          <w:bCs/>
        </w:rPr>
        <w:t xml:space="preserve"> </w:t>
      </w:r>
      <w:r w:rsidRPr="00234E40">
        <w:rPr>
          <w:b/>
          <w:bCs/>
        </w:rPr>
        <w:t>who</w:t>
      </w:r>
      <w:r w:rsidR="00C316ED" w:rsidRPr="00234E40">
        <w:rPr>
          <w:rFonts w:ascii="Cambria" w:hAnsi="Cambria" w:cs="Cambria"/>
          <w:b/>
          <w:bCs/>
        </w:rPr>
        <w:t xml:space="preserve"> </w:t>
      </w:r>
      <w:r w:rsidRPr="00234E40">
        <w:rPr>
          <w:b/>
          <w:bCs/>
        </w:rPr>
        <w:t>report</w:t>
      </w:r>
      <w:r w:rsidR="00C316ED" w:rsidRPr="00234E40">
        <w:rPr>
          <w:b/>
          <w:bCs/>
        </w:rPr>
        <w:t xml:space="preserve"> </w:t>
      </w:r>
      <w:r w:rsidRPr="00234E40">
        <w:rPr>
          <w:b/>
          <w:bCs/>
        </w:rPr>
        <w:t>that</w:t>
      </w:r>
      <w:r w:rsidR="00C316ED" w:rsidRPr="00234E40">
        <w:rPr>
          <w:b/>
          <w:bCs/>
        </w:rPr>
        <w:t xml:space="preserve"> </w:t>
      </w:r>
      <w:r w:rsidRPr="00234E40">
        <w:rPr>
          <w:b/>
          <w:bCs/>
        </w:rPr>
        <w:t>they</w:t>
      </w:r>
      <w:r w:rsidR="00C316ED" w:rsidRPr="00234E40">
        <w:rPr>
          <w:b/>
          <w:bCs/>
        </w:rPr>
        <w:t xml:space="preserve"> </w:t>
      </w:r>
      <w:r w:rsidRPr="00234E40">
        <w:rPr>
          <w:b/>
          <w:bCs/>
        </w:rPr>
        <w:t>plan</w:t>
      </w:r>
      <w:r w:rsidR="00C316ED" w:rsidRPr="00234E40">
        <w:rPr>
          <w:b/>
          <w:bCs/>
        </w:rPr>
        <w:t xml:space="preserve"> </w:t>
      </w:r>
      <w:r w:rsidRPr="00234E40">
        <w:rPr>
          <w:b/>
          <w:bCs/>
        </w:rPr>
        <w:t>to</w:t>
      </w:r>
      <w:r w:rsidR="00C316ED" w:rsidRPr="00234E40">
        <w:rPr>
          <w:b/>
          <w:bCs/>
        </w:rPr>
        <w:t xml:space="preserve"> </w:t>
      </w:r>
      <w:r w:rsidRPr="00234E40">
        <w:rPr>
          <w:b/>
          <w:bCs/>
        </w:rPr>
        <w:t>switch</w:t>
      </w:r>
      <w:r w:rsidR="00C316ED" w:rsidRPr="00234E40">
        <w:rPr>
          <w:b/>
          <w:bCs/>
        </w:rPr>
        <w:t xml:space="preserve"> </w:t>
      </w:r>
      <w:r w:rsidRPr="00234E40">
        <w:rPr>
          <w:b/>
          <w:bCs/>
        </w:rPr>
        <w:t>offers</w:t>
      </w:r>
      <w:r w:rsidR="00C316ED" w:rsidRPr="00234E40">
        <w:rPr>
          <w:b/>
          <w:bCs/>
        </w:rPr>
        <w:t xml:space="preserve"> </w:t>
      </w:r>
      <w:r w:rsidRPr="00234E40">
        <w:rPr>
          <w:b/>
          <w:bCs/>
        </w:rPr>
        <w:t>after</w:t>
      </w:r>
      <w:r w:rsidR="00C316ED" w:rsidRPr="00234E40">
        <w:rPr>
          <w:rFonts w:ascii="Cambria" w:hAnsi="Cambria" w:cs="Cambria"/>
          <w:b/>
          <w:bCs/>
        </w:rPr>
        <w:t xml:space="preserve"> </w:t>
      </w:r>
      <w:r w:rsidRPr="00234E40">
        <w:rPr>
          <w:b/>
          <w:bCs/>
        </w:rPr>
        <w:t>using</w:t>
      </w:r>
      <w:r w:rsidR="00C316ED" w:rsidRPr="00234E40">
        <w:rPr>
          <w:b/>
          <w:bCs/>
        </w:rPr>
        <w:t xml:space="preserve"> </w:t>
      </w:r>
      <w:r w:rsidRPr="00234E40">
        <w:rPr>
          <w:b/>
          <w:bCs/>
        </w:rPr>
        <w:t>the</w:t>
      </w:r>
      <w:r w:rsidR="00C316ED" w:rsidRPr="00234E40">
        <w:rPr>
          <w:b/>
          <w:bCs/>
        </w:rPr>
        <w:t xml:space="preserve"> </w:t>
      </w:r>
      <w:r w:rsidRPr="00234E40">
        <w:rPr>
          <w:b/>
          <w:bCs/>
        </w:rPr>
        <w:t>website</w:t>
      </w:r>
      <w:r w:rsidR="00C316ED" w:rsidRPr="00234E40">
        <w:rPr>
          <w:b/>
          <w:bCs/>
        </w:rPr>
        <w:t xml:space="preserve"> </w:t>
      </w:r>
    </w:p>
    <w:p w14:paraId="3CB2363E" w14:textId="3B6EC598" w:rsidR="002E1D3C" w:rsidRDefault="00234E40" w:rsidP="00234E40">
      <w:r>
        <w:rPr>
          <w:noProof/>
        </w:rPr>
        <w:drawing>
          <wp:inline distT="0" distB="0" distL="0" distR="0" wp14:anchorId="5AFFC7E8" wp14:editId="19A8341F">
            <wp:extent cx="3544312" cy="1828800"/>
            <wp:effectExtent l="0" t="0" r="0" b="0"/>
            <wp:docPr id="15" name="Picture 15" descr="Indicator: Percentage of surveyed users of the Victorian Energy Compare website who report that they plan to switch offers after using the website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ndicator: Percentage of surveyed users of the Victorian Energy Compare website who report that they plan to switch offers after using the website graph. Data below."/>
                    <pic:cNvPicPr/>
                  </pic:nvPicPr>
                  <pic:blipFill>
                    <a:blip r:embed="rId42"/>
                    <a:stretch>
                      <a:fillRect/>
                    </a:stretch>
                  </pic:blipFill>
                  <pic:spPr>
                    <a:xfrm>
                      <a:off x="0" y="0"/>
                      <a:ext cx="3550209" cy="1831843"/>
                    </a:xfrm>
                    <a:prstGeom prst="rect">
                      <a:avLst/>
                    </a:prstGeom>
                  </pic:spPr>
                </pic:pic>
              </a:graphicData>
            </a:graphic>
          </wp:inline>
        </w:drawing>
      </w:r>
    </w:p>
    <w:p w14:paraId="13FF3F9B" w14:textId="77777777" w:rsidR="00234E40" w:rsidRDefault="00234E40" w:rsidP="00234E40">
      <w:pPr>
        <w:pStyle w:val="Normalbeforebullets"/>
        <w:rPr>
          <w:b/>
          <w:bCs/>
        </w:rPr>
      </w:pPr>
      <w:r w:rsidRPr="00234E40">
        <w:rPr>
          <w:b/>
          <w:bCs/>
        </w:rPr>
        <w:t>Per cent</w:t>
      </w:r>
    </w:p>
    <w:p w14:paraId="4237C82B" w14:textId="1A5EFD18" w:rsidR="00234E40" w:rsidRDefault="00234E40" w:rsidP="00234E40">
      <w:pPr>
        <w:pStyle w:val="Bullet"/>
      </w:pPr>
      <w:r>
        <w:t>2018–19: 49</w:t>
      </w:r>
    </w:p>
    <w:p w14:paraId="7106EF90" w14:textId="29DD9629" w:rsidR="00234E40" w:rsidRDefault="00234E40" w:rsidP="00234E40">
      <w:pPr>
        <w:pStyle w:val="Bullet"/>
      </w:pPr>
      <w:r>
        <w:t>2019–20: 51</w:t>
      </w:r>
    </w:p>
    <w:p w14:paraId="32214E44" w14:textId="032AC572" w:rsidR="00234E40" w:rsidRDefault="00234E40" w:rsidP="00234E40">
      <w:pPr>
        <w:pStyle w:val="Bullet"/>
      </w:pPr>
      <w:r>
        <w:t>2020–21: 55</w:t>
      </w:r>
    </w:p>
    <w:p w14:paraId="42C4505C" w14:textId="4B531134" w:rsidR="00234E40" w:rsidRDefault="00234E40" w:rsidP="00234E40">
      <w:pPr>
        <w:pStyle w:val="Bullet"/>
      </w:pPr>
      <w:r>
        <w:t>2021–22: 52</w:t>
      </w:r>
    </w:p>
    <w:p w14:paraId="004BA21B" w14:textId="071E9B43" w:rsidR="00234E40" w:rsidRPr="00234E40" w:rsidRDefault="00234E40" w:rsidP="00234E40">
      <w:pPr>
        <w:pStyle w:val="Bulletlast"/>
      </w:pPr>
      <w:r>
        <w:t>2022–23: 28</w:t>
      </w:r>
    </w:p>
    <w:p w14:paraId="1BD7C9DC" w14:textId="1C8D5F37" w:rsidR="002E1D3C" w:rsidRDefault="007D671F" w:rsidP="002472F1">
      <w:r>
        <w:t>Of</w:t>
      </w:r>
      <w:r w:rsidR="00C316ED">
        <w:t xml:space="preserve"> </w:t>
      </w:r>
      <w:r>
        <w:t>the</w:t>
      </w:r>
      <w:r w:rsidR="00C316ED">
        <w:t xml:space="preserve"> </w:t>
      </w:r>
      <w:r>
        <w:t>252,020</w:t>
      </w:r>
      <w:r w:rsidR="00C316ED">
        <w:t xml:space="preserve"> </w:t>
      </w:r>
      <w:r>
        <w:t>Victorian</w:t>
      </w:r>
      <w:r w:rsidR="00C316ED">
        <w:t xml:space="preserve"> </w:t>
      </w:r>
      <w:r>
        <w:t>Energy</w:t>
      </w:r>
      <w:r w:rsidR="00C316ED">
        <w:t xml:space="preserve"> </w:t>
      </w:r>
      <w:r>
        <w:t>Compare</w:t>
      </w:r>
      <w:r w:rsidR="00C316ED">
        <w:t xml:space="preserve"> </w:t>
      </w:r>
      <w:r>
        <w:t>users</w:t>
      </w:r>
      <w:r w:rsidR="00C316ED">
        <w:t xml:space="preserve"> </w:t>
      </w:r>
      <w:r>
        <w:t>who</w:t>
      </w:r>
      <w:r w:rsidR="00C316ED">
        <w:t xml:space="preserve"> </w:t>
      </w:r>
      <w:r>
        <w:t>completed</w:t>
      </w:r>
      <w:r w:rsidR="00C316ED">
        <w:t xml:space="preserve"> </w:t>
      </w:r>
      <w:r>
        <w:t>the</w:t>
      </w:r>
      <w:r w:rsidR="00C316ED">
        <w:t xml:space="preserve"> </w:t>
      </w:r>
      <w:r>
        <w:t>online</w:t>
      </w:r>
      <w:r w:rsidR="00C316ED">
        <w:t xml:space="preserve"> </w:t>
      </w:r>
      <w:r>
        <w:t>survey</w:t>
      </w:r>
      <w:r w:rsidR="00C316ED">
        <w:t xml:space="preserve"> </w:t>
      </w:r>
      <w:r>
        <w:t>during</w:t>
      </w:r>
      <w:r w:rsidR="00C316ED">
        <w:t xml:space="preserve"> </w:t>
      </w:r>
      <w:r>
        <w:t>2022–23,</w:t>
      </w:r>
      <w:r w:rsidR="00C316ED">
        <w:t xml:space="preserve"> </w:t>
      </w:r>
      <w:r>
        <w:t>28</w:t>
      </w:r>
      <w:r w:rsidR="00C316ED">
        <w:t xml:space="preserve"> </w:t>
      </w:r>
      <w:r>
        <w:t>per</w:t>
      </w:r>
      <w:r w:rsidR="00C316ED">
        <w:t xml:space="preserve"> </w:t>
      </w:r>
      <w:r>
        <w:t>cent</w:t>
      </w:r>
      <w:r w:rsidR="00C316ED">
        <w:t xml:space="preserve"> </w:t>
      </w:r>
      <w:r>
        <w:t>reported</w:t>
      </w:r>
      <w:r w:rsidR="00C316ED">
        <w:t xml:space="preserve"> </w:t>
      </w:r>
      <w:r>
        <w:t>they</w:t>
      </w:r>
      <w:r w:rsidR="00C316ED">
        <w:t xml:space="preserve"> </w:t>
      </w:r>
      <w:r>
        <w:t>plan</w:t>
      </w:r>
      <w:r w:rsidR="00C316ED">
        <w:t xml:space="preserve"> </w:t>
      </w:r>
      <w:r>
        <w:t>to</w:t>
      </w:r>
      <w:r w:rsidR="00C316ED">
        <w:t xml:space="preserve"> </w:t>
      </w:r>
      <w:r>
        <w:t>change</w:t>
      </w:r>
      <w:r w:rsidR="00C316ED">
        <w:t xml:space="preserve"> </w:t>
      </w:r>
      <w:r>
        <w:t>offers</w:t>
      </w:r>
      <w:r w:rsidR="00C316ED">
        <w:t xml:space="preserve"> </w:t>
      </w:r>
      <w:r>
        <w:t>based</w:t>
      </w:r>
      <w:r w:rsidR="00C316ED">
        <w:t xml:space="preserve"> </w:t>
      </w:r>
      <w:r>
        <w:t>on</w:t>
      </w:r>
      <w:r w:rsidR="00C316ED">
        <w:t xml:space="preserve"> </w:t>
      </w:r>
      <w:r>
        <w:t>the</w:t>
      </w:r>
      <w:r w:rsidR="00C316ED">
        <w:t xml:space="preserve"> </w:t>
      </w:r>
      <w:r>
        <w:t>information</w:t>
      </w:r>
      <w:r w:rsidR="00C316ED">
        <w:t xml:space="preserve"> </w:t>
      </w:r>
      <w:r>
        <w:t>provided.</w:t>
      </w:r>
      <w:r w:rsidR="00C316ED">
        <w:t xml:space="preserve"> </w:t>
      </w:r>
      <w:r>
        <w:t>This</w:t>
      </w:r>
      <w:r w:rsidR="00C316ED">
        <w:t xml:space="preserve"> </w:t>
      </w:r>
      <w:r>
        <w:t>result</w:t>
      </w:r>
      <w:r w:rsidR="00C316ED">
        <w:t xml:space="preserve"> </w:t>
      </w:r>
      <w:r>
        <w:t>reflects</w:t>
      </w:r>
      <w:r w:rsidR="00C316ED">
        <w:t xml:space="preserve"> </w:t>
      </w:r>
      <w:r>
        <w:t>volatile</w:t>
      </w:r>
      <w:r w:rsidR="00C316ED">
        <w:t xml:space="preserve"> </w:t>
      </w:r>
      <w:r>
        <w:t>energy</w:t>
      </w:r>
      <w:r w:rsidR="00C316ED">
        <w:t xml:space="preserve"> </w:t>
      </w:r>
      <w:r>
        <w:t>prices</w:t>
      </w:r>
      <w:r w:rsidR="00C316ED">
        <w:t xml:space="preserve"> </w:t>
      </w:r>
      <w:r>
        <w:t>in</w:t>
      </w:r>
      <w:r w:rsidR="00C316ED">
        <w:t xml:space="preserve"> </w:t>
      </w:r>
      <w:r>
        <w:t>the</w:t>
      </w:r>
      <w:r w:rsidR="00C316ED">
        <w:t xml:space="preserve"> </w:t>
      </w:r>
      <w:r>
        <w:t>retail</w:t>
      </w:r>
      <w:r w:rsidR="00C316ED">
        <w:t xml:space="preserve"> </w:t>
      </w:r>
      <w:r>
        <w:t>market,</w:t>
      </w:r>
      <w:r w:rsidR="00C316ED">
        <w:t xml:space="preserve"> </w:t>
      </w:r>
      <w:r>
        <w:t>reducing</w:t>
      </w:r>
      <w:r w:rsidR="00C316ED">
        <w:t xml:space="preserve"> </w:t>
      </w:r>
      <w:r>
        <w:t>the</w:t>
      </w:r>
      <w:r w:rsidR="00C316ED">
        <w:t xml:space="preserve"> </w:t>
      </w:r>
      <w:r>
        <w:t>percentage</w:t>
      </w:r>
      <w:r w:rsidR="00C316ED">
        <w:t xml:space="preserve"> </w:t>
      </w:r>
      <w:r>
        <w:t>of</w:t>
      </w:r>
      <w:r w:rsidR="00C316ED">
        <w:t xml:space="preserve"> </w:t>
      </w:r>
      <w:r>
        <w:t>surveyed</w:t>
      </w:r>
      <w:r w:rsidR="00C316ED">
        <w:t xml:space="preserve"> </w:t>
      </w:r>
      <w:r>
        <w:t>users</w:t>
      </w:r>
      <w:r w:rsidR="00C316ED">
        <w:t xml:space="preserve"> </w:t>
      </w:r>
      <w:r>
        <w:t>who</w:t>
      </w:r>
      <w:r w:rsidR="00C316ED">
        <w:t xml:space="preserve"> </w:t>
      </w:r>
      <w:r>
        <w:t>plan</w:t>
      </w:r>
      <w:r w:rsidR="00C316ED">
        <w:t xml:space="preserve"> </w:t>
      </w:r>
      <w:r>
        <w:t>to</w:t>
      </w:r>
      <w:r w:rsidR="00C316ED">
        <w:t xml:space="preserve"> </w:t>
      </w:r>
      <w:r>
        <w:t>switch</w:t>
      </w:r>
      <w:r w:rsidR="00C316ED">
        <w:t xml:space="preserve"> </w:t>
      </w:r>
      <w:r>
        <w:t>after</w:t>
      </w:r>
      <w:r w:rsidR="00C316ED">
        <w:t xml:space="preserve"> </w:t>
      </w:r>
      <w:r>
        <w:t>visiting</w:t>
      </w:r>
      <w:r w:rsidR="00C316ED">
        <w:t xml:space="preserve"> </w:t>
      </w:r>
      <w:r>
        <w:t>the</w:t>
      </w:r>
      <w:r w:rsidR="00C316ED">
        <w:t xml:space="preserve"> </w:t>
      </w:r>
      <w:r>
        <w:t>Victorian</w:t>
      </w:r>
      <w:r w:rsidR="00C316ED">
        <w:t xml:space="preserve"> </w:t>
      </w:r>
      <w:r>
        <w:t>Energy</w:t>
      </w:r>
      <w:r w:rsidR="00C316ED">
        <w:t xml:space="preserve"> </w:t>
      </w:r>
      <w:r>
        <w:t>Compare</w:t>
      </w:r>
      <w:r w:rsidR="00C316ED">
        <w:t xml:space="preserve"> </w:t>
      </w:r>
      <w:r>
        <w:t>website</w:t>
      </w:r>
      <w:r w:rsidR="00C316ED">
        <w:t xml:space="preserve"> </w:t>
      </w:r>
      <w:r>
        <w:t>compared</w:t>
      </w:r>
      <w:r w:rsidR="00C316ED">
        <w:t xml:space="preserve"> </w:t>
      </w:r>
      <w:r>
        <w:t>to</w:t>
      </w:r>
      <w:r w:rsidR="00C316ED">
        <w:t xml:space="preserve"> </w:t>
      </w:r>
      <w:r>
        <w:t>the</w:t>
      </w:r>
      <w:r w:rsidR="00C316ED">
        <w:t xml:space="preserve"> </w:t>
      </w:r>
      <w:r>
        <w:t>previous</w:t>
      </w:r>
      <w:r w:rsidR="00C316ED">
        <w:t xml:space="preserve"> </w:t>
      </w:r>
      <w:r>
        <w:t>year.</w:t>
      </w:r>
      <w:r w:rsidR="00C316ED">
        <w:t xml:space="preserve"> </w:t>
      </w:r>
    </w:p>
    <w:p w14:paraId="4067AE86" w14:textId="60766A33" w:rsidR="002E1D3C" w:rsidRDefault="007D671F" w:rsidP="002472F1">
      <w:r>
        <w:t>Overall,</w:t>
      </w:r>
      <w:r w:rsidR="00C316ED">
        <w:t xml:space="preserve"> </w:t>
      </w:r>
      <w:r>
        <w:t>more</w:t>
      </w:r>
      <w:r w:rsidR="00C316ED">
        <w:t xml:space="preserve"> </w:t>
      </w:r>
      <w:r>
        <w:t>than</w:t>
      </w:r>
      <w:r w:rsidR="00C316ED">
        <w:t xml:space="preserve"> </w:t>
      </w:r>
      <w:r>
        <w:t>82</w:t>
      </w:r>
      <w:r w:rsidR="00C316ED">
        <w:t xml:space="preserve"> </w:t>
      </w:r>
      <w:r>
        <w:t>per</w:t>
      </w:r>
      <w:r w:rsidR="00C316ED">
        <w:t xml:space="preserve"> </w:t>
      </w:r>
      <w:r>
        <w:t>cent</w:t>
      </w:r>
      <w:r w:rsidR="00C316ED">
        <w:t xml:space="preserve"> </w:t>
      </w:r>
      <w:r>
        <w:t>reported</w:t>
      </w:r>
      <w:r w:rsidR="00C316ED">
        <w:t xml:space="preserve"> </w:t>
      </w:r>
      <w:r>
        <w:t>they</w:t>
      </w:r>
      <w:r w:rsidR="00C316ED">
        <w:t xml:space="preserve"> </w:t>
      </w:r>
      <w:r>
        <w:t>had</w:t>
      </w:r>
      <w:r w:rsidR="00C316ED">
        <w:t xml:space="preserve"> </w:t>
      </w:r>
      <w:r>
        <w:t>a</w:t>
      </w:r>
      <w:r w:rsidR="00C316ED">
        <w:t xml:space="preserve"> </w:t>
      </w:r>
      <w:r>
        <w:t>positive</w:t>
      </w:r>
      <w:r w:rsidR="00C316ED">
        <w:t xml:space="preserve"> </w:t>
      </w:r>
      <w:r>
        <w:t>experience,</w:t>
      </w:r>
      <w:r w:rsidR="00C316ED">
        <w:t xml:space="preserve"> </w:t>
      </w:r>
      <w:r>
        <w:t>up</w:t>
      </w:r>
      <w:r w:rsidR="00C316ED">
        <w:t xml:space="preserve"> </w:t>
      </w:r>
      <w:r>
        <w:t>from</w:t>
      </w:r>
      <w:r w:rsidR="00C316ED">
        <w:t xml:space="preserve"> </w:t>
      </w:r>
      <w:r>
        <w:t>78</w:t>
      </w:r>
      <w:r w:rsidR="00C316ED">
        <w:t xml:space="preserve"> </w:t>
      </w:r>
      <w:r>
        <w:t>per</w:t>
      </w:r>
      <w:r w:rsidR="00C316ED">
        <w:t xml:space="preserve"> </w:t>
      </w:r>
      <w:r>
        <w:t>cent</w:t>
      </w:r>
      <w:r w:rsidR="00C316ED">
        <w:t xml:space="preserve"> </w:t>
      </w:r>
      <w:r>
        <w:t>in</w:t>
      </w:r>
      <w:r w:rsidR="00C316ED">
        <w:t xml:space="preserve"> </w:t>
      </w:r>
      <w:r>
        <w:t>2021–22</w:t>
      </w:r>
      <w:r w:rsidR="00C316ED">
        <w:t xml:space="preserve"> </w:t>
      </w:r>
      <w:r>
        <w:rPr>
          <w:spacing w:val="-2"/>
        </w:rPr>
        <w:t>and</w:t>
      </w:r>
      <w:r w:rsidR="00C316ED">
        <w:rPr>
          <w:spacing w:val="-2"/>
        </w:rPr>
        <w:t xml:space="preserve"> </w:t>
      </w:r>
      <w:r>
        <w:rPr>
          <w:spacing w:val="-2"/>
        </w:rPr>
        <w:t>66</w:t>
      </w:r>
      <w:r w:rsidR="00C316ED">
        <w:rPr>
          <w:spacing w:val="-2"/>
        </w:rPr>
        <w:t xml:space="preserve"> </w:t>
      </w:r>
      <w:r>
        <w:rPr>
          <w:spacing w:val="-2"/>
        </w:rPr>
        <w:t>per</w:t>
      </w:r>
      <w:r w:rsidR="00C316ED">
        <w:rPr>
          <w:spacing w:val="-2"/>
        </w:rPr>
        <w:t xml:space="preserve"> </w:t>
      </w:r>
      <w:r>
        <w:rPr>
          <w:spacing w:val="-2"/>
        </w:rPr>
        <w:t>cent</w:t>
      </w:r>
      <w:r w:rsidR="00C316ED">
        <w:rPr>
          <w:spacing w:val="-2"/>
        </w:rPr>
        <w:t xml:space="preserve"> </w:t>
      </w:r>
      <w:r>
        <w:rPr>
          <w:spacing w:val="-2"/>
        </w:rPr>
        <w:t>reported</w:t>
      </w:r>
      <w:r w:rsidR="00C316ED">
        <w:rPr>
          <w:spacing w:val="-2"/>
        </w:rPr>
        <w:t xml:space="preserve"> </w:t>
      </w:r>
      <w:r>
        <w:rPr>
          <w:spacing w:val="-2"/>
        </w:rPr>
        <w:t>they</w:t>
      </w:r>
      <w:r w:rsidR="00C316ED">
        <w:rPr>
          <w:spacing w:val="-2"/>
        </w:rPr>
        <w:t xml:space="preserve"> </w:t>
      </w:r>
      <w:r>
        <w:rPr>
          <w:spacing w:val="-2"/>
        </w:rPr>
        <w:t>understand</w:t>
      </w:r>
      <w:r w:rsidR="00C316ED">
        <w:rPr>
          <w:spacing w:val="-2"/>
        </w:rPr>
        <w:t xml:space="preserve"> </w:t>
      </w:r>
      <w:r>
        <w:rPr>
          <w:spacing w:val="-2"/>
        </w:rPr>
        <w:t>usage</w:t>
      </w:r>
      <w:r w:rsidR="00C316ED">
        <w:rPr>
          <w:spacing w:val="-2"/>
        </w:rPr>
        <w:t xml:space="preserve"> </w:t>
      </w:r>
      <w:r>
        <w:rPr>
          <w:spacing w:val="-2"/>
        </w:rPr>
        <w:t>and</w:t>
      </w:r>
      <w:r w:rsidR="00C316ED">
        <w:rPr>
          <w:spacing w:val="-2"/>
        </w:rPr>
        <w:t xml:space="preserve"> </w:t>
      </w:r>
      <w:r>
        <w:t>energy</w:t>
      </w:r>
      <w:r w:rsidR="00C316ED">
        <w:t xml:space="preserve"> </w:t>
      </w:r>
      <w:r>
        <w:t>costs</w:t>
      </w:r>
      <w:r w:rsidR="00C316ED">
        <w:t xml:space="preserve"> </w:t>
      </w:r>
      <w:r>
        <w:t>better,</w:t>
      </w:r>
      <w:r w:rsidR="00C316ED">
        <w:t xml:space="preserve"> </w:t>
      </w:r>
      <w:r>
        <w:t>up</w:t>
      </w:r>
      <w:r w:rsidR="00C316ED">
        <w:t xml:space="preserve"> </w:t>
      </w:r>
      <w:r>
        <w:t>from</w:t>
      </w:r>
      <w:r w:rsidR="00C316ED">
        <w:t xml:space="preserve"> </w:t>
      </w:r>
      <w:r>
        <w:t>59</w:t>
      </w:r>
      <w:r w:rsidR="00C316ED">
        <w:t xml:space="preserve"> </w:t>
      </w:r>
      <w:r>
        <w:t>per</w:t>
      </w:r>
      <w:r w:rsidR="00C316ED">
        <w:t xml:space="preserve"> </w:t>
      </w:r>
      <w:r>
        <w:t>cent</w:t>
      </w:r>
      <w:r w:rsidR="00C316ED">
        <w:t xml:space="preserve"> </w:t>
      </w:r>
      <w:r>
        <w:t>in</w:t>
      </w:r>
      <w:r w:rsidR="00C316ED">
        <w:t xml:space="preserve"> </w:t>
      </w:r>
      <w:r>
        <w:t>2021–22.</w:t>
      </w:r>
      <w:r w:rsidR="00C316ED">
        <w:t xml:space="preserve"> </w:t>
      </w:r>
      <w:r>
        <w:t>These</w:t>
      </w:r>
      <w:r w:rsidR="00C316ED">
        <w:t xml:space="preserve"> </w:t>
      </w:r>
      <w:r>
        <w:t>significantly</w:t>
      </w:r>
      <w:r w:rsidR="00C316ED">
        <w:t xml:space="preserve"> </w:t>
      </w:r>
      <w:r>
        <w:t>higher</w:t>
      </w:r>
      <w:r w:rsidR="00C316ED">
        <w:t xml:space="preserve"> </w:t>
      </w:r>
      <w:r>
        <w:t>results</w:t>
      </w:r>
      <w:r w:rsidR="00C316ED">
        <w:t xml:space="preserve"> </w:t>
      </w:r>
      <w:r>
        <w:t>follow</w:t>
      </w:r>
      <w:r w:rsidR="00C316ED">
        <w:t xml:space="preserve"> </w:t>
      </w:r>
      <w:r>
        <w:t>new</w:t>
      </w:r>
      <w:r w:rsidR="00C316ED">
        <w:t xml:space="preserve"> </w:t>
      </w:r>
      <w:r>
        <w:t>and</w:t>
      </w:r>
      <w:r w:rsidR="00C316ED">
        <w:t xml:space="preserve"> </w:t>
      </w:r>
      <w:r>
        <w:t>improved</w:t>
      </w:r>
      <w:r w:rsidR="00C316ED">
        <w:t xml:space="preserve"> </w:t>
      </w:r>
      <w:r>
        <w:t>communication</w:t>
      </w:r>
      <w:r w:rsidR="00C316ED">
        <w:t xml:space="preserve"> </w:t>
      </w:r>
      <w:r>
        <w:t>activities</w:t>
      </w:r>
      <w:r w:rsidR="00C316ED">
        <w:t xml:space="preserve"> </w:t>
      </w:r>
      <w:r>
        <w:t>undertaken</w:t>
      </w:r>
      <w:r w:rsidR="00C316ED">
        <w:t xml:space="preserve"> </w:t>
      </w:r>
      <w:r>
        <w:t>by</w:t>
      </w:r>
      <w:r w:rsidR="00C316ED">
        <w:t xml:space="preserve"> </w:t>
      </w:r>
      <w:r>
        <w:t>the</w:t>
      </w:r>
      <w:r w:rsidR="00C316ED">
        <w:t xml:space="preserve"> </w:t>
      </w:r>
      <w:r>
        <w:t>department</w:t>
      </w:r>
      <w:r w:rsidR="00C316ED">
        <w:t xml:space="preserve"> </w:t>
      </w:r>
      <w:r>
        <w:t>to</w:t>
      </w:r>
      <w:r w:rsidR="00C316ED">
        <w:t xml:space="preserve"> </w:t>
      </w:r>
      <w:r>
        <w:t>better</w:t>
      </w:r>
      <w:r w:rsidR="00C316ED">
        <w:t xml:space="preserve"> </w:t>
      </w:r>
      <w:r>
        <w:t>inform</w:t>
      </w:r>
      <w:r w:rsidR="00C316ED">
        <w:t xml:space="preserve"> </w:t>
      </w:r>
      <w:r>
        <w:t>users</w:t>
      </w:r>
      <w:r w:rsidR="00C316ED">
        <w:t xml:space="preserve"> </w:t>
      </w:r>
      <w:r>
        <w:t>about</w:t>
      </w:r>
      <w:r w:rsidR="00C316ED">
        <w:t xml:space="preserve"> </w:t>
      </w:r>
      <w:r>
        <w:t>energy-related</w:t>
      </w:r>
      <w:r w:rsidR="00C316ED">
        <w:t xml:space="preserve"> </w:t>
      </w:r>
      <w:r>
        <w:t>programs</w:t>
      </w:r>
      <w:r w:rsidR="00C316ED">
        <w:t xml:space="preserve"> </w:t>
      </w:r>
      <w:r>
        <w:t>and</w:t>
      </w:r>
      <w:r w:rsidR="00C316ED">
        <w:t xml:space="preserve"> </w:t>
      </w:r>
      <w:r>
        <w:t>projects.</w:t>
      </w:r>
    </w:p>
    <w:p w14:paraId="49B303B1" w14:textId="1C86C4C3" w:rsidR="002E1D3C" w:rsidRPr="002472F1" w:rsidRDefault="007D671F" w:rsidP="002472F1">
      <w:pPr>
        <w:pStyle w:val="Normalbeforebullets"/>
        <w:rPr>
          <w:b/>
          <w:bCs/>
        </w:rPr>
      </w:pPr>
      <w:r w:rsidRPr="002472F1">
        <w:rPr>
          <w:b/>
          <w:bCs/>
        </w:rPr>
        <w:lastRenderedPageBreak/>
        <w:t>Indicator:</w:t>
      </w:r>
      <w:r w:rsidR="00C316ED" w:rsidRPr="002472F1">
        <w:rPr>
          <w:b/>
          <w:bCs/>
        </w:rPr>
        <w:t xml:space="preserve"> </w:t>
      </w:r>
      <w:r w:rsidRPr="002472F1">
        <w:rPr>
          <w:b/>
          <w:bCs/>
        </w:rPr>
        <w:t>Electricity</w:t>
      </w:r>
      <w:r w:rsidR="00C316ED" w:rsidRPr="002472F1">
        <w:rPr>
          <w:b/>
          <w:bCs/>
        </w:rPr>
        <w:t xml:space="preserve"> </w:t>
      </w:r>
      <w:r w:rsidRPr="002472F1">
        <w:rPr>
          <w:b/>
          <w:bCs/>
        </w:rPr>
        <w:t>generating</w:t>
      </w:r>
      <w:r w:rsidR="00C316ED" w:rsidRPr="002472F1">
        <w:rPr>
          <w:b/>
          <w:bCs/>
        </w:rPr>
        <w:t xml:space="preserve"> </w:t>
      </w:r>
      <w:r w:rsidRPr="002472F1">
        <w:rPr>
          <w:b/>
          <w:bCs/>
        </w:rPr>
        <w:t>capacity</w:t>
      </w:r>
      <w:r w:rsidR="00C316ED" w:rsidRPr="002472F1">
        <w:rPr>
          <w:b/>
          <w:bCs/>
        </w:rPr>
        <w:t xml:space="preserve"> </w:t>
      </w:r>
      <w:r w:rsidRPr="002472F1">
        <w:rPr>
          <w:b/>
          <w:bCs/>
        </w:rPr>
        <w:t>installed</w:t>
      </w:r>
      <w:r w:rsidR="00C316ED" w:rsidRPr="002472F1">
        <w:rPr>
          <w:b/>
          <w:bCs/>
        </w:rPr>
        <w:t xml:space="preserve"> </w:t>
      </w:r>
      <w:r w:rsidRPr="002472F1">
        <w:rPr>
          <w:b/>
          <w:bCs/>
        </w:rPr>
        <w:t>under</w:t>
      </w:r>
      <w:r w:rsidR="00C316ED" w:rsidRPr="002472F1">
        <w:rPr>
          <w:b/>
          <w:bCs/>
        </w:rPr>
        <w:t xml:space="preserve"> </w:t>
      </w:r>
      <w:r w:rsidRPr="002472F1">
        <w:rPr>
          <w:b/>
          <w:bCs/>
        </w:rPr>
        <w:t>the</w:t>
      </w:r>
      <w:r w:rsidR="00C316ED" w:rsidRPr="002472F1">
        <w:rPr>
          <w:b/>
          <w:bCs/>
        </w:rPr>
        <w:t xml:space="preserve"> </w:t>
      </w:r>
      <w:r w:rsidRPr="002472F1">
        <w:rPr>
          <w:b/>
          <w:bCs/>
        </w:rPr>
        <w:t>Solar</w:t>
      </w:r>
      <w:r w:rsidR="00C316ED" w:rsidRPr="002472F1">
        <w:rPr>
          <w:b/>
          <w:bCs/>
        </w:rPr>
        <w:t xml:space="preserve"> </w:t>
      </w:r>
      <w:r w:rsidRPr="002472F1">
        <w:rPr>
          <w:b/>
          <w:bCs/>
        </w:rPr>
        <w:t>Homes</w:t>
      </w:r>
      <w:r w:rsidR="00C316ED" w:rsidRPr="002472F1">
        <w:rPr>
          <w:b/>
          <w:bCs/>
        </w:rPr>
        <w:t xml:space="preserve"> </w:t>
      </w:r>
      <w:r w:rsidRPr="002472F1">
        <w:rPr>
          <w:b/>
          <w:bCs/>
        </w:rPr>
        <w:t>program</w:t>
      </w:r>
      <w:r w:rsidR="00C316ED" w:rsidRPr="002472F1">
        <w:rPr>
          <w:b/>
          <w:bCs/>
        </w:rPr>
        <w:t xml:space="preserve"> </w:t>
      </w:r>
    </w:p>
    <w:p w14:paraId="73A18885" w14:textId="35D545A1" w:rsidR="002E1D3C" w:rsidRDefault="002472F1" w:rsidP="002472F1">
      <w:r>
        <w:rPr>
          <w:noProof/>
        </w:rPr>
        <w:drawing>
          <wp:inline distT="0" distB="0" distL="0" distR="0" wp14:anchorId="6BB1FAC1" wp14:editId="01D5AF92">
            <wp:extent cx="3552585" cy="1930400"/>
            <wp:effectExtent l="0" t="0" r="0" b="0"/>
            <wp:docPr id="16" name="Picture 16"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with numbers and a bar&#10;&#10;Description automatically generated"/>
                    <pic:cNvPicPr/>
                  </pic:nvPicPr>
                  <pic:blipFill>
                    <a:blip r:embed="rId43"/>
                    <a:stretch>
                      <a:fillRect/>
                    </a:stretch>
                  </pic:blipFill>
                  <pic:spPr>
                    <a:xfrm>
                      <a:off x="0" y="0"/>
                      <a:ext cx="3560015" cy="1934437"/>
                    </a:xfrm>
                    <a:prstGeom prst="rect">
                      <a:avLst/>
                    </a:prstGeom>
                  </pic:spPr>
                </pic:pic>
              </a:graphicData>
            </a:graphic>
          </wp:inline>
        </w:drawing>
      </w:r>
    </w:p>
    <w:p w14:paraId="7CCE82A9" w14:textId="3B1A6909" w:rsidR="002472F1" w:rsidRDefault="002472F1" w:rsidP="002472F1">
      <w:pPr>
        <w:pStyle w:val="Normalbeforebullets"/>
        <w:rPr>
          <w:b/>
          <w:bCs/>
        </w:rPr>
      </w:pPr>
      <w:r>
        <w:rPr>
          <w:b/>
          <w:bCs/>
        </w:rPr>
        <w:t>MW</w:t>
      </w:r>
    </w:p>
    <w:p w14:paraId="197789EE" w14:textId="09D9F43B" w:rsidR="002472F1" w:rsidRDefault="002472F1" w:rsidP="002472F1">
      <w:pPr>
        <w:pStyle w:val="Bullet"/>
      </w:pPr>
      <w:r>
        <w:t>2018–19: 209.5</w:t>
      </w:r>
    </w:p>
    <w:p w14:paraId="19F31EBE" w14:textId="66D3BFB0" w:rsidR="002472F1" w:rsidRDefault="002472F1" w:rsidP="002472F1">
      <w:pPr>
        <w:pStyle w:val="Bullet"/>
      </w:pPr>
      <w:r>
        <w:t>2019–20: 519.4</w:t>
      </w:r>
    </w:p>
    <w:p w14:paraId="1EEF2A1B" w14:textId="3D4D751A" w:rsidR="002472F1" w:rsidRDefault="002472F1" w:rsidP="002472F1">
      <w:pPr>
        <w:pStyle w:val="Bullet"/>
      </w:pPr>
      <w:r>
        <w:t>2020–21: 940.2</w:t>
      </w:r>
    </w:p>
    <w:p w14:paraId="582F016F" w14:textId="098993A0" w:rsidR="002472F1" w:rsidRDefault="002472F1" w:rsidP="002472F1">
      <w:pPr>
        <w:pStyle w:val="Bullet"/>
      </w:pPr>
      <w:r>
        <w:t>2021–22: 1246.4</w:t>
      </w:r>
    </w:p>
    <w:p w14:paraId="1E56DEEF" w14:textId="7F4D2278" w:rsidR="002472F1" w:rsidRPr="00234E40" w:rsidRDefault="002472F1" w:rsidP="002472F1">
      <w:pPr>
        <w:pStyle w:val="Bulletlast"/>
      </w:pPr>
      <w:r>
        <w:t>2022–23: 1520.7</w:t>
      </w:r>
    </w:p>
    <w:p w14:paraId="16FF53C0" w14:textId="0588A03F" w:rsidR="002E1D3C" w:rsidRDefault="007D671F" w:rsidP="002472F1">
      <w:r>
        <w:rPr>
          <w:spacing w:val="-1"/>
        </w:rPr>
        <w:t>The</w:t>
      </w:r>
      <w:r w:rsidR="00C316ED">
        <w:rPr>
          <w:spacing w:val="-1"/>
        </w:rPr>
        <w:t xml:space="preserve"> </w:t>
      </w:r>
      <w:r>
        <w:rPr>
          <w:spacing w:val="-1"/>
        </w:rPr>
        <w:t>total</w:t>
      </w:r>
      <w:r w:rsidR="00C316ED">
        <w:rPr>
          <w:spacing w:val="-1"/>
        </w:rPr>
        <w:t xml:space="preserve"> </w:t>
      </w:r>
      <w:r>
        <w:rPr>
          <w:spacing w:val="-1"/>
        </w:rPr>
        <w:t>cumulative</w:t>
      </w:r>
      <w:r w:rsidR="00C316ED">
        <w:rPr>
          <w:spacing w:val="-1"/>
        </w:rPr>
        <w:t xml:space="preserve"> </w:t>
      </w:r>
      <w:r>
        <w:rPr>
          <w:spacing w:val="-1"/>
        </w:rPr>
        <w:t>electricity</w:t>
      </w:r>
      <w:r w:rsidR="00C316ED">
        <w:rPr>
          <w:spacing w:val="-1"/>
        </w:rPr>
        <w:t xml:space="preserve"> </w:t>
      </w:r>
      <w:r>
        <w:rPr>
          <w:spacing w:val="-1"/>
        </w:rPr>
        <w:t>generating</w:t>
      </w:r>
      <w:r w:rsidR="00C316ED">
        <w:rPr>
          <w:spacing w:val="-1"/>
        </w:rPr>
        <w:t xml:space="preserve"> </w:t>
      </w:r>
      <w:r>
        <w:rPr>
          <w:spacing w:val="-1"/>
        </w:rPr>
        <w:t>capacity</w:t>
      </w:r>
      <w:r w:rsidR="00C316ED">
        <w:rPr>
          <w:spacing w:val="-1"/>
        </w:rPr>
        <w:t xml:space="preserve"> </w:t>
      </w:r>
      <w:r>
        <w:t>installed</w:t>
      </w:r>
      <w:r w:rsidR="00C316ED">
        <w:t xml:space="preserve"> </w:t>
      </w:r>
      <w:r>
        <w:t>under</w:t>
      </w:r>
      <w:r w:rsidR="00C316ED">
        <w:t xml:space="preserve"> </w:t>
      </w:r>
      <w:r>
        <w:t>the</w:t>
      </w:r>
      <w:r w:rsidR="00C316ED">
        <w:t xml:space="preserve"> </w:t>
      </w:r>
      <w:r>
        <w:t>Solar</w:t>
      </w:r>
      <w:r w:rsidR="00C316ED">
        <w:t xml:space="preserve"> </w:t>
      </w:r>
      <w:r>
        <w:t>Homes</w:t>
      </w:r>
      <w:r w:rsidR="00C316ED">
        <w:t xml:space="preserve"> </w:t>
      </w:r>
      <w:r>
        <w:t>program</w:t>
      </w:r>
      <w:r w:rsidR="00C316ED">
        <w:t xml:space="preserve"> </w:t>
      </w:r>
      <w:r>
        <w:t>as</w:t>
      </w:r>
      <w:r w:rsidR="00C316ED">
        <w:t xml:space="preserve"> </w:t>
      </w:r>
      <w:proofErr w:type="gramStart"/>
      <w:r>
        <w:t>at</w:t>
      </w:r>
      <w:proofErr w:type="gramEnd"/>
      <w:r w:rsidR="00C316ED">
        <w:t xml:space="preserve"> </w:t>
      </w:r>
      <w:r>
        <w:t>30</w:t>
      </w:r>
      <w:r w:rsidR="00C316ED">
        <w:rPr>
          <w:rFonts w:ascii="Cambria" w:hAnsi="Cambria" w:cs="Cambria"/>
        </w:rPr>
        <w:t xml:space="preserve"> </w:t>
      </w:r>
      <w:r>
        <w:t>June</w:t>
      </w:r>
      <w:r w:rsidR="00C316ED">
        <w:t xml:space="preserve"> </w:t>
      </w:r>
      <w:r>
        <w:t>2023</w:t>
      </w:r>
      <w:r w:rsidR="00C316ED">
        <w:t xml:space="preserve"> </w:t>
      </w:r>
      <w:r>
        <w:t>was</w:t>
      </w:r>
      <w:r w:rsidR="00C316ED">
        <w:t xml:space="preserve"> </w:t>
      </w:r>
      <w:r>
        <w:t>1,520.7</w:t>
      </w:r>
      <w:r w:rsidR="00C316ED">
        <w:t xml:space="preserve"> </w:t>
      </w:r>
      <w:r>
        <w:t>Megawatts</w:t>
      </w:r>
      <w:r w:rsidR="00C316ED">
        <w:t xml:space="preserve"> </w:t>
      </w:r>
      <w:r>
        <w:t>(MW),</w:t>
      </w:r>
      <w:r w:rsidR="00C316ED">
        <w:t xml:space="preserve"> </w:t>
      </w:r>
      <w:r>
        <w:t>with</w:t>
      </w:r>
      <w:r w:rsidR="00C316ED">
        <w:t xml:space="preserve"> </w:t>
      </w:r>
      <w:r>
        <w:rPr>
          <w:spacing w:val="1"/>
        </w:rPr>
        <w:t>the</w:t>
      </w:r>
      <w:r w:rsidR="00C316ED">
        <w:rPr>
          <w:rFonts w:ascii="Cambria" w:hAnsi="Cambria" w:cs="Cambria"/>
          <w:spacing w:val="1"/>
        </w:rPr>
        <w:t xml:space="preserve"> </w:t>
      </w:r>
      <w:r>
        <w:rPr>
          <w:spacing w:val="1"/>
        </w:rPr>
        <w:t>annual</w:t>
      </w:r>
      <w:r w:rsidR="00C316ED">
        <w:rPr>
          <w:spacing w:val="1"/>
        </w:rPr>
        <w:t xml:space="preserve"> </w:t>
      </w:r>
      <w:r>
        <w:rPr>
          <w:spacing w:val="1"/>
        </w:rPr>
        <w:t>result</w:t>
      </w:r>
      <w:r w:rsidR="00C316ED">
        <w:rPr>
          <w:spacing w:val="1"/>
        </w:rPr>
        <w:t xml:space="preserve"> </w:t>
      </w:r>
      <w:r>
        <w:rPr>
          <w:spacing w:val="1"/>
        </w:rPr>
        <w:t>for</w:t>
      </w:r>
      <w:r w:rsidR="00C316ED">
        <w:rPr>
          <w:spacing w:val="1"/>
        </w:rPr>
        <w:t xml:space="preserve"> </w:t>
      </w:r>
      <w:r>
        <w:rPr>
          <w:spacing w:val="1"/>
        </w:rPr>
        <w:t>2022</w:t>
      </w:r>
      <w:r w:rsidRPr="005E362B">
        <w:t>–</w:t>
      </w:r>
      <w:r>
        <w:rPr>
          <w:spacing w:val="1"/>
        </w:rPr>
        <w:t>23</w:t>
      </w:r>
      <w:r w:rsidR="00C316ED">
        <w:rPr>
          <w:spacing w:val="1"/>
        </w:rPr>
        <w:t xml:space="preserve"> </w:t>
      </w:r>
      <w:r>
        <w:rPr>
          <w:spacing w:val="1"/>
        </w:rPr>
        <w:t>totalling</w:t>
      </w:r>
      <w:r w:rsidR="00C316ED">
        <w:rPr>
          <w:spacing w:val="1"/>
        </w:rPr>
        <w:t xml:space="preserve"> </w:t>
      </w:r>
      <w:r>
        <w:rPr>
          <w:spacing w:val="1"/>
        </w:rPr>
        <w:t>273.4</w:t>
      </w:r>
      <w:r w:rsidR="00C316ED">
        <w:rPr>
          <w:spacing w:val="1"/>
        </w:rPr>
        <w:t xml:space="preserve"> </w:t>
      </w:r>
      <w:r>
        <w:rPr>
          <w:spacing w:val="1"/>
        </w:rPr>
        <w:t>MW.</w:t>
      </w:r>
      <w:r w:rsidR="00C316ED">
        <w:rPr>
          <w:spacing w:val="1"/>
        </w:rPr>
        <w:t xml:space="preserve"> </w:t>
      </w:r>
      <w:r>
        <w:rPr>
          <w:spacing w:val="1"/>
        </w:rPr>
        <w:t>This</w:t>
      </w:r>
      <w:r w:rsidR="00C316ED">
        <w:rPr>
          <w:rFonts w:ascii="Cambria" w:hAnsi="Cambria" w:cs="Cambria"/>
          <w:spacing w:val="1"/>
        </w:rPr>
        <w:t xml:space="preserve"> </w:t>
      </w:r>
      <w:r>
        <w:t>output</w:t>
      </w:r>
      <w:r w:rsidR="00C316ED">
        <w:t xml:space="preserve"> </w:t>
      </w:r>
      <w:r>
        <w:t>represents</w:t>
      </w:r>
      <w:r w:rsidR="00C316ED">
        <w:t xml:space="preserve"> </w:t>
      </w:r>
      <w:r>
        <w:t>the</w:t>
      </w:r>
      <w:r w:rsidR="00C316ED">
        <w:t xml:space="preserve"> </w:t>
      </w:r>
      <w:r>
        <w:t>generating</w:t>
      </w:r>
      <w:r w:rsidR="00C316ED">
        <w:t xml:space="preserve"> </w:t>
      </w:r>
      <w:r>
        <w:t>capacity</w:t>
      </w:r>
      <w:r w:rsidR="00C316ED">
        <w:t xml:space="preserve"> </w:t>
      </w:r>
      <w:r>
        <w:rPr>
          <w:spacing w:val="-1"/>
        </w:rPr>
        <w:t>from</w:t>
      </w:r>
      <w:r w:rsidR="00C316ED">
        <w:rPr>
          <w:rFonts w:ascii="Cambria" w:hAnsi="Cambria" w:cs="Cambria"/>
          <w:spacing w:val="-1"/>
        </w:rPr>
        <w:t xml:space="preserve"> </w:t>
      </w:r>
      <w:r>
        <w:rPr>
          <w:spacing w:val="-1"/>
        </w:rPr>
        <w:t>all</w:t>
      </w:r>
      <w:r w:rsidR="00C316ED">
        <w:rPr>
          <w:spacing w:val="-1"/>
        </w:rPr>
        <w:t xml:space="preserve"> </w:t>
      </w:r>
      <w:r>
        <w:rPr>
          <w:spacing w:val="-1"/>
        </w:rPr>
        <w:t>solar</w:t>
      </w:r>
      <w:r w:rsidR="00C316ED">
        <w:rPr>
          <w:spacing w:val="-1"/>
        </w:rPr>
        <w:t xml:space="preserve"> </w:t>
      </w:r>
      <w:r>
        <w:rPr>
          <w:spacing w:val="-1"/>
        </w:rPr>
        <w:t>PV</w:t>
      </w:r>
      <w:r w:rsidR="00C316ED">
        <w:rPr>
          <w:spacing w:val="-1"/>
        </w:rPr>
        <w:t xml:space="preserve"> </w:t>
      </w:r>
      <w:r>
        <w:rPr>
          <w:spacing w:val="-1"/>
        </w:rPr>
        <w:t>systems</w:t>
      </w:r>
      <w:r w:rsidR="00C316ED">
        <w:rPr>
          <w:spacing w:val="-1"/>
        </w:rPr>
        <w:t xml:space="preserve"> </w:t>
      </w:r>
      <w:r>
        <w:rPr>
          <w:spacing w:val="-1"/>
        </w:rPr>
        <w:t>installed</w:t>
      </w:r>
      <w:r w:rsidR="00C316ED">
        <w:rPr>
          <w:spacing w:val="-1"/>
        </w:rPr>
        <w:t xml:space="preserve"> </w:t>
      </w:r>
      <w:r>
        <w:rPr>
          <w:spacing w:val="-1"/>
        </w:rPr>
        <w:t>under</w:t>
      </w:r>
      <w:r w:rsidR="00C316ED">
        <w:rPr>
          <w:spacing w:val="-1"/>
        </w:rPr>
        <w:t xml:space="preserve"> </w:t>
      </w:r>
      <w:r>
        <w:rPr>
          <w:spacing w:val="-1"/>
        </w:rPr>
        <w:t>the</w:t>
      </w:r>
      <w:r w:rsidR="00C316ED">
        <w:rPr>
          <w:spacing w:val="-1"/>
        </w:rPr>
        <w:t xml:space="preserve"> </w:t>
      </w:r>
      <w:r>
        <w:rPr>
          <w:spacing w:val="-1"/>
        </w:rPr>
        <w:t>Solar</w:t>
      </w:r>
      <w:r w:rsidR="00C316ED">
        <w:rPr>
          <w:spacing w:val="-1"/>
        </w:rPr>
        <w:t xml:space="preserve"> </w:t>
      </w:r>
      <w:r>
        <w:rPr>
          <w:spacing w:val="-1"/>
        </w:rPr>
        <w:t>PV</w:t>
      </w:r>
      <w:r w:rsidR="00C316ED">
        <w:rPr>
          <w:spacing w:val="-1"/>
        </w:rPr>
        <w:t xml:space="preserve"> </w:t>
      </w:r>
      <w:r>
        <w:t>rebates</w:t>
      </w:r>
      <w:r w:rsidR="00C316ED">
        <w:rPr>
          <w:rFonts w:ascii="Cambria" w:hAnsi="Cambria" w:cs="Cambria"/>
        </w:rPr>
        <w:t xml:space="preserve"> </w:t>
      </w:r>
      <w:r>
        <w:t>for</w:t>
      </w:r>
      <w:r w:rsidR="00C316ED">
        <w:t xml:space="preserve"> </w:t>
      </w:r>
      <w:r>
        <w:t>owner</w:t>
      </w:r>
      <w:r w:rsidR="00C316ED">
        <w:t xml:space="preserve"> </w:t>
      </w:r>
      <w:r>
        <w:t>occupier</w:t>
      </w:r>
      <w:r w:rsidR="00C316ED">
        <w:t xml:space="preserve"> </w:t>
      </w:r>
      <w:r>
        <w:t>households</w:t>
      </w:r>
      <w:r w:rsidR="00C316ED">
        <w:t xml:space="preserve"> </w:t>
      </w:r>
      <w:r>
        <w:t>and</w:t>
      </w:r>
      <w:r w:rsidR="00C316ED">
        <w:t xml:space="preserve"> </w:t>
      </w:r>
      <w:r>
        <w:t>rental</w:t>
      </w:r>
      <w:r w:rsidR="00C316ED">
        <w:t xml:space="preserve"> </w:t>
      </w:r>
      <w:r>
        <w:t>properties</w:t>
      </w:r>
      <w:r w:rsidR="00C316ED">
        <w:t xml:space="preserve"> </w:t>
      </w:r>
      <w:r>
        <w:t>program.</w:t>
      </w:r>
    </w:p>
    <w:p w14:paraId="5C3CA2EC" w14:textId="4B4C625C" w:rsidR="002E1D3C" w:rsidRDefault="007D671F" w:rsidP="002472F1">
      <w:r>
        <w:t>The</w:t>
      </w:r>
      <w:r w:rsidR="00C316ED">
        <w:t xml:space="preserve"> </w:t>
      </w:r>
      <w:r>
        <w:t>lower</w:t>
      </w:r>
      <w:r w:rsidR="00C316ED">
        <w:t xml:space="preserve"> </w:t>
      </w:r>
      <w:r>
        <w:t>increase</w:t>
      </w:r>
      <w:r w:rsidR="00C316ED">
        <w:t xml:space="preserve"> </w:t>
      </w:r>
      <w:r>
        <w:t>rate</w:t>
      </w:r>
      <w:r w:rsidR="00C316ED">
        <w:t xml:space="preserve"> </w:t>
      </w:r>
      <w:r>
        <w:t>in</w:t>
      </w:r>
      <w:r w:rsidR="00C316ED">
        <w:t xml:space="preserve"> </w:t>
      </w:r>
      <w:r>
        <w:t>electricity</w:t>
      </w:r>
      <w:r w:rsidR="00C316ED">
        <w:t xml:space="preserve"> </w:t>
      </w:r>
      <w:r>
        <w:t>generating</w:t>
      </w:r>
      <w:r w:rsidR="00C316ED">
        <w:t xml:space="preserve"> </w:t>
      </w:r>
      <w:r>
        <w:t>capacity</w:t>
      </w:r>
      <w:r w:rsidR="00C316ED">
        <w:t xml:space="preserve"> </w:t>
      </w:r>
      <w:r>
        <w:t>between</w:t>
      </w:r>
      <w:r w:rsidR="00C316ED">
        <w:t xml:space="preserve"> </w:t>
      </w:r>
      <w:r>
        <w:t>2021–22</w:t>
      </w:r>
      <w:r w:rsidR="00C316ED">
        <w:t xml:space="preserve"> </w:t>
      </w:r>
      <w:r>
        <w:t>to</w:t>
      </w:r>
      <w:r w:rsidR="00C316ED">
        <w:t xml:space="preserve"> </w:t>
      </w:r>
      <w:r>
        <w:t>2022–23</w:t>
      </w:r>
      <w:r w:rsidR="00C316ED">
        <w:t xml:space="preserve"> </w:t>
      </w:r>
      <w:r>
        <w:t>reflects</w:t>
      </w:r>
      <w:r w:rsidR="00C316ED">
        <w:t xml:space="preserve"> </w:t>
      </w:r>
      <w:r>
        <w:t>lower</w:t>
      </w:r>
      <w:r w:rsidR="00C316ED">
        <w:t xml:space="preserve"> </w:t>
      </w:r>
      <w:r>
        <w:t>than</w:t>
      </w:r>
      <w:r w:rsidR="00C316ED">
        <w:t xml:space="preserve"> </w:t>
      </w:r>
      <w:r>
        <w:t>anticipated</w:t>
      </w:r>
      <w:r w:rsidR="00C316ED">
        <w:t xml:space="preserve"> </w:t>
      </w:r>
      <w:r>
        <w:t>uptake</w:t>
      </w:r>
      <w:r w:rsidR="00C316ED">
        <w:t xml:space="preserve"> </w:t>
      </w:r>
      <w:r>
        <w:t>of</w:t>
      </w:r>
      <w:r w:rsidR="00C316ED">
        <w:t xml:space="preserve"> </w:t>
      </w:r>
      <w:r>
        <w:t>the</w:t>
      </w:r>
      <w:r w:rsidR="00C316ED">
        <w:t xml:space="preserve"> </w:t>
      </w:r>
      <w:r>
        <w:t>solar</w:t>
      </w:r>
      <w:r w:rsidR="00C316ED">
        <w:t xml:space="preserve"> </w:t>
      </w:r>
      <w:r>
        <w:t>PV</w:t>
      </w:r>
      <w:r w:rsidR="00C316ED">
        <w:t xml:space="preserve"> </w:t>
      </w:r>
      <w:r>
        <w:t>rebate.</w:t>
      </w:r>
      <w:r w:rsidR="00C316ED">
        <w:t xml:space="preserve"> </w:t>
      </w:r>
      <w:r>
        <w:t>This</w:t>
      </w:r>
      <w:r w:rsidR="00C316ED">
        <w:t xml:space="preserve"> </w:t>
      </w:r>
      <w:r>
        <w:t>was</w:t>
      </w:r>
      <w:r w:rsidR="00C316ED">
        <w:t xml:space="preserve"> </w:t>
      </w:r>
      <w:r>
        <w:t>due</w:t>
      </w:r>
      <w:r w:rsidR="00C316ED">
        <w:t xml:space="preserve"> </w:t>
      </w:r>
      <w:r>
        <w:t>to</w:t>
      </w:r>
      <w:r w:rsidR="00C316ED">
        <w:t xml:space="preserve"> </w:t>
      </w:r>
      <w:proofErr w:type="gramStart"/>
      <w:r>
        <w:t>a</w:t>
      </w:r>
      <w:r w:rsidR="00C316ED">
        <w:t xml:space="preserve"> </w:t>
      </w:r>
      <w:r>
        <w:t>number</w:t>
      </w:r>
      <w:r w:rsidR="00C316ED">
        <w:t xml:space="preserve"> </w:t>
      </w:r>
      <w:r>
        <w:t>of</w:t>
      </w:r>
      <w:proofErr w:type="gramEnd"/>
      <w:r w:rsidR="00C316ED">
        <w:t xml:space="preserve"> </w:t>
      </w:r>
      <w:r>
        <w:t>factors</w:t>
      </w:r>
      <w:r w:rsidR="00C316ED">
        <w:t xml:space="preserve"> </w:t>
      </w:r>
      <w:r>
        <w:t>such</w:t>
      </w:r>
      <w:r w:rsidR="00C316ED">
        <w:t xml:space="preserve"> </w:t>
      </w:r>
      <w:r>
        <w:t>as</w:t>
      </w:r>
      <w:r w:rsidR="00C316ED">
        <w:t xml:space="preserve"> </w:t>
      </w:r>
      <w:r>
        <w:t>constraints</w:t>
      </w:r>
      <w:r w:rsidR="00C316ED">
        <w:t xml:space="preserve"> </w:t>
      </w:r>
      <w:r>
        <w:t>around</w:t>
      </w:r>
      <w:r w:rsidR="00C316ED">
        <w:t xml:space="preserve"> </w:t>
      </w:r>
      <w:r>
        <w:t>solar</w:t>
      </w:r>
      <w:r w:rsidR="00C316ED">
        <w:t xml:space="preserve"> </w:t>
      </w:r>
      <w:r>
        <w:t>PV</w:t>
      </w:r>
      <w:r w:rsidR="00C316ED">
        <w:t xml:space="preserve"> </w:t>
      </w:r>
      <w:r>
        <w:t>supply,</w:t>
      </w:r>
      <w:r w:rsidR="00C316ED">
        <w:t xml:space="preserve"> </w:t>
      </w:r>
      <w:r>
        <w:t>system</w:t>
      </w:r>
      <w:r w:rsidR="00C316ED">
        <w:t xml:space="preserve"> </w:t>
      </w:r>
      <w:r>
        <w:t>costs</w:t>
      </w:r>
      <w:r w:rsidR="00C316ED">
        <w:t xml:space="preserve"> </w:t>
      </w:r>
      <w:r>
        <w:t>and</w:t>
      </w:r>
      <w:r w:rsidR="00C316ED">
        <w:t xml:space="preserve"> </w:t>
      </w:r>
      <w:r>
        <w:t>industry</w:t>
      </w:r>
      <w:r w:rsidR="00C316ED">
        <w:t xml:space="preserve"> </w:t>
      </w:r>
      <w:r>
        <w:t>staffing.</w:t>
      </w:r>
      <w:r w:rsidR="00C316ED">
        <w:t xml:space="preserve"> </w:t>
      </w:r>
      <w:r>
        <w:t>The</w:t>
      </w:r>
      <w:r w:rsidR="00C316ED">
        <w:t xml:space="preserve"> </w:t>
      </w:r>
      <w:r>
        <w:t>demand</w:t>
      </w:r>
      <w:r w:rsidR="00C316ED">
        <w:t xml:space="preserve"> </w:t>
      </w:r>
      <w:r>
        <w:t>for</w:t>
      </w:r>
      <w:r w:rsidR="00C316ED">
        <w:t xml:space="preserve"> </w:t>
      </w:r>
      <w:r>
        <w:t>solar</w:t>
      </w:r>
      <w:r w:rsidR="00C316ED">
        <w:t xml:space="preserve"> </w:t>
      </w:r>
      <w:r>
        <w:t>PV</w:t>
      </w:r>
      <w:r w:rsidR="00C316ED">
        <w:t xml:space="preserve"> </w:t>
      </w:r>
      <w:r>
        <w:t>had</w:t>
      </w:r>
      <w:r w:rsidR="00C316ED">
        <w:t xml:space="preserve"> </w:t>
      </w:r>
      <w:r>
        <w:t>been</w:t>
      </w:r>
      <w:r w:rsidR="00C316ED">
        <w:t xml:space="preserve"> </w:t>
      </w:r>
      <w:r>
        <w:t>softening</w:t>
      </w:r>
      <w:r w:rsidR="00C316ED">
        <w:t xml:space="preserve"> </w:t>
      </w:r>
      <w:r>
        <w:t>in</w:t>
      </w:r>
      <w:r w:rsidR="00C316ED">
        <w:t xml:space="preserve"> </w:t>
      </w:r>
      <w:r>
        <w:t>Victoria,</w:t>
      </w:r>
      <w:r w:rsidR="00C316ED">
        <w:t xml:space="preserve"> </w:t>
      </w:r>
      <w:r>
        <w:t>which</w:t>
      </w:r>
      <w:r w:rsidR="00C316ED">
        <w:t xml:space="preserve"> </w:t>
      </w:r>
      <w:r>
        <w:t>mirrors</w:t>
      </w:r>
      <w:r w:rsidR="00C316ED">
        <w:t xml:space="preserve"> </w:t>
      </w:r>
      <w:r>
        <w:t>a</w:t>
      </w:r>
      <w:r w:rsidR="00C316ED">
        <w:t xml:space="preserve"> </w:t>
      </w:r>
      <w:r>
        <w:t>trend</w:t>
      </w:r>
      <w:r w:rsidR="00C316ED">
        <w:t xml:space="preserve"> </w:t>
      </w:r>
      <w:r>
        <w:t>that</w:t>
      </w:r>
      <w:r w:rsidR="00C316ED">
        <w:t xml:space="preserve"> </w:t>
      </w:r>
      <w:r>
        <w:t>has</w:t>
      </w:r>
      <w:r w:rsidR="00C316ED">
        <w:t xml:space="preserve"> </w:t>
      </w:r>
      <w:r>
        <w:t>been</w:t>
      </w:r>
      <w:r w:rsidR="00C316ED">
        <w:t xml:space="preserve"> </w:t>
      </w:r>
      <w:r>
        <w:t>observed</w:t>
      </w:r>
      <w:r w:rsidR="00C316ED">
        <w:rPr>
          <w:rFonts w:ascii="Cambria" w:hAnsi="Cambria" w:cs="Cambria"/>
        </w:rPr>
        <w:t xml:space="preserve"> </w:t>
      </w:r>
      <w:r>
        <w:t>nationally.</w:t>
      </w:r>
      <w:r w:rsidR="00C316ED">
        <w:t xml:space="preserve"> </w:t>
      </w:r>
      <w:r>
        <w:t>However,</w:t>
      </w:r>
      <w:r w:rsidR="00C316ED">
        <w:t xml:space="preserve"> </w:t>
      </w:r>
      <w:r>
        <w:t>a</w:t>
      </w:r>
      <w:r w:rsidR="00C316ED">
        <w:t xml:space="preserve"> </w:t>
      </w:r>
      <w:r>
        <w:t>gradual</w:t>
      </w:r>
      <w:r w:rsidR="00C316ED">
        <w:t xml:space="preserve"> </w:t>
      </w:r>
      <w:r>
        <w:t>increase</w:t>
      </w:r>
      <w:r w:rsidR="00C316ED">
        <w:t xml:space="preserve"> </w:t>
      </w:r>
      <w:r>
        <w:t>in</w:t>
      </w:r>
      <w:r w:rsidR="00C316ED">
        <w:rPr>
          <w:rFonts w:ascii="Cambria" w:hAnsi="Cambria" w:cs="Cambria"/>
        </w:rPr>
        <w:t xml:space="preserve"> </w:t>
      </w:r>
      <w:r>
        <w:t>consumer</w:t>
      </w:r>
      <w:r w:rsidR="00C316ED">
        <w:t xml:space="preserve"> </w:t>
      </w:r>
      <w:r>
        <w:t>interest</w:t>
      </w:r>
      <w:r w:rsidR="00C316ED">
        <w:t xml:space="preserve"> </w:t>
      </w:r>
      <w:r>
        <w:t>in</w:t>
      </w:r>
      <w:r w:rsidR="00C316ED">
        <w:t xml:space="preserve"> </w:t>
      </w:r>
      <w:r>
        <w:t>solar</w:t>
      </w:r>
      <w:r w:rsidR="00C316ED">
        <w:t xml:space="preserve"> </w:t>
      </w:r>
      <w:r>
        <w:t>PV</w:t>
      </w:r>
      <w:r w:rsidR="00C316ED">
        <w:t xml:space="preserve"> </w:t>
      </w:r>
      <w:r>
        <w:t>was</w:t>
      </w:r>
      <w:r w:rsidR="00C316ED">
        <w:t xml:space="preserve"> </w:t>
      </w:r>
      <w:r>
        <w:t>observed</w:t>
      </w:r>
      <w:r w:rsidR="00C316ED">
        <w:t xml:space="preserve"> </w:t>
      </w:r>
      <w:r>
        <w:t>over</w:t>
      </w:r>
      <w:r w:rsidR="00C316ED">
        <w:t xml:space="preserve"> </w:t>
      </w:r>
      <w:r>
        <w:t>the</w:t>
      </w:r>
      <w:r w:rsidR="00C316ED">
        <w:t xml:space="preserve"> </w:t>
      </w:r>
      <w:r>
        <w:t>course</w:t>
      </w:r>
      <w:r w:rsidR="00C316ED">
        <w:t xml:space="preserve"> </w:t>
      </w:r>
      <w:r>
        <w:t>of</w:t>
      </w:r>
      <w:r w:rsidR="00C316ED">
        <w:t xml:space="preserve"> </w:t>
      </w:r>
      <w:r>
        <w:t>2022–23.</w:t>
      </w:r>
    </w:p>
    <w:p w14:paraId="32E6107A" w14:textId="252F606D" w:rsidR="002E1D3C" w:rsidRPr="002472F1" w:rsidRDefault="007D671F" w:rsidP="002472F1">
      <w:pPr>
        <w:pStyle w:val="Normalbeforebullets"/>
        <w:rPr>
          <w:b/>
          <w:bCs/>
        </w:rPr>
      </w:pPr>
      <w:r w:rsidRPr="002472F1">
        <w:rPr>
          <w:b/>
          <w:bCs/>
        </w:rPr>
        <w:t>Indicator:</w:t>
      </w:r>
      <w:r w:rsidR="00C316ED" w:rsidRPr="002472F1">
        <w:rPr>
          <w:b/>
          <w:bCs/>
        </w:rPr>
        <w:t xml:space="preserve"> </w:t>
      </w:r>
      <w:r w:rsidRPr="002472F1">
        <w:rPr>
          <w:b/>
          <w:bCs/>
        </w:rPr>
        <w:t>Solar</w:t>
      </w:r>
      <w:r w:rsidR="00C316ED" w:rsidRPr="002472F1">
        <w:rPr>
          <w:b/>
          <w:bCs/>
        </w:rPr>
        <w:t xml:space="preserve"> </w:t>
      </w:r>
      <w:r w:rsidRPr="002472F1">
        <w:rPr>
          <w:b/>
          <w:bCs/>
        </w:rPr>
        <w:t>systems</w:t>
      </w:r>
      <w:r w:rsidR="00C316ED" w:rsidRPr="002472F1">
        <w:rPr>
          <w:b/>
          <w:bCs/>
        </w:rPr>
        <w:t xml:space="preserve"> </w:t>
      </w:r>
      <w:r w:rsidRPr="002472F1">
        <w:rPr>
          <w:b/>
          <w:bCs/>
        </w:rPr>
        <w:t>installed</w:t>
      </w:r>
      <w:r w:rsidR="00C316ED" w:rsidRPr="002472F1">
        <w:rPr>
          <w:b/>
          <w:bCs/>
        </w:rPr>
        <w:t xml:space="preserve"> </w:t>
      </w:r>
      <w:r w:rsidRPr="002472F1">
        <w:rPr>
          <w:b/>
          <w:bCs/>
        </w:rPr>
        <w:t>under</w:t>
      </w:r>
      <w:r w:rsidR="00C316ED" w:rsidRPr="002472F1">
        <w:rPr>
          <w:b/>
          <w:bCs/>
        </w:rPr>
        <w:t xml:space="preserve"> </w:t>
      </w:r>
      <w:r w:rsidRPr="002472F1">
        <w:rPr>
          <w:b/>
          <w:bCs/>
        </w:rPr>
        <w:t>the</w:t>
      </w:r>
      <w:r w:rsidR="00C316ED" w:rsidRPr="002472F1">
        <w:rPr>
          <w:rFonts w:ascii="Cambria" w:hAnsi="Cambria" w:cs="Cambria"/>
          <w:b/>
          <w:bCs/>
        </w:rPr>
        <w:t xml:space="preserve"> </w:t>
      </w:r>
      <w:r w:rsidRPr="002472F1">
        <w:rPr>
          <w:b/>
          <w:bCs/>
        </w:rPr>
        <w:t>Solar</w:t>
      </w:r>
      <w:r w:rsidR="00C316ED" w:rsidRPr="002472F1">
        <w:rPr>
          <w:b/>
          <w:bCs/>
        </w:rPr>
        <w:t xml:space="preserve"> </w:t>
      </w:r>
      <w:r w:rsidRPr="002472F1">
        <w:rPr>
          <w:b/>
          <w:bCs/>
        </w:rPr>
        <w:t>Homes</w:t>
      </w:r>
      <w:r w:rsidR="00C316ED" w:rsidRPr="002472F1">
        <w:rPr>
          <w:b/>
          <w:bCs/>
        </w:rPr>
        <w:t xml:space="preserve"> </w:t>
      </w:r>
      <w:r w:rsidRPr="002472F1">
        <w:rPr>
          <w:b/>
          <w:bCs/>
        </w:rPr>
        <w:t>program</w:t>
      </w:r>
    </w:p>
    <w:p w14:paraId="3F12F408" w14:textId="65556701" w:rsidR="002E1D3C" w:rsidRDefault="002472F1" w:rsidP="002472F1">
      <w:r>
        <w:rPr>
          <w:noProof/>
        </w:rPr>
        <w:drawing>
          <wp:inline distT="0" distB="0" distL="0" distR="0" wp14:anchorId="185D7EB0" wp14:editId="4F87C0C9">
            <wp:extent cx="3574316" cy="1974850"/>
            <wp:effectExtent l="0" t="0" r="7620" b="6350"/>
            <wp:docPr id="17" name="Picture 17"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with numbers and a bar&#10;&#10;Description automatically generated"/>
                    <pic:cNvPicPr/>
                  </pic:nvPicPr>
                  <pic:blipFill>
                    <a:blip r:embed="rId44"/>
                    <a:stretch>
                      <a:fillRect/>
                    </a:stretch>
                  </pic:blipFill>
                  <pic:spPr>
                    <a:xfrm>
                      <a:off x="0" y="0"/>
                      <a:ext cx="3582661" cy="1979461"/>
                    </a:xfrm>
                    <a:prstGeom prst="rect">
                      <a:avLst/>
                    </a:prstGeom>
                  </pic:spPr>
                </pic:pic>
              </a:graphicData>
            </a:graphic>
          </wp:inline>
        </w:drawing>
      </w:r>
    </w:p>
    <w:p w14:paraId="0B96F57E" w14:textId="6023E7A7" w:rsidR="002472F1" w:rsidRDefault="002472F1" w:rsidP="002472F1">
      <w:pPr>
        <w:pStyle w:val="Bullet"/>
      </w:pPr>
      <w:r>
        <w:lastRenderedPageBreak/>
        <w:t>2018–19: 35,896</w:t>
      </w:r>
    </w:p>
    <w:p w14:paraId="39549666" w14:textId="00714445" w:rsidR="002472F1" w:rsidRDefault="002472F1" w:rsidP="002472F1">
      <w:pPr>
        <w:pStyle w:val="Bullet"/>
      </w:pPr>
      <w:r>
        <w:t>2019–20: 86,317</w:t>
      </w:r>
    </w:p>
    <w:p w14:paraId="7D1AA6A9" w14:textId="74A88B4E" w:rsidR="002472F1" w:rsidRDefault="002472F1" w:rsidP="002472F1">
      <w:pPr>
        <w:pStyle w:val="Bullet"/>
      </w:pPr>
      <w:r>
        <w:t>2020–21: 150,929</w:t>
      </w:r>
    </w:p>
    <w:p w14:paraId="027898E9" w14:textId="166D0A58" w:rsidR="002472F1" w:rsidRDefault="002472F1" w:rsidP="002472F1">
      <w:pPr>
        <w:pStyle w:val="Bullet"/>
      </w:pPr>
      <w:r>
        <w:t>2021–22: 200,853</w:t>
      </w:r>
    </w:p>
    <w:p w14:paraId="678ECB54" w14:textId="04E6DDFB" w:rsidR="002472F1" w:rsidRPr="00234E40" w:rsidRDefault="002472F1" w:rsidP="002472F1">
      <w:pPr>
        <w:pStyle w:val="Bulletlast"/>
      </w:pPr>
      <w:r>
        <w:t>2022–23: 246,960</w:t>
      </w:r>
    </w:p>
    <w:p w14:paraId="5528BD55" w14:textId="25FBB2F1" w:rsidR="002E1D3C" w:rsidRDefault="007D671F" w:rsidP="002472F1">
      <w:r>
        <w:t>Note:</w:t>
      </w:r>
      <w:r w:rsidR="00C316ED">
        <w:t xml:space="preserve"> </w:t>
      </w:r>
      <w:r>
        <w:t>the</w:t>
      </w:r>
      <w:r w:rsidR="00C316ED">
        <w:t xml:space="preserve"> </w:t>
      </w:r>
      <w:r>
        <w:t>restatement</w:t>
      </w:r>
      <w:r w:rsidR="00C316ED">
        <w:t xml:space="preserve"> </w:t>
      </w:r>
      <w:r>
        <w:t>of</w:t>
      </w:r>
      <w:r w:rsidR="00C316ED">
        <w:t xml:space="preserve"> </w:t>
      </w:r>
      <w:r>
        <w:t>prior</w:t>
      </w:r>
      <w:r w:rsidR="00C316ED">
        <w:t xml:space="preserve"> </w:t>
      </w:r>
      <w:r>
        <w:t>year</w:t>
      </w:r>
      <w:r w:rsidR="00C316ED">
        <w:t xml:space="preserve"> </w:t>
      </w:r>
      <w:r>
        <w:t>data</w:t>
      </w:r>
      <w:r w:rsidR="00C316ED">
        <w:t xml:space="preserve"> </w:t>
      </w:r>
      <w:r>
        <w:t>is</w:t>
      </w:r>
      <w:r w:rsidR="00C316ED">
        <w:t xml:space="preserve"> </w:t>
      </w:r>
      <w:r>
        <w:t>due</w:t>
      </w:r>
      <w:r w:rsidR="00C316ED">
        <w:t xml:space="preserve"> </w:t>
      </w:r>
      <w:r>
        <w:t>to</w:t>
      </w:r>
      <w:r w:rsidR="00C316ED">
        <w:t xml:space="preserve"> </w:t>
      </w:r>
      <w:r>
        <w:t>retrospective</w:t>
      </w:r>
      <w:r w:rsidR="00C316ED">
        <w:t xml:space="preserve"> </w:t>
      </w:r>
      <w:r>
        <w:t>changes</w:t>
      </w:r>
      <w:r w:rsidR="00C316ED">
        <w:t xml:space="preserve"> </w:t>
      </w:r>
      <w:r>
        <w:t>made</w:t>
      </w:r>
      <w:r w:rsidR="00C316ED">
        <w:t xml:space="preserve"> </w:t>
      </w:r>
      <w:r>
        <w:t>to</w:t>
      </w:r>
      <w:r w:rsidR="00C316ED">
        <w:t xml:space="preserve"> </w:t>
      </w:r>
      <w:r>
        <w:t>the</w:t>
      </w:r>
      <w:r w:rsidR="00C316ED">
        <w:t xml:space="preserve"> </w:t>
      </w:r>
      <w:r>
        <w:t>final</w:t>
      </w:r>
      <w:r w:rsidR="00C316ED">
        <w:t xml:space="preserve"> </w:t>
      </w:r>
      <w:r>
        <w:t>number</w:t>
      </w:r>
      <w:r w:rsidR="00C316ED">
        <w:t xml:space="preserve"> </w:t>
      </w:r>
      <w:r>
        <w:t>of</w:t>
      </w:r>
      <w:r w:rsidR="00C316ED">
        <w:t xml:space="preserve"> </w:t>
      </w:r>
      <w:r>
        <w:t>solar</w:t>
      </w:r>
      <w:r w:rsidR="00C316ED">
        <w:t xml:space="preserve"> </w:t>
      </w:r>
      <w:r>
        <w:t>systems</w:t>
      </w:r>
      <w:r w:rsidR="00C316ED">
        <w:t xml:space="preserve"> </w:t>
      </w:r>
      <w:r>
        <w:t>installed,</w:t>
      </w:r>
      <w:r w:rsidR="00C316ED">
        <w:t xml:space="preserve"> </w:t>
      </w:r>
      <w:r>
        <w:t>such</w:t>
      </w:r>
      <w:r w:rsidR="00C316ED">
        <w:t xml:space="preserve"> </w:t>
      </w:r>
      <w:r>
        <w:t>as</w:t>
      </w:r>
      <w:r w:rsidR="00C316ED">
        <w:t xml:space="preserve"> </w:t>
      </w:r>
      <w:r>
        <w:t>when</w:t>
      </w:r>
      <w:r w:rsidR="00C316ED">
        <w:t xml:space="preserve"> </w:t>
      </w:r>
      <w:r>
        <w:t>applications</w:t>
      </w:r>
      <w:r w:rsidR="00C316ED">
        <w:t xml:space="preserve"> </w:t>
      </w:r>
      <w:r>
        <w:t>were</w:t>
      </w:r>
      <w:r w:rsidR="00C316ED">
        <w:t xml:space="preserve"> </w:t>
      </w:r>
      <w:r>
        <w:t>extended</w:t>
      </w:r>
      <w:r w:rsidR="00C316ED">
        <w:t xml:space="preserve"> </w:t>
      </w:r>
      <w:r>
        <w:t>across</w:t>
      </w:r>
      <w:r w:rsidR="00C316ED">
        <w:t xml:space="preserve"> </w:t>
      </w:r>
      <w:r>
        <w:t>financial</w:t>
      </w:r>
      <w:r w:rsidR="00C316ED">
        <w:t xml:space="preserve"> </w:t>
      </w:r>
      <w:r>
        <w:t>years,</w:t>
      </w:r>
      <w:r w:rsidR="00C316ED">
        <w:t xml:space="preserve"> </w:t>
      </w:r>
      <w:proofErr w:type="gramStart"/>
      <w:r>
        <w:t>cancelled</w:t>
      </w:r>
      <w:proofErr w:type="gramEnd"/>
      <w:r w:rsidR="00C316ED">
        <w:t xml:space="preserve"> </w:t>
      </w:r>
      <w:r>
        <w:t>or</w:t>
      </w:r>
      <w:r w:rsidR="00C316ED">
        <w:t xml:space="preserve"> </w:t>
      </w:r>
      <w:r>
        <w:t>expired.</w:t>
      </w:r>
      <w:r w:rsidR="00C316ED">
        <w:t xml:space="preserve"> </w:t>
      </w:r>
    </w:p>
    <w:p w14:paraId="16F44B56" w14:textId="6BD3276D" w:rsidR="002E1D3C" w:rsidRDefault="007D671F" w:rsidP="002472F1">
      <w:r>
        <w:t>This</w:t>
      </w:r>
      <w:r w:rsidR="00C316ED">
        <w:t xml:space="preserve"> </w:t>
      </w:r>
      <w:r>
        <w:t>objective</w:t>
      </w:r>
      <w:r w:rsidR="00C316ED">
        <w:t xml:space="preserve"> </w:t>
      </w:r>
      <w:r>
        <w:t>indicator</w:t>
      </w:r>
      <w:r w:rsidR="00C316ED">
        <w:t xml:space="preserve"> </w:t>
      </w:r>
      <w:r>
        <w:t>reports</w:t>
      </w:r>
      <w:r w:rsidR="00C316ED">
        <w:t xml:space="preserve"> </w:t>
      </w:r>
      <w:r>
        <w:t>on</w:t>
      </w:r>
      <w:r w:rsidR="00C316ED">
        <w:t xml:space="preserve"> </w:t>
      </w:r>
      <w:r>
        <w:t>the</w:t>
      </w:r>
      <w:r w:rsidR="00C316ED">
        <w:t xml:space="preserve"> </w:t>
      </w:r>
      <w:r>
        <w:t>cumulative</w:t>
      </w:r>
      <w:r w:rsidR="00C316ED">
        <w:t xml:space="preserve"> </w:t>
      </w:r>
      <w:r>
        <w:t>number</w:t>
      </w:r>
      <w:r w:rsidR="00C316ED">
        <w:t xml:space="preserve"> </w:t>
      </w:r>
      <w:r>
        <w:t>of</w:t>
      </w:r>
      <w:r w:rsidR="00C316ED">
        <w:t xml:space="preserve"> </w:t>
      </w:r>
      <w:r>
        <w:t>systems</w:t>
      </w:r>
      <w:r w:rsidR="00C316ED">
        <w:t xml:space="preserve"> </w:t>
      </w:r>
      <w:r>
        <w:t>installed</w:t>
      </w:r>
      <w:r w:rsidR="00C316ED">
        <w:t xml:space="preserve"> </w:t>
      </w:r>
      <w:r>
        <w:t>under</w:t>
      </w:r>
      <w:r w:rsidR="00C316ED">
        <w:t xml:space="preserve"> </w:t>
      </w:r>
      <w:r>
        <w:t>the</w:t>
      </w:r>
      <w:r w:rsidR="00C316ED">
        <w:t xml:space="preserve"> </w:t>
      </w:r>
      <w:r>
        <w:t>Solar</w:t>
      </w:r>
      <w:r w:rsidR="00C316ED">
        <w:t xml:space="preserve"> </w:t>
      </w:r>
      <w:r>
        <w:t>Homes</w:t>
      </w:r>
      <w:r w:rsidR="00C316ED">
        <w:t xml:space="preserve"> </w:t>
      </w:r>
      <w:r>
        <w:t>program.</w:t>
      </w:r>
      <w:r w:rsidR="00C316ED">
        <w:t xml:space="preserve"> </w:t>
      </w:r>
      <w:r>
        <w:t>It</w:t>
      </w:r>
      <w:r w:rsidR="00C316ED">
        <w:t xml:space="preserve"> </w:t>
      </w:r>
      <w:r>
        <w:t>reflects</w:t>
      </w:r>
      <w:r w:rsidR="00C316ED">
        <w:t xml:space="preserve"> </w:t>
      </w:r>
      <w:r>
        <w:t>progress</w:t>
      </w:r>
      <w:r w:rsidR="00C316ED">
        <w:t xml:space="preserve"> </w:t>
      </w:r>
      <w:r>
        <w:t>towards</w:t>
      </w:r>
      <w:r w:rsidR="00C316ED">
        <w:t xml:space="preserve"> </w:t>
      </w:r>
      <w:r>
        <w:t>providing</w:t>
      </w:r>
      <w:r w:rsidR="00C316ED">
        <w:t xml:space="preserve"> </w:t>
      </w:r>
      <w:r>
        <w:t>778,500</w:t>
      </w:r>
      <w:r w:rsidR="00C316ED">
        <w:t xml:space="preserve"> </w:t>
      </w:r>
      <w:r>
        <w:t>rebates</w:t>
      </w:r>
      <w:r w:rsidR="00C316ED">
        <w:t xml:space="preserve"> </w:t>
      </w:r>
      <w:r>
        <w:t>for</w:t>
      </w:r>
      <w:r w:rsidR="00C316ED">
        <w:t xml:space="preserve"> </w:t>
      </w:r>
      <w:r>
        <w:t>either</w:t>
      </w:r>
      <w:r w:rsidR="00C316ED">
        <w:t xml:space="preserve"> </w:t>
      </w:r>
      <w:r>
        <w:t>solar</w:t>
      </w:r>
      <w:r w:rsidR="00C316ED">
        <w:t xml:space="preserve"> </w:t>
      </w:r>
      <w:r>
        <w:t>panel</w:t>
      </w:r>
      <w:r w:rsidR="00C316ED">
        <w:t xml:space="preserve"> </w:t>
      </w:r>
      <w:r>
        <w:t>energy</w:t>
      </w:r>
      <w:r w:rsidR="00C316ED">
        <w:t xml:space="preserve"> </w:t>
      </w:r>
      <w:r>
        <w:t>systems,</w:t>
      </w:r>
      <w:r w:rsidR="00C316ED">
        <w:t xml:space="preserve"> </w:t>
      </w:r>
      <w:r>
        <w:t>energy</w:t>
      </w:r>
      <w:r w:rsidR="00C316ED">
        <w:t xml:space="preserve"> </w:t>
      </w:r>
      <w:r>
        <w:t>efficient</w:t>
      </w:r>
      <w:r w:rsidR="00C316ED">
        <w:t xml:space="preserve"> </w:t>
      </w:r>
      <w:r>
        <w:t>hot</w:t>
      </w:r>
      <w:r w:rsidR="00C316ED">
        <w:t xml:space="preserve"> </w:t>
      </w:r>
      <w:r>
        <w:t>water</w:t>
      </w:r>
      <w:r w:rsidR="00C316ED">
        <w:t xml:space="preserve"> </w:t>
      </w:r>
      <w:r>
        <w:t>systems</w:t>
      </w:r>
      <w:r w:rsidR="00C316ED">
        <w:t xml:space="preserve"> </w:t>
      </w:r>
      <w:r>
        <w:t>or</w:t>
      </w:r>
      <w:r w:rsidR="00C316ED">
        <w:t xml:space="preserve"> </w:t>
      </w:r>
      <w:r>
        <w:t>battery</w:t>
      </w:r>
      <w:r w:rsidR="00C316ED">
        <w:t xml:space="preserve"> </w:t>
      </w:r>
      <w:r>
        <w:t>storage</w:t>
      </w:r>
      <w:r w:rsidR="00C316ED">
        <w:t xml:space="preserve"> </w:t>
      </w:r>
      <w:r>
        <w:t>for</w:t>
      </w:r>
      <w:r w:rsidR="00C316ED">
        <w:t xml:space="preserve"> </w:t>
      </w:r>
      <w:r>
        <w:t>homes</w:t>
      </w:r>
      <w:r w:rsidR="00C316ED">
        <w:t xml:space="preserve"> </w:t>
      </w:r>
      <w:r>
        <w:t>over</w:t>
      </w:r>
      <w:r w:rsidR="00C316ED">
        <w:t xml:space="preserve"> </w:t>
      </w:r>
      <w:r>
        <w:t>10</w:t>
      </w:r>
      <w:r w:rsidR="00C316ED">
        <w:t xml:space="preserve"> </w:t>
      </w:r>
      <w:r>
        <w:t>years.</w:t>
      </w:r>
    </w:p>
    <w:p w14:paraId="34FAD379" w14:textId="095AD9BD" w:rsidR="002E1D3C" w:rsidRDefault="007D671F" w:rsidP="002472F1">
      <w:r>
        <w:t>The</w:t>
      </w:r>
      <w:r w:rsidR="00C316ED">
        <w:t xml:space="preserve"> </w:t>
      </w:r>
      <w:r>
        <w:t>cumulative</w:t>
      </w:r>
      <w:r w:rsidR="00C316ED">
        <w:t xml:space="preserve"> </w:t>
      </w:r>
      <w:r>
        <w:t>total</w:t>
      </w:r>
      <w:r w:rsidR="00C316ED">
        <w:t xml:space="preserve"> </w:t>
      </w:r>
      <w:r>
        <w:t>number</w:t>
      </w:r>
      <w:r w:rsidR="00C316ED">
        <w:t xml:space="preserve"> </w:t>
      </w:r>
      <w:r>
        <w:t>of</w:t>
      </w:r>
      <w:r w:rsidR="00C316ED">
        <w:t xml:space="preserve"> </w:t>
      </w:r>
      <w:r>
        <w:t>installed</w:t>
      </w:r>
      <w:r w:rsidR="00C316ED">
        <w:t xml:space="preserve"> </w:t>
      </w:r>
      <w:r>
        <w:t>systems</w:t>
      </w:r>
      <w:r w:rsidR="00C316ED">
        <w:t xml:space="preserve"> </w:t>
      </w:r>
      <w:r>
        <w:t>under</w:t>
      </w:r>
      <w:r w:rsidR="00C316ED">
        <w:t xml:space="preserve"> </w:t>
      </w:r>
      <w:r>
        <w:t>the</w:t>
      </w:r>
      <w:r w:rsidR="00C316ED">
        <w:t xml:space="preserve"> </w:t>
      </w:r>
      <w:r>
        <w:t>Solar</w:t>
      </w:r>
      <w:r w:rsidR="00C316ED">
        <w:t xml:space="preserve"> </w:t>
      </w:r>
      <w:r>
        <w:t>Homes</w:t>
      </w:r>
      <w:r w:rsidR="00C316ED">
        <w:t xml:space="preserve"> </w:t>
      </w:r>
      <w:r>
        <w:t>program</w:t>
      </w:r>
      <w:r w:rsidR="00C316ED">
        <w:t xml:space="preserve"> </w:t>
      </w:r>
      <w:r>
        <w:t>as</w:t>
      </w:r>
      <w:r w:rsidR="00C316ED">
        <w:t xml:space="preserve"> </w:t>
      </w:r>
      <w:proofErr w:type="gramStart"/>
      <w:r>
        <w:t>at</w:t>
      </w:r>
      <w:proofErr w:type="gramEnd"/>
      <w:r w:rsidR="00C316ED">
        <w:t xml:space="preserve"> </w:t>
      </w:r>
      <w:r>
        <w:t>30</w:t>
      </w:r>
      <w:r w:rsidR="00C316ED">
        <w:t xml:space="preserve"> </w:t>
      </w:r>
      <w:r>
        <w:t>June</w:t>
      </w:r>
      <w:r w:rsidR="00C316ED">
        <w:t xml:space="preserve"> </w:t>
      </w:r>
      <w:r>
        <w:t>2023</w:t>
      </w:r>
      <w:r w:rsidR="00C316ED">
        <w:t xml:space="preserve"> </w:t>
      </w:r>
      <w:r>
        <w:t>was</w:t>
      </w:r>
      <w:r w:rsidR="00C316ED">
        <w:t xml:space="preserve"> </w:t>
      </w:r>
      <w:r>
        <w:t>246,960,</w:t>
      </w:r>
      <w:r w:rsidR="00C316ED">
        <w:t xml:space="preserve"> </w:t>
      </w:r>
      <w:r>
        <w:t>with</w:t>
      </w:r>
      <w:r w:rsidR="00C316ED">
        <w:t xml:space="preserve"> </w:t>
      </w:r>
      <w:r>
        <w:t>the</w:t>
      </w:r>
      <w:r w:rsidR="00C316ED">
        <w:t xml:space="preserve"> </w:t>
      </w:r>
      <w:r>
        <w:t>annual</w:t>
      </w:r>
      <w:r w:rsidR="00C316ED">
        <w:t xml:space="preserve"> </w:t>
      </w:r>
      <w:r>
        <w:t>result</w:t>
      </w:r>
      <w:r w:rsidR="00C316ED">
        <w:t xml:space="preserve"> </w:t>
      </w:r>
      <w:r>
        <w:t>for</w:t>
      </w:r>
      <w:r w:rsidR="00C316ED">
        <w:t xml:space="preserve"> </w:t>
      </w:r>
      <w:r>
        <w:t>2022–23</w:t>
      </w:r>
      <w:r w:rsidR="00C316ED">
        <w:t xml:space="preserve"> </w:t>
      </w:r>
      <w:r>
        <w:t>totalling</w:t>
      </w:r>
      <w:r w:rsidR="00C316ED">
        <w:t xml:space="preserve"> </w:t>
      </w:r>
      <w:r>
        <w:t>46,107</w:t>
      </w:r>
      <w:r w:rsidR="00C316ED">
        <w:t xml:space="preserve"> </w:t>
      </w:r>
      <w:r>
        <w:t>systems.</w:t>
      </w:r>
      <w:r w:rsidR="00C316ED">
        <w:t xml:space="preserve"> </w:t>
      </w:r>
      <w:r>
        <w:t>The</w:t>
      </w:r>
      <w:r w:rsidR="00C316ED">
        <w:t xml:space="preserve"> </w:t>
      </w:r>
      <w:r>
        <w:t>decrease</w:t>
      </w:r>
      <w:r w:rsidR="00C316ED">
        <w:t xml:space="preserve"> </w:t>
      </w:r>
      <w:r>
        <w:t>in</w:t>
      </w:r>
      <w:r w:rsidR="00C316ED">
        <w:t xml:space="preserve"> </w:t>
      </w:r>
      <w:r>
        <w:t>system</w:t>
      </w:r>
      <w:r w:rsidR="00C316ED">
        <w:t xml:space="preserve"> </w:t>
      </w:r>
      <w:r>
        <w:t>installations</w:t>
      </w:r>
      <w:r w:rsidR="00C316ED">
        <w:t xml:space="preserve"> </w:t>
      </w:r>
      <w:r>
        <w:t>between</w:t>
      </w:r>
      <w:r w:rsidR="00C316ED">
        <w:t xml:space="preserve"> </w:t>
      </w:r>
      <w:r>
        <w:t>2021–22</w:t>
      </w:r>
      <w:r w:rsidR="00C316ED">
        <w:t xml:space="preserve"> </w:t>
      </w:r>
      <w:r>
        <w:t>and</w:t>
      </w:r>
      <w:r w:rsidR="00C316ED">
        <w:t xml:space="preserve"> </w:t>
      </w:r>
      <w:r>
        <w:t>2022–23</w:t>
      </w:r>
      <w:r w:rsidR="00C316ED">
        <w:t xml:space="preserve"> </w:t>
      </w:r>
      <w:r>
        <w:t>was</w:t>
      </w:r>
      <w:r w:rsidR="00C316ED">
        <w:t xml:space="preserve"> </w:t>
      </w:r>
      <w:r>
        <w:t>due</w:t>
      </w:r>
      <w:r w:rsidR="00C316ED">
        <w:t xml:space="preserve"> </w:t>
      </w:r>
      <w:r>
        <w:t>to</w:t>
      </w:r>
      <w:r w:rsidR="00C316ED">
        <w:t xml:space="preserve"> </w:t>
      </w:r>
      <w:proofErr w:type="gramStart"/>
      <w:r>
        <w:t>a</w:t>
      </w:r>
      <w:r w:rsidR="00C316ED">
        <w:t xml:space="preserve"> </w:t>
      </w:r>
      <w:r>
        <w:t>number</w:t>
      </w:r>
      <w:r w:rsidR="00C316ED">
        <w:t xml:space="preserve"> </w:t>
      </w:r>
      <w:r>
        <w:t>of</w:t>
      </w:r>
      <w:proofErr w:type="gramEnd"/>
      <w:r w:rsidR="00C316ED">
        <w:t xml:space="preserve"> </w:t>
      </w:r>
      <w:r>
        <w:t>factors</w:t>
      </w:r>
      <w:r w:rsidR="00C316ED">
        <w:t xml:space="preserve"> </w:t>
      </w:r>
      <w:r>
        <w:t>including</w:t>
      </w:r>
      <w:r w:rsidR="00C316ED">
        <w:t xml:space="preserve"> </w:t>
      </w:r>
      <w:r>
        <w:t>constraints</w:t>
      </w:r>
      <w:r w:rsidR="00C316ED">
        <w:t xml:space="preserve"> </w:t>
      </w:r>
      <w:r>
        <w:t>around</w:t>
      </w:r>
      <w:r w:rsidR="00C316ED">
        <w:t xml:space="preserve"> </w:t>
      </w:r>
      <w:r>
        <w:t>solar</w:t>
      </w:r>
      <w:r w:rsidR="00C316ED">
        <w:t xml:space="preserve"> </w:t>
      </w:r>
      <w:r>
        <w:t>PV</w:t>
      </w:r>
      <w:r w:rsidR="00C316ED">
        <w:t xml:space="preserve"> </w:t>
      </w:r>
      <w:r>
        <w:t>supply,</w:t>
      </w:r>
      <w:r w:rsidR="00C316ED">
        <w:t xml:space="preserve"> </w:t>
      </w:r>
      <w:r>
        <w:t>system</w:t>
      </w:r>
      <w:r w:rsidR="00C316ED">
        <w:t xml:space="preserve"> </w:t>
      </w:r>
      <w:r>
        <w:t>costs</w:t>
      </w:r>
      <w:r w:rsidR="00C316ED">
        <w:t xml:space="preserve"> </w:t>
      </w:r>
      <w:r>
        <w:t>and</w:t>
      </w:r>
      <w:r w:rsidR="00C316ED">
        <w:t xml:space="preserve"> </w:t>
      </w:r>
      <w:r>
        <w:t>industry</w:t>
      </w:r>
      <w:r w:rsidR="00C316ED">
        <w:t xml:space="preserve"> </w:t>
      </w:r>
      <w:r>
        <w:t>staffing.</w:t>
      </w:r>
      <w:r w:rsidR="00C316ED">
        <w:t xml:space="preserve"> </w:t>
      </w:r>
      <w:r>
        <w:rPr>
          <w:spacing w:val="3"/>
        </w:rPr>
        <w:t>The</w:t>
      </w:r>
      <w:r w:rsidR="00C316ED">
        <w:rPr>
          <w:spacing w:val="3"/>
        </w:rPr>
        <w:t xml:space="preserve"> </w:t>
      </w:r>
      <w:r>
        <w:rPr>
          <w:spacing w:val="3"/>
        </w:rPr>
        <w:t>demand</w:t>
      </w:r>
      <w:r w:rsidR="00C316ED">
        <w:rPr>
          <w:spacing w:val="3"/>
        </w:rPr>
        <w:t xml:space="preserve"> </w:t>
      </w:r>
      <w:r>
        <w:rPr>
          <w:spacing w:val="3"/>
        </w:rPr>
        <w:t>for</w:t>
      </w:r>
      <w:r w:rsidR="00C316ED">
        <w:rPr>
          <w:spacing w:val="3"/>
        </w:rPr>
        <w:t xml:space="preserve"> </w:t>
      </w:r>
      <w:r>
        <w:rPr>
          <w:spacing w:val="3"/>
        </w:rPr>
        <w:t>solar</w:t>
      </w:r>
      <w:r w:rsidR="00C316ED">
        <w:rPr>
          <w:spacing w:val="3"/>
        </w:rPr>
        <w:t xml:space="preserve"> </w:t>
      </w:r>
      <w:r>
        <w:rPr>
          <w:spacing w:val="3"/>
        </w:rPr>
        <w:t>PV</w:t>
      </w:r>
      <w:r w:rsidR="00C316ED">
        <w:rPr>
          <w:spacing w:val="3"/>
        </w:rPr>
        <w:t xml:space="preserve"> </w:t>
      </w:r>
      <w:r>
        <w:rPr>
          <w:spacing w:val="3"/>
        </w:rPr>
        <w:t>had</w:t>
      </w:r>
      <w:r w:rsidR="00C316ED">
        <w:rPr>
          <w:spacing w:val="3"/>
        </w:rPr>
        <w:t xml:space="preserve"> </w:t>
      </w:r>
      <w:r>
        <w:rPr>
          <w:spacing w:val="3"/>
        </w:rPr>
        <w:t>been</w:t>
      </w:r>
      <w:r w:rsidR="00C316ED">
        <w:rPr>
          <w:spacing w:val="3"/>
        </w:rPr>
        <w:t xml:space="preserve"> </w:t>
      </w:r>
      <w:r>
        <w:rPr>
          <w:spacing w:val="3"/>
        </w:rPr>
        <w:t>softening</w:t>
      </w:r>
      <w:r w:rsidR="00C316ED">
        <w:rPr>
          <w:spacing w:val="3"/>
        </w:rPr>
        <w:t xml:space="preserve"> </w:t>
      </w:r>
      <w:r>
        <w:rPr>
          <w:spacing w:val="3"/>
        </w:rPr>
        <w:t>in</w:t>
      </w:r>
      <w:r w:rsidR="00C316ED">
        <w:rPr>
          <w:rFonts w:ascii="Cambria" w:hAnsi="Cambria" w:cs="Cambria"/>
          <w:spacing w:val="3"/>
        </w:rPr>
        <w:t xml:space="preserve"> </w:t>
      </w:r>
      <w:r>
        <w:rPr>
          <w:spacing w:val="3"/>
        </w:rPr>
        <w:t>Victoria,</w:t>
      </w:r>
      <w:r w:rsidR="00C316ED">
        <w:rPr>
          <w:spacing w:val="3"/>
        </w:rPr>
        <w:t xml:space="preserve"> </w:t>
      </w:r>
      <w:r>
        <w:rPr>
          <w:spacing w:val="3"/>
        </w:rPr>
        <w:t>which</w:t>
      </w:r>
      <w:r w:rsidR="00C316ED">
        <w:rPr>
          <w:spacing w:val="3"/>
        </w:rPr>
        <w:t xml:space="preserve"> </w:t>
      </w:r>
      <w:r>
        <w:rPr>
          <w:spacing w:val="3"/>
        </w:rPr>
        <w:t>mirrors</w:t>
      </w:r>
      <w:r w:rsidR="00C316ED">
        <w:rPr>
          <w:spacing w:val="3"/>
        </w:rPr>
        <w:t xml:space="preserve"> </w:t>
      </w:r>
      <w:r>
        <w:rPr>
          <w:spacing w:val="3"/>
        </w:rPr>
        <w:t>a</w:t>
      </w:r>
      <w:r w:rsidR="00C316ED">
        <w:rPr>
          <w:spacing w:val="3"/>
        </w:rPr>
        <w:t xml:space="preserve"> </w:t>
      </w:r>
      <w:r>
        <w:rPr>
          <w:spacing w:val="3"/>
        </w:rPr>
        <w:t>trend</w:t>
      </w:r>
      <w:r w:rsidR="00C316ED">
        <w:rPr>
          <w:spacing w:val="3"/>
        </w:rPr>
        <w:t xml:space="preserve"> </w:t>
      </w:r>
      <w:r>
        <w:rPr>
          <w:spacing w:val="3"/>
        </w:rPr>
        <w:t>that</w:t>
      </w:r>
      <w:r w:rsidR="00C316ED">
        <w:rPr>
          <w:spacing w:val="3"/>
        </w:rPr>
        <w:t xml:space="preserve"> </w:t>
      </w:r>
      <w:r>
        <w:rPr>
          <w:spacing w:val="3"/>
        </w:rPr>
        <w:t>has</w:t>
      </w:r>
      <w:r w:rsidR="00C316ED">
        <w:rPr>
          <w:spacing w:val="3"/>
        </w:rPr>
        <w:t xml:space="preserve"> </w:t>
      </w:r>
      <w:r>
        <w:rPr>
          <w:spacing w:val="3"/>
        </w:rPr>
        <w:t>been</w:t>
      </w:r>
      <w:r w:rsidR="00C316ED">
        <w:rPr>
          <w:spacing w:val="3"/>
        </w:rPr>
        <w:t xml:space="preserve"> </w:t>
      </w:r>
      <w:r>
        <w:rPr>
          <w:spacing w:val="3"/>
        </w:rPr>
        <w:t>observed</w:t>
      </w:r>
      <w:r w:rsidR="00C316ED">
        <w:rPr>
          <w:spacing w:val="3"/>
        </w:rPr>
        <w:t xml:space="preserve"> </w:t>
      </w:r>
      <w:r>
        <w:rPr>
          <w:spacing w:val="3"/>
        </w:rPr>
        <w:t>nationally.</w:t>
      </w:r>
      <w:r w:rsidR="00C316ED">
        <w:rPr>
          <w:spacing w:val="3"/>
        </w:rPr>
        <w:t xml:space="preserve"> </w:t>
      </w:r>
      <w:r>
        <w:rPr>
          <w:spacing w:val="3"/>
        </w:rPr>
        <w:t>However,</w:t>
      </w:r>
      <w:r w:rsidR="00C316ED">
        <w:rPr>
          <w:spacing w:val="3"/>
        </w:rPr>
        <w:t xml:space="preserve"> </w:t>
      </w:r>
      <w:r>
        <w:rPr>
          <w:spacing w:val="3"/>
        </w:rPr>
        <w:t>a</w:t>
      </w:r>
      <w:r w:rsidR="00C316ED">
        <w:rPr>
          <w:spacing w:val="3"/>
        </w:rPr>
        <w:t xml:space="preserve"> </w:t>
      </w:r>
      <w:r>
        <w:rPr>
          <w:spacing w:val="3"/>
        </w:rPr>
        <w:t>gradual</w:t>
      </w:r>
      <w:r w:rsidR="00C316ED">
        <w:rPr>
          <w:spacing w:val="3"/>
        </w:rPr>
        <w:t xml:space="preserve"> </w:t>
      </w:r>
      <w:r>
        <w:rPr>
          <w:spacing w:val="3"/>
        </w:rPr>
        <w:t>increase</w:t>
      </w:r>
      <w:r w:rsidR="00C316ED">
        <w:rPr>
          <w:spacing w:val="3"/>
        </w:rPr>
        <w:t xml:space="preserve"> </w:t>
      </w:r>
      <w:r>
        <w:t>in</w:t>
      </w:r>
      <w:r w:rsidR="00C316ED">
        <w:rPr>
          <w:rFonts w:ascii="Cambria" w:hAnsi="Cambria" w:cs="Cambria"/>
        </w:rPr>
        <w:t xml:space="preserve"> </w:t>
      </w:r>
      <w:r>
        <w:t>consumer</w:t>
      </w:r>
      <w:r w:rsidR="00C316ED">
        <w:t xml:space="preserve"> </w:t>
      </w:r>
      <w:r>
        <w:t>interest</w:t>
      </w:r>
      <w:r w:rsidR="00C316ED">
        <w:t xml:space="preserve"> </w:t>
      </w:r>
      <w:r>
        <w:t>in</w:t>
      </w:r>
      <w:r w:rsidR="00C316ED">
        <w:t xml:space="preserve"> </w:t>
      </w:r>
      <w:r>
        <w:t>solar</w:t>
      </w:r>
      <w:r w:rsidR="00C316ED">
        <w:t xml:space="preserve"> </w:t>
      </w:r>
      <w:r>
        <w:t>PV</w:t>
      </w:r>
      <w:r w:rsidR="00C316ED">
        <w:t xml:space="preserve"> </w:t>
      </w:r>
      <w:r>
        <w:t>was</w:t>
      </w:r>
      <w:r w:rsidR="00C316ED">
        <w:t xml:space="preserve"> </w:t>
      </w:r>
      <w:r>
        <w:t>observed</w:t>
      </w:r>
      <w:r w:rsidR="00C316ED">
        <w:t xml:space="preserve"> </w:t>
      </w:r>
      <w:r>
        <w:t>over</w:t>
      </w:r>
      <w:r w:rsidR="00C316ED">
        <w:t xml:space="preserve"> </w:t>
      </w:r>
      <w:r>
        <w:t>the</w:t>
      </w:r>
      <w:r w:rsidR="00C316ED">
        <w:t xml:space="preserve"> </w:t>
      </w:r>
      <w:r>
        <w:t>course</w:t>
      </w:r>
      <w:r w:rsidR="00C316ED">
        <w:t xml:space="preserve"> </w:t>
      </w:r>
      <w:r>
        <w:t>of</w:t>
      </w:r>
      <w:r w:rsidR="00C316ED">
        <w:t xml:space="preserve"> </w:t>
      </w:r>
      <w:r>
        <w:t>2022</w:t>
      </w:r>
      <w:r w:rsidRPr="005E362B">
        <w:t>–</w:t>
      </w:r>
      <w:r>
        <w:t>23.</w:t>
      </w:r>
    </w:p>
    <w:p w14:paraId="3E96C9A0" w14:textId="77777777" w:rsidR="002E1D3C" w:rsidRPr="00662625" w:rsidRDefault="007D671F" w:rsidP="00662625">
      <w:pPr>
        <w:pStyle w:val="Normalbeforebullets"/>
        <w:rPr>
          <w:b/>
          <w:bCs/>
        </w:rPr>
      </w:pPr>
      <w:r w:rsidRPr="00662625">
        <w:rPr>
          <w:b/>
          <w:bCs/>
        </w:rPr>
        <w:t>Energy</w:t>
      </w:r>
    </w:p>
    <w:p w14:paraId="39C1C21D" w14:textId="0EEB19E0" w:rsidR="002E1D3C" w:rsidRDefault="007D671F" w:rsidP="00662625">
      <w:r>
        <w:t>This</w:t>
      </w:r>
      <w:r w:rsidR="00C316ED">
        <w:t xml:space="preserve"> </w:t>
      </w:r>
      <w:proofErr w:type="gramStart"/>
      <w:r>
        <w:t>output</w:t>
      </w:r>
      <w:proofErr w:type="gramEnd"/>
      <w:r w:rsidR="00C316ED">
        <w:t xml:space="preserve"> </w:t>
      </w:r>
      <w:r>
        <w:t>advocates</w:t>
      </w:r>
      <w:r w:rsidR="00C316ED">
        <w:t xml:space="preserve"> </w:t>
      </w:r>
      <w:r>
        <w:t>for</w:t>
      </w:r>
      <w:r w:rsidR="00C316ED">
        <w:t xml:space="preserve"> </w:t>
      </w:r>
      <w:r>
        <w:t>the</w:t>
      </w:r>
      <w:r w:rsidR="00C316ED">
        <w:t xml:space="preserve"> </w:t>
      </w:r>
      <w:r>
        <w:t>provision</w:t>
      </w:r>
      <w:r w:rsidR="00C316ED">
        <w:t xml:space="preserve"> </w:t>
      </w:r>
      <w:r>
        <w:t>of</w:t>
      </w:r>
      <w:r w:rsidR="00C316ED">
        <w:t xml:space="preserve"> </w:t>
      </w:r>
      <w:r>
        <w:t>reliable,</w:t>
      </w:r>
      <w:r w:rsidR="00C316ED">
        <w:t xml:space="preserve"> </w:t>
      </w:r>
      <w:r>
        <w:t>sustainable</w:t>
      </w:r>
      <w:r w:rsidR="00C316ED">
        <w:t xml:space="preserve"> </w:t>
      </w:r>
      <w:r>
        <w:t>and</w:t>
      </w:r>
      <w:r w:rsidR="00C316ED">
        <w:t xml:space="preserve"> </w:t>
      </w:r>
      <w:r>
        <w:t>affordable</w:t>
      </w:r>
      <w:r w:rsidR="00C316ED">
        <w:t xml:space="preserve"> </w:t>
      </w:r>
      <w:r>
        <w:t>energy</w:t>
      </w:r>
      <w:r w:rsidR="00C316ED">
        <w:t xml:space="preserve"> </w:t>
      </w:r>
      <w:r>
        <w:t>services</w:t>
      </w:r>
      <w:r w:rsidR="00C316ED">
        <w:t xml:space="preserve"> </w:t>
      </w:r>
      <w:r>
        <w:t>through</w:t>
      </w:r>
      <w:r w:rsidR="00C316ED">
        <w:t xml:space="preserve"> </w:t>
      </w:r>
      <w:proofErr w:type="spellStart"/>
      <w:r>
        <w:t>statebased</w:t>
      </w:r>
      <w:proofErr w:type="spellEnd"/>
      <w:r w:rsidR="00C316ED">
        <w:t xml:space="preserve"> </w:t>
      </w:r>
      <w:r>
        <w:t>energy</w:t>
      </w:r>
      <w:r w:rsidR="00C316ED">
        <w:t xml:space="preserve"> </w:t>
      </w:r>
      <w:r>
        <w:t>programs,</w:t>
      </w:r>
      <w:r w:rsidR="00C316ED">
        <w:t xml:space="preserve"> </w:t>
      </w:r>
      <w:r>
        <w:t>including</w:t>
      </w:r>
      <w:r w:rsidR="00C316ED">
        <w:t xml:space="preserve"> </w:t>
      </w:r>
      <w:r>
        <w:t>renewable</w:t>
      </w:r>
      <w:r w:rsidR="00C316ED">
        <w:t xml:space="preserve"> </w:t>
      </w:r>
      <w:r>
        <w:t>energy</w:t>
      </w:r>
      <w:r w:rsidR="00C316ED">
        <w:t xml:space="preserve"> </w:t>
      </w:r>
      <w:r>
        <w:t>development,</w:t>
      </w:r>
      <w:r w:rsidR="00C316ED">
        <w:t xml:space="preserve"> </w:t>
      </w:r>
      <w:r>
        <w:t>energy</w:t>
      </w:r>
      <w:r w:rsidR="00C316ED">
        <w:t xml:space="preserve"> </w:t>
      </w:r>
      <w:r>
        <w:t>efficiency</w:t>
      </w:r>
      <w:r w:rsidR="00C316ED">
        <w:t xml:space="preserve"> </w:t>
      </w:r>
      <w:r>
        <w:t>and</w:t>
      </w:r>
      <w:r w:rsidR="00C316ED">
        <w:t xml:space="preserve"> </w:t>
      </w:r>
      <w:r>
        <w:t>affordability</w:t>
      </w:r>
      <w:r w:rsidR="00C316ED">
        <w:t xml:space="preserve"> </w:t>
      </w:r>
      <w:r>
        <w:t>improvements,</w:t>
      </w:r>
      <w:r w:rsidR="00C316ED">
        <w:t xml:space="preserve"> </w:t>
      </w:r>
      <w:r>
        <w:t>and</w:t>
      </w:r>
      <w:r w:rsidR="00C316ED">
        <w:t xml:space="preserve"> </w:t>
      </w:r>
      <w:r>
        <w:t>facilitation</w:t>
      </w:r>
      <w:r w:rsidR="00C316ED">
        <w:t xml:space="preserve"> </w:t>
      </w:r>
      <w:r>
        <w:t>of</w:t>
      </w:r>
      <w:r w:rsidR="00C316ED">
        <w:t xml:space="preserve"> </w:t>
      </w:r>
      <w:r>
        <w:t>new</w:t>
      </w:r>
      <w:r w:rsidR="00C316ED">
        <w:t xml:space="preserve"> </w:t>
      </w:r>
      <w:r>
        <w:t>investment.</w:t>
      </w:r>
    </w:p>
    <w:p w14:paraId="6C4C5281" w14:textId="2B806A89" w:rsidR="00662625" w:rsidRPr="00662625" w:rsidRDefault="00662625" w:rsidP="00662625">
      <w:pPr>
        <w:pStyle w:val="Normalbeforebullets"/>
        <w:rPr>
          <w:b/>
          <w:bCs/>
        </w:rPr>
      </w:pPr>
      <w:r w:rsidRPr="00662625">
        <w:rPr>
          <w:b/>
          <w:bCs/>
        </w:rPr>
        <w:t>Quantity</w:t>
      </w:r>
    </w:p>
    <w:tbl>
      <w:tblPr>
        <w:tblStyle w:val="TableGrid"/>
        <w:tblW w:w="9917" w:type="dxa"/>
        <w:tblLayout w:type="fixed"/>
        <w:tblLook w:val="0020" w:firstRow="1" w:lastRow="0" w:firstColumn="0" w:lastColumn="0" w:noHBand="0" w:noVBand="0"/>
      </w:tblPr>
      <w:tblGrid>
        <w:gridCol w:w="3964"/>
        <w:gridCol w:w="1276"/>
        <w:gridCol w:w="1082"/>
        <w:gridCol w:w="1092"/>
        <w:gridCol w:w="1652"/>
        <w:gridCol w:w="851"/>
      </w:tblGrid>
      <w:tr w:rsidR="002E1D3C" w14:paraId="059E2D20" w14:textId="77777777" w:rsidTr="00662625">
        <w:trPr>
          <w:trHeight w:val="60"/>
          <w:tblHeader/>
        </w:trPr>
        <w:tc>
          <w:tcPr>
            <w:tcW w:w="3964" w:type="dxa"/>
          </w:tcPr>
          <w:p w14:paraId="594094D8" w14:textId="697DE061" w:rsidR="002E1D3C" w:rsidRDefault="007D671F" w:rsidP="00662625">
            <w:pPr>
              <w:pStyle w:val="TableColumnHeading"/>
            </w:pPr>
            <w:bookmarkStart w:id="62" w:name="ColumnTitles_38"/>
            <w:bookmarkEnd w:id="62"/>
            <w:r>
              <w:t>Performance</w:t>
            </w:r>
            <w:r w:rsidR="00C316ED">
              <w:t xml:space="preserve"> </w:t>
            </w:r>
            <w:r>
              <w:t>measures</w:t>
            </w:r>
          </w:p>
        </w:tc>
        <w:tc>
          <w:tcPr>
            <w:tcW w:w="1276" w:type="dxa"/>
          </w:tcPr>
          <w:p w14:paraId="1D9B1928" w14:textId="1ED192B3" w:rsidR="002E1D3C" w:rsidRDefault="007D671F" w:rsidP="00662625">
            <w:pPr>
              <w:pStyle w:val="TableColumnHeading"/>
            </w:pPr>
            <w:r>
              <w:t>Unit</w:t>
            </w:r>
            <w:r w:rsidR="00C316ED">
              <w:t xml:space="preserve"> </w:t>
            </w:r>
            <w:r>
              <w:t>of</w:t>
            </w:r>
            <w:r w:rsidR="00C316ED">
              <w:t xml:space="preserve"> </w:t>
            </w:r>
            <w:r>
              <w:t>measure</w:t>
            </w:r>
          </w:p>
        </w:tc>
        <w:tc>
          <w:tcPr>
            <w:tcW w:w="1082" w:type="dxa"/>
          </w:tcPr>
          <w:p w14:paraId="6220E294" w14:textId="308A2CF7" w:rsidR="002E1D3C" w:rsidRDefault="007D671F" w:rsidP="00662625">
            <w:pPr>
              <w:pStyle w:val="TableColumnHeading"/>
            </w:pPr>
            <w:r>
              <w:t>2022–23</w:t>
            </w:r>
            <w:r w:rsidR="00C316ED">
              <w:t xml:space="preserve"> </w:t>
            </w:r>
            <w:r>
              <w:t>actual</w:t>
            </w:r>
          </w:p>
        </w:tc>
        <w:tc>
          <w:tcPr>
            <w:tcW w:w="1092" w:type="dxa"/>
          </w:tcPr>
          <w:p w14:paraId="22A139CF" w14:textId="56400520" w:rsidR="002E1D3C" w:rsidRDefault="007D671F" w:rsidP="00662625">
            <w:pPr>
              <w:pStyle w:val="TableColumnHeading"/>
            </w:pPr>
            <w:r>
              <w:t>2022–23</w:t>
            </w:r>
            <w:r w:rsidR="00C316ED">
              <w:t xml:space="preserve"> </w:t>
            </w:r>
            <w:r>
              <w:t>target</w:t>
            </w:r>
          </w:p>
        </w:tc>
        <w:tc>
          <w:tcPr>
            <w:tcW w:w="1652" w:type="dxa"/>
          </w:tcPr>
          <w:p w14:paraId="1E337F36" w14:textId="59B4D34C" w:rsidR="002E1D3C" w:rsidRDefault="007D671F" w:rsidP="00662625">
            <w:pPr>
              <w:pStyle w:val="TableColumnHeading"/>
            </w:pPr>
            <w:r>
              <w:t>Performance</w:t>
            </w:r>
            <w:r w:rsidR="00C316ED">
              <w:t xml:space="preserve"> </w:t>
            </w:r>
            <w:r>
              <w:t>variation</w:t>
            </w:r>
            <w:r w:rsidR="00C316ED">
              <w:t xml:space="preserve"> </w:t>
            </w:r>
            <w:r>
              <w:t>(%)</w:t>
            </w:r>
          </w:p>
        </w:tc>
        <w:tc>
          <w:tcPr>
            <w:tcW w:w="851" w:type="dxa"/>
          </w:tcPr>
          <w:p w14:paraId="38A3F942" w14:textId="77777777" w:rsidR="002E1D3C" w:rsidRDefault="007D671F" w:rsidP="00662625">
            <w:pPr>
              <w:pStyle w:val="TableColumnHeading"/>
            </w:pPr>
            <w:r>
              <w:t>Result</w:t>
            </w:r>
          </w:p>
        </w:tc>
      </w:tr>
      <w:tr w:rsidR="002E1D3C" w14:paraId="0730C5EA" w14:textId="77777777" w:rsidTr="00662625">
        <w:trPr>
          <w:trHeight w:val="60"/>
        </w:trPr>
        <w:tc>
          <w:tcPr>
            <w:tcW w:w="3964" w:type="dxa"/>
          </w:tcPr>
          <w:p w14:paraId="2F7DD93B" w14:textId="34BFE7AA" w:rsidR="002E1D3C" w:rsidRDefault="007D671F" w:rsidP="00662625">
            <w:pPr>
              <w:pStyle w:val="TableCopy"/>
            </w:pPr>
            <w:r>
              <w:t>Victorian</w:t>
            </w:r>
            <w:r w:rsidR="00C316ED">
              <w:t xml:space="preserve"> </w:t>
            </w:r>
            <w:r>
              <w:t>Energy</w:t>
            </w:r>
            <w:r w:rsidR="00C316ED">
              <w:t xml:space="preserve"> </w:t>
            </w:r>
            <w:r>
              <w:t>Efficiency</w:t>
            </w:r>
            <w:r w:rsidR="00C316ED">
              <w:t xml:space="preserve"> </w:t>
            </w:r>
            <w:r>
              <w:t>Certificates</w:t>
            </w:r>
            <w:r w:rsidR="00C316ED">
              <w:t xml:space="preserve"> </w:t>
            </w:r>
            <w:r>
              <w:t>(each</w:t>
            </w:r>
            <w:r w:rsidR="00C316ED">
              <w:t xml:space="preserve"> </w:t>
            </w:r>
            <w:r>
              <w:t>representing</w:t>
            </w:r>
            <w:r w:rsidR="00C316ED">
              <w:t xml:space="preserve"> </w:t>
            </w:r>
            <w:r>
              <w:t>one</w:t>
            </w:r>
            <w:r w:rsidR="00C316ED">
              <w:t xml:space="preserve"> </w:t>
            </w:r>
            <w:r>
              <w:t>tonne</w:t>
            </w:r>
            <w:r w:rsidR="00C316ED">
              <w:t xml:space="preserve"> </w:t>
            </w:r>
            <w:r>
              <w:t>of</w:t>
            </w:r>
            <w:r w:rsidR="00C316ED">
              <w:t xml:space="preserve"> </w:t>
            </w:r>
            <w:r>
              <w:t>greenhouse</w:t>
            </w:r>
            <w:r w:rsidR="00C316ED">
              <w:t xml:space="preserve"> </w:t>
            </w:r>
            <w:r>
              <w:t>gas</w:t>
            </w:r>
            <w:r w:rsidR="00C316ED">
              <w:t xml:space="preserve"> </w:t>
            </w:r>
            <w:r>
              <w:t>emissions</w:t>
            </w:r>
            <w:r w:rsidR="00C316ED">
              <w:t xml:space="preserve"> </w:t>
            </w:r>
            <w:r>
              <w:t>avoided)</w:t>
            </w:r>
            <w:r w:rsidR="00C316ED">
              <w:t xml:space="preserve"> </w:t>
            </w:r>
            <w:r>
              <w:t>surrendered</w:t>
            </w:r>
            <w:r w:rsidR="00C316ED">
              <w:t xml:space="preserve"> </w:t>
            </w:r>
            <w:r>
              <w:t>by</w:t>
            </w:r>
            <w:r w:rsidR="00C316ED">
              <w:t xml:space="preserve"> </w:t>
            </w:r>
            <w:r>
              <w:t>energy</w:t>
            </w:r>
            <w:r w:rsidR="00C316ED">
              <w:t xml:space="preserve"> </w:t>
            </w:r>
            <w:r>
              <w:t>retailers</w:t>
            </w:r>
            <w:r w:rsidR="00C316ED">
              <w:t xml:space="preserve"> </w:t>
            </w:r>
            <w:r>
              <w:t>to</w:t>
            </w:r>
            <w:r w:rsidR="00C316ED">
              <w:t xml:space="preserve"> </w:t>
            </w:r>
            <w:r>
              <w:t>meet</w:t>
            </w:r>
            <w:r w:rsidR="00C316ED">
              <w:t xml:space="preserve"> </w:t>
            </w:r>
            <w:r>
              <w:t>their</w:t>
            </w:r>
            <w:r w:rsidR="00C316ED">
              <w:t xml:space="preserve"> </w:t>
            </w:r>
            <w:r>
              <w:t>liabilities</w:t>
            </w:r>
            <w:r w:rsidR="00C316ED">
              <w:t xml:space="preserve"> </w:t>
            </w:r>
            <w:r>
              <w:t>under</w:t>
            </w:r>
            <w:r w:rsidR="00C316ED">
              <w:t xml:space="preserve"> </w:t>
            </w:r>
            <w:r>
              <w:t>the</w:t>
            </w:r>
            <w:r w:rsidR="00C316ED">
              <w:t xml:space="preserve"> </w:t>
            </w:r>
            <w:r>
              <w:t>Victorian</w:t>
            </w:r>
            <w:r w:rsidR="00C316ED">
              <w:t xml:space="preserve"> </w:t>
            </w:r>
            <w:r>
              <w:t>Energy</w:t>
            </w:r>
            <w:r w:rsidR="00C316ED">
              <w:t xml:space="preserve"> </w:t>
            </w:r>
            <w:r>
              <w:t>Efficiency</w:t>
            </w:r>
            <w:r w:rsidR="00C316ED">
              <w:t xml:space="preserve"> </w:t>
            </w:r>
            <w:r>
              <w:t>Target</w:t>
            </w:r>
          </w:p>
        </w:tc>
        <w:tc>
          <w:tcPr>
            <w:tcW w:w="1276" w:type="dxa"/>
          </w:tcPr>
          <w:p w14:paraId="0A038899" w14:textId="1ACFB74A" w:rsidR="002E1D3C" w:rsidRDefault="007D671F" w:rsidP="00662625">
            <w:pPr>
              <w:pStyle w:val="TableCopy"/>
            </w:pPr>
            <w:r>
              <w:t>million</w:t>
            </w:r>
            <w:r w:rsidR="00C316ED">
              <w:t xml:space="preserve"> </w:t>
            </w:r>
            <w:r>
              <w:t>certificates</w:t>
            </w:r>
          </w:p>
        </w:tc>
        <w:tc>
          <w:tcPr>
            <w:tcW w:w="1082" w:type="dxa"/>
          </w:tcPr>
          <w:p w14:paraId="449C1918" w14:textId="77777777" w:rsidR="002E1D3C" w:rsidRDefault="007D671F" w:rsidP="00662625">
            <w:pPr>
              <w:pStyle w:val="TableCopy"/>
            </w:pPr>
            <w:r>
              <w:t>13.2</w:t>
            </w:r>
          </w:p>
        </w:tc>
        <w:tc>
          <w:tcPr>
            <w:tcW w:w="1092" w:type="dxa"/>
          </w:tcPr>
          <w:p w14:paraId="337B7A72" w14:textId="77777777" w:rsidR="002E1D3C" w:rsidRDefault="007D671F" w:rsidP="00662625">
            <w:pPr>
              <w:pStyle w:val="TableCopy"/>
            </w:pPr>
            <w:r>
              <w:t>13.2</w:t>
            </w:r>
          </w:p>
        </w:tc>
        <w:tc>
          <w:tcPr>
            <w:tcW w:w="1652" w:type="dxa"/>
          </w:tcPr>
          <w:p w14:paraId="23154141" w14:textId="77777777" w:rsidR="002E1D3C" w:rsidRDefault="007D671F" w:rsidP="00662625">
            <w:pPr>
              <w:pStyle w:val="TableCopy"/>
            </w:pPr>
            <w:r>
              <w:t>0</w:t>
            </w:r>
          </w:p>
        </w:tc>
        <w:tc>
          <w:tcPr>
            <w:tcW w:w="851" w:type="dxa"/>
          </w:tcPr>
          <w:p w14:paraId="01752C4A" w14:textId="57AB51FB" w:rsidR="002E1D3C" w:rsidRDefault="001573A4" w:rsidP="00662625">
            <w:pPr>
              <w:pStyle w:val="TableCopy"/>
            </w:pPr>
            <w:r>
              <w:t>1</w:t>
            </w:r>
          </w:p>
        </w:tc>
      </w:tr>
      <w:tr w:rsidR="002E1D3C" w14:paraId="190B2A9C" w14:textId="77777777" w:rsidTr="00662625">
        <w:trPr>
          <w:trHeight w:val="60"/>
        </w:trPr>
        <w:tc>
          <w:tcPr>
            <w:tcW w:w="3964" w:type="dxa"/>
          </w:tcPr>
          <w:p w14:paraId="752549DE" w14:textId="22D552FC" w:rsidR="002E1D3C" w:rsidRDefault="007D671F" w:rsidP="00662625">
            <w:pPr>
              <w:pStyle w:val="TableCopy"/>
            </w:pPr>
            <w:r>
              <w:t>Annual</w:t>
            </w:r>
            <w:r w:rsidR="00C316ED">
              <w:t xml:space="preserve"> </w:t>
            </w:r>
            <w:r>
              <w:t>Melbourne</w:t>
            </w:r>
            <w:r w:rsidR="00C316ED">
              <w:t xml:space="preserve"> </w:t>
            </w:r>
            <w:r>
              <w:t>tram</w:t>
            </w:r>
            <w:r w:rsidR="00C316ED">
              <w:t xml:space="preserve"> </w:t>
            </w:r>
            <w:r>
              <w:t>network</w:t>
            </w:r>
            <w:r w:rsidR="00C316ED">
              <w:t xml:space="preserve"> </w:t>
            </w:r>
            <w:r>
              <w:t>demand</w:t>
            </w:r>
            <w:r w:rsidR="00C316ED">
              <w:t xml:space="preserve"> </w:t>
            </w:r>
            <w:r>
              <w:t>offset</w:t>
            </w:r>
            <w:r w:rsidR="00C316ED">
              <w:t xml:space="preserve"> </w:t>
            </w:r>
            <w:r>
              <w:t>by</w:t>
            </w:r>
            <w:r w:rsidR="00C316ED">
              <w:t xml:space="preserve"> </w:t>
            </w:r>
            <w:r>
              <w:t>solar</w:t>
            </w:r>
            <w:r w:rsidR="00C316ED">
              <w:rPr>
                <w:rFonts w:ascii="Cambria" w:hAnsi="Cambria" w:cs="Cambria"/>
              </w:rPr>
              <w:t xml:space="preserve"> </w:t>
            </w:r>
            <w:r>
              <w:t>generated</w:t>
            </w:r>
            <w:r w:rsidR="00C316ED">
              <w:t xml:space="preserve"> </w:t>
            </w:r>
            <w:r>
              <w:t>large-scale</w:t>
            </w:r>
            <w:r w:rsidR="00C316ED">
              <w:t xml:space="preserve"> </w:t>
            </w:r>
            <w:r>
              <w:t>generation</w:t>
            </w:r>
            <w:r w:rsidR="00C316ED">
              <w:t xml:space="preserve"> </w:t>
            </w:r>
            <w:r>
              <w:t>certificates</w:t>
            </w:r>
          </w:p>
        </w:tc>
        <w:tc>
          <w:tcPr>
            <w:tcW w:w="1276" w:type="dxa"/>
          </w:tcPr>
          <w:p w14:paraId="328FC744" w14:textId="0144DBA3" w:rsidR="002E1D3C" w:rsidRDefault="007D671F" w:rsidP="00662625">
            <w:pPr>
              <w:pStyle w:val="TableCopy"/>
            </w:pPr>
            <w:r>
              <w:t>per</w:t>
            </w:r>
            <w:r w:rsidR="00C316ED">
              <w:t xml:space="preserve"> </w:t>
            </w:r>
            <w:r>
              <w:t>cent</w:t>
            </w:r>
          </w:p>
        </w:tc>
        <w:tc>
          <w:tcPr>
            <w:tcW w:w="1082" w:type="dxa"/>
          </w:tcPr>
          <w:p w14:paraId="50DC5671" w14:textId="77777777" w:rsidR="002E1D3C" w:rsidRDefault="007D671F" w:rsidP="00662625">
            <w:pPr>
              <w:pStyle w:val="TableCopy"/>
            </w:pPr>
            <w:r>
              <w:t>100</w:t>
            </w:r>
          </w:p>
        </w:tc>
        <w:tc>
          <w:tcPr>
            <w:tcW w:w="1092" w:type="dxa"/>
          </w:tcPr>
          <w:p w14:paraId="2FED059E" w14:textId="77777777" w:rsidR="002E1D3C" w:rsidRDefault="007D671F" w:rsidP="00662625">
            <w:pPr>
              <w:pStyle w:val="TableCopy"/>
            </w:pPr>
            <w:r>
              <w:t>100</w:t>
            </w:r>
          </w:p>
        </w:tc>
        <w:tc>
          <w:tcPr>
            <w:tcW w:w="1652" w:type="dxa"/>
          </w:tcPr>
          <w:p w14:paraId="32FD4CB3" w14:textId="77777777" w:rsidR="002E1D3C" w:rsidRDefault="007D671F" w:rsidP="00662625">
            <w:pPr>
              <w:pStyle w:val="TableCopy"/>
            </w:pPr>
            <w:r>
              <w:t>0</w:t>
            </w:r>
          </w:p>
        </w:tc>
        <w:tc>
          <w:tcPr>
            <w:tcW w:w="851" w:type="dxa"/>
          </w:tcPr>
          <w:p w14:paraId="3A7441C0" w14:textId="25DA796E" w:rsidR="002E1D3C" w:rsidRPr="001573A4" w:rsidRDefault="001573A4" w:rsidP="001573A4">
            <w:pPr>
              <w:pStyle w:val="TableCopy"/>
            </w:pPr>
            <w:r>
              <w:t>1</w:t>
            </w:r>
          </w:p>
        </w:tc>
      </w:tr>
      <w:tr w:rsidR="002E1D3C" w14:paraId="7B5CA152" w14:textId="77777777" w:rsidTr="00662625">
        <w:trPr>
          <w:trHeight w:val="60"/>
        </w:trPr>
        <w:tc>
          <w:tcPr>
            <w:tcW w:w="3964" w:type="dxa"/>
          </w:tcPr>
          <w:p w14:paraId="5C6E5D90" w14:textId="4749488F" w:rsidR="002E1D3C" w:rsidRDefault="007D671F" w:rsidP="00662625">
            <w:pPr>
              <w:pStyle w:val="TableCopy"/>
            </w:pPr>
            <w:r>
              <w:lastRenderedPageBreak/>
              <w:t>Share</w:t>
            </w:r>
            <w:r w:rsidR="00C316ED">
              <w:t xml:space="preserve"> </w:t>
            </w:r>
            <w:r>
              <w:t>of</w:t>
            </w:r>
            <w:r w:rsidR="00C316ED">
              <w:t xml:space="preserve"> </w:t>
            </w:r>
            <w:r>
              <w:t>Victoria’s</w:t>
            </w:r>
            <w:r w:rsidR="00C316ED">
              <w:t xml:space="preserve"> </w:t>
            </w:r>
            <w:r>
              <w:t>electricity</w:t>
            </w:r>
            <w:r w:rsidR="00C316ED">
              <w:t xml:space="preserve"> </w:t>
            </w:r>
            <w:r>
              <w:t>generation</w:t>
            </w:r>
            <w:r w:rsidR="00C316ED">
              <w:t xml:space="preserve"> </w:t>
            </w:r>
            <w:r>
              <w:t>from</w:t>
            </w:r>
            <w:r w:rsidR="00C316ED">
              <w:t xml:space="preserve"> </w:t>
            </w:r>
            <w:r>
              <w:t>renewable</w:t>
            </w:r>
            <w:r w:rsidR="00C316ED">
              <w:rPr>
                <w:rFonts w:ascii="Cambria" w:hAnsi="Cambria" w:cs="Cambria"/>
              </w:rPr>
              <w:t xml:space="preserve"> </w:t>
            </w:r>
            <w:r>
              <w:t>sources</w:t>
            </w:r>
          </w:p>
        </w:tc>
        <w:tc>
          <w:tcPr>
            <w:tcW w:w="1276" w:type="dxa"/>
          </w:tcPr>
          <w:p w14:paraId="110854AD" w14:textId="57DA6A0E" w:rsidR="002E1D3C" w:rsidRDefault="007D671F" w:rsidP="00662625">
            <w:pPr>
              <w:pStyle w:val="TableCopy"/>
            </w:pPr>
            <w:r>
              <w:t>per</w:t>
            </w:r>
            <w:r w:rsidR="00C316ED">
              <w:t xml:space="preserve"> </w:t>
            </w:r>
            <w:r>
              <w:t>cent</w:t>
            </w:r>
          </w:p>
        </w:tc>
        <w:tc>
          <w:tcPr>
            <w:tcW w:w="1082" w:type="dxa"/>
          </w:tcPr>
          <w:p w14:paraId="07A531E4" w14:textId="77777777" w:rsidR="002E1D3C" w:rsidRDefault="007D671F" w:rsidP="00662625">
            <w:pPr>
              <w:pStyle w:val="TableCopy"/>
            </w:pPr>
            <w:r>
              <w:t>38</w:t>
            </w:r>
          </w:p>
        </w:tc>
        <w:tc>
          <w:tcPr>
            <w:tcW w:w="1092" w:type="dxa"/>
          </w:tcPr>
          <w:p w14:paraId="67779E6A" w14:textId="77777777" w:rsidR="002E1D3C" w:rsidRDefault="007D671F" w:rsidP="00662625">
            <w:pPr>
              <w:pStyle w:val="TableCopy"/>
            </w:pPr>
            <w:r>
              <w:t>38</w:t>
            </w:r>
          </w:p>
        </w:tc>
        <w:tc>
          <w:tcPr>
            <w:tcW w:w="1652" w:type="dxa"/>
          </w:tcPr>
          <w:p w14:paraId="73053740" w14:textId="77777777" w:rsidR="002E1D3C" w:rsidRDefault="007D671F" w:rsidP="00662625">
            <w:pPr>
              <w:pStyle w:val="TableCopy"/>
            </w:pPr>
            <w:r>
              <w:t>0</w:t>
            </w:r>
          </w:p>
        </w:tc>
        <w:tc>
          <w:tcPr>
            <w:tcW w:w="851" w:type="dxa"/>
          </w:tcPr>
          <w:p w14:paraId="2A257DEC" w14:textId="4D04E200" w:rsidR="002E1D3C" w:rsidRDefault="001573A4" w:rsidP="00662625">
            <w:pPr>
              <w:pStyle w:val="TableCopy"/>
            </w:pPr>
            <w:r>
              <w:t>1</w:t>
            </w:r>
          </w:p>
        </w:tc>
      </w:tr>
      <w:tr w:rsidR="002E1D3C" w14:paraId="3F79F897" w14:textId="77777777" w:rsidTr="00662625">
        <w:trPr>
          <w:trHeight w:val="60"/>
        </w:trPr>
        <w:tc>
          <w:tcPr>
            <w:tcW w:w="3964" w:type="dxa"/>
          </w:tcPr>
          <w:p w14:paraId="2BA5B7C8" w14:textId="75D10A10" w:rsidR="002E1D3C" w:rsidRDefault="007D671F" w:rsidP="00662625">
            <w:pPr>
              <w:pStyle w:val="TableCopy"/>
            </w:pPr>
            <w:r>
              <w:t>Renewable</w:t>
            </w:r>
            <w:r w:rsidR="00C316ED">
              <w:t xml:space="preserve"> </w:t>
            </w:r>
            <w:r>
              <w:t>Energy</w:t>
            </w:r>
            <w:r w:rsidR="00C316ED">
              <w:t xml:space="preserve"> </w:t>
            </w:r>
            <w:r>
              <w:t>Certificates</w:t>
            </w:r>
            <w:r w:rsidR="00C316ED">
              <w:t xml:space="preserve"> </w:t>
            </w:r>
            <w:r>
              <w:t>procured</w:t>
            </w:r>
            <w:r w:rsidR="00C316ED">
              <w:t xml:space="preserve"> </w:t>
            </w:r>
            <w:r>
              <w:t>under</w:t>
            </w:r>
            <w:r w:rsidR="00C316ED">
              <w:t xml:space="preserve"> </w:t>
            </w:r>
            <w:r>
              <w:t>the</w:t>
            </w:r>
            <w:r w:rsidR="00C316ED">
              <w:t xml:space="preserve"> </w:t>
            </w:r>
            <w:r>
              <w:t>Renewable</w:t>
            </w:r>
            <w:r w:rsidR="00C316ED">
              <w:t xml:space="preserve"> </w:t>
            </w:r>
            <w:r>
              <w:t>Certificate</w:t>
            </w:r>
            <w:r w:rsidR="00C316ED">
              <w:t xml:space="preserve"> </w:t>
            </w:r>
            <w:r>
              <w:t>Purchasing</w:t>
            </w:r>
            <w:r w:rsidR="00C316ED">
              <w:t xml:space="preserve"> </w:t>
            </w:r>
            <w:r>
              <w:t>initiative</w:t>
            </w:r>
            <w:r w:rsidR="00C316ED">
              <w:t xml:space="preserve"> </w:t>
            </w:r>
            <w:r>
              <w:t>sufficient</w:t>
            </w:r>
            <w:r w:rsidR="00C316ED">
              <w:t xml:space="preserve"> </w:t>
            </w:r>
            <w:r>
              <w:t>to</w:t>
            </w:r>
            <w:r w:rsidR="00C316ED">
              <w:rPr>
                <w:rFonts w:ascii="Cambria" w:hAnsi="Cambria" w:cs="Cambria"/>
              </w:rPr>
              <w:t xml:space="preserve"> </w:t>
            </w:r>
            <w:r>
              <w:t>meet</w:t>
            </w:r>
            <w:r w:rsidR="00C316ED">
              <w:t xml:space="preserve"> </w:t>
            </w:r>
            <w:r>
              <w:t>Renewable</w:t>
            </w:r>
            <w:r w:rsidR="00C316ED">
              <w:t xml:space="preserve"> </w:t>
            </w:r>
            <w:r>
              <w:t>Energy</w:t>
            </w:r>
            <w:r w:rsidR="00C316ED">
              <w:t xml:space="preserve"> </w:t>
            </w:r>
            <w:r>
              <w:t>Target</w:t>
            </w:r>
            <w:r w:rsidR="00C316ED">
              <w:t xml:space="preserve"> </w:t>
            </w:r>
            <w:r>
              <w:t>liability</w:t>
            </w:r>
            <w:r w:rsidR="00C316ED">
              <w:t xml:space="preserve"> </w:t>
            </w:r>
            <w:r>
              <w:t>associated</w:t>
            </w:r>
            <w:r w:rsidR="00C316ED">
              <w:t xml:space="preserve"> </w:t>
            </w:r>
            <w:r>
              <w:t>with</w:t>
            </w:r>
            <w:r w:rsidR="00C316ED">
              <w:t xml:space="preserve"> </w:t>
            </w:r>
            <w:r>
              <w:t>annual</w:t>
            </w:r>
            <w:r w:rsidR="00C316ED">
              <w:t xml:space="preserve"> </w:t>
            </w:r>
            <w:r>
              <w:t>electricity</w:t>
            </w:r>
            <w:r w:rsidR="00C316ED">
              <w:t xml:space="preserve"> </w:t>
            </w:r>
            <w:r>
              <w:t>demand</w:t>
            </w:r>
            <w:r w:rsidR="00C316ED">
              <w:t xml:space="preserve"> </w:t>
            </w:r>
            <w:r>
              <w:t>of</w:t>
            </w:r>
            <w:r w:rsidR="00C316ED">
              <w:t xml:space="preserve"> </w:t>
            </w:r>
            <w:r>
              <w:t>participating</w:t>
            </w:r>
            <w:r w:rsidR="00C316ED">
              <w:t xml:space="preserve"> </w:t>
            </w:r>
            <w:r>
              <w:t>government</w:t>
            </w:r>
            <w:r w:rsidR="00C316ED">
              <w:t xml:space="preserve"> </w:t>
            </w:r>
            <w:r>
              <w:t>sites</w:t>
            </w:r>
          </w:p>
        </w:tc>
        <w:tc>
          <w:tcPr>
            <w:tcW w:w="1276" w:type="dxa"/>
          </w:tcPr>
          <w:p w14:paraId="0F884A34" w14:textId="029A46A8" w:rsidR="002E1D3C" w:rsidRDefault="007D671F" w:rsidP="00662625">
            <w:pPr>
              <w:pStyle w:val="TableCopy"/>
            </w:pPr>
            <w:r>
              <w:t>per</w:t>
            </w:r>
            <w:r w:rsidR="00C316ED">
              <w:t xml:space="preserve"> </w:t>
            </w:r>
            <w:r>
              <w:t>cent</w:t>
            </w:r>
          </w:p>
        </w:tc>
        <w:tc>
          <w:tcPr>
            <w:tcW w:w="1082" w:type="dxa"/>
          </w:tcPr>
          <w:p w14:paraId="7A93587F" w14:textId="77777777" w:rsidR="002E1D3C" w:rsidRDefault="007D671F" w:rsidP="00662625">
            <w:pPr>
              <w:pStyle w:val="TableCopy"/>
            </w:pPr>
            <w:r>
              <w:t>100</w:t>
            </w:r>
          </w:p>
        </w:tc>
        <w:tc>
          <w:tcPr>
            <w:tcW w:w="1092" w:type="dxa"/>
          </w:tcPr>
          <w:p w14:paraId="01B6F567" w14:textId="77777777" w:rsidR="002E1D3C" w:rsidRDefault="007D671F" w:rsidP="00662625">
            <w:pPr>
              <w:pStyle w:val="TableCopy"/>
            </w:pPr>
            <w:r>
              <w:t>100</w:t>
            </w:r>
          </w:p>
        </w:tc>
        <w:tc>
          <w:tcPr>
            <w:tcW w:w="1652" w:type="dxa"/>
          </w:tcPr>
          <w:p w14:paraId="62F12E3B" w14:textId="77777777" w:rsidR="002E1D3C" w:rsidRDefault="007D671F" w:rsidP="00662625">
            <w:pPr>
              <w:pStyle w:val="TableCopy"/>
            </w:pPr>
            <w:r>
              <w:t>0</w:t>
            </w:r>
          </w:p>
        </w:tc>
        <w:tc>
          <w:tcPr>
            <w:tcW w:w="851" w:type="dxa"/>
          </w:tcPr>
          <w:p w14:paraId="59878804" w14:textId="5FF4CA61" w:rsidR="002E1D3C" w:rsidRDefault="001573A4" w:rsidP="00662625">
            <w:pPr>
              <w:pStyle w:val="TableCopy"/>
            </w:pPr>
            <w:r>
              <w:t>1</w:t>
            </w:r>
          </w:p>
        </w:tc>
      </w:tr>
      <w:tr w:rsidR="002E1D3C" w14:paraId="770C6C7D" w14:textId="77777777" w:rsidTr="00662625">
        <w:trPr>
          <w:trHeight w:val="60"/>
        </w:trPr>
        <w:tc>
          <w:tcPr>
            <w:tcW w:w="3964" w:type="dxa"/>
          </w:tcPr>
          <w:p w14:paraId="45428B5A" w14:textId="497D09AE" w:rsidR="002E1D3C" w:rsidRDefault="007D671F" w:rsidP="00662625">
            <w:pPr>
              <w:pStyle w:val="TableCopy"/>
            </w:pPr>
            <w:r>
              <w:t>Total</w:t>
            </w:r>
            <w:r w:rsidR="00C316ED">
              <w:t xml:space="preserve"> </w:t>
            </w:r>
            <w:r>
              <w:t>renewable</w:t>
            </w:r>
            <w:r w:rsidR="00C316ED">
              <w:t xml:space="preserve"> </w:t>
            </w:r>
            <w:r>
              <w:t>electricity</w:t>
            </w:r>
            <w:r w:rsidR="00C316ED">
              <w:t xml:space="preserve"> </w:t>
            </w:r>
            <w:r>
              <w:t>generation</w:t>
            </w:r>
            <w:r w:rsidR="00C316ED">
              <w:t xml:space="preserve"> </w:t>
            </w:r>
            <w:r>
              <w:t>capacity</w:t>
            </w:r>
            <w:r w:rsidR="00C316ED">
              <w:t xml:space="preserve"> </w:t>
            </w:r>
            <w:r>
              <w:t>from</w:t>
            </w:r>
            <w:r w:rsidR="00C316ED">
              <w:rPr>
                <w:rFonts w:ascii="Cambria" w:hAnsi="Cambria" w:cs="Cambria"/>
              </w:rPr>
              <w:t xml:space="preserve"> </w:t>
            </w:r>
            <w:r>
              <w:t>the</w:t>
            </w:r>
            <w:r w:rsidR="00C316ED">
              <w:t xml:space="preserve"> </w:t>
            </w:r>
            <w:r>
              <w:t>Victorian</w:t>
            </w:r>
            <w:r w:rsidR="00C316ED">
              <w:t xml:space="preserve"> </w:t>
            </w:r>
            <w:r>
              <w:t>Renewable</w:t>
            </w:r>
            <w:r w:rsidR="00C316ED">
              <w:t xml:space="preserve"> </w:t>
            </w:r>
            <w:r>
              <w:t>Energy</w:t>
            </w:r>
            <w:r w:rsidR="00C316ED">
              <w:t xml:space="preserve"> </w:t>
            </w:r>
            <w:r>
              <w:t>Target</w:t>
            </w:r>
            <w:r w:rsidR="00C316ED">
              <w:t xml:space="preserve"> </w:t>
            </w:r>
            <w:r>
              <w:t>2017</w:t>
            </w:r>
            <w:r w:rsidR="00C316ED">
              <w:t xml:space="preserve"> </w:t>
            </w:r>
            <w:r>
              <w:t>Auction</w:t>
            </w:r>
            <w:r w:rsidR="00C316ED">
              <w:t xml:space="preserve"> </w:t>
            </w:r>
            <w:r>
              <w:t>projects</w:t>
            </w:r>
          </w:p>
        </w:tc>
        <w:tc>
          <w:tcPr>
            <w:tcW w:w="1276" w:type="dxa"/>
          </w:tcPr>
          <w:p w14:paraId="24E8D503" w14:textId="77777777" w:rsidR="002E1D3C" w:rsidRDefault="007D671F" w:rsidP="00662625">
            <w:pPr>
              <w:pStyle w:val="TableCopy"/>
            </w:pPr>
            <w:r>
              <w:t>MW</w:t>
            </w:r>
          </w:p>
        </w:tc>
        <w:tc>
          <w:tcPr>
            <w:tcW w:w="1082" w:type="dxa"/>
          </w:tcPr>
          <w:p w14:paraId="13409B5A" w14:textId="77777777" w:rsidR="002E1D3C" w:rsidRDefault="007D671F" w:rsidP="00662625">
            <w:pPr>
              <w:pStyle w:val="TableCopy"/>
            </w:pPr>
            <w:r>
              <w:t>808</w:t>
            </w:r>
          </w:p>
        </w:tc>
        <w:tc>
          <w:tcPr>
            <w:tcW w:w="1092" w:type="dxa"/>
          </w:tcPr>
          <w:p w14:paraId="30947535" w14:textId="77777777" w:rsidR="002E1D3C" w:rsidRDefault="007D671F" w:rsidP="00662625">
            <w:pPr>
              <w:pStyle w:val="TableCopy"/>
            </w:pPr>
            <w:r>
              <w:t>650</w:t>
            </w:r>
          </w:p>
        </w:tc>
        <w:tc>
          <w:tcPr>
            <w:tcW w:w="1652" w:type="dxa"/>
          </w:tcPr>
          <w:p w14:paraId="4A613DDB" w14:textId="77777777" w:rsidR="002E1D3C" w:rsidRDefault="007D671F" w:rsidP="00662625">
            <w:pPr>
              <w:pStyle w:val="TableCopy"/>
            </w:pPr>
            <w:r>
              <w:t>24</w:t>
            </w:r>
          </w:p>
        </w:tc>
        <w:tc>
          <w:tcPr>
            <w:tcW w:w="851" w:type="dxa"/>
          </w:tcPr>
          <w:p w14:paraId="0F8EDEF7" w14:textId="52033428" w:rsidR="002E1D3C" w:rsidRDefault="001573A4" w:rsidP="00662625">
            <w:pPr>
              <w:pStyle w:val="TableCopy"/>
            </w:pPr>
            <w:r>
              <w:t>1</w:t>
            </w:r>
          </w:p>
        </w:tc>
      </w:tr>
    </w:tbl>
    <w:p w14:paraId="1525CA3B" w14:textId="3B83F024" w:rsidR="00662625" w:rsidRDefault="00662625" w:rsidP="00662625">
      <w:pPr>
        <w:spacing w:before="120"/>
      </w:pPr>
      <w:r>
        <w:t>Performance is above target as some VRET1 projects were able to leverage additional capacity beyond that supported by</w:t>
      </w:r>
      <w:r>
        <w:rPr>
          <w:rFonts w:ascii="Cambria" w:hAnsi="Cambria" w:cs="Cambria"/>
        </w:rPr>
        <w:t xml:space="preserve"> </w:t>
      </w:r>
      <w:r>
        <w:t>the VRET 2017 Auction.</w:t>
      </w:r>
    </w:p>
    <w:tbl>
      <w:tblPr>
        <w:tblStyle w:val="TableGrid"/>
        <w:tblW w:w="9917" w:type="dxa"/>
        <w:tblLayout w:type="fixed"/>
        <w:tblLook w:val="0020" w:firstRow="1" w:lastRow="0" w:firstColumn="0" w:lastColumn="0" w:noHBand="0" w:noVBand="0"/>
      </w:tblPr>
      <w:tblGrid>
        <w:gridCol w:w="3964"/>
        <w:gridCol w:w="1276"/>
        <w:gridCol w:w="1082"/>
        <w:gridCol w:w="1092"/>
        <w:gridCol w:w="1652"/>
        <w:gridCol w:w="851"/>
      </w:tblGrid>
      <w:tr w:rsidR="00662625" w14:paraId="2BDF347C" w14:textId="77777777" w:rsidTr="00662625">
        <w:trPr>
          <w:trHeight w:val="60"/>
          <w:tblHeader/>
        </w:trPr>
        <w:tc>
          <w:tcPr>
            <w:tcW w:w="3964" w:type="dxa"/>
          </w:tcPr>
          <w:p w14:paraId="1285A7BB" w14:textId="77777777" w:rsidR="00662625" w:rsidRDefault="00662625" w:rsidP="00A54F26">
            <w:pPr>
              <w:pStyle w:val="TableColumnHeading"/>
            </w:pPr>
            <w:bookmarkStart w:id="63" w:name="ColumnTitles_39"/>
            <w:bookmarkEnd w:id="63"/>
            <w:r>
              <w:t>Performance measures</w:t>
            </w:r>
          </w:p>
        </w:tc>
        <w:tc>
          <w:tcPr>
            <w:tcW w:w="1276" w:type="dxa"/>
          </w:tcPr>
          <w:p w14:paraId="2C806C34" w14:textId="77777777" w:rsidR="00662625" w:rsidRDefault="00662625" w:rsidP="00A54F26">
            <w:pPr>
              <w:pStyle w:val="TableColumnHeading"/>
            </w:pPr>
            <w:r>
              <w:t>Unit of measure</w:t>
            </w:r>
          </w:p>
        </w:tc>
        <w:tc>
          <w:tcPr>
            <w:tcW w:w="1082" w:type="dxa"/>
          </w:tcPr>
          <w:p w14:paraId="55C3D45E" w14:textId="77777777" w:rsidR="00662625" w:rsidRDefault="00662625" w:rsidP="00A54F26">
            <w:pPr>
              <w:pStyle w:val="TableColumnHeading"/>
            </w:pPr>
            <w:r>
              <w:t>2022–23 actual</w:t>
            </w:r>
          </w:p>
        </w:tc>
        <w:tc>
          <w:tcPr>
            <w:tcW w:w="1092" w:type="dxa"/>
          </w:tcPr>
          <w:p w14:paraId="54B6ECF1" w14:textId="77777777" w:rsidR="00662625" w:rsidRDefault="00662625" w:rsidP="00A54F26">
            <w:pPr>
              <w:pStyle w:val="TableColumnHeading"/>
            </w:pPr>
            <w:r>
              <w:t>2022–23 target</w:t>
            </w:r>
          </w:p>
        </w:tc>
        <w:tc>
          <w:tcPr>
            <w:tcW w:w="1652" w:type="dxa"/>
          </w:tcPr>
          <w:p w14:paraId="08ACCEBE" w14:textId="77777777" w:rsidR="00662625" w:rsidRDefault="00662625" w:rsidP="00A54F26">
            <w:pPr>
              <w:pStyle w:val="TableColumnHeading"/>
            </w:pPr>
            <w:r>
              <w:t>Performance variation (%)</w:t>
            </w:r>
          </w:p>
        </w:tc>
        <w:tc>
          <w:tcPr>
            <w:tcW w:w="851" w:type="dxa"/>
          </w:tcPr>
          <w:p w14:paraId="688405CB" w14:textId="77777777" w:rsidR="00662625" w:rsidRDefault="00662625" w:rsidP="00A54F26">
            <w:pPr>
              <w:pStyle w:val="TableColumnHeading"/>
            </w:pPr>
            <w:r>
              <w:t>Result</w:t>
            </w:r>
          </w:p>
        </w:tc>
      </w:tr>
      <w:tr w:rsidR="002E1D3C" w14:paraId="05CC9A63" w14:textId="77777777" w:rsidTr="00662625">
        <w:trPr>
          <w:trHeight w:val="60"/>
        </w:trPr>
        <w:tc>
          <w:tcPr>
            <w:tcW w:w="3964" w:type="dxa"/>
          </w:tcPr>
          <w:p w14:paraId="41C11EBE" w14:textId="115274AA" w:rsidR="002E1D3C" w:rsidRDefault="007D671F" w:rsidP="00662625">
            <w:pPr>
              <w:pStyle w:val="TableCopy"/>
            </w:pPr>
            <w:r>
              <w:t>New</w:t>
            </w:r>
            <w:r w:rsidR="00C316ED">
              <w:t xml:space="preserve"> </w:t>
            </w:r>
            <w:r>
              <w:t>Energy</w:t>
            </w:r>
            <w:r w:rsidR="00C316ED">
              <w:t xml:space="preserve"> </w:t>
            </w:r>
            <w:r>
              <w:t>Jobs</w:t>
            </w:r>
            <w:r w:rsidR="00C316ED">
              <w:t xml:space="preserve"> </w:t>
            </w:r>
            <w:r>
              <w:t>Fund</w:t>
            </w:r>
            <w:r w:rsidR="00C316ED">
              <w:t xml:space="preserve"> </w:t>
            </w:r>
            <w:r>
              <w:t>projects</w:t>
            </w:r>
            <w:r w:rsidR="00C316ED">
              <w:t xml:space="preserve"> </w:t>
            </w:r>
            <w:r>
              <w:t>completed</w:t>
            </w:r>
          </w:p>
        </w:tc>
        <w:tc>
          <w:tcPr>
            <w:tcW w:w="1276" w:type="dxa"/>
          </w:tcPr>
          <w:p w14:paraId="28C52D07" w14:textId="77777777" w:rsidR="002E1D3C" w:rsidRDefault="007D671F" w:rsidP="00662625">
            <w:pPr>
              <w:pStyle w:val="TableCopy"/>
            </w:pPr>
            <w:r>
              <w:t>number</w:t>
            </w:r>
          </w:p>
        </w:tc>
        <w:tc>
          <w:tcPr>
            <w:tcW w:w="1082" w:type="dxa"/>
          </w:tcPr>
          <w:p w14:paraId="2F5D1C64" w14:textId="77777777" w:rsidR="002E1D3C" w:rsidRDefault="007D671F" w:rsidP="00662625">
            <w:pPr>
              <w:pStyle w:val="TableCopy"/>
            </w:pPr>
            <w:r>
              <w:t>2</w:t>
            </w:r>
          </w:p>
        </w:tc>
        <w:tc>
          <w:tcPr>
            <w:tcW w:w="1092" w:type="dxa"/>
          </w:tcPr>
          <w:p w14:paraId="221700AC" w14:textId="77777777" w:rsidR="002E1D3C" w:rsidRDefault="007D671F" w:rsidP="00662625">
            <w:pPr>
              <w:pStyle w:val="TableCopy"/>
            </w:pPr>
            <w:r>
              <w:t>2</w:t>
            </w:r>
          </w:p>
        </w:tc>
        <w:tc>
          <w:tcPr>
            <w:tcW w:w="1652" w:type="dxa"/>
          </w:tcPr>
          <w:p w14:paraId="67817FE1" w14:textId="77777777" w:rsidR="002E1D3C" w:rsidRDefault="007D671F" w:rsidP="00662625">
            <w:pPr>
              <w:pStyle w:val="TableCopy"/>
            </w:pPr>
            <w:r>
              <w:t>0</w:t>
            </w:r>
          </w:p>
        </w:tc>
        <w:tc>
          <w:tcPr>
            <w:tcW w:w="851" w:type="dxa"/>
          </w:tcPr>
          <w:p w14:paraId="6E13B9D2" w14:textId="126BF0D7" w:rsidR="002E1D3C" w:rsidRDefault="001573A4" w:rsidP="00662625">
            <w:pPr>
              <w:pStyle w:val="TableCopy"/>
            </w:pPr>
            <w:r>
              <w:t>1</w:t>
            </w:r>
          </w:p>
        </w:tc>
      </w:tr>
      <w:tr w:rsidR="002E1D3C" w14:paraId="25A70B5A" w14:textId="77777777" w:rsidTr="00662625">
        <w:trPr>
          <w:trHeight w:val="60"/>
        </w:trPr>
        <w:tc>
          <w:tcPr>
            <w:tcW w:w="3964" w:type="dxa"/>
          </w:tcPr>
          <w:p w14:paraId="154B8D6D" w14:textId="7AF05415" w:rsidR="002E1D3C" w:rsidRDefault="007D671F" w:rsidP="00662625">
            <w:pPr>
              <w:pStyle w:val="TableCopy"/>
            </w:pPr>
            <w:r>
              <w:t>Government-supported</w:t>
            </w:r>
            <w:r w:rsidR="00C316ED">
              <w:t xml:space="preserve"> </w:t>
            </w:r>
            <w:r>
              <w:t>events</w:t>
            </w:r>
            <w:r w:rsidR="00C316ED">
              <w:t xml:space="preserve"> </w:t>
            </w:r>
            <w:r>
              <w:t>that</w:t>
            </w:r>
            <w:r w:rsidR="00C316ED">
              <w:t xml:space="preserve"> </w:t>
            </w:r>
            <w:r>
              <w:t>engage</w:t>
            </w:r>
            <w:r w:rsidR="00C316ED">
              <w:t xml:space="preserve"> </w:t>
            </w:r>
            <w:r>
              <w:t>business</w:t>
            </w:r>
            <w:r w:rsidR="00C316ED">
              <w:t xml:space="preserve"> </w:t>
            </w:r>
            <w:r>
              <w:t>and</w:t>
            </w:r>
            <w:r w:rsidR="00C316ED">
              <w:t xml:space="preserve"> </w:t>
            </w:r>
            <w:r>
              <w:t>supply</w:t>
            </w:r>
            <w:r w:rsidR="00C316ED">
              <w:t xml:space="preserve"> </w:t>
            </w:r>
            <w:r>
              <w:t>chains</w:t>
            </w:r>
            <w:r w:rsidR="00C316ED">
              <w:t xml:space="preserve"> </w:t>
            </w:r>
            <w:r>
              <w:t>regarding</w:t>
            </w:r>
            <w:r w:rsidR="00C316ED">
              <w:t xml:space="preserve"> </w:t>
            </w:r>
            <w:r>
              <w:t>the</w:t>
            </w:r>
            <w:r w:rsidR="00C316ED">
              <w:t xml:space="preserve"> </w:t>
            </w:r>
            <w:r>
              <w:t>energy</w:t>
            </w:r>
            <w:r w:rsidR="00C316ED">
              <w:t xml:space="preserve"> </w:t>
            </w:r>
            <w:r>
              <w:t>sector</w:t>
            </w:r>
          </w:p>
        </w:tc>
        <w:tc>
          <w:tcPr>
            <w:tcW w:w="1276" w:type="dxa"/>
          </w:tcPr>
          <w:p w14:paraId="0E7D50B0" w14:textId="77777777" w:rsidR="002E1D3C" w:rsidRDefault="007D671F" w:rsidP="00662625">
            <w:pPr>
              <w:pStyle w:val="TableCopy"/>
            </w:pPr>
            <w:r>
              <w:t>number</w:t>
            </w:r>
          </w:p>
        </w:tc>
        <w:tc>
          <w:tcPr>
            <w:tcW w:w="1082" w:type="dxa"/>
          </w:tcPr>
          <w:p w14:paraId="788D2B5A" w14:textId="77777777" w:rsidR="002E1D3C" w:rsidRDefault="007D671F" w:rsidP="00662625">
            <w:pPr>
              <w:pStyle w:val="TableCopy"/>
            </w:pPr>
            <w:r>
              <w:t>10</w:t>
            </w:r>
          </w:p>
        </w:tc>
        <w:tc>
          <w:tcPr>
            <w:tcW w:w="1092" w:type="dxa"/>
          </w:tcPr>
          <w:p w14:paraId="5AC51D78" w14:textId="77777777" w:rsidR="002E1D3C" w:rsidRDefault="007D671F" w:rsidP="00662625">
            <w:pPr>
              <w:pStyle w:val="TableCopy"/>
            </w:pPr>
            <w:r>
              <w:t>10</w:t>
            </w:r>
          </w:p>
        </w:tc>
        <w:tc>
          <w:tcPr>
            <w:tcW w:w="1652" w:type="dxa"/>
          </w:tcPr>
          <w:p w14:paraId="57087582" w14:textId="77777777" w:rsidR="002E1D3C" w:rsidRDefault="007D671F" w:rsidP="00662625">
            <w:pPr>
              <w:pStyle w:val="TableCopy"/>
            </w:pPr>
            <w:r>
              <w:t>0</w:t>
            </w:r>
          </w:p>
        </w:tc>
        <w:tc>
          <w:tcPr>
            <w:tcW w:w="851" w:type="dxa"/>
          </w:tcPr>
          <w:p w14:paraId="7A90F229" w14:textId="3E926CFD" w:rsidR="002E1D3C" w:rsidRDefault="001573A4" w:rsidP="00662625">
            <w:pPr>
              <w:pStyle w:val="TableCopy"/>
            </w:pPr>
            <w:r>
              <w:t>1</w:t>
            </w:r>
          </w:p>
        </w:tc>
      </w:tr>
      <w:tr w:rsidR="002E1D3C" w14:paraId="4F64D58C" w14:textId="77777777" w:rsidTr="00662625">
        <w:trPr>
          <w:trHeight w:val="60"/>
        </w:trPr>
        <w:tc>
          <w:tcPr>
            <w:tcW w:w="3964" w:type="dxa"/>
          </w:tcPr>
          <w:p w14:paraId="146B4A4C" w14:textId="74E53D2E" w:rsidR="002E1D3C" w:rsidRDefault="007D671F" w:rsidP="00662625">
            <w:pPr>
              <w:pStyle w:val="TableCopy"/>
            </w:pPr>
            <w:r>
              <w:t>Microgrids</w:t>
            </w:r>
            <w:r w:rsidR="00C316ED">
              <w:t xml:space="preserve"> </w:t>
            </w:r>
            <w:r>
              <w:t>established</w:t>
            </w:r>
          </w:p>
        </w:tc>
        <w:tc>
          <w:tcPr>
            <w:tcW w:w="1276" w:type="dxa"/>
          </w:tcPr>
          <w:p w14:paraId="730E0DD6" w14:textId="77777777" w:rsidR="002E1D3C" w:rsidRDefault="007D671F" w:rsidP="00662625">
            <w:pPr>
              <w:pStyle w:val="TableCopy"/>
            </w:pPr>
            <w:r>
              <w:t>number</w:t>
            </w:r>
          </w:p>
        </w:tc>
        <w:tc>
          <w:tcPr>
            <w:tcW w:w="1082" w:type="dxa"/>
          </w:tcPr>
          <w:p w14:paraId="7D35CED6" w14:textId="77777777" w:rsidR="002E1D3C" w:rsidRDefault="007D671F" w:rsidP="00662625">
            <w:pPr>
              <w:pStyle w:val="TableCopy"/>
            </w:pPr>
            <w:r>
              <w:t>4</w:t>
            </w:r>
          </w:p>
        </w:tc>
        <w:tc>
          <w:tcPr>
            <w:tcW w:w="1092" w:type="dxa"/>
          </w:tcPr>
          <w:p w14:paraId="144CF0F0" w14:textId="77777777" w:rsidR="002E1D3C" w:rsidRDefault="007D671F" w:rsidP="00662625">
            <w:pPr>
              <w:pStyle w:val="TableCopy"/>
            </w:pPr>
            <w:r>
              <w:t>4</w:t>
            </w:r>
          </w:p>
        </w:tc>
        <w:tc>
          <w:tcPr>
            <w:tcW w:w="1652" w:type="dxa"/>
          </w:tcPr>
          <w:p w14:paraId="66C3F124" w14:textId="77777777" w:rsidR="002E1D3C" w:rsidRDefault="007D671F" w:rsidP="00662625">
            <w:pPr>
              <w:pStyle w:val="TableCopy"/>
            </w:pPr>
            <w:r>
              <w:t>0</w:t>
            </w:r>
          </w:p>
        </w:tc>
        <w:tc>
          <w:tcPr>
            <w:tcW w:w="851" w:type="dxa"/>
          </w:tcPr>
          <w:p w14:paraId="0606D6A3" w14:textId="1884ED5B" w:rsidR="002E1D3C" w:rsidRDefault="001573A4" w:rsidP="00662625">
            <w:pPr>
              <w:pStyle w:val="TableCopy"/>
            </w:pPr>
            <w:r>
              <w:t>1</w:t>
            </w:r>
          </w:p>
        </w:tc>
      </w:tr>
      <w:tr w:rsidR="002E1D3C" w14:paraId="583D1232" w14:textId="77777777" w:rsidTr="00662625">
        <w:trPr>
          <w:trHeight w:val="60"/>
        </w:trPr>
        <w:tc>
          <w:tcPr>
            <w:tcW w:w="3964" w:type="dxa"/>
          </w:tcPr>
          <w:p w14:paraId="6A614DC0" w14:textId="4A880282" w:rsidR="002E1D3C" w:rsidRDefault="007D671F" w:rsidP="00662625">
            <w:pPr>
              <w:pStyle w:val="TableCopy"/>
            </w:pPr>
            <w:r>
              <w:t>Vulnerable</w:t>
            </w:r>
            <w:r w:rsidR="00C316ED">
              <w:t xml:space="preserve"> </w:t>
            </w:r>
            <w:r>
              <w:t>Victorian</w:t>
            </w:r>
            <w:r w:rsidR="00C316ED">
              <w:t xml:space="preserve"> </w:t>
            </w:r>
            <w:r>
              <w:t>energy</w:t>
            </w:r>
            <w:r w:rsidR="00C316ED">
              <w:t xml:space="preserve"> </w:t>
            </w:r>
            <w:r>
              <w:t>consumers</w:t>
            </w:r>
            <w:r w:rsidR="00C316ED">
              <w:t xml:space="preserve"> </w:t>
            </w:r>
            <w:r>
              <w:t>reached</w:t>
            </w:r>
            <w:r w:rsidR="00C316ED">
              <w:t xml:space="preserve"> </w:t>
            </w:r>
            <w:r>
              <w:t>through</w:t>
            </w:r>
            <w:r w:rsidR="00C316ED">
              <w:t xml:space="preserve"> </w:t>
            </w:r>
            <w:r>
              <w:t>consumer</w:t>
            </w:r>
            <w:r w:rsidR="00C316ED">
              <w:t xml:space="preserve"> </w:t>
            </w:r>
            <w:r>
              <w:t>support</w:t>
            </w:r>
            <w:r w:rsidR="00C316ED">
              <w:t xml:space="preserve"> </w:t>
            </w:r>
            <w:r>
              <w:t>programs</w:t>
            </w:r>
          </w:p>
        </w:tc>
        <w:tc>
          <w:tcPr>
            <w:tcW w:w="1276" w:type="dxa"/>
          </w:tcPr>
          <w:p w14:paraId="31F09C30" w14:textId="77777777" w:rsidR="002E1D3C" w:rsidRDefault="007D671F" w:rsidP="00662625">
            <w:pPr>
              <w:pStyle w:val="TableCopy"/>
            </w:pPr>
            <w:r>
              <w:t>number</w:t>
            </w:r>
          </w:p>
        </w:tc>
        <w:tc>
          <w:tcPr>
            <w:tcW w:w="1082" w:type="dxa"/>
          </w:tcPr>
          <w:p w14:paraId="76A4A451" w14:textId="2E2B96CC" w:rsidR="002E1D3C" w:rsidRDefault="007D671F" w:rsidP="00662625">
            <w:pPr>
              <w:pStyle w:val="TableCopy"/>
            </w:pPr>
            <w:r>
              <w:t>100</w:t>
            </w:r>
            <w:r w:rsidR="00C316ED">
              <w:t xml:space="preserve"> </w:t>
            </w:r>
            <w:r>
              <w:t>000</w:t>
            </w:r>
          </w:p>
        </w:tc>
        <w:tc>
          <w:tcPr>
            <w:tcW w:w="1092" w:type="dxa"/>
          </w:tcPr>
          <w:p w14:paraId="2540B130" w14:textId="4368659B" w:rsidR="002E1D3C" w:rsidRDefault="007D671F" w:rsidP="00662625">
            <w:pPr>
              <w:pStyle w:val="TableCopy"/>
            </w:pPr>
            <w:r>
              <w:t>50</w:t>
            </w:r>
            <w:r w:rsidR="00C316ED">
              <w:t xml:space="preserve"> </w:t>
            </w:r>
            <w:r>
              <w:t>000</w:t>
            </w:r>
          </w:p>
        </w:tc>
        <w:tc>
          <w:tcPr>
            <w:tcW w:w="1652" w:type="dxa"/>
          </w:tcPr>
          <w:p w14:paraId="3DDA385C" w14:textId="77777777" w:rsidR="002E1D3C" w:rsidRDefault="007D671F" w:rsidP="00662625">
            <w:pPr>
              <w:pStyle w:val="TableCopy"/>
            </w:pPr>
            <w:r>
              <w:t>100</w:t>
            </w:r>
          </w:p>
        </w:tc>
        <w:tc>
          <w:tcPr>
            <w:tcW w:w="851" w:type="dxa"/>
          </w:tcPr>
          <w:p w14:paraId="77B0E48E" w14:textId="47BFEE8C" w:rsidR="002E1D3C" w:rsidRDefault="001573A4" w:rsidP="00662625">
            <w:pPr>
              <w:pStyle w:val="TableCopy"/>
            </w:pPr>
            <w:r>
              <w:t>1</w:t>
            </w:r>
          </w:p>
        </w:tc>
      </w:tr>
    </w:tbl>
    <w:p w14:paraId="2CED3691" w14:textId="0E05F75F" w:rsidR="00662625" w:rsidRDefault="00662625" w:rsidP="00662625">
      <w:pPr>
        <w:spacing w:before="120"/>
      </w:pPr>
      <w:r>
        <w:t>Performance is above target due to the delivery of two additional rounds of the Power Saving Bonus program.</w:t>
      </w:r>
    </w:p>
    <w:p w14:paraId="15EFBED9" w14:textId="340B0D14" w:rsidR="00662625" w:rsidRPr="00662625" w:rsidRDefault="00662625" w:rsidP="00662625">
      <w:pPr>
        <w:pStyle w:val="Normalbeforebullets"/>
        <w:rPr>
          <w:b/>
          <w:bCs/>
        </w:rPr>
      </w:pPr>
      <w:r w:rsidRPr="00662625">
        <w:rPr>
          <w:b/>
          <w:bCs/>
        </w:rPr>
        <w:lastRenderedPageBreak/>
        <w:t>Quality</w:t>
      </w:r>
    </w:p>
    <w:tbl>
      <w:tblPr>
        <w:tblStyle w:val="TableGrid"/>
        <w:tblW w:w="9917" w:type="dxa"/>
        <w:tblLayout w:type="fixed"/>
        <w:tblLook w:val="0020" w:firstRow="1" w:lastRow="0" w:firstColumn="0" w:lastColumn="0" w:noHBand="0" w:noVBand="0"/>
      </w:tblPr>
      <w:tblGrid>
        <w:gridCol w:w="3964"/>
        <w:gridCol w:w="1276"/>
        <w:gridCol w:w="1082"/>
        <w:gridCol w:w="1092"/>
        <w:gridCol w:w="1652"/>
        <w:gridCol w:w="851"/>
      </w:tblGrid>
      <w:tr w:rsidR="00302D88" w14:paraId="5C8488BB" w14:textId="77777777" w:rsidTr="00302D88">
        <w:trPr>
          <w:trHeight w:val="60"/>
          <w:tblHeader/>
        </w:trPr>
        <w:tc>
          <w:tcPr>
            <w:tcW w:w="3964" w:type="dxa"/>
          </w:tcPr>
          <w:p w14:paraId="0006D660" w14:textId="77777777" w:rsidR="00302D88" w:rsidRDefault="00302D88" w:rsidP="00945856">
            <w:pPr>
              <w:pStyle w:val="TableColumnHeading"/>
            </w:pPr>
            <w:bookmarkStart w:id="64" w:name="ColumnTitles_40"/>
            <w:bookmarkEnd w:id="64"/>
            <w:r>
              <w:t>Performance measures</w:t>
            </w:r>
          </w:p>
        </w:tc>
        <w:tc>
          <w:tcPr>
            <w:tcW w:w="1276" w:type="dxa"/>
          </w:tcPr>
          <w:p w14:paraId="215AE25D" w14:textId="77777777" w:rsidR="00302D88" w:rsidRDefault="00302D88" w:rsidP="00945856">
            <w:pPr>
              <w:pStyle w:val="TableColumnHeading"/>
            </w:pPr>
            <w:r>
              <w:t>Unit of measure</w:t>
            </w:r>
          </w:p>
        </w:tc>
        <w:tc>
          <w:tcPr>
            <w:tcW w:w="1082" w:type="dxa"/>
          </w:tcPr>
          <w:p w14:paraId="36AADA2F" w14:textId="77777777" w:rsidR="00302D88" w:rsidRDefault="00302D88" w:rsidP="00945856">
            <w:pPr>
              <w:pStyle w:val="TableColumnHeading"/>
            </w:pPr>
            <w:r>
              <w:t>2022–23 actual</w:t>
            </w:r>
          </w:p>
        </w:tc>
        <w:tc>
          <w:tcPr>
            <w:tcW w:w="1092" w:type="dxa"/>
          </w:tcPr>
          <w:p w14:paraId="538120BA" w14:textId="77777777" w:rsidR="00302D88" w:rsidRDefault="00302D88" w:rsidP="00945856">
            <w:pPr>
              <w:pStyle w:val="TableColumnHeading"/>
            </w:pPr>
            <w:r>
              <w:t>2022–23 target</w:t>
            </w:r>
          </w:p>
        </w:tc>
        <w:tc>
          <w:tcPr>
            <w:tcW w:w="1652" w:type="dxa"/>
          </w:tcPr>
          <w:p w14:paraId="1BD16FBE" w14:textId="77777777" w:rsidR="00302D88" w:rsidRDefault="00302D88" w:rsidP="00945856">
            <w:pPr>
              <w:pStyle w:val="TableColumnHeading"/>
            </w:pPr>
            <w:r>
              <w:t>Performance variation (%)</w:t>
            </w:r>
          </w:p>
        </w:tc>
        <w:tc>
          <w:tcPr>
            <w:tcW w:w="851" w:type="dxa"/>
          </w:tcPr>
          <w:p w14:paraId="4CB87C47" w14:textId="77777777" w:rsidR="00302D88" w:rsidRDefault="00302D88" w:rsidP="00945856">
            <w:pPr>
              <w:pStyle w:val="TableColumnHeading"/>
            </w:pPr>
            <w:r>
              <w:t>Result</w:t>
            </w:r>
          </w:p>
        </w:tc>
      </w:tr>
      <w:tr w:rsidR="002E1D3C" w14:paraId="3A45565F" w14:textId="77777777" w:rsidTr="00302D88">
        <w:trPr>
          <w:trHeight w:val="60"/>
        </w:trPr>
        <w:tc>
          <w:tcPr>
            <w:tcW w:w="3964" w:type="dxa"/>
          </w:tcPr>
          <w:p w14:paraId="05CC5AC9" w14:textId="71FA7FE6" w:rsidR="002E1D3C" w:rsidRDefault="007D671F" w:rsidP="00662625">
            <w:pPr>
              <w:pStyle w:val="TableCopy"/>
            </w:pPr>
            <w:r>
              <w:t>Relative</w:t>
            </w:r>
            <w:r w:rsidR="00C316ED">
              <w:t xml:space="preserve"> </w:t>
            </w:r>
            <w:r>
              <w:t>reduction</w:t>
            </w:r>
            <w:r w:rsidR="00C316ED">
              <w:t xml:space="preserve"> </w:t>
            </w:r>
            <w:r>
              <w:t>in</w:t>
            </w:r>
            <w:r w:rsidR="00C316ED">
              <w:t xml:space="preserve"> </w:t>
            </w:r>
            <w:proofErr w:type="spellStart"/>
            <w:r>
              <w:t>statewide</w:t>
            </w:r>
            <w:proofErr w:type="spellEnd"/>
            <w:r w:rsidR="00C316ED">
              <w:t xml:space="preserve"> </w:t>
            </w:r>
            <w:r>
              <w:t>powerline-related</w:t>
            </w:r>
            <w:r w:rsidR="00C316ED">
              <w:t xml:space="preserve"> </w:t>
            </w:r>
            <w:r>
              <w:t>bushfire</w:t>
            </w:r>
            <w:r w:rsidR="00C316ED">
              <w:t xml:space="preserve"> </w:t>
            </w:r>
            <w:r>
              <w:t>risk</w:t>
            </w:r>
          </w:p>
        </w:tc>
        <w:tc>
          <w:tcPr>
            <w:tcW w:w="1276" w:type="dxa"/>
          </w:tcPr>
          <w:p w14:paraId="0BC394AF" w14:textId="328BF85E" w:rsidR="002E1D3C" w:rsidRDefault="007D671F" w:rsidP="00662625">
            <w:pPr>
              <w:pStyle w:val="TableCopy"/>
            </w:pPr>
            <w:r>
              <w:t>per</w:t>
            </w:r>
            <w:r w:rsidR="00C316ED">
              <w:t xml:space="preserve"> </w:t>
            </w:r>
            <w:r>
              <w:t>cent</w:t>
            </w:r>
          </w:p>
        </w:tc>
        <w:tc>
          <w:tcPr>
            <w:tcW w:w="1082" w:type="dxa"/>
          </w:tcPr>
          <w:p w14:paraId="692BB1DF" w14:textId="77777777" w:rsidR="002E1D3C" w:rsidRDefault="007D671F" w:rsidP="00662625">
            <w:pPr>
              <w:pStyle w:val="TableCopy"/>
            </w:pPr>
            <w:r>
              <w:t>47.5</w:t>
            </w:r>
          </w:p>
        </w:tc>
        <w:tc>
          <w:tcPr>
            <w:tcW w:w="1092" w:type="dxa"/>
          </w:tcPr>
          <w:p w14:paraId="4C53AFF9" w14:textId="77777777" w:rsidR="002E1D3C" w:rsidRDefault="007D671F" w:rsidP="00662625">
            <w:pPr>
              <w:pStyle w:val="TableCopy"/>
            </w:pPr>
            <w:r>
              <w:t>48.1</w:t>
            </w:r>
          </w:p>
        </w:tc>
        <w:tc>
          <w:tcPr>
            <w:tcW w:w="1652" w:type="dxa"/>
          </w:tcPr>
          <w:p w14:paraId="4192B5E1" w14:textId="77777777" w:rsidR="002E1D3C" w:rsidRDefault="007D671F" w:rsidP="00662625">
            <w:pPr>
              <w:pStyle w:val="TableCopy"/>
            </w:pPr>
            <w:r>
              <w:t>(1)</w:t>
            </w:r>
          </w:p>
        </w:tc>
        <w:tc>
          <w:tcPr>
            <w:tcW w:w="851" w:type="dxa"/>
          </w:tcPr>
          <w:p w14:paraId="34584B16" w14:textId="0EA6EDF2" w:rsidR="002E1D3C" w:rsidRPr="001573A4" w:rsidRDefault="001573A4" w:rsidP="001573A4">
            <w:pPr>
              <w:pStyle w:val="TableCopy"/>
            </w:pPr>
            <w:r>
              <w:t>2</w:t>
            </w:r>
          </w:p>
        </w:tc>
      </w:tr>
      <w:tr w:rsidR="002E1D3C" w14:paraId="7C6DCFB7" w14:textId="77777777" w:rsidTr="00302D88">
        <w:trPr>
          <w:trHeight w:val="60"/>
        </w:trPr>
        <w:tc>
          <w:tcPr>
            <w:tcW w:w="3964" w:type="dxa"/>
          </w:tcPr>
          <w:p w14:paraId="110F4A04" w14:textId="546A797F" w:rsidR="002E1D3C" w:rsidRDefault="007D671F" w:rsidP="00662625">
            <w:pPr>
              <w:pStyle w:val="TableCopy"/>
            </w:pPr>
            <w:r>
              <w:t>Users</w:t>
            </w:r>
            <w:r w:rsidR="00C316ED">
              <w:t xml:space="preserve"> </w:t>
            </w:r>
            <w:r>
              <w:t>of</w:t>
            </w:r>
            <w:r w:rsidR="00C316ED">
              <w:t xml:space="preserve"> </w:t>
            </w:r>
            <w:r>
              <w:t>the</w:t>
            </w:r>
            <w:r w:rsidR="00C316ED">
              <w:t xml:space="preserve"> </w:t>
            </w:r>
            <w:r>
              <w:t>Victorian</w:t>
            </w:r>
            <w:r w:rsidR="00C316ED">
              <w:t xml:space="preserve"> </w:t>
            </w:r>
            <w:r>
              <w:t>Energy</w:t>
            </w:r>
            <w:r w:rsidR="00C316ED">
              <w:t xml:space="preserve"> </w:t>
            </w:r>
            <w:r>
              <w:t>Compare</w:t>
            </w:r>
            <w:r w:rsidR="00C316ED">
              <w:t xml:space="preserve"> </w:t>
            </w:r>
            <w:r>
              <w:t>website</w:t>
            </w:r>
            <w:r w:rsidR="00C316ED">
              <w:t xml:space="preserve"> </w:t>
            </w:r>
            <w:r>
              <w:t>who</w:t>
            </w:r>
            <w:r w:rsidR="00C316ED">
              <w:rPr>
                <w:rFonts w:ascii="Cambria" w:hAnsi="Cambria" w:cs="Cambria"/>
              </w:rPr>
              <w:t xml:space="preserve"> </w:t>
            </w:r>
            <w:r>
              <w:t>report</w:t>
            </w:r>
            <w:r w:rsidR="00C316ED">
              <w:t xml:space="preserve"> </w:t>
            </w:r>
            <w:r>
              <w:t>a</w:t>
            </w:r>
            <w:r w:rsidR="00C316ED">
              <w:t xml:space="preserve"> </w:t>
            </w:r>
            <w:r>
              <w:t>better</w:t>
            </w:r>
            <w:r w:rsidR="00C316ED">
              <w:t xml:space="preserve"> </w:t>
            </w:r>
            <w:r>
              <w:t>understanding</w:t>
            </w:r>
            <w:r w:rsidR="00C316ED">
              <w:t xml:space="preserve"> </w:t>
            </w:r>
            <w:r>
              <w:t>of</w:t>
            </w:r>
            <w:r w:rsidR="00C316ED">
              <w:t xml:space="preserve"> </w:t>
            </w:r>
            <w:r>
              <w:t>their</w:t>
            </w:r>
            <w:r w:rsidR="00C316ED">
              <w:t xml:space="preserve"> </w:t>
            </w:r>
            <w:r>
              <w:t>usage</w:t>
            </w:r>
            <w:r w:rsidR="00C316ED">
              <w:t xml:space="preserve"> </w:t>
            </w:r>
            <w:r>
              <w:t>costs</w:t>
            </w:r>
            <w:r w:rsidR="00C316ED">
              <w:rPr>
                <w:rFonts w:ascii="Cambria" w:hAnsi="Cambria" w:cs="Cambria"/>
              </w:rPr>
              <w:t xml:space="preserve"> </w:t>
            </w:r>
            <w:r>
              <w:t>after</w:t>
            </w:r>
            <w:r w:rsidR="00C316ED">
              <w:t xml:space="preserve"> </w:t>
            </w:r>
            <w:r>
              <w:t>using</w:t>
            </w:r>
            <w:r w:rsidR="00C316ED">
              <w:t xml:space="preserve"> </w:t>
            </w:r>
            <w:r>
              <w:t>the</w:t>
            </w:r>
            <w:r w:rsidR="00C316ED">
              <w:t xml:space="preserve"> </w:t>
            </w:r>
            <w:r>
              <w:t>website</w:t>
            </w:r>
          </w:p>
        </w:tc>
        <w:tc>
          <w:tcPr>
            <w:tcW w:w="1276" w:type="dxa"/>
          </w:tcPr>
          <w:p w14:paraId="12972438" w14:textId="5F4296A4" w:rsidR="002E1D3C" w:rsidRDefault="007D671F" w:rsidP="00662625">
            <w:pPr>
              <w:pStyle w:val="TableCopy"/>
            </w:pPr>
            <w:r>
              <w:t>per</w:t>
            </w:r>
            <w:r w:rsidR="00C316ED">
              <w:t xml:space="preserve"> </w:t>
            </w:r>
            <w:r>
              <w:t>cent</w:t>
            </w:r>
          </w:p>
        </w:tc>
        <w:tc>
          <w:tcPr>
            <w:tcW w:w="1082" w:type="dxa"/>
          </w:tcPr>
          <w:p w14:paraId="4B5524A0" w14:textId="77777777" w:rsidR="002E1D3C" w:rsidRDefault="007D671F" w:rsidP="00662625">
            <w:pPr>
              <w:pStyle w:val="TableCopy"/>
            </w:pPr>
            <w:r>
              <w:t>66</w:t>
            </w:r>
          </w:p>
        </w:tc>
        <w:tc>
          <w:tcPr>
            <w:tcW w:w="1092" w:type="dxa"/>
          </w:tcPr>
          <w:p w14:paraId="1C6AF561" w14:textId="77777777" w:rsidR="002E1D3C" w:rsidRDefault="007D671F" w:rsidP="00662625">
            <w:pPr>
              <w:pStyle w:val="TableCopy"/>
            </w:pPr>
            <w:r>
              <w:t>65</w:t>
            </w:r>
          </w:p>
        </w:tc>
        <w:tc>
          <w:tcPr>
            <w:tcW w:w="1652" w:type="dxa"/>
          </w:tcPr>
          <w:p w14:paraId="4E544941" w14:textId="77777777" w:rsidR="002E1D3C" w:rsidRDefault="007D671F" w:rsidP="00662625">
            <w:pPr>
              <w:pStyle w:val="TableCopy"/>
            </w:pPr>
            <w:r>
              <w:t>2</w:t>
            </w:r>
          </w:p>
        </w:tc>
        <w:tc>
          <w:tcPr>
            <w:tcW w:w="851" w:type="dxa"/>
          </w:tcPr>
          <w:p w14:paraId="128B133D" w14:textId="15B2EDE8" w:rsidR="002E1D3C" w:rsidRDefault="001573A4" w:rsidP="00662625">
            <w:pPr>
              <w:pStyle w:val="TableCopy"/>
            </w:pPr>
            <w:r>
              <w:t>1</w:t>
            </w:r>
          </w:p>
        </w:tc>
      </w:tr>
    </w:tbl>
    <w:p w14:paraId="637E5F13" w14:textId="6D8308E2" w:rsidR="00302D88" w:rsidRDefault="00302D88"/>
    <w:p w14:paraId="56F8C268" w14:textId="3225E1FC" w:rsidR="00302D88" w:rsidRPr="00302D88" w:rsidRDefault="00302D88" w:rsidP="00302D88">
      <w:pPr>
        <w:pStyle w:val="Normalbeforebullets"/>
        <w:rPr>
          <w:b/>
          <w:bCs/>
        </w:rPr>
      </w:pPr>
      <w:r w:rsidRPr="00302D88">
        <w:rPr>
          <w:b/>
          <w:bCs/>
        </w:rPr>
        <w:t>Timeliness</w:t>
      </w:r>
    </w:p>
    <w:tbl>
      <w:tblPr>
        <w:tblStyle w:val="TableGrid"/>
        <w:tblW w:w="9917" w:type="dxa"/>
        <w:tblLayout w:type="fixed"/>
        <w:tblLook w:val="0020" w:firstRow="1" w:lastRow="0" w:firstColumn="0" w:lastColumn="0" w:noHBand="0" w:noVBand="0"/>
      </w:tblPr>
      <w:tblGrid>
        <w:gridCol w:w="3964"/>
        <w:gridCol w:w="1276"/>
        <w:gridCol w:w="1082"/>
        <w:gridCol w:w="1092"/>
        <w:gridCol w:w="1652"/>
        <w:gridCol w:w="851"/>
      </w:tblGrid>
      <w:tr w:rsidR="00302D88" w14:paraId="2FDF194F" w14:textId="77777777" w:rsidTr="00C52BCA">
        <w:trPr>
          <w:trHeight w:val="60"/>
          <w:tblHeader/>
        </w:trPr>
        <w:tc>
          <w:tcPr>
            <w:tcW w:w="3964" w:type="dxa"/>
          </w:tcPr>
          <w:p w14:paraId="39B73084" w14:textId="77777777" w:rsidR="00302D88" w:rsidRDefault="00302D88" w:rsidP="00C52BCA">
            <w:pPr>
              <w:pStyle w:val="TableColumnHeading"/>
            </w:pPr>
            <w:bookmarkStart w:id="65" w:name="ColumnTitles_41"/>
            <w:bookmarkEnd w:id="65"/>
            <w:r>
              <w:t>Performance measures</w:t>
            </w:r>
          </w:p>
        </w:tc>
        <w:tc>
          <w:tcPr>
            <w:tcW w:w="1276" w:type="dxa"/>
          </w:tcPr>
          <w:p w14:paraId="43CD0F18" w14:textId="77777777" w:rsidR="00302D88" w:rsidRDefault="00302D88" w:rsidP="00C52BCA">
            <w:pPr>
              <w:pStyle w:val="TableColumnHeading"/>
            </w:pPr>
            <w:r>
              <w:t>Unit of measure</w:t>
            </w:r>
          </w:p>
        </w:tc>
        <w:tc>
          <w:tcPr>
            <w:tcW w:w="1082" w:type="dxa"/>
          </w:tcPr>
          <w:p w14:paraId="2CC8EF13" w14:textId="77777777" w:rsidR="00302D88" w:rsidRDefault="00302D88" w:rsidP="00C52BCA">
            <w:pPr>
              <w:pStyle w:val="TableColumnHeading"/>
            </w:pPr>
            <w:r>
              <w:t>2022–23 actual</w:t>
            </w:r>
          </w:p>
        </w:tc>
        <w:tc>
          <w:tcPr>
            <w:tcW w:w="1092" w:type="dxa"/>
          </w:tcPr>
          <w:p w14:paraId="33888033" w14:textId="77777777" w:rsidR="00302D88" w:rsidRDefault="00302D88" w:rsidP="00C52BCA">
            <w:pPr>
              <w:pStyle w:val="TableColumnHeading"/>
            </w:pPr>
            <w:r>
              <w:t>2022–23 target</w:t>
            </w:r>
          </w:p>
        </w:tc>
        <w:tc>
          <w:tcPr>
            <w:tcW w:w="1652" w:type="dxa"/>
          </w:tcPr>
          <w:p w14:paraId="16AAE545" w14:textId="77777777" w:rsidR="00302D88" w:rsidRDefault="00302D88" w:rsidP="00C52BCA">
            <w:pPr>
              <w:pStyle w:val="TableColumnHeading"/>
            </w:pPr>
            <w:r>
              <w:t>Performance variation (%)</w:t>
            </w:r>
          </w:p>
        </w:tc>
        <w:tc>
          <w:tcPr>
            <w:tcW w:w="851" w:type="dxa"/>
          </w:tcPr>
          <w:p w14:paraId="352A3925" w14:textId="77777777" w:rsidR="00302D88" w:rsidRDefault="00302D88" w:rsidP="00C52BCA">
            <w:pPr>
              <w:pStyle w:val="TableColumnHeading"/>
            </w:pPr>
            <w:r>
              <w:t>Result</w:t>
            </w:r>
          </w:p>
        </w:tc>
      </w:tr>
      <w:tr w:rsidR="002E1D3C" w14:paraId="3E03A573" w14:textId="77777777" w:rsidTr="00302D88">
        <w:trPr>
          <w:trHeight w:val="60"/>
        </w:trPr>
        <w:tc>
          <w:tcPr>
            <w:tcW w:w="3964" w:type="dxa"/>
          </w:tcPr>
          <w:p w14:paraId="747A5B26" w14:textId="34B153F5" w:rsidR="002E1D3C" w:rsidRDefault="007D671F" w:rsidP="00662625">
            <w:pPr>
              <w:pStyle w:val="TableCopy"/>
            </w:pPr>
            <w:r>
              <w:t>Delivery</w:t>
            </w:r>
            <w:r w:rsidR="00C316ED">
              <w:t xml:space="preserve"> </w:t>
            </w:r>
            <w:r>
              <w:t>of</w:t>
            </w:r>
            <w:r w:rsidR="00C316ED">
              <w:t xml:space="preserve"> </w:t>
            </w:r>
            <w:r>
              <w:t>key</w:t>
            </w:r>
            <w:r w:rsidR="00C316ED">
              <w:t xml:space="preserve"> </w:t>
            </w:r>
            <w:r>
              <w:t>Australian</w:t>
            </w:r>
            <w:r w:rsidR="00C316ED">
              <w:t xml:space="preserve"> </w:t>
            </w:r>
            <w:r>
              <w:t>Energy</w:t>
            </w:r>
            <w:r w:rsidR="00C316ED">
              <w:t xml:space="preserve"> </w:t>
            </w:r>
            <w:r>
              <w:t>Market</w:t>
            </w:r>
            <w:r w:rsidR="00C316ED">
              <w:t xml:space="preserve"> </w:t>
            </w:r>
            <w:r>
              <w:t>Commission</w:t>
            </w:r>
            <w:r w:rsidR="00C316ED">
              <w:t xml:space="preserve"> </w:t>
            </w:r>
            <w:r>
              <w:t>funding</w:t>
            </w:r>
            <w:r w:rsidR="00C316ED">
              <w:t xml:space="preserve"> </w:t>
            </w:r>
            <w:r>
              <w:t>milestones,</w:t>
            </w:r>
            <w:r w:rsidR="00C316ED">
              <w:t xml:space="preserve"> </w:t>
            </w:r>
            <w:r>
              <w:t>in</w:t>
            </w:r>
            <w:r w:rsidR="00C316ED">
              <w:t xml:space="preserve"> </w:t>
            </w:r>
            <w:r>
              <w:t>line</w:t>
            </w:r>
            <w:r w:rsidR="00C316ED">
              <w:t xml:space="preserve"> </w:t>
            </w:r>
            <w:r>
              <w:t>with</w:t>
            </w:r>
            <w:r w:rsidR="00C316ED">
              <w:t xml:space="preserve"> </w:t>
            </w:r>
            <w:r>
              <w:t>funding</w:t>
            </w:r>
            <w:r w:rsidR="00C316ED">
              <w:t xml:space="preserve"> </w:t>
            </w:r>
            <w:r>
              <w:t>agreements</w:t>
            </w:r>
            <w:r w:rsidR="00C316ED">
              <w:t xml:space="preserve"> </w:t>
            </w:r>
            <w:r>
              <w:t>and</w:t>
            </w:r>
            <w:r w:rsidR="00C316ED">
              <w:t xml:space="preserve"> </w:t>
            </w:r>
            <w:r>
              <w:t>agreed</w:t>
            </w:r>
            <w:r w:rsidR="00C316ED">
              <w:t xml:space="preserve"> </w:t>
            </w:r>
            <w:r>
              <w:t>project</w:t>
            </w:r>
            <w:r w:rsidR="00C316ED">
              <w:t xml:space="preserve"> </w:t>
            </w:r>
            <w:r>
              <w:t>deliverables</w:t>
            </w:r>
          </w:p>
        </w:tc>
        <w:tc>
          <w:tcPr>
            <w:tcW w:w="1276" w:type="dxa"/>
          </w:tcPr>
          <w:p w14:paraId="1507A882" w14:textId="0A1EB88A" w:rsidR="002E1D3C" w:rsidRDefault="007D671F" w:rsidP="00662625">
            <w:pPr>
              <w:pStyle w:val="TableCopy"/>
            </w:pPr>
            <w:r>
              <w:t>per</w:t>
            </w:r>
            <w:r w:rsidR="00C316ED">
              <w:t xml:space="preserve"> </w:t>
            </w:r>
            <w:r>
              <w:t>cent</w:t>
            </w:r>
          </w:p>
        </w:tc>
        <w:tc>
          <w:tcPr>
            <w:tcW w:w="1082" w:type="dxa"/>
          </w:tcPr>
          <w:p w14:paraId="61D845B0" w14:textId="77777777" w:rsidR="002E1D3C" w:rsidRDefault="007D671F" w:rsidP="00662625">
            <w:pPr>
              <w:pStyle w:val="TableCopy"/>
            </w:pPr>
            <w:r>
              <w:t>100</w:t>
            </w:r>
          </w:p>
        </w:tc>
        <w:tc>
          <w:tcPr>
            <w:tcW w:w="1092" w:type="dxa"/>
          </w:tcPr>
          <w:p w14:paraId="40F64F33" w14:textId="77777777" w:rsidR="002E1D3C" w:rsidRDefault="007D671F" w:rsidP="00662625">
            <w:pPr>
              <w:pStyle w:val="TableCopy"/>
            </w:pPr>
            <w:r>
              <w:t>100</w:t>
            </w:r>
          </w:p>
        </w:tc>
        <w:tc>
          <w:tcPr>
            <w:tcW w:w="1652" w:type="dxa"/>
          </w:tcPr>
          <w:p w14:paraId="44491E56" w14:textId="77777777" w:rsidR="002E1D3C" w:rsidRDefault="007D671F" w:rsidP="00662625">
            <w:pPr>
              <w:pStyle w:val="TableCopy"/>
            </w:pPr>
            <w:r>
              <w:t>0</w:t>
            </w:r>
          </w:p>
        </w:tc>
        <w:tc>
          <w:tcPr>
            <w:tcW w:w="851" w:type="dxa"/>
          </w:tcPr>
          <w:p w14:paraId="441D95AB" w14:textId="0C5DABA9" w:rsidR="002E1D3C" w:rsidRDefault="001573A4" w:rsidP="00662625">
            <w:pPr>
              <w:pStyle w:val="TableCopy"/>
            </w:pPr>
            <w:r>
              <w:t>1</w:t>
            </w:r>
          </w:p>
        </w:tc>
      </w:tr>
    </w:tbl>
    <w:p w14:paraId="02124063" w14:textId="372CE88C" w:rsidR="00302D88" w:rsidRDefault="00302D88"/>
    <w:p w14:paraId="50E201F3" w14:textId="664F6A9D" w:rsidR="00302D88" w:rsidRPr="00302D88" w:rsidRDefault="00302D88" w:rsidP="00302D88">
      <w:pPr>
        <w:pStyle w:val="Normalbeforebullets"/>
        <w:rPr>
          <w:b/>
          <w:bCs/>
        </w:rPr>
      </w:pPr>
      <w:r w:rsidRPr="00302D88">
        <w:rPr>
          <w:b/>
          <w:bCs/>
        </w:rPr>
        <w:t>Cost</w:t>
      </w:r>
    </w:p>
    <w:tbl>
      <w:tblPr>
        <w:tblStyle w:val="TableGrid"/>
        <w:tblW w:w="9917" w:type="dxa"/>
        <w:tblLayout w:type="fixed"/>
        <w:tblLook w:val="0020" w:firstRow="1" w:lastRow="0" w:firstColumn="0" w:lastColumn="0" w:noHBand="0" w:noVBand="0"/>
      </w:tblPr>
      <w:tblGrid>
        <w:gridCol w:w="3964"/>
        <w:gridCol w:w="1276"/>
        <w:gridCol w:w="1082"/>
        <w:gridCol w:w="1092"/>
        <w:gridCol w:w="1652"/>
        <w:gridCol w:w="851"/>
      </w:tblGrid>
      <w:tr w:rsidR="00302D88" w14:paraId="64A44976" w14:textId="77777777" w:rsidTr="00245470">
        <w:trPr>
          <w:trHeight w:val="60"/>
          <w:tblHeader/>
        </w:trPr>
        <w:tc>
          <w:tcPr>
            <w:tcW w:w="3964" w:type="dxa"/>
          </w:tcPr>
          <w:p w14:paraId="59486537" w14:textId="77777777" w:rsidR="00302D88" w:rsidRDefault="00302D88" w:rsidP="00245470">
            <w:pPr>
              <w:pStyle w:val="TableColumnHeading"/>
            </w:pPr>
            <w:bookmarkStart w:id="66" w:name="ColumnTitles_42"/>
            <w:bookmarkEnd w:id="66"/>
            <w:r>
              <w:t>Performance measures</w:t>
            </w:r>
          </w:p>
        </w:tc>
        <w:tc>
          <w:tcPr>
            <w:tcW w:w="1276" w:type="dxa"/>
          </w:tcPr>
          <w:p w14:paraId="495FD568" w14:textId="77777777" w:rsidR="00302D88" w:rsidRDefault="00302D88" w:rsidP="00245470">
            <w:pPr>
              <w:pStyle w:val="TableColumnHeading"/>
            </w:pPr>
            <w:r>
              <w:t>Unit of measure</w:t>
            </w:r>
          </w:p>
        </w:tc>
        <w:tc>
          <w:tcPr>
            <w:tcW w:w="1082" w:type="dxa"/>
          </w:tcPr>
          <w:p w14:paraId="7C8ADC3B" w14:textId="77777777" w:rsidR="00302D88" w:rsidRDefault="00302D88" w:rsidP="00245470">
            <w:pPr>
              <w:pStyle w:val="TableColumnHeading"/>
            </w:pPr>
            <w:r>
              <w:t>2022–23 actual</w:t>
            </w:r>
          </w:p>
        </w:tc>
        <w:tc>
          <w:tcPr>
            <w:tcW w:w="1092" w:type="dxa"/>
          </w:tcPr>
          <w:p w14:paraId="762FC163" w14:textId="77777777" w:rsidR="00302D88" w:rsidRDefault="00302D88" w:rsidP="00245470">
            <w:pPr>
              <w:pStyle w:val="TableColumnHeading"/>
            </w:pPr>
            <w:r>
              <w:t>2022–23 target</w:t>
            </w:r>
          </w:p>
        </w:tc>
        <w:tc>
          <w:tcPr>
            <w:tcW w:w="1652" w:type="dxa"/>
          </w:tcPr>
          <w:p w14:paraId="211AD9D8" w14:textId="77777777" w:rsidR="00302D88" w:rsidRDefault="00302D88" w:rsidP="00245470">
            <w:pPr>
              <w:pStyle w:val="TableColumnHeading"/>
            </w:pPr>
            <w:r>
              <w:t>Performance variation (%)</w:t>
            </w:r>
          </w:p>
        </w:tc>
        <w:tc>
          <w:tcPr>
            <w:tcW w:w="851" w:type="dxa"/>
          </w:tcPr>
          <w:p w14:paraId="1E23F615" w14:textId="77777777" w:rsidR="00302D88" w:rsidRDefault="00302D88" w:rsidP="00245470">
            <w:pPr>
              <w:pStyle w:val="TableColumnHeading"/>
            </w:pPr>
            <w:r>
              <w:t>Result</w:t>
            </w:r>
          </w:p>
        </w:tc>
      </w:tr>
      <w:tr w:rsidR="002E1D3C" w14:paraId="1A9C35B5" w14:textId="77777777" w:rsidTr="00302D88">
        <w:trPr>
          <w:trHeight w:val="60"/>
        </w:trPr>
        <w:tc>
          <w:tcPr>
            <w:tcW w:w="3964" w:type="dxa"/>
          </w:tcPr>
          <w:p w14:paraId="78AEC508" w14:textId="4EF90BD0" w:rsidR="002E1D3C" w:rsidRDefault="007D671F" w:rsidP="00662625">
            <w:pPr>
              <w:pStyle w:val="TableCopy"/>
            </w:pPr>
            <w:r>
              <w:t>Total</w:t>
            </w:r>
            <w:r w:rsidR="00C316ED">
              <w:t xml:space="preserve"> </w:t>
            </w:r>
            <w:r>
              <w:t>output</w:t>
            </w:r>
            <w:r w:rsidR="00C316ED">
              <w:t xml:space="preserve"> </w:t>
            </w:r>
            <w:r>
              <w:t>cost</w:t>
            </w:r>
          </w:p>
        </w:tc>
        <w:tc>
          <w:tcPr>
            <w:tcW w:w="1276" w:type="dxa"/>
          </w:tcPr>
          <w:p w14:paraId="63C9C42E" w14:textId="16C2D21E" w:rsidR="002E1D3C" w:rsidRDefault="007D671F" w:rsidP="00662625">
            <w:pPr>
              <w:pStyle w:val="TableCopy"/>
            </w:pPr>
            <w:r>
              <w:t>$</w:t>
            </w:r>
            <w:r w:rsidR="00C316ED">
              <w:rPr>
                <w:rFonts w:ascii="Cambria" w:hAnsi="Cambria" w:cs="Cambria"/>
              </w:rPr>
              <w:t xml:space="preserve"> </w:t>
            </w:r>
            <w:r>
              <w:t>million</w:t>
            </w:r>
          </w:p>
        </w:tc>
        <w:tc>
          <w:tcPr>
            <w:tcW w:w="1082" w:type="dxa"/>
          </w:tcPr>
          <w:p w14:paraId="4E7817B7" w14:textId="77777777" w:rsidR="002E1D3C" w:rsidRDefault="007D671F" w:rsidP="00662625">
            <w:pPr>
              <w:pStyle w:val="TableCopy"/>
            </w:pPr>
            <w:r>
              <w:t>1135.5</w:t>
            </w:r>
          </w:p>
        </w:tc>
        <w:tc>
          <w:tcPr>
            <w:tcW w:w="1092" w:type="dxa"/>
          </w:tcPr>
          <w:p w14:paraId="70329CBF" w14:textId="77777777" w:rsidR="002E1D3C" w:rsidRDefault="007D671F" w:rsidP="00662625">
            <w:pPr>
              <w:pStyle w:val="TableCopy"/>
            </w:pPr>
            <w:r>
              <w:t>485.7</w:t>
            </w:r>
          </w:p>
        </w:tc>
        <w:tc>
          <w:tcPr>
            <w:tcW w:w="1652" w:type="dxa"/>
          </w:tcPr>
          <w:p w14:paraId="60B44059" w14:textId="77777777" w:rsidR="002E1D3C" w:rsidRDefault="007D671F" w:rsidP="00662625">
            <w:pPr>
              <w:pStyle w:val="TableCopy"/>
            </w:pPr>
            <w:r>
              <w:t>134</w:t>
            </w:r>
          </w:p>
        </w:tc>
        <w:tc>
          <w:tcPr>
            <w:tcW w:w="851" w:type="dxa"/>
          </w:tcPr>
          <w:p w14:paraId="7E1584FF" w14:textId="52C39C0D" w:rsidR="002E1D3C" w:rsidRPr="001573A4" w:rsidRDefault="001573A4" w:rsidP="001573A4">
            <w:pPr>
              <w:pStyle w:val="TableCopy"/>
            </w:pPr>
            <w:r>
              <w:t>3</w:t>
            </w:r>
          </w:p>
        </w:tc>
      </w:tr>
    </w:tbl>
    <w:p w14:paraId="1E20775A" w14:textId="55A7FB0D" w:rsidR="002E1D3C" w:rsidRDefault="00302D88" w:rsidP="00302D88">
      <w:pPr>
        <w:spacing w:before="120"/>
      </w:pPr>
      <w:r>
        <w:t>The higher than budgeted output cost is primarily due to additional funding for the $250 Power Saving Bonus initiative, and</w:t>
      </w:r>
      <w:r>
        <w:rPr>
          <w:rFonts w:ascii="Cambria" w:hAnsi="Cambria" w:cs="Cambria"/>
        </w:rPr>
        <w:t xml:space="preserve"> </w:t>
      </w:r>
      <w:r>
        <w:t>higher than anticipated expenditure associated with the initial recognition for contract for difference (CFDs) related to</w:t>
      </w:r>
      <w:r>
        <w:rPr>
          <w:rFonts w:ascii="Cambria" w:hAnsi="Cambria" w:cs="Cambria"/>
        </w:rPr>
        <w:t xml:space="preserve"> </w:t>
      </w:r>
      <w:r>
        <w:t>Victorian Renewable Energy Target (VRET) initiative.</w:t>
      </w:r>
    </w:p>
    <w:p w14:paraId="43003B43" w14:textId="5F8EE9BF" w:rsidR="002E1D3C" w:rsidRPr="00302D88" w:rsidRDefault="007D671F" w:rsidP="00302D88">
      <w:pPr>
        <w:pStyle w:val="Normalbeforebullets"/>
        <w:rPr>
          <w:b/>
          <w:bCs/>
        </w:rPr>
      </w:pPr>
      <w:r w:rsidRPr="00302D88">
        <w:rPr>
          <w:b/>
          <w:bCs/>
        </w:rPr>
        <w:t>Solar</w:t>
      </w:r>
      <w:r w:rsidR="00C316ED" w:rsidRPr="00302D88">
        <w:rPr>
          <w:b/>
          <w:bCs/>
        </w:rPr>
        <w:t xml:space="preserve"> </w:t>
      </w:r>
      <w:r w:rsidRPr="00302D88">
        <w:rPr>
          <w:b/>
          <w:bCs/>
        </w:rPr>
        <w:t>Victoria</w:t>
      </w:r>
    </w:p>
    <w:p w14:paraId="7AEE5E0A" w14:textId="54EDD74B" w:rsidR="002E1D3C" w:rsidRDefault="007D671F" w:rsidP="00302D88">
      <w:r>
        <w:rPr>
          <w:spacing w:val="-1"/>
        </w:rPr>
        <w:t>This</w:t>
      </w:r>
      <w:r w:rsidR="00C316ED">
        <w:rPr>
          <w:spacing w:val="-1"/>
        </w:rPr>
        <w:t xml:space="preserve"> </w:t>
      </w:r>
      <w:r>
        <w:rPr>
          <w:spacing w:val="-1"/>
        </w:rPr>
        <w:t>output</w:t>
      </w:r>
      <w:r w:rsidR="00C316ED">
        <w:rPr>
          <w:spacing w:val="-1"/>
        </w:rPr>
        <w:t xml:space="preserve"> </w:t>
      </w:r>
      <w:r>
        <w:rPr>
          <w:spacing w:val="-1"/>
        </w:rPr>
        <w:t>will,</w:t>
      </w:r>
      <w:r w:rsidR="00C316ED">
        <w:rPr>
          <w:spacing w:val="-1"/>
        </w:rPr>
        <w:t xml:space="preserve"> </w:t>
      </w:r>
      <w:r>
        <w:rPr>
          <w:spacing w:val="-1"/>
        </w:rPr>
        <w:t>over</w:t>
      </w:r>
      <w:r w:rsidR="00C316ED">
        <w:rPr>
          <w:spacing w:val="-1"/>
        </w:rPr>
        <w:t xml:space="preserve"> </w:t>
      </w:r>
      <w:r>
        <w:rPr>
          <w:spacing w:val="-1"/>
        </w:rPr>
        <w:t>10</w:t>
      </w:r>
      <w:r w:rsidR="00C316ED">
        <w:rPr>
          <w:spacing w:val="-1"/>
        </w:rPr>
        <w:t xml:space="preserve"> </w:t>
      </w:r>
      <w:r>
        <w:rPr>
          <w:spacing w:val="-1"/>
        </w:rPr>
        <w:t>years,</w:t>
      </w:r>
      <w:r w:rsidR="00C316ED">
        <w:rPr>
          <w:spacing w:val="-1"/>
        </w:rPr>
        <w:t xml:space="preserve"> </w:t>
      </w:r>
      <w:r>
        <w:rPr>
          <w:spacing w:val="-1"/>
        </w:rPr>
        <w:t>provide</w:t>
      </w:r>
      <w:r w:rsidR="00C316ED">
        <w:rPr>
          <w:spacing w:val="-1"/>
        </w:rPr>
        <w:t xml:space="preserve"> </w:t>
      </w:r>
      <w:r>
        <w:rPr>
          <w:spacing w:val="-1"/>
        </w:rPr>
        <w:t>up</w:t>
      </w:r>
      <w:r w:rsidR="00C316ED">
        <w:rPr>
          <w:spacing w:val="-1"/>
        </w:rPr>
        <w:t xml:space="preserve"> </w:t>
      </w:r>
      <w:r>
        <w:rPr>
          <w:spacing w:val="-1"/>
        </w:rPr>
        <w:t>to</w:t>
      </w:r>
      <w:r w:rsidR="00C316ED">
        <w:rPr>
          <w:spacing w:val="-1"/>
        </w:rPr>
        <w:t xml:space="preserve"> </w:t>
      </w:r>
      <w:r>
        <w:rPr>
          <w:spacing w:val="-1"/>
        </w:rPr>
        <w:t>775</w:t>
      </w:r>
      <w:r w:rsidR="00C316ED">
        <w:rPr>
          <w:spacing w:val="-1"/>
        </w:rPr>
        <w:t xml:space="preserve"> </w:t>
      </w:r>
      <w:r>
        <w:rPr>
          <w:spacing w:val="-1"/>
        </w:rPr>
        <w:t>800</w:t>
      </w:r>
      <w:r w:rsidR="00C316ED">
        <w:rPr>
          <w:spacing w:val="-1"/>
        </w:rPr>
        <w:t xml:space="preserve"> </w:t>
      </w:r>
      <w:r>
        <w:rPr>
          <w:spacing w:val="-1"/>
        </w:rPr>
        <w:t>households</w:t>
      </w:r>
      <w:r w:rsidR="00C316ED">
        <w:rPr>
          <w:spacing w:val="-1"/>
        </w:rPr>
        <w:t xml:space="preserve"> </w:t>
      </w:r>
      <w:r>
        <w:rPr>
          <w:spacing w:val="-1"/>
        </w:rPr>
        <w:t>with</w:t>
      </w:r>
      <w:r w:rsidR="00C316ED">
        <w:rPr>
          <w:spacing w:val="-1"/>
        </w:rPr>
        <w:t xml:space="preserve"> </w:t>
      </w:r>
      <w:r>
        <w:rPr>
          <w:spacing w:val="-1"/>
        </w:rPr>
        <w:t>either</w:t>
      </w:r>
      <w:r w:rsidR="00C316ED">
        <w:rPr>
          <w:spacing w:val="-1"/>
        </w:rPr>
        <w:t xml:space="preserve"> </w:t>
      </w:r>
      <w:r>
        <w:rPr>
          <w:spacing w:val="-1"/>
        </w:rPr>
        <w:t>solar</w:t>
      </w:r>
      <w:r w:rsidR="00C316ED">
        <w:rPr>
          <w:spacing w:val="-1"/>
        </w:rPr>
        <w:t xml:space="preserve"> </w:t>
      </w:r>
      <w:r>
        <w:rPr>
          <w:spacing w:val="-1"/>
        </w:rPr>
        <w:t>panel</w:t>
      </w:r>
      <w:r w:rsidR="00C316ED">
        <w:rPr>
          <w:spacing w:val="-1"/>
        </w:rPr>
        <w:t xml:space="preserve"> </w:t>
      </w:r>
      <w:r>
        <w:rPr>
          <w:spacing w:val="-1"/>
        </w:rPr>
        <w:t>energy</w:t>
      </w:r>
      <w:r w:rsidR="00C316ED">
        <w:rPr>
          <w:spacing w:val="-1"/>
        </w:rPr>
        <w:t xml:space="preserve"> </w:t>
      </w:r>
      <w:r>
        <w:rPr>
          <w:spacing w:val="-1"/>
        </w:rPr>
        <w:t>systems,</w:t>
      </w:r>
      <w:r w:rsidR="00C316ED">
        <w:rPr>
          <w:spacing w:val="-1"/>
        </w:rPr>
        <w:t xml:space="preserve"> </w:t>
      </w:r>
      <w:r>
        <w:rPr>
          <w:spacing w:val="-1"/>
        </w:rPr>
        <w:t>solar</w:t>
      </w:r>
      <w:r w:rsidR="00C316ED">
        <w:rPr>
          <w:spacing w:val="-1"/>
        </w:rPr>
        <w:t xml:space="preserve"> </w:t>
      </w:r>
      <w:r>
        <w:t>hot</w:t>
      </w:r>
      <w:r w:rsidR="00C316ED">
        <w:rPr>
          <w:rFonts w:ascii="Cambria" w:hAnsi="Cambria" w:cs="Cambria"/>
        </w:rPr>
        <w:t xml:space="preserve"> </w:t>
      </w:r>
      <w:r>
        <w:t>water</w:t>
      </w:r>
      <w:r w:rsidR="00C316ED">
        <w:t xml:space="preserve"> </w:t>
      </w:r>
      <w:r>
        <w:t>systems,</w:t>
      </w:r>
      <w:r w:rsidR="00C316ED">
        <w:t xml:space="preserve"> </w:t>
      </w:r>
      <w:r>
        <w:t>or</w:t>
      </w:r>
      <w:r w:rsidR="00C316ED">
        <w:t xml:space="preserve"> </w:t>
      </w:r>
      <w:r>
        <w:t>battery</w:t>
      </w:r>
      <w:r w:rsidR="00C316ED">
        <w:t xml:space="preserve"> </w:t>
      </w:r>
      <w:r>
        <w:t>storage</w:t>
      </w:r>
      <w:r w:rsidR="00C316ED">
        <w:t xml:space="preserve"> </w:t>
      </w:r>
      <w:r>
        <w:t>for</w:t>
      </w:r>
      <w:r w:rsidR="00C316ED">
        <w:t xml:space="preserve"> </w:t>
      </w:r>
      <w:r>
        <w:t>homes</w:t>
      </w:r>
      <w:r w:rsidR="00C316ED">
        <w:t xml:space="preserve"> </w:t>
      </w:r>
      <w:r>
        <w:t>with</w:t>
      </w:r>
      <w:r w:rsidR="00C316ED">
        <w:t xml:space="preserve"> </w:t>
      </w:r>
      <w:r>
        <w:t>existing</w:t>
      </w:r>
      <w:r w:rsidR="00C316ED">
        <w:t xml:space="preserve"> </w:t>
      </w:r>
      <w:r>
        <w:t>solar</w:t>
      </w:r>
      <w:r w:rsidR="00C316ED">
        <w:t xml:space="preserve"> </w:t>
      </w:r>
      <w:r>
        <w:t>energy</w:t>
      </w:r>
      <w:r w:rsidR="00C316ED">
        <w:t xml:space="preserve"> </w:t>
      </w:r>
      <w:r>
        <w:t>systems,</w:t>
      </w:r>
      <w:r w:rsidR="00C316ED">
        <w:t xml:space="preserve"> </w:t>
      </w:r>
      <w:r>
        <w:t>as</w:t>
      </w:r>
      <w:r w:rsidR="00C316ED">
        <w:t xml:space="preserve"> </w:t>
      </w:r>
      <w:r>
        <w:t>Victoria</w:t>
      </w:r>
      <w:r w:rsidR="00C316ED">
        <w:t xml:space="preserve"> </w:t>
      </w:r>
      <w:r>
        <w:t>transitions</w:t>
      </w:r>
      <w:r w:rsidR="00C316ED">
        <w:t xml:space="preserve"> </w:t>
      </w:r>
      <w:r>
        <w:t>to</w:t>
      </w:r>
      <w:r w:rsidR="00C316ED">
        <w:rPr>
          <w:rFonts w:ascii="Cambria" w:hAnsi="Cambria" w:cs="Cambria"/>
        </w:rPr>
        <w:t xml:space="preserve"> </w:t>
      </w:r>
      <w:r>
        <w:t>a</w:t>
      </w:r>
      <w:r w:rsidR="00C316ED">
        <w:rPr>
          <w:rFonts w:ascii="Cambria" w:hAnsi="Cambria" w:cs="Cambria"/>
        </w:rPr>
        <w:t xml:space="preserve"> </w:t>
      </w:r>
      <w:r>
        <w:t>lower</w:t>
      </w:r>
      <w:r w:rsidR="00C316ED">
        <w:t xml:space="preserve"> </w:t>
      </w:r>
      <w:r>
        <w:t>emissions</w:t>
      </w:r>
      <w:r w:rsidR="00C316ED">
        <w:t xml:space="preserve"> </w:t>
      </w:r>
      <w:r>
        <w:t>future,</w:t>
      </w:r>
      <w:r w:rsidR="00C316ED">
        <w:t xml:space="preserve"> </w:t>
      </w:r>
      <w:r>
        <w:t>reducing</w:t>
      </w:r>
      <w:r w:rsidR="00C316ED">
        <w:t xml:space="preserve"> </w:t>
      </w:r>
      <w:r>
        <w:t>fossil</w:t>
      </w:r>
      <w:r w:rsidR="00C316ED">
        <w:t xml:space="preserve"> </w:t>
      </w:r>
      <w:r>
        <w:t>fuel</w:t>
      </w:r>
      <w:r w:rsidR="00C316ED">
        <w:t xml:space="preserve"> </w:t>
      </w:r>
      <w:r>
        <w:t>usage</w:t>
      </w:r>
      <w:r w:rsidR="00C316ED">
        <w:t xml:space="preserve"> </w:t>
      </w:r>
      <w:r>
        <w:t>and</w:t>
      </w:r>
      <w:r w:rsidR="00C316ED">
        <w:t xml:space="preserve"> </w:t>
      </w:r>
      <w:r>
        <w:t>air</w:t>
      </w:r>
      <w:r w:rsidR="00C316ED">
        <w:t xml:space="preserve"> </w:t>
      </w:r>
      <w:r>
        <w:t>pollution,</w:t>
      </w:r>
      <w:r w:rsidR="00C316ED">
        <w:t xml:space="preserve"> </w:t>
      </w:r>
      <w:r>
        <w:t>and</w:t>
      </w:r>
      <w:r w:rsidR="00C316ED">
        <w:t xml:space="preserve"> </w:t>
      </w:r>
      <w:r>
        <w:t>allowing</w:t>
      </w:r>
      <w:r w:rsidR="00C316ED">
        <w:t xml:space="preserve"> </w:t>
      </w:r>
      <w:r>
        <w:t>independence</w:t>
      </w:r>
      <w:r w:rsidR="00C316ED">
        <w:t xml:space="preserve"> </w:t>
      </w:r>
      <w:r>
        <w:t>from</w:t>
      </w:r>
      <w:r w:rsidR="00C316ED">
        <w:t xml:space="preserve"> </w:t>
      </w:r>
      <w:r>
        <w:t>conventional</w:t>
      </w:r>
      <w:r w:rsidR="00C316ED">
        <w:t xml:space="preserve"> </w:t>
      </w:r>
      <w:r>
        <w:t>energy</w:t>
      </w:r>
      <w:r w:rsidR="00C316ED">
        <w:t xml:space="preserve"> </w:t>
      </w:r>
      <w:r>
        <w:t>supplies.</w:t>
      </w:r>
    </w:p>
    <w:p w14:paraId="259AAAA2" w14:textId="39C012F4" w:rsidR="002E1D3C" w:rsidRDefault="007D671F" w:rsidP="00302D88">
      <w:r>
        <w:t>The</w:t>
      </w:r>
      <w:r w:rsidR="00C316ED">
        <w:t xml:space="preserve"> </w:t>
      </w:r>
      <w:r>
        <w:t>program</w:t>
      </w:r>
      <w:r w:rsidR="00C316ED">
        <w:t xml:space="preserve"> </w:t>
      </w:r>
      <w:r>
        <w:t>also</w:t>
      </w:r>
      <w:r w:rsidR="00C316ED">
        <w:t xml:space="preserve"> </w:t>
      </w:r>
      <w:r>
        <w:t>includes</w:t>
      </w:r>
      <w:r w:rsidR="00C316ED">
        <w:t xml:space="preserve"> </w:t>
      </w:r>
      <w:r>
        <w:t>solar</w:t>
      </w:r>
      <w:r w:rsidR="00C316ED">
        <w:t xml:space="preserve"> </w:t>
      </w:r>
      <w:r>
        <w:t>photovoltaic</w:t>
      </w:r>
      <w:r w:rsidR="00C316ED">
        <w:t xml:space="preserve"> </w:t>
      </w:r>
      <w:r>
        <w:t>panels</w:t>
      </w:r>
      <w:r w:rsidR="00C316ED">
        <w:t xml:space="preserve"> </w:t>
      </w:r>
      <w:r>
        <w:t>rebates</w:t>
      </w:r>
      <w:r w:rsidR="00C316ED">
        <w:t xml:space="preserve"> </w:t>
      </w:r>
      <w:r>
        <w:t>for</w:t>
      </w:r>
      <w:r w:rsidR="00C316ED">
        <w:t xml:space="preserve"> </w:t>
      </w:r>
      <w:r>
        <w:t>small</w:t>
      </w:r>
      <w:r w:rsidR="00C316ED">
        <w:t xml:space="preserve"> </w:t>
      </w:r>
      <w:r>
        <w:t>businesses</w:t>
      </w:r>
      <w:r w:rsidR="00C316ED">
        <w:t xml:space="preserve"> </w:t>
      </w:r>
      <w:r>
        <w:t>and</w:t>
      </w:r>
      <w:r w:rsidR="00C316ED">
        <w:t xml:space="preserve"> </w:t>
      </w:r>
      <w:r>
        <w:t>provides</w:t>
      </w:r>
      <w:r w:rsidR="00C316ED">
        <w:t xml:space="preserve"> </w:t>
      </w:r>
      <w:r>
        <w:t>financial</w:t>
      </w:r>
      <w:r w:rsidR="00C316ED">
        <w:t xml:space="preserve"> </w:t>
      </w:r>
      <w:r>
        <w:rPr>
          <w:spacing w:val="-2"/>
        </w:rPr>
        <w:t>subsidies</w:t>
      </w:r>
      <w:r w:rsidR="00C316ED">
        <w:rPr>
          <w:spacing w:val="-2"/>
        </w:rPr>
        <w:t xml:space="preserve"> </w:t>
      </w:r>
      <w:r>
        <w:rPr>
          <w:spacing w:val="-2"/>
        </w:rPr>
        <w:t>to</w:t>
      </w:r>
      <w:r w:rsidR="00C316ED">
        <w:rPr>
          <w:spacing w:val="-2"/>
        </w:rPr>
        <w:t xml:space="preserve"> </w:t>
      </w:r>
      <w:r>
        <w:rPr>
          <w:spacing w:val="-2"/>
        </w:rPr>
        <w:t>vulnerable</w:t>
      </w:r>
      <w:r w:rsidR="00C316ED">
        <w:rPr>
          <w:spacing w:val="-2"/>
        </w:rPr>
        <w:t xml:space="preserve"> </w:t>
      </w:r>
      <w:r>
        <w:rPr>
          <w:spacing w:val="-2"/>
        </w:rPr>
        <w:t>and</w:t>
      </w:r>
      <w:r w:rsidR="00C316ED">
        <w:rPr>
          <w:spacing w:val="-2"/>
        </w:rPr>
        <w:t xml:space="preserve"> </w:t>
      </w:r>
      <w:r>
        <w:rPr>
          <w:spacing w:val="-2"/>
        </w:rPr>
        <w:t>low-income</w:t>
      </w:r>
      <w:r w:rsidR="00C316ED">
        <w:rPr>
          <w:spacing w:val="-2"/>
        </w:rPr>
        <w:t xml:space="preserve"> </w:t>
      </w:r>
      <w:r>
        <w:rPr>
          <w:spacing w:val="-2"/>
        </w:rPr>
        <w:t>households</w:t>
      </w:r>
      <w:r w:rsidR="00C316ED">
        <w:rPr>
          <w:spacing w:val="-2"/>
        </w:rPr>
        <w:t xml:space="preserve"> </w:t>
      </w:r>
      <w:r>
        <w:rPr>
          <w:spacing w:val="-2"/>
        </w:rPr>
        <w:t>to</w:t>
      </w:r>
      <w:r w:rsidR="00C316ED">
        <w:rPr>
          <w:spacing w:val="-2"/>
        </w:rPr>
        <w:t xml:space="preserve"> </w:t>
      </w:r>
      <w:r>
        <w:rPr>
          <w:spacing w:val="-2"/>
        </w:rPr>
        <w:t>upgrade</w:t>
      </w:r>
      <w:r w:rsidR="00C316ED">
        <w:rPr>
          <w:spacing w:val="-2"/>
        </w:rPr>
        <w:t xml:space="preserve"> </w:t>
      </w:r>
      <w:r>
        <w:rPr>
          <w:spacing w:val="-2"/>
        </w:rPr>
        <w:t>heating</w:t>
      </w:r>
      <w:r w:rsidR="00C316ED">
        <w:rPr>
          <w:spacing w:val="-2"/>
        </w:rPr>
        <w:t xml:space="preserve"> </w:t>
      </w:r>
      <w:r>
        <w:rPr>
          <w:spacing w:val="-2"/>
        </w:rPr>
        <w:lastRenderedPageBreak/>
        <w:t>and</w:t>
      </w:r>
      <w:r w:rsidR="00C316ED">
        <w:rPr>
          <w:spacing w:val="-2"/>
        </w:rPr>
        <w:t xml:space="preserve"> </w:t>
      </w:r>
      <w:r>
        <w:rPr>
          <w:spacing w:val="-2"/>
        </w:rPr>
        <w:t>install</w:t>
      </w:r>
      <w:r w:rsidR="00C316ED">
        <w:rPr>
          <w:spacing w:val="-2"/>
        </w:rPr>
        <w:t xml:space="preserve"> </w:t>
      </w:r>
      <w:r>
        <w:rPr>
          <w:spacing w:val="-2"/>
        </w:rPr>
        <w:t>high-efficiency</w:t>
      </w:r>
      <w:r w:rsidR="00C316ED">
        <w:rPr>
          <w:spacing w:val="-2"/>
        </w:rPr>
        <w:t xml:space="preserve"> </w:t>
      </w:r>
      <w:r>
        <w:rPr>
          <w:spacing w:val="-2"/>
        </w:rPr>
        <w:t>reverse-cycle</w:t>
      </w:r>
      <w:r w:rsidR="00C316ED">
        <w:rPr>
          <w:spacing w:val="-2"/>
        </w:rPr>
        <w:t xml:space="preserve"> </w:t>
      </w:r>
      <w:r>
        <w:t>air</w:t>
      </w:r>
      <w:r w:rsidR="00C316ED">
        <w:t xml:space="preserve"> </w:t>
      </w:r>
      <w:r>
        <w:t>conditioners.</w:t>
      </w:r>
      <w:r w:rsidR="00C316ED">
        <w:t xml:space="preserve"> </w:t>
      </w:r>
      <w:r>
        <w:t>Solar</w:t>
      </w:r>
      <w:r w:rsidR="00C316ED">
        <w:t xml:space="preserve"> </w:t>
      </w:r>
      <w:r>
        <w:t>Victoria</w:t>
      </w:r>
      <w:r w:rsidR="00C316ED">
        <w:t xml:space="preserve"> </w:t>
      </w:r>
      <w:r>
        <w:t>will</w:t>
      </w:r>
      <w:r w:rsidR="00C316ED">
        <w:t xml:space="preserve"> </w:t>
      </w:r>
      <w:r>
        <w:t>also</w:t>
      </w:r>
      <w:r w:rsidR="00C316ED">
        <w:t xml:space="preserve"> </w:t>
      </w:r>
      <w:r>
        <w:t>deliver</w:t>
      </w:r>
      <w:r w:rsidR="00C316ED">
        <w:t xml:space="preserve"> </w:t>
      </w:r>
      <w:r>
        <w:t>the</w:t>
      </w:r>
      <w:r w:rsidR="00C316ED">
        <w:t xml:space="preserve"> </w:t>
      </w:r>
      <w:r>
        <w:t>Victorian</w:t>
      </w:r>
      <w:r w:rsidR="00C316ED">
        <w:t xml:space="preserve"> </w:t>
      </w:r>
      <w:r>
        <w:t>Government’s</w:t>
      </w:r>
      <w:r w:rsidR="00C316ED">
        <w:t xml:space="preserve"> </w:t>
      </w:r>
      <w:r>
        <w:t>Zero</w:t>
      </w:r>
      <w:r w:rsidR="00C316ED">
        <w:t xml:space="preserve"> </w:t>
      </w:r>
      <w:r>
        <w:t>Emissions</w:t>
      </w:r>
      <w:r w:rsidR="00C316ED">
        <w:t xml:space="preserve"> </w:t>
      </w:r>
      <w:r>
        <w:t>Vehicle</w:t>
      </w:r>
      <w:r w:rsidR="00C316ED">
        <w:t xml:space="preserve"> </w:t>
      </w:r>
      <w:r>
        <w:t>Subsidy,</w:t>
      </w:r>
      <w:r w:rsidR="00C316ED">
        <w:t xml:space="preserve"> </w:t>
      </w:r>
      <w:r>
        <w:t>enabling</w:t>
      </w:r>
      <w:r w:rsidR="00C316ED">
        <w:t xml:space="preserve"> </w:t>
      </w:r>
      <w:r>
        <w:t>residents</w:t>
      </w:r>
      <w:r w:rsidR="00C316ED">
        <w:t xml:space="preserve"> </w:t>
      </w:r>
      <w:r>
        <w:t>and</w:t>
      </w:r>
      <w:r w:rsidR="00C316ED">
        <w:t xml:space="preserve"> </w:t>
      </w:r>
      <w:r>
        <w:t>businesses</w:t>
      </w:r>
      <w:r w:rsidR="00C316ED">
        <w:t xml:space="preserve"> </w:t>
      </w:r>
      <w:r>
        <w:t>to</w:t>
      </w:r>
      <w:r w:rsidR="00C316ED">
        <w:t xml:space="preserve"> </w:t>
      </w:r>
      <w:r>
        <w:t>transition</w:t>
      </w:r>
      <w:r w:rsidR="00C316ED">
        <w:t xml:space="preserve"> </w:t>
      </w:r>
      <w:r>
        <w:t>to</w:t>
      </w:r>
      <w:r w:rsidR="00C316ED">
        <w:t xml:space="preserve"> </w:t>
      </w:r>
      <w:r>
        <w:t>cleaner,</w:t>
      </w:r>
      <w:r w:rsidR="00C316ED">
        <w:t xml:space="preserve"> </w:t>
      </w:r>
      <w:r>
        <w:t>greener,</w:t>
      </w:r>
      <w:r w:rsidR="00C316ED">
        <w:t xml:space="preserve"> </w:t>
      </w:r>
      <w:r>
        <w:t>and</w:t>
      </w:r>
      <w:r w:rsidR="00C316ED">
        <w:t xml:space="preserve"> </w:t>
      </w:r>
      <w:r>
        <w:t>more</w:t>
      </w:r>
      <w:r w:rsidR="00C316ED">
        <w:t xml:space="preserve"> </w:t>
      </w:r>
      <w:r>
        <w:t>affordable</w:t>
      </w:r>
      <w:r w:rsidR="00C316ED">
        <w:t xml:space="preserve"> </w:t>
      </w:r>
      <w:r>
        <w:t>transport.</w:t>
      </w:r>
      <w:r w:rsidR="00C316ED">
        <w:t xml:space="preserve"> </w:t>
      </w:r>
    </w:p>
    <w:p w14:paraId="3990CC36" w14:textId="2A06E2CF" w:rsidR="002E1D3C" w:rsidRDefault="007D671F" w:rsidP="00302D88">
      <w:r>
        <w:t>Through</w:t>
      </w:r>
      <w:r w:rsidR="00C316ED">
        <w:t xml:space="preserve"> </w:t>
      </w:r>
      <w:r>
        <w:t>this</w:t>
      </w:r>
      <w:r w:rsidR="00C316ED">
        <w:t xml:space="preserve"> </w:t>
      </w:r>
      <w:r>
        <w:t>output,</w:t>
      </w:r>
      <w:r w:rsidR="00C316ED">
        <w:t xml:space="preserve"> </w:t>
      </w:r>
      <w:r>
        <w:t>Solar</w:t>
      </w:r>
      <w:r w:rsidR="00C316ED">
        <w:t xml:space="preserve"> </w:t>
      </w:r>
      <w:r>
        <w:t>Victoria</w:t>
      </w:r>
      <w:r w:rsidR="00C316ED">
        <w:t xml:space="preserve"> </w:t>
      </w:r>
      <w:r>
        <w:t>supports</w:t>
      </w:r>
      <w:r w:rsidR="00C316ED">
        <w:t xml:space="preserve"> </w:t>
      </w:r>
      <w:r>
        <w:t>investment</w:t>
      </w:r>
      <w:r w:rsidR="00C316ED">
        <w:t xml:space="preserve"> </w:t>
      </w:r>
      <w:r>
        <w:t>in</w:t>
      </w:r>
      <w:r w:rsidR="00C316ED">
        <w:t xml:space="preserve"> </w:t>
      </w:r>
      <w:r>
        <w:t>household</w:t>
      </w:r>
      <w:r w:rsidR="00C316ED">
        <w:t xml:space="preserve"> </w:t>
      </w:r>
      <w:r>
        <w:t>energy</w:t>
      </w:r>
      <w:r w:rsidR="00C316ED">
        <w:t xml:space="preserve"> </w:t>
      </w:r>
      <w:r>
        <w:t>technology</w:t>
      </w:r>
      <w:r w:rsidR="00C316ED">
        <w:t xml:space="preserve"> </w:t>
      </w:r>
      <w:r>
        <w:t>innovation</w:t>
      </w:r>
      <w:r w:rsidR="00C316ED">
        <w:t xml:space="preserve"> </w:t>
      </w:r>
      <w:r>
        <w:t>to</w:t>
      </w:r>
      <w:r w:rsidR="00C316ED">
        <w:t xml:space="preserve"> </w:t>
      </w:r>
      <w:r>
        <w:t>find</w:t>
      </w:r>
      <w:r w:rsidR="00C316ED">
        <w:t xml:space="preserve"> </w:t>
      </w:r>
      <w:r>
        <w:t>new</w:t>
      </w:r>
      <w:r w:rsidR="00C316ED">
        <w:rPr>
          <w:rFonts w:ascii="Cambria" w:hAnsi="Cambria" w:cs="Cambria"/>
        </w:rPr>
        <w:t xml:space="preserve"> </w:t>
      </w:r>
      <w:r>
        <w:t>and</w:t>
      </w:r>
      <w:r w:rsidR="00C316ED">
        <w:t xml:space="preserve"> </w:t>
      </w:r>
      <w:r>
        <w:t>improved</w:t>
      </w:r>
      <w:r w:rsidR="00C316ED">
        <w:t xml:space="preserve"> </w:t>
      </w:r>
      <w:r>
        <w:t>ways</w:t>
      </w:r>
      <w:r w:rsidR="00C316ED">
        <w:t xml:space="preserve"> </w:t>
      </w:r>
      <w:r>
        <w:t>to</w:t>
      </w:r>
      <w:r w:rsidR="00C316ED">
        <w:t xml:space="preserve"> </w:t>
      </w:r>
      <w:r>
        <w:t>meet</w:t>
      </w:r>
      <w:r w:rsidR="00C316ED">
        <w:t xml:space="preserve"> </w:t>
      </w:r>
      <w:r>
        <w:t>future</w:t>
      </w:r>
      <w:r w:rsidR="00C316ED">
        <w:t xml:space="preserve"> </w:t>
      </w:r>
      <w:r>
        <w:t>energy</w:t>
      </w:r>
      <w:r w:rsidR="00C316ED">
        <w:t xml:space="preserve"> </w:t>
      </w:r>
      <w:r>
        <w:t>demand.</w:t>
      </w:r>
      <w:r w:rsidR="00C316ED">
        <w:t xml:space="preserve"> </w:t>
      </w:r>
    </w:p>
    <w:p w14:paraId="6537D8E4" w14:textId="661DBF4C" w:rsidR="00302D88" w:rsidRPr="00302D88" w:rsidRDefault="00302D88" w:rsidP="00302D88">
      <w:pPr>
        <w:pStyle w:val="Normalbeforebullets"/>
        <w:rPr>
          <w:b/>
          <w:bCs/>
        </w:rPr>
      </w:pPr>
      <w:r w:rsidRPr="00302D88">
        <w:rPr>
          <w:b/>
          <w:bCs/>
        </w:rPr>
        <w:t>Quantity</w:t>
      </w:r>
    </w:p>
    <w:tbl>
      <w:tblPr>
        <w:tblStyle w:val="TableGrid"/>
        <w:tblW w:w="9956" w:type="dxa"/>
        <w:tblLayout w:type="fixed"/>
        <w:tblLook w:val="0020" w:firstRow="1" w:lastRow="0" w:firstColumn="0" w:lastColumn="0" w:noHBand="0" w:noVBand="0"/>
      </w:tblPr>
      <w:tblGrid>
        <w:gridCol w:w="4106"/>
        <w:gridCol w:w="1134"/>
        <w:gridCol w:w="1082"/>
        <w:gridCol w:w="1078"/>
        <w:gridCol w:w="1701"/>
        <w:gridCol w:w="855"/>
      </w:tblGrid>
      <w:tr w:rsidR="002E1D3C" w14:paraId="54FCA1E5" w14:textId="77777777" w:rsidTr="00302D88">
        <w:trPr>
          <w:trHeight w:val="60"/>
        </w:trPr>
        <w:tc>
          <w:tcPr>
            <w:tcW w:w="4106" w:type="dxa"/>
          </w:tcPr>
          <w:p w14:paraId="02F718C6" w14:textId="3A61F9BC" w:rsidR="002E1D3C" w:rsidRDefault="007D671F" w:rsidP="00302D88">
            <w:pPr>
              <w:pStyle w:val="TableColumnHeading"/>
            </w:pPr>
            <w:bookmarkStart w:id="67" w:name="ColumnTitles_43"/>
            <w:bookmarkEnd w:id="67"/>
            <w:r>
              <w:t>Performance</w:t>
            </w:r>
            <w:r w:rsidR="00C316ED">
              <w:t xml:space="preserve"> </w:t>
            </w:r>
            <w:r>
              <w:t>measures</w:t>
            </w:r>
          </w:p>
        </w:tc>
        <w:tc>
          <w:tcPr>
            <w:tcW w:w="1134" w:type="dxa"/>
          </w:tcPr>
          <w:p w14:paraId="5C7E1FA5" w14:textId="7C94D6EA" w:rsidR="002E1D3C" w:rsidRDefault="007D671F" w:rsidP="00302D88">
            <w:pPr>
              <w:pStyle w:val="TableColumnHeading"/>
            </w:pPr>
            <w:r>
              <w:t>Unit</w:t>
            </w:r>
            <w:r w:rsidR="00C316ED">
              <w:t xml:space="preserve"> </w:t>
            </w:r>
            <w:r>
              <w:t>of</w:t>
            </w:r>
            <w:r w:rsidR="00C316ED">
              <w:t xml:space="preserve"> </w:t>
            </w:r>
            <w:r>
              <w:t>measure</w:t>
            </w:r>
          </w:p>
        </w:tc>
        <w:tc>
          <w:tcPr>
            <w:tcW w:w="1082" w:type="dxa"/>
          </w:tcPr>
          <w:p w14:paraId="6D90F43A" w14:textId="799ACB91" w:rsidR="002E1D3C" w:rsidRDefault="007D671F" w:rsidP="00302D88">
            <w:pPr>
              <w:pStyle w:val="TableColumnHeading"/>
            </w:pPr>
            <w:r>
              <w:t>2022–23</w:t>
            </w:r>
            <w:r w:rsidR="00C316ED">
              <w:t xml:space="preserve"> </w:t>
            </w:r>
            <w:r>
              <w:t>actual</w:t>
            </w:r>
          </w:p>
        </w:tc>
        <w:tc>
          <w:tcPr>
            <w:tcW w:w="1078" w:type="dxa"/>
          </w:tcPr>
          <w:p w14:paraId="6CF64C81" w14:textId="555D83A8" w:rsidR="002E1D3C" w:rsidRDefault="007D671F" w:rsidP="00302D88">
            <w:pPr>
              <w:pStyle w:val="TableColumnHeading"/>
            </w:pPr>
            <w:r>
              <w:t>2022–23</w:t>
            </w:r>
            <w:r w:rsidR="00C316ED">
              <w:t xml:space="preserve"> </w:t>
            </w:r>
            <w:r>
              <w:t>target</w:t>
            </w:r>
          </w:p>
        </w:tc>
        <w:tc>
          <w:tcPr>
            <w:tcW w:w="1701" w:type="dxa"/>
          </w:tcPr>
          <w:p w14:paraId="3FE1DF62" w14:textId="7665495C" w:rsidR="002E1D3C" w:rsidRDefault="007D671F" w:rsidP="00302D88">
            <w:pPr>
              <w:pStyle w:val="TableColumnHeading"/>
            </w:pPr>
            <w:r>
              <w:t>Performance</w:t>
            </w:r>
            <w:r w:rsidR="00C316ED">
              <w:t xml:space="preserve"> </w:t>
            </w:r>
            <w:r>
              <w:t>variation</w:t>
            </w:r>
            <w:r w:rsidR="00C316ED">
              <w:t xml:space="preserve"> </w:t>
            </w:r>
            <w:r>
              <w:t>(%)</w:t>
            </w:r>
          </w:p>
        </w:tc>
        <w:tc>
          <w:tcPr>
            <w:tcW w:w="855" w:type="dxa"/>
          </w:tcPr>
          <w:p w14:paraId="57438971" w14:textId="77777777" w:rsidR="002E1D3C" w:rsidRDefault="007D671F" w:rsidP="00302D88">
            <w:pPr>
              <w:pStyle w:val="TableColumnHeading"/>
            </w:pPr>
            <w:r>
              <w:t>Result</w:t>
            </w:r>
          </w:p>
        </w:tc>
      </w:tr>
      <w:tr w:rsidR="002E1D3C" w14:paraId="3C396DD1" w14:textId="77777777" w:rsidTr="00302D88">
        <w:trPr>
          <w:trHeight w:val="60"/>
        </w:trPr>
        <w:tc>
          <w:tcPr>
            <w:tcW w:w="4106" w:type="dxa"/>
          </w:tcPr>
          <w:p w14:paraId="51C00CE9" w14:textId="0E825A5A" w:rsidR="002E1D3C" w:rsidRDefault="007D671F" w:rsidP="00302D88">
            <w:pPr>
              <w:pStyle w:val="TableCopy"/>
            </w:pPr>
            <w:r>
              <w:t>Applications</w:t>
            </w:r>
            <w:r w:rsidR="00C316ED">
              <w:t xml:space="preserve"> </w:t>
            </w:r>
            <w:r>
              <w:t>for</w:t>
            </w:r>
            <w:r w:rsidR="00C316ED">
              <w:t xml:space="preserve"> </w:t>
            </w:r>
            <w:r>
              <w:t>Solar</w:t>
            </w:r>
            <w:r w:rsidR="00C316ED">
              <w:t xml:space="preserve"> </w:t>
            </w:r>
            <w:r>
              <w:t>PV</w:t>
            </w:r>
            <w:r w:rsidR="00C316ED">
              <w:t xml:space="preserve"> </w:t>
            </w:r>
            <w:r>
              <w:t>rebates</w:t>
            </w:r>
            <w:r w:rsidR="00C316ED">
              <w:t xml:space="preserve"> </w:t>
            </w:r>
            <w:r>
              <w:t>for</w:t>
            </w:r>
            <w:r w:rsidR="00C316ED">
              <w:t xml:space="preserve"> </w:t>
            </w:r>
            <w:r>
              <w:t>owner-occupied</w:t>
            </w:r>
            <w:r w:rsidR="00C316ED">
              <w:t xml:space="preserve"> </w:t>
            </w:r>
            <w:r>
              <w:t>and</w:t>
            </w:r>
            <w:r w:rsidR="00C316ED">
              <w:t xml:space="preserve"> </w:t>
            </w:r>
            <w:r>
              <w:t>rental</w:t>
            </w:r>
            <w:r w:rsidR="00C316ED">
              <w:t xml:space="preserve"> </w:t>
            </w:r>
            <w:r>
              <w:t>households</w:t>
            </w:r>
            <w:r w:rsidR="00C316ED">
              <w:t xml:space="preserve"> </w:t>
            </w:r>
            <w:r>
              <w:t>approved</w:t>
            </w:r>
          </w:p>
        </w:tc>
        <w:tc>
          <w:tcPr>
            <w:tcW w:w="1134" w:type="dxa"/>
          </w:tcPr>
          <w:p w14:paraId="4FBC1FD0" w14:textId="77777777" w:rsidR="002E1D3C" w:rsidRDefault="007D671F" w:rsidP="00302D88">
            <w:pPr>
              <w:pStyle w:val="TableCopy"/>
            </w:pPr>
            <w:r>
              <w:t>number</w:t>
            </w:r>
          </w:p>
        </w:tc>
        <w:tc>
          <w:tcPr>
            <w:tcW w:w="1082" w:type="dxa"/>
          </w:tcPr>
          <w:p w14:paraId="7F1D3EE2" w14:textId="1CF789DE" w:rsidR="002E1D3C" w:rsidRDefault="007D671F" w:rsidP="00302D88">
            <w:pPr>
              <w:pStyle w:val="TableCopy"/>
            </w:pPr>
            <w:r>
              <w:t>38</w:t>
            </w:r>
            <w:r w:rsidR="00C316ED">
              <w:t xml:space="preserve"> </w:t>
            </w:r>
            <w:r>
              <w:t>043</w:t>
            </w:r>
          </w:p>
        </w:tc>
        <w:tc>
          <w:tcPr>
            <w:tcW w:w="1078" w:type="dxa"/>
          </w:tcPr>
          <w:p w14:paraId="20025984" w14:textId="03E8FCBB" w:rsidR="002E1D3C" w:rsidRDefault="007D671F" w:rsidP="00302D88">
            <w:pPr>
              <w:pStyle w:val="TableCopy"/>
            </w:pPr>
            <w:r>
              <w:t>64</w:t>
            </w:r>
            <w:r w:rsidR="00C316ED">
              <w:t xml:space="preserve"> </w:t>
            </w:r>
            <w:r>
              <w:t>000</w:t>
            </w:r>
          </w:p>
        </w:tc>
        <w:tc>
          <w:tcPr>
            <w:tcW w:w="1701" w:type="dxa"/>
          </w:tcPr>
          <w:p w14:paraId="1530E8B5" w14:textId="77777777" w:rsidR="002E1D3C" w:rsidRDefault="007D671F" w:rsidP="00302D88">
            <w:pPr>
              <w:pStyle w:val="TableCopy"/>
            </w:pPr>
            <w:r>
              <w:t>(41)</w:t>
            </w:r>
          </w:p>
        </w:tc>
        <w:tc>
          <w:tcPr>
            <w:tcW w:w="855" w:type="dxa"/>
          </w:tcPr>
          <w:p w14:paraId="105C33BC" w14:textId="6CAFC0E5" w:rsidR="002E1D3C" w:rsidRPr="001573A4" w:rsidRDefault="001573A4" w:rsidP="001573A4">
            <w:pPr>
              <w:pStyle w:val="TableCopy"/>
            </w:pPr>
            <w:r>
              <w:t>3</w:t>
            </w:r>
          </w:p>
        </w:tc>
      </w:tr>
    </w:tbl>
    <w:p w14:paraId="5F2F35A5" w14:textId="4292F5F4" w:rsidR="00302D88" w:rsidRDefault="009D32B0" w:rsidP="009D32B0">
      <w:pPr>
        <w:spacing w:before="120"/>
      </w:pPr>
      <w:r>
        <w:t>Performance is below target due to constraints around solar PV supply, system costs, industry staffing and reduced consumer demand.</w:t>
      </w:r>
    </w:p>
    <w:tbl>
      <w:tblPr>
        <w:tblStyle w:val="TableGrid"/>
        <w:tblW w:w="9956" w:type="dxa"/>
        <w:tblLayout w:type="fixed"/>
        <w:tblLook w:val="0020" w:firstRow="1" w:lastRow="0" w:firstColumn="0" w:lastColumn="0" w:noHBand="0" w:noVBand="0"/>
      </w:tblPr>
      <w:tblGrid>
        <w:gridCol w:w="4106"/>
        <w:gridCol w:w="1134"/>
        <w:gridCol w:w="1082"/>
        <w:gridCol w:w="1078"/>
        <w:gridCol w:w="1701"/>
        <w:gridCol w:w="855"/>
      </w:tblGrid>
      <w:tr w:rsidR="009D32B0" w14:paraId="157BDAAC" w14:textId="77777777" w:rsidTr="002A58D8">
        <w:trPr>
          <w:trHeight w:val="60"/>
        </w:trPr>
        <w:tc>
          <w:tcPr>
            <w:tcW w:w="4106" w:type="dxa"/>
          </w:tcPr>
          <w:p w14:paraId="34854F40" w14:textId="77777777" w:rsidR="009D32B0" w:rsidRDefault="009D32B0" w:rsidP="002A58D8">
            <w:pPr>
              <w:pStyle w:val="TableColumnHeading"/>
            </w:pPr>
            <w:bookmarkStart w:id="68" w:name="ColumnTitles_44"/>
            <w:bookmarkEnd w:id="68"/>
            <w:r>
              <w:t>Performance measures</w:t>
            </w:r>
          </w:p>
        </w:tc>
        <w:tc>
          <w:tcPr>
            <w:tcW w:w="1134" w:type="dxa"/>
          </w:tcPr>
          <w:p w14:paraId="793E2C8E" w14:textId="77777777" w:rsidR="009D32B0" w:rsidRDefault="009D32B0" w:rsidP="002A58D8">
            <w:pPr>
              <w:pStyle w:val="TableColumnHeading"/>
            </w:pPr>
            <w:r>
              <w:t>Unit of measure</w:t>
            </w:r>
          </w:p>
        </w:tc>
        <w:tc>
          <w:tcPr>
            <w:tcW w:w="1082" w:type="dxa"/>
          </w:tcPr>
          <w:p w14:paraId="61402969" w14:textId="77777777" w:rsidR="009D32B0" w:rsidRDefault="009D32B0" w:rsidP="002A58D8">
            <w:pPr>
              <w:pStyle w:val="TableColumnHeading"/>
            </w:pPr>
            <w:r>
              <w:t>2022–23 actual</w:t>
            </w:r>
          </w:p>
        </w:tc>
        <w:tc>
          <w:tcPr>
            <w:tcW w:w="1078" w:type="dxa"/>
          </w:tcPr>
          <w:p w14:paraId="75819BA6" w14:textId="77777777" w:rsidR="009D32B0" w:rsidRDefault="009D32B0" w:rsidP="002A58D8">
            <w:pPr>
              <w:pStyle w:val="TableColumnHeading"/>
            </w:pPr>
            <w:r>
              <w:t>2022–23 target</w:t>
            </w:r>
          </w:p>
        </w:tc>
        <w:tc>
          <w:tcPr>
            <w:tcW w:w="1701" w:type="dxa"/>
          </w:tcPr>
          <w:p w14:paraId="083D2ED6" w14:textId="77777777" w:rsidR="009D32B0" w:rsidRDefault="009D32B0" w:rsidP="002A58D8">
            <w:pPr>
              <w:pStyle w:val="TableColumnHeading"/>
            </w:pPr>
            <w:r>
              <w:t>Performance variation (%)</w:t>
            </w:r>
          </w:p>
        </w:tc>
        <w:tc>
          <w:tcPr>
            <w:tcW w:w="855" w:type="dxa"/>
          </w:tcPr>
          <w:p w14:paraId="2E3A8137" w14:textId="77777777" w:rsidR="009D32B0" w:rsidRDefault="009D32B0" w:rsidP="002A58D8">
            <w:pPr>
              <w:pStyle w:val="TableColumnHeading"/>
            </w:pPr>
            <w:r>
              <w:t>Result</w:t>
            </w:r>
          </w:p>
        </w:tc>
      </w:tr>
      <w:tr w:rsidR="002E1D3C" w14:paraId="1AB555B8" w14:textId="77777777" w:rsidTr="009D32B0">
        <w:trPr>
          <w:trHeight w:val="60"/>
        </w:trPr>
        <w:tc>
          <w:tcPr>
            <w:tcW w:w="4106" w:type="dxa"/>
          </w:tcPr>
          <w:p w14:paraId="0ECE6088" w14:textId="5668BF9A" w:rsidR="002E1D3C" w:rsidRDefault="007D671F" w:rsidP="00302D88">
            <w:pPr>
              <w:pStyle w:val="TableCopy"/>
            </w:pPr>
            <w:r>
              <w:t>Applications</w:t>
            </w:r>
            <w:r w:rsidR="00C316ED">
              <w:t xml:space="preserve"> </w:t>
            </w:r>
            <w:r>
              <w:t>for</w:t>
            </w:r>
            <w:r w:rsidR="00C316ED">
              <w:t xml:space="preserve"> </w:t>
            </w:r>
            <w:r>
              <w:t>home</w:t>
            </w:r>
            <w:r w:rsidR="00C316ED">
              <w:t xml:space="preserve"> </w:t>
            </w:r>
            <w:r>
              <w:t>battery</w:t>
            </w:r>
            <w:r w:rsidR="00C316ED">
              <w:t xml:space="preserve"> </w:t>
            </w:r>
            <w:r>
              <w:t>rebates</w:t>
            </w:r>
            <w:r w:rsidR="00C316ED">
              <w:t xml:space="preserve"> </w:t>
            </w:r>
            <w:r>
              <w:t>approved</w:t>
            </w:r>
          </w:p>
        </w:tc>
        <w:tc>
          <w:tcPr>
            <w:tcW w:w="1134" w:type="dxa"/>
          </w:tcPr>
          <w:p w14:paraId="1E5A0C07" w14:textId="77777777" w:rsidR="002E1D3C" w:rsidRDefault="007D671F" w:rsidP="00302D88">
            <w:pPr>
              <w:pStyle w:val="TableCopy"/>
            </w:pPr>
            <w:r>
              <w:t>number</w:t>
            </w:r>
          </w:p>
        </w:tc>
        <w:tc>
          <w:tcPr>
            <w:tcW w:w="1082" w:type="dxa"/>
          </w:tcPr>
          <w:p w14:paraId="7F8C2FD5" w14:textId="7C397A0C" w:rsidR="002E1D3C" w:rsidRDefault="007D671F" w:rsidP="00302D88">
            <w:pPr>
              <w:pStyle w:val="TableCopy"/>
            </w:pPr>
            <w:r>
              <w:t>5</w:t>
            </w:r>
            <w:r w:rsidR="00C316ED">
              <w:t xml:space="preserve"> </w:t>
            </w:r>
            <w:r>
              <w:t>520</w:t>
            </w:r>
          </w:p>
        </w:tc>
        <w:tc>
          <w:tcPr>
            <w:tcW w:w="1078" w:type="dxa"/>
          </w:tcPr>
          <w:p w14:paraId="40140B48" w14:textId="1E7EFD56" w:rsidR="002E1D3C" w:rsidRDefault="007D671F" w:rsidP="00302D88">
            <w:pPr>
              <w:pStyle w:val="TableCopy"/>
            </w:pPr>
            <w:r>
              <w:t>5</w:t>
            </w:r>
            <w:r w:rsidR="00C316ED">
              <w:t xml:space="preserve"> </w:t>
            </w:r>
            <w:r>
              <w:t>200</w:t>
            </w:r>
          </w:p>
        </w:tc>
        <w:tc>
          <w:tcPr>
            <w:tcW w:w="1701" w:type="dxa"/>
          </w:tcPr>
          <w:p w14:paraId="5C01A5FE" w14:textId="77777777" w:rsidR="002E1D3C" w:rsidRDefault="007D671F" w:rsidP="00302D88">
            <w:pPr>
              <w:pStyle w:val="TableCopy"/>
            </w:pPr>
            <w:r>
              <w:t>6</w:t>
            </w:r>
          </w:p>
        </w:tc>
        <w:tc>
          <w:tcPr>
            <w:tcW w:w="855" w:type="dxa"/>
          </w:tcPr>
          <w:p w14:paraId="4649DD23" w14:textId="626C4D19" w:rsidR="002E1D3C" w:rsidRPr="001573A4" w:rsidRDefault="001573A4" w:rsidP="001573A4">
            <w:pPr>
              <w:pStyle w:val="TableCopy"/>
            </w:pPr>
            <w:r>
              <w:t>1</w:t>
            </w:r>
          </w:p>
        </w:tc>
      </w:tr>
    </w:tbl>
    <w:p w14:paraId="3129EF28" w14:textId="46F839FE" w:rsidR="00302D88" w:rsidRDefault="009D32B0" w:rsidP="009D32B0">
      <w:pPr>
        <w:spacing w:before="120"/>
      </w:pPr>
      <w:r>
        <w:t>Performance is above target due to high levels of consumer interest in batteries. Customer surveys indicate this is</w:t>
      </w:r>
      <w:r>
        <w:rPr>
          <w:rFonts w:ascii="Cambria" w:hAnsi="Cambria" w:cs="Cambria"/>
        </w:rPr>
        <w:t xml:space="preserve"> </w:t>
      </w:r>
      <w:r>
        <w:t>driven</w:t>
      </w:r>
      <w:r>
        <w:rPr>
          <w:rFonts w:ascii="Cambria" w:hAnsi="Cambria" w:cs="Cambria"/>
        </w:rPr>
        <w:t xml:space="preserve"> </w:t>
      </w:r>
      <w:r>
        <w:t>by</w:t>
      </w:r>
      <w:r>
        <w:rPr>
          <w:rFonts w:ascii="Cambria" w:hAnsi="Cambria" w:cs="Cambria"/>
        </w:rPr>
        <w:t xml:space="preserve"> </w:t>
      </w:r>
      <w:r>
        <w:t>a desire to reduce grid dependence.</w:t>
      </w:r>
    </w:p>
    <w:tbl>
      <w:tblPr>
        <w:tblStyle w:val="TableGrid"/>
        <w:tblW w:w="9956" w:type="dxa"/>
        <w:tblLayout w:type="fixed"/>
        <w:tblLook w:val="0020" w:firstRow="1" w:lastRow="0" w:firstColumn="0" w:lastColumn="0" w:noHBand="0" w:noVBand="0"/>
      </w:tblPr>
      <w:tblGrid>
        <w:gridCol w:w="4106"/>
        <w:gridCol w:w="1134"/>
        <w:gridCol w:w="1082"/>
        <w:gridCol w:w="1078"/>
        <w:gridCol w:w="1701"/>
        <w:gridCol w:w="855"/>
      </w:tblGrid>
      <w:tr w:rsidR="009D32B0" w14:paraId="67B51235" w14:textId="77777777" w:rsidTr="00CD50FC">
        <w:trPr>
          <w:trHeight w:val="60"/>
        </w:trPr>
        <w:tc>
          <w:tcPr>
            <w:tcW w:w="4106" w:type="dxa"/>
          </w:tcPr>
          <w:p w14:paraId="2A6953BF" w14:textId="77777777" w:rsidR="009D32B0" w:rsidRDefault="009D32B0" w:rsidP="00CD50FC">
            <w:pPr>
              <w:pStyle w:val="TableColumnHeading"/>
            </w:pPr>
            <w:bookmarkStart w:id="69" w:name="ColumnTitles_45"/>
            <w:bookmarkEnd w:id="69"/>
            <w:r>
              <w:t>Performance measures</w:t>
            </w:r>
          </w:p>
        </w:tc>
        <w:tc>
          <w:tcPr>
            <w:tcW w:w="1134" w:type="dxa"/>
          </w:tcPr>
          <w:p w14:paraId="25BE870D" w14:textId="77777777" w:rsidR="009D32B0" w:rsidRDefault="009D32B0" w:rsidP="00CD50FC">
            <w:pPr>
              <w:pStyle w:val="TableColumnHeading"/>
            </w:pPr>
            <w:r>
              <w:t>Unit of measure</w:t>
            </w:r>
          </w:p>
        </w:tc>
        <w:tc>
          <w:tcPr>
            <w:tcW w:w="1082" w:type="dxa"/>
          </w:tcPr>
          <w:p w14:paraId="194FCE33" w14:textId="77777777" w:rsidR="009D32B0" w:rsidRDefault="009D32B0" w:rsidP="00CD50FC">
            <w:pPr>
              <w:pStyle w:val="TableColumnHeading"/>
            </w:pPr>
            <w:r>
              <w:t>2022–23 actual</w:t>
            </w:r>
          </w:p>
        </w:tc>
        <w:tc>
          <w:tcPr>
            <w:tcW w:w="1078" w:type="dxa"/>
          </w:tcPr>
          <w:p w14:paraId="25A63127" w14:textId="77777777" w:rsidR="009D32B0" w:rsidRDefault="009D32B0" w:rsidP="00CD50FC">
            <w:pPr>
              <w:pStyle w:val="TableColumnHeading"/>
            </w:pPr>
            <w:r>
              <w:t>2022–23 target</w:t>
            </w:r>
          </w:p>
        </w:tc>
        <w:tc>
          <w:tcPr>
            <w:tcW w:w="1701" w:type="dxa"/>
          </w:tcPr>
          <w:p w14:paraId="73B8689A" w14:textId="77777777" w:rsidR="009D32B0" w:rsidRDefault="009D32B0" w:rsidP="00CD50FC">
            <w:pPr>
              <w:pStyle w:val="TableColumnHeading"/>
            </w:pPr>
            <w:r>
              <w:t>Performance variation (%)</w:t>
            </w:r>
          </w:p>
        </w:tc>
        <w:tc>
          <w:tcPr>
            <w:tcW w:w="855" w:type="dxa"/>
          </w:tcPr>
          <w:p w14:paraId="0491C812" w14:textId="77777777" w:rsidR="009D32B0" w:rsidRDefault="009D32B0" w:rsidP="00CD50FC">
            <w:pPr>
              <w:pStyle w:val="TableColumnHeading"/>
            </w:pPr>
            <w:r>
              <w:t>Result</w:t>
            </w:r>
          </w:p>
        </w:tc>
      </w:tr>
      <w:tr w:rsidR="002E1D3C" w14:paraId="30D37DCA" w14:textId="77777777" w:rsidTr="009D32B0">
        <w:trPr>
          <w:trHeight w:val="60"/>
        </w:trPr>
        <w:tc>
          <w:tcPr>
            <w:tcW w:w="4106" w:type="dxa"/>
          </w:tcPr>
          <w:p w14:paraId="16DF9357" w14:textId="4CB32C71" w:rsidR="002E1D3C" w:rsidRDefault="007D671F" w:rsidP="00302D88">
            <w:pPr>
              <w:pStyle w:val="TableCopy"/>
            </w:pPr>
            <w:r>
              <w:t>Applications</w:t>
            </w:r>
            <w:r w:rsidR="00C316ED">
              <w:t xml:space="preserve"> </w:t>
            </w:r>
            <w:r>
              <w:t>for</w:t>
            </w:r>
            <w:r w:rsidR="00C316ED">
              <w:t xml:space="preserve"> </w:t>
            </w:r>
            <w:r>
              <w:t>solar</w:t>
            </w:r>
            <w:r w:rsidR="00C316ED">
              <w:t xml:space="preserve"> </w:t>
            </w:r>
            <w:r>
              <w:t>hot</w:t>
            </w:r>
            <w:r w:rsidR="00C316ED">
              <w:t xml:space="preserve"> </w:t>
            </w:r>
            <w:r>
              <w:t>water</w:t>
            </w:r>
            <w:r w:rsidR="00C316ED">
              <w:t xml:space="preserve"> </w:t>
            </w:r>
            <w:r>
              <w:t>rebates</w:t>
            </w:r>
            <w:r w:rsidR="00C316ED">
              <w:t xml:space="preserve"> </w:t>
            </w:r>
            <w:r>
              <w:t>approved</w:t>
            </w:r>
          </w:p>
        </w:tc>
        <w:tc>
          <w:tcPr>
            <w:tcW w:w="1134" w:type="dxa"/>
          </w:tcPr>
          <w:p w14:paraId="1A242954" w14:textId="77777777" w:rsidR="002E1D3C" w:rsidRDefault="007D671F" w:rsidP="00302D88">
            <w:pPr>
              <w:pStyle w:val="TableCopy"/>
            </w:pPr>
            <w:r>
              <w:t>number</w:t>
            </w:r>
          </w:p>
        </w:tc>
        <w:tc>
          <w:tcPr>
            <w:tcW w:w="1082" w:type="dxa"/>
          </w:tcPr>
          <w:p w14:paraId="7852423F" w14:textId="34CBD126" w:rsidR="002E1D3C" w:rsidRDefault="007D671F" w:rsidP="00302D88">
            <w:pPr>
              <w:pStyle w:val="TableCopy"/>
            </w:pPr>
            <w:r>
              <w:t>5</w:t>
            </w:r>
            <w:r w:rsidR="00C316ED">
              <w:t xml:space="preserve"> </w:t>
            </w:r>
            <w:r>
              <w:t>363</w:t>
            </w:r>
          </w:p>
        </w:tc>
        <w:tc>
          <w:tcPr>
            <w:tcW w:w="1078" w:type="dxa"/>
          </w:tcPr>
          <w:p w14:paraId="06C456B6" w14:textId="0B1DA30B" w:rsidR="002E1D3C" w:rsidRDefault="007D671F" w:rsidP="00302D88">
            <w:pPr>
              <w:pStyle w:val="TableCopy"/>
            </w:pPr>
            <w:r>
              <w:t>6</w:t>
            </w:r>
            <w:r w:rsidR="00C316ED">
              <w:t xml:space="preserve"> </w:t>
            </w:r>
            <w:r>
              <w:t>000</w:t>
            </w:r>
          </w:p>
        </w:tc>
        <w:tc>
          <w:tcPr>
            <w:tcW w:w="1701" w:type="dxa"/>
          </w:tcPr>
          <w:p w14:paraId="353F4648" w14:textId="77777777" w:rsidR="002E1D3C" w:rsidRDefault="007D671F" w:rsidP="00302D88">
            <w:pPr>
              <w:pStyle w:val="TableCopy"/>
            </w:pPr>
            <w:r>
              <w:t>(11)</w:t>
            </w:r>
          </w:p>
        </w:tc>
        <w:tc>
          <w:tcPr>
            <w:tcW w:w="855" w:type="dxa"/>
          </w:tcPr>
          <w:p w14:paraId="5777FA8B" w14:textId="5CEF960C" w:rsidR="002E1D3C" w:rsidRDefault="001573A4" w:rsidP="00302D88">
            <w:pPr>
              <w:pStyle w:val="TableCopy"/>
            </w:pPr>
            <w:r>
              <w:t>3</w:t>
            </w:r>
          </w:p>
        </w:tc>
      </w:tr>
    </w:tbl>
    <w:p w14:paraId="30C8A0CE" w14:textId="4BD41E99" w:rsidR="00302D88" w:rsidRDefault="009D32B0" w:rsidP="009D32B0">
      <w:pPr>
        <w:spacing w:before="120"/>
      </w:pPr>
      <w:r>
        <w:t>Performance is below target reflecting demand for solar hot water units, however the 2022–23 result is seven times higher</w:t>
      </w:r>
      <w:r>
        <w:rPr>
          <w:rFonts w:ascii="Cambria" w:hAnsi="Cambria" w:cs="Cambria"/>
        </w:rPr>
        <w:t xml:space="preserve"> </w:t>
      </w:r>
      <w:r>
        <w:t xml:space="preserve">than the previous year due to the removal of the </w:t>
      </w:r>
      <w:r w:rsidRPr="005E362B">
        <w:t>‘</w:t>
      </w:r>
      <w:r>
        <w:t>one rebate rule</w:t>
      </w:r>
      <w:r w:rsidRPr="005E362B">
        <w:t>’</w:t>
      </w:r>
      <w:r>
        <w:t xml:space="preserve"> limitation.</w:t>
      </w:r>
    </w:p>
    <w:tbl>
      <w:tblPr>
        <w:tblStyle w:val="TableGrid"/>
        <w:tblW w:w="9956" w:type="dxa"/>
        <w:tblLayout w:type="fixed"/>
        <w:tblLook w:val="0020" w:firstRow="1" w:lastRow="0" w:firstColumn="0" w:lastColumn="0" w:noHBand="0" w:noVBand="0"/>
      </w:tblPr>
      <w:tblGrid>
        <w:gridCol w:w="4106"/>
        <w:gridCol w:w="1134"/>
        <w:gridCol w:w="1082"/>
        <w:gridCol w:w="1078"/>
        <w:gridCol w:w="1701"/>
        <w:gridCol w:w="855"/>
      </w:tblGrid>
      <w:tr w:rsidR="009D32B0" w14:paraId="526FAB94" w14:textId="77777777" w:rsidTr="00AF36AD">
        <w:trPr>
          <w:trHeight w:val="60"/>
        </w:trPr>
        <w:tc>
          <w:tcPr>
            <w:tcW w:w="4106" w:type="dxa"/>
          </w:tcPr>
          <w:p w14:paraId="667D6ECF" w14:textId="77777777" w:rsidR="009D32B0" w:rsidRDefault="009D32B0" w:rsidP="00AF36AD">
            <w:pPr>
              <w:pStyle w:val="TableColumnHeading"/>
            </w:pPr>
            <w:bookmarkStart w:id="70" w:name="ColumnTitles_46"/>
            <w:bookmarkEnd w:id="70"/>
            <w:r>
              <w:lastRenderedPageBreak/>
              <w:t>Performance measures</w:t>
            </w:r>
          </w:p>
        </w:tc>
        <w:tc>
          <w:tcPr>
            <w:tcW w:w="1134" w:type="dxa"/>
          </w:tcPr>
          <w:p w14:paraId="7510DC27" w14:textId="77777777" w:rsidR="009D32B0" w:rsidRDefault="009D32B0" w:rsidP="00AF36AD">
            <w:pPr>
              <w:pStyle w:val="TableColumnHeading"/>
            </w:pPr>
            <w:r>
              <w:t>Unit of measure</w:t>
            </w:r>
          </w:p>
        </w:tc>
        <w:tc>
          <w:tcPr>
            <w:tcW w:w="1082" w:type="dxa"/>
          </w:tcPr>
          <w:p w14:paraId="22DAC605" w14:textId="77777777" w:rsidR="009D32B0" w:rsidRDefault="009D32B0" w:rsidP="00AF36AD">
            <w:pPr>
              <w:pStyle w:val="TableColumnHeading"/>
            </w:pPr>
            <w:r>
              <w:t>2022–23 actual</w:t>
            </w:r>
          </w:p>
        </w:tc>
        <w:tc>
          <w:tcPr>
            <w:tcW w:w="1078" w:type="dxa"/>
          </w:tcPr>
          <w:p w14:paraId="3DEB7F6A" w14:textId="77777777" w:rsidR="009D32B0" w:rsidRDefault="009D32B0" w:rsidP="00AF36AD">
            <w:pPr>
              <w:pStyle w:val="TableColumnHeading"/>
            </w:pPr>
            <w:r>
              <w:t>2022–23 target</w:t>
            </w:r>
          </w:p>
        </w:tc>
        <w:tc>
          <w:tcPr>
            <w:tcW w:w="1701" w:type="dxa"/>
          </w:tcPr>
          <w:p w14:paraId="0E83D7EF" w14:textId="77777777" w:rsidR="009D32B0" w:rsidRDefault="009D32B0" w:rsidP="00AF36AD">
            <w:pPr>
              <w:pStyle w:val="TableColumnHeading"/>
            </w:pPr>
            <w:r>
              <w:t>Performance variation (%)</w:t>
            </w:r>
          </w:p>
        </w:tc>
        <w:tc>
          <w:tcPr>
            <w:tcW w:w="855" w:type="dxa"/>
          </w:tcPr>
          <w:p w14:paraId="72FF97CE" w14:textId="77777777" w:rsidR="009D32B0" w:rsidRDefault="009D32B0" w:rsidP="00AF36AD">
            <w:pPr>
              <w:pStyle w:val="TableColumnHeading"/>
            </w:pPr>
            <w:r>
              <w:t>Result</w:t>
            </w:r>
          </w:p>
        </w:tc>
      </w:tr>
      <w:tr w:rsidR="002E1D3C" w14:paraId="4097E681" w14:textId="77777777" w:rsidTr="009D32B0">
        <w:trPr>
          <w:trHeight w:val="60"/>
        </w:trPr>
        <w:tc>
          <w:tcPr>
            <w:tcW w:w="4106" w:type="dxa"/>
          </w:tcPr>
          <w:p w14:paraId="65514662" w14:textId="014728C8" w:rsidR="002E1D3C" w:rsidRDefault="007D671F" w:rsidP="009D32B0">
            <w:pPr>
              <w:pStyle w:val="TableCopy"/>
              <w:keepNext/>
            </w:pPr>
            <w:r>
              <w:t>Applications</w:t>
            </w:r>
            <w:r w:rsidR="00C316ED">
              <w:t xml:space="preserve"> </w:t>
            </w:r>
            <w:r>
              <w:t>for</w:t>
            </w:r>
            <w:r w:rsidR="00C316ED">
              <w:t xml:space="preserve"> </w:t>
            </w:r>
            <w:r>
              <w:t>Solar</w:t>
            </w:r>
            <w:r w:rsidR="00C316ED">
              <w:t xml:space="preserve"> </w:t>
            </w:r>
            <w:r>
              <w:t>PV</w:t>
            </w:r>
            <w:r w:rsidR="00C316ED">
              <w:t xml:space="preserve"> </w:t>
            </w:r>
            <w:r>
              <w:t>rebates</w:t>
            </w:r>
            <w:r w:rsidR="00C316ED">
              <w:t xml:space="preserve"> </w:t>
            </w:r>
            <w:r>
              <w:t>for</w:t>
            </w:r>
            <w:r w:rsidR="00C316ED">
              <w:t xml:space="preserve"> </w:t>
            </w:r>
            <w:r>
              <w:t>small</w:t>
            </w:r>
            <w:r w:rsidR="00C316ED">
              <w:t xml:space="preserve"> </w:t>
            </w:r>
            <w:r>
              <w:t>businesses</w:t>
            </w:r>
            <w:r w:rsidR="00C316ED">
              <w:t xml:space="preserve"> </w:t>
            </w:r>
            <w:r>
              <w:t>approved</w:t>
            </w:r>
          </w:p>
        </w:tc>
        <w:tc>
          <w:tcPr>
            <w:tcW w:w="1134" w:type="dxa"/>
          </w:tcPr>
          <w:p w14:paraId="7A06145C" w14:textId="77777777" w:rsidR="002E1D3C" w:rsidRDefault="007D671F" w:rsidP="009D32B0">
            <w:pPr>
              <w:pStyle w:val="TableCopy"/>
              <w:keepNext/>
            </w:pPr>
            <w:r>
              <w:t>number</w:t>
            </w:r>
          </w:p>
        </w:tc>
        <w:tc>
          <w:tcPr>
            <w:tcW w:w="1082" w:type="dxa"/>
          </w:tcPr>
          <w:p w14:paraId="564809CD" w14:textId="30F3C8DA" w:rsidR="002E1D3C" w:rsidRDefault="007D671F" w:rsidP="009D32B0">
            <w:pPr>
              <w:pStyle w:val="TableCopy"/>
              <w:keepNext/>
            </w:pPr>
            <w:r>
              <w:t>1</w:t>
            </w:r>
            <w:r w:rsidR="00C316ED">
              <w:t xml:space="preserve"> </w:t>
            </w:r>
            <w:r>
              <w:t>474</w:t>
            </w:r>
          </w:p>
        </w:tc>
        <w:tc>
          <w:tcPr>
            <w:tcW w:w="1078" w:type="dxa"/>
          </w:tcPr>
          <w:p w14:paraId="24ACEB65" w14:textId="5E589486" w:rsidR="002E1D3C" w:rsidRDefault="007D671F" w:rsidP="009D32B0">
            <w:pPr>
              <w:pStyle w:val="TableCopy"/>
              <w:keepNext/>
            </w:pPr>
            <w:r>
              <w:t>5</w:t>
            </w:r>
            <w:r w:rsidR="00C316ED">
              <w:t xml:space="preserve"> </w:t>
            </w:r>
            <w:r>
              <w:t>000</w:t>
            </w:r>
          </w:p>
        </w:tc>
        <w:tc>
          <w:tcPr>
            <w:tcW w:w="1701" w:type="dxa"/>
          </w:tcPr>
          <w:p w14:paraId="18CF4714" w14:textId="77777777" w:rsidR="002E1D3C" w:rsidRDefault="007D671F" w:rsidP="009D32B0">
            <w:pPr>
              <w:pStyle w:val="TableCopy"/>
              <w:keepNext/>
            </w:pPr>
            <w:r>
              <w:t>(71)</w:t>
            </w:r>
          </w:p>
        </w:tc>
        <w:tc>
          <w:tcPr>
            <w:tcW w:w="855" w:type="dxa"/>
          </w:tcPr>
          <w:p w14:paraId="62E68562" w14:textId="1A602618" w:rsidR="002E1D3C" w:rsidRPr="001573A4" w:rsidRDefault="001573A4" w:rsidP="001573A4">
            <w:r>
              <w:t>3</w:t>
            </w:r>
          </w:p>
        </w:tc>
      </w:tr>
    </w:tbl>
    <w:p w14:paraId="1BCDDF6C" w14:textId="4E33059B" w:rsidR="00302D88" w:rsidRDefault="009D32B0" w:rsidP="009D32B0">
      <w:pPr>
        <w:spacing w:before="120"/>
      </w:pPr>
      <w:r>
        <w:t>Performance is below target due to residual COVID-19 impacts on small businesses and continuing low confidence about</w:t>
      </w:r>
      <w:r>
        <w:rPr>
          <w:rFonts w:ascii="Cambria" w:hAnsi="Cambria" w:cs="Cambria"/>
        </w:rPr>
        <w:t xml:space="preserve"> </w:t>
      </w:r>
      <w:r>
        <w:t>business conditions within the target cohort of small business customers. This impacted on willingness to make upfront co-payments.</w:t>
      </w:r>
    </w:p>
    <w:tbl>
      <w:tblPr>
        <w:tblStyle w:val="TableGrid"/>
        <w:tblW w:w="9956" w:type="dxa"/>
        <w:tblLayout w:type="fixed"/>
        <w:tblLook w:val="0020" w:firstRow="1" w:lastRow="0" w:firstColumn="0" w:lastColumn="0" w:noHBand="0" w:noVBand="0"/>
      </w:tblPr>
      <w:tblGrid>
        <w:gridCol w:w="4106"/>
        <w:gridCol w:w="1134"/>
        <w:gridCol w:w="1082"/>
        <w:gridCol w:w="1078"/>
        <w:gridCol w:w="1701"/>
        <w:gridCol w:w="855"/>
      </w:tblGrid>
      <w:tr w:rsidR="009D32B0" w14:paraId="29AE4263" w14:textId="77777777" w:rsidTr="00712CDD">
        <w:trPr>
          <w:trHeight w:val="60"/>
        </w:trPr>
        <w:tc>
          <w:tcPr>
            <w:tcW w:w="4106" w:type="dxa"/>
          </w:tcPr>
          <w:p w14:paraId="6E7995DB" w14:textId="77777777" w:rsidR="009D32B0" w:rsidRDefault="009D32B0" w:rsidP="00712CDD">
            <w:pPr>
              <w:pStyle w:val="TableColumnHeading"/>
            </w:pPr>
            <w:bookmarkStart w:id="71" w:name="ColumnTitles_47"/>
            <w:bookmarkEnd w:id="71"/>
            <w:r>
              <w:t>Performance measures</w:t>
            </w:r>
          </w:p>
        </w:tc>
        <w:tc>
          <w:tcPr>
            <w:tcW w:w="1134" w:type="dxa"/>
          </w:tcPr>
          <w:p w14:paraId="4976D64A" w14:textId="77777777" w:rsidR="009D32B0" w:rsidRDefault="009D32B0" w:rsidP="00712CDD">
            <w:pPr>
              <w:pStyle w:val="TableColumnHeading"/>
            </w:pPr>
            <w:r>
              <w:t>Unit of measure</w:t>
            </w:r>
          </w:p>
        </w:tc>
        <w:tc>
          <w:tcPr>
            <w:tcW w:w="1082" w:type="dxa"/>
          </w:tcPr>
          <w:p w14:paraId="6F07A5BA" w14:textId="77777777" w:rsidR="009D32B0" w:rsidRDefault="009D32B0" w:rsidP="00712CDD">
            <w:pPr>
              <w:pStyle w:val="TableColumnHeading"/>
            </w:pPr>
            <w:r>
              <w:t>2022–23 actual</w:t>
            </w:r>
          </w:p>
        </w:tc>
        <w:tc>
          <w:tcPr>
            <w:tcW w:w="1078" w:type="dxa"/>
          </w:tcPr>
          <w:p w14:paraId="136DD067" w14:textId="77777777" w:rsidR="009D32B0" w:rsidRDefault="009D32B0" w:rsidP="00712CDD">
            <w:pPr>
              <w:pStyle w:val="TableColumnHeading"/>
            </w:pPr>
            <w:r>
              <w:t>2022–23 target</w:t>
            </w:r>
          </w:p>
        </w:tc>
        <w:tc>
          <w:tcPr>
            <w:tcW w:w="1701" w:type="dxa"/>
          </w:tcPr>
          <w:p w14:paraId="76E0AE65" w14:textId="77777777" w:rsidR="009D32B0" w:rsidRDefault="009D32B0" w:rsidP="00712CDD">
            <w:pPr>
              <w:pStyle w:val="TableColumnHeading"/>
            </w:pPr>
            <w:r>
              <w:t>Performance variation (%)</w:t>
            </w:r>
          </w:p>
        </w:tc>
        <w:tc>
          <w:tcPr>
            <w:tcW w:w="855" w:type="dxa"/>
          </w:tcPr>
          <w:p w14:paraId="248F54A0" w14:textId="77777777" w:rsidR="009D32B0" w:rsidRDefault="009D32B0" w:rsidP="00712CDD">
            <w:pPr>
              <w:pStyle w:val="TableColumnHeading"/>
            </w:pPr>
            <w:r>
              <w:t>Result</w:t>
            </w:r>
          </w:p>
        </w:tc>
      </w:tr>
      <w:tr w:rsidR="002E1D3C" w14:paraId="4FCDAE64" w14:textId="77777777" w:rsidTr="009D32B0">
        <w:trPr>
          <w:trHeight w:val="60"/>
        </w:trPr>
        <w:tc>
          <w:tcPr>
            <w:tcW w:w="4106" w:type="dxa"/>
          </w:tcPr>
          <w:p w14:paraId="25EE3874" w14:textId="7045CDF8" w:rsidR="002E1D3C" w:rsidRDefault="007D671F" w:rsidP="00302D88">
            <w:pPr>
              <w:pStyle w:val="TableCopy"/>
            </w:pPr>
            <w:r>
              <w:t>Applications</w:t>
            </w:r>
            <w:r w:rsidR="00C316ED">
              <w:t xml:space="preserve"> </w:t>
            </w:r>
            <w:r>
              <w:t>for</w:t>
            </w:r>
            <w:r w:rsidR="00C316ED">
              <w:t xml:space="preserve"> </w:t>
            </w:r>
            <w:r>
              <w:t>Home</w:t>
            </w:r>
            <w:r w:rsidR="00C316ED">
              <w:t xml:space="preserve"> </w:t>
            </w:r>
            <w:r>
              <w:t>Heating</w:t>
            </w:r>
            <w:r w:rsidR="00C316ED">
              <w:t xml:space="preserve"> </w:t>
            </w:r>
            <w:r>
              <w:t>and</w:t>
            </w:r>
            <w:r w:rsidR="00C316ED">
              <w:t xml:space="preserve"> </w:t>
            </w:r>
            <w:r>
              <w:t>Cooling</w:t>
            </w:r>
            <w:r w:rsidR="00C316ED">
              <w:t xml:space="preserve"> </w:t>
            </w:r>
            <w:r>
              <w:t>Upgrade</w:t>
            </w:r>
            <w:r w:rsidR="00C316ED">
              <w:t xml:space="preserve"> </w:t>
            </w:r>
            <w:r>
              <w:t>rebates</w:t>
            </w:r>
            <w:r w:rsidR="00C316ED">
              <w:t xml:space="preserve"> </w:t>
            </w:r>
            <w:r>
              <w:t>for</w:t>
            </w:r>
            <w:r w:rsidR="00C316ED">
              <w:t xml:space="preserve"> </w:t>
            </w:r>
            <w:r>
              <w:t>reverse</w:t>
            </w:r>
            <w:r w:rsidR="00C316ED">
              <w:t xml:space="preserve"> </w:t>
            </w:r>
            <w:r>
              <w:t>cycle</w:t>
            </w:r>
            <w:r w:rsidR="00C316ED">
              <w:t xml:space="preserve"> </w:t>
            </w:r>
            <w:r>
              <w:t>air</w:t>
            </w:r>
            <w:r w:rsidR="00C316ED">
              <w:t xml:space="preserve"> </w:t>
            </w:r>
            <w:r>
              <w:t>conditioning</w:t>
            </w:r>
            <w:r w:rsidR="00C316ED">
              <w:t xml:space="preserve"> </w:t>
            </w:r>
            <w:r>
              <w:t>units</w:t>
            </w:r>
            <w:r w:rsidR="00C316ED">
              <w:t xml:space="preserve"> </w:t>
            </w:r>
            <w:r>
              <w:t>to</w:t>
            </w:r>
            <w:r w:rsidR="00C316ED">
              <w:t xml:space="preserve"> </w:t>
            </w:r>
            <w:r>
              <w:t>replace</w:t>
            </w:r>
            <w:r w:rsidR="00C316ED">
              <w:t xml:space="preserve"> </w:t>
            </w:r>
            <w:r>
              <w:t>inefficient</w:t>
            </w:r>
            <w:r w:rsidR="00C316ED">
              <w:t xml:space="preserve"> </w:t>
            </w:r>
            <w:r>
              <w:t>heating</w:t>
            </w:r>
            <w:r w:rsidR="00C316ED">
              <w:t xml:space="preserve"> </w:t>
            </w:r>
            <w:r>
              <w:t>systems</w:t>
            </w:r>
            <w:r w:rsidR="00C316ED">
              <w:t xml:space="preserve"> </w:t>
            </w:r>
            <w:r>
              <w:t>approved</w:t>
            </w:r>
          </w:p>
        </w:tc>
        <w:tc>
          <w:tcPr>
            <w:tcW w:w="1134" w:type="dxa"/>
          </w:tcPr>
          <w:p w14:paraId="3EF88E5C" w14:textId="77777777" w:rsidR="002E1D3C" w:rsidRDefault="007D671F" w:rsidP="00302D88">
            <w:pPr>
              <w:pStyle w:val="TableCopy"/>
            </w:pPr>
            <w:r>
              <w:t>number</w:t>
            </w:r>
          </w:p>
        </w:tc>
        <w:tc>
          <w:tcPr>
            <w:tcW w:w="1082" w:type="dxa"/>
          </w:tcPr>
          <w:p w14:paraId="607A3F8E" w14:textId="10D40B03" w:rsidR="002E1D3C" w:rsidRDefault="007D671F" w:rsidP="00302D88">
            <w:pPr>
              <w:pStyle w:val="TableCopy"/>
            </w:pPr>
            <w:r>
              <w:t>8</w:t>
            </w:r>
            <w:r w:rsidR="00C316ED">
              <w:t xml:space="preserve"> </w:t>
            </w:r>
            <w:r>
              <w:t>960</w:t>
            </w:r>
          </w:p>
        </w:tc>
        <w:tc>
          <w:tcPr>
            <w:tcW w:w="1078" w:type="dxa"/>
          </w:tcPr>
          <w:p w14:paraId="4CE50626" w14:textId="5B231218" w:rsidR="002E1D3C" w:rsidRDefault="007D671F" w:rsidP="00302D88">
            <w:pPr>
              <w:pStyle w:val="TableCopy"/>
            </w:pPr>
            <w:r>
              <w:t>6</w:t>
            </w:r>
            <w:r w:rsidR="00C316ED">
              <w:t xml:space="preserve"> </w:t>
            </w:r>
            <w:r>
              <w:t>000</w:t>
            </w:r>
          </w:p>
        </w:tc>
        <w:tc>
          <w:tcPr>
            <w:tcW w:w="1701" w:type="dxa"/>
          </w:tcPr>
          <w:p w14:paraId="0929B84C" w14:textId="77777777" w:rsidR="002E1D3C" w:rsidRDefault="007D671F" w:rsidP="00302D88">
            <w:pPr>
              <w:pStyle w:val="TableCopy"/>
            </w:pPr>
            <w:r>
              <w:t>49</w:t>
            </w:r>
          </w:p>
        </w:tc>
        <w:tc>
          <w:tcPr>
            <w:tcW w:w="855" w:type="dxa"/>
          </w:tcPr>
          <w:p w14:paraId="209002F1" w14:textId="661BCA1C" w:rsidR="002E1D3C" w:rsidRPr="001573A4" w:rsidRDefault="001573A4" w:rsidP="001573A4">
            <w:r>
              <w:t>1</w:t>
            </w:r>
          </w:p>
        </w:tc>
      </w:tr>
    </w:tbl>
    <w:p w14:paraId="540DF702" w14:textId="6D1224B2" w:rsidR="009D32B0" w:rsidRDefault="009D32B0" w:rsidP="009D32B0">
      <w:pPr>
        <w:spacing w:before="120"/>
      </w:pPr>
      <w:r>
        <w:t>Performance is above target due to the carry-over of rebates from 2021–22 into 2022–23.</w:t>
      </w:r>
    </w:p>
    <w:tbl>
      <w:tblPr>
        <w:tblStyle w:val="TableGrid"/>
        <w:tblW w:w="9956" w:type="dxa"/>
        <w:tblLayout w:type="fixed"/>
        <w:tblLook w:val="0020" w:firstRow="1" w:lastRow="0" w:firstColumn="0" w:lastColumn="0" w:noHBand="0" w:noVBand="0"/>
      </w:tblPr>
      <w:tblGrid>
        <w:gridCol w:w="4106"/>
        <w:gridCol w:w="1134"/>
        <w:gridCol w:w="1082"/>
        <w:gridCol w:w="1078"/>
        <w:gridCol w:w="1701"/>
        <w:gridCol w:w="855"/>
      </w:tblGrid>
      <w:tr w:rsidR="009D32B0" w14:paraId="2EA4C710" w14:textId="77777777" w:rsidTr="00C65290">
        <w:trPr>
          <w:trHeight w:val="60"/>
        </w:trPr>
        <w:tc>
          <w:tcPr>
            <w:tcW w:w="4106" w:type="dxa"/>
          </w:tcPr>
          <w:p w14:paraId="6C9C1CFA" w14:textId="77777777" w:rsidR="009D32B0" w:rsidRDefault="009D32B0" w:rsidP="00C65290">
            <w:pPr>
              <w:pStyle w:val="TableColumnHeading"/>
            </w:pPr>
            <w:bookmarkStart w:id="72" w:name="ColumnTitles_48"/>
            <w:bookmarkEnd w:id="72"/>
            <w:r>
              <w:t>Performance measures</w:t>
            </w:r>
          </w:p>
        </w:tc>
        <w:tc>
          <w:tcPr>
            <w:tcW w:w="1134" w:type="dxa"/>
          </w:tcPr>
          <w:p w14:paraId="3C109769" w14:textId="77777777" w:rsidR="009D32B0" w:rsidRDefault="009D32B0" w:rsidP="00C65290">
            <w:pPr>
              <w:pStyle w:val="TableColumnHeading"/>
            </w:pPr>
            <w:r>
              <w:t>Unit of measure</w:t>
            </w:r>
          </w:p>
        </w:tc>
        <w:tc>
          <w:tcPr>
            <w:tcW w:w="1082" w:type="dxa"/>
          </w:tcPr>
          <w:p w14:paraId="638D62E5" w14:textId="77777777" w:rsidR="009D32B0" w:rsidRDefault="009D32B0" w:rsidP="00C65290">
            <w:pPr>
              <w:pStyle w:val="TableColumnHeading"/>
            </w:pPr>
            <w:r>
              <w:t>2022–23 actual</w:t>
            </w:r>
          </w:p>
        </w:tc>
        <w:tc>
          <w:tcPr>
            <w:tcW w:w="1078" w:type="dxa"/>
          </w:tcPr>
          <w:p w14:paraId="4217DD88" w14:textId="77777777" w:rsidR="009D32B0" w:rsidRDefault="009D32B0" w:rsidP="00C65290">
            <w:pPr>
              <w:pStyle w:val="TableColumnHeading"/>
            </w:pPr>
            <w:r>
              <w:t>2022–23 target</w:t>
            </w:r>
          </w:p>
        </w:tc>
        <w:tc>
          <w:tcPr>
            <w:tcW w:w="1701" w:type="dxa"/>
          </w:tcPr>
          <w:p w14:paraId="289A8B4A" w14:textId="77777777" w:rsidR="009D32B0" w:rsidRDefault="009D32B0" w:rsidP="00C65290">
            <w:pPr>
              <w:pStyle w:val="TableColumnHeading"/>
            </w:pPr>
            <w:r>
              <w:t>Performance variation (%)</w:t>
            </w:r>
          </w:p>
        </w:tc>
        <w:tc>
          <w:tcPr>
            <w:tcW w:w="855" w:type="dxa"/>
          </w:tcPr>
          <w:p w14:paraId="4BDE6A67" w14:textId="77777777" w:rsidR="009D32B0" w:rsidRDefault="009D32B0" w:rsidP="00C65290">
            <w:pPr>
              <w:pStyle w:val="TableColumnHeading"/>
            </w:pPr>
            <w:r>
              <w:t>Result</w:t>
            </w:r>
          </w:p>
        </w:tc>
      </w:tr>
      <w:tr w:rsidR="002E1D3C" w14:paraId="7E030AA2" w14:textId="77777777" w:rsidTr="009D32B0">
        <w:trPr>
          <w:trHeight w:val="60"/>
        </w:trPr>
        <w:tc>
          <w:tcPr>
            <w:tcW w:w="4106" w:type="dxa"/>
          </w:tcPr>
          <w:p w14:paraId="79474A70" w14:textId="2D503773" w:rsidR="002E1D3C" w:rsidRDefault="007D671F" w:rsidP="00302D88">
            <w:pPr>
              <w:pStyle w:val="TableCopy"/>
            </w:pPr>
            <w:r>
              <w:t>Applications</w:t>
            </w:r>
            <w:r w:rsidR="00C316ED">
              <w:t xml:space="preserve"> </w:t>
            </w:r>
            <w:r>
              <w:t>for</w:t>
            </w:r>
            <w:r w:rsidR="00C316ED">
              <w:t xml:space="preserve"> </w:t>
            </w:r>
            <w:r>
              <w:t>Zero</w:t>
            </w:r>
            <w:r w:rsidR="00C316ED">
              <w:t xml:space="preserve"> </w:t>
            </w:r>
            <w:r>
              <w:t>Emissions</w:t>
            </w:r>
            <w:r w:rsidR="00C316ED">
              <w:t xml:space="preserve"> </w:t>
            </w:r>
            <w:r>
              <w:t>Vehicle</w:t>
            </w:r>
            <w:r w:rsidR="00C316ED">
              <w:t xml:space="preserve"> </w:t>
            </w:r>
            <w:r>
              <w:t>subsidies</w:t>
            </w:r>
            <w:r w:rsidR="00C316ED">
              <w:rPr>
                <w:rFonts w:ascii="Cambria" w:hAnsi="Cambria" w:cs="Cambria"/>
              </w:rPr>
              <w:t xml:space="preserve"> </w:t>
            </w:r>
            <w:r>
              <w:t>approved</w:t>
            </w:r>
          </w:p>
        </w:tc>
        <w:tc>
          <w:tcPr>
            <w:tcW w:w="1134" w:type="dxa"/>
          </w:tcPr>
          <w:p w14:paraId="3EFFB694" w14:textId="77777777" w:rsidR="002E1D3C" w:rsidRDefault="007D671F" w:rsidP="00302D88">
            <w:pPr>
              <w:pStyle w:val="TableCopy"/>
            </w:pPr>
            <w:r>
              <w:t>number</w:t>
            </w:r>
          </w:p>
        </w:tc>
        <w:tc>
          <w:tcPr>
            <w:tcW w:w="1082" w:type="dxa"/>
          </w:tcPr>
          <w:p w14:paraId="730C2A66" w14:textId="3DFD9AA7" w:rsidR="002E1D3C" w:rsidRDefault="007D671F" w:rsidP="00302D88">
            <w:pPr>
              <w:pStyle w:val="TableCopy"/>
            </w:pPr>
            <w:r>
              <w:t>5</w:t>
            </w:r>
            <w:r w:rsidR="00C316ED">
              <w:t xml:space="preserve"> </w:t>
            </w:r>
            <w:r>
              <w:t>701</w:t>
            </w:r>
          </w:p>
        </w:tc>
        <w:tc>
          <w:tcPr>
            <w:tcW w:w="1078" w:type="dxa"/>
          </w:tcPr>
          <w:p w14:paraId="34C374B4" w14:textId="650C4A39" w:rsidR="002E1D3C" w:rsidRDefault="007D671F" w:rsidP="00302D88">
            <w:pPr>
              <w:pStyle w:val="TableCopy"/>
            </w:pPr>
            <w:r>
              <w:t>8</w:t>
            </w:r>
            <w:r w:rsidR="00C316ED">
              <w:t xml:space="preserve"> </w:t>
            </w:r>
            <w:r>
              <w:t>600</w:t>
            </w:r>
          </w:p>
        </w:tc>
        <w:tc>
          <w:tcPr>
            <w:tcW w:w="1701" w:type="dxa"/>
          </w:tcPr>
          <w:p w14:paraId="4960FBBA" w14:textId="77777777" w:rsidR="002E1D3C" w:rsidRDefault="007D671F" w:rsidP="00302D88">
            <w:pPr>
              <w:pStyle w:val="TableCopy"/>
            </w:pPr>
            <w:r>
              <w:t>(34)</w:t>
            </w:r>
          </w:p>
        </w:tc>
        <w:tc>
          <w:tcPr>
            <w:tcW w:w="855" w:type="dxa"/>
          </w:tcPr>
          <w:p w14:paraId="28A5DC59" w14:textId="62F68157" w:rsidR="002E1D3C" w:rsidRPr="001573A4" w:rsidRDefault="001573A4" w:rsidP="001573A4">
            <w:r>
              <w:t>3</w:t>
            </w:r>
          </w:p>
        </w:tc>
      </w:tr>
    </w:tbl>
    <w:p w14:paraId="36C9EBF2" w14:textId="067C5897" w:rsidR="009D32B0" w:rsidRDefault="009D32B0" w:rsidP="009D32B0">
      <w:pPr>
        <w:spacing w:before="120"/>
      </w:pPr>
      <w:r>
        <w:t>Performance is below target due to supply delays and a decline in the number of eligible models in the program, as</w:t>
      </w:r>
      <w:r>
        <w:rPr>
          <w:rFonts w:ascii="Cambria" w:hAnsi="Cambria" w:cs="Cambria"/>
        </w:rPr>
        <w:t xml:space="preserve"> </w:t>
      </w:r>
      <w:r>
        <w:t>vehicle</w:t>
      </w:r>
      <w:r>
        <w:rPr>
          <w:rFonts w:ascii="Cambria" w:hAnsi="Cambria" w:cs="Cambria"/>
        </w:rPr>
        <w:t xml:space="preserve"> </w:t>
      </w:r>
      <w:r>
        <w:t>price increases occurred across the sector.</w:t>
      </w:r>
    </w:p>
    <w:tbl>
      <w:tblPr>
        <w:tblStyle w:val="TableGrid"/>
        <w:tblW w:w="9956" w:type="dxa"/>
        <w:tblLayout w:type="fixed"/>
        <w:tblLook w:val="0020" w:firstRow="1" w:lastRow="0" w:firstColumn="0" w:lastColumn="0" w:noHBand="0" w:noVBand="0"/>
      </w:tblPr>
      <w:tblGrid>
        <w:gridCol w:w="4106"/>
        <w:gridCol w:w="1134"/>
        <w:gridCol w:w="1082"/>
        <w:gridCol w:w="1078"/>
        <w:gridCol w:w="1701"/>
        <w:gridCol w:w="855"/>
      </w:tblGrid>
      <w:tr w:rsidR="009D32B0" w14:paraId="3047CF50" w14:textId="77777777" w:rsidTr="00F004EF">
        <w:trPr>
          <w:trHeight w:val="60"/>
        </w:trPr>
        <w:tc>
          <w:tcPr>
            <w:tcW w:w="4106" w:type="dxa"/>
          </w:tcPr>
          <w:p w14:paraId="27A74DCF" w14:textId="77777777" w:rsidR="009D32B0" w:rsidRDefault="009D32B0" w:rsidP="00F004EF">
            <w:pPr>
              <w:pStyle w:val="TableColumnHeading"/>
            </w:pPr>
            <w:bookmarkStart w:id="73" w:name="ColumnTitles_49"/>
            <w:bookmarkEnd w:id="73"/>
            <w:r>
              <w:t>Performance measures</w:t>
            </w:r>
          </w:p>
        </w:tc>
        <w:tc>
          <w:tcPr>
            <w:tcW w:w="1134" w:type="dxa"/>
          </w:tcPr>
          <w:p w14:paraId="5860BA5E" w14:textId="77777777" w:rsidR="009D32B0" w:rsidRDefault="009D32B0" w:rsidP="00F004EF">
            <w:pPr>
              <w:pStyle w:val="TableColumnHeading"/>
            </w:pPr>
            <w:r>
              <w:t>Unit of measure</w:t>
            </w:r>
          </w:p>
        </w:tc>
        <w:tc>
          <w:tcPr>
            <w:tcW w:w="1082" w:type="dxa"/>
          </w:tcPr>
          <w:p w14:paraId="11DA7C85" w14:textId="77777777" w:rsidR="009D32B0" w:rsidRDefault="009D32B0" w:rsidP="00F004EF">
            <w:pPr>
              <w:pStyle w:val="TableColumnHeading"/>
            </w:pPr>
            <w:r>
              <w:t>2022–23 actual</w:t>
            </w:r>
          </w:p>
        </w:tc>
        <w:tc>
          <w:tcPr>
            <w:tcW w:w="1078" w:type="dxa"/>
          </w:tcPr>
          <w:p w14:paraId="05E7C207" w14:textId="77777777" w:rsidR="009D32B0" w:rsidRDefault="009D32B0" w:rsidP="00F004EF">
            <w:pPr>
              <w:pStyle w:val="TableColumnHeading"/>
            </w:pPr>
            <w:r>
              <w:t>2022–23 target</w:t>
            </w:r>
          </w:p>
        </w:tc>
        <w:tc>
          <w:tcPr>
            <w:tcW w:w="1701" w:type="dxa"/>
          </w:tcPr>
          <w:p w14:paraId="270B3380" w14:textId="77777777" w:rsidR="009D32B0" w:rsidRDefault="009D32B0" w:rsidP="00F004EF">
            <w:pPr>
              <w:pStyle w:val="TableColumnHeading"/>
            </w:pPr>
            <w:r>
              <w:t>Performance variation (%)</w:t>
            </w:r>
          </w:p>
        </w:tc>
        <w:tc>
          <w:tcPr>
            <w:tcW w:w="855" w:type="dxa"/>
          </w:tcPr>
          <w:p w14:paraId="73C38EBD" w14:textId="77777777" w:rsidR="009D32B0" w:rsidRDefault="009D32B0" w:rsidP="00F004EF">
            <w:pPr>
              <w:pStyle w:val="TableColumnHeading"/>
            </w:pPr>
            <w:r>
              <w:t>Result</w:t>
            </w:r>
          </w:p>
        </w:tc>
      </w:tr>
      <w:tr w:rsidR="002E1D3C" w14:paraId="628BE060" w14:textId="77777777" w:rsidTr="009D32B0">
        <w:trPr>
          <w:trHeight w:val="60"/>
        </w:trPr>
        <w:tc>
          <w:tcPr>
            <w:tcW w:w="4106" w:type="dxa"/>
          </w:tcPr>
          <w:p w14:paraId="7EC1D902" w14:textId="1E3FA04C" w:rsidR="002E1D3C" w:rsidRDefault="007D671F" w:rsidP="00302D88">
            <w:pPr>
              <w:pStyle w:val="TableCopy"/>
            </w:pPr>
            <w:r>
              <w:t>Rebated</w:t>
            </w:r>
            <w:r w:rsidR="00C316ED">
              <w:t xml:space="preserve"> </w:t>
            </w:r>
            <w:r>
              <w:t>installations</w:t>
            </w:r>
            <w:r w:rsidR="00C316ED">
              <w:t xml:space="preserve"> </w:t>
            </w:r>
            <w:r>
              <w:t>audited</w:t>
            </w:r>
            <w:r w:rsidR="00C316ED">
              <w:t xml:space="preserve"> </w:t>
            </w:r>
            <w:r>
              <w:t>by</w:t>
            </w:r>
            <w:r w:rsidR="00C316ED">
              <w:t xml:space="preserve"> </w:t>
            </w:r>
            <w:r>
              <w:t>the</w:t>
            </w:r>
            <w:r w:rsidR="00C316ED">
              <w:t xml:space="preserve"> </w:t>
            </w:r>
            <w:r>
              <w:t>Solar</w:t>
            </w:r>
            <w:r w:rsidR="00C316ED">
              <w:t xml:space="preserve"> </w:t>
            </w:r>
            <w:r>
              <w:t>Homes</w:t>
            </w:r>
            <w:r w:rsidR="00C316ED">
              <w:t xml:space="preserve"> </w:t>
            </w:r>
            <w:r>
              <w:t>Audit</w:t>
            </w:r>
            <w:r w:rsidR="00C316ED">
              <w:rPr>
                <w:rFonts w:ascii="Cambria" w:hAnsi="Cambria" w:cs="Cambria"/>
              </w:rPr>
              <w:t xml:space="preserve"> </w:t>
            </w:r>
            <w:r>
              <w:t>program</w:t>
            </w:r>
            <w:r w:rsidR="00C316ED">
              <w:t xml:space="preserve"> </w:t>
            </w:r>
            <w:r>
              <w:t>to</w:t>
            </w:r>
            <w:r w:rsidR="00C316ED">
              <w:t xml:space="preserve"> </w:t>
            </w:r>
            <w:r>
              <w:t>be</w:t>
            </w:r>
            <w:r w:rsidR="00C316ED">
              <w:t xml:space="preserve"> </w:t>
            </w:r>
            <w:r>
              <w:t>conducted</w:t>
            </w:r>
            <w:r w:rsidR="00C316ED">
              <w:t xml:space="preserve"> </w:t>
            </w:r>
            <w:r>
              <w:t>in</w:t>
            </w:r>
            <w:r w:rsidR="00C316ED">
              <w:t xml:space="preserve"> </w:t>
            </w:r>
            <w:r>
              <w:t>accordance</w:t>
            </w:r>
            <w:r w:rsidR="00C316ED">
              <w:t xml:space="preserve"> </w:t>
            </w:r>
            <w:r>
              <w:t>with</w:t>
            </w:r>
            <w:r w:rsidR="00C316ED">
              <w:t xml:space="preserve"> </w:t>
            </w:r>
            <w:r>
              <w:t>the</w:t>
            </w:r>
            <w:r w:rsidR="00C316ED">
              <w:rPr>
                <w:rFonts w:ascii="Cambria" w:hAnsi="Cambria" w:cs="Cambria"/>
              </w:rPr>
              <w:t xml:space="preserve"> </w:t>
            </w:r>
            <w:r>
              <w:t>Solar</w:t>
            </w:r>
            <w:r w:rsidR="00C316ED">
              <w:t xml:space="preserve"> </w:t>
            </w:r>
            <w:r>
              <w:t>Homes</w:t>
            </w:r>
            <w:r w:rsidR="00C316ED">
              <w:t xml:space="preserve"> </w:t>
            </w:r>
            <w:r>
              <w:t>Assurance</w:t>
            </w:r>
            <w:r w:rsidR="00C316ED">
              <w:t xml:space="preserve"> </w:t>
            </w:r>
            <w:r>
              <w:t>Framework</w:t>
            </w:r>
            <w:r w:rsidR="00C316ED">
              <w:t xml:space="preserve"> </w:t>
            </w:r>
            <w:r>
              <w:t>plan</w:t>
            </w:r>
          </w:p>
        </w:tc>
        <w:tc>
          <w:tcPr>
            <w:tcW w:w="1134" w:type="dxa"/>
          </w:tcPr>
          <w:p w14:paraId="6DAF2646" w14:textId="21BBFCBB" w:rsidR="002E1D3C" w:rsidRDefault="007D671F" w:rsidP="00302D88">
            <w:pPr>
              <w:pStyle w:val="TableCopy"/>
            </w:pPr>
            <w:r>
              <w:t>per</w:t>
            </w:r>
            <w:r w:rsidR="00C316ED">
              <w:t xml:space="preserve"> </w:t>
            </w:r>
            <w:r>
              <w:t>cent</w:t>
            </w:r>
          </w:p>
        </w:tc>
        <w:tc>
          <w:tcPr>
            <w:tcW w:w="1082" w:type="dxa"/>
          </w:tcPr>
          <w:p w14:paraId="735C31B4" w14:textId="77777777" w:rsidR="002E1D3C" w:rsidRDefault="007D671F" w:rsidP="00302D88">
            <w:pPr>
              <w:pStyle w:val="TableCopy"/>
            </w:pPr>
            <w:r>
              <w:t>5</w:t>
            </w:r>
          </w:p>
        </w:tc>
        <w:tc>
          <w:tcPr>
            <w:tcW w:w="1078" w:type="dxa"/>
          </w:tcPr>
          <w:p w14:paraId="32EBC459" w14:textId="77777777" w:rsidR="002E1D3C" w:rsidRDefault="007D671F" w:rsidP="00302D88">
            <w:pPr>
              <w:pStyle w:val="TableCopy"/>
            </w:pPr>
            <w:r>
              <w:t>5</w:t>
            </w:r>
          </w:p>
        </w:tc>
        <w:tc>
          <w:tcPr>
            <w:tcW w:w="1701" w:type="dxa"/>
          </w:tcPr>
          <w:p w14:paraId="19D84AD9" w14:textId="77777777" w:rsidR="002E1D3C" w:rsidRDefault="007D671F" w:rsidP="00302D88">
            <w:pPr>
              <w:pStyle w:val="TableCopy"/>
            </w:pPr>
            <w:r>
              <w:t>0</w:t>
            </w:r>
          </w:p>
        </w:tc>
        <w:tc>
          <w:tcPr>
            <w:tcW w:w="855" w:type="dxa"/>
          </w:tcPr>
          <w:p w14:paraId="19BC295F" w14:textId="3CAED3B0" w:rsidR="002E1D3C" w:rsidRPr="001573A4" w:rsidRDefault="001573A4" w:rsidP="001573A4">
            <w:r>
              <w:t>1</w:t>
            </w:r>
          </w:p>
        </w:tc>
      </w:tr>
    </w:tbl>
    <w:p w14:paraId="7B6D6765" w14:textId="4DE90435" w:rsidR="009D32B0" w:rsidRDefault="009D32B0"/>
    <w:p w14:paraId="7F533E6A" w14:textId="6DB537DD" w:rsidR="009D32B0" w:rsidRPr="009D32B0" w:rsidRDefault="009D32B0" w:rsidP="009D32B0">
      <w:pPr>
        <w:pStyle w:val="Normalbeforebullets"/>
        <w:rPr>
          <w:b/>
          <w:bCs/>
        </w:rPr>
      </w:pPr>
      <w:r w:rsidRPr="009D32B0">
        <w:rPr>
          <w:b/>
          <w:bCs/>
        </w:rPr>
        <w:lastRenderedPageBreak/>
        <w:t>Quality</w:t>
      </w:r>
    </w:p>
    <w:tbl>
      <w:tblPr>
        <w:tblStyle w:val="TableGrid"/>
        <w:tblW w:w="9956" w:type="dxa"/>
        <w:tblLayout w:type="fixed"/>
        <w:tblLook w:val="0020" w:firstRow="1" w:lastRow="0" w:firstColumn="0" w:lastColumn="0" w:noHBand="0" w:noVBand="0"/>
      </w:tblPr>
      <w:tblGrid>
        <w:gridCol w:w="4106"/>
        <w:gridCol w:w="1134"/>
        <w:gridCol w:w="1082"/>
        <w:gridCol w:w="1078"/>
        <w:gridCol w:w="1701"/>
        <w:gridCol w:w="855"/>
      </w:tblGrid>
      <w:tr w:rsidR="009D32B0" w14:paraId="5BAA3431" w14:textId="77777777" w:rsidTr="003D35F3">
        <w:trPr>
          <w:trHeight w:val="60"/>
        </w:trPr>
        <w:tc>
          <w:tcPr>
            <w:tcW w:w="4106" w:type="dxa"/>
          </w:tcPr>
          <w:p w14:paraId="4851F9DC" w14:textId="77777777" w:rsidR="009D32B0" w:rsidRDefault="009D32B0" w:rsidP="003D35F3">
            <w:pPr>
              <w:pStyle w:val="TableColumnHeading"/>
            </w:pPr>
            <w:bookmarkStart w:id="74" w:name="ColumnTitles_50"/>
            <w:bookmarkEnd w:id="74"/>
            <w:r>
              <w:t>Performance measures</w:t>
            </w:r>
          </w:p>
        </w:tc>
        <w:tc>
          <w:tcPr>
            <w:tcW w:w="1134" w:type="dxa"/>
          </w:tcPr>
          <w:p w14:paraId="0BEB48A3" w14:textId="77777777" w:rsidR="009D32B0" w:rsidRDefault="009D32B0" w:rsidP="003D35F3">
            <w:pPr>
              <w:pStyle w:val="TableColumnHeading"/>
            </w:pPr>
            <w:r>
              <w:t>Unit of measure</w:t>
            </w:r>
          </w:p>
        </w:tc>
        <w:tc>
          <w:tcPr>
            <w:tcW w:w="1082" w:type="dxa"/>
          </w:tcPr>
          <w:p w14:paraId="5C4E5547" w14:textId="77777777" w:rsidR="009D32B0" w:rsidRDefault="009D32B0" w:rsidP="003D35F3">
            <w:pPr>
              <w:pStyle w:val="TableColumnHeading"/>
            </w:pPr>
            <w:r>
              <w:t>2022–23 actual</w:t>
            </w:r>
          </w:p>
        </w:tc>
        <w:tc>
          <w:tcPr>
            <w:tcW w:w="1078" w:type="dxa"/>
          </w:tcPr>
          <w:p w14:paraId="442A6A3F" w14:textId="77777777" w:rsidR="009D32B0" w:rsidRDefault="009D32B0" w:rsidP="003D35F3">
            <w:pPr>
              <w:pStyle w:val="TableColumnHeading"/>
            </w:pPr>
            <w:r>
              <w:t>2022–23 target</w:t>
            </w:r>
          </w:p>
        </w:tc>
        <w:tc>
          <w:tcPr>
            <w:tcW w:w="1701" w:type="dxa"/>
          </w:tcPr>
          <w:p w14:paraId="2A3ACA7B" w14:textId="77777777" w:rsidR="009D32B0" w:rsidRDefault="009D32B0" w:rsidP="003D35F3">
            <w:pPr>
              <w:pStyle w:val="TableColumnHeading"/>
            </w:pPr>
            <w:r>
              <w:t>Performance variation (%)</w:t>
            </w:r>
          </w:p>
        </w:tc>
        <w:tc>
          <w:tcPr>
            <w:tcW w:w="855" w:type="dxa"/>
          </w:tcPr>
          <w:p w14:paraId="2C769120" w14:textId="77777777" w:rsidR="009D32B0" w:rsidRDefault="009D32B0" w:rsidP="003D35F3">
            <w:pPr>
              <w:pStyle w:val="TableColumnHeading"/>
            </w:pPr>
            <w:r>
              <w:t>Result</w:t>
            </w:r>
          </w:p>
        </w:tc>
      </w:tr>
      <w:tr w:rsidR="002E1D3C" w14:paraId="766B8F74" w14:textId="77777777" w:rsidTr="009D32B0">
        <w:trPr>
          <w:trHeight w:val="60"/>
        </w:trPr>
        <w:tc>
          <w:tcPr>
            <w:tcW w:w="4106" w:type="dxa"/>
          </w:tcPr>
          <w:p w14:paraId="09CEA0D0" w14:textId="3EE0F984" w:rsidR="002E1D3C" w:rsidRDefault="007D671F" w:rsidP="00302D88">
            <w:pPr>
              <w:pStyle w:val="TableCopy"/>
            </w:pPr>
            <w:r>
              <w:t>Solar</w:t>
            </w:r>
            <w:r w:rsidR="00C316ED">
              <w:t xml:space="preserve"> </w:t>
            </w:r>
            <w:r>
              <w:t>Homes</w:t>
            </w:r>
            <w:r w:rsidR="00C316ED">
              <w:t xml:space="preserve"> </w:t>
            </w:r>
            <w:r>
              <w:t>program</w:t>
            </w:r>
            <w:r w:rsidR="00C316ED">
              <w:t xml:space="preserve"> </w:t>
            </w:r>
            <w:r>
              <w:t>customers</w:t>
            </w:r>
            <w:r w:rsidR="00C316ED">
              <w:t xml:space="preserve"> </w:t>
            </w:r>
            <w:r>
              <w:t>who</w:t>
            </w:r>
            <w:r w:rsidR="00C316ED">
              <w:t xml:space="preserve"> </w:t>
            </w:r>
            <w:r>
              <w:t>rate</w:t>
            </w:r>
            <w:r w:rsidR="00C316ED">
              <w:t xml:space="preserve"> </w:t>
            </w:r>
            <w:r>
              <w:t>the</w:t>
            </w:r>
            <w:r w:rsidR="00C316ED">
              <w:t xml:space="preserve"> </w:t>
            </w:r>
            <w:r>
              <w:t>overall</w:t>
            </w:r>
            <w:r w:rsidR="00C316ED">
              <w:rPr>
                <w:rFonts w:ascii="Cambria" w:hAnsi="Cambria" w:cs="Cambria"/>
              </w:rPr>
              <w:t xml:space="preserve"> </w:t>
            </w:r>
            <w:r>
              <w:t>performance</w:t>
            </w:r>
            <w:r w:rsidR="00C316ED">
              <w:t xml:space="preserve"> </w:t>
            </w:r>
            <w:r>
              <w:t>of</w:t>
            </w:r>
            <w:r w:rsidR="00C316ED">
              <w:t xml:space="preserve"> </w:t>
            </w:r>
            <w:r>
              <w:t>Solar</w:t>
            </w:r>
            <w:r w:rsidR="00C316ED">
              <w:t xml:space="preserve"> </w:t>
            </w:r>
            <w:r>
              <w:t>Victoria</w:t>
            </w:r>
            <w:r w:rsidR="00C316ED">
              <w:t xml:space="preserve"> </w:t>
            </w:r>
            <w:r>
              <w:t>as</w:t>
            </w:r>
            <w:r w:rsidR="00C316ED">
              <w:t xml:space="preserve"> </w:t>
            </w:r>
            <w:r w:rsidRPr="005E362B">
              <w:t>‘</w:t>
            </w:r>
            <w:r>
              <w:t>Good</w:t>
            </w:r>
            <w:r w:rsidRPr="005E362B">
              <w:t>’</w:t>
            </w:r>
            <w:r w:rsidR="00C316ED">
              <w:t xml:space="preserve"> </w:t>
            </w:r>
            <w:r>
              <w:t>or</w:t>
            </w:r>
            <w:r w:rsidR="00C316ED">
              <w:rPr>
                <w:rFonts w:ascii="Cambria" w:hAnsi="Cambria" w:cs="Cambria"/>
              </w:rPr>
              <w:t xml:space="preserve"> </w:t>
            </w:r>
            <w:r w:rsidRPr="005E362B">
              <w:t>‘</w:t>
            </w:r>
            <w:r>
              <w:t>Very</w:t>
            </w:r>
            <w:r w:rsidR="00C316ED">
              <w:t xml:space="preserve"> </w:t>
            </w:r>
            <w:r>
              <w:t>Good</w:t>
            </w:r>
            <w:r w:rsidRPr="005E362B">
              <w:t>’</w:t>
            </w:r>
            <w:r w:rsidR="00C316ED">
              <w:t xml:space="preserve"> </w:t>
            </w:r>
            <w:r>
              <w:t>in</w:t>
            </w:r>
            <w:r w:rsidR="00C316ED">
              <w:t xml:space="preserve"> </w:t>
            </w:r>
            <w:r>
              <w:t>post-approval</w:t>
            </w:r>
            <w:r w:rsidR="00C316ED">
              <w:t xml:space="preserve"> </w:t>
            </w:r>
            <w:r>
              <w:t>surveys</w:t>
            </w:r>
          </w:p>
        </w:tc>
        <w:tc>
          <w:tcPr>
            <w:tcW w:w="1134" w:type="dxa"/>
          </w:tcPr>
          <w:p w14:paraId="56FBF479" w14:textId="0D7AE35E" w:rsidR="002E1D3C" w:rsidRDefault="007D671F" w:rsidP="00302D88">
            <w:pPr>
              <w:pStyle w:val="TableCopy"/>
            </w:pPr>
            <w:r>
              <w:t>per</w:t>
            </w:r>
            <w:r w:rsidR="00C316ED">
              <w:t xml:space="preserve"> </w:t>
            </w:r>
            <w:r>
              <w:t>cent</w:t>
            </w:r>
          </w:p>
        </w:tc>
        <w:tc>
          <w:tcPr>
            <w:tcW w:w="1082" w:type="dxa"/>
          </w:tcPr>
          <w:p w14:paraId="1ADEA68B" w14:textId="77777777" w:rsidR="002E1D3C" w:rsidRDefault="007D671F" w:rsidP="00302D88">
            <w:pPr>
              <w:pStyle w:val="TableCopy"/>
            </w:pPr>
            <w:r>
              <w:t>86</w:t>
            </w:r>
          </w:p>
        </w:tc>
        <w:tc>
          <w:tcPr>
            <w:tcW w:w="1078" w:type="dxa"/>
          </w:tcPr>
          <w:p w14:paraId="6AA7DB24" w14:textId="77777777" w:rsidR="002E1D3C" w:rsidRDefault="007D671F" w:rsidP="00302D88">
            <w:pPr>
              <w:pStyle w:val="TableCopy"/>
            </w:pPr>
            <w:r>
              <w:t>75</w:t>
            </w:r>
          </w:p>
        </w:tc>
        <w:tc>
          <w:tcPr>
            <w:tcW w:w="1701" w:type="dxa"/>
          </w:tcPr>
          <w:p w14:paraId="448EDA35" w14:textId="77777777" w:rsidR="002E1D3C" w:rsidRDefault="007D671F" w:rsidP="00302D88">
            <w:pPr>
              <w:pStyle w:val="TableCopy"/>
            </w:pPr>
            <w:r>
              <w:t>15</w:t>
            </w:r>
          </w:p>
        </w:tc>
        <w:tc>
          <w:tcPr>
            <w:tcW w:w="855" w:type="dxa"/>
          </w:tcPr>
          <w:p w14:paraId="3755ECD6" w14:textId="6E330C3D" w:rsidR="002E1D3C" w:rsidRPr="001573A4" w:rsidRDefault="001573A4" w:rsidP="001573A4">
            <w:r>
              <w:t>1</w:t>
            </w:r>
          </w:p>
        </w:tc>
      </w:tr>
    </w:tbl>
    <w:p w14:paraId="2F248EA5" w14:textId="3E2FB15A" w:rsidR="009D32B0" w:rsidRDefault="009D32B0" w:rsidP="009D32B0">
      <w:pPr>
        <w:spacing w:before="120"/>
      </w:pPr>
      <w:r>
        <w:t>Performance is above target reflecting Solar Victoria’s efforts to improve the customer experience, in particular enhancements to the document verification processes and bringing the Hot Water rebate stream onto the Solar Homes</w:t>
      </w:r>
      <w:r>
        <w:rPr>
          <w:rFonts w:ascii="Cambria" w:hAnsi="Cambria" w:cs="Cambria"/>
        </w:rPr>
        <w:t xml:space="preserve"> </w:t>
      </w:r>
      <w:r>
        <w:t>portal.</w:t>
      </w:r>
    </w:p>
    <w:p w14:paraId="46B390BA" w14:textId="2C32C735" w:rsidR="009D32B0" w:rsidRPr="009D32B0" w:rsidRDefault="009D32B0" w:rsidP="009D32B0">
      <w:pPr>
        <w:pStyle w:val="Normalbeforebullets"/>
        <w:rPr>
          <w:b/>
          <w:bCs/>
        </w:rPr>
      </w:pPr>
      <w:r w:rsidRPr="009D32B0">
        <w:rPr>
          <w:b/>
          <w:bCs/>
        </w:rPr>
        <w:t>Timeliness</w:t>
      </w:r>
    </w:p>
    <w:tbl>
      <w:tblPr>
        <w:tblStyle w:val="TableGrid"/>
        <w:tblW w:w="9956" w:type="dxa"/>
        <w:tblLayout w:type="fixed"/>
        <w:tblLook w:val="0020" w:firstRow="1" w:lastRow="0" w:firstColumn="0" w:lastColumn="0" w:noHBand="0" w:noVBand="0"/>
      </w:tblPr>
      <w:tblGrid>
        <w:gridCol w:w="4106"/>
        <w:gridCol w:w="1134"/>
        <w:gridCol w:w="1082"/>
        <w:gridCol w:w="1078"/>
        <w:gridCol w:w="1701"/>
        <w:gridCol w:w="855"/>
      </w:tblGrid>
      <w:tr w:rsidR="009D32B0" w14:paraId="0AD7E601" w14:textId="77777777" w:rsidTr="00227334">
        <w:trPr>
          <w:trHeight w:val="60"/>
        </w:trPr>
        <w:tc>
          <w:tcPr>
            <w:tcW w:w="4106" w:type="dxa"/>
          </w:tcPr>
          <w:p w14:paraId="45C2E985" w14:textId="77777777" w:rsidR="009D32B0" w:rsidRDefault="009D32B0" w:rsidP="00227334">
            <w:pPr>
              <w:pStyle w:val="TableColumnHeading"/>
            </w:pPr>
            <w:bookmarkStart w:id="75" w:name="ColumnTitles_51"/>
            <w:bookmarkEnd w:id="75"/>
            <w:r>
              <w:t>Performance measures</w:t>
            </w:r>
          </w:p>
        </w:tc>
        <w:tc>
          <w:tcPr>
            <w:tcW w:w="1134" w:type="dxa"/>
          </w:tcPr>
          <w:p w14:paraId="61856B95" w14:textId="77777777" w:rsidR="009D32B0" w:rsidRDefault="009D32B0" w:rsidP="00227334">
            <w:pPr>
              <w:pStyle w:val="TableColumnHeading"/>
            </w:pPr>
            <w:r>
              <w:t>Unit of measure</w:t>
            </w:r>
          </w:p>
        </w:tc>
        <w:tc>
          <w:tcPr>
            <w:tcW w:w="1082" w:type="dxa"/>
          </w:tcPr>
          <w:p w14:paraId="567D0BEB" w14:textId="77777777" w:rsidR="009D32B0" w:rsidRDefault="009D32B0" w:rsidP="00227334">
            <w:pPr>
              <w:pStyle w:val="TableColumnHeading"/>
            </w:pPr>
            <w:r>
              <w:t>2022–23 actual</w:t>
            </w:r>
          </w:p>
        </w:tc>
        <w:tc>
          <w:tcPr>
            <w:tcW w:w="1078" w:type="dxa"/>
          </w:tcPr>
          <w:p w14:paraId="163F1994" w14:textId="77777777" w:rsidR="009D32B0" w:rsidRDefault="009D32B0" w:rsidP="00227334">
            <w:pPr>
              <w:pStyle w:val="TableColumnHeading"/>
            </w:pPr>
            <w:r>
              <w:t>2022–23 target</w:t>
            </w:r>
          </w:p>
        </w:tc>
        <w:tc>
          <w:tcPr>
            <w:tcW w:w="1701" w:type="dxa"/>
          </w:tcPr>
          <w:p w14:paraId="0DC50920" w14:textId="77777777" w:rsidR="009D32B0" w:rsidRDefault="009D32B0" w:rsidP="00227334">
            <w:pPr>
              <w:pStyle w:val="TableColumnHeading"/>
            </w:pPr>
            <w:r>
              <w:t>Performance variation (%)</w:t>
            </w:r>
          </w:p>
        </w:tc>
        <w:tc>
          <w:tcPr>
            <w:tcW w:w="855" w:type="dxa"/>
          </w:tcPr>
          <w:p w14:paraId="5AFBD99B" w14:textId="77777777" w:rsidR="009D32B0" w:rsidRDefault="009D32B0" w:rsidP="00227334">
            <w:pPr>
              <w:pStyle w:val="TableColumnHeading"/>
            </w:pPr>
            <w:r>
              <w:t>Result</w:t>
            </w:r>
          </w:p>
        </w:tc>
      </w:tr>
      <w:tr w:rsidR="002E1D3C" w14:paraId="7BF6E545" w14:textId="77777777" w:rsidTr="009D32B0">
        <w:trPr>
          <w:trHeight w:val="60"/>
        </w:trPr>
        <w:tc>
          <w:tcPr>
            <w:tcW w:w="4106" w:type="dxa"/>
          </w:tcPr>
          <w:p w14:paraId="53BF81F9" w14:textId="17BEE7A0" w:rsidR="002E1D3C" w:rsidRDefault="007D671F" w:rsidP="00302D88">
            <w:pPr>
              <w:pStyle w:val="TableCopy"/>
            </w:pPr>
            <w:r>
              <w:t>Average</w:t>
            </w:r>
            <w:r w:rsidR="00C316ED">
              <w:t xml:space="preserve"> </w:t>
            </w:r>
            <w:r>
              <w:t>number</w:t>
            </w:r>
            <w:r w:rsidR="00C316ED">
              <w:t xml:space="preserve"> </w:t>
            </w:r>
            <w:r>
              <w:t>of</w:t>
            </w:r>
            <w:r w:rsidR="00C316ED">
              <w:t xml:space="preserve"> </w:t>
            </w:r>
            <w:r>
              <w:t>weeks</w:t>
            </w:r>
            <w:r w:rsidR="00C316ED">
              <w:t xml:space="preserve"> </w:t>
            </w:r>
            <w:r>
              <w:t>for</w:t>
            </w:r>
            <w:r w:rsidR="00C316ED">
              <w:t xml:space="preserve"> </w:t>
            </w:r>
            <w:r>
              <w:t>Solar</w:t>
            </w:r>
            <w:r w:rsidR="00C316ED">
              <w:t xml:space="preserve"> </w:t>
            </w:r>
            <w:r>
              <w:t>Victoria</w:t>
            </w:r>
            <w:r w:rsidR="00C316ED">
              <w:t xml:space="preserve"> </w:t>
            </w:r>
            <w:r>
              <w:t>to</w:t>
            </w:r>
            <w:r w:rsidR="00C316ED">
              <w:rPr>
                <w:rFonts w:ascii="Cambria" w:hAnsi="Cambria" w:cs="Cambria"/>
              </w:rPr>
              <w:t xml:space="preserve"> </w:t>
            </w:r>
            <w:r>
              <w:t>process</w:t>
            </w:r>
            <w:r w:rsidR="00C316ED">
              <w:t xml:space="preserve"> </w:t>
            </w:r>
            <w:r>
              <w:t>completed</w:t>
            </w:r>
            <w:r w:rsidR="00C316ED">
              <w:t xml:space="preserve"> </w:t>
            </w:r>
            <w:r>
              <w:t>eligibility</w:t>
            </w:r>
            <w:r w:rsidR="00C316ED">
              <w:t xml:space="preserve"> </w:t>
            </w:r>
            <w:r>
              <w:t>applications</w:t>
            </w:r>
          </w:p>
        </w:tc>
        <w:tc>
          <w:tcPr>
            <w:tcW w:w="1134" w:type="dxa"/>
          </w:tcPr>
          <w:p w14:paraId="74EA02B9" w14:textId="77777777" w:rsidR="002E1D3C" w:rsidRDefault="007D671F" w:rsidP="00302D88">
            <w:pPr>
              <w:pStyle w:val="TableCopy"/>
            </w:pPr>
            <w:r>
              <w:t>weeks</w:t>
            </w:r>
          </w:p>
        </w:tc>
        <w:tc>
          <w:tcPr>
            <w:tcW w:w="1082" w:type="dxa"/>
          </w:tcPr>
          <w:p w14:paraId="5077682B" w14:textId="77777777" w:rsidR="002E1D3C" w:rsidRDefault="007D671F" w:rsidP="00302D88">
            <w:pPr>
              <w:pStyle w:val="TableCopy"/>
            </w:pPr>
            <w:r>
              <w:t>1.46</w:t>
            </w:r>
          </w:p>
        </w:tc>
        <w:tc>
          <w:tcPr>
            <w:tcW w:w="1078" w:type="dxa"/>
          </w:tcPr>
          <w:p w14:paraId="0FE4284B" w14:textId="77777777" w:rsidR="002E1D3C" w:rsidRDefault="007D671F" w:rsidP="00302D88">
            <w:pPr>
              <w:pStyle w:val="TableCopy"/>
            </w:pPr>
            <w:r>
              <w:t>2</w:t>
            </w:r>
          </w:p>
        </w:tc>
        <w:tc>
          <w:tcPr>
            <w:tcW w:w="1701" w:type="dxa"/>
          </w:tcPr>
          <w:p w14:paraId="3EEA8396" w14:textId="77777777" w:rsidR="002E1D3C" w:rsidRDefault="007D671F" w:rsidP="00302D88">
            <w:pPr>
              <w:pStyle w:val="TableCopy"/>
            </w:pPr>
            <w:r>
              <w:t>27</w:t>
            </w:r>
          </w:p>
        </w:tc>
        <w:tc>
          <w:tcPr>
            <w:tcW w:w="855" w:type="dxa"/>
          </w:tcPr>
          <w:p w14:paraId="45C6F020" w14:textId="64A50A95" w:rsidR="002E1D3C" w:rsidRPr="001573A4" w:rsidRDefault="001573A4" w:rsidP="001573A4">
            <w:r>
              <w:t>1</w:t>
            </w:r>
          </w:p>
        </w:tc>
      </w:tr>
    </w:tbl>
    <w:p w14:paraId="28811AA6" w14:textId="07555547" w:rsidR="009D32B0" w:rsidRDefault="009D32B0" w:rsidP="009D32B0">
      <w:pPr>
        <w:spacing w:before="120"/>
      </w:pPr>
      <w:r>
        <w:t>Performance is above target, reflecting targeted resourcing efforts to reduce the backlog of applications and enhancements to the document verification processes.</w:t>
      </w:r>
    </w:p>
    <w:tbl>
      <w:tblPr>
        <w:tblStyle w:val="TableGrid"/>
        <w:tblW w:w="9956" w:type="dxa"/>
        <w:tblLayout w:type="fixed"/>
        <w:tblLook w:val="0020" w:firstRow="1" w:lastRow="0" w:firstColumn="0" w:lastColumn="0" w:noHBand="0" w:noVBand="0"/>
      </w:tblPr>
      <w:tblGrid>
        <w:gridCol w:w="4106"/>
        <w:gridCol w:w="1134"/>
        <w:gridCol w:w="1082"/>
        <w:gridCol w:w="1078"/>
        <w:gridCol w:w="1701"/>
        <w:gridCol w:w="855"/>
      </w:tblGrid>
      <w:tr w:rsidR="009D32B0" w14:paraId="408DEBC5" w14:textId="77777777" w:rsidTr="00F862D3">
        <w:trPr>
          <w:cantSplit/>
        </w:trPr>
        <w:tc>
          <w:tcPr>
            <w:tcW w:w="4106" w:type="dxa"/>
          </w:tcPr>
          <w:p w14:paraId="4FEC135E" w14:textId="77777777" w:rsidR="009D32B0" w:rsidRDefault="009D32B0" w:rsidP="00182A73">
            <w:pPr>
              <w:pStyle w:val="TableColumnHeading"/>
            </w:pPr>
            <w:bookmarkStart w:id="76" w:name="ColumnTitles_52"/>
            <w:bookmarkEnd w:id="76"/>
            <w:r>
              <w:t>Performance measures</w:t>
            </w:r>
          </w:p>
        </w:tc>
        <w:tc>
          <w:tcPr>
            <w:tcW w:w="1134" w:type="dxa"/>
          </w:tcPr>
          <w:p w14:paraId="2EAFDDA8" w14:textId="77777777" w:rsidR="009D32B0" w:rsidRDefault="009D32B0" w:rsidP="00182A73">
            <w:pPr>
              <w:pStyle w:val="TableColumnHeading"/>
            </w:pPr>
            <w:r>
              <w:t>Unit of measure</w:t>
            </w:r>
          </w:p>
        </w:tc>
        <w:tc>
          <w:tcPr>
            <w:tcW w:w="1082" w:type="dxa"/>
          </w:tcPr>
          <w:p w14:paraId="2BD74E13" w14:textId="77777777" w:rsidR="009D32B0" w:rsidRDefault="009D32B0" w:rsidP="00182A73">
            <w:pPr>
              <w:pStyle w:val="TableColumnHeading"/>
            </w:pPr>
            <w:r>
              <w:t>2022–23 actual</w:t>
            </w:r>
          </w:p>
        </w:tc>
        <w:tc>
          <w:tcPr>
            <w:tcW w:w="1078" w:type="dxa"/>
          </w:tcPr>
          <w:p w14:paraId="7DDAF2C9" w14:textId="77777777" w:rsidR="009D32B0" w:rsidRDefault="009D32B0" w:rsidP="00182A73">
            <w:pPr>
              <w:pStyle w:val="TableColumnHeading"/>
            </w:pPr>
            <w:r>
              <w:t>2022–23 target</w:t>
            </w:r>
          </w:p>
        </w:tc>
        <w:tc>
          <w:tcPr>
            <w:tcW w:w="1701" w:type="dxa"/>
          </w:tcPr>
          <w:p w14:paraId="53A0F896" w14:textId="77777777" w:rsidR="009D32B0" w:rsidRDefault="009D32B0" w:rsidP="00182A73">
            <w:pPr>
              <w:pStyle w:val="TableColumnHeading"/>
            </w:pPr>
            <w:r>
              <w:t>Performance variation (%)</w:t>
            </w:r>
          </w:p>
        </w:tc>
        <w:tc>
          <w:tcPr>
            <w:tcW w:w="855" w:type="dxa"/>
          </w:tcPr>
          <w:p w14:paraId="616D7E2A" w14:textId="77777777" w:rsidR="009D32B0" w:rsidRDefault="009D32B0" w:rsidP="00182A73">
            <w:pPr>
              <w:pStyle w:val="TableColumnHeading"/>
            </w:pPr>
            <w:r>
              <w:t>Result</w:t>
            </w:r>
          </w:p>
        </w:tc>
      </w:tr>
      <w:tr w:rsidR="002E1D3C" w14:paraId="61F96D04" w14:textId="77777777" w:rsidTr="00F862D3">
        <w:trPr>
          <w:cantSplit/>
        </w:trPr>
        <w:tc>
          <w:tcPr>
            <w:tcW w:w="4106" w:type="dxa"/>
          </w:tcPr>
          <w:p w14:paraId="55C25994" w14:textId="571AE991" w:rsidR="002E1D3C" w:rsidRDefault="007D671F" w:rsidP="00F862D3">
            <w:pPr>
              <w:pStyle w:val="TableCopy"/>
            </w:pPr>
            <w:r>
              <w:t>Rebate</w:t>
            </w:r>
            <w:r w:rsidR="00C316ED">
              <w:t xml:space="preserve"> </w:t>
            </w:r>
            <w:r>
              <w:t>payments</w:t>
            </w:r>
            <w:r w:rsidR="00C316ED">
              <w:t xml:space="preserve"> </w:t>
            </w:r>
            <w:r>
              <w:t>for</w:t>
            </w:r>
            <w:r w:rsidR="00C316ED">
              <w:t xml:space="preserve"> </w:t>
            </w:r>
            <w:r>
              <w:t>Solar</w:t>
            </w:r>
            <w:r w:rsidR="00C316ED">
              <w:t xml:space="preserve"> </w:t>
            </w:r>
            <w:r>
              <w:t>retailers</w:t>
            </w:r>
            <w:r w:rsidR="00C316ED">
              <w:t xml:space="preserve"> </w:t>
            </w:r>
            <w:r>
              <w:t>processed</w:t>
            </w:r>
            <w:r w:rsidR="00C316ED">
              <w:t xml:space="preserve"> </w:t>
            </w:r>
            <w:r>
              <w:t>within</w:t>
            </w:r>
            <w:r w:rsidR="00C316ED">
              <w:rPr>
                <w:rFonts w:ascii="Cambria" w:hAnsi="Cambria" w:cs="Cambria"/>
              </w:rPr>
              <w:t xml:space="preserve"> </w:t>
            </w:r>
            <w:r>
              <w:t>five</w:t>
            </w:r>
            <w:r w:rsidR="00C316ED">
              <w:t xml:space="preserve"> </w:t>
            </w:r>
            <w:r>
              <w:t>business</w:t>
            </w:r>
            <w:r w:rsidR="00C316ED">
              <w:t xml:space="preserve"> </w:t>
            </w:r>
            <w:r>
              <w:t>days</w:t>
            </w:r>
          </w:p>
        </w:tc>
        <w:tc>
          <w:tcPr>
            <w:tcW w:w="1134" w:type="dxa"/>
          </w:tcPr>
          <w:p w14:paraId="1BF3629A" w14:textId="35970E82" w:rsidR="002E1D3C" w:rsidRDefault="007D671F" w:rsidP="00F862D3">
            <w:pPr>
              <w:pStyle w:val="TableCopy"/>
            </w:pPr>
            <w:r>
              <w:t>per</w:t>
            </w:r>
            <w:r w:rsidR="00C316ED">
              <w:t xml:space="preserve"> </w:t>
            </w:r>
            <w:r>
              <w:t>cent</w:t>
            </w:r>
          </w:p>
        </w:tc>
        <w:tc>
          <w:tcPr>
            <w:tcW w:w="1082" w:type="dxa"/>
          </w:tcPr>
          <w:p w14:paraId="631A6DA2" w14:textId="77777777" w:rsidR="002E1D3C" w:rsidRDefault="007D671F" w:rsidP="00F862D3">
            <w:pPr>
              <w:pStyle w:val="TableCopy"/>
            </w:pPr>
            <w:r>
              <w:t>61</w:t>
            </w:r>
          </w:p>
        </w:tc>
        <w:tc>
          <w:tcPr>
            <w:tcW w:w="1078" w:type="dxa"/>
          </w:tcPr>
          <w:p w14:paraId="07ECC8D4" w14:textId="77777777" w:rsidR="002E1D3C" w:rsidRDefault="007D671F" w:rsidP="00F862D3">
            <w:pPr>
              <w:pStyle w:val="TableCopy"/>
            </w:pPr>
            <w:r>
              <w:t>80</w:t>
            </w:r>
          </w:p>
        </w:tc>
        <w:tc>
          <w:tcPr>
            <w:tcW w:w="1701" w:type="dxa"/>
          </w:tcPr>
          <w:p w14:paraId="21E132DA" w14:textId="77777777" w:rsidR="002E1D3C" w:rsidRDefault="007D671F" w:rsidP="00F862D3">
            <w:pPr>
              <w:pStyle w:val="TableCopy"/>
            </w:pPr>
            <w:r>
              <w:t>(24)</w:t>
            </w:r>
          </w:p>
        </w:tc>
        <w:tc>
          <w:tcPr>
            <w:tcW w:w="855" w:type="dxa"/>
          </w:tcPr>
          <w:p w14:paraId="576893C2" w14:textId="0794E11E" w:rsidR="002E1D3C" w:rsidRPr="001573A4" w:rsidRDefault="001573A4" w:rsidP="00F862D3">
            <w:pPr>
              <w:pStyle w:val="TableCopy"/>
            </w:pPr>
            <w:r>
              <w:t>3</w:t>
            </w:r>
          </w:p>
        </w:tc>
      </w:tr>
    </w:tbl>
    <w:p w14:paraId="3EF8039F" w14:textId="537FD85D" w:rsidR="009D32B0" w:rsidRDefault="001573A4" w:rsidP="001573A4">
      <w:pPr>
        <w:spacing w:before="120"/>
      </w:pPr>
      <w:r>
        <w:t>Performance is below target due to an increase in payment requests received. This is partly related to the expansion of</w:t>
      </w:r>
      <w:r>
        <w:rPr>
          <w:rFonts w:ascii="Cambria" w:hAnsi="Cambria" w:cs="Cambria"/>
        </w:rPr>
        <w:t xml:space="preserve"> </w:t>
      </w:r>
      <w:r>
        <w:t>the Solar Homes program, which changed to allow customers to obtain both a Solar PV and Solar Hot Water rebate. Additionally, a contingent of contact centre staff were redeployed to assist the flood emergency response in October and</w:t>
      </w:r>
      <w:r>
        <w:rPr>
          <w:rFonts w:ascii="Cambria" w:hAnsi="Cambria" w:cs="Cambria"/>
        </w:rPr>
        <w:t xml:space="preserve"> </w:t>
      </w:r>
      <w:r>
        <w:t>November 2022. The reallocation of staff to other work led to a temporary spike in processing times.</w:t>
      </w:r>
    </w:p>
    <w:p w14:paraId="6A9C510F" w14:textId="7A8BB45B" w:rsidR="001573A4" w:rsidRPr="001573A4" w:rsidRDefault="001573A4" w:rsidP="001573A4">
      <w:pPr>
        <w:pStyle w:val="Normalbeforebullets"/>
        <w:rPr>
          <w:b/>
          <w:bCs/>
        </w:rPr>
      </w:pPr>
      <w:r w:rsidRPr="001573A4">
        <w:rPr>
          <w:b/>
          <w:bCs/>
        </w:rPr>
        <w:lastRenderedPageBreak/>
        <w:t>Cost</w:t>
      </w:r>
    </w:p>
    <w:tbl>
      <w:tblPr>
        <w:tblStyle w:val="TableGrid"/>
        <w:tblW w:w="9956" w:type="dxa"/>
        <w:tblLayout w:type="fixed"/>
        <w:tblLook w:val="0020" w:firstRow="1" w:lastRow="0" w:firstColumn="0" w:lastColumn="0" w:noHBand="0" w:noVBand="0"/>
      </w:tblPr>
      <w:tblGrid>
        <w:gridCol w:w="4106"/>
        <w:gridCol w:w="1134"/>
        <w:gridCol w:w="1082"/>
        <w:gridCol w:w="1078"/>
        <w:gridCol w:w="1701"/>
        <w:gridCol w:w="855"/>
      </w:tblGrid>
      <w:tr w:rsidR="001573A4" w14:paraId="795DF551" w14:textId="77777777" w:rsidTr="00F862D3">
        <w:trPr>
          <w:cantSplit/>
        </w:trPr>
        <w:tc>
          <w:tcPr>
            <w:tcW w:w="4106" w:type="dxa"/>
          </w:tcPr>
          <w:p w14:paraId="2FA22592" w14:textId="77777777" w:rsidR="001573A4" w:rsidRDefault="001573A4" w:rsidP="00B6442E">
            <w:pPr>
              <w:pStyle w:val="TableColumnHeading"/>
            </w:pPr>
            <w:bookmarkStart w:id="77" w:name="ColumnTitles_53"/>
            <w:bookmarkEnd w:id="77"/>
            <w:r>
              <w:t>Performance measures</w:t>
            </w:r>
          </w:p>
        </w:tc>
        <w:tc>
          <w:tcPr>
            <w:tcW w:w="1134" w:type="dxa"/>
          </w:tcPr>
          <w:p w14:paraId="7A881F36" w14:textId="77777777" w:rsidR="001573A4" w:rsidRDefault="001573A4" w:rsidP="00B6442E">
            <w:pPr>
              <w:pStyle w:val="TableColumnHeading"/>
            </w:pPr>
            <w:r>
              <w:t>Unit of measure</w:t>
            </w:r>
          </w:p>
        </w:tc>
        <w:tc>
          <w:tcPr>
            <w:tcW w:w="1082" w:type="dxa"/>
          </w:tcPr>
          <w:p w14:paraId="53225E44" w14:textId="77777777" w:rsidR="001573A4" w:rsidRDefault="001573A4" w:rsidP="00B6442E">
            <w:pPr>
              <w:pStyle w:val="TableColumnHeading"/>
            </w:pPr>
            <w:r>
              <w:t>2022–23 actual</w:t>
            </w:r>
          </w:p>
        </w:tc>
        <w:tc>
          <w:tcPr>
            <w:tcW w:w="1078" w:type="dxa"/>
          </w:tcPr>
          <w:p w14:paraId="68873616" w14:textId="77777777" w:rsidR="001573A4" w:rsidRDefault="001573A4" w:rsidP="00B6442E">
            <w:pPr>
              <w:pStyle w:val="TableColumnHeading"/>
            </w:pPr>
            <w:r>
              <w:t>2022–23 target</w:t>
            </w:r>
          </w:p>
        </w:tc>
        <w:tc>
          <w:tcPr>
            <w:tcW w:w="1701" w:type="dxa"/>
          </w:tcPr>
          <w:p w14:paraId="2632CC9A" w14:textId="77777777" w:rsidR="001573A4" w:rsidRDefault="001573A4" w:rsidP="00B6442E">
            <w:pPr>
              <w:pStyle w:val="TableColumnHeading"/>
            </w:pPr>
            <w:r>
              <w:t>Performance variation (%)</w:t>
            </w:r>
          </w:p>
        </w:tc>
        <w:tc>
          <w:tcPr>
            <w:tcW w:w="855" w:type="dxa"/>
          </w:tcPr>
          <w:p w14:paraId="05DFE4EC" w14:textId="77777777" w:rsidR="001573A4" w:rsidRDefault="001573A4" w:rsidP="00B6442E">
            <w:pPr>
              <w:pStyle w:val="TableColumnHeading"/>
            </w:pPr>
            <w:r>
              <w:t>Result</w:t>
            </w:r>
          </w:p>
        </w:tc>
      </w:tr>
      <w:tr w:rsidR="002E1D3C" w14:paraId="5E2C8CED" w14:textId="77777777" w:rsidTr="00F862D3">
        <w:trPr>
          <w:cantSplit/>
        </w:trPr>
        <w:tc>
          <w:tcPr>
            <w:tcW w:w="4106" w:type="dxa"/>
          </w:tcPr>
          <w:p w14:paraId="324DF859" w14:textId="15A8F6C5" w:rsidR="002E1D3C" w:rsidRDefault="007D671F" w:rsidP="00F862D3">
            <w:pPr>
              <w:pStyle w:val="TableCopy"/>
              <w:keepNext/>
            </w:pPr>
            <w:r>
              <w:t>Total</w:t>
            </w:r>
            <w:r w:rsidR="00C316ED">
              <w:t xml:space="preserve"> </w:t>
            </w:r>
            <w:r>
              <w:t>output</w:t>
            </w:r>
            <w:r w:rsidR="00C316ED">
              <w:t xml:space="preserve"> </w:t>
            </w:r>
            <w:r>
              <w:t>cost</w:t>
            </w:r>
          </w:p>
        </w:tc>
        <w:tc>
          <w:tcPr>
            <w:tcW w:w="1134" w:type="dxa"/>
          </w:tcPr>
          <w:p w14:paraId="743D4818" w14:textId="091F1BC8" w:rsidR="002E1D3C" w:rsidRDefault="007D671F" w:rsidP="00F862D3">
            <w:pPr>
              <w:pStyle w:val="TableCopy"/>
              <w:keepNext/>
            </w:pPr>
            <w:r>
              <w:t>$</w:t>
            </w:r>
            <w:r w:rsidR="00C316ED">
              <w:rPr>
                <w:rFonts w:ascii="Cambria" w:hAnsi="Cambria" w:cs="Cambria"/>
              </w:rPr>
              <w:t xml:space="preserve"> </w:t>
            </w:r>
            <w:r>
              <w:t>million</w:t>
            </w:r>
          </w:p>
        </w:tc>
        <w:tc>
          <w:tcPr>
            <w:tcW w:w="1082" w:type="dxa"/>
          </w:tcPr>
          <w:p w14:paraId="6E03B1C8" w14:textId="77777777" w:rsidR="002E1D3C" w:rsidRDefault="007D671F" w:rsidP="00F862D3">
            <w:pPr>
              <w:pStyle w:val="TableCopy"/>
              <w:keepNext/>
            </w:pPr>
            <w:r>
              <w:t>164.2</w:t>
            </w:r>
          </w:p>
        </w:tc>
        <w:tc>
          <w:tcPr>
            <w:tcW w:w="1078" w:type="dxa"/>
          </w:tcPr>
          <w:p w14:paraId="1EC8499B" w14:textId="77777777" w:rsidR="002E1D3C" w:rsidRDefault="007D671F" w:rsidP="00F862D3">
            <w:pPr>
              <w:pStyle w:val="TableCopy"/>
              <w:keepNext/>
            </w:pPr>
            <w:r>
              <w:t>204.7</w:t>
            </w:r>
          </w:p>
        </w:tc>
        <w:tc>
          <w:tcPr>
            <w:tcW w:w="1701" w:type="dxa"/>
          </w:tcPr>
          <w:p w14:paraId="04BC9435" w14:textId="77777777" w:rsidR="002E1D3C" w:rsidRDefault="007D671F" w:rsidP="00F862D3">
            <w:pPr>
              <w:pStyle w:val="TableCopy"/>
              <w:keepNext/>
            </w:pPr>
            <w:r>
              <w:t>(20)</w:t>
            </w:r>
          </w:p>
        </w:tc>
        <w:tc>
          <w:tcPr>
            <w:tcW w:w="855" w:type="dxa"/>
          </w:tcPr>
          <w:p w14:paraId="518E6103" w14:textId="3B2CA305" w:rsidR="002E1D3C" w:rsidRPr="001573A4" w:rsidRDefault="001573A4" w:rsidP="00F862D3">
            <w:pPr>
              <w:pStyle w:val="TableCopy"/>
              <w:keepNext/>
            </w:pPr>
            <w:r>
              <w:t>1</w:t>
            </w:r>
          </w:p>
        </w:tc>
      </w:tr>
    </w:tbl>
    <w:p w14:paraId="53E4656F" w14:textId="639E1197" w:rsidR="002E1D3C" w:rsidRDefault="001573A4" w:rsidP="001573A4">
      <w:pPr>
        <w:spacing w:before="120"/>
      </w:pPr>
      <w:r>
        <w:t>The lower than budgeted output cost is primarily due to the final level of rebates for solar energy products being lower</w:t>
      </w:r>
      <w:r>
        <w:rPr>
          <w:rFonts w:ascii="Cambria" w:hAnsi="Cambria" w:cs="Cambria"/>
        </w:rPr>
        <w:t xml:space="preserve"> </w:t>
      </w:r>
      <w:r>
        <w:t>than</w:t>
      </w:r>
      <w:r>
        <w:rPr>
          <w:rFonts w:ascii="Cambria" w:hAnsi="Cambria" w:cs="Cambria"/>
        </w:rPr>
        <w:t xml:space="preserve"> </w:t>
      </w:r>
      <w:r>
        <w:t>the budgeted amount.</w:t>
      </w:r>
    </w:p>
    <w:p w14:paraId="7C1432B4" w14:textId="77777777" w:rsidR="002E1D3C" w:rsidRDefault="007D671F" w:rsidP="001573A4">
      <w:pPr>
        <w:pStyle w:val="FootnoteText"/>
      </w:pPr>
      <w:r>
        <w:t>Note:</w:t>
      </w:r>
    </w:p>
    <w:p w14:paraId="2DEA2C5C" w14:textId="7C82BF70" w:rsidR="002E1D3C" w:rsidRPr="001573A4" w:rsidRDefault="001573A4" w:rsidP="001573A4">
      <w:pPr>
        <w:pStyle w:val="FootnoteText"/>
      </w:pPr>
      <w:r>
        <w:t>1</w:t>
      </w:r>
      <w:r w:rsidR="007D671F" w:rsidRPr="001573A4">
        <w:tab/>
        <w:t>Performance</w:t>
      </w:r>
      <w:r w:rsidR="00C316ED" w:rsidRPr="001573A4">
        <w:t xml:space="preserve"> </w:t>
      </w:r>
      <w:r w:rsidR="007D671F" w:rsidRPr="001573A4">
        <w:t>target</w:t>
      </w:r>
      <w:r w:rsidR="00C316ED" w:rsidRPr="001573A4">
        <w:t xml:space="preserve"> </w:t>
      </w:r>
      <w:r w:rsidR="007D671F" w:rsidRPr="001573A4">
        <w:t>achieved</w:t>
      </w:r>
      <w:r w:rsidR="00C316ED" w:rsidRPr="001573A4">
        <w:t xml:space="preserve"> </w:t>
      </w:r>
      <w:r w:rsidR="007D671F" w:rsidRPr="001573A4">
        <w:t>or</w:t>
      </w:r>
      <w:r w:rsidR="00C316ED" w:rsidRPr="001573A4">
        <w:t xml:space="preserve"> </w:t>
      </w:r>
      <w:r w:rsidR="007D671F" w:rsidRPr="001573A4">
        <w:t>exceeded</w:t>
      </w:r>
    </w:p>
    <w:p w14:paraId="0BB4A0C3" w14:textId="2D2786E2" w:rsidR="002E1D3C" w:rsidRPr="001573A4" w:rsidRDefault="001573A4" w:rsidP="001573A4">
      <w:pPr>
        <w:pStyle w:val="FootnoteText"/>
      </w:pPr>
      <w:r>
        <w:t>2</w:t>
      </w:r>
      <w:r w:rsidR="007D671F" w:rsidRPr="001573A4">
        <w:tab/>
        <w:t>Performance</w:t>
      </w:r>
      <w:r w:rsidR="00C316ED" w:rsidRPr="001573A4">
        <w:t xml:space="preserve"> </w:t>
      </w:r>
      <w:r w:rsidR="007D671F" w:rsidRPr="001573A4">
        <w:t>target</w:t>
      </w:r>
      <w:r w:rsidR="00C316ED" w:rsidRPr="001573A4">
        <w:t xml:space="preserve"> </w:t>
      </w:r>
      <w:r w:rsidR="007D671F" w:rsidRPr="001573A4">
        <w:t>not</w:t>
      </w:r>
      <w:r w:rsidR="00C316ED" w:rsidRPr="001573A4">
        <w:t xml:space="preserve"> </w:t>
      </w:r>
      <w:r w:rsidR="007D671F" w:rsidRPr="001573A4">
        <w:t>achieved</w:t>
      </w:r>
      <w:r w:rsidR="00C316ED" w:rsidRPr="001573A4">
        <w:t xml:space="preserve"> </w:t>
      </w:r>
      <w:r w:rsidR="007D671F" w:rsidRPr="001573A4">
        <w:t>–</w:t>
      </w:r>
      <w:r w:rsidR="00C316ED" w:rsidRPr="001573A4">
        <w:t xml:space="preserve"> </w:t>
      </w:r>
      <w:r w:rsidR="007D671F" w:rsidRPr="001573A4">
        <w:t>within</w:t>
      </w:r>
      <w:r w:rsidR="00C316ED" w:rsidRPr="001573A4">
        <w:t xml:space="preserve"> </w:t>
      </w:r>
      <w:r w:rsidR="007D671F" w:rsidRPr="001573A4">
        <w:t>5</w:t>
      </w:r>
      <w:r w:rsidR="00C316ED" w:rsidRPr="001573A4">
        <w:t xml:space="preserve"> </w:t>
      </w:r>
      <w:r w:rsidR="007D671F" w:rsidRPr="001573A4">
        <w:t>per</w:t>
      </w:r>
      <w:r w:rsidR="00C316ED" w:rsidRPr="001573A4">
        <w:t xml:space="preserve"> </w:t>
      </w:r>
      <w:r w:rsidR="007D671F" w:rsidRPr="001573A4">
        <w:t>cent</w:t>
      </w:r>
      <w:r w:rsidR="00C316ED" w:rsidRPr="001573A4">
        <w:t xml:space="preserve"> </w:t>
      </w:r>
      <w:r w:rsidR="007D671F" w:rsidRPr="001573A4">
        <w:t>variance</w:t>
      </w:r>
    </w:p>
    <w:p w14:paraId="2B881C6D" w14:textId="062FC164" w:rsidR="002E1D3C" w:rsidRDefault="001573A4" w:rsidP="001573A4">
      <w:pPr>
        <w:pStyle w:val="FootnoteText"/>
        <w:spacing w:after="280"/>
      </w:pPr>
      <w:r>
        <w:t>3</w:t>
      </w:r>
      <w:r w:rsidR="007D671F" w:rsidRPr="001573A4">
        <w:tab/>
        <w:t>Performance</w:t>
      </w:r>
      <w:r w:rsidR="00C316ED">
        <w:t xml:space="preserve"> </w:t>
      </w:r>
      <w:r w:rsidR="007D671F">
        <w:t>target</w:t>
      </w:r>
      <w:r w:rsidR="00C316ED">
        <w:t xml:space="preserve"> </w:t>
      </w:r>
      <w:r w:rsidR="007D671F">
        <w:t>not</w:t>
      </w:r>
      <w:r w:rsidR="00C316ED">
        <w:t xml:space="preserve"> </w:t>
      </w:r>
      <w:r w:rsidR="007D671F">
        <w:t>achieved</w:t>
      </w:r>
      <w:r w:rsidR="00C316ED">
        <w:t xml:space="preserve"> </w:t>
      </w:r>
      <w:r w:rsidR="007D671F">
        <w:t>–</w:t>
      </w:r>
      <w:r w:rsidR="00C316ED">
        <w:t xml:space="preserve"> </w:t>
      </w:r>
      <w:r w:rsidR="007D671F">
        <w:t>exceeds</w:t>
      </w:r>
      <w:r w:rsidR="00C316ED">
        <w:t xml:space="preserve"> </w:t>
      </w:r>
      <w:r w:rsidR="007D671F">
        <w:t>5</w:t>
      </w:r>
      <w:r w:rsidR="00C316ED">
        <w:t xml:space="preserve"> </w:t>
      </w:r>
      <w:r w:rsidR="007D671F">
        <w:t>per</w:t>
      </w:r>
      <w:r w:rsidR="00C316ED">
        <w:t xml:space="preserve"> </w:t>
      </w:r>
      <w:r w:rsidR="007D671F">
        <w:t>cent</w:t>
      </w:r>
      <w:r w:rsidR="00C316ED">
        <w:t xml:space="preserve"> </w:t>
      </w:r>
      <w:r w:rsidR="007D671F">
        <w:t>variance.</w:t>
      </w:r>
    </w:p>
    <w:p w14:paraId="574FF3F7" w14:textId="769A529D" w:rsidR="002E1D3C" w:rsidRDefault="007D671F" w:rsidP="00F862D3">
      <w:pPr>
        <w:pStyle w:val="Heading2"/>
      </w:pPr>
      <w:bookmarkStart w:id="78" w:name="_Toc151731553"/>
      <w:r>
        <w:t>Productive</w:t>
      </w:r>
      <w:r w:rsidR="00C316ED">
        <w:t xml:space="preserve"> </w:t>
      </w:r>
      <w:r>
        <w:t>and</w:t>
      </w:r>
      <w:r w:rsidR="00C316ED">
        <w:t xml:space="preserve"> </w:t>
      </w:r>
      <w:r>
        <w:t>effective</w:t>
      </w:r>
      <w:r w:rsidR="00C316ED">
        <w:t xml:space="preserve"> </w:t>
      </w:r>
      <w:r>
        <w:t>land</w:t>
      </w:r>
      <w:r w:rsidR="00C316ED">
        <w:t xml:space="preserve"> </w:t>
      </w:r>
      <w:r>
        <w:t>management</w:t>
      </w:r>
      <w:bookmarkEnd w:id="78"/>
    </w:p>
    <w:p w14:paraId="314F1CC7" w14:textId="165AC784" w:rsidR="002E1D3C" w:rsidRPr="00F862D3" w:rsidRDefault="00F862D3" w:rsidP="00F862D3">
      <w:pPr>
        <w:pStyle w:val="Bullet"/>
      </w:pPr>
      <w:r>
        <w:t xml:space="preserve">11 </w:t>
      </w:r>
      <w:r w:rsidRPr="00B96CC6">
        <w:t>Sustainable Cities and Communities</w:t>
      </w:r>
    </w:p>
    <w:p w14:paraId="33A4CC80" w14:textId="1F0D1063" w:rsidR="00F862D3" w:rsidRPr="00F862D3" w:rsidRDefault="00F862D3" w:rsidP="00F862D3">
      <w:pPr>
        <w:pStyle w:val="Bullet"/>
      </w:pPr>
      <w:r>
        <w:t xml:space="preserve">14 </w:t>
      </w:r>
      <w:r w:rsidRPr="00B96CC6">
        <w:t>Life Below Water</w:t>
      </w:r>
    </w:p>
    <w:p w14:paraId="533A6C2C" w14:textId="63BF9C43" w:rsidR="00F862D3" w:rsidRPr="00F862D3" w:rsidRDefault="00F862D3" w:rsidP="00F862D3">
      <w:pPr>
        <w:pStyle w:val="Bullet"/>
      </w:pPr>
      <w:r w:rsidRPr="00F862D3">
        <w:t>15 Life on Land</w:t>
      </w:r>
    </w:p>
    <w:p w14:paraId="48DA9580" w14:textId="69F2224E" w:rsidR="00F862D3" w:rsidRDefault="00193E96" w:rsidP="00F862D3">
      <w:pPr>
        <w:pStyle w:val="Bulletlast"/>
      </w:pPr>
      <w:r>
        <w:t xml:space="preserve">16 </w:t>
      </w:r>
      <w:r w:rsidR="00F862D3">
        <w:t>Peace, Justice and Strong Institutions</w:t>
      </w:r>
    </w:p>
    <w:p w14:paraId="430FD429" w14:textId="1C9CC46A" w:rsidR="002E1D3C" w:rsidRDefault="007D671F" w:rsidP="00F862D3">
      <w:pPr>
        <w:pStyle w:val="Heading3"/>
      </w:pPr>
      <w:r>
        <w:t>Progress</w:t>
      </w:r>
      <w:r w:rsidR="00C316ED">
        <w:t xml:space="preserve"> </w:t>
      </w:r>
      <w:r>
        <w:t>towards</w:t>
      </w:r>
      <w:r w:rsidR="00C316ED">
        <w:t xml:space="preserve"> </w:t>
      </w:r>
      <w:r>
        <w:t>achieving</w:t>
      </w:r>
      <w:r w:rsidR="00C316ED">
        <w:t xml:space="preserve"> </w:t>
      </w:r>
      <w:r>
        <w:t>this</w:t>
      </w:r>
      <w:r w:rsidR="00C316ED">
        <w:t xml:space="preserve"> </w:t>
      </w:r>
      <w:r>
        <w:t>objective</w:t>
      </w:r>
    </w:p>
    <w:p w14:paraId="514B08E0" w14:textId="77777777" w:rsidR="002E1D3C" w:rsidRPr="00F862D3" w:rsidRDefault="007D671F" w:rsidP="00F862D3">
      <w:pPr>
        <w:pStyle w:val="Normalbeforebullets"/>
        <w:rPr>
          <w:b/>
          <w:bCs/>
        </w:rPr>
      </w:pPr>
      <w:r w:rsidRPr="00F862D3">
        <w:rPr>
          <w:b/>
          <w:bCs/>
        </w:rPr>
        <w:t>Context</w:t>
      </w:r>
    </w:p>
    <w:p w14:paraId="46A06D5D" w14:textId="2AB253A7" w:rsidR="002E1D3C" w:rsidRDefault="007D671F" w:rsidP="00F862D3">
      <w:r>
        <w:t>Victoria’s</w:t>
      </w:r>
      <w:r w:rsidR="00C316ED">
        <w:t xml:space="preserve"> </w:t>
      </w:r>
      <w:r>
        <w:t>public</w:t>
      </w:r>
      <w:r w:rsidR="00C316ED">
        <w:t xml:space="preserve"> </w:t>
      </w:r>
      <w:r>
        <w:t>land,</w:t>
      </w:r>
      <w:r w:rsidR="00C316ED">
        <w:t xml:space="preserve"> </w:t>
      </w:r>
      <w:r>
        <w:t>including</w:t>
      </w:r>
      <w:r w:rsidR="00C316ED">
        <w:t xml:space="preserve"> </w:t>
      </w:r>
      <w:r>
        <w:t>its</w:t>
      </w:r>
      <w:r w:rsidR="00C316ED">
        <w:t xml:space="preserve"> </w:t>
      </w:r>
      <w:r>
        <w:t>parks,</w:t>
      </w:r>
      <w:r w:rsidR="00C316ED">
        <w:t xml:space="preserve"> </w:t>
      </w:r>
      <w:r>
        <w:t>forests,</w:t>
      </w:r>
      <w:r w:rsidR="00C316ED">
        <w:t xml:space="preserve"> </w:t>
      </w:r>
      <w:r>
        <w:t>coasts,</w:t>
      </w:r>
      <w:r w:rsidR="00C316ED">
        <w:t xml:space="preserve"> </w:t>
      </w:r>
      <w:r>
        <w:t>alpine</w:t>
      </w:r>
      <w:r w:rsidR="00C316ED">
        <w:t xml:space="preserve"> </w:t>
      </w:r>
      <w:proofErr w:type="gramStart"/>
      <w:r>
        <w:t>resorts</w:t>
      </w:r>
      <w:proofErr w:type="gramEnd"/>
      <w:r w:rsidR="00C316ED">
        <w:t xml:space="preserve"> </w:t>
      </w:r>
      <w:r>
        <w:t>and</w:t>
      </w:r>
      <w:r w:rsidR="00C316ED">
        <w:t xml:space="preserve"> </w:t>
      </w:r>
      <w:r>
        <w:t>Crown</w:t>
      </w:r>
      <w:r w:rsidR="00C316ED">
        <w:t xml:space="preserve"> </w:t>
      </w:r>
      <w:r>
        <w:t>land</w:t>
      </w:r>
      <w:r w:rsidR="00C316ED">
        <w:t xml:space="preserve"> </w:t>
      </w:r>
      <w:r>
        <w:t>reserves,</w:t>
      </w:r>
      <w:r w:rsidR="00C316ED">
        <w:t xml:space="preserve"> </w:t>
      </w:r>
      <w:r>
        <w:t>has</w:t>
      </w:r>
      <w:r w:rsidR="00C316ED">
        <w:t xml:space="preserve"> </w:t>
      </w:r>
      <w:r>
        <w:t>significant</w:t>
      </w:r>
      <w:r w:rsidR="00C316ED">
        <w:t xml:space="preserve"> </w:t>
      </w:r>
      <w:r>
        <w:t>economic,</w:t>
      </w:r>
      <w:r w:rsidR="00C316ED">
        <w:t xml:space="preserve"> </w:t>
      </w:r>
      <w:r>
        <w:t>environmental,</w:t>
      </w:r>
      <w:r w:rsidR="00C316ED">
        <w:t xml:space="preserve"> </w:t>
      </w:r>
      <w:r>
        <w:t>cultural</w:t>
      </w:r>
      <w:r w:rsidR="00C316ED">
        <w:t xml:space="preserve"> </w:t>
      </w:r>
      <w:r>
        <w:t>and</w:t>
      </w:r>
      <w:r w:rsidR="00C316ED">
        <w:t xml:space="preserve"> </w:t>
      </w:r>
      <w:r>
        <w:t>recreational</w:t>
      </w:r>
      <w:r w:rsidR="00C316ED">
        <w:t xml:space="preserve"> </w:t>
      </w:r>
      <w:r>
        <w:t>value.</w:t>
      </w:r>
      <w:r w:rsidR="00C316ED">
        <w:t xml:space="preserve"> </w:t>
      </w:r>
      <w:r>
        <w:t>DEECA</w:t>
      </w:r>
      <w:r w:rsidR="00C316ED">
        <w:t xml:space="preserve"> </w:t>
      </w:r>
      <w:r>
        <w:t>manages</w:t>
      </w:r>
      <w:r w:rsidR="00C316ED">
        <w:t xml:space="preserve"> </w:t>
      </w:r>
      <w:r>
        <w:t>public</w:t>
      </w:r>
      <w:r w:rsidR="00C316ED">
        <w:t xml:space="preserve"> </w:t>
      </w:r>
      <w:r>
        <w:t>land</w:t>
      </w:r>
      <w:r w:rsidR="00C316ED">
        <w:t xml:space="preserve"> </w:t>
      </w:r>
      <w:r>
        <w:t>to</w:t>
      </w:r>
      <w:r w:rsidR="00C316ED">
        <w:t xml:space="preserve"> </w:t>
      </w:r>
      <w:r>
        <w:t>both</w:t>
      </w:r>
      <w:r w:rsidR="00C316ED">
        <w:t xml:space="preserve"> </w:t>
      </w:r>
      <w:r>
        <w:t>protect</w:t>
      </w:r>
      <w:r w:rsidR="00C316ED">
        <w:t xml:space="preserve"> </w:t>
      </w:r>
      <w:r>
        <w:t>these</w:t>
      </w:r>
      <w:r w:rsidR="00C316ED">
        <w:t xml:space="preserve"> </w:t>
      </w:r>
      <w:r>
        <w:t>values</w:t>
      </w:r>
      <w:r w:rsidR="00C316ED">
        <w:t xml:space="preserve"> </w:t>
      </w:r>
      <w:r>
        <w:t>and</w:t>
      </w:r>
      <w:r w:rsidR="00C316ED">
        <w:t xml:space="preserve"> </w:t>
      </w:r>
      <w:r>
        <w:t>optimise</w:t>
      </w:r>
      <w:r w:rsidR="00C316ED">
        <w:t xml:space="preserve"> </w:t>
      </w:r>
      <w:r>
        <w:t>its</w:t>
      </w:r>
      <w:r w:rsidR="00C316ED">
        <w:t xml:space="preserve"> </w:t>
      </w:r>
      <w:r>
        <w:t>use</w:t>
      </w:r>
      <w:r w:rsidR="00C316ED">
        <w:t xml:space="preserve"> </w:t>
      </w:r>
      <w:r>
        <w:t>by</w:t>
      </w:r>
      <w:r w:rsidR="00C316ED">
        <w:t xml:space="preserve"> </w:t>
      </w:r>
      <w:r>
        <w:t>all</w:t>
      </w:r>
      <w:r w:rsidR="00C316ED">
        <w:t xml:space="preserve"> </w:t>
      </w:r>
      <w:r>
        <w:t>Victorians.</w:t>
      </w:r>
    </w:p>
    <w:p w14:paraId="13906985" w14:textId="4ACC5279" w:rsidR="002E1D3C" w:rsidRDefault="007D671F" w:rsidP="00F862D3">
      <w:r>
        <w:t>In</w:t>
      </w:r>
      <w:r w:rsidR="00C316ED">
        <w:t xml:space="preserve"> </w:t>
      </w:r>
      <w:r>
        <w:t>partnering</w:t>
      </w:r>
      <w:r w:rsidR="00C316ED">
        <w:t xml:space="preserve"> </w:t>
      </w:r>
      <w:r>
        <w:t>with</w:t>
      </w:r>
      <w:r w:rsidR="00C316ED">
        <w:t xml:space="preserve"> </w:t>
      </w:r>
      <w:r>
        <w:t>other</w:t>
      </w:r>
      <w:r w:rsidR="00C316ED">
        <w:t xml:space="preserve"> </w:t>
      </w:r>
      <w:r>
        <w:t>public</w:t>
      </w:r>
      <w:r w:rsidR="00C316ED">
        <w:t xml:space="preserve"> </w:t>
      </w:r>
      <w:r>
        <w:t>land</w:t>
      </w:r>
      <w:r w:rsidR="00C316ED">
        <w:t xml:space="preserve"> </w:t>
      </w:r>
      <w:r>
        <w:t>managers,</w:t>
      </w:r>
      <w:r w:rsidR="00C316ED">
        <w:t xml:space="preserve"> </w:t>
      </w:r>
      <w:r>
        <w:t>including</w:t>
      </w:r>
      <w:r w:rsidR="00C316ED">
        <w:t xml:space="preserve"> </w:t>
      </w:r>
      <w:r>
        <w:t>Traditional</w:t>
      </w:r>
      <w:r w:rsidR="00C316ED">
        <w:t xml:space="preserve"> </w:t>
      </w:r>
      <w:r>
        <w:t>Owners,</w:t>
      </w:r>
      <w:r w:rsidR="00C316ED">
        <w:t xml:space="preserve"> </w:t>
      </w:r>
      <w:r>
        <w:t>statutory</w:t>
      </w:r>
      <w:r w:rsidR="00C316ED">
        <w:t xml:space="preserve"> </w:t>
      </w:r>
      <w:proofErr w:type="gramStart"/>
      <w:r>
        <w:t>agencies</w:t>
      </w:r>
      <w:proofErr w:type="gramEnd"/>
      <w:r w:rsidR="00C316ED">
        <w:t xml:space="preserve"> </w:t>
      </w:r>
      <w:r>
        <w:t>and</w:t>
      </w:r>
      <w:r w:rsidR="00C316ED">
        <w:t xml:space="preserve"> </w:t>
      </w:r>
      <w:r>
        <w:t>committees</w:t>
      </w:r>
      <w:r w:rsidR="00C316ED">
        <w:t xml:space="preserve"> </w:t>
      </w:r>
      <w:r>
        <w:t>of</w:t>
      </w:r>
      <w:r w:rsidR="00C316ED">
        <w:t xml:space="preserve"> </w:t>
      </w:r>
      <w:r>
        <w:t>management,</w:t>
      </w:r>
      <w:r w:rsidR="00C316ED">
        <w:t xml:space="preserve"> </w:t>
      </w:r>
      <w:r>
        <w:t>we</w:t>
      </w:r>
      <w:r w:rsidR="00C316ED">
        <w:t xml:space="preserve"> </w:t>
      </w:r>
      <w:r>
        <w:t>ensure</w:t>
      </w:r>
      <w:r w:rsidR="00C316ED">
        <w:t xml:space="preserve"> </w:t>
      </w:r>
      <w:r>
        <w:t>that</w:t>
      </w:r>
      <w:r w:rsidR="00C316ED">
        <w:t xml:space="preserve"> </w:t>
      </w:r>
      <w:r>
        <w:t>our</w:t>
      </w:r>
      <w:r w:rsidR="00C316ED">
        <w:t xml:space="preserve"> </w:t>
      </w:r>
      <w:r>
        <w:t>public</w:t>
      </w:r>
      <w:r w:rsidR="00C316ED">
        <w:t xml:space="preserve"> </w:t>
      </w:r>
      <w:r>
        <w:t>land</w:t>
      </w:r>
      <w:r w:rsidR="00C316ED">
        <w:t xml:space="preserve"> </w:t>
      </w:r>
      <w:r>
        <w:t>and</w:t>
      </w:r>
      <w:r w:rsidR="00C316ED">
        <w:t xml:space="preserve"> </w:t>
      </w:r>
      <w:r>
        <w:t>water</w:t>
      </w:r>
      <w:r w:rsidR="00C316ED">
        <w:t xml:space="preserve"> </w:t>
      </w:r>
      <w:r>
        <w:t>assets</w:t>
      </w:r>
      <w:r w:rsidR="00C316ED">
        <w:t xml:space="preserve"> </w:t>
      </w:r>
      <w:r>
        <w:t>are</w:t>
      </w:r>
      <w:r w:rsidR="00C316ED">
        <w:t xml:space="preserve"> </w:t>
      </w:r>
      <w:r>
        <w:t>used</w:t>
      </w:r>
      <w:r w:rsidR="00C316ED">
        <w:t xml:space="preserve"> </w:t>
      </w:r>
      <w:r>
        <w:t>in</w:t>
      </w:r>
      <w:r w:rsidR="00C316ED">
        <w:t xml:space="preserve"> </w:t>
      </w:r>
      <w:r>
        <w:t>a</w:t>
      </w:r>
      <w:r w:rsidR="00C316ED">
        <w:t xml:space="preserve"> </w:t>
      </w:r>
      <w:r>
        <w:t>sustainable</w:t>
      </w:r>
      <w:r w:rsidR="00C316ED">
        <w:t xml:space="preserve"> </w:t>
      </w:r>
      <w:r>
        <w:t>manner</w:t>
      </w:r>
      <w:r w:rsidR="00C316ED">
        <w:t xml:space="preserve"> </w:t>
      </w:r>
      <w:r>
        <w:t>and</w:t>
      </w:r>
      <w:r w:rsidR="00C316ED">
        <w:t xml:space="preserve"> </w:t>
      </w:r>
      <w:r>
        <w:t>that</w:t>
      </w:r>
      <w:r w:rsidR="00C316ED">
        <w:t xml:space="preserve"> </w:t>
      </w:r>
      <w:r>
        <w:t>their</w:t>
      </w:r>
      <w:r w:rsidR="00C316ED">
        <w:t xml:space="preserve"> </w:t>
      </w:r>
      <w:r>
        <w:t>natural</w:t>
      </w:r>
      <w:r w:rsidR="00C316ED">
        <w:t xml:space="preserve"> </w:t>
      </w:r>
      <w:r>
        <w:t>and</w:t>
      </w:r>
      <w:r w:rsidR="00C316ED">
        <w:t xml:space="preserve"> </w:t>
      </w:r>
      <w:r>
        <w:t>built</w:t>
      </w:r>
      <w:r w:rsidR="00C316ED">
        <w:t xml:space="preserve"> </w:t>
      </w:r>
      <w:r>
        <w:t>assets</w:t>
      </w:r>
      <w:r w:rsidR="00C316ED">
        <w:t xml:space="preserve"> </w:t>
      </w:r>
      <w:r>
        <w:t>continue</w:t>
      </w:r>
      <w:r w:rsidR="00C316ED">
        <w:t xml:space="preserve"> </w:t>
      </w:r>
      <w:r>
        <w:t>to</w:t>
      </w:r>
      <w:r w:rsidR="00C316ED">
        <w:t xml:space="preserve"> </w:t>
      </w:r>
      <w:r>
        <w:t>be</w:t>
      </w:r>
      <w:r w:rsidR="00C316ED">
        <w:t xml:space="preserve"> </w:t>
      </w:r>
      <w:r>
        <w:t>maintained</w:t>
      </w:r>
      <w:r w:rsidR="00C316ED">
        <w:t xml:space="preserve"> </w:t>
      </w:r>
      <w:r>
        <w:t>and</w:t>
      </w:r>
      <w:r w:rsidR="00C316ED">
        <w:t xml:space="preserve"> </w:t>
      </w:r>
      <w:r>
        <w:t>improved.</w:t>
      </w:r>
    </w:p>
    <w:p w14:paraId="262CD9E7" w14:textId="1E515116" w:rsidR="002E1D3C" w:rsidRDefault="007D671F" w:rsidP="00F862D3">
      <w:r>
        <w:t>We</w:t>
      </w:r>
      <w:r w:rsidR="00C316ED">
        <w:t xml:space="preserve"> </w:t>
      </w:r>
      <w:r>
        <w:t>partner</w:t>
      </w:r>
      <w:r w:rsidR="00C316ED">
        <w:t xml:space="preserve"> </w:t>
      </w:r>
      <w:r>
        <w:t>and</w:t>
      </w:r>
      <w:r w:rsidR="00C316ED">
        <w:t xml:space="preserve"> </w:t>
      </w:r>
      <w:r>
        <w:t>work</w:t>
      </w:r>
      <w:r w:rsidR="00C316ED">
        <w:t xml:space="preserve"> </w:t>
      </w:r>
      <w:r>
        <w:t>closely</w:t>
      </w:r>
      <w:r w:rsidR="00C316ED">
        <w:t xml:space="preserve"> </w:t>
      </w:r>
      <w:r>
        <w:t>with</w:t>
      </w:r>
      <w:r w:rsidR="00C316ED">
        <w:t xml:space="preserve"> </w:t>
      </w:r>
      <w:r>
        <w:t>Traditional</w:t>
      </w:r>
      <w:r w:rsidR="00C316ED">
        <w:t xml:space="preserve"> </w:t>
      </w:r>
      <w:r>
        <w:t>Owners</w:t>
      </w:r>
      <w:r w:rsidR="00C316ED">
        <w:t xml:space="preserve"> </w:t>
      </w:r>
      <w:r>
        <w:t>and</w:t>
      </w:r>
      <w:r w:rsidR="00C316ED">
        <w:t xml:space="preserve"> </w:t>
      </w:r>
      <w:r>
        <w:t>Registered</w:t>
      </w:r>
      <w:r w:rsidR="00C316ED">
        <w:t xml:space="preserve"> </w:t>
      </w:r>
      <w:r>
        <w:t>Aboriginal</w:t>
      </w:r>
      <w:r w:rsidR="00C316ED">
        <w:t xml:space="preserve"> </w:t>
      </w:r>
      <w:r>
        <w:t>Parties</w:t>
      </w:r>
      <w:r w:rsidR="00C316ED">
        <w:t xml:space="preserve"> </w:t>
      </w:r>
      <w:r>
        <w:t>to</w:t>
      </w:r>
      <w:r w:rsidR="00C316ED">
        <w:t xml:space="preserve"> </w:t>
      </w:r>
      <w:r>
        <w:t>ensure</w:t>
      </w:r>
      <w:r w:rsidR="00C316ED">
        <w:t xml:space="preserve"> </w:t>
      </w:r>
      <w:r>
        <w:t>their</w:t>
      </w:r>
      <w:r w:rsidR="00C316ED">
        <w:t xml:space="preserve"> </w:t>
      </w:r>
      <w:r>
        <w:t>connection</w:t>
      </w:r>
      <w:r w:rsidR="00C316ED">
        <w:t xml:space="preserve"> </w:t>
      </w:r>
      <w:r>
        <w:t>to</w:t>
      </w:r>
      <w:r w:rsidR="00C316ED">
        <w:t xml:space="preserve"> </w:t>
      </w:r>
      <w:r>
        <w:t>Country,</w:t>
      </w:r>
      <w:r w:rsidR="00C316ED">
        <w:t xml:space="preserve"> </w:t>
      </w:r>
      <w:r>
        <w:t>recognise</w:t>
      </w:r>
      <w:r w:rsidR="00C316ED">
        <w:t xml:space="preserve"> </w:t>
      </w:r>
      <w:r>
        <w:t>existing</w:t>
      </w:r>
      <w:r w:rsidR="00C316ED">
        <w:t xml:space="preserve"> </w:t>
      </w:r>
      <w:r>
        <w:t>rights</w:t>
      </w:r>
      <w:r w:rsidR="00C316ED">
        <w:t xml:space="preserve"> </w:t>
      </w:r>
      <w:r>
        <w:t>under</w:t>
      </w:r>
      <w:r w:rsidR="00C316ED">
        <w:t xml:space="preserve"> </w:t>
      </w:r>
      <w:r>
        <w:t>agreements</w:t>
      </w:r>
      <w:r w:rsidR="00C316ED">
        <w:t xml:space="preserve"> </w:t>
      </w:r>
      <w:r>
        <w:t>and</w:t>
      </w:r>
      <w:r w:rsidR="00C316ED">
        <w:t xml:space="preserve"> </w:t>
      </w:r>
      <w:r>
        <w:t>incorporate</w:t>
      </w:r>
      <w:r w:rsidR="00C316ED">
        <w:t xml:space="preserve"> </w:t>
      </w:r>
      <w:r>
        <w:t>Aboriginal</w:t>
      </w:r>
      <w:r w:rsidR="00C316ED">
        <w:t xml:space="preserve"> </w:t>
      </w:r>
      <w:r>
        <w:t>knowledge</w:t>
      </w:r>
      <w:r w:rsidR="00C316ED">
        <w:t xml:space="preserve"> </w:t>
      </w:r>
      <w:r>
        <w:t>and</w:t>
      </w:r>
      <w:r w:rsidR="00C316ED">
        <w:rPr>
          <w:rFonts w:ascii="Cambria" w:hAnsi="Cambria" w:cs="Cambria"/>
        </w:rPr>
        <w:t xml:space="preserve"> </w:t>
      </w:r>
      <w:r>
        <w:t>culture</w:t>
      </w:r>
      <w:r w:rsidR="00C316ED">
        <w:t xml:space="preserve"> </w:t>
      </w:r>
      <w:r>
        <w:t>into</w:t>
      </w:r>
      <w:r w:rsidR="00C316ED">
        <w:t xml:space="preserve"> </w:t>
      </w:r>
      <w:r>
        <w:t>the</w:t>
      </w:r>
      <w:r w:rsidR="00C316ED">
        <w:t xml:space="preserve"> </w:t>
      </w:r>
      <w:r>
        <w:t>management</w:t>
      </w:r>
      <w:r w:rsidR="00C316ED">
        <w:t xml:space="preserve"> </w:t>
      </w:r>
      <w:r>
        <w:t>of</w:t>
      </w:r>
      <w:r w:rsidR="00C316ED">
        <w:t xml:space="preserve"> </w:t>
      </w:r>
      <w:r>
        <w:t>land</w:t>
      </w:r>
      <w:r w:rsidR="00C316ED">
        <w:t xml:space="preserve"> </w:t>
      </w:r>
      <w:r>
        <w:t>and</w:t>
      </w:r>
      <w:r w:rsidR="00C316ED">
        <w:t xml:space="preserve"> </w:t>
      </w:r>
      <w:r>
        <w:t>natural</w:t>
      </w:r>
      <w:r w:rsidR="00C316ED">
        <w:t xml:space="preserve"> </w:t>
      </w:r>
      <w:r>
        <w:t>values.</w:t>
      </w:r>
    </w:p>
    <w:p w14:paraId="21B02A71" w14:textId="1358283A" w:rsidR="002E1D3C" w:rsidRDefault="007D671F" w:rsidP="00F862D3">
      <w:r>
        <w:t>We</w:t>
      </w:r>
      <w:r w:rsidR="00C316ED">
        <w:t xml:space="preserve"> </w:t>
      </w:r>
      <w:r>
        <w:t>ensure</w:t>
      </w:r>
      <w:r w:rsidR="00C316ED">
        <w:t xml:space="preserve"> </w:t>
      </w:r>
      <w:r>
        <w:t>that</w:t>
      </w:r>
      <w:r w:rsidR="00C316ED">
        <w:t xml:space="preserve"> </w:t>
      </w:r>
      <w:r>
        <w:t>all</w:t>
      </w:r>
      <w:r w:rsidR="00C316ED">
        <w:t xml:space="preserve"> </w:t>
      </w:r>
      <w:r>
        <w:t>Victorians</w:t>
      </w:r>
      <w:r w:rsidR="00C316ED">
        <w:t xml:space="preserve"> </w:t>
      </w:r>
      <w:r>
        <w:t>and</w:t>
      </w:r>
      <w:r w:rsidR="00C316ED">
        <w:t xml:space="preserve"> </w:t>
      </w:r>
      <w:r>
        <w:t>visitors</w:t>
      </w:r>
      <w:r w:rsidR="00C316ED">
        <w:t xml:space="preserve"> </w:t>
      </w:r>
      <w:r>
        <w:t>to</w:t>
      </w:r>
      <w:r w:rsidR="00C316ED">
        <w:t xml:space="preserve"> </w:t>
      </w:r>
      <w:r>
        <w:t>the</w:t>
      </w:r>
      <w:r w:rsidR="00C316ED">
        <w:t xml:space="preserve"> </w:t>
      </w:r>
      <w:r>
        <w:t>state</w:t>
      </w:r>
      <w:r w:rsidR="00C316ED">
        <w:t xml:space="preserve"> </w:t>
      </w:r>
      <w:r>
        <w:t>have</w:t>
      </w:r>
      <w:r w:rsidR="00C316ED">
        <w:t xml:space="preserve"> </w:t>
      </w:r>
      <w:r>
        <w:t>access</w:t>
      </w:r>
      <w:r w:rsidR="00C316ED">
        <w:t xml:space="preserve"> </w:t>
      </w:r>
      <w:r>
        <w:t>to</w:t>
      </w:r>
      <w:r w:rsidR="00C316ED">
        <w:t xml:space="preserve"> </w:t>
      </w:r>
      <w:r>
        <w:t>safe</w:t>
      </w:r>
      <w:r w:rsidR="00C316ED">
        <w:t xml:space="preserve"> </w:t>
      </w:r>
      <w:r>
        <w:t>and</w:t>
      </w:r>
      <w:r w:rsidR="00C316ED">
        <w:t xml:space="preserve"> </w:t>
      </w:r>
      <w:r>
        <w:t>appropriate</w:t>
      </w:r>
      <w:r w:rsidR="00C316ED">
        <w:t xml:space="preserve"> </w:t>
      </w:r>
      <w:r>
        <w:t>infrastructure,</w:t>
      </w:r>
      <w:r w:rsidR="00C316ED">
        <w:t xml:space="preserve"> </w:t>
      </w:r>
      <w:r>
        <w:t>and</w:t>
      </w:r>
      <w:r w:rsidR="00C316ED">
        <w:t xml:space="preserve"> </w:t>
      </w:r>
      <w:r>
        <w:t>that</w:t>
      </w:r>
      <w:r w:rsidR="00C316ED">
        <w:t xml:space="preserve"> </w:t>
      </w:r>
      <w:r>
        <w:t>development,</w:t>
      </w:r>
      <w:r w:rsidR="00C316ED">
        <w:t xml:space="preserve"> </w:t>
      </w:r>
      <w:r>
        <w:t>particularly</w:t>
      </w:r>
      <w:r w:rsidR="00C316ED">
        <w:t xml:space="preserve"> </w:t>
      </w:r>
      <w:r>
        <w:t>along</w:t>
      </w:r>
      <w:r w:rsidR="00C316ED">
        <w:t xml:space="preserve"> </w:t>
      </w:r>
      <w:r>
        <w:t>Victoria’s</w:t>
      </w:r>
      <w:r w:rsidR="00C316ED">
        <w:t xml:space="preserve"> </w:t>
      </w:r>
      <w:r>
        <w:t>coastline,</w:t>
      </w:r>
      <w:r w:rsidR="00C316ED">
        <w:t xml:space="preserve"> </w:t>
      </w:r>
      <w:r>
        <w:t>is</w:t>
      </w:r>
      <w:r w:rsidR="00C316ED">
        <w:t xml:space="preserve"> </w:t>
      </w:r>
      <w:r>
        <w:t>appropriate</w:t>
      </w:r>
      <w:r w:rsidR="00C316ED">
        <w:t xml:space="preserve"> </w:t>
      </w:r>
      <w:r>
        <w:t>and</w:t>
      </w:r>
      <w:r w:rsidR="00C316ED">
        <w:t xml:space="preserve"> </w:t>
      </w:r>
      <w:r>
        <w:t>takes</w:t>
      </w:r>
      <w:r w:rsidR="00C316ED">
        <w:t xml:space="preserve"> </w:t>
      </w:r>
      <w:r>
        <w:t>full</w:t>
      </w:r>
      <w:r w:rsidR="00C316ED">
        <w:t xml:space="preserve"> </w:t>
      </w:r>
      <w:r>
        <w:t>account</w:t>
      </w:r>
      <w:r w:rsidR="00C316ED">
        <w:t xml:space="preserve"> </w:t>
      </w:r>
      <w:r>
        <w:t>of</w:t>
      </w:r>
      <w:r w:rsidR="00C316ED">
        <w:t xml:space="preserve"> </w:t>
      </w:r>
      <w:r>
        <w:t>community,</w:t>
      </w:r>
      <w:r w:rsidR="00C316ED">
        <w:t xml:space="preserve"> </w:t>
      </w:r>
      <w:r>
        <w:t>environmental,</w:t>
      </w:r>
      <w:r w:rsidR="00C316ED">
        <w:t xml:space="preserve"> </w:t>
      </w:r>
      <w:r>
        <w:t>and</w:t>
      </w:r>
      <w:r w:rsidR="00C316ED">
        <w:t xml:space="preserve"> </w:t>
      </w:r>
      <w:r>
        <w:t>economic</w:t>
      </w:r>
      <w:r w:rsidR="00C316ED">
        <w:t xml:space="preserve"> </w:t>
      </w:r>
      <w:r>
        <w:t>values</w:t>
      </w:r>
      <w:r w:rsidR="00C316ED">
        <w:t xml:space="preserve"> </w:t>
      </w:r>
      <w:r>
        <w:t>as</w:t>
      </w:r>
      <w:r w:rsidR="00C316ED">
        <w:t xml:space="preserve"> </w:t>
      </w:r>
      <w:r>
        <w:t>well</w:t>
      </w:r>
      <w:r w:rsidR="00C316ED">
        <w:t xml:space="preserve"> </w:t>
      </w:r>
      <w:r>
        <w:t>as</w:t>
      </w:r>
      <w:r w:rsidR="00C316ED">
        <w:t xml:space="preserve"> </w:t>
      </w:r>
      <w:r>
        <w:t>Traditional</w:t>
      </w:r>
      <w:r w:rsidR="00C316ED">
        <w:t xml:space="preserve"> </w:t>
      </w:r>
      <w:r>
        <w:t>Owner</w:t>
      </w:r>
      <w:r w:rsidR="00C316ED">
        <w:t xml:space="preserve"> </w:t>
      </w:r>
      <w:r>
        <w:t>values</w:t>
      </w:r>
      <w:r w:rsidR="00C316ED">
        <w:t xml:space="preserve"> </w:t>
      </w:r>
      <w:r>
        <w:t>and</w:t>
      </w:r>
      <w:r w:rsidR="00C316ED">
        <w:t xml:space="preserve"> </w:t>
      </w:r>
      <w:r>
        <w:t>aspirations.</w:t>
      </w:r>
    </w:p>
    <w:tbl>
      <w:tblPr>
        <w:tblStyle w:val="TableGrid"/>
        <w:tblW w:w="9776" w:type="dxa"/>
        <w:tblLayout w:type="fixed"/>
        <w:tblLook w:val="0020" w:firstRow="1" w:lastRow="0" w:firstColumn="0" w:lastColumn="0" w:noHBand="0" w:noVBand="0"/>
      </w:tblPr>
      <w:tblGrid>
        <w:gridCol w:w="1696"/>
        <w:gridCol w:w="8080"/>
      </w:tblGrid>
      <w:tr w:rsidR="002E1D3C" w14:paraId="2FF4CE99" w14:textId="77777777" w:rsidTr="00F862D3">
        <w:trPr>
          <w:cantSplit/>
          <w:tblHeader/>
        </w:trPr>
        <w:tc>
          <w:tcPr>
            <w:tcW w:w="1696" w:type="dxa"/>
          </w:tcPr>
          <w:p w14:paraId="7E58FB60" w14:textId="405B5C0B" w:rsidR="002E1D3C" w:rsidRDefault="007D671F" w:rsidP="00F862D3">
            <w:pPr>
              <w:pStyle w:val="TableColumnHeading"/>
            </w:pPr>
            <w:bookmarkStart w:id="79" w:name="ColumnTitles_54"/>
            <w:bookmarkEnd w:id="79"/>
            <w:r>
              <w:lastRenderedPageBreak/>
              <w:t>Key</w:t>
            </w:r>
            <w:r w:rsidR="00C316ED">
              <w:t xml:space="preserve"> </w:t>
            </w:r>
            <w:r>
              <w:t>initiative</w:t>
            </w:r>
          </w:p>
        </w:tc>
        <w:tc>
          <w:tcPr>
            <w:tcW w:w="8080" w:type="dxa"/>
          </w:tcPr>
          <w:p w14:paraId="36B09945" w14:textId="1EAEAA6F" w:rsidR="002E1D3C" w:rsidRDefault="007D671F" w:rsidP="00F862D3">
            <w:pPr>
              <w:pStyle w:val="TableColumnHeading"/>
            </w:pPr>
            <w:r>
              <w:t>2022–23</w:t>
            </w:r>
            <w:r w:rsidR="00C316ED">
              <w:t xml:space="preserve"> </w:t>
            </w:r>
            <w:r>
              <w:t>progress</w:t>
            </w:r>
            <w:r w:rsidR="00C316ED">
              <w:t xml:space="preserve"> </w:t>
            </w:r>
            <w:r>
              <w:t>summary</w:t>
            </w:r>
          </w:p>
        </w:tc>
      </w:tr>
      <w:tr w:rsidR="002E1D3C" w14:paraId="3278CDB1" w14:textId="77777777" w:rsidTr="00F862D3">
        <w:trPr>
          <w:cantSplit/>
        </w:trPr>
        <w:tc>
          <w:tcPr>
            <w:tcW w:w="1696" w:type="dxa"/>
          </w:tcPr>
          <w:p w14:paraId="5B203358" w14:textId="6EE678A5" w:rsidR="002E1D3C" w:rsidRDefault="007D671F" w:rsidP="00F862D3">
            <w:pPr>
              <w:pStyle w:val="TableCopy"/>
            </w:pPr>
            <w:r>
              <w:t>Suburban</w:t>
            </w:r>
            <w:r w:rsidR="00C316ED">
              <w:t xml:space="preserve"> </w:t>
            </w:r>
            <w:r>
              <w:t>Parks</w:t>
            </w:r>
            <w:r w:rsidR="00C316ED">
              <w:t xml:space="preserve"> </w:t>
            </w:r>
            <w:r>
              <w:t>Program</w:t>
            </w:r>
            <w:r w:rsidR="00C316ED">
              <w:t xml:space="preserve"> </w:t>
            </w:r>
          </w:p>
        </w:tc>
        <w:tc>
          <w:tcPr>
            <w:tcW w:w="8080" w:type="dxa"/>
          </w:tcPr>
          <w:p w14:paraId="7D5EB0A6" w14:textId="1F518B39" w:rsidR="002E1D3C" w:rsidRDefault="007D671F" w:rsidP="00F862D3">
            <w:pPr>
              <w:pStyle w:val="TableCopy"/>
            </w:pPr>
            <w:r>
              <w:t>DEECA</w:t>
            </w:r>
            <w:r w:rsidR="00C316ED">
              <w:t xml:space="preserve"> </w:t>
            </w:r>
            <w:r>
              <w:t>acquired</w:t>
            </w:r>
            <w:r w:rsidR="00C316ED">
              <w:t xml:space="preserve"> </w:t>
            </w:r>
            <w:r>
              <w:t>391</w:t>
            </w:r>
            <w:r w:rsidR="00C316ED">
              <w:t xml:space="preserve"> </w:t>
            </w:r>
            <w:r>
              <w:t>hectares</w:t>
            </w:r>
            <w:r w:rsidR="00C316ED">
              <w:t xml:space="preserve"> </w:t>
            </w:r>
            <w:r>
              <w:t>of</w:t>
            </w:r>
            <w:r w:rsidR="00C316ED">
              <w:t xml:space="preserve"> </w:t>
            </w:r>
            <w:r>
              <w:t>land</w:t>
            </w:r>
            <w:r w:rsidR="00C316ED">
              <w:t xml:space="preserve"> </w:t>
            </w:r>
            <w:r>
              <w:t>in</w:t>
            </w:r>
            <w:r w:rsidR="00C316ED">
              <w:t xml:space="preserve"> </w:t>
            </w:r>
            <w:r>
              <w:t>2022–23</w:t>
            </w:r>
            <w:r w:rsidR="00C316ED">
              <w:t xml:space="preserve"> </w:t>
            </w:r>
            <w:r>
              <w:t>to</w:t>
            </w:r>
            <w:r w:rsidR="00C316ED">
              <w:t xml:space="preserve"> </w:t>
            </w:r>
            <w:r>
              <w:t>deliver</w:t>
            </w:r>
            <w:r w:rsidR="00C316ED">
              <w:t xml:space="preserve"> </w:t>
            </w:r>
            <w:r>
              <w:t>the</w:t>
            </w:r>
            <w:r w:rsidR="00C316ED">
              <w:t xml:space="preserve"> </w:t>
            </w:r>
            <w:r>
              <w:t>‘Three</w:t>
            </w:r>
            <w:r w:rsidR="00C316ED">
              <w:t xml:space="preserve"> </w:t>
            </w:r>
            <w:r>
              <w:t>New</w:t>
            </w:r>
            <w:r w:rsidR="00C316ED">
              <w:t xml:space="preserve"> </w:t>
            </w:r>
            <w:r>
              <w:t>Parks’</w:t>
            </w:r>
            <w:r w:rsidR="00C316ED">
              <w:t xml:space="preserve"> </w:t>
            </w:r>
            <w:r>
              <w:t>projects</w:t>
            </w:r>
            <w:r w:rsidR="00C316ED">
              <w:t xml:space="preserve"> </w:t>
            </w:r>
            <w:r>
              <w:t>and</w:t>
            </w:r>
            <w:r w:rsidR="00C316ED">
              <w:t xml:space="preserve"> </w:t>
            </w:r>
            <w:r>
              <w:t>this</w:t>
            </w:r>
            <w:r w:rsidR="00C316ED">
              <w:t xml:space="preserve"> </w:t>
            </w:r>
            <w:r>
              <w:t>land</w:t>
            </w:r>
            <w:r w:rsidR="00C316ED">
              <w:t xml:space="preserve"> </w:t>
            </w:r>
            <w:r>
              <w:t>is</w:t>
            </w:r>
            <w:r w:rsidR="00C316ED">
              <w:t xml:space="preserve"> </w:t>
            </w:r>
            <w:r>
              <w:t>progressively</w:t>
            </w:r>
            <w:r w:rsidR="00C316ED">
              <w:t xml:space="preserve"> </w:t>
            </w:r>
            <w:r>
              <w:t>being</w:t>
            </w:r>
            <w:r w:rsidR="00C316ED">
              <w:t xml:space="preserve"> </w:t>
            </w:r>
            <w:r>
              <w:t>transferred</w:t>
            </w:r>
            <w:r w:rsidR="00C316ED">
              <w:t xml:space="preserve"> </w:t>
            </w:r>
            <w:r>
              <w:t>to</w:t>
            </w:r>
            <w:r w:rsidR="00C316ED">
              <w:t xml:space="preserve"> </w:t>
            </w:r>
            <w:r>
              <w:t>Parks</w:t>
            </w:r>
            <w:r w:rsidR="00C316ED">
              <w:t xml:space="preserve"> </w:t>
            </w:r>
            <w:r>
              <w:t>Victoria</w:t>
            </w:r>
            <w:r w:rsidR="00C316ED">
              <w:t xml:space="preserve"> </w:t>
            </w:r>
            <w:r>
              <w:t>for</w:t>
            </w:r>
            <w:r w:rsidR="00C316ED">
              <w:t xml:space="preserve"> </w:t>
            </w:r>
            <w:r>
              <w:t>clean-up</w:t>
            </w:r>
            <w:r w:rsidR="00C316ED">
              <w:t xml:space="preserve"> </w:t>
            </w:r>
            <w:r>
              <w:t>and</w:t>
            </w:r>
            <w:r w:rsidR="00C316ED">
              <w:t xml:space="preserve"> </w:t>
            </w:r>
            <w:r>
              <w:t>management.</w:t>
            </w:r>
          </w:p>
          <w:p w14:paraId="34ABCFE9" w14:textId="55C2987D" w:rsidR="002E1D3C" w:rsidRDefault="007D671F" w:rsidP="00F862D3">
            <w:pPr>
              <w:pStyle w:val="TableCopy"/>
            </w:pPr>
            <w:r>
              <w:t>At</w:t>
            </w:r>
            <w:r w:rsidR="00C316ED">
              <w:t xml:space="preserve"> </w:t>
            </w:r>
            <w:proofErr w:type="spellStart"/>
            <w:r>
              <w:t>Sandbelt</w:t>
            </w:r>
            <w:proofErr w:type="spellEnd"/>
            <w:r w:rsidR="00C316ED">
              <w:t xml:space="preserve"> </w:t>
            </w:r>
            <w:r>
              <w:t>Parklands,</w:t>
            </w:r>
            <w:r w:rsidR="00C316ED">
              <w:t xml:space="preserve"> </w:t>
            </w:r>
            <w:r>
              <w:t>84</w:t>
            </w:r>
            <w:r w:rsidR="00C316ED">
              <w:t xml:space="preserve"> </w:t>
            </w:r>
            <w:r>
              <w:t>hectares</w:t>
            </w:r>
            <w:r w:rsidR="00C316ED">
              <w:t xml:space="preserve"> </w:t>
            </w:r>
            <w:r>
              <w:t>of</w:t>
            </w:r>
            <w:r w:rsidR="00C316ED">
              <w:t xml:space="preserve"> </w:t>
            </w:r>
            <w:r>
              <w:t>former</w:t>
            </w:r>
            <w:r w:rsidR="00C316ED">
              <w:t xml:space="preserve"> </w:t>
            </w:r>
            <w:r>
              <w:t>landfill</w:t>
            </w:r>
            <w:r w:rsidR="00C316ED">
              <w:t xml:space="preserve"> </w:t>
            </w:r>
            <w:r>
              <w:t>has</w:t>
            </w:r>
            <w:r w:rsidR="00C316ED">
              <w:t xml:space="preserve"> </w:t>
            </w:r>
            <w:r>
              <w:t>been</w:t>
            </w:r>
            <w:r w:rsidR="00C316ED">
              <w:t xml:space="preserve"> </w:t>
            </w:r>
            <w:r>
              <w:t>acquired,</w:t>
            </w:r>
            <w:r w:rsidR="00C316ED">
              <w:t xml:space="preserve"> </w:t>
            </w:r>
            <w:r>
              <w:t>and</w:t>
            </w:r>
            <w:r w:rsidR="00C316ED">
              <w:t xml:space="preserve"> </w:t>
            </w:r>
            <w:r>
              <w:t>an</w:t>
            </w:r>
            <w:r w:rsidR="00C316ED">
              <w:t xml:space="preserve"> </w:t>
            </w:r>
            <w:r>
              <w:t>environmental</w:t>
            </w:r>
            <w:r w:rsidR="00C316ED">
              <w:t xml:space="preserve"> </w:t>
            </w:r>
            <w:r>
              <w:t>consultant</w:t>
            </w:r>
            <w:r w:rsidR="00C316ED">
              <w:t xml:space="preserve"> </w:t>
            </w:r>
            <w:r>
              <w:t>has</w:t>
            </w:r>
            <w:r w:rsidR="00C316ED">
              <w:t xml:space="preserve"> </w:t>
            </w:r>
            <w:r>
              <w:t>been</w:t>
            </w:r>
            <w:r w:rsidR="00C316ED">
              <w:t xml:space="preserve"> </w:t>
            </w:r>
            <w:r>
              <w:t>appointed</w:t>
            </w:r>
            <w:r w:rsidR="00C316ED">
              <w:t xml:space="preserve"> </w:t>
            </w:r>
            <w:r>
              <w:t>to</w:t>
            </w:r>
            <w:r w:rsidR="00C316ED">
              <w:t xml:space="preserve"> </w:t>
            </w:r>
            <w:r>
              <w:t>manage</w:t>
            </w:r>
            <w:r w:rsidR="00C316ED">
              <w:t xml:space="preserve"> </w:t>
            </w:r>
            <w:r>
              <w:t>the</w:t>
            </w:r>
            <w:r w:rsidR="00C316ED">
              <w:t xml:space="preserve"> </w:t>
            </w:r>
            <w:r>
              <w:t>ex-landfill</w:t>
            </w:r>
            <w:r w:rsidR="00C316ED">
              <w:t xml:space="preserve"> </w:t>
            </w:r>
            <w:r>
              <w:t>sites.</w:t>
            </w:r>
            <w:r w:rsidR="00C316ED">
              <w:t xml:space="preserve"> </w:t>
            </w:r>
            <w:r>
              <w:t>For</w:t>
            </w:r>
            <w:r w:rsidR="00C316ED">
              <w:t xml:space="preserve"> </w:t>
            </w:r>
            <w:r>
              <w:t>the</w:t>
            </w:r>
            <w:r w:rsidR="00C316ED">
              <w:t xml:space="preserve"> </w:t>
            </w:r>
            <w:r>
              <w:t>Co-Managed</w:t>
            </w:r>
            <w:r w:rsidR="00C316ED">
              <w:t xml:space="preserve"> </w:t>
            </w:r>
            <w:r>
              <w:t>Parks</w:t>
            </w:r>
            <w:r w:rsidR="00C316ED">
              <w:t xml:space="preserve"> </w:t>
            </w:r>
            <w:r>
              <w:t>stream,</w:t>
            </w:r>
            <w:r w:rsidR="00C316ED">
              <w:t xml:space="preserve"> </w:t>
            </w:r>
            <w:r>
              <w:t>Parkland</w:t>
            </w:r>
            <w:r w:rsidR="00C316ED">
              <w:t xml:space="preserve"> </w:t>
            </w:r>
            <w:r>
              <w:t>Plans</w:t>
            </w:r>
            <w:r w:rsidR="00C316ED">
              <w:t xml:space="preserve"> </w:t>
            </w:r>
            <w:r>
              <w:t>for</w:t>
            </w:r>
            <w:r w:rsidR="00C316ED">
              <w:t xml:space="preserve"> </w:t>
            </w:r>
            <w:proofErr w:type="spellStart"/>
            <w:r>
              <w:t>biik</w:t>
            </w:r>
            <w:proofErr w:type="spellEnd"/>
            <w:r w:rsidR="00C316ED">
              <w:t xml:space="preserve"> </w:t>
            </w:r>
            <w:proofErr w:type="spellStart"/>
            <w:r>
              <w:t>wurrdha</w:t>
            </w:r>
            <w:proofErr w:type="spellEnd"/>
            <w:r w:rsidR="00C316ED">
              <w:t xml:space="preserve"> </w:t>
            </w:r>
            <w:r>
              <w:t>Jacksons</w:t>
            </w:r>
            <w:r w:rsidR="00C316ED">
              <w:t xml:space="preserve"> </w:t>
            </w:r>
            <w:r>
              <w:t>Creek</w:t>
            </w:r>
            <w:r w:rsidR="00C316ED">
              <w:t xml:space="preserve"> </w:t>
            </w:r>
            <w:r>
              <w:t>and</w:t>
            </w:r>
            <w:r w:rsidR="00C316ED">
              <w:t xml:space="preserve"> </w:t>
            </w:r>
            <w:r>
              <w:t>Cardinia</w:t>
            </w:r>
            <w:r w:rsidR="00C316ED">
              <w:t xml:space="preserve"> </w:t>
            </w:r>
            <w:r>
              <w:t>Creek</w:t>
            </w:r>
            <w:r w:rsidR="00C316ED">
              <w:t xml:space="preserve"> </w:t>
            </w:r>
            <w:r>
              <w:t>were</w:t>
            </w:r>
            <w:r w:rsidR="00C316ED">
              <w:t xml:space="preserve"> </w:t>
            </w:r>
            <w:r>
              <w:t>completed;</w:t>
            </w:r>
            <w:r w:rsidR="00C316ED">
              <w:t xml:space="preserve"> </w:t>
            </w:r>
            <w:r>
              <w:t>and</w:t>
            </w:r>
            <w:r w:rsidR="00C316ED">
              <w:t xml:space="preserve"> </w:t>
            </w:r>
            <w:r>
              <w:t>Parkland</w:t>
            </w:r>
            <w:r w:rsidR="00C316ED">
              <w:t xml:space="preserve"> </w:t>
            </w:r>
            <w:r>
              <w:t>Plans</w:t>
            </w:r>
            <w:r w:rsidR="00C316ED">
              <w:t xml:space="preserve"> </w:t>
            </w:r>
            <w:r>
              <w:t>for</w:t>
            </w:r>
            <w:r w:rsidR="00C316ED">
              <w:t xml:space="preserve"> </w:t>
            </w:r>
            <w:r>
              <w:t>marram</w:t>
            </w:r>
            <w:r w:rsidR="00C316ED">
              <w:t xml:space="preserve"> </w:t>
            </w:r>
            <w:r>
              <w:t>baba</w:t>
            </w:r>
            <w:r w:rsidR="00C316ED">
              <w:t xml:space="preserve"> </w:t>
            </w:r>
            <w:r>
              <w:t>Merri</w:t>
            </w:r>
            <w:r w:rsidR="00C316ED">
              <w:t xml:space="preserve"> </w:t>
            </w:r>
            <w:r>
              <w:t>Creek</w:t>
            </w:r>
            <w:r w:rsidR="00C316ED">
              <w:t xml:space="preserve"> </w:t>
            </w:r>
            <w:r>
              <w:t>and</w:t>
            </w:r>
            <w:r w:rsidR="00C316ED">
              <w:t xml:space="preserve"> </w:t>
            </w:r>
            <w:r>
              <w:t>Quarry</w:t>
            </w:r>
            <w:r w:rsidR="00C316ED">
              <w:t xml:space="preserve"> </w:t>
            </w:r>
            <w:r>
              <w:t>Hills</w:t>
            </w:r>
            <w:r w:rsidR="00C316ED">
              <w:t xml:space="preserve"> </w:t>
            </w:r>
            <w:r>
              <w:t>are</w:t>
            </w:r>
            <w:r w:rsidR="00C316ED">
              <w:t xml:space="preserve"> </w:t>
            </w:r>
            <w:r>
              <w:t>nearing</w:t>
            </w:r>
            <w:r w:rsidR="00C316ED">
              <w:t xml:space="preserve"> </w:t>
            </w:r>
            <w:r>
              <w:t>completion.</w:t>
            </w:r>
            <w:r w:rsidR="00C316ED">
              <w:t xml:space="preserve"> </w:t>
            </w:r>
            <w:r>
              <w:t>At</w:t>
            </w:r>
            <w:r w:rsidR="00C316ED">
              <w:t xml:space="preserve"> </w:t>
            </w:r>
            <w:r>
              <w:t>Seaford</w:t>
            </w:r>
            <w:r w:rsidR="00C316ED">
              <w:t xml:space="preserve"> </w:t>
            </w:r>
            <w:r>
              <w:t>Wetlands,</w:t>
            </w:r>
            <w:r w:rsidR="00C316ED">
              <w:t xml:space="preserve"> </w:t>
            </w:r>
            <w:r>
              <w:t>the</w:t>
            </w:r>
            <w:r w:rsidR="00C316ED">
              <w:t xml:space="preserve"> </w:t>
            </w:r>
            <w:r>
              <w:t>Signage</w:t>
            </w:r>
            <w:r w:rsidR="00C316ED">
              <w:t xml:space="preserve"> </w:t>
            </w:r>
            <w:r>
              <w:t>and</w:t>
            </w:r>
            <w:r w:rsidR="00C316ED">
              <w:t xml:space="preserve"> </w:t>
            </w:r>
            <w:r>
              <w:t>Facilities</w:t>
            </w:r>
            <w:r w:rsidR="00C316ED">
              <w:t xml:space="preserve"> </w:t>
            </w:r>
            <w:r>
              <w:t>Upgrade</w:t>
            </w:r>
            <w:r w:rsidR="00C316ED">
              <w:t xml:space="preserve"> </w:t>
            </w:r>
            <w:r>
              <w:t>Plan</w:t>
            </w:r>
            <w:r w:rsidR="00C316ED">
              <w:t xml:space="preserve"> </w:t>
            </w:r>
            <w:r>
              <w:t>was</w:t>
            </w:r>
            <w:r w:rsidR="00C316ED">
              <w:t xml:space="preserve"> </w:t>
            </w:r>
            <w:r>
              <w:t>approved</w:t>
            </w:r>
            <w:r w:rsidR="00C316ED">
              <w:t xml:space="preserve"> </w:t>
            </w:r>
            <w:r>
              <w:t>in</w:t>
            </w:r>
            <w:r w:rsidR="00C316ED">
              <w:t xml:space="preserve"> </w:t>
            </w:r>
            <w:r>
              <w:t>April</w:t>
            </w:r>
            <w:r w:rsidR="00C316ED">
              <w:t xml:space="preserve"> </w:t>
            </w:r>
            <w:r>
              <w:t>2023</w:t>
            </w:r>
            <w:r w:rsidR="00C316ED">
              <w:t xml:space="preserve"> </w:t>
            </w:r>
            <w:r>
              <w:t>following</w:t>
            </w:r>
            <w:r w:rsidR="00C316ED">
              <w:t xml:space="preserve"> </w:t>
            </w:r>
            <w:r>
              <w:t>public</w:t>
            </w:r>
            <w:r w:rsidR="00C316ED">
              <w:t xml:space="preserve"> </w:t>
            </w:r>
            <w:r>
              <w:t>consultation.</w:t>
            </w:r>
            <w:r w:rsidR="00C316ED">
              <w:t xml:space="preserve"> </w:t>
            </w:r>
            <w:r>
              <w:t>The</w:t>
            </w:r>
            <w:r w:rsidR="00C316ED">
              <w:t xml:space="preserve"> </w:t>
            </w:r>
            <w:r>
              <w:t>Wallan</w:t>
            </w:r>
            <w:r w:rsidR="00C316ED">
              <w:t xml:space="preserve"> </w:t>
            </w:r>
            <w:r>
              <w:t>Wallan</w:t>
            </w:r>
            <w:r w:rsidR="00C316ED">
              <w:t xml:space="preserve"> </w:t>
            </w:r>
            <w:r>
              <w:t>Regional</w:t>
            </w:r>
            <w:r w:rsidR="00C316ED">
              <w:t xml:space="preserve"> </w:t>
            </w:r>
            <w:r>
              <w:t>Parks</w:t>
            </w:r>
            <w:r w:rsidR="00C316ED">
              <w:t xml:space="preserve"> </w:t>
            </w:r>
            <w:r>
              <w:t>Feasibility</w:t>
            </w:r>
            <w:r w:rsidR="00C316ED">
              <w:t xml:space="preserve"> </w:t>
            </w:r>
            <w:r>
              <w:t>Study</w:t>
            </w:r>
            <w:r w:rsidR="00C316ED">
              <w:t xml:space="preserve"> </w:t>
            </w:r>
            <w:r>
              <w:t>and</w:t>
            </w:r>
            <w:r w:rsidR="00C316ED">
              <w:t xml:space="preserve"> </w:t>
            </w:r>
            <w:r>
              <w:t>Frankston-to-Mornington</w:t>
            </w:r>
            <w:r w:rsidR="00C316ED">
              <w:t xml:space="preserve"> </w:t>
            </w:r>
            <w:r>
              <w:t>Parklands</w:t>
            </w:r>
            <w:r w:rsidR="00C316ED">
              <w:t xml:space="preserve"> </w:t>
            </w:r>
            <w:r>
              <w:t>Future</w:t>
            </w:r>
            <w:r w:rsidR="00C316ED">
              <w:t xml:space="preserve"> </w:t>
            </w:r>
            <w:r>
              <w:t>Directions</w:t>
            </w:r>
            <w:r w:rsidR="00C316ED">
              <w:t xml:space="preserve"> </w:t>
            </w:r>
            <w:r>
              <w:t>Plan</w:t>
            </w:r>
            <w:r w:rsidR="00C316ED">
              <w:t xml:space="preserve"> </w:t>
            </w:r>
            <w:r>
              <w:t>were</w:t>
            </w:r>
            <w:r w:rsidR="00C316ED">
              <w:t xml:space="preserve"> </w:t>
            </w:r>
            <w:r>
              <w:t>completed</w:t>
            </w:r>
            <w:r w:rsidR="00C316ED">
              <w:t xml:space="preserve"> </w:t>
            </w:r>
            <w:r>
              <w:t>in</w:t>
            </w:r>
            <w:r w:rsidR="00C316ED">
              <w:t xml:space="preserve"> </w:t>
            </w:r>
            <w:r>
              <w:t>October</w:t>
            </w:r>
            <w:r w:rsidR="00C316ED">
              <w:t xml:space="preserve"> </w:t>
            </w:r>
            <w:r>
              <w:t>2022.</w:t>
            </w:r>
            <w:r w:rsidR="00C316ED">
              <w:t xml:space="preserve"> </w:t>
            </w:r>
          </w:p>
          <w:p w14:paraId="3E53DE02" w14:textId="366299ED" w:rsidR="002E1D3C" w:rsidRDefault="007D671F" w:rsidP="00F862D3">
            <w:pPr>
              <w:pStyle w:val="TableCopy"/>
            </w:pPr>
            <w:r>
              <w:t>Under</w:t>
            </w:r>
            <w:r w:rsidR="00C316ED">
              <w:t xml:space="preserve"> </w:t>
            </w:r>
            <w:r>
              <w:t>the</w:t>
            </w:r>
            <w:r w:rsidR="00C316ED">
              <w:t xml:space="preserve"> </w:t>
            </w:r>
            <w:r>
              <w:t>Local</w:t>
            </w:r>
            <w:r w:rsidR="00C316ED">
              <w:t xml:space="preserve"> </w:t>
            </w:r>
            <w:r>
              <w:t>Parks</w:t>
            </w:r>
            <w:r w:rsidR="00C316ED">
              <w:t xml:space="preserve"> </w:t>
            </w:r>
            <w:r>
              <w:t>stream,</w:t>
            </w:r>
            <w:r w:rsidR="00C316ED">
              <w:t xml:space="preserve"> </w:t>
            </w:r>
            <w:r>
              <w:t>DEECA</w:t>
            </w:r>
            <w:r w:rsidR="00C316ED">
              <w:t xml:space="preserve"> </w:t>
            </w:r>
            <w:r>
              <w:t>funded</w:t>
            </w:r>
            <w:r w:rsidR="00C316ED">
              <w:t xml:space="preserve"> </w:t>
            </w:r>
            <w:r>
              <w:t>29</w:t>
            </w:r>
            <w:r w:rsidR="00C316ED">
              <w:t xml:space="preserve"> </w:t>
            </w:r>
            <w:r>
              <w:t>new</w:t>
            </w:r>
            <w:r w:rsidR="00C316ED">
              <w:t xml:space="preserve"> </w:t>
            </w:r>
            <w:r>
              <w:t>pocket</w:t>
            </w:r>
            <w:r w:rsidR="00C316ED">
              <w:t xml:space="preserve"> </w:t>
            </w:r>
            <w:r>
              <w:t>parks,</w:t>
            </w:r>
            <w:r w:rsidR="00C316ED">
              <w:t xml:space="preserve"> </w:t>
            </w:r>
            <w:r>
              <w:t>14</w:t>
            </w:r>
            <w:r w:rsidR="00C316ED">
              <w:t xml:space="preserve"> </w:t>
            </w:r>
            <w:r>
              <w:t>new</w:t>
            </w:r>
            <w:r w:rsidR="00C316ED">
              <w:t xml:space="preserve"> </w:t>
            </w:r>
            <w:r>
              <w:t>off-leash</w:t>
            </w:r>
            <w:r w:rsidR="00C316ED">
              <w:t xml:space="preserve"> </w:t>
            </w:r>
            <w:r>
              <w:t>dog</w:t>
            </w:r>
            <w:r w:rsidR="00C316ED">
              <w:t xml:space="preserve"> </w:t>
            </w:r>
            <w:r>
              <w:t>parks</w:t>
            </w:r>
            <w:r w:rsidR="00C316ED">
              <w:t xml:space="preserve"> </w:t>
            </w:r>
            <w:r>
              <w:t>and</w:t>
            </w:r>
            <w:r w:rsidR="00C316ED">
              <w:rPr>
                <w:rFonts w:ascii="Cambria" w:hAnsi="Cambria" w:cs="Cambria"/>
              </w:rPr>
              <w:t xml:space="preserve"> </w:t>
            </w:r>
            <w:r>
              <w:t>41</w:t>
            </w:r>
            <w:r w:rsidR="00C316ED">
              <w:t xml:space="preserve"> </w:t>
            </w:r>
            <w:r>
              <w:t>park</w:t>
            </w:r>
            <w:r w:rsidR="00C316ED">
              <w:t xml:space="preserve"> </w:t>
            </w:r>
            <w:r>
              <w:t>revitalisation</w:t>
            </w:r>
            <w:r w:rsidR="00C316ED">
              <w:t xml:space="preserve"> </w:t>
            </w:r>
            <w:r>
              <w:t>projects.</w:t>
            </w:r>
            <w:r w:rsidR="00C316ED">
              <w:t xml:space="preserve"> </w:t>
            </w:r>
            <w:r>
              <w:t>Twenty</w:t>
            </w:r>
            <w:r w:rsidR="00C316ED">
              <w:t xml:space="preserve"> </w:t>
            </w:r>
            <w:r>
              <w:t>of</w:t>
            </w:r>
            <w:r w:rsidR="00C316ED">
              <w:t xml:space="preserve"> </w:t>
            </w:r>
            <w:r>
              <w:t>the</w:t>
            </w:r>
            <w:r w:rsidR="00C316ED">
              <w:t xml:space="preserve"> </w:t>
            </w:r>
            <w:r>
              <w:t>29</w:t>
            </w:r>
            <w:r w:rsidR="00C316ED">
              <w:t xml:space="preserve"> </w:t>
            </w:r>
            <w:r>
              <w:t>pocket</w:t>
            </w:r>
            <w:r w:rsidR="00C316ED">
              <w:t xml:space="preserve"> </w:t>
            </w:r>
            <w:r>
              <w:t>parks</w:t>
            </w:r>
            <w:r w:rsidR="00C316ED">
              <w:t xml:space="preserve"> </w:t>
            </w:r>
            <w:r>
              <w:t>are</w:t>
            </w:r>
            <w:r w:rsidR="00C316ED">
              <w:t xml:space="preserve"> </w:t>
            </w:r>
            <w:r>
              <w:t>complete,</w:t>
            </w:r>
            <w:r w:rsidR="00C316ED">
              <w:t xml:space="preserve"> </w:t>
            </w:r>
            <w:r>
              <w:t>with</w:t>
            </w:r>
            <w:r w:rsidR="00C316ED">
              <w:t xml:space="preserve"> </w:t>
            </w:r>
            <w:r>
              <w:t>the</w:t>
            </w:r>
            <w:r w:rsidR="00C316ED">
              <w:t xml:space="preserve"> </w:t>
            </w:r>
            <w:r>
              <w:t>remaining</w:t>
            </w:r>
            <w:r w:rsidR="00C316ED">
              <w:t xml:space="preserve"> </w:t>
            </w:r>
            <w:r>
              <w:t>nine</w:t>
            </w:r>
            <w:r w:rsidR="00C316ED">
              <w:t xml:space="preserve"> </w:t>
            </w:r>
            <w:r>
              <w:t>parks</w:t>
            </w:r>
            <w:r w:rsidR="00C316ED">
              <w:t xml:space="preserve"> </w:t>
            </w:r>
            <w:r>
              <w:t>to</w:t>
            </w:r>
            <w:r w:rsidR="00C316ED">
              <w:t xml:space="preserve"> </w:t>
            </w:r>
            <w:r>
              <w:t>be</w:t>
            </w:r>
            <w:r w:rsidR="00C316ED">
              <w:t xml:space="preserve"> </w:t>
            </w:r>
            <w:r>
              <w:t>completed</w:t>
            </w:r>
            <w:r w:rsidR="00C316ED">
              <w:t xml:space="preserve"> </w:t>
            </w:r>
            <w:r>
              <w:t>during</w:t>
            </w:r>
            <w:r w:rsidR="00C316ED">
              <w:t xml:space="preserve"> </w:t>
            </w:r>
            <w:r>
              <w:t>2023</w:t>
            </w:r>
            <w:r w:rsidRPr="005E362B">
              <w:t>–</w:t>
            </w:r>
            <w:r>
              <w:t>24.</w:t>
            </w:r>
            <w:r w:rsidR="00C316ED">
              <w:t xml:space="preserve"> </w:t>
            </w:r>
            <w:r>
              <w:t>Thirteen</w:t>
            </w:r>
            <w:r w:rsidR="00C316ED">
              <w:t xml:space="preserve"> </w:t>
            </w:r>
            <w:r>
              <w:t>of</w:t>
            </w:r>
            <w:r w:rsidR="00C316ED">
              <w:t xml:space="preserve"> </w:t>
            </w:r>
            <w:r>
              <w:t>the</w:t>
            </w:r>
            <w:r w:rsidR="00C316ED">
              <w:t xml:space="preserve"> </w:t>
            </w:r>
            <w:r>
              <w:t>14</w:t>
            </w:r>
            <w:r w:rsidR="00C316ED">
              <w:t xml:space="preserve"> </w:t>
            </w:r>
            <w:r>
              <w:t>dog</w:t>
            </w:r>
            <w:r w:rsidR="00C316ED">
              <w:t xml:space="preserve"> </w:t>
            </w:r>
            <w:r>
              <w:t>parks</w:t>
            </w:r>
            <w:r w:rsidR="00C316ED">
              <w:t xml:space="preserve"> </w:t>
            </w:r>
            <w:r>
              <w:t>are</w:t>
            </w:r>
            <w:r w:rsidR="00C316ED">
              <w:t xml:space="preserve"> </w:t>
            </w:r>
            <w:r>
              <w:t>complete</w:t>
            </w:r>
            <w:r w:rsidR="00C316ED">
              <w:t xml:space="preserve"> </w:t>
            </w:r>
            <w:r>
              <w:t>with</w:t>
            </w:r>
            <w:r w:rsidR="00C316ED">
              <w:t xml:space="preserve"> </w:t>
            </w:r>
            <w:r>
              <w:t>the</w:t>
            </w:r>
            <w:r w:rsidR="00C316ED">
              <w:t xml:space="preserve"> </w:t>
            </w:r>
            <w:r>
              <w:t>remaining</w:t>
            </w:r>
            <w:r w:rsidR="00C316ED">
              <w:t xml:space="preserve"> </w:t>
            </w:r>
            <w:r>
              <w:t>project</w:t>
            </w:r>
            <w:r w:rsidR="00C316ED">
              <w:t xml:space="preserve"> </w:t>
            </w:r>
            <w:r>
              <w:t>nearing</w:t>
            </w:r>
            <w:r w:rsidR="00C316ED">
              <w:t xml:space="preserve"> </w:t>
            </w:r>
            <w:r>
              <w:t>completion.</w:t>
            </w:r>
            <w:r w:rsidR="00C316ED">
              <w:t xml:space="preserve"> </w:t>
            </w:r>
            <w:r>
              <w:t>Thirty-six</w:t>
            </w:r>
            <w:r w:rsidR="00C316ED">
              <w:t xml:space="preserve"> </w:t>
            </w:r>
            <w:r>
              <w:t>of</w:t>
            </w:r>
            <w:r w:rsidR="00C316ED">
              <w:t xml:space="preserve"> </w:t>
            </w:r>
            <w:r>
              <w:t>the</w:t>
            </w:r>
            <w:r w:rsidR="00C316ED">
              <w:t xml:space="preserve"> </w:t>
            </w:r>
            <w:r>
              <w:t>41</w:t>
            </w:r>
            <w:r w:rsidR="00C316ED">
              <w:t xml:space="preserve"> </w:t>
            </w:r>
            <w:r>
              <w:t>parks</w:t>
            </w:r>
            <w:r w:rsidR="00C316ED">
              <w:t xml:space="preserve"> </w:t>
            </w:r>
            <w:r>
              <w:t>revitalisation</w:t>
            </w:r>
            <w:r w:rsidR="00C316ED">
              <w:t xml:space="preserve"> </w:t>
            </w:r>
            <w:r>
              <w:t>projects</w:t>
            </w:r>
            <w:r w:rsidR="00C316ED">
              <w:t xml:space="preserve"> </w:t>
            </w:r>
            <w:r>
              <w:t>are</w:t>
            </w:r>
            <w:r w:rsidR="00C316ED">
              <w:t xml:space="preserve"> </w:t>
            </w:r>
            <w:r>
              <w:t>complete;</w:t>
            </w:r>
            <w:r w:rsidR="00C316ED">
              <w:t xml:space="preserve"> </w:t>
            </w:r>
            <w:r>
              <w:t>and</w:t>
            </w:r>
            <w:r w:rsidR="00C316ED">
              <w:t xml:space="preserve"> </w:t>
            </w:r>
            <w:r>
              <w:t>five</w:t>
            </w:r>
            <w:r w:rsidR="00C316ED">
              <w:t xml:space="preserve"> </w:t>
            </w:r>
            <w:r>
              <w:t>of</w:t>
            </w:r>
            <w:r w:rsidR="00C316ED">
              <w:t xml:space="preserve"> </w:t>
            </w:r>
            <w:r>
              <w:t>the</w:t>
            </w:r>
            <w:r w:rsidR="00C316ED">
              <w:t xml:space="preserve"> </w:t>
            </w:r>
            <w:r>
              <w:t>seven</w:t>
            </w:r>
            <w:r w:rsidR="00C316ED">
              <w:t xml:space="preserve"> </w:t>
            </w:r>
            <w:r>
              <w:t>trails</w:t>
            </w:r>
            <w:r w:rsidR="00C316ED">
              <w:t xml:space="preserve"> </w:t>
            </w:r>
            <w:r>
              <w:t>delivered</w:t>
            </w:r>
            <w:r w:rsidR="00C316ED">
              <w:t xml:space="preserve"> </w:t>
            </w:r>
            <w:r>
              <w:t>as</w:t>
            </w:r>
            <w:r w:rsidR="00C316ED">
              <w:t xml:space="preserve"> </w:t>
            </w:r>
            <w:r>
              <w:t>part</w:t>
            </w:r>
            <w:r w:rsidR="00C316ED">
              <w:t xml:space="preserve"> </w:t>
            </w:r>
            <w:r>
              <w:t>of</w:t>
            </w:r>
            <w:r w:rsidR="00C316ED">
              <w:t xml:space="preserve"> </w:t>
            </w:r>
            <w:r>
              <w:t>the</w:t>
            </w:r>
            <w:r w:rsidR="00C316ED">
              <w:t xml:space="preserve"> </w:t>
            </w:r>
            <w:r>
              <w:t>focus</w:t>
            </w:r>
            <w:r w:rsidR="00C316ED">
              <w:t xml:space="preserve"> </w:t>
            </w:r>
            <w:r>
              <w:t>on</w:t>
            </w:r>
            <w:r w:rsidR="00C316ED">
              <w:t xml:space="preserve"> </w:t>
            </w:r>
            <w:r>
              <w:t>delivering</w:t>
            </w:r>
            <w:r w:rsidR="00C316ED">
              <w:t xml:space="preserve"> </w:t>
            </w:r>
            <w:r>
              <w:t>trails</w:t>
            </w:r>
            <w:r w:rsidR="00C316ED">
              <w:t xml:space="preserve"> </w:t>
            </w:r>
            <w:r>
              <w:t>in</w:t>
            </w:r>
            <w:r w:rsidR="00C316ED">
              <w:t xml:space="preserve"> </w:t>
            </w:r>
            <w:r>
              <w:t>the</w:t>
            </w:r>
            <w:r w:rsidR="00C316ED">
              <w:t xml:space="preserve"> </w:t>
            </w:r>
            <w:r>
              <w:t>Northern</w:t>
            </w:r>
            <w:r w:rsidR="00C316ED">
              <w:t xml:space="preserve"> </w:t>
            </w:r>
            <w:r>
              <w:t>Metropolitan</w:t>
            </w:r>
            <w:r w:rsidR="00C316ED">
              <w:t xml:space="preserve"> </w:t>
            </w:r>
            <w:r>
              <w:t>Region</w:t>
            </w:r>
            <w:r w:rsidR="00C316ED">
              <w:t xml:space="preserve"> </w:t>
            </w:r>
            <w:r>
              <w:t>are</w:t>
            </w:r>
            <w:r w:rsidR="00C316ED">
              <w:t xml:space="preserve"> </w:t>
            </w:r>
            <w:r>
              <w:t>also</w:t>
            </w:r>
            <w:r w:rsidR="00C316ED">
              <w:t xml:space="preserve"> </w:t>
            </w:r>
            <w:r>
              <w:t>now</w:t>
            </w:r>
            <w:r w:rsidR="00C316ED">
              <w:t xml:space="preserve"> </w:t>
            </w:r>
            <w:r>
              <w:t>fully</w:t>
            </w:r>
            <w:r w:rsidR="00C316ED">
              <w:t xml:space="preserve"> </w:t>
            </w:r>
            <w:r>
              <w:t>complete,</w:t>
            </w:r>
            <w:r w:rsidR="00C316ED">
              <w:t xml:space="preserve"> </w:t>
            </w:r>
            <w:r>
              <w:t>with</w:t>
            </w:r>
            <w:r w:rsidR="00C316ED">
              <w:t xml:space="preserve"> </w:t>
            </w:r>
            <w:r>
              <w:t>the</w:t>
            </w:r>
            <w:r w:rsidR="00C316ED">
              <w:t xml:space="preserve"> </w:t>
            </w:r>
            <w:r>
              <w:t>remaining</w:t>
            </w:r>
            <w:r w:rsidR="00C316ED">
              <w:t xml:space="preserve"> </w:t>
            </w:r>
            <w:r>
              <w:t>two</w:t>
            </w:r>
            <w:r w:rsidR="00C316ED">
              <w:t xml:space="preserve"> </w:t>
            </w:r>
            <w:r>
              <w:t>trails</w:t>
            </w:r>
            <w:r w:rsidR="00C316ED">
              <w:t xml:space="preserve"> </w:t>
            </w:r>
            <w:r>
              <w:t>to</w:t>
            </w:r>
            <w:r w:rsidR="00C316ED">
              <w:t xml:space="preserve"> </w:t>
            </w:r>
            <w:r>
              <w:t>be</w:t>
            </w:r>
            <w:r w:rsidR="00C316ED">
              <w:t xml:space="preserve"> </w:t>
            </w:r>
            <w:r>
              <w:t>completed</w:t>
            </w:r>
            <w:r w:rsidR="00C316ED">
              <w:t xml:space="preserve"> </w:t>
            </w:r>
            <w:r>
              <w:t>in</w:t>
            </w:r>
            <w:r w:rsidR="00C316ED">
              <w:t xml:space="preserve"> </w:t>
            </w:r>
            <w:r>
              <w:t>2023–24.</w:t>
            </w:r>
          </w:p>
        </w:tc>
      </w:tr>
      <w:tr w:rsidR="002E1D3C" w14:paraId="66F7BED6" w14:textId="77777777" w:rsidTr="00F862D3">
        <w:trPr>
          <w:cantSplit/>
        </w:trPr>
        <w:tc>
          <w:tcPr>
            <w:tcW w:w="1696" w:type="dxa"/>
          </w:tcPr>
          <w:p w14:paraId="11036C16" w14:textId="5D4B84F3" w:rsidR="002E1D3C" w:rsidRDefault="007D671F" w:rsidP="00F862D3">
            <w:pPr>
              <w:pStyle w:val="TableCopy"/>
            </w:pPr>
            <w:r>
              <w:t>Deliver</w:t>
            </w:r>
            <w:r w:rsidR="00C316ED">
              <w:t xml:space="preserve"> </w:t>
            </w:r>
            <w:r>
              <w:t>contaminated</w:t>
            </w:r>
            <w:r w:rsidR="00C316ED">
              <w:t xml:space="preserve"> </w:t>
            </w:r>
            <w:r>
              <w:t>public</w:t>
            </w:r>
            <w:r w:rsidR="00C316ED">
              <w:t xml:space="preserve"> </w:t>
            </w:r>
            <w:r>
              <w:t>land</w:t>
            </w:r>
            <w:r w:rsidR="00C316ED">
              <w:t xml:space="preserve"> </w:t>
            </w:r>
            <w:r>
              <w:t>projects</w:t>
            </w:r>
          </w:p>
        </w:tc>
        <w:tc>
          <w:tcPr>
            <w:tcW w:w="8080" w:type="dxa"/>
          </w:tcPr>
          <w:p w14:paraId="4B563579" w14:textId="2CD23E7C" w:rsidR="002E1D3C" w:rsidRDefault="007D671F" w:rsidP="00F862D3">
            <w:pPr>
              <w:pStyle w:val="TableCopy"/>
            </w:pPr>
            <w:r>
              <w:rPr>
                <w:spacing w:val="1"/>
              </w:rPr>
              <w:t>During</w:t>
            </w:r>
            <w:r w:rsidR="00C316ED">
              <w:rPr>
                <w:spacing w:val="1"/>
              </w:rPr>
              <w:t xml:space="preserve"> </w:t>
            </w:r>
            <w:r>
              <w:rPr>
                <w:spacing w:val="1"/>
              </w:rPr>
              <w:t>2022–23,</w:t>
            </w:r>
            <w:r w:rsidR="00C316ED">
              <w:rPr>
                <w:spacing w:val="1"/>
              </w:rPr>
              <w:t xml:space="preserve"> </w:t>
            </w:r>
            <w:r>
              <w:rPr>
                <w:spacing w:val="1"/>
              </w:rPr>
              <w:t>work</w:t>
            </w:r>
            <w:r w:rsidR="00C316ED">
              <w:rPr>
                <w:spacing w:val="1"/>
              </w:rPr>
              <w:t xml:space="preserve"> </w:t>
            </w:r>
            <w:r>
              <w:rPr>
                <w:spacing w:val="1"/>
              </w:rPr>
              <w:t>to</w:t>
            </w:r>
            <w:r w:rsidR="00C316ED">
              <w:rPr>
                <w:spacing w:val="1"/>
              </w:rPr>
              <w:t xml:space="preserve"> </w:t>
            </w:r>
            <w:r>
              <w:rPr>
                <w:spacing w:val="1"/>
              </w:rPr>
              <w:t>address</w:t>
            </w:r>
            <w:r w:rsidR="00C316ED">
              <w:rPr>
                <w:spacing w:val="1"/>
              </w:rPr>
              <w:t xml:space="preserve"> </w:t>
            </w:r>
            <w:r>
              <w:rPr>
                <w:spacing w:val="1"/>
              </w:rPr>
              <w:t>contamination</w:t>
            </w:r>
            <w:r w:rsidR="00C316ED">
              <w:rPr>
                <w:spacing w:val="1"/>
              </w:rPr>
              <w:t xml:space="preserve"> </w:t>
            </w:r>
            <w:r>
              <w:rPr>
                <w:spacing w:val="1"/>
              </w:rPr>
              <w:t>on</w:t>
            </w:r>
            <w:r w:rsidR="00C316ED">
              <w:rPr>
                <w:spacing w:val="1"/>
              </w:rPr>
              <w:t xml:space="preserve"> </w:t>
            </w:r>
            <w:r>
              <w:rPr>
                <w:spacing w:val="1"/>
              </w:rPr>
              <w:t>Crown</w:t>
            </w:r>
            <w:r w:rsidR="00C316ED">
              <w:rPr>
                <w:spacing w:val="1"/>
              </w:rPr>
              <w:t xml:space="preserve"> </w:t>
            </w:r>
            <w:r>
              <w:rPr>
                <w:spacing w:val="1"/>
              </w:rPr>
              <w:t>land</w:t>
            </w:r>
            <w:r w:rsidR="00C316ED">
              <w:rPr>
                <w:spacing w:val="1"/>
              </w:rPr>
              <w:t xml:space="preserve"> </w:t>
            </w:r>
            <w:r>
              <w:rPr>
                <w:spacing w:val="1"/>
              </w:rPr>
              <w:t>included</w:t>
            </w:r>
            <w:r w:rsidR="00C316ED">
              <w:rPr>
                <w:spacing w:val="1"/>
              </w:rPr>
              <w:t xml:space="preserve"> </w:t>
            </w:r>
            <w:r>
              <w:rPr>
                <w:spacing w:val="1"/>
              </w:rPr>
              <w:t>completion</w:t>
            </w:r>
            <w:r w:rsidR="00C316ED">
              <w:rPr>
                <w:spacing w:val="1"/>
              </w:rPr>
              <w:t xml:space="preserve"> </w:t>
            </w:r>
            <w:r>
              <w:rPr>
                <w:spacing w:val="1"/>
              </w:rPr>
              <w:t>of</w:t>
            </w:r>
            <w:r w:rsidR="00C316ED">
              <w:rPr>
                <w:spacing w:val="1"/>
              </w:rPr>
              <w:t xml:space="preserve"> </w:t>
            </w:r>
            <w:r>
              <w:rPr>
                <w:spacing w:val="1"/>
              </w:rPr>
              <w:t>an</w:t>
            </w:r>
            <w:r w:rsidR="00C316ED">
              <w:rPr>
                <w:spacing w:val="1"/>
              </w:rPr>
              <w:t xml:space="preserve"> </w:t>
            </w:r>
            <w:r>
              <w:rPr>
                <w:spacing w:val="-1"/>
              </w:rPr>
              <w:t>options</w:t>
            </w:r>
            <w:r w:rsidR="00C316ED">
              <w:rPr>
                <w:rFonts w:ascii="Cambria" w:hAnsi="Cambria" w:cs="Cambria"/>
                <w:spacing w:val="-1"/>
              </w:rPr>
              <w:t xml:space="preserve"> </w:t>
            </w:r>
            <w:r>
              <w:rPr>
                <w:spacing w:val="-1"/>
              </w:rPr>
              <w:t>analysis</w:t>
            </w:r>
            <w:r w:rsidR="00C316ED">
              <w:rPr>
                <w:spacing w:val="-1"/>
              </w:rPr>
              <w:t xml:space="preserve"> </w:t>
            </w:r>
            <w:r>
              <w:rPr>
                <w:spacing w:val="-1"/>
              </w:rPr>
              <w:t>and</w:t>
            </w:r>
            <w:r w:rsidR="00C316ED">
              <w:rPr>
                <w:spacing w:val="-1"/>
              </w:rPr>
              <w:t xml:space="preserve"> </w:t>
            </w:r>
            <w:r>
              <w:rPr>
                <w:spacing w:val="-1"/>
              </w:rPr>
              <w:t>a</w:t>
            </w:r>
            <w:r w:rsidR="00C316ED">
              <w:rPr>
                <w:spacing w:val="-1"/>
              </w:rPr>
              <w:t xml:space="preserve"> </w:t>
            </w:r>
            <w:r>
              <w:rPr>
                <w:spacing w:val="-1"/>
              </w:rPr>
              <w:t>community</w:t>
            </w:r>
            <w:r w:rsidR="00C316ED">
              <w:rPr>
                <w:spacing w:val="-1"/>
              </w:rPr>
              <w:t xml:space="preserve"> </w:t>
            </w:r>
            <w:r>
              <w:rPr>
                <w:spacing w:val="-1"/>
              </w:rPr>
              <w:t>engagement</w:t>
            </w:r>
            <w:r w:rsidR="00C316ED">
              <w:rPr>
                <w:spacing w:val="-1"/>
              </w:rPr>
              <w:t xml:space="preserve"> </w:t>
            </w:r>
            <w:r>
              <w:rPr>
                <w:spacing w:val="-1"/>
              </w:rPr>
              <w:t>plan</w:t>
            </w:r>
            <w:r w:rsidR="00C316ED">
              <w:rPr>
                <w:spacing w:val="-1"/>
              </w:rPr>
              <w:t xml:space="preserve"> </w:t>
            </w:r>
            <w:r>
              <w:rPr>
                <w:spacing w:val="-1"/>
              </w:rPr>
              <w:t>to</w:t>
            </w:r>
            <w:r w:rsidR="00C316ED">
              <w:rPr>
                <w:spacing w:val="-1"/>
              </w:rPr>
              <w:t xml:space="preserve"> </w:t>
            </w:r>
            <w:r>
              <w:rPr>
                <w:spacing w:val="-1"/>
              </w:rPr>
              <w:t>address</w:t>
            </w:r>
            <w:r w:rsidR="00C316ED">
              <w:rPr>
                <w:spacing w:val="-1"/>
              </w:rPr>
              <w:t xml:space="preserve"> </w:t>
            </w:r>
            <w:r>
              <w:rPr>
                <w:spacing w:val="-1"/>
              </w:rPr>
              <w:t>legacy</w:t>
            </w:r>
            <w:r w:rsidR="00C316ED">
              <w:rPr>
                <w:spacing w:val="-1"/>
              </w:rPr>
              <w:t xml:space="preserve"> </w:t>
            </w:r>
            <w:r>
              <w:rPr>
                <w:spacing w:val="-1"/>
              </w:rPr>
              <w:t>contamination</w:t>
            </w:r>
            <w:r w:rsidR="00C316ED">
              <w:rPr>
                <w:spacing w:val="-1"/>
              </w:rPr>
              <w:t xml:space="preserve"> </w:t>
            </w:r>
            <w:r>
              <w:rPr>
                <w:spacing w:val="-1"/>
              </w:rPr>
              <w:t>at</w:t>
            </w:r>
            <w:r w:rsidR="00C316ED">
              <w:rPr>
                <w:spacing w:val="-1"/>
              </w:rPr>
              <w:t xml:space="preserve"> </w:t>
            </w:r>
            <w:r>
              <w:rPr>
                <w:spacing w:val="-1"/>
              </w:rPr>
              <w:t>seven</w:t>
            </w:r>
            <w:r w:rsidR="00C316ED">
              <w:rPr>
                <w:spacing w:val="-1"/>
              </w:rPr>
              <w:t xml:space="preserve"> </w:t>
            </w:r>
            <w:r>
              <w:rPr>
                <w:spacing w:val="-1"/>
              </w:rPr>
              <w:t>Bendigo</w:t>
            </w:r>
            <w:r w:rsidR="00C316ED">
              <w:rPr>
                <w:spacing w:val="-1"/>
              </w:rPr>
              <w:t xml:space="preserve"> </w:t>
            </w:r>
            <w:r>
              <w:rPr>
                <w:spacing w:val="-1"/>
              </w:rPr>
              <w:t>arsenic</w:t>
            </w:r>
            <w:r w:rsidR="00C316ED">
              <w:rPr>
                <w:spacing w:val="-1"/>
              </w:rPr>
              <w:t xml:space="preserve"> </w:t>
            </w:r>
            <w:r>
              <w:rPr>
                <w:spacing w:val="-1"/>
              </w:rPr>
              <w:t>sands</w:t>
            </w:r>
            <w:r w:rsidR="00C316ED">
              <w:rPr>
                <w:spacing w:val="-1"/>
              </w:rPr>
              <w:t xml:space="preserve"> </w:t>
            </w:r>
            <w:r>
              <w:rPr>
                <w:spacing w:val="-1"/>
              </w:rPr>
              <w:t>sites</w:t>
            </w:r>
            <w:r w:rsidR="00C316ED">
              <w:rPr>
                <w:spacing w:val="-1"/>
              </w:rPr>
              <w:t xml:space="preserve"> </w:t>
            </w:r>
            <w:r>
              <w:rPr>
                <w:spacing w:val="-1"/>
              </w:rPr>
              <w:t>(including</w:t>
            </w:r>
            <w:r w:rsidR="00C316ED">
              <w:rPr>
                <w:spacing w:val="-1"/>
              </w:rPr>
              <w:t xml:space="preserve"> </w:t>
            </w:r>
            <w:r>
              <w:rPr>
                <w:spacing w:val="-1"/>
              </w:rPr>
              <w:t>the</w:t>
            </w:r>
            <w:r w:rsidR="00C316ED">
              <w:rPr>
                <w:spacing w:val="-1"/>
              </w:rPr>
              <w:t xml:space="preserve"> </w:t>
            </w:r>
            <w:r>
              <w:rPr>
                <w:spacing w:val="-1"/>
              </w:rPr>
              <w:t>California</w:t>
            </w:r>
            <w:r w:rsidR="00C316ED">
              <w:rPr>
                <w:spacing w:val="-1"/>
              </w:rPr>
              <w:t xml:space="preserve"> </w:t>
            </w:r>
            <w:r>
              <w:rPr>
                <w:spacing w:val="-1"/>
              </w:rPr>
              <w:t>Gully</w:t>
            </w:r>
            <w:r w:rsidR="00C316ED">
              <w:rPr>
                <w:spacing w:val="-1"/>
              </w:rPr>
              <w:t xml:space="preserve"> </w:t>
            </w:r>
            <w:r>
              <w:rPr>
                <w:spacing w:val="-1"/>
              </w:rPr>
              <w:t>and</w:t>
            </w:r>
            <w:r w:rsidR="00C316ED">
              <w:rPr>
                <w:spacing w:val="-1"/>
              </w:rPr>
              <w:t xml:space="preserve"> </w:t>
            </w:r>
            <w:proofErr w:type="spellStart"/>
            <w:r>
              <w:rPr>
                <w:spacing w:val="-1"/>
              </w:rPr>
              <w:t>Marong</w:t>
            </w:r>
            <w:proofErr w:type="spellEnd"/>
            <w:r w:rsidR="00C316ED">
              <w:rPr>
                <w:spacing w:val="-1"/>
              </w:rPr>
              <w:t xml:space="preserve"> </w:t>
            </w:r>
            <w:r>
              <w:rPr>
                <w:spacing w:val="-1"/>
              </w:rPr>
              <w:t>Road</w:t>
            </w:r>
            <w:r w:rsidR="00C316ED">
              <w:rPr>
                <w:spacing w:val="-1"/>
              </w:rPr>
              <w:t xml:space="preserve"> </w:t>
            </w:r>
            <w:r>
              <w:rPr>
                <w:spacing w:val="-1"/>
              </w:rPr>
              <w:t>precincts);</w:t>
            </w:r>
            <w:r w:rsidR="00C316ED">
              <w:rPr>
                <w:spacing w:val="-1"/>
              </w:rPr>
              <w:t xml:space="preserve"> </w:t>
            </w:r>
            <w:r>
              <w:rPr>
                <w:spacing w:val="-1"/>
              </w:rPr>
              <w:t>completion</w:t>
            </w:r>
            <w:r w:rsidR="00C316ED">
              <w:rPr>
                <w:spacing w:val="-1"/>
              </w:rPr>
              <w:t xml:space="preserve"> </w:t>
            </w:r>
            <w:r>
              <w:t>of</w:t>
            </w:r>
            <w:r w:rsidR="00C316ED">
              <w:t xml:space="preserve"> </w:t>
            </w:r>
            <w:r>
              <w:t>a</w:t>
            </w:r>
            <w:r w:rsidR="00C316ED">
              <w:t xml:space="preserve"> </w:t>
            </w:r>
            <w:r>
              <w:t>Remediation</w:t>
            </w:r>
            <w:r w:rsidR="00C316ED">
              <w:t xml:space="preserve"> </w:t>
            </w:r>
            <w:r>
              <w:t>Action</w:t>
            </w:r>
            <w:r w:rsidR="00C316ED">
              <w:t xml:space="preserve"> </w:t>
            </w:r>
            <w:r>
              <w:t>Plan</w:t>
            </w:r>
            <w:r w:rsidR="00C316ED">
              <w:t xml:space="preserve"> </w:t>
            </w:r>
            <w:r>
              <w:t>and</w:t>
            </w:r>
            <w:r w:rsidR="00C316ED">
              <w:t xml:space="preserve"> </w:t>
            </w:r>
            <w:r>
              <w:t>engagement</w:t>
            </w:r>
            <w:r w:rsidR="00C316ED">
              <w:t xml:space="preserve"> </w:t>
            </w:r>
            <w:r>
              <w:t>of</w:t>
            </w:r>
            <w:r w:rsidR="00C316ED">
              <w:t xml:space="preserve"> </w:t>
            </w:r>
            <w:r>
              <w:t>a</w:t>
            </w:r>
            <w:r w:rsidR="00C316ED">
              <w:t xml:space="preserve"> </w:t>
            </w:r>
            <w:r>
              <w:t>contractor</w:t>
            </w:r>
            <w:r w:rsidR="00C316ED">
              <w:t xml:space="preserve"> </w:t>
            </w:r>
            <w:r>
              <w:t>to</w:t>
            </w:r>
            <w:r w:rsidR="00C316ED">
              <w:t xml:space="preserve"> </w:t>
            </w:r>
            <w:r>
              <w:t>undertake</w:t>
            </w:r>
            <w:r w:rsidR="00C316ED">
              <w:t xml:space="preserve"> </w:t>
            </w:r>
            <w:r>
              <w:t>remediation</w:t>
            </w:r>
            <w:r w:rsidR="00C316ED">
              <w:t xml:space="preserve"> </w:t>
            </w:r>
            <w:r>
              <w:t>of</w:t>
            </w:r>
            <w:r w:rsidR="00C316ED">
              <w:t xml:space="preserve"> </w:t>
            </w:r>
            <w:r>
              <w:t>the</w:t>
            </w:r>
            <w:r w:rsidR="00C316ED">
              <w:t xml:space="preserve"> </w:t>
            </w:r>
            <w:r>
              <w:t>Sebastopol</w:t>
            </w:r>
            <w:r w:rsidR="00C316ED">
              <w:t xml:space="preserve"> </w:t>
            </w:r>
            <w:r>
              <w:t>shooting</w:t>
            </w:r>
            <w:r w:rsidR="00C316ED">
              <w:t xml:space="preserve"> </w:t>
            </w:r>
            <w:r>
              <w:t>range,</w:t>
            </w:r>
            <w:r w:rsidR="00C316ED">
              <w:t xml:space="preserve"> </w:t>
            </w:r>
            <w:r>
              <w:t>with</w:t>
            </w:r>
            <w:r w:rsidR="00C316ED">
              <w:t xml:space="preserve"> </w:t>
            </w:r>
            <w:r>
              <w:t>works</w:t>
            </w:r>
            <w:r w:rsidR="00C316ED">
              <w:t xml:space="preserve"> </w:t>
            </w:r>
            <w:r>
              <w:t>commencing</w:t>
            </w:r>
            <w:r w:rsidR="00C316ED">
              <w:t xml:space="preserve"> </w:t>
            </w:r>
            <w:r>
              <w:t>in</w:t>
            </w:r>
            <w:r w:rsidR="00C316ED">
              <w:t xml:space="preserve"> </w:t>
            </w:r>
            <w:r>
              <w:t>July</w:t>
            </w:r>
            <w:r w:rsidR="00C316ED">
              <w:t xml:space="preserve"> </w:t>
            </w:r>
            <w:r>
              <w:t>2023;</w:t>
            </w:r>
            <w:r w:rsidR="00C316ED">
              <w:t xml:space="preserve"> </w:t>
            </w:r>
            <w:r>
              <w:t>and</w:t>
            </w:r>
            <w:r w:rsidR="00C316ED">
              <w:t xml:space="preserve"> </w:t>
            </w:r>
            <w:r>
              <w:t>completion</w:t>
            </w:r>
            <w:r w:rsidR="00C316ED">
              <w:t xml:space="preserve"> </w:t>
            </w:r>
            <w:r>
              <w:t>of</w:t>
            </w:r>
            <w:r w:rsidR="00C316ED">
              <w:t xml:space="preserve"> </w:t>
            </w:r>
            <w:r>
              <w:t>a</w:t>
            </w:r>
            <w:r w:rsidR="00C316ED">
              <w:t xml:space="preserve"> </w:t>
            </w:r>
            <w:r>
              <w:t>tender</w:t>
            </w:r>
            <w:r w:rsidR="00C316ED">
              <w:t xml:space="preserve"> </w:t>
            </w:r>
            <w:r>
              <w:t>process</w:t>
            </w:r>
            <w:r w:rsidR="00C316ED">
              <w:t xml:space="preserve"> </w:t>
            </w:r>
            <w:r>
              <w:t>and</w:t>
            </w:r>
            <w:r w:rsidR="00C316ED">
              <w:t xml:space="preserve"> </w:t>
            </w:r>
            <w:r>
              <w:t>engagement</w:t>
            </w:r>
            <w:r w:rsidR="00C316ED">
              <w:t xml:space="preserve"> </w:t>
            </w:r>
            <w:r>
              <w:t>of</w:t>
            </w:r>
            <w:r w:rsidR="00C316ED">
              <w:t xml:space="preserve"> </w:t>
            </w:r>
            <w:r>
              <w:t>a</w:t>
            </w:r>
            <w:r w:rsidR="00C316ED">
              <w:t xml:space="preserve"> </w:t>
            </w:r>
            <w:r>
              <w:t>suitable</w:t>
            </w:r>
            <w:r w:rsidR="00C316ED">
              <w:t xml:space="preserve"> </w:t>
            </w:r>
            <w:r>
              <w:t>contractor</w:t>
            </w:r>
            <w:r w:rsidR="00C316ED">
              <w:t xml:space="preserve"> </w:t>
            </w:r>
            <w:r>
              <w:t>to</w:t>
            </w:r>
            <w:r w:rsidR="00C316ED">
              <w:t xml:space="preserve"> </w:t>
            </w:r>
            <w:r>
              <w:t>undertake</w:t>
            </w:r>
            <w:r w:rsidR="00C316ED">
              <w:t xml:space="preserve"> </w:t>
            </w:r>
            <w:r>
              <w:t>remediation</w:t>
            </w:r>
            <w:r w:rsidR="00C316ED">
              <w:t xml:space="preserve"> </w:t>
            </w:r>
            <w:r>
              <w:t>of</w:t>
            </w:r>
            <w:r w:rsidR="00C316ED">
              <w:t xml:space="preserve"> </w:t>
            </w:r>
            <w:r>
              <w:t>the</w:t>
            </w:r>
            <w:r w:rsidR="00C316ED">
              <w:t xml:space="preserve"> </w:t>
            </w:r>
            <w:proofErr w:type="spellStart"/>
            <w:r>
              <w:t>Lysterfield</w:t>
            </w:r>
            <w:proofErr w:type="spellEnd"/>
            <w:r w:rsidR="00C316ED">
              <w:t xml:space="preserve"> </w:t>
            </w:r>
            <w:r>
              <w:t>shooting</w:t>
            </w:r>
            <w:r w:rsidR="00C316ED">
              <w:t xml:space="preserve"> </w:t>
            </w:r>
            <w:r>
              <w:t>range,</w:t>
            </w:r>
            <w:r w:rsidR="00C316ED">
              <w:t xml:space="preserve"> </w:t>
            </w:r>
            <w:r>
              <w:t>which</w:t>
            </w:r>
            <w:r w:rsidR="00C316ED">
              <w:t xml:space="preserve"> </w:t>
            </w:r>
            <w:r>
              <w:t>commenced</w:t>
            </w:r>
            <w:r w:rsidR="00C316ED">
              <w:t xml:space="preserve"> </w:t>
            </w:r>
            <w:r>
              <w:t>in</w:t>
            </w:r>
            <w:r w:rsidR="00C316ED">
              <w:t xml:space="preserve"> </w:t>
            </w:r>
            <w:r>
              <w:t>June</w:t>
            </w:r>
            <w:r w:rsidR="00C316ED">
              <w:t xml:space="preserve"> </w:t>
            </w:r>
            <w:r>
              <w:t>2023.</w:t>
            </w:r>
          </w:p>
          <w:p w14:paraId="454E469D" w14:textId="14C74E95" w:rsidR="002E1D3C" w:rsidRDefault="007D671F" w:rsidP="00F862D3">
            <w:pPr>
              <w:pStyle w:val="TableCopy"/>
            </w:pPr>
            <w:r>
              <w:t>The</w:t>
            </w:r>
            <w:r w:rsidR="00C316ED">
              <w:t xml:space="preserve"> </w:t>
            </w:r>
            <w:r>
              <w:t>program</w:t>
            </w:r>
            <w:r w:rsidR="00C316ED">
              <w:t xml:space="preserve"> </w:t>
            </w:r>
            <w:r>
              <w:t>has</w:t>
            </w:r>
            <w:r w:rsidR="00C316ED">
              <w:t xml:space="preserve"> </w:t>
            </w:r>
            <w:r>
              <w:t>been</w:t>
            </w:r>
            <w:r w:rsidR="00C316ED">
              <w:t xml:space="preserve"> </w:t>
            </w:r>
            <w:r>
              <w:t>extended</w:t>
            </w:r>
            <w:r w:rsidR="00C316ED">
              <w:t xml:space="preserve"> </w:t>
            </w:r>
            <w:r>
              <w:t>until</w:t>
            </w:r>
            <w:r w:rsidR="00C316ED">
              <w:t xml:space="preserve"> </w:t>
            </w:r>
            <w:r>
              <w:t>30</w:t>
            </w:r>
            <w:r w:rsidR="00C316ED">
              <w:t xml:space="preserve"> </w:t>
            </w:r>
            <w:r>
              <w:t>September</w:t>
            </w:r>
            <w:r w:rsidR="00C316ED">
              <w:t xml:space="preserve"> </w:t>
            </w:r>
            <w:r>
              <w:t>2024</w:t>
            </w:r>
            <w:r w:rsidR="00C316ED">
              <w:t xml:space="preserve"> </w:t>
            </w:r>
            <w:r>
              <w:t>with</w:t>
            </w:r>
            <w:r w:rsidR="00C316ED">
              <w:t xml:space="preserve"> </w:t>
            </w:r>
            <w:r>
              <w:t>all</w:t>
            </w:r>
            <w:r w:rsidR="00C316ED">
              <w:t xml:space="preserve"> </w:t>
            </w:r>
            <w:r>
              <w:t>items</w:t>
            </w:r>
            <w:r w:rsidR="00C316ED">
              <w:t xml:space="preserve"> </w:t>
            </w:r>
            <w:r>
              <w:t>and</w:t>
            </w:r>
            <w:r w:rsidR="00C316ED">
              <w:t xml:space="preserve"> </w:t>
            </w:r>
            <w:r>
              <w:t>funding</w:t>
            </w:r>
            <w:r w:rsidR="00C316ED">
              <w:t xml:space="preserve"> </w:t>
            </w:r>
            <w:r>
              <w:t>to</w:t>
            </w:r>
            <w:r w:rsidR="00C316ED">
              <w:t xml:space="preserve"> </w:t>
            </w:r>
            <w:r>
              <w:t>be</w:t>
            </w:r>
            <w:r w:rsidR="00C316ED">
              <w:t xml:space="preserve"> </w:t>
            </w:r>
            <w:r>
              <w:t>completed</w:t>
            </w:r>
            <w:r w:rsidR="00C316ED">
              <w:t xml:space="preserve"> </w:t>
            </w:r>
            <w:r>
              <w:t>and</w:t>
            </w:r>
            <w:r w:rsidR="00C316ED">
              <w:t xml:space="preserve"> </w:t>
            </w:r>
            <w:r>
              <w:t>acquitted</w:t>
            </w:r>
            <w:r w:rsidR="00C316ED">
              <w:t xml:space="preserve"> </w:t>
            </w:r>
            <w:r>
              <w:t>by</w:t>
            </w:r>
            <w:r w:rsidR="00C316ED">
              <w:t xml:space="preserve"> </w:t>
            </w:r>
            <w:r>
              <w:t>this</w:t>
            </w:r>
            <w:r w:rsidR="00C316ED">
              <w:t xml:space="preserve"> </w:t>
            </w:r>
            <w:r>
              <w:t>date.</w:t>
            </w:r>
            <w:r w:rsidR="00C316ED">
              <w:t xml:space="preserve"> </w:t>
            </w:r>
            <w:r>
              <w:t>Due</w:t>
            </w:r>
            <w:r w:rsidR="00C316ED">
              <w:t xml:space="preserve"> </w:t>
            </w:r>
            <w:r>
              <w:t>to</w:t>
            </w:r>
            <w:r w:rsidR="00C316ED">
              <w:t xml:space="preserve"> </w:t>
            </w:r>
            <w:r>
              <w:t>the</w:t>
            </w:r>
            <w:r w:rsidR="00C316ED">
              <w:t xml:space="preserve"> </w:t>
            </w:r>
            <w:r>
              <w:t>remediation</w:t>
            </w:r>
            <w:r w:rsidR="00C316ED">
              <w:t xml:space="preserve"> </w:t>
            </w:r>
            <w:r>
              <w:t>of</w:t>
            </w:r>
            <w:r w:rsidR="00C316ED">
              <w:t xml:space="preserve"> </w:t>
            </w:r>
            <w:r>
              <w:t>two</w:t>
            </w:r>
            <w:r w:rsidR="00C316ED">
              <w:t xml:space="preserve"> </w:t>
            </w:r>
            <w:r>
              <w:t>high-risk</w:t>
            </w:r>
            <w:r w:rsidR="00C316ED">
              <w:t xml:space="preserve"> </w:t>
            </w:r>
            <w:r>
              <w:t>sites</w:t>
            </w:r>
            <w:r w:rsidR="00C316ED">
              <w:t xml:space="preserve"> </w:t>
            </w:r>
            <w:r>
              <w:t>formerly</w:t>
            </w:r>
            <w:r w:rsidR="00C316ED">
              <w:t xml:space="preserve"> </w:t>
            </w:r>
            <w:r>
              <w:t>occupied</w:t>
            </w:r>
            <w:r w:rsidR="00C316ED">
              <w:t xml:space="preserve"> </w:t>
            </w:r>
            <w:r>
              <w:t>by</w:t>
            </w:r>
            <w:r w:rsidR="00C316ED">
              <w:t xml:space="preserve"> </w:t>
            </w:r>
            <w:r>
              <w:t>Geelong</w:t>
            </w:r>
            <w:r w:rsidR="00C316ED">
              <w:t xml:space="preserve"> </w:t>
            </w:r>
            <w:r>
              <w:t>and</w:t>
            </w:r>
            <w:r w:rsidR="00C316ED">
              <w:t xml:space="preserve"> </w:t>
            </w:r>
            <w:r>
              <w:t>Winchelsea</w:t>
            </w:r>
            <w:r w:rsidR="00C316ED">
              <w:t xml:space="preserve"> </w:t>
            </w:r>
            <w:r>
              <w:t>gun</w:t>
            </w:r>
            <w:r w:rsidR="00C316ED">
              <w:t xml:space="preserve"> </w:t>
            </w:r>
            <w:r>
              <w:t>clubs</w:t>
            </w:r>
            <w:r w:rsidR="00C316ED">
              <w:t xml:space="preserve"> </w:t>
            </w:r>
            <w:r>
              <w:t>being</w:t>
            </w:r>
            <w:r w:rsidR="00C316ED">
              <w:t xml:space="preserve"> </w:t>
            </w:r>
            <w:r>
              <w:t>completed</w:t>
            </w:r>
            <w:r w:rsidR="00C316ED">
              <w:t xml:space="preserve"> </w:t>
            </w:r>
            <w:r>
              <w:t>under</w:t>
            </w:r>
            <w:r w:rsidR="00C316ED">
              <w:t xml:space="preserve"> </w:t>
            </w:r>
            <w:r>
              <w:t>budget</w:t>
            </w:r>
            <w:r w:rsidR="00C316ED">
              <w:t xml:space="preserve"> </w:t>
            </w:r>
            <w:r>
              <w:t>in</w:t>
            </w:r>
            <w:r w:rsidR="00C316ED">
              <w:t xml:space="preserve"> </w:t>
            </w:r>
            <w:r>
              <w:t>2021–22,</w:t>
            </w:r>
            <w:r w:rsidR="00C316ED">
              <w:t xml:space="preserve"> </w:t>
            </w:r>
            <w:r>
              <w:t>six</w:t>
            </w:r>
            <w:r w:rsidR="00C316ED">
              <w:t xml:space="preserve"> </w:t>
            </w:r>
            <w:r>
              <w:t>new</w:t>
            </w:r>
            <w:r w:rsidR="00C316ED">
              <w:t xml:space="preserve"> </w:t>
            </w:r>
            <w:r>
              <w:t>projects</w:t>
            </w:r>
            <w:r w:rsidR="00C316ED">
              <w:t xml:space="preserve"> </w:t>
            </w:r>
            <w:r>
              <w:t>were</w:t>
            </w:r>
            <w:r w:rsidR="00C316ED">
              <w:t xml:space="preserve"> </w:t>
            </w:r>
            <w:r>
              <w:t>included</w:t>
            </w:r>
            <w:r w:rsidR="00C316ED">
              <w:t xml:space="preserve"> </w:t>
            </w:r>
            <w:r>
              <w:t>in</w:t>
            </w:r>
            <w:r w:rsidR="00C316ED">
              <w:t xml:space="preserve"> </w:t>
            </w:r>
            <w:r>
              <w:t>the</w:t>
            </w:r>
            <w:r w:rsidR="00C316ED">
              <w:t xml:space="preserve"> </w:t>
            </w:r>
            <w:r>
              <w:t>program</w:t>
            </w:r>
            <w:r w:rsidR="00C316ED">
              <w:t xml:space="preserve"> </w:t>
            </w:r>
            <w:r>
              <w:t>in</w:t>
            </w:r>
            <w:r w:rsidR="00C316ED">
              <w:t xml:space="preserve"> </w:t>
            </w:r>
            <w:r>
              <w:t>January</w:t>
            </w:r>
            <w:r w:rsidR="00C316ED">
              <w:t xml:space="preserve"> </w:t>
            </w:r>
            <w:r>
              <w:t>2023.</w:t>
            </w:r>
            <w:r w:rsidR="00C316ED">
              <w:t xml:space="preserve"> </w:t>
            </w:r>
            <w:r>
              <w:t>These</w:t>
            </w:r>
            <w:r w:rsidR="00C316ED">
              <w:t xml:space="preserve"> </w:t>
            </w:r>
            <w:r>
              <w:t>additional</w:t>
            </w:r>
            <w:r w:rsidR="00C316ED">
              <w:t xml:space="preserve"> </w:t>
            </w:r>
            <w:r>
              <w:t>projects</w:t>
            </w:r>
            <w:r w:rsidR="00C316ED">
              <w:t xml:space="preserve"> </w:t>
            </w:r>
            <w:r>
              <w:t>comprised</w:t>
            </w:r>
            <w:r w:rsidR="00C316ED">
              <w:t xml:space="preserve"> </w:t>
            </w:r>
            <w:r>
              <w:t>three</w:t>
            </w:r>
            <w:r w:rsidR="00C316ED">
              <w:t xml:space="preserve"> </w:t>
            </w:r>
            <w:r>
              <w:t>asbestos</w:t>
            </w:r>
            <w:r w:rsidR="00C316ED">
              <w:t xml:space="preserve"> </w:t>
            </w:r>
            <w:r>
              <w:t>removal</w:t>
            </w:r>
            <w:r w:rsidR="00C316ED">
              <w:t xml:space="preserve"> </w:t>
            </w:r>
            <w:r>
              <w:t>sites</w:t>
            </w:r>
            <w:r w:rsidR="00C316ED">
              <w:t xml:space="preserve"> </w:t>
            </w:r>
            <w:r>
              <w:t>at</w:t>
            </w:r>
            <w:r w:rsidR="00C316ED">
              <w:t xml:space="preserve"> </w:t>
            </w:r>
            <w:r>
              <w:t>Geelong,</w:t>
            </w:r>
            <w:r w:rsidR="00C316ED">
              <w:t xml:space="preserve"> </w:t>
            </w:r>
            <w:proofErr w:type="spellStart"/>
            <w:r>
              <w:t>Brimbank</w:t>
            </w:r>
            <w:proofErr w:type="spellEnd"/>
            <w:r w:rsidR="00C316ED">
              <w:t xml:space="preserve"> </w:t>
            </w:r>
            <w:r>
              <w:t>and</w:t>
            </w:r>
            <w:r w:rsidR="00C316ED">
              <w:t xml:space="preserve"> </w:t>
            </w:r>
            <w:proofErr w:type="spellStart"/>
            <w:r>
              <w:t>Porepunkah</w:t>
            </w:r>
            <w:proofErr w:type="spellEnd"/>
            <w:r>
              <w:t>,</w:t>
            </w:r>
            <w:r w:rsidR="00C316ED">
              <w:t xml:space="preserve"> </w:t>
            </w:r>
            <w:r>
              <w:t>two</w:t>
            </w:r>
            <w:r w:rsidR="00C316ED">
              <w:t xml:space="preserve"> </w:t>
            </w:r>
            <w:r>
              <w:t>remediation</w:t>
            </w:r>
            <w:r w:rsidR="00C316ED">
              <w:t xml:space="preserve"> </w:t>
            </w:r>
            <w:r>
              <w:t>sites</w:t>
            </w:r>
            <w:r w:rsidR="00C316ED">
              <w:t xml:space="preserve"> </w:t>
            </w:r>
            <w:r>
              <w:t>at</w:t>
            </w:r>
            <w:r w:rsidR="00C316ED">
              <w:t xml:space="preserve"> </w:t>
            </w:r>
            <w:r>
              <w:t>Altona</w:t>
            </w:r>
            <w:r w:rsidR="00C316ED">
              <w:t xml:space="preserve"> </w:t>
            </w:r>
            <w:r>
              <w:t>and</w:t>
            </w:r>
            <w:r w:rsidR="00C316ED">
              <w:t xml:space="preserve"> </w:t>
            </w:r>
            <w:r>
              <w:t>Smiths</w:t>
            </w:r>
            <w:r w:rsidR="00C316ED">
              <w:t xml:space="preserve"> </w:t>
            </w:r>
            <w:r>
              <w:t>Gully</w:t>
            </w:r>
            <w:r w:rsidR="00C316ED">
              <w:t xml:space="preserve"> </w:t>
            </w:r>
            <w:r>
              <w:t>and</w:t>
            </w:r>
            <w:r w:rsidR="00C316ED">
              <w:t xml:space="preserve"> </w:t>
            </w:r>
            <w:r>
              <w:t>a</w:t>
            </w:r>
            <w:r w:rsidR="00C316ED">
              <w:t xml:space="preserve"> </w:t>
            </w:r>
            <w:r>
              <w:t>site</w:t>
            </w:r>
            <w:r w:rsidR="00C316ED">
              <w:t xml:space="preserve"> </w:t>
            </w:r>
            <w:r>
              <w:t>contamination</w:t>
            </w:r>
            <w:r w:rsidR="00C316ED">
              <w:t xml:space="preserve"> </w:t>
            </w:r>
            <w:r>
              <w:t>assessment</w:t>
            </w:r>
            <w:r w:rsidR="00C316ED">
              <w:t xml:space="preserve"> </w:t>
            </w:r>
            <w:r>
              <w:t>at</w:t>
            </w:r>
            <w:r w:rsidR="00C316ED">
              <w:t xml:space="preserve"> </w:t>
            </w:r>
            <w:r>
              <w:t>Rainbow</w:t>
            </w:r>
            <w:r w:rsidR="00C316ED">
              <w:t xml:space="preserve"> </w:t>
            </w:r>
            <w:r>
              <w:t>Gully.</w:t>
            </w:r>
            <w:r w:rsidR="00C316ED">
              <w:t xml:space="preserve"> </w:t>
            </w:r>
            <w:r>
              <w:t>All</w:t>
            </w:r>
            <w:r w:rsidR="00C316ED">
              <w:t xml:space="preserve"> </w:t>
            </w:r>
            <w:r>
              <w:t>works</w:t>
            </w:r>
            <w:r w:rsidR="00C316ED">
              <w:t xml:space="preserve"> </w:t>
            </w:r>
            <w:r>
              <w:t>have</w:t>
            </w:r>
            <w:r w:rsidR="00C316ED">
              <w:t xml:space="preserve"> </w:t>
            </w:r>
            <w:r>
              <w:t>commenced</w:t>
            </w:r>
            <w:r w:rsidR="00C316ED">
              <w:t xml:space="preserve"> </w:t>
            </w:r>
            <w:r>
              <w:t>and</w:t>
            </w:r>
            <w:r w:rsidR="00C316ED">
              <w:t xml:space="preserve"> </w:t>
            </w:r>
            <w:r>
              <w:t>are</w:t>
            </w:r>
            <w:r w:rsidR="00C316ED">
              <w:t xml:space="preserve"> </w:t>
            </w:r>
            <w:r>
              <w:t>due</w:t>
            </w:r>
            <w:r w:rsidR="00C316ED">
              <w:t xml:space="preserve"> </w:t>
            </w:r>
            <w:r>
              <w:t>for</w:t>
            </w:r>
            <w:r w:rsidR="00C316ED">
              <w:t xml:space="preserve"> </w:t>
            </w:r>
            <w:r>
              <w:t>completion</w:t>
            </w:r>
            <w:r w:rsidR="00C316ED">
              <w:t xml:space="preserve"> </w:t>
            </w:r>
            <w:r>
              <w:t>by</w:t>
            </w:r>
            <w:r w:rsidR="00C316ED">
              <w:t xml:space="preserve"> </w:t>
            </w:r>
            <w:r>
              <w:t>September</w:t>
            </w:r>
            <w:r w:rsidR="00C316ED">
              <w:t xml:space="preserve"> </w:t>
            </w:r>
            <w:r>
              <w:t>2023.</w:t>
            </w:r>
          </w:p>
        </w:tc>
      </w:tr>
      <w:tr w:rsidR="002E1D3C" w14:paraId="29239B12" w14:textId="77777777" w:rsidTr="00F862D3">
        <w:trPr>
          <w:cantSplit/>
        </w:trPr>
        <w:tc>
          <w:tcPr>
            <w:tcW w:w="1696" w:type="dxa"/>
          </w:tcPr>
          <w:p w14:paraId="496114B9" w14:textId="0200B832" w:rsidR="002E1D3C" w:rsidRDefault="007D671F" w:rsidP="00693843">
            <w:pPr>
              <w:pStyle w:val="TableCopy"/>
            </w:pPr>
            <w:proofErr w:type="spellStart"/>
            <w:r>
              <w:lastRenderedPageBreak/>
              <w:t>Liwik</w:t>
            </w:r>
            <w:proofErr w:type="spellEnd"/>
            <w:r w:rsidR="00C316ED">
              <w:t xml:space="preserve"> </w:t>
            </w:r>
            <w:r>
              <w:t>Barring</w:t>
            </w:r>
            <w:r w:rsidR="00C316ED">
              <w:t xml:space="preserve"> </w:t>
            </w:r>
            <w:r>
              <w:t>Landscape</w:t>
            </w:r>
            <w:r w:rsidR="00C316ED">
              <w:t xml:space="preserve"> </w:t>
            </w:r>
            <w:r>
              <w:t>Conservation</w:t>
            </w:r>
            <w:r w:rsidR="00C316ED">
              <w:t xml:space="preserve"> </w:t>
            </w:r>
            <w:r>
              <w:t>Area</w:t>
            </w:r>
            <w:r w:rsidR="00C316ED">
              <w:t xml:space="preserve"> </w:t>
            </w:r>
          </w:p>
        </w:tc>
        <w:tc>
          <w:tcPr>
            <w:tcW w:w="8080" w:type="dxa"/>
          </w:tcPr>
          <w:p w14:paraId="2C64D626" w14:textId="0236BF98" w:rsidR="002E1D3C" w:rsidRDefault="007D671F" w:rsidP="00693843">
            <w:pPr>
              <w:pStyle w:val="TableCopy"/>
            </w:pPr>
            <w:r>
              <w:t>The</w:t>
            </w:r>
            <w:r w:rsidR="00C316ED">
              <w:t xml:space="preserve"> </w:t>
            </w:r>
            <w:proofErr w:type="spellStart"/>
            <w:r>
              <w:t>Yellingbo</w:t>
            </w:r>
            <w:proofErr w:type="spellEnd"/>
            <w:r w:rsidR="00C316ED">
              <w:t xml:space="preserve"> </w:t>
            </w:r>
            <w:r>
              <w:t>(</w:t>
            </w:r>
            <w:proofErr w:type="spellStart"/>
            <w:r>
              <w:t>Liwik</w:t>
            </w:r>
            <w:proofErr w:type="spellEnd"/>
            <w:r w:rsidR="00C316ED">
              <w:t xml:space="preserve"> </w:t>
            </w:r>
            <w:r>
              <w:t>Barring)</w:t>
            </w:r>
            <w:r w:rsidR="00C316ED">
              <w:t xml:space="preserve"> </w:t>
            </w:r>
            <w:r>
              <w:t>Landscape</w:t>
            </w:r>
            <w:r w:rsidR="00C316ED">
              <w:t xml:space="preserve"> </w:t>
            </w:r>
            <w:r>
              <w:t>Conservation</w:t>
            </w:r>
            <w:r w:rsidR="00C316ED">
              <w:t xml:space="preserve"> </w:t>
            </w:r>
            <w:r>
              <w:t>Area</w:t>
            </w:r>
            <w:r w:rsidR="00C316ED">
              <w:t xml:space="preserve"> </w:t>
            </w:r>
            <w:r>
              <w:t>10-year</w:t>
            </w:r>
            <w:r w:rsidR="00C316ED">
              <w:t xml:space="preserve"> </w:t>
            </w:r>
            <w:r>
              <w:t>Plan</w:t>
            </w:r>
            <w:r w:rsidR="00C316ED">
              <w:t xml:space="preserve"> </w:t>
            </w:r>
            <w:r>
              <w:t>articulates</w:t>
            </w:r>
            <w:r w:rsidR="00C316ED">
              <w:t xml:space="preserve"> </w:t>
            </w:r>
            <w:r>
              <w:t>management</w:t>
            </w:r>
            <w:r w:rsidR="00C316ED">
              <w:t xml:space="preserve"> </w:t>
            </w:r>
            <w:r>
              <w:t>directions</w:t>
            </w:r>
            <w:r w:rsidR="00C316ED">
              <w:t xml:space="preserve"> </w:t>
            </w:r>
            <w:r>
              <w:t>to</w:t>
            </w:r>
            <w:r w:rsidR="00C316ED">
              <w:t xml:space="preserve"> </w:t>
            </w:r>
            <w:r>
              <w:t>enhance</w:t>
            </w:r>
            <w:r w:rsidR="00C316ED">
              <w:t xml:space="preserve"> </w:t>
            </w:r>
            <w:r>
              <w:t>its</w:t>
            </w:r>
            <w:r w:rsidR="00C316ED">
              <w:t xml:space="preserve"> </w:t>
            </w:r>
            <w:r>
              <w:t>scenic</w:t>
            </w:r>
            <w:r w:rsidR="00C316ED">
              <w:t xml:space="preserve"> </w:t>
            </w:r>
            <w:r>
              <w:t>beauty,</w:t>
            </w:r>
            <w:r w:rsidR="00C316ED">
              <w:t xml:space="preserve"> </w:t>
            </w:r>
            <w:r>
              <w:t>biodiversity,</w:t>
            </w:r>
            <w:r w:rsidR="00C316ED">
              <w:t xml:space="preserve"> </w:t>
            </w:r>
            <w:r>
              <w:t>cultural</w:t>
            </w:r>
            <w:r w:rsidR="00C316ED">
              <w:t xml:space="preserve"> </w:t>
            </w:r>
            <w:proofErr w:type="gramStart"/>
            <w:r>
              <w:t>heritage</w:t>
            </w:r>
            <w:proofErr w:type="gramEnd"/>
            <w:r w:rsidR="00C316ED">
              <w:t xml:space="preserve"> </w:t>
            </w:r>
            <w:r>
              <w:t>and</w:t>
            </w:r>
            <w:r w:rsidR="00C316ED">
              <w:t xml:space="preserve"> </w:t>
            </w:r>
            <w:r>
              <w:t>community</w:t>
            </w:r>
            <w:r w:rsidR="00C316ED">
              <w:t xml:space="preserve"> </w:t>
            </w:r>
            <w:r>
              <w:t>enjoyment.</w:t>
            </w:r>
            <w:r w:rsidR="00C316ED">
              <w:t xml:space="preserve"> </w:t>
            </w:r>
            <w:r>
              <w:t>Crown</w:t>
            </w:r>
            <w:r w:rsidR="00C316ED">
              <w:t xml:space="preserve"> </w:t>
            </w:r>
            <w:r>
              <w:t>land</w:t>
            </w:r>
            <w:r w:rsidR="00C316ED">
              <w:t xml:space="preserve"> </w:t>
            </w:r>
            <w:r>
              <w:t>boundary</w:t>
            </w:r>
            <w:r w:rsidR="00C316ED">
              <w:t xml:space="preserve"> </w:t>
            </w:r>
            <w:r>
              <w:t>surveys</w:t>
            </w:r>
            <w:r w:rsidR="00C316ED">
              <w:t xml:space="preserve"> </w:t>
            </w:r>
            <w:r>
              <w:t>that</w:t>
            </w:r>
            <w:r w:rsidR="00C316ED">
              <w:t xml:space="preserve"> </w:t>
            </w:r>
            <w:r>
              <w:t>are</w:t>
            </w:r>
            <w:r w:rsidR="00C316ED">
              <w:t xml:space="preserve"> </w:t>
            </w:r>
            <w:r>
              <w:t>required</w:t>
            </w:r>
            <w:r w:rsidR="00C316ED">
              <w:t xml:space="preserve"> </w:t>
            </w:r>
            <w:r>
              <w:t>to</w:t>
            </w:r>
            <w:r w:rsidR="00C316ED">
              <w:t xml:space="preserve"> </w:t>
            </w:r>
            <w:r>
              <w:t>reserve</w:t>
            </w:r>
            <w:r w:rsidR="00C316ED">
              <w:t xml:space="preserve"> </w:t>
            </w:r>
            <w:r>
              <w:t>new</w:t>
            </w:r>
            <w:r w:rsidR="00C316ED">
              <w:t xml:space="preserve"> </w:t>
            </w:r>
            <w:r>
              <w:t>areas</w:t>
            </w:r>
            <w:r w:rsidR="00C316ED">
              <w:t xml:space="preserve"> </w:t>
            </w:r>
            <w:r>
              <w:t>of</w:t>
            </w:r>
            <w:r w:rsidR="00C316ED">
              <w:t xml:space="preserve"> </w:t>
            </w:r>
            <w:r>
              <w:t>Crown</w:t>
            </w:r>
            <w:r w:rsidR="00C316ED">
              <w:t xml:space="preserve"> </w:t>
            </w:r>
            <w:r>
              <w:t>land</w:t>
            </w:r>
            <w:r w:rsidR="00C316ED">
              <w:t xml:space="preserve"> </w:t>
            </w:r>
            <w:r>
              <w:t>as</w:t>
            </w:r>
            <w:r w:rsidR="00C316ED">
              <w:t xml:space="preserve"> </w:t>
            </w:r>
            <w:r>
              <w:t>part</w:t>
            </w:r>
            <w:r w:rsidR="00C316ED">
              <w:t xml:space="preserve"> </w:t>
            </w:r>
            <w:r>
              <w:t>of</w:t>
            </w:r>
            <w:r w:rsidR="00C316ED">
              <w:t xml:space="preserve"> </w:t>
            </w:r>
            <w:proofErr w:type="spellStart"/>
            <w:r>
              <w:t>Liwik</w:t>
            </w:r>
            <w:proofErr w:type="spellEnd"/>
            <w:r w:rsidR="00C316ED">
              <w:t xml:space="preserve"> </w:t>
            </w:r>
            <w:r>
              <w:t>Barring</w:t>
            </w:r>
            <w:r w:rsidR="00C316ED">
              <w:t xml:space="preserve"> </w:t>
            </w:r>
            <w:r>
              <w:t>in</w:t>
            </w:r>
            <w:r w:rsidR="00C316ED">
              <w:t xml:space="preserve"> </w:t>
            </w:r>
            <w:r>
              <w:t>the</w:t>
            </w:r>
            <w:r w:rsidR="00C316ED">
              <w:t xml:space="preserve"> </w:t>
            </w:r>
            <w:r>
              <w:t>following</w:t>
            </w:r>
            <w:r w:rsidR="00C316ED">
              <w:t xml:space="preserve"> </w:t>
            </w:r>
            <w:r>
              <w:t>areas</w:t>
            </w:r>
            <w:r w:rsidR="00C316ED">
              <w:t xml:space="preserve"> </w:t>
            </w:r>
            <w:r>
              <w:t>have</w:t>
            </w:r>
            <w:r w:rsidR="00C316ED">
              <w:t xml:space="preserve"> </w:t>
            </w:r>
            <w:r>
              <w:t>been</w:t>
            </w:r>
            <w:r w:rsidR="00C316ED">
              <w:t xml:space="preserve"> </w:t>
            </w:r>
            <w:r>
              <w:t>completed:</w:t>
            </w:r>
            <w:r w:rsidR="00C316ED">
              <w:t xml:space="preserve"> </w:t>
            </w:r>
            <w:r>
              <w:t>Little</w:t>
            </w:r>
            <w:r w:rsidR="00C316ED">
              <w:t xml:space="preserve"> </w:t>
            </w:r>
            <w:proofErr w:type="spellStart"/>
            <w:r>
              <w:t>Yarra</w:t>
            </w:r>
            <w:proofErr w:type="spellEnd"/>
            <w:r w:rsidR="00C316ED">
              <w:t xml:space="preserve"> </w:t>
            </w:r>
            <w:r>
              <w:t>River,</w:t>
            </w:r>
            <w:r w:rsidR="00C316ED">
              <w:t xml:space="preserve"> </w:t>
            </w:r>
            <w:proofErr w:type="spellStart"/>
            <w:r>
              <w:t>Gladysdale</w:t>
            </w:r>
            <w:proofErr w:type="spellEnd"/>
            <w:r>
              <w:t>;</w:t>
            </w:r>
            <w:r w:rsidR="00C316ED">
              <w:t xml:space="preserve"> </w:t>
            </w:r>
            <w:r>
              <w:t>Britannia</w:t>
            </w:r>
            <w:r w:rsidR="00C316ED">
              <w:t xml:space="preserve"> </w:t>
            </w:r>
            <w:r>
              <w:t>Creek,</w:t>
            </w:r>
            <w:r w:rsidR="00C316ED">
              <w:t xml:space="preserve"> </w:t>
            </w:r>
            <w:proofErr w:type="spellStart"/>
            <w:r>
              <w:t>Wesburn</w:t>
            </w:r>
            <w:proofErr w:type="spellEnd"/>
            <w:r>
              <w:t>;</w:t>
            </w:r>
            <w:r w:rsidR="00C316ED">
              <w:t xml:space="preserve"> </w:t>
            </w:r>
            <w:r>
              <w:t>Woori</w:t>
            </w:r>
            <w:r w:rsidR="00C316ED">
              <w:t xml:space="preserve"> </w:t>
            </w:r>
            <w:proofErr w:type="spellStart"/>
            <w:r>
              <w:t>Yallock</w:t>
            </w:r>
            <w:proofErr w:type="spellEnd"/>
            <w:r w:rsidR="00C316ED">
              <w:t xml:space="preserve"> </w:t>
            </w:r>
            <w:r>
              <w:t>Creek,</w:t>
            </w:r>
            <w:r w:rsidR="00C316ED">
              <w:t xml:space="preserve"> </w:t>
            </w:r>
            <w:r>
              <w:t>Macclesfield;</w:t>
            </w:r>
            <w:r w:rsidR="00C316ED">
              <w:t xml:space="preserve"> </w:t>
            </w:r>
            <w:r>
              <w:t>Menzies</w:t>
            </w:r>
            <w:r w:rsidR="00C316ED">
              <w:t xml:space="preserve"> </w:t>
            </w:r>
            <w:r>
              <w:t>Creek,</w:t>
            </w:r>
            <w:r w:rsidR="00C316ED">
              <w:t xml:space="preserve"> </w:t>
            </w:r>
            <w:proofErr w:type="gramStart"/>
            <w:r>
              <w:t>Emerald</w:t>
            </w:r>
            <w:proofErr w:type="gramEnd"/>
            <w:r w:rsidR="00C316ED">
              <w:t xml:space="preserve"> </w:t>
            </w:r>
            <w:r>
              <w:t>and</w:t>
            </w:r>
            <w:r w:rsidR="00C316ED">
              <w:t xml:space="preserve"> </w:t>
            </w:r>
            <w:r>
              <w:t>McCrae</w:t>
            </w:r>
            <w:r w:rsidR="00C316ED">
              <w:t xml:space="preserve"> </w:t>
            </w:r>
            <w:r>
              <w:t>Creek,</w:t>
            </w:r>
            <w:r w:rsidR="00C316ED">
              <w:t xml:space="preserve"> </w:t>
            </w:r>
            <w:proofErr w:type="spellStart"/>
            <w:r>
              <w:t>Yellingbo</w:t>
            </w:r>
            <w:proofErr w:type="spellEnd"/>
            <w:r>
              <w:t>.</w:t>
            </w:r>
            <w:r w:rsidR="00C316ED">
              <w:t xml:space="preserve"> </w:t>
            </w:r>
          </w:p>
          <w:p w14:paraId="33783A96" w14:textId="0B7732CF" w:rsidR="002E1D3C" w:rsidRDefault="007D671F" w:rsidP="00693843">
            <w:pPr>
              <w:pStyle w:val="TableCopy"/>
              <w:rPr>
                <w:spacing w:val="-1"/>
              </w:rPr>
            </w:pPr>
            <w:r>
              <w:rPr>
                <w:spacing w:val="-1"/>
              </w:rPr>
              <w:t>Survey</w:t>
            </w:r>
            <w:r w:rsidR="00C316ED">
              <w:rPr>
                <w:spacing w:val="-1"/>
              </w:rPr>
              <w:t xml:space="preserve"> </w:t>
            </w:r>
            <w:r>
              <w:rPr>
                <w:spacing w:val="-1"/>
              </w:rPr>
              <w:t>plans</w:t>
            </w:r>
            <w:r w:rsidR="00C316ED">
              <w:rPr>
                <w:spacing w:val="-1"/>
              </w:rPr>
              <w:t xml:space="preserve"> </w:t>
            </w:r>
            <w:r>
              <w:rPr>
                <w:spacing w:val="-1"/>
              </w:rPr>
              <w:t>are</w:t>
            </w:r>
            <w:r w:rsidR="00C316ED">
              <w:rPr>
                <w:spacing w:val="-1"/>
              </w:rPr>
              <w:t xml:space="preserve"> </w:t>
            </w:r>
            <w:r>
              <w:rPr>
                <w:spacing w:val="-1"/>
              </w:rPr>
              <w:t>being</w:t>
            </w:r>
            <w:r w:rsidR="00C316ED">
              <w:rPr>
                <w:spacing w:val="-1"/>
              </w:rPr>
              <w:t xml:space="preserve"> </w:t>
            </w:r>
            <w:r>
              <w:rPr>
                <w:spacing w:val="-1"/>
              </w:rPr>
              <w:t>developed</w:t>
            </w:r>
            <w:r w:rsidR="00C316ED">
              <w:rPr>
                <w:spacing w:val="-1"/>
              </w:rPr>
              <w:t xml:space="preserve"> </w:t>
            </w:r>
            <w:r>
              <w:rPr>
                <w:spacing w:val="-1"/>
              </w:rPr>
              <w:t>to</w:t>
            </w:r>
            <w:r w:rsidR="00C316ED">
              <w:rPr>
                <w:spacing w:val="-1"/>
              </w:rPr>
              <w:t xml:space="preserve"> </w:t>
            </w:r>
            <w:r>
              <w:rPr>
                <w:spacing w:val="-1"/>
              </w:rPr>
              <w:t>inform</w:t>
            </w:r>
            <w:r w:rsidR="00C316ED">
              <w:rPr>
                <w:spacing w:val="-1"/>
              </w:rPr>
              <w:t xml:space="preserve"> </w:t>
            </w:r>
            <w:r>
              <w:rPr>
                <w:spacing w:val="-1"/>
              </w:rPr>
              <w:t>a</w:t>
            </w:r>
            <w:r w:rsidR="00C316ED">
              <w:rPr>
                <w:spacing w:val="-1"/>
              </w:rPr>
              <w:t xml:space="preserve"> </w:t>
            </w:r>
            <w:r>
              <w:rPr>
                <w:spacing w:val="-1"/>
              </w:rPr>
              <w:t>Bill</w:t>
            </w:r>
            <w:r w:rsidR="00C316ED">
              <w:rPr>
                <w:spacing w:val="-1"/>
              </w:rPr>
              <w:t xml:space="preserve"> </w:t>
            </w:r>
            <w:r>
              <w:rPr>
                <w:spacing w:val="-1"/>
              </w:rPr>
              <w:t>that</w:t>
            </w:r>
            <w:r w:rsidR="00C316ED">
              <w:rPr>
                <w:spacing w:val="-1"/>
              </w:rPr>
              <w:t xml:space="preserve"> </w:t>
            </w:r>
            <w:r>
              <w:rPr>
                <w:spacing w:val="-1"/>
              </w:rPr>
              <w:t>will</w:t>
            </w:r>
            <w:r w:rsidR="00C316ED">
              <w:rPr>
                <w:spacing w:val="-1"/>
              </w:rPr>
              <w:t xml:space="preserve"> </w:t>
            </w:r>
            <w:r>
              <w:rPr>
                <w:spacing w:val="-1"/>
              </w:rPr>
              <w:t>reserve</w:t>
            </w:r>
            <w:r w:rsidR="00C316ED">
              <w:rPr>
                <w:spacing w:val="-1"/>
              </w:rPr>
              <w:t xml:space="preserve"> </w:t>
            </w:r>
            <w:proofErr w:type="gramStart"/>
            <w:r>
              <w:rPr>
                <w:spacing w:val="-1"/>
              </w:rPr>
              <w:t>all</w:t>
            </w:r>
            <w:r w:rsidR="00C316ED">
              <w:rPr>
                <w:spacing w:val="-1"/>
              </w:rPr>
              <w:t xml:space="preserve"> </w:t>
            </w:r>
            <w:r>
              <w:rPr>
                <w:spacing w:val="-1"/>
              </w:rPr>
              <w:t>of</w:t>
            </w:r>
            <w:proofErr w:type="gramEnd"/>
            <w:r w:rsidR="00C316ED">
              <w:rPr>
                <w:spacing w:val="-1"/>
              </w:rPr>
              <w:t xml:space="preserve"> </w:t>
            </w:r>
            <w:r>
              <w:rPr>
                <w:spacing w:val="-1"/>
              </w:rPr>
              <w:t>these</w:t>
            </w:r>
            <w:r w:rsidR="00C316ED">
              <w:rPr>
                <w:spacing w:val="-1"/>
              </w:rPr>
              <w:t xml:space="preserve"> </w:t>
            </w:r>
            <w:r>
              <w:rPr>
                <w:spacing w:val="-1"/>
              </w:rPr>
              <w:t>areas</w:t>
            </w:r>
            <w:r w:rsidR="00C316ED">
              <w:rPr>
                <w:spacing w:val="-1"/>
              </w:rPr>
              <w:t xml:space="preserve"> </w:t>
            </w:r>
            <w:r>
              <w:rPr>
                <w:spacing w:val="-1"/>
              </w:rPr>
              <w:t>as</w:t>
            </w:r>
            <w:r w:rsidR="00C316ED">
              <w:rPr>
                <w:spacing w:val="-1"/>
              </w:rPr>
              <w:t xml:space="preserve"> </w:t>
            </w:r>
            <w:r>
              <w:rPr>
                <w:spacing w:val="-1"/>
              </w:rPr>
              <w:t>part</w:t>
            </w:r>
            <w:r w:rsidR="00C316ED">
              <w:rPr>
                <w:spacing w:val="-1"/>
              </w:rPr>
              <w:t xml:space="preserve"> </w:t>
            </w:r>
            <w:r>
              <w:rPr>
                <w:spacing w:val="-1"/>
              </w:rPr>
              <w:t>of</w:t>
            </w:r>
            <w:r w:rsidR="00C316ED">
              <w:rPr>
                <w:spacing w:val="-1"/>
              </w:rPr>
              <w:t xml:space="preserve"> </w:t>
            </w:r>
            <w:proofErr w:type="spellStart"/>
            <w:r>
              <w:rPr>
                <w:spacing w:val="-1"/>
              </w:rPr>
              <w:t>Liwik</w:t>
            </w:r>
            <w:proofErr w:type="spellEnd"/>
            <w:r w:rsidR="00C316ED">
              <w:rPr>
                <w:spacing w:val="-1"/>
              </w:rPr>
              <w:t xml:space="preserve"> </w:t>
            </w:r>
            <w:r>
              <w:rPr>
                <w:spacing w:val="-1"/>
              </w:rPr>
              <w:t>Barring</w:t>
            </w:r>
            <w:r w:rsidR="00C316ED">
              <w:rPr>
                <w:spacing w:val="-1"/>
              </w:rPr>
              <w:t xml:space="preserve"> </w:t>
            </w:r>
            <w:r>
              <w:rPr>
                <w:spacing w:val="-1"/>
              </w:rPr>
              <w:t>in</w:t>
            </w:r>
            <w:r w:rsidR="00C316ED">
              <w:rPr>
                <w:spacing w:val="-1"/>
              </w:rPr>
              <w:t xml:space="preserve"> </w:t>
            </w:r>
            <w:r>
              <w:rPr>
                <w:spacing w:val="-1"/>
              </w:rPr>
              <w:t>2024.</w:t>
            </w:r>
            <w:r w:rsidR="00C316ED">
              <w:rPr>
                <w:spacing w:val="-1"/>
              </w:rPr>
              <w:t xml:space="preserve"> </w:t>
            </w:r>
            <w:r>
              <w:rPr>
                <w:spacing w:val="-1"/>
              </w:rPr>
              <w:t>This</w:t>
            </w:r>
            <w:r w:rsidR="00C316ED">
              <w:rPr>
                <w:spacing w:val="-1"/>
              </w:rPr>
              <w:t xml:space="preserve"> </w:t>
            </w:r>
            <w:r>
              <w:rPr>
                <w:spacing w:val="-1"/>
              </w:rPr>
              <w:t>will</w:t>
            </w:r>
            <w:r w:rsidR="00C316ED">
              <w:rPr>
                <w:spacing w:val="-1"/>
              </w:rPr>
              <w:t xml:space="preserve"> </w:t>
            </w:r>
            <w:r>
              <w:rPr>
                <w:spacing w:val="-1"/>
              </w:rPr>
              <w:t>be</w:t>
            </w:r>
            <w:r w:rsidR="00C316ED">
              <w:rPr>
                <w:spacing w:val="-1"/>
              </w:rPr>
              <w:t xml:space="preserve"> </w:t>
            </w:r>
            <w:r>
              <w:rPr>
                <w:spacing w:val="-1"/>
              </w:rPr>
              <w:t>the</w:t>
            </w:r>
            <w:r w:rsidR="00C316ED">
              <w:rPr>
                <w:spacing w:val="-1"/>
              </w:rPr>
              <w:t xml:space="preserve"> </w:t>
            </w:r>
            <w:r>
              <w:rPr>
                <w:spacing w:val="-1"/>
              </w:rPr>
              <w:t>second</w:t>
            </w:r>
            <w:r w:rsidR="00C316ED">
              <w:rPr>
                <w:spacing w:val="-1"/>
              </w:rPr>
              <w:t xml:space="preserve"> </w:t>
            </w:r>
            <w:r>
              <w:rPr>
                <w:spacing w:val="-1"/>
              </w:rPr>
              <w:t>phase</w:t>
            </w:r>
            <w:r w:rsidR="00C316ED">
              <w:rPr>
                <w:spacing w:val="-1"/>
              </w:rPr>
              <w:t xml:space="preserve"> </w:t>
            </w:r>
            <w:r>
              <w:rPr>
                <w:spacing w:val="-1"/>
              </w:rPr>
              <w:t>of</w:t>
            </w:r>
            <w:r w:rsidR="00C316ED">
              <w:rPr>
                <w:spacing w:val="-1"/>
              </w:rPr>
              <w:t xml:space="preserve"> </w:t>
            </w:r>
            <w:r>
              <w:rPr>
                <w:spacing w:val="-1"/>
              </w:rPr>
              <w:t>reservations,</w:t>
            </w:r>
            <w:r w:rsidR="00C316ED">
              <w:rPr>
                <w:spacing w:val="-1"/>
              </w:rPr>
              <w:t xml:space="preserve"> </w:t>
            </w:r>
            <w:r>
              <w:rPr>
                <w:spacing w:val="-1"/>
              </w:rPr>
              <w:t>with</w:t>
            </w:r>
            <w:r w:rsidR="00C316ED">
              <w:rPr>
                <w:spacing w:val="-1"/>
              </w:rPr>
              <w:t xml:space="preserve"> </w:t>
            </w:r>
            <w:r>
              <w:rPr>
                <w:spacing w:val="-1"/>
              </w:rPr>
              <w:t>the</w:t>
            </w:r>
            <w:r w:rsidR="00C316ED">
              <w:rPr>
                <w:spacing w:val="-1"/>
              </w:rPr>
              <w:t xml:space="preserve"> </w:t>
            </w:r>
            <w:r>
              <w:rPr>
                <w:spacing w:val="-1"/>
              </w:rPr>
              <w:t>first</w:t>
            </w:r>
            <w:r w:rsidR="00C316ED">
              <w:rPr>
                <w:spacing w:val="-1"/>
              </w:rPr>
              <w:t xml:space="preserve"> </w:t>
            </w:r>
            <w:r>
              <w:rPr>
                <w:spacing w:val="-1"/>
              </w:rPr>
              <w:t>phase</w:t>
            </w:r>
            <w:r w:rsidR="00C316ED">
              <w:rPr>
                <w:spacing w:val="-1"/>
              </w:rPr>
              <w:t xml:space="preserve"> </w:t>
            </w:r>
            <w:r>
              <w:rPr>
                <w:spacing w:val="-1"/>
              </w:rPr>
              <w:t>completed</w:t>
            </w:r>
            <w:r w:rsidR="00C316ED">
              <w:rPr>
                <w:spacing w:val="-1"/>
              </w:rPr>
              <w:t xml:space="preserve"> </w:t>
            </w:r>
            <w:r>
              <w:rPr>
                <w:spacing w:val="-1"/>
              </w:rPr>
              <w:t>in</w:t>
            </w:r>
            <w:r w:rsidR="00C316ED">
              <w:rPr>
                <w:spacing w:val="-1"/>
              </w:rPr>
              <w:t xml:space="preserve"> </w:t>
            </w:r>
            <w:r>
              <w:rPr>
                <w:spacing w:val="-1"/>
              </w:rPr>
              <w:t>2020.</w:t>
            </w:r>
          </w:p>
          <w:p w14:paraId="266C4A9C" w14:textId="3D823A7C" w:rsidR="002E1D3C" w:rsidRDefault="007D671F" w:rsidP="00693843">
            <w:pPr>
              <w:pStyle w:val="TableCopy"/>
            </w:pPr>
            <w:r>
              <w:t>During</w:t>
            </w:r>
            <w:r w:rsidR="00C316ED">
              <w:t xml:space="preserve"> </w:t>
            </w:r>
            <w:r>
              <w:t>2022–23,</w:t>
            </w:r>
            <w:r w:rsidR="00C316ED">
              <w:t xml:space="preserve"> </w:t>
            </w:r>
            <w:r>
              <w:t>more</w:t>
            </w:r>
            <w:r w:rsidR="00C316ED">
              <w:t xml:space="preserve"> </w:t>
            </w:r>
            <w:r>
              <w:t>than</w:t>
            </w:r>
            <w:r w:rsidR="00C316ED">
              <w:t xml:space="preserve"> </w:t>
            </w:r>
            <w:r>
              <w:t>40</w:t>
            </w:r>
            <w:r w:rsidR="00C316ED">
              <w:t xml:space="preserve"> </w:t>
            </w:r>
            <w:r>
              <w:t>site</w:t>
            </w:r>
            <w:r w:rsidR="00C316ED">
              <w:t xml:space="preserve"> </w:t>
            </w:r>
            <w:r>
              <w:t>visits</w:t>
            </w:r>
            <w:r w:rsidR="00C316ED">
              <w:t xml:space="preserve"> </w:t>
            </w:r>
            <w:r>
              <w:t>were</w:t>
            </w:r>
            <w:r w:rsidR="00C316ED">
              <w:t xml:space="preserve"> </w:t>
            </w:r>
            <w:r>
              <w:t>conducted</w:t>
            </w:r>
            <w:r w:rsidR="00C316ED">
              <w:t xml:space="preserve"> </w:t>
            </w:r>
            <w:r>
              <w:t>to</w:t>
            </w:r>
            <w:r w:rsidR="00C316ED">
              <w:t xml:space="preserve"> </w:t>
            </w:r>
            <w:r>
              <w:t>discuss</w:t>
            </w:r>
            <w:r w:rsidR="00C316ED">
              <w:t xml:space="preserve"> </w:t>
            </w:r>
            <w:r>
              <w:t>changes</w:t>
            </w:r>
            <w:r w:rsidR="00C316ED">
              <w:t xml:space="preserve"> </w:t>
            </w:r>
            <w:r>
              <w:t>to</w:t>
            </w:r>
            <w:r w:rsidR="00C316ED">
              <w:t xml:space="preserve"> </w:t>
            </w:r>
            <w:r>
              <w:t>the</w:t>
            </w:r>
            <w:r w:rsidR="00C316ED">
              <w:t xml:space="preserve"> </w:t>
            </w:r>
            <w:r>
              <w:t>management</w:t>
            </w:r>
            <w:r w:rsidR="00C316ED">
              <w:t xml:space="preserve"> </w:t>
            </w:r>
            <w:r>
              <w:t>of</w:t>
            </w:r>
            <w:r w:rsidR="00C316ED">
              <w:rPr>
                <w:rFonts w:ascii="Cambria" w:hAnsi="Cambria" w:cs="Cambria"/>
              </w:rPr>
              <w:t xml:space="preserve"> </w:t>
            </w:r>
            <w:r>
              <w:t>Crown</w:t>
            </w:r>
            <w:r w:rsidR="00C316ED">
              <w:t xml:space="preserve"> </w:t>
            </w:r>
            <w:r>
              <w:t>land</w:t>
            </w:r>
            <w:r w:rsidR="00C316ED">
              <w:t xml:space="preserve"> </w:t>
            </w:r>
            <w:r>
              <w:t>with</w:t>
            </w:r>
            <w:r w:rsidR="00C316ED">
              <w:t xml:space="preserve"> </w:t>
            </w:r>
            <w:r>
              <w:t>adjacent</w:t>
            </w:r>
            <w:r w:rsidR="00C316ED">
              <w:t xml:space="preserve"> </w:t>
            </w:r>
            <w:r>
              <w:t>landholders.</w:t>
            </w:r>
            <w:r w:rsidR="00C316ED">
              <w:t xml:space="preserve"> </w:t>
            </w:r>
            <w:r>
              <w:t>The</w:t>
            </w:r>
            <w:r w:rsidR="00C316ED">
              <w:t xml:space="preserve"> </w:t>
            </w:r>
            <w:r>
              <w:t>site</w:t>
            </w:r>
            <w:r w:rsidR="00C316ED">
              <w:t xml:space="preserve"> </w:t>
            </w:r>
            <w:r>
              <w:t>visits</w:t>
            </w:r>
            <w:r w:rsidR="00C316ED">
              <w:t xml:space="preserve"> </w:t>
            </w:r>
            <w:r>
              <w:t>addressed</w:t>
            </w:r>
            <w:r w:rsidR="00C316ED">
              <w:t xml:space="preserve"> </w:t>
            </w:r>
            <w:r>
              <w:t>construction</w:t>
            </w:r>
            <w:r w:rsidR="00C316ED">
              <w:t xml:space="preserve"> </w:t>
            </w:r>
            <w:r>
              <w:t>of</w:t>
            </w:r>
            <w:r w:rsidR="00C316ED">
              <w:t xml:space="preserve"> </w:t>
            </w:r>
            <w:r>
              <w:t>boundary</w:t>
            </w:r>
            <w:r w:rsidR="00C316ED">
              <w:t xml:space="preserve"> </w:t>
            </w:r>
            <w:r>
              <w:t>fences,</w:t>
            </w:r>
            <w:r w:rsidR="00C316ED">
              <w:t xml:space="preserve"> </w:t>
            </w:r>
            <w:r>
              <w:t>weed</w:t>
            </w:r>
            <w:r w:rsidR="00C316ED">
              <w:t xml:space="preserve"> </w:t>
            </w:r>
            <w:r>
              <w:t>management,</w:t>
            </w:r>
            <w:r w:rsidR="00C316ED">
              <w:t xml:space="preserve"> </w:t>
            </w:r>
            <w:proofErr w:type="gramStart"/>
            <w:r>
              <w:t>revegetation</w:t>
            </w:r>
            <w:proofErr w:type="gramEnd"/>
            <w:r w:rsidR="00C316ED">
              <w:t xml:space="preserve"> </w:t>
            </w:r>
            <w:r>
              <w:t>and</w:t>
            </w:r>
            <w:r w:rsidR="00C316ED">
              <w:t xml:space="preserve"> </w:t>
            </w:r>
            <w:r>
              <w:t>off</w:t>
            </w:r>
            <w:r w:rsidR="00C316ED">
              <w:t xml:space="preserve"> </w:t>
            </w:r>
            <w:r>
              <w:t>stream</w:t>
            </w:r>
            <w:r w:rsidR="00C316ED">
              <w:t xml:space="preserve"> </w:t>
            </w:r>
            <w:r>
              <w:t>watering</w:t>
            </w:r>
            <w:r w:rsidR="00C316ED">
              <w:t xml:space="preserve"> </w:t>
            </w:r>
            <w:r>
              <w:t>systems.</w:t>
            </w:r>
          </w:p>
          <w:p w14:paraId="23770C67" w14:textId="149D52E9" w:rsidR="002E1D3C" w:rsidRDefault="007D671F" w:rsidP="00693843">
            <w:pPr>
              <w:pStyle w:val="TableCopy"/>
            </w:pPr>
            <w:r>
              <w:t>In</w:t>
            </w:r>
            <w:r w:rsidR="00C316ED">
              <w:t xml:space="preserve"> </w:t>
            </w:r>
            <w:r>
              <w:t>October</w:t>
            </w:r>
            <w:r w:rsidR="00C316ED">
              <w:t xml:space="preserve"> </w:t>
            </w:r>
            <w:r>
              <w:t>2022,</w:t>
            </w:r>
            <w:r w:rsidR="00C316ED">
              <w:t xml:space="preserve"> </w:t>
            </w:r>
            <w:r>
              <w:t>DEECA</w:t>
            </w:r>
            <w:r w:rsidR="00C316ED">
              <w:t xml:space="preserve"> </w:t>
            </w:r>
            <w:r>
              <w:t>contracted</w:t>
            </w:r>
            <w:r w:rsidR="00C316ED">
              <w:t xml:space="preserve"> </w:t>
            </w:r>
            <w:r>
              <w:t>the</w:t>
            </w:r>
            <w:r w:rsidR="00C316ED">
              <w:t xml:space="preserve"> </w:t>
            </w:r>
            <w:proofErr w:type="spellStart"/>
            <w:r>
              <w:t>Narrap</w:t>
            </w:r>
            <w:proofErr w:type="spellEnd"/>
            <w:r w:rsidR="00C316ED">
              <w:t xml:space="preserve"> </w:t>
            </w:r>
            <w:r>
              <w:t>Team</w:t>
            </w:r>
            <w:r w:rsidR="00C316ED">
              <w:t xml:space="preserve"> </w:t>
            </w:r>
            <w:r>
              <w:t>to</w:t>
            </w:r>
            <w:r w:rsidR="00C316ED">
              <w:t xml:space="preserve"> </w:t>
            </w:r>
            <w:r>
              <w:t>undertake</w:t>
            </w:r>
            <w:r w:rsidR="00C316ED">
              <w:t xml:space="preserve"> </w:t>
            </w:r>
            <w:r>
              <w:t>extensive</w:t>
            </w:r>
            <w:r w:rsidR="00C316ED">
              <w:t xml:space="preserve"> </w:t>
            </w:r>
            <w:r>
              <w:t>weed</w:t>
            </w:r>
            <w:r w:rsidR="00C316ED">
              <w:t xml:space="preserve"> </w:t>
            </w:r>
            <w:r>
              <w:t>management</w:t>
            </w:r>
            <w:r w:rsidR="00C316ED">
              <w:t xml:space="preserve"> </w:t>
            </w:r>
            <w:r>
              <w:t>work</w:t>
            </w:r>
            <w:r w:rsidR="00C316ED">
              <w:t xml:space="preserve"> </w:t>
            </w:r>
            <w:r>
              <w:t>throughout</w:t>
            </w:r>
            <w:r w:rsidR="00C316ED">
              <w:t xml:space="preserve"> </w:t>
            </w:r>
            <w:proofErr w:type="spellStart"/>
            <w:r>
              <w:t>Liwik</w:t>
            </w:r>
            <w:proofErr w:type="spellEnd"/>
            <w:r w:rsidR="00C316ED">
              <w:t xml:space="preserve"> </w:t>
            </w:r>
            <w:r>
              <w:t>Barring.</w:t>
            </w:r>
            <w:r w:rsidR="00C316ED">
              <w:t xml:space="preserve"> </w:t>
            </w:r>
            <w:r>
              <w:t>The</w:t>
            </w:r>
            <w:r w:rsidR="00C316ED">
              <w:t xml:space="preserve"> </w:t>
            </w:r>
            <w:proofErr w:type="spellStart"/>
            <w:r>
              <w:t>Narrap</w:t>
            </w:r>
            <w:proofErr w:type="spellEnd"/>
            <w:r w:rsidR="00C316ED">
              <w:t xml:space="preserve"> </w:t>
            </w:r>
            <w:r>
              <w:t>Team</w:t>
            </w:r>
            <w:r w:rsidR="00C316ED">
              <w:t xml:space="preserve"> </w:t>
            </w:r>
            <w:r>
              <w:t>have</w:t>
            </w:r>
            <w:r w:rsidR="00C316ED">
              <w:t xml:space="preserve"> </w:t>
            </w:r>
            <w:r>
              <w:t>now</w:t>
            </w:r>
            <w:r w:rsidR="00C316ED">
              <w:t xml:space="preserve"> </w:t>
            </w:r>
            <w:r>
              <w:t>conducted</w:t>
            </w:r>
            <w:r w:rsidR="00C316ED">
              <w:t xml:space="preserve"> </w:t>
            </w:r>
            <w:r>
              <w:t>weed</w:t>
            </w:r>
            <w:r w:rsidR="00C316ED">
              <w:t xml:space="preserve"> </w:t>
            </w:r>
            <w:r>
              <w:t>management</w:t>
            </w:r>
            <w:r w:rsidR="00C316ED">
              <w:t xml:space="preserve"> </w:t>
            </w:r>
            <w:r>
              <w:t>work</w:t>
            </w:r>
            <w:r w:rsidR="00C316ED">
              <w:t xml:space="preserve"> </w:t>
            </w:r>
            <w:r>
              <w:t>across</w:t>
            </w:r>
            <w:r w:rsidR="00C316ED">
              <w:t xml:space="preserve"> </w:t>
            </w:r>
            <w:proofErr w:type="gramStart"/>
            <w:r>
              <w:t>a</w:t>
            </w:r>
            <w:r w:rsidR="00C316ED">
              <w:t xml:space="preserve"> </w:t>
            </w:r>
            <w:r>
              <w:t>number</w:t>
            </w:r>
            <w:r w:rsidR="00C316ED">
              <w:t xml:space="preserve"> </w:t>
            </w:r>
            <w:r>
              <w:t>of</w:t>
            </w:r>
            <w:proofErr w:type="gramEnd"/>
            <w:r w:rsidR="00C316ED">
              <w:t xml:space="preserve"> </w:t>
            </w:r>
            <w:r>
              <w:t>waterways</w:t>
            </w:r>
            <w:r w:rsidR="00C316ED">
              <w:t xml:space="preserve"> </w:t>
            </w:r>
            <w:r>
              <w:t>including</w:t>
            </w:r>
            <w:r w:rsidR="00C316ED">
              <w:t xml:space="preserve"> </w:t>
            </w:r>
            <w:r>
              <w:t>Britannia</w:t>
            </w:r>
            <w:r w:rsidR="00C316ED">
              <w:t xml:space="preserve"> </w:t>
            </w:r>
            <w:r>
              <w:t>Creek,</w:t>
            </w:r>
            <w:r w:rsidR="00C316ED">
              <w:t xml:space="preserve"> </w:t>
            </w:r>
            <w:r>
              <w:t>Little</w:t>
            </w:r>
            <w:r w:rsidR="00C316ED">
              <w:t xml:space="preserve"> </w:t>
            </w:r>
            <w:proofErr w:type="spellStart"/>
            <w:r>
              <w:t>Yarra</w:t>
            </w:r>
            <w:proofErr w:type="spellEnd"/>
            <w:r w:rsidR="00C316ED">
              <w:t xml:space="preserve"> </w:t>
            </w:r>
            <w:r>
              <w:t>River,</w:t>
            </w:r>
            <w:r w:rsidR="00C316ED">
              <w:t xml:space="preserve"> </w:t>
            </w:r>
            <w:r>
              <w:t>Woori</w:t>
            </w:r>
            <w:r w:rsidR="00C316ED">
              <w:t xml:space="preserve"> </w:t>
            </w:r>
            <w:proofErr w:type="spellStart"/>
            <w:r>
              <w:t>Yallock</w:t>
            </w:r>
            <w:proofErr w:type="spellEnd"/>
            <w:r w:rsidR="00C316ED">
              <w:t xml:space="preserve"> </w:t>
            </w:r>
            <w:r>
              <w:t>Creek</w:t>
            </w:r>
            <w:r w:rsidR="00C316ED">
              <w:t xml:space="preserve"> </w:t>
            </w:r>
            <w:r>
              <w:t>and</w:t>
            </w:r>
            <w:r w:rsidR="00C316ED">
              <w:t xml:space="preserve"> </w:t>
            </w:r>
            <w:r>
              <w:t>the</w:t>
            </w:r>
            <w:r w:rsidR="00C316ED">
              <w:t xml:space="preserve"> </w:t>
            </w:r>
            <w:proofErr w:type="spellStart"/>
            <w:r>
              <w:t>Yarra</w:t>
            </w:r>
            <w:proofErr w:type="spellEnd"/>
            <w:r w:rsidR="00C316ED">
              <w:t xml:space="preserve"> </w:t>
            </w:r>
            <w:r>
              <w:t>River.</w:t>
            </w:r>
            <w:r w:rsidR="00C316ED">
              <w:t xml:space="preserve"> </w:t>
            </w:r>
          </w:p>
        </w:tc>
      </w:tr>
      <w:tr w:rsidR="002E1D3C" w14:paraId="64EFC6B9" w14:textId="77777777" w:rsidTr="00F862D3">
        <w:trPr>
          <w:cantSplit/>
        </w:trPr>
        <w:tc>
          <w:tcPr>
            <w:tcW w:w="1696" w:type="dxa"/>
          </w:tcPr>
          <w:p w14:paraId="5600B83C" w14:textId="6363E48B" w:rsidR="002E1D3C" w:rsidRDefault="007D671F" w:rsidP="00693843">
            <w:pPr>
              <w:pStyle w:val="TableCopy"/>
            </w:pPr>
            <w:r>
              <w:t>Regional</w:t>
            </w:r>
            <w:r w:rsidR="00C316ED">
              <w:t xml:space="preserve"> </w:t>
            </w:r>
            <w:r>
              <w:t>Forest</w:t>
            </w:r>
            <w:r w:rsidR="00C316ED">
              <w:t xml:space="preserve"> </w:t>
            </w:r>
            <w:r>
              <w:t>Agreements</w:t>
            </w:r>
            <w:r w:rsidR="00C316ED">
              <w:t xml:space="preserve"> </w:t>
            </w:r>
          </w:p>
        </w:tc>
        <w:tc>
          <w:tcPr>
            <w:tcW w:w="8080" w:type="dxa"/>
          </w:tcPr>
          <w:p w14:paraId="74A8C690" w14:textId="41C6B75A" w:rsidR="002E1D3C" w:rsidRDefault="007D671F" w:rsidP="00693843">
            <w:pPr>
              <w:pStyle w:val="TableCopy"/>
            </w:pPr>
            <w:r>
              <w:t>DEECA</w:t>
            </w:r>
            <w:r w:rsidR="00C316ED">
              <w:t xml:space="preserve"> </w:t>
            </w:r>
            <w:r>
              <w:t>progressed</w:t>
            </w:r>
            <w:r w:rsidR="00C316ED">
              <w:t xml:space="preserve"> </w:t>
            </w:r>
            <w:r>
              <w:t>commitments</w:t>
            </w:r>
            <w:r w:rsidR="00C316ED">
              <w:t xml:space="preserve"> </w:t>
            </w:r>
            <w:r>
              <w:t>made</w:t>
            </w:r>
            <w:r w:rsidR="00C316ED">
              <w:t xml:space="preserve"> </w:t>
            </w:r>
            <w:r>
              <w:t>in</w:t>
            </w:r>
            <w:r w:rsidR="00C316ED">
              <w:t xml:space="preserve"> </w:t>
            </w:r>
            <w:r>
              <w:t>the</w:t>
            </w:r>
            <w:r w:rsidR="00C316ED">
              <w:t xml:space="preserve"> </w:t>
            </w:r>
            <w:r>
              <w:t>Regional</w:t>
            </w:r>
            <w:r w:rsidR="00C316ED">
              <w:t xml:space="preserve"> </w:t>
            </w:r>
            <w:r>
              <w:t>Forest</w:t>
            </w:r>
            <w:r w:rsidR="00C316ED">
              <w:t xml:space="preserve"> </w:t>
            </w:r>
            <w:r>
              <w:t>Agreements</w:t>
            </w:r>
            <w:r w:rsidR="00C316ED">
              <w:t xml:space="preserve"> </w:t>
            </w:r>
            <w:r>
              <w:t>(RFAs)</w:t>
            </w:r>
            <w:r w:rsidR="00C316ED">
              <w:t xml:space="preserve"> </w:t>
            </w:r>
            <w:r>
              <w:t>in</w:t>
            </w:r>
            <w:r w:rsidR="00C316ED">
              <w:t xml:space="preserve"> </w:t>
            </w:r>
            <w:r>
              <w:t>2022–23</w:t>
            </w:r>
            <w:r w:rsidR="00C316ED">
              <w:t xml:space="preserve"> </w:t>
            </w:r>
            <w:r>
              <w:t>for</w:t>
            </w:r>
            <w:r w:rsidR="00C316ED">
              <w:t xml:space="preserve"> </w:t>
            </w:r>
            <w:r>
              <w:t>improving</w:t>
            </w:r>
            <w:r w:rsidR="00C316ED">
              <w:t xml:space="preserve"> </w:t>
            </w:r>
            <w:r>
              <w:t>the</w:t>
            </w:r>
            <w:r w:rsidR="00C316ED">
              <w:t xml:space="preserve"> </w:t>
            </w:r>
            <w:r>
              <w:t>long-term</w:t>
            </w:r>
            <w:r w:rsidR="00C316ED">
              <w:t xml:space="preserve"> </w:t>
            </w:r>
            <w:r>
              <w:t>sustainable</w:t>
            </w:r>
            <w:r w:rsidR="00C316ED">
              <w:t xml:space="preserve"> </w:t>
            </w:r>
            <w:r>
              <w:t>management</w:t>
            </w:r>
            <w:r w:rsidR="00C316ED">
              <w:t xml:space="preserve"> </w:t>
            </w:r>
            <w:r>
              <w:t>and</w:t>
            </w:r>
            <w:r w:rsidR="00C316ED">
              <w:t xml:space="preserve"> </w:t>
            </w:r>
            <w:r>
              <w:t>conservation</w:t>
            </w:r>
            <w:r w:rsidR="00C316ED">
              <w:t xml:space="preserve"> </w:t>
            </w:r>
            <w:r>
              <w:t>of</w:t>
            </w:r>
            <w:r w:rsidR="00C316ED">
              <w:t xml:space="preserve"> </w:t>
            </w:r>
            <w:r>
              <w:t>forests.</w:t>
            </w:r>
            <w:r w:rsidR="00C316ED">
              <w:t xml:space="preserve"> </w:t>
            </w:r>
            <w:r>
              <w:t>Key</w:t>
            </w:r>
            <w:r w:rsidR="00C316ED">
              <w:t xml:space="preserve"> </w:t>
            </w:r>
            <w:r>
              <w:t>achievements</w:t>
            </w:r>
            <w:r w:rsidR="00C316ED">
              <w:t xml:space="preserve"> </w:t>
            </w:r>
            <w:r>
              <w:t>during</w:t>
            </w:r>
            <w:r w:rsidR="00C316ED">
              <w:t xml:space="preserve"> </w:t>
            </w:r>
            <w:r>
              <w:t>2022–23</w:t>
            </w:r>
            <w:r w:rsidR="00C316ED">
              <w:t xml:space="preserve"> </w:t>
            </w:r>
            <w:r>
              <w:t>include:</w:t>
            </w:r>
          </w:p>
          <w:p w14:paraId="09D66A51" w14:textId="193A017D" w:rsidR="002E1D3C" w:rsidRDefault="007D671F" w:rsidP="00693843">
            <w:pPr>
              <w:pStyle w:val="TableBullet"/>
            </w:pPr>
            <w:r>
              <w:t>a</w:t>
            </w:r>
            <w:r w:rsidR="00C316ED">
              <w:t xml:space="preserve"> </w:t>
            </w:r>
            <w:r>
              <w:t>third</w:t>
            </w:r>
            <w:r w:rsidR="00C316ED">
              <w:t xml:space="preserve"> </w:t>
            </w:r>
            <w:r>
              <w:t>RFA</w:t>
            </w:r>
            <w:r w:rsidR="00C316ED">
              <w:t xml:space="preserve"> </w:t>
            </w:r>
            <w:r>
              <w:t>annual</w:t>
            </w:r>
            <w:r w:rsidR="00C316ED">
              <w:t xml:space="preserve"> </w:t>
            </w:r>
            <w:r>
              <w:t>meeting</w:t>
            </w:r>
            <w:r w:rsidR="00C316ED">
              <w:t xml:space="preserve"> </w:t>
            </w:r>
            <w:r>
              <w:t>was</w:t>
            </w:r>
            <w:r w:rsidR="00C316ED">
              <w:t xml:space="preserve"> </w:t>
            </w:r>
            <w:r>
              <w:t>held</w:t>
            </w:r>
            <w:r w:rsidR="00C316ED">
              <w:t xml:space="preserve"> </w:t>
            </w:r>
            <w:r>
              <w:t>in</w:t>
            </w:r>
            <w:r w:rsidR="00C316ED">
              <w:t xml:space="preserve"> </w:t>
            </w:r>
            <w:r>
              <w:t>March</w:t>
            </w:r>
            <w:r w:rsidR="00C316ED">
              <w:t xml:space="preserve"> </w:t>
            </w:r>
            <w:r>
              <w:t>2023</w:t>
            </w:r>
            <w:r w:rsidR="00C316ED">
              <w:t xml:space="preserve"> </w:t>
            </w:r>
            <w:r>
              <w:t>between</w:t>
            </w:r>
            <w:r w:rsidR="00C316ED">
              <w:t xml:space="preserve"> </w:t>
            </w:r>
            <w:r>
              <w:t>DEECA</w:t>
            </w:r>
            <w:r w:rsidR="00C316ED">
              <w:t xml:space="preserve"> </w:t>
            </w:r>
            <w:r>
              <w:t>and</w:t>
            </w:r>
            <w:r w:rsidR="00C316ED">
              <w:t xml:space="preserve"> </w:t>
            </w:r>
            <w:r>
              <w:t>the</w:t>
            </w:r>
            <w:r w:rsidR="00C316ED">
              <w:t xml:space="preserve"> </w:t>
            </w:r>
            <w:r>
              <w:t>Commonwealth</w:t>
            </w:r>
            <w:r w:rsidR="00C316ED">
              <w:t xml:space="preserve"> </w:t>
            </w:r>
            <w:r>
              <w:t>Government,</w:t>
            </w:r>
            <w:r w:rsidR="00C316ED">
              <w:t xml:space="preserve"> </w:t>
            </w:r>
            <w:r>
              <w:t>to</w:t>
            </w:r>
            <w:r w:rsidR="00C316ED">
              <w:t xml:space="preserve"> </w:t>
            </w:r>
            <w:r>
              <w:t>verify</w:t>
            </w:r>
            <w:r w:rsidR="00C316ED">
              <w:t xml:space="preserve"> </w:t>
            </w:r>
            <w:r>
              <w:t>Victorian</w:t>
            </w:r>
            <w:r w:rsidR="00C316ED">
              <w:t xml:space="preserve"> </w:t>
            </w:r>
            <w:r>
              <w:t>delivery</w:t>
            </w:r>
            <w:r w:rsidR="00C316ED">
              <w:t xml:space="preserve"> </w:t>
            </w:r>
            <w:r>
              <w:t>of</w:t>
            </w:r>
            <w:r w:rsidR="00C316ED">
              <w:t xml:space="preserve"> </w:t>
            </w:r>
            <w:r>
              <w:t>RFA</w:t>
            </w:r>
            <w:r w:rsidR="00C316ED">
              <w:t xml:space="preserve"> </w:t>
            </w:r>
            <w:r>
              <w:t>commitments</w:t>
            </w:r>
            <w:r w:rsidR="00C316ED">
              <w:t xml:space="preserve"> </w:t>
            </w:r>
            <w:r>
              <w:t>and</w:t>
            </w:r>
            <w:r w:rsidR="00C316ED">
              <w:t xml:space="preserve"> </w:t>
            </w:r>
            <w:r>
              <w:t>discuss</w:t>
            </w:r>
            <w:r w:rsidR="00C316ED">
              <w:t xml:space="preserve"> </w:t>
            </w:r>
            <w:r>
              <w:t>the</w:t>
            </w:r>
            <w:r w:rsidR="00C316ED">
              <w:t xml:space="preserve"> </w:t>
            </w:r>
            <w:r>
              <w:t>effective</w:t>
            </w:r>
            <w:r w:rsidR="00C316ED">
              <w:t xml:space="preserve"> </w:t>
            </w:r>
            <w:r>
              <w:t>operation</w:t>
            </w:r>
            <w:r w:rsidR="00C316ED">
              <w:t xml:space="preserve"> </w:t>
            </w:r>
            <w:r>
              <w:t>of</w:t>
            </w:r>
            <w:r w:rsidR="00C316ED">
              <w:t xml:space="preserve"> </w:t>
            </w:r>
            <w:r>
              <w:t>the</w:t>
            </w:r>
            <w:r w:rsidR="00C316ED">
              <w:t xml:space="preserve"> </w:t>
            </w:r>
            <w:r>
              <w:t>agreements</w:t>
            </w:r>
          </w:p>
          <w:p w14:paraId="01B95D67" w14:textId="15408FAD" w:rsidR="002E1D3C" w:rsidRDefault="007D671F" w:rsidP="00693843">
            <w:pPr>
              <w:pStyle w:val="TableBullet"/>
            </w:pPr>
            <w:r>
              <w:t>completion</w:t>
            </w:r>
            <w:r w:rsidR="00C316ED">
              <w:t xml:space="preserve"> </w:t>
            </w:r>
            <w:r>
              <w:t>of</w:t>
            </w:r>
            <w:r w:rsidR="00C316ED">
              <w:t xml:space="preserve"> </w:t>
            </w:r>
            <w:r>
              <w:t>the</w:t>
            </w:r>
            <w:r w:rsidR="00C316ED">
              <w:t xml:space="preserve"> </w:t>
            </w:r>
            <w:r>
              <w:t>Victorian</w:t>
            </w:r>
            <w:r w:rsidR="00C316ED">
              <w:t xml:space="preserve"> </w:t>
            </w:r>
            <w:r>
              <w:t>Government’s</w:t>
            </w:r>
            <w:r w:rsidR="00C316ED">
              <w:t xml:space="preserve"> </w:t>
            </w:r>
            <w:r>
              <w:t>review</w:t>
            </w:r>
            <w:r w:rsidR="00C316ED">
              <w:t xml:space="preserve"> </w:t>
            </w:r>
            <w:r>
              <w:t>of</w:t>
            </w:r>
            <w:r w:rsidR="00C316ED">
              <w:t xml:space="preserve"> </w:t>
            </w:r>
            <w:r>
              <w:t>the</w:t>
            </w:r>
            <w:r w:rsidR="00C316ED">
              <w:t xml:space="preserve"> </w:t>
            </w:r>
            <w:r>
              <w:t>Victorian</w:t>
            </w:r>
            <w:r w:rsidR="00C316ED">
              <w:t xml:space="preserve"> </w:t>
            </w:r>
            <w:r>
              <w:t>‘Comprehensive,</w:t>
            </w:r>
            <w:r w:rsidR="00C316ED">
              <w:t xml:space="preserve"> </w:t>
            </w:r>
            <w:r>
              <w:t>Adequate</w:t>
            </w:r>
            <w:r w:rsidR="00C316ED">
              <w:t xml:space="preserve"> </w:t>
            </w:r>
            <w:r>
              <w:t>and</w:t>
            </w:r>
            <w:r w:rsidR="00C316ED">
              <w:rPr>
                <w:rFonts w:ascii="Cambria" w:hAnsi="Cambria" w:cs="Cambria"/>
              </w:rPr>
              <w:t xml:space="preserve"> </w:t>
            </w:r>
            <w:r>
              <w:t>Representative</w:t>
            </w:r>
            <w:r w:rsidR="00C316ED">
              <w:t xml:space="preserve"> </w:t>
            </w:r>
            <w:r>
              <w:t>(CAR)’</w:t>
            </w:r>
            <w:r w:rsidR="00C316ED">
              <w:t xml:space="preserve"> </w:t>
            </w:r>
            <w:r>
              <w:t>Reserve</w:t>
            </w:r>
            <w:r w:rsidR="00C316ED">
              <w:t xml:space="preserve"> </w:t>
            </w:r>
            <w:r>
              <w:t>System</w:t>
            </w:r>
          </w:p>
          <w:p w14:paraId="3F40DFD5" w14:textId="127F7E56" w:rsidR="002E1D3C" w:rsidRDefault="007D671F" w:rsidP="00693843">
            <w:pPr>
              <w:pStyle w:val="TableBullet"/>
            </w:pPr>
            <w:r>
              <w:t>completion</w:t>
            </w:r>
            <w:r w:rsidR="00C316ED">
              <w:t xml:space="preserve"> </w:t>
            </w:r>
            <w:r>
              <w:t>of</w:t>
            </w:r>
            <w:r w:rsidR="00C316ED">
              <w:t xml:space="preserve"> </w:t>
            </w:r>
            <w:r>
              <w:t>the</w:t>
            </w:r>
            <w:r w:rsidR="00C316ED">
              <w:t xml:space="preserve"> </w:t>
            </w:r>
            <w:r>
              <w:t>review</w:t>
            </w:r>
            <w:r w:rsidR="00C316ED">
              <w:t xml:space="preserve"> </w:t>
            </w:r>
            <w:r>
              <w:t>of</w:t>
            </w:r>
            <w:r w:rsidR="00C316ED">
              <w:t xml:space="preserve"> </w:t>
            </w:r>
            <w:r>
              <w:t>legislation</w:t>
            </w:r>
            <w:r w:rsidR="00C316ED">
              <w:t xml:space="preserve"> </w:t>
            </w:r>
            <w:r>
              <w:t>and</w:t>
            </w:r>
            <w:r w:rsidR="00C316ED">
              <w:t xml:space="preserve"> </w:t>
            </w:r>
            <w:r>
              <w:t>regulatory</w:t>
            </w:r>
            <w:r w:rsidR="00C316ED">
              <w:t xml:space="preserve"> </w:t>
            </w:r>
            <w:r>
              <w:t>instruments</w:t>
            </w:r>
            <w:r w:rsidR="00C316ED">
              <w:t xml:space="preserve"> </w:t>
            </w:r>
            <w:r>
              <w:t>to</w:t>
            </w:r>
            <w:r w:rsidR="00C316ED">
              <w:t xml:space="preserve"> </w:t>
            </w:r>
            <w:r>
              <w:t>identify</w:t>
            </w:r>
            <w:r w:rsidR="00C316ED">
              <w:t xml:space="preserve"> </w:t>
            </w:r>
            <w:r>
              <w:t>improvements</w:t>
            </w:r>
            <w:r w:rsidR="00C316ED">
              <w:t xml:space="preserve"> </w:t>
            </w:r>
            <w:r>
              <w:t>to</w:t>
            </w:r>
            <w:r w:rsidR="00C316ED">
              <w:rPr>
                <w:rFonts w:ascii="Cambria" w:hAnsi="Cambria" w:cs="Cambria"/>
              </w:rPr>
              <w:t xml:space="preserve"> </w:t>
            </w:r>
            <w:r>
              <w:t>strengthen</w:t>
            </w:r>
            <w:r w:rsidR="00C316ED">
              <w:t xml:space="preserve"> </w:t>
            </w:r>
            <w:r>
              <w:t>protections</w:t>
            </w:r>
            <w:r w:rsidR="00C316ED">
              <w:t xml:space="preserve"> </w:t>
            </w:r>
            <w:r>
              <w:t>for</w:t>
            </w:r>
            <w:r w:rsidR="00C316ED">
              <w:rPr>
                <w:rFonts w:ascii="Cambria" w:hAnsi="Cambria" w:cs="Cambria"/>
              </w:rPr>
              <w:t xml:space="preserve"> </w:t>
            </w:r>
            <w:r>
              <w:t>listed</w:t>
            </w:r>
            <w:r w:rsidR="00C316ED">
              <w:t xml:space="preserve"> </w:t>
            </w:r>
            <w:r>
              <w:t>species</w:t>
            </w:r>
            <w:r w:rsidR="00C316ED">
              <w:t xml:space="preserve"> </w:t>
            </w:r>
            <w:r>
              <w:t>and</w:t>
            </w:r>
            <w:r w:rsidR="00C316ED">
              <w:t xml:space="preserve"> </w:t>
            </w:r>
            <w:r>
              <w:t>communities</w:t>
            </w:r>
          </w:p>
          <w:p w14:paraId="36D7B6B0" w14:textId="42D3BBD8" w:rsidR="002E1D3C" w:rsidRDefault="007D671F" w:rsidP="00693843">
            <w:pPr>
              <w:pStyle w:val="TableBullet"/>
            </w:pPr>
            <w:r>
              <w:t>delivery</w:t>
            </w:r>
            <w:r w:rsidR="00C316ED">
              <w:t xml:space="preserve"> </w:t>
            </w:r>
            <w:r>
              <w:t>of</w:t>
            </w:r>
            <w:r w:rsidR="00C316ED">
              <w:t xml:space="preserve"> </w:t>
            </w:r>
            <w:r>
              <w:t>risk</w:t>
            </w:r>
            <w:r w:rsidR="00C316ED">
              <w:t xml:space="preserve"> </w:t>
            </w:r>
            <w:r>
              <w:t>assessments</w:t>
            </w:r>
            <w:r w:rsidR="00C316ED">
              <w:t xml:space="preserve"> </w:t>
            </w:r>
            <w:r>
              <w:t>and</w:t>
            </w:r>
            <w:r w:rsidR="00C316ED">
              <w:t xml:space="preserve"> </w:t>
            </w:r>
            <w:r>
              <w:t>corresponding</w:t>
            </w:r>
            <w:r w:rsidR="00C316ED">
              <w:t xml:space="preserve"> </w:t>
            </w:r>
            <w:r>
              <w:t>protections</w:t>
            </w:r>
            <w:r w:rsidR="00C316ED">
              <w:t xml:space="preserve"> </w:t>
            </w:r>
            <w:r>
              <w:t>for</w:t>
            </w:r>
            <w:r w:rsidR="00C316ED">
              <w:t xml:space="preserve"> </w:t>
            </w:r>
            <w:r>
              <w:t>species</w:t>
            </w:r>
            <w:r w:rsidR="00C316ED">
              <w:t xml:space="preserve"> </w:t>
            </w:r>
            <w:r>
              <w:t>and</w:t>
            </w:r>
            <w:r w:rsidR="00C316ED">
              <w:t xml:space="preserve"> </w:t>
            </w:r>
            <w:r>
              <w:t>communities</w:t>
            </w:r>
            <w:r w:rsidR="00C316ED">
              <w:t xml:space="preserve"> </w:t>
            </w:r>
            <w:r>
              <w:t>with</w:t>
            </w:r>
            <w:r w:rsidR="00C316ED">
              <w:rPr>
                <w:rFonts w:ascii="Cambria" w:hAnsi="Cambria" w:cs="Cambria"/>
              </w:rPr>
              <w:t xml:space="preserve"> </w:t>
            </w:r>
            <w:r>
              <w:t>updated</w:t>
            </w:r>
            <w:r w:rsidR="00C316ED">
              <w:t xml:space="preserve"> </w:t>
            </w:r>
            <w:r>
              <w:t>or</w:t>
            </w:r>
            <w:r w:rsidR="00C316ED">
              <w:t xml:space="preserve"> </w:t>
            </w:r>
            <w:r>
              <w:t>new</w:t>
            </w:r>
            <w:r w:rsidR="00C316ED">
              <w:t xml:space="preserve"> </w:t>
            </w:r>
            <w:r>
              <w:t>listings</w:t>
            </w:r>
            <w:r w:rsidR="00C316ED">
              <w:t xml:space="preserve"> </w:t>
            </w:r>
            <w:r>
              <w:t>under</w:t>
            </w:r>
            <w:r w:rsidR="00C316ED">
              <w:t xml:space="preserve"> </w:t>
            </w:r>
            <w:r>
              <w:t>the</w:t>
            </w:r>
            <w:r w:rsidR="00C316ED">
              <w:t xml:space="preserve"> </w:t>
            </w:r>
            <w:r>
              <w:t>Commonwealth</w:t>
            </w:r>
            <w:r w:rsidR="00C316ED">
              <w:t xml:space="preserve"> </w:t>
            </w:r>
            <w:r w:rsidRPr="00693843">
              <w:rPr>
                <w:i/>
                <w:iCs/>
              </w:rPr>
              <w:t>Environmental</w:t>
            </w:r>
            <w:r w:rsidR="00C316ED" w:rsidRPr="00693843">
              <w:rPr>
                <w:i/>
                <w:iCs/>
              </w:rPr>
              <w:t xml:space="preserve"> </w:t>
            </w:r>
            <w:r w:rsidRPr="00693843">
              <w:rPr>
                <w:i/>
                <w:iCs/>
              </w:rPr>
              <w:t>Protection</w:t>
            </w:r>
            <w:r w:rsidR="00C316ED" w:rsidRPr="00693843">
              <w:rPr>
                <w:i/>
                <w:iCs/>
              </w:rPr>
              <w:t xml:space="preserve"> </w:t>
            </w:r>
            <w:r w:rsidRPr="00693843">
              <w:rPr>
                <w:i/>
                <w:iCs/>
              </w:rPr>
              <w:t>Biodiversity</w:t>
            </w:r>
            <w:r w:rsidR="00C316ED" w:rsidRPr="00693843">
              <w:rPr>
                <w:i/>
                <w:iCs/>
              </w:rPr>
              <w:t xml:space="preserve"> </w:t>
            </w:r>
            <w:r w:rsidRPr="00693843">
              <w:rPr>
                <w:i/>
                <w:iCs/>
              </w:rPr>
              <w:t>and</w:t>
            </w:r>
            <w:r w:rsidR="00C316ED" w:rsidRPr="00693843">
              <w:rPr>
                <w:i/>
                <w:iCs/>
              </w:rPr>
              <w:t xml:space="preserve"> </w:t>
            </w:r>
            <w:r w:rsidRPr="00693843">
              <w:rPr>
                <w:i/>
                <w:iCs/>
              </w:rPr>
              <w:t>Conservation</w:t>
            </w:r>
            <w:r w:rsidR="00C316ED" w:rsidRPr="00693843">
              <w:rPr>
                <w:i/>
                <w:iCs/>
              </w:rPr>
              <w:t xml:space="preserve"> </w:t>
            </w:r>
            <w:r w:rsidRPr="00693843">
              <w:rPr>
                <w:i/>
                <w:iCs/>
              </w:rPr>
              <w:t>Act</w:t>
            </w:r>
            <w:r w:rsidR="00C316ED" w:rsidRPr="00693843">
              <w:rPr>
                <w:i/>
                <w:iCs/>
              </w:rPr>
              <w:t xml:space="preserve"> </w:t>
            </w:r>
            <w:r w:rsidRPr="00693843">
              <w:rPr>
                <w:i/>
                <w:iCs/>
              </w:rPr>
              <w:t>1999</w:t>
            </w:r>
            <w:r w:rsidR="00C316ED" w:rsidRPr="00693843">
              <w:rPr>
                <w:i/>
                <w:iCs/>
              </w:rPr>
              <w:t xml:space="preserve"> </w:t>
            </w:r>
            <w:r w:rsidRPr="00693843">
              <w:rPr>
                <w:i/>
                <w:iCs/>
              </w:rPr>
              <w:t>or</w:t>
            </w:r>
            <w:r w:rsidR="00C316ED" w:rsidRPr="00693843">
              <w:rPr>
                <w:i/>
                <w:iCs/>
              </w:rPr>
              <w:t xml:space="preserve"> </w:t>
            </w:r>
            <w:r w:rsidRPr="00693843">
              <w:rPr>
                <w:i/>
                <w:iCs/>
              </w:rPr>
              <w:t>the</w:t>
            </w:r>
            <w:r w:rsidR="00C316ED" w:rsidRPr="00693843">
              <w:rPr>
                <w:i/>
                <w:iCs/>
              </w:rPr>
              <w:t xml:space="preserve"> </w:t>
            </w:r>
            <w:r w:rsidRPr="00693843">
              <w:rPr>
                <w:i/>
                <w:iCs/>
              </w:rPr>
              <w:t>Victorian</w:t>
            </w:r>
            <w:r w:rsidR="00C316ED" w:rsidRPr="00693843">
              <w:rPr>
                <w:i/>
                <w:iCs/>
              </w:rPr>
              <w:t xml:space="preserve"> </w:t>
            </w:r>
            <w:r w:rsidRPr="00693843">
              <w:rPr>
                <w:i/>
                <w:iCs/>
              </w:rPr>
              <w:t>Flora</w:t>
            </w:r>
            <w:r w:rsidR="00C316ED" w:rsidRPr="00693843">
              <w:rPr>
                <w:i/>
                <w:iCs/>
              </w:rPr>
              <w:t xml:space="preserve"> </w:t>
            </w:r>
            <w:r w:rsidRPr="00693843">
              <w:rPr>
                <w:i/>
                <w:iCs/>
              </w:rPr>
              <w:t>and</w:t>
            </w:r>
            <w:r w:rsidR="00C316ED" w:rsidRPr="00693843">
              <w:rPr>
                <w:i/>
                <w:iCs/>
              </w:rPr>
              <w:t xml:space="preserve"> </w:t>
            </w:r>
            <w:r w:rsidRPr="00693843">
              <w:rPr>
                <w:i/>
                <w:iCs/>
              </w:rPr>
              <w:t>Fauna</w:t>
            </w:r>
            <w:r w:rsidR="00C316ED" w:rsidRPr="00693843">
              <w:rPr>
                <w:i/>
                <w:iCs/>
              </w:rPr>
              <w:t xml:space="preserve"> </w:t>
            </w:r>
            <w:r w:rsidRPr="00693843">
              <w:rPr>
                <w:i/>
                <w:iCs/>
              </w:rPr>
              <w:t>Guarantee</w:t>
            </w:r>
            <w:r w:rsidR="00C316ED" w:rsidRPr="00693843">
              <w:rPr>
                <w:i/>
                <w:iCs/>
              </w:rPr>
              <w:t xml:space="preserve"> </w:t>
            </w:r>
            <w:r w:rsidRPr="00693843">
              <w:rPr>
                <w:i/>
                <w:iCs/>
              </w:rPr>
              <w:t>Act</w:t>
            </w:r>
            <w:r w:rsidR="00C316ED" w:rsidRPr="00693843">
              <w:rPr>
                <w:i/>
                <w:iCs/>
              </w:rPr>
              <w:t xml:space="preserve"> </w:t>
            </w:r>
            <w:r w:rsidRPr="00693843">
              <w:rPr>
                <w:i/>
                <w:iCs/>
              </w:rPr>
              <w:t>1988</w:t>
            </w:r>
          </w:p>
          <w:p w14:paraId="0C885349" w14:textId="37035AC5" w:rsidR="002E1D3C" w:rsidRDefault="007D671F" w:rsidP="00693843">
            <w:pPr>
              <w:pStyle w:val="TableBullet"/>
            </w:pPr>
            <w:r>
              <w:t>progressed</w:t>
            </w:r>
            <w:r w:rsidR="00C316ED">
              <w:t xml:space="preserve"> </w:t>
            </w:r>
            <w:r>
              <w:t>a</w:t>
            </w:r>
            <w:r w:rsidR="00C316ED">
              <w:t xml:space="preserve"> </w:t>
            </w:r>
            <w:r>
              <w:t>comprehensive</w:t>
            </w:r>
            <w:r w:rsidR="00C316ED">
              <w:t xml:space="preserve"> </w:t>
            </w:r>
            <w:r>
              <w:t>review</w:t>
            </w:r>
            <w:r w:rsidR="00C316ED">
              <w:t xml:space="preserve"> </w:t>
            </w:r>
            <w:r>
              <w:t>of</w:t>
            </w:r>
            <w:r w:rsidR="00C316ED">
              <w:t xml:space="preserve"> </w:t>
            </w:r>
            <w:r>
              <w:t>the</w:t>
            </w:r>
            <w:r w:rsidR="00C316ED">
              <w:t xml:space="preserve"> </w:t>
            </w:r>
            <w:r>
              <w:t>Code</w:t>
            </w:r>
            <w:r w:rsidR="00C316ED">
              <w:t xml:space="preserve"> </w:t>
            </w:r>
            <w:r>
              <w:t>of</w:t>
            </w:r>
            <w:r w:rsidR="00C316ED">
              <w:t xml:space="preserve"> </w:t>
            </w:r>
            <w:r>
              <w:t>Practice</w:t>
            </w:r>
            <w:r w:rsidR="00C316ED">
              <w:t xml:space="preserve"> </w:t>
            </w:r>
            <w:r>
              <w:t>for</w:t>
            </w:r>
            <w:r w:rsidR="00C316ED">
              <w:t xml:space="preserve"> </w:t>
            </w:r>
            <w:r>
              <w:t>Timber</w:t>
            </w:r>
            <w:r w:rsidR="00C316ED">
              <w:t xml:space="preserve"> </w:t>
            </w:r>
            <w:r>
              <w:t>Production</w:t>
            </w:r>
            <w:r w:rsidR="00C316ED">
              <w:t xml:space="preserve"> </w:t>
            </w:r>
            <w:r>
              <w:t>2014.</w:t>
            </w:r>
          </w:p>
        </w:tc>
      </w:tr>
      <w:tr w:rsidR="002E1D3C" w14:paraId="01FB4CEB" w14:textId="77777777" w:rsidTr="00F862D3">
        <w:trPr>
          <w:cantSplit/>
        </w:trPr>
        <w:tc>
          <w:tcPr>
            <w:tcW w:w="1696" w:type="dxa"/>
          </w:tcPr>
          <w:p w14:paraId="5DA791AE" w14:textId="06E61B8C" w:rsidR="002E1D3C" w:rsidRDefault="007D671F" w:rsidP="00693843">
            <w:pPr>
              <w:pStyle w:val="TableCopy"/>
            </w:pPr>
            <w:r>
              <w:lastRenderedPageBreak/>
              <w:t>Great</w:t>
            </w:r>
            <w:r w:rsidR="00C316ED">
              <w:t xml:space="preserve"> </w:t>
            </w:r>
            <w:r>
              <w:t>Ocean</w:t>
            </w:r>
            <w:r w:rsidR="00C316ED">
              <w:rPr>
                <w:rFonts w:ascii="Cambria" w:hAnsi="Cambria" w:cs="Cambria"/>
              </w:rPr>
              <w:t xml:space="preserve"> </w:t>
            </w:r>
            <w:r>
              <w:t>Road</w:t>
            </w:r>
            <w:r w:rsidR="00C316ED">
              <w:t xml:space="preserve"> </w:t>
            </w:r>
            <w:r>
              <w:t>Management</w:t>
            </w:r>
            <w:r w:rsidR="00C316ED">
              <w:t xml:space="preserve"> </w:t>
            </w:r>
            <w:r>
              <w:t>Reform</w:t>
            </w:r>
          </w:p>
        </w:tc>
        <w:tc>
          <w:tcPr>
            <w:tcW w:w="8080" w:type="dxa"/>
          </w:tcPr>
          <w:p w14:paraId="008C9E53" w14:textId="448BB576" w:rsidR="002E1D3C" w:rsidRDefault="007D671F" w:rsidP="00693843">
            <w:pPr>
              <w:pStyle w:val="TableCopy"/>
            </w:pPr>
            <w:r>
              <w:t>Amendments</w:t>
            </w:r>
            <w:r w:rsidR="00C316ED">
              <w:t xml:space="preserve"> </w:t>
            </w:r>
            <w:r>
              <w:t>to</w:t>
            </w:r>
            <w:r w:rsidR="00C316ED">
              <w:t xml:space="preserve"> </w:t>
            </w:r>
            <w:r>
              <w:t>the</w:t>
            </w:r>
            <w:r w:rsidR="00C316ED">
              <w:t xml:space="preserve"> </w:t>
            </w:r>
            <w:r w:rsidRPr="00693843">
              <w:rPr>
                <w:i/>
                <w:iCs/>
              </w:rPr>
              <w:t>Great</w:t>
            </w:r>
            <w:r w:rsidR="00C316ED" w:rsidRPr="00693843">
              <w:rPr>
                <w:i/>
                <w:iCs/>
              </w:rPr>
              <w:t xml:space="preserve"> </w:t>
            </w:r>
            <w:r w:rsidRPr="00693843">
              <w:rPr>
                <w:i/>
                <w:iCs/>
              </w:rPr>
              <w:t>Ocean</w:t>
            </w:r>
            <w:r w:rsidR="00C316ED" w:rsidRPr="00693843">
              <w:rPr>
                <w:i/>
                <w:iCs/>
              </w:rPr>
              <w:t xml:space="preserve"> </w:t>
            </w:r>
            <w:r w:rsidRPr="00693843">
              <w:rPr>
                <w:i/>
                <w:iCs/>
              </w:rPr>
              <w:t>Road</w:t>
            </w:r>
            <w:r w:rsidR="00C316ED" w:rsidRPr="00693843">
              <w:rPr>
                <w:i/>
                <w:iCs/>
              </w:rPr>
              <w:t xml:space="preserve"> </w:t>
            </w:r>
            <w:r w:rsidRPr="00693843">
              <w:rPr>
                <w:i/>
                <w:iCs/>
              </w:rPr>
              <w:t>and</w:t>
            </w:r>
            <w:r w:rsidR="00C316ED" w:rsidRPr="00693843">
              <w:rPr>
                <w:i/>
                <w:iCs/>
              </w:rPr>
              <w:t xml:space="preserve"> </w:t>
            </w:r>
            <w:r w:rsidRPr="00693843">
              <w:rPr>
                <w:i/>
                <w:iCs/>
              </w:rPr>
              <w:t>Environs</w:t>
            </w:r>
            <w:r w:rsidR="00C316ED" w:rsidRPr="00693843">
              <w:rPr>
                <w:i/>
                <w:iCs/>
              </w:rPr>
              <w:t xml:space="preserve"> </w:t>
            </w:r>
            <w:r w:rsidRPr="00693843">
              <w:rPr>
                <w:i/>
                <w:iCs/>
              </w:rPr>
              <w:t>Protection</w:t>
            </w:r>
            <w:r w:rsidR="00C316ED" w:rsidRPr="00693843">
              <w:rPr>
                <w:i/>
                <w:iCs/>
              </w:rPr>
              <w:t xml:space="preserve"> </w:t>
            </w:r>
            <w:r w:rsidRPr="00693843">
              <w:rPr>
                <w:i/>
                <w:iCs/>
              </w:rPr>
              <w:t>Act</w:t>
            </w:r>
            <w:r w:rsidR="00C316ED" w:rsidRPr="00693843">
              <w:rPr>
                <w:i/>
                <w:iCs/>
              </w:rPr>
              <w:t xml:space="preserve"> </w:t>
            </w:r>
            <w:r w:rsidRPr="00693843">
              <w:rPr>
                <w:i/>
                <w:iCs/>
              </w:rPr>
              <w:t>2020</w:t>
            </w:r>
            <w:r w:rsidR="00C316ED">
              <w:t xml:space="preserve"> </w:t>
            </w:r>
            <w:r>
              <w:t>(GOREP</w:t>
            </w:r>
            <w:r w:rsidR="00C316ED">
              <w:t xml:space="preserve"> </w:t>
            </w:r>
            <w:r>
              <w:t>Act)</w:t>
            </w:r>
            <w:r w:rsidR="00C316ED">
              <w:t xml:space="preserve"> </w:t>
            </w:r>
            <w:r>
              <w:t>commenced</w:t>
            </w:r>
            <w:r w:rsidR="00C316ED">
              <w:t xml:space="preserve"> </w:t>
            </w:r>
            <w:r>
              <w:t>on</w:t>
            </w:r>
            <w:r w:rsidR="00C316ED">
              <w:t xml:space="preserve"> </w:t>
            </w:r>
            <w:r>
              <w:t>1</w:t>
            </w:r>
            <w:r w:rsidR="00C316ED">
              <w:t xml:space="preserve"> </w:t>
            </w:r>
            <w:r>
              <w:t>September</w:t>
            </w:r>
            <w:r w:rsidR="00C316ED">
              <w:t xml:space="preserve"> </w:t>
            </w:r>
            <w:r>
              <w:t>2022,</w:t>
            </w:r>
            <w:r w:rsidR="00C316ED">
              <w:t xml:space="preserve"> </w:t>
            </w:r>
            <w:r>
              <w:t>making</w:t>
            </w:r>
            <w:r w:rsidR="00C316ED">
              <w:t xml:space="preserve"> </w:t>
            </w:r>
            <w:r>
              <w:t>the</w:t>
            </w:r>
            <w:r w:rsidR="00C316ED">
              <w:t xml:space="preserve"> </w:t>
            </w:r>
            <w:r>
              <w:t>Great</w:t>
            </w:r>
            <w:r w:rsidR="00C316ED">
              <w:t xml:space="preserve"> </w:t>
            </w:r>
            <w:r>
              <w:t>Ocean</w:t>
            </w:r>
            <w:r w:rsidR="00C316ED">
              <w:t xml:space="preserve"> </w:t>
            </w:r>
            <w:r>
              <w:t>Road</w:t>
            </w:r>
            <w:r w:rsidR="00C316ED">
              <w:t xml:space="preserve"> </w:t>
            </w:r>
            <w:r>
              <w:t>Coast</w:t>
            </w:r>
            <w:r w:rsidR="00C316ED">
              <w:t xml:space="preserve"> </w:t>
            </w:r>
            <w:r>
              <w:t>and</w:t>
            </w:r>
            <w:r w:rsidR="00C316ED">
              <w:t xml:space="preserve"> </w:t>
            </w:r>
            <w:r>
              <w:t>Parks</w:t>
            </w:r>
            <w:r w:rsidR="00C316ED">
              <w:t xml:space="preserve"> </w:t>
            </w:r>
            <w:r>
              <w:t>Authority</w:t>
            </w:r>
            <w:r w:rsidR="00C316ED">
              <w:t xml:space="preserve"> </w:t>
            </w:r>
            <w:r>
              <w:t>(the</w:t>
            </w:r>
            <w:r w:rsidR="00C316ED">
              <w:t xml:space="preserve"> </w:t>
            </w:r>
            <w:r>
              <w:t>Authority)</w:t>
            </w:r>
            <w:r w:rsidR="00C316ED">
              <w:t xml:space="preserve"> </w:t>
            </w:r>
            <w:r>
              <w:t>the</w:t>
            </w:r>
            <w:r w:rsidR="00C316ED">
              <w:rPr>
                <w:rFonts w:ascii="Cambria" w:hAnsi="Cambria" w:cs="Cambria"/>
              </w:rPr>
              <w:t xml:space="preserve"> </w:t>
            </w:r>
            <w:r>
              <w:t>dedicated</w:t>
            </w:r>
            <w:r w:rsidR="00C316ED">
              <w:t xml:space="preserve"> </w:t>
            </w:r>
            <w:r>
              <w:t>parks</w:t>
            </w:r>
            <w:r w:rsidR="00C316ED">
              <w:t xml:space="preserve"> </w:t>
            </w:r>
            <w:r>
              <w:t>manager</w:t>
            </w:r>
            <w:r w:rsidR="00C316ED">
              <w:t xml:space="preserve"> </w:t>
            </w:r>
            <w:r>
              <w:t>for</w:t>
            </w:r>
            <w:r w:rsidR="00C316ED">
              <w:t xml:space="preserve"> </w:t>
            </w:r>
            <w:r>
              <w:t>the</w:t>
            </w:r>
            <w:r w:rsidR="00C316ED">
              <w:t xml:space="preserve"> </w:t>
            </w:r>
            <w:r>
              <w:t>Great</w:t>
            </w:r>
            <w:r w:rsidR="00C316ED">
              <w:t xml:space="preserve"> </w:t>
            </w:r>
            <w:r>
              <w:t>Ocean</w:t>
            </w:r>
            <w:r w:rsidR="00C316ED">
              <w:t xml:space="preserve"> </w:t>
            </w:r>
            <w:r>
              <w:t>Road</w:t>
            </w:r>
            <w:r w:rsidR="00C316ED">
              <w:t xml:space="preserve"> </w:t>
            </w:r>
            <w:r>
              <w:t>coast</w:t>
            </w:r>
            <w:r w:rsidR="00C316ED">
              <w:t xml:space="preserve"> </w:t>
            </w:r>
            <w:r>
              <w:t>and</w:t>
            </w:r>
            <w:r w:rsidR="00C316ED">
              <w:t xml:space="preserve"> </w:t>
            </w:r>
            <w:r>
              <w:t>parks.</w:t>
            </w:r>
            <w:r w:rsidR="00C316ED">
              <w:t xml:space="preserve"> </w:t>
            </w:r>
            <w:r>
              <w:t>The</w:t>
            </w:r>
            <w:r w:rsidR="00C316ED">
              <w:t xml:space="preserve"> </w:t>
            </w:r>
            <w:r>
              <w:t>amendments</w:t>
            </w:r>
            <w:r w:rsidR="00C316ED">
              <w:t xml:space="preserve"> </w:t>
            </w:r>
            <w:r>
              <w:t>include</w:t>
            </w:r>
            <w:r w:rsidR="00C316ED">
              <w:t xml:space="preserve"> </w:t>
            </w:r>
            <w:r>
              <w:t>a</w:t>
            </w:r>
            <w:r w:rsidR="00C316ED">
              <w:t xml:space="preserve"> </w:t>
            </w:r>
            <w:r>
              <w:t>schedule</w:t>
            </w:r>
            <w:r w:rsidR="00C316ED">
              <w:t xml:space="preserve"> </w:t>
            </w:r>
            <w:r>
              <w:t>of</w:t>
            </w:r>
            <w:r w:rsidR="00C316ED">
              <w:t xml:space="preserve"> </w:t>
            </w:r>
            <w:r>
              <w:t>Crown</w:t>
            </w:r>
            <w:r w:rsidR="00C316ED">
              <w:t xml:space="preserve"> </w:t>
            </w:r>
            <w:r>
              <w:t>land</w:t>
            </w:r>
            <w:r w:rsidR="00C316ED">
              <w:t xml:space="preserve"> </w:t>
            </w:r>
            <w:r>
              <w:t>for</w:t>
            </w:r>
            <w:r w:rsidR="00C316ED">
              <w:t xml:space="preserve"> </w:t>
            </w:r>
            <w:r>
              <w:t>management</w:t>
            </w:r>
            <w:r w:rsidR="00C316ED">
              <w:t xml:space="preserve"> </w:t>
            </w:r>
            <w:r>
              <w:t>transfer</w:t>
            </w:r>
            <w:r w:rsidR="00C316ED">
              <w:t xml:space="preserve"> </w:t>
            </w:r>
            <w:r>
              <w:t>to</w:t>
            </w:r>
            <w:r w:rsidR="00C316ED">
              <w:t xml:space="preserve"> </w:t>
            </w:r>
            <w:r>
              <w:t>the</w:t>
            </w:r>
            <w:r w:rsidR="00C316ED">
              <w:t xml:space="preserve"> </w:t>
            </w:r>
            <w:r>
              <w:t>Authority</w:t>
            </w:r>
            <w:r w:rsidR="00C316ED">
              <w:t xml:space="preserve"> </w:t>
            </w:r>
            <w:r>
              <w:t>by</w:t>
            </w:r>
            <w:r w:rsidR="00C316ED">
              <w:t xml:space="preserve"> </w:t>
            </w:r>
            <w:r>
              <w:t>1</w:t>
            </w:r>
            <w:r w:rsidR="00C316ED">
              <w:t xml:space="preserve"> </w:t>
            </w:r>
            <w:r>
              <w:t>November</w:t>
            </w:r>
            <w:r w:rsidR="00C316ED">
              <w:t xml:space="preserve"> </w:t>
            </w:r>
            <w:r>
              <w:t>2025</w:t>
            </w:r>
            <w:r w:rsidR="00C316ED">
              <w:t xml:space="preserve"> </w:t>
            </w:r>
            <w:r>
              <w:t>and</w:t>
            </w:r>
            <w:r w:rsidR="00C316ED">
              <w:t xml:space="preserve"> </w:t>
            </w:r>
            <w:r>
              <w:t>the</w:t>
            </w:r>
            <w:r w:rsidR="00C316ED">
              <w:t xml:space="preserve"> </w:t>
            </w:r>
            <w:r>
              <w:t>establishment</w:t>
            </w:r>
            <w:r w:rsidR="00C316ED">
              <w:t xml:space="preserve"> </w:t>
            </w:r>
            <w:r>
              <w:t>of</w:t>
            </w:r>
            <w:r w:rsidR="00C316ED">
              <w:t xml:space="preserve"> </w:t>
            </w:r>
            <w:r>
              <w:t>the</w:t>
            </w:r>
            <w:r w:rsidR="00C316ED">
              <w:t xml:space="preserve"> </w:t>
            </w:r>
            <w:r>
              <w:t>Great</w:t>
            </w:r>
            <w:r w:rsidR="00C316ED">
              <w:t xml:space="preserve"> </w:t>
            </w:r>
            <w:r>
              <w:t>Ocean</w:t>
            </w:r>
            <w:r w:rsidR="00C316ED">
              <w:t xml:space="preserve"> </w:t>
            </w:r>
            <w:r>
              <w:t>Road</w:t>
            </w:r>
            <w:r w:rsidR="00C316ED">
              <w:t xml:space="preserve"> </w:t>
            </w:r>
            <w:r>
              <w:t>Coastal</w:t>
            </w:r>
            <w:r w:rsidR="00C316ED">
              <w:t xml:space="preserve"> </w:t>
            </w:r>
            <w:r>
              <w:t>and</w:t>
            </w:r>
            <w:r w:rsidR="00C316ED">
              <w:t xml:space="preserve"> </w:t>
            </w:r>
            <w:r>
              <w:t>Parks</w:t>
            </w:r>
            <w:r w:rsidR="00C316ED">
              <w:t xml:space="preserve"> </w:t>
            </w:r>
            <w:r>
              <w:t>Trust</w:t>
            </w:r>
            <w:r w:rsidR="00C316ED">
              <w:t xml:space="preserve"> </w:t>
            </w:r>
            <w:r>
              <w:t>Account.</w:t>
            </w:r>
            <w:r w:rsidR="00C316ED">
              <w:t xml:space="preserve"> </w:t>
            </w:r>
          </w:p>
          <w:p w14:paraId="2DA28F06" w14:textId="6A48A0AA" w:rsidR="002E1D3C" w:rsidRDefault="007D671F" w:rsidP="00693843">
            <w:pPr>
              <w:pStyle w:val="TableCopy"/>
            </w:pPr>
            <w:r>
              <w:rPr>
                <w:spacing w:val="-2"/>
              </w:rPr>
              <w:t>Methods,</w:t>
            </w:r>
            <w:r w:rsidR="00C316ED">
              <w:rPr>
                <w:spacing w:val="-2"/>
              </w:rPr>
              <w:t xml:space="preserve"> </w:t>
            </w:r>
            <w:r>
              <w:rPr>
                <w:spacing w:val="-2"/>
              </w:rPr>
              <w:t>templates,</w:t>
            </w:r>
            <w:r w:rsidR="00C316ED">
              <w:rPr>
                <w:spacing w:val="-2"/>
              </w:rPr>
              <w:t xml:space="preserve"> </w:t>
            </w:r>
            <w:r>
              <w:rPr>
                <w:spacing w:val="-2"/>
              </w:rPr>
              <w:t>the</w:t>
            </w:r>
            <w:r w:rsidR="00C316ED">
              <w:rPr>
                <w:spacing w:val="-2"/>
              </w:rPr>
              <w:t xml:space="preserve"> </w:t>
            </w:r>
            <w:proofErr w:type="gramStart"/>
            <w:r>
              <w:rPr>
                <w:spacing w:val="-2"/>
              </w:rPr>
              <w:t>approach</w:t>
            </w:r>
            <w:proofErr w:type="gramEnd"/>
            <w:r w:rsidR="00C316ED">
              <w:rPr>
                <w:spacing w:val="-2"/>
              </w:rPr>
              <w:t xml:space="preserve"> </w:t>
            </w:r>
            <w:r>
              <w:rPr>
                <w:spacing w:val="-2"/>
              </w:rPr>
              <w:t>and</w:t>
            </w:r>
            <w:r w:rsidR="00C316ED">
              <w:rPr>
                <w:spacing w:val="-2"/>
              </w:rPr>
              <w:t xml:space="preserve"> </w:t>
            </w:r>
            <w:r>
              <w:rPr>
                <w:spacing w:val="-2"/>
              </w:rPr>
              <w:t>schedule</w:t>
            </w:r>
            <w:r w:rsidR="00C316ED">
              <w:rPr>
                <w:spacing w:val="-2"/>
              </w:rPr>
              <w:t xml:space="preserve"> </w:t>
            </w:r>
            <w:r>
              <w:rPr>
                <w:spacing w:val="-2"/>
              </w:rPr>
              <w:t>for</w:t>
            </w:r>
            <w:r w:rsidR="00C316ED">
              <w:rPr>
                <w:spacing w:val="-2"/>
              </w:rPr>
              <w:t xml:space="preserve"> </w:t>
            </w:r>
            <w:r>
              <w:rPr>
                <w:spacing w:val="-2"/>
              </w:rPr>
              <w:t>the</w:t>
            </w:r>
            <w:r w:rsidR="00C316ED">
              <w:rPr>
                <w:spacing w:val="-2"/>
              </w:rPr>
              <w:t xml:space="preserve"> </w:t>
            </w:r>
            <w:r>
              <w:rPr>
                <w:spacing w:val="-2"/>
              </w:rPr>
              <w:t>transfer</w:t>
            </w:r>
            <w:r w:rsidR="00C316ED">
              <w:rPr>
                <w:spacing w:val="-2"/>
              </w:rPr>
              <w:t xml:space="preserve"> </w:t>
            </w:r>
            <w:r>
              <w:rPr>
                <w:spacing w:val="-2"/>
              </w:rPr>
              <w:t>of</w:t>
            </w:r>
            <w:r w:rsidR="00C316ED">
              <w:rPr>
                <w:spacing w:val="-2"/>
              </w:rPr>
              <w:t xml:space="preserve"> </w:t>
            </w:r>
            <w:r>
              <w:rPr>
                <w:spacing w:val="-2"/>
              </w:rPr>
              <w:t>land</w:t>
            </w:r>
            <w:r w:rsidR="00C316ED">
              <w:rPr>
                <w:spacing w:val="-2"/>
              </w:rPr>
              <w:t xml:space="preserve"> </w:t>
            </w:r>
            <w:r>
              <w:rPr>
                <w:spacing w:val="-2"/>
              </w:rPr>
              <w:t>management</w:t>
            </w:r>
            <w:r w:rsidR="00C316ED">
              <w:rPr>
                <w:spacing w:val="-2"/>
              </w:rPr>
              <w:t xml:space="preserve"> </w:t>
            </w:r>
            <w:r>
              <w:rPr>
                <w:spacing w:val="-2"/>
              </w:rPr>
              <w:t>responsibility</w:t>
            </w:r>
            <w:r w:rsidR="00C316ED">
              <w:rPr>
                <w:spacing w:val="-2"/>
              </w:rPr>
              <w:t xml:space="preserve"> </w:t>
            </w:r>
            <w:r>
              <w:t>to</w:t>
            </w:r>
            <w:r w:rsidR="00C316ED">
              <w:t xml:space="preserve"> </w:t>
            </w:r>
            <w:r>
              <w:t>the</w:t>
            </w:r>
            <w:r w:rsidR="00C316ED">
              <w:t xml:space="preserve"> </w:t>
            </w:r>
            <w:r>
              <w:t>Authority</w:t>
            </w:r>
            <w:r w:rsidR="00C316ED">
              <w:t xml:space="preserve"> </w:t>
            </w:r>
            <w:r>
              <w:t>for</w:t>
            </w:r>
            <w:r w:rsidR="00C316ED">
              <w:t xml:space="preserve"> </w:t>
            </w:r>
            <w:r>
              <w:t>each</w:t>
            </w:r>
            <w:r w:rsidR="00C316ED">
              <w:t xml:space="preserve"> </w:t>
            </w:r>
            <w:r>
              <w:t>of</w:t>
            </w:r>
            <w:r w:rsidR="00C316ED">
              <w:t xml:space="preserve"> </w:t>
            </w:r>
            <w:r>
              <w:t>the</w:t>
            </w:r>
            <w:r w:rsidR="00C316ED">
              <w:t xml:space="preserve"> </w:t>
            </w:r>
            <w:r>
              <w:t>700+</w:t>
            </w:r>
            <w:r w:rsidR="00C316ED">
              <w:t xml:space="preserve"> </w:t>
            </w:r>
            <w:r>
              <w:t>parcels</w:t>
            </w:r>
            <w:r w:rsidR="00C316ED">
              <w:t xml:space="preserve"> </w:t>
            </w:r>
            <w:r>
              <w:t>of</w:t>
            </w:r>
            <w:r w:rsidR="00C316ED">
              <w:t xml:space="preserve"> </w:t>
            </w:r>
            <w:r>
              <w:t>public</w:t>
            </w:r>
            <w:r w:rsidR="00C316ED">
              <w:t xml:space="preserve"> </w:t>
            </w:r>
            <w:r>
              <w:t>land</w:t>
            </w:r>
            <w:r w:rsidR="00C316ED">
              <w:t xml:space="preserve"> </w:t>
            </w:r>
            <w:r>
              <w:t>(and</w:t>
            </w:r>
            <w:r w:rsidR="00C316ED">
              <w:t xml:space="preserve"> </w:t>
            </w:r>
            <w:r>
              <w:t>more</w:t>
            </w:r>
            <w:r w:rsidR="00C316ED">
              <w:t xml:space="preserve"> </w:t>
            </w:r>
            <w:r>
              <w:t>than</w:t>
            </w:r>
            <w:r w:rsidR="00C316ED">
              <w:t xml:space="preserve"> </w:t>
            </w:r>
            <w:r>
              <w:t>2,500</w:t>
            </w:r>
            <w:r w:rsidR="00C316ED">
              <w:t xml:space="preserve"> </w:t>
            </w:r>
            <w:r>
              <w:t>assets</w:t>
            </w:r>
            <w:r w:rsidR="00C316ED">
              <w:t xml:space="preserve"> </w:t>
            </w:r>
            <w:r>
              <w:t>on</w:t>
            </w:r>
            <w:r w:rsidR="00C316ED">
              <w:t xml:space="preserve"> </w:t>
            </w:r>
            <w:r>
              <w:t>that</w:t>
            </w:r>
            <w:r w:rsidR="00C316ED">
              <w:rPr>
                <w:rFonts w:ascii="Cambria" w:hAnsi="Cambria" w:cs="Cambria"/>
              </w:rPr>
              <w:t xml:space="preserve"> </w:t>
            </w:r>
            <w:r>
              <w:t>land)</w:t>
            </w:r>
            <w:r w:rsidR="00C316ED">
              <w:t xml:space="preserve"> </w:t>
            </w:r>
            <w:r>
              <w:t>were</w:t>
            </w:r>
            <w:r w:rsidR="00C316ED">
              <w:t xml:space="preserve"> </w:t>
            </w:r>
            <w:r>
              <w:t>agreed</w:t>
            </w:r>
            <w:r w:rsidR="00C316ED">
              <w:t xml:space="preserve"> </w:t>
            </w:r>
            <w:r>
              <w:t>in</w:t>
            </w:r>
            <w:r w:rsidR="00C316ED">
              <w:t xml:space="preserve"> </w:t>
            </w:r>
            <w:r>
              <w:t>principle</w:t>
            </w:r>
            <w:r w:rsidR="00C316ED">
              <w:t xml:space="preserve"> </w:t>
            </w:r>
            <w:r>
              <w:t>in</w:t>
            </w:r>
            <w:r w:rsidR="00C316ED">
              <w:t xml:space="preserve"> </w:t>
            </w:r>
            <w:r>
              <w:t>June</w:t>
            </w:r>
            <w:r w:rsidR="00C316ED">
              <w:t xml:space="preserve"> </w:t>
            </w:r>
            <w:r>
              <w:t>2023</w:t>
            </w:r>
            <w:r w:rsidR="00C316ED">
              <w:t xml:space="preserve"> </w:t>
            </w:r>
            <w:r>
              <w:t>with</w:t>
            </w:r>
            <w:r w:rsidR="00C316ED">
              <w:t xml:space="preserve"> </w:t>
            </w:r>
            <w:r>
              <w:t>the</w:t>
            </w:r>
            <w:r w:rsidR="00C316ED">
              <w:t xml:space="preserve"> </w:t>
            </w:r>
            <w:r>
              <w:t>Authority,</w:t>
            </w:r>
            <w:r w:rsidR="00C316ED">
              <w:t xml:space="preserve"> </w:t>
            </w:r>
            <w:r>
              <w:t>DEECA,</w:t>
            </w:r>
            <w:r w:rsidR="00C316ED">
              <w:t xml:space="preserve"> </w:t>
            </w:r>
            <w:r>
              <w:t>Parks</w:t>
            </w:r>
            <w:r w:rsidR="00C316ED">
              <w:t xml:space="preserve"> </w:t>
            </w:r>
            <w:r>
              <w:t>Victoria</w:t>
            </w:r>
            <w:r w:rsidR="00C316ED">
              <w:t xml:space="preserve"> </w:t>
            </w:r>
            <w:r>
              <w:t>and</w:t>
            </w:r>
            <w:r w:rsidR="00C316ED">
              <w:t xml:space="preserve"> </w:t>
            </w:r>
            <w:r>
              <w:rPr>
                <w:spacing w:val="-1"/>
              </w:rPr>
              <w:t>four</w:t>
            </w:r>
            <w:r w:rsidR="00C316ED">
              <w:rPr>
                <w:rFonts w:ascii="Cambria" w:hAnsi="Cambria" w:cs="Cambria"/>
                <w:spacing w:val="-1"/>
              </w:rPr>
              <w:t xml:space="preserve"> </w:t>
            </w:r>
            <w:r>
              <w:rPr>
                <w:spacing w:val="-1"/>
              </w:rPr>
              <w:t>councils.</w:t>
            </w:r>
            <w:r w:rsidR="00C316ED">
              <w:rPr>
                <w:spacing w:val="-1"/>
              </w:rPr>
              <w:t xml:space="preserve"> </w:t>
            </w:r>
            <w:r>
              <w:rPr>
                <w:spacing w:val="-1"/>
              </w:rPr>
              <w:t>As</w:t>
            </w:r>
            <w:r w:rsidR="00C316ED">
              <w:rPr>
                <w:spacing w:val="-1"/>
              </w:rPr>
              <w:t xml:space="preserve"> </w:t>
            </w:r>
            <w:proofErr w:type="gramStart"/>
            <w:r>
              <w:rPr>
                <w:spacing w:val="-1"/>
              </w:rPr>
              <w:t>at</w:t>
            </w:r>
            <w:proofErr w:type="gramEnd"/>
            <w:r w:rsidR="00C316ED">
              <w:rPr>
                <w:spacing w:val="-1"/>
              </w:rPr>
              <w:t xml:space="preserve"> </w:t>
            </w:r>
            <w:r>
              <w:rPr>
                <w:spacing w:val="-1"/>
              </w:rPr>
              <w:t>30</w:t>
            </w:r>
            <w:r w:rsidR="00C316ED">
              <w:rPr>
                <w:spacing w:val="-1"/>
              </w:rPr>
              <w:t xml:space="preserve"> </w:t>
            </w:r>
            <w:r>
              <w:rPr>
                <w:spacing w:val="-1"/>
              </w:rPr>
              <w:t>June</w:t>
            </w:r>
            <w:r w:rsidR="00C316ED">
              <w:rPr>
                <w:spacing w:val="-1"/>
              </w:rPr>
              <w:t xml:space="preserve"> </w:t>
            </w:r>
            <w:r>
              <w:rPr>
                <w:spacing w:val="-1"/>
              </w:rPr>
              <w:t>2023,</w:t>
            </w:r>
            <w:r w:rsidR="00C316ED">
              <w:rPr>
                <w:spacing w:val="-1"/>
              </w:rPr>
              <w:t xml:space="preserve"> </w:t>
            </w:r>
            <w:r>
              <w:rPr>
                <w:spacing w:val="-1"/>
              </w:rPr>
              <w:t>management</w:t>
            </w:r>
            <w:r w:rsidR="00C316ED">
              <w:rPr>
                <w:spacing w:val="-1"/>
              </w:rPr>
              <w:t xml:space="preserve"> </w:t>
            </w:r>
            <w:r>
              <w:rPr>
                <w:spacing w:val="-1"/>
              </w:rPr>
              <w:t>responsibility</w:t>
            </w:r>
            <w:r w:rsidR="00C316ED">
              <w:rPr>
                <w:spacing w:val="-1"/>
              </w:rPr>
              <w:t xml:space="preserve"> </w:t>
            </w:r>
            <w:r>
              <w:rPr>
                <w:spacing w:val="-1"/>
              </w:rPr>
              <w:t>for</w:t>
            </w:r>
            <w:r w:rsidR="00C316ED">
              <w:rPr>
                <w:spacing w:val="-1"/>
              </w:rPr>
              <w:t xml:space="preserve"> </w:t>
            </w:r>
            <w:r>
              <w:rPr>
                <w:spacing w:val="-1"/>
              </w:rPr>
              <w:t>31</w:t>
            </w:r>
            <w:r w:rsidR="00C316ED">
              <w:rPr>
                <w:spacing w:val="-1"/>
              </w:rPr>
              <w:t xml:space="preserve"> </w:t>
            </w:r>
            <w:r>
              <w:rPr>
                <w:spacing w:val="-1"/>
              </w:rPr>
              <w:t>parcels</w:t>
            </w:r>
            <w:r w:rsidR="00C316ED">
              <w:rPr>
                <w:spacing w:val="-1"/>
              </w:rPr>
              <w:t xml:space="preserve"> </w:t>
            </w:r>
            <w:r>
              <w:rPr>
                <w:spacing w:val="-1"/>
              </w:rPr>
              <w:t>has</w:t>
            </w:r>
            <w:r w:rsidR="00C316ED">
              <w:rPr>
                <w:spacing w:val="-1"/>
              </w:rPr>
              <w:t xml:space="preserve"> </w:t>
            </w:r>
            <w:r>
              <w:rPr>
                <w:spacing w:val="-1"/>
              </w:rPr>
              <w:t>been</w:t>
            </w:r>
            <w:r w:rsidR="00C316ED">
              <w:rPr>
                <w:spacing w:val="-1"/>
              </w:rPr>
              <w:t xml:space="preserve"> </w:t>
            </w:r>
            <w:r>
              <w:rPr>
                <w:spacing w:val="-1"/>
              </w:rPr>
              <w:t>transferred</w:t>
            </w:r>
            <w:r w:rsidR="00C316ED">
              <w:rPr>
                <w:spacing w:val="-1"/>
              </w:rPr>
              <w:t xml:space="preserve"> </w:t>
            </w:r>
            <w:r>
              <w:t>to</w:t>
            </w:r>
            <w:r w:rsidR="00C316ED">
              <w:rPr>
                <w:rFonts w:ascii="Cambria" w:hAnsi="Cambria" w:cs="Cambria"/>
              </w:rPr>
              <w:t xml:space="preserve"> </w:t>
            </w:r>
            <w:r>
              <w:t>the</w:t>
            </w:r>
            <w:r w:rsidR="00C316ED">
              <w:rPr>
                <w:rFonts w:ascii="Cambria" w:hAnsi="Cambria" w:cs="Cambria"/>
              </w:rPr>
              <w:t xml:space="preserve"> </w:t>
            </w:r>
            <w:r>
              <w:t>Authority,</w:t>
            </w:r>
            <w:r w:rsidR="00C316ED">
              <w:t xml:space="preserve"> </w:t>
            </w:r>
            <w:r>
              <w:t>with</w:t>
            </w:r>
            <w:r w:rsidR="00C316ED">
              <w:t xml:space="preserve"> </w:t>
            </w:r>
            <w:r>
              <w:t>a</w:t>
            </w:r>
            <w:r w:rsidR="00C316ED">
              <w:t xml:space="preserve"> </w:t>
            </w:r>
            <w:r>
              <w:t>further</w:t>
            </w:r>
            <w:r w:rsidR="00C316ED">
              <w:t xml:space="preserve"> </w:t>
            </w:r>
            <w:r>
              <w:t>34</w:t>
            </w:r>
            <w:r w:rsidR="00C316ED">
              <w:t xml:space="preserve"> </w:t>
            </w:r>
            <w:r>
              <w:t>parcels</w:t>
            </w:r>
            <w:r w:rsidR="00C316ED">
              <w:t xml:space="preserve"> </w:t>
            </w:r>
            <w:r>
              <w:t>investigated,</w:t>
            </w:r>
            <w:r w:rsidR="00C316ED">
              <w:t xml:space="preserve"> </w:t>
            </w:r>
            <w:r>
              <w:t>assessed</w:t>
            </w:r>
            <w:r w:rsidR="00C316ED">
              <w:t xml:space="preserve"> </w:t>
            </w:r>
            <w:r>
              <w:t>and</w:t>
            </w:r>
            <w:r w:rsidR="00C316ED">
              <w:t xml:space="preserve"> </w:t>
            </w:r>
            <w:r>
              <w:t>removed</w:t>
            </w:r>
            <w:r w:rsidR="00C316ED">
              <w:t xml:space="preserve"> </w:t>
            </w:r>
            <w:r>
              <w:t>from</w:t>
            </w:r>
            <w:r w:rsidR="00C316ED">
              <w:t xml:space="preserve"> </w:t>
            </w:r>
            <w:r>
              <w:t>scope.</w:t>
            </w:r>
            <w:r w:rsidR="00C316ED">
              <w:t xml:space="preserve"> </w:t>
            </w:r>
          </w:p>
          <w:p w14:paraId="5055ADD9" w14:textId="542B7D96" w:rsidR="002E1D3C" w:rsidRDefault="007D671F" w:rsidP="00693843">
            <w:pPr>
              <w:pStyle w:val="TableCopy"/>
            </w:pPr>
            <w:r>
              <w:t>Technical</w:t>
            </w:r>
            <w:r w:rsidR="00C316ED">
              <w:t xml:space="preserve"> </w:t>
            </w:r>
            <w:r>
              <w:t>studies</w:t>
            </w:r>
            <w:r w:rsidR="00C316ED">
              <w:t xml:space="preserve"> </w:t>
            </w:r>
            <w:r>
              <w:t>for</w:t>
            </w:r>
            <w:r w:rsidR="00C316ED">
              <w:t xml:space="preserve"> </w:t>
            </w:r>
            <w:r>
              <w:t>the</w:t>
            </w:r>
            <w:r w:rsidR="00C316ED">
              <w:t xml:space="preserve"> </w:t>
            </w:r>
            <w:r>
              <w:t>Great</w:t>
            </w:r>
            <w:r w:rsidR="00C316ED">
              <w:t xml:space="preserve"> </w:t>
            </w:r>
            <w:r>
              <w:t>Ocean</w:t>
            </w:r>
            <w:r w:rsidR="00C316ED">
              <w:t xml:space="preserve"> </w:t>
            </w:r>
            <w:r>
              <w:t>Road</w:t>
            </w:r>
            <w:r w:rsidR="00C316ED">
              <w:t xml:space="preserve"> </w:t>
            </w:r>
            <w:r>
              <w:t>strategic</w:t>
            </w:r>
            <w:r w:rsidR="00C316ED">
              <w:t xml:space="preserve"> </w:t>
            </w:r>
            <w:r>
              <w:t>framework</w:t>
            </w:r>
            <w:r w:rsidR="00C316ED">
              <w:t xml:space="preserve"> </w:t>
            </w:r>
            <w:r>
              <w:t>plan</w:t>
            </w:r>
            <w:r w:rsidR="00C316ED">
              <w:t xml:space="preserve"> </w:t>
            </w:r>
            <w:r>
              <w:t>progressed,</w:t>
            </w:r>
            <w:r w:rsidR="00C316ED">
              <w:t xml:space="preserve"> </w:t>
            </w:r>
            <w:r>
              <w:t>with</w:t>
            </w:r>
            <w:r w:rsidR="00C316ED">
              <w:t xml:space="preserve"> </w:t>
            </w:r>
            <w:r>
              <w:t>a</w:t>
            </w:r>
            <w:r w:rsidR="00C316ED">
              <w:t xml:space="preserve"> </w:t>
            </w:r>
            <w:r>
              <w:t>draft</w:t>
            </w:r>
            <w:r w:rsidR="00C316ED">
              <w:t xml:space="preserve"> </w:t>
            </w:r>
            <w:r>
              <w:t>plan</w:t>
            </w:r>
            <w:r w:rsidR="00C316ED">
              <w:rPr>
                <w:rFonts w:ascii="Cambria" w:hAnsi="Cambria" w:cs="Cambria"/>
              </w:rPr>
              <w:t xml:space="preserve"> </w:t>
            </w:r>
            <w:r>
              <w:t>expected</w:t>
            </w:r>
            <w:r w:rsidR="00C316ED">
              <w:t xml:space="preserve"> </w:t>
            </w:r>
            <w:r>
              <w:t>to</w:t>
            </w:r>
            <w:r w:rsidR="00C316ED">
              <w:t xml:space="preserve"> </w:t>
            </w:r>
            <w:r>
              <w:t>be</w:t>
            </w:r>
            <w:r w:rsidR="00C316ED">
              <w:t xml:space="preserve"> </w:t>
            </w:r>
            <w:r>
              <w:t>finalised</w:t>
            </w:r>
            <w:r w:rsidR="00C316ED">
              <w:t xml:space="preserve"> </w:t>
            </w:r>
            <w:r>
              <w:t>by</w:t>
            </w:r>
            <w:r w:rsidR="00C316ED">
              <w:t xml:space="preserve"> </w:t>
            </w:r>
            <w:r>
              <w:t>December</w:t>
            </w:r>
            <w:r w:rsidR="00C316ED">
              <w:t xml:space="preserve"> </w:t>
            </w:r>
            <w:r>
              <w:t>2023</w:t>
            </w:r>
            <w:r w:rsidR="00C316ED">
              <w:t xml:space="preserve"> </w:t>
            </w:r>
            <w:r>
              <w:t>for</w:t>
            </w:r>
            <w:r w:rsidR="00C316ED">
              <w:t xml:space="preserve"> </w:t>
            </w:r>
            <w:r>
              <w:t>consultation</w:t>
            </w:r>
            <w:r w:rsidR="00C316ED">
              <w:t xml:space="preserve"> </w:t>
            </w:r>
            <w:r>
              <w:t>with</w:t>
            </w:r>
            <w:r w:rsidR="00C316ED">
              <w:t xml:space="preserve"> </w:t>
            </w:r>
            <w:r>
              <w:t>Traditional</w:t>
            </w:r>
            <w:r w:rsidR="00C316ED">
              <w:t xml:space="preserve"> </w:t>
            </w:r>
            <w:r>
              <w:t>Owners</w:t>
            </w:r>
            <w:r w:rsidR="00C316ED">
              <w:t xml:space="preserve"> </w:t>
            </w:r>
            <w:r>
              <w:t>and</w:t>
            </w:r>
            <w:r w:rsidR="00C316ED">
              <w:t xml:space="preserve"> </w:t>
            </w:r>
            <w:r>
              <w:t>responsible</w:t>
            </w:r>
            <w:r w:rsidR="00C316ED">
              <w:t xml:space="preserve"> </w:t>
            </w:r>
            <w:r>
              <w:t>entities</w:t>
            </w:r>
            <w:r w:rsidR="00C316ED">
              <w:t xml:space="preserve"> </w:t>
            </w:r>
            <w:r>
              <w:t>ahead</w:t>
            </w:r>
            <w:r w:rsidR="00C316ED">
              <w:t xml:space="preserve"> </w:t>
            </w:r>
            <w:r>
              <w:t>of</w:t>
            </w:r>
            <w:r w:rsidR="00C316ED">
              <w:t xml:space="preserve"> </w:t>
            </w:r>
            <w:r>
              <w:t>public</w:t>
            </w:r>
            <w:r w:rsidR="00C316ED">
              <w:t xml:space="preserve"> </w:t>
            </w:r>
            <w:r>
              <w:t>consultation</w:t>
            </w:r>
            <w:r w:rsidR="00C316ED">
              <w:t xml:space="preserve"> </w:t>
            </w:r>
            <w:r>
              <w:t>and</w:t>
            </w:r>
            <w:r w:rsidR="00C316ED">
              <w:t xml:space="preserve"> </w:t>
            </w:r>
            <w:r>
              <w:t>submission</w:t>
            </w:r>
            <w:r w:rsidR="00C316ED">
              <w:t xml:space="preserve"> </w:t>
            </w:r>
            <w:r>
              <w:t>process.</w:t>
            </w:r>
          </w:p>
        </w:tc>
      </w:tr>
      <w:tr w:rsidR="002E1D3C" w14:paraId="5D255388" w14:textId="77777777" w:rsidTr="00F862D3">
        <w:trPr>
          <w:cantSplit/>
        </w:trPr>
        <w:tc>
          <w:tcPr>
            <w:tcW w:w="1696" w:type="dxa"/>
          </w:tcPr>
          <w:p w14:paraId="20C27E88" w14:textId="19184B88" w:rsidR="002E1D3C" w:rsidRDefault="007D671F" w:rsidP="00693843">
            <w:pPr>
              <w:pStyle w:val="TableCopy"/>
            </w:pPr>
            <w:r>
              <w:t>Office</w:t>
            </w:r>
            <w:r w:rsidR="00C316ED">
              <w:t xml:space="preserve"> </w:t>
            </w:r>
            <w:r>
              <w:t>of</w:t>
            </w:r>
            <w:r w:rsidR="00C316ED">
              <w:t xml:space="preserve"> </w:t>
            </w:r>
            <w:r>
              <w:t>the</w:t>
            </w:r>
            <w:r w:rsidR="00C316ED">
              <w:t xml:space="preserve"> </w:t>
            </w:r>
            <w:r>
              <w:t>Conservation</w:t>
            </w:r>
            <w:r w:rsidR="00C316ED">
              <w:t xml:space="preserve"> </w:t>
            </w:r>
            <w:r>
              <w:t>Regulator</w:t>
            </w:r>
            <w:r w:rsidR="00C316ED">
              <w:t xml:space="preserve"> </w:t>
            </w:r>
            <w:r>
              <w:t>regulatory</w:t>
            </w:r>
            <w:r w:rsidR="00C316ED">
              <w:t xml:space="preserve"> </w:t>
            </w:r>
            <w:r>
              <w:t>functions</w:t>
            </w:r>
            <w:r w:rsidR="00C316ED">
              <w:t xml:space="preserve"> </w:t>
            </w:r>
            <w:r>
              <w:t>in</w:t>
            </w:r>
            <w:r w:rsidR="00C316ED">
              <w:t xml:space="preserve"> </w:t>
            </w:r>
            <w:r>
              <w:rPr>
                <w:spacing w:val="-3"/>
              </w:rPr>
              <w:t>relation</w:t>
            </w:r>
            <w:r w:rsidR="00C316ED">
              <w:rPr>
                <w:spacing w:val="-3"/>
              </w:rPr>
              <w:t xml:space="preserve"> </w:t>
            </w:r>
            <w:r>
              <w:rPr>
                <w:spacing w:val="-3"/>
              </w:rPr>
              <w:t>to</w:t>
            </w:r>
            <w:r w:rsidR="00C316ED">
              <w:rPr>
                <w:spacing w:val="-3"/>
              </w:rPr>
              <w:t xml:space="preserve"> </w:t>
            </w:r>
            <w:r>
              <w:rPr>
                <w:spacing w:val="-3"/>
              </w:rPr>
              <w:t>timber</w:t>
            </w:r>
            <w:r w:rsidR="00C316ED">
              <w:rPr>
                <w:spacing w:val="-3"/>
              </w:rPr>
              <w:t xml:space="preserve"> </w:t>
            </w:r>
            <w:r>
              <w:rPr>
                <w:spacing w:val="-3"/>
              </w:rPr>
              <w:t>harvesting,</w:t>
            </w:r>
            <w:r w:rsidR="00C316ED">
              <w:rPr>
                <w:spacing w:val="-3"/>
              </w:rPr>
              <w:t xml:space="preserve"> </w:t>
            </w:r>
            <w:r>
              <w:rPr>
                <w:spacing w:val="-3"/>
              </w:rPr>
              <w:t>land</w:t>
            </w:r>
            <w:r w:rsidR="00C316ED">
              <w:rPr>
                <w:spacing w:val="-3"/>
              </w:rPr>
              <w:t xml:space="preserve"> </w:t>
            </w:r>
            <w:r>
              <w:rPr>
                <w:spacing w:val="-2"/>
              </w:rPr>
              <w:t>use,</w:t>
            </w:r>
            <w:r w:rsidR="00C316ED">
              <w:rPr>
                <w:spacing w:val="-2"/>
              </w:rPr>
              <w:t xml:space="preserve"> </w:t>
            </w:r>
            <w:r>
              <w:rPr>
                <w:spacing w:val="-2"/>
              </w:rPr>
              <w:t>and</w:t>
            </w:r>
            <w:r w:rsidR="00C316ED">
              <w:rPr>
                <w:spacing w:val="-2"/>
              </w:rPr>
              <w:t xml:space="preserve"> </w:t>
            </w:r>
            <w:r>
              <w:rPr>
                <w:spacing w:val="-2"/>
              </w:rPr>
              <w:t>fire</w:t>
            </w:r>
            <w:r w:rsidR="00C316ED">
              <w:rPr>
                <w:spacing w:val="-2"/>
              </w:rPr>
              <w:t xml:space="preserve"> </w:t>
            </w:r>
            <w:r>
              <w:rPr>
                <w:spacing w:val="-2"/>
              </w:rPr>
              <w:t>prevention</w:t>
            </w:r>
          </w:p>
        </w:tc>
        <w:tc>
          <w:tcPr>
            <w:tcW w:w="8080" w:type="dxa"/>
          </w:tcPr>
          <w:p w14:paraId="607CF2DC" w14:textId="5436A501" w:rsidR="002E1D3C" w:rsidRDefault="007D671F" w:rsidP="00693843">
            <w:pPr>
              <w:pStyle w:val="TableCopy"/>
            </w:pPr>
            <w:r>
              <w:t>The</w:t>
            </w:r>
            <w:r w:rsidR="00C316ED">
              <w:t xml:space="preserve"> </w:t>
            </w:r>
            <w:r>
              <w:t>Conservation</w:t>
            </w:r>
            <w:r w:rsidR="00C316ED">
              <w:t xml:space="preserve"> </w:t>
            </w:r>
            <w:r>
              <w:t>Regulator</w:t>
            </w:r>
            <w:r w:rsidR="00C316ED">
              <w:t xml:space="preserve"> </w:t>
            </w:r>
            <w:r>
              <w:t>undertook</w:t>
            </w:r>
            <w:r w:rsidR="00C316ED">
              <w:t xml:space="preserve"> </w:t>
            </w:r>
            <w:r>
              <w:t>significant</w:t>
            </w:r>
            <w:r w:rsidR="00C316ED">
              <w:t xml:space="preserve"> </w:t>
            </w:r>
            <w:r>
              <w:t>work</w:t>
            </w:r>
            <w:r w:rsidR="00C316ED">
              <w:t xml:space="preserve"> </w:t>
            </w:r>
            <w:r>
              <w:t>to</w:t>
            </w:r>
            <w:r w:rsidR="00C316ED">
              <w:t xml:space="preserve"> </w:t>
            </w:r>
            <w:r>
              <w:t>tackle</w:t>
            </w:r>
            <w:r w:rsidR="00C316ED">
              <w:t xml:space="preserve"> </w:t>
            </w:r>
            <w:r>
              <w:t>key</w:t>
            </w:r>
            <w:r w:rsidR="00C316ED">
              <w:t xml:space="preserve"> </w:t>
            </w:r>
            <w:r>
              <w:t>regulatory</w:t>
            </w:r>
            <w:r w:rsidR="00C316ED">
              <w:t xml:space="preserve"> </w:t>
            </w:r>
            <w:r>
              <w:t>risks</w:t>
            </w:r>
            <w:r w:rsidR="00C316ED">
              <w:t xml:space="preserve"> </w:t>
            </w:r>
            <w:r>
              <w:t>impacting</w:t>
            </w:r>
            <w:r w:rsidR="00C316ED">
              <w:t xml:space="preserve"> </w:t>
            </w:r>
            <w:r>
              <w:t>land</w:t>
            </w:r>
            <w:r w:rsidR="00C316ED">
              <w:t xml:space="preserve"> </w:t>
            </w:r>
            <w:r>
              <w:t>management</w:t>
            </w:r>
            <w:r w:rsidR="00C316ED">
              <w:t xml:space="preserve"> </w:t>
            </w:r>
            <w:r>
              <w:t>such</w:t>
            </w:r>
            <w:r w:rsidR="00C316ED">
              <w:t xml:space="preserve"> </w:t>
            </w:r>
            <w:r>
              <w:t>as</w:t>
            </w:r>
            <w:r w:rsidR="00C316ED">
              <w:t xml:space="preserve"> </w:t>
            </w:r>
            <w:r>
              <w:t>illegal</w:t>
            </w:r>
            <w:r w:rsidR="00C316ED">
              <w:t xml:space="preserve"> </w:t>
            </w:r>
            <w:r>
              <w:t>campfires,</w:t>
            </w:r>
            <w:r w:rsidR="00C316ED">
              <w:t xml:space="preserve"> </w:t>
            </w:r>
            <w:r>
              <w:t>illegal</w:t>
            </w:r>
            <w:r w:rsidR="00C316ED">
              <w:t xml:space="preserve"> </w:t>
            </w:r>
            <w:r>
              <w:t>possession</w:t>
            </w:r>
            <w:r w:rsidR="00C316ED">
              <w:t xml:space="preserve"> </w:t>
            </w:r>
            <w:r>
              <w:t>of</w:t>
            </w:r>
            <w:r w:rsidR="00C316ED">
              <w:t xml:space="preserve"> </w:t>
            </w:r>
            <w:r>
              <w:t>wildlife,</w:t>
            </w:r>
            <w:r w:rsidR="00C316ED">
              <w:t xml:space="preserve"> </w:t>
            </w:r>
            <w:r>
              <w:t>illegal</w:t>
            </w:r>
            <w:r w:rsidR="00C316ED">
              <w:t xml:space="preserve"> </w:t>
            </w:r>
            <w:r>
              <w:t>commercial</w:t>
            </w:r>
            <w:r w:rsidR="00C316ED">
              <w:t xml:space="preserve"> </w:t>
            </w:r>
            <w:r>
              <w:t>timber</w:t>
            </w:r>
            <w:r w:rsidR="00C316ED">
              <w:t xml:space="preserve"> </w:t>
            </w:r>
            <w:r>
              <w:t>harvesting</w:t>
            </w:r>
            <w:r w:rsidR="00C316ED">
              <w:t xml:space="preserve"> </w:t>
            </w:r>
            <w:r>
              <w:t>in</w:t>
            </w:r>
            <w:r w:rsidR="00C316ED">
              <w:t xml:space="preserve"> </w:t>
            </w:r>
            <w:r>
              <w:t>state</w:t>
            </w:r>
            <w:r w:rsidR="00C316ED">
              <w:t xml:space="preserve"> </w:t>
            </w:r>
            <w:r>
              <w:t>forests,</w:t>
            </w:r>
            <w:r w:rsidR="00C316ED">
              <w:t xml:space="preserve"> </w:t>
            </w:r>
            <w:r>
              <w:t>illegal</w:t>
            </w:r>
            <w:r w:rsidR="00C316ED">
              <w:t xml:space="preserve"> </w:t>
            </w:r>
            <w:r>
              <w:t>removal</w:t>
            </w:r>
            <w:r w:rsidR="00C316ED">
              <w:t xml:space="preserve"> </w:t>
            </w:r>
            <w:r>
              <w:t>of</w:t>
            </w:r>
            <w:r w:rsidR="00C316ED">
              <w:t xml:space="preserve"> </w:t>
            </w:r>
            <w:r>
              <w:t>firewood</w:t>
            </w:r>
            <w:r w:rsidR="00C316ED">
              <w:t xml:space="preserve"> </w:t>
            </w:r>
            <w:r>
              <w:t>and</w:t>
            </w:r>
            <w:r w:rsidR="00C316ED">
              <w:t xml:space="preserve"> </w:t>
            </w:r>
            <w:r>
              <w:t>illegal</w:t>
            </w:r>
            <w:r w:rsidR="00C316ED">
              <w:t xml:space="preserve"> </w:t>
            </w:r>
            <w:r>
              <w:t>vehicle</w:t>
            </w:r>
            <w:r w:rsidR="00C316ED">
              <w:t xml:space="preserve"> </w:t>
            </w:r>
            <w:r>
              <w:t>use</w:t>
            </w:r>
            <w:r w:rsidR="00C316ED">
              <w:t xml:space="preserve"> </w:t>
            </w:r>
            <w:r>
              <w:t>on</w:t>
            </w:r>
            <w:r w:rsidR="00C316ED">
              <w:t xml:space="preserve"> </w:t>
            </w:r>
            <w:r>
              <w:t>public</w:t>
            </w:r>
            <w:r w:rsidR="00C316ED">
              <w:t xml:space="preserve"> </w:t>
            </w:r>
            <w:r>
              <w:t>land.</w:t>
            </w:r>
            <w:r w:rsidR="00C316ED">
              <w:t xml:space="preserve"> </w:t>
            </w:r>
          </w:p>
          <w:p w14:paraId="347DCF65" w14:textId="77DC0730" w:rsidR="002E1D3C" w:rsidRDefault="007D671F" w:rsidP="00693843">
            <w:pPr>
              <w:pStyle w:val="TableCopy"/>
            </w:pPr>
            <w:r>
              <w:t>Targeted</w:t>
            </w:r>
            <w:r w:rsidR="00C316ED">
              <w:t xml:space="preserve"> </w:t>
            </w:r>
            <w:r>
              <w:t>operations</w:t>
            </w:r>
            <w:r w:rsidR="00C316ED">
              <w:t xml:space="preserve"> </w:t>
            </w:r>
            <w:r>
              <w:t>were</w:t>
            </w:r>
            <w:r w:rsidR="00C316ED">
              <w:t xml:space="preserve"> </w:t>
            </w:r>
            <w:r>
              <w:t>launched</w:t>
            </w:r>
            <w:r w:rsidR="00C316ED">
              <w:t xml:space="preserve"> </w:t>
            </w:r>
            <w:r>
              <w:t>and</w:t>
            </w:r>
            <w:r w:rsidR="00C316ED">
              <w:t xml:space="preserve"> </w:t>
            </w:r>
            <w:r>
              <w:t>continued</w:t>
            </w:r>
            <w:r w:rsidR="00C316ED">
              <w:t xml:space="preserve"> </w:t>
            </w:r>
            <w:r>
              <w:t>during</w:t>
            </w:r>
            <w:r w:rsidR="00C316ED">
              <w:t xml:space="preserve"> </w:t>
            </w:r>
            <w:r>
              <w:t>2022–23</w:t>
            </w:r>
            <w:r w:rsidR="00C316ED">
              <w:t xml:space="preserve"> </w:t>
            </w:r>
            <w:r>
              <w:t>for</w:t>
            </w:r>
            <w:r w:rsidR="00C316ED">
              <w:t xml:space="preserve"> </w:t>
            </w:r>
            <w:r>
              <w:t>education,</w:t>
            </w:r>
            <w:r w:rsidR="00C316ED">
              <w:t xml:space="preserve"> </w:t>
            </w:r>
            <w:proofErr w:type="gramStart"/>
            <w:r>
              <w:t>enforcement</w:t>
            </w:r>
            <w:proofErr w:type="gramEnd"/>
            <w:r w:rsidR="00C316ED">
              <w:t xml:space="preserve"> </w:t>
            </w:r>
            <w:r>
              <w:t>and</w:t>
            </w:r>
            <w:r w:rsidR="00C316ED">
              <w:rPr>
                <w:rFonts w:ascii="Cambria" w:hAnsi="Cambria" w:cs="Cambria"/>
              </w:rPr>
              <w:t xml:space="preserve"> </w:t>
            </w:r>
            <w:r>
              <w:t>intelligence</w:t>
            </w:r>
            <w:r w:rsidR="00C316ED">
              <w:t xml:space="preserve"> </w:t>
            </w:r>
            <w:r>
              <w:t>purposes.</w:t>
            </w:r>
            <w:r w:rsidR="00C316ED">
              <w:t xml:space="preserve"> </w:t>
            </w:r>
            <w:r>
              <w:t>These</w:t>
            </w:r>
            <w:r w:rsidR="00C316ED">
              <w:t xml:space="preserve"> </w:t>
            </w:r>
            <w:r>
              <w:t>included</w:t>
            </w:r>
            <w:r w:rsidR="00C316ED">
              <w:t xml:space="preserve"> </w:t>
            </w:r>
            <w:r>
              <w:t>Operation</w:t>
            </w:r>
            <w:r w:rsidR="00C316ED">
              <w:t xml:space="preserve"> </w:t>
            </w:r>
            <w:r>
              <w:t>River</w:t>
            </w:r>
            <w:r w:rsidR="00C316ED">
              <w:t xml:space="preserve"> </w:t>
            </w:r>
            <w:r>
              <w:t>Gum,</w:t>
            </w:r>
            <w:r w:rsidR="00C316ED">
              <w:t xml:space="preserve"> </w:t>
            </w:r>
            <w:r>
              <w:t>which</w:t>
            </w:r>
            <w:r w:rsidR="00C316ED">
              <w:t xml:space="preserve"> </w:t>
            </w:r>
            <w:r>
              <w:t>addressed</w:t>
            </w:r>
            <w:r w:rsidR="00C316ED">
              <w:t xml:space="preserve"> </w:t>
            </w:r>
            <w:r>
              <w:t>illegal</w:t>
            </w:r>
            <w:r w:rsidR="00C316ED">
              <w:t xml:space="preserve"> </w:t>
            </w:r>
            <w:r>
              <w:t>firewood</w:t>
            </w:r>
            <w:r w:rsidR="00C316ED">
              <w:t xml:space="preserve"> </w:t>
            </w:r>
            <w:r>
              <w:t>removal</w:t>
            </w:r>
            <w:r w:rsidR="00C316ED">
              <w:t xml:space="preserve"> </w:t>
            </w:r>
            <w:r>
              <w:t>from</w:t>
            </w:r>
            <w:r w:rsidR="00C316ED">
              <w:t xml:space="preserve"> </w:t>
            </w:r>
            <w:r>
              <w:t>vulnerable</w:t>
            </w:r>
            <w:r w:rsidR="00C316ED">
              <w:t xml:space="preserve"> </w:t>
            </w:r>
            <w:r>
              <w:t>ecosystems</w:t>
            </w:r>
            <w:r w:rsidR="00C316ED">
              <w:t xml:space="preserve"> </w:t>
            </w:r>
            <w:r>
              <w:t>along</w:t>
            </w:r>
            <w:r w:rsidR="00C316ED">
              <w:t xml:space="preserve"> </w:t>
            </w:r>
            <w:r>
              <w:t>the</w:t>
            </w:r>
            <w:r w:rsidR="00C316ED">
              <w:t xml:space="preserve"> </w:t>
            </w:r>
            <w:r>
              <w:t>Murray,</w:t>
            </w:r>
            <w:r w:rsidR="00C316ED">
              <w:t xml:space="preserve"> </w:t>
            </w:r>
            <w:r>
              <w:t>Ovens,</w:t>
            </w:r>
            <w:r w:rsidR="00C316ED">
              <w:t xml:space="preserve"> </w:t>
            </w:r>
            <w:r>
              <w:t>Goulburn</w:t>
            </w:r>
            <w:r w:rsidR="00C316ED">
              <w:t xml:space="preserve"> </w:t>
            </w:r>
            <w:r>
              <w:t>and</w:t>
            </w:r>
            <w:r w:rsidR="00C316ED">
              <w:t xml:space="preserve"> </w:t>
            </w:r>
            <w:proofErr w:type="gramStart"/>
            <w:r>
              <w:t>Loddon</w:t>
            </w:r>
            <w:r w:rsidR="00C316ED">
              <w:t xml:space="preserve"> </w:t>
            </w:r>
            <w:r>
              <w:t>river</w:t>
            </w:r>
            <w:proofErr w:type="gramEnd"/>
            <w:r w:rsidR="00C316ED">
              <w:t xml:space="preserve"> </w:t>
            </w:r>
            <w:r>
              <w:t>corridors,</w:t>
            </w:r>
            <w:r w:rsidR="00C316ED">
              <w:t xml:space="preserve"> </w:t>
            </w:r>
            <w:r>
              <w:t>and</w:t>
            </w:r>
            <w:r w:rsidR="00C316ED">
              <w:t xml:space="preserve"> </w:t>
            </w:r>
            <w:r>
              <w:t>Operation</w:t>
            </w:r>
            <w:r w:rsidR="00C316ED">
              <w:t xml:space="preserve"> </w:t>
            </w:r>
            <w:r>
              <w:t>Save</w:t>
            </w:r>
            <w:r w:rsidR="00C316ED">
              <w:t xml:space="preserve"> </w:t>
            </w:r>
            <w:r>
              <w:t>our</w:t>
            </w:r>
            <w:r w:rsidR="00C316ED">
              <w:t xml:space="preserve"> </w:t>
            </w:r>
            <w:r>
              <w:t>Hoodies</w:t>
            </w:r>
            <w:r w:rsidR="00C316ED">
              <w:t xml:space="preserve"> </w:t>
            </w:r>
            <w:r>
              <w:t>to</w:t>
            </w:r>
            <w:r w:rsidR="00C316ED">
              <w:t xml:space="preserve"> </w:t>
            </w:r>
            <w:r>
              <w:t>protect</w:t>
            </w:r>
            <w:r w:rsidR="00C316ED">
              <w:t xml:space="preserve"> </w:t>
            </w:r>
            <w:r>
              <w:t>endangered</w:t>
            </w:r>
            <w:r w:rsidR="00C316ED">
              <w:t xml:space="preserve"> </w:t>
            </w:r>
            <w:r>
              <w:t>Hooded</w:t>
            </w:r>
            <w:r w:rsidR="00C316ED">
              <w:t xml:space="preserve"> </w:t>
            </w:r>
            <w:r>
              <w:t>Plovers</w:t>
            </w:r>
            <w:r w:rsidR="00C316ED">
              <w:t xml:space="preserve"> </w:t>
            </w:r>
            <w:r>
              <w:t>while</w:t>
            </w:r>
            <w:r w:rsidR="00C316ED">
              <w:t xml:space="preserve"> </w:t>
            </w:r>
            <w:r>
              <w:t>nesting</w:t>
            </w:r>
            <w:r w:rsidR="00C316ED">
              <w:t xml:space="preserve"> </w:t>
            </w:r>
            <w:r>
              <w:t>on</w:t>
            </w:r>
            <w:r w:rsidR="00C316ED">
              <w:rPr>
                <w:rFonts w:ascii="Cambria" w:hAnsi="Cambria" w:cs="Cambria"/>
              </w:rPr>
              <w:t xml:space="preserve"> </w:t>
            </w:r>
            <w:r>
              <w:t>Victorian</w:t>
            </w:r>
            <w:r w:rsidR="00C316ED">
              <w:t xml:space="preserve"> </w:t>
            </w:r>
            <w:r>
              <w:t>beaches</w:t>
            </w:r>
            <w:r w:rsidR="00C316ED">
              <w:t xml:space="preserve"> </w:t>
            </w:r>
            <w:r>
              <w:t>from</w:t>
            </w:r>
            <w:r w:rsidR="00C316ED">
              <w:t xml:space="preserve"> </w:t>
            </w:r>
            <w:r>
              <w:t>August</w:t>
            </w:r>
            <w:r w:rsidR="00C316ED">
              <w:t xml:space="preserve"> </w:t>
            </w:r>
            <w:r>
              <w:t>to</w:t>
            </w:r>
            <w:r w:rsidR="00C316ED">
              <w:t xml:space="preserve"> </w:t>
            </w:r>
            <w:r>
              <w:t>March.</w:t>
            </w:r>
            <w:r w:rsidR="00C316ED">
              <w:t xml:space="preserve"> </w:t>
            </w:r>
          </w:p>
          <w:p w14:paraId="598A17A1" w14:textId="28D2A1E5" w:rsidR="002E1D3C" w:rsidRDefault="007D671F" w:rsidP="00693843">
            <w:pPr>
              <w:pStyle w:val="TableCopy"/>
            </w:pPr>
            <w:r>
              <w:t>There</w:t>
            </w:r>
            <w:r w:rsidR="00C316ED">
              <w:t xml:space="preserve"> </w:t>
            </w:r>
            <w:r>
              <w:t>were</w:t>
            </w:r>
            <w:r w:rsidR="00C316ED">
              <w:t xml:space="preserve"> </w:t>
            </w:r>
            <w:r>
              <w:t>significant</w:t>
            </w:r>
            <w:r w:rsidR="00C316ED">
              <w:t xml:space="preserve"> </w:t>
            </w:r>
            <w:r>
              <w:t>prosecutions</w:t>
            </w:r>
            <w:r w:rsidR="00C316ED">
              <w:t xml:space="preserve"> </w:t>
            </w:r>
            <w:r>
              <w:t>in</w:t>
            </w:r>
            <w:r w:rsidR="00C316ED">
              <w:t xml:space="preserve"> </w:t>
            </w:r>
            <w:r>
              <w:t>2022–23,</w:t>
            </w:r>
            <w:r w:rsidR="00C316ED">
              <w:t xml:space="preserve"> </w:t>
            </w:r>
            <w:r>
              <w:t>covering</w:t>
            </w:r>
            <w:r w:rsidR="00C316ED">
              <w:t xml:space="preserve"> </w:t>
            </w:r>
            <w:r>
              <w:t>offences</w:t>
            </w:r>
            <w:r w:rsidR="00C316ED">
              <w:t xml:space="preserve"> </w:t>
            </w:r>
            <w:r>
              <w:t>such</w:t>
            </w:r>
            <w:r w:rsidR="00C316ED">
              <w:t xml:space="preserve"> </w:t>
            </w:r>
            <w:r>
              <w:t>as</w:t>
            </w:r>
            <w:r w:rsidR="00C316ED">
              <w:t xml:space="preserve"> </w:t>
            </w:r>
            <w:r>
              <w:t>the</w:t>
            </w:r>
            <w:r w:rsidR="00C316ED">
              <w:t xml:space="preserve"> </w:t>
            </w:r>
            <w:r>
              <w:t>illegal</w:t>
            </w:r>
            <w:r w:rsidR="00C316ED">
              <w:t xml:space="preserve"> </w:t>
            </w:r>
            <w:r>
              <w:t>removal</w:t>
            </w:r>
            <w:r w:rsidR="00C316ED">
              <w:t xml:space="preserve"> </w:t>
            </w:r>
            <w:r>
              <w:t>of</w:t>
            </w:r>
            <w:r w:rsidR="00C316ED">
              <w:rPr>
                <w:rFonts w:ascii="Cambria" w:hAnsi="Cambria" w:cs="Cambria"/>
              </w:rPr>
              <w:t xml:space="preserve"> </w:t>
            </w:r>
            <w:r>
              <w:t>mature</w:t>
            </w:r>
            <w:r w:rsidR="00C316ED">
              <w:t xml:space="preserve"> </w:t>
            </w:r>
            <w:r>
              <w:t>eucalyptus</w:t>
            </w:r>
            <w:r w:rsidR="00C316ED">
              <w:t xml:space="preserve"> </w:t>
            </w:r>
            <w:r>
              <w:t>trees,</w:t>
            </w:r>
            <w:r w:rsidR="00C316ED">
              <w:t xml:space="preserve"> </w:t>
            </w:r>
            <w:r>
              <w:t>bulldozing</w:t>
            </w:r>
            <w:r w:rsidR="00C316ED">
              <w:t xml:space="preserve"> </w:t>
            </w:r>
            <w:r>
              <w:t>trees</w:t>
            </w:r>
            <w:r w:rsidR="00C316ED">
              <w:t xml:space="preserve"> </w:t>
            </w:r>
            <w:r>
              <w:t>on</w:t>
            </w:r>
            <w:r w:rsidR="00C316ED">
              <w:t xml:space="preserve"> </w:t>
            </w:r>
            <w:r>
              <w:t>public</w:t>
            </w:r>
            <w:r w:rsidR="00C316ED">
              <w:t xml:space="preserve"> </w:t>
            </w:r>
            <w:r>
              <w:t>land,</w:t>
            </w:r>
            <w:r w:rsidR="00C316ED">
              <w:t xml:space="preserve"> </w:t>
            </w:r>
            <w:r>
              <w:t>the</w:t>
            </w:r>
            <w:r w:rsidR="00C316ED">
              <w:t xml:space="preserve"> </w:t>
            </w:r>
            <w:r>
              <w:t>illegal</w:t>
            </w:r>
            <w:r w:rsidR="00C316ED">
              <w:t xml:space="preserve"> </w:t>
            </w:r>
            <w:r>
              <w:t>collection</w:t>
            </w:r>
            <w:r w:rsidR="00C316ED">
              <w:t xml:space="preserve"> </w:t>
            </w:r>
            <w:r>
              <w:t>of</w:t>
            </w:r>
            <w:r w:rsidR="00C316ED">
              <w:t xml:space="preserve"> </w:t>
            </w:r>
            <w:r>
              <w:t>firewood,</w:t>
            </w:r>
            <w:r w:rsidR="00C316ED">
              <w:t xml:space="preserve"> </w:t>
            </w:r>
            <w:r>
              <w:t>destroying</w:t>
            </w:r>
            <w:r w:rsidR="00C316ED">
              <w:t xml:space="preserve"> </w:t>
            </w:r>
            <w:r>
              <w:t>wildlife</w:t>
            </w:r>
            <w:r w:rsidR="00C316ED">
              <w:t xml:space="preserve"> </w:t>
            </w:r>
            <w:r>
              <w:t>habitat</w:t>
            </w:r>
            <w:r w:rsidR="00C316ED">
              <w:t xml:space="preserve"> </w:t>
            </w:r>
            <w:r>
              <w:t>and</w:t>
            </w:r>
            <w:r w:rsidR="00C316ED">
              <w:t xml:space="preserve"> </w:t>
            </w:r>
            <w:r>
              <w:t>driving</w:t>
            </w:r>
            <w:r w:rsidR="00C316ED">
              <w:t xml:space="preserve"> </w:t>
            </w:r>
            <w:r>
              <w:t>off-road</w:t>
            </w:r>
            <w:r w:rsidR="00C316ED">
              <w:t xml:space="preserve"> </w:t>
            </w:r>
            <w:r>
              <w:t>in</w:t>
            </w:r>
            <w:r w:rsidR="00C316ED">
              <w:t xml:space="preserve"> </w:t>
            </w:r>
            <w:r>
              <w:t>restricted</w:t>
            </w:r>
            <w:r w:rsidR="00C316ED">
              <w:t xml:space="preserve"> </w:t>
            </w:r>
            <w:r>
              <w:t>areas.</w:t>
            </w:r>
          </w:p>
          <w:p w14:paraId="21B94F56" w14:textId="4EF1BB7B" w:rsidR="002E1D3C" w:rsidRDefault="007D671F" w:rsidP="00693843">
            <w:pPr>
              <w:pStyle w:val="TableCopy"/>
            </w:pPr>
            <w:r>
              <w:t>The</w:t>
            </w:r>
            <w:r w:rsidR="00C316ED">
              <w:t xml:space="preserve"> </w:t>
            </w:r>
            <w:r>
              <w:t>Conservation</w:t>
            </w:r>
            <w:r w:rsidR="00C316ED">
              <w:t xml:space="preserve"> </w:t>
            </w:r>
            <w:r>
              <w:t>Regulator</w:t>
            </w:r>
            <w:r w:rsidR="00C316ED">
              <w:t xml:space="preserve"> </w:t>
            </w:r>
            <w:r>
              <w:t>conducted</w:t>
            </w:r>
            <w:r w:rsidR="00C316ED">
              <w:t xml:space="preserve"> </w:t>
            </w:r>
            <w:r>
              <w:t>54</w:t>
            </w:r>
            <w:r w:rsidR="00C316ED">
              <w:t xml:space="preserve"> </w:t>
            </w:r>
            <w:r>
              <w:t>proactive</w:t>
            </w:r>
            <w:r w:rsidR="00C316ED">
              <w:t xml:space="preserve"> </w:t>
            </w:r>
            <w:r>
              <w:t>inspections</w:t>
            </w:r>
            <w:r w:rsidR="00C316ED">
              <w:t xml:space="preserve"> </w:t>
            </w:r>
            <w:r>
              <w:t>of</w:t>
            </w:r>
            <w:r w:rsidR="00C316ED">
              <w:t xml:space="preserve"> </w:t>
            </w:r>
            <w:r>
              <w:t>timber</w:t>
            </w:r>
            <w:r w:rsidR="00C316ED">
              <w:t xml:space="preserve"> </w:t>
            </w:r>
            <w:r>
              <w:t>harvesting</w:t>
            </w:r>
            <w:r w:rsidR="00C316ED">
              <w:t xml:space="preserve"> </w:t>
            </w:r>
            <w:r>
              <w:t>coupes</w:t>
            </w:r>
            <w:r w:rsidR="00C316ED">
              <w:t xml:space="preserve"> </w:t>
            </w:r>
            <w:r>
              <w:t>and</w:t>
            </w:r>
            <w:r w:rsidR="00C316ED">
              <w:rPr>
                <w:rFonts w:ascii="Cambria" w:hAnsi="Cambria" w:cs="Cambria"/>
              </w:rPr>
              <w:t xml:space="preserve"> </w:t>
            </w:r>
            <w:r>
              <w:t>more</w:t>
            </w:r>
            <w:r w:rsidR="00C316ED">
              <w:t xml:space="preserve"> </w:t>
            </w:r>
            <w:r>
              <w:t>than</w:t>
            </w:r>
            <w:r w:rsidR="00C316ED">
              <w:t xml:space="preserve"> </w:t>
            </w:r>
            <w:r>
              <w:t>460</w:t>
            </w:r>
            <w:r w:rsidR="00C316ED">
              <w:t xml:space="preserve"> </w:t>
            </w:r>
            <w:r>
              <w:t>proactive</w:t>
            </w:r>
            <w:r w:rsidR="00C316ED">
              <w:t xml:space="preserve"> </w:t>
            </w:r>
            <w:r>
              <w:t>patrols</w:t>
            </w:r>
            <w:r w:rsidR="00C316ED">
              <w:t xml:space="preserve"> </w:t>
            </w:r>
            <w:r>
              <w:t>on</w:t>
            </w:r>
            <w:r w:rsidR="00C316ED">
              <w:t xml:space="preserve"> </w:t>
            </w:r>
            <w:r>
              <w:t>public</w:t>
            </w:r>
            <w:r w:rsidR="00C316ED">
              <w:t xml:space="preserve"> </w:t>
            </w:r>
            <w:r>
              <w:t>land</w:t>
            </w:r>
            <w:r w:rsidR="00C316ED">
              <w:t xml:space="preserve"> </w:t>
            </w:r>
            <w:r>
              <w:t>across</w:t>
            </w:r>
            <w:r w:rsidR="00C316ED">
              <w:t xml:space="preserve"> </w:t>
            </w:r>
            <w:r>
              <w:t>the</w:t>
            </w:r>
            <w:r w:rsidR="00C316ED">
              <w:t xml:space="preserve"> </w:t>
            </w:r>
            <w:r>
              <w:t>state</w:t>
            </w:r>
            <w:r w:rsidR="00C316ED">
              <w:t xml:space="preserve"> </w:t>
            </w:r>
            <w:r>
              <w:t>during</w:t>
            </w:r>
            <w:r w:rsidR="00C316ED">
              <w:t xml:space="preserve"> </w:t>
            </w:r>
            <w:r>
              <w:t>2022</w:t>
            </w:r>
            <w:r w:rsidRPr="005E362B">
              <w:t>–</w:t>
            </w:r>
            <w:r>
              <w:t>23.</w:t>
            </w:r>
          </w:p>
        </w:tc>
      </w:tr>
      <w:tr w:rsidR="002E1D3C" w14:paraId="5A689117" w14:textId="77777777" w:rsidTr="00F862D3">
        <w:trPr>
          <w:cantSplit/>
        </w:trPr>
        <w:tc>
          <w:tcPr>
            <w:tcW w:w="1696" w:type="dxa"/>
          </w:tcPr>
          <w:p w14:paraId="7C027892" w14:textId="34460C9C" w:rsidR="002E1D3C" w:rsidRDefault="007D671F" w:rsidP="00693843">
            <w:pPr>
              <w:pStyle w:val="TableCopy"/>
            </w:pPr>
            <w:r>
              <w:lastRenderedPageBreak/>
              <w:t>Building</w:t>
            </w:r>
            <w:r w:rsidR="00C316ED">
              <w:t xml:space="preserve"> </w:t>
            </w:r>
            <w:r>
              <w:t>Works</w:t>
            </w:r>
            <w:r w:rsidR="00C316ED">
              <w:t xml:space="preserve"> </w:t>
            </w:r>
            <w:r>
              <w:t>Program</w:t>
            </w:r>
          </w:p>
        </w:tc>
        <w:tc>
          <w:tcPr>
            <w:tcW w:w="8080" w:type="dxa"/>
          </w:tcPr>
          <w:p w14:paraId="05D87606" w14:textId="2EC9630D" w:rsidR="002E1D3C" w:rsidRDefault="007D671F" w:rsidP="00693843">
            <w:pPr>
              <w:pStyle w:val="TableCopy"/>
            </w:pPr>
            <w:r>
              <w:t>The</w:t>
            </w:r>
            <w:r w:rsidR="00C316ED">
              <w:t xml:space="preserve"> </w:t>
            </w:r>
            <w:r>
              <w:t>Solar</w:t>
            </w:r>
            <w:r w:rsidR="00C316ED">
              <w:t xml:space="preserve"> </w:t>
            </w:r>
            <w:r>
              <w:t>on</w:t>
            </w:r>
            <w:r w:rsidR="00C316ED">
              <w:t xml:space="preserve"> </w:t>
            </w:r>
            <w:r>
              <w:t>Public</w:t>
            </w:r>
            <w:r w:rsidR="00C316ED">
              <w:t xml:space="preserve"> </w:t>
            </w:r>
            <w:r>
              <w:t>Buildings</w:t>
            </w:r>
            <w:r w:rsidR="00C316ED">
              <w:t xml:space="preserve"> </w:t>
            </w:r>
            <w:r>
              <w:t>program</w:t>
            </w:r>
            <w:r w:rsidR="00C316ED">
              <w:t xml:space="preserve"> </w:t>
            </w:r>
            <w:r>
              <w:t>installed</w:t>
            </w:r>
            <w:r w:rsidR="00C316ED">
              <w:t xml:space="preserve"> </w:t>
            </w:r>
            <w:r>
              <w:t>solar</w:t>
            </w:r>
            <w:r w:rsidR="00C316ED">
              <w:t xml:space="preserve"> </w:t>
            </w:r>
            <w:r>
              <w:t>panels</w:t>
            </w:r>
            <w:r w:rsidR="00C316ED">
              <w:t xml:space="preserve"> </w:t>
            </w:r>
            <w:r>
              <w:t>at</w:t>
            </w:r>
            <w:r w:rsidR="00C316ED">
              <w:t xml:space="preserve"> </w:t>
            </w:r>
            <w:r>
              <w:t>324</w:t>
            </w:r>
            <w:r w:rsidR="00C316ED">
              <w:t xml:space="preserve"> </w:t>
            </w:r>
            <w:r>
              <w:t>sites</w:t>
            </w:r>
            <w:r w:rsidR="00C316ED">
              <w:t xml:space="preserve"> </w:t>
            </w:r>
            <w:r>
              <w:t>across</w:t>
            </w:r>
            <w:r w:rsidR="00C316ED">
              <w:t xml:space="preserve"> </w:t>
            </w:r>
            <w:r>
              <w:t>Victoria</w:t>
            </w:r>
            <w:r w:rsidR="00C316ED">
              <w:t xml:space="preserve"> </w:t>
            </w:r>
            <w:r>
              <w:t>(against</w:t>
            </w:r>
            <w:r w:rsidR="00C316ED">
              <w:t xml:space="preserve"> </w:t>
            </w:r>
            <w:r>
              <w:t>a</w:t>
            </w:r>
            <w:r w:rsidR="00C316ED">
              <w:rPr>
                <w:rFonts w:ascii="Cambria" w:hAnsi="Cambria" w:cs="Cambria"/>
              </w:rPr>
              <w:t xml:space="preserve"> </w:t>
            </w:r>
            <w:r>
              <w:t>target</w:t>
            </w:r>
            <w:r w:rsidR="00C316ED">
              <w:t xml:space="preserve"> </w:t>
            </w:r>
            <w:r>
              <w:t>of</w:t>
            </w:r>
            <w:r w:rsidR="00C316ED">
              <w:t xml:space="preserve"> </w:t>
            </w:r>
            <w:r>
              <w:t>300).</w:t>
            </w:r>
            <w:r w:rsidR="00C316ED">
              <w:t xml:space="preserve"> </w:t>
            </w:r>
            <w:r>
              <w:t>This</w:t>
            </w:r>
            <w:r w:rsidR="00C316ED">
              <w:t xml:space="preserve"> </w:t>
            </w:r>
            <w:r>
              <w:t>will</w:t>
            </w:r>
            <w:r w:rsidR="00C316ED">
              <w:t xml:space="preserve"> </w:t>
            </w:r>
            <w:r>
              <w:t>save</w:t>
            </w:r>
            <w:r w:rsidR="00C316ED">
              <w:t xml:space="preserve"> </w:t>
            </w:r>
            <w:r>
              <w:t>committees</w:t>
            </w:r>
            <w:r w:rsidR="00C316ED">
              <w:t xml:space="preserve"> </w:t>
            </w:r>
            <w:r>
              <w:t>of</w:t>
            </w:r>
            <w:r w:rsidR="00C316ED">
              <w:t xml:space="preserve"> </w:t>
            </w:r>
            <w:r>
              <w:t>management</w:t>
            </w:r>
            <w:r w:rsidR="00C316ED">
              <w:t xml:space="preserve"> </w:t>
            </w:r>
            <w:r>
              <w:t>an</w:t>
            </w:r>
            <w:r w:rsidR="00C316ED">
              <w:t xml:space="preserve"> </w:t>
            </w:r>
            <w:r>
              <w:t>estimated</w:t>
            </w:r>
            <w:r w:rsidR="00C316ED">
              <w:t xml:space="preserve"> </w:t>
            </w:r>
            <w:r>
              <w:t>$300,000</w:t>
            </w:r>
            <w:r w:rsidR="00C316ED">
              <w:t xml:space="preserve"> </w:t>
            </w:r>
            <w:r>
              <w:t>per</w:t>
            </w:r>
            <w:r w:rsidR="00C316ED">
              <w:t xml:space="preserve"> </w:t>
            </w:r>
            <w:r>
              <w:t>year.</w:t>
            </w:r>
            <w:r w:rsidR="00C316ED">
              <w:t xml:space="preserve"> </w:t>
            </w:r>
          </w:p>
          <w:p w14:paraId="5C3476C1" w14:textId="3A1C5B71" w:rsidR="002E1D3C" w:rsidRDefault="007D671F" w:rsidP="00693843">
            <w:pPr>
              <w:pStyle w:val="TableCopy"/>
            </w:pPr>
            <w:r>
              <w:t>The</w:t>
            </w:r>
            <w:r w:rsidR="00C316ED">
              <w:t xml:space="preserve"> </w:t>
            </w:r>
            <w:r>
              <w:t>Improving</w:t>
            </w:r>
            <w:r w:rsidR="00C316ED">
              <w:t xml:space="preserve"> </w:t>
            </w:r>
            <w:r>
              <w:t>Public</w:t>
            </w:r>
            <w:r w:rsidR="00C316ED">
              <w:t xml:space="preserve"> </w:t>
            </w:r>
            <w:r>
              <w:t>Visitor</w:t>
            </w:r>
            <w:r w:rsidR="00C316ED">
              <w:t xml:space="preserve"> </w:t>
            </w:r>
            <w:r>
              <w:t>and</w:t>
            </w:r>
            <w:r w:rsidR="00C316ED">
              <w:t xml:space="preserve"> </w:t>
            </w:r>
            <w:r>
              <w:t>Recreation</w:t>
            </w:r>
            <w:r w:rsidR="00C316ED">
              <w:t xml:space="preserve"> </w:t>
            </w:r>
            <w:r>
              <w:t>Sites</w:t>
            </w:r>
            <w:r w:rsidR="00C316ED">
              <w:t xml:space="preserve"> </w:t>
            </w:r>
            <w:r>
              <w:t>program</w:t>
            </w:r>
            <w:r w:rsidR="00C316ED">
              <w:t xml:space="preserve"> </w:t>
            </w:r>
            <w:r>
              <w:t>continued</w:t>
            </w:r>
            <w:r w:rsidR="00C316ED">
              <w:t xml:space="preserve"> </w:t>
            </w:r>
            <w:r>
              <w:t>to</w:t>
            </w:r>
            <w:r w:rsidR="00C316ED">
              <w:t xml:space="preserve"> </w:t>
            </w:r>
            <w:r>
              <w:t>deliver</w:t>
            </w:r>
            <w:r w:rsidR="00C316ED">
              <w:t xml:space="preserve"> </w:t>
            </w:r>
            <w:r>
              <w:t>improvements</w:t>
            </w:r>
            <w:r w:rsidR="00C316ED">
              <w:t xml:space="preserve"> </w:t>
            </w:r>
            <w:r>
              <w:t>to</w:t>
            </w:r>
            <w:r w:rsidR="00C316ED">
              <w:rPr>
                <w:rFonts w:ascii="Cambria" w:hAnsi="Cambria" w:cs="Cambria"/>
              </w:rPr>
              <w:t xml:space="preserve"> </w:t>
            </w:r>
            <w:r>
              <w:t>walking</w:t>
            </w:r>
            <w:r w:rsidR="00C316ED">
              <w:t xml:space="preserve"> </w:t>
            </w:r>
            <w:r>
              <w:t>tracks</w:t>
            </w:r>
            <w:r w:rsidR="00C316ED">
              <w:t xml:space="preserve"> </w:t>
            </w:r>
            <w:r>
              <w:t>and</w:t>
            </w:r>
            <w:r w:rsidR="00C316ED">
              <w:t xml:space="preserve"> </w:t>
            </w:r>
            <w:r>
              <w:t>campgrounds.</w:t>
            </w:r>
            <w:r w:rsidR="00C316ED">
              <w:t xml:space="preserve"> </w:t>
            </w:r>
            <w:r>
              <w:t>During</w:t>
            </w:r>
            <w:r w:rsidR="00C316ED">
              <w:t xml:space="preserve"> </w:t>
            </w:r>
            <w:r>
              <w:t>2022–23,</w:t>
            </w:r>
            <w:r w:rsidR="00C316ED">
              <w:t xml:space="preserve"> </w:t>
            </w:r>
            <w:r>
              <w:t>improvements</w:t>
            </w:r>
            <w:r w:rsidR="00C316ED">
              <w:t xml:space="preserve"> </w:t>
            </w:r>
            <w:r>
              <w:t>were</w:t>
            </w:r>
            <w:r w:rsidR="00C316ED">
              <w:t xml:space="preserve"> </w:t>
            </w:r>
            <w:r>
              <w:t>made</w:t>
            </w:r>
            <w:r w:rsidR="00C316ED">
              <w:t xml:space="preserve"> </w:t>
            </w:r>
            <w:r>
              <w:t>at</w:t>
            </w:r>
            <w:r w:rsidR="00C316ED">
              <w:t xml:space="preserve"> </w:t>
            </w:r>
            <w:r>
              <w:t>sites</w:t>
            </w:r>
            <w:r w:rsidR="00C316ED">
              <w:t xml:space="preserve"> </w:t>
            </w:r>
            <w:r>
              <w:t>such</w:t>
            </w:r>
            <w:r w:rsidR="00C316ED">
              <w:t xml:space="preserve"> </w:t>
            </w:r>
            <w:r>
              <w:t>as</w:t>
            </w:r>
            <w:r w:rsidR="00C316ED">
              <w:t xml:space="preserve"> </w:t>
            </w:r>
            <w:r>
              <w:t>Forrest</w:t>
            </w:r>
            <w:r w:rsidR="00C316ED">
              <w:t xml:space="preserve"> </w:t>
            </w:r>
            <w:r>
              <w:t>Mountain</w:t>
            </w:r>
            <w:r w:rsidR="00C316ED">
              <w:t xml:space="preserve"> </w:t>
            </w:r>
            <w:r>
              <w:t>Bike</w:t>
            </w:r>
            <w:r w:rsidR="00C316ED">
              <w:t xml:space="preserve"> </w:t>
            </w:r>
            <w:r>
              <w:t>Trails,</w:t>
            </w:r>
            <w:r w:rsidR="00C316ED">
              <w:t xml:space="preserve"> </w:t>
            </w:r>
            <w:proofErr w:type="spellStart"/>
            <w:r>
              <w:t>Wycheproof</w:t>
            </w:r>
            <w:proofErr w:type="spellEnd"/>
            <w:r w:rsidR="00C316ED">
              <w:t xml:space="preserve"> </w:t>
            </w:r>
            <w:r>
              <w:t>wetlands</w:t>
            </w:r>
            <w:r w:rsidR="00C316ED">
              <w:t xml:space="preserve"> </w:t>
            </w:r>
            <w:r>
              <w:t>and</w:t>
            </w:r>
            <w:r w:rsidR="00C316ED">
              <w:t xml:space="preserve"> </w:t>
            </w:r>
            <w:r>
              <w:t>walking</w:t>
            </w:r>
            <w:r w:rsidR="00C316ED">
              <w:t xml:space="preserve"> </w:t>
            </w:r>
            <w:r>
              <w:t>track,</w:t>
            </w:r>
            <w:r w:rsidR="00C316ED">
              <w:t xml:space="preserve"> </w:t>
            </w:r>
            <w:r>
              <w:t>Buckland</w:t>
            </w:r>
            <w:r w:rsidR="00C316ED">
              <w:t xml:space="preserve"> </w:t>
            </w:r>
            <w:r>
              <w:t>Valley,</w:t>
            </w:r>
            <w:r w:rsidR="00C316ED">
              <w:t xml:space="preserve"> </w:t>
            </w:r>
            <w:r>
              <w:t>Firth</w:t>
            </w:r>
            <w:r w:rsidR="00C316ED">
              <w:t xml:space="preserve"> </w:t>
            </w:r>
            <w:r>
              <w:t>Park</w:t>
            </w:r>
            <w:r w:rsidR="00C316ED">
              <w:t xml:space="preserve"> </w:t>
            </w:r>
            <w:r>
              <w:t>campground</w:t>
            </w:r>
            <w:r w:rsidR="00C316ED">
              <w:t xml:space="preserve"> </w:t>
            </w:r>
            <w:r>
              <w:t>and</w:t>
            </w:r>
            <w:r w:rsidR="00C316ED">
              <w:t xml:space="preserve"> </w:t>
            </w:r>
            <w:r>
              <w:t>Coastal</w:t>
            </w:r>
            <w:r w:rsidR="00C316ED">
              <w:t xml:space="preserve"> </w:t>
            </w:r>
            <w:r>
              <w:t>Link</w:t>
            </w:r>
            <w:r w:rsidR="00C316ED">
              <w:t xml:space="preserve"> </w:t>
            </w:r>
            <w:r>
              <w:t>Trails</w:t>
            </w:r>
            <w:r w:rsidR="00C316ED">
              <w:t xml:space="preserve"> </w:t>
            </w:r>
            <w:r>
              <w:t>–</w:t>
            </w:r>
            <w:r w:rsidR="00C316ED">
              <w:t xml:space="preserve"> </w:t>
            </w:r>
            <w:r>
              <w:t>Fairhaven</w:t>
            </w:r>
            <w:r w:rsidR="00C316ED">
              <w:t xml:space="preserve"> </w:t>
            </w:r>
            <w:r>
              <w:t>to</w:t>
            </w:r>
            <w:r w:rsidR="00C316ED">
              <w:t xml:space="preserve"> </w:t>
            </w:r>
            <w:r>
              <w:t>Grey</w:t>
            </w:r>
            <w:r w:rsidR="00C316ED">
              <w:t xml:space="preserve"> </w:t>
            </w:r>
            <w:r>
              <w:t>River.</w:t>
            </w:r>
            <w:r w:rsidR="00C316ED">
              <w:t xml:space="preserve"> </w:t>
            </w:r>
            <w:r>
              <w:t>Visitor</w:t>
            </w:r>
            <w:r w:rsidR="00C316ED">
              <w:t xml:space="preserve"> </w:t>
            </w:r>
            <w:r>
              <w:t>experiences</w:t>
            </w:r>
            <w:r w:rsidR="00C316ED">
              <w:t xml:space="preserve"> </w:t>
            </w:r>
            <w:r>
              <w:t>at</w:t>
            </w:r>
            <w:r w:rsidR="00C316ED">
              <w:t xml:space="preserve"> </w:t>
            </w:r>
            <w:r>
              <w:t>the</w:t>
            </w:r>
            <w:r w:rsidR="00C316ED">
              <w:t xml:space="preserve"> </w:t>
            </w:r>
            <w:r>
              <w:t>Kyabram</w:t>
            </w:r>
            <w:r w:rsidR="00C316ED">
              <w:t xml:space="preserve"> </w:t>
            </w:r>
            <w:r>
              <w:t>Fauna</w:t>
            </w:r>
            <w:r w:rsidR="00C316ED">
              <w:t xml:space="preserve"> </w:t>
            </w:r>
            <w:r>
              <w:t>Park</w:t>
            </w:r>
            <w:r w:rsidR="00C316ED">
              <w:t xml:space="preserve"> </w:t>
            </w:r>
            <w:r>
              <w:t>were</w:t>
            </w:r>
            <w:r w:rsidR="00C316ED">
              <w:t xml:space="preserve"> </w:t>
            </w:r>
            <w:r>
              <w:t>improved</w:t>
            </w:r>
            <w:r w:rsidR="00C316ED">
              <w:t xml:space="preserve"> </w:t>
            </w:r>
            <w:r>
              <w:t>through</w:t>
            </w:r>
            <w:r w:rsidR="00C316ED">
              <w:t xml:space="preserve"> </w:t>
            </w:r>
            <w:r>
              <w:t>the</w:t>
            </w:r>
            <w:r w:rsidR="00C316ED">
              <w:t xml:space="preserve"> </w:t>
            </w:r>
            <w:r>
              <w:t>program’s</w:t>
            </w:r>
            <w:r w:rsidR="00C316ED">
              <w:t xml:space="preserve"> </w:t>
            </w:r>
            <w:r>
              <w:t>delivery</w:t>
            </w:r>
            <w:r w:rsidR="00C316ED">
              <w:t xml:space="preserve"> </w:t>
            </w:r>
            <w:r>
              <w:t>of</w:t>
            </w:r>
            <w:r w:rsidR="00C316ED">
              <w:t xml:space="preserve"> </w:t>
            </w:r>
            <w:r>
              <w:t>extensive</w:t>
            </w:r>
            <w:r w:rsidR="00C316ED">
              <w:t xml:space="preserve"> </w:t>
            </w:r>
            <w:r>
              <w:t>upgrades</w:t>
            </w:r>
            <w:r w:rsidR="00C316ED">
              <w:t xml:space="preserve"> </w:t>
            </w:r>
            <w:r>
              <w:t>to</w:t>
            </w:r>
            <w:r w:rsidR="00C316ED">
              <w:t xml:space="preserve"> </w:t>
            </w:r>
            <w:r>
              <w:t>the</w:t>
            </w:r>
            <w:r w:rsidR="00C316ED">
              <w:t xml:space="preserve"> </w:t>
            </w:r>
            <w:r>
              <w:t>park’s</w:t>
            </w:r>
            <w:r w:rsidR="00C316ED">
              <w:t xml:space="preserve"> </w:t>
            </w:r>
            <w:r>
              <w:t>visitor</w:t>
            </w:r>
            <w:r w:rsidR="00C316ED">
              <w:t xml:space="preserve"> </w:t>
            </w:r>
            <w:r>
              <w:t>entrance,</w:t>
            </w:r>
            <w:r w:rsidR="00C316ED">
              <w:t xml:space="preserve"> </w:t>
            </w:r>
            <w:r>
              <w:t>education</w:t>
            </w:r>
            <w:r w:rsidR="00C316ED">
              <w:t xml:space="preserve"> </w:t>
            </w:r>
            <w:r>
              <w:t>and</w:t>
            </w:r>
            <w:r w:rsidR="00C316ED">
              <w:t xml:space="preserve"> </w:t>
            </w:r>
            <w:r>
              <w:t>conservation</w:t>
            </w:r>
            <w:r w:rsidR="00C316ED">
              <w:t xml:space="preserve"> </w:t>
            </w:r>
            <w:r>
              <w:t>centre</w:t>
            </w:r>
            <w:r w:rsidR="00C316ED">
              <w:t xml:space="preserve"> </w:t>
            </w:r>
            <w:r>
              <w:t>and</w:t>
            </w:r>
            <w:r w:rsidR="00C316ED">
              <w:t xml:space="preserve"> </w:t>
            </w:r>
            <w:r>
              <w:t>reptile</w:t>
            </w:r>
            <w:r w:rsidR="00C316ED">
              <w:t xml:space="preserve"> </w:t>
            </w:r>
            <w:r>
              <w:t>house.</w:t>
            </w:r>
          </w:p>
          <w:p w14:paraId="63BCBB41" w14:textId="2C6716FA" w:rsidR="002E1D3C" w:rsidRDefault="007D671F" w:rsidP="00693843">
            <w:pPr>
              <w:pStyle w:val="TableCopy"/>
            </w:pPr>
            <w:r>
              <w:t>The</w:t>
            </w:r>
            <w:r w:rsidR="00C316ED">
              <w:t xml:space="preserve"> </w:t>
            </w:r>
            <w:r>
              <w:t>Building</w:t>
            </w:r>
            <w:r w:rsidR="00C316ED">
              <w:t xml:space="preserve"> </w:t>
            </w:r>
            <w:r>
              <w:t>Works</w:t>
            </w:r>
            <w:r w:rsidR="00C316ED">
              <w:t xml:space="preserve"> </w:t>
            </w:r>
            <w:r>
              <w:t>program</w:t>
            </w:r>
            <w:r w:rsidR="00C316ED">
              <w:t xml:space="preserve"> </w:t>
            </w:r>
            <w:r>
              <w:t>also</w:t>
            </w:r>
            <w:r w:rsidR="00C316ED">
              <w:t xml:space="preserve"> </w:t>
            </w:r>
            <w:r>
              <w:t>facilitated</w:t>
            </w:r>
            <w:r w:rsidR="00C316ED">
              <w:t xml:space="preserve"> </w:t>
            </w:r>
            <w:r>
              <w:t>the</w:t>
            </w:r>
            <w:r w:rsidR="00C316ED">
              <w:t xml:space="preserve"> </w:t>
            </w:r>
            <w:r>
              <w:t>development</w:t>
            </w:r>
            <w:r w:rsidR="00C316ED">
              <w:t xml:space="preserve"> </w:t>
            </w:r>
            <w:r>
              <w:t>of</w:t>
            </w:r>
            <w:r w:rsidR="00C316ED">
              <w:t xml:space="preserve"> </w:t>
            </w:r>
            <w:r>
              <w:t>17</w:t>
            </w:r>
            <w:r w:rsidR="00C316ED">
              <w:t xml:space="preserve"> </w:t>
            </w:r>
            <w:r>
              <w:t>dog</w:t>
            </w:r>
            <w:r w:rsidR="00C316ED">
              <w:t xml:space="preserve"> </w:t>
            </w:r>
            <w:r>
              <w:t>parks</w:t>
            </w:r>
            <w:r w:rsidR="00C316ED">
              <w:t xml:space="preserve"> </w:t>
            </w:r>
            <w:r>
              <w:t>under</w:t>
            </w:r>
            <w:r w:rsidR="00C316ED">
              <w:t xml:space="preserve"> </w:t>
            </w:r>
            <w:r>
              <w:t>the</w:t>
            </w:r>
            <w:r w:rsidR="00C316ED">
              <w:t xml:space="preserve"> </w:t>
            </w:r>
            <w:r>
              <w:t>Local</w:t>
            </w:r>
            <w:r w:rsidR="00C316ED">
              <w:t xml:space="preserve"> </w:t>
            </w:r>
            <w:r>
              <w:t>Parks</w:t>
            </w:r>
            <w:r w:rsidR="00C316ED">
              <w:t xml:space="preserve"> </w:t>
            </w:r>
            <w:r>
              <w:t>program</w:t>
            </w:r>
            <w:r w:rsidR="00C316ED">
              <w:t xml:space="preserve"> </w:t>
            </w:r>
            <w:r>
              <w:t>(of</w:t>
            </w:r>
            <w:r w:rsidR="00C316ED">
              <w:t xml:space="preserve"> </w:t>
            </w:r>
            <w:r>
              <w:t>which</w:t>
            </w:r>
            <w:r w:rsidR="00C316ED">
              <w:t xml:space="preserve"> </w:t>
            </w:r>
            <w:r>
              <w:t>six</w:t>
            </w:r>
            <w:r w:rsidR="00C316ED">
              <w:t xml:space="preserve"> </w:t>
            </w:r>
            <w:r>
              <w:t>were</w:t>
            </w:r>
            <w:r w:rsidR="00C316ED">
              <w:t xml:space="preserve"> </w:t>
            </w:r>
            <w:r>
              <w:t>completed</w:t>
            </w:r>
            <w:r w:rsidR="00C316ED">
              <w:t xml:space="preserve"> </w:t>
            </w:r>
            <w:r>
              <w:t>in</w:t>
            </w:r>
            <w:r w:rsidR="00C316ED">
              <w:t xml:space="preserve"> </w:t>
            </w:r>
            <w:r>
              <w:t>2021–22</w:t>
            </w:r>
            <w:r w:rsidR="00C316ED">
              <w:t xml:space="preserve"> </w:t>
            </w:r>
            <w:r>
              <w:t>and</w:t>
            </w:r>
            <w:r w:rsidR="00C316ED">
              <w:t xml:space="preserve"> </w:t>
            </w:r>
            <w:r>
              <w:t>the</w:t>
            </w:r>
            <w:r w:rsidR="00C316ED">
              <w:t xml:space="preserve"> </w:t>
            </w:r>
            <w:r>
              <w:t>remaining</w:t>
            </w:r>
            <w:r w:rsidR="00C316ED">
              <w:t xml:space="preserve"> </w:t>
            </w:r>
            <w:r>
              <w:t>in</w:t>
            </w:r>
            <w:r w:rsidR="00C316ED">
              <w:t xml:space="preserve"> </w:t>
            </w:r>
            <w:r>
              <w:t>2022–2023,</w:t>
            </w:r>
            <w:r w:rsidR="00C316ED">
              <w:t xml:space="preserve"> </w:t>
            </w:r>
            <w:r>
              <w:t>which</w:t>
            </w:r>
            <w:r w:rsidR="00C316ED">
              <w:t xml:space="preserve"> </w:t>
            </w:r>
            <w:r>
              <w:t>completed</w:t>
            </w:r>
            <w:r w:rsidR="00C316ED">
              <w:t xml:space="preserve"> </w:t>
            </w:r>
            <w:r>
              <w:t>the</w:t>
            </w:r>
            <w:r w:rsidR="00C316ED">
              <w:t xml:space="preserve"> </w:t>
            </w:r>
            <w:r>
              <w:t>project).</w:t>
            </w:r>
          </w:p>
        </w:tc>
      </w:tr>
      <w:tr w:rsidR="002E1D3C" w14:paraId="137D15AC" w14:textId="77777777" w:rsidTr="00F862D3">
        <w:trPr>
          <w:cantSplit/>
        </w:trPr>
        <w:tc>
          <w:tcPr>
            <w:tcW w:w="1696" w:type="dxa"/>
          </w:tcPr>
          <w:p w14:paraId="78930F72" w14:textId="52904833" w:rsidR="002E1D3C" w:rsidRDefault="007D671F" w:rsidP="00693843">
            <w:pPr>
              <w:pStyle w:val="TableCopy"/>
            </w:pPr>
            <w:proofErr w:type="spellStart"/>
            <w:r>
              <w:t>VicCoasts</w:t>
            </w:r>
            <w:proofErr w:type="spellEnd"/>
            <w:r w:rsidR="00C316ED">
              <w:t xml:space="preserve"> </w:t>
            </w:r>
            <w:r>
              <w:t>2022–23</w:t>
            </w:r>
          </w:p>
        </w:tc>
        <w:tc>
          <w:tcPr>
            <w:tcW w:w="8080" w:type="dxa"/>
          </w:tcPr>
          <w:p w14:paraId="3CC47E6D" w14:textId="511FDC14" w:rsidR="002E1D3C" w:rsidRDefault="007D671F" w:rsidP="00693843">
            <w:pPr>
              <w:pStyle w:val="TableCopy"/>
            </w:pPr>
            <w:r>
              <w:rPr>
                <w:spacing w:val="1"/>
              </w:rPr>
              <w:t>Under</w:t>
            </w:r>
            <w:r w:rsidR="00C316ED">
              <w:rPr>
                <w:spacing w:val="1"/>
              </w:rPr>
              <w:t xml:space="preserve"> </w:t>
            </w:r>
            <w:r>
              <w:rPr>
                <w:spacing w:val="1"/>
              </w:rPr>
              <w:t>the</w:t>
            </w:r>
            <w:r w:rsidR="00C316ED">
              <w:rPr>
                <w:spacing w:val="1"/>
              </w:rPr>
              <w:t xml:space="preserve"> </w:t>
            </w:r>
            <w:proofErr w:type="spellStart"/>
            <w:r>
              <w:rPr>
                <w:spacing w:val="1"/>
              </w:rPr>
              <w:t>VicCoasts</w:t>
            </w:r>
            <w:proofErr w:type="spellEnd"/>
            <w:r w:rsidR="00C316ED">
              <w:rPr>
                <w:spacing w:val="1"/>
              </w:rPr>
              <w:t xml:space="preserve"> </w:t>
            </w:r>
            <w:r>
              <w:rPr>
                <w:spacing w:val="1"/>
              </w:rPr>
              <w:t>program,</w:t>
            </w:r>
            <w:r w:rsidR="00C316ED">
              <w:rPr>
                <w:spacing w:val="1"/>
              </w:rPr>
              <w:t xml:space="preserve"> </w:t>
            </w:r>
            <w:r>
              <w:rPr>
                <w:spacing w:val="1"/>
              </w:rPr>
              <w:t>$1</w:t>
            </w:r>
            <w:r w:rsidR="00C316ED">
              <w:rPr>
                <w:spacing w:val="1"/>
              </w:rPr>
              <w:t xml:space="preserve"> </w:t>
            </w:r>
            <w:r>
              <w:rPr>
                <w:spacing w:val="1"/>
              </w:rPr>
              <w:t>million</w:t>
            </w:r>
            <w:r w:rsidR="00C316ED">
              <w:rPr>
                <w:spacing w:val="1"/>
              </w:rPr>
              <w:t xml:space="preserve"> </w:t>
            </w:r>
            <w:r>
              <w:rPr>
                <w:spacing w:val="1"/>
              </w:rPr>
              <w:t>in</w:t>
            </w:r>
            <w:r w:rsidR="00C316ED">
              <w:rPr>
                <w:spacing w:val="1"/>
              </w:rPr>
              <w:t xml:space="preserve"> </w:t>
            </w:r>
            <w:r>
              <w:rPr>
                <w:spacing w:val="1"/>
              </w:rPr>
              <w:t>grants</w:t>
            </w:r>
            <w:r w:rsidR="00C316ED">
              <w:rPr>
                <w:spacing w:val="1"/>
              </w:rPr>
              <w:t xml:space="preserve"> </w:t>
            </w:r>
            <w:r>
              <w:rPr>
                <w:spacing w:val="1"/>
              </w:rPr>
              <w:t>were</w:t>
            </w:r>
            <w:r w:rsidR="00C316ED">
              <w:rPr>
                <w:spacing w:val="1"/>
              </w:rPr>
              <w:t xml:space="preserve"> </w:t>
            </w:r>
            <w:r>
              <w:rPr>
                <w:spacing w:val="1"/>
              </w:rPr>
              <w:t>awarded</w:t>
            </w:r>
            <w:r w:rsidR="00C316ED">
              <w:rPr>
                <w:spacing w:val="1"/>
              </w:rPr>
              <w:t xml:space="preserve"> </w:t>
            </w:r>
            <w:r>
              <w:rPr>
                <w:spacing w:val="1"/>
              </w:rPr>
              <w:t>to</w:t>
            </w:r>
            <w:r w:rsidR="00C316ED">
              <w:rPr>
                <w:spacing w:val="1"/>
              </w:rPr>
              <w:t xml:space="preserve"> </w:t>
            </w:r>
            <w:r>
              <w:rPr>
                <w:spacing w:val="1"/>
              </w:rPr>
              <w:t>12</w:t>
            </w:r>
            <w:r w:rsidR="00C316ED">
              <w:rPr>
                <w:spacing w:val="1"/>
              </w:rPr>
              <w:t xml:space="preserve"> </w:t>
            </w:r>
            <w:r>
              <w:rPr>
                <w:spacing w:val="1"/>
              </w:rPr>
              <w:t>successful</w:t>
            </w:r>
            <w:r w:rsidR="00C316ED">
              <w:rPr>
                <w:spacing w:val="1"/>
              </w:rPr>
              <w:t xml:space="preserve"> </w:t>
            </w:r>
            <w:r>
              <w:rPr>
                <w:spacing w:val="1"/>
              </w:rPr>
              <w:t>coastal</w:t>
            </w:r>
            <w:r w:rsidR="00C316ED">
              <w:rPr>
                <w:spacing w:val="1"/>
              </w:rPr>
              <w:t xml:space="preserve"> </w:t>
            </w:r>
            <w:r>
              <w:rPr>
                <w:spacing w:val="1"/>
              </w:rPr>
              <w:t>land</w:t>
            </w:r>
            <w:r w:rsidR="00C316ED">
              <w:rPr>
                <w:spacing w:val="1"/>
              </w:rPr>
              <w:t xml:space="preserve"> </w:t>
            </w:r>
            <w:r>
              <w:rPr>
                <w:spacing w:val="1"/>
              </w:rPr>
              <w:t>managers</w:t>
            </w:r>
            <w:r w:rsidR="00C316ED">
              <w:rPr>
                <w:spacing w:val="1"/>
              </w:rPr>
              <w:t xml:space="preserve"> </w:t>
            </w:r>
            <w:r>
              <w:rPr>
                <w:spacing w:val="1"/>
              </w:rPr>
              <w:t>to</w:t>
            </w:r>
            <w:r w:rsidR="00C316ED">
              <w:rPr>
                <w:spacing w:val="1"/>
              </w:rPr>
              <w:t xml:space="preserve"> </w:t>
            </w:r>
            <w:r>
              <w:rPr>
                <w:spacing w:val="1"/>
              </w:rPr>
              <w:t>support</w:t>
            </w:r>
            <w:r w:rsidR="00C316ED">
              <w:rPr>
                <w:spacing w:val="1"/>
              </w:rPr>
              <w:t xml:space="preserve"> </w:t>
            </w:r>
            <w:r>
              <w:rPr>
                <w:spacing w:val="1"/>
              </w:rPr>
              <w:t>technical,</w:t>
            </w:r>
            <w:r w:rsidR="00C316ED">
              <w:rPr>
                <w:spacing w:val="1"/>
              </w:rPr>
              <w:t xml:space="preserve"> </w:t>
            </w:r>
            <w:r>
              <w:rPr>
                <w:spacing w:val="1"/>
              </w:rPr>
              <w:t>engagement</w:t>
            </w:r>
            <w:r w:rsidR="00C316ED">
              <w:rPr>
                <w:spacing w:val="1"/>
              </w:rPr>
              <w:t xml:space="preserve"> </w:t>
            </w:r>
            <w:r>
              <w:rPr>
                <w:spacing w:val="1"/>
              </w:rPr>
              <w:t>and</w:t>
            </w:r>
            <w:r w:rsidR="00C316ED">
              <w:rPr>
                <w:spacing w:val="1"/>
              </w:rPr>
              <w:t xml:space="preserve"> </w:t>
            </w:r>
            <w:r>
              <w:rPr>
                <w:spacing w:val="1"/>
              </w:rPr>
              <w:t>strategic</w:t>
            </w:r>
            <w:r w:rsidR="00C316ED">
              <w:rPr>
                <w:spacing w:val="1"/>
              </w:rPr>
              <w:t xml:space="preserve"> </w:t>
            </w:r>
            <w:r>
              <w:rPr>
                <w:spacing w:val="1"/>
              </w:rPr>
              <w:t>planning</w:t>
            </w:r>
            <w:r w:rsidR="00C316ED">
              <w:rPr>
                <w:spacing w:val="1"/>
              </w:rPr>
              <w:t xml:space="preserve"> </w:t>
            </w:r>
            <w:r>
              <w:rPr>
                <w:spacing w:val="1"/>
              </w:rPr>
              <w:t>activities</w:t>
            </w:r>
            <w:r w:rsidR="00C316ED">
              <w:rPr>
                <w:spacing w:val="1"/>
              </w:rPr>
              <w:t xml:space="preserve"> </w:t>
            </w:r>
            <w:r>
              <w:rPr>
                <w:spacing w:val="1"/>
              </w:rPr>
              <w:t>aligned</w:t>
            </w:r>
            <w:r w:rsidR="00C316ED">
              <w:rPr>
                <w:spacing w:val="1"/>
              </w:rPr>
              <w:t xml:space="preserve"> </w:t>
            </w:r>
            <w:r>
              <w:rPr>
                <w:spacing w:val="1"/>
              </w:rPr>
              <w:t>to</w:t>
            </w:r>
            <w:r w:rsidR="00C316ED">
              <w:rPr>
                <w:spacing w:val="1"/>
              </w:rPr>
              <w:t xml:space="preserve"> </w:t>
            </w:r>
            <w:r>
              <w:rPr>
                <w:spacing w:val="1"/>
              </w:rPr>
              <w:t>the</w:t>
            </w:r>
            <w:r w:rsidR="00C316ED">
              <w:rPr>
                <w:spacing w:val="1"/>
              </w:rPr>
              <w:t xml:space="preserve"> </w:t>
            </w:r>
            <w:r w:rsidRPr="00693843">
              <w:rPr>
                <w:i/>
                <w:iCs/>
              </w:rPr>
              <w:t>Victoria’s</w:t>
            </w:r>
            <w:r w:rsidR="00C316ED" w:rsidRPr="00693843">
              <w:rPr>
                <w:i/>
                <w:iCs/>
              </w:rPr>
              <w:t xml:space="preserve"> </w:t>
            </w:r>
            <w:r w:rsidRPr="00693843">
              <w:rPr>
                <w:i/>
                <w:iCs/>
              </w:rPr>
              <w:t>Resilient</w:t>
            </w:r>
            <w:r w:rsidR="00C316ED" w:rsidRPr="00693843">
              <w:rPr>
                <w:i/>
                <w:iCs/>
              </w:rPr>
              <w:t xml:space="preserve"> </w:t>
            </w:r>
            <w:r w:rsidRPr="00693843">
              <w:rPr>
                <w:i/>
                <w:iCs/>
              </w:rPr>
              <w:t>Coast</w:t>
            </w:r>
            <w:r w:rsidR="00C316ED">
              <w:t xml:space="preserve"> </w:t>
            </w:r>
            <w:r>
              <w:t>framework</w:t>
            </w:r>
            <w:r w:rsidR="00C316ED">
              <w:t xml:space="preserve"> </w:t>
            </w:r>
            <w:r>
              <w:t>by</w:t>
            </w:r>
            <w:r w:rsidR="00C316ED">
              <w:t xml:space="preserve"> </w:t>
            </w:r>
            <w:r>
              <w:t>30</w:t>
            </w:r>
            <w:r w:rsidR="00C316ED">
              <w:t xml:space="preserve"> </w:t>
            </w:r>
            <w:r>
              <w:t>June</w:t>
            </w:r>
            <w:r w:rsidR="00C316ED">
              <w:t xml:space="preserve"> </w:t>
            </w:r>
            <w:r>
              <w:t>2023.</w:t>
            </w:r>
            <w:r w:rsidR="00C316ED">
              <w:t xml:space="preserve"> </w:t>
            </w:r>
            <w:r>
              <w:t>Six</w:t>
            </w:r>
            <w:r w:rsidR="00C316ED">
              <w:t xml:space="preserve"> </w:t>
            </w:r>
            <w:r>
              <w:t>Traditional</w:t>
            </w:r>
            <w:r w:rsidR="00C316ED">
              <w:t xml:space="preserve"> </w:t>
            </w:r>
            <w:r>
              <w:t>Owner</w:t>
            </w:r>
            <w:r w:rsidR="00C316ED">
              <w:t xml:space="preserve"> </w:t>
            </w:r>
            <w:r>
              <w:t>groups</w:t>
            </w:r>
            <w:r w:rsidR="00C316ED">
              <w:t xml:space="preserve"> </w:t>
            </w:r>
            <w:r>
              <w:t>were</w:t>
            </w:r>
            <w:r w:rsidR="00C316ED">
              <w:t xml:space="preserve"> </w:t>
            </w:r>
            <w:r>
              <w:t>supported</w:t>
            </w:r>
            <w:r w:rsidR="00C316ED">
              <w:t xml:space="preserve"> </w:t>
            </w:r>
            <w:r>
              <w:rPr>
                <w:spacing w:val="1"/>
              </w:rPr>
              <w:t>to</w:t>
            </w:r>
            <w:r w:rsidR="00C316ED">
              <w:rPr>
                <w:spacing w:val="1"/>
              </w:rPr>
              <w:t xml:space="preserve"> </w:t>
            </w:r>
            <w:r>
              <w:rPr>
                <w:spacing w:val="1"/>
              </w:rPr>
              <w:t>develop</w:t>
            </w:r>
            <w:r w:rsidR="00C316ED">
              <w:rPr>
                <w:spacing w:val="1"/>
              </w:rPr>
              <w:t xml:space="preserve"> </w:t>
            </w:r>
            <w:r>
              <w:rPr>
                <w:spacing w:val="1"/>
              </w:rPr>
              <w:t>self-determined</w:t>
            </w:r>
            <w:r w:rsidR="00C316ED">
              <w:rPr>
                <w:spacing w:val="1"/>
              </w:rPr>
              <w:t xml:space="preserve"> </w:t>
            </w:r>
            <w:r>
              <w:rPr>
                <w:spacing w:val="1"/>
              </w:rPr>
              <w:t>marine</w:t>
            </w:r>
            <w:r w:rsidR="00C316ED">
              <w:rPr>
                <w:spacing w:val="1"/>
              </w:rPr>
              <w:t xml:space="preserve"> </w:t>
            </w:r>
            <w:r>
              <w:rPr>
                <w:spacing w:val="1"/>
              </w:rPr>
              <w:t>and</w:t>
            </w:r>
            <w:r w:rsidR="00C316ED">
              <w:rPr>
                <w:spacing w:val="1"/>
              </w:rPr>
              <w:t xml:space="preserve"> </w:t>
            </w:r>
            <w:r>
              <w:rPr>
                <w:spacing w:val="1"/>
              </w:rPr>
              <w:t>coastal</w:t>
            </w:r>
            <w:r w:rsidR="00C316ED">
              <w:rPr>
                <w:spacing w:val="1"/>
              </w:rPr>
              <w:t xml:space="preserve"> </w:t>
            </w:r>
            <w:r>
              <w:rPr>
                <w:spacing w:val="1"/>
              </w:rPr>
              <w:t>projects</w:t>
            </w:r>
            <w:r w:rsidR="00C316ED">
              <w:rPr>
                <w:spacing w:val="1"/>
              </w:rPr>
              <w:t xml:space="preserve"> </w:t>
            </w:r>
            <w:r>
              <w:rPr>
                <w:spacing w:val="1"/>
              </w:rPr>
              <w:t>through</w:t>
            </w:r>
            <w:r w:rsidR="00C316ED">
              <w:rPr>
                <w:spacing w:val="1"/>
              </w:rPr>
              <w:t xml:space="preserve"> </w:t>
            </w:r>
            <w:r>
              <w:rPr>
                <w:spacing w:val="1"/>
              </w:rPr>
              <w:t>the</w:t>
            </w:r>
            <w:r w:rsidR="00C316ED">
              <w:rPr>
                <w:spacing w:val="1"/>
              </w:rPr>
              <w:t xml:space="preserve"> </w:t>
            </w:r>
            <w:r>
              <w:rPr>
                <w:spacing w:val="1"/>
              </w:rPr>
              <w:t>continuation</w:t>
            </w:r>
            <w:r w:rsidR="00C316ED">
              <w:rPr>
                <w:spacing w:val="1"/>
              </w:rPr>
              <w:t xml:space="preserve"> </w:t>
            </w:r>
            <w:r>
              <w:rPr>
                <w:spacing w:val="1"/>
              </w:rPr>
              <w:t>of</w:t>
            </w:r>
            <w:r w:rsidR="00C316ED">
              <w:rPr>
                <w:spacing w:val="1"/>
              </w:rPr>
              <w:t xml:space="preserve"> </w:t>
            </w:r>
            <w:r>
              <w:rPr>
                <w:spacing w:val="1"/>
              </w:rPr>
              <w:t>the</w:t>
            </w:r>
            <w:r w:rsidR="00C316ED">
              <w:rPr>
                <w:spacing w:val="1"/>
              </w:rPr>
              <w:t xml:space="preserve"> </w:t>
            </w:r>
            <w:r>
              <w:rPr>
                <w:spacing w:val="1"/>
              </w:rPr>
              <w:t>Sea</w:t>
            </w:r>
            <w:r w:rsidR="00C316ED">
              <w:rPr>
                <w:spacing w:val="1"/>
              </w:rPr>
              <w:t xml:space="preserve"> </w:t>
            </w:r>
            <w:r>
              <w:rPr>
                <w:spacing w:val="1"/>
              </w:rPr>
              <w:t>Country</w:t>
            </w:r>
            <w:r w:rsidR="00C316ED">
              <w:rPr>
                <w:spacing w:val="1"/>
              </w:rPr>
              <w:t xml:space="preserve"> </w:t>
            </w:r>
            <w:r>
              <w:rPr>
                <w:spacing w:val="1"/>
              </w:rPr>
              <w:t>project</w:t>
            </w:r>
            <w:r w:rsidR="00C316ED">
              <w:rPr>
                <w:spacing w:val="1"/>
              </w:rPr>
              <w:t xml:space="preserve"> </w:t>
            </w:r>
            <w:r>
              <w:rPr>
                <w:spacing w:val="1"/>
              </w:rPr>
              <w:t>grants</w:t>
            </w:r>
            <w:r w:rsidR="00C316ED">
              <w:rPr>
                <w:spacing w:val="1"/>
              </w:rPr>
              <w:t xml:space="preserve"> </w:t>
            </w:r>
            <w:r>
              <w:rPr>
                <w:spacing w:val="1"/>
              </w:rPr>
              <w:t>program</w:t>
            </w:r>
            <w:r w:rsidR="00C316ED">
              <w:rPr>
                <w:spacing w:val="1"/>
              </w:rPr>
              <w:t xml:space="preserve"> </w:t>
            </w:r>
            <w:r>
              <w:rPr>
                <w:spacing w:val="1"/>
              </w:rPr>
              <w:t>in</w:t>
            </w:r>
            <w:r w:rsidR="00C316ED">
              <w:rPr>
                <w:spacing w:val="1"/>
              </w:rPr>
              <w:t xml:space="preserve"> </w:t>
            </w:r>
            <w:r>
              <w:rPr>
                <w:spacing w:val="1"/>
              </w:rPr>
              <w:t>2022–23.</w:t>
            </w:r>
            <w:r w:rsidR="00C316ED">
              <w:rPr>
                <w:spacing w:val="1"/>
              </w:rPr>
              <w:t xml:space="preserve"> </w:t>
            </w:r>
            <w:r>
              <w:rPr>
                <w:spacing w:val="1"/>
              </w:rPr>
              <w:t>Through</w:t>
            </w:r>
            <w:r w:rsidR="00C316ED">
              <w:rPr>
                <w:spacing w:val="1"/>
              </w:rPr>
              <w:t xml:space="preserve"> </w:t>
            </w:r>
            <w:r>
              <w:rPr>
                <w:spacing w:val="1"/>
              </w:rPr>
              <w:t>the</w:t>
            </w:r>
            <w:r w:rsidR="00C316ED">
              <w:rPr>
                <w:spacing w:val="1"/>
              </w:rPr>
              <w:t xml:space="preserve"> </w:t>
            </w:r>
            <w:r>
              <w:rPr>
                <w:spacing w:val="1"/>
              </w:rPr>
              <w:t>Coastal</w:t>
            </w:r>
            <w:r w:rsidR="00C316ED">
              <w:rPr>
                <w:spacing w:val="1"/>
              </w:rPr>
              <w:t xml:space="preserve"> </w:t>
            </w:r>
            <w:r>
              <w:rPr>
                <w:spacing w:val="1"/>
              </w:rPr>
              <w:t>Public</w:t>
            </w:r>
            <w:r w:rsidR="00C316ED">
              <w:rPr>
                <w:spacing w:val="1"/>
              </w:rPr>
              <w:t xml:space="preserve"> </w:t>
            </w:r>
            <w:r>
              <w:rPr>
                <w:spacing w:val="1"/>
              </w:rPr>
              <w:t>Access</w:t>
            </w:r>
            <w:r w:rsidR="00C316ED">
              <w:rPr>
                <w:spacing w:val="1"/>
              </w:rPr>
              <w:t xml:space="preserve"> </w:t>
            </w:r>
            <w:r>
              <w:rPr>
                <w:spacing w:val="1"/>
              </w:rPr>
              <w:t>and</w:t>
            </w:r>
            <w:r w:rsidR="00C316ED">
              <w:rPr>
                <w:spacing w:val="1"/>
              </w:rPr>
              <w:t xml:space="preserve"> </w:t>
            </w:r>
            <w:r>
              <w:rPr>
                <w:spacing w:val="1"/>
              </w:rPr>
              <w:t>Risk</w:t>
            </w:r>
            <w:r w:rsidR="00C316ED">
              <w:rPr>
                <w:spacing w:val="1"/>
              </w:rPr>
              <w:t xml:space="preserve"> </w:t>
            </w:r>
            <w:r>
              <w:rPr>
                <w:spacing w:val="1"/>
              </w:rPr>
              <w:t>Grants</w:t>
            </w:r>
            <w:r w:rsidR="00C316ED">
              <w:rPr>
                <w:spacing w:val="1"/>
              </w:rPr>
              <w:t xml:space="preserve"> </w:t>
            </w:r>
            <w:r>
              <w:t>program,</w:t>
            </w:r>
            <w:r w:rsidR="00C316ED">
              <w:t xml:space="preserve"> </w:t>
            </w:r>
            <w:r>
              <w:t>in</w:t>
            </w:r>
            <w:r w:rsidR="00C316ED">
              <w:t xml:space="preserve"> </w:t>
            </w:r>
            <w:r>
              <w:t>February</w:t>
            </w:r>
            <w:r w:rsidR="00C316ED">
              <w:t xml:space="preserve"> </w:t>
            </w:r>
            <w:r>
              <w:t>2023,</w:t>
            </w:r>
            <w:r w:rsidR="00C316ED">
              <w:t xml:space="preserve"> </w:t>
            </w:r>
            <w:r>
              <w:t>16</w:t>
            </w:r>
            <w:r w:rsidR="00C316ED">
              <w:t xml:space="preserve"> </w:t>
            </w:r>
            <w:r>
              <w:t>grants</w:t>
            </w:r>
            <w:r w:rsidR="00C316ED">
              <w:t xml:space="preserve"> </w:t>
            </w:r>
            <w:r>
              <w:t>totalling</w:t>
            </w:r>
            <w:r w:rsidR="00C316ED">
              <w:t xml:space="preserve"> </w:t>
            </w:r>
            <w:r>
              <w:t>$1.17</w:t>
            </w:r>
            <w:r w:rsidR="00C316ED">
              <w:t xml:space="preserve"> </w:t>
            </w:r>
            <w:r>
              <w:t>million</w:t>
            </w:r>
            <w:r w:rsidR="00C316ED">
              <w:t xml:space="preserve"> </w:t>
            </w:r>
            <w:r>
              <w:t>were</w:t>
            </w:r>
            <w:r w:rsidR="00C316ED">
              <w:t xml:space="preserve"> </w:t>
            </w:r>
            <w:r>
              <w:t>awarded</w:t>
            </w:r>
            <w:r w:rsidR="00C316ED">
              <w:t xml:space="preserve"> </w:t>
            </w:r>
            <w:r>
              <w:t>to</w:t>
            </w:r>
            <w:r w:rsidR="00C316ED">
              <w:t xml:space="preserve"> </w:t>
            </w:r>
            <w:r>
              <w:t>Victorian</w:t>
            </w:r>
            <w:r w:rsidR="00C316ED">
              <w:t xml:space="preserve"> </w:t>
            </w:r>
            <w:r>
              <w:t>coastal</w:t>
            </w:r>
            <w:r w:rsidR="00C316ED">
              <w:t xml:space="preserve"> </w:t>
            </w:r>
            <w:r>
              <w:t>Crown</w:t>
            </w:r>
            <w:r w:rsidR="00C316ED">
              <w:t xml:space="preserve"> </w:t>
            </w:r>
            <w:r>
              <w:t>land</w:t>
            </w:r>
            <w:r w:rsidR="00C316ED">
              <w:t xml:space="preserve"> </w:t>
            </w:r>
            <w:r>
              <w:t>managers</w:t>
            </w:r>
            <w:r w:rsidR="00C316ED">
              <w:t xml:space="preserve"> </w:t>
            </w:r>
            <w:r>
              <w:t>for</w:t>
            </w:r>
            <w:r w:rsidR="00C316ED">
              <w:t xml:space="preserve"> </w:t>
            </w:r>
            <w:r>
              <w:t>the</w:t>
            </w:r>
            <w:r w:rsidR="00C316ED">
              <w:t xml:space="preserve"> </w:t>
            </w:r>
            <w:r>
              <w:t>reduction</w:t>
            </w:r>
            <w:r w:rsidR="00C316ED">
              <w:t xml:space="preserve"> </w:t>
            </w:r>
            <w:r>
              <w:t>of</w:t>
            </w:r>
            <w:r w:rsidR="00C316ED">
              <w:t xml:space="preserve"> </w:t>
            </w:r>
            <w:r>
              <w:t>coastal</w:t>
            </w:r>
            <w:r w:rsidR="00C316ED">
              <w:t xml:space="preserve"> </w:t>
            </w:r>
            <w:r>
              <w:t>risk</w:t>
            </w:r>
            <w:r w:rsidR="00C316ED">
              <w:t xml:space="preserve"> </w:t>
            </w:r>
            <w:r>
              <w:t>and</w:t>
            </w:r>
            <w:r w:rsidR="00C316ED">
              <w:t xml:space="preserve"> </w:t>
            </w:r>
            <w:r>
              <w:t>public</w:t>
            </w:r>
            <w:r w:rsidR="00C316ED">
              <w:t xml:space="preserve"> </w:t>
            </w:r>
            <w:r>
              <w:t>access</w:t>
            </w:r>
            <w:r w:rsidR="00C316ED">
              <w:t xml:space="preserve"> </w:t>
            </w:r>
            <w:r>
              <w:t>improvements.</w:t>
            </w:r>
          </w:p>
          <w:p w14:paraId="5932F8BB" w14:textId="6809CA34" w:rsidR="002E1D3C" w:rsidRDefault="007D671F" w:rsidP="00693843">
            <w:pPr>
              <w:pStyle w:val="TableCopy"/>
            </w:pPr>
            <w:r>
              <w:rPr>
                <w:spacing w:val="-1"/>
              </w:rPr>
              <w:t>Coastal</w:t>
            </w:r>
            <w:r w:rsidR="00C316ED">
              <w:rPr>
                <w:spacing w:val="-1"/>
              </w:rPr>
              <w:t xml:space="preserve"> </w:t>
            </w:r>
            <w:r>
              <w:rPr>
                <w:spacing w:val="-1"/>
              </w:rPr>
              <w:t>protection</w:t>
            </w:r>
            <w:r w:rsidR="00C316ED">
              <w:rPr>
                <w:spacing w:val="-1"/>
              </w:rPr>
              <w:t xml:space="preserve"> </w:t>
            </w:r>
            <w:r>
              <w:rPr>
                <w:spacing w:val="-1"/>
              </w:rPr>
              <w:t>works</w:t>
            </w:r>
            <w:r w:rsidR="00C316ED">
              <w:rPr>
                <w:spacing w:val="-1"/>
              </w:rPr>
              <w:t xml:space="preserve"> </w:t>
            </w:r>
            <w:r>
              <w:rPr>
                <w:spacing w:val="-1"/>
              </w:rPr>
              <w:t>were</w:t>
            </w:r>
            <w:r w:rsidR="00C316ED">
              <w:rPr>
                <w:spacing w:val="-1"/>
              </w:rPr>
              <w:t xml:space="preserve"> </w:t>
            </w:r>
            <w:r>
              <w:rPr>
                <w:spacing w:val="-1"/>
              </w:rPr>
              <w:t>completed</w:t>
            </w:r>
            <w:r w:rsidR="00C316ED">
              <w:rPr>
                <w:spacing w:val="-1"/>
              </w:rPr>
              <w:t xml:space="preserve"> </w:t>
            </w:r>
            <w:r>
              <w:rPr>
                <w:spacing w:val="-1"/>
              </w:rPr>
              <w:t>at</w:t>
            </w:r>
            <w:r w:rsidR="00C316ED">
              <w:rPr>
                <w:spacing w:val="-1"/>
              </w:rPr>
              <w:t xml:space="preserve"> </w:t>
            </w:r>
            <w:r>
              <w:rPr>
                <w:spacing w:val="-1"/>
              </w:rPr>
              <w:t>Eastern</w:t>
            </w:r>
            <w:r w:rsidR="00C316ED">
              <w:rPr>
                <w:spacing w:val="-1"/>
              </w:rPr>
              <w:t xml:space="preserve"> </w:t>
            </w:r>
            <w:r>
              <w:rPr>
                <w:spacing w:val="-1"/>
              </w:rPr>
              <w:t>View</w:t>
            </w:r>
            <w:r w:rsidR="00C316ED">
              <w:rPr>
                <w:spacing w:val="-1"/>
              </w:rPr>
              <w:t xml:space="preserve"> </w:t>
            </w:r>
            <w:r>
              <w:rPr>
                <w:spacing w:val="-1"/>
              </w:rPr>
              <w:t>in</w:t>
            </w:r>
            <w:r w:rsidR="00C316ED">
              <w:rPr>
                <w:spacing w:val="-1"/>
              </w:rPr>
              <w:t xml:space="preserve"> </w:t>
            </w:r>
            <w:r>
              <w:rPr>
                <w:spacing w:val="-1"/>
              </w:rPr>
              <w:t>December</w:t>
            </w:r>
            <w:r w:rsidR="00C316ED">
              <w:rPr>
                <w:spacing w:val="-1"/>
              </w:rPr>
              <w:t xml:space="preserve"> </w:t>
            </w:r>
            <w:r>
              <w:rPr>
                <w:spacing w:val="-1"/>
              </w:rPr>
              <w:t>2022</w:t>
            </w:r>
            <w:r w:rsidR="00C316ED">
              <w:rPr>
                <w:spacing w:val="-1"/>
              </w:rPr>
              <w:t xml:space="preserve"> </w:t>
            </w:r>
            <w:r>
              <w:rPr>
                <w:spacing w:val="-1"/>
              </w:rPr>
              <w:t>with</w:t>
            </w:r>
            <w:r w:rsidR="00C316ED">
              <w:rPr>
                <w:spacing w:val="-1"/>
              </w:rPr>
              <w:t xml:space="preserve"> </w:t>
            </w:r>
            <w:r>
              <w:rPr>
                <w:spacing w:val="-1"/>
              </w:rPr>
              <w:t>repairs</w:t>
            </w:r>
            <w:r w:rsidR="00C316ED">
              <w:rPr>
                <w:spacing w:val="-1"/>
              </w:rPr>
              <w:t xml:space="preserve"> </w:t>
            </w:r>
            <w:r>
              <w:rPr>
                <w:spacing w:val="-1"/>
              </w:rPr>
              <w:t>completed</w:t>
            </w:r>
            <w:r w:rsidR="00C316ED">
              <w:rPr>
                <w:spacing w:val="-1"/>
              </w:rPr>
              <w:t xml:space="preserve"> </w:t>
            </w:r>
            <w:r>
              <w:t>at</w:t>
            </w:r>
            <w:r w:rsidR="00C316ED">
              <w:t xml:space="preserve"> </w:t>
            </w:r>
            <w:proofErr w:type="spellStart"/>
            <w:r>
              <w:t>Portarlington</w:t>
            </w:r>
            <w:proofErr w:type="spellEnd"/>
            <w:r w:rsidR="00C316ED">
              <w:t xml:space="preserve"> </w:t>
            </w:r>
            <w:r>
              <w:t>in</w:t>
            </w:r>
            <w:r w:rsidR="00C316ED">
              <w:t xml:space="preserve"> </w:t>
            </w:r>
            <w:r>
              <w:t>January</w:t>
            </w:r>
            <w:r w:rsidR="00C316ED">
              <w:t xml:space="preserve"> </w:t>
            </w:r>
            <w:r>
              <w:t>2023,</w:t>
            </w:r>
            <w:r w:rsidR="00C316ED">
              <w:t xml:space="preserve"> </w:t>
            </w:r>
            <w:proofErr w:type="spellStart"/>
            <w:r>
              <w:t>Rhyll</w:t>
            </w:r>
            <w:proofErr w:type="spellEnd"/>
            <w:r w:rsidR="00C316ED">
              <w:t xml:space="preserve"> </w:t>
            </w:r>
            <w:r>
              <w:t>and</w:t>
            </w:r>
            <w:r w:rsidR="00C316ED">
              <w:t xml:space="preserve"> </w:t>
            </w:r>
            <w:r>
              <w:t>Torquay</w:t>
            </w:r>
            <w:r w:rsidR="00C316ED">
              <w:t xml:space="preserve"> </w:t>
            </w:r>
            <w:r>
              <w:t>in</w:t>
            </w:r>
            <w:r w:rsidR="00C316ED">
              <w:t xml:space="preserve"> </w:t>
            </w:r>
            <w:r>
              <w:t>March</w:t>
            </w:r>
            <w:r w:rsidR="00C316ED">
              <w:t xml:space="preserve"> </w:t>
            </w:r>
            <w:r>
              <w:t>2023</w:t>
            </w:r>
            <w:r w:rsidR="00C316ED">
              <w:t xml:space="preserve"> </w:t>
            </w:r>
            <w:r>
              <w:t>and</w:t>
            </w:r>
            <w:r w:rsidR="00C316ED">
              <w:t xml:space="preserve"> </w:t>
            </w:r>
            <w:r>
              <w:t>Dutton</w:t>
            </w:r>
            <w:r w:rsidR="00C316ED">
              <w:t xml:space="preserve"> </w:t>
            </w:r>
            <w:r>
              <w:t>Way</w:t>
            </w:r>
            <w:r w:rsidR="00C316ED">
              <w:t xml:space="preserve"> </w:t>
            </w:r>
            <w:r>
              <w:t>in</w:t>
            </w:r>
            <w:r w:rsidR="00C316ED">
              <w:t xml:space="preserve"> </w:t>
            </w:r>
            <w:r>
              <w:t>June</w:t>
            </w:r>
            <w:r w:rsidR="00C316ED">
              <w:t xml:space="preserve"> </w:t>
            </w:r>
            <w:r>
              <w:t>2023.</w:t>
            </w:r>
            <w:r w:rsidR="00C316ED">
              <w:t xml:space="preserve"> </w:t>
            </w:r>
            <w:r>
              <w:t>Risk</w:t>
            </w:r>
            <w:r w:rsidR="00C316ED">
              <w:t xml:space="preserve"> </w:t>
            </w:r>
            <w:r>
              <w:t>treatment</w:t>
            </w:r>
            <w:r w:rsidR="00C316ED">
              <w:t xml:space="preserve"> </w:t>
            </w:r>
            <w:r>
              <w:t>plans</w:t>
            </w:r>
            <w:r w:rsidR="00C316ED">
              <w:t xml:space="preserve"> </w:t>
            </w:r>
            <w:r>
              <w:t>were</w:t>
            </w:r>
            <w:r w:rsidR="00C316ED">
              <w:t xml:space="preserve"> </w:t>
            </w:r>
            <w:r>
              <w:t>implemented</w:t>
            </w:r>
            <w:r w:rsidR="00C316ED">
              <w:t xml:space="preserve"> </w:t>
            </w:r>
            <w:r>
              <w:t>at</w:t>
            </w:r>
            <w:r w:rsidR="00C316ED">
              <w:t xml:space="preserve"> </w:t>
            </w:r>
            <w:r>
              <w:t>high-risk</w:t>
            </w:r>
            <w:r w:rsidR="00C316ED">
              <w:t xml:space="preserve"> </w:t>
            </w:r>
            <w:r>
              <w:t>sites</w:t>
            </w:r>
            <w:r w:rsidR="00C316ED">
              <w:t xml:space="preserve"> </w:t>
            </w:r>
            <w:r>
              <w:t>across</w:t>
            </w:r>
            <w:r w:rsidR="00C316ED">
              <w:t xml:space="preserve"> </w:t>
            </w:r>
            <w:r>
              <w:t>Victoria,</w:t>
            </w:r>
            <w:r w:rsidR="00C316ED">
              <w:t xml:space="preserve"> </w:t>
            </w:r>
            <w:r>
              <w:t>completing</w:t>
            </w:r>
            <w:r w:rsidR="00C316ED">
              <w:t xml:space="preserve"> </w:t>
            </w:r>
            <w:r>
              <w:t>detailed</w:t>
            </w:r>
            <w:r w:rsidR="00C316ED">
              <w:t xml:space="preserve"> </w:t>
            </w:r>
            <w:r>
              <w:rPr>
                <w:spacing w:val="-1"/>
              </w:rPr>
              <w:t>engineering</w:t>
            </w:r>
            <w:r w:rsidR="00C316ED">
              <w:rPr>
                <w:spacing w:val="-1"/>
              </w:rPr>
              <w:t xml:space="preserve"> </w:t>
            </w:r>
            <w:r>
              <w:rPr>
                <w:spacing w:val="-1"/>
              </w:rPr>
              <w:t>inspections</w:t>
            </w:r>
            <w:r w:rsidR="00C316ED">
              <w:rPr>
                <w:spacing w:val="-1"/>
              </w:rPr>
              <w:t xml:space="preserve"> </w:t>
            </w:r>
            <w:r>
              <w:rPr>
                <w:spacing w:val="-1"/>
              </w:rPr>
              <w:t>and</w:t>
            </w:r>
            <w:r w:rsidR="00C316ED">
              <w:rPr>
                <w:spacing w:val="-1"/>
              </w:rPr>
              <w:t xml:space="preserve"> </w:t>
            </w:r>
            <w:r>
              <w:rPr>
                <w:spacing w:val="-1"/>
              </w:rPr>
              <w:t>coastal</w:t>
            </w:r>
            <w:r w:rsidR="00C316ED">
              <w:rPr>
                <w:spacing w:val="-1"/>
              </w:rPr>
              <w:t xml:space="preserve"> </w:t>
            </w:r>
            <w:r>
              <w:rPr>
                <w:spacing w:val="-1"/>
              </w:rPr>
              <w:t>processes</w:t>
            </w:r>
            <w:r w:rsidR="00C316ED">
              <w:rPr>
                <w:spacing w:val="-1"/>
              </w:rPr>
              <w:t xml:space="preserve"> </w:t>
            </w:r>
            <w:r>
              <w:rPr>
                <w:spacing w:val="-1"/>
              </w:rPr>
              <w:t>studies</w:t>
            </w:r>
            <w:r w:rsidR="00C316ED">
              <w:rPr>
                <w:spacing w:val="-1"/>
              </w:rPr>
              <w:t xml:space="preserve"> </w:t>
            </w:r>
            <w:r>
              <w:rPr>
                <w:spacing w:val="-1"/>
              </w:rPr>
              <w:t>to</w:t>
            </w:r>
            <w:r w:rsidR="00C316ED">
              <w:rPr>
                <w:spacing w:val="-1"/>
              </w:rPr>
              <w:t xml:space="preserve"> </w:t>
            </w:r>
            <w:r>
              <w:rPr>
                <w:spacing w:val="-1"/>
              </w:rPr>
              <w:t>determine</w:t>
            </w:r>
            <w:r w:rsidR="00C316ED">
              <w:rPr>
                <w:spacing w:val="-1"/>
              </w:rPr>
              <w:t xml:space="preserve"> </w:t>
            </w:r>
            <w:r>
              <w:rPr>
                <w:spacing w:val="-1"/>
              </w:rPr>
              <w:t>appropriate</w:t>
            </w:r>
            <w:r w:rsidR="00C316ED">
              <w:rPr>
                <w:spacing w:val="-1"/>
              </w:rPr>
              <w:t xml:space="preserve"> </w:t>
            </w:r>
            <w:r>
              <w:rPr>
                <w:spacing w:val="-1"/>
              </w:rPr>
              <w:t>response</w:t>
            </w:r>
            <w:r w:rsidR="00C316ED">
              <w:rPr>
                <w:spacing w:val="-1"/>
              </w:rPr>
              <w:t xml:space="preserve"> </w:t>
            </w:r>
            <w:r>
              <w:rPr>
                <w:spacing w:val="-1"/>
              </w:rPr>
              <w:t>options</w:t>
            </w:r>
            <w:r w:rsidR="00C316ED">
              <w:rPr>
                <w:spacing w:val="-1"/>
              </w:rPr>
              <w:t xml:space="preserve"> </w:t>
            </w:r>
            <w:r>
              <w:t>in</w:t>
            </w:r>
            <w:r w:rsidR="00C316ED">
              <w:t xml:space="preserve"> </w:t>
            </w:r>
            <w:r>
              <w:t>line</w:t>
            </w:r>
            <w:r w:rsidR="00C316ED">
              <w:t xml:space="preserve"> </w:t>
            </w:r>
            <w:r>
              <w:t>with</w:t>
            </w:r>
            <w:r w:rsidR="00C316ED">
              <w:t xml:space="preserve"> </w:t>
            </w:r>
            <w:r>
              <w:t>a</w:t>
            </w:r>
            <w:r w:rsidR="00C316ED">
              <w:t xml:space="preserve"> </w:t>
            </w:r>
            <w:r>
              <w:t>coastal</w:t>
            </w:r>
            <w:r w:rsidR="00C316ED">
              <w:t xml:space="preserve"> </w:t>
            </w:r>
            <w:r>
              <w:t>adaptation</w:t>
            </w:r>
            <w:r w:rsidR="00C316ED">
              <w:t xml:space="preserve"> </w:t>
            </w:r>
            <w:r>
              <w:t>pathways</w:t>
            </w:r>
            <w:r w:rsidR="00C316ED">
              <w:t xml:space="preserve"> </w:t>
            </w:r>
            <w:r>
              <w:t>approach.</w:t>
            </w:r>
            <w:r w:rsidR="00C316ED">
              <w:t xml:space="preserve"> </w:t>
            </w:r>
            <w:r>
              <w:t>Development</w:t>
            </w:r>
            <w:r w:rsidR="00C316ED">
              <w:t xml:space="preserve"> </w:t>
            </w:r>
            <w:r>
              <w:t>and</w:t>
            </w:r>
            <w:r w:rsidR="00C316ED">
              <w:t xml:space="preserve"> </w:t>
            </w:r>
            <w:r>
              <w:t>implementation</w:t>
            </w:r>
            <w:r w:rsidR="00C316ED">
              <w:t xml:space="preserve"> </w:t>
            </w:r>
            <w:r>
              <w:t>of</w:t>
            </w:r>
            <w:r w:rsidR="00C316ED">
              <w:t xml:space="preserve"> </w:t>
            </w:r>
            <w:r>
              <w:t>the</w:t>
            </w:r>
            <w:r w:rsidR="00C316ED">
              <w:t xml:space="preserve"> </w:t>
            </w:r>
            <w:r>
              <w:t>coastal</w:t>
            </w:r>
            <w:r w:rsidR="00C316ED">
              <w:t xml:space="preserve"> </w:t>
            </w:r>
            <w:r>
              <w:t>asset</w:t>
            </w:r>
            <w:r w:rsidR="00C316ED">
              <w:t xml:space="preserve"> </w:t>
            </w:r>
            <w:r>
              <w:t>class</w:t>
            </w:r>
            <w:r w:rsidR="00C316ED">
              <w:t xml:space="preserve"> </w:t>
            </w:r>
            <w:r>
              <w:t>management</w:t>
            </w:r>
            <w:r w:rsidR="00C316ED">
              <w:t xml:space="preserve"> </w:t>
            </w:r>
            <w:r>
              <w:t>plan</w:t>
            </w:r>
            <w:r w:rsidR="00C316ED">
              <w:t xml:space="preserve"> </w:t>
            </w:r>
            <w:r>
              <w:t>continued</w:t>
            </w:r>
            <w:r w:rsidR="00C316ED">
              <w:t xml:space="preserve"> </w:t>
            </w:r>
            <w:r>
              <w:t>in</w:t>
            </w:r>
            <w:r w:rsidR="00C316ED">
              <w:t xml:space="preserve"> </w:t>
            </w:r>
            <w:r>
              <w:t>2022–23</w:t>
            </w:r>
            <w:r w:rsidR="00C316ED">
              <w:t xml:space="preserve"> </w:t>
            </w:r>
            <w:r>
              <w:t>to</w:t>
            </w:r>
            <w:r w:rsidR="00C316ED">
              <w:t xml:space="preserve"> </w:t>
            </w:r>
            <w:r>
              <w:t>ensure</w:t>
            </w:r>
            <w:r w:rsidR="00C316ED">
              <w:t xml:space="preserve"> </w:t>
            </w:r>
            <w:r>
              <w:t>compliance</w:t>
            </w:r>
            <w:r w:rsidR="00C316ED">
              <w:t xml:space="preserve"> </w:t>
            </w:r>
            <w:r>
              <w:t>with</w:t>
            </w:r>
            <w:r w:rsidR="00C316ED">
              <w:t xml:space="preserve"> </w:t>
            </w:r>
            <w:r>
              <w:t>Victoria’s</w:t>
            </w:r>
            <w:r w:rsidR="00C316ED">
              <w:t xml:space="preserve"> </w:t>
            </w:r>
            <w:r>
              <w:t>Asset</w:t>
            </w:r>
            <w:r w:rsidR="00C316ED">
              <w:t xml:space="preserve"> </w:t>
            </w:r>
            <w:r>
              <w:t>Management</w:t>
            </w:r>
            <w:r w:rsidR="00C316ED">
              <w:t xml:space="preserve"> </w:t>
            </w:r>
            <w:r>
              <w:t>Accountability</w:t>
            </w:r>
            <w:r w:rsidR="00C316ED">
              <w:t xml:space="preserve"> </w:t>
            </w:r>
            <w:r>
              <w:t>Framework</w:t>
            </w:r>
            <w:r w:rsidR="00C316ED">
              <w:t xml:space="preserve"> </w:t>
            </w:r>
            <w:r>
              <w:t>and</w:t>
            </w:r>
            <w:r w:rsidR="00C316ED">
              <w:t xml:space="preserve"> </w:t>
            </w:r>
            <w:r>
              <w:t>alignment</w:t>
            </w:r>
            <w:r w:rsidR="00C316ED">
              <w:t xml:space="preserve"> </w:t>
            </w:r>
            <w:r>
              <w:t>to</w:t>
            </w:r>
            <w:r w:rsidR="00C316ED">
              <w:t xml:space="preserve"> </w:t>
            </w:r>
            <w:r>
              <w:t>ISO</w:t>
            </w:r>
            <w:r w:rsidR="00C316ED">
              <w:t xml:space="preserve"> </w:t>
            </w:r>
            <w:r>
              <w:t>55000</w:t>
            </w:r>
            <w:r w:rsidR="00C316ED">
              <w:t xml:space="preserve"> </w:t>
            </w:r>
            <w:r>
              <w:t>risk</w:t>
            </w:r>
            <w:r w:rsidR="00C316ED">
              <w:t xml:space="preserve"> </w:t>
            </w:r>
            <w:r>
              <w:t>requirements.</w:t>
            </w:r>
          </w:p>
        </w:tc>
      </w:tr>
      <w:tr w:rsidR="002E1D3C" w14:paraId="7D53C35E" w14:textId="77777777" w:rsidTr="00F862D3">
        <w:trPr>
          <w:cantSplit/>
        </w:trPr>
        <w:tc>
          <w:tcPr>
            <w:tcW w:w="1696" w:type="dxa"/>
          </w:tcPr>
          <w:p w14:paraId="40B52500" w14:textId="3C105537" w:rsidR="002E1D3C" w:rsidRDefault="007D671F" w:rsidP="00693843">
            <w:pPr>
              <w:pStyle w:val="TableCopy"/>
            </w:pPr>
            <w:r>
              <w:rPr>
                <w:spacing w:val="-1"/>
              </w:rPr>
              <w:lastRenderedPageBreak/>
              <w:t>Implement</w:t>
            </w:r>
            <w:r w:rsidR="00C316ED">
              <w:rPr>
                <w:spacing w:val="-1"/>
              </w:rPr>
              <w:t xml:space="preserve"> </w:t>
            </w:r>
            <w:r>
              <w:rPr>
                <w:spacing w:val="-1"/>
              </w:rPr>
              <w:t>the</w:t>
            </w:r>
            <w:r w:rsidR="00C316ED">
              <w:rPr>
                <w:spacing w:val="-1"/>
              </w:rPr>
              <w:t xml:space="preserve"> </w:t>
            </w:r>
            <w:r>
              <w:rPr>
                <w:spacing w:val="1"/>
              </w:rPr>
              <w:t>Marine</w:t>
            </w:r>
            <w:r w:rsidR="00C316ED">
              <w:rPr>
                <w:spacing w:val="1"/>
              </w:rPr>
              <w:t xml:space="preserve"> </w:t>
            </w:r>
            <w:r>
              <w:rPr>
                <w:spacing w:val="1"/>
              </w:rPr>
              <w:t>and</w:t>
            </w:r>
            <w:r w:rsidR="00C316ED">
              <w:rPr>
                <w:spacing w:val="1"/>
              </w:rPr>
              <w:t xml:space="preserve"> </w:t>
            </w:r>
            <w:r>
              <w:t>Coastal</w:t>
            </w:r>
            <w:r w:rsidR="00C316ED">
              <w:t xml:space="preserve"> </w:t>
            </w:r>
            <w:r>
              <w:t>Policy</w:t>
            </w:r>
            <w:r w:rsidR="00C316ED">
              <w:t xml:space="preserve"> </w:t>
            </w:r>
            <w:r>
              <w:t>and</w:t>
            </w:r>
            <w:r w:rsidR="00C316ED">
              <w:t xml:space="preserve"> </w:t>
            </w:r>
            <w:r>
              <w:t>Strategy</w:t>
            </w:r>
          </w:p>
        </w:tc>
        <w:tc>
          <w:tcPr>
            <w:tcW w:w="8080" w:type="dxa"/>
          </w:tcPr>
          <w:p w14:paraId="00594FB7" w14:textId="46B8F453" w:rsidR="002E1D3C" w:rsidRDefault="007D671F" w:rsidP="00693843">
            <w:pPr>
              <w:pStyle w:val="TableCopy"/>
            </w:pPr>
            <w:r>
              <w:t>Implementation</w:t>
            </w:r>
            <w:r w:rsidR="00C316ED">
              <w:t xml:space="preserve"> </w:t>
            </w:r>
            <w:r>
              <w:t>in</w:t>
            </w:r>
            <w:r w:rsidR="00C316ED">
              <w:t xml:space="preserve"> </w:t>
            </w:r>
            <w:r>
              <w:t>2022–23,</w:t>
            </w:r>
            <w:r w:rsidR="00C316ED">
              <w:t xml:space="preserve"> </w:t>
            </w:r>
            <w:r>
              <w:t>the</w:t>
            </w:r>
            <w:r w:rsidR="00C316ED">
              <w:t xml:space="preserve"> </w:t>
            </w:r>
            <w:r>
              <w:t>first</w:t>
            </w:r>
            <w:r w:rsidR="00C316ED">
              <w:t xml:space="preserve"> </w:t>
            </w:r>
            <w:r>
              <w:t>year</w:t>
            </w:r>
            <w:r w:rsidR="00C316ED">
              <w:t xml:space="preserve"> </w:t>
            </w:r>
            <w:r>
              <w:t>of</w:t>
            </w:r>
            <w:r w:rsidR="00C316ED">
              <w:t xml:space="preserve"> </w:t>
            </w:r>
            <w:r>
              <w:t>the</w:t>
            </w:r>
            <w:r w:rsidR="00C316ED">
              <w:t xml:space="preserve"> </w:t>
            </w:r>
            <w:r>
              <w:t>five-year</w:t>
            </w:r>
            <w:r w:rsidR="00C316ED">
              <w:t xml:space="preserve"> </w:t>
            </w:r>
            <w:r>
              <w:t>Marine</w:t>
            </w:r>
            <w:r w:rsidR="00C316ED">
              <w:t xml:space="preserve"> </w:t>
            </w:r>
            <w:r>
              <w:t>and</w:t>
            </w:r>
            <w:r w:rsidR="00C316ED">
              <w:t xml:space="preserve"> </w:t>
            </w:r>
            <w:r>
              <w:t>Coastal</w:t>
            </w:r>
            <w:r w:rsidR="00C316ED">
              <w:t xml:space="preserve"> </w:t>
            </w:r>
            <w:r>
              <w:t>Strategy,</w:t>
            </w:r>
            <w:r w:rsidR="00C316ED">
              <w:t xml:space="preserve"> </w:t>
            </w:r>
            <w:r>
              <w:t>included</w:t>
            </w:r>
            <w:r w:rsidR="00C316ED">
              <w:t xml:space="preserve"> </w:t>
            </w:r>
            <w:r>
              <w:t>delivery</w:t>
            </w:r>
            <w:r w:rsidR="00C316ED">
              <w:t xml:space="preserve"> </w:t>
            </w:r>
            <w:r>
              <w:t>of</w:t>
            </w:r>
            <w:r w:rsidR="00C316ED">
              <w:t xml:space="preserve"> </w:t>
            </w:r>
            <w:r>
              <w:t>grants</w:t>
            </w:r>
            <w:r w:rsidR="00C316ED">
              <w:t xml:space="preserve"> </w:t>
            </w:r>
            <w:r>
              <w:t>to</w:t>
            </w:r>
            <w:r w:rsidR="00C316ED">
              <w:t xml:space="preserve"> </w:t>
            </w:r>
            <w:r>
              <w:t>support</w:t>
            </w:r>
            <w:r w:rsidR="00C316ED">
              <w:t xml:space="preserve"> </w:t>
            </w:r>
            <w:r>
              <w:t>Traditional</w:t>
            </w:r>
            <w:r w:rsidR="00C316ED">
              <w:t xml:space="preserve"> </w:t>
            </w:r>
            <w:r>
              <w:t>Owner-led</w:t>
            </w:r>
            <w:r w:rsidR="00C316ED">
              <w:t xml:space="preserve"> </w:t>
            </w:r>
            <w:r>
              <w:t>projects,</w:t>
            </w:r>
            <w:r w:rsidR="00C316ED">
              <w:t xml:space="preserve"> </w:t>
            </w:r>
            <w:r>
              <w:t>coastal</w:t>
            </w:r>
            <w:r w:rsidR="00C316ED">
              <w:t xml:space="preserve"> </w:t>
            </w:r>
            <w:r>
              <w:t>hazard</w:t>
            </w:r>
            <w:r w:rsidR="00C316ED">
              <w:t xml:space="preserve"> </w:t>
            </w:r>
            <w:r>
              <w:t>adaptation</w:t>
            </w:r>
            <w:r w:rsidR="00C316ED">
              <w:t xml:space="preserve"> </w:t>
            </w:r>
            <w:r>
              <w:t>and</w:t>
            </w:r>
            <w:r w:rsidR="00C316ED">
              <w:t xml:space="preserve"> </w:t>
            </w:r>
            <w:r>
              <w:t>coastal</w:t>
            </w:r>
            <w:r w:rsidR="00C316ED">
              <w:t xml:space="preserve"> </w:t>
            </w:r>
            <w:r>
              <w:t>and</w:t>
            </w:r>
            <w:r w:rsidR="00C316ED">
              <w:t xml:space="preserve"> </w:t>
            </w:r>
            <w:r>
              <w:t>marine</w:t>
            </w:r>
            <w:r w:rsidR="00C316ED">
              <w:t xml:space="preserve"> </w:t>
            </w:r>
            <w:r>
              <w:t>management</w:t>
            </w:r>
            <w:r w:rsidR="00C316ED">
              <w:t xml:space="preserve"> </w:t>
            </w:r>
            <w:r>
              <w:t>plans.</w:t>
            </w:r>
            <w:r w:rsidR="00C316ED">
              <w:t xml:space="preserve"> </w:t>
            </w:r>
            <w:r>
              <w:t>In</w:t>
            </w:r>
            <w:r w:rsidR="00C316ED">
              <w:t xml:space="preserve"> </w:t>
            </w:r>
            <w:r>
              <w:t>May</w:t>
            </w:r>
            <w:r w:rsidR="00C316ED">
              <w:t xml:space="preserve"> </w:t>
            </w:r>
            <w:r>
              <w:t>2023,</w:t>
            </w:r>
            <w:r w:rsidR="00C316ED">
              <w:t xml:space="preserve"> </w:t>
            </w:r>
            <w:r>
              <w:t>Victoria’s</w:t>
            </w:r>
            <w:r w:rsidR="00C316ED">
              <w:t xml:space="preserve"> </w:t>
            </w:r>
            <w:r>
              <w:t>Resilient</w:t>
            </w:r>
            <w:r w:rsidR="00C316ED">
              <w:t xml:space="preserve"> </w:t>
            </w:r>
            <w:r>
              <w:t>Coast</w:t>
            </w:r>
            <w:r w:rsidR="00C316ED">
              <w:t xml:space="preserve"> </w:t>
            </w:r>
            <w:r>
              <w:t>framework</w:t>
            </w:r>
            <w:r w:rsidR="00C316ED">
              <w:t xml:space="preserve"> </w:t>
            </w:r>
            <w:r>
              <w:t>and</w:t>
            </w:r>
            <w:r w:rsidR="00C316ED">
              <w:t xml:space="preserve"> </w:t>
            </w:r>
            <w:r>
              <w:t>guidelines</w:t>
            </w:r>
            <w:r w:rsidR="00C316ED">
              <w:t xml:space="preserve"> </w:t>
            </w:r>
            <w:r>
              <w:t>were</w:t>
            </w:r>
            <w:r w:rsidR="00C316ED">
              <w:t xml:space="preserve"> </w:t>
            </w:r>
            <w:r>
              <w:t>made</w:t>
            </w:r>
            <w:r w:rsidR="00C316ED">
              <w:t xml:space="preserve"> </w:t>
            </w:r>
            <w:r>
              <w:t>under</w:t>
            </w:r>
            <w:r w:rsidR="00C316ED">
              <w:t xml:space="preserve"> </w:t>
            </w:r>
            <w:r>
              <w:t>the</w:t>
            </w:r>
            <w:r w:rsidR="00C316ED">
              <w:t xml:space="preserve"> </w:t>
            </w:r>
            <w:r w:rsidRPr="00693843">
              <w:rPr>
                <w:i/>
                <w:iCs/>
              </w:rPr>
              <w:t>Marine</w:t>
            </w:r>
            <w:r w:rsidR="00C316ED" w:rsidRPr="00693843">
              <w:rPr>
                <w:i/>
                <w:iCs/>
              </w:rPr>
              <w:t xml:space="preserve"> </w:t>
            </w:r>
            <w:r w:rsidRPr="00693843">
              <w:rPr>
                <w:i/>
                <w:iCs/>
              </w:rPr>
              <w:t>and</w:t>
            </w:r>
            <w:r w:rsidR="00C316ED" w:rsidRPr="00693843">
              <w:rPr>
                <w:i/>
                <w:iCs/>
              </w:rPr>
              <w:t xml:space="preserve"> </w:t>
            </w:r>
            <w:r w:rsidRPr="00693843">
              <w:rPr>
                <w:i/>
                <w:iCs/>
              </w:rPr>
              <w:t>Coastal</w:t>
            </w:r>
            <w:r w:rsidR="00C316ED" w:rsidRPr="00693843">
              <w:rPr>
                <w:i/>
                <w:iCs/>
              </w:rPr>
              <w:t xml:space="preserve"> </w:t>
            </w:r>
            <w:r w:rsidRPr="00693843">
              <w:rPr>
                <w:i/>
                <w:iCs/>
              </w:rPr>
              <w:t>Act</w:t>
            </w:r>
            <w:r w:rsidR="00C316ED" w:rsidRPr="00693843">
              <w:rPr>
                <w:i/>
                <w:iCs/>
              </w:rPr>
              <w:t xml:space="preserve"> </w:t>
            </w:r>
            <w:r w:rsidRPr="00693843">
              <w:rPr>
                <w:i/>
                <w:iCs/>
              </w:rPr>
              <w:t>2018</w:t>
            </w:r>
            <w:r w:rsidR="00C316ED">
              <w:t xml:space="preserve"> </w:t>
            </w:r>
            <w:r>
              <w:t>to</w:t>
            </w:r>
            <w:r w:rsidR="00C316ED">
              <w:t xml:space="preserve"> </w:t>
            </w:r>
            <w:r>
              <w:t>guide</w:t>
            </w:r>
            <w:r w:rsidR="00C316ED">
              <w:t xml:space="preserve"> </w:t>
            </w:r>
            <w:r>
              <w:t>strategic</w:t>
            </w:r>
            <w:r w:rsidR="00C316ED">
              <w:t xml:space="preserve"> </w:t>
            </w:r>
            <w:r>
              <w:t>coastal</w:t>
            </w:r>
            <w:r w:rsidR="00C316ED">
              <w:t xml:space="preserve"> </w:t>
            </w:r>
            <w:r>
              <w:t>hazard</w:t>
            </w:r>
            <w:r w:rsidR="00C316ED">
              <w:t xml:space="preserve"> </w:t>
            </w:r>
            <w:r>
              <w:t>adaptation</w:t>
            </w:r>
            <w:r w:rsidR="00C316ED">
              <w:t xml:space="preserve"> </w:t>
            </w:r>
            <w:r>
              <w:t>planning.</w:t>
            </w:r>
            <w:r w:rsidR="00C316ED">
              <w:t xml:space="preserve"> </w:t>
            </w:r>
            <w:r>
              <w:t>Progress</w:t>
            </w:r>
            <w:r w:rsidR="00C316ED">
              <w:t xml:space="preserve"> </w:t>
            </w:r>
            <w:proofErr w:type="gramStart"/>
            <w:r>
              <w:t>continues</w:t>
            </w:r>
            <w:r w:rsidR="00C316ED">
              <w:t xml:space="preserve"> </w:t>
            </w:r>
            <w:r>
              <w:t>on</w:t>
            </w:r>
            <w:proofErr w:type="gramEnd"/>
            <w:r w:rsidR="00C316ED">
              <w:t xml:space="preserve"> </w:t>
            </w:r>
            <w:r>
              <w:t>implementing</w:t>
            </w:r>
            <w:r w:rsidR="00C316ED">
              <w:t xml:space="preserve"> </w:t>
            </w:r>
            <w:r>
              <w:t>the</w:t>
            </w:r>
            <w:r w:rsidR="00C316ED">
              <w:t xml:space="preserve"> </w:t>
            </w:r>
            <w:r>
              <w:t>Marine</w:t>
            </w:r>
            <w:r w:rsidR="00C316ED">
              <w:t xml:space="preserve"> </w:t>
            </w:r>
            <w:r>
              <w:t>Spatial</w:t>
            </w:r>
            <w:r w:rsidR="00C316ED">
              <w:t xml:space="preserve"> </w:t>
            </w:r>
            <w:r>
              <w:t>Planning</w:t>
            </w:r>
            <w:r w:rsidR="00C316ED">
              <w:t xml:space="preserve"> </w:t>
            </w:r>
            <w:r>
              <w:t>framework,</w:t>
            </w:r>
            <w:r w:rsidR="00C316ED">
              <w:t xml:space="preserve"> </w:t>
            </w:r>
            <w:r>
              <w:t>including</w:t>
            </w:r>
            <w:r w:rsidR="00C316ED">
              <w:t xml:space="preserve"> </w:t>
            </w:r>
            <w:r>
              <w:t>commencing</w:t>
            </w:r>
            <w:r w:rsidR="00C316ED">
              <w:t xml:space="preserve"> </w:t>
            </w:r>
            <w:r>
              <w:t>the</w:t>
            </w:r>
            <w:r w:rsidR="00C316ED">
              <w:t xml:space="preserve"> </w:t>
            </w:r>
            <w:r>
              <w:t>first</w:t>
            </w:r>
            <w:r w:rsidR="00C316ED">
              <w:t xml:space="preserve"> </w:t>
            </w:r>
            <w:r>
              <w:t>planning</w:t>
            </w:r>
            <w:r w:rsidR="00C316ED">
              <w:t xml:space="preserve"> </w:t>
            </w:r>
            <w:r>
              <w:t>process.</w:t>
            </w:r>
            <w:r w:rsidR="00C316ED">
              <w:t xml:space="preserve"> </w:t>
            </w:r>
            <w:r>
              <w:t>Ongoing</w:t>
            </w:r>
            <w:r w:rsidR="00C316ED">
              <w:t xml:space="preserve"> </w:t>
            </w:r>
            <w:r>
              <w:t>work</w:t>
            </w:r>
            <w:r w:rsidR="00C316ED">
              <w:t xml:space="preserve"> </w:t>
            </w:r>
            <w:proofErr w:type="gramStart"/>
            <w:r>
              <w:t>continues</w:t>
            </w:r>
            <w:r w:rsidR="00C316ED">
              <w:t xml:space="preserve"> </w:t>
            </w:r>
            <w:r>
              <w:t>on</w:t>
            </w:r>
            <w:proofErr w:type="gramEnd"/>
            <w:r w:rsidR="00C316ED">
              <w:t xml:space="preserve"> </w:t>
            </w:r>
            <w:r>
              <w:t>the</w:t>
            </w:r>
            <w:r w:rsidR="00C316ED">
              <w:t xml:space="preserve"> </w:t>
            </w:r>
            <w:r>
              <w:t>development</w:t>
            </w:r>
            <w:r w:rsidR="00C316ED">
              <w:t xml:space="preserve"> </w:t>
            </w:r>
            <w:r>
              <w:t>of</w:t>
            </w:r>
            <w:r w:rsidR="00C316ED">
              <w:rPr>
                <w:rFonts w:ascii="Cambria" w:hAnsi="Cambria" w:cs="Cambria"/>
              </w:rPr>
              <w:t xml:space="preserve"> </w:t>
            </w:r>
            <w:r>
              <w:t>Marine</w:t>
            </w:r>
            <w:r w:rsidR="00C316ED">
              <w:t xml:space="preserve"> </w:t>
            </w:r>
            <w:r>
              <w:t>and</w:t>
            </w:r>
            <w:r w:rsidR="00C316ED">
              <w:t xml:space="preserve"> </w:t>
            </w:r>
            <w:r>
              <w:t>Coastal</w:t>
            </w:r>
            <w:r w:rsidR="00C316ED">
              <w:t xml:space="preserve"> </w:t>
            </w:r>
            <w:r>
              <w:t>Act</w:t>
            </w:r>
            <w:r w:rsidR="00C316ED">
              <w:t xml:space="preserve"> </w:t>
            </w:r>
            <w:r>
              <w:t>regulations,</w:t>
            </w:r>
            <w:r w:rsidR="00C316ED">
              <w:t xml:space="preserve"> </w:t>
            </w:r>
            <w:r>
              <w:t>which</w:t>
            </w:r>
            <w:r w:rsidR="00C316ED">
              <w:t xml:space="preserve"> </w:t>
            </w:r>
            <w:r>
              <w:t>are</w:t>
            </w:r>
            <w:r w:rsidR="00C316ED">
              <w:t xml:space="preserve"> </w:t>
            </w:r>
            <w:r>
              <w:t>anticipated</w:t>
            </w:r>
            <w:r w:rsidR="00C316ED">
              <w:t xml:space="preserve"> </w:t>
            </w:r>
            <w:r>
              <w:t>to</w:t>
            </w:r>
            <w:r w:rsidR="00C316ED">
              <w:t xml:space="preserve"> </w:t>
            </w:r>
            <w:r>
              <w:t>be</w:t>
            </w:r>
            <w:r w:rsidR="00C316ED">
              <w:t xml:space="preserve"> </w:t>
            </w:r>
            <w:r>
              <w:t>finalised</w:t>
            </w:r>
            <w:r w:rsidR="00C316ED">
              <w:t xml:space="preserve"> </w:t>
            </w:r>
            <w:r>
              <w:t>in</w:t>
            </w:r>
            <w:r w:rsidR="00C316ED">
              <w:t xml:space="preserve"> </w:t>
            </w:r>
            <w:r>
              <w:t>late</w:t>
            </w:r>
            <w:r w:rsidR="00C316ED">
              <w:t xml:space="preserve"> </w:t>
            </w:r>
            <w:r>
              <w:t>2023,</w:t>
            </w:r>
            <w:r w:rsidR="00C316ED">
              <w:t xml:space="preserve"> </w:t>
            </w:r>
            <w:r>
              <w:t>and</w:t>
            </w:r>
            <w:r w:rsidR="00C316ED">
              <w:t xml:space="preserve"> </w:t>
            </w:r>
            <w:r>
              <w:t>reviewing</w:t>
            </w:r>
            <w:r w:rsidR="00C316ED">
              <w:t xml:space="preserve"> </w:t>
            </w:r>
            <w:r>
              <w:t>sea</w:t>
            </w:r>
            <w:r w:rsidR="00C316ED">
              <w:t xml:space="preserve"> </w:t>
            </w:r>
            <w:r>
              <w:t>level</w:t>
            </w:r>
            <w:r w:rsidR="00C316ED">
              <w:t xml:space="preserve"> </w:t>
            </w:r>
            <w:r>
              <w:t>rise</w:t>
            </w:r>
            <w:r w:rsidR="00C316ED">
              <w:t xml:space="preserve"> </w:t>
            </w:r>
            <w:r>
              <w:t>benchmarks</w:t>
            </w:r>
            <w:r w:rsidR="00C316ED">
              <w:t xml:space="preserve"> </w:t>
            </w:r>
            <w:r>
              <w:t>in</w:t>
            </w:r>
            <w:r w:rsidR="00C316ED">
              <w:t xml:space="preserve"> </w:t>
            </w:r>
            <w:r>
              <w:t>early</w:t>
            </w:r>
            <w:r w:rsidR="00C316ED">
              <w:t xml:space="preserve"> </w:t>
            </w:r>
            <w:r>
              <w:t>2024.</w:t>
            </w:r>
          </w:p>
        </w:tc>
      </w:tr>
      <w:tr w:rsidR="002E1D3C" w14:paraId="75B57F60" w14:textId="77777777" w:rsidTr="00F862D3">
        <w:trPr>
          <w:cantSplit/>
        </w:trPr>
        <w:tc>
          <w:tcPr>
            <w:tcW w:w="1696" w:type="dxa"/>
          </w:tcPr>
          <w:p w14:paraId="117AED95" w14:textId="530CE106" w:rsidR="002E1D3C" w:rsidRDefault="007D671F" w:rsidP="00693843">
            <w:pPr>
              <w:pStyle w:val="TableCopy"/>
            </w:pPr>
            <w:proofErr w:type="spellStart"/>
            <w:r>
              <w:t>Coastcare</w:t>
            </w:r>
            <w:proofErr w:type="spellEnd"/>
            <w:r w:rsidR="00C316ED">
              <w:t xml:space="preserve"> </w:t>
            </w:r>
            <w:r>
              <w:t>Victoria</w:t>
            </w:r>
          </w:p>
        </w:tc>
        <w:tc>
          <w:tcPr>
            <w:tcW w:w="8080" w:type="dxa"/>
          </w:tcPr>
          <w:p w14:paraId="33F9155E" w14:textId="7EEF83C2" w:rsidR="002E1D3C" w:rsidRDefault="007D671F" w:rsidP="00693843">
            <w:pPr>
              <w:pStyle w:val="TableCopy"/>
            </w:pPr>
            <w:proofErr w:type="spellStart"/>
            <w:r>
              <w:t>Coastcare</w:t>
            </w:r>
            <w:proofErr w:type="spellEnd"/>
            <w:r w:rsidR="00C316ED">
              <w:t xml:space="preserve"> </w:t>
            </w:r>
            <w:r>
              <w:t>Victoria</w:t>
            </w:r>
            <w:r w:rsidR="00C316ED">
              <w:t xml:space="preserve"> </w:t>
            </w:r>
            <w:r>
              <w:t>engaged</w:t>
            </w:r>
            <w:r w:rsidR="00C316ED">
              <w:t xml:space="preserve"> </w:t>
            </w:r>
            <w:r>
              <w:t>7,918</w:t>
            </w:r>
            <w:r w:rsidR="00C316ED">
              <w:t xml:space="preserve"> </w:t>
            </w:r>
            <w:r>
              <w:t>participants</w:t>
            </w:r>
            <w:r w:rsidR="00C316ED">
              <w:t xml:space="preserve"> </w:t>
            </w:r>
            <w:r>
              <w:t>during</w:t>
            </w:r>
            <w:r w:rsidR="00C316ED">
              <w:t xml:space="preserve"> </w:t>
            </w:r>
            <w:r>
              <w:t>2022–23</w:t>
            </w:r>
            <w:r w:rsidR="00C316ED">
              <w:t xml:space="preserve"> </w:t>
            </w:r>
            <w:r>
              <w:t>through</w:t>
            </w:r>
            <w:r w:rsidR="00C316ED">
              <w:t xml:space="preserve"> </w:t>
            </w:r>
            <w:r>
              <w:t>supporting</w:t>
            </w:r>
            <w:r w:rsidR="00C316ED">
              <w:t xml:space="preserve"> </w:t>
            </w:r>
            <w:r>
              <w:t>volunteers,</w:t>
            </w:r>
            <w:r w:rsidR="00C316ED">
              <w:t xml:space="preserve"> </w:t>
            </w:r>
            <w:r>
              <w:t>capacity</w:t>
            </w:r>
            <w:r w:rsidR="00C316ED">
              <w:t xml:space="preserve"> </w:t>
            </w:r>
            <w:r>
              <w:t>building</w:t>
            </w:r>
            <w:r w:rsidR="00C316ED">
              <w:t xml:space="preserve"> </w:t>
            </w:r>
            <w:r>
              <w:t>training,</w:t>
            </w:r>
            <w:r w:rsidR="00C316ED">
              <w:t xml:space="preserve"> </w:t>
            </w:r>
            <w:r>
              <w:t>community</w:t>
            </w:r>
            <w:r w:rsidR="00C316ED">
              <w:t xml:space="preserve"> </w:t>
            </w:r>
            <w:r>
              <w:t>grants</w:t>
            </w:r>
            <w:r w:rsidR="00C316ED">
              <w:t xml:space="preserve"> </w:t>
            </w:r>
            <w:r>
              <w:t>and</w:t>
            </w:r>
            <w:r w:rsidR="00C316ED">
              <w:t xml:space="preserve"> </w:t>
            </w:r>
            <w:r>
              <w:t>Summer</w:t>
            </w:r>
            <w:r w:rsidR="00C316ED">
              <w:t xml:space="preserve"> </w:t>
            </w:r>
            <w:r>
              <w:t>by</w:t>
            </w:r>
            <w:r w:rsidR="00C316ED">
              <w:t xml:space="preserve"> </w:t>
            </w:r>
            <w:r>
              <w:t>the</w:t>
            </w:r>
            <w:r w:rsidR="00C316ED">
              <w:t xml:space="preserve"> </w:t>
            </w:r>
            <w:r>
              <w:t>Sea.</w:t>
            </w:r>
            <w:r w:rsidR="00C316ED">
              <w:t xml:space="preserve"> </w:t>
            </w:r>
            <w:r>
              <w:t>More</w:t>
            </w:r>
            <w:r w:rsidR="00C316ED">
              <w:t xml:space="preserve"> </w:t>
            </w:r>
            <w:r>
              <w:t>than</w:t>
            </w:r>
            <w:r w:rsidR="00C316ED">
              <w:t xml:space="preserve"> </w:t>
            </w:r>
            <w:r>
              <w:t>$582,000</w:t>
            </w:r>
            <w:r w:rsidR="00C316ED">
              <w:t xml:space="preserve"> </w:t>
            </w:r>
            <w:r>
              <w:t>was</w:t>
            </w:r>
            <w:r w:rsidR="00C316ED">
              <w:t xml:space="preserve"> </w:t>
            </w:r>
            <w:r>
              <w:t>awarded</w:t>
            </w:r>
            <w:r w:rsidR="00C316ED">
              <w:t xml:space="preserve"> </w:t>
            </w:r>
            <w:r>
              <w:t>to</w:t>
            </w:r>
            <w:r w:rsidR="00C316ED">
              <w:t xml:space="preserve"> </w:t>
            </w:r>
            <w:r>
              <w:t>67</w:t>
            </w:r>
            <w:r w:rsidR="00C316ED">
              <w:t xml:space="preserve"> </w:t>
            </w:r>
            <w:r>
              <w:t>community-led</w:t>
            </w:r>
            <w:r w:rsidR="00C316ED">
              <w:t xml:space="preserve"> </w:t>
            </w:r>
            <w:r>
              <w:t>projects</w:t>
            </w:r>
            <w:r w:rsidR="00C316ED">
              <w:t xml:space="preserve"> </w:t>
            </w:r>
            <w:r>
              <w:t>from</w:t>
            </w:r>
            <w:r w:rsidR="00C316ED">
              <w:t xml:space="preserve"> </w:t>
            </w:r>
            <w:r>
              <w:t>Portland</w:t>
            </w:r>
            <w:r w:rsidR="00C316ED">
              <w:t xml:space="preserve"> </w:t>
            </w:r>
            <w:r>
              <w:t>to</w:t>
            </w:r>
            <w:r w:rsidR="00C316ED">
              <w:t xml:space="preserve"> </w:t>
            </w:r>
            <w:r>
              <w:t>Gippsland</w:t>
            </w:r>
            <w:r w:rsidR="00C316ED">
              <w:t xml:space="preserve"> </w:t>
            </w:r>
            <w:r>
              <w:t>Lakes</w:t>
            </w:r>
            <w:r w:rsidR="00C316ED">
              <w:t xml:space="preserve"> </w:t>
            </w:r>
            <w:r>
              <w:t>through</w:t>
            </w:r>
            <w:r w:rsidR="00C316ED">
              <w:t xml:space="preserve"> </w:t>
            </w:r>
            <w:r>
              <w:t>two</w:t>
            </w:r>
            <w:r w:rsidR="00C316ED">
              <w:t xml:space="preserve"> </w:t>
            </w:r>
            <w:r>
              <w:t>rounds</w:t>
            </w:r>
            <w:r w:rsidR="00C316ED">
              <w:t xml:space="preserve"> </w:t>
            </w:r>
            <w:r>
              <w:t>of</w:t>
            </w:r>
            <w:r w:rsidR="00C316ED">
              <w:rPr>
                <w:rFonts w:ascii="Cambria" w:hAnsi="Cambria" w:cs="Cambria"/>
              </w:rPr>
              <w:t xml:space="preserve"> </w:t>
            </w:r>
            <w:r>
              <w:t>the</w:t>
            </w:r>
            <w:r w:rsidR="00C316ED">
              <w:t xml:space="preserve"> </w:t>
            </w:r>
            <w:r>
              <w:t>2022</w:t>
            </w:r>
            <w:r w:rsidRPr="005E362B">
              <w:t>–</w:t>
            </w:r>
            <w:r>
              <w:t>23</w:t>
            </w:r>
            <w:r w:rsidR="00C316ED">
              <w:t xml:space="preserve"> </w:t>
            </w:r>
            <w:proofErr w:type="spellStart"/>
            <w:r>
              <w:t>Coastcare</w:t>
            </w:r>
            <w:proofErr w:type="spellEnd"/>
            <w:r w:rsidR="00C316ED">
              <w:t xml:space="preserve"> </w:t>
            </w:r>
            <w:r>
              <w:t>Victoria</w:t>
            </w:r>
            <w:r w:rsidR="00C316ED">
              <w:t xml:space="preserve"> </w:t>
            </w:r>
            <w:r>
              <w:t>Community</w:t>
            </w:r>
            <w:r w:rsidR="00C316ED">
              <w:t xml:space="preserve"> </w:t>
            </w:r>
            <w:r>
              <w:t>Grants</w:t>
            </w:r>
            <w:r w:rsidR="00C316ED">
              <w:t xml:space="preserve"> </w:t>
            </w:r>
            <w:r>
              <w:t>Program</w:t>
            </w:r>
            <w:r w:rsidR="00C316ED">
              <w:t xml:space="preserve"> </w:t>
            </w:r>
            <w:r>
              <w:t>in</w:t>
            </w:r>
            <w:r w:rsidR="00C316ED">
              <w:t xml:space="preserve"> </w:t>
            </w:r>
            <w:r>
              <w:t>August</w:t>
            </w:r>
            <w:r w:rsidR="00C316ED">
              <w:t xml:space="preserve"> </w:t>
            </w:r>
            <w:r>
              <w:t>2022</w:t>
            </w:r>
            <w:r w:rsidR="00C316ED">
              <w:t xml:space="preserve"> </w:t>
            </w:r>
            <w:r>
              <w:t>and</w:t>
            </w:r>
            <w:r w:rsidR="00C316ED">
              <w:t xml:space="preserve"> </w:t>
            </w:r>
            <w:r>
              <w:t>June</w:t>
            </w:r>
            <w:r w:rsidR="00C316ED">
              <w:t xml:space="preserve"> </w:t>
            </w:r>
            <w:r>
              <w:t>2023.</w:t>
            </w:r>
            <w:r w:rsidR="00C316ED">
              <w:t xml:space="preserve"> </w:t>
            </w:r>
            <w:r>
              <w:t>The</w:t>
            </w:r>
            <w:r w:rsidR="00C316ED">
              <w:rPr>
                <w:rFonts w:ascii="Cambria" w:hAnsi="Cambria" w:cs="Cambria"/>
              </w:rPr>
              <w:t xml:space="preserve"> </w:t>
            </w:r>
            <w:r>
              <w:t>new</w:t>
            </w:r>
            <w:r w:rsidR="00C316ED">
              <w:t xml:space="preserve"> </w:t>
            </w:r>
            <w:proofErr w:type="spellStart"/>
            <w:r>
              <w:t>Coastcare</w:t>
            </w:r>
            <w:proofErr w:type="spellEnd"/>
            <w:r w:rsidR="00C316ED">
              <w:t xml:space="preserve"> </w:t>
            </w:r>
            <w:r>
              <w:t>Victoria</w:t>
            </w:r>
            <w:r w:rsidR="00C316ED">
              <w:t xml:space="preserve"> </w:t>
            </w:r>
            <w:r>
              <w:t>Schools</w:t>
            </w:r>
            <w:r w:rsidR="00C316ED">
              <w:t xml:space="preserve"> </w:t>
            </w:r>
            <w:r>
              <w:t>Kit</w:t>
            </w:r>
            <w:r w:rsidR="00C316ED">
              <w:t xml:space="preserve"> </w:t>
            </w:r>
            <w:r>
              <w:t>was</w:t>
            </w:r>
            <w:r w:rsidR="00C316ED">
              <w:t xml:space="preserve"> </w:t>
            </w:r>
            <w:r>
              <w:t>launched</w:t>
            </w:r>
            <w:r w:rsidR="00C316ED">
              <w:t xml:space="preserve"> </w:t>
            </w:r>
            <w:r>
              <w:t>in</w:t>
            </w:r>
            <w:r w:rsidR="00C316ED">
              <w:t xml:space="preserve"> </w:t>
            </w:r>
            <w:r>
              <w:t>September</w:t>
            </w:r>
            <w:r w:rsidR="00C316ED">
              <w:t xml:space="preserve"> </w:t>
            </w:r>
            <w:r>
              <w:t>2022</w:t>
            </w:r>
            <w:r w:rsidR="00C316ED">
              <w:t xml:space="preserve"> </w:t>
            </w:r>
            <w:r>
              <w:t>to</w:t>
            </w:r>
            <w:r w:rsidR="00C316ED">
              <w:t xml:space="preserve"> </w:t>
            </w:r>
            <w:r>
              <w:t>engage</w:t>
            </w:r>
            <w:r w:rsidR="00C316ED">
              <w:t xml:space="preserve"> </w:t>
            </w:r>
            <w:r>
              <w:t>young</w:t>
            </w:r>
            <w:r w:rsidR="00C316ED">
              <w:t xml:space="preserve"> </w:t>
            </w:r>
            <w:r>
              <w:t>people</w:t>
            </w:r>
            <w:r w:rsidR="00C316ED">
              <w:t xml:space="preserve"> </w:t>
            </w:r>
            <w:r>
              <w:t>in</w:t>
            </w:r>
            <w:r w:rsidR="00C316ED">
              <w:t xml:space="preserve"> </w:t>
            </w:r>
            <w:r>
              <w:t>caring</w:t>
            </w:r>
            <w:r w:rsidR="00C316ED">
              <w:t xml:space="preserve"> </w:t>
            </w:r>
            <w:r>
              <w:t>for</w:t>
            </w:r>
            <w:r w:rsidR="00C316ED">
              <w:t xml:space="preserve"> </w:t>
            </w:r>
            <w:r>
              <w:t>marine</w:t>
            </w:r>
            <w:r w:rsidR="00C316ED">
              <w:t xml:space="preserve"> </w:t>
            </w:r>
            <w:r>
              <w:t>and</w:t>
            </w:r>
            <w:r w:rsidR="00C316ED">
              <w:t xml:space="preserve"> </w:t>
            </w:r>
            <w:r>
              <w:t>coastal</w:t>
            </w:r>
            <w:r w:rsidR="00C316ED">
              <w:t xml:space="preserve"> </w:t>
            </w:r>
            <w:r>
              <w:t>environments.</w:t>
            </w:r>
            <w:r w:rsidR="00C316ED">
              <w:t xml:space="preserve"> </w:t>
            </w:r>
            <w:proofErr w:type="spellStart"/>
            <w:r>
              <w:t>Coastcare</w:t>
            </w:r>
            <w:proofErr w:type="spellEnd"/>
            <w:r w:rsidR="00C316ED">
              <w:t xml:space="preserve"> </w:t>
            </w:r>
            <w:r>
              <w:t>Victoria</w:t>
            </w:r>
            <w:r w:rsidR="00C316ED">
              <w:t xml:space="preserve"> </w:t>
            </w:r>
            <w:r>
              <w:t>has</w:t>
            </w:r>
            <w:r w:rsidR="00C316ED">
              <w:t xml:space="preserve"> </w:t>
            </w:r>
            <w:r>
              <w:t>partnered</w:t>
            </w:r>
            <w:r w:rsidR="00C316ED">
              <w:t xml:space="preserve"> </w:t>
            </w:r>
            <w:r>
              <w:t>with</w:t>
            </w:r>
            <w:r w:rsidR="00C316ED">
              <w:t xml:space="preserve"> </w:t>
            </w:r>
            <w:r>
              <w:t>the</w:t>
            </w:r>
            <w:r w:rsidR="00C316ED">
              <w:t xml:space="preserve"> </w:t>
            </w:r>
            <w:r>
              <w:t>Department</w:t>
            </w:r>
            <w:r w:rsidR="00C316ED">
              <w:t xml:space="preserve"> </w:t>
            </w:r>
            <w:r>
              <w:t>of</w:t>
            </w:r>
            <w:r w:rsidR="00C316ED">
              <w:t xml:space="preserve"> </w:t>
            </w:r>
            <w:r>
              <w:t>Education</w:t>
            </w:r>
            <w:r w:rsidR="00C316ED">
              <w:t xml:space="preserve"> </w:t>
            </w:r>
            <w:r>
              <w:t>to</w:t>
            </w:r>
            <w:r w:rsidR="00C316ED">
              <w:t xml:space="preserve"> </w:t>
            </w:r>
            <w:r>
              <w:t>implement</w:t>
            </w:r>
            <w:r w:rsidR="00C316ED">
              <w:t xml:space="preserve"> </w:t>
            </w:r>
            <w:r>
              <w:t>the</w:t>
            </w:r>
            <w:r w:rsidR="00C316ED">
              <w:t xml:space="preserve"> </w:t>
            </w:r>
            <w:r>
              <w:t>kit</w:t>
            </w:r>
            <w:r w:rsidR="00C316ED">
              <w:t xml:space="preserve"> </w:t>
            </w:r>
            <w:r>
              <w:t>through</w:t>
            </w:r>
            <w:r w:rsidR="00C316ED">
              <w:t xml:space="preserve"> </w:t>
            </w:r>
            <w:r>
              <w:t>primary</w:t>
            </w:r>
            <w:r w:rsidR="00C316ED">
              <w:t xml:space="preserve"> </w:t>
            </w:r>
            <w:r>
              <w:t>and</w:t>
            </w:r>
            <w:r w:rsidR="00C316ED">
              <w:t xml:space="preserve"> </w:t>
            </w:r>
            <w:r>
              <w:t>secondary</w:t>
            </w:r>
            <w:r w:rsidR="00C316ED">
              <w:t xml:space="preserve"> </w:t>
            </w:r>
            <w:r>
              <w:t>schools.</w:t>
            </w:r>
            <w:r w:rsidR="00C316ED">
              <w:t xml:space="preserve"> </w:t>
            </w:r>
          </w:p>
        </w:tc>
      </w:tr>
      <w:tr w:rsidR="002E1D3C" w14:paraId="517AF8C3" w14:textId="77777777" w:rsidTr="00F862D3">
        <w:trPr>
          <w:cantSplit/>
        </w:trPr>
        <w:tc>
          <w:tcPr>
            <w:tcW w:w="1696" w:type="dxa"/>
          </w:tcPr>
          <w:p w14:paraId="4EE489F9" w14:textId="368E5894" w:rsidR="002E1D3C" w:rsidRDefault="007D671F" w:rsidP="00693843">
            <w:pPr>
              <w:pStyle w:val="TableCopy"/>
            </w:pPr>
            <w:r>
              <w:t>Creating</w:t>
            </w:r>
            <w:r w:rsidR="00C316ED">
              <w:t xml:space="preserve"> </w:t>
            </w:r>
            <w:r>
              <w:t>new</w:t>
            </w:r>
            <w:r w:rsidR="00C316ED">
              <w:t xml:space="preserve"> </w:t>
            </w:r>
            <w:r>
              <w:t>parks</w:t>
            </w:r>
            <w:r w:rsidR="00C316ED">
              <w:t xml:space="preserve"> </w:t>
            </w:r>
            <w:r>
              <w:t>in</w:t>
            </w:r>
            <w:r w:rsidR="00C316ED">
              <w:t xml:space="preserve"> </w:t>
            </w:r>
            <w:r>
              <w:t>central</w:t>
            </w:r>
            <w:r w:rsidR="00C316ED">
              <w:t xml:space="preserve"> </w:t>
            </w:r>
            <w:r>
              <w:t>west</w:t>
            </w:r>
            <w:r w:rsidR="00C316ED">
              <w:t xml:space="preserve"> </w:t>
            </w:r>
            <w:r>
              <w:t>Victoria</w:t>
            </w:r>
          </w:p>
        </w:tc>
        <w:tc>
          <w:tcPr>
            <w:tcW w:w="8080" w:type="dxa"/>
          </w:tcPr>
          <w:p w14:paraId="308DF84A" w14:textId="639AA6A4" w:rsidR="002E1D3C" w:rsidRDefault="007D671F" w:rsidP="00693843">
            <w:pPr>
              <w:pStyle w:val="TableCopy"/>
            </w:pPr>
            <w:r>
              <w:t>The</w:t>
            </w:r>
            <w:r w:rsidR="00C316ED">
              <w:t xml:space="preserve"> </w:t>
            </w:r>
            <w:r>
              <w:t>legislative</w:t>
            </w:r>
            <w:r w:rsidR="00C316ED">
              <w:t xml:space="preserve"> </w:t>
            </w:r>
            <w:r>
              <w:t>process</w:t>
            </w:r>
            <w:r w:rsidR="00C316ED">
              <w:t xml:space="preserve"> </w:t>
            </w:r>
            <w:r>
              <w:t>to</w:t>
            </w:r>
            <w:r w:rsidR="00C316ED">
              <w:t xml:space="preserve"> </w:t>
            </w:r>
            <w:r>
              <w:t>establish</w:t>
            </w:r>
            <w:r w:rsidR="00C316ED">
              <w:t xml:space="preserve"> </w:t>
            </w:r>
            <w:r>
              <w:t>the</w:t>
            </w:r>
            <w:r w:rsidR="00C316ED">
              <w:t xml:space="preserve"> </w:t>
            </w:r>
            <w:r>
              <w:t>new</w:t>
            </w:r>
            <w:r w:rsidR="00C316ED">
              <w:t xml:space="preserve"> </w:t>
            </w:r>
            <w:r>
              <w:t>parks</w:t>
            </w:r>
            <w:r w:rsidR="00C316ED">
              <w:t xml:space="preserve"> </w:t>
            </w:r>
            <w:r>
              <w:t>in</w:t>
            </w:r>
            <w:r w:rsidR="00C316ED">
              <w:t xml:space="preserve"> </w:t>
            </w:r>
            <w:r>
              <w:t>central</w:t>
            </w:r>
            <w:r w:rsidR="00C316ED">
              <w:t xml:space="preserve"> </w:t>
            </w:r>
            <w:r>
              <w:t>west</w:t>
            </w:r>
            <w:r w:rsidR="00C316ED">
              <w:t xml:space="preserve"> </w:t>
            </w:r>
            <w:r>
              <w:t>Victoria</w:t>
            </w:r>
            <w:r w:rsidR="00C316ED">
              <w:t xml:space="preserve"> </w:t>
            </w:r>
            <w:r>
              <w:t>requires</w:t>
            </w:r>
            <w:r w:rsidR="00C316ED">
              <w:t xml:space="preserve"> </w:t>
            </w:r>
            <w:r>
              <w:t>detailed</w:t>
            </w:r>
            <w:r w:rsidR="00C316ED">
              <w:t xml:space="preserve"> </w:t>
            </w:r>
            <w:r>
              <w:t>surveying</w:t>
            </w:r>
            <w:r w:rsidR="00C316ED">
              <w:t xml:space="preserve"> </w:t>
            </w:r>
            <w:r>
              <w:t>and</w:t>
            </w:r>
            <w:r w:rsidR="00C316ED">
              <w:t xml:space="preserve"> </w:t>
            </w:r>
            <w:r>
              <w:t>mapping</w:t>
            </w:r>
            <w:r w:rsidR="00C316ED">
              <w:t xml:space="preserve"> </w:t>
            </w:r>
            <w:r>
              <w:t>to</w:t>
            </w:r>
            <w:r w:rsidR="00C316ED">
              <w:t xml:space="preserve"> </w:t>
            </w:r>
            <w:r>
              <w:t>prepare</w:t>
            </w:r>
            <w:r w:rsidR="00C316ED">
              <w:t xml:space="preserve"> </w:t>
            </w:r>
            <w:r>
              <w:t>park</w:t>
            </w:r>
            <w:r w:rsidR="00C316ED">
              <w:t xml:space="preserve"> </w:t>
            </w:r>
            <w:r>
              <w:t>plans</w:t>
            </w:r>
            <w:r w:rsidR="00C316ED">
              <w:t xml:space="preserve"> </w:t>
            </w:r>
            <w:r>
              <w:t>for</w:t>
            </w:r>
            <w:r w:rsidR="00C316ED">
              <w:t xml:space="preserve"> </w:t>
            </w:r>
            <w:r>
              <w:t>inclusion</w:t>
            </w:r>
            <w:r w:rsidR="00C316ED">
              <w:t xml:space="preserve"> </w:t>
            </w:r>
            <w:r>
              <w:t>in</w:t>
            </w:r>
            <w:r w:rsidR="00C316ED">
              <w:t xml:space="preserve"> </w:t>
            </w:r>
            <w:r>
              <w:t>legislation.</w:t>
            </w:r>
            <w:r w:rsidR="00C316ED">
              <w:t xml:space="preserve"> </w:t>
            </w:r>
            <w:r>
              <w:t>The</w:t>
            </w:r>
            <w:r w:rsidR="00C316ED">
              <w:t xml:space="preserve"> </w:t>
            </w:r>
            <w:r>
              <w:t>Victorian</w:t>
            </w:r>
            <w:r w:rsidR="00C316ED">
              <w:t xml:space="preserve"> </w:t>
            </w:r>
            <w:r>
              <w:t>Government</w:t>
            </w:r>
            <w:r w:rsidR="00C316ED">
              <w:t xml:space="preserve"> </w:t>
            </w:r>
            <w:r>
              <w:t>has</w:t>
            </w:r>
            <w:r w:rsidR="00C316ED">
              <w:t xml:space="preserve"> </w:t>
            </w:r>
            <w:r>
              <w:t>committed</w:t>
            </w:r>
            <w:r w:rsidR="00C316ED">
              <w:t xml:space="preserve"> </w:t>
            </w:r>
            <w:r>
              <w:t>$4</w:t>
            </w:r>
            <w:r w:rsidR="00C316ED">
              <w:t xml:space="preserve"> </w:t>
            </w:r>
            <w:r>
              <w:t>million</w:t>
            </w:r>
            <w:r w:rsidR="00C316ED">
              <w:t xml:space="preserve"> </w:t>
            </w:r>
            <w:r>
              <w:t>over</w:t>
            </w:r>
            <w:r w:rsidR="00C316ED">
              <w:t xml:space="preserve"> </w:t>
            </w:r>
            <w:r>
              <w:t>four</w:t>
            </w:r>
            <w:r w:rsidR="00C316ED">
              <w:t xml:space="preserve"> </w:t>
            </w:r>
            <w:r>
              <w:t>years</w:t>
            </w:r>
            <w:r w:rsidR="00C316ED">
              <w:t xml:space="preserve"> </w:t>
            </w:r>
            <w:r>
              <w:t>for</w:t>
            </w:r>
            <w:r w:rsidR="00C316ED">
              <w:t xml:space="preserve"> </w:t>
            </w:r>
            <w:r>
              <w:t>this</w:t>
            </w:r>
            <w:r w:rsidR="00C316ED">
              <w:t xml:space="preserve"> </w:t>
            </w:r>
            <w:r>
              <w:t>work,</w:t>
            </w:r>
            <w:r w:rsidR="00C316ED">
              <w:t xml:space="preserve"> </w:t>
            </w:r>
            <w:r>
              <w:t>which</w:t>
            </w:r>
            <w:r w:rsidR="00C316ED">
              <w:t xml:space="preserve"> </w:t>
            </w:r>
            <w:r>
              <w:t>the</w:t>
            </w:r>
            <w:r w:rsidR="00C316ED">
              <w:t xml:space="preserve"> </w:t>
            </w:r>
            <w:r>
              <w:t>Surveyor-General</w:t>
            </w:r>
            <w:r w:rsidR="00C316ED">
              <w:t xml:space="preserve"> </w:t>
            </w:r>
            <w:r>
              <w:t>Victoria</w:t>
            </w:r>
            <w:r w:rsidR="00C316ED">
              <w:t xml:space="preserve"> </w:t>
            </w:r>
            <w:r>
              <w:t>commenced</w:t>
            </w:r>
            <w:r w:rsidR="00C316ED">
              <w:t xml:space="preserve"> </w:t>
            </w:r>
            <w:r>
              <w:t>in</w:t>
            </w:r>
            <w:r w:rsidR="00C316ED">
              <w:t xml:space="preserve"> </w:t>
            </w:r>
            <w:r>
              <w:t>mid-2022.</w:t>
            </w:r>
            <w:r w:rsidR="00C316ED">
              <w:t xml:space="preserve"> </w:t>
            </w:r>
            <w:r>
              <w:t>The</w:t>
            </w:r>
            <w:r w:rsidR="00C316ED">
              <w:t xml:space="preserve"> </w:t>
            </w:r>
            <w:r>
              <w:t>work</w:t>
            </w:r>
            <w:r w:rsidR="00C316ED">
              <w:t xml:space="preserve"> </w:t>
            </w:r>
            <w:r>
              <w:t>program</w:t>
            </w:r>
            <w:r w:rsidR="00C316ED">
              <w:t xml:space="preserve"> </w:t>
            </w:r>
            <w:r>
              <w:t>for</w:t>
            </w:r>
            <w:r w:rsidR="00C316ED">
              <w:t xml:space="preserve"> </w:t>
            </w:r>
            <w:r>
              <w:t>the</w:t>
            </w:r>
            <w:r w:rsidR="00C316ED">
              <w:t xml:space="preserve"> </w:t>
            </w:r>
            <w:r>
              <w:t>central</w:t>
            </w:r>
            <w:r w:rsidR="00C316ED">
              <w:t xml:space="preserve"> </w:t>
            </w:r>
            <w:r>
              <w:t>west</w:t>
            </w:r>
            <w:r w:rsidR="00C316ED">
              <w:t xml:space="preserve"> </w:t>
            </w:r>
            <w:r>
              <w:t>parks</w:t>
            </w:r>
            <w:r w:rsidR="00C316ED">
              <w:t xml:space="preserve"> </w:t>
            </w:r>
            <w:r>
              <w:t>includes</w:t>
            </w:r>
            <w:r w:rsidR="00C316ED">
              <w:t xml:space="preserve"> </w:t>
            </w:r>
            <w:r>
              <w:t>prioritising</w:t>
            </w:r>
            <w:r w:rsidR="00C316ED">
              <w:t xml:space="preserve"> </w:t>
            </w:r>
            <w:r>
              <w:t>the</w:t>
            </w:r>
            <w:r w:rsidR="00C316ED">
              <w:t xml:space="preserve"> </w:t>
            </w:r>
            <w:r>
              <w:t>mapping</w:t>
            </w:r>
            <w:r w:rsidR="00C316ED">
              <w:t xml:space="preserve"> </w:t>
            </w:r>
            <w:r>
              <w:t>and</w:t>
            </w:r>
            <w:r w:rsidR="00C316ED">
              <w:t xml:space="preserve"> </w:t>
            </w:r>
            <w:r>
              <w:t>surveying</w:t>
            </w:r>
            <w:r w:rsidR="00C316ED">
              <w:t xml:space="preserve"> </w:t>
            </w:r>
            <w:r>
              <w:t>of</w:t>
            </w:r>
            <w:r w:rsidR="00C316ED">
              <w:t xml:space="preserve"> </w:t>
            </w:r>
            <w:r>
              <w:t>the</w:t>
            </w:r>
            <w:r w:rsidR="00C316ED">
              <w:t xml:space="preserve"> </w:t>
            </w:r>
            <w:r>
              <w:t>approximately</w:t>
            </w:r>
            <w:r w:rsidR="00C316ED">
              <w:t xml:space="preserve"> </w:t>
            </w:r>
            <w:r>
              <w:t>44,700-hectare</w:t>
            </w:r>
            <w:r w:rsidR="00C316ED">
              <w:t xml:space="preserve"> </w:t>
            </w:r>
            <w:r>
              <w:t>Wombat-Lerderderg</w:t>
            </w:r>
            <w:r w:rsidR="00C316ED">
              <w:t xml:space="preserve"> </w:t>
            </w:r>
            <w:r>
              <w:t>National</w:t>
            </w:r>
            <w:r w:rsidR="00C316ED">
              <w:t xml:space="preserve"> </w:t>
            </w:r>
            <w:r>
              <w:t>Park.</w:t>
            </w:r>
            <w:r w:rsidR="00C316ED">
              <w:t xml:space="preserve"> </w:t>
            </w:r>
            <w:r>
              <w:t>Legislation</w:t>
            </w:r>
            <w:r w:rsidR="00C316ED">
              <w:t xml:space="preserve"> </w:t>
            </w:r>
            <w:r>
              <w:t>to</w:t>
            </w:r>
            <w:r w:rsidR="00C316ED">
              <w:t xml:space="preserve"> </w:t>
            </w:r>
            <w:r>
              <w:t>create</w:t>
            </w:r>
            <w:r w:rsidR="00C316ED">
              <w:t xml:space="preserve"> </w:t>
            </w:r>
            <w:r>
              <w:t>the</w:t>
            </w:r>
            <w:r w:rsidR="00C316ED">
              <w:t xml:space="preserve"> </w:t>
            </w:r>
            <w:r>
              <w:t>parks</w:t>
            </w:r>
            <w:r w:rsidR="00C316ED">
              <w:t xml:space="preserve"> </w:t>
            </w:r>
            <w:r>
              <w:t>will</w:t>
            </w:r>
            <w:r w:rsidR="00C316ED">
              <w:t xml:space="preserve"> </w:t>
            </w:r>
            <w:r>
              <w:t>be</w:t>
            </w:r>
            <w:r w:rsidR="00C316ED">
              <w:t xml:space="preserve"> </w:t>
            </w:r>
            <w:r>
              <w:t>developed</w:t>
            </w:r>
            <w:r w:rsidR="00C316ED">
              <w:t xml:space="preserve"> </w:t>
            </w:r>
            <w:r>
              <w:t>as</w:t>
            </w:r>
            <w:r w:rsidR="00C316ED">
              <w:t xml:space="preserve"> </w:t>
            </w:r>
            <w:r>
              <w:t>soon</w:t>
            </w:r>
            <w:r w:rsidR="00C316ED">
              <w:t xml:space="preserve"> </w:t>
            </w:r>
            <w:r>
              <w:t>as</w:t>
            </w:r>
            <w:r w:rsidR="00C316ED">
              <w:t xml:space="preserve"> </w:t>
            </w:r>
            <w:r>
              <w:t>practicable.</w:t>
            </w:r>
            <w:r w:rsidR="00C316ED">
              <w:t xml:space="preserve"> </w:t>
            </w:r>
            <w:r>
              <w:t>Ongoing</w:t>
            </w:r>
            <w:r w:rsidR="00C316ED">
              <w:t xml:space="preserve"> </w:t>
            </w:r>
            <w:r>
              <w:t>engagement</w:t>
            </w:r>
            <w:r w:rsidR="00C316ED">
              <w:t xml:space="preserve"> </w:t>
            </w:r>
            <w:r>
              <w:t>with</w:t>
            </w:r>
            <w:r w:rsidR="00C316ED">
              <w:t xml:space="preserve"> </w:t>
            </w:r>
            <w:r>
              <w:t>relevant</w:t>
            </w:r>
            <w:r w:rsidR="00C316ED">
              <w:t xml:space="preserve"> </w:t>
            </w:r>
            <w:r>
              <w:t>Traditional</w:t>
            </w:r>
            <w:r w:rsidR="00C316ED">
              <w:t xml:space="preserve"> </w:t>
            </w:r>
            <w:r>
              <w:t>Owner</w:t>
            </w:r>
            <w:r w:rsidR="00C316ED">
              <w:t xml:space="preserve"> </w:t>
            </w:r>
            <w:r>
              <w:t>groups</w:t>
            </w:r>
            <w:r w:rsidR="00C316ED">
              <w:t xml:space="preserve"> </w:t>
            </w:r>
            <w:r>
              <w:t>commenced</w:t>
            </w:r>
            <w:r w:rsidR="00C316ED">
              <w:t xml:space="preserve"> </w:t>
            </w:r>
            <w:r>
              <w:t>in</w:t>
            </w:r>
            <w:r w:rsidR="00C316ED">
              <w:t xml:space="preserve"> </w:t>
            </w:r>
            <w:r>
              <w:t>late</w:t>
            </w:r>
            <w:r w:rsidR="00C316ED">
              <w:t xml:space="preserve"> </w:t>
            </w:r>
            <w:r>
              <w:t>2022.</w:t>
            </w:r>
            <w:r w:rsidR="00C316ED">
              <w:t xml:space="preserve"> </w:t>
            </w:r>
          </w:p>
        </w:tc>
      </w:tr>
      <w:tr w:rsidR="002E1D3C" w14:paraId="2A613407" w14:textId="77777777" w:rsidTr="00F862D3">
        <w:trPr>
          <w:cantSplit/>
        </w:trPr>
        <w:tc>
          <w:tcPr>
            <w:tcW w:w="1696" w:type="dxa"/>
          </w:tcPr>
          <w:p w14:paraId="75A62E6C" w14:textId="069FAF82" w:rsidR="002E1D3C" w:rsidRDefault="007D671F" w:rsidP="00693843">
            <w:pPr>
              <w:pStyle w:val="TableCopy"/>
            </w:pPr>
            <w:r>
              <w:t>Zoos</w:t>
            </w:r>
            <w:r w:rsidR="00C316ED">
              <w:t xml:space="preserve"> </w:t>
            </w:r>
            <w:r>
              <w:t>Victoria</w:t>
            </w:r>
            <w:r w:rsidR="00C316ED">
              <w:t xml:space="preserve"> </w:t>
            </w:r>
            <w:r>
              <w:t>‘Kids</w:t>
            </w:r>
            <w:r w:rsidR="00C316ED">
              <w:t xml:space="preserve"> </w:t>
            </w:r>
            <w:r>
              <w:t>Free’</w:t>
            </w:r>
            <w:r w:rsidR="00C316ED">
              <w:t xml:space="preserve"> </w:t>
            </w:r>
            <w:r>
              <w:t>policy</w:t>
            </w:r>
            <w:r w:rsidR="00C316ED">
              <w:t xml:space="preserve"> </w:t>
            </w:r>
          </w:p>
        </w:tc>
        <w:tc>
          <w:tcPr>
            <w:tcW w:w="8080" w:type="dxa"/>
          </w:tcPr>
          <w:p w14:paraId="034FE06C" w14:textId="4754BCCC" w:rsidR="002E1D3C" w:rsidRDefault="007D671F" w:rsidP="00693843">
            <w:pPr>
              <w:pStyle w:val="TableCopy"/>
            </w:pPr>
            <w:r>
              <w:t>The</w:t>
            </w:r>
            <w:r w:rsidR="00C316ED">
              <w:t xml:space="preserve"> </w:t>
            </w:r>
            <w:r>
              <w:t>‘Kids</w:t>
            </w:r>
            <w:r w:rsidR="00C316ED">
              <w:t xml:space="preserve"> </w:t>
            </w:r>
            <w:r>
              <w:t>Free’</w:t>
            </w:r>
            <w:r w:rsidR="00C316ED">
              <w:t xml:space="preserve"> </w:t>
            </w:r>
            <w:r>
              <w:t>policy</w:t>
            </w:r>
            <w:r w:rsidR="00C316ED">
              <w:t xml:space="preserve"> </w:t>
            </w:r>
            <w:r>
              <w:t>provided</w:t>
            </w:r>
            <w:r w:rsidR="00C316ED">
              <w:t xml:space="preserve"> </w:t>
            </w:r>
            <w:r>
              <w:t>361,302</w:t>
            </w:r>
            <w:r w:rsidR="00C316ED">
              <w:t xml:space="preserve"> </w:t>
            </w:r>
            <w:r>
              <w:t>children</w:t>
            </w:r>
            <w:r w:rsidR="00C316ED">
              <w:t xml:space="preserve"> </w:t>
            </w:r>
            <w:r>
              <w:t>aged</w:t>
            </w:r>
            <w:r w:rsidR="00C316ED">
              <w:t xml:space="preserve"> </w:t>
            </w:r>
            <w:r>
              <w:t>under</w:t>
            </w:r>
            <w:r w:rsidR="00C316ED">
              <w:t xml:space="preserve"> </w:t>
            </w:r>
            <w:r>
              <w:t>16</w:t>
            </w:r>
            <w:r w:rsidR="00C316ED">
              <w:t xml:space="preserve"> </w:t>
            </w:r>
            <w:r>
              <w:t>free</w:t>
            </w:r>
            <w:r w:rsidR="00C316ED">
              <w:t xml:space="preserve"> </w:t>
            </w:r>
            <w:r>
              <w:t>access</w:t>
            </w:r>
            <w:r w:rsidR="00C316ED">
              <w:t xml:space="preserve"> </w:t>
            </w:r>
            <w:r>
              <w:t>to</w:t>
            </w:r>
            <w:r w:rsidR="00C316ED">
              <w:t xml:space="preserve"> </w:t>
            </w:r>
            <w:r>
              <w:t>the</w:t>
            </w:r>
            <w:r w:rsidR="00C316ED">
              <w:t xml:space="preserve"> </w:t>
            </w:r>
            <w:r>
              <w:t>Zoos</w:t>
            </w:r>
            <w:r w:rsidR="00C316ED">
              <w:t xml:space="preserve"> </w:t>
            </w:r>
            <w:r>
              <w:t>Victoria’s</w:t>
            </w:r>
            <w:r w:rsidR="00C316ED">
              <w:t xml:space="preserve"> </w:t>
            </w:r>
            <w:r>
              <w:t>four</w:t>
            </w:r>
            <w:r w:rsidR="00C316ED">
              <w:t xml:space="preserve"> </w:t>
            </w:r>
            <w:r>
              <w:t>sites</w:t>
            </w:r>
            <w:r w:rsidR="00C316ED">
              <w:t xml:space="preserve"> </w:t>
            </w:r>
            <w:r>
              <w:t>on</w:t>
            </w:r>
            <w:r w:rsidR="00C316ED">
              <w:t xml:space="preserve"> </w:t>
            </w:r>
            <w:r>
              <w:t>weekends,</w:t>
            </w:r>
            <w:r w:rsidR="00C316ED">
              <w:t xml:space="preserve"> </w:t>
            </w:r>
            <w:proofErr w:type="gramStart"/>
            <w:r>
              <w:t>school</w:t>
            </w:r>
            <w:proofErr w:type="gramEnd"/>
            <w:r w:rsidR="00C316ED">
              <w:t xml:space="preserve"> </w:t>
            </w:r>
            <w:r>
              <w:t>and</w:t>
            </w:r>
            <w:r w:rsidR="00C316ED">
              <w:t xml:space="preserve"> </w:t>
            </w:r>
            <w:r>
              <w:t>public</w:t>
            </w:r>
            <w:r w:rsidR="00C316ED">
              <w:t xml:space="preserve"> </w:t>
            </w:r>
            <w:r>
              <w:t>holidays</w:t>
            </w:r>
            <w:r w:rsidR="00C316ED">
              <w:t xml:space="preserve"> </w:t>
            </w:r>
            <w:r>
              <w:t>during</w:t>
            </w:r>
            <w:r w:rsidR="00C316ED">
              <w:t xml:space="preserve"> </w:t>
            </w:r>
            <w:r>
              <w:t>2022–23,</w:t>
            </w:r>
            <w:r w:rsidR="00C316ED">
              <w:t xml:space="preserve"> </w:t>
            </w:r>
            <w:r>
              <w:t>including</w:t>
            </w:r>
            <w:r w:rsidR="00C316ED">
              <w:t xml:space="preserve"> </w:t>
            </w:r>
            <w:r>
              <w:t>Kyabram</w:t>
            </w:r>
            <w:r w:rsidR="00C316ED">
              <w:t xml:space="preserve"> </w:t>
            </w:r>
            <w:r>
              <w:t>Fauna</w:t>
            </w:r>
            <w:r w:rsidR="00C316ED">
              <w:t xml:space="preserve"> </w:t>
            </w:r>
            <w:r>
              <w:t>Park,</w:t>
            </w:r>
            <w:r w:rsidR="00C316ED">
              <w:t xml:space="preserve"> </w:t>
            </w:r>
            <w:r>
              <w:t>which</w:t>
            </w:r>
            <w:r w:rsidR="00C316ED">
              <w:t xml:space="preserve"> </w:t>
            </w:r>
            <w:r>
              <w:t>opened</w:t>
            </w:r>
            <w:r w:rsidR="00C316ED">
              <w:t xml:space="preserve"> </w:t>
            </w:r>
            <w:r>
              <w:t>in</w:t>
            </w:r>
            <w:r w:rsidR="00C316ED">
              <w:t xml:space="preserve"> </w:t>
            </w:r>
            <w:r>
              <w:t>October</w:t>
            </w:r>
            <w:r w:rsidR="00C316ED">
              <w:t xml:space="preserve"> </w:t>
            </w:r>
            <w:r>
              <w:t>2022.</w:t>
            </w:r>
            <w:r w:rsidR="00C316ED">
              <w:t xml:space="preserve"> </w:t>
            </w:r>
            <w:r>
              <w:t>Total</w:t>
            </w:r>
            <w:r w:rsidR="00C316ED">
              <w:t xml:space="preserve"> </w:t>
            </w:r>
            <w:r>
              <w:t>visitation</w:t>
            </w:r>
            <w:r w:rsidR="00C316ED">
              <w:t xml:space="preserve"> </w:t>
            </w:r>
            <w:r>
              <w:t>to</w:t>
            </w:r>
            <w:r w:rsidR="00C316ED">
              <w:t xml:space="preserve"> </w:t>
            </w:r>
            <w:r>
              <w:t>all</w:t>
            </w:r>
            <w:r w:rsidR="00C316ED">
              <w:t xml:space="preserve"> </w:t>
            </w:r>
            <w:r>
              <w:t>zoo</w:t>
            </w:r>
            <w:r w:rsidR="00C316ED">
              <w:t xml:space="preserve"> </w:t>
            </w:r>
            <w:r>
              <w:t>properties</w:t>
            </w:r>
            <w:r w:rsidR="00C316ED">
              <w:t xml:space="preserve"> </w:t>
            </w:r>
            <w:r>
              <w:t>was</w:t>
            </w:r>
            <w:r w:rsidR="00C316ED">
              <w:rPr>
                <w:rFonts w:ascii="Cambria" w:hAnsi="Cambria" w:cs="Cambria"/>
              </w:rPr>
              <w:t xml:space="preserve"> </w:t>
            </w:r>
            <w:r>
              <w:t>2.56</w:t>
            </w:r>
            <w:r w:rsidR="00C316ED">
              <w:rPr>
                <w:rFonts w:ascii="Cambria" w:hAnsi="Cambria" w:cs="Cambria"/>
              </w:rPr>
              <w:t xml:space="preserve"> </w:t>
            </w:r>
            <w:r>
              <w:t>million</w:t>
            </w:r>
            <w:r w:rsidR="00C316ED">
              <w:t xml:space="preserve"> </w:t>
            </w:r>
            <w:r>
              <w:t>in</w:t>
            </w:r>
            <w:r w:rsidR="00C316ED">
              <w:t xml:space="preserve"> </w:t>
            </w:r>
            <w:r>
              <w:t>2022</w:t>
            </w:r>
            <w:r w:rsidRPr="005E362B">
              <w:t>–</w:t>
            </w:r>
            <w:r>
              <w:t>23,</w:t>
            </w:r>
            <w:r w:rsidR="00C316ED">
              <w:t xml:space="preserve"> </w:t>
            </w:r>
            <w:r>
              <w:t>an</w:t>
            </w:r>
            <w:r w:rsidR="00C316ED">
              <w:t xml:space="preserve"> </w:t>
            </w:r>
            <w:r>
              <w:t>increase</w:t>
            </w:r>
            <w:r w:rsidR="00C316ED">
              <w:t xml:space="preserve"> </w:t>
            </w:r>
            <w:r>
              <w:t>from</w:t>
            </w:r>
            <w:r w:rsidR="00C316ED">
              <w:t xml:space="preserve"> </w:t>
            </w:r>
            <w:r>
              <w:t>1.64</w:t>
            </w:r>
            <w:r w:rsidR="00C316ED">
              <w:t xml:space="preserve"> </w:t>
            </w:r>
            <w:r>
              <w:t>million</w:t>
            </w:r>
            <w:r w:rsidR="00C316ED">
              <w:t xml:space="preserve"> </w:t>
            </w:r>
            <w:r>
              <w:t>visitors</w:t>
            </w:r>
            <w:r w:rsidR="00C316ED">
              <w:t xml:space="preserve"> </w:t>
            </w:r>
            <w:r>
              <w:t>in</w:t>
            </w:r>
            <w:r w:rsidR="00C316ED">
              <w:t xml:space="preserve"> </w:t>
            </w:r>
            <w:r>
              <w:t>2021</w:t>
            </w:r>
            <w:r w:rsidRPr="005E362B">
              <w:t>–</w:t>
            </w:r>
            <w:r>
              <w:t>22.</w:t>
            </w:r>
          </w:p>
        </w:tc>
      </w:tr>
      <w:tr w:rsidR="002E1D3C" w14:paraId="2738C9B6" w14:textId="77777777" w:rsidTr="00F862D3">
        <w:trPr>
          <w:cantSplit/>
        </w:trPr>
        <w:tc>
          <w:tcPr>
            <w:tcW w:w="1696" w:type="dxa"/>
          </w:tcPr>
          <w:p w14:paraId="6E15AB23" w14:textId="0A5AE0A8" w:rsidR="002E1D3C" w:rsidRDefault="007D671F" w:rsidP="00693843">
            <w:pPr>
              <w:pStyle w:val="TableCopy"/>
            </w:pPr>
            <w:r>
              <w:lastRenderedPageBreak/>
              <w:t>Victorian</w:t>
            </w:r>
            <w:r w:rsidR="00C316ED">
              <w:t xml:space="preserve"> </w:t>
            </w:r>
            <w:r>
              <w:t>Traditional</w:t>
            </w:r>
            <w:r w:rsidR="00C316ED">
              <w:t xml:space="preserve"> </w:t>
            </w:r>
            <w:r>
              <w:t>Owner</w:t>
            </w:r>
            <w:r w:rsidR="00C316ED">
              <w:t xml:space="preserve"> </w:t>
            </w:r>
            <w:r>
              <w:t>Cultural</w:t>
            </w:r>
            <w:r w:rsidR="00C316ED">
              <w:t xml:space="preserve"> </w:t>
            </w:r>
            <w:r>
              <w:t>Landscapes</w:t>
            </w:r>
            <w:r w:rsidR="00C316ED">
              <w:t xml:space="preserve"> </w:t>
            </w:r>
            <w:r>
              <w:t>Strategy</w:t>
            </w:r>
            <w:r w:rsidR="00C316ED">
              <w:t xml:space="preserve"> </w:t>
            </w:r>
          </w:p>
        </w:tc>
        <w:tc>
          <w:tcPr>
            <w:tcW w:w="8080" w:type="dxa"/>
          </w:tcPr>
          <w:p w14:paraId="50535034" w14:textId="15F67F4A" w:rsidR="002E1D3C" w:rsidRPr="005E362B" w:rsidRDefault="007D671F" w:rsidP="005E362B">
            <w:pPr>
              <w:pStyle w:val="TableCopy"/>
            </w:pPr>
            <w:r w:rsidRPr="005E362B">
              <w:t>In</w:t>
            </w:r>
            <w:r w:rsidR="00C316ED" w:rsidRPr="005E362B">
              <w:t xml:space="preserve"> </w:t>
            </w:r>
            <w:r w:rsidRPr="005E362B">
              <w:t>August</w:t>
            </w:r>
            <w:r w:rsidR="00C316ED" w:rsidRPr="005E362B">
              <w:t xml:space="preserve"> </w:t>
            </w:r>
            <w:r w:rsidRPr="005E362B">
              <w:t>2021,</w:t>
            </w:r>
            <w:r w:rsidR="00C316ED" w:rsidRPr="005E362B">
              <w:t xml:space="preserve"> </w:t>
            </w:r>
            <w:r w:rsidRPr="005E362B">
              <w:t>the</w:t>
            </w:r>
            <w:r w:rsidR="00C316ED" w:rsidRPr="005E362B">
              <w:t xml:space="preserve"> </w:t>
            </w:r>
            <w:r w:rsidRPr="005E362B">
              <w:t>Victorian</w:t>
            </w:r>
            <w:r w:rsidR="00C316ED" w:rsidRPr="005E362B">
              <w:t xml:space="preserve"> </w:t>
            </w:r>
            <w:r w:rsidRPr="005E362B">
              <w:t>Traditional</w:t>
            </w:r>
            <w:r w:rsidR="00C316ED" w:rsidRPr="005E362B">
              <w:t xml:space="preserve"> </w:t>
            </w:r>
            <w:r w:rsidRPr="005E362B">
              <w:t>Owner</w:t>
            </w:r>
            <w:r w:rsidR="00C316ED" w:rsidRPr="005E362B">
              <w:t xml:space="preserve"> </w:t>
            </w:r>
            <w:r w:rsidRPr="005E362B">
              <w:t>Cultural</w:t>
            </w:r>
            <w:r w:rsidR="00C316ED" w:rsidRPr="005E362B">
              <w:t xml:space="preserve"> </w:t>
            </w:r>
            <w:r w:rsidRPr="005E362B">
              <w:t>Landscapes</w:t>
            </w:r>
            <w:r w:rsidR="00C316ED" w:rsidRPr="005E362B">
              <w:t xml:space="preserve"> </w:t>
            </w:r>
            <w:r w:rsidRPr="005E362B">
              <w:t>Strategy</w:t>
            </w:r>
            <w:r w:rsidR="00C316ED" w:rsidRPr="005E362B">
              <w:t xml:space="preserve"> </w:t>
            </w:r>
            <w:r w:rsidRPr="005E362B">
              <w:t>was</w:t>
            </w:r>
            <w:r w:rsidR="00C316ED" w:rsidRPr="005E362B">
              <w:t xml:space="preserve"> </w:t>
            </w:r>
            <w:r w:rsidRPr="005E362B">
              <w:t>launched.</w:t>
            </w:r>
            <w:r w:rsidR="00C316ED" w:rsidRPr="005E362B">
              <w:t xml:space="preserve"> </w:t>
            </w:r>
            <w:r w:rsidRPr="005E362B">
              <w:t>Co-designed</w:t>
            </w:r>
            <w:r w:rsidR="00C316ED" w:rsidRPr="005E362B">
              <w:t xml:space="preserve"> </w:t>
            </w:r>
            <w:r w:rsidRPr="005E362B">
              <w:t>by</w:t>
            </w:r>
            <w:r w:rsidR="00C316ED" w:rsidRPr="005E362B">
              <w:t xml:space="preserve"> </w:t>
            </w:r>
            <w:r w:rsidRPr="005E362B">
              <w:t>Traditional</w:t>
            </w:r>
            <w:r w:rsidR="00C316ED" w:rsidRPr="005E362B">
              <w:t xml:space="preserve"> </w:t>
            </w:r>
            <w:r w:rsidRPr="005E362B">
              <w:t>Owners,</w:t>
            </w:r>
            <w:r w:rsidR="00C316ED" w:rsidRPr="005E362B">
              <w:t xml:space="preserve"> </w:t>
            </w:r>
            <w:r w:rsidRPr="005E362B">
              <w:t>it</w:t>
            </w:r>
            <w:r w:rsidR="00C316ED" w:rsidRPr="005E362B">
              <w:t xml:space="preserve"> </w:t>
            </w:r>
            <w:r w:rsidRPr="005E362B">
              <w:t>identifies</w:t>
            </w:r>
            <w:r w:rsidR="00C316ED" w:rsidRPr="005E362B">
              <w:t xml:space="preserve"> </w:t>
            </w:r>
            <w:r w:rsidRPr="005E362B">
              <w:t>a</w:t>
            </w:r>
            <w:r w:rsidR="00C316ED" w:rsidRPr="005E362B">
              <w:t xml:space="preserve"> </w:t>
            </w:r>
            <w:r w:rsidRPr="005E362B">
              <w:t>framework</w:t>
            </w:r>
            <w:r w:rsidR="00C316ED" w:rsidRPr="005E362B">
              <w:t xml:space="preserve"> </w:t>
            </w:r>
            <w:r w:rsidRPr="005E362B">
              <w:t>and</w:t>
            </w:r>
            <w:r w:rsidR="00C316ED" w:rsidRPr="005E362B">
              <w:t xml:space="preserve"> </w:t>
            </w:r>
            <w:r w:rsidRPr="005E362B">
              <w:t>pathways</w:t>
            </w:r>
            <w:r w:rsidR="00C316ED" w:rsidRPr="005E362B">
              <w:t xml:space="preserve"> </w:t>
            </w:r>
            <w:r w:rsidRPr="005E362B">
              <w:t>for</w:t>
            </w:r>
            <w:r w:rsidR="00C316ED" w:rsidRPr="005E362B">
              <w:t xml:space="preserve"> </w:t>
            </w:r>
            <w:r w:rsidRPr="005E362B">
              <w:t>Traditional</w:t>
            </w:r>
            <w:r w:rsidR="00C316ED" w:rsidRPr="005E362B">
              <w:t xml:space="preserve"> </w:t>
            </w:r>
            <w:r w:rsidRPr="005E362B">
              <w:t>Owners</w:t>
            </w:r>
            <w:r w:rsidR="00C316ED" w:rsidRPr="005E362B">
              <w:t xml:space="preserve"> </w:t>
            </w:r>
            <w:r w:rsidRPr="005E362B">
              <w:t>to</w:t>
            </w:r>
            <w:r w:rsidR="00C316ED" w:rsidRPr="005E362B">
              <w:t xml:space="preserve"> </w:t>
            </w:r>
            <w:r w:rsidRPr="005E362B">
              <w:t>lead</w:t>
            </w:r>
            <w:r w:rsidR="00C316ED" w:rsidRPr="005E362B">
              <w:t xml:space="preserve"> </w:t>
            </w:r>
            <w:r w:rsidRPr="005E362B">
              <w:t>the</w:t>
            </w:r>
            <w:r w:rsidR="00C316ED" w:rsidRPr="005E362B">
              <w:t xml:space="preserve"> </w:t>
            </w:r>
            <w:r w:rsidRPr="005E362B">
              <w:t>planning</w:t>
            </w:r>
            <w:r w:rsidR="00C316ED" w:rsidRPr="005E362B">
              <w:t xml:space="preserve"> </w:t>
            </w:r>
            <w:r w:rsidRPr="005E362B">
              <w:t>and</w:t>
            </w:r>
            <w:r w:rsidR="00C316ED" w:rsidRPr="005E362B">
              <w:t xml:space="preserve"> </w:t>
            </w:r>
            <w:r w:rsidRPr="005E362B">
              <w:t>management</w:t>
            </w:r>
            <w:r w:rsidR="00C316ED" w:rsidRPr="005E362B">
              <w:t xml:space="preserve"> </w:t>
            </w:r>
            <w:r w:rsidRPr="005E362B">
              <w:t>of</w:t>
            </w:r>
            <w:r w:rsidR="00C316ED" w:rsidRPr="005E362B">
              <w:t xml:space="preserve"> </w:t>
            </w:r>
            <w:r w:rsidRPr="005E362B">
              <w:t>Country</w:t>
            </w:r>
            <w:r w:rsidR="00C316ED" w:rsidRPr="005E362B">
              <w:t xml:space="preserve"> </w:t>
            </w:r>
            <w:r w:rsidRPr="005E362B">
              <w:t>in</w:t>
            </w:r>
            <w:r w:rsidR="00C316ED" w:rsidRPr="005E362B">
              <w:t xml:space="preserve"> </w:t>
            </w:r>
            <w:r w:rsidRPr="005E362B">
              <w:t>line</w:t>
            </w:r>
            <w:r w:rsidR="00C316ED" w:rsidRPr="005E362B">
              <w:t xml:space="preserve"> </w:t>
            </w:r>
            <w:r w:rsidRPr="005E362B">
              <w:t>with</w:t>
            </w:r>
            <w:r w:rsidR="00C316ED" w:rsidRPr="005E362B">
              <w:t xml:space="preserve"> </w:t>
            </w:r>
            <w:r w:rsidRPr="005E362B">
              <w:t>their</w:t>
            </w:r>
            <w:r w:rsidR="00C316ED" w:rsidRPr="005E362B">
              <w:t xml:space="preserve"> </w:t>
            </w:r>
            <w:r w:rsidRPr="005E362B">
              <w:t>cultural</w:t>
            </w:r>
            <w:r w:rsidR="00C316ED" w:rsidRPr="005E362B">
              <w:t xml:space="preserve"> </w:t>
            </w:r>
            <w:r w:rsidRPr="005E362B">
              <w:t>obligations</w:t>
            </w:r>
            <w:r w:rsidR="00C316ED" w:rsidRPr="005E362B">
              <w:t xml:space="preserve"> </w:t>
            </w:r>
            <w:r w:rsidRPr="005E362B">
              <w:t>to</w:t>
            </w:r>
            <w:r w:rsidR="00C316ED" w:rsidRPr="005E362B">
              <w:t xml:space="preserve"> </w:t>
            </w:r>
            <w:r w:rsidRPr="005E362B">
              <w:t>care</w:t>
            </w:r>
            <w:r w:rsidR="00C316ED" w:rsidRPr="005E362B">
              <w:t xml:space="preserve"> </w:t>
            </w:r>
            <w:r w:rsidRPr="005E362B">
              <w:t>for</w:t>
            </w:r>
            <w:r w:rsidR="00C316ED" w:rsidRPr="005E362B">
              <w:t xml:space="preserve"> </w:t>
            </w:r>
            <w:r w:rsidRPr="005E362B">
              <w:t>Country.</w:t>
            </w:r>
            <w:r w:rsidR="00C316ED" w:rsidRPr="005E362B">
              <w:t xml:space="preserve"> </w:t>
            </w:r>
            <w:r w:rsidRPr="005E362B">
              <w:t>During</w:t>
            </w:r>
            <w:r w:rsidR="00C316ED" w:rsidRPr="005E362B">
              <w:t xml:space="preserve"> </w:t>
            </w:r>
            <w:r w:rsidRPr="005E362B">
              <w:t>2022–23</w:t>
            </w:r>
            <w:r w:rsidR="00C316ED" w:rsidRPr="005E362B">
              <w:t xml:space="preserve"> </w:t>
            </w:r>
            <w:r w:rsidRPr="005E362B">
              <w:t>Traditional</w:t>
            </w:r>
            <w:r w:rsidR="00C316ED" w:rsidRPr="005E362B">
              <w:t xml:space="preserve"> </w:t>
            </w:r>
            <w:r w:rsidRPr="005E362B">
              <w:t>Owners</w:t>
            </w:r>
            <w:r w:rsidR="00C316ED" w:rsidRPr="005E362B">
              <w:t xml:space="preserve"> </w:t>
            </w:r>
            <w:r w:rsidRPr="005E362B">
              <w:t>received</w:t>
            </w:r>
            <w:r w:rsidR="00C316ED" w:rsidRPr="005E362B">
              <w:t xml:space="preserve"> </w:t>
            </w:r>
            <w:r w:rsidRPr="005E362B">
              <w:t>$800,000</w:t>
            </w:r>
            <w:r w:rsidR="00C316ED" w:rsidRPr="005E362B">
              <w:t xml:space="preserve"> </w:t>
            </w:r>
            <w:r w:rsidRPr="005E362B">
              <w:t>in</w:t>
            </w:r>
            <w:r w:rsidR="00C316ED" w:rsidRPr="005E362B">
              <w:t xml:space="preserve"> </w:t>
            </w:r>
            <w:r w:rsidRPr="005E362B">
              <w:t>grant</w:t>
            </w:r>
            <w:r w:rsidR="00C316ED" w:rsidRPr="005E362B">
              <w:t xml:space="preserve"> </w:t>
            </w:r>
            <w:r w:rsidRPr="005E362B">
              <w:t>funding</w:t>
            </w:r>
            <w:r w:rsidR="00C316ED" w:rsidRPr="005E362B">
              <w:t xml:space="preserve"> </w:t>
            </w:r>
            <w:r w:rsidRPr="005E362B">
              <w:t>to</w:t>
            </w:r>
            <w:r w:rsidR="00C316ED" w:rsidRPr="005E362B">
              <w:t xml:space="preserve"> </w:t>
            </w:r>
            <w:r w:rsidRPr="005E362B">
              <w:t>implement</w:t>
            </w:r>
            <w:r w:rsidR="00C316ED" w:rsidRPr="005E362B">
              <w:t xml:space="preserve"> </w:t>
            </w:r>
            <w:r w:rsidRPr="005E362B">
              <w:t>their</w:t>
            </w:r>
            <w:r w:rsidR="00C316ED" w:rsidRPr="005E362B">
              <w:t xml:space="preserve"> </w:t>
            </w:r>
            <w:r w:rsidRPr="005E362B">
              <w:t>Nation’s</w:t>
            </w:r>
            <w:r w:rsidR="00C316ED" w:rsidRPr="005E362B">
              <w:t xml:space="preserve"> </w:t>
            </w:r>
            <w:r w:rsidRPr="005E362B">
              <w:t>cultural</w:t>
            </w:r>
            <w:r w:rsidR="00C316ED" w:rsidRPr="005E362B">
              <w:t xml:space="preserve"> </w:t>
            </w:r>
            <w:r w:rsidRPr="005E362B">
              <w:t>landscape</w:t>
            </w:r>
            <w:r w:rsidR="00C316ED" w:rsidRPr="005E362B">
              <w:t xml:space="preserve"> </w:t>
            </w:r>
            <w:r w:rsidRPr="005E362B">
              <w:t>approach.</w:t>
            </w:r>
            <w:r w:rsidR="00C316ED" w:rsidRPr="005E362B">
              <w:t xml:space="preserve"> </w:t>
            </w:r>
            <w:r w:rsidRPr="005E362B">
              <w:t>The</w:t>
            </w:r>
            <w:r w:rsidR="00C316ED" w:rsidRPr="005E362B">
              <w:t xml:space="preserve"> </w:t>
            </w:r>
            <w:r w:rsidRPr="005E362B">
              <w:t>Cultural</w:t>
            </w:r>
            <w:r w:rsidR="00C316ED" w:rsidRPr="005E362B">
              <w:t xml:space="preserve"> </w:t>
            </w:r>
            <w:r w:rsidRPr="005E362B">
              <w:t>Landscapes</w:t>
            </w:r>
            <w:r w:rsidR="00C316ED" w:rsidRPr="005E362B">
              <w:t xml:space="preserve"> </w:t>
            </w:r>
            <w:r w:rsidRPr="005E362B">
              <w:t>Co</w:t>
            </w:r>
            <w:r w:rsidR="00C316ED" w:rsidRPr="005E362B">
              <w:t xml:space="preserve"> </w:t>
            </w:r>
            <w:r w:rsidRPr="005E362B">
              <w:t>Governance</w:t>
            </w:r>
            <w:r w:rsidR="00C316ED" w:rsidRPr="005E362B">
              <w:t xml:space="preserve"> </w:t>
            </w:r>
            <w:r w:rsidRPr="005E362B">
              <w:t>Group</w:t>
            </w:r>
            <w:r w:rsidR="00C316ED" w:rsidRPr="005E362B">
              <w:t xml:space="preserve"> </w:t>
            </w:r>
            <w:r w:rsidRPr="005E362B">
              <w:t>commenced</w:t>
            </w:r>
            <w:r w:rsidR="00C316ED" w:rsidRPr="005E362B">
              <w:t xml:space="preserve"> </w:t>
            </w:r>
            <w:r w:rsidRPr="005E362B">
              <w:t>work</w:t>
            </w:r>
            <w:r w:rsidR="00C316ED" w:rsidRPr="005E362B">
              <w:t xml:space="preserve"> </w:t>
            </w:r>
            <w:r w:rsidRPr="005E362B">
              <w:t>to</w:t>
            </w:r>
            <w:r w:rsidR="00C316ED" w:rsidRPr="005E362B">
              <w:t xml:space="preserve"> </w:t>
            </w:r>
            <w:r w:rsidRPr="005E362B">
              <w:t>develop</w:t>
            </w:r>
            <w:r w:rsidR="00C316ED" w:rsidRPr="005E362B">
              <w:t xml:space="preserve"> </w:t>
            </w:r>
            <w:r w:rsidRPr="005E362B">
              <w:t>an</w:t>
            </w:r>
            <w:r w:rsidR="00C316ED" w:rsidRPr="005E362B">
              <w:t xml:space="preserve"> </w:t>
            </w:r>
            <w:r w:rsidRPr="005E362B">
              <w:t>evaluation</w:t>
            </w:r>
            <w:r w:rsidR="00C316ED" w:rsidRPr="005E362B">
              <w:t xml:space="preserve"> </w:t>
            </w:r>
            <w:r w:rsidRPr="005E362B">
              <w:t>framework</w:t>
            </w:r>
            <w:r w:rsidR="00C316ED" w:rsidRPr="005E362B">
              <w:t xml:space="preserve"> </w:t>
            </w:r>
            <w:r w:rsidRPr="005E362B">
              <w:t>for</w:t>
            </w:r>
            <w:r w:rsidR="00C316ED" w:rsidRPr="005E362B">
              <w:t xml:space="preserve"> </w:t>
            </w:r>
            <w:r w:rsidRPr="005E362B">
              <w:t>the</w:t>
            </w:r>
            <w:r w:rsidR="00C316ED" w:rsidRPr="005E362B">
              <w:t xml:space="preserve"> </w:t>
            </w:r>
            <w:r w:rsidRPr="005E362B">
              <w:t>strategy</w:t>
            </w:r>
            <w:r w:rsidR="00C316ED" w:rsidRPr="005E362B">
              <w:t xml:space="preserve"> </w:t>
            </w:r>
            <w:r w:rsidRPr="005E362B">
              <w:t>in</w:t>
            </w:r>
            <w:r w:rsidR="00C316ED" w:rsidRPr="005E362B">
              <w:t xml:space="preserve"> </w:t>
            </w:r>
            <w:r w:rsidRPr="005E362B">
              <w:t>partnership</w:t>
            </w:r>
            <w:r w:rsidR="00C316ED" w:rsidRPr="005E362B">
              <w:t xml:space="preserve"> </w:t>
            </w:r>
            <w:r w:rsidRPr="005E362B">
              <w:t>with</w:t>
            </w:r>
            <w:r w:rsidR="00C316ED" w:rsidRPr="005E362B">
              <w:t xml:space="preserve"> </w:t>
            </w:r>
            <w:r w:rsidRPr="005E362B">
              <w:t>DEECA</w:t>
            </w:r>
            <w:r w:rsidR="00C316ED" w:rsidRPr="005E362B">
              <w:t xml:space="preserve"> </w:t>
            </w:r>
            <w:r w:rsidRPr="005E362B">
              <w:t>and</w:t>
            </w:r>
            <w:r w:rsidR="00C316ED" w:rsidRPr="005E362B">
              <w:t xml:space="preserve"> </w:t>
            </w:r>
            <w:r w:rsidRPr="005E362B">
              <w:t>Parks</w:t>
            </w:r>
            <w:r w:rsidR="00C316ED" w:rsidRPr="005E362B">
              <w:t xml:space="preserve"> </w:t>
            </w:r>
            <w:r w:rsidRPr="005E362B">
              <w:t>Victoria.</w:t>
            </w:r>
            <w:r w:rsidR="00C316ED" w:rsidRPr="005E362B">
              <w:t xml:space="preserve"> </w:t>
            </w:r>
          </w:p>
        </w:tc>
      </w:tr>
      <w:tr w:rsidR="002E1D3C" w14:paraId="3D139407" w14:textId="77777777" w:rsidTr="00F862D3">
        <w:trPr>
          <w:cantSplit/>
        </w:trPr>
        <w:tc>
          <w:tcPr>
            <w:tcW w:w="1696" w:type="dxa"/>
          </w:tcPr>
          <w:p w14:paraId="489F1765" w14:textId="7B0FFC13" w:rsidR="002E1D3C" w:rsidRDefault="007D671F" w:rsidP="00693843">
            <w:pPr>
              <w:pStyle w:val="TableCopy"/>
            </w:pPr>
            <w:r>
              <w:t>Provide</w:t>
            </w:r>
            <w:r w:rsidR="00C316ED">
              <w:t xml:space="preserve"> </w:t>
            </w:r>
            <w:r>
              <w:t>ongoing</w:t>
            </w:r>
            <w:r w:rsidR="00C316ED">
              <w:t xml:space="preserve"> </w:t>
            </w:r>
            <w:r>
              <w:t>support</w:t>
            </w:r>
            <w:r w:rsidR="00C316ED">
              <w:t xml:space="preserve"> </w:t>
            </w:r>
            <w:r>
              <w:t>for</w:t>
            </w:r>
            <w:r w:rsidR="00C316ED">
              <w:t xml:space="preserve"> </w:t>
            </w:r>
            <w:r>
              <w:t>the</w:t>
            </w:r>
            <w:r w:rsidR="00C316ED">
              <w:t xml:space="preserve"> </w:t>
            </w:r>
            <w:proofErr w:type="spellStart"/>
            <w:r>
              <w:t>Statewide</w:t>
            </w:r>
            <w:proofErr w:type="spellEnd"/>
            <w:r w:rsidR="00C316ED">
              <w:t xml:space="preserve"> </w:t>
            </w:r>
            <w:r>
              <w:t>Caring</w:t>
            </w:r>
            <w:r w:rsidR="00C316ED">
              <w:t xml:space="preserve"> </w:t>
            </w:r>
            <w:r>
              <w:t>for</w:t>
            </w:r>
            <w:r w:rsidR="00C316ED">
              <w:t xml:space="preserve"> </w:t>
            </w:r>
            <w:r>
              <w:t>Country</w:t>
            </w:r>
            <w:r w:rsidR="00C316ED">
              <w:t xml:space="preserve"> </w:t>
            </w:r>
            <w:r>
              <w:t>Partnership</w:t>
            </w:r>
            <w:r w:rsidR="00C316ED">
              <w:t xml:space="preserve"> </w:t>
            </w:r>
            <w:r>
              <w:t>Forum</w:t>
            </w:r>
          </w:p>
        </w:tc>
        <w:tc>
          <w:tcPr>
            <w:tcW w:w="8080" w:type="dxa"/>
          </w:tcPr>
          <w:p w14:paraId="1A515416" w14:textId="3F339D3B" w:rsidR="002E1D3C" w:rsidRDefault="007D671F" w:rsidP="00693843">
            <w:pPr>
              <w:pStyle w:val="TableCopy"/>
            </w:pPr>
            <w:r>
              <w:t>During</w:t>
            </w:r>
            <w:r w:rsidR="00C316ED">
              <w:t xml:space="preserve"> </w:t>
            </w:r>
            <w:r>
              <w:t>2022–23,</w:t>
            </w:r>
            <w:r w:rsidR="00C316ED">
              <w:t xml:space="preserve"> </w:t>
            </w:r>
            <w:r>
              <w:t>DEECA</w:t>
            </w:r>
            <w:r w:rsidR="00C316ED">
              <w:t xml:space="preserve"> </w:t>
            </w:r>
            <w:r>
              <w:t>continued</w:t>
            </w:r>
            <w:r w:rsidR="00C316ED">
              <w:t xml:space="preserve"> </w:t>
            </w:r>
            <w:r>
              <w:t>delivery</w:t>
            </w:r>
            <w:r w:rsidR="00C316ED">
              <w:t xml:space="preserve"> </w:t>
            </w:r>
            <w:r>
              <w:t>and</w:t>
            </w:r>
            <w:r w:rsidR="00C316ED">
              <w:t xml:space="preserve"> </w:t>
            </w:r>
            <w:r>
              <w:t>support</w:t>
            </w:r>
            <w:r w:rsidR="00C316ED">
              <w:t xml:space="preserve"> </w:t>
            </w:r>
            <w:r>
              <w:t>for</w:t>
            </w:r>
            <w:r w:rsidR="00C316ED">
              <w:t xml:space="preserve"> </w:t>
            </w:r>
            <w:r>
              <w:t>the</w:t>
            </w:r>
            <w:r w:rsidR="00C316ED">
              <w:t xml:space="preserve"> </w:t>
            </w:r>
            <w:proofErr w:type="spellStart"/>
            <w:r>
              <w:t>Statewide</w:t>
            </w:r>
            <w:proofErr w:type="spellEnd"/>
            <w:r w:rsidR="00C316ED">
              <w:t xml:space="preserve"> </w:t>
            </w:r>
            <w:r>
              <w:t>Caring</w:t>
            </w:r>
            <w:r w:rsidR="00C316ED">
              <w:t xml:space="preserve"> </w:t>
            </w:r>
            <w:r>
              <w:t>for</w:t>
            </w:r>
            <w:r w:rsidR="00C316ED">
              <w:t xml:space="preserve"> </w:t>
            </w:r>
            <w:r>
              <w:t>Country</w:t>
            </w:r>
            <w:r w:rsidR="00C316ED">
              <w:t xml:space="preserve"> </w:t>
            </w:r>
            <w:r>
              <w:t>Partnership</w:t>
            </w:r>
            <w:r w:rsidR="00C316ED">
              <w:t xml:space="preserve"> </w:t>
            </w:r>
            <w:r>
              <w:t>Forum</w:t>
            </w:r>
            <w:r w:rsidR="00C316ED">
              <w:t xml:space="preserve"> </w:t>
            </w:r>
            <w:r>
              <w:t>(</w:t>
            </w:r>
            <w:proofErr w:type="spellStart"/>
            <w:r>
              <w:t>SCfCPF</w:t>
            </w:r>
            <w:proofErr w:type="spellEnd"/>
            <w:r>
              <w:t>),</w:t>
            </w:r>
            <w:r w:rsidR="00C316ED">
              <w:t xml:space="preserve"> </w:t>
            </w:r>
            <w:r>
              <w:t>with</w:t>
            </w:r>
            <w:r w:rsidR="00C316ED">
              <w:t xml:space="preserve"> </w:t>
            </w:r>
            <w:r>
              <w:t>two</w:t>
            </w:r>
            <w:r w:rsidR="00C316ED">
              <w:t xml:space="preserve"> </w:t>
            </w:r>
            <w:proofErr w:type="spellStart"/>
            <w:r>
              <w:t>SCfCPF’s</w:t>
            </w:r>
            <w:proofErr w:type="spellEnd"/>
            <w:r w:rsidR="00C316ED">
              <w:t xml:space="preserve"> </w:t>
            </w:r>
            <w:r>
              <w:t>being</w:t>
            </w:r>
            <w:r w:rsidR="00C316ED">
              <w:t xml:space="preserve"> </w:t>
            </w:r>
            <w:r>
              <w:t>held</w:t>
            </w:r>
            <w:r w:rsidR="00C316ED">
              <w:t xml:space="preserve"> </w:t>
            </w:r>
            <w:r>
              <w:t>on</w:t>
            </w:r>
            <w:r w:rsidR="00C316ED">
              <w:t xml:space="preserve"> </w:t>
            </w:r>
            <w:r>
              <w:t>Country</w:t>
            </w:r>
            <w:r w:rsidR="00C316ED">
              <w:t xml:space="preserve"> </w:t>
            </w:r>
            <w:r>
              <w:t>and</w:t>
            </w:r>
            <w:r w:rsidR="00C316ED">
              <w:t xml:space="preserve"> </w:t>
            </w:r>
            <w:r>
              <w:t>in</w:t>
            </w:r>
            <w:r w:rsidR="00C316ED">
              <w:t xml:space="preserve"> </w:t>
            </w:r>
            <w:r>
              <w:t>person</w:t>
            </w:r>
            <w:r w:rsidR="00C316ED">
              <w:t xml:space="preserve"> </w:t>
            </w:r>
            <w:r>
              <w:t>over</w:t>
            </w:r>
            <w:r w:rsidR="00C316ED">
              <w:t xml:space="preserve"> </w:t>
            </w:r>
            <w:r>
              <w:t>1.5</w:t>
            </w:r>
            <w:r w:rsidR="00C316ED">
              <w:t xml:space="preserve"> </w:t>
            </w:r>
            <w:r>
              <w:t>days.</w:t>
            </w:r>
            <w:r w:rsidR="00C316ED">
              <w:t xml:space="preserve"> </w:t>
            </w:r>
            <w:r>
              <w:t>The</w:t>
            </w:r>
            <w:r w:rsidR="00C316ED">
              <w:t xml:space="preserve"> </w:t>
            </w:r>
            <w:r>
              <w:t>inaugural</w:t>
            </w:r>
            <w:r w:rsidR="00C316ED">
              <w:t xml:space="preserve"> </w:t>
            </w:r>
            <w:r>
              <w:t>on</w:t>
            </w:r>
            <w:r w:rsidR="00C316ED">
              <w:t xml:space="preserve"> </w:t>
            </w:r>
            <w:r>
              <w:t>Country</w:t>
            </w:r>
            <w:r w:rsidR="00C316ED">
              <w:t xml:space="preserve"> </w:t>
            </w:r>
            <w:proofErr w:type="spellStart"/>
            <w:r>
              <w:t>SCfCPF</w:t>
            </w:r>
            <w:proofErr w:type="spellEnd"/>
            <w:r w:rsidR="00C316ED">
              <w:t xml:space="preserve"> </w:t>
            </w:r>
            <w:r>
              <w:t>was</w:t>
            </w:r>
            <w:r w:rsidR="00C316ED">
              <w:t xml:space="preserve"> </w:t>
            </w:r>
            <w:r>
              <w:t>held</w:t>
            </w:r>
            <w:r w:rsidR="00C316ED">
              <w:t xml:space="preserve"> </w:t>
            </w:r>
            <w:r>
              <w:t>in</w:t>
            </w:r>
            <w:r w:rsidR="00C316ED">
              <w:t xml:space="preserve"> </w:t>
            </w:r>
            <w:r>
              <w:t>person</w:t>
            </w:r>
            <w:r w:rsidR="00C316ED">
              <w:t xml:space="preserve"> </w:t>
            </w:r>
            <w:r>
              <w:t>during</w:t>
            </w:r>
            <w:r w:rsidR="00C316ED">
              <w:t xml:space="preserve"> </w:t>
            </w:r>
            <w:r>
              <w:t>October</w:t>
            </w:r>
            <w:r w:rsidR="00C316ED">
              <w:t xml:space="preserve"> </w:t>
            </w:r>
            <w:r>
              <w:t>2022</w:t>
            </w:r>
            <w:r w:rsidR="00C316ED">
              <w:t xml:space="preserve"> </w:t>
            </w:r>
            <w:r>
              <w:t>and</w:t>
            </w:r>
            <w:r w:rsidR="00C316ED">
              <w:t xml:space="preserve"> </w:t>
            </w:r>
            <w:r>
              <w:t>was</w:t>
            </w:r>
            <w:r w:rsidR="00C316ED">
              <w:t xml:space="preserve"> </w:t>
            </w:r>
            <w:r>
              <w:t>co-chaired</w:t>
            </w:r>
            <w:r w:rsidR="00C316ED">
              <w:t xml:space="preserve"> </w:t>
            </w:r>
            <w:r>
              <w:t>and</w:t>
            </w:r>
            <w:r w:rsidR="00C316ED">
              <w:rPr>
                <w:rFonts w:ascii="Cambria" w:hAnsi="Cambria" w:cs="Cambria"/>
              </w:rPr>
              <w:t xml:space="preserve"> </w:t>
            </w:r>
            <w:r>
              <w:t>hosted</w:t>
            </w:r>
            <w:r w:rsidR="00C316ED">
              <w:t xml:space="preserve"> </w:t>
            </w:r>
            <w:r>
              <w:t>by</w:t>
            </w:r>
            <w:r w:rsidR="00C316ED">
              <w:t xml:space="preserve"> </w:t>
            </w:r>
            <w:r>
              <w:t>Bunurong</w:t>
            </w:r>
            <w:r w:rsidR="00C316ED">
              <w:t xml:space="preserve"> </w:t>
            </w:r>
            <w:r>
              <w:t>Land</w:t>
            </w:r>
            <w:r w:rsidR="00C316ED">
              <w:t xml:space="preserve"> </w:t>
            </w:r>
            <w:r>
              <w:t>Council</w:t>
            </w:r>
            <w:r w:rsidR="00C316ED">
              <w:t xml:space="preserve"> </w:t>
            </w:r>
            <w:r>
              <w:t>Aboriginal</w:t>
            </w:r>
            <w:r w:rsidR="00C316ED">
              <w:t xml:space="preserve"> </w:t>
            </w:r>
            <w:r>
              <w:t>Corporation.</w:t>
            </w:r>
            <w:r w:rsidR="00C316ED">
              <w:t xml:space="preserve"> </w:t>
            </w:r>
            <w:r>
              <w:t>The</w:t>
            </w:r>
            <w:r w:rsidR="00C316ED">
              <w:t xml:space="preserve"> </w:t>
            </w:r>
            <w:r>
              <w:t>second</w:t>
            </w:r>
            <w:r w:rsidR="00C316ED">
              <w:t xml:space="preserve"> </w:t>
            </w:r>
            <w:r>
              <w:t>on</w:t>
            </w:r>
            <w:r w:rsidR="00C316ED">
              <w:t xml:space="preserve"> </w:t>
            </w:r>
            <w:r>
              <w:t>Country</w:t>
            </w:r>
            <w:r w:rsidR="00C316ED">
              <w:t xml:space="preserve"> </w:t>
            </w:r>
            <w:r>
              <w:t>and</w:t>
            </w:r>
            <w:r w:rsidR="00C316ED">
              <w:t xml:space="preserve"> </w:t>
            </w:r>
            <w:r>
              <w:t>in</w:t>
            </w:r>
            <w:r w:rsidR="00C316ED">
              <w:rPr>
                <w:rFonts w:ascii="Cambria" w:hAnsi="Cambria" w:cs="Cambria"/>
              </w:rPr>
              <w:t xml:space="preserve"> </w:t>
            </w:r>
            <w:r>
              <w:t>person</w:t>
            </w:r>
            <w:r w:rsidR="00C316ED">
              <w:t xml:space="preserve"> </w:t>
            </w:r>
            <w:proofErr w:type="spellStart"/>
            <w:r>
              <w:t>SCfCPF</w:t>
            </w:r>
            <w:proofErr w:type="spellEnd"/>
            <w:r w:rsidR="00C316ED">
              <w:t xml:space="preserve"> </w:t>
            </w:r>
            <w:r>
              <w:t>was</w:t>
            </w:r>
            <w:r w:rsidR="00C316ED">
              <w:t xml:space="preserve"> </w:t>
            </w:r>
            <w:r>
              <w:t>co-chaired</w:t>
            </w:r>
            <w:r w:rsidR="00C316ED">
              <w:t xml:space="preserve"> </w:t>
            </w:r>
            <w:r>
              <w:t>and</w:t>
            </w:r>
            <w:r w:rsidR="00C316ED">
              <w:t xml:space="preserve"> </w:t>
            </w:r>
            <w:r>
              <w:t>hosted</w:t>
            </w:r>
            <w:r w:rsidR="00C316ED">
              <w:t xml:space="preserve"> </w:t>
            </w:r>
            <w:r>
              <w:t>by</w:t>
            </w:r>
            <w:r w:rsidR="00C316ED">
              <w:t xml:space="preserve"> </w:t>
            </w:r>
            <w:proofErr w:type="spellStart"/>
            <w:r>
              <w:t>Wadawurrung</w:t>
            </w:r>
            <w:proofErr w:type="spellEnd"/>
            <w:r w:rsidR="00C316ED">
              <w:t xml:space="preserve"> </w:t>
            </w:r>
            <w:r>
              <w:t>Traditional</w:t>
            </w:r>
            <w:r w:rsidR="00C316ED">
              <w:t xml:space="preserve"> </w:t>
            </w:r>
            <w:r>
              <w:t>Owners</w:t>
            </w:r>
            <w:r w:rsidR="00C316ED">
              <w:t xml:space="preserve"> </w:t>
            </w:r>
            <w:r>
              <w:t>Corporation</w:t>
            </w:r>
            <w:r w:rsidR="00C316ED">
              <w:t xml:space="preserve"> </w:t>
            </w:r>
            <w:r>
              <w:t>in</w:t>
            </w:r>
            <w:r w:rsidR="00C316ED">
              <w:rPr>
                <w:rFonts w:ascii="Cambria" w:hAnsi="Cambria" w:cs="Cambria"/>
              </w:rPr>
              <w:t xml:space="preserve"> </w:t>
            </w:r>
            <w:r>
              <w:t>April</w:t>
            </w:r>
            <w:r w:rsidR="00C316ED">
              <w:t xml:space="preserve"> </w:t>
            </w:r>
            <w:r>
              <w:t>2023.</w:t>
            </w:r>
          </w:p>
        </w:tc>
      </w:tr>
      <w:tr w:rsidR="002E1D3C" w14:paraId="06E89B8B" w14:textId="77777777" w:rsidTr="00F862D3">
        <w:trPr>
          <w:cantSplit/>
        </w:trPr>
        <w:tc>
          <w:tcPr>
            <w:tcW w:w="1696" w:type="dxa"/>
          </w:tcPr>
          <w:p w14:paraId="3322A7B0" w14:textId="2E3DBD2D" w:rsidR="002E1D3C" w:rsidRDefault="007D671F" w:rsidP="00693843">
            <w:pPr>
              <w:pStyle w:val="TableCopy"/>
            </w:pPr>
            <w:r>
              <w:t>Regional</w:t>
            </w:r>
            <w:r w:rsidR="00C316ED">
              <w:t xml:space="preserve"> </w:t>
            </w:r>
            <w:r>
              <w:t>Caring</w:t>
            </w:r>
            <w:r w:rsidR="00C316ED">
              <w:t xml:space="preserve"> </w:t>
            </w:r>
            <w:r>
              <w:t>for</w:t>
            </w:r>
            <w:r w:rsidR="00C316ED">
              <w:t xml:space="preserve"> </w:t>
            </w:r>
            <w:r>
              <w:t>Country</w:t>
            </w:r>
            <w:r w:rsidR="00C316ED">
              <w:t xml:space="preserve"> </w:t>
            </w:r>
            <w:r>
              <w:t>Partnership</w:t>
            </w:r>
            <w:r w:rsidR="00C316ED">
              <w:t xml:space="preserve"> </w:t>
            </w:r>
            <w:r>
              <w:t>Forums</w:t>
            </w:r>
            <w:r w:rsidR="00C316ED">
              <w:t xml:space="preserve"> </w:t>
            </w:r>
          </w:p>
        </w:tc>
        <w:tc>
          <w:tcPr>
            <w:tcW w:w="8080" w:type="dxa"/>
          </w:tcPr>
          <w:p w14:paraId="5387C7EE" w14:textId="188D0667" w:rsidR="002E1D3C" w:rsidRDefault="007D671F" w:rsidP="00693843">
            <w:pPr>
              <w:pStyle w:val="TableCopy"/>
            </w:pPr>
            <w:r>
              <w:t>Regional</w:t>
            </w:r>
            <w:r w:rsidR="00C316ED">
              <w:t xml:space="preserve"> </w:t>
            </w:r>
            <w:r>
              <w:t>Caring</w:t>
            </w:r>
            <w:r w:rsidR="00C316ED">
              <w:t xml:space="preserve"> </w:t>
            </w:r>
            <w:r>
              <w:t>for</w:t>
            </w:r>
            <w:r w:rsidR="00C316ED">
              <w:t xml:space="preserve"> </w:t>
            </w:r>
            <w:r>
              <w:t>Country</w:t>
            </w:r>
            <w:r w:rsidR="00C316ED">
              <w:t xml:space="preserve"> </w:t>
            </w:r>
            <w:r>
              <w:t>Partnership</w:t>
            </w:r>
            <w:r w:rsidR="00C316ED">
              <w:t xml:space="preserve"> </w:t>
            </w:r>
            <w:r>
              <w:t>forums</w:t>
            </w:r>
            <w:r w:rsidR="00C316ED">
              <w:t xml:space="preserve"> </w:t>
            </w:r>
            <w:r>
              <w:t>were</w:t>
            </w:r>
            <w:r w:rsidR="00C316ED">
              <w:t xml:space="preserve"> </w:t>
            </w:r>
            <w:r>
              <w:t>delivered</w:t>
            </w:r>
            <w:r w:rsidR="00C316ED">
              <w:t xml:space="preserve"> </w:t>
            </w:r>
            <w:r>
              <w:t>to</w:t>
            </w:r>
            <w:r w:rsidR="00C316ED">
              <w:t xml:space="preserve"> </w:t>
            </w:r>
            <w:r>
              <w:t>support</w:t>
            </w:r>
            <w:r w:rsidR="00C316ED">
              <w:t xml:space="preserve"> </w:t>
            </w:r>
            <w:r>
              <w:t>five</w:t>
            </w:r>
            <w:r w:rsidR="00C316ED">
              <w:t xml:space="preserve"> </w:t>
            </w:r>
            <w:r>
              <w:t>Traditional</w:t>
            </w:r>
            <w:r w:rsidR="00C316ED">
              <w:t xml:space="preserve"> </w:t>
            </w:r>
            <w:r>
              <w:t>Owner</w:t>
            </w:r>
            <w:r w:rsidR="00C316ED">
              <w:t xml:space="preserve"> </w:t>
            </w:r>
            <w:r>
              <w:t>groups</w:t>
            </w:r>
            <w:r w:rsidR="00C316ED">
              <w:t xml:space="preserve"> </w:t>
            </w:r>
            <w:r>
              <w:t>in</w:t>
            </w:r>
            <w:r w:rsidR="00C316ED">
              <w:t xml:space="preserve"> </w:t>
            </w:r>
            <w:r>
              <w:t>progressing</w:t>
            </w:r>
            <w:r w:rsidR="00C316ED">
              <w:t xml:space="preserve"> </w:t>
            </w:r>
            <w:r>
              <w:t>self-determination</w:t>
            </w:r>
            <w:r w:rsidR="00C316ED">
              <w:t xml:space="preserve"> </w:t>
            </w:r>
            <w:r>
              <w:t>during</w:t>
            </w:r>
            <w:r w:rsidR="00C316ED">
              <w:t xml:space="preserve"> </w:t>
            </w:r>
            <w:r>
              <w:t>2022–23:</w:t>
            </w:r>
            <w:r w:rsidR="00C316ED">
              <w:t xml:space="preserve"> </w:t>
            </w:r>
          </w:p>
          <w:p w14:paraId="1B0DC9C2" w14:textId="1CA40D7A" w:rsidR="002E1D3C" w:rsidRDefault="007D671F" w:rsidP="00693843">
            <w:pPr>
              <w:pStyle w:val="TableBullet"/>
            </w:pPr>
            <w:r>
              <w:t>First</w:t>
            </w:r>
            <w:r w:rsidR="00C316ED">
              <w:t xml:space="preserve"> </w:t>
            </w:r>
            <w:r>
              <w:t>People</w:t>
            </w:r>
            <w:r w:rsidR="00C316ED">
              <w:t xml:space="preserve"> </w:t>
            </w:r>
            <w:r>
              <w:t>of</w:t>
            </w:r>
            <w:r w:rsidR="00C316ED">
              <w:t xml:space="preserve"> </w:t>
            </w:r>
            <w:r>
              <w:t>the</w:t>
            </w:r>
            <w:r w:rsidR="00C316ED">
              <w:t xml:space="preserve"> </w:t>
            </w:r>
            <w:proofErr w:type="spellStart"/>
            <w:r>
              <w:t>Millewa</w:t>
            </w:r>
            <w:proofErr w:type="spellEnd"/>
            <w:r>
              <w:t>-Mallee</w:t>
            </w:r>
            <w:r w:rsidR="00C316ED">
              <w:t xml:space="preserve"> </w:t>
            </w:r>
            <w:r>
              <w:t>Aboriginal</w:t>
            </w:r>
            <w:r w:rsidR="00C316ED">
              <w:t xml:space="preserve"> </w:t>
            </w:r>
            <w:r>
              <w:t>Corporation</w:t>
            </w:r>
          </w:p>
          <w:p w14:paraId="7B01D836" w14:textId="056A6075" w:rsidR="002E1D3C" w:rsidRDefault="007D671F" w:rsidP="00693843">
            <w:pPr>
              <w:pStyle w:val="TableBullet"/>
            </w:pPr>
            <w:proofErr w:type="spellStart"/>
            <w:r>
              <w:t>Dja</w:t>
            </w:r>
            <w:proofErr w:type="spellEnd"/>
            <w:r w:rsidR="00C316ED">
              <w:t xml:space="preserve"> </w:t>
            </w:r>
            <w:proofErr w:type="spellStart"/>
            <w:r>
              <w:t>Dja</w:t>
            </w:r>
            <w:proofErr w:type="spellEnd"/>
            <w:r w:rsidR="00C316ED">
              <w:t xml:space="preserve"> </w:t>
            </w:r>
            <w:r>
              <w:t>Wurrung</w:t>
            </w:r>
            <w:r w:rsidR="00C316ED">
              <w:t xml:space="preserve"> </w:t>
            </w:r>
            <w:r>
              <w:t>Clans</w:t>
            </w:r>
            <w:r w:rsidR="00C316ED">
              <w:t xml:space="preserve"> </w:t>
            </w:r>
            <w:r>
              <w:t>Aboriginal</w:t>
            </w:r>
            <w:r w:rsidR="00C316ED">
              <w:t xml:space="preserve"> </w:t>
            </w:r>
            <w:r>
              <w:t>Corporation</w:t>
            </w:r>
            <w:r w:rsidR="00C316ED">
              <w:t xml:space="preserve"> </w:t>
            </w:r>
          </w:p>
          <w:p w14:paraId="10D08D6D" w14:textId="6E1FCA2F" w:rsidR="002E1D3C" w:rsidRDefault="007D671F" w:rsidP="00693843">
            <w:pPr>
              <w:pStyle w:val="TableBullet"/>
            </w:pPr>
            <w:proofErr w:type="spellStart"/>
            <w:r>
              <w:t>Taungurung</w:t>
            </w:r>
            <w:proofErr w:type="spellEnd"/>
            <w:r w:rsidR="00C316ED">
              <w:t xml:space="preserve"> </w:t>
            </w:r>
            <w:r>
              <w:t>Land</w:t>
            </w:r>
            <w:r w:rsidR="00C316ED">
              <w:t xml:space="preserve"> </w:t>
            </w:r>
            <w:r>
              <w:t>and</w:t>
            </w:r>
            <w:r w:rsidR="00C316ED">
              <w:t xml:space="preserve"> </w:t>
            </w:r>
            <w:r>
              <w:t>Waters</w:t>
            </w:r>
            <w:r w:rsidR="00C316ED">
              <w:t xml:space="preserve"> </w:t>
            </w:r>
            <w:r>
              <w:t>Council</w:t>
            </w:r>
            <w:r w:rsidR="00C316ED">
              <w:t xml:space="preserve"> </w:t>
            </w:r>
          </w:p>
          <w:p w14:paraId="2BCE412D" w14:textId="320B184C" w:rsidR="002E1D3C" w:rsidRDefault="007D671F" w:rsidP="00693843">
            <w:pPr>
              <w:pStyle w:val="TableBullet"/>
            </w:pPr>
            <w:proofErr w:type="spellStart"/>
            <w:r>
              <w:t>Gunaikurnai</w:t>
            </w:r>
            <w:proofErr w:type="spellEnd"/>
            <w:r w:rsidR="00C316ED">
              <w:t xml:space="preserve"> </w:t>
            </w:r>
            <w:r>
              <w:t>Land</w:t>
            </w:r>
            <w:r w:rsidR="00C316ED">
              <w:t xml:space="preserve"> </w:t>
            </w:r>
            <w:r>
              <w:t>and</w:t>
            </w:r>
            <w:r w:rsidR="00C316ED">
              <w:t xml:space="preserve"> </w:t>
            </w:r>
            <w:r>
              <w:t>Waters</w:t>
            </w:r>
            <w:r w:rsidR="00C316ED">
              <w:t xml:space="preserve"> </w:t>
            </w:r>
            <w:r>
              <w:t>Aboriginal</w:t>
            </w:r>
            <w:r w:rsidR="00C316ED">
              <w:t xml:space="preserve"> </w:t>
            </w:r>
            <w:r>
              <w:t>Corporation</w:t>
            </w:r>
            <w:r w:rsidR="00C316ED">
              <w:t xml:space="preserve"> </w:t>
            </w:r>
          </w:p>
          <w:p w14:paraId="22A72621" w14:textId="502068FD" w:rsidR="002E1D3C" w:rsidRDefault="007D671F" w:rsidP="00693843">
            <w:pPr>
              <w:pStyle w:val="TableBullet"/>
            </w:pPr>
            <w:proofErr w:type="spellStart"/>
            <w:r>
              <w:t>Wurundjeri</w:t>
            </w:r>
            <w:proofErr w:type="spellEnd"/>
            <w:r w:rsidR="00C316ED">
              <w:t xml:space="preserve"> </w:t>
            </w:r>
            <w:proofErr w:type="spellStart"/>
            <w:r>
              <w:t>Woi</w:t>
            </w:r>
            <w:proofErr w:type="spellEnd"/>
            <w:r w:rsidR="00C316ED">
              <w:t xml:space="preserve"> </w:t>
            </w:r>
            <w:r>
              <w:t>Wurrung</w:t>
            </w:r>
            <w:r w:rsidR="00C316ED">
              <w:t xml:space="preserve"> </w:t>
            </w:r>
            <w:r>
              <w:t>Cultural</w:t>
            </w:r>
            <w:r w:rsidR="00C316ED">
              <w:t xml:space="preserve"> </w:t>
            </w:r>
            <w:r>
              <w:t>Heritage</w:t>
            </w:r>
            <w:r w:rsidR="00C316ED">
              <w:t xml:space="preserve"> </w:t>
            </w:r>
            <w:r>
              <w:t>Aboriginal</w:t>
            </w:r>
            <w:r w:rsidR="00C316ED">
              <w:t xml:space="preserve"> </w:t>
            </w:r>
            <w:r>
              <w:t>Corporation.</w:t>
            </w:r>
          </w:p>
          <w:p w14:paraId="016E7E1C" w14:textId="65C250C3" w:rsidR="002E1D3C" w:rsidRDefault="007D671F" w:rsidP="00693843">
            <w:pPr>
              <w:pStyle w:val="TableCopy"/>
            </w:pPr>
            <w:r>
              <w:t>DEECA</w:t>
            </w:r>
            <w:r w:rsidR="00C316ED">
              <w:t xml:space="preserve"> </w:t>
            </w:r>
            <w:r>
              <w:t>continued</w:t>
            </w:r>
            <w:r w:rsidR="00C316ED">
              <w:t xml:space="preserve"> </w:t>
            </w:r>
            <w:r>
              <w:t>to</w:t>
            </w:r>
            <w:r w:rsidR="00C316ED">
              <w:t xml:space="preserve"> </w:t>
            </w:r>
            <w:r>
              <w:t>support</w:t>
            </w:r>
            <w:r w:rsidR="00C316ED">
              <w:t xml:space="preserve"> </w:t>
            </w:r>
            <w:r>
              <w:t>Traditional</w:t>
            </w:r>
            <w:r w:rsidR="00C316ED">
              <w:t xml:space="preserve"> </w:t>
            </w:r>
            <w:r>
              <w:t>Owner</w:t>
            </w:r>
            <w:r w:rsidR="00C316ED">
              <w:t xml:space="preserve"> </w:t>
            </w:r>
            <w:r>
              <w:t>groups</w:t>
            </w:r>
            <w:r w:rsidR="00C316ED">
              <w:t xml:space="preserve"> </w:t>
            </w:r>
            <w:r>
              <w:t>in</w:t>
            </w:r>
            <w:r w:rsidR="00C316ED">
              <w:t xml:space="preserve"> </w:t>
            </w:r>
            <w:r>
              <w:t>the</w:t>
            </w:r>
            <w:r w:rsidR="00C316ED">
              <w:t xml:space="preserve"> </w:t>
            </w:r>
            <w:r>
              <w:t>preparation</w:t>
            </w:r>
            <w:r w:rsidR="00C316ED">
              <w:t xml:space="preserve"> </w:t>
            </w:r>
            <w:r>
              <w:t>and</w:t>
            </w:r>
            <w:r w:rsidR="00C316ED">
              <w:t xml:space="preserve"> </w:t>
            </w:r>
            <w:r>
              <w:t>delivery</w:t>
            </w:r>
            <w:r w:rsidR="00C316ED">
              <w:t xml:space="preserve"> </w:t>
            </w:r>
            <w:r>
              <w:t>of</w:t>
            </w:r>
            <w:r w:rsidR="00C316ED">
              <w:t xml:space="preserve"> </w:t>
            </w:r>
            <w:r>
              <w:t>the</w:t>
            </w:r>
            <w:r w:rsidR="00C316ED">
              <w:t xml:space="preserve"> </w:t>
            </w:r>
            <w:r>
              <w:t>forums</w:t>
            </w:r>
            <w:r w:rsidR="00C316ED">
              <w:t xml:space="preserve"> </w:t>
            </w:r>
            <w:r>
              <w:t>and</w:t>
            </w:r>
            <w:r w:rsidR="00C316ED">
              <w:t xml:space="preserve"> </w:t>
            </w:r>
            <w:r>
              <w:t>coordinate</w:t>
            </w:r>
            <w:r w:rsidR="00C316ED">
              <w:t xml:space="preserve"> </w:t>
            </w:r>
            <w:r>
              <w:t>DEECA</w:t>
            </w:r>
            <w:r w:rsidR="00C316ED">
              <w:t xml:space="preserve"> </w:t>
            </w:r>
            <w:r>
              <w:t>and</w:t>
            </w:r>
            <w:r w:rsidR="00C316ED">
              <w:t xml:space="preserve"> </w:t>
            </w:r>
            <w:r>
              <w:t>portfolio</w:t>
            </w:r>
            <w:r w:rsidR="00C316ED">
              <w:t xml:space="preserve"> </w:t>
            </w:r>
            <w:r>
              <w:t>partner</w:t>
            </w:r>
            <w:r w:rsidR="00C316ED">
              <w:t xml:space="preserve"> </w:t>
            </w:r>
            <w:r>
              <w:t>representation</w:t>
            </w:r>
            <w:r w:rsidR="00C316ED">
              <w:t xml:space="preserve"> </w:t>
            </w:r>
            <w:r>
              <w:t>as</w:t>
            </w:r>
            <w:r w:rsidR="00C316ED">
              <w:t xml:space="preserve"> </w:t>
            </w:r>
            <w:r>
              <w:t>requested.</w:t>
            </w:r>
            <w:r w:rsidR="00C316ED">
              <w:t xml:space="preserve"> </w:t>
            </w:r>
            <w:r>
              <w:t>Priorities</w:t>
            </w:r>
            <w:r w:rsidR="00C316ED">
              <w:t xml:space="preserve"> </w:t>
            </w:r>
            <w:r>
              <w:t>discussed</w:t>
            </w:r>
            <w:r w:rsidR="00C316ED">
              <w:t xml:space="preserve"> </w:t>
            </w:r>
            <w:r>
              <w:t>at</w:t>
            </w:r>
            <w:r w:rsidR="00C316ED">
              <w:t xml:space="preserve"> </w:t>
            </w:r>
            <w:r>
              <w:t>the</w:t>
            </w:r>
            <w:r w:rsidR="00C316ED">
              <w:t xml:space="preserve"> </w:t>
            </w:r>
            <w:r>
              <w:t>forums</w:t>
            </w:r>
            <w:r w:rsidR="00C316ED">
              <w:t xml:space="preserve"> </w:t>
            </w:r>
            <w:r>
              <w:t>include</w:t>
            </w:r>
            <w:r w:rsidR="00C316ED">
              <w:t xml:space="preserve"> </w:t>
            </w:r>
            <w:r>
              <w:t>sustainable</w:t>
            </w:r>
            <w:r w:rsidR="00C316ED">
              <w:t xml:space="preserve"> </w:t>
            </w:r>
            <w:r>
              <w:t>funding</w:t>
            </w:r>
            <w:r w:rsidR="00C316ED">
              <w:t xml:space="preserve"> </w:t>
            </w:r>
            <w:r>
              <w:t>models,</w:t>
            </w:r>
            <w:r w:rsidR="00C316ED">
              <w:t xml:space="preserve"> </w:t>
            </w:r>
            <w:r>
              <w:t>formal</w:t>
            </w:r>
            <w:r w:rsidR="00C316ED">
              <w:t xml:space="preserve"> </w:t>
            </w:r>
            <w:proofErr w:type="gramStart"/>
            <w:r>
              <w:t>recognition</w:t>
            </w:r>
            <w:proofErr w:type="gramEnd"/>
            <w:r w:rsidR="00C316ED">
              <w:t xml:space="preserve"> </w:t>
            </w:r>
            <w:r>
              <w:t>and</w:t>
            </w:r>
            <w:r w:rsidR="00C316ED">
              <w:t xml:space="preserve"> </w:t>
            </w:r>
            <w:r>
              <w:t>cultural</w:t>
            </w:r>
            <w:r w:rsidR="00C316ED">
              <w:t xml:space="preserve"> </w:t>
            </w:r>
            <w:r>
              <w:t>fire.</w:t>
            </w:r>
            <w:r w:rsidR="00C316ED">
              <w:t xml:space="preserve"> </w:t>
            </w:r>
            <w:r>
              <w:t>While</w:t>
            </w:r>
            <w:r w:rsidR="00C316ED">
              <w:t xml:space="preserve"> </w:t>
            </w:r>
            <w:r>
              <w:t>not</w:t>
            </w:r>
            <w:r w:rsidR="00C316ED">
              <w:t xml:space="preserve"> </w:t>
            </w:r>
            <w:r>
              <w:t>all</w:t>
            </w:r>
            <w:r w:rsidR="00C316ED">
              <w:t xml:space="preserve"> </w:t>
            </w:r>
            <w:r>
              <w:t>Traditional</w:t>
            </w:r>
            <w:r w:rsidR="00C316ED">
              <w:t xml:space="preserve"> </w:t>
            </w:r>
            <w:r>
              <w:t>Owner</w:t>
            </w:r>
            <w:r w:rsidR="00C316ED">
              <w:t xml:space="preserve"> </w:t>
            </w:r>
            <w:r>
              <w:t>groups</w:t>
            </w:r>
            <w:r w:rsidR="00C316ED">
              <w:t xml:space="preserve"> </w:t>
            </w:r>
            <w:r>
              <w:t>hold</w:t>
            </w:r>
            <w:r w:rsidR="00C316ED">
              <w:t xml:space="preserve"> </w:t>
            </w:r>
            <w:r>
              <w:t>regional</w:t>
            </w:r>
            <w:r w:rsidR="00C316ED">
              <w:t xml:space="preserve"> </w:t>
            </w:r>
            <w:r>
              <w:t>forums,</w:t>
            </w:r>
            <w:r w:rsidR="00C316ED">
              <w:t xml:space="preserve"> </w:t>
            </w:r>
            <w:r>
              <w:t>DEECA</w:t>
            </w:r>
            <w:r w:rsidR="00C316ED">
              <w:t xml:space="preserve"> </w:t>
            </w:r>
            <w:r>
              <w:t>actively</w:t>
            </w:r>
            <w:r w:rsidR="00C316ED">
              <w:t xml:space="preserve"> </w:t>
            </w:r>
            <w:r>
              <w:t>engages</w:t>
            </w:r>
            <w:r w:rsidR="00C316ED">
              <w:t xml:space="preserve"> </w:t>
            </w:r>
            <w:r>
              <w:t>at</w:t>
            </w:r>
            <w:r w:rsidR="00C316ED">
              <w:t xml:space="preserve"> </w:t>
            </w:r>
            <w:r>
              <w:t>place</w:t>
            </w:r>
            <w:r w:rsidR="00C316ED">
              <w:t xml:space="preserve"> </w:t>
            </w:r>
            <w:r>
              <w:t>to</w:t>
            </w:r>
            <w:r w:rsidR="00C316ED">
              <w:rPr>
                <w:rFonts w:ascii="Cambria" w:hAnsi="Cambria" w:cs="Cambria"/>
              </w:rPr>
              <w:t xml:space="preserve"> </w:t>
            </w:r>
            <w:r>
              <w:t>enable</w:t>
            </w:r>
            <w:r w:rsidR="00C316ED">
              <w:t xml:space="preserve"> </w:t>
            </w:r>
            <w:r>
              <w:t>partnership</w:t>
            </w:r>
            <w:r w:rsidR="00C316ED">
              <w:t xml:space="preserve"> </w:t>
            </w:r>
            <w:r>
              <w:t>building</w:t>
            </w:r>
            <w:r w:rsidR="00C316ED">
              <w:t xml:space="preserve"> </w:t>
            </w:r>
            <w:r>
              <w:t>opportunities.</w:t>
            </w:r>
          </w:p>
        </w:tc>
      </w:tr>
      <w:tr w:rsidR="002E1D3C" w14:paraId="473BD924" w14:textId="77777777" w:rsidTr="00F862D3">
        <w:trPr>
          <w:cantSplit/>
        </w:trPr>
        <w:tc>
          <w:tcPr>
            <w:tcW w:w="1696" w:type="dxa"/>
          </w:tcPr>
          <w:p w14:paraId="24A3CCC9" w14:textId="54332DBC" w:rsidR="002E1D3C" w:rsidRDefault="007D671F" w:rsidP="00693843">
            <w:pPr>
              <w:pStyle w:val="TableCopy"/>
            </w:pPr>
            <w:r>
              <w:lastRenderedPageBreak/>
              <w:t>Supporting</w:t>
            </w:r>
            <w:r w:rsidR="00C316ED">
              <w:t xml:space="preserve"> </w:t>
            </w:r>
            <w:r>
              <w:t>Traditional</w:t>
            </w:r>
            <w:r w:rsidR="00C316ED">
              <w:t xml:space="preserve"> </w:t>
            </w:r>
            <w:r>
              <w:t>Owner</w:t>
            </w:r>
            <w:r w:rsidR="00C316ED">
              <w:t xml:space="preserve"> </w:t>
            </w:r>
            <w:r>
              <w:t>Land</w:t>
            </w:r>
            <w:r w:rsidR="00C316ED">
              <w:t xml:space="preserve"> </w:t>
            </w:r>
            <w:r>
              <w:t>Management</w:t>
            </w:r>
            <w:r w:rsidR="00C316ED">
              <w:t xml:space="preserve"> </w:t>
            </w:r>
            <w:r>
              <w:t>Boards</w:t>
            </w:r>
            <w:r w:rsidR="00C316ED">
              <w:t xml:space="preserve"> </w:t>
            </w:r>
          </w:p>
        </w:tc>
        <w:tc>
          <w:tcPr>
            <w:tcW w:w="8080" w:type="dxa"/>
          </w:tcPr>
          <w:p w14:paraId="3AF3FD38" w14:textId="36448C56" w:rsidR="002E1D3C" w:rsidRDefault="007D671F" w:rsidP="00693843">
            <w:pPr>
              <w:pStyle w:val="TableCopy"/>
            </w:pPr>
            <w:r>
              <w:t>Ongoing</w:t>
            </w:r>
            <w:r w:rsidR="00C316ED">
              <w:t xml:space="preserve"> </w:t>
            </w:r>
            <w:r>
              <w:t>support</w:t>
            </w:r>
            <w:r w:rsidR="00C316ED">
              <w:t xml:space="preserve"> </w:t>
            </w:r>
            <w:r>
              <w:t>to</w:t>
            </w:r>
            <w:r w:rsidR="00C316ED">
              <w:t xml:space="preserve"> </w:t>
            </w:r>
            <w:r>
              <w:t>the</w:t>
            </w:r>
            <w:r w:rsidR="00C316ED">
              <w:t xml:space="preserve"> </w:t>
            </w:r>
            <w:r>
              <w:t>three</w:t>
            </w:r>
            <w:r w:rsidR="00C316ED">
              <w:t xml:space="preserve"> </w:t>
            </w:r>
            <w:r>
              <w:t>Traditional</w:t>
            </w:r>
            <w:r w:rsidR="00C316ED">
              <w:t xml:space="preserve"> </w:t>
            </w:r>
            <w:r>
              <w:t>Owner</w:t>
            </w:r>
            <w:r w:rsidR="00C316ED">
              <w:t xml:space="preserve"> </w:t>
            </w:r>
            <w:r>
              <w:t>Land</w:t>
            </w:r>
            <w:r w:rsidR="00C316ED">
              <w:t xml:space="preserve"> </w:t>
            </w:r>
            <w:r>
              <w:t>Management</w:t>
            </w:r>
            <w:r w:rsidR="00C316ED">
              <w:t xml:space="preserve"> </w:t>
            </w:r>
            <w:r>
              <w:t>Boards</w:t>
            </w:r>
            <w:r w:rsidR="00C316ED">
              <w:t xml:space="preserve"> </w:t>
            </w:r>
            <w:r>
              <w:t>who</w:t>
            </w:r>
            <w:r w:rsidR="00C316ED">
              <w:t xml:space="preserve"> </w:t>
            </w:r>
            <w:r>
              <w:t>oversee</w:t>
            </w:r>
            <w:r w:rsidR="00C316ED">
              <w:t xml:space="preserve"> </w:t>
            </w:r>
            <w:r>
              <w:t>joint</w:t>
            </w:r>
            <w:r w:rsidR="00C316ED">
              <w:t xml:space="preserve"> </w:t>
            </w:r>
            <w:r>
              <w:t>management</w:t>
            </w:r>
            <w:r w:rsidR="00C316ED">
              <w:t xml:space="preserve"> </w:t>
            </w:r>
            <w:r>
              <w:t>continues.</w:t>
            </w:r>
            <w:r w:rsidR="00C316ED">
              <w:t xml:space="preserve"> </w:t>
            </w:r>
            <w:r>
              <w:t>DEECA</w:t>
            </w:r>
            <w:r w:rsidR="00C316ED">
              <w:t xml:space="preserve"> </w:t>
            </w:r>
            <w:r>
              <w:t>provided</w:t>
            </w:r>
            <w:r w:rsidR="00C316ED">
              <w:t xml:space="preserve"> </w:t>
            </w:r>
            <w:r>
              <w:t>oversight</w:t>
            </w:r>
            <w:r w:rsidR="00C316ED">
              <w:t xml:space="preserve"> </w:t>
            </w:r>
            <w:r>
              <w:t>with</w:t>
            </w:r>
            <w:r w:rsidR="00C316ED">
              <w:t xml:space="preserve"> </w:t>
            </w:r>
            <w:r>
              <w:t>a</w:t>
            </w:r>
            <w:r w:rsidR="00C316ED">
              <w:t xml:space="preserve"> </w:t>
            </w:r>
            <w:r>
              <w:t>focus</w:t>
            </w:r>
            <w:r w:rsidR="00C316ED">
              <w:t xml:space="preserve"> </w:t>
            </w:r>
            <w:r>
              <w:t>on</w:t>
            </w:r>
            <w:r w:rsidR="00C316ED">
              <w:t xml:space="preserve"> </w:t>
            </w:r>
            <w:r>
              <w:t>advice</w:t>
            </w:r>
            <w:r w:rsidR="00C316ED">
              <w:t xml:space="preserve"> </w:t>
            </w:r>
            <w:r>
              <w:t>and</w:t>
            </w:r>
            <w:r w:rsidR="00C316ED">
              <w:t xml:space="preserve"> </w:t>
            </w:r>
            <w:r>
              <w:t>administration</w:t>
            </w:r>
            <w:r w:rsidR="00C316ED">
              <w:t xml:space="preserve"> </w:t>
            </w:r>
            <w:r>
              <w:t>in</w:t>
            </w:r>
            <w:r w:rsidR="00C316ED">
              <w:t xml:space="preserve"> </w:t>
            </w:r>
            <w:r>
              <w:t>public</w:t>
            </w:r>
            <w:r w:rsidR="00C316ED">
              <w:t xml:space="preserve"> </w:t>
            </w:r>
            <w:r>
              <w:t>sector</w:t>
            </w:r>
            <w:r w:rsidR="00C316ED">
              <w:t xml:space="preserve"> </w:t>
            </w:r>
            <w:r>
              <w:t>governance</w:t>
            </w:r>
            <w:r w:rsidR="00C316ED">
              <w:t xml:space="preserve"> </w:t>
            </w:r>
            <w:r>
              <w:t>including</w:t>
            </w:r>
            <w:r w:rsidR="00C316ED">
              <w:t xml:space="preserve"> </w:t>
            </w:r>
            <w:r>
              <w:t>appointments,</w:t>
            </w:r>
            <w:r w:rsidR="00C316ED">
              <w:t xml:space="preserve"> </w:t>
            </w:r>
            <w:r>
              <w:t>annual</w:t>
            </w:r>
            <w:r w:rsidR="00C316ED">
              <w:t xml:space="preserve"> </w:t>
            </w:r>
            <w:proofErr w:type="gramStart"/>
            <w:r>
              <w:t>reports</w:t>
            </w:r>
            <w:proofErr w:type="gramEnd"/>
            <w:r w:rsidR="00C316ED">
              <w:t xml:space="preserve"> </w:t>
            </w:r>
            <w:r>
              <w:t>and</w:t>
            </w:r>
            <w:r w:rsidR="00C316ED">
              <w:t xml:space="preserve"> </w:t>
            </w:r>
            <w:r>
              <w:t>financial</w:t>
            </w:r>
            <w:r w:rsidR="00C316ED">
              <w:t xml:space="preserve"> </w:t>
            </w:r>
            <w:r>
              <w:t>management</w:t>
            </w:r>
            <w:r w:rsidR="00C316ED">
              <w:t xml:space="preserve"> </w:t>
            </w:r>
            <w:r>
              <w:t>compliance.</w:t>
            </w:r>
            <w:r w:rsidR="00C316ED">
              <w:t xml:space="preserve"> </w:t>
            </w:r>
            <w:r>
              <w:t>During</w:t>
            </w:r>
            <w:r w:rsidR="00C316ED">
              <w:t xml:space="preserve"> </w:t>
            </w:r>
            <w:r>
              <w:t>2022–23,</w:t>
            </w:r>
            <w:r w:rsidR="00C316ED">
              <w:t xml:space="preserve"> </w:t>
            </w:r>
            <w:r>
              <w:t>DEECA</w:t>
            </w:r>
            <w:r w:rsidR="00C316ED">
              <w:t xml:space="preserve"> </w:t>
            </w:r>
            <w:r>
              <w:t>met</w:t>
            </w:r>
            <w:r w:rsidR="00C316ED">
              <w:t xml:space="preserve"> </w:t>
            </w:r>
            <w:r>
              <w:t>regularly</w:t>
            </w:r>
            <w:r w:rsidR="00C316ED">
              <w:t xml:space="preserve"> </w:t>
            </w:r>
            <w:r>
              <w:t>with</w:t>
            </w:r>
            <w:r w:rsidR="00C316ED">
              <w:t xml:space="preserve"> </w:t>
            </w:r>
            <w:r>
              <w:t>the</w:t>
            </w:r>
            <w:r w:rsidR="00C316ED">
              <w:t xml:space="preserve"> </w:t>
            </w:r>
            <w:r>
              <w:t>chairs</w:t>
            </w:r>
            <w:r w:rsidR="00C316ED">
              <w:t xml:space="preserve"> </w:t>
            </w:r>
            <w:r>
              <w:t>and</w:t>
            </w:r>
            <w:r w:rsidR="00C316ED">
              <w:t xml:space="preserve"> </w:t>
            </w:r>
            <w:r>
              <w:t>executive</w:t>
            </w:r>
            <w:r w:rsidR="00C316ED">
              <w:t xml:space="preserve"> </w:t>
            </w:r>
            <w:r>
              <w:t>officers</w:t>
            </w:r>
            <w:r w:rsidR="00C316ED">
              <w:t xml:space="preserve"> </w:t>
            </w:r>
            <w:r>
              <w:t>of</w:t>
            </w:r>
            <w:r w:rsidR="00C316ED">
              <w:t xml:space="preserve"> </w:t>
            </w:r>
            <w:r>
              <w:t>each</w:t>
            </w:r>
            <w:r w:rsidR="00C316ED">
              <w:t xml:space="preserve"> </w:t>
            </w:r>
            <w:r>
              <w:t>board.</w:t>
            </w:r>
          </w:p>
          <w:p w14:paraId="3D462666" w14:textId="11E24324" w:rsidR="002E1D3C" w:rsidRDefault="007D671F" w:rsidP="00693843">
            <w:pPr>
              <w:pStyle w:val="TableCopy"/>
            </w:pPr>
            <w:r>
              <w:t>In</w:t>
            </w:r>
            <w:r w:rsidR="00C316ED">
              <w:t xml:space="preserve"> </w:t>
            </w:r>
            <w:r>
              <w:t>addition,</w:t>
            </w:r>
            <w:r w:rsidR="00C316ED">
              <w:t xml:space="preserve"> </w:t>
            </w:r>
            <w:r>
              <w:t>DEECA</w:t>
            </w:r>
            <w:r w:rsidR="00C316ED">
              <w:t xml:space="preserve"> </w:t>
            </w:r>
            <w:r>
              <w:t>participated</w:t>
            </w:r>
            <w:r w:rsidR="00C316ED">
              <w:t xml:space="preserve"> </w:t>
            </w:r>
            <w:r>
              <w:t>in</w:t>
            </w:r>
            <w:r w:rsidR="00C316ED">
              <w:t xml:space="preserve"> </w:t>
            </w:r>
            <w:r>
              <w:t>several</w:t>
            </w:r>
            <w:r w:rsidR="00C316ED">
              <w:t xml:space="preserve"> </w:t>
            </w:r>
            <w:r>
              <w:t>joint</w:t>
            </w:r>
            <w:r w:rsidR="00C316ED">
              <w:t xml:space="preserve"> </w:t>
            </w:r>
            <w:r>
              <w:t>management</w:t>
            </w:r>
            <w:r w:rsidR="00C316ED">
              <w:t xml:space="preserve"> </w:t>
            </w:r>
            <w:r>
              <w:t>workshops</w:t>
            </w:r>
            <w:r w:rsidR="00C316ED">
              <w:t xml:space="preserve"> </w:t>
            </w:r>
            <w:r>
              <w:t>on</w:t>
            </w:r>
            <w:r w:rsidR="00C316ED">
              <w:t xml:space="preserve"> </w:t>
            </w:r>
            <w:r>
              <w:t>Country</w:t>
            </w:r>
            <w:r w:rsidR="00C316ED">
              <w:t xml:space="preserve"> </w:t>
            </w:r>
            <w:r>
              <w:t>and</w:t>
            </w:r>
            <w:r w:rsidR="00C316ED">
              <w:t xml:space="preserve"> </w:t>
            </w:r>
            <w:r>
              <w:t>continued</w:t>
            </w:r>
            <w:r w:rsidR="00C316ED">
              <w:rPr>
                <w:rFonts w:ascii="Cambria" w:hAnsi="Cambria" w:cs="Cambria"/>
              </w:rPr>
              <w:t xml:space="preserve"> </w:t>
            </w:r>
            <w:r>
              <w:t>to</w:t>
            </w:r>
            <w:r w:rsidR="00C316ED">
              <w:t xml:space="preserve"> </w:t>
            </w:r>
            <w:r>
              <w:t>provide</w:t>
            </w:r>
            <w:r w:rsidR="00C316ED">
              <w:t xml:space="preserve"> </w:t>
            </w:r>
            <w:r>
              <w:t>in-kind</w:t>
            </w:r>
            <w:r w:rsidR="00C316ED">
              <w:t xml:space="preserve"> </w:t>
            </w:r>
            <w:r>
              <w:t>administrative</w:t>
            </w:r>
            <w:r w:rsidR="00C316ED">
              <w:t xml:space="preserve"> </w:t>
            </w:r>
            <w:r>
              <w:t>support</w:t>
            </w:r>
            <w:r w:rsidR="00C316ED">
              <w:t xml:space="preserve"> </w:t>
            </w:r>
            <w:r>
              <w:t>to</w:t>
            </w:r>
            <w:r w:rsidR="00C316ED">
              <w:t xml:space="preserve"> </w:t>
            </w:r>
            <w:r>
              <w:t>the</w:t>
            </w:r>
            <w:r w:rsidR="00C316ED">
              <w:t xml:space="preserve"> </w:t>
            </w:r>
            <w:r>
              <w:t>Yorta</w:t>
            </w:r>
            <w:r w:rsidR="00C316ED">
              <w:t xml:space="preserve"> </w:t>
            </w:r>
            <w:proofErr w:type="spellStart"/>
            <w:r>
              <w:t>Yorta</w:t>
            </w:r>
            <w:proofErr w:type="spellEnd"/>
            <w:r w:rsidR="00C316ED">
              <w:t xml:space="preserve"> </w:t>
            </w:r>
            <w:r>
              <w:t>Traditional</w:t>
            </w:r>
            <w:r w:rsidR="00C316ED">
              <w:t xml:space="preserve"> </w:t>
            </w:r>
            <w:r>
              <w:t>Owner</w:t>
            </w:r>
            <w:r w:rsidR="00C316ED">
              <w:t xml:space="preserve"> </w:t>
            </w:r>
            <w:r>
              <w:t>Land</w:t>
            </w:r>
            <w:r w:rsidR="00C316ED">
              <w:t xml:space="preserve"> </w:t>
            </w:r>
            <w:r>
              <w:t>Management</w:t>
            </w:r>
            <w:r w:rsidR="00C316ED">
              <w:t xml:space="preserve"> </w:t>
            </w:r>
            <w:r>
              <w:t>Board.</w:t>
            </w:r>
          </w:p>
        </w:tc>
      </w:tr>
      <w:tr w:rsidR="002E1D3C" w14:paraId="38256CAF" w14:textId="77777777" w:rsidTr="00F862D3">
        <w:trPr>
          <w:cantSplit/>
        </w:trPr>
        <w:tc>
          <w:tcPr>
            <w:tcW w:w="1696" w:type="dxa"/>
          </w:tcPr>
          <w:p w14:paraId="5E061BDC" w14:textId="7471A4CD" w:rsidR="002E1D3C" w:rsidRDefault="007D671F" w:rsidP="00693843">
            <w:pPr>
              <w:pStyle w:val="TableCopy"/>
            </w:pPr>
            <w:r>
              <w:t>Supporting</w:t>
            </w:r>
            <w:r w:rsidR="00C316ED">
              <w:t xml:space="preserve"> </w:t>
            </w:r>
            <w:r>
              <w:t>the</w:t>
            </w:r>
            <w:r w:rsidR="00C316ED">
              <w:rPr>
                <w:rFonts w:ascii="Cambria" w:hAnsi="Cambria" w:cs="Cambria"/>
              </w:rPr>
              <w:t xml:space="preserve"> </w:t>
            </w:r>
            <w:r>
              <w:t>resolution</w:t>
            </w:r>
            <w:r w:rsidR="00C316ED">
              <w:t xml:space="preserve"> </w:t>
            </w:r>
            <w:r>
              <w:t>of</w:t>
            </w:r>
            <w:r w:rsidR="00C316ED">
              <w:rPr>
                <w:rFonts w:ascii="Cambria" w:hAnsi="Cambria" w:cs="Cambria"/>
              </w:rPr>
              <w:t xml:space="preserve"> </w:t>
            </w:r>
            <w:r>
              <w:t>Native</w:t>
            </w:r>
            <w:r w:rsidR="00C316ED">
              <w:t xml:space="preserve"> </w:t>
            </w:r>
            <w:r>
              <w:t>Title</w:t>
            </w:r>
            <w:r w:rsidR="00C316ED">
              <w:t xml:space="preserve"> </w:t>
            </w:r>
            <w:r>
              <w:t>and</w:t>
            </w:r>
            <w:r w:rsidR="00C316ED">
              <w:t xml:space="preserve"> </w:t>
            </w:r>
            <w:r>
              <w:t>agreement-making</w:t>
            </w:r>
            <w:r w:rsidR="00C316ED">
              <w:t xml:space="preserve"> </w:t>
            </w:r>
            <w:r>
              <w:t>with</w:t>
            </w:r>
            <w:r w:rsidR="00C316ED">
              <w:t xml:space="preserve"> </w:t>
            </w:r>
            <w:r>
              <w:t>Traditional</w:t>
            </w:r>
            <w:r w:rsidR="00C316ED">
              <w:t xml:space="preserve"> </w:t>
            </w:r>
            <w:r>
              <w:t>Owners</w:t>
            </w:r>
            <w:r w:rsidR="00C316ED">
              <w:t xml:space="preserve"> </w:t>
            </w:r>
            <w:r>
              <w:t>under</w:t>
            </w:r>
            <w:r w:rsidR="00C316ED">
              <w:t xml:space="preserve"> </w:t>
            </w:r>
            <w:r>
              <w:t>the</w:t>
            </w:r>
            <w:r w:rsidR="00C316ED">
              <w:t xml:space="preserve"> </w:t>
            </w:r>
            <w:r>
              <w:t>Traditional</w:t>
            </w:r>
            <w:r w:rsidR="00C316ED">
              <w:t xml:space="preserve"> </w:t>
            </w:r>
            <w:r>
              <w:t>Owner</w:t>
            </w:r>
            <w:r w:rsidR="00C316ED">
              <w:t xml:space="preserve"> </w:t>
            </w:r>
            <w:r>
              <w:t>Settlement</w:t>
            </w:r>
            <w:r w:rsidR="00C316ED">
              <w:t xml:space="preserve"> </w:t>
            </w:r>
            <w:r>
              <w:t>Act</w:t>
            </w:r>
            <w:r w:rsidR="00C316ED">
              <w:rPr>
                <w:rFonts w:ascii="Cambria" w:hAnsi="Cambria" w:cs="Cambria"/>
              </w:rPr>
              <w:t xml:space="preserve"> </w:t>
            </w:r>
            <w:r>
              <w:t>2010</w:t>
            </w:r>
          </w:p>
        </w:tc>
        <w:tc>
          <w:tcPr>
            <w:tcW w:w="8080" w:type="dxa"/>
          </w:tcPr>
          <w:p w14:paraId="2B67A256" w14:textId="6E138BAE" w:rsidR="002E1D3C" w:rsidRDefault="007D671F" w:rsidP="00693843">
            <w:pPr>
              <w:pStyle w:val="TableCopy"/>
            </w:pPr>
            <w:r>
              <w:t>DEECA</w:t>
            </w:r>
            <w:r w:rsidR="00C316ED">
              <w:t xml:space="preserve"> </w:t>
            </w:r>
            <w:r>
              <w:t>supported</w:t>
            </w:r>
            <w:r w:rsidR="00C316ED">
              <w:t xml:space="preserve"> </w:t>
            </w:r>
            <w:r>
              <w:t>the</w:t>
            </w:r>
            <w:r w:rsidR="00C316ED">
              <w:t xml:space="preserve"> </w:t>
            </w:r>
            <w:r>
              <w:t>state</w:t>
            </w:r>
            <w:r w:rsidR="00C316ED">
              <w:t xml:space="preserve"> </w:t>
            </w:r>
            <w:r>
              <w:t>in</w:t>
            </w:r>
            <w:r w:rsidR="00C316ED">
              <w:t xml:space="preserve"> </w:t>
            </w:r>
            <w:r>
              <w:t>the</w:t>
            </w:r>
            <w:r w:rsidR="00C316ED">
              <w:t xml:space="preserve"> </w:t>
            </w:r>
            <w:r>
              <w:t>successful</w:t>
            </w:r>
            <w:r w:rsidR="00C316ED">
              <w:t xml:space="preserve"> </w:t>
            </w:r>
            <w:r>
              <w:t>Eastern</w:t>
            </w:r>
            <w:r w:rsidR="00C316ED">
              <w:t xml:space="preserve"> </w:t>
            </w:r>
            <w:r>
              <w:t>Maar</w:t>
            </w:r>
            <w:r w:rsidR="00C316ED">
              <w:t xml:space="preserve"> </w:t>
            </w:r>
            <w:r>
              <w:t>Native</w:t>
            </w:r>
            <w:r w:rsidR="00C316ED">
              <w:t xml:space="preserve"> </w:t>
            </w:r>
            <w:r>
              <w:t>Title</w:t>
            </w:r>
            <w:r w:rsidR="00C316ED">
              <w:t xml:space="preserve"> </w:t>
            </w:r>
            <w:r>
              <w:t>consent</w:t>
            </w:r>
            <w:r w:rsidR="00C316ED">
              <w:t xml:space="preserve"> </w:t>
            </w:r>
            <w:r>
              <w:t>determination.</w:t>
            </w:r>
            <w:r w:rsidR="00C316ED">
              <w:t xml:space="preserve"> </w:t>
            </w:r>
            <w:r>
              <w:t>On</w:t>
            </w:r>
            <w:r w:rsidR="00C316ED">
              <w:rPr>
                <w:rFonts w:ascii="Cambria" w:hAnsi="Cambria" w:cs="Cambria"/>
              </w:rPr>
              <w:t xml:space="preserve"> </w:t>
            </w:r>
            <w:r>
              <w:t>28</w:t>
            </w:r>
            <w:r w:rsidR="00C316ED">
              <w:t xml:space="preserve"> </w:t>
            </w:r>
            <w:r>
              <w:t>March</w:t>
            </w:r>
            <w:r w:rsidR="00C316ED">
              <w:t xml:space="preserve"> </w:t>
            </w:r>
            <w:r>
              <w:t>2023,</w:t>
            </w:r>
            <w:r w:rsidR="00C316ED">
              <w:t xml:space="preserve"> </w:t>
            </w:r>
            <w:r>
              <w:t>the</w:t>
            </w:r>
            <w:r w:rsidR="00C316ED">
              <w:t xml:space="preserve"> </w:t>
            </w:r>
            <w:r>
              <w:t>Federal</w:t>
            </w:r>
            <w:r w:rsidR="00C316ED">
              <w:t xml:space="preserve"> </w:t>
            </w:r>
            <w:r>
              <w:t>Court</w:t>
            </w:r>
            <w:r w:rsidR="00C316ED">
              <w:t xml:space="preserve"> </w:t>
            </w:r>
            <w:r>
              <w:t>recognised</w:t>
            </w:r>
            <w:r w:rsidR="00C316ED">
              <w:t xml:space="preserve"> </w:t>
            </w:r>
            <w:r>
              <w:t>the</w:t>
            </w:r>
            <w:r w:rsidR="00C316ED">
              <w:t xml:space="preserve"> </w:t>
            </w:r>
            <w:r>
              <w:t>Eastern</w:t>
            </w:r>
            <w:r w:rsidR="00C316ED">
              <w:t xml:space="preserve"> </w:t>
            </w:r>
            <w:r>
              <w:t>Maar</w:t>
            </w:r>
            <w:r w:rsidR="00C316ED">
              <w:t xml:space="preserve"> </w:t>
            </w:r>
            <w:r>
              <w:t>people</w:t>
            </w:r>
            <w:r w:rsidR="00C316ED">
              <w:t xml:space="preserve"> </w:t>
            </w:r>
            <w:r>
              <w:t>as</w:t>
            </w:r>
            <w:r w:rsidR="00C316ED">
              <w:t xml:space="preserve"> </w:t>
            </w:r>
            <w:r>
              <w:t>Native</w:t>
            </w:r>
            <w:r w:rsidR="00C316ED">
              <w:t xml:space="preserve"> </w:t>
            </w:r>
            <w:r>
              <w:t>Title</w:t>
            </w:r>
            <w:r w:rsidR="00C316ED">
              <w:t xml:space="preserve"> </w:t>
            </w:r>
            <w:r>
              <w:t>holders</w:t>
            </w:r>
            <w:r w:rsidR="00C316ED">
              <w:t xml:space="preserve"> </w:t>
            </w:r>
            <w:r>
              <w:t>for</w:t>
            </w:r>
            <w:r w:rsidR="00C316ED">
              <w:t xml:space="preserve"> </w:t>
            </w:r>
            <w:r>
              <w:t>an</w:t>
            </w:r>
            <w:r w:rsidR="00C316ED">
              <w:t xml:space="preserve"> </w:t>
            </w:r>
            <w:r>
              <w:t>area</w:t>
            </w:r>
            <w:r w:rsidR="00C316ED">
              <w:t xml:space="preserve"> </w:t>
            </w:r>
            <w:r>
              <w:t>of</w:t>
            </w:r>
            <w:r w:rsidR="00C316ED">
              <w:t xml:space="preserve"> </w:t>
            </w:r>
            <w:r>
              <w:t>their</w:t>
            </w:r>
            <w:r w:rsidR="00C316ED">
              <w:t xml:space="preserve"> </w:t>
            </w:r>
            <w:r>
              <w:t>Traditional</w:t>
            </w:r>
            <w:r w:rsidR="00C316ED">
              <w:t xml:space="preserve"> </w:t>
            </w:r>
            <w:r>
              <w:t>Country</w:t>
            </w:r>
            <w:r w:rsidR="00C316ED">
              <w:t xml:space="preserve"> </w:t>
            </w:r>
            <w:r>
              <w:t>in</w:t>
            </w:r>
            <w:r w:rsidR="00C316ED">
              <w:t xml:space="preserve"> </w:t>
            </w:r>
            <w:r>
              <w:t>South-West</w:t>
            </w:r>
            <w:r w:rsidR="00C316ED">
              <w:t xml:space="preserve"> </w:t>
            </w:r>
            <w:r>
              <w:t>Victoria.</w:t>
            </w:r>
            <w:r w:rsidR="00C316ED">
              <w:t xml:space="preserve"> </w:t>
            </w:r>
            <w:r>
              <w:t>This</w:t>
            </w:r>
            <w:r w:rsidR="00C316ED">
              <w:t xml:space="preserve"> </w:t>
            </w:r>
            <w:r>
              <w:t>is</w:t>
            </w:r>
            <w:r w:rsidR="00C316ED">
              <w:t xml:space="preserve"> </w:t>
            </w:r>
            <w:r>
              <w:t>only</w:t>
            </w:r>
            <w:r w:rsidR="00C316ED">
              <w:t xml:space="preserve"> </w:t>
            </w:r>
            <w:r>
              <w:t>the</w:t>
            </w:r>
            <w:r w:rsidR="00C316ED">
              <w:t xml:space="preserve"> </w:t>
            </w:r>
            <w:r>
              <w:t>fifth</w:t>
            </w:r>
            <w:r w:rsidR="00C316ED">
              <w:t xml:space="preserve"> </w:t>
            </w:r>
            <w:r>
              <w:t>time</w:t>
            </w:r>
            <w:r w:rsidR="00C316ED">
              <w:t xml:space="preserve"> </w:t>
            </w:r>
            <w:r>
              <w:t>in</w:t>
            </w:r>
            <w:r w:rsidR="00C316ED">
              <w:t xml:space="preserve"> </w:t>
            </w:r>
            <w:r>
              <w:t>Victoria</w:t>
            </w:r>
            <w:r w:rsidR="00C316ED">
              <w:t xml:space="preserve"> </w:t>
            </w:r>
            <w:r>
              <w:t>that</w:t>
            </w:r>
            <w:r w:rsidR="00C316ED">
              <w:t xml:space="preserve"> </w:t>
            </w:r>
            <w:r>
              <w:t>Traditional</w:t>
            </w:r>
            <w:r w:rsidR="00C316ED">
              <w:t xml:space="preserve"> </w:t>
            </w:r>
            <w:r>
              <w:t>Owners</w:t>
            </w:r>
            <w:r w:rsidR="00C316ED">
              <w:t xml:space="preserve"> </w:t>
            </w:r>
            <w:r>
              <w:t>have</w:t>
            </w:r>
            <w:r w:rsidR="00C316ED">
              <w:t xml:space="preserve"> </w:t>
            </w:r>
            <w:r>
              <w:t>been</w:t>
            </w:r>
            <w:r w:rsidR="00C316ED">
              <w:t xml:space="preserve"> </w:t>
            </w:r>
            <w:r>
              <w:t>successful</w:t>
            </w:r>
            <w:r w:rsidR="00C316ED">
              <w:t xml:space="preserve"> </w:t>
            </w:r>
            <w:r>
              <w:t>in</w:t>
            </w:r>
            <w:r w:rsidR="00C316ED">
              <w:t xml:space="preserve"> </w:t>
            </w:r>
            <w:r>
              <w:t>their</w:t>
            </w:r>
            <w:r w:rsidR="00C316ED">
              <w:t xml:space="preserve"> </w:t>
            </w:r>
            <w:r>
              <w:t>application</w:t>
            </w:r>
            <w:r w:rsidR="00C316ED">
              <w:t xml:space="preserve"> </w:t>
            </w:r>
            <w:r>
              <w:t>for</w:t>
            </w:r>
            <w:r w:rsidR="00C316ED">
              <w:t xml:space="preserve"> </w:t>
            </w:r>
            <w:r>
              <w:t>Native</w:t>
            </w:r>
            <w:r w:rsidR="00C316ED">
              <w:t xml:space="preserve"> </w:t>
            </w:r>
            <w:r>
              <w:t>Title</w:t>
            </w:r>
            <w:r w:rsidR="00C316ED">
              <w:t xml:space="preserve"> </w:t>
            </w:r>
            <w:r>
              <w:t>recognition.</w:t>
            </w:r>
            <w:r w:rsidR="00C316ED">
              <w:t xml:space="preserve"> </w:t>
            </w:r>
            <w:r>
              <w:t>This</w:t>
            </w:r>
            <w:r w:rsidR="00C316ED">
              <w:t xml:space="preserve"> </w:t>
            </w:r>
            <w:r>
              <w:t>Native</w:t>
            </w:r>
            <w:r w:rsidR="00C316ED">
              <w:t xml:space="preserve"> </w:t>
            </w:r>
            <w:r>
              <w:t>Title</w:t>
            </w:r>
            <w:r w:rsidR="00C316ED">
              <w:t xml:space="preserve"> </w:t>
            </w:r>
            <w:r>
              <w:t>decision</w:t>
            </w:r>
            <w:r w:rsidR="00C316ED">
              <w:t xml:space="preserve"> </w:t>
            </w:r>
            <w:r>
              <w:t>recognises</w:t>
            </w:r>
            <w:r w:rsidR="00C316ED">
              <w:t xml:space="preserve"> </w:t>
            </w:r>
            <w:r>
              <w:t>the</w:t>
            </w:r>
            <w:r w:rsidR="00C316ED">
              <w:t xml:space="preserve"> </w:t>
            </w:r>
            <w:r>
              <w:t>Eastern</w:t>
            </w:r>
            <w:r w:rsidR="00C316ED">
              <w:t xml:space="preserve"> </w:t>
            </w:r>
            <w:r>
              <w:t>Maar</w:t>
            </w:r>
            <w:r w:rsidR="00C316ED">
              <w:t xml:space="preserve"> </w:t>
            </w:r>
            <w:r>
              <w:t>people’s</w:t>
            </w:r>
            <w:r w:rsidR="00C316ED">
              <w:t xml:space="preserve"> </w:t>
            </w:r>
            <w:r>
              <w:t>deep</w:t>
            </w:r>
            <w:r w:rsidR="00C316ED">
              <w:t xml:space="preserve"> </w:t>
            </w:r>
            <w:r>
              <w:t>and</w:t>
            </w:r>
            <w:r w:rsidR="00C316ED">
              <w:t xml:space="preserve"> </w:t>
            </w:r>
            <w:r>
              <w:t>ongoing</w:t>
            </w:r>
            <w:r w:rsidR="00C316ED">
              <w:t xml:space="preserve"> </w:t>
            </w:r>
            <w:r>
              <w:t>connection</w:t>
            </w:r>
            <w:r w:rsidR="00C316ED">
              <w:t xml:space="preserve"> </w:t>
            </w:r>
            <w:r>
              <w:t>to</w:t>
            </w:r>
            <w:r w:rsidR="00C316ED">
              <w:t xml:space="preserve"> </w:t>
            </w:r>
            <w:r>
              <w:t>their</w:t>
            </w:r>
            <w:r w:rsidR="00C316ED">
              <w:t xml:space="preserve"> </w:t>
            </w:r>
            <w:r>
              <w:t>Country</w:t>
            </w:r>
            <w:r w:rsidR="00C316ED">
              <w:t xml:space="preserve"> </w:t>
            </w:r>
            <w:r>
              <w:t>and</w:t>
            </w:r>
            <w:r w:rsidR="00C316ED">
              <w:t xml:space="preserve"> </w:t>
            </w:r>
            <w:r>
              <w:t>is</w:t>
            </w:r>
            <w:r w:rsidR="00C316ED">
              <w:t xml:space="preserve"> </w:t>
            </w:r>
            <w:r>
              <w:t>an</w:t>
            </w:r>
            <w:r w:rsidR="00C316ED">
              <w:t xml:space="preserve"> </w:t>
            </w:r>
            <w:r>
              <w:t>important</w:t>
            </w:r>
            <w:r w:rsidR="00C316ED">
              <w:t xml:space="preserve"> </w:t>
            </w:r>
            <w:r>
              <w:t>step</w:t>
            </w:r>
            <w:r w:rsidR="00C316ED">
              <w:t xml:space="preserve"> </w:t>
            </w:r>
            <w:r>
              <w:t>towards</w:t>
            </w:r>
            <w:r w:rsidR="00C316ED">
              <w:t xml:space="preserve"> </w:t>
            </w:r>
            <w:r>
              <w:t>progressing</w:t>
            </w:r>
            <w:r w:rsidR="00C316ED">
              <w:t xml:space="preserve"> </w:t>
            </w:r>
            <w:r>
              <w:t>their</w:t>
            </w:r>
            <w:r w:rsidR="00C316ED">
              <w:t xml:space="preserve"> </w:t>
            </w:r>
            <w:r>
              <w:t>self-determination.</w:t>
            </w:r>
            <w:r w:rsidR="00C316ED">
              <w:t xml:space="preserve"> </w:t>
            </w:r>
          </w:p>
          <w:p w14:paraId="41CB87CC" w14:textId="33E69876" w:rsidR="002E1D3C" w:rsidRDefault="007D671F" w:rsidP="00693843">
            <w:pPr>
              <w:pStyle w:val="TableCopy"/>
            </w:pPr>
            <w:r>
              <w:t>The</w:t>
            </w:r>
            <w:r w:rsidR="00C316ED">
              <w:t xml:space="preserve"> </w:t>
            </w:r>
            <w:r>
              <w:t>department</w:t>
            </w:r>
            <w:r w:rsidR="00C316ED">
              <w:t xml:space="preserve"> </w:t>
            </w:r>
            <w:r>
              <w:t>supported</w:t>
            </w:r>
            <w:r w:rsidR="00C316ED">
              <w:t xml:space="preserve"> </w:t>
            </w:r>
            <w:r>
              <w:t>the</w:t>
            </w:r>
            <w:r w:rsidR="00C316ED">
              <w:t xml:space="preserve"> </w:t>
            </w:r>
            <w:r>
              <w:t>state</w:t>
            </w:r>
            <w:r w:rsidR="00C316ED">
              <w:t xml:space="preserve"> </w:t>
            </w:r>
            <w:r>
              <w:t>in</w:t>
            </w:r>
            <w:r w:rsidR="00C316ED">
              <w:t xml:space="preserve"> </w:t>
            </w:r>
            <w:r>
              <w:t>the</w:t>
            </w:r>
            <w:r w:rsidR="00C316ED">
              <w:t xml:space="preserve"> </w:t>
            </w:r>
            <w:r>
              <w:t>successful</w:t>
            </w:r>
            <w:r w:rsidR="00C316ED">
              <w:t xml:space="preserve"> </w:t>
            </w:r>
            <w:r>
              <w:t>negotiation</w:t>
            </w:r>
            <w:r w:rsidR="00C316ED">
              <w:t xml:space="preserve"> </w:t>
            </w:r>
            <w:r>
              <w:t>of</w:t>
            </w:r>
            <w:r w:rsidR="00C316ED">
              <w:t xml:space="preserve"> </w:t>
            </w:r>
            <w:r>
              <w:t>the</w:t>
            </w:r>
            <w:r w:rsidR="00C316ED">
              <w:t xml:space="preserve"> </w:t>
            </w:r>
            <w:proofErr w:type="spellStart"/>
            <w:r>
              <w:t>Wotjobaluk</w:t>
            </w:r>
            <w:proofErr w:type="spellEnd"/>
            <w:r w:rsidR="00C316ED">
              <w:t xml:space="preserve"> </w:t>
            </w:r>
            <w:r>
              <w:t>Recognition</w:t>
            </w:r>
            <w:r w:rsidR="00C316ED">
              <w:t xml:space="preserve"> </w:t>
            </w:r>
            <w:r>
              <w:t>and</w:t>
            </w:r>
            <w:r w:rsidR="00C316ED">
              <w:t xml:space="preserve"> </w:t>
            </w:r>
            <w:r>
              <w:t>Settlement</w:t>
            </w:r>
            <w:r w:rsidR="00C316ED">
              <w:t xml:space="preserve"> </w:t>
            </w:r>
            <w:r>
              <w:t>Agreement</w:t>
            </w:r>
            <w:r w:rsidR="00C316ED">
              <w:t xml:space="preserve"> </w:t>
            </w:r>
            <w:r>
              <w:t>(RSA),</w:t>
            </w:r>
            <w:r w:rsidR="00C316ED">
              <w:t xml:space="preserve"> </w:t>
            </w:r>
            <w:r>
              <w:t>where</w:t>
            </w:r>
            <w:r w:rsidR="00C316ED">
              <w:t xml:space="preserve"> </w:t>
            </w:r>
            <w:r>
              <w:t>the</w:t>
            </w:r>
            <w:r w:rsidR="00C316ED">
              <w:t xml:space="preserve"> </w:t>
            </w:r>
            <w:r>
              <w:t>Victorian</w:t>
            </w:r>
            <w:r w:rsidR="00C316ED">
              <w:t xml:space="preserve"> </w:t>
            </w:r>
            <w:r>
              <w:t>Government</w:t>
            </w:r>
            <w:r w:rsidR="00C316ED">
              <w:t xml:space="preserve"> </w:t>
            </w:r>
            <w:r>
              <w:t>and</w:t>
            </w:r>
            <w:r w:rsidR="00C316ED">
              <w:t xml:space="preserve"> </w:t>
            </w:r>
            <w:r>
              <w:t>the</w:t>
            </w:r>
            <w:r w:rsidR="00C316ED">
              <w:t xml:space="preserve"> </w:t>
            </w:r>
            <w:proofErr w:type="spellStart"/>
            <w:r>
              <w:t>Barengi</w:t>
            </w:r>
            <w:proofErr w:type="spellEnd"/>
            <w:r w:rsidR="00C316ED">
              <w:t xml:space="preserve"> </w:t>
            </w:r>
            <w:proofErr w:type="spellStart"/>
            <w:r>
              <w:t>Gadjin</w:t>
            </w:r>
            <w:proofErr w:type="spellEnd"/>
            <w:r w:rsidR="00C316ED">
              <w:t xml:space="preserve"> </w:t>
            </w:r>
            <w:r>
              <w:t>Land</w:t>
            </w:r>
            <w:r w:rsidR="00C316ED">
              <w:t xml:space="preserve"> </w:t>
            </w:r>
            <w:r>
              <w:t>Council</w:t>
            </w:r>
            <w:r w:rsidR="00C316ED">
              <w:t xml:space="preserve"> </w:t>
            </w:r>
            <w:r>
              <w:t>took</w:t>
            </w:r>
            <w:r w:rsidR="00C316ED">
              <w:t xml:space="preserve"> </w:t>
            </w:r>
            <w:r>
              <w:t>another</w:t>
            </w:r>
            <w:r w:rsidR="00C316ED">
              <w:t xml:space="preserve"> </w:t>
            </w:r>
            <w:r>
              <w:t>step</w:t>
            </w:r>
            <w:r w:rsidR="00C316ED">
              <w:t xml:space="preserve"> </w:t>
            </w:r>
            <w:r>
              <w:t>towards</w:t>
            </w:r>
            <w:r w:rsidR="00C316ED">
              <w:t xml:space="preserve"> </w:t>
            </w:r>
            <w:r>
              <w:t>Aboriginal</w:t>
            </w:r>
            <w:r w:rsidR="00C316ED">
              <w:t xml:space="preserve"> </w:t>
            </w:r>
            <w:r>
              <w:t>self-determination</w:t>
            </w:r>
            <w:r w:rsidR="00C316ED">
              <w:t xml:space="preserve"> </w:t>
            </w:r>
            <w:r>
              <w:t>by</w:t>
            </w:r>
            <w:r w:rsidR="00C316ED">
              <w:t xml:space="preserve"> </w:t>
            </w:r>
            <w:r>
              <w:t>signing</w:t>
            </w:r>
            <w:r w:rsidR="00C316ED">
              <w:t xml:space="preserve"> </w:t>
            </w:r>
            <w:r>
              <w:t>an</w:t>
            </w:r>
            <w:r w:rsidR="00C316ED">
              <w:t xml:space="preserve"> </w:t>
            </w:r>
            <w:r>
              <w:t>RSA</w:t>
            </w:r>
            <w:r w:rsidR="00C316ED">
              <w:t xml:space="preserve"> </w:t>
            </w:r>
            <w:r>
              <w:t>with</w:t>
            </w:r>
            <w:r w:rsidR="00C316ED">
              <w:t xml:space="preserve"> </w:t>
            </w:r>
            <w:r>
              <w:t>the</w:t>
            </w:r>
            <w:r w:rsidR="00C316ED">
              <w:t xml:space="preserve"> </w:t>
            </w:r>
            <w:r>
              <w:t>state</w:t>
            </w:r>
            <w:r w:rsidR="00C316ED">
              <w:t xml:space="preserve"> </w:t>
            </w:r>
            <w:r>
              <w:t>that</w:t>
            </w:r>
            <w:r w:rsidR="00C316ED">
              <w:t xml:space="preserve"> </w:t>
            </w:r>
            <w:r>
              <w:t>commenced</w:t>
            </w:r>
            <w:r w:rsidR="00C316ED">
              <w:t xml:space="preserve"> </w:t>
            </w:r>
            <w:r>
              <w:t>in</w:t>
            </w:r>
            <w:r w:rsidR="00C316ED">
              <w:t xml:space="preserve"> </w:t>
            </w:r>
            <w:r>
              <w:t>December</w:t>
            </w:r>
            <w:r w:rsidR="00C316ED">
              <w:t xml:space="preserve"> </w:t>
            </w:r>
            <w:r>
              <w:t>2022.</w:t>
            </w:r>
            <w:r w:rsidR="00C316ED">
              <w:t xml:space="preserve"> </w:t>
            </w:r>
            <w:r>
              <w:t>The</w:t>
            </w:r>
            <w:r w:rsidR="00C316ED">
              <w:t xml:space="preserve"> </w:t>
            </w:r>
            <w:r>
              <w:t>land</w:t>
            </w:r>
            <w:r w:rsidR="00C316ED">
              <w:t xml:space="preserve"> </w:t>
            </w:r>
            <w:r>
              <w:t>council,</w:t>
            </w:r>
            <w:r w:rsidR="00C316ED">
              <w:t xml:space="preserve"> </w:t>
            </w:r>
            <w:r>
              <w:t>acting</w:t>
            </w:r>
            <w:r w:rsidR="00C316ED">
              <w:t xml:space="preserve"> </w:t>
            </w:r>
            <w:r>
              <w:t>on</w:t>
            </w:r>
            <w:r w:rsidR="00C316ED">
              <w:t xml:space="preserve"> </w:t>
            </w:r>
            <w:r>
              <w:t>behalf</w:t>
            </w:r>
            <w:r w:rsidR="00C316ED">
              <w:t xml:space="preserve"> </w:t>
            </w:r>
            <w:r>
              <w:t>of</w:t>
            </w:r>
            <w:r w:rsidR="00C316ED">
              <w:t xml:space="preserve"> </w:t>
            </w:r>
            <w:r>
              <w:t>the</w:t>
            </w:r>
            <w:r w:rsidR="00C316ED">
              <w:t xml:space="preserve"> </w:t>
            </w:r>
            <w:proofErr w:type="spellStart"/>
            <w:r>
              <w:t>Wotjobaluk</w:t>
            </w:r>
            <w:proofErr w:type="spellEnd"/>
            <w:r>
              <w:t>,</w:t>
            </w:r>
            <w:r w:rsidR="00C316ED">
              <w:t xml:space="preserve"> </w:t>
            </w:r>
            <w:proofErr w:type="spellStart"/>
            <w:r>
              <w:t>Jaadwa</w:t>
            </w:r>
            <w:proofErr w:type="spellEnd"/>
            <w:r>
              <w:t>,</w:t>
            </w:r>
            <w:r w:rsidR="00C316ED">
              <w:t xml:space="preserve"> </w:t>
            </w:r>
            <w:proofErr w:type="spellStart"/>
            <w:r>
              <w:t>Jadawadjali</w:t>
            </w:r>
            <w:proofErr w:type="spellEnd"/>
            <w:r>
              <w:t>,</w:t>
            </w:r>
            <w:r w:rsidR="00C316ED">
              <w:t xml:space="preserve"> </w:t>
            </w:r>
            <w:proofErr w:type="spellStart"/>
            <w:r>
              <w:t>Wergaia</w:t>
            </w:r>
            <w:proofErr w:type="spellEnd"/>
            <w:r w:rsidR="00C316ED">
              <w:t xml:space="preserve"> </w:t>
            </w:r>
            <w:r>
              <w:t>and</w:t>
            </w:r>
            <w:r w:rsidR="00C316ED">
              <w:t xml:space="preserve"> </w:t>
            </w:r>
            <w:proofErr w:type="spellStart"/>
            <w:r>
              <w:t>Jupagulk</w:t>
            </w:r>
            <w:proofErr w:type="spellEnd"/>
            <w:r w:rsidR="00C316ED">
              <w:t xml:space="preserve"> </w:t>
            </w:r>
            <w:r>
              <w:t>peoples</w:t>
            </w:r>
            <w:r w:rsidR="00C316ED">
              <w:t xml:space="preserve"> </w:t>
            </w:r>
            <w:r>
              <w:t>(</w:t>
            </w:r>
            <w:proofErr w:type="spellStart"/>
            <w:r>
              <w:t>Wotjobaluk</w:t>
            </w:r>
            <w:proofErr w:type="spellEnd"/>
            <w:r w:rsidR="00C316ED">
              <w:t xml:space="preserve"> </w:t>
            </w:r>
            <w:r>
              <w:t>Peoples),</w:t>
            </w:r>
            <w:r w:rsidR="00C316ED">
              <w:t xml:space="preserve"> </w:t>
            </w:r>
            <w:r>
              <w:t>have</w:t>
            </w:r>
            <w:r w:rsidR="00C316ED">
              <w:t xml:space="preserve"> </w:t>
            </w:r>
            <w:r>
              <w:t>been</w:t>
            </w:r>
            <w:r w:rsidR="00C316ED">
              <w:t xml:space="preserve"> </w:t>
            </w:r>
            <w:r>
              <w:t>negotiating</w:t>
            </w:r>
            <w:r w:rsidR="00C316ED">
              <w:t xml:space="preserve"> </w:t>
            </w:r>
            <w:r>
              <w:t>the</w:t>
            </w:r>
            <w:r w:rsidR="00C316ED">
              <w:t xml:space="preserve"> </w:t>
            </w:r>
            <w:r>
              <w:t>RSA</w:t>
            </w:r>
            <w:r w:rsidR="00C316ED">
              <w:rPr>
                <w:rFonts w:ascii="Cambria" w:hAnsi="Cambria" w:cs="Cambria"/>
              </w:rPr>
              <w:t xml:space="preserve"> </w:t>
            </w:r>
            <w:r>
              <w:t>with</w:t>
            </w:r>
            <w:r w:rsidR="00C316ED">
              <w:t xml:space="preserve"> </w:t>
            </w:r>
            <w:r>
              <w:t>the</w:t>
            </w:r>
            <w:r w:rsidR="00C316ED">
              <w:t xml:space="preserve"> </w:t>
            </w:r>
            <w:r>
              <w:t>Victorian</w:t>
            </w:r>
            <w:r w:rsidR="00C316ED">
              <w:t xml:space="preserve"> </w:t>
            </w:r>
            <w:r>
              <w:t>Government</w:t>
            </w:r>
            <w:r w:rsidR="00C316ED">
              <w:t xml:space="preserve"> </w:t>
            </w:r>
            <w:r>
              <w:t>for</w:t>
            </w:r>
            <w:r w:rsidR="00C316ED">
              <w:t xml:space="preserve"> </w:t>
            </w:r>
            <w:r>
              <w:t>several</w:t>
            </w:r>
            <w:r w:rsidR="00C316ED">
              <w:t xml:space="preserve"> </w:t>
            </w:r>
            <w:r>
              <w:t>years.</w:t>
            </w:r>
            <w:r w:rsidR="00C316ED">
              <w:t xml:space="preserve"> </w:t>
            </w:r>
            <w:r>
              <w:t>This</w:t>
            </w:r>
            <w:r w:rsidR="00C316ED">
              <w:t xml:space="preserve"> </w:t>
            </w:r>
            <w:r>
              <w:t>agreement</w:t>
            </w:r>
            <w:r w:rsidR="00C316ED">
              <w:t xml:space="preserve"> </w:t>
            </w:r>
            <w:r>
              <w:t>recognises</w:t>
            </w:r>
            <w:r w:rsidR="00C316ED">
              <w:t xml:space="preserve"> </w:t>
            </w:r>
            <w:r>
              <w:t>the</w:t>
            </w:r>
            <w:r w:rsidR="00C316ED">
              <w:t xml:space="preserve"> </w:t>
            </w:r>
            <w:proofErr w:type="spellStart"/>
            <w:r>
              <w:t>Wotjobaluk</w:t>
            </w:r>
            <w:proofErr w:type="spellEnd"/>
            <w:r w:rsidR="00C316ED">
              <w:t xml:space="preserve"> </w:t>
            </w:r>
            <w:r>
              <w:t>peoples’</w:t>
            </w:r>
            <w:r w:rsidR="00C316ED">
              <w:t xml:space="preserve"> </w:t>
            </w:r>
            <w:r>
              <w:t>ongoing</w:t>
            </w:r>
            <w:r w:rsidR="00C316ED">
              <w:t xml:space="preserve"> </w:t>
            </w:r>
            <w:r>
              <w:t>connection</w:t>
            </w:r>
            <w:r w:rsidR="00C316ED">
              <w:t xml:space="preserve"> </w:t>
            </w:r>
            <w:r>
              <w:t>to</w:t>
            </w:r>
            <w:r w:rsidR="00C316ED">
              <w:t xml:space="preserve"> </w:t>
            </w:r>
            <w:r>
              <w:t>their</w:t>
            </w:r>
            <w:r w:rsidR="00C316ED">
              <w:t xml:space="preserve"> </w:t>
            </w:r>
            <w:r>
              <w:t>Country.</w:t>
            </w:r>
            <w:r w:rsidR="00C316ED">
              <w:t xml:space="preserve"> </w:t>
            </w:r>
            <w:r>
              <w:t>There</w:t>
            </w:r>
            <w:r w:rsidR="00C316ED">
              <w:t xml:space="preserve"> </w:t>
            </w:r>
            <w:r>
              <w:t>is</w:t>
            </w:r>
            <w:r w:rsidR="00C316ED">
              <w:t xml:space="preserve"> </w:t>
            </w:r>
            <w:r>
              <w:t>approximately</w:t>
            </w:r>
            <w:r w:rsidR="00C316ED">
              <w:t xml:space="preserve"> </w:t>
            </w:r>
            <w:r>
              <w:t>10,540</w:t>
            </w:r>
            <w:r w:rsidR="00C316ED">
              <w:t xml:space="preserve"> </w:t>
            </w:r>
            <w:r>
              <w:t>square</w:t>
            </w:r>
            <w:r w:rsidR="00C316ED">
              <w:t xml:space="preserve"> </w:t>
            </w:r>
            <w:r>
              <w:t>kilometres</w:t>
            </w:r>
            <w:r w:rsidR="00C316ED">
              <w:t xml:space="preserve"> </w:t>
            </w:r>
            <w:r>
              <w:t>of</w:t>
            </w:r>
            <w:r w:rsidR="00C316ED">
              <w:rPr>
                <w:rFonts w:ascii="Cambria" w:hAnsi="Cambria" w:cs="Cambria"/>
              </w:rPr>
              <w:t xml:space="preserve"> </w:t>
            </w:r>
            <w:r>
              <w:t>public</w:t>
            </w:r>
            <w:r w:rsidR="00C316ED">
              <w:t xml:space="preserve"> </w:t>
            </w:r>
            <w:r>
              <w:t>land</w:t>
            </w:r>
            <w:r w:rsidR="00C316ED">
              <w:t xml:space="preserve"> </w:t>
            </w:r>
            <w:r>
              <w:t>included</w:t>
            </w:r>
            <w:r w:rsidR="00C316ED">
              <w:t xml:space="preserve"> </w:t>
            </w:r>
            <w:r>
              <w:t>in</w:t>
            </w:r>
            <w:r w:rsidR="00C316ED">
              <w:t xml:space="preserve"> </w:t>
            </w:r>
            <w:r>
              <w:t>the</w:t>
            </w:r>
            <w:r w:rsidR="00C316ED">
              <w:t xml:space="preserve"> </w:t>
            </w:r>
            <w:r>
              <w:t>agreement</w:t>
            </w:r>
            <w:r w:rsidR="00C316ED">
              <w:t xml:space="preserve"> </w:t>
            </w:r>
            <w:r>
              <w:t>area,</w:t>
            </w:r>
            <w:r w:rsidR="00C316ED">
              <w:t xml:space="preserve"> </w:t>
            </w:r>
            <w:r>
              <w:t>which</w:t>
            </w:r>
            <w:r w:rsidR="00C316ED">
              <w:t xml:space="preserve"> </w:t>
            </w:r>
            <w:r>
              <w:t>spans</w:t>
            </w:r>
            <w:r w:rsidR="00C316ED">
              <w:t xml:space="preserve"> </w:t>
            </w:r>
            <w:r>
              <w:t>from</w:t>
            </w:r>
            <w:r w:rsidR="00C316ED">
              <w:t xml:space="preserve"> </w:t>
            </w:r>
            <w:r>
              <w:t>Ararat</w:t>
            </w:r>
            <w:r w:rsidR="00C316ED">
              <w:t xml:space="preserve"> </w:t>
            </w:r>
            <w:r>
              <w:t>north</w:t>
            </w:r>
            <w:r w:rsidR="00C316ED">
              <w:t xml:space="preserve"> </w:t>
            </w:r>
            <w:r>
              <w:t>to</w:t>
            </w:r>
            <w:r w:rsidR="00C316ED">
              <w:t xml:space="preserve"> </w:t>
            </w:r>
            <w:proofErr w:type="spellStart"/>
            <w:r>
              <w:t>Ouyen</w:t>
            </w:r>
            <w:proofErr w:type="spellEnd"/>
            <w:r>
              <w:t>,</w:t>
            </w:r>
            <w:r w:rsidR="00C316ED">
              <w:t xml:space="preserve"> </w:t>
            </w:r>
            <w:r>
              <w:t>and</w:t>
            </w:r>
            <w:r w:rsidR="00C316ED">
              <w:t xml:space="preserve"> </w:t>
            </w:r>
            <w:r>
              <w:t>then</w:t>
            </w:r>
            <w:r w:rsidR="00C316ED">
              <w:t xml:space="preserve"> </w:t>
            </w:r>
            <w:r>
              <w:t>across</w:t>
            </w:r>
            <w:r w:rsidR="00C316ED">
              <w:t xml:space="preserve"> </w:t>
            </w:r>
            <w:r>
              <w:t>to</w:t>
            </w:r>
            <w:r w:rsidR="00C316ED">
              <w:t xml:space="preserve"> </w:t>
            </w:r>
            <w:r>
              <w:t>the</w:t>
            </w:r>
            <w:r w:rsidR="00C316ED">
              <w:t xml:space="preserve"> </w:t>
            </w:r>
            <w:r>
              <w:t>South</w:t>
            </w:r>
            <w:r w:rsidR="00C316ED">
              <w:t xml:space="preserve"> </w:t>
            </w:r>
            <w:r>
              <w:t>Australian</w:t>
            </w:r>
            <w:r w:rsidR="00C316ED">
              <w:t xml:space="preserve"> </w:t>
            </w:r>
            <w:r>
              <w:t>border.</w:t>
            </w:r>
            <w:r w:rsidR="00C316ED">
              <w:t xml:space="preserve"> </w:t>
            </w:r>
            <w:r>
              <w:t>This</w:t>
            </w:r>
            <w:r w:rsidR="00C316ED">
              <w:t xml:space="preserve"> </w:t>
            </w:r>
            <w:r>
              <w:t>is</w:t>
            </w:r>
            <w:r w:rsidR="00C316ED">
              <w:t xml:space="preserve"> </w:t>
            </w:r>
            <w:r>
              <w:t>only</w:t>
            </w:r>
            <w:r w:rsidR="00C316ED">
              <w:t xml:space="preserve"> </w:t>
            </w:r>
            <w:r>
              <w:t>the</w:t>
            </w:r>
            <w:r w:rsidR="00C316ED">
              <w:t xml:space="preserve"> </w:t>
            </w:r>
            <w:r>
              <w:t>fourth</w:t>
            </w:r>
            <w:r w:rsidR="00C316ED">
              <w:t xml:space="preserve"> </w:t>
            </w:r>
            <w:r>
              <w:t>such</w:t>
            </w:r>
            <w:r w:rsidR="00C316ED">
              <w:t xml:space="preserve"> </w:t>
            </w:r>
            <w:r>
              <w:t>agreement</w:t>
            </w:r>
            <w:r w:rsidR="00C316ED">
              <w:t xml:space="preserve"> </w:t>
            </w:r>
            <w:r>
              <w:t>in</w:t>
            </w:r>
            <w:r w:rsidR="00C316ED">
              <w:t xml:space="preserve"> </w:t>
            </w:r>
            <w:r>
              <w:t>place,</w:t>
            </w:r>
            <w:r w:rsidR="00C316ED">
              <w:t xml:space="preserve"> </w:t>
            </w:r>
            <w:r>
              <w:t>after</w:t>
            </w:r>
            <w:r w:rsidR="00C316ED">
              <w:t xml:space="preserve"> </w:t>
            </w:r>
            <w:r>
              <w:t>the</w:t>
            </w:r>
            <w:r w:rsidR="00C316ED">
              <w:t xml:space="preserve"> </w:t>
            </w:r>
            <w:proofErr w:type="spellStart"/>
            <w:r>
              <w:t>Gunaikurnai</w:t>
            </w:r>
            <w:proofErr w:type="spellEnd"/>
            <w:r w:rsidR="00C316ED">
              <w:t xml:space="preserve"> </w:t>
            </w:r>
            <w:r>
              <w:t>(2010),</w:t>
            </w:r>
            <w:r w:rsidR="00C316ED">
              <w:t xml:space="preserve"> </w:t>
            </w:r>
            <w:proofErr w:type="spellStart"/>
            <w:r>
              <w:t>Dja</w:t>
            </w:r>
            <w:proofErr w:type="spellEnd"/>
            <w:r w:rsidR="00C316ED">
              <w:t xml:space="preserve"> </w:t>
            </w:r>
            <w:proofErr w:type="spellStart"/>
            <w:r>
              <w:t>Dja</w:t>
            </w:r>
            <w:proofErr w:type="spellEnd"/>
            <w:r w:rsidR="00C316ED">
              <w:t xml:space="preserve"> </w:t>
            </w:r>
            <w:r>
              <w:t>Wurrung</w:t>
            </w:r>
            <w:r w:rsidR="00C316ED">
              <w:t xml:space="preserve"> </w:t>
            </w:r>
            <w:r>
              <w:t>(2013)</w:t>
            </w:r>
            <w:r w:rsidR="00C316ED">
              <w:t xml:space="preserve"> </w:t>
            </w:r>
            <w:r>
              <w:t>and</w:t>
            </w:r>
            <w:r w:rsidR="00C316ED">
              <w:t xml:space="preserve"> </w:t>
            </w:r>
            <w:proofErr w:type="spellStart"/>
            <w:r>
              <w:t>Taungurung</w:t>
            </w:r>
            <w:proofErr w:type="spellEnd"/>
            <w:r w:rsidR="00C316ED">
              <w:t xml:space="preserve"> </w:t>
            </w:r>
            <w:r>
              <w:t>(2018)</w:t>
            </w:r>
            <w:r w:rsidR="00C316ED">
              <w:t xml:space="preserve"> </w:t>
            </w:r>
            <w:r>
              <w:t>Peoples</w:t>
            </w:r>
            <w:r w:rsidR="00C316ED">
              <w:t xml:space="preserve"> </w:t>
            </w:r>
            <w:r>
              <w:t>RSAs.</w:t>
            </w:r>
          </w:p>
        </w:tc>
      </w:tr>
      <w:tr w:rsidR="002E1D3C" w14:paraId="61AD1901" w14:textId="77777777" w:rsidTr="00F862D3">
        <w:trPr>
          <w:cantSplit/>
        </w:trPr>
        <w:tc>
          <w:tcPr>
            <w:tcW w:w="1696" w:type="dxa"/>
          </w:tcPr>
          <w:p w14:paraId="0EC74BAC" w14:textId="7C66CECD" w:rsidR="002E1D3C" w:rsidRDefault="007D671F" w:rsidP="00693843">
            <w:pPr>
              <w:pStyle w:val="TableCopy"/>
            </w:pPr>
            <w:r>
              <w:lastRenderedPageBreak/>
              <w:t>Victoria’s</w:t>
            </w:r>
            <w:r w:rsidR="00C316ED">
              <w:t xml:space="preserve"> </w:t>
            </w:r>
            <w:r>
              <w:t>Great</w:t>
            </w:r>
            <w:r w:rsidR="00C316ED">
              <w:t xml:space="preserve"> </w:t>
            </w:r>
            <w:r>
              <w:t>Outdoors</w:t>
            </w:r>
          </w:p>
        </w:tc>
        <w:tc>
          <w:tcPr>
            <w:tcW w:w="8080" w:type="dxa"/>
          </w:tcPr>
          <w:p w14:paraId="0EAEADA6" w14:textId="32E9FD7E" w:rsidR="002E1D3C" w:rsidRDefault="007D671F" w:rsidP="00693843">
            <w:pPr>
              <w:pStyle w:val="TableCopy"/>
            </w:pPr>
            <w:r>
              <w:t>As</w:t>
            </w:r>
            <w:r w:rsidR="00C316ED">
              <w:t xml:space="preserve"> </w:t>
            </w:r>
            <w:proofErr w:type="gramStart"/>
            <w:r>
              <w:t>at</w:t>
            </w:r>
            <w:proofErr w:type="gramEnd"/>
            <w:r w:rsidR="00C316ED">
              <w:t xml:space="preserve"> </w:t>
            </w:r>
            <w:r>
              <w:t>30</w:t>
            </w:r>
            <w:r w:rsidR="00C316ED">
              <w:t xml:space="preserve"> </w:t>
            </w:r>
            <w:r>
              <w:t>June</w:t>
            </w:r>
            <w:r w:rsidR="00C316ED">
              <w:t xml:space="preserve"> </w:t>
            </w:r>
            <w:r>
              <w:t>2023,</w:t>
            </w:r>
            <w:r w:rsidR="00C316ED">
              <w:t xml:space="preserve"> </w:t>
            </w:r>
            <w:r>
              <w:t>the</w:t>
            </w:r>
            <w:r w:rsidR="00C316ED">
              <w:t xml:space="preserve"> </w:t>
            </w:r>
            <w:r>
              <w:t>Victorian</w:t>
            </w:r>
            <w:r w:rsidR="00C316ED">
              <w:t xml:space="preserve"> </w:t>
            </w:r>
            <w:r>
              <w:t>Great</w:t>
            </w:r>
            <w:r w:rsidR="00C316ED">
              <w:t xml:space="preserve"> </w:t>
            </w:r>
            <w:r>
              <w:t>Outdoors</w:t>
            </w:r>
            <w:r w:rsidR="00C316ED">
              <w:t xml:space="preserve"> </w:t>
            </w:r>
            <w:r>
              <w:t>program</w:t>
            </w:r>
            <w:r w:rsidR="00C316ED">
              <w:t xml:space="preserve"> </w:t>
            </w:r>
            <w:r>
              <w:t>has</w:t>
            </w:r>
            <w:r w:rsidR="00C316ED">
              <w:t xml:space="preserve"> </w:t>
            </w:r>
            <w:r>
              <w:t>delivered</w:t>
            </w:r>
            <w:r w:rsidR="00C316ED">
              <w:t xml:space="preserve"> </w:t>
            </w:r>
            <w:r>
              <w:t>the</w:t>
            </w:r>
            <w:r w:rsidR="00C316ED">
              <w:t xml:space="preserve"> </w:t>
            </w:r>
            <w:r>
              <w:t>following</w:t>
            </w:r>
            <w:r w:rsidR="00C316ED">
              <w:t xml:space="preserve"> </w:t>
            </w:r>
            <w:r>
              <w:t>over</w:t>
            </w:r>
            <w:r w:rsidR="00C316ED">
              <w:t xml:space="preserve"> </w:t>
            </w:r>
            <w:r>
              <w:t>the</w:t>
            </w:r>
            <w:r w:rsidR="00C316ED">
              <w:rPr>
                <w:rFonts w:ascii="Cambria" w:hAnsi="Cambria" w:cs="Cambria"/>
              </w:rPr>
              <w:t xml:space="preserve"> </w:t>
            </w:r>
            <w:r>
              <w:t>past</w:t>
            </w:r>
            <w:r w:rsidR="00C316ED">
              <w:t xml:space="preserve"> </w:t>
            </w:r>
            <w:r>
              <w:t>four</w:t>
            </w:r>
            <w:r w:rsidR="00C316ED">
              <w:t xml:space="preserve"> </w:t>
            </w:r>
            <w:r>
              <w:t>years:</w:t>
            </w:r>
          </w:p>
          <w:p w14:paraId="5E487A91" w14:textId="7B52E68F" w:rsidR="002E1D3C" w:rsidRDefault="007D671F" w:rsidP="00693843">
            <w:pPr>
              <w:pStyle w:val="TableBullet"/>
            </w:pPr>
            <w:r>
              <w:t>$12</w:t>
            </w:r>
            <w:r w:rsidR="00C316ED">
              <w:t xml:space="preserve"> </w:t>
            </w:r>
            <w:r>
              <w:t>million</w:t>
            </w:r>
            <w:r w:rsidR="00C316ED">
              <w:t xml:space="preserve"> </w:t>
            </w:r>
            <w:r>
              <w:t>in</w:t>
            </w:r>
            <w:r w:rsidR="00C316ED">
              <w:t xml:space="preserve"> </w:t>
            </w:r>
            <w:r>
              <w:t>reduced</w:t>
            </w:r>
            <w:r w:rsidR="00C316ED">
              <w:t xml:space="preserve"> </w:t>
            </w:r>
            <w:r>
              <w:t>camping</w:t>
            </w:r>
            <w:r w:rsidR="00C316ED">
              <w:t xml:space="preserve"> </w:t>
            </w:r>
            <w:r>
              <w:t>fees</w:t>
            </w:r>
            <w:r w:rsidR="00C316ED">
              <w:t xml:space="preserve"> </w:t>
            </w:r>
            <w:r>
              <w:t>in</w:t>
            </w:r>
            <w:r w:rsidR="00C316ED">
              <w:t xml:space="preserve"> </w:t>
            </w:r>
            <w:r>
              <w:t>state</w:t>
            </w:r>
            <w:r w:rsidR="00C316ED">
              <w:t xml:space="preserve"> </w:t>
            </w:r>
            <w:r>
              <w:t>and</w:t>
            </w:r>
            <w:r w:rsidR="00C316ED">
              <w:t xml:space="preserve"> </w:t>
            </w:r>
            <w:r>
              <w:t>national</w:t>
            </w:r>
            <w:r w:rsidR="00C316ED">
              <w:t xml:space="preserve"> </w:t>
            </w:r>
            <w:r>
              <w:t>parks</w:t>
            </w:r>
          </w:p>
          <w:p w14:paraId="1D92EE89" w14:textId="7A748CE0" w:rsidR="002E1D3C" w:rsidRDefault="007D671F" w:rsidP="00693843">
            <w:pPr>
              <w:pStyle w:val="TableBullet"/>
            </w:pPr>
            <w:r>
              <w:t>31</w:t>
            </w:r>
            <w:r w:rsidR="00C316ED">
              <w:t xml:space="preserve"> </w:t>
            </w:r>
            <w:r>
              <w:t>new</w:t>
            </w:r>
            <w:r w:rsidR="00C316ED">
              <w:t xml:space="preserve"> </w:t>
            </w:r>
            <w:r>
              <w:t>campgrounds</w:t>
            </w:r>
            <w:r w:rsidR="00C316ED">
              <w:t xml:space="preserve"> </w:t>
            </w:r>
            <w:r>
              <w:t>and</w:t>
            </w:r>
            <w:r w:rsidR="00C316ED">
              <w:t xml:space="preserve"> </w:t>
            </w:r>
            <w:r>
              <w:t>50</w:t>
            </w:r>
            <w:r w:rsidR="00C316ED">
              <w:t xml:space="preserve"> </w:t>
            </w:r>
            <w:r>
              <w:t>upgraded</w:t>
            </w:r>
            <w:r w:rsidR="00C316ED">
              <w:t xml:space="preserve"> </w:t>
            </w:r>
            <w:r>
              <w:t>campgrounds</w:t>
            </w:r>
            <w:r w:rsidR="00C316ED">
              <w:t xml:space="preserve"> </w:t>
            </w:r>
            <w:r>
              <w:t>and</w:t>
            </w:r>
            <w:r w:rsidR="00C316ED">
              <w:t xml:space="preserve"> </w:t>
            </w:r>
            <w:r>
              <w:t>29</w:t>
            </w:r>
            <w:r w:rsidR="00C316ED">
              <w:t xml:space="preserve"> </w:t>
            </w:r>
            <w:r>
              <w:t>kilometres</w:t>
            </w:r>
            <w:r w:rsidR="00C316ED">
              <w:t xml:space="preserve"> </w:t>
            </w:r>
            <w:r>
              <w:t>of</w:t>
            </w:r>
            <w:r w:rsidR="00C316ED">
              <w:t xml:space="preserve"> </w:t>
            </w:r>
            <w:r>
              <w:t>walking</w:t>
            </w:r>
            <w:r w:rsidR="00C316ED">
              <w:t xml:space="preserve"> </w:t>
            </w:r>
            <w:r>
              <w:t>trails</w:t>
            </w:r>
          </w:p>
          <w:p w14:paraId="28D5B9CA" w14:textId="0C7AC4B7" w:rsidR="002E1D3C" w:rsidRDefault="007D671F" w:rsidP="00693843">
            <w:pPr>
              <w:pStyle w:val="TableBullet"/>
            </w:pPr>
            <w:r>
              <w:t>54</w:t>
            </w:r>
            <w:r w:rsidR="00C316ED">
              <w:t xml:space="preserve"> </w:t>
            </w:r>
            <w:r>
              <w:t>of</w:t>
            </w:r>
            <w:r w:rsidR="00C316ED">
              <w:t xml:space="preserve"> </w:t>
            </w:r>
            <w:r>
              <w:t>the</w:t>
            </w:r>
            <w:r w:rsidR="00C316ED">
              <w:t xml:space="preserve"> </w:t>
            </w:r>
            <w:r>
              <w:t>63</w:t>
            </w:r>
            <w:r w:rsidR="00C316ED">
              <w:t xml:space="preserve"> </w:t>
            </w:r>
            <w:r>
              <w:t>Camping</w:t>
            </w:r>
            <w:r w:rsidR="00C316ED">
              <w:t xml:space="preserve"> </w:t>
            </w:r>
            <w:r>
              <w:t>and</w:t>
            </w:r>
            <w:r w:rsidR="00C316ED">
              <w:t xml:space="preserve"> </w:t>
            </w:r>
            <w:r>
              <w:t>Caravan</w:t>
            </w:r>
            <w:r w:rsidR="00C316ED">
              <w:t xml:space="preserve"> </w:t>
            </w:r>
            <w:r>
              <w:t>Grants</w:t>
            </w:r>
            <w:r w:rsidR="00C316ED">
              <w:t xml:space="preserve"> </w:t>
            </w:r>
            <w:r>
              <w:t>awarded</w:t>
            </w:r>
            <w:r w:rsidR="00C316ED">
              <w:t xml:space="preserve"> </w:t>
            </w:r>
            <w:r>
              <w:t>under</w:t>
            </w:r>
            <w:r w:rsidR="00C316ED">
              <w:t xml:space="preserve"> </w:t>
            </w:r>
            <w:r>
              <w:t>the</w:t>
            </w:r>
            <w:r w:rsidR="00C316ED">
              <w:t xml:space="preserve"> </w:t>
            </w:r>
            <w:r>
              <w:t>program</w:t>
            </w:r>
            <w:r w:rsidR="00C316ED">
              <w:t xml:space="preserve"> </w:t>
            </w:r>
            <w:r>
              <w:t>have</w:t>
            </w:r>
            <w:r w:rsidR="00C316ED">
              <w:t xml:space="preserve"> </w:t>
            </w:r>
            <w:r>
              <w:t>been</w:t>
            </w:r>
            <w:r w:rsidR="00C316ED">
              <w:t xml:space="preserve"> </w:t>
            </w:r>
            <w:r>
              <w:t>completed</w:t>
            </w:r>
          </w:p>
          <w:p w14:paraId="2A4540D1" w14:textId="3A1CCE3B" w:rsidR="002E1D3C" w:rsidRDefault="007D671F" w:rsidP="00693843">
            <w:pPr>
              <w:pStyle w:val="TableBullet"/>
            </w:pPr>
            <w:r>
              <w:t>75</w:t>
            </w:r>
            <w:r w:rsidR="00C316ED">
              <w:t xml:space="preserve"> </w:t>
            </w:r>
            <w:r>
              <w:t>Volunteering</w:t>
            </w:r>
            <w:r w:rsidR="00C316ED">
              <w:t xml:space="preserve"> </w:t>
            </w:r>
            <w:r>
              <w:t>Innovation</w:t>
            </w:r>
            <w:r w:rsidR="00C316ED">
              <w:t xml:space="preserve"> </w:t>
            </w:r>
            <w:r>
              <w:t>Fund</w:t>
            </w:r>
            <w:r w:rsidR="00C316ED">
              <w:t xml:space="preserve"> </w:t>
            </w:r>
            <w:r>
              <w:t>grants</w:t>
            </w:r>
            <w:r w:rsidR="00C316ED">
              <w:t xml:space="preserve"> </w:t>
            </w:r>
            <w:r>
              <w:t>awarded</w:t>
            </w:r>
            <w:r w:rsidR="00C316ED">
              <w:t xml:space="preserve"> </w:t>
            </w:r>
            <w:r>
              <w:t>across</w:t>
            </w:r>
            <w:r w:rsidR="00C316ED">
              <w:t xml:space="preserve"> </w:t>
            </w:r>
            <w:r>
              <w:t>four</w:t>
            </w:r>
            <w:r w:rsidR="00C316ED">
              <w:t xml:space="preserve"> </w:t>
            </w:r>
            <w:r>
              <w:t>funding</w:t>
            </w:r>
            <w:r w:rsidR="00C316ED">
              <w:t xml:space="preserve"> </w:t>
            </w:r>
            <w:r>
              <w:t>rounds,</w:t>
            </w:r>
            <w:r w:rsidR="00C316ED">
              <w:t xml:space="preserve"> </w:t>
            </w:r>
            <w:r>
              <w:t>with</w:t>
            </w:r>
            <w:r w:rsidR="00C316ED">
              <w:t xml:space="preserve"> </w:t>
            </w:r>
            <w:r>
              <w:t>18</w:t>
            </w:r>
            <w:r w:rsidR="00C316ED">
              <w:t xml:space="preserve"> </w:t>
            </w:r>
            <w:r>
              <w:t>projects</w:t>
            </w:r>
            <w:r w:rsidR="00C316ED">
              <w:t xml:space="preserve"> </w:t>
            </w:r>
            <w:r>
              <w:t>complete</w:t>
            </w:r>
            <w:r w:rsidR="00C316ED">
              <w:t xml:space="preserve"> </w:t>
            </w:r>
            <w:r>
              <w:t>and</w:t>
            </w:r>
            <w:r w:rsidR="00C316ED">
              <w:t xml:space="preserve"> </w:t>
            </w:r>
            <w:r>
              <w:t>57</w:t>
            </w:r>
            <w:r w:rsidR="00C316ED">
              <w:t xml:space="preserve"> </w:t>
            </w:r>
            <w:r>
              <w:t>projects</w:t>
            </w:r>
            <w:r w:rsidR="00C316ED">
              <w:t xml:space="preserve"> </w:t>
            </w:r>
            <w:r>
              <w:t>underway</w:t>
            </w:r>
          </w:p>
          <w:p w14:paraId="3DD461E0" w14:textId="525AEE79" w:rsidR="002E1D3C" w:rsidRDefault="007D671F" w:rsidP="00693843">
            <w:pPr>
              <w:pStyle w:val="TableBullet"/>
            </w:pPr>
            <w:r>
              <w:t>2021–22</w:t>
            </w:r>
            <w:r w:rsidR="00C316ED">
              <w:t xml:space="preserve"> </w:t>
            </w:r>
            <w:r>
              <w:t>grants</w:t>
            </w:r>
            <w:r w:rsidR="00C316ED">
              <w:t xml:space="preserve"> </w:t>
            </w:r>
            <w:r>
              <w:t>have</w:t>
            </w:r>
            <w:r w:rsidR="00C316ED">
              <w:t xml:space="preserve"> </w:t>
            </w:r>
            <w:r>
              <w:t>21</w:t>
            </w:r>
            <w:r w:rsidR="00C316ED">
              <w:t xml:space="preserve"> </w:t>
            </w:r>
            <w:r>
              <w:t>projects</w:t>
            </w:r>
            <w:r w:rsidR="00C316ED">
              <w:t xml:space="preserve"> </w:t>
            </w:r>
            <w:r>
              <w:t>completed</w:t>
            </w:r>
            <w:r w:rsidR="00C316ED">
              <w:t xml:space="preserve"> </w:t>
            </w:r>
            <w:r>
              <w:t>and</w:t>
            </w:r>
            <w:r w:rsidR="00C316ED">
              <w:t xml:space="preserve"> </w:t>
            </w:r>
            <w:r>
              <w:t>acquitted</w:t>
            </w:r>
            <w:r w:rsidR="00C316ED">
              <w:t xml:space="preserve"> </w:t>
            </w:r>
            <w:r>
              <w:t>with</w:t>
            </w:r>
            <w:r w:rsidR="00C316ED">
              <w:t xml:space="preserve"> </w:t>
            </w:r>
            <w:r>
              <w:t>11</w:t>
            </w:r>
            <w:r w:rsidR="00C316ED">
              <w:t xml:space="preserve"> </w:t>
            </w:r>
            <w:r>
              <w:t>in</w:t>
            </w:r>
            <w:r w:rsidR="00C316ED">
              <w:t xml:space="preserve"> </w:t>
            </w:r>
            <w:r>
              <w:t>the</w:t>
            </w:r>
            <w:r w:rsidR="00C316ED">
              <w:t xml:space="preserve"> </w:t>
            </w:r>
            <w:r>
              <w:t>process</w:t>
            </w:r>
            <w:r w:rsidR="00C316ED">
              <w:t xml:space="preserve"> </w:t>
            </w:r>
            <w:r>
              <w:t>of</w:t>
            </w:r>
            <w:r w:rsidR="00C316ED">
              <w:t xml:space="preserve"> </w:t>
            </w:r>
            <w:r>
              <w:t>submitting</w:t>
            </w:r>
            <w:r w:rsidR="00C316ED">
              <w:t xml:space="preserve"> </w:t>
            </w:r>
            <w:r>
              <w:t>final</w:t>
            </w:r>
            <w:r w:rsidR="00C316ED">
              <w:rPr>
                <w:rFonts w:ascii="Cambria" w:hAnsi="Cambria" w:cs="Cambria"/>
              </w:rPr>
              <w:t xml:space="preserve"> </w:t>
            </w:r>
            <w:r>
              <w:t>reports</w:t>
            </w:r>
            <w:r w:rsidR="00C316ED">
              <w:t xml:space="preserve"> </w:t>
            </w:r>
            <w:r>
              <w:t>for</w:t>
            </w:r>
            <w:r w:rsidR="00C316ED">
              <w:t xml:space="preserve"> </w:t>
            </w:r>
            <w:r>
              <w:t>acquittal.</w:t>
            </w:r>
            <w:r w:rsidR="00C316ED">
              <w:t xml:space="preserve"> </w:t>
            </w:r>
            <w:r>
              <w:t>2022</w:t>
            </w:r>
            <w:r w:rsidRPr="005E362B">
              <w:t>–</w:t>
            </w:r>
            <w:r>
              <w:t>23</w:t>
            </w:r>
            <w:r w:rsidR="00C316ED">
              <w:t xml:space="preserve"> </w:t>
            </w:r>
            <w:r>
              <w:t>grants</w:t>
            </w:r>
            <w:r w:rsidR="00C316ED">
              <w:t xml:space="preserve"> </w:t>
            </w:r>
            <w:r>
              <w:t>have</w:t>
            </w:r>
            <w:r w:rsidR="00C316ED">
              <w:t xml:space="preserve"> </w:t>
            </w:r>
            <w:r>
              <w:t>two</w:t>
            </w:r>
            <w:r w:rsidR="00C316ED">
              <w:t xml:space="preserve"> </w:t>
            </w:r>
            <w:r>
              <w:t>projects</w:t>
            </w:r>
            <w:r w:rsidR="00C316ED">
              <w:t xml:space="preserve"> </w:t>
            </w:r>
            <w:r>
              <w:t>completed</w:t>
            </w:r>
            <w:r w:rsidR="00C316ED">
              <w:t xml:space="preserve"> </w:t>
            </w:r>
            <w:r>
              <w:t>and</w:t>
            </w:r>
            <w:r w:rsidR="00C316ED">
              <w:t xml:space="preserve"> </w:t>
            </w:r>
            <w:r>
              <w:t>25</w:t>
            </w:r>
            <w:r w:rsidR="00C316ED">
              <w:t xml:space="preserve"> </w:t>
            </w:r>
            <w:r>
              <w:t>underway,</w:t>
            </w:r>
            <w:r w:rsidR="00C316ED">
              <w:t xml:space="preserve"> </w:t>
            </w:r>
            <w:r>
              <w:t>all</w:t>
            </w:r>
            <w:r w:rsidR="00C316ED">
              <w:rPr>
                <w:rFonts w:ascii="Cambria" w:hAnsi="Cambria" w:cs="Cambria"/>
              </w:rPr>
              <w:t xml:space="preserve"> </w:t>
            </w:r>
            <w:r>
              <w:t>for</w:t>
            </w:r>
            <w:r w:rsidR="00C316ED">
              <w:rPr>
                <w:rFonts w:ascii="Cambria" w:hAnsi="Cambria" w:cs="Cambria"/>
              </w:rPr>
              <w:t xml:space="preserve"> </w:t>
            </w:r>
            <w:r>
              <w:t>completion</w:t>
            </w:r>
            <w:r w:rsidR="00C316ED">
              <w:t xml:space="preserve"> </w:t>
            </w:r>
            <w:r>
              <w:t>by</w:t>
            </w:r>
            <w:r w:rsidR="00C316ED">
              <w:t xml:space="preserve"> </w:t>
            </w:r>
            <w:r>
              <w:t>June</w:t>
            </w:r>
            <w:r w:rsidR="00C316ED">
              <w:t xml:space="preserve"> </w:t>
            </w:r>
            <w:r>
              <w:t>2023</w:t>
            </w:r>
          </w:p>
          <w:p w14:paraId="17BBA0F3" w14:textId="76881D01" w:rsidR="002E1D3C" w:rsidRDefault="007D671F" w:rsidP="00693843">
            <w:pPr>
              <w:pStyle w:val="TableBullet"/>
            </w:pPr>
            <w:r>
              <w:t>finalised</w:t>
            </w:r>
            <w:r w:rsidR="00C316ED">
              <w:t xml:space="preserve"> </w:t>
            </w:r>
            <w:r>
              <w:t>technical</w:t>
            </w:r>
            <w:r w:rsidR="00C316ED">
              <w:t xml:space="preserve"> </w:t>
            </w:r>
            <w:r>
              <w:t>designs</w:t>
            </w:r>
            <w:r w:rsidR="00C316ED">
              <w:t xml:space="preserve"> </w:t>
            </w:r>
            <w:r>
              <w:t>for</w:t>
            </w:r>
            <w:r w:rsidR="00C316ED">
              <w:t xml:space="preserve"> </w:t>
            </w:r>
            <w:r>
              <w:t>the</w:t>
            </w:r>
            <w:r w:rsidR="00C316ED">
              <w:t xml:space="preserve"> </w:t>
            </w:r>
            <w:proofErr w:type="spellStart"/>
            <w:r>
              <w:t>Yallock-Bulluk</w:t>
            </w:r>
            <w:proofErr w:type="spellEnd"/>
            <w:r w:rsidR="00C316ED">
              <w:t xml:space="preserve"> </w:t>
            </w:r>
            <w:r>
              <w:t>Marine</w:t>
            </w:r>
            <w:r w:rsidR="00C316ED">
              <w:t xml:space="preserve"> </w:t>
            </w:r>
            <w:r>
              <w:t>and</w:t>
            </w:r>
            <w:r w:rsidR="00C316ED">
              <w:t xml:space="preserve"> </w:t>
            </w:r>
            <w:r>
              <w:t>Coastal</w:t>
            </w:r>
            <w:r w:rsidR="00C316ED">
              <w:t xml:space="preserve"> </w:t>
            </w:r>
            <w:r>
              <w:t>Park</w:t>
            </w:r>
            <w:r w:rsidR="00C316ED">
              <w:t xml:space="preserve"> </w:t>
            </w:r>
            <w:r>
              <w:t>and</w:t>
            </w:r>
            <w:r w:rsidR="00C316ED">
              <w:t xml:space="preserve"> </w:t>
            </w:r>
            <w:r>
              <w:t>commenced</w:t>
            </w:r>
            <w:r w:rsidR="00C316ED">
              <w:t xml:space="preserve"> </w:t>
            </w:r>
            <w:r>
              <w:t>land</w:t>
            </w:r>
            <w:r w:rsidR="00C316ED">
              <w:rPr>
                <w:rFonts w:ascii="Cambria" w:hAnsi="Cambria" w:cs="Cambria"/>
              </w:rPr>
              <w:t xml:space="preserve"> </w:t>
            </w:r>
            <w:r>
              <w:t>acquisition</w:t>
            </w:r>
            <w:r w:rsidR="00C316ED">
              <w:t xml:space="preserve"> </w:t>
            </w:r>
            <w:r>
              <w:t>negotiations</w:t>
            </w:r>
          </w:p>
          <w:p w14:paraId="141A4433" w14:textId="562194CB" w:rsidR="002E1D3C" w:rsidRDefault="007D671F" w:rsidP="00693843">
            <w:pPr>
              <w:pStyle w:val="TableBullet"/>
            </w:pPr>
            <w:r>
              <w:t>commissioned</w:t>
            </w:r>
            <w:r w:rsidR="00C316ED">
              <w:t xml:space="preserve"> </w:t>
            </w:r>
            <w:r>
              <w:t>a</w:t>
            </w:r>
            <w:r w:rsidR="00C316ED">
              <w:t xml:space="preserve"> </w:t>
            </w:r>
            <w:r>
              <w:t>Feasibility</w:t>
            </w:r>
            <w:r w:rsidR="00C316ED">
              <w:t xml:space="preserve"> </w:t>
            </w:r>
            <w:r>
              <w:t>Study</w:t>
            </w:r>
            <w:r w:rsidR="00C316ED">
              <w:t xml:space="preserve"> </w:t>
            </w:r>
            <w:r>
              <w:t>for</w:t>
            </w:r>
            <w:r w:rsidR="00C316ED">
              <w:t xml:space="preserve"> </w:t>
            </w:r>
            <w:r>
              <w:t>the</w:t>
            </w:r>
            <w:r w:rsidR="00C316ED">
              <w:t xml:space="preserve"> </w:t>
            </w:r>
            <w:r>
              <w:t>Sea</w:t>
            </w:r>
            <w:r w:rsidR="00C316ED">
              <w:t xml:space="preserve"> </w:t>
            </w:r>
            <w:r>
              <w:t>to</w:t>
            </w:r>
            <w:r w:rsidR="00C316ED">
              <w:t xml:space="preserve"> </w:t>
            </w:r>
            <w:r>
              <w:t>Summit</w:t>
            </w:r>
            <w:r w:rsidR="00C316ED">
              <w:t xml:space="preserve"> </w:t>
            </w:r>
            <w:r>
              <w:t>multi-day</w:t>
            </w:r>
            <w:r w:rsidR="00C316ED">
              <w:t xml:space="preserve"> </w:t>
            </w:r>
            <w:r>
              <w:t>experience</w:t>
            </w:r>
            <w:r w:rsidR="00C316ED">
              <w:t xml:space="preserve"> </w:t>
            </w:r>
          </w:p>
          <w:p w14:paraId="4EB71BAA" w14:textId="2CAD2659" w:rsidR="002E1D3C" w:rsidRDefault="007D671F" w:rsidP="00693843">
            <w:pPr>
              <w:pStyle w:val="TableBullet"/>
            </w:pPr>
            <w:r>
              <w:t>10</w:t>
            </w:r>
            <w:r w:rsidR="00C316ED">
              <w:t xml:space="preserve"> </w:t>
            </w:r>
            <w:r>
              <w:t>Seasonal</w:t>
            </w:r>
            <w:r w:rsidR="00C316ED">
              <w:t xml:space="preserve"> </w:t>
            </w:r>
            <w:r>
              <w:t>Rangers</w:t>
            </w:r>
            <w:r w:rsidR="00C316ED">
              <w:t xml:space="preserve"> </w:t>
            </w:r>
            <w:r>
              <w:t>employed,</w:t>
            </w:r>
            <w:r w:rsidR="00C316ED">
              <w:t xml:space="preserve"> </w:t>
            </w:r>
            <w:r>
              <w:t>six</w:t>
            </w:r>
            <w:r w:rsidR="00C316ED">
              <w:t xml:space="preserve"> </w:t>
            </w:r>
            <w:r>
              <w:t>in</w:t>
            </w:r>
            <w:r w:rsidR="00C316ED">
              <w:t xml:space="preserve"> </w:t>
            </w:r>
            <w:r>
              <w:t>parks</w:t>
            </w:r>
            <w:r w:rsidR="00C316ED">
              <w:t xml:space="preserve"> </w:t>
            </w:r>
            <w:r>
              <w:t>and</w:t>
            </w:r>
            <w:r w:rsidR="00C316ED">
              <w:t xml:space="preserve"> </w:t>
            </w:r>
            <w:r>
              <w:t>four</w:t>
            </w:r>
            <w:r w:rsidR="00C316ED">
              <w:t xml:space="preserve"> </w:t>
            </w:r>
            <w:r>
              <w:t>in</w:t>
            </w:r>
            <w:r w:rsidR="00C316ED">
              <w:t xml:space="preserve"> </w:t>
            </w:r>
            <w:r>
              <w:t>state</w:t>
            </w:r>
            <w:r w:rsidR="00C316ED">
              <w:t xml:space="preserve"> </w:t>
            </w:r>
            <w:r>
              <w:t>forests,</w:t>
            </w:r>
            <w:r w:rsidR="00C316ED">
              <w:t xml:space="preserve"> </w:t>
            </w:r>
            <w:r>
              <w:t>to</w:t>
            </w:r>
            <w:r w:rsidR="00C316ED">
              <w:t xml:space="preserve"> </w:t>
            </w:r>
            <w:r>
              <w:t>educate</w:t>
            </w:r>
            <w:r w:rsidR="00C316ED">
              <w:t xml:space="preserve"> </w:t>
            </w:r>
            <w:r>
              <w:t>and</w:t>
            </w:r>
            <w:r w:rsidR="00C316ED">
              <w:t xml:space="preserve"> </w:t>
            </w:r>
            <w:r>
              <w:t>engage</w:t>
            </w:r>
            <w:r w:rsidR="00C316ED">
              <w:t xml:space="preserve"> </w:t>
            </w:r>
            <w:r>
              <w:t>visitors</w:t>
            </w:r>
            <w:r w:rsidR="00C316ED">
              <w:t xml:space="preserve"> </w:t>
            </w:r>
            <w:r>
              <w:t>and</w:t>
            </w:r>
            <w:r w:rsidR="00C316ED">
              <w:t xml:space="preserve"> </w:t>
            </w:r>
            <w:r>
              <w:t>help</w:t>
            </w:r>
            <w:r w:rsidR="00C316ED">
              <w:t xml:space="preserve"> </w:t>
            </w:r>
            <w:r>
              <w:t>maintain</w:t>
            </w:r>
            <w:r w:rsidR="00C316ED">
              <w:t xml:space="preserve"> </w:t>
            </w:r>
            <w:r>
              <w:t>popular</w:t>
            </w:r>
            <w:r w:rsidR="00C316ED">
              <w:t xml:space="preserve"> </w:t>
            </w:r>
            <w:r>
              <w:t>recreation</w:t>
            </w:r>
            <w:r w:rsidR="00C316ED">
              <w:t xml:space="preserve"> </w:t>
            </w:r>
            <w:r>
              <w:t>sites.</w:t>
            </w:r>
          </w:p>
        </w:tc>
      </w:tr>
    </w:tbl>
    <w:p w14:paraId="48A529CF" w14:textId="77777777" w:rsidR="002E1D3C" w:rsidRDefault="002E1D3C" w:rsidP="00693843"/>
    <w:p w14:paraId="0341BA00" w14:textId="460BD8B4" w:rsidR="002E1D3C" w:rsidRPr="00693843" w:rsidRDefault="007D671F" w:rsidP="00693843">
      <w:pPr>
        <w:pStyle w:val="Normalbeforebullets"/>
        <w:rPr>
          <w:b/>
          <w:bCs/>
        </w:rPr>
      </w:pPr>
      <w:r w:rsidRPr="00693843">
        <w:rPr>
          <w:b/>
          <w:bCs/>
        </w:rPr>
        <w:t>Indicator:</w:t>
      </w:r>
      <w:r w:rsidR="00C316ED" w:rsidRPr="00693843">
        <w:rPr>
          <w:b/>
          <w:bCs/>
        </w:rPr>
        <w:t xml:space="preserve"> </w:t>
      </w:r>
      <w:r w:rsidRPr="00693843">
        <w:rPr>
          <w:b/>
          <w:bCs/>
        </w:rPr>
        <w:t>Level</w:t>
      </w:r>
      <w:r w:rsidR="00C316ED" w:rsidRPr="00693843">
        <w:rPr>
          <w:b/>
          <w:bCs/>
        </w:rPr>
        <w:t xml:space="preserve"> </w:t>
      </w:r>
      <w:r w:rsidRPr="00693843">
        <w:rPr>
          <w:b/>
          <w:bCs/>
        </w:rPr>
        <w:t>of</w:t>
      </w:r>
      <w:r w:rsidR="00C316ED" w:rsidRPr="00693843">
        <w:rPr>
          <w:b/>
          <w:bCs/>
        </w:rPr>
        <w:t xml:space="preserve"> </w:t>
      </w:r>
      <w:r w:rsidRPr="00693843">
        <w:rPr>
          <w:b/>
          <w:bCs/>
        </w:rPr>
        <w:t>park</w:t>
      </w:r>
      <w:r w:rsidR="00C316ED" w:rsidRPr="00693843">
        <w:rPr>
          <w:b/>
          <w:bCs/>
        </w:rPr>
        <w:t xml:space="preserve"> </w:t>
      </w:r>
      <w:r w:rsidRPr="00693843">
        <w:rPr>
          <w:b/>
          <w:bCs/>
        </w:rPr>
        <w:t>visitor</w:t>
      </w:r>
      <w:r w:rsidR="00C316ED" w:rsidRPr="00693843">
        <w:rPr>
          <w:b/>
          <w:bCs/>
        </w:rPr>
        <w:t xml:space="preserve"> </w:t>
      </w:r>
      <w:r w:rsidRPr="00693843">
        <w:rPr>
          <w:b/>
          <w:bCs/>
        </w:rPr>
        <w:t>satisfaction</w:t>
      </w:r>
      <w:r w:rsidR="00C316ED" w:rsidRPr="00693843">
        <w:rPr>
          <w:b/>
          <w:bCs/>
        </w:rPr>
        <w:t xml:space="preserve"> </w:t>
      </w:r>
      <w:r w:rsidRPr="00693843">
        <w:rPr>
          <w:b/>
          <w:bCs/>
        </w:rPr>
        <w:t>across</w:t>
      </w:r>
      <w:r w:rsidR="00C316ED" w:rsidRPr="00693843">
        <w:rPr>
          <w:b/>
          <w:bCs/>
        </w:rPr>
        <w:t xml:space="preserve"> </w:t>
      </w:r>
      <w:r w:rsidRPr="00693843">
        <w:rPr>
          <w:b/>
          <w:bCs/>
        </w:rPr>
        <w:t>the</w:t>
      </w:r>
      <w:r w:rsidR="00C316ED" w:rsidRPr="00693843">
        <w:rPr>
          <w:rFonts w:ascii="Cambria" w:hAnsi="Cambria" w:cs="Cambria"/>
          <w:b/>
          <w:bCs/>
        </w:rPr>
        <w:t xml:space="preserve"> </w:t>
      </w:r>
      <w:r w:rsidRPr="00693843">
        <w:rPr>
          <w:b/>
          <w:bCs/>
        </w:rPr>
        <w:t>Parks</w:t>
      </w:r>
      <w:r w:rsidR="00C316ED" w:rsidRPr="00693843">
        <w:rPr>
          <w:b/>
          <w:bCs/>
        </w:rPr>
        <w:t xml:space="preserve"> </w:t>
      </w:r>
      <w:r w:rsidRPr="00693843">
        <w:rPr>
          <w:b/>
          <w:bCs/>
        </w:rPr>
        <w:t>Victoria</w:t>
      </w:r>
      <w:r w:rsidR="00C316ED" w:rsidRPr="00693843">
        <w:rPr>
          <w:b/>
          <w:bCs/>
        </w:rPr>
        <w:t xml:space="preserve"> </w:t>
      </w:r>
      <w:r w:rsidRPr="00693843">
        <w:rPr>
          <w:b/>
          <w:bCs/>
        </w:rPr>
        <w:t>estate</w:t>
      </w:r>
    </w:p>
    <w:p w14:paraId="2522FD35" w14:textId="6893B357" w:rsidR="00693843" w:rsidRDefault="00693843" w:rsidP="00693843">
      <w:r>
        <w:rPr>
          <w:noProof/>
        </w:rPr>
        <w:drawing>
          <wp:inline distT="0" distB="0" distL="0" distR="0" wp14:anchorId="751488DD" wp14:editId="57F118E2">
            <wp:extent cx="3352800" cy="1949420"/>
            <wp:effectExtent l="0" t="0" r="0" b="0"/>
            <wp:docPr id="18" name="Picture 18" descr="Indicator: Level of park visitor satisfaction across the Parks Victoria estate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ndicator: Level of park visitor satisfaction across the Parks Victoria estate graph. Data below."/>
                    <pic:cNvPicPr/>
                  </pic:nvPicPr>
                  <pic:blipFill>
                    <a:blip r:embed="rId45"/>
                    <a:stretch>
                      <a:fillRect/>
                    </a:stretch>
                  </pic:blipFill>
                  <pic:spPr>
                    <a:xfrm>
                      <a:off x="0" y="0"/>
                      <a:ext cx="3365146" cy="1956598"/>
                    </a:xfrm>
                    <a:prstGeom prst="rect">
                      <a:avLst/>
                    </a:prstGeom>
                  </pic:spPr>
                </pic:pic>
              </a:graphicData>
            </a:graphic>
          </wp:inline>
        </w:drawing>
      </w:r>
    </w:p>
    <w:tbl>
      <w:tblPr>
        <w:tblStyle w:val="TableGrid"/>
        <w:tblW w:w="0" w:type="auto"/>
        <w:tblLook w:val="04A0" w:firstRow="1" w:lastRow="0" w:firstColumn="1" w:lastColumn="0" w:noHBand="0" w:noVBand="1"/>
      </w:tblPr>
      <w:tblGrid>
        <w:gridCol w:w="1980"/>
        <w:gridCol w:w="2126"/>
        <w:gridCol w:w="1985"/>
      </w:tblGrid>
      <w:tr w:rsidR="00C01A2F" w:rsidRPr="00C01A2F" w14:paraId="1D1A36AF" w14:textId="77777777" w:rsidTr="00F3681E">
        <w:tc>
          <w:tcPr>
            <w:tcW w:w="1980" w:type="dxa"/>
          </w:tcPr>
          <w:p w14:paraId="67B0508B" w14:textId="188353B7" w:rsidR="00C01A2F" w:rsidRPr="00C01A2F" w:rsidRDefault="00C01A2F" w:rsidP="00C01A2F">
            <w:pPr>
              <w:pStyle w:val="TableColumnHeading"/>
            </w:pPr>
            <w:bookmarkStart w:id="80" w:name="ColumnTitles_55"/>
            <w:bookmarkEnd w:id="80"/>
            <w:r>
              <w:t>Date</w:t>
            </w:r>
          </w:p>
        </w:tc>
        <w:tc>
          <w:tcPr>
            <w:tcW w:w="2126" w:type="dxa"/>
          </w:tcPr>
          <w:p w14:paraId="720ECD51" w14:textId="00B1C503" w:rsidR="00C01A2F" w:rsidRPr="00C01A2F" w:rsidRDefault="00C01A2F" w:rsidP="00C01A2F">
            <w:pPr>
              <w:pStyle w:val="TableColumnHeading"/>
            </w:pPr>
            <w:r>
              <w:t>Target</w:t>
            </w:r>
          </w:p>
        </w:tc>
        <w:tc>
          <w:tcPr>
            <w:tcW w:w="1985" w:type="dxa"/>
          </w:tcPr>
          <w:p w14:paraId="3CE7A10D" w14:textId="71D57FC4" w:rsidR="00C01A2F" w:rsidRPr="00C01A2F" w:rsidRDefault="00C01A2F" w:rsidP="00C01A2F">
            <w:pPr>
              <w:pStyle w:val="TableColumnHeading"/>
            </w:pPr>
            <w:r>
              <w:t>Actual</w:t>
            </w:r>
          </w:p>
        </w:tc>
      </w:tr>
      <w:tr w:rsidR="00C01A2F" w:rsidRPr="00C01A2F" w14:paraId="14A25F57" w14:textId="77777777" w:rsidTr="00F3681E">
        <w:tc>
          <w:tcPr>
            <w:tcW w:w="1980" w:type="dxa"/>
          </w:tcPr>
          <w:p w14:paraId="21D2BA7D" w14:textId="3CE7627D" w:rsidR="00C01A2F" w:rsidRPr="00C01A2F" w:rsidRDefault="00C01A2F" w:rsidP="00C01A2F">
            <w:pPr>
              <w:pStyle w:val="TableCopy"/>
            </w:pPr>
            <w:r w:rsidRPr="00C01A2F">
              <w:t>2017–18</w:t>
            </w:r>
          </w:p>
        </w:tc>
        <w:tc>
          <w:tcPr>
            <w:tcW w:w="2126" w:type="dxa"/>
          </w:tcPr>
          <w:p w14:paraId="2C4918B7" w14:textId="314382C1" w:rsidR="00C01A2F" w:rsidRPr="00C01A2F" w:rsidRDefault="00C01A2F" w:rsidP="00C01A2F">
            <w:pPr>
              <w:pStyle w:val="TableCopy"/>
            </w:pPr>
            <w:r w:rsidRPr="00C01A2F">
              <w:t xml:space="preserve">85 </w:t>
            </w:r>
          </w:p>
        </w:tc>
        <w:tc>
          <w:tcPr>
            <w:tcW w:w="1985" w:type="dxa"/>
          </w:tcPr>
          <w:p w14:paraId="0B45ED04" w14:textId="443E13F7" w:rsidR="00C01A2F" w:rsidRPr="00C01A2F" w:rsidRDefault="00C01A2F" w:rsidP="00C01A2F">
            <w:pPr>
              <w:pStyle w:val="TableCopy"/>
            </w:pPr>
            <w:r w:rsidRPr="00C01A2F">
              <w:t>85.2</w:t>
            </w:r>
          </w:p>
        </w:tc>
      </w:tr>
      <w:tr w:rsidR="00C01A2F" w:rsidRPr="00C01A2F" w14:paraId="0D623F89" w14:textId="77777777" w:rsidTr="00F3681E">
        <w:tc>
          <w:tcPr>
            <w:tcW w:w="1980" w:type="dxa"/>
          </w:tcPr>
          <w:p w14:paraId="34303884" w14:textId="6A0F4C45" w:rsidR="00C01A2F" w:rsidRPr="00C01A2F" w:rsidRDefault="00C01A2F" w:rsidP="00C01A2F">
            <w:pPr>
              <w:pStyle w:val="TableCopy"/>
            </w:pPr>
            <w:r w:rsidRPr="00C01A2F">
              <w:t>2019–20</w:t>
            </w:r>
          </w:p>
        </w:tc>
        <w:tc>
          <w:tcPr>
            <w:tcW w:w="2126" w:type="dxa"/>
          </w:tcPr>
          <w:p w14:paraId="38F4E45D" w14:textId="674106DC" w:rsidR="00C01A2F" w:rsidRPr="00C01A2F" w:rsidRDefault="00C01A2F" w:rsidP="00C01A2F">
            <w:pPr>
              <w:pStyle w:val="TableCopy"/>
            </w:pPr>
            <w:r w:rsidRPr="00C01A2F">
              <w:t xml:space="preserve">85 </w:t>
            </w:r>
          </w:p>
        </w:tc>
        <w:tc>
          <w:tcPr>
            <w:tcW w:w="1985" w:type="dxa"/>
          </w:tcPr>
          <w:p w14:paraId="25E99768" w14:textId="588E5063" w:rsidR="00C01A2F" w:rsidRPr="00C01A2F" w:rsidRDefault="00C01A2F" w:rsidP="00C01A2F">
            <w:pPr>
              <w:pStyle w:val="TableCopy"/>
            </w:pPr>
            <w:r w:rsidRPr="00C01A2F">
              <w:t>85.3</w:t>
            </w:r>
          </w:p>
        </w:tc>
      </w:tr>
      <w:tr w:rsidR="00C01A2F" w:rsidRPr="00C01A2F" w14:paraId="4FFCB0E5" w14:textId="77777777" w:rsidTr="00F3681E">
        <w:tc>
          <w:tcPr>
            <w:tcW w:w="1980" w:type="dxa"/>
          </w:tcPr>
          <w:p w14:paraId="0D2C1A94" w14:textId="2E8C1063" w:rsidR="00C01A2F" w:rsidRPr="00C01A2F" w:rsidRDefault="00C01A2F" w:rsidP="00C01A2F">
            <w:pPr>
              <w:pStyle w:val="TableCopy"/>
            </w:pPr>
            <w:r w:rsidRPr="00C01A2F">
              <w:t>2021–22</w:t>
            </w:r>
          </w:p>
        </w:tc>
        <w:tc>
          <w:tcPr>
            <w:tcW w:w="2126" w:type="dxa"/>
          </w:tcPr>
          <w:p w14:paraId="70044EE5" w14:textId="2B2EEED5" w:rsidR="00C01A2F" w:rsidRPr="00C01A2F" w:rsidRDefault="00C01A2F" w:rsidP="00C01A2F">
            <w:pPr>
              <w:pStyle w:val="TableCopy"/>
            </w:pPr>
            <w:r w:rsidRPr="00C01A2F">
              <w:t xml:space="preserve">85 </w:t>
            </w:r>
          </w:p>
        </w:tc>
        <w:tc>
          <w:tcPr>
            <w:tcW w:w="1985" w:type="dxa"/>
          </w:tcPr>
          <w:p w14:paraId="70538AB2" w14:textId="43A58EE4" w:rsidR="00C01A2F" w:rsidRPr="00C01A2F" w:rsidRDefault="00C01A2F" w:rsidP="00C01A2F">
            <w:pPr>
              <w:pStyle w:val="TableCopy"/>
            </w:pPr>
            <w:r w:rsidRPr="00C01A2F">
              <w:t>86.3</w:t>
            </w:r>
          </w:p>
        </w:tc>
      </w:tr>
    </w:tbl>
    <w:p w14:paraId="0B8956A3" w14:textId="6BEA59EB" w:rsidR="002E1D3C" w:rsidRPr="00C01A2F" w:rsidRDefault="007D671F" w:rsidP="00693843">
      <w:pPr>
        <w:rPr>
          <w:spacing w:val="-2"/>
        </w:rPr>
      </w:pPr>
      <w:r w:rsidRPr="00C01A2F">
        <w:rPr>
          <w:spacing w:val="-2"/>
        </w:rPr>
        <w:lastRenderedPageBreak/>
        <w:t>Results</w:t>
      </w:r>
      <w:r w:rsidR="00C316ED" w:rsidRPr="00C01A2F">
        <w:rPr>
          <w:spacing w:val="-2"/>
        </w:rPr>
        <w:t xml:space="preserve"> </w:t>
      </w:r>
      <w:r w:rsidRPr="00C01A2F">
        <w:rPr>
          <w:spacing w:val="-2"/>
        </w:rPr>
        <w:t>for</w:t>
      </w:r>
      <w:r w:rsidR="00C316ED" w:rsidRPr="00C01A2F">
        <w:rPr>
          <w:spacing w:val="-2"/>
        </w:rPr>
        <w:t xml:space="preserve"> </w:t>
      </w:r>
      <w:r w:rsidRPr="00C01A2F">
        <w:rPr>
          <w:spacing w:val="-2"/>
        </w:rPr>
        <w:t>this</w:t>
      </w:r>
      <w:r w:rsidR="00C316ED" w:rsidRPr="00C01A2F">
        <w:rPr>
          <w:spacing w:val="-2"/>
        </w:rPr>
        <w:t xml:space="preserve"> </w:t>
      </w:r>
      <w:r w:rsidRPr="00C01A2F">
        <w:rPr>
          <w:spacing w:val="-2"/>
        </w:rPr>
        <w:t>measure</w:t>
      </w:r>
      <w:r w:rsidR="00C316ED" w:rsidRPr="00C01A2F">
        <w:rPr>
          <w:spacing w:val="-2"/>
        </w:rPr>
        <w:t xml:space="preserve"> </w:t>
      </w:r>
      <w:r w:rsidRPr="00C01A2F">
        <w:rPr>
          <w:spacing w:val="-2"/>
        </w:rPr>
        <w:t>are</w:t>
      </w:r>
      <w:r w:rsidR="00C316ED" w:rsidRPr="00C01A2F">
        <w:rPr>
          <w:spacing w:val="-2"/>
        </w:rPr>
        <w:t xml:space="preserve"> </w:t>
      </w:r>
      <w:r w:rsidRPr="00C01A2F">
        <w:rPr>
          <w:spacing w:val="-2"/>
        </w:rPr>
        <w:t>captured</w:t>
      </w:r>
      <w:r w:rsidR="00C316ED" w:rsidRPr="00C01A2F">
        <w:rPr>
          <w:spacing w:val="-2"/>
        </w:rPr>
        <w:t xml:space="preserve"> </w:t>
      </w:r>
      <w:r w:rsidRPr="00C01A2F">
        <w:rPr>
          <w:spacing w:val="-2"/>
        </w:rPr>
        <w:t>every</w:t>
      </w:r>
      <w:r w:rsidR="00C316ED" w:rsidRPr="00C01A2F">
        <w:rPr>
          <w:spacing w:val="-2"/>
        </w:rPr>
        <w:t xml:space="preserve"> </w:t>
      </w:r>
      <w:r w:rsidRPr="00C01A2F">
        <w:rPr>
          <w:spacing w:val="-2"/>
        </w:rPr>
        <w:t>two</w:t>
      </w:r>
      <w:r w:rsidR="00C316ED" w:rsidRPr="00C01A2F">
        <w:rPr>
          <w:spacing w:val="-2"/>
        </w:rPr>
        <w:t xml:space="preserve"> </w:t>
      </w:r>
      <w:r w:rsidRPr="00C01A2F">
        <w:rPr>
          <w:spacing w:val="-2"/>
        </w:rPr>
        <w:t>years</w:t>
      </w:r>
      <w:r w:rsidR="00C316ED" w:rsidRPr="00C01A2F">
        <w:rPr>
          <w:rFonts w:ascii="Cambria" w:hAnsi="Cambria" w:cs="Cambria"/>
          <w:spacing w:val="-2"/>
        </w:rPr>
        <w:t xml:space="preserve"> </w:t>
      </w:r>
      <w:r w:rsidRPr="00C01A2F">
        <w:rPr>
          <w:spacing w:val="-2"/>
        </w:rPr>
        <w:t>and</w:t>
      </w:r>
      <w:r w:rsidR="00C316ED" w:rsidRPr="00C01A2F">
        <w:rPr>
          <w:spacing w:val="-2"/>
        </w:rPr>
        <w:t xml:space="preserve"> </w:t>
      </w:r>
      <w:r w:rsidRPr="00C01A2F">
        <w:rPr>
          <w:spacing w:val="-2"/>
        </w:rPr>
        <w:t>will</w:t>
      </w:r>
      <w:r w:rsidR="00C316ED" w:rsidRPr="00C01A2F">
        <w:rPr>
          <w:spacing w:val="-2"/>
        </w:rPr>
        <w:t xml:space="preserve"> </w:t>
      </w:r>
      <w:r w:rsidRPr="00C01A2F">
        <w:rPr>
          <w:spacing w:val="-2"/>
        </w:rPr>
        <w:t>next</w:t>
      </w:r>
      <w:r w:rsidR="00C316ED" w:rsidRPr="00C01A2F">
        <w:rPr>
          <w:spacing w:val="-2"/>
        </w:rPr>
        <w:t xml:space="preserve"> </w:t>
      </w:r>
      <w:r w:rsidRPr="00C01A2F">
        <w:rPr>
          <w:spacing w:val="-2"/>
        </w:rPr>
        <w:t>be</w:t>
      </w:r>
      <w:r w:rsidR="00C316ED" w:rsidRPr="00C01A2F">
        <w:rPr>
          <w:spacing w:val="-2"/>
        </w:rPr>
        <w:t xml:space="preserve"> </w:t>
      </w:r>
      <w:r w:rsidRPr="00C01A2F">
        <w:rPr>
          <w:spacing w:val="-2"/>
        </w:rPr>
        <w:t>provided</w:t>
      </w:r>
      <w:r w:rsidR="00C316ED" w:rsidRPr="00C01A2F">
        <w:rPr>
          <w:spacing w:val="-2"/>
        </w:rPr>
        <w:t xml:space="preserve"> </w:t>
      </w:r>
      <w:r w:rsidRPr="00C01A2F">
        <w:rPr>
          <w:spacing w:val="-2"/>
        </w:rPr>
        <w:t>in</w:t>
      </w:r>
      <w:r w:rsidR="00C316ED" w:rsidRPr="00C01A2F">
        <w:rPr>
          <w:spacing w:val="-2"/>
        </w:rPr>
        <w:t xml:space="preserve"> </w:t>
      </w:r>
      <w:r w:rsidRPr="00C01A2F">
        <w:rPr>
          <w:spacing w:val="-2"/>
        </w:rPr>
        <w:t>2023</w:t>
      </w:r>
      <w:r w:rsidRPr="005E362B">
        <w:t>–</w:t>
      </w:r>
      <w:r w:rsidRPr="00C01A2F">
        <w:rPr>
          <w:spacing w:val="-2"/>
        </w:rPr>
        <w:t>24.</w:t>
      </w:r>
      <w:r w:rsidR="00C316ED" w:rsidRPr="00C01A2F">
        <w:rPr>
          <w:spacing w:val="-2"/>
        </w:rPr>
        <w:t xml:space="preserve"> </w:t>
      </w:r>
    </w:p>
    <w:p w14:paraId="2ECD6D61" w14:textId="62BD9D51" w:rsidR="002E1D3C" w:rsidRDefault="007D671F" w:rsidP="00693843">
      <w:r>
        <w:rPr>
          <w:spacing w:val="3"/>
        </w:rPr>
        <w:t>This</w:t>
      </w:r>
      <w:r w:rsidR="00C316ED">
        <w:rPr>
          <w:spacing w:val="3"/>
        </w:rPr>
        <w:t xml:space="preserve"> </w:t>
      </w:r>
      <w:r>
        <w:rPr>
          <w:spacing w:val="3"/>
        </w:rPr>
        <w:t>new</w:t>
      </w:r>
      <w:r w:rsidR="00C316ED">
        <w:rPr>
          <w:spacing w:val="3"/>
        </w:rPr>
        <w:t xml:space="preserve"> </w:t>
      </w:r>
      <w:r>
        <w:rPr>
          <w:spacing w:val="3"/>
        </w:rPr>
        <w:t>indicator</w:t>
      </w:r>
      <w:r w:rsidR="00C316ED">
        <w:rPr>
          <w:spacing w:val="3"/>
        </w:rPr>
        <w:t xml:space="preserve"> </w:t>
      </w:r>
      <w:r>
        <w:rPr>
          <w:spacing w:val="3"/>
        </w:rPr>
        <w:t>for</w:t>
      </w:r>
      <w:r w:rsidR="00C316ED">
        <w:rPr>
          <w:spacing w:val="3"/>
        </w:rPr>
        <w:t xml:space="preserve"> </w:t>
      </w:r>
      <w:r>
        <w:rPr>
          <w:spacing w:val="3"/>
        </w:rPr>
        <w:t>2022–23</w:t>
      </w:r>
      <w:r w:rsidR="00C316ED">
        <w:rPr>
          <w:spacing w:val="3"/>
        </w:rPr>
        <w:t xml:space="preserve"> </w:t>
      </w:r>
      <w:r>
        <w:rPr>
          <w:spacing w:val="3"/>
        </w:rPr>
        <w:t>reports</w:t>
      </w:r>
      <w:r w:rsidR="00C316ED">
        <w:rPr>
          <w:spacing w:val="3"/>
        </w:rPr>
        <w:t xml:space="preserve"> </w:t>
      </w:r>
      <w:r>
        <w:rPr>
          <w:spacing w:val="3"/>
        </w:rPr>
        <w:t>on</w:t>
      </w:r>
      <w:r w:rsidR="00C316ED">
        <w:rPr>
          <w:spacing w:val="3"/>
        </w:rPr>
        <w:t xml:space="preserve"> </w:t>
      </w:r>
      <w:r>
        <w:rPr>
          <w:spacing w:val="3"/>
        </w:rPr>
        <w:t>the</w:t>
      </w:r>
      <w:r w:rsidR="00C316ED">
        <w:rPr>
          <w:spacing w:val="3"/>
        </w:rPr>
        <w:t xml:space="preserve"> </w:t>
      </w:r>
      <w:r>
        <w:rPr>
          <w:spacing w:val="3"/>
        </w:rPr>
        <w:t>perception</w:t>
      </w:r>
      <w:r w:rsidR="00C316ED">
        <w:rPr>
          <w:spacing w:val="3"/>
        </w:rPr>
        <w:t xml:space="preserve"> </w:t>
      </w:r>
      <w:r>
        <w:rPr>
          <w:spacing w:val="3"/>
        </w:rPr>
        <w:t>of</w:t>
      </w:r>
      <w:r w:rsidR="00C316ED">
        <w:rPr>
          <w:spacing w:val="3"/>
        </w:rPr>
        <w:t xml:space="preserve"> </w:t>
      </w:r>
      <w:r>
        <w:rPr>
          <w:spacing w:val="3"/>
        </w:rPr>
        <w:t>the</w:t>
      </w:r>
      <w:r w:rsidR="00C316ED">
        <w:rPr>
          <w:spacing w:val="3"/>
        </w:rPr>
        <w:t xml:space="preserve"> </w:t>
      </w:r>
      <w:r>
        <w:rPr>
          <w:spacing w:val="3"/>
        </w:rPr>
        <w:t>quality</w:t>
      </w:r>
      <w:r w:rsidR="00C316ED">
        <w:rPr>
          <w:spacing w:val="3"/>
        </w:rPr>
        <w:t xml:space="preserve"> </w:t>
      </w:r>
      <w:r>
        <w:rPr>
          <w:spacing w:val="3"/>
        </w:rPr>
        <w:t>of</w:t>
      </w:r>
      <w:r w:rsidR="00C316ED">
        <w:rPr>
          <w:spacing w:val="3"/>
        </w:rPr>
        <w:t xml:space="preserve"> </w:t>
      </w:r>
      <w:r>
        <w:rPr>
          <w:spacing w:val="3"/>
        </w:rPr>
        <w:t>visitor</w:t>
      </w:r>
      <w:r w:rsidR="00C316ED">
        <w:rPr>
          <w:spacing w:val="3"/>
        </w:rPr>
        <w:t xml:space="preserve"> </w:t>
      </w:r>
      <w:r>
        <w:rPr>
          <w:spacing w:val="3"/>
        </w:rPr>
        <w:t>experience,</w:t>
      </w:r>
      <w:r w:rsidR="00C316ED">
        <w:rPr>
          <w:spacing w:val="3"/>
        </w:rPr>
        <w:t xml:space="preserve"> </w:t>
      </w:r>
      <w:r>
        <w:t>measured</w:t>
      </w:r>
      <w:r w:rsidR="00C316ED">
        <w:t xml:space="preserve"> </w:t>
      </w:r>
      <w:r>
        <w:t>as</w:t>
      </w:r>
      <w:r w:rsidR="00C316ED">
        <w:t xml:space="preserve"> </w:t>
      </w:r>
      <w:r>
        <w:t>visitor</w:t>
      </w:r>
      <w:r w:rsidR="00C316ED">
        <w:t xml:space="preserve"> </w:t>
      </w:r>
      <w:r>
        <w:t>satisfaction.</w:t>
      </w:r>
      <w:r w:rsidR="00C316ED">
        <w:t xml:space="preserve"> </w:t>
      </w:r>
      <w:r>
        <w:t>Visitor</w:t>
      </w:r>
      <w:r w:rsidR="00C316ED">
        <w:t xml:space="preserve"> </w:t>
      </w:r>
      <w:r>
        <w:t>satisfaction</w:t>
      </w:r>
      <w:r w:rsidR="00C316ED">
        <w:t xml:space="preserve"> </w:t>
      </w:r>
      <w:r>
        <w:t>is</w:t>
      </w:r>
      <w:r w:rsidR="00C316ED">
        <w:t xml:space="preserve"> </w:t>
      </w:r>
      <w:r>
        <w:t>defined</w:t>
      </w:r>
      <w:r w:rsidR="00C316ED">
        <w:t xml:space="preserve"> </w:t>
      </w:r>
      <w:r>
        <w:t>as</w:t>
      </w:r>
      <w:r w:rsidR="00C316ED">
        <w:t xml:space="preserve"> </w:t>
      </w:r>
      <w:r>
        <w:t>the</w:t>
      </w:r>
      <w:r w:rsidR="00C316ED">
        <w:t xml:space="preserve"> </w:t>
      </w:r>
      <w:r>
        <w:t>quality</w:t>
      </w:r>
      <w:r w:rsidR="00C316ED">
        <w:t xml:space="preserve"> </w:t>
      </w:r>
      <w:r>
        <w:t>of</w:t>
      </w:r>
      <w:r w:rsidR="00C316ED">
        <w:t xml:space="preserve"> </w:t>
      </w:r>
      <w:r>
        <w:t>the</w:t>
      </w:r>
      <w:r w:rsidR="00C316ED">
        <w:t xml:space="preserve"> </w:t>
      </w:r>
      <w:r>
        <w:t>service</w:t>
      </w:r>
      <w:r w:rsidR="00C316ED">
        <w:t xml:space="preserve"> </w:t>
      </w:r>
      <w:r>
        <w:t>and</w:t>
      </w:r>
      <w:r w:rsidR="00C316ED">
        <w:t xml:space="preserve"> </w:t>
      </w:r>
      <w:r>
        <w:t>met</w:t>
      </w:r>
      <w:r w:rsidR="00C316ED">
        <w:t xml:space="preserve"> </w:t>
      </w:r>
      <w:r>
        <w:t>or</w:t>
      </w:r>
      <w:r w:rsidR="00C316ED">
        <w:t xml:space="preserve"> </w:t>
      </w:r>
      <w:r>
        <w:t>unmet</w:t>
      </w:r>
      <w:r w:rsidR="00C316ED">
        <w:t xml:space="preserve"> </w:t>
      </w:r>
      <w:r>
        <w:t>expectations.</w:t>
      </w:r>
    </w:p>
    <w:p w14:paraId="19E9FB9F" w14:textId="19667F53" w:rsidR="002E1D3C" w:rsidRDefault="007D671F" w:rsidP="00693843">
      <w:pPr>
        <w:rPr>
          <w:spacing w:val="-1"/>
        </w:rPr>
      </w:pPr>
      <w:r>
        <w:t>The</w:t>
      </w:r>
      <w:r w:rsidR="00C316ED">
        <w:t xml:space="preserve"> </w:t>
      </w:r>
      <w:r>
        <w:t>most</w:t>
      </w:r>
      <w:r w:rsidR="00C316ED">
        <w:t xml:space="preserve"> </w:t>
      </w:r>
      <w:r>
        <w:t>recent</w:t>
      </w:r>
      <w:r w:rsidR="00C316ED">
        <w:t xml:space="preserve"> </w:t>
      </w:r>
      <w:r>
        <w:t>biennial</w:t>
      </w:r>
      <w:r w:rsidR="00C316ED">
        <w:t xml:space="preserve"> </w:t>
      </w:r>
      <w:r>
        <w:t>visitor</w:t>
      </w:r>
      <w:r w:rsidR="00C316ED">
        <w:t xml:space="preserve"> </w:t>
      </w:r>
      <w:r>
        <w:t>satisfaction</w:t>
      </w:r>
      <w:r w:rsidR="00C316ED">
        <w:t xml:space="preserve"> </w:t>
      </w:r>
      <w:r>
        <w:t>survey,</w:t>
      </w:r>
      <w:r w:rsidR="00C316ED">
        <w:t xml:space="preserve"> </w:t>
      </w:r>
      <w:r>
        <w:t>conducted</w:t>
      </w:r>
      <w:r w:rsidR="00C316ED">
        <w:t xml:space="preserve"> </w:t>
      </w:r>
      <w:r>
        <w:t>in</w:t>
      </w:r>
      <w:r w:rsidR="00C316ED">
        <w:t xml:space="preserve"> </w:t>
      </w:r>
      <w:r>
        <w:t>2021–22,</w:t>
      </w:r>
      <w:r w:rsidR="00C316ED">
        <w:t xml:space="preserve"> </w:t>
      </w:r>
      <w:r>
        <w:t>indicated</w:t>
      </w:r>
      <w:r w:rsidR="00C316ED">
        <w:t xml:space="preserve"> </w:t>
      </w:r>
      <w:r>
        <w:t>that</w:t>
      </w:r>
      <w:r w:rsidR="00C316ED">
        <w:t xml:space="preserve"> </w:t>
      </w:r>
      <w:r>
        <w:t>the</w:t>
      </w:r>
      <w:r w:rsidR="00C316ED">
        <w:t xml:space="preserve"> </w:t>
      </w:r>
      <w:r>
        <w:t>Parks</w:t>
      </w:r>
      <w:r w:rsidR="00C316ED">
        <w:t xml:space="preserve"> </w:t>
      </w:r>
      <w:r>
        <w:rPr>
          <w:spacing w:val="-2"/>
        </w:rPr>
        <w:t>Victoria</w:t>
      </w:r>
      <w:r w:rsidR="00C316ED">
        <w:rPr>
          <w:spacing w:val="-2"/>
        </w:rPr>
        <w:t xml:space="preserve"> </w:t>
      </w:r>
      <w:r>
        <w:rPr>
          <w:spacing w:val="-2"/>
        </w:rPr>
        <w:t>estate</w:t>
      </w:r>
      <w:r w:rsidR="00C316ED">
        <w:rPr>
          <w:spacing w:val="-2"/>
        </w:rPr>
        <w:t xml:space="preserve"> </w:t>
      </w:r>
      <w:r>
        <w:rPr>
          <w:spacing w:val="-2"/>
        </w:rPr>
        <w:t>received</w:t>
      </w:r>
      <w:r w:rsidR="00C316ED">
        <w:rPr>
          <w:spacing w:val="-2"/>
        </w:rPr>
        <w:t xml:space="preserve"> </w:t>
      </w:r>
      <w:r>
        <w:rPr>
          <w:spacing w:val="-2"/>
        </w:rPr>
        <w:t>an</w:t>
      </w:r>
      <w:r w:rsidR="00C316ED">
        <w:rPr>
          <w:spacing w:val="-2"/>
        </w:rPr>
        <w:t xml:space="preserve"> </w:t>
      </w:r>
      <w:r>
        <w:rPr>
          <w:spacing w:val="-2"/>
        </w:rPr>
        <w:t>average</w:t>
      </w:r>
      <w:r w:rsidR="00C316ED">
        <w:rPr>
          <w:spacing w:val="-2"/>
        </w:rPr>
        <w:t xml:space="preserve"> </w:t>
      </w:r>
      <w:r>
        <w:rPr>
          <w:spacing w:val="-2"/>
        </w:rPr>
        <w:t>satisfaction</w:t>
      </w:r>
      <w:r w:rsidR="00C316ED">
        <w:rPr>
          <w:spacing w:val="-2"/>
        </w:rPr>
        <w:t xml:space="preserve"> </w:t>
      </w:r>
      <w:r>
        <w:rPr>
          <w:spacing w:val="-2"/>
        </w:rPr>
        <w:t>rating</w:t>
      </w:r>
      <w:r w:rsidR="00C316ED">
        <w:rPr>
          <w:spacing w:val="-2"/>
        </w:rPr>
        <w:t xml:space="preserve"> </w:t>
      </w:r>
      <w:r>
        <w:rPr>
          <w:spacing w:val="-2"/>
        </w:rPr>
        <w:t>of</w:t>
      </w:r>
      <w:r w:rsidR="00C316ED">
        <w:rPr>
          <w:spacing w:val="-2"/>
        </w:rPr>
        <w:t xml:space="preserve"> </w:t>
      </w:r>
      <w:r>
        <w:rPr>
          <w:spacing w:val="-2"/>
        </w:rPr>
        <w:t>86.3,</w:t>
      </w:r>
      <w:r w:rsidR="00C316ED">
        <w:rPr>
          <w:spacing w:val="-2"/>
        </w:rPr>
        <w:t xml:space="preserve"> </w:t>
      </w:r>
      <w:r>
        <w:rPr>
          <w:spacing w:val="-2"/>
        </w:rPr>
        <w:t>indexed</w:t>
      </w:r>
      <w:r w:rsidR="00C316ED">
        <w:rPr>
          <w:spacing w:val="-2"/>
        </w:rPr>
        <w:t xml:space="preserve"> </w:t>
      </w:r>
      <w:r>
        <w:rPr>
          <w:spacing w:val="-2"/>
        </w:rPr>
        <w:t>out</w:t>
      </w:r>
      <w:r w:rsidR="00C316ED">
        <w:rPr>
          <w:spacing w:val="-2"/>
        </w:rPr>
        <w:t xml:space="preserve"> </w:t>
      </w:r>
      <w:r>
        <w:rPr>
          <w:spacing w:val="-2"/>
        </w:rPr>
        <w:t>of</w:t>
      </w:r>
      <w:r w:rsidR="00C316ED">
        <w:rPr>
          <w:spacing w:val="-2"/>
        </w:rPr>
        <w:t xml:space="preserve"> </w:t>
      </w:r>
      <w:r>
        <w:rPr>
          <w:spacing w:val="-2"/>
        </w:rPr>
        <w:t>100.</w:t>
      </w:r>
      <w:r w:rsidR="00C316ED">
        <w:rPr>
          <w:spacing w:val="-2"/>
        </w:rPr>
        <w:t xml:space="preserve"> </w:t>
      </w:r>
      <w:r>
        <w:rPr>
          <w:spacing w:val="-2"/>
        </w:rPr>
        <w:t>The</w:t>
      </w:r>
      <w:r w:rsidR="00C316ED">
        <w:rPr>
          <w:spacing w:val="-2"/>
        </w:rPr>
        <w:t xml:space="preserve"> </w:t>
      </w:r>
      <w:r>
        <w:rPr>
          <w:spacing w:val="-2"/>
        </w:rPr>
        <w:t>actual</w:t>
      </w:r>
      <w:r w:rsidR="00C316ED">
        <w:rPr>
          <w:spacing w:val="-2"/>
        </w:rPr>
        <w:t xml:space="preserve"> </w:t>
      </w:r>
      <w:r>
        <w:rPr>
          <w:spacing w:val="-2"/>
        </w:rPr>
        <w:t>is</w:t>
      </w:r>
      <w:r w:rsidR="00C316ED">
        <w:rPr>
          <w:spacing w:val="-2"/>
        </w:rPr>
        <w:t xml:space="preserve"> </w:t>
      </w:r>
      <w:r>
        <w:rPr>
          <w:spacing w:val="-2"/>
        </w:rPr>
        <w:t>calculated</w:t>
      </w:r>
      <w:r w:rsidR="00C316ED">
        <w:rPr>
          <w:spacing w:val="-2"/>
        </w:rPr>
        <w:t xml:space="preserve"> </w:t>
      </w:r>
      <w:r>
        <w:rPr>
          <w:spacing w:val="-2"/>
        </w:rPr>
        <w:t>as</w:t>
      </w:r>
      <w:r w:rsidR="00C316ED">
        <w:rPr>
          <w:spacing w:val="-2"/>
        </w:rPr>
        <w:t xml:space="preserve"> </w:t>
      </w:r>
      <w:r>
        <w:rPr>
          <w:spacing w:val="-2"/>
        </w:rPr>
        <w:t>the</w:t>
      </w:r>
      <w:r w:rsidR="00C316ED">
        <w:rPr>
          <w:spacing w:val="-2"/>
        </w:rPr>
        <w:t xml:space="preserve"> </w:t>
      </w:r>
      <w:r>
        <w:rPr>
          <w:spacing w:val="-2"/>
        </w:rPr>
        <w:t>average</w:t>
      </w:r>
      <w:r w:rsidR="00C316ED">
        <w:rPr>
          <w:spacing w:val="-2"/>
        </w:rPr>
        <w:t xml:space="preserve"> </w:t>
      </w:r>
      <w:r>
        <w:rPr>
          <w:spacing w:val="-2"/>
        </w:rPr>
        <w:t>of</w:t>
      </w:r>
      <w:r w:rsidR="00C316ED">
        <w:rPr>
          <w:spacing w:val="-2"/>
        </w:rPr>
        <w:t xml:space="preserve"> </w:t>
      </w:r>
      <w:r>
        <w:rPr>
          <w:spacing w:val="-2"/>
        </w:rPr>
        <w:t>responses</w:t>
      </w:r>
      <w:r w:rsidR="00C316ED">
        <w:rPr>
          <w:spacing w:val="-2"/>
        </w:rPr>
        <w:t xml:space="preserve"> </w:t>
      </w:r>
      <w:r>
        <w:rPr>
          <w:spacing w:val="-2"/>
        </w:rPr>
        <w:t>to</w:t>
      </w:r>
      <w:r w:rsidR="00C316ED">
        <w:rPr>
          <w:spacing w:val="-2"/>
        </w:rPr>
        <w:t xml:space="preserve"> </w:t>
      </w:r>
      <w:r>
        <w:rPr>
          <w:spacing w:val="-2"/>
        </w:rPr>
        <w:t>the</w:t>
      </w:r>
      <w:r w:rsidR="00C316ED">
        <w:rPr>
          <w:spacing w:val="-2"/>
        </w:rPr>
        <w:t xml:space="preserve"> </w:t>
      </w:r>
      <w:r>
        <w:rPr>
          <w:spacing w:val="-2"/>
        </w:rPr>
        <w:t>satisfaction</w:t>
      </w:r>
      <w:r w:rsidR="00C316ED">
        <w:rPr>
          <w:spacing w:val="-2"/>
        </w:rPr>
        <w:t xml:space="preserve"> </w:t>
      </w:r>
      <w:r>
        <w:rPr>
          <w:spacing w:val="-2"/>
        </w:rPr>
        <w:t>question</w:t>
      </w:r>
      <w:r w:rsidR="00C316ED">
        <w:rPr>
          <w:spacing w:val="-2"/>
        </w:rPr>
        <w:t xml:space="preserve"> </w:t>
      </w:r>
      <w:r>
        <w:rPr>
          <w:spacing w:val="-2"/>
        </w:rPr>
        <w:t>where</w:t>
      </w:r>
      <w:r w:rsidR="00C316ED">
        <w:rPr>
          <w:spacing w:val="-2"/>
        </w:rPr>
        <w:t xml:space="preserve"> </w:t>
      </w:r>
      <w:r>
        <w:rPr>
          <w:spacing w:val="-2"/>
        </w:rPr>
        <w:t>fully</w:t>
      </w:r>
      <w:r w:rsidR="00C316ED">
        <w:rPr>
          <w:spacing w:val="-2"/>
        </w:rPr>
        <w:t xml:space="preserve"> </w:t>
      </w:r>
      <w:r>
        <w:rPr>
          <w:spacing w:val="-2"/>
        </w:rPr>
        <w:t>satisfied</w:t>
      </w:r>
      <w:r w:rsidR="00C316ED">
        <w:rPr>
          <w:spacing w:val="-2"/>
        </w:rPr>
        <w:t xml:space="preserve"> </w:t>
      </w:r>
      <w:r>
        <w:rPr>
          <w:spacing w:val="-2"/>
        </w:rPr>
        <w:t>=</w:t>
      </w:r>
      <w:r w:rsidR="00C316ED">
        <w:rPr>
          <w:spacing w:val="-2"/>
        </w:rPr>
        <w:t xml:space="preserve"> </w:t>
      </w:r>
      <w:r>
        <w:rPr>
          <w:spacing w:val="-2"/>
        </w:rPr>
        <w:t>100,</w:t>
      </w:r>
      <w:r w:rsidR="00C316ED">
        <w:rPr>
          <w:spacing w:val="-2"/>
        </w:rPr>
        <w:t xml:space="preserve"> </w:t>
      </w:r>
      <w:r>
        <w:rPr>
          <w:spacing w:val="-2"/>
        </w:rPr>
        <w:t>very</w:t>
      </w:r>
      <w:r w:rsidR="00C316ED">
        <w:rPr>
          <w:spacing w:val="-2"/>
        </w:rPr>
        <w:t xml:space="preserve"> </w:t>
      </w:r>
      <w:r>
        <w:rPr>
          <w:spacing w:val="-2"/>
        </w:rPr>
        <w:t>satisfied</w:t>
      </w:r>
      <w:r w:rsidR="00C316ED">
        <w:rPr>
          <w:spacing w:val="-2"/>
        </w:rPr>
        <w:t xml:space="preserve"> </w:t>
      </w:r>
      <w:r>
        <w:rPr>
          <w:spacing w:val="-2"/>
        </w:rPr>
        <w:t>=</w:t>
      </w:r>
      <w:r w:rsidR="00C316ED">
        <w:rPr>
          <w:spacing w:val="-2"/>
        </w:rPr>
        <w:t xml:space="preserve"> </w:t>
      </w:r>
      <w:r>
        <w:rPr>
          <w:spacing w:val="-2"/>
        </w:rPr>
        <w:t>80,</w:t>
      </w:r>
      <w:r w:rsidR="00C316ED">
        <w:rPr>
          <w:spacing w:val="-2"/>
        </w:rPr>
        <w:t xml:space="preserve"> </w:t>
      </w:r>
      <w:r>
        <w:rPr>
          <w:spacing w:val="-2"/>
        </w:rPr>
        <w:t>satisfied</w:t>
      </w:r>
      <w:r w:rsidR="00C316ED">
        <w:rPr>
          <w:spacing w:val="-2"/>
        </w:rPr>
        <w:t xml:space="preserve"> </w:t>
      </w:r>
      <w:r>
        <w:rPr>
          <w:spacing w:val="-1"/>
        </w:rPr>
        <w:t>=</w:t>
      </w:r>
      <w:r w:rsidR="00C316ED">
        <w:rPr>
          <w:spacing w:val="-1"/>
        </w:rPr>
        <w:t xml:space="preserve"> </w:t>
      </w:r>
      <w:r>
        <w:rPr>
          <w:spacing w:val="-1"/>
        </w:rPr>
        <w:t>60,</w:t>
      </w:r>
      <w:r w:rsidR="00C316ED">
        <w:rPr>
          <w:spacing w:val="-1"/>
        </w:rPr>
        <w:t xml:space="preserve"> </w:t>
      </w:r>
      <w:r>
        <w:rPr>
          <w:spacing w:val="-1"/>
        </w:rPr>
        <w:t>dissatisfied</w:t>
      </w:r>
      <w:r w:rsidR="00C316ED">
        <w:rPr>
          <w:spacing w:val="-1"/>
        </w:rPr>
        <w:t xml:space="preserve"> </w:t>
      </w:r>
      <w:r>
        <w:rPr>
          <w:spacing w:val="-1"/>
        </w:rPr>
        <w:t>=</w:t>
      </w:r>
      <w:r w:rsidR="00C316ED">
        <w:rPr>
          <w:spacing w:val="-1"/>
        </w:rPr>
        <w:t xml:space="preserve"> </w:t>
      </w:r>
      <w:r>
        <w:rPr>
          <w:spacing w:val="-1"/>
        </w:rPr>
        <w:t>40,</w:t>
      </w:r>
      <w:r w:rsidR="00C316ED">
        <w:rPr>
          <w:spacing w:val="-1"/>
        </w:rPr>
        <w:t xml:space="preserve"> </w:t>
      </w:r>
      <w:r>
        <w:rPr>
          <w:spacing w:val="-1"/>
        </w:rPr>
        <w:t>very</w:t>
      </w:r>
      <w:r w:rsidR="00C316ED">
        <w:rPr>
          <w:spacing w:val="-1"/>
        </w:rPr>
        <w:t xml:space="preserve"> </w:t>
      </w:r>
      <w:r>
        <w:rPr>
          <w:spacing w:val="-1"/>
        </w:rPr>
        <w:t>dissatisfied</w:t>
      </w:r>
      <w:r w:rsidR="00C316ED">
        <w:rPr>
          <w:spacing w:val="-1"/>
        </w:rPr>
        <w:t xml:space="preserve"> </w:t>
      </w:r>
      <w:r>
        <w:rPr>
          <w:spacing w:val="-1"/>
        </w:rPr>
        <w:t>=</w:t>
      </w:r>
      <w:r w:rsidR="00C316ED">
        <w:rPr>
          <w:spacing w:val="-1"/>
        </w:rPr>
        <w:t xml:space="preserve"> </w:t>
      </w:r>
      <w:r>
        <w:rPr>
          <w:spacing w:val="-1"/>
        </w:rPr>
        <w:t>20</w:t>
      </w:r>
      <w:r w:rsidR="00C316ED">
        <w:rPr>
          <w:spacing w:val="-1"/>
        </w:rPr>
        <w:t xml:space="preserve"> </w:t>
      </w:r>
      <w:r>
        <w:rPr>
          <w:spacing w:val="-1"/>
        </w:rPr>
        <w:t>and</w:t>
      </w:r>
      <w:r w:rsidR="00C316ED">
        <w:rPr>
          <w:spacing w:val="-1"/>
        </w:rPr>
        <w:t xml:space="preserve"> </w:t>
      </w:r>
      <w:r>
        <w:rPr>
          <w:spacing w:val="-1"/>
        </w:rPr>
        <w:t>completely</w:t>
      </w:r>
      <w:r w:rsidR="00C316ED">
        <w:rPr>
          <w:spacing w:val="-1"/>
        </w:rPr>
        <w:t xml:space="preserve"> </w:t>
      </w:r>
      <w:r>
        <w:rPr>
          <w:spacing w:val="-1"/>
        </w:rPr>
        <w:t>dissatisfied</w:t>
      </w:r>
      <w:r w:rsidR="00C316ED">
        <w:rPr>
          <w:spacing w:val="-1"/>
        </w:rPr>
        <w:t xml:space="preserve"> </w:t>
      </w:r>
      <w:r>
        <w:rPr>
          <w:spacing w:val="-1"/>
        </w:rPr>
        <w:t>=</w:t>
      </w:r>
      <w:r w:rsidR="00C316ED">
        <w:rPr>
          <w:spacing w:val="-1"/>
        </w:rPr>
        <w:t xml:space="preserve"> </w:t>
      </w:r>
      <w:r>
        <w:rPr>
          <w:spacing w:val="-1"/>
        </w:rPr>
        <w:t>0.</w:t>
      </w:r>
      <w:r w:rsidR="00C316ED">
        <w:rPr>
          <w:spacing w:val="-1"/>
        </w:rPr>
        <w:t xml:space="preserve"> </w:t>
      </w:r>
    </w:p>
    <w:p w14:paraId="4066C1BD" w14:textId="61BD7534" w:rsidR="002E1D3C" w:rsidRDefault="007D671F" w:rsidP="00693843">
      <w:r>
        <w:t>In</w:t>
      </w:r>
      <w:r w:rsidR="00C316ED">
        <w:t xml:space="preserve"> </w:t>
      </w:r>
      <w:r>
        <w:t>2022–23,</w:t>
      </w:r>
      <w:r w:rsidR="00C316ED">
        <w:t xml:space="preserve"> </w:t>
      </w:r>
      <w:r>
        <w:t>satisfaction</w:t>
      </w:r>
      <w:r w:rsidR="00C316ED">
        <w:t xml:space="preserve"> </w:t>
      </w:r>
      <w:r>
        <w:t>increased</w:t>
      </w:r>
      <w:r w:rsidR="00C316ED">
        <w:t xml:space="preserve"> </w:t>
      </w:r>
      <w:r>
        <w:t>for</w:t>
      </w:r>
      <w:r w:rsidR="00C316ED">
        <w:t xml:space="preserve"> </w:t>
      </w:r>
      <w:r>
        <w:t>parks</w:t>
      </w:r>
      <w:r w:rsidR="00C316ED">
        <w:t xml:space="preserve"> </w:t>
      </w:r>
      <w:r>
        <w:t>where</w:t>
      </w:r>
      <w:r w:rsidR="00C316ED">
        <w:t xml:space="preserve"> </w:t>
      </w:r>
      <w:r>
        <w:t>improvement</w:t>
      </w:r>
      <w:r w:rsidR="00C316ED">
        <w:t xml:space="preserve"> </w:t>
      </w:r>
      <w:r>
        <w:t>works</w:t>
      </w:r>
      <w:r w:rsidR="00C316ED">
        <w:t xml:space="preserve"> </w:t>
      </w:r>
      <w:r>
        <w:t>were</w:t>
      </w:r>
      <w:r w:rsidR="00C316ED">
        <w:t xml:space="preserve"> </w:t>
      </w:r>
      <w:r>
        <w:t>completed</w:t>
      </w:r>
      <w:r w:rsidR="00C316ED">
        <w:t xml:space="preserve"> </w:t>
      </w:r>
      <w:r>
        <w:t>(at</w:t>
      </w:r>
      <w:r w:rsidR="00C316ED">
        <w:t xml:space="preserve"> </w:t>
      </w:r>
      <w:r>
        <w:t>Point</w:t>
      </w:r>
      <w:r w:rsidR="00C316ED">
        <w:t xml:space="preserve"> </w:t>
      </w:r>
      <w:r>
        <w:t>Cook</w:t>
      </w:r>
      <w:r w:rsidR="00C316ED">
        <w:t xml:space="preserve"> </w:t>
      </w:r>
      <w:r>
        <w:t>Coastal</w:t>
      </w:r>
      <w:r w:rsidR="00C316ED">
        <w:t xml:space="preserve"> </w:t>
      </w:r>
      <w:r>
        <w:t>Park,</w:t>
      </w:r>
      <w:r w:rsidR="00C316ED">
        <w:t xml:space="preserve"> </w:t>
      </w:r>
      <w:r>
        <w:t>Cardinia</w:t>
      </w:r>
      <w:r w:rsidR="00C316ED">
        <w:t xml:space="preserve"> </w:t>
      </w:r>
      <w:r>
        <w:t>Reservoir</w:t>
      </w:r>
      <w:r w:rsidR="00C316ED">
        <w:t xml:space="preserve"> </w:t>
      </w:r>
      <w:r>
        <w:t>Park</w:t>
      </w:r>
      <w:r w:rsidR="00C316ED">
        <w:t xml:space="preserve"> </w:t>
      </w:r>
      <w:r>
        <w:t>and</w:t>
      </w:r>
      <w:r w:rsidR="00C316ED">
        <w:t xml:space="preserve"> </w:t>
      </w:r>
      <w:r>
        <w:t>Lysterfield</w:t>
      </w:r>
      <w:r w:rsidR="00C316ED">
        <w:t xml:space="preserve"> </w:t>
      </w:r>
      <w:r>
        <w:t>Lake</w:t>
      </w:r>
      <w:r w:rsidR="00C316ED">
        <w:t xml:space="preserve"> </w:t>
      </w:r>
      <w:r>
        <w:t>Park)</w:t>
      </w:r>
      <w:r w:rsidR="00C316ED">
        <w:t xml:space="preserve"> </w:t>
      </w:r>
      <w:r>
        <w:t>under</w:t>
      </w:r>
      <w:r w:rsidR="00C316ED">
        <w:t xml:space="preserve"> </w:t>
      </w:r>
      <w:r>
        <w:t>the</w:t>
      </w:r>
      <w:r w:rsidR="00C316ED">
        <w:t xml:space="preserve"> </w:t>
      </w:r>
      <w:r>
        <w:t>$21</w:t>
      </w:r>
      <w:r w:rsidR="00C316ED">
        <w:t xml:space="preserve"> </w:t>
      </w:r>
      <w:r>
        <w:t>million</w:t>
      </w:r>
      <w:r w:rsidR="00C316ED">
        <w:t xml:space="preserve"> </w:t>
      </w:r>
      <w:r>
        <w:t>Urban</w:t>
      </w:r>
      <w:r w:rsidR="00C316ED">
        <w:t xml:space="preserve"> </w:t>
      </w:r>
      <w:r>
        <w:t>Parks</w:t>
      </w:r>
      <w:r w:rsidR="00C316ED">
        <w:t xml:space="preserve"> </w:t>
      </w:r>
      <w:r>
        <w:t>Active</w:t>
      </w:r>
      <w:r w:rsidR="00C316ED">
        <w:t xml:space="preserve"> </w:t>
      </w:r>
      <w:r>
        <w:t>Wellbeing</w:t>
      </w:r>
      <w:r w:rsidR="00C316ED">
        <w:t xml:space="preserve"> </w:t>
      </w:r>
      <w:r>
        <w:t>program.</w:t>
      </w:r>
      <w:r w:rsidR="00C316ED">
        <w:t xml:space="preserve"> </w:t>
      </w:r>
      <w:r>
        <w:t>This</w:t>
      </w:r>
      <w:r w:rsidR="00C316ED">
        <w:t xml:space="preserve"> </w:t>
      </w:r>
      <w:r>
        <w:t>program</w:t>
      </w:r>
      <w:r w:rsidR="00C316ED">
        <w:t xml:space="preserve"> </w:t>
      </w:r>
      <w:r>
        <w:t>is</w:t>
      </w:r>
      <w:r w:rsidR="00C316ED">
        <w:t xml:space="preserve"> </w:t>
      </w:r>
      <w:r>
        <w:t>providing</w:t>
      </w:r>
      <w:r w:rsidR="00C316ED">
        <w:t xml:space="preserve"> </w:t>
      </w:r>
      <w:r>
        <w:t>more</w:t>
      </w:r>
      <w:r w:rsidR="00C316ED">
        <w:t xml:space="preserve"> </w:t>
      </w:r>
      <w:r>
        <w:t>opportunities</w:t>
      </w:r>
      <w:r w:rsidR="00C316ED">
        <w:t xml:space="preserve"> </w:t>
      </w:r>
      <w:r>
        <w:t>for</w:t>
      </w:r>
      <w:r w:rsidR="00C316ED">
        <w:t xml:space="preserve"> </w:t>
      </w:r>
      <w:r>
        <w:t>Victorians</w:t>
      </w:r>
      <w:r w:rsidR="00C316ED">
        <w:t xml:space="preserve"> </w:t>
      </w:r>
      <w:r>
        <w:t>to</w:t>
      </w:r>
      <w:r w:rsidR="00C316ED">
        <w:t xml:space="preserve"> </w:t>
      </w:r>
      <w:r>
        <w:t>connect</w:t>
      </w:r>
      <w:r w:rsidR="00C316ED">
        <w:t xml:space="preserve"> </w:t>
      </w:r>
      <w:r>
        <w:t>with</w:t>
      </w:r>
      <w:r w:rsidR="00C316ED">
        <w:t xml:space="preserve"> </w:t>
      </w:r>
      <w:r>
        <w:t>nature</w:t>
      </w:r>
      <w:r w:rsidR="00C316ED">
        <w:t xml:space="preserve"> </w:t>
      </w:r>
      <w:r>
        <w:t>within</w:t>
      </w:r>
      <w:r w:rsidR="00C316ED">
        <w:t xml:space="preserve"> </w:t>
      </w:r>
      <w:r>
        <w:t>an</w:t>
      </w:r>
      <w:r w:rsidR="00C316ED">
        <w:t xml:space="preserve"> </w:t>
      </w:r>
      <w:r>
        <w:t>urban</w:t>
      </w:r>
      <w:r w:rsidR="00C316ED">
        <w:t xml:space="preserve"> </w:t>
      </w:r>
      <w:r>
        <w:t>setting</w:t>
      </w:r>
      <w:r w:rsidR="00C316ED">
        <w:t xml:space="preserve"> </w:t>
      </w:r>
      <w:r>
        <w:t>and</w:t>
      </w:r>
      <w:r w:rsidR="00C316ED">
        <w:t xml:space="preserve"> </w:t>
      </w:r>
      <w:r>
        <w:t>supporting</w:t>
      </w:r>
      <w:r w:rsidR="00C316ED">
        <w:t xml:space="preserve"> </w:t>
      </w:r>
      <w:r>
        <w:t>the</w:t>
      </w:r>
      <w:r w:rsidR="00C316ED">
        <w:t xml:space="preserve"> </w:t>
      </w:r>
      <w:r>
        <w:t>health</w:t>
      </w:r>
      <w:r w:rsidR="00C316ED">
        <w:t xml:space="preserve"> </w:t>
      </w:r>
      <w:r>
        <w:t>and</w:t>
      </w:r>
      <w:r w:rsidR="00C316ED">
        <w:rPr>
          <w:rFonts w:ascii="Cambria" w:hAnsi="Cambria" w:cs="Cambria"/>
        </w:rPr>
        <w:t xml:space="preserve"> </w:t>
      </w:r>
      <w:r>
        <w:t>wellbeing</w:t>
      </w:r>
      <w:r w:rsidR="00C316ED">
        <w:t xml:space="preserve"> </w:t>
      </w:r>
      <w:r>
        <w:t>of</w:t>
      </w:r>
      <w:r w:rsidR="00C316ED">
        <w:t xml:space="preserve"> </w:t>
      </w:r>
      <w:r>
        <w:t>local</w:t>
      </w:r>
      <w:r w:rsidR="00C316ED">
        <w:t xml:space="preserve"> </w:t>
      </w:r>
      <w:r>
        <w:t>communities</w:t>
      </w:r>
      <w:r w:rsidR="00C316ED">
        <w:t xml:space="preserve"> </w:t>
      </w:r>
      <w:r>
        <w:t>through</w:t>
      </w:r>
      <w:r w:rsidR="00C316ED">
        <w:t xml:space="preserve"> </w:t>
      </w:r>
      <w:r>
        <w:t>new</w:t>
      </w:r>
      <w:r w:rsidR="00C316ED">
        <w:t xml:space="preserve"> </w:t>
      </w:r>
      <w:r>
        <w:t>and</w:t>
      </w:r>
      <w:r w:rsidR="00C316ED">
        <w:rPr>
          <w:rFonts w:ascii="Cambria" w:hAnsi="Cambria" w:cs="Cambria"/>
        </w:rPr>
        <w:t xml:space="preserve"> </w:t>
      </w:r>
      <w:r>
        <w:t>upgraded</w:t>
      </w:r>
      <w:r w:rsidR="00C316ED">
        <w:t xml:space="preserve"> </w:t>
      </w:r>
      <w:r>
        <w:t>visitor</w:t>
      </w:r>
      <w:r w:rsidR="00C316ED">
        <w:t xml:space="preserve"> </w:t>
      </w:r>
      <w:r>
        <w:t>facilities</w:t>
      </w:r>
      <w:r w:rsidR="00C316ED">
        <w:t xml:space="preserve"> </w:t>
      </w:r>
      <w:r>
        <w:t>such</w:t>
      </w:r>
      <w:r w:rsidR="00C316ED">
        <w:t xml:space="preserve"> </w:t>
      </w:r>
      <w:r>
        <w:t>as</w:t>
      </w:r>
      <w:r w:rsidR="00C316ED">
        <w:t xml:space="preserve"> </w:t>
      </w:r>
      <w:r>
        <w:t>barbecues,</w:t>
      </w:r>
      <w:r w:rsidR="00C316ED">
        <w:t xml:space="preserve"> </w:t>
      </w:r>
      <w:r>
        <w:t>picnic</w:t>
      </w:r>
      <w:r w:rsidR="00C316ED">
        <w:t xml:space="preserve"> </w:t>
      </w:r>
      <w:r>
        <w:t>tables</w:t>
      </w:r>
      <w:r w:rsidR="00C316ED">
        <w:t xml:space="preserve"> </w:t>
      </w:r>
      <w:r>
        <w:t>and</w:t>
      </w:r>
      <w:r w:rsidR="00C316ED">
        <w:t xml:space="preserve"> </w:t>
      </w:r>
      <w:r>
        <w:t>shelters,</w:t>
      </w:r>
      <w:r w:rsidR="00C316ED">
        <w:t xml:space="preserve"> </w:t>
      </w:r>
      <w:r>
        <w:t>toilets,</w:t>
      </w:r>
      <w:r w:rsidR="00C316ED">
        <w:t xml:space="preserve"> </w:t>
      </w:r>
      <w:proofErr w:type="gramStart"/>
      <w:r>
        <w:t>pathways</w:t>
      </w:r>
      <w:proofErr w:type="gramEnd"/>
      <w:r w:rsidR="00C316ED">
        <w:t xml:space="preserve"> </w:t>
      </w:r>
      <w:r>
        <w:t>and</w:t>
      </w:r>
      <w:r w:rsidR="00C316ED">
        <w:t xml:space="preserve"> </w:t>
      </w:r>
      <w:r>
        <w:t>playgrounds.</w:t>
      </w:r>
      <w:r w:rsidR="00C316ED">
        <w:t xml:space="preserve"> </w:t>
      </w:r>
      <w:r>
        <w:t>Further</w:t>
      </w:r>
      <w:r w:rsidR="00C316ED">
        <w:t xml:space="preserve"> </w:t>
      </w:r>
      <w:r>
        <w:t>works</w:t>
      </w:r>
      <w:r w:rsidR="00C316ED">
        <w:t xml:space="preserve"> </w:t>
      </w:r>
      <w:r>
        <w:t>under</w:t>
      </w:r>
      <w:r w:rsidR="00C316ED">
        <w:t xml:space="preserve"> </w:t>
      </w:r>
      <w:r>
        <w:t>the</w:t>
      </w:r>
      <w:r w:rsidR="00C316ED">
        <w:t xml:space="preserve"> </w:t>
      </w:r>
      <w:r>
        <w:t>program</w:t>
      </w:r>
      <w:r w:rsidR="00C316ED">
        <w:t xml:space="preserve"> </w:t>
      </w:r>
      <w:r>
        <w:t>at</w:t>
      </w:r>
      <w:r w:rsidR="00C316ED">
        <w:rPr>
          <w:rFonts w:ascii="Cambria" w:hAnsi="Cambria" w:cs="Cambria"/>
        </w:rPr>
        <w:t xml:space="preserve"> </w:t>
      </w:r>
      <w:r>
        <w:t>another</w:t>
      </w:r>
      <w:r w:rsidR="00C316ED">
        <w:t xml:space="preserve"> </w:t>
      </w:r>
      <w:r>
        <w:t>18</w:t>
      </w:r>
      <w:r w:rsidR="00C316ED">
        <w:t xml:space="preserve"> </w:t>
      </w:r>
      <w:r>
        <w:t>of</w:t>
      </w:r>
      <w:r w:rsidR="00C316ED">
        <w:t xml:space="preserve"> </w:t>
      </w:r>
      <w:r>
        <w:t>Melbourne</w:t>
      </w:r>
      <w:r w:rsidRPr="00F079D4">
        <w:rPr>
          <w:rFonts w:cs="VIC"/>
        </w:rPr>
        <w:t>’</w:t>
      </w:r>
      <w:r>
        <w:t>s</w:t>
      </w:r>
      <w:r w:rsidR="00C316ED">
        <w:t xml:space="preserve"> </w:t>
      </w:r>
      <w:r>
        <w:t>most</w:t>
      </w:r>
      <w:r w:rsidR="00C316ED">
        <w:t xml:space="preserve"> </w:t>
      </w:r>
      <w:r>
        <w:t>popular</w:t>
      </w:r>
      <w:r w:rsidR="00C316ED">
        <w:t xml:space="preserve"> </w:t>
      </w:r>
      <w:r>
        <w:t>parks</w:t>
      </w:r>
      <w:r w:rsidR="00C316ED">
        <w:t xml:space="preserve"> </w:t>
      </w:r>
      <w:r>
        <w:t>are</w:t>
      </w:r>
      <w:r w:rsidR="00C316ED">
        <w:rPr>
          <w:rFonts w:ascii="Cambria" w:hAnsi="Cambria" w:cs="Cambria"/>
        </w:rPr>
        <w:t xml:space="preserve"> </w:t>
      </w:r>
      <w:r>
        <w:t>anticipated</w:t>
      </w:r>
      <w:r w:rsidR="00C316ED">
        <w:t xml:space="preserve"> </w:t>
      </w:r>
      <w:r>
        <w:t>to</w:t>
      </w:r>
      <w:r w:rsidR="00C316ED">
        <w:t xml:space="preserve"> </w:t>
      </w:r>
      <w:r>
        <w:t>increase</w:t>
      </w:r>
      <w:r w:rsidR="00C316ED">
        <w:t xml:space="preserve"> </w:t>
      </w:r>
      <w:r>
        <w:t>overall</w:t>
      </w:r>
      <w:r w:rsidR="00C316ED">
        <w:t xml:space="preserve"> </w:t>
      </w:r>
      <w:r>
        <w:t>park</w:t>
      </w:r>
      <w:r w:rsidR="00C316ED">
        <w:t xml:space="preserve"> </w:t>
      </w:r>
      <w:r>
        <w:t>visitor</w:t>
      </w:r>
      <w:r w:rsidR="00C316ED">
        <w:t xml:space="preserve"> </w:t>
      </w:r>
      <w:r>
        <w:t>satisfaction</w:t>
      </w:r>
      <w:r w:rsidR="00C316ED">
        <w:t xml:space="preserve"> </w:t>
      </w:r>
      <w:r>
        <w:t>in</w:t>
      </w:r>
      <w:r w:rsidR="00C316ED">
        <w:t xml:space="preserve"> </w:t>
      </w:r>
      <w:r>
        <w:t>future</w:t>
      </w:r>
      <w:r w:rsidR="00C316ED">
        <w:t xml:space="preserve"> </w:t>
      </w:r>
      <w:r>
        <w:t>years.</w:t>
      </w:r>
    </w:p>
    <w:p w14:paraId="02C029F4" w14:textId="6C3578DB" w:rsidR="002E1D3C" w:rsidRPr="000F55B9" w:rsidRDefault="007D671F" w:rsidP="000F55B9">
      <w:pPr>
        <w:pStyle w:val="Normalbeforebullets"/>
        <w:rPr>
          <w:b/>
          <w:bCs/>
        </w:rPr>
      </w:pPr>
      <w:r w:rsidRPr="000F55B9">
        <w:rPr>
          <w:b/>
          <w:bCs/>
        </w:rPr>
        <w:t>Indicator:</w:t>
      </w:r>
      <w:r w:rsidR="00C316ED" w:rsidRPr="000F55B9">
        <w:rPr>
          <w:b/>
          <w:bCs/>
        </w:rPr>
        <w:t xml:space="preserve"> </w:t>
      </w:r>
      <w:r w:rsidRPr="000F55B9">
        <w:rPr>
          <w:b/>
          <w:bCs/>
        </w:rPr>
        <w:t>Bay</w:t>
      </w:r>
      <w:r w:rsidR="00C316ED" w:rsidRPr="000F55B9">
        <w:rPr>
          <w:b/>
          <w:bCs/>
        </w:rPr>
        <w:t xml:space="preserve"> </w:t>
      </w:r>
      <w:r w:rsidRPr="000F55B9">
        <w:rPr>
          <w:b/>
          <w:bCs/>
        </w:rPr>
        <w:t>and</w:t>
      </w:r>
      <w:r w:rsidR="00C316ED" w:rsidRPr="000F55B9">
        <w:rPr>
          <w:b/>
          <w:bCs/>
        </w:rPr>
        <w:t xml:space="preserve"> </w:t>
      </w:r>
      <w:r w:rsidRPr="000F55B9">
        <w:rPr>
          <w:b/>
          <w:bCs/>
        </w:rPr>
        <w:t>park</w:t>
      </w:r>
      <w:r w:rsidR="00C316ED" w:rsidRPr="000F55B9">
        <w:rPr>
          <w:b/>
          <w:bCs/>
        </w:rPr>
        <w:t xml:space="preserve"> </w:t>
      </w:r>
      <w:r w:rsidRPr="000F55B9">
        <w:rPr>
          <w:b/>
          <w:bCs/>
        </w:rPr>
        <w:t>assets</w:t>
      </w:r>
      <w:r w:rsidR="00C316ED" w:rsidRPr="000F55B9">
        <w:rPr>
          <w:b/>
          <w:bCs/>
        </w:rPr>
        <w:t xml:space="preserve"> </w:t>
      </w:r>
      <w:r w:rsidRPr="000F55B9">
        <w:rPr>
          <w:b/>
          <w:bCs/>
        </w:rPr>
        <w:t>rated</w:t>
      </w:r>
      <w:r w:rsidR="00C316ED" w:rsidRPr="000F55B9">
        <w:rPr>
          <w:b/>
          <w:bCs/>
        </w:rPr>
        <w:t xml:space="preserve"> </w:t>
      </w:r>
      <w:r w:rsidRPr="000F55B9">
        <w:rPr>
          <w:b/>
          <w:bCs/>
        </w:rPr>
        <w:t>in</w:t>
      </w:r>
      <w:r w:rsidR="00C316ED" w:rsidRPr="000F55B9">
        <w:rPr>
          <w:b/>
          <w:bCs/>
        </w:rPr>
        <w:t xml:space="preserve"> </w:t>
      </w:r>
      <w:r w:rsidRPr="000F55B9">
        <w:rPr>
          <w:b/>
          <w:bCs/>
        </w:rPr>
        <w:t>average</w:t>
      </w:r>
      <w:r w:rsidR="00C316ED" w:rsidRPr="000F55B9">
        <w:rPr>
          <w:b/>
          <w:bCs/>
        </w:rPr>
        <w:t xml:space="preserve"> </w:t>
      </w:r>
      <w:r w:rsidRPr="000F55B9">
        <w:rPr>
          <w:b/>
          <w:bCs/>
        </w:rPr>
        <w:t>to</w:t>
      </w:r>
      <w:r w:rsidR="00C316ED" w:rsidRPr="000F55B9">
        <w:rPr>
          <w:rFonts w:ascii="Cambria" w:hAnsi="Cambria" w:cs="Cambria"/>
          <w:b/>
          <w:bCs/>
        </w:rPr>
        <w:t xml:space="preserve"> </w:t>
      </w:r>
      <w:r w:rsidRPr="000F55B9">
        <w:rPr>
          <w:b/>
          <w:bCs/>
        </w:rPr>
        <w:t>excellent</w:t>
      </w:r>
      <w:r w:rsidR="00C316ED" w:rsidRPr="000F55B9">
        <w:rPr>
          <w:b/>
          <w:bCs/>
        </w:rPr>
        <w:t xml:space="preserve"> </w:t>
      </w:r>
      <w:r w:rsidRPr="000F55B9">
        <w:rPr>
          <w:b/>
          <w:bCs/>
        </w:rPr>
        <w:t>condition</w:t>
      </w:r>
    </w:p>
    <w:p w14:paraId="211619FC" w14:textId="5109ADBB" w:rsidR="002E1D3C" w:rsidRDefault="000F55B9" w:rsidP="000F55B9">
      <w:r>
        <w:rPr>
          <w:noProof/>
        </w:rPr>
        <w:drawing>
          <wp:inline distT="0" distB="0" distL="0" distR="0" wp14:anchorId="20458CF5" wp14:editId="6EDA8ABF">
            <wp:extent cx="3528344" cy="1949450"/>
            <wp:effectExtent l="0" t="0" r="0" b="0"/>
            <wp:docPr id="19" name="Picture 19" descr="Indicator: Bay and park assets rated in average to excellent condition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ndicator: Bay and park assets rated in average to excellent condition graph. Data below."/>
                    <pic:cNvPicPr/>
                  </pic:nvPicPr>
                  <pic:blipFill>
                    <a:blip r:embed="rId46"/>
                    <a:stretch>
                      <a:fillRect/>
                    </a:stretch>
                  </pic:blipFill>
                  <pic:spPr>
                    <a:xfrm>
                      <a:off x="0" y="0"/>
                      <a:ext cx="3534104" cy="1952633"/>
                    </a:xfrm>
                    <a:prstGeom prst="rect">
                      <a:avLst/>
                    </a:prstGeom>
                  </pic:spPr>
                </pic:pic>
              </a:graphicData>
            </a:graphic>
          </wp:inline>
        </w:drawing>
      </w:r>
    </w:p>
    <w:tbl>
      <w:tblPr>
        <w:tblStyle w:val="TableGrid"/>
        <w:tblW w:w="0" w:type="auto"/>
        <w:tblLook w:val="04A0" w:firstRow="1" w:lastRow="0" w:firstColumn="1" w:lastColumn="0" w:noHBand="0" w:noVBand="1"/>
      </w:tblPr>
      <w:tblGrid>
        <w:gridCol w:w="2122"/>
        <w:gridCol w:w="2835"/>
        <w:gridCol w:w="2693"/>
      </w:tblGrid>
      <w:tr w:rsidR="000F55B9" w14:paraId="439B6CEE" w14:textId="77777777" w:rsidTr="00F3681E">
        <w:trPr>
          <w:cantSplit/>
        </w:trPr>
        <w:tc>
          <w:tcPr>
            <w:tcW w:w="2122" w:type="dxa"/>
          </w:tcPr>
          <w:p w14:paraId="60791486" w14:textId="48DC9C74" w:rsidR="000F55B9" w:rsidRDefault="00C01A2F" w:rsidP="00C01A2F">
            <w:pPr>
              <w:pStyle w:val="TableColumnHeading"/>
            </w:pPr>
            <w:bookmarkStart w:id="81" w:name="ColumnTitles_56"/>
            <w:bookmarkEnd w:id="81"/>
            <w:r>
              <w:t>Date</w:t>
            </w:r>
          </w:p>
        </w:tc>
        <w:tc>
          <w:tcPr>
            <w:tcW w:w="2835" w:type="dxa"/>
          </w:tcPr>
          <w:p w14:paraId="20153A50" w14:textId="4AECE503" w:rsidR="000F55B9" w:rsidRDefault="000F55B9" w:rsidP="00C01A2F">
            <w:pPr>
              <w:pStyle w:val="TableColumnHeading"/>
            </w:pPr>
            <w:r>
              <w:t>Park assets</w:t>
            </w:r>
            <w:r w:rsidR="00C01A2F" w:rsidRPr="000F55B9">
              <w:rPr>
                <w:bCs/>
              </w:rPr>
              <w:t xml:space="preserve"> </w:t>
            </w:r>
            <w:r w:rsidR="00C01A2F">
              <w:rPr>
                <w:bCs/>
              </w:rPr>
              <w:t>(</w:t>
            </w:r>
            <w:r w:rsidR="00C01A2F" w:rsidRPr="000F55B9">
              <w:rPr>
                <w:bCs/>
              </w:rPr>
              <w:t>Per Cent</w:t>
            </w:r>
            <w:r w:rsidR="00C01A2F">
              <w:rPr>
                <w:bCs/>
              </w:rPr>
              <w:t>)</w:t>
            </w:r>
          </w:p>
        </w:tc>
        <w:tc>
          <w:tcPr>
            <w:tcW w:w="2693" w:type="dxa"/>
          </w:tcPr>
          <w:p w14:paraId="696ADC89" w14:textId="7D357B6E" w:rsidR="000F55B9" w:rsidRDefault="000F55B9" w:rsidP="00C01A2F">
            <w:pPr>
              <w:pStyle w:val="TableColumnHeading"/>
            </w:pPr>
            <w:r>
              <w:t>Bay assets</w:t>
            </w:r>
            <w:r w:rsidR="00C01A2F" w:rsidRPr="000F55B9">
              <w:rPr>
                <w:bCs/>
              </w:rPr>
              <w:t xml:space="preserve"> </w:t>
            </w:r>
            <w:r w:rsidR="00C01A2F">
              <w:rPr>
                <w:bCs/>
              </w:rPr>
              <w:t>(</w:t>
            </w:r>
            <w:r w:rsidR="00C01A2F" w:rsidRPr="000F55B9">
              <w:rPr>
                <w:bCs/>
              </w:rPr>
              <w:t>Per Cent</w:t>
            </w:r>
            <w:r w:rsidR="00C01A2F">
              <w:rPr>
                <w:bCs/>
              </w:rPr>
              <w:t>)</w:t>
            </w:r>
          </w:p>
        </w:tc>
      </w:tr>
      <w:tr w:rsidR="000F55B9" w14:paraId="4278174C" w14:textId="77777777" w:rsidTr="00F3681E">
        <w:trPr>
          <w:cantSplit/>
        </w:trPr>
        <w:tc>
          <w:tcPr>
            <w:tcW w:w="2122" w:type="dxa"/>
          </w:tcPr>
          <w:p w14:paraId="3CAEB549" w14:textId="61D0CAEC" w:rsidR="000F55B9" w:rsidRDefault="00C01A2F" w:rsidP="00C01A2F">
            <w:pPr>
              <w:pStyle w:val="TableCopy"/>
            </w:pPr>
            <w:r>
              <w:t>2018–19</w:t>
            </w:r>
          </w:p>
        </w:tc>
        <w:tc>
          <w:tcPr>
            <w:tcW w:w="2835" w:type="dxa"/>
          </w:tcPr>
          <w:p w14:paraId="156D8EA9" w14:textId="7BB270F2" w:rsidR="000F55B9" w:rsidRDefault="00F3681E" w:rsidP="00C01A2F">
            <w:pPr>
              <w:pStyle w:val="TableCopy"/>
            </w:pPr>
            <w:r>
              <w:t>87</w:t>
            </w:r>
          </w:p>
        </w:tc>
        <w:tc>
          <w:tcPr>
            <w:tcW w:w="2693" w:type="dxa"/>
          </w:tcPr>
          <w:p w14:paraId="27069468" w14:textId="34A2D9A2" w:rsidR="000F55B9" w:rsidRDefault="00F3681E" w:rsidP="00C01A2F">
            <w:pPr>
              <w:pStyle w:val="TableCopy"/>
            </w:pPr>
            <w:r>
              <w:t>70</w:t>
            </w:r>
          </w:p>
        </w:tc>
      </w:tr>
      <w:tr w:rsidR="000F55B9" w14:paraId="231D6B07" w14:textId="77777777" w:rsidTr="00F3681E">
        <w:trPr>
          <w:cantSplit/>
        </w:trPr>
        <w:tc>
          <w:tcPr>
            <w:tcW w:w="2122" w:type="dxa"/>
          </w:tcPr>
          <w:p w14:paraId="14229D52" w14:textId="2B52B24C" w:rsidR="000F55B9" w:rsidRDefault="00C01A2F" w:rsidP="00C01A2F">
            <w:pPr>
              <w:pStyle w:val="TableCopy"/>
            </w:pPr>
            <w:r>
              <w:t>2019–20</w:t>
            </w:r>
          </w:p>
        </w:tc>
        <w:tc>
          <w:tcPr>
            <w:tcW w:w="2835" w:type="dxa"/>
          </w:tcPr>
          <w:p w14:paraId="0EFA1D0C" w14:textId="6ED74015" w:rsidR="000F55B9" w:rsidRDefault="00F3681E" w:rsidP="00C01A2F">
            <w:pPr>
              <w:pStyle w:val="TableCopy"/>
            </w:pPr>
            <w:r>
              <w:t>86</w:t>
            </w:r>
          </w:p>
        </w:tc>
        <w:tc>
          <w:tcPr>
            <w:tcW w:w="2693" w:type="dxa"/>
          </w:tcPr>
          <w:p w14:paraId="2C390910" w14:textId="0631150F" w:rsidR="000F55B9" w:rsidRDefault="00F3681E" w:rsidP="00C01A2F">
            <w:pPr>
              <w:pStyle w:val="TableCopy"/>
            </w:pPr>
            <w:r>
              <w:t>66</w:t>
            </w:r>
          </w:p>
        </w:tc>
      </w:tr>
      <w:tr w:rsidR="00C01A2F" w14:paraId="76651D00" w14:textId="77777777" w:rsidTr="00F3681E">
        <w:trPr>
          <w:cantSplit/>
        </w:trPr>
        <w:tc>
          <w:tcPr>
            <w:tcW w:w="2122" w:type="dxa"/>
          </w:tcPr>
          <w:p w14:paraId="50A9A66B" w14:textId="16A3A6C4" w:rsidR="00C01A2F" w:rsidRDefault="00C01A2F" w:rsidP="00C01A2F">
            <w:pPr>
              <w:pStyle w:val="TableCopy"/>
            </w:pPr>
            <w:r>
              <w:t>2020–21</w:t>
            </w:r>
          </w:p>
        </w:tc>
        <w:tc>
          <w:tcPr>
            <w:tcW w:w="2835" w:type="dxa"/>
          </w:tcPr>
          <w:p w14:paraId="176227A6" w14:textId="6BD6D9CB" w:rsidR="00C01A2F" w:rsidRDefault="00F3681E" w:rsidP="00C01A2F">
            <w:pPr>
              <w:pStyle w:val="TableCopy"/>
            </w:pPr>
            <w:r>
              <w:t>86</w:t>
            </w:r>
          </w:p>
        </w:tc>
        <w:tc>
          <w:tcPr>
            <w:tcW w:w="2693" w:type="dxa"/>
          </w:tcPr>
          <w:p w14:paraId="2B97B770" w14:textId="19F87BE5" w:rsidR="00C01A2F" w:rsidRDefault="00F3681E" w:rsidP="00C01A2F">
            <w:pPr>
              <w:pStyle w:val="TableCopy"/>
            </w:pPr>
            <w:r>
              <w:t>67</w:t>
            </w:r>
          </w:p>
        </w:tc>
      </w:tr>
      <w:tr w:rsidR="00C01A2F" w14:paraId="2BFF68A4" w14:textId="77777777" w:rsidTr="00F3681E">
        <w:trPr>
          <w:cantSplit/>
        </w:trPr>
        <w:tc>
          <w:tcPr>
            <w:tcW w:w="2122" w:type="dxa"/>
          </w:tcPr>
          <w:p w14:paraId="5676FD44" w14:textId="77B681B3" w:rsidR="00C01A2F" w:rsidRDefault="00C01A2F" w:rsidP="00C01A2F">
            <w:pPr>
              <w:pStyle w:val="TableCopy"/>
            </w:pPr>
            <w:r>
              <w:t>2021–22</w:t>
            </w:r>
          </w:p>
        </w:tc>
        <w:tc>
          <w:tcPr>
            <w:tcW w:w="2835" w:type="dxa"/>
          </w:tcPr>
          <w:p w14:paraId="2DDEFB56" w14:textId="14B9F644" w:rsidR="00C01A2F" w:rsidRDefault="00F3681E" w:rsidP="00C01A2F">
            <w:pPr>
              <w:pStyle w:val="TableCopy"/>
            </w:pPr>
            <w:r>
              <w:t>87</w:t>
            </w:r>
          </w:p>
        </w:tc>
        <w:tc>
          <w:tcPr>
            <w:tcW w:w="2693" w:type="dxa"/>
          </w:tcPr>
          <w:p w14:paraId="5E5CDFB7" w14:textId="74A2DBF2" w:rsidR="00C01A2F" w:rsidRDefault="00F3681E" w:rsidP="00C01A2F">
            <w:pPr>
              <w:pStyle w:val="TableCopy"/>
            </w:pPr>
            <w:r>
              <w:t>71</w:t>
            </w:r>
          </w:p>
        </w:tc>
      </w:tr>
      <w:tr w:rsidR="00C01A2F" w14:paraId="04E7EA75" w14:textId="77777777" w:rsidTr="00F3681E">
        <w:trPr>
          <w:cantSplit/>
        </w:trPr>
        <w:tc>
          <w:tcPr>
            <w:tcW w:w="2122" w:type="dxa"/>
          </w:tcPr>
          <w:p w14:paraId="56A69016" w14:textId="480B9198" w:rsidR="00C01A2F" w:rsidRDefault="00C01A2F" w:rsidP="00C01A2F">
            <w:pPr>
              <w:pStyle w:val="TableCopy"/>
            </w:pPr>
            <w:r>
              <w:t>2022–23</w:t>
            </w:r>
          </w:p>
        </w:tc>
        <w:tc>
          <w:tcPr>
            <w:tcW w:w="2835" w:type="dxa"/>
          </w:tcPr>
          <w:p w14:paraId="4EF29261" w14:textId="00B2F69D" w:rsidR="00C01A2F" w:rsidRDefault="00F3681E" w:rsidP="00C01A2F">
            <w:pPr>
              <w:pStyle w:val="TableCopy"/>
            </w:pPr>
            <w:r>
              <w:t>90</w:t>
            </w:r>
          </w:p>
        </w:tc>
        <w:tc>
          <w:tcPr>
            <w:tcW w:w="2693" w:type="dxa"/>
          </w:tcPr>
          <w:p w14:paraId="4AE66CC7" w14:textId="0FCFB6B4" w:rsidR="00C01A2F" w:rsidRDefault="00F3681E" w:rsidP="00C01A2F">
            <w:pPr>
              <w:pStyle w:val="TableCopy"/>
            </w:pPr>
            <w:r>
              <w:t>71</w:t>
            </w:r>
          </w:p>
        </w:tc>
      </w:tr>
    </w:tbl>
    <w:p w14:paraId="16EF0D89" w14:textId="77777777" w:rsidR="00216B42" w:rsidRDefault="00216B42" w:rsidP="00F3681E"/>
    <w:p w14:paraId="67EF8FB2" w14:textId="49066F77" w:rsidR="002E1D3C" w:rsidRDefault="007D671F" w:rsidP="00F3681E">
      <w:r>
        <w:lastRenderedPageBreak/>
        <w:t>Parks</w:t>
      </w:r>
      <w:r w:rsidR="00C316ED">
        <w:t xml:space="preserve"> </w:t>
      </w:r>
      <w:r>
        <w:t>Victoria</w:t>
      </w:r>
      <w:r w:rsidR="00C316ED">
        <w:t xml:space="preserve"> </w:t>
      </w:r>
      <w:r>
        <w:t>manages</w:t>
      </w:r>
      <w:r w:rsidR="00C316ED">
        <w:t xml:space="preserve"> </w:t>
      </w:r>
      <w:r>
        <w:t>one</w:t>
      </w:r>
      <w:r w:rsidR="00C316ED">
        <w:t xml:space="preserve"> </w:t>
      </w:r>
      <w:r>
        <w:t>of</w:t>
      </w:r>
      <w:r w:rsidR="00C316ED">
        <w:t xml:space="preserve"> </w:t>
      </w:r>
      <w:r>
        <w:t>the</w:t>
      </w:r>
      <w:r w:rsidR="00C316ED">
        <w:t xml:space="preserve"> </w:t>
      </w:r>
      <w:r>
        <w:t>most</w:t>
      </w:r>
      <w:r w:rsidR="00C316ED">
        <w:t xml:space="preserve"> </w:t>
      </w:r>
      <w:r>
        <w:t>diverse</w:t>
      </w:r>
      <w:r w:rsidR="00C316ED">
        <w:t xml:space="preserve"> </w:t>
      </w:r>
      <w:r>
        <w:t>park</w:t>
      </w:r>
      <w:r w:rsidR="00C316ED">
        <w:t xml:space="preserve"> </w:t>
      </w:r>
      <w:r>
        <w:t>and</w:t>
      </w:r>
      <w:r w:rsidR="00C316ED">
        <w:t xml:space="preserve"> </w:t>
      </w:r>
      <w:r>
        <w:t>waterway</w:t>
      </w:r>
      <w:r w:rsidR="00C316ED">
        <w:t xml:space="preserve"> </w:t>
      </w:r>
      <w:r>
        <w:t>networks</w:t>
      </w:r>
      <w:r w:rsidR="00C316ED">
        <w:t xml:space="preserve"> </w:t>
      </w:r>
      <w:r>
        <w:t>in</w:t>
      </w:r>
      <w:r w:rsidR="00C316ED">
        <w:t xml:space="preserve"> </w:t>
      </w:r>
      <w:r>
        <w:t>the</w:t>
      </w:r>
      <w:r w:rsidR="00C316ED">
        <w:t xml:space="preserve"> </w:t>
      </w:r>
      <w:r>
        <w:t>world.</w:t>
      </w:r>
      <w:r w:rsidR="00C316ED">
        <w:t xml:space="preserve"> </w:t>
      </w:r>
      <w:r>
        <w:t>The</w:t>
      </w:r>
      <w:r w:rsidR="00C316ED">
        <w:t xml:space="preserve"> </w:t>
      </w:r>
      <w:r>
        <w:t>network</w:t>
      </w:r>
      <w:r w:rsidR="00C316ED">
        <w:t xml:space="preserve"> </w:t>
      </w:r>
      <w:r>
        <w:t>contains</w:t>
      </w:r>
      <w:r w:rsidR="00C316ED">
        <w:t xml:space="preserve"> </w:t>
      </w:r>
      <w:r>
        <w:t>natural</w:t>
      </w:r>
      <w:r w:rsidR="00C316ED">
        <w:t xml:space="preserve"> </w:t>
      </w:r>
      <w:r>
        <w:t>and</w:t>
      </w:r>
      <w:r w:rsidR="00C316ED">
        <w:t xml:space="preserve"> </w:t>
      </w:r>
      <w:r>
        <w:t>cultural</w:t>
      </w:r>
      <w:r w:rsidR="00C316ED">
        <w:t xml:space="preserve"> </w:t>
      </w:r>
      <w:r>
        <w:t>resources</w:t>
      </w:r>
      <w:r w:rsidR="00C316ED">
        <w:t xml:space="preserve"> </w:t>
      </w:r>
      <w:r>
        <w:t>that</w:t>
      </w:r>
      <w:r w:rsidR="00C316ED">
        <w:t xml:space="preserve"> </w:t>
      </w:r>
      <w:r>
        <w:t>provide</w:t>
      </w:r>
      <w:r w:rsidR="00C316ED">
        <w:t xml:space="preserve"> </w:t>
      </w:r>
      <w:r>
        <w:t>a</w:t>
      </w:r>
      <w:r w:rsidR="00C316ED">
        <w:t xml:space="preserve"> </w:t>
      </w:r>
      <w:r>
        <w:t>wide</w:t>
      </w:r>
      <w:r w:rsidR="00C316ED">
        <w:t xml:space="preserve"> </w:t>
      </w:r>
      <w:r>
        <w:t>range</w:t>
      </w:r>
      <w:r w:rsidR="00C316ED">
        <w:t xml:space="preserve"> </w:t>
      </w:r>
      <w:r>
        <w:t>of</w:t>
      </w:r>
      <w:r w:rsidR="00C316ED">
        <w:t xml:space="preserve"> </w:t>
      </w:r>
      <w:r>
        <w:t>benefits</w:t>
      </w:r>
      <w:r w:rsidR="00C316ED">
        <w:t xml:space="preserve"> </w:t>
      </w:r>
      <w:r>
        <w:t>to</w:t>
      </w:r>
      <w:r w:rsidR="00C316ED">
        <w:t xml:space="preserve"> </w:t>
      </w:r>
      <w:r>
        <w:t>the</w:t>
      </w:r>
      <w:r w:rsidR="00C316ED">
        <w:t xml:space="preserve"> </w:t>
      </w:r>
      <w:r>
        <w:t>environment,</w:t>
      </w:r>
      <w:r w:rsidR="00C316ED">
        <w:t xml:space="preserve"> </w:t>
      </w:r>
      <w:r>
        <w:t>the</w:t>
      </w:r>
      <w:r w:rsidR="00C316ED">
        <w:t xml:space="preserve"> </w:t>
      </w:r>
      <w:proofErr w:type="gramStart"/>
      <w:r>
        <w:t>community</w:t>
      </w:r>
      <w:proofErr w:type="gramEnd"/>
      <w:r w:rsidR="00C316ED">
        <w:t xml:space="preserve"> </w:t>
      </w:r>
      <w:r>
        <w:t>and</w:t>
      </w:r>
      <w:r w:rsidR="00C316ED">
        <w:t xml:space="preserve"> </w:t>
      </w:r>
      <w:r>
        <w:t>the</w:t>
      </w:r>
      <w:r w:rsidR="00C316ED">
        <w:t xml:space="preserve"> </w:t>
      </w:r>
      <w:r>
        <w:t>economy.</w:t>
      </w:r>
      <w:r w:rsidR="00C316ED">
        <w:t xml:space="preserve"> </w:t>
      </w:r>
      <w:r>
        <w:t>Each</w:t>
      </w:r>
      <w:r w:rsidR="00C316ED">
        <w:t xml:space="preserve"> </w:t>
      </w:r>
      <w:r>
        <w:t>year,</w:t>
      </w:r>
      <w:r w:rsidR="00C316ED">
        <w:t xml:space="preserve"> </w:t>
      </w:r>
      <w:r>
        <w:t>Parks</w:t>
      </w:r>
      <w:r w:rsidR="00C316ED">
        <w:t xml:space="preserve"> </w:t>
      </w:r>
      <w:r>
        <w:t>Victoria</w:t>
      </w:r>
      <w:r w:rsidR="00C316ED">
        <w:t xml:space="preserve"> </w:t>
      </w:r>
      <w:r>
        <w:t>measures</w:t>
      </w:r>
      <w:r w:rsidR="00C316ED">
        <w:t xml:space="preserve"> </w:t>
      </w:r>
      <w:r>
        <w:t>the</w:t>
      </w:r>
      <w:r w:rsidR="00C316ED">
        <w:t xml:space="preserve"> </w:t>
      </w:r>
      <w:r>
        <w:t>condition</w:t>
      </w:r>
      <w:r w:rsidR="00C316ED">
        <w:t xml:space="preserve"> </w:t>
      </w:r>
      <w:r>
        <w:t>of</w:t>
      </w:r>
      <w:r w:rsidR="00C316ED">
        <w:t xml:space="preserve"> </w:t>
      </w:r>
      <w:r>
        <w:t>bay</w:t>
      </w:r>
      <w:r w:rsidR="00C316ED">
        <w:t xml:space="preserve"> </w:t>
      </w:r>
      <w:r>
        <w:t>and</w:t>
      </w:r>
      <w:r w:rsidR="00C316ED">
        <w:t xml:space="preserve"> </w:t>
      </w:r>
      <w:r>
        <w:t>park</w:t>
      </w:r>
      <w:r w:rsidR="00C316ED">
        <w:t xml:space="preserve"> </w:t>
      </w:r>
      <w:r>
        <w:t>assets</w:t>
      </w:r>
      <w:r w:rsidR="00C316ED">
        <w:t xml:space="preserve"> </w:t>
      </w:r>
      <w:r>
        <w:t>to</w:t>
      </w:r>
      <w:r w:rsidR="00C316ED">
        <w:t xml:space="preserve"> </w:t>
      </w:r>
      <w:r>
        <w:t>inform</w:t>
      </w:r>
      <w:r w:rsidR="00C316ED">
        <w:t xml:space="preserve"> </w:t>
      </w:r>
      <w:r>
        <w:t>asset</w:t>
      </w:r>
      <w:r w:rsidR="00C316ED">
        <w:t xml:space="preserve"> </w:t>
      </w:r>
      <w:r>
        <w:t>investment</w:t>
      </w:r>
      <w:r w:rsidR="00C316ED">
        <w:t xml:space="preserve"> </w:t>
      </w:r>
      <w:r>
        <w:t>and</w:t>
      </w:r>
      <w:r w:rsidR="00C316ED">
        <w:t xml:space="preserve"> </w:t>
      </w:r>
      <w:r>
        <w:t>maintenance.</w:t>
      </w:r>
    </w:p>
    <w:p w14:paraId="6C688484" w14:textId="00E136BC" w:rsidR="002E1D3C" w:rsidRDefault="007D671F" w:rsidP="00F3681E">
      <w:r>
        <w:t>In</w:t>
      </w:r>
      <w:r w:rsidR="00C316ED">
        <w:t xml:space="preserve"> </w:t>
      </w:r>
      <w:r>
        <w:t>2022–23,</w:t>
      </w:r>
      <w:r w:rsidR="00C316ED">
        <w:t xml:space="preserve"> </w:t>
      </w:r>
      <w:r>
        <w:t>90</w:t>
      </w:r>
      <w:r w:rsidR="00C316ED">
        <w:t xml:space="preserve"> </w:t>
      </w:r>
      <w:r>
        <w:t>per</w:t>
      </w:r>
      <w:r w:rsidR="00C316ED">
        <w:t xml:space="preserve"> </w:t>
      </w:r>
      <w:r>
        <w:t>cent</w:t>
      </w:r>
      <w:r w:rsidR="00C316ED">
        <w:t xml:space="preserve"> </w:t>
      </w:r>
      <w:r>
        <w:t>of</w:t>
      </w:r>
      <w:r w:rsidR="00C316ED">
        <w:t xml:space="preserve"> </w:t>
      </w:r>
      <w:r>
        <w:t>park</w:t>
      </w:r>
      <w:r w:rsidR="00C316ED">
        <w:t xml:space="preserve"> </w:t>
      </w:r>
      <w:r>
        <w:t>assets</w:t>
      </w:r>
      <w:r w:rsidR="00C316ED">
        <w:t xml:space="preserve"> </w:t>
      </w:r>
      <w:r>
        <w:t>(against</w:t>
      </w:r>
      <w:r w:rsidR="00C316ED">
        <w:t xml:space="preserve"> </w:t>
      </w:r>
      <w:r>
        <w:t>a</w:t>
      </w:r>
      <w:r w:rsidR="00C316ED">
        <w:t xml:space="preserve"> </w:t>
      </w:r>
      <w:r>
        <w:t>target</w:t>
      </w:r>
      <w:r w:rsidR="00C316ED">
        <w:t xml:space="preserve"> </w:t>
      </w:r>
      <w:r>
        <w:t>of</w:t>
      </w:r>
      <w:r w:rsidR="00C316ED">
        <w:t xml:space="preserve"> </w:t>
      </w:r>
      <w:r>
        <w:t>88</w:t>
      </w:r>
      <w:r w:rsidR="00C316ED">
        <w:t xml:space="preserve"> </w:t>
      </w:r>
      <w:r>
        <w:t>per</w:t>
      </w:r>
      <w:r w:rsidR="00C316ED">
        <w:t xml:space="preserve"> </w:t>
      </w:r>
      <w:r>
        <w:t>cent)</w:t>
      </w:r>
      <w:r w:rsidR="00C316ED">
        <w:t xml:space="preserve"> </w:t>
      </w:r>
      <w:r>
        <w:t>and</w:t>
      </w:r>
      <w:r w:rsidR="00C316ED">
        <w:t xml:space="preserve"> </w:t>
      </w:r>
      <w:r>
        <w:t>71</w:t>
      </w:r>
      <w:r w:rsidR="00C316ED">
        <w:t xml:space="preserve"> </w:t>
      </w:r>
      <w:r>
        <w:t>per</w:t>
      </w:r>
      <w:r w:rsidR="00C316ED">
        <w:t xml:space="preserve"> </w:t>
      </w:r>
      <w:r>
        <w:t>cent</w:t>
      </w:r>
      <w:r w:rsidR="00C316ED">
        <w:t xml:space="preserve"> </w:t>
      </w:r>
      <w:r>
        <w:t>of</w:t>
      </w:r>
      <w:r w:rsidR="00C316ED">
        <w:t xml:space="preserve"> </w:t>
      </w:r>
      <w:r>
        <w:t>bay</w:t>
      </w:r>
      <w:r w:rsidR="00C316ED">
        <w:t xml:space="preserve"> </w:t>
      </w:r>
      <w:r>
        <w:t>assets</w:t>
      </w:r>
      <w:r w:rsidR="00C316ED">
        <w:t xml:space="preserve"> </w:t>
      </w:r>
      <w:r>
        <w:t>(against</w:t>
      </w:r>
      <w:r w:rsidR="00C316ED">
        <w:t xml:space="preserve"> </w:t>
      </w:r>
      <w:r>
        <w:t>a</w:t>
      </w:r>
      <w:r w:rsidR="00C316ED">
        <w:t xml:space="preserve"> </w:t>
      </w:r>
      <w:r>
        <w:t>target</w:t>
      </w:r>
      <w:r w:rsidR="00C316ED">
        <w:t xml:space="preserve"> </w:t>
      </w:r>
      <w:r>
        <w:t>of</w:t>
      </w:r>
      <w:r w:rsidR="00C316ED">
        <w:t xml:space="preserve"> </w:t>
      </w:r>
      <w:r>
        <w:t>80</w:t>
      </w:r>
      <w:r w:rsidR="00C316ED">
        <w:t xml:space="preserve"> </w:t>
      </w:r>
      <w:r>
        <w:t>per</w:t>
      </w:r>
      <w:r w:rsidR="00C316ED">
        <w:t xml:space="preserve"> </w:t>
      </w:r>
      <w:r>
        <w:t>cent)</w:t>
      </w:r>
      <w:r w:rsidR="00C316ED">
        <w:t xml:space="preserve"> </w:t>
      </w:r>
      <w:r>
        <w:t>were</w:t>
      </w:r>
      <w:r w:rsidR="00C316ED">
        <w:t xml:space="preserve"> </w:t>
      </w:r>
      <w:r>
        <w:t>rated</w:t>
      </w:r>
      <w:r w:rsidR="00C316ED">
        <w:t xml:space="preserve"> </w:t>
      </w:r>
      <w:r>
        <w:t>in</w:t>
      </w:r>
      <w:r w:rsidR="00C316ED">
        <w:t xml:space="preserve"> </w:t>
      </w:r>
      <w:r>
        <w:t>average</w:t>
      </w:r>
      <w:r w:rsidR="00C316ED">
        <w:t xml:space="preserve"> </w:t>
      </w:r>
      <w:r>
        <w:t>to</w:t>
      </w:r>
      <w:r w:rsidR="00C316ED">
        <w:t xml:space="preserve"> </w:t>
      </w:r>
      <w:r>
        <w:t>excellent</w:t>
      </w:r>
      <w:r w:rsidR="00C316ED">
        <w:t xml:space="preserve"> </w:t>
      </w:r>
      <w:r>
        <w:t>condition.</w:t>
      </w:r>
      <w:r w:rsidR="00C316ED">
        <w:t xml:space="preserve"> </w:t>
      </w:r>
      <w:r>
        <w:t>The</w:t>
      </w:r>
      <w:r w:rsidR="00C316ED">
        <w:t xml:space="preserve"> </w:t>
      </w:r>
      <w:r>
        <w:t>lower</w:t>
      </w:r>
      <w:r w:rsidR="00C316ED">
        <w:t xml:space="preserve"> </w:t>
      </w:r>
      <w:r>
        <w:t>than</w:t>
      </w:r>
      <w:r w:rsidR="00C316ED">
        <w:t xml:space="preserve"> </w:t>
      </w:r>
      <w:r>
        <w:t>targeted</w:t>
      </w:r>
      <w:r w:rsidR="00C316ED">
        <w:t xml:space="preserve"> </w:t>
      </w:r>
      <w:r>
        <w:t>result</w:t>
      </w:r>
      <w:r w:rsidR="00C316ED">
        <w:t xml:space="preserve"> </w:t>
      </w:r>
      <w:r>
        <w:t>for</w:t>
      </w:r>
      <w:r w:rsidR="00C316ED">
        <w:t xml:space="preserve"> </w:t>
      </w:r>
      <w:r>
        <w:t>bay</w:t>
      </w:r>
      <w:r w:rsidR="00C316ED">
        <w:t xml:space="preserve"> </w:t>
      </w:r>
      <w:r>
        <w:t>assets</w:t>
      </w:r>
      <w:r w:rsidR="00C316ED">
        <w:t xml:space="preserve"> </w:t>
      </w:r>
      <w:r>
        <w:t>is</w:t>
      </w:r>
      <w:r w:rsidR="00C316ED">
        <w:t xml:space="preserve"> </w:t>
      </w:r>
      <w:r>
        <w:t>due</w:t>
      </w:r>
      <w:r w:rsidR="00C316ED">
        <w:t xml:space="preserve"> </w:t>
      </w:r>
      <w:r>
        <w:t>to</w:t>
      </w:r>
      <w:r w:rsidR="00C316ED">
        <w:t xml:space="preserve"> </w:t>
      </w:r>
      <w:r>
        <w:t>ongoing</w:t>
      </w:r>
      <w:r w:rsidR="00C316ED">
        <w:t xml:space="preserve"> </w:t>
      </w:r>
      <w:r>
        <w:t>deterioration</w:t>
      </w:r>
      <w:r w:rsidR="00C316ED">
        <w:t xml:space="preserve"> </w:t>
      </w:r>
      <w:r>
        <w:t>through</w:t>
      </w:r>
      <w:r w:rsidR="00C316ED">
        <w:t xml:space="preserve"> </w:t>
      </w:r>
      <w:r>
        <w:t>ageing</w:t>
      </w:r>
      <w:r w:rsidR="00C316ED">
        <w:t xml:space="preserve"> </w:t>
      </w:r>
      <w:r>
        <w:t>and</w:t>
      </w:r>
      <w:r w:rsidR="00C316ED">
        <w:t xml:space="preserve"> </w:t>
      </w:r>
      <w:r>
        <w:t>storm</w:t>
      </w:r>
      <w:r w:rsidR="00C316ED">
        <w:t xml:space="preserve"> </w:t>
      </w:r>
      <w:r>
        <w:t>impacts.</w:t>
      </w:r>
      <w:r w:rsidR="00C316ED">
        <w:t xml:space="preserve"> </w:t>
      </w:r>
      <w:r>
        <w:t>Maintenance</w:t>
      </w:r>
      <w:r w:rsidR="00C316ED">
        <w:t xml:space="preserve"> </w:t>
      </w:r>
      <w:r>
        <w:t>works</w:t>
      </w:r>
      <w:r w:rsidR="00C316ED">
        <w:t xml:space="preserve"> </w:t>
      </w:r>
      <w:r>
        <w:t>have</w:t>
      </w:r>
      <w:r w:rsidR="00C316ED">
        <w:t xml:space="preserve"> </w:t>
      </w:r>
      <w:r>
        <w:t>been</w:t>
      </w:r>
      <w:r w:rsidR="00C316ED">
        <w:t xml:space="preserve"> </w:t>
      </w:r>
      <w:r>
        <w:t>completed</w:t>
      </w:r>
      <w:r w:rsidR="00C316ED">
        <w:t xml:space="preserve"> </w:t>
      </w:r>
      <w:r>
        <w:t>at</w:t>
      </w:r>
      <w:r w:rsidR="00C316ED">
        <w:t xml:space="preserve"> </w:t>
      </w:r>
      <w:r>
        <w:t>Portsea,</w:t>
      </w:r>
      <w:r w:rsidR="00C316ED">
        <w:t xml:space="preserve"> </w:t>
      </w:r>
      <w:r>
        <w:t>Sorrento</w:t>
      </w:r>
      <w:r w:rsidR="00C316ED">
        <w:t xml:space="preserve"> </w:t>
      </w:r>
      <w:r>
        <w:t>and</w:t>
      </w:r>
      <w:r w:rsidR="00C316ED">
        <w:t xml:space="preserve"> </w:t>
      </w:r>
      <w:r>
        <w:t>Gem</w:t>
      </w:r>
      <w:r w:rsidR="00C316ED">
        <w:t xml:space="preserve"> </w:t>
      </w:r>
      <w:r>
        <w:t>piers</w:t>
      </w:r>
      <w:r w:rsidR="00C316ED">
        <w:t xml:space="preserve"> </w:t>
      </w:r>
      <w:r>
        <w:t>and</w:t>
      </w:r>
      <w:r w:rsidR="00C316ED">
        <w:t xml:space="preserve"> </w:t>
      </w:r>
      <w:r>
        <w:t>capital</w:t>
      </w:r>
      <w:r w:rsidR="00C316ED">
        <w:t xml:space="preserve"> </w:t>
      </w:r>
      <w:r>
        <w:t>upgrades</w:t>
      </w:r>
      <w:r w:rsidR="00C316ED">
        <w:t xml:space="preserve"> </w:t>
      </w:r>
      <w:r>
        <w:t>have</w:t>
      </w:r>
      <w:r w:rsidR="00C316ED">
        <w:t xml:space="preserve"> </w:t>
      </w:r>
      <w:r>
        <w:t>been</w:t>
      </w:r>
      <w:r w:rsidR="00C316ED">
        <w:t xml:space="preserve"> </w:t>
      </w:r>
      <w:r>
        <w:t>completed</w:t>
      </w:r>
      <w:r w:rsidR="00C316ED">
        <w:t xml:space="preserve"> </w:t>
      </w:r>
      <w:r>
        <w:t>at</w:t>
      </w:r>
      <w:r w:rsidR="00C316ED">
        <w:t xml:space="preserve"> </w:t>
      </w:r>
      <w:r>
        <w:t>Tooradin</w:t>
      </w:r>
      <w:r w:rsidR="00C316ED">
        <w:t xml:space="preserve"> </w:t>
      </w:r>
      <w:r>
        <w:t>and</w:t>
      </w:r>
      <w:r w:rsidR="00C316ED">
        <w:t xml:space="preserve"> </w:t>
      </w:r>
      <w:r>
        <w:t>Portarlington.</w:t>
      </w:r>
      <w:r w:rsidR="00C316ED">
        <w:t xml:space="preserve"> </w:t>
      </w:r>
      <w:r>
        <w:t>Capital</w:t>
      </w:r>
      <w:r w:rsidR="00C316ED">
        <w:t xml:space="preserve"> </w:t>
      </w:r>
      <w:r>
        <w:t>upgrades</w:t>
      </w:r>
      <w:r w:rsidR="00C316ED">
        <w:t xml:space="preserve"> </w:t>
      </w:r>
      <w:r>
        <w:t>and</w:t>
      </w:r>
      <w:r w:rsidR="00C316ED">
        <w:t xml:space="preserve"> </w:t>
      </w:r>
      <w:r>
        <w:t>maintenance</w:t>
      </w:r>
      <w:r w:rsidR="00C316ED">
        <w:t xml:space="preserve"> </w:t>
      </w:r>
      <w:r>
        <w:t>works</w:t>
      </w:r>
      <w:r w:rsidR="00C316ED">
        <w:t xml:space="preserve"> </w:t>
      </w:r>
      <w:r>
        <w:t>planned</w:t>
      </w:r>
      <w:r w:rsidR="00C316ED">
        <w:t xml:space="preserve"> </w:t>
      </w:r>
      <w:r>
        <w:t>and</w:t>
      </w:r>
      <w:r w:rsidR="00C316ED">
        <w:t xml:space="preserve"> </w:t>
      </w:r>
      <w:r>
        <w:t>underway,</w:t>
      </w:r>
      <w:r w:rsidR="00C316ED">
        <w:t xml:space="preserve"> </w:t>
      </w:r>
      <w:r>
        <w:t>funded</w:t>
      </w:r>
      <w:r w:rsidR="00C316ED">
        <w:t xml:space="preserve"> </w:t>
      </w:r>
      <w:r>
        <w:t>by</w:t>
      </w:r>
      <w:r w:rsidR="00C316ED">
        <w:t xml:space="preserve"> </w:t>
      </w:r>
      <w:r>
        <w:t>the</w:t>
      </w:r>
      <w:r w:rsidR="00C316ED">
        <w:t xml:space="preserve"> </w:t>
      </w:r>
      <w:r>
        <w:t>Department</w:t>
      </w:r>
      <w:r w:rsidR="00C316ED">
        <w:t xml:space="preserve"> </w:t>
      </w:r>
      <w:r>
        <w:t>of</w:t>
      </w:r>
      <w:r w:rsidR="00C316ED">
        <w:t xml:space="preserve"> </w:t>
      </w:r>
      <w:r>
        <w:t>Transport</w:t>
      </w:r>
      <w:r w:rsidR="00C316ED">
        <w:t xml:space="preserve"> </w:t>
      </w:r>
      <w:r>
        <w:t>and</w:t>
      </w:r>
      <w:r w:rsidR="00C316ED">
        <w:t xml:space="preserve"> </w:t>
      </w:r>
      <w:r>
        <w:t>Planning,</w:t>
      </w:r>
      <w:r w:rsidR="00C316ED">
        <w:t xml:space="preserve"> </w:t>
      </w:r>
      <w:hyperlink r:id="rId47" w:tooltip="Link to Investing in our piers and jetties webpage" w:history="1">
        <w:r>
          <w:rPr>
            <w:rStyle w:val="Hyperlink"/>
          </w:rPr>
          <w:t>Better</w:t>
        </w:r>
        <w:r w:rsidR="00C316ED">
          <w:rPr>
            <w:rStyle w:val="Hyperlink"/>
          </w:rPr>
          <w:t xml:space="preserve"> </w:t>
        </w:r>
        <w:r>
          <w:rPr>
            <w:rStyle w:val="Hyperlink"/>
          </w:rPr>
          <w:t>Piers</w:t>
        </w:r>
        <w:r w:rsidR="00C316ED">
          <w:rPr>
            <w:rStyle w:val="Hyperlink"/>
          </w:rPr>
          <w:t xml:space="preserve"> </w:t>
        </w:r>
        <w:r>
          <w:rPr>
            <w:rStyle w:val="Hyperlink"/>
          </w:rPr>
          <w:t>and</w:t>
        </w:r>
        <w:r w:rsidR="00C316ED">
          <w:rPr>
            <w:rStyle w:val="Hyperlink"/>
          </w:rPr>
          <w:t xml:space="preserve"> </w:t>
        </w:r>
        <w:r>
          <w:rPr>
            <w:rStyle w:val="Hyperlink"/>
          </w:rPr>
          <w:t>Waterside</w:t>
        </w:r>
        <w:r w:rsidR="00C316ED">
          <w:rPr>
            <w:rStyle w:val="Hyperlink"/>
          </w:rPr>
          <w:t xml:space="preserve"> </w:t>
        </w:r>
        <w:r>
          <w:rPr>
            <w:rStyle w:val="Hyperlink"/>
          </w:rPr>
          <w:t>Facilities</w:t>
        </w:r>
        <w:r w:rsidR="00C316ED">
          <w:rPr>
            <w:rStyle w:val="Hyperlink"/>
          </w:rPr>
          <w:t xml:space="preserve"> </w:t>
        </w:r>
        <w:r>
          <w:rPr>
            <w:rStyle w:val="Hyperlink"/>
          </w:rPr>
          <w:t>and</w:t>
        </w:r>
        <w:r w:rsidR="00C316ED">
          <w:rPr>
            <w:rStyle w:val="Hyperlink"/>
          </w:rPr>
          <w:t xml:space="preserve"> </w:t>
        </w:r>
        <w:r>
          <w:rPr>
            <w:rStyle w:val="Hyperlink"/>
          </w:rPr>
          <w:t>the</w:t>
        </w:r>
        <w:r w:rsidR="00C316ED">
          <w:rPr>
            <w:rStyle w:val="Hyperlink"/>
          </w:rPr>
          <w:t xml:space="preserve"> </w:t>
        </w:r>
        <w:r>
          <w:rPr>
            <w:rStyle w:val="Hyperlink"/>
          </w:rPr>
          <w:t>Local</w:t>
        </w:r>
        <w:r w:rsidR="00C316ED">
          <w:rPr>
            <w:rStyle w:val="Hyperlink"/>
          </w:rPr>
          <w:t xml:space="preserve"> </w:t>
        </w:r>
        <w:r>
          <w:rPr>
            <w:rStyle w:val="Hyperlink"/>
          </w:rPr>
          <w:t>Ports</w:t>
        </w:r>
        <w:r w:rsidR="00C316ED">
          <w:rPr>
            <w:rStyle w:val="Hyperlink"/>
          </w:rPr>
          <w:t xml:space="preserve"> </w:t>
        </w:r>
        <w:r>
          <w:rPr>
            <w:rStyle w:val="Hyperlink"/>
          </w:rPr>
          <w:t>Critical</w:t>
        </w:r>
        <w:r w:rsidR="00C316ED">
          <w:rPr>
            <w:rStyle w:val="Hyperlink"/>
          </w:rPr>
          <w:t xml:space="preserve"> </w:t>
        </w:r>
        <w:r>
          <w:rPr>
            <w:rStyle w:val="Hyperlink"/>
          </w:rPr>
          <w:t>Maintenance</w:t>
        </w:r>
        <w:r w:rsidR="00C316ED">
          <w:rPr>
            <w:rStyle w:val="Hyperlink"/>
          </w:rPr>
          <w:t xml:space="preserve"> </w:t>
        </w:r>
        <w:r>
          <w:rPr>
            <w:rStyle w:val="Hyperlink"/>
          </w:rPr>
          <w:t>program</w:t>
        </w:r>
      </w:hyperlink>
      <w:r>
        <w:t>,</w:t>
      </w:r>
      <w:r w:rsidR="00C316ED">
        <w:t xml:space="preserve"> </w:t>
      </w:r>
      <w:r>
        <w:t>will</w:t>
      </w:r>
      <w:r w:rsidR="00C316ED">
        <w:t xml:space="preserve"> </w:t>
      </w:r>
      <w:r>
        <w:t>help</w:t>
      </w:r>
      <w:r w:rsidR="00C316ED">
        <w:t xml:space="preserve"> </w:t>
      </w:r>
      <w:r>
        <w:t>to</w:t>
      </w:r>
      <w:r w:rsidR="00C316ED">
        <w:t xml:space="preserve"> </w:t>
      </w:r>
      <w:r>
        <w:t>improve</w:t>
      </w:r>
      <w:r w:rsidR="00C316ED">
        <w:t xml:space="preserve"> </w:t>
      </w:r>
      <w:r>
        <w:t>overall</w:t>
      </w:r>
      <w:r w:rsidR="00C316ED">
        <w:t xml:space="preserve"> </w:t>
      </w:r>
      <w:r>
        <w:t>bay</w:t>
      </w:r>
      <w:r w:rsidR="00C316ED">
        <w:t xml:space="preserve"> </w:t>
      </w:r>
      <w:r>
        <w:t>asset</w:t>
      </w:r>
      <w:r w:rsidR="00C316ED">
        <w:t xml:space="preserve"> </w:t>
      </w:r>
      <w:r>
        <w:t>condition</w:t>
      </w:r>
      <w:r w:rsidR="00C316ED">
        <w:t xml:space="preserve"> </w:t>
      </w:r>
      <w:r>
        <w:t>in</w:t>
      </w:r>
      <w:r w:rsidR="00C316ED">
        <w:t xml:space="preserve"> </w:t>
      </w:r>
      <w:r>
        <w:t>the</w:t>
      </w:r>
      <w:r w:rsidR="00C316ED">
        <w:t xml:space="preserve"> </w:t>
      </w:r>
      <w:r>
        <w:t>medium</w:t>
      </w:r>
      <w:r w:rsidR="00C316ED">
        <w:t xml:space="preserve"> </w:t>
      </w:r>
      <w:r>
        <w:t>term.</w:t>
      </w:r>
      <w:r w:rsidR="00C316ED">
        <w:t xml:space="preserve"> </w:t>
      </w:r>
    </w:p>
    <w:p w14:paraId="143DFE2A" w14:textId="34DBB503" w:rsidR="002E1D3C" w:rsidRPr="00F3681E" w:rsidRDefault="007D671F" w:rsidP="00F3681E">
      <w:pPr>
        <w:pStyle w:val="Normalbeforebullets"/>
        <w:rPr>
          <w:b/>
          <w:bCs/>
        </w:rPr>
      </w:pPr>
      <w:r w:rsidRPr="00F3681E">
        <w:rPr>
          <w:b/>
          <w:bCs/>
        </w:rPr>
        <w:t>Indicator:</w:t>
      </w:r>
      <w:r w:rsidR="00C316ED" w:rsidRPr="00F3681E">
        <w:rPr>
          <w:b/>
          <w:bCs/>
        </w:rPr>
        <w:t xml:space="preserve"> </w:t>
      </w:r>
      <w:r w:rsidRPr="00F3681E">
        <w:rPr>
          <w:b/>
          <w:bCs/>
        </w:rPr>
        <w:t>Traditional</w:t>
      </w:r>
      <w:r w:rsidR="00C316ED" w:rsidRPr="00F3681E">
        <w:rPr>
          <w:b/>
          <w:bCs/>
        </w:rPr>
        <w:t xml:space="preserve"> </w:t>
      </w:r>
      <w:r w:rsidRPr="00F3681E">
        <w:rPr>
          <w:b/>
          <w:bCs/>
        </w:rPr>
        <w:t>Owner</w:t>
      </w:r>
      <w:r w:rsidR="00C316ED" w:rsidRPr="00F3681E">
        <w:rPr>
          <w:b/>
          <w:bCs/>
        </w:rPr>
        <w:t xml:space="preserve"> </w:t>
      </w:r>
      <w:r w:rsidRPr="00F3681E">
        <w:rPr>
          <w:b/>
          <w:bCs/>
        </w:rPr>
        <w:t>satisfaction</w:t>
      </w:r>
      <w:r w:rsidR="00C316ED" w:rsidRPr="00F3681E">
        <w:rPr>
          <w:b/>
          <w:bCs/>
        </w:rPr>
        <w:t xml:space="preserve"> </w:t>
      </w:r>
      <w:r w:rsidRPr="00F3681E">
        <w:rPr>
          <w:b/>
          <w:bCs/>
        </w:rPr>
        <w:t>with</w:t>
      </w:r>
      <w:r w:rsidR="00C316ED" w:rsidRPr="00F3681E">
        <w:rPr>
          <w:b/>
          <w:bCs/>
        </w:rPr>
        <w:t xml:space="preserve"> </w:t>
      </w:r>
      <w:r w:rsidRPr="00F3681E">
        <w:rPr>
          <w:b/>
          <w:bCs/>
        </w:rPr>
        <w:t>DEECA’s</w:t>
      </w:r>
      <w:r w:rsidR="00C316ED" w:rsidRPr="00F3681E">
        <w:rPr>
          <w:b/>
          <w:bCs/>
        </w:rPr>
        <w:t xml:space="preserve"> </w:t>
      </w:r>
      <w:r w:rsidRPr="00F3681E">
        <w:rPr>
          <w:b/>
          <w:bCs/>
        </w:rPr>
        <w:t>progress</w:t>
      </w:r>
      <w:r w:rsidR="00C316ED" w:rsidRPr="00F3681E">
        <w:rPr>
          <w:b/>
          <w:bCs/>
        </w:rPr>
        <w:t xml:space="preserve"> </w:t>
      </w:r>
      <w:r w:rsidRPr="00F3681E">
        <w:rPr>
          <w:b/>
          <w:bCs/>
        </w:rPr>
        <w:t>in</w:t>
      </w:r>
      <w:r w:rsidR="00C316ED" w:rsidRPr="00F3681E">
        <w:rPr>
          <w:b/>
          <w:bCs/>
        </w:rPr>
        <w:t xml:space="preserve"> </w:t>
      </w:r>
      <w:r w:rsidRPr="00F3681E">
        <w:rPr>
          <w:b/>
          <w:bCs/>
        </w:rPr>
        <w:t>enabling</w:t>
      </w:r>
      <w:r w:rsidR="00C316ED" w:rsidRPr="00F3681E">
        <w:rPr>
          <w:b/>
          <w:bCs/>
        </w:rPr>
        <w:t xml:space="preserve"> </w:t>
      </w:r>
      <w:r w:rsidRPr="00F3681E">
        <w:rPr>
          <w:b/>
          <w:bCs/>
        </w:rPr>
        <w:t>self-determination</w:t>
      </w:r>
    </w:p>
    <w:p w14:paraId="294C50CD" w14:textId="2D6C42C5" w:rsidR="002E1D3C" w:rsidRDefault="00F3681E" w:rsidP="00F3681E">
      <w:r>
        <w:rPr>
          <w:noProof/>
        </w:rPr>
        <w:drawing>
          <wp:inline distT="0" distB="0" distL="0" distR="0" wp14:anchorId="58B224F8" wp14:editId="29549887">
            <wp:extent cx="3390900" cy="2012864"/>
            <wp:effectExtent l="0" t="0" r="0" b="6985"/>
            <wp:docPr id="20" name="Picture 20" descr="Indicator: Traditional Owner satisfaction with DEECA’s progress in enabling self-determination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ndicator: Traditional Owner satisfaction with DEECA’s progress in enabling self-determination graph. Data below."/>
                    <pic:cNvPicPr/>
                  </pic:nvPicPr>
                  <pic:blipFill>
                    <a:blip r:embed="rId48"/>
                    <a:stretch>
                      <a:fillRect/>
                    </a:stretch>
                  </pic:blipFill>
                  <pic:spPr>
                    <a:xfrm>
                      <a:off x="0" y="0"/>
                      <a:ext cx="3399598" cy="2018027"/>
                    </a:xfrm>
                    <a:prstGeom prst="rect">
                      <a:avLst/>
                    </a:prstGeom>
                  </pic:spPr>
                </pic:pic>
              </a:graphicData>
            </a:graphic>
          </wp:inline>
        </w:drawing>
      </w:r>
    </w:p>
    <w:p w14:paraId="2D4A3D3C" w14:textId="354C41CE" w:rsidR="00F3681E" w:rsidRDefault="00F3681E" w:rsidP="00F3681E">
      <w:pPr>
        <w:pStyle w:val="Bullet"/>
      </w:pPr>
      <w:r>
        <w:t>2021–22: 50%</w:t>
      </w:r>
    </w:p>
    <w:p w14:paraId="49854617" w14:textId="7846B373" w:rsidR="00F3681E" w:rsidRDefault="00F3681E" w:rsidP="00F3681E">
      <w:pPr>
        <w:pStyle w:val="Bulletlast"/>
      </w:pPr>
      <w:r>
        <w:t>2022–23: 60%</w:t>
      </w:r>
    </w:p>
    <w:p w14:paraId="6FC488A5" w14:textId="0FB9A158" w:rsidR="002E1D3C" w:rsidRDefault="007D671F" w:rsidP="00F3681E">
      <w:r>
        <w:t>In</w:t>
      </w:r>
      <w:r w:rsidR="00C316ED">
        <w:t xml:space="preserve"> </w:t>
      </w:r>
      <w:r>
        <w:t>2022–23,</w:t>
      </w:r>
      <w:r w:rsidR="00C316ED">
        <w:t xml:space="preserve"> </w:t>
      </w:r>
      <w:r>
        <w:t>an</w:t>
      </w:r>
      <w:r w:rsidR="00C316ED">
        <w:t xml:space="preserve"> </w:t>
      </w:r>
      <w:r>
        <w:t>overall</w:t>
      </w:r>
      <w:r w:rsidR="00C316ED">
        <w:t xml:space="preserve"> </w:t>
      </w:r>
      <w:r>
        <w:t>improvement</w:t>
      </w:r>
      <w:r w:rsidR="00C316ED">
        <w:t xml:space="preserve"> </w:t>
      </w:r>
      <w:r>
        <w:t>in</w:t>
      </w:r>
      <w:r w:rsidR="00C316ED">
        <w:t xml:space="preserve"> </w:t>
      </w:r>
      <w:r>
        <w:t>the</w:t>
      </w:r>
      <w:r w:rsidR="00C316ED">
        <w:t xml:space="preserve"> </w:t>
      </w:r>
      <w:r>
        <w:t>positive</w:t>
      </w:r>
      <w:r w:rsidR="00C316ED">
        <w:t xml:space="preserve"> </w:t>
      </w:r>
      <w:r>
        <w:rPr>
          <w:spacing w:val="-1"/>
        </w:rPr>
        <w:t>level</w:t>
      </w:r>
      <w:r w:rsidR="00C316ED">
        <w:rPr>
          <w:spacing w:val="-1"/>
        </w:rPr>
        <w:t xml:space="preserve"> </w:t>
      </w:r>
      <w:r>
        <w:rPr>
          <w:spacing w:val="-1"/>
        </w:rPr>
        <w:t>of</w:t>
      </w:r>
      <w:r w:rsidR="00C316ED">
        <w:rPr>
          <w:spacing w:val="-1"/>
        </w:rPr>
        <w:t xml:space="preserve"> </w:t>
      </w:r>
      <w:r>
        <w:rPr>
          <w:spacing w:val="-1"/>
        </w:rPr>
        <w:t>satisfaction</w:t>
      </w:r>
      <w:r w:rsidR="00C316ED">
        <w:rPr>
          <w:spacing w:val="-1"/>
        </w:rPr>
        <w:t xml:space="preserve"> </w:t>
      </w:r>
      <w:r>
        <w:rPr>
          <w:spacing w:val="-1"/>
        </w:rPr>
        <w:t>of</w:t>
      </w:r>
      <w:r w:rsidR="00C316ED">
        <w:rPr>
          <w:spacing w:val="-1"/>
        </w:rPr>
        <w:t xml:space="preserve"> </w:t>
      </w:r>
      <w:r>
        <w:rPr>
          <w:spacing w:val="-1"/>
        </w:rPr>
        <w:t>Traditional</w:t>
      </w:r>
      <w:r w:rsidR="00C316ED">
        <w:rPr>
          <w:spacing w:val="-1"/>
        </w:rPr>
        <w:t xml:space="preserve"> </w:t>
      </w:r>
      <w:r>
        <w:rPr>
          <w:spacing w:val="-1"/>
        </w:rPr>
        <w:t>Owner</w:t>
      </w:r>
      <w:r w:rsidR="00C316ED">
        <w:rPr>
          <w:spacing w:val="-1"/>
        </w:rPr>
        <w:t xml:space="preserve"> </w:t>
      </w:r>
      <w:r>
        <w:rPr>
          <w:spacing w:val="-1"/>
        </w:rPr>
        <w:t>Corporations</w:t>
      </w:r>
      <w:r w:rsidR="00C316ED">
        <w:rPr>
          <w:spacing w:val="-1"/>
        </w:rPr>
        <w:t xml:space="preserve"> </w:t>
      </w:r>
      <w:r>
        <w:t>with</w:t>
      </w:r>
      <w:r w:rsidR="00C316ED">
        <w:t xml:space="preserve"> </w:t>
      </w:r>
      <w:r>
        <w:t>the</w:t>
      </w:r>
      <w:r w:rsidR="00C316ED">
        <w:t xml:space="preserve"> </w:t>
      </w:r>
      <w:r>
        <w:t>department’s</w:t>
      </w:r>
      <w:r w:rsidR="00C316ED">
        <w:t xml:space="preserve"> </w:t>
      </w:r>
      <w:r>
        <w:t>progress</w:t>
      </w:r>
      <w:r w:rsidR="00C316ED">
        <w:t xml:space="preserve"> </w:t>
      </w:r>
      <w:r>
        <w:t>in</w:t>
      </w:r>
      <w:r w:rsidR="00C316ED">
        <w:t xml:space="preserve"> </w:t>
      </w:r>
      <w:r>
        <w:t>enabling</w:t>
      </w:r>
      <w:r w:rsidR="00C316ED">
        <w:t xml:space="preserve"> </w:t>
      </w:r>
      <w:r>
        <w:t>self-determination</w:t>
      </w:r>
      <w:r w:rsidR="00C316ED">
        <w:t xml:space="preserve"> </w:t>
      </w:r>
      <w:r>
        <w:t>was</w:t>
      </w:r>
      <w:r w:rsidR="00C316ED">
        <w:t xml:space="preserve"> </w:t>
      </w:r>
      <w:r>
        <w:t>reported</w:t>
      </w:r>
      <w:r w:rsidR="00C316ED">
        <w:t xml:space="preserve"> </w:t>
      </w:r>
      <w:r>
        <w:t>reaching</w:t>
      </w:r>
      <w:r w:rsidR="00C316ED">
        <w:t xml:space="preserve"> </w:t>
      </w:r>
      <w:r>
        <w:t>60</w:t>
      </w:r>
      <w:r w:rsidR="00C316ED">
        <w:t xml:space="preserve"> </w:t>
      </w:r>
      <w:r>
        <w:t>per</w:t>
      </w:r>
      <w:r w:rsidR="00C316ED">
        <w:t xml:space="preserve"> </w:t>
      </w:r>
      <w:r>
        <w:t>cent,</w:t>
      </w:r>
      <w:r w:rsidR="00C316ED">
        <w:t xml:space="preserve"> </w:t>
      </w:r>
      <w:r>
        <w:t>up</w:t>
      </w:r>
      <w:r w:rsidR="00C316ED">
        <w:rPr>
          <w:rFonts w:ascii="Cambria" w:hAnsi="Cambria" w:cs="Cambria"/>
        </w:rPr>
        <w:t xml:space="preserve"> </w:t>
      </w:r>
      <w:r>
        <w:t>from</w:t>
      </w:r>
      <w:r w:rsidR="00C316ED">
        <w:t xml:space="preserve"> </w:t>
      </w:r>
      <w:r>
        <w:t>50</w:t>
      </w:r>
      <w:r w:rsidR="00C316ED">
        <w:t xml:space="preserve"> </w:t>
      </w:r>
      <w:r>
        <w:t>per</w:t>
      </w:r>
      <w:r w:rsidR="00C316ED">
        <w:t xml:space="preserve"> </w:t>
      </w:r>
      <w:r>
        <w:t>cent.</w:t>
      </w:r>
    </w:p>
    <w:p w14:paraId="61BB2507" w14:textId="79154D90" w:rsidR="002E1D3C" w:rsidRDefault="007D671F" w:rsidP="00F3681E">
      <w:pPr>
        <w:pStyle w:val="Normalbeforebullets"/>
      </w:pPr>
      <w:r>
        <w:t>Progress</w:t>
      </w:r>
      <w:r w:rsidR="00C316ED">
        <w:t xml:space="preserve"> </w:t>
      </w:r>
      <w:r>
        <w:t>over</w:t>
      </w:r>
      <w:r w:rsidR="00C316ED">
        <w:t xml:space="preserve"> </w:t>
      </w:r>
      <w:r>
        <w:t>the</w:t>
      </w:r>
      <w:r w:rsidR="00C316ED">
        <w:t xml:space="preserve"> </w:t>
      </w:r>
      <w:r>
        <w:t>reporting</w:t>
      </w:r>
      <w:r w:rsidR="00C316ED">
        <w:t xml:space="preserve"> </w:t>
      </w:r>
      <w:r>
        <w:t>period</w:t>
      </w:r>
      <w:r w:rsidR="00C316ED">
        <w:t xml:space="preserve"> </w:t>
      </w:r>
      <w:r>
        <w:t>included</w:t>
      </w:r>
      <w:r w:rsidR="00C316ED">
        <w:t xml:space="preserve"> </w:t>
      </w:r>
      <w:r>
        <w:t>transformation</w:t>
      </w:r>
      <w:r w:rsidR="00C316ED">
        <w:t xml:space="preserve"> </w:t>
      </w:r>
      <w:r>
        <w:t>of</w:t>
      </w:r>
      <w:r w:rsidR="00C316ED">
        <w:t xml:space="preserve"> </w:t>
      </w:r>
      <w:r>
        <w:t>DEECA’s</w:t>
      </w:r>
      <w:r w:rsidR="00C316ED">
        <w:t xml:space="preserve"> </w:t>
      </w:r>
      <w:r>
        <w:t>service</w:t>
      </w:r>
      <w:r w:rsidR="00C316ED">
        <w:t xml:space="preserve"> </w:t>
      </w:r>
      <w:r>
        <w:t>delivery</w:t>
      </w:r>
      <w:r w:rsidR="00C316ED">
        <w:t xml:space="preserve"> </w:t>
      </w:r>
      <w:r>
        <w:t>and</w:t>
      </w:r>
      <w:r w:rsidR="00C316ED">
        <w:t xml:space="preserve"> </w:t>
      </w:r>
      <w:r>
        <w:t>systems</w:t>
      </w:r>
      <w:r w:rsidR="00C316ED">
        <w:t xml:space="preserve"> </w:t>
      </w:r>
      <w:r>
        <w:t>to</w:t>
      </w:r>
      <w:r w:rsidR="00C316ED">
        <w:t xml:space="preserve"> </w:t>
      </w:r>
      <w:r>
        <w:t>remove</w:t>
      </w:r>
      <w:r w:rsidR="00C316ED">
        <w:t xml:space="preserve"> </w:t>
      </w:r>
      <w:r>
        <w:t>barriers</w:t>
      </w:r>
      <w:r w:rsidR="00C316ED">
        <w:t xml:space="preserve"> </w:t>
      </w:r>
      <w:r>
        <w:t>to</w:t>
      </w:r>
      <w:r w:rsidR="00C316ED">
        <w:t xml:space="preserve"> </w:t>
      </w:r>
      <w:r>
        <w:t>Aboriginal</w:t>
      </w:r>
      <w:r w:rsidR="00C316ED">
        <w:t xml:space="preserve"> </w:t>
      </w:r>
      <w:r>
        <w:t>self-determination,</w:t>
      </w:r>
      <w:r w:rsidR="00C316ED">
        <w:t xml:space="preserve"> </w:t>
      </w:r>
      <w:r>
        <w:t>including</w:t>
      </w:r>
      <w:r w:rsidR="00C316ED">
        <w:t xml:space="preserve"> </w:t>
      </w:r>
      <w:r>
        <w:t>the</w:t>
      </w:r>
      <w:r w:rsidR="00C316ED">
        <w:t xml:space="preserve"> </w:t>
      </w:r>
      <w:r>
        <w:t>transfer</w:t>
      </w:r>
      <w:r w:rsidR="00C316ED">
        <w:t xml:space="preserve"> </w:t>
      </w:r>
      <w:r>
        <w:t>of</w:t>
      </w:r>
      <w:r w:rsidR="00C316ED">
        <w:t xml:space="preserve"> </w:t>
      </w:r>
      <w:r>
        <w:t>power</w:t>
      </w:r>
      <w:r w:rsidR="00C316ED">
        <w:t xml:space="preserve"> </w:t>
      </w:r>
      <w:r>
        <w:t>and</w:t>
      </w:r>
      <w:r w:rsidR="00C316ED">
        <w:rPr>
          <w:rFonts w:ascii="Cambria" w:hAnsi="Cambria" w:cs="Cambria"/>
        </w:rPr>
        <w:t xml:space="preserve"> </w:t>
      </w:r>
      <w:r>
        <w:t>resources</w:t>
      </w:r>
      <w:r w:rsidR="00C316ED">
        <w:t xml:space="preserve"> </w:t>
      </w:r>
      <w:r>
        <w:t>to</w:t>
      </w:r>
      <w:r w:rsidR="00C316ED">
        <w:t xml:space="preserve"> </w:t>
      </w:r>
      <w:r>
        <w:t>Traditional</w:t>
      </w:r>
      <w:r w:rsidR="00C316ED">
        <w:t xml:space="preserve"> </w:t>
      </w:r>
      <w:r>
        <w:t>Owners.</w:t>
      </w:r>
      <w:r w:rsidR="00C316ED">
        <w:t xml:space="preserve"> </w:t>
      </w:r>
      <w:r>
        <w:t>Examples</w:t>
      </w:r>
      <w:r w:rsidR="00C316ED">
        <w:t xml:space="preserve"> </w:t>
      </w:r>
      <w:r>
        <w:t>of</w:t>
      </w:r>
      <w:r w:rsidR="00C316ED">
        <w:rPr>
          <w:rFonts w:ascii="Cambria" w:hAnsi="Cambria" w:cs="Cambria"/>
        </w:rPr>
        <w:t xml:space="preserve"> </w:t>
      </w:r>
      <w:r>
        <w:t>DEECA</w:t>
      </w:r>
      <w:r w:rsidRPr="00F079D4">
        <w:t>’</w:t>
      </w:r>
      <w:r>
        <w:t>s</w:t>
      </w:r>
      <w:r w:rsidR="00C316ED">
        <w:t xml:space="preserve"> </w:t>
      </w:r>
      <w:r>
        <w:t>continuing</w:t>
      </w:r>
      <w:r w:rsidR="00C316ED">
        <w:t xml:space="preserve"> </w:t>
      </w:r>
      <w:r>
        <w:t>progress</w:t>
      </w:r>
      <w:r w:rsidR="00C316ED">
        <w:t xml:space="preserve"> </w:t>
      </w:r>
      <w:r>
        <w:t>towards</w:t>
      </w:r>
      <w:r w:rsidR="00C316ED">
        <w:t xml:space="preserve"> </w:t>
      </w:r>
      <w:r>
        <w:t>self-determination</w:t>
      </w:r>
      <w:r w:rsidR="00C316ED">
        <w:t xml:space="preserve"> </w:t>
      </w:r>
      <w:r>
        <w:t>include:</w:t>
      </w:r>
      <w:r w:rsidR="00C316ED">
        <w:t xml:space="preserve"> </w:t>
      </w:r>
    </w:p>
    <w:p w14:paraId="6388622B" w14:textId="6ABC33CD" w:rsidR="002E1D3C" w:rsidRDefault="007D671F" w:rsidP="00F3681E">
      <w:pPr>
        <w:pStyle w:val="Bullet"/>
      </w:pPr>
      <w:r>
        <w:t>an</w:t>
      </w:r>
      <w:r w:rsidR="00C316ED">
        <w:t xml:space="preserve"> </w:t>
      </w:r>
      <w:r>
        <w:t>increase</w:t>
      </w:r>
      <w:r w:rsidR="00C316ED">
        <w:t xml:space="preserve"> </w:t>
      </w:r>
      <w:r>
        <w:t>of</w:t>
      </w:r>
      <w:r w:rsidR="00C316ED">
        <w:t xml:space="preserve"> </w:t>
      </w:r>
      <w:r>
        <w:t>10,540</w:t>
      </w:r>
      <w:r w:rsidR="00C316ED">
        <w:t xml:space="preserve"> </w:t>
      </w:r>
      <w:r>
        <w:t>square</w:t>
      </w:r>
      <w:r w:rsidR="00C316ED">
        <w:t xml:space="preserve"> </w:t>
      </w:r>
      <w:r>
        <w:t>kilometres</w:t>
      </w:r>
      <w:r w:rsidR="00C316ED">
        <w:t xml:space="preserve"> </w:t>
      </w:r>
      <w:r>
        <w:t>in</w:t>
      </w:r>
      <w:r w:rsidR="00C316ED">
        <w:t xml:space="preserve"> </w:t>
      </w:r>
      <w:r>
        <w:t>land</w:t>
      </w:r>
      <w:r w:rsidR="00C316ED">
        <w:t xml:space="preserve"> </w:t>
      </w:r>
      <w:r>
        <w:t>recognised</w:t>
      </w:r>
      <w:r w:rsidR="00C316ED">
        <w:t xml:space="preserve"> </w:t>
      </w:r>
      <w:r>
        <w:t>under</w:t>
      </w:r>
      <w:r w:rsidR="00C316ED">
        <w:t xml:space="preserve"> </w:t>
      </w:r>
      <w:r>
        <w:t>the</w:t>
      </w:r>
      <w:r w:rsidR="00C316ED">
        <w:t xml:space="preserve"> </w:t>
      </w:r>
      <w:r>
        <w:t>Traditional</w:t>
      </w:r>
      <w:r w:rsidR="00C316ED">
        <w:t xml:space="preserve"> </w:t>
      </w:r>
      <w:r>
        <w:t>Owner</w:t>
      </w:r>
      <w:r w:rsidR="00C316ED">
        <w:t xml:space="preserve"> </w:t>
      </w:r>
      <w:r>
        <w:t>Settlement</w:t>
      </w:r>
      <w:r w:rsidR="00C316ED">
        <w:t xml:space="preserve"> </w:t>
      </w:r>
      <w:r>
        <w:t>Act</w:t>
      </w:r>
      <w:r w:rsidR="00C316ED">
        <w:t xml:space="preserve"> </w:t>
      </w:r>
      <w:r>
        <w:t>2010</w:t>
      </w:r>
      <w:r w:rsidR="00C316ED">
        <w:t xml:space="preserve"> </w:t>
      </w:r>
      <w:r>
        <w:t>since</w:t>
      </w:r>
      <w:r w:rsidR="00C316ED">
        <w:t xml:space="preserve"> </w:t>
      </w:r>
      <w:r>
        <w:t>2020–21</w:t>
      </w:r>
      <w:r w:rsidR="00C316ED">
        <w:t xml:space="preserve"> </w:t>
      </w:r>
    </w:p>
    <w:p w14:paraId="022B09A8" w14:textId="3338BBFB" w:rsidR="002E1D3C" w:rsidRDefault="007D671F" w:rsidP="00F3681E">
      <w:pPr>
        <w:pStyle w:val="Bullet"/>
      </w:pPr>
      <w:r>
        <w:t>an</w:t>
      </w:r>
      <w:r w:rsidR="00C316ED">
        <w:t xml:space="preserve"> </w:t>
      </w:r>
      <w:r>
        <w:t>increase</w:t>
      </w:r>
      <w:r w:rsidR="00C316ED">
        <w:t xml:space="preserve"> </w:t>
      </w:r>
      <w:r>
        <w:t>of</w:t>
      </w:r>
      <w:r w:rsidR="00C316ED">
        <w:t xml:space="preserve"> </w:t>
      </w:r>
      <w:r>
        <w:t>cultural</w:t>
      </w:r>
      <w:r w:rsidR="00C316ED">
        <w:t xml:space="preserve"> </w:t>
      </w:r>
      <w:r>
        <w:t>burns</w:t>
      </w:r>
      <w:r w:rsidR="00C316ED">
        <w:t xml:space="preserve"> </w:t>
      </w:r>
      <w:r>
        <w:t>on</w:t>
      </w:r>
      <w:r w:rsidR="00C316ED">
        <w:t xml:space="preserve"> </w:t>
      </w:r>
      <w:r>
        <w:t>public</w:t>
      </w:r>
      <w:r w:rsidR="00C316ED">
        <w:t xml:space="preserve"> </w:t>
      </w:r>
      <w:r>
        <w:t>land</w:t>
      </w:r>
      <w:r w:rsidR="00C316ED">
        <w:t xml:space="preserve"> </w:t>
      </w:r>
      <w:r>
        <w:t>from</w:t>
      </w:r>
      <w:r w:rsidR="00C316ED">
        <w:t xml:space="preserve"> </w:t>
      </w:r>
      <w:r>
        <w:t>four</w:t>
      </w:r>
      <w:r w:rsidR="00C316ED">
        <w:t xml:space="preserve"> </w:t>
      </w:r>
      <w:r>
        <w:t>burns</w:t>
      </w:r>
      <w:r w:rsidR="00C316ED">
        <w:t xml:space="preserve"> </w:t>
      </w:r>
      <w:r>
        <w:t>in</w:t>
      </w:r>
      <w:r w:rsidR="00C316ED">
        <w:t xml:space="preserve"> </w:t>
      </w:r>
      <w:r>
        <w:t>2018–19,</w:t>
      </w:r>
      <w:r w:rsidR="00C316ED">
        <w:t xml:space="preserve"> </w:t>
      </w:r>
      <w:r>
        <w:t>to</w:t>
      </w:r>
      <w:r w:rsidR="00C316ED">
        <w:rPr>
          <w:rFonts w:ascii="Cambria" w:hAnsi="Cambria" w:cs="Cambria"/>
        </w:rPr>
        <w:t xml:space="preserve"> </w:t>
      </w:r>
      <w:r>
        <w:t>15</w:t>
      </w:r>
      <w:r w:rsidR="00C316ED">
        <w:t xml:space="preserve"> </w:t>
      </w:r>
      <w:r>
        <w:t>in</w:t>
      </w:r>
      <w:r w:rsidR="00C316ED">
        <w:t xml:space="preserve"> </w:t>
      </w:r>
      <w:r>
        <w:t>2021</w:t>
      </w:r>
      <w:r w:rsidRPr="00F079D4">
        <w:t>–</w:t>
      </w:r>
      <w:r>
        <w:t>22</w:t>
      </w:r>
      <w:r w:rsidR="00C316ED">
        <w:t xml:space="preserve"> </w:t>
      </w:r>
      <w:r>
        <w:t>and</w:t>
      </w:r>
      <w:r w:rsidR="00C316ED">
        <w:t xml:space="preserve"> </w:t>
      </w:r>
      <w:r>
        <w:t>20</w:t>
      </w:r>
      <w:r w:rsidR="00C316ED">
        <w:t xml:space="preserve"> </w:t>
      </w:r>
      <w:r>
        <w:t>in</w:t>
      </w:r>
      <w:r w:rsidR="00C316ED">
        <w:t xml:space="preserve"> </w:t>
      </w:r>
      <w:r>
        <w:t>2022</w:t>
      </w:r>
      <w:r w:rsidRPr="00F079D4">
        <w:t>–</w:t>
      </w:r>
      <w:r>
        <w:t>23</w:t>
      </w:r>
      <w:r w:rsidR="00C316ED">
        <w:t xml:space="preserve"> </w:t>
      </w:r>
    </w:p>
    <w:p w14:paraId="481E1313" w14:textId="6E06F341" w:rsidR="002E1D3C" w:rsidRDefault="007D671F" w:rsidP="00F3681E">
      <w:pPr>
        <w:pStyle w:val="Bulletlast"/>
      </w:pPr>
      <w:r>
        <w:lastRenderedPageBreak/>
        <w:t>a</w:t>
      </w:r>
      <w:r w:rsidR="00C316ED">
        <w:t xml:space="preserve"> </w:t>
      </w:r>
      <w:r>
        <w:t>significant</w:t>
      </w:r>
      <w:r w:rsidR="00C316ED">
        <w:t xml:space="preserve"> </w:t>
      </w:r>
      <w:r>
        <w:t>increase</w:t>
      </w:r>
      <w:r w:rsidR="00C316ED">
        <w:t xml:space="preserve"> </w:t>
      </w:r>
      <w:r>
        <w:t>in</w:t>
      </w:r>
      <w:r w:rsidR="00C316ED">
        <w:t xml:space="preserve"> </w:t>
      </w:r>
      <w:r>
        <w:t>formal</w:t>
      </w:r>
      <w:r w:rsidR="00C316ED">
        <w:t xml:space="preserve"> </w:t>
      </w:r>
      <w:r>
        <w:t>partnership</w:t>
      </w:r>
      <w:r w:rsidR="00C316ED">
        <w:t xml:space="preserve"> </w:t>
      </w:r>
      <w:r>
        <w:t>agreements</w:t>
      </w:r>
      <w:r w:rsidR="00C316ED">
        <w:t xml:space="preserve"> </w:t>
      </w:r>
      <w:r>
        <w:t>between</w:t>
      </w:r>
      <w:r w:rsidR="00C316ED">
        <w:t xml:space="preserve"> </w:t>
      </w:r>
      <w:r>
        <w:t>Aboriginal</w:t>
      </w:r>
      <w:r w:rsidR="00C316ED">
        <w:t xml:space="preserve"> </w:t>
      </w:r>
      <w:r>
        <w:t>communities</w:t>
      </w:r>
      <w:r w:rsidR="00C316ED">
        <w:t xml:space="preserve"> </w:t>
      </w:r>
      <w:r>
        <w:t>and</w:t>
      </w:r>
      <w:r w:rsidR="00C316ED">
        <w:t xml:space="preserve"> </w:t>
      </w:r>
      <w:r>
        <w:t>key</w:t>
      </w:r>
      <w:r w:rsidR="00C316ED">
        <w:t xml:space="preserve"> </w:t>
      </w:r>
      <w:r>
        <w:t>water</w:t>
      </w:r>
      <w:r w:rsidR="00C316ED">
        <w:t xml:space="preserve"> </w:t>
      </w:r>
      <w:r>
        <w:t>and</w:t>
      </w:r>
      <w:r w:rsidR="00C316ED">
        <w:t xml:space="preserve"> </w:t>
      </w:r>
      <w:r>
        <w:t>catchment</w:t>
      </w:r>
      <w:r w:rsidR="00C316ED">
        <w:t xml:space="preserve"> </w:t>
      </w:r>
      <w:r>
        <w:t>agencies</w:t>
      </w:r>
      <w:r w:rsidR="00C316ED">
        <w:t xml:space="preserve"> </w:t>
      </w:r>
      <w:r>
        <w:t>from</w:t>
      </w:r>
      <w:r w:rsidR="00C316ED">
        <w:t xml:space="preserve"> </w:t>
      </w:r>
      <w:r>
        <w:t>66</w:t>
      </w:r>
      <w:r w:rsidR="00C316ED">
        <w:t xml:space="preserve"> </w:t>
      </w:r>
      <w:r>
        <w:t>in</w:t>
      </w:r>
      <w:r w:rsidR="00C316ED">
        <w:t xml:space="preserve"> </w:t>
      </w:r>
      <w:r>
        <w:t>2019</w:t>
      </w:r>
      <w:r w:rsidR="00C316ED">
        <w:t xml:space="preserve"> </w:t>
      </w:r>
      <w:r>
        <w:t>to</w:t>
      </w:r>
      <w:r w:rsidR="00C316ED">
        <w:rPr>
          <w:rFonts w:ascii="Cambria" w:hAnsi="Cambria" w:cs="Cambria"/>
        </w:rPr>
        <w:t xml:space="preserve"> </w:t>
      </w:r>
      <w:r>
        <w:t>236</w:t>
      </w:r>
      <w:r w:rsidR="00C316ED">
        <w:t xml:space="preserve"> </w:t>
      </w:r>
      <w:r>
        <w:t>in</w:t>
      </w:r>
      <w:r w:rsidR="00C316ED">
        <w:t xml:space="preserve"> </w:t>
      </w:r>
      <w:r>
        <w:t>2022.</w:t>
      </w:r>
      <w:r w:rsidR="00C316ED">
        <w:t xml:space="preserve"> </w:t>
      </w:r>
    </w:p>
    <w:p w14:paraId="44CE9DB7" w14:textId="5876B5E1" w:rsidR="002E1D3C" w:rsidRDefault="007D671F" w:rsidP="00F3681E">
      <w:r>
        <w:t>In</w:t>
      </w:r>
      <w:r w:rsidR="00C316ED">
        <w:t xml:space="preserve"> </w:t>
      </w:r>
      <w:r>
        <w:t>addition,</w:t>
      </w:r>
      <w:r w:rsidR="00C316ED">
        <w:t xml:space="preserve"> </w:t>
      </w:r>
      <w:r>
        <w:t>DEECA</w:t>
      </w:r>
      <w:r w:rsidR="00C316ED">
        <w:t xml:space="preserve"> </w:t>
      </w:r>
      <w:r>
        <w:t>continued</w:t>
      </w:r>
      <w:r w:rsidR="00C316ED">
        <w:t xml:space="preserve"> </w:t>
      </w:r>
      <w:r>
        <w:t>to</w:t>
      </w:r>
      <w:r w:rsidR="00C316ED">
        <w:t xml:space="preserve"> </w:t>
      </w:r>
      <w:r>
        <w:t>drive</w:t>
      </w:r>
      <w:r w:rsidR="00C316ED">
        <w:t xml:space="preserve"> </w:t>
      </w:r>
      <w:r>
        <w:t>the</w:t>
      </w:r>
      <w:r w:rsidR="00C316ED">
        <w:t xml:space="preserve"> </w:t>
      </w:r>
      <w:r>
        <w:t>protection</w:t>
      </w:r>
      <w:r w:rsidR="00C316ED">
        <w:t xml:space="preserve"> </w:t>
      </w:r>
      <w:r>
        <w:rPr>
          <w:spacing w:val="1"/>
        </w:rPr>
        <w:t>and</w:t>
      </w:r>
      <w:r w:rsidR="00C316ED">
        <w:rPr>
          <w:spacing w:val="1"/>
        </w:rPr>
        <w:t xml:space="preserve"> </w:t>
      </w:r>
      <w:r>
        <w:rPr>
          <w:spacing w:val="1"/>
        </w:rPr>
        <w:t>promotion</w:t>
      </w:r>
      <w:r w:rsidR="00C316ED">
        <w:rPr>
          <w:spacing w:val="1"/>
        </w:rPr>
        <w:t xml:space="preserve"> </w:t>
      </w:r>
      <w:r>
        <w:rPr>
          <w:spacing w:val="1"/>
        </w:rPr>
        <w:t>of</w:t>
      </w:r>
      <w:r w:rsidR="00C316ED">
        <w:rPr>
          <w:spacing w:val="1"/>
        </w:rPr>
        <w:t xml:space="preserve"> </w:t>
      </w:r>
      <w:r>
        <w:rPr>
          <w:spacing w:val="1"/>
        </w:rPr>
        <w:t>Aboriginal</w:t>
      </w:r>
      <w:r w:rsidR="00C316ED">
        <w:rPr>
          <w:spacing w:val="1"/>
        </w:rPr>
        <w:t xml:space="preserve"> </w:t>
      </w:r>
      <w:r>
        <w:rPr>
          <w:spacing w:val="1"/>
        </w:rPr>
        <w:t>cultural</w:t>
      </w:r>
      <w:r w:rsidR="00C316ED">
        <w:rPr>
          <w:spacing w:val="1"/>
        </w:rPr>
        <w:t xml:space="preserve"> </w:t>
      </w:r>
      <w:r>
        <w:rPr>
          <w:spacing w:val="1"/>
        </w:rPr>
        <w:t>heritage</w:t>
      </w:r>
      <w:r w:rsidR="00C316ED">
        <w:rPr>
          <w:spacing w:val="1"/>
        </w:rPr>
        <w:t xml:space="preserve"> </w:t>
      </w:r>
      <w:r>
        <w:rPr>
          <w:spacing w:val="1"/>
        </w:rPr>
        <w:t>through</w:t>
      </w:r>
      <w:r w:rsidR="00C316ED">
        <w:rPr>
          <w:rFonts w:ascii="Cambria" w:hAnsi="Cambria" w:cs="Cambria"/>
          <w:spacing w:val="1"/>
        </w:rPr>
        <w:t xml:space="preserve"> </w:t>
      </w:r>
      <w:r>
        <w:rPr>
          <w:spacing w:val="1"/>
        </w:rPr>
        <w:t>many</w:t>
      </w:r>
      <w:r w:rsidR="00C316ED">
        <w:rPr>
          <w:spacing w:val="1"/>
        </w:rPr>
        <w:t xml:space="preserve"> </w:t>
      </w:r>
      <w:r>
        <w:rPr>
          <w:spacing w:val="1"/>
        </w:rPr>
        <w:t>on-Country</w:t>
      </w:r>
      <w:r w:rsidR="00C316ED">
        <w:rPr>
          <w:spacing w:val="1"/>
        </w:rPr>
        <w:t xml:space="preserve"> </w:t>
      </w:r>
      <w:r>
        <w:rPr>
          <w:spacing w:val="1"/>
        </w:rPr>
        <w:t>projects</w:t>
      </w:r>
      <w:r w:rsidR="00C316ED">
        <w:rPr>
          <w:spacing w:val="1"/>
        </w:rPr>
        <w:t xml:space="preserve"> </w:t>
      </w:r>
      <w:r>
        <w:rPr>
          <w:spacing w:val="1"/>
        </w:rPr>
        <w:t>throughout</w:t>
      </w:r>
      <w:r w:rsidR="00C316ED">
        <w:rPr>
          <w:spacing w:val="1"/>
        </w:rPr>
        <w:t xml:space="preserve"> </w:t>
      </w:r>
      <w:r>
        <w:t>the</w:t>
      </w:r>
      <w:r w:rsidR="00C316ED">
        <w:rPr>
          <w:rFonts w:ascii="Cambria" w:hAnsi="Cambria" w:cs="Cambria"/>
        </w:rPr>
        <w:t xml:space="preserve"> </w:t>
      </w:r>
      <w:r>
        <w:t>state,</w:t>
      </w:r>
      <w:r w:rsidR="00C316ED">
        <w:t xml:space="preserve"> </w:t>
      </w:r>
      <w:r>
        <w:t>such</w:t>
      </w:r>
      <w:r w:rsidR="00C316ED">
        <w:t xml:space="preserve"> </w:t>
      </w:r>
      <w:r>
        <w:t>as</w:t>
      </w:r>
      <w:r w:rsidR="00C316ED">
        <w:t xml:space="preserve"> </w:t>
      </w:r>
      <w:r>
        <w:t>the</w:t>
      </w:r>
      <w:r w:rsidR="00C316ED">
        <w:t xml:space="preserve"> </w:t>
      </w:r>
      <w:r>
        <w:t>establishment</w:t>
      </w:r>
      <w:r w:rsidR="00C316ED">
        <w:t xml:space="preserve"> </w:t>
      </w:r>
      <w:r>
        <w:t>of</w:t>
      </w:r>
      <w:r w:rsidR="00C316ED">
        <w:t xml:space="preserve"> </w:t>
      </w:r>
      <w:r>
        <w:t>the</w:t>
      </w:r>
      <w:r w:rsidR="00C316ED">
        <w:t xml:space="preserve"> </w:t>
      </w:r>
      <w:r>
        <w:t>ongoing</w:t>
      </w:r>
      <w:r w:rsidR="00C316ED">
        <w:t xml:space="preserve"> </w:t>
      </w:r>
      <w:r>
        <w:t>Protection</w:t>
      </w:r>
      <w:r w:rsidR="00C316ED">
        <w:t xml:space="preserve"> </w:t>
      </w:r>
      <w:r>
        <w:t>Declaration</w:t>
      </w:r>
      <w:r w:rsidR="00C316ED">
        <w:t xml:space="preserve"> </w:t>
      </w:r>
      <w:r>
        <w:t>for</w:t>
      </w:r>
      <w:r w:rsidR="00C316ED">
        <w:t xml:space="preserve"> </w:t>
      </w:r>
      <w:proofErr w:type="spellStart"/>
      <w:r>
        <w:t>Ghow</w:t>
      </w:r>
      <w:proofErr w:type="spellEnd"/>
      <w:r w:rsidR="00C316ED">
        <w:t xml:space="preserve"> </w:t>
      </w:r>
      <w:r>
        <w:t>Swamp,</w:t>
      </w:r>
      <w:r w:rsidR="00C316ED">
        <w:t xml:space="preserve"> </w:t>
      </w:r>
      <w:r>
        <w:t>which</w:t>
      </w:r>
      <w:r w:rsidR="00C316ED">
        <w:t xml:space="preserve"> </w:t>
      </w:r>
      <w:r>
        <w:t>came</w:t>
      </w:r>
      <w:r w:rsidR="00C316ED">
        <w:rPr>
          <w:rFonts w:ascii="Cambria" w:hAnsi="Cambria" w:cs="Cambria"/>
        </w:rPr>
        <w:t xml:space="preserve"> </w:t>
      </w:r>
      <w:r>
        <w:t>into</w:t>
      </w:r>
      <w:r w:rsidR="00C316ED">
        <w:t xml:space="preserve"> </w:t>
      </w:r>
      <w:r>
        <w:t>effect</w:t>
      </w:r>
      <w:r w:rsidR="00C316ED">
        <w:t xml:space="preserve"> </w:t>
      </w:r>
      <w:r>
        <w:t>on</w:t>
      </w:r>
      <w:r w:rsidR="00C316ED">
        <w:t xml:space="preserve"> </w:t>
      </w:r>
      <w:r>
        <w:t>6</w:t>
      </w:r>
      <w:r w:rsidR="00C316ED">
        <w:t xml:space="preserve"> </w:t>
      </w:r>
      <w:r>
        <w:t>October</w:t>
      </w:r>
      <w:r w:rsidR="00C316ED">
        <w:t xml:space="preserve"> </w:t>
      </w:r>
      <w:r>
        <w:t>2022.</w:t>
      </w:r>
      <w:r w:rsidR="00C316ED">
        <w:t xml:space="preserve"> </w:t>
      </w:r>
      <w:r>
        <w:t>The</w:t>
      </w:r>
      <w:r w:rsidR="00C316ED">
        <w:t xml:space="preserve"> </w:t>
      </w:r>
      <w:r>
        <w:t>Declaration</w:t>
      </w:r>
      <w:r w:rsidR="00C316ED">
        <w:t xml:space="preserve"> </w:t>
      </w:r>
      <w:r>
        <w:rPr>
          <w:spacing w:val="1"/>
        </w:rPr>
        <w:t>specifies</w:t>
      </w:r>
      <w:r w:rsidR="00C316ED">
        <w:rPr>
          <w:spacing w:val="1"/>
        </w:rPr>
        <w:t xml:space="preserve"> </w:t>
      </w:r>
      <w:r>
        <w:rPr>
          <w:spacing w:val="1"/>
        </w:rPr>
        <w:t>the</w:t>
      </w:r>
      <w:r w:rsidR="00C316ED">
        <w:rPr>
          <w:spacing w:val="1"/>
        </w:rPr>
        <w:t xml:space="preserve"> </w:t>
      </w:r>
      <w:r>
        <w:rPr>
          <w:spacing w:val="1"/>
        </w:rPr>
        <w:t>measures</w:t>
      </w:r>
      <w:r w:rsidR="00C316ED">
        <w:rPr>
          <w:spacing w:val="1"/>
        </w:rPr>
        <w:t xml:space="preserve"> </w:t>
      </w:r>
      <w:r>
        <w:rPr>
          <w:spacing w:val="1"/>
        </w:rPr>
        <w:t>to</w:t>
      </w:r>
      <w:r w:rsidR="00C316ED">
        <w:rPr>
          <w:spacing w:val="1"/>
        </w:rPr>
        <w:t xml:space="preserve"> </w:t>
      </w:r>
      <w:r>
        <w:rPr>
          <w:spacing w:val="1"/>
        </w:rPr>
        <w:t>be</w:t>
      </w:r>
      <w:r w:rsidR="00C316ED">
        <w:rPr>
          <w:spacing w:val="1"/>
        </w:rPr>
        <w:t xml:space="preserve"> </w:t>
      </w:r>
      <w:r>
        <w:rPr>
          <w:spacing w:val="1"/>
        </w:rPr>
        <w:t>taken</w:t>
      </w:r>
      <w:r w:rsidR="00C316ED">
        <w:rPr>
          <w:spacing w:val="1"/>
        </w:rPr>
        <w:t xml:space="preserve"> </w:t>
      </w:r>
      <w:r>
        <w:rPr>
          <w:spacing w:val="1"/>
        </w:rPr>
        <w:t>to</w:t>
      </w:r>
      <w:r w:rsidR="00C316ED">
        <w:rPr>
          <w:spacing w:val="1"/>
        </w:rPr>
        <w:t xml:space="preserve"> </w:t>
      </w:r>
      <w:r>
        <w:rPr>
          <w:spacing w:val="1"/>
        </w:rPr>
        <w:t>protect</w:t>
      </w:r>
      <w:r w:rsidR="00C316ED">
        <w:rPr>
          <w:spacing w:val="1"/>
        </w:rPr>
        <w:t xml:space="preserve"> </w:t>
      </w:r>
      <w:proofErr w:type="spellStart"/>
      <w:r>
        <w:rPr>
          <w:spacing w:val="1"/>
        </w:rPr>
        <w:t>Ghow</w:t>
      </w:r>
      <w:proofErr w:type="spellEnd"/>
      <w:r w:rsidR="00C316ED">
        <w:rPr>
          <w:rFonts w:ascii="Cambria" w:hAnsi="Cambria" w:cs="Cambria"/>
          <w:spacing w:val="1"/>
        </w:rPr>
        <w:t xml:space="preserve"> </w:t>
      </w:r>
      <w:r>
        <w:rPr>
          <w:spacing w:val="1"/>
        </w:rPr>
        <w:t>Swamp</w:t>
      </w:r>
      <w:r w:rsidR="00C316ED">
        <w:rPr>
          <w:spacing w:val="1"/>
        </w:rPr>
        <w:t xml:space="preserve"> </w:t>
      </w:r>
      <w:r>
        <w:rPr>
          <w:spacing w:val="1"/>
        </w:rPr>
        <w:t>Aboriginal</w:t>
      </w:r>
      <w:r w:rsidR="00C316ED">
        <w:rPr>
          <w:spacing w:val="1"/>
        </w:rPr>
        <w:t xml:space="preserve"> </w:t>
      </w:r>
      <w:r>
        <w:rPr>
          <w:spacing w:val="1"/>
        </w:rPr>
        <w:t>Place,</w:t>
      </w:r>
      <w:r w:rsidR="00C316ED">
        <w:rPr>
          <w:spacing w:val="1"/>
        </w:rPr>
        <w:t xml:space="preserve"> </w:t>
      </w:r>
      <w:r>
        <w:rPr>
          <w:spacing w:val="1"/>
        </w:rPr>
        <w:t>which</w:t>
      </w:r>
      <w:r w:rsidR="00C316ED">
        <w:rPr>
          <w:spacing w:val="1"/>
        </w:rPr>
        <w:t xml:space="preserve"> </w:t>
      </w:r>
      <w:r>
        <w:rPr>
          <w:spacing w:val="1"/>
        </w:rPr>
        <w:t>has</w:t>
      </w:r>
      <w:r w:rsidR="00C316ED">
        <w:rPr>
          <w:spacing w:val="1"/>
        </w:rPr>
        <w:t xml:space="preserve"> </w:t>
      </w:r>
      <w:r>
        <w:rPr>
          <w:spacing w:val="1"/>
        </w:rPr>
        <w:t>been</w:t>
      </w:r>
      <w:r w:rsidR="00C316ED">
        <w:rPr>
          <w:spacing w:val="1"/>
        </w:rPr>
        <w:t xml:space="preserve"> </w:t>
      </w:r>
      <w:r>
        <w:t>an</w:t>
      </w:r>
      <w:r w:rsidR="00C316ED">
        <w:rPr>
          <w:rFonts w:ascii="Cambria" w:hAnsi="Cambria" w:cs="Cambria"/>
        </w:rPr>
        <w:t xml:space="preserve"> </w:t>
      </w:r>
      <w:r>
        <w:t>immensely</w:t>
      </w:r>
      <w:r w:rsidR="00C316ED">
        <w:t xml:space="preserve"> </w:t>
      </w:r>
      <w:r>
        <w:t>significant</w:t>
      </w:r>
      <w:r w:rsidR="00C316ED">
        <w:t xml:space="preserve"> </w:t>
      </w:r>
      <w:r>
        <w:t>place</w:t>
      </w:r>
      <w:r w:rsidR="00C316ED">
        <w:t xml:space="preserve"> </w:t>
      </w:r>
      <w:r>
        <w:t>to</w:t>
      </w:r>
      <w:r w:rsidR="00C316ED">
        <w:t xml:space="preserve"> </w:t>
      </w:r>
      <w:r>
        <w:t>Aboriginal</w:t>
      </w:r>
      <w:r w:rsidR="00C316ED">
        <w:t xml:space="preserve"> </w:t>
      </w:r>
      <w:r>
        <w:t>people</w:t>
      </w:r>
      <w:r w:rsidR="00C316ED">
        <w:t xml:space="preserve"> </w:t>
      </w:r>
      <w:r>
        <w:t>for</w:t>
      </w:r>
      <w:r w:rsidR="00C316ED">
        <w:t xml:space="preserve"> </w:t>
      </w:r>
      <w:r>
        <w:t>tens</w:t>
      </w:r>
      <w:r w:rsidR="00C316ED">
        <w:t xml:space="preserve"> </w:t>
      </w:r>
      <w:r>
        <w:t>of</w:t>
      </w:r>
      <w:r w:rsidR="00C316ED">
        <w:t xml:space="preserve"> </w:t>
      </w:r>
      <w:r>
        <w:t>thousands</w:t>
      </w:r>
      <w:r w:rsidR="00C316ED">
        <w:t xml:space="preserve"> </w:t>
      </w:r>
      <w:r>
        <w:t>of</w:t>
      </w:r>
      <w:r w:rsidR="00C316ED">
        <w:t xml:space="preserve"> </w:t>
      </w:r>
      <w:r>
        <w:t>years.</w:t>
      </w:r>
    </w:p>
    <w:p w14:paraId="232A437E" w14:textId="5862328C" w:rsidR="002E1D3C" w:rsidRPr="00F3681E" w:rsidRDefault="007D671F" w:rsidP="00F3681E">
      <w:pPr>
        <w:pStyle w:val="Normalbeforebullets"/>
        <w:rPr>
          <w:b/>
          <w:bCs/>
        </w:rPr>
      </w:pPr>
      <w:r w:rsidRPr="00F3681E">
        <w:rPr>
          <w:b/>
          <w:bCs/>
        </w:rPr>
        <w:t>Management</w:t>
      </w:r>
      <w:r w:rsidR="00C316ED" w:rsidRPr="00F3681E">
        <w:rPr>
          <w:b/>
          <w:bCs/>
        </w:rPr>
        <w:t xml:space="preserve"> </w:t>
      </w:r>
      <w:r w:rsidRPr="00F3681E">
        <w:rPr>
          <w:b/>
          <w:bCs/>
        </w:rPr>
        <w:t>of</w:t>
      </w:r>
      <w:r w:rsidR="00C316ED" w:rsidRPr="00F3681E">
        <w:rPr>
          <w:b/>
          <w:bCs/>
        </w:rPr>
        <w:t xml:space="preserve"> </w:t>
      </w:r>
      <w:r w:rsidRPr="00F3681E">
        <w:rPr>
          <w:b/>
          <w:bCs/>
        </w:rPr>
        <w:t>Public</w:t>
      </w:r>
      <w:r w:rsidR="00C316ED" w:rsidRPr="00F3681E">
        <w:rPr>
          <w:b/>
          <w:bCs/>
        </w:rPr>
        <w:t xml:space="preserve"> </w:t>
      </w:r>
      <w:r w:rsidRPr="00F3681E">
        <w:rPr>
          <w:b/>
          <w:bCs/>
        </w:rPr>
        <w:t>Land</w:t>
      </w:r>
      <w:r w:rsidR="00C316ED" w:rsidRPr="00F3681E">
        <w:rPr>
          <w:b/>
          <w:bCs/>
        </w:rPr>
        <w:t xml:space="preserve"> </w:t>
      </w:r>
      <w:r w:rsidRPr="00F3681E">
        <w:rPr>
          <w:b/>
          <w:bCs/>
        </w:rPr>
        <w:t>and</w:t>
      </w:r>
      <w:r w:rsidR="00C316ED" w:rsidRPr="00F3681E">
        <w:rPr>
          <w:b/>
          <w:bCs/>
        </w:rPr>
        <w:t xml:space="preserve"> </w:t>
      </w:r>
      <w:r w:rsidRPr="00F3681E">
        <w:rPr>
          <w:b/>
          <w:bCs/>
        </w:rPr>
        <w:t>Forests</w:t>
      </w:r>
    </w:p>
    <w:p w14:paraId="276C099F" w14:textId="3C400331" w:rsidR="002E1D3C" w:rsidRDefault="007D671F" w:rsidP="00F3681E">
      <w:r>
        <w:t>This</w:t>
      </w:r>
      <w:r w:rsidR="00C316ED">
        <w:t xml:space="preserve"> </w:t>
      </w:r>
      <w:r>
        <w:t>output</w:t>
      </w:r>
      <w:r w:rsidR="00C316ED">
        <w:t xml:space="preserve"> </w:t>
      </w:r>
      <w:r>
        <w:t>provides</w:t>
      </w:r>
      <w:r w:rsidR="00C316ED">
        <w:t xml:space="preserve"> </w:t>
      </w:r>
      <w:r>
        <w:t>for</w:t>
      </w:r>
      <w:r w:rsidR="00C316ED">
        <w:t xml:space="preserve"> </w:t>
      </w:r>
      <w:r>
        <w:t>the</w:t>
      </w:r>
      <w:r w:rsidR="00C316ED">
        <w:t xml:space="preserve"> </w:t>
      </w:r>
      <w:r>
        <w:t>improved</w:t>
      </w:r>
      <w:r w:rsidR="00C316ED">
        <w:t xml:space="preserve"> </w:t>
      </w:r>
      <w:r>
        <w:t>stewardship</w:t>
      </w:r>
      <w:r w:rsidR="00C316ED">
        <w:t xml:space="preserve"> </w:t>
      </w:r>
      <w:r>
        <w:t>of</w:t>
      </w:r>
      <w:r w:rsidR="00C316ED">
        <w:t xml:space="preserve"> </w:t>
      </w:r>
      <w:r>
        <w:t>Victoria’s</w:t>
      </w:r>
      <w:r w:rsidR="00C316ED">
        <w:t xml:space="preserve"> </w:t>
      </w:r>
      <w:r>
        <w:t>forests,</w:t>
      </w:r>
      <w:r w:rsidR="00C316ED">
        <w:t xml:space="preserve"> </w:t>
      </w:r>
      <w:proofErr w:type="gramStart"/>
      <w:r>
        <w:t>coasts</w:t>
      </w:r>
      <w:proofErr w:type="gramEnd"/>
      <w:r w:rsidR="00C316ED">
        <w:t xml:space="preserve"> </w:t>
      </w:r>
      <w:r>
        <w:t>and</w:t>
      </w:r>
      <w:r w:rsidR="00C316ED">
        <w:t xml:space="preserve"> </w:t>
      </w:r>
      <w:r>
        <w:t>Crown</w:t>
      </w:r>
      <w:r w:rsidR="00C316ED">
        <w:t xml:space="preserve"> </w:t>
      </w:r>
      <w:r>
        <w:t>land</w:t>
      </w:r>
      <w:r w:rsidR="00C316ED">
        <w:t xml:space="preserve"> </w:t>
      </w:r>
      <w:r>
        <w:t>reserves.</w:t>
      </w:r>
      <w:r w:rsidR="00C316ED">
        <w:t xml:space="preserve"> </w:t>
      </w:r>
      <w:r>
        <w:t>Through</w:t>
      </w:r>
      <w:r w:rsidR="00C316ED">
        <w:rPr>
          <w:rFonts w:ascii="Cambria" w:hAnsi="Cambria" w:cs="Cambria"/>
        </w:rPr>
        <w:t xml:space="preserve"> </w:t>
      </w:r>
      <w:r>
        <w:t>this</w:t>
      </w:r>
      <w:r w:rsidR="00C316ED">
        <w:t xml:space="preserve"> </w:t>
      </w:r>
      <w:r>
        <w:t>output,</w:t>
      </w:r>
      <w:r w:rsidR="00C316ED">
        <w:t xml:space="preserve"> </w:t>
      </w:r>
      <w:r>
        <w:t>the</w:t>
      </w:r>
      <w:r w:rsidR="00C316ED">
        <w:t xml:space="preserve"> </w:t>
      </w:r>
      <w:r>
        <w:t>Department</w:t>
      </w:r>
      <w:r w:rsidR="00C316ED">
        <w:t xml:space="preserve"> </w:t>
      </w:r>
      <w:r>
        <w:t>manages</w:t>
      </w:r>
      <w:r w:rsidR="00C316ED">
        <w:t xml:space="preserve"> </w:t>
      </w:r>
      <w:r>
        <w:t>the</w:t>
      </w:r>
      <w:r w:rsidR="00C316ED">
        <w:t xml:space="preserve"> </w:t>
      </w:r>
      <w:r>
        <w:t>natural,</w:t>
      </w:r>
      <w:r w:rsidR="00C316ED">
        <w:t xml:space="preserve"> </w:t>
      </w:r>
      <w:proofErr w:type="gramStart"/>
      <w:r>
        <w:t>built</w:t>
      </w:r>
      <w:proofErr w:type="gramEnd"/>
      <w:r w:rsidR="00C316ED">
        <w:t xml:space="preserve"> </w:t>
      </w:r>
      <w:r>
        <w:t>and</w:t>
      </w:r>
      <w:r w:rsidR="00C316ED">
        <w:t xml:space="preserve"> </w:t>
      </w:r>
      <w:r>
        <w:t>historic</w:t>
      </w:r>
      <w:r w:rsidR="00C316ED">
        <w:t xml:space="preserve"> </w:t>
      </w:r>
      <w:r>
        <w:t>assets</w:t>
      </w:r>
      <w:r w:rsidR="00C316ED">
        <w:t xml:space="preserve"> </w:t>
      </w:r>
      <w:r>
        <w:t>on</w:t>
      </w:r>
      <w:r w:rsidR="00C316ED">
        <w:t xml:space="preserve"> </w:t>
      </w:r>
      <w:r>
        <w:t>public</w:t>
      </w:r>
      <w:r w:rsidR="00C316ED">
        <w:t xml:space="preserve"> </w:t>
      </w:r>
      <w:r>
        <w:t>land</w:t>
      </w:r>
      <w:r w:rsidR="00C316ED">
        <w:t xml:space="preserve"> </w:t>
      </w:r>
      <w:r>
        <w:t>responsibly,</w:t>
      </w:r>
      <w:r w:rsidR="00C316ED">
        <w:t xml:space="preserve"> </w:t>
      </w:r>
      <w:r>
        <w:t>and</w:t>
      </w:r>
      <w:r w:rsidR="00C316ED">
        <w:t xml:space="preserve"> </w:t>
      </w:r>
      <w:r>
        <w:t>incorporates</w:t>
      </w:r>
      <w:r w:rsidR="00C316ED">
        <w:t xml:space="preserve"> </w:t>
      </w:r>
      <w:r>
        <w:t>management</w:t>
      </w:r>
      <w:r w:rsidR="00C316ED">
        <w:t xml:space="preserve"> </w:t>
      </w:r>
      <w:r>
        <w:t>of</w:t>
      </w:r>
      <w:r w:rsidR="00C316ED">
        <w:t xml:space="preserve"> </w:t>
      </w:r>
      <w:r>
        <w:t>public</w:t>
      </w:r>
      <w:r w:rsidR="00C316ED">
        <w:t xml:space="preserve"> </w:t>
      </w:r>
      <w:r>
        <w:t>land</w:t>
      </w:r>
      <w:r w:rsidR="00C316ED">
        <w:t xml:space="preserve"> </w:t>
      </w:r>
      <w:r>
        <w:t>in</w:t>
      </w:r>
      <w:r w:rsidR="00C316ED">
        <w:t xml:space="preserve"> </w:t>
      </w:r>
      <w:r>
        <w:t>partnership</w:t>
      </w:r>
      <w:r w:rsidR="00C316ED">
        <w:t xml:space="preserve"> </w:t>
      </w:r>
      <w:r>
        <w:t>with</w:t>
      </w:r>
      <w:r w:rsidR="00C316ED">
        <w:t xml:space="preserve"> </w:t>
      </w:r>
      <w:r>
        <w:t>statutory</w:t>
      </w:r>
      <w:r w:rsidR="00C316ED">
        <w:t xml:space="preserve"> </w:t>
      </w:r>
      <w:r>
        <w:t>agencies,</w:t>
      </w:r>
      <w:r w:rsidR="00C316ED">
        <w:t xml:space="preserve"> </w:t>
      </w:r>
      <w:r>
        <w:t>committees</w:t>
      </w:r>
      <w:r w:rsidR="00C316ED">
        <w:t xml:space="preserve"> </w:t>
      </w:r>
      <w:r>
        <w:t>of</w:t>
      </w:r>
      <w:r w:rsidR="00C316ED">
        <w:t xml:space="preserve"> </w:t>
      </w:r>
      <w:r>
        <w:t>management</w:t>
      </w:r>
      <w:r w:rsidR="00C316ED">
        <w:t xml:space="preserve"> </w:t>
      </w:r>
      <w:r>
        <w:t>and</w:t>
      </w:r>
      <w:r w:rsidR="00C316ED">
        <w:t xml:space="preserve"> </w:t>
      </w:r>
      <w:r>
        <w:t>local</w:t>
      </w:r>
      <w:r w:rsidR="00C316ED">
        <w:t xml:space="preserve"> </w:t>
      </w:r>
      <w:r>
        <w:t>government.</w:t>
      </w:r>
      <w:r w:rsidR="00C316ED">
        <w:t xml:space="preserve"> </w:t>
      </w:r>
    </w:p>
    <w:p w14:paraId="7EC7548D" w14:textId="3ACCDC2D" w:rsidR="00216B42" w:rsidRPr="00216B42" w:rsidRDefault="00216B42" w:rsidP="00216B42">
      <w:pPr>
        <w:pStyle w:val="Normalbeforebullets"/>
        <w:rPr>
          <w:b/>
          <w:bCs/>
        </w:rPr>
      </w:pPr>
      <w:r w:rsidRPr="00216B42">
        <w:rPr>
          <w:b/>
          <w:bCs/>
        </w:rPr>
        <w:t>Quantity</w:t>
      </w:r>
    </w:p>
    <w:tbl>
      <w:tblPr>
        <w:tblStyle w:val="TableGrid"/>
        <w:tblW w:w="9918" w:type="dxa"/>
        <w:tblLayout w:type="fixed"/>
        <w:tblLook w:val="0020" w:firstRow="1" w:lastRow="0" w:firstColumn="0" w:lastColumn="0" w:noHBand="0" w:noVBand="0"/>
      </w:tblPr>
      <w:tblGrid>
        <w:gridCol w:w="3964"/>
        <w:gridCol w:w="1134"/>
        <w:gridCol w:w="1134"/>
        <w:gridCol w:w="1134"/>
        <w:gridCol w:w="1701"/>
        <w:gridCol w:w="851"/>
      </w:tblGrid>
      <w:tr w:rsidR="002E1D3C" w14:paraId="3A53EFE2" w14:textId="77777777" w:rsidTr="00216B42">
        <w:trPr>
          <w:trHeight w:val="60"/>
        </w:trPr>
        <w:tc>
          <w:tcPr>
            <w:tcW w:w="3964" w:type="dxa"/>
          </w:tcPr>
          <w:p w14:paraId="76B9F239" w14:textId="4CF77127" w:rsidR="002E1D3C" w:rsidRDefault="007D671F" w:rsidP="00216B42">
            <w:pPr>
              <w:pStyle w:val="TableColumnHeading"/>
            </w:pPr>
            <w:bookmarkStart w:id="82" w:name="ColumnTitles_57"/>
            <w:bookmarkEnd w:id="82"/>
            <w:r>
              <w:t>Performance</w:t>
            </w:r>
            <w:r w:rsidR="00C316ED">
              <w:t xml:space="preserve"> </w:t>
            </w:r>
            <w:r>
              <w:t>measures</w:t>
            </w:r>
          </w:p>
        </w:tc>
        <w:tc>
          <w:tcPr>
            <w:tcW w:w="1134" w:type="dxa"/>
          </w:tcPr>
          <w:p w14:paraId="568E7043" w14:textId="3E1F9D59" w:rsidR="002E1D3C" w:rsidRDefault="007D671F" w:rsidP="00216B42">
            <w:pPr>
              <w:pStyle w:val="TableColumnHeading"/>
            </w:pPr>
            <w:r>
              <w:t>Unit</w:t>
            </w:r>
            <w:r w:rsidR="00C316ED">
              <w:t xml:space="preserve"> </w:t>
            </w:r>
            <w:r>
              <w:t>of</w:t>
            </w:r>
            <w:r w:rsidR="00C316ED">
              <w:t xml:space="preserve"> </w:t>
            </w:r>
            <w:r>
              <w:t>measure</w:t>
            </w:r>
          </w:p>
        </w:tc>
        <w:tc>
          <w:tcPr>
            <w:tcW w:w="1134" w:type="dxa"/>
          </w:tcPr>
          <w:p w14:paraId="3175A869" w14:textId="19778761" w:rsidR="002E1D3C" w:rsidRDefault="007D671F" w:rsidP="00216B42">
            <w:pPr>
              <w:pStyle w:val="TableColumnHeading"/>
            </w:pPr>
            <w:r>
              <w:rPr>
                <w:spacing w:val="-3"/>
              </w:rPr>
              <w:t>2022–23</w:t>
            </w:r>
            <w:r w:rsidR="00C316ED">
              <w:t xml:space="preserve"> </w:t>
            </w:r>
            <w:r>
              <w:t>actual</w:t>
            </w:r>
          </w:p>
        </w:tc>
        <w:tc>
          <w:tcPr>
            <w:tcW w:w="1134" w:type="dxa"/>
          </w:tcPr>
          <w:p w14:paraId="09CA9778" w14:textId="79391DF4" w:rsidR="002E1D3C" w:rsidRDefault="007D671F" w:rsidP="00216B42">
            <w:pPr>
              <w:pStyle w:val="TableColumnHeading"/>
            </w:pPr>
            <w:r>
              <w:rPr>
                <w:spacing w:val="-3"/>
              </w:rPr>
              <w:t>2022–23</w:t>
            </w:r>
            <w:r w:rsidR="00C316ED">
              <w:t xml:space="preserve"> </w:t>
            </w:r>
            <w:r>
              <w:t>target</w:t>
            </w:r>
          </w:p>
        </w:tc>
        <w:tc>
          <w:tcPr>
            <w:tcW w:w="1701" w:type="dxa"/>
          </w:tcPr>
          <w:p w14:paraId="3C218978" w14:textId="52997210" w:rsidR="002E1D3C" w:rsidRDefault="007D671F" w:rsidP="00216B42">
            <w:pPr>
              <w:pStyle w:val="TableColumnHeading"/>
            </w:pPr>
            <w:r>
              <w:t>Performance</w:t>
            </w:r>
            <w:r w:rsidR="00C316ED">
              <w:t xml:space="preserve"> </w:t>
            </w:r>
            <w:r>
              <w:t>variation</w:t>
            </w:r>
            <w:r w:rsidR="00C316ED">
              <w:t xml:space="preserve"> </w:t>
            </w:r>
            <w:r>
              <w:t>(%)</w:t>
            </w:r>
          </w:p>
        </w:tc>
        <w:tc>
          <w:tcPr>
            <w:tcW w:w="851" w:type="dxa"/>
          </w:tcPr>
          <w:p w14:paraId="6DA3A73E" w14:textId="77777777" w:rsidR="002E1D3C" w:rsidRDefault="007D671F" w:rsidP="00216B42">
            <w:pPr>
              <w:pStyle w:val="TableColumnHeading"/>
            </w:pPr>
            <w:r>
              <w:t>Result</w:t>
            </w:r>
          </w:p>
        </w:tc>
      </w:tr>
      <w:tr w:rsidR="002E1D3C" w14:paraId="0F8FC6D4" w14:textId="77777777" w:rsidTr="00216B42">
        <w:trPr>
          <w:trHeight w:val="60"/>
        </w:trPr>
        <w:tc>
          <w:tcPr>
            <w:tcW w:w="3964" w:type="dxa"/>
          </w:tcPr>
          <w:p w14:paraId="4D39BE76" w14:textId="56991148" w:rsidR="002E1D3C" w:rsidRDefault="007D671F" w:rsidP="00216B42">
            <w:pPr>
              <w:pStyle w:val="TableCopy"/>
            </w:pPr>
            <w:r>
              <w:t>Crown</w:t>
            </w:r>
            <w:r w:rsidR="00C316ED">
              <w:t xml:space="preserve"> </w:t>
            </w:r>
            <w:r>
              <w:t>land</w:t>
            </w:r>
            <w:r w:rsidR="00C316ED">
              <w:t xml:space="preserve"> </w:t>
            </w:r>
            <w:r>
              <w:t>leases</w:t>
            </w:r>
            <w:r w:rsidR="00C316ED">
              <w:t xml:space="preserve"> </w:t>
            </w:r>
            <w:r>
              <w:t>directly</w:t>
            </w:r>
            <w:r w:rsidR="00C316ED">
              <w:t xml:space="preserve"> </w:t>
            </w:r>
            <w:r>
              <w:t>managed</w:t>
            </w:r>
            <w:r w:rsidR="00C316ED">
              <w:t xml:space="preserve"> </w:t>
            </w:r>
            <w:r>
              <w:t>by</w:t>
            </w:r>
            <w:r w:rsidR="00C316ED">
              <w:rPr>
                <w:rFonts w:ascii="Cambria" w:hAnsi="Cambria" w:cs="Cambria"/>
              </w:rPr>
              <w:t xml:space="preserve"> </w:t>
            </w:r>
            <w:r>
              <w:t>the</w:t>
            </w:r>
            <w:r w:rsidR="00C316ED">
              <w:rPr>
                <w:rFonts w:ascii="Cambria" w:hAnsi="Cambria" w:cs="Cambria"/>
              </w:rPr>
              <w:t xml:space="preserve"> </w:t>
            </w:r>
            <w:r>
              <w:t>Department</w:t>
            </w:r>
          </w:p>
        </w:tc>
        <w:tc>
          <w:tcPr>
            <w:tcW w:w="1134" w:type="dxa"/>
          </w:tcPr>
          <w:p w14:paraId="3B4C9C1E" w14:textId="77777777" w:rsidR="002E1D3C" w:rsidRDefault="007D671F" w:rsidP="00216B42">
            <w:pPr>
              <w:pStyle w:val="TableCopy"/>
            </w:pPr>
            <w:r>
              <w:t>number</w:t>
            </w:r>
          </w:p>
        </w:tc>
        <w:tc>
          <w:tcPr>
            <w:tcW w:w="1134" w:type="dxa"/>
          </w:tcPr>
          <w:p w14:paraId="050E1048" w14:textId="77777777" w:rsidR="002E1D3C" w:rsidRDefault="007D671F" w:rsidP="00216B42">
            <w:pPr>
              <w:pStyle w:val="TableCopy"/>
            </w:pPr>
            <w:r>
              <w:t>645</w:t>
            </w:r>
          </w:p>
        </w:tc>
        <w:tc>
          <w:tcPr>
            <w:tcW w:w="1134" w:type="dxa"/>
          </w:tcPr>
          <w:p w14:paraId="0793446B" w14:textId="77777777" w:rsidR="002E1D3C" w:rsidRDefault="007D671F" w:rsidP="00216B42">
            <w:pPr>
              <w:pStyle w:val="TableCopy"/>
            </w:pPr>
            <w:r>
              <w:t>678</w:t>
            </w:r>
          </w:p>
        </w:tc>
        <w:tc>
          <w:tcPr>
            <w:tcW w:w="1701" w:type="dxa"/>
          </w:tcPr>
          <w:p w14:paraId="37B4816E" w14:textId="77777777" w:rsidR="002E1D3C" w:rsidRDefault="007D671F" w:rsidP="00216B42">
            <w:pPr>
              <w:pStyle w:val="TableCopy"/>
            </w:pPr>
            <w:r>
              <w:t>(4.9)</w:t>
            </w:r>
          </w:p>
        </w:tc>
        <w:tc>
          <w:tcPr>
            <w:tcW w:w="851" w:type="dxa"/>
          </w:tcPr>
          <w:p w14:paraId="22D63A85" w14:textId="02F3DA36" w:rsidR="002E1D3C" w:rsidRPr="003049C4" w:rsidRDefault="003049C4" w:rsidP="003049C4">
            <w:r>
              <w:t>2</w:t>
            </w:r>
          </w:p>
        </w:tc>
      </w:tr>
      <w:tr w:rsidR="002E1D3C" w14:paraId="5B432486" w14:textId="77777777" w:rsidTr="00216B42">
        <w:trPr>
          <w:trHeight w:val="60"/>
        </w:trPr>
        <w:tc>
          <w:tcPr>
            <w:tcW w:w="3964" w:type="dxa"/>
          </w:tcPr>
          <w:p w14:paraId="19CB6392" w14:textId="478EBD0B" w:rsidR="002E1D3C" w:rsidRDefault="007D671F" w:rsidP="00216B42">
            <w:pPr>
              <w:pStyle w:val="TableCopy"/>
            </w:pPr>
            <w:r>
              <w:t>Crown</w:t>
            </w:r>
            <w:r w:rsidR="00C316ED">
              <w:t xml:space="preserve"> </w:t>
            </w:r>
            <w:r>
              <w:t>land</w:t>
            </w:r>
            <w:r w:rsidR="00C316ED">
              <w:t xml:space="preserve"> </w:t>
            </w:r>
            <w:r>
              <w:t>licenses</w:t>
            </w:r>
            <w:r w:rsidR="00C316ED">
              <w:t xml:space="preserve"> </w:t>
            </w:r>
            <w:r>
              <w:t>directly</w:t>
            </w:r>
            <w:r w:rsidR="00C316ED">
              <w:t xml:space="preserve"> </w:t>
            </w:r>
            <w:r>
              <w:t>managed</w:t>
            </w:r>
            <w:r w:rsidR="00C316ED">
              <w:t xml:space="preserve"> </w:t>
            </w:r>
            <w:r>
              <w:t>by</w:t>
            </w:r>
            <w:r w:rsidR="00C316ED">
              <w:rPr>
                <w:rFonts w:ascii="Cambria" w:hAnsi="Cambria" w:cs="Cambria"/>
              </w:rPr>
              <w:t xml:space="preserve"> </w:t>
            </w:r>
            <w:r>
              <w:t>the</w:t>
            </w:r>
            <w:r w:rsidR="00C316ED">
              <w:rPr>
                <w:rFonts w:ascii="Cambria" w:hAnsi="Cambria" w:cs="Cambria"/>
              </w:rPr>
              <w:t xml:space="preserve"> </w:t>
            </w:r>
            <w:r>
              <w:t>Department</w:t>
            </w:r>
          </w:p>
        </w:tc>
        <w:tc>
          <w:tcPr>
            <w:tcW w:w="1134" w:type="dxa"/>
          </w:tcPr>
          <w:p w14:paraId="2AB7A67E" w14:textId="77777777" w:rsidR="002E1D3C" w:rsidRDefault="007D671F" w:rsidP="00216B42">
            <w:pPr>
              <w:pStyle w:val="TableCopy"/>
            </w:pPr>
            <w:r>
              <w:t>number</w:t>
            </w:r>
          </w:p>
        </w:tc>
        <w:tc>
          <w:tcPr>
            <w:tcW w:w="1134" w:type="dxa"/>
          </w:tcPr>
          <w:p w14:paraId="627AEA11" w14:textId="27908651" w:rsidR="002E1D3C" w:rsidRDefault="007D671F" w:rsidP="00216B42">
            <w:pPr>
              <w:pStyle w:val="TableCopy"/>
            </w:pPr>
            <w:r>
              <w:t>45</w:t>
            </w:r>
            <w:r w:rsidR="00C316ED">
              <w:t xml:space="preserve"> </w:t>
            </w:r>
            <w:r>
              <w:t>000</w:t>
            </w:r>
          </w:p>
        </w:tc>
        <w:tc>
          <w:tcPr>
            <w:tcW w:w="1134" w:type="dxa"/>
          </w:tcPr>
          <w:p w14:paraId="20727428" w14:textId="62490D9A" w:rsidR="002E1D3C" w:rsidRDefault="007D671F" w:rsidP="00216B42">
            <w:pPr>
              <w:pStyle w:val="TableCopy"/>
            </w:pPr>
            <w:r>
              <w:t>45</w:t>
            </w:r>
            <w:r w:rsidR="00C316ED">
              <w:t xml:space="preserve"> </w:t>
            </w:r>
            <w:r>
              <w:t>000</w:t>
            </w:r>
          </w:p>
        </w:tc>
        <w:tc>
          <w:tcPr>
            <w:tcW w:w="1701" w:type="dxa"/>
          </w:tcPr>
          <w:p w14:paraId="61DEDE2C" w14:textId="77777777" w:rsidR="002E1D3C" w:rsidRDefault="007D671F" w:rsidP="00216B42">
            <w:pPr>
              <w:pStyle w:val="TableCopy"/>
            </w:pPr>
            <w:r>
              <w:t>0</w:t>
            </w:r>
          </w:p>
        </w:tc>
        <w:tc>
          <w:tcPr>
            <w:tcW w:w="851" w:type="dxa"/>
          </w:tcPr>
          <w:p w14:paraId="3DFE2E4D" w14:textId="08CC0084" w:rsidR="002E1D3C" w:rsidRPr="003049C4" w:rsidRDefault="003049C4" w:rsidP="003049C4">
            <w:r>
              <w:t>1</w:t>
            </w:r>
          </w:p>
        </w:tc>
      </w:tr>
      <w:tr w:rsidR="002E1D3C" w14:paraId="347C237E" w14:textId="77777777" w:rsidTr="00216B42">
        <w:trPr>
          <w:trHeight w:val="60"/>
        </w:trPr>
        <w:tc>
          <w:tcPr>
            <w:tcW w:w="3964" w:type="dxa"/>
          </w:tcPr>
          <w:p w14:paraId="39DD1FBE" w14:textId="44F2FF52" w:rsidR="002E1D3C" w:rsidRDefault="007D671F" w:rsidP="00216B42">
            <w:pPr>
              <w:pStyle w:val="TableCopy"/>
            </w:pPr>
            <w:r>
              <w:t>Native</w:t>
            </w:r>
            <w:r w:rsidR="00C316ED">
              <w:t xml:space="preserve"> </w:t>
            </w:r>
            <w:r>
              <w:t>Title</w:t>
            </w:r>
            <w:r w:rsidR="00C316ED">
              <w:t xml:space="preserve"> </w:t>
            </w:r>
            <w:r>
              <w:t>and</w:t>
            </w:r>
            <w:r w:rsidR="00C316ED">
              <w:t xml:space="preserve"> </w:t>
            </w:r>
            <w:r>
              <w:t>Traditional</w:t>
            </w:r>
            <w:r w:rsidR="00C316ED">
              <w:t xml:space="preserve"> </w:t>
            </w:r>
            <w:r>
              <w:t>Owner</w:t>
            </w:r>
            <w:r w:rsidR="00C316ED">
              <w:t xml:space="preserve"> </w:t>
            </w:r>
            <w:r>
              <w:t>Settlement</w:t>
            </w:r>
            <w:r w:rsidR="00C316ED">
              <w:t xml:space="preserve"> </w:t>
            </w:r>
            <w:r>
              <w:t>Act</w:t>
            </w:r>
            <w:r w:rsidR="00C316ED">
              <w:t xml:space="preserve"> </w:t>
            </w:r>
            <w:r>
              <w:t>2010</w:t>
            </w:r>
            <w:r w:rsidR="00C316ED">
              <w:t xml:space="preserve"> </w:t>
            </w:r>
            <w:r>
              <w:t>negotiations</w:t>
            </w:r>
            <w:r w:rsidR="00C316ED">
              <w:t xml:space="preserve"> </w:t>
            </w:r>
            <w:r>
              <w:t>the</w:t>
            </w:r>
            <w:r w:rsidR="00C316ED">
              <w:t xml:space="preserve"> </w:t>
            </w:r>
            <w:r>
              <w:t>Department</w:t>
            </w:r>
            <w:r w:rsidR="00C316ED">
              <w:t xml:space="preserve"> </w:t>
            </w:r>
            <w:r>
              <w:t>supports</w:t>
            </w:r>
            <w:r w:rsidR="00C316ED">
              <w:t xml:space="preserve"> </w:t>
            </w:r>
            <w:r>
              <w:t>with</w:t>
            </w:r>
            <w:r w:rsidR="00C316ED">
              <w:t xml:space="preserve"> </w:t>
            </w:r>
            <w:r>
              <w:t>data</w:t>
            </w:r>
            <w:r w:rsidR="00C316ED">
              <w:t xml:space="preserve"> </w:t>
            </w:r>
            <w:r>
              <w:t>and</w:t>
            </w:r>
            <w:r w:rsidR="00C316ED">
              <w:t xml:space="preserve"> </w:t>
            </w:r>
            <w:r>
              <w:t>information</w:t>
            </w:r>
            <w:r w:rsidR="00C316ED">
              <w:t xml:space="preserve"> </w:t>
            </w:r>
            <w:r>
              <w:t>services</w:t>
            </w:r>
            <w:r w:rsidR="00C316ED">
              <w:t xml:space="preserve"> </w:t>
            </w:r>
          </w:p>
        </w:tc>
        <w:tc>
          <w:tcPr>
            <w:tcW w:w="1134" w:type="dxa"/>
          </w:tcPr>
          <w:p w14:paraId="7317878C" w14:textId="77777777" w:rsidR="002E1D3C" w:rsidRDefault="007D671F" w:rsidP="00216B42">
            <w:pPr>
              <w:pStyle w:val="TableCopy"/>
            </w:pPr>
            <w:r>
              <w:t>number</w:t>
            </w:r>
          </w:p>
        </w:tc>
        <w:tc>
          <w:tcPr>
            <w:tcW w:w="1134" w:type="dxa"/>
          </w:tcPr>
          <w:p w14:paraId="68B809A8" w14:textId="77777777" w:rsidR="002E1D3C" w:rsidRDefault="007D671F" w:rsidP="00216B42">
            <w:pPr>
              <w:pStyle w:val="TableCopy"/>
            </w:pPr>
            <w:r>
              <w:t>3</w:t>
            </w:r>
          </w:p>
        </w:tc>
        <w:tc>
          <w:tcPr>
            <w:tcW w:w="1134" w:type="dxa"/>
          </w:tcPr>
          <w:p w14:paraId="77575F59" w14:textId="77777777" w:rsidR="002E1D3C" w:rsidRDefault="007D671F" w:rsidP="00216B42">
            <w:pPr>
              <w:pStyle w:val="TableCopy"/>
            </w:pPr>
            <w:r>
              <w:t>3</w:t>
            </w:r>
          </w:p>
        </w:tc>
        <w:tc>
          <w:tcPr>
            <w:tcW w:w="1701" w:type="dxa"/>
          </w:tcPr>
          <w:p w14:paraId="6DF1DA0E" w14:textId="77777777" w:rsidR="002E1D3C" w:rsidRDefault="007D671F" w:rsidP="00216B42">
            <w:pPr>
              <w:pStyle w:val="TableCopy"/>
            </w:pPr>
            <w:r>
              <w:t>0</w:t>
            </w:r>
          </w:p>
        </w:tc>
        <w:tc>
          <w:tcPr>
            <w:tcW w:w="851" w:type="dxa"/>
          </w:tcPr>
          <w:p w14:paraId="72474DAF" w14:textId="4BCB22F8" w:rsidR="002E1D3C" w:rsidRPr="003049C4" w:rsidRDefault="003049C4" w:rsidP="003049C4">
            <w:r>
              <w:t>1</w:t>
            </w:r>
          </w:p>
        </w:tc>
      </w:tr>
      <w:tr w:rsidR="002E1D3C" w14:paraId="68E2B492" w14:textId="77777777" w:rsidTr="00216B42">
        <w:trPr>
          <w:trHeight w:val="60"/>
        </w:trPr>
        <w:tc>
          <w:tcPr>
            <w:tcW w:w="3964" w:type="dxa"/>
          </w:tcPr>
          <w:p w14:paraId="196A686D" w14:textId="5B615A45" w:rsidR="002E1D3C" w:rsidRDefault="007D671F" w:rsidP="00216B42">
            <w:pPr>
              <w:pStyle w:val="TableCopy"/>
            </w:pPr>
            <w:r>
              <w:t>Native</w:t>
            </w:r>
            <w:r w:rsidR="00C316ED">
              <w:t xml:space="preserve"> </w:t>
            </w:r>
            <w:r>
              <w:t>Title</w:t>
            </w:r>
            <w:r w:rsidR="00C316ED">
              <w:t xml:space="preserve"> </w:t>
            </w:r>
            <w:r>
              <w:t>and</w:t>
            </w:r>
            <w:r w:rsidR="00C316ED">
              <w:t xml:space="preserve"> </w:t>
            </w:r>
            <w:r>
              <w:t>Traditional</w:t>
            </w:r>
            <w:r w:rsidR="00C316ED">
              <w:t xml:space="preserve"> </w:t>
            </w:r>
            <w:r>
              <w:t>Owner</w:t>
            </w:r>
            <w:r w:rsidR="00C316ED">
              <w:t xml:space="preserve"> </w:t>
            </w:r>
            <w:r>
              <w:t>Settlement</w:t>
            </w:r>
            <w:r w:rsidR="00C316ED">
              <w:t xml:space="preserve"> </w:t>
            </w:r>
            <w:r>
              <w:t>Act</w:t>
            </w:r>
            <w:r w:rsidR="00C316ED">
              <w:t xml:space="preserve"> </w:t>
            </w:r>
            <w:r>
              <w:t>2010</w:t>
            </w:r>
            <w:r w:rsidR="00C316ED">
              <w:t xml:space="preserve"> </w:t>
            </w:r>
            <w:r>
              <w:t>agreements</w:t>
            </w:r>
            <w:r w:rsidR="00C316ED">
              <w:t xml:space="preserve"> </w:t>
            </w:r>
            <w:r>
              <w:t>being</w:t>
            </w:r>
            <w:r w:rsidR="00C316ED">
              <w:t xml:space="preserve"> </w:t>
            </w:r>
            <w:r>
              <w:t>implemented</w:t>
            </w:r>
            <w:r w:rsidR="00C316ED">
              <w:t xml:space="preserve"> </w:t>
            </w:r>
            <w:r>
              <w:t>by</w:t>
            </w:r>
            <w:r w:rsidR="00C316ED">
              <w:t xml:space="preserve"> </w:t>
            </w:r>
            <w:r>
              <w:t>the</w:t>
            </w:r>
            <w:r w:rsidR="00C316ED">
              <w:t xml:space="preserve"> </w:t>
            </w:r>
            <w:r>
              <w:t>Department</w:t>
            </w:r>
            <w:r w:rsidR="00C316ED">
              <w:t xml:space="preserve"> </w:t>
            </w:r>
          </w:p>
        </w:tc>
        <w:tc>
          <w:tcPr>
            <w:tcW w:w="1134" w:type="dxa"/>
          </w:tcPr>
          <w:p w14:paraId="2234D44C" w14:textId="77777777" w:rsidR="002E1D3C" w:rsidRDefault="007D671F" w:rsidP="00216B42">
            <w:pPr>
              <w:pStyle w:val="TableCopy"/>
            </w:pPr>
            <w:r>
              <w:t>number</w:t>
            </w:r>
          </w:p>
        </w:tc>
        <w:tc>
          <w:tcPr>
            <w:tcW w:w="1134" w:type="dxa"/>
          </w:tcPr>
          <w:p w14:paraId="5FC13203" w14:textId="77777777" w:rsidR="002E1D3C" w:rsidRDefault="007D671F" w:rsidP="00216B42">
            <w:pPr>
              <w:pStyle w:val="TableCopy"/>
            </w:pPr>
            <w:r>
              <w:t>6</w:t>
            </w:r>
          </w:p>
        </w:tc>
        <w:tc>
          <w:tcPr>
            <w:tcW w:w="1134" w:type="dxa"/>
          </w:tcPr>
          <w:p w14:paraId="11A88518" w14:textId="77777777" w:rsidR="002E1D3C" w:rsidRDefault="007D671F" w:rsidP="00216B42">
            <w:pPr>
              <w:pStyle w:val="TableCopy"/>
            </w:pPr>
            <w:r>
              <w:t>6</w:t>
            </w:r>
          </w:p>
        </w:tc>
        <w:tc>
          <w:tcPr>
            <w:tcW w:w="1701" w:type="dxa"/>
          </w:tcPr>
          <w:p w14:paraId="0906A1B2" w14:textId="77777777" w:rsidR="002E1D3C" w:rsidRDefault="007D671F" w:rsidP="00216B42">
            <w:pPr>
              <w:pStyle w:val="TableCopy"/>
            </w:pPr>
            <w:r>
              <w:t>0</w:t>
            </w:r>
          </w:p>
        </w:tc>
        <w:tc>
          <w:tcPr>
            <w:tcW w:w="851" w:type="dxa"/>
          </w:tcPr>
          <w:p w14:paraId="5E75D113" w14:textId="42D83AD0" w:rsidR="002E1D3C" w:rsidRPr="003049C4" w:rsidRDefault="003049C4" w:rsidP="003049C4">
            <w:r>
              <w:t>1</w:t>
            </w:r>
          </w:p>
        </w:tc>
      </w:tr>
      <w:tr w:rsidR="002E1D3C" w14:paraId="33D8B29E" w14:textId="77777777" w:rsidTr="00216B42">
        <w:trPr>
          <w:trHeight w:val="60"/>
        </w:trPr>
        <w:tc>
          <w:tcPr>
            <w:tcW w:w="3964" w:type="dxa"/>
          </w:tcPr>
          <w:p w14:paraId="5C3629BE" w14:textId="73D8C2CA" w:rsidR="002E1D3C" w:rsidRDefault="007D671F" w:rsidP="00216B42">
            <w:pPr>
              <w:pStyle w:val="TableCopy"/>
            </w:pPr>
            <w:r>
              <w:t>Participants</w:t>
            </w:r>
            <w:r w:rsidR="00C316ED">
              <w:t xml:space="preserve"> </w:t>
            </w:r>
            <w:r>
              <w:t>in</w:t>
            </w:r>
            <w:r w:rsidR="00C316ED">
              <w:t xml:space="preserve"> </w:t>
            </w:r>
            <w:proofErr w:type="spellStart"/>
            <w:r>
              <w:t>Coastcare</w:t>
            </w:r>
            <w:proofErr w:type="spellEnd"/>
            <w:r w:rsidR="00C316ED">
              <w:t xml:space="preserve"> </w:t>
            </w:r>
            <w:r>
              <w:t>activities</w:t>
            </w:r>
          </w:p>
        </w:tc>
        <w:tc>
          <w:tcPr>
            <w:tcW w:w="1134" w:type="dxa"/>
          </w:tcPr>
          <w:p w14:paraId="24EC3CA9" w14:textId="77777777" w:rsidR="002E1D3C" w:rsidRDefault="007D671F" w:rsidP="00216B42">
            <w:pPr>
              <w:pStyle w:val="TableCopy"/>
            </w:pPr>
            <w:r>
              <w:t>number</w:t>
            </w:r>
          </w:p>
        </w:tc>
        <w:tc>
          <w:tcPr>
            <w:tcW w:w="1134" w:type="dxa"/>
          </w:tcPr>
          <w:p w14:paraId="15DFE2AF" w14:textId="1F13BFCC" w:rsidR="002E1D3C" w:rsidRDefault="007D671F" w:rsidP="00216B42">
            <w:pPr>
              <w:pStyle w:val="TableCopy"/>
            </w:pPr>
            <w:r>
              <w:t>7</w:t>
            </w:r>
            <w:r w:rsidR="00C316ED">
              <w:t xml:space="preserve"> </w:t>
            </w:r>
            <w:r>
              <w:t>918</w:t>
            </w:r>
          </w:p>
        </w:tc>
        <w:tc>
          <w:tcPr>
            <w:tcW w:w="1134" w:type="dxa"/>
          </w:tcPr>
          <w:p w14:paraId="49080B65" w14:textId="61277977" w:rsidR="002E1D3C" w:rsidRDefault="007D671F" w:rsidP="00216B42">
            <w:pPr>
              <w:pStyle w:val="TableCopy"/>
            </w:pPr>
            <w:r>
              <w:t>10</w:t>
            </w:r>
            <w:r w:rsidR="00C316ED">
              <w:t xml:space="preserve"> </w:t>
            </w:r>
            <w:r>
              <w:t>000</w:t>
            </w:r>
          </w:p>
        </w:tc>
        <w:tc>
          <w:tcPr>
            <w:tcW w:w="1701" w:type="dxa"/>
          </w:tcPr>
          <w:p w14:paraId="54AA07E5" w14:textId="77777777" w:rsidR="002E1D3C" w:rsidRDefault="007D671F" w:rsidP="00216B42">
            <w:pPr>
              <w:pStyle w:val="TableCopy"/>
            </w:pPr>
            <w:r>
              <w:t>(21)</w:t>
            </w:r>
          </w:p>
        </w:tc>
        <w:tc>
          <w:tcPr>
            <w:tcW w:w="851" w:type="dxa"/>
          </w:tcPr>
          <w:p w14:paraId="19FDACBE" w14:textId="6830336C" w:rsidR="002E1D3C" w:rsidRPr="003049C4" w:rsidRDefault="003049C4" w:rsidP="003049C4">
            <w:r>
              <w:t>3</w:t>
            </w:r>
          </w:p>
        </w:tc>
      </w:tr>
    </w:tbl>
    <w:p w14:paraId="2D937781" w14:textId="2AE2D9E4" w:rsidR="00216B42" w:rsidRDefault="00216B42" w:rsidP="00216B42">
      <w:pPr>
        <w:spacing w:before="120"/>
      </w:pPr>
      <w:r>
        <w:t>Performance is below target reflecting external demand for the program. Actions to increase participant numbers through the year included volunteer support activities and maintaining online videos to ensure maximum viewership.</w:t>
      </w:r>
    </w:p>
    <w:tbl>
      <w:tblPr>
        <w:tblStyle w:val="TableGrid"/>
        <w:tblW w:w="9918" w:type="dxa"/>
        <w:tblLayout w:type="fixed"/>
        <w:tblLook w:val="0020" w:firstRow="1" w:lastRow="0" w:firstColumn="0" w:lastColumn="0" w:noHBand="0" w:noVBand="0"/>
      </w:tblPr>
      <w:tblGrid>
        <w:gridCol w:w="3964"/>
        <w:gridCol w:w="1134"/>
        <w:gridCol w:w="1134"/>
        <w:gridCol w:w="1134"/>
        <w:gridCol w:w="1701"/>
        <w:gridCol w:w="851"/>
      </w:tblGrid>
      <w:tr w:rsidR="00216B42" w14:paraId="538FFDE8" w14:textId="77777777" w:rsidTr="00775D3A">
        <w:trPr>
          <w:trHeight w:val="60"/>
        </w:trPr>
        <w:tc>
          <w:tcPr>
            <w:tcW w:w="3964" w:type="dxa"/>
          </w:tcPr>
          <w:p w14:paraId="1DD7ED74" w14:textId="77777777" w:rsidR="00216B42" w:rsidRDefault="00216B42" w:rsidP="00775D3A">
            <w:pPr>
              <w:pStyle w:val="TableColumnHeading"/>
            </w:pPr>
            <w:bookmarkStart w:id="83" w:name="ColumnTitles_58"/>
            <w:bookmarkEnd w:id="83"/>
            <w:r>
              <w:lastRenderedPageBreak/>
              <w:t>Performance measures</w:t>
            </w:r>
          </w:p>
        </w:tc>
        <w:tc>
          <w:tcPr>
            <w:tcW w:w="1134" w:type="dxa"/>
          </w:tcPr>
          <w:p w14:paraId="7FBD3714" w14:textId="77777777" w:rsidR="00216B42" w:rsidRDefault="00216B42" w:rsidP="00775D3A">
            <w:pPr>
              <w:pStyle w:val="TableColumnHeading"/>
            </w:pPr>
            <w:r>
              <w:t>Unit of measure</w:t>
            </w:r>
          </w:p>
        </w:tc>
        <w:tc>
          <w:tcPr>
            <w:tcW w:w="1134" w:type="dxa"/>
          </w:tcPr>
          <w:p w14:paraId="18F70676" w14:textId="77777777" w:rsidR="00216B42" w:rsidRDefault="00216B42" w:rsidP="00775D3A">
            <w:pPr>
              <w:pStyle w:val="TableColumnHeading"/>
            </w:pPr>
            <w:r>
              <w:rPr>
                <w:spacing w:val="-3"/>
              </w:rPr>
              <w:t>2022–23</w:t>
            </w:r>
            <w:r>
              <w:t xml:space="preserve"> actual</w:t>
            </w:r>
          </w:p>
        </w:tc>
        <w:tc>
          <w:tcPr>
            <w:tcW w:w="1134" w:type="dxa"/>
          </w:tcPr>
          <w:p w14:paraId="57BF8AA6" w14:textId="77777777" w:rsidR="00216B42" w:rsidRDefault="00216B42" w:rsidP="00775D3A">
            <w:pPr>
              <w:pStyle w:val="TableColumnHeading"/>
            </w:pPr>
            <w:r>
              <w:rPr>
                <w:spacing w:val="-3"/>
              </w:rPr>
              <w:t>2022–23</w:t>
            </w:r>
            <w:r>
              <w:t xml:space="preserve"> target</w:t>
            </w:r>
          </w:p>
        </w:tc>
        <w:tc>
          <w:tcPr>
            <w:tcW w:w="1701" w:type="dxa"/>
          </w:tcPr>
          <w:p w14:paraId="6A36DB78" w14:textId="77777777" w:rsidR="00216B42" w:rsidRDefault="00216B42" w:rsidP="00775D3A">
            <w:pPr>
              <w:pStyle w:val="TableColumnHeading"/>
            </w:pPr>
            <w:r>
              <w:t>Performance variation (%)</w:t>
            </w:r>
          </w:p>
        </w:tc>
        <w:tc>
          <w:tcPr>
            <w:tcW w:w="851" w:type="dxa"/>
          </w:tcPr>
          <w:p w14:paraId="558E6A47" w14:textId="77777777" w:rsidR="00216B42" w:rsidRDefault="00216B42" w:rsidP="00775D3A">
            <w:pPr>
              <w:pStyle w:val="TableColumnHeading"/>
            </w:pPr>
            <w:r>
              <w:t>Result</w:t>
            </w:r>
          </w:p>
        </w:tc>
      </w:tr>
      <w:tr w:rsidR="002E1D3C" w14:paraId="2CA9BF8F" w14:textId="77777777" w:rsidTr="00216B42">
        <w:trPr>
          <w:trHeight w:val="60"/>
        </w:trPr>
        <w:tc>
          <w:tcPr>
            <w:tcW w:w="3964" w:type="dxa"/>
          </w:tcPr>
          <w:p w14:paraId="3BCAD179" w14:textId="380E43C1" w:rsidR="002E1D3C" w:rsidRDefault="007D671F" w:rsidP="00216B42">
            <w:pPr>
              <w:pStyle w:val="TableCopy"/>
            </w:pPr>
            <w:r>
              <w:t>Visitors</w:t>
            </w:r>
            <w:r w:rsidR="00C316ED">
              <w:t xml:space="preserve"> </w:t>
            </w:r>
            <w:r>
              <w:t>to</w:t>
            </w:r>
            <w:r w:rsidR="00C316ED">
              <w:t xml:space="preserve"> </w:t>
            </w:r>
            <w:r>
              <w:t>the</w:t>
            </w:r>
            <w:r w:rsidR="00C316ED">
              <w:t xml:space="preserve"> </w:t>
            </w:r>
            <w:r>
              <w:t>Royal</w:t>
            </w:r>
            <w:r w:rsidR="00C316ED">
              <w:t xml:space="preserve"> </w:t>
            </w:r>
            <w:r>
              <w:t>Botanic</w:t>
            </w:r>
            <w:r w:rsidR="00C316ED">
              <w:t xml:space="preserve"> </w:t>
            </w:r>
            <w:r>
              <w:t>Gardens</w:t>
            </w:r>
            <w:r w:rsidR="00C316ED">
              <w:t xml:space="preserve"> </w:t>
            </w:r>
            <w:r>
              <w:t>in</w:t>
            </w:r>
            <w:r w:rsidR="00C316ED">
              <w:t xml:space="preserve"> </w:t>
            </w:r>
            <w:r>
              <w:t>Melbourne</w:t>
            </w:r>
            <w:r w:rsidR="00C316ED">
              <w:t xml:space="preserve"> </w:t>
            </w:r>
            <w:r>
              <w:t>and</w:t>
            </w:r>
            <w:r w:rsidR="00C316ED">
              <w:rPr>
                <w:rFonts w:ascii="Cambria" w:hAnsi="Cambria" w:cs="Cambria"/>
              </w:rPr>
              <w:t xml:space="preserve"> </w:t>
            </w:r>
            <w:r>
              <w:t>Cranbourne</w:t>
            </w:r>
          </w:p>
        </w:tc>
        <w:tc>
          <w:tcPr>
            <w:tcW w:w="1134" w:type="dxa"/>
          </w:tcPr>
          <w:p w14:paraId="6ED2F202" w14:textId="34FC1624" w:rsidR="002E1D3C" w:rsidRDefault="007D671F" w:rsidP="00216B42">
            <w:pPr>
              <w:pStyle w:val="TableCopy"/>
            </w:pPr>
            <w:r>
              <w:t>number</w:t>
            </w:r>
            <w:r w:rsidR="00C316ED">
              <w:t xml:space="preserve"> </w:t>
            </w:r>
            <w:r>
              <w:t>(million)</w:t>
            </w:r>
          </w:p>
        </w:tc>
        <w:tc>
          <w:tcPr>
            <w:tcW w:w="1134" w:type="dxa"/>
          </w:tcPr>
          <w:p w14:paraId="2D9B3BE0" w14:textId="77777777" w:rsidR="002E1D3C" w:rsidRDefault="007D671F" w:rsidP="00216B42">
            <w:pPr>
              <w:pStyle w:val="TableCopy"/>
            </w:pPr>
            <w:r>
              <w:t>2.0</w:t>
            </w:r>
          </w:p>
        </w:tc>
        <w:tc>
          <w:tcPr>
            <w:tcW w:w="1134" w:type="dxa"/>
          </w:tcPr>
          <w:p w14:paraId="3754D1AC" w14:textId="77777777" w:rsidR="002E1D3C" w:rsidRDefault="007D671F" w:rsidP="00216B42">
            <w:pPr>
              <w:pStyle w:val="TableCopy"/>
            </w:pPr>
            <w:r>
              <w:t>2.2–2.4</w:t>
            </w:r>
          </w:p>
        </w:tc>
        <w:tc>
          <w:tcPr>
            <w:tcW w:w="1701" w:type="dxa"/>
          </w:tcPr>
          <w:p w14:paraId="4BFC9065" w14:textId="77777777" w:rsidR="002E1D3C" w:rsidRDefault="007D671F" w:rsidP="003049C4">
            <w:pPr>
              <w:pStyle w:val="TableCopy"/>
            </w:pPr>
            <w:r>
              <w:t>(9)</w:t>
            </w:r>
          </w:p>
        </w:tc>
        <w:tc>
          <w:tcPr>
            <w:tcW w:w="851" w:type="dxa"/>
          </w:tcPr>
          <w:p w14:paraId="333C5586" w14:textId="39000612" w:rsidR="002E1D3C" w:rsidRPr="003049C4" w:rsidRDefault="003049C4" w:rsidP="003049C4">
            <w:pPr>
              <w:pStyle w:val="TableCopy"/>
            </w:pPr>
            <w:r>
              <w:t>3</w:t>
            </w:r>
          </w:p>
        </w:tc>
      </w:tr>
    </w:tbl>
    <w:p w14:paraId="0D5C5134" w14:textId="1076D2D2" w:rsidR="00216B42" w:rsidRDefault="00216B42" w:rsidP="00216B42">
      <w:pPr>
        <w:spacing w:before="100" w:beforeAutospacing="1"/>
      </w:pPr>
      <w:r>
        <w:t>Performance is below target due to reduced international tourism rates, which continued to be impacted by COVID-19. In</w:t>
      </w:r>
      <w:r>
        <w:rPr>
          <w:rFonts w:ascii="Cambria" w:hAnsi="Cambria" w:cs="Cambria"/>
        </w:rPr>
        <w:t xml:space="preserve"> </w:t>
      </w:r>
      <w:r>
        <w:t>addition, wetter than average weather conditions in 2022</w:t>
      </w:r>
      <w:r w:rsidRPr="00F079D4">
        <w:t>–</w:t>
      </w:r>
      <w:r>
        <w:t>23 impacted on visitation rates, particularly to the Royal Botanic Gardens Melbourne. The visitation target for the Royal Botanic Gardens Cranbourne was met.</w:t>
      </w:r>
    </w:p>
    <w:tbl>
      <w:tblPr>
        <w:tblStyle w:val="TableGrid"/>
        <w:tblW w:w="9918" w:type="dxa"/>
        <w:tblLayout w:type="fixed"/>
        <w:tblLook w:val="0020" w:firstRow="1" w:lastRow="0" w:firstColumn="0" w:lastColumn="0" w:noHBand="0" w:noVBand="0"/>
      </w:tblPr>
      <w:tblGrid>
        <w:gridCol w:w="3964"/>
        <w:gridCol w:w="1134"/>
        <w:gridCol w:w="1134"/>
        <w:gridCol w:w="1134"/>
        <w:gridCol w:w="1701"/>
        <w:gridCol w:w="851"/>
      </w:tblGrid>
      <w:tr w:rsidR="00216B42" w14:paraId="2FE38441" w14:textId="77777777" w:rsidTr="003C59B5">
        <w:trPr>
          <w:trHeight w:val="60"/>
        </w:trPr>
        <w:tc>
          <w:tcPr>
            <w:tcW w:w="3964" w:type="dxa"/>
          </w:tcPr>
          <w:p w14:paraId="10986FE0" w14:textId="77777777" w:rsidR="00216B42" w:rsidRDefault="00216B42" w:rsidP="003C59B5">
            <w:pPr>
              <w:pStyle w:val="TableColumnHeading"/>
            </w:pPr>
            <w:bookmarkStart w:id="84" w:name="ColumnTitles_59"/>
            <w:bookmarkEnd w:id="84"/>
            <w:r>
              <w:t>Performance measures</w:t>
            </w:r>
          </w:p>
        </w:tc>
        <w:tc>
          <w:tcPr>
            <w:tcW w:w="1134" w:type="dxa"/>
          </w:tcPr>
          <w:p w14:paraId="4308A796" w14:textId="77777777" w:rsidR="00216B42" w:rsidRDefault="00216B42" w:rsidP="003C59B5">
            <w:pPr>
              <w:pStyle w:val="TableColumnHeading"/>
            </w:pPr>
            <w:r>
              <w:t>Unit of measure</w:t>
            </w:r>
          </w:p>
        </w:tc>
        <w:tc>
          <w:tcPr>
            <w:tcW w:w="1134" w:type="dxa"/>
          </w:tcPr>
          <w:p w14:paraId="3E11FCB6" w14:textId="77777777" w:rsidR="00216B42" w:rsidRDefault="00216B42" w:rsidP="003C59B5">
            <w:pPr>
              <w:pStyle w:val="TableColumnHeading"/>
            </w:pPr>
            <w:r>
              <w:rPr>
                <w:spacing w:val="-3"/>
              </w:rPr>
              <w:t>2022–23</w:t>
            </w:r>
            <w:r>
              <w:t xml:space="preserve"> actual</w:t>
            </w:r>
          </w:p>
        </w:tc>
        <w:tc>
          <w:tcPr>
            <w:tcW w:w="1134" w:type="dxa"/>
          </w:tcPr>
          <w:p w14:paraId="53189614" w14:textId="77777777" w:rsidR="00216B42" w:rsidRDefault="00216B42" w:rsidP="003C59B5">
            <w:pPr>
              <w:pStyle w:val="TableColumnHeading"/>
            </w:pPr>
            <w:r>
              <w:rPr>
                <w:spacing w:val="-3"/>
              </w:rPr>
              <w:t>2022–23</w:t>
            </w:r>
            <w:r>
              <w:t xml:space="preserve"> target</w:t>
            </w:r>
          </w:p>
        </w:tc>
        <w:tc>
          <w:tcPr>
            <w:tcW w:w="1701" w:type="dxa"/>
          </w:tcPr>
          <w:p w14:paraId="71424D70" w14:textId="77777777" w:rsidR="00216B42" w:rsidRDefault="00216B42" w:rsidP="003C59B5">
            <w:pPr>
              <w:pStyle w:val="TableColumnHeading"/>
            </w:pPr>
            <w:r>
              <w:t>Performance variation (%)</w:t>
            </w:r>
          </w:p>
        </w:tc>
        <w:tc>
          <w:tcPr>
            <w:tcW w:w="851" w:type="dxa"/>
          </w:tcPr>
          <w:p w14:paraId="17A1A92B" w14:textId="77777777" w:rsidR="00216B42" w:rsidRDefault="00216B42" w:rsidP="003C59B5">
            <w:pPr>
              <w:pStyle w:val="TableColumnHeading"/>
            </w:pPr>
            <w:r>
              <w:t>Result</w:t>
            </w:r>
          </w:p>
        </w:tc>
      </w:tr>
      <w:tr w:rsidR="002E1D3C" w14:paraId="5C822C27" w14:textId="77777777" w:rsidTr="00216B42">
        <w:trPr>
          <w:trHeight w:val="60"/>
        </w:trPr>
        <w:tc>
          <w:tcPr>
            <w:tcW w:w="3964" w:type="dxa"/>
          </w:tcPr>
          <w:p w14:paraId="67BE7602" w14:textId="7641095A" w:rsidR="002E1D3C" w:rsidRDefault="007D671F" w:rsidP="00216B42">
            <w:pPr>
              <w:pStyle w:val="TableCopy"/>
            </w:pPr>
            <w:r>
              <w:t>Specimens</w:t>
            </w:r>
            <w:r w:rsidR="00C316ED">
              <w:t xml:space="preserve"> </w:t>
            </w:r>
            <w:r>
              <w:t>curated</w:t>
            </w:r>
            <w:r w:rsidR="00C316ED">
              <w:t xml:space="preserve"> </w:t>
            </w:r>
            <w:r>
              <w:t>in</w:t>
            </w:r>
            <w:r w:rsidR="00C316ED">
              <w:t xml:space="preserve"> </w:t>
            </w:r>
            <w:r>
              <w:t>the</w:t>
            </w:r>
            <w:r w:rsidR="00C316ED">
              <w:t xml:space="preserve"> </w:t>
            </w:r>
            <w:r>
              <w:t>State</w:t>
            </w:r>
            <w:r w:rsidR="00C316ED">
              <w:t xml:space="preserve"> </w:t>
            </w:r>
            <w:r>
              <w:t>Botanical</w:t>
            </w:r>
            <w:r w:rsidR="00C316ED">
              <w:t xml:space="preserve"> </w:t>
            </w:r>
            <w:r>
              <w:t>Collection</w:t>
            </w:r>
          </w:p>
        </w:tc>
        <w:tc>
          <w:tcPr>
            <w:tcW w:w="1134" w:type="dxa"/>
          </w:tcPr>
          <w:p w14:paraId="10C20BC3" w14:textId="77777777" w:rsidR="002E1D3C" w:rsidRDefault="007D671F" w:rsidP="00216B42">
            <w:pPr>
              <w:pStyle w:val="TableCopy"/>
            </w:pPr>
            <w:r>
              <w:t>number</w:t>
            </w:r>
          </w:p>
        </w:tc>
        <w:tc>
          <w:tcPr>
            <w:tcW w:w="1134" w:type="dxa"/>
          </w:tcPr>
          <w:p w14:paraId="7F49F3EE" w14:textId="74EB91E2" w:rsidR="002E1D3C" w:rsidRDefault="007D671F" w:rsidP="00216B42">
            <w:pPr>
              <w:pStyle w:val="TableCopy"/>
            </w:pPr>
            <w:r>
              <w:t>15</w:t>
            </w:r>
            <w:r w:rsidR="00C316ED">
              <w:t xml:space="preserve"> </w:t>
            </w:r>
            <w:r>
              <w:t>182</w:t>
            </w:r>
          </w:p>
        </w:tc>
        <w:tc>
          <w:tcPr>
            <w:tcW w:w="1134" w:type="dxa"/>
          </w:tcPr>
          <w:p w14:paraId="531FE539" w14:textId="5593A6FA" w:rsidR="002E1D3C" w:rsidRDefault="007D671F" w:rsidP="00216B42">
            <w:pPr>
              <w:pStyle w:val="TableCopy"/>
            </w:pPr>
            <w:r>
              <w:t>30</w:t>
            </w:r>
            <w:r w:rsidR="00C316ED">
              <w:t xml:space="preserve"> </w:t>
            </w:r>
            <w:r>
              <w:t>000</w:t>
            </w:r>
          </w:p>
        </w:tc>
        <w:tc>
          <w:tcPr>
            <w:tcW w:w="1701" w:type="dxa"/>
          </w:tcPr>
          <w:p w14:paraId="09A9ADFA" w14:textId="77777777" w:rsidR="002E1D3C" w:rsidRDefault="007D671F" w:rsidP="003049C4">
            <w:pPr>
              <w:pStyle w:val="TableCopy"/>
            </w:pPr>
            <w:r>
              <w:t>(49)</w:t>
            </w:r>
          </w:p>
        </w:tc>
        <w:tc>
          <w:tcPr>
            <w:tcW w:w="851" w:type="dxa"/>
          </w:tcPr>
          <w:p w14:paraId="4D84035F" w14:textId="7A64164B" w:rsidR="002E1D3C" w:rsidRPr="003049C4" w:rsidRDefault="003049C4" w:rsidP="003049C4">
            <w:pPr>
              <w:pStyle w:val="TableCopy"/>
            </w:pPr>
            <w:r>
              <w:t>3</w:t>
            </w:r>
          </w:p>
        </w:tc>
      </w:tr>
    </w:tbl>
    <w:p w14:paraId="29A3FA5B" w14:textId="64C2E93A" w:rsidR="00216B42" w:rsidRDefault="00216B42" w:rsidP="00216B42">
      <w:pPr>
        <w:spacing w:before="120"/>
      </w:pPr>
      <w:r>
        <w:t>Performance is below target due to the redirection of staff to respond to flooding in the herbarium facility following heavy rain events in late 2022, and the commencement of essential building works under the ‘Safeguarding Victoria’s critical seed and botanical collection’ asset initiative.</w:t>
      </w:r>
    </w:p>
    <w:tbl>
      <w:tblPr>
        <w:tblStyle w:val="TableGrid"/>
        <w:tblW w:w="9918" w:type="dxa"/>
        <w:tblLayout w:type="fixed"/>
        <w:tblLook w:val="0020" w:firstRow="1" w:lastRow="0" w:firstColumn="0" w:lastColumn="0" w:noHBand="0" w:noVBand="0"/>
      </w:tblPr>
      <w:tblGrid>
        <w:gridCol w:w="3964"/>
        <w:gridCol w:w="1134"/>
        <w:gridCol w:w="1134"/>
        <w:gridCol w:w="1134"/>
        <w:gridCol w:w="1701"/>
        <w:gridCol w:w="851"/>
      </w:tblGrid>
      <w:tr w:rsidR="00216B42" w14:paraId="6C637B20" w14:textId="77777777" w:rsidTr="00B017F5">
        <w:trPr>
          <w:trHeight w:val="60"/>
        </w:trPr>
        <w:tc>
          <w:tcPr>
            <w:tcW w:w="3964" w:type="dxa"/>
          </w:tcPr>
          <w:p w14:paraId="1D35ACD8" w14:textId="77777777" w:rsidR="00216B42" w:rsidRDefault="00216B42" w:rsidP="00B017F5">
            <w:pPr>
              <w:pStyle w:val="TableColumnHeading"/>
            </w:pPr>
            <w:bookmarkStart w:id="85" w:name="ColumnTitles_60"/>
            <w:bookmarkEnd w:id="85"/>
            <w:r>
              <w:t>Performance measures</w:t>
            </w:r>
          </w:p>
        </w:tc>
        <w:tc>
          <w:tcPr>
            <w:tcW w:w="1134" w:type="dxa"/>
          </w:tcPr>
          <w:p w14:paraId="2F34A2B3" w14:textId="77777777" w:rsidR="00216B42" w:rsidRDefault="00216B42" w:rsidP="00B017F5">
            <w:pPr>
              <w:pStyle w:val="TableColumnHeading"/>
            </w:pPr>
            <w:r>
              <w:t>Unit of measure</w:t>
            </w:r>
          </w:p>
        </w:tc>
        <w:tc>
          <w:tcPr>
            <w:tcW w:w="1134" w:type="dxa"/>
          </w:tcPr>
          <w:p w14:paraId="11528AC4" w14:textId="77777777" w:rsidR="00216B42" w:rsidRDefault="00216B42" w:rsidP="00B017F5">
            <w:pPr>
              <w:pStyle w:val="TableColumnHeading"/>
            </w:pPr>
            <w:r>
              <w:rPr>
                <w:spacing w:val="-3"/>
              </w:rPr>
              <w:t>2022–23</w:t>
            </w:r>
            <w:r>
              <w:t xml:space="preserve"> actual</w:t>
            </w:r>
          </w:p>
        </w:tc>
        <w:tc>
          <w:tcPr>
            <w:tcW w:w="1134" w:type="dxa"/>
          </w:tcPr>
          <w:p w14:paraId="26A23D99" w14:textId="77777777" w:rsidR="00216B42" w:rsidRDefault="00216B42" w:rsidP="00B017F5">
            <w:pPr>
              <w:pStyle w:val="TableColumnHeading"/>
            </w:pPr>
            <w:r>
              <w:rPr>
                <w:spacing w:val="-3"/>
              </w:rPr>
              <w:t>2022–23</w:t>
            </w:r>
            <w:r>
              <w:t xml:space="preserve"> target</w:t>
            </w:r>
          </w:p>
        </w:tc>
        <w:tc>
          <w:tcPr>
            <w:tcW w:w="1701" w:type="dxa"/>
          </w:tcPr>
          <w:p w14:paraId="3921D97E" w14:textId="77777777" w:rsidR="00216B42" w:rsidRDefault="00216B42" w:rsidP="00B017F5">
            <w:pPr>
              <w:pStyle w:val="TableColumnHeading"/>
            </w:pPr>
            <w:r>
              <w:t>Performance variation (%)</w:t>
            </w:r>
          </w:p>
        </w:tc>
        <w:tc>
          <w:tcPr>
            <w:tcW w:w="851" w:type="dxa"/>
          </w:tcPr>
          <w:p w14:paraId="62A1987A" w14:textId="77777777" w:rsidR="00216B42" w:rsidRDefault="00216B42" w:rsidP="00B017F5">
            <w:pPr>
              <w:pStyle w:val="TableColumnHeading"/>
            </w:pPr>
            <w:r>
              <w:t>Result</w:t>
            </w:r>
          </w:p>
        </w:tc>
      </w:tr>
      <w:tr w:rsidR="002E1D3C" w14:paraId="673D2204" w14:textId="77777777" w:rsidTr="00216B42">
        <w:trPr>
          <w:trHeight w:val="60"/>
        </w:trPr>
        <w:tc>
          <w:tcPr>
            <w:tcW w:w="3964" w:type="dxa"/>
          </w:tcPr>
          <w:p w14:paraId="3C8F6B1D" w14:textId="305D2A0C" w:rsidR="002E1D3C" w:rsidRPr="00216B42" w:rsidRDefault="007D671F" w:rsidP="00216B42">
            <w:pPr>
              <w:pStyle w:val="TableCopy"/>
              <w:rPr>
                <w:spacing w:val="-2"/>
              </w:rPr>
            </w:pPr>
            <w:r w:rsidRPr="00216B42">
              <w:rPr>
                <w:spacing w:val="-2"/>
              </w:rPr>
              <w:t>Visitors</w:t>
            </w:r>
            <w:r w:rsidR="00C316ED" w:rsidRPr="00216B42">
              <w:rPr>
                <w:spacing w:val="-2"/>
              </w:rPr>
              <w:t xml:space="preserve"> </w:t>
            </w:r>
            <w:r w:rsidRPr="00216B42">
              <w:rPr>
                <w:spacing w:val="-2"/>
              </w:rPr>
              <w:t>to</w:t>
            </w:r>
            <w:r w:rsidR="00C316ED" w:rsidRPr="00216B42">
              <w:rPr>
                <w:spacing w:val="-2"/>
              </w:rPr>
              <w:t xml:space="preserve"> </w:t>
            </w:r>
            <w:r w:rsidRPr="00216B42">
              <w:rPr>
                <w:spacing w:val="-2"/>
              </w:rPr>
              <w:t>Zoos</w:t>
            </w:r>
            <w:r w:rsidR="00C316ED" w:rsidRPr="00216B42">
              <w:rPr>
                <w:spacing w:val="-2"/>
              </w:rPr>
              <w:t xml:space="preserve"> </w:t>
            </w:r>
            <w:r w:rsidRPr="00216B42">
              <w:rPr>
                <w:spacing w:val="-2"/>
              </w:rPr>
              <w:t>Victoria</w:t>
            </w:r>
            <w:r w:rsidR="00C316ED" w:rsidRPr="00216B42">
              <w:rPr>
                <w:spacing w:val="-2"/>
              </w:rPr>
              <w:t xml:space="preserve"> </w:t>
            </w:r>
            <w:r w:rsidRPr="00216B42">
              <w:rPr>
                <w:spacing w:val="-2"/>
              </w:rPr>
              <w:t>at</w:t>
            </w:r>
            <w:r w:rsidR="00C316ED" w:rsidRPr="00216B42">
              <w:rPr>
                <w:spacing w:val="-2"/>
              </w:rPr>
              <w:t xml:space="preserve"> </w:t>
            </w:r>
            <w:r w:rsidRPr="00216B42">
              <w:rPr>
                <w:spacing w:val="-2"/>
              </w:rPr>
              <w:t>Melbourne,</w:t>
            </w:r>
            <w:r w:rsidR="00C316ED" w:rsidRPr="00216B42">
              <w:rPr>
                <w:spacing w:val="-2"/>
              </w:rPr>
              <w:t xml:space="preserve"> </w:t>
            </w:r>
            <w:proofErr w:type="spellStart"/>
            <w:r w:rsidRPr="00216B42">
              <w:rPr>
                <w:spacing w:val="-2"/>
              </w:rPr>
              <w:t>Werribee</w:t>
            </w:r>
            <w:proofErr w:type="spellEnd"/>
            <w:r w:rsidR="00C316ED" w:rsidRPr="00216B42">
              <w:rPr>
                <w:rFonts w:ascii="Cambria" w:hAnsi="Cambria" w:cs="Cambria"/>
                <w:spacing w:val="-2"/>
              </w:rPr>
              <w:t xml:space="preserve"> </w:t>
            </w:r>
            <w:r w:rsidRPr="00216B42">
              <w:rPr>
                <w:spacing w:val="-2"/>
              </w:rPr>
              <w:t>and</w:t>
            </w:r>
            <w:r w:rsidR="00C316ED" w:rsidRPr="00216B42">
              <w:rPr>
                <w:rFonts w:ascii="Cambria" w:hAnsi="Cambria" w:cs="Cambria"/>
                <w:spacing w:val="-2"/>
              </w:rPr>
              <w:t xml:space="preserve"> </w:t>
            </w:r>
            <w:proofErr w:type="spellStart"/>
            <w:r w:rsidRPr="00216B42">
              <w:rPr>
                <w:spacing w:val="-2"/>
              </w:rPr>
              <w:t>Healesville</w:t>
            </w:r>
            <w:proofErr w:type="spellEnd"/>
            <w:r w:rsidR="00C316ED" w:rsidRPr="00216B42">
              <w:rPr>
                <w:spacing w:val="-2"/>
              </w:rPr>
              <w:t xml:space="preserve"> </w:t>
            </w:r>
          </w:p>
        </w:tc>
        <w:tc>
          <w:tcPr>
            <w:tcW w:w="1134" w:type="dxa"/>
          </w:tcPr>
          <w:p w14:paraId="650D1545" w14:textId="338BDA31" w:rsidR="002E1D3C" w:rsidRDefault="007D671F" w:rsidP="00216B42">
            <w:pPr>
              <w:pStyle w:val="TableCopy"/>
            </w:pPr>
            <w:r>
              <w:t>number</w:t>
            </w:r>
            <w:r w:rsidR="00C316ED">
              <w:t xml:space="preserve"> </w:t>
            </w:r>
            <w:r>
              <w:t>(million)</w:t>
            </w:r>
          </w:p>
        </w:tc>
        <w:tc>
          <w:tcPr>
            <w:tcW w:w="1134" w:type="dxa"/>
          </w:tcPr>
          <w:p w14:paraId="41F5DAD2" w14:textId="77777777" w:rsidR="002E1D3C" w:rsidRDefault="007D671F" w:rsidP="00216B42">
            <w:pPr>
              <w:pStyle w:val="TableCopy"/>
            </w:pPr>
            <w:r>
              <w:t>2.56</w:t>
            </w:r>
          </w:p>
        </w:tc>
        <w:tc>
          <w:tcPr>
            <w:tcW w:w="1134" w:type="dxa"/>
          </w:tcPr>
          <w:p w14:paraId="0FD89391" w14:textId="77777777" w:rsidR="002E1D3C" w:rsidRDefault="007D671F" w:rsidP="00216B42">
            <w:pPr>
              <w:pStyle w:val="TableCopy"/>
            </w:pPr>
            <w:r>
              <w:t>2.85</w:t>
            </w:r>
          </w:p>
        </w:tc>
        <w:tc>
          <w:tcPr>
            <w:tcW w:w="1701" w:type="dxa"/>
          </w:tcPr>
          <w:p w14:paraId="02A1DD06" w14:textId="77777777" w:rsidR="002E1D3C" w:rsidRDefault="007D671F" w:rsidP="003049C4">
            <w:pPr>
              <w:pStyle w:val="TableCopy"/>
            </w:pPr>
            <w:r>
              <w:t>(10)</w:t>
            </w:r>
          </w:p>
        </w:tc>
        <w:tc>
          <w:tcPr>
            <w:tcW w:w="851" w:type="dxa"/>
          </w:tcPr>
          <w:p w14:paraId="16A8DD43" w14:textId="30B7D070" w:rsidR="002E1D3C" w:rsidRPr="003049C4" w:rsidRDefault="003049C4" w:rsidP="003049C4">
            <w:pPr>
              <w:pStyle w:val="TableCopy"/>
            </w:pPr>
            <w:r>
              <w:t>3</w:t>
            </w:r>
          </w:p>
        </w:tc>
      </w:tr>
    </w:tbl>
    <w:p w14:paraId="12C82CF5" w14:textId="2744E810" w:rsidR="00216B42" w:rsidRDefault="00881997" w:rsidP="00881997">
      <w:pPr>
        <w:spacing w:before="120"/>
      </w:pPr>
      <w:r>
        <w:t>Performance is below target due to the combined impacts of cost-of-living pressures, COVID-</w:t>
      </w:r>
      <w:proofErr w:type="gramStart"/>
      <w:r>
        <w:t>19</w:t>
      </w:r>
      <w:proofErr w:type="gramEnd"/>
      <w:r>
        <w:t xml:space="preserve"> and other illnesses, and</w:t>
      </w:r>
      <w:r>
        <w:rPr>
          <w:rFonts w:ascii="Cambria" w:hAnsi="Cambria" w:cs="Cambria"/>
        </w:rPr>
        <w:t xml:space="preserve"> </w:t>
      </w:r>
      <w:r>
        <w:t>reduced international tourism. In addition, the availability and cost of bus transportation and higher than average illnesses among students and teachers affected the number of school excursions.</w:t>
      </w:r>
    </w:p>
    <w:tbl>
      <w:tblPr>
        <w:tblStyle w:val="TableGrid"/>
        <w:tblW w:w="9918" w:type="dxa"/>
        <w:tblLayout w:type="fixed"/>
        <w:tblLook w:val="0020" w:firstRow="1" w:lastRow="0" w:firstColumn="0" w:lastColumn="0" w:noHBand="0" w:noVBand="0"/>
      </w:tblPr>
      <w:tblGrid>
        <w:gridCol w:w="3964"/>
        <w:gridCol w:w="1134"/>
        <w:gridCol w:w="1134"/>
        <w:gridCol w:w="1134"/>
        <w:gridCol w:w="1701"/>
        <w:gridCol w:w="851"/>
      </w:tblGrid>
      <w:tr w:rsidR="00881997" w14:paraId="2ACA9914" w14:textId="77777777" w:rsidTr="003049C4">
        <w:trPr>
          <w:cantSplit/>
        </w:trPr>
        <w:tc>
          <w:tcPr>
            <w:tcW w:w="3964" w:type="dxa"/>
          </w:tcPr>
          <w:p w14:paraId="003AFE70" w14:textId="77777777" w:rsidR="00881997" w:rsidRDefault="00881997" w:rsidP="007271E2">
            <w:pPr>
              <w:pStyle w:val="TableColumnHeading"/>
            </w:pPr>
            <w:bookmarkStart w:id="86" w:name="ColumnTitles_61"/>
            <w:bookmarkEnd w:id="86"/>
            <w:r>
              <w:t>Performance measures</w:t>
            </w:r>
          </w:p>
        </w:tc>
        <w:tc>
          <w:tcPr>
            <w:tcW w:w="1134" w:type="dxa"/>
          </w:tcPr>
          <w:p w14:paraId="723FCAED" w14:textId="77777777" w:rsidR="00881997" w:rsidRDefault="00881997" w:rsidP="007271E2">
            <w:pPr>
              <w:pStyle w:val="TableColumnHeading"/>
            </w:pPr>
            <w:r>
              <w:t>Unit of measure</w:t>
            </w:r>
          </w:p>
        </w:tc>
        <w:tc>
          <w:tcPr>
            <w:tcW w:w="1134" w:type="dxa"/>
          </w:tcPr>
          <w:p w14:paraId="1458E7CE" w14:textId="77777777" w:rsidR="00881997" w:rsidRDefault="00881997" w:rsidP="007271E2">
            <w:pPr>
              <w:pStyle w:val="TableColumnHeading"/>
            </w:pPr>
            <w:r>
              <w:rPr>
                <w:spacing w:val="-3"/>
              </w:rPr>
              <w:t>2022–23</w:t>
            </w:r>
            <w:r>
              <w:t xml:space="preserve"> actual</w:t>
            </w:r>
          </w:p>
        </w:tc>
        <w:tc>
          <w:tcPr>
            <w:tcW w:w="1134" w:type="dxa"/>
          </w:tcPr>
          <w:p w14:paraId="31C17585" w14:textId="77777777" w:rsidR="00881997" w:rsidRDefault="00881997" w:rsidP="007271E2">
            <w:pPr>
              <w:pStyle w:val="TableColumnHeading"/>
            </w:pPr>
            <w:r>
              <w:rPr>
                <w:spacing w:val="-3"/>
              </w:rPr>
              <w:t>2022–23</w:t>
            </w:r>
            <w:r>
              <w:t xml:space="preserve"> target</w:t>
            </w:r>
          </w:p>
        </w:tc>
        <w:tc>
          <w:tcPr>
            <w:tcW w:w="1701" w:type="dxa"/>
          </w:tcPr>
          <w:p w14:paraId="65C6452F" w14:textId="77777777" w:rsidR="00881997" w:rsidRDefault="00881997" w:rsidP="007271E2">
            <w:pPr>
              <w:pStyle w:val="TableColumnHeading"/>
            </w:pPr>
            <w:r>
              <w:t>Performance variation (%)</w:t>
            </w:r>
          </w:p>
        </w:tc>
        <w:tc>
          <w:tcPr>
            <w:tcW w:w="851" w:type="dxa"/>
          </w:tcPr>
          <w:p w14:paraId="0258FC10" w14:textId="77777777" w:rsidR="00881997" w:rsidRDefault="00881997" w:rsidP="007271E2">
            <w:pPr>
              <w:pStyle w:val="TableColumnHeading"/>
            </w:pPr>
            <w:r>
              <w:t>Result</w:t>
            </w:r>
          </w:p>
        </w:tc>
      </w:tr>
      <w:tr w:rsidR="002E1D3C" w14:paraId="6490CB0C" w14:textId="77777777" w:rsidTr="003049C4">
        <w:trPr>
          <w:cantSplit/>
        </w:trPr>
        <w:tc>
          <w:tcPr>
            <w:tcW w:w="3964" w:type="dxa"/>
          </w:tcPr>
          <w:p w14:paraId="5D9B5BB8" w14:textId="3B102996" w:rsidR="002E1D3C" w:rsidRDefault="007D671F" w:rsidP="003049C4">
            <w:pPr>
              <w:pStyle w:val="TableCopy"/>
            </w:pPr>
            <w:r>
              <w:t>Contaminated</w:t>
            </w:r>
            <w:r w:rsidR="00C316ED">
              <w:t xml:space="preserve"> </w:t>
            </w:r>
            <w:r>
              <w:t>Crown</w:t>
            </w:r>
            <w:r w:rsidR="00C316ED">
              <w:t xml:space="preserve"> </w:t>
            </w:r>
            <w:r>
              <w:t>land</w:t>
            </w:r>
            <w:r w:rsidR="00C316ED">
              <w:t xml:space="preserve"> </w:t>
            </w:r>
            <w:r>
              <w:t>sites</w:t>
            </w:r>
            <w:r w:rsidR="00C316ED">
              <w:t xml:space="preserve"> </w:t>
            </w:r>
            <w:r>
              <w:t>assessed/prepared</w:t>
            </w:r>
            <w:r w:rsidR="00C316ED">
              <w:t xml:space="preserve"> </w:t>
            </w:r>
            <w:r>
              <w:t>for</w:t>
            </w:r>
            <w:r w:rsidR="00C316ED">
              <w:rPr>
                <w:rFonts w:ascii="Cambria" w:hAnsi="Cambria" w:cs="Cambria"/>
              </w:rPr>
              <w:t xml:space="preserve"> </w:t>
            </w:r>
            <w:r>
              <w:t>remediation</w:t>
            </w:r>
          </w:p>
        </w:tc>
        <w:tc>
          <w:tcPr>
            <w:tcW w:w="1134" w:type="dxa"/>
          </w:tcPr>
          <w:p w14:paraId="2C1A87AC" w14:textId="77777777" w:rsidR="002E1D3C" w:rsidRDefault="007D671F" w:rsidP="003049C4">
            <w:pPr>
              <w:pStyle w:val="TableCopy"/>
            </w:pPr>
            <w:r>
              <w:t>number</w:t>
            </w:r>
          </w:p>
        </w:tc>
        <w:tc>
          <w:tcPr>
            <w:tcW w:w="1134" w:type="dxa"/>
          </w:tcPr>
          <w:p w14:paraId="10D3A58F" w14:textId="77777777" w:rsidR="002E1D3C" w:rsidRDefault="007D671F" w:rsidP="003049C4">
            <w:pPr>
              <w:pStyle w:val="TableCopy"/>
            </w:pPr>
            <w:r>
              <w:t>1</w:t>
            </w:r>
          </w:p>
        </w:tc>
        <w:tc>
          <w:tcPr>
            <w:tcW w:w="1134" w:type="dxa"/>
          </w:tcPr>
          <w:p w14:paraId="22830AC9" w14:textId="77777777" w:rsidR="002E1D3C" w:rsidRDefault="007D671F" w:rsidP="003049C4">
            <w:pPr>
              <w:pStyle w:val="TableCopy"/>
            </w:pPr>
            <w:r>
              <w:t>1</w:t>
            </w:r>
          </w:p>
        </w:tc>
        <w:tc>
          <w:tcPr>
            <w:tcW w:w="1701" w:type="dxa"/>
          </w:tcPr>
          <w:p w14:paraId="18417E77" w14:textId="77777777" w:rsidR="002E1D3C" w:rsidRDefault="007D671F" w:rsidP="003049C4">
            <w:pPr>
              <w:pStyle w:val="TableCopy"/>
            </w:pPr>
            <w:r>
              <w:t>0</w:t>
            </w:r>
          </w:p>
        </w:tc>
        <w:tc>
          <w:tcPr>
            <w:tcW w:w="851" w:type="dxa"/>
          </w:tcPr>
          <w:p w14:paraId="239D4C9C" w14:textId="7B7DA8A2" w:rsidR="002E1D3C" w:rsidRPr="003049C4" w:rsidRDefault="003049C4" w:rsidP="003049C4">
            <w:pPr>
              <w:pStyle w:val="TableCopy"/>
            </w:pPr>
            <w:r>
              <w:t>1</w:t>
            </w:r>
          </w:p>
        </w:tc>
      </w:tr>
      <w:tr w:rsidR="002E1D3C" w14:paraId="1DB89403" w14:textId="77777777" w:rsidTr="003049C4">
        <w:trPr>
          <w:cantSplit/>
        </w:trPr>
        <w:tc>
          <w:tcPr>
            <w:tcW w:w="3964" w:type="dxa"/>
          </w:tcPr>
          <w:p w14:paraId="21CA650D" w14:textId="29168775" w:rsidR="002E1D3C" w:rsidRDefault="007D671F" w:rsidP="003049C4">
            <w:pPr>
              <w:pStyle w:val="TableCopy"/>
            </w:pPr>
            <w:r>
              <w:t>Off-leash</w:t>
            </w:r>
            <w:r w:rsidR="00C316ED">
              <w:t xml:space="preserve"> </w:t>
            </w:r>
            <w:r>
              <w:t>dog</w:t>
            </w:r>
            <w:r w:rsidR="00C316ED">
              <w:t xml:space="preserve"> </w:t>
            </w:r>
            <w:r>
              <w:t>parks</w:t>
            </w:r>
            <w:r w:rsidR="00C316ED">
              <w:t xml:space="preserve"> </w:t>
            </w:r>
            <w:r>
              <w:t>completed</w:t>
            </w:r>
          </w:p>
        </w:tc>
        <w:tc>
          <w:tcPr>
            <w:tcW w:w="1134" w:type="dxa"/>
          </w:tcPr>
          <w:p w14:paraId="6C936775" w14:textId="77777777" w:rsidR="002E1D3C" w:rsidRDefault="007D671F" w:rsidP="003049C4">
            <w:pPr>
              <w:pStyle w:val="TableCopy"/>
            </w:pPr>
            <w:r>
              <w:t>number</w:t>
            </w:r>
          </w:p>
        </w:tc>
        <w:tc>
          <w:tcPr>
            <w:tcW w:w="1134" w:type="dxa"/>
          </w:tcPr>
          <w:p w14:paraId="6DF4D522" w14:textId="77777777" w:rsidR="002E1D3C" w:rsidRDefault="007D671F" w:rsidP="003049C4">
            <w:pPr>
              <w:pStyle w:val="TableCopy"/>
            </w:pPr>
            <w:r>
              <w:t>31</w:t>
            </w:r>
          </w:p>
        </w:tc>
        <w:tc>
          <w:tcPr>
            <w:tcW w:w="1134" w:type="dxa"/>
          </w:tcPr>
          <w:p w14:paraId="64A16D44" w14:textId="77777777" w:rsidR="002E1D3C" w:rsidRDefault="007D671F" w:rsidP="003049C4">
            <w:pPr>
              <w:pStyle w:val="TableCopy"/>
            </w:pPr>
            <w:r>
              <w:t>31</w:t>
            </w:r>
          </w:p>
        </w:tc>
        <w:tc>
          <w:tcPr>
            <w:tcW w:w="1701" w:type="dxa"/>
          </w:tcPr>
          <w:p w14:paraId="1FE9A38B" w14:textId="77777777" w:rsidR="002E1D3C" w:rsidRDefault="007D671F" w:rsidP="003049C4">
            <w:pPr>
              <w:pStyle w:val="TableCopy"/>
            </w:pPr>
            <w:r>
              <w:t>0</w:t>
            </w:r>
          </w:p>
        </w:tc>
        <w:tc>
          <w:tcPr>
            <w:tcW w:w="851" w:type="dxa"/>
          </w:tcPr>
          <w:p w14:paraId="6133DD2B" w14:textId="0FAFC20C" w:rsidR="002E1D3C" w:rsidRPr="003049C4" w:rsidRDefault="003049C4" w:rsidP="003049C4">
            <w:pPr>
              <w:pStyle w:val="TableCopy"/>
            </w:pPr>
            <w:r>
              <w:t>1</w:t>
            </w:r>
          </w:p>
        </w:tc>
      </w:tr>
      <w:tr w:rsidR="002E1D3C" w14:paraId="1365C1D9" w14:textId="77777777" w:rsidTr="003049C4">
        <w:trPr>
          <w:cantSplit/>
        </w:trPr>
        <w:tc>
          <w:tcPr>
            <w:tcW w:w="3964" w:type="dxa"/>
          </w:tcPr>
          <w:p w14:paraId="4D130551" w14:textId="77B972CE" w:rsidR="002E1D3C" w:rsidRDefault="007D671F" w:rsidP="003049C4">
            <w:pPr>
              <w:pStyle w:val="TableCopy"/>
            </w:pPr>
            <w:r>
              <w:t>Suburban</w:t>
            </w:r>
            <w:r w:rsidR="00C316ED">
              <w:t xml:space="preserve"> </w:t>
            </w:r>
            <w:r>
              <w:t>pocket</w:t>
            </w:r>
            <w:r w:rsidR="00C316ED">
              <w:t xml:space="preserve"> </w:t>
            </w:r>
            <w:r>
              <w:t>parks</w:t>
            </w:r>
            <w:r w:rsidR="00C316ED">
              <w:t xml:space="preserve"> </w:t>
            </w:r>
            <w:r>
              <w:t>completed</w:t>
            </w:r>
          </w:p>
        </w:tc>
        <w:tc>
          <w:tcPr>
            <w:tcW w:w="1134" w:type="dxa"/>
          </w:tcPr>
          <w:p w14:paraId="6DBFC02D" w14:textId="77777777" w:rsidR="002E1D3C" w:rsidRDefault="007D671F" w:rsidP="003049C4">
            <w:pPr>
              <w:pStyle w:val="TableCopy"/>
            </w:pPr>
            <w:r>
              <w:t>number</w:t>
            </w:r>
          </w:p>
        </w:tc>
        <w:tc>
          <w:tcPr>
            <w:tcW w:w="1134" w:type="dxa"/>
          </w:tcPr>
          <w:p w14:paraId="703C70B0" w14:textId="77777777" w:rsidR="002E1D3C" w:rsidRDefault="007D671F" w:rsidP="003049C4">
            <w:pPr>
              <w:pStyle w:val="TableCopy"/>
            </w:pPr>
            <w:r>
              <w:t>20</w:t>
            </w:r>
          </w:p>
        </w:tc>
        <w:tc>
          <w:tcPr>
            <w:tcW w:w="1134" w:type="dxa"/>
          </w:tcPr>
          <w:p w14:paraId="59BBF0F8" w14:textId="77777777" w:rsidR="002E1D3C" w:rsidRDefault="007D671F" w:rsidP="003049C4">
            <w:pPr>
              <w:pStyle w:val="TableCopy"/>
            </w:pPr>
            <w:r>
              <w:t>29</w:t>
            </w:r>
          </w:p>
        </w:tc>
        <w:tc>
          <w:tcPr>
            <w:tcW w:w="1701" w:type="dxa"/>
          </w:tcPr>
          <w:p w14:paraId="1A183CA1" w14:textId="77777777" w:rsidR="002E1D3C" w:rsidRDefault="007D671F" w:rsidP="003049C4">
            <w:pPr>
              <w:pStyle w:val="TableCopy"/>
            </w:pPr>
            <w:r>
              <w:t>(31)</w:t>
            </w:r>
          </w:p>
        </w:tc>
        <w:tc>
          <w:tcPr>
            <w:tcW w:w="851" w:type="dxa"/>
          </w:tcPr>
          <w:p w14:paraId="2EDA9A7F" w14:textId="68F167FD" w:rsidR="002E1D3C" w:rsidRPr="003049C4" w:rsidRDefault="003049C4" w:rsidP="003049C4">
            <w:pPr>
              <w:pStyle w:val="TableCopy"/>
            </w:pPr>
            <w:r>
              <w:t>3</w:t>
            </w:r>
          </w:p>
        </w:tc>
      </w:tr>
    </w:tbl>
    <w:p w14:paraId="247179D0" w14:textId="32DC10D5" w:rsidR="00216B42" w:rsidRDefault="00881997" w:rsidP="00881997">
      <w:pPr>
        <w:spacing w:before="120"/>
      </w:pPr>
      <w:r>
        <w:t xml:space="preserve">Performance is below the target due to some projects experiencing delays relating to the time taken to remediate contaminated land before construction, complex infrastructure </w:t>
      </w:r>
      <w:r>
        <w:lastRenderedPageBreak/>
        <w:t>requiring re-location, statutory planning/building approvals (including heritage and road closure), and in some cases re-scheduling construction to allow for adjoining traders to operate over the summer period.</w:t>
      </w:r>
    </w:p>
    <w:p w14:paraId="3F7E9A63" w14:textId="261032F8" w:rsidR="00881997" w:rsidRPr="00881997" w:rsidRDefault="00881997" w:rsidP="00881997">
      <w:pPr>
        <w:pStyle w:val="Normalbeforebullets"/>
        <w:rPr>
          <w:b/>
          <w:bCs/>
        </w:rPr>
      </w:pPr>
      <w:r w:rsidRPr="00881997">
        <w:rPr>
          <w:b/>
          <w:bCs/>
        </w:rPr>
        <w:t>Quality</w:t>
      </w:r>
    </w:p>
    <w:tbl>
      <w:tblPr>
        <w:tblStyle w:val="TableGrid"/>
        <w:tblW w:w="9918" w:type="dxa"/>
        <w:tblLayout w:type="fixed"/>
        <w:tblLook w:val="0020" w:firstRow="1" w:lastRow="0" w:firstColumn="0" w:lastColumn="0" w:noHBand="0" w:noVBand="0"/>
      </w:tblPr>
      <w:tblGrid>
        <w:gridCol w:w="3964"/>
        <w:gridCol w:w="1134"/>
        <w:gridCol w:w="1134"/>
        <w:gridCol w:w="1134"/>
        <w:gridCol w:w="1701"/>
        <w:gridCol w:w="851"/>
      </w:tblGrid>
      <w:tr w:rsidR="00881997" w14:paraId="4E306D40" w14:textId="77777777" w:rsidTr="00D06F82">
        <w:trPr>
          <w:trHeight w:val="60"/>
        </w:trPr>
        <w:tc>
          <w:tcPr>
            <w:tcW w:w="3964" w:type="dxa"/>
          </w:tcPr>
          <w:p w14:paraId="2F54D73C" w14:textId="77777777" w:rsidR="00881997" w:rsidRDefault="00881997" w:rsidP="00D06F82">
            <w:pPr>
              <w:pStyle w:val="TableColumnHeading"/>
            </w:pPr>
            <w:bookmarkStart w:id="87" w:name="ColumnTitles_62"/>
            <w:bookmarkEnd w:id="87"/>
            <w:r>
              <w:t>Performance measures</w:t>
            </w:r>
          </w:p>
        </w:tc>
        <w:tc>
          <w:tcPr>
            <w:tcW w:w="1134" w:type="dxa"/>
          </w:tcPr>
          <w:p w14:paraId="64D1E659" w14:textId="77777777" w:rsidR="00881997" w:rsidRDefault="00881997" w:rsidP="00D06F82">
            <w:pPr>
              <w:pStyle w:val="TableColumnHeading"/>
            </w:pPr>
            <w:r>
              <w:t>Unit of measure</w:t>
            </w:r>
          </w:p>
        </w:tc>
        <w:tc>
          <w:tcPr>
            <w:tcW w:w="1134" w:type="dxa"/>
          </w:tcPr>
          <w:p w14:paraId="637EBE18" w14:textId="77777777" w:rsidR="00881997" w:rsidRDefault="00881997" w:rsidP="00D06F82">
            <w:pPr>
              <w:pStyle w:val="TableColumnHeading"/>
            </w:pPr>
            <w:r>
              <w:rPr>
                <w:spacing w:val="-3"/>
              </w:rPr>
              <w:t>2022–23</w:t>
            </w:r>
            <w:r>
              <w:t xml:space="preserve"> actual</w:t>
            </w:r>
          </w:p>
        </w:tc>
        <w:tc>
          <w:tcPr>
            <w:tcW w:w="1134" w:type="dxa"/>
          </w:tcPr>
          <w:p w14:paraId="104F8FCA" w14:textId="77777777" w:rsidR="00881997" w:rsidRDefault="00881997" w:rsidP="00D06F82">
            <w:pPr>
              <w:pStyle w:val="TableColumnHeading"/>
            </w:pPr>
            <w:r>
              <w:rPr>
                <w:spacing w:val="-3"/>
              </w:rPr>
              <w:t>2022–23</w:t>
            </w:r>
            <w:r>
              <w:t xml:space="preserve"> target</w:t>
            </w:r>
          </w:p>
        </w:tc>
        <w:tc>
          <w:tcPr>
            <w:tcW w:w="1701" w:type="dxa"/>
          </w:tcPr>
          <w:p w14:paraId="574BEF87" w14:textId="77777777" w:rsidR="00881997" w:rsidRDefault="00881997" w:rsidP="00D06F82">
            <w:pPr>
              <w:pStyle w:val="TableColumnHeading"/>
            </w:pPr>
            <w:r>
              <w:t>Performance variation (%)</w:t>
            </w:r>
          </w:p>
        </w:tc>
        <w:tc>
          <w:tcPr>
            <w:tcW w:w="851" w:type="dxa"/>
          </w:tcPr>
          <w:p w14:paraId="17310242" w14:textId="77777777" w:rsidR="00881997" w:rsidRDefault="00881997" w:rsidP="00D06F82">
            <w:pPr>
              <w:pStyle w:val="TableColumnHeading"/>
            </w:pPr>
            <w:r>
              <w:t>Result</w:t>
            </w:r>
          </w:p>
        </w:tc>
      </w:tr>
      <w:tr w:rsidR="002E1D3C" w14:paraId="515021DA" w14:textId="77777777" w:rsidTr="00216B42">
        <w:trPr>
          <w:trHeight w:val="60"/>
        </w:trPr>
        <w:tc>
          <w:tcPr>
            <w:tcW w:w="3964" w:type="dxa"/>
          </w:tcPr>
          <w:p w14:paraId="7D8646D5" w14:textId="66F33508" w:rsidR="002E1D3C" w:rsidRDefault="007D671F" w:rsidP="00216B42">
            <w:pPr>
              <w:pStyle w:val="TableCopy"/>
            </w:pPr>
            <w:r>
              <w:t>Publicly</w:t>
            </w:r>
            <w:r w:rsidR="00C316ED">
              <w:t xml:space="preserve"> </w:t>
            </w:r>
            <w:r>
              <w:t>elected</w:t>
            </w:r>
            <w:r w:rsidR="00C316ED">
              <w:t xml:space="preserve"> </w:t>
            </w:r>
            <w:r>
              <w:t>Committees</w:t>
            </w:r>
            <w:r w:rsidR="00C316ED">
              <w:t xml:space="preserve"> </w:t>
            </w:r>
            <w:r>
              <w:t>of</w:t>
            </w:r>
            <w:r w:rsidR="00C316ED">
              <w:t xml:space="preserve"> </w:t>
            </w:r>
            <w:r>
              <w:t>Management</w:t>
            </w:r>
            <w:r w:rsidR="00C316ED">
              <w:t xml:space="preserve"> </w:t>
            </w:r>
            <w:r>
              <w:t>that</w:t>
            </w:r>
            <w:r w:rsidR="00C316ED">
              <w:t xml:space="preserve"> </w:t>
            </w:r>
            <w:r>
              <w:t>have</w:t>
            </w:r>
            <w:r w:rsidR="00C316ED">
              <w:rPr>
                <w:rFonts w:ascii="Cambria" w:hAnsi="Cambria" w:cs="Cambria"/>
              </w:rPr>
              <w:t xml:space="preserve"> </w:t>
            </w:r>
            <w:r>
              <w:t>a</w:t>
            </w:r>
            <w:r w:rsidR="00C316ED">
              <w:t xml:space="preserve"> </w:t>
            </w:r>
            <w:r>
              <w:t>current</w:t>
            </w:r>
            <w:r w:rsidR="00C316ED">
              <w:t xml:space="preserve"> </w:t>
            </w:r>
            <w:r>
              <w:t>statutory</w:t>
            </w:r>
            <w:r w:rsidR="00C316ED">
              <w:t xml:space="preserve"> </w:t>
            </w:r>
            <w:r>
              <w:t>appointment</w:t>
            </w:r>
          </w:p>
        </w:tc>
        <w:tc>
          <w:tcPr>
            <w:tcW w:w="1134" w:type="dxa"/>
          </w:tcPr>
          <w:p w14:paraId="23584F8B" w14:textId="785CEDCA" w:rsidR="002E1D3C" w:rsidRDefault="007D671F" w:rsidP="00216B42">
            <w:pPr>
              <w:pStyle w:val="TableCopy"/>
            </w:pPr>
            <w:r>
              <w:t>per</w:t>
            </w:r>
            <w:r w:rsidR="00C316ED">
              <w:t xml:space="preserve"> </w:t>
            </w:r>
            <w:r>
              <w:t>cent</w:t>
            </w:r>
          </w:p>
        </w:tc>
        <w:tc>
          <w:tcPr>
            <w:tcW w:w="1134" w:type="dxa"/>
          </w:tcPr>
          <w:p w14:paraId="0DF04C35" w14:textId="77777777" w:rsidR="002E1D3C" w:rsidRDefault="007D671F" w:rsidP="00216B42">
            <w:pPr>
              <w:pStyle w:val="TableCopy"/>
            </w:pPr>
            <w:r>
              <w:t>89</w:t>
            </w:r>
          </w:p>
        </w:tc>
        <w:tc>
          <w:tcPr>
            <w:tcW w:w="1134" w:type="dxa"/>
          </w:tcPr>
          <w:p w14:paraId="56A85662" w14:textId="77777777" w:rsidR="002E1D3C" w:rsidRDefault="007D671F" w:rsidP="00216B42">
            <w:pPr>
              <w:pStyle w:val="TableCopy"/>
            </w:pPr>
            <w:r>
              <w:t>90</w:t>
            </w:r>
          </w:p>
        </w:tc>
        <w:tc>
          <w:tcPr>
            <w:tcW w:w="1701" w:type="dxa"/>
          </w:tcPr>
          <w:p w14:paraId="1306D23C" w14:textId="77777777" w:rsidR="002E1D3C" w:rsidRDefault="007D671F" w:rsidP="00216B42">
            <w:pPr>
              <w:pStyle w:val="TableCopy"/>
            </w:pPr>
            <w:r>
              <w:t>(1)</w:t>
            </w:r>
          </w:p>
        </w:tc>
        <w:tc>
          <w:tcPr>
            <w:tcW w:w="851" w:type="dxa"/>
          </w:tcPr>
          <w:p w14:paraId="07BBF91A" w14:textId="1677ED01" w:rsidR="002E1D3C" w:rsidRPr="003049C4" w:rsidRDefault="003049C4" w:rsidP="003049C4">
            <w:pPr>
              <w:pStyle w:val="TableCopy"/>
            </w:pPr>
            <w:r>
              <w:t>2</w:t>
            </w:r>
          </w:p>
        </w:tc>
      </w:tr>
      <w:tr w:rsidR="002E1D3C" w14:paraId="68601D12" w14:textId="77777777" w:rsidTr="00216B42">
        <w:trPr>
          <w:trHeight w:val="60"/>
        </w:trPr>
        <w:tc>
          <w:tcPr>
            <w:tcW w:w="3964" w:type="dxa"/>
          </w:tcPr>
          <w:p w14:paraId="0A2F8602" w14:textId="100AB89B" w:rsidR="002E1D3C" w:rsidRDefault="007D671F" w:rsidP="00216B42">
            <w:pPr>
              <w:pStyle w:val="TableCopy"/>
            </w:pPr>
            <w:r>
              <w:t>Recreational</w:t>
            </w:r>
            <w:r w:rsidR="00C316ED">
              <w:t xml:space="preserve"> </w:t>
            </w:r>
            <w:r>
              <w:t>facilities</w:t>
            </w:r>
            <w:r w:rsidR="00C316ED">
              <w:t xml:space="preserve"> </w:t>
            </w:r>
            <w:r>
              <w:t>in</w:t>
            </w:r>
            <w:r w:rsidR="00C316ED">
              <w:t xml:space="preserve"> </w:t>
            </w:r>
            <w:r>
              <w:t>state</w:t>
            </w:r>
            <w:r w:rsidR="00C316ED">
              <w:t xml:space="preserve"> </w:t>
            </w:r>
            <w:r>
              <w:t>forests</w:t>
            </w:r>
            <w:r w:rsidR="00C316ED">
              <w:t xml:space="preserve"> </w:t>
            </w:r>
            <w:r>
              <w:t>maintained</w:t>
            </w:r>
          </w:p>
        </w:tc>
        <w:tc>
          <w:tcPr>
            <w:tcW w:w="1134" w:type="dxa"/>
          </w:tcPr>
          <w:p w14:paraId="5C34BE16" w14:textId="15E22A9E" w:rsidR="002E1D3C" w:rsidRDefault="007D671F" w:rsidP="00216B42">
            <w:pPr>
              <w:pStyle w:val="TableCopy"/>
            </w:pPr>
            <w:r>
              <w:t>per</w:t>
            </w:r>
            <w:r w:rsidR="00C316ED">
              <w:t xml:space="preserve"> </w:t>
            </w:r>
            <w:r>
              <w:t>cent</w:t>
            </w:r>
          </w:p>
        </w:tc>
        <w:tc>
          <w:tcPr>
            <w:tcW w:w="1134" w:type="dxa"/>
          </w:tcPr>
          <w:p w14:paraId="6E6D3725" w14:textId="77777777" w:rsidR="002E1D3C" w:rsidRDefault="007D671F" w:rsidP="00216B42">
            <w:pPr>
              <w:pStyle w:val="TableCopy"/>
            </w:pPr>
            <w:r>
              <w:t>76</w:t>
            </w:r>
          </w:p>
        </w:tc>
        <w:tc>
          <w:tcPr>
            <w:tcW w:w="1134" w:type="dxa"/>
          </w:tcPr>
          <w:p w14:paraId="6EE96885" w14:textId="77777777" w:rsidR="002E1D3C" w:rsidRDefault="007D671F" w:rsidP="00216B42">
            <w:pPr>
              <w:pStyle w:val="TableCopy"/>
            </w:pPr>
            <w:r>
              <w:t>75</w:t>
            </w:r>
          </w:p>
        </w:tc>
        <w:tc>
          <w:tcPr>
            <w:tcW w:w="1701" w:type="dxa"/>
          </w:tcPr>
          <w:p w14:paraId="0B5BADAE" w14:textId="77777777" w:rsidR="002E1D3C" w:rsidRDefault="007D671F" w:rsidP="00216B42">
            <w:pPr>
              <w:pStyle w:val="TableCopy"/>
            </w:pPr>
            <w:r>
              <w:t>1</w:t>
            </w:r>
          </w:p>
        </w:tc>
        <w:tc>
          <w:tcPr>
            <w:tcW w:w="851" w:type="dxa"/>
          </w:tcPr>
          <w:p w14:paraId="5722AD53" w14:textId="57C59890" w:rsidR="002E1D3C" w:rsidRPr="003049C4" w:rsidRDefault="003049C4" w:rsidP="003049C4">
            <w:pPr>
              <w:pStyle w:val="TableCopy"/>
            </w:pPr>
            <w:r>
              <w:t>1</w:t>
            </w:r>
          </w:p>
        </w:tc>
      </w:tr>
    </w:tbl>
    <w:p w14:paraId="548003E3" w14:textId="4E2205DD" w:rsidR="00881997" w:rsidRDefault="00881997"/>
    <w:p w14:paraId="0A47C66E" w14:textId="74195696" w:rsidR="00881997" w:rsidRPr="00881997" w:rsidRDefault="00881997" w:rsidP="00881997">
      <w:pPr>
        <w:pStyle w:val="Normalbeforebullets"/>
        <w:rPr>
          <w:b/>
          <w:bCs/>
        </w:rPr>
      </w:pPr>
      <w:r w:rsidRPr="00881997">
        <w:rPr>
          <w:b/>
          <w:bCs/>
        </w:rPr>
        <w:t>Timeliness</w:t>
      </w:r>
    </w:p>
    <w:tbl>
      <w:tblPr>
        <w:tblStyle w:val="TableGrid"/>
        <w:tblW w:w="9918" w:type="dxa"/>
        <w:tblLayout w:type="fixed"/>
        <w:tblLook w:val="0020" w:firstRow="1" w:lastRow="0" w:firstColumn="0" w:lastColumn="0" w:noHBand="0" w:noVBand="0"/>
      </w:tblPr>
      <w:tblGrid>
        <w:gridCol w:w="3964"/>
        <w:gridCol w:w="1134"/>
        <w:gridCol w:w="1134"/>
        <w:gridCol w:w="1134"/>
        <w:gridCol w:w="1701"/>
        <w:gridCol w:w="851"/>
      </w:tblGrid>
      <w:tr w:rsidR="00881997" w14:paraId="3504FFCC" w14:textId="77777777" w:rsidTr="00F73FF7">
        <w:trPr>
          <w:trHeight w:val="60"/>
        </w:trPr>
        <w:tc>
          <w:tcPr>
            <w:tcW w:w="3964" w:type="dxa"/>
          </w:tcPr>
          <w:p w14:paraId="76E1705E" w14:textId="77777777" w:rsidR="00881997" w:rsidRDefault="00881997" w:rsidP="00F73FF7">
            <w:pPr>
              <w:pStyle w:val="TableColumnHeading"/>
            </w:pPr>
            <w:bookmarkStart w:id="88" w:name="ColumnTitles_63"/>
            <w:bookmarkEnd w:id="88"/>
            <w:r>
              <w:t>Performance measures</w:t>
            </w:r>
          </w:p>
        </w:tc>
        <w:tc>
          <w:tcPr>
            <w:tcW w:w="1134" w:type="dxa"/>
          </w:tcPr>
          <w:p w14:paraId="41A0CCCB" w14:textId="77777777" w:rsidR="00881997" w:rsidRDefault="00881997" w:rsidP="00F73FF7">
            <w:pPr>
              <w:pStyle w:val="TableColumnHeading"/>
            </w:pPr>
            <w:r>
              <w:t>Unit of measure</w:t>
            </w:r>
          </w:p>
        </w:tc>
        <w:tc>
          <w:tcPr>
            <w:tcW w:w="1134" w:type="dxa"/>
          </w:tcPr>
          <w:p w14:paraId="50DD7152" w14:textId="77777777" w:rsidR="00881997" w:rsidRDefault="00881997" w:rsidP="00F73FF7">
            <w:pPr>
              <w:pStyle w:val="TableColumnHeading"/>
            </w:pPr>
            <w:r>
              <w:rPr>
                <w:spacing w:val="-3"/>
              </w:rPr>
              <w:t>2022–23</w:t>
            </w:r>
            <w:r>
              <w:t xml:space="preserve"> actual</w:t>
            </w:r>
          </w:p>
        </w:tc>
        <w:tc>
          <w:tcPr>
            <w:tcW w:w="1134" w:type="dxa"/>
          </w:tcPr>
          <w:p w14:paraId="5A512E01" w14:textId="77777777" w:rsidR="00881997" w:rsidRDefault="00881997" w:rsidP="00F73FF7">
            <w:pPr>
              <w:pStyle w:val="TableColumnHeading"/>
            </w:pPr>
            <w:r>
              <w:rPr>
                <w:spacing w:val="-3"/>
              </w:rPr>
              <w:t>2022–23</w:t>
            </w:r>
            <w:r>
              <w:t xml:space="preserve"> target</w:t>
            </w:r>
          </w:p>
        </w:tc>
        <w:tc>
          <w:tcPr>
            <w:tcW w:w="1701" w:type="dxa"/>
          </w:tcPr>
          <w:p w14:paraId="775EC6AF" w14:textId="77777777" w:rsidR="00881997" w:rsidRDefault="00881997" w:rsidP="00F73FF7">
            <w:pPr>
              <w:pStyle w:val="TableColumnHeading"/>
            </w:pPr>
            <w:r>
              <w:t>Performance variation (%)</w:t>
            </w:r>
          </w:p>
        </w:tc>
        <w:tc>
          <w:tcPr>
            <w:tcW w:w="851" w:type="dxa"/>
          </w:tcPr>
          <w:p w14:paraId="09F91E1D" w14:textId="77777777" w:rsidR="00881997" w:rsidRDefault="00881997" w:rsidP="00F73FF7">
            <w:pPr>
              <w:pStyle w:val="TableColumnHeading"/>
            </w:pPr>
            <w:r>
              <w:t>Result</w:t>
            </w:r>
          </w:p>
        </w:tc>
      </w:tr>
      <w:tr w:rsidR="002E1D3C" w14:paraId="6EBBCD27" w14:textId="77777777" w:rsidTr="00216B42">
        <w:trPr>
          <w:trHeight w:val="60"/>
        </w:trPr>
        <w:tc>
          <w:tcPr>
            <w:tcW w:w="3964" w:type="dxa"/>
          </w:tcPr>
          <w:p w14:paraId="17AA2C24" w14:textId="55CD4564" w:rsidR="002E1D3C" w:rsidRDefault="007D671F" w:rsidP="00216B42">
            <w:pPr>
              <w:pStyle w:val="TableCopy"/>
            </w:pPr>
            <w:r>
              <w:t>Rent</w:t>
            </w:r>
            <w:r w:rsidR="00C316ED">
              <w:t xml:space="preserve"> </w:t>
            </w:r>
            <w:r>
              <w:t>reviews</w:t>
            </w:r>
            <w:r w:rsidR="00C316ED">
              <w:t xml:space="preserve"> </w:t>
            </w:r>
            <w:r>
              <w:t>of</w:t>
            </w:r>
            <w:r w:rsidR="00C316ED">
              <w:t xml:space="preserve"> </w:t>
            </w:r>
            <w:r>
              <w:t>Department</w:t>
            </w:r>
            <w:r w:rsidR="00C316ED">
              <w:t xml:space="preserve"> </w:t>
            </w:r>
            <w:r>
              <w:t>managed</w:t>
            </w:r>
            <w:r w:rsidR="00C316ED">
              <w:t xml:space="preserve"> </w:t>
            </w:r>
            <w:r>
              <w:t>Crown</w:t>
            </w:r>
            <w:r w:rsidR="00C316ED">
              <w:t xml:space="preserve"> </w:t>
            </w:r>
            <w:r>
              <w:t>land</w:t>
            </w:r>
            <w:r w:rsidR="00C316ED">
              <w:t xml:space="preserve"> </w:t>
            </w:r>
            <w:r>
              <w:t>leases</w:t>
            </w:r>
            <w:r w:rsidR="00C316ED">
              <w:t xml:space="preserve"> </w:t>
            </w:r>
            <w:r>
              <w:t>undertaken</w:t>
            </w:r>
            <w:r w:rsidR="00C316ED">
              <w:t xml:space="preserve"> </w:t>
            </w:r>
            <w:r>
              <w:t>within</w:t>
            </w:r>
            <w:r w:rsidR="00C316ED">
              <w:t xml:space="preserve"> </w:t>
            </w:r>
            <w:r>
              <w:t>specified</w:t>
            </w:r>
            <w:r w:rsidR="00C316ED">
              <w:t xml:space="preserve"> </w:t>
            </w:r>
            <w:r>
              <w:t>time</w:t>
            </w:r>
            <w:r w:rsidR="00C316ED">
              <w:t xml:space="preserve"> </w:t>
            </w:r>
            <w:r>
              <w:t>frames</w:t>
            </w:r>
          </w:p>
        </w:tc>
        <w:tc>
          <w:tcPr>
            <w:tcW w:w="1134" w:type="dxa"/>
          </w:tcPr>
          <w:p w14:paraId="766C2124" w14:textId="7C801DBC" w:rsidR="002E1D3C" w:rsidRDefault="007D671F" w:rsidP="00216B42">
            <w:pPr>
              <w:pStyle w:val="TableCopy"/>
            </w:pPr>
            <w:r>
              <w:t>per</w:t>
            </w:r>
            <w:r w:rsidR="00C316ED">
              <w:t xml:space="preserve"> </w:t>
            </w:r>
            <w:r>
              <w:t>cent</w:t>
            </w:r>
          </w:p>
        </w:tc>
        <w:tc>
          <w:tcPr>
            <w:tcW w:w="1134" w:type="dxa"/>
          </w:tcPr>
          <w:p w14:paraId="2D404788" w14:textId="77777777" w:rsidR="002E1D3C" w:rsidRDefault="007D671F" w:rsidP="00216B42">
            <w:pPr>
              <w:pStyle w:val="TableCopy"/>
            </w:pPr>
            <w:r>
              <w:t>96</w:t>
            </w:r>
          </w:p>
        </w:tc>
        <w:tc>
          <w:tcPr>
            <w:tcW w:w="1134" w:type="dxa"/>
          </w:tcPr>
          <w:p w14:paraId="16050426" w14:textId="77777777" w:rsidR="002E1D3C" w:rsidRDefault="007D671F" w:rsidP="00216B42">
            <w:pPr>
              <w:pStyle w:val="TableCopy"/>
            </w:pPr>
            <w:r>
              <w:t>95</w:t>
            </w:r>
          </w:p>
        </w:tc>
        <w:tc>
          <w:tcPr>
            <w:tcW w:w="1701" w:type="dxa"/>
          </w:tcPr>
          <w:p w14:paraId="597CF42E" w14:textId="77777777" w:rsidR="002E1D3C" w:rsidRDefault="007D671F" w:rsidP="00216B42">
            <w:pPr>
              <w:pStyle w:val="TableCopy"/>
            </w:pPr>
            <w:r>
              <w:t>1</w:t>
            </w:r>
          </w:p>
        </w:tc>
        <w:tc>
          <w:tcPr>
            <w:tcW w:w="851" w:type="dxa"/>
          </w:tcPr>
          <w:p w14:paraId="29B06267" w14:textId="460E5A4C" w:rsidR="002E1D3C" w:rsidRPr="003049C4" w:rsidRDefault="003049C4" w:rsidP="003049C4">
            <w:pPr>
              <w:pStyle w:val="TableCopy"/>
            </w:pPr>
            <w:r>
              <w:t>1</w:t>
            </w:r>
          </w:p>
        </w:tc>
      </w:tr>
      <w:tr w:rsidR="002E1D3C" w14:paraId="66D12E69" w14:textId="77777777" w:rsidTr="00216B42">
        <w:trPr>
          <w:trHeight w:val="60"/>
        </w:trPr>
        <w:tc>
          <w:tcPr>
            <w:tcW w:w="3964" w:type="dxa"/>
          </w:tcPr>
          <w:p w14:paraId="35BA32CD" w14:textId="7BED3E68" w:rsidR="002E1D3C" w:rsidRDefault="007D671F" w:rsidP="00216B42">
            <w:pPr>
              <w:pStyle w:val="TableCopy"/>
            </w:pPr>
            <w:r>
              <w:t>Investigations</w:t>
            </w:r>
            <w:r w:rsidR="00C316ED">
              <w:t xml:space="preserve"> </w:t>
            </w:r>
            <w:r>
              <w:t>of</w:t>
            </w:r>
            <w:r w:rsidR="00C316ED">
              <w:t xml:space="preserve"> </w:t>
            </w:r>
            <w:r>
              <w:t>alleged</w:t>
            </w:r>
            <w:r w:rsidR="00C316ED">
              <w:t xml:space="preserve"> </w:t>
            </w:r>
            <w:r>
              <w:t>non-compliance</w:t>
            </w:r>
            <w:r w:rsidR="00C316ED">
              <w:t xml:space="preserve"> </w:t>
            </w:r>
            <w:r>
              <w:t>with</w:t>
            </w:r>
            <w:r w:rsidR="00C316ED">
              <w:t xml:space="preserve"> </w:t>
            </w:r>
            <w:r>
              <w:t>the</w:t>
            </w:r>
            <w:r w:rsidR="00C316ED">
              <w:t xml:space="preserve"> </w:t>
            </w:r>
            <w:r>
              <w:t>Code</w:t>
            </w:r>
            <w:r w:rsidR="00C316ED">
              <w:rPr>
                <w:rFonts w:ascii="Cambria" w:hAnsi="Cambria" w:cs="Cambria"/>
              </w:rPr>
              <w:t xml:space="preserve"> </w:t>
            </w:r>
            <w:r>
              <w:t>of</w:t>
            </w:r>
            <w:r w:rsidR="00C316ED">
              <w:t xml:space="preserve"> </w:t>
            </w:r>
            <w:r>
              <w:t>Practice</w:t>
            </w:r>
            <w:r w:rsidR="00C316ED">
              <w:t xml:space="preserve"> </w:t>
            </w:r>
            <w:r>
              <w:t>for</w:t>
            </w:r>
            <w:r w:rsidR="00C316ED">
              <w:t xml:space="preserve"> </w:t>
            </w:r>
            <w:r>
              <w:t>Timber</w:t>
            </w:r>
            <w:r w:rsidR="00C316ED">
              <w:t xml:space="preserve"> </w:t>
            </w:r>
            <w:r>
              <w:t>Production</w:t>
            </w:r>
            <w:r w:rsidR="00C316ED">
              <w:t xml:space="preserve"> </w:t>
            </w:r>
            <w:r>
              <w:t>2014</w:t>
            </w:r>
            <w:r w:rsidR="00C316ED">
              <w:t xml:space="preserve"> </w:t>
            </w:r>
            <w:r>
              <w:t>and</w:t>
            </w:r>
            <w:r w:rsidR="00C316ED">
              <w:t xml:space="preserve"> </w:t>
            </w:r>
            <w:r>
              <w:t>other</w:t>
            </w:r>
            <w:r w:rsidR="00C316ED">
              <w:rPr>
                <w:rFonts w:ascii="Cambria" w:hAnsi="Cambria" w:cs="Cambria"/>
              </w:rPr>
              <w:t xml:space="preserve"> </w:t>
            </w:r>
            <w:r>
              <w:t>relevant</w:t>
            </w:r>
            <w:r w:rsidR="00C316ED">
              <w:t xml:space="preserve"> </w:t>
            </w:r>
            <w:r>
              <w:t>laws</w:t>
            </w:r>
            <w:r w:rsidR="00C316ED">
              <w:t xml:space="preserve"> </w:t>
            </w:r>
            <w:r>
              <w:t>are</w:t>
            </w:r>
            <w:r w:rsidR="00C316ED">
              <w:t xml:space="preserve"> </w:t>
            </w:r>
            <w:r>
              <w:t>completed</w:t>
            </w:r>
            <w:r w:rsidR="00C316ED">
              <w:t xml:space="preserve"> </w:t>
            </w:r>
            <w:r>
              <w:t>within</w:t>
            </w:r>
            <w:r w:rsidR="00C316ED">
              <w:t xml:space="preserve"> </w:t>
            </w:r>
            <w:r>
              <w:t>the</w:t>
            </w:r>
            <w:r w:rsidR="00C316ED">
              <w:t xml:space="preserve"> </w:t>
            </w:r>
            <w:r>
              <w:t>statute</w:t>
            </w:r>
            <w:r w:rsidR="00C316ED">
              <w:t xml:space="preserve"> </w:t>
            </w:r>
            <w:r>
              <w:t>of</w:t>
            </w:r>
            <w:r w:rsidR="00C316ED">
              <w:rPr>
                <w:rFonts w:ascii="Cambria" w:hAnsi="Cambria" w:cs="Cambria"/>
              </w:rPr>
              <w:t xml:space="preserve"> </w:t>
            </w:r>
            <w:r>
              <w:t>limitations</w:t>
            </w:r>
            <w:r w:rsidR="00C316ED">
              <w:t xml:space="preserve"> </w:t>
            </w:r>
            <w:r>
              <w:t>of</w:t>
            </w:r>
            <w:r w:rsidR="00C316ED">
              <w:t xml:space="preserve"> </w:t>
            </w:r>
            <w:r>
              <w:t>two</w:t>
            </w:r>
            <w:r w:rsidR="00C316ED">
              <w:t xml:space="preserve"> </w:t>
            </w:r>
            <w:r>
              <w:t>years</w:t>
            </w:r>
          </w:p>
        </w:tc>
        <w:tc>
          <w:tcPr>
            <w:tcW w:w="1134" w:type="dxa"/>
          </w:tcPr>
          <w:p w14:paraId="433BB006" w14:textId="6A4B1272" w:rsidR="002E1D3C" w:rsidRDefault="007D671F" w:rsidP="00216B42">
            <w:pPr>
              <w:pStyle w:val="TableCopy"/>
            </w:pPr>
            <w:r>
              <w:t>per</w:t>
            </w:r>
            <w:r w:rsidR="00C316ED">
              <w:t xml:space="preserve"> </w:t>
            </w:r>
            <w:r>
              <w:t>cent</w:t>
            </w:r>
          </w:p>
        </w:tc>
        <w:tc>
          <w:tcPr>
            <w:tcW w:w="1134" w:type="dxa"/>
          </w:tcPr>
          <w:p w14:paraId="63DCAFF1" w14:textId="77777777" w:rsidR="002E1D3C" w:rsidRDefault="007D671F" w:rsidP="00216B42">
            <w:pPr>
              <w:pStyle w:val="TableCopy"/>
            </w:pPr>
            <w:r>
              <w:t>100</w:t>
            </w:r>
          </w:p>
        </w:tc>
        <w:tc>
          <w:tcPr>
            <w:tcW w:w="1134" w:type="dxa"/>
          </w:tcPr>
          <w:p w14:paraId="2456A19F" w14:textId="77777777" w:rsidR="002E1D3C" w:rsidRDefault="007D671F" w:rsidP="00216B42">
            <w:pPr>
              <w:pStyle w:val="TableCopy"/>
            </w:pPr>
            <w:r>
              <w:t>100</w:t>
            </w:r>
          </w:p>
        </w:tc>
        <w:tc>
          <w:tcPr>
            <w:tcW w:w="1701" w:type="dxa"/>
          </w:tcPr>
          <w:p w14:paraId="2A8307E9" w14:textId="77777777" w:rsidR="002E1D3C" w:rsidRDefault="007D671F" w:rsidP="00216B42">
            <w:pPr>
              <w:pStyle w:val="TableCopy"/>
            </w:pPr>
            <w:r>
              <w:t>0</w:t>
            </w:r>
          </w:p>
        </w:tc>
        <w:tc>
          <w:tcPr>
            <w:tcW w:w="851" w:type="dxa"/>
          </w:tcPr>
          <w:p w14:paraId="7FD3437E" w14:textId="4BDBFE82" w:rsidR="002E1D3C" w:rsidRPr="003049C4" w:rsidRDefault="003049C4" w:rsidP="003049C4">
            <w:pPr>
              <w:pStyle w:val="TableCopy"/>
            </w:pPr>
            <w:r>
              <w:t>1</w:t>
            </w:r>
          </w:p>
        </w:tc>
      </w:tr>
    </w:tbl>
    <w:p w14:paraId="305AECFE" w14:textId="1BD616F8" w:rsidR="00216B42" w:rsidRDefault="00216B42"/>
    <w:p w14:paraId="7F3BE41C" w14:textId="542068BC" w:rsidR="00881997" w:rsidRPr="00881997" w:rsidRDefault="00881997" w:rsidP="00881997">
      <w:pPr>
        <w:pStyle w:val="Normalbeforebullets"/>
        <w:rPr>
          <w:b/>
          <w:bCs/>
        </w:rPr>
      </w:pPr>
      <w:r w:rsidRPr="00881997">
        <w:rPr>
          <w:b/>
          <w:bCs/>
        </w:rPr>
        <w:t>Cost</w:t>
      </w:r>
    </w:p>
    <w:tbl>
      <w:tblPr>
        <w:tblStyle w:val="TableGrid"/>
        <w:tblW w:w="9918" w:type="dxa"/>
        <w:tblLayout w:type="fixed"/>
        <w:tblLook w:val="0020" w:firstRow="1" w:lastRow="0" w:firstColumn="0" w:lastColumn="0" w:noHBand="0" w:noVBand="0"/>
      </w:tblPr>
      <w:tblGrid>
        <w:gridCol w:w="3964"/>
        <w:gridCol w:w="1134"/>
        <w:gridCol w:w="1134"/>
        <w:gridCol w:w="1134"/>
        <w:gridCol w:w="1701"/>
        <w:gridCol w:w="851"/>
      </w:tblGrid>
      <w:tr w:rsidR="00881997" w14:paraId="08956681" w14:textId="77777777" w:rsidTr="00EB0F4F">
        <w:trPr>
          <w:trHeight w:val="60"/>
        </w:trPr>
        <w:tc>
          <w:tcPr>
            <w:tcW w:w="3964" w:type="dxa"/>
          </w:tcPr>
          <w:p w14:paraId="584989F6" w14:textId="77777777" w:rsidR="00881997" w:rsidRDefault="00881997" w:rsidP="00EB0F4F">
            <w:pPr>
              <w:pStyle w:val="TableColumnHeading"/>
            </w:pPr>
            <w:bookmarkStart w:id="89" w:name="ColumnTitles_64"/>
            <w:bookmarkEnd w:id="89"/>
            <w:r>
              <w:t>Performance measures</w:t>
            </w:r>
          </w:p>
        </w:tc>
        <w:tc>
          <w:tcPr>
            <w:tcW w:w="1134" w:type="dxa"/>
          </w:tcPr>
          <w:p w14:paraId="183E84AD" w14:textId="77777777" w:rsidR="00881997" w:rsidRDefault="00881997" w:rsidP="00EB0F4F">
            <w:pPr>
              <w:pStyle w:val="TableColumnHeading"/>
            </w:pPr>
            <w:r>
              <w:t>Unit of measure</w:t>
            </w:r>
          </w:p>
        </w:tc>
        <w:tc>
          <w:tcPr>
            <w:tcW w:w="1134" w:type="dxa"/>
          </w:tcPr>
          <w:p w14:paraId="3174A050" w14:textId="77777777" w:rsidR="00881997" w:rsidRDefault="00881997" w:rsidP="00EB0F4F">
            <w:pPr>
              <w:pStyle w:val="TableColumnHeading"/>
            </w:pPr>
            <w:r>
              <w:rPr>
                <w:spacing w:val="-3"/>
              </w:rPr>
              <w:t>2022–23</w:t>
            </w:r>
            <w:r>
              <w:t xml:space="preserve"> actual</w:t>
            </w:r>
          </w:p>
        </w:tc>
        <w:tc>
          <w:tcPr>
            <w:tcW w:w="1134" w:type="dxa"/>
          </w:tcPr>
          <w:p w14:paraId="6236F121" w14:textId="77777777" w:rsidR="00881997" w:rsidRDefault="00881997" w:rsidP="00EB0F4F">
            <w:pPr>
              <w:pStyle w:val="TableColumnHeading"/>
            </w:pPr>
            <w:r>
              <w:rPr>
                <w:spacing w:val="-3"/>
              </w:rPr>
              <w:t>2022–23</w:t>
            </w:r>
            <w:r>
              <w:t xml:space="preserve"> target</w:t>
            </w:r>
          </w:p>
        </w:tc>
        <w:tc>
          <w:tcPr>
            <w:tcW w:w="1701" w:type="dxa"/>
          </w:tcPr>
          <w:p w14:paraId="70CD778C" w14:textId="77777777" w:rsidR="00881997" w:rsidRDefault="00881997" w:rsidP="00EB0F4F">
            <w:pPr>
              <w:pStyle w:val="TableColumnHeading"/>
            </w:pPr>
            <w:r>
              <w:t>Performance variation (%)</w:t>
            </w:r>
          </w:p>
        </w:tc>
        <w:tc>
          <w:tcPr>
            <w:tcW w:w="851" w:type="dxa"/>
          </w:tcPr>
          <w:p w14:paraId="157019AB" w14:textId="77777777" w:rsidR="00881997" w:rsidRDefault="00881997" w:rsidP="00EB0F4F">
            <w:pPr>
              <w:pStyle w:val="TableColumnHeading"/>
            </w:pPr>
            <w:r>
              <w:t>Result</w:t>
            </w:r>
          </w:p>
        </w:tc>
      </w:tr>
      <w:tr w:rsidR="002E1D3C" w14:paraId="0234B570" w14:textId="77777777" w:rsidTr="00216B42">
        <w:trPr>
          <w:trHeight w:val="60"/>
        </w:trPr>
        <w:tc>
          <w:tcPr>
            <w:tcW w:w="3964" w:type="dxa"/>
          </w:tcPr>
          <w:p w14:paraId="52739849" w14:textId="028BD5C3" w:rsidR="002E1D3C" w:rsidRDefault="007D671F" w:rsidP="00216B42">
            <w:pPr>
              <w:pStyle w:val="TableCopy"/>
            </w:pPr>
            <w:r>
              <w:t>Total</w:t>
            </w:r>
            <w:r w:rsidR="00C316ED">
              <w:t xml:space="preserve"> </w:t>
            </w:r>
            <w:r>
              <w:t>output</w:t>
            </w:r>
            <w:r w:rsidR="00C316ED">
              <w:t xml:space="preserve"> </w:t>
            </w:r>
            <w:r>
              <w:t>cost</w:t>
            </w:r>
          </w:p>
        </w:tc>
        <w:tc>
          <w:tcPr>
            <w:tcW w:w="1134" w:type="dxa"/>
          </w:tcPr>
          <w:p w14:paraId="37A5FFA9" w14:textId="5B9D349F" w:rsidR="002E1D3C" w:rsidRDefault="007D671F" w:rsidP="00216B42">
            <w:pPr>
              <w:pStyle w:val="TableCopy"/>
            </w:pPr>
            <w:r>
              <w:t>$</w:t>
            </w:r>
            <w:r w:rsidR="00C316ED">
              <w:rPr>
                <w:rFonts w:ascii="Cambria" w:hAnsi="Cambria" w:cs="Cambria"/>
              </w:rPr>
              <w:t xml:space="preserve"> </w:t>
            </w:r>
            <w:r>
              <w:t>million</w:t>
            </w:r>
          </w:p>
        </w:tc>
        <w:tc>
          <w:tcPr>
            <w:tcW w:w="1134" w:type="dxa"/>
          </w:tcPr>
          <w:p w14:paraId="764DD9BF" w14:textId="77777777" w:rsidR="002E1D3C" w:rsidRDefault="007D671F" w:rsidP="00216B42">
            <w:pPr>
              <w:pStyle w:val="TableCopy"/>
            </w:pPr>
            <w:r>
              <w:t>418.5</w:t>
            </w:r>
          </w:p>
        </w:tc>
        <w:tc>
          <w:tcPr>
            <w:tcW w:w="1134" w:type="dxa"/>
          </w:tcPr>
          <w:p w14:paraId="23A76F0C" w14:textId="77777777" w:rsidR="002E1D3C" w:rsidRDefault="007D671F" w:rsidP="00216B42">
            <w:pPr>
              <w:pStyle w:val="TableCopy"/>
            </w:pPr>
            <w:r>
              <w:t>336.0</w:t>
            </w:r>
          </w:p>
        </w:tc>
        <w:tc>
          <w:tcPr>
            <w:tcW w:w="1701" w:type="dxa"/>
          </w:tcPr>
          <w:p w14:paraId="695BE02C" w14:textId="77777777" w:rsidR="002E1D3C" w:rsidRDefault="007D671F" w:rsidP="00216B42">
            <w:pPr>
              <w:pStyle w:val="TableCopy"/>
            </w:pPr>
            <w:r>
              <w:t>25</w:t>
            </w:r>
          </w:p>
        </w:tc>
        <w:tc>
          <w:tcPr>
            <w:tcW w:w="851" w:type="dxa"/>
          </w:tcPr>
          <w:p w14:paraId="04B3D666" w14:textId="40D773E3" w:rsidR="002E1D3C" w:rsidRPr="003049C4" w:rsidRDefault="003049C4" w:rsidP="003049C4">
            <w:pPr>
              <w:pStyle w:val="TableCopy"/>
            </w:pPr>
            <w:r>
              <w:t>3</w:t>
            </w:r>
          </w:p>
        </w:tc>
      </w:tr>
    </w:tbl>
    <w:p w14:paraId="50C1E978" w14:textId="21C53963" w:rsidR="002E1D3C" w:rsidRDefault="00881997" w:rsidP="00881997">
      <w:pPr>
        <w:spacing w:before="120"/>
      </w:pPr>
      <w:r>
        <w:t xml:space="preserve">The higher than budgeted output cost is primarily due to additional funding for supporting the portfolio entities impacted by COVID-19, and initiatives including expanding Werribee Open Range Zoo, three new parks linked to Suburban Parks, and </w:t>
      </w:r>
      <w:proofErr w:type="spellStart"/>
      <w:r>
        <w:t>VicCoasts</w:t>
      </w:r>
      <w:proofErr w:type="spellEnd"/>
      <w:r>
        <w:t xml:space="preserve">: Building a safer, </w:t>
      </w:r>
      <w:proofErr w:type="gramStart"/>
      <w:r>
        <w:t>healthier</w:t>
      </w:r>
      <w:proofErr w:type="gramEnd"/>
      <w:r>
        <w:t xml:space="preserve"> and more resilient marine and coastal environment for the community.</w:t>
      </w:r>
    </w:p>
    <w:p w14:paraId="3A2692EF" w14:textId="5F000C3C" w:rsidR="002E1D3C" w:rsidRPr="00881997" w:rsidRDefault="007D671F" w:rsidP="00881997">
      <w:pPr>
        <w:pStyle w:val="Normalbeforebullets"/>
        <w:rPr>
          <w:b/>
          <w:bCs/>
        </w:rPr>
      </w:pPr>
      <w:r w:rsidRPr="00881997">
        <w:rPr>
          <w:b/>
          <w:bCs/>
        </w:rPr>
        <w:lastRenderedPageBreak/>
        <w:t>Parks</w:t>
      </w:r>
      <w:r w:rsidR="00C316ED" w:rsidRPr="00881997">
        <w:rPr>
          <w:b/>
          <w:bCs/>
        </w:rPr>
        <w:t xml:space="preserve"> </w:t>
      </w:r>
      <w:r w:rsidRPr="00881997">
        <w:rPr>
          <w:b/>
          <w:bCs/>
        </w:rPr>
        <w:t>Victoria</w:t>
      </w:r>
      <w:r w:rsidR="00C316ED" w:rsidRPr="00881997">
        <w:rPr>
          <w:b/>
          <w:bCs/>
        </w:rPr>
        <w:t xml:space="preserve"> </w:t>
      </w:r>
    </w:p>
    <w:p w14:paraId="74DFBBB4" w14:textId="7EAA812A" w:rsidR="002E1D3C" w:rsidRDefault="007D671F" w:rsidP="00881997">
      <w:r>
        <w:t>This</w:t>
      </w:r>
      <w:r w:rsidR="00C316ED">
        <w:t xml:space="preserve"> </w:t>
      </w:r>
      <w:r>
        <w:t>output</w:t>
      </w:r>
      <w:r w:rsidR="00C316ED">
        <w:t xml:space="preserve"> </w:t>
      </w:r>
      <w:r>
        <w:t>provides</w:t>
      </w:r>
      <w:r w:rsidR="00C316ED">
        <w:t xml:space="preserve"> </w:t>
      </w:r>
      <w:r>
        <w:t>for</w:t>
      </w:r>
      <w:r w:rsidR="00C316ED">
        <w:t xml:space="preserve"> </w:t>
      </w:r>
      <w:r>
        <w:t>the</w:t>
      </w:r>
      <w:r w:rsidR="00C316ED">
        <w:t xml:space="preserve"> </w:t>
      </w:r>
      <w:r>
        <w:t>improved</w:t>
      </w:r>
      <w:r w:rsidR="00C316ED">
        <w:t xml:space="preserve"> </w:t>
      </w:r>
      <w:r>
        <w:t>stewardship</w:t>
      </w:r>
      <w:r w:rsidR="00C316ED">
        <w:t xml:space="preserve"> </w:t>
      </w:r>
      <w:r>
        <w:t>of</w:t>
      </w:r>
      <w:r w:rsidR="00C316ED">
        <w:t xml:space="preserve"> </w:t>
      </w:r>
      <w:r>
        <w:t>Victoria’s</w:t>
      </w:r>
      <w:r w:rsidR="00C316ED">
        <w:t xml:space="preserve"> </w:t>
      </w:r>
      <w:r>
        <w:t>parks.</w:t>
      </w:r>
      <w:r w:rsidR="00C316ED">
        <w:t xml:space="preserve"> </w:t>
      </w:r>
      <w:r>
        <w:t>Through</w:t>
      </w:r>
      <w:r w:rsidR="00C316ED">
        <w:t xml:space="preserve"> </w:t>
      </w:r>
      <w:r>
        <w:t>this</w:t>
      </w:r>
      <w:r w:rsidR="00C316ED">
        <w:t xml:space="preserve"> </w:t>
      </w:r>
      <w:r>
        <w:t>output,</w:t>
      </w:r>
      <w:r w:rsidR="00C316ED">
        <w:t xml:space="preserve"> </w:t>
      </w:r>
      <w:r>
        <w:t>Parks</w:t>
      </w:r>
      <w:r w:rsidR="00C316ED">
        <w:t xml:space="preserve"> </w:t>
      </w:r>
      <w:r>
        <w:t>Victoria</w:t>
      </w:r>
      <w:r w:rsidR="00C316ED">
        <w:t xml:space="preserve"> </w:t>
      </w:r>
      <w:r>
        <w:t>manages</w:t>
      </w:r>
      <w:r w:rsidR="00C316ED">
        <w:t xml:space="preserve"> </w:t>
      </w:r>
      <w:r>
        <w:t>the</w:t>
      </w:r>
      <w:r w:rsidR="00C316ED">
        <w:t xml:space="preserve"> </w:t>
      </w:r>
      <w:r>
        <w:t>development</w:t>
      </w:r>
      <w:r w:rsidR="00C316ED">
        <w:t xml:space="preserve"> </w:t>
      </w:r>
      <w:r>
        <w:t>and</w:t>
      </w:r>
      <w:r w:rsidR="00C316ED">
        <w:t xml:space="preserve"> </w:t>
      </w:r>
      <w:r>
        <w:t>protection</w:t>
      </w:r>
      <w:r w:rsidR="00C316ED">
        <w:t xml:space="preserve"> </w:t>
      </w:r>
      <w:r>
        <w:t>of</w:t>
      </w:r>
      <w:r w:rsidR="00C316ED">
        <w:t xml:space="preserve"> </w:t>
      </w:r>
      <w:r>
        <w:t>natural,</w:t>
      </w:r>
      <w:r w:rsidR="00C316ED">
        <w:t xml:space="preserve"> </w:t>
      </w:r>
      <w:r>
        <w:t>cultural</w:t>
      </w:r>
      <w:r w:rsidR="00C316ED">
        <w:t xml:space="preserve"> </w:t>
      </w:r>
      <w:r>
        <w:t>and</w:t>
      </w:r>
      <w:r w:rsidR="00C316ED">
        <w:t xml:space="preserve"> </w:t>
      </w:r>
      <w:r>
        <w:t>community</w:t>
      </w:r>
      <w:r w:rsidR="00C316ED">
        <w:t xml:space="preserve"> </w:t>
      </w:r>
      <w:r>
        <w:t>assets</w:t>
      </w:r>
      <w:r w:rsidR="00C316ED">
        <w:t xml:space="preserve"> </w:t>
      </w:r>
      <w:r>
        <w:t>for</w:t>
      </w:r>
      <w:r w:rsidR="00C316ED">
        <w:t xml:space="preserve"> </w:t>
      </w:r>
      <w:r>
        <w:t>safe</w:t>
      </w:r>
      <w:r w:rsidR="00C316ED">
        <w:t xml:space="preserve"> </w:t>
      </w:r>
      <w:r>
        <w:t>enjoyment</w:t>
      </w:r>
      <w:r w:rsidR="00C316ED">
        <w:t xml:space="preserve"> </w:t>
      </w:r>
      <w:r>
        <w:t>and</w:t>
      </w:r>
      <w:r w:rsidR="00C316ED">
        <w:t xml:space="preserve"> </w:t>
      </w:r>
      <w:r>
        <w:t>sustainable</w:t>
      </w:r>
      <w:r w:rsidR="00C316ED">
        <w:t xml:space="preserve"> </w:t>
      </w:r>
      <w:r>
        <w:t>use</w:t>
      </w:r>
      <w:r w:rsidR="00C316ED">
        <w:t xml:space="preserve"> </w:t>
      </w:r>
      <w:r>
        <w:t>by</w:t>
      </w:r>
      <w:r w:rsidR="00C316ED">
        <w:t xml:space="preserve"> </w:t>
      </w:r>
      <w:r>
        <w:t>all</w:t>
      </w:r>
      <w:r w:rsidR="00C316ED">
        <w:t xml:space="preserve"> </w:t>
      </w:r>
      <w:r>
        <w:t>Victorians.</w:t>
      </w:r>
      <w:r w:rsidR="00C316ED">
        <w:t xml:space="preserve"> </w:t>
      </w:r>
      <w:r>
        <w:t>Parks</w:t>
      </w:r>
      <w:r w:rsidR="00C316ED">
        <w:t xml:space="preserve"> </w:t>
      </w:r>
      <w:r>
        <w:t>Victoria</w:t>
      </w:r>
      <w:r w:rsidR="00C316ED">
        <w:t xml:space="preserve"> </w:t>
      </w:r>
      <w:r>
        <w:t>works</w:t>
      </w:r>
      <w:r w:rsidR="00C316ED">
        <w:t xml:space="preserve"> </w:t>
      </w:r>
      <w:r>
        <w:t>to</w:t>
      </w:r>
      <w:r w:rsidR="00C316ED">
        <w:t xml:space="preserve"> </w:t>
      </w:r>
      <w:r>
        <w:t>ensure</w:t>
      </w:r>
      <w:r w:rsidR="00C316ED">
        <w:t xml:space="preserve"> </w:t>
      </w:r>
      <w:r>
        <w:t>the</w:t>
      </w:r>
      <w:r w:rsidR="00C316ED">
        <w:t xml:space="preserve"> </w:t>
      </w:r>
      <w:proofErr w:type="gramStart"/>
      <w:r>
        <w:t>State’s</w:t>
      </w:r>
      <w:r w:rsidR="00C316ED">
        <w:t xml:space="preserve"> </w:t>
      </w:r>
      <w:r>
        <w:t>park</w:t>
      </w:r>
      <w:proofErr w:type="gramEnd"/>
      <w:r w:rsidR="00C316ED">
        <w:t xml:space="preserve"> </w:t>
      </w:r>
      <w:r>
        <w:t>assets</w:t>
      </w:r>
      <w:r w:rsidR="00C316ED">
        <w:t xml:space="preserve"> </w:t>
      </w:r>
      <w:r>
        <w:t>are</w:t>
      </w:r>
      <w:r w:rsidR="00C316ED">
        <w:t xml:space="preserve"> </w:t>
      </w:r>
      <w:r>
        <w:t>managed</w:t>
      </w:r>
      <w:r w:rsidR="00C316ED">
        <w:t xml:space="preserve"> </w:t>
      </w:r>
      <w:r>
        <w:t>efficiently</w:t>
      </w:r>
      <w:r w:rsidR="00C316ED">
        <w:t xml:space="preserve"> </w:t>
      </w:r>
      <w:r>
        <w:t>and</w:t>
      </w:r>
      <w:r w:rsidR="00C316ED">
        <w:t xml:space="preserve"> </w:t>
      </w:r>
      <w:r>
        <w:t>effectively.</w:t>
      </w:r>
    </w:p>
    <w:p w14:paraId="6E2A2CA7" w14:textId="5F265D88" w:rsidR="00006630" w:rsidRPr="00006630" w:rsidRDefault="00006630" w:rsidP="00006630">
      <w:pPr>
        <w:pStyle w:val="Normalbeforebullets"/>
        <w:rPr>
          <w:b/>
          <w:bCs/>
        </w:rPr>
      </w:pPr>
      <w:r w:rsidRPr="00006630">
        <w:rPr>
          <w:b/>
          <w:bCs/>
        </w:rPr>
        <w:t>Quantity</w:t>
      </w:r>
    </w:p>
    <w:tbl>
      <w:tblPr>
        <w:tblStyle w:val="TableGrid"/>
        <w:tblW w:w="9805" w:type="dxa"/>
        <w:tblLayout w:type="fixed"/>
        <w:tblLook w:val="0020" w:firstRow="1" w:lastRow="0" w:firstColumn="0" w:lastColumn="0" w:noHBand="0" w:noVBand="0"/>
      </w:tblPr>
      <w:tblGrid>
        <w:gridCol w:w="4106"/>
        <w:gridCol w:w="1134"/>
        <w:gridCol w:w="1054"/>
        <w:gridCol w:w="1064"/>
        <w:gridCol w:w="1596"/>
        <w:gridCol w:w="851"/>
      </w:tblGrid>
      <w:tr w:rsidR="002E1D3C" w14:paraId="06125E04" w14:textId="77777777" w:rsidTr="00006630">
        <w:trPr>
          <w:trHeight w:val="60"/>
        </w:trPr>
        <w:tc>
          <w:tcPr>
            <w:tcW w:w="4106" w:type="dxa"/>
          </w:tcPr>
          <w:p w14:paraId="4630E346" w14:textId="56D127D9" w:rsidR="002E1D3C" w:rsidRDefault="007D671F" w:rsidP="00881997">
            <w:pPr>
              <w:pStyle w:val="TableColumnHeading"/>
            </w:pPr>
            <w:bookmarkStart w:id="90" w:name="ColumnTitles_65"/>
            <w:bookmarkEnd w:id="90"/>
            <w:r>
              <w:t>Performance</w:t>
            </w:r>
            <w:r w:rsidR="00C316ED">
              <w:t xml:space="preserve"> </w:t>
            </w:r>
            <w:r>
              <w:t>measures</w:t>
            </w:r>
          </w:p>
        </w:tc>
        <w:tc>
          <w:tcPr>
            <w:tcW w:w="1134" w:type="dxa"/>
          </w:tcPr>
          <w:p w14:paraId="5C8BCA12" w14:textId="3DC811B6" w:rsidR="002E1D3C" w:rsidRDefault="007D671F" w:rsidP="00881997">
            <w:pPr>
              <w:pStyle w:val="TableColumnHeading"/>
            </w:pPr>
            <w:r>
              <w:t>Unit</w:t>
            </w:r>
            <w:r w:rsidR="00C316ED">
              <w:t xml:space="preserve"> </w:t>
            </w:r>
            <w:r>
              <w:t>of</w:t>
            </w:r>
            <w:r w:rsidR="00C316ED">
              <w:t xml:space="preserve"> </w:t>
            </w:r>
            <w:r>
              <w:t>measure</w:t>
            </w:r>
          </w:p>
        </w:tc>
        <w:tc>
          <w:tcPr>
            <w:tcW w:w="1054" w:type="dxa"/>
          </w:tcPr>
          <w:p w14:paraId="79D405FA" w14:textId="5351A10E" w:rsidR="002E1D3C" w:rsidRDefault="007D671F" w:rsidP="00881997">
            <w:pPr>
              <w:pStyle w:val="TableColumnHeading"/>
            </w:pPr>
            <w:r>
              <w:t>2022–23</w:t>
            </w:r>
            <w:r w:rsidR="00C316ED">
              <w:t xml:space="preserve"> </w:t>
            </w:r>
            <w:r>
              <w:t>actual</w:t>
            </w:r>
          </w:p>
        </w:tc>
        <w:tc>
          <w:tcPr>
            <w:tcW w:w="1064" w:type="dxa"/>
          </w:tcPr>
          <w:p w14:paraId="55F6482C" w14:textId="7561EA0F" w:rsidR="002E1D3C" w:rsidRDefault="007D671F" w:rsidP="00881997">
            <w:pPr>
              <w:pStyle w:val="TableColumnHeading"/>
            </w:pPr>
            <w:r>
              <w:t>2022–23</w:t>
            </w:r>
            <w:r w:rsidR="00C316ED">
              <w:t xml:space="preserve"> </w:t>
            </w:r>
            <w:r>
              <w:t>target</w:t>
            </w:r>
          </w:p>
        </w:tc>
        <w:tc>
          <w:tcPr>
            <w:tcW w:w="1596" w:type="dxa"/>
          </w:tcPr>
          <w:p w14:paraId="643B9FAA" w14:textId="63BF6C3D" w:rsidR="002E1D3C" w:rsidRDefault="007D671F" w:rsidP="00881997">
            <w:pPr>
              <w:pStyle w:val="TableColumnHeading"/>
            </w:pPr>
            <w:r>
              <w:t>Performance</w:t>
            </w:r>
            <w:r w:rsidR="00C316ED">
              <w:t xml:space="preserve"> </w:t>
            </w:r>
            <w:r>
              <w:t>variation</w:t>
            </w:r>
            <w:r w:rsidR="00C316ED">
              <w:t xml:space="preserve"> </w:t>
            </w:r>
            <w:r>
              <w:t>(%)</w:t>
            </w:r>
          </w:p>
        </w:tc>
        <w:tc>
          <w:tcPr>
            <w:tcW w:w="851" w:type="dxa"/>
          </w:tcPr>
          <w:p w14:paraId="5E693B3C" w14:textId="77777777" w:rsidR="002E1D3C" w:rsidRDefault="007D671F" w:rsidP="00881997">
            <w:pPr>
              <w:pStyle w:val="TableColumnHeading"/>
            </w:pPr>
            <w:r>
              <w:t>Result</w:t>
            </w:r>
          </w:p>
        </w:tc>
      </w:tr>
      <w:tr w:rsidR="002E1D3C" w14:paraId="04F91E1C" w14:textId="77777777" w:rsidTr="00006630">
        <w:trPr>
          <w:trHeight w:val="60"/>
        </w:trPr>
        <w:tc>
          <w:tcPr>
            <w:tcW w:w="4106" w:type="dxa"/>
          </w:tcPr>
          <w:p w14:paraId="04929DA5" w14:textId="3EF20AE8" w:rsidR="002E1D3C" w:rsidRDefault="007D671F" w:rsidP="00006630">
            <w:pPr>
              <w:pStyle w:val="TableCopy"/>
            </w:pPr>
            <w:r>
              <w:t>Area</w:t>
            </w:r>
            <w:r w:rsidR="00C316ED">
              <w:t xml:space="preserve"> </w:t>
            </w:r>
            <w:r>
              <w:t>treated</w:t>
            </w:r>
            <w:r w:rsidR="00C316ED">
              <w:t xml:space="preserve"> </w:t>
            </w:r>
            <w:r>
              <w:t>to</w:t>
            </w:r>
            <w:r w:rsidR="00C316ED">
              <w:t xml:space="preserve"> </w:t>
            </w:r>
            <w:r>
              <w:t>minimise</w:t>
            </w:r>
            <w:r w:rsidR="00C316ED">
              <w:t xml:space="preserve"> </w:t>
            </w:r>
            <w:r>
              <w:t>the</w:t>
            </w:r>
            <w:r w:rsidR="00C316ED">
              <w:t xml:space="preserve"> </w:t>
            </w:r>
            <w:r>
              <w:t>impact</w:t>
            </w:r>
            <w:r w:rsidR="00C316ED">
              <w:t xml:space="preserve"> </w:t>
            </w:r>
            <w:r>
              <w:t>of</w:t>
            </w:r>
            <w:r w:rsidR="00C316ED">
              <w:t xml:space="preserve"> </w:t>
            </w:r>
            <w:r>
              <w:t>pest</w:t>
            </w:r>
            <w:r w:rsidR="00C316ED">
              <w:t xml:space="preserve"> </w:t>
            </w:r>
            <w:r>
              <w:t>plants,</w:t>
            </w:r>
            <w:r w:rsidR="00C316ED">
              <w:t xml:space="preserve"> </w:t>
            </w:r>
            <w:r>
              <w:t>pest</w:t>
            </w:r>
            <w:r w:rsidR="00C316ED">
              <w:t xml:space="preserve"> </w:t>
            </w:r>
            <w:r>
              <w:t>animals</w:t>
            </w:r>
            <w:r w:rsidR="00C316ED">
              <w:t xml:space="preserve"> </w:t>
            </w:r>
            <w:r>
              <w:t>and</w:t>
            </w:r>
            <w:r w:rsidR="00C316ED">
              <w:t xml:space="preserve"> </w:t>
            </w:r>
            <w:r>
              <w:t>over</w:t>
            </w:r>
            <w:r w:rsidR="00C316ED">
              <w:t xml:space="preserve"> </w:t>
            </w:r>
            <w:r>
              <w:t>abundant</w:t>
            </w:r>
            <w:r w:rsidR="00C316ED">
              <w:t xml:space="preserve"> </w:t>
            </w:r>
            <w:r>
              <w:t>native</w:t>
            </w:r>
            <w:r w:rsidR="00C316ED">
              <w:t xml:space="preserve"> </w:t>
            </w:r>
            <w:r>
              <w:t>animals</w:t>
            </w:r>
            <w:r w:rsidR="00C316ED">
              <w:t xml:space="preserve"> </w:t>
            </w:r>
            <w:r>
              <w:t>in</w:t>
            </w:r>
            <w:r w:rsidR="00C316ED">
              <w:t xml:space="preserve"> </w:t>
            </w:r>
            <w:r>
              <w:t>parks</w:t>
            </w:r>
            <w:r w:rsidR="00C316ED">
              <w:t xml:space="preserve"> </w:t>
            </w:r>
            <w:r>
              <w:t>managed</w:t>
            </w:r>
            <w:r w:rsidR="00C316ED">
              <w:t xml:space="preserve"> </w:t>
            </w:r>
            <w:r>
              <w:t>by</w:t>
            </w:r>
            <w:r w:rsidR="00C316ED">
              <w:t xml:space="preserve"> </w:t>
            </w:r>
            <w:r>
              <w:t>Parks</w:t>
            </w:r>
            <w:r w:rsidR="00C316ED">
              <w:t xml:space="preserve"> </w:t>
            </w:r>
            <w:r>
              <w:t>Victoria</w:t>
            </w:r>
          </w:p>
        </w:tc>
        <w:tc>
          <w:tcPr>
            <w:tcW w:w="1134" w:type="dxa"/>
          </w:tcPr>
          <w:p w14:paraId="07B66F01" w14:textId="215A4A22" w:rsidR="002E1D3C" w:rsidRDefault="007D671F" w:rsidP="00006630">
            <w:pPr>
              <w:pStyle w:val="TableCopy"/>
            </w:pPr>
            <w:r>
              <w:t>hectares</w:t>
            </w:r>
            <w:r w:rsidR="00C316ED">
              <w:t xml:space="preserve"> </w:t>
            </w:r>
            <w:r>
              <w:t>(000)</w:t>
            </w:r>
          </w:p>
        </w:tc>
        <w:tc>
          <w:tcPr>
            <w:tcW w:w="1054" w:type="dxa"/>
          </w:tcPr>
          <w:p w14:paraId="7CCD2558" w14:textId="2553B848" w:rsidR="002E1D3C" w:rsidRDefault="007D671F" w:rsidP="00006630">
            <w:pPr>
              <w:pStyle w:val="TableCopy"/>
            </w:pPr>
            <w:r>
              <w:t>2</w:t>
            </w:r>
            <w:r w:rsidR="00C316ED">
              <w:t xml:space="preserve"> </w:t>
            </w:r>
            <w:r>
              <w:t>110</w:t>
            </w:r>
          </w:p>
        </w:tc>
        <w:tc>
          <w:tcPr>
            <w:tcW w:w="1064" w:type="dxa"/>
          </w:tcPr>
          <w:p w14:paraId="651E92B5" w14:textId="57F0F571" w:rsidR="002E1D3C" w:rsidRDefault="007D671F" w:rsidP="00006630">
            <w:pPr>
              <w:pStyle w:val="TableCopy"/>
            </w:pPr>
            <w:r>
              <w:t>1</w:t>
            </w:r>
            <w:r w:rsidR="00C316ED">
              <w:t xml:space="preserve"> </w:t>
            </w:r>
            <w:r>
              <w:t>600</w:t>
            </w:r>
          </w:p>
        </w:tc>
        <w:tc>
          <w:tcPr>
            <w:tcW w:w="1596" w:type="dxa"/>
          </w:tcPr>
          <w:p w14:paraId="60EF1FC4" w14:textId="77777777" w:rsidR="002E1D3C" w:rsidRDefault="007D671F" w:rsidP="00006630">
            <w:pPr>
              <w:pStyle w:val="TableCopy"/>
            </w:pPr>
            <w:r>
              <w:t>32</w:t>
            </w:r>
          </w:p>
        </w:tc>
        <w:tc>
          <w:tcPr>
            <w:tcW w:w="851" w:type="dxa"/>
          </w:tcPr>
          <w:p w14:paraId="50A27F43" w14:textId="379C0211" w:rsidR="002E1D3C" w:rsidRPr="003049C4" w:rsidRDefault="003049C4" w:rsidP="003049C4">
            <w:pPr>
              <w:pStyle w:val="TableCopy"/>
            </w:pPr>
            <w:r>
              <w:t>1</w:t>
            </w:r>
          </w:p>
        </w:tc>
      </w:tr>
    </w:tbl>
    <w:p w14:paraId="71F4DF15" w14:textId="4AC51A07" w:rsidR="00006630" w:rsidRDefault="00006630" w:rsidP="00006630">
      <w:pPr>
        <w:spacing w:before="120"/>
      </w:pPr>
      <w:r>
        <w:t>Performance is above target due to the funding of new projects and the extension of existing projects that were</w:t>
      </w:r>
      <w:r>
        <w:rPr>
          <w:rFonts w:ascii="Cambria" w:hAnsi="Cambria" w:cs="Cambria"/>
        </w:rPr>
        <w:t xml:space="preserve"> </w:t>
      </w:r>
      <w:r>
        <w:t>due</w:t>
      </w:r>
      <w:r>
        <w:rPr>
          <w:rFonts w:ascii="Cambria" w:hAnsi="Cambria" w:cs="Cambria"/>
        </w:rPr>
        <w:t xml:space="preserve"> </w:t>
      </w:r>
      <w:r>
        <w:t>to</w:t>
      </w:r>
      <w:r>
        <w:rPr>
          <w:rFonts w:ascii="Cambria" w:hAnsi="Cambria" w:cs="Cambria"/>
        </w:rPr>
        <w:t xml:space="preserve"> </w:t>
      </w:r>
      <w:r>
        <w:t>finish</w:t>
      </w:r>
      <w:r>
        <w:rPr>
          <w:rFonts w:ascii="Cambria" w:hAnsi="Cambria" w:cs="Cambria"/>
        </w:rPr>
        <w:t xml:space="preserve"> </w:t>
      </w:r>
      <w:r>
        <w:t>in 2021</w:t>
      </w:r>
      <w:r w:rsidRPr="00F079D4">
        <w:t>–</w:t>
      </w:r>
      <w:r>
        <w:t>22.</w:t>
      </w:r>
    </w:p>
    <w:tbl>
      <w:tblPr>
        <w:tblStyle w:val="TableGrid"/>
        <w:tblW w:w="9805" w:type="dxa"/>
        <w:tblLayout w:type="fixed"/>
        <w:tblLook w:val="0020" w:firstRow="1" w:lastRow="0" w:firstColumn="0" w:lastColumn="0" w:noHBand="0" w:noVBand="0"/>
      </w:tblPr>
      <w:tblGrid>
        <w:gridCol w:w="4106"/>
        <w:gridCol w:w="1134"/>
        <w:gridCol w:w="1054"/>
        <w:gridCol w:w="1064"/>
        <w:gridCol w:w="1596"/>
        <w:gridCol w:w="851"/>
      </w:tblGrid>
      <w:tr w:rsidR="00006630" w14:paraId="798294F3" w14:textId="77777777" w:rsidTr="00006630">
        <w:trPr>
          <w:trHeight w:val="60"/>
        </w:trPr>
        <w:tc>
          <w:tcPr>
            <w:tcW w:w="4106" w:type="dxa"/>
          </w:tcPr>
          <w:p w14:paraId="5A529068" w14:textId="77777777" w:rsidR="00006630" w:rsidRDefault="00006630" w:rsidP="009E03C2">
            <w:pPr>
              <w:pStyle w:val="TableColumnHeading"/>
            </w:pPr>
            <w:bookmarkStart w:id="91" w:name="ColumnTitles_66"/>
            <w:bookmarkEnd w:id="91"/>
            <w:r>
              <w:t>Performance measures</w:t>
            </w:r>
          </w:p>
        </w:tc>
        <w:tc>
          <w:tcPr>
            <w:tcW w:w="1134" w:type="dxa"/>
          </w:tcPr>
          <w:p w14:paraId="2C7AB954" w14:textId="77777777" w:rsidR="00006630" w:rsidRDefault="00006630" w:rsidP="009E03C2">
            <w:pPr>
              <w:pStyle w:val="TableColumnHeading"/>
            </w:pPr>
            <w:r>
              <w:t>Unit of measure</w:t>
            </w:r>
          </w:p>
        </w:tc>
        <w:tc>
          <w:tcPr>
            <w:tcW w:w="1054" w:type="dxa"/>
          </w:tcPr>
          <w:p w14:paraId="7B24934B" w14:textId="77777777" w:rsidR="00006630" w:rsidRDefault="00006630" w:rsidP="009E03C2">
            <w:pPr>
              <w:pStyle w:val="TableColumnHeading"/>
            </w:pPr>
            <w:r>
              <w:t>2022–23 actual</w:t>
            </w:r>
          </w:p>
        </w:tc>
        <w:tc>
          <w:tcPr>
            <w:tcW w:w="1064" w:type="dxa"/>
          </w:tcPr>
          <w:p w14:paraId="4533A4E6" w14:textId="77777777" w:rsidR="00006630" w:rsidRDefault="00006630" w:rsidP="009E03C2">
            <w:pPr>
              <w:pStyle w:val="TableColumnHeading"/>
            </w:pPr>
            <w:r>
              <w:t>2022–23 target</w:t>
            </w:r>
          </w:p>
        </w:tc>
        <w:tc>
          <w:tcPr>
            <w:tcW w:w="1596" w:type="dxa"/>
          </w:tcPr>
          <w:p w14:paraId="6949E0BF" w14:textId="77777777" w:rsidR="00006630" w:rsidRDefault="00006630" w:rsidP="009E03C2">
            <w:pPr>
              <w:pStyle w:val="TableColumnHeading"/>
            </w:pPr>
            <w:r>
              <w:t>Performance variation (%)</w:t>
            </w:r>
          </w:p>
        </w:tc>
        <w:tc>
          <w:tcPr>
            <w:tcW w:w="851" w:type="dxa"/>
          </w:tcPr>
          <w:p w14:paraId="523FED61" w14:textId="77777777" w:rsidR="00006630" w:rsidRDefault="00006630" w:rsidP="009E03C2">
            <w:pPr>
              <w:pStyle w:val="TableColumnHeading"/>
            </w:pPr>
            <w:r>
              <w:t>Result</w:t>
            </w:r>
          </w:p>
        </w:tc>
      </w:tr>
      <w:tr w:rsidR="002E1D3C" w14:paraId="23DD2572" w14:textId="77777777" w:rsidTr="00006630">
        <w:trPr>
          <w:trHeight w:val="60"/>
        </w:trPr>
        <w:tc>
          <w:tcPr>
            <w:tcW w:w="4106" w:type="dxa"/>
          </w:tcPr>
          <w:p w14:paraId="00C82D8D" w14:textId="296691D9" w:rsidR="002E1D3C" w:rsidRDefault="007D671F" w:rsidP="00006630">
            <w:pPr>
              <w:pStyle w:val="TableCopy"/>
            </w:pPr>
            <w:r>
              <w:t>Visits</w:t>
            </w:r>
            <w:r w:rsidR="00C316ED">
              <w:t xml:space="preserve"> </w:t>
            </w:r>
            <w:r>
              <w:t>to</w:t>
            </w:r>
            <w:r w:rsidR="00C316ED">
              <w:t xml:space="preserve"> </w:t>
            </w:r>
            <w:r>
              <w:t>national,</w:t>
            </w:r>
            <w:r w:rsidR="00C316ED">
              <w:t xml:space="preserve"> </w:t>
            </w:r>
            <w:r>
              <w:t>state,</w:t>
            </w:r>
            <w:r w:rsidR="00C316ED">
              <w:t xml:space="preserve"> </w:t>
            </w:r>
            <w:r>
              <w:t>urban</w:t>
            </w:r>
            <w:r w:rsidR="00C316ED">
              <w:t xml:space="preserve"> </w:t>
            </w:r>
            <w:r>
              <w:t>and</w:t>
            </w:r>
            <w:r w:rsidR="00C316ED">
              <w:rPr>
                <w:rFonts w:ascii="Cambria" w:hAnsi="Cambria" w:cs="Cambria"/>
              </w:rPr>
              <w:t xml:space="preserve"> </w:t>
            </w:r>
            <w:r>
              <w:t>other</w:t>
            </w:r>
            <w:r w:rsidR="00C316ED">
              <w:rPr>
                <w:rFonts w:ascii="Cambria" w:hAnsi="Cambria" w:cs="Cambria"/>
              </w:rPr>
              <w:t xml:space="preserve"> </w:t>
            </w:r>
            <w:r>
              <w:t>terrestrial</w:t>
            </w:r>
            <w:r w:rsidR="00C316ED">
              <w:rPr>
                <w:rFonts w:ascii="Cambria" w:hAnsi="Cambria" w:cs="Cambria"/>
              </w:rPr>
              <w:t xml:space="preserve"> </w:t>
            </w:r>
            <w:r>
              <w:t>parks</w:t>
            </w:r>
          </w:p>
        </w:tc>
        <w:tc>
          <w:tcPr>
            <w:tcW w:w="1134" w:type="dxa"/>
          </w:tcPr>
          <w:p w14:paraId="1A881C2B" w14:textId="1E41ED25" w:rsidR="002E1D3C" w:rsidRDefault="007D671F" w:rsidP="00006630">
            <w:pPr>
              <w:pStyle w:val="TableCopy"/>
            </w:pPr>
            <w:r>
              <w:t>number</w:t>
            </w:r>
            <w:r w:rsidR="00C316ED">
              <w:t xml:space="preserve"> </w:t>
            </w:r>
            <w:r>
              <w:t>(million)</w:t>
            </w:r>
          </w:p>
        </w:tc>
        <w:tc>
          <w:tcPr>
            <w:tcW w:w="1054" w:type="dxa"/>
          </w:tcPr>
          <w:p w14:paraId="72AD5BF6" w14:textId="77777777" w:rsidR="002E1D3C" w:rsidRDefault="007D671F" w:rsidP="00006630">
            <w:pPr>
              <w:pStyle w:val="TableCopy"/>
            </w:pPr>
            <w:r>
              <w:t>91</w:t>
            </w:r>
          </w:p>
        </w:tc>
        <w:tc>
          <w:tcPr>
            <w:tcW w:w="1064" w:type="dxa"/>
          </w:tcPr>
          <w:p w14:paraId="7FADD680" w14:textId="77777777" w:rsidR="002E1D3C" w:rsidRDefault="007D671F" w:rsidP="00006630">
            <w:pPr>
              <w:pStyle w:val="TableCopy"/>
            </w:pPr>
            <w:r>
              <w:t>82</w:t>
            </w:r>
          </w:p>
        </w:tc>
        <w:tc>
          <w:tcPr>
            <w:tcW w:w="1596" w:type="dxa"/>
          </w:tcPr>
          <w:p w14:paraId="4B0AE4E9" w14:textId="77777777" w:rsidR="002E1D3C" w:rsidRDefault="007D671F" w:rsidP="00006630">
            <w:pPr>
              <w:pStyle w:val="TableCopy"/>
            </w:pPr>
            <w:r>
              <w:t>11</w:t>
            </w:r>
          </w:p>
        </w:tc>
        <w:tc>
          <w:tcPr>
            <w:tcW w:w="851" w:type="dxa"/>
          </w:tcPr>
          <w:p w14:paraId="7BFC9495" w14:textId="0D4570B0" w:rsidR="002E1D3C" w:rsidRPr="003049C4" w:rsidRDefault="003049C4" w:rsidP="003049C4">
            <w:pPr>
              <w:pStyle w:val="TableCopy"/>
            </w:pPr>
            <w:r>
              <w:t>1</w:t>
            </w:r>
          </w:p>
        </w:tc>
      </w:tr>
    </w:tbl>
    <w:p w14:paraId="5A1F27C8" w14:textId="5240BB72" w:rsidR="00006630" w:rsidRDefault="00006630" w:rsidP="00006630">
      <w:pPr>
        <w:spacing w:before="120"/>
      </w:pPr>
      <w:r>
        <w:t>Performance is above target due to ongoing post-pandemic trends in increased visitation from Victorian and</w:t>
      </w:r>
      <w:r>
        <w:rPr>
          <w:rFonts w:ascii="Cambria" w:hAnsi="Cambria" w:cs="Cambria"/>
        </w:rPr>
        <w:t xml:space="preserve"> </w:t>
      </w:r>
      <w:r>
        <w:t>interstate</w:t>
      </w:r>
      <w:r>
        <w:rPr>
          <w:rFonts w:ascii="Cambria" w:hAnsi="Cambria" w:cs="Cambria"/>
        </w:rPr>
        <w:t xml:space="preserve"> </w:t>
      </w:r>
      <w:r>
        <w:t>visitors.</w:t>
      </w:r>
    </w:p>
    <w:tbl>
      <w:tblPr>
        <w:tblStyle w:val="TableGrid"/>
        <w:tblW w:w="9805" w:type="dxa"/>
        <w:tblLayout w:type="fixed"/>
        <w:tblLook w:val="0020" w:firstRow="1" w:lastRow="0" w:firstColumn="0" w:lastColumn="0" w:noHBand="0" w:noVBand="0"/>
      </w:tblPr>
      <w:tblGrid>
        <w:gridCol w:w="4106"/>
        <w:gridCol w:w="1134"/>
        <w:gridCol w:w="1054"/>
        <w:gridCol w:w="1064"/>
        <w:gridCol w:w="1596"/>
        <w:gridCol w:w="851"/>
      </w:tblGrid>
      <w:tr w:rsidR="00006630" w14:paraId="2FE2B39F" w14:textId="77777777" w:rsidTr="00006630">
        <w:trPr>
          <w:trHeight w:val="60"/>
        </w:trPr>
        <w:tc>
          <w:tcPr>
            <w:tcW w:w="4106" w:type="dxa"/>
          </w:tcPr>
          <w:p w14:paraId="57A83F96" w14:textId="77777777" w:rsidR="00006630" w:rsidRDefault="00006630" w:rsidP="000916D0">
            <w:pPr>
              <w:pStyle w:val="TableColumnHeading"/>
            </w:pPr>
            <w:bookmarkStart w:id="92" w:name="ColumnTitles_67"/>
            <w:bookmarkEnd w:id="92"/>
            <w:r>
              <w:t>Performance measures</w:t>
            </w:r>
          </w:p>
        </w:tc>
        <w:tc>
          <w:tcPr>
            <w:tcW w:w="1134" w:type="dxa"/>
          </w:tcPr>
          <w:p w14:paraId="6C9C378E" w14:textId="77777777" w:rsidR="00006630" w:rsidRDefault="00006630" w:rsidP="000916D0">
            <w:pPr>
              <w:pStyle w:val="TableColumnHeading"/>
            </w:pPr>
            <w:r>
              <w:t>Unit of measure</w:t>
            </w:r>
          </w:p>
        </w:tc>
        <w:tc>
          <w:tcPr>
            <w:tcW w:w="1054" w:type="dxa"/>
          </w:tcPr>
          <w:p w14:paraId="400C292A" w14:textId="77777777" w:rsidR="00006630" w:rsidRDefault="00006630" w:rsidP="000916D0">
            <w:pPr>
              <w:pStyle w:val="TableColumnHeading"/>
            </w:pPr>
            <w:r>
              <w:t>2022–23 actual</w:t>
            </w:r>
          </w:p>
        </w:tc>
        <w:tc>
          <w:tcPr>
            <w:tcW w:w="1064" w:type="dxa"/>
          </w:tcPr>
          <w:p w14:paraId="2D93FD5C" w14:textId="77777777" w:rsidR="00006630" w:rsidRDefault="00006630" w:rsidP="000916D0">
            <w:pPr>
              <w:pStyle w:val="TableColumnHeading"/>
            </w:pPr>
            <w:r>
              <w:t>2022–23 target</w:t>
            </w:r>
          </w:p>
        </w:tc>
        <w:tc>
          <w:tcPr>
            <w:tcW w:w="1596" w:type="dxa"/>
          </w:tcPr>
          <w:p w14:paraId="216B88BE" w14:textId="77777777" w:rsidR="00006630" w:rsidRDefault="00006630" w:rsidP="000916D0">
            <w:pPr>
              <w:pStyle w:val="TableColumnHeading"/>
            </w:pPr>
            <w:r>
              <w:t>Performance variation (%)</w:t>
            </w:r>
          </w:p>
        </w:tc>
        <w:tc>
          <w:tcPr>
            <w:tcW w:w="851" w:type="dxa"/>
          </w:tcPr>
          <w:p w14:paraId="35699E17" w14:textId="77777777" w:rsidR="00006630" w:rsidRDefault="00006630" w:rsidP="000916D0">
            <w:pPr>
              <w:pStyle w:val="TableColumnHeading"/>
            </w:pPr>
            <w:r>
              <w:t>Result</w:t>
            </w:r>
          </w:p>
        </w:tc>
      </w:tr>
      <w:tr w:rsidR="002E1D3C" w14:paraId="05A4AF57" w14:textId="77777777" w:rsidTr="00006630">
        <w:trPr>
          <w:trHeight w:val="60"/>
        </w:trPr>
        <w:tc>
          <w:tcPr>
            <w:tcW w:w="4106" w:type="dxa"/>
          </w:tcPr>
          <w:p w14:paraId="6C47C4AC" w14:textId="5BF6A2D2" w:rsidR="002E1D3C" w:rsidRDefault="007D671F" w:rsidP="00006630">
            <w:pPr>
              <w:pStyle w:val="TableCopy"/>
            </w:pPr>
            <w:r>
              <w:t>Visits</w:t>
            </w:r>
            <w:r w:rsidR="00C316ED">
              <w:t xml:space="preserve"> </w:t>
            </w:r>
            <w:r>
              <w:t>to</w:t>
            </w:r>
            <w:r w:rsidR="00C316ED">
              <w:t xml:space="preserve"> </w:t>
            </w:r>
            <w:r>
              <w:t>piers</w:t>
            </w:r>
            <w:r w:rsidR="00C316ED">
              <w:t xml:space="preserve"> </w:t>
            </w:r>
            <w:r>
              <w:t>and</w:t>
            </w:r>
            <w:r w:rsidR="00C316ED">
              <w:t xml:space="preserve"> </w:t>
            </w:r>
            <w:r>
              <w:t>jetties</w:t>
            </w:r>
          </w:p>
        </w:tc>
        <w:tc>
          <w:tcPr>
            <w:tcW w:w="1134" w:type="dxa"/>
          </w:tcPr>
          <w:p w14:paraId="1850F8E4" w14:textId="3951403C" w:rsidR="002E1D3C" w:rsidRDefault="007D671F" w:rsidP="00006630">
            <w:pPr>
              <w:pStyle w:val="TableCopy"/>
            </w:pPr>
            <w:r>
              <w:t>number</w:t>
            </w:r>
            <w:r w:rsidR="00C316ED">
              <w:t xml:space="preserve"> </w:t>
            </w:r>
            <w:r>
              <w:t>(million)</w:t>
            </w:r>
          </w:p>
        </w:tc>
        <w:tc>
          <w:tcPr>
            <w:tcW w:w="1054" w:type="dxa"/>
          </w:tcPr>
          <w:p w14:paraId="756906C9" w14:textId="77777777" w:rsidR="002E1D3C" w:rsidRDefault="007D671F" w:rsidP="00006630">
            <w:pPr>
              <w:pStyle w:val="TableCopy"/>
            </w:pPr>
            <w:r>
              <w:t>36</w:t>
            </w:r>
          </w:p>
        </w:tc>
        <w:tc>
          <w:tcPr>
            <w:tcW w:w="1064" w:type="dxa"/>
          </w:tcPr>
          <w:p w14:paraId="5936438E" w14:textId="77777777" w:rsidR="002E1D3C" w:rsidRDefault="007D671F" w:rsidP="00006630">
            <w:pPr>
              <w:pStyle w:val="TableCopy"/>
            </w:pPr>
            <w:r>
              <w:t>37</w:t>
            </w:r>
          </w:p>
        </w:tc>
        <w:tc>
          <w:tcPr>
            <w:tcW w:w="1596" w:type="dxa"/>
          </w:tcPr>
          <w:p w14:paraId="11CA8637" w14:textId="77777777" w:rsidR="002E1D3C" w:rsidRDefault="007D671F" w:rsidP="00006630">
            <w:pPr>
              <w:pStyle w:val="TableCopy"/>
            </w:pPr>
            <w:r>
              <w:t>(3)</w:t>
            </w:r>
          </w:p>
        </w:tc>
        <w:tc>
          <w:tcPr>
            <w:tcW w:w="851" w:type="dxa"/>
          </w:tcPr>
          <w:p w14:paraId="218BA77A" w14:textId="07D662D5" w:rsidR="002E1D3C" w:rsidRPr="003049C4" w:rsidRDefault="003049C4" w:rsidP="003049C4">
            <w:pPr>
              <w:pStyle w:val="TableCopy"/>
            </w:pPr>
            <w:r>
              <w:t>2</w:t>
            </w:r>
          </w:p>
        </w:tc>
      </w:tr>
      <w:tr w:rsidR="002E1D3C" w14:paraId="1EE5D160" w14:textId="77777777" w:rsidTr="00006630">
        <w:trPr>
          <w:trHeight w:val="60"/>
        </w:trPr>
        <w:tc>
          <w:tcPr>
            <w:tcW w:w="4106" w:type="dxa"/>
          </w:tcPr>
          <w:p w14:paraId="19E7630A" w14:textId="484100E7" w:rsidR="002E1D3C" w:rsidRDefault="007D671F" w:rsidP="00006630">
            <w:pPr>
              <w:pStyle w:val="TableCopy"/>
            </w:pPr>
            <w:r>
              <w:t>Total</w:t>
            </w:r>
            <w:r w:rsidR="00C316ED">
              <w:t xml:space="preserve"> </w:t>
            </w:r>
            <w:r>
              <w:t>area</w:t>
            </w:r>
            <w:r w:rsidR="00C316ED">
              <w:t xml:space="preserve"> </w:t>
            </w:r>
            <w:r>
              <w:t>of</w:t>
            </w:r>
            <w:r w:rsidR="00C316ED">
              <w:t xml:space="preserve"> </w:t>
            </w:r>
            <w:r>
              <w:t>estate</w:t>
            </w:r>
            <w:r w:rsidR="00C316ED">
              <w:t xml:space="preserve"> </w:t>
            </w:r>
            <w:r>
              <w:t>managed</w:t>
            </w:r>
            <w:r w:rsidR="00C316ED">
              <w:t xml:space="preserve"> </w:t>
            </w:r>
            <w:r>
              <w:t>by</w:t>
            </w:r>
            <w:r w:rsidR="00C316ED">
              <w:t xml:space="preserve"> </w:t>
            </w:r>
            <w:r>
              <w:t>Parks</w:t>
            </w:r>
            <w:r w:rsidR="00C316ED">
              <w:t xml:space="preserve"> </w:t>
            </w:r>
            <w:r>
              <w:t>Victoria</w:t>
            </w:r>
          </w:p>
        </w:tc>
        <w:tc>
          <w:tcPr>
            <w:tcW w:w="1134" w:type="dxa"/>
          </w:tcPr>
          <w:p w14:paraId="5CCF4694" w14:textId="41D2BFDA" w:rsidR="002E1D3C" w:rsidRDefault="007D671F" w:rsidP="00006630">
            <w:pPr>
              <w:pStyle w:val="TableCopy"/>
            </w:pPr>
            <w:r>
              <w:t>hectares</w:t>
            </w:r>
            <w:r w:rsidR="00C316ED">
              <w:t xml:space="preserve"> </w:t>
            </w:r>
            <w:r>
              <w:t>(000)</w:t>
            </w:r>
          </w:p>
        </w:tc>
        <w:tc>
          <w:tcPr>
            <w:tcW w:w="1054" w:type="dxa"/>
          </w:tcPr>
          <w:p w14:paraId="16D394B4" w14:textId="02C4FEED" w:rsidR="002E1D3C" w:rsidRDefault="007D671F" w:rsidP="00006630">
            <w:pPr>
              <w:pStyle w:val="TableCopy"/>
            </w:pPr>
            <w:r>
              <w:t>4</w:t>
            </w:r>
            <w:r w:rsidR="00C316ED">
              <w:t xml:space="preserve"> </w:t>
            </w:r>
            <w:r>
              <w:t>120</w:t>
            </w:r>
          </w:p>
        </w:tc>
        <w:tc>
          <w:tcPr>
            <w:tcW w:w="1064" w:type="dxa"/>
          </w:tcPr>
          <w:p w14:paraId="4DFC774F" w14:textId="4335D43D" w:rsidR="002E1D3C" w:rsidRDefault="007D671F" w:rsidP="00006630">
            <w:pPr>
              <w:pStyle w:val="TableCopy"/>
            </w:pPr>
            <w:r>
              <w:t>4</w:t>
            </w:r>
            <w:r w:rsidR="00C316ED">
              <w:t xml:space="preserve"> </w:t>
            </w:r>
            <w:r>
              <w:t>120</w:t>
            </w:r>
          </w:p>
        </w:tc>
        <w:tc>
          <w:tcPr>
            <w:tcW w:w="1596" w:type="dxa"/>
          </w:tcPr>
          <w:p w14:paraId="6979FB32" w14:textId="77777777" w:rsidR="002E1D3C" w:rsidRDefault="007D671F" w:rsidP="00006630">
            <w:pPr>
              <w:pStyle w:val="TableCopy"/>
            </w:pPr>
            <w:r>
              <w:t>0</w:t>
            </w:r>
          </w:p>
        </w:tc>
        <w:tc>
          <w:tcPr>
            <w:tcW w:w="851" w:type="dxa"/>
          </w:tcPr>
          <w:p w14:paraId="07A6A3C8" w14:textId="283B9BEF" w:rsidR="002E1D3C" w:rsidRPr="003049C4" w:rsidRDefault="003049C4" w:rsidP="003049C4">
            <w:pPr>
              <w:pStyle w:val="TableCopy"/>
            </w:pPr>
            <w:r>
              <w:t>1</w:t>
            </w:r>
          </w:p>
        </w:tc>
      </w:tr>
    </w:tbl>
    <w:p w14:paraId="784606EF" w14:textId="4DA1A482" w:rsidR="00006630" w:rsidRDefault="00006630"/>
    <w:p w14:paraId="4D30F1AF" w14:textId="196AE5AB" w:rsidR="00006630" w:rsidRPr="00006630" w:rsidRDefault="00006630" w:rsidP="00006630">
      <w:pPr>
        <w:pStyle w:val="Normalbeforebullets"/>
        <w:rPr>
          <w:b/>
          <w:bCs/>
        </w:rPr>
      </w:pPr>
      <w:r w:rsidRPr="00006630">
        <w:rPr>
          <w:b/>
          <w:bCs/>
        </w:rPr>
        <w:lastRenderedPageBreak/>
        <w:t>Quality</w:t>
      </w:r>
    </w:p>
    <w:tbl>
      <w:tblPr>
        <w:tblStyle w:val="TableGrid"/>
        <w:tblW w:w="9805" w:type="dxa"/>
        <w:tblLayout w:type="fixed"/>
        <w:tblLook w:val="0020" w:firstRow="1" w:lastRow="0" w:firstColumn="0" w:lastColumn="0" w:noHBand="0" w:noVBand="0"/>
      </w:tblPr>
      <w:tblGrid>
        <w:gridCol w:w="4106"/>
        <w:gridCol w:w="1134"/>
        <w:gridCol w:w="1054"/>
        <w:gridCol w:w="1064"/>
        <w:gridCol w:w="1596"/>
        <w:gridCol w:w="851"/>
      </w:tblGrid>
      <w:tr w:rsidR="00006630" w14:paraId="4D50225A" w14:textId="77777777" w:rsidTr="00F45F36">
        <w:trPr>
          <w:trHeight w:val="60"/>
        </w:trPr>
        <w:tc>
          <w:tcPr>
            <w:tcW w:w="4106" w:type="dxa"/>
          </w:tcPr>
          <w:p w14:paraId="34ABB31A" w14:textId="77777777" w:rsidR="00006630" w:rsidRDefault="00006630" w:rsidP="00F45F36">
            <w:pPr>
              <w:pStyle w:val="TableColumnHeading"/>
            </w:pPr>
            <w:bookmarkStart w:id="93" w:name="ColumnTitles_68"/>
            <w:bookmarkEnd w:id="93"/>
            <w:r>
              <w:t>Performance measures</w:t>
            </w:r>
          </w:p>
        </w:tc>
        <w:tc>
          <w:tcPr>
            <w:tcW w:w="1134" w:type="dxa"/>
          </w:tcPr>
          <w:p w14:paraId="3A02CCE1" w14:textId="77777777" w:rsidR="00006630" w:rsidRDefault="00006630" w:rsidP="00F45F36">
            <w:pPr>
              <w:pStyle w:val="TableColumnHeading"/>
            </w:pPr>
            <w:r>
              <w:t>Unit of measure</w:t>
            </w:r>
          </w:p>
        </w:tc>
        <w:tc>
          <w:tcPr>
            <w:tcW w:w="1054" w:type="dxa"/>
          </w:tcPr>
          <w:p w14:paraId="187AA4D0" w14:textId="77777777" w:rsidR="00006630" w:rsidRDefault="00006630" w:rsidP="00F45F36">
            <w:pPr>
              <w:pStyle w:val="TableColumnHeading"/>
            </w:pPr>
            <w:r>
              <w:t>2022–23 actual</w:t>
            </w:r>
          </w:p>
        </w:tc>
        <w:tc>
          <w:tcPr>
            <w:tcW w:w="1064" w:type="dxa"/>
          </w:tcPr>
          <w:p w14:paraId="34118792" w14:textId="77777777" w:rsidR="00006630" w:rsidRDefault="00006630" w:rsidP="00F45F36">
            <w:pPr>
              <w:pStyle w:val="TableColumnHeading"/>
            </w:pPr>
            <w:r>
              <w:t>2022–23 target</w:t>
            </w:r>
          </w:p>
        </w:tc>
        <w:tc>
          <w:tcPr>
            <w:tcW w:w="1596" w:type="dxa"/>
          </w:tcPr>
          <w:p w14:paraId="1F8AB4DF" w14:textId="77777777" w:rsidR="00006630" w:rsidRDefault="00006630" w:rsidP="00F45F36">
            <w:pPr>
              <w:pStyle w:val="TableColumnHeading"/>
            </w:pPr>
            <w:r>
              <w:t>Performance variation (%)</w:t>
            </w:r>
          </w:p>
        </w:tc>
        <w:tc>
          <w:tcPr>
            <w:tcW w:w="851" w:type="dxa"/>
          </w:tcPr>
          <w:p w14:paraId="274997C5" w14:textId="77777777" w:rsidR="00006630" w:rsidRDefault="00006630" w:rsidP="00F45F36">
            <w:pPr>
              <w:pStyle w:val="TableColumnHeading"/>
            </w:pPr>
            <w:r>
              <w:t>Result</w:t>
            </w:r>
          </w:p>
        </w:tc>
      </w:tr>
      <w:tr w:rsidR="002E1D3C" w14:paraId="081DD6E8" w14:textId="77777777" w:rsidTr="00006630">
        <w:trPr>
          <w:trHeight w:val="60"/>
        </w:trPr>
        <w:tc>
          <w:tcPr>
            <w:tcW w:w="4106" w:type="dxa"/>
          </w:tcPr>
          <w:p w14:paraId="5B148EB8" w14:textId="073282F3" w:rsidR="002E1D3C" w:rsidRDefault="007D671F" w:rsidP="00006630">
            <w:pPr>
              <w:pStyle w:val="TableCopy"/>
            </w:pPr>
            <w:r>
              <w:t>Significant</w:t>
            </w:r>
            <w:r w:rsidR="00C316ED">
              <w:t xml:space="preserve"> </w:t>
            </w:r>
            <w:r>
              <w:t>built</w:t>
            </w:r>
            <w:r w:rsidR="00C316ED">
              <w:t xml:space="preserve"> </w:t>
            </w:r>
            <w:r>
              <w:t>bay</w:t>
            </w:r>
            <w:r w:rsidR="00C316ED">
              <w:t xml:space="preserve"> </w:t>
            </w:r>
            <w:r>
              <w:t>assets</w:t>
            </w:r>
            <w:r w:rsidR="00C316ED">
              <w:t xml:space="preserve"> </w:t>
            </w:r>
            <w:r>
              <w:t>managed</w:t>
            </w:r>
            <w:r w:rsidR="00C316ED">
              <w:t xml:space="preserve"> </w:t>
            </w:r>
            <w:r>
              <w:t>by</w:t>
            </w:r>
            <w:r w:rsidR="00C316ED">
              <w:t xml:space="preserve"> </w:t>
            </w:r>
            <w:r>
              <w:t>Parks</w:t>
            </w:r>
            <w:r w:rsidR="00C316ED">
              <w:t xml:space="preserve"> </w:t>
            </w:r>
            <w:r>
              <w:t>Victoria</w:t>
            </w:r>
            <w:r w:rsidR="00C316ED">
              <w:t xml:space="preserve"> </w:t>
            </w:r>
            <w:r>
              <w:t>rated</w:t>
            </w:r>
            <w:r w:rsidR="00C316ED">
              <w:t xml:space="preserve"> </w:t>
            </w:r>
            <w:r>
              <w:t>in</w:t>
            </w:r>
            <w:r w:rsidR="00C316ED">
              <w:t xml:space="preserve"> </w:t>
            </w:r>
            <w:r>
              <w:t>average</w:t>
            </w:r>
            <w:r w:rsidR="00C316ED">
              <w:t xml:space="preserve"> </w:t>
            </w:r>
            <w:r>
              <w:t>to</w:t>
            </w:r>
            <w:r w:rsidR="00C316ED">
              <w:t xml:space="preserve"> </w:t>
            </w:r>
            <w:r>
              <w:t>excellent</w:t>
            </w:r>
            <w:r w:rsidR="00C316ED">
              <w:t xml:space="preserve"> </w:t>
            </w:r>
            <w:r>
              <w:t>condition</w:t>
            </w:r>
          </w:p>
        </w:tc>
        <w:tc>
          <w:tcPr>
            <w:tcW w:w="1134" w:type="dxa"/>
          </w:tcPr>
          <w:p w14:paraId="3EB41F9B" w14:textId="375E3CDA" w:rsidR="002E1D3C" w:rsidRDefault="007D671F" w:rsidP="00006630">
            <w:pPr>
              <w:pStyle w:val="TableCopy"/>
            </w:pPr>
            <w:r>
              <w:t>per</w:t>
            </w:r>
            <w:r w:rsidR="00C316ED">
              <w:t xml:space="preserve"> </w:t>
            </w:r>
            <w:r>
              <w:t>cent</w:t>
            </w:r>
          </w:p>
        </w:tc>
        <w:tc>
          <w:tcPr>
            <w:tcW w:w="1054" w:type="dxa"/>
          </w:tcPr>
          <w:p w14:paraId="1F2D5354" w14:textId="77777777" w:rsidR="002E1D3C" w:rsidRDefault="007D671F" w:rsidP="00006630">
            <w:pPr>
              <w:pStyle w:val="TableCopy"/>
            </w:pPr>
            <w:r>
              <w:t>71</w:t>
            </w:r>
          </w:p>
        </w:tc>
        <w:tc>
          <w:tcPr>
            <w:tcW w:w="1064" w:type="dxa"/>
          </w:tcPr>
          <w:p w14:paraId="28E28513" w14:textId="77777777" w:rsidR="002E1D3C" w:rsidRDefault="007D671F" w:rsidP="00006630">
            <w:pPr>
              <w:pStyle w:val="TableCopy"/>
            </w:pPr>
            <w:r>
              <w:t>80</w:t>
            </w:r>
          </w:p>
        </w:tc>
        <w:tc>
          <w:tcPr>
            <w:tcW w:w="1596" w:type="dxa"/>
          </w:tcPr>
          <w:p w14:paraId="1517EF4A" w14:textId="77777777" w:rsidR="002E1D3C" w:rsidRDefault="007D671F" w:rsidP="00006630">
            <w:pPr>
              <w:pStyle w:val="TableCopy"/>
            </w:pPr>
            <w:r>
              <w:t>(11)</w:t>
            </w:r>
          </w:p>
        </w:tc>
        <w:tc>
          <w:tcPr>
            <w:tcW w:w="851" w:type="dxa"/>
          </w:tcPr>
          <w:p w14:paraId="5243A500" w14:textId="724040F2" w:rsidR="002E1D3C" w:rsidRPr="003049C4" w:rsidRDefault="003049C4" w:rsidP="003049C4">
            <w:pPr>
              <w:pStyle w:val="TableCopy"/>
            </w:pPr>
            <w:r>
              <w:t>3</w:t>
            </w:r>
          </w:p>
        </w:tc>
      </w:tr>
    </w:tbl>
    <w:p w14:paraId="3184F284" w14:textId="52742CAC" w:rsidR="00006630" w:rsidRDefault="00006630" w:rsidP="00006630">
      <w:pPr>
        <w:spacing w:before="120"/>
      </w:pPr>
      <w:r>
        <w:t>Performance is below target due to the decline of maritime assets from age and storm impacts. Maintenance works at</w:t>
      </w:r>
      <w:r>
        <w:rPr>
          <w:rFonts w:ascii="Cambria" w:hAnsi="Cambria" w:cs="Cambria"/>
        </w:rPr>
        <w:t xml:space="preserve"> </w:t>
      </w:r>
      <w:r>
        <w:t>Portsea, Sorrento and Gem piers, and the completion of capital upgrades to Portarlington have resulted in the stabilisation of the overall condition of assets.</w:t>
      </w:r>
    </w:p>
    <w:p w14:paraId="4DE29EA5" w14:textId="2236290C" w:rsidR="00006630" w:rsidRPr="00006630" w:rsidRDefault="00006630" w:rsidP="00006630">
      <w:pPr>
        <w:pStyle w:val="Normalbeforebullets"/>
        <w:rPr>
          <w:b/>
          <w:bCs/>
        </w:rPr>
      </w:pPr>
      <w:r w:rsidRPr="00006630">
        <w:rPr>
          <w:b/>
          <w:bCs/>
        </w:rPr>
        <w:t>Timeliness</w:t>
      </w:r>
    </w:p>
    <w:tbl>
      <w:tblPr>
        <w:tblStyle w:val="TableGrid"/>
        <w:tblW w:w="9805" w:type="dxa"/>
        <w:tblLayout w:type="fixed"/>
        <w:tblLook w:val="0020" w:firstRow="1" w:lastRow="0" w:firstColumn="0" w:lastColumn="0" w:noHBand="0" w:noVBand="0"/>
      </w:tblPr>
      <w:tblGrid>
        <w:gridCol w:w="4106"/>
        <w:gridCol w:w="1134"/>
        <w:gridCol w:w="1054"/>
        <w:gridCol w:w="1064"/>
        <w:gridCol w:w="1596"/>
        <w:gridCol w:w="851"/>
      </w:tblGrid>
      <w:tr w:rsidR="00006630" w14:paraId="698BDA04" w14:textId="77777777" w:rsidTr="00503543">
        <w:trPr>
          <w:trHeight w:val="60"/>
        </w:trPr>
        <w:tc>
          <w:tcPr>
            <w:tcW w:w="4106" w:type="dxa"/>
          </w:tcPr>
          <w:p w14:paraId="4F183DE4" w14:textId="77777777" w:rsidR="00006630" w:rsidRDefault="00006630" w:rsidP="00503543">
            <w:pPr>
              <w:pStyle w:val="TableColumnHeading"/>
            </w:pPr>
            <w:bookmarkStart w:id="94" w:name="ColumnTitles_69"/>
            <w:bookmarkEnd w:id="94"/>
            <w:r>
              <w:t>Performance measures</w:t>
            </w:r>
          </w:p>
        </w:tc>
        <w:tc>
          <w:tcPr>
            <w:tcW w:w="1134" w:type="dxa"/>
          </w:tcPr>
          <w:p w14:paraId="700B2F50" w14:textId="77777777" w:rsidR="00006630" w:rsidRDefault="00006630" w:rsidP="00503543">
            <w:pPr>
              <w:pStyle w:val="TableColumnHeading"/>
            </w:pPr>
            <w:r>
              <w:t>Unit of measure</w:t>
            </w:r>
          </w:p>
        </w:tc>
        <w:tc>
          <w:tcPr>
            <w:tcW w:w="1054" w:type="dxa"/>
          </w:tcPr>
          <w:p w14:paraId="782307F2" w14:textId="77777777" w:rsidR="00006630" w:rsidRDefault="00006630" w:rsidP="00503543">
            <w:pPr>
              <w:pStyle w:val="TableColumnHeading"/>
            </w:pPr>
            <w:r>
              <w:t>2022–23 actual</w:t>
            </w:r>
          </w:p>
        </w:tc>
        <w:tc>
          <w:tcPr>
            <w:tcW w:w="1064" w:type="dxa"/>
          </w:tcPr>
          <w:p w14:paraId="72F4C0BA" w14:textId="77777777" w:rsidR="00006630" w:rsidRDefault="00006630" w:rsidP="00503543">
            <w:pPr>
              <w:pStyle w:val="TableColumnHeading"/>
            </w:pPr>
            <w:r>
              <w:t>2022–23 target</w:t>
            </w:r>
          </w:p>
        </w:tc>
        <w:tc>
          <w:tcPr>
            <w:tcW w:w="1596" w:type="dxa"/>
          </w:tcPr>
          <w:p w14:paraId="32929C7A" w14:textId="77777777" w:rsidR="00006630" w:rsidRDefault="00006630" w:rsidP="00503543">
            <w:pPr>
              <w:pStyle w:val="TableColumnHeading"/>
            </w:pPr>
            <w:r>
              <w:t>Performance variation (%)</w:t>
            </w:r>
          </w:p>
        </w:tc>
        <w:tc>
          <w:tcPr>
            <w:tcW w:w="851" w:type="dxa"/>
          </w:tcPr>
          <w:p w14:paraId="3D89C65E" w14:textId="77777777" w:rsidR="00006630" w:rsidRDefault="00006630" w:rsidP="00503543">
            <w:pPr>
              <w:pStyle w:val="TableColumnHeading"/>
            </w:pPr>
            <w:r>
              <w:t>Result</w:t>
            </w:r>
          </w:p>
        </w:tc>
      </w:tr>
      <w:tr w:rsidR="002E1D3C" w14:paraId="590867A0" w14:textId="77777777" w:rsidTr="00006630">
        <w:trPr>
          <w:trHeight w:val="60"/>
        </w:trPr>
        <w:tc>
          <w:tcPr>
            <w:tcW w:w="4106" w:type="dxa"/>
          </w:tcPr>
          <w:p w14:paraId="5677E5DB" w14:textId="2A458233" w:rsidR="002E1D3C" w:rsidRDefault="007D671F" w:rsidP="00006630">
            <w:pPr>
              <w:pStyle w:val="TableCopy"/>
            </w:pPr>
            <w:r>
              <w:t>Significant</w:t>
            </w:r>
            <w:r w:rsidR="00C316ED">
              <w:t xml:space="preserve"> </w:t>
            </w:r>
            <w:r>
              <w:t>built</w:t>
            </w:r>
            <w:r w:rsidR="00C316ED">
              <w:t xml:space="preserve"> </w:t>
            </w:r>
            <w:r>
              <w:t>park</w:t>
            </w:r>
            <w:r w:rsidR="00C316ED">
              <w:t xml:space="preserve"> </w:t>
            </w:r>
            <w:r>
              <w:t>assets</w:t>
            </w:r>
            <w:r w:rsidR="00C316ED">
              <w:t xml:space="preserve"> </w:t>
            </w:r>
            <w:r>
              <w:t>managed</w:t>
            </w:r>
            <w:r w:rsidR="00C316ED">
              <w:t xml:space="preserve"> </w:t>
            </w:r>
            <w:r>
              <w:t>by</w:t>
            </w:r>
            <w:r w:rsidR="00C316ED">
              <w:t xml:space="preserve"> </w:t>
            </w:r>
            <w:r>
              <w:t>Parks</w:t>
            </w:r>
            <w:r w:rsidR="00C316ED">
              <w:t xml:space="preserve"> </w:t>
            </w:r>
            <w:r>
              <w:t>Victoria</w:t>
            </w:r>
            <w:r w:rsidR="00C316ED">
              <w:rPr>
                <w:rFonts w:ascii="Cambria" w:hAnsi="Cambria" w:cs="Cambria"/>
              </w:rPr>
              <w:t xml:space="preserve"> </w:t>
            </w:r>
            <w:r>
              <w:t>rated</w:t>
            </w:r>
            <w:r w:rsidR="00C316ED">
              <w:t xml:space="preserve"> </w:t>
            </w:r>
            <w:r>
              <w:t>in</w:t>
            </w:r>
            <w:r w:rsidR="00C316ED">
              <w:t xml:space="preserve"> </w:t>
            </w:r>
            <w:r>
              <w:t>average</w:t>
            </w:r>
            <w:r w:rsidR="00C316ED">
              <w:t xml:space="preserve"> </w:t>
            </w:r>
            <w:r>
              <w:t>to</w:t>
            </w:r>
            <w:r w:rsidR="00C316ED">
              <w:t xml:space="preserve"> </w:t>
            </w:r>
            <w:r>
              <w:t>excellent</w:t>
            </w:r>
            <w:r w:rsidR="00C316ED">
              <w:t xml:space="preserve"> </w:t>
            </w:r>
            <w:r>
              <w:t>condition</w:t>
            </w:r>
          </w:p>
        </w:tc>
        <w:tc>
          <w:tcPr>
            <w:tcW w:w="1134" w:type="dxa"/>
          </w:tcPr>
          <w:p w14:paraId="50B9D91A" w14:textId="7AB40C7E" w:rsidR="002E1D3C" w:rsidRDefault="007D671F" w:rsidP="00006630">
            <w:pPr>
              <w:pStyle w:val="TableCopy"/>
            </w:pPr>
            <w:r>
              <w:t>per</w:t>
            </w:r>
            <w:r w:rsidR="00C316ED">
              <w:t xml:space="preserve"> </w:t>
            </w:r>
            <w:r>
              <w:t>cent</w:t>
            </w:r>
          </w:p>
        </w:tc>
        <w:tc>
          <w:tcPr>
            <w:tcW w:w="1054" w:type="dxa"/>
          </w:tcPr>
          <w:p w14:paraId="04CA8C6C" w14:textId="77777777" w:rsidR="002E1D3C" w:rsidRDefault="007D671F" w:rsidP="00006630">
            <w:pPr>
              <w:pStyle w:val="TableCopy"/>
            </w:pPr>
            <w:r>
              <w:t>90</w:t>
            </w:r>
          </w:p>
        </w:tc>
        <w:tc>
          <w:tcPr>
            <w:tcW w:w="1064" w:type="dxa"/>
          </w:tcPr>
          <w:p w14:paraId="6979B3C5" w14:textId="77777777" w:rsidR="002E1D3C" w:rsidRDefault="007D671F" w:rsidP="00006630">
            <w:pPr>
              <w:pStyle w:val="TableCopy"/>
            </w:pPr>
            <w:r>
              <w:t>88</w:t>
            </w:r>
          </w:p>
        </w:tc>
        <w:tc>
          <w:tcPr>
            <w:tcW w:w="1596" w:type="dxa"/>
          </w:tcPr>
          <w:p w14:paraId="7CF270AB" w14:textId="77777777" w:rsidR="002E1D3C" w:rsidRDefault="007D671F" w:rsidP="00006630">
            <w:pPr>
              <w:pStyle w:val="TableCopy"/>
            </w:pPr>
            <w:r>
              <w:t>2</w:t>
            </w:r>
          </w:p>
        </w:tc>
        <w:tc>
          <w:tcPr>
            <w:tcW w:w="851" w:type="dxa"/>
          </w:tcPr>
          <w:p w14:paraId="7BD943BB" w14:textId="2C68AB30" w:rsidR="002E1D3C" w:rsidRPr="003049C4" w:rsidRDefault="003049C4" w:rsidP="003049C4">
            <w:pPr>
              <w:pStyle w:val="TableCopy"/>
            </w:pPr>
            <w:r>
              <w:t>1</w:t>
            </w:r>
          </w:p>
        </w:tc>
      </w:tr>
    </w:tbl>
    <w:p w14:paraId="545876D0" w14:textId="3537AB70" w:rsidR="00006630" w:rsidRDefault="00006630"/>
    <w:p w14:paraId="33B8B550" w14:textId="3A2D1FD1" w:rsidR="00006630" w:rsidRPr="00006630" w:rsidRDefault="00006630" w:rsidP="00006630">
      <w:pPr>
        <w:pStyle w:val="Normalbeforebullets"/>
        <w:rPr>
          <w:b/>
          <w:bCs/>
        </w:rPr>
      </w:pPr>
      <w:r w:rsidRPr="00006630">
        <w:rPr>
          <w:b/>
          <w:bCs/>
        </w:rPr>
        <w:t>Cost</w:t>
      </w:r>
    </w:p>
    <w:tbl>
      <w:tblPr>
        <w:tblStyle w:val="TableGrid"/>
        <w:tblW w:w="9805" w:type="dxa"/>
        <w:tblLayout w:type="fixed"/>
        <w:tblLook w:val="0020" w:firstRow="1" w:lastRow="0" w:firstColumn="0" w:lastColumn="0" w:noHBand="0" w:noVBand="0"/>
      </w:tblPr>
      <w:tblGrid>
        <w:gridCol w:w="4106"/>
        <w:gridCol w:w="1134"/>
        <w:gridCol w:w="1054"/>
        <w:gridCol w:w="1064"/>
        <w:gridCol w:w="1596"/>
        <w:gridCol w:w="851"/>
      </w:tblGrid>
      <w:tr w:rsidR="00006630" w14:paraId="5A452543" w14:textId="77777777" w:rsidTr="00006630">
        <w:trPr>
          <w:trHeight w:val="60"/>
        </w:trPr>
        <w:tc>
          <w:tcPr>
            <w:tcW w:w="4106" w:type="dxa"/>
          </w:tcPr>
          <w:p w14:paraId="7229BC4E" w14:textId="77777777" w:rsidR="00006630" w:rsidRDefault="00006630" w:rsidP="00374193">
            <w:pPr>
              <w:pStyle w:val="TableColumnHeading"/>
            </w:pPr>
            <w:bookmarkStart w:id="95" w:name="ColumnTitles_70"/>
            <w:bookmarkEnd w:id="95"/>
            <w:r>
              <w:t>Performance measures</w:t>
            </w:r>
          </w:p>
        </w:tc>
        <w:tc>
          <w:tcPr>
            <w:tcW w:w="1134" w:type="dxa"/>
          </w:tcPr>
          <w:p w14:paraId="4629E6CF" w14:textId="77777777" w:rsidR="00006630" w:rsidRDefault="00006630" w:rsidP="00374193">
            <w:pPr>
              <w:pStyle w:val="TableColumnHeading"/>
            </w:pPr>
            <w:r>
              <w:t>Unit of measure</w:t>
            </w:r>
          </w:p>
        </w:tc>
        <w:tc>
          <w:tcPr>
            <w:tcW w:w="1054" w:type="dxa"/>
          </w:tcPr>
          <w:p w14:paraId="50887162" w14:textId="77777777" w:rsidR="00006630" w:rsidRDefault="00006630" w:rsidP="00374193">
            <w:pPr>
              <w:pStyle w:val="TableColumnHeading"/>
            </w:pPr>
            <w:r>
              <w:t>2022–23 actual</w:t>
            </w:r>
          </w:p>
        </w:tc>
        <w:tc>
          <w:tcPr>
            <w:tcW w:w="1064" w:type="dxa"/>
          </w:tcPr>
          <w:p w14:paraId="1D72A2CE" w14:textId="77777777" w:rsidR="00006630" w:rsidRDefault="00006630" w:rsidP="00374193">
            <w:pPr>
              <w:pStyle w:val="TableColumnHeading"/>
            </w:pPr>
            <w:r>
              <w:t>2022–23 target</w:t>
            </w:r>
          </w:p>
        </w:tc>
        <w:tc>
          <w:tcPr>
            <w:tcW w:w="1596" w:type="dxa"/>
          </w:tcPr>
          <w:p w14:paraId="51DC8962" w14:textId="77777777" w:rsidR="00006630" w:rsidRDefault="00006630" w:rsidP="00374193">
            <w:pPr>
              <w:pStyle w:val="TableColumnHeading"/>
            </w:pPr>
            <w:r>
              <w:t>Performance variation (%)</w:t>
            </w:r>
          </w:p>
        </w:tc>
        <w:tc>
          <w:tcPr>
            <w:tcW w:w="851" w:type="dxa"/>
          </w:tcPr>
          <w:p w14:paraId="148F588F" w14:textId="77777777" w:rsidR="00006630" w:rsidRDefault="00006630" w:rsidP="00374193">
            <w:pPr>
              <w:pStyle w:val="TableColumnHeading"/>
            </w:pPr>
            <w:r>
              <w:t>Result</w:t>
            </w:r>
          </w:p>
        </w:tc>
      </w:tr>
      <w:tr w:rsidR="002E1D3C" w14:paraId="1E1EA195" w14:textId="77777777" w:rsidTr="00006630">
        <w:trPr>
          <w:trHeight w:val="60"/>
        </w:trPr>
        <w:tc>
          <w:tcPr>
            <w:tcW w:w="4106" w:type="dxa"/>
          </w:tcPr>
          <w:p w14:paraId="36EB380E" w14:textId="19907917" w:rsidR="002E1D3C" w:rsidRDefault="007D671F" w:rsidP="00006630">
            <w:pPr>
              <w:pStyle w:val="TableCopy"/>
            </w:pPr>
            <w:r>
              <w:t>Total</w:t>
            </w:r>
            <w:r w:rsidR="00C316ED">
              <w:t xml:space="preserve"> </w:t>
            </w:r>
            <w:r>
              <w:t>output</w:t>
            </w:r>
            <w:r w:rsidR="00C316ED">
              <w:t xml:space="preserve"> </w:t>
            </w:r>
            <w:r>
              <w:t>cost</w:t>
            </w:r>
          </w:p>
        </w:tc>
        <w:tc>
          <w:tcPr>
            <w:tcW w:w="1134" w:type="dxa"/>
          </w:tcPr>
          <w:p w14:paraId="78D24F1E" w14:textId="5AA4F405" w:rsidR="002E1D3C" w:rsidRDefault="007D671F" w:rsidP="00006630">
            <w:pPr>
              <w:pStyle w:val="TableCopy"/>
            </w:pPr>
            <w:r>
              <w:t>$</w:t>
            </w:r>
            <w:r w:rsidR="00C316ED">
              <w:rPr>
                <w:rFonts w:ascii="Cambria" w:hAnsi="Cambria" w:cs="Cambria"/>
              </w:rPr>
              <w:t xml:space="preserve"> </w:t>
            </w:r>
            <w:r>
              <w:t>million</w:t>
            </w:r>
          </w:p>
        </w:tc>
        <w:tc>
          <w:tcPr>
            <w:tcW w:w="1054" w:type="dxa"/>
          </w:tcPr>
          <w:p w14:paraId="37323087" w14:textId="77777777" w:rsidR="002E1D3C" w:rsidRDefault="007D671F" w:rsidP="00006630">
            <w:pPr>
              <w:pStyle w:val="TableCopy"/>
            </w:pPr>
            <w:r>
              <w:t>163.7</w:t>
            </w:r>
          </w:p>
        </w:tc>
        <w:tc>
          <w:tcPr>
            <w:tcW w:w="1064" w:type="dxa"/>
          </w:tcPr>
          <w:p w14:paraId="1B7C83FC" w14:textId="77777777" w:rsidR="002E1D3C" w:rsidRDefault="007D671F" w:rsidP="00006630">
            <w:pPr>
              <w:pStyle w:val="TableCopy"/>
            </w:pPr>
            <w:r>
              <w:t>216.5</w:t>
            </w:r>
          </w:p>
        </w:tc>
        <w:tc>
          <w:tcPr>
            <w:tcW w:w="1596" w:type="dxa"/>
          </w:tcPr>
          <w:p w14:paraId="12E02554" w14:textId="77777777" w:rsidR="002E1D3C" w:rsidRDefault="007D671F" w:rsidP="00006630">
            <w:pPr>
              <w:pStyle w:val="TableCopy"/>
            </w:pPr>
            <w:r>
              <w:t>(24)</w:t>
            </w:r>
          </w:p>
        </w:tc>
        <w:tc>
          <w:tcPr>
            <w:tcW w:w="851" w:type="dxa"/>
          </w:tcPr>
          <w:p w14:paraId="3C04C5A2" w14:textId="1FBA4DA8" w:rsidR="002E1D3C" w:rsidRPr="003049C4" w:rsidRDefault="003049C4" w:rsidP="003049C4">
            <w:pPr>
              <w:pStyle w:val="TableCopy"/>
            </w:pPr>
            <w:r>
              <w:t>1</w:t>
            </w:r>
          </w:p>
        </w:tc>
      </w:tr>
    </w:tbl>
    <w:p w14:paraId="6364A076" w14:textId="71CC4AA6" w:rsidR="002E1D3C" w:rsidRDefault="00006630" w:rsidP="00006630">
      <w:pPr>
        <w:spacing w:before="120"/>
      </w:pPr>
      <w:r>
        <w:t>The lower than budgeted output cost is primarily due to a reallocation of funding from output to asset for acquisition of</w:t>
      </w:r>
      <w:r>
        <w:rPr>
          <w:rFonts w:ascii="Cambria" w:hAnsi="Cambria" w:cs="Cambria"/>
        </w:rPr>
        <w:t xml:space="preserve"> </w:t>
      </w:r>
      <w:r>
        <w:t>land, less than anticipated expenditure associated with less revenue collected from the Werribee Mansion, and the</w:t>
      </w:r>
      <w:r>
        <w:rPr>
          <w:rFonts w:ascii="Cambria" w:hAnsi="Cambria" w:cs="Cambria"/>
        </w:rPr>
        <w:t xml:space="preserve"> </w:t>
      </w:r>
      <w:r>
        <w:t xml:space="preserve">funding profile of Securing the Benefits </w:t>
      </w:r>
      <w:proofErr w:type="gramStart"/>
      <w:r>
        <w:t>Of</w:t>
      </w:r>
      <w:proofErr w:type="gramEnd"/>
      <w:r>
        <w:t xml:space="preserve"> Parks For All Victorians </w:t>
      </w:r>
      <w:r w:rsidR="00EF246C">
        <w:t>–</w:t>
      </w:r>
      <w:r>
        <w:t xml:space="preserve"> Shrine To The Sea project initiative.</w:t>
      </w:r>
    </w:p>
    <w:p w14:paraId="266CB6DF" w14:textId="77777777" w:rsidR="002E1D3C" w:rsidRDefault="007D671F" w:rsidP="00006630">
      <w:pPr>
        <w:pStyle w:val="FootnoteText"/>
      </w:pPr>
      <w:r>
        <w:t>Note:</w:t>
      </w:r>
    </w:p>
    <w:p w14:paraId="33B040FC" w14:textId="7E3F4206" w:rsidR="002E1D3C" w:rsidRPr="003049C4" w:rsidRDefault="003049C4" w:rsidP="003049C4">
      <w:pPr>
        <w:pStyle w:val="FootnoteText"/>
      </w:pPr>
      <w:r>
        <w:t>1</w:t>
      </w:r>
      <w:r w:rsidR="007D671F" w:rsidRPr="003049C4">
        <w:tab/>
        <w:t>Performance</w:t>
      </w:r>
      <w:r w:rsidR="00C316ED" w:rsidRPr="003049C4">
        <w:t xml:space="preserve"> </w:t>
      </w:r>
      <w:r w:rsidR="007D671F" w:rsidRPr="003049C4">
        <w:t>target</w:t>
      </w:r>
      <w:r w:rsidR="00C316ED" w:rsidRPr="003049C4">
        <w:t xml:space="preserve"> </w:t>
      </w:r>
      <w:r w:rsidR="007D671F" w:rsidRPr="003049C4">
        <w:t>achieved</w:t>
      </w:r>
      <w:r w:rsidR="00C316ED" w:rsidRPr="003049C4">
        <w:t xml:space="preserve"> </w:t>
      </w:r>
      <w:r w:rsidR="007D671F" w:rsidRPr="003049C4">
        <w:t>or</w:t>
      </w:r>
      <w:r w:rsidR="00C316ED" w:rsidRPr="003049C4">
        <w:t xml:space="preserve"> </w:t>
      </w:r>
      <w:r w:rsidR="007D671F" w:rsidRPr="003049C4">
        <w:t>exceeded</w:t>
      </w:r>
    </w:p>
    <w:p w14:paraId="0BB9D153" w14:textId="113DBAF1" w:rsidR="002E1D3C" w:rsidRPr="003049C4" w:rsidRDefault="003049C4" w:rsidP="003049C4">
      <w:pPr>
        <w:pStyle w:val="FootnoteText"/>
      </w:pPr>
      <w:r>
        <w:t>2</w:t>
      </w:r>
      <w:r w:rsidR="007D671F" w:rsidRPr="003049C4">
        <w:tab/>
        <w:t>Performance</w:t>
      </w:r>
      <w:r w:rsidR="00C316ED" w:rsidRPr="003049C4">
        <w:t xml:space="preserve"> </w:t>
      </w:r>
      <w:r w:rsidR="007D671F" w:rsidRPr="003049C4">
        <w:t>target</w:t>
      </w:r>
      <w:r w:rsidR="00C316ED" w:rsidRPr="003049C4">
        <w:t xml:space="preserve"> </w:t>
      </w:r>
      <w:r w:rsidR="007D671F" w:rsidRPr="003049C4">
        <w:t>not</w:t>
      </w:r>
      <w:r w:rsidR="00C316ED" w:rsidRPr="003049C4">
        <w:t xml:space="preserve"> </w:t>
      </w:r>
      <w:r w:rsidR="007D671F" w:rsidRPr="003049C4">
        <w:t>achieved</w:t>
      </w:r>
      <w:r w:rsidR="00C316ED" w:rsidRPr="003049C4">
        <w:t xml:space="preserve"> </w:t>
      </w:r>
      <w:r w:rsidR="007D671F" w:rsidRPr="003049C4">
        <w:t>–</w:t>
      </w:r>
      <w:r w:rsidR="00C316ED" w:rsidRPr="003049C4">
        <w:t xml:space="preserve"> </w:t>
      </w:r>
      <w:r w:rsidR="007D671F" w:rsidRPr="003049C4">
        <w:t>within</w:t>
      </w:r>
      <w:r w:rsidR="00C316ED" w:rsidRPr="003049C4">
        <w:t xml:space="preserve"> </w:t>
      </w:r>
      <w:r w:rsidR="007D671F" w:rsidRPr="003049C4">
        <w:t>5</w:t>
      </w:r>
      <w:r w:rsidR="00C316ED" w:rsidRPr="003049C4">
        <w:t xml:space="preserve"> </w:t>
      </w:r>
      <w:r w:rsidR="007D671F" w:rsidRPr="003049C4">
        <w:t>per</w:t>
      </w:r>
      <w:r w:rsidR="00C316ED" w:rsidRPr="003049C4">
        <w:t xml:space="preserve"> </w:t>
      </w:r>
      <w:r w:rsidR="007D671F" w:rsidRPr="003049C4">
        <w:t>cent</w:t>
      </w:r>
      <w:r w:rsidR="00C316ED" w:rsidRPr="003049C4">
        <w:t xml:space="preserve"> </w:t>
      </w:r>
      <w:r w:rsidR="007D671F" w:rsidRPr="003049C4">
        <w:t>variance</w:t>
      </w:r>
    </w:p>
    <w:p w14:paraId="72A02575" w14:textId="1B038774" w:rsidR="002E1D3C" w:rsidRPr="003049C4" w:rsidRDefault="003049C4" w:rsidP="003049C4">
      <w:pPr>
        <w:pStyle w:val="FootnoteText"/>
        <w:spacing w:after="280"/>
      </w:pPr>
      <w:r>
        <w:t>3</w:t>
      </w:r>
      <w:r w:rsidR="007D671F" w:rsidRPr="003049C4">
        <w:tab/>
        <w:t>Performance</w:t>
      </w:r>
      <w:r w:rsidR="00C316ED" w:rsidRPr="003049C4">
        <w:t xml:space="preserve"> </w:t>
      </w:r>
      <w:r w:rsidR="007D671F" w:rsidRPr="003049C4">
        <w:t>target</w:t>
      </w:r>
      <w:r w:rsidR="00C316ED" w:rsidRPr="003049C4">
        <w:t xml:space="preserve"> </w:t>
      </w:r>
      <w:r w:rsidR="007D671F" w:rsidRPr="003049C4">
        <w:t>not</w:t>
      </w:r>
      <w:r w:rsidR="00C316ED" w:rsidRPr="003049C4">
        <w:t xml:space="preserve"> </w:t>
      </w:r>
      <w:r w:rsidR="007D671F" w:rsidRPr="003049C4">
        <w:t>achieved</w:t>
      </w:r>
      <w:r w:rsidR="00C316ED" w:rsidRPr="003049C4">
        <w:t xml:space="preserve"> </w:t>
      </w:r>
      <w:r w:rsidR="007D671F" w:rsidRPr="003049C4">
        <w:t>–</w:t>
      </w:r>
      <w:r w:rsidR="00C316ED" w:rsidRPr="003049C4">
        <w:t xml:space="preserve"> </w:t>
      </w:r>
      <w:r w:rsidR="007D671F" w:rsidRPr="003049C4">
        <w:t>exceeds</w:t>
      </w:r>
      <w:r w:rsidR="00C316ED" w:rsidRPr="003049C4">
        <w:t xml:space="preserve"> </w:t>
      </w:r>
      <w:r w:rsidR="007D671F" w:rsidRPr="003049C4">
        <w:t>5</w:t>
      </w:r>
      <w:r w:rsidR="00C316ED" w:rsidRPr="003049C4">
        <w:t xml:space="preserve"> </w:t>
      </w:r>
      <w:r w:rsidR="007D671F" w:rsidRPr="003049C4">
        <w:t>per</w:t>
      </w:r>
      <w:r w:rsidR="00C316ED" w:rsidRPr="003049C4">
        <w:t xml:space="preserve"> </w:t>
      </w:r>
      <w:r w:rsidR="007D671F" w:rsidRPr="003049C4">
        <w:t>cent</w:t>
      </w:r>
      <w:r w:rsidR="00C316ED" w:rsidRPr="003049C4">
        <w:t xml:space="preserve"> </w:t>
      </w:r>
      <w:r w:rsidR="007D671F" w:rsidRPr="003049C4">
        <w:t>variance.</w:t>
      </w:r>
    </w:p>
    <w:p w14:paraId="04C9DE36" w14:textId="20EEDBE0" w:rsidR="002E1D3C" w:rsidRDefault="007D671F" w:rsidP="00193E96">
      <w:pPr>
        <w:pStyle w:val="Heading2"/>
      </w:pPr>
      <w:bookmarkStart w:id="96" w:name="_Toc151731554"/>
      <w:r>
        <w:t>Safe</w:t>
      </w:r>
      <w:r w:rsidR="00C316ED">
        <w:t xml:space="preserve"> </w:t>
      </w:r>
      <w:r>
        <w:t>and</w:t>
      </w:r>
      <w:r w:rsidR="00C316ED">
        <w:t xml:space="preserve"> </w:t>
      </w:r>
      <w:r>
        <w:t>sustainable</w:t>
      </w:r>
      <w:r w:rsidR="00C316ED">
        <w:t xml:space="preserve"> </w:t>
      </w:r>
      <w:r>
        <w:t>water</w:t>
      </w:r>
      <w:r w:rsidR="00C316ED">
        <w:t xml:space="preserve"> </w:t>
      </w:r>
      <w:r>
        <w:t>resources</w:t>
      </w:r>
      <w:bookmarkEnd w:id="96"/>
    </w:p>
    <w:p w14:paraId="4F5E75E3" w14:textId="7E0CD0B3" w:rsidR="002E1D3C" w:rsidRDefault="00193E96" w:rsidP="006C533C">
      <w:pPr>
        <w:pStyle w:val="Bullet"/>
      </w:pPr>
      <w:r>
        <w:t xml:space="preserve">6 </w:t>
      </w:r>
      <w:r w:rsidRPr="00B96CC6">
        <w:t>Clean Water</w:t>
      </w:r>
      <w:r w:rsidRPr="00B96CC6">
        <w:rPr>
          <w:rFonts w:ascii="Cambria" w:hAnsi="Cambria" w:cs="Cambria"/>
        </w:rPr>
        <w:t xml:space="preserve"> </w:t>
      </w:r>
      <w:r w:rsidRPr="00B96CC6">
        <w:t>and Sanitation</w:t>
      </w:r>
    </w:p>
    <w:p w14:paraId="4CAF6EB1" w14:textId="1FE64E79" w:rsidR="006C533C" w:rsidRDefault="006C533C" w:rsidP="006C533C">
      <w:pPr>
        <w:pStyle w:val="Bullet"/>
      </w:pPr>
      <w:r>
        <w:t xml:space="preserve">11 </w:t>
      </w:r>
      <w:r w:rsidRPr="00B96CC6">
        <w:t>Sustainable Cities and Communities</w:t>
      </w:r>
    </w:p>
    <w:p w14:paraId="615D32C6" w14:textId="5C8B5F6C" w:rsidR="006C533C" w:rsidRDefault="006C533C" w:rsidP="006C533C">
      <w:pPr>
        <w:pStyle w:val="Bullet"/>
      </w:pPr>
      <w:r>
        <w:lastRenderedPageBreak/>
        <w:t xml:space="preserve">13 </w:t>
      </w:r>
      <w:r w:rsidRPr="00B96CC6">
        <w:t>Climate Action</w:t>
      </w:r>
    </w:p>
    <w:p w14:paraId="69D88EEB" w14:textId="33EFC1A9" w:rsidR="006C533C" w:rsidRDefault="006C533C" w:rsidP="006C533C">
      <w:pPr>
        <w:pStyle w:val="Bulletlast"/>
      </w:pPr>
      <w:r>
        <w:t xml:space="preserve">14 </w:t>
      </w:r>
      <w:r w:rsidRPr="00B96CC6">
        <w:t>Life Below Water</w:t>
      </w:r>
    </w:p>
    <w:p w14:paraId="75DD6F1C" w14:textId="142B370E" w:rsidR="002E1D3C" w:rsidRDefault="007D671F" w:rsidP="006C533C">
      <w:pPr>
        <w:pStyle w:val="Heading3"/>
      </w:pPr>
      <w:r>
        <w:t>Progress</w:t>
      </w:r>
      <w:r w:rsidR="00C316ED">
        <w:t xml:space="preserve"> </w:t>
      </w:r>
      <w:r>
        <w:t>towards</w:t>
      </w:r>
      <w:r w:rsidR="00C316ED">
        <w:t xml:space="preserve"> </w:t>
      </w:r>
      <w:r>
        <w:t>achieving</w:t>
      </w:r>
      <w:r w:rsidR="00C316ED">
        <w:t xml:space="preserve"> </w:t>
      </w:r>
      <w:r>
        <w:t>this</w:t>
      </w:r>
      <w:r w:rsidR="00C316ED">
        <w:t xml:space="preserve"> </w:t>
      </w:r>
      <w:r>
        <w:t>objective</w:t>
      </w:r>
      <w:r w:rsidR="00C316ED">
        <w:t xml:space="preserve"> </w:t>
      </w:r>
    </w:p>
    <w:p w14:paraId="4AFC89B8" w14:textId="77777777" w:rsidR="002E1D3C" w:rsidRDefault="007D671F" w:rsidP="006C533C">
      <w:pPr>
        <w:pStyle w:val="Normalbeforebullets"/>
      </w:pPr>
      <w:r>
        <w:t>Context</w:t>
      </w:r>
    </w:p>
    <w:p w14:paraId="553C3E1F" w14:textId="5F6ABFE3" w:rsidR="002E1D3C" w:rsidRDefault="007D671F" w:rsidP="006C533C">
      <w:r>
        <w:t>DEECA</w:t>
      </w:r>
      <w:r w:rsidR="00C316ED">
        <w:t xml:space="preserve"> </w:t>
      </w:r>
      <w:r>
        <w:t>works</w:t>
      </w:r>
      <w:r w:rsidR="00C316ED">
        <w:t xml:space="preserve"> </w:t>
      </w:r>
      <w:r>
        <w:t>to</w:t>
      </w:r>
      <w:r w:rsidR="00C316ED">
        <w:t xml:space="preserve"> </w:t>
      </w:r>
      <w:r>
        <w:t>ensure</w:t>
      </w:r>
      <w:r w:rsidR="00C316ED">
        <w:t xml:space="preserve"> </w:t>
      </w:r>
      <w:r>
        <w:t>that</w:t>
      </w:r>
      <w:r w:rsidR="00C316ED">
        <w:t xml:space="preserve"> </w:t>
      </w:r>
      <w:r>
        <w:t>Victoria</w:t>
      </w:r>
      <w:r w:rsidR="00C316ED">
        <w:t xml:space="preserve"> </w:t>
      </w:r>
      <w:r>
        <w:t>has</w:t>
      </w:r>
      <w:r w:rsidR="00C316ED">
        <w:t xml:space="preserve"> </w:t>
      </w:r>
      <w:r>
        <w:t>safe,</w:t>
      </w:r>
      <w:r w:rsidR="00C316ED">
        <w:t xml:space="preserve"> </w:t>
      </w:r>
      <w:proofErr w:type="gramStart"/>
      <w:r>
        <w:t>sustainable</w:t>
      </w:r>
      <w:proofErr w:type="gramEnd"/>
      <w:r w:rsidR="00C316ED">
        <w:t xml:space="preserve"> </w:t>
      </w:r>
      <w:r>
        <w:t>and</w:t>
      </w:r>
      <w:r w:rsidR="00C316ED">
        <w:t xml:space="preserve"> </w:t>
      </w:r>
      <w:r>
        <w:t>productive</w:t>
      </w:r>
      <w:r w:rsidR="00C316ED">
        <w:t xml:space="preserve"> </w:t>
      </w:r>
      <w:r>
        <w:t>water</w:t>
      </w:r>
      <w:r w:rsidR="00C316ED">
        <w:t xml:space="preserve"> </w:t>
      </w:r>
      <w:r>
        <w:t>resources</w:t>
      </w:r>
      <w:r w:rsidR="00C316ED">
        <w:t xml:space="preserve"> </w:t>
      </w:r>
      <w:r>
        <w:t>to</w:t>
      </w:r>
      <w:r w:rsidR="00C316ED">
        <w:t xml:space="preserve"> </w:t>
      </w:r>
      <w:r>
        <w:t>meet</w:t>
      </w:r>
      <w:r w:rsidR="00C316ED">
        <w:t xml:space="preserve"> </w:t>
      </w:r>
      <w:r>
        <w:t>urban,</w:t>
      </w:r>
      <w:r w:rsidR="00C316ED">
        <w:t xml:space="preserve"> </w:t>
      </w:r>
      <w:r>
        <w:t>rural,</w:t>
      </w:r>
      <w:r w:rsidR="00C316ED">
        <w:rPr>
          <w:rFonts w:ascii="Cambria" w:hAnsi="Cambria" w:cs="Cambria"/>
        </w:rPr>
        <w:t xml:space="preserve"> </w:t>
      </w:r>
      <w:r>
        <w:t>environmental</w:t>
      </w:r>
      <w:r w:rsidR="00C316ED">
        <w:t xml:space="preserve"> </w:t>
      </w:r>
      <w:r>
        <w:t>and</w:t>
      </w:r>
      <w:r w:rsidR="00C316ED">
        <w:t xml:space="preserve"> </w:t>
      </w:r>
      <w:r>
        <w:t>cultural</w:t>
      </w:r>
      <w:r w:rsidR="00C316ED">
        <w:t xml:space="preserve"> </w:t>
      </w:r>
      <w:r>
        <w:t>needs,</w:t>
      </w:r>
      <w:r w:rsidR="00C316ED">
        <w:t xml:space="preserve"> </w:t>
      </w:r>
      <w:r>
        <w:t>now</w:t>
      </w:r>
      <w:r w:rsidR="00C316ED">
        <w:t xml:space="preserve"> </w:t>
      </w:r>
      <w:r>
        <w:t>and</w:t>
      </w:r>
      <w:r w:rsidR="00C316ED">
        <w:t xml:space="preserve"> </w:t>
      </w:r>
      <w:r>
        <w:t>in</w:t>
      </w:r>
      <w:r w:rsidR="00C316ED">
        <w:t xml:space="preserve"> </w:t>
      </w:r>
      <w:r>
        <w:t>future.</w:t>
      </w:r>
      <w:r w:rsidR="00C316ED">
        <w:t xml:space="preserve"> </w:t>
      </w:r>
      <w:r>
        <w:t>The</w:t>
      </w:r>
      <w:r w:rsidR="00C316ED">
        <w:t xml:space="preserve"> </w:t>
      </w:r>
      <w:r>
        <w:t>department</w:t>
      </w:r>
      <w:r w:rsidR="00C316ED">
        <w:t xml:space="preserve"> </w:t>
      </w:r>
      <w:r>
        <w:t>partners</w:t>
      </w:r>
      <w:r w:rsidR="00C316ED">
        <w:t xml:space="preserve"> </w:t>
      </w:r>
      <w:r>
        <w:t>with</w:t>
      </w:r>
      <w:r w:rsidR="00C316ED">
        <w:t xml:space="preserve"> </w:t>
      </w:r>
      <w:r>
        <w:t>water</w:t>
      </w:r>
      <w:r w:rsidR="00C316ED">
        <w:t xml:space="preserve"> </w:t>
      </w:r>
      <w:r>
        <w:t>corporations,</w:t>
      </w:r>
      <w:r w:rsidR="00C316ED">
        <w:t xml:space="preserve"> </w:t>
      </w:r>
      <w:r>
        <w:t>catchment</w:t>
      </w:r>
      <w:r w:rsidR="00C316ED">
        <w:t xml:space="preserve"> </w:t>
      </w:r>
      <w:r>
        <w:t>management</w:t>
      </w:r>
      <w:r w:rsidR="00C316ED">
        <w:t xml:space="preserve"> </w:t>
      </w:r>
      <w:r>
        <w:t>authorities,</w:t>
      </w:r>
      <w:r w:rsidR="00C316ED">
        <w:t xml:space="preserve"> </w:t>
      </w:r>
      <w:r>
        <w:t>government</w:t>
      </w:r>
      <w:r w:rsidR="00C316ED">
        <w:t xml:space="preserve"> </w:t>
      </w:r>
      <w:r>
        <w:t>agencies,</w:t>
      </w:r>
      <w:r w:rsidR="00C316ED">
        <w:t xml:space="preserve"> </w:t>
      </w:r>
      <w:r>
        <w:t>industry,</w:t>
      </w:r>
      <w:r w:rsidR="00C316ED">
        <w:t xml:space="preserve"> </w:t>
      </w:r>
      <w:r>
        <w:t>Traditional</w:t>
      </w:r>
      <w:r w:rsidR="00C316ED">
        <w:t xml:space="preserve"> </w:t>
      </w:r>
      <w:proofErr w:type="gramStart"/>
      <w:r>
        <w:t>Owners</w:t>
      </w:r>
      <w:proofErr w:type="gramEnd"/>
      <w:r w:rsidR="00C316ED">
        <w:t xml:space="preserve"> </w:t>
      </w:r>
      <w:r>
        <w:t>and</w:t>
      </w:r>
      <w:r w:rsidR="00C316ED">
        <w:t xml:space="preserve"> </w:t>
      </w:r>
      <w:r>
        <w:t>the</w:t>
      </w:r>
      <w:r w:rsidR="00C316ED">
        <w:t xml:space="preserve"> </w:t>
      </w:r>
      <w:r>
        <w:t>community</w:t>
      </w:r>
      <w:r w:rsidR="00C316ED">
        <w:t xml:space="preserve"> </w:t>
      </w:r>
      <w:r>
        <w:t>to</w:t>
      </w:r>
      <w:r w:rsidR="00C316ED">
        <w:rPr>
          <w:rFonts w:ascii="Cambria" w:hAnsi="Cambria" w:cs="Cambria"/>
        </w:rPr>
        <w:t xml:space="preserve"> </w:t>
      </w:r>
      <w:r>
        <w:t>balance</w:t>
      </w:r>
      <w:r w:rsidR="00C316ED">
        <w:t xml:space="preserve"> </w:t>
      </w:r>
      <w:r>
        <w:t>the</w:t>
      </w:r>
      <w:r w:rsidR="00C316ED">
        <w:t xml:space="preserve"> </w:t>
      </w:r>
      <w:r>
        <w:t>economic,</w:t>
      </w:r>
      <w:r w:rsidR="00C316ED">
        <w:t xml:space="preserve"> </w:t>
      </w:r>
      <w:r>
        <w:t>environmental</w:t>
      </w:r>
      <w:r w:rsidR="00C316ED">
        <w:t xml:space="preserve"> </w:t>
      </w:r>
      <w:r>
        <w:t>and</w:t>
      </w:r>
      <w:r w:rsidR="00C316ED">
        <w:t xml:space="preserve"> </w:t>
      </w:r>
      <w:r>
        <w:t>social</w:t>
      </w:r>
      <w:r w:rsidR="00C316ED">
        <w:t xml:space="preserve"> </w:t>
      </w:r>
      <w:r>
        <w:t>values</w:t>
      </w:r>
      <w:r w:rsidR="00C316ED">
        <w:t xml:space="preserve"> </w:t>
      </w:r>
      <w:r>
        <w:t>of</w:t>
      </w:r>
      <w:r w:rsidR="00C316ED">
        <w:t xml:space="preserve"> </w:t>
      </w:r>
      <w:r>
        <w:t>water.</w:t>
      </w:r>
      <w:r w:rsidR="00C316ED">
        <w:t xml:space="preserve"> </w:t>
      </w:r>
      <w:r>
        <w:t>This</w:t>
      </w:r>
      <w:r w:rsidR="00C316ED">
        <w:t xml:space="preserve"> </w:t>
      </w:r>
      <w:r>
        <w:t>helps</w:t>
      </w:r>
      <w:r w:rsidR="00C316ED">
        <w:t xml:space="preserve"> </w:t>
      </w:r>
      <w:r>
        <w:t>to</w:t>
      </w:r>
      <w:r w:rsidR="00C316ED">
        <w:t xml:space="preserve"> </w:t>
      </w:r>
      <w:r>
        <w:t>deliver</w:t>
      </w:r>
      <w:r w:rsidR="00C316ED">
        <w:t xml:space="preserve"> </w:t>
      </w:r>
      <w:r>
        <w:t>healthy</w:t>
      </w:r>
      <w:r w:rsidR="00C316ED">
        <w:t xml:space="preserve"> </w:t>
      </w:r>
      <w:r>
        <w:t>waterways</w:t>
      </w:r>
      <w:r w:rsidR="00C316ED">
        <w:t xml:space="preserve"> </w:t>
      </w:r>
      <w:r>
        <w:t>and</w:t>
      </w:r>
      <w:r w:rsidR="00C316ED">
        <w:rPr>
          <w:rFonts w:ascii="Cambria" w:hAnsi="Cambria" w:cs="Cambria"/>
        </w:rPr>
        <w:t xml:space="preserve"> </w:t>
      </w:r>
      <w:r>
        <w:t>aquifers,</w:t>
      </w:r>
      <w:r w:rsidR="00C316ED">
        <w:t xml:space="preserve"> </w:t>
      </w:r>
      <w:r>
        <w:t>secure</w:t>
      </w:r>
      <w:r w:rsidR="00C316ED">
        <w:t xml:space="preserve"> </w:t>
      </w:r>
      <w:r>
        <w:t>water</w:t>
      </w:r>
      <w:r w:rsidR="00C316ED">
        <w:t xml:space="preserve"> </w:t>
      </w:r>
      <w:r>
        <w:t>supplies</w:t>
      </w:r>
      <w:r w:rsidR="00C316ED">
        <w:t xml:space="preserve"> </w:t>
      </w:r>
      <w:r>
        <w:t>across</w:t>
      </w:r>
      <w:r w:rsidR="00C316ED">
        <w:t xml:space="preserve"> </w:t>
      </w:r>
      <w:r>
        <w:t>Victoria</w:t>
      </w:r>
      <w:r w:rsidR="00C316ED">
        <w:t xml:space="preserve"> </w:t>
      </w:r>
      <w:r>
        <w:t>and</w:t>
      </w:r>
      <w:r w:rsidR="00C316ED">
        <w:t xml:space="preserve"> </w:t>
      </w:r>
      <w:r>
        <w:t>ensure</w:t>
      </w:r>
      <w:r w:rsidR="00C316ED">
        <w:t xml:space="preserve"> </w:t>
      </w:r>
      <w:r>
        <w:t>sustainable</w:t>
      </w:r>
      <w:r w:rsidR="00C316ED">
        <w:t xml:space="preserve"> </w:t>
      </w:r>
      <w:r>
        <w:t>irrigation</w:t>
      </w:r>
      <w:r w:rsidR="00C316ED">
        <w:t xml:space="preserve"> </w:t>
      </w:r>
      <w:r>
        <w:t>and</w:t>
      </w:r>
      <w:r w:rsidR="00C316ED">
        <w:t xml:space="preserve"> </w:t>
      </w:r>
      <w:r>
        <w:t>agriculture,</w:t>
      </w:r>
      <w:r w:rsidR="00C316ED">
        <w:t xml:space="preserve"> </w:t>
      </w:r>
      <w:r>
        <w:t>along</w:t>
      </w:r>
      <w:r w:rsidR="00C316ED">
        <w:t xml:space="preserve"> </w:t>
      </w:r>
      <w:r>
        <w:t>with</w:t>
      </w:r>
      <w:r w:rsidR="00C316ED">
        <w:rPr>
          <w:rFonts w:ascii="Cambria" w:hAnsi="Cambria" w:cs="Cambria"/>
        </w:rPr>
        <w:t xml:space="preserve"> </w:t>
      </w:r>
      <w:r>
        <w:t>greener</w:t>
      </w:r>
      <w:r w:rsidR="00C316ED">
        <w:t xml:space="preserve"> </w:t>
      </w:r>
      <w:r>
        <w:t>and</w:t>
      </w:r>
      <w:r w:rsidR="00C316ED">
        <w:t xml:space="preserve"> </w:t>
      </w:r>
      <w:r>
        <w:t>more</w:t>
      </w:r>
      <w:r w:rsidR="00C316ED">
        <w:t xml:space="preserve"> </w:t>
      </w:r>
      <w:r>
        <w:t>liveable</w:t>
      </w:r>
      <w:r w:rsidR="00C316ED">
        <w:t xml:space="preserve"> </w:t>
      </w:r>
      <w:r>
        <w:t>cities</w:t>
      </w:r>
      <w:r w:rsidR="00C316ED">
        <w:t xml:space="preserve"> </w:t>
      </w:r>
      <w:r>
        <w:t>and</w:t>
      </w:r>
      <w:r w:rsidR="00C316ED">
        <w:t xml:space="preserve"> </w:t>
      </w:r>
      <w:r>
        <w:t>towns.</w:t>
      </w:r>
      <w:r w:rsidR="00C316ED">
        <w:t xml:space="preserve"> </w:t>
      </w:r>
    </w:p>
    <w:p w14:paraId="032802C8" w14:textId="44DFE3BE" w:rsidR="002E1D3C" w:rsidRDefault="007D671F" w:rsidP="006C533C">
      <w:r>
        <w:t>The</w:t>
      </w:r>
      <w:r w:rsidR="00C316ED">
        <w:t xml:space="preserve"> </w:t>
      </w:r>
      <w:r>
        <w:t>Victorian</w:t>
      </w:r>
      <w:r w:rsidR="00C316ED">
        <w:t xml:space="preserve"> </w:t>
      </w:r>
      <w:r>
        <w:t>Government</w:t>
      </w:r>
      <w:r w:rsidR="00C316ED">
        <w:t xml:space="preserve"> </w:t>
      </w:r>
      <w:r>
        <w:t>is</w:t>
      </w:r>
      <w:r w:rsidR="00C316ED">
        <w:t xml:space="preserve"> </w:t>
      </w:r>
      <w:r>
        <w:t>investing</w:t>
      </w:r>
      <w:r w:rsidR="00C316ED">
        <w:t xml:space="preserve"> </w:t>
      </w:r>
      <w:r>
        <w:t>$693.9</w:t>
      </w:r>
      <w:r w:rsidR="00C316ED">
        <w:t xml:space="preserve"> </w:t>
      </w:r>
      <w:r>
        <w:t>million</w:t>
      </w:r>
      <w:r w:rsidR="00C316ED">
        <w:t xml:space="preserve"> </w:t>
      </w:r>
      <w:r>
        <w:t>over</w:t>
      </w:r>
      <w:r w:rsidR="00C316ED">
        <w:t xml:space="preserve"> </w:t>
      </w:r>
      <w:r>
        <w:t>a</w:t>
      </w:r>
      <w:r w:rsidR="00C316ED">
        <w:t xml:space="preserve"> </w:t>
      </w:r>
      <w:r>
        <w:t>four-year</w:t>
      </w:r>
      <w:r w:rsidR="00C316ED">
        <w:t xml:space="preserve"> </w:t>
      </w:r>
      <w:r>
        <w:t>period</w:t>
      </w:r>
      <w:r w:rsidR="00C316ED">
        <w:t xml:space="preserve"> </w:t>
      </w:r>
      <w:r>
        <w:t>to</w:t>
      </w:r>
      <w:r w:rsidR="00C316ED">
        <w:t xml:space="preserve"> </w:t>
      </w:r>
      <w:r>
        <w:t>deliver</w:t>
      </w:r>
      <w:r w:rsidR="00C316ED">
        <w:t xml:space="preserve"> </w:t>
      </w:r>
      <w:r w:rsidRPr="006C533C">
        <w:rPr>
          <w:i/>
          <w:iCs/>
        </w:rPr>
        <w:t>Water</w:t>
      </w:r>
      <w:r w:rsidR="00C316ED" w:rsidRPr="006C533C">
        <w:rPr>
          <w:i/>
          <w:iCs/>
        </w:rPr>
        <w:t xml:space="preserve"> </w:t>
      </w:r>
      <w:r w:rsidRPr="006C533C">
        <w:rPr>
          <w:i/>
          <w:iCs/>
        </w:rPr>
        <w:t>for</w:t>
      </w:r>
      <w:r w:rsidR="00C316ED" w:rsidRPr="006C533C">
        <w:rPr>
          <w:i/>
          <w:iCs/>
        </w:rPr>
        <w:t xml:space="preserve"> </w:t>
      </w:r>
      <w:r w:rsidRPr="006C533C">
        <w:rPr>
          <w:i/>
          <w:iCs/>
        </w:rPr>
        <w:t>Victoria</w:t>
      </w:r>
      <w:r>
        <w:t>,</w:t>
      </w:r>
      <w:r w:rsidR="00C316ED">
        <w:t xml:space="preserve"> </w:t>
      </w:r>
      <w:r>
        <w:t>our</w:t>
      </w:r>
      <w:r w:rsidR="00C316ED">
        <w:t xml:space="preserve"> </w:t>
      </w:r>
      <w:r>
        <w:t>strategic</w:t>
      </w:r>
      <w:r w:rsidR="00C316ED">
        <w:t xml:space="preserve"> </w:t>
      </w:r>
      <w:r>
        <w:t>plan</w:t>
      </w:r>
      <w:r w:rsidR="00C316ED">
        <w:t xml:space="preserve"> </w:t>
      </w:r>
      <w:r>
        <w:t>for</w:t>
      </w:r>
      <w:r w:rsidR="00C316ED">
        <w:t xml:space="preserve"> </w:t>
      </w:r>
      <w:r>
        <w:t>managing</w:t>
      </w:r>
      <w:r w:rsidR="00C316ED">
        <w:t xml:space="preserve"> </w:t>
      </w:r>
      <w:r>
        <w:t>our</w:t>
      </w:r>
      <w:r w:rsidR="00C316ED">
        <w:t xml:space="preserve"> </w:t>
      </w:r>
      <w:r>
        <w:t>water</w:t>
      </w:r>
      <w:r w:rsidR="00C316ED">
        <w:t xml:space="preserve"> </w:t>
      </w:r>
      <w:r>
        <w:t>resources</w:t>
      </w:r>
      <w:r w:rsidR="00C316ED">
        <w:t xml:space="preserve"> </w:t>
      </w:r>
      <w:r>
        <w:t>and</w:t>
      </w:r>
      <w:r w:rsidR="00C316ED">
        <w:t xml:space="preserve"> </w:t>
      </w:r>
      <w:r>
        <w:t>to</w:t>
      </w:r>
      <w:r w:rsidR="00C316ED">
        <w:t xml:space="preserve"> </w:t>
      </w:r>
      <w:r>
        <w:t>support</w:t>
      </w:r>
      <w:r w:rsidR="00C316ED">
        <w:t xml:space="preserve"> </w:t>
      </w:r>
      <w:r>
        <w:t>a</w:t>
      </w:r>
      <w:r w:rsidR="00C316ED">
        <w:t xml:space="preserve"> </w:t>
      </w:r>
      <w:r>
        <w:t>healthy</w:t>
      </w:r>
      <w:r w:rsidR="00C316ED">
        <w:t xml:space="preserve"> </w:t>
      </w:r>
      <w:r>
        <w:t>environment,</w:t>
      </w:r>
      <w:r w:rsidR="00C316ED">
        <w:t xml:space="preserve"> </w:t>
      </w:r>
      <w:r>
        <w:t>a</w:t>
      </w:r>
      <w:r w:rsidR="00C316ED">
        <w:t xml:space="preserve"> </w:t>
      </w:r>
      <w:r>
        <w:t>prosperous</w:t>
      </w:r>
      <w:r w:rsidR="00C316ED">
        <w:t xml:space="preserve"> </w:t>
      </w:r>
      <w:r>
        <w:t>economy</w:t>
      </w:r>
      <w:r w:rsidR="00C316ED">
        <w:t xml:space="preserve"> </w:t>
      </w:r>
      <w:r>
        <w:t>and</w:t>
      </w:r>
      <w:r w:rsidR="00C316ED">
        <w:t xml:space="preserve"> </w:t>
      </w:r>
      <w:r>
        <w:t>thriving</w:t>
      </w:r>
      <w:r w:rsidR="00C316ED">
        <w:t xml:space="preserve"> </w:t>
      </w:r>
      <w:r>
        <w:t>communities.</w:t>
      </w:r>
      <w:r w:rsidR="00C316ED">
        <w:t xml:space="preserve"> </w:t>
      </w:r>
    </w:p>
    <w:p w14:paraId="30FF6C21" w14:textId="3BE7CE57" w:rsidR="002E1D3C" w:rsidRDefault="007D671F" w:rsidP="006C533C">
      <w:pPr>
        <w:pStyle w:val="Normalbeforebullets"/>
      </w:pPr>
      <w:r>
        <w:rPr>
          <w:spacing w:val="-3"/>
        </w:rPr>
        <w:t>Keeping</w:t>
      </w:r>
      <w:r w:rsidR="00C316ED">
        <w:rPr>
          <w:spacing w:val="-3"/>
        </w:rPr>
        <w:t xml:space="preserve"> </w:t>
      </w:r>
      <w:r>
        <w:rPr>
          <w:spacing w:val="-3"/>
        </w:rPr>
        <w:t>water</w:t>
      </w:r>
      <w:r w:rsidR="00C316ED">
        <w:rPr>
          <w:spacing w:val="-3"/>
        </w:rPr>
        <w:t xml:space="preserve"> </w:t>
      </w:r>
      <w:r>
        <w:rPr>
          <w:spacing w:val="-3"/>
        </w:rPr>
        <w:t>affordable</w:t>
      </w:r>
      <w:r w:rsidR="00C316ED">
        <w:rPr>
          <w:spacing w:val="-3"/>
        </w:rPr>
        <w:t xml:space="preserve"> </w:t>
      </w:r>
      <w:r>
        <w:rPr>
          <w:spacing w:val="-3"/>
        </w:rPr>
        <w:t>for</w:t>
      </w:r>
      <w:r w:rsidR="00C316ED">
        <w:rPr>
          <w:spacing w:val="-3"/>
        </w:rPr>
        <w:t xml:space="preserve"> </w:t>
      </w:r>
      <w:r>
        <w:rPr>
          <w:spacing w:val="-3"/>
        </w:rPr>
        <w:t>everyone</w:t>
      </w:r>
      <w:r w:rsidR="00C316ED">
        <w:rPr>
          <w:spacing w:val="-3"/>
        </w:rPr>
        <w:t xml:space="preserve"> </w:t>
      </w:r>
      <w:r>
        <w:rPr>
          <w:spacing w:val="-3"/>
        </w:rPr>
        <w:t>is</w:t>
      </w:r>
      <w:r w:rsidR="00C316ED">
        <w:rPr>
          <w:spacing w:val="-3"/>
        </w:rPr>
        <w:t xml:space="preserve"> </w:t>
      </w:r>
      <w:r>
        <w:rPr>
          <w:spacing w:val="-3"/>
        </w:rPr>
        <w:t>vital.</w:t>
      </w:r>
      <w:r w:rsidR="00C316ED">
        <w:rPr>
          <w:spacing w:val="-3"/>
        </w:rPr>
        <w:t xml:space="preserve"> </w:t>
      </w:r>
      <w:r>
        <w:rPr>
          <w:spacing w:val="-3"/>
        </w:rPr>
        <w:t>Our</w:t>
      </w:r>
      <w:r w:rsidR="00C316ED">
        <w:rPr>
          <w:spacing w:val="-3"/>
        </w:rPr>
        <w:t xml:space="preserve"> </w:t>
      </w:r>
      <w:r>
        <w:rPr>
          <w:spacing w:val="-3"/>
        </w:rPr>
        <w:t>challenge,</w:t>
      </w:r>
      <w:r w:rsidR="00C316ED">
        <w:rPr>
          <w:spacing w:val="-3"/>
        </w:rPr>
        <w:t xml:space="preserve"> </w:t>
      </w:r>
      <w:r>
        <w:rPr>
          <w:spacing w:val="-3"/>
        </w:rPr>
        <w:t>and</w:t>
      </w:r>
      <w:r w:rsidR="00C316ED">
        <w:rPr>
          <w:spacing w:val="-3"/>
        </w:rPr>
        <w:t xml:space="preserve"> </w:t>
      </w:r>
      <w:r>
        <w:rPr>
          <w:spacing w:val="-3"/>
        </w:rPr>
        <w:t>our</w:t>
      </w:r>
      <w:r w:rsidR="00C316ED">
        <w:rPr>
          <w:spacing w:val="-3"/>
        </w:rPr>
        <w:t xml:space="preserve"> </w:t>
      </w:r>
      <w:r>
        <w:rPr>
          <w:spacing w:val="-3"/>
        </w:rPr>
        <w:t>opportunity,</w:t>
      </w:r>
      <w:r w:rsidR="00C316ED">
        <w:rPr>
          <w:spacing w:val="-3"/>
        </w:rPr>
        <w:t xml:space="preserve"> </w:t>
      </w:r>
      <w:r>
        <w:rPr>
          <w:spacing w:val="-3"/>
        </w:rPr>
        <w:t>is</w:t>
      </w:r>
      <w:r w:rsidR="00C316ED">
        <w:rPr>
          <w:spacing w:val="-3"/>
        </w:rPr>
        <w:t xml:space="preserve"> </w:t>
      </w:r>
      <w:r>
        <w:rPr>
          <w:spacing w:val="-3"/>
        </w:rPr>
        <w:t>to</w:t>
      </w:r>
      <w:r w:rsidR="00C316ED">
        <w:rPr>
          <w:spacing w:val="-3"/>
        </w:rPr>
        <w:t xml:space="preserve"> </w:t>
      </w:r>
      <w:r>
        <w:rPr>
          <w:spacing w:val="-3"/>
        </w:rPr>
        <w:t>do</w:t>
      </w:r>
      <w:r w:rsidR="00C316ED">
        <w:rPr>
          <w:spacing w:val="-3"/>
        </w:rPr>
        <w:t xml:space="preserve"> </w:t>
      </w:r>
      <w:r>
        <w:rPr>
          <w:spacing w:val="-3"/>
        </w:rPr>
        <w:t>more</w:t>
      </w:r>
      <w:r w:rsidR="00C316ED">
        <w:rPr>
          <w:spacing w:val="-3"/>
        </w:rPr>
        <w:t xml:space="preserve"> </w:t>
      </w:r>
      <w:r>
        <w:rPr>
          <w:spacing w:val="-3"/>
        </w:rPr>
        <w:t>with</w:t>
      </w:r>
      <w:r w:rsidR="00C316ED">
        <w:rPr>
          <w:spacing w:val="-3"/>
        </w:rPr>
        <w:t xml:space="preserve"> </w:t>
      </w:r>
      <w:r>
        <w:rPr>
          <w:spacing w:val="-3"/>
        </w:rPr>
        <w:t>less</w:t>
      </w:r>
      <w:r w:rsidR="00C316ED">
        <w:rPr>
          <w:spacing w:val="-3"/>
        </w:rPr>
        <w:t xml:space="preserve"> </w:t>
      </w:r>
      <w:r>
        <w:rPr>
          <w:spacing w:val="-3"/>
        </w:rPr>
        <w:t>water</w:t>
      </w:r>
      <w:r w:rsidR="00C316ED">
        <w:rPr>
          <w:spacing w:val="-3"/>
        </w:rPr>
        <w:t xml:space="preserve"> </w:t>
      </w:r>
      <w:r>
        <w:rPr>
          <w:spacing w:val="-3"/>
        </w:rPr>
        <w:t>and</w:t>
      </w:r>
      <w:r w:rsidR="00C316ED">
        <w:rPr>
          <w:spacing w:val="-3"/>
        </w:rPr>
        <w:t xml:space="preserve"> </w:t>
      </w:r>
      <w:r>
        <w:t>to</w:t>
      </w:r>
      <w:r w:rsidR="00C316ED">
        <w:t xml:space="preserve"> </w:t>
      </w:r>
      <w:r>
        <w:t>reduce</w:t>
      </w:r>
      <w:r w:rsidR="00C316ED">
        <w:t xml:space="preserve"> </w:t>
      </w:r>
      <w:r>
        <w:t>our</w:t>
      </w:r>
      <w:r w:rsidR="00C316ED">
        <w:t xml:space="preserve"> </w:t>
      </w:r>
      <w:r>
        <w:t>reliance</w:t>
      </w:r>
      <w:r w:rsidR="00C316ED">
        <w:t xml:space="preserve"> </w:t>
      </w:r>
      <w:r>
        <w:t>on</w:t>
      </w:r>
      <w:r w:rsidR="00C316ED">
        <w:t xml:space="preserve"> </w:t>
      </w:r>
      <w:r>
        <w:t>traditional</w:t>
      </w:r>
      <w:r w:rsidR="00C316ED">
        <w:t xml:space="preserve"> </w:t>
      </w:r>
      <w:r>
        <w:t>water</w:t>
      </w:r>
      <w:r w:rsidR="00C316ED">
        <w:t xml:space="preserve"> </w:t>
      </w:r>
      <w:r>
        <w:t>sources.</w:t>
      </w:r>
      <w:r w:rsidR="00C316ED">
        <w:t xml:space="preserve"> </w:t>
      </w:r>
      <w:r>
        <w:t>In</w:t>
      </w:r>
      <w:r w:rsidR="00C316ED">
        <w:t xml:space="preserve"> </w:t>
      </w:r>
      <w:r>
        <w:t>September</w:t>
      </w:r>
      <w:r w:rsidR="00C316ED">
        <w:t xml:space="preserve"> </w:t>
      </w:r>
      <w:r>
        <w:t>2022,</w:t>
      </w:r>
      <w:r w:rsidR="00C316ED">
        <w:t xml:space="preserve"> </w:t>
      </w:r>
      <w:r>
        <w:t>two</w:t>
      </w:r>
      <w:r w:rsidR="00C316ED">
        <w:t xml:space="preserve"> </w:t>
      </w:r>
      <w:r>
        <w:t>key</w:t>
      </w:r>
      <w:r w:rsidR="00C316ED">
        <w:t xml:space="preserve"> </w:t>
      </w:r>
      <w:r>
        <w:t>policy</w:t>
      </w:r>
      <w:r w:rsidR="00C316ED">
        <w:t xml:space="preserve"> </w:t>
      </w:r>
      <w:r>
        <w:t>documents</w:t>
      </w:r>
      <w:r w:rsidR="00C316ED">
        <w:t xml:space="preserve"> </w:t>
      </w:r>
      <w:r>
        <w:t>were</w:t>
      </w:r>
      <w:r w:rsidR="00C316ED">
        <w:t xml:space="preserve"> </w:t>
      </w:r>
      <w:r>
        <w:t>released</w:t>
      </w:r>
      <w:r w:rsidR="00C316ED">
        <w:t xml:space="preserve"> </w:t>
      </w:r>
      <w:r>
        <w:t>that</w:t>
      </w:r>
      <w:r w:rsidR="00C316ED">
        <w:t xml:space="preserve"> </w:t>
      </w:r>
      <w:r>
        <w:t>will</w:t>
      </w:r>
      <w:r w:rsidR="00C316ED">
        <w:t xml:space="preserve"> </w:t>
      </w:r>
      <w:r>
        <w:t>ensure</w:t>
      </w:r>
      <w:r w:rsidR="00C316ED">
        <w:t xml:space="preserve"> </w:t>
      </w:r>
      <w:r>
        <w:t>management</w:t>
      </w:r>
      <w:r w:rsidR="00C316ED">
        <w:t xml:space="preserve"> </w:t>
      </w:r>
      <w:r>
        <w:t>of</w:t>
      </w:r>
      <w:r w:rsidR="00C316ED">
        <w:t xml:space="preserve"> </w:t>
      </w:r>
      <w:r>
        <w:t>Victoria’s</w:t>
      </w:r>
      <w:r w:rsidR="00C316ED">
        <w:t xml:space="preserve"> </w:t>
      </w:r>
      <w:r>
        <w:t>water</w:t>
      </w:r>
      <w:r w:rsidR="00C316ED">
        <w:t xml:space="preserve"> </w:t>
      </w:r>
      <w:r>
        <w:t>resources</w:t>
      </w:r>
      <w:r w:rsidR="00C316ED">
        <w:t xml:space="preserve"> </w:t>
      </w:r>
      <w:r>
        <w:t>continues</w:t>
      </w:r>
      <w:r w:rsidR="00C316ED">
        <w:t xml:space="preserve"> </w:t>
      </w:r>
      <w:r>
        <w:t>to</w:t>
      </w:r>
      <w:r w:rsidR="00C316ED">
        <w:t xml:space="preserve"> </w:t>
      </w:r>
      <w:r>
        <w:t>take</w:t>
      </w:r>
      <w:r w:rsidR="00C316ED">
        <w:t xml:space="preserve"> </w:t>
      </w:r>
      <w:r>
        <w:t>account</w:t>
      </w:r>
      <w:r w:rsidR="00C316ED">
        <w:t xml:space="preserve"> </w:t>
      </w:r>
      <w:r>
        <w:t>of</w:t>
      </w:r>
      <w:r w:rsidR="00C316ED">
        <w:t xml:space="preserve"> </w:t>
      </w:r>
      <w:r>
        <w:t>community</w:t>
      </w:r>
      <w:r w:rsidR="00C316ED">
        <w:t xml:space="preserve"> </w:t>
      </w:r>
      <w:r>
        <w:t>perspectives:</w:t>
      </w:r>
    </w:p>
    <w:p w14:paraId="51E3EDAE" w14:textId="533C3CB8" w:rsidR="002E1D3C" w:rsidRDefault="007D671F" w:rsidP="006C533C">
      <w:pPr>
        <w:pStyle w:val="Bullet"/>
      </w:pPr>
      <w:r>
        <w:t>The</w:t>
      </w:r>
      <w:r w:rsidR="00C316ED">
        <w:t xml:space="preserve"> </w:t>
      </w:r>
      <w:r w:rsidRPr="006C533C">
        <w:rPr>
          <w:i/>
          <w:iCs/>
        </w:rPr>
        <w:t>Central</w:t>
      </w:r>
      <w:r w:rsidR="00C316ED" w:rsidRPr="006C533C">
        <w:rPr>
          <w:i/>
          <w:iCs/>
        </w:rPr>
        <w:t xml:space="preserve"> </w:t>
      </w:r>
      <w:r w:rsidRPr="006C533C">
        <w:rPr>
          <w:i/>
          <w:iCs/>
        </w:rPr>
        <w:t>and</w:t>
      </w:r>
      <w:r w:rsidR="00C316ED" w:rsidRPr="006C533C">
        <w:rPr>
          <w:i/>
          <w:iCs/>
        </w:rPr>
        <w:t xml:space="preserve"> </w:t>
      </w:r>
      <w:r w:rsidRPr="006C533C">
        <w:rPr>
          <w:i/>
          <w:iCs/>
        </w:rPr>
        <w:t>Gippsland</w:t>
      </w:r>
      <w:r w:rsidR="00C316ED" w:rsidRPr="006C533C">
        <w:rPr>
          <w:i/>
          <w:iCs/>
        </w:rPr>
        <w:t xml:space="preserve"> </w:t>
      </w:r>
      <w:r w:rsidRPr="006C533C">
        <w:rPr>
          <w:i/>
          <w:iCs/>
        </w:rPr>
        <w:t>Region</w:t>
      </w:r>
      <w:r w:rsidR="00C316ED" w:rsidRPr="006C533C">
        <w:rPr>
          <w:i/>
          <w:iCs/>
        </w:rPr>
        <w:t xml:space="preserve"> </w:t>
      </w:r>
      <w:r w:rsidRPr="006C533C">
        <w:rPr>
          <w:i/>
          <w:iCs/>
        </w:rPr>
        <w:t>Sustainable</w:t>
      </w:r>
      <w:r w:rsidR="00C316ED" w:rsidRPr="006C533C">
        <w:rPr>
          <w:i/>
          <w:iCs/>
        </w:rPr>
        <w:t xml:space="preserve"> </w:t>
      </w:r>
      <w:r w:rsidRPr="006C533C">
        <w:rPr>
          <w:i/>
          <w:iCs/>
        </w:rPr>
        <w:t>Water</w:t>
      </w:r>
      <w:r w:rsidR="00C316ED" w:rsidRPr="006C533C">
        <w:rPr>
          <w:i/>
          <w:iCs/>
        </w:rPr>
        <w:t xml:space="preserve"> </w:t>
      </w:r>
      <w:r w:rsidRPr="006C533C">
        <w:rPr>
          <w:i/>
          <w:iCs/>
        </w:rPr>
        <w:t>Strategy</w:t>
      </w:r>
      <w:r w:rsidR="00C316ED">
        <w:t xml:space="preserve"> </w:t>
      </w:r>
      <w:r>
        <w:t>sets</w:t>
      </w:r>
      <w:r w:rsidR="00C316ED">
        <w:t xml:space="preserve"> </w:t>
      </w:r>
      <w:r>
        <w:t>out</w:t>
      </w:r>
      <w:r w:rsidR="00C316ED">
        <w:t xml:space="preserve"> </w:t>
      </w:r>
      <w:r>
        <w:t>our</w:t>
      </w:r>
      <w:r w:rsidR="00C316ED">
        <w:t xml:space="preserve"> </w:t>
      </w:r>
      <w:r>
        <w:t>plan</w:t>
      </w:r>
      <w:r w:rsidR="00C316ED">
        <w:t xml:space="preserve"> </w:t>
      </w:r>
      <w:r>
        <w:t>for</w:t>
      </w:r>
      <w:r w:rsidR="00C316ED">
        <w:t xml:space="preserve"> </w:t>
      </w:r>
      <w:r>
        <w:t>how</w:t>
      </w:r>
      <w:r w:rsidR="00C316ED">
        <w:t xml:space="preserve"> </w:t>
      </w:r>
      <w:r>
        <w:t>we</w:t>
      </w:r>
      <w:r w:rsidR="00C316ED">
        <w:t xml:space="preserve"> </w:t>
      </w:r>
      <w:r>
        <w:t>could</w:t>
      </w:r>
      <w:r w:rsidR="00C316ED">
        <w:t xml:space="preserve"> </w:t>
      </w:r>
      <w:r>
        <w:t>double</w:t>
      </w:r>
      <w:r w:rsidR="00C316ED">
        <w:t xml:space="preserve"> </w:t>
      </w:r>
      <w:r>
        <w:t>the</w:t>
      </w:r>
      <w:r w:rsidR="00C316ED">
        <w:rPr>
          <w:rFonts w:ascii="Cambria" w:hAnsi="Cambria" w:cs="Cambria"/>
        </w:rPr>
        <w:t xml:space="preserve"> </w:t>
      </w:r>
      <w:r>
        <w:t>region</w:t>
      </w:r>
      <w:r w:rsidRPr="00F079D4">
        <w:t>’</w:t>
      </w:r>
      <w:r>
        <w:t>s</w:t>
      </w:r>
      <w:r w:rsidR="00C316ED">
        <w:t xml:space="preserve"> </w:t>
      </w:r>
      <w:r>
        <w:t>water</w:t>
      </w:r>
      <w:r w:rsidR="00C316ED">
        <w:t xml:space="preserve"> </w:t>
      </w:r>
      <w:r>
        <w:t>supplies</w:t>
      </w:r>
      <w:r w:rsidR="00C316ED">
        <w:t xml:space="preserve"> </w:t>
      </w:r>
      <w:r>
        <w:t>over</w:t>
      </w:r>
      <w:r w:rsidR="00C316ED">
        <w:t xml:space="preserve"> </w:t>
      </w:r>
      <w:r>
        <w:t>the</w:t>
      </w:r>
      <w:r w:rsidR="00C316ED">
        <w:t xml:space="preserve"> </w:t>
      </w:r>
      <w:r>
        <w:t>next</w:t>
      </w:r>
      <w:r w:rsidR="00C316ED">
        <w:t xml:space="preserve"> </w:t>
      </w:r>
      <w:r>
        <w:t>50</w:t>
      </w:r>
      <w:r>
        <w:rPr>
          <w:rFonts w:ascii="Times New Roman" w:hAnsi="Times New Roman" w:cs="Times New Roman"/>
        </w:rPr>
        <w:t> </w:t>
      </w:r>
      <w:r>
        <w:t>years,</w:t>
      </w:r>
      <w:r w:rsidR="00C316ED">
        <w:t xml:space="preserve"> </w:t>
      </w:r>
      <w:r>
        <w:t>improving</w:t>
      </w:r>
      <w:r w:rsidR="00C316ED">
        <w:t xml:space="preserve"> </w:t>
      </w:r>
      <w:r>
        <w:t>water</w:t>
      </w:r>
      <w:r w:rsidR="00C316ED">
        <w:t xml:space="preserve"> </w:t>
      </w:r>
      <w:r>
        <w:t>security</w:t>
      </w:r>
      <w:r w:rsidR="00C316ED">
        <w:t xml:space="preserve"> </w:t>
      </w:r>
      <w:r>
        <w:t>in</w:t>
      </w:r>
      <w:r w:rsidR="00C316ED">
        <w:t xml:space="preserve"> </w:t>
      </w:r>
      <w:r>
        <w:t>the</w:t>
      </w:r>
      <w:r w:rsidR="00C316ED">
        <w:t xml:space="preserve"> </w:t>
      </w:r>
      <w:r>
        <w:t>face</w:t>
      </w:r>
      <w:r w:rsidR="00C316ED">
        <w:t xml:space="preserve"> </w:t>
      </w:r>
      <w:r>
        <w:t>of</w:t>
      </w:r>
      <w:r w:rsidR="00C316ED">
        <w:t xml:space="preserve"> </w:t>
      </w:r>
      <w:r>
        <w:t>population</w:t>
      </w:r>
      <w:r w:rsidR="00C316ED">
        <w:t xml:space="preserve"> </w:t>
      </w:r>
      <w:r>
        <w:t>growth</w:t>
      </w:r>
      <w:r w:rsidR="00C316ED">
        <w:t xml:space="preserve"> </w:t>
      </w:r>
      <w:r>
        <w:t>and</w:t>
      </w:r>
      <w:r w:rsidR="00C316ED">
        <w:t xml:space="preserve"> </w:t>
      </w:r>
      <w:r>
        <w:t>a</w:t>
      </w:r>
      <w:r w:rsidR="00C316ED">
        <w:rPr>
          <w:rFonts w:ascii="Cambria" w:hAnsi="Cambria" w:cs="Cambria"/>
        </w:rPr>
        <w:t xml:space="preserve"> </w:t>
      </w:r>
      <w:r>
        <w:t>changing</w:t>
      </w:r>
      <w:r w:rsidR="00C316ED">
        <w:t xml:space="preserve"> </w:t>
      </w:r>
      <w:r>
        <w:t>climate,</w:t>
      </w:r>
      <w:r w:rsidR="00C316ED">
        <w:t xml:space="preserve"> </w:t>
      </w:r>
      <w:r>
        <w:t>while</w:t>
      </w:r>
      <w:r w:rsidR="00C316ED">
        <w:t xml:space="preserve"> </w:t>
      </w:r>
      <w:r>
        <w:t>protecting</w:t>
      </w:r>
      <w:r w:rsidR="00C316ED">
        <w:t xml:space="preserve"> </w:t>
      </w:r>
      <w:r>
        <w:t>our</w:t>
      </w:r>
      <w:r w:rsidR="00C316ED">
        <w:t xml:space="preserve"> </w:t>
      </w:r>
      <w:r>
        <w:t>iconic</w:t>
      </w:r>
      <w:r w:rsidR="00C316ED">
        <w:t xml:space="preserve"> </w:t>
      </w:r>
      <w:r>
        <w:t>waterways</w:t>
      </w:r>
    </w:p>
    <w:p w14:paraId="302205D4" w14:textId="47AF2F2E" w:rsidR="002E1D3C" w:rsidRDefault="007D671F" w:rsidP="006C533C">
      <w:pPr>
        <w:pStyle w:val="Bulletlast"/>
      </w:pPr>
      <w:r>
        <w:t>The</w:t>
      </w:r>
      <w:r w:rsidR="00C316ED">
        <w:t xml:space="preserve"> </w:t>
      </w:r>
      <w:r w:rsidRPr="006C533C">
        <w:rPr>
          <w:i/>
          <w:iCs/>
        </w:rPr>
        <w:t>Water</w:t>
      </w:r>
      <w:r w:rsidR="00C316ED" w:rsidRPr="006C533C">
        <w:rPr>
          <w:i/>
          <w:iCs/>
        </w:rPr>
        <w:t xml:space="preserve"> </w:t>
      </w:r>
      <w:r w:rsidRPr="006C533C">
        <w:rPr>
          <w:i/>
          <w:iCs/>
        </w:rPr>
        <w:t>is</w:t>
      </w:r>
      <w:r w:rsidR="00C316ED" w:rsidRPr="006C533C">
        <w:rPr>
          <w:i/>
          <w:iCs/>
        </w:rPr>
        <w:t xml:space="preserve"> </w:t>
      </w:r>
      <w:r w:rsidRPr="006C533C">
        <w:rPr>
          <w:i/>
          <w:iCs/>
        </w:rPr>
        <w:t>Life:</w:t>
      </w:r>
      <w:r w:rsidR="00C316ED" w:rsidRPr="006C533C">
        <w:rPr>
          <w:i/>
          <w:iCs/>
        </w:rPr>
        <w:t xml:space="preserve"> </w:t>
      </w:r>
      <w:r w:rsidRPr="006C533C">
        <w:rPr>
          <w:i/>
          <w:iCs/>
        </w:rPr>
        <w:t>Traditional</w:t>
      </w:r>
      <w:r w:rsidR="00C316ED" w:rsidRPr="006C533C">
        <w:rPr>
          <w:i/>
          <w:iCs/>
        </w:rPr>
        <w:t xml:space="preserve"> </w:t>
      </w:r>
      <w:r w:rsidRPr="006C533C">
        <w:rPr>
          <w:i/>
          <w:iCs/>
        </w:rPr>
        <w:t>Owner</w:t>
      </w:r>
      <w:r w:rsidR="00C316ED" w:rsidRPr="006C533C">
        <w:rPr>
          <w:i/>
          <w:iCs/>
        </w:rPr>
        <w:t xml:space="preserve"> </w:t>
      </w:r>
      <w:r w:rsidRPr="006C533C">
        <w:rPr>
          <w:i/>
          <w:iCs/>
        </w:rPr>
        <w:t>Access</w:t>
      </w:r>
      <w:r w:rsidR="00C316ED" w:rsidRPr="006C533C">
        <w:rPr>
          <w:i/>
          <w:iCs/>
        </w:rPr>
        <w:t xml:space="preserve"> </w:t>
      </w:r>
      <w:r w:rsidRPr="006C533C">
        <w:rPr>
          <w:i/>
          <w:iCs/>
        </w:rPr>
        <w:t>to</w:t>
      </w:r>
      <w:r w:rsidR="00C316ED" w:rsidRPr="006C533C">
        <w:rPr>
          <w:i/>
          <w:iCs/>
        </w:rPr>
        <w:t xml:space="preserve"> </w:t>
      </w:r>
      <w:r w:rsidRPr="006C533C">
        <w:rPr>
          <w:i/>
          <w:iCs/>
        </w:rPr>
        <w:t>Water</w:t>
      </w:r>
      <w:r w:rsidR="00C316ED" w:rsidRPr="006C533C">
        <w:rPr>
          <w:i/>
          <w:iCs/>
        </w:rPr>
        <w:t xml:space="preserve"> </w:t>
      </w:r>
      <w:r w:rsidRPr="006C533C">
        <w:rPr>
          <w:i/>
          <w:iCs/>
        </w:rPr>
        <w:t>Roadmap</w:t>
      </w:r>
      <w:r w:rsidR="00C316ED" w:rsidRPr="002120DC">
        <w:t xml:space="preserve"> </w:t>
      </w:r>
      <w:r>
        <w:t>is</w:t>
      </w:r>
      <w:r w:rsidR="00C316ED">
        <w:t xml:space="preserve"> </w:t>
      </w:r>
      <w:r>
        <w:t>an</w:t>
      </w:r>
      <w:r w:rsidR="00C316ED">
        <w:t xml:space="preserve"> </w:t>
      </w:r>
      <w:r>
        <w:t>important</w:t>
      </w:r>
      <w:r w:rsidR="00C316ED">
        <w:t xml:space="preserve"> </w:t>
      </w:r>
      <w:r>
        <w:t>step</w:t>
      </w:r>
      <w:r w:rsidR="00C316ED">
        <w:t xml:space="preserve"> </w:t>
      </w:r>
      <w:r>
        <w:t>towards</w:t>
      </w:r>
      <w:r w:rsidR="00C316ED">
        <w:t xml:space="preserve"> </w:t>
      </w:r>
      <w:r>
        <w:t>self-determination</w:t>
      </w:r>
      <w:r w:rsidR="00C316ED">
        <w:t xml:space="preserve"> </w:t>
      </w:r>
      <w:r>
        <w:t>in</w:t>
      </w:r>
      <w:r w:rsidR="00C316ED">
        <w:t xml:space="preserve"> </w:t>
      </w:r>
      <w:r>
        <w:t>water</w:t>
      </w:r>
      <w:r w:rsidR="00C316ED">
        <w:t xml:space="preserve"> </w:t>
      </w:r>
      <w:r>
        <w:t>access</w:t>
      </w:r>
      <w:r w:rsidR="00C316ED">
        <w:t xml:space="preserve"> </w:t>
      </w:r>
      <w:r>
        <w:t>and</w:t>
      </w:r>
      <w:r w:rsidR="00C316ED">
        <w:t xml:space="preserve"> </w:t>
      </w:r>
      <w:r>
        <w:t>management</w:t>
      </w:r>
      <w:r w:rsidR="00C316ED">
        <w:t xml:space="preserve"> </w:t>
      </w:r>
      <w:r>
        <w:t>for</w:t>
      </w:r>
      <w:r w:rsidR="00C316ED">
        <w:t xml:space="preserve"> </w:t>
      </w:r>
      <w:r>
        <w:t>Traditional</w:t>
      </w:r>
      <w:r w:rsidR="00C316ED">
        <w:t xml:space="preserve"> </w:t>
      </w:r>
      <w:r>
        <w:t>Owners,</w:t>
      </w:r>
      <w:r w:rsidR="00C316ED">
        <w:t xml:space="preserve"> </w:t>
      </w:r>
      <w:r>
        <w:t>and</w:t>
      </w:r>
      <w:r w:rsidR="00C316ED">
        <w:t xml:space="preserve"> </w:t>
      </w:r>
      <w:r>
        <w:t>a</w:t>
      </w:r>
      <w:r w:rsidR="00C316ED">
        <w:t xml:space="preserve"> </w:t>
      </w:r>
      <w:r>
        <w:t>deliverable</w:t>
      </w:r>
      <w:r w:rsidR="00C316ED">
        <w:t xml:space="preserve"> </w:t>
      </w:r>
      <w:r>
        <w:t>from</w:t>
      </w:r>
      <w:r w:rsidR="00C316ED">
        <w:t xml:space="preserve"> </w:t>
      </w:r>
      <w:r w:rsidRPr="006C533C">
        <w:rPr>
          <w:i/>
          <w:iCs/>
        </w:rPr>
        <w:t>Water</w:t>
      </w:r>
      <w:r w:rsidR="00C316ED" w:rsidRPr="006C533C">
        <w:rPr>
          <w:i/>
          <w:iCs/>
        </w:rPr>
        <w:t xml:space="preserve"> </w:t>
      </w:r>
      <w:r w:rsidRPr="006C533C">
        <w:rPr>
          <w:i/>
          <w:iCs/>
        </w:rPr>
        <w:t>for</w:t>
      </w:r>
      <w:r w:rsidR="00C316ED" w:rsidRPr="006C533C">
        <w:rPr>
          <w:i/>
          <w:iCs/>
        </w:rPr>
        <w:t xml:space="preserve"> </w:t>
      </w:r>
      <w:r w:rsidRPr="006C533C">
        <w:rPr>
          <w:i/>
          <w:iCs/>
        </w:rPr>
        <w:t>Victoria</w:t>
      </w:r>
      <w:r>
        <w:t>.</w:t>
      </w:r>
    </w:p>
    <w:p w14:paraId="244652C9" w14:textId="7D8DBDB6" w:rsidR="002E1D3C" w:rsidRDefault="007D671F" w:rsidP="006C533C">
      <w:r>
        <w:t>Responding</w:t>
      </w:r>
      <w:r w:rsidR="00C316ED">
        <w:t xml:space="preserve"> </w:t>
      </w:r>
      <w:r>
        <w:t>to</w:t>
      </w:r>
      <w:r w:rsidR="00C316ED">
        <w:t xml:space="preserve"> </w:t>
      </w:r>
      <w:r>
        <w:t>extreme</w:t>
      </w:r>
      <w:r w:rsidR="00C316ED">
        <w:t xml:space="preserve"> </w:t>
      </w:r>
      <w:r>
        <w:t>events</w:t>
      </w:r>
      <w:r w:rsidR="00C316ED">
        <w:t xml:space="preserve"> </w:t>
      </w:r>
      <w:r>
        <w:t>is</w:t>
      </w:r>
      <w:r w:rsidR="00C316ED">
        <w:t xml:space="preserve"> </w:t>
      </w:r>
      <w:r>
        <w:t>part</w:t>
      </w:r>
      <w:r w:rsidR="00C316ED">
        <w:t xml:space="preserve"> </w:t>
      </w:r>
      <w:r>
        <w:t>of</w:t>
      </w:r>
      <w:r w:rsidR="00C316ED">
        <w:t xml:space="preserve"> </w:t>
      </w:r>
      <w:r>
        <w:t>managing</w:t>
      </w:r>
      <w:r w:rsidR="00C316ED">
        <w:t xml:space="preserve"> </w:t>
      </w:r>
      <w:r>
        <w:t>Victoria’s</w:t>
      </w:r>
      <w:r w:rsidR="00C316ED">
        <w:t xml:space="preserve"> </w:t>
      </w:r>
      <w:r>
        <w:t>water</w:t>
      </w:r>
      <w:r w:rsidR="00C316ED">
        <w:t xml:space="preserve"> </w:t>
      </w:r>
      <w:r>
        <w:t>resources</w:t>
      </w:r>
      <w:r w:rsidR="00C316ED">
        <w:t xml:space="preserve"> </w:t>
      </w:r>
      <w:r>
        <w:t>under</w:t>
      </w:r>
      <w:r w:rsidR="00C316ED">
        <w:t xml:space="preserve"> </w:t>
      </w:r>
      <w:r>
        <w:t>a</w:t>
      </w:r>
      <w:r w:rsidR="00C316ED">
        <w:t xml:space="preserve"> </w:t>
      </w:r>
      <w:r>
        <w:t>variable</w:t>
      </w:r>
      <w:r w:rsidR="00C316ED">
        <w:t xml:space="preserve"> </w:t>
      </w:r>
      <w:r>
        <w:t>and</w:t>
      </w:r>
      <w:r w:rsidR="00C316ED">
        <w:t xml:space="preserve"> </w:t>
      </w:r>
      <w:r>
        <w:t>changing</w:t>
      </w:r>
      <w:r w:rsidR="00C316ED">
        <w:t xml:space="preserve"> </w:t>
      </w:r>
      <w:r>
        <w:t>climate.</w:t>
      </w:r>
      <w:r w:rsidR="00C316ED">
        <w:t xml:space="preserve"> </w:t>
      </w:r>
      <w:r>
        <w:t>In</w:t>
      </w:r>
      <w:r w:rsidR="00C316ED">
        <w:t xml:space="preserve"> </w:t>
      </w:r>
      <w:r>
        <w:t>October</w:t>
      </w:r>
      <w:r w:rsidR="00C316ED">
        <w:t xml:space="preserve"> </w:t>
      </w:r>
      <w:r>
        <w:t>2022</w:t>
      </w:r>
      <w:r w:rsidR="00C316ED">
        <w:t xml:space="preserve"> </w:t>
      </w:r>
      <w:r>
        <w:t>there</w:t>
      </w:r>
      <w:r w:rsidR="00C316ED">
        <w:t xml:space="preserve"> </w:t>
      </w:r>
      <w:r>
        <w:t>was</w:t>
      </w:r>
      <w:r w:rsidR="00C316ED">
        <w:t xml:space="preserve"> </w:t>
      </w:r>
      <w:r>
        <w:t>significant</w:t>
      </w:r>
      <w:r w:rsidR="00C316ED">
        <w:t xml:space="preserve"> </w:t>
      </w:r>
      <w:r>
        <w:t>flooding</w:t>
      </w:r>
      <w:r w:rsidR="00C316ED">
        <w:t xml:space="preserve"> </w:t>
      </w:r>
      <w:r>
        <w:t>across</w:t>
      </w:r>
      <w:r w:rsidR="00C316ED">
        <w:t xml:space="preserve"> </w:t>
      </w:r>
      <w:r>
        <w:t>large</w:t>
      </w:r>
      <w:r w:rsidR="00C316ED">
        <w:t xml:space="preserve"> </w:t>
      </w:r>
      <w:r>
        <w:t>areas</w:t>
      </w:r>
      <w:r w:rsidR="00C316ED">
        <w:t xml:space="preserve"> </w:t>
      </w:r>
      <w:r>
        <w:t>of</w:t>
      </w:r>
      <w:r w:rsidR="00C316ED">
        <w:t xml:space="preserve"> </w:t>
      </w:r>
      <w:r>
        <w:t>the</w:t>
      </w:r>
      <w:r w:rsidR="00C316ED">
        <w:t xml:space="preserve"> </w:t>
      </w:r>
      <w:r>
        <w:t>state,</w:t>
      </w:r>
      <w:r w:rsidR="00C316ED">
        <w:t xml:space="preserve"> </w:t>
      </w:r>
      <w:r>
        <w:t>as</w:t>
      </w:r>
      <w:r w:rsidR="00C316ED">
        <w:t xml:space="preserve"> </w:t>
      </w:r>
      <w:r>
        <w:t>Australia</w:t>
      </w:r>
      <w:r w:rsidR="00C316ED">
        <w:t xml:space="preserve"> </w:t>
      </w:r>
      <w:r>
        <w:t>faced</w:t>
      </w:r>
      <w:r w:rsidR="00C316ED">
        <w:t xml:space="preserve"> </w:t>
      </w:r>
      <w:r>
        <w:t>the</w:t>
      </w:r>
      <w:r w:rsidR="00C316ED">
        <w:t xml:space="preserve"> </w:t>
      </w:r>
      <w:r>
        <w:t>ninth</w:t>
      </w:r>
      <w:r w:rsidR="00C316ED">
        <w:t xml:space="preserve"> </w:t>
      </w:r>
      <w:r>
        <w:t>wettest</w:t>
      </w:r>
      <w:r w:rsidR="00C316ED">
        <w:t xml:space="preserve"> </w:t>
      </w:r>
      <w:r>
        <w:t>year</w:t>
      </w:r>
      <w:r w:rsidR="00C316ED">
        <w:t xml:space="preserve"> </w:t>
      </w:r>
      <w:r>
        <w:t>on</w:t>
      </w:r>
      <w:r w:rsidR="00C316ED">
        <w:t xml:space="preserve"> </w:t>
      </w:r>
      <w:r>
        <w:t>record</w:t>
      </w:r>
      <w:r w:rsidR="00C316ED">
        <w:t xml:space="preserve"> </w:t>
      </w:r>
      <w:r>
        <w:t>nationally</w:t>
      </w:r>
      <w:r w:rsidR="00C316ED">
        <w:t xml:space="preserve"> </w:t>
      </w:r>
      <w:r>
        <w:t>and</w:t>
      </w:r>
      <w:r w:rsidR="00C316ED">
        <w:t xml:space="preserve"> </w:t>
      </w:r>
      <w:r>
        <w:t>the</w:t>
      </w:r>
      <w:r w:rsidR="00C316ED">
        <w:t xml:space="preserve"> </w:t>
      </w:r>
      <w:r>
        <w:t>fourth</w:t>
      </w:r>
      <w:r w:rsidR="00C316ED">
        <w:t xml:space="preserve"> </w:t>
      </w:r>
      <w:r>
        <w:t>wettest</w:t>
      </w:r>
      <w:r w:rsidR="00C316ED">
        <w:t xml:space="preserve"> </w:t>
      </w:r>
      <w:r>
        <w:t>for</w:t>
      </w:r>
      <w:r w:rsidR="00C316ED">
        <w:t xml:space="preserve"> </w:t>
      </w:r>
      <w:r>
        <w:t>the</w:t>
      </w:r>
      <w:r w:rsidR="00C316ED">
        <w:t xml:space="preserve"> </w:t>
      </w:r>
      <w:r>
        <w:t>Murray-Darling</w:t>
      </w:r>
      <w:r w:rsidR="00C316ED">
        <w:t xml:space="preserve"> </w:t>
      </w:r>
      <w:r>
        <w:t>Basin.</w:t>
      </w:r>
      <w:r w:rsidR="00C316ED">
        <w:t xml:space="preserve"> </w:t>
      </w:r>
      <w:r>
        <w:t>In</w:t>
      </w:r>
      <w:r w:rsidR="00C316ED">
        <w:t xml:space="preserve"> </w:t>
      </w:r>
      <w:r>
        <w:t>partnership</w:t>
      </w:r>
      <w:r w:rsidR="00C316ED">
        <w:t xml:space="preserve"> </w:t>
      </w:r>
      <w:r>
        <w:t>with</w:t>
      </w:r>
      <w:r w:rsidR="00C316ED">
        <w:t xml:space="preserve"> </w:t>
      </w:r>
      <w:r>
        <w:t>the</w:t>
      </w:r>
      <w:r w:rsidR="00C316ED">
        <w:t xml:space="preserve"> </w:t>
      </w:r>
      <w:r>
        <w:t>water</w:t>
      </w:r>
      <w:r w:rsidR="00C316ED">
        <w:t xml:space="preserve"> </w:t>
      </w:r>
      <w:r>
        <w:t>sector,</w:t>
      </w:r>
      <w:r w:rsidR="00C316ED">
        <w:t xml:space="preserve"> </w:t>
      </w:r>
      <w:r>
        <w:t>DEECA</w:t>
      </w:r>
      <w:r w:rsidR="00C316ED">
        <w:t xml:space="preserve"> </w:t>
      </w:r>
      <w:r>
        <w:t>played</w:t>
      </w:r>
      <w:r w:rsidR="00C316ED">
        <w:t xml:space="preserve"> </w:t>
      </w:r>
      <w:r>
        <w:t>a</w:t>
      </w:r>
      <w:r w:rsidR="00C316ED">
        <w:t xml:space="preserve"> </w:t>
      </w:r>
      <w:r>
        <w:t>significant</w:t>
      </w:r>
      <w:r w:rsidR="00C316ED">
        <w:t xml:space="preserve"> </w:t>
      </w:r>
      <w:r>
        <w:t>role</w:t>
      </w:r>
      <w:r w:rsidR="00C316ED">
        <w:t xml:space="preserve"> </w:t>
      </w:r>
      <w:r>
        <w:t>in</w:t>
      </w:r>
      <w:r w:rsidR="00C316ED">
        <w:t xml:space="preserve"> </w:t>
      </w:r>
      <w:r>
        <w:t>responding</w:t>
      </w:r>
      <w:r w:rsidR="00C316ED">
        <w:t xml:space="preserve"> </w:t>
      </w:r>
      <w:r>
        <w:t>to</w:t>
      </w:r>
      <w:r w:rsidR="00C316ED">
        <w:t xml:space="preserve"> </w:t>
      </w:r>
      <w:r>
        <w:t>the</w:t>
      </w:r>
      <w:r w:rsidR="00C316ED">
        <w:t xml:space="preserve"> </w:t>
      </w:r>
      <w:r>
        <w:t>immediate</w:t>
      </w:r>
      <w:r w:rsidR="00C316ED">
        <w:t xml:space="preserve"> </w:t>
      </w:r>
      <w:r>
        <w:t>flood</w:t>
      </w:r>
      <w:r w:rsidR="00C316ED">
        <w:t xml:space="preserve"> </w:t>
      </w:r>
      <w:r>
        <w:t>emergency,</w:t>
      </w:r>
      <w:r w:rsidR="00C316ED">
        <w:t xml:space="preserve"> </w:t>
      </w:r>
      <w:r>
        <w:t>supporting</w:t>
      </w:r>
      <w:r w:rsidR="00C316ED">
        <w:t xml:space="preserve"> </w:t>
      </w:r>
      <w:r>
        <w:t>the</w:t>
      </w:r>
      <w:r w:rsidR="00C316ED">
        <w:t xml:space="preserve"> </w:t>
      </w:r>
      <w:r>
        <w:t>longer-term</w:t>
      </w:r>
      <w:r w:rsidR="00C316ED">
        <w:t xml:space="preserve"> </w:t>
      </w:r>
      <w:r>
        <w:t>recovery</w:t>
      </w:r>
      <w:r w:rsidR="00C316ED">
        <w:t xml:space="preserve"> </w:t>
      </w:r>
      <w:proofErr w:type="gramStart"/>
      <w:r>
        <w:t>effort</w:t>
      </w:r>
      <w:proofErr w:type="gramEnd"/>
      <w:r w:rsidR="00C316ED">
        <w:t xml:space="preserve"> </w:t>
      </w:r>
      <w:r>
        <w:t>and</w:t>
      </w:r>
      <w:r w:rsidR="00C316ED">
        <w:t xml:space="preserve"> </w:t>
      </w:r>
      <w:r>
        <w:t>enhancing</w:t>
      </w:r>
      <w:r w:rsidR="00C316ED">
        <w:t xml:space="preserve"> </w:t>
      </w:r>
      <w:r>
        <w:t>Victoria’s</w:t>
      </w:r>
      <w:r w:rsidR="00C316ED">
        <w:t xml:space="preserve"> </w:t>
      </w:r>
      <w:r>
        <w:t>preparedness</w:t>
      </w:r>
      <w:r w:rsidR="00C316ED">
        <w:t xml:space="preserve"> </w:t>
      </w:r>
      <w:r>
        <w:t>for</w:t>
      </w:r>
      <w:r w:rsidR="00C316ED">
        <w:t xml:space="preserve"> </w:t>
      </w:r>
      <w:r>
        <w:t>future</w:t>
      </w:r>
      <w:r w:rsidR="00C316ED">
        <w:t xml:space="preserve"> </w:t>
      </w:r>
      <w:r>
        <w:t>floods.</w:t>
      </w:r>
    </w:p>
    <w:p w14:paraId="38E2A869" w14:textId="5BE3C505" w:rsidR="002E1D3C" w:rsidRDefault="007D671F" w:rsidP="006C533C">
      <w:r>
        <w:t>The</w:t>
      </w:r>
      <w:r w:rsidR="00C316ED">
        <w:t xml:space="preserve"> </w:t>
      </w:r>
      <w:r>
        <w:t>table</w:t>
      </w:r>
      <w:r w:rsidR="00C316ED">
        <w:t xml:space="preserve"> </w:t>
      </w:r>
      <w:r>
        <w:t>below</w:t>
      </w:r>
      <w:r w:rsidR="00C316ED">
        <w:t xml:space="preserve"> </w:t>
      </w:r>
      <w:r>
        <w:t>outlines</w:t>
      </w:r>
      <w:r w:rsidR="00C316ED">
        <w:t xml:space="preserve"> </w:t>
      </w:r>
      <w:r>
        <w:t>the</w:t>
      </w:r>
      <w:r w:rsidR="00C316ED">
        <w:t xml:space="preserve"> </w:t>
      </w:r>
      <w:r>
        <w:t>actions</w:t>
      </w:r>
      <w:r w:rsidR="00C316ED">
        <w:t xml:space="preserve"> </w:t>
      </w:r>
      <w:r>
        <w:t>we</w:t>
      </w:r>
      <w:r w:rsidR="00C316ED">
        <w:t xml:space="preserve"> </w:t>
      </w:r>
      <w:r>
        <w:t>are</w:t>
      </w:r>
      <w:r w:rsidR="00C316ED">
        <w:t xml:space="preserve"> </w:t>
      </w:r>
      <w:r>
        <w:t>taking</w:t>
      </w:r>
      <w:r w:rsidR="00C316ED">
        <w:t xml:space="preserve"> </w:t>
      </w:r>
      <w:r>
        <w:t>to</w:t>
      </w:r>
      <w:r w:rsidR="00C316ED">
        <w:t xml:space="preserve"> </w:t>
      </w:r>
      <w:r>
        <w:t>create</w:t>
      </w:r>
      <w:r w:rsidR="00C316ED">
        <w:t xml:space="preserve"> </w:t>
      </w:r>
      <w:r>
        <w:t>a</w:t>
      </w:r>
      <w:r w:rsidR="00C316ED">
        <w:t xml:space="preserve"> </w:t>
      </w:r>
      <w:r>
        <w:t>modern</w:t>
      </w:r>
      <w:r w:rsidR="00C316ED">
        <w:t xml:space="preserve"> </w:t>
      </w:r>
      <w:r>
        <w:t>and</w:t>
      </w:r>
      <w:r w:rsidR="00C316ED">
        <w:t xml:space="preserve"> </w:t>
      </w:r>
      <w:r>
        <w:t>efficient,</w:t>
      </w:r>
      <w:r w:rsidR="00C316ED">
        <w:t xml:space="preserve"> </w:t>
      </w:r>
      <w:r>
        <w:t>future-</w:t>
      </w:r>
      <w:proofErr w:type="gramStart"/>
      <w:r>
        <w:t>focused</w:t>
      </w:r>
      <w:proofErr w:type="gramEnd"/>
      <w:r w:rsidR="00C316ED">
        <w:t xml:space="preserve"> </w:t>
      </w:r>
      <w:r>
        <w:t>and</w:t>
      </w:r>
      <w:r w:rsidR="00C316ED">
        <w:t xml:space="preserve"> </w:t>
      </w:r>
      <w:r>
        <w:t>affordable</w:t>
      </w:r>
      <w:r w:rsidR="00C316ED">
        <w:t xml:space="preserve"> </w:t>
      </w:r>
      <w:r>
        <w:t>water</w:t>
      </w:r>
      <w:r w:rsidR="00C316ED">
        <w:t xml:space="preserve"> </w:t>
      </w:r>
      <w:r>
        <w:t>system.</w:t>
      </w:r>
    </w:p>
    <w:tbl>
      <w:tblPr>
        <w:tblStyle w:val="TableGrid"/>
        <w:tblW w:w="9776" w:type="dxa"/>
        <w:tblLayout w:type="fixed"/>
        <w:tblLook w:val="0020" w:firstRow="1" w:lastRow="0" w:firstColumn="0" w:lastColumn="0" w:noHBand="0" w:noVBand="0"/>
      </w:tblPr>
      <w:tblGrid>
        <w:gridCol w:w="1814"/>
        <w:gridCol w:w="7962"/>
      </w:tblGrid>
      <w:tr w:rsidR="002E1D3C" w14:paraId="79F05251" w14:textId="77777777" w:rsidTr="006C533C">
        <w:trPr>
          <w:cantSplit/>
          <w:tblHeader/>
        </w:trPr>
        <w:tc>
          <w:tcPr>
            <w:tcW w:w="1814" w:type="dxa"/>
          </w:tcPr>
          <w:p w14:paraId="6A63913E" w14:textId="40B3B6EE" w:rsidR="002E1D3C" w:rsidRDefault="007D671F" w:rsidP="006C533C">
            <w:pPr>
              <w:pStyle w:val="TableColumnHeading"/>
            </w:pPr>
            <w:bookmarkStart w:id="97" w:name="ColumnTitles_71"/>
            <w:bookmarkEnd w:id="97"/>
            <w:r>
              <w:lastRenderedPageBreak/>
              <w:t>Key</w:t>
            </w:r>
            <w:r w:rsidR="00C316ED">
              <w:t xml:space="preserve"> </w:t>
            </w:r>
            <w:r>
              <w:t>initiative</w:t>
            </w:r>
          </w:p>
        </w:tc>
        <w:tc>
          <w:tcPr>
            <w:tcW w:w="7962" w:type="dxa"/>
          </w:tcPr>
          <w:p w14:paraId="08C7F435" w14:textId="394F3D78" w:rsidR="002E1D3C" w:rsidRDefault="007D671F" w:rsidP="006C533C">
            <w:pPr>
              <w:pStyle w:val="TableColumnHeading"/>
            </w:pPr>
            <w:r>
              <w:t>2022–23</w:t>
            </w:r>
            <w:r w:rsidR="00C316ED">
              <w:t xml:space="preserve"> </w:t>
            </w:r>
            <w:r>
              <w:t>progress</w:t>
            </w:r>
            <w:r w:rsidR="00C316ED">
              <w:t xml:space="preserve"> </w:t>
            </w:r>
            <w:r>
              <w:t>summary</w:t>
            </w:r>
          </w:p>
        </w:tc>
      </w:tr>
      <w:tr w:rsidR="002E1D3C" w14:paraId="1F4A89AA" w14:textId="77777777" w:rsidTr="006C533C">
        <w:trPr>
          <w:cantSplit/>
        </w:trPr>
        <w:tc>
          <w:tcPr>
            <w:tcW w:w="1814" w:type="dxa"/>
          </w:tcPr>
          <w:p w14:paraId="1392EF0E" w14:textId="0E2185BA" w:rsidR="002E1D3C" w:rsidRDefault="007D671F" w:rsidP="006C533C">
            <w:pPr>
              <w:pStyle w:val="TableCopy"/>
            </w:pPr>
            <w:r>
              <w:t>Central</w:t>
            </w:r>
            <w:r w:rsidR="00C316ED">
              <w:t xml:space="preserve"> </w:t>
            </w:r>
            <w:r>
              <w:t>and</w:t>
            </w:r>
            <w:r w:rsidR="00C316ED">
              <w:t xml:space="preserve"> </w:t>
            </w:r>
            <w:r>
              <w:t>Gippsland</w:t>
            </w:r>
            <w:r w:rsidR="00C316ED">
              <w:t xml:space="preserve"> </w:t>
            </w:r>
            <w:r>
              <w:t>Region</w:t>
            </w:r>
            <w:r w:rsidR="00C316ED">
              <w:t xml:space="preserve"> </w:t>
            </w:r>
            <w:r>
              <w:t>Sustainable</w:t>
            </w:r>
            <w:r w:rsidR="00C316ED">
              <w:t xml:space="preserve"> </w:t>
            </w:r>
            <w:r>
              <w:t>Water</w:t>
            </w:r>
            <w:r w:rsidR="00C316ED">
              <w:rPr>
                <w:rFonts w:ascii="Cambria" w:hAnsi="Cambria" w:cs="Cambria"/>
              </w:rPr>
              <w:t xml:space="preserve"> </w:t>
            </w:r>
            <w:r>
              <w:t>Strategy</w:t>
            </w:r>
            <w:r w:rsidR="00C316ED">
              <w:t xml:space="preserve"> </w:t>
            </w:r>
          </w:p>
        </w:tc>
        <w:tc>
          <w:tcPr>
            <w:tcW w:w="7962" w:type="dxa"/>
          </w:tcPr>
          <w:p w14:paraId="06E9A8DB" w14:textId="7334B9C7" w:rsidR="002E1D3C" w:rsidRDefault="007D671F" w:rsidP="006C533C">
            <w:pPr>
              <w:pStyle w:val="TableCopy"/>
            </w:pPr>
            <w:r>
              <w:t>The</w:t>
            </w:r>
            <w:r w:rsidR="00C316ED">
              <w:t xml:space="preserve"> </w:t>
            </w:r>
            <w:r>
              <w:t>Central</w:t>
            </w:r>
            <w:r w:rsidR="00C316ED">
              <w:t xml:space="preserve"> </w:t>
            </w:r>
            <w:r>
              <w:t>and</w:t>
            </w:r>
            <w:r w:rsidR="00C316ED">
              <w:t xml:space="preserve"> </w:t>
            </w:r>
            <w:r>
              <w:t>Gippsland</w:t>
            </w:r>
            <w:r w:rsidR="00C316ED">
              <w:t xml:space="preserve"> </w:t>
            </w:r>
            <w:r>
              <w:t>Region</w:t>
            </w:r>
            <w:r w:rsidR="00C316ED">
              <w:t xml:space="preserve"> </w:t>
            </w:r>
            <w:r>
              <w:t>Sustainable</w:t>
            </w:r>
            <w:r w:rsidR="00C316ED">
              <w:t xml:space="preserve"> </w:t>
            </w:r>
            <w:r>
              <w:t>Water</w:t>
            </w:r>
            <w:r w:rsidR="00C316ED">
              <w:t xml:space="preserve"> </w:t>
            </w:r>
            <w:r>
              <w:t>Strategy</w:t>
            </w:r>
            <w:r w:rsidR="00C316ED">
              <w:t xml:space="preserve"> </w:t>
            </w:r>
            <w:r>
              <w:t>(CGRSWS)</w:t>
            </w:r>
            <w:r w:rsidR="00C316ED">
              <w:t xml:space="preserve"> </w:t>
            </w:r>
            <w:r>
              <w:t>launched</w:t>
            </w:r>
            <w:r w:rsidR="00C316ED">
              <w:t xml:space="preserve"> </w:t>
            </w:r>
            <w:r>
              <w:t>in</w:t>
            </w:r>
            <w:r w:rsidR="00C316ED">
              <w:t xml:space="preserve"> </w:t>
            </w:r>
            <w:r>
              <w:t>September</w:t>
            </w:r>
            <w:r w:rsidR="00C316ED">
              <w:t xml:space="preserve"> </w:t>
            </w:r>
            <w:r>
              <w:t>2022,</w:t>
            </w:r>
            <w:r w:rsidR="00C316ED">
              <w:t xml:space="preserve"> </w:t>
            </w:r>
            <w:r>
              <w:t>to</w:t>
            </w:r>
            <w:r w:rsidR="00C316ED">
              <w:t xml:space="preserve"> </w:t>
            </w:r>
            <w:r>
              <w:t>secure</w:t>
            </w:r>
            <w:r w:rsidR="00C316ED">
              <w:t xml:space="preserve"> </w:t>
            </w:r>
            <w:r>
              <w:t>the</w:t>
            </w:r>
            <w:r w:rsidR="00C316ED">
              <w:t xml:space="preserve"> </w:t>
            </w:r>
            <w:r>
              <w:t>region’s</w:t>
            </w:r>
            <w:r w:rsidR="00C316ED">
              <w:t xml:space="preserve"> </w:t>
            </w:r>
            <w:r>
              <w:t>long-term</w:t>
            </w:r>
            <w:r w:rsidR="00C316ED">
              <w:t xml:space="preserve"> </w:t>
            </w:r>
            <w:r>
              <w:t>water</w:t>
            </w:r>
            <w:r w:rsidR="00C316ED">
              <w:t xml:space="preserve"> </w:t>
            </w:r>
            <w:r>
              <w:t>supplies</w:t>
            </w:r>
            <w:r w:rsidR="00C316ED">
              <w:t xml:space="preserve"> </w:t>
            </w:r>
            <w:r>
              <w:t>to</w:t>
            </w:r>
            <w:r w:rsidR="00C316ED">
              <w:t xml:space="preserve"> </w:t>
            </w:r>
            <w:r>
              <w:t>protect</w:t>
            </w:r>
            <w:r w:rsidR="00C316ED">
              <w:t xml:space="preserve"> </w:t>
            </w:r>
            <w:r>
              <w:t>jobs,</w:t>
            </w:r>
            <w:r w:rsidR="00C316ED">
              <w:t xml:space="preserve"> </w:t>
            </w:r>
            <w:r>
              <w:t>farms,</w:t>
            </w:r>
            <w:r w:rsidR="00C316ED">
              <w:t xml:space="preserve"> </w:t>
            </w:r>
            <w:r>
              <w:t>ecosystems,</w:t>
            </w:r>
            <w:r w:rsidR="00C316ED">
              <w:t xml:space="preserve"> </w:t>
            </w:r>
            <w:proofErr w:type="gramStart"/>
            <w:r>
              <w:t>communities</w:t>
            </w:r>
            <w:proofErr w:type="gramEnd"/>
            <w:r w:rsidR="00C316ED">
              <w:t xml:space="preserve"> </w:t>
            </w:r>
            <w:r>
              <w:t>and</w:t>
            </w:r>
            <w:r w:rsidR="00C316ED">
              <w:t xml:space="preserve"> </w:t>
            </w:r>
            <w:r>
              <w:t>the</w:t>
            </w:r>
            <w:r w:rsidR="00C316ED">
              <w:t xml:space="preserve"> </w:t>
            </w:r>
            <w:r>
              <w:t>cultural</w:t>
            </w:r>
            <w:r w:rsidR="00C316ED">
              <w:t xml:space="preserve"> </w:t>
            </w:r>
            <w:r>
              <w:t>values</w:t>
            </w:r>
            <w:r w:rsidR="00C316ED">
              <w:t xml:space="preserve"> </w:t>
            </w:r>
            <w:r>
              <w:t>of</w:t>
            </w:r>
            <w:r w:rsidR="00C316ED">
              <w:t xml:space="preserve"> </w:t>
            </w:r>
            <w:r>
              <w:t>Traditional</w:t>
            </w:r>
            <w:r w:rsidR="00C316ED">
              <w:t xml:space="preserve"> </w:t>
            </w:r>
            <w:r>
              <w:t>Owners</w:t>
            </w:r>
            <w:r w:rsidR="00C316ED">
              <w:t xml:space="preserve"> </w:t>
            </w:r>
            <w:r>
              <w:t>in</w:t>
            </w:r>
            <w:r w:rsidR="00C316ED">
              <w:t xml:space="preserve"> </w:t>
            </w:r>
            <w:r>
              <w:t>the</w:t>
            </w:r>
            <w:r w:rsidR="00C316ED">
              <w:t xml:space="preserve"> </w:t>
            </w:r>
            <w:r>
              <w:t>region.</w:t>
            </w:r>
            <w:r w:rsidR="00C316ED">
              <w:t xml:space="preserve"> </w:t>
            </w:r>
          </w:p>
          <w:p w14:paraId="4CFF98F3" w14:textId="389AC22A" w:rsidR="002E1D3C" w:rsidRDefault="007D671F" w:rsidP="006C533C">
            <w:pPr>
              <w:pStyle w:val="TableCopy"/>
            </w:pPr>
            <w:r>
              <w:t>The</w:t>
            </w:r>
            <w:r w:rsidR="00C316ED">
              <w:t xml:space="preserve"> </w:t>
            </w:r>
            <w:r>
              <w:t>Strategy</w:t>
            </w:r>
            <w:r w:rsidR="00C316ED">
              <w:t xml:space="preserve"> </w:t>
            </w:r>
            <w:r>
              <w:t>and</w:t>
            </w:r>
            <w:r w:rsidR="00C316ED">
              <w:t xml:space="preserve"> </w:t>
            </w:r>
            <w:r>
              <w:t>the</w:t>
            </w:r>
            <w:r w:rsidR="00C316ED">
              <w:t xml:space="preserve"> </w:t>
            </w:r>
            <w:r>
              <w:t>actions</w:t>
            </w:r>
            <w:r w:rsidR="00C316ED">
              <w:t xml:space="preserve"> </w:t>
            </w:r>
            <w:r>
              <w:t>contained</w:t>
            </w:r>
            <w:r w:rsidR="00C316ED">
              <w:t xml:space="preserve"> </w:t>
            </w:r>
            <w:r>
              <w:t>within</w:t>
            </w:r>
            <w:r w:rsidR="00C316ED">
              <w:t xml:space="preserve"> </w:t>
            </w:r>
            <w:r>
              <w:t>it</w:t>
            </w:r>
            <w:r w:rsidR="00C316ED">
              <w:t xml:space="preserve"> </w:t>
            </w:r>
            <w:r>
              <w:t>aim</w:t>
            </w:r>
            <w:r w:rsidR="00C316ED">
              <w:t xml:space="preserve"> </w:t>
            </w:r>
            <w:r>
              <w:t>to</w:t>
            </w:r>
            <w:r w:rsidR="00C316ED">
              <w:t xml:space="preserve"> </w:t>
            </w:r>
            <w:r>
              <w:t>meets</w:t>
            </w:r>
            <w:r w:rsidR="00C316ED">
              <w:t xml:space="preserve"> </w:t>
            </w:r>
            <w:r>
              <w:t>the</w:t>
            </w:r>
            <w:r w:rsidR="00C316ED">
              <w:t xml:space="preserve"> </w:t>
            </w:r>
            <w:r>
              <w:t>current</w:t>
            </w:r>
            <w:r w:rsidR="00C316ED">
              <w:t xml:space="preserve"> </w:t>
            </w:r>
            <w:r>
              <w:t>and</w:t>
            </w:r>
            <w:r w:rsidR="00C316ED">
              <w:t xml:space="preserve"> </w:t>
            </w:r>
            <w:r>
              <w:t>emerging</w:t>
            </w:r>
            <w:r w:rsidR="00C316ED">
              <w:t xml:space="preserve"> </w:t>
            </w:r>
            <w:r>
              <w:t>water</w:t>
            </w:r>
            <w:r w:rsidR="00C316ED">
              <w:t xml:space="preserve"> </w:t>
            </w:r>
            <w:r>
              <w:t>challenges</w:t>
            </w:r>
            <w:r w:rsidR="00C316ED">
              <w:t xml:space="preserve"> </w:t>
            </w:r>
            <w:r>
              <w:t>for</w:t>
            </w:r>
            <w:r w:rsidR="00C316ED">
              <w:t xml:space="preserve"> </w:t>
            </w:r>
            <w:r>
              <w:t>the</w:t>
            </w:r>
            <w:r w:rsidR="00C316ED">
              <w:t xml:space="preserve"> </w:t>
            </w:r>
            <w:r>
              <w:t>Central</w:t>
            </w:r>
            <w:r w:rsidR="00C316ED">
              <w:t xml:space="preserve"> </w:t>
            </w:r>
            <w:r>
              <w:t>and</w:t>
            </w:r>
            <w:r w:rsidR="00C316ED">
              <w:t xml:space="preserve"> </w:t>
            </w:r>
            <w:r>
              <w:t>Gippsland</w:t>
            </w:r>
            <w:r w:rsidR="00C316ED">
              <w:t xml:space="preserve"> </w:t>
            </w:r>
            <w:r>
              <w:t>region</w:t>
            </w:r>
            <w:r w:rsidR="00C316ED">
              <w:t xml:space="preserve"> </w:t>
            </w:r>
            <w:r>
              <w:t>over</w:t>
            </w:r>
            <w:r w:rsidR="00C316ED">
              <w:t xml:space="preserve"> </w:t>
            </w:r>
            <w:r>
              <w:t>the</w:t>
            </w:r>
            <w:r w:rsidR="00C316ED">
              <w:t xml:space="preserve"> </w:t>
            </w:r>
            <w:r>
              <w:t>next</w:t>
            </w:r>
            <w:r w:rsidR="00C316ED">
              <w:t xml:space="preserve"> </w:t>
            </w:r>
            <w:r>
              <w:t>50</w:t>
            </w:r>
            <w:r w:rsidR="00C316ED">
              <w:t xml:space="preserve"> </w:t>
            </w:r>
            <w:r>
              <w:t>years,</w:t>
            </w:r>
            <w:r w:rsidR="00C316ED">
              <w:t xml:space="preserve"> </w:t>
            </w:r>
            <w:r>
              <w:t>during</w:t>
            </w:r>
            <w:r w:rsidR="00C316ED">
              <w:t xml:space="preserve"> </w:t>
            </w:r>
            <w:r>
              <w:t>which</w:t>
            </w:r>
            <w:r w:rsidR="00C316ED">
              <w:t xml:space="preserve"> </w:t>
            </w:r>
            <w:r>
              <w:t>time</w:t>
            </w:r>
            <w:r w:rsidR="00C316ED">
              <w:t xml:space="preserve"> </w:t>
            </w:r>
            <w:r>
              <w:t>the</w:t>
            </w:r>
            <w:r w:rsidR="00C316ED">
              <w:t xml:space="preserve"> </w:t>
            </w:r>
            <w:r>
              <w:t>region’s</w:t>
            </w:r>
            <w:r w:rsidR="00C316ED">
              <w:t xml:space="preserve"> </w:t>
            </w:r>
            <w:r>
              <w:t>population</w:t>
            </w:r>
            <w:r w:rsidR="00C316ED">
              <w:t xml:space="preserve"> </w:t>
            </w:r>
            <w:r>
              <w:t>is</w:t>
            </w:r>
            <w:r w:rsidR="00C316ED">
              <w:t xml:space="preserve"> </w:t>
            </w:r>
            <w:r>
              <w:t>expected</w:t>
            </w:r>
            <w:r w:rsidR="00C316ED">
              <w:t xml:space="preserve"> </w:t>
            </w:r>
            <w:r>
              <w:t>to</w:t>
            </w:r>
            <w:r w:rsidR="00C316ED">
              <w:t xml:space="preserve"> </w:t>
            </w:r>
            <w:r>
              <w:t>have</w:t>
            </w:r>
            <w:r w:rsidR="00C316ED">
              <w:t xml:space="preserve"> </w:t>
            </w:r>
            <w:r>
              <w:t>grown</w:t>
            </w:r>
            <w:r w:rsidR="00C316ED">
              <w:t xml:space="preserve"> </w:t>
            </w:r>
            <w:r>
              <w:t>to</w:t>
            </w:r>
            <w:r w:rsidR="00C316ED">
              <w:t xml:space="preserve"> </w:t>
            </w:r>
            <w:r>
              <w:t>over</w:t>
            </w:r>
            <w:r w:rsidR="00C316ED">
              <w:t xml:space="preserve"> </w:t>
            </w:r>
            <w:r>
              <w:t>10</w:t>
            </w:r>
            <w:r w:rsidR="00C316ED">
              <w:t xml:space="preserve"> </w:t>
            </w:r>
            <w:r>
              <w:t>million</w:t>
            </w:r>
            <w:r w:rsidR="00C316ED">
              <w:t xml:space="preserve"> </w:t>
            </w:r>
            <w:r>
              <w:t>and</w:t>
            </w:r>
            <w:r w:rsidR="00C316ED">
              <w:t xml:space="preserve"> </w:t>
            </w:r>
            <w:r>
              <w:t>water</w:t>
            </w:r>
            <w:r w:rsidR="00C316ED">
              <w:t xml:space="preserve"> </w:t>
            </w:r>
            <w:r>
              <w:t>availability</w:t>
            </w:r>
            <w:r w:rsidR="00C316ED">
              <w:t xml:space="preserve"> </w:t>
            </w:r>
            <w:r>
              <w:t>is</w:t>
            </w:r>
            <w:r w:rsidR="00C316ED">
              <w:t xml:space="preserve"> </w:t>
            </w:r>
            <w:r>
              <w:t>expected</w:t>
            </w:r>
            <w:r w:rsidR="00C316ED">
              <w:t xml:space="preserve"> </w:t>
            </w:r>
            <w:r>
              <w:t>to</w:t>
            </w:r>
            <w:r w:rsidR="00C316ED">
              <w:t xml:space="preserve"> </w:t>
            </w:r>
            <w:r>
              <w:t>continue</w:t>
            </w:r>
            <w:r w:rsidR="00C316ED">
              <w:t xml:space="preserve"> </w:t>
            </w:r>
            <w:r>
              <w:t>to</w:t>
            </w:r>
            <w:r w:rsidR="00C316ED">
              <w:t xml:space="preserve"> </w:t>
            </w:r>
            <w:r>
              <w:t>decrease</w:t>
            </w:r>
            <w:r w:rsidR="00C316ED">
              <w:t xml:space="preserve"> </w:t>
            </w:r>
            <w:r>
              <w:t>due</w:t>
            </w:r>
            <w:r w:rsidR="00C316ED">
              <w:t xml:space="preserve"> </w:t>
            </w:r>
            <w:r>
              <w:t>to</w:t>
            </w:r>
            <w:r w:rsidR="00C316ED">
              <w:t xml:space="preserve"> </w:t>
            </w:r>
            <w:r>
              <w:t>climate</w:t>
            </w:r>
            <w:r w:rsidR="00C316ED">
              <w:t xml:space="preserve"> </w:t>
            </w:r>
            <w:r>
              <w:t>change.</w:t>
            </w:r>
            <w:r w:rsidR="00C316ED">
              <w:t xml:space="preserve"> </w:t>
            </w:r>
          </w:p>
          <w:p w14:paraId="049B6F62" w14:textId="3831806F" w:rsidR="002E1D3C" w:rsidRDefault="007D671F" w:rsidP="006C533C">
            <w:pPr>
              <w:pStyle w:val="TableCopy"/>
            </w:pPr>
            <w:r>
              <w:t>Actions</w:t>
            </w:r>
            <w:r w:rsidR="00C316ED">
              <w:t xml:space="preserve"> </w:t>
            </w:r>
            <w:r>
              <w:t>during</w:t>
            </w:r>
            <w:r w:rsidR="00C316ED">
              <w:t xml:space="preserve"> </w:t>
            </w:r>
            <w:r>
              <w:t>2022–23</w:t>
            </w:r>
            <w:r w:rsidR="00C316ED">
              <w:t xml:space="preserve"> </w:t>
            </w:r>
            <w:r>
              <w:t>for</w:t>
            </w:r>
            <w:r w:rsidR="00C316ED">
              <w:t xml:space="preserve"> </w:t>
            </w:r>
            <w:r>
              <w:t>the</w:t>
            </w:r>
            <w:r w:rsidR="00C316ED">
              <w:t xml:space="preserve"> </w:t>
            </w:r>
            <w:r>
              <w:t>CGRSWS</w:t>
            </w:r>
            <w:r w:rsidR="00C316ED">
              <w:t xml:space="preserve"> </w:t>
            </w:r>
            <w:r>
              <w:t>include:</w:t>
            </w:r>
          </w:p>
          <w:p w14:paraId="5A0CB28E" w14:textId="38F3DDB2" w:rsidR="002E1D3C" w:rsidRDefault="007D671F" w:rsidP="006C533C">
            <w:pPr>
              <w:pStyle w:val="TableBullet"/>
            </w:pPr>
            <w:r>
              <w:t>collaborated</w:t>
            </w:r>
            <w:r w:rsidR="00C316ED">
              <w:t xml:space="preserve"> </w:t>
            </w:r>
            <w:r>
              <w:t>with</w:t>
            </w:r>
            <w:r w:rsidR="00C316ED">
              <w:t xml:space="preserve"> </w:t>
            </w:r>
            <w:r>
              <w:t>water</w:t>
            </w:r>
            <w:r w:rsidR="00C316ED">
              <w:t xml:space="preserve"> </w:t>
            </w:r>
            <w:r>
              <w:t>corporations</w:t>
            </w:r>
            <w:r w:rsidR="00C316ED">
              <w:t xml:space="preserve"> </w:t>
            </w:r>
            <w:r>
              <w:t>to</w:t>
            </w:r>
            <w:r w:rsidR="00C316ED">
              <w:t xml:space="preserve"> </w:t>
            </w:r>
            <w:r>
              <w:t>progress</w:t>
            </w:r>
            <w:r w:rsidR="00C316ED">
              <w:t xml:space="preserve"> </w:t>
            </w:r>
            <w:r>
              <w:t>development</w:t>
            </w:r>
            <w:r w:rsidR="00C316ED">
              <w:t xml:space="preserve"> </w:t>
            </w:r>
            <w:r>
              <w:t>of</w:t>
            </w:r>
            <w:r w:rsidR="00C316ED">
              <w:t xml:space="preserve"> </w:t>
            </w:r>
            <w:r>
              <w:t>the</w:t>
            </w:r>
            <w:r w:rsidR="00C316ED">
              <w:t xml:space="preserve"> </w:t>
            </w:r>
            <w:r>
              <w:t>first</w:t>
            </w:r>
            <w:r w:rsidR="00C316ED">
              <w:t xml:space="preserve"> </w:t>
            </w:r>
            <w:r>
              <w:t>Water</w:t>
            </w:r>
            <w:r w:rsidR="00C316ED">
              <w:t xml:space="preserve"> </w:t>
            </w:r>
            <w:r>
              <w:t>Grid</w:t>
            </w:r>
            <w:r w:rsidR="00C316ED">
              <w:t xml:space="preserve"> </w:t>
            </w:r>
            <w:r>
              <w:t>Plan</w:t>
            </w:r>
            <w:r w:rsidR="00C316ED">
              <w:t xml:space="preserve"> </w:t>
            </w:r>
            <w:r>
              <w:t>to</w:t>
            </w:r>
            <w:r w:rsidR="00C316ED">
              <w:rPr>
                <w:rFonts w:ascii="Cambria" w:hAnsi="Cambria" w:cs="Cambria"/>
              </w:rPr>
              <w:t xml:space="preserve"> </w:t>
            </w:r>
            <w:r>
              <w:t>be</w:t>
            </w:r>
            <w:r w:rsidR="00C316ED">
              <w:t xml:space="preserve"> </w:t>
            </w:r>
            <w:r>
              <w:t>published</w:t>
            </w:r>
            <w:r w:rsidR="00C316ED">
              <w:t xml:space="preserve"> </w:t>
            </w:r>
            <w:r>
              <w:t>later</w:t>
            </w:r>
            <w:r w:rsidR="00C316ED">
              <w:t xml:space="preserve"> </w:t>
            </w:r>
            <w:r>
              <w:t>in</w:t>
            </w:r>
            <w:r w:rsidR="00C316ED">
              <w:t xml:space="preserve"> </w:t>
            </w:r>
            <w:r>
              <w:t>2023</w:t>
            </w:r>
          </w:p>
          <w:p w14:paraId="342AD504" w14:textId="284AB7D5" w:rsidR="002E1D3C" w:rsidRDefault="007D671F" w:rsidP="006C533C">
            <w:pPr>
              <w:pStyle w:val="TableBullet"/>
            </w:pPr>
            <w:r>
              <w:t>commenced</w:t>
            </w:r>
            <w:r w:rsidR="00C316ED">
              <w:t xml:space="preserve"> </w:t>
            </w:r>
            <w:r>
              <w:t>options</w:t>
            </w:r>
            <w:r w:rsidR="00C316ED">
              <w:t xml:space="preserve"> </w:t>
            </w:r>
            <w:r>
              <w:t>analysis</w:t>
            </w:r>
            <w:r w:rsidR="00C316ED">
              <w:t xml:space="preserve"> </w:t>
            </w:r>
            <w:r>
              <w:t>of</w:t>
            </w:r>
            <w:r w:rsidR="00C316ED">
              <w:t xml:space="preserve"> </w:t>
            </w:r>
            <w:r>
              <w:t>pathway(s)</w:t>
            </w:r>
            <w:r w:rsidR="00C316ED">
              <w:t xml:space="preserve"> </w:t>
            </w:r>
            <w:r>
              <w:t>to</w:t>
            </w:r>
            <w:r w:rsidR="00C316ED">
              <w:t xml:space="preserve"> </w:t>
            </w:r>
            <w:r>
              <w:t>progress</w:t>
            </w:r>
            <w:r w:rsidR="00C316ED">
              <w:t xml:space="preserve"> </w:t>
            </w:r>
            <w:r>
              <w:t>water</w:t>
            </w:r>
            <w:r w:rsidR="00C316ED">
              <w:t xml:space="preserve"> </w:t>
            </w:r>
            <w:r>
              <w:t>recovery</w:t>
            </w:r>
            <w:r w:rsidR="00C316ED">
              <w:t xml:space="preserve"> </w:t>
            </w:r>
            <w:r>
              <w:t>for</w:t>
            </w:r>
            <w:r w:rsidR="00C316ED">
              <w:t xml:space="preserve"> </w:t>
            </w:r>
            <w:r>
              <w:t>the</w:t>
            </w:r>
            <w:r w:rsidR="00C316ED">
              <w:t xml:space="preserve"> </w:t>
            </w:r>
            <w:r>
              <w:t>environment</w:t>
            </w:r>
            <w:r w:rsidR="00C316ED">
              <w:t xml:space="preserve"> </w:t>
            </w:r>
            <w:r>
              <w:t>and</w:t>
            </w:r>
            <w:r w:rsidR="00C316ED">
              <w:t xml:space="preserve"> </w:t>
            </w:r>
            <w:r>
              <w:t>Traditional</w:t>
            </w:r>
            <w:r w:rsidR="00C316ED">
              <w:t xml:space="preserve"> </w:t>
            </w:r>
            <w:r>
              <w:t>Owners</w:t>
            </w:r>
            <w:r w:rsidR="00C316ED">
              <w:t xml:space="preserve"> </w:t>
            </w:r>
            <w:r>
              <w:t>through</w:t>
            </w:r>
            <w:r w:rsidR="00C316ED">
              <w:t xml:space="preserve"> </w:t>
            </w:r>
            <w:r>
              <w:t>regionally</w:t>
            </w:r>
            <w:r w:rsidR="00C316ED">
              <w:t xml:space="preserve"> </w:t>
            </w:r>
            <w:r>
              <w:t>significant</w:t>
            </w:r>
            <w:r w:rsidR="00C316ED">
              <w:t xml:space="preserve"> </w:t>
            </w:r>
            <w:r>
              <w:t>augmentations</w:t>
            </w:r>
          </w:p>
          <w:p w14:paraId="6A3AD5B7" w14:textId="4FF02815" w:rsidR="002E1D3C" w:rsidRDefault="007D671F" w:rsidP="006C533C">
            <w:pPr>
              <w:pStyle w:val="TableBullet"/>
              <w:rPr>
                <w:spacing w:val="-4"/>
              </w:rPr>
            </w:pPr>
            <w:r>
              <w:rPr>
                <w:spacing w:val="-4"/>
              </w:rPr>
              <w:t>developed</w:t>
            </w:r>
            <w:r w:rsidR="00C316ED">
              <w:rPr>
                <w:spacing w:val="-4"/>
              </w:rPr>
              <w:t xml:space="preserve"> </w:t>
            </w:r>
            <w:r>
              <w:rPr>
                <w:spacing w:val="-4"/>
              </w:rPr>
              <w:t>the</w:t>
            </w:r>
            <w:r w:rsidR="00C316ED">
              <w:rPr>
                <w:spacing w:val="-4"/>
              </w:rPr>
              <w:t xml:space="preserve"> </w:t>
            </w:r>
            <w:r>
              <w:rPr>
                <w:spacing w:val="-4"/>
              </w:rPr>
              <w:t>detailed</w:t>
            </w:r>
            <w:r w:rsidR="00C316ED">
              <w:rPr>
                <w:spacing w:val="-4"/>
              </w:rPr>
              <w:t xml:space="preserve"> </w:t>
            </w:r>
            <w:r>
              <w:rPr>
                <w:spacing w:val="-4"/>
              </w:rPr>
              <w:t>South</w:t>
            </w:r>
            <w:r w:rsidR="00C316ED">
              <w:rPr>
                <w:spacing w:val="-4"/>
              </w:rPr>
              <w:t xml:space="preserve"> </w:t>
            </w:r>
            <w:r>
              <w:rPr>
                <w:spacing w:val="-4"/>
              </w:rPr>
              <w:t>Central</w:t>
            </w:r>
            <w:r w:rsidR="00C316ED">
              <w:rPr>
                <w:spacing w:val="-4"/>
              </w:rPr>
              <w:t xml:space="preserve"> </w:t>
            </w:r>
            <w:r>
              <w:rPr>
                <w:spacing w:val="-4"/>
              </w:rPr>
              <w:t>reform</w:t>
            </w:r>
            <w:r w:rsidR="00C316ED">
              <w:rPr>
                <w:spacing w:val="-4"/>
              </w:rPr>
              <w:t xml:space="preserve"> </w:t>
            </w:r>
            <w:r>
              <w:rPr>
                <w:spacing w:val="-4"/>
              </w:rPr>
              <w:t>work</w:t>
            </w:r>
            <w:r w:rsidR="00C316ED">
              <w:rPr>
                <w:spacing w:val="-4"/>
              </w:rPr>
              <w:t xml:space="preserve"> </w:t>
            </w:r>
            <w:r>
              <w:rPr>
                <w:spacing w:val="-4"/>
              </w:rPr>
              <w:t>program</w:t>
            </w:r>
            <w:r w:rsidR="00C316ED">
              <w:rPr>
                <w:spacing w:val="-4"/>
              </w:rPr>
              <w:t xml:space="preserve"> </w:t>
            </w:r>
            <w:r>
              <w:rPr>
                <w:spacing w:val="-4"/>
              </w:rPr>
              <w:t>and</w:t>
            </w:r>
            <w:r w:rsidR="00C316ED">
              <w:rPr>
                <w:spacing w:val="-4"/>
              </w:rPr>
              <w:t xml:space="preserve"> </w:t>
            </w:r>
            <w:r>
              <w:rPr>
                <w:spacing w:val="-4"/>
              </w:rPr>
              <w:t>received</w:t>
            </w:r>
            <w:r w:rsidR="00C316ED">
              <w:rPr>
                <w:spacing w:val="-4"/>
              </w:rPr>
              <w:t xml:space="preserve"> </w:t>
            </w:r>
            <w:r>
              <w:rPr>
                <w:spacing w:val="-4"/>
              </w:rPr>
              <w:t>water</w:t>
            </w:r>
            <w:r w:rsidR="00C316ED">
              <w:rPr>
                <w:spacing w:val="-4"/>
              </w:rPr>
              <w:t xml:space="preserve"> </w:t>
            </w:r>
            <w:r>
              <w:rPr>
                <w:spacing w:val="-4"/>
              </w:rPr>
              <w:t>corporation</w:t>
            </w:r>
            <w:r w:rsidR="00C316ED">
              <w:rPr>
                <w:spacing w:val="-4"/>
              </w:rPr>
              <w:t xml:space="preserve"> </w:t>
            </w:r>
            <w:r>
              <w:rPr>
                <w:spacing w:val="-4"/>
              </w:rPr>
              <w:t>buy-in</w:t>
            </w:r>
          </w:p>
          <w:p w14:paraId="6E25B075" w14:textId="76985C22" w:rsidR="002E1D3C" w:rsidRDefault="007D671F" w:rsidP="006C533C">
            <w:pPr>
              <w:pStyle w:val="TableBullet"/>
            </w:pPr>
            <w:r>
              <w:t>progressed</w:t>
            </w:r>
            <w:r w:rsidR="00C316ED">
              <w:t xml:space="preserve"> </w:t>
            </w:r>
            <w:r>
              <w:t>opportunities</w:t>
            </w:r>
            <w:r w:rsidR="00C316ED">
              <w:t xml:space="preserve"> </w:t>
            </w:r>
            <w:r>
              <w:t>to</w:t>
            </w:r>
            <w:r w:rsidR="00C316ED">
              <w:t xml:space="preserve"> </w:t>
            </w:r>
            <w:r>
              <w:t>recover</w:t>
            </w:r>
            <w:r w:rsidR="00C316ED">
              <w:t xml:space="preserve"> </w:t>
            </w:r>
            <w:r>
              <w:t>water</w:t>
            </w:r>
          </w:p>
          <w:p w14:paraId="36EF76AF" w14:textId="04CB8CC2" w:rsidR="002E1D3C" w:rsidRDefault="007D671F" w:rsidP="006C533C">
            <w:pPr>
              <w:pStyle w:val="TableBullet"/>
            </w:pPr>
            <w:r>
              <w:t>worked</w:t>
            </w:r>
            <w:r w:rsidR="00C316ED">
              <w:t xml:space="preserve"> </w:t>
            </w:r>
            <w:r>
              <w:t>in</w:t>
            </w:r>
            <w:r w:rsidR="00C316ED">
              <w:t xml:space="preserve"> </w:t>
            </w:r>
            <w:r>
              <w:t>partnerships</w:t>
            </w:r>
            <w:r w:rsidR="00C316ED">
              <w:t xml:space="preserve"> </w:t>
            </w:r>
            <w:r>
              <w:t>with</w:t>
            </w:r>
            <w:r w:rsidR="00C316ED">
              <w:t xml:space="preserve"> </w:t>
            </w:r>
            <w:proofErr w:type="spellStart"/>
            <w:r>
              <w:t>Wadawurrung</w:t>
            </w:r>
            <w:proofErr w:type="spellEnd"/>
            <w:r>
              <w:t>,</w:t>
            </w:r>
            <w:r w:rsidR="00C316ED">
              <w:t xml:space="preserve"> </w:t>
            </w:r>
            <w:proofErr w:type="spellStart"/>
            <w:r>
              <w:t>Gunaikurnai</w:t>
            </w:r>
            <w:proofErr w:type="spellEnd"/>
            <w:r>
              <w:t>,</w:t>
            </w:r>
            <w:r w:rsidR="00C316ED">
              <w:t xml:space="preserve"> </w:t>
            </w:r>
            <w:proofErr w:type="spellStart"/>
            <w:r>
              <w:t>Wurundjeri</w:t>
            </w:r>
            <w:proofErr w:type="spellEnd"/>
            <w:r w:rsidR="00C316ED">
              <w:t xml:space="preserve"> </w:t>
            </w:r>
            <w:proofErr w:type="spellStart"/>
            <w:r>
              <w:t>Woi</w:t>
            </w:r>
            <w:proofErr w:type="spellEnd"/>
            <w:r>
              <w:t>-wurrung</w:t>
            </w:r>
            <w:r w:rsidR="00C316ED">
              <w:t xml:space="preserve"> </w:t>
            </w:r>
            <w:r>
              <w:t>and</w:t>
            </w:r>
            <w:r w:rsidR="00C316ED">
              <w:t xml:space="preserve"> </w:t>
            </w:r>
            <w:r>
              <w:rPr>
                <w:spacing w:val="-1"/>
              </w:rPr>
              <w:t>Bunurong</w:t>
            </w:r>
            <w:r w:rsidR="00C316ED">
              <w:rPr>
                <w:spacing w:val="-1"/>
              </w:rPr>
              <w:t xml:space="preserve"> </w:t>
            </w:r>
            <w:r>
              <w:rPr>
                <w:spacing w:val="-1"/>
              </w:rPr>
              <w:t>Traditional</w:t>
            </w:r>
            <w:r w:rsidR="00C316ED">
              <w:rPr>
                <w:spacing w:val="-1"/>
              </w:rPr>
              <w:t xml:space="preserve"> </w:t>
            </w:r>
            <w:r>
              <w:rPr>
                <w:spacing w:val="-1"/>
              </w:rPr>
              <w:t>Owner</w:t>
            </w:r>
            <w:r w:rsidR="00C316ED">
              <w:rPr>
                <w:spacing w:val="-1"/>
              </w:rPr>
              <w:t xml:space="preserve"> </w:t>
            </w:r>
            <w:r>
              <w:rPr>
                <w:spacing w:val="-1"/>
              </w:rPr>
              <w:t>group</w:t>
            </w:r>
            <w:r w:rsidR="00C316ED">
              <w:rPr>
                <w:spacing w:val="-1"/>
              </w:rPr>
              <w:t xml:space="preserve"> </w:t>
            </w:r>
            <w:r>
              <w:rPr>
                <w:spacing w:val="-1"/>
              </w:rPr>
              <w:t>representatives</w:t>
            </w:r>
            <w:r w:rsidR="00C316ED">
              <w:rPr>
                <w:spacing w:val="-1"/>
              </w:rPr>
              <w:t xml:space="preserve"> </w:t>
            </w:r>
            <w:r>
              <w:rPr>
                <w:spacing w:val="-1"/>
              </w:rPr>
              <w:t>to</w:t>
            </w:r>
            <w:r w:rsidR="00C316ED">
              <w:rPr>
                <w:spacing w:val="-1"/>
              </w:rPr>
              <w:t xml:space="preserve"> </w:t>
            </w:r>
            <w:r>
              <w:rPr>
                <w:spacing w:val="-1"/>
              </w:rPr>
              <w:t>develop</w:t>
            </w:r>
            <w:r w:rsidR="00C316ED">
              <w:rPr>
                <w:spacing w:val="-1"/>
              </w:rPr>
              <w:t xml:space="preserve"> </w:t>
            </w:r>
            <w:r>
              <w:rPr>
                <w:spacing w:val="-1"/>
              </w:rPr>
              <w:t>funding</w:t>
            </w:r>
            <w:r w:rsidR="00C316ED">
              <w:rPr>
                <w:spacing w:val="-1"/>
              </w:rPr>
              <w:t xml:space="preserve"> </w:t>
            </w:r>
            <w:r>
              <w:rPr>
                <w:spacing w:val="-1"/>
              </w:rPr>
              <w:t>agreements</w:t>
            </w:r>
            <w:r w:rsidR="00C316ED">
              <w:rPr>
                <w:spacing w:val="-1"/>
              </w:rPr>
              <w:t xml:space="preserve"> </w:t>
            </w:r>
            <w:r>
              <w:rPr>
                <w:spacing w:val="-1"/>
              </w:rPr>
              <w:t>under</w:t>
            </w:r>
            <w:r w:rsidR="00C316ED">
              <w:rPr>
                <w:spacing w:val="-1"/>
              </w:rPr>
              <w:t xml:space="preserve"> </w:t>
            </w:r>
            <w:r>
              <w:rPr>
                <w:spacing w:val="-1"/>
              </w:rPr>
              <w:t>the</w:t>
            </w:r>
            <w:r w:rsidR="00C316ED">
              <w:rPr>
                <w:spacing w:val="-1"/>
              </w:rPr>
              <w:t xml:space="preserve"> </w:t>
            </w:r>
            <w:r>
              <w:rPr>
                <w:spacing w:val="1"/>
              </w:rPr>
              <w:t>CGRSWS</w:t>
            </w:r>
            <w:r w:rsidR="00C316ED">
              <w:rPr>
                <w:spacing w:val="1"/>
              </w:rPr>
              <w:t xml:space="preserve"> </w:t>
            </w:r>
            <w:r>
              <w:rPr>
                <w:spacing w:val="1"/>
              </w:rPr>
              <w:t>and</w:t>
            </w:r>
            <w:r w:rsidR="00C316ED">
              <w:rPr>
                <w:spacing w:val="1"/>
              </w:rPr>
              <w:t xml:space="preserve"> </w:t>
            </w:r>
            <w:r>
              <w:rPr>
                <w:spacing w:val="1"/>
              </w:rPr>
              <w:t>developed</w:t>
            </w:r>
            <w:r w:rsidR="00C316ED">
              <w:rPr>
                <w:spacing w:val="1"/>
              </w:rPr>
              <w:t xml:space="preserve"> </w:t>
            </w:r>
            <w:r>
              <w:rPr>
                <w:spacing w:val="1"/>
              </w:rPr>
              <w:t>a</w:t>
            </w:r>
            <w:r w:rsidR="00C316ED">
              <w:rPr>
                <w:spacing w:val="1"/>
              </w:rPr>
              <w:t xml:space="preserve"> </w:t>
            </w:r>
            <w:r>
              <w:rPr>
                <w:spacing w:val="1"/>
              </w:rPr>
              <w:t>Cultural</w:t>
            </w:r>
            <w:r w:rsidR="00C316ED">
              <w:rPr>
                <w:spacing w:val="1"/>
              </w:rPr>
              <w:t xml:space="preserve"> </w:t>
            </w:r>
            <w:r>
              <w:rPr>
                <w:spacing w:val="1"/>
              </w:rPr>
              <w:t>Benefits</w:t>
            </w:r>
            <w:r w:rsidR="00C316ED">
              <w:rPr>
                <w:spacing w:val="1"/>
              </w:rPr>
              <w:t xml:space="preserve"> </w:t>
            </w:r>
            <w:r>
              <w:rPr>
                <w:spacing w:val="1"/>
              </w:rPr>
              <w:t>Framework</w:t>
            </w:r>
            <w:r w:rsidR="00C316ED">
              <w:rPr>
                <w:spacing w:val="1"/>
              </w:rPr>
              <w:t xml:space="preserve"> </w:t>
            </w:r>
            <w:r>
              <w:rPr>
                <w:spacing w:val="1"/>
              </w:rPr>
              <w:t>through</w:t>
            </w:r>
            <w:r w:rsidR="00C316ED">
              <w:rPr>
                <w:spacing w:val="1"/>
              </w:rPr>
              <w:t xml:space="preserve"> </w:t>
            </w:r>
            <w:r>
              <w:rPr>
                <w:spacing w:val="1"/>
              </w:rPr>
              <w:t>the</w:t>
            </w:r>
            <w:r w:rsidR="00C316ED">
              <w:rPr>
                <w:spacing w:val="1"/>
              </w:rPr>
              <w:t xml:space="preserve"> </w:t>
            </w:r>
            <w:r>
              <w:rPr>
                <w:spacing w:val="1"/>
              </w:rPr>
              <w:t>partnerships</w:t>
            </w:r>
            <w:r w:rsidR="00C316ED">
              <w:rPr>
                <w:spacing w:val="1"/>
              </w:rPr>
              <w:t xml:space="preserve"> </w:t>
            </w:r>
            <w:r>
              <w:rPr>
                <w:spacing w:val="1"/>
              </w:rPr>
              <w:t>identified</w:t>
            </w:r>
            <w:r w:rsidR="00C316ED">
              <w:rPr>
                <w:spacing w:val="1"/>
              </w:rPr>
              <w:t xml:space="preserve"> </w:t>
            </w:r>
            <w:r>
              <w:t>priority</w:t>
            </w:r>
            <w:r w:rsidR="00C316ED">
              <w:t xml:space="preserve"> </w:t>
            </w:r>
            <w:r>
              <w:t>place-based</w:t>
            </w:r>
            <w:r w:rsidR="00C316ED">
              <w:t xml:space="preserve"> </w:t>
            </w:r>
            <w:r>
              <w:t>integrated</w:t>
            </w:r>
            <w:r w:rsidR="00C316ED">
              <w:t xml:space="preserve"> </w:t>
            </w:r>
            <w:r>
              <w:t>water</w:t>
            </w:r>
            <w:r w:rsidR="00C316ED">
              <w:t xml:space="preserve"> </w:t>
            </w:r>
            <w:r>
              <w:t>management</w:t>
            </w:r>
            <w:r w:rsidR="00C316ED">
              <w:t xml:space="preserve"> </w:t>
            </w:r>
            <w:r>
              <w:t>projects</w:t>
            </w:r>
            <w:r w:rsidR="00C316ED">
              <w:t xml:space="preserve"> </w:t>
            </w:r>
            <w:r>
              <w:t>to</w:t>
            </w:r>
            <w:r w:rsidR="00C316ED">
              <w:t xml:space="preserve"> </w:t>
            </w:r>
            <w:r>
              <w:t>co-invest</w:t>
            </w:r>
            <w:r w:rsidR="00C316ED">
              <w:t xml:space="preserve"> </w:t>
            </w:r>
            <w:r>
              <w:t>in,</w:t>
            </w:r>
            <w:r w:rsidR="00C316ED">
              <w:t xml:space="preserve"> </w:t>
            </w:r>
            <w:r>
              <w:t>to</w:t>
            </w:r>
            <w:r w:rsidR="00C316ED">
              <w:t xml:space="preserve"> </w:t>
            </w:r>
            <w:r>
              <w:t>increase</w:t>
            </w:r>
            <w:r w:rsidR="00C316ED">
              <w:t xml:space="preserve"> </w:t>
            </w:r>
            <w:r>
              <w:t>the</w:t>
            </w:r>
            <w:r w:rsidR="00C316ED">
              <w:t xml:space="preserve"> </w:t>
            </w:r>
            <w:r>
              <w:t>use</w:t>
            </w:r>
            <w:r w:rsidR="00C316ED">
              <w:t xml:space="preserve"> </w:t>
            </w:r>
            <w:r>
              <w:t>of</w:t>
            </w:r>
            <w:r w:rsidR="00C316ED">
              <w:t xml:space="preserve"> </w:t>
            </w:r>
            <w:r>
              <w:t>rainwater,</w:t>
            </w:r>
            <w:r w:rsidR="00C316ED">
              <w:t xml:space="preserve"> </w:t>
            </w:r>
            <w:r>
              <w:t>stormwater</w:t>
            </w:r>
            <w:r w:rsidR="00C316ED">
              <w:t xml:space="preserve"> </w:t>
            </w:r>
            <w:r>
              <w:t>and</w:t>
            </w:r>
            <w:r w:rsidR="00C316ED">
              <w:t xml:space="preserve"> </w:t>
            </w:r>
            <w:r>
              <w:t>recycled</w:t>
            </w:r>
            <w:r w:rsidR="00C316ED">
              <w:t xml:space="preserve"> </w:t>
            </w:r>
            <w:proofErr w:type="gramStart"/>
            <w:r>
              <w:t>water</w:t>
            </w:r>
            <w:proofErr w:type="gramEnd"/>
            <w:r w:rsidR="00C316ED">
              <w:t xml:space="preserve"> </w:t>
            </w:r>
          </w:p>
          <w:p w14:paraId="1BA8ECEC" w14:textId="2A12DD16" w:rsidR="002E1D3C" w:rsidRDefault="007D671F" w:rsidP="006C533C">
            <w:pPr>
              <w:pStyle w:val="TableBullet"/>
            </w:pPr>
            <w:r>
              <w:t>developed</w:t>
            </w:r>
            <w:r w:rsidR="00C316ED">
              <w:t xml:space="preserve"> </w:t>
            </w:r>
            <w:proofErr w:type="spellStart"/>
            <w:r>
              <w:t>WaterSmart</w:t>
            </w:r>
            <w:proofErr w:type="spellEnd"/>
            <w:r>
              <w:t>,</w:t>
            </w:r>
            <w:r w:rsidR="00C316ED">
              <w:t xml:space="preserve"> </w:t>
            </w:r>
            <w:r>
              <w:t>a</w:t>
            </w:r>
            <w:r w:rsidR="00C316ED">
              <w:t xml:space="preserve"> </w:t>
            </w:r>
            <w:r>
              <w:t>non-residential</w:t>
            </w:r>
            <w:r w:rsidR="00C316ED">
              <w:t xml:space="preserve"> </w:t>
            </w:r>
            <w:r>
              <w:t>water</w:t>
            </w:r>
            <w:r w:rsidR="00C316ED">
              <w:t xml:space="preserve"> </w:t>
            </w:r>
            <w:r>
              <w:t>efficiency</w:t>
            </w:r>
            <w:r w:rsidR="00C316ED">
              <w:t xml:space="preserve"> </w:t>
            </w:r>
            <w:r>
              <w:t>program,</w:t>
            </w:r>
            <w:r w:rsidR="00C316ED">
              <w:t xml:space="preserve"> </w:t>
            </w:r>
            <w:r>
              <w:t>which</w:t>
            </w:r>
            <w:r w:rsidR="00C316ED">
              <w:t xml:space="preserve"> </w:t>
            </w:r>
            <w:r>
              <w:t>focuses</w:t>
            </w:r>
            <w:r w:rsidR="00C316ED">
              <w:t xml:space="preserve"> </w:t>
            </w:r>
            <w:r>
              <w:t>on</w:t>
            </w:r>
            <w:r w:rsidR="00C316ED">
              <w:t xml:space="preserve"> </w:t>
            </w:r>
            <w:r>
              <w:t>on-ground</w:t>
            </w:r>
            <w:r w:rsidR="00C316ED">
              <w:t xml:space="preserve"> </w:t>
            </w:r>
            <w:r>
              <w:t>water</w:t>
            </w:r>
            <w:r w:rsidR="00C316ED">
              <w:t xml:space="preserve"> </w:t>
            </w:r>
            <w:r>
              <w:t>efficiency</w:t>
            </w:r>
            <w:r w:rsidR="00C316ED">
              <w:t xml:space="preserve"> </w:t>
            </w:r>
            <w:r>
              <w:t>related</w:t>
            </w:r>
            <w:r w:rsidR="00C316ED">
              <w:t xml:space="preserve"> </w:t>
            </w:r>
            <w:r>
              <w:t>assistance</w:t>
            </w:r>
            <w:r w:rsidR="00C316ED">
              <w:t xml:space="preserve"> </w:t>
            </w:r>
            <w:r>
              <w:t>for</w:t>
            </w:r>
            <w:r w:rsidR="00C316ED">
              <w:t xml:space="preserve"> </w:t>
            </w:r>
            <w:r>
              <w:t>businesses</w:t>
            </w:r>
            <w:r w:rsidR="00C316ED">
              <w:t xml:space="preserve"> </w:t>
            </w:r>
            <w:r>
              <w:t>and</w:t>
            </w:r>
            <w:r w:rsidR="00C316ED">
              <w:t xml:space="preserve"> </w:t>
            </w:r>
            <w:r>
              <w:t>councils,</w:t>
            </w:r>
            <w:r w:rsidR="00C316ED">
              <w:t xml:space="preserve"> </w:t>
            </w:r>
            <w:r>
              <w:t>and</w:t>
            </w:r>
            <w:r w:rsidR="00C316ED">
              <w:t xml:space="preserve"> </w:t>
            </w:r>
            <w:r>
              <w:t>a</w:t>
            </w:r>
            <w:r w:rsidR="00C316ED">
              <w:t xml:space="preserve"> </w:t>
            </w:r>
            <w:r>
              <w:t>water</w:t>
            </w:r>
            <w:r w:rsidR="00C316ED">
              <w:t xml:space="preserve"> </w:t>
            </w:r>
            <w:r>
              <w:t>efficiency</w:t>
            </w:r>
            <w:r w:rsidR="00C316ED">
              <w:t xml:space="preserve"> </w:t>
            </w:r>
            <w:r>
              <w:t>behaviour</w:t>
            </w:r>
            <w:r w:rsidR="00C316ED">
              <w:t xml:space="preserve"> </w:t>
            </w:r>
            <w:r>
              <w:t>change</w:t>
            </w:r>
            <w:r w:rsidR="00C316ED">
              <w:t xml:space="preserve"> </w:t>
            </w:r>
            <w:r>
              <w:t>research</w:t>
            </w:r>
            <w:r w:rsidR="00C316ED">
              <w:t xml:space="preserve"> </w:t>
            </w:r>
            <w:r>
              <w:t>and</w:t>
            </w:r>
            <w:r w:rsidR="00C316ED">
              <w:t xml:space="preserve"> </w:t>
            </w:r>
            <w:r>
              <w:t>development</w:t>
            </w:r>
            <w:r w:rsidR="00C316ED">
              <w:t xml:space="preserve"> </w:t>
            </w:r>
            <w:r>
              <w:t>project</w:t>
            </w:r>
          </w:p>
          <w:p w14:paraId="3A95C8F1" w14:textId="23C5183F" w:rsidR="002E1D3C" w:rsidRDefault="007D671F" w:rsidP="006C533C">
            <w:pPr>
              <w:pStyle w:val="TableBullet"/>
              <w:spacing w:after="140"/>
            </w:pPr>
            <w:r>
              <w:t>encouraged</w:t>
            </w:r>
            <w:r w:rsidR="00C316ED">
              <w:t xml:space="preserve"> </w:t>
            </w:r>
            <w:r>
              <w:t>more</w:t>
            </w:r>
            <w:r w:rsidR="00C316ED">
              <w:t xml:space="preserve"> </w:t>
            </w:r>
            <w:r>
              <w:t>schools</w:t>
            </w:r>
            <w:r w:rsidR="00C316ED">
              <w:t xml:space="preserve"> </w:t>
            </w:r>
            <w:r>
              <w:t>to</w:t>
            </w:r>
            <w:r w:rsidR="00C316ED">
              <w:t xml:space="preserve"> </w:t>
            </w:r>
            <w:r>
              <w:t>join</w:t>
            </w:r>
            <w:r w:rsidR="00C316ED">
              <w:t xml:space="preserve"> </w:t>
            </w:r>
            <w:r>
              <w:t>Schools</w:t>
            </w:r>
            <w:r w:rsidR="00C316ED">
              <w:t xml:space="preserve"> </w:t>
            </w:r>
            <w:r>
              <w:t>Water</w:t>
            </w:r>
            <w:r w:rsidR="00C316ED">
              <w:t xml:space="preserve"> </w:t>
            </w:r>
            <w:r>
              <w:t>Efficiency</w:t>
            </w:r>
            <w:r w:rsidR="00C316ED">
              <w:t xml:space="preserve"> </w:t>
            </w:r>
            <w:r>
              <w:t>program</w:t>
            </w:r>
            <w:r w:rsidR="00C316ED">
              <w:t xml:space="preserve"> </w:t>
            </w:r>
            <w:r>
              <w:t>or</w:t>
            </w:r>
            <w:r w:rsidR="00C316ED">
              <w:t xml:space="preserve"> </w:t>
            </w:r>
            <w:r>
              <w:t>similar</w:t>
            </w:r>
            <w:r w:rsidR="00C316ED">
              <w:t xml:space="preserve"> </w:t>
            </w:r>
            <w:r>
              <w:t>program.</w:t>
            </w:r>
          </w:p>
        </w:tc>
      </w:tr>
      <w:tr w:rsidR="002E1D3C" w14:paraId="58A4E975" w14:textId="77777777" w:rsidTr="006C533C">
        <w:trPr>
          <w:cantSplit/>
        </w:trPr>
        <w:tc>
          <w:tcPr>
            <w:tcW w:w="1814" w:type="dxa"/>
          </w:tcPr>
          <w:p w14:paraId="098FF682" w14:textId="65EC5DF8" w:rsidR="002E1D3C" w:rsidRDefault="007D671F" w:rsidP="006C533C">
            <w:pPr>
              <w:pStyle w:val="TableCopy"/>
            </w:pPr>
            <w:r w:rsidRPr="00A93740">
              <w:rPr>
                <w:i/>
                <w:iCs/>
              </w:rPr>
              <w:lastRenderedPageBreak/>
              <w:t>Water</w:t>
            </w:r>
            <w:r w:rsidR="00C316ED" w:rsidRPr="00A93740">
              <w:rPr>
                <w:i/>
                <w:iCs/>
              </w:rPr>
              <w:t xml:space="preserve"> </w:t>
            </w:r>
            <w:r w:rsidRPr="00A93740">
              <w:rPr>
                <w:i/>
                <w:iCs/>
              </w:rPr>
              <w:t>is</w:t>
            </w:r>
            <w:r w:rsidR="00C316ED" w:rsidRPr="00A93740">
              <w:rPr>
                <w:i/>
                <w:iCs/>
              </w:rPr>
              <w:t xml:space="preserve"> </w:t>
            </w:r>
            <w:r w:rsidRPr="00A93740">
              <w:rPr>
                <w:i/>
                <w:iCs/>
              </w:rPr>
              <w:t>Life</w:t>
            </w:r>
            <w:r w:rsidR="00C316ED">
              <w:t xml:space="preserve"> </w:t>
            </w:r>
            <w:r>
              <w:t>–</w:t>
            </w:r>
            <w:r w:rsidR="00C316ED">
              <w:t xml:space="preserve"> </w:t>
            </w:r>
            <w:r>
              <w:t>Traditional</w:t>
            </w:r>
            <w:r w:rsidR="00C316ED">
              <w:t xml:space="preserve"> </w:t>
            </w:r>
            <w:r>
              <w:t>Owner</w:t>
            </w:r>
            <w:r w:rsidR="00C316ED">
              <w:t xml:space="preserve"> </w:t>
            </w:r>
            <w:r>
              <w:t>Access</w:t>
            </w:r>
            <w:r w:rsidR="00C316ED">
              <w:t xml:space="preserve"> </w:t>
            </w:r>
            <w:r>
              <w:t>to</w:t>
            </w:r>
            <w:r w:rsidR="00C316ED">
              <w:t xml:space="preserve"> </w:t>
            </w:r>
            <w:r>
              <w:t>Water</w:t>
            </w:r>
            <w:r w:rsidR="00C316ED">
              <w:t xml:space="preserve"> </w:t>
            </w:r>
            <w:r>
              <w:t>Roadmap</w:t>
            </w:r>
          </w:p>
        </w:tc>
        <w:tc>
          <w:tcPr>
            <w:tcW w:w="7962" w:type="dxa"/>
          </w:tcPr>
          <w:p w14:paraId="72F09218" w14:textId="70360F16" w:rsidR="002E1D3C" w:rsidRDefault="007D671F" w:rsidP="00A93740">
            <w:pPr>
              <w:pStyle w:val="TableCopy"/>
            </w:pPr>
            <w:r w:rsidRPr="00A93740">
              <w:rPr>
                <w:i/>
                <w:iCs/>
              </w:rPr>
              <w:t>Water</w:t>
            </w:r>
            <w:r w:rsidR="00C316ED" w:rsidRPr="00A93740">
              <w:rPr>
                <w:i/>
                <w:iCs/>
              </w:rPr>
              <w:t xml:space="preserve"> </w:t>
            </w:r>
            <w:r w:rsidRPr="00A93740">
              <w:rPr>
                <w:i/>
                <w:iCs/>
              </w:rPr>
              <w:t>is</w:t>
            </w:r>
            <w:r w:rsidR="00C316ED" w:rsidRPr="00A93740">
              <w:rPr>
                <w:i/>
                <w:iCs/>
              </w:rPr>
              <w:t xml:space="preserve"> </w:t>
            </w:r>
            <w:r w:rsidRPr="00A93740">
              <w:rPr>
                <w:i/>
                <w:iCs/>
              </w:rPr>
              <w:t>Life:</w:t>
            </w:r>
            <w:r w:rsidR="00C316ED" w:rsidRPr="00A93740">
              <w:rPr>
                <w:i/>
                <w:iCs/>
              </w:rPr>
              <w:t xml:space="preserve"> </w:t>
            </w:r>
            <w:r w:rsidRPr="00A93740">
              <w:rPr>
                <w:i/>
                <w:iCs/>
              </w:rPr>
              <w:t>Traditional</w:t>
            </w:r>
            <w:r w:rsidR="00C316ED" w:rsidRPr="00A93740">
              <w:rPr>
                <w:i/>
                <w:iCs/>
              </w:rPr>
              <w:t xml:space="preserve"> </w:t>
            </w:r>
            <w:r w:rsidRPr="00A93740">
              <w:rPr>
                <w:i/>
                <w:iCs/>
              </w:rPr>
              <w:t>Owner</w:t>
            </w:r>
            <w:r w:rsidR="00C316ED" w:rsidRPr="00A93740">
              <w:rPr>
                <w:i/>
                <w:iCs/>
              </w:rPr>
              <w:t xml:space="preserve"> </w:t>
            </w:r>
            <w:r w:rsidRPr="00A93740">
              <w:rPr>
                <w:i/>
                <w:iCs/>
              </w:rPr>
              <w:t>Access</w:t>
            </w:r>
            <w:r w:rsidR="00C316ED" w:rsidRPr="00A93740">
              <w:rPr>
                <w:i/>
                <w:iCs/>
              </w:rPr>
              <w:t xml:space="preserve"> </w:t>
            </w:r>
            <w:r w:rsidRPr="00A93740">
              <w:rPr>
                <w:i/>
                <w:iCs/>
              </w:rPr>
              <w:t>to</w:t>
            </w:r>
            <w:r w:rsidR="00C316ED" w:rsidRPr="00A93740">
              <w:rPr>
                <w:i/>
                <w:iCs/>
              </w:rPr>
              <w:t xml:space="preserve"> </w:t>
            </w:r>
            <w:r w:rsidRPr="00A93740">
              <w:rPr>
                <w:i/>
                <w:iCs/>
              </w:rPr>
              <w:t>Water</w:t>
            </w:r>
            <w:r w:rsidR="00C316ED" w:rsidRPr="00A93740">
              <w:rPr>
                <w:i/>
                <w:iCs/>
              </w:rPr>
              <w:t xml:space="preserve"> </w:t>
            </w:r>
            <w:r w:rsidRPr="00A93740">
              <w:rPr>
                <w:i/>
                <w:iCs/>
              </w:rPr>
              <w:t>Roadmap</w:t>
            </w:r>
            <w:r w:rsidR="00C316ED">
              <w:t xml:space="preserve"> </w:t>
            </w:r>
            <w:r>
              <w:t>was</w:t>
            </w:r>
            <w:r w:rsidR="00C316ED">
              <w:t xml:space="preserve"> </w:t>
            </w:r>
            <w:r>
              <w:t>launched</w:t>
            </w:r>
            <w:r w:rsidR="00C316ED">
              <w:t xml:space="preserve"> </w:t>
            </w:r>
            <w:r>
              <w:t>at</w:t>
            </w:r>
            <w:r w:rsidR="00C316ED">
              <w:t xml:space="preserve"> </w:t>
            </w:r>
            <w:r>
              <w:t>the</w:t>
            </w:r>
            <w:r w:rsidR="00C316ED">
              <w:t xml:space="preserve"> </w:t>
            </w:r>
            <w:proofErr w:type="spellStart"/>
            <w:r>
              <w:t>Budj</w:t>
            </w:r>
            <w:proofErr w:type="spellEnd"/>
            <w:r w:rsidR="00C316ED">
              <w:t xml:space="preserve"> </w:t>
            </w:r>
            <w:proofErr w:type="spellStart"/>
            <w:r>
              <w:t>Bim</w:t>
            </w:r>
            <w:proofErr w:type="spellEnd"/>
            <w:r w:rsidR="00C316ED">
              <w:t xml:space="preserve"> </w:t>
            </w:r>
            <w:r>
              <w:t>Cultural</w:t>
            </w:r>
            <w:r w:rsidR="00C316ED">
              <w:t xml:space="preserve"> </w:t>
            </w:r>
            <w:r>
              <w:t>Landscape</w:t>
            </w:r>
            <w:r w:rsidR="00C316ED">
              <w:t xml:space="preserve"> </w:t>
            </w:r>
            <w:r>
              <w:t>in</w:t>
            </w:r>
            <w:r w:rsidR="00C316ED">
              <w:t xml:space="preserve"> </w:t>
            </w:r>
            <w:r>
              <w:t>September</w:t>
            </w:r>
            <w:r w:rsidR="00C316ED">
              <w:t xml:space="preserve"> </w:t>
            </w:r>
            <w:r>
              <w:t>2022.</w:t>
            </w:r>
            <w:r w:rsidR="00C316ED">
              <w:t xml:space="preserve"> </w:t>
            </w:r>
            <w:r w:rsidRPr="00A93740">
              <w:rPr>
                <w:i/>
                <w:iCs/>
              </w:rPr>
              <w:t>Water</w:t>
            </w:r>
            <w:r w:rsidR="00C316ED" w:rsidRPr="00A93740">
              <w:rPr>
                <w:i/>
                <w:iCs/>
              </w:rPr>
              <w:t xml:space="preserve"> </w:t>
            </w:r>
            <w:r w:rsidRPr="00A93740">
              <w:rPr>
                <w:i/>
                <w:iCs/>
              </w:rPr>
              <w:t>is</w:t>
            </w:r>
            <w:r w:rsidR="00C316ED" w:rsidRPr="00A93740">
              <w:rPr>
                <w:i/>
                <w:iCs/>
              </w:rPr>
              <w:t xml:space="preserve"> </w:t>
            </w:r>
            <w:r w:rsidRPr="00A93740">
              <w:rPr>
                <w:i/>
                <w:iCs/>
              </w:rPr>
              <w:t>Life</w:t>
            </w:r>
            <w:r w:rsidR="00C316ED">
              <w:t xml:space="preserve"> </w:t>
            </w:r>
            <w:r>
              <w:t>was</w:t>
            </w:r>
            <w:r w:rsidR="00C316ED">
              <w:t xml:space="preserve"> </w:t>
            </w:r>
            <w:r>
              <w:t>developed</w:t>
            </w:r>
            <w:r w:rsidR="00C316ED">
              <w:t xml:space="preserve"> </w:t>
            </w:r>
            <w:r>
              <w:t>with</w:t>
            </w:r>
            <w:r w:rsidR="00C316ED">
              <w:t xml:space="preserve"> </w:t>
            </w:r>
            <w:r>
              <w:t>Traditional</w:t>
            </w:r>
            <w:r w:rsidR="00C316ED">
              <w:t xml:space="preserve"> </w:t>
            </w:r>
            <w:r>
              <w:t>Owners,</w:t>
            </w:r>
            <w:r w:rsidR="00C316ED">
              <w:t xml:space="preserve"> </w:t>
            </w:r>
            <w:r>
              <w:t>and</w:t>
            </w:r>
            <w:r w:rsidR="00C316ED">
              <w:t xml:space="preserve"> </w:t>
            </w:r>
            <w:r>
              <w:t>charts</w:t>
            </w:r>
            <w:r w:rsidR="00C316ED">
              <w:t xml:space="preserve"> </w:t>
            </w:r>
            <w:r>
              <w:t>a</w:t>
            </w:r>
            <w:r w:rsidR="00C316ED">
              <w:rPr>
                <w:rFonts w:ascii="Cambria" w:hAnsi="Cambria" w:cs="Cambria"/>
              </w:rPr>
              <w:t xml:space="preserve"> </w:t>
            </w:r>
            <w:r>
              <w:t>pathway</w:t>
            </w:r>
            <w:r w:rsidR="00C316ED">
              <w:t xml:space="preserve"> </w:t>
            </w:r>
            <w:r>
              <w:t>to</w:t>
            </w:r>
            <w:r w:rsidR="00C316ED">
              <w:t xml:space="preserve"> </w:t>
            </w:r>
            <w:r>
              <w:t>genuine,</w:t>
            </w:r>
            <w:r w:rsidR="00C316ED">
              <w:t xml:space="preserve"> </w:t>
            </w:r>
            <w:r>
              <w:t>meaningful</w:t>
            </w:r>
            <w:r w:rsidR="00C316ED">
              <w:t xml:space="preserve"> </w:t>
            </w:r>
            <w:r>
              <w:t>outcomes</w:t>
            </w:r>
            <w:r w:rsidR="00C316ED">
              <w:t xml:space="preserve"> </w:t>
            </w:r>
            <w:r>
              <w:t>for</w:t>
            </w:r>
            <w:r w:rsidR="00C316ED">
              <w:t xml:space="preserve"> </w:t>
            </w:r>
            <w:r>
              <w:t>and</w:t>
            </w:r>
            <w:r w:rsidR="00C316ED">
              <w:t xml:space="preserve"> </w:t>
            </w:r>
            <w:r>
              <w:t>in</w:t>
            </w:r>
            <w:r w:rsidR="00C316ED">
              <w:t xml:space="preserve"> </w:t>
            </w:r>
            <w:r>
              <w:t>partnership</w:t>
            </w:r>
            <w:r w:rsidR="00C316ED">
              <w:t xml:space="preserve"> </w:t>
            </w:r>
            <w:r>
              <w:t>with</w:t>
            </w:r>
            <w:r w:rsidR="00C316ED">
              <w:t xml:space="preserve"> </w:t>
            </w:r>
            <w:r>
              <w:t>Traditional</w:t>
            </w:r>
            <w:r w:rsidR="00C316ED">
              <w:t xml:space="preserve"> </w:t>
            </w:r>
            <w:r>
              <w:t>Owners.</w:t>
            </w:r>
            <w:r w:rsidR="00C316ED">
              <w:t xml:space="preserve"> </w:t>
            </w:r>
          </w:p>
          <w:p w14:paraId="12219DC1" w14:textId="300D3548" w:rsidR="002E1D3C" w:rsidRDefault="007D671F" w:rsidP="00A93740">
            <w:pPr>
              <w:pStyle w:val="TableCopy"/>
            </w:pPr>
            <w:r w:rsidRPr="00A93740">
              <w:rPr>
                <w:i/>
                <w:iCs/>
              </w:rPr>
              <w:t>Water</w:t>
            </w:r>
            <w:r w:rsidR="00C316ED" w:rsidRPr="00A93740">
              <w:rPr>
                <w:i/>
                <w:iCs/>
              </w:rPr>
              <w:t xml:space="preserve"> </w:t>
            </w:r>
            <w:r w:rsidRPr="00A93740">
              <w:rPr>
                <w:i/>
                <w:iCs/>
              </w:rPr>
              <w:t>is</w:t>
            </w:r>
            <w:r w:rsidR="00C316ED" w:rsidRPr="00A93740">
              <w:rPr>
                <w:i/>
                <w:iCs/>
              </w:rPr>
              <w:t xml:space="preserve"> </w:t>
            </w:r>
            <w:r w:rsidRPr="00A93740">
              <w:rPr>
                <w:i/>
                <w:iCs/>
              </w:rPr>
              <w:t>Life</w:t>
            </w:r>
            <w:r w:rsidR="00C316ED">
              <w:t xml:space="preserve"> </w:t>
            </w:r>
            <w:r>
              <w:t>proposes</w:t>
            </w:r>
            <w:r w:rsidR="00C316ED">
              <w:t xml:space="preserve"> </w:t>
            </w:r>
            <w:r>
              <w:t>a</w:t>
            </w:r>
            <w:r w:rsidR="00C316ED">
              <w:t xml:space="preserve"> </w:t>
            </w:r>
            <w:r>
              <w:t>series</w:t>
            </w:r>
            <w:r w:rsidR="00C316ED">
              <w:t xml:space="preserve"> </w:t>
            </w:r>
            <w:r>
              <w:t>of</w:t>
            </w:r>
            <w:r w:rsidR="00C316ED">
              <w:t xml:space="preserve"> </w:t>
            </w:r>
            <w:r>
              <w:t>actions</w:t>
            </w:r>
            <w:r w:rsidR="00C316ED">
              <w:t xml:space="preserve"> </w:t>
            </w:r>
            <w:r>
              <w:t>the</w:t>
            </w:r>
            <w:r w:rsidR="00C316ED">
              <w:t xml:space="preserve"> </w:t>
            </w:r>
            <w:r>
              <w:t>Victorian</w:t>
            </w:r>
            <w:r w:rsidR="00C316ED">
              <w:t xml:space="preserve"> </w:t>
            </w:r>
            <w:r>
              <w:t>Government</w:t>
            </w:r>
            <w:r w:rsidR="00C316ED">
              <w:t xml:space="preserve"> </w:t>
            </w:r>
            <w:r>
              <w:t>will</w:t>
            </w:r>
            <w:r w:rsidR="00C316ED">
              <w:t xml:space="preserve"> </w:t>
            </w:r>
            <w:r>
              <w:t>take</w:t>
            </w:r>
            <w:r w:rsidR="00C316ED">
              <w:t xml:space="preserve"> </w:t>
            </w:r>
            <w:r>
              <w:t>in</w:t>
            </w:r>
            <w:r w:rsidR="00C316ED">
              <w:t xml:space="preserve"> </w:t>
            </w:r>
            <w:r>
              <w:t>partnership</w:t>
            </w:r>
            <w:r w:rsidR="00C316ED">
              <w:t xml:space="preserve"> </w:t>
            </w:r>
            <w:r>
              <w:t>with</w:t>
            </w:r>
            <w:r w:rsidR="00C316ED">
              <w:rPr>
                <w:rFonts w:ascii="Cambria" w:hAnsi="Cambria" w:cs="Cambria"/>
              </w:rPr>
              <w:t xml:space="preserve"> </w:t>
            </w:r>
            <w:r>
              <w:t>the</w:t>
            </w:r>
            <w:r w:rsidR="00C316ED">
              <w:rPr>
                <w:rFonts w:ascii="Cambria" w:hAnsi="Cambria" w:cs="Cambria"/>
              </w:rPr>
              <w:t xml:space="preserve"> </w:t>
            </w:r>
            <w:r>
              <w:t>water</w:t>
            </w:r>
            <w:r w:rsidR="00C316ED">
              <w:t xml:space="preserve"> </w:t>
            </w:r>
            <w:r>
              <w:t>sector,</w:t>
            </w:r>
            <w:r w:rsidR="00C316ED">
              <w:t xml:space="preserve"> </w:t>
            </w:r>
            <w:r>
              <w:t>existing</w:t>
            </w:r>
            <w:r w:rsidR="00C316ED">
              <w:t xml:space="preserve"> </w:t>
            </w:r>
            <w:r>
              <w:t>water</w:t>
            </w:r>
            <w:r w:rsidR="00C316ED">
              <w:t xml:space="preserve"> </w:t>
            </w:r>
            <w:r>
              <w:t>users</w:t>
            </w:r>
            <w:r w:rsidR="00C316ED">
              <w:t xml:space="preserve"> </w:t>
            </w:r>
            <w:r>
              <w:t>and</w:t>
            </w:r>
            <w:r w:rsidR="00C316ED">
              <w:t xml:space="preserve"> </w:t>
            </w:r>
            <w:r>
              <w:t>Traditional</w:t>
            </w:r>
            <w:r w:rsidR="00C316ED">
              <w:t xml:space="preserve"> </w:t>
            </w:r>
            <w:r>
              <w:t>Owners</w:t>
            </w:r>
            <w:r w:rsidR="00C316ED">
              <w:t xml:space="preserve"> </w:t>
            </w:r>
            <w:r>
              <w:t>to</w:t>
            </w:r>
            <w:r w:rsidR="00C316ED">
              <w:t xml:space="preserve"> </w:t>
            </w:r>
            <w:r>
              <w:t>increase</w:t>
            </w:r>
            <w:r w:rsidR="00C316ED">
              <w:t xml:space="preserve"> </w:t>
            </w:r>
            <w:r>
              <w:t>Traditional</w:t>
            </w:r>
            <w:r w:rsidR="00C316ED">
              <w:t xml:space="preserve"> </w:t>
            </w:r>
            <w:r>
              <w:t>Owner</w:t>
            </w:r>
            <w:r w:rsidR="00C316ED">
              <w:t xml:space="preserve"> </w:t>
            </w:r>
            <w:r>
              <w:t>access</w:t>
            </w:r>
            <w:r w:rsidR="00C316ED">
              <w:t xml:space="preserve"> </w:t>
            </w:r>
            <w:r>
              <w:t>to</w:t>
            </w:r>
            <w:r w:rsidR="00C316ED">
              <w:t xml:space="preserve"> </w:t>
            </w:r>
            <w:r>
              <w:t>water</w:t>
            </w:r>
            <w:r w:rsidR="00C316ED">
              <w:t xml:space="preserve"> </w:t>
            </w:r>
            <w:r>
              <w:t>and</w:t>
            </w:r>
            <w:r w:rsidR="00C316ED">
              <w:t xml:space="preserve"> </w:t>
            </w:r>
            <w:r>
              <w:t>management</w:t>
            </w:r>
            <w:r w:rsidR="00C316ED">
              <w:t xml:space="preserve"> </w:t>
            </w:r>
            <w:r>
              <w:t>of</w:t>
            </w:r>
            <w:r w:rsidR="00C316ED">
              <w:t xml:space="preserve"> </w:t>
            </w:r>
            <w:r>
              <w:t>water</w:t>
            </w:r>
            <w:r w:rsidR="00C316ED">
              <w:t xml:space="preserve"> </w:t>
            </w:r>
            <w:r>
              <w:t>landscapes.</w:t>
            </w:r>
            <w:r w:rsidR="00C316ED">
              <w:t xml:space="preserve"> </w:t>
            </w:r>
            <w:r>
              <w:t>The</w:t>
            </w:r>
            <w:r w:rsidR="00C316ED">
              <w:t xml:space="preserve"> </w:t>
            </w:r>
            <w:r w:rsidRPr="00A93740">
              <w:rPr>
                <w:i/>
                <w:iCs/>
              </w:rPr>
              <w:t>Central</w:t>
            </w:r>
            <w:r w:rsidR="00C316ED" w:rsidRPr="00A93740">
              <w:rPr>
                <w:i/>
                <w:iCs/>
              </w:rPr>
              <w:t xml:space="preserve"> </w:t>
            </w:r>
            <w:r w:rsidRPr="00A93740">
              <w:rPr>
                <w:i/>
                <w:iCs/>
              </w:rPr>
              <w:t>and</w:t>
            </w:r>
            <w:r w:rsidR="00C316ED" w:rsidRPr="00A93740">
              <w:rPr>
                <w:i/>
                <w:iCs/>
              </w:rPr>
              <w:t xml:space="preserve"> </w:t>
            </w:r>
            <w:r w:rsidRPr="00A93740">
              <w:rPr>
                <w:i/>
                <w:iCs/>
              </w:rPr>
              <w:t>Gippsland</w:t>
            </w:r>
            <w:r w:rsidR="00C316ED" w:rsidRPr="00A93740">
              <w:rPr>
                <w:i/>
                <w:iCs/>
              </w:rPr>
              <w:t xml:space="preserve"> </w:t>
            </w:r>
            <w:r w:rsidRPr="00A93740">
              <w:rPr>
                <w:i/>
                <w:iCs/>
              </w:rPr>
              <w:t>Region</w:t>
            </w:r>
            <w:r w:rsidR="00C316ED" w:rsidRPr="00A93740">
              <w:rPr>
                <w:i/>
                <w:iCs/>
              </w:rPr>
              <w:t xml:space="preserve"> </w:t>
            </w:r>
            <w:r w:rsidRPr="00A93740">
              <w:rPr>
                <w:i/>
                <w:iCs/>
              </w:rPr>
              <w:t>Sustainable</w:t>
            </w:r>
            <w:r w:rsidR="00C316ED" w:rsidRPr="00A93740">
              <w:rPr>
                <w:i/>
                <w:iCs/>
              </w:rPr>
              <w:t xml:space="preserve"> </w:t>
            </w:r>
            <w:r w:rsidRPr="00A93740">
              <w:rPr>
                <w:i/>
                <w:iCs/>
              </w:rPr>
              <w:t>Water</w:t>
            </w:r>
            <w:r w:rsidR="00C316ED" w:rsidRPr="00A93740">
              <w:rPr>
                <w:i/>
                <w:iCs/>
              </w:rPr>
              <w:t xml:space="preserve"> </w:t>
            </w:r>
            <w:r w:rsidRPr="00A93740">
              <w:rPr>
                <w:i/>
                <w:iCs/>
              </w:rPr>
              <w:t>Strategy</w:t>
            </w:r>
            <w:r w:rsidR="00C316ED" w:rsidRPr="00A93740">
              <w:rPr>
                <w:i/>
                <w:iCs/>
              </w:rPr>
              <w:t xml:space="preserve"> </w:t>
            </w:r>
            <w:r>
              <w:t>also</w:t>
            </w:r>
            <w:r w:rsidR="00C316ED">
              <w:t xml:space="preserve"> </w:t>
            </w:r>
            <w:r>
              <w:t>commits</w:t>
            </w:r>
            <w:r w:rsidR="00C316ED">
              <w:t xml:space="preserve"> </w:t>
            </w:r>
            <w:r>
              <w:t>to</w:t>
            </w:r>
            <w:r w:rsidR="00C316ED">
              <w:t xml:space="preserve"> </w:t>
            </w:r>
            <w:r>
              <w:t>a</w:t>
            </w:r>
            <w:r w:rsidR="00C316ED">
              <w:t xml:space="preserve"> </w:t>
            </w:r>
            <w:r>
              <w:t>range</w:t>
            </w:r>
            <w:r w:rsidR="00C316ED">
              <w:t xml:space="preserve"> </w:t>
            </w:r>
            <w:r>
              <w:t>of</w:t>
            </w:r>
            <w:r w:rsidR="00C316ED">
              <w:t xml:space="preserve"> </w:t>
            </w:r>
            <w:r>
              <w:t>specific</w:t>
            </w:r>
            <w:r w:rsidR="00C316ED">
              <w:t xml:space="preserve"> </w:t>
            </w:r>
            <w:r>
              <w:t>actions</w:t>
            </w:r>
            <w:r w:rsidR="00C316ED">
              <w:t xml:space="preserve"> </w:t>
            </w:r>
            <w:r>
              <w:t>to</w:t>
            </w:r>
            <w:r w:rsidR="00C316ED">
              <w:t xml:space="preserve"> </w:t>
            </w:r>
            <w:r>
              <w:t>return</w:t>
            </w:r>
            <w:r w:rsidR="00C316ED">
              <w:t xml:space="preserve"> </w:t>
            </w:r>
            <w:r>
              <w:t>water</w:t>
            </w:r>
            <w:r w:rsidR="00C316ED">
              <w:t xml:space="preserve"> </w:t>
            </w:r>
            <w:r>
              <w:t>entitlements</w:t>
            </w:r>
            <w:r w:rsidR="00C316ED">
              <w:t xml:space="preserve"> </w:t>
            </w:r>
            <w:r>
              <w:t>to</w:t>
            </w:r>
            <w:r w:rsidR="00C316ED">
              <w:t xml:space="preserve"> </w:t>
            </w:r>
            <w:r>
              <w:t>Traditional</w:t>
            </w:r>
            <w:r w:rsidR="00C316ED">
              <w:t xml:space="preserve"> </w:t>
            </w:r>
            <w:r>
              <w:t>Owners</w:t>
            </w:r>
            <w:r w:rsidR="00C316ED">
              <w:t xml:space="preserve"> </w:t>
            </w:r>
            <w:r>
              <w:t>in</w:t>
            </w:r>
            <w:r w:rsidR="00C316ED">
              <w:t xml:space="preserve"> </w:t>
            </w:r>
            <w:r>
              <w:t>the</w:t>
            </w:r>
            <w:r w:rsidR="00C316ED">
              <w:t xml:space="preserve"> </w:t>
            </w:r>
            <w:r>
              <w:t>Central</w:t>
            </w:r>
            <w:r w:rsidR="00C316ED">
              <w:t xml:space="preserve"> </w:t>
            </w:r>
            <w:r>
              <w:t>and</w:t>
            </w:r>
            <w:r w:rsidR="00C316ED">
              <w:t xml:space="preserve"> </w:t>
            </w:r>
            <w:r>
              <w:t>Gippsland</w:t>
            </w:r>
            <w:r w:rsidR="00C316ED">
              <w:t xml:space="preserve"> </w:t>
            </w:r>
            <w:r>
              <w:t>regions.</w:t>
            </w:r>
          </w:p>
          <w:p w14:paraId="2EADB27B" w14:textId="486D2AB8" w:rsidR="002E1D3C" w:rsidRDefault="007D671F" w:rsidP="00A93740">
            <w:pPr>
              <w:pStyle w:val="TableCopy"/>
            </w:pPr>
            <w:r>
              <w:t>DEECA</w:t>
            </w:r>
            <w:r w:rsidR="00C316ED">
              <w:t xml:space="preserve"> </w:t>
            </w:r>
            <w:r>
              <w:t>is</w:t>
            </w:r>
            <w:r w:rsidR="00C316ED">
              <w:t xml:space="preserve"> </w:t>
            </w:r>
            <w:r>
              <w:t>working</w:t>
            </w:r>
            <w:r w:rsidR="00C316ED">
              <w:t xml:space="preserve"> </w:t>
            </w:r>
            <w:r>
              <w:t>with</w:t>
            </w:r>
            <w:r w:rsidR="00C316ED">
              <w:t xml:space="preserve"> </w:t>
            </w:r>
            <w:r>
              <w:t>Traditional</w:t>
            </w:r>
            <w:r w:rsidR="00C316ED">
              <w:t xml:space="preserve"> </w:t>
            </w:r>
            <w:r>
              <w:t>Owners</w:t>
            </w:r>
            <w:r w:rsidR="00C316ED">
              <w:t xml:space="preserve"> </w:t>
            </w:r>
            <w:r>
              <w:t>to</w:t>
            </w:r>
            <w:r w:rsidR="00C316ED">
              <w:t xml:space="preserve"> </w:t>
            </w:r>
            <w:r>
              <w:t>progress</w:t>
            </w:r>
            <w:r w:rsidR="00C316ED">
              <w:t xml:space="preserve"> </w:t>
            </w:r>
            <w:r>
              <w:t>actions</w:t>
            </w:r>
            <w:r w:rsidR="00C316ED">
              <w:t xml:space="preserve"> </w:t>
            </w:r>
            <w:r>
              <w:t>consistent</w:t>
            </w:r>
            <w:r w:rsidR="00C316ED">
              <w:t xml:space="preserve"> </w:t>
            </w:r>
            <w:r>
              <w:t>with</w:t>
            </w:r>
            <w:r w:rsidR="00C316ED">
              <w:t xml:space="preserve"> </w:t>
            </w:r>
            <w:r>
              <w:t>these</w:t>
            </w:r>
            <w:r w:rsidR="00C316ED">
              <w:t xml:space="preserve"> </w:t>
            </w:r>
            <w:r>
              <w:t>policies,</w:t>
            </w:r>
            <w:r w:rsidR="00C316ED">
              <w:t xml:space="preserve"> </w:t>
            </w:r>
            <w:r>
              <w:t>including</w:t>
            </w:r>
            <w:r w:rsidR="00C316ED">
              <w:t xml:space="preserve"> </w:t>
            </w:r>
            <w:r>
              <w:t>supporting</w:t>
            </w:r>
            <w:r w:rsidR="00C316ED">
              <w:t xml:space="preserve"> </w:t>
            </w:r>
            <w:r>
              <w:t>existing</w:t>
            </w:r>
            <w:r w:rsidR="00C316ED">
              <w:t xml:space="preserve"> </w:t>
            </w:r>
            <w:r>
              <w:t>water</w:t>
            </w:r>
            <w:r w:rsidR="00C316ED">
              <w:t xml:space="preserve"> </w:t>
            </w:r>
            <w:r>
              <w:t>entitlement</w:t>
            </w:r>
            <w:r w:rsidR="00C316ED">
              <w:t xml:space="preserve"> </w:t>
            </w:r>
            <w:r>
              <w:t>application</w:t>
            </w:r>
            <w:r w:rsidR="00C316ED">
              <w:t xml:space="preserve"> </w:t>
            </w:r>
            <w:r>
              <w:t>processes</w:t>
            </w:r>
            <w:r w:rsidR="00C316ED">
              <w:t xml:space="preserve"> </w:t>
            </w:r>
            <w:r>
              <w:t>with</w:t>
            </w:r>
            <w:r w:rsidR="00C316ED">
              <w:t xml:space="preserve"> </w:t>
            </w:r>
            <w:r>
              <w:t>Traditional</w:t>
            </w:r>
            <w:r w:rsidR="00C316ED">
              <w:t xml:space="preserve"> </w:t>
            </w:r>
            <w:r>
              <w:t>Owners</w:t>
            </w:r>
            <w:r w:rsidR="00C316ED">
              <w:t xml:space="preserve"> </w:t>
            </w:r>
            <w:r>
              <w:t>and</w:t>
            </w:r>
            <w:r w:rsidR="00C316ED">
              <w:rPr>
                <w:rFonts w:ascii="Cambria" w:hAnsi="Cambria" w:cs="Cambria"/>
              </w:rPr>
              <w:t xml:space="preserve"> </w:t>
            </w:r>
            <w:r>
              <w:t>identifying</w:t>
            </w:r>
            <w:r w:rsidR="00C316ED">
              <w:t xml:space="preserve"> </w:t>
            </w:r>
            <w:r>
              <w:t>further</w:t>
            </w:r>
            <w:r w:rsidR="00C316ED">
              <w:t xml:space="preserve"> </w:t>
            </w:r>
            <w:r>
              <w:t>opportunities</w:t>
            </w:r>
            <w:r w:rsidR="00C316ED">
              <w:t xml:space="preserve"> </w:t>
            </w:r>
            <w:r>
              <w:t>to</w:t>
            </w:r>
            <w:r w:rsidR="00C316ED">
              <w:t xml:space="preserve"> </w:t>
            </w:r>
            <w:r>
              <w:t>return</w:t>
            </w:r>
            <w:r w:rsidR="00C316ED">
              <w:t xml:space="preserve"> </w:t>
            </w:r>
            <w:r>
              <w:t>water</w:t>
            </w:r>
            <w:r w:rsidR="00C316ED">
              <w:t xml:space="preserve"> </w:t>
            </w:r>
            <w:r>
              <w:t>under</w:t>
            </w:r>
            <w:r w:rsidR="00C316ED">
              <w:t xml:space="preserve"> </w:t>
            </w:r>
            <w:r>
              <w:t>current</w:t>
            </w:r>
            <w:r w:rsidR="00C316ED">
              <w:t xml:space="preserve"> </w:t>
            </w:r>
            <w:r>
              <w:t>frameworks.</w:t>
            </w:r>
          </w:p>
        </w:tc>
      </w:tr>
      <w:tr w:rsidR="002E1D3C" w14:paraId="5E4C6C72" w14:textId="77777777" w:rsidTr="006C533C">
        <w:trPr>
          <w:cantSplit/>
        </w:trPr>
        <w:tc>
          <w:tcPr>
            <w:tcW w:w="1814" w:type="dxa"/>
          </w:tcPr>
          <w:p w14:paraId="499D0000" w14:textId="696EF9EF" w:rsidR="002E1D3C" w:rsidRDefault="007D671F" w:rsidP="00A93740">
            <w:pPr>
              <w:pStyle w:val="TableCopy"/>
            </w:pPr>
            <w:r>
              <w:t>Aboriginal</w:t>
            </w:r>
            <w:r w:rsidR="00C316ED">
              <w:t xml:space="preserve"> </w:t>
            </w:r>
            <w:r>
              <w:t>Water</w:t>
            </w:r>
            <w:r w:rsidR="00C316ED">
              <w:t xml:space="preserve"> </w:t>
            </w:r>
            <w:r>
              <w:t>Program</w:t>
            </w:r>
            <w:r w:rsidR="00C316ED">
              <w:t xml:space="preserve"> </w:t>
            </w:r>
            <w:r>
              <w:t>and</w:t>
            </w:r>
            <w:r w:rsidR="00C316ED">
              <w:t xml:space="preserve"> </w:t>
            </w:r>
            <w:r>
              <w:t>the</w:t>
            </w:r>
            <w:r w:rsidR="00C316ED">
              <w:t xml:space="preserve"> </w:t>
            </w:r>
            <w:r>
              <w:t>Water,</w:t>
            </w:r>
            <w:r w:rsidR="00C316ED">
              <w:t xml:space="preserve"> </w:t>
            </w:r>
            <w:proofErr w:type="gramStart"/>
            <w:r>
              <w:t>Country</w:t>
            </w:r>
            <w:proofErr w:type="gramEnd"/>
            <w:r w:rsidR="00C316ED">
              <w:t xml:space="preserve"> </w:t>
            </w:r>
            <w:r>
              <w:t>and</w:t>
            </w:r>
            <w:r w:rsidR="00C316ED">
              <w:rPr>
                <w:rFonts w:ascii="Cambria" w:hAnsi="Cambria" w:cs="Cambria"/>
              </w:rPr>
              <w:t xml:space="preserve"> </w:t>
            </w:r>
            <w:r>
              <w:t>Community</w:t>
            </w:r>
            <w:r w:rsidR="00C316ED">
              <w:t xml:space="preserve"> </w:t>
            </w:r>
            <w:r>
              <w:t>Funding</w:t>
            </w:r>
            <w:r w:rsidR="00C316ED">
              <w:t xml:space="preserve"> </w:t>
            </w:r>
            <w:r>
              <w:t>Program</w:t>
            </w:r>
            <w:r w:rsidR="00C316ED">
              <w:t xml:space="preserve"> </w:t>
            </w:r>
          </w:p>
        </w:tc>
        <w:tc>
          <w:tcPr>
            <w:tcW w:w="7962" w:type="dxa"/>
          </w:tcPr>
          <w:p w14:paraId="2715D951" w14:textId="17DD1857" w:rsidR="002E1D3C" w:rsidRDefault="007D671F" w:rsidP="00A93740">
            <w:pPr>
              <w:pStyle w:val="TableCopy"/>
            </w:pPr>
            <w:r>
              <w:t>The</w:t>
            </w:r>
            <w:r w:rsidR="00C316ED">
              <w:t xml:space="preserve"> </w:t>
            </w:r>
            <w:r>
              <w:t>Water,</w:t>
            </w:r>
            <w:r w:rsidR="00C316ED">
              <w:t xml:space="preserve"> </w:t>
            </w:r>
            <w:r>
              <w:t>Country</w:t>
            </w:r>
            <w:r w:rsidR="00C316ED">
              <w:t xml:space="preserve"> </w:t>
            </w:r>
            <w:r>
              <w:t>and</w:t>
            </w:r>
            <w:r w:rsidR="00C316ED">
              <w:t xml:space="preserve"> </w:t>
            </w:r>
            <w:r>
              <w:t>Community</w:t>
            </w:r>
            <w:r w:rsidR="00C316ED">
              <w:t xml:space="preserve"> </w:t>
            </w:r>
            <w:r>
              <w:t>Program</w:t>
            </w:r>
            <w:r w:rsidR="00C316ED">
              <w:t xml:space="preserve"> </w:t>
            </w:r>
            <w:r>
              <w:t>provided</w:t>
            </w:r>
            <w:r w:rsidR="00C316ED">
              <w:t xml:space="preserve"> </w:t>
            </w:r>
            <w:r>
              <w:t>$18</w:t>
            </w:r>
            <w:r w:rsidR="00C316ED">
              <w:t xml:space="preserve"> </w:t>
            </w:r>
            <w:r>
              <w:t>million</w:t>
            </w:r>
            <w:r w:rsidR="00C316ED">
              <w:t xml:space="preserve"> </w:t>
            </w:r>
            <w:r>
              <w:t>to</w:t>
            </w:r>
            <w:r w:rsidR="00C316ED">
              <w:t xml:space="preserve"> </w:t>
            </w:r>
            <w:r>
              <w:t>Traditional</w:t>
            </w:r>
            <w:r w:rsidR="00C316ED">
              <w:t xml:space="preserve"> </w:t>
            </w:r>
            <w:r>
              <w:t>Owner</w:t>
            </w:r>
            <w:r w:rsidR="00C316ED">
              <w:t xml:space="preserve"> </w:t>
            </w:r>
            <w:r>
              <w:t>water-related</w:t>
            </w:r>
            <w:r w:rsidR="00C316ED">
              <w:t xml:space="preserve"> </w:t>
            </w:r>
            <w:r>
              <w:t>priorities,</w:t>
            </w:r>
            <w:r w:rsidR="00C316ED">
              <w:t xml:space="preserve"> </w:t>
            </w:r>
            <w:r>
              <w:t>including</w:t>
            </w:r>
            <w:r w:rsidR="00C316ED">
              <w:t xml:space="preserve"> </w:t>
            </w:r>
            <w:r>
              <w:t>self-determined</w:t>
            </w:r>
            <w:r w:rsidR="00C316ED">
              <w:t xml:space="preserve"> </w:t>
            </w:r>
            <w:r>
              <w:t>water</w:t>
            </w:r>
            <w:r w:rsidR="00C316ED">
              <w:t xml:space="preserve"> </w:t>
            </w:r>
            <w:r>
              <w:t>projects</w:t>
            </w:r>
            <w:r w:rsidR="00C316ED">
              <w:t xml:space="preserve"> </w:t>
            </w:r>
            <w:r>
              <w:t>and</w:t>
            </w:r>
            <w:r w:rsidR="00C316ED">
              <w:t xml:space="preserve"> </w:t>
            </w:r>
            <w:r>
              <w:t>funding</w:t>
            </w:r>
            <w:r w:rsidR="00C316ED">
              <w:t xml:space="preserve"> </w:t>
            </w:r>
            <w:r>
              <w:t>for</w:t>
            </w:r>
            <w:r w:rsidR="00C316ED">
              <w:t xml:space="preserve"> </w:t>
            </w:r>
            <w:r>
              <w:t>24</w:t>
            </w:r>
            <w:r w:rsidR="00C316ED">
              <w:t xml:space="preserve"> </w:t>
            </w:r>
            <w:r>
              <w:t>Aboriginal</w:t>
            </w:r>
            <w:r w:rsidR="00C316ED">
              <w:t xml:space="preserve"> </w:t>
            </w:r>
            <w:r>
              <w:t>Water</w:t>
            </w:r>
            <w:r w:rsidR="00C316ED">
              <w:t xml:space="preserve"> </w:t>
            </w:r>
            <w:r>
              <w:t>Officer</w:t>
            </w:r>
            <w:r w:rsidR="00C316ED">
              <w:t xml:space="preserve"> </w:t>
            </w:r>
            <w:r>
              <w:t>positions</w:t>
            </w:r>
            <w:r w:rsidR="00C316ED">
              <w:t xml:space="preserve"> </w:t>
            </w:r>
            <w:r>
              <w:t>to</w:t>
            </w:r>
            <w:r w:rsidR="00C316ED">
              <w:t xml:space="preserve"> </w:t>
            </w:r>
            <w:r>
              <w:t>2024.</w:t>
            </w:r>
            <w:r w:rsidR="00C316ED">
              <w:t xml:space="preserve"> </w:t>
            </w:r>
            <w:r>
              <w:t>The</w:t>
            </w:r>
            <w:r w:rsidR="00C316ED">
              <w:t xml:space="preserve"> </w:t>
            </w:r>
            <w:r>
              <w:t>Program</w:t>
            </w:r>
            <w:r w:rsidR="00C316ED">
              <w:t xml:space="preserve"> </w:t>
            </w:r>
            <w:r>
              <w:t>was</w:t>
            </w:r>
            <w:r w:rsidR="00C316ED">
              <w:t xml:space="preserve"> </w:t>
            </w:r>
            <w:r>
              <w:t>expanded</w:t>
            </w:r>
            <w:r w:rsidR="00C316ED">
              <w:t xml:space="preserve"> </w:t>
            </w:r>
            <w:r>
              <w:t>with</w:t>
            </w:r>
            <w:r w:rsidR="00C316ED">
              <w:t xml:space="preserve"> </w:t>
            </w:r>
            <w:r>
              <w:t>a</w:t>
            </w:r>
            <w:r w:rsidR="00C316ED">
              <w:t xml:space="preserve"> </w:t>
            </w:r>
            <w:r>
              <w:t>stage</w:t>
            </w:r>
            <w:r w:rsidR="00C316ED">
              <w:t xml:space="preserve"> </w:t>
            </w:r>
            <w:r>
              <w:t>2</w:t>
            </w:r>
            <w:r w:rsidR="00C316ED">
              <w:t xml:space="preserve"> </w:t>
            </w:r>
            <w:r>
              <w:t>grant</w:t>
            </w:r>
            <w:r w:rsidR="00C316ED">
              <w:t xml:space="preserve"> </w:t>
            </w:r>
            <w:r>
              <w:t>round,</w:t>
            </w:r>
            <w:r w:rsidR="00C316ED">
              <w:t xml:space="preserve"> </w:t>
            </w:r>
            <w:r>
              <w:t>supporting</w:t>
            </w:r>
            <w:r w:rsidR="00C316ED">
              <w:t xml:space="preserve"> </w:t>
            </w:r>
            <w:r>
              <w:t>Traditional</w:t>
            </w:r>
            <w:r w:rsidR="00C316ED">
              <w:t xml:space="preserve"> </w:t>
            </w:r>
            <w:r>
              <w:t>Owners</w:t>
            </w:r>
            <w:r w:rsidR="00C316ED">
              <w:t xml:space="preserve"> </w:t>
            </w:r>
            <w:r>
              <w:t>not</w:t>
            </w:r>
            <w:r w:rsidR="00C316ED">
              <w:t xml:space="preserve"> </w:t>
            </w:r>
            <w:r>
              <w:t>previously</w:t>
            </w:r>
            <w:r w:rsidR="00C316ED">
              <w:t xml:space="preserve"> </w:t>
            </w:r>
            <w:r>
              <w:t>funded</w:t>
            </w:r>
            <w:r w:rsidR="00C316ED">
              <w:t xml:space="preserve"> </w:t>
            </w:r>
            <w:r>
              <w:t>with</w:t>
            </w:r>
            <w:r w:rsidR="00C316ED">
              <w:t xml:space="preserve"> </w:t>
            </w:r>
            <w:r>
              <w:t>grants</w:t>
            </w:r>
            <w:r w:rsidR="00C316ED">
              <w:t xml:space="preserve"> </w:t>
            </w:r>
            <w:r>
              <w:t>of</w:t>
            </w:r>
            <w:r w:rsidR="00C316ED">
              <w:t xml:space="preserve"> </w:t>
            </w:r>
            <w:r>
              <w:t>up</w:t>
            </w:r>
            <w:r w:rsidR="00C316ED">
              <w:t xml:space="preserve"> </w:t>
            </w:r>
            <w:r>
              <w:t>to</w:t>
            </w:r>
            <w:r w:rsidR="00C316ED">
              <w:t xml:space="preserve"> </w:t>
            </w:r>
            <w:r>
              <w:t>$200,000</w:t>
            </w:r>
            <w:r w:rsidR="00C316ED">
              <w:t xml:space="preserve"> </w:t>
            </w:r>
            <w:r>
              <w:t>to</w:t>
            </w:r>
            <w:r w:rsidR="00C316ED">
              <w:t xml:space="preserve"> </w:t>
            </w:r>
            <w:r>
              <w:t>lead</w:t>
            </w:r>
            <w:r w:rsidR="00C316ED">
              <w:t xml:space="preserve"> </w:t>
            </w:r>
            <w:r>
              <w:t>projects,</w:t>
            </w:r>
            <w:r w:rsidR="00C316ED">
              <w:t xml:space="preserve"> </w:t>
            </w:r>
            <w:r>
              <w:t>research</w:t>
            </w:r>
            <w:r w:rsidR="00C316ED">
              <w:t xml:space="preserve"> </w:t>
            </w:r>
            <w:r>
              <w:t>or</w:t>
            </w:r>
            <w:r w:rsidR="00C316ED">
              <w:t xml:space="preserve"> </w:t>
            </w:r>
            <w:r>
              <w:t>employ</w:t>
            </w:r>
            <w:r w:rsidR="00C316ED">
              <w:t xml:space="preserve"> </w:t>
            </w:r>
            <w:r>
              <w:t>an</w:t>
            </w:r>
            <w:r w:rsidR="00C316ED">
              <w:t xml:space="preserve"> </w:t>
            </w:r>
            <w:r>
              <w:t>Aboriginal</w:t>
            </w:r>
            <w:r w:rsidR="00C316ED">
              <w:t xml:space="preserve"> </w:t>
            </w:r>
            <w:r>
              <w:t>Water</w:t>
            </w:r>
            <w:r w:rsidR="00C316ED">
              <w:t xml:space="preserve"> </w:t>
            </w:r>
            <w:r>
              <w:t>officer</w:t>
            </w:r>
            <w:r w:rsidR="00C316ED">
              <w:t xml:space="preserve"> </w:t>
            </w:r>
            <w:r>
              <w:t>(or</w:t>
            </w:r>
            <w:r w:rsidR="00C316ED">
              <w:t xml:space="preserve"> </w:t>
            </w:r>
            <w:r>
              <w:t>equivalent)</w:t>
            </w:r>
            <w:r w:rsidR="00C316ED">
              <w:t xml:space="preserve"> </w:t>
            </w:r>
            <w:r>
              <w:t>between</w:t>
            </w:r>
            <w:r w:rsidR="00C316ED">
              <w:t xml:space="preserve"> </w:t>
            </w:r>
            <w:r>
              <w:t>June</w:t>
            </w:r>
            <w:r w:rsidR="00C316ED">
              <w:t xml:space="preserve"> </w:t>
            </w:r>
            <w:r>
              <w:t>2022</w:t>
            </w:r>
            <w:r w:rsidR="00C316ED">
              <w:t xml:space="preserve"> </w:t>
            </w:r>
            <w:r>
              <w:t>and</w:t>
            </w:r>
            <w:r w:rsidR="00C316ED">
              <w:t xml:space="preserve"> </w:t>
            </w:r>
            <w:r>
              <w:t>June</w:t>
            </w:r>
            <w:r w:rsidR="00C316ED">
              <w:t xml:space="preserve"> </w:t>
            </w:r>
            <w:r>
              <w:t>2024.</w:t>
            </w:r>
            <w:r w:rsidR="00C316ED">
              <w:t xml:space="preserve"> </w:t>
            </w:r>
          </w:p>
          <w:p w14:paraId="0C3EBFB0" w14:textId="02BD4340" w:rsidR="002E1D3C" w:rsidRDefault="007D671F" w:rsidP="00A93740">
            <w:pPr>
              <w:pStyle w:val="TableCopy"/>
            </w:pPr>
            <w:r>
              <w:t>In</w:t>
            </w:r>
            <w:r w:rsidR="00C316ED">
              <w:t xml:space="preserve"> </w:t>
            </w:r>
            <w:r>
              <w:t>2022–23,</w:t>
            </w:r>
            <w:r w:rsidR="00C316ED">
              <w:t xml:space="preserve"> </w:t>
            </w:r>
            <w:r>
              <w:t>three</w:t>
            </w:r>
            <w:r w:rsidR="00C316ED">
              <w:t xml:space="preserve"> </w:t>
            </w:r>
            <w:r>
              <w:t>hybrid</w:t>
            </w:r>
            <w:r w:rsidR="00C316ED">
              <w:t xml:space="preserve"> </w:t>
            </w:r>
            <w:r>
              <w:t>Aboriginal</w:t>
            </w:r>
            <w:r w:rsidR="00C316ED">
              <w:t xml:space="preserve"> </w:t>
            </w:r>
            <w:r>
              <w:t>Water</w:t>
            </w:r>
            <w:r w:rsidR="00C316ED">
              <w:t xml:space="preserve"> </w:t>
            </w:r>
            <w:r>
              <w:t>Officer</w:t>
            </w:r>
            <w:r w:rsidR="00C316ED">
              <w:t xml:space="preserve"> </w:t>
            </w:r>
            <w:r>
              <w:t>Network</w:t>
            </w:r>
            <w:r w:rsidR="00C316ED">
              <w:t xml:space="preserve"> </w:t>
            </w:r>
            <w:r>
              <w:t>meetings</w:t>
            </w:r>
            <w:r w:rsidR="00C316ED">
              <w:t xml:space="preserve"> </w:t>
            </w:r>
            <w:r>
              <w:t>were</w:t>
            </w:r>
            <w:r w:rsidR="00C316ED">
              <w:t xml:space="preserve"> </w:t>
            </w:r>
            <w:r>
              <w:t>held,</w:t>
            </w:r>
            <w:r w:rsidR="00C316ED">
              <w:t xml:space="preserve"> </w:t>
            </w:r>
            <w:r>
              <w:t>bringing</w:t>
            </w:r>
            <w:r w:rsidR="00C316ED">
              <w:t xml:space="preserve"> </w:t>
            </w:r>
            <w:r>
              <w:t>together</w:t>
            </w:r>
            <w:r w:rsidR="00C316ED">
              <w:t xml:space="preserve"> </w:t>
            </w:r>
            <w:r>
              <w:t>Aboriginal</w:t>
            </w:r>
            <w:r w:rsidR="00C316ED">
              <w:t xml:space="preserve"> </w:t>
            </w:r>
            <w:r>
              <w:t>Water</w:t>
            </w:r>
            <w:r w:rsidR="00C316ED">
              <w:t xml:space="preserve"> </w:t>
            </w:r>
            <w:r>
              <w:t>Officers</w:t>
            </w:r>
            <w:r w:rsidR="00C316ED">
              <w:t xml:space="preserve"> </w:t>
            </w:r>
            <w:r>
              <w:t>from</w:t>
            </w:r>
            <w:r w:rsidR="00C316ED">
              <w:t xml:space="preserve"> </w:t>
            </w:r>
            <w:r>
              <w:t>across</w:t>
            </w:r>
            <w:r w:rsidR="00C316ED">
              <w:t xml:space="preserve"> </w:t>
            </w:r>
            <w:r>
              <w:t>Victoria</w:t>
            </w:r>
            <w:r w:rsidR="00C316ED">
              <w:t xml:space="preserve"> </w:t>
            </w:r>
            <w:r>
              <w:t>for</w:t>
            </w:r>
            <w:r w:rsidR="00C316ED">
              <w:t xml:space="preserve"> </w:t>
            </w:r>
            <w:r>
              <w:t>robust</w:t>
            </w:r>
            <w:r w:rsidR="00C316ED">
              <w:t xml:space="preserve"> </w:t>
            </w:r>
            <w:r>
              <w:t>discussions,</w:t>
            </w:r>
            <w:r w:rsidR="00C316ED">
              <w:t xml:space="preserve"> </w:t>
            </w:r>
            <w:proofErr w:type="gramStart"/>
            <w:r>
              <w:t>support</w:t>
            </w:r>
            <w:proofErr w:type="gramEnd"/>
            <w:r w:rsidR="00C316ED">
              <w:t xml:space="preserve"> </w:t>
            </w:r>
            <w:r>
              <w:t>and</w:t>
            </w:r>
            <w:r w:rsidR="00C316ED">
              <w:rPr>
                <w:rFonts w:ascii="Cambria" w:hAnsi="Cambria" w:cs="Cambria"/>
              </w:rPr>
              <w:t xml:space="preserve"> </w:t>
            </w:r>
            <w:r>
              <w:t>collaboration.</w:t>
            </w:r>
            <w:r w:rsidR="00C316ED">
              <w:t xml:space="preserve"> </w:t>
            </w:r>
          </w:p>
        </w:tc>
      </w:tr>
      <w:tr w:rsidR="002E1D3C" w14:paraId="6115BD3C" w14:textId="77777777" w:rsidTr="006C533C">
        <w:trPr>
          <w:cantSplit/>
        </w:trPr>
        <w:tc>
          <w:tcPr>
            <w:tcW w:w="1814" w:type="dxa"/>
          </w:tcPr>
          <w:p w14:paraId="34E94362" w14:textId="5504B753" w:rsidR="002E1D3C" w:rsidRDefault="007D671F" w:rsidP="00A93740">
            <w:pPr>
              <w:pStyle w:val="TableCopy"/>
            </w:pPr>
            <w:r>
              <w:t>Contributing</w:t>
            </w:r>
            <w:r w:rsidR="00C316ED">
              <w:t xml:space="preserve"> </w:t>
            </w:r>
            <w:r>
              <w:t>to</w:t>
            </w:r>
            <w:r w:rsidR="00C316ED">
              <w:rPr>
                <w:rFonts w:ascii="Cambria" w:hAnsi="Cambria" w:cs="Cambria"/>
              </w:rPr>
              <w:t xml:space="preserve"> </w:t>
            </w:r>
            <w:r>
              <w:t>the</w:t>
            </w:r>
            <w:r w:rsidR="00C316ED">
              <w:rPr>
                <w:rFonts w:ascii="Cambria" w:hAnsi="Cambria" w:cs="Cambria"/>
              </w:rPr>
              <w:t xml:space="preserve"> </w:t>
            </w:r>
            <w:r>
              <w:t>Murray-Darling</w:t>
            </w:r>
            <w:r w:rsidR="00C316ED">
              <w:t xml:space="preserve"> </w:t>
            </w:r>
            <w:r>
              <w:t>Basin</w:t>
            </w:r>
            <w:r w:rsidR="00C316ED">
              <w:t xml:space="preserve"> </w:t>
            </w:r>
            <w:r>
              <w:t>Agreement</w:t>
            </w:r>
            <w:r w:rsidR="00C316ED">
              <w:t xml:space="preserve"> </w:t>
            </w:r>
            <w:r>
              <w:t>on</w:t>
            </w:r>
            <w:r w:rsidR="00C316ED">
              <w:t xml:space="preserve"> </w:t>
            </w:r>
            <w:r>
              <w:t>behalf</w:t>
            </w:r>
            <w:r w:rsidR="00C316ED">
              <w:t xml:space="preserve"> </w:t>
            </w:r>
            <w:r>
              <w:t>of</w:t>
            </w:r>
            <w:r w:rsidR="00C316ED">
              <w:t xml:space="preserve"> </w:t>
            </w:r>
            <w:r>
              <w:t>Victoria</w:t>
            </w:r>
          </w:p>
        </w:tc>
        <w:tc>
          <w:tcPr>
            <w:tcW w:w="7962" w:type="dxa"/>
          </w:tcPr>
          <w:p w14:paraId="73CAC4A4" w14:textId="2E75A195" w:rsidR="002E1D3C" w:rsidRDefault="007D671F" w:rsidP="00A93740">
            <w:pPr>
              <w:pStyle w:val="TableCopy"/>
            </w:pPr>
            <w:r>
              <w:t>DEECA</w:t>
            </w:r>
            <w:r w:rsidR="00C316ED">
              <w:t xml:space="preserve"> </w:t>
            </w:r>
            <w:r>
              <w:t>and</w:t>
            </w:r>
            <w:r w:rsidR="00C316ED">
              <w:t xml:space="preserve"> </w:t>
            </w:r>
            <w:r>
              <w:t>the</w:t>
            </w:r>
            <w:r w:rsidR="00C316ED">
              <w:t xml:space="preserve"> </w:t>
            </w:r>
            <w:r>
              <w:t>Murray</w:t>
            </w:r>
            <w:r w:rsidR="00C316ED">
              <w:t xml:space="preserve"> </w:t>
            </w:r>
            <w:r>
              <w:t>Lower</w:t>
            </w:r>
            <w:r w:rsidR="00C316ED">
              <w:t xml:space="preserve"> </w:t>
            </w:r>
            <w:r>
              <w:t>Darling</w:t>
            </w:r>
            <w:r w:rsidR="00C316ED">
              <w:t xml:space="preserve"> </w:t>
            </w:r>
            <w:r>
              <w:t>Rivers</w:t>
            </w:r>
            <w:r w:rsidR="00C316ED">
              <w:t xml:space="preserve"> </w:t>
            </w:r>
            <w:r>
              <w:t>Indigenous</w:t>
            </w:r>
            <w:r w:rsidR="00C316ED">
              <w:t xml:space="preserve"> </w:t>
            </w:r>
            <w:r>
              <w:t>Nations</w:t>
            </w:r>
            <w:r w:rsidR="00C316ED">
              <w:t xml:space="preserve"> </w:t>
            </w:r>
            <w:r>
              <w:t>(MLDRIN)</w:t>
            </w:r>
            <w:r w:rsidR="00C316ED">
              <w:t xml:space="preserve"> </w:t>
            </w:r>
            <w:r>
              <w:t>co-led</w:t>
            </w:r>
            <w:r w:rsidR="00C316ED">
              <w:t xml:space="preserve"> </w:t>
            </w:r>
            <w:r>
              <w:t>an</w:t>
            </w:r>
            <w:r w:rsidR="00C316ED">
              <w:t xml:space="preserve"> </w:t>
            </w:r>
            <w:r>
              <w:t>interjurisdictional</w:t>
            </w:r>
            <w:r w:rsidR="00C316ED">
              <w:t xml:space="preserve"> </w:t>
            </w:r>
            <w:r>
              <w:t>approach</w:t>
            </w:r>
            <w:r w:rsidR="00C316ED">
              <w:t xml:space="preserve"> </w:t>
            </w:r>
            <w:r>
              <w:t>for</w:t>
            </w:r>
            <w:r w:rsidR="00C316ED">
              <w:t xml:space="preserve"> </w:t>
            </w:r>
            <w:r>
              <w:t>consideration</w:t>
            </w:r>
            <w:r w:rsidR="00C316ED">
              <w:t xml:space="preserve"> </w:t>
            </w:r>
            <w:r>
              <w:t>of</w:t>
            </w:r>
            <w:r w:rsidR="00C316ED">
              <w:t xml:space="preserve"> </w:t>
            </w:r>
            <w:r>
              <w:t>Traditional</w:t>
            </w:r>
            <w:r w:rsidR="00C316ED">
              <w:t xml:space="preserve"> </w:t>
            </w:r>
            <w:r>
              <w:t>Owner</w:t>
            </w:r>
            <w:r w:rsidR="00C316ED">
              <w:t xml:space="preserve"> </w:t>
            </w:r>
            <w:r>
              <w:t>water</w:t>
            </w:r>
            <w:r w:rsidR="00C316ED">
              <w:t xml:space="preserve"> </w:t>
            </w:r>
            <w:r>
              <w:t>as</w:t>
            </w:r>
            <w:r w:rsidR="00C316ED">
              <w:t xml:space="preserve"> </w:t>
            </w:r>
            <w:r>
              <w:t>part</w:t>
            </w:r>
            <w:r w:rsidR="00C316ED">
              <w:t xml:space="preserve"> </w:t>
            </w:r>
            <w:r>
              <w:t>of</w:t>
            </w:r>
            <w:r w:rsidR="00C316ED">
              <w:t xml:space="preserve"> </w:t>
            </w:r>
            <w:r>
              <w:t>future</w:t>
            </w:r>
            <w:r w:rsidR="00C316ED">
              <w:t xml:space="preserve"> </w:t>
            </w:r>
            <w:r>
              <w:t>Murray-Darling</w:t>
            </w:r>
            <w:r w:rsidR="00C316ED">
              <w:t xml:space="preserve"> </w:t>
            </w:r>
            <w:r>
              <w:t>Basin</w:t>
            </w:r>
            <w:r w:rsidR="00C316ED">
              <w:t xml:space="preserve"> </w:t>
            </w:r>
            <w:r>
              <w:t>Plan</w:t>
            </w:r>
            <w:r w:rsidR="00C316ED">
              <w:t xml:space="preserve"> </w:t>
            </w:r>
            <w:r>
              <w:t>projects.</w:t>
            </w:r>
          </w:p>
          <w:p w14:paraId="44E6B0B4" w14:textId="3A51E57F" w:rsidR="002E1D3C" w:rsidRDefault="007D671F" w:rsidP="00A93740">
            <w:pPr>
              <w:pStyle w:val="TableCopy"/>
            </w:pPr>
            <w:r>
              <w:t>DEECA</w:t>
            </w:r>
            <w:r w:rsidR="00C316ED">
              <w:t xml:space="preserve"> </w:t>
            </w:r>
            <w:r>
              <w:t>supports</w:t>
            </w:r>
            <w:r w:rsidR="00C316ED">
              <w:t xml:space="preserve"> </w:t>
            </w:r>
            <w:r>
              <w:t>the</w:t>
            </w:r>
            <w:r w:rsidR="00C316ED">
              <w:t xml:space="preserve"> </w:t>
            </w:r>
            <w:r>
              <w:t>Murray-Darling</w:t>
            </w:r>
            <w:r w:rsidR="00C316ED">
              <w:t xml:space="preserve"> </w:t>
            </w:r>
            <w:r>
              <w:t>Inspector</w:t>
            </w:r>
            <w:r w:rsidR="00C316ED">
              <w:t xml:space="preserve"> </w:t>
            </w:r>
            <w:r>
              <w:t>General</w:t>
            </w:r>
            <w:r w:rsidR="00C316ED">
              <w:t xml:space="preserve"> </w:t>
            </w:r>
            <w:r>
              <w:t>Water</w:t>
            </w:r>
            <w:r w:rsidR="00C316ED">
              <w:t xml:space="preserve"> </w:t>
            </w:r>
            <w:r>
              <w:t>Compliance</w:t>
            </w:r>
            <w:r w:rsidR="00C316ED">
              <w:t xml:space="preserve"> </w:t>
            </w:r>
            <w:r>
              <w:t>and</w:t>
            </w:r>
            <w:r w:rsidR="00C316ED">
              <w:t xml:space="preserve"> </w:t>
            </w:r>
            <w:r>
              <w:t>is</w:t>
            </w:r>
            <w:r w:rsidR="00C316ED">
              <w:t xml:space="preserve"> </w:t>
            </w:r>
            <w:r>
              <w:t>an</w:t>
            </w:r>
            <w:r w:rsidR="00C316ED">
              <w:t xml:space="preserve"> </w:t>
            </w:r>
            <w:r>
              <w:t>active</w:t>
            </w:r>
            <w:r w:rsidR="00C316ED">
              <w:t xml:space="preserve"> </w:t>
            </w:r>
            <w:r>
              <w:t>member</w:t>
            </w:r>
            <w:r w:rsidR="00C316ED">
              <w:t xml:space="preserve"> </w:t>
            </w:r>
            <w:r>
              <w:t>of</w:t>
            </w:r>
            <w:r w:rsidR="00C316ED">
              <w:t xml:space="preserve"> </w:t>
            </w:r>
            <w:r>
              <w:t>its</w:t>
            </w:r>
            <w:r w:rsidR="00C316ED">
              <w:t xml:space="preserve"> </w:t>
            </w:r>
            <w:r>
              <w:t>Regulatory</w:t>
            </w:r>
            <w:r w:rsidR="00C316ED">
              <w:t xml:space="preserve"> </w:t>
            </w:r>
            <w:r>
              <w:t>Leaders</w:t>
            </w:r>
            <w:r w:rsidR="00C316ED">
              <w:t xml:space="preserve"> </w:t>
            </w:r>
            <w:r>
              <w:t>Forum</w:t>
            </w:r>
            <w:r w:rsidR="00C316ED">
              <w:t xml:space="preserve"> </w:t>
            </w:r>
            <w:r>
              <w:t>and</w:t>
            </w:r>
            <w:r w:rsidR="00C316ED">
              <w:t xml:space="preserve"> </w:t>
            </w:r>
            <w:r>
              <w:t>associated</w:t>
            </w:r>
            <w:r w:rsidR="00C316ED">
              <w:t xml:space="preserve"> </w:t>
            </w:r>
            <w:r>
              <w:t>working</w:t>
            </w:r>
            <w:r w:rsidR="00C316ED">
              <w:t xml:space="preserve"> </w:t>
            </w:r>
            <w:r>
              <w:t>groups,</w:t>
            </w:r>
            <w:r w:rsidR="00C316ED">
              <w:t xml:space="preserve"> </w:t>
            </w:r>
            <w:r>
              <w:t>to</w:t>
            </w:r>
            <w:r w:rsidR="00C316ED">
              <w:t xml:space="preserve"> </w:t>
            </w:r>
            <w:r>
              <w:t>develop</w:t>
            </w:r>
            <w:r w:rsidR="00C316ED">
              <w:t xml:space="preserve"> </w:t>
            </w:r>
            <w:r>
              <w:t>consistent</w:t>
            </w:r>
            <w:r w:rsidR="00C316ED">
              <w:t xml:space="preserve"> </w:t>
            </w:r>
            <w:r>
              <w:t>compliance</w:t>
            </w:r>
            <w:r w:rsidR="00C316ED">
              <w:t xml:space="preserve"> </w:t>
            </w:r>
            <w:r>
              <w:t>and</w:t>
            </w:r>
            <w:r w:rsidR="00C316ED">
              <w:t xml:space="preserve"> </w:t>
            </w:r>
            <w:r>
              <w:t>enforcement</w:t>
            </w:r>
            <w:r w:rsidR="00C316ED">
              <w:t xml:space="preserve"> </w:t>
            </w:r>
            <w:r>
              <w:t>frameworks</w:t>
            </w:r>
            <w:r w:rsidR="00C316ED">
              <w:t xml:space="preserve"> </w:t>
            </w:r>
            <w:r>
              <w:t>and</w:t>
            </w:r>
            <w:r w:rsidR="00C316ED">
              <w:t xml:space="preserve"> </w:t>
            </w:r>
            <w:r>
              <w:t>performance</w:t>
            </w:r>
            <w:r w:rsidR="00C316ED">
              <w:t xml:space="preserve"> </w:t>
            </w:r>
            <w:r>
              <w:t>measures</w:t>
            </w:r>
            <w:r w:rsidR="00C316ED">
              <w:t xml:space="preserve"> </w:t>
            </w:r>
            <w:r>
              <w:t>across</w:t>
            </w:r>
            <w:r w:rsidR="00C316ED">
              <w:t xml:space="preserve"> </w:t>
            </w:r>
            <w:r>
              <w:t>the</w:t>
            </w:r>
            <w:r w:rsidR="00C316ED">
              <w:t xml:space="preserve"> </w:t>
            </w:r>
            <w:r>
              <w:t>Basin.</w:t>
            </w:r>
            <w:r w:rsidR="00C316ED">
              <w:t xml:space="preserve"> </w:t>
            </w:r>
            <w:r>
              <w:t>DEECA</w:t>
            </w:r>
            <w:r w:rsidR="00C316ED">
              <w:t xml:space="preserve"> </w:t>
            </w:r>
            <w:r>
              <w:t>participated</w:t>
            </w:r>
            <w:r w:rsidR="00C316ED">
              <w:t xml:space="preserve"> </w:t>
            </w:r>
            <w:r>
              <w:t>in</w:t>
            </w:r>
            <w:r w:rsidR="00C316ED">
              <w:t xml:space="preserve"> </w:t>
            </w:r>
            <w:r>
              <w:t>the</w:t>
            </w:r>
            <w:r w:rsidR="00C316ED">
              <w:t xml:space="preserve"> </w:t>
            </w:r>
            <w:r>
              <w:t>continuing</w:t>
            </w:r>
            <w:r w:rsidR="00C316ED">
              <w:t xml:space="preserve"> </w:t>
            </w:r>
            <w:r>
              <w:t>review</w:t>
            </w:r>
            <w:r w:rsidR="00C316ED">
              <w:t xml:space="preserve"> </w:t>
            </w:r>
            <w:r>
              <w:t>of</w:t>
            </w:r>
            <w:r w:rsidR="00C316ED">
              <w:t xml:space="preserve"> </w:t>
            </w:r>
            <w:r>
              <w:t>Schedule</w:t>
            </w:r>
            <w:r w:rsidR="00C316ED">
              <w:t xml:space="preserve"> </w:t>
            </w:r>
            <w:r>
              <w:t>D</w:t>
            </w:r>
            <w:r w:rsidR="00C316ED">
              <w:t xml:space="preserve"> </w:t>
            </w:r>
            <w:r>
              <w:t>of</w:t>
            </w:r>
            <w:r w:rsidR="00C316ED">
              <w:t xml:space="preserve"> </w:t>
            </w:r>
            <w:r>
              <w:t>the</w:t>
            </w:r>
            <w:r w:rsidR="00C316ED">
              <w:t xml:space="preserve"> </w:t>
            </w:r>
            <w:r>
              <w:t>Murray-Darling</w:t>
            </w:r>
            <w:r w:rsidR="00C316ED">
              <w:t xml:space="preserve"> </w:t>
            </w:r>
            <w:r>
              <w:t>Basin</w:t>
            </w:r>
            <w:r w:rsidR="00C316ED">
              <w:t xml:space="preserve"> </w:t>
            </w:r>
            <w:r>
              <w:t>Agreement</w:t>
            </w:r>
            <w:r w:rsidR="00C316ED">
              <w:t xml:space="preserve"> </w:t>
            </w:r>
            <w:r>
              <w:t>through</w:t>
            </w:r>
            <w:r w:rsidR="00C316ED">
              <w:t xml:space="preserve"> </w:t>
            </w:r>
            <w:r>
              <w:t>the</w:t>
            </w:r>
            <w:r w:rsidR="00C316ED">
              <w:t xml:space="preserve"> </w:t>
            </w:r>
            <w:r>
              <w:t>Trade</w:t>
            </w:r>
            <w:r w:rsidR="00C316ED">
              <w:t xml:space="preserve"> </w:t>
            </w:r>
            <w:r>
              <w:t>Working</w:t>
            </w:r>
            <w:r w:rsidR="00C316ED">
              <w:t xml:space="preserve"> </w:t>
            </w:r>
            <w:r>
              <w:t>Group.</w:t>
            </w:r>
            <w:r w:rsidR="00C316ED">
              <w:t xml:space="preserve"> </w:t>
            </w:r>
            <w:r>
              <w:t>This</w:t>
            </w:r>
            <w:r w:rsidR="00C316ED">
              <w:t xml:space="preserve"> </w:t>
            </w:r>
            <w:r>
              <w:t>review</w:t>
            </w:r>
            <w:r w:rsidR="00C316ED">
              <w:t xml:space="preserve"> </w:t>
            </w:r>
            <w:r>
              <w:t>is</w:t>
            </w:r>
            <w:r w:rsidR="00C316ED">
              <w:t xml:space="preserve"> </w:t>
            </w:r>
            <w:r>
              <w:t>looking</w:t>
            </w:r>
            <w:r w:rsidR="00C316ED">
              <w:t xml:space="preserve"> </w:t>
            </w:r>
            <w:r>
              <w:t>at</w:t>
            </w:r>
            <w:r w:rsidR="00C316ED">
              <w:t xml:space="preserve"> </w:t>
            </w:r>
            <w:r>
              <w:t>opportunities</w:t>
            </w:r>
            <w:r w:rsidR="00C316ED">
              <w:t xml:space="preserve"> </w:t>
            </w:r>
            <w:r>
              <w:t>to</w:t>
            </w:r>
            <w:r w:rsidR="00C316ED">
              <w:t xml:space="preserve"> </w:t>
            </w:r>
            <w:r>
              <w:t>refine</w:t>
            </w:r>
            <w:r w:rsidR="00C316ED">
              <w:t xml:space="preserve"> </w:t>
            </w:r>
            <w:r>
              <w:t>and</w:t>
            </w:r>
            <w:r w:rsidR="00C316ED">
              <w:t xml:space="preserve"> </w:t>
            </w:r>
            <w:r>
              <w:t>simplify</w:t>
            </w:r>
            <w:r w:rsidR="00C316ED">
              <w:t xml:space="preserve"> </w:t>
            </w:r>
            <w:r>
              <w:t>the</w:t>
            </w:r>
            <w:r w:rsidR="00C316ED">
              <w:t xml:space="preserve"> </w:t>
            </w:r>
            <w:r>
              <w:t>operation</w:t>
            </w:r>
            <w:r w:rsidR="00C316ED">
              <w:t xml:space="preserve"> </w:t>
            </w:r>
            <w:r>
              <w:t>of</w:t>
            </w:r>
            <w:r w:rsidR="00C316ED">
              <w:t xml:space="preserve"> </w:t>
            </w:r>
            <w:r>
              <w:t>interstate</w:t>
            </w:r>
            <w:r w:rsidR="00C316ED">
              <w:t xml:space="preserve"> </w:t>
            </w:r>
            <w:r>
              <w:t>trade.</w:t>
            </w:r>
          </w:p>
        </w:tc>
      </w:tr>
      <w:tr w:rsidR="002E1D3C" w14:paraId="1F422159" w14:textId="77777777" w:rsidTr="006C533C">
        <w:trPr>
          <w:cantSplit/>
        </w:trPr>
        <w:tc>
          <w:tcPr>
            <w:tcW w:w="1814" w:type="dxa"/>
          </w:tcPr>
          <w:p w14:paraId="1A098A74" w14:textId="6BC80CA6" w:rsidR="002E1D3C" w:rsidRDefault="007D671F" w:rsidP="00A93740">
            <w:pPr>
              <w:pStyle w:val="TableCopy"/>
            </w:pPr>
            <w:r>
              <w:lastRenderedPageBreak/>
              <w:t>Improving</w:t>
            </w:r>
            <w:r w:rsidR="00C316ED">
              <w:t xml:space="preserve"> </w:t>
            </w:r>
            <w:r>
              <w:t>Victoria’s</w:t>
            </w:r>
            <w:r w:rsidR="00C316ED">
              <w:t xml:space="preserve"> </w:t>
            </w:r>
            <w:r>
              <w:t>resilience</w:t>
            </w:r>
            <w:r w:rsidR="00C316ED">
              <w:t xml:space="preserve"> </w:t>
            </w:r>
            <w:r>
              <w:t>to</w:t>
            </w:r>
            <w:r w:rsidR="00C316ED">
              <w:t xml:space="preserve"> </w:t>
            </w:r>
            <w:r>
              <w:t>flooding</w:t>
            </w:r>
            <w:r w:rsidR="00C316ED">
              <w:t xml:space="preserve"> </w:t>
            </w:r>
          </w:p>
        </w:tc>
        <w:tc>
          <w:tcPr>
            <w:tcW w:w="7962" w:type="dxa"/>
          </w:tcPr>
          <w:p w14:paraId="7B114DF1" w14:textId="7683E48A" w:rsidR="002E1D3C" w:rsidRDefault="007D671F" w:rsidP="00A93740">
            <w:pPr>
              <w:pStyle w:val="TableCopy"/>
            </w:pPr>
            <w:r>
              <w:t>Twelve</w:t>
            </w:r>
            <w:r w:rsidR="00C316ED">
              <w:t xml:space="preserve"> </w:t>
            </w:r>
            <w:r>
              <w:t>of</w:t>
            </w:r>
            <w:r w:rsidR="00C316ED">
              <w:t xml:space="preserve"> </w:t>
            </w:r>
            <w:r>
              <w:t>Victoria’s</w:t>
            </w:r>
            <w:r w:rsidR="00C316ED">
              <w:t xml:space="preserve"> </w:t>
            </w:r>
            <w:r>
              <w:t>highest</w:t>
            </w:r>
            <w:r w:rsidR="00C316ED">
              <w:t xml:space="preserve"> </w:t>
            </w:r>
            <w:r>
              <w:t>priority</w:t>
            </w:r>
            <w:r w:rsidR="00C316ED">
              <w:t xml:space="preserve"> </w:t>
            </w:r>
            <w:r>
              <w:t>flood</w:t>
            </w:r>
            <w:r w:rsidR="00C316ED">
              <w:t xml:space="preserve"> </w:t>
            </w:r>
            <w:r>
              <w:t>projects</w:t>
            </w:r>
            <w:r w:rsidR="00C316ED">
              <w:t xml:space="preserve"> </w:t>
            </w:r>
            <w:r>
              <w:t>secured</w:t>
            </w:r>
            <w:r w:rsidR="00C316ED">
              <w:t xml:space="preserve"> </w:t>
            </w:r>
            <w:r>
              <w:t>$3.3</w:t>
            </w:r>
            <w:r w:rsidR="00C316ED">
              <w:t xml:space="preserve"> </w:t>
            </w:r>
            <w:r>
              <w:t>million</w:t>
            </w:r>
            <w:r w:rsidR="00C316ED">
              <w:t xml:space="preserve"> </w:t>
            </w:r>
            <w:r>
              <w:t>funding</w:t>
            </w:r>
            <w:r w:rsidR="00C316ED">
              <w:t xml:space="preserve"> </w:t>
            </w:r>
            <w:r>
              <w:t>in</w:t>
            </w:r>
            <w:r w:rsidR="00C316ED">
              <w:t xml:space="preserve"> </w:t>
            </w:r>
            <w:r>
              <w:t>September</w:t>
            </w:r>
            <w:r w:rsidR="00C316ED">
              <w:t xml:space="preserve"> </w:t>
            </w:r>
            <w:r>
              <w:t>2022</w:t>
            </w:r>
            <w:r w:rsidR="00C316ED">
              <w:rPr>
                <w:rFonts w:ascii="Cambria" w:hAnsi="Cambria" w:cs="Cambria"/>
              </w:rPr>
              <w:t xml:space="preserve"> </w:t>
            </w:r>
            <w:r>
              <w:t>through</w:t>
            </w:r>
            <w:r w:rsidR="00C316ED">
              <w:t xml:space="preserve"> </w:t>
            </w:r>
            <w:r>
              <w:t>the</w:t>
            </w:r>
            <w:r w:rsidR="00C316ED">
              <w:t xml:space="preserve"> </w:t>
            </w:r>
            <w:r>
              <w:t>Risk</w:t>
            </w:r>
            <w:r w:rsidR="00C316ED">
              <w:t xml:space="preserve"> </w:t>
            </w:r>
            <w:r>
              <w:t>and</w:t>
            </w:r>
            <w:r w:rsidR="00C316ED">
              <w:t xml:space="preserve"> </w:t>
            </w:r>
            <w:r>
              <w:t>Resilience</w:t>
            </w:r>
            <w:r w:rsidR="00C316ED">
              <w:t xml:space="preserve"> </w:t>
            </w:r>
            <w:r>
              <w:t>Grants</w:t>
            </w:r>
            <w:r w:rsidR="00C316ED">
              <w:t xml:space="preserve"> </w:t>
            </w:r>
            <w:r>
              <w:t>program</w:t>
            </w:r>
            <w:r w:rsidR="00C316ED">
              <w:t xml:space="preserve"> </w:t>
            </w:r>
            <w:r>
              <w:t>to</w:t>
            </w:r>
            <w:r w:rsidR="00C316ED">
              <w:t xml:space="preserve"> </w:t>
            </w:r>
            <w:r>
              <w:t>build</w:t>
            </w:r>
            <w:r w:rsidR="00C316ED">
              <w:t xml:space="preserve"> </w:t>
            </w:r>
            <w:r>
              <w:t>Victorian</w:t>
            </w:r>
            <w:r w:rsidR="00C316ED">
              <w:t xml:space="preserve"> </w:t>
            </w:r>
            <w:r>
              <w:t>communities</w:t>
            </w:r>
            <w:r w:rsidRPr="00F079D4">
              <w:rPr>
                <w:rFonts w:cs="VIC"/>
              </w:rPr>
              <w:t>’</w:t>
            </w:r>
            <w:r w:rsidR="00C316ED">
              <w:t xml:space="preserve"> </w:t>
            </w:r>
            <w:r>
              <w:t>resilience</w:t>
            </w:r>
            <w:r w:rsidR="00C316ED">
              <w:t xml:space="preserve"> </w:t>
            </w:r>
            <w:r>
              <w:t>to</w:t>
            </w:r>
            <w:r w:rsidR="00C316ED">
              <w:t xml:space="preserve"> </w:t>
            </w:r>
            <w:r>
              <w:t>flooding.</w:t>
            </w:r>
            <w:r w:rsidR="00C316ED">
              <w:t xml:space="preserve"> </w:t>
            </w:r>
            <w:r>
              <w:t>Projects</w:t>
            </w:r>
            <w:r w:rsidR="00C316ED">
              <w:t xml:space="preserve"> </w:t>
            </w:r>
            <w:r>
              <w:t>funded</w:t>
            </w:r>
            <w:r w:rsidR="00C316ED">
              <w:t xml:space="preserve"> </w:t>
            </w:r>
            <w:r>
              <w:t>include</w:t>
            </w:r>
            <w:r w:rsidR="00C316ED">
              <w:t xml:space="preserve"> </w:t>
            </w:r>
            <w:r>
              <w:t>flood</w:t>
            </w:r>
            <w:r w:rsidR="00C316ED">
              <w:t xml:space="preserve"> </w:t>
            </w:r>
            <w:r>
              <w:t>studies,</w:t>
            </w:r>
            <w:r w:rsidR="00C316ED">
              <w:t xml:space="preserve"> </w:t>
            </w:r>
            <w:r>
              <w:t>mitigation</w:t>
            </w:r>
            <w:r w:rsidR="00C316ED">
              <w:t xml:space="preserve"> </w:t>
            </w:r>
            <w:r>
              <w:t>infrastructure</w:t>
            </w:r>
            <w:r w:rsidR="00C316ED">
              <w:t xml:space="preserve"> </w:t>
            </w:r>
            <w:r>
              <w:t>and</w:t>
            </w:r>
            <w:r w:rsidR="00C316ED">
              <w:t xml:space="preserve"> </w:t>
            </w:r>
            <w:r>
              <w:t>upgrading</w:t>
            </w:r>
            <w:r w:rsidR="00C316ED">
              <w:t xml:space="preserve"> </w:t>
            </w:r>
            <w:r>
              <w:t>flood</w:t>
            </w:r>
            <w:r w:rsidR="00C316ED">
              <w:t xml:space="preserve"> </w:t>
            </w:r>
            <w:r>
              <w:t>warning</w:t>
            </w:r>
            <w:r w:rsidR="00C316ED">
              <w:t xml:space="preserve"> </w:t>
            </w:r>
            <w:r>
              <w:t>and</w:t>
            </w:r>
            <w:r w:rsidR="00C316ED">
              <w:t xml:space="preserve"> </w:t>
            </w:r>
            <w:r>
              <w:t>preparedness</w:t>
            </w:r>
            <w:r w:rsidR="00C316ED">
              <w:t xml:space="preserve"> </w:t>
            </w:r>
            <w:r>
              <w:t>arrangements.</w:t>
            </w:r>
            <w:r w:rsidR="00C316ED">
              <w:t xml:space="preserve"> </w:t>
            </w:r>
            <w:r>
              <w:t>The</w:t>
            </w:r>
            <w:r w:rsidR="00C316ED">
              <w:t xml:space="preserve"> </w:t>
            </w:r>
            <w:r>
              <w:t>third</w:t>
            </w:r>
            <w:r w:rsidR="00C316ED">
              <w:t xml:space="preserve"> </w:t>
            </w:r>
            <w:r>
              <w:t>round</w:t>
            </w:r>
            <w:r w:rsidR="00C316ED">
              <w:t xml:space="preserve"> </w:t>
            </w:r>
            <w:r>
              <w:t>of</w:t>
            </w:r>
            <w:r w:rsidR="00C316ED">
              <w:t xml:space="preserve"> </w:t>
            </w:r>
            <w:r>
              <w:t>submissions</w:t>
            </w:r>
            <w:r w:rsidR="00C316ED">
              <w:t xml:space="preserve"> </w:t>
            </w:r>
            <w:r>
              <w:t>for</w:t>
            </w:r>
            <w:r w:rsidR="00C316ED">
              <w:t xml:space="preserve"> </w:t>
            </w:r>
            <w:r>
              <w:t>the</w:t>
            </w:r>
            <w:r w:rsidR="00C316ED">
              <w:t xml:space="preserve"> </w:t>
            </w:r>
            <w:r>
              <w:t>Risk</w:t>
            </w:r>
            <w:r w:rsidR="00C316ED">
              <w:t xml:space="preserve"> </w:t>
            </w:r>
            <w:r>
              <w:t>and</w:t>
            </w:r>
            <w:r w:rsidR="00C316ED">
              <w:t xml:space="preserve"> </w:t>
            </w:r>
            <w:r>
              <w:t>Resilience</w:t>
            </w:r>
            <w:r w:rsidR="00C316ED">
              <w:t xml:space="preserve"> </w:t>
            </w:r>
            <w:r>
              <w:t>Grants</w:t>
            </w:r>
            <w:r w:rsidR="00C316ED">
              <w:t xml:space="preserve"> </w:t>
            </w:r>
            <w:r>
              <w:t>program</w:t>
            </w:r>
            <w:r w:rsidR="00C316ED">
              <w:t xml:space="preserve"> </w:t>
            </w:r>
            <w:r>
              <w:t>were</w:t>
            </w:r>
            <w:r w:rsidR="00C316ED">
              <w:t xml:space="preserve"> </w:t>
            </w:r>
            <w:r>
              <w:t>invited</w:t>
            </w:r>
            <w:r w:rsidR="00C316ED">
              <w:t xml:space="preserve"> </w:t>
            </w:r>
            <w:r>
              <w:t>in</w:t>
            </w:r>
            <w:r w:rsidR="00C316ED">
              <w:t xml:space="preserve"> </w:t>
            </w:r>
            <w:r>
              <w:t>June</w:t>
            </w:r>
            <w:r w:rsidR="00C316ED">
              <w:t xml:space="preserve"> </w:t>
            </w:r>
            <w:r>
              <w:t>2023</w:t>
            </w:r>
            <w:r w:rsidR="00C316ED">
              <w:t xml:space="preserve"> </w:t>
            </w:r>
            <w:r>
              <w:t>to</w:t>
            </w:r>
            <w:r w:rsidR="00C316ED">
              <w:t xml:space="preserve"> </w:t>
            </w:r>
            <w:r>
              <w:t>fund</w:t>
            </w:r>
            <w:r w:rsidR="00C316ED">
              <w:t xml:space="preserve"> </w:t>
            </w:r>
            <w:r>
              <w:t>flood</w:t>
            </w:r>
            <w:r w:rsidR="00C316ED">
              <w:t xml:space="preserve"> </w:t>
            </w:r>
            <w:r>
              <w:t>projects</w:t>
            </w:r>
            <w:r w:rsidR="00C316ED">
              <w:t xml:space="preserve"> </w:t>
            </w:r>
            <w:r>
              <w:t>prioritised</w:t>
            </w:r>
            <w:r w:rsidR="00C316ED">
              <w:t xml:space="preserve"> </w:t>
            </w:r>
            <w:r>
              <w:t>by</w:t>
            </w:r>
            <w:r w:rsidR="00C316ED">
              <w:t xml:space="preserve"> </w:t>
            </w:r>
            <w:r>
              <w:t>communities</w:t>
            </w:r>
            <w:r w:rsidR="00C316ED">
              <w:t xml:space="preserve"> </w:t>
            </w:r>
            <w:r>
              <w:t>through</w:t>
            </w:r>
            <w:r w:rsidR="00C316ED">
              <w:t xml:space="preserve"> </w:t>
            </w:r>
            <w:r>
              <w:t>their</w:t>
            </w:r>
            <w:r w:rsidR="00C316ED">
              <w:t xml:space="preserve"> </w:t>
            </w:r>
            <w:r>
              <w:t>regional</w:t>
            </w:r>
            <w:r w:rsidR="00C316ED">
              <w:t xml:space="preserve"> </w:t>
            </w:r>
            <w:r>
              <w:t>floodplain</w:t>
            </w:r>
            <w:r w:rsidR="00C316ED">
              <w:t xml:space="preserve"> </w:t>
            </w:r>
            <w:r>
              <w:t>management</w:t>
            </w:r>
            <w:r w:rsidR="00C316ED">
              <w:t xml:space="preserve"> </w:t>
            </w:r>
            <w:r>
              <w:t>strategies.</w:t>
            </w:r>
          </w:p>
          <w:p w14:paraId="61E81388" w14:textId="5A4E6168" w:rsidR="002E1D3C" w:rsidRDefault="007D671F" w:rsidP="00A93740">
            <w:pPr>
              <w:pStyle w:val="TableCopy"/>
            </w:pPr>
            <w:r>
              <w:t>The</w:t>
            </w:r>
            <w:r w:rsidR="00C316ED">
              <w:t xml:space="preserve"> </w:t>
            </w:r>
            <w:r>
              <w:t>2022–23</w:t>
            </w:r>
            <w:r w:rsidR="00C316ED">
              <w:t xml:space="preserve"> </w:t>
            </w:r>
            <w:r>
              <w:t>financial</w:t>
            </w:r>
            <w:r w:rsidR="00C316ED">
              <w:t xml:space="preserve"> </w:t>
            </w:r>
            <w:r>
              <w:t>year</w:t>
            </w:r>
            <w:r w:rsidR="00C316ED">
              <w:t xml:space="preserve"> </w:t>
            </w:r>
            <w:r>
              <w:t>is</w:t>
            </w:r>
            <w:r w:rsidR="00C316ED">
              <w:t xml:space="preserve"> </w:t>
            </w:r>
            <w:r>
              <w:t>the</w:t>
            </w:r>
            <w:r w:rsidR="00C316ED">
              <w:t xml:space="preserve"> </w:t>
            </w:r>
            <w:r>
              <w:t>first</w:t>
            </w:r>
            <w:r w:rsidR="00C316ED">
              <w:t xml:space="preserve"> </w:t>
            </w:r>
            <w:r>
              <w:t>year</w:t>
            </w:r>
            <w:r w:rsidR="00C316ED">
              <w:t xml:space="preserve"> </w:t>
            </w:r>
            <w:r>
              <w:t>of</w:t>
            </w:r>
            <w:r w:rsidR="00C316ED">
              <w:t xml:space="preserve"> </w:t>
            </w:r>
            <w:r>
              <w:t>the</w:t>
            </w:r>
            <w:r w:rsidR="00C316ED">
              <w:t xml:space="preserve"> </w:t>
            </w:r>
            <w:r>
              <w:t>Victorian</w:t>
            </w:r>
            <w:r w:rsidR="00C316ED">
              <w:t xml:space="preserve"> </w:t>
            </w:r>
            <w:r>
              <w:t>Government’s</w:t>
            </w:r>
            <w:r w:rsidR="00C316ED">
              <w:t xml:space="preserve"> </w:t>
            </w:r>
            <w:r>
              <w:t>$10</w:t>
            </w:r>
            <w:r w:rsidR="00C316ED">
              <w:t xml:space="preserve"> </w:t>
            </w:r>
            <w:r>
              <w:t>million</w:t>
            </w:r>
            <w:r w:rsidR="00C316ED">
              <w:t xml:space="preserve"> </w:t>
            </w:r>
            <w:r>
              <w:t>commitment</w:t>
            </w:r>
            <w:r w:rsidR="00C316ED">
              <w:t xml:space="preserve"> </w:t>
            </w:r>
            <w:r>
              <w:t>to</w:t>
            </w:r>
            <w:r w:rsidR="00C316ED">
              <w:t xml:space="preserve"> </w:t>
            </w:r>
            <w:r>
              <w:t>fast-track</w:t>
            </w:r>
            <w:r w:rsidR="00C316ED">
              <w:t xml:space="preserve"> </w:t>
            </w:r>
            <w:r>
              <w:t>development</w:t>
            </w:r>
            <w:r w:rsidR="00C316ED">
              <w:t xml:space="preserve"> </w:t>
            </w:r>
            <w:r>
              <w:t>of</w:t>
            </w:r>
            <w:r w:rsidR="00C316ED">
              <w:t xml:space="preserve"> </w:t>
            </w:r>
            <w:r>
              <w:t>flood</w:t>
            </w:r>
            <w:r w:rsidR="00C316ED">
              <w:t xml:space="preserve"> </w:t>
            </w:r>
            <w:r>
              <w:t>studies</w:t>
            </w:r>
            <w:r w:rsidR="00C316ED">
              <w:t xml:space="preserve"> </w:t>
            </w:r>
            <w:r>
              <w:t>for</w:t>
            </w:r>
            <w:r w:rsidR="00C316ED">
              <w:t xml:space="preserve"> </w:t>
            </w:r>
            <w:r>
              <w:t>around</w:t>
            </w:r>
            <w:r w:rsidR="00C316ED">
              <w:t xml:space="preserve"> </w:t>
            </w:r>
            <w:r>
              <w:t>32</w:t>
            </w:r>
            <w:r w:rsidR="00C316ED">
              <w:t xml:space="preserve"> </w:t>
            </w:r>
            <w:r>
              <w:t>towns.</w:t>
            </w:r>
            <w:r w:rsidR="00C316ED">
              <w:t xml:space="preserve"> </w:t>
            </w:r>
            <w:r>
              <w:t>This</w:t>
            </w:r>
            <w:r w:rsidR="00C316ED">
              <w:t xml:space="preserve"> </w:t>
            </w:r>
            <w:r>
              <w:t>will</w:t>
            </w:r>
            <w:r w:rsidR="00C316ED">
              <w:t xml:space="preserve"> </w:t>
            </w:r>
            <w:r>
              <w:t>result</w:t>
            </w:r>
            <w:r w:rsidR="00C316ED">
              <w:t xml:space="preserve"> </w:t>
            </w:r>
            <w:r>
              <w:t>in</w:t>
            </w:r>
            <w:r w:rsidR="00C316ED">
              <w:rPr>
                <w:rFonts w:ascii="Cambria" w:hAnsi="Cambria" w:cs="Cambria"/>
              </w:rPr>
              <w:t xml:space="preserve"> </w:t>
            </w:r>
            <w:r>
              <w:t>up</w:t>
            </w:r>
            <w:r w:rsidR="00C316ED">
              <w:rPr>
                <w:rFonts w:ascii="Cambria" w:hAnsi="Cambria" w:cs="Cambria"/>
              </w:rPr>
              <w:t xml:space="preserve"> </w:t>
            </w:r>
            <w:r>
              <w:t>to</w:t>
            </w:r>
            <w:r w:rsidR="00C316ED">
              <w:t xml:space="preserve"> </w:t>
            </w:r>
            <w:r>
              <w:t>six</w:t>
            </w:r>
            <w:r w:rsidR="00C316ED">
              <w:t xml:space="preserve"> </w:t>
            </w:r>
            <w:r>
              <w:t>new</w:t>
            </w:r>
            <w:r w:rsidR="00C316ED">
              <w:t xml:space="preserve"> </w:t>
            </w:r>
            <w:r>
              <w:t>flood</w:t>
            </w:r>
            <w:r w:rsidR="00C316ED">
              <w:t xml:space="preserve"> </w:t>
            </w:r>
            <w:r>
              <w:t>studies</w:t>
            </w:r>
            <w:r w:rsidR="00C316ED">
              <w:t xml:space="preserve"> </w:t>
            </w:r>
            <w:r>
              <w:t>funded</w:t>
            </w:r>
            <w:r w:rsidR="00C316ED">
              <w:t xml:space="preserve"> </w:t>
            </w:r>
            <w:r>
              <w:t>each</w:t>
            </w:r>
            <w:r w:rsidR="00C316ED">
              <w:t xml:space="preserve"> </w:t>
            </w:r>
            <w:r>
              <w:t>year</w:t>
            </w:r>
            <w:r w:rsidR="00C316ED">
              <w:t xml:space="preserve"> </w:t>
            </w:r>
            <w:r>
              <w:t>of</w:t>
            </w:r>
            <w:r w:rsidR="00C316ED">
              <w:t xml:space="preserve"> </w:t>
            </w:r>
            <w:r>
              <w:t>the</w:t>
            </w:r>
            <w:r w:rsidR="00C316ED">
              <w:t xml:space="preserve"> </w:t>
            </w:r>
            <w:r>
              <w:t>initiative.</w:t>
            </w:r>
            <w:r w:rsidR="00C316ED">
              <w:t xml:space="preserve"> </w:t>
            </w:r>
          </w:p>
        </w:tc>
      </w:tr>
      <w:tr w:rsidR="002E1D3C" w14:paraId="40EF84B4" w14:textId="77777777" w:rsidTr="006C533C">
        <w:trPr>
          <w:cantSplit/>
        </w:trPr>
        <w:tc>
          <w:tcPr>
            <w:tcW w:w="1814" w:type="dxa"/>
          </w:tcPr>
          <w:p w14:paraId="47061E1C" w14:textId="4D61380B" w:rsidR="002E1D3C" w:rsidRDefault="007D671F" w:rsidP="00A93740">
            <w:pPr>
              <w:pStyle w:val="TableCopy"/>
            </w:pPr>
            <w:r>
              <w:t>Investment</w:t>
            </w:r>
            <w:r w:rsidR="00C316ED">
              <w:t xml:space="preserve"> </w:t>
            </w:r>
            <w:r>
              <w:t>in</w:t>
            </w:r>
            <w:r w:rsidR="00C316ED">
              <w:t xml:space="preserve"> </w:t>
            </w:r>
            <w:r>
              <w:t>locally</w:t>
            </w:r>
            <w:r w:rsidR="00C316ED">
              <w:rPr>
                <w:rFonts w:ascii="Cambria" w:hAnsi="Cambria" w:cs="Cambria"/>
              </w:rPr>
              <w:t xml:space="preserve"> </w:t>
            </w:r>
            <w:r>
              <w:t>prioritised</w:t>
            </w:r>
            <w:r w:rsidR="00C316ED">
              <w:t xml:space="preserve"> </w:t>
            </w:r>
            <w:r>
              <w:t>flood</w:t>
            </w:r>
            <w:r w:rsidR="00C316ED">
              <w:t xml:space="preserve"> </w:t>
            </w:r>
            <w:r>
              <w:t>prevention</w:t>
            </w:r>
            <w:r w:rsidR="00C316ED">
              <w:t xml:space="preserve"> </w:t>
            </w:r>
            <w:r>
              <w:t>infrastructure</w:t>
            </w:r>
          </w:p>
        </w:tc>
        <w:tc>
          <w:tcPr>
            <w:tcW w:w="7962" w:type="dxa"/>
          </w:tcPr>
          <w:p w14:paraId="50BDFCA6" w14:textId="56C6C059" w:rsidR="002E1D3C" w:rsidRDefault="007D671F" w:rsidP="00A93740">
            <w:pPr>
              <w:pStyle w:val="TableCopy"/>
            </w:pPr>
            <w:r>
              <w:t>Following</w:t>
            </w:r>
            <w:r w:rsidR="00C316ED">
              <w:t xml:space="preserve"> </w:t>
            </w:r>
            <w:r>
              <w:t>the</w:t>
            </w:r>
            <w:r w:rsidR="00C316ED">
              <w:t xml:space="preserve"> </w:t>
            </w:r>
            <w:r>
              <w:t>October</w:t>
            </w:r>
            <w:r w:rsidR="00C316ED">
              <w:t xml:space="preserve"> </w:t>
            </w:r>
            <w:r>
              <w:t>2022</w:t>
            </w:r>
            <w:r w:rsidR="00C316ED">
              <w:t xml:space="preserve"> </w:t>
            </w:r>
            <w:r>
              <w:t>floods,</w:t>
            </w:r>
            <w:r w:rsidR="00C316ED">
              <w:t xml:space="preserve"> </w:t>
            </w:r>
            <w:r>
              <w:t>the</w:t>
            </w:r>
            <w:r w:rsidR="00C316ED">
              <w:t xml:space="preserve"> </w:t>
            </w:r>
            <w:r>
              <w:t>Victorian</w:t>
            </w:r>
            <w:r w:rsidR="00C316ED">
              <w:t xml:space="preserve"> </w:t>
            </w:r>
            <w:r>
              <w:t>Government</w:t>
            </w:r>
            <w:r w:rsidR="00C316ED">
              <w:t xml:space="preserve"> </w:t>
            </w:r>
            <w:r>
              <w:t>committed</w:t>
            </w:r>
            <w:r w:rsidR="00C316ED">
              <w:t xml:space="preserve"> </w:t>
            </w:r>
            <w:r>
              <w:t>$5</w:t>
            </w:r>
            <w:r w:rsidR="00C316ED">
              <w:t xml:space="preserve"> </w:t>
            </w:r>
            <w:r>
              <w:t>million</w:t>
            </w:r>
            <w:r w:rsidR="00C316ED">
              <w:t xml:space="preserve"> </w:t>
            </w:r>
            <w:r>
              <w:t>over</w:t>
            </w:r>
            <w:r w:rsidR="00C316ED">
              <w:t xml:space="preserve"> </w:t>
            </w:r>
            <w:r>
              <w:t>two</w:t>
            </w:r>
            <w:r w:rsidR="00C316ED">
              <w:rPr>
                <w:rFonts w:ascii="Cambria" w:hAnsi="Cambria" w:cs="Cambria"/>
              </w:rPr>
              <w:t xml:space="preserve"> </w:t>
            </w:r>
            <w:r>
              <w:t>years</w:t>
            </w:r>
            <w:r w:rsidR="00C316ED">
              <w:t xml:space="preserve"> </w:t>
            </w:r>
            <w:r>
              <w:t>to</w:t>
            </w:r>
            <w:r w:rsidR="00C316ED">
              <w:t xml:space="preserve"> </w:t>
            </w:r>
            <w:r>
              <w:t>fast-track</w:t>
            </w:r>
            <w:r w:rsidR="00C316ED">
              <w:t xml:space="preserve"> </w:t>
            </w:r>
            <w:r>
              <w:t>scoping</w:t>
            </w:r>
            <w:r w:rsidR="00C316ED">
              <w:t xml:space="preserve"> </w:t>
            </w:r>
            <w:r>
              <w:t>and</w:t>
            </w:r>
            <w:r w:rsidR="00C316ED">
              <w:t xml:space="preserve"> </w:t>
            </w:r>
            <w:r>
              <w:t>development</w:t>
            </w:r>
            <w:r w:rsidR="00C316ED">
              <w:t xml:space="preserve"> </w:t>
            </w:r>
            <w:r>
              <w:t>of</w:t>
            </w:r>
            <w:r w:rsidR="00C316ED">
              <w:t xml:space="preserve"> </w:t>
            </w:r>
            <w:r>
              <w:t>business</w:t>
            </w:r>
            <w:r w:rsidR="00C316ED">
              <w:t xml:space="preserve"> </w:t>
            </w:r>
            <w:r>
              <w:t>cases</w:t>
            </w:r>
            <w:r w:rsidR="00C316ED">
              <w:t xml:space="preserve"> </w:t>
            </w:r>
            <w:r>
              <w:t>for</w:t>
            </w:r>
            <w:r w:rsidR="00C316ED">
              <w:t xml:space="preserve"> </w:t>
            </w:r>
            <w:r>
              <w:t>future</w:t>
            </w:r>
            <w:r w:rsidR="00C316ED">
              <w:t xml:space="preserve"> </w:t>
            </w:r>
            <w:r>
              <w:t>flood</w:t>
            </w:r>
            <w:r w:rsidR="00C316ED">
              <w:t xml:space="preserve"> </w:t>
            </w:r>
            <w:r>
              <w:t>mitigation</w:t>
            </w:r>
            <w:r w:rsidR="00C316ED">
              <w:t xml:space="preserve"> </w:t>
            </w:r>
            <w:r>
              <w:t>activities.</w:t>
            </w:r>
            <w:r w:rsidR="00C316ED">
              <w:t xml:space="preserve"> </w:t>
            </w:r>
            <w:r>
              <w:t>This</w:t>
            </w:r>
            <w:r w:rsidR="00C316ED">
              <w:t xml:space="preserve"> </w:t>
            </w:r>
            <w:r>
              <w:t>investment</w:t>
            </w:r>
            <w:r w:rsidR="00C316ED">
              <w:t xml:space="preserve"> </w:t>
            </w:r>
            <w:r>
              <w:t>follows</w:t>
            </w:r>
            <w:r w:rsidR="00C316ED">
              <w:t xml:space="preserve"> </w:t>
            </w:r>
            <w:r>
              <w:t>several</w:t>
            </w:r>
            <w:r w:rsidR="00C316ED">
              <w:t xml:space="preserve"> </w:t>
            </w:r>
            <w:r>
              <w:t>years</w:t>
            </w:r>
            <w:r w:rsidR="00C316ED">
              <w:t xml:space="preserve"> </w:t>
            </w:r>
            <w:r>
              <w:t>of</w:t>
            </w:r>
            <w:r w:rsidR="00C316ED">
              <w:t xml:space="preserve"> </w:t>
            </w:r>
            <w:r>
              <w:t>local</w:t>
            </w:r>
            <w:r w:rsidR="00C316ED">
              <w:t xml:space="preserve"> </w:t>
            </w:r>
            <w:r>
              <w:t>and</w:t>
            </w:r>
            <w:r w:rsidR="00C316ED">
              <w:t xml:space="preserve"> </w:t>
            </w:r>
            <w:r>
              <w:t>state</w:t>
            </w:r>
            <w:r w:rsidR="00C316ED">
              <w:t xml:space="preserve"> </w:t>
            </w:r>
            <w:r>
              <w:t>government</w:t>
            </w:r>
            <w:r w:rsidR="00C316ED">
              <w:t xml:space="preserve"> </w:t>
            </w:r>
            <w:r>
              <w:t>investment</w:t>
            </w:r>
            <w:r w:rsidR="00C316ED">
              <w:t xml:space="preserve"> </w:t>
            </w:r>
            <w:r>
              <w:t>in</w:t>
            </w:r>
            <w:r w:rsidR="00C316ED">
              <w:t xml:space="preserve"> </w:t>
            </w:r>
            <w:r>
              <w:t>planning</w:t>
            </w:r>
            <w:r w:rsidR="00C316ED">
              <w:t xml:space="preserve"> </w:t>
            </w:r>
            <w:r>
              <w:t>and</w:t>
            </w:r>
            <w:r w:rsidR="00C316ED">
              <w:t xml:space="preserve"> </w:t>
            </w:r>
            <w:r>
              <w:t>design</w:t>
            </w:r>
            <w:r w:rsidR="00C316ED">
              <w:t xml:space="preserve"> </w:t>
            </w:r>
            <w:r>
              <w:t>phases.</w:t>
            </w:r>
          </w:p>
          <w:p w14:paraId="23925C66" w14:textId="7FC24B36" w:rsidR="002E1D3C" w:rsidRDefault="007D671F" w:rsidP="00A93740">
            <w:pPr>
              <w:pStyle w:val="TableCopy"/>
            </w:pPr>
            <w:r>
              <w:t>A</w:t>
            </w:r>
            <w:r w:rsidR="00C316ED">
              <w:t xml:space="preserve"> </w:t>
            </w:r>
            <w:r>
              <w:t>further</w:t>
            </w:r>
            <w:r w:rsidR="00C316ED">
              <w:t xml:space="preserve"> </w:t>
            </w:r>
            <w:r>
              <w:t>$5</w:t>
            </w:r>
            <w:r w:rsidR="00C316ED">
              <w:t xml:space="preserve"> </w:t>
            </w:r>
            <w:r>
              <w:t>million</w:t>
            </w:r>
            <w:r w:rsidR="00C316ED">
              <w:t xml:space="preserve"> </w:t>
            </w:r>
            <w:r>
              <w:t>was</w:t>
            </w:r>
            <w:r w:rsidR="00C316ED">
              <w:t xml:space="preserve"> </w:t>
            </w:r>
            <w:r>
              <w:t>allocated</w:t>
            </w:r>
            <w:r w:rsidR="00C316ED">
              <w:t xml:space="preserve"> </w:t>
            </w:r>
            <w:r>
              <w:t>to</w:t>
            </w:r>
            <w:r w:rsidR="00C316ED">
              <w:t xml:space="preserve"> </w:t>
            </w:r>
            <w:r>
              <w:t>flood</w:t>
            </w:r>
            <w:r w:rsidR="00C316ED">
              <w:t xml:space="preserve"> </w:t>
            </w:r>
            <w:r>
              <w:t>mitigation</w:t>
            </w:r>
            <w:r w:rsidR="00C316ED">
              <w:t xml:space="preserve"> </w:t>
            </w:r>
            <w:r>
              <w:t>infrastructure.</w:t>
            </w:r>
            <w:r w:rsidR="00C316ED">
              <w:t xml:space="preserve"> </w:t>
            </w:r>
            <w:r>
              <w:t>This</w:t>
            </w:r>
            <w:r w:rsidR="00C316ED">
              <w:t xml:space="preserve"> </w:t>
            </w:r>
            <w:r>
              <w:t>includes</w:t>
            </w:r>
            <w:r w:rsidR="00C316ED">
              <w:t xml:space="preserve"> </w:t>
            </w:r>
            <w:r>
              <w:t>funds</w:t>
            </w:r>
            <w:r w:rsidR="00C316ED">
              <w:t xml:space="preserve"> </w:t>
            </w:r>
            <w:r>
              <w:t>to</w:t>
            </w:r>
            <w:r w:rsidR="00C316ED">
              <w:t xml:space="preserve"> </w:t>
            </w:r>
            <w:r>
              <w:t>northern</w:t>
            </w:r>
            <w:r w:rsidR="00C316ED">
              <w:t xml:space="preserve"> </w:t>
            </w:r>
            <w:r>
              <w:t>CMAs</w:t>
            </w:r>
            <w:r w:rsidR="00C316ED">
              <w:t xml:space="preserve"> </w:t>
            </w:r>
            <w:r>
              <w:t>and</w:t>
            </w:r>
            <w:r w:rsidR="00C316ED">
              <w:t xml:space="preserve"> </w:t>
            </w:r>
            <w:r>
              <w:t>local</w:t>
            </w:r>
            <w:r w:rsidR="00C316ED">
              <w:t xml:space="preserve"> </w:t>
            </w:r>
            <w:r>
              <w:t>councils</w:t>
            </w:r>
            <w:r w:rsidR="00C316ED">
              <w:t xml:space="preserve"> </w:t>
            </w:r>
            <w:r>
              <w:t>and</w:t>
            </w:r>
            <w:r w:rsidR="00C316ED">
              <w:t xml:space="preserve"> </w:t>
            </w:r>
            <w:r>
              <w:t>VICSES</w:t>
            </w:r>
            <w:r w:rsidR="00C316ED">
              <w:t xml:space="preserve"> </w:t>
            </w:r>
            <w:r>
              <w:t>to</w:t>
            </w:r>
            <w:r w:rsidR="00C316ED">
              <w:t xml:space="preserve"> </w:t>
            </w:r>
            <w:r>
              <w:t>strategically</w:t>
            </w:r>
            <w:r w:rsidR="00C316ED">
              <w:t xml:space="preserve"> </w:t>
            </w:r>
            <w:r>
              <w:t>assess</w:t>
            </w:r>
            <w:r w:rsidR="00C316ED">
              <w:t xml:space="preserve"> </w:t>
            </w:r>
            <w:r>
              <w:t>all</w:t>
            </w:r>
            <w:r w:rsidR="00C316ED">
              <w:t xml:space="preserve"> </w:t>
            </w:r>
            <w:r>
              <w:t>levees</w:t>
            </w:r>
            <w:r w:rsidR="00C316ED">
              <w:t xml:space="preserve"> </w:t>
            </w:r>
            <w:r>
              <w:t>and</w:t>
            </w:r>
            <w:r w:rsidR="00C316ED">
              <w:t xml:space="preserve"> </w:t>
            </w:r>
            <w:r>
              <w:t>update</w:t>
            </w:r>
            <w:r w:rsidR="00C316ED">
              <w:t xml:space="preserve"> </w:t>
            </w:r>
            <w:r>
              <w:t>municipal</w:t>
            </w:r>
            <w:r w:rsidR="00C316ED">
              <w:t xml:space="preserve"> </w:t>
            </w:r>
            <w:r>
              <w:t>flood</w:t>
            </w:r>
            <w:r w:rsidR="00C316ED">
              <w:t xml:space="preserve"> </w:t>
            </w:r>
            <w:r>
              <w:t>emergency</w:t>
            </w:r>
            <w:r w:rsidR="00C316ED">
              <w:t xml:space="preserve"> </w:t>
            </w:r>
            <w:r>
              <w:t>plans</w:t>
            </w:r>
            <w:r w:rsidR="00C316ED">
              <w:t xml:space="preserve"> </w:t>
            </w:r>
            <w:r>
              <w:t>and</w:t>
            </w:r>
            <w:r w:rsidR="00C316ED">
              <w:t xml:space="preserve"> </w:t>
            </w:r>
            <w:proofErr w:type="spellStart"/>
            <w:r>
              <w:t>FloodZoom</w:t>
            </w:r>
            <w:proofErr w:type="spellEnd"/>
            <w:r>
              <w:t>.</w:t>
            </w:r>
          </w:p>
        </w:tc>
      </w:tr>
      <w:tr w:rsidR="002E1D3C" w14:paraId="4813B079" w14:textId="77777777" w:rsidTr="006C533C">
        <w:trPr>
          <w:cantSplit/>
        </w:trPr>
        <w:tc>
          <w:tcPr>
            <w:tcW w:w="1814" w:type="dxa"/>
          </w:tcPr>
          <w:p w14:paraId="3FC2CA74" w14:textId="43DCB5C7" w:rsidR="002E1D3C" w:rsidRDefault="007D671F" w:rsidP="00A93740">
            <w:pPr>
              <w:pStyle w:val="TableCopy"/>
            </w:pPr>
            <w:r>
              <w:t>Implementation</w:t>
            </w:r>
            <w:r w:rsidR="00C316ED">
              <w:t xml:space="preserve"> </w:t>
            </w:r>
            <w:r>
              <w:t>of</w:t>
            </w:r>
            <w:r w:rsidR="00C316ED">
              <w:t xml:space="preserve"> </w:t>
            </w:r>
            <w:r>
              <w:t>regional</w:t>
            </w:r>
            <w:r w:rsidR="00C316ED">
              <w:t xml:space="preserve"> </w:t>
            </w:r>
            <w:r>
              <w:t>floodplain</w:t>
            </w:r>
            <w:r w:rsidR="00C316ED">
              <w:t xml:space="preserve"> </w:t>
            </w:r>
            <w:r>
              <w:t>management</w:t>
            </w:r>
            <w:r w:rsidR="00C316ED">
              <w:t xml:space="preserve"> </w:t>
            </w:r>
            <w:r>
              <w:t>strategies</w:t>
            </w:r>
          </w:p>
        </w:tc>
        <w:tc>
          <w:tcPr>
            <w:tcW w:w="7962" w:type="dxa"/>
          </w:tcPr>
          <w:p w14:paraId="2EDD8E8C" w14:textId="32148796" w:rsidR="002E1D3C" w:rsidRDefault="007D671F" w:rsidP="00A93740">
            <w:pPr>
              <w:pStyle w:val="TableCopy"/>
            </w:pPr>
            <w:r>
              <w:t>The</w:t>
            </w:r>
            <w:r w:rsidR="00C316ED">
              <w:t xml:space="preserve"> </w:t>
            </w:r>
            <w:r>
              <w:t>Victorian</w:t>
            </w:r>
            <w:r w:rsidR="00C316ED">
              <w:t xml:space="preserve"> </w:t>
            </w:r>
            <w:r>
              <w:t>and</w:t>
            </w:r>
            <w:r w:rsidR="00C316ED">
              <w:t xml:space="preserve"> </w:t>
            </w:r>
            <w:r>
              <w:t>Commonwealth</w:t>
            </w:r>
            <w:r w:rsidR="00C316ED">
              <w:t xml:space="preserve"> </w:t>
            </w:r>
            <w:r>
              <w:t>Government</w:t>
            </w:r>
            <w:r w:rsidR="00C316ED">
              <w:t xml:space="preserve"> </w:t>
            </w:r>
            <w:r>
              <w:t>co-funded</w:t>
            </w:r>
            <w:r w:rsidR="00C316ED">
              <w:t xml:space="preserve"> </w:t>
            </w:r>
            <w:r>
              <w:t>Risk</w:t>
            </w:r>
            <w:r w:rsidR="00C316ED">
              <w:t xml:space="preserve"> </w:t>
            </w:r>
            <w:r>
              <w:t>and</w:t>
            </w:r>
            <w:r w:rsidR="00C316ED">
              <w:t xml:space="preserve"> </w:t>
            </w:r>
            <w:r>
              <w:t>Resilience</w:t>
            </w:r>
            <w:r w:rsidR="00C316ED">
              <w:t xml:space="preserve"> </w:t>
            </w:r>
            <w:r>
              <w:t>Grants</w:t>
            </w:r>
            <w:r w:rsidR="00C316ED">
              <w:t xml:space="preserve"> </w:t>
            </w:r>
            <w:r>
              <w:t>program</w:t>
            </w:r>
            <w:r w:rsidR="00C316ED">
              <w:t xml:space="preserve"> </w:t>
            </w:r>
            <w:r>
              <w:t>for</w:t>
            </w:r>
            <w:r w:rsidR="00C316ED">
              <w:t xml:space="preserve"> </w:t>
            </w:r>
            <w:r>
              <w:t>2022–23</w:t>
            </w:r>
            <w:r w:rsidR="00C316ED">
              <w:t xml:space="preserve"> </w:t>
            </w:r>
            <w:r>
              <w:t>provided</w:t>
            </w:r>
            <w:r w:rsidR="00C316ED">
              <w:t xml:space="preserve"> </w:t>
            </w:r>
            <w:r>
              <w:t>funding</w:t>
            </w:r>
            <w:r w:rsidR="00C316ED">
              <w:t xml:space="preserve"> </w:t>
            </w:r>
            <w:r>
              <w:t>towards</w:t>
            </w:r>
            <w:r w:rsidR="00C316ED">
              <w:t xml:space="preserve"> </w:t>
            </w:r>
            <w:r>
              <w:t>the</w:t>
            </w:r>
            <w:r w:rsidR="00C316ED">
              <w:t xml:space="preserve"> </w:t>
            </w:r>
            <w:r>
              <w:t>next</w:t>
            </w:r>
            <w:r w:rsidR="00C316ED">
              <w:t xml:space="preserve"> </w:t>
            </w:r>
            <w:r>
              <w:t>tranche</w:t>
            </w:r>
            <w:r w:rsidR="00C316ED">
              <w:t xml:space="preserve"> </w:t>
            </w:r>
            <w:r>
              <w:t>of</w:t>
            </w:r>
            <w:r w:rsidR="00C316ED">
              <w:t xml:space="preserve"> </w:t>
            </w:r>
            <w:r>
              <w:t>regional</w:t>
            </w:r>
            <w:r w:rsidR="00C316ED">
              <w:t xml:space="preserve"> </w:t>
            </w:r>
            <w:r>
              <w:t>floodplain</w:t>
            </w:r>
            <w:r w:rsidR="00C316ED">
              <w:t xml:space="preserve"> </w:t>
            </w:r>
            <w:r>
              <w:t>management</w:t>
            </w:r>
            <w:r w:rsidR="00C316ED">
              <w:t xml:space="preserve"> </w:t>
            </w:r>
            <w:r>
              <w:t>strategy</w:t>
            </w:r>
            <w:r w:rsidR="00C316ED">
              <w:t xml:space="preserve"> </w:t>
            </w:r>
            <w:r>
              <w:t>priority</w:t>
            </w:r>
            <w:r w:rsidR="00C316ED">
              <w:t xml:space="preserve"> </w:t>
            </w:r>
            <w:r>
              <w:t>projects.</w:t>
            </w:r>
          </w:p>
          <w:p w14:paraId="04B25280" w14:textId="4B209DF7" w:rsidR="002E1D3C" w:rsidRDefault="007D671F" w:rsidP="00A93740">
            <w:pPr>
              <w:pStyle w:val="TableCopy"/>
            </w:pPr>
            <w:r>
              <w:t>The</w:t>
            </w:r>
            <w:r w:rsidR="00C316ED">
              <w:t xml:space="preserve"> </w:t>
            </w:r>
            <w:r>
              <w:t>regional</w:t>
            </w:r>
            <w:r w:rsidR="00C316ED">
              <w:t xml:space="preserve"> </w:t>
            </w:r>
            <w:r>
              <w:t>strategies</w:t>
            </w:r>
            <w:r w:rsidR="00C316ED">
              <w:t xml:space="preserve"> </w:t>
            </w:r>
            <w:r>
              <w:t>are</w:t>
            </w:r>
            <w:r w:rsidR="00C316ED">
              <w:t xml:space="preserve"> </w:t>
            </w:r>
            <w:r>
              <w:t>approaching</w:t>
            </w:r>
            <w:r w:rsidR="00C316ED">
              <w:t xml:space="preserve"> </w:t>
            </w:r>
            <w:r>
              <w:t>five</w:t>
            </w:r>
            <w:r w:rsidR="00C316ED">
              <w:t xml:space="preserve"> </w:t>
            </w:r>
            <w:r>
              <w:t>years</w:t>
            </w:r>
            <w:r w:rsidR="00C316ED">
              <w:t xml:space="preserve"> </w:t>
            </w:r>
            <w:r>
              <w:t>of</w:t>
            </w:r>
            <w:r w:rsidR="00C316ED">
              <w:t xml:space="preserve"> </w:t>
            </w:r>
            <w:r>
              <w:t>implementation.</w:t>
            </w:r>
            <w:r w:rsidR="00C316ED">
              <w:t xml:space="preserve"> </w:t>
            </w:r>
            <w:r>
              <w:t>Catchment</w:t>
            </w:r>
            <w:r w:rsidR="00C316ED">
              <w:t xml:space="preserve"> </w:t>
            </w:r>
            <w:r>
              <w:t>Management</w:t>
            </w:r>
            <w:r w:rsidR="00C316ED">
              <w:t xml:space="preserve"> </w:t>
            </w:r>
            <w:r>
              <w:t>Authorities</w:t>
            </w:r>
            <w:r w:rsidR="00C316ED">
              <w:t xml:space="preserve"> </w:t>
            </w:r>
            <w:r>
              <w:t>are</w:t>
            </w:r>
            <w:r w:rsidR="00C316ED">
              <w:t xml:space="preserve"> </w:t>
            </w:r>
            <w:r>
              <w:t>leading</w:t>
            </w:r>
            <w:r w:rsidR="00C316ED">
              <w:t xml:space="preserve"> </w:t>
            </w:r>
            <w:r>
              <w:t>a</w:t>
            </w:r>
            <w:r w:rsidR="00C316ED">
              <w:t xml:space="preserve"> </w:t>
            </w:r>
            <w:r>
              <w:t>mid-term</w:t>
            </w:r>
            <w:r w:rsidR="00C316ED">
              <w:t xml:space="preserve"> </w:t>
            </w:r>
            <w:r>
              <w:t>review</w:t>
            </w:r>
            <w:r w:rsidR="00C316ED">
              <w:t xml:space="preserve"> </w:t>
            </w:r>
            <w:r>
              <w:t>with</w:t>
            </w:r>
            <w:r w:rsidR="00C316ED">
              <w:t xml:space="preserve"> </w:t>
            </w:r>
            <w:r>
              <w:t>implementation</w:t>
            </w:r>
            <w:r w:rsidR="00C316ED">
              <w:t xml:space="preserve"> </w:t>
            </w:r>
            <w:r>
              <w:t>committees</w:t>
            </w:r>
            <w:r w:rsidR="00C316ED">
              <w:t xml:space="preserve"> </w:t>
            </w:r>
            <w:r>
              <w:t>to</w:t>
            </w:r>
            <w:r w:rsidR="00C316ED">
              <w:t xml:space="preserve"> </w:t>
            </w:r>
            <w:r>
              <w:t>review</w:t>
            </w:r>
            <w:r w:rsidR="00C316ED">
              <w:t xml:space="preserve"> </w:t>
            </w:r>
            <w:r>
              <w:t>progress</w:t>
            </w:r>
            <w:r w:rsidR="00C316ED">
              <w:t xml:space="preserve"> </w:t>
            </w:r>
            <w:r>
              <w:t>and</w:t>
            </w:r>
            <w:r w:rsidR="00C316ED">
              <w:t xml:space="preserve"> </w:t>
            </w:r>
            <w:r>
              <w:t>update</w:t>
            </w:r>
            <w:r w:rsidR="00C316ED">
              <w:t xml:space="preserve"> </w:t>
            </w:r>
            <w:r>
              <w:t>the</w:t>
            </w:r>
            <w:r w:rsidR="00C316ED">
              <w:t xml:space="preserve"> </w:t>
            </w:r>
            <w:r>
              <w:t>region’s</w:t>
            </w:r>
            <w:r w:rsidR="00C316ED">
              <w:t xml:space="preserve"> </w:t>
            </w:r>
            <w:r>
              <w:t>priority</w:t>
            </w:r>
            <w:r w:rsidR="00C316ED">
              <w:t xml:space="preserve"> </w:t>
            </w:r>
            <w:r>
              <w:t>actions.</w:t>
            </w:r>
          </w:p>
        </w:tc>
      </w:tr>
      <w:tr w:rsidR="002E1D3C" w14:paraId="59DBB3A6" w14:textId="77777777" w:rsidTr="006C533C">
        <w:trPr>
          <w:cantSplit/>
        </w:trPr>
        <w:tc>
          <w:tcPr>
            <w:tcW w:w="1814" w:type="dxa"/>
          </w:tcPr>
          <w:p w14:paraId="3665DFBC" w14:textId="1250E185" w:rsidR="002E1D3C" w:rsidRDefault="007D671F" w:rsidP="00A93740">
            <w:pPr>
              <w:pStyle w:val="TableCopy"/>
            </w:pPr>
            <w:r>
              <w:t>Restoring</w:t>
            </w:r>
            <w:r w:rsidR="00C316ED">
              <w:t xml:space="preserve"> </w:t>
            </w:r>
            <w:r>
              <w:t>waterways</w:t>
            </w:r>
            <w:r w:rsidR="00C316ED">
              <w:t xml:space="preserve"> </w:t>
            </w:r>
            <w:r>
              <w:t>and</w:t>
            </w:r>
            <w:r w:rsidR="00C316ED">
              <w:rPr>
                <w:rFonts w:ascii="Cambria" w:hAnsi="Cambria" w:cs="Cambria"/>
              </w:rPr>
              <w:t xml:space="preserve"> </w:t>
            </w:r>
            <w:r>
              <w:t>catchments</w:t>
            </w:r>
            <w:r w:rsidR="00C316ED">
              <w:t xml:space="preserve"> </w:t>
            </w:r>
            <w:r>
              <w:t>impacted</w:t>
            </w:r>
            <w:r w:rsidR="00C316ED">
              <w:t xml:space="preserve"> </w:t>
            </w:r>
            <w:r>
              <w:t>by</w:t>
            </w:r>
            <w:r w:rsidR="00C316ED">
              <w:t xml:space="preserve"> </w:t>
            </w:r>
            <w:r>
              <w:t>bushfires</w:t>
            </w:r>
            <w:r w:rsidR="00C316ED">
              <w:t xml:space="preserve"> </w:t>
            </w:r>
            <w:r>
              <w:t>and</w:t>
            </w:r>
            <w:r w:rsidR="00C316ED">
              <w:t xml:space="preserve"> </w:t>
            </w:r>
            <w:r>
              <w:t>improving</w:t>
            </w:r>
            <w:r w:rsidR="00C316ED">
              <w:t xml:space="preserve"> </w:t>
            </w:r>
            <w:r>
              <w:t>resilience</w:t>
            </w:r>
            <w:r w:rsidR="00C316ED">
              <w:t xml:space="preserve"> </w:t>
            </w:r>
            <w:r>
              <w:t>climate</w:t>
            </w:r>
            <w:r w:rsidR="00C316ED">
              <w:t xml:space="preserve"> </w:t>
            </w:r>
            <w:r>
              <w:t>change</w:t>
            </w:r>
          </w:p>
        </w:tc>
        <w:tc>
          <w:tcPr>
            <w:tcW w:w="7962" w:type="dxa"/>
          </w:tcPr>
          <w:p w14:paraId="7D44F799" w14:textId="36F57264" w:rsidR="002E1D3C" w:rsidRDefault="007D671F" w:rsidP="00A93740">
            <w:pPr>
              <w:pStyle w:val="TableCopy"/>
            </w:pPr>
            <w:r>
              <w:t>As</w:t>
            </w:r>
            <w:r w:rsidR="00C316ED">
              <w:t xml:space="preserve"> </w:t>
            </w:r>
            <w:proofErr w:type="gramStart"/>
            <w:r>
              <w:t>at</w:t>
            </w:r>
            <w:proofErr w:type="gramEnd"/>
            <w:r w:rsidR="00C316ED">
              <w:t xml:space="preserve"> </w:t>
            </w:r>
            <w:r>
              <w:t>30</w:t>
            </w:r>
            <w:r w:rsidR="00C316ED">
              <w:t xml:space="preserve"> </w:t>
            </w:r>
            <w:r>
              <w:t>June</w:t>
            </w:r>
            <w:r w:rsidR="00C316ED">
              <w:t xml:space="preserve"> </w:t>
            </w:r>
            <w:r>
              <w:t>2023,</w:t>
            </w:r>
            <w:r w:rsidR="00C316ED">
              <w:t xml:space="preserve"> </w:t>
            </w:r>
            <w:r>
              <w:t>CMAs</w:t>
            </w:r>
            <w:r w:rsidR="00C316ED">
              <w:t xml:space="preserve"> </w:t>
            </w:r>
            <w:r>
              <w:t>have</w:t>
            </w:r>
            <w:r w:rsidR="00C316ED">
              <w:t xml:space="preserve"> </w:t>
            </w:r>
            <w:r>
              <w:t>achieved</w:t>
            </w:r>
            <w:r w:rsidR="00C316ED">
              <w:t xml:space="preserve"> </w:t>
            </w:r>
            <w:r>
              <w:t>their</w:t>
            </w:r>
            <w:r w:rsidR="00C316ED">
              <w:t xml:space="preserve"> </w:t>
            </w:r>
            <w:r>
              <w:t>targets</w:t>
            </w:r>
            <w:r w:rsidR="00C316ED">
              <w:t xml:space="preserve"> </w:t>
            </w:r>
            <w:r>
              <w:t>of</w:t>
            </w:r>
            <w:r w:rsidR="00C316ED">
              <w:t xml:space="preserve"> </w:t>
            </w:r>
            <w:r>
              <w:t>2,320</w:t>
            </w:r>
            <w:r w:rsidR="00C316ED">
              <w:t xml:space="preserve"> </w:t>
            </w:r>
            <w:r>
              <w:t>hectares</w:t>
            </w:r>
            <w:r w:rsidR="00C316ED">
              <w:t xml:space="preserve"> </w:t>
            </w:r>
            <w:r>
              <w:t>of</w:t>
            </w:r>
            <w:r w:rsidR="00C316ED">
              <w:t xml:space="preserve"> </w:t>
            </w:r>
            <w:r>
              <w:t>weed</w:t>
            </w:r>
            <w:r w:rsidR="00C316ED">
              <w:t xml:space="preserve"> </w:t>
            </w:r>
            <w:r>
              <w:t>control</w:t>
            </w:r>
            <w:r w:rsidR="00C316ED">
              <w:t xml:space="preserve"> </w:t>
            </w:r>
            <w:r>
              <w:t>and</w:t>
            </w:r>
            <w:r w:rsidR="00C316ED">
              <w:t xml:space="preserve"> </w:t>
            </w:r>
            <w:r>
              <w:t>121</w:t>
            </w:r>
            <w:r w:rsidR="00C316ED">
              <w:rPr>
                <w:rFonts w:ascii="Cambria" w:hAnsi="Cambria" w:cs="Cambria"/>
              </w:rPr>
              <w:t xml:space="preserve"> </w:t>
            </w:r>
            <w:r>
              <w:t>kilometres</w:t>
            </w:r>
            <w:r w:rsidR="00C316ED">
              <w:t xml:space="preserve"> </w:t>
            </w:r>
            <w:r>
              <w:t>of</w:t>
            </w:r>
            <w:r w:rsidR="00C316ED">
              <w:t xml:space="preserve"> </w:t>
            </w:r>
            <w:r>
              <w:t>riparian</w:t>
            </w:r>
            <w:r w:rsidR="00C316ED">
              <w:t xml:space="preserve"> </w:t>
            </w:r>
            <w:r>
              <w:t>fencing</w:t>
            </w:r>
            <w:r w:rsidR="00C316ED">
              <w:t xml:space="preserve"> </w:t>
            </w:r>
            <w:r>
              <w:t>as</w:t>
            </w:r>
            <w:r w:rsidR="00C316ED">
              <w:t xml:space="preserve"> </w:t>
            </w:r>
            <w:r>
              <w:t>required</w:t>
            </w:r>
            <w:r w:rsidR="00C316ED">
              <w:t xml:space="preserve"> </w:t>
            </w:r>
            <w:r>
              <w:t>under</w:t>
            </w:r>
            <w:r w:rsidR="00C316ED">
              <w:t xml:space="preserve"> </w:t>
            </w:r>
            <w:r>
              <w:t>the</w:t>
            </w:r>
            <w:r w:rsidR="00C316ED">
              <w:t xml:space="preserve"> </w:t>
            </w:r>
            <w:r>
              <w:t>relevant</w:t>
            </w:r>
            <w:r w:rsidR="00C316ED">
              <w:t xml:space="preserve"> </w:t>
            </w:r>
            <w:r>
              <w:t>recovery</w:t>
            </w:r>
            <w:r w:rsidR="00C316ED">
              <w:t xml:space="preserve"> </w:t>
            </w:r>
            <w:r>
              <w:t>programs.</w:t>
            </w:r>
            <w:r w:rsidR="00C316ED">
              <w:t xml:space="preserve"> </w:t>
            </w:r>
            <w:r>
              <w:t>East</w:t>
            </w:r>
            <w:r w:rsidR="00C316ED">
              <w:t xml:space="preserve"> </w:t>
            </w:r>
            <w:r>
              <w:t>Gippsland</w:t>
            </w:r>
            <w:r w:rsidR="00C316ED">
              <w:t xml:space="preserve"> </w:t>
            </w:r>
            <w:r>
              <w:t>CMA</w:t>
            </w:r>
            <w:r w:rsidR="00C316ED">
              <w:t xml:space="preserve"> </w:t>
            </w:r>
            <w:r>
              <w:t>in</w:t>
            </w:r>
            <w:r w:rsidR="00C316ED">
              <w:t xml:space="preserve"> </w:t>
            </w:r>
            <w:r>
              <w:t>partnership</w:t>
            </w:r>
            <w:r w:rsidR="00C316ED">
              <w:t xml:space="preserve"> </w:t>
            </w:r>
            <w:r>
              <w:t>with</w:t>
            </w:r>
            <w:r w:rsidR="00C316ED">
              <w:t xml:space="preserve"> </w:t>
            </w:r>
            <w:r>
              <w:t>Aboriginal</w:t>
            </w:r>
            <w:r w:rsidR="00C316ED">
              <w:t xml:space="preserve"> </w:t>
            </w:r>
            <w:r>
              <w:t>Natural</w:t>
            </w:r>
            <w:r w:rsidR="00C316ED">
              <w:t xml:space="preserve"> </w:t>
            </w:r>
            <w:r>
              <w:t>Resource</w:t>
            </w:r>
            <w:r w:rsidR="00C316ED">
              <w:t xml:space="preserve"> </w:t>
            </w:r>
            <w:r>
              <w:t>Management</w:t>
            </w:r>
            <w:r w:rsidR="00C316ED">
              <w:t xml:space="preserve"> </w:t>
            </w:r>
            <w:r>
              <w:t>crews</w:t>
            </w:r>
            <w:r w:rsidR="00C316ED">
              <w:t xml:space="preserve"> </w:t>
            </w:r>
            <w:r>
              <w:t>(from</w:t>
            </w:r>
            <w:r w:rsidR="00C316ED">
              <w:t xml:space="preserve"> </w:t>
            </w:r>
            <w:proofErr w:type="spellStart"/>
            <w:r>
              <w:t>Moogji</w:t>
            </w:r>
            <w:proofErr w:type="spellEnd"/>
            <w:r w:rsidR="00C316ED">
              <w:t xml:space="preserve"> </w:t>
            </w:r>
            <w:r>
              <w:t>Aboriginal</w:t>
            </w:r>
            <w:r w:rsidR="00C316ED">
              <w:t xml:space="preserve"> </w:t>
            </w:r>
            <w:r>
              <w:t>Council</w:t>
            </w:r>
            <w:r w:rsidR="00C316ED">
              <w:t xml:space="preserve"> </w:t>
            </w:r>
            <w:r>
              <w:t>and</w:t>
            </w:r>
            <w:r w:rsidR="00C316ED">
              <w:t xml:space="preserve"> </w:t>
            </w:r>
            <w:proofErr w:type="spellStart"/>
            <w:r>
              <w:t>Gunaikurnai</w:t>
            </w:r>
            <w:proofErr w:type="spellEnd"/>
            <w:r w:rsidR="00C316ED">
              <w:t xml:space="preserve"> </w:t>
            </w:r>
            <w:r>
              <w:t>Land</w:t>
            </w:r>
            <w:r w:rsidR="00C316ED">
              <w:t xml:space="preserve"> </w:t>
            </w:r>
            <w:r>
              <w:t>and</w:t>
            </w:r>
            <w:r w:rsidR="00C316ED">
              <w:t xml:space="preserve"> </w:t>
            </w:r>
            <w:r>
              <w:t>Waters</w:t>
            </w:r>
            <w:r w:rsidR="00C316ED">
              <w:t xml:space="preserve"> </w:t>
            </w:r>
            <w:r>
              <w:t>Aboriginal</w:t>
            </w:r>
            <w:r w:rsidR="00C316ED">
              <w:t xml:space="preserve"> </w:t>
            </w:r>
            <w:r>
              <w:t>Corporation)</w:t>
            </w:r>
            <w:r w:rsidR="00C316ED">
              <w:t xml:space="preserve"> </w:t>
            </w:r>
            <w:r>
              <w:t>completed</w:t>
            </w:r>
            <w:r w:rsidR="00C316ED">
              <w:t xml:space="preserve"> </w:t>
            </w:r>
            <w:r>
              <w:t>53</w:t>
            </w:r>
            <w:r w:rsidR="00C316ED">
              <w:t xml:space="preserve"> </w:t>
            </w:r>
            <w:r>
              <w:t>hectares</w:t>
            </w:r>
            <w:r w:rsidR="00C316ED">
              <w:t xml:space="preserve"> </w:t>
            </w:r>
            <w:r>
              <w:t>of</w:t>
            </w:r>
            <w:r w:rsidR="00C316ED">
              <w:t xml:space="preserve"> </w:t>
            </w:r>
            <w:r>
              <w:t>weed</w:t>
            </w:r>
            <w:r w:rsidR="00C316ED">
              <w:t xml:space="preserve"> </w:t>
            </w:r>
            <w:r>
              <w:t>control</w:t>
            </w:r>
            <w:r w:rsidR="00C316ED">
              <w:t xml:space="preserve"> </w:t>
            </w:r>
            <w:r>
              <w:t>on</w:t>
            </w:r>
            <w:r w:rsidR="00C316ED">
              <w:t xml:space="preserve"> </w:t>
            </w:r>
            <w:r>
              <w:t>the</w:t>
            </w:r>
            <w:r w:rsidR="00C316ED">
              <w:t xml:space="preserve"> </w:t>
            </w:r>
            <w:r>
              <w:t>Tambo,</w:t>
            </w:r>
            <w:r w:rsidR="00C316ED">
              <w:t xml:space="preserve"> </w:t>
            </w:r>
            <w:r>
              <w:t>Buchan,</w:t>
            </w:r>
            <w:r w:rsidR="00C316ED">
              <w:t xml:space="preserve"> </w:t>
            </w:r>
            <w:r>
              <w:t>Snowy</w:t>
            </w:r>
            <w:r w:rsidR="00C316ED">
              <w:t xml:space="preserve"> </w:t>
            </w:r>
            <w:r>
              <w:t>and</w:t>
            </w:r>
            <w:r w:rsidR="00C316ED">
              <w:t xml:space="preserve"> </w:t>
            </w:r>
            <w:proofErr w:type="spellStart"/>
            <w:r>
              <w:t>Combienbar</w:t>
            </w:r>
            <w:proofErr w:type="spellEnd"/>
            <w:r w:rsidR="00C316ED">
              <w:t xml:space="preserve"> </w:t>
            </w:r>
            <w:r>
              <w:t>rivers</w:t>
            </w:r>
            <w:r w:rsidR="00C316ED">
              <w:t xml:space="preserve"> </w:t>
            </w:r>
            <w:r>
              <w:t>in</w:t>
            </w:r>
            <w:r w:rsidR="00C316ED">
              <w:rPr>
                <w:rFonts w:ascii="Cambria" w:hAnsi="Cambria" w:cs="Cambria"/>
              </w:rPr>
              <w:t xml:space="preserve"> </w:t>
            </w:r>
            <w:r>
              <w:t>areas</w:t>
            </w:r>
            <w:r w:rsidR="00C316ED">
              <w:t xml:space="preserve"> </w:t>
            </w:r>
            <w:r>
              <w:t>impacted</w:t>
            </w:r>
            <w:r w:rsidR="00C316ED">
              <w:t xml:space="preserve"> </w:t>
            </w:r>
            <w:r>
              <w:t>by</w:t>
            </w:r>
            <w:r w:rsidR="00C316ED">
              <w:t xml:space="preserve"> </w:t>
            </w:r>
            <w:r>
              <w:t>the</w:t>
            </w:r>
            <w:r w:rsidR="00C316ED">
              <w:t xml:space="preserve"> </w:t>
            </w:r>
            <w:r>
              <w:t>2019</w:t>
            </w:r>
            <w:r w:rsidRPr="00F079D4">
              <w:rPr>
                <w:rFonts w:cs="VIC"/>
              </w:rPr>
              <w:t>–</w:t>
            </w:r>
            <w:r>
              <w:t>20</w:t>
            </w:r>
            <w:r w:rsidR="00C316ED">
              <w:t xml:space="preserve"> </w:t>
            </w:r>
            <w:r>
              <w:t>bushfires.</w:t>
            </w:r>
            <w:r w:rsidR="00C316ED">
              <w:t xml:space="preserve"> </w:t>
            </w:r>
            <w:r>
              <w:t>This</w:t>
            </w:r>
            <w:r w:rsidR="00C316ED">
              <w:t xml:space="preserve"> </w:t>
            </w:r>
            <w:r>
              <w:t>long-term</w:t>
            </w:r>
            <w:r w:rsidR="00C316ED">
              <w:t xml:space="preserve"> </w:t>
            </w:r>
            <w:r>
              <w:t>commitment</w:t>
            </w:r>
            <w:r w:rsidR="00C316ED">
              <w:t xml:space="preserve"> </w:t>
            </w:r>
            <w:r>
              <w:t>to</w:t>
            </w:r>
            <w:r w:rsidR="00C316ED">
              <w:t xml:space="preserve"> </w:t>
            </w:r>
            <w:r>
              <w:t>these</w:t>
            </w:r>
            <w:r w:rsidR="00C316ED">
              <w:t xml:space="preserve"> </w:t>
            </w:r>
            <w:r>
              <w:t>areas</w:t>
            </w:r>
            <w:r w:rsidR="00C316ED">
              <w:t xml:space="preserve"> </w:t>
            </w:r>
            <w:r>
              <w:t>has</w:t>
            </w:r>
            <w:r w:rsidR="00C316ED">
              <w:t xml:space="preserve"> </w:t>
            </w:r>
            <w:r>
              <w:t>improved</w:t>
            </w:r>
            <w:r w:rsidR="00C316ED">
              <w:t xml:space="preserve"> </w:t>
            </w:r>
            <w:r>
              <w:t>environmental</w:t>
            </w:r>
            <w:r w:rsidR="00C316ED">
              <w:t xml:space="preserve"> </w:t>
            </w:r>
            <w:r>
              <w:t>recovery</w:t>
            </w:r>
            <w:r w:rsidR="00C316ED">
              <w:t xml:space="preserve"> </w:t>
            </w:r>
            <w:r>
              <w:t>at</w:t>
            </w:r>
            <w:r w:rsidR="00C316ED">
              <w:t xml:space="preserve"> </w:t>
            </w:r>
            <w:r>
              <w:t>a</w:t>
            </w:r>
            <w:r w:rsidR="00C316ED">
              <w:t xml:space="preserve"> </w:t>
            </w:r>
            <w:r>
              <w:t>very</w:t>
            </w:r>
            <w:r w:rsidR="00C316ED">
              <w:t xml:space="preserve"> </w:t>
            </w:r>
            <w:r>
              <w:t>low</w:t>
            </w:r>
            <w:r w:rsidR="00C316ED">
              <w:t xml:space="preserve"> </w:t>
            </w:r>
            <w:r>
              <w:t>cost.</w:t>
            </w:r>
          </w:p>
        </w:tc>
      </w:tr>
      <w:tr w:rsidR="002E1D3C" w14:paraId="1B38FCEE" w14:textId="77777777" w:rsidTr="006C533C">
        <w:trPr>
          <w:cantSplit/>
        </w:trPr>
        <w:tc>
          <w:tcPr>
            <w:tcW w:w="1814" w:type="dxa"/>
          </w:tcPr>
          <w:p w14:paraId="5C87C5F0" w14:textId="552BCBFD" w:rsidR="002E1D3C" w:rsidRDefault="007D671F" w:rsidP="00A93740">
            <w:pPr>
              <w:pStyle w:val="TableCopy"/>
            </w:pPr>
            <w:r>
              <w:lastRenderedPageBreak/>
              <w:t>Repairing</w:t>
            </w:r>
            <w:r w:rsidR="00C316ED">
              <w:t xml:space="preserve"> </w:t>
            </w:r>
            <w:r>
              <w:t>and</w:t>
            </w:r>
            <w:r w:rsidR="00C316ED">
              <w:t xml:space="preserve"> </w:t>
            </w:r>
            <w:r>
              <w:t>replacing</w:t>
            </w:r>
            <w:r w:rsidR="00C316ED">
              <w:t xml:space="preserve"> </w:t>
            </w:r>
            <w:r>
              <w:t>essential</w:t>
            </w:r>
            <w:r w:rsidR="00C316ED">
              <w:t xml:space="preserve"> </w:t>
            </w:r>
            <w:r>
              <w:t>water</w:t>
            </w:r>
            <w:r w:rsidR="00C316ED">
              <w:t xml:space="preserve"> </w:t>
            </w:r>
            <w:r>
              <w:t>infrastructure</w:t>
            </w:r>
            <w:r w:rsidR="00C316ED">
              <w:t xml:space="preserve"> </w:t>
            </w:r>
            <w:r>
              <w:t>assets</w:t>
            </w:r>
            <w:r w:rsidR="00C316ED">
              <w:t xml:space="preserve"> </w:t>
            </w:r>
            <w:r>
              <w:t>to</w:t>
            </w:r>
            <w:r w:rsidR="00C316ED">
              <w:t xml:space="preserve"> </w:t>
            </w:r>
            <w:r>
              <w:t>assist</w:t>
            </w:r>
            <w:r w:rsidR="00C316ED">
              <w:t xml:space="preserve"> </w:t>
            </w:r>
            <w:r>
              <w:t>East</w:t>
            </w:r>
            <w:r w:rsidR="00C316ED">
              <w:rPr>
                <w:rFonts w:ascii="Cambria" w:hAnsi="Cambria" w:cs="Cambria"/>
              </w:rPr>
              <w:t xml:space="preserve"> </w:t>
            </w:r>
            <w:r>
              <w:t>Gippsland</w:t>
            </w:r>
            <w:r w:rsidR="00C316ED">
              <w:t xml:space="preserve"> </w:t>
            </w:r>
            <w:r>
              <w:t>Water</w:t>
            </w:r>
            <w:r w:rsidR="00C316ED">
              <w:t xml:space="preserve"> </w:t>
            </w:r>
            <w:r>
              <w:t>and</w:t>
            </w:r>
            <w:r w:rsidR="00C316ED">
              <w:t xml:space="preserve"> </w:t>
            </w:r>
            <w:proofErr w:type="gramStart"/>
            <w:r>
              <w:t>North</w:t>
            </w:r>
            <w:r w:rsidR="00C316ED">
              <w:t xml:space="preserve"> </w:t>
            </w:r>
            <w:r>
              <w:t>East</w:t>
            </w:r>
            <w:proofErr w:type="gramEnd"/>
            <w:r w:rsidR="00C316ED">
              <w:t xml:space="preserve"> </w:t>
            </w:r>
            <w:r>
              <w:t>Victoria</w:t>
            </w:r>
            <w:r w:rsidR="00C316ED">
              <w:t xml:space="preserve"> </w:t>
            </w:r>
            <w:r>
              <w:t>recover</w:t>
            </w:r>
            <w:r w:rsidR="00C316ED">
              <w:t xml:space="preserve"> </w:t>
            </w:r>
            <w:r>
              <w:t>from</w:t>
            </w:r>
            <w:r w:rsidR="00C316ED">
              <w:t xml:space="preserve"> </w:t>
            </w:r>
            <w:r>
              <w:t>the</w:t>
            </w:r>
            <w:r w:rsidR="00C316ED">
              <w:t xml:space="preserve"> </w:t>
            </w:r>
            <w:r>
              <w:t>impact</w:t>
            </w:r>
            <w:r w:rsidR="00C316ED">
              <w:t xml:space="preserve"> </w:t>
            </w:r>
            <w:r>
              <w:t>of</w:t>
            </w:r>
            <w:r w:rsidR="00C316ED">
              <w:t xml:space="preserve"> </w:t>
            </w:r>
            <w:r>
              <w:t>bushfires</w:t>
            </w:r>
          </w:p>
        </w:tc>
        <w:tc>
          <w:tcPr>
            <w:tcW w:w="7962" w:type="dxa"/>
          </w:tcPr>
          <w:p w14:paraId="5FC171D6" w14:textId="1566AD5B" w:rsidR="002E1D3C" w:rsidRDefault="007D671F" w:rsidP="00A93740">
            <w:pPr>
              <w:pStyle w:val="TableCopy"/>
            </w:pPr>
            <w:r>
              <w:t>The</w:t>
            </w:r>
            <w:r w:rsidR="00C316ED">
              <w:t xml:space="preserve"> </w:t>
            </w:r>
            <w:r>
              <w:t>East</w:t>
            </w:r>
            <w:r w:rsidR="00C316ED">
              <w:t xml:space="preserve"> </w:t>
            </w:r>
            <w:r>
              <w:t>Gippsland</w:t>
            </w:r>
            <w:r w:rsidR="00C316ED">
              <w:t xml:space="preserve"> </w:t>
            </w:r>
            <w:r>
              <w:t>bushfire</w:t>
            </w:r>
            <w:r w:rsidR="00C316ED">
              <w:t xml:space="preserve"> </w:t>
            </w:r>
            <w:r>
              <w:t>recovery</w:t>
            </w:r>
            <w:r w:rsidR="00C316ED">
              <w:t xml:space="preserve"> </w:t>
            </w:r>
            <w:r>
              <w:t>project</w:t>
            </w:r>
            <w:r w:rsidR="00C316ED">
              <w:t xml:space="preserve"> </w:t>
            </w:r>
            <w:r>
              <w:t>–</w:t>
            </w:r>
            <w:r w:rsidR="00C316ED">
              <w:t xml:space="preserve"> </w:t>
            </w:r>
            <w:r>
              <w:t>including</w:t>
            </w:r>
            <w:r w:rsidR="00C316ED">
              <w:t xml:space="preserve"> </w:t>
            </w:r>
            <w:r>
              <w:t>the</w:t>
            </w:r>
            <w:r w:rsidR="00C316ED">
              <w:t xml:space="preserve"> </w:t>
            </w:r>
            <w:r>
              <w:t>Buchan</w:t>
            </w:r>
            <w:r w:rsidR="00C316ED">
              <w:t xml:space="preserve"> </w:t>
            </w:r>
            <w:r>
              <w:t>Water</w:t>
            </w:r>
            <w:r w:rsidR="00C316ED">
              <w:t xml:space="preserve"> </w:t>
            </w:r>
            <w:r>
              <w:t>Treatment</w:t>
            </w:r>
            <w:r w:rsidR="00C316ED">
              <w:t xml:space="preserve"> </w:t>
            </w:r>
            <w:r>
              <w:t>Plant</w:t>
            </w:r>
            <w:r w:rsidR="00C316ED">
              <w:t xml:space="preserve"> </w:t>
            </w:r>
            <w:r>
              <w:t>Raw</w:t>
            </w:r>
            <w:r w:rsidR="00C316ED">
              <w:t xml:space="preserve"> </w:t>
            </w:r>
            <w:r>
              <w:t>Water</w:t>
            </w:r>
            <w:r w:rsidR="00C316ED">
              <w:t xml:space="preserve"> </w:t>
            </w:r>
            <w:r>
              <w:t>Tank,</w:t>
            </w:r>
            <w:r w:rsidR="00C316ED">
              <w:t xml:space="preserve"> </w:t>
            </w:r>
            <w:r>
              <w:t>the</w:t>
            </w:r>
            <w:r w:rsidR="00C316ED">
              <w:t xml:space="preserve"> </w:t>
            </w:r>
            <w:r>
              <w:t>Mallacoota</w:t>
            </w:r>
            <w:r w:rsidR="00C316ED">
              <w:t xml:space="preserve"> </w:t>
            </w:r>
            <w:r>
              <w:t>clear</w:t>
            </w:r>
            <w:r w:rsidR="00C316ED">
              <w:t xml:space="preserve"> </w:t>
            </w:r>
            <w:r>
              <w:t>water</w:t>
            </w:r>
            <w:r w:rsidR="00C316ED">
              <w:t xml:space="preserve"> </w:t>
            </w:r>
            <w:r>
              <w:t>tank,</w:t>
            </w:r>
            <w:r w:rsidR="00C316ED">
              <w:t xml:space="preserve"> </w:t>
            </w:r>
            <w:r>
              <w:t>VHF</w:t>
            </w:r>
            <w:r w:rsidR="00C316ED">
              <w:t xml:space="preserve"> </w:t>
            </w:r>
            <w:r>
              <w:t>network</w:t>
            </w:r>
            <w:r w:rsidR="00C316ED">
              <w:t xml:space="preserve"> </w:t>
            </w:r>
            <w:r>
              <w:t>upgrades</w:t>
            </w:r>
            <w:r w:rsidR="00C316ED">
              <w:t xml:space="preserve"> </w:t>
            </w:r>
            <w:r>
              <w:t>and</w:t>
            </w:r>
            <w:r w:rsidR="00C316ED">
              <w:t xml:space="preserve"> </w:t>
            </w:r>
            <w:r>
              <w:t>SCADA</w:t>
            </w:r>
            <w:r w:rsidR="00C316ED">
              <w:t xml:space="preserve"> </w:t>
            </w:r>
            <w:r>
              <w:t>upgrades</w:t>
            </w:r>
            <w:r w:rsidR="00C316ED">
              <w:t xml:space="preserve"> </w:t>
            </w:r>
            <w:r>
              <w:t>–</w:t>
            </w:r>
            <w:r w:rsidR="00C316ED">
              <w:t xml:space="preserve"> </w:t>
            </w:r>
            <w:r>
              <w:t>achieved</w:t>
            </w:r>
            <w:r w:rsidR="00C316ED">
              <w:t xml:space="preserve"> </w:t>
            </w:r>
            <w:r>
              <w:t>practical</w:t>
            </w:r>
            <w:r w:rsidR="00C316ED">
              <w:t xml:space="preserve"> </w:t>
            </w:r>
            <w:r>
              <w:t>completion</w:t>
            </w:r>
            <w:r w:rsidR="00C316ED">
              <w:t xml:space="preserve"> </w:t>
            </w:r>
            <w:r>
              <w:t>by</w:t>
            </w:r>
            <w:r w:rsidR="00C316ED">
              <w:t xml:space="preserve"> </w:t>
            </w:r>
            <w:r>
              <w:t>30</w:t>
            </w:r>
            <w:r w:rsidR="00C316ED">
              <w:t xml:space="preserve"> </w:t>
            </w:r>
            <w:r>
              <w:t>June</w:t>
            </w:r>
            <w:r w:rsidR="00C316ED">
              <w:t xml:space="preserve"> </w:t>
            </w:r>
            <w:r>
              <w:t>2023.</w:t>
            </w:r>
            <w:r w:rsidR="00C316ED">
              <w:t xml:space="preserve"> </w:t>
            </w:r>
            <w:proofErr w:type="gramStart"/>
            <w:r>
              <w:t>North</w:t>
            </w:r>
            <w:r w:rsidR="00C316ED">
              <w:t xml:space="preserve"> </w:t>
            </w:r>
            <w:r>
              <w:t>East</w:t>
            </w:r>
            <w:proofErr w:type="gramEnd"/>
            <w:r w:rsidR="00C316ED">
              <w:t xml:space="preserve"> </w:t>
            </w:r>
            <w:r>
              <w:t>Water’s</w:t>
            </w:r>
            <w:r w:rsidR="00C316ED">
              <w:t xml:space="preserve"> </w:t>
            </w:r>
            <w:r>
              <w:t>water</w:t>
            </w:r>
            <w:r w:rsidR="00C316ED">
              <w:t xml:space="preserve"> </w:t>
            </w:r>
            <w:r>
              <w:t>treatment</w:t>
            </w:r>
            <w:r w:rsidR="00C316ED">
              <w:t xml:space="preserve"> </w:t>
            </w:r>
            <w:r>
              <w:t>plant</w:t>
            </w:r>
            <w:r w:rsidR="00C316ED">
              <w:t xml:space="preserve"> </w:t>
            </w:r>
            <w:r>
              <w:t>energy</w:t>
            </w:r>
            <w:r w:rsidR="00C316ED">
              <w:t xml:space="preserve"> </w:t>
            </w:r>
            <w:r>
              <w:t>resilience</w:t>
            </w:r>
            <w:r w:rsidR="00C316ED">
              <w:t xml:space="preserve"> </w:t>
            </w:r>
            <w:r>
              <w:t>project</w:t>
            </w:r>
            <w:r w:rsidR="00C316ED">
              <w:t xml:space="preserve"> </w:t>
            </w:r>
            <w:r>
              <w:t>was</w:t>
            </w:r>
            <w:r w:rsidR="00C316ED">
              <w:t xml:space="preserve"> </w:t>
            </w:r>
            <w:r>
              <w:t>completed</w:t>
            </w:r>
            <w:r w:rsidR="00C316ED">
              <w:t xml:space="preserve"> </w:t>
            </w:r>
            <w:r>
              <w:t>in</w:t>
            </w:r>
            <w:r w:rsidR="00C316ED">
              <w:t xml:space="preserve"> </w:t>
            </w:r>
            <w:r>
              <w:t>February</w:t>
            </w:r>
            <w:r w:rsidR="00C316ED">
              <w:t xml:space="preserve"> </w:t>
            </w:r>
            <w:r>
              <w:t>2023.</w:t>
            </w:r>
          </w:p>
        </w:tc>
      </w:tr>
      <w:tr w:rsidR="002E1D3C" w14:paraId="1B6EDE9E" w14:textId="77777777" w:rsidTr="006C533C">
        <w:trPr>
          <w:cantSplit/>
        </w:trPr>
        <w:tc>
          <w:tcPr>
            <w:tcW w:w="1814" w:type="dxa"/>
          </w:tcPr>
          <w:p w14:paraId="744BF64C" w14:textId="79D669E3" w:rsidR="002E1D3C" w:rsidRDefault="007D671F" w:rsidP="00A93740">
            <w:pPr>
              <w:pStyle w:val="TableCopy"/>
            </w:pPr>
            <w:r>
              <w:t>Safety</w:t>
            </w:r>
            <w:r w:rsidR="00C316ED">
              <w:t xml:space="preserve"> </w:t>
            </w:r>
            <w:r>
              <w:t>improvements</w:t>
            </w:r>
            <w:r w:rsidR="00C316ED">
              <w:t xml:space="preserve"> </w:t>
            </w:r>
            <w:r>
              <w:t>to</w:t>
            </w:r>
            <w:r w:rsidR="00C316ED">
              <w:rPr>
                <w:rFonts w:ascii="Cambria" w:hAnsi="Cambria" w:cs="Cambria"/>
              </w:rPr>
              <w:t xml:space="preserve"> </w:t>
            </w:r>
            <w:r>
              <w:t>high-risk</w:t>
            </w:r>
            <w:r w:rsidR="00C316ED">
              <w:t xml:space="preserve"> </w:t>
            </w:r>
            <w:r>
              <w:t>small</w:t>
            </w:r>
            <w:r w:rsidR="00C316ED">
              <w:rPr>
                <w:rFonts w:ascii="Cambria" w:hAnsi="Cambria" w:cs="Cambria"/>
              </w:rPr>
              <w:t xml:space="preserve"> </w:t>
            </w:r>
            <w:r>
              <w:t>dams</w:t>
            </w:r>
            <w:r w:rsidR="00C316ED">
              <w:t xml:space="preserve"> </w:t>
            </w:r>
          </w:p>
        </w:tc>
        <w:tc>
          <w:tcPr>
            <w:tcW w:w="7962" w:type="dxa"/>
          </w:tcPr>
          <w:p w14:paraId="2134B886" w14:textId="05EDFF7F" w:rsidR="002E1D3C" w:rsidRDefault="007D671F" w:rsidP="00A93740">
            <w:pPr>
              <w:pStyle w:val="TableCopy"/>
              <w:rPr>
                <w:spacing w:val="-2"/>
              </w:rPr>
            </w:pPr>
            <w:r>
              <w:rPr>
                <w:spacing w:val="-2"/>
              </w:rPr>
              <w:t>In</w:t>
            </w:r>
            <w:r w:rsidR="00C316ED">
              <w:rPr>
                <w:spacing w:val="-2"/>
              </w:rPr>
              <w:t xml:space="preserve"> </w:t>
            </w:r>
            <w:r>
              <w:rPr>
                <w:spacing w:val="-2"/>
              </w:rPr>
              <w:t>2022–23,</w:t>
            </w:r>
            <w:r w:rsidR="00C316ED">
              <w:rPr>
                <w:spacing w:val="-2"/>
              </w:rPr>
              <w:t xml:space="preserve"> </w:t>
            </w:r>
            <w:r>
              <w:rPr>
                <w:spacing w:val="-2"/>
              </w:rPr>
              <w:t>funding</w:t>
            </w:r>
            <w:r w:rsidR="00C316ED">
              <w:rPr>
                <w:spacing w:val="-2"/>
              </w:rPr>
              <w:t xml:space="preserve"> </w:t>
            </w:r>
            <w:r>
              <w:rPr>
                <w:spacing w:val="-2"/>
              </w:rPr>
              <w:t>was</w:t>
            </w:r>
            <w:r w:rsidR="00C316ED">
              <w:rPr>
                <w:spacing w:val="-2"/>
              </w:rPr>
              <w:t xml:space="preserve"> </w:t>
            </w:r>
            <w:r>
              <w:rPr>
                <w:spacing w:val="-2"/>
              </w:rPr>
              <w:t>provided</w:t>
            </w:r>
            <w:r w:rsidR="00C316ED">
              <w:rPr>
                <w:spacing w:val="-2"/>
              </w:rPr>
              <w:t xml:space="preserve"> </w:t>
            </w:r>
            <w:r>
              <w:rPr>
                <w:spacing w:val="-2"/>
              </w:rPr>
              <w:t>to</w:t>
            </w:r>
            <w:r w:rsidR="00C316ED">
              <w:rPr>
                <w:spacing w:val="-2"/>
              </w:rPr>
              <w:t xml:space="preserve"> </w:t>
            </w:r>
            <w:r>
              <w:rPr>
                <w:spacing w:val="-2"/>
              </w:rPr>
              <w:t>three</w:t>
            </w:r>
            <w:r w:rsidR="00C316ED">
              <w:rPr>
                <w:spacing w:val="-2"/>
              </w:rPr>
              <w:t xml:space="preserve"> </w:t>
            </w:r>
            <w:r>
              <w:rPr>
                <w:spacing w:val="-2"/>
              </w:rPr>
              <w:t>councils</w:t>
            </w:r>
            <w:r w:rsidR="00C316ED">
              <w:rPr>
                <w:spacing w:val="-2"/>
              </w:rPr>
              <w:t xml:space="preserve"> </w:t>
            </w:r>
            <w:r>
              <w:rPr>
                <w:spacing w:val="-2"/>
              </w:rPr>
              <w:t>to</w:t>
            </w:r>
            <w:r w:rsidR="00C316ED">
              <w:rPr>
                <w:spacing w:val="-2"/>
              </w:rPr>
              <w:t xml:space="preserve"> </w:t>
            </w:r>
            <w:r>
              <w:rPr>
                <w:spacing w:val="-2"/>
              </w:rPr>
              <w:t>remediate</w:t>
            </w:r>
            <w:r w:rsidR="00C316ED">
              <w:rPr>
                <w:spacing w:val="-2"/>
              </w:rPr>
              <w:t xml:space="preserve"> </w:t>
            </w:r>
            <w:r>
              <w:rPr>
                <w:spacing w:val="-2"/>
              </w:rPr>
              <w:t>three</w:t>
            </w:r>
            <w:r w:rsidR="00C316ED">
              <w:rPr>
                <w:spacing w:val="-2"/>
              </w:rPr>
              <w:t xml:space="preserve"> </w:t>
            </w:r>
            <w:r>
              <w:rPr>
                <w:spacing w:val="-2"/>
              </w:rPr>
              <w:t>dams</w:t>
            </w:r>
            <w:r w:rsidR="00C316ED">
              <w:rPr>
                <w:spacing w:val="-2"/>
              </w:rPr>
              <w:t xml:space="preserve"> </w:t>
            </w:r>
            <w:r>
              <w:rPr>
                <w:spacing w:val="-2"/>
              </w:rPr>
              <w:t>and</w:t>
            </w:r>
            <w:r w:rsidR="00C316ED">
              <w:rPr>
                <w:spacing w:val="-2"/>
              </w:rPr>
              <w:t xml:space="preserve"> </w:t>
            </w:r>
            <w:r>
              <w:rPr>
                <w:spacing w:val="-2"/>
              </w:rPr>
              <w:t>reduce</w:t>
            </w:r>
            <w:r w:rsidR="00C316ED">
              <w:rPr>
                <w:spacing w:val="-2"/>
              </w:rPr>
              <w:t xml:space="preserve"> </w:t>
            </w:r>
            <w:r>
              <w:rPr>
                <w:spacing w:val="-2"/>
              </w:rPr>
              <w:t>safety</w:t>
            </w:r>
            <w:r w:rsidR="00C316ED">
              <w:rPr>
                <w:spacing w:val="-2"/>
              </w:rPr>
              <w:t xml:space="preserve"> </w:t>
            </w:r>
            <w:r>
              <w:rPr>
                <w:spacing w:val="-2"/>
              </w:rPr>
              <w:t>risks:</w:t>
            </w:r>
            <w:r w:rsidR="00C316ED">
              <w:rPr>
                <w:spacing w:val="-2"/>
              </w:rPr>
              <w:t xml:space="preserve"> </w:t>
            </w:r>
            <w:r>
              <w:rPr>
                <w:spacing w:val="-2"/>
              </w:rPr>
              <w:t>Central</w:t>
            </w:r>
            <w:r w:rsidR="00C316ED">
              <w:rPr>
                <w:spacing w:val="-2"/>
              </w:rPr>
              <w:t xml:space="preserve"> </w:t>
            </w:r>
            <w:r>
              <w:rPr>
                <w:spacing w:val="-2"/>
              </w:rPr>
              <w:t>Goldfield</w:t>
            </w:r>
            <w:r w:rsidR="00C316ED">
              <w:rPr>
                <w:spacing w:val="-2"/>
              </w:rPr>
              <w:t xml:space="preserve"> </w:t>
            </w:r>
            <w:r>
              <w:rPr>
                <w:spacing w:val="-2"/>
              </w:rPr>
              <w:t>Shire</w:t>
            </w:r>
            <w:r w:rsidR="00C316ED">
              <w:rPr>
                <w:spacing w:val="-2"/>
              </w:rPr>
              <w:t xml:space="preserve"> </w:t>
            </w:r>
            <w:r>
              <w:rPr>
                <w:spacing w:val="-2"/>
              </w:rPr>
              <w:t>Council</w:t>
            </w:r>
            <w:r w:rsidR="00C316ED">
              <w:rPr>
                <w:spacing w:val="-2"/>
              </w:rPr>
              <w:t xml:space="preserve"> </w:t>
            </w:r>
            <w:r>
              <w:rPr>
                <w:spacing w:val="-2"/>
              </w:rPr>
              <w:t>to</w:t>
            </w:r>
            <w:r w:rsidR="00C316ED">
              <w:rPr>
                <w:spacing w:val="-2"/>
              </w:rPr>
              <w:t xml:space="preserve"> </w:t>
            </w:r>
            <w:r>
              <w:rPr>
                <w:spacing w:val="-2"/>
              </w:rPr>
              <w:t>remediate</w:t>
            </w:r>
            <w:r w:rsidR="00C316ED">
              <w:rPr>
                <w:spacing w:val="-2"/>
              </w:rPr>
              <w:t xml:space="preserve"> </w:t>
            </w:r>
            <w:proofErr w:type="gramStart"/>
            <w:r>
              <w:rPr>
                <w:spacing w:val="-2"/>
              </w:rPr>
              <w:t>Goldfields</w:t>
            </w:r>
            <w:proofErr w:type="gramEnd"/>
            <w:r w:rsidR="00C316ED">
              <w:rPr>
                <w:spacing w:val="-2"/>
              </w:rPr>
              <w:t xml:space="preserve"> </w:t>
            </w:r>
            <w:r>
              <w:rPr>
                <w:spacing w:val="-2"/>
              </w:rPr>
              <w:t>dam;</w:t>
            </w:r>
            <w:r w:rsidR="00C316ED">
              <w:rPr>
                <w:spacing w:val="-2"/>
              </w:rPr>
              <w:t xml:space="preserve"> </w:t>
            </w:r>
            <w:r>
              <w:rPr>
                <w:spacing w:val="-2"/>
              </w:rPr>
              <w:t>Frankston</w:t>
            </w:r>
            <w:r w:rsidR="00C316ED">
              <w:rPr>
                <w:spacing w:val="-2"/>
              </w:rPr>
              <w:t xml:space="preserve"> </w:t>
            </w:r>
            <w:r>
              <w:rPr>
                <w:spacing w:val="-2"/>
              </w:rPr>
              <w:t>City</w:t>
            </w:r>
            <w:r w:rsidR="00C316ED">
              <w:rPr>
                <w:spacing w:val="-2"/>
              </w:rPr>
              <w:t xml:space="preserve"> </w:t>
            </w:r>
            <w:r>
              <w:rPr>
                <w:spacing w:val="-2"/>
              </w:rPr>
              <w:t>Council</w:t>
            </w:r>
            <w:r w:rsidR="00C316ED">
              <w:rPr>
                <w:spacing w:val="-2"/>
              </w:rPr>
              <w:t xml:space="preserve"> </w:t>
            </w:r>
            <w:r>
              <w:rPr>
                <w:spacing w:val="-2"/>
              </w:rPr>
              <w:t>to</w:t>
            </w:r>
            <w:r w:rsidR="00C316ED">
              <w:rPr>
                <w:spacing w:val="-2"/>
              </w:rPr>
              <w:t xml:space="preserve"> </w:t>
            </w:r>
            <w:r>
              <w:rPr>
                <w:spacing w:val="-2"/>
              </w:rPr>
              <w:t>remediate</w:t>
            </w:r>
            <w:r w:rsidR="00C316ED">
              <w:rPr>
                <w:spacing w:val="-2"/>
              </w:rPr>
              <w:t xml:space="preserve"> </w:t>
            </w:r>
            <w:r>
              <w:rPr>
                <w:spacing w:val="-2"/>
              </w:rPr>
              <w:t>Baxter</w:t>
            </w:r>
            <w:r w:rsidR="00C316ED">
              <w:rPr>
                <w:spacing w:val="-2"/>
              </w:rPr>
              <w:t xml:space="preserve"> </w:t>
            </w:r>
            <w:r>
              <w:rPr>
                <w:spacing w:val="-2"/>
              </w:rPr>
              <w:t>Park</w:t>
            </w:r>
            <w:r w:rsidR="00C316ED">
              <w:rPr>
                <w:spacing w:val="-2"/>
              </w:rPr>
              <w:t xml:space="preserve"> </w:t>
            </w:r>
            <w:r>
              <w:rPr>
                <w:spacing w:val="-2"/>
              </w:rPr>
              <w:t>dam;</w:t>
            </w:r>
            <w:r w:rsidR="00C316ED">
              <w:rPr>
                <w:spacing w:val="-2"/>
              </w:rPr>
              <w:t xml:space="preserve"> </w:t>
            </w:r>
            <w:r>
              <w:rPr>
                <w:spacing w:val="-2"/>
              </w:rPr>
              <w:t>and</w:t>
            </w:r>
            <w:r w:rsidR="00C316ED">
              <w:rPr>
                <w:spacing w:val="-2"/>
              </w:rPr>
              <w:t xml:space="preserve"> </w:t>
            </w:r>
            <w:r>
              <w:rPr>
                <w:spacing w:val="-2"/>
              </w:rPr>
              <w:t>Latrobe</w:t>
            </w:r>
            <w:r w:rsidR="00C316ED">
              <w:rPr>
                <w:spacing w:val="-2"/>
              </w:rPr>
              <w:t xml:space="preserve"> </w:t>
            </w:r>
            <w:r>
              <w:rPr>
                <w:spacing w:val="-2"/>
              </w:rPr>
              <w:t>City</w:t>
            </w:r>
            <w:r w:rsidR="00C316ED">
              <w:rPr>
                <w:spacing w:val="-2"/>
              </w:rPr>
              <w:t xml:space="preserve"> </w:t>
            </w:r>
            <w:r>
              <w:rPr>
                <w:spacing w:val="-2"/>
              </w:rPr>
              <w:t>Council</w:t>
            </w:r>
            <w:r w:rsidR="00C316ED">
              <w:rPr>
                <w:spacing w:val="-2"/>
              </w:rPr>
              <w:t xml:space="preserve"> </w:t>
            </w:r>
            <w:r>
              <w:rPr>
                <w:spacing w:val="-2"/>
              </w:rPr>
              <w:t>to</w:t>
            </w:r>
            <w:r w:rsidR="00C316ED">
              <w:rPr>
                <w:spacing w:val="-2"/>
              </w:rPr>
              <w:t xml:space="preserve"> </w:t>
            </w:r>
            <w:r>
              <w:rPr>
                <w:spacing w:val="-2"/>
              </w:rPr>
              <w:t>remediate</w:t>
            </w:r>
            <w:r w:rsidR="00C316ED">
              <w:rPr>
                <w:spacing w:val="-2"/>
              </w:rPr>
              <w:t xml:space="preserve"> </w:t>
            </w:r>
            <w:proofErr w:type="spellStart"/>
            <w:r>
              <w:rPr>
                <w:spacing w:val="-2"/>
              </w:rPr>
              <w:t>Traralgon</w:t>
            </w:r>
            <w:proofErr w:type="spellEnd"/>
            <w:r w:rsidR="00C316ED">
              <w:rPr>
                <w:spacing w:val="-2"/>
              </w:rPr>
              <w:t xml:space="preserve"> </w:t>
            </w:r>
            <w:r>
              <w:rPr>
                <w:spacing w:val="-2"/>
              </w:rPr>
              <w:t>Reserve</w:t>
            </w:r>
            <w:r w:rsidR="00C316ED">
              <w:rPr>
                <w:spacing w:val="-2"/>
              </w:rPr>
              <w:t xml:space="preserve"> </w:t>
            </w:r>
            <w:r>
              <w:rPr>
                <w:spacing w:val="-2"/>
              </w:rPr>
              <w:t>large</w:t>
            </w:r>
            <w:r w:rsidR="00C316ED">
              <w:rPr>
                <w:spacing w:val="-2"/>
              </w:rPr>
              <w:t xml:space="preserve"> </w:t>
            </w:r>
            <w:r>
              <w:rPr>
                <w:spacing w:val="-2"/>
              </w:rPr>
              <w:t>dam.</w:t>
            </w:r>
            <w:r w:rsidR="00C316ED">
              <w:rPr>
                <w:spacing w:val="-2"/>
              </w:rPr>
              <w:t xml:space="preserve"> </w:t>
            </w:r>
          </w:p>
          <w:p w14:paraId="7E97AA58" w14:textId="5BBE7957" w:rsidR="002E1D3C" w:rsidRDefault="007D671F" w:rsidP="00A93740">
            <w:pPr>
              <w:pStyle w:val="TableCopy"/>
            </w:pPr>
            <w:r>
              <w:t>All</w:t>
            </w:r>
            <w:r w:rsidR="00C316ED">
              <w:t xml:space="preserve"> </w:t>
            </w:r>
            <w:r>
              <w:t>three</w:t>
            </w:r>
            <w:r w:rsidR="00C316ED">
              <w:t xml:space="preserve"> </w:t>
            </w:r>
            <w:r>
              <w:t>funding</w:t>
            </w:r>
            <w:r w:rsidR="00C316ED">
              <w:t xml:space="preserve"> </w:t>
            </w:r>
            <w:r>
              <w:t>recipients</w:t>
            </w:r>
            <w:r w:rsidR="00C316ED">
              <w:t xml:space="preserve"> </w:t>
            </w:r>
            <w:r>
              <w:t>have</w:t>
            </w:r>
            <w:r w:rsidR="00C316ED">
              <w:t xml:space="preserve"> </w:t>
            </w:r>
            <w:r>
              <w:t>completed</w:t>
            </w:r>
            <w:r w:rsidR="00C316ED">
              <w:t xml:space="preserve"> </w:t>
            </w:r>
            <w:r>
              <w:t>site</w:t>
            </w:r>
            <w:r w:rsidR="00C316ED">
              <w:t xml:space="preserve"> </w:t>
            </w:r>
            <w:r>
              <w:t>investigations,</w:t>
            </w:r>
            <w:r w:rsidR="00C316ED">
              <w:t xml:space="preserve"> </w:t>
            </w:r>
            <w:r>
              <w:t>concept</w:t>
            </w:r>
            <w:r w:rsidR="00C316ED">
              <w:t xml:space="preserve"> </w:t>
            </w:r>
            <w:r>
              <w:t>and</w:t>
            </w:r>
            <w:r w:rsidR="00C316ED">
              <w:t xml:space="preserve"> </w:t>
            </w:r>
            <w:r>
              <w:t>final</w:t>
            </w:r>
            <w:r w:rsidR="00C316ED">
              <w:t xml:space="preserve"> </w:t>
            </w:r>
            <w:r>
              <w:t>design</w:t>
            </w:r>
            <w:r w:rsidR="00C316ED">
              <w:t xml:space="preserve"> </w:t>
            </w:r>
            <w:r>
              <w:t>and</w:t>
            </w:r>
            <w:r w:rsidR="00C316ED">
              <w:t xml:space="preserve"> </w:t>
            </w:r>
            <w:r>
              <w:t>project</w:t>
            </w:r>
            <w:r w:rsidR="00C316ED">
              <w:t xml:space="preserve"> </w:t>
            </w:r>
            <w:r>
              <w:t>planning</w:t>
            </w:r>
            <w:r w:rsidR="00C316ED">
              <w:t xml:space="preserve"> </w:t>
            </w:r>
            <w:r>
              <w:t>approvals</w:t>
            </w:r>
            <w:r w:rsidR="00C316ED">
              <w:t xml:space="preserve"> </w:t>
            </w:r>
            <w:r>
              <w:t>activities</w:t>
            </w:r>
            <w:r w:rsidR="00C316ED">
              <w:t xml:space="preserve"> </w:t>
            </w:r>
            <w:r>
              <w:t>and</w:t>
            </w:r>
            <w:r w:rsidR="00C316ED">
              <w:t xml:space="preserve"> </w:t>
            </w:r>
            <w:r>
              <w:t>will</w:t>
            </w:r>
            <w:r w:rsidR="00C316ED">
              <w:t xml:space="preserve"> </w:t>
            </w:r>
            <w:r>
              <w:t>move</w:t>
            </w:r>
            <w:r w:rsidR="00C316ED">
              <w:t xml:space="preserve"> </w:t>
            </w:r>
            <w:r>
              <w:t>to</w:t>
            </w:r>
            <w:r w:rsidR="00C316ED">
              <w:t xml:space="preserve"> </w:t>
            </w:r>
            <w:r>
              <w:t>construction</w:t>
            </w:r>
            <w:r w:rsidR="00C316ED">
              <w:t xml:space="preserve"> </w:t>
            </w:r>
            <w:r>
              <w:t>stage</w:t>
            </w:r>
            <w:r w:rsidR="00C316ED">
              <w:t xml:space="preserve"> </w:t>
            </w:r>
            <w:r>
              <w:t>in</w:t>
            </w:r>
            <w:r w:rsidR="00C316ED">
              <w:t xml:space="preserve"> </w:t>
            </w:r>
            <w:r>
              <w:t>August</w:t>
            </w:r>
            <w:r w:rsidR="00C316ED">
              <w:t xml:space="preserve"> </w:t>
            </w:r>
            <w:r>
              <w:t>2023.</w:t>
            </w:r>
          </w:p>
        </w:tc>
      </w:tr>
      <w:tr w:rsidR="002E1D3C" w14:paraId="51C0321E" w14:textId="77777777" w:rsidTr="006C533C">
        <w:trPr>
          <w:cantSplit/>
        </w:trPr>
        <w:tc>
          <w:tcPr>
            <w:tcW w:w="1814" w:type="dxa"/>
          </w:tcPr>
          <w:p w14:paraId="075F1590" w14:textId="28C7F089" w:rsidR="002E1D3C" w:rsidRDefault="007D671F" w:rsidP="00A93740">
            <w:pPr>
              <w:pStyle w:val="TableCopy"/>
            </w:pPr>
            <w:r>
              <w:t>Improving</w:t>
            </w:r>
            <w:r w:rsidR="00C316ED">
              <w:t xml:space="preserve"> </w:t>
            </w:r>
            <w:r>
              <w:t>the</w:t>
            </w:r>
            <w:r w:rsidR="00C316ED">
              <w:t xml:space="preserve"> </w:t>
            </w:r>
            <w:r>
              <w:t>health</w:t>
            </w:r>
            <w:r w:rsidR="00C316ED">
              <w:t xml:space="preserve"> </w:t>
            </w:r>
            <w:r>
              <w:t>of</w:t>
            </w:r>
            <w:r w:rsidR="00C316ED">
              <w:t xml:space="preserve"> </w:t>
            </w:r>
            <w:r>
              <w:t>Victoria’s</w:t>
            </w:r>
            <w:r w:rsidR="00C316ED">
              <w:t xml:space="preserve"> </w:t>
            </w:r>
            <w:r>
              <w:t>regional</w:t>
            </w:r>
            <w:r w:rsidR="00C316ED">
              <w:t xml:space="preserve"> </w:t>
            </w:r>
            <w:r>
              <w:t>waterways</w:t>
            </w:r>
            <w:r w:rsidR="00C316ED">
              <w:t xml:space="preserve"> </w:t>
            </w:r>
            <w:r>
              <w:t>and</w:t>
            </w:r>
            <w:r w:rsidR="00C316ED">
              <w:t xml:space="preserve"> </w:t>
            </w:r>
            <w:r>
              <w:t>catchments</w:t>
            </w:r>
            <w:r w:rsidR="00C316ED">
              <w:t xml:space="preserve"> </w:t>
            </w:r>
          </w:p>
        </w:tc>
        <w:tc>
          <w:tcPr>
            <w:tcW w:w="7962" w:type="dxa"/>
          </w:tcPr>
          <w:p w14:paraId="65CAF7B2" w14:textId="366C9EE2" w:rsidR="002E1D3C" w:rsidRDefault="007D671F" w:rsidP="00A93740">
            <w:pPr>
              <w:pStyle w:val="TableCopy"/>
            </w:pPr>
            <w:r>
              <w:t>Key</w:t>
            </w:r>
            <w:r w:rsidR="00C316ED">
              <w:t xml:space="preserve"> </w:t>
            </w:r>
            <w:r>
              <w:t>outcomes</w:t>
            </w:r>
            <w:r w:rsidR="00C316ED">
              <w:t xml:space="preserve"> </w:t>
            </w:r>
            <w:r>
              <w:t>in</w:t>
            </w:r>
            <w:r w:rsidR="00C316ED">
              <w:t xml:space="preserve"> </w:t>
            </w:r>
            <w:r>
              <w:t>2022–23</w:t>
            </w:r>
            <w:r w:rsidR="00C316ED">
              <w:t xml:space="preserve"> </w:t>
            </w:r>
            <w:r>
              <w:t>included:</w:t>
            </w:r>
          </w:p>
          <w:p w14:paraId="368D6552" w14:textId="26E3E9B3" w:rsidR="002E1D3C" w:rsidRDefault="007D671F" w:rsidP="00A93740">
            <w:pPr>
              <w:pStyle w:val="TableBullet"/>
            </w:pPr>
            <w:r>
              <w:t>delivering</w:t>
            </w:r>
            <w:r w:rsidR="00C316ED">
              <w:t xml:space="preserve"> </w:t>
            </w:r>
            <w:r>
              <w:t>partnership</w:t>
            </w:r>
            <w:r w:rsidR="00C316ED">
              <w:t xml:space="preserve"> </w:t>
            </w:r>
            <w:r>
              <w:t>projects</w:t>
            </w:r>
            <w:r w:rsidR="00C316ED">
              <w:t xml:space="preserve"> </w:t>
            </w:r>
            <w:r>
              <w:t>to</w:t>
            </w:r>
            <w:r w:rsidR="00C316ED">
              <w:t xml:space="preserve"> </w:t>
            </w:r>
            <w:r>
              <w:t>improve</w:t>
            </w:r>
            <w:r w:rsidR="00C316ED">
              <w:t xml:space="preserve"> </w:t>
            </w:r>
            <w:r>
              <w:t>the</w:t>
            </w:r>
            <w:r w:rsidR="00C316ED">
              <w:t xml:space="preserve"> </w:t>
            </w:r>
            <w:r>
              <w:t>environmental</w:t>
            </w:r>
            <w:r w:rsidR="00C316ED">
              <w:t xml:space="preserve"> </w:t>
            </w:r>
            <w:r>
              <w:t>condition</w:t>
            </w:r>
            <w:r w:rsidR="00C316ED">
              <w:t xml:space="preserve"> </w:t>
            </w:r>
            <w:r>
              <w:t>at</w:t>
            </w:r>
            <w:r w:rsidR="00C316ED">
              <w:t xml:space="preserve"> </w:t>
            </w:r>
            <w:r>
              <w:t>Victoria’s</w:t>
            </w:r>
            <w:r w:rsidR="00C316ED">
              <w:t xml:space="preserve"> </w:t>
            </w:r>
            <w:r>
              <w:t>internationally</w:t>
            </w:r>
            <w:r w:rsidR="00C316ED">
              <w:t xml:space="preserve"> </w:t>
            </w:r>
            <w:r>
              <w:t>recognised</w:t>
            </w:r>
            <w:r w:rsidR="00C316ED">
              <w:t xml:space="preserve"> </w:t>
            </w:r>
            <w:r>
              <w:t>Ramsar</w:t>
            </w:r>
            <w:r w:rsidR="00C316ED">
              <w:t xml:space="preserve"> </w:t>
            </w:r>
            <w:r>
              <w:t>wetland</w:t>
            </w:r>
            <w:r w:rsidR="00C316ED">
              <w:t xml:space="preserve"> </w:t>
            </w:r>
            <w:r>
              <w:t>sites,</w:t>
            </w:r>
            <w:r w:rsidR="00C316ED">
              <w:t xml:space="preserve"> </w:t>
            </w:r>
            <w:r>
              <w:t>including</w:t>
            </w:r>
            <w:r w:rsidR="00C316ED">
              <w:t xml:space="preserve"> </w:t>
            </w:r>
            <w:r>
              <w:t>support</w:t>
            </w:r>
            <w:r w:rsidR="00C316ED">
              <w:t xml:space="preserve"> </w:t>
            </w:r>
            <w:r>
              <w:t>of</w:t>
            </w:r>
            <w:r w:rsidR="00C316ED">
              <w:t xml:space="preserve"> </w:t>
            </w:r>
            <w:r>
              <w:t>an</w:t>
            </w:r>
            <w:r w:rsidR="00C316ED">
              <w:t xml:space="preserve"> </w:t>
            </w:r>
            <w:r>
              <w:t>acoustic</w:t>
            </w:r>
            <w:r w:rsidR="00C316ED">
              <w:t xml:space="preserve"> </w:t>
            </w:r>
            <w:r>
              <w:t>monitoring</w:t>
            </w:r>
            <w:r w:rsidR="00C316ED">
              <w:rPr>
                <w:rFonts w:ascii="Cambria" w:hAnsi="Cambria" w:cs="Cambria"/>
              </w:rPr>
              <w:t xml:space="preserve"> </w:t>
            </w:r>
            <w:r>
              <w:t>program</w:t>
            </w:r>
            <w:r w:rsidR="00C316ED">
              <w:t xml:space="preserve"> </w:t>
            </w:r>
            <w:r>
              <w:t>for</w:t>
            </w:r>
            <w:r w:rsidR="00C316ED">
              <w:t xml:space="preserve"> </w:t>
            </w:r>
            <w:r>
              <w:t>Australasian</w:t>
            </w:r>
            <w:r w:rsidR="00C316ED">
              <w:t xml:space="preserve"> </w:t>
            </w:r>
            <w:r>
              <w:t>Bittern</w:t>
            </w:r>
            <w:r w:rsidR="00C316ED">
              <w:t xml:space="preserve"> </w:t>
            </w:r>
            <w:r>
              <w:t>at</w:t>
            </w:r>
            <w:r w:rsidR="00C316ED">
              <w:t xml:space="preserve"> </w:t>
            </w:r>
            <w:r>
              <w:t>the</w:t>
            </w:r>
            <w:r w:rsidR="00C316ED">
              <w:t xml:space="preserve"> </w:t>
            </w:r>
            <w:r>
              <w:t>Barmah</w:t>
            </w:r>
            <w:r w:rsidR="00C316ED">
              <w:t xml:space="preserve"> </w:t>
            </w:r>
            <w:r>
              <w:t>Forest</w:t>
            </w:r>
            <w:r w:rsidR="00C316ED">
              <w:t xml:space="preserve"> </w:t>
            </w:r>
            <w:r>
              <w:t>Ramsar</w:t>
            </w:r>
            <w:r w:rsidR="00C316ED">
              <w:t xml:space="preserve"> </w:t>
            </w:r>
            <w:r>
              <w:t>Site,</w:t>
            </w:r>
            <w:r w:rsidR="00C316ED">
              <w:t xml:space="preserve"> </w:t>
            </w:r>
            <w:r>
              <w:t>which</w:t>
            </w:r>
            <w:r w:rsidR="00C316ED">
              <w:t xml:space="preserve"> </w:t>
            </w:r>
            <w:r>
              <w:t>supports</w:t>
            </w:r>
            <w:r w:rsidR="00C316ED">
              <w:t xml:space="preserve"> </w:t>
            </w:r>
            <w:r>
              <w:t>approximately</w:t>
            </w:r>
            <w:r w:rsidR="00C316ED">
              <w:t xml:space="preserve"> </w:t>
            </w:r>
            <w:r>
              <w:t>30</w:t>
            </w:r>
            <w:r w:rsidR="00C316ED">
              <w:t xml:space="preserve"> </w:t>
            </w:r>
            <w:r>
              <w:t>per</w:t>
            </w:r>
            <w:r w:rsidR="00C316ED">
              <w:t xml:space="preserve"> </w:t>
            </w:r>
            <w:r>
              <w:t>cent</w:t>
            </w:r>
            <w:r w:rsidR="00C316ED">
              <w:t xml:space="preserve"> </w:t>
            </w:r>
            <w:r>
              <w:t>of</w:t>
            </w:r>
            <w:r w:rsidR="00C316ED">
              <w:t xml:space="preserve"> </w:t>
            </w:r>
            <w:r>
              <w:t>the</w:t>
            </w:r>
            <w:r w:rsidR="00C316ED">
              <w:t xml:space="preserve"> </w:t>
            </w:r>
            <w:r>
              <w:t>national</w:t>
            </w:r>
            <w:r w:rsidR="00C316ED">
              <w:t xml:space="preserve"> </w:t>
            </w:r>
            <w:r>
              <w:t>Australasian</w:t>
            </w:r>
            <w:r w:rsidR="00C316ED">
              <w:t xml:space="preserve"> </w:t>
            </w:r>
            <w:r>
              <w:t>Bittern</w:t>
            </w:r>
            <w:r w:rsidR="00C316ED">
              <w:t xml:space="preserve"> </w:t>
            </w:r>
            <w:r>
              <w:t>population,</w:t>
            </w:r>
            <w:r w:rsidR="00C316ED">
              <w:t xml:space="preserve"> </w:t>
            </w:r>
            <w:r>
              <w:t>making</w:t>
            </w:r>
            <w:r w:rsidR="00C316ED">
              <w:rPr>
                <w:rFonts w:ascii="Cambria" w:hAnsi="Cambria" w:cs="Cambria"/>
              </w:rPr>
              <w:t xml:space="preserve"> </w:t>
            </w:r>
            <w:r>
              <w:t>it</w:t>
            </w:r>
            <w:r w:rsidR="00C316ED">
              <w:rPr>
                <w:rFonts w:ascii="Cambria" w:hAnsi="Cambria" w:cs="Cambria"/>
              </w:rPr>
              <w:t xml:space="preserve"> </w:t>
            </w:r>
            <w:r>
              <w:t>the</w:t>
            </w:r>
            <w:r w:rsidR="00C316ED">
              <w:t xml:space="preserve"> </w:t>
            </w:r>
            <w:r>
              <w:t>most</w:t>
            </w:r>
            <w:r w:rsidR="00C316ED">
              <w:rPr>
                <w:rFonts w:ascii="Cambria" w:hAnsi="Cambria" w:cs="Cambria"/>
              </w:rPr>
              <w:t xml:space="preserve"> </w:t>
            </w:r>
            <w:r>
              <w:t>significant</w:t>
            </w:r>
            <w:r w:rsidR="00C316ED">
              <w:t xml:space="preserve"> </w:t>
            </w:r>
            <w:r>
              <w:t>site</w:t>
            </w:r>
            <w:r w:rsidR="00C316ED">
              <w:t xml:space="preserve"> </w:t>
            </w:r>
            <w:r>
              <w:t>in</w:t>
            </w:r>
            <w:r w:rsidR="00C316ED">
              <w:t xml:space="preserve"> </w:t>
            </w:r>
            <w:r>
              <w:t>Australia</w:t>
            </w:r>
            <w:r w:rsidR="00C316ED">
              <w:t xml:space="preserve"> </w:t>
            </w:r>
            <w:r>
              <w:t>for</w:t>
            </w:r>
            <w:r w:rsidR="00C316ED">
              <w:t xml:space="preserve"> </w:t>
            </w:r>
            <w:r>
              <w:t>conservation</w:t>
            </w:r>
            <w:r w:rsidR="00C316ED">
              <w:t xml:space="preserve"> </w:t>
            </w:r>
            <w:r>
              <w:t>of</w:t>
            </w:r>
            <w:r w:rsidR="00C316ED">
              <w:t xml:space="preserve"> </w:t>
            </w:r>
            <w:r>
              <w:t>this</w:t>
            </w:r>
            <w:r w:rsidR="00C316ED">
              <w:t xml:space="preserve"> </w:t>
            </w:r>
            <w:r>
              <w:t>species</w:t>
            </w:r>
          </w:p>
          <w:p w14:paraId="69C8A71F" w14:textId="7848FF02" w:rsidR="002E1D3C" w:rsidRPr="001301A7" w:rsidRDefault="007D671F" w:rsidP="001301A7">
            <w:pPr>
              <w:pStyle w:val="TableBullet"/>
            </w:pPr>
            <w:r>
              <w:t>completed</w:t>
            </w:r>
            <w:r w:rsidR="00C316ED">
              <w:t xml:space="preserve"> </w:t>
            </w:r>
            <w:r>
              <w:t>approximately</w:t>
            </w:r>
            <w:r w:rsidR="00C316ED">
              <w:t xml:space="preserve"> </w:t>
            </w:r>
            <w:r>
              <w:t>7,000</w:t>
            </w:r>
            <w:r w:rsidR="00C316ED">
              <w:t xml:space="preserve"> </w:t>
            </w:r>
            <w:r>
              <w:t>hectares</w:t>
            </w:r>
            <w:r w:rsidR="00C316ED">
              <w:t xml:space="preserve"> </w:t>
            </w:r>
            <w:r>
              <w:t>of</w:t>
            </w:r>
            <w:r w:rsidR="00C316ED">
              <w:t xml:space="preserve"> </w:t>
            </w:r>
            <w:r>
              <w:t>waterway</w:t>
            </w:r>
            <w:r w:rsidR="00C316ED">
              <w:t xml:space="preserve"> </w:t>
            </w:r>
            <w:r>
              <w:t>vegetation</w:t>
            </w:r>
            <w:r w:rsidR="00C316ED">
              <w:t xml:space="preserve"> </w:t>
            </w:r>
            <w:r>
              <w:t>improvement</w:t>
            </w:r>
            <w:r w:rsidR="00C316ED">
              <w:t xml:space="preserve"> </w:t>
            </w:r>
            <w:r>
              <w:t>works</w:t>
            </w:r>
            <w:r w:rsidR="00C316ED">
              <w:t xml:space="preserve"> </w:t>
            </w:r>
            <w:r>
              <w:t>across</w:t>
            </w:r>
            <w:r w:rsidR="00C316ED">
              <w:rPr>
                <w:rFonts w:ascii="Cambria" w:hAnsi="Cambria" w:cs="Cambria"/>
              </w:rPr>
              <w:t xml:space="preserve"> </w:t>
            </w:r>
            <w:r>
              <w:t>priority</w:t>
            </w:r>
            <w:r w:rsidR="00C316ED">
              <w:t xml:space="preserve"> </w:t>
            </w:r>
            <w:r>
              <w:t>sites</w:t>
            </w:r>
          </w:p>
        </w:tc>
      </w:tr>
      <w:tr w:rsidR="00A93740" w14:paraId="4509DBEE" w14:textId="77777777" w:rsidTr="006C533C">
        <w:trPr>
          <w:cantSplit/>
        </w:trPr>
        <w:tc>
          <w:tcPr>
            <w:tcW w:w="1814" w:type="dxa"/>
          </w:tcPr>
          <w:p w14:paraId="75F04278" w14:textId="1036CBB2" w:rsidR="00A93740" w:rsidRDefault="001301A7" w:rsidP="00A93740">
            <w:pPr>
              <w:pStyle w:val="TableCopy"/>
            </w:pPr>
            <w:r>
              <w:lastRenderedPageBreak/>
              <w:t>Improving the health of Victoria’s regional waterways and catchments (continued)</w:t>
            </w:r>
          </w:p>
        </w:tc>
        <w:tc>
          <w:tcPr>
            <w:tcW w:w="7962" w:type="dxa"/>
          </w:tcPr>
          <w:p w14:paraId="5E491E11" w14:textId="77777777" w:rsidR="001301A7" w:rsidRDefault="001301A7" w:rsidP="001301A7">
            <w:pPr>
              <w:pStyle w:val="TableBullet"/>
            </w:pPr>
            <w:r>
              <w:t xml:space="preserve">continued delivery of Flagship Waterway projects including: </w:t>
            </w:r>
          </w:p>
          <w:p w14:paraId="3613554F" w14:textId="77777777" w:rsidR="001301A7" w:rsidRDefault="001301A7" w:rsidP="001301A7">
            <w:pPr>
              <w:pStyle w:val="TableBullet2"/>
            </w:pPr>
            <w:r>
              <w:t xml:space="preserve">executing 12 new contracts with landholders and Landcare network partners in the </w:t>
            </w:r>
            <w:proofErr w:type="spellStart"/>
            <w:r>
              <w:t>Corangamite</w:t>
            </w:r>
            <w:proofErr w:type="spellEnd"/>
            <w:r>
              <w:t xml:space="preserve"> CMA region for frontage protection projects that will cover 140 hectares and</w:t>
            </w:r>
            <w:r>
              <w:rPr>
                <w:rFonts w:ascii="Cambria" w:hAnsi="Cambria" w:cs="Cambria"/>
              </w:rPr>
              <w:t xml:space="preserve"> </w:t>
            </w:r>
            <w:r>
              <w:t>22.4 kilometres of the Moorabool River, with all sites contributing to the protection of</w:t>
            </w:r>
            <w:r>
              <w:rPr>
                <w:rFonts w:ascii="Cambria" w:hAnsi="Cambria" w:cs="Cambria"/>
              </w:rPr>
              <w:t xml:space="preserve"> </w:t>
            </w:r>
            <w:r>
              <w:t xml:space="preserve">drinking water supply and platypus populations </w:t>
            </w:r>
          </w:p>
          <w:p w14:paraId="1EBC7717" w14:textId="77777777" w:rsidR="001301A7" w:rsidRDefault="001301A7" w:rsidP="001301A7">
            <w:pPr>
              <w:pStyle w:val="TableBullet2"/>
            </w:pPr>
            <w:r>
              <w:t xml:space="preserve">willow removal works in the Upper Mitta Mitta River and subsequent revegetation of affected sites with endemic threatened species to achieve great conservation and river health outcomes </w:t>
            </w:r>
          </w:p>
          <w:p w14:paraId="1A9BF130" w14:textId="3F317A75" w:rsidR="001301A7" w:rsidRDefault="001301A7" w:rsidP="001301A7">
            <w:pPr>
              <w:pStyle w:val="TableBullet2"/>
            </w:pPr>
            <w:r>
              <w:t xml:space="preserve">delivery of popular citizen science programs including </w:t>
            </w:r>
            <w:proofErr w:type="spellStart"/>
            <w:r>
              <w:t>Waterwatch</w:t>
            </w:r>
            <w:proofErr w:type="spellEnd"/>
            <w:r>
              <w:t xml:space="preserve">, </w:t>
            </w:r>
            <w:proofErr w:type="spellStart"/>
            <w:r>
              <w:t>EstuaryWatch</w:t>
            </w:r>
            <w:proofErr w:type="spellEnd"/>
            <w:r>
              <w:t xml:space="preserve"> and River Detectives, with volunteers contributing 8,700 days of monitoring effort for the year; and a community celebration held in March 2023 to mark the 30-year anniversary of the </w:t>
            </w:r>
            <w:proofErr w:type="spellStart"/>
            <w:r>
              <w:t>Waterwatch</w:t>
            </w:r>
            <w:proofErr w:type="spellEnd"/>
            <w:r>
              <w:t xml:space="preserve"> program</w:t>
            </w:r>
          </w:p>
          <w:p w14:paraId="41BCE668" w14:textId="6C232053" w:rsidR="00A93740" w:rsidRDefault="00A93740" w:rsidP="00A93740">
            <w:pPr>
              <w:pStyle w:val="TableBullet"/>
            </w:pPr>
            <w:r>
              <w:t>construction of erosion control structures and fish habitat structures at key sites in priority</w:t>
            </w:r>
            <w:r>
              <w:rPr>
                <w:rFonts w:ascii="Cambria" w:hAnsi="Cambria" w:cs="Cambria"/>
              </w:rPr>
              <w:t xml:space="preserve"> </w:t>
            </w:r>
            <w:r>
              <w:t>waterways</w:t>
            </w:r>
          </w:p>
          <w:p w14:paraId="1D32E863" w14:textId="06DFF109" w:rsidR="00A93740" w:rsidRDefault="00A93740" w:rsidP="00A93740">
            <w:pPr>
              <w:pStyle w:val="TableBullet"/>
            </w:pPr>
            <w:r>
              <w:t>continuation of major long-term monitoring programs in targeted rivers and wetlands, including key involvement in the Great Australian Platypus Search, which involved citizen scientists collecting eDNA samples from more than 1,500 selected sampling sites on waterways across Victoria.</w:t>
            </w:r>
          </w:p>
        </w:tc>
      </w:tr>
      <w:tr w:rsidR="002E1D3C" w14:paraId="5C25E3CD" w14:textId="77777777" w:rsidTr="006C533C">
        <w:trPr>
          <w:cantSplit/>
        </w:trPr>
        <w:tc>
          <w:tcPr>
            <w:tcW w:w="1814" w:type="dxa"/>
          </w:tcPr>
          <w:p w14:paraId="554F8B47" w14:textId="179C7382" w:rsidR="002E1D3C" w:rsidRDefault="007D671F" w:rsidP="00A93740">
            <w:pPr>
              <w:pStyle w:val="TableCopy"/>
            </w:pPr>
            <w:r>
              <w:t>Water</w:t>
            </w:r>
            <w:r w:rsidR="00C316ED">
              <w:t xml:space="preserve"> </w:t>
            </w:r>
            <w:r>
              <w:t>for</w:t>
            </w:r>
            <w:r w:rsidR="00C316ED">
              <w:t xml:space="preserve"> </w:t>
            </w:r>
            <w:r>
              <w:t>the</w:t>
            </w:r>
            <w:r w:rsidR="00C316ED">
              <w:t xml:space="preserve"> </w:t>
            </w:r>
            <w:r>
              <w:t>environment</w:t>
            </w:r>
          </w:p>
        </w:tc>
        <w:tc>
          <w:tcPr>
            <w:tcW w:w="7962" w:type="dxa"/>
          </w:tcPr>
          <w:p w14:paraId="679F0F96" w14:textId="763CAF11" w:rsidR="002E1D3C" w:rsidRDefault="007D671F" w:rsidP="00A93740">
            <w:pPr>
              <w:pStyle w:val="TableCopy"/>
            </w:pPr>
            <w:r>
              <w:t>During</w:t>
            </w:r>
            <w:r w:rsidR="00C316ED">
              <w:t xml:space="preserve"> </w:t>
            </w:r>
            <w:r>
              <w:t>2022–23,</w:t>
            </w:r>
            <w:r w:rsidR="00C316ED">
              <w:t xml:space="preserve"> </w:t>
            </w:r>
            <w:r>
              <w:t>the</w:t>
            </w:r>
            <w:r w:rsidR="00C316ED">
              <w:t xml:space="preserve"> </w:t>
            </w:r>
            <w:r>
              <w:t>Victorian</w:t>
            </w:r>
            <w:r w:rsidR="00C316ED">
              <w:t xml:space="preserve"> </w:t>
            </w:r>
            <w:r>
              <w:t>Environmental</w:t>
            </w:r>
            <w:r w:rsidR="00C316ED">
              <w:t xml:space="preserve"> </w:t>
            </w:r>
            <w:r>
              <w:t>Water</w:t>
            </w:r>
            <w:r w:rsidR="00C316ED">
              <w:t xml:space="preserve"> </w:t>
            </w:r>
            <w:r>
              <w:t>Holder</w:t>
            </w:r>
            <w:r w:rsidR="00C316ED">
              <w:t xml:space="preserve"> </w:t>
            </w:r>
            <w:r>
              <w:t>worked</w:t>
            </w:r>
            <w:r w:rsidR="00C316ED">
              <w:t xml:space="preserve"> </w:t>
            </w:r>
            <w:r>
              <w:t>with</w:t>
            </w:r>
            <w:r w:rsidR="00C316ED">
              <w:t xml:space="preserve"> </w:t>
            </w:r>
            <w:r>
              <w:t>CMAs</w:t>
            </w:r>
            <w:r w:rsidR="00C316ED">
              <w:t xml:space="preserve"> </w:t>
            </w:r>
            <w:r>
              <w:t>and</w:t>
            </w:r>
            <w:r w:rsidR="00C316ED">
              <w:t xml:space="preserve"> </w:t>
            </w:r>
            <w:r>
              <w:t>Melbourne</w:t>
            </w:r>
            <w:r w:rsidR="00C316ED">
              <w:t xml:space="preserve"> </w:t>
            </w:r>
            <w:r>
              <w:t>Water</w:t>
            </w:r>
            <w:r w:rsidR="00C316ED">
              <w:t xml:space="preserve"> </w:t>
            </w:r>
            <w:r>
              <w:t>to</w:t>
            </w:r>
            <w:r w:rsidR="00C316ED">
              <w:t xml:space="preserve"> </w:t>
            </w:r>
            <w:r>
              <w:t>manage</w:t>
            </w:r>
            <w:r w:rsidR="00C316ED">
              <w:t xml:space="preserve"> </w:t>
            </w:r>
            <w:r>
              <w:t>its</w:t>
            </w:r>
            <w:r w:rsidR="00C316ED">
              <w:t xml:space="preserve"> </w:t>
            </w:r>
            <w:r>
              <w:t>water</w:t>
            </w:r>
            <w:r w:rsidR="00C316ED">
              <w:t xml:space="preserve"> </w:t>
            </w:r>
            <w:r>
              <w:t>holdings</w:t>
            </w:r>
            <w:r w:rsidR="00C316ED">
              <w:t xml:space="preserve"> </w:t>
            </w:r>
            <w:r>
              <w:t>to</w:t>
            </w:r>
            <w:r w:rsidR="00C316ED">
              <w:t xml:space="preserve"> </w:t>
            </w:r>
            <w:r>
              <w:t>meet</w:t>
            </w:r>
            <w:r w:rsidR="00C316ED">
              <w:t xml:space="preserve"> </w:t>
            </w:r>
            <w:r>
              <w:t>environmental</w:t>
            </w:r>
            <w:r w:rsidR="00C316ED">
              <w:t xml:space="preserve"> </w:t>
            </w:r>
            <w:r>
              <w:t>objectives</w:t>
            </w:r>
            <w:r w:rsidR="00C316ED">
              <w:t xml:space="preserve"> </w:t>
            </w:r>
            <w:r>
              <w:t>at</w:t>
            </w:r>
            <w:r w:rsidR="00C316ED">
              <w:t xml:space="preserve"> </w:t>
            </w:r>
            <w:r>
              <w:t>89</w:t>
            </w:r>
            <w:r w:rsidR="00C316ED">
              <w:t xml:space="preserve"> </w:t>
            </w:r>
            <w:r>
              <w:t>river</w:t>
            </w:r>
            <w:r w:rsidR="00C316ED">
              <w:t xml:space="preserve"> </w:t>
            </w:r>
            <w:r>
              <w:t>reaches</w:t>
            </w:r>
            <w:r w:rsidR="00C316ED">
              <w:t xml:space="preserve"> </w:t>
            </w:r>
            <w:r>
              <w:t>and</w:t>
            </w:r>
            <w:r w:rsidR="00C316ED">
              <w:t xml:space="preserve"> </w:t>
            </w:r>
            <w:r>
              <w:t>65</w:t>
            </w:r>
            <w:r w:rsidR="00C316ED">
              <w:t xml:space="preserve"> </w:t>
            </w:r>
            <w:r>
              <w:t>wetlands.</w:t>
            </w:r>
            <w:r w:rsidR="00C316ED">
              <w:t xml:space="preserve"> </w:t>
            </w:r>
            <w:r>
              <w:t>This</w:t>
            </w:r>
            <w:r w:rsidR="00C316ED">
              <w:t xml:space="preserve"> </w:t>
            </w:r>
            <w:r>
              <w:t>resulted</w:t>
            </w:r>
            <w:r w:rsidR="00C316ED">
              <w:t xml:space="preserve"> </w:t>
            </w:r>
            <w:r>
              <w:t>in</w:t>
            </w:r>
            <w:r w:rsidR="00C316ED">
              <w:t xml:space="preserve"> </w:t>
            </w:r>
            <w:r>
              <w:t>75</w:t>
            </w:r>
            <w:r w:rsidR="00C316ED">
              <w:t xml:space="preserve"> </w:t>
            </w:r>
            <w:r>
              <w:t>per</w:t>
            </w:r>
            <w:r w:rsidR="00C316ED">
              <w:t xml:space="preserve"> </w:t>
            </w:r>
            <w:r>
              <w:t>cent</w:t>
            </w:r>
            <w:r w:rsidR="00C316ED">
              <w:t xml:space="preserve"> </w:t>
            </w:r>
            <w:r>
              <w:t>of</w:t>
            </w:r>
            <w:r w:rsidR="00C316ED">
              <w:t xml:space="preserve"> </w:t>
            </w:r>
            <w:r>
              <w:t>environmental</w:t>
            </w:r>
            <w:r w:rsidR="00C316ED">
              <w:t xml:space="preserve"> </w:t>
            </w:r>
            <w:r>
              <w:t>watering</w:t>
            </w:r>
            <w:r w:rsidR="00C316ED">
              <w:t xml:space="preserve"> </w:t>
            </w:r>
            <w:r>
              <w:t>actions</w:t>
            </w:r>
            <w:r w:rsidR="00C316ED">
              <w:t xml:space="preserve"> </w:t>
            </w:r>
            <w:r>
              <w:t>completed</w:t>
            </w:r>
            <w:r w:rsidR="00C316ED">
              <w:t xml:space="preserve"> </w:t>
            </w:r>
            <w:r>
              <w:t>at</w:t>
            </w:r>
            <w:r w:rsidR="00C316ED">
              <w:t xml:space="preserve"> </w:t>
            </w:r>
            <w:r>
              <w:t>planned</w:t>
            </w:r>
            <w:r w:rsidR="00C316ED">
              <w:t xml:space="preserve"> </w:t>
            </w:r>
            <w:r>
              <w:t>sites</w:t>
            </w:r>
            <w:r w:rsidR="00C316ED">
              <w:t xml:space="preserve"> </w:t>
            </w:r>
            <w:r>
              <w:t>from</w:t>
            </w:r>
            <w:r w:rsidR="00C316ED">
              <w:t xml:space="preserve"> </w:t>
            </w:r>
            <w:r>
              <w:t>a</w:t>
            </w:r>
            <w:r w:rsidR="00C316ED">
              <w:t xml:space="preserve"> </w:t>
            </w:r>
            <w:r>
              <w:t>target</w:t>
            </w:r>
            <w:r w:rsidR="00C316ED">
              <w:t xml:space="preserve"> </w:t>
            </w:r>
            <w:r>
              <w:t>of</w:t>
            </w:r>
            <w:r w:rsidR="00C316ED">
              <w:t xml:space="preserve"> </w:t>
            </w:r>
            <w:r>
              <w:t>90</w:t>
            </w:r>
            <w:r w:rsidR="00C316ED">
              <w:t xml:space="preserve"> </w:t>
            </w:r>
            <w:r>
              <w:t>per</w:t>
            </w:r>
            <w:r w:rsidR="00C316ED">
              <w:t xml:space="preserve"> </w:t>
            </w:r>
            <w:r>
              <w:t>cent.</w:t>
            </w:r>
            <w:r w:rsidR="00C316ED">
              <w:t xml:space="preserve"> </w:t>
            </w:r>
            <w:r>
              <w:t>Wet</w:t>
            </w:r>
            <w:r w:rsidR="00C316ED">
              <w:t xml:space="preserve"> </w:t>
            </w:r>
            <w:r>
              <w:t>conditions</w:t>
            </w:r>
            <w:r w:rsidR="00C316ED">
              <w:t xml:space="preserve"> </w:t>
            </w:r>
            <w:r>
              <w:t>during</w:t>
            </w:r>
            <w:r w:rsidR="00C316ED">
              <w:t xml:space="preserve"> </w:t>
            </w:r>
            <w:r>
              <w:t>late</w:t>
            </w:r>
            <w:r w:rsidR="00C316ED">
              <w:t xml:space="preserve"> </w:t>
            </w:r>
            <w:r>
              <w:t>winter</w:t>
            </w:r>
            <w:r w:rsidR="00C316ED">
              <w:t xml:space="preserve"> </w:t>
            </w:r>
            <w:r>
              <w:t>and</w:t>
            </w:r>
            <w:r w:rsidR="00C316ED">
              <w:t xml:space="preserve"> </w:t>
            </w:r>
            <w:r>
              <w:t>spring</w:t>
            </w:r>
            <w:r w:rsidR="00C316ED">
              <w:t xml:space="preserve"> </w:t>
            </w:r>
            <w:r>
              <w:t>2022</w:t>
            </w:r>
            <w:r w:rsidR="00C316ED">
              <w:t xml:space="preserve"> </w:t>
            </w:r>
            <w:r>
              <w:t>meant</w:t>
            </w:r>
            <w:r w:rsidR="00C316ED">
              <w:t xml:space="preserve"> </w:t>
            </w:r>
            <w:r>
              <w:t>that</w:t>
            </w:r>
            <w:r w:rsidR="00C316ED">
              <w:t xml:space="preserve"> </w:t>
            </w:r>
            <w:r>
              <w:t>many</w:t>
            </w:r>
            <w:r w:rsidR="00C316ED">
              <w:t xml:space="preserve"> </w:t>
            </w:r>
            <w:r>
              <w:t>sites</w:t>
            </w:r>
            <w:r w:rsidR="00C316ED">
              <w:t xml:space="preserve"> </w:t>
            </w:r>
            <w:r>
              <w:t>that</w:t>
            </w:r>
            <w:r w:rsidR="00C316ED">
              <w:t xml:space="preserve"> </w:t>
            </w:r>
            <w:r>
              <w:t>were</w:t>
            </w:r>
            <w:r w:rsidR="00C316ED">
              <w:t xml:space="preserve"> </w:t>
            </w:r>
            <w:r>
              <w:t>included</w:t>
            </w:r>
            <w:r w:rsidR="00C316ED">
              <w:t xml:space="preserve"> </w:t>
            </w:r>
            <w:r>
              <w:t>in</w:t>
            </w:r>
            <w:r w:rsidR="00C316ED">
              <w:t xml:space="preserve"> </w:t>
            </w:r>
            <w:r>
              <w:t>the</w:t>
            </w:r>
            <w:r w:rsidR="00C316ED">
              <w:t xml:space="preserve"> </w:t>
            </w:r>
            <w:r>
              <w:t>Seasonal</w:t>
            </w:r>
            <w:r w:rsidR="00C316ED">
              <w:t xml:space="preserve"> </w:t>
            </w:r>
            <w:r>
              <w:t>Watering</w:t>
            </w:r>
            <w:r w:rsidR="00C316ED">
              <w:t xml:space="preserve"> </w:t>
            </w:r>
            <w:r>
              <w:t>Plan</w:t>
            </w:r>
            <w:r w:rsidR="00C316ED">
              <w:t xml:space="preserve"> </w:t>
            </w:r>
            <w:r>
              <w:t>2022–23</w:t>
            </w:r>
            <w:r w:rsidR="00C316ED">
              <w:t xml:space="preserve"> </w:t>
            </w:r>
            <w:r>
              <w:t>were</w:t>
            </w:r>
            <w:r w:rsidR="00C316ED">
              <w:t xml:space="preserve"> </w:t>
            </w:r>
            <w:r>
              <w:t>watered</w:t>
            </w:r>
            <w:r w:rsidR="00C316ED">
              <w:t xml:space="preserve"> </w:t>
            </w:r>
            <w:r>
              <w:t>through</w:t>
            </w:r>
            <w:r w:rsidR="00C316ED">
              <w:t xml:space="preserve"> </w:t>
            </w:r>
            <w:r>
              <w:t>natural</w:t>
            </w:r>
            <w:r w:rsidR="00C316ED">
              <w:t xml:space="preserve"> </w:t>
            </w:r>
            <w:r>
              <w:t>flooding.</w:t>
            </w:r>
            <w:r w:rsidR="00C316ED">
              <w:t xml:space="preserve"> </w:t>
            </w:r>
            <w:r>
              <w:t>As</w:t>
            </w:r>
            <w:r w:rsidR="00C316ED">
              <w:t xml:space="preserve"> </w:t>
            </w:r>
            <w:r>
              <w:t>a</w:t>
            </w:r>
            <w:r w:rsidR="00C316ED">
              <w:t xml:space="preserve"> </w:t>
            </w:r>
            <w:r>
              <w:t>result,</w:t>
            </w:r>
            <w:r w:rsidR="00C316ED">
              <w:t xml:space="preserve"> </w:t>
            </w:r>
            <w:r>
              <w:t>deliveries</w:t>
            </w:r>
            <w:r w:rsidR="00C316ED">
              <w:t xml:space="preserve"> </w:t>
            </w:r>
            <w:r>
              <w:t>of</w:t>
            </w:r>
            <w:r w:rsidR="00C316ED">
              <w:t xml:space="preserve"> </w:t>
            </w:r>
            <w:r>
              <w:t>environmental</w:t>
            </w:r>
            <w:r w:rsidR="00C316ED">
              <w:t xml:space="preserve"> </w:t>
            </w:r>
            <w:r>
              <w:t>water</w:t>
            </w:r>
            <w:r w:rsidR="00C316ED">
              <w:t xml:space="preserve"> </w:t>
            </w:r>
            <w:r>
              <w:t>were</w:t>
            </w:r>
            <w:r w:rsidR="00C316ED">
              <w:t xml:space="preserve"> </w:t>
            </w:r>
            <w:r>
              <w:t>either</w:t>
            </w:r>
            <w:r w:rsidR="00C316ED">
              <w:t xml:space="preserve"> </w:t>
            </w:r>
            <w:r>
              <w:t>not</w:t>
            </w:r>
            <w:r w:rsidR="00C316ED">
              <w:t xml:space="preserve"> </w:t>
            </w:r>
            <w:r>
              <w:t>possible</w:t>
            </w:r>
            <w:r w:rsidR="00C316ED">
              <w:t xml:space="preserve"> </w:t>
            </w:r>
            <w:r>
              <w:t>due</w:t>
            </w:r>
            <w:r w:rsidR="00C316ED">
              <w:t xml:space="preserve"> </w:t>
            </w:r>
            <w:r>
              <w:t>to</w:t>
            </w:r>
            <w:r w:rsidR="00C316ED">
              <w:t xml:space="preserve"> </w:t>
            </w:r>
            <w:r>
              <w:t>operational</w:t>
            </w:r>
            <w:r w:rsidR="00C316ED">
              <w:t xml:space="preserve"> </w:t>
            </w:r>
            <w:r>
              <w:t>conditions</w:t>
            </w:r>
            <w:r w:rsidR="00C316ED">
              <w:t xml:space="preserve"> </w:t>
            </w:r>
            <w:r>
              <w:t>or</w:t>
            </w:r>
            <w:r w:rsidR="00C316ED">
              <w:t xml:space="preserve"> </w:t>
            </w:r>
            <w:r>
              <w:t>were</w:t>
            </w:r>
            <w:r w:rsidR="00C316ED">
              <w:t xml:space="preserve"> </w:t>
            </w:r>
            <w:r>
              <w:t>unnecessary</w:t>
            </w:r>
            <w:r w:rsidR="00C316ED">
              <w:t xml:space="preserve"> </w:t>
            </w:r>
            <w:r>
              <w:t>as</w:t>
            </w:r>
            <w:r w:rsidR="00C316ED">
              <w:t xml:space="preserve"> </w:t>
            </w:r>
            <w:r>
              <w:t>watering</w:t>
            </w:r>
            <w:r w:rsidR="00C316ED">
              <w:t xml:space="preserve"> </w:t>
            </w:r>
            <w:r>
              <w:t>objectives</w:t>
            </w:r>
            <w:r w:rsidR="00C316ED">
              <w:t xml:space="preserve"> </w:t>
            </w:r>
            <w:r>
              <w:t>had</w:t>
            </w:r>
            <w:r w:rsidR="00C316ED">
              <w:t xml:space="preserve"> </w:t>
            </w:r>
            <w:r>
              <w:t>already</w:t>
            </w:r>
            <w:r w:rsidR="00C316ED">
              <w:t xml:space="preserve"> </w:t>
            </w:r>
            <w:r>
              <w:t>been</w:t>
            </w:r>
            <w:r w:rsidR="00C316ED">
              <w:t xml:space="preserve"> </w:t>
            </w:r>
            <w:r>
              <w:t>met.</w:t>
            </w:r>
            <w:r w:rsidR="00C316ED">
              <w:t xml:space="preserve"> </w:t>
            </w:r>
            <w:r>
              <w:t>2022–23</w:t>
            </w:r>
            <w:r w:rsidR="00C316ED">
              <w:t xml:space="preserve"> </w:t>
            </w:r>
            <w:r>
              <w:t>also</w:t>
            </w:r>
            <w:r w:rsidR="00C316ED">
              <w:t xml:space="preserve"> </w:t>
            </w:r>
            <w:r>
              <w:t>saw</w:t>
            </w:r>
            <w:r w:rsidR="00C316ED">
              <w:t xml:space="preserve"> </w:t>
            </w:r>
            <w:r>
              <w:t>completion</w:t>
            </w:r>
            <w:r w:rsidR="00C316ED">
              <w:t xml:space="preserve"> </w:t>
            </w:r>
            <w:r>
              <w:t>of</w:t>
            </w:r>
            <w:r w:rsidR="00C316ED">
              <w:t xml:space="preserve"> </w:t>
            </w:r>
            <w:r>
              <w:t>the</w:t>
            </w:r>
            <w:r w:rsidR="00C316ED">
              <w:t xml:space="preserve"> </w:t>
            </w:r>
            <w:r>
              <w:t>Buchan</w:t>
            </w:r>
            <w:r w:rsidR="00C316ED">
              <w:t xml:space="preserve"> </w:t>
            </w:r>
            <w:r>
              <w:t>River</w:t>
            </w:r>
            <w:r w:rsidR="00C316ED">
              <w:t xml:space="preserve"> </w:t>
            </w:r>
            <w:r>
              <w:t>fishway</w:t>
            </w:r>
            <w:r w:rsidR="00C316ED">
              <w:t xml:space="preserve"> </w:t>
            </w:r>
            <w:r>
              <w:t>in</w:t>
            </w:r>
            <w:r w:rsidR="00C316ED">
              <w:t xml:space="preserve"> </w:t>
            </w:r>
            <w:r>
              <w:t>the</w:t>
            </w:r>
            <w:r w:rsidR="00C316ED">
              <w:t xml:space="preserve"> </w:t>
            </w:r>
            <w:r>
              <w:t>East</w:t>
            </w:r>
            <w:r w:rsidR="00C316ED">
              <w:t xml:space="preserve"> </w:t>
            </w:r>
            <w:r>
              <w:t>Gippsland</w:t>
            </w:r>
            <w:r w:rsidR="00C316ED">
              <w:t xml:space="preserve"> </w:t>
            </w:r>
            <w:r>
              <w:t>region,</w:t>
            </w:r>
            <w:r w:rsidR="00C316ED">
              <w:t xml:space="preserve"> </w:t>
            </w:r>
            <w:r>
              <w:t>the</w:t>
            </w:r>
            <w:r w:rsidR="00C316ED">
              <w:rPr>
                <w:rFonts w:ascii="Cambria" w:hAnsi="Cambria" w:cs="Cambria"/>
              </w:rPr>
              <w:t xml:space="preserve"> </w:t>
            </w:r>
            <w:r>
              <w:t>Tea</w:t>
            </w:r>
            <w:r w:rsidR="00C316ED">
              <w:t xml:space="preserve"> </w:t>
            </w:r>
            <w:r>
              <w:t>Garden</w:t>
            </w:r>
            <w:r w:rsidR="00C316ED">
              <w:t xml:space="preserve"> </w:t>
            </w:r>
            <w:r>
              <w:t>Creek</w:t>
            </w:r>
            <w:r w:rsidR="00C316ED">
              <w:t xml:space="preserve"> </w:t>
            </w:r>
            <w:r>
              <w:t>fishway</w:t>
            </w:r>
            <w:r w:rsidR="00C316ED">
              <w:t xml:space="preserve"> </w:t>
            </w:r>
            <w:r>
              <w:t>on</w:t>
            </w:r>
            <w:r w:rsidR="00C316ED">
              <w:t xml:space="preserve"> </w:t>
            </w:r>
            <w:r>
              <w:t>the</w:t>
            </w:r>
            <w:r w:rsidR="00C316ED">
              <w:t xml:space="preserve"> </w:t>
            </w:r>
            <w:r>
              <w:t>Ovens</w:t>
            </w:r>
            <w:r w:rsidR="00C316ED">
              <w:t xml:space="preserve"> </w:t>
            </w:r>
            <w:r>
              <w:t>River</w:t>
            </w:r>
            <w:r w:rsidR="00C316ED">
              <w:t xml:space="preserve"> </w:t>
            </w:r>
            <w:r>
              <w:t>in</w:t>
            </w:r>
            <w:r w:rsidR="00C316ED">
              <w:t xml:space="preserve"> </w:t>
            </w:r>
            <w:r>
              <w:t>the</w:t>
            </w:r>
            <w:r w:rsidR="00C316ED">
              <w:t xml:space="preserve"> </w:t>
            </w:r>
            <w:proofErr w:type="gramStart"/>
            <w:r>
              <w:t>North</w:t>
            </w:r>
            <w:r w:rsidR="00C316ED">
              <w:t xml:space="preserve"> </w:t>
            </w:r>
            <w:r>
              <w:t>East</w:t>
            </w:r>
            <w:proofErr w:type="gramEnd"/>
            <w:r w:rsidR="00C316ED">
              <w:t xml:space="preserve"> </w:t>
            </w:r>
            <w:r>
              <w:t>region</w:t>
            </w:r>
            <w:r w:rsidR="00C316ED">
              <w:t xml:space="preserve"> </w:t>
            </w:r>
            <w:r>
              <w:t>and</w:t>
            </w:r>
            <w:r w:rsidR="00C316ED">
              <w:t xml:space="preserve"> </w:t>
            </w:r>
            <w:r>
              <w:t>the</w:t>
            </w:r>
            <w:r w:rsidR="00C316ED">
              <w:t xml:space="preserve"> </w:t>
            </w:r>
            <w:r>
              <w:t>Catfish</w:t>
            </w:r>
            <w:r w:rsidR="00C316ED">
              <w:t xml:space="preserve"> </w:t>
            </w:r>
            <w:r>
              <w:t>Billabong</w:t>
            </w:r>
            <w:r w:rsidR="00C316ED">
              <w:t xml:space="preserve"> </w:t>
            </w:r>
            <w:r>
              <w:t>regulator</w:t>
            </w:r>
            <w:r w:rsidR="00C316ED">
              <w:t xml:space="preserve"> </w:t>
            </w:r>
            <w:r>
              <w:t>in</w:t>
            </w:r>
            <w:r w:rsidR="00C316ED">
              <w:t xml:space="preserve"> </w:t>
            </w:r>
            <w:r>
              <w:t>the</w:t>
            </w:r>
            <w:r w:rsidR="00C316ED">
              <w:t xml:space="preserve"> </w:t>
            </w:r>
            <w:r>
              <w:t>Mallee</w:t>
            </w:r>
            <w:r w:rsidR="00C316ED">
              <w:t xml:space="preserve"> </w:t>
            </w:r>
            <w:r>
              <w:t>region.</w:t>
            </w:r>
          </w:p>
        </w:tc>
      </w:tr>
      <w:tr w:rsidR="002E1D3C" w14:paraId="723EEE4F" w14:textId="77777777" w:rsidTr="006C533C">
        <w:trPr>
          <w:cantSplit/>
        </w:trPr>
        <w:tc>
          <w:tcPr>
            <w:tcW w:w="1814" w:type="dxa"/>
          </w:tcPr>
          <w:p w14:paraId="34A12868" w14:textId="313386E8" w:rsidR="002E1D3C" w:rsidRDefault="007D671F" w:rsidP="00A93740">
            <w:pPr>
              <w:pStyle w:val="TableCopy"/>
            </w:pPr>
            <w:r>
              <w:lastRenderedPageBreak/>
              <w:t>Restoring</w:t>
            </w:r>
            <w:r w:rsidR="00C316ED">
              <w:t xml:space="preserve"> </w:t>
            </w:r>
            <w:r>
              <w:t>waterways</w:t>
            </w:r>
            <w:r w:rsidR="00C316ED">
              <w:t xml:space="preserve"> </w:t>
            </w:r>
            <w:r>
              <w:t>and</w:t>
            </w:r>
            <w:r w:rsidR="00C316ED">
              <w:t xml:space="preserve"> </w:t>
            </w:r>
            <w:r>
              <w:t>catchments</w:t>
            </w:r>
            <w:r w:rsidR="00C316ED">
              <w:t xml:space="preserve"> </w:t>
            </w:r>
          </w:p>
        </w:tc>
        <w:tc>
          <w:tcPr>
            <w:tcW w:w="7962" w:type="dxa"/>
          </w:tcPr>
          <w:p w14:paraId="2597FE11" w14:textId="33C0A486" w:rsidR="002E1D3C" w:rsidRDefault="007D671F" w:rsidP="00A93740">
            <w:pPr>
              <w:pStyle w:val="TableCopy"/>
            </w:pPr>
            <w:r>
              <w:t>During</w:t>
            </w:r>
            <w:r w:rsidR="00C316ED">
              <w:t xml:space="preserve"> </w:t>
            </w:r>
            <w:r>
              <w:t>2022–23,</w:t>
            </w:r>
            <w:r w:rsidR="00C316ED">
              <w:t xml:space="preserve"> </w:t>
            </w:r>
            <w:r>
              <w:t>CMAs</w:t>
            </w:r>
            <w:r w:rsidR="00C316ED">
              <w:t xml:space="preserve"> </w:t>
            </w:r>
            <w:r>
              <w:t>continued</w:t>
            </w:r>
            <w:r w:rsidR="00C316ED">
              <w:t xml:space="preserve"> </w:t>
            </w:r>
            <w:r>
              <w:t>delivery</w:t>
            </w:r>
            <w:r w:rsidR="00C316ED">
              <w:t xml:space="preserve"> </w:t>
            </w:r>
            <w:r>
              <w:t>of</w:t>
            </w:r>
            <w:r w:rsidR="00C316ED">
              <w:t xml:space="preserve"> </w:t>
            </w:r>
            <w:r>
              <w:t>eight</w:t>
            </w:r>
            <w:r w:rsidR="00C316ED">
              <w:t xml:space="preserve"> </w:t>
            </w:r>
            <w:r>
              <w:t>new</w:t>
            </w:r>
            <w:r w:rsidR="00C316ED">
              <w:t xml:space="preserve"> </w:t>
            </w:r>
            <w:r>
              <w:t>regional</w:t>
            </w:r>
            <w:r w:rsidR="00C316ED">
              <w:t xml:space="preserve"> </w:t>
            </w:r>
            <w:r>
              <w:t>Flagship</w:t>
            </w:r>
            <w:r w:rsidR="00C316ED">
              <w:t xml:space="preserve"> </w:t>
            </w:r>
            <w:r>
              <w:t>Waterway</w:t>
            </w:r>
            <w:r w:rsidR="00C316ED">
              <w:t xml:space="preserve"> </w:t>
            </w:r>
            <w:r>
              <w:t>projects</w:t>
            </w:r>
            <w:r w:rsidR="00C316ED">
              <w:t xml:space="preserve"> </w:t>
            </w:r>
            <w:r>
              <w:t>across</w:t>
            </w:r>
            <w:r w:rsidR="00C316ED">
              <w:t xml:space="preserve"> </w:t>
            </w:r>
            <w:r>
              <w:t>regional</w:t>
            </w:r>
            <w:r w:rsidR="00C316ED">
              <w:t xml:space="preserve"> </w:t>
            </w:r>
            <w:r>
              <w:t>Victoria</w:t>
            </w:r>
            <w:r w:rsidR="00C316ED">
              <w:t xml:space="preserve"> </w:t>
            </w:r>
            <w:r>
              <w:t>and</w:t>
            </w:r>
            <w:r w:rsidR="00C316ED">
              <w:t xml:space="preserve"> </w:t>
            </w:r>
            <w:r>
              <w:t>completed</w:t>
            </w:r>
            <w:r w:rsidR="00C316ED">
              <w:t xml:space="preserve"> </w:t>
            </w:r>
            <w:r>
              <w:t>works</w:t>
            </w:r>
            <w:r w:rsidR="00C316ED">
              <w:t xml:space="preserve"> </w:t>
            </w:r>
            <w:r>
              <w:t>at</w:t>
            </w:r>
            <w:r w:rsidR="00C316ED">
              <w:t xml:space="preserve"> </w:t>
            </w:r>
            <w:r>
              <w:t>priority</w:t>
            </w:r>
            <w:r w:rsidR="00C316ED">
              <w:t xml:space="preserve"> </w:t>
            </w:r>
            <w:r>
              <w:t>Ramsar</w:t>
            </w:r>
            <w:r w:rsidR="00C316ED">
              <w:t xml:space="preserve"> </w:t>
            </w:r>
            <w:r>
              <w:t>sites</w:t>
            </w:r>
            <w:r w:rsidR="00C316ED">
              <w:t xml:space="preserve"> </w:t>
            </w:r>
            <w:r>
              <w:t>to</w:t>
            </w:r>
            <w:r w:rsidR="00C316ED">
              <w:t xml:space="preserve"> </w:t>
            </w:r>
            <w:r>
              <w:t>address</w:t>
            </w:r>
            <w:r w:rsidR="00C316ED">
              <w:t xml:space="preserve"> </w:t>
            </w:r>
            <w:r>
              <w:t>key</w:t>
            </w:r>
            <w:r w:rsidR="00C316ED">
              <w:t xml:space="preserve"> </w:t>
            </w:r>
            <w:r>
              <w:t>threats,</w:t>
            </w:r>
            <w:r w:rsidR="00C316ED">
              <w:t xml:space="preserve"> </w:t>
            </w:r>
            <w:r>
              <w:t>including</w:t>
            </w:r>
            <w:r w:rsidR="00C316ED">
              <w:t xml:space="preserve"> </w:t>
            </w:r>
            <w:r>
              <w:t>the</w:t>
            </w:r>
            <w:r w:rsidR="00C316ED">
              <w:t xml:space="preserve"> </w:t>
            </w:r>
            <w:r>
              <w:t>removal</w:t>
            </w:r>
            <w:r w:rsidR="00C316ED">
              <w:t xml:space="preserve"> </w:t>
            </w:r>
            <w:r>
              <w:t>of</w:t>
            </w:r>
            <w:r w:rsidR="00C316ED">
              <w:t xml:space="preserve"> </w:t>
            </w:r>
            <w:r>
              <w:t>81</w:t>
            </w:r>
            <w:r w:rsidR="00C316ED">
              <w:t xml:space="preserve"> </w:t>
            </w:r>
            <w:r>
              <w:t>foxes</w:t>
            </w:r>
            <w:r w:rsidR="00C316ED">
              <w:t xml:space="preserve"> </w:t>
            </w:r>
            <w:r>
              <w:t>at</w:t>
            </w:r>
            <w:r w:rsidR="00C316ED">
              <w:t xml:space="preserve"> </w:t>
            </w:r>
            <w:r>
              <w:t>Bittern</w:t>
            </w:r>
            <w:r w:rsidR="00C316ED">
              <w:t xml:space="preserve"> </w:t>
            </w:r>
            <w:r>
              <w:t>Coastal</w:t>
            </w:r>
            <w:r w:rsidR="00C316ED">
              <w:t xml:space="preserve"> </w:t>
            </w:r>
            <w:r>
              <w:t>wetlands,</w:t>
            </w:r>
            <w:r w:rsidR="00C316ED">
              <w:t xml:space="preserve"> </w:t>
            </w:r>
            <w:r>
              <w:t>the</w:t>
            </w:r>
            <w:r w:rsidR="00C316ED">
              <w:t xml:space="preserve"> </w:t>
            </w:r>
            <w:proofErr w:type="spellStart"/>
            <w:r>
              <w:t>Yaringa</w:t>
            </w:r>
            <w:proofErr w:type="spellEnd"/>
            <w:r w:rsidR="00C316ED">
              <w:t xml:space="preserve"> </w:t>
            </w:r>
            <w:r>
              <w:t>Foreshore,</w:t>
            </w:r>
            <w:r w:rsidR="00C316ED">
              <w:t xml:space="preserve"> </w:t>
            </w:r>
            <w:r>
              <w:t>Blind</w:t>
            </w:r>
            <w:r w:rsidR="00C316ED">
              <w:t xml:space="preserve"> </w:t>
            </w:r>
            <w:r>
              <w:t>Bight</w:t>
            </w:r>
            <w:r w:rsidR="00C316ED">
              <w:t xml:space="preserve"> </w:t>
            </w:r>
            <w:r>
              <w:t>and</w:t>
            </w:r>
            <w:r w:rsidR="00C316ED">
              <w:t xml:space="preserve"> </w:t>
            </w:r>
            <w:proofErr w:type="spellStart"/>
            <w:r>
              <w:t>Tooradin</w:t>
            </w:r>
            <w:proofErr w:type="spellEnd"/>
            <w:r w:rsidR="00C316ED">
              <w:t xml:space="preserve"> </w:t>
            </w:r>
            <w:r>
              <w:t>to</w:t>
            </w:r>
            <w:r w:rsidR="00C316ED">
              <w:t xml:space="preserve"> </w:t>
            </w:r>
            <w:r>
              <w:t>reduce</w:t>
            </w:r>
            <w:r w:rsidR="00C316ED">
              <w:t xml:space="preserve"> </w:t>
            </w:r>
            <w:r>
              <w:t>their</w:t>
            </w:r>
            <w:r w:rsidR="00C316ED">
              <w:t xml:space="preserve"> </w:t>
            </w:r>
            <w:r>
              <w:t>predatory</w:t>
            </w:r>
            <w:r w:rsidR="00C316ED">
              <w:t xml:space="preserve"> </w:t>
            </w:r>
            <w:r>
              <w:t>impacts</w:t>
            </w:r>
            <w:r w:rsidR="00C316ED">
              <w:t xml:space="preserve"> </w:t>
            </w:r>
            <w:r>
              <w:t>on</w:t>
            </w:r>
            <w:r w:rsidR="00C316ED">
              <w:t xml:space="preserve"> </w:t>
            </w:r>
            <w:r>
              <w:t>shorebirds</w:t>
            </w:r>
            <w:r w:rsidR="00C316ED">
              <w:t xml:space="preserve"> </w:t>
            </w:r>
            <w:r>
              <w:t>and</w:t>
            </w:r>
            <w:r w:rsidR="00C316ED">
              <w:t xml:space="preserve"> </w:t>
            </w:r>
            <w:r>
              <w:t>waterbirds</w:t>
            </w:r>
            <w:r w:rsidR="00C316ED">
              <w:t xml:space="preserve"> </w:t>
            </w:r>
            <w:r>
              <w:t>in</w:t>
            </w:r>
            <w:r w:rsidR="00C316ED">
              <w:t xml:space="preserve"> </w:t>
            </w:r>
            <w:r>
              <w:t>these</w:t>
            </w:r>
            <w:r w:rsidR="00C316ED">
              <w:t xml:space="preserve"> </w:t>
            </w:r>
            <w:r>
              <w:t>protected</w:t>
            </w:r>
            <w:r w:rsidR="00C316ED">
              <w:t xml:space="preserve"> </w:t>
            </w:r>
            <w:r>
              <w:t>areas.</w:t>
            </w:r>
          </w:p>
          <w:p w14:paraId="52FA9550" w14:textId="0BC7BE26" w:rsidR="002E1D3C" w:rsidRDefault="007D671F" w:rsidP="00A93740">
            <w:pPr>
              <w:pStyle w:val="TableCopy"/>
            </w:pPr>
            <w:r>
              <w:t>CMAs</w:t>
            </w:r>
            <w:r w:rsidR="00C316ED">
              <w:t xml:space="preserve"> </w:t>
            </w:r>
            <w:r>
              <w:t>also</w:t>
            </w:r>
            <w:r w:rsidR="00C316ED">
              <w:t xml:space="preserve"> </w:t>
            </w:r>
            <w:r>
              <w:t>delivered</w:t>
            </w:r>
            <w:r w:rsidR="00C316ED">
              <w:t xml:space="preserve"> </w:t>
            </w:r>
            <w:r>
              <w:t>significant</w:t>
            </w:r>
            <w:r w:rsidR="00C316ED">
              <w:t xml:space="preserve"> </w:t>
            </w:r>
            <w:r>
              <w:t>projects</w:t>
            </w:r>
            <w:r w:rsidR="00C316ED">
              <w:t xml:space="preserve"> </w:t>
            </w:r>
            <w:r>
              <w:t>in</w:t>
            </w:r>
            <w:r w:rsidR="00C316ED">
              <w:t xml:space="preserve"> </w:t>
            </w:r>
            <w:r>
              <w:t>the</w:t>
            </w:r>
            <w:r w:rsidR="00C316ED">
              <w:t xml:space="preserve"> </w:t>
            </w:r>
            <w:r>
              <w:t>Gippsland</w:t>
            </w:r>
            <w:r w:rsidR="00C316ED">
              <w:t xml:space="preserve"> </w:t>
            </w:r>
            <w:r>
              <w:t>Lakes</w:t>
            </w:r>
            <w:r w:rsidR="00C316ED">
              <w:t xml:space="preserve"> </w:t>
            </w:r>
            <w:r>
              <w:t>component</w:t>
            </w:r>
            <w:r w:rsidR="00C316ED">
              <w:t xml:space="preserve"> </w:t>
            </w:r>
            <w:r>
              <w:t>of</w:t>
            </w:r>
            <w:r w:rsidR="00C316ED">
              <w:t xml:space="preserve"> </w:t>
            </w:r>
            <w:r>
              <w:t>the</w:t>
            </w:r>
            <w:r w:rsidR="00C316ED">
              <w:t xml:space="preserve"> </w:t>
            </w:r>
            <w:r>
              <w:t>program,</w:t>
            </w:r>
            <w:r w:rsidR="00C316ED">
              <w:t xml:space="preserve"> </w:t>
            </w:r>
            <w:r>
              <w:t>including</w:t>
            </w:r>
            <w:r w:rsidR="00C316ED">
              <w:t xml:space="preserve"> </w:t>
            </w:r>
            <w:r>
              <w:t>the</w:t>
            </w:r>
            <w:r w:rsidR="00C316ED">
              <w:t xml:space="preserve"> </w:t>
            </w:r>
            <w:r>
              <w:t>Greening</w:t>
            </w:r>
            <w:r w:rsidR="00C316ED">
              <w:t xml:space="preserve"> </w:t>
            </w:r>
            <w:r>
              <w:t>Australia</w:t>
            </w:r>
            <w:r w:rsidR="00C316ED">
              <w:t xml:space="preserve"> </w:t>
            </w:r>
            <w:r>
              <w:t>‘Lower</w:t>
            </w:r>
            <w:r w:rsidR="00C316ED">
              <w:t xml:space="preserve"> </w:t>
            </w:r>
            <w:r>
              <w:t>Avon</w:t>
            </w:r>
            <w:r w:rsidR="00C316ED">
              <w:t xml:space="preserve"> </w:t>
            </w:r>
            <w:r>
              <w:t>Wetland</w:t>
            </w:r>
            <w:r w:rsidR="00C316ED">
              <w:t xml:space="preserve"> </w:t>
            </w:r>
            <w:r>
              <w:t>Refugia</w:t>
            </w:r>
            <w:r w:rsidR="00C316ED">
              <w:t xml:space="preserve"> </w:t>
            </w:r>
            <w:r>
              <w:t>project’.</w:t>
            </w:r>
            <w:r w:rsidR="00C316ED">
              <w:t xml:space="preserve"> </w:t>
            </w:r>
            <w:r>
              <w:t>This</w:t>
            </w:r>
            <w:r w:rsidR="00C316ED">
              <w:t xml:space="preserve"> </w:t>
            </w:r>
            <w:r>
              <w:t>project</w:t>
            </w:r>
            <w:r w:rsidR="00C316ED">
              <w:t xml:space="preserve"> </w:t>
            </w:r>
            <w:r>
              <w:t>is</w:t>
            </w:r>
            <w:r w:rsidR="00C316ED">
              <w:t xml:space="preserve"> </w:t>
            </w:r>
            <w:r>
              <w:t>enhancing</w:t>
            </w:r>
            <w:r w:rsidR="00C316ED">
              <w:t xml:space="preserve"> </w:t>
            </w:r>
            <w:r>
              <w:t>priority</w:t>
            </w:r>
            <w:r w:rsidR="00C316ED">
              <w:t xml:space="preserve"> </w:t>
            </w:r>
            <w:r>
              <w:t>wetlands</w:t>
            </w:r>
            <w:r w:rsidR="00C316ED">
              <w:t xml:space="preserve"> </w:t>
            </w:r>
            <w:r>
              <w:t>in</w:t>
            </w:r>
            <w:r w:rsidR="00C316ED">
              <w:t xml:space="preserve"> </w:t>
            </w:r>
            <w:r>
              <w:t>areas</w:t>
            </w:r>
            <w:r w:rsidR="00C316ED">
              <w:t xml:space="preserve"> </w:t>
            </w:r>
            <w:r>
              <w:t>adjacent</w:t>
            </w:r>
            <w:r w:rsidR="00C316ED">
              <w:t xml:space="preserve"> </w:t>
            </w:r>
            <w:r>
              <w:t>to</w:t>
            </w:r>
            <w:r w:rsidR="00C316ED">
              <w:t xml:space="preserve"> </w:t>
            </w:r>
            <w:r>
              <w:t>the</w:t>
            </w:r>
            <w:r w:rsidR="00C316ED">
              <w:t xml:space="preserve"> </w:t>
            </w:r>
            <w:r>
              <w:t>Perry</w:t>
            </w:r>
            <w:r w:rsidR="00C316ED">
              <w:t xml:space="preserve"> </w:t>
            </w:r>
            <w:r>
              <w:t>and</w:t>
            </w:r>
            <w:r w:rsidR="00C316ED">
              <w:t xml:space="preserve"> </w:t>
            </w:r>
            <w:r>
              <w:t>Avon</w:t>
            </w:r>
            <w:r w:rsidR="00C316ED">
              <w:t xml:space="preserve"> </w:t>
            </w:r>
            <w:r>
              <w:t>rivers</w:t>
            </w:r>
            <w:r w:rsidR="00C316ED">
              <w:t xml:space="preserve"> </w:t>
            </w:r>
            <w:r>
              <w:t>to</w:t>
            </w:r>
            <w:r w:rsidR="00C316ED">
              <w:t xml:space="preserve"> </w:t>
            </w:r>
            <w:r>
              <w:t>support</w:t>
            </w:r>
            <w:r w:rsidR="00C316ED">
              <w:t xml:space="preserve"> </w:t>
            </w:r>
            <w:r>
              <w:t>the</w:t>
            </w:r>
            <w:r w:rsidR="00C316ED">
              <w:t xml:space="preserve"> </w:t>
            </w:r>
            <w:r>
              <w:t>Growling</w:t>
            </w:r>
            <w:r w:rsidR="00C316ED">
              <w:t xml:space="preserve"> </w:t>
            </w:r>
            <w:r>
              <w:t>Grass</w:t>
            </w:r>
            <w:r w:rsidR="00C316ED">
              <w:t xml:space="preserve"> </w:t>
            </w:r>
            <w:r>
              <w:t>Frog.</w:t>
            </w:r>
            <w:r w:rsidR="00C316ED">
              <w:t xml:space="preserve"> </w:t>
            </w:r>
            <w:r>
              <w:t>On-ground</w:t>
            </w:r>
            <w:r w:rsidR="00C316ED">
              <w:t xml:space="preserve"> </w:t>
            </w:r>
            <w:r>
              <w:t>works</w:t>
            </w:r>
            <w:r w:rsidR="00C316ED">
              <w:t xml:space="preserve"> </w:t>
            </w:r>
            <w:r>
              <w:t>at</w:t>
            </w:r>
            <w:r w:rsidR="00C316ED">
              <w:t xml:space="preserve"> </w:t>
            </w:r>
            <w:r>
              <w:t>13</w:t>
            </w:r>
            <w:r w:rsidR="00C316ED">
              <w:t xml:space="preserve"> </w:t>
            </w:r>
            <w:r>
              <w:t>ponds</w:t>
            </w:r>
            <w:r w:rsidR="00C316ED">
              <w:t xml:space="preserve"> </w:t>
            </w:r>
            <w:r>
              <w:t>have</w:t>
            </w:r>
            <w:r w:rsidR="00C316ED">
              <w:t xml:space="preserve"> </w:t>
            </w:r>
            <w:r>
              <w:t>enhanced</w:t>
            </w:r>
            <w:r w:rsidR="00C316ED">
              <w:t xml:space="preserve"> </w:t>
            </w:r>
            <w:r>
              <w:t>refuge</w:t>
            </w:r>
            <w:r w:rsidR="00C316ED">
              <w:t xml:space="preserve"> </w:t>
            </w:r>
            <w:r>
              <w:t>areas</w:t>
            </w:r>
            <w:r w:rsidR="00C316ED">
              <w:t xml:space="preserve"> </w:t>
            </w:r>
            <w:r>
              <w:t>to</w:t>
            </w:r>
            <w:r w:rsidR="00C316ED">
              <w:t xml:space="preserve"> </w:t>
            </w:r>
            <w:r>
              <w:t>support</w:t>
            </w:r>
            <w:r w:rsidR="00C316ED">
              <w:t xml:space="preserve"> </w:t>
            </w:r>
            <w:r>
              <w:t>known</w:t>
            </w:r>
            <w:r w:rsidR="00C316ED">
              <w:t xml:space="preserve"> </w:t>
            </w:r>
            <w:r>
              <w:t>populations</w:t>
            </w:r>
            <w:r w:rsidR="00C316ED">
              <w:t xml:space="preserve"> </w:t>
            </w:r>
            <w:r>
              <w:t>and</w:t>
            </w:r>
            <w:r w:rsidR="00C316ED">
              <w:t xml:space="preserve"> </w:t>
            </w:r>
            <w:r>
              <w:t>breeding.</w:t>
            </w:r>
            <w:r w:rsidR="00C316ED">
              <w:t xml:space="preserve"> </w:t>
            </w:r>
            <w:r>
              <w:t>In</w:t>
            </w:r>
            <w:r w:rsidR="00C316ED">
              <w:t xml:space="preserve"> </w:t>
            </w:r>
            <w:r>
              <w:t>addition,</w:t>
            </w:r>
            <w:r w:rsidR="00C316ED">
              <w:t xml:space="preserve"> </w:t>
            </w:r>
            <w:r>
              <w:t>the</w:t>
            </w:r>
            <w:r w:rsidR="00C316ED">
              <w:t xml:space="preserve"> </w:t>
            </w:r>
            <w:r>
              <w:t>renewal</w:t>
            </w:r>
            <w:r w:rsidR="00C316ED">
              <w:t xml:space="preserve"> </w:t>
            </w:r>
            <w:r>
              <w:t>of</w:t>
            </w:r>
            <w:r w:rsidR="00C316ED">
              <w:t xml:space="preserve"> </w:t>
            </w:r>
            <w:r>
              <w:t>the</w:t>
            </w:r>
            <w:r w:rsidR="00C316ED">
              <w:t xml:space="preserve"> </w:t>
            </w:r>
            <w:r>
              <w:t>Gippsland</w:t>
            </w:r>
            <w:r w:rsidR="00C316ED">
              <w:t xml:space="preserve"> </w:t>
            </w:r>
            <w:r>
              <w:t>Lakes</w:t>
            </w:r>
            <w:r w:rsidR="00C316ED">
              <w:t xml:space="preserve"> </w:t>
            </w:r>
            <w:r>
              <w:t>Ramsar</w:t>
            </w:r>
            <w:r w:rsidR="00C316ED">
              <w:t xml:space="preserve"> </w:t>
            </w:r>
            <w:r>
              <w:t>Site</w:t>
            </w:r>
            <w:r w:rsidR="00C316ED">
              <w:t xml:space="preserve"> </w:t>
            </w:r>
            <w:r>
              <w:t>Management</w:t>
            </w:r>
            <w:r w:rsidR="00C316ED">
              <w:t xml:space="preserve"> </w:t>
            </w:r>
            <w:r>
              <w:t>Plan</w:t>
            </w:r>
            <w:r w:rsidR="00C316ED">
              <w:t xml:space="preserve"> </w:t>
            </w:r>
            <w:r>
              <w:t>(GLRSMP)</w:t>
            </w:r>
            <w:r w:rsidR="00C316ED">
              <w:t xml:space="preserve"> </w:t>
            </w:r>
            <w:r>
              <w:t>commenced</w:t>
            </w:r>
            <w:r w:rsidR="00C316ED">
              <w:t xml:space="preserve"> </w:t>
            </w:r>
            <w:r>
              <w:t>early</w:t>
            </w:r>
            <w:r w:rsidR="00C316ED">
              <w:t xml:space="preserve"> </w:t>
            </w:r>
            <w:r>
              <w:t>in</w:t>
            </w:r>
            <w:r w:rsidR="00C316ED">
              <w:t xml:space="preserve"> </w:t>
            </w:r>
            <w:r>
              <w:t>2023.</w:t>
            </w:r>
            <w:r w:rsidR="00C316ED">
              <w:t xml:space="preserve"> </w:t>
            </w:r>
          </w:p>
        </w:tc>
      </w:tr>
      <w:tr w:rsidR="002E1D3C" w14:paraId="213B71CC" w14:textId="77777777" w:rsidTr="006C533C">
        <w:trPr>
          <w:cantSplit/>
        </w:trPr>
        <w:tc>
          <w:tcPr>
            <w:tcW w:w="1814" w:type="dxa"/>
          </w:tcPr>
          <w:p w14:paraId="73493B24" w14:textId="7CDFDE37" w:rsidR="002E1D3C" w:rsidRDefault="007D671F" w:rsidP="00A93740">
            <w:pPr>
              <w:pStyle w:val="TableCopy"/>
            </w:pPr>
            <w:r>
              <w:t>Improving</w:t>
            </w:r>
            <w:r w:rsidR="00C316ED">
              <w:t xml:space="preserve"> </w:t>
            </w:r>
            <w:r>
              <w:t>access</w:t>
            </w:r>
            <w:r w:rsidR="00C316ED">
              <w:t xml:space="preserve"> </w:t>
            </w:r>
            <w:r>
              <w:t>to</w:t>
            </w:r>
            <w:r w:rsidR="00C316ED">
              <w:rPr>
                <w:rFonts w:ascii="Cambria" w:hAnsi="Cambria" w:cs="Cambria"/>
              </w:rPr>
              <w:t xml:space="preserve"> </w:t>
            </w:r>
            <w:r>
              <w:t>recreational</w:t>
            </w:r>
            <w:r w:rsidR="00C316ED">
              <w:t xml:space="preserve"> </w:t>
            </w:r>
            <w:r>
              <w:t>opportunities</w:t>
            </w:r>
            <w:r w:rsidR="00C316ED">
              <w:t xml:space="preserve"> </w:t>
            </w:r>
            <w:r>
              <w:t>on</w:t>
            </w:r>
            <w:r w:rsidR="00C316ED">
              <w:t xml:space="preserve"> </w:t>
            </w:r>
            <w:r>
              <w:t>and</w:t>
            </w:r>
            <w:r w:rsidR="00C316ED">
              <w:t xml:space="preserve"> </w:t>
            </w:r>
            <w:r>
              <w:t>around</w:t>
            </w:r>
            <w:r w:rsidR="00C316ED">
              <w:t xml:space="preserve"> </w:t>
            </w:r>
            <w:r>
              <w:t>water-based</w:t>
            </w:r>
            <w:r w:rsidR="00C316ED">
              <w:t xml:space="preserve"> </w:t>
            </w:r>
            <w:r>
              <w:t>natural</w:t>
            </w:r>
            <w:r w:rsidR="00C316ED">
              <w:t xml:space="preserve"> </w:t>
            </w:r>
            <w:r>
              <w:t>spaces</w:t>
            </w:r>
            <w:r w:rsidR="00C316ED">
              <w:t xml:space="preserve"> </w:t>
            </w:r>
            <w:r>
              <w:t>and</w:t>
            </w:r>
            <w:r w:rsidR="00C316ED">
              <w:t xml:space="preserve"> </w:t>
            </w:r>
            <w:r>
              <w:t>water</w:t>
            </w:r>
            <w:r w:rsidR="00C316ED">
              <w:t xml:space="preserve"> </w:t>
            </w:r>
            <w:r>
              <w:t>storages</w:t>
            </w:r>
          </w:p>
        </w:tc>
        <w:tc>
          <w:tcPr>
            <w:tcW w:w="7962" w:type="dxa"/>
          </w:tcPr>
          <w:p w14:paraId="5B6ECA63" w14:textId="1E710B13" w:rsidR="002E1D3C" w:rsidRDefault="007D671F" w:rsidP="00A93740">
            <w:pPr>
              <w:pStyle w:val="TableCopy"/>
            </w:pPr>
            <w:r>
              <w:t>During</w:t>
            </w:r>
            <w:r w:rsidR="00C316ED">
              <w:t xml:space="preserve"> </w:t>
            </w:r>
            <w:r>
              <w:t>2022–23:</w:t>
            </w:r>
            <w:r w:rsidR="00C316ED">
              <w:t xml:space="preserve"> </w:t>
            </w:r>
          </w:p>
          <w:p w14:paraId="445730F9" w14:textId="63FB1812" w:rsidR="002E1D3C" w:rsidRDefault="007D671F" w:rsidP="00A93740">
            <w:pPr>
              <w:pStyle w:val="TableBullet"/>
            </w:pPr>
            <w:r>
              <w:t>works</w:t>
            </w:r>
            <w:r w:rsidR="00C316ED">
              <w:t xml:space="preserve"> </w:t>
            </w:r>
            <w:r>
              <w:t>progressed</w:t>
            </w:r>
            <w:r w:rsidR="00C316ED">
              <w:t xml:space="preserve"> </w:t>
            </w:r>
            <w:r>
              <w:t>on</w:t>
            </w:r>
            <w:r w:rsidR="00C316ED">
              <w:t xml:space="preserve"> </w:t>
            </w:r>
            <w:r>
              <w:t>a</w:t>
            </w:r>
            <w:r w:rsidR="00C316ED">
              <w:t xml:space="preserve"> </w:t>
            </w:r>
            <w:r>
              <w:t>new</w:t>
            </w:r>
            <w:r w:rsidR="00C316ED">
              <w:t xml:space="preserve"> </w:t>
            </w:r>
            <w:r>
              <w:t>fishing</w:t>
            </w:r>
            <w:r w:rsidR="00C316ED">
              <w:t xml:space="preserve"> </w:t>
            </w:r>
            <w:r>
              <w:t>access</w:t>
            </w:r>
            <w:r w:rsidR="00C316ED">
              <w:t xml:space="preserve"> </w:t>
            </w:r>
            <w:r>
              <w:t>pontoon</w:t>
            </w:r>
            <w:r w:rsidR="00C316ED">
              <w:t xml:space="preserve"> </w:t>
            </w:r>
            <w:r>
              <w:t>and</w:t>
            </w:r>
            <w:r w:rsidR="00C316ED">
              <w:t xml:space="preserve"> </w:t>
            </w:r>
            <w:r>
              <w:t>new</w:t>
            </w:r>
            <w:r w:rsidR="00C316ED">
              <w:t xml:space="preserve"> </w:t>
            </w:r>
            <w:r>
              <w:t>access</w:t>
            </w:r>
            <w:r w:rsidR="00C316ED">
              <w:t xml:space="preserve"> </w:t>
            </w:r>
            <w:r>
              <w:t>walking</w:t>
            </w:r>
            <w:r w:rsidR="00C316ED">
              <w:t xml:space="preserve"> </w:t>
            </w:r>
            <w:r>
              <w:t>track</w:t>
            </w:r>
            <w:r w:rsidR="00C316ED">
              <w:t xml:space="preserve"> </w:t>
            </w:r>
            <w:r>
              <w:t>at</w:t>
            </w:r>
            <w:r w:rsidR="00C316ED">
              <w:rPr>
                <w:rFonts w:ascii="Cambria" w:hAnsi="Cambria" w:cs="Cambria"/>
              </w:rPr>
              <w:t xml:space="preserve"> </w:t>
            </w:r>
            <w:proofErr w:type="spellStart"/>
            <w:r>
              <w:t>Trawool</w:t>
            </w:r>
            <w:proofErr w:type="spellEnd"/>
            <w:r w:rsidR="00C316ED">
              <w:rPr>
                <w:rFonts w:ascii="Cambria" w:hAnsi="Cambria" w:cs="Cambria"/>
              </w:rPr>
              <w:t xml:space="preserve"> </w:t>
            </w:r>
            <w:r>
              <w:t>Reservoir,</w:t>
            </w:r>
            <w:r w:rsidR="00C316ED">
              <w:t xml:space="preserve"> </w:t>
            </w:r>
            <w:r>
              <w:t>which</w:t>
            </w:r>
            <w:r w:rsidR="00C316ED">
              <w:t xml:space="preserve"> </w:t>
            </w:r>
            <w:r>
              <w:t>is</w:t>
            </w:r>
            <w:r w:rsidR="00C316ED">
              <w:t xml:space="preserve"> </w:t>
            </w:r>
            <w:r>
              <w:t>expected</w:t>
            </w:r>
            <w:r w:rsidR="00C316ED">
              <w:t xml:space="preserve"> </w:t>
            </w:r>
            <w:r>
              <w:t>to</w:t>
            </w:r>
            <w:r w:rsidR="00C316ED">
              <w:t xml:space="preserve"> </w:t>
            </w:r>
            <w:r>
              <w:t>be</w:t>
            </w:r>
            <w:r w:rsidR="00C316ED">
              <w:t xml:space="preserve"> </w:t>
            </w:r>
            <w:r>
              <w:t>completed</w:t>
            </w:r>
            <w:r w:rsidR="00C316ED">
              <w:t xml:space="preserve"> </w:t>
            </w:r>
            <w:r>
              <w:t>by</w:t>
            </w:r>
            <w:r w:rsidR="00C316ED">
              <w:t xml:space="preserve"> </w:t>
            </w:r>
            <w:r>
              <w:t>November</w:t>
            </w:r>
            <w:r w:rsidR="00C316ED">
              <w:t xml:space="preserve"> </w:t>
            </w:r>
            <w:r>
              <w:t>2023</w:t>
            </w:r>
          </w:p>
          <w:p w14:paraId="5FFEA7B5" w14:textId="21545236" w:rsidR="002E1D3C" w:rsidRDefault="007D671F" w:rsidP="00A93740">
            <w:pPr>
              <w:pStyle w:val="TableBullet"/>
            </w:pPr>
            <w:r>
              <w:t>the</w:t>
            </w:r>
            <w:r w:rsidR="00C316ED">
              <w:t xml:space="preserve"> </w:t>
            </w:r>
            <w:r>
              <w:t>Recreational</w:t>
            </w:r>
            <w:r w:rsidR="00C316ED">
              <w:t xml:space="preserve"> </w:t>
            </w:r>
            <w:r>
              <w:t>Values</w:t>
            </w:r>
            <w:r w:rsidR="00C316ED">
              <w:t xml:space="preserve"> </w:t>
            </w:r>
            <w:r>
              <w:t>program</w:t>
            </w:r>
            <w:r w:rsidR="00C316ED">
              <w:t xml:space="preserve"> </w:t>
            </w:r>
            <w:r>
              <w:t>funded</w:t>
            </w:r>
            <w:r w:rsidR="00C316ED">
              <w:t xml:space="preserve"> </w:t>
            </w:r>
            <w:r>
              <w:t>$400,000</w:t>
            </w:r>
            <w:r w:rsidR="00C316ED">
              <w:t xml:space="preserve"> </w:t>
            </w:r>
            <w:r>
              <w:t>towards</w:t>
            </w:r>
            <w:r w:rsidR="00C316ED">
              <w:t xml:space="preserve"> </w:t>
            </w:r>
            <w:r>
              <w:t>the</w:t>
            </w:r>
            <w:r w:rsidR="00C316ED">
              <w:t xml:space="preserve"> </w:t>
            </w:r>
            <w:r>
              <w:t>Merri</w:t>
            </w:r>
            <w:r w:rsidR="00C316ED">
              <w:t xml:space="preserve"> </w:t>
            </w:r>
            <w:r>
              <w:t>River</w:t>
            </w:r>
            <w:r w:rsidR="00C316ED">
              <w:t xml:space="preserve"> </w:t>
            </w:r>
            <w:r>
              <w:t>connections</w:t>
            </w:r>
            <w:r w:rsidR="00C316ED">
              <w:t xml:space="preserve"> </w:t>
            </w:r>
            <w:r>
              <w:t>project</w:t>
            </w:r>
            <w:r w:rsidR="00C316ED">
              <w:t xml:space="preserve"> </w:t>
            </w:r>
            <w:r>
              <w:t>in</w:t>
            </w:r>
            <w:r w:rsidR="00C316ED">
              <w:t xml:space="preserve"> </w:t>
            </w:r>
            <w:r>
              <w:t>Warrnambool</w:t>
            </w:r>
            <w:r w:rsidR="00C316ED">
              <w:t xml:space="preserve"> </w:t>
            </w:r>
            <w:r>
              <w:t>to</w:t>
            </w:r>
            <w:r w:rsidR="00C316ED">
              <w:t xml:space="preserve"> </w:t>
            </w:r>
            <w:r>
              <w:t>deliver</w:t>
            </w:r>
            <w:r w:rsidR="00C316ED">
              <w:t xml:space="preserve"> </w:t>
            </w:r>
            <w:r>
              <w:t>an</w:t>
            </w:r>
            <w:r w:rsidR="00C316ED">
              <w:t xml:space="preserve"> </w:t>
            </w:r>
            <w:r>
              <w:t>all-abilities</w:t>
            </w:r>
            <w:r w:rsidR="00C316ED">
              <w:t xml:space="preserve"> </w:t>
            </w:r>
            <w:r>
              <w:t>kayak</w:t>
            </w:r>
            <w:r w:rsidR="00C316ED">
              <w:t xml:space="preserve"> </w:t>
            </w:r>
            <w:r>
              <w:t>launch</w:t>
            </w:r>
            <w:r w:rsidR="00C316ED">
              <w:t xml:space="preserve"> </w:t>
            </w:r>
            <w:r>
              <w:t>and</w:t>
            </w:r>
            <w:r w:rsidR="00C316ED">
              <w:t xml:space="preserve"> </w:t>
            </w:r>
            <w:r>
              <w:t>created</w:t>
            </w:r>
            <w:r w:rsidR="00C316ED">
              <w:t xml:space="preserve"> </w:t>
            </w:r>
            <w:r>
              <w:t>connected</w:t>
            </w:r>
            <w:r w:rsidR="00C316ED">
              <w:t xml:space="preserve"> </w:t>
            </w:r>
            <w:r>
              <w:t>walking</w:t>
            </w:r>
            <w:r w:rsidR="00C316ED">
              <w:t xml:space="preserve"> </w:t>
            </w:r>
            <w:r>
              <w:t>paths</w:t>
            </w:r>
            <w:r w:rsidR="00C316ED">
              <w:t xml:space="preserve"> </w:t>
            </w:r>
            <w:r>
              <w:t>with</w:t>
            </w:r>
            <w:r w:rsidR="00C316ED">
              <w:t xml:space="preserve"> </w:t>
            </w:r>
            <w:r>
              <w:t>all</w:t>
            </w:r>
            <w:r w:rsidR="00C316ED">
              <w:t xml:space="preserve"> </w:t>
            </w:r>
            <w:r>
              <w:t>abilities</w:t>
            </w:r>
            <w:r w:rsidR="00C316ED">
              <w:t xml:space="preserve"> </w:t>
            </w:r>
            <w:r>
              <w:t>access</w:t>
            </w:r>
            <w:r w:rsidR="00C316ED">
              <w:t xml:space="preserve"> </w:t>
            </w:r>
            <w:r>
              <w:t>along</w:t>
            </w:r>
            <w:r w:rsidR="00C316ED">
              <w:t xml:space="preserve"> </w:t>
            </w:r>
            <w:r>
              <w:t>the</w:t>
            </w:r>
            <w:r w:rsidR="00C316ED">
              <w:t xml:space="preserve"> </w:t>
            </w:r>
            <w:r>
              <w:t>waterway</w:t>
            </w:r>
          </w:p>
          <w:p w14:paraId="4774B022" w14:textId="27E0273C" w:rsidR="002E1D3C" w:rsidRDefault="007D671F" w:rsidP="00A93740">
            <w:pPr>
              <w:pStyle w:val="TableBullet"/>
            </w:pPr>
            <w:r>
              <w:t>$68,500</w:t>
            </w:r>
            <w:r w:rsidR="00C316ED">
              <w:t xml:space="preserve"> </w:t>
            </w:r>
            <w:r>
              <w:t>was</w:t>
            </w:r>
            <w:r w:rsidR="00C316ED">
              <w:t xml:space="preserve"> </w:t>
            </w:r>
            <w:r>
              <w:t>provided</w:t>
            </w:r>
            <w:r w:rsidR="00C316ED">
              <w:t xml:space="preserve"> </w:t>
            </w:r>
            <w:r>
              <w:t>for</w:t>
            </w:r>
            <w:r w:rsidR="00C316ED">
              <w:t xml:space="preserve"> </w:t>
            </w:r>
            <w:r>
              <w:t>works</w:t>
            </w:r>
            <w:r w:rsidR="00C316ED">
              <w:t xml:space="preserve"> </w:t>
            </w:r>
            <w:r>
              <w:t>on</w:t>
            </w:r>
            <w:r w:rsidR="00C316ED">
              <w:t xml:space="preserve"> </w:t>
            </w:r>
            <w:r>
              <w:t>Goulburn-Murray</w:t>
            </w:r>
            <w:r w:rsidR="00C316ED">
              <w:t xml:space="preserve"> </w:t>
            </w:r>
            <w:r>
              <w:t>Water’s</w:t>
            </w:r>
            <w:r w:rsidR="00C316ED">
              <w:t xml:space="preserve"> </w:t>
            </w:r>
            <w:proofErr w:type="spellStart"/>
            <w:r>
              <w:t>Waranga</w:t>
            </w:r>
            <w:proofErr w:type="spellEnd"/>
            <w:r w:rsidR="00C316ED">
              <w:t xml:space="preserve"> </w:t>
            </w:r>
            <w:r>
              <w:t>Basin</w:t>
            </w:r>
            <w:r w:rsidR="00C316ED">
              <w:t xml:space="preserve"> </w:t>
            </w:r>
            <w:r>
              <w:t>Embankment</w:t>
            </w:r>
            <w:r w:rsidR="00C316ED">
              <w:t xml:space="preserve"> </w:t>
            </w:r>
            <w:r>
              <w:t>Recreation</w:t>
            </w:r>
            <w:r w:rsidR="00C316ED">
              <w:t xml:space="preserve"> </w:t>
            </w:r>
            <w:r>
              <w:t>Area</w:t>
            </w:r>
            <w:r w:rsidR="00C316ED">
              <w:t xml:space="preserve"> </w:t>
            </w:r>
            <w:r>
              <w:t>project</w:t>
            </w:r>
            <w:r w:rsidR="00C316ED">
              <w:t xml:space="preserve"> </w:t>
            </w:r>
            <w:r>
              <w:t>to</w:t>
            </w:r>
            <w:r w:rsidR="00C316ED">
              <w:t xml:space="preserve"> </w:t>
            </w:r>
            <w:r>
              <w:t>install</w:t>
            </w:r>
            <w:r w:rsidR="00C316ED">
              <w:t xml:space="preserve"> </w:t>
            </w:r>
            <w:r>
              <w:t>new</w:t>
            </w:r>
            <w:r w:rsidR="00C316ED">
              <w:t xml:space="preserve"> </w:t>
            </w:r>
            <w:r>
              <w:t>BBQs</w:t>
            </w:r>
            <w:r w:rsidR="00C316ED">
              <w:t xml:space="preserve"> </w:t>
            </w:r>
            <w:r>
              <w:t>and</w:t>
            </w:r>
            <w:r w:rsidR="00C316ED">
              <w:t xml:space="preserve"> </w:t>
            </w:r>
            <w:r>
              <w:t>shelter</w:t>
            </w:r>
            <w:r w:rsidR="00C316ED">
              <w:t xml:space="preserve"> </w:t>
            </w:r>
            <w:r>
              <w:t>to</w:t>
            </w:r>
            <w:r w:rsidR="00C316ED">
              <w:t xml:space="preserve"> </w:t>
            </w:r>
            <w:r>
              <w:t>improve</w:t>
            </w:r>
            <w:r w:rsidR="00C316ED">
              <w:t xml:space="preserve"> </w:t>
            </w:r>
            <w:r>
              <w:t>visitor</w:t>
            </w:r>
            <w:r w:rsidR="00C316ED">
              <w:t xml:space="preserve"> </w:t>
            </w:r>
            <w:r>
              <w:t>experience</w:t>
            </w:r>
            <w:r w:rsidR="00C316ED">
              <w:t xml:space="preserve"> </w:t>
            </w:r>
            <w:r>
              <w:t>at</w:t>
            </w:r>
            <w:r w:rsidR="00C316ED">
              <w:t xml:space="preserve"> </w:t>
            </w:r>
            <w:proofErr w:type="spellStart"/>
            <w:r>
              <w:t>Waranga</w:t>
            </w:r>
            <w:proofErr w:type="spellEnd"/>
            <w:r w:rsidR="00C316ED">
              <w:t xml:space="preserve"> </w:t>
            </w:r>
            <w:r>
              <w:t>Basin</w:t>
            </w:r>
            <w:r w:rsidR="00C316ED">
              <w:t xml:space="preserve"> </w:t>
            </w:r>
          </w:p>
          <w:p w14:paraId="6295D8F9" w14:textId="0CFD38CC" w:rsidR="002E1D3C" w:rsidRDefault="007D671F" w:rsidP="00A93740">
            <w:pPr>
              <w:pStyle w:val="TableBullet"/>
            </w:pPr>
            <w:r>
              <w:t>$50,000</w:t>
            </w:r>
            <w:r w:rsidR="00C316ED">
              <w:t xml:space="preserve"> </w:t>
            </w:r>
            <w:r>
              <w:t>was</w:t>
            </w:r>
            <w:r w:rsidR="00C316ED">
              <w:t xml:space="preserve"> </w:t>
            </w:r>
            <w:r>
              <w:t>provided</w:t>
            </w:r>
            <w:r w:rsidR="00C316ED">
              <w:t xml:space="preserve"> </w:t>
            </w:r>
            <w:r>
              <w:t>to</w:t>
            </w:r>
            <w:r w:rsidR="00C316ED">
              <w:t xml:space="preserve"> </w:t>
            </w:r>
            <w:r>
              <w:t>Barwon</w:t>
            </w:r>
            <w:r w:rsidR="00C316ED">
              <w:t xml:space="preserve"> </w:t>
            </w:r>
            <w:r>
              <w:t>Water</w:t>
            </w:r>
            <w:r w:rsidR="00C316ED">
              <w:t xml:space="preserve"> </w:t>
            </w:r>
            <w:r>
              <w:t>to</w:t>
            </w:r>
            <w:r w:rsidR="00C316ED">
              <w:t xml:space="preserve"> </w:t>
            </w:r>
            <w:r>
              <w:t>deliver</w:t>
            </w:r>
            <w:r w:rsidR="00C316ED">
              <w:t xml:space="preserve"> </w:t>
            </w:r>
            <w:r>
              <w:t>interpretive</w:t>
            </w:r>
            <w:r w:rsidR="00C316ED">
              <w:t xml:space="preserve"> </w:t>
            </w:r>
            <w:r>
              <w:t>signage</w:t>
            </w:r>
            <w:r w:rsidR="00C316ED">
              <w:t xml:space="preserve"> </w:t>
            </w:r>
            <w:r>
              <w:t>on</w:t>
            </w:r>
            <w:r w:rsidR="00C316ED">
              <w:t xml:space="preserve"> </w:t>
            </w:r>
            <w:r>
              <w:t>the</w:t>
            </w:r>
            <w:r w:rsidR="00C316ED">
              <w:t xml:space="preserve"> </w:t>
            </w:r>
            <w:r>
              <w:t>Barwon</w:t>
            </w:r>
            <w:r w:rsidR="00C316ED">
              <w:t xml:space="preserve"> </w:t>
            </w:r>
            <w:r>
              <w:t>River,</w:t>
            </w:r>
            <w:r w:rsidR="00C316ED">
              <w:t xml:space="preserve"> </w:t>
            </w:r>
            <w:r>
              <w:t>creating</w:t>
            </w:r>
            <w:r w:rsidR="00C316ED">
              <w:t xml:space="preserve"> </w:t>
            </w:r>
            <w:r>
              <w:t>connection</w:t>
            </w:r>
            <w:r w:rsidR="00C316ED">
              <w:t xml:space="preserve"> </w:t>
            </w:r>
            <w:r>
              <w:t>to</w:t>
            </w:r>
            <w:r w:rsidR="00C316ED">
              <w:t xml:space="preserve"> </w:t>
            </w:r>
            <w:proofErr w:type="spellStart"/>
            <w:r>
              <w:t>Wadawurrung</w:t>
            </w:r>
            <w:proofErr w:type="spellEnd"/>
            <w:r w:rsidR="00C316ED">
              <w:t xml:space="preserve"> </w:t>
            </w:r>
            <w:r>
              <w:t>Country.</w:t>
            </w:r>
            <w:r w:rsidR="00C316ED">
              <w:t xml:space="preserve"> </w:t>
            </w:r>
            <w:r>
              <w:t>This</w:t>
            </w:r>
            <w:r w:rsidR="00C316ED">
              <w:t xml:space="preserve"> </w:t>
            </w:r>
            <w:r>
              <w:t>was</w:t>
            </w:r>
            <w:r w:rsidR="00C316ED">
              <w:t xml:space="preserve"> </w:t>
            </w:r>
            <w:r>
              <w:t>completed</w:t>
            </w:r>
            <w:r w:rsidR="00C316ED">
              <w:t xml:space="preserve"> </w:t>
            </w:r>
            <w:r>
              <w:t>in</w:t>
            </w:r>
            <w:r w:rsidR="00C316ED">
              <w:t xml:space="preserve"> </w:t>
            </w:r>
            <w:r>
              <w:t>November</w:t>
            </w:r>
            <w:r w:rsidR="00C316ED">
              <w:t xml:space="preserve"> </w:t>
            </w:r>
            <w:r>
              <w:t>2022.</w:t>
            </w:r>
          </w:p>
          <w:p w14:paraId="29B1B362" w14:textId="50ABC112" w:rsidR="002E1D3C" w:rsidRDefault="007D671F" w:rsidP="00A93740">
            <w:pPr>
              <w:pStyle w:val="TableBullet"/>
            </w:pPr>
            <w:r>
              <w:t>Funding</w:t>
            </w:r>
            <w:r w:rsidR="00C316ED">
              <w:t xml:space="preserve"> </w:t>
            </w:r>
            <w:r>
              <w:t>of</w:t>
            </w:r>
            <w:r w:rsidR="00C316ED">
              <w:t xml:space="preserve"> </w:t>
            </w:r>
            <w:r>
              <w:t>$400,000</w:t>
            </w:r>
            <w:r w:rsidR="00C316ED">
              <w:t xml:space="preserve"> </w:t>
            </w:r>
            <w:r>
              <w:t>to</w:t>
            </w:r>
            <w:r w:rsidR="00C316ED">
              <w:t xml:space="preserve"> </w:t>
            </w:r>
            <w:r>
              <w:t>Melbourne</w:t>
            </w:r>
            <w:r w:rsidR="00C316ED">
              <w:t xml:space="preserve"> </w:t>
            </w:r>
            <w:r>
              <w:t>Water</w:t>
            </w:r>
            <w:r w:rsidR="00C316ED">
              <w:t xml:space="preserve"> </w:t>
            </w:r>
            <w:r>
              <w:t>delivered</w:t>
            </w:r>
            <w:r w:rsidR="00C316ED">
              <w:t xml:space="preserve"> </w:t>
            </w:r>
            <w:r>
              <w:t>improved</w:t>
            </w:r>
            <w:r w:rsidR="00C316ED">
              <w:t xml:space="preserve"> </w:t>
            </w:r>
            <w:r>
              <w:t>community</w:t>
            </w:r>
            <w:r w:rsidR="00C316ED">
              <w:t xml:space="preserve"> </w:t>
            </w:r>
            <w:r>
              <w:t>access</w:t>
            </w:r>
            <w:r w:rsidR="00C316ED">
              <w:t xml:space="preserve"> </w:t>
            </w:r>
            <w:r>
              <w:t>and</w:t>
            </w:r>
            <w:r w:rsidR="00C316ED">
              <w:t xml:space="preserve"> </w:t>
            </w:r>
            <w:r>
              <w:t>recreational</w:t>
            </w:r>
            <w:r w:rsidR="00C316ED">
              <w:t xml:space="preserve"> </w:t>
            </w:r>
            <w:r>
              <w:t>use</w:t>
            </w:r>
            <w:r w:rsidR="00C316ED">
              <w:t xml:space="preserve"> </w:t>
            </w:r>
            <w:r>
              <w:t>of</w:t>
            </w:r>
            <w:r w:rsidR="00C316ED">
              <w:t xml:space="preserve"> </w:t>
            </w:r>
            <w:r>
              <w:t>the</w:t>
            </w:r>
            <w:r w:rsidR="00C316ED">
              <w:t xml:space="preserve"> </w:t>
            </w:r>
            <w:r>
              <w:t>Lower</w:t>
            </w:r>
            <w:r w:rsidR="00C316ED">
              <w:t xml:space="preserve"> </w:t>
            </w:r>
            <w:proofErr w:type="spellStart"/>
            <w:r>
              <w:t>Werribee</w:t>
            </w:r>
            <w:proofErr w:type="spellEnd"/>
            <w:r w:rsidR="00C316ED">
              <w:t xml:space="preserve"> </w:t>
            </w:r>
            <w:r>
              <w:t>River.</w:t>
            </w:r>
          </w:p>
        </w:tc>
      </w:tr>
      <w:tr w:rsidR="002E1D3C" w14:paraId="196632E1" w14:textId="77777777" w:rsidTr="006C533C">
        <w:trPr>
          <w:cantSplit/>
        </w:trPr>
        <w:tc>
          <w:tcPr>
            <w:tcW w:w="1814" w:type="dxa"/>
          </w:tcPr>
          <w:p w14:paraId="0089659F" w14:textId="2147C724" w:rsidR="002E1D3C" w:rsidRDefault="007D671F" w:rsidP="00A93740">
            <w:pPr>
              <w:pStyle w:val="TableCopy"/>
            </w:pPr>
            <w:r>
              <w:t>Urban</w:t>
            </w:r>
            <w:r w:rsidR="00C316ED">
              <w:t xml:space="preserve"> </w:t>
            </w:r>
            <w:r>
              <w:t>Water</w:t>
            </w:r>
            <w:r w:rsidR="00C316ED">
              <w:t xml:space="preserve"> </w:t>
            </w:r>
            <w:r>
              <w:t>Strategies</w:t>
            </w:r>
          </w:p>
        </w:tc>
        <w:tc>
          <w:tcPr>
            <w:tcW w:w="7962" w:type="dxa"/>
          </w:tcPr>
          <w:p w14:paraId="320C3551" w14:textId="4A62ABDE" w:rsidR="002E1D3C" w:rsidRDefault="007D671F" w:rsidP="00A93740">
            <w:pPr>
              <w:pStyle w:val="TableCopy"/>
            </w:pPr>
            <w:r>
              <w:t>Urban</w:t>
            </w:r>
            <w:r w:rsidR="00C316ED">
              <w:t xml:space="preserve"> </w:t>
            </w:r>
            <w:r>
              <w:t>Water</w:t>
            </w:r>
            <w:r w:rsidR="00C316ED">
              <w:t xml:space="preserve"> </w:t>
            </w:r>
            <w:r>
              <w:t>Strategies</w:t>
            </w:r>
            <w:r w:rsidR="00C316ED">
              <w:t xml:space="preserve"> </w:t>
            </w:r>
            <w:r>
              <w:t>(UWS)</w:t>
            </w:r>
            <w:r w:rsidR="00C316ED">
              <w:t xml:space="preserve"> </w:t>
            </w:r>
            <w:r>
              <w:t>identify</w:t>
            </w:r>
            <w:r w:rsidR="00C316ED">
              <w:t xml:space="preserve"> </w:t>
            </w:r>
            <w:r>
              <w:t>the</w:t>
            </w:r>
            <w:r w:rsidR="00C316ED">
              <w:t xml:space="preserve"> </w:t>
            </w:r>
            <w:r>
              <w:t>best</w:t>
            </w:r>
            <w:r w:rsidR="00C316ED">
              <w:t xml:space="preserve"> </w:t>
            </w:r>
            <w:r>
              <w:t>mix</w:t>
            </w:r>
            <w:r w:rsidR="00C316ED">
              <w:t xml:space="preserve"> </w:t>
            </w:r>
            <w:r>
              <w:t>of</w:t>
            </w:r>
            <w:r w:rsidR="00C316ED">
              <w:t xml:space="preserve"> </w:t>
            </w:r>
            <w:r>
              <w:t>actions</w:t>
            </w:r>
            <w:r w:rsidR="00C316ED">
              <w:t xml:space="preserve"> </w:t>
            </w:r>
            <w:r>
              <w:t>to</w:t>
            </w:r>
            <w:r w:rsidR="00C316ED">
              <w:t xml:space="preserve"> </w:t>
            </w:r>
            <w:r>
              <w:t>provide</w:t>
            </w:r>
            <w:r w:rsidR="00C316ED">
              <w:t xml:space="preserve"> </w:t>
            </w:r>
            <w:r>
              <w:t>water</w:t>
            </w:r>
            <w:r w:rsidR="00C316ED">
              <w:t xml:space="preserve"> </w:t>
            </w:r>
            <w:r>
              <w:t>and</w:t>
            </w:r>
            <w:r w:rsidR="00C316ED">
              <w:t xml:space="preserve"> </w:t>
            </w:r>
            <w:r>
              <w:t>sewerage</w:t>
            </w:r>
            <w:r w:rsidR="00C316ED">
              <w:t xml:space="preserve"> </w:t>
            </w:r>
            <w:r>
              <w:t>services</w:t>
            </w:r>
            <w:r w:rsidR="00C316ED">
              <w:t xml:space="preserve"> </w:t>
            </w:r>
            <w:r>
              <w:t>in</w:t>
            </w:r>
            <w:r w:rsidR="00C316ED">
              <w:t xml:space="preserve"> </w:t>
            </w:r>
            <w:r>
              <w:t>Victoria’s</w:t>
            </w:r>
            <w:r w:rsidR="00C316ED">
              <w:t xml:space="preserve"> </w:t>
            </w:r>
            <w:r>
              <w:t>towns</w:t>
            </w:r>
            <w:r w:rsidR="00C316ED">
              <w:t xml:space="preserve"> </w:t>
            </w:r>
            <w:r>
              <w:t>and</w:t>
            </w:r>
            <w:r w:rsidR="00C316ED">
              <w:t xml:space="preserve"> </w:t>
            </w:r>
            <w:r>
              <w:t>cities</w:t>
            </w:r>
            <w:r w:rsidR="00C316ED">
              <w:t xml:space="preserve"> </w:t>
            </w:r>
            <w:r>
              <w:t>now</w:t>
            </w:r>
            <w:r w:rsidR="00C316ED">
              <w:t xml:space="preserve"> </w:t>
            </w:r>
            <w:r>
              <w:t>and</w:t>
            </w:r>
            <w:r w:rsidR="00C316ED">
              <w:t xml:space="preserve"> </w:t>
            </w:r>
            <w:r>
              <w:t>into</w:t>
            </w:r>
            <w:r w:rsidR="00C316ED">
              <w:t xml:space="preserve"> </w:t>
            </w:r>
            <w:r>
              <w:t>the</w:t>
            </w:r>
            <w:r w:rsidR="00C316ED">
              <w:t xml:space="preserve"> </w:t>
            </w:r>
            <w:r>
              <w:t>future</w:t>
            </w:r>
            <w:r w:rsidR="00C316ED">
              <w:t xml:space="preserve"> </w:t>
            </w:r>
            <w:r>
              <w:t>and</w:t>
            </w:r>
            <w:r w:rsidR="00C316ED">
              <w:t xml:space="preserve"> </w:t>
            </w:r>
            <w:r>
              <w:t>are</w:t>
            </w:r>
            <w:r w:rsidR="00C316ED">
              <w:t xml:space="preserve"> </w:t>
            </w:r>
            <w:r>
              <w:t>renewed</w:t>
            </w:r>
            <w:r w:rsidR="00C316ED">
              <w:t xml:space="preserve"> </w:t>
            </w:r>
            <w:r>
              <w:t>every</w:t>
            </w:r>
            <w:r w:rsidR="00C316ED">
              <w:t xml:space="preserve"> </w:t>
            </w:r>
            <w:r>
              <w:t>five</w:t>
            </w:r>
            <w:r w:rsidR="00C316ED">
              <w:t xml:space="preserve"> </w:t>
            </w:r>
            <w:r>
              <w:t>years.</w:t>
            </w:r>
            <w:r w:rsidR="00C316ED">
              <w:t xml:space="preserve"> </w:t>
            </w:r>
            <w:r>
              <w:t>The</w:t>
            </w:r>
            <w:r w:rsidR="00C316ED">
              <w:t xml:space="preserve"> </w:t>
            </w:r>
            <w:r>
              <w:t>Greater</w:t>
            </w:r>
            <w:r w:rsidR="00C316ED">
              <w:t xml:space="preserve"> </w:t>
            </w:r>
            <w:r>
              <w:t>Melbourne</w:t>
            </w:r>
            <w:r w:rsidR="00C316ED">
              <w:t xml:space="preserve"> </w:t>
            </w:r>
            <w:r>
              <w:t>Urban</w:t>
            </w:r>
            <w:r w:rsidR="00C316ED">
              <w:t xml:space="preserve"> </w:t>
            </w:r>
            <w:r>
              <w:t>Water</w:t>
            </w:r>
            <w:r w:rsidR="00C316ED">
              <w:t xml:space="preserve"> </w:t>
            </w:r>
            <w:r>
              <w:t>System</w:t>
            </w:r>
            <w:r w:rsidR="00C316ED">
              <w:t xml:space="preserve"> </w:t>
            </w:r>
            <w:r>
              <w:t>Strategy</w:t>
            </w:r>
            <w:r w:rsidR="00C316ED">
              <w:t xml:space="preserve"> </w:t>
            </w:r>
            <w:r>
              <w:t>was</w:t>
            </w:r>
            <w:r w:rsidR="00C316ED">
              <w:t xml:space="preserve"> </w:t>
            </w:r>
            <w:r>
              <w:t>launched</w:t>
            </w:r>
            <w:r w:rsidR="00C316ED">
              <w:t xml:space="preserve"> </w:t>
            </w:r>
            <w:r>
              <w:t>on</w:t>
            </w:r>
            <w:r w:rsidR="00C316ED">
              <w:t xml:space="preserve"> </w:t>
            </w:r>
            <w:r>
              <w:t>19</w:t>
            </w:r>
            <w:r w:rsidR="00C316ED">
              <w:t xml:space="preserve"> </w:t>
            </w:r>
            <w:r>
              <w:t>April</w:t>
            </w:r>
            <w:r w:rsidR="00C316ED">
              <w:t xml:space="preserve"> </w:t>
            </w:r>
            <w:r>
              <w:t>2023,</w:t>
            </w:r>
            <w:r w:rsidR="00C316ED">
              <w:t xml:space="preserve"> </w:t>
            </w:r>
            <w:r>
              <w:t>with</w:t>
            </w:r>
            <w:r w:rsidR="00C316ED">
              <w:t xml:space="preserve"> </w:t>
            </w:r>
            <w:r>
              <w:t>progress</w:t>
            </w:r>
            <w:r w:rsidR="00C316ED">
              <w:t xml:space="preserve"> </w:t>
            </w:r>
            <w:r>
              <w:t>of</w:t>
            </w:r>
            <w:r w:rsidR="00C316ED">
              <w:t xml:space="preserve"> </w:t>
            </w:r>
            <w:r>
              <w:t>key</w:t>
            </w:r>
            <w:r w:rsidR="00C316ED">
              <w:t xml:space="preserve"> </w:t>
            </w:r>
            <w:r>
              <w:t>actions</w:t>
            </w:r>
            <w:r w:rsidR="00C316ED">
              <w:t xml:space="preserve"> </w:t>
            </w:r>
            <w:r>
              <w:t>for</w:t>
            </w:r>
            <w:r w:rsidR="00C316ED">
              <w:t xml:space="preserve"> </w:t>
            </w:r>
            <w:r>
              <w:t>all</w:t>
            </w:r>
            <w:r w:rsidR="00C316ED">
              <w:t xml:space="preserve"> </w:t>
            </w:r>
            <w:r>
              <w:t>UWSs</w:t>
            </w:r>
            <w:r w:rsidR="00C316ED">
              <w:t xml:space="preserve"> </w:t>
            </w:r>
            <w:r>
              <w:t>reported</w:t>
            </w:r>
            <w:r w:rsidR="00C316ED">
              <w:t xml:space="preserve"> </w:t>
            </w:r>
            <w:r>
              <w:t>through</w:t>
            </w:r>
            <w:r w:rsidR="00C316ED">
              <w:t xml:space="preserve"> </w:t>
            </w:r>
            <w:r>
              <w:t>the</w:t>
            </w:r>
            <w:r w:rsidR="00C316ED">
              <w:t xml:space="preserve"> </w:t>
            </w:r>
            <w:r>
              <w:t>latest</w:t>
            </w:r>
            <w:r w:rsidR="00C316ED">
              <w:t xml:space="preserve"> </w:t>
            </w:r>
            <w:r>
              <w:t>Annual</w:t>
            </w:r>
            <w:r w:rsidR="00C316ED">
              <w:t xml:space="preserve"> </w:t>
            </w:r>
            <w:r>
              <w:t>Water</w:t>
            </w:r>
            <w:r w:rsidR="00C316ED">
              <w:t xml:space="preserve"> </w:t>
            </w:r>
            <w:r>
              <w:t>Outlooks.</w:t>
            </w:r>
          </w:p>
        </w:tc>
      </w:tr>
      <w:tr w:rsidR="002E1D3C" w14:paraId="151CC2C1" w14:textId="77777777" w:rsidTr="006C533C">
        <w:trPr>
          <w:cantSplit/>
        </w:trPr>
        <w:tc>
          <w:tcPr>
            <w:tcW w:w="1814" w:type="dxa"/>
          </w:tcPr>
          <w:p w14:paraId="00BAA78A" w14:textId="6883A326" w:rsidR="002E1D3C" w:rsidRDefault="007D671F" w:rsidP="00A93740">
            <w:pPr>
              <w:pStyle w:val="TableCopy"/>
            </w:pPr>
            <w:r>
              <w:lastRenderedPageBreak/>
              <w:t>Integrated</w:t>
            </w:r>
            <w:r w:rsidR="00C316ED">
              <w:t xml:space="preserve"> </w:t>
            </w:r>
            <w:r>
              <w:t>Water</w:t>
            </w:r>
            <w:r w:rsidR="00C316ED">
              <w:t xml:space="preserve"> </w:t>
            </w:r>
            <w:r>
              <w:t>Management</w:t>
            </w:r>
          </w:p>
        </w:tc>
        <w:tc>
          <w:tcPr>
            <w:tcW w:w="7962" w:type="dxa"/>
          </w:tcPr>
          <w:p w14:paraId="13BA0109" w14:textId="410D090C" w:rsidR="002E1D3C" w:rsidRDefault="007D671F" w:rsidP="00A93740">
            <w:pPr>
              <w:pStyle w:val="TableCopy"/>
              <w:rPr>
                <w:spacing w:val="1"/>
              </w:rPr>
            </w:pPr>
            <w:r>
              <w:rPr>
                <w:spacing w:val="1"/>
              </w:rPr>
              <w:t>Development</w:t>
            </w:r>
            <w:r w:rsidR="00C316ED">
              <w:rPr>
                <w:spacing w:val="1"/>
              </w:rPr>
              <w:t xml:space="preserve"> </w:t>
            </w:r>
            <w:r>
              <w:rPr>
                <w:spacing w:val="1"/>
              </w:rPr>
              <w:t>of</w:t>
            </w:r>
            <w:r w:rsidR="00C316ED">
              <w:rPr>
                <w:spacing w:val="1"/>
              </w:rPr>
              <w:t xml:space="preserve"> </w:t>
            </w:r>
            <w:r>
              <w:rPr>
                <w:spacing w:val="1"/>
              </w:rPr>
              <w:t>Integrated</w:t>
            </w:r>
            <w:r w:rsidR="00C316ED">
              <w:rPr>
                <w:spacing w:val="1"/>
              </w:rPr>
              <w:t xml:space="preserve"> </w:t>
            </w:r>
            <w:r>
              <w:rPr>
                <w:spacing w:val="1"/>
              </w:rPr>
              <w:t>Water</w:t>
            </w:r>
            <w:r w:rsidR="00C316ED">
              <w:rPr>
                <w:spacing w:val="1"/>
              </w:rPr>
              <w:t xml:space="preserve"> </w:t>
            </w:r>
            <w:r>
              <w:rPr>
                <w:spacing w:val="1"/>
              </w:rPr>
              <w:t>Management</w:t>
            </w:r>
            <w:r w:rsidR="00C316ED">
              <w:rPr>
                <w:spacing w:val="1"/>
              </w:rPr>
              <w:t xml:space="preserve"> </w:t>
            </w:r>
            <w:r>
              <w:rPr>
                <w:spacing w:val="1"/>
              </w:rPr>
              <w:t>(IWM)</w:t>
            </w:r>
            <w:r w:rsidR="00C316ED">
              <w:rPr>
                <w:spacing w:val="1"/>
              </w:rPr>
              <w:t xml:space="preserve"> </w:t>
            </w:r>
            <w:r>
              <w:rPr>
                <w:spacing w:val="1"/>
              </w:rPr>
              <w:t>governance</w:t>
            </w:r>
            <w:r w:rsidR="00C316ED">
              <w:rPr>
                <w:spacing w:val="1"/>
              </w:rPr>
              <w:t xml:space="preserve"> </w:t>
            </w:r>
            <w:r>
              <w:rPr>
                <w:spacing w:val="1"/>
              </w:rPr>
              <w:t>and</w:t>
            </w:r>
            <w:r w:rsidR="00C316ED">
              <w:rPr>
                <w:spacing w:val="1"/>
              </w:rPr>
              <w:t xml:space="preserve"> </w:t>
            </w:r>
            <w:r>
              <w:rPr>
                <w:spacing w:val="1"/>
              </w:rPr>
              <w:t>planning</w:t>
            </w:r>
            <w:r w:rsidR="00C316ED">
              <w:rPr>
                <w:spacing w:val="1"/>
              </w:rPr>
              <w:t xml:space="preserve"> </w:t>
            </w:r>
            <w:r>
              <w:rPr>
                <w:spacing w:val="1"/>
              </w:rPr>
              <w:t>frameworks</w:t>
            </w:r>
            <w:r w:rsidR="00C316ED">
              <w:rPr>
                <w:spacing w:val="1"/>
              </w:rPr>
              <w:t xml:space="preserve"> </w:t>
            </w:r>
            <w:r>
              <w:rPr>
                <w:spacing w:val="1"/>
              </w:rPr>
              <w:t>are</w:t>
            </w:r>
            <w:r w:rsidR="00C316ED">
              <w:rPr>
                <w:spacing w:val="1"/>
              </w:rPr>
              <w:t xml:space="preserve"> </w:t>
            </w:r>
            <w:r>
              <w:rPr>
                <w:spacing w:val="1"/>
              </w:rPr>
              <w:t>underway</w:t>
            </w:r>
            <w:r w:rsidR="00C316ED">
              <w:rPr>
                <w:spacing w:val="1"/>
              </w:rPr>
              <w:t xml:space="preserve"> </w:t>
            </w:r>
            <w:r>
              <w:rPr>
                <w:spacing w:val="1"/>
              </w:rPr>
              <w:t>to</w:t>
            </w:r>
            <w:r w:rsidR="00C316ED">
              <w:rPr>
                <w:spacing w:val="1"/>
              </w:rPr>
              <w:t xml:space="preserve"> </w:t>
            </w:r>
            <w:r>
              <w:rPr>
                <w:spacing w:val="1"/>
              </w:rPr>
              <w:t>inform</w:t>
            </w:r>
            <w:r w:rsidR="00C316ED">
              <w:rPr>
                <w:spacing w:val="1"/>
              </w:rPr>
              <w:t xml:space="preserve"> </w:t>
            </w:r>
            <w:r>
              <w:rPr>
                <w:spacing w:val="1"/>
              </w:rPr>
              <w:t>policy</w:t>
            </w:r>
            <w:r w:rsidR="00C316ED">
              <w:rPr>
                <w:spacing w:val="1"/>
              </w:rPr>
              <w:t xml:space="preserve"> </w:t>
            </w:r>
            <w:r>
              <w:rPr>
                <w:spacing w:val="1"/>
              </w:rPr>
              <w:t>reform</w:t>
            </w:r>
            <w:r w:rsidR="00C316ED">
              <w:rPr>
                <w:spacing w:val="1"/>
              </w:rPr>
              <w:t xml:space="preserve"> </w:t>
            </w:r>
            <w:r>
              <w:rPr>
                <w:spacing w:val="1"/>
              </w:rPr>
              <w:t>to</w:t>
            </w:r>
            <w:r w:rsidR="00C316ED">
              <w:rPr>
                <w:spacing w:val="1"/>
              </w:rPr>
              <w:t xml:space="preserve"> </w:t>
            </w:r>
            <w:r>
              <w:rPr>
                <w:spacing w:val="1"/>
              </w:rPr>
              <w:t>enable</w:t>
            </w:r>
            <w:r w:rsidR="00C316ED">
              <w:rPr>
                <w:spacing w:val="1"/>
              </w:rPr>
              <w:t xml:space="preserve"> </w:t>
            </w:r>
            <w:r>
              <w:rPr>
                <w:spacing w:val="1"/>
              </w:rPr>
              <w:t>mainstreaming</w:t>
            </w:r>
            <w:r w:rsidR="00C316ED">
              <w:rPr>
                <w:spacing w:val="1"/>
              </w:rPr>
              <w:t xml:space="preserve"> </w:t>
            </w:r>
            <w:r>
              <w:rPr>
                <w:spacing w:val="1"/>
              </w:rPr>
              <w:t>of</w:t>
            </w:r>
            <w:r w:rsidR="00C316ED">
              <w:rPr>
                <w:spacing w:val="1"/>
              </w:rPr>
              <w:t xml:space="preserve"> </w:t>
            </w:r>
            <w:r>
              <w:rPr>
                <w:spacing w:val="1"/>
              </w:rPr>
              <w:t>IWM.</w:t>
            </w:r>
            <w:r w:rsidR="00C316ED">
              <w:rPr>
                <w:spacing w:val="1"/>
              </w:rPr>
              <w:t xml:space="preserve"> </w:t>
            </w:r>
            <w:r>
              <w:rPr>
                <w:spacing w:val="1"/>
              </w:rPr>
              <w:t>Regional</w:t>
            </w:r>
            <w:r w:rsidR="00C316ED">
              <w:rPr>
                <w:spacing w:val="1"/>
              </w:rPr>
              <w:t xml:space="preserve"> </w:t>
            </w:r>
            <w:r>
              <w:rPr>
                <w:spacing w:val="1"/>
              </w:rPr>
              <w:t>IWM</w:t>
            </w:r>
            <w:r w:rsidR="00C316ED">
              <w:rPr>
                <w:spacing w:val="1"/>
              </w:rPr>
              <w:t xml:space="preserve"> </w:t>
            </w:r>
            <w:r>
              <w:rPr>
                <w:spacing w:val="1"/>
              </w:rPr>
              <w:t>forums</w:t>
            </w:r>
            <w:r w:rsidR="00C316ED">
              <w:rPr>
                <w:spacing w:val="1"/>
              </w:rPr>
              <w:t xml:space="preserve"> </w:t>
            </w:r>
            <w:r>
              <w:rPr>
                <w:spacing w:val="1"/>
              </w:rPr>
              <w:t>continued</w:t>
            </w:r>
            <w:r w:rsidR="00C316ED">
              <w:rPr>
                <w:spacing w:val="1"/>
              </w:rPr>
              <w:t xml:space="preserve"> </w:t>
            </w:r>
            <w:r>
              <w:rPr>
                <w:spacing w:val="1"/>
              </w:rPr>
              <w:t>to</w:t>
            </w:r>
            <w:r w:rsidR="00C316ED">
              <w:rPr>
                <w:spacing w:val="1"/>
              </w:rPr>
              <w:t xml:space="preserve"> </w:t>
            </w:r>
            <w:r>
              <w:rPr>
                <w:spacing w:val="1"/>
              </w:rPr>
              <w:t>deliver</w:t>
            </w:r>
            <w:r w:rsidR="00C316ED">
              <w:rPr>
                <w:spacing w:val="1"/>
              </w:rPr>
              <w:t xml:space="preserve"> </w:t>
            </w:r>
            <w:r>
              <w:rPr>
                <w:spacing w:val="1"/>
              </w:rPr>
              <w:t>activities</w:t>
            </w:r>
            <w:r w:rsidR="00C316ED">
              <w:rPr>
                <w:spacing w:val="1"/>
              </w:rPr>
              <w:t xml:space="preserve"> </w:t>
            </w:r>
            <w:r>
              <w:rPr>
                <w:spacing w:val="1"/>
              </w:rPr>
              <w:t>aimed</w:t>
            </w:r>
            <w:r w:rsidR="00C316ED">
              <w:rPr>
                <w:spacing w:val="1"/>
              </w:rPr>
              <w:t xml:space="preserve"> </w:t>
            </w:r>
            <w:r>
              <w:rPr>
                <w:spacing w:val="1"/>
              </w:rPr>
              <w:t>at</w:t>
            </w:r>
            <w:r w:rsidR="00C316ED">
              <w:rPr>
                <w:spacing w:val="1"/>
              </w:rPr>
              <w:t xml:space="preserve"> </w:t>
            </w:r>
            <w:r>
              <w:rPr>
                <w:spacing w:val="1"/>
              </w:rPr>
              <w:t>further</w:t>
            </w:r>
            <w:r w:rsidR="00C316ED">
              <w:rPr>
                <w:spacing w:val="1"/>
              </w:rPr>
              <w:t xml:space="preserve"> </w:t>
            </w:r>
            <w:r>
              <w:rPr>
                <w:spacing w:val="1"/>
              </w:rPr>
              <w:t>maturing</w:t>
            </w:r>
            <w:r w:rsidR="00C316ED">
              <w:rPr>
                <w:spacing w:val="1"/>
              </w:rPr>
              <w:t xml:space="preserve"> </w:t>
            </w:r>
            <w:r>
              <w:rPr>
                <w:spacing w:val="1"/>
              </w:rPr>
              <w:t>IWM</w:t>
            </w:r>
            <w:r w:rsidR="00C316ED">
              <w:rPr>
                <w:spacing w:val="1"/>
              </w:rPr>
              <w:t xml:space="preserve"> </w:t>
            </w:r>
            <w:r>
              <w:rPr>
                <w:spacing w:val="1"/>
              </w:rPr>
              <w:t>in</w:t>
            </w:r>
            <w:r w:rsidR="00C316ED">
              <w:rPr>
                <w:spacing w:val="1"/>
              </w:rPr>
              <w:t xml:space="preserve"> </w:t>
            </w:r>
            <w:r>
              <w:t>regional</w:t>
            </w:r>
            <w:r w:rsidR="00C316ED">
              <w:t xml:space="preserve"> </w:t>
            </w:r>
            <w:r>
              <w:t>Victoria,</w:t>
            </w:r>
            <w:r w:rsidR="00C316ED">
              <w:t xml:space="preserve"> </w:t>
            </w:r>
            <w:r>
              <w:t>and</w:t>
            </w:r>
            <w:r w:rsidR="00C316ED">
              <w:t xml:space="preserve"> </w:t>
            </w:r>
            <w:r>
              <w:t>four</w:t>
            </w:r>
            <w:r w:rsidR="00C316ED">
              <w:t xml:space="preserve"> </w:t>
            </w:r>
            <w:r>
              <w:t>Regional</w:t>
            </w:r>
            <w:r w:rsidR="00C316ED">
              <w:t xml:space="preserve"> </w:t>
            </w:r>
            <w:r>
              <w:t>IWM</w:t>
            </w:r>
            <w:r w:rsidR="00C316ED">
              <w:t xml:space="preserve"> </w:t>
            </w:r>
            <w:r>
              <w:t>Officers</w:t>
            </w:r>
            <w:r w:rsidR="00C316ED">
              <w:t xml:space="preserve"> </w:t>
            </w:r>
            <w:r>
              <w:t>are</w:t>
            </w:r>
            <w:r w:rsidR="00C316ED">
              <w:t xml:space="preserve"> </w:t>
            </w:r>
            <w:r>
              <w:t>now</w:t>
            </w:r>
            <w:r w:rsidR="00C316ED">
              <w:t xml:space="preserve"> </w:t>
            </w:r>
            <w:r>
              <w:t>embedded</w:t>
            </w:r>
            <w:r w:rsidR="00C316ED">
              <w:t xml:space="preserve"> </w:t>
            </w:r>
            <w:r>
              <w:t>in</w:t>
            </w:r>
            <w:r w:rsidR="00C316ED">
              <w:t xml:space="preserve"> </w:t>
            </w:r>
            <w:r>
              <w:t>host</w:t>
            </w:r>
            <w:r w:rsidR="00C316ED">
              <w:t xml:space="preserve"> </w:t>
            </w:r>
            <w:r>
              <w:t>organisations</w:t>
            </w:r>
            <w:r w:rsidR="00C316ED">
              <w:t xml:space="preserve"> </w:t>
            </w:r>
            <w:r>
              <w:rPr>
                <w:spacing w:val="1"/>
              </w:rPr>
              <w:t>to</w:t>
            </w:r>
            <w:r w:rsidR="00C316ED">
              <w:rPr>
                <w:spacing w:val="1"/>
              </w:rPr>
              <w:t xml:space="preserve"> </w:t>
            </w:r>
            <w:r>
              <w:rPr>
                <w:spacing w:val="1"/>
              </w:rPr>
              <w:t>progress</w:t>
            </w:r>
            <w:r w:rsidR="00C316ED">
              <w:rPr>
                <w:spacing w:val="1"/>
              </w:rPr>
              <w:t xml:space="preserve"> </w:t>
            </w:r>
            <w:r>
              <w:rPr>
                <w:spacing w:val="1"/>
              </w:rPr>
              <w:t>priorities</w:t>
            </w:r>
            <w:r w:rsidR="00C316ED">
              <w:rPr>
                <w:spacing w:val="1"/>
              </w:rPr>
              <w:t xml:space="preserve"> </w:t>
            </w:r>
            <w:r>
              <w:rPr>
                <w:spacing w:val="1"/>
              </w:rPr>
              <w:t>of</w:t>
            </w:r>
            <w:r w:rsidR="00C316ED">
              <w:rPr>
                <w:spacing w:val="1"/>
              </w:rPr>
              <w:t xml:space="preserve"> </w:t>
            </w:r>
            <w:r>
              <w:rPr>
                <w:spacing w:val="1"/>
              </w:rPr>
              <w:t>six</w:t>
            </w:r>
            <w:r w:rsidR="00C316ED">
              <w:rPr>
                <w:spacing w:val="1"/>
              </w:rPr>
              <w:t xml:space="preserve"> </w:t>
            </w:r>
            <w:r>
              <w:rPr>
                <w:spacing w:val="1"/>
              </w:rPr>
              <w:t>regional</w:t>
            </w:r>
            <w:r w:rsidR="00C316ED">
              <w:rPr>
                <w:spacing w:val="1"/>
              </w:rPr>
              <w:t xml:space="preserve"> </w:t>
            </w:r>
            <w:r>
              <w:rPr>
                <w:spacing w:val="1"/>
              </w:rPr>
              <w:t>IWM</w:t>
            </w:r>
            <w:r w:rsidR="00C316ED">
              <w:rPr>
                <w:spacing w:val="1"/>
              </w:rPr>
              <w:t xml:space="preserve"> </w:t>
            </w:r>
            <w:r>
              <w:rPr>
                <w:spacing w:val="1"/>
              </w:rPr>
              <w:t>forums.</w:t>
            </w:r>
            <w:r w:rsidR="00C316ED">
              <w:rPr>
                <w:spacing w:val="1"/>
              </w:rPr>
              <w:t xml:space="preserve"> </w:t>
            </w:r>
            <w:r>
              <w:rPr>
                <w:spacing w:val="1"/>
              </w:rPr>
              <w:t>Metro</w:t>
            </w:r>
            <w:r w:rsidR="00C316ED">
              <w:rPr>
                <w:spacing w:val="1"/>
              </w:rPr>
              <w:t xml:space="preserve"> </w:t>
            </w:r>
            <w:r>
              <w:rPr>
                <w:spacing w:val="1"/>
              </w:rPr>
              <w:t>IWM</w:t>
            </w:r>
            <w:r w:rsidR="00C316ED">
              <w:rPr>
                <w:spacing w:val="1"/>
              </w:rPr>
              <w:t xml:space="preserve"> </w:t>
            </w:r>
            <w:r>
              <w:rPr>
                <w:spacing w:val="1"/>
              </w:rPr>
              <w:t>Forums</w:t>
            </w:r>
            <w:r w:rsidR="00C316ED">
              <w:rPr>
                <w:spacing w:val="1"/>
              </w:rPr>
              <w:t xml:space="preserve"> </w:t>
            </w:r>
            <w:r>
              <w:rPr>
                <w:spacing w:val="1"/>
              </w:rPr>
              <w:t>are</w:t>
            </w:r>
            <w:r w:rsidR="00C316ED">
              <w:rPr>
                <w:spacing w:val="1"/>
              </w:rPr>
              <w:t xml:space="preserve"> </w:t>
            </w:r>
            <w:r>
              <w:rPr>
                <w:spacing w:val="1"/>
              </w:rPr>
              <w:t>finalising</w:t>
            </w:r>
            <w:r w:rsidR="00C316ED">
              <w:rPr>
                <w:spacing w:val="1"/>
              </w:rPr>
              <w:t xml:space="preserve"> </w:t>
            </w:r>
            <w:r>
              <w:rPr>
                <w:spacing w:val="1"/>
              </w:rPr>
              <w:t>the</w:t>
            </w:r>
            <w:r w:rsidR="00C316ED">
              <w:rPr>
                <w:spacing w:val="1"/>
              </w:rPr>
              <w:t xml:space="preserve"> </w:t>
            </w:r>
            <w:r>
              <w:rPr>
                <w:spacing w:val="1"/>
              </w:rPr>
              <w:t>Catchment</w:t>
            </w:r>
            <w:r w:rsidR="00C316ED">
              <w:rPr>
                <w:spacing w:val="1"/>
              </w:rPr>
              <w:t xml:space="preserve"> </w:t>
            </w:r>
            <w:r>
              <w:rPr>
                <w:spacing w:val="1"/>
              </w:rPr>
              <w:t>Scale</w:t>
            </w:r>
            <w:r w:rsidR="00C316ED">
              <w:rPr>
                <w:spacing w:val="1"/>
              </w:rPr>
              <w:t xml:space="preserve"> </w:t>
            </w:r>
            <w:r>
              <w:rPr>
                <w:spacing w:val="1"/>
              </w:rPr>
              <w:t>IWM</w:t>
            </w:r>
            <w:r w:rsidR="00C316ED">
              <w:rPr>
                <w:spacing w:val="1"/>
              </w:rPr>
              <w:t xml:space="preserve"> </w:t>
            </w:r>
            <w:r>
              <w:rPr>
                <w:spacing w:val="1"/>
              </w:rPr>
              <w:t>Action</w:t>
            </w:r>
            <w:r w:rsidR="00C316ED">
              <w:rPr>
                <w:spacing w:val="1"/>
              </w:rPr>
              <w:t xml:space="preserve"> </w:t>
            </w:r>
            <w:r>
              <w:rPr>
                <w:spacing w:val="1"/>
              </w:rPr>
              <w:t>Plans</w:t>
            </w:r>
            <w:r w:rsidR="00C316ED">
              <w:rPr>
                <w:spacing w:val="1"/>
              </w:rPr>
              <w:t xml:space="preserve"> </w:t>
            </w:r>
            <w:r>
              <w:rPr>
                <w:spacing w:val="1"/>
              </w:rPr>
              <w:t>to</w:t>
            </w:r>
            <w:r w:rsidR="00C316ED">
              <w:rPr>
                <w:spacing w:val="1"/>
              </w:rPr>
              <w:t xml:space="preserve"> </w:t>
            </w:r>
            <w:r>
              <w:rPr>
                <w:spacing w:val="1"/>
              </w:rPr>
              <w:t>identify</w:t>
            </w:r>
            <w:r w:rsidR="00C316ED">
              <w:rPr>
                <w:spacing w:val="1"/>
              </w:rPr>
              <w:t xml:space="preserve"> </w:t>
            </w:r>
            <w:r>
              <w:rPr>
                <w:spacing w:val="1"/>
              </w:rPr>
              <w:t>a</w:t>
            </w:r>
            <w:r w:rsidR="00C316ED">
              <w:rPr>
                <w:spacing w:val="1"/>
              </w:rPr>
              <w:t xml:space="preserve"> </w:t>
            </w:r>
            <w:r>
              <w:rPr>
                <w:spacing w:val="1"/>
              </w:rPr>
              <w:t>strategic</w:t>
            </w:r>
            <w:r w:rsidR="00C316ED">
              <w:rPr>
                <w:spacing w:val="1"/>
              </w:rPr>
              <w:t xml:space="preserve"> </w:t>
            </w:r>
            <w:r>
              <w:rPr>
                <w:spacing w:val="1"/>
              </w:rPr>
              <w:t>suite</w:t>
            </w:r>
            <w:r w:rsidR="00C316ED">
              <w:rPr>
                <w:spacing w:val="1"/>
              </w:rPr>
              <w:t xml:space="preserve"> </w:t>
            </w:r>
            <w:r>
              <w:rPr>
                <w:spacing w:val="1"/>
              </w:rPr>
              <w:t>of</w:t>
            </w:r>
            <w:r w:rsidR="00C316ED">
              <w:rPr>
                <w:spacing w:val="1"/>
              </w:rPr>
              <w:t xml:space="preserve"> </w:t>
            </w:r>
            <w:r>
              <w:rPr>
                <w:spacing w:val="1"/>
              </w:rPr>
              <w:t>actions</w:t>
            </w:r>
            <w:r w:rsidR="00C316ED">
              <w:rPr>
                <w:spacing w:val="1"/>
              </w:rPr>
              <w:t xml:space="preserve"> </w:t>
            </w:r>
            <w:r>
              <w:rPr>
                <w:spacing w:val="1"/>
              </w:rPr>
              <w:t>to</w:t>
            </w:r>
            <w:r w:rsidR="00C316ED">
              <w:rPr>
                <w:spacing w:val="1"/>
              </w:rPr>
              <w:t xml:space="preserve"> </w:t>
            </w:r>
            <w:r>
              <w:rPr>
                <w:spacing w:val="1"/>
              </w:rPr>
              <w:t>achieve</w:t>
            </w:r>
            <w:r w:rsidR="00C316ED">
              <w:rPr>
                <w:spacing w:val="1"/>
              </w:rPr>
              <w:t xml:space="preserve"> </w:t>
            </w:r>
            <w:r>
              <w:rPr>
                <w:spacing w:val="1"/>
              </w:rPr>
              <w:t>catchment</w:t>
            </w:r>
            <w:r w:rsidR="00C316ED">
              <w:rPr>
                <w:spacing w:val="1"/>
              </w:rPr>
              <w:t xml:space="preserve"> </w:t>
            </w:r>
            <w:r>
              <w:rPr>
                <w:spacing w:val="1"/>
              </w:rPr>
              <w:t>performance</w:t>
            </w:r>
            <w:r w:rsidR="00C316ED">
              <w:rPr>
                <w:spacing w:val="1"/>
              </w:rPr>
              <w:t xml:space="preserve"> </w:t>
            </w:r>
            <w:r>
              <w:rPr>
                <w:spacing w:val="1"/>
              </w:rPr>
              <w:t>targets.</w:t>
            </w:r>
            <w:r w:rsidR="00C316ED">
              <w:rPr>
                <w:spacing w:val="1"/>
              </w:rPr>
              <w:t xml:space="preserve"> </w:t>
            </w:r>
          </w:p>
          <w:p w14:paraId="61C67253" w14:textId="22C6445F" w:rsidR="002E1D3C" w:rsidRDefault="007D671F" w:rsidP="00A93740">
            <w:pPr>
              <w:pStyle w:val="TableCopy"/>
            </w:pPr>
            <w:r>
              <w:t>Allocation</w:t>
            </w:r>
            <w:r w:rsidR="00C316ED">
              <w:t xml:space="preserve"> </w:t>
            </w:r>
            <w:r>
              <w:t>of</w:t>
            </w:r>
            <w:r w:rsidR="00C316ED">
              <w:t xml:space="preserve"> </w:t>
            </w:r>
            <w:r>
              <w:t>$14.59</w:t>
            </w:r>
            <w:r w:rsidR="00C316ED">
              <w:t xml:space="preserve"> </w:t>
            </w:r>
            <w:r>
              <w:t>million</w:t>
            </w:r>
            <w:r w:rsidR="00C316ED">
              <w:t xml:space="preserve"> </w:t>
            </w:r>
            <w:r>
              <w:t>in</w:t>
            </w:r>
            <w:r w:rsidR="00C316ED">
              <w:t xml:space="preserve"> </w:t>
            </w:r>
            <w:r>
              <w:t>funding</w:t>
            </w:r>
            <w:r w:rsidR="00C316ED">
              <w:t xml:space="preserve"> </w:t>
            </w:r>
            <w:r>
              <w:t>as</w:t>
            </w:r>
            <w:r w:rsidR="00C316ED">
              <w:t xml:space="preserve"> </w:t>
            </w:r>
            <w:r>
              <w:t>part</w:t>
            </w:r>
            <w:r w:rsidR="00C316ED">
              <w:t xml:space="preserve"> </w:t>
            </w:r>
            <w:r>
              <w:t>of</w:t>
            </w:r>
            <w:r w:rsidR="00C316ED">
              <w:t xml:space="preserve"> </w:t>
            </w:r>
            <w:r>
              <w:t>the</w:t>
            </w:r>
            <w:r w:rsidR="00C316ED">
              <w:t xml:space="preserve"> </w:t>
            </w:r>
            <w:r>
              <w:t>IWM</w:t>
            </w:r>
            <w:r w:rsidR="00C316ED">
              <w:t xml:space="preserve"> </w:t>
            </w:r>
            <w:r>
              <w:t>Grant</w:t>
            </w:r>
            <w:r w:rsidR="00C316ED">
              <w:t xml:space="preserve"> </w:t>
            </w:r>
            <w:r>
              <w:t>Program</w:t>
            </w:r>
            <w:r w:rsidR="00C316ED">
              <w:t xml:space="preserve"> </w:t>
            </w:r>
            <w:r>
              <w:t>(2021–24)</w:t>
            </w:r>
            <w:r w:rsidR="00C316ED">
              <w:t xml:space="preserve"> </w:t>
            </w:r>
            <w:r>
              <w:t>was</w:t>
            </w:r>
            <w:r w:rsidR="00C316ED">
              <w:t xml:space="preserve"> </w:t>
            </w:r>
            <w:r>
              <w:t>completed</w:t>
            </w:r>
            <w:r w:rsidR="00C316ED">
              <w:t xml:space="preserve"> </w:t>
            </w:r>
            <w:r>
              <w:t>in</w:t>
            </w:r>
            <w:r w:rsidR="00C316ED">
              <w:t xml:space="preserve"> </w:t>
            </w:r>
            <w:r>
              <w:t>October</w:t>
            </w:r>
            <w:r w:rsidR="00C316ED">
              <w:t xml:space="preserve"> </w:t>
            </w:r>
            <w:r>
              <w:t>2022.</w:t>
            </w:r>
            <w:r w:rsidR="00C316ED">
              <w:t xml:space="preserve"> </w:t>
            </w:r>
            <w:r>
              <w:t>A</w:t>
            </w:r>
            <w:r w:rsidR="00C316ED">
              <w:t xml:space="preserve"> </w:t>
            </w:r>
            <w:r>
              <w:t>total</w:t>
            </w:r>
            <w:r w:rsidR="00C316ED">
              <w:t xml:space="preserve"> </w:t>
            </w:r>
            <w:r>
              <w:t>of</w:t>
            </w:r>
            <w:r w:rsidR="00C316ED">
              <w:t xml:space="preserve"> </w:t>
            </w:r>
            <w:r>
              <w:t>50</w:t>
            </w:r>
            <w:r w:rsidR="00C316ED">
              <w:t xml:space="preserve"> </w:t>
            </w:r>
            <w:r>
              <w:t>IWM</w:t>
            </w:r>
            <w:r w:rsidR="00C316ED">
              <w:t xml:space="preserve"> </w:t>
            </w:r>
            <w:r>
              <w:t>projects</w:t>
            </w:r>
            <w:r w:rsidR="00C316ED">
              <w:t xml:space="preserve"> </w:t>
            </w:r>
            <w:r>
              <w:t>were</w:t>
            </w:r>
            <w:r w:rsidR="00C316ED">
              <w:t xml:space="preserve"> </w:t>
            </w:r>
            <w:r>
              <w:t>awarded</w:t>
            </w:r>
            <w:r w:rsidR="00C316ED">
              <w:t xml:space="preserve"> </w:t>
            </w:r>
            <w:r>
              <w:t>funding</w:t>
            </w:r>
            <w:r w:rsidR="00C316ED">
              <w:t xml:space="preserve"> </w:t>
            </w:r>
            <w:r>
              <w:t>as</w:t>
            </w:r>
            <w:r w:rsidR="00C316ED">
              <w:t xml:space="preserve"> </w:t>
            </w:r>
            <w:r>
              <w:t>part</w:t>
            </w:r>
            <w:r w:rsidR="00C316ED">
              <w:t xml:space="preserve"> </w:t>
            </w:r>
            <w:r>
              <w:t>of</w:t>
            </w:r>
            <w:r w:rsidR="00C316ED">
              <w:rPr>
                <w:rFonts w:ascii="Cambria" w:hAnsi="Cambria" w:cs="Cambria"/>
              </w:rPr>
              <w:t xml:space="preserve"> </w:t>
            </w:r>
            <w:r>
              <w:t>this</w:t>
            </w:r>
            <w:r w:rsidR="00C316ED">
              <w:rPr>
                <w:rFonts w:ascii="Cambria" w:hAnsi="Cambria" w:cs="Cambria"/>
              </w:rPr>
              <w:t xml:space="preserve"> </w:t>
            </w:r>
            <w:r>
              <w:t>competitive</w:t>
            </w:r>
            <w:r w:rsidR="00C316ED">
              <w:t xml:space="preserve"> </w:t>
            </w:r>
            <w:r>
              <w:t>grant</w:t>
            </w:r>
            <w:r w:rsidR="00C316ED">
              <w:t xml:space="preserve"> </w:t>
            </w:r>
            <w:r>
              <w:t>program</w:t>
            </w:r>
            <w:r w:rsidR="00C316ED">
              <w:t xml:space="preserve"> </w:t>
            </w:r>
            <w:r>
              <w:t>including</w:t>
            </w:r>
            <w:r w:rsidR="00C316ED">
              <w:t xml:space="preserve"> </w:t>
            </w:r>
            <w:r>
              <w:t>29</w:t>
            </w:r>
            <w:r w:rsidR="00C316ED">
              <w:t xml:space="preserve"> </w:t>
            </w:r>
            <w:r>
              <w:t>regional</w:t>
            </w:r>
            <w:r w:rsidR="00C316ED">
              <w:t xml:space="preserve"> </w:t>
            </w:r>
            <w:r>
              <w:t>projects,</w:t>
            </w:r>
            <w:r w:rsidR="00C316ED">
              <w:t xml:space="preserve"> </w:t>
            </w:r>
            <w:r>
              <w:t>nine</w:t>
            </w:r>
            <w:r w:rsidR="00C316ED">
              <w:t xml:space="preserve"> </w:t>
            </w:r>
            <w:r>
              <w:t>metropolitan</w:t>
            </w:r>
            <w:r w:rsidR="00C316ED">
              <w:t xml:space="preserve"> </w:t>
            </w:r>
            <w:r>
              <w:t>Melbourne</w:t>
            </w:r>
            <w:r w:rsidR="00C316ED">
              <w:t xml:space="preserve"> </w:t>
            </w:r>
            <w:r>
              <w:t>projects</w:t>
            </w:r>
            <w:r w:rsidR="00C316ED">
              <w:t xml:space="preserve"> </w:t>
            </w:r>
            <w:r>
              <w:t>and</w:t>
            </w:r>
            <w:r w:rsidR="00C316ED">
              <w:t xml:space="preserve"> </w:t>
            </w:r>
            <w:r>
              <w:t>12</w:t>
            </w:r>
            <w:r w:rsidR="00C316ED">
              <w:t xml:space="preserve"> </w:t>
            </w:r>
            <w:r>
              <w:t>Traditional</w:t>
            </w:r>
            <w:r w:rsidR="00C316ED">
              <w:t xml:space="preserve"> </w:t>
            </w:r>
            <w:r>
              <w:t>Owner</w:t>
            </w:r>
            <w:r w:rsidR="00C316ED">
              <w:t xml:space="preserve"> </w:t>
            </w:r>
            <w:r>
              <w:t>led</w:t>
            </w:r>
            <w:r w:rsidR="00C316ED">
              <w:t xml:space="preserve"> </w:t>
            </w:r>
            <w:r>
              <w:t>projects.</w:t>
            </w:r>
            <w:r w:rsidR="00C316ED">
              <w:t xml:space="preserve"> </w:t>
            </w:r>
            <w:r>
              <w:t>An</w:t>
            </w:r>
            <w:r w:rsidR="00C316ED">
              <w:t xml:space="preserve"> </w:t>
            </w:r>
            <w:r>
              <w:t>additional</w:t>
            </w:r>
            <w:r w:rsidR="00C316ED">
              <w:t xml:space="preserve"> </w:t>
            </w:r>
            <w:r>
              <w:t>$31.7</w:t>
            </w:r>
            <w:r w:rsidR="00C316ED">
              <w:t xml:space="preserve"> </w:t>
            </w:r>
            <w:r>
              <w:t>million</w:t>
            </w:r>
            <w:r w:rsidR="00C316ED">
              <w:t xml:space="preserve"> </w:t>
            </w:r>
            <w:r>
              <w:t>was</w:t>
            </w:r>
            <w:r w:rsidR="00C316ED">
              <w:t xml:space="preserve"> </w:t>
            </w:r>
            <w:r>
              <w:t>allocated</w:t>
            </w:r>
            <w:r w:rsidR="00C316ED">
              <w:t xml:space="preserve"> </w:t>
            </w:r>
            <w:r>
              <w:t>to</w:t>
            </w:r>
            <w:r w:rsidR="00C316ED">
              <w:t xml:space="preserve"> </w:t>
            </w:r>
            <w:r>
              <w:t>18</w:t>
            </w:r>
            <w:r w:rsidR="00C316ED">
              <w:t xml:space="preserve"> </w:t>
            </w:r>
            <w:r>
              <w:t>recycled</w:t>
            </w:r>
            <w:r w:rsidR="00C316ED">
              <w:t xml:space="preserve"> </w:t>
            </w:r>
            <w:r>
              <w:t>water</w:t>
            </w:r>
            <w:r w:rsidR="00C316ED">
              <w:t xml:space="preserve"> </w:t>
            </w:r>
            <w:r>
              <w:t>and</w:t>
            </w:r>
            <w:r w:rsidR="00C316ED">
              <w:t xml:space="preserve"> </w:t>
            </w:r>
            <w:r>
              <w:t>stormwater</w:t>
            </w:r>
            <w:r w:rsidR="00C316ED">
              <w:t xml:space="preserve"> </w:t>
            </w:r>
            <w:r>
              <w:t>projects</w:t>
            </w:r>
            <w:r w:rsidR="00C316ED">
              <w:t xml:space="preserve"> </w:t>
            </w:r>
            <w:r>
              <w:t>in</w:t>
            </w:r>
            <w:r w:rsidR="00C316ED">
              <w:t xml:space="preserve"> </w:t>
            </w:r>
            <w:r>
              <w:t>the</w:t>
            </w:r>
            <w:r w:rsidR="00C316ED">
              <w:t xml:space="preserve"> </w:t>
            </w:r>
            <w:r>
              <w:t>Central</w:t>
            </w:r>
            <w:r w:rsidR="00C316ED">
              <w:t xml:space="preserve"> </w:t>
            </w:r>
            <w:r>
              <w:t>Gippsland</w:t>
            </w:r>
            <w:r w:rsidR="00C316ED">
              <w:t xml:space="preserve"> </w:t>
            </w:r>
            <w:r>
              <w:t>region</w:t>
            </w:r>
            <w:r w:rsidR="00C316ED">
              <w:t xml:space="preserve"> </w:t>
            </w:r>
            <w:r>
              <w:t>of</w:t>
            </w:r>
            <w:r w:rsidR="00C316ED">
              <w:rPr>
                <w:rFonts w:ascii="Cambria" w:hAnsi="Cambria" w:cs="Cambria"/>
              </w:rPr>
              <w:t xml:space="preserve"> </w:t>
            </w:r>
            <w:r>
              <w:t>Victoria.</w:t>
            </w:r>
            <w:r w:rsidR="00C316ED">
              <w:t xml:space="preserve"> </w:t>
            </w:r>
            <w:r>
              <w:t>These</w:t>
            </w:r>
            <w:r w:rsidR="00C316ED">
              <w:t xml:space="preserve"> </w:t>
            </w:r>
            <w:r>
              <w:t>projects</w:t>
            </w:r>
            <w:r w:rsidR="00C316ED">
              <w:t xml:space="preserve"> </w:t>
            </w:r>
            <w:r>
              <w:t>will</w:t>
            </w:r>
            <w:r w:rsidR="00C316ED">
              <w:t xml:space="preserve"> </w:t>
            </w:r>
            <w:r>
              <w:t>help</w:t>
            </w:r>
            <w:r w:rsidR="00C316ED">
              <w:t xml:space="preserve"> </w:t>
            </w:r>
            <w:r>
              <w:t>to</w:t>
            </w:r>
            <w:r w:rsidR="00C316ED">
              <w:t xml:space="preserve"> </w:t>
            </w:r>
            <w:r>
              <w:t>secure</w:t>
            </w:r>
            <w:r w:rsidR="00C316ED">
              <w:t xml:space="preserve"> </w:t>
            </w:r>
            <w:r>
              <w:t>Victoria</w:t>
            </w:r>
            <w:r w:rsidRPr="00F079D4">
              <w:rPr>
                <w:rFonts w:cs="VIC"/>
              </w:rPr>
              <w:t>’</w:t>
            </w:r>
            <w:r>
              <w:t>s</w:t>
            </w:r>
            <w:r w:rsidR="00C316ED">
              <w:t xml:space="preserve"> </w:t>
            </w:r>
            <w:r>
              <w:t>water</w:t>
            </w:r>
            <w:r w:rsidR="00C316ED">
              <w:t xml:space="preserve"> </w:t>
            </w:r>
            <w:r>
              <w:t>supply</w:t>
            </w:r>
            <w:r w:rsidR="00C316ED">
              <w:t xml:space="preserve"> </w:t>
            </w:r>
            <w:r>
              <w:t>and</w:t>
            </w:r>
            <w:r w:rsidR="00C316ED">
              <w:t xml:space="preserve"> </w:t>
            </w:r>
            <w:r>
              <w:t>deliver</w:t>
            </w:r>
            <w:r w:rsidR="00C316ED">
              <w:t xml:space="preserve"> </w:t>
            </w:r>
            <w:r>
              <w:t>a</w:t>
            </w:r>
            <w:r w:rsidR="00C316ED">
              <w:t xml:space="preserve"> </w:t>
            </w:r>
            <w:r>
              <w:t>range</w:t>
            </w:r>
            <w:r w:rsidR="00C316ED">
              <w:t xml:space="preserve"> </w:t>
            </w:r>
            <w:r>
              <w:t>of</w:t>
            </w:r>
            <w:r w:rsidR="00C316ED">
              <w:rPr>
                <w:rFonts w:ascii="Cambria" w:hAnsi="Cambria" w:cs="Cambria"/>
              </w:rPr>
              <w:t xml:space="preserve"> </w:t>
            </w:r>
            <w:r>
              <w:t>other</w:t>
            </w:r>
            <w:r w:rsidR="00C316ED">
              <w:t xml:space="preserve"> </w:t>
            </w:r>
            <w:r>
              <w:t>community</w:t>
            </w:r>
            <w:r w:rsidR="00C316ED">
              <w:t xml:space="preserve"> </w:t>
            </w:r>
            <w:r>
              <w:t>and</w:t>
            </w:r>
            <w:r w:rsidR="00C316ED">
              <w:t xml:space="preserve"> </w:t>
            </w:r>
            <w:r>
              <w:t>environmental</w:t>
            </w:r>
            <w:r w:rsidR="00C316ED">
              <w:t xml:space="preserve"> </w:t>
            </w:r>
            <w:r>
              <w:t>benefits</w:t>
            </w:r>
            <w:r w:rsidR="00C316ED">
              <w:t xml:space="preserve"> </w:t>
            </w:r>
            <w:r>
              <w:t>including</w:t>
            </w:r>
            <w:r w:rsidR="00C316ED">
              <w:t xml:space="preserve"> </w:t>
            </w:r>
            <w:r>
              <w:t>flood</w:t>
            </w:r>
            <w:r w:rsidR="00C316ED">
              <w:t xml:space="preserve"> </w:t>
            </w:r>
            <w:r>
              <w:t>mitigation,</w:t>
            </w:r>
            <w:r w:rsidR="00C316ED">
              <w:t xml:space="preserve"> </w:t>
            </w:r>
            <w:r>
              <w:t>improvement</w:t>
            </w:r>
            <w:r w:rsidR="00C316ED">
              <w:t xml:space="preserve"> </w:t>
            </w:r>
            <w:r>
              <w:t>of</w:t>
            </w:r>
            <w:r w:rsidR="00C316ED">
              <w:rPr>
                <w:rFonts w:ascii="Cambria" w:hAnsi="Cambria" w:cs="Cambria"/>
              </w:rPr>
              <w:t xml:space="preserve"> </w:t>
            </w:r>
            <w:r>
              <w:t>waterway</w:t>
            </w:r>
            <w:r w:rsidR="00C316ED">
              <w:t xml:space="preserve"> </w:t>
            </w:r>
            <w:r>
              <w:t>health,</w:t>
            </w:r>
            <w:r w:rsidR="00C316ED">
              <w:t xml:space="preserve"> </w:t>
            </w:r>
            <w:r>
              <w:t>greening</w:t>
            </w:r>
            <w:r w:rsidR="00C316ED">
              <w:t xml:space="preserve"> </w:t>
            </w:r>
            <w:r>
              <w:t>of</w:t>
            </w:r>
            <w:r w:rsidR="00C316ED">
              <w:t xml:space="preserve"> </w:t>
            </w:r>
            <w:r>
              <w:t>our</w:t>
            </w:r>
            <w:r w:rsidR="00C316ED">
              <w:t xml:space="preserve"> </w:t>
            </w:r>
            <w:r>
              <w:t>urban</w:t>
            </w:r>
            <w:r w:rsidR="00C316ED">
              <w:t xml:space="preserve"> </w:t>
            </w:r>
            <w:r>
              <w:t>environments,</w:t>
            </w:r>
            <w:r w:rsidR="00C316ED">
              <w:t xml:space="preserve"> </w:t>
            </w:r>
            <w:r>
              <w:t>naturalisation</w:t>
            </w:r>
            <w:r w:rsidR="00C316ED">
              <w:t xml:space="preserve"> </w:t>
            </w:r>
            <w:r>
              <w:t>of</w:t>
            </w:r>
            <w:r w:rsidR="00C316ED">
              <w:t xml:space="preserve"> </w:t>
            </w:r>
            <w:r>
              <w:t>our</w:t>
            </w:r>
            <w:r w:rsidR="00C316ED">
              <w:t xml:space="preserve"> </w:t>
            </w:r>
            <w:r>
              <w:t>creeks</w:t>
            </w:r>
            <w:r w:rsidR="00C316ED">
              <w:t xml:space="preserve"> </w:t>
            </w:r>
            <w:r>
              <w:t>and</w:t>
            </w:r>
            <w:r w:rsidR="00C316ED">
              <w:rPr>
                <w:rFonts w:ascii="Cambria" w:hAnsi="Cambria" w:cs="Cambria"/>
              </w:rPr>
              <w:t xml:space="preserve"> </w:t>
            </w:r>
            <w:r>
              <w:t>drought</w:t>
            </w:r>
            <w:r w:rsidR="00C316ED">
              <w:t xml:space="preserve"> </w:t>
            </w:r>
            <w:r>
              <w:t>protection</w:t>
            </w:r>
            <w:r w:rsidR="00C316ED">
              <w:t xml:space="preserve"> </w:t>
            </w:r>
            <w:r>
              <w:t>for</w:t>
            </w:r>
            <w:r w:rsidR="00C316ED">
              <w:t xml:space="preserve"> </w:t>
            </w:r>
            <w:r>
              <w:t>important</w:t>
            </w:r>
            <w:r w:rsidR="00C316ED">
              <w:t xml:space="preserve"> </w:t>
            </w:r>
            <w:r>
              <w:t>recreational</w:t>
            </w:r>
            <w:r w:rsidR="00C316ED">
              <w:t xml:space="preserve"> </w:t>
            </w:r>
            <w:r>
              <w:t>spaces.</w:t>
            </w:r>
            <w:r w:rsidR="00C316ED">
              <w:t xml:space="preserve"> </w:t>
            </w:r>
          </w:p>
        </w:tc>
      </w:tr>
      <w:tr w:rsidR="002E1D3C" w14:paraId="688F615A" w14:textId="77777777" w:rsidTr="006C533C">
        <w:trPr>
          <w:cantSplit/>
        </w:trPr>
        <w:tc>
          <w:tcPr>
            <w:tcW w:w="1814" w:type="dxa"/>
          </w:tcPr>
          <w:p w14:paraId="0B682F79" w14:textId="7414A627" w:rsidR="002E1D3C" w:rsidRDefault="007D671F" w:rsidP="001301A7">
            <w:pPr>
              <w:pStyle w:val="TableCopy"/>
            </w:pPr>
            <w:r>
              <w:t>Waterways</w:t>
            </w:r>
            <w:r w:rsidR="00C316ED">
              <w:t xml:space="preserve"> </w:t>
            </w:r>
            <w:r>
              <w:t>of</w:t>
            </w:r>
            <w:r w:rsidR="00C316ED">
              <w:t xml:space="preserve"> </w:t>
            </w:r>
            <w:r>
              <w:t>the</w:t>
            </w:r>
            <w:r w:rsidR="00C316ED">
              <w:t xml:space="preserve"> </w:t>
            </w:r>
            <w:r>
              <w:t>West</w:t>
            </w:r>
            <w:r w:rsidR="00C316ED">
              <w:t xml:space="preserve"> </w:t>
            </w:r>
            <w:r>
              <w:t>and</w:t>
            </w:r>
            <w:r w:rsidR="00C316ED">
              <w:t xml:space="preserve"> </w:t>
            </w:r>
            <w:r>
              <w:t>Rivers</w:t>
            </w:r>
            <w:r w:rsidR="00C316ED">
              <w:t xml:space="preserve"> </w:t>
            </w:r>
            <w:r>
              <w:t>of</w:t>
            </w:r>
            <w:r w:rsidR="00C316ED">
              <w:t xml:space="preserve"> </w:t>
            </w:r>
            <w:r>
              <w:t>the</w:t>
            </w:r>
            <w:r w:rsidR="00C316ED">
              <w:t xml:space="preserve"> </w:t>
            </w:r>
            <w:r>
              <w:t>Barwon</w:t>
            </w:r>
            <w:r w:rsidR="00C316ED">
              <w:t xml:space="preserve"> </w:t>
            </w:r>
            <w:r>
              <w:t>(Barre</w:t>
            </w:r>
            <w:r w:rsidR="00C316ED">
              <w:t xml:space="preserve"> </w:t>
            </w:r>
            <w:r>
              <w:t>Warre</w:t>
            </w:r>
            <w:r w:rsidR="00C316ED">
              <w:t xml:space="preserve"> </w:t>
            </w:r>
            <w:proofErr w:type="spellStart"/>
            <w:r>
              <w:t>Yulluk</w:t>
            </w:r>
            <w:proofErr w:type="spellEnd"/>
            <w:r>
              <w:t>)</w:t>
            </w:r>
          </w:p>
        </w:tc>
        <w:tc>
          <w:tcPr>
            <w:tcW w:w="7962" w:type="dxa"/>
          </w:tcPr>
          <w:p w14:paraId="36F1E1C4" w14:textId="61EF30AF" w:rsidR="002E1D3C" w:rsidRDefault="007D671F" w:rsidP="001301A7">
            <w:pPr>
              <w:pStyle w:val="TableCopy"/>
            </w:pPr>
            <w:r>
              <w:t>The</w:t>
            </w:r>
            <w:r w:rsidR="00C316ED">
              <w:t xml:space="preserve"> </w:t>
            </w:r>
            <w:r w:rsidRPr="002120DC">
              <w:rPr>
                <w:i/>
                <w:iCs/>
              </w:rPr>
              <w:t>Waterways</w:t>
            </w:r>
            <w:r w:rsidR="00C316ED" w:rsidRPr="002120DC">
              <w:rPr>
                <w:i/>
                <w:iCs/>
              </w:rPr>
              <w:t xml:space="preserve"> </w:t>
            </w:r>
            <w:r w:rsidRPr="002120DC">
              <w:rPr>
                <w:i/>
                <w:iCs/>
              </w:rPr>
              <w:t>of</w:t>
            </w:r>
            <w:r w:rsidR="00C316ED" w:rsidRPr="002120DC">
              <w:rPr>
                <w:i/>
                <w:iCs/>
              </w:rPr>
              <w:t xml:space="preserve"> </w:t>
            </w:r>
            <w:r w:rsidRPr="002120DC">
              <w:rPr>
                <w:i/>
                <w:iCs/>
              </w:rPr>
              <w:t>the</w:t>
            </w:r>
            <w:r w:rsidR="00C316ED" w:rsidRPr="002120DC">
              <w:rPr>
                <w:i/>
                <w:iCs/>
              </w:rPr>
              <w:t xml:space="preserve"> </w:t>
            </w:r>
            <w:r w:rsidRPr="002120DC">
              <w:rPr>
                <w:i/>
                <w:iCs/>
              </w:rPr>
              <w:t>West</w:t>
            </w:r>
            <w:r w:rsidR="00C316ED" w:rsidRPr="002120DC">
              <w:rPr>
                <w:i/>
                <w:iCs/>
              </w:rPr>
              <w:t xml:space="preserve"> </w:t>
            </w:r>
            <w:r w:rsidRPr="002120DC">
              <w:rPr>
                <w:i/>
                <w:iCs/>
              </w:rPr>
              <w:t>and</w:t>
            </w:r>
            <w:r w:rsidR="00C316ED" w:rsidRPr="002120DC">
              <w:rPr>
                <w:i/>
                <w:iCs/>
              </w:rPr>
              <w:t xml:space="preserve"> </w:t>
            </w:r>
            <w:r w:rsidRPr="002120DC">
              <w:rPr>
                <w:i/>
                <w:iCs/>
              </w:rPr>
              <w:t>Rivers</w:t>
            </w:r>
            <w:r w:rsidR="00C316ED" w:rsidRPr="002120DC">
              <w:rPr>
                <w:i/>
                <w:iCs/>
              </w:rPr>
              <w:t xml:space="preserve"> </w:t>
            </w:r>
            <w:r w:rsidRPr="002120DC">
              <w:rPr>
                <w:i/>
                <w:iCs/>
              </w:rPr>
              <w:t>of</w:t>
            </w:r>
            <w:r w:rsidR="00C316ED" w:rsidRPr="002120DC">
              <w:rPr>
                <w:i/>
                <w:iCs/>
              </w:rPr>
              <w:t xml:space="preserve"> </w:t>
            </w:r>
            <w:r w:rsidRPr="002120DC">
              <w:rPr>
                <w:i/>
                <w:iCs/>
              </w:rPr>
              <w:t>the</w:t>
            </w:r>
            <w:r w:rsidR="00C316ED" w:rsidRPr="002120DC">
              <w:rPr>
                <w:i/>
                <w:iCs/>
              </w:rPr>
              <w:t xml:space="preserve"> </w:t>
            </w:r>
            <w:r w:rsidRPr="002120DC">
              <w:rPr>
                <w:i/>
                <w:iCs/>
              </w:rPr>
              <w:t>Barwon</w:t>
            </w:r>
            <w:r w:rsidR="00C316ED" w:rsidRPr="002120DC">
              <w:rPr>
                <w:i/>
                <w:iCs/>
              </w:rPr>
              <w:t xml:space="preserve"> </w:t>
            </w:r>
            <w:r w:rsidRPr="002120DC">
              <w:rPr>
                <w:i/>
                <w:iCs/>
              </w:rPr>
              <w:t>(Barre</w:t>
            </w:r>
            <w:r w:rsidR="00C316ED" w:rsidRPr="002120DC">
              <w:rPr>
                <w:i/>
                <w:iCs/>
              </w:rPr>
              <w:t xml:space="preserve"> </w:t>
            </w:r>
            <w:r w:rsidRPr="002120DC">
              <w:rPr>
                <w:i/>
                <w:iCs/>
              </w:rPr>
              <w:t>Warre</w:t>
            </w:r>
            <w:r w:rsidR="00C316ED" w:rsidRPr="002120DC">
              <w:rPr>
                <w:i/>
                <w:iCs/>
              </w:rPr>
              <w:t xml:space="preserve"> </w:t>
            </w:r>
            <w:proofErr w:type="spellStart"/>
            <w:r w:rsidRPr="002120DC">
              <w:rPr>
                <w:i/>
                <w:iCs/>
              </w:rPr>
              <w:t>Yulluk</w:t>
            </w:r>
            <w:proofErr w:type="spellEnd"/>
            <w:r w:rsidRPr="002120DC">
              <w:rPr>
                <w:i/>
                <w:iCs/>
              </w:rPr>
              <w:t>)</w:t>
            </w:r>
            <w:r w:rsidR="00C316ED" w:rsidRPr="002120DC">
              <w:rPr>
                <w:i/>
                <w:iCs/>
              </w:rPr>
              <w:t xml:space="preserve"> </w:t>
            </w:r>
            <w:r>
              <w:t>action</w:t>
            </w:r>
            <w:r w:rsidR="00C316ED">
              <w:t xml:space="preserve"> </w:t>
            </w:r>
            <w:r>
              <w:t>plans</w:t>
            </w:r>
            <w:r w:rsidR="00C316ED">
              <w:t xml:space="preserve"> </w:t>
            </w:r>
            <w:r>
              <w:t>continue</w:t>
            </w:r>
            <w:r w:rsidR="00C316ED">
              <w:t xml:space="preserve"> </w:t>
            </w:r>
            <w:r>
              <w:t>to</w:t>
            </w:r>
            <w:r w:rsidR="00C316ED">
              <w:t xml:space="preserve"> </w:t>
            </w:r>
            <w:r>
              <w:t>drive</w:t>
            </w:r>
            <w:r w:rsidR="00C316ED">
              <w:t xml:space="preserve"> </w:t>
            </w:r>
            <w:r>
              <w:t>increased</w:t>
            </w:r>
            <w:r w:rsidR="00C316ED">
              <w:t xml:space="preserve"> </w:t>
            </w:r>
            <w:r>
              <w:t>protection</w:t>
            </w:r>
            <w:r w:rsidR="00C316ED">
              <w:t xml:space="preserve"> </w:t>
            </w:r>
            <w:r>
              <w:t>for</w:t>
            </w:r>
            <w:r w:rsidR="00C316ED">
              <w:t xml:space="preserve"> </w:t>
            </w:r>
            <w:r>
              <w:t>the</w:t>
            </w:r>
            <w:r w:rsidR="00C316ED">
              <w:t xml:space="preserve"> </w:t>
            </w:r>
            <w:r>
              <w:t>urban</w:t>
            </w:r>
            <w:r w:rsidR="00C316ED">
              <w:t xml:space="preserve"> </w:t>
            </w:r>
            <w:r>
              <w:t>waterways</w:t>
            </w:r>
            <w:r w:rsidR="00C316ED">
              <w:t xml:space="preserve"> </w:t>
            </w:r>
            <w:r>
              <w:t>while</w:t>
            </w:r>
            <w:r w:rsidR="00C316ED">
              <w:t xml:space="preserve"> </w:t>
            </w:r>
            <w:r>
              <w:t>balancing</w:t>
            </w:r>
            <w:r w:rsidR="00C316ED">
              <w:t xml:space="preserve"> </w:t>
            </w:r>
            <w:r>
              <w:t>Traditional</w:t>
            </w:r>
            <w:r w:rsidR="00C316ED">
              <w:t xml:space="preserve"> </w:t>
            </w:r>
            <w:r>
              <w:t>Owner</w:t>
            </w:r>
            <w:r w:rsidR="00C316ED">
              <w:t xml:space="preserve"> </w:t>
            </w:r>
            <w:r>
              <w:t>and</w:t>
            </w:r>
            <w:r w:rsidR="00C316ED">
              <w:t xml:space="preserve"> </w:t>
            </w:r>
            <w:r>
              <w:t>community</w:t>
            </w:r>
            <w:r w:rsidR="00C316ED">
              <w:t xml:space="preserve"> </w:t>
            </w:r>
            <w:r>
              <w:t>vision</w:t>
            </w:r>
            <w:r w:rsidR="00C316ED">
              <w:t xml:space="preserve"> </w:t>
            </w:r>
            <w:r>
              <w:t>and</w:t>
            </w:r>
            <w:r w:rsidR="00C316ED">
              <w:t xml:space="preserve"> </w:t>
            </w:r>
            <w:r>
              <w:t>values.</w:t>
            </w:r>
          </w:p>
          <w:p w14:paraId="786EE781" w14:textId="413B0210" w:rsidR="002E1D3C" w:rsidRDefault="007D671F" w:rsidP="001301A7">
            <w:pPr>
              <w:pStyle w:val="TableCopy"/>
            </w:pPr>
            <w:r>
              <w:t>In</w:t>
            </w:r>
            <w:r w:rsidR="00C316ED">
              <w:t xml:space="preserve"> </w:t>
            </w:r>
            <w:r>
              <w:t>2023,</w:t>
            </w:r>
            <w:r w:rsidR="00C316ED">
              <w:t xml:space="preserve"> </w:t>
            </w:r>
            <w:r>
              <w:t>annual</w:t>
            </w:r>
            <w:r w:rsidR="00C316ED">
              <w:t xml:space="preserve"> </w:t>
            </w:r>
            <w:r>
              <w:t>reports</w:t>
            </w:r>
            <w:r w:rsidR="00C316ED">
              <w:t xml:space="preserve"> </w:t>
            </w:r>
            <w:r>
              <w:t>on</w:t>
            </w:r>
            <w:r w:rsidR="00C316ED">
              <w:t xml:space="preserve"> </w:t>
            </w:r>
            <w:r>
              <w:t>the</w:t>
            </w:r>
            <w:r w:rsidR="00C316ED">
              <w:t xml:space="preserve"> </w:t>
            </w:r>
            <w:r>
              <w:t>first</w:t>
            </w:r>
            <w:r w:rsidR="00C316ED">
              <w:t xml:space="preserve"> </w:t>
            </w:r>
            <w:r>
              <w:t>year</w:t>
            </w:r>
            <w:r w:rsidR="00C316ED">
              <w:t xml:space="preserve"> </w:t>
            </w:r>
            <w:r>
              <w:t>of</w:t>
            </w:r>
            <w:r w:rsidR="00C316ED">
              <w:t xml:space="preserve"> </w:t>
            </w:r>
            <w:r>
              <w:t>implementation</w:t>
            </w:r>
            <w:r w:rsidR="00C316ED">
              <w:t xml:space="preserve"> </w:t>
            </w:r>
            <w:r>
              <w:t>of</w:t>
            </w:r>
            <w:r w:rsidR="00C316ED">
              <w:t xml:space="preserve"> </w:t>
            </w:r>
            <w:r>
              <w:t>the</w:t>
            </w:r>
            <w:r w:rsidR="00C316ED">
              <w:t xml:space="preserve"> </w:t>
            </w:r>
            <w:r>
              <w:t>Action</w:t>
            </w:r>
            <w:r w:rsidR="00C316ED">
              <w:t xml:space="preserve"> </w:t>
            </w:r>
            <w:r>
              <w:t>Plans</w:t>
            </w:r>
            <w:r w:rsidR="00C316ED">
              <w:t xml:space="preserve"> </w:t>
            </w:r>
            <w:r>
              <w:t>were</w:t>
            </w:r>
            <w:r w:rsidR="00C316ED">
              <w:t xml:space="preserve"> </w:t>
            </w:r>
            <w:r>
              <w:t>delivered.</w:t>
            </w:r>
            <w:r w:rsidR="00C316ED">
              <w:t xml:space="preserve"> </w:t>
            </w:r>
            <w:r>
              <w:t>Highlights</w:t>
            </w:r>
            <w:r w:rsidR="00C316ED">
              <w:t xml:space="preserve"> </w:t>
            </w:r>
            <w:r>
              <w:t>included:</w:t>
            </w:r>
          </w:p>
          <w:p w14:paraId="51B42EC2" w14:textId="311FEB14" w:rsidR="002E1D3C" w:rsidRDefault="007D671F" w:rsidP="001301A7">
            <w:pPr>
              <w:pStyle w:val="TableBullet"/>
            </w:pPr>
            <w:r>
              <w:t>the</w:t>
            </w:r>
            <w:r w:rsidR="00C316ED">
              <w:t xml:space="preserve"> </w:t>
            </w:r>
            <w:proofErr w:type="spellStart"/>
            <w:r>
              <w:t>Corangamite</w:t>
            </w:r>
            <w:proofErr w:type="spellEnd"/>
            <w:r w:rsidR="00C316ED">
              <w:t xml:space="preserve"> </w:t>
            </w:r>
            <w:r>
              <w:t>and</w:t>
            </w:r>
            <w:r w:rsidR="00C316ED">
              <w:t xml:space="preserve"> </w:t>
            </w:r>
            <w:r>
              <w:t>the</w:t>
            </w:r>
            <w:r w:rsidR="00C316ED">
              <w:t xml:space="preserve"> </w:t>
            </w:r>
            <w:r>
              <w:t>Port</w:t>
            </w:r>
            <w:r w:rsidR="00C316ED">
              <w:t xml:space="preserve"> </w:t>
            </w:r>
            <w:r>
              <w:t>Philip</w:t>
            </w:r>
            <w:r w:rsidR="00C316ED">
              <w:t xml:space="preserve"> </w:t>
            </w:r>
            <w:r>
              <w:t>and</w:t>
            </w:r>
            <w:r w:rsidR="00C316ED">
              <w:t xml:space="preserve"> </w:t>
            </w:r>
            <w:r>
              <w:t>Western</w:t>
            </w:r>
            <w:r w:rsidR="00C316ED">
              <w:t xml:space="preserve"> </w:t>
            </w:r>
            <w:r>
              <w:t>Ports</w:t>
            </w:r>
            <w:r w:rsidR="00C316ED">
              <w:t xml:space="preserve"> </w:t>
            </w:r>
            <w:r>
              <w:t>Catchment</w:t>
            </w:r>
            <w:r w:rsidR="00C316ED">
              <w:t xml:space="preserve"> </w:t>
            </w:r>
            <w:r>
              <w:t>Strategies</w:t>
            </w:r>
            <w:r w:rsidR="00C316ED">
              <w:t xml:space="preserve"> </w:t>
            </w:r>
            <w:r>
              <w:t>recognised</w:t>
            </w:r>
            <w:r w:rsidR="00C316ED">
              <w:t xml:space="preserve"> </w:t>
            </w:r>
            <w:r>
              <w:t>the</w:t>
            </w:r>
            <w:r w:rsidR="00C316ED">
              <w:rPr>
                <w:rFonts w:ascii="Cambria" w:hAnsi="Cambria" w:cs="Cambria"/>
              </w:rPr>
              <w:t xml:space="preserve"> </w:t>
            </w:r>
            <w:r>
              <w:t>Waterways</w:t>
            </w:r>
            <w:r w:rsidR="00C316ED">
              <w:t xml:space="preserve"> </w:t>
            </w:r>
            <w:r>
              <w:t>of</w:t>
            </w:r>
            <w:r w:rsidR="00C316ED">
              <w:t xml:space="preserve"> </w:t>
            </w:r>
            <w:r>
              <w:t>the</w:t>
            </w:r>
            <w:r w:rsidR="00C316ED">
              <w:t xml:space="preserve"> </w:t>
            </w:r>
            <w:r>
              <w:t>West</w:t>
            </w:r>
            <w:r w:rsidR="00C316ED">
              <w:t xml:space="preserve"> </w:t>
            </w:r>
            <w:r>
              <w:t>and</w:t>
            </w:r>
            <w:r w:rsidR="00C316ED">
              <w:t xml:space="preserve"> </w:t>
            </w:r>
            <w:r>
              <w:t>Barwon</w:t>
            </w:r>
            <w:r w:rsidR="00C316ED">
              <w:t xml:space="preserve"> </w:t>
            </w:r>
            <w:r>
              <w:t>regions</w:t>
            </w:r>
            <w:r w:rsidR="00C316ED">
              <w:t xml:space="preserve"> </w:t>
            </w:r>
            <w:r>
              <w:t>as</w:t>
            </w:r>
            <w:r w:rsidR="00C316ED">
              <w:t xml:space="preserve"> </w:t>
            </w:r>
            <w:r>
              <w:t>living</w:t>
            </w:r>
            <w:r w:rsidR="00C316ED">
              <w:t xml:space="preserve"> </w:t>
            </w:r>
            <w:r>
              <w:t>and</w:t>
            </w:r>
            <w:r w:rsidR="00C316ED">
              <w:t xml:space="preserve"> </w:t>
            </w:r>
            <w:r>
              <w:t>integrated</w:t>
            </w:r>
            <w:r w:rsidR="00C316ED">
              <w:t xml:space="preserve"> </w:t>
            </w:r>
            <w:r>
              <w:t>natural</w:t>
            </w:r>
            <w:r w:rsidR="00C316ED">
              <w:t xml:space="preserve"> </w:t>
            </w:r>
            <w:r>
              <w:t>entities,</w:t>
            </w:r>
            <w:r w:rsidR="00C316ED">
              <w:t xml:space="preserve"> </w:t>
            </w:r>
            <w:r>
              <w:t>and</w:t>
            </w:r>
            <w:r w:rsidR="00C316ED">
              <w:rPr>
                <w:rFonts w:ascii="Cambria" w:hAnsi="Cambria" w:cs="Cambria"/>
              </w:rPr>
              <w:t xml:space="preserve"> </w:t>
            </w:r>
            <w:r>
              <w:t>Traditional</w:t>
            </w:r>
            <w:r w:rsidR="00C316ED">
              <w:t xml:space="preserve"> </w:t>
            </w:r>
            <w:r>
              <w:t>Owners</w:t>
            </w:r>
            <w:r w:rsidR="00C316ED">
              <w:t xml:space="preserve"> </w:t>
            </w:r>
            <w:r>
              <w:t>as</w:t>
            </w:r>
            <w:r w:rsidR="00C316ED">
              <w:t xml:space="preserve"> </w:t>
            </w:r>
            <w:r>
              <w:t>their</w:t>
            </w:r>
            <w:r w:rsidR="00C316ED">
              <w:t xml:space="preserve"> </w:t>
            </w:r>
            <w:r>
              <w:t>voice</w:t>
            </w:r>
          </w:p>
          <w:p w14:paraId="08729BBA" w14:textId="0146EA25" w:rsidR="002E1D3C" w:rsidRDefault="007D671F" w:rsidP="001301A7">
            <w:pPr>
              <w:pStyle w:val="TableBullet"/>
            </w:pPr>
            <w:r>
              <w:t>stronger</w:t>
            </w:r>
            <w:r w:rsidR="00C316ED">
              <w:t xml:space="preserve"> </w:t>
            </w:r>
            <w:r>
              <w:t>planning</w:t>
            </w:r>
            <w:r w:rsidR="00C316ED">
              <w:t xml:space="preserve"> </w:t>
            </w:r>
            <w:r>
              <w:t>controls</w:t>
            </w:r>
            <w:r w:rsidR="00C316ED">
              <w:t xml:space="preserve"> </w:t>
            </w:r>
            <w:r>
              <w:t>being</w:t>
            </w:r>
            <w:r w:rsidR="00C316ED">
              <w:t xml:space="preserve"> </w:t>
            </w:r>
            <w:r>
              <w:t>released</w:t>
            </w:r>
            <w:r w:rsidR="00C316ED">
              <w:t xml:space="preserve"> </w:t>
            </w:r>
            <w:r>
              <w:t>to</w:t>
            </w:r>
            <w:r w:rsidR="00C316ED">
              <w:t xml:space="preserve"> </w:t>
            </w:r>
            <w:r>
              <w:t>help</w:t>
            </w:r>
            <w:r w:rsidR="00C316ED">
              <w:t xml:space="preserve"> </w:t>
            </w:r>
            <w:r>
              <w:t>protect</w:t>
            </w:r>
            <w:r w:rsidR="00C316ED">
              <w:t xml:space="preserve"> </w:t>
            </w:r>
            <w:r>
              <w:t>waterways</w:t>
            </w:r>
            <w:r w:rsidR="00C316ED">
              <w:t xml:space="preserve"> </w:t>
            </w:r>
            <w:r>
              <w:t>and</w:t>
            </w:r>
            <w:r w:rsidR="00C316ED">
              <w:t xml:space="preserve"> </w:t>
            </w:r>
            <w:r>
              <w:t>the</w:t>
            </w:r>
            <w:r w:rsidR="00C316ED">
              <w:t xml:space="preserve"> </w:t>
            </w:r>
            <w:r>
              <w:t>liveability</w:t>
            </w:r>
            <w:r w:rsidR="00C316ED">
              <w:t xml:space="preserve"> </w:t>
            </w:r>
            <w:r>
              <w:t>of</w:t>
            </w:r>
            <w:r w:rsidR="00C316ED">
              <w:rPr>
                <w:rFonts w:ascii="Cambria" w:hAnsi="Cambria" w:cs="Cambria"/>
              </w:rPr>
              <w:t xml:space="preserve"> </w:t>
            </w:r>
            <w:r>
              <w:t>Victoria</w:t>
            </w:r>
            <w:r w:rsidRPr="00F079D4">
              <w:rPr>
                <w:rFonts w:cs="VIC"/>
              </w:rPr>
              <w:t>’</w:t>
            </w:r>
            <w:r>
              <w:t>s</w:t>
            </w:r>
            <w:r w:rsidR="00C316ED">
              <w:t xml:space="preserve"> </w:t>
            </w:r>
            <w:r>
              <w:t>suburbs</w:t>
            </w:r>
          </w:p>
          <w:p w14:paraId="2FCCDA7B" w14:textId="6B3C2741" w:rsidR="002E1D3C" w:rsidRDefault="007D671F" w:rsidP="001301A7">
            <w:pPr>
              <w:pStyle w:val="TableBullet"/>
            </w:pPr>
            <w:r>
              <w:t>a</w:t>
            </w:r>
            <w:r w:rsidR="00C316ED">
              <w:t xml:space="preserve"> </w:t>
            </w:r>
            <w:r>
              <w:t>Pollution</w:t>
            </w:r>
            <w:r w:rsidR="00C316ED">
              <w:t xml:space="preserve"> </w:t>
            </w:r>
            <w:r>
              <w:t>Prevention</w:t>
            </w:r>
            <w:r w:rsidR="00C316ED">
              <w:t xml:space="preserve"> </w:t>
            </w:r>
            <w:r>
              <w:t>Taskforce</w:t>
            </w:r>
            <w:r w:rsidR="00C316ED">
              <w:t xml:space="preserve"> </w:t>
            </w:r>
            <w:r>
              <w:t>was</w:t>
            </w:r>
            <w:r w:rsidR="00C316ED">
              <w:t xml:space="preserve"> </w:t>
            </w:r>
            <w:r>
              <w:t>established</w:t>
            </w:r>
            <w:r w:rsidR="00C316ED">
              <w:t xml:space="preserve"> </w:t>
            </w:r>
            <w:r>
              <w:t>to</w:t>
            </w:r>
            <w:r w:rsidR="00C316ED">
              <w:t xml:space="preserve"> </w:t>
            </w:r>
            <w:r>
              <w:t>tackle</w:t>
            </w:r>
            <w:r w:rsidR="00C316ED">
              <w:t xml:space="preserve"> </w:t>
            </w:r>
            <w:r>
              <w:t>waterway</w:t>
            </w:r>
            <w:r w:rsidR="00C316ED">
              <w:t xml:space="preserve"> </w:t>
            </w:r>
            <w:r>
              <w:t>pollution</w:t>
            </w:r>
            <w:r w:rsidR="00C316ED">
              <w:t xml:space="preserve"> </w:t>
            </w:r>
            <w:r>
              <w:t>in</w:t>
            </w:r>
            <w:r w:rsidR="00C316ED">
              <w:rPr>
                <w:rFonts w:ascii="Cambria" w:hAnsi="Cambria" w:cs="Cambria"/>
              </w:rPr>
              <w:t xml:space="preserve"> </w:t>
            </w:r>
            <w:r>
              <w:t>Melbourne</w:t>
            </w:r>
            <w:r w:rsidRPr="00F079D4">
              <w:rPr>
                <w:rFonts w:cs="VIC"/>
              </w:rPr>
              <w:t>’</w:t>
            </w:r>
            <w:r>
              <w:t>s</w:t>
            </w:r>
            <w:r w:rsidR="00C316ED">
              <w:rPr>
                <w:rFonts w:ascii="Cambria" w:hAnsi="Cambria" w:cs="Cambria"/>
              </w:rPr>
              <w:t xml:space="preserve"> </w:t>
            </w:r>
            <w:r>
              <w:t>West</w:t>
            </w:r>
          </w:p>
          <w:p w14:paraId="60E66517" w14:textId="42C9124C" w:rsidR="002E1D3C" w:rsidRDefault="007D671F" w:rsidP="001301A7">
            <w:pPr>
              <w:pStyle w:val="TableBullet"/>
            </w:pPr>
            <w:r>
              <w:t>collaboration</w:t>
            </w:r>
            <w:r w:rsidR="00C316ED">
              <w:t xml:space="preserve"> </w:t>
            </w:r>
            <w:r>
              <w:t>drove</w:t>
            </w:r>
            <w:r w:rsidR="00C316ED">
              <w:t xml:space="preserve"> </w:t>
            </w:r>
            <w:r>
              <w:t>the</w:t>
            </w:r>
            <w:r w:rsidR="00C316ED">
              <w:t xml:space="preserve"> </w:t>
            </w:r>
            <w:r>
              <w:t>development</w:t>
            </w:r>
            <w:r w:rsidR="00C316ED">
              <w:t xml:space="preserve"> </w:t>
            </w:r>
            <w:r>
              <w:t>of</w:t>
            </w:r>
            <w:r w:rsidR="00C316ED">
              <w:t xml:space="preserve"> </w:t>
            </w:r>
            <w:r>
              <w:t>a</w:t>
            </w:r>
            <w:r w:rsidR="00C316ED">
              <w:t xml:space="preserve"> </w:t>
            </w:r>
            <w:r>
              <w:t>Geelong</w:t>
            </w:r>
            <w:r w:rsidR="00C316ED">
              <w:t xml:space="preserve"> </w:t>
            </w:r>
            <w:r>
              <w:t>Stormwater</w:t>
            </w:r>
            <w:r w:rsidR="00C316ED">
              <w:t xml:space="preserve"> </w:t>
            </w:r>
            <w:r>
              <w:t>Management</w:t>
            </w:r>
            <w:r w:rsidR="00C316ED">
              <w:t xml:space="preserve"> </w:t>
            </w:r>
            <w:r>
              <w:t>Framework,</w:t>
            </w:r>
            <w:r w:rsidR="00C316ED">
              <w:t xml:space="preserve"> </w:t>
            </w:r>
            <w:r>
              <w:t>including</w:t>
            </w:r>
            <w:r w:rsidR="00C316ED">
              <w:t xml:space="preserve"> </w:t>
            </w:r>
            <w:r>
              <w:t>understanding</w:t>
            </w:r>
            <w:r w:rsidR="00C316ED">
              <w:t xml:space="preserve"> </w:t>
            </w:r>
            <w:r>
              <w:t>roles</w:t>
            </w:r>
            <w:r w:rsidR="00C316ED">
              <w:t xml:space="preserve"> </w:t>
            </w:r>
            <w:r>
              <w:t>and</w:t>
            </w:r>
            <w:r w:rsidR="00C316ED">
              <w:t xml:space="preserve"> </w:t>
            </w:r>
            <w:r>
              <w:t>responsibilities</w:t>
            </w:r>
          </w:p>
          <w:p w14:paraId="01C11D58" w14:textId="535AAA5A" w:rsidR="002E1D3C" w:rsidRDefault="007D671F" w:rsidP="001301A7">
            <w:pPr>
              <w:pStyle w:val="TableBullet"/>
            </w:pPr>
            <w:r>
              <w:t>community</w:t>
            </w:r>
            <w:r w:rsidR="00C316ED">
              <w:t xml:space="preserve"> </w:t>
            </w:r>
            <w:r>
              <w:t>waterway</w:t>
            </w:r>
            <w:r w:rsidR="00C316ED">
              <w:t xml:space="preserve"> </w:t>
            </w:r>
            <w:r>
              <w:t>engagement</w:t>
            </w:r>
            <w:r w:rsidR="00C316ED">
              <w:t xml:space="preserve"> </w:t>
            </w:r>
            <w:r>
              <w:t>was</w:t>
            </w:r>
            <w:r w:rsidR="00C316ED">
              <w:t xml:space="preserve"> </w:t>
            </w:r>
            <w:r>
              <w:t>strengthened</w:t>
            </w:r>
            <w:r w:rsidR="00C316ED">
              <w:t xml:space="preserve"> </w:t>
            </w:r>
            <w:r>
              <w:t>with</w:t>
            </w:r>
            <w:r w:rsidR="00C316ED">
              <w:t xml:space="preserve"> </w:t>
            </w:r>
            <w:r>
              <w:t>the</w:t>
            </w:r>
            <w:r w:rsidR="00C316ED">
              <w:t xml:space="preserve"> </w:t>
            </w:r>
            <w:r>
              <w:t>launch</w:t>
            </w:r>
            <w:r w:rsidR="00C316ED">
              <w:t xml:space="preserve"> </w:t>
            </w:r>
            <w:r>
              <w:t>of</w:t>
            </w:r>
            <w:r w:rsidR="00C316ED">
              <w:t xml:space="preserve"> </w:t>
            </w:r>
            <w:r>
              <w:t>a</w:t>
            </w:r>
            <w:r w:rsidR="00C316ED">
              <w:t xml:space="preserve"> </w:t>
            </w:r>
            <w:r>
              <w:t>Waterways</w:t>
            </w:r>
            <w:r w:rsidR="00C316ED">
              <w:t xml:space="preserve"> </w:t>
            </w:r>
            <w:r>
              <w:t>of</w:t>
            </w:r>
            <w:r w:rsidR="00C316ED">
              <w:rPr>
                <w:rFonts w:ascii="Cambria" w:hAnsi="Cambria" w:cs="Cambria"/>
              </w:rPr>
              <w:t xml:space="preserve"> </w:t>
            </w:r>
            <w:r>
              <w:t>the</w:t>
            </w:r>
            <w:r w:rsidR="00C316ED">
              <w:rPr>
                <w:rFonts w:ascii="Cambria" w:hAnsi="Cambria" w:cs="Cambria"/>
              </w:rPr>
              <w:t xml:space="preserve"> </w:t>
            </w:r>
            <w:r>
              <w:t>West</w:t>
            </w:r>
            <w:r w:rsidR="00C316ED">
              <w:t xml:space="preserve"> </w:t>
            </w:r>
            <w:r>
              <w:t>Culturally</w:t>
            </w:r>
            <w:r w:rsidR="00C316ED">
              <w:t xml:space="preserve"> </w:t>
            </w:r>
            <w:r>
              <w:t>and</w:t>
            </w:r>
            <w:r w:rsidR="00C316ED">
              <w:t xml:space="preserve"> </w:t>
            </w:r>
            <w:r>
              <w:t>Linguistically</w:t>
            </w:r>
            <w:r w:rsidR="00C316ED">
              <w:t xml:space="preserve"> </w:t>
            </w:r>
            <w:r>
              <w:t>Diverse</w:t>
            </w:r>
            <w:r w:rsidR="00C316ED">
              <w:t xml:space="preserve"> </w:t>
            </w:r>
            <w:r>
              <w:t>engagement</w:t>
            </w:r>
            <w:r w:rsidR="00C316ED">
              <w:t xml:space="preserve"> </w:t>
            </w:r>
            <w:r>
              <w:t>toolkit</w:t>
            </w:r>
            <w:r w:rsidR="00C316ED">
              <w:t xml:space="preserve"> </w:t>
            </w:r>
            <w:r>
              <w:t>for</w:t>
            </w:r>
            <w:r w:rsidR="00C316ED">
              <w:t xml:space="preserve"> </w:t>
            </w:r>
            <w:r>
              <w:t>practitioners.</w:t>
            </w:r>
          </w:p>
        </w:tc>
      </w:tr>
      <w:tr w:rsidR="002E1D3C" w14:paraId="52CF1A9E" w14:textId="77777777" w:rsidTr="006C533C">
        <w:trPr>
          <w:cantSplit/>
        </w:trPr>
        <w:tc>
          <w:tcPr>
            <w:tcW w:w="1814" w:type="dxa"/>
          </w:tcPr>
          <w:p w14:paraId="5F96B63A" w14:textId="1831B5CD" w:rsidR="002E1D3C" w:rsidRDefault="007D671F" w:rsidP="001301A7">
            <w:pPr>
              <w:pStyle w:val="TableCopy"/>
            </w:pPr>
            <w:proofErr w:type="spellStart"/>
            <w:r>
              <w:lastRenderedPageBreak/>
              <w:t>Yarra</w:t>
            </w:r>
            <w:proofErr w:type="spellEnd"/>
            <w:r w:rsidR="00C316ED">
              <w:t xml:space="preserve"> </w:t>
            </w:r>
            <w:r>
              <w:t>River</w:t>
            </w:r>
            <w:r w:rsidR="00C316ED">
              <w:t xml:space="preserve"> </w:t>
            </w:r>
            <w:r>
              <w:t>Strategic</w:t>
            </w:r>
            <w:r w:rsidR="00C316ED">
              <w:t xml:space="preserve"> </w:t>
            </w:r>
            <w:r>
              <w:t>Plan</w:t>
            </w:r>
            <w:r w:rsidR="00C316ED">
              <w:t xml:space="preserve"> </w:t>
            </w:r>
            <w:r>
              <w:t>(</w:t>
            </w:r>
            <w:proofErr w:type="spellStart"/>
            <w:r>
              <w:t>Burndap</w:t>
            </w:r>
            <w:proofErr w:type="spellEnd"/>
            <w:r w:rsidR="00C316ED">
              <w:t xml:space="preserve"> </w:t>
            </w:r>
            <w:proofErr w:type="spellStart"/>
            <w:r>
              <w:t>Birarrung</w:t>
            </w:r>
            <w:proofErr w:type="spellEnd"/>
            <w:r w:rsidR="00C316ED">
              <w:t xml:space="preserve"> </w:t>
            </w:r>
            <w:proofErr w:type="spellStart"/>
            <w:r>
              <w:t>burndap</w:t>
            </w:r>
            <w:proofErr w:type="spellEnd"/>
            <w:r w:rsidR="00C316ED">
              <w:t xml:space="preserve"> </w:t>
            </w:r>
            <w:proofErr w:type="spellStart"/>
            <w:r>
              <w:t>umarkoo</w:t>
            </w:r>
            <w:proofErr w:type="spellEnd"/>
            <w:r>
              <w:t>)</w:t>
            </w:r>
          </w:p>
        </w:tc>
        <w:tc>
          <w:tcPr>
            <w:tcW w:w="7962" w:type="dxa"/>
          </w:tcPr>
          <w:p w14:paraId="33D9BB91" w14:textId="0E6D448D" w:rsidR="002E1D3C" w:rsidRDefault="007D671F" w:rsidP="001301A7">
            <w:pPr>
              <w:pStyle w:val="TableCopy"/>
            </w:pPr>
            <w:r>
              <w:t>The</w:t>
            </w:r>
            <w:r w:rsidR="00C316ED">
              <w:t xml:space="preserve"> </w:t>
            </w:r>
            <w:proofErr w:type="spellStart"/>
            <w:r>
              <w:t>Birrarung</w:t>
            </w:r>
            <w:proofErr w:type="spellEnd"/>
            <w:r w:rsidR="00C316ED">
              <w:t xml:space="preserve"> </w:t>
            </w:r>
            <w:r>
              <w:t>Council,</w:t>
            </w:r>
            <w:r w:rsidR="00C316ED">
              <w:t xml:space="preserve"> </w:t>
            </w:r>
            <w:r>
              <w:t>the</w:t>
            </w:r>
            <w:r w:rsidR="00C316ED">
              <w:t xml:space="preserve"> </w:t>
            </w:r>
            <w:r>
              <w:t>independent</w:t>
            </w:r>
            <w:r w:rsidR="00C316ED">
              <w:t xml:space="preserve"> </w:t>
            </w:r>
            <w:r>
              <w:t>‘voice’</w:t>
            </w:r>
            <w:r w:rsidR="00C316ED">
              <w:t xml:space="preserve"> </w:t>
            </w:r>
            <w:r>
              <w:t>of</w:t>
            </w:r>
            <w:r w:rsidR="00C316ED">
              <w:t xml:space="preserve"> </w:t>
            </w:r>
            <w:r>
              <w:t>the</w:t>
            </w:r>
            <w:r w:rsidR="00C316ED">
              <w:t xml:space="preserve"> </w:t>
            </w:r>
            <w:proofErr w:type="spellStart"/>
            <w:r>
              <w:t>Birrarung</w:t>
            </w:r>
            <w:proofErr w:type="spellEnd"/>
            <w:r w:rsidR="00C316ED">
              <w:t xml:space="preserve"> </w:t>
            </w:r>
            <w:r>
              <w:t>submitted</w:t>
            </w:r>
            <w:r w:rsidR="00C316ED">
              <w:t xml:space="preserve"> </w:t>
            </w:r>
            <w:r>
              <w:t>its</w:t>
            </w:r>
            <w:r w:rsidR="00C316ED">
              <w:t xml:space="preserve"> </w:t>
            </w:r>
            <w:r>
              <w:t>first</w:t>
            </w:r>
            <w:r w:rsidR="00C316ED">
              <w:t xml:space="preserve"> </w:t>
            </w:r>
            <w:r>
              <w:t>annual</w:t>
            </w:r>
            <w:r w:rsidR="00C316ED">
              <w:t xml:space="preserve"> </w:t>
            </w:r>
            <w:r>
              <w:t>report</w:t>
            </w:r>
            <w:r w:rsidR="00C316ED">
              <w:t xml:space="preserve"> </w:t>
            </w:r>
            <w:r>
              <w:t>on</w:t>
            </w:r>
            <w:r w:rsidR="00C316ED">
              <w:t xml:space="preserve"> </w:t>
            </w:r>
            <w:r>
              <w:t>the</w:t>
            </w:r>
            <w:r w:rsidR="00C316ED">
              <w:t xml:space="preserve"> </w:t>
            </w:r>
            <w:r>
              <w:t>implementation</w:t>
            </w:r>
            <w:r w:rsidR="00C316ED">
              <w:t xml:space="preserve"> </w:t>
            </w:r>
            <w:r>
              <w:t>of</w:t>
            </w:r>
            <w:r w:rsidR="00C316ED">
              <w:t xml:space="preserve"> </w:t>
            </w:r>
            <w:r>
              <w:t>the</w:t>
            </w:r>
            <w:r w:rsidR="00C316ED">
              <w:t xml:space="preserve"> </w:t>
            </w:r>
            <w:proofErr w:type="spellStart"/>
            <w:r w:rsidRPr="001301A7">
              <w:rPr>
                <w:i/>
                <w:iCs/>
              </w:rPr>
              <w:t>Yarra</w:t>
            </w:r>
            <w:proofErr w:type="spellEnd"/>
            <w:r w:rsidR="00C316ED" w:rsidRPr="001301A7">
              <w:rPr>
                <w:i/>
                <w:iCs/>
              </w:rPr>
              <w:t xml:space="preserve"> </w:t>
            </w:r>
            <w:r w:rsidRPr="001301A7">
              <w:rPr>
                <w:i/>
                <w:iCs/>
              </w:rPr>
              <w:t>Strategic</w:t>
            </w:r>
            <w:r w:rsidR="00C316ED" w:rsidRPr="001301A7">
              <w:rPr>
                <w:i/>
                <w:iCs/>
              </w:rPr>
              <w:t xml:space="preserve"> </w:t>
            </w:r>
            <w:r w:rsidRPr="001301A7">
              <w:rPr>
                <w:i/>
                <w:iCs/>
              </w:rPr>
              <w:t>Plan</w:t>
            </w:r>
            <w:r w:rsidR="00C316ED" w:rsidRPr="001301A7">
              <w:rPr>
                <w:i/>
                <w:iCs/>
              </w:rPr>
              <w:t xml:space="preserve"> </w:t>
            </w:r>
            <w:r w:rsidRPr="001301A7">
              <w:rPr>
                <w:i/>
                <w:iCs/>
              </w:rPr>
              <w:t>(</w:t>
            </w:r>
            <w:proofErr w:type="spellStart"/>
            <w:r w:rsidRPr="001301A7">
              <w:rPr>
                <w:i/>
                <w:iCs/>
              </w:rPr>
              <w:t>Burndap</w:t>
            </w:r>
            <w:proofErr w:type="spellEnd"/>
            <w:r w:rsidR="00C316ED" w:rsidRPr="001301A7">
              <w:rPr>
                <w:i/>
                <w:iCs/>
              </w:rPr>
              <w:t xml:space="preserve"> </w:t>
            </w:r>
            <w:proofErr w:type="spellStart"/>
            <w:r w:rsidRPr="001301A7">
              <w:rPr>
                <w:i/>
                <w:iCs/>
              </w:rPr>
              <w:t>Birarrung</w:t>
            </w:r>
            <w:proofErr w:type="spellEnd"/>
            <w:r w:rsidR="00C316ED" w:rsidRPr="001301A7">
              <w:rPr>
                <w:i/>
                <w:iCs/>
              </w:rPr>
              <w:t xml:space="preserve"> </w:t>
            </w:r>
            <w:proofErr w:type="spellStart"/>
            <w:r w:rsidRPr="001301A7">
              <w:rPr>
                <w:i/>
                <w:iCs/>
              </w:rPr>
              <w:t>burndap</w:t>
            </w:r>
            <w:proofErr w:type="spellEnd"/>
            <w:r w:rsidR="00C316ED" w:rsidRPr="001301A7">
              <w:rPr>
                <w:i/>
                <w:iCs/>
              </w:rPr>
              <w:t xml:space="preserve"> </w:t>
            </w:r>
            <w:proofErr w:type="spellStart"/>
            <w:r w:rsidRPr="001301A7">
              <w:rPr>
                <w:i/>
                <w:iCs/>
              </w:rPr>
              <w:t>umarkoo</w:t>
            </w:r>
            <w:proofErr w:type="spellEnd"/>
            <w:r w:rsidRPr="001301A7">
              <w:rPr>
                <w:i/>
                <w:iCs/>
              </w:rPr>
              <w:t>)</w:t>
            </w:r>
            <w:r w:rsidR="00C316ED">
              <w:t xml:space="preserve"> </w:t>
            </w:r>
            <w:r>
              <w:t>(YSP)</w:t>
            </w:r>
            <w:r w:rsidR="00C316ED">
              <w:t xml:space="preserve"> </w:t>
            </w:r>
            <w:r>
              <w:t>in</w:t>
            </w:r>
            <w:r w:rsidR="00C316ED">
              <w:t xml:space="preserve"> </w:t>
            </w:r>
            <w:r>
              <w:t>February</w:t>
            </w:r>
            <w:r w:rsidR="00C316ED">
              <w:t xml:space="preserve"> </w:t>
            </w:r>
            <w:r>
              <w:t>2023.</w:t>
            </w:r>
          </w:p>
          <w:p w14:paraId="42FD841D" w14:textId="1B68F445" w:rsidR="002E1D3C" w:rsidRDefault="007D671F" w:rsidP="001301A7">
            <w:pPr>
              <w:pStyle w:val="TableCopy"/>
            </w:pPr>
            <w:r>
              <w:t>The</w:t>
            </w:r>
            <w:r w:rsidR="00C316ED">
              <w:t xml:space="preserve"> </w:t>
            </w:r>
            <w:r>
              <w:t>Council’s</w:t>
            </w:r>
            <w:r w:rsidR="00C316ED">
              <w:t xml:space="preserve"> </w:t>
            </w:r>
            <w:r>
              <w:t>report</w:t>
            </w:r>
            <w:r w:rsidR="00C316ED">
              <w:t xml:space="preserve"> </w:t>
            </w:r>
            <w:r>
              <w:t>highlights</w:t>
            </w:r>
            <w:r w:rsidR="00C316ED">
              <w:t xml:space="preserve"> </w:t>
            </w:r>
            <w:r>
              <w:t>a</w:t>
            </w:r>
            <w:r w:rsidR="00C316ED">
              <w:t xml:space="preserve"> </w:t>
            </w:r>
            <w:r>
              <w:t>strong</w:t>
            </w:r>
            <w:r w:rsidR="00C316ED">
              <w:t xml:space="preserve"> </w:t>
            </w:r>
            <w:r>
              <w:t>start</w:t>
            </w:r>
            <w:r w:rsidR="00C316ED">
              <w:t xml:space="preserve"> </w:t>
            </w:r>
            <w:r>
              <w:t>to</w:t>
            </w:r>
            <w:r w:rsidR="00C316ED">
              <w:t xml:space="preserve"> </w:t>
            </w:r>
            <w:r>
              <w:t>the</w:t>
            </w:r>
            <w:r w:rsidR="00C316ED">
              <w:t xml:space="preserve"> </w:t>
            </w:r>
            <w:r>
              <w:t>implementation</w:t>
            </w:r>
            <w:r w:rsidR="00C316ED">
              <w:t xml:space="preserve"> </w:t>
            </w:r>
            <w:r>
              <w:t>of</w:t>
            </w:r>
            <w:r w:rsidR="00C316ED">
              <w:t xml:space="preserve"> </w:t>
            </w:r>
            <w:r>
              <w:t>the</w:t>
            </w:r>
            <w:r w:rsidR="00C316ED">
              <w:t xml:space="preserve"> </w:t>
            </w:r>
            <w:r>
              <w:t>YSP,</w:t>
            </w:r>
            <w:r w:rsidR="00C316ED">
              <w:t xml:space="preserve"> </w:t>
            </w:r>
            <w:r>
              <w:t>with</w:t>
            </w:r>
            <w:r w:rsidR="00C316ED">
              <w:t xml:space="preserve"> </w:t>
            </w:r>
            <w:r>
              <w:t>priority</w:t>
            </w:r>
            <w:r w:rsidR="00C316ED">
              <w:t xml:space="preserve"> </w:t>
            </w:r>
            <w:r>
              <w:t>projects</w:t>
            </w:r>
            <w:r w:rsidR="00C316ED">
              <w:t xml:space="preserve"> </w:t>
            </w:r>
            <w:r>
              <w:t>on</w:t>
            </w:r>
            <w:r w:rsidR="00C316ED">
              <w:t xml:space="preserve"> </w:t>
            </w:r>
            <w:r>
              <w:t>target</w:t>
            </w:r>
            <w:r w:rsidR="00C316ED">
              <w:t xml:space="preserve"> </w:t>
            </w:r>
            <w:r>
              <w:t>for</w:t>
            </w:r>
            <w:r w:rsidR="00C316ED">
              <w:t xml:space="preserve"> </w:t>
            </w:r>
            <w:r>
              <w:t>a</w:t>
            </w:r>
            <w:r w:rsidR="00C316ED">
              <w:t xml:space="preserve"> </w:t>
            </w:r>
            <w:r>
              <w:t>2023–24</w:t>
            </w:r>
            <w:r w:rsidR="00C316ED">
              <w:t xml:space="preserve"> </w:t>
            </w:r>
            <w:r>
              <w:t>delivery.</w:t>
            </w:r>
            <w:r w:rsidR="00C316ED">
              <w:t xml:space="preserve"> </w:t>
            </w:r>
            <w:r>
              <w:t>A</w:t>
            </w:r>
            <w:r w:rsidR="00C316ED">
              <w:t xml:space="preserve"> </w:t>
            </w:r>
            <w:r>
              <w:t>snapshot</w:t>
            </w:r>
            <w:r w:rsidR="00C316ED">
              <w:t xml:space="preserve"> </w:t>
            </w:r>
            <w:r>
              <w:t>of</w:t>
            </w:r>
            <w:r w:rsidR="00C316ED">
              <w:t xml:space="preserve"> </w:t>
            </w:r>
            <w:r>
              <w:t>projects</w:t>
            </w:r>
            <w:r w:rsidR="00C316ED">
              <w:t xml:space="preserve"> </w:t>
            </w:r>
            <w:r>
              <w:t>delivered</w:t>
            </w:r>
            <w:r w:rsidR="00C316ED">
              <w:t xml:space="preserve"> </w:t>
            </w:r>
            <w:r>
              <w:t>or</w:t>
            </w:r>
            <w:r w:rsidR="00C316ED">
              <w:t xml:space="preserve"> </w:t>
            </w:r>
            <w:r>
              <w:t>underway</w:t>
            </w:r>
            <w:r w:rsidR="00C316ED">
              <w:t xml:space="preserve"> </w:t>
            </w:r>
            <w:r>
              <w:t>includes:</w:t>
            </w:r>
          </w:p>
          <w:p w14:paraId="12C22F98" w14:textId="6B8FF84B" w:rsidR="002E1D3C" w:rsidRDefault="007D671F" w:rsidP="001301A7">
            <w:pPr>
              <w:pStyle w:val="TableBullet"/>
            </w:pPr>
            <w:r>
              <w:t>installation</w:t>
            </w:r>
            <w:r w:rsidR="00C316ED">
              <w:t xml:space="preserve"> </w:t>
            </w:r>
            <w:r>
              <w:t>of</w:t>
            </w:r>
            <w:r w:rsidR="00C316ED">
              <w:t xml:space="preserve"> </w:t>
            </w:r>
            <w:r>
              <w:t>floating</w:t>
            </w:r>
            <w:r w:rsidR="00C316ED">
              <w:t xml:space="preserve"> </w:t>
            </w:r>
            <w:r>
              <w:t>wetlands</w:t>
            </w:r>
            <w:r w:rsidR="00C316ED">
              <w:t xml:space="preserve"> </w:t>
            </w:r>
            <w:r>
              <w:t>in</w:t>
            </w:r>
            <w:r w:rsidR="00C316ED">
              <w:t xml:space="preserve"> </w:t>
            </w:r>
            <w:r>
              <w:t>the</w:t>
            </w:r>
            <w:r w:rsidR="00C316ED">
              <w:t xml:space="preserve"> </w:t>
            </w:r>
            <w:r>
              <w:t>inner</w:t>
            </w:r>
            <w:r w:rsidR="00C316ED">
              <w:t xml:space="preserve"> </w:t>
            </w:r>
            <w:r>
              <w:t>city</w:t>
            </w:r>
          </w:p>
          <w:p w14:paraId="3EA892A4" w14:textId="37592C38" w:rsidR="002E1D3C" w:rsidRDefault="007D671F" w:rsidP="001301A7">
            <w:pPr>
              <w:pStyle w:val="TableBullet"/>
            </w:pPr>
            <w:r>
              <w:t>the</w:t>
            </w:r>
            <w:r w:rsidR="00C316ED">
              <w:t xml:space="preserve"> </w:t>
            </w:r>
            <w:r>
              <w:t>watering</w:t>
            </w:r>
            <w:r w:rsidR="00C316ED">
              <w:t xml:space="preserve"> </w:t>
            </w:r>
            <w:r>
              <w:t>of</w:t>
            </w:r>
            <w:r w:rsidR="00C316ED">
              <w:t xml:space="preserve"> </w:t>
            </w:r>
            <w:r>
              <w:t>Annulus</w:t>
            </w:r>
            <w:r w:rsidR="00C316ED">
              <w:t xml:space="preserve"> </w:t>
            </w:r>
            <w:r>
              <w:t>Billabong</w:t>
            </w:r>
            <w:r w:rsidR="00C316ED">
              <w:t xml:space="preserve"> </w:t>
            </w:r>
          </w:p>
          <w:p w14:paraId="640E6ECC" w14:textId="02006722" w:rsidR="002E1D3C" w:rsidRDefault="007D671F" w:rsidP="001301A7">
            <w:pPr>
              <w:pStyle w:val="TableBullet"/>
            </w:pPr>
            <w:r>
              <w:t>a</w:t>
            </w:r>
            <w:r w:rsidR="00C316ED">
              <w:t xml:space="preserve"> </w:t>
            </w:r>
            <w:proofErr w:type="spellStart"/>
            <w:r>
              <w:t>Birrarung</w:t>
            </w:r>
            <w:proofErr w:type="spellEnd"/>
            <w:r w:rsidR="00C316ED">
              <w:t xml:space="preserve"> </w:t>
            </w:r>
            <w:r>
              <w:t>Rangers</w:t>
            </w:r>
            <w:r w:rsidR="00C316ED">
              <w:t xml:space="preserve"> </w:t>
            </w:r>
            <w:r>
              <w:t>Project</w:t>
            </w:r>
            <w:r w:rsidR="00C316ED">
              <w:t xml:space="preserve"> </w:t>
            </w:r>
            <w:r>
              <w:t>being</w:t>
            </w:r>
            <w:r w:rsidR="00C316ED">
              <w:t xml:space="preserve"> </w:t>
            </w:r>
            <w:r>
              <w:t>led</w:t>
            </w:r>
            <w:r w:rsidR="00C316ED">
              <w:t xml:space="preserve"> </w:t>
            </w:r>
            <w:r>
              <w:t>by</w:t>
            </w:r>
            <w:r w:rsidR="00C316ED">
              <w:t xml:space="preserve"> </w:t>
            </w:r>
            <w:r>
              <w:t>the</w:t>
            </w:r>
            <w:r w:rsidR="00C316ED">
              <w:t xml:space="preserve"> </w:t>
            </w:r>
            <w:proofErr w:type="spellStart"/>
            <w:r>
              <w:t>Wurundjeri</w:t>
            </w:r>
            <w:proofErr w:type="spellEnd"/>
            <w:r w:rsidR="00C316ED">
              <w:t xml:space="preserve"> </w:t>
            </w:r>
            <w:proofErr w:type="spellStart"/>
            <w:r>
              <w:t>Woi</w:t>
            </w:r>
            <w:proofErr w:type="spellEnd"/>
            <w:r>
              <w:t>-wurrung</w:t>
            </w:r>
            <w:r w:rsidR="00C316ED">
              <w:t xml:space="preserve"> </w:t>
            </w:r>
            <w:r>
              <w:t>Cultural</w:t>
            </w:r>
            <w:r w:rsidR="00C316ED">
              <w:t xml:space="preserve"> </w:t>
            </w:r>
            <w:r>
              <w:t>Heritage</w:t>
            </w:r>
            <w:r w:rsidR="00C316ED">
              <w:t xml:space="preserve"> </w:t>
            </w:r>
            <w:r>
              <w:t>Aboriginal</w:t>
            </w:r>
            <w:r w:rsidR="00C316ED">
              <w:t xml:space="preserve"> </w:t>
            </w:r>
            <w:r>
              <w:t>Corporation</w:t>
            </w:r>
          </w:p>
          <w:p w14:paraId="18BD846B" w14:textId="641659B6" w:rsidR="002E1D3C" w:rsidRDefault="007D671F" w:rsidP="001301A7">
            <w:pPr>
              <w:pStyle w:val="TableBullet"/>
              <w:rPr>
                <w:spacing w:val="-1"/>
              </w:rPr>
            </w:pPr>
            <w:r>
              <w:rPr>
                <w:spacing w:val="-1"/>
              </w:rPr>
              <w:t>the</w:t>
            </w:r>
            <w:r w:rsidR="00C316ED">
              <w:rPr>
                <w:spacing w:val="-1"/>
              </w:rPr>
              <w:t xml:space="preserve"> </w:t>
            </w:r>
            <w:r>
              <w:rPr>
                <w:spacing w:val="-1"/>
              </w:rPr>
              <w:t>reconnection</w:t>
            </w:r>
            <w:r w:rsidR="00C316ED">
              <w:rPr>
                <w:spacing w:val="-1"/>
              </w:rPr>
              <w:t xml:space="preserve"> </w:t>
            </w:r>
            <w:r>
              <w:rPr>
                <w:spacing w:val="-1"/>
              </w:rPr>
              <w:t>of</w:t>
            </w:r>
            <w:r w:rsidR="00C316ED">
              <w:rPr>
                <w:spacing w:val="-1"/>
              </w:rPr>
              <w:t xml:space="preserve"> </w:t>
            </w:r>
            <w:r>
              <w:rPr>
                <w:spacing w:val="-1"/>
              </w:rPr>
              <w:t>wetlands</w:t>
            </w:r>
            <w:r w:rsidR="00C316ED">
              <w:rPr>
                <w:spacing w:val="-1"/>
              </w:rPr>
              <w:t xml:space="preserve"> </w:t>
            </w:r>
            <w:r>
              <w:rPr>
                <w:spacing w:val="-1"/>
              </w:rPr>
              <w:t>and</w:t>
            </w:r>
            <w:r w:rsidR="00C316ED">
              <w:rPr>
                <w:spacing w:val="-1"/>
              </w:rPr>
              <w:t xml:space="preserve"> </w:t>
            </w:r>
            <w:r>
              <w:rPr>
                <w:spacing w:val="-1"/>
              </w:rPr>
              <w:t>billabongs</w:t>
            </w:r>
            <w:r w:rsidR="00C316ED">
              <w:rPr>
                <w:spacing w:val="-1"/>
              </w:rPr>
              <w:t xml:space="preserve"> </w:t>
            </w:r>
            <w:r>
              <w:rPr>
                <w:spacing w:val="-1"/>
              </w:rPr>
              <w:t>in</w:t>
            </w:r>
            <w:r w:rsidR="00C316ED">
              <w:rPr>
                <w:spacing w:val="-1"/>
              </w:rPr>
              <w:t xml:space="preserve"> </w:t>
            </w:r>
            <w:r>
              <w:rPr>
                <w:spacing w:val="-1"/>
              </w:rPr>
              <w:t>the</w:t>
            </w:r>
            <w:r w:rsidR="00C316ED">
              <w:rPr>
                <w:spacing w:val="-1"/>
              </w:rPr>
              <w:t xml:space="preserve"> </w:t>
            </w:r>
            <w:r>
              <w:rPr>
                <w:spacing w:val="-1"/>
              </w:rPr>
              <w:t>rural</w:t>
            </w:r>
            <w:r w:rsidR="00C316ED">
              <w:rPr>
                <w:spacing w:val="-1"/>
              </w:rPr>
              <w:t xml:space="preserve"> </w:t>
            </w:r>
            <w:r>
              <w:rPr>
                <w:spacing w:val="-1"/>
              </w:rPr>
              <w:t>floodplain</w:t>
            </w:r>
            <w:r w:rsidR="00C316ED">
              <w:rPr>
                <w:spacing w:val="-1"/>
              </w:rPr>
              <w:t xml:space="preserve"> </w:t>
            </w:r>
            <w:r>
              <w:rPr>
                <w:spacing w:val="-1"/>
              </w:rPr>
              <w:t>at</w:t>
            </w:r>
            <w:r w:rsidR="00C316ED">
              <w:rPr>
                <w:spacing w:val="-1"/>
              </w:rPr>
              <w:t xml:space="preserve"> </w:t>
            </w:r>
            <w:proofErr w:type="spellStart"/>
            <w:r>
              <w:rPr>
                <w:spacing w:val="-1"/>
              </w:rPr>
              <w:t>Yering</w:t>
            </w:r>
            <w:proofErr w:type="spellEnd"/>
            <w:r w:rsidR="00C316ED">
              <w:rPr>
                <w:spacing w:val="-1"/>
              </w:rPr>
              <w:t xml:space="preserve"> </w:t>
            </w:r>
            <w:r>
              <w:rPr>
                <w:spacing w:val="-1"/>
              </w:rPr>
              <w:t>in</w:t>
            </w:r>
            <w:r w:rsidR="00C316ED">
              <w:rPr>
                <w:spacing w:val="-1"/>
              </w:rPr>
              <w:t xml:space="preserve"> </w:t>
            </w:r>
            <w:r>
              <w:rPr>
                <w:spacing w:val="-1"/>
              </w:rPr>
              <w:t>the</w:t>
            </w:r>
            <w:r w:rsidR="00C316ED">
              <w:rPr>
                <w:spacing w:val="-1"/>
              </w:rPr>
              <w:t xml:space="preserve"> </w:t>
            </w:r>
            <w:proofErr w:type="spellStart"/>
            <w:r>
              <w:rPr>
                <w:spacing w:val="-1"/>
              </w:rPr>
              <w:t>Yarra</w:t>
            </w:r>
            <w:proofErr w:type="spellEnd"/>
            <w:r w:rsidR="00C316ED">
              <w:rPr>
                <w:spacing w:val="-1"/>
              </w:rPr>
              <w:t xml:space="preserve"> </w:t>
            </w:r>
            <w:r>
              <w:rPr>
                <w:spacing w:val="-1"/>
              </w:rPr>
              <w:t>Valley</w:t>
            </w:r>
          </w:p>
          <w:p w14:paraId="398DBD76" w14:textId="4D122A69" w:rsidR="002E1D3C" w:rsidRDefault="007D671F" w:rsidP="001301A7">
            <w:pPr>
              <w:pStyle w:val="TableBullet"/>
            </w:pPr>
            <w:r>
              <w:t>development</w:t>
            </w:r>
            <w:r w:rsidR="00C316ED">
              <w:t xml:space="preserve"> </w:t>
            </w:r>
            <w:r>
              <w:t>of</w:t>
            </w:r>
            <w:r w:rsidR="00C316ED">
              <w:t xml:space="preserve"> </w:t>
            </w:r>
            <w:r>
              <w:t>an</w:t>
            </w:r>
            <w:r w:rsidR="00C316ED">
              <w:t xml:space="preserve"> </w:t>
            </w:r>
            <w:r>
              <w:t>integrated</w:t>
            </w:r>
            <w:r w:rsidR="00C316ED">
              <w:t xml:space="preserve"> </w:t>
            </w:r>
            <w:r>
              <w:t>water</w:t>
            </w:r>
            <w:r w:rsidR="00C316ED">
              <w:t xml:space="preserve"> </w:t>
            </w:r>
            <w:r>
              <w:t>management</w:t>
            </w:r>
            <w:r w:rsidR="00C316ED">
              <w:t xml:space="preserve"> </w:t>
            </w:r>
            <w:r>
              <w:t>plan</w:t>
            </w:r>
            <w:r w:rsidR="00C316ED">
              <w:t xml:space="preserve"> </w:t>
            </w:r>
            <w:r>
              <w:t>for</w:t>
            </w:r>
            <w:r w:rsidR="00C316ED">
              <w:t xml:space="preserve"> </w:t>
            </w:r>
            <w:r>
              <w:t>the</w:t>
            </w:r>
            <w:r w:rsidR="00C316ED">
              <w:t xml:space="preserve"> </w:t>
            </w:r>
            <w:proofErr w:type="spellStart"/>
            <w:r>
              <w:t>Yarra</w:t>
            </w:r>
            <w:proofErr w:type="spellEnd"/>
            <w:r w:rsidR="00C316ED">
              <w:t xml:space="preserve"> </w:t>
            </w:r>
            <w:r>
              <w:t>Catchment.</w:t>
            </w:r>
          </w:p>
          <w:p w14:paraId="0DAA2160" w14:textId="65BDBDDE" w:rsidR="002E1D3C" w:rsidRDefault="007D671F" w:rsidP="001301A7">
            <w:pPr>
              <w:pStyle w:val="TableCopy"/>
            </w:pPr>
            <w:r>
              <w:t>The</w:t>
            </w:r>
            <w:r w:rsidR="00C316ED">
              <w:t xml:space="preserve"> </w:t>
            </w:r>
            <w:r>
              <w:t>next</w:t>
            </w:r>
            <w:r w:rsidR="00C316ED">
              <w:t xml:space="preserve"> </w:t>
            </w:r>
            <w:r>
              <w:t>stage</w:t>
            </w:r>
            <w:r w:rsidR="00C316ED">
              <w:t xml:space="preserve"> </w:t>
            </w:r>
            <w:r>
              <w:t>of</w:t>
            </w:r>
            <w:r w:rsidR="00C316ED">
              <w:t xml:space="preserve"> </w:t>
            </w:r>
            <w:r>
              <w:t>the</w:t>
            </w:r>
            <w:r w:rsidR="00C316ED">
              <w:t xml:space="preserve"> </w:t>
            </w:r>
            <w:r>
              <w:t>YSP</w:t>
            </w:r>
            <w:r w:rsidR="00C316ED">
              <w:t xml:space="preserve"> </w:t>
            </w:r>
            <w:r>
              <w:t>is</w:t>
            </w:r>
            <w:r w:rsidR="00C316ED">
              <w:t xml:space="preserve"> </w:t>
            </w:r>
            <w:r>
              <w:t>being</w:t>
            </w:r>
            <w:r w:rsidR="00C316ED">
              <w:t xml:space="preserve"> </w:t>
            </w:r>
            <w:r>
              <w:t>mapped</w:t>
            </w:r>
            <w:r w:rsidR="00C316ED">
              <w:t xml:space="preserve"> </w:t>
            </w:r>
            <w:r>
              <w:t>out</w:t>
            </w:r>
            <w:r w:rsidR="00C316ED">
              <w:t xml:space="preserve"> </w:t>
            </w:r>
            <w:r>
              <w:t>through</w:t>
            </w:r>
            <w:r w:rsidR="00C316ED">
              <w:t xml:space="preserve"> </w:t>
            </w:r>
            <w:r>
              <w:t>the</w:t>
            </w:r>
            <w:r w:rsidR="00C316ED">
              <w:t xml:space="preserve"> </w:t>
            </w:r>
            <w:r>
              <w:t>2023–2025</w:t>
            </w:r>
            <w:r w:rsidR="00C316ED">
              <w:t xml:space="preserve"> </w:t>
            </w:r>
            <w:r>
              <w:t>Implementation</w:t>
            </w:r>
            <w:r w:rsidR="00C316ED">
              <w:t xml:space="preserve"> </w:t>
            </w:r>
            <w:r>
              <w:t>Plan.</w:t>
            </w:r>
            <w:r w:rsidR="00C316ED">
              <w:t xml:space="preserve"> </w:t>
            </w:r>
            <w:r>
              <w:t>The</w:t>
            </w:r>
            <w:r w:rsidR="00C316ED">
              <w:t xml:space="preserve"> </w:t>
            </w:r>
            <w:r>
              <w:t>plan</w:t>
            </w:r>
            <w:r w:rsidR="00C316ED">
              <w:t xml:space="preserve"> </w:t>
            </w:r>
            <w:r>
              <w:t>coordinates</w:t>
            </w:r>
            <w:r w:rsidR="00C316ED">
              <w:t xml:space="preserve"> </w:t>
            </w:r>
            <w:r>
              <w:t>the</w:t>
            </w:r>
            <w:r w:rsidR="00C316ED">
              <w:t xml:space="preserve"> </w:t>
            </w:r>
            <w:r>
              <w:t>actions</w:t>
            </w:r>
            <w:r w:rsidR="00C316ED">
              <w:t xml:space="preserve"> </w:t>
            </w:r>
            <w:r>
              <w:t>of</w:t>
            </w:r>
            <w:r w:rsidR="00C316ED">
              <w:t xml:space="preserve"> </w:t>
            </w:r>
            <w:r>
              <w:t>all</w:t>
            </w:r>
            <w:r w:rsidR="00C316ED">
              <w:t xml:space="preserve"> </w:t>
            </w:r>
            <w:r>
              <w:t>responsible</w:t>
            </w:r>
            <w:r w:rsidR="00C316ED">
              <w:t xml:space="preserve"> </w:t>
            </w:r>
            <w:r>
              <w:t>public</w:t>
            </w:r>
            <w:r w:rsidR="00C316ED">
              <w:t xml:space="preserve"> </w:t>
            </w:r>
            <w:r>
              <w:t>entities</w:t>
            </w:r>
            <w:r w:rsidR="00C316ED">
              <w:t xml:space="preserve"> </w:t>
            </w:r>
            <w:r>
              <w:t>over</w:t>
            </w:r>
            <w:r w:rsidR="00C316ED">
              <w:t xml:space="preserve"> </w:t>
            </w:r>
            <w:r>
              <w:t>the</w:t>
            </w:r>
            <w:r w:rsidR="00C316ED">
              <w:t xml:space="preserve"> </w:t>
            </w:r>
            <w:r>
              <w:t>next</w:t>
            </w:r>
            <w:r w:rsidR="00C316ED">
              <w:t xml:space="preserve"> </w:t>
            </w:r>
            <w:r>
              <w:t>three</w:t>
            </w:r>
            <w:r w:rsidR="00C316ED">
              <w:t xml:space="preserve"> </w:t>
            </w:r>
            <w:r>
              <w:t>years,</w:t>
            </w:r>
            <w:r w:rsidR="00C316ED">
              <w:t xml:space="preserve"> </w:t>
            </w:r>
            <w:r>
              <w:t>including</w:t>
            </w:r>
            <w:r w:rsidR="00C316ED">
              <w:t xml:space="preserve"> </w:t>
            </w:r>
            <w:r>
              <w:t>a</w:t>
            </w:r>
            <w:r w:rsidR="00C316ED">
              <w:t xml:space="preserve"> </w:t>
            </w:r>
            <w:r>
              <w:t>focus</w:t>
            </w:r>
            <w:r w:rsidR="00C316ED">
              <w:t xml:space="preserve"> </w:t>
            </w:r>
            <w:r>
              <w:t>on</w:t>
            </w:r>
            <w:r w:rsidR="00C316ED">
              <w:t xml:space="preserve"> </w:t>
            </w:r>
            <w:r>
              <w:t>partnerships</w:t>
            </w:r>
            <w:r w:rsidR="00C316ED">
              <w:t xml:space="preserve"> </w:t>
            </w:r>
            <w:r>
              <w:t>with</w:t>
            </w:r>
            <w:r w:rsidR="00C316ED">
              <w:t xml:space="preserve"> </w:t>
            </w:r>
            <w:r>
              <w:t>Traditional</w:t>
            </w:r>
            <w:r w:rsidR="00C316ED">
              <w:t xml:space="preserve"> </w:t>
            </w:r>
            <w:r>
              <w:t>Owners.</w:t>
            </w:r>
          </w:p>
        </w:tc>
      </w:tr>
      <w:tr w:rsidR="002E1D3C" w14:paraId="7F8B11E9" w14:textId="77777777" w:rsidTr="006C533C">
        <w:trPr>
          <w:cantSplit/>
        </w:trPr>
        <w:tc>
          <w:tcPr>
            <w:tcW w:w="1814" w:type="dxa"/>
          </w:tcPr>
          <w:p w14:paraId="6E3D08D2" w14:textId="258AB23A" w:rsidR="002E1D3C" w:rsidRDefault="007D671F" w:rsidP="001301A7">
            <w:pPr>
              <w:pStyle w:val="TableCopy"/>
            </w:pPr>
            <w:r>
              <w:t>Stormwater</w:t>
            </w:r>
            <w:r w:rsidR="00C316ED">
              <w:t xml:space="preserve"> </w:t>
            </w:r>
            <w:r>
              <w:t>and</w:t>
            </w:r>
            <w:r w:rsidR="00C316ED">
              <w:t xml:space="preserve"> </w:t>
            </w:r>
            <w:r>
              <w:t>recycled</w:t>
            </w:r>
            <w:r w:rsidR="00C316ED">
              <w:t xml:space="preserve"> </w:t>
            </w:r>
            <w:r>
              <w:t>water</w:t>
            </w:r>
            <w:r w:rsidR="00C316ED">
              <w:t xml:space="preserve"> </w:t>
            </w:r>
            <w:r>
              <w:t>as</w:t>
            </w:r>
            <w:r w:rsidR="00C316ED">
              <w:t xml:space="preserve"> </w:t>
            </w:r>
            <w:r>
              <w:t>alternative</w:t>
            </w:r>
            <w:r w:rsidR="00C316ED">
              <w:t xml:space="preserve"> </w:t>
            </w:r>
            <w:r>
              <w:t>sources</w:t>
            </w:r>
            <w:r w:rsidR="00C316ED">
              <w:t xml:space="preserve"> </w:t>
            </w:r>
            <w:r>
              <w:t>of</w:t>
            </w:r>
            <w:r w:rsidR="00C316ED">
              <w:t xml:space="preserve"> </w:t>
            </w:r>
            <w:r>
              <w:t>water</w:t>
            </w:r>
          </w:p>
        </w:tc>
        <w:tc>
          <w:tcPr>
            <w:tcW w:w="7962" w:type="dxa"/>
          </w:tcPr>
          <w:p w14:paraId="36884FEF" w14:textId="087E768D" w:rsidR="002E1D3C" w:rsidRDefault="007D671F" w:rsidP="001301A7">
            <w:pPr>
              <w:pStyle w:val="TableCopy"/>
            </w:pPr>
            <w:r>
              <w:t>In</w:t>
            </w:r>
            <w:r w:rsidR="00C316ED">
              <w:t xml:space="preserve"> </w:t>
            </w:r>
            <w:r>
              <w:t>2022–23,</w:t>
            </w:r>
            <w:r w:rsidR="00C316ED">
              <w:t xml:space="preserve"> </w:t>
            </w:r>
            <w:r>
              <w:t>DECCA</w:t>
            </w:r>
            <w:r w:rsidR="00C316ED">
              <w:t xml:space="preserve"> </w:t>
            </w:r>
            <w:r>
              <w:t>worked</w:t>
            </w:r>
            <w:r w:rsidR="00C316ED">
              <w:t xml:space="preserve"> </w:t>
            </w:r>
            <w:r>
              <w:t>with</w:t>
            </w:r>
            <w:r w:rsidR="00C316ED">
              <w:t xml:space="preserve"> </w:t>
            </w:r>
            <w:r>
              <w:t>stakeholders</w:t>
            </w:r>
            <w:r w:rsidR="00C316ED">
              <w:t xml:space="preserve"> </w:t>
            </w:r>
            <w:r>
              <w:t>to</w:t>
            </w:r>
            <w:r w:rsidR="00C316ED">
              <w:t xml:space="preserve"> </w:t>
            </w:r>
            <w:r>
              <w:t>address</w:t>
            </w:r>
            <w:r w:rsidR="00C316ED">
              <w:t xml:space="preserve"> </w:t>
            </w:r>
            <w:r>
              <w:t>barriers</w:t>
            </w:r>
            <w:r w:rsidR="00C316ED">
              <w:t xml:space="preserve"> </w:t>
            </w:r>
            <w:r>
              <w:t>to</w:t>
            </w:r>
            <w:r w:rsidR="00C316ED">
              <w:t xml:space="preserve"> </w:t>
            </w:r>
            <w:r>
              <w:t>using</w:t>
            </w:r>
            <w:r w:rsidR="00C316ED">
              <w:t xml:space="preserve"> </w:t>
            </w:r>
            <w:r>
              <w:t>more</w:t>
            </w:r>
            <w:r w:rsidR="00C316ED">
              <w:t xml:space="preserve"> </w:t>
            </w:r>
            <w:r>
              <w:t>recycled</w:t>
            </w:r>
            <w:r w:rsidR="00C316ED">
              <w:t xml:space="preserve"> </w:t>
            </w:r>
            <w:r>
              <w:t>water</w:t>
            </w:r>
            <w:r w:rsidR="00C316ED">
              <w:t xml:space="preserve"> </w:t>
            </w:r>
            <w:r>
              <w:t>and</w:t>
            </w:r>
            <w:r w:rsidR="00C316ED">
              <w:t xml:space="preserve"> </w:t>
            </w:r>
            <w:r>
              <w:t>stormwater</w:t>
            </w:r>
            <w:r w:rsidR="00C316ED">
              <w:t xml:space="preserve"> </w:t>
            </w:r>
            <w:r>
              <w:t>including:</w:t>
            </w:r>
          </w:p>
          <w:p w14:paraId="266F502E" w14:textId="42D5B7CF" w:rsidR="002E1D3C" w:rsidRDefault="007D671F" w:rsidP="001301A7">
            <w:pPr>
              <w:pStyle w:val="TableBullet"/>
            </w:pPr>
            <w:r>
              <w:t>supporting</w:t>
            </w:r>
            <w:r w:rsidR="00C316ED">
              <w:t xml:space="preserve"> </w:t>
            </w:r>
            <w:r>
              <w:t>the</w:t>
            </w:r>
            <w:r w:rsidR="00C316ED">
              <w:t xml:space="preserve"> </w:t>
            </w:r>
            <w:r>
              <w:t>Environment</w:t>
            </w:r>
            <w:r w:rsidR="00C316ED">
              <w:t xml:space="preserve"> </w:t>
            </w:r>
            <w:r>
              <w:t>Protection</w:t>
            </w:r>
            <w:r w:rsidR="00C316ED">
              <w:t xml:space="preserve"> </w:t>
            </w:r>
            <w:r>
              <w:t>Authority</w:t>
            </w:r>
            <w:r w:rsidR="00C316ED">
              <w:t xml:space="preserve"> </w:t>
            </w:r>
            <w:r>
              <w:t>(EPA)</w:t>
            </w:r>
            <w:r w:rsidR="00C316ED">
              <w:t xml:space="preserve"> </w:t>
            </w:r>
            <w:r>
              <w:t>to</w:t>
            </w:r>
            <w:r w:rsidR="00C316ED">
              <w:t xml:space="preserve"> </w:t>
            </w:r>
            <w:r>
              <w:t>update</w:t>
            </w:r>
            <w:r w:rsidR="00C316ED">
              <w:t xml:space="preserve"> </w:t>
            </w:r>
            <w:r>
              <w:t>guidelines</w:t>
            </w:r>
            <w:r w:rsidR="00C316ED">
              <w:t xml:space="preserve"> </w:t>
            </w:r>
            <w:r>
              <w:t>for</w:t>
            </w:r>
            <w:r w:rsidR="00C316ED">
              <w:t xml:space="preserve"> </w:t>
            </w:r>
            <w:r>
              <w:t>recycled</w:t>
            </w:r>
            <w:r w:rsidR="00C316ED">
              <w:t xml:space="preserve"> </w:t>
            </w:r>
            <w:r>
              <w:t>water</w:t>
            </w:r>
            <w:r w:rsidR="00C316ED">
              <w:t xml:space="preserve"> </w:t>
            </w:r>
            <w:r>
              <w:t>for</w:t>
            </w:r>
            <w:r w:rsidR="00C316ED">
              <w:t xml:space="preserve"> </w:t>
            </w:r>
            <w:r>
              <w:t>irrigation</w:t>
            </w:r>
            <w:r w:rsidR="00C316ED">
              <w:t xml:space="preserve"> </w:t>
            </w:r>
            <w:r>
              <w:t>use</w:t>
            </w:r>
            <w:r w:rsidR="00C316ED">
              <w:t xml:space="preserve"> </w:t>
            </w:r>
            <w:r>
              <w:t>and</w:t>
            </w:r>
            <w:r w:rsidR="00C316ED">
              <w:t xml:space="preserve"> </w:t>
            </w:r>
            <w:r>
              <w:t>to</w:t>
            </w:r>
            <w:r w:rsidR="00C316ED">
              <w:t xml:space="preserve"> </w:t>
            </w:r>
            <w:r>
              <w:t>increase</w:t>
            </w:r>
            <w:r w:rsidR="00C316ED">
              <w:t xml:space="preserve"> </w:t>
            </w:r>
            <w:r>
              <w:t>the</w:t>
            </w:r>
            <w:r w:rsidR="00C316ED">
              <w:t xml:space="preserve"> </w:t>
            </w:r>
            <w:r>
              <w:t>state</w:t>
            </w:r>
            <w:r w:rsidR="00C316ED">
              <w:t xml:space="preserve"> </w:t>
            </w:r>
            <w:r>
              <w:t>of</w:t>
            </w:r>
            <w:r w:rsidR="00C316ED">
              <w:t xml:space="preserve"> </w:t>
            </w:r>
            <w:r>
              <w:t>knowledge</w:t>
            </w:r>
            <w:r w:rsidR="00C316ED">
              <w:t xml:space="preserve"> </w:t>
            </w:r>
            <w:r>
              <w:t>on</w:t>
            </w:r>
            <w:r w:rsidR="00C316ED">
              <w:t xml:space="preserve"> </w:t>
            </w:r>
            <w:r>
              <w:t>emerging</w:t>
            </w:r>
            <w:r w:rsidR="00C316ED">
              <w:t xml:space="preserve"> </w:t>
            </w:r>
            <w:r>
              <w:t>contaminants</w:t>
            </w:r>
            <w:r w:rsidR="00C316ED">
              <w:t xml:space="preserve"> </w:t>
            </w:r>
            <w:r>
              <w:t>in</w:t>
            </w:r>
            <w:r w:rsidR="00C316ED">
              <w:rPr>
                <w:rFonts w:ascii="Cambria" w:hAnsi="Cambria" w:cs="Cambria"/>
              </w:rPr>
              <w:t xml:space="preserve"> </w:t>
            </w:r>
            <w:r>
              <w:t>recycled</w:t>
            </w:r>
            <w:r w:rsidR="00C316ED">
              <w:t xml:space="preserve"> </w:t>
            </w:r>
            <w:r>
              <w:t>water</w:t>
            </w:r>
            <w:r w:rsidR="00C316ED">
              <w:t xml:space="preserve"> </w:t>
            </w:r>
            <w:r>
              <w:t>through</w:t>
            </w:r>
            <w:r w:rsidR="00C316ED">
              <w:t xml:space="preserve"> </w:t>
            </w:r>
            <w:r>
              <w:t>a</w:t>
            </w:r>
            <w:r w:rsidR="00C316ED">
              <w:t xml:space="preserve"> </w:t>
            </w:r>
            <w:r>
              <w:t>field</w:t>
            </w:r>
            <w:r w:rsidR="00C316ED">
              <w:t xml:space="preserve"> </w:t>
            </w:r>
            <w:r>
              <w:t>sampling</w:t>
            </w:r>
            <w:r w:rsidR="00C316ED">
              <w:t xml:space="preserve"> </w:t>
            </w:r>
            <w:r>
              <w:t>project</w:t>
            </w:r>
          </w:p>
          <w:p w14:paraId="1763ABB6" w14:textId="0823DBE5" w:rsidR="002E1D3C" w:rsidRDefault="007D671F" w:rsidP="001301A7">
            <w:pPr>
              <w:pStyle w:val="TableBullet"/>
            </w:pPr>
            <w:r>
              <w:t>supporting</w:t>
            </w:r>
            <w:r w:rsidR="00C316ED">
              <w:t xml:space="preserve"> </w:t>
            </w:r>
            <w:r>
              <w:t>the</w:t>
            </w:r>
            <w:r w:rsidR="00C316ED">
              <w:t xml:space="preserve"> </w:t>
            </w:r>
            <w:r>
              <w:t>EPA</w:t>
            </w:r>
            <w:r w:rsidR="00C316ED">
              <w:t xml:space="preserve"> </w:t>
            </w:r>
            <w:r>
              <w:t>to</w:t>
            </w:r>
            <w:r w:rsidR="00C316ED">
              <w:t xml:space="preserve"> </w:t>
            </w:r>
            <w:r>
              <w:t>investigate</w:t>
            </w:r>
            <w:r w:rsidR="00C316ED">
              <w:t xml:space="preserve"> </w:t>
            </w:r>
            <w:r>
              <w:t>and</w:t>
            </w:r>
            <w:r w:rsidR="00C316ED">
              <w:t xml:space="preserve"> </w:t>
            </w:r>
            <w:r>
              <w:t>begin</w:t>
            </w:r>
            <w:r w:rsidR="00C316ED">
              <w:t xml:space="preserve"> </w:t>
            </w:r>
            <w:r>
              <w:t>developing</w:t>
            </w:r>
            <w:r w:rsidR="00C316ED">
              <w:t xml:space="preserve"> </w:t>
            </w:r>
            <w:r>
              <w:t>guidance</w:t>
            </w:r>
            <w:r w:rsidR="00C316ED">
              <w:t xml:space="preserve"> </w:t>
            </w:r>
            <w:r>
              <w:t>on</w:t>
            </w:r>
            <w:r w:rsidR="00C316ED">
              <w:t xml:space="preserve"> </w:t>
            </w:r>
            <w:r>
              <w:t>the</w:t>
            </w:r>
            <w:r w:rsidR="00C316ED">
              <w:t xml:space="preserve"> </w:t>
            </w:r>
            <w:proofErr w:type="spellStart"/>
            <w:r>
              <w:t>permissioning</w:t>
            </w:r>
            <w:proofErr w:type="spellEnd"/>
            <w:r w:rsidR="00C316ED">
              <w:t xml:space="preserve"> </w:t>
            </w:r>
            <w:r>
              <w:t>framework</w:t>
            </w:r>
            <w:r w:rsidR="00C316ED">
              <w:t xml:space="preserve"> </w:t>
            </w:r>
            <w:r>
              <w:t>to</w:t>
            </w:r>
            <w:r w:rsidR="00C316ED">
              <w:t xml:space="preserve"> </w:t>
            </w:r>
            <w:r>
              <w:t>preserve</w:t>
            </w:r>
            <w:r w:rsidR="00C316ED">
              <w:t xml:space="preserve"> </w:t>
            </w:r>
            <w:r>
              <w:t>recycled</w:t>
            </w:r>
            <w:r w:rsidR="00C316ED">
              <w:t xml:space="preserve"> </w:t>
            </w:r>
            <w:r>
              <w:t>water</w:t>
            </w:r>
            <w:r w:rsidR="00C316ED">
              <w:t xml:space="preserve"> </w:t>
            </w:r>
            <w:r>
              <w:t>for</w:t>
            </w:r>
            <w:r w:rsidR="00C316ED">
              <w:t xml:space="preserve"> </w:t>
            </w:r>
            <w:r>
              <w:t>the</w:t>
            </w:r>
            <w:r w:rsidR="00C316ED">
              <w:t xml:space="preserve"> </w:t>
            </w:r>
            <w:r>
              <w:t>environment</w:t>
            </w:r>
          </w:p>
          <w:p w14:paraId="65BF2507" w14:textId="7FA0E71E" w:rsidR="002E1D3C" w:rsidRDefault="007D671F" w:rsidP="001301A7">
            <w:pPr>
              <w:pStyle w:val="TableBullet"/>
            </w:pPr>
            <w:r>
              <w:t>undertaking</w:t>
            </w:r>
            <w:r w:rsidR="00C316ED">
              <w:t xml:space="preserve"> </w:t>
            </w:r>
            <w:r>
              <w:t>a</w:t>
            </w:r>
            <w:r w:rsidR="00C316ED">
              <w:t xml:space="preserve"> </w:t>
            </w:r>
            <w:r>
              <w:t>gap</w:t>
            </w:r>
            <w:r w:rsidR="00C316ED">
              <w:t xml:space="preserve"> </w:t>
            </w:r>
            <w:r>
              <w:t>analysis</w:t>
            </w:r>
            <w:r w:rsidR="00C316ED">
              <w:t xml:space="preserve"> </w:t>
            </w:r>
            <w:r>
              <w:t>on</w:t>
            </w:r>
            <w:r w:rsidR="00C316ED">
              <w:t xml:space="preserve"> </w:t>
            </w:r>
            <w:r>
              <w:t>recycled</w:t>
            </w:r>
            <w:r w:rsidR="00C316ED">
              <w:t xml:space="preserve"> </w:t>
            </w:r>
            <w:r>
              <w:t>water</w:t>
            </w:r>
            <w:r w:rsidR="00C316ED">
              <w:t xml:space="preserve"> </w:t>
            </w:r>
            <w:r>
              <w:t>communications</w:t>
            </w:r>
            <w:r w:rsidR="00C316ED">
              <w:t xml:space="preserve"> </w:t>
            </w:r>
            <w:r>
              <w:t>in</w:t>
            </w:r>
            <w:r w:rsidR="00C316ED">
              <w:t xml:space="preserve"> </w:t>
            </w:r>
            <w:r>
              <w:t>consultation</w:t>
            </w:r>
            <w:r w:rsidR="00C316ED">
              <w:t xml:space="preserve"> </w:t>
            </w:r>
            <w:r>
              <w:t>with</w:t>
            </w:r>
            <w:r w:rsidR="00C316ED">
              <w:t xml:space="preserve"> </w:t>
            </w:r>
            <w:r>
              <w:t>water</w:t>
            </w:r>
            <w:r w:rsidR="00C316ED">
              <w:t xml:space="preserve"> </w:t>
            </w:r>
            <w:r>
              <w:t>corporations,</w:t>
            </w:r>
            <w:r w:rsidR="00C316ED">
              <w:t xml:space="preserve"> </w:t>
            </w:r>
            <w:r>
              <w:t>government</w:t>
            </w:r>
            <w:r w:rsidR="00C316ED">
              <w:t xml:space="preserve"> </w:t>
            </w:r>
            <w:r>
              <w:t>agencies</w:t>
            </w:r>
            <w:r w:rsidR="00C316ED">
              <w:t xml:space="preserve"> </w:t>
            </w:r>
            <w:r>
              <w:t>(EPA,</w:t>
            </w:r>
            <w:r w:rsidR="00C316ED">
              <w:t xml:space="preserve"> </w:t>
            </w:r>
            <w:r>
              <w:t>Department</w:t>
            </w:r>
            <w:r w:rsidR="00C316ED">
              <w:t xml:space="preserve"> </w:t>
            </w:r>
            <w:r>
              <w:t>of</w:t>
            </w:r>
            <w:r w:rsidR="00C316ED">
              <w:t xml:space="preserve"> </w:t>
            </w:r>
            <w:r>
              <w:t>Health)</w:t>
            </w:r>
            <w:r w:rsidR="00C316ED">
              <w:t xml:space="preserve"> </w:t>
            </w:r>
            <w:r>
              <w:t>and</w:t>
            </w:r>
            <w:r w:rsidR="00C316ED">
              <w:t xml:space="preserve"> </w:t>
            </w:r>
            <w:proofErr w:type="spellStart"/>
            <w:r>
              <w:t>VicWater</w:t>
            </w:r>
            <w:proofErr w:type="spellEnd"/>
            <w:r>
              <w:t>.</w:t>
            </w:r>
          </w:p>
          <w:p w14:paraId="70FC7B6B" w14:textId="7CDAE88A" w:rsidR="002E1D3C" w:rsidRDefault="007D671F" w:rsidP="001301A7">
            <w:pPr>
              <w:pStyle w:val="TableBullet"/>
            </w:pPr>
            <w:r>
              <w:t>delivering</w:t>
            </w:r>
            <w:r w:rsidR="00C316ED">
              <w:t xml:space="preserve"> </w:t>
            </w:r>
            <w:r>
              <w:t>ongoing</w:t>
            </w:r>
            <w:r w:rsidR="00C316ED">
              <w:t xml:space="preserve"> </w:t>
            </w:r>
            <w:r>
              <w:t>capacity</w:t>
            </w:r>
            <w:r w:rsidR="00C316ED">
              <w:t xml:space="preserve"> </w:t>
            </w:r>
            <w:r>
              <w:t>building</w:t>
            </w:r>
            <w:r w:rsidR="00C316ED">
              <w:t xml:space="preserve"> </w:t>
            </w:r>
            <w:r>
              <w:t>and</w:t>
            </w:r>
            <w:r w:rsidR="00C316ED">
              <w:t xml:space="preserve"> </w:t>
            </w:r>
            <w:r>
              <w:t>training</w:t>
            </w:r>
            <w:r w:rsidR="00C316ED">
              <w:t xml:space="preserve"> </w:t>
            </w:r>
            <w:r>
              <w:t>activities</w:t>
            </w:r>
            <w:r w:rsidR="00C316ED">
              <w:t xml:space="preserve"> </w:t>
            </w:r>
            <w:r>
              <w:t>to</w:t>
            </w:r>
            <w:r w:rsidR="00C316ED">
              <w:t xml:space="preserve"> </w:t>
            </w:r>
            <w:r>
              <w:t>support</w:t>
            </w:r>
            <w:r w:rsidR="00C316ED">
              <w:t xml:space="preserve"> </w:t>
            </w:r>
            <w:r>
              <w:t>planning</w:t>
            </w:r>
            <w:r w:rsidR="00C316ED">
              <w:t xml:space="preserve"> </w:t>
            </w:r>
            <w:r>
              <w:t>assessors</w:t>
            </w:r>
            <w:r w:rsidR="00C316ED">
              <w:t xml:space="preserve"> </w:t>
            </w:r>
            <w:r>
              <w:t>and</w:t>
            </w:r>
            <w:r w:rsidR="00C316ED">
              <w:t xml:space="preserve"> </w:t>
            </w:r>
            <w:r>
              <w:t>the</w:t>
            </w:r>
            <w:r w:rsidR="00C316ED">
              <w:t xml:space="preserve"> </w:t>
            </w:r>
            <w:r>
              <w:t>development</w:t>
            </w:r>
            <w:r w:rsidR="00C316ED">
              <w:t xml:space="preserve"> </w:t>
            </w:r>
            <w:r>
              <w:t>industry</w:t>
            </w:r>
            <w:r w:rsidR="00C316ED">
              <w:t xml:space="preserve"> </w:t>
            </w:r>
            <w:r>
              <w:t>to</w:t>
            </w:r>
            <w:r w:rsidR="00C316ED">
              <w:t xml:space="preserve"> </w:t>
            </w:r>
            <w:r>
              <w:t>comply</w:t>
            </w:r>
            <w:r w:rsidR="00C316ED">
              <w:t xml:space="preserve"> </w:t>
            </w:r>
            <w:r>
              <w:t>with</w:t>
            </w:r>
            <w:r w:rsidR="00C316ED">
              <w:t xml:space="preserve"> </w:t>
            </w:r>
            <w:r>
              <w:t>Victoria’s</w:t>
            </w:r>
            <w:r w:rsidR="00C316ED">
              <w:t xml:space="preserve"> </w:t>
            </w:r>
            <w:r>
              <w:t>stormwater</w:t>
            </w:r>
            <w:r w:rsidR="00C316ED">
              <w:t xml:space="preserve"> </w:t>
            </w:r>
            <w:r>
              <w:t>planning</w:t>
            </w:r>
            <w:r w:rsidR="00C316ED">
              <w:t xml:space="preserve"> </w:t>
            </w:r>
            <w:r>
              <w:t>requirements</w:t>
            </w:r>
            <w:r w:rsidR="00C316ED">
              <w:t xml:space="preserve"> </w:t>
            </w:r>
            <w:r>
              <w:t>set</w:t>
            </w:r>
            <w:r w:rsidR="00C316ED">
              <w:t xml:space="preserve"> </w:t>
            </w:r>
            <w:r>
              <w:t>out</w:t>
            </w:r>
            <w:r w:rsidR="00C316ED">
              <w:t xml:space="preserve"> </w:t>
            </w:r>
            <w:r>
              <w:t>in</w:t>
            </w:r>
            <w:r w:rsidR="00C316ED">
              <w:t xml:space="preserve"> </w:t>
            </w:r>
            <w:r>
              <w:t>the</w:t>
            </w:r>
            <w:r w:rsidR="00C316ED">
              <w:t xml:space="preserve"> </w:t>
            </w:r>
            <w:r>
              <w:t>Victoria</w:t>
            </w:r>
            <w:r w:rsidR="00C316ED">
              <w:t xml:space="preserve"> </w:t>
            </w:r>
            <w:r>
              <w:t>Planning</w:t>
            </w:r>
            <w:r w:rsidR="00C316ED">
              <w:t xml:space="preserve"> </w:t>
            </w:r>
            <w:r>
              <w:t>Provisions</w:t>
            </w:r>
            <w:r w:rsidR="00C316ED">
              <w:t xml:space="preserve"> </w:t>
            </w:r>
          </w:p>
          <w:p w14:paraId="2117BE12" w14:textId="78A08AC9" w:rsidR="002E1D3C" w:rsidRDefault="007D671F" w:rsidP="001301A7">
            <w:pPr>
              <w:pStyle w:val="TableBullet"/>
            </w:pPr>
            <w:r>
              <w:t>developing</w:t>
            </w:r>
            <w:r w:rsidR="00C316ED">
              <w:t xml:space="preserve"> </w:t>
            </w:r>
            <w:r>
              <w:t>an</w:t>
            </w:r>
            <w:r w:rsidR="00C316ED">
              <w:t xml:space="preserve"> </w:t>
            </w:r>
            <w:r>
              <w:t>informative</w:t>
            </w:r>
            <w:r w:rsidR="00C316ED">
              <w:t xml:space="preserve"> </w:t>
            </w:r>
            <w:r>
              <w:t>integrated</w:t>
            </w:r>
            <w:r w:rsidR="00C316ED">
              <w:t xml:space="preserve"> </w:t>
            </w:r>
            <w:r>
              <w:t>water</w:t>
            </w:r>
            <w:r w:rsidR="00C316ED">
              <w:t xml:space="preserve"> </w:t>
            </w:r>
            <w:r>
              <w:t>management</w:t>
            </w:r>
            <w:r w:rsidR="00C316ED">
              <w:t xml:space="preserve"> </w:t>
            </w:r>
            <w:r>
              <w:t>video</w:t>
            </w:r>
          </w:p>
          <w:p w14:paraId="26E3784E" w14:textId="1448E6C6" w:rsidR="002E1D3C" w:rsidRDefault="007D671F" w:rsidP="001301A7">
            <w:pPr>
              <w:pStyle w:val="TableBullet"/>
            </w:pPr>
            <w:r>
              <w:t>progressing</w:t>
            </w:r>
            <w:r w:rsidR="00C316ED">
              <w:t xml:space="preserve"> </w:t>
            </w:r>
            <w:r>
              <w:t>the</w:t>
            </w:r>
            <w:r w:rsidR="00C316ED">
              <w:t xml:space="preserve"> </w:t>
            </w:r>
            <w:r>
              <w:t>development</w:t>
            </w:r>
            <w:r w:rsidR="00C316ED">
              <w:t xml:space="preserve"> </w:t>
            </w:r>
            <w:r>
              <w:t>of</w:t>
            </w:r>
            <w:r w:rsidR="00C316ED">
              <w:t xml:space="preserve"> </w:t>
            </w:r>
            <w:r>
              <w:t>a</w:t>
            </w:r>
            <w:r w:rsidR="00C316ED">
              <w:t xml:space="preserve"> </w:t>
            </w:r>
            <w:r>
              <w:t>Stormwater</w:t>
            </w:r>
            <w:r w:rsidR="00C316ED">
              <w:t xml:space="preserve"> </w:t>
            </w:r>
            <w:r>
              <w:t>Offsets</w:t>
            </w:r>
            <w:r w:rsidR="00C316ED">
              <w:t xml:space="preserve"> </w:t>
            </w:r>
            <w:r>
              <w:t>Framework</w:t>
            </w:r>
            <w:r w:rsidR="00C316ED">
              <w:t xml:space="preserve"> </w:t>
            </w:r>
            <w:r>
              <w:t>for</w:t>
            </w:r>
            <w:r w:rsidR="00C316ED">
              <w:t xml:space="preserve"> </w:t>
            </w:r>
            <w:r>
              <w:t>Local</w:t>
            </w:r>
            <w:r w:rsidR="00C316ED">
              <w:t xml:space="preserve"> </w:t>
            </w:r>
            <w:r>
              <w:t>Government.</w:t>
            </w:r>
            <w:r w:rsidR="00C316ED">
              <w:t xml:space="preserve"> </w:t>
            </w:r>
          </w:p>
        </w:tc>
      </w:tr>
      <w:tr w:rsidR="002E1D3C" w14:paraId="0201F25A" w14:textId="77777777" w:rsidTr="006C533C">
        <w:trPr>
          <w:cantSplit/>
        </w:trPr>
        <w:tc>
          <w:tcPr>
            <w:tcW w:w="1814" w:type="dxa"/>
          </w:tcPr>
          <w:p w14:paraId="153B2616" w14:textId="11850B53" w:rsidR="002E1D3C" w:rsidRDefault="007D671F" w:rsidP="001301A7">
            <w:pPr>
              <w:pStyle w:val="TableCopy"/>
            </w:pPr>
            <w:r>
              <w:lastRenderedPageBreak/>
              <w:t>Schools</w:t>
            </w:r>
            <w:r w:rsidR="00C316ED">
              <w:t xml:space="preserve"> </w:t>
            </w:r>
            <w:r>
              <w:t>Water</w:t>
            </w:r>
            <w:r w:rsidR="00C316ED">
              <w:t xml:space="preserve"> </w:t>
            </w:r>
            <w:r>
              <w:t>Efficiency</w:t>
            </w:r>
            <w:r w:rsidR="00C316ED">
              <w:t xml:space="preserve"> </w:t>
            </w:r>
            <w:r>
              <w:t>Program</w:t>
            </w:r>
            <w:r w:rsidR="00C316ED">
              <w:t xml:space="preserve"> </w:t>
            </w:r>
            <w:r>
              <w:t>(SWEP)</w:t>
            </w:r>
          </w:p>
        </w:tc>
        <w:tc>
          <w:tcPr>
            <w:tcW w:w="7962" w:type="dxa"/>
          </w:tcPr>
          <w:p w14:paraId="1930D902" w14:textId="284EFE27" w:rsidR="002E1D3C" w:rsidRDefault="007D671F" w:rsidP="001301A7">
            <w:pPr>
              <w:pStyle w:val="TableCopy"/>
            </w:pPr>
            <w:r>
              <w:t>The</w:t>
            </w:r>
            <w:r w:rsidR="00C316ED">
              <w:t xml:space="preserve"> </w:t>
            </w:r>
            <w:r>
              <w:t>Schools</w:t>
            </w:r>
            <w:r w:rsidR="00C316ED">
              <w:t xml:space="preserve"> </w:t>
            </w:r>
            <w:r>
              <w:t>Water</w:t>
            </w:r>
            <w:r w:rsidR="00C316ED">
              <w:t xml:space="preserve"> </w:t>
            </w:r>
            <w:r>
              <w:t>Efficiency</w:t>
            </w:r>
            <w:r w:rsidR="00C316ED">
              <w:t xml:space="preserve"> </w:t>
            </w:r>
            <w:r>
              <w:t>Program</w:t>
            </w:r>
            <w:r w:rsidR="00C316ED">
              <w:t xml:space="preserve"> </w:t>
            </w:r>
            <w:r>
              <w:t>continues</w:t>
            </w:r>
            <w:r w:rsidR="00C316ED">
              <w:t xml:space="preserve"> </w:t>
            </w:r>
            <w:r>
              <w:t>to</w:t>
            </w:r>
            <w:r w:rsidR="00C316ED">
              <w:t xml:space="preserve"> </w:t>
            </w:r>
            <w:r>
              <w:t>monitor</w:t>
            </w:r>
            <w:r w:rsidR="00C316ED">
              <w:t xml:space="preserve"> </w:t>
            </w:r>
            <w:r>
              <w:t>water</w:t>
            </w:r>
            <w:r w:rsidR="00C316ED">
              <w:t xml:space="preserve"> </w:t>
            </w:r>
            <w:r>
              <w:t>use</w:t>
            </w:r>
            <w:r w:rsidR="00C316ED">
              <w:t xml:space="preserve"> </w:t>
            </w:r>
            <w:r>
              <w:t>and</w:t>
            </w:r>
            <w:r w:rsidR="00C316ED">
              <w:t xml:space="preserve"> </w:t>
            </w:r>
            <w:r>
              <w:t>provides</w:t>
            </w:r>
            <w:r w:rsidR="00C316ED">
              <w:t xml:space="preserve"> </w:t>
            </w:r>
            <w:r>
              <w:t>education</w:t>
            </w:r>
            <w:r w:rsidR="00C316ED">
              <w:t xml:space="preserve"> </w:t>
            </w:r>
            <w:r>
              <w:t>on</w:t>
            </w:r>
            <w:r w:rsidR="00C316ED">
              <w:t xml:space="preserve"> </w:t>
            </w:r>
            <w:r>
              <w:t>water</w:t>
            </w:r>
            <w:r w:rsidR="00C316ED">
              <w:t xml:space="preserve"> </w:t>
            </w:r>
            <w:r>
              <w:t>use</w:t>
            </w:r>
            <w:r w:rsidR="00C316ED">
              <w:t xml:space="preserve"> </w:t>
            </w:r>
            <w:r>
              <w:t>to</w:t>
            </w:r>
            <w:r w:rsidR="00C316ED">
              <w:t xml:space="preserve"> </w:t>
            </w:r>
            <w:r>
              <w:t>more</w:t>
            </w:r>
            <w:r w:rsidR="00C316ED">
              <w:t xml:space="preserve"> </w:t>
            </w:r>
            <w:r>
              <w:t>than</w:t>
            </w:r>
            <w:r w:rsidR="00C316ED">
              <w:t xml:space="preserve"> </w:t>
            </w:r>
            <w:r>
              <w:t>50</w:t>
            </w:r>
            <w:r w:rsidR="00C316ED">
              <w:t xml:space="preserve"> </w:t>
            </w:r>
            <w:r>
              <w:t>per</w:t>
            </w:r>
            <w:r w:rsidR="00C316ED">
              <w:t xml:space="preserve"> </w:t>
            </w:r>
            <w:r>
              <w:t>cent</w:t>
            </w:r>
            <w:r w:rsidR="00C316ED">
              <w:t xml:space="preserve"> </w:t>
            </w:r>
            <w:r>
              <w:t>of</w:t>
            </w:r>
            <w:r w:rsidR="00C316ED">
              <w:t xml:space="preserve"> </w:t>
            </w:r>
            <w:r>
              <w:t>Victoria’s</w:t>
            </w:r>
            <w:r w:rsidR="00C316ED">
              <w:t xml:space="preserve"> </w:t>
            </w:r>
            <w:r>
              <w:t>primary</w:t>
            </w:r>
            <w:r w:rsidR="00C316ED">
              <w:t xml:space="preserve"> </w:t>
            </w:r>
            <w:r>
              <w:t>and</w:t>
            </w:r>
            <w:r w:rsidR="00C316ED">
              <w:t xml:space="preserve"> </w:t>
            </w:r>
            <w:r>
              <w:t>secondary</w:t>
            </w:r>
            <w:r w:rsidR="00C316ED">
              <w:t xml:space="preserve"> </w:t>
            </w:r>
            <w:r>
              <w:t>schools.</w:t>
            </w:r>
            <w:r w:rsidR="00C316ED">
              <w:t xml:space="preserve"> </w:t>
            </w:r>
            <w:r>
              <w:t>As</w:t>
            </w:r>
            <w:r w:rsidR="00C316ED">
              <w:t xml:space="preserve"> </w:t>
            </w:r>
            <w:proofErr w:type="gramStart"/>
            <w:r>
              <w:t>at</w:t>
            </w:r>
            <w:proofErr w:type="gramEnd"/>
            <w:r w:rsidR="00C316ED">
              <w:t xml:space="preserve"> </w:t>
            </w:r>
            <w:r>
              <w:t>30</w:t>
            </w:r>
            <w:r w:rsidR="00C316ED">
              <w:t xml:space="preserve"> </w:t>
            </w:r>
            <w:r>
              <w:t>June</w:t>
            </w:r>
            <w:r w:rsidR="00C316ED">
              <w:t xml:space="preserve"> </w:t>
            </w:r>
            <w:r>
              <w:t>2023,</w:t>
            </w:r>
            <w:r w:rsidR="00C316ED">
              <w:t xml:space="preserve"> </w:t>
            </w:r>
            <w:r>
              <w:t>there</w:t>
            </w:r>
            <w:r w:rsidR="00C316ED">
              <w:t xml:space="preserve"> </w:t>
            </w:r>
            <w:r>
              <w:t>were</w:t>
            </w:r>
            <w:r w:rsidR="00C316ED">
              <w:t xml:space="preserve"> </w:t>
            </w:r>
            <w:r>
              <w:t>1,385</w:t>
            </w:r>
            <w:r w:rsidR="00C316ED">
              <w:t xml:space="preserve"> </w:t>
            </w:r>
            <w:r>
              <w:t>registered</w:t>
            </w:r>
            <w:r w:rsidR="00C316ED">
              <w:t xml:space="preserve"> </w:t>
            </w:r>
            <w:r>
              <w:t>schools.</w:t>
            </w:r>
            <w:r w:rsidR="00C316ED">
              <w:t xml:space="preserve"> </w:t>
            </w:r>
            <w:r>
              <w:t>Since</w:t>
            </w:r>
            <w:r w:rsidR="00C316ED">
              <w:t xml:space="preserve"> </w:t>
            </w:r>
            <w:r>
              <w:t>commencement</w:t>
            </w:r>
            <w:r w:rsidR="00C316ED">
              <w:t xml:space="preserve"> </w:t>
            </w:r>
            <w:r>
              <w:t>of</w:t>
            </w:r>
            <w:r w:rsidR="00C316ED">
              <w:t xml:space="preserve"> </w:t>
            </w:r>
            <w:r>
              <w:t>the</w:t>
            </w:r>
            <w:r w:rsidR="00C316ED">
              <w:t xml:space="preserve"> </w:t>
            </w:r>
            <w:r>
              <w:t>program</w:t>
            </w:r>
            <w:r w:rsidR="00C316ED">
              <w:t xml:space="preserve"> </w:t>
            </w:r>
            <w:r>
              <w:t>in</w:t>
            </w:r>
            <w:r w:rsidR="00C316ED">
              <w:t xml:space="preserve"> </w:t>
            </w:r>
            <w:r>
              <w:t>2012,</w:t>
            </w:r>
            <w:r w:rsidR="00C316ED">
              <w:t xml:space="preserve"> </w:t>
            </w:r>
            <w:r>
              <w:t>SWEP</w:t>
            </w:r>
            <w:r w:rsidR="00C316ED">
              <w:t xml:space="preserve"> </w:t>
            </w:r>
            <w:r>
              <w:t>has</w:t>
            </w:r>
            <w:r w:rsidR="00C316ED">
              <w:t xml:space="preserve"> </w:t>
            </w:r>
            <w:r>
              <w:t>saved</w:t>
            </w:r>
            <w:r w:rsidR="00C316ED">
              <w:t xml:space="preserve"> </w:t>
            </w:r>
            <w:r>
              <w:t>more</w:t>
            </w:r>
            <w:r w:rsidR="00C316ED">
              <w:t xml:space="preserve"> </w:t>
            </w:r>
            <w:r>
              <w:t>than</w:t>
            </w:r>
            <w:r w:rsidR="00C316ED">
              <w:t xml:space="preserve"> </w:t>
            </w:r>
            <w:r>
              <w:t>10</w:t>
            </w:r>
            <w:r w:rsidR="00C316ED">
              <w:t xml:space="preserve"> </w:t>
            </w:r>
            <w:r>
              <w:t>GL</w:t>
            </w:r>
            <w:r w:rsidR="00C316ED">
              <w:t xml:space="preserve"> </w:t>
            </w:r>
            <w:r>
              <w:t>of</w:t>
            </w:r>
            <w:r w:rsidR="00C316ED">
              <w:t xml:space="preserve"> </w:t>
            </w:r>
            <w:r>
              <w:t>water</w:t>
            </w:r>
            <w:r w:rsidR="00C316ED">
              <w:t xml:space="preserve"> </w:t>
            </w:r>
            <w:r>
              <w:t>and</w:t>
            </w:r>
            <w:r w:rsidR="00C316ED">
              <w:t xml:space="preserve"> </w:t>
            </w:r>
            <w:r>
              <w:t>over</w:t>
            </w:r>
            <w:r w:rsidR="00C316ED">
              <w:t xml:space="preserve"> </w:t>
            </w:r>
            <w:r>
              <w:t>$33</w:t>
            </w:r>
            <w:r w:rsidR="00C316ED">
              <w:t xml:space="preserve"> </w:t>
            </w:r>
            <w:r>
              <w:t>million</w:t>
            </w:r>
            <w:r w:rsidR="00C316ED">
              <w:t xml:space="preserve"> </w:t>
            </w:r>
            <w:r>
              <w:t>in</w:t>
            </w:r>
            <w:r w:rsidR="00C316ED">
              <w:t xml:space="preserve"> </w:t>
            </w:r>
            <w:r>
              <w:t>water</w:t>
            </w:r>
            <w:r w:rsidR="00C316ED">
              <w:t xml:space="preserve"> </w:t>
            </w:r>
            <w:r>
              <w:t>and</w:t>
            </w:r>
            <w:r w:rsidR="00C316ED">
              <w:t xml:space="preserve"> </w:t>
            </w:r>
            <w:r>
              <w:t>wastewater</w:t>
            </w:r>
            <w:r w:rsidR="00C316ED">
              <w:t xml:space="preserve"> </w:t>
            </w:r>
            <w:r>
              <w:t>charges.</w:t>
            </w:r>
          </w:p>
        </w:tc>
      </w:tr>
      <w:tr w:rsidR="002E1D3C" w14:paraId="7B98FB7E" w14:textId="77777777" w:rsidTr="006C533C">
        <w:trPr>
          <w:cantSplit/>
        </w:trPr>
        <w:tc>
          <w:tcPr>
            <w:tcW w:w="1814" w:type="dxa"/>
          </w:tcPr>
          <w:p w14:paraId="1FBB2B42" w14:textId="31139CCE" w:rsidR="002E1D3C" w:rsidRDefault="007D671F" w:rsidP="001301A7">
            <w:pPr>
              <w:pStyle w:val="TableCopy"/>
            </w:pPr>
            <w:r>
              <w:t>Behavioural</w:t>
            </w:r>
            <w:r w:rsidR="00C316ED">
              <w:t xml:space="preserve"> </w:t>
            </w:r>
            <w:r>
              <w:t>change</w:t>
            </w:r>
            <w:r w:rsidR="00C316ED">
              <w:rPr>
                <w:rFonts w:ascii="Cambria" w:hAnsi="Cambria" w:cs="Cambria"/>
              </w:rPr>
              <w:t xml:space="preserve"> </w:t>
            </w:r>
            <w:r>
              <w:t>campaigns</w:t>
            </w:r>
            <w:r w:rsidR="00C316ED">
              <w:t xml:space="preserve"> </w:t>
            </w:r>
          </w:p>
        </w:tc>
        <w:tc>
          <w:tcPr>
            <w:tcW w:w="7962" w:type="dxa"/>
          </w:tcPr>
          <w:p w14:paraId="6A773E2C" w14:textId="5B2EB3BE" w:rsidR="002E1D3C" w:rsidRDefault="007D671F" w:rsidP="001301A7">
            <w:pPr>
              <w:pStyle w:val="TableCopy"/>
            </w:pPr>
            <w:r>
              <w:rPr>
                <w:spacing w:val="-1"/>
              </w:rPr>
              <w:t>In</w:t>
            </w:r>
            <w:r w:rsidR="00C316ED">
              <w:rPr>
                <w:spacing w:val="-1"/>
              </w:rPr>
              <w:t xml:space="preserve"> </w:t>
            </w:r>
            <w:r>
              <w:rPr>
                <w:spacing w:val="-1"/>
              </w:rPr>
              <w:t>regional</w:t>
            </w:r>
            <w:r w:rsidR="00C316ED">
              <w:rPr>
                <w:spacing w:val="-1"/>
              </w:rPr>
              <w:t xml:space="preserve"> </w:t>
            </w:r>
            <w:r>
              <w:rPr>
                <w:spacing w:val="-1"/>
              </w:rPr>
              <w:t>Victoria,</w:t>
            </w:r>
            <w:r w:rsidR="00C316ED">
              <w:rPr>
                <w:spacing w:val="-1"/>
              </w:rPr>
              <w:t xml:space="preserve"> </w:t>
            </w:r>
            <w:r>
              <w:rPr>
                <w:spacing w:val="-1"/>
              </w:rPr>
              <w:t>water</w:t>
            </w:r>
            <w:r w:rsidR="00C316ED">
              <w:rPr>
                <w:spacing w:val="-1"/>
              </w:rPr>
              <w:t xml:space="preserve"> </w:t>
            </w:r>
            <w:r>
              <w:rPr>
                <w:spacing w:val="-1"/>
              </w:rPr>
              <w:t>corporations</w:t>
            </w:r>
            <w:r w:rsidR="00C316ED">
              <w:rPr>
                <w:spacing w:val="-1"/>
              </w:rPr>
              <w:t xml:space="preserve"> </w:t>
            </w:r>
            <w:r>
              <w:rPr>
                <w:spacing w:val="-1"/>
              </w:rPr>
              <w:t>used</w:t>
            </w:r>
            <w:r w:rsidR="00C316ED">
              <w:rPr>
                <w:spacing w:val="-1"/>
              </w:rPr>
              <w:t xml:space="preserve"> </w:t>
            </w:r>
            <w:r>
              <w:rPr>
                <w:spacing w:val="-1"/>
              </w:rPr>
              <w:t>the</w:t>
            </w:r>
            <w:r w:rsidR="00C316ED">
              <w:rPr>
                <w:spacing w:val="-1"/>
              </w:rPr>
              <w:t xml:space="preserve"> </w:t>
            </w:r>
            <w:r w:rsidRPr="002120DC">
              <w:rPr>
                <w:i/>
                <w:iCs/>
              </w:rPr>
              <w:t>Target</w:t>
            </w:r>
            <w:r w:rsidR="00C316ED" w:rsidRPr="002120DC">
              <w:rPr>
                <w:i/>
                <w:iCs/>
              </w:rPr>
              <w:t xml:space="preserve"> </w:t>
            </w:r>
            <w:r w:rsidRPr="002120DC">
              <w:rPr>
                <w:i/>
                <w:iCs/>
              </w:rPr>
              <w:t>Your</w:t>
            </w:r>
            <w:r w:rsidR="00C316ED" w:rsidRPr="002120DC">
              <w:rPr>
                <w:i/>
                <w:iCs/>
              </w:rPr>
              <w:t xml:space="preserve"> </w:t>
            </w:r>
            <w:r w:rsidRPr="002120DC">
              <w:rPr>
                <w:i/>
                <w:iCs/>
              </w:rPr>
              <w:t>Water</w:t>
            </w:r>
            <w:r w:rsidR="00C316ED" w:rsidRPr="002120DC">
              <w:rPr>
                <w:i/>
                <w:iCs/>
              </w:rPr>
              <w:t xml:space="preserve"> </w:t>
            </w:r>
            <w:r w:rsidRPr="002120DC">
              <w:rPr>
                <w:i/>
                <w:iCs/>
              </w:rPr>
              <w:t>Use</w:t>
            </w:r>
            <w:r w:rsidR="00C316ED">
              <w:rPr>
                <w:spacing w:val="-1"/>
              </w:rPr>
              <w:t xml:space="preserve"> </w:t>
            </w:r>
            <w:r>
              <w:rPr>
                <w:spacing w:val="-1"/>
              </w:rPr>
              <w:t>campaign</w:t>
            </w:r>
            <w:r w:rsidR="00C316ED">
              <w:rPr>
                <w:spacing w:val="-1"/>
              </w:rPr>
              <w:t xml:space="preserve"> </w:t>
            </w:r>
            <w:r>
              <w:rPr>
                <w:spacing w:val="-1"/>
              </w:rPr>
              <w:t>to</w:t>
            </w:r>
            <w:r w:rsidR="00C316ED">
              <w:rPr>
                <w:spacing w:val="-1"/>
              </w:rPr>
              <w:t xml:space="preserve"> </w:t>
            </w:r>
            <w:r>
              <w:rPr>
                <w:spacing w:val="-2"/>
              </w:rPr>
              <w:t>promote</w:t>
            </w:r>
            <w:r w:rsidR="00C316ED">
              <w:rPr>
                <w:rFonts w:ascii="Cambria" w:hAnsi="Cambria" w:cs="Cambria"/>
                <w:spacing w:val="-2"/>
              </w:rPr>
              <w:t xml:space="preserve"> </w:t>
            </w:r>
            <w:r>
              <w:rPr>
                <w:spacing w:val="-2"/>
              </w:rPr>
              <w:t>water</w:t>
            </w:r>
            <w:r w:rsidR="00C316ED">
              <w:rPr>
                <w:spacing w:val="-2"/>
              </w:rPr>
              <w:t xml:space="preserve"> </w:t>
            </w:r>
            <w:r>
              <w:rPr>
                <w:spacing w:val="-2"/>
              </w:rPr>
              <w:t>efficiency</w:t>
            </w:r>
            <w:r w:rsidR="00C316ED">
              <w:rPr>
                <w:spacing w:val="-2"/>
              </w:rPr>
              <w:t xml:space="preserve"> </w:t>
            </w:r>
            <w:r>
              <w:rPr>
                <w:spacing w:val="-2"/>
              </w:rPr>
              <w:t>to</w:t>
            </w:r>
            <w:r w:rsidR="00C316ED">
              <w:rPr>
                <w:spacing w:val="-2"/>
              </w:rPr>
              <w:t xml:space="preserve"> </w:t>
            </w:r>
            <w:r>
              <w:rPr>
                <w:spacing w:val="-2"/>
              </w:rPr>
              <w:t>their</w:t>
            </w:r>
            <w:r w:rsidR="00C316ED">
              <w:rPr>
                <w:spacing w:val="-2"/>
              </w:rPr>
              <w:t xml:space="preserve"> </w:t>
            </w:r>
            <w:r>
              <w:rPr>
                <w:spacing w:val="-2"/>
              </w:rPr>
              <w:t>customers.</w:t>
            </w:r>
            <w:r w:rsidR="00C316ED">
              <w:rPr>
                <w:spacing w:val="-2"/>
              </w:rPr>
              <w:t xml:space="preserve"> </w:t>
            </w:r>
            <w:r>
              <w:rPr>
                <w:spacing w:val="-2"/>
              </w:rPr>
              <w:t>In</w:t>
            </w:r>
            <w:r w:rsidR="00C316ED">
              <w:rPr>
                <w:spacing w:val="-2"/>
              </w:rPr>
              <w:t xml:space="preserve"> </w:t>
            </w:r>
            <w:r>
              <w:rPr>
                <w:spacing w:val="-2"/>
              </w:rPr>
              <w:t>2022–23,</w:t>
            </w:r>
            <w:r w:rsidR="00C316ED">
              <w:rPr>
                <w:spacing w:val="-2"/>
              </w:rPr>
              <w:t xml:space="preserve"> </w:t>
            </w:r>
            <w:r>
              <w:rPr>
                <w:spacing w:val="-2"/>
              </w:rPr>
              <w:t>the</w:t>
            </w:r>
            <w:r w:rsidR="00C316ED">
              <w:rPr>
                <w:spacing w:val="-2"/>
              </w:rPr>
              <w:t xml:space="preserve"> </w:t>
            </w:r>
            <w:r>
              <w:rPr>
                <w:spacing w:val="-2"/>
              </w:rPr>
              <w:t>Melbourne</w:t>
            </w:r>
            <w:r w:rsidR="00C316ED">
              <w:rPr>
                <w:spacing w:val="-2"/>
              </w:rPr>
              <w:t xml:space="preserve"> </w:t>
            </w:r>
            <w:r>
              <w:rPr>
                <w:spacing w:val="-2"/>
              </w:rPr>
              <w:t>Target</w:t>
            </w:r>
            <w:r w:rsidR="00C316ED">
              <w:rPr>
                <w:spacing w:val="-2"/>
              </w:rPr>
              <w:t xml:space="preserve"> </w:t>
            </w:r>
            <w:r>
              <w:rPr>
                <w:spacing w:val="-2"/>
              </w:rPr>
              <w:t>150</w:t>
            </w:r>
            <w:r w:rsidR="00C316ED">
              <w:rPr>
                <w:spacing w:val="-2"/>
              </w:rPr>
              <w:t xml:space="preserve"> </w:t>
            </w:r>
            <w:r>
              <w:rPr>
                <w:spacing w:val="-2"/>
              </w:rPr>
              <w:t>program,</w:t>
            </w:r>
            <w:r w:rsidR="00C316ED">
              <w:rPr>
                <w:spacing w:val="-2"/>
              </w:rPr>
              <w:t xml:space="preserve"> </w:t>
            </w:r>
            <w:r>
              <w:rPr>
                <w:spacing w:val="-2"/>
              </w:rPr>
              <w:t>which</w:t>
            </w:r>
            <w:r w:rsidR="00C316ED">
              <w:rPr>
                <w:spacing w:val="-2"/>
              </w:rPr>
              <w:t xml:space="preserve"> </w:t>
            </w:r>
            <w:r>
              <w:rPr>
                <w:spacing w:val="-2"/>
              </w:rPr>
              <w:t>encourages</w:t>
            </w:r>
            <w:r w:rsidR="00C316ED">
              <w:rPr>
                <w:spacing w:val="-2"/>
              </w:rPr>
              <w:t xml:space="preserve"> </w:t>
            </w:r>
            <w:r>
              <w:rPr>
                <w:spacing w:val="-2"/>
              </w:rPr>
              <w:t>average</w:t>
            </w:r>
            <w:r w:rsidR="00C316ED">
              <w:rPr>
                <w:spacing w:val="-2"/>
              </w:rPr>
              <w:t xml:space="preserve"> </w:t>
            </w:r>
            <w:r>
              <w:rPr>
                <w:spacing w:val="-2"/>
              </w:rPr>
              <w:t>use</w:t>
            </w:r>
            <w:r w:rsidR="00C316ED">
              <w:rPr>
                <w:spacing w:val="-2"/>
              </w:rPr>
              <w:t xml:space="preserve"> </w:t>
            </w:r>
            <w:r>
              <w:rPr>
                <w:spacing w:val="-2"/>
              </w:rPr>
              <w:t>of</w:t>
            </w:r>
            <w:r w:rsidR="00C316ED">
              <w:rPr>
                <w:spacing w:val="-2"/>
              </w:rPr>
              <w:t xml:space="preserve"> </w:t>
            </w:r>
            <w:r>
              <w:rPr>
                <w:spacing w:val="-2"/>
              </w:rPr>
              <w:t>150</w:t>
            </w:r>
            <w:r w:rsidR="00C316ED">
              <w:rPr>
                <w:spacing w:val="-2"/>
              </w:rPr>
              <w:t xml:space="preserve"> </w:t>
            </w:r>
            <w:r>
              <w:rPr>
                <w:spacing w:val="-2"/>
              </w:rPr>
              <w:t>litres</w:t>
            </w:r>
            <w:r w:rsidR="00C316ED">
              <w:rPr>
                <w:spacing w:val="-2"/>
              </w:rPr>
              <w:t xml:space="preserve"> </w:t>
            </w:r>
            <w:r>
              <w:rPr>
                <w:spacing w:val="-2"/>
              </w:rPr>
              <w:t>per</w:t>
            </w:r>
            <w:r w:rsidR="00C316ED">
              <w:rPr>
                <w:spacing w:val="-2"/>
              </w:rPr>
              <w:t xml:space="preserve"> </w:t>
            </w:r>
            <w:r>
              <w:rPr>
                <w:spacing w:val="-2"/>
              </w:rPr>
              <w:t>person</w:t>
            </w:r>
            <w:r w:rsidR="00C316ED">
              <w:rPr>
                <w:spacing w:val="-2"/>
              </w:rPr>
              <w:t xml:space="preserve"> </w:t>
            </w:r>
            <w:r>
              <w:rPr>
                <w:spacing w:val="-2"/>
              </w:rPr>
              <w:t>per</w:t>
            </w:r>
            <w:r w:rsidR="00C316ED">
              <w:rPr>
                <w:spacing w:val="-2"/>
              </w:rPr>
              <w:t xml:space="preserve"> </w:t>
            </w:r>
            <w:r>
              <w:rPr>
                <w:spacing w:val="-2"/>
              </w:rPr>
              <w:t>day</w:t>
            </w:r>
            <w:r w:rsidR="00C316ED">
              <w:rPr>
                <w:spacing w:val="-2"/>
              </w:rPr>
              <w:t xml:space="preserve"> </w:t>
            </w:r>
            <w:r>
              <w:rPr>
                <w:spacing w:val="-2"/>
              </w:rPr>
              <w:t>or</w:t>
            </w:r>
            <w:r w:rsidR="00C316ED">
              <w:rPr>
                <w:spacing w:val="-2"/>
              </w:rPr>
              <w:t xml:space="preserve"> </w:t>
            </w:r>
            <w:r>
              <w:rPr>
                <w:spacing w:val="-2"/>
              </w:rPr>
              <w:t>less,</w:t>
            </w:r>
            <w:r w:rsidR="00C316ED">
              <w:rPr>
                <w:spacing w:val="-2"/>
              </w:rPr>
              <w:t xml:space="preserve"> </w:t>
            </w:r>
            <w:r>
              <w:rPr>
                <w:spacing w:val="-2"/>
              </w:rPr>
              <w:t>reduced</w:t>
            </w:r>
            <w:r w:rsidR="00C316ED">
              <w:rPr>
                <w:spacing w:val="-2"/>
              </w:rPr>
              <w:t xml:space="preserve"> </w:t>
            </w:r>
            <w:r>
              <w:rPr>
                <w:spacing w:val="-2"/>
              </w:rPr>
              <w:t>from</w:t>
            </w:r>
            <w:r w:rsidR="00C316ED">
              <w:rPr>
                <w:spacing w:val="-2"/>
              </w:rPr>
              <w:t xml:space="preserve"> </w:t>
            </w:r>
            <w:r>
              <w:rPr>
                <w:spacing w:val="-2"/>
              </w:rPr>
              <w:t>155</w:t>
            </w:r>
            <w:r w:rsidR="00C316ED">
              <w:rPr>
                <w:spacing w:val="-2"/>
              </w:rPr>
              <w:t xml:space="preserve"> </w:t>
            </w:r>
            <w:r>
              <w:rPr>
                <w:spacing w:val="-2"/>
              </w:rPr>
              <w:t>litres</w:t>
            </w:r>
            <w:r w:rsidR="00C316ED">
              <w:rPr>
                <w:spacing w:val="-2"/>
              </w:rPr>
              <w:t xml:space="preserve"> </w:t>
            </w:r>
            <w:r>
              <w:rPr>
                <w:spacing w:val="-2"/>
              </w:rPr>
              <w:t>per</w:t>
            </w:r>
            <w:r w:rsidR="00C316ED">
              <w:rPr>
                <w:spacing w:val="-2"/>
              </w:rPr>
              <w:t xml:space="preserve"> </w:t>
            </w:r>
            <w:r>
              <w:rPr>
                <w:spacing w:val="-2"/>
              </w:rPr>
              <w:t>day</w:t>
            </w:r>
            <w:r w:rsidR="00C316ED">
              <w:rPr>
                <w:rFonts w:ascii="Cambria" w:hAnsi="Cambria" w:cs="Cambria"/>
                <w:spacing w:val="-2"/>
              </w:rPr>
              <w:t xml:space="preserve"> </w:t>
            </w:r>
            <w:r>
              <w:rPr>
                <w:spacing w:val="-2"/>
              </w:rPr>
              <w:t>as</w:t>
            </w:r>
            <w:r w:rsidR="00C316ED">
              <w:rPr>
                <w:spacing w:val="-2"/>
              </w:rPr>
              <w:t xml:space="preserve"> </w:t>
            </w:r>
            <w:r>
              <w:rPr>
                <w:spacing w:val="-1"/>
              </w:rPr>
              <w:t>an</w:t>
            </w:r>
            <w:r w:rsidR="00C316ED">
              <w:rPr>
                <w:spacing w:val="-1"/>
              </w:rPr>
              <w:t xml:space="preserve"> </w:t>
            </w:r>
            <w:r>
              <w:rPr>
                <w:spacing w:val="-1"/>
              </w:rPr>
              <w:t>action</w:t>
            </w:r>
            <w:r w:rsidR="00C316ED">
              <w:rPr>
                <w:spacing w:val="-1"/>
              </w:rPr>
              <w:t xml:space="preserve"> </w:t>
            </w:r>
            <w:r>
              <w:rPr>
                <w:spacing w:val="-1"/>
              </w:rPr>
              <w:t>arising</w:t>
            </w:r>
            <w:r w:rsidR="00C316ED">
              <w:rPr>
                <w:spacing w:val="-1"/>
              </w:rPr>
              <w:t xml:space="preserve"> </w:t>
            </w:r>
            <w:r>
              <w:rPr>
                <w:spacing w:val="-1"/>
              </w:rPr>
              <w:t>from</w:t>
            </w:r>
            <w:r w:rsidR="00C316ED">
              <w:rPr>
                <w:spacing w:val="-1"/>
              </w:rPr>
              <w:t xml:space="preserve"> </w:t>
            </w:r>
            <w:r>
              <w:rPr>
                <w:spacing w:val="-1"/>
              </w:rPr>
              <w:t>the</w:t>
            </w:r>
            <w:r w:rsidR="00C316ED">
              <w:rPr>
                <w:spacing w:val="-1"/>
              </w:rPr>
              <w:t xml:space="preserve"> </w:t>
            </w:r>
            <w:r>
              <w:rPr>
                <w:spacing w:val="-1"/>
              </w:rPr>
              <w:t>Central</w:t>
            </w:r>
            <w:r w:rsidR="00C316ED">
              <w:rPr>
                <w:spacing w:val="-1"/>
              </w:rPr>
              <w:t xml:space="preserve"> </w:t>
            </w:r>
            <w:r>
              <w:rPr>
                <w:spacing w:val="-1"/>
              </w:rPr>
              <w:t>and</w:t>
            </w:r>
            <w:r w:rsidR="00C316ED">
              <w:rPr>
                <w:spacing w:val="-1"/>
              </w:rPr>
              <w:t xml:space="preserve"> </w:t>
            </w:r>
            <w:r>
              <w:rPr>
                <w:spacing w:val="-1"/>
              </w:rPr>
              <w:t>Gippsland</w:t>
            </w:r>
            <w:r w:rsidR="00C316ED">
              <w:rPr>
                <w:spacing w:val="-1"/>
              </w:rPr>
              <w:t xml:space="preserve"> </w:t>
            </w:r>
            <w:r>
              <w:rPr>
                <w:spacing w:val="-1"/>
              </w:rPr>
              <w:t>Regional</w:t>
            </w:r>
            <w:r w:rsidR="00C316ED">
              <w:rPr>
                <w:spacing w:val="-1"/>
              </w:rPr>
              <w:t xml:space="preserve"> </w:t>
            </w:r>
            <w:r>
              <w:rPr>
                <w:spacing w:val="-1"/>
              </w:rPr>
              <w:t>Sustainable</w:t>
            </w:r>
            <w:r w:rsidR="00C316ED">
              <w:rPr>
                <w:spacing w:val="-1"/>
              </w:rPr>
              <w:t xml:space="preserve"> </w:t>
            </w:r>
            <w:r>
              <w:rPr>
                <w:spacing w:val="-1"/>
              </w:rPr>
              <w:t>Water</w:t>
            </w:r>
            <w:r w:rsidR="00C316ED">
              <w:rPr>
                <w:spacing w:val="-1"/>
              </w:rPr>
              <w:t xml:space="preserve"> </w:t>
            </w:r>
            <w:r>
              <w:rPr>
                <w:spacing w:val="-1"/>
              </w:rPr>
              <w:t>Strategy.</w:t>
            </w:r>
            <w:r w:rsidR="00C316ED">
              <w:rPr>
                <w:spacing w:val="-1"/>
              </w:rPr>
              <w:t xml:space="preserve"> </w:t>
            </w:r>
          </w:p>
        </w:tc>
      </w:tr>
      <w:tr w:rsidR="002E1D3C" w14:paraId="0A4E2488" w14:textId="77777777" w:rsidTr="006C533C">
        <w:trPr>
          <w:cantSplit/>
        </w:trPr>
        <w:tc>
          <w:tcPr>
            <w:tcW w:w="1814" w:type="dxa"/>
          </w:tcPr>
          <w:p w14:paraId="36F504FD" w14:textId="04F3DE1B" w:rsidR="002E1D3C" w:rsidRDefault="007D671F" w:rsidP="001301A7">
            <w:pPr>
              <w:pStyle w:val="TableCopy"/>
            </w:pPr>
            <w:r>
              <w:t>Community</w:t>
            </w:r>
            <w:r w:rsidR="00C316ED">
              <w:t xml:space="preserve"> </w:t>
            </w:r>
            <w:r>
              <w:t>Rebate</w:t>
            </w:r>
            <w:r w:rsidR="00C316ED">
              <w:rPr>
                <w:rFonts w:ascii="Cambria" w:hAnsi="Cambria" w:cs="Cambria"/>
              </w:rPr>
              <w:t xml:space="preserve"> </w:t>
            </w:r>
            <w:r>
              <w:t>Program</w:t>
            </w:r>
            <w:r w:rsidR="00C316ED">
              <w:t xml:space="preserve"> </w:t>
            </w:r>
            <w:r>
              <w:t>and</w:t>
            </w:r>
            <w:r w:rsidR="00C316ED">
              <w:t xml:space="preserve"> </w:t>
            </w:r>
            <w:r>
              <w:t>Community</w:t>
            </w:r>
            <w:r w:rsidR="00C316ED">
              <w:t xml:space="preserve"> </w:t>
            </w:r>
            <w:r>
              <w:t>Housing</w:t>
            </w:r>
            <w:r w:rsidR="00C316ED">
              <w:t xml:space="preserve"> </w:t>
            </w:r>
            <w:r>
              <w:t>Retrofit</w:t>
            </w:r>
            <w:r w:rsidR="00C316ED">
              <w:t xml:space="preserve"> </w:t>
            </w:r>
            <w:r>
              <w:t>Pilot</w:t>
            </w:r>
            <w:r w:rsidR="00C316ED">
              <w:t xml:space="preserve"> </w:t>
            </w:r>
            <w:r>
              <w:t>Programs</w:t>
            </w:r>
          </w:p>
        </w:tc>
        <w:tc>
          <w:tcPr>
            <w:tcW w:w="7962" w:type="dxa"/>
          </w:tcPr>
          <w:p w14:paraId="70CD2D42" w14:textId="160BAE8A" w:rsidR="002E1D3C" w:rsidRDefault="007D671F" w:rsidP="001301A7">
            <w:pPr>
              <w:pStyle w:val="TableCopy"/>
            </w:pPr>
            <w:r>
              <w:t>During</w:t>
            </w:r>
            <w:r w:rsidR="00C316ED">
              <w:t xml:space="preserve"> </w:t>
            </w:r>
            <w:r>
              <w:t>2022–23,</w:t>
            </w:r>
            <w:r w:rsidR="00C316ED">
              <w:t xml:space="preserve"> </w:t>
            </w:r>
            <w:r>
              <w:t>the</w:t>
            </w:r>
            <w:r w:rsidR="00C316ED">
              <w:t xml:space="preserve"> </w:t>
            </w:r>
            <w:r>
              <w:t>Community</w:t>
            </w:r>
            <w:r w:rsidR="00C316ED">
              <w:t xml:space="preserve"> </w:t>
            </w:r>
            <w:r>
              <w:t>Rebate</w:t>
            </w:r>
            <w:r w:rsidR="00C316ED">
              <w:t xml:space="preserve"> </w:t>
            </w:r>
            <w:r>
              <w:t>and</w:t>
            </w:r>
            <w:r w:rsidR="00C316ED">
              <w:t xml:space="preserve"> </w:t>
            </w:r>
            <w:r>
              <w:t>Housing</w:t>
            </w:r>
            <w:r w:rsidR="00C316ED">
              <w:t xml:space="preserve"> </w:t>
            </w:r>
            <w:r>
              <w:t>Retrofit</w:t>
            </w:r>
            <w:r w:rsidR="00C316ED">
              <w:t xml:space="preserve"> </w:t>
            </w:r>
            <w:r>
              <w:t>Programs</w:t>
            </w:r>
            <w:r w:rsidR="00C316ED">
              <w:t xml:space="preserve"> </w:t>
            </w:r>
            <w:r>
              <w:t>assisted</w:t>
            </w:r>
            <w:r w:rsidR="00C316ED">
              <w:t xml:space="preserve"> </w:t>
            </w:r>
            <w:r>
              <w:t>1,487</w:t>
            </w:r>
            <w:r w:rsidR="00C316ED">
              <w:t xml:space="preserve"> </w:t>
            </w:r>
            <w:r>
              <w:t>vulnerable</w:t>
            </w:r>
            <w:r w:rsidR="00C316ED">
              <w:t xml:space="preserve"> </w:t>
            </w:r>
            <w:r>
              <w:t>and</w:t>
            </w:r>
            <w:r w:rsidR="00C316ED">
              <w:t xml:space="preserve"> </w:t>
            </w:r>
            <w:r>
              <w:t>hardship</w:t>
            </w:r>
            <w:r w:rsidR="00C316ED">
              <w:t xml:space="preserve"> </w:t>
            </w:r>
            <w:r>
              <w:t>households</w:t>
            </w:r>
            <w:r w:rsidR="00C316ED">
              <w:t xml:space="preserve"> </w:t>
            </w:r>
            <w:r>
              <w:t>and</w:t>
            </w:r>
            <w:r w:rsidR="00C316ED">
              <w:t xml:space="preserve"> </w:t>
            </w:r>
            <w:r>
              <w:t>267</w:t>
            </w:r>
            <w:r w:rsidR="00C316ED">
              <w:t xml:space="preserve"> </w:t>
            </w:r>
            <w:r>
              <w:t>non-for-profit</w:t>
            </w:r>
            <w:r w:rsidR="00C316ED">
              <w:t xml:space="preserve"> </w:t>
            </w:r>
            <w:r>
              <w:t>housing</w:t>
            </w:r>
            <w:r w:rsidR="00C316ED">
              <w:t xml:space="preserve"> </w:t>
            </w:r>
            <w:r>
              <w:t>organisation</w:t>
            </w:r>
            <w:r w:rsidR="00C316ED">
              <w:t xml:space="preserve"> </w:t>
            </w:r>
            <w:r>
              <w:t>properties</w:t>
            </w:r>
            <w:r w:rsidR="00C316ED">
              <w:t xml:space="preserve"> </w:t>
            </w:r>
            <w:r>
              <w:t>in</w:t>
            </w:r>
            <w:r w:rsidR="00C316ED">
              <w:rPr>
                <w:rFonts w:ascii="Cambria" w:hAnsi="Cambria" w:cs="Cambria"/>
              </w:rPr>
              <w:t xml:space="preserve"> </w:t>
            </w:r>
            <w:r>
              <w:t>saving</w:t>
            </w:r>
            <w:r w:rsidR="00C316ED">
              <w:t xml:space="preserve"> </w:t>
            </w:r>
            <w:r>
              <w:t>more</w:t>
            </w:r>
            <w:r w:rsidR="00C316ED">
              <w:t xml:space="preserve"> </w:t>
            </w:r>
            <w:r>
              <w:t>than</w:t>
            </w:r>
            <w:r w:rsidR="00C316ED">
              <w:t xml:space="preserve"> </w:t>
            </w:r>
            <w:r>
              <w:t>84</w:t>
            </w:r>
            <w:r w:rsidR="00C316ED">
              <w:t xml:space="preserve"> </w:t>
            </w:r>
            <w:r>
              <w:t>ML</w:t>
            </w:r>
            <w:r w:rsidR="00C316ED">
              <w:t xml:space="preserve"> </w:t>
            </w:r>
            <w:r>
              <w:t>of</w:t>
            </w:r>
            <w:r w:rsidR="00C316ED">
              <w:t xml:space="preserve"> </w:t>
            </w:r>
            <w:r>
              <w:t>water.</w:t>
            </w:r>
            <w:r w:rsidR="00C316ED">
              <w:t xml:space="preserve"> </w:t>
            </w:r>
          </w:p>
        </w:tc>
      </w:tr>
      <w:tr w:rsidR="002E1D3C" w14:paraId="4F6E3598" w14:textId="77777777" w:rsidTr="006C533C">
        <w:trPr>
          <w:cantSplit/>
        </w:trPr>
        <w:tc>
          <w:tcPr>
            <w:tcW w:w="1814" w:type="dxa"/>
          </w:tcPr>
          <w:p w14:paraId="72DC2A14" w14:textId="54247898" w:rsidR="002E1D3C" w:rsidRDefault="007D671F" w:rsidP="001301A7">
            <w:pPr>
              <w:pStyle w:val="TableCopy"/>
            </w:pPr>
            <w:r>
              <w:t>Rural</w:t>
            </w:r>
            <w:r w:rsidR="00C316ED">
              <w:t xml:space="preserve"> </w:t>
            </w:r>
            <w:r>
              <w:t>water</w:t>
            </w:r>
            <w:r w:rsidR="00C316ED">
              <w:t xml:space="preserve"> </w:t>
            </w:r>
            <w:r>
              <w:t>infrastructure</w:t>
            </w:r>
            <w:r w:rsidR="00C316ED">
              <w:t xml:space="preserve"> </w:t>
            </w:r>
            <w:r>
              <w:t>projects</w:t>
            </w:r>
            <w:r w:rsidR="00C316ED">
              <w:t xml:space="preserve"> </w:t>
            </w:r>
          </w:p>
        </w:tc>
        <w:tc>
          <w:tcPr>
            <w:tcW w:w="7962" w:type="dxa"/>
          </w:tcPr>
          <w:p w14:paraId="034735B5" w14:textId="4DEBA952" w:rsidR="002E1D3C" w:rsidRDefault="007D671F" w:rsidP="001301A7">
            <w:pPr>
              <w:pStyle w:val="TableCopy"/>
            </w:pPr>
            <w:r>
              <w:t>Rural</w:t>
            </w:r>
            <w:r w:rsidR="00C316ED">
              <w:t xml:space="preserve"> </w:t>
            </w:r>
            <w:r>
              <w:t>water</w:t>
            </w:r>
            <w:r w:rsidR="00C316ED">
              <w:t xml:space="preserve"> </w:t>
            </w:r>
            <w:r>
              <w:t>infrastructure</w:t>
            </w:r>
            <w:r w:rsidR="00C316ED">
              <w:t xml:space="preserve"> </w:t>
            </w:r>
            <w:r>
              <w:t>projects</w:t>
            </w:r>
            <w:r w:rsidR="00C316ED">
              <w:t xml:space="preserve"> </w:t>
            </w:r>
            <w:r>
              <w:t>across</w:t>
            </w:r>
            <w:r w:rsidR="00C316ED">
              <w:t xml:space="preserve"> </w:t>
            </w:r>
            <w:r>
              <w:t>the</w:t>
            </w:r>
            <w:r w:rsidR="00C316ED">
              <w:t xml:space="preserve"> </w:t>
            </w:r>
            <w:r>
              <w:t>state</w:t>
            </w:r>
            <w:r w:rsidR="00C316ED">
              <w:t xml:space="preserve"> </w:t>
            </w:r>
            <w:r>
              <w:t>are</w:t>
            </w:r>
            <w:r w:rsidR="00C316ED">
              <w:t xml:space="preserve"> </w:t>
            </w:r>
            <w:r>
              <w:t>being</w:t>
            </w:r>
            <w:r w:rsidR="00C316ED">
              <w:t xml:space="preserve"> </w:t>
            </w:r>
            <w:r>
              <w:t>implemented</w:t>
            </w:r>
            <w:r w:rsidR="00C316ED">
              <w:t xml:space="preserve"> </w:t>
            </w:r>
            <w:r>
              <w:t>to</w:t>
            </w:r>
            <w:r w:rsidR="00C316ED">
              <w:t xml:space="preserve"> </w:t>
            </w:r>
            <w:r>
              <w:t>improve</w:t>
            </w:r>
            <w:r w:rsidR="00C316ED">
              <w:t xml:space="preserve"> </w:t>
            </w:r>
            <w:r>
              <w:t>water</w:t>
            </w:r>
            <w:r w:rsidR="00C316ED">
              <w:t xml:space="preserve"> </w:t>
            </w:r>
            <w:r>
              <w:t>security,</w:t>
            </w:r>
            <w:r w:rsidR="00C316ED">
              <w:t xml:space="preserve"> </w:t>
            </w:r>
            <w:r>
              <w:t>boost</w:t>
            </w:r>
            <w:r w:rsidR="00C316ED">
              <w:t xml:space="preserve"> </w:t>
            </w:r>
            <w:r>
              <w:t>productivity/efficiency,</w:t>
            </w:r>
            <w:r w:rsidR="00C316ED">
              <w:t xml:space="preserve"> </w:t>
            </w:r>
            <w:r>
              <w:t>provide</w:t>
            </w:r>
            <w:r w:rsidR="00C316ED">
              <w:t xml:space="preserve"> </w:t>
            </w:r>
            <w:r>
              <w:t>significant</w:t>
            </w:r>
            <w:r w:rsidR="00C316ED">
              <w:t xml:space="preserve"> </w:t>
            </w:r>
            <w:r>
              <w:t>regional</w:t>
            </w:r>
            <w:r w:rsidR="00C316ED">
              <w:t xml:space="preserve"> </w:t>
            </w:r>
            <w:r>
              <w:t>community</w:t>
            </w:r>
            <w:r w:rsidR="00C316ED">
              <w:t xml:space="preserve"> </w:t>
            </w:r>
            <w:r>
              <w:t>benefit</w:t>
            </w:r>
            <w:r w:rsidR="00C316ED">
              <w:t xml:space="preserve"> </w:t>
            </w:r>
            <w:r>
              <w:t>and</w:t>
            </w:r>
            <w:r w:rsidR="00C316ED">
              <w:t xml:space="preserve"> </w:t>
            </w:r>
            <w:r>
              <w:t>in</w:t>
            </w:r>
            <w:r w:rsidR="00C316ED">
              <w:t xml:space="preserve"> </w:t>
            </w:r>
            <w:r>
              <w:t>some</w:t>
            </w:r>
            <w:r w:rsidR="00C316ED">
              <w:t xml:space="preserve"> </w:t>
            </w:r>
            <w:r>
              <w:t>cases,</w:t>
            </w:r>
            <w:r w:rsidR="00C316ED">
              <w:t xml:space="preserve"> </w:t>
            </w:r>
            <w:r>
              <w:t>recover</w:t>
            </w:r>
            <w:r w:rsidR="00C316ED">
              <w:t xml:space="preserve"> </w:t>
            </w:r>
            <w:r>
              <w:t>water</w:t>
            </w:r>
            <w:r w:rsidR="00C316ED">
              <w:t xml:space="preserve"> </w:t>
            </w:r>
            <w:r>
              <w:t>for</w:t>
            </w:r>
            <w:r w:rsidR="00C316ED">
              <w:t xml:space="preserve"> </w:t>
            </w:r>
            <w:r>
              <w:t>the</w:t>
            </w:r>
            <w:r w:rsidR="00C316ED">
              <w:t xml:space="preserve"> </w:t>
            </w:r>
            <w:r>
              <w:t>environment</w:t>
            </w:r>
            <w:r w:rsidR="00C316ED">
              <w:t xml:space="preserve"> </w:t>
            </w:r>
            <w:r>
              <w:t>and</w:t>
            </w:r>
            <w:r w:rsidR="00C316ED">
              <w:t xml:space="preserve"> </w:t>
            </w:r>
            <w:r>
              <w:t>Traditional</w:t>
            </w:r>
            <w:r w:rsidR="00C316ED">
              <w:t xml:space="preserve"> </w:t>
            </w:r>
            <w:r>
              <w:t>Owners.</w:t>
            </w:r>
            <w:r w:rsidR="00C316ED">
              <w:t xml:space="preserve"> </w:t>
            </w:r>
            <w:r>
              <w:t>Recycled</w:t>
            </w:r>
            <w:r w:rsidR="00C316ED">
              <w:t xml:space="preserve"> </w:t>
            </w:r>
            <w:r>
              <w:t>water</w:t>
            </w:r>
            <w:r w:rsidR="00C316ED">
              <w:t xml:space="preserve"> </w:t>
            </w:r>
            <w:r>
              <w:t>is</w:t>
            </w:r>
            <w:r w:rsidR="00C316ED">
              <w:t xml:space="preserve"> </w:t>
            </w:r>
            <w:r>
              <w:t>also</w:t>
            </w:r>
            <w:r w:rsidR="00C316ED">
              <w:rPr>
                <w:rFonts w:ascii="Cambria" w:hAnsi="Cambria" w:cs="Cambria"/>
              </w:rPr>
              <w:t xml:space="preserve"> </w:t>
            </w:r>
            <w:r>
              <w:t>being</w:t>
            </w:r>
            <w:r w:rsidR="00C316ED">
              <w:t xml:space="preserve"> </w:t>
            </w:r>
            <w:r>
              <w:t>used</w:t>
            </w:r>
            <w:r w:rsidR="00C316ED">
              <w:t xml:space="preserve"> </w:t>
            </w:r>
            <w:r>
              <w:t>to</w:t>
            </w:r>
            <w:r w:rsidR="00C316ED">
              <w:t xml:space="preserve"> </w:t>
            </w:r>
            <w:r>
              <w:t>supplement</w:t>
            </w:r>
            <w:r w:rsidR="00C316ED">
              <w:t xml:space="preserve"> </w:t>
            </w:r>
            <w:r>
              <w:t>irrigation.</w:t>
            </w:r>
            <w:r w:rsidR="00C316ED">
              <w:t xml:space="preserve"> </w:t>
            </w:r>
            <w:r>
              <w:t>Victoria</w:t>
            </w:r>
            <w:r w:rsidR="00C316ED">
              <w:t xml:space="preserve"> </w:t>
            </w:r>
            <w:r>
              <w:t>has</w:t>
            </w:r>
            <w:r w:rsidR="00C316ED">
              <w:t xml:space="preserve"> </w:t>
            </w:r>
            <w:r>
              <w:t>taken</w:t>
            </w:r>
            <w:r w:rsidR="00C316ED">
              <w:t xml:space="preserve"> </w:t>
            </w:r>
            <w:r>
              <w:t>on</w:t>
            </w:r>
            <w:r w:rsidR="00C316ED">
              <w:t xml:space="preserve"> </w:t>
            </w:r>
            <w:r>
              <w:t>an</w:t>
            </w:r>
            <w:r w:rsidR="00C316ED">
              <w:t xml:space="preserve"> </w:t>
            </w:r>
            <w:r>
              <w:t>ambitious</w:t>
            </w:r>
            <w:r w:rsidR="00C316ED">
              <w:t xml:space="preserve"> </w:t>
            </w:r>
            <w:r>
              <w:t>program</w:t>
            </w:r>
            <w:r w:rsidR="00C316ED">
              <w:t xml:space="preserve"> </w:t>
            </w:r>
            <w:r>
              <w:t>to</w:t>
            </w:r>
            <w:r w:rsidR="00C316ED">
              <w:t xml:space="preserve"> </w:t>
            </w:r>
            <w:r>
              <w:t>restore</w:t>
            </w:r>
            <w:r w:rsidR="00C316ED">
              <w:t xml:space="preserve"> </w:t>
            </w:r>
            <w:r>
              <w:t>the</w:t>
            </w:r>
            <w:r w:rsidR="00C316ED">
              <w:t xml:space="preserve"> </w:t>
            </w:r>
            <w:r>
              <w:t>health</w:t>
            </w:r>
            <w:r w:rsidR="00C316ED">
              <w:t xml:space="preserve"> </w:t>
            </w:r>
            <w:r>
              <w:t>of</w:t>
            </w:r>
            <w:r w:rsidR="00C316ED">
              <w:t xml:space="preserve"> </w:t>
            </w:r>
            <w:r>
              <w:t>the</w:t>
            </w:r>
            <w:r w:rsidR="00C316ED">
              <w:t xml:space="preserve"> </w:t>
            </w:r>
            <w:r>
              <w:t>Victorian</w:t>
            </w:r>
            <w:r w:rsidR="00C316ED">
              <w:t xml:space="preserve"> </w:t>
            </w:r>
            <w:r>
              <w:t>River</w:t>
            </w:r>
            <w:r w:rsidR="00C316ED">
              <w:t xml:space="preserve"> </w:t>
            </w:r>
            <w:r>
              <w:t>Murray</w:t>
            </w:r>
            <w:r w:rsidR="00C316ED">
              <w:t xml:space="preserve"> </w:t>
            </w:r>
            <w:r>
              <w:t>floodplains</w:t>
            </w:r>
            <w:r w:rsidR="00C316ED">
              <w:t xml:space="preserve"> </w:t>
            </w:r>
            <w:r>
              <w:t>through</w:t>
            </w:r>
            <w:r w:rsidR="00C316ED">
              <w:t xml:space="preserve"> </w:t>
            </w:r>
            <w:r>
              <w:t>the</w:t>
            </w:r>
            <w:r w:rsidR="00C316ED">
              <w:t xml:space="preserve"> </w:t>
            </w:r>
            <w:r>
              <w:t>construction</w:t>
            </w:r>
            <w:r w:rsidR="00C316ED">
              <w:t xml:space="preserve"> </w:t>
            </w:r>
            <w:r>
              <w:t>of</w:t>
            </w:r>
            <w:r w:rsidR="00C316ED">
              <w:t xml:space="preserve"> </w:t>
            </w:r>
            <w:r>
              <w:t>infrastructure</w:t>
            </w:r>
            <w:r w:rsidR="00C316ED">
              <w:t xml:space="preserve"> </w:t>
            </w:r>
            <w:r>
              <w:t>to</w:t>
            </w:r>
            <w:r w:rsidR="00C316ED">
              <w:t xml:space="preserve"> </w:t>
            </w:r>
            <w:r>
              <w:t>get</w:t>
            </w:r>
            <w:r w:rsidR="00C316ED">
              <w:t xml:space="preserve"> </w:t>
            </w:r>
            <w:r>
              <w:t>environmental</w:t>
            </w:r>
            <w:r w:rsidR="00C316ED">
              <w:t xml:space="preserve"> </w:t>
            </w:r>
            <w:r>
              <w:t>water</w:t>
            </w:r>
            <w:r w:rsidR="00C316ED">
              <w:t xml:space="preserve"> </w:t>
            </w:r>
            <w:r>
              <w:t>to</w:t>
            </w:r>
            <w:r w:rsidR="00C316ED">
              <w:t xml:space="preserve"> </w:t>
            </w:r>
            <w:r>
              <w:t>where</w:t>
            </w:r>
            <w:r w:rsidR="00C316ED">
              <w:t xml:space="preserve"> </w:t>
            </w:r>
            <w:r>
              <w:t>it</w:t>
            </w:r>
            <w:r w:rsidR="00C316ED">
              <w:t xml:space="preserve"> </w:t>
            </w:r>
            <w:r>
              <w:t>is</w:t>
            </w:r>
            <w:r w:rsidR="00C316ED">
              <w:t xml:space="preserve"> </w:t>
            </w:r>
            <w:r>
              <w:t>needed</w:t>
            </w:r>
            <w:r w:rsidR="00C316ED">
              <w:t xml:space="preserve"> </w:t>
            </w:r>
            <w:r>
              <w:t>most.</w:t>
            </w:r>
            <w:r w:rsidR="00C316ED">
              <w:t xml:space="preserve"> </w:t>
            </w:r>
          </w:p>
          <w:p w14:paraId="5DE41EB8" w14:textId="0C6A80E8" w:rsidR="002E1D3C" w:rsidRDefault="007D671F" w:rsidP="001301A7">
            <w:pPr>
              <w:pStyle w:val="TableCopy"/>
            </w:pPr>
            <w:r>
              <w:t>During</w:t>
            </w:r>
            <w:r w:rsidR="00C316ED">
              <w:t xml:space="preserve"> </w:t>
            </w:r>
            <w:r>
              <w:t>2022–23,</w:t>
            </w:r>
            <w:r w:rsidR="00C316ED">
              <w:t xml:space="preserve"> </w:t>
            </w:r>
            <w:r>
              <w:t>the</w:t>
            </w:r>
            <w:r w:rsidR="00C316ED">
              <w:t xml:space="preserve"> </w:t>
            </w:r>
            <w:r>
              <w:t>following</w:t>
            </w:r>
            <w:r w:rsidR="00C316ED">
              <w:t xml:space="preserve"> </w:t>
            </w:r>
            <w:r>
              <w:t>rural</w:t>
            </w:r>
            <w:r w:rsidR="00C316ED">
              <w:t xml:space="preserve"> </w:t>
            </w:r>
            <w:r>
              <w:t>water</w:t>
            </w:r>
            <w:r w:rsidR="00C316ED">
              <w:t xml:space="preserve"> </w:t>
            </w:r>
            <w:r>
              <w:t>infrastructure</w:t>
            </w:r>
            <w:r w:rsidR="00C316ED">
              <w:t xml:space="preserve"> </w:t>
            </w:r>
            <w:r>
              <w:t>projects</w:t>
            </w:r>
            <w:r w:rsidR="00C316ED">
              <w:t xml:space="preserve"> </w:t>
            </w:r>
            <w:r>
              <w:t>were</w:t>
            </w:r>
            <w:r w:rsidR="00C316ED">
              <w:t xml:space="preserve"> </w:t>
            </w:r>
            <w:r>
              <w:t>progressed:</w:t>
            </w:r>
            <w:r w:rsidR="00C316ED">
              <w:t xml:space="preserve"> </w:t>
            </w:r>
          </w:p>
          <w:p w14:paraId="137B5B01" w14:textId="2707A4AA" w:rsidR="002E1D3C" w:rsidRDefault="007D671F" w:rsidP="001301A7">
            <w:pPr>
              <w:pStyle w:val="TableBullet"/>
            </w:pPr>
            <w:r>
              <w:t>Victorian</w:t>
            </w:r>
            <w:r w:rsidR="00C316ED">
              <w:t xml:space="preserve"> </w:t>
            </w:r>
            <w:r>
              <w:t>Murray</w:t>
            </w:r>
            <w:r w:rsidR="00C316ED">
              <w:t xml:space="preserve"> </w:t>
            </w:r>
            <w:r>
              <w:t>Floodplain</w:t>
            </w:r>
            <w:r w:rsidR="00C316ED">
              <w:t xml:space="preserve"> </w:t>
            </w:r>
            <w:r>
              <w:t>Restoration</w:t>
            </w:r>
            <w:r w:rsidR="00C316ED">
              <w:t xml:space="preserve"> </w:t>
            </w:r>
            <w:r>
              <w:t>Project</w:t>
            </w:r>
            <w:r w:rsidR="00C316ED">
              <w:t xml:space="preserve"> </w:t>
            </w:r>
            <w:r>
              <w:t>–</w:t>
            </w:r>
            <w:r w:rsidR="00C316ED">
              <w:t xml:space="preserve"> </w:t>
            </w:r>
            <w:r>
              <w:t>construction</w:t>
            </w:r>
            <w:r w:rsidR="00C316ED">
              <w:t xml:space="preserve"> </w:t>
            </w:r>
            <w:r>
              <w:t>of</w:t>
            </w:r>
            <w:r w:rsidR="00C316ED">
              <w:t xml:space="preserve"> </w:t>
            </w:r>
            <w:r>
              <w:t>infrastructure</w:t>
            </w:r>
            <w:r w:rsidR="00C316ED">
              <w:t xml:space="preserve"> </w:t>
            </w:r>
            <w:r>
              <w:t>to</w:t>
            </w:r>
            <w:r w:rsidR="00C316ED">
              <w:t xml:space="preserve"> </w:t>
            </w:r>
            <w:r>
              <w:t>deliver</w:t>
            </w:r>
            <w:r w:rsidR="00C316ED">
              <w:t xml:space="preserve"> </w:t>
            </w:r>
            <w:r>
              <w:t>environmental</w:t>
            </w:r>
            <w:r w:rsidR="00C316ED">
              <w:t xml:space="preserve"> </w:t>
            </w:r>
            <w:r>
              <w:t>water</w:t>
            </w:r>
            <w:r w:rsidR="00C316ED">
              <w:t xml:space="preserve"> </w:t>
            </w:r>
            <w:r>
              <w:t>to</w:t>
            </w:r>
            <w:r w:rsidR="00C316ED">
              <w:t xml:space="preserve"> </w:t>
            </w:r>
            <w:r>
              <w:t>where</w:t>
            </w:r>
            <w:r w:rsidR="00C316ED">
              <w:t xml:space="preserve"> </w:t>
            </w:r>
            <w:r>
              <w:t>it</w:t>
            </w:r>
            <w:r w:rsidR="00C316ED">
              <w:t xml:space="preserve"> </w:t>
            </w:r>
            <w:r>
              <w:t>is</w:t>
            </w:r>
            <w:r w:rsidR="00C316ED">
              <w:t xml:space="preserve"> </w:t>
            </w:r>
            <w:r>
              <w:t>needed</w:t>
            </w:r>
            <w:r w:rsidR="00C316ED">
              <w:t xml:space="preserve"> </w:t>
            </w:r>
            <w:r>
              <w:t>most</w:t>
            </w:r>
          </w:p>
          <w:p w14:paraId="7E5EFDE4" w14:textId="075D413A" w:rsidR="002E1D3C" w:rsidRDefault="007D671F" w:rsidP="001301A7">
            <w:pPr>
              <w:pStyle w:val="TableBullet"/>
              <w:rPr>
                <w:spacing w:val="-1"/>
              </w:rPr>
            </w:pPr>
            <w:r>
              <w:rPr>
                <w:spacing w:val="-2"/>
              </w:rPr>
              <w:t>Goulburn-Murray</w:t>
            </w:r>
            <w:r w:rsidR="00C316ED">
              <w:rPr>
                <w:spacing w:val="-2"/>
              </w:rPr>
              <w:t xml:space="preserve"> </w:t>
            </w:r>
            <w:r>
              <w:rPr>
                <w:spacing w:val="-2"/>
              </w:rPr>
              <w:t>Water</w:t>
            </w:r>
            <w:r w:rsidR="00C316ED">
              <w:rPr>
                <w:spacing w:val="-2"/>
              </w:rPr>
              <w:t xml:space="preserve"> </w:t>
            </w:r>
            <w:r>
              <w:rPr>
                <w:spacing w:val="-2"/>
              </w:rPr>
              <w:t>(GMW)</w:t>
            </w:r>
            <w:r w:rsidR="00C316ED">
              <w:rPr>
                <w:spacing w:val="-2"/>
              </w:rPr>
              <w:t xml:space="preserve"> </w:t>
            </w:r>
            <w:r>
              <w:rPr>
                <w:spacing w:val="-2"/>
              </w:rPr>
              <w:t>Water</w:t>
            </w:r>
            <w:r w:rsidR="00C316ED">
              <w:rPr>
                <w:spacing w:val="-2"/>
              </w:rPr>
              <w:t xml:space="preserve"> </w:t>
            </w:r>
            <w:r>
              <w:rPr>
                <w:spacing w:val="-2"/>
              </w:rPr>
              <w:t>Efficiency</w:t>
            </w:r>
            <w:r w:rsidR="00C316ED">
              <w:rPr>
                <w:spacing w:val="-2"/>
              </w:rPr>
              <w:t xml:space="preserve"> </w:t>
            </w:r>
            <w:r>
              <w:rPr>
                <w:spacing w:val="-2"/>
              </w:rPr>
              <w:t>Project</w:t>
            </w:r>
            <w:r w:rsidR="00C316ED">
              <w:rPr>
                <w:spacing w:val="-2"/>
              </w:rPr>
              <w:t xml:space="preserve"> </w:t>
            </w:r>
            <w:r>
              <w:rPr>
                <w:spacing w:val="-2"/>
              </w:rPr>
              <w:t>–</w:t>
            </w:r>
            <w:r w:rsidR="00C316ED">
              <w:rPr>
                <w:spacing w:val="-2"/>
              </w:rPr>
              <w:t xml:space="preserve"> </w:t>
            </w:r>
            <w:r>
              <w:rPr>
                <w:spacing w:val="-2"/>
              </w:rPr>
              <w:t>modernisation</w:t>
            </w:r>
            <w:r w:rsidR="00C316ED">
              <w:rPr>
                <w:spacing w:val="-2"/>
              </w:rPr>
              <w:t xml:space="preserve"> </w:t>
            </w:r>
            <w:r>
              <w:rPr>
                <w:spacing w:val="-2"/>
              </w:rPr>
              <w:t>and</w:t>
            </w:r>
            <w:r w:rsidR="00C316ED">
              <w:rPr>
                <w:spacing w:val="-2"/>
              </w:rPr>
              <w:t xml:space="preserve"> </w:t>
            </w:r>
            <w:r>
              <w:rPr>
                <w:spacing w:val="-2"/>
              </w:rPr>
              <w:t>decommissioning</w:t>
            </w:r>
            <w:r w:rsidR="00C316ED">
              <w:rPr>
                <w:spacing w:val="-2"/>
              </w:rPr>
              <w:t xml:space="preserve"> </w:t>
            </w:r>
            <w:r>
              <w:rPr>
                <w:spacing w:val="-2"/>
              </w:rPr>
              <w:t>of</w:t>
            </w:r>
            <w:r w:rsidR="00C316ED">
              <w:rPr>
                <w:spacing w:val="-2"/>
              </w:rPr>
              <w:t xml:space="preserve"> </w:t>
            </w:r>
            <w:r>
              <w:rPr>
                <w:spacing w:val="-2"/>
              </w:rPr>
              <w:t>approximately</w:t>
            </w:r>
            <w:r w:rsidR="00C316ED">
              <w:rPr>
                <w:spacing w:val="-2"/>
              </w:rPr>
              <w:t xml:space="preserve"> </w:t>
            </w:r>
            <w:r>
              <w:rPr>
                <w:spacing w:val="-2"/>
              </w:rPr>
              <w:t>250</w:t>
            </w:r>
            <w:r w:rsidR="00C316ED">
              <w:rPr>
                <w:spacing w:val="-2"/>
              </w:rPr>
              <w:t xml:space="preserve"> </w:t>
            </w:r>
            <w:r>
              <w:rPr>
                <w:spacing w:val="-2"/>
              </w:rPr>
              <w:t>kilometres</w:t>
            </w:r>
            <w:r w:rsidR="00C316ED">
              <w:rPr>
                <w:spacing w:val="-2"/>
              </w:rPr>
              <w:t xml:space="preserve"> </w:t>
            </w:r>
            <w:r>
              <w:rPr>
                <w:spacing w:val="-2"/>
              </w:rPr>
              <w:t>of</w:t>
            </w:r>
            <w:r w:rsidR="00C316ED">
              <w:rPr>
                <w:spacing w:val="-2"/>
              </w:rPr>
              <w:t xml:space="preserve"> </w:t>
            </w:r>
            <w:r>
              <w:rPr>
                <w:spacing w:val="-2"/>
              </w:rPr>
              <w:t>channels,</w:t>
            </w:r>
            <w:r w:rsidR="00C316ED">
              <w:rPr>
                <w:spacing w:val="-2"/>
              </w:rPr>
              <w:t xml:space="preserve"> </w:t>
            </w:r>
            <w:r>
              <w:rPr>
                <w:spacing w:val="-2"/>
              </w:rPr>
              <w:t>upgrading</w:t>
            </w:r>
            <w:r w:rsidR="00C316ED">
              <w:rPr>
                <w:spacing w:val="-2"/>
              </w:rPr>
              <w:t xml:space="preserve"> </w:t>
            </w:r>
            <w:r>
              <w:rPr>
                <w:spacing w:val="-2"/>
              </w:rPr>
              <w:t>or</w:t>
            </w:r>
            <w:r w:rsidR="00C316ED">
              <w:rPr>
                <w:spacing w:val="-2"/>
              </w:rPr>
              <w:t xml:space="preserve"> </w:t>
            </w:r>
            <w:r>
              <w:rPr>
                <w:spacing w:val="-2"/>
              </w:rPr>
              <w:t>rationalising</w:t>
            </w:r>
            <w:r w:rsidR="00C316ED">
              <w:rPr>
                <w:spacing w:val="-2"/>
              </w:rPr>
              <w:t xml:space="preserve"> </w:t>
            </w:r>
            <w:r>
              <w:rPr>
                <w:spacing w:val="-2"/>
              </w:rPr>
              <w:t>more</w:t>
            </w:r>
            <w:r w:rsidR="00C316ED">
              <w:rPr>
                <w:spacing w:val="-2"/>
              </w:rPr>
              <w:t xml:space="preserve"> </w:t>
            </w:r>
            <w:r>
              <w:rPr>
                <w:spacing w:val="-2"/>
              </w:rPr>
              <w:t>than</w:t>
            </w:r>
            <w:r w:rsidR="00C316ED">
              <w:rPr>
                <w:spacing w:val="-2"/>
              </w:rPr>
              <w:t xml:space="preserve"> </w:t>
            </w:r>
            <w:r>
              <w:rPr>
                <w:spacing w:val="-2"/>
              </w:rPr>
              <w:t>1,000</w:t>
            </w:r>
            <w:r w:rsidR="00C316ED">
              <w:rPr>
                <w:spacing w:val="-2"/>
              </w:rPr>
              <w:t xml:space="preserve"> </w:t>
            </w:r>
            <w:r>
              <w:rPr>
                <w:spacing w:val="-2"/>
              </w:rPr>
              <w:t>outlets</w:t>
            </w:r>
            <w:r w:rsidR="00C316ED">
              <w:rPr>
                <w:spacing w:val="-2"/>
              </w:rPr>
              <w:t xml:space="preserve"> </w:t>
            </w:r>
            <w:r>
              <w:rPr>
                <w:spacing w:val="-1"/>
              </w:rPr>
              <w:t>and</w:t>
            </w:r>
            <w:r w:rsidR="00C316ED">
              <w:rPr>
                <w:spacing w:val="-1"/>
              </w:rPr>
              <w:t xml:space="preserve"> </w:t>
            </w:r>
            <w:r>
              <w:rPr>
                <w:spacing w:val="-1"/>
              </w:rPr>
              <w:t>generating</w:t>
            </w:r>
            <w:r w:rsidR="00C316ED">
              <w:rPr>
                <w:spacing w:val="-1"/>
              </w:rPr>
              <w:t xml:space="preserve"> </w:t>
            </w:r>
            <w:r>
              <w:rPr>
                <w:spacing w:val="-1"/>
              </w:rPr>
              <w:t>15.9</w:t>
            </w:r>
            <w:r w:rsidR="00C316ED">
              <w:rPr>
                <w:spacing w:val="-1"/>
              </w:rPr>
              <w:t xml:space="preserve"> </w:t>
            </w:r>
            <w:r>
              <w:rPr>
                <w:spacing w:val="-1"/>
              </w:rPr>
              <w:t>GL</w:t>
            </w:r>
            <w:r w:rsidR="00C316ED">
              <w:rPr>
                <w:spacing w:val="-1"/>
              </w:rPr>
              <w:t xml:space="preserve"> </w:t>
            </w:r>
            <w:r>
              <w:rPr>
                <w:spacing w:val="-1"/>
              </w:rPr>
              <w:t>long-term</w:t>
            </w:r>
            <w:r w:rsidR="00C316ED">
              <w:rPr>
                <w:spacing w:val="-1"/>
              </w:rPr>
              <w:t xml:space="preserve"> </w:t>
            </w:r>
            <w:r>
              <w:rPr>
                <w:spacing w:val="-1"/>
              </w:rPr>
              <w:t>average</w:t>
            </w:r>
            <w:r w:rsidR="00C316ED">
              <w:rPr>
                <w:spacing w:val="-1"/>
              </w:rPr>
              <w:t xml:space="preserve"> </w:t>
            </w:r>
            <w:r>
              <w:rPr>
                <w:spacing w:val="-1"/>
              </w:rPr>
              <w:t>annual</w:t>
            </w:r>
            <w:r w:rsidR="00C316ED">
              <w:rPr>
                <w:spacing w:val="-1"/>
              </w:rPr>
              <w:t xml:space="preserve"> </w:t>
            </w:r>
            <w:r>
              <w:rPr>
                <w:spacing w:val="-1"/>
              </w:rPr>
              <w:t>yield</w:t>
            </w:r>
            <w:r w:rsidR="00C316ED">
              <w:rPr>
                <w:spacing w:val="-1"/>
              </w:rPr>
              <w:t xml:space="preserve"> </w:t>
            </w:r>
            <w:r>
              <w:rPr>
                <w:spacing w:val="-1"/>
              </w:rPr>
              <w:t>of</w:t>
            </w:r>
            <w:r w:rsidR="00C316ED">
              <w:rPr>
                <w:spacing w:val="-1"/>
              </w:rPr>
              <w:t xml:space="preserve"> </w:t>
            </w:r>
            <w:r>
              <w:rPr>
                <w:spacing w:val="-1"/>
              </w:rPr>
              <w:t>water</w:t>
            </w:r>
            <w:r w:rsidR="00C316ED">
              <w:rPr>
                <w:spacing w:val="-1"/>
              </w:rPr>
              <w:t xml:space="preserve"> </w:t>
            </w:r>
            <w:proofErr w:type="gramStart"/>
            <w:r>
              <w:rPr>
                <w:spacing w:val="-1"/>
              </w:rPr>
              <w:t>recovery</w:t>
            </w:r>
            <w:proofErr w:type="gramEnd"/>
          </w:p>
          <w:p w14:paraId="027B4E0F" w14:textId="2CF0496C" w:rsidR="002E1D3C" w:rsidRPr="001301A7" w:rsidRDefault="007D671F" w:rsidP="001301A7">
            <w:pPr>
              <w:pStyle w:val="TableBullet"/>
            </w:pPr>
            <w:r>
              <w:t>Western</w:t>
            </w:r>
            <w:r w:rsidR="00C316ED">
              <w:t xml:space="preserve"> </w:t>
            </w:r>
            <w:r>
              <w:t>Irrigation</w:t>
            </w:r>
            <w:r w:rsidR="00C316ED">
              <w:t xml:space="preserve"> </w:t>
            </w:r>
            <w:r>
              <w:t>Network</w:t>
            </w:r>
            <w:r w:rsidR="00C316ED">
              <w:t xml:space="preserve"> </w:t>
            </w:r>
            <w:r>
              <w:t>Project</w:t>
            </w:r>
            <w:r w:rsidR="00C316ED">
              <w:t xml:space="preserve"> </w:t>
            </w:r>
            <w:r>
              <w:t>–</w:t>
            </w:r>
            <w:r w:rsidR="00C316ED">
              <w:t xml:space="preserve"> </w:t>
            </w:r>
            <w:r>
              <w:t>construction</w:t>
            </w:r>
            <w:r w:rsidR="00C316ED">
              <w:t xml:space="preserve"> </w:t>
            </w:r>
            <w:r>
              <w:t>of</w:t>
            </w:r>
            <w:r w:rsidR="00C316ED">
              <w:t xml:space="preserve"> </w:t>
            </w:r>
            <w:r>
              <w:t>a</w:t>
            </w:r>
            <w:r w:rsidR="00C316ED">
              <w:t xml:space="preserve"> </w:t>
            </w:r>
            <w:r>
              <w:t>pipeline</w:t>
            </w:r>
            <w:r w:rsidR="00C316ED">
              <w:t xml:space="preserve"> </w:t>
            </w:r>
            <w:r>
              <w:t>network</w:t>
            </w:r>
            <w:r w:rsidR="00C316ED">
              <w:t xml:space="preserve"> </w:t>
            </w:r>
            <w:r>
              <w:t>and</w:t>
            </w:r>
            <w:r w:rsidR="00C316ED">
              <w:t xml:space="preserve"> </w:t>
            </w:r>
            <w:r>
              <w:t>two</w:t>
            </w:r>
            <w:r w:rsidR="00C316ED">
              <w:t xml:space="preserve"> </w:t>
            </w:r>
            <w:r>
              <w:t>storages</w:t>
            </w:r>
            <w:r w:rsidR="00C316ED">
              <w:t xml:space="preserve"> </w:t>
            </w:r>
            <w:r>
              <w:t>to</w:t>
            </w:r>
            <w:r w:rsidR="00C316ED">
              <w:rPr>
                <w:rFonts w:ascii="Cambria" w:hAnsi="Cambria" w:cs="Cambria"/>
              </w:rPr>
              <w:t xml:space="preserve"> </w:t>
            </w:r>
            <w:r>
              <w:t>connect</w:t>
            </w:r>
            <w:r w:rsidR="00C316ED">
              <w:t xml:space="preserve"> </w:t>
            </w:r>
            <w:r>
              <w:t>existing</w:t>
            </w:r>
            <w:r w:rsidR="00C316ED">
              <w:t xml:space="preserve"> </w:t>
            </w:r>
            <w:r>
              <w:t>recycled</w:t>
            </w:r>
            <w:r w:rsidR="00C316ED">
              <w:t xml:space="preserve"> </w:t>
            </w:r>
            <w:r>
              <w:t>water</w:t>
            </w:r>
            <w:r w:rsidR="00C316ED">
              <w:t xml:space="preserve"> </w:t>
            </w:r>
            <w:r>
              <w:t>plants</w:t>
            </w:r>
            <w:r w:rsidR="00C316ED">
              <w:t xml:space="preserve"> </w:t>
            </w:r>
            <w:r>
              <w:t>to</w:t>
            </w:r>
            <w:r w:rsidR="00C316ED">
              <w:t xml:space="preserve"> </w:t>
            </w:r>
            <w:r>
              <w:t>irrigation</w:t>
            </w:r>
            <w:r w:rsidR="00C316ED">
              <w:t xml:space="preserve"> </w:t>
            </w:r>
            <w:r>
              <w:t>districts</w:t>
            </w:r>
            <w:r w:rsidR="00C316ED">
              <w:t xml:space="preserve"> </w:t>
            </w:r>
            <w:r>
              <w:t>west</w:t>
            </w:r>
            <w:r w:rsidR="00C316ED">
              <w:t xml:space="preserve"> </w:t>
            </w:r>
            <w:r>
              <w:t>of</w:t>
            </w:r>
            <w:r w:rsidR="00C316ED">
              <w:t xml:space="preserve"> </w:t>
            </w:r>
            <w:r>
              <w:t>Melbourne</w:t>
            </w:r>
          </w:p>
        </w:tc>
      </w:tr>
      <w:tr w:rsidR="001301A7" w14:paraId="4555D16B" w14:textId="77777777" w:rsidTr="006C533C">
        <w:trPr>
          <w:cantSplit/>
        </w:trPr>
        <w:tc>
          <w:tcPr>
            <w:tcW w:w="1814" w:type="dxa"/>
          </w:tcPr>
          <w:p w14:paraId="44CAC50B" w14:textId="3384DC98" w:rsidR="001301A7" w:rsidRDefault="001301A7" w:rsidP="001301A7">
            <w:pPr>
              <w:pStyle w:val="TableCopy"/>
            </w:pPr>
            <w:r>
              <w:lastRenderedPageBreak/>
              <w:t>Rural water infrastructure projects</w:t>
            </w:r>
            <w:r w:rsidR="006470E9">
              <w:t xml:space="preserve"> (continued)</w:t>
            </w:r>
          </w:p>
        </w:tc>
        <w:tc>
          <w:tcPr>
            <w:tcW w:w="7962" w:type="dxa"/>
          </w:tcPr>
          <w:p w14:paraId="49240BB8" w14:textId="05F3F658" w:rsidR="001301A7" w:rsidRPr="001301A7" w:rsidRDefault="001301A7" w:rsidP="001301A7">
            <w:pPr>
              <w:pStyle w:val="TableBullet"/>
            </w:pPr>
            <w:r>
              <w:t>East Grampians Water Supply Project – construction of approximately 1,600 kilometres of</w:t>
            </w:r>
            <w:r>
              <w:rPr>
                <w:rFonts w:ascii="Cambria" w:hAnsi="Cambria" w:cs="Cambria"/>
              </w:rPr>
              <w:t xml:space="preserve"> </w:t>
            </w:r>
            <w:r>
              <w:t>pipeline in the East Grampians region</w:t>
            </w:r>
          </w:p>
          <w:p w14:paraId="6C7FC085" w14:textId="1EA20845" w:rsidR="001301A7" w:rsidRDefault="001301A7" w:rsidP="001301A7">
            <w:pPr>
              <w:pStyle w:val="TableBullet"/>
            </w:pPr>
            <w:r>
              <w:rPr>
                <w:spacing w:val="1"/>
              </w:rPr>
              <w:t>Lower Murray Water Sunraysia Water Efficiency Project – upgrading approximately 27</w:t>
            </w:r>
            <w:r>
              <w:rPr>
                <w:rFonts w:ascii="Cambria" w:hAnsi="Cambria" w:cs="Cambria"/>
                <w:spacing w:val="1"/>
              </w:rPr>
              <w:t xml:space="preserve"> </w:t>
            </w:r>
            <w:r>
              <w:rPr>
                <w:spacing w:val="1"/>
              </w:rPr>
              <w:t>kilometres of outdated irrigation channel network, replacing or decommissioning up</w:t>
            </w:r>
            <w:r>
              <w:rPr>
                <w:rFonts w:ascii="Cambria" w:hAnsi="Cambria" w:cs="Cambria"/>
                <w:spacing w:val="1"/>
              </w:rPr>
              <w:t xml:space="preserve"> </w:t>
            </w:r>
            <w:r>
              <w:rPr>
                <w:spacing w:val="1"/>
              </w:rPr>
              <w:t>to</w:t>
            </w:r>
            <w:r>
              <w:rPr>
                <w:rFonts w:ascii="Cambria" w:hAnsi="Cambria" w:cs="Cambria"/>
                <w:spacing w:val="1"/>
              </w:rPr>
              <w:t xml:space="preserve"> </w:t>
            </w:r>
            <w:r>
              <w:rPr>
                <w:spacing w:val="1"/>
              </w:rPr>
              <w:t>700</w:t>
            </w:r>
            <w:r>
              <w:rPr>
                <w:rFonts w:ascii="Cambria" w:hAnsi="Cambria" w:cs="Cambria"/>
                <w:spacing w:val="1"/>
              </w:rPr>
              <w:t xml:space="preserve"> </w:t>
            </w:r>
            <w:r>
              <w:rPr>
                <w:spacing w:val="1"/>
              </w:rPr>
              <w:t xml:space="preserve">stock and domestic outlets and delivering up to 2.5 GL of water </w:t>
            </w:r>
            <w:proofErr w:type="gramStart"/>
            <w:r>
              <w:rPr>
                <w:spacing w:val="1"/>
              </w:rPr>
              <w:t>savings</w:t>
            </w:r>
            <w:proofErr w:type="gramEnd"/>
          </w:p>
          <w:p w14:paraId="7084ED1A" w14:textId="711923CF" w:rsidR="001301A7" w:rsidRDefault="001301A7" w:rsidP="001301A7">
            <w:pPr>
              <w:pStyle w:val="TableBullet"/>
            </w:pPr>
            <w:r>
              <w:t xml:space="preserve">Macalister Irrigation District Phase 2 Project – replacement of open channel systems with new pipeline and complete modernisation works, including the upgrade and automation of outlets </w:t>
            </w:r>
          </w:p>
          <w:p w14:paraId="3688E4A6" w14:textId="77777777" w:rsidR="001301A7" w:rsidRDefault="001301A7" w:rsidP="001301A7">
            <w:pPr>
              <w:pStyle w:val="TableBullet"/>
            </w:pPr>
            <w:proofErr w:type="spellStart"/>
            <w:r>
              <w:t>Werribee</w:t>
            </w:r>
            <w:proofErr w:type="spellEnd"/>
            <w:r>
              <w:t xml:space="preserve"> Irrigation District Modernisation Project Stages 4 and 5 – replacement of a channel-based irrigation network to a modern, automated pipeline</w:t>
            </w:r>
          </w:p>
          <w:p w14:paraId="3CB884DA" w14:textId="77777777" w:rsidR="001301A7" w:rsidRDefault="001301A7" w:rsidP="001301A7">
            <w:pPr>
              <w:pStyle w:val="TableBullet"/>
            </w:pPr>
            <w:r>
              <w:t xml:space="preserve">Recycled Water on the Bellarine Project – upgrades to the </w:t>
            </w:r>
            <w:proofErr w:type="spellStart"/>
            <w:r>
              <w:t>Portarlington</w:t>
            </w:r>
            <w:proofErr w:type="spellEnd"/>
            <w:r>
              <w:t xml:space="preserve"> Water Reclamation</w:t>
            </w:r>
            <w:r>
              <w:rPr>
                <w:rFonts w:ascii="Cambria" w:hAnsi="Cambria" w:cs="Cambria"/>
              </w:rPr>
              <w:t xml:space="preserve"> </w:t>
            </w:r>
            <w:r>
              <w:t xml:space="preserve">Plant </w:t>
            </w:r>
          </w:p>
          <w:p w14:paraId="0DCD8327" w14:textId="77777777" w:rsidR="001301A7" w:rsidRDefault="001301A7" w:rsidP="001301A7">
            <w:pPr>
              <w:pStyle w:val="TableBullet"/>
              <w:rPr>
                <w:spacing w:val="-1"/>
              </w:rPr>
            </w:pPr>
            <w:r>
              <w:rPr>
                <w:spacing w:val="-3"/>
              </w:rPr>
              <w:t xml:space="preserve">Victorian Connections Package – comprises nine projects including the construction of pipelines </w:t>
            </w:r>
            <w:r>
              <w:rPr>
                <w:spacing w:val="-1"/>
              </w:rPr>
              <w:t xml:space="preserve">for the delivery of recycled water for irrigation and research, infrastructure for the support of regional communities during emergency and drought conditions and the upgrade of existing infrastructure to deliver secure, affordable and reliable water for rural and regional </w:t>
            </w:r>
            <w:proofErr w:type="gramStart"/>
            <w:r>
              <w:rPr>
                <w:spacing w:val="-1"/>
              </w:rPr>
              <w:t>Victoria</w:t>
            </w:r>
            <w:proofErr w:type="gramEnd"/>
          </w:p>
          <w:p w14:paraId="202D2E7C" w14:textId="77777777" w:rsidR="001301A7" w:rsidRDefault="001301A7" w:rsidP="001301A7">
            <w:pPr>
              <w:pStyle w:val="TableBullet"/>
            </w:pPr>
            <w:r>
              <w:t xml:space="preserve">Commonwealth-funded </w:t>
            </w:r>
            <w:proofErr w:type="spellStart"/>
            <w:r>
              <w:t>Lindenow</w:t>
            </w:r>
            <w:proofErr w:type="spellEnd"/>
            <w:r>
              <w:t xml:space="preserve"> Valley Water Security Scheme – assisting irrigators to construct major on-farm water infrastructure to improve security of supply enhancing their long-term drought resilience. </w:t>
            </w:r>
          </w:p>
          <w:p w14:paraId="005D112F" w14:textId="77777777" w:rsidR="001301A7" w:rsidRDefault="001301A7" w:rsidP="001301A7">
            <w:pPr>
              <w:pStyle w:val="TableCopy"/>
            </w:pPr>
            <w:r>
              <w:t>In 2022–23, funding was secured through the Commonwealth National Water Grid Fund for</w:t>
            </w:r>
            <w:r>
              <w:rPr>
                <w:rFonts w:ascii="Cambria" w:hAnsi="Cambria" w:cs="Cambria"/>
              </w:rPr>
              <w:t xml:space="preserve"> </w:t>
            </w:r>
            <w:r>
              <w:t>the</w:t>
            </w:r>
            <w:r>
              <w:rPr>
                <w:rFonts w:ascii="Cambria" w:hAnsi="Cambria" w:cs="Cambria"/>
              </w:rPr>
              <w:t xml:space="preserve"> </w:t>
            </w:r>
            <w:r>
              <w:t>following projects:</w:t>
            </w:r>
          </w:p>
          <w:p w14:paraId="0D68EC27" w14:textId="77777777" w:rsidR="001301A7" w:rsidRDefault="001301A7" w:rsidP="001301A7">
            <w:pPr>
              <w:pStyle w:val="TableBullet"/>
            </w:pPr>
            <w:proofErr w:type="spellStart"/>
            <w:r>
              <w:t>Wannon</w:t>
            </w:r>
            <w:proofErr w:type="spellEnd"/>
            <w:r>
              <w:t xml:space="preserve"> Water Improving Water Quality (Enabling Climate Resilient and Healthy Regional Communities) Project – for the construction of new water treatment infrastructure to enhance water quality</w:t>
            </w:r>
          </w:p>
          <w:p w14:paraId="31F5FF74" w14:textId="0D3850DD" w:rsidR="001301A7" w:rsidRDefault="001301A7" w:rsidP="001301A7">
            <w:pPr>
              <w:pStyle w:val="TableBullet"/>
            </w:pPr>
            <w:proofErr w:type="spellStart"/>
            <w:r>
              <w:rPr>
                <w:spacing w:val="-3"/>
              </w:rPr>
              <w:t>Coliban</w:t>
            </w:r>
            <w:proofErr w:type="spellEnd"/>
            <w:r>
              <w:rPr>
                <w:spacing w:val="-3"/>
              </w:rPr>
              <w:t xml:space="preserve"> Regional Rural Modernisation Project Detailed Business Case – to investigate the merits </w:t>
            </w:r>
            <w:r>
              <w:rPr>
                <w:spacing w:val="-2"/>
              </w:rPr>
              <w:t>of modernising the 500 kilometres network of open channels and pipelines around Bendigo.</w:t>
            </w:r>
          </w:p>
        </w:tc>
      </w:tr>
      <w:tr w:rsidR="002E1D3C" w14:paraId="6B7BF522" w14:textId="77777777" w:rsidTr="006C533C">
        <w:trPr>
          <w:cantSplit/>
        </w:trPr>
        <w:tc>
          <w:tcPr>
            <w:tcW w:w="1814" w:type="dxa"/>
          </w:tcPr>
          <w:p w14:paraId="520ADF23" w14:textId="0EED2FB4" w:rsidR="002E1D3C" w:rsidRDefault="007D671F" w:rsidP="006470E9">
            <w:pPr>
              <w:pStyle w:val="TableCopy"/>
            </w:pPr>
            <w:r>
              <w:lastRenderedPageBreak/>
              <w:t>Integrated</w:t>
            </w:r>
            <w:r w:rsidR="00C316ED">
              <w:t xml:space="preserve"> </w:t>
            </w:r>
            <w:r>
              <w:t>catchment</w:t>
            </w:r>
            <w:r w:rsidR="00C316ED">
              <w:t xml:space="preserve"> </w:t>
            </w:r>
            <w:r>
              <w:t>management</w:t>
            </w:r>
            <w:r w:rsidR="00C316ED">
              <w:t xml:space="preserve"> </w:t>
            </w:r>
            <w:r>
              <w:t>and</w:t>
            </w:r>
            <w:r w:rsidR="00C316ED">
              <w:rPr>
                <w:rFonts w:ascii="Cambria" w:hAnsi="Cambria" w:cs="Cambria"/>
              </w:rPr>
              <w:t xml:space="preserve"> </w:t>
            </w:r>
            <w:r>
              <w:t>stewardship</w:t>
            </w:r>
          </w:p>
        </w:tc>
        <w:tc>
          <w:tcPr>
            <w:tcW w:w="7962" w:type="dxa"/>
          </w:tcPr>
          <w:p w14:paraId="061F272C" w14:textId="560944D5" w:rsidR="002E1D3C" w:rsidRDefault="007D671F" w:rsidP="006470E9">
            <w:pPr>
              <w:pStyle w:val="TableCopy"/>
            </w:pPr>
            <w:r>
              <w:t>In</w:t>
            </w:r>
            <w:r w:rsidR="00C316ED">
              <w:t xml:space="preserve"> </w:t>
            </w:r>
            <w:r>
              <w:t>2022–23,</w:t>
            </w:r>
            <w:r w:rsidR="00C316ED">
              <w:t xml:space="preserve"> </w:t>
            </w:r>
            <w:r>
              <w:t>CMAs:</w:t>
            </w:r>
          </w:p>
          <w:p w14:paraId="742E7436" w14:textId="347C8829" w:rsidR="002E1D3C" w:rsidRDefault="007D671F" w:rsidP="006470E9">
            <w:pPr>
              <w:pStyle w:val="TableBullet"/>
            </w:pPr>
            <w:r>
              <w:t>engaged</w:t>
            </w:r>
            <w:r w:rsidR="00C316ED">
              <w:t xml:space="preserve"> </w:t>
            </w:r>
            <w:r>
              <w:t>key</w:t>
            </w:r>
            <w:r w:rsidR="00C316ED">
              <w:t xml:space="preserve"> </w:t>
            </w:r>
            <w:r>
              <w:t>partners,</w:t>
            </w:r>
            <w:r w:rsidR="00C316ED">
              <w:t xml:space="preserve"> </w:t>
            </w:r>
            <w:r>
              <w:t>Traditional</w:t>
            </w:r>
            <w:r w:rsidR="00C316ED">
              <w:t xml:space="preserve"> </w:t>
            </w:r>
            <w:proofErr w:type="gramStart"/>
            <w:r>
              <w:t>Owners</w:t>
            </w:r>
            <w:proofErr w:type="gramEnd"/>
            <w:r w:rsidR="00C316ED">
              <w:t xml:space="preserve"> </w:t>
            </w:r>
            <w:r>
              <w:t>and</w:t>
            </w:r>
            <w:r w:rsidR="00C316ED">
              <w:t xml:space="preserve"> </w:t>
            </w:r>
            <w:r>
              <w:t>the</w:t>
            </w:r>
            <w:r w:rsidR="00C316ED">
              <w:t xml:space="preserve"> </w:t>
            </w:r>
            <w:r>
              <w:t>community</w:t>
            </w:r>
            <w:r w:rsidR="00C316ED">
              <w:t xml:space="preserve"> </w:t>
            </w:r>
            <w:r>
              <w:t>to</w:t>
            </w:r>
            <w:r w:rsidR="00C316ED">
              <w:t xml:space="preserve"> </w:t>
            </w:r>
            <w:r>
              <w:t>finalise</w:t>
            </w:r>
            <w:r w:rsidR="00C316ED">
              <w:t xml:space="preserve"> </w:t>
            </w:r>
            <w:r>
              <w:t>all</w:t>
            </w:r>
            <w:r w:rsidR="00C316ED">
              <w:t xml:space="preserve"> </w:t>
            </w:r>
            <w:r>
              <w:t>10</w:t>
            </w:r>
            <w:r w:rsidR="00C316ED">
              <w:t xml:space="preserve"> </w:t>
            </w:r>
            <w:r>
              <w:t>Regional</w:t>
            </w:r>
            <w:r w:rsidR="00C316ED">
              <w:t xml:space="preserve"> </w:t>
            </w:r>
            <w:r>
              <w:t>Catchment</w:t>
            </w:r>
            <w:r w:rsidR="00C316ED">
              <w:t xml:space="preserve"> </w:t>
            </w:r>
            <w:r>
              <w:t>Strategies</w:t>
            </w:r>
            <w:r w:rsidR="00C316ED">
              <w:t xml:space="preserve"> </w:t>
            </w:r>
            <w:r>
              <w:t>(RCSs)</w:t>
            </w:r>
            <w:r w:rsidR="00C316ED">
              <w:t xml:space="preserve"> </w:t>
            </w:r>
            <w:r>
              <w:t>across</w:t>
            </w:r>
            <w:r w:rsidR="00C316ED">
              <w:t xml:space="preserve"> </w:t>
            </w:r>
            <w:r>
              <w:t>Victoria</w:t>
            </w:r>
            <w:r w:rsidR="00C316ED">
              <w:t xml:space="preserve"> </w:t>
            </w:r>
          </w:p>
          <w:p w14:paraId="352D226B" w14:textId="070403C4" w:rsidR="002E1D3C" w:rsidRDefault="007D671F" w:rsidP="006470E9">
            <w:pPr>
              <w:pStyle w:val="TableBullet"/>
            </w:pPr>
            <w:r>
              <w:t>continued</w:t>
            </w:r>
            <w:r w:rsidR="00C316ED">
              <w:t xml:space="preserve"> </w:t>
            </w:r>
            <w:r>
              <w:t>developing</w:t>
            </w:r>
            <w:r w:rsidR="00C316ED">
              <w:t xml:space="preserve"> </w:t>
            </w:r>
            <w:r>
              <w:t>and</w:t>
            </w:r>
            <w:r w:rsidR="00C316ED">
              <w:t xml:space="preserve"> </w:t>
            </w:r>
            <w:r>
              <w:t>delivering</w:t>
            </w:r>
            <w:r w:rsidR="00C316ED">
              <w:t xml:space="preserve"> </w:t>
            </w:r>
            <w:r>
              <w:t>17</w:t>
            </w:r>
            <w:r w:rsidR="00C316ED">
              <w:t xml:space="preserve"> </w:t>
            </w:r>
            <w:r>
              <w:t>on-ground</w:t>
            </w:r>
            <w:r w:rsidR="00C316ED">
              <w:t xml:space="preserve"> </w:t>
            </w:r>
            <w:r>
              <w:t>capacity</w:t>
            </w:r>
            <w:r w:rsidR="00C316ED">
              <w:t xml:space="preserve"> </w:t>
            </w:r>
            <w:r>
              <w:t>building</w:t>
            </w:r>
            <w:r w:rsidR="00C316ED">
              <w:t xml:space="preserve"> </w:t>
            </w:r>
            <w:r>
              <w:t>catchment</w:t>
            </w:r>
            <w:r w:rsidR="00C316ED">
              <w:t xml:space="preserve"> </w:t>
            </w:r>
            <w:r>
              <w:t>stewardship</w:t>
            </w:r>
            <w:r w:rsidR="00C316ED">
              <w:t xml:space="preserve"> </w:t>
            </w:r>
            <w:r>
              <w:t>projects,</w:t>
            </w:r>
            <w:r w:rsidR="00C316ED">
              <w:t xml:space="preserve"> </w:t>
            </w:r>
            <w:r>
              <w:t>including</w:t>
            </w:r>
            <w:r w:rsidR="00C316ED">
              <w:t xml:space="preserve"> </w:t>
            </w:r>
            <w:r>
              <w:t>17,754</w:t>
            </w:r>
            <w:r w:rsidR="00C316ED">
              <w:t xml:space="preserve"> </w:t>
            </w:r>
            <w:r>
              <w:t>hectares</w:t>
            </w:r>
            <w:r w:rsidR="00C316ED">
              <w:t xml:space="preserve"> </w:t>
            </w:r>
            <w:r>
              <w:t>of</w:t>
            </w:r>
            <w:r w:rsidR="00C316ED">
              <w:t xml:space="preserve"> </w:t>
            </w:r>
            <w:r>
              <w:t>changed</w:t>
            </w:r>
            <w:r w:rsidR="00C316ED">
              <w:t xml:space="preserve"> </w:t>
            </w:r>
            <w:r>
              <w:t>land</w:t>
            </w:r>
            <w:r w:rsidR="00C316ED">
              <w:t xml:space="preserve"> </w:t>
            </w:r>
            <w:r>
              <w:t>management</w:t>
            </w:r>
            <w:r w:rsidR="00C316ED">
              <w:t xml:space="preserve"> </w:t>
            </w:r>
            <w:r>
              <w:t>practices,</w:t>
            </w:r>
            <w:r w:rsidR="00C316ED">
              <w:t xml:space="preserve"> </w:t>
            </w:r>
            <w:r>
              <w:t>pest</w:t>
            </w:r>
            <w:r w:rsidR="00C316ED">
              <w:t xml:space="preserve"> </w:t>
            </w:r>
            <w:r>
              <w:t>management,</w:t>
            </w:r>
            <w:r w:rsidR="00C316ED">
              <w:t xml:space="preserve"> </w:t>
            </w:r>
            <w:r>
              <w:t>fencing</w:t>
            </w:r>
            <w:r w:rsidR="00C316ED">
              <w:t xml:space="preserve"> </w:t>
            </w:r>
            <w:r>
              <w:t>and</w:t>
            </w:r>
            <w:r w:rsidR="00C316ED">
              <w:t xml:space="preserve"> </w:t>
            </w:r>
            <w:r>
              <w:t>revegetation</w:t>
            </w:r>
          </w:p>
          <w:p w14:paraId="1F8E44CE" w14:textId="153EAB2A" w:rsidR="002E1D3C" w:rsidRDefault="007D671F" w:rsidP="006470E9">
            <w:pPr>
              <w:pStyle w:val="TableBullet"/>
            </w:pPr>
            <w:r>
              <w:t>worked</w:t>
            </w:r>
            <w:r w:rsidR="00C316ED">
              <w:t xml:space="preserve"> </w:t>
            </w:r>
            <w:r>
              <w:t>with</w:t>
            </w:r>
            <w:r w:rsidR="00C316ED">
              <w:t xml:space="preserve"> </w:t>
            </w:r>
            <w:r>
              <w:t>key</w:t>
            </w:r>
            <w:r w:rsidR="00C316ED">
              <w:t xml:space="preserve"> </w:t>
            </w:r>
            <w:r>
              <w:t>stakeholders</w:t>
            </w:r>
            <w:r w:rsidR="00C316ED">
              <w:t xml:space="preserve"> </w:t>
            </w:r>
            <w:r>
              <w:t>to</w:t>
            </w:r>
            <w:r w:rsidR="00C316ED">
              <w:t xml:space="preserve"> </w:t>
            </w:r>
            <w:r>
              <w:t>develop</w:t>
            </w:r>
            <w:r w:rsidR="00C316ED">
              <w:t xml:space="preserve"> </w:t>
            </w:r>
            <w:r>
              <w:t>landscape</w:t>
            </w:r>
            <w:r w:rsidR="00C316ED">
              <w:t xml:space="preserve"> </w:t>
            </w:r>
            <w:r>
              <w:t>stewardship</w:t>
            </w:r>
            <w:r w:rsidR="00C316ED">
              <w:t xml:space="preserve"> </w:t>
            </w:r>
            <w:r>
              <w:t>plans</w:t>
            </w:r>
            <w:r w:rsidR="00C316ED">
              <w:t xml:space="preserve"> </w:t>
            </w:r>
            <w:r>
              <w:t>for</w:t>
            </w:r>
            <w:r w:rsidR="00C316ED">
              <w:t xml:space="preserve"> </w:t>
            </w:r>
            <w:r>
              <w:t>more</w:t>
            </w:r>
            <w:r w:rsidR="00C316ED">
              <w:t xml:space="preserve"> </w:t>
            </w:r>
            <w:r>
              <w:t>than</w:t>
            </w:r>
            <w:r w:rsidR="00C316ED">
              <w:t xml:space="preserve"> </w:t>
            </w:r>
            <w:r>
              <w:rPr>
                <w:spacing w:val="-1"/>
              </w:rPr>
              <w:t>300,000</w:t>
            </w:r>
            <w:r w:rsidR="00C316ED">
              <w:rPr>
                <w:rFonts w:ascii="Cambria" w:hAnsi="Cambria" w:cs="Cambria"/>
                <w:spacing w:val="-1"/>
              </w:rPr>
              <w:t xml:space="preserve"> </w:t>
            </w:r>
            <w:r>
              <w:rPr>
                <w:spacing w:val="-1"/>
              </w:rPr>
              <w:t>hectares</w:t>
            </w:r>
            <w:r w:rsidR="00C316ED">
              <w:rPr>
                <w:spacing w:val="-1"/>
              </w:rPr>
              <w:t xml:space="preserve"> </w:t>
            </w:r>
            <w:r>
              <w:rPr>
                <w:spacing w:val="-1"/>
              </w:rPr>
              <w:t>across</w:t>
            </w:r>
            <w:r w:rsidR="00C316ED">
              <w:rPr>
                <w:spacing w:val="-1"/>
              </w:rPr>
              <w:t xml:space="preserve"> </w:t>
            </w:r>
            <w:r>
              <w:rPr>
                <w:spacing w:val="-1"/>
              </w:rPr>
              <w:t>Victoria.</w:t>
            </w:r>
            <w:r w:rsidR="00C316ED">
              <w:rPr>
                <w:spacing w:val="-1"/>
              </w:rPr>
              <w:t xml:space="preserve"> </w:t>
            </w:r>
            <w:r>
              <w:rPr>
                <w:spacing w:val="-1"/>
              </w:rPr>
              <w:t>These</w:t>
            </w:r>
            <w:r w:rsidR="00C316ED">
              <w:rPr>
                <w:spacing w:val="-1"/>
              </w:rPr>
              <w:t xml:space="preserve"> </w:t>
            </w:r>
            <w:r>
              <w:rPr>
                <w:spacing w:val="-1"/>
              </w:rPr>
              <w:t>plans</w:t>
            </w:r>
            <w:r w:rsidR="00C316ED">
              <w:rPr>
                <w:spacing w:val="-1"/>
              </w:rPr>
              <w:t xml:space="preserve"> </w:t>
            </w:r>
            <w:r>
              <w:rPr>
                <w:spacing w:val="-1"/>
              </w:rPr>
              <w:t>include</w:t>
            </w:r>
            <w:r w:rsidR="00C316ED">
              <w:rPr>
                <w:spacing w:val="-1"/>
              </w:rPr>
              <w:t xml:space="preserve"> </w:t>
            </w:r>
            <w:r>
              <w:rPr>
                <w:spacing w:val="-1"/>
              </w:rPr>
              <w:t>proposed</w:t>
            </w:r>
            <w:r w:rsidR="00C316ED">
              <w:rPr>
                <w:spacing w:val="-1"/>
              </w:rPr>
              <w:t xml:space="preserve"> </w:t>
            </w:r>
            <w:r>
              <w:rPr>
                <w:spacing w:val="-1"/>
              </w:rPr>
              <w:t>improvement</w:t>
            </w:r>
            <w:r w:rsidR="00C316ED">
              <w:rPr>
                <w:spacing w:val="-1"/>
              </w:rPr>
              <w:t xml:space="preserve"> </w:t>
            </w:r>
            <w:r>
              <w:rPr>
                <w:spacing w:val="-1"/>
              </w:rPr>
              <w:t>of</w:t>
            </w:r>
            <w:r w:rsidR="00C316ED">
              <w:rPr>
                <w:spacing w:val="-1"/>
              </w:rPr>
              <w:t xml:space="preserve"> </w:t>
            </w:r>
            <w:r>
              <w:rPr>
                <w:spacing w:val="-1"/>
              </w:rPr>
              <w:t>land</w:t>
            </w:r>
            <w:r w:rsidR="00C316ED">
              <w:rPr>
                <w:spacing w:val="-1"/>
              </w:rPr>
              <w:t xml:space="preserve"> </w:t>
            </w:r>
            <w:r>
              <w:rPr>
                <w:spacing w:val="-1"/>
              </w:rPr>
              <w:t>and</w:t>
            </w:r>
            <w:r w:rsidR="00C316ED">
              <w:rPr>
                <w:spacing w:val="-1"/>
              </w:rPr>
              <w:t xml:space="preserve"> </w:t>
            </w:r>
            <w:r>
              <w:t>water</w:t>
            </w:r>
            <w:r w:rsidR="00C316ED">
              <w:t xml:space="preserve"> </w:t>
            </w:r>
            <w:r>
              <w:t>management</w:t>
            </w:r>
            <w:r w:rsidR="00C316ED">
              <w:t xml:space="preserve"> </w:t>
            </w:r>
            <w:r>
              <w:t>practices</w:t>
            </w:r>
            <w:r w:rsidR="00C316ED">
              <w:t xml:space="preserve"> </w:t>
            </w:r>
            <w:r>
              <w:t>that</w:t>
            </w:r>
            <w:r w:rsidR="00C316ED">
              <w:t xml:space="preserve"> </w:t>
            </w:r>
            <w:r>
              <w:t>will</w:t>
            </w:r>
            <w:r w:rsidR="00C316ED">
              <w:t xml:space="preserve"> </w:t>
            </w:r>
            <w:r>
              <w:t>protect</w:t>
            </w:r>
            <w:r w:rsidR="00C316ED">
              <w:t xml:space="preserve"> </w:t>
            </w:r>
            <w:r>
              <w:t>and</w:t>
            </w:r>
            <w:r w:rsidR="00C316ED">
              <w:t xml:space="preserve"> </w:t>
            </w:r>
            <w:r>
              <w:t>enhance</w:t>
            </w:r>
            <w:r w:rsidR="00C316ED">
              <w:t xml:space="preserve"> </w:t>
            </w:r>
            <w:r>
              <w:t>key</w:t>
            </w:r>
            <w:r w:rsidR="00C316ED">
              <w:t xml:space="preserve"> </w:t>
            </w:r>
            <w:r>
              <w:t>wetlands</w:t>
            </w:r>
            <w:r w:rsidR="00C316ED">
              <w:t xml:space="preserve"> </w:t>
            </w:r>
            <w:r>
              <w:t>and</w:t>
            </w:r>
            <w:r w:rsidR="00C316ED">
              <w:t xml:space="preserve"> </w:t>
            </w:r>
            <w:r>
              <w:t>waterways</w:t>
            </w:r>
            <w:r w:rsidR="00C316ED">
              <w:t xml:space="preserve"> </w:t>
            </w:r>
            <w:r>
              <w:t>into</w:t>
            </w:r>
            <w:r w:rsidR="00C316ED">
              <w:rPr>
                <w:rFonts w:ascii="Cambria" w:hAnsi="Cambria" w:cs="Cambria"/>
              </w:rPr>
              <w:t xml:space="preserve"> </w:t>
            </w:r>
            <w:r>
              <w:t>the</w:t>
            </w:r>
            <w:r w:rsidR="00C316ED">
              <w:t xml:space="preserve"> </w:t>
            </w:r>
            <w:r>
              <w:t>future.</w:t>
            </w:r>
          </w:p>
          <w:p w14:paraId="2FF255D3" w14:textId="5D7F09C7" w:rsidR="002E1D3C" w:rsidRDefault="007D671F" w:rsidP="006470E9">
            <w:pPr>
              <w:pStyle w:val="TableCopy"/>
            </w:pPr>
            <w:r>
              <w:t>New</w:t>
            </w:r>
            <w:r w:rsidR="00C316ED">
              <w:t xml:space="preserve"> </w:t>
            </w:r>
            <w:r>
              <w:t>grants</w:t>
            </w:r>
            <w:r w:rsidR="00C316ED">
              <w:t xml:space="preserve"> </w:t>
            </w:r>
            <w:r>
              <w:t>were</w:t>
            </w:r>
            <w:r w:rsidR="00C316ED">
              <w:t xml:space="preserve"> </w:t>
            </w:r>
            <w:r>
              <w:t>provided</w:t>
            </w:r>
            <w:r w:rsidR="00C316ED">
              <w:t xml:space="preserve"> </w:t>
            </w:r>
            <w:r>
              <w:t>in</w:t>
            </w:r>
            <w:r w:rsidR="00C316ED">
              <w:t xml:space="preserve"> </w:t>
            </w:r>
            <w:r>
              <w:t>the</w:t>
            </w:r>
            <w:r w:rsidR="00C316ED">
              <w:t xml:space="preserve"> </w:t>
            </w:r>
            <w:r>
              <w:t>2023</w:t>
            </w:r>
            <w:r w:rsidR="00C316ED">
              <w:t xml:space="preserve"> </w:t>
            </w:r>
            <w:r>
              <w:t>round</w:t>
            </w:r>
            <w:r w:rsidR="00C316ED">
              <w:t xml:space="preserve"> </w:t>
            </w:r>
            <w:r>
              <w:t>of</w:t>
            </w:r>
            <w:r w:rsidR="00C316ED">
              <w:t xml:space="preserve"> </w:t>
            </w:r>
            <w:r w:rsidRPr="006470E9">
              <w:rPr>
                <w:i/>
                <w:iCs/>
              </w:rPr>
              <w:t>Our</w:t>
            </w:r>
            <w:r w:rsidR="00C316ED" w:rsidRPr="006470E9">
              <w:rPr>
                <w:i/>
                <w:iCs/>
              </w:rPr>
              <w:t xml:space="preserve"> </w:t>
            </w:r>
            <w:r w:rsidRPr="006470E9">
              <w:rPr>
                <w:i/>
                <w:iCs/>
              </w:rPr>
              <w:t>Catchments,</w:t>
            </w:r>
            <w:r w:rsidR="00C316ED" w:rsidRPr="006470E9">
              <w:rPr>
                <w:i/>
                <w:iCs/>
              </w:rPr>
              <w:t xml:space="preserve"> </w:t>
            </w:r>
            <w:r w:rsidRPr="006470E9">
              <w:rPr>
                <w:i/>
                <w:iCs/>
              </w:rPr>
              <w:t>Our</w:t>
            </w:r>
            <w:r w:rsidR="00C316ED" w:rsidRPr="006470E9">
              <w:rPr>
                <w:i/>
                <w:iCs/>
              </w:rPr>
              <w:t xml:space="preserve"> </w:t>
            </w:r>
            <w:r w:rsidRPr="006470E9">
              <w:rPr>
                <w:i/>
                <w:iCs/>
              </w:rPr>
              <w:t>Communities</w:t>
            </w:r>
            <w:r w:rsidR="00C316ED">
              <w:t xml:space="preserve"> </w:t>
            </w:r>
            <w:r>
              <w:t>Leadership</w:t>
            </w:r>
            <w:r w:rsidR="00C316ED">
              <w:t xml:space="preserve"> </w:t>
            </w:r>
            <w:r>
              <w:t>Grants</w:t>
            </w:r>
            <w:r w:rsidR="00C316ED">
              <w:t xml:space="preserve"> </w:t>
            </w:r>
            <w:r>
              <w:t>across</w:t>
            </w:r>
            <w:r w:rsidR="00C316ED">
              <w:t xml:space="preserve"> </w:t>
            </w:r>
            <w:r>
              <w:t>categories</w:t>
            </w:r>
            <w:r w:rsidR="00C316ED">
              <w:t xml:space="preserve"> </w:t>
            </w:r>
            <w:r>
              <w:t>for</w:t>
            </w:r>
            <w:r w:rsidR="00C316ED">
              <w:t xml:space="preserve"> </w:t>
            </w:r>
            <w:r>
              <w:t>Women,</w:t>
            </w:r>
            <w:r w:rsidR="00C316ED">
              <w:t xml:space="preserve"> </w:t>
            </w:r>
            <w:r>
              <w:t>Aboriginal</w:t>
            </w:r>
            <w:r w:rsidR="00C316ED">
              <w:t xml:space="preserve"> </w:t>
            </w:r>
            <w:proofErr w:type="gramStart"/>
            <w:r>
              <w:t>Leadership</w:t>
            </w:r>
            <w:proofErr w:type="gramEnd"/>
            <w:r w:rsidR="00C316ED">
              <w:t xml:space="preserve"> </w:t>
            </w:r>
            <w:r>
              <w:t>and</w:t>
            </w:r>
            <w:r w:rsidR="00C316ED">
              <w:t xml:space="preserve"> </w:t>
            </w:r>
            <w:r>
              <w:t>Innovation.</w:t>
            </w:r>
            <w:r w:rsidR="00C316ED">
              <w:t xml:space="preserve"> </w:t>
            </w:r>
            <w:r>
              <w:t>The</w:t>
            </w:r>
            <w:r w:rsidR="00C316ED">
              <w:t xml:space="preserve"> </w:t>
            </w:r>
            <w:r>
              <w:t>recipients</w:t>
            </w:r>
            <w:r w:rsidR="00C316ED">
              <w:t xml:space="preserve"> </w:t>
            </w:r>
            <w:r>
              <w:t>will</w:t>
            </w:r>
            <w:r w:rsidR="00C316ED">
              <w:rPr>
                <w:rFonts w:ascii="Cambria" w:hAnsi="Cambria" w:cs="Cambria"/>
              </w:rPr>
              <w:t xml:space="preserve"> </w:t>
            </w:r>
            <w:r>
              <w:t>use</w:t>
            </w:r>
            <w:r w:rsidR="00C316ED">
              <w:t xml:space="preserve"> </w:t>
            </w:r>
            <w:r>
              <w:t>the</w:t>
            </w:r>
            <w:r w:rsidR="00C316ED">
              <w:t xml:space="preserve"> </w:t>
            </w:r>
            <w:r>
              <w:t>grants</w:t>
            </w:r>
            <w:r w:rsidR="00C316ED">
              <w:t xml:space="preserve"> </w:t>
            </w:r>
            <w:r>
              <w:t>for</w:t>
            </w:r>
            <w:r w:rsidR="00C316ED">
              <w:t xml:space="preserve"> </w:t>
            </w:r>
            <w:r>
              <w:t>leadership</w:t>
            </w:r>
            <w:r w:rsidR="00C316ED">
              <w:t xml:space="preserve"> </w:t>
            </w:r>
            <w:r>
              <w:t>development</w:t>
            </w:r>
            <w:r w:rsidR="00C316ED">
              <w:t xml:space="preserve"> </w:t>
            </w:r>
            <w:r>
              <w:t>and</w:t>
            </w:r>
            <w:r w:rsidR="00C316ED">
              <w:t xml:space="preserve"> </w:t>
            </w:r>
            <w:r>
              <w:t>capacity</w:t>
            </w:r>
            <w:r w:rsidR="00C316ED">
              <w:t xml:space="preserve"> </w:t>
            </w:r>
            <w:r>
              <w:t>improvement</w:t>
            </w:r>
            <w:r w:rsidR="00C316ED">
              <w:t xml:space="preserve"> </w:t>
            </w:r>
            <w:r>
              <w:t>in</w:t>
            </w:r>
            <w:r w:rsidR="00C316ED">
              <w:t xml:space="preserve"> </w:t>
            </w:r>
            <w:r>
              <w:t>the</w:t>
            </w:r>
            <w:r w:rsidR="00C316ED">
              <w:t xml:space="preserve"> </w:t>
            </w:r>
            <w:r>
              <w:t>sector.</w:t>
            </w:r>
          </w:p>
          <w:p w14:paraId="7ED341F6" w14:textId="36921FF1" w:rsidR="002E1D3C" w:rsidRDefault="007D671F" w:rsidP="006470E9">
            <w:pPr>
              <w:pStyle w:val="TableCopy"/>
            </w:pPr>
            <w:r>
              <w:t>The</w:t>
            </w:r>
            <w:r w:rsidR="00C316ED">
              <w:t xml:space="preserve"> </w:t>
            </w:r>
            <w:r>
              <w:t>first</w:t>
            </w:r>
            <w:r w:rsidR="00C316ED">
              <w:t xml:space="preserve"> </w:t>
            </w:r>
            <w:r>
              <w:t>agreement</w:t>
            </w:r>
            <w:r w:rsidR="00C316ED">
              <w:t xml:space="preserve"> </w:t>
            </w:r>
            <w:r>
              <w:t>of</w:t>
            </w:r>
            <w:r w:rsidR="00C316ED">
              <w:t xml:space="preserve"> </w:t>
            </w:r>
            <w:r>
              <w:t>its</w:t>
            </w:r>
            <w:r w:rsidR="00C316ED">
              <w:t xml:space="preserve"> </w:t>
            </w:r>
            <w:r>
              <w:t>kind</w:t>
            </w:r>
            <w:r w:rsidR="00C316ED">
              <w:t xml:space="preserve"> </w:t>
            </w:r>
            <w:r>
              <w:t>between</w:t>
            </w:r>
            <w:r w:rsidR="00C316ED">
              <w:t xml:space="preserve"> </w:t>
            </w:r>
            <w:r>
              <w:t>DEECA</w:t>
            </w:r>
            <w:r w:rsidR="00C316ED">
              <w:t xml:space="preserve"> </w:t>
            </w:r>
            <w:r>
              <w:t>and</w:t>
            </w:r>
            <w:r w:rsidR="00C316ED">
              <w:t xml:space="preserve"> </w:t>
            </w:r>
            <w:r>
              <w:t>the</w:t>
            </w:r>
            <w:r w:rsidR="00C316ED">
              <w:t xml:space="preserve"> </w:t>
            </w:r>
            <w:proofErr w:type="spellStart"/>
            <w:r>
              <w:t>Taungurung</w:t>
            </w:r>
            <w:proofErr w:type="spellEnd"/>
            <w:r w:rsidR="00C316ED">
              <w:t xml:space="preserve"> </w:t>
            </w:r>
            <w:r>
              <w:t>Land</w:t>
            </w:r>
            <w:r w:rsidR="00C316ED">
              <w:t xml:space="preserve"> </w:t>
            </w:r>
            <w:r>
              <w:t>and</w:t>
            </w:r>
            <w:r w:rsidR="00C316ED">
              <w:t xml:space="preserve"> </w:t>
            </w:r>
            <w:r>
              <w:t>Waters</w:t>
            </w:r>
            <w:r w:rsidR="00C316ED">
              <w:t xml:space="preserve"> </w:t>
            </w:r>
            <w:r>
              <w:t>Council</w:t>
            </w:r>
            <w:r w:rsidR="00C316ED">
              <w:t xml:space="preserve"> </w:t>
            </w:r>
            <w:r>
              <w:t>(</w:t>
            </w:r>
            <w:proofErr w:type="spellStart"/>
            <w:r>
              <w:t>TLaWC</w:t>
            </w:r>
            <w:proofErr w:type="spellEnd"/>
            <w:r>
              <w:t>)</w:t>
            </w:r>
            <w:r w:rsidR="00C316ED">
              <w:t xml:space="preserve"> </w:t>
            </w:r>
            <w:r>
              <w:t>is</w:t>
            </w:r>
            <w:r w:rsidR="00C316ED">
              <w:t xml:space="preserve"> </w:t>
            </w:r>
            <w:r>
              <w:t>in</w:t>
            </w:r>
            <w:r w:rsidR="00C316ED">
              <w:t xml:space="preserve"> </w:t>
            </w:r>
            <w:r>
              <w:t>place</w:t>
            </w:r>
            <w:r w:rsidR="00C316ED">
              <w:t xml:space="preserve"> </w:t>
            </w:r>
            <w:r>
              <w:t>for</w:t>
            </w:r>
            <w:r w:rsidR="00C316ED">
              <w:t xml:space="preserve"> </w:t>
            </w:r>
            <w:r>
              <w:t>the</w:t>
            </w:r>
            <w:r w:rsidR="00C316ED">
              <w:t xml:space="preserve"> </w:t>
            </w:r>
            <w:r>
              <w:t>feasibility</w:t>
            </w:r>
            <w:r w:rsidR="00C316ED">
              <w:t xml:space="preserve"> </w:t>
            </w:r>
            <w:r>
              <w:t>of</w:t>
            </w:r>
            <w:r w:rsidR="00C316ED">
              <w:t xml:space="preserve"> </w:t>
            </w:r>
            <w:r>
              <w:t>a</w:t>
            </w:r>
            <w:r w:rsidR="00C316ED">
              <w:t xml:space="preserve"> </w:t>
            </w:r>
            <w:r>
              <w:t>Cultural</w:t>
            </w:r>
            <w:r w:rsidR="00C316ED">
              <w:t xml:space="preserve"> </w:t>
            </w:r>
            <w:r>
              <w:t>Landscape</w:t>
            </w:r>
            <w:r w:rsidR="00C316ED">
              <w:t xml:space="preserve"> </w:t>
            </w:r>
            <w:r>
              <w:t>Plan</w:t>
            </w:r>
            <w:r w:rsidR="00C316ED">
              <w:t xml:space="preserve"> </w:t>
            </w:r>
            <w:r>
              <w:t>for</w:t>
            </w:r>
            <w:r w:rsidR="00C316ED">
              <w:t xml:space="preserve"> </w:t>
            </w:r>
            <w:r>
              <w:t>the</w:t>
            </w:r>
            <w:r w:rsidR="00C316ED">
              <w:t xml:space="preserve"> </w:t>
            </w:r>
            <w:r>
              <w:t>Corop</w:t>
            </w:r>
            <w:r w:rsidR="00C316ED">
              <w:t xml:space="preserve"> </w:t>
            </w:r>
            <w:r>
              <w:t>Wetlands</w:t>
            </w:r>
            <w:r w:rsidR="00C316ED">
              <w:t xml:space="preserve"> </w:t>
            </w:r>
            <w:r>
              <w:t>Complex</w:t>
            </w:r>
            <w:r w:rsidR="00C316ED">
              <w:t xml:space="preserve"> </w:t>
            </w:r>
            <w:r>
              <w:t>in</w:t>
            </w:r>
            <w:r w:rsidR="00C316ED">
              <w:t xml:space="preserve"> </w:t>
            </w:r>
            <w:r>
              <w:t>Central</w:t>
            </w:r>
            <w:r w:rsidR="00C316ED">
              <w:t xml:space="preserve"> </w:t>
            </w:r>
            <w:r>
              <w:t>Victoria.</w:t>
            </w:r>
            <w:r w:rsidR="00C316ED">
              <w:t xml:space="preserve"> </w:t>
            </w:r>
            <w:r>
              <w:t>The</w:t>
            </w:r>
            <w:r w:rsidR="00C316ED">
              <w:t xml:space="preserve"> </w:t>
            </w:r>
            <w:r>
              <w:t>two-year</w:t>
            </w:r>
            <w:r w:rsidR="00C316ED">
              <w:t xml:space="preserve"> </w:t>
            </w:r>
            <w:r>
              <w:t>project</w:t>
            </w:r>
            <w:r w:rsidR="00C316ED">
              <w:t xml:space="preserve"> </w:t>
            </w:r>
            <w:r>
              <w:t>will</w:t>
            </w:r>
            <w:r w:rsidR="00C316ED">
              <w:t xml:space="preserve"> </w:t>
            </w:r>
            <w:r>
              <w:t>focus</w:t>
            </w:r>
            <w:r w:rsidR="00C316ED">
              <w:t xml:space="preserve"> </w:t>
            </w:r>
            <w:r>
              <w:t>on</w:t>
            </w:r>
            <w:r w:rsidR="00C316ED">
              <w:t xml:space="preserve"> </w:t>
            </w:r>
            <w:r>
              <w:t>the</w:t>
            </w:r>
            <w:r w:rsidR="00C316ED">
              <w:t xml:space="preserve"> </w:t>
            </w:r>
            <w:r>
              <w:t>integrated</w:t>
            </w:r>
            <w:r w:rsidR="00C316ED">
              <w:t xml:space="preserve"> </w:t>
            </w:r>
            <w:r>
              <w:t>management</w:t>
            </w:r>
            <w:r w:rsidR="00C316ED">
              <w:t xml:space="preserve"> </w:t>
            </w:r>
            <w:r>
              <w:t>of</w:t>
            </w:r>
            <w:r w:rsidR="00C316ED">
              <w:t xml:space="preserve"> </w:t>
            </w:r>
            <w:r>
              <w:t>the</w:t>
            </w:r>
            <w:r w:rsidR="00C316ED">
              <w:t xml:space="preserve"> </w:t>
            </w:r>
            <w:r>
              <w:t>landscape</w:t>
            </w:r>
            <w:r w:rsidR="00C316ED">
              <w:t xml:space="preserve"> </w:t>
            </w:r>
            <w:r>
              <w:t>with</w:t>
            </w:r>
            <w:r w:rsidR="00C316ED">
              <w:t xml:space="preserve"> </w:t>
            </w:r>
            <w:proofErr w:type="spellStart"/>
            <w:r>
              <w:t>TLaWC</w:t>
            </w:r>
            <w:proofErr w:type="spellEnd"/>
            <w:r w:rsidR="00C316ED">
              <w:t xml:space="preserve"> </w:t>
            </w:r>
            <w:r>
              <w:t>as</w:t>
            </w:r>
            <w:r w:rsidR="00C316ED">
              <w:t xml:space="preserve"> </w:t>
            </w:r>
            <w:r>
              <w:t>the</w:t>
            </w:r>
            <w:r w:rsidR="00C316ED">
              <w:t xml:space="preserve"> </w:t>
            </w:r>
            <w:r>
              <w:t>lead</w:t>
            </w:r>
            <w:r w:rsidR="00C316ED">
              <w:t xml:space="preserve"> </w:t>
            </w:r>
            <w:r>
              <w:t>partner</w:t>
            </w:r>
            <w:r w:rsidR="00C316ED">
              <w:t xml:space="preserve"> </w:t>
            </w:r>
            <w:r>
              <w:t>in</w:t>
            </w:r>
            <w:r w:rsidR="00C316ED">
              <w:t xml:space="preserve"> </w:t>
            </w:r>
            <w:r>
              <w:t>a</w:t>
            </w:r>
            <w:r w:rsidR="00C316ED">
              <w:t xml:space="preserve"> </w:t>
            </w:r>
            <w:r>
              <w:t>collaborative</w:t>
            </w:r>
            <w:r w:rsidR="00C316ED">
              <w:t xml:space="preserve"> </w:t>
            </w:r>
            <w:r>
              <w:t>governance</w:t>
            </w:r>
            <w:r w:rsidR="00C316ED">
              <w:t xml:space="preserve"> </w:t>
            </w:r>
            <w:r>
              <w:t>process</w:t>
            </w:r>
            <w:r w:rsidR="00C316ED">
              <w:t xml:space="preserve"> </w:t>
            </w:r>
            <w:r>
              <w:t>between</w:t>
            </w:r>
            <w:r w:rsidR="00C316ED">
              <w:t xml:space="preserve"> </w:t>
            </w:r>
            <w:r>
              <w:t>Victorian</w:t>
            </w:r>
            <w:r w:rsidR="00C316ED">
              <w:t xml:space="preserve"> </w:t>
            </w:r>
            <w:r>
              <w:t>Government</w:t>
            </w:r>
            <w:r w:rsidR="00C316ED">
              <w:t xml:space="preserve"> </w:t>
            </w:r>
            <w:r>
              <w:t>agencies,</w:t>
            </w:r>
            <w:r w:rsidR="00C316ED">
              <w:t xml:space="preserve"> </w:t>
            </w:r>
            <w:r>
              <w:t>local</w:t>
            </w:r>
            <w:r w:rsidR="00C316ED">
              <w:t xml:space="preserve"> </w:t>
            </w:r>
            <w:proofErr w:type="gramStart"/>
            <w:r>
              <w:t>government</w:t>
            </w:r>
            <w:proofErr w:type="gramEnd"/>
            <w:r w:rsidR="00C316ED">
              <w:t xml:space="preserve"> </w:t>
            </w:r>
            <w:r>
              <w:t>and</w:t>
            </w:r>
            <w:r w:rsidR="00C316ED">
              <w:t xml:space="preserve"> </w:t>
            </w:r>
            <w:r>
              <w:t>key</w:t>
            </w:r>
            <w:r w:rsidR="00C316ED">
              <w:t xml:space="preserve"> </w:t>
            </w:r>
            <w:r>
              <w:t>community</w:t>
            </w:r>
            <w:r w:rsidR="00C316ED">
              <w:t xml:space="preserve"> </w:t>
            </w:r>
            <w:r>
              <w:t>stakeholders</w:t>
            </w:r>
            <w:r w:rsidR="00C316ED">
              <w:t xml:space="preserve"> </w:t>
            </w:r>
            <w:r>
              <w:t>in</w:t>
            </w:r>
            <w:r w:rsidR="00C316ED">
              <w:t xml:space="preserve"> </w:t>
            </w:r>
            <w:r>
              <w:t>the</w:t>
            </w:r>
            <w:r w:rsidR="00C316ED">
              <w:t xml:space="preserve"> </w:t>
            </w:r>
            <w:r>
              <w:t>area.</w:t>
            </w:r>
            <w:r w:rsidR="00C316ED">
              <w:t xml:space="preserve"> </w:t>
            </w:r>
          </w:p>
          <w:p w14:paraId="0996710F" w14:textId="48F3E9C9" w:rsidR="002E1D3C" w:rsidRDefault="007D671F" w:rsidP="006470E9">
            <w:pPr>
              <w:pStyle w:val="TableCopy"/>
            </w:pPr>
            <w:r>
              <w:t>The</w:t>
            </w:r>
            <w:r w:rsidR="00C316ED">
              <w:t xml:space="preserve"> </w:t>
            </w:r>
            <w:r>
              <w:t>Bairnsdale</w:t>
            </w:r>
            <w:r w:rsidR="00C316ED">
              <w:t xml:space="preserve"> </w:t>
            </w:r>
            <w:r>
              <w:t>Urban</w:t>
            </w:r>
            <w:r w:rsidR="00C316ED">
              <w:t xml:space="preserve"> </w:t>
            </w:r>
            <w:r>
              <w:t>Landcare</w:t>
            </w:r>
            <w:r w:rsidR="00C316ED">
              <w:t xml:space="preserve"> </w:t>
            </w:r>
            <w:r>
              <w:t>Group</w:t>
            </w:r>
            <w:r w:rsidR="00C316ED">
              <w:t xml:space="preserve"> </w:t>
            </w:r>
            <w:r>
              <w:t>(BULG)</w:t>
            </w:r>
            <w:r w:rsidR="00C316ED">
              <w:t xml:space="preserve"> </w:t>
            </w:r>
            <w:r>
              <w:t>won</w:t>
            </w:r>
            <w:r w:rsidR="00C316ED">
              <w:t xml:space="preserve"> </w:t>
            </w:r>
            <w:r>
              <w:t>the</w:t>
            </w:r>
            <w:r w:rsidR="00C316ED">
              <w:t xml:space="preserve"> </w:t>
            </w:r>
            <w:r>
              <w:t>East</w:t>
            </w:r>
            <w:r w:rsidR="00C316ED">
              <w:t xml:space="preserve"> </w:t>
            </w:r>
            <w:r>
              <w:t>Gippsland</w:t>
            </w:r>
            <w:r w:rsidR="00C316ED">
              <w:t xml:space="preserve"> </w:t>
            </w:r>
            <w:r>
              <w:t>Shire’s</w:t>
            </w:r>
            <w:r w:rsidR="00C316ED">
              <w:t xml:space="preserve"> </w:t>
            </w:r>
            <w:r>
              <w:t>2023</w:t>
            </w:r>
            <w:r w:rsidR="00C316ED">
              <w:t xml:space="preserve"> </w:t>
            </w:r>
            <w:r>
              <w:t>Community</w:t>
            </w:r>
            <w:r w:rsidR="00C316ED">
              <w:t xml:space="preserve"> </w:t>
            </w:r>
            <w:r>
              <w:t>Event</w:t>
            </w:r>
            <w:r w:rsidR="00C316ED">
              <w:t xml:space="preserve"> </w:t>
            </w:r>
            <w:r>
              <w:t>of</w:t>
            </w:r>
            <w:r w:rsidR="00C316ED">
              <w:t xml:space="preserve"> </w:t>
            </w:r>
            <w:r>
              <w:t>the</w:t>
            </w:r>
            <w:r w:rsidR="00C316ED">
              <w:t xml:space="preserve"> </w:t>
            </w:r>
            <w:r>
              <w:t>Year</w:t>
            </w:r>
            <w:r w:rsidR="00C316ED">
              <w:t xml:space="preserve"> </w:t>
            </w:r>
            <w:r>
              <w:t>award</w:t>
            </w:r>
            <w:r w:rsidR="00C316ED">
              <w:t xml:space="preserve"> </w:t>
            </w:r>
            <w:r>
              <w:t>for</w:t>
            </w:r>
            <w:r w:rsidR="00C316ED">
              <w:t xml:space="preserve"> </w:t>
            </w:r>
            <w:r>
              <w:t>the</w:t>
            </w:r>
            <w:r w:rsidR="00C316ED">
              <w:t xml:space="preserve"> </w:t>
            </w:r>
            <w:r>
              <w:t>stewardship</w:t>
            </w:r>
            <w:r w:rsidR="00C316ED">
              <w:t xml:space="preserve"> </w:t>
            </w:r>
            <w:r>
              <w:t>work</w:t>
            </w:r>
            <w:r w:rsidR="00C316ED">
              <w:t xml:space="preserve"> </w:t>
            </w:r>
            <w:r>
              <w:t>along</w:t>
            </w:r>
            <w:r w:rsidR="00C316ED">
              <w:t xml:space="preserve"> </w:t>
            </w:r>
            <w:r>
              <w:t>the</w:t>
            </w:r>
            <w:r w:rsidR="00C316ED">
              <w:t xml:space="preserve"> </w:t>
            </w:r>
            <w:r>
              <w:t>lower</w:t>
            </w:r>
            <w:r w:rsidR="00C316ED">
              <w:t xml:space="preserve"> </w:t>
            </w:r>
            <w:r>
              <w:t>Mitchell</w:t>
            </w:r>
            <w:r w:rsidR="00C316ED">
              <w:t xml:space="preserve"> </w:t>
            </w:r>
            <w:r>
              <w:t>River</w:t>
            </w:r>
            <w:r w:rsidR="00C316ED">
              <w:t xml:space="preserve"> </w:t>
            </w:r>
            <w:r>
              <w:t>working</w:t>
            </w:r>
            <w:r w:rsidR="00C316ED">
              <w:t xml:space="preserve"> </w:t>
            </w:r>
            <w:r>
              <w:t>with</w:t>
            </w:r>
            <w:r w:rsidR="00C316ED">
              <w:t xml:space="preserve"> </w:t>
            </w:r>
            <w:r>
              <w:t>East</w:t>
            </w:r>
            <w:r w:rsidR="00C316ED">
              <w:t xml:space="preserve"> </w:t>
            </w:r>
            <w:r>
              <w:t>Gippsland</w:t>
            </w:r>
            <w:r w:rsidR="00C316ED">
              <w:t xml:space="preserve"> </w:t>
            </w:r>
            <w:r>
              <w:t>CMA.</w:t>
            </w:r>
            <w:r w:rsidR="00C316ED">
              <w:t xml:space="preserve"> </w:t>
            </w:r>
            <w:r>
              <w:t>A</w:t>
            </w:r>
            <w:r w:rsidR="00C316ED">
              <w:t xml:space="preserve"> </w:t>
            </w:r>
            <w:r>
              <w:t>strong</w:t>
            </w:r>
            <w:r w:rsidR="00C316ED">
              <w:t xml:space="preserve"> </w:t>
            </w:r>
            <w:r>
              <w:t>partnership</w:t>
            </w:r>
            <w:r w:rsidR="00C316ED">
              <w:t xml:space="preserve"> </w:t>
            </w:r>
            <w:r>
              <w:t>was</w:t>
            </w:r>
            <w:r w:rsidR="00C316ED">
              <w:t xml:space="preserve"> </w:t>
            </w:r>
            <w:r>
              <w:t>built</w:t>
            </w:r>
            <w:r w:rsidR="00C316ED">
              <w:t xml:space="preserve"> </w:t>
            </w:r>
            <w:r>
              <w:t>with</w:t>
            </w:r>
            <w:r w:rsidR="00C316ED">
              <w:t xml:space="preserve"> </w:t>
            </w:r>
            <w:proofErr w:type="spellStart"/>
            <w:r>
              <w:t>Gunaikurnai</w:t>
            </w:r>
            <w:proofErr w:type="spellEnd"/>
            <w:r w:rsidR="00C316ED">
              <w:t xml:space="preserve"> </w:t>
            </w:r>
            <w:r>
              <w:t>Land</w:t>
            </w:r>
            <w:r w:rsidR="00C316ED">
              <w:t xml:space="preserve"> </w:t>
            </w:r>
            <w:r>
              <w:t>and</w:t>
            </w:r>
            <w:r w:rsidR="00C316ED">
              <w:t xml:space="preserve"> </w:t>
            </w:r>
            <w:r>
              <w:t>Water</w:t>
            </w:r>
            <w:r w:rsidR="00C316ED">
              <w:t xml:space="preserve"> </w:t>
            </w:r>
            <w:r>
              <w:t>Aboriginal</w:t>
            </w:r>
            <w:r w:rsidR="00C316ED">
              <w:t xml:space="preserve"> </w:t>
            </w:r>
            <w:r>
              <w:t>Corporation</w:t>
            </w:r>
            <w:r w:rsidR="00C316ED">
              <w:t xml:space="preserve"> </w:t>
            </w:r>
            <w:r>
              <w:t>(</w:t>
            </w:r>
            <w:proofErr w:type="spellStart"/>
            <w:r>
              <w:t>GLaWAC</w:t>
            </w:r>
            <w:proofErr w:type="spellEnd"/>
            <w:r>
              <w:t>)</w:t>
            </w:r>
            <w:r w:rsidR="00C316ED">
              <w:t xml:space="preserve"> </w:t>
            </w:r>
            <w:r>
              <w:t>in</w:t>
            </w:r>
            <w:r w:rsidR="00C316ED">
              <w:t xml:space="preserve"> </w:t>
            </w:r>
            <w:r>
              <w:t>the</w:t>
            </w:r>
            <w:r w:rsidR="00C316ED">
              <w:t xml:space="preserve"> </w:t>
            </w:r>
            <w:r>
              <w:t>delivery</w:t>
            </w:r>
            <w:r w:rsidR="00C316ED">
              <w:t xml:space="preserve"> </w:t>
            </w:r>
            <w:r>
              <w:t>of</w:t>
            </w:r>
            <w:r w:rsidR="00C316ED">
              <w:t xml:space="preserve"> </w:t>
            </w:r>
            <w:r>
              <w:t>this</w:t>
            </w:r>
            <w:r w:rsidR="00C316ED">
              <w:t xml:space="preserve"> </w:t>
            </w:r>
            <w:r>
              <w:t>project.</w:t>
            </w:r>
          </w:p>
        </w:tc>
      </w:tr>
      <w:tr w:rsidR="002E1D3C" w14:paraId="12BC48D6" w14:textId="77777777" w:rsidTr="006C533C">
        <w:trPr>
          <w:cantSplit/>
        </w:trPr>
        <w:tc>
          <w:tcPr>
            <w:tcW w:w="1814" w:type="dxa"/>
          </w:tcPr>
          <w:p w14:paraId="5159E6D9" w14:textId="05919887" w:rsidR="002E1D3C" w:rsidRDefault="007D671F" w:rsidP="006470E9">
            <w:pPr>
              <w:pStyle w:val="TableCopy"/>
            </w:pPr>
            <w:r>
              <w:t>Sustainable</w:t>
            </w:r>
            <w:r w:rsidR="00C316ED">
              <w:t xml:space="preserve"> </w:t>
            </w:r>
            <w:r>
              <w:t>irrigation</w:t>
            </w:r>
          </w:p>
        </w:tc>
        <w:tc>
          <w:tcPr>
            <w:tcW w:w="7962" w:type="dxa"/>
          </w:tcPr>
          <w:p w14:paraId="00FA05C7" w14:textId="16E80BC9" w:rsidR="002E1D3C" w:rsidRDefault="007D671F" w:rsidP="006470E9">
            <w:pPr>
              <w:pStyle w:val="TableCopy"/>
            </w:pPr>
            <w:r>
              <w:t>CMAs</w:t>
            </w:r>
            <w:r w:rsidR="00C316ED">
              <w:t xml:space="preserve"> </w:t>
            </w:r>
            <w:r>
              <w:t>and</w:t>
            </w:r>
            <w:r w:rsidR="00C316ED">
              <w:t xml:space="preserve"> </w:t>
            </w:r>
            <w:r>
              <w:t>Agriculture</w:t>
            </w:r>
            <w:r w:rsidR="00C316ED">
              <w:t xml:space="preserve"> </w:t>
            </w:r>
            <w:r>
              <w:t>Victoria</w:t>
            </w:r>
            <w:r w:rsidR="00C316ED">
              <w:t xml:space="preserve"> </w:t>
            </w:r>
            <w:r>
              <w:t>continued</w:t>
            </w:r>
            <w:r w:rsidR="00C316ED">
              <w:t xml:space="preserve"> </w:t>
            </w:r>
            <w:r>
              <w:t>to</w:t>
            </w:r>
            <w:r w:rsidR="00C316ED">
              <w:t xml:space="preserve"> </w:t>
            </w:r>
            <w:r>
              <w:t>assist</w:t>
            </w:r>
            <w:r w:rsidR="00C316ED">
              <w:t xml:space="preserve"> </w:t>
            </w:r>
            <w:r>
              <w:t>irrigators</w:t>
            </w:r>
            <w:r w:rsidR="00C316ED">
              <w:t xml:space="preserve"> </w:t>
            </w:r>
            <w:r>
              <w:t>to</w:t>
            </w:r>
            <w:r w:rsidR="00C316ED">
              <w:t xml:space="preserve"> </w:t>
            </w:r>
            <w:r>
              <w:t>use</w:t>
            </w:r>
            <w:r w:rsidR="00C316ED">
              <w:t xml:space="preserve"> </w:t>
            </w:r>
            <w:r>
              <w:t>water</w:t>
            </w:r>
            <w:r w:rsidR="00C316ED">
              <w:t xml:space="preserve"> </w:t>
            </w:r>
            <w:r>
              <w:t>wisely</w:t>
            </w:r>
            <w:r w:rsidR="00C316ED">
              <w:t xml:space="preserve"> </w:t>
            </w:r>
            <w:r>
              <w:t>while</w:t>
            </w:r>
            <w:r w:rsidR="00C316ED">
              <w:t xml:space="preserve"> </w:t>
            </w:r>
            <w:r>
              <w:t>protecting</w:t>
            </w:r>
            <w:r w:rsidR="00C316ED">
              <w:t xml:space="preserve"> </w:t>
            </w:r>
            <w:r>
              <w:t>and</w:t>
            </w:r>
            <w:r w:rsidR="00C316ED">
              <w:t xml:space="preserve"> </w:t>
            </w:r>
            <w:r>
              <w:t>enhancing</w:t>
            </w:r>
            <w:r w:rsidR="00C316ED">
              <w:t xml:space="preserve"> </w:t>
            </w:r>
            <w:r>
              <w:t>the</w:t>
            </w:r>
            <w:r w:rsidR="00C316ED">
              <w:t xml:space="preserve"> </w:t>
            </w:r>
            <w:r>
              <w:t>environment.</w:t>
            </w:r>
            <w:r w:rsidR="00C316ED">
              <w:t xml:space="preserve"> </w:t>
            </w:r>
            <w:r>
              <w:t>The</w:t>
            </w:r>
            <w:r w:rsidR="00C316ED">
              <w:t xml:space="preserve"> </w:t>
            </w:r>
            <w:r>
              <w:t>Sustainable</w:t>
            </w:r>
            <w:r w:rsidR="00C316ED">
              <w:t xml:space="preserve"> </w:t>
            </w:r>
            <w:r>
              <w:t>Irrigation</w:t>
            </w:r>
            <w:r w:rsidR="00C316ED">
              <w:t xml:space="preserve"> </w:t>
            </w:r>
            <w:r>
              <w:t>program</w:t>
            </w:r>
            <w:r w:rsidR="00C316ED">
              <w:t xml:space="preserve"> </w:t>
            </w:r>
            <w:r>
              <w:t>continued</w:t>
            </w:r>
            <w:r w:rsidR="00C316ED">
              <w:t xml:space="preserve"> </w:t>
            </w:r>
            <w:r>
              <w:t>to</w:t>
            </w:r>
            <w:r w:rsidR="00C316ED">
              <w:t xml:space="preserve"> </w:t>
            </w:r>
            <w:r>
              <w:t>be</w:t>
            </w:r>
            <w:r w:rsidR="00C316ED">
              <w:t xml:space="preserve"> </w:t>
            </w:r>
            <w:r>
              <w:t>delivered,</w:t>
            </w:r>
            <w:r w:rsidR="00C316ED">
              <w:t xml:space="preserve"> </w:t>
            </w:r>
            <w:r>
              <w:t>including</w:t>
            </w:r>
            <w:r w:rsidR="00C316ED">
              <w:t xml:space="preserve"> </w:t>
            </w:r>
            <w:r>
              <w:t>direct</w:t>
            </w:r>
            <w:r w:rsidR="00C316ED">
              <w:t xml:space="preserve"> </w:t>
            </w:r>
            <w:r>
              <w:t>field</w:t>
            </w:r>
            <w:r w:rsidR="00C316ED">
              <w:t xml:space="preserve"> </w:t>
            </w:r>
            <w:r>
              <w:t>officer</w:t>
            </w:r>
            <w:r w:rsidR="00C316ED">
              <w:t xml:space="preserve"> </w:t>
            </w:r>
            <w:r>
              <w:t>support</w:t>
            </w:r>
            <w:r w:rsidR="00C316ED">
              <w:t xml:space="preserve"> </w:t>
            </w:r>
            <w:r>
              <w:t>to</w:t>
            </w:r>
            <w:r w:rsidR="00C316ED">
              <w:t xml:space="preserve"> </w:t>
            </w:r>
            <w:r>
              <w:t>irrigators,</w:t>
            </w:r>
            <w:r w:rsidR="00C316ED">
              <w:t xml:space="preserve"> </w:t>
            </w:r>
            <w:r>
              <w:t>implementation</w:t>
            </w:r>
            <w:r w:rsidR="00C316ED">
              <w:t xml:space="preserve"> </w:t>
            </w:r>
            <w:r>
              <w:t>of</w:t>
            </w:r>
            <w:r w:rsidR="00C316ED">
              <w:t xml:space="preserve"> </w:t>
            </w:r>
            <w:r>
              <w:t>regional</w:t>
            </w:r>
            <w:r w:rsidR="00C316ED">
              <w:t xml:space="preserve"> </w:t>
            </w:r>
            <w:r>
              <w:t>land</w:t>
            </w:r>
            <w:r w:rsidR="00C316ED">
              <w:t xml:space="preserve"> </w:t>
            </w:r>
            <w:r>
              <w:t>and</w:t>
            </w:r>
            <w:r w:rsidR="00C316ED">
              <w:t xml:space="preserve"> </w:t>
            </w:r>
            <w:r>
              <w:t>water</w:t>
            </w:r>
            <w:r w:rsidR="00C316ED">
              <w:t xml:space="preserve"> </w:t>
            </w:r>
            <w:r>
              <w:t>management</w:t>
            </w:r>
            <w:r w:rsidR="00C316ED">
              <w:t xml:space="preserve"> </w:t>
            </w:r>
            <w:r>
              <w:t>plans,</w:t>
            </w:r>
            <w:r w:rsidR="00C316ED">
              <w:t xml:space="preserve"> </w:t>
            </w:r>
            <w:r>
              <w:t>review</w:t>
            </w:r>
            <w:r w:rsidR="00C316ED">
              <w:t xml:space="preserve"> </w:t>
            </w:r>
            <w:r>
              <w:t>of</w:t>
            </w:r>
            <w:r w:rsidR="00C316ED">
              <w:t xml:space="preserve"> </w:t>
            </w:r>
            <w:r>
              <w:t>Gippsland</w:t>
            </w:r>
            <w:r w:rsidR="00C316ED">
              <w:t xml:space="preserve"> </w:t>
            </w:r>
            <w:r>
              <w:t>and</w:t>
            </w:r>
            <w:r w:rsidR="00C316ED">
              <w:t xml:space="preserve"> </w:t>
            </w:r>
            <w:proofErr w:type="gramStart"/>
            <w:r>
              <w:t>South</w:t>
            </w:r>
            <w:r w:rsidR="00C316ED">
              <w:t xml:space="preserve"> </w:t>
            </w:r>
            <w:r>
              <w:t>West</w:t>
            </w:r>
            <w:proofErr w:type="gramEnd"/>
            <w:r w:rsidR="00C316ED">
              <w:t xml:space="preserve"> </w:t>
            </w:r>
            <w:r>
              <w:t>irrigation</w:t>
            </w:r>
            <w:r w:rsidR="00C316ED">
              <w:t xml:space="preserve"> </w:t>
            </w:r>
            <w:r>
              <w:t>development</w:t>
            </w:r>
            <w:r w:rsidR="00C316ED">
              <w:t xml:space="preserve"> </w:t>
            </w:r>
            <w:r>
              <w:t>guidelines</w:t>
            </w:r>
            <w:r w:rsidR="00C316ED">
              <w:t xml:space="preserve"> </w:t>
            </w:r>
            <w:r>
              <w:t>and</w:t>
            </w:r>
            <w:r w:rsidR="00C316ED">
              <w:t xml:space="preserve"> </w:t>
            </w:r>
            <w:r>
              <w:t>irrigation</w:t>
            </w:r>
            <w:r w:rsidR="00C316ED">
              <w:t xml:space="preserve"> </w:t>
            </w:r>
            <w:r>
              <w:t>drainage</w:t>
            </w:r>
            <w:r w:rsidR="00C316ED">
              <w:t xml:space="preserve"> </w:t>
            </w:r>
            <w:r>
              <w:t>projects</w:t>
            </w:r>
            <w:r w:rsidR="00C316ED">
              <w:t xml:space="preserve"> </w:t>
            </w:r>
            <w:r>
              <w:t>such</w:t>
            </w:r>
            <w:r w:rsidR="00C316ED">
              <w:t xml:space="preserve"> </w:t>
            </w:r>
            <w:r>
              <w:t>as</w:t>
            </w:r>
            <w:r w:rsidR="00C316ED">
              <w:t xml:space="preserve"> </w:t>
            </w:r>
            <w:r>
              <w:t>the</w:t>
            </w:r>
            <w:r w:rsidR="00C316ED">
              <w:t xml:space="preserve"> </w:t>
            </w:r>
            <w:r>
              <w:t>Murray</w:t>
            </w:r>
            <w:r w:rsidR="00C316ED">
              <w:t xml:space="preserve"> </w:t>
            </w:r>
            <w:r>
              <w:t>Valley</w:t>
            </w:r>
            <w:r w:rsidR="00C316ED">
              <w:t xml:space="preserve"> </w:t>
            </w:r>
            <w:r>
              <w:t>Drainage</w:t>
            </w:r>
            <w:r w:rsidR="00C316ED">
              <w:t xml:space="preserve"> </w:t>
            </w:r>
            <w:r>
              <w:t>Course</w:t>
            </w:r>
            <w:r w:rsidR="00C316ED">
              <w:t xml:space="preserve"> </w:t>
            </w:r>
            <w:r>
              <w:t>Declaration.</w:t>
            </w:r>
            <w:r w:rsidR="00C316ED">
              <w:t xml:space="preserve"> </w:t>
            </w:r>
            <w:r>
              <w:t>Targeted</w:t>
            </w:r>
            <w:r w:rsidR="00C316ED">
              <w:t xml:space="preserve"> </w:t>
            </w:r>
            <w:r>
              <w:t>extension</w:t>
            </w:r>
            <w:r w:rsidR="00C316ED">
              <w:t xml:space="preserve"> </w:t>
            </w:r>
            <w:r>
              <w:t>and</w:t>
            </w:r>
            <w:r w:rsidR="00C316ED">
              <w:t xml:space="preserve"> </w:t>
            </w:r>
            <w:r>
              <w:t>incentive</w:t>
            </w:r>
            <w:r w:rsidR="00C316ED">
              <w:t xml:space="preserve"> </w:t>
            </w:r>
            <w:r>
              <w:t>support</w:t>
            </w:r>
            <w:r w:rsidR="00C316ED">
              <w:t xml:space="preserve"> </w:t>
            </w:r>
            <w:r>
              <w:t>for</w:t>
            </w:r>
            <w:r w:rsidR="00C316ED">
              <w:t xml:space="preserve"> </w:t>
            </w:r>
            <w:r>
              <w:t>the</w:t>
            </w:r>
            <w:r w:rsidR="00C316ED">
              <w:t xml:space="preserve"> </w:t>
            </w:r>
            <w:r>
              <w:t>GMW</w:t>
            </w:r>
            <w:r w:rsidR="00C316ED">
              <w:t xml:space="preserve"> </w:t>
            </w:r>
            <w:r>
              <w:t>Water</w:t>
            </w:r>
            <w:r w:rsidR="00C316ED">
              <w:t xml:space="preserve"> </w:t>
            </w:r>
            <w:r>
              <w:t>Efficiency</w:t>
            </w:r>
            <w:r w:rsidR="00C316ED">
              <w:t xml:space="preserve"> </w:t>
            </w:r>
            <w:r>
              <w:t>Project</w:t>
            </w:r>
            <w:r w:rsidR="00C316ED">
              <w:t xml:space="preserve"> </w:t>
            </w:r>
            <w:r>
              <w:t>and</w:t>
            </w:r>
            <w:r w:rsidR="00C316ED">
              <w:t xml:space="preserve"> </w:t>
            </w:r>
            <w:r>
              <w:t>Macalister</w:t>
            </w:r>
            <w:r w:rsidR="00C316ED">
              <w:t xml:space="preserve"> </w:t>
            </w:r>
            <w:r>
              <w:t>Irrigation</w:t>
            </w:r>
            <w:r w:rsidR="00C316ED">
              <w:t xml:space="preserve"> </w:t>
            </w:r>
            <w:r>
              <w:t>District.</w:t>
            </w:r>
            <w:r w:rsidR="00C316ED">
              <w:t xml:space="preserve"> </w:t>
            </w:r>
            <w:r>
              <w:t>Extension</w:t>
            </w:r>
            <w:r w:rsidR="00C316ED">
              <w:t xml:space="preserve"> </w:t>
            </w:r>
            <w:r>
              <w:t>services</w:t>
            </w:r>
            <w:r w:rsidR="00C316ED">
              <w:t xml:space="preserve"> </w:t>
            </w:r>
            <w:r>
              <w:t>including</w:t>
            </w:r>
            <w:r w:rsidR="00C316ED">
              <w:t xml:space="preserve"> </w:t>
            </w:r>
            <w:r>
              <w:t>webinars</w:t>
            </w:r>
            <w:r w:rsidR="00C316ED">
              <w:t xml:space="preserve"> </w:t>
            </w:r>
            <w:r>
              <w:t>and</w:t>
            </w:r>
            <w:r w:rsidR="00C316ED">
              <w:t xml:space="preserve"> </w:t>
            </w:r>
            <w:r>
              <w:t>a</w:t>
            </w:r>
            <w:r w:rsidR="00C316ED">
              <w:t xml:space="preserve"> </w:t>
            </w:r>
            <w:r>
              <w:t>weekly</w:t>
            </w:r>
            <w:r w:rsidR="00C316ED">
              <w:t xml:space="preserve"> </w:t>
            </w:r>
            <w:r>
              <w:t>Water</w:t>
            </w:r>
            <w:r w:rsidR="00C316ED">
              <w:t xml:space="preserve"> </w:t>
            </w:r>
            <w:r>
              <w:t>Availability</w:t>
            </w:r>
            <w:r w:rsidR="00C316ED">
              <w:t xml:space="preserve"> </w:t>
            </w:r>
            <w:r>
              <w:t>newsletter</w:t>
            </w:r>
            <w:r w:rsidR="00C316ED">
              <w:t xml:space="preserve"> </w:t>
            </w:r>
            <w:r>
              <w:t>(covering</w:t>
            </w:r>
            <w:r w:rsidR="00C316ED">
              <w:t xml:space="preserve"> </w:t>
            </w:r>
            <w:r>
              <w:t>the</w:t>
            </w:r>
            <w:r w:rsidR="00C316ED">
              <w:t xml:space="preserve"> </w:t>
            </w:r>
            <w:r>
              <w:t>Southern</w:t>
            </w:r>
            <w:r w:rsidR="00C316ED">
              <w:t xml:space="preserve"> </w:t>
            </w:r>
            <w:r>
              <w:t>Murray-Darling</w:t>
            </w:r>
            <w:r w:rsidR="00C316ED">
              <w:t xml:space="preserve"> </w:t>
            </w:r>
            <w:r>
              <w:t>Basin)</w:t>
            </w:r>
            <w:r w:rsidR="00C316ED">
              <w:t xml:space="preserve"> </w:t>
            </w:r>
            <w:r>
              <w:t>provided</w:t>
            </w:r>
            <w:r w:rsidR="00C316ED">
              <w:t xml:space="preserve"> </w:t>
            </w:r>
            <w:r>
              <w:t>via</w:t>
            </w:r>
            <w:r w:rsidR="00C316ED">
              <w:t xml:space="preserve"> </w:t>
            </w:r>
            <w:r>
              <w:t>Agriculture</w:t>
            </w:r>
            <w:r w:rsidR="00C316ED">
              <w:t xml:space="preserve"> </w:t>
            </w:r>
            <w:r>
              <w:t>Victoria</w:t>
            </w:r>
            <w:r w:rsidR="00C316ED">
              <w:t xml:space="preserve"> </w:t>
            </w:r>
            <w:r>
              <w:t>helped</w:t>
            </w:r>
            <w:r w:rsidR="00C316ED">
              <w:t xml:space="preserve"> </w:t>
            </w:r>
            <w:r>
              <w:t>irrigators</w:t>
            </w:r>
            <w:r w:rsidR="00C316ED">
              <w:t xml:space="preserve"> </w:t>
            </w:r>
            <w:r>
              <w:t>in</w:t>
            </w:r>
            <w:r w:rsidR="00C316ED">
              <w:t xml:space="preserve"> </w:t>
            </w:r>
            <w:r>
              <w:t>improving</w:t>
            </w:r>
            <w:r w:rsidR="00C316ED">
              <w:t xml:space="preserve"> </w:t>
            </w:r>
            <w:r>
              <w:t>knowledge</w:t>
            </w:r>
            <w:r w:rsidR="00C316ED">
              <w:t xml:space="preserve"> </w:t>
            </w:r>
            <w:r>
              <w:t>on</w:t>
            </w:r>
            <w:r w:rsidR="00C316ED">
              <w:t xml:space="preserve"> </w:t>
            </w:r>
            <w:r>
              <w:t>elements</w:t>
            </w:r>
            <w:r w:rsidR="00C316ED">
              <w:t xml:space="preserve"> </w:t>
            </w:r>
            <w:r>
              <w:t>of</w:t>
            </w:r>
            <w:r w:rsidR="00C316ED">
              <w:t xml:space="preserve"> </w:t>
            </w:r>
            <w:r>
              <w:t>the</w:t>
            </w:r>
            <w:r w:rsidR="00C316ED">
              <w:t xml:space="preserve"> </w:t>
            </w:r>
            <w:r>
              <w:t>water</w:t>
            </w:r>
            <w:r w:rsidR="00C316ED">
              <w:t xml:space="preserve"> </w:t>
            </w:r>
            <w:r>
              <w:t>market,</w:t>
            </w:r>
            <w:r w:rsidR="00C316ED">
              <w:t xml:space="preserve"> </w:t>
            </w:r>
            <w:r>
              <w:t>prevailing</w:t>
            </w:r>
            <w:r w:rsidR="00C316ED">
              <w:t xml:space="preserve"> </w:t>
            </w:r>
            <w:r>
              <w:t>climatic</w:t>
            </w:r>
            <w:r w:rsidR="00C316ED">
              <w:t xml:space="preserve"> </w:t>
            </w:r>
            <w:r>
              <w:t>conditions</w:t>
            </w:r>
            <w:r w:rsidR="00C316ED">
              <w:t xml:space="preserve"> </w:t>
            </w:r>
            <w:r>
              <w:t>and</w:t>
            </w:r>
            <w:r w:rsidR="00C316ED">
              <w:t xml:space="preserve"> </w:t>
            </w:r>
            <w:r>
              <w:t>associated</w:t>
            </w:r>
            <w:r w:rsidR="00C316ED">
              <w:t xml:space="preserve"> </w:t>
            </w:r>
            <w:r>
              <w:t>water</w:t>
            </w:r>
            <w:r w:rsidR="00C316ED">
              <w:t xml:space="preserve"> </w:t>
            </w:r>
            <w:r>
              <w:t>availability.</w:t>
            </w:r>
            <w:r w:rsidR="00C316ED">
              <w:t xml:space="preserve"> </w:t>
            </w:r>
          </w:p>
        </w:tc>
      </w:tr>
      <w:tr w:rsidR="002E1D3C" w14:paraId="62D5F115" w14:textId="77777777" w:rsidTr="006C533C">
        <w:trPr>
          <w:cantSplit/>
        </w:trPr>
        <w:tc>
          <w:tcPr>
            <w:tcW w:w="1814" w:type="dxa"/>
          </w:tcPr>
          <w:p w14:paraId="5C42ED4B" w14:textId="2A838576" w:rsidR="002E1D3C" w:rsidRDefault="007D671F" w:rsidP="006470E9">
            <w:pPr>
              <w:pStyle w:val="TableCopy"/>
            </w:pPr>
            <w:r>
              <w:lastRenderedPageBreak/>
              <w:t>Monitoring</w:t>
            </w:r>
            <w:r w:rsidR="00C316ED">
              <w:t xml:space="preserve"> </w:t>
            </w:r>
            <w:r>
              <w:t>the</w:t>
            </w:r>
            <w:r w:rsidR="00C316ED">
              <w:t xml:space="preserve"> </w:t>
            </w:r>
            <w:r>
              <w:t>water</w:t>
            </w:r>
            <w:r w:rsidR="00C316ED">
              <w:t xml:space="preserve"> </w:t>
            </w:r>
            <w:r>
              <w:t>entitlement</w:t>
            </w:r>
            <w:r w:rsidR="00C316ED">
              <w:t xml:space="preserve"> </w:t>
            </w:r>
            <w:r>
              <w:t>framework</w:t>
            </w:r>
            <w:r w:rsidR="00C316ED">
              <w:t xml:space="preserve"> </w:t>
            </w:r>
          </w:p>
        </w:tc>
        <w:tc>
          <w:tcPr>
            <w:tcW w:w="7962" w:type="dxa"/>
          </w:tcPr>
          <w:p w14:paraId="0E963A64" w14:textId="45A99450" w:rsidR="002E1D3C" w:rsidRDefault="007D671F" w:rsidP="006470E9">
            <w:pPr>
              <w:pStyle w:val="TableCopy"/>
            </w:pPr>
            <w:r>
              <w:t>DEECA</w:t>
            </w:r>
            <w:r w:rsidR="00C316ED">
              <w:t xml:space="preserve"> </w:t>
            </w:r>
            <w:r>
              <w:t>continued</w:t>
            </w:r>
            <w:r w:rsidR="00C316ED">
              <w:t xml:space="preserve"> </w:t>
            </w:r>
            <w:r>
              <w:t>to</w:t>
            </w:r>
            <w:r w:rsidR="00C316ED">
              <w:t xml:space="preserve"> </w:t>
            </w:r>
            <w:r>
              <w:t>work</w:t>
            </w:r>
            <w:r w:rsidR="00C316ED">
              <w:t xml:space="preserve"> </w:t>
            </w:r>
            <w:r>
              <w:t>with</w:t>
            </w:r>
            <w:r w:rsidR="00C316ED">
              <w:t xml:space="preserve"> </w:t>
            </w:r>
            <w:r>
              <w:t>water</w:t>
            </w:r>
            <w:r w:rsidR="00C316ED">
              <w:t xml:space="preserve"> </w:t>
            </w:r>
            <w:r>
              <w:t>corporations</w:t>
            </w:r>
            <w:r w:rsidR="00C316ED">
              <w:t xml:space="preserve"> </w:t>
            </w:r>
            <w:r>
              <w:t>to</w:t>
            </w:r>
            <w:r w:rsidR="00C316ED">
              <w:t xml:space="preserve"> </w:t>
            </w:r>
            <w:r>
              <w:t>assist</w:t>
            </w:r>
            <w:r w:rsidR="00C316ED">
              <w:t xml:space="preserve"> </w:t>
            </w:r>
            <w:r>
              <w:t>in</w:t>
            </w:r>
            <w:r w:rsidR="00C316ED">
              <w:t xml:space="preserve"> </w:t>
            </w:r>
            <w:r>
              <w:t>revising</w:t>
            </w:r>
            <w:r w:rsidR="00C316ED">
              <w:t xml:space="preserve"> </w:t>
            </w:r>
            <w:r>
              <w:t>their</w:t>
            </w:r>
            <w:r w:rsidR="00C316ED">
              <w:t xml:space="preserve"> </w:t>
            </w:r>
            <w:r>
              <w:t>bulk</w:t>
            </w:r>
            <w:r w:rsidR="00C316ED">
              <w:t xml:space="preserve"> </w:t>
            </w:r>
            <w:r>
              <w:t>entitlement</w:t>
            </w:r>
            <w:r w:rsidR="00C316ED">
              <w:t xml:space="preserve"> </w:t>
            </w:r>
            <w:r>
              <w:t>metering</w:t>
            </w:r>
            <w:r w:rsidR="00C316ED">
              <w:t xml:space="preserve"> </w:t>
            </w:r>
            <w:r>
              <w:t>programs,</w:t>
            </w:r>
            <w:r w:rsidR="00C316ED">
              <w:t xml:space="preserve"> </w:t>
            </w:r>
            <w:r>
              <w:t>in</w:t>
            </w:r>
            <w:r w:rsidR="00C316ED">
              <w:t xml:space="preserve"> </w:t>
            </w:r>
            <w:r>
              <w:t>line</w:t>
            </w:r>
            <w:r w:rsidR="00C316ED">
              <w:t xml:space="preserve"> </w:t>
            </w:r>
            <w:r>
              <w:t>with</w:t>
            </w:r>
            <w:r w:rsidR="00C316ED">
              <w:t xml:space="preserve"> </w:t>
            </w:r>
            <w:r>
              <w:t>the</w:t>
            </w:r>
            <w:r w:rsidR="00C316ED">
              <w:t xml:space="preserve"> </w:t>
            </w:r>
            <w:r>
              <w:t>2021</w:t>
            </w:r>
            <w:r w:rsidR="00C316ED">
              <w:t xml:space="preserve"> </w:t>
            </w:r>
            <w:r>
              <w:t>Guidelines</w:t>
            </w:r>
            <w:r w:rsidR="00C316ED">
              <w:t xml:space="preserve"> </w:t>
            </w:r>
            <w:r>
              <w:t>for</w:t>
            </w:r>
            <w:r w:rsidR="00C316ED">
              <w:t xml:space="preserve"> </w:t>
            </w:r>
            <w:r>
              <w:t>Bulk</w:t>
            </w:r>
            <w:r w:rsidR="00C316ED">
              <w:t xml:space="preserve"> </w:t>
            </w:r>
            <w:r>
              <w:t>Entitlement</w:t>
            </w:r>
            <w:r w:rsidR="00C316ED">
              <w:t xml:space="preserve"> </w:t>
            </w:r>
            <w:r>
              <w:t>Metering</w:t>
            </w:r>
            <w:r w:rsidR="00C316ED">
              <w:t xml:space="preserve"> </w:t>
            </w:r>
            <w:r>
              <w:t>programs.</w:t>
            </w:r>
            <w:r w:rsidR="00C316ED">
              <w:t xml:space="preserve"> </w:t>
            </w:r>
            <w:r>
              <w:t>This</w:t>
            </w:r>
            <w:r w:rsidR="00C316ED">
              <w:rPr>
                <w:rFonts w:ascii="Cambria" w:hAnsi="Cambria" w:cs="Cambria"/>
              </w:rPr>
              <w:t xml:space="preserve"> </w:t>
            </w:r>
            <w:r>
              <w:t>included</w:t>
            </w:r>
            <w:r w:rsidR="00C316ED">
              <w:t xml:space="preserve"> </w:t>
            </w:r>
            <w:r>
              <w:t>progressing</w:t>
            </w:r>
            <w:r w:rsidR="00C316ED">
              <w:t xml:space="preserve"> </w:t>
            </w:r>
            <w:r>
              <w:t>the</w:t>
            </w:r>
            <w:r w:rsidR="00C316ED">
              <w:t xml:space="preserve"> </w:t>
            </w:r>
            <w:r>
              <w:t>streamlining</w:t>
            </w:r>
            <w:r w:rsidR="00C316ED">
              <w:t xml:space="preserve"> </w:t>
            </w:r>
            <w:r>
              <w:t>of</w:t>
            </w:r>
            <w:r w:rsidR="00C316ED">
              <w:t xml:space="preserve"> </w:t>
            </w:r>
            <w:r>
              <w:t>storage</w:t>
            </w:r>
            <w:r w:rsidR="00C316ED">
              <w:t xml:space="preserve"> </w:t>
            </w:r>
            <w:r>
              <w:t>manager</w:t>
            </w:r>
            <w:r w:rsidR="00C316ED">
              <w:t xml:space="preserve"> </w:t>
            </w:r>
            <w:r>
              <w:t>and</w:t>
            </w:r>
            <w:r w:rsidR="00C316ED">
              <w:t xml:space="preserve"> </w:t>
            </w:r>
            <w:r>
              <w:t>resource</w:t>
            </w:r>
            <w:r w:rsidR="00C316ED">
              <w:t xml:space="preserve"> </w:t>
            </w:r>
            <w:r>
              <w:t>manager</w:t>
            </w:r>
            <w:r w:rsidR="00C316ED">
              <w:t xml:space="preserve"> </w:t>
            </w:r>
            <w:r>
              <w:t>appointments</w:t>
            </w:r>
            <w:r w:rsidR="00C316ED">
              <w:t xml:space="preserve"> </w:t>
            </w:r>
            <w:r>
              <w:t>to</w:t>
            </w:r>
            <w:r w:rsidR="00C316ED">
              <w:t xml:space="preserve"> </w:t>
            </w:r>
            <w:r>
              <w:t>simplify</w:t>
            </w:r>
            <w:r w:rsidR="00C316ED">
              <w:t xml:space="preserve"> </w:t>
            </w:r>
            <w:r>
              <w:t>bulk</w:t>
            </w:r>
            <w:r w:rsidR="00C316ED">
              <w:t xml:space="preserve"> </w:t>
            </w:r>
            <w:r>
              <w:t>water</w:t>
            </w:r>
            <w:r w:rsidR="00C316ED">
              <w:t xml:space="preserve"> </w:t>
            </w:r>
            <w:r>
              <w:t>management</w:t>
            </w:r>
            <w:r w:rsidR="00C316ED">
              <w:t xml:space="preserve"> </w:t>
            </w:r>
            <w:r>
              <w:t>arrangements,</w:t>
            </w:r>
            <w:r w:rsidR="00C316ED">
              <w:t xml:space="preserve"> </w:t>
            </w:r>
            <w:r>
              <w:t>clarify</w:t>
            </w:r>
            <w:r w:rsidR="00C316ED">
              <w:t xml:space="preserve"> </w:t>
            </w:r>
            <w:r>
              <w:t>roles</w:t>
            </w:r>
            <w:r w:rsidR="00C316ED">
              <w:t xml:space="preserve"> </w:t>
            </w:r>
            <w:r>
              <w:t>and</w:t>
            </w:r>
            <w:r w:rsidR="00C316ED">
              <w:t xml:space="preserve"> </w:t>
            </w:r>
            <w:r>
              <w:t>responsibilities</w:t>
            </w:r>
            <w:r w:rsidR="00C316ED">
              <w:t xml:space="preserve"> </w:t>
            </w:r>
            <w:r>
              <w:t>and</w:t>
            </w:r>
            <w:r w:rsidR="00C316ED">
              <w:t xml:space="preserve"> </w:t>
            </w:r>
            <w:r>
              <w:t>reduce</w:t>
            </w:r>
            <w:r w:rsidR="00C316ED">
              <w:t xml:space="preserve"> </w:t>
            </w:r>
            <w:r>
              <w:t>red</w:t>
            </w:r>
            <w:r w:rsidR="00C316ED">
              <w:t xml:space="preserve"> </w:t>
            </w:r>
            <w:r>
              <w:t>tape.</w:t>
            </w:r>
          </w:p>
          <w:p w14:paraId="344ACBEC" w14:textId="71466366" w:rsidR="002E1D3C" w:rsidRDefault="007D671F" w:rsidP="006470E9">
            <w:pPr>
              <w:pStyle w:val="TableCopy"/>
            </w:pPr>
            <w:r>
              <w:t>DEECA</w:t>
            </w:r>
            <w:r w:rsidR="00C316ED">
              <w:t xml:space="preserve"> </w:t>
            </w:r>
            <w:r>
              <w:t>worked</w:t>
            </w:r>
            <w:r w:rsidR="00C316ED">
              <w:t xml:space="preserve"> </w:t>
            </w:r>
            <w:r>
              <w:t>with</w:t>
            </w:r>
            <w:r w:rsidR="00C316ED">
              <w:t xml:space="preserve"> </w:t>
            </w:r>
            <w:r>
              <w:t>Traditional</w:t>
            </w:r>
            <w:r w:rsidR="00C316ED">
              <w:t xml:space="preserve"> </w:t>
            </w:r>
            <w:r>
              <w:t>Owners</w:t>
            </w:r>
            <w:r w:rsidR="00C316ED">
              <w:t xml:space="preserve"> </w:t>
            </w:r>
            <w:r>
              <w:t>to</w:t>
            </w:r>
            <w:r w:rsidR="00C316ED">
              <w:t xml:space="preserve"> </w:t>
            </w:r>
            <w:r>
              <w:t>explore</w:t>
            </w:r>
            <w:r w:rsidR="00C316ED">
              <w:t xml:space="preserve"> </w:t>
            </w:r>
            <w:r>
              <w:t>immediate</w:t>
            </w:r>
            <w:r w:rsidR="00C316ED">
              <w:t xml:space="preserve"> </w:t>
            </w:r>
            <w:r>
              <w:t>and</w:t>
            </w:r>
            <w:r w:rsidR="00C316ED">
              <w:t xml:space="preserve"> </w:t>
            </w:r>
            <w:r>
              <w:t>long-term</w:t>
            </w:r>
            <w:r w:rsidR="00C316ED">
              <w:t xml:space="preserve"> </w:t>
            </w:r>
            <w:r>
              <w:t>options</w:t>
            </w:r>
            <w:r w:rsidR="00C316ED">
              <w:t xml:space="preserve"> </w:t>
            </w:r>
            <w:r>
              <w:t>to</w:t>
            </w:r>
            <w:r w:rsidR="00C316ED">
              <w:t xml:space="preserve"> </w:t>
            </w:r>
            <w:r>
              <w:t>support</w:t>
            </w:r>
            <w:r w:rsidR="00C316ED">
              <w:t xml:space="preserve"> </w:t>
            </w:r>
            <w:r>
              <w:t>the</w:t>
            </w:r>
            <w:r w:rsidR="00C316ED">
              <w:t xml:space="preserve"> </w:t>
            </w:r>
            <w:r>
              <w:t>issuing</w:t>
            </w:r>
            <w:r w:rsidR="00C316ED">
              <w:t xml:space="preserve"> </w:t>
            </w:r>
            <w:r>
              <w:t>of</w:t>
            </w:r>
            <w:r w:rsidR="00C316ED">
              <w:t xml:space="preserve"> </w:t>
            </w:r>
            <w:r>
              <w:t>water</w:t>
            </w:r>
            <w:r w:rsidR="00C316ED">
              <w:t xml:space="preserve"> </w:t>
            </w:r>
            <w:r>
              <w:t>entitlements</w:t>
            </w:r>
            <w:r w:rsidR="00C316ED">
              <w:t xml:space="preserve"> </w:t>
            </w:r>
            <w:r>
              <w:t>to</w:t>
            </w:r>
            <w:r w:rsidR="00C316ED">
              <w:t xml:space="preserve"> </w:t>
            </w:r>
            <w:r>
              <w:t>Traditional</w:t>
            </w:r>
            <w:r w:rsidR="00C316ED">
              <w:t xml:space="preserve"> </w:t>
            </w:r>
            <w:r>
              <w:t>Owners.</w:t>
            </w:r>
          </w:p>
          <w:p w14:paraId="347DDC0D" w14:textId="7BA6F05A" w:rsidR="002E1D3C" w:rsidRDefault="007D671F" w:rsidP="006470E9">
            <w:pPr>
              <w:pStyle w:val="TableCopy"/>
            </w:pPr>
            <w:r>
              <w:t>The</w:t>
            </w:r>
            <w:r w:rsidR="00C316ED">
              <w:t xml:space="preserve"> </w:t>
            </w:r>
            <w:proofErr w:type="spellStart"/>
            <w:r>
              <w:t>Statewide</w:t>
            </w:r>
            <w:proofErr w:type="spellEnd"/>
            <w:r w:rsidR="00C316ED">
              <w:t xml:space="preserve"> </w:t>
            </w:r>
            <w:r>
              <w:t>Licensing</w:t>
            </w:r>
            <w:r w:rsidR="00C316ED">
              <w:t xml:space="preserve"> </w:t>
            </w:r>
            <w:r>
              <w:t>Committee</w:t>
            </w:r>
            <w:r w:rsidR="00C316ED">
              <w:t xml:space="preserve"> </w:t>
            </w:r>
            <w:r>
              <w:t>was</w:t>
            </w:r>
            <w:r w:rsidR="00C316ED">
              <w:t xml:space="preserve"> </w:t>
            </w:r>
            <w:r>
              <w:t>re-established</w:t>
            </w:r>
            <w:r w:rsidR="00C316ED">
              <w:t xml:space="preserve"> </w:t>
            </w:r>
            <w:r>
              <w:t>during</w:t>
            </w:r>
            <w:r w:rsidR="00C316ED">
              <w:t xml:space="preserve"> </w:t>
            </w:r>
            <w:r>
              <w:t>2022–23</w:t>
            </w:r>
            <w:r w:rsidR="00C316ED">
              <w:t xml:space="preserve"> </w:t>
            </w:r>
            <w:r>
              <w:t>to</w:t>
            </w:r>
            <w:r w:rsidR="00C316ED">
              <w:t xml:space="preserve"> </w:t>
            </w:r>
            <w:r>
              <w:t>provide</w:t>
            </w:r>
            <w:r w:rsidR="00C316ED">
              <w:t xml:space="preserve"> </w:t>
            </w:r>
            <w:r>
              <w:t>a</w:t>
            </w:r>
            <w:r w:rsidR="00C316ED">
              <w:t xml:space="preserve"> </w:t>
            </w:r>
            <w:r>
              <w:t>community</w:t>
            </w:r>
            <w:r w:rsidR="00C316ED">
              <w:t xml:space="preserve"> </w:t>
            </w:r>
            <w:r>
              <w:t>of</w:t>
            </w:r>
            <w:r w:rsidR="00C316ED">
              <w:t xml:space="preserve"> </w:t>
            </w:r>
            <w:r>
              <w:t>best</w:t>
            </w:r>
            <w:r w:rsidR="00C316ED">
              <w:t xml:space="preserve"> </w:t>
            </w:r>
            <w:r>
              <w:t>practice</w:t>
            </w:r>
            <w:r w:rsidR="00C316ED">
              <w:t xml:space="preserve"> </w:t>
            </w:r>
            <w:r>
              <w:t>and</w:t>
            </w:r>
            <w:r w:rsidR="00C316ED">
              <w:t xml:space="preserve"> </w:t>
            </w:r>
            <w:r>
              <w:t>develop</w:t>
            </w:r>
            <w:r w:rsidR="00C316ED">
              <w:t xml:space="preserve"> </w:t>
            </w:r>
            <w:r>
              <w:t>consistency</w:t>
            </w:r>
            <w:r w:rsidR="00C316ED">
              <w:t xml:space="preserve"> </w:t>
            </w:r>
            <w:r>
              <w:t>across</w:t>
            </w:r>
            <w:r w:rsidR="00C316ED">
              <w:t xml:space="preserve"> </w:t>
            </w:r>
            <w:r>
              <w:t>the</w:t>
            </w:r>
            <w:r w:rsidR="00C316ED">
              <w:t xml:space="preserve"> </w:t>
            </w:r>
            <w:r>
              <w:t>state.</w:t>
            </w:r>
            <w:r w:rsidR="00C316ED">
              <w:t xml:space="preserve"> </w:t>
            </w:r>
          </w:p>
          <w:p w14:paraId="5B6FA4DB" w14:textId="4AD4F883" w:rsidR="002E1D3C" w:rsidRDefault="007D671F" w:rsidP="006470E9">
            <w:pPr>
              <w:pStyle w:val="TableCopy"/>
            </w:pPr>
            <w:r w:rsidRPr="006470E9">
              <w:rPr>
                <w:i/>
                <w:iCs/>
              </w:rPr>
              <w:t>Groundwater</w:t>
            </w:r>
            <w:r w:rsidR="00C316ED" w:rsidRPr="006470E9">
              <w:rPr>
                <w:i/>
                <w:iCs/>
              </w:rPr>
              <w:t xml:space="preserve"> </w:t>
            </w:r>
            <w:r w:rsidRPr="006470E9">
              <w:rPr>
                <w:i/>
                <w:iCs/>
              </w:rPr>
              <w:t>Management</w:t>
            </w:r>
            <w:r w:rsidR="00C316ED" w:rsidRPr="006470E9">
              <w:rPr>
                <w:i/>
                <w:iCs/>
              </w:rPr>
              <w:t xml:space="preserve"> </w:t>
            </w:r>
            <w:r w:rsidRPr="006470E9">
              <w:rPr>
                <w:i/>
                <w:iCs/>
              </w:rPr>
              <w:t>2030</w:t>
            </w:r>
            <w:r>
              <w:t>,</w:t>
            </w:r>
            <w:r w:rsidR="00C316ED">
              <w:t xml:space="preserve"> </w:t>
            </w:r>
            <w:r>
              <w:t>a</w:t>
            </w:r>
            <w:r w:rsidR="00C316ED">
              <w:t xml:space="preserve"> </w:t>
            </w:r>
            <w:r>
              <w:t>statement</w:t>
            </w:r>
            <w:r w:rsidR="00C316ED">
              <w:t xml:space="preserve"> </w:t>
            </w:r>
            <w:r>
              <w:t>of</w:t>
            </w:r>
            <w:r w:rsidR="00C316ED">
              <w:t xml:space="preserve"> </w:t>
            </w:r>
            <w:r>
              <w:t>priorities</w:t>
            </w:r>
            <w:r w:rsidR="00C316ED">
              <w:t xml:space="preserve"> </w:t>
            </w:r>
            <w:r>
              <w:t>for</w:t>
            </w:r>
            <w:r w:rsidR="00C316ED">
              <w:t xml:space="preserve"> </w:t>
            </w:r>
            <w:r>
              <w:t>groundwater</w:t>
            </w:r>
            <w:r w:rsidR="00C316ED">
              <w:t xml:space="preserve"> </w:t>
            </w:r>
            <w:r>
              <w:t>management,</w:t>
            </w:r>
            <w:r w:rsidR="00C316ED">
              <w:t xml:space="preserve"> </w:t>
            </w:r>
            <w:r>
              <w:t>was</w:t>
            </w:r>
            <w:r w:rsidR="00C316ED">
              <w:t xml:space="preserve"> </w:t>
            </w:r>
            <w:r>
              <w:t>released</w:t>
            </w:r>
            <w:r w:rsidR="00C316ED">
              <w:t xml:space="preserve"> </w:t>
            </w:r>
            <w:r>
              <w:t>and</w:t>
            </w:r>
            <w:r w:rsidR="00C316ED">
              <w:t xml:space="preserve"> </w:t>
            </w:r>
            <w:r>
              <w:t>implementation</w:t>
            </w:r>
            <w:r w:rsidR="00C316ED">
              <w:t xml:space="preserve"> </w:t>
            </w:r>
            <w:r>
              <w:t>has</w:t>
            </w:r>
            <w:r w:rsidR="00C316ED">
              <w:t xml:space="preserve"> </w:t>
            </w:r>
            <w:r>
              <w:t>commenced,</w:t>
            </w:r>
            <w:r w:rsidR="00C316ED">
              <w:t xml:space="preserve"> </w:t>
            </w:r>
            <w:r>
              <w:t>including</w:t>
            </w:r>
            <w:r w:rsidR="00C316ED">
              <w:t xml:space="preserve"> </w:t>
            </w:r>
            <w:r>
              <w:t>commencing</w:t>
            </w:r>
            <w:r w:rsidR="00C316ED">
              <w:t xml:space="preserve"> </w:t>
            </w:r>
            <w:r>
              <w:t>work</w:t>
            </w:r>
            <w:r w:rsidR="00C316ED">
              <w:t xml:space="preserve"> </w:t>
            </w:r>
            <w:r>
              <w:t>to</w:t>
            </w:r>
            <w:r w:rsidR="00C316ED">
              <w:t xml:space="preserve"> </w:t>
            </w:r>
            <w:r>
              <w:t>inform,</w:t>
            </w:r>
            <w:r w:rsidR="00C316ED">
              <w:t xml:space="preserve"> </w:t>
            </w:r>
            <w:r>
              <w:t>improve</w:t>
            </w:r>
            <w:r w:rsidR="00C316ED">
              <w:t xml:space="preserve"> </w:t>
            </w:r>
            <w:r>
              <w:t>and</w:t>
            </w:r>
            <w:r w:rsidR="00C316ED">
              <w:t xml:space="preserve"> </w:t>
            </w:r>
            <w:r>
              <w:t>streamline</w:t>
            </w:r>
            <w:r w:rsidR="00C316ED">
              <w:t xml:space="preserve"> </w:t>
            </w:r>
            <w:r>
              <w:t>effective</w:t>
            </w:r>
            <w:r w:rsidR="00C316ED">
              <w:t xml:space="preserve"> </w:t>
            </w:r>
            <w:r>
              <w:t>licensing,</w:t>
            </w:r>
            <w:r w:rsidR="00C316ED">
              <w:t xml:space="preserve"> </w:t>
            </w:r>
            <w:r>
              <w:t>trade</w:t>
            </w:r>
            <w:r w:rsidR="00C316ED">
              <w:t xml:space="preserve"> </w:t>
            </w:r>
            <w:r>
              <w:t>rules</w:t>
            </w:r>
            <w:r w:rsidR="00C316ED">
              <w:t xml:space="preserve"> </w:t>
            </w:r>
            <w:r>
              <w:t>and</w:t>
            </w:r>
            <w:r w:rsidR="00C316ED">
              <w:t xml:space="preserve"> </w:t>
            </w:r>
            <w:r>
              <w:t>controls</w:t>
            </w:r>
            <w:r w:rsidR="00C316ED">
              <w:t xml:space="preserve"> </w:t>
            </w:r>
            <w:r>
              <w:t>that</w:t>
            </w:r>
            <w:r w:rsidR="00C316ED">
              <w:t xml:space="preserve"> </w:t>
            </w:r>
            <w:r>
              <w:t>support</w:t>
            </w:r>
            <w:r w:rsidR="00C316ED">
              <w:t xml:space="preserve"> </w:t>
            </w:r>
            <w:r>
              <w:t>changing</w:t>
            </w:r>
            <w:r w:rsidR="00C316ED">
              <w:t xml:space="preserve"> </w:t>
            </w:r>
            <w:r>
              <w:t>water</w:t>
            </w:r>
            <w:r w:rsidR="00C316ED">
              <w:t xml:space="preserve"> </w:t>
            </w:r>
            <w:r>
              <w:t>uses,</w:t>
            </w:r>
            <w:r w:rsidR="00C316ED">
              <w:t xml:space="preserve"> </w:t>
            </w:r>
            <w:r>
              <w:t>as</w:t>
            </w:r>
            <w:r w:rsidR="00C316ED">
              <w:t xml:space="preserve"> </w:t>
            </w:r>
            <w:r>
              <w:t>well</w:t>
            </w:r>
            <w:r w:rsidR="00C316ED">
              <w:t xml:space="preserve"> </w:t>
            </w:r>
            <w:r>
              <w:t>as</w:t>
            </w:r>
            <w:r w:rsidR="00C316ED">
              <w:t xml:space="preserve"> </w:t>
            </w:r>
            <w:r>
              <w:t>initiation</w:t>
            </w:r>
            <w:r w:rsidR="00C316ED">
              <w:t xml:space="preserve"> </w:t>
            </w:r>
            <w:r>
              <w:t>of</w:t>
            </w:r>
            <w:r w:rsidR="00C316ED">
              <w:t xml:space="preserve"> </w:t>
            </w:r>
            <w:r>
              <w:t>a</w:t>
            </w:r>
            <w:r w:rsidR="00C316ED">
              <w:t xml:space="preserve"> </w:t>
            </w:r>
            <w:proofErr w:type="spellStart"/>
            <w:r>
              <w:t>statewide</w:t>
            </w:r>
            <w:proofErr w:type="spellEnd"/>
            <w:r w:rsidR="00C316ED">
              <w:t xml:space="preserve"> </w:t>
            </w:r>
            <w:r>
              <w:t>review</w:t>
            </w:r>
            <w:r w:rsidR="00C316ED">
              <w:t xml:space="preserve"> </w:t>
            </w:r>
            <w:r>
              <w:t>of</w:t>
            </w:r>
            <w:r w:rsidR="00C316ED">
              <w:t xml:space="preserve"> </w:t>
            </w:r>
            <w:r>
              <w:t>groundwater</w:t>
            </w:r>
            <w:r w:rsidR="00C316ED">
              <w:t xml:space="preserve"> </w:t>
            </w:r>
            <w:r>
              <w:t>caps.</w:t>
            </w:r>
            <w:r w:rsidR="00C316ED">
              <w:t xml:space="preserve"> </w:t>
            </w:r>
          </w:p>
          <w:p w14:paraId="65143FFF" w14:textId="56A4A051" w:rsidR="002E1D3C" w:rsidRDefault="007D671F" w:rsidP="006470E9">
            <w:pPr>
              <w:pStyle w:val="TableCopy"/>
            </w:pPr>
            <w:r>
              <w:t>The</w:t>
            </w:r>
            <w:r w:rsidR="00C316ED">
              <w:t xml:space="preserve"> </w:t>
            </w:r>
            <w:r>
              <w:t>Take</w:t>
            </w:r>
            <w:r w:rsidR="00C316ED">
              <w:t xml:space="preserve"> </w:t>
            </w:r>
            <w:r>
              <w:t>and</w:t>
            </w:r>
            <w:r w:rsidR="00C316ED">
              <w:t xml:space="preserve"> </w:t>
            </w:r>
            <w:r>
              <w:t>Use</w:t>
            </w:r>
            <w:r w:rsidR="00C316ED">
              <w:t xml:space="preserve"> </w:t>
            </w:r>
            <w:r>
              <w:t>Licensing</w:t>
            </w:r>
            <w:r w:rsidR="00C316ED">
              <w:t xml:space="preserve"> </w:t>
            </w:r>
            <w:r>
              <w:t>review</w:t>
            </w:r>
            <w:r w:rsidR="00C316ED">
              <w:t xml:space="preserve"> </w:t>
            </w:r>
            <w:r>
              <w:t>continued</w:t>
            </w:r>
            <w:r w:rsidR="00C316ED">
              <w:t xml:space="preserve"> </w:t>
            </w:r>
            <w:r>
              <w:t>to</w:t>
            </w:r>
            <w:r w:rsidR="00C316ED">
              <w:t xml:space="preserve"> </w:t>
            </w:r>
            <w:r>
              <w:t>be</w:t>
            </w:r>
            <w:r w:rsidR="00C316ED">
              <w:t xml:space="preserve"> </w:t>
            </w:r>
            <w:r>
              <w:t>progressed,</w:t>
            </w:r>
            <w:r w:rsidR="00C316ED">
              <w:t xml:space="preserve"> </w:t>
            </w:r>
            <w:r>
              <w:t>to</w:t>
            </w:r>
            <w:r w:rsidR="00C316ED">
              <w:t xml:space="preserve"> </w:t>
            </w:r>
            <w:r>
              <w:t>streamline</w:t>
            </w:r>
            <w:r w:rsidR="00C316ED">
              <w:t xml:space="preserve"> </w:t>
            </w:r>
            <w:r>
              <w:t>and</w:t>
            </w:r>
            <w:r w:rsidR="00C316ED">
              <w:t xml:space="preserve"> </w:t>
            </w:r>
            <w:r>
              <w:t>strengthen</w:t>
            </w:r>
            <w:r w:rsidR="00C316ED">
              <w:t xml:space="preserve"> </w:t>
            </w:r>
            <w:r>
              <w:t>licensing</w:t>
            </w:r>
            <w:r w:rsidR="00C316ED">
              <w:t xml:space="preserve"> </w:t>
            </w:r>
            <w:r>
              <w:t>guidance</w:t>
            </w:r>
            <w:r w:rsidR="00C316ED">
              <w:t xml:space="preserve"> </w:t>
            </w:r>
            <w:r>
              <w:t>to</w:t>
            </w:r>
            <w:r w:rsidR="00C316ED">
              <w:t xml:space="preserve"> </w:t>
            </w:r>
            <w:r>
              <w:t>increase</w:t>
            </w:r>
            <w:r w:rsidR="00C316ED">
              <w:t xml:space="preserve"> </w:t>
            </w:r>
            <w:r>
              <w:t>consistency,</w:t>
            </w:r>
            <w:r w:rsidR="00C316ED">
              <w:t xml:space="preserve"> </w:t>
            </w:r>
            <w:r>
              <w:t>clarity</w:t>
            </w:r>
            <w:r w:rsidR="00C316ED">
              <w:t xml:space="preserve"> </w:t>
            </w:r>
            <w:r>
              <w:t>and</w:t>
            </w:r>
            <w:r w:rsidR="00C316ED">
              <w:t xml:space="preserve"> </w:t>
            </w:r>
            <w:r>
              <w:t>transparency</w:t>
            </w:r>
            <w:r w:rsidR="00C316ED">
              <w:t xml:space="preserve"> </w:t>
            </w:r>
            <w:r>
              <w:t>in</w:t>
            </w:r>
            <w:r w:rsidR="00C316ED">
              <w:t xml:space="preserve"> </w:t>
            </w:r>
            <w:r>
              <w:t>decision</w:t>
            </w:r>
            <w:r w:rsidR="00C316ED">
              <w:t xml:space="preserve"> </w:t>
            </w:r>
            <w:r>
              <w:t>making</w:t>
            </w:r>
            <w:r w:rsidR="00C316ED">
              <w:t xml:space="preserve"> </w:t>
            </w:r>
            <w:r>
              <w:t>and</w:t>
            </w:r>
            <w:r w:rsidR="00C316ED">
              <w:t xml:space="preserve"> </w:t>
            </w:r>
            <w:r>
              <w:t>improve</w:t>
            </w:r>
            <w:r w:rsidR="00C316ED">
              <w:t xml:space="preserve"> </w:t>
            </w:r>
            <w:r>
              <w:t>outcomes</w:t>
            </w:r>
            <w:r w:rsidR="00C316ED">
              <w:t xml:space="preserve"> </w:t>
            </w:r>
            <w:r>
              <w:t>for</w:t>
            </w:r>
            <w:r w:rsidR="00C316ED">
              <w:t xml:space="preserve"> </w:t>
            </w:r>
            <w:r>
              <w:t>water</w:t>
            </w:r>
            <w:r w:rsidR="00C316ED">
              <w:t xml:space="preserve"> </w:t>
            </w:r>
            <w:r>
              <w:t>users</w:t>
            </w:r>
            <w:r w:rsidR="00C316ED">
              <w:t xml:space="preserve"> </w:t>
            </w:r>
            <w:r>
              <w:t>and</w:t>
            </w:r>
            <w:r w:rsidR="00C316ED">
              <w:t xml:space="preserve"> </w:t>
            </w:r>
            <w:r>
              <w:t>the</w:t>
            </w:r>
            <w:r w:rsidR="00C316ED">
              <w:t xml:space="preserve"> </w:t>
            </w:r>
            <w:r>
              <w:t>environment.</w:t>
            </w:r>
            <w:r w:rsidR="00C316ED">
              <w:t xml:space="preserve"> </w:t>
            </w:r>
          </w:p>
          <w:p w14:paraId="54E7FCB1" w14:textId="374A7D8D" w:rsidR="002E1D3C" w:rsidRDefault="007D671F" w:rsidP="006470E9">
            <w:pPr>
              <w:pStyle w:val="TableCopy"/>
            </w:pPr>
            <w:r>
              <w:t>DEECA</w:t>
            </w:r>
            <w:r w:rsidR="00C316ED">
              <w:t xml:space="preserve"> </w:t>
            </w:r>
            <w:r>
              <w:t>continues</w:t>
            </w:r>
            <w:r w:rsidR="00C316ED">
              <w:t xml:space="preserve"> </w:t>
            </w:r>
            <w:r>
              <w:t>to</w:t>
            </w:r>
            <w:r w:rsidR="00C316ED">
              <w:t xml:space="preserve"> </w:t>
            </w:r>
            <w:r>
              <w:t>work</w:t>
            </w:r>
            <w:r w:rsidR="00C316ED">
              <w:t xml:space="preserve"> </w:t>
            </w:r>
            <w:r>
              <w:t>with</w:t>
            </w:r>
            <w:r w:rsidR="00C316ED">
              <w:t xml:space="preserve"> </w:t>
            </w:r>
            <w:r>
              <w:t>licensing</w:t>
            </w:r>
            <w:r w:rsidR="00C316ED">
              <w:t xml:space="preserve"> </w:t>
            </w:r>
            <w:r>
              <w:t>authorities</w:t>
            </w:r>
            <w:r w:rsidR="00C316ED">
              <w:t xml:space="preserve"> </w:t>
            </w:r>
            <w:r>
              <w:t>to</w:t>
            </w:r>
            <w:r w:rsidR="00C316ED">
              <w:t xml:space="preserve"> </w:t>
            </w:r>
            <w:r>
              <w:t>support</w:t>
            </w:r>
            <w:r w:rsidR="00C316ED">
              <w:t xml:space="preserve"> </w:t>
            </w:r>
            <w:r>
              <w:t>and</w:t>
            </w:r>
            <w:r w:rsidR="00C316ED">
              <w:t xml:space="preserve"> </w:t>
            </w:r>
            <w:r>
              <w:t>provide</w:t>
            </w:r>
            <w:r w:rsidR="00C316ED">
              <w:t xml:space="preserve"> </w:t>
            </w:r>
            <w:r>
              <w:t>guidance</w:t>
            </w:r>
            <w:r w:rsidR="00C316ED">
              <w:t xml:space="preserve"> </w:t>
            </w:r>
            <w:r>
              <w:t>for</w:t>
            </w:r>
            <w:r w:rsidR="00C316ED">
              <w:t xml:space="preserve"> </w:t>
            </w:r>
            <w:r>
              <w:t>the</w:t>
            </w:r>
            <w:r w:rsidR="00C316ED">
              <w:t xml:space="preserve"> </w:t>
            </w:r>
            <w:r>
              <w:t>processing</w:t>
            </w:r>
            <w:r w:rsidR="00C316ED">
              <w:t xml:space="preserve"> </w:t>
            </w:r>
            <w:r>
              <w:t>of</w:t>
            </w:r>
            <w:r w:rsidR="00C316ED">
              <w:t xml:space="preserve"> </w:t>
            </w:r>
            <w:r>
              <w:t>Traditional</w:t>
            </w:r>
            <w:r w:rsidR="00C316ED">
              <w:t xml:space="preserve"> </w:t>
            </w:r>
            <w:r>
              <w:t>Owner</w:t>
            </w:r>
            <w:r w:rsidR="00C316ED">
              <w:t xml:space="preserve"> </w:t>
            </w:r>
            <w:r>
              <w:t>licence</w:t>
            </w:r>
            <w:r w:rsidR="00C316ED">
              <w:t xml:space="preserve"> </w:t>
            </w:r>
            <w:r>
              <w:t>applications.</w:t>
            </w:r>
            <w:r w:rsidR="00C316ED">
              <w:t xml:space="preserve"> </w:t>
            </w:r>
          </w:p>
        </w:tc>
      </w:tr>
      <w:tr w:rsidR="002E1D3C" w14:paraId="29663D49" w14:textId="77777777" w:rsidTr="006C533C">
        <w:trPr>
          <w:cantSplit/>
        </w:trPr>
        <w:tc>
          <w:tcPr>
            <w:tcW w:w="1814" w:type="dxa"/>
          </w:tcPr>
          <w:p w14:paraId="448EAA37" w14:textId="366E97DE" w:rsidR="002E1D3C" w:rsidRDefault="007D671F" w:rsidP="006470E9">
            <w:pPr>
              <w:pStyle w:val="TableCopy"/>
            </w:pPr>
            <w:r>
              <w:t>Ensuring</w:t>
            </w:r>
            <w:r w:rsidR="00C316ED">
              <w:t xml:space="preserve"> </w:t>
            </w:r>
            <w:r>
              <w:t>water</w:t>
            </w:r>
            <w:r w:rsidR="00C316ED">
              <w:t xml:space="preserve"> </w:t>
            </w:r>
            <w:r>
              <w:t>is</w:t>
            </w:r>
            <w:r w:rsidR="00C316ED">
              <w:t xml:space="preserve"> </w:t>
            </w:r>
            <w:r>
              <w:t>shared</w:t>
            </w:r>
            <w:r w:rsidR="00C316ED">
              <w:t xml:space="preserve"> </w:t>
            </w:r>
            <w:r>
              <w:t>equitably</w:t>
            </w:r>
            <w:r w:rsidR="00C316ED">
              <w:t xml:space="preserve"> </w:t>
            </w:r>
            <w:r>
              <w:t>and</w:t>
            </w:r>
            <w:r w:rsidR="00C316ED">
              <w:t xml:space="preserve"> </w:t>
            </w:r>
            <w:r>
              <w:t>transparently</w:t>
            </w:r>
            <w:r w:rsidR="00C316ED">
              <w:t xml:space="preserve"> </w:t>
            </w:r>
          </w:p>
        </w:tc>
        <w:tc>
          <w:tcPr>
            <w:tcW w:w="7962" w:type="dxa"/>
          </w:tcPr>
          <w:p w14:paraId="3024D5ED" w14:textId="42C0A33B" w:rsidR="002E1D3C" w:rsidRDefault="007D671F" w:rsidP="006470E9">
            <w:pPr>
              <w:pStyle w:val="TableCopy"/>
            </w:pPr>
            <w:r>
              <w:t>The</w:t>
            </w:r>
            <w:r w:rsidR="00C316ED">
              <w:t xml:space="preserve"> </w:t>
            </w:r>
            <w:r>
              <w:t>Goulburn</w:t>
            </w:r>
            <w:r w:rsidR="00C316ED">
              <w:t xml:space="preserve"> </w:t>
            </w:r>
            <w:r>
              <w:t>to</w:t>
            </w:r>
            <w:r w:rsidR="00C316ED">
              <w:t xml:space="preserve"> </w:t>
            </w:r>
            <w:r>
              <w:t>Murray</w:t>
            </w:r>
            <w:r w:rsidR="00C316ED">
              <w:t xml:space="preserve"> </w:t>
            </w:r>
            <w:r>
              <w:t>trade</w:t>
            </w:r>
            <w:r w:rsidR="00C316ED">
              <w:t xml:space="preserve"> </w:t>
            </w:r>
            <w:r>
              <w:t>review</w:t>
            </w:r>
            <w:r w:rsidR="00C316ED">
              <w:t xml:space="preserve"> </w:t>
            </w:r>
            <w:r>
              <w:t>was</w:t>
            </w:r>
            <w:r w:rsidR="00C316ED">
              <w:t xml:space="preserve"> </w:t>
            </w:r>
            <w:r>
              <w:t>completed</w:t>
            </w:r>
            <w:r w:rsidR="00C316ED">
              <w:t xml:space="preserve"> </w:t>
            </w:r>
            <w:r>
              <w:t>in</w:t>
            </w:r>
            <w:r w:rsidR="00C316ED">
              <w:t xml:space="preserve"> </w:t>
            </w:r>
            <w:r>
              <w:t>June</w:t>
            </w:r>
            <w:r w:rsidR="00C316ED">
              <w:t xml:space="preserve"> </w:t>
            </w:r>
            <w:r>
              <w:t>2022</w:t>
            </w:r>
            <w:r w:rsidR="00C316ED">
              <w:t xml:space="preserve"> </w:t>
            </w:r>
            <w:r>
              <w:t>and</w:t>
            </w:r>
            <w:r w:rsidR="00C316ED">
              <w:t xml:space="preserve"> </w:t>
            </w:r>
            <w:r>
              <w:t>is</w:t>
            </w:r>
            <w:r w:rsidR="00C316ED">
              <w:t xml:space="preserve"> </w:t>
            </w:r>
            <w:r>
              <w:t>now</w:t>
            </w:r>
            <w:r w:rsidR="00C316ED">
              <w:t xml:space="preserve"> </w:t>
            </w:r>
            <w:r>
              <w:t>transitioning</w:t>
            </w:r>
            <w:r w:rsidR="00C316ED">
              <w:t xml:space="preserve"> </w:t>
            </w:r>
            <w:r>
              <w:t>to</w:t>
            </w:r>
            <w:r w:rsidR="00C316ED">
              <w:rPr>
                <w:rFonts w:ascii="Cambria" w:hAnsi="Cambria" w:cs="Cambria"/>
              </w:rPr>
              <w:t xml:space="preserve"> </w:t>
            </w:r>
            <w:r>
              <w:t>implementation</w:t>
            </w:r>
            <w:r w:rsidR="00C316ED">
              <w:t xml:space="preserve"> </w:t>
            </w:r>
            <w:r>
              <w:t>of</w:t>
            </w:r>
            <w:r w:rsidR="00C316ED">
              <w:t xml:space="preserve"> </w:t>
            </w:r>
            <w:r>
              <w:t>the</w:t>
            </w:r>
            <w:r w:rsidR="00C316ED">
              <w:t xml:space="preserve"> </w:t>
            </w:r>
            <w:r>
              <w:t>new</w:t>
            </w:r>
            <w:r w:rsidR="00C316ED">
              <w:t xml:space="preserve"> </w:t>
            </w:r>
            <w:r>
              <w:t>permanent</w:t>
            </w:r>
            <w:r w:rsidR="00C316ED">
              <w:t xml:space="preserve"> </w:t>
            </w:r>
            <w:r>
              <w:t>trade</w:t>
            </w:r>
            <w:r w:rsidR="00C316ED">
              <w:t xml:space="preserve"> </w:t>
            </w:r>
            <w:r>
              <w:t>and</w:t>
            </w:r>
            <w:r w:rsidR="00C316ED">
              <w:t xml:space="preserve"> </w:t>
            </w:r>
            <w:r>
              <w:t>operating</w:t>
            </w:r>
            <w:r w:rsidR="00C316ED">
              <w:t xml:space="preserve"> </w:t>
            </w:r>
            <w:r>
              <w:t>rules,</w:t>
            </w:r>
            <w:r w:rsidR="00C316ED">
              <w:t xml:space="preserve"> </w:t>
            </w:r>
            <w:r>
              <w:t>including</w:t>
            </w:r>
            <w:r w:rsidR="00C316ED">
              <w:t xml:space="preserve"> </w:t>
            </w:r>
            <w:r>
              <w:t>monitoring</w:t>
            </w:r>
            <w:r w:rsidR="00C316ED">
              <w:t xml:space="preserve"> </w:t>
            </w:r>
            <w:r>
              <w:t>and</w:t>
            </w:r>
            <w:r w:rsidR="00C316ED">
              <w:rPr>
                <w:rFonts w:ascii="Cambria" w:hAnsi="Cambria" w:cs="Cambria"/>
              </w:rPr>
              <w:t xml:space="preserve"> </w:t>
            </w:r>
            <w:r>
              <w:t>assessment</w:t>
            </w:r>
            <w:r w:rsidR="00C316ED">
              <w:t xml:space="preserve"> </w:t>
            </w:r>
            <w:r>
              <w:t>by</w:t>
            </w:r>
            <w:r w:rsidR="00C316ED">
              <w:t xml:space="preserve"> </w:t>
            </w:r>
            <w:r>
              <w:t>a</w:t>
            </w:r>
            <w:r w:rsidR="00C316ED">
              <w:t xml:space="preserve"> </w:t>
            </w:r>
            <w:r>
              <w:t>Scientific</w:t>
            </w:r>
            <w:r w:rsidR="00C316ED">
              <w:t xml:space="preserve"> </w:t>
            </w:r>
            <w:r>
              <w:t>Advisory</w:t>
            </w:r>
            <w:r w:rsidR="00C316ED">
              <w:t xml:space="preserve"> </w:t>
            </w:r>
            <w:r>
              <w:t>Panel</w:t>
            </w:r>
            <w:r w:rsidR="00C316ED">
              <w:t xml:space="preserve"> </w:t>
            </w:r>
            <w:r>
              <w:t>and</w:t>
            </w:r>
            <w:r w:rsidR="00C316ED">
              <w:t xml:space="preserve"> </w:t>
            </w:r>
            <w:r>
              <w:t>Traditional</w:t>
            </w:r>
            <w:r w:rsidR="00C316ED">
              <w:t xml:space="preserve"> </w:t>
            </w:r>
            <w:r>
              <w:t>Owners.</w:t>
            </w:r>
            <w:r w:rsidR="00C316ED">
              <w:rPr>
                <w:rFonts w:ascii="Cambria" w:hAnsi="Cambria" w:cs="Cambria"/>
              </w:rPr>
              <w:t xml:space="preserve"> </w:t>
            </w:r>
          </w:p>
          <w:p w14:paraId="3CA1E1F5" w14:textId="5D3660FB" w:rsidR="002E1D3C" w:rsidRDefault="007D671F" w:rsidP="006470E9">
            <w:pPr>
              <w:pStyle w:val="TableCopy"/>
            </w:pPr>
            <w:r>
              <w:t>Legislative</w:t>
            </w:r>
            <w:r w:rsidR="00C316ED">
              <w:t xml:space="preserve"> </w:t>
            </w:r>
            <w:r>
              <w:t>changes</w:t>
            </w:r>
            <w:r w:rsidR="00C316ED">
              <w:t xml:space="preserve"> </w:t>
            </w:r>
            <w:r>
              <w:t>to</w:t>
            </w:r>
            <w:r w:rsidR="00C316ED">
              <w:t xml:space="preserve"> </w:t>
            </w:r>
            <w:r>
              <w:t>the</w:t>
            </w:r>
            <w:r w:rsidR="00C316ED">
              <w:t xml:space="preserve"> </w:t>
            </w:r>
            <w:r w:rsidRPr="006470E9">
              <w:rPr>
                <w:i/>
                <w:iCs/>
              </w:rPr>
              <w:t>Water</w:t>
            </w:r>
            <w:r w:rsidR="00C316ED" w:rsidRPr="006470E9">
              <w:rPr>
                <w:i/>
                <w:iCs/>
              </w:rPr>
              <w:t xml:space="preserve"> </w:t>
            </w:r>
            <w:r w:rsidRPr="006470E9">
              <w:rPr>
                <w:i/>
                <w:iCs/>
              </w:rPr>
              <w:t>Act</w:t>
            </w:r>
            <w:r w:rsidR="00C316ED" w:rsidRPr="006470E9">
              <w:rPr>
                <w:i/>
                <w:iCs/>
              </w:rPr>
              <w:t xml:space="preserve"> </w:t>
            </w:r>
            <w:r w:rsidRPr="006470E9">
              <w:rPr>
                <w:i/>
                <w:iCs/>
              </w:rPr>
              <w:t>1989</w:t>
            </w:r>
            <w:r w:rsidR="00C316ED">
              <w:t xml:space="preserve"> </w:t>
            </w:r>
            <w:r>
              <w:t>passed</w:t>
            </w:r>
            <w:r w:rsidR="00C316ED">
              <w:t xml:space="preserve"> </w:t>
            </w:r>
            <w:r>
              <w:t>parliament</w:t>
            </w:r>
            <w:r w:rsidR="00C316ED">
              <w:t xml:space="preserve"> </w:t>
            </w:r>
            <w:r>
              <w:t>in</w:t>
            </w:r>
            <w:r w:rsidR="00C316ED">
              <w:t xml:space="preserve"> </w:t>
            </w:r>
            <w:r>
              <w:t>May</w:t>
            </w:r>
            <w:r w:rsidR="00C316ED">
              <w:t xml:space="preserve"> </w:t>
            </w:r>
            <w:r>
              <w:t>2023</w:t>
            </w:r>
            <w:r w:rsidR="00C316ED">
              <w:t xml:space="preserve"> </w:t>
            </w:r>
            <w:r>
              <w:t>to</w:t>
            </w:r>
            <w:r w:rsidR="00C316ED">
              <w:t xml:space="preserve"> </w:t>
            </w:r>
            <w:r>
              <w:t>ensure</w:t>
            </w:r>
            <w:r w:rsidR="00C316ED">
              <w:t xml:space="preserve"> </w:t>
            </w:r>
            <w:r>
              <w:t>smooth</w:t>
            </w:r>
            <w:r w:rsidR="00C316ED">
              <w:t xml:space="preserve"> </w:t>
            </w:r>
            <w:r>
              <w:t>transition</w:t>
            </w:r>
            <w:r w:rsidR="00C316ED">
              <w:t xml:space="preserve"> </w:t>
            </w:r>
            <w:r>
              <w:t>to</w:t>
            </w:r>
            <w:r w:rsidR="00C316ED">
              <w:t xml:space="preserve"> </w:t>
            </w:r>
            <w:r>
              <w:t>the</w:t>
            </w:r>
            <w:r w:rsidR="00C316ED">
              <w:t xml:space="preserve"> </w:t>
            </w:r>
            <w:r>
              <w:t>Place</w:t>
            </w:r>
            <w:r w:rsidR="00C316ED">
              <w:t xml:space="preserve"> </w:t>
            </w:r>
            <w:r>
              <w:t>of</w:t>
            </w:r>
            <w:r w:rsidR="00C316ED">
              <w:t xml:space="preserve"> </w:t>
            </w:r>
            <w:r>
              <w:t>Take</w:t>
            </w:r>
            <w:r w:rsidR="00C316ED">
              <w:t xml:space="preserve"> </w:t>
            </w:r>
            <w:r>
              <w:t>Approvals</w:t>
            </w:r>
            <w:r w:rsidR="00C316ED">
              <w:t xml:space="preserve"> </w:t>
            </w:r>
            <w:r>
              <w:t>framework</w:t>
            </w:r>
            <w:r w:rsidR="00C316ED">
              <w:t xml:space="preserve"> </w:t>
            </w:r>
            <w:r>
              <w:t>and</w:t>
            </w:r>
            <w:r w:rsidR="00C316ED">
              <w:t xml:space="preserve"> </w:t>
            </w:r>
            <w:r>
              <w:t>sufficient</w:t>
            </w:r>
            <w:r w:rsidR="00C316ED">
              <w:t xml:space="preserve"> </w:t>
            </w:r>
            <w:r>
              <w:t>time</w:t>
            </w:r>
            <w:r w:rsidR="00C316ED">
              <w:t xml:space="preserve"> </w:t>
            </w:r>
            <w:r>
              <w:t>to</w:t>
            </w:r>
            <w:r w:rsidR="00C316ED">
              <w:t xml:space="preserve"> </w:t>
            </w:r>
            <w:r>
              <w:t>consult</w:t>
            </w:r>
            <w:r w:rsidR="00C316ED">
              <w:t xml:space="preserve"> </w:t>
            </w:r>
            <w:r>
              <w:t>with</w:t>
            </w:r>
            <w:r w:rsidR="00C316ED">
              <w:t xml:space="preserve"> </w:t>
            </w:r>
            <w:r>
              <w:t>affected</w:t>
            </w:r>
            <w:r w:rsidR="00C316ED">
              <w:t xml:space="preserve"> </w:t>
            </w:r>
            <w:r>
              <w:t>water</w:t>
            </w:r>
            <w:r w:rsidR="00C316ED">
              <w:t xml:space="preserve"> </w:t>
            </w:r>
            <w:r>
              <w:t>users</w:t>
            </w:r>
            <w:r w:rsidR="00C316ED">
              <w:t xml:space="preserve"> </w:t>
            </w:r>
            <w:r>
              <w:t>before</w:t>
            </w:r>
            <w:r w:rsidR="00C316ED">
              <w:t xml:space="preserve"> </w:t>
            </w:r>
            <w:r>
              <w:t>these</w:t>
            </w:r>
            <w:r w:rsidR="00C316ED">
              <w:t xml:space="preserve"> </w:t>
            </w:r>
            <w:r>
              <w:t>changes</w:t>
            </w:r>
            <w:r w:rsidR="00C316ED">
              <w:t xml:space="preserve"> </w:t>
            </w:r>
            <w:r>
              <w:t>come</w:t>
            </w:r>
            <w:r w:rsidR="00C316ED">
              <w:t xml:space="preserve"> </w:t>
            </w:r>
            <w:r>
              <w:t>into</w:t>
            </w:r>
            <w:r w:rsidR="00C316ED">
              <w:t xml:space="preserve"> </w:t>
            </w:r>
            <w:r>
              <w:t>effect</w:t>
            </w:r>
            <w:r w:rsidR="00C316ED">
              <w:t xml:space="preserve"> </w:t>
            </w:r>
            <w:r>
              <w:t>on</w:t>
            </w:r>
            <w:r w:rsidR="00C316ED">
              <w:t xml:space="preserve"> </w:t>
            </w:r>
            <w:r>
              <w:t>20</w:t>
            </w:r>
            <w:r w:rsidR="00C316ED">
              <w:t xml:space="preserve"> </w:t>
            </w:r>
            <w:r>
              <w:t>November</w:t>
            </w:r>
            <w:r w:rsidR="00C316ED">
              <w:t xml:space="preserve"> </w:t>
            </w:r>
            <w:r>
              <w:t>2023</w:t>
            </w:r>
            <w:r w:rsidR="00C316ED">
              <w:t xml:space="preserve"> </w:t>
            </w:r>
            <w:r>
              <w:t>Implementation</w:t>
            </w:r>
            <w:r w:rsidR="00C316ED">
              <w:t xml:space="preserve"> </w:t>
            </w:r>
            <w:r>
              <w:t>of</w:t>
            </w:r>
            <w:r w:rsidR="00C316ED">
              <w:rPr>
                <w:rFonts w:ascii="Cambria" w:hAnsi="Cambria" w:cs="Cambria"/>
              </w:rPr>
              <w:t xml:space="preserve"> </w:t>
            </w:r>
            <w:r>
              <w:t>the</w:t>
            </w:r>
            <w:r w:rsidR="00C316ED">
              <w:rPr>
                <w:rFonts w:ascii="Cambria" w:hAnsi="Cambria" w:cs="Cambria"/>
              </w:rPr>
              <w:t xml:space="preserve"> </w:t>
            </w:r>
            <w:r>
              <w:t>new</w:t>
            </w:r>
            <w:r w:rsidR="00C316ED">
              <w:t xml:space="preserve"> </w:t>
            </w:r>
            <w:r>
              <w:t>framework,</w:t>
            </w:r>
            <w:r w:rsidR="00C316ED">
              <w:t xml:space="preserve"> </w:t>
            </w:r>
            <w:r>
              <w:t>which</w:t>
            </w:r>
            <w:r w:rsidR="00C316ED">
              <w:t xml:space="preserve"> </w:t>
            </w:r>
            <w:r>
              <w:t>will</w:t>
            </w:r>
            <w:r w:rsidR="00C316ED">
              <w:t xml:space="preserve"> </w:t>
            </w:r>
            <w:r>
              <w:t>better</w:t>
            </w:r>
            <w:r w:rsidR="00C316ED">
              <w:t xml:space="preserve"> </w:t>
            </w:r>
            <w:r>
              <w:t>manage</w:t>
            </w:r>
            <w:r w:rsidR="00C316ED">
              <w:t xml:space="preserve"> </w:t>
            </w:r>
            <w:r>
              <w:t>delivery</w:t>
            </w:r>
            <w:r w:rsidR="00C316ED">
              <w:t xml:space="preserve"> </w:t>
            </w:r>
            <w:r>
              <w:t>shortfalls</w:t>
            </w:r>
            <w:r w:rsidR="00C316ED">
              <w:t xml:space="preserve"> </w:t>
            </w:r>
            <w:r>
              <w:t>and</w:t>
            </w:r>
            <w:r w:rsidR="00C316ED">
              <w:t xml:space="preserve"> </w:t>
            </w:r>
            <w:r>
              <w:t>support</w:t>
            </w:r>
            <w:r w:rsidR="00C316ED">
              <w:t xml:space="preserve"> </w:t>
            </w:r>
            <w:r>
              <w:t>entitlement</w:t>
            </w:r>
            <w:r w:rsidR="00C316ED">
              <w:t xml:space="preserve"> </w:t>
            </w:r>
            <w:r>
              <w:t>holders</w:t>
            </w:r>
            <w:r w:rsidR="00C316ED">
              <w:t xml:space="preserve"> </w:t>
            </w:r>
            <w:r>
              <w:t>to</w:t>
            </w:r>
            <w:r w:rsidR="00C316ED">
              <w:t xml:space="preserve"> </w:t>
            </w:r>
            <w:r>
              <w:t>manage</w:t>
            </w:r>
            <w:r w:rsidR="00C316ED">
              <w:t xml:space="preserve"> </w:t>
            </w:r>
            <w:r>
              <w:t>their</w:t>
            </w:r>
            <w:r w:rsidR="00C316ED">
              <w:t xml:space="preserve"> </w:t>
            </w:r>
            <w:r>
              <w:t>own</w:t>
            </w:r>
            <w:r w:rsidR="00C316ED">
              <w:t xml:space="preserve"> </w:t>
            </w:r>
            <w:r>
              <w:t>delivery</w:t>
            </w:r>
            <w:r w:rsidR="00C316ED">
              <w:t xml:space="preserve"> </w:t>
            </w:r>
            <w:r>
              <w:t>risks,</w:t>
            </w:r>
            <w:r w:rsidR="00C316ED">
              <w:t xml:space="preserve"> </w:t>
            </w:r>
            <w:r>
              <w:t>continued,</w:t>
            </w:r>
            <w:r w:rsidR="00C316ED">
              <w:t xml:space="preserve"> </w:t>
            </w:r>
            <w:r>
              <w:t>including</w:t>
            </w:r>
            <w:r w:rsidR="00C316ED">
              <w:t xml:space="preserve"> </w:t>
            </w:r>
            <w:r>
              <w:t>making</w:t>
            </w:r>
            <w:r w:rsidR="00C316ED">
              <w:t xml:space="preserve"> </w:t>
            </w:r>
            <w:r>
              <w:t>changes</w:t>
            </w:r>
            <w:r w:rsidR="00C316ED">
              <w:t xml:space="preserve"> </w:t>
            </w:r>
            <w:r>
              <w:t>to</w:t>
            </w:r>
            <w:r w:rsidR="00C316ED">
              <w:t xml:space="preserve"> </w:t>
            </w:r>
            <w:r>
              <w:t>the</w:t>
            </w:r>
            <w:r w:rsidR="00C316ED">
              <w:t xml:space="preserve"> </w:t>
            </w:r>
            <w:r>
              <w:t>Victorian</w:t>
            </w:r>
            <w:r w:rsidR="00C316ED">
              <w:t xml:space="preserve"> </w:t>
            </w:r>
            <w:r>
              <w:t>Water</w:t>
            </w:r>
            <w:r w:rsidR="00C316ED">
              <w:t xml:space="preserve"> </w:t>
            </w:r>
            <w:r>
              <w:t>Register</w:t>
            </w:r>
            <w:r w:rsidR="00C316ED">
              <w:t xml:space="preserve"> </w:t>
            </w:r>
            <w:r>
              <w:t>and</w:t>
            </w:r>
            <w:r w:rsidR="00C316ED">
              <w:t xml:space="preserve"> </w:t>
            </w:r>
            <w:r>
              <w:t>developing</w:t>
            </w:r>
            <w:r w:rsidR="00C316ED">
              <w:t xml:space="preserve"> </w:t>
            </w:r>
            <w:r>
              <w:t>and</w:t>
            </w:r>
            <w:r w:rsidR="00C316ED">
              <w:t xml:space="preserve"> </w:t>
            </w:r>
            <w:r>
              <w:t>consulting</w:t>
            </w:r>
            <w:r w:rsidR="00C316ED">
              <w:t xml:space="preserve"> </w:t>
            </w:r>
            <w:r>
              <w:t>on</w:t>
            </w:r>
            <w:r w:rsidR="00C316ED">
              <w:t xml:space="preserve"> </w:t>
            </w:r>
            <w:r>
              <w:t>proposed</w:t>
            </w:r>
            <w:r w:rsidR="00C316ED">
              <w:t xml:space="preserve"> </w:t>
            </w:r>
            <w:r>
              <w:t>new</w:t>
            </w:r>
            <w:r w:rsidR="00C316ED">
              <w:t xml:space="preserve"> </w:t>
            </w:r>
            <w:r>
              <w:t>rules.</w:t>
            </w:r>
          </w:p>
        </w:tc>
      </w:tr>
      <w:tr w:rsidR="006470E9" w14:paraId="6776958A" w14:textId="77777777" w:rsidTr="006C533C">
        <w:trPr>
          <w:cantSplit/>
        </w:trPr>
        <w:tc>
          <w:tcPr>
            <w:tcW w:w="1814" w:type="dxa"/>
          </w:tcPr>
          <w:p w14:paraId="470E2885" w14:textId="2DE0BBCD" w:rsidR="006470E9" w:rsidRDefault="006470E9" w:rsidP="006470E9">
            <w:pPr>
              <w:pStyle w:val="TableCopy"/>
            </w:pPr>
            <w:r>
              <w:lastRenderedPageBreak/>
              <w:t>Ensuring water is shared equitably and transparently (continued)</w:t>
            </w:r>
          </w:p>
        </w:tc>
        <w:tc>
          <w:tcPr>
            <w:tcW w:w="7962" w:type="dxa"/>
          </w:tcPr>
          <w:p w14:paraId="7B219BA2" w14:textId="03A33292" w:rsidR="006470E9" w:rsidRDefault="006470E9" w:rsidP="006470E9">
            <w:pPr>
              <w:pStyle w:val="TableCopy"/>
            </w:pPr>
            <w:r>
              <w:t>The Victorian Shortfall Response Plan was published on the Victorian Water Register website in</w:t>
            </w:r>
            <w:r>
              <w:rPr>
                <w:rFonts w:ascii="Cambria" w:hAnsi="Cambria" w:cs="Cambria"/>
              </w:rPr>
              <w:t xml:space="preserve"> </w:t>
            </w:r>
            <w:r>
              <w:t>December 2022 to provide confidence and transparency in the process of managing shortfall events to Victorian water users and the community.</w:t>
            </w:r>
          </w:p>
          <w:p w14:paraId="64F04B9B" w14:textId="1DF92C34" w:rsidR="006470E9" w:rsidRDefault="006470E9" w:rsidP="006470E9">
            <w:pPr>
              <w:pStyle w:val="TableCopy"/>
            </w:pPr>
            <w:r>
              <w:t>The names of companies who own more than 2 per cent of water were published in January 2022. Legislative and regulatory changes were progressed during 2022–23 to enable the reporting of individuals that hold more than 2 per cent of water in a system, and the names of</w:t>
            </w:r>
            <w:r>
              <w:rPr>
                <w:rFonts w:ascii="Cambria" w:hAnsi="Cambria" w:cs="Cambria"/>
              </w:rPr>
              <w:t xml:space="preserve"> </w:t>
            </w:r>
            <w:r>
              <w:t xml:space="preserve">those that have traded more than 20 trades in a water year. </w:t>
            </w:r>
          </w:p>
          <w:p w14:paraId="053543CC" w14:textId="719165BA" w:rsidR="006470E9" w:rsidRDefault="006470E9" w:rsidP="006470E9">
            <w:pPr>
              <w:pStyle w:val="TableCopy"/>
            </w:pPr>
            <w:r>
              <w:t>In August 2022, together with Southern Rural Water (SRW), work commenced on the development of a market platform trial in the Macalister Irrigation District. The trial will support</w:t>
            </w:r>
            <w:r>
              <w:rPr>
                <w:rFonts w:ascii="Cambria" w:hAnsi="Cambria" w:cs="Cambria"/>
              </w:rPr>
              <w:t xml:space="preserve"> </w:t>
            </w:r>
            <w:r>
              <w:t>a greater understanding of the tools and resources required to improve water market transparency for water users in the southern Victorian water market. New market research has</w:t>
            </w:r>
            <w:r>
              <w:rPr>
                <w:rFonts w:ascii="Cambria" w:hAnsi="Cambria" w:cs="Cambria"/>
              </w:rPr>
              <w:t xml:space="preserve"> </w:t>
            </w:r>
            <w:r>
              <w:t>also commenced with SRW to gain an improved understanding of barriers to trade in the South-West Limestone Aquifer Groundwater, which will provide insights on whether market mechanisms could be an effective tool for water users in this area. DEECA worked with the Commonwealth and Basin Jurisdictions to support the development of a Water Market Reform Roadmap to deliver on the recommendations from the ACCC inquiry into the Murray-Darling Basin water markets.</w:t>
            </w:r>
          </w:p>
        </w:tc>
      </w:tr>
      <w:tr w:rsidR="002E1D3C" w14:paraId="14A4C11A" w14:textId="77777777" w:rsidTr="006C533C">
        <w:trPr>
          <w:cantSplit/>
        </w:trPr>
        <w:tc>
          <w:tcPr>
            <w:tcW w:w="1814" w:type="dxa"/>
          </w:tcPr>
          <w:p w14:paraId="5249E5B9" w14:textId="4075173F" w:rsidR="002E1D3C" w:rsidRDefault="007D671F" w:rsidP="006470E9">
            <w:pPr>
              <w:pStyle w:val="TableCopy"/>
            </w:pPr>
            <w:r>
              <w:t>Supporting</w:t>
            </w:r>
            <w:r w:rsidR="00C316ED">
              <w:t xml:space="preserve"> </w:t>
            </w:r>
            <w:r>
              <w:t>water</w:t>
            </w:r>
            <w:r w:rsidR="00C316ED">
              <w:rPr>
                <w:rFonts w:ascii="Cambria" w:hAnsi="Cambria" w:cs="Cambria"/>
              </w:rPr>
              <w:t xml:space="preserve"> </w:t>
            </w:r>
            <w:r>
              <w:t>compliance</w:t>
            </w:r>
            <w:r w:rsidR="00C316ED">
              <w:t xml:space="preserve"> </w:t>
            </w:r>
            <w:r>
              <w:t>activities</w:t>
            </w:r>
            <w:r w:rsidR="00C316ED">
              <w:t xml:space="preserve"> </w:t>
            </w:r>
          </w:p>
        </w:tc>
        <w:tc>
          <w:tcPr>
            <w:tcW w:w="7962" w:type="dxa"/>
          </w:tcPr>
          <w:p w14:paraId="77FEB9A1" w14:textId="7B57371D" w:rsidR="002E1D3C" w:rsidRDefault="007D671F" w:rsidP="006470E9">
            <w:pPr>
              <w:pStyle w:val="TableCopy"/>
            </w:pPr>
            <w:r>
              <w:t>Following</w:t>
            </w:r>
            <w:r w:rsidR="00C316ED">
              <w:t xml:space="preserve"> </w:t>
            </w:r>
            <w:r>
              <w:t>extensive</w:t>
            </w:r>
            <w:r w:rsidR="00C316ED">
              <w:t xml:space="preserve"> </w:t>
            </w:r>
            <w:r>
              <w:t>consultation</w:t>
            </w:r>
            <w:r w:rsidR="00C316ED">
              <w:t xml:space="preserve"> </w:t>
            </w:r>
            <w:r>
              <w:t>led</w:t>
            </w:r>
            <w:r w:rsidR="00C316ED">
              <w:t xml:space="preserve"> </w:t>
            </w:r>
            <w:r>
              <w:t>by</w:t>
            </w:r>
            <w:r w:rsidR="00C316ED">
              <w:t xml:space="preserve"> </w:t>
            </w:r>
            <w:r>
              <w:t>DEECA,</w:t>
            </w:r>
            <w:r w:rsidR="00C316ED">
              <w:t xml:space="preserve"> </w:t>
            </w:r>
            <w:r>
              <w:t>all</w:t>
            </w:r>
            <w:r w:rsidR="00C316ED">
              <w:t xml:space="preserve"> </w:t>
            </w:r>
            <w:r>
              <w:t>rural</w:t>
            </w:r>
            <w:r w:rsidR="00C316ED">
              <w:t xml:space="preserve"> </w:t>
            </w:r>
            <w:r>
              <w:t>water</w:t>
            </w:r>
            <w:r w:rsidR="00C316ED">
              <w:t xml:space="preserve"> </w:t>
            </w:r>
            <w:r>
              <w:t>corporations</w:t>
            </w:r>
            <w:r w:rsidR="00C316ED">
              <w:t xml:space="preserve"> </w:t>
            </w:r>
            <w:r>
              <w:t>have</w:t>
            </w:r>
            <w:r w:rsidR="00C316ED">
              <w:t xml:space="preserve"> </w:t>
            </w:r>
            <w:r>
              <w:t>now</w:t>
            </w:r>
            <w:r w:rsidR="00C316ED">
              <w:t xml:space="preserve"> </w:t>
            </w:r>
            <w:r>
              <w:t>been</w:t>
            </w:r>
            <w:r w:rsidR="00C316ED">
              <w:t xml:space="preserve"> </w:t>
            </w:r>
            <w:r>
              <w:t>onboarded</w:t>
            </w:r>
            <w:r w:rsidR="00C316ED">
              <w:t xml:space="preserve"> </w:t>
            </w:r>
            <w:r>
              <w:t>with</w:t>
            </w:r>
            <w:r w:rsidR="00C316ED">
              <w:t xml:space="preserve"> </w:t>
            </w:r>
            <w:r>
              <w:t>Fines</w:t>
            </w:r>
            <w:r w:rsidR="00C316ED">
              <w:t xml:space="preserve"> </w:t>
            </w:r>
            <w:r>
              <w:t>Victoria</w:t>
            </w:r>
            <w:r w:rsidR="00C316ED">
              <w:t xml:space="preserve"> </w:t>
            </w:r>
            <w:r>
              <w:t>and</w:t>
            </w:r>
            <w:r w:rsidR="00C316ED">
              <w:t xml:space="preserve"> </w:t>
            </w:r>
            <w:r>
              <w:t>equipped</w:t>
            </w:r>
            <w:r w:rsidR="00C316ED">
              <w:t xml:space="preserve"> </w:t>
            </w:r>
            <w:r>
              <w:t>to</w:t>
            </w:r>
            <w:r w:rsidR="00C316ED">
              <w:t xml:space="preserve"> </w:t>
            </w:r>
            <w:r>
              <w:t>issue</w:t>
            </w:r>
            <w:r w:rsidR="00C316ED">
              <w:t xml:space="preserve"> </w:t>
            </w:r>
            <w:r>
              <w:t>Penalty</w:t>
            </w:r>
            <w:r w:rsidR="00C316ED">
              <w:t xml:space="preserve"> </w:t>
            </w:r>
            <w:r>
              <w:t>Infringement</w:t>
            </w:r>
            <w:r w:rsidR="00C316ED">
              <w:t xml:space="preserve"> </w:t>
            </w:r>
            <w:r>
              <w:t>Notices</w:t>
            </w:r>
            <w:r w:rsidR="00C316ED">
              <w:t xml:space="preserve"> </w:t>
            </w:r>
            <w:r>
              <w:t>(Fines)</w:t>
            </w:r>
            <w:r w:rsidR="00C316ED">
              <w:t xml:space="preserve"> </w:t>
            </w:r>
            <w:r>
              <w:t>to</w:t>
            </w:r>
            <w:r w:rsidR="00C316ED">
              <w:rPr>
                <w:rFonts w:ascii="Cambria" w:hAnsi="Cambria" w:cs="Cambria"/>
              </w:rPr>
              <w:t xml:space="preserve"> </w:t>
            </w:r>
            <w:r>
              <w:t>deter</w:t>
            </w:r>
            <w:r w:rsidR="00C316ED">
              <w:t xml:space="preserve"> </w:t>
            </w:r>
            <w:r>
              <w:t>small</w:t>
            </w:r>
            <w:r w:rsidR="00C316ED">
              <w:t xml:space="preserve"> </w:t>
            </w:r>
            <w:r>
              <w:t>volume</w:t>
            </w:r>
            <w:r w:rsidR="00C316ED">
              <w:t xml:space="preserve"> </w:t>
            </w:r>
            <w:r>
              <w:t>unauthorised</w:t>
            </w:r>
            <w:r w:rsidR="00C316ED">
              <w:t xml:space="preserve"> </w:t>
            </w:r>
            <w:r>
              <w:t>take.</w:t>
            </w:r>
            <w:r w:rsidR="00C316ED">
              <w:t xml:space="preserve"> </w:t>
            </w:r>
            <w:r>
              <w:t>Goulburn-Murray</w:t>
            </w:r>
            <w:r w:rsidR="00C316ED">
              <w:t xml:space="preserve"> </w:t>
            </w:r>
            <w:r>
              <w:t>Water</w:t>
            </w:r>
            <w:r w:rsidR="00C316ED">
              <w:t xml:space="preserve"> </w:t>
            </w:r>
            <w:r>
              <w:t>(GMW)</w:t>
            </w:r>
            <w:r w:rsidR="00C316ED">
              <w:t xml:space="preserve"> </w:t>
            </w:r>
            <w:r>
              <w:t>and</w:t>
            </w:r>
            <w:r w:rsidR="00C316ED">
              <w:t xml:space="preserve"> </w:t>
            </w:r>
            <w:r>
              <w:t>Lower</w:t>
            </w:r>
            <w:r w:rsidR="00C316ED">
              <w:t xml:space="preserve"> </w:t>
            </w:r>
            <w:r>
              <w:t>Murray</w:t>
            </w:r>
            <w:r w:rsidR="00C316ED">
              <w:t xml:space="preserve"> </w:t>
            </w:r>
            <w:r>
              <w:t>Water</w:t>
            </w:r>
            <w:r w:rsidR="00C316ED">
              <w:t xml:space="preserve"> </w:t>
            </w:r>
            <w:r>
              <w:t>(LMW)</w:t>
            </w:r>
            <w:r w:rsidR="00C316ED">
              <w:t xml:space="preserve"> </w:t>
            </w:r>
            <w:r>
              <w:t>introduced</w:t>
            </w:r>
            <w:r w:rsidR="00C316ED">
              <w:t xml:space="preserve"> </w:t>
            </w:r>
            <w:r>
              <w:t>the</w:t>
            </w:r>
            <w:r w:rsidR="00C316ED">
              <w:t xml:space="preserve"> </w:t>
            </w:r>
            <w:r>
              <w:t>fines</w:t>
            </w:r>
            <w:r w:rsidR="00C316ED">
              <w:t xml:space="preserve"> </w:t>
            </w:r>
            <w:r>
              <w:t>in</w:t>
            </w:r>
            <w:r w:rsidR="00C316ED">
              <w:t xml:space="preserve"> </w:t>
            </w:r>
            <w:r>
              <w:t>January</w:t>
            </w:r>
            <w:r w:rsidR="00C316ED">
              <w:t xml:space="preserve"> </w:t>
            </w:r>
            <w:r>
              <w:t>2021.</w:t>
            </w:r>
            <w:r w:rsidR="00C316ED">
              <w:t xml:space="preserve"> </w:t>
            </w:r>
            <w:r>
              <w:t>The</w:t>
            </w:r>
            <w:r w:rsidR="00C316ED">
              <w:t xml:space="preserve"> </w:t>
            </w:r>
            <w:r>
              <w:t>introduction</w:t>
            </w:r>
            <w:r w:rsidR="00C316ED">
              <w:t xml:space="preserve"> </w:t>
            </w:r>
            <w:r>
              <w:t>has</w:t>
            </w:r>
            <w:r w:rsidR="00C316ED">
              <w:t xml:space="preserve"> </w:t>
            </w:r>
            <w:r>
              <w:t>been</w:t>
            </w:r>
            <w:r w:rsidR="00C316ED">
              <w:t xml:space="preserve"> </w:t>
            </w:r>
            <w:r>
              <w:t>supported</w:t>
            </w:r>
            <w:r w:rsidR="00C316ED">
              <w:t xml:space="preserve"> </w:t>
            </w:r>
            <w:r>
              <w:t>by</w:t>
            </w:r>
            <w:r w:rsidR="00C316ED">
              <w:rPr>
                <w:rFonts w:ascii="Cambria" w:hAnsi="Cambria" w:cs="Cambria"/>
              </w:rPr>
              <w:t xml:space="preserve"> </w:t>
            </w:r>
            <w:r>
              <w:t>coordinated</w:t>
            </w:r>
            <w:r w:rsidR="00C316ED">
              <w:t xml:space="preserve"> </w:t>
            </w:r>
            <w:r>
              <w:t>communications</w:t>
            </w:r>
            <w:r w:rsidR="00C316ED">
              <w:t xml:space="preserve"> </w:t>
            </w:r>
            <w:r>
              <w:t>about</w:t>
            </w:r>
            <w:r w:rsidR="00C316ED">
              <w:t xml:space="preserve"> </w:t>
            </w:r>
            <w:r>
              <w:t>fines</w:t>
            </w:r>
            <w:r w:rsidR="00C316ED">
              <w:t xml:space="preserve"> </w:t>
            </w:r>
            <w:r>
              <w:t>to</w:t>
            </w:r>
            <w:r w:rsidR="00C316ED">
              <w:t xml:space="preserve"> </w:t>
            </w:r>
            <w:r>
              <w:t>customers</w:t>
            </w:r>
            <w:r w:rsidR="00C316ED">
              <w:t xml:space="preserve"> </w:t>
            </w:r>
            <w:r>
              <w:t>across</w:t>
            </w:r>
            <w:r w:rsidR="00C316ED">
              <w:t xml:space="preserve"> </w:t>
            </w:r>
            <w:r>
              <w:t>all</w:t>
            </w:r>
            <w:r w:rsidR="00C316ED">
              <w:t xml:space="preserve"> </w:t>
            </w:r>
            <w:r>
              <w:t>rural</w:t>
            </w:r>
            <w:r w:rsidR="00C316ED">
              <w:t xml:space="preserve"> </w:t>
            </w:r>
            <w:r>
              <w:t>water</w:t>
            </w:r>
            <w:r w:rsidR="00C316ED">
              <w:t xml:space="preserve"> </w:t>
            </w:r>
            <w:r>
              <w:t>corporations.</w:t>
            </w:r>
            <w:r w:rsidR="00C316ED">
              <w:t xml:space="preserve"> </w:t>
            </w:r>
            <w:r>
              <w:t>A</w:t>
            </w:r>
            <w:r w:rsidR="00C316ED">
              <w:rPr>
                <w:rFonts w:ascii="Cambria" w:hAnsi="Cambria" w:cs="Cambria"/>
              </w:rPr>
              <w:t xml:space="preserve"> </w:t>
            </w:r>
            <w:r>
              <w:t>reduction</w:t>
            </w:r>
            <w:r w:rsidR="00C316ED">
              <w:t xml:space="preserve"> </w:t>
            </w:r>
            <w:r>
              <w:t>in</w:t>
            </w:r>
            <w:r w:rsidR="00C316ED">
              <w:t xml:space="preserve"> </w:t>
            </w:r>
            <w:r>
              <w:t>small</w:t>
            </w:r>
            <w:r w:rsidR="00C316ED">
              <w:t xml:space="preserve"> </w:t>
            </w:r>
            <w:r>
              <w:t>volume</w:t>
            </w:r>
            <w:r w:rsidR="00C316ED">
              <w:t xml:space="preserve"> </w:t>
            </w:r>
            <w:r>
              <w:t>water</w:t>
            </w:r>
            <w:r w:rsidR="00C316ED">
              <w:t xml:space="preserve"> </w:t>
            </w:r>
            <w:r>
              <w:t>theft</w:t>
            </w:r>
            <w:r w:rsidR="00C316ED">
              <w:t xml:space="preserve"> </w:t>
            </w:r>
            <w:r>
              <w:t>is</w:t>
            </w:r>
            <w:r w:rsidR="00C316ED">
              <w:t xml:space="preserve"> </w:t>
            </w:r>
            <w:r>
              <w:t>being</w:t>
            </w:r>
            <w:r w:rsidR="00C316ED">
              <w:t xml:space="preserve"> </w:t>
            </w:r>
            <w:r>
              <w:t>observed.</w:t>
            </w:r>
          </w:p>
          <w:p w14:paraId="12C7C387" w14:textId="5491EF20" w:rsidR="002E1D3C" w:rsidRDefault="007D671F" w:rsidP="006470E9">
            <w:pPr>
              <w:pStyle w:val="TableCopy"/>
            </w:pPr>
            <w:r>
              <w:t>Social</w:t>
            </w:r>
            <w:r w:rsidR="00C316ED">
              <w:t xml:space="preserve"> </w:t>
            </w:r>
            <w:r>
              <w:t>research</w:t>
            </w:r>
            <w:r w:rsidR="00C316ED">
              <w:t xml:space="preserve"> </w:t>
            </w:r>
            <w:r>
              <w:t>conducted</w:t>
            </w:r>
            <w:r w:rsidR="00C316ED">
              <w:t xml:space="preserve"> </w:t>
            </w:r>
            <w:r>
              <w:t>between</w:t>
            </w:r>
            <w:r w:rsidR="00C316ED">
              <w:t xml:space="preserve"> </w:t>
            </w:r>
            <w:r>
              <w:t>July</w:t>
            </w:r>
            <w:r w:rsidR="00C316ED">
              <w:t xml:space="preserve"> </w:t>
            </w:r>
            <w:r>
              <w:t>and</w:t>
            </w:r>
            <w:r w:rsidR="00C316ED">
              <w:t xml:space="preserve"> </w:t>
            </w:r>
            <w:r>
              <w:t>December</w:t>
            </w:r>
            <w:r w:rsidR="00C316ED">
              <w:t xml:space="preserve"> </w:t>
            </w:r>
            <w:r>
              <w:t>2022</w:t>
            </w:r>
            <w:r w:rsidR="00C316ED">
              <w:t xml:space="preserve"> </w:t>
            </w:r>
            <w:r>
              <w:t>aimed</w:t>
            </w:r>
            <w:r w:rsidR="00C316ED">
              <w:t xml:space="preserve"> </w:t>
            </w:r>
            <w:r>
              <w:t>to</w:t>
            </w:r>
            <w:r w:rsidR="00C316ED">
              <w:t xml:space="preserve"> </w:t>
            </w:r>
            <w:r>
              <w:t>understand</w:t>
            </w:r>
            <w:r w:rsidR="00C316ED">
              <w:t xml:space="preserve"> </w:t>
            </w:r>
            <w:r>
              <w:t>water</w:t>
            </w:r>
            <w:r w:rsidR="00C316ED">
              <w:t xml:space="preserve"> </w:t>
            </w:r>
            <w:r>
              <w:t>user</w:t>
            </w:r>
            <w:r w:rsidR="00C316ED">
              <w:t xml:space="preserve"> </w:t>
            </w:r>
            <w:r>
              <w:t>knowledge</w:t>
            </w:r>
            <w:r w:rsidR="00C316ED">
              <w:t xml:space="preserve"> </w:t>
            </w:r>
            <w:r>
              <w:t>of</w:t>
            </w:r>
            <w:r w:rsidR="00C316ED">
              <w:t xml:space="preserve"> </w:t>
            </w:r>
            <w:r>
              <w:t>unauthorised</w:t>
            </w:r>
            <w:r w:rsidR="00C316ED">
              <w:t xml:space="preserve"> </w:t>
            </w:r>
            <w:r>
              <w:t>take</w:t>
            </w:r>
            <w:r w:rsidR="00C316ED">
              <w:t xml:space="preserve"> </w:t>
            </w:r>
            <w:r>
              <w:t>and</w:t>
            </w:r>
            <w:r w:rsidR="00C316ED">
              <w:t xml:space="preserve"> </w:t>
            </w:r>
            <w:r>
              <w:t>compliance</w:t>
            </w:r>
            <w:r w:rsidR="00C316ED">
              <w:t xml:space="preserve"> </w:t>
            </w:r>
            <w:r>
              <w:t>and</w:t>
            </w:r>
            <w:r w:rsidR="00C316ED">
              <w:t xml:space="preserve"> </w:t>
            </w:r>
            <w:r>
              <w:t>its</w:t>
            </w:r>
            <w:r w:rsidR="00C316ED">
              <w:t xml:space="preserve"> </w:t>
            </w:r>
            <w:r>
              <w:t>importance,</w:t>
            </w:r>
            <w:r w:rsidR="00C316ED">
              <w:t xml:space="preserve"> </w:t>
            </w:r>
            <w:r>
              <w:t>including</w:t>
            </w:r>
            <w:r w:rsidR="00C316ED">
              <w:t xml:space="preserve"> </w:t>
            </w:r>
            <w:r>
              <w:t>how</w:t>
            </w:r>
            <w:r w:rsidR="00C316ED">
              <w:t xml:space="preserve"> </w:t>
            </w:r>
            <w:r>
              <w:t>our</w:t>
            </w:r>
            <w:r w:rsidR="00C316ED">
              <w:t xml:space="preserve"> </w:t>
            </w:r>
            <w:r>
              <w:t>existing</w:t>
            </w:r>
            <w:r w:rsidR="00C316ED">
              <w:t xml:space="preserve"> </w:t>
            </w:r>
            <w:r>
              <w:t>messaging</w:t>
            </w:r>
            <w:r w:rsidR="00C316ED">
              <w:t xml:space="preserve"> </w:t>
            </w:r>
            <w:r>
              <w:t>resonates</w:t>
            </w:r>
            <w:r w:rsidR="00C316ED">
              <w:t xml:space="preserve"> </w:t>
            </w:r>
            <w:r>
              <w:t>with</w:t>
            </w:r>
            <w:r w:rsidR="00C316ED">
              <w:t xml:space="preserve"> </w:t>
            </w:r>
            <w:r>
              <w:t>the</w:t>
            </w:r>
            <w:r w:rsidR="00C316ED">
              <w:t xml:space="preserve"> </w:t>
            </w:r>
            <w:r>
              <w:t>community</w:t>
            </w:r>
            <w:r w:rsidR="00C316ED">
              <w:t xml:space="preserve"> </w:t>
            </w:r>
            <w:r>
              <w:t>and</w:t>
            </w:r>
            <w:r w:rsidR="00C316ED">
              <w:t xml:space="preserve"> </w:t>
            </w:r>
            <w:r>
              <w:t>their</w:t>
            </w:r>
            <w:r w:rsidR="00C316ED">
              <w:t xml:space="preserve"> </w:t>
            </w:r>
            <w:r>
              <w:t>preferred</w:t>
            </w:r>
            <w:r w:rsidR="00C316ED">
              <w:t xml:space="preserve"> </w:t>
            </w:r>
            <w:r>
              <w:t>communication</w:t>
            </w:r>
            <w:r w:rsidR="00C316ED">
              <w:t xml:space="preserve"> </w:t>
            </w:r>
            <w:r>
              <w:t>channels.</w:t>
            </w:r>
            <w:r w:rsidR="00C316ED">
              <w:t xml:space="preserve"> </w:t>
            </w:r>
            <w:r>
              <w:t>Results</w:t>
            </w:r>
            <w:r w:rsidR="00C316ED">
              <w:t xml:space="preserve"> </w:t>
            </w:r>
            <w:r>
              <w:t>have</w:t>
            </w:r>
            <w:r w:rsidR="00C316ED">
              <w:t xml:space="preserve"> </w:t>
            </w:r>
            <w:r>
              <w:t>supported</w:t>
            </w:r>
            <w:r w:rsidR="00C316ED">
              <w:t xml:space="preserve"> </w:t>
            </w:r>
            <w:r>
              <w:t>the</w:t>
            </w:r>
            <w:r w:rsidR="00C316ED">
              <w:t xml:space="preserve"> </w:t>
            </w:r>
            <w:r>
              <w:t>refinement</w:t>
            </w:r>
            <w:r w:rsidR="00C316ED">
              <w:t xml:space="preserve"> </w:t>
            </w:r>
            <w:r>
              <w:t>of</w:t>
            </w:r>
            <w:r w:rsidR="00C316ED">
              <w:t xml:space="preserve"> </w:t>
            </w:r>
            <w:r>
              <w:t>DEECA’s</w:t>
            </w:r>
            <w:r w:rsidR="00C316ED">
              <w:t xml:space="preserve"> </w:t>
            </w:r>
            <w:proofErr w:type="spellStart"/>
            <w:r>
              <w:t>statewide</w:t>
            </w:r>
            <w:proofErr w:type="spellEnd"/>
            <w:r w:rsidR="00C316ED">
              <w:t xml:space="preserve"> </w:t>
            </w:r>
            <w:r>
              <w:t>communications</w:t>
            </w:r>
            <w:r w:rsidR="00C316ED">
              <w:t xml:space="preserve"> </w:t>
            </w:r>
            <w:r>
              <w:t>approach</w:t>
            </w:r>
            <w:r w:rsidR="00C316ED">
              <w:t xml:space="preserve"> </w:t>
            </w:r>
            <w:r>
              <w:t>on</w:t>
            </w:r>
            <w:r w:rsidR="00C316ED">
              <w:t xml:space="preserve"> </w:t>
            </w:r>
            <w:r>
              <w:t>unauthorised</w:t>
            </w:r>
            <w:r w:rsidR="00C316ED">
              <w:t xml:space="preserve"> </w:t>
            </w:r>
            <w:r>
              <w:t>take.</w:t>
            </w:r>
            <w:r w:rsidR="00C316ED">
              <w:t xml:space="preserve"> </w:t>
            </w:r>
          </w:p>
        </w:tc>
      </w:tr>
      <w:tr w:rsidR="006470E9" w14:paraId="1B35C760" w14:textId="77777777" w:rsidTr="006C533C">
        <w:trPr>
          <w:cantSplit/>
        </w:trPr>
        <w:tc>
          <w:tcPr>
            <w:tcW w:w="1814" w:type="dxa"/>
          </w:tcPr>
          <w:p w14:paraId="3329C844" w14:textId="7EA53674" w:rsidR="006470E9" w:rsidRDefault="006470E9" w:rsidP="006470E9">
            <w:pPr>
              <w:pStyle w:val="TableCopy"/>
            </w:pPr>
            <w:r>
              <w:lastRenderedPageBreak/>
              <w:t>Supporting water</w:t>
            </w:r>
            <w:r>
              <w:rPr>
                <w:rFonts w:ascii="Cambria" w:hAnsi="Cambria" w:cs="Cambria"/>
              </w:rPr>
              <w:t xml:space="preserve"> </w:t>
            </w:r>
            <w:r>
              <w:t>compliance activities (continued)</w:t>
            </w:r>
          </w:p>
        </w:tc>
        <w:tc>
          <w:tcPr>
            <w:tcW w:w="7962" w:type="dxa"/>
          </w:tcPr>
          <w:p w14:paraId="447CFBEB" w14:textId="77777777" w:rsidR="006470E9" w:rsidRDefault="006470E9" w:rsidP="006470E9">
            <w:pPr>
              <w:pStyle w:val="TableCopy"/>
            </w:pPr>
            <w:r>
              <w:t xml:space="preserve">In February 2023, DEECA finalised the newly established training, </w:t>
            </w:r>
            <w:proofErr w:type="gramStart"/>
            <w:r>
              <w:t>capability</w:t>
            </w:r>
            <w:proofErr w:type="gramEnd"/>
            <w:r>
              <w:t xml:space="preserve"> and appointment framework to support consistent and best-practice approaches for compliance and enforcement across Victoria’s rural water corporations and set minimum capability standards for authorised water officers. The Framework is supported by a newly established introductory compliance training module for water corporation staff.</w:t>
            </w:r>
          </w:p>
          <w:p w14:paraId="64F4B7A3" w14:textId="09D93546" w:rsidR="006470E9" w:rsidRDefault="006470E9" w:rsidP="006470E9">
            <w:pPr>
              <w:pStyle w:val="TableCopy"/>
            </w:pPr>
            <w:r>
              <w:t>DEECA continues to support water corporations to ensure targeted investment in modern metering and telemetry to address compliance and water resource risk, through the finalisation of a costs-benefit analysis framework in August 2022.</w:t>
            </w:r>
          </w:p>
        </w:tc>
      </w:tr>
      <w:tr w:rsidR="002E1D3C" w14:paraId="50C911A7" w14:textId="77777777" w:rsidTr="006C533C">
        <w:trPr>
          <w:cantSplit/>
        </w:trPr>
        <w:tc>
          <w:tcPr>
            <w:tcW w:w="1814" w:type="dxa"/>
          </w:tcPr>
          <w:p w14:paraId="0F90B89F" w14:textId="5BA96F2F" w:rsidR="002E1D3C" w:rsidRDefault="007D671F" w:rsidP="006470E9">
            <w:pPr>
              <w:pStyle w:val="TableCopy"/>
            </w:pPr>
            <w:r>
              <w:t>Delivery</w:t>
            </w:r>
            <w:r w:rsidR="00C316ED">
              <w:t xml:space="preserve"> </w:t>
            </w:r>
            <w:r>
              <w:t>of</w:t>
            </w:r>
            <w:r w:rsidR="00C316ED">
              <w:t xml:space="preserve"> </w:t>
            </w:r>
            <w:r>
              <w:t>essential</w:t>
            </w:r>
            <w:r w:rsidR="00C316ED">
              <w:t xml:space="preserve"> </w:t>
            </w:r>
            <w:r>
              <w:t>water</w:t>
            </w:r>
            <w:r w:rsidR="00C316ED">
              <w:t xml:space="preserve"> </w:t>
            </w:r>
            <w:r>
              <w:t>availability</w:t>
            </w:r>
            <w:r w:rsidR="00C316ED">
              <w:t xml:space="preserve"> </w:t>
            </w:r>
            <w:r>
              <w:t>information</w:t>
            </w:r>
            <w:r w:rsidR="00C316ED">
              <w:t xml:space="preserve"> </w:t>
            </w:r>
          </w:p>
        </w:tc>
        <w:tc>
          <w:tcPr>
            <w:tcW w:w="7962" w:type="dxa"/>
          </w:tcPr>
          <w:p w14:paraId="3E076BC0" w14:textId="1372E1ED" w:rsidR="002E1D3C" w:rsidRPr="009A64F9" w:rsidRDefault="007D671F" w:rsidP="009A64F9">
            <w:pPr>
              <w:pStyle w:val="TableCopy"/>
              <w:rPr>
                <w:rStyle w:val="Hyperlink"/>
                <w:color w:val="auto"/>
              </w:rPr>
            </w:pPr>
            <w:r>
              <w:t>During</w:t>
            </w:r>
            <w:r w:rsidR="00C316ED">
              <w:t xml:space="preserve"> </w:t>
            </w:r>
            <w:r>
              <w:t>2022–23,</w:t>
            </w:r>
            <w:r w:rsidR="00C316ED">
              <w:t xml:space="preserve"> </w:t>
            </w:r>
            <w:r>
              <w:t>water</w:t>
            </w:r>
            <w:r w:rsidR="00C316ED">
              <w:t xml:space="preserve"> </w:t>
            </w:r>
            <w:r>
              <w:t>monitoring</w:t>
            </w:r>
            <w:r w:rsidR="00C316ED">
              <w:t xml:space="preserve"> </w:t>
            </w:r>
            <w:r>
              <w:t>data</w:t>
            </w:r>
            <w:r w:rsidR="00C316ED">
              <w:t xml:space="preserve"> </w:t>
            </w:r>
            <w:r>
              <w:t>was</w:t>
            </w:r>
            <w:r w:rsidR="00C316ED">
              <w:t xml:space="preserve"> </w:t>
            </w:r>
            <w:r>
              <w:t>collected</w:t>
            </w:r>
            <w:r w:rsidR="00C316ED">
              <w:t xml:space="preserve"> </w:t>
            </w:r>
            <w:r>
              <w:t>at</w:t>
            </w:r>
            <w:r w:rsidR="00C316ED">
              <w:t xml:space="preserve"> </w:t>
            </w:r>
            <w:r>
              <w:t>950</w:t>
            </w:r>
            <w:r w:rsidR="00C316ED">
              <w:t xml:space="preserve"> </w:t>
            </w:r>
            <w:r>
              <w:t>surface</w:t>
            </w:r>
            <w:r w:rsidR="00C316ED">
              <w:t xml:space="preserve"> </w:t>
            </w:r>
            <w:r>
              <w:t>water</w:t>
            </w:r>
            <w:r w:rsidR="00C316ED">
              <w:t xml:space="preserve"> </w:t>
            </w:r>
            <w:r>
              <w:t>gauges</w:t>
            </w:r>
            <w:r w:rsidR="00C316ED">
              <w:t xml:space="preserve"> </w:t>
            </w:r>
            <w:r>
              <w:t>and</w:t>
            </w:r>
            <w:r w:rsidR="00C316ED">
              <w:t xml:space="preserve"> </w:t>
            </w:r>
            <w:r>
              <w:t>1,422</w:t>
            </w:r>
            <w:r w:rsidR="00C316ED">
              <w:rPr>
                <w:rFonts w:ascii="Cambria" w:hAnsi="Cambria" w:cs="Cambria"/>
              </w:rPr>
              <w:t xml:space="preserve"> </w:t>
            </w:r>
            <w:r>
              <w:t>State</w:t>
            </w:r>
            <w:r w:rsidR="00C316ED">
              <w:t xml:space="preserve"> </w:t>
            </w:r>
            <w:r>
              <w:t>observation</w:t>
            </w:r>
            <w:r w:rsidR="00C316ED">
              <w:t xml:space="preserve"> </w:t>
            </w:r>
            <w:r>
              <w:t>groundwater</w:t>
            </w:r>
            <w:r w:rsidR="00C316ED">
              <w:t xml:space="preserve"> </w:t>
            </w:r>
            <w:r>
              <w:t>bores.</w:t>
            </w:r>
            <w:r w:rsidR="00C316ED">
              <w:t xml:space="preserve"> </w:t>
            </w:r>
            <w:r>
              <w:t>All</w:t>
            </w:r>
            <w:r w:rsidR="00C316ED">
              <w:t xml:space="preserve"> </w:t>
            </w:r>
            <w:r>
              <w:t>data</w:t>
            </w:r>
            <w:r w:rsidR="00C316ED">
              <w:t xml:space="preserve"> </w:t>
            </w:r>
            <w:r>
              <w:t>collected</w:t>
            </w:r>
            <w:r w:rsidR="00C316ED">
              <w:t xml:space="preserve"> </w:t>
            </w:r>
            <w:r>
              <w:t>was</w:t>
            </w:r>
            <w:r w:rsidR="00C316ED">
              <w:t xml:space="preserve"> </w:t>
            </w:r>
            <w:r>
              <w:t>published</w:t>
            </w:r>
            <w:r w:rsidR="00C316ED">
              <w:t xml:space="preserve"> </w:t>
            </w:r>
            <w:r>
              <w:t>to</w:t>
            </w:r>
            <w:r w:rsidR="00C316ED">
              <w:t xml:space="preserve"> </w:t>
            </w:r>
            <w:hyperlink r:id="rId49" w:tooltip="Link to Water Measurement Information System webpage" w:history="1">
              <w:r>
                <w:rPr>
                  <w:rStyle w:val="Hyperlink"/>
                  <w:spacing w:val="2"/>
                </w:rPr>
                <w:t>Water</w:t>
              </w:r>
              <w:r w:rsidR="00C316ED">
                <w:rPr>
                  <w:rStyle w:val="Hyperlink"/>
                  <w:spacing w:val="2"/>
                </w:rPr>
                <w:t xml:space="preserve"> </w:t>
              </w:r>
              <w:r>
                <w:rPr>
                  <w:rStyle w:val="Hyperlink"/>
                  <w:spacing w:val="2"/>
                </w:rPr>
                <w:t>Measurement</w:t>
              </w:r>
              <w:r w:rsidR="00C316ED">
                <w:rPr>
                  <w:rStyle w:val="Hyperlink"/>
                  <w:spacing w:val="2"/>
                </w:rPr>
                <w:t xml:space="preserve"> </w:t>
              </w:r>
              <w:r>
                <w:rPr>
                  <w:rStyle w:val="Hyperlink"/>
                  <w:spacing w:val="2"/>
                </w:rPr>
                <w:t>Information</w:t>
              </w:r>
              <w:r w:rsidR="00C316ED">
                <w:rPr>
                  <w:rStyle w:val="Hyperlink"/>
                  <w:spacing w:val="2"/>
                </w:rPr>
                <w:t xml:space="preserve"> </w:t>
              </w:r>
              <w:r>
                <w:rPr>
                  <w:rStyle w:val="Hyperlink"/>
                  <w:spacing w:val="2"/>
                </w:rPr>
                <w:t>System</w:t>
              </w:r>
            </w:hyperlink>
            <w:r>
              <w:t>.</w:t>
            </w:r>
            <w:r w:rsidRPr="009A64F9">
              <w:fldChar w:fldCharType="begin"/>
            </w:r>
            <w:r w:rsidRPr="009A64F9">
              <w:instrText>HYPERLINK  "http://www.data.water.vic.gov.au"</w:instrText>
            </w:r>
            <w:r w:rsidRPr="009A64F9">
              <w:fldChar w:fldCharType="separate"/>
            </w:r>
          </w:p>
          <w:p w14:paraId="3DBD833C" w14:textId="0C957E4E" w:rsidR="002E1D3C" w:rsidRDefault="007D671F" w:rsidP="009A64F9">
            <w:pPr>
              <w:pStyle w:val="TableCopy"/>
            </w:pPr>
            <w:r w:rsidRPr="009A64F9">
              <w:fldChar w:fldCharType="end"/>
            </w:r>
            <w:r>
              <w:t>Engagement</w:t>
            </w:r>
            <w:r w:rsidR="00C316ED">
              <w:t xml:space="preserve"> </w:t>
            </w:r>
            <w:r>
              <w:t>with</w:t>
            </w:r>
            <w:r w:rsidR="00C316ED">
              <w:t xml:space="preserve"> </w:t>
            </w:r>
            <w:r>
              <w:t>the</w:t>
            </w:r>
            <w:r w:rsidR="00C316ED">
              <w:t xml:space="preserve"> </w:t>
            </w:r>
            <w:r>
              <w:t>water</w:t>
            </w:r>
            <w:r w:rsidR="00C316ED">
              <w:t xml:space="preserve"> </w:t>
            </w:r>
            <w:r>
              <w:t>sector</w:t>
            </w:r>
            <w:r w:rsidR="00C316ED">
              <w:t xml:space="preserve"> </w:t>
            </w:r>
            <w:r>
              <w:t>took</w:t>
            </w:r>
            <w:r w:rsidR="00C316ED">
              <w:t xml:space="preserve"> </w:t>
            </w:r>
            <w:r>
              <w:t>place</w:t>
            </w:r>
            <w:r w:rsidR="00C316ED">
              <w:t xml:space="preserve"> </w:t>
            </w:r>
            <w:r>
              <w:t>throughout</w:t>
            </w:r>
            <w:r w:rsidR="00C316ED">
              <w:t xml:space="preserve"> </w:t>
            </w:r>
            <w:r>
              <w:t>2022–23</w:t>
            </w:r>
            <w:r w:rsidR="00C316ED">
              <w:t xml:space="preserve"> </w:t>
            </w:r>
            <w:r>
              <w:t>to</w:t>
            </w:r>
            <w:r w:rsidR="00C316ED">
              <w:t xml:space="preserve"> </w:t>
            </w:r>
            <w:r>
              <w:t>support</w:t>
            </w:r>
            <w:r w:rsidR="00C316ED">
              <w:t xml:space="preserve"> </w:t>
            </w:r>
            <w:r>
              <w:t>the</w:t>
            </w:r>
            <w:r w:rsidR="00C316ED">
              <w:t xml:space="preserve"> </w:t>
            </w:r>
            <w:r>
              <w:t>application</w:t>
            </w:r>
            <w:r w:rsidR="00C316ED">
              <w:t xml:space="preserve"> </w:t>
            </w:r>
            <w:r>
              <w:t>of</w:t>
            </w:r>
            <w:r w:rsidR="00C316ED">
              <w:rPr>
                <w:rFonts w:ascii="Cambria" w:hAnsi="Cambria" w:cs="Cambria"/>
              </w:rPr>
              <w:t xml:space="preserve"> </w:t>
            </w:r>
            <w:r>
              <w:t>the</w:t>
            </w:r>
            <w:r w:rsidR="00C316ED">
              <w:t xml:space="preserve"> </w:t>
            </w:r>
            <w:r>
              <w:t>Guidelines</w:t>
            </w:r>
            <w:r w:rsidR="00C316ED">
              <w:t xml:space="preserve"> </w:t>
            </w:r>
            <w:r>
              <w:t>for</w:t>
            </w:r>
            <w:r w:rsidR="00C316ED">
              <w:t xml:space="preserve"> </w:t>
            </w:r>
            <w:r>
              <w:t>Assessing</w:t>
            </w:r>
            <w:r w:rsidR="00C316ED">
              <w:t xml:space="preserve"> </w:t>
            </w:r>
            <w:r>
              <w:t>the</w:t>
            </w:r>
            <w:r w:rsidR="00C316ED">
              <w:t xml:space="preserve"> </w:t>
            </w:r>
            <w:r>
              <w:t>Impact</w:t>
            </w:r>
            <w:r w:rsidR="00C316ED">
              <w:t xml:space="preserve"> </w:t>
            </w:r>
            <w:r>
              <w:t>of</w:t>
            </w:r>
            <w:r w:rsidR="00C316ED">
              <w:t xml:space="preserve"> </w:t>
            </w:r>
            <w:r>
              <w:t>Climate</w:t>
            </w:r>
            <w:r w:rsidR="00C316ED">
              <w:t xml:space="preserve"> </w:t>
            </w:r>
            <w:r>
              <w:t>Change</w:t>
            </w:r>
            <w:r w:rsidR="00C316ED">
              <w:t xml:space="preserve"> </w:t>
            </w:r>
            <w:r>
              <w:t>on</w:t>
            </w:r>
            <w:r w:rsidR="00C316ED">
              <w:t xml:space="preserve"> </w:t>
            </w:r>
            <w:r>
              <w:t>Water</w:t>
            </w:r>
            <w:r w:rsidR="00C316ED">
              <w:t xml:space="preserve"> </w:t>
            </w:r>
            <w:r>
              <w:t>Availability</w:t>
            </w:r>
            <w:r w:rsidR="00C316ED">
              <w:t xml:space="preserve"> </w:t>
            </w:r>
            <w:r>
              <w:t>in</w:t>
            </w:r>
            <w:r w:rsidR="00C316ED">
              <w:t xml:space="preserve"> </w:t>
            </w:r>
            <w:r>
              <w:t>Victoria</w:t>
            </w:r>
            <w:r w:rsidR="00C316ED">
              <w:t xml:space="preserve"> </w:t>
            </w:r>
            <w:r>
              <w:t>and</w:t>
            </w:r>
            <w:r w:rsidR="00C316ED">
              <w:t xml:space="preserve"> </w:t>
            </w:r>
            <w:r>
              <w:t>the</w:t>
            </w:r>
            <w:r w:rsidR="00C316ED">
              <w:t xml:space="preserve"> </w:t>
            </w:r>
            <w:r>
              <w:t>findings</w:t>
            </w:r>
            <w:r w:rsidR="00C316ED">
              <w:t xml:space="preserve"> </w:t>
            </w:r>
            <w:r>
              <w:t>of</w:t>
            </w:r>
            <w:r w:rsidR="00C316ED">
              <w:t xml:space="preserve"> </w:t>
            </w:r>
            <w:r>
              <w:t>the</w:t>
            </w:r>
            <w:r w:rsidR="00C316ED">
              <w:t xml:space="preserve"> </w:t>
            </w:r>
            <w:r>
              <w:t>Victorian</w:t>
            </w:r>
            <w:r w:rsidR="00C316ED">
              <w:t xml:space="preserve"> </w:t>
            </w:r>
            <w:r>
              <w:t>Water</w:t>
            </w:r>
            <w:r w:rsidR="00C316ED">
              <w:t xml:space="preserve"> </w:t>
            </w:r>
            <w:r>
              <w:t>and</w:t>
            </w:r>
            <w:r w:rsidR="00C316ED">
              <w:t xml:space="preserve"> </w:t>
            </w:r>
            <w:r>
              <w:t>Climate</w:t>
            </w:r>
            <w:r w:rsidR="00C316ED">
              <w:t xml:space="preserve"> </w:t>
            </w:r>
            <w:r>
              <w:t>Initiative.</w:t>
            </w:r>
            <w:r w:rsidR="00C316ED">
              <w:t xml:space="preserve"> </w:t>
            </w:r>
          </w:p>
          <w:p w14:paraId="2A607083" w14:textId="3F5D0426" w:rsidR="002E1D3C" w:rsidRDefault="007D671F" w:rsidP="006470E9">
            <w:pPr>
              <w:pStyle w:val="TableCopy"/>
            </w:pPr>
            <w:r>
              <w:t>The</w:t>
            </w:r>
            <w:r w:rsidR="00C316ED">
              <w:t xml:space="preserve"> </w:t>
            </w:r>
            <w:r>
              <w:t>annual</w:t>
            </w:r>
            <w:r w:rsidR="00C316ED">
              <w:t xml:space="preserve"> </w:t>
            </w:r>
            <w:r>
              <w:t>Victorian</w:t>
            </w:r>
            <w:r w:rsidR="00C316ED">
              <w:t xml:space="preserve"> </w:t>
            </w:r>
            <w:r>
              <w:t>Water</w:t>
            </w:r>
            <w:r w:rsidR="00C316ED">
              <w:t xml:space="preserve"> </w:t>
            </w:r>
            <w:r>
              <w:t>Accounts</w:t>
            </w:r>
            <w:r w:rsidR="00C316ED">
              <w:t xml:space="preserve"> </w:t>
            </w:r>
            <w:r>
              <w:t>(VWA)</w:t>
            </w:r>
            <w:r w:rsidR="00C316ED">
              <w:t xml:space="preserve"> </w:t>
            </w:r>
            <w:r>
              <w:t>are</w:t>
            </w:r>
            <w:r w:rsidR="00C316ED">
              <w:t xml:space="preserve"> </w:t>
            </w:r>
            <w:r>
              <w:t>a</w:t>
            </w:r>
            <w:r w:rsidR="00C316ED">
              <w:t xml:space="preserve"> </w:t>
            </w:r>
            <w:r>
              <w:t>transparent</w:t>
            </w:r>
            <w:r w:rsidR="00C316ED">
              <w:t xml:space="preserve"> </w:t>
            </w:r>
            <w:r>
              <w:t>resource</w:t>
            </w:r>
            <w:r w:rsidR="00C316ED">
              <w:t xml:space="preserve"> </w:t>
            </w:r>
            <w:r>
              <w:t>that</w:t>
            </w:r>
            <w:r w:rsidR="00C316ED">
              <w:t xml:space="preserve"> </w:t>
            </w:r>
            <w:r>
              <w:t>communicates</w:t>
            </w:r>
            <w:r w:rsidR="00C316ED">
              <w:t xml:space="preserve"> </w:t>
            </w:r>
            <w:r>
              <w:t>annual</w:t>
            </w:r>
            <w:r w:rsidR="00C316ED">
              <w:t xml:space="preserve"> </w:t>
            </w:r>
            <w:r>
              <w:t>water</w:t>
            </w:r>
            <w:r w:rsidR="00C316ED">
              <w:t xml:space="preserve"> </w:t>
            </w:r>
            <w:r>
              <w:t>availability</w:t>
            </w:r>
            <w:r w:rsidR="00C316ED">
              <w:t xml:space="preserve"> </w:t>
            </w:r>
            <w:r>
              <w:t>and</w:t>
            </w:r>
            <w:r w:rsidR="00C316ED">
              <w:t xml:space="preserve"> </w:t>
            </w:r>
            <w:r>
              <w:t>use</w:t>
            </w:r>
            <w:r w:rsidR="00C316ED">
              <w:t xml:space="preserve"> </w:t>
            </w:r>
            <w:r>
              <w:t>across</w:t>
            </w:r>
            <w:r w:rsidR="00C316ED">
              <w:t xml:space="preserve"> </w:t>
            </w:r>
            <w:r>
              <w:t>the</w:t>
            </w:r>
            <w:r w:rsidR="00C316ED">
              <w:t xml:space="preserve"> </w:t>
            </w:r>
            <w:r>
              <w:t>state.</w:t>
            </w:r>
            <w:r w:rsidR="00C316ED">
              <w:t xml:space="preserve"> </w:t>
            </w:r>
            <w:r>
              <w:t>The</w:t>
            </w:r>
            <w:r w:rsidR="00C316ED">
              <w:t xml:space="preserve"> </w:t>
            </w:r>
            <w:r>
              <w:t>2021–22</w:t>
            </w:r>
            <w:r w:rsidR="00C316ED">
              <w:t xml:space="preserve"> </w:t>
            </w:r>
            <w:r>
              <w:t>VWA</w:t>
            </w:r>
            <w:r w:rsidR="00C316ED">
              <w:t xml:space="preserve"> </w:t>
            </w:r>
            <w:r>
              <w:t>is</w:t>
            </w:r>
            <w:r w:rsidR="00C316ED">
              <w:t xml:space="preserve"> </w:t>
            </w:r>
            <w:r>
              <w:t>expected</w:t>
            </w:r>
            <w:r w:rsidR="00C316ED">
              <w:t xml:space="preserve"> </w:t>
            </w:r>
            <w:r>
              <w:t>to</w:t>
            </w:r>
            <w:r w:rsidR="00C316ED">
              <w:t xml:space="preserve"> </w:t>
            </w:r>
            <w:r>
              <w:t>be</w:t>
            </w:r>
            <w:r w:rsidR="00C316ED">
              <w:t xml:space="preserve"> </w:t>
            </w:r>
            <w:r>
              <w:t>published</w:t>
            </w:r>
            <w:r w:rsidR="00C316ED">
              <w:t xml:space="preserve"> </w:t>
            </w:r>
            <w:r>
              <w:t>in</w:t>
            </w:r>
            <w:r w:rsidR="00C316ED">
              <w:t xml:space="preserve"> </w:t>
            </w:r>
            <w:r>
              <w:t>October</w:t>
            </w:r>
            <w:r w:rsidR="00C316ED">
              <w:t xml:space="preserve"> </w:t>
            </w:r>
            <w:r>
              <w:t>2023.</w:t>
            </w:r>
          </w:p>
        </w:tc>
      </w:tr>
      <w:tr w:rsidR="002E1D3C" w14:paraId="19273F00" w14:textId="77777777" w:rsidTr="006C533C">
        <w:trPr>
          <w:cantSplit/>
        </w:trPr>
        <w:tc>
          <w:tcPr>
            <w:tcW w:w="1814" w:type="dxa"/>
          </w:tcPr>
          <w:p w14:paraId="4CB7191F" w14:textId="63F5C358" w:rsidR="002E1D3C" w:rsidRDefault="007D671F" w:rsidP="006470E9">
            <w:pPr>
              <w:pStyle w:val="TableCopy"/>
            </w:pPr>
            <w:r>
              <w:t>Safeguarding</w:t>
            </w:r>
            <w:r w:rsidR="00C316ED">
              <w:t xml:space="preserve"> </w:t>
            </w:r>
            <w:r>
              <w:t>Bendigo’s</w:t>
            </w:r>
            <w:r w:rsidR="00C316ED">
              <w:t xml:space="preserve"> </w:t>
            </w:r>
            <w:r>
              <w:t>urban</w:t>
            </w:r>
            <w:r w:rsidR="00C316ED">
              <w:t xml:space="preserve"> </w:t>
            </w:r>
            <w:r>
              <w:t>waterways</w:t>
            </w:r>
          </w:p>
        </w:tc>
        <w:tc>
          <w:tcPr>
            <w:tcW w:w="7962" w:type="dxa"/>
          </w:tcPr>
          <w:p w14:paraId="274B91DB" w14:textId="24E980A9" w:rsidR="002E1D3C" w:rsidRDefault="007D671F" w:rsidP="006470E9">
            <w:pPr>
              <w:pStyle w:val="TableCopy"/>
            </w:pPr>
            <w:r>
              <w:t>Funding</w:t>
            </w:r>
            <w:r w:rsidR="00C316ED">
              <w:t xml:space="preserve"> </w:t>
            </w:r>
            <w:r>
              <w:t>was</w:t>
            </w:r>
            <w:r w:rsidR="00C316ED">
              <w:t xml:space="preserve"> </w:t>
            </w:r>
            <w:r>
              <w:t>secured</w:t>
            </w:r>
            <w:r w:rsidR="00C316ED">
              <w:t xml:space="preserve"> </w:t>
            </w:r>
            <w:r>
              <w:t>for</w:t>
            </w:r>
            <w:r w:rsidR="00C316ED">
              <w:t xml:space="preserve"> </w:t>
            </w:r>
            <w:r>
              <w:t>the</w:t>
            </w:r>
            <w:r w:rsidR="00C316ED">
              <w:t xml:space="preserve"> </w:t>
            </w:r>
            <w:r>
              <w:t>development</w:t>
            </w:r>
            <w:r w:rsidR="00C316ED">
              <w:t xml:space="preserve"> </w:t>
            </w:r>
            <w:r>
              <w:t>of</w:t>
            </w:r>
            <w:r w:rsidR="00C316ED">
              <w:t xml:space="preserve"> </w:t>
            </w:r>
            <w:r>
              <w:t>a</w:t>
            </w:r>
            <w:r w:rsidR="00C316ED">
              <w:t xml:space="preserve"> </w:t>
            </w:r>
            <w:r>
              <w:t>solution</w:t>
            </w:r>
            <w:r w:rsidR="00C316ED">
              <w:t xml:space="preserve"> </w:t>
            </w:r>
            <w:r>
              <w:t>to</w:t>
            </w:r>
            <w:r w:rsidR="00C316ED">
              <w:t xml:space="preserve"> </w:t>
            </w:r>
            <w:r>
              <w:t>manage</w:t>
            </w:r>
            <w:r w:rsidR="00C316ED">
              <w:t xml:space="preserve"> </w:t>
            </w:r>
            <w:r>
              <w:t>impacts</w:t>
            </w:r>
            <w:r w:rsidR="00C316ED">
              <w:t xml:space="preserve"> </w:t>
            </w:r>
            <w:r>
              <w:t>of</w:t>
            </w:r>
            <w:r w:rsidR="00C316ED">
              <w:t xml:space="preserve"> </w:t>
            </w:r>
            <w:r>
              <w:t>groundwater</w:t>
            </w:r>
            <w:r w:rsidR="00C316ED">
              <w:t xml:space="preserve"> </w:t>
            </w:r>
            <w:r>
              <w:t>from</w:t>
            </w:r>
            <w:r w:rsidR="00C316ED">
              <w:t xml:space="preserve"> </w:t>
            </w:r>
            <w:r>
              <w:t>mine</w:t>
            </w:r>
            <w:r w:rsidR="00C316ED">
              <w:t xml:space="preserve"> </w:t>
            </w:r>
            <w:r>
              <w:t>voids</w:t>
            </w:r>
            <w:r w:rsidR="00C316ED">
              <w:t xml:space="preserve"> </w:t>
            </w:r>
            <w:r>
              <w:t>beneath</w:t>
            </w:r>
            <w:r w:rsidR="00C316ED">
              <w:t xml:space="preserve"> </w:t>
            </w:r>
            <w:r>
              <w:t>Bendigo,</w:t>
            </w:r>
            <w:r w:rsidR="00C316ED">
              <w:t xml:space="preserve"> </w:t>
            </w:r>
            <w:r>
              <w:t>which</w:t>
            </w:r>
            <w:r w:rsidR="00C316ED">
              <w:t xml:space="preserve"> </w:t>
            </w:r>
            <w:r>
              <w:t>will</w:t>
            </w:r>
            <w:r w:rsidR="00C316ED">
              <w:t xml:space="preserve"> </w:t>
            </w:r>
            <w:r>
              <w:t>be</w:t>
            </w:r>
            <w:r w:rsidR="00C316ED">
              <w:t xml:space="preserve"> </w:t>
            </w:r>
            <w:r>
              <w:t>implemented</w:t>
            </w:r>
            <w:r w:rsidR="00C316ED">
              <w:t xml:space="preserve"> </w:t>
            </w:r>
            <w:r>
              <w:t>over</w:t>
            </w:r>
            <w:r w:rsidR="00C316ED">
              <w:t xml:space="preserve"> </w:t>
            </w:r>
            <w:r>
              <w:t>the</w:t>
            </w:r>
            <w:r w:rsidR="00C316ED">
              <w:t xml:space="preserve"> </w:t>
            </w:r>
            <w:r>
              <w:t>next</w:t>
            </w:r>
            <w:r w:rsidR="00C316ED">
              <w:t xml:space="preserve"> </w:t>
            </w:r>
            <w:r>
              <w:t>three</w:t>
            </w:r>
            <w:r w:rsidR="00C316ED">
              <w:t xml:space="preserve"> </w:t>
            </w:r>
            <w:r>
              <w:t>years.</w:t>
            </w:r>
            <w:r w:rsidR="00C316ED">
              <w:t xml:space="preserve"> </w:t>
            </w:r>
            <w:r>
              <w:t>Interim</w:t>
            </w:r>
            <w:r w:rsidR="00C316ED">
              <w:t xml:space="preserve"> </w:t>
            </w:r>
            <w:r>
              <w:t>management</w:t>
            </w:r>
            <w:r w:rsidR="00C316ED">
              <w:t xml:space="preserve"> </w:t>
            </w:r>
            <w:r>
              <w:t>arrangements</w:t>
            </w:r>
            <w:r w:rsidR="00C316ED">
              <w:t xml:space="preserve"> </w:t>
            </w:r>
            <w:r>
              <w:t>continue</w:t>
            </w:r>
            <w:r w:rsidR="00C316ED">
              <w:t xml:space="preserve"> </w:t>
            </w:r>
            <w:r>
              <w:t>to</w:t>
            </w:r>
            <w:r w:rsidR="00C316ED">
              <w:t xml:space="preserve"> </w:t>
            </w:r>
            <w:r>
              <w:t>operate,</w:t>
            </w:r>
            <w:r w:rsidR="00C316ED">
              <w:t xml:space="preserve"> </w:t>
            </w:r>
            <w:r>
              <w:t>safeguarding</w:t>
            </w:r>
            <w:r w:rsidR="00C316ED">
              <w:t xml:space="preserve"> </w:t>
            </w:r>
            <w:r>
              <w:t>Bendigo’s</w:t>
            </w:r>
            <w:r w:rsidR="00C316ED">
              <w:t xml:space="preserve"> </w:t>
            </w:r>
            <w:r>
              <w:t>urban</w:t>
            </w:r>
            <w:r w:rsidR="00C316ED">
              <w:t xml:space="preserve"> </w:t>
            </w:r>
            <w:r>
              <w:t>waterways.</w:t>
            </w:r>
          </w:p>
        </w:tc>
      </w:tr>
      <w:tr w:rsidR="002E1D3C" w14:paraId="570570DA" w14:textId="77777777" w:rsidTr="006C533C">
        <w:trPr>
          <w:cantSplit/>
        </w:trPr>
        <w:tc>
          <w:tcPr>
            <w:tcW w:w="1814" w:type="dxa"/>
          </w:tcPr>
          <w:p w14:paraId="11A89E92" w14:textId="4179D72E" w:rsidR="002E1D3C" w:rsidRDefault="007D671F" w:rsidP="006470E9">
            <w:pPr>
              <w:pStyle w:val="TableCopy"/>
            </w:pPr>
            <w:r>
              <w:t>Victorian</w:t>
            </w:r>
            <w:r w:rsidR="00C316ED">
              <w:t xml:space="preserve"> </w:t>
            </w:r>
            <w:r>
              <w:t>Water</w:t>
            </w:r>
            <w:r w:rsidR="00C316ED">
              <w:t xml:space="preserve"> </w:t>
            </w:r>
            <w:r>
              <w:t>Register</w:t>
            </w:r>
            <w:r w:rsidR="00C316ED">
              <w:t xml:space="preserve"> </w:t>
            </w:r>
            <w:r>
              <w:t>Transform</w:t>
            </w:r>
            <w:r w:rsidR="00C316ED">
              <w:t xml:space="preserve"> </w:t>
            </w:r>
            <w:r>
              <w:t>Project</w:t>
            </w:r>
          </w:p>
        </w:tc>
        <w:tc>
          <w:tcPr>
            <w:tcW w:w="7962" w:type="dxa"/>
          </w:tcPr>
          <w:p w14:paraId="0CD80A07" w14:textId="5B7D832D" w:rsidR="002E1D3C" w:rsidRDefault="007D671F" w:rsidP="006470E9">
            <w:pPr>
              <w:pStyle w:val="TableCopy"/>
            </w:pPr>
            <w:r>
              <w:t>DEECA</w:t>
            </w:r>
            <w:r w:rsidR="00C316ED">
              <w:t xml:space="preserve"> </w:t>
            </w:r>
            <w:r>
              <w:t>progressed</w:t>
            </w:r>
            <w:r w:rsidR="00C316ED">
              <w:t xml:space="preserve"> </w:t>
            </w:r>
            <w:r>
              <w:t>work</w:t>
            </w:r>
            <w:r w:rsidR="00C316ED">
              <w:t xml:space="preserve"> </w:t>
            </w:r>
            <w:r>
              <w:t>to</w:t>
            </w:r>
            <w:r w:rsidR="00C316ED">
              <w:t xml:space="preserve"> </w:t>
            </w:r>
            <w:r>
              <w:t>transition</w:t>
            </w:r>
            <w:r w:rsidR="00C316ED">
              <w:t xml:space="preserve"> </w:t>
            </w:r>
            <w:r>
              <w:t>the</w:t>
            </w:r>
            <w:r w:rsidR="00C316ED">
              <w:t xml:space="preserve"> </w:t>
            </w:r>
            <w:r>
              <w:t>Victorian</w:t>
            </w:r>
            <w:r w:rsidR="00C316ED">
              <w:t xml:space="preserve"> </w:t>
            </w:r>
            <w:r>
              <w:t>Water</w:t>
            </w:r>
            <w:r w:rsidR="00C316ED">
              <w:t xml:space="preserve"> </w:t>
            </w:r>
            <w:r>
              <w:t>Register</w:t>
            </w:r>
            <w:r w:rsidR="00C316ED">
              <w:t xml:space="preserve"> </w:t>
            </w:r>
            <w:r>
              <w:t>to</w:t>
            </w:r>
            <w:r w:rsidR="00C316ED">
              <w:t xml:space="preserve"> </w:t>
            </w:r>
            <w:r>
              <w:t>a</w:t>
            </w:r>
            <w:r w:rsidR="00C316ED">
              <w:t xml:space="preserve"> </w:t>
            </w:r>
            <w:r>
              <w:t>new</w:t>
            </w:r>
            <w:r w:rsidR="00C316ED">
              <w:t xml:space="preserve"> </w:t>
            </w:r>
            <w:r>
              <w:t>technology</w:t>
            </w:r>
            <w:r w:rsidR="00C316ED">
              <w:t xml:space="preserve"> </w:t>
            </w:r>
            <w:r>
              <w:t>platform.</w:t>
            </w:r>
            <w:r w:rsidR="00C316ED">
              <w:t xml:space="preserve"> </w:t>
            </w:r>
            <w:r>
              <w:t>The</w:t>
            </w:r>
            <w:r w:rsidR="00C316ED">
              <w:t xml:space="preserve"> </w:t>
            </w:r>
            <w:r>
              <w:t>current</w:t>
            </w:r>
            <w:r w:rsidR="00C316ED">
              <w:t xml:space="preserve"> </w:t>
            </w:r>
            <w:r>
              <w:t>functionality</w:t>
            </w:r>
            <w:r w:rsidR="00C316ED">
              <w:t xml:space="preserve"> </w:t>
            </w:r>
            <w:r>
              <w:t>and</w:t>
            </w:r>
            <w:r w:rsidR="00C316ED">
              <w:t xml:space="preserve"> </w:t>
            </w:r>
            <w:r>
              <w:t>operation</w:t>
            </w:r>
            <w:r w:rsidR="00C316ED">
              <w:t xml:space="preserve"> </w:t>
            </w:r>
            <w:r>
              <w:t>of</w:t>
            </w:r>
            <w:r w:rsidR="00C316ED">
              <w:t xml:space="preserve"> </w:t>
            </w:r>
            <w:r>
              <w:t>the</w:t>
            </w:r>
            <w:r w:rsidR="00C316ED">
              <w:t xml:space="preserve"> </w:t>
            </w:r>
            <w:r>
              <w:t>existing</w:t>
            </w:r>
            <w:r w:rsidR="00C316ED">
              <w:t xml:space="preserve"> </w:t>
            </w:r>
            <w:r>
              <w:t>Victorian</w:t>
            </w:r>
            <w:r w:rsidR="00C316ED">
              <w:t xml:space="preserve"> </w:t>
            </w:r>
            <w:r>
              <w:t>Water</w:t>
            </w:r>
            <w:r w:rsidR="00C316ED">
              <w:t xml:space="preserve"> </w:t>
            </w:r>
            <w:r>
              <w:t>Register</w:t>
            </w:r>
            <w:r w:rsidR="00C316ED">
              <w:t xml:space="preserve"> </w:t>
            </w:r>
            <w:r>
              <w:t>continues</w:t>
            </w:r>
            <w:r w:rsidR="00C316ED">
              <w:t xml:space="preserve"> </w:t>
            </w:r>
            <w:r>
              <w:t>to</w:t>
            </w:r>
            <w:r w:rsidR="00C316ED">
              <w:t xml:space="preserve"> </w:t>
            </w:r>
            <w:r>
              <w:t>be</w:t>
            </w:r>
            <w:r w:rsidR="00C316ED">
              <w:t xml:space="preserve"> </w:t>
            </w:r>
            <w:r>
              <w:t>maintained.</w:t>
            </w:r>
            <w:r w:rsidR="00C316ED">
              <w:t xml:space="preserve"> </w:t>
            </w:r>
            <w:r>
              <w:t>Engagement</w:t>
            </w:r>
            <w:r w:rsidR="00C316ED">
              <w:t xml:space="preserve"> </w:t>
            </w:r>
            <w:r>
              <w:t>with</w:t>
            </w:r>
            <w:r w:rsidR="00C316ED">
              <w:t xml:space="preserve"> </w:t>
            </w:r>
            <w:r>
              <w:t>Victorian</w:t>
            </w:r>
            <w:r w:rsidR="00C316ED">
              <w:t xml:space="preserve"> </w:t>
            </w:r>
            <w:r>
              <w:t>Water</w:t>
            </w:r>
            <w:r w:rsidR="00C316ED">
              <w:t xml:space="preserve"> </w:t>
            </w:r>
            <w:r>
              <w:t>Register</w:t>
            </w:r>
            <w:r w:rsidR="00C316ED">
              <w:t xml:space="preserve"> </w:t>
            </w:r>
            <w:r>
              <w:t>partner</w:t>
            </w:r>
            <w:r w:rsidR="00C316ED">
              <w:t xml:space="preserve"> </w:t>
            </w:r>
            <w:r>
              <w:t>organisations</w:t>
            </w:r>
            <w:r w:rsidR="00C316ED">
              <w:t xml:space="preserve"> </w:t>
            </w:r>
            <w:r>
              <w:t>and</w:t>
            </w:r>
            <w:r w:rsidR="00C316ED">
              <w:t xml:space="preserve"> </w:t>
            </w:r>
            <w:r>
              <w:t>stakeholders</w:t>
            </w:r>
            <w:r w:rsidR="00C316ED">
              <w:t xml:space="preserve"> </w:t>
            </w:r>
            <w:r>
              <w:t>continued</w:t>
            </w:r>
            <w:r w:rsidR="00C316ED">
              <w:t xml:space="preserve"> </w:t>
            </w:r>
            <w:r>
              <w:t>while</w:t>
            </w:r>
            <w:r w:rsidR="00C316ED">
              <w:t xml:space="preserve"> </w:t>
            </w:r>
            <w:r>
              <w:t>detailed</w:t>
            </w:r>
            <w:r w:rsidR="00C316ED">
              <w:t xml:space="preserve"> </w:t>
            </w:r>
            <w:r>
              <w:t>design</w:t>
            </w:r>
            <w:r w:rsidR="00C316ED">
              <w:t xml:space="preserve"> </w:t>
            </w:r>
            <w:r>
              <w:t>and</w:t>
            </w:r>
            <w:r w:rsidR="00C316ED">
              <w:t xml:space="preserve"> </w:t>
            </w:r>
            <w:r>
              <w:t>build</w:t>
            </w:r>
            <w:r w:rsidR="00C316ED">
              <w:t xml:space="preserve"> </w:t>
            </w:r>
            <w:r>
              <w:t>of</w:t>
            </w:r>
            <w:r w:rsidR="00C316ED">
              <w:t xml:space="preserve"> </w:t>
            </w:r>
            <w:r>
              <w:t>the</w:t>
            </w:r>
            <w:r w:rsidR="00C316ED">
              <w:t xml:space="preserve"> </w:t>
            </w:r>
            <w:r>
              <w:t>new</w:t>
            </w:r>
            <w:r w:rsidR="00C316ED">
              <w:t xml:space="preserve"> </w:t>
            </w:r>
            <w:r>
              <w:t>Victorian</w:t>
            </w:r>
            <w:r w:rsidR="00C316ED">
              <w:t xml:space="preserve"> </w:t>
            </w:r>
            <w:r>
              <w:t>Water</w:t>
            </w:r>
            <w:r w:rsidR="00C316ED">
              <w:t xml:space="preserve"> </w:t>
            </w:r>
            <w:r>
              <w:t>Register</w:t>
            </w:r>
            <w:r w:rsidR="00C316ED">
              <w:t xml:space="preserve"> </w:t>
            </w:r>
            <w:r>
              <w:t>has</w:t>
            </w:r>
            <w:r w:rsidR="00C316ED">
              <w:t xml:space="preserve"> </w:t>
            </w:r>
            <w:r>
              <w:t>commenced.</w:t>
            </w:r>
            <w:r w:rsidR="00C316ED">
              <w:t xml:space="preserve"> </w:t>
            </w:r>
            <w:r>
              <w:t>Activities</w:t>
            </w:r>
            <w:r w:rsidR="00C316ED">
              <w:t xml:space="preserve"> </w:t>
            </w:r>
            <w:r>
              <w:t>to</w:t>
            </w:r>
            <w:r w:rsidR="00C316ED">
              <w:t xml:space="preserve"> </w:t>
            </w:r>
            <w:r>
              <w:t>deliver</w:t>
            </w:r>
            <w:r w:rsidR="00C316ED">
              <w:t xml:space="preserve"> </w:t>
            </w:r>
            <w:r>
              <w:t>the</w:t>
            </w:r>
            <w:r w:rsidR="00C316ED">
              <w:t xml:space="preserve"> </w:t>
            </w:r>
            <w:r>
              <w:t>new</w:t>
            </w:r>
            <w:r w:rsidR="00C316ED">
              <w:t xml:space="preserve"> </w:t>
            </w:r>
            <w:r>
              <w:t>Victorian</w:t>
            </w:r>
            <w:r w:rsidR="00C316ED">
              <w:t xml:space="preserve"> </w:t>
            </w:r>
            <w:r>
              <w:t>Water</w:t>
            </w:r>
            <w:r w:rsidR="00C316ED">
              <w:t xml:space="preserve"> </w:t>
            </w:r>
            <w:r>
              <w:t>Register</w:t>
            </w:r>
            <w:r w:rsidR="00C316ED">
              <w:t xml:space="preserve"> </w:t>
            </w:r>
            <w:r>
              <w:t>including</w:t>
            </w:r>
            <w:r w:rsidR="00C316ED">
              <w:t xml:space="preserve"> </w:t>
            </w:r>
            <w:r>
              <w:t>stakeholder</w:t>
            </w:r>
            <w:r w:rsidR="00C316ED">
              <w:t xml:space="preserve"> </w:t>
            </w:r>
            <w:r>
              <w:t>engagement,</w:t>
            </w:r>
            <w:r w:rsidR="00C316ED">
              <w:t xml:space="preserve"> </w:t>
            </w:r>
            <w:r>
              <w:t>development</w:t>
            </w:r>
            <w:r w:rsidR="00C316ED">
              <w:t xml:space="preserve"> </w:t>
            </w:r>
            <w:r>
              <w:t>and</w:t>
            </w:r>
            <w:r w:rsidR="00C316ED">
              <w:t xml:space="preserve"> </w:t>
            </w:r>
            <w:r>
              <w:t>system</w:t>
            </w:r>
            <w:r w:rsidR="00C316ED">
              <w:t xml:space="preserve"> </w:t>
            </w:r>
            <w:r>
              <w:t>testing</w:t>
            </w:r>
            <w:r w:rsidR="00C316ED">
              <w:t xml:space="preserve"> </w:t>
            </w:r>
            <w:r>
              <w:t>will</w:t>
            </w:r>
            <w:r w:rsidR="00C316ED">
              <w:t xml:space="preserve"> </w:t>
            </w:r>
            <w:r>
              <w:t>continue</w:t>
            </w:r>
            <w:r w:rsidR="00C316ED">
              <w:t xml:space="preserve"> </w:t>
            </w:r>
            <w:r>
              <w:t>until</w:t>
            </w:r>
            <w:r w:rsidR="00C316ED">
              <w:t xml:space="preserve"> </w:t>
            </w:r>
            <w:r>
              <w:t>mid-2024.</w:t>
            </w:r>
          </w:p>
        </w:tc>
      </w:tr>
      <w:tr w:rsidR="002E1D3C" w14:paraId="510115D8" w14:textId="77777777" w:rsidTr="006C533C">
        <w:trPr>
          <w:cantSplit/>
        </w:trPr>
        <w:tc>
          <w:tcPr>
            <w:tcW w:w="1814" w:type="dxa"/>
          </w:tcPr>
          <w:p w14:paraId="06C751E3" w14:textId="56FAA9FF" w:rsidR="002E1D3C" w:rsidRDefault="007D671F" w:rsidP="006470E9">
            <w:pPr>
              <w:pStyle w:val="TableCopy"/>
            </w:pPr>
            <w:r>
              <w:lastRenderedPageBreak/>
              <w:t>Insights:</w:t>
            </w:r>
            <w:r w:rsidR="00C316ED">
              <w:t xml:space="preserve"> </w:t>
            </w:r>
            <w:r>
              <w:t>Executive</w:t>
            </w:r>
            <w:r w:rsidR="00C316ED">
              <w:t xml:space="preserve"> </w:t>
            </w:r>
            <w:r>
              <w:t>Leadership</w:t>
            </w:r>
            <w:r w:rsidR="00C316ED">
              <w:t xml:space="preserve"> </w:t>
            </w:r>
            <w:r>
              <w:t>for</w:t>
            </w:r>
            <w:r w:rsidR="00C316ED">
              <w:t xml:space="preserve"> </w:t>
            </w:r>
            <w:r>
              <w:t>Women</w:t>
            </w:r>
            <w:r w:rsidR="00C316ED">
              <w:t xml:space="preserve"> </w:t>
            </w:r>
            <w:r>
              <w:t>in</w:t>
            </w:r>
            <w:r w:rsidR="00C316ED">
              <w:t xml:space="preserve"> </w:t>
            </w:r>
            <w:r>
              <w:t>Water</w:t>
            </w:r>
          </w:p>
        </w:tc>
        <w:tc>
          <w:tcPr>
            <w:tcW w:w="7962" w:type="dxa"/>
          </w:tcPr>
          <w:p w14:paraId="279D1A27" w14:textId="3E40CB7D" w:rsidR="002E1D3C" w:rsidRDefault="007D671F" w:rsidP="006470E9">
            <w:pPr>
              <w:pStyle w:val="TableCopy"/>
            </w:pPr>
            <w:r>
              <w:t>The</w:t>
            </w:r>
            <w:r w:rsidR="00C316ED">
              <w:t xml:space="preserve"> </w:t>
            </w:r>
            <w:r>
              <w:t>second</w:t>
            </w:r>
            <w:r w:rsidR="00C316ED">
              <w:t xml:space="preserve"> </w:t>
            </w:r>
            <w:r>
              <w:t>Insight</w:t>
            </w:r>
            <w:r w:rsidR="00C316ED">
              <w:t xml:space="preserve"> </w:t>
            </w:r>
            <w:r>
              <w:t>program</w:t>
            </w:r>
            <w:r w:rsidR="00C316ED">
              <w:t xml:space="preserve"> </w:t>
            </w:r>
            <w:r>
              <w:t>was</w:t>
            </w:r>
            <w:r w:rsidR="00C316ED">
              <w:t xml:space="preserve"> </w:t>
            </w:r>
            <w:r>
              <w:t>delivered</w:t>
            </w:r>
            <w:r w:rsidR="00C316ED">
              <w:t xml:space="preserve"> </w:t>
            </w:r>
            <w:r>
              <w:t>as</w:t>
            </w:r>
            <w:r w:rsidR="00C316ED">
              <w:t xml:space="preserve"> </w:t>
            </w:r>
            <w:r>
              <w:t>part</w:t>
            </w:r>
            <w:r w:rsidR="00C316ED">
              <w:t xml:space="preserve"> </w:t>
            </w:r>
            <w:r>
              <w:t>of</w:t>
            </w:r>
            <w:r w:rsidR="00C316ED">
              <w:t xml:space="preserve"> </w:t>
            </w:r>
            <w:r>
              <w:t>the</w:t>
            </w:r>
            <w:r w:rsidR="00C316ED">
              <w:t xml:space="preserve"> </w:t>
            </w:r>
            <w:r>
              <w:t>Victorian</w:t>
            </w:r>
            <w:r w:rsidR="00C316ED">
              <w:t xml:space="preserve"> </w:t>
            </w:r>
            <w:r>
              <w:t>Government’s</w:t>
            </w:r>
            <w:r w:rsidR="00C316ED">
              <w:t xml:space="preserve"> </w:t>
            </w:r>
            <w:r>
              <w:t>commitment</w:t>
            </w:r>
            <w:r w:rsidR="00C316ED">
              <w:t xml:space="preserve"> </w:t>
            </w:r>
            <w:r>
              <w:t>in</w:t>
            </w:r>
            <w:r w:rsidR="00C316ED">
              <w:t xml:space="preserve"> </w:t>
            </w:r>
            <w:r w:rsidRPr="006470E9">
              <w:rPr>
                <w:i/>
                <w:iCs/>
              </w:rPr>
              <w:t>Water</w:t>
            </w:r>
            <w:r w:rsidR="00C316ED" w:rsidRPr="006470E9">
              <w:rPr>
                <w:i/>
                <w:iCs/>
              </w:rPr>
              <w:t xml:space="preserve"> </w:t>
            </w:r>
            <w:r w:rsidRPr="006470E9">
              <w:rPr>
                <w:i/>
                <w:iCs/>
              </w:rPr>
              <w:t>for</w:t>
            </w:r>
            <w:r w:rsidR="00C316ED" w:rsidRPr="006470E9">
              <w:rPr>
                <w:i/>
                <w:iCs/>
              </w:rPr>
              <w:t xml:space="preserve"> </w:t>
            </w:r>
            <w:r w:rsidRPr="006470E9">
              <w:rPr>
                <w:i/>
                <w:iCs/>
              </w:rPr>
              <w:t>Victoria</w:t>
            </w:r>
            <w:r w:rsidR="00C316ED">
              <w:t xml:space="preserve"> </w:t>
            </w:r>
            <w:r>
              <w:t>to</w:t>
            </w:r>
            <w:r w:rsidR="00C316ED">
              <w:t xml:space="preserve"> </w:t>
            </w:r>
            <w:r>
              <w:t>improve</w:t>
            </w:r>
            <w:r w:rsidR="00C316ED">
              <w:t xml:space="preserve"> </w:t>
            </w:r>
            <w:r>
              <w:t>gender</w:t>
            </w:r>
            <w:r w:rsidR="00C316ED">
              <w:t xml:space="preserve"> </w:t>
            </w:r>
            <w:r>
              <w:t>diversity</w:t>
            </w:r>
            <w:r w:rsidR="00C316ED">
              <w:t xml:space="preserve"> </w:t>
            </w:r>
            <w:r>
              <w:t>in</w:t>
            </w:r>
            <w:r w:rsidR="00C316ED">
              <w:t xml:space="preserve"> </w:t>
            </w:r>
            <w:r>
              <w:t>the</w:t>
            </w:r>
            <w:r w:rsidR="00C316ED">
              <w:t xml:space="preserve"> </w:t>
            </w:r>
            <w:r>
              <w:t>water</w:t>
            </w:r>
            <w:r w:rsidR="00C316ED">
              <w:t xml:space="preserve"> </w:t>
            </w:r>
            <w:r>
              <w:t>sector</w:t>
            </w:r>
            <w:r w:rsidR="00C316ED">
              <w:t xml:space="preserve"> </w:t>
            </w:r>
            <w:r>
              <w:t>executive</w:t>
            </w:r>
            <w:r w:rsidR="00C316ED">
              <w:t xml:space="preserve"> </w:t>
            </w:r>
            <w:r>
              <w:t>teams</w:t>
            </w:r>
            <w:r w:rsidR="00C316ED">
              <w:t xml:space="preserve"> </w:t>
            </w:r>
            <w:r>
              <w:t>and</w:t>
            </w:r>
            <w:r w:rsidR="00C316ED">
              <w:t xml:space="preserve"> </w:t>
            </w:r>
            <w:r>
              <w:t>to</w:t>
            </w:r>
            <w:r w:rsidR="00C316ED">
              <w:t xml:space="preserve"> </w:t>
            </w:r>
            <w:r>
              <w:t>develop</w:t>
            </w:r>
            <w:r w:rsidR="00C316ED">
              <w:t xml:space="preserve"> </w:t>
            </w:r>
            <w:r>
              <w:t>programs</w:t>
            </w:r>
            <w:r w:rsidR="00C316ED">
              <w:t xml:space="preserve"> </w:t>
            </w:r>
            <w:r>
              <w:t>to</w:t>
            </w:r>
            <w:r w:rsidR="00C316ED">
              <w:t xml:space="preserve"> </w:t>
            </w:r>
            <w:r>
              <w:t>support</w:t>
            </w:r>
            <w:r w:rsidR="00C316ED">
              <w:t xml:space="preserve"> </w:t>
            </w:r>
            <w:r>
              <w:t>women</w:t>
            </w:r>
            <w:r w:rsidR="00C316ED">
              <w:t xml:space="preserve"> </w:t>
            </w:r>
            <w:r>
              <w:t>aspiring</w:t>
            </w:r>
            <w:r w:rsidR="00C316ED">
              <w:t xml:space="preserve"> </w:t>
            </w:r>
            <w:r>
              <w:t>to</w:t>
            </w:r>
            <w:r w:rsidR="00C316ED">
              <w:t xml:space="preserve"> </w:t>
            </w:r>
            <w:r>
              <w:t>executive</w:t>
            </w:r>
            <w:r w:rsidR="00C316ED">
              <w:t xml:space="preserve"> </w:t>
            </w:r>
            <w:r>
              <w:t>roles.</w:t>
            </w:r>
            <w:r w:rsidR="00C316ED">
              <w:t xml:space="preserve"> </w:t>
            </w:r>
            <w:r>
              <w:t>The</w:t>
            </w:r>
            <w:r w:rsidR="00C316ED">
              <w:t xml:space="preserve"> </w:t>
            </w:r>
            <w:r>
              <w:t>cohort</w:t>
            </w:r>
            <w:r w:rsidR="00C316ED">
              <w:t xml:space="preserve"> </w:t>
            </w:r>
            <w:r>
              <w:t>of</w:t>
            </w:r>
            <w:r w:rsidR="00C316ED">
              <w:t xml:space="preserve"> </w:t>
            </w:r>
            <w:r>
              <w:t>14</w:t>
            </w:r>
            <w:r w:rsidR="00C316ED">
              <w:t xml:space="preserve"> </w:t>
            </w:r>
            <w:r>
              <w:t>women</w:t>
            </w:r>
            <w:r w:rsidR="00C316ED">
              <w:t xml:space="preserve"> </w:t>
            </w:r>
            <w:r>
              <w:t>across</w:t>
            </w:r>
            <w:r w:rsidR="00C316ED">
              <w:t xml:space="preserve"> </w:t>
            </w:r>
            <w:r>
              <w:t>Victoria’s</w:t>
            </w:r>
            <w:r w:rsidR="00C316ED">
              <w:t xml:space="preserve"> </w:t>
            </w:r>
            <w:r>
              <w:t>water</w:t>
            </w:r>
            <w:r w:rsidR="00C316ED">
              <w:t xml:space="preserve"> </w:t>
            </w:r>
            <w:r>
              <w:t>sector</w:t>
            </w:r>
            <w:r w:rsidR="00C316ED">
              <w:t xml:space="preserve"> </w:t>
            </w:r>
            <w:r>
              <w:t>graduated</w:t>
            </w:r>
            <w:r w:rsidR="00C316ED">
              <w:t xml:space="preserve"> </w:t>
            </w:r>
            <w:r>
              <w:t>from</w:t>
            </w:r>
            <w:r w:rsidR="00C316ED">
              <w:t xml:space="preserve"> </w:t>
            </w:r>
            <w:r>
              <w:t>the</w:t>
            </w:r>
            <w:r w:rsidR="00C316ED">
              <w:t xml:space="preserve"> </w:t>
            </w:r>
            <w:r>
              <w:t>program</w:t>
            </w:r>
            <w:r w:rsidR="00C316ED">
              <w:t xml:space="preserve"> </w:t>
            </w:r>
            <w:r>
              <w:t>on</w:t>
            </w:r>
            <w:r w:rsidR="00C316ED">
              <w:t xml:space="preserve"> </w:t>
            </w:r>
            <w:r>
              <w:t>27</w:t>
            </w:r>
            <w:r w:rsidR="00C316ED">
              <w:t xml:space="preserve"> </w:t>
            </w:r>
            <w:r>
              <w:t>April</w:t>
            </w:r>
            <w:r w:rsidR="00C316ED">
              <w:t xml:space="preserve"> </w:t>
            </w:r>
            <w:r>
              <w:t>2023.</w:t>
            </w:r>
            <w:r w:rsidR="00C316ED">
              <w:t xml:space="preserve"> </w:t>
            </w:r>
            <w:r>
              <w:t>The</w:t>
            </w:r>
            <w:r w:rsidR="00C316ED">
              <w:t xml:space="preserve"> </w:t>
            </w:r>
            <w:r>
              <w:t>program's</w:t>
            </w:r>
            <w:r w:rsidR="00C316ED">
              <w:t xml:space="preserve"> </w:t>
            </w:r>
            <w:r>
              <w:t>aim</w:t>
            </w:r>
            <w:r w:rsidR="00C316ED">
              <w:t xml:space="preserve"> </w:t>
            </w:r>
            <w:r>
              <w:t>is</w:t>
            </w:r>
            <w:r w:rsidR="00C316ED">
              <w:t xml:space="preserve"> </w:t>
            </w:r>
            <w:r>
              <w:t>to</w:t>
            </w:r>
            <w:r w:rsidR="00C316ED">
              <w:t xml:space="preserve"> </w:t>
            </w:r>
            <w:r>
              <w:t>achieve</w:t>
            </w:r>
            <w:r w:rsidR="00C316ED">
              <w:t xml:space="preserve"> </w:t>
            </w:r>
            <w:r>
              <w:t>a</w:t>
            </w:r>
            <w:r w:rsidR="00C316ED">
              <w:t xml:space="preserve"> </w:t>
            </w:r>
            <w:r>
              <w:t>critical</w:t>
            </w:r>
            <w:r w:rsidR="00C316ED">
              <w:t xml:space="preserve"> </w:t>
            </w:r>
            <w:r>
              <w:t>mass</w:t>
            </w:r>
            <w:r w:rsidR="00C316ED">
              <w:t xml:space="preserve"> </w:t>
            </w:r>
            <w:r>
              <w:t>of</w:t>
            </w:r>
            <w:r w:rsidR="00C316ED">
              <w:t xml:space="preserve"> </w:t>
            </w:r>
            <w:r>
              <w:t>engagement,</w:t>
            </w:r>
            <w:r w:rsidR="00C316ED">
              <w:t xml:space="preserve"> </w:t>
            </w:r>
            <w:r>
              <w:t>informed</w:t>
            </w:r>
            <w:r w:rsidR="00C316ED">
              <w:t xml:space="preserve"> </w:t>
            </w:r>
            <w:r>
              <w:t>leaders</w:t>
            </w:r>
            <w:r w:rsidR="00C316ED">
              <w:t xml:space="preserve"> </w:t>
            </w:r>
            <w:r>
              <w:t>–</w:t>
            </w:r>
            <w:r w:rsidR="00C316ED">
              <w:t xml:space="preserve"> </w:t>
            </w:r>
            <w:r>
              <w:t>both</w:t>
            </w:r>
            <w:r w:rsidR="00C316ED">
              <w:t xml:space="preserve"> </w:t>
            </w:r>
            <w:r>
              <w:t>men</w:t>
            </w:r>
            <w:r w:rsidR="00C316ED">
              <w:t xml:space="preserve"> </w:t>
            </w:r>
            <w:r>
              <w:t>and</w:t>
            </w:r>
            <w:r w:rsidR="00C316ED">
              <w:t xml:space="preserve"> </w:t>
            </w:r>
            <w:r>
              <w:t>women</w:t>
            </w:r>
            <w:r w:rsidR="00C316ED">
              <w:t xml:space="preserve"> </w:t>
            </w:r>
            <w:r>
              <w:t>–</w:t>
            </w:r>
            <w:r w:rsidR="00C316ED">
              <w:t xml:space="preserve"> </w:t>
            </w:r>
            <w:r>
              <w:t>who</w:t>
            </w:r>
            <w:r w:rsidR="00C316ED">
              <w:t xml:space="preserve"> </w:t>
            </w:r>
            <w:r>
              <w:t>are</w:t>
            </w:r>
            <w:r w:rsidR="00C316ED">
              <w:t xml:space="preserve"> </w:t>
            </w:r>
            <w:r>
              <w:t>committed</w:t>
            </w:r>
            <w:r w:rsidR="00C316ED">
              <w:t xml:space="preserve"> </w:t>
            </w:r>
            <w:r>
              <w:t>to</w:t>
            </w:r>
            <w:r w:rsidR="00C316ED">
              <w:t xml:space="preserve"> </w:t>
            </w:r>
            <w:r>
              <w:t>elevating</w:t>
            </w:r>
            <w:r w:rsidR="00C316ED">
              <w:t xml:space="preserve"> </w:t>
            </w:r>
            <w:r>
              <w:t>the</w:t>
            </w:r>
            <w:r w:rsidR="00C316ED">
              <w:t xml:space="preserve"> </w:t>
            </w:r>
            <w:r>
              <w:t>sector’s</w:t>
            </w:r>
            <w:r w:rsidR="00C316ED">
              <w:t xml:space="preserve"> </w:t>
            </w:r>
            <w:r>
              <w:t>performance</w:t>
            </w:r>
            <w:r w:rsidR="00C316ED">
              <w:t xml:space="preserve"> </w:t>
            </w:r>
            <w:r>
              <w:t>towards</w:t>
            </w:r>
            <w:r w:rsidR="00C316ED">
              <w:t xml:space="preserve"> </w:t>
            </w:r>
            <w:r>
              <w:t>a</w:t>
            </w:r>
            <w:r w:rsidR="00C316ED">
              <w:t xml:space="preserve"> </w:t>
            </w:r>
            <w:r>
              <w:t>sustainable</w:t>
            </w:r>
            <w:r w:rsidR="00C316ED">
              <w:t xml:space="preserve"> </w:t>
            </w:r>
            <w:r>
              <w:t>future.</w:t>
            </w:r>
          </w:p>
        </w:tc>
      </w:tr>
    </w:tbl>
    <w:p w14:paraId="31AFEAD8" w14:textId="77777777" w:rsidR="002E1D3C" w:rsidRDefault="002E1D3C" w:rsidP="009A64F9"/>
    <w:p w14:paraId="44D11F1C" w14:textId="5935A2E2" w:rsidR="002E1D3C" w:rsidRPr="009A64F9" w:rsidRDefault="007D671F" w:rsidP="009A64F9">
      <w:pPr>
        <w:pStyle w:val="Normalbeforebullets"/>
        <w:rPr>
          <w:b/>
          <w:bCs/>
        </w:rPr>
      </w:pPr>
      <w:r w:rsidRPr="009A64F9">
        <w:rPr>
          <w:b/>
          <w:bCs/>
        </w:rPr>
        <w:t>Indicator:</w:t>
      </w:r>
      <w:r w:rsidR="00C316ED" w:rsidRPr="009A64F9">
        <w:rPr>
          <w:b/>
          <w:bCs/>
        </w:rPr>
        <w:t xml:space="preserve"> </w:t>
      </w:r>
      <w:r w:rsidRPr="009A64F9">
        <w:rPr>
          <w:b/>
          <w:bCs/>
        </w:rPr>
        <w:t>Proportion</w:t>
      </w:r>
      <w:r w:rsidR="00C316ED" w:rsidRPr="009A64F9">
        <w:rPr>
          <w:b/>
          <w:bCs/>
        </w:rPr>
        <w:t xml:space="preserve"> </w:t>
      </w:r>
      <w:r w:rsidRPr="009A64F9">
        <w:rPr>
          <w:b/>
          <w:bCs/>
        </w:rPr>
        <w:t>of</w:t>
      </w:r>
      <w:r w:rsidR="00C316ED" w:rsidRPr="009A64F9">
        <w:rPr>
          <w:b/>
          <w:bCs/>
        </w:rPr>
        <w:t xml:space="preserve"> </w:t>
      </w:r>
      <w:r w:rsidRPr="009A64F9">
        <w:rPr>
          <w:b/>
          <w:bCs/>
        </w:rPr>
        <w:t>intended</w:t>
      </w:r>
      <w:r w:rsidR="00C316ED" w:rsidRPr="009A64F9">
        <w:rPr>
          <w:b/>
          <w:bCs/>
        </w:rPr>
        <w:t xml:space="preserve"> </w:t>
      </w:r>
      <w:r w:rsidRPr="009A64F9">
        <w:rPr>
          <w:b/>
          <w:bCs/>
        </w:rPr>
        <w:t>properties</w:t>
      </w:r>
      <w:r w:rsidR="00C316ED" w:rsidRPr="009A64F9">
        <w:rPr>
          <w:b/>
          <w:bCs/>
        </w:rPr>
        <w:t xml:space="preserve"> </w:t>
      </w:r>
      <w:r w:rsidRPr="009A64F9">
        <w:rPr>
          <w:b/>
          <w:bCs/>
        </w:rPr>
        <w:t>(or</w:t>
      </w:r>
      <w:r w:rsidR="00C316ED" w:rsidRPr="009A64F9">
        <w:rPr>
          <w:rFonts w:ascii="Cambria" w:hAnsi="Cambria" w:cs="Cambria"/>
          <w:b/>
          <w:bCs/>
        </w:rPr>
        <w:t xml:space="preserve"> </w:t>
      </w:r>
      <w:r w:rsidRPr="009A64F9">
        <w:rPr>
          <w:b/>
          <w:bCs/>
        </w:rPr>
        <w:t>equivalent)</w:t>
      </w:r>
      <w:r w:rsidR="00C316ED" w:rsidRPr="009A64F9">
        <w:rPr>
          <w:b/>
          <w:bCs/>
        </w:rPr>
        <w:t xml:space="preserve"> </w:t>
      </w:r>
      <w:r w:rsidRPr="009A64F9">
        <w:rPr>
          <w:b/>
          <w:bCs/>
        </w:rPr>
        <w:t>in</w:t>
      </w:r>
      <w:r w:rsidR="00C316ED" w:rsidRPr="009A64F9">
        <w:rPr>
          <w:b/>
          <w:bCs/>
        </w:rPr>
        <w:t xml:space="preserve"> </w:t>
      </w:r>
      <w:r w:rsidRPr="009A64F9">
        <w:rPr>
          <w:b/>
          <w:bCs/>
        </w:rPr>
        <w:t>the</w:t>
      </w:r>
      <w:r w:rsidR="00C316ED" w:rsidRPr="009A64F9">
        <w:rPr>
          <w:b/>
          <w:bCs/>
        </w:rPr>
        <w:t xml:space="preserve"> </w:t>
      </w:r>
      <w:r w:rsidRPr="009A64F9">
        <w:rPr>
          <w:b/>
          <w:bCs/>
        </w:rPr>
        <w:t>Goulburn</w:t>
      </w:r>
      <w:r w:rsidR="00C316ED" w:rsidRPr="009A64F9">
        <w:rPr>
          <w:b/>
          <w:bCs/>
        </w:rPr>
        <w:t xml:space="preserve"> </w:t>
      </w:r>
      <w:r w:rsidRPr="009A64F9">
        <w:rPr>
          <w:b/>
          <w:bCs/>
        </w:rPr>
        <w:t>Murray,</w:t>
      </w:r>
      <w:r w:rsidR="00C316ED" w:rsidRPr="009A64F9">
        <w:rPr>
          <w:b/>
          <w:bCs/>
        </w:rPr>
        <w:t xml:space="preserve"> </w:t>
      </w:r>
      <w:r w:rsidRPr="009A64F9">
        <w:rPr>
          <w:b/>
          <w:bCs/>
        </w:rPr>
        <w:t>Macalister,</w:t>
      </w:r>
      <w:r w:rsidR="00C316ED" w:rsidRPr="009A64F9">
        <w:rPr>
          <w:rFonts w:ascii="Cambria" w:hAnsi="Cambria" w:cs="Cambria"/>
          <w:b/>
          <w:bCs/>
        </w:rPr>
        <w:t xml:space="preserve"> </w:t>
      </w:r>
      <w:proofErr w:type="gramStart"/>
      <w:r w:rsidRPr="009A64F9">
        <w:rPr>
          <w:b/>
          <w:bCs/>
        </w:rPr>
        <w:t>Werribee</w:t>
      </w:r>
      <w:proofErr w:type="gramEnd"/>
      <w:r w:rsidR="00C316ED" w:rsidRPr="009A64F9">
        <w:rPr>
          <w:b/>
          <w:bCs/>
        </w:rPr>
        <w:t xml:space="preserve"> </w:t>
      </w:r>
      <w:r w:rsidRPr="009A64F9">
        <w:rPr>
          <w:b/>
          <w:bCs/>
        </w:rPr>
        <w:t>and</w:t>
      </w:r>
      <w:r w:rsidR="00C316ED" w:rsidRPr="009A64F9">
        <w:rPr>
          <w:b/>
          <w:bCs/>
        </w:rPr>
        <w:t xml:space="preserve"> </w:t>
      </w:r>
      <w:r w:rsidRPr="009A64F9">
        <w:rPr>
          <w:b/>
          <w:bCs/>
        </w:rPr>
        <w:t>Bacchus</w:t>
      </w:r>
      <w:r w:rsidR="00C316ED" w:rsidRPr="009A64F9">
        <w:rPr>
          <w:b/>
          <w:bCs/>
        </w:rPr>
        <w:t xml:space="preserve"> </w:t>
      </w:r>
      <w:r w:rsidRPr="009A64F9">
        <w:rPr>
          <w:b/>
          <w:bCs/>
        </w:rPr>
        <w:t>Marsh</w:t>
      </w:r>
      <w:r w:rsidR="00C316ED" w:rsidRPr="009A64F9">
        <w:rPr>
          <w:b/>
          <w:bCs/>
        </w:rPr>
        <w:t xml:space="preserve"> </w:t>
      </w:r>
      <w:r w:rsidRPr="009A64F9">
        <w:rPr>
          <w:b/>
          <w:bCs/>
        </w:rPr>
        <w:t>irrigation</w:t>
      </w:r>
      <w:r w:rsidR="00C316ED" w:rsidRPr="009A64F9">
        <w:rPr>
          <w:b/>
          <w:bCs/>
        </w:rPr>
        <w:t xml:space="preserve"> </w:t>
      </w:r>
      <w:r w:rsidRPr="009A64F9">
        <w:rPr>
          <w:b/>
          <w:bCs/>
        </w:rPr>
        <w:t>districts</w:t>
      </w:r>
      <w:r w:rsidR="00C316ED" w:rsidRPr="009A64F9">
        <w:rPr>
          <w:b/>
          <w:bCs/>
        </w:rPr>
        <w:t xml:space="preserve"> </w:t>
      </w:r>
      <w:r w:rsidRPr="009A64F9">
        <w:rPr>
          <w:b/>
          <w:bCs/>
        </w:rPr>
        <w:t>connected</w:t>
      </w:r>
      <w:r w:rsidR="00C316ED" w:rsidRPr="009A64F9">
        <w:rPr>
          <w:b/>
          <w:bCs/>
        </w:rPr>
        <w:t xml:space="preserve"> </w:t>
      </w:r>
      <w:r w:rsidRPr="009A64F9">
        <w:rPr>
          <w:b/>
          <w:bCs/>
        </w:rPr>
        <w:t>to</w:t>
      </w:r>
      <w:r w:rsidR="00C316ED" w:rsidRPr="009A64F9">
        <w:rPr>
          <w:b/>
          <w:bCs/>
        </w:rPr>
        <w:t xml:space="preserve"> </w:t>
      </w:r>
      <w:r w:rsidRPr="009A64F9">
        <w:rPr>
          <w:b/>
          <w:bCs/>
        </w:rPr>
        <w:t>a</w:t>
      </w:r>
      <w:r w:rsidR="00C316ED" w:rsidRPr="009A64F9">
        <w:rPr>
          <w:b/>
          <w:bCs/>
        </w:rPr>
        <w:t xml:space="preserve"> </w:t>
      </w:r>
      <w:r w:rsidRPr="009A64F9">
        <w:rPr>
          <w:b/>
          <w:bCs/>
        </w:rPr>
        <w:t>modernised</w:t>
      </w:r>
      <w:r w:rsidR="00C316ED" w:rsidRPr="009A64F9">
        <w:rPr>
          <w:b/>
          <w:bCs/>
        </w:rPr>
        <w:t xml:space="preserve"> </w:t>
      </w:r>
      <w:r w:rsidRPr="009A64F9">
        <w:rPr>
          <w:b/>
          <w:bCs/>
        </w:rPr>
        <w:t>irrigation</w:t>
      </w:r>
      <w:r w:rsidR="00C316ED" w:rsidRPr="009A64F9">
        <w:rPr>
          <w:b/>
          <w:bCs/>
        </w:rPr>
        <w:t xml:space="preserve"> </w:t>
      </w:r>
      <w:r w:rsidRPr="009A64F9">
        <w:rPr>
          <w:b/>
          <w:bCs/>
        </w:rPr>
        <w:t>delivery</w:t>
      </w:r>
      <w:r w:rsidR="00C316ED" w:rsidRPr="009A64F9">
        <w:rPr>
          <w:b/>
          <w:bCs/>
        </w:rPr>
        <w:t xml:space="preserve"> </w:t>
      </w:r>
      <w:r w:rsidRPr="009A64F9">
        <w:rPr>
          <w:b/>
          <w:bCs/>
        </w:rPr>
        <w:t>system</w:t>
      </w:r>
      <w:r w:rsidR="00C316ED" w:rsidRPr="009A64F9">
        <w:rPr>
          <w:b/>
          <w:bCs/>
        </w:rPr>
        <w:t xml:space="preserve"> </w:t>
      </w:r>
    </w:p>
    <w:p w14:paraId="25A34951" w14:textId="7580A556" w:rsidR="002E1D3C" w:rsidRDefault="009A64F9" w:rsidP="009A64F9">
      <w:r>
        <w:rPr>
          <w:noProof/>
        </w:rPr>
        <w:drawing>
          <wp:inline distT="0" distB="0" distL="0" distR="0" wp14:anchorId="0B949696" wp14:editId="5A87A086">
            <wp:extent cx="3003810" cy="1641351"/>
            <wp:effectExtent l="0" t="0" r="6350" b="0"/>
            <wp:docPr id="21" name="Picture 21" descr="Indicator: Proportion of intended properties (or equivalent) in the Goulburn Murray, Macalister, Werribee and Bacchus Marsh irrigation districts connected to a modernised irrigation delivery system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ndicator: Proportion of intended properties (or equivalent) in the Goulburn Murray, Macalister, Werribee and Bacchus Marsh irrigation districts connected to a modernised irrigation delivery system graph. Data below."/>
                    <pic:cNvPicPr/>
                  </pic:nvPicPr>
                  <pic:blipFill>
                    <a:blip r:embed="rId50"/>
                    <a:stretch>
                      <a:fillRect/>
                    </a:stretch>
                  </pic:blipFill>
                  <pic:spPr>
                    <a:xfrm>
                      <a:off x="0" y="0"/>
                      <a:ext cx="3003810" cy="1641351"/>
                    </a:xfrm>
                    <a:prstGeom prst="rect">
                      <a:avLst/>
                    </a:prstGeom>
                  </pic:spPr>
                </pic:pic>
              </a:graphicData>
            </a:graphic>
          </wp:inline>
        </w:drawing>
      </w:r>
    </w:p>
    <w:p w14:paraId="6353CE73" w14:textId="53C455B6" w:rsidR="009A64F9" w:rsidRDefault="009A64F9" w:rsidP="001A0372">
      <w:pPr>
        <w:pStyle w:val="Bullet"/>
      </w:pPr>
      <w:r>
        <w:t>2018–</w:t>
      </w:r>
      <w:r w:rsidR="001A0372">
        <w:t>19: 83%</w:t>
      </w:r>
    </w:p>
    <w:p w14:paraId="2E18F8B7" w14:textId="4E58048E" w:rsidR="001A0372" w:rsidRDefault="001A0372" w:rsidP="001A0372">
      <w:pPr>
        <w:pStyle w:val="Bullet"/>
      </w:pPr>
      <w:r>
        <w:t>2019–20: 88%</w:t>
      </w:r>
    </w:p>
    <w:p w14:paraId="21B38A6A" w14:textId="5B2EFB7D" w:rsidR="001A0372" w:rsidRDefault="001A0372" w:rsidP="001A0372">
      <w:pPr>
        <w:pStyle w:val="Bullet"/>
      </w:pPr>
      <w:r>
        <w:t>2020–21: 96%</w:t>
      </w:r>
    </w:p>
    <w:p w14:paraId="3472D988" w14:textId="4E45EDE6" w:rsidR="001A0372" w:rsidRDefault="001A0372" w:rsidP="001A0372">
      <w:pPr>
        <w:pStyle w:val="Bullet"/>
      </w:pPr>
      <w:r>
        <w:t>2021–22: 93%</w:t>
      </w:r>
    </w:p>
    <w:p w14:paraId="6BC4764E" w14:textId="2062B0D8" w:rsidR="001A0372" w:rsidRDefault="001A0372" w:rsidP="001A0372">
      <w:pPr>
        <w:pStyle w:val="Bulletlast"/>
      </w:pPr>
      <w:r>
        <w:t>2022–23: 96%</w:t>
      </w:r>
    </w:p>
    <w:p w14:paraId="04408198" w14:textId="490E6E02" w:rsidR="002E1D3C" w:rsidRDefault="007D671F" w:rsidP="001A0372">
      <w:r>
        <w:t>In</w:t>
      </w:r>
      <w:r w:rsidR="00C316ED">
        <w:t xml:space="preserve"> </w:t>
      </w:r>
      <w:r>
        <w:t>2022–23,</w:t>
      </w:r>
      <w:r w:rsidR="00C316ED">
        <w:t xml:space="preserve"> </w:t>
      </w:r>
      <w:r>
        <w:t>95.9</w:t>
      </w:r>
      <w:r w:rsidR="00C316ED">
        <w:t xml:space="preserve"> </w:t>
      </w:r>
      <w:r>
        <w:t>per</w:t>
      </w:r>
      <w:r w:rsidR="00C316ED">
        <w:t xml:space="preserve"> </w:t>
      </w:r>
      <w:r>
        <w:t>cent</w:t>
      </w:r>
      <w:r w:rsidR="00C316ED">
        <w:t xml:space="preserve"> </w:t>
      </w:r>
      <w:r>
        <w:t>of</w:t>
      </w:r>
      <w:r w:rsidR="00C316ED">
        <w:t xml:space="preserve"> </w:t>
      </w:r>
      <w:r>
        <w:t>intended</w:t>
      </w:r>
      <w:r w:rsidR="00C316ED">
        <w:t xml:space="preserve"> </w:t>
      </w:r>
      <w:r>
        <w:t>properties</w:t>
      </w:r>
      <w:r w:rsidR="00C316ED">
        <w:t xml:space="preserve"> </w:t>
      </w:r>
      <w:r>
        <w:t>were</w:t>
      </w:r>
      <w:r w:rsidR="00C316ED">
        <w:rPr>
          <w:rFonts w:ascii="Cambria" w:hAnsi="Cambria" w:cs="Cambria"/>
        </w:rPr>
        <w:t xml:space="preserve"> </w:t>
      </w:r>
      <w:r>
        <w:t>connected</w:t>
      </w:r>
      <w:r w:rsidR="00C316ED">
        <w:t xml:space="preserve"> </w:t>
      </w:r>
      <w:r>
        <w:t>to</w:t>
      </w:r>
      <w:r w:rsidR="00C316ED">
        <w:t xml:space="preserve"> </w:t>
      </w:r>
      <w:r>
        <w:t>a</w:t>
      </w:r>
      <w:r w:rsidR="00C316ED">
        <w:t xml:space="preserve"> </w:t>
      </w:r>
      <w:r>
        <w:t>modernised</w:t>
      </w:r>
      <w:r w:rsidR="00C316ED">
        <w:t xml:space="preserve"> </w:t>
      </w:r>
      <w:r>
        <w:t>irrigation</w:t>
      </w:r>
      <w:r w:rsidR="00C316ED">
        <w:t xml:space="preserve"> </w:t>
      </w:r>
      <w:r>
        <w:t>delivery</w:t>
      </w:r>
      <w:r w:rsidR="00C316ED">
        <w:t xml:space="preserve"> </w:t>
      </w:r>
      <w:r>
        <w:t>system.</w:t>
      </w:r>
      <w:r w:rsidR="00C316ED">
        <w:t xml:space="preserve"> </w:t>
      </w:r>
      <w:r>
        <w:t>During</w:t>
      </w:r>
      <w:r w:rsidR="00C316ED">
        <w:t xml:space="preserve"> </w:t>
      </w:r>
      <w:r>
        <w:t>the</w:t>
      </w:r>
      <w:r w:rsidR="00C316ED">
        <w:t xml:space="preserve"> </w:t>
      </w:r>
      <w:r>
        <w:t>year,</w:t>
      </w:r>
      <w:r w:rsidR="00C316ED">
        <w:t xml:space="preserve"> </w:t>
      </w:r>
      <w:r>
        <w:t>work</w:t>
      </w:r>
      <w:r w:rsidR="00C316ED">
        <w:t xml:space="preserve"> </w:t>
      </w:r>
      <w:r>
        <w:t>continued</w:t>
      </w:r>
      <w:r w:rsidR="00C316ED">
        <w:t xml:space="preserve"> </w:t>
      </w:r>
      <w:r>
        <w:t>to</w:t>
      </w:r>
      <w:r w:rsidR="00C316ED">
        <w:t xml:space="preserve"> </w:t>
      </w:r>
      <w:r>
        <w:t>progress</w:t>
      </w:r>
      <w:r w:rsidR="00C316ED">
        <w:t xml:space="preserve"> </w:t>
      </w:r>
      <w:r>
        <w:t>ongoing</w:t>
      </w:r>
      <w:r w:rsidR="00C316ED">
        <w:t xml:space="preserve"> </w:t>
      </w:r>
      <w:r>
        <w:t>water</w:t>
      </w:r>
      <w:r w:rsidR="00C316ED">
        <w:t xml:space="preserve"> </w:t>
      </w:r>
      <w:r>
        <w:t>infrastructure</w:t>
      </w:r>
      <w:r w:rsidR="00C316ED">
        <w:t xml:space="preserve"> </w:t>
      </w:r>
      <w:r>
        <w:t>projects</w:t>
      </w:r>
      <w:r w:rsidR="00C316ED">
        <w:t xml:space="preserve"> </w:t>
      </w:r>
      <w:r>
        <w:t>including</w:t>
      </w:r>
      <w:r w:rsidR="00C316ED">
        <w:t xml:space="preserve"> </w:t>
      </w:r>
      <w:r>
        <w:t>the</w:t>
      </w:r>
      <w:r w:rsidR="00C316ED">
        <w:t xml:space="preserve"> </w:t>
      </w:r>
      <w:r>
        <w:t>Goulburn-Murray</w:t>
      </w:r>
      <w:r w:rsidR="00C316ED">
        <w:t xml:space="preserve"> </w:t>
      </w:r>
      <w:r>
        <w:t>Water</w:t>
      </w:r>
      <w:r w:rsidR="00C316ED">
        <w:t xml:space="preserve"> </w:t>
      </w:r>
      <w:r>
        <w:t>(GMW)</w:t>
      </w:r>
      <w:r w:rsidR="00C316ED">
        <w:t xml:space="preserve"> </w:t>
      </w:r>
      <w:r>
        <w:t>Water</w:t>
      </w:r>
      <w:r w:rsidR="00C316ED">
        <w:t xml:space="preserve"> </w:t>
      </w:r>
      <w:r>
        <w:t>Efficiency</w:t>
      </w:r>
      <w:r w:rsidR="00C316ED">
        <w:t xml:space="preserve"> </w:t>
      </w:r>
      <w:r>
        <w:t>Project,</w:t>
      </w:r>
      <w:r w:rsidR="00C316ED">
        <w:t xml:space="preserve"> </w:t>
      </w:r>
      <w:r>
        <w:t>Southern</w:t>
      </w:r>
      <w:r w:rsidR="00C316ED">
        <w:t xml:space="preserve"> </w:t>
      </w:r>
      <w:r>
        <w:t>Rural</w:t>
      </w:r>
      <w:r w:rsidR="00C316ED">
        <w:t xml:space="preserve"> </w:t>
      </w:r>
      <w:r>
        <w:t>Water’s</w:t>
      </w:r>
      <w:r w:rsidR="00C316ED">
        <w:t xml:space="preserve"> </w:t>
      </w:r>
      <w:r>
        <w:t>Macalister</w:t>
      </w:r>
      <w:r w:rsidR="00C316ED">
        <w:t xml:space="preserve"> </w:t>
      </w:r>
      <w:r>
        <w:t>Irrigation</w:t>
      </w:r>
      <w:r w:rsidR="00C316ED">
        <w:t xml:space="preserve"> </w:t>
      </w:r>
      <w:r>
        <w:t>District</w:t>
      </w:r>
      <w:r w:rsidR="00C316ED">
        <w:t xml:space="preserve"> </w:t>
      </w:r>
      <w:r>
        <w:t>Phase</w:t>
      </w:r>
      <w:r w:rsidR="00C316ED">
        <w:t xml:space="preserve"> </w:t>
      </w:r>
      <w:r>
        <w:t>2</w:t>
      </w:r>
      <w:r w:rsidR="00C316ED">
        <w:t xml:space="preserve"> </w:t>
      </w:r>
      <w:proofErr w:type="gramStart"/>
      <w:r>
        <w:t>Project</w:t>
      </w:r>
      <w:proofErr w:type="gramEnd"/>
      <w:r w:rsidR="00C316ED">
        <w:t xml:space="preserve"> </w:t>
      </w:r>
      <w:r>
        <w:t>and</w:t>
      </w:r>
      <w:r w:rsidR="00C316ED">
        <w:t xml:space="preserve"> </w:t>
      </w:r>
      <w:r>
        <w:t>Werribee</w:t>
      </w:r>
      <w:r w:rsidR="00C316ED">
        <w:t xml:space="preserve"> </w:t>
      </w:r>
      <w:r>
        <w:t>Irrigation</w:t>
      </w:r>
      <w:r w:rsidR="00C316ED">
        <w:t xml:space="preserve"> </w:t>
      </w:r>
      <w:r>
        <w:t>District</w:t>
      </w:r>
      <w:r w:rsidR="00C316ED">
        <w:t xml:space="preserve"> </w:t>
      </w:r>
      <w:r>
        <w:t>Project</w:t>
      </w:r>
      <w:r w:rsidR="00C316ED">
        <w:t xml:space="preserve"> </w:t>
      </w:r>
      <w:r>
        <w:t>Stages</w:t>
      </w:r>
      <w:r w:rsidR="00C316ED">
        <w:t xml:space="preserve"> </w:t>
      </w:r>
      <w:r>
        <w:t>4</w:t>
      </w:r>
      <w:r w:rsidR="00C316ED">
        <w:t xml:space="preserve"> </w:t>
      </w:r>
      <w:r>
        <w:t>and</w:t>
      </w:r>
      <w:r w:rsidR="00C316ED">
        <w:t xml:space="preserve"> </w:t>
      </w:r>
      <w:r>
        <w:t>5.</w:t>
      </w:r>
      <w:r w:rsidR="00C316ED">
        <w:t xml:space="preserve"> </w:t>
      </w:r>
      <w:r>
        <w:t>These</w:t>
      </w:r>
      <w:r w:rsidR="00C316ED">
        <w:t xml:space="preserve"> </w:t>
      </w:r>
      <w:r>
        <w:t>projects</w:t>
      </w:r>
      <w:r w:rsidR="00C316ED">
        <w:t xml:space="preserve"> </w:t>
      </w:r>
      <w:r>
        <w:t>will</w:t>
      </w:r>
      <w:r w:rsidR="00C316ED">
        <w:t xml:space="preserve"> </w:t>
      </w:r>
      <w:r>
        <w:t>modernise</w:t>
      </w:r>
      <w:r w:rsidR="00C316ED">
        <w:t xml:space="preserve"> </w:t>
      </w:r>
      <w:r>
        <w:t>channels</w:t>
      </w:r>
      <w:r w:rsidR="00C316ED">
        <w:t xml:space="preserve"> </w:t>
      </w:r>
      <w:r>
        <w:t>or</w:t>
      </w:r>
      <w:r w:rsidR="00C316ED">
        <w:t xml:space="preserve"> </w:t>
      </w:r>
      <w:r>
        <w:t>replace</w:t>
      </w:r>
      <w:r w:rsidR="00C316ED">
        <w:t xml:space="preserve"> </w:t>
      </w:r>
      <w:r>
        <w:t>channel</w:t>
      </w:r>
      <w:r w:rsidR="00C316ED">
        <w:t xml:space="preserve"> </w:t>
      </w:r>
      <w:r>
        <w:t>systems</w:t>
      </w:r>
      <w:r w:rsidR="00C316ED">
        <w:t xml:space="preserve"> </w:t>
      </w:r>
      <w:r>
        <w:t>with</w:t>
      </w:r>
      <w:r w:rsidR="00C316ED">
        <w:t xml:space="preserve"> </w:t>
      </w:r>
      <w:r>
        <w:t>new</w:t>
      </w:r>
      <w:r w:rsidR="00C316ED">
        <w:t xml:space="preserve"> </w:t>
      </w:r>
      <w:r>
        <w:t>pipeline,</w:t>
      </w:r>
      <w:r w:rsidR="00C316ED">
        <w:t xml:space="preserve"> </w:t>
      </w:r>
      <w:r>
        <w:t>in</w:t>
      </w:r>
      <w:r w:rsidR="00C316ED">
        <w:t xml:space="preserve"> </w:t>
      </w:r>
      <w:r>
        <w:t>addition</w:t>
      </w:r>
      <w:r w:rsidR="00C316ED">
        <w:t xml:space="preserve"> </w:t>
      </w:r>
      <w:r>
        <w:t>to</w:t>
      </w:r>
      <w:r w:rsidR="00C316ED">
        <w:t xml:space="preserve"> </w:t>
      </w:r>
      <w:r>
        <w:t>upgrading,</w:t>
      </w:r>
      <w:r w:rsidR="00C316ED">
        <w:t xml:space="preserve"> </w:t>
      </w:r>
      <w:r>
        <w:t>automating</w:t>
      </w:r>
      <w:r w:rsidR="00C316ED">
        <w:t xml:space="preserve"> </w:t>
      </w:r>
      <w:r>
        <w:t>and</w:t>
      </w:r>
      <w:r w:rsidR="00C316ED">
        <w:t xml:space="preserve"> </w:t>
      </w:r>
      <w:r>
        <w:t>rationalising</w:t>
      </w:r>
      <w:r w:rsidR="00C316ED">
        <w:t xml:space="preserve"> </w:t>
      </w:r>
      <w:r>
        <w:t>outlets.</w:t>
      </w:r>
      <w:r w:rsidR="00C316ED">
        <w:t xml:space="preserve"> </w:t>
      </w:r>
    </w:p>
    <w:p w14:paraId="39B85D8A" w14:textId="7880BFBD" w:rsidR="002E1D3C" w:rsidRDefault="007D671F" w:rsidP="001A0372">
      <w:r>
        <w:t>As</w:t>
      </w:r>
      <w:r w:rsidR="00C316ED">
        <w:t xml:space="preserve"> </w:t>
      </w:r>
      <w:r>
        <w:t>more</w:t>
      </w:r>
      <w:r w:rsidR="00C316ED">
        <w:t xml:space="preserve"> </w:t>
      </w:r>
      <w:r>
        <w:t>modernisation</w:t>
      </w:r>
      <w:r w:rsidR="00C316ED">
        <w:t xml:space="preserve"> </w:t>
      </w:r>
      <w:r>
        <w:t>projects</w:t>
      </w:r>
      <w:r w:rsidR="00C316ED">
        <w:t xml:space="preserve"> </w:t>
      </w:r>
      <w:r>
        <w:t>are</w:t>
      </w:r>
      <w:r w:rsidR="00C316ED">
        <w:t xml:space="preserve"> </w:t>
      </w:r>
      <w:r>
        <w:t>funded</w:t>
      </w:r>
      <w:r w:rsidR="00C316ED">
        <w:t xml:space="preserve"> </w:t>
      </w:r>
      <w:r>
        <w:t>in</w:t>
      </w:r>
      <w:r w:rsidR="00C316ED">
        <w:t xml:space="preserve"> </w:t>
      </w:r>
      <w:r>
        <w:t>these</w:t>
      </w:r>
      <w:r w:rsidR="00C316ED">
        <w:rPr>
          <w:rFonts w:ascii="Cambria" w:hAnsi="Cambria" w:cs="Cambria"/>
        </w:rPr>
        <w:t xml:space="preserve"> </w:t>
      </w:r>
      <w:r>
        <w:t>irrigation</w:t>
      </w:r>
      <w:r w:rsidR="00C316ED">
        <w:t xml:space="preserve"> </w:t>
      </w:r>
      <w:r>
        <w:t>districts,</w:t>
      </w:r>
      <w:r w:rsidR="00C316ED">
        <w:t xml:space="preserve"> </w:t>
      </w:r>
      <w:r>
        <w:t>the</w:t>
      </w:r>
      <w:r w:rsidR="00C316ED">
        <w:t xml:space="preserve"> </w:t>
      </w:r>
      <w:r>
        <w:t>baseline</w:t>
      </w:r>
      <w:r w:rsidR="00C316ED">
        <w:t xml:space="preserve"> </w:t>
      </w:r>
      <w:r>
        <w:t>number</w:t>
      </w:r>
      <w:r w:rsidR="00C316ED">
        <w:t xml:space="preserve"> </w:t>
      </w:r>
      <w:r>
        <w:t>of</w:t>
      </w:r>
      <w:r w:rsidR="00C316ED">
        <w:t xml:space="preserve"> </w:t>
      </w:r>
      <w:r>
        <w:t>intended</w:t>
      </w:r>
      <w:r w:rsidR="00C316ED">
        <w:t xml:space="preserve"> </w:t>
      </w:r>
      <w:r>
        <w:t>properties</w:t>
      </w:r>
      <w:r w:rsidR="00C316ED">
        <w:t xml:space="preserve"> </w:t>
      </w:r>
      <w:r>
        <w:t>to</w:t>
      </w:r>
      <w:r w:rsidR="00C316ED">
        <w:t xml:space="preserve"> </w:t>
      </w:r>
      <w:r>
        <w:t>be</w:t>
      </w:r>
      <w:r w:rsidR="00C316ED">
        <w:t xml:space="preserve"> </w:t>
      </w:r>
      <w:r>
        <w:t>connected</w:t>
      </w:r>
      <w:r w:rsidR="00C316ED">
        <w:t xml:space="preserve"> </w:t>
      </w:r>
      <w:r>
        <w:t>will</w:t>
      </w:r>
      <w:r w:rsidR="00C316ED">
        <w:t xml:space="preserve"> </w:t>
      </w:r>
      <w:r>
        <w:t>increase.</w:t>
      </w:r>
      <w:r w:rsidR="00C316ED">
        <w:t xml:space="preserve"> </w:t>
      </w:r>
      <w:r>
        <w:t>This</w:t>
      </w:r>
      <w:r w:rsidR="00C316ED">
        <w:t xml:space="preserve"> </w:t>
      </w:r>
      <w:r>
        <w:t>will</w:t>
      </w:r>
      <w:r w:rsidR="00C316ED">
        <w:t xml:space="preserve"> </w:t>
      </w:r>
      <w:r>
        <w:t>lead</w:t>
      </w:r>
      <w:r w:rsidR="00C316ED">
        <w:rPr>
          <w:rFonts w:ascii="Cambria" w:hAnsi="Cambria" w:cs="Cambria"/>
        </w:rPr>
        <w:t xml:space="preserve"> </w:t>
      </w:r>
      <w:r>
        <w:t>to</w:t>
      </w:r>
      <w:r w:rsidR="00C316ED">
        <w:t xml:space="preserve"> </w:t>
      </w:r>
      <w:r>
        <w:t>a</w:t>
      </w:r>
      <w:r w:rsidR="00C316ED">
        <w:t xml:space="preserve"> </w:t>
      </w:r>
      <w:r>
        <w:t>decrease</w:t>
      </w:r>
      <w:r w:rsidR="00C316ED">
        <w:t xml:space="preserve"> </w:t>
      </w:r>
      <w:r>
        <w:t>in</w:t>
      </w:r>
      <w:r w:rsidR="00C316ED">
        <w:t xml:space="preserve"> </w:t>
      </w:r>
      <w:r>
        <w:t>the</w:t>
      </w:r>
      <w:r w:rsidR="00C316ED">
        <w:t xml:space="preserve"> </w:t>
      </w:r>
      <w:r>
        <w:t>proportion</w:t>
      </w:r>
      <w:r w:rsidR="00C316ED">
        <w:t xml:space="preserve"> </w:t>
      </w:r>
      <w:r>
        <w:t>of</w:t>
      </w:r>
      <w:r w:rsidR="00C316ED">
        <w:t xml:space="preserve"> </w:t>
      </w:r>
      <w:r>
        <w:t>intended</w:t>
      </w:r>
      <w:r w:rsidR="00C316ED">
        <w:t xml:space="preserve"> </w:t>
      </w:r>
      <w:r>
        <w:t>properties</w:t>
      </w:r>
      <w:r w:rsidR="00C316ED">
        <w:t xml:space="preserve"> </w:t>
      </w:r>
      <w:r>
        <w:t>connected</w:t>
      </w:r>
      <w:r w:rsidR="00C316ED">
        <w:t xml:space="preserve"> </w:t>
      </w:r>
      <w:r>
        <w:t>to</w:t>
      </w:r>
      <w:r w:rsidR="00C316ED">
        <w:t xml:space="preserve"> </w:t>
      </w:r>
      <w:r>
        <w:t>a</w:t>
      </w:r>
      <w:r w:rsidR="00C316ED">
        <w:t xml:space="preserve"> </w:t>
      </w:r>
      <w:r>
        <w:t>modernised</w:t>
      </w:r>
      <w:r w:rsidR="00C316ED">
        <w:t xml:space="preserve"> </w:t>
      </w:r>
      <w:r>
        <w:t>irrigation</w:t>
      </w:r>
      <w:r w:rsidR="00C316ED">
        <w:t xml:space="preserve"> </w:t>
      </w:r>
      <w:r>
        <w:t>delivery</w:t>
      </w:r>
      <w:r w:rsidR="00C316ED">
        <w:t xml:space="preserve"> </w:t>
      </w:r>
      <w:r>
        <w:t>system</w:t>
      </w:r>
      <w:r w:rsidR="00C316ED">
        <w:t xml:space="preserve"> </w:t>
      </w:r>
      <w:r>
        <w:t>until</w:t>
      </w:r>
      <w:r w:rsidR="00C316ED">
        <w:t xml:space="preserve"> </w:t>
      </w:r>
      <w:r>
        <w:t>new</w:t>
      </w:r>
      <w:r w:rsidR="00C316ED">
        <w:t xml:space="preserve"> </w:t>
      </w:r>
      <w:r>
        <w:t>projects</w:t>
      </w:r>
      <w:r w:rsidR="00C316ED">
        <w:t xml:space="preserve"> </w:t>
      </w:r>
      <w:r>
        <w:t>works</w:t>
      </w:r>
      <w:r w:rsidR="00C316ED">
        <w:t xml:space="preserve"> </w:t>
      </w:r>
      <w:r>
        <w:t>are</w:t>
      </w:r>
      <w:r w:rsidR="00C316ED">
        <w:rPr>
          <w:rFonts w:ascii="Cambria" w:hAnsi="Cambria" w:cs="Cambria"/>
        </w:rPr>
        <w:t xml:space="preserve"> </w:t>
      </w:r>
      <w:r>
        <w:t>complete.</w:t>
      </w:r>
    </w:p>
    <w:p w14:paraId="4192151B" w14:textId="766D2EC8" w:rsidR="002E1D3C" w:rsidRPr="001A0372" w:rsidRDefault="007D671F" w:rsidP="001A0372">
      <w:pPr>
        <w:pStyle w:val="Normalbeforebullets"/>
        <w:rPr>
          <w:b/>
          <w:bCs/>
        </w:rPr>
      </w:pPr>
      <w:r w:rsidRPr="001A0372">
        <w:rPr>
          <w:b/>
          <w:bCs/>
        </w:rPr>
        <w:lastRenderedPageBreak/>
        <w:t>Indicator:</w:t>
      </w:r>
      <w:r w:rsidR="00C316ED" w:rsidRPr="001A0372">
        <w:rPr>
          <w:b/>
          <w:bCs/>
        </w:rPr>
        <w:t xml:space="preserve"> </w:t>
      </w:r>
      <w:r w:rsidRPr="001A0372">
        <w:rPr>
          <w:b/>
          <w:bCs/>
        </w:rPr>
        <w:t>Number</w:t>
      </w:r>
      <w:r w:rsidR="00C316ED" w:rsidRPr="001A0372">
        <w:rPr>
          <w:b/>
          <w:bCs/>
        </w:rPr>
        <w:t xml:space="preserve"> </w:t>
      </w:r>
      <w:r w:rsidRPr="001A0372">
        <w:rPr>
          <w:b/>
          <w:bCs/>
        </w:rPr>
        <w:t>of</w:t>
      </w:r>
      <w:r w:rsidR="00C316ED" w:rsidRPr="001A0372">
        <w:rPr>
          <w:b/>
          <w:bCs/>
        </w:rPr>
        <w:t xml:space="preserve"> </w:t>
      </w:r>
      <w:r w:rsidRPr="001A0372">
        <w:rPr>
          <w:b/>
          <w:bCs/>
        </w:rPr>
        <w:t>river</w:t>
      </w:r>
      <w:r w:rsidR="00C316ED" w:rsidRPr="001A0372">
        <w:rPr>
          <w:b/>
          <w:bCs/>
        </w:rPr>
        <w:t xml:space="preserve"> </w:t>
      </w:r>
      <w:r w:rsidRPr="001A0372">
        <w:rPr>
          <w:b/>
          <w:bCs/>
        </w:rPr>
        <w:t>reaches/wetlands</w:t>
      </w:r>
      <w:r w:rsidR="00C316ED" w:rsidRPr="001A0372">
        <w:rPr>
          <w:rFonts w:ascii="Cambria" w:hAnsi="Cambria" w:cs="Cambria"/>
          <w:b/>
          <w:bCs/>
        </w:rPr>
        <w:t xml:space="preserve"> </w:t>
      </w:r>
      <w:r w:rsidRPr="001A0372">
        <w:rPr>
          <w:b/>
          <w:bCs/>
        </w:rPr>
        <w:t>with</w:t>
      </w:r>
      <w:r w:rsidR="00C316ED" w:rsidRPr="001A0372">
        <w:rPr>
          <w:b/>
          <w:bCs/>
        </w:rPr>
        <w:t xml:space="preserve"> </w:t>
      </w:r>
      <w:r w:rsidRPr="001A0372">
        <w:rPr>
          <w:b/>
          <w:bCs/>
        </w:rPr>
        <w:t>maintained</w:t>
      </w:r>
      <w:r w:rsidR="00C316ED" w:rsidRPr="001A0372">
        <w:rPr>
          <w:b/>
          <w:bCs/>
        </w:rPr>
        <w:t xml:space="preserve"> </w:t>
      </w:r>
      <w:r w:rsidRPr="001A0372">
        <w:rPr>
          <w:b/>
          <w:bCs/>
        </w:rPr>
        <w:t>or</w:t>
      </w:r>
      <w:r w:rsidR="00C316ED" w:rsidRPr="001A0372">
        <w:rPr>
          <w:b/>
          <w:bCs/>
        </w:rPr>
        <w:t xml:space="preserve"> </w:t>
      </w:r>
      <w:r w:rsidRPr="001A0372">
        <w:rPr>
          <w:b/>
          <w:bCs/>
        </w:rPr>
        <w:t>improved</w:t>
      </w:r>
      <w:r w:rsidR="00C316ED" w:rsidRPr="001A0372">
        <w:rPr>
          <w:b/>
          <w:bCs/>
        </w:rPr>
        <w:t xml:space="preserve"> </w:t>
      </w:r>
      <w:r w:rsidRPr="001A0372">
        <w:rPr>
          <w:b/>
          <w:bCs/>
        </w:rPr>
        <w:t>environmental</w:t>
      </w:r>
      <w:r w:rsidR="00C316ED" w:rsidRPr="001A0372">
        <w:rPr>
          <w:b/>
          <w:bCs/>
        </w:rPr>
        <w:t xml:space="preserve"> </w:t>
      </w:r>
      <w:r w:rsidRPr="001A0372">
        <w:rPr>
          <w:b/>
          <w:bCs/>
        </w:rPr>
        <w:t>condition</w:t>
      </w:r>
    </w:p>
    <w:p w14:paraId="1C4071F8" w14:textId="7F2D8969" w:rsidR="002E1D3C" w:rsidRDefault="001A0372" w:rsidP="001A0372">
      <w:r>
        <w:rPr>
          <w:noProof/>
        </w:rPr>
        <w:drawing>
          <wp:inline distT="0" distB="0" distL="0" distR="0" wp14:anchorId="6BEBD6E0" wp14:editId="33AFED40">
            <wp:extent cx="3003810" cy="1659639"/>
            <wp:effectExtent l="0" t="0" r="6350" b="0"/>
            <wp:docPr id="22" name="Picture 22" descr="Indicator: Number of river reaches/wetlands with maintained or improved environmental condition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ndicator: Number of river reaches/wetlands with maintained or improved environmental condition graph. Data below."/>
                    <pic:cNvPicPr/>
                  </pic:nvPicPr>
                  <pic:blipFill>
                    <a:blip r:embed="rId51"/>
                    <a:stretch>
                      <a:fillRect/>
                    </a:stretch>
                  </pic:blipFill>
                  <pic:spPr>
                    <a:xfrm>
                      <a:off x="0" y="0"/>
                      <a:ext cx="3003810" cy="1659639"/>
                    </a:xfrm>
                    <a:prstGeom prst="rect">
                      <a:avLst/>
                    </a:prstGeom>
                  </pic:spPr>
                </pic:pic>
              </a:graphicData>
            </a:graphic>
          </wp:inline>
        </w:drawing>
      </w:r>
    </w:p>
    <w:p w14:paraId="1D8E84A6" w14:textId="7941052D" w:rsidR="001A0372" w:rsidRDefault="001A0372" w:rsidP="001A0372">
      <w:pPr>
        <w:pStyle w:val="Bullet"/>
      </w:pPr>
      <w:r>
        <w:t>2018–19: 411%</w:t>
      </w:r>
    </w:p>
    <w:p w14:paraId="7F8386F4" w14:textId="6A89CC19" w:rsidR="001A0372" w:rsidRDefault="001A0372" w:rsidP="001A0372">
      <w:pPr>
        <w:pStyle w:val="Bullet"/>
      </w:pPr>
      <w:r>
        <w:t>2019–20: 356%</w:t>
      </w:r>
    </w:p>
    <w:p w14:paraId="73DD36BF" w14:textId="6B3743E5" w:rsidR="001A0372" w:rsidRDefault="001A0372" w:rsidP="001A0372">
      <w:pPr>
        <w:pStyle w:val="Bullet"/>
      </w:pPr>
      <w:r>
        <w:t>2020–21: 300%</w:t>
      </w:r>
    </w:p>
    <w:p w14:paraId="088A4430" w14:textId="50BC9BC4" w:rsidR="001A0372" w:rsidRDefault="001A0372" w:rsidP="001A0372">
      <w:pPr>
        <w:pStyle w:val="Bullet"/>
      </w:pPr>
      <w:r>
        <w:t>2021–22: 330%</w:t>
      </w:r>
    </w:p>
    <w:p w14:paraId="3B669039" w14:textId="6587F187" w:rsidR="001A0372" w:rsidRDefault="001A0372" w:rsidP="001A0372">
      <w:pPr>
        <w:pStyle w:val="Bulletlast"/>
      </w:pPr>
      <w:r>
        <w:t>2022–23: 331%</w:t>
      </w:r>
    </w:p>
    <w:p w14:paraId="6F6103AB" w14:textId="183BAE24" w:rsidR="002E1D3C" w:rsidRDefault="007D671F" w:rsidP="001A0372">
      <w:r>
        <w:t>In</w:t>
      </w:r>
      <w:r w:rsidR="00C316ED">
        <w:t xml:space="preserve"> </w:t>
      </w:r>
      <w:r>
        <w:t>2022–23,</w:t>
      </w:r>
      <w:r w:rsidR="00C316ED">
        <w:t xml:space="preserve"> </w:t>
      </w:r>
      <w:r>
        <w:t>on-ground</w:t>
      </w:r>
      <w:r w:rsidR="00C316ED">
        <w:t xml:space="preserve"> </w:t>
      </w:r>
      <w:r>
        <w:t>works</w:t>
      </w:r>
      <w:r w:rsidR="00C316ED">
        <w:t xml:space="preserve"> </w:t>
      </w:r>
      <w:r>
        <w:t>and</w:t>
      </w:r>
      <w:r w:rsidR="00C316ED">
        <w:t xml:space="preserve"> </w:t>
      </w:r>
      <w:r>
        <w:t>watering</w:t>
      </w:r>
      <w:r w:rsidR="00C316ED">
        <w:t xml:space="preserve"> </w:t>
      </w:r>
      <w:r>
        <w:t>programs</w:t>
      </w:r>
      <w:r w:rsidR="00C316ED">
        <w:t xml:space="preserve"> </w:t>
      </w:r>
      <w:r>
        <w:t>were</w:t>
      </w:r>
      <w:r w:rsidR="00C316ED">
        <w:t xml:space="preserve"> </w:t>
      </w:r>
      <w:r>
        <w:t>undertaken</w:t>
      </w:r>
      <w:r w:rsidR="00C316ED">
        <w:t xml:space="preserve"> </w:t>
      </w:r>
      <w:r>
        <w:t>at</w:t>
      </w:r>
      <w:r w:rsidR="00C316ED">
        <w:t xml:space="preserve"> </w:t>
      </w:r>
      <w:r>
        <w:t>331</w:t>
      </w:r>
      <w:r w:rsidR="00C316ED">
        <w:t xml:space="preserve"> </w:t>
      </w:r>
      <w:r>
        <w:t>river</w:t>
      </w:r>
      <w:r w:rsidR="00C316ED">
        <w:t xml:space="preserve"> </w:t>
      </w:r>
      <w:r>
        <w:t>reaches</w:t>
      </w:r>
      <w:r w:rsidR="00C316ED">
        <w:t xml:space="preserve"> </w:t>
      </w:r>
      <w:r>
        <w:t>and</w:t>
      </w:r>
      <w:r w:rsidR="00C316ED">
        <w:t xml:space="preserve"> </w:t>
      </w:r>
      <w:r>
        <w:t>wetlands</w:t>
      </w:r>
      <w:r w:rsidR="00C316ED">
        <w:t xml:space="preserve"> </w:t>
      </w:r>
      <w:r>
        <w:t>to</w:t>
      </w:r>
      <w:r w:rsidR="00C316ED">
        <w:rPr>
          <w:rFonts w:ascii="Cambria" w:hAnsi="Cambria" w:cs="Cambria"/>
        </w:rPr>
        <w:t xml:space="preserve"> </w:t>
      </w:r>
      <w:r>
        <w:t>maintain</w:t>
      </w:r>
      <w:r w:rsidR="00C316ED">
        <w:t xml:space="preserve"> </w:t>
      </w:r>
      <w:r>
        <w:t>or</w:t>
      </w:r>
      <w:r w:rsidR="00C316ED">
        <w:t xml:space="preserve"> </w:t>
      </w:r>
      <w:r>
        <w:t>improve</w:t>
      </w:r>
      <w:r w:rsidR="00C316ED">
        <w:t xml:space="preserve"> </w:t>
      </w:r>
      <w:r>
        <w:t>their</w:t>
      </w:r>
      <w:r w:rsidR="00C316ED">
        <w:t xml:space="preserve"> </w:t>
      </w:r>
      <w:r>
        <w:t>environmental</w:t>
      </w:r>
      <w:r w:rsidR="00C316ED">
        <w:t xml:space="preserve"> </w:t>
      </w:r>
      <w:r>
        <w:t>condition.</w:t>
      </w:r>
      <w:r w:rsidR="00C316ED">
        <w:t xml:space="preserve"> </w:t>
      </w:r>
      <w:r>
        <w:t>This</w:t>
      </w:r>
      <w:r w:rsidR="00C316ED">
        <w:t xml:space="preserve"> </w:t>
      </w:r>
      <w:r>
        <w:t>included</w:t>
      </w:r>
      <w:r w:rsidR="00C316ED">
        <w:t xml:space="preserve"> </w:t>
      </w:r>
      <w:r>
        <w:t>7,000</w:t>
      </w:r>
      <w:r w:rsidR="00C316ED">
        <w:t xml:space="preserve"> </w:t>
      </w:r>
      <w:r>
        <w:t>hectares</w:t>
      </w:r>
      <w:r w:rsidR="00C316ED">
        <w:t xml:space="preserve"> </w:t>
      </w:r>
      <w:r>
        <w:t>of</w:t>
      </w:r>
      <w:r w:rsidR="00C316ED">
        <w:t xml:space="preserve"> </w:t>
      </w:r>
      <w:r>
        <w:t>waterway</w:t>
      </w:r>
      <w:r w:rsidR="00C316ED">
        <w:t xml:space="preserve"> </w:t>
      </w:r>
      <w:r>
        <w:t>vegetation</w:t>
      </w:r>
      <w:r w:rsidR="00C316ED">
        <w:t xml:space="preserve"> </w:t>
      </w:r>
      <w:r>
        <w:t>works</w:t>
      </w:r>
      <w:r w:rsidR="00C316ED">
        <w:t xml:space="preserve"> </w:t>
      </w:r>
      <w:r>
        <w:t>such</w:t>
      </w:r>
      <w:r w:rsidR="00C316ED">
        <w:t xml:space="preserve"> </w:t>
      </w:r>
      <w:r>
        <w:t>as</w:t>
      </w:r>
      <w:r w:rsidR="00C316ED">
        <w:t xml:space="preserve"> </w:t>
      </w:r>
      <w:r>
        <w:t>tree</w:t>
      </w:r>
      <w:r w:rsidR="00C316ED">
        <w:t xml:space="preserve"> </w:t>
      </w:r>
      <w:r>
        <w:t>planting,</w:t>
      </w:r>
      <w:r w:rsidR="00C316ED">
        <w:t xml:space="preserve"> </w:t>
      </w:r>
      <w:r>
        <w:t>weed</w:t>
      </w:r>
      <w:r w:rsidR="00C316ED">
        <w:t xml:space="preserve"> </w:t>
      </w:r>
      <w:r>
        <w:t>control</w:t>
      </w:r>
      <w:r w:rsidR="00C316ED">
        <w:t xml:space="preserve"> </w:t>
      </w:r>
      <w:r>
        <w:t>and</w:t>
      </w:r>
      <w:r w:rsidR="00C316ED">
        <w:t xml:space="preserve"> </w:t>
      </w:r>
      <w:r>
        <w:t>fencing</w:t>
      </w:r>
      <w:r w:rsidR="00C316ED">
        <w:t xml:space="preserve"> </w:t>
      </w:r>
      <w:r>
        <w:t>alongside</w:t>
      </w:r>
      <w:r w:rsidR="00C316ED">
        <w:t xml:space="preserve"> </w:t>
      </w:r>
      <w:r>
        <w:t>waterways,</w:t>
      </w:r>
      <w:r w:rsidR="00C316ED">
        <w:t xml:space="preserve"> </w:t>
      </w:r>
      <w:r>
        <w:t>and</w:t>
      </w:r>
      <w:r w:rsidR="00C316ED">
        <w:t xml:space="preserve"> </w:t>
      </w:r>
      <w:r>
        <w:t>the</w:t>
      </w:r>
      <w:r w:rsidR="00C316ED">
        <w:t xml:space="preserve"> </w:t>
      </w:r>
      <w:r>
        <w:t>completion</w:t>
      </w:r>
      <w:r w:rsidR="00C316ED">
        <w:t xml:space="preserve"> </w:t>
      </w:r>
      <w:r>
        <w:t>of</w:t>
      </w:r>
      <w:r w:rsidR="00C316ED">
        <w:t xml:space="preserve"> </w:t>
      </w:r>
      <w:r>
        <w:t>75</w:t>
      </w:r>
      <w:r w:rsidR="00C316ED">
        <w:t xml:space="preserve"> </w:t>
      </w:r>
      <w:r>
        <w:t>per</w:t>
      </w:r>
      <w:r w:rsidR="00C316ED">
        <w:t xml:space="preserve"> </w:t>
      </w:r>
      <w:r>
        <w:t>cent</w:t>
      </w:r>
      <w:r w:rsidR="00C316ED">
        <w:t xml:space="preserve"> </w:t>
      </w:r>
      <w:r>
        <w:t>of</w:t>
      </w:r>
      <w:r w:rsidR="00C316ED">
        <w:t xml:space="preserve"> </w:t>
      </w:r>
      <w:r>
        <w:t>planned</w:t>
      </w:r>
      <w:r w:rsidR="00C316ED">
        <w:t xml:space="preserve"> </w:t>
      </w:r>
      <w:r>
        <w:t>environmental</w:t>
      </w:r>
      <w:r w:rsidR="00C316ED">
        <w:t xml:space="preserve"> </w:t>
      </w:r>
      <w:r>
        <w:t>watering</w:t>
      </w:r>
      <w:r w:rsidR="00C316ED">
        <w:t xml:space="preserve"> </w:t>
      </w:r>
      <w:r>
        <w:t>actions.</w:t>
      </w:r>
      <w:r w:rsidR="00C316ED">
        <w:t xml:space="preserve"> </w:t>
      </w:r>
      <w:r>
        <w:t>Delivery</w:t>
      </w:r>
      <w:r w:rsidR="00C316ED">
        <w:t xml:space="preserve"> </w:t>
      </w:r>
      <w:r>
        <w:t>agencies</w:t>
      </w:r>
      <w:r w:rsidR="00C316ED">
        <w:t xml:space="preserve"> </w:t>
      </w:r>
      <w:r>
        <w:t>maintained</w:t>
      </w:r>
      <w:r w:rsidR="00C316ED">
        <w:t xml:space="preserve"> </w:t>
      </w:r>
      <w:r>
        <w:t>strong</w:t>
      </w:r>
      <w:r w:rsidR="00C316ED">
        <w:t xml:space="preserve"> </w:t>
      </w:r>
      <w:r>
        <w:t>performance</w:t>
      </w:r>
      <w:r w:rsidR="00C316ED">
        <w:t xml:space="preserve"> </w:t>
      </w:r>
      <w:r>
        <w:t>in</w:t>
      </w:r>
      <w:r w:rsidR="00C316ED">
        <w:rPr>
          <w:rFonts w:ascii="Cambria" w:hAnsi="Cambria" w:cs="Cambria"/>
        </w:rPr>
        <w:t xml:space="preserve"> </w:t>
      </w:r>
      <w:r>
        <w:t>2022</w:t>
      </w:r>
      <w:r w:rsidRPr="00F079D4">
        <w:rPr>
          <w:rFonts w:cs="VIC"/>
        </w:rPr>
        <w:t>–</w:t>
      </w:r>
      <w:r>
        <w:t>23</w:t>
      </w:r>
      <w:r w:rsidR="00C316ED">
        <w:t xml:space="preserve"> </w:t>
      </w:r>
      <w:r>
        <w:t>despite</w:t>
      </w:r>
      <w:r w:rsidR="00C316ED">
        <w:t xml:space="preserve"> </w:t>
      </w:r>
      <w:r>
        <w:t>challenges</w:t>
      </w:r>
      <w:r w:rsidR="00C316ED">
        <w:t xml:space="preserve"> </w:t>
      </w:r>
      <w:r>
        <w:t>from</w:t>
      </w:r>
      <w:r w:rsidR="00C316ED">
        <w:t xml:space="preserve"> </w:t>
      </w:r>
      <w:r>
        <w:t>the</w:t>
      </w:r>
      <w:r w:rsidR="00C316ED">
        <w:t xml:space="preserve"> </w:t>
      </w:r>
      <w:r>
        <w:t>major</w:t>
      </w:r>
      <w:r w:rsidR="00C316ED">
        <w:t xml:space="preserve"> </w:t>
      </w:r>
      <w:r>
        <w:t>October</w:t>
      </w:r>
      <w:r w:rsidR="00C316ED">
        <w:t xml:space="preserve"> </w:t>
      </w:r>
      <w:r>
        <w:t>2022</w:t>
      </w:r>
      <w:r w:rsidR="00C316ED">
        <w:t xml:space="preserve"> </w:t>
      </w:r>
      <w:r>
        <w:t>flood</w:t>
      </w:r>
      <w:r w:rsidR="00C316ED">
        <w:t xml:space="preserve"> </w:t>
      </w:r>
      <w:r>
        <w:t>emergency,</w:t>
      </w:r>
      <w:r w:rsidR="00C316ED">
        <w:t xml:space="preserve"> </w:t>
      </w:r>
      <w:r>
        <w:t>which</w:t>
      </w:r>
      <w:r w:rsidR="00C316ED">
        <w:t xml:space="preserve"> </w:t>
      </w:r>
      <w:r>
        <w:t>contributed</w:t>
      </w:r>
      <w:r w:rsidR="00C316ED">
        <w:t xml:space="preserve"> </w:t>
      </w:r>
      <w:r>
        <w:t>to</w:t>
      </w:r>
      <w:r w:rsidR="00C316ED">
        <w:rPr>
          <w:rFonts w:ascii="Cambria" w:hAnsi="Cambria" w:cs="Cambria"/>
        </w:rPr>
        <w:t xml:space="preserve"> </w:t>
      </w:r>
      <w:r>
        <w:t>some</w:t>
      </w:r>
      <w:r w:rsidR="00C316ED">
        <w:t xml:space="preserve"> </w:t>
      </w:r>
      <w:r>
        <w:t>delays</w:t>
      </w:r>
      <w:r w:rsidR="00C316ED">
        <w:t xml:space="preserve"> </w:t>
      </w:r>
      <w:r>
        <w:t>in</w:t>
      </w:r>
      <w:r w:rsidR="00C316ED">
        <w:t xml:space="preserve"> </w:t>
      </w:r>
      <w:r>
        <w:t>project</w:t>
      </w:r>
      <w:r w:rsidR="00C316ED">
        <w:t xml:space="preserve"> </w:t>
      </w:r>
      <w:r>
        <w:t>delivery</w:t>
      </w:r>
      <w:r w:rsidR="00C316ED">
        <w:t xml:space="preserve"> </w:t>
      </w:r>
      <w:r>
        <w:t>as</w:t>
      </w:r>
      <w:r w:rsidR="00C316ED">
        <w:t xml:space="preserve"> </w:t>
      </w:r>
      <w:r>
        <w:t>sites</w:t>
      </w:r>
      <w:r w:rsidR="00C316ED">
        <w:t xml:space="preserve"> </w:t>
      </w:r>
      <w:r>
        <w:t>were</w:t>
      </w:r>
      <w:r w:rsidR="00C316ED">
        <w:t xml:space="preserve"> </w:t>
      </w:r>
      <w:r>
        <w:t>inaccessible</w:t>
      </w:r>
      <w:r w:rsidR="00C316ED">
        <w:t xml:space="preserve"> </w:t>
      </w:r>
      <w:r>
        <w:t>or</w:t>
      </w:r>
      <w:r w:rsidR="00C316ED">
        <w:t xml:space="preserve"> </w:t>
      </w:r>
      <w:r>
        <w:t>unsuitable</w:t>
      </w:r>
      <w:r w:rsidR="00C316ED">
        <w:t xml:space="preserve"> </w:t>
      </w:r>
      <w:r>
        <w:t>for</w:t>
      </w:r>
      <w:r w:rsidR="00C316ED">
        <w:t xml:space="preserve"> </w:t>
      </w:r>
      <w:r>
        <w:t>works</w:t>
      </w:r>
      <w:r w:rsidR="00C316ED">
        <w:t xml:space="preserve"> </w:t>
      </w:r>
      <w:r>
        <w:t>or</w:t>
      </w:r>
      <w:r w:rsidR="00C316ED">
        <w:t xml:space="preserve"> </w:t>
      </w:r>
      <w:r>
        <w:t>watering</w:t>
      </w:r>
      <w:r w:rsidR="00C316ED">
        <w:t xml:space="preserve"> </w:t>
      </w:r>
      <w:r>
        <w:t>programs.</w:t>
      </w:r>
      <w:r w:rsidR="00C316ED">
        <w:t xml:space="preserve"> </w:t>
      </w:r>
      <w:r>
        <w:t>The</w:t>
      </w:r>
      <w:r w:rsidR="00C316ED">
        <w:t xml:space="preserve"> </w:t>
      </w:r>
      <w:r>
        <w:t>long-term</w:t>
      </w:r>
      <w:r w:rsidR="00C316ED">
        <w:t xml:space="preserve"> </w:t>
      </w:r>
      <w:r>
        <w:t>yearly</w:t>
      </w:r>
      <w:r w:rsidR="00C316ED">
        <w:t xml:space="preserve"> </w:t>
      </w:r>
      <w:r>
        <w:t>average</w:t>
      </w:r>
      <w:r w:rsidR="00C316ED">
        <w:t xml:space="preserve"> </w:t>
      </w:r>
      <w:r>
        <w:t>delivery</w:t>
      </w:r>
      <w:r w:rsidR="00C316ED">
        <w:t xml:space="preserve"> </w:t>
      </w:r>
      <w:r>
        <w:t>(over</w:t>
      </w:r>
      <w:r w:rsidR="00C316ED">
        <w:t xml:space="preserve"> </w:t>
      </w:r>
      <w:r>
        <w:t>the</w:t>
      </w:r>
      <w:r w:rsidR="00C316ED">
        <w:t xml:space="preserve"> </w:t>
      </w:r>
      <w:r>
        <w:t>last</w:t>
      </w:r>
      <w:r w:rsidR="00C316ED">
        <w:t xml:space="preserve"> </w:t>
      </w:r>
      <w:r>
        <w:t>five</w:t>
      </w:r>
      <w:r w:rsidR="00C316ED">
        <w:t xml:space="preserve"> </w:t>
      </w:r>
      <w:r>
        <w:t>years)</w:t>
      </w:r>
      <w:r w:rsidR="00C316ED">
        <w:t xml:space="preserve"> </w:t>
      </w:r>
      <w:r>
        <w:t>is</w:t>
      </w:r>
      <w:r w:rsidR="00C316ED">
        <w:t xml:space="preserve"> </w:t>
      </w:r>
      <w:r>
        <w:t>346</w:t>
      </w:r>
      <w:r w:rsidR="00C316ED">
        <w:t xml:space="preserve"> </w:t>
      </w:r>
      <w:r>
        <w:t>sites.</w:t>
      </w:r>
    </w:p>
    <w:p w14:paraId="77D6A962" w14:textId="5E1693C5" w:rsidR="002E1D3C" w:rsidRPr="001A0372" w:rsidRDefault="007D671F" w:rsidP="001A0372">
      <w:pPr>
        <w:pStyle w:val="Normalbeforebullets"/>
        <w:rPr>
          <w:b/>
          <w:bCs/>
        </w:rPr>
      </w:pPr>
      <w:r w:rsidRPr="001A0372">
        <w:rPr>
          <w:b/>
          <w:bCs/>
        </w:rPr>
        <w:t>Effective</w:t>
      </w:r>
      <w:r w:rsidR="00C316ED" w:rsidRPr="001A0372">
        <w:rPr>
          <w:b/>
          <w:bCs/>
        </w:rPr>
        <w:t xml:space="preserve"> </w:t>
      </w:r>
      <w:r w:rsidRPr="001A0372">
        <w:rPr>
          <w:b/>
          <w:bCs/>
        </w:rPr>
        <w:t>Water</w:t>
      </w:r>
      <w:r w:rsidR="00C316ED" w:rsidRPr="001A0372">
        <w:rPr>
          <w:b/>
          <w:bCs/>
        </w:rPr>
        <w:t xml:space="preserve"> </w:t>
      </w:r>
      <w:r w:rsidRPr="001A0372">
        <w:rPr>
          <w:b/>
          <w:bCs/>
        </w:rPr>
        <w:t>Management</w:t>
      </w:r>
      <w:r w:rsidR="00C316ED" w:rsidRPr="001A0372">
        <w:rPr>
          <w:b/>
          <w:bCs/>
        </w:rPr>
        <w:t xml:space="preserve"> </w:t>
      </w:r>
      <w:r w:rsidRPr="001A0372">
        <w:rPr>
          <w:b/>
          <w:bCs/>
        </w:rPr>
        <w:t>and</w:t>
      </w:r>
      <w:r w:rsidR="00C316ED" w:rsidRPr="001A0372">
        <w:rPr>
          <w:b/>
          <w:bCs/>
        </w:rPr>
        <w:t xml:space="preserve"> </w:t>
      </w:r>
      <w:r w:rsidRPr="001A0372">
        <w:rPr>
          <w:b/>
          <w:bCs/>
        </w:rPr>
        <w:t>Supply</w:t>
      </w:r>
      <w:r w:rsidR="00C316ED" w:rsidRPr="001A0372">
        <w:rPr>
          <w:b/>
          <w:bCs/>
        </w:rPr>
        <w:t xml:space="preserve"> </w:t>
      </w:r>
    </w:p>
    <w:p w14:paraId="012D14F5" w14:textId="52AB943F" w:rsidR="002E1D3C" w:rsidRDefault="007D671F" w:rsidP="001A0372">
      <w:r>
        <w:t>This</w:t>
      </w:r>
      <w:r w:rsidR="00C316ED">
        <w:t xml:space="preserve"> </w:t>
      </w:r>
      <w:r>
        <w:t>output</w:t>
      </w:r>
      <w:r w:rsidR="00C316ED">
        <w:t xml:space="preserve"> </w:t>
      </w:r>
      <w:r>
        <w:t>develops</w:t>
      </w:r>
      <w:r w:rsidR="00C316ED">
        <w:t xml:space="preserve"> </w:t>
      </w:r>
      <w:r>
        <w:t>policies,</w:t>
      </w:r>
      <w:r w:rsidR="00C316ED">
        <w:t xml:space="preserve"> </w:t>
      </w:r>
      <w:r>
        <w:t>provides</w:t>
      </w:r>
      <w:r w:rsidR="00C316ED">
        <w:t xml:space="preserve"> </w:t>
      </w:r>
      <w:r>
        <w:t>strategic</w:t>
      </w:r>
      <w:r w:rsidR="00C316ED">
        <w:t xml:space="preserve"> </w:t>
      </w:r>
      <w:proofErr w:type="gramStart"/>
      <w:r>
        <w:t>advice</w:t>
      </w:r>
      <w:proofErr w:type="gramEnd"/>
      <w:r w:rsidR="00C316ED">
        <w:t xml:space="preserve"> </w:t>
      </w:r>
      <w:r>
        <w:t>and</w:t>
      </w:r>
      <w:r w:rsidR="00C316ED">
        <w:t xml:space="preserve"> </w:t>
      </w:r>
      <w:r>
        <w:t>oversees</w:t>
      </w:r>
      <w:r w:rsidR="00C316ED">
        <w:t xml:space="preserve"> </w:t>
      </w:r>
      <w:r>
        <w:t>regulatory</w:t>
      </w:r>
      <w:r w:rsidR="00C316ED">
        <w:t xml:space="preserve"> </w:t>
      </w:r>
      <w:r>
        <w:t>systems</w:t>
      </w:r>
      <w:r w:rsidR="00C316ED">
        <w:t xml:space="preserve"> </w:t>
      </w:r>
      <w:r>
        <w:t>and</w:t>
      </w:r>
      <w:r w:rsidR="00C316ED">
        <w:t xml:space="preserve"> </w:t>
      </w:r>
      <w:r>
        <w:t>institutional</w:t>
      </w:r>
      <w:r w:rsidR="00C316ED">
        <w:t xml:space="preserve"> </w:t>
      </w:r>
      <w:r>
        <w:t>arrangements</w:t>
      </w:r>
      <w:r w:rsidR="00C316ED">
        <w:t xml:space="preserve"> </w:t>
      </w:r>
      <w:r>
        <w:t>to</w:t>
      </w:r>
      <w:r w:rsidR="00C316ED">
        <w:t xml:space="preserve"> </w:t>
      </w:r>
      <w:r>
        <w:t>effectively</w:t>
      </w:r>
      <w:r w:rsidR="00C316ED">
        <w:t xml:space="preserve"> </w:t>
      </w:r>
      <w:r>
        <w:t>manage</w:t>
      </w:r>
      <w:r w:rsidR="00C316ED">
        <w:t xml:space="preserve"> </w:t>
      </w:r>
      <w:r>
        <w:t>Victoria’s</w:t>
      </w:r>
      <w:r w:rsidR="00C316ED">
        <w:t xml:space="preserve"> </w:t>
      </w:r>
      <w:r>
        <w:t>water</w:t>
      </w:r>
      <w:r w:rsidR="00C316ED">
        <w:t xml:space="preserve"> </w:t>
      </w:r>
      <w:r>
        <w:t>resources.</w:t>
      </w:r>
      <w:r w:rsidR="00C316ED">
        <w:t xml:space="preserve"> </w:t>
      </w:r>
      <w:r>
        <w:t>Through</w:t>
      </w:r>
      <w:r w:rsidR="00C316ED">
        <w:t xml:space="preserve"> </w:t>
      </w:r>
      <w:r>
        <w:t>this</w:t>
      </w:r>
      <w:r w:rsidR="00C316ED">
        <w:t xml:space="preserve"> </w:t>
      </w:r>
      <w:r>
        <w:t>output,</w:t>
      </w:r>
      <w:r w:rsidR="00C316ED">
        <w:t xml:space="preserve"> </w:t>
      </w:r>
      <w:r>
        <w:t>the</w:t>
      </w:r>
      <w:r w:rsidR="00C316ED">
        <w:t xml:space="preserve"> </w:t>
      </w:r>
      <w:r>
        <w:t>Department</w:t>
      </w:r>
      <w:r w:rsidR="00C316ED">
        <w:t xml:space="preserve"> </w:t>
      </w:r>
      <w:r>
        <w:t>delivers</w:t>
      </w:r>
      <w:r w:rsidR="00C316ED">
        <w:t xml:space="preserve"> </w:t>
      </w:r>
      <w:r>
        <w:t>on-ground</w:t>
      </w:r>
      <w:r w:rsidR="00C316ED">
        <w:t xml:space="preserve"> </w:t>
      </w:r>
      <w:r>
        <w:t>environmental</w:t>
      </w:r>
      <w:r w:rsidR="00C316ED">
        <w:t xml:space="preserve"> </w:t>
      </w:r>
      <w:r>
        <w:t>programs</w:t>
      </w:r>
      <w:r w:rsidR="00C316ED">
        <w:t xml:space="preserve"> </w:t>
      </w:r>
      <w:r>
        <w:t>to</w:t>
      </w:r>
      <w:r w:rsidR="00C316ED">
        <w:t xml:space="preserve"> </w:t>
      </w:r>
      <w:r>
        <w:t>improve</w:t>
      </w:r>
      <w:r w:rsidR="00C316ED">
        <w:t xml:space="preserve"> </w:t>
      </w:r>
      <w:r>
        <w:t>the</w:t>
      </w:r>
      <w:r w:rsidR="00C316ED">
        <w:t xml:space="preserve"> </w:t>
      </w:r>
      <w:r>
        <w:t>health</w:t>
      </w:r>
      <w:r w:rsidR="00C316ED">
        <w:t xml:space="preserve"> </w:t>
      </w:r>
      <w:r>
        <w:t>of</w:t>
      </w:r>
      <w:r w:rsidR="00C316ED">
        <w:t xml:space="preserve"> </w:t>
      </w:r>
      <w:r>
        <w:t>waterways;</w:t>
      </w:r>
      <w:r w:rsidR="00C316ED">
        <w:t xml:space="preserve"> </w:t>
      </w:r>
      <w:r>
        <w:t>water</w:t>
      </w:r>
      <w:r w:rsidR="00C316ED">
        <w:t xml:space="preserve"> </w:t>
      </w:r>
      <w:r>
        <w:t>industry</w:t>
      </w:r>
      <w:r w:rsidR="00C316ED">
        <w:t xml:space="preserve"> </w:t>
      </w:r>
      <w:r>
        <w:t>reform,</w:t>
      </w:r>
      <w:r w:rsidR="00C316ED">
        <w:t xml:space="preserve"> </w:t>
      </w:r>
      <w:proofErr w:type="gramStart"/>
      <w:r>
        <w:t>governance</w:t>
      </w:r>
      <w:proofErr w:type="gramEnd"/>
      <w:r w:rsidR="00C316ED">
        <w:t xml:space="preserve"> </w:t>
      </w:r>
      <w:r>
        <w:t>and</w:t>
      </w:r>
      <w:r w:rsidR="00C316ED">
        <w:rPr>
          <w:rFonts w:ascii="Cambria" w:hAnsi="Cambria" w:cs="Cambria"/>
        </w:rPr>
        <w:t xml:space="preserve"> </w:t>
      </w:r>
      <w:r>
        <w:t>performance</w:t>
      </w:r>
      <w:r w:rsidR="00C316ED">
        <w:t xml:space="preserve"> </w:t>
      </w:r>
      <w:r>
        <w:t>oversight;</w:t>
      </w:r>
      <w:r w:rsidR="00C316ED">
        <w:t xml:space="preserve"> </w:t>
      </w:r>
      <w:r>
        <w:t>integrated</w:t>
      </w:r>
      <w:r w:rsidR="00C316ED">
        <w:t xml:space="preserve"> </w:t>
      </w:r>
      <w:r>
        <w:t>water</w:t>
      </w:r>
      <w:r w:rsidR="00C316ED">
        <w:t xml:space="preserve"> </w:t>
      </w:r>
      <w:r>
        <w:t>management;</w:t>
      </w:r>
      <w:r w:rsidR="00C316ED">
        <w:t xml:space="preserve"> </w:t>
      </w:r>
      <w:r>
        <w:t>sustainable</w:t>
      </w:r>
      <w:r w:rsidR="00C316ED">
        <w:t xml:space="preserve"> </w:t>
      </w:r>
      <w:r>
        <w:t>irrigation</w:t>
      </w:r>
      <w:r w:rsidR="00C316ED">
        <w:t xml:space="preserve"> </w:t>
      </w:r>
      <w:r>
        <w:t>programs;</w:t>
      </w:r>
      <w:r w:rsidR="00C316ED">
        <w:t xml:space="preserve"> </w:t>
      </w:r>
      <w:r>
        <w:t>and</w:t>
      </w:r>
      <w:r w:rsidR="00C316ED">
        <w:t xml:space="preserve"> </w:t>
      </w:r>
      <w:r>
        <w:t>makes</w:t>
      </w:r>
      <w:r w:rsidR="00C316ED">
        <w:t xml:space="preserve"> </w:t>
      </w:r>
      <w:r>
        <w:t>water</w:t>
      </w:r>
      <w:r w:rsidR="00C316ED">
        <w:t xml:space="preserve"> </w:t>
      </w:r>
      <w:r>
        <w:t>resource</w:t>
      </w:r>
      <w:r w:rsidR="00C316ED">
        <w:t xml:space="preserve"> </w:t>
      </w:r>
      <w:r>
        <w:t>information</w:t>
      </w:r>
      <w:r w:rsidR="00C316ED">
        <w:t xml:space="preserve"> </w:t>
      </w:r>
      <w:r>
        <w:t>accessible</w:t>
      </w:r>
      <w:r w:rsidR="00C316ED">
        <w:t xml:space="preserve"> </w:t>
      </w:r>
      <w:r>
        <w:t>to</w:t>
      </w:r>
      <w:r w:rsidR="00C316ED">
        <w:t xml:space="preserve"> </w:t>
      </w:r>
      <w:r>
        <w:t>enable</w:t>
      </w:r>
      <w:r w:rsidR="00C316ED">
        <w:t xml:space="preserve"> </w:t>
      </w:r>
      <w:r>
        <w:t>informed</w:t>
      </w:r>
      <w:r w:rsidR="00C316ED">
        <w:t xml:space="preserve"> </w:t>
      </w:r>
      <w:r>
        <w:t>decision</w:t>
      </w:r>
      <w:r w:rsidR="00C316ED">
        <w:t xml:space="preserve"> </w:t>
      </w:r>
      <w:r>
        <w:t>making.</w:t>
      </w:r>
    </w:p>
    <w:p w14:paraId="1B631912" w14:textId="0AC78C82" w:rsidR="00A25273" w:rsidRPr="00A25273" w:rsidRDefault="00A25273" w:rsidP="00A25273">
      <w:pPr>
        <w:pStyle w:val="Normalbeforebullets"/>
        <w:rPr>
          <w:b/>
          <w:bCs/>
        </w:rPr>
      </w:pPr>
      <w:r w:rsidRPr="00A25273">
        <w:rPr>
          <w:b/>
          <w:bCs/>
        </w:rPr>
        <w:lastRenderedPageBreak/>
        <w:t>Quantity</w:t>
      </w:r>
    </w:p>
    <w:tbl>
      <w:tblPr>
        <w:tblStyle w:val="TableGrid"/>
        <w:tblW w:w="10060" w:type="dxa"/>
        <w:tblLayout w:type="fixed"/>
        <w:tblLook w:val="0020" w:firstRow="1" w:lastRow="0" w:firstColumn="0" w:lastColumn="0" w:noHBand="0" w:noVBand="0"/>
      </w:tblPr>
      <w:tblGrid>
        <w:gridCol w:w="4531"/>
        <w:gridCol w:w="1308"/>
        <w:gridCol w:w="1021"/>
        <w:gridCol w:w="1020"/>
        <w:gridCol w:w="1361"/>
        <w:gridCol w:w="819"/>
      </w:tblGrid>
      <w:tr w:rsidR="002E1D3C" w:rsidRPr="00A25273" w14:paraId="486345C3" w14:textId="77777777" w:rsidTr="00816C32">
        <w:trPr>
          <w:trHeight w:val="60"/>
        </w:trPr>
        <w:tc>
          <w:tcPr>
            <w:tcW w:w="4531" w:type="dxa"/>
          </w:tcPr>
          <w:p w14:paraId="3989B453" w14:textId="1AA7192D" w:rsidR="002E1D3C" w:rsidRPr="00A25273" w:rsidRDefault="007D671F" w:rsidP="00A25273">
            <w:pPr>
              <w:pStyle w:val="TableColumnHeading"/>
              <w:rPr>
                <w:sz w:val="20"/>
                <w:szCs w:val="28"/>
              </w:rPr>
            </w:pPr>
            <w:bookmarkStart w:id="98" w:name="ColumnTitles_72"/>
            <w:bookmarkEnd w:id="98"/>
            <w:r w:rsidRPr="00A25273">
              <w:rPr>
                <w:sz w:val="20"/>
                <w:szCs w:val="28"/>
              </w:rPr>
              <w:t>Performance</w:t>
            </w:r>
            <w:r w:rsidR="00C316ED" w:rsidRPr="00A25273">
              <w:rPr>
                <w:sz w:val="20"/>
                <w:szCs w:val="28"/>
              </w:rPr>
              <w:t xml:space="preserve"> </w:t>
            </w:r>
            <w:r w:rsidRPr="00A25273">
              <w:rPr>
                <w:sz w:val="20"/>
                <w:szCs w:val="28"/>
              </w:rPr>
              <w:t>measures</w:t>
            </w:r>
          </w:p>
        </w:tc>
        <w:tc>
          <w:tcPr>
            <w:tcW w:w="1308" w:type="dxa"/>
          </w:tcPr>
          <w:p w14:paraId="72D7AC44" w14:textId="43D01BCE" w:rsidR="002E1D3C" w:rsidRPr="00A25273" w:rsidRDefault="007D671F" w:rsidP="00A25273">
            <w:pPr>
              <w:pStyle w:val="TableColumnHeading"/>
              <w:rPr>
                <w:sz w:val="20"/>
                <w:szCs w:val="28"/>
              </w:rPr>
            </w:pPr>
            <w:r w:rsidRPr="00A25273">
              <w:rPr>
                <w:sz w:val="20"/>
                <w:szCs w:val="28"/>
              </w:rPr>
              <w:t>Unit</w:t>
            </w:r>
            <w:r w:rsidR="00C316ED" w:rsidRPr="00A25273">
              <w:rPr>
                <w:sz w:val="20"/>
                <w:szCs w:val="28"/>
              </w:rPr>
              <w:t xml:space="preserve"> </w:t>
            </w:r>
            <w:r w:rsidRPr="00A25273">
              <w:rPr>
                <w:sz w:val="20"/>
                <w:szCs w:val="28"/>
              </w:rPr>
              <w:t>of</w:t>
            </w:r>
            <w:r w:rsidR="00C316ED" w:rsidRPr="00A25273">
              <w:rPr>
                <w:sz w:val="20"/>
                <w:szCs w:val="28"/>
              </w:rPr>
              <w:t xml:space="preserve"> </w:t>
            </w:r>
            <w:r w:rsidRPr="00A25273">
              <w:rPr>
                <w:sz w:val="20"/>
                <w:szCs w:val="28"/>
              </w:rPr>
              <w:t>measure</w:t>
            </w:r>
          </w:p>
        </w:tc>
        <w:tc>
          <w:tcPr>
            <w:tcW w:w="1021" w:type="dxa"/>
          </w:tcPr>
          <w:p w14:paraId="56F8A962" w14:textId="7DFA9189" w:rsidR="002E1D3C" w:rsidRPr="00A25273" w:rsidRDefault="007D671F" w:rsidP="00A25273">
            <w:pPr>
              <w:pStyle w:val="TableColumnHeading"/>
              <w:rPr>
                <w:sz w:val="20"/>
                <w:szCs w:val="28"/>
              </w:rPr>
            </w:pPr>
            <w:r w:rsidRPr="00A25273">
              <w:rPr>
                <w:sz w:val="20"/>
                <w:szCs w:val="28"/>
              </w:rPr>
              <w:t>2022–23</w:t>
            </w:r>
            <w:r w:rsidR="00C316ED" w:rsidRPr="00A25273">
              <w:rPr>
                <w:sz w:val="20"/>
                <w:szCs w:val="28"/>
              </w:rPr>
              <w:t xml:space="preserve"> </w:t>
            </w:r>
            <w:r w:rsidRPr="00A25273">
              <w:rPr>
                <w:sz w:val="20"/>
                <w:szCs w:val="28"/>
              </w:rPr>
              <w:t>actual</w:t>
            </w:r>
          </w:p>
        </w:tc>
        <w:tc>
          <w:tcPr>
            <w:tcW w:w="1020" w:type="dxa"/>
          </w:tcPr>
          <w:p w14:paraId="1C86F809" w14:textId="042D9D7D" w:rsidR="002E1D3C" w:rsidRPr="00A25273" w:rsidRDefault="007D671F" w:rsidP="00A25273">
            <w:pPr>
              <w:pStyle w:val="TableColumnHeading"/>
              <w:rPr>
                <w:sz w:val="20"/>
                <w:szCs w:val="28"/>
              </w:rPr>
            </w:pPr>
            <w:r w:rsidRPr="00A25273">
              <w:rPr>
                <w:sz w:val="20"/>
                <w:szCs w:val="28"/>
              </w:rPr>
              <w:t>2022–23</w:t>
            </w:r>
            <w:r w:rsidR="00C316ED" w:rsidRPr="00A25273">
              <w:rPr>
                <w:sz w:val="20"/>
                <w:szCs w:val="28"/>
              </w:rPr>
              <w:t xml:space="preserve"> </w:t>
            </w:r>
            <w:r w:rsidRPr="00A25273">
              <w:rPr>
                <w:sz w:val="20"/>
                <w:szCs w:val="28"/>
              </w:rPr>
              <w:t>target</w:t>
            </w:r>
          </w:p>
        </w:tc>
        <w:tc>
          <w:tcPr>
            <w:tcW w:w="1361" w:type="dxa"/>
          </w:tcPr>
          <w:p w14:paraId="00E6262C" w14:textId="1681A7BD" w:rsidR="002E1D3C" w:rsidRPr="00A25273" w:rsidRDefault="007D671F" w:rsidP="00A25273">
            <w:pPr>
              <w:pStyle w:val="TableColumnHeading"/>
              <w:rPr>
                <w:sz w:val="20"/>
                <w:szCs w:val="28"/>
              </w:rPr>
            </w:pPr>
            <w:r w:rsidRPr="00A25273">
              <w:rPr>
                <w:sz w:val="20"/>
                <w:szCs w:val="28"/>
              </w:rPr>
              <w:t>Performance</w:t>
            </w:r>
            <w:r w:rsidR="00C316ED" w:rsidRPr="00A25273">
              <w:rPr>
                <w:sz w:val="20"/>
                <w:szCs w:val="28"/>
              </w:rPr>
              <w:t xml:space="preserve"> </w:t>
            </w:r>
            <w:r w:rsidRPr="00A25273">
              <w:rPr>
                <w:sz w:val="20"/>
                <w:szCs w:val="28"/>
              </w:rPr>
              <w:t>variation</w:t>
            </w:r>
            <w:r w:rsidR="00C316ED" w:rsidRPr="00A25273">
              <w:rPr>
                <w:sz w:val="20"/>
                <w:szCs w:val="28"/>
              </w:rPr>
              <w:t xml:space="preserve"> </w:t>
            </w:r>
            <w:r w:rsidRPr="00A25273">
              <w:rPr>
                <w:sz w:val="20"/>
                <w:szCs w:val="28"/>
              </w:rPr>
              <w:t>(%)</w:t>
            </w:r>
          </w:p>
        </w:tc>
        <w:tc>
          <w:tcPr>
            <w:tcW w:w="819" w:type="dxa"/>
          </w:tcPr>
          <w:p w14:paraId="1853229B" w14:textId="77777777" w:rsidR="002E1D3C" w:rsidRPr="00A25273" w:rsidRDefault="007D671F" w:rsidP="00A25273">
            <w:pPr>
              <w:pStyle w:val="TableColumnHeading"/>
              <w:rPr>
                <w:sz w:val="20"/>
                <w:szCs w:val="28"/>
              </w:rPr>
            </w:pPr>
            <w:r w:rsidRPr="00A25273">
              <w:rPr>
                <w:sz w:val="20"/>
                <w:szCs w:val="28"/>
              </w:rPr>
              <w:t>Result</w:t>
            </w:r>
          </w:p>
        </w:tc>
      </w:tr>
      <w:tr w:rsidR="002E1D3C" w14:paraId="7DF75814" w14:textId="77777777" w:rsidTr="00816C32">
        <w:trPr>
          <w:trHeight w:val="60"/>
        </w:trPr>
        <w:tc>
          <w:tcPr>
            <w:tcW w:w="4531" w:type="dxa"/>
          </w:tcPr>
          <w:p w14:paraId="7291D510" w14:textId="0CEA7AAD" w:rsidR="002E1D3C" w:rsidRDefault="007D671F" w:rsidP="00816C32">
            <w:pPr>
              <w:pStyle w:val="TableCopy"/>
              <w:keepNext/>
            </w:pPr>
            <w:r>
              <w:t>Area</w:t>
            </w:r>
            <w:r w:rsidR="00C316ED">
              <w:t xml:space="preserve"> </w:t>
            </w:r>
            <w:r>
              <w:t>of</w:t>
            </w:r>
            <w:r w:rsidR="00C316ED">
              <w:t xml:space="preserve"> </w:t>
            </w:r>
            <w:r>
              <w:t>waterway</w:t>
            </w:r>
            <w:r w:rsidR="00C316ED">
              <w:t xml:space="preserve"> </w:t>
            </w:r>
            <w:r>
              <w:t>vegetation</w:t>
            </w:r>
            <w:r w:rsidR="00C316ED">
              <w:t xml:space="preserve"> </w:t>
            </w:r>
            <w:r>
              <w:t>works</w:t>
            </w:r>
            <w:r w:rsidR="00C316ED">
              <w:t xml:space="preserve"> </w:t>
            </w:r>
            <w:r>
              <w:t>undertaken</w:t>
            </w:r>
            <w:r w:rsidR="00C316ED">
              <w:t xml:space="preserve"> </w:t>
            </w:r>
            <w:r>
              <w:t>to</w:t>
            </w:r>
            <w:r w:rsidR="00C316ED">
              <w:rPr>
                <w:rFonts w:ascii="Cambria" w:hAnsi="Cambria" w:cs="Cambria"/>
              </w:rPr>
              <w:t xml:space="preserve"> </w:t>
            </w:r>
            <w:r>
              <w:t>improve</w:t>
            </w:r>
            <w:r w:rsidR="00C316ED">
              <w:t xml:space="preserve"> </w:t>
            </w:r>
            <w:r>
              <w:t>the</w:t>
            </w:r>
            <w:r w:rsidR="00C316ED">
              <w:t xml:space="preserve"> </w:t>
            </w:r>
            <w:r>
              <w:t>health</w:t>
            </w:r>
            <w:r w:rsidR="00C316ED">
              <w:t xml:space="preserve"> </w:t>
            </w:r>
            <w:r>
              <w:t>and</w:t>
            </w:r>
            <w:r w:rsidR="00C316ED">
              <w:t xml:space="preserve"> </w:t>
            </w:r>
            <w:r>
              <w:t>resilience</w:t>
            </w:r>
            <w:r w:rsidR="00C316ED">
              <w:t xml:space="preserve"> </w:t>
            </w:r>
            <w:r>
              <w:t>of</w:t>
            </w:r>
            <w:r w:rsidR="00C316ED">
              <w:t xml:space="preserve"> </w:t>
            </w:r>
            <w:r>
              <w:t>waterways</w:t>
            </w:r>
          </w:p>
        </w:tc>
        <w:tc>
          <w:tcPr>
            <w:tcW w:w="1308" w:type="dxa"/>
          </w:tcPr>
          <w:p w14:paraId="5FA7C969" w14:textId="77777777" w:rsidR="002E1D3C" w:rsidRDefault="007D671F" w:rsidP="00816C32">
            <w:pPr>
              <w:pStyle w:val="TableCopy"/>
              <w:keepNext/>
            </w:pPr>
            <w:r>
              <w:t>hectares</w:t>
            </w:r>
          </w:p>
        </w:tc>
        <w:tc>
          <w:tcPr>
            <w:tcW w:w="1021" w:type="dxa"/>
          </w:tcPr>
          <w:p w14:paraId="42E6B210" w14:textId="77EDE444" w:rsidR="002E1D3C" w:rsidRDefault="007D671F" w:rsidP="00816C32">
            <w:pPr>
              <w:pStyle w:val="TableCopy"/>
              <w:keepNext/>
            </w:pPr>
            <w:r>
              <w:t>7</w:t>
            </w:r>
            <w:r w:rsidR="00C316ED">
              <w:t xml:space="preserve"> </w:t>
            </w:r>
            <w:r>
              <w:t>000</w:t>
            </w:r>
          </w:p>
        </w:tc>
        <w:tc>
          <w:tcPr>
            <w:tcW w:w="1020" w:type="dxa"/>
          </w:tcPr>
          <w:p w14:paraId="2749DF63" w14:textId="46C498E6" w:rsidR="002E1D3C" w:rsidRDefault="007D671F" w:rsidP="00816C32">
            <w:pPr>
              <w:pStyle w:val="TableCopy"/>
              <w:keepNext/>
            </w:pPr>
            <w:r>
              <w:t>9</w:t>
            </w:r>
            <w:r w:rsidR="00C316ED">
              <w:t xml:space="preserve"> </w:t>
            </w:r>
            <w:r>
              <w:t>000</w:t>
            </w:r>
          </w:p>
        </w:tc>
        <w:tc>
          <w:tcPr>
            <w:tcW w:w="1361" w:type="dxa"/>
          </w:tcPr>
          <w:p w14:paraId="580BAF0E" w14:textId="77777777" w:rsidR="002E1D3C" w:rsidRDefault="007D671F" w:rsidP="00816C32">
            <w:pPr>
              <w:pStyle w:val="TableCopy"/>
              <w:keepNext/>
            </w:pPr>
            <w:r>
              <w:t>(22)</w:t>
            </w:r>
          </w:p>
        </w:tc>
        <w:tc>
          <w:tcPr>
            <w:tcW w:w="819" w:type="dxa"/>
          </w:tcPr>
          <w:p w14:paraId="5347A0F9" w14:textId="3A9688B0" w:rsidR="002E1D3C" w:rsidRPr="0058670F" w:rsidRDefault="0058670F" w:rsidP="0058670F">
            <w:pPr>
              <w:pStyle w:val="TableCopy"/>
            </w:pPr>
            <w:r>
              <w:t>3</w:t>
            </w:r>
          </w:p>
        </w:tc>
      </w:tr>
    </w:tbl>
    <w:p w14:paraId="18173E7A" w14:textId="583A4ADD" w:rsidR="00816C32" w:rsidRDefault="00816C32" w:rsidP="00816C32">
      <w:pPr>
        <w:spacing w:before="120"/>
      </w:pPr>
      <w:r>
        <w:t>Performance is below target due to the impact of the October 2022 Victorian floods. Flooding and widespread long-term wet conditions leading into spring 2022 made many project sites inaccessible and/or unsuitable for works for several months, plus the redirection of resources and contractors for works towards flood recovery also significantly delayed planned project delivery timeframes and outcomes. These delays were unrecoverable in the final months of the year.</w:t>
      </w:r>
    </w:p>
    <w:tbl>
      <w:tblPr>
        <w:tblStyle w:val="TableGrid"/>
        <w:tblW w:w="10060" w:type="dxa"/>
        <w:tblLayout w:type="fixed"/>
        <w:tblLook w:val="0020" w:firstRow="1" w:lastRow="0" w:firstColumn="0" w:lastColumn="0" w:noHBand="0" w:noVBand="0"/>
      </w:tblPr>
      <w:tblGrid>
        <w:gridCol w:w="4531"/>
        <w:gridCol w:w="1308"/>
        <w:gridCol w:w="1021"/>
        <w:gridCol w:w="1020"/>
        <w:gridCol w:w="1361"/>
        <w:gridCol w:w="819"/>
      </w:tblGrid>
      <w:tr w:rsidR="00816C32" w:rsidRPr="00A25273" w14:paraId="49D98A05" w14:textId="77777777" w:rsidTr="00816C32">
        <w:trPr>
          <w:trHeight w:val="60"/>
        </w:trPr>
        <w:tc>
          <w:tcPr>
            <w:tcW w:w="4531" w:type="dxa"/>
          </w:tcPr>
          <w:p w14:paraId="1DA8A35D" w14:textId="77777777" w:rsidR="00816C32" w:rsidRPr="00A25273" w:rsidRDefault="00816C32" w:rsidP="00A67348">
            <w:pPr>
              <w:pStyle w:val="TableColumnHeading"/>
              <w:rPr>
                <w:sz w:val="20"/>
                <w:szCs w:val="28"/>
              </w:rPr>
            </w:pPr>
            <w:bookmarkStart w:id="99" w:name="ColumnTitles_73"/>
            <w:bookmarkEnd w:id="99"/>
            <w:r w:rsidRPr="00A25273">
              <w:rPr>
                <w:sz w:val="20"/>
                <w:szCs w:val="28"/>
              </w:rPr>
              <w:t>Performance measures</w:t>
            </w:r>
          </w:p>
        </w:tc>
        <w:tc>
          <w:tcPr>
            <w:tcW w:w="1308" w:type="dxa"/>
          </w:tcPr>
          <w:p w14:paraId="698FE98B" w14:textId="77777777" w:rsidR="00816C32" w:rsidRPr="00A25273" w:rsidRDefault="00816C32" w:rsidP="00A67348">
            <w:pPr>
              <w:pStyle w:val="TableColumnHeading"/>
              <w:rPr>
                <w:sz w:val="20"/>
                <w:szCs w:val="28"/>
              </w:rPr>
            </w:pPr>
            <w:r w:rsidRPr="00A25273">
              <w:rPr>
                <w:sz w:val="20"/>
                <w:szCs w:val="28"/>
              </w:rPr>
              <w:t>Unit of measure</w:t>
            </w:r>
          </w:p>
        </w:tc>
        <w:tc>
          <w:tcPr>
            <w:tcW w:w="1021" w:type="dxa"/>
          </w:tcPr>
          <w:p w14:paraId="50FF73A1" w14:textId="77777777" w:rsidR="00816C32" w:rsidRPr="00A25273" w:rsidRDefault="00816C32" w:rsidP="00A67348">
            <w:pPr>
              <w:pStyle w:val="TableColumnHeading"/>
              <w:rPr>
                <w:sz w:val="20"/>
                <w:szCs w:val="28"/>
              </w:rPr>
            </w:pPr>
            <w:r w:rsidRPr="00A25273">
              <w:rPr>
                <w:sz w:val="20"/>
                <w:szCs w:val="28"/>
              </w:rPr>
              <w:t>2022–23 actual</w:t>
            </w:r>
          </w:p>
        </w:tc>
        <w:tc>
          <w:tcPr>
            <w:tcW w:w="1020" w:type="dxa"/>
          </w:tcPr>
          <w:p w14:paraId="7303C42C" w14:textId="77777777" w:rsidR="00816C32" w:rsidRPr="00A25273" w:rsidRDefault="00816C32" w:rsidP="00A67348">
            <w:pPr>
              <w:pStyle w:val="TableColumnHeading"/>
              <w:rPr>
                <w:sz w:val="20"/>
                <w:szCs w:val="28"/>
              </w:rPr>
            </w:pPr>
            <w:r w:rsidRPr="00A25273">
              <w:rPr>
                <w:sz w:val="20"/>
                <w:szCs w:val="28"/>
              </w:rPr>
              <w:t>2022–23 target</w:t>
            </w:r>
          </w:p>
        </w:tc>
        <w:tc>
          <w:tcPr>
            <w:tcW w:w="1361" w:type="dxa"/>
          </w:tcPr>
          <w:p w14:paraId="7289C045" w14:textId="77777777" w:rsidR="00816C32" w:rsidRPr="00A25273" w:rsidRDefault="00816C32" w:rsidP="00A67348">
            <w:pPr>
              <w:pStyle w:val="TableColumnHeading"/>
              <w:rPr>
                <w:sz w:val="20"/>
                <w:szCs w:val="28"/>
              </w:rPr>
            </w:pPr>
            <w:r w:rsidRPr="00A25273">
              <w:rPr>
                <w:sz w:val="20"/>
                <w:szCs w:val="28"/>
              </w:rPr>
              <w:t>Performance variation (%)</w:t>
            </w:r>
          </w:p>
        </w:tc>
        <w:tc>
          <w:tcPr>
            <w:tcW w:w="819" w:type="dxa"/>
          </w:tcPr>
          <w:p w14:paraId="29A213AD" w14:textId="77777777" w:rsidR="00816C32" w:rsidRPr="00A25273" w:rsidRDefault="00816C32" w:rsidP="00A67348">
            <w:pPr>
              <w:pStyle w:val="TableColumnHeading"/>
              <w:rPr>
                <w:sz w:val="20"/>
                <w:szCs w:val="28"/>
              </w:rPr>
            </w:pPr>
            <w:r w:rsidRPr="00A25273">
              <w:rPr>
                <w:sz w:val="20"/>
                <w:szCs w:val="28"/>
              </w:rPr>
              <w:t>Result</w:t>
            </w:r>
          </w:p>
        </w:tc>
      </w:tr>
      <w:tr w:rsidR="002E1D3C" w14:paraId="356EDCAF" w14:textId="77777777" w:rsidTr="00816C32">
        <w:trPr>
          <w:trHeight w:val="60"/>
        </w:trPr>
        <w:tc>
          <w:tcPr>
            <w:tcW w:w="4531" w:type="dxa"/>
          </w:tcPr>
          <w:p w14:paraId="29907423" w14:textId="6D8DA892" w:rsidR="002E1D3C" w:rsidRDefault="007D671F" w:rsidP="00816C32">
            <w:pPr>
              <w:pStyle w:val="TableCopy"/>
            </w:pPr>
            <w:r>
              <w:t>Cumulative</w:t>
            </w:r>
            <w:r w:rsidR="00C316ED">
              <w:t xml:space="preserve"> </w:t>
            </w:r>
            <w:r>
              <w:t>water</w:t>
            </w:r>
            <w:r w:rsidR="00C316ED">
              <w:t xml:space="preserve"> </w:t>
            </w:r>
            <w:r>
              <w:t>savings</w:t>
            </w:r>
            <w:r w:rsidR="00C316ED">
              <w:t xml:space="preserve"> </w:t>
            </w:r>
            <w:r>
              <w:t>(permanent</w:t>
            </w:r>
            <w:r w:rsidR="00C316ED">
              <w:t xml:space="preserve"> </w:t>
            </w:r>
            <w:r>
              <w:t>reduction</w:t>
            </w:r>
            <w:r w:rsidR="00C316ED">
              <w:t xml:space="preserve"> </w:t>
            </w:r>
            <w:r>
              <w:t>in</w:t>
            </w:r>
            <w:r w:rsidR="00C316ED">
              <w:t xml:space="preserve"> </w:t>
            </w:r>
            <w:r>
              <w:t>irrigation</w:t>
            </w:r>
            <w:r w:rsidR="00C316ED">
              <w:t xml:space="preserve"> </w:t>
            </w:r>
            <w:r>
              <w:t>distribution</w:t>
            </w:r>
            <w:r w:rsidR="00C316ED">
              <w:t xml:space="preserve"> </w:t>
            </w:r>
            <w:r>
              <w:t>system</w:t>
            </w:r>
            <w:r w:rsidR="00C316ED">
              <w:t xml:space="preserve"> </w:t>
            </w:r>
            <w:r>
              <w:t>delivery</w:t>
            </w:r>
            <w:r w:rsidR="00C316ED">
              <w:t xml:space="preserve"> </w:t>
            </w:r>
            <w:r>
              <w:t>losses)</w:t>
            </w:r>
            <w:r w:rsidR="00C316ED">
              <w:t xml:space="preserve"> </w:t>
            </w:r>
            <w:r>
              <w:t>realised</w:t>
            </w:r>
            <w:r w:rsidR="00C316ED">
              <w:t xml:space="preserve"> </w:t>
            </w:r>
            <w:r>
              <w:t>through</w:t>
            </w:r>
            <w:r w:rsidR="00C316ED">
              <w:t xml:space="preserve"> </w:t>
            </w:r>
            <w:r>
              <w:t>water</w:t>
            </w:r>
            <w:r w:rsidR="00C316ED">
              <w:t xml:space="preserve"> </w:t>
            </w:r>
            <w:r>
              <w:t>recovery</w:t>
            </w:r>
            <w:r w:rsidR="00C316ED">
              <w:t xml:space="preserve"> </w:t>
            </w:r>
            <w:r>
              <w:t>projects</w:t>
            </w:r>
          </w:p>
        </w:tc>
        <w:tc>
          <w:tcPr>
            <w:tcW w:w="1308" w:type="dxa"/>
          </w:tcPr>
          <w:p w14:paraId="25C42A93" w14:textId="77777777" w:rsidR="002E1D3C" w:rsidRDefault="007D671F" w:rsidP="00816C32">
            <w:pPr>
              <w:pStyle w:val="TableCopy"/>
            </w:pPr>
            <w:r>
              <w:t>megalitres</w:t>
            </w:r>
          </w:p>
        </w:tc>
        <w:tc>
          <w:tcPr>
            <w:tcW w:w="1021" w:type="dxa"/>
          </w:tcPr>
          <w:p w14:paraId="71A2044B" w14:textId="157A007F" w:rsidR="002E1D3C" w:rsidRDefault="007D671F" w:rsidP="00816C32">
            <w:pPr>
              <w:pStyle w:val="TableCopy"/>
            </w:pPr>
            <w:r>
              <w:t>900</w:t>
            </w:r>
            <w:r w:rsidR="00C316ED">
              <w:t xml:space="preserve"> </w:t>
            </w:r>
            <w:r>
              <w:t>683</w:t>
            </w:r>
          </w:p>
        </w:tc>
        <w:tc>
          <w:tcPr>
            <w:tcW w:w="1020" w:type="dxa"/>
          </w:tcPr>
          <w:p w14:paraId="6F8BA89B" w14:textId="1D3F64CB" w:rsidR="002E1D3C" w:rsidRDefault="007D671F" w:rsidP="00816C32">
            <w:pPr>
              <w:pStyle w:val="TableCopy"/>
            </w:pPr>
            <w:r>
              <w:t>910</w:t>
            </w:r>
            <w:r w:rsidR="00C316ED">
              <w:t xml:space="preserve"> </w:t>
            </w:r>
            <w:r>
              <w:t>028</w:t>
            </w:r>
          </w:p>
        </w:tc>
        <w:tc>
          <w:tcPr>
            <w:tcW w:w="1361" w:type="dxa"/>
          </w:tcPr>
          <w:p w14:paraId="5BD029C8" w14:textId="77777777" w:rsidR="002E1D3C" w:rsidRDefault="007D671F" w:rsidP="00816C32">
            <w:pPr>
              <w:pStyle w:val="TableCopy"/>
            </w:pPr>
            <w:r>
              <w:t>(1)</w:t>
            </w:r>
          </w:p>
        </w:tc>
        <w:tc>
          <w:tcPr>
            <w:tcW w:w="819" w:type="dxa"/>
          </w:tcPr>
          <w:p w14:paraId="5BDFD803" w14:textId="62D2BF7C" w:rsidR="002E1D3C" w:rsidRPr="0058670F" w:rsidRDefault="0058670F" w:rsidP="0058670F">
            <w:pPr>
              <w:pStyle w:val="TableCopy"/>
            </w:pPr>
            <w:r>
              <w:t>2</w:t>
            </w:r>
          </w:p>
        </w:tc>
      </w:tr>
      <w:tr w:rsidR="002E1D3C" w14:paraId="5C064A04" w14:textId="77777777" w:rsidTr="00816C32">
        <w:trPr>
          <w:trHeight w:val="60"/>
        </w:trPr>
        <w:tc>
          <w:tcPr>
            <w:tcW w:w="4531" w:type="dxa"/>
          </w:tcPr>
          <w:p w14:paraId="7914E722" w14:textId="502DDC39" w:rsidR="002E1D3C" w:rsidRDefault="007D671F" w:rsidP="00816C32">
            <w:pPr>
              <w:pStyle w:val="TableCopy"/>
            </w:pPr>
            <w:r>
              <w:t>Climate</w:t>
            </w:r>
            <w:r w:rsidR="00C316ED">
              <w:t xml:space="preserve"> </w:t>
            </w:r>
            <w:r>
              <w:t>and</w:t>
            </w:r>
            <w:r w:rsidR="00C316ED">
              <w:t xml:space="preserve"> </w:t>
            </w:r>
            <w:r>
              <w:t>hydrology</w:t>
            </w:r>
            <w:r w:rsidR="00C316ED">
              <w:t xml:space="preserve"> </w:t>
            </w:r>
            <w:r>
              <w:t>research</w:t>
            </w:r>
            <w:r w:rsidR="00C316ED">
              <w:t xml:space="preserve"> </w:t>
            </w:r>
            <w:r>
              <w:t>activities</w:t>
            </w:r>
            <w:r w:rsidR="00C316ED">
              <w:t xml:space="preserve"> </w:t>
            </w:r>
            <w:r>
              <w:t>underway</w:t>
            </w:r>
            <w:r w:rsidR="00C316ED">
              <w:t xml:space="preserve"> </w:t>
            </w:r>
            <w:r>
              <w:t>that</w:t>
            </w:r>
            <w:r w:rsidR="00C316ED">
              <w:t xml:space="preserve"> </w:t>
            </w:r>
            <w:r>
              <w:t>focus</w:t>
            </w:r>
            <w:r w:rsidR="00C316ED">
              <w:t xml:space="preserve"> </w:t>
            </w:r>
            <w:r>
              <w:t>specifically</w:t>
            </w:r>
            <w:r w:rsidR="00C316ED">
              <w:t xml:space="preserve"> </w:t>
            </w:r>
            <w:r>
              <w:t>on</w:t>
            </w:r>
            <w:r w:rsidR="00C316ED">
              <w:t xml:space="preserve"> </w:t>
            </w:r>
            <w:r>
              <w:t>Victoria</w:t>
            </w:r>
          </w:p>
        </w:tc>
        <w:tc>
          <w:tcPr>
            <w:tcW w:w="1308" w:type="dxa"/>
          </w:tcPr>
          <w:p w14:paraId="31F40115" w14:textId="77777777" w:rsidR="002E1D3C" w:rsidRDefault="007D671F" w:rsidP="00816C32">
            <w:pPr>
              <w:pStyle w:val="TableCopy"/>
            </w:pPr>
            <w:r>
              <w:t>number</w:t>
            </w:r>
          </w:p>
        </w:tc>
        <w:tc>
          <w:tcPr>
            <w:tcW w:w="1021" w:type="dxa"/>
          </w:tcPr>
          <w:p w14:paraId="78DA54AC" w14:textId="10D3EC0E" w:rsidR="002E1D3C" w:rsidRDefault="007D671F" w:rsidP="00816C32">
            <w:pPr>
              <w:pStyle w:val="TableCopy"/>
            </w:pPr>
            <w:r>
              <w:t>11</w:t>
            </w:r>
            <w:r w:rsidR="00C316ED">
              <w:t xml:space="preserve"> </w:t>
            </w:r>
          </w:p>
        </w:tc>
        <w:tc>
          <w:tcPr>
            <w:tcW w:w="1020" w:type="dxa"/>
          </w:tcPr>
          <w:p w14:paraId="6AEF46B7" w14:textId="77777777" w:rsidR="002E1D3C" w:rsidRDefault="007D671F" w:rsidP="00816C32">
            <w:pPr>
              <w:pStyle w:val="TableCopy"/>
            </w:pPr>
            <w:r>
              <w:t>7</w:t>
            </w:r>
          </w:p>
        </w:tc>
        <w:tc>
          <w:tcPr>
            <w:tcW w:w="1361" w:type="dxa"/>
          </w:tcPr>
          <w:p w14:paraId="7878BA9C" w14:textId="77777777" w:rsidR="002E1D3C" w:rsidRDefault="007D671F" w:rsidP="00816C32">
            <w:pPr>
              <w:pStyle w:val="TableCopy"/>
            </w:pPr>
            <w:r>
              <w:t>57</w:t>
            </w:r>
          </w:p>
        </w:tc>
        <w:tc>
          <w:tcPr>
            <w:tcW w:w="819" w:type="dxa"/>
          </w:tcPr>
          <w:p w14:paraId="4A9BF4AC" w14:textId="515CECA2" w:rsidR="002E1D3C" w:rsidRPr="0058670F" w:rsidRDefault="0058670F" w:rsidP="0058670F">
            <w:pPr>
              <w:pStyle w:val="TableCopy"/>
            </w:pPr>
            <w:r>
              <w:t>1</w:t>
            </w:r>
          </w:p>
        </w:tc>
      </w:tr>
    </w:tbl>
    <w:p w14:paraId="3990C82B" w14:textId="6BBC2B02" w:rsidR="00816C32" w:rsidRDefault="00816C32" w:rsidP="00816C32">
      <w:pPr>
        <w:spacing w:before="120"/>
      </w:pPr>
      <w:r>
        <w:t>Performance is above target due to the addition of new research activities that were added to the research program to</w:t>
      </w:r>
      <w:r>
        <w:rPr>
          <w:rFonts w:ascii="Cambria" w:hAnsi="Cambria" w:cs="Cambria"/>
        </w:rPr>
        <w:t xml:space="preserve"> </w:t>
      </w:r>
      <w:r>
        <w:t>address the needs of water sector stakeholders. The additional research activities build on the findings and data from</w:t>
      </w:r>
      <w:r>
        <w:rPr>
          <w:rFonts w:ascii="Cambria" w:hAnsi="Cambria" w:cs="Cambria"/>
        </w:rPr>
        <w:t xml:space="preserve"> </w:t>
      </w:r>
      <w:r>
        <w:t>the existing research activities and fall within the overarching scope of the existing funding agreements.</w:t>
      </w:r>
    </w:p>
    <w:tbl>
      <w:tblPr>
        <w:tblStyle w:val="TableGrid"/>
        <w:tblW w:w="10060" w:type="dxa"/>
        <w:tblLayout w:type="fixed"/>
        <w:tblLook w:val="0020" w:firstRow="1" w:lastRow="0" w:firstColumn="0" w:lastColumn="0" w:noHBand="0" w:noVBand="0"/>
      </w:tblPr>
      <w:tblGrid>
        <w:gridCol w:w="4673"/>
        <w:gridCol w:w="1166"/>
        <w:gridCol w:w="1021"/>
        <w:gridCol w:w="1020"/>
        <w:gridCol w:w="1361"/>
        <w:gridCol w:w="819"/>
      </w:tblGrid>
      <w:tr w:rsidR="00816C32" w:rsidRPr="00A25273" w14:paraId="23DE2F8E" w14:textId="77777777" w:rsidTr="008D74FB">
        <w:trPr>
          <w:trHeight w:val="60"/>
        </w:trPr>
        <w:tc>
          <w:tcPr>
            <w:tcW w:w="4673" w:type="dxa"/>
          </w:tcPr>
          <w:p w14:paraId="3BCD4107" w14:textId="77777777" w:rsidR="00816C32" w:rsidRPr="00A25273" w:rsidRDefault="00816C32" w:rsidP="008D74FB">
            <w:pPr>
              <w:pStyle w:val="TableColumnHeading"/>
              <w:rPr>
                <w:sz w:val="20"/>
                <w:szCs w:val="28"/>
              </w:rPr>
            </w:pPr>
            <w:bookmarkStart w:id="100" w:name="ColumnTitles_74"/>
            <w:bookmarkEnd w:id="100"/>
            <w:r w:rsidRPr="00A25273">
              <w:rPr>
                <w:sz w:val="20"/>
                <w:szCs w:val="28"/>
              </w:rPr>
              <w:t>Performance measures</w:t>
            </w:r>
          </w:p>
        </w:tc>
        <w:tc>
          <w:tcPr>
            <w:tcW w:w="1166" w:type="dxa"/>
          </w:tcPr>
          <w:p w14:paraId="4C4473F2" w14:textId="77777777" w:rsidR="00816C32" w:rsidRPr="00A25273" w:rsidRDefault="00816C32" w:rsidP="008D74FB">
            <w:pPr>
              <w:pStyle w:val="TableColumnHeading"/>
              <w:rPr>
                <w:sz w:val="20"/>
                <w:szCs w:val="28"/>
              </w:rPr>
            </w:pPr>
            <w:r w:rsidRPr="00A25273">
              <w:rPr>
                <w:sz w:val="20"/>
                <w:szCs w:val="28"/>
              </w:rPr>
              <w:t>Unit of measure</w:t>
            </w:r>
          </w:p>
        </w:tc>
        <w:tc>
          <w:tcPr>
            <w:tcW w:w="1021" w:type="dxa"/>
          </w:tcPr>
          <w:p w14:paraId="7920F2E9" w14:textId="77777777" w:rsidR="00816C32" w:rsidRPr="00A25273" w:rsidRDefault="00816C32" w:rsidP="008D74FB">
            <w:pPr>
              <w:pStyle w:val="TableColumnHeading"/>
              <w:rPr>
                <w:sz w:val="20"/>
                <w:szCs w:val="28"/>
              </w:rPr>
            </w:pPr>
            <w:r w:rsidRPr="00A25273">
              <w:rPr>
                <w:sz w:val="20"/>
                <w:szCs w:val="28"/>
              </w:rPr>
              <w:t>2022–23 actual</w:t>
            </w:r>
          </w:p>
        </w:tc>
        <w:tc>
          <w:tcPr>
            <w:tcW w:w="1020" w:type="dxa"/>
          </w:tcPr>
          <w:p w14:paraId="0013D959" w14:textId="77777777" w:rsidR="00816C32" w:rsidRPr="00A25273" w:rsidRDefault="00816C32" w:rsidP="008D74FB">
            <w:pPr>
              <w:pStyle w:val="TableColumnHeading"/>
              <w:rPr>
                <w:sz w:val="20"/>
                <w:szCs w:val="28"/>
              </w:rPr>
            </w:pPr>
            <w:r w:rsidRPr="00A25273">
              <w:rPr>
                <w:sz w:val="20"/>
                <w:szCs w:val="28"/>
              </w:rPr>
              <w:t>2022–23 target</w:t>
            </w:r>
          </w:p>
        </w:tc>
        <w:tc>
          <w:tcPr>
            <w:tcW w:w="1361" w:type="dxa"/>
          </w:tcPr>
          <w:p w14:paraId="1485D2D2" w14:textId="77777777" w:rsidR="00816C32" w:rsidRPr="00A25273" w:rsidRDefault="00816C32" w:rsidP="008D74FB">
            <w:pPr>
              <w:pStyle w:val="TableColumnHeading"/>
              <w:rPr>
                <w:sz w:val="20"/>
                <w:szCs w:val="28"/>
              </w:rPr>
            </w:pPr>
            <w:r w:rsidRPr="00A25273">
              <w:rPr>
                <w:sz w:val="20"/>
                <w:szCs w:val="28"/>
              </w:rPr>
              <w:t>Performance variation (%)</w:t>
            </w:r>
          </w:p>
        </w:tc>
        <w:tc>
          <w:tcPr>
            <w:tcW w:w="819" w:type="dxa"/>
          </w:tcPr>
          <w:p w14:paraId="6CF59190" w14:textId="77777777" w:rsidR="00816C32" w:rsidRPr="00A25273" w:rsidRDefault="00816C32" w:rsidP="008D74FB">
            <w:pPr>
              <w:pStyle w:val="TableColumnHeading"/>
              <w:rPr>
                <w:sz w:val="20"/>
                <w:szCs w:val="28"/>
              </w:rPr>
            </w:pPr>
            <w:r w:rsidRPr="00A25273">
              <w:rPr>
                <w:sz w:val="20"/>
                <w:szCs w:val="28"/>
              </w:rPr>
              <w:t>Result</w:t>
            </w:r>
          </w:p>
        </w:tc>
      </w:tr>
      <w:tr w:rsidR="002E1D3C" w14:paraId="1EE84D5D" w14:textId="77777777" w:rsidTr="00A25273">
        <w:trPr>
          <w:trHeight w:val="60"/>
        </w:trPr>
        <w:tc>
          <w:tcPr>
            <w:tcW w:w="4673" w:type="dxa"/>
          </w:tcPr>
          <w:p w14:paraId="36BE38B5" w14:textId="33776ED6" w:rsidR="002E1D3C" w:rsidRDefault="007D671F" w:rsidP="00816C32">
            <w:pPr>
              <w:pStyle w:val="TableCopy"/>
            </w:pPr>
            <w:r>
              <w:t>Long-term</w:t>
            </w:r>
            <w:r w:rsidR="00C316ED">
              <w:t xml:space="preserve"> </w:t>
            </w:r>
            <w:r>
              <w:t>water</w:t>
            </w:r>
            <w:r w:rsidR="00C316ED">
              <w:t xml:space="preserve"> </w:t>
            </w:r>
            <w:r>
              <w:t>monitoring</w:t>
            </w:r>
            <w:r w:rsidR="00C316ED">
              <w:t xml:space="preserve"> </w:t>
            </w:r>
            <w:r>
              <w:t>site</w:t>
            </w:r>
            <w:r w:rsidR="00C316ED">
              <w:t xml:space="preserve"> </w:t>
            </w:r>
            <w:r>
              <w:t>parameters</w:t>
            </w:r>
            <w:r w:rsidR="00C316ED">
              <w:rPr>
                <w:rFonts w:ascii="Cambria" w:hAnsi="Cambria" w:cs="Cambria"/>
              </w:rPr>
              <w:t xml:space="preserve"> </w:t>
            </w:r>
            <w:r>
              <w:t>maintained</w:t>
            </w:r>
          </w:p>
        </w:tc>
        <w:tc>
          <w:tcPr>
            <w:tcW w:w="1166" w:type="dxa"/>
          </w:tcPr>
          <w:p w14:paraId="3A924B60" w14:textId="77777777" w:rsidR="002E1D3C" w:rsidRDefault="007D671F" w:rsidP="00816C32">
            <w:pPr>
              <w:pStyle w:val="TableCopy"/>
            </w:pPr>
            <w:r>
              <w:t>number</w:t>
            </w:r>
          </w:p>
        </w:tc>
        <w:tc>
          <w:tcPr>
            <w:tcW w:w="1021" w:type="dxa"/>
          </w:tcPr>
          <w:p w14:paraId="196270A1" w14:textId="4C158584" w:rsidR="002E1D3C" w:rsidRDefault="007D671F" w:rsidP="00816C32">
            <w:pPr>
              <w:pStyle w:val="TableCopy"/>
            </w:pPr>
            <w:r>
              <w:t>1</w:t>
            </w:r>
            <w:r w:rsidR="00C316ED">
              <w:t xml:space="preserve"> </w:t>
            </w:r>
            <w:r>
              <w:t>495</w:t>
            </w:r>
          </w:p>
        </w:tc>
        <w:tc>
          <w:tcPr>
            <w:tcW w:w="1020" w:type="dxa"/>
          </w:tcPr>
          <w:p w14:paraId="7087804A" w14:textId="2A697741" w:rsidR="002E1D3C" w:rsidRDefault="007D671F" w:rsidP="00816C32">
            <w:pPr>
              <w:pStyle w:val="TableCopy"/>
            </w:pPr>
            <w:r>
              <w:t>1</w:t>
            </w:r>
            <w:r w:rsidR="00C316ED">
              <w:t xml:space="preserve"> </w:t>
            </w:r>
            <w:r>
              <w:t>495</w:t>
            </w:r>
          </w:p>
        </w:tc>
        <w:tc>
          <w:tcPr>
            <w:tcW w:w="1361" w:type="dxa"/>
          </w:tcPr>
          <w:p w14:paraId="195192BE" w14:textId="77777777" w:rsidR="002E1D3C" w:rsidRDefault="007D671F" w:rsidP="00816C32">
            <w:pPr>
              <w:pStyle w:val="TableCopy"/>
            </w:pPr>
            <w:r>
              <w:t>0</w:t>
            </w:r>
          </w:p>
        </w:tc>
        <w:tc>
          <w:tcPr>
            <w:tcW w:w="819" w:type="dxa"/>
          </w:tcPr>
          <w:p w14:paraId="6977403D" w14:textId="0C4A3052" w:rsidR="002E1D3C" w:rsidRPr="0058670F" w:rsidRDefault="0058670F" w:rsidP="0058670F">
            <w:pPr>
              <w:pStyle w:val="TableCopy"/>
            </w:pPr>
            <w:r>
              <w:t>1</w:t>
            </w:r>
          </w:p>
        </w:tc>
      </w:tr>
      <w:tr w:rsidR="002E1D3C" w14:paraId="29ACBCA5" w14:textId="77777777" w:rsidTr="00A25273">
        <w:trPr>
          <w:trHeight w:val="60"/>
        </w:trPr>
        <w:tc>
          <w:tcPr>
            <w:tcW w:w="4673" w:type="dxa"/>
          </w:tcPr>
          <w:p w14:paraId="50EC9D29" w14:textId="58504B22" w:rsidR="002E1D3C" w:rsidRDefault="007D671F" w:rsidP="00816C32">
            <w:pPr>
              <w:pStyle w:val="TableCopy"/>
            </w:pPr>
            <w:r>
              <w:rPr>
                <w:spacing w:val="-2"/>
              </w:rPr>
              <w:t>Interactions</w:t>
            </w:r>
            <w:r w:rsidR="00C316ED">
              <w:rPr>
                <w:spacing w:val="-2"/>
              </w:rPr>
              <w:t xml:space="preserve"> </w:t>
            </w:r>
            <w:r>
              <w:rPr>
                <w:spacing w:val="-2"/>
              </w:rPr>
              <w:t>with</w:t>
            </w:r>
            <w:r w:rsidR="00C316ED">
              <w:rPr>
                <w:spacing w:val="-2"/>
              </w:rPr>
              <w:t xml:space="preserve"> </w:t>
            </w:r>
            <w:r>
              <w:rPr>
                <w:spacing w:val="-2"/>
              </w:rPr>
              <w:t>Water</w:t>
            </w:r>
            <w:r w:rsidR="00C316ED">
              <w:rPr>
                <w:spacing w:val="-2"/>
              </w:rPr>
              <w:t xml:space="preserve"> </w:t>
            </w:r>
            <w:r>
              <w:rPr>
                <w:spacing w:val="-2"/>
              </w:rPr>
              <w:t>Markets</w:t>
            </w:r>
            <w:r w:rsidR="00C316ED">
              <w:rPr>
                <w:spacing w:val="-2"/>
              </w:rPr>
              <w:t xml:space="preserve"> </w:t>
            </w:r>
            <w:r>
              <w:rPr>
                <w:spacing w:val="-2"/>
              </w:rPr>
              <w:t>reporting</w:t>
            </w:r>
            <w:r w:rsidR="00C316ED">
              <w:rPr>
                <w:spacing w:val="-2"/>
              </w:rPr>
              <w:t xml:space="preserve"> </w:t>
            </w:r>
            <w:r>
              <w:rPr>
                <w:spacing w:val="-2"/>
              </w:rPr>
              <w:t>and</w:t>
            </w:r>
            <w:r w:rsidR="00C316ED">
              <w:rPr>
                <w:spacing w:val="-2"/>
              </w:rPr>
              <w:t xml:space="preserve"> </w:t>
            </w:r>
            <w:r>
              <w:rPr>
                <w:spacing w:val="-2"/>
              </w:rPr>
              <w:t>transparency</w:t>
            </w:r>
            <w:r w:rsidR="00C316ED">
              <w:rPr>
                <w:spacing w:val="-2"/>
              </w:rPr>
              <w:t xml:space="preserve"> </w:t>
            </w:r>
            <w:r>
              <w:rPr>
                <w:spacing w:val="-2"/>
              </w:rPr>
              <w:t>information,</w:t>
            </w:r>
            <w:r w:rsidR="00C316ED">
              <w:rPr>
                <w:spacing w:val="-2"/>
              </w:rPr>
              <w:t xml:space="preserve"> </w:t>
            </w:r>
            <w:r>
              <w:rPr>
                <w:spacing w:val="-2"/>
              </w:rPr>
              <w:t>including</w:t>
            </w:r>
            <w:r w:rsidR="00C316ED">
              <w:rPr>
                <w:spacing w:val="-2"/>
              </w:rPr>
              <w:t xml:space="preserve"> </w:t>
            </w:r>
            <w:r>
              <w:rPr>
                <w:spacing w:val="-2"/>
              </w:rPr>
              <w:t>visits</w:t>
            </w:r>
            <w:r w:rsidR="00C316ED">
              <w:rPr>
                <w:spacing w:val="-2"/>
              </w:rPr>
              <w:t xml:space="preserve"> </w:t>
            </w:r>
            <w:r>
              <w:rPr>
                <w:spacing w:val="-2"/>
              </w:rPr>
              <w:t>to</w:t>
            </w:r>
            <w:r w:rsidR="00C316ED">
              <w:rPr>
                <w:spacing w:val="-2"/>
              </w:rPr>
              <w:t xml:space="preserve"> </w:t>
            </w:r>
            <w:r>
              <w:rPr>
                <w:spacing w:val="-2"/>
              </w:rPr>
              <w:t>the</w:t>
            </w:r>
            <w:r w:rsidR="00C316ED">
              <w:rPr>
                <w:spacing w:val="-2"/>
              </w:rPr>
              <w:t xml:space="preserve"> </w:t>
            </w:r>
            <w:r>
              <w:rPr>
                <w:spacing w:val="-2"/>
              </w:rPr>
              <w:t>Water</w:t>
            </w:r>
            <w:r w:rsidR="00C316ED">
              <w:rPr>
                <w:spacing w:val="-2"/>
              </w:rPr>
              <w:t xml:space="preserve"> </w:t>
            </w:r>
            <w:r>
              <w:rPr>
                <w:spacing w:val="-4"/>
              </w:rPr>
              <w:t>Register</w:t>
            </w:r>
            <w:r w:rsidR="00C316ED">
              <w:rPr>
                <w:spacing w:val="-4"/>
              </w:rPr>
              <w:t xml:space="preserve"> </w:t>
            </w:r>
            <w:r>
              <w:rPr>
                <w:spacing w:val="-4"/>
              </w:rPr>
              <w:t>webpage</w:t>
            </w:r>
            <w:r w:rsidR="00C316ED">
              <w:rPr>
                <w:spacing w:val="-4"/>
              </w:rPr>
              <w:t xml:space="preserve"> </w:t>
            </w:r>
            <w:r>
              <w:rPr>
                <w:spacing w:val="-4"/>
              </w:rPr>
              <w:t>and</w:t>
            </w:r>
            <w:r w:rsidR="00C316ED">
              <w:rPr>
                <w:spacing w:val="-4"/>
              </w:rPr>
              <w:t xml:space="preserve"> </w:t>
            </w:r>
            <w:r>
              <w:rPr>
                <w:spacing w:val="-4"/>
              </w:rPr>
              <w:t>other</w:t>
            </w:r>
            <w:r w:rsidR="00C316ED">
              <w:rPr>
                <w:spacing w:val="-4"/>
              </w:rPr>
              <w:t xml:space="preserve"> </w:t>
            </w:r>
            <w:r>
              <w:rPr>
                <w:spacing w:val="-4"/>
              </w:rPr>
              <w:t>digital</w:t>
            </w:r>
            <w:r w:rsidR="00C316ED">
              <w:rPr>
                <w:spacing w:val="-4"/>
              </w:rPr>
              <w:t xml:space="preserve"> </w:t>
            </w:r>
            <w:r>
              <w:rPr>
                <w:spacing w:val="-4"/>
              </w:rPr>
              <w:t>information,</w:t>
            </w:r>
            <w:r w:rsidR="00C316ED">
              <w:rPr>
                <w:spacing w:val="-4"/>
              </w:rPr>
              <w:t xml:space="preserve"> </w:t>
            </w:r>
            <w:r>
              <w:rPr>
                <w:spacing w:val="-4"/>
              </w:rPr>
              <w:t>per</w:t>
            </w:r>
            <w:r w:rsidR="00C316ED">
              <w:rPr>
                <w:spacing w:val="-4"/>
              </w:rPr>
              <w:t xml:space="preserve"> </w:t>
            </w:r>
            <w:r>
              <w:rPr>
                <w:spacing w:val="-4"/>
              </w:rPr>
              <w:t>month</w:t>
            </w:r>
            <w:r w:rsidR="00C316ED">
              <w:rPr>
                <w:spacing w:val="-4"/>
              </w:rPr>
              <w:t xml:space="preserve"> </w:t>
            </w:r>
          </w:p>
        </w:tc>
        <w:tc>
          <w:tcPr>
            <w:tcW w:w="1166" w:type="dxa"/>
          </w:tcPr>
          <w:p w14:paraId="20560676" w14:textId="77777777" w:rsidR="002E1D3C" w:rsidRDefault="007D671F" w:rsidP="00816C32">
            <w:pPr>
              <w:pStyle w:val="TableCopy"/>
            </w:pPr>
            <w:r>
              <w:t>number</w:t>
            </w:r>
          </w:p>
        </w:tc>
        <w:tc>
          <w:tcPr>
            <w:tcW w:w="1021" w:type="dxa"/>
          </w:tcPr>
          <w:p w14:paraId="1F42AB2B" w14:textId="30BD9624" w:rsidR="002E1D3C" w:rsidRDefault="007D671F" w:rsidP="00816C32">
            <w:pPr>
              <w:pStyle w:val="TableCopy"/>
            </w:pPr>
            <w:r>
              <w:t>9</w:t>
            </w:r>
            <w:r w:rsidR="00C316ED">
              <w:t xml:space="preserve"> </w:t>
            </w:r>
            <w:r>
              <w:t>493</w:t>
            </w:r>
          </w:p>
        </w:tc>
        <w:tc>
          <w:tcPr>
            <w:tcW w:w="1020" w:type="dxa"/>
          </w:tcPr>
          <w:p w14:paraId="5BAD6357" w14:textId="4D60CC40" w:rsidR="002E1D3C" w:rsidRDefault="007D671F" w:rsidP="00816C32">
            <w:pPr>
              <w:pStyle w:val="TableCopy"/>
            </w:pPr>
            <w:r>
              <w:t>2</w:t>
            </w:r>
            <w:r w:rsidR="00C316ED">
              <w:t xml:space="preserve"> </w:t>
            </w:r>
            <w:r>
              <w:t>500</w:t>
            </w:r>
          </w:p>
        </w:tc>
        <w:tc>
          <w:tcPr>
            <w:tcW w:w="1361" w:type="dxa"/>
          </w:tcPr>
          <w:p w14:paraId="25C8EED4" w14:textId="77777777" w:rsidR="002E1D3C" w:rsidRDefault="007D671F" w:rsidP="00816C32">
            <w:pPr>
              <w:pStyle w:val="TableCopy"/>
            </w:pPr>
            <w:r>
              <w:t>280</w:t>
            </w:r>
          </w:p>
        </w:tc>
        <w:tc>
          <w:tcPr>
            <w:tcW w:w="819" w:type="dxa"/>
          </w:tcPr>
          <w:p w14:paraId="287EF5E9" w14:textId="627A319E" w:rsidR="002E1D3C" w:rsidRPr="0058670F" w:rsidRDefault="0058670F" w:rsidP="0058670F">
            <w:pPr>
              <w:pStyle w:val="TableCopy"/>
            </w:pPr>
            <w:r>
              <w:t>1</w:t>
            </w:r>
          </w:p>
        </w:tc>
      </w:tr>
    </w:tbl>
    <w:p w14:paraId="5A2AE214" w14:textId="79818123" w:rsidR="00816C32" w:rsidRDefault="00816C32" w:rsidP="00816C32">
      <w:pPr>
        <w:spacing w:before="120"/>
      </w:pPr>
      <w:r>
        <w:t>Performance is above target due to the inclusion of mobile user access to the application programming interface.</w:t>
      </w:r>
    </w:p>
    <w:tbl>
      <w:tblPr>
        <w:tblStyle w:val="TableGrid"/>
        <w:tblW w:w="10060" w:type="dxa"/>
        <w:tblLayout w:type="fixed"/>
        <w:tblLook w:val="0020" w:firstRow="1" w:lastRow="0" w:firstColumn="0" w:lastColumn="0" w:noHBand="0" w:noVBand="0"/>
      </w:tblPr>
      <w:tblGrid>
        <w:gridCol w:w="4673"/>
        <w:gridCol w:w="1166"/>
        <w:gridCol w:w="1021"/>
        <w:gridCol w:w="1020"/>
        <w:gridCol w:w="1361"/>
        <w:gridCol w:w="819"/>
      </w:tblGrid>
      <w:tr w:rsidR="00816C32" w:rsidRPr="00A25273" w14:paraId="0CB40C13" w14:textId="77777777" w:rsidTr="009D123A">
        <w:trPr>
          <w:trHeight w:val="60"/>
        </w:trPr>
        <w:tc>
          <w:tcPr>
            <w:tcW w:w="4673" w:type="dxa"/>
          </w:tcPr>
          <w:p w14:paraId="5F2EF925" w14:textId="77777777" w:rsidR="00816C32" w:rsidRPr="00A25273" w:rsidRDefault="00816C32" w:rsidP="009D123A">
            <w:pPr>
              <w:pStyle w:val="TableColumnHeading"/>
              <w:rPr>
                <w:sz w:val="20"/>
                <w:szCs w:val="28"/>
              </w:rPr>
            </w:pPr>
            <w:bookmarkStart w:id="101" w:name="ColumnTitles_75"/>
            <w:bookmarkEnd w:id="101"/>
            <w:r w:rsidRPr="00A25273">
              <w:rPr>
                <w:sz w:val="20"/>
                <w:szCs w:val="28"/>
              </w:rPr>
              <w:lastRenderedPageBreak/>
              <w:t>Performance measures</w:t>
            </w:r>
          </w:p>
        </w:tc>
        <w:tc>
          <w:tcPr>
            <w:tcW w:w="1166" w:type="dxa"/>
          </w:tcPr>
          <w:p w14:paraId="2818E85E" w14:textId="77777777" w:rsidR="00816C32" w:rsidRPr="00A25273" w:rsidRDefault="00816C32" w:rsidP="009D123A">
            <w:pPr>
              <w:pStyle w:val="TableColumnHeading"/>
              <w:rPr>
                <w:sz w:val="20"/>
                <w:szCs w:val="28"/>
              </w:rPr>
            </w:pPr>
            <w:r w:rsidRPr="00A25273">
              <w:rPr>
                <w:sz w:val="20"/>
                <w:szCs w:val="28"/>
              </w:rPr>
              <w:t>Unit of measure</w:t>
            </w:r>
          </w:p>
        </w:tc>
        <w:tc>
          <w:tcPr>
            <w:tcW w:w="1021" w:type="dxa"/>
          </w:tcPr>
          <w:p w14:paraId="5E973583" w14:textId="77777777" w:rsidR="00816C32" w:rsidRPr="00A25273" w:rsidRDefault="00816C32" w:rsidP="009D123A">
            <w:pPr>
              <w:pStyle w:val="TableColumnHeading"/>
              <w:rPr>
                <w:sz w:val="20"/>
                <w:szCs w:val="28"/>
              </w:rPr>
            </w:pPr>
            <w:r w:rsidRPr="00A25273">
              <w:rPr>
                <w:sz w:val="20"/>
                <w:szCs w:val="28"/>
              </w:rPr>
              <w:t>2022–23 actual</w:t>
            </w:r>
          </w:p>
        </w:tc>
        <w:tc>
          <w:tcPr>
            <w:tcW w:w="1020" w:type="dxa"/>
          </w:tcPr>
          <w:p w14:paraId="69ECDAD9" w14:textId="77777777" w:rsidR="00816C32" w:rsidRPr="00A25273" w:rsidRDefault="00816C32" w:rsidP="009D123A">
            <w:pPr>
              <w:pStyle w:val="TableColumnHeading"/>
              <w:rPr>
                <w:sz w:val="20"/>
                <w:szCs w:val="28"/>
              </w:rPr>
            </w:pPr>
            <w:r w:rsidRPr="00A25273">
              <w:rPr>
                <w:sz w:val="20"/>
                <w:szCs w:val="28"/>
              </w:rPr>
              <w:t>2022–23 target</w:t>
            </w:r>
          </w:p>
        </w:tc>
        <w:tc>
          <w:tcPr>
            <w:tcW w:w="1361" w:type="dxa"/>
          </w:tcPr>
          <w:p w14:paraId="3E94A520" w14:textId="77777777" w:rsidR="00816C32" w:rsidRPr="00A25273" w:rsidRDefault="00816C32" w:rsidP="009D123A">
            <w:pPr>
              <w:pStyle w:val="TableColumnHeading"/>
              <w:rPr>
                <w:sz w:val="20"/>
                <w:szCs w:val="28"/>
              </w:rPr>
            </w:pPr>
            <w:r w:rsidRPr="00A25273">
              <w:rPr>
                <w:sz w:val="20"/>
                <w:szCs w:val="28"/>
              </w:rPr>
              <w:t>Performance variation (%)</w:t>
            </w:r>
          </w:p>
        </w:tc>
        <w:tc>
          <w:tcPr>
            <w:tcW w:w="819" w:type="dxa"/>
          </w:tcPr>
          <w:p w14:paraId="678FA4D9" w14:textId="77777777" w:rsidR="00816C32" w:rsidRPr="00A25273" w:rsidRDefault="00816C32" w:rsidP="009D123A">
            <w:pPr>
              <w:pStyle w:val="TableColumnHeading"/>
              <w:rPr>
                <w:sz w:val="20"/>
                <w:szCs w:val="28"/>
              </w:rPr>
            </w:pPr>
            <w:r w:rsidRPr="00A25273">
              <w:rPr>
                <w:sz w:val="20"/>
                <w:szCs w:val="28"/>
              </w:rPr>
              <w:t>Result</w:t>
            </w:r>
          </w:p>
        </w:tc>
      </w:tr>
      <w:tr w:rsidR="002E1D3C" w14:paraId="4AC02220" w14:textId="77777777" w:rsidTr="00A25273">
        <w:trPr>
          <w:trHeight w:val="60"/>
        </w:trPr>
        <w:tc>
          <w:tcPr>
            <w:tcW w:w="4673" w:type="dxa"/>
          </w:tcPr>
          <w:p w14:paraId="30DCFF19" w14:textId="4CA5B125" w:rsidR="002E1D3C" w:rsidRDefault="007D671F" w:rsidP="00816C32">
            <w:pPr>
              <w:pStyle w:val="TableCopy"/>
            </w:pPr>
            <w:r>
              <w:t>Schools</w:t>
            </w:r>
            <w:r w:rsidR="00C316ED">
              <w:t xml:space="preserve"> </w:t>
            </w:r>
            <w:r>
              <w:t>signed</w:t>
            </w:r>
            <w:r w:rsidR="00C316ED">
              <w:t xml:space="preserve"> </w:t>
            </w:r>
            <w:r>
              <w:t>up</w:t>
            </w:r>
            <w:r w:rsidR="00C316ED">
              <w:t xml:space="preserve"> </w:t>
            </w:r>
            <w:r>
              <w:t>to</w:t>
            </w:r>
            <w:r w:rsidR="00C316ED">
              <w:t xml:space="preserve"> </w:t>
            </w:r>
            <w:r>
              <w:t>Schools</w:t>
            </w:r>
            <w:r w:rsidR="00C316ED">
              <w:t xml:space="preserve"> </w:t>
            </w:r>
            <w:r>
              <w:t>Water</w:t>
            </w:r>
            <w:r w:rsidR="00C316ED">
              <w:t xml:space="preserve"> </w:t>
            </w:r>
            <w:r>
              <w:t>Efficiency</w:t>
            </w:r>
            <w:r w:rsidR="00C316ED">
              <w:t xml:space="preserve"> </w:t>
            </w:r>
            <w:r>
              <w:t>program</w:t>
            </w:r>
            <w:r w:rsidR="00C316ED">
              <w:rPr>
                <w:rFonts w:ascii="Cambria" w:hAnsi="Cambria" w:cs="Cambria"/>
              </w:rPr>
              <w:t xml:space="preserve"> </w:t>
            </w:r>
            <w:r>
              <w:t>(SWEP)</w:t>
            </w:r>
          </w:p>
        </w:tc>
        <w:tc>
          <w:tcPr>
            <w:tcW w:w="1166" w:type="dxa"/>
          </w:tcPr>
          <w:p w14:paraId="29332764" w14:textId="77777777" w:rsidR="002E1D3C" w:rsidRDefault="007D671F" w:rsidP="00816C32">
            <w:pPr>
              <w:pStyle w:val="TableCopy"/>
            </w:pPr>
            <w:r>
              <w:t>number</w:t>
            </w:r>
          </w:p>
        </w:tc>
        <w:tc>
          <w:tcPr>
            <w:tcW w:w="1021" w:type="dxa"/>
          </w:tcPr>
          <w:p w14:paraId="2A7B01D8" w14:textId="3C3029D6" w:rsidR="002E1D3C" w:rsidRDefault="007D671F" w:rsidP="00816C32">
            <w:pPr>
              <w:pStyle w:val="TableCopy"/>
            </w:pPr>
            <w:r>
              <w:t>1</w:t>
            </w:r>
            <w:r w:rsidR="00C316ED">
              <w:t xml:space="preserve"> </w:t>
            </w:r>
            <w:r>
              <w:t>385</w:t>
            </w:r>
          </w:p>
        </w:tc>
        <w:tc>
          <w:tcPr>
            <w:tcW w:w="1020" w:type="dxa"/>
          </w:tcPr>
          <w:p w14:paraId="4C027F21" w14:textId="0E4040B9" w:rsidR="002E1D3C" w:rsidRDefault="007D671F" w:rsidP="00816C32">
            <w:pPr>
              <w:pStyle w:val="TableCopy"/>
            </w:pPr>
            <w:r>
              <w:t>1</w:t>
            </w:r>
            <w:r w:rsidR="00C316ED">
              <w:t xml:space="preserve"> </w:t>
            </w:r>
            <w:r>
              <w:t>550</w:t>
            </w:r>
          </w:p>
        </w:tc>
        <w:tc>
          <w:tcPr>
            <w:tcW w:w="1361" w:type="dxa"/>
          </w:tcPr>
          <w:p w14:paraId="16D3EFA8" w14:textId="77777777" w:rsidR="002E1D3C" w:rsidRDefault="007D671F" w:rsidP="00816C32">
            <w:pPr>
              <w:pStyle w:val="TableCopy"/>
            </w:pPr>
            <w:r>
              <w:t>(11)</w:t>
            </w:r>
          </w:p>
        </w:tc>
        <w:tc>
          <w:tcPr>
            <w:tcW w:w="819" w:type="dxa"/>
          </w:tcPr>
          <w:p w14:paraId="5B9DAB43" w14:textId="7D2E9B0D" w:rsidR="002E1D3C" w:rsidRPr="0058670F" w:rsidRDefault="0058670F" w:rsidP="0058670F">
            <w:pPr>
              <w:pStyle w:val="TableCopy"/>
            </w:pPr>
            <w:r>
              <w:t>3</w:t>
            </w:r>
          </w:p>
        </w:tc>
      </w:tr>
    </w:tbl>
    <w:p w14:paraId="1D198DB3" w14:textId="04C69657" w:rsidR="00816C32" w:rsidRDefault="00816C32" w:rsidP="00816C32">
      <w:pPr>
        <w:spacing w:before="120"/>
      </w:pPr>
      <w:r>
        <w:t>Performance is below target as school registrations continued to be affected by residual COVID-19 impacts on</w:t>
      </w:r>
      <w:r>
        <w:rPr>
          <w:rFonts w:ascii="Cambria" w:hAnsi="Cambria" w:cs="Cambria"/>
        </w:rPr>
        <w:t xml:space="preserve"> </w:t>
      </w:r>
      <w:r>
        <w:t>the</w:t>
      </w:r>
      <w:r>
        <w:rPr>
          <w:rFonts w:ascii="Cambria" w:hAnsi="Cambria" w:cs="Cambria"/>
        </w:rPr>
        <w:t xml:space="preserve"> </w:t>
      </w:r>
      <w:r>
        <w:t>education sector, reducing engagement opportunities and the number of schools recruited to SWEP.</w:t>
      </w:r>
    </w:p>
    <w:tbl>
      <w:tblPr>
        <w:tblStyle w:val="TableGrid"/>
        <w:tblW w:w="10060" w:type="dxa"/>
        <w:tblLayout w:type="fixed"/>
        <w:tblLook w:val="0020" w:firstRow="1" w:lastRow="0" w:firstColumn="0" w:lastColumn="0" w:noHBand="0" w:noVBand="0"/>
      </w:tblPr>
      <w:tblGrid>
        <w:gridCol w:w="4673"/>
        <w:gridCol w:w="1166"/>
        <w:gridCol w:w="1021"/>
        <w:gridCol w:w="1020"/>
        <w:gridCol w:w="1361"/>
        <w:gridCol w:w="819"/>
      </w:tblGrid>
      <w:tr w:rsidR="00816C32" w:rsidRPr="00A25273" w14:paraId="65E6F67F" w14:textId="77777777" w:rsidTr="00A47260">
        <w:trPr>
          <w:trHeight w:val="60"/>
        </w:trPr>
        <w:tc>
          <w:tcPr>
            <w:tcW w:w="4673" w:type="dxa"/>
          </w:tcPr>
          <w:p w14:paraId="49DB2E98" w14:textId="77777777" w:rsidR="00816C32" w:rsidRPr="00A25273" w:rsidRDefault="00816C32" w:rsidP="00A47260">
            <w:pPr>
              <w:pStyle w:val="TableColumnHeading"/>
              <w:rPr>
                <w:sz w:val="20"/>
                <w:szCs w:val="28"/>
              </w:rPr>
            </w:pPr>
            <w:bookmarkStart w:id="102" w:name="ColumnTitles_76"/>
            <w:bookmarkEnd w:id="102"/>
            <w:r w:rsidRPr="00A25273">
              <w:rPr>
                <w:sz w:val="20"/>
                <w:szCs w:val="28"/>
              </w:rPr>
              <w:t>Performance measures</w:t>
            </w:r>
          </w:p>
        </w:tc>
        <w:tc>
          <w:tcPr>
            <w:tcW w:w="1166" w:type="dxa"/>
          </w:tcPr>
          <w:p w14:paraId="789755EE" w14:textId="77777777" w:rsidR="00816C32" w:rsidRPr="00A25273" w:rsidRDefault="00816C32" w:rsidP="00A47260">
            <w:pPr>
              <w:pStyle w:val="TableColumnHeading"/>
              <w:rPr>
                <w:sz w:val="20"/>
                <w:szCs w:val="28"/>
              </w:rPr>
            </w:pPr>
            <w:r w:rsidRPr="00A25273">
              <w:rPr>
                <w:sz w:val="20"/>
                <w:szCs w:val="28"/>
              </w:rPr>
              <w:t>Unit of measure</w:t>
            </w:r>
          </w:p>
        </w:tc>
        <w:tc>
          <w:tcPr>
            <w:tcW w:w="1021" w:type="dxa"/>
          </w:tcPr>
          <w:p w14:paraId="60C88E0F" w14:textId="77777777" w:rsidR="00816C32" w:rsidRPr="00A25273" w:rsidRDefault="00816C32" w:rsidP="00A47260">
            <w:pPr>
              <w:pStyle w:val="TableColumnHeading"/>
              <w:rPr>
                <w:sz w:val="20"/>
                <w:szCs w:val="28"/>
              </w:rPr>
            </w:pPr>
            <w:r w:rsidRPr="00A25273">
              <w:rPr>
                <w:sz w:val="20"/>
                <w:szCs w:val="28"/>
              </w:rPr>
              <w:t>2022–23 actual</w:t>
            </w:r>
          </w:p>
        </w:tc>
        <w:tc>
          <w:tcPr>
            <w:tcW w:w="1020" w:type="dxa"/>
          </w:tcPr>
          <w:p w14:paraId="08FEC65F" w14:textId="77777777" w:rsidR="00816C32" w:rsidRPr="00A25273" w:rsidRDefault="00816C32" w:rsidP="00A47260">
            <w:pPr>
              <w:pStyle w:val="TableColumnHeading"/>
              <w:rPr>
                <w:sz w:val="20"/>
                <w:szCs w:val="28"/>
              </w:rPr>
            </w:pPr>
            <w:r w:rsidRPr="00A25273">
              <w:rPr>
                <w:sz w:val="20"/>
                <w:szCs w:val="28"/>
              </w:rPr>
              <w:t>2022–23 target</w:t>
            </w:r>
          </w:p>
        </w:tc>
        <w:tc>
          <w:tcPr>
            <w:tcW w:w="1361" w:type="dxa"/>
          </w:tcPr>
          <w:p w14:paraId="310CD3B9" w14:textId="77777777" w:rsidR="00816C32" w:rsidRPr="00A25273" w:rsidRDefault="00816C32" w:rsidP="00A47260">
            <w:pPr>
              <w:pStyle w:val="TableColumnHeading"/>
              <w:rPr>
                <w:sz w:val="20"/>
                <w:szCs w:val="28"/>
              </w:rPr>
            </w:pPr>
            <w:r w:rsidRPr="00A25273">
              <w:rPr>
                <w:sz w:val="20"/>
                <w:szCs w:val="28"/>
              </w:rPr>
              <w:t>Performance variation (%)</w:t>
            </w:r>
          </w:p>
        </w:tc>
        <w:tc>
          <w:tcPr>
            <w:tcW w:w="819" w:type="dxa"/>
          </w:tcPr>
          <w:p w14:paraId="5423364C" w14:textId="77777777" w:rsidR="00816C32" w:rsidRPr="00A25273" w:rsidRDefault="00816C32" w:rsidP="00A47260">
            <w:pPr>
              <w:pStyle w:val="TableColumnHeading"/>
              <w:rPr>
                <w:sz w:val="20"/>
                <w:szCs w:val="28"/>
              </w:rPr>
            </w:pPr>
            <w:r w:rsidRPr="00A25273">
              <w:rPr>
                <w:sz w:val="20"/>
                <w:szCs w:val="28"/>
              </w:rPr>
              <w:t>Result</w:t>
            </w:r>
          </w:p>
        </w:tc>
      </w:tr>
      <w:tr w:rsidR="002E1D3C" w14:paraId="153C5564" w14:textId="77777777" w:rsidTr="00A25273">
        <w:trPr>
          <w:trHeight w:val="60"/>
        </w:trPr>
        <w:tc>
          <w:tcPr>
            <w:tcW w:w="4673" w:type="dxa"/>
          </w:tcPr>
          <w:p w14:paraId="67709F3D" w14:textId="2512F419" w:rsidR="002E1D3C" w:rsidRDefault="007D671F" w:rsidP="00460B75">
            <w:pPr>
              <w:pStyle w:val="TableCopy"/>
            </w:pPr>
            <w:r>
              <w:t>Place-based</w:t>
            </w:r>
            <w:r w:rsidR="00C316ED">
              <w:t xml:space="preserve"> </w:t>
            </w:r>
            <w:r>
              <w:t>plans</w:t>
            </w:r>
            <w:r w:rsidR="00C316ED">
              <w:t xml:space="preserve"> </w:t>
            </w:r>
            <w:r>
              <w:t>and</w:t>
            </w:r>
            <w:r w:rsidR="00C316ED">
              <w:t xml:space="preserve"> </w:t>
            </w:r>
            <w:r>
              <w:t>actions</w:t>
            </w:r>
            <w:r w:rsidR="00C316ED">
              <w:t xml:space="preserve"> </w:t>
            </w:r>
            <w:r>
              <w:t>underway</w:t>
            </w:r>
            <w:r w:rsidR="00C316ED">
              <w:t xml:space="preserve"> </w:t>
            </w:r>
            <w:r>
              <w:t>for</w:t>
            </w:r>
            <w:r w:rsidR="00C316ED">
              <w:t xml:space="preserve"> </w:t>
            </w:r>
            <w:r>
              <w:t>healthier</w:t>
            </w:r>
            <w:r w:rsidR="00C316ED">
              <w:rPr>
                <w:rFonts w:ascii="Cambria" w:hAnsi="Cambria" w:cs="Cambria"/>
              </w:rPr>
              <w:t xml:space="preserve"> </w:t>
            </w:r>
            <w:r>
              <w:t>communities</w:t>
            </w:r>
            <w:r w:rsidR="00C316ED">
              <w:t xml:space="preserve"> </w:t>
            </w:r>
            <w:r>
              <w:t>and</w:t>
            </w:r>
            <w:r w:rsidR="00C316ED">
              <w:t xml:space="preserve"> </w:t>
            </w:r>
            <w:r>
              <w:t>environments</w:t>
            </w:r>
            <w:r w:rsidR="00C316ED">
              <w:t xml:space="preserve"> </w:t>
            </w:r>
            <w:r>
              <w:t>that</w:t>
            </w:r>
            <w:r w:rsidR="00C316ED">
              <w:t xml:space="preserve"> </w:t>
            </w:r>
            <w:r>
              <w:t>encompass</w:t>
            </w:r>
            <w:r w:rsidR="00C316ED">
              <w:t xml:space="preserve"> </w:t>
            </w:r>
            <w:r>
              <w:t>multiple</w:t>
            </w:r>
            <w:r w:rsidR="00C316ED">
              <w:t xml:space="preserve"> </w:t>
            </w:r>
            <w:r>
              <w:t>values</w:t>
            </w:r>
            <w:r w:rsidR="00C316ED">
              <w:t xml:space="preserve"> </w:t>
            </w:r>
            <w:r>
              <w:t>(Aboriginal,</w:t>
            </w:r>
            <w:r w:rsidR="00C316ED">
              <w:t xml:space="preserve"> </w:t>
            </w:r>
            <w:r>
              <w:t>social,</w:t>
            </w:r>
            <w:r w:rsidR="00C316ED">
              <w:t xml:space="preserve"> </w:t>
            </w:r>
            <w:proofErr w:type="gramStart"/>
            <w:r>
              <w:t>environmental</w:t>
            </w:r>
            <w:proofErr w:type="gramEnd"/>
            <w:r w:rsidR="00C316ED">
              <w:t xml:space="preserve"> </w:t>
            </w:r>
            <w:r>
              <w:t>and</w:t>
            </w:r>
            <w:r w:rsidR="00C316ED">
              <w:t xml:space="preserve"> </w:t>
            </w:r>
            <w:r>
              <w:t>economic)</w:t>
            </w:r>
          </w:p>
        </w:tc>
        <w:tc>
          <w:tcPr>
            <w:tcW w:w="1166" w:type="dxa"/>
          </w:tcPr>
          <w:p w14:paraId="6699DCB8" w14:textId="77777777" w:rsidR="002E1D3C" w:rsidRDefault="007D671F" w:rsidP="00460B75">
            <w:pPr>
              <w:pStyle w:val="TableCopy"/>
            </w:pPr>
            <w:r>
              <w:t>number</w:t>
            </w:r>
          </w:p>
        </w:tc>
        <w:tc>
          <w:tcPr>
            <w:tcW w:w="1021" w:type="dxa"/>
          </w:tcPr>
          <w:p w14:paraId="37B57ED2" w14:textId="77777777" w:rsidR="002E1D3C" w:rsidRDefault="007D671F" w:rsidP="00460B75">
            <w:pPr>
              <w:pStyle w:val="TableCopy"/>
            </w:pPr>
            <w:r>
              <w:t>8</w:t>
            </w:r>
          </w:p>
        </w:tc>
        <w:tc>
          <w:tcPr>
            <w:tcW w:w="1020" w:type="dxa"/>
          </w:tcPr>
          <w:p w14:paraId="48CF216B" w14:textId="77777777" w:rsidR="002E1D3C" w:rsidRDefault="007D671F" w:rsidP="00460B75">
            <w:pPr>
              <w:pStyle w:val="TableCopy"/>
            </w:pPr>
            <w:r>
              <w:t>8</w:t>
            </w:r>
          </w:p>
        </w:tc>
        <w:tc>
          <w:tcPr>
            <w:tcW w:w="1361" w:type="dxa"/>
          </w:tcPr>
          <w:p w14:paraId="4D41EBA0" w14:textId="77777777" w:rsidR="002E1D3C" w:rsidRDefault="007D671F" w:rsidP="00460B75">
            <w:pPr>
              <w:pStyle w:val="TableCopy"/>
            </w:pPr>
            <w:r>
              <w:t>0</w:t>
            </w:r>
          </w:p>
        </w:tc>
        <w:tc>
          <w:tcPr>
            <w:tcW w:w="819" w:type="dxa"/>
          </w:tcPr>
          <w:p w14:paraId="74F92639" w14:textId="7B3E191F" w:rsidR="002E1D3C" w:rsidRPr="0058670F" w:rsidRDefault="0058670F" w:rsidP="0058670F">
            <w:pPr>
              <w:pStyle w:val="TableCopy"/>
            </w:pPr>
            <w:r>
              <w:t>1</w:t>
            </w:r>
          </w:p>
        </w:tc>
      </w:tr>
      <w:tr w:rsidR="002E1D3C" w14:paraId="34F58001" w14:textId="77777777" w:rsidTr="00A25273">
        <w:trPr>
          <w:trHeight w:val="60"/>
        </w:trPr>
        <w:tc>
          <w:tcPr>
            <w:tcW w:w="4673" w:type="dxa"/>
          </w:tcPr>
          <w:p w14:paraId="46A49A65" w14:textId="6A46DB18" w:rsidR="002E1D3C" w:rsidRDefault="007D671F" w:rsidP="00460B75">
            <w:pPr>
              <w:pStyle w:val="TableCopy"/>
            </w:pPr>
            <w:r>
              <w:t>Households</w:t>
            </w:r>
            <w:r w:rsidR="00C316ED">
              <w:t xml:space="preserve"> </w:t>
            </w:r>
            <w:r>
              <w:t>or</w:t>
            </w:r>
            <w:r w:rsidR="00C316ED">
              <w:t xml:space="preserve"> </w:t>
            </w:r>
            <w:r>
              <w:t>community</w:t>
            </w:r>
            <w:r w:rsidR="00C316ED">
              <w:t xml:space="preserve"> </w:t>
            </w:r>
            <w:r>
              <w:t>housing</w:t>
            </w:r>
            <w:r w:rsidR="00C316ED">
              <w:t xml:space="preserve"> </w:t>
            </w:r>
            <w:r>
              <w:t>assisted</w:t>
            </w:r>
            <w:r w:rsidR="00C316ED">
              <w:t xml:space="preserve"> </w:t>
            </w:r>
            <w:r>
              <w:t>in</w:t>
            </w:r>
            <w:r w:rsidR="00C316ED">
              <w:t xml:space="preserve"> </w:t>
            </w:r>
            <w:r>
              <w:t>the</w:t>
            </w:r>
            <w:r w:rsidR="00C316ED">
              <w:t xml:space="preserve"> </w:t>
            </w:r>
            <w:r>
              <w:t>Community</w:t>
            </w:r>
            <w:r w:rsidR="00C316ED">
              <w:t xml:space="preserve"> </w:t>
            </w:r>
            <w:r>
              <w:t>Rebate</w:t>
            </w:r>
            <w:r w:rsidR="00C316ED">
              <w:t xml:space="preserve"> </w:t>
            </w:r>
            <w:r>
              <w:t>and</w:t>
            </w:r>
            <w:r w:rsidR="00C316ED">
              <w:t xml:space="preserve"> </w:t>
            </w:r>
            <w:r>
              <w:t>Housing</w:t>
            </w:r>
            <w:r w:rsidR="00C316ED">
              <w:t xml:space="preserve"> </w:t>
            </w:r>
            <w:r>
              <w:t>Retrofit</w:t>
            </w:r>
            <w:r w:rsidR="00C316ED">
              <w:t xml:space="preserve"> </w:t>
            </w:r>
            <w:r>
              <w:t>program</w:t>
            </w:r>
          </w:p>
        </w:tc>
        <w:tc>
          <w:tcPr>
            <w:tcW w:w="1166" w:type="dxa"/>
          </w:tcPr>
          <w:p w14:paraId="33C3EFF5" w14:textId="77777777" w:rsidR="002E1D3C" w:rsidRDefault="007D671F" w:rsidP="00460B75">
            <w:pPr>
              <w:pStyle w:val="TableCopy"/>
            </w:pPr>
            <w:r>
              <w:t>number</w:t>
            </w:r>
          </w:p>
        </w:tc>
        <w:tc>
          <w:tcPr>
            <w:tcW w:w="1021" w:type="dxa"/>
          </w:tcPr>
          <w:p w14:paraId="7ED9469E" w14:textId="0838D28A" w:rsidR="002E1D3C" w:rsidRDefault="007D671F" w:rsidP="00460B75">
            <w:pPr>
              <w:pStyle w:val="TableCopy"/>
            </w:pPr>
            <w:r>
              <w:t>1</w:t>
            </w:r>
            <w:r w:rsidR="00C316ED">
              <w:t xml:space="preserve"> </w:t>
            </w:r>
            <w:r>
              <w:t>754</w:t>
            </w:r>
          </w:p>
        </w:tc>
        <w:tc>
          <w:tcPr>
            <w:tcW w:w="1020" w:type="dxa"/>
          </w:tcPr>
          <w:p w14:paraId="70771993" w14:textId="7E126B35" w:rsidR="002E1D3C" w:rsidRDefault="007D671F" w:rsidP="00460B75">
            <w:pPr>
              <w:pStyle w:val="TableCopy"/>
            </w:pPr>
            <w:r>
              <w:t>1</w:t>
            </w:r>
            <w:r w:rsidR="00C316ED">
              <w:t xml:space="preserve"> </w:t>
            </w:r>
            <w:r>
              <w:t>100</w:t>
            </w:r>
          </w:p>
        </w:tc>
        <w:tc>
          <w:tcPr>
            <w:tcW w:w="1361" w:type="dxa"/>
          </w:tcPr>
          <w:p w14:paraId="241D181C" w14:textId="77777777" w:rsidR="002E1D3C" w:rsidRDefault="007D671F" w:rsidP="00460B75">
            <w:pPr>
              <w:pStyle w:val="TableCopy"/>
            </w:pPr>
            <w:r>
              <w:t>59</w:t>
            </w:r>
          </w:p>
        </w:tc>
        <w:tc>
          <w:tcPr>
            <w:tcW w:w="819" w:type="dxa"/>
          </w:tcPr>
          <w:p w14:paraId="0B32BFD2" w14:textId="520E3B0C" w:rsidR="002E1D3C" w:rsidRPr="0058670F" w:rsidRDefault="0058670F" w:rsidP="0058670F">
            <w:pPr>
              <w:pStyle w:val="TableCopy"/>
            </w:pPr>
            <w:r>
              <w:t>1</w:t>
            </w:r>
          </w:p>
        </w:tc>
      </w:tr>
    </w:tbl>
    <w:p w14:paraId="4BF84B4A" w14:textId="4BDCE170" w:rsidR="00460B75" w:rsidRDefault="00460B75" w:rsidP="00460B75">
      <w:pPr>
        <w:spacing w:before="120"/>
      </w:pPr>
      <w:r>
        <w:t xml:space="preserve">Performance is above target as the actual cost for repairs or appliance replacements required </w:t>
      </w:r>
      <w:proofErr w:type="gramStart"/>
      <w:r>
        <w:t>as a result of</w:t>
      </w:r>
      <w:proofErr w:type="gramEnd"/>
      <w:r>
        <w:t xml:space="preserve"> water efficiency audits on each property were significantly less than the maximum cost allowed per rebate. This resulted in</w:t>
      </w:r>
      <w:r>
        <w:rPr>
          <w:rFonts w:ascii="Cambria" w:hAnsi="Cambria" w:cs="Cambria"/>
        </w:rPr>
        <w:t xml:space="preserve"> </w:t>
      </w:r>
      <w:r>
        <w:t>more customers being able to be serviced within the program budget.</w:t>
      </w:r>
    </w:p>
    <w:tbl>
      <w:tblPr>
        <w:tblStyle w:val="TableGrid"/>
        <w:tblW w:w="10060" w:type="dxa"/>
        <w:tblLayout w:type="fixed"/>
        <w:tblLook w:val="0020" w:firstRow="1" w:lastRow="0" w:firstColumn="0" w:lastColumn="0" w:noHBand="0" w:noVBand="0"/>
      </w:tblPr>
      <w:tblGrid>
        <w:gridCol w:w="4673"/>
        <w:gridCol w:w="1166"/>
        <w:gridCol w:w="1021"/>
        <w:gridCol w:w="1020"/>
        <w:gridCol w:w="1361"/>
        <w:gridCol w:w="819"/>
      </w:tblGrid>
      <w:tr w:rsidR="00460B75" w:rsidRPr="00A25273" w14:paraId="6145BF06" w14:textId="77777777" w:rsidTr="005578B8">
        <w:trPr>
          <w:trHeight w:val="60"/>
        </w:trPr>
        <w:tc>
          <w:tcPr>
            <w:tcW w:w="4673" w:type="dxa"/>
          </w:tcPr>
          <w:p w14:paraId="347561F6" w14:textId="77777777" w:rsidR="00460B75" w:rsidRPr="00A25273" w:rsidRDefault="00460B75" w:rsidP="005578B8">
            <w:pPr>
              <w:pStyle w:val="TableColumnHeading"/>
              <w:rPr>
                <w:sz w:val="20"/>
                <w:szCs w:val="28"/>
              </w:rPr>
            </w:pPr>
            <w:bookmarkStart w:id="103" w:name="ColumnTitles_77"/>
            <w:bookmarkEnd w:id="103"/>
            <w:r w:rsidRPr="00A25273">
              <w:rPr>
                <w:sz w:val="20"/>
                <w:szCs w:val="28"/>
              </w:rPr>
              <w:t>Performance measures</w:t>
            </w:r>
          </w:p>
        </w:tc>
        <w:tc>
          <w:tcPr>
            <w:tcW w:w="1166" w:type="dxa"/>
          </w:tcPr>
          <w:p w14:paraId="163BEDD7" w14:textId="77777777" w:rsidR="00460B75" w:rsidRPr="00A25273" w:rsidRDefault="00460B75" w:rsidP="005578B8">
            <w:pPr>
              <w:pStyle w:val="TableColumnHeading"/>
              <w:rPr>
                <w:sz w:val="20"/>
                <w:szCs w:val="28"/>
              </w:rPr>
            </w:pPr>
            <w:r w:rsidRPr="00A25273">
              <w:rPr>
                <w:sz w:val="20"/>
                <w:szCs w:val="28"/>
              </w:rPr>
              <w:t>Unit of measure</w:t>
            </w:r>
          </w:p>
        </w:tc>
        <w:tc>
          <w:tcPr>
            <w:tcW w:w="1021" w:type="dxa"/>
          </w:tcPr>
          <w:p w14:paraId="142011EC" w14:textId="77777777" w:rsidR="00460B75" w:rsidRPr="00A25273" w:rsidRDefault="00460B75" w:rsidP="005578B8">
            <w:pPr>
              <w:pStyle w:val="TableColumnHeading"/>
              <w:rPr>
                <w:sz w:val="20"/>
                <w:szCs w:val="28"/>
              </w:rPr>
            </w:pPr>
            <w:r w:rsidRPr="00A25273">
              <w:rPr>
                <w:sz w:val="20"/>
                <w:szCs w:val="28"/>
              </w:rPr>
              <w:t>2022–23 actual</w:t>
            </w:r>
          </w:p>
        </w:tc>
        <w:tc>
          <w:tcPr>
            <w:tcW w:w="1020" w:type="dxa"/>
          </w:tcPr>
          <w:p w14:paraId="2D5C42C8" w14:textId="77777777" w:rsidR="00460B75" w:rsidRPr="00A25273" w:rsidRDefault="00460B75" w:rsidP="005578B8">
            <w:pPr>
              <w:pStyle w:val="TableColumnHeading"/>
              <w:rPr>
                <w:sz w:val="20"/>
                <w:szCs w:val="28"/>
              </w:rPr>
            </w:pPr>
            <w:r w:rsidRPr="00A25273">
              <w:rPr>
                <w:sz w:val="20"/>
                <w:szCs w:val="28"/>
              </w:rPr>
              <w:t>2022–23 target</w:t>
            </w:r>
          </w:p>
        </w:tc>
        <w:tc>
          <w:tcPr>
            <w:tcW w:w="1361" w:type="dxa"/>
          </w:tcPr>
          <w:p w14:paraId="477AC766" w14:textId="77777777" w:rsidR="00460B75" w:rsidRPr="00A25273" w:rsidRDefault="00460B75" w:rsidP="005578B8">
            <w:pPr>
              <w:pStyle w:val="TableColumnHeading"/>
              <w:rPr>
                <w:sz w:val="20"/>
                <w:szCs w:val="28"/>
              </w:rPr>
            </w:pPr>
            <w:r w:rsidRPr="00A25273">
              <w:rPr>
                <w:sz w:val="20"/>
                <w:szCs w:val="28"/>
              </w:rPr>
              <w:t>Performance variation (%)</w:t>
            </w:r>
          </w:p>
        </w:tc>
        <w:tc>
          <w:tcPr>
            <w:tcW w:w="819" w:type="dxa"/>
          </w:tcPr>
          <w:p w14:paraId="4C407E9A" w14:textId="77777777" w:rsidR="00460B75" w:rsidRPr="00A25273" w:rsidRDefault="00460B75" w:rsidP="005578B8">
            <w:pPr>
              <w:pStyle w:val="TableColumnHeading"/>
              <w:rPr>
                <w:sz w:val="20"/>
                <w:szCs w:val="28"/>
              </w:rPr>
            </w:pPr>
            <w:r w:rsidRPr="00A25273">
              <w:rPr>
                <w:sz w:val="20"/>
                <w:szCs w:val="28"/>
              </w:rPr>
              <w:t>Result</w:t>
            </w:r>
          </w:p>
        </w:tc>
      </w:tr>
      <w:tr w:rsidR="002E1D3C" w14:paraId="18111C44" w14:textId="77777777" w:rsidTr="00A25273">
        <w:trPr>
          <w:trHeight w:val="60"/>
        </w:trPr>
        <w:tc>
          <w:tcPr>
            <w:tcW w:w="4673" w:type="dxa"/>
          </w:tcPr>
          <w:p w14:paraId="08546D7D" w14:textId="490C0B6D" w:rsidR="002E1D3C" w:rsidRDefault="007D671F" w:rsidP="00460B75">
            <w:pPr>
              <w:pStyle w:val="TableCopy"/>
            </w:pPr>
            <w:r>
              <w:t>Area</w:t>
            </w:r>
            <w:r w:rsidR="00C316ED">
              <w:t xml:space="preserve"> </w:t>
            </w:r>
            <w:r>
              <w:t>of</w:t>
            </w:r>
            <w:r w:rsidR="00C316ED">
              <w:t xml:space="preserve"> </w:t>
            </w:r>
            <w:r>
              <w:t>active</w:t>
            </w:r>
            <w:r w:rsidR="00C316ED">
              <w:t xml:space="preserve"> </w:t>
            </w:r>
            <w:r>
              <w:t>stewardship</w:t>
            </w:r>
            <w:r w:rsidR="00C316ED">
              <w:t xml:space="preserve"> </w:t>
            </w:r>
            <w:r>
              <w:t>to</w:t>
            </w:r>
            <w:r w:rsidR="00C316ED">
              <w:t xml:space="preserve"> </w:t>
            </w:r>
            <w:r>
              <w:t>improve</w:t>
            </w:r>
            <w:r w:rsidR="00C316ED">
              <w:t xml:space="preserve"> </w:t>
            </w:r>
            <w:r>
              <w:t>catchment</w:t>
            </w:r>
            <w:r w:rsidR="00C316ED">
              <w:t xml:space="preserve"> </w:t>
            </w:r>
            <w:r>
              <w:t>health</w:t>
            </w:r>
            <w:r w:rsidR="00C316ED">
              <w:rPr>
                <w:rFonts w:ascii="Cambria" w:hAnsi="Cambria" w:cs="Cambria"/>
              </w:rPr>
              <w:t xml:space="preserve"> </w:t>
            </w:r>
            <w:r>
              <w:t>and</w:t>
            </w:r>
            <w:r w:rsidR="00C316ED">
              <w:t xml:space="preserve"> </w:t>
            </w:r>
            <w:r>
              <w:t>resilience</w:t>
            </w:r>
            <w:r w:rsidR="00C316ED">
              <w:t xml:space="preserve"> </w:t>
            </w:r>
            <w:r>
              <w:t>through</w:t>
            </w:r>
            <w:r w:rsidR="00C316ED">
              <w:t xml:space="preserve"> </w:t>
            </w:r>
            <w:r>
              <w:t>broadacre</w:t>
            </w:r>
            <w:r w:rsidR="00C316ED">
              <w:t xml:space="preserve"> </w:t>
            </w:r>
            <w:r>
              <w:t>management</w:t>
            </w:r>
          </w:p>
        </w:tc>
        <w:tc>
          <w:tcPr>
            <w:tcW w:w="1166" w:type="dxa"/>
          </w:tcPr>
          <w:p w14:paraId="29F8FD06" w14:textId="77777777" w:rsidR="002E1D3C" w:rsidRDefault="007D671F" w:rsidP="00460B75">
            <w:pPr>
              <w:pStyle w:val="TableCopy"/>
            </w:pPr>
            <w:r>
              <w:t>hectares</w:t>
            </w:r>
          </w:p>
        </w:tc>
        <w:tc>
          <w:tcPr>
            <w:tcW w:w="1021" w:type="dxa"/>
          </w:tcPr>
          <w:p w14:paraId="500F93E3" w14:textId="3BEC5FE1" w:rsidR="002E1D3C" w:rsidRDefault="007D671F" w:rsidP="00460B75">
            <w:pPr>
              <w:pStyle w:val="TableCopy"/>
            </w:pPr>
            <w:r>
              <w:t>17</w:t>
            </w:r>
            <w:r w:rsidR="00C316ED">
              <w:t xml:space="preserve"> </w:t>
            </w:r>
            <w:r>
              <w:t>754</w:t>
            </w:r>
          </w:p>
        </w:tc>
        <w:tc>
          <w:tcPr>
            <w:tcW w:w="1020" w:type="dxa"/>
          </w:tcPr>
          <w:p w14:paraId="00A95AF6" w14:textId="53A0CB32" w:rsidR="002E1D3C" w:rsidRDefault="007D671F" w:rsidP="00460B75">
            <w:pPr>
              <w:pStyle w:val="TableCopy"/>
            </w:pPr>
            <w:r>
              <w:t>19</w:t>
            </w:r>
            <w:r w:rsidR="00C316ED">
              <w:t xml:space="preserve"> </w:t>
            </w:r>
            <w:r>
              <w:t>500</w:t>
            </w:r>
          </w:p>
        </w:tc>
        <w:tc>
          <w:tcPr>
            <w:tcW w:w="1361" w:type="dxa"/>
          </w:tcPr>
          <w:p w14:paraId="7C134DA1" w14:textId="77777777" w:rsidR="002E1D3C" w:rsidRDefault="007D671F" w:rsidP="00460B75">
            <w:pPr>
              <w:pStyle w:val="TableCopy"/>
            </w:pPr>
            <w:r>
              <w:t>(9)</w:t>
            </w:r>
          </w:p>
        </w:tc>
        <w:tc>
          <w:tcPr>
            <w:tcW w:w="819" w:type="dxa"/>
          </w:tcPr>
          <w:p w14:paraId="0B961786" w14:textId="0F223E93" w:rsidR="002E1D3C" w:rsidRPr="0058670F" w:rsidRDefault="0058670F" w:rsidP="0058670F">
            <w:pPr>
              <w:pStyle w:val="TableCopy"/>
            </w:pPr>
            <w:r>
              <w:t>3</w:t>
            </w:r>
          </w:p>
        </w:tc>
      </w:tr>
    </w:tbl>
    <w:p w14:paraId="4BBE244B" w14:textId="66A58109" w:rsidR="00460B75" w:rsidRDefault="00460B75" w:rsidP="00460B75">
      <w:pPr>
        <w:spacing w:before="120"/>
      </w:pPr>
      <w:r>
        <w:t>Performance is below target due to flooding and widespread long-term wet conditions leading into spring 2022, rendering</w:t>
      </w:r>
      <w:r>
        <w:rPr>
          <w:rFonts w:ascii="Cambria" w:hAnsi="Cambria" w:cs="Cambria"/>
        </w:rPr>
        <w:t xml:space="preserve"> </w:t>
      </w:r>
      <w:r>
        <w:t>project sites in some areas inaccessible and/or unsuitable for works.</w:t>
      </w:r>
    </w:p>
    <w:tbl>
      <w:tblPr>
        <w:tblStyle w:val="TableGrid"/>
        <w:tblW w:w="10060" w:type="dxa"/>
        <w:tblLayout w:type="fixed"/>
        <w:tblLook w:val="0020" w:firstRow="1" w:lastRow="0" w:firstColumn="0" w:lastColumn="0" w:noHBand="0" w:noVBand="0"/>
      </w:tblPr>
      <w:tblGrid>
        <w:gridCol w:w="4673"/>
        <w:gridCol w:w="1166"/>
        <w:gridCol w:w="1021"/>
        <w:gridCol w:w="1020"/>
        <w:gridCol w:w="1361"/>
        <w:gridCol w:w="819"/>
      </w:tblGrid>
      <w:tr w:rsidR="00460B75" w:rsidRPr="00A25273" w14:paraId="288672D0" w14:textId="77777777" w:rsidTr="00B040AA">
        <w:trPr>
          <w:trHeight w:val="60"/>
        </w:trPr>
        <w:tc>
          <w:tcPr>
            <w:tcW w:w="4673" w:type="dxa"/>
          </w:tcPr>
          <w:p w14:paraId="3E7C7740" w14:textId="77777777" w:rsidR="00460B75" w:rsidRPr="00A25273" w:rsidRDefault="00460B75" w:rsidP="00B040AA">
            <w:pPr>
              <w:pStyle w:val="TableColumnHeading"/>
              <w:rPr>
                <w:sz w:val="20"/>
                <w:szCs w:val="28"/>
              </w:rPr>
            </w:pPr>
            <w:bookmarkStart w:id="104" w:name="ColumnTitles_78"/>
            <w:bookmarkEnd w:id="104"/>
            <w:r w:rsidRPr="00A25273">
              <w:rPr>
                <w:sz w:val="20"/>
                <w:szCs w:val="28"/>
              </w:rPr>
              <w:lastRenderedPageBreak/>
              <w:t>Performance measures</w:t>
            </w:r>
          </w:p>
        </w:tc>
        <w:tc>
          <w:tcPr>
            <w:tcW w:w="1166" w:type="dxa"/>
          </w:tcPr>
          <w:p w14:paraId="47F7989C" w14:textId="77777777" w:rsidR="00460B75" w:rsidRPr="00A25273" w:rsidRDefault="00460B75" w:rsidP="00B040AA">
            <w:pPr>
              <w:pStyle w:val="TableColumnHeading"/>
              <w:rPr>
                <w:sz w:val="20"/>
                <w:szCs w:val="28"/>
              </w:rPr>
            </w:pPr>
            <w:r w:rsidRPr="00A25273">
              <w:rPr>
                <w:sz w:val="20"/>
                <w:szCs w:val="28"/>
              </w:rPr>
              <w:t>Unit of measure</w:t>
            </w:r>
          </w:p>
        </w:tc>
        <w:tc>
          <w:tcPr>
            <w:tcW w:w="1021" w:type="dxa"/>
          </w:tcPr>
          <w:p w14:paraId="00A661A8" w14:textId="77777777" w:rsidR="00460B75" w:rsidRPr="00A25273" w:rsidRDefault="00460B75" w:rsidP="00B040AA">
            <w:pPr>
              <w:pStyle w:val="TableColumnHeading"/>
              <w:rPr>
                <w:sz w:val="20"/>
                <w:szCs w:val="28"/>
              </w:rPr>
            </w:pPr>
            <w:r w:rsidRPr="00A25273">
              <w:rPr>
                <w:sz w:val="20"/>
                <w:szCs w:val="28"/>
              </w:rPr>
              <w:t>2022–23 actual</w:t>
            </w:r>
          </w:p>
        </w:tc>
        <w:tc>
          <w:tcPr>
            <w:tcW w:w="1020" w:type="dxa"/>
          </w:tcPr>
          <w:p w14:paraId="09FD1A5D" w14:textId="77777777" w:rsidR="00460B75" w:rsidRPr="00A25273" w:rsidRDefault="00460B75" w:rsidP="00B040AA">
            <w:pPr>
              <w:pStyle w:val="TableColumnHeading"/>
              <w:rPr>
                <w:sz w:val="20"/>
                <w:szCs w:val="28"/>
              </w:rPr>
            </w:pPr>
            <w:r w:rsidRPr="00A25273">
              <w:rPr>
                <w:sz w:val="20"/>
                <w:szCs w:val="28"/>
              </w:rPr>
              <w:t>2022–23 target</w:t>
            </w:r>
          </w:p>
        </w:tc>
        <w:tc>
          <w:tcPr>
            <w:tcW w:w="1361" w:type="dxa"/>
          </w:tcPr>
          <w:p w14:paraId="4DE91B55" w14:textId="77777777" w:rsidR="00460B75" w:rsidRPr="00A25273" w:rsidRDefault="00460B75" w:rsidP="00B040AA">
            <w:pPr>
              <w:pStyle w:val="TableColumnHeading"/>
              <w:rPr>
                <w:sz w:val="20"/>
                <w:szCs w:val="28"/>
              </w:rPr>
            </w:pPr>
            <w:r w:rsidRPr="00A25273">
              <w:rPr>
                <w:sz w:val="20"/>
                <w:szCs w:val="28"/>
              </w:rPr>
              <w:t>Performance variation (%)</w:t>
            </w:r>
          </w:p>
        </w:tc>
        <w:tc>
          <w:tcPr>
            <w:tcW w:w="819" w:type="dxa"/>
          </w:tcPr>
          <w:p w14:paraId="02CA5E0B" w14:textId="77777777" w:rsidR="00460B75" w:rsidRPr="00A25273" w:rsidRDefault="00460B75" w:rsidP="00B040AA">
            <w:pPr>
              <w:pStyle w:val="TableColumnHeading"/>
              <w:rPr>
                <w:sz w:val="20"/>
                <w:szCs w:val="28"/>
              </w:rPr>
            </w:pPr>
            <w:r w:rsidRPr="00A25273">
              <w:rPr>
                <w:sz w:val="20"/>
                <w:szCs w:val="28"/>
              </w:rPr>
              <w:t>Result</w:t>
            </w:r>
          </w:p>
        </w:tc>
      </w:tr>
      <w:tr w:rsidR="002E1D3C" w14:paraId="3F87BFE7" w14:textId="77777777" w:rsidTr="00A25273">
        <w:trPr>
          <w:trHeight w:val="60"/>
        </w:trPr>
        <w:tc>
          <w:tcPr>
            <w:tcW w:w="4673" w:type="dxa"/>
          </w:tcPr>
          <w:p w14:paraId="5C8558BA" w14:textId="2F70EFA0" w:rsidR="002E1D3C" w:rsidRDefault="007D671F" w:rsidP="00460B75">
            <w:pPr>
              <w:pStyle w:val="TableCopy"/>
              <w:keepNext/>
            </w:pPr>
            <w:r>
              <w:t>New</w:t>
            </w:r>
            <w:r w:rsidR="00C316ED">
              <w:t xml:space="preserve"> </w:t>
            </w:r>
            <w:r>
              <w:t>flood</w:t>
            </w:r>
            <w:r w:rsidR="00C316ED">
              <w:t xml:space="preserve"> </w:t>
            </w:r>
            <w:r>
              <w:t>studies</w:t>
            </w:r>
            <w:r w:rsidR="00C316ED">
              <w:t xml:space="preserve"> </w:t>
            </w:r>
            <w:r>
              <w:t>underway</w:t>
            </w:r>
            <w:r w:rsidR="00C316ED">
              <w:t xml:space="preserve"> </w:t>
            </w:r>
            <w:r>
              <w:t>to</w:t>
            </w:r>
            <w:r w:rsidR="00C316ED">
              <w:t xml:space="preserve"> </w:t>
            </w:r>
            <w:r>
              <w:t>ensure</w:t>
            </w:r>
            <w:r w:rsidR="00C316ED">
              <w:t xml:space="preserve"> </w:t>
            </w:r>
            <w:r>
              <w:t>communities</w:t>
            </w:r>
            <w:r w:rsidR="00C316ED">
              <w:t xml:space="preserve"> </w:t>
            </w:r>
            <w:r>
              <w:t>understand</w:t>
            </w:r>
            <w:r w:rsidR="00C316ED">
              <w:t xml:space="preserve"> </w:t>
            </w:r>
            <w:r>
              <w:t>flood</w:t>
            </w:r>
            <w:r w:rsidR="00C316ED">
              <w:t xml:space="preserve"> </w:t>
            </w:r>
            <w:r>
              <w:t>risk</w:t>
            </w:r>
            <w:r w:rsidR="00C316ED">
              <w:t xml:space="preserve"> </w:t>
            </w:r>
            <w:r>
              <w:t>and</w:t>
            </w:r>
            <w:r w:rsidR="00C316ED">
              <w:t xml:space="preserve"> </w:t>
            </w:r>
            <w:r>
              <w:t>to</w:t>
            </w:r>
            <w:r w:rsidR="00C316ED">
              <w:t xml:space="preserve"> </w:t>
            </w:r>
            <w:r>
              <w:t>inform</w:t>
            </w:r>
            <w:r w:rsidR="00C316ED">
              <w:t xml:space="preserve"> </w:t>
            </w:r>
            <w:r>
              <w:t>investment</w:t>
            </w:r>
            <w:r w:rsidR="00C316ED">
              <w:t xml:space="preserve"> </w:t>
            </w:r>
            <w:r>
              <w:t>in</w:t>
            </w:r>
            <w:r w:rsidR="00C316ED">
              <w:t xml:space="preserve"> </w:t>
            </w:r>
            <w:r>
              <w:t>flood</w:t>
            </w:r>
            <w:r w:rsidR="00C316ED">
              <w:rPr>
                <w:rFonts w:ascii="Cambria" w:hAnsi="Cambria" w:cs="Cambria"/>
              </w:rPr>
              <w:t xml:space="preserve"> </w:t>
            </w:r>
            <w:r>
              <w:t>warning</w:t>
            </w:r>
            <w:r w:rsidR="00C316ED">
              <w:t xml:space="preserve"> </w:t>
            </w:r>
            <w:r>
              <w:t>and</w:t>
            </w:r>
            <w:r w:rsidR="00C316ED">
              <w:t xml:space="preserve"> </w:t>
            </w:r>
            <w:r>
              <w:t>mitigation</w:t>
            </w:r>
            <w:r w:rsidR="00C316ED">
              <w:t xml:space="preserve"> </w:t>
            </w:r>
            <w:r>
              <w:t>measures</w:t>
            </w:r>
          </w:p>
        </w:tc>
        <w:tc>
          <w:tcPr>
            <w:tcW w:w="1166" w:type="dxa"/>
          </w:tcPr>
          <w:p w14:paraId="02A9B469" w14:textId="77777777" w:rsidR="002E1D3C" w:rsidRDefault="007D671F" w:rsidP="00460B75">
            <w:pPr>
              <w:pStyle w:val="TableCopy"/>
              <w:keepNext/>
            </w:pPr>
            <w:r>
              <w:t>number</w:t>
            </w:r>
          </w:p>
        </w:tc>
        <w:tc>
          <w:tcPr>
            <w:tcW w:w="1021" w:type="dxa"/>
          </w:tcPr>
          <w:p w14:paraId="437AD5A5" w14:textId="77777777" w:rsidR="002E1D3C" w:rsidRDefault="007D671F" w:rsidP="00460B75">
            <w:pPr>
              <w:pStyle w:val="TableCopy"/>
              <w:keepNext/>
            </w:pPr>
            <w:r>
              <w:t>21</w:t>
            </w:r>
          </w:p>
        </w:tc>
        <w:tc>
          <w:tcPr>
            <w:tcW w:w="1020" w:type="dxa"/>
          </w:tcPr>
          <w:p w14:paraId="5A62E8F1" w14:textId="77777777" w:rsidR="002E1D3C" w:rsidRDefault="007D671F" w:rsidP="00460B75">
            <w:pPr>
              <w:pStyle w:val="TableCopy"/>
              <w:keepNext/>
            </w:pPr>
            <w:r>
              <w:t>12</w:t>
            </w:r>
          </w:p>
        </w:tc>
        <w:tc>
          <w:tcPr>
            <w:tcW w:w="1361" w:type="dxa"/>
          </w:tcPr>
          <w:p w14:paraId="1F8F59C4" w14:textId="77777777" w:rsidR="002E1D3C" w:rsidRDefault="007D671F" w:rsidP="00460B75">
            <w:pPr>
              <w:pStyle w:val="TableCopy"/>
              <w:keepNext/>
            </w:pPr>
            <w:r>
              <w:t>75</w:t>
            </w:r>
          </w:p>
        </w:tc>
        <w:tc>
          <w:tcPr>
            <w:tcW w:w="819" w:type="dxa"/>
          </w:tcPr>
          <w:p w14:paraId="5973837A" w14:textId="0AB4A20B" w:rsidR="002E1D3C" w:rsidRPr="0058670F" w:rsidRDefault="0058670F" w:rsidP="0058670F">
            <w:pPr>
              <w:pStyle w:val="TableCopy"/>
            </w:pPr>
            <w:r>
              <w:t>1</w:t>
            </w:r>
          </w:p>
        </w:tc>
      </w:tr>
    </w:tbl>
    <w:p w14:paraId="48EF4C7D" w14:textId="01071036" w:rsidR="00460B75" w:rsidRDefault="00460B75" w:rsidP="00460B75">
      <w:pPr>
        <w:spacing w:before="120"/>
      </w:pPr>
      <w:r>
        <w:t>Performance is above target due to new studies funded in 2022–23 that fully met the Risk and Resilience Grants criteria, bringing the total number of studies currently underway to 21.</w:t>
      </w:r>
    </w:p>
    <w:tbl>
      <w:tblPr>
        <w:tblStyle w:val="TableGrid"/>
        <w:tblW w:w="10060" w:type="dxa"/>
        <w:tblLayout w:type="fixed"/>
        <w:tblLook w:val="0020" w:firstRow="1" w:lastRow="0" w:firstColumn="0" w:lastColumn="0" w:noHBand="0" w:noVBand="0"/>
      </w:tblPr>
      <w:tblGrid>
        <w:gridCol w:w="4673"/>
        <w:gridCol w:w="1166"/>
        <w:gridCol w:w="1021"/>
        <w:gridCol w:w="1020"/>
        <w:gridCol w:w="1361"/>
        <w:gridCol w:w="819"/>
      </w:tblGrid>
      <w:tr w:rsidR="00753E6A" w:rsidRPr="00A25273" w14:paraId="1FE0E770" w14:textId="77777777" w:rsidTr="00C47E94">
        <w:trPr>
          <w:trHeight w:val="60"/>
        </w:trPr>
        <w:tc>
          <w:tcPr>
            <w:tcW w:w="4673" w:type="dxa"/>
          </w:tcPr>
          <w:p w14:paraId="44AC1F9A" w14:textId="77777777" w:rsidR="00753E6A" w:rsidRPr="00A25273" w:rsidRDefault="00753E6A" w:rsidP="00C47E94">
            <w:pPr>
              <w:pStyle w:val="TableColumnHeading"/>
              <w:rPr>
                <w:sz w:val="20"/>
                <w:szCs w:val="28"/>
              </w:rPr>
            </w:pPr>
            <w:bookmarkStart w:id="105" w:name="ColumnTitles_79"/>
            <w:bookmarkEnd w:id="105"/>
            <w:r w:rsidRPr="00A25273">
              <w:rPr>
                <w:sz w:val="20"/>
                <w:szCs w:val="28"/>
              </w:rPr>
              <w:t>Performance measures</w:t>
            </w:r>
          </w:p>
        </w:tc>
        <w:tc>
          <w:tcPr>
            <w:tcW w:w="1166" w:type="dxa"/>
          </w:tcPr>
          <w:p w14:paraId="1A4539EE" w14:textId="77777777" w:rsidR="00753E6A" w:rsidRPr="00A25273" w:rsidRDefault="00753E6A" w:rsidP="00C47E94">
            <w:pPr>
              <w:pStyle w:val="TableColumnHeading"/>
              <w:rPr>
                <w:sz w:val="20"/>
                <w:szCs w:val="28"/>
              </w:rPr>
            </w:pPr>
            <w:r w:rsidRPr="00A25273">
              <w:rPr>
                <w:sz w:val="20"/>
                <w:szCs w:val="28"/>
              </w:rPr>
              <w:t>Unit of measure</w:t>
            </w:r>
          </w:p>
        </w:tc>
        <w:tc>
          <w:tcPr>
            <w:tcW w:w="1021" w:type="dxa"/>
          </w:tcPr>
          <w:p w14:paraId="6CCC10E9" w14:textId="77777777" w:rsidR="00753E6A" w:rsidRPr="00A25273" w:rsidRDefault="00753E6A" w:rsidP="00C47E94">
            <w:pPr>
              <w:pStyle w:val="TableColumnHeading"/>
              <w:rPr>
                <w:sz w:val="20"/>
                <w:szCs w:val="28"/>
              </w:rPr>
            </w:pPr>
            <w:r w:rsidRPr="00A25273">
              <w:rPr>
                <w:sz w:val="20"/>
                <w:szCs w:val="28"/>
              </w:rPr>
              <w:t>2022–23 actual</w:t>
            </w:r>
          </w:p>
        </w:tc>
        <w:tc>
          <w:tcPr>
            <w:tcW w:w="1020" w:type="dxa"/>
          </w:tcPr>
          <w:p w14:paraId="6BB1B659" w14:textId="77777777" w:rsidR="00753E6A" w:rsidRPr="00A25273" w:rsidRDefault="00753E6A" w:rsidP="00C47E94">
            <w:pPr>
              <w:pStyle w:val="TableColumnHeading"/>
              <w:rPr>
                <w:sz w:val="20"/>
                <w:szCs w:val="28"/>
              </w:rPr>
            </w:pPr>
            <w:r w:rsidRPr="00A25273">
              <w:rPr>
                <w:sz w:val="20"/>
                <w:szCs w:val="28"/>
              </w:rPr>
              <w:t>2022–23 target</w:t>
            </w:r>
          </w:p>
        </w:tc>
        <w:tc>
          <w:tcPr>
            <w:tcW w:w="1361" w:type="dxa"/>
          </w:tcPr>
          <w:p w14:paraId="1BAD7057" w14:textId="77777777" w:rsidR="00753E6A" w:rsidRPr="00A25273" w:rsidRDefault="00753E6A" w:rsidP="00C47E94">
            <w:pPr>
              <w:pStyle w:val="TableColumnHeading"/>
              <w:rPr>
                <w:sz w:val="20"/>
                <w:szCs w:val="28"/>
              </w:rPr>
            </w:pPr>
            <w:r w:rsidRPr="00A25273">
              <w:rPr>
                <w:sz w:val="20"/>
                <w:szCs w:val="28"/>
              </w:rPr>
              <w:t>Performance variation (%)</w:t>
            </w:r>
          </w:p>
        </w:tc>
        <w:tc>
          <w:tcPr>
            <w:tcW w:w="819" w:type="dxa"/>
          </w:tcPr>
          <w:p w14:paraId="67BB84C2" w14:textId="77777777" w:rsidR="00753E6A" w:rsidRPr="00A25273" w:rsidRDefault="00753E6A" w:rsidP="00C47E94">
            <w:pPr>
              <w:pStyle w:val="TableColumnHeading"/>
              <w:rPr>
                <w:sz w:val="20"/>
                <w:szCs w:val="28"/>
              </w:rPr>
            </w:pPr>
            <w:r w:rsidRPr="00A25273">
              <w:rPr>
                <w:sz w:val="20"/>
                <w:szCs w:val="28"/>
              </w:rPr>
              <w:t>Result</w:t>
            </w:r>
          </w:p>
        </w:tc>
      </w:tr>
      <w:tr w:rsidR="002E1D3C" w14:paraId="591CF88E" w14:textId="77777777" w:rsidTr="00A25273">
        <w:trPr>
          <w:trHeight w:val="60"/>
        </w:trPr>
        <w:tc>
          <w:tcPr>
            <w:tcW w:w="4673" w:type="dxa"/>
          </w:tcPr>
          <w:p w14:paraId="4E1B13A6" w14:textId="423463D6" w:rsidR="002E1D3C" w:rsidRDefault="007D671F" w:rsidP="00753E6A">
            <w:pPr>
              <w:pStyle w:val="TableCopy"/>
            </w:pPr>
            <w:r>
              <w:t>Environmental</w:t>
            </w:r>
            <w:r w:rsidR="00C316ED">
              <w:t xml:space="preserve"> </w:t>
            </w:r>
            <w:r>
              <w:t>watering</w:t>
            </w:r>
            <w:r w:rsidR="00C316ED">
              <w:t xml:space="preserve"> </w:t>
            </w:r>
            <w:r>
              <w:t>actions</w:t>
            </w:r>
            <w:r w:rsidR="00C316ED">
              <w:t xml:space="preserve"> </w:t>
            </w:r>
            <w:r>
              <w:t>achieved</w:t>
            </w:r>
            <w:r w:rsidR="00C316ED">
              <w:t xml:space="preserve"> </w:t>
            </w:r>
            <w:r>
              <w:t>at</w:t>
            </w:r>
            <w:r w:rsidR="00C316ED">
              <w:t xml:space="preserve"> </w:t>
            </w:r>
            <w:r>
              <w:t>planned</w:t>
            </w:r>
            <w:r w:rsidR="00C316ED">
              <w:t xml:space="preserve"> </w:t>
            </w:r>
            <w:r>
              <w:t>sites</w:t>
            </w:r>
          </w:p>
        </w:tc>
        <w:tc>
          <w:tcPr>
            <w:tcW w:w="1166" w:type="dxa"/>
          </w:tcPr>
          <w:p w14:paraId="7FCDAF60" w14:textId="278CE276" w:rsidR="002E1D3C" w:rsidRDefault="007D671F" w:rsidP="00753E6A">
            <w:pPr>
              <w:pStyle w:val="TableCopy"/>
            </w:pPr>
            <w:r>
              <w:t>per</w:t>
            </w:r>
            <w:r w:rsidR="00C316ED">
              <w:t xml:space="preserve"> </w:t>
            </w:r>
            <w:r>
              <w:t>cent</w:t>
            </w:r>
          </w:p>
        </w:tc>
        <w:tc>
          <w:tcPr>
            <w:tcW w:w="1021" w:type="dxa"/>
          </w:tcPr>
          <w:p w14:paraId="10CE018B" w14:textId="77777777" w:rsidR="002E1D3C" w:rsidRDefault="007D671F" w:rsidP="00753E6A">
            <w:pPr>
              <w:pStyle w:val="TableCopy"/>
            </w:pPr>
            <w:r>
              <w:t>75.1</w:t>
            </w:r>
          </w:p>
        </w:tc>
        <w:tc>
          <w:tcPr>
            <w:tcW w:w="1020" w:type="dxa"/>
          </w:tcPr>
          <w:p w14:paraId="4A1DFB26" w14:textId="77777777" w:rsidR="002E1D3C" w:rsidRDefault="007D671F" w:rsidP="00753E6A">
            <w:pPr>
              <w:pStyle w:val="TableCopy"/>
            </w:pPr>
            <w:r>
              <w:t>90</w:t>
            </w:r>
          </w:p>
        </w:tc>
        <w:tc>
          <w:tcPr>
            <w:tcW w:w="1361" w:type="dxa"/>
          </w:tcPr>
          <w:p w14:paraId="7B38CFD8" w14:textId="77777777" w:rsidR="002E1D3C" w:rsidRDefault="007D671F" w:rsidP="00753E6A">
            <w:pPr>
              <w:pStyle w:val="TableCopy"/>
            </w:pPr>
            <w:r>
              <w:t>(17)</w:t>
            </w:r>
          </w:p>
        </w:tc>
        <w:tc>
          <w:tcPr>
            <w:tcW w:w="819" w:type="dxa"/>
          </w:tcPr>
          <w:p w14:paraId="4D8A9903" w14:textId="655F8D8B" w:rsidR="002E1D3C" w:rsidRPr="0058670F" w:rsidRDefault="0058670F" w:rsidP="0058670F">
            <w:pPr>
              <w:pStyle w:val="TableCopy"/>
            </w:pPr>
            <w:r>
              <w:t>3</w:t>
            </w:r>
          </w:p>
        </w:tc>
      </w:tr>
    </w:tbl>
    <w:p w14:paraId="121B68D1" w14:textId="12DD2F87" w:rsidR="00753E6A" w:rsidRDefault="00753E6A" w:rsidP="00753E6A">
      <w:pPr>
        <w:spacing w:before="120"/>
        <w:rPr>
          <w:spacing w:val="-1"/>
        </w:rPr>
      </w:pPr>
      <w:r>
        <w:rPr>
          <w:spacing w:val="-1"/>
        </w:rPr>
        <w:t>Performance is below target due to the October 2022 flood event and generally wet conditions during 2022, which resulted</w:t>
      </w:r>
      <w:r>
        <w:rPr>
          <w:rFonts w:ascii="Cambria" w:hAnsi="Cambria" w:cs="Cambria"/>
          <w:spacing w:val="-1"/>
        </w:rPr>
        <w:t xml:space="preserve"> </w:t>
      </w:r>
      <w:r>
        <w:rPr>
          <w:spacing w:val="-1"/>
        </w:rPr>
        <w:t>in</w:t>
      </w:r>
      <w:r>
        <w:rPr>
          <w:rFonts w:ascii="Cambria" w:hAnsi="Cambria" w:cs="Cambria"/>
          <w:spacing w:val="-1"/>
        </w:rPr>
        <w:t xml:space="preserve"> </w:t>
      </w:r>
      <w:r>
        <w:rPr>
          <w:spacing w:val="-1"/>
        </w:rPr>
        <w:t>natural fills and flooding in some areas. Environmental water deliveries were either not possible due to operational conditions or were not necessary because they were achieved with natural flows and/or spill releases.</w:t>
      </w:r>
    </w:p>
    <w:p w14:paraId="4A7512C0" w14:textId="68477376" w:rsidR="00753E6A" w:rsidRPr="00753E6A" w:rsidRDefault="00753E6A" w:rsidP="00753E6A">
      <w:pPr>
        <w:pStyle w:val="Normalbeforebullets"/>
        <w:rPr>
          <w:b/>
          <w:bCs/>
        </w:rPr>
      </w:pPr>
      <w:r w:rsidRPr="00753E6A">
        <w:rPr>
          <w:b/>
          <w:bCs/>
        </w:rPr>
        <w:t>Quality</w:t>
      </w:r>
    </w:p>
    <w:tbl>
      <w:tblPr>
        <w:tblStyle w:val="TableGrid"/>
        <w:tblW w:w="10060" w:type="dxa"/>
        <w:tblLayout w:type="fixed"/>
        <w:tblLook w:val="0020" w:firstRow="1" w:lastRow="0" w:firstColumn="0" w:lastColumn="0" w:noHBand="0" w:noVBand="0"/>
      </w:tblPr>
      <w:tblGrid>
        <w:gridCol w:w="4673"/>
        <w:gridCol w:w="1166"/>
        <w:gridCol w:w="1021"/>
        <w:gridCol w:w="1020"/>
        <w:gridCol w:w="1361"/>
        <w:gridCol w:w="819"/>
      </w:tblGrid>
      <w:tr w:rsidR="00753E6A" w:rsidRPr="00A25273" w14:paraId="6E9D726A" w14:textId="77777777" w:rsidTr="00502F2E">
        <w:trPr>
          <w:trHeight w:val="60"/>
        </w:trPr>
        <w:tc>
          <w:tcPr>
            <w:tcW w:w="4673" w:type="dxa"/>
          </w:tcPr>
          <w:p w14:paraId="3901714C" w14:textId="77777777" w:rsidR="00753E6A" w:rsidRPr="00A25273" w:rsidRDefault="00753E6A" w:rsidP="00502F2E">
            <w:pPr>
              <w:pStyle w:val="TableColumnHeading"/>
              <w:rPr>
                <w:sz w:val="20"/>
                <w:szCs w:val="28"/>
              </w:rPr>
            </w:pPr>
            <w:bookmarkStart w:id="106" w:name="ColumnTitles_80"/>
            <w:bookmarkEnd w:id="106"/>
            <w:r w:rsidRPr="00A25273">
              <w:rPr>
                <w:sz w:val="20"/>
                <w:szCs w:val="28"/>
              </w:rPr>
              <w:t>Performance measures</w:t>
            </w:r>
          </w:p>
        </w:tc>
        <w:tc>
          <w:tcPr>
            <w:tcW w:w="1166" w:type="dxa"/>
          </w:tcPr>
          <w:p w14:paraId="07644E80" w14:textId="77777777" w:rsidR="00753E6A" w:rsidRPr="00A25273" w:rsidRDefault="00753E6A" w:rsidP="00502F2E">
            <w:pPr>
              <w:pStyle w:val="TableColumnHeading"/>
              <w:rPr>
                <w:sz w:val="20"/>
                <w:szCs w:val="28"/>
              </w:rPr>
            </w:pPr>
            <w:r w:rsidRPr="00A25273">
              <w:rPr>
                <w:sz w:val="20"/>
                <w:szCs w:val="28"/>
              </w:rPr>
              <w:t>Unit of measure</w:t>
            </w:r>
          </w:p>
        </w:tc>
        <w:tc>
          <w:tcPr>
            <w:tcW w:w="1021" w:type="dxa"/>
          </w:tcPr>
          <w:p w14:paraId="2E242878" w14:textId="77777777" w:rsidR="00753E6A" w:rsidRPr="00A25273" w:rsidRDefault="00753E6A" w:rsidP="00502F2E">
            <w:pPr>
              <w:pStyle w:val="TableColumnHeading"/>
              <w:rPr>
                <w:sz w:val="20"/>
                <w:szCs w:val="28"/>
              </w:rPr>
            </w:pPr>
            <w:r w:rsidRPr="00A25273">
              <w:rPr>
                <w:sz w:val="20"/>
                <w:szCs w:val="28"/>
              </w:rPr>
              <w:t>2022–23 actual</w:t>
            </w:r>
          </w:p>
        </w:tc>
        <w:tc>
          <w:tcPr>
            <w:tcW w:w="1020" w:type="dxa"/>
          </w:tcPr>
          <w:p w14:paraId="3C313E43" w14:textId="77777777" w:rsidR="00753E6A" w:rsidRPr="00A25273" w:rsidRDefault="00753E6A" w:rsidP="00502F2E">
            <w:pPr>
              <w:pStyle w:val="TableColumnHeading"/>
              <w:rPr>
                <w:sz w:val="20"/>
                <w:szCs w:val="28"/>
              </w:rPr>
            </w:pPr>
            <w:r w:rsidRPr="00A25273">
              <w:rPr>
                <w:sz w:val="20"/>
                <w:szCs w:val="28"/>
              </w:rPr>
              <w:t>2022–23 target</w:t>
            </w:r>
          </w:p>
        </w:tc>
        <w:tc>
          <w:tcPr>
            <w:tcW w:w="1361" w:type="dxa"/>
          </w:tcPr>
          <w:p w14:paraId="482E72CC" w14:textId="77777777" w:rsidR="00753E6A" w:rsidRPr="00A25273" w:rsidRDefault="00753E6A" w:rsidP="00502F2E">
            <w:pPr>
              <w:pStyle w:val="TableColumnHeading"/>
              <w:rPr>
                <w:sz w:val="20"/>
                <w:szCs w:val="28"/>
              </w:rPr>
            </w:pPr>
            <w:r w:rsidRPr="00A25273">
              <w:rPr>
                <w:sz w:val="20"/>
                <w:szCs w:val="28"/>
              </w:rPr>
              <w:t>Performance variation (%)</w:t>
            </w:r>
          </w:p>
        </w:tc>
        <w:tc>
          <w:tcPr>
            <w:tcW w:w="819" w:type="dxa"/>
          </w:tcPr>
          <w:p w14:paraId="38F6C983" w14:textId="77777777" w:rsidR="00753E6A" w:rsidRPr="00A25273" w:rsidRDefault="00753E6A" w:rsidP="00502F2E">
            <w:pPr>
              <w:pStyle w:val="TableColumnHeading"/>
              <w:rPr>
                <w:sz w:val="20"/>
                <w:szCs w:val="28"/>
              </w:rPr>
            </w:pPr>
            <w:r w:rsidRPr="00A25273">
              <w:rPr>
                <w:sz w:val="20"/>
                <w:szCs w:val="28"/>
              </w:rPr>
              <w:t>Result</w:t>
            </w:r>
          </w:p>
        </w:tc>
      </w:tr>
      <w:tr w:rsidR="002E1D3C" w14:paraId="6514E89D" w14:textId="77777777" w:rsidTr="00A25273">
        <w:trPr>
          <w:trHeight w:val="60"/>
        </w:trPr>
        <w:tc>
          <w:tcPr>
            <w:tcW w:w="4673" w:type="dxa"/>
          </w:tcPr>
          <w:p w14:paraId="419019B6" w14:textId="11C5C2A4" w:rsidR="002E1D3C" w:rsidRDefault="007D671F" w:rsidP="00753E6A">
            <w:pPr>
              <w:pStyle w:val="TableCopy"/>
            </w:pPr>
            <w:r>
              <w:t>Compliance</w:t>
            </w:r>
            <w:r w:rsidR="00C316ED">
              <w:t xml:space="preserve"> </w:t>
            </w:r>
            <w:r>
              <w:t>with</w:t>
            </w:r>
            <w:r w:rsidR="00C316ED">
              <w:t xml:space="preserve"> </w:t>
            </w:r>
            <w:r>
              <w:t>the</w:t>
            </w:r>
            <w:r w:rsidR="00C316ED">
              <w:t xml:space="preserve"> </w:t>
            </w:r>
            <w:r>
              <w:t>salinity</w:t>
            </w:r>
            <w:r w:rsidR="00C316ED">
              <w:t xml:space="preserve"> </w:t>
            </w:r>
            <w:r>
              <w:t>management</w:t>
            </w:r>
            <w:r w:rsidR="00C316ED">
              <w:t xml:space="preserve"> </w:t>
            </w:r>
            <w:r>
              <w:t>actions</w:t>
            </w:r>
            <w:r w:rsidR="00C316ED">
              <w:t xml:space="preserve"> </w:t>
            </w:r>
            <w:r>
              <w:t>agreed</w:t>
            </w:r>
            <w:r w:rsidR="00C316ED">
              <w:t xml:space="preserve"> </w:t>
            </w:r>
            <w:r>
              <w:t>in</w:t>
            </w:r>
            <w:r w:rsidR="00C316ED">
              <w:t xml:space="preserve"> </w:t>
            </w:r>
            <w:r>
              <w:t>the</w:t>
            </w:r>
            <w:r w:rsidR="00C316ED">
              <w:t xml:space="preserve"> </w:t>
            </w:r>
            <w:r>
              <w:t>Murray</w:t>
            </w:r>
            <w:r w:rsidR="00C316ED">
              <w:t xml:space="preserve"> </w:t>
            </w:r>
            <w:r>
              <w:t>Darling</w:t>
            </w:r>
            <w:r w:rsidR="00C316ED">
              <w:t xml:space="preserve"> </w:t>
            </w:r>
            <w:r>
              <w:t>Basin</w:t>
            </w:r>
            <w:r w:rsidR="00C316ED">
              <w:t xml:space="preserve"> </w:t>
            </w:r>
            <w:r>
              <w:t>Agreement</w:t>
            </w:r>
          </w:p>
        </w:tc>
        <w:tc>
          <w:tcPr>
            <w:tcW w:w="1166" w:type="dxa"/>
          </w:tcPr>
          <w:p w14:paraId="50373F72" w14:textId="332E717D" w:rsidR="002E1D3C" w:rsidRDefault="007D671F" w:rsidP="00753E6A">
            <w:pPr>
              <w:pStyle w:val="TableCopy"/>
            </w:pPr>
            <w:r>
              <w:t>per</w:t>
            </w:r>
            <w:r w:rsidR="00C316ED">
              <w:t xml:space="preserve"> </w:t>
            </w:r>
            <w:r>
              <w:t>cent</w:t>
            </w:r>
          </w:p>
        </w:tc>
        <w:tc>
          <w:tcPr>
            <w:tcW w:w="1021" w:type="dxa"/>
          </w:tcPr>
          <w:p w14:paraId="7289DA91" w14:textId="77777777" w:rsidR="002E1D3C" w:rsidRDefault="007D671F" w:rsidP="00753E6A">
            <w:pPr>
              <w:pStyle w:val="TableCopy"/>
            </w:pPr>
            <w:r>
              <w:t>100</w:t>
            </w:r>
          </w:p>
        </w:tc>
        <w:tc>
          <w:tcPr>
            <w:tcW w:w="1020" w:type="dxa"/>
          </w:tcPr>
          <w:p w14:paraId="2D92EAEE" w14:textId="77777777" w:rsidR="002E1D3C" w:rsidRDefault="007D671F" w:rsidP="00753E6A">
            <w:pPr>
              <w:pStyle w:val="TableCopy"/>
            </w:pPr>
            <w:r>
              <w:t>100</w:t>
            </w:r>
          </w:p>
        </w:tc>
        <w:tc>
          <w:tcPr>
            <w:tcW w:w="1361" w:type="dxa"/>
          </w:tcPr>
          <w:p w14:paraId="784B88D8" w14:textId="77777777" w:rsidR="002E1D3C" w:rsidRDefault="007D671F" w:rsidP="00753E6A">
            <w:pPr>
              <w:pStyle w:val="TableCopy"/>
            </w:pPr>
            <w:r>
              <w:t>0</w:t>
            </w:r>
          </w:p>
        </w:tc>
        <w:tc>
          <w:tcPr>
            <w:tcW w:w="819" w:type="dxa"/>
          </w:tcPr>
          <w:p w14:paraId="04CDC540" w14:textId="51AF41B5" w:rsidR="002E1D3C" w:rsidRPr="0058670F" w:rsidRDefault="0058670F" w:rsidP="0058670F">
            <w:pPr>
              <w:pStyle w:val="TableCopy"/>
            </w:pPr>
            <w:r>
              <w:t>1</w:t>
            </w:r>
          </w:p>
        </w:tc>
      </w:tr>
      <w:tr w:rsidR="002E1D3C" w14:paraId="309D9FCF" w14:textId="77777777" w:rsidTr="00A25273">
        <w:trPr>
          <w:trHeight w:val="60"/>
        </w:trPr>
        <w:tc>
          <w:tcPr>
            <w:tcW w:w="4673" w:type="dxa"/>
          </w:tcPr>
          <w:p w14:paraId="6E2CA9FF" w14:textId="7D156B9B" w:rsidR="002E1D3C" w:rsidRDefault="007D671F" w:rsidP="00753E6A">
            <w:pPr>
              <w:pStyle w:val="TableCopy"/>
            </w:pPr>
            <w:r>
              <w:t>Victorian</w:t>
            </w:r>
            <w:r w:rsidR="00C316ED">
              <w:t xml:space="preserve"> </w:t>
            </w:r>
            <w:r>
              <w:t>Water</w:t>
            </w:r>
            <w:r w:rsidR="00C316ED">
              <w:t xml:space="preserve"> </w:t>
            </w:r>
            <w:r>
              <w:t>Register</w:t>
            </w:r>
            <w:r w:rsidR="00C316ED">
              <w:t xml:space="preserve"> </w:t>
            </w:r>
            <w:r>
              <w:t>system</w:t>
            </w:r>
            <w:r w:rsidR="00C316ED">
              <w:t xml:space="preserve"> </w:t>
            </w:r>
            <w:r>
              <w:t>availability</w:t>
            </w:r>
            <w:r w:rsidR="00C316ED">
              <w:t xml:space="preserve"> </w:t>
            </w:r>
            <w:r>
              <w:t>per</w:t>
            </w:r>
            <w:r w:rsidR="00C316ED">
              <w:t xml:space="preserve"> </w:t>
            </w:r>
            <w:r>
              <w:t>annum</w:t>
            </w:r>
          </w:p>
        </w:tc>
        <w:tc>
          <w:tcPr>
            <w:tcW w:w="1166" w:type="dxa"/>
          </w:tcPr>
          <w:p w14:paraId="4282891B" w14:textId="2F9C2C08" w:rsidR="002E1D3C" w:rsidRDefault="007D671F" w:rsidP="00753E6A">
            <w:pPr>
              <w:pStyle w:val="TableCopy"/>
            </w:pPr>
            <w:r>
              <w:t>per</w:t>
            </w:r>
            <w:r w:rsidR="00C316ED">
              <w:t xml:space="preserve"> </w:t>
            </w:r>
            <w:r>
              <w:t>cent</w:t>
            </w:r>
          </w:p>
        </w:tc>
        <w:tc>
          <w:tcPr>
            <w:tcW w:w="1021" w:type="dxa"/>
          </w:tcPr>
          <w:p w14:paraId="24D2B930" w14:textId="77777777" w:rsidR="002E1D3C" w:rsidRDefault="007D671F" w:rsidP="00753E6A">
            <w:pPr>
              <w:pStyle w:val="TableCopy"/>
            </w:pPr>
            <w:r>
              <w:t>95.8</w:t>
            </w:r>
          </w:p>
        </w:tc>
        <w:tc>
          <w:tcPr>
            <w:tcW w:w="1020" w:type="dxa"/>
          </w:tcPr>
          <w:p w14:paraId="43171AE3" w14:textId="77777777" w:rsidR="002E1D3C" w:rsidRDefault="007D671F" w:rsidP="00753E6A">
            <w:pPr>
              <w:pStyle w:val="TableCopy"/>
            </w:pPr>
            <w:r>
              <w:t>95.8</w:t>
            </w:r>
          </w:p>
        </w:tc>
        <w:tc>
          <w:tcPr>
            <w:tcW w:w="1361" w:type="dxa"/>
          </w:tcPr>
          <w:p w14:paraId="686F55FF" w14:textId="77777777" w:rsidR="002E1D3C" w:rsidRDefault="007D671F" w:rsidP="00753E6A">
            <w:pPr>
              <w:pStyle w:val="TableCopy"/>
            </w:pPr>
            <w:r>
              <w:t>0</w:t>
            </w:r>
          </w:p>
        </w:tc>
        <w:tc>
          <w:tcPr>
            <w:tcW w:w="819" w:type="dxa"/>
          </w:tcPr>
          <w:p w14:paraId="1243082F" w14:textId="6E0AA1CF" w:rsidR="002E1D3C" w:rsidRPr="0058670F" w:rsidRDefault="0058670F" w:rsidP="0058670F">
            <w:pPr>
              <w:pStyle w:val="TableCopy"/>
            </w:pPr>
            <w:r>
              <w:t>1</w:t>
            </w:r>
          </w:p>
        </w:tc>
      </w:tr>
      <w:tr w:rsidR="002E1D3C" w14:paraId="75418EE4" w14:textId="77777777" w:rsidTr="00A25273">
        <w:trPr>
          <w:trHeight w:val="60"/>
        </w:trPr>
        <w:tc>
          <w:tcPr>
            <w:tcW w:w="4673" w:type="dxa"/>
          </w:tcPr>
          <w:p w14:paraId="2A088C89" w14:textId="3DE56BF0" w:rsidR="002E1D3C" w:rsidRDefault="007D671F" w:rsidP="00753E6A">
            <w:pPr>
              <w:pStyle w:val="TableCopy"/>
            </w:pPr>
            <w:r>
              <w:t>Waterway</w:t>
            </w:r>
            <w:r w:rsidR="00C316ED">
              <w:t xml:space="preserve"> </w:t>
            </w:r>
            <w:r>
              <w:t>and</w:t>
            </w:r>
            <w:r w:rsidR="00C316ED">
              <w:t xml:space="preserve"> </w:t>
            </w:r>
            <w:r>
              <w:t>catchment</w:t>
            </w:r>
            <w:r w:rsidR="00C316ED">
              <w:t xml:space="preserve"> </w:t>
            </w:r>
            <w:r>
              <w:t>health</w:t>
            </w:r>
            <w:r w:rsidR="00C316ED">
              <w:t xml:space="preserve"> </w:t>
            </w:r>
            <w:r>
              <w:t>priority</w:t>
            </w:r>
            <w:r w:rsidR="00C316ED">
              <w:t xml:space="preserve"> </w:t>
            </w:r>
            <w:r>
              <w:t>projects</w:t>
            </w:r>
            <w:r w:rsidR="00C316ED">
              <w:t xml:space="preserve"> </w:t>
            </w:r>
            <w:r>
              <w:t>delivered</w:t>
            </w:r>
            <w:r w:rsidR="00C316ED">
              <w:t xml:space="preserve"> </w:t>
            </w:r>
            <w:r>
              <w:t>involving</w:t>
            </w:r>
            <w:r w:rsidR="00C316ED">
              <w:t xml:space="preserve"> </w:t>
            </w:r>
            <w:r>
              <w:t>community</w:t>
            </w:r>
            <w:r w:rsidR="00C316ED">
              <w:t xml:space="preserve"> </w:t>
            </w:r>
            <w:r>
              <w:t>and</w:t>
            </w:r>
            <w:r w:rsidR="00C316ED">
              <w:t xml:space="preserve"> </w:t>
            </w:r>
            <w:r>
              <w:t>sector</w:t>
            </w:r>
            <w:r w:rsidR="00C316ED">
              <w:t xml:space="preserve"> </w:t>
            </w:r>
            <w:r>
              <w:t>partners</w:t>
            </w:r>
          </w:p>
        </w:tc>
        <w:tc>
          <w:tcPr>
            <w:tcW w:w="1166" w:type="dxa"/>
          </w:tcPr>
          <w:p w14:paraId="2504306C" w14:textId="069CC8FD" w:rsidR="002E1D3C" w:rsidRDefault="007D671F" w:rsidP="00753E6A">
            <w:pPr>
              <w:pStyle w:val="TableCopy"/>
            </w:pPr>
            <w:r>
              <w:t>per</w:t>
            </w:r>
            <w:r w:rsidR="00C316ED">
              <w:t xml:space="preserve"> </w:t>
            </w:r>
            <w:r>
              <w:t>cent</w:t>
            </w:r>
          </w:p>
        </w:tc>
        <w:tc>
          <w:tcPr>
            <w:tcW w:w="1021" w:type="dxa"/>
          </w:tcPr>
          <w:p w14:paraId="2CC2721B" w14:textId="77777777" w:rsidR="002E1D3C" w:rsidRDefault="007D671F" w:rsidP="00753E6A">
            <w:pPr>
              <w:pStyle w:val="TableCopy"/>
            </w:pPr>
            <w:r>
              <w:t>95</w:t>
            </w:r>
          </w:p>
        </w:tc>
        <w:tc>
          <w:tcPr>
            <w:tcW w:w="1020" w:type="dxa"/>
          </w:tcPr>
          <w:p w14:paraId="3AA04B9A" w14:textId="77777777" w:rsidR="002E1D3C" w:rsidRDefault="007D671F" w:rsidP="00753E6A">
            <w:pPr>
              <w:pStyle w:val="TableCopy"/>
            </w:pPr>
            <w:r>
              <w:t>95</w:t>
            </w:r>
          </w:p>
        </w:tc>
        <w:tc>
          <w:tcPr>
            <w:tcW w:w="1361" w:type="dxa"/>
          </w:tcPr>
          <w:p w14:paraId="32812BF6" w14:textId="77777777" w:rsidR="002E1D3C" w:rsidRDefault="007D671F" w:rsidP="00753E6A">
            <w:pPr>
              <w:pStyle w:val="TableCopy"/>
            </w:pPr>
            <w:r>
              <w:t>0</w:t>
            </w:r>
          </w:p>
        </w:tc>
        <w:tc>
          <w:tcPr>
            <w:tcW w:w="819" w:type="dxa"/>
          </w:tcPr>
          <w:p w14:paraId="20804E1E" w14:textId="5E0DFD9E" w:rsidR="002E1D3C" w:rsidRPr="0058670F" w:rsidRDefault="0058670F" w:rsidP="0058670F">
            <w:pPr>
              <w:pStyle w:val="TableCopy"/>
            </w:pPr>
            <w:r>
              <w:t>1</w:t>
            </w:r>
          </w:p>
        </w:tc>
      </w:tr>
    </w:tbl>
    <w:p w14:paraId="293B45D2" w14:textId="61F23FC3" w:rsidR="00753E6A" w:rsidRDefault="00753E6A"/>
    <w:p w14:paraId="2584F7B4" w14:textId="0C1ABC99" w:rsidR="00753E6A" w:rsidRPr="00753E6A" w:rsidRDefault="00753E6A" w:rsidP="00753E6A">
      <w:pPr>
        <w:pStyle w:val="Normalbeforebullets"/>
        <w:rPr>
          <w:b/>
          <w:bCs/>
        </w:rPr>
      </w:pPr>
      <w:r w:rsidRPr="00753E6A">
        <w:rPr>
          <w:b/>
          <w:bCs/>
        </w:rPr>
        <w:lastRenderedPageBreak/>
        <w:t>Timeliness</w:t>
      </w:r>
    </w:p>
    <w:tbl>
      <w:tblPr>
        <w:tblStyle w:val="TableGrid"/>
        <w:tblW w:w="10060" w:type="dxa"/>
        <w:tblLayout w:type="fixed"/>
        <w:tblLook w:val="0020" w:firstRow="1" w:lastRow="0" w:firstColumn="0" w:lastColumn="0" w:noHBand="0" w:noVBand="0"/>
      </w:tblPr>
      <w:tblGrid>
        <w:gridCol w:w="4673"/>
        <w:gridCol w:w="1166"/>
        <w:gridCol w:w="1021"/>
        <w:gridCol w:w="1020"/>
        <w:gridCol w:w="1361"/>
        <w:gridCol w:w="819"/>
      </w:tblGrid>
      <w:tr w:rsidR="00753E6A" w:rsidRPr="00A25273" w14:paraId="0FE3109F" w14:textId="77777777" w:rsidTr="00EE0466">
        <w:trPr>
          <w:trHeight w:val="60"/>
        </w:trPr>
        <w:tc>
          <w:tcPr>
            <w:tcW w:w="4673" w:type="dxa"/>
          </w:tcPr>
          <w:p w14:paraId="2A8F859E" w14:textId="77777777" w:rsidR="00753E6A" w:rsidRPr="00A25273" w:rsidRDefault="00753E6A" w:rsidP="00EE0466">
            <w:pPr>
              <w:pStyle w:val="TableColumnHeading"/>
              <w:rPr>
                <w:sz w:val="20"/>
                <w:szCs w:val="28"/>
              </w:rPr>
            </w:pPr>
            <w:bookmarkStart w:id="107" w:name="ColumnTitles_81"/>
            <w:bookmarkEnd w:id="107"/>
            <w:r w:rsidRPr="00A25273">
              <w:rPr>
                <w:sz w:val="20"/>
                <w:szCs w:val="28"/>
              </w:rPr>
              <w:t>Performance measures</w:t>
            </w:r>
          </w:p>
        </w:tc>
        <w:tc>
          <w:tcPr>
            <w:tcW w:w="1166" w:type="dxa"/>
          </w:tcPr>
          <w:p w14:paraId="5F05BF36" w14:textId="77777777" w:rsidR="00753E6A" w:rsidRPr="00A25273" w:rsidRDefault="00753E6A" w:rsidP="00EE0466">
            <w:pPr>
              <w:pStyle w:val="TableColumnHeading"/>
              <w:rPr>
                <w:sz w:val="20"/>
                <w:szCs w:val="28"/>
              </w:rPr>
            </w:pPr>
            <w:r w:rsidRPr="00A25273">
              <w:rPr>
                <w:sz w:val="20"/>
                <w:szCs w:val="28"/>
              </w:rPr>
              <w:t>Unit of measure</w:t>
            </w:r>
          </w:p>
        </w:tc>
        <w:tc>
          <w:tcPr>
            <w:tcW w:w="1021" w:type="dxa"/>
          </w:tcPr>
          <w:p w14:paraId="7A855906" w14:textId="77777777" w:rsidR="00753E6A" w:rsidRPr="00A25273" w:rsidRDefault="00753E6A" w:rsidP="00EE0466">
            <w:pPr>
              <w:pStyle w:val="TableColumnHeading"/>
              <w:rPr>
                <w:sz w:val="20"/>
                <w:szCs w:val="28"/>
              </w:rPr>
            </w:pPr>
            <w:r w:rsidRPr="00A25273">
              <w:rPr>
                <w:sz w:val="20"/>
                <w:szCs w:val="28"/>
              </w:rPr>
              <w:t>2022–23 actual</w:t>
            </w:r>
          </w:p>
        </w:tc>
        <w:tc>
          <w:tcPr>
            <w:tcW w:w="1020" w:type="dxa"/>
          </w:tcPr>
          <w:p w14:paraId="68B53649" w14:textId="77777777" w:rsidR="00753E6A" w:rsidRPr="00A25273" w:rsidRDefault="00753E6A" w:rsidP="00EE0466">
            <w:pPr>
              <w:pStyle w:val="TableColumnHeading"/>
              <w:rPr>
                <w:sz w:val="20"/>
                <w:szCs w:val="28"/>
              </w:rPr>
            </w:pPr>
            <w:r w:rsidRPr="00A25273">
              <w:rPr>
                <w:sz w:val="20"/>
                <w:szCs w:val="28"/>
              </w:rPr>
              <w:t>2022–23 target</w:t>
            </w:r>
          </w:p>
        </w:tc>
        <w:tc>
          <w:tcPr>
            <w:tcW w:w="1361" w:type="dxa"/>
          </w:tcPr>
          <w:p w14:paraId="0AF07925" w14:textId="77777777" w:rsidR="00753E6A" w:rsidRPr="00A25273" w:rsidRDefault="00753E6A" w:rsidP="00EE0466">
            <w:pPr>
              <w:pStyle w:val="TableColumnHeading"/>
              <w:rPr>
                <w:sz w:val="20"/>
                <w:szCs w:val="28"/>
              </w:rPr>
            </w:pPr>
            <w:r w:rsidRPr="00A25273">
              <w:rPr>
                <w:sz w:val="20"/>
                <w:szCs w:val="28"/>
              </w:rPr>
              <w:t>Performance variation (%)</w:t>
            </w:r>
          </w:p>
        </w:tc>
        <w:tc>
          <w:tcPr>
            <w:tcW w:w="819" w:type="dxa"/>
          </w:tcPr>
          <w:p w14:paraId="46644620" w14:textId="77777777" w:rsidR="00753E6A" w:rsidRPr="00A25273" w:rsidRDefault="00753E6A" w:rsidP="00EE0466">
            <w:pPr>
              <w:pStyle w:val="TableColumnHeading"/>
              <w:rPr>
                <w:sz w:val="20"/>
                <w:szCs w:val="28"/>
              </w:rPr>
            </w:pPr>
            <w:r w:rsidRPr="00A25273">
              <w:rPr>
                <w:sz w:val="20"/>
                <w:szCs w:val="28"/>
              </w:rPr>
              <w:t>Result</w:t>
            </w:r>
          </w:p>
        </w:tc>
      </w:tr>
      <w:tr w:rsidR="002E1D3C" w14:paraId="17BFA059" w14:textId="77777777" w:rsidTr="00A25273">
        <w:trPr>
          <w:trHeight w:val="60"/>
        </w:trPr>
        <w:tc>
          <w:tcPr>
            <w:tcW w:w="4673" w:type="dxa"/>
          </w:tcPr>
          <w:p w14:paraId="0BBFA446" w14:textId="36F8F45A" w:rsidR="002E1D3C" w:rsidRDefault="007D671F" w:rsidP="00753E6A">
            <w:pPr>
              <w:pStyle w:val="TableCopy"/>
              <w:keepNext/>
            </w:pPr>
            <w:r>
              <w:t>Waterway</w:t>
            </w:r>
            <w:r w:rsidR="00C316ED">
              <w:t xml:space="preserve"> </w:t>
            </w:r>
            <w:r>
              <w:t>licenses</w:t>
            </w:r>
            <w:r w:rsidR="00C316ED">
              <w:t xml:space="preserve"> </w:t>
            </w:r>
            <w:r>
              <w:t>and</w:t>
            </w:r>
            <w:r w:rsidR="00C316ED">
              <w:t xml:space="preserve"> </w:t>
            </w:r>
            <w:r>
              <w:t>permits</w:t>
            </w:r>
            <w:r w:rsidR="00C316ED">
              <w:t xml:space="preserve"> </w:t>
            </w:r>
            <w:r>
              <w:t>processed</w:t>
            </w:r>
            <w:r w:rsidR="00C316ED">
              <w:t xml:space="preserve"> </w:t>
            </w:r>
            <w:r>
              <w:t>within</w:t>
            </w:r>
            <w:r w:rsidR="00C316ED">
              <w:rPr>
                <w:rFonts w:ascii="Cambria" w:hAnsi="Cambria" w:cs="Cambria"/>
              </w:rPr>
              <w:t xml:space="preserve"> </w:t>
            </w:r>
            <w:r>
              <w:t>statutory</w:t>
            </w:r>
            <w:r w:rsidR="00C316ED">
              <w:t xml:space="preserve"> </w:t>
            </w:r>
            <w:r>
              <w:t>timeframes</w:t>
            </w:r>
          </w:p>
        </w:tc>
        <w:tc>
          <w:tcPr>
            <w:tcW w:w="1166" w:type="dxa"/>
          </w:tcPr>
          <w:p w14:paraId="520DD5FD" w14:textId="5AC7F155" w:rsidR="002E1D3C" w:rsidRDefault="007D671F" w:rsidP="00753E6A">
            <w:pPr>
              <w:pStyle w:val="TableCopy"/>
              <w:keepNext/>
            </w:pPr>
            <w:r>
              <w:t>per</w:t>
            </w:r>
            <w:r w:rsidR="00C316ED">
              <w:t xml:space="preserve"> </w:t>
            </w:r>
            <w:r>
              <w:t>cent</w:t>
            </w:r>
          </w:p>
        </w:tc>
        <w:tc>
          <w:tcPr>
            <w:tcW w:w="1021" w:type="dxa"/>
          </w:tcPr>
          <w:p w14:paraId="77D72C77" w14:textId="77777777" w:rsidR="002E1D3C" w:rsidRDefault="007D671F" w:rsidP="00753E6A">
            <w:pPr>
              <w:pStyle w:val="TableCopy"/>
              <w:keepNext/>
            </w:pPr>
            <w:r>
              <w:t>91</w:t>
            </w:r>
          </w:p>
        </w:tc>
        <w:tc>
          <w:tcPr>
            <w:tcW w:w="1020" w:type="dxa"/>
          </w:tcPr>
          <w:p w14:paraId="14D1BE1B" w14:textId="77777777" w:rsidR="002E1D3C" w:rsidRDefault="007D671F" w:rsidP="00753E6A">
            <w:pPr>
              <w:pStyle w:val="TableCopy"/>
              <w:keepNext/>
            </w:pPr>
            <w:r>
              <w:t>90</w:t>
            </w:r>
          </w:p>
        </w:tc>
        <w:tc>
          <w:tcPr>
            <w:tcW w:w="1361" w:type="dxa"/>
          </w:tcPr>
          <w:p w14:paraId="4D76C270" w14:textId="77777777" w:rsidR="002E1D3C" w:rsidRDefault="007D671F" w:rsidP="00753E6A">
            <w:pPr>
              <w:pStyle w:val="TableCopy"/>
              <w:keepNext/>
            </w:pPr>
            <w:r>
              <w:t>1</w:t>
            </w:r>
          </w:p>
        </w:tc>
        <w:tc>
          <w:tcPr>
            <w:tcW w:w="819" w:type="dxa"/>
          </w:tcPr>
          <w:p w14:paraId="600E181B" w14:textId="57039979" w:rsidR="002E1D3C" w:rsidRPr="0058670F" w:rsidRDefault="0058670F" w:rsidP="0058670F">
            <w:pPr>
              <w:pStyle w:val="TableCopy"/>
            </w:pPr>
            <w:r>
              <w:t>1</w:t>
            </w:r>
          </w:p>
        </w:tc>
      </w:tr>
    </w:tbl>
    <w:p w14:paraId="079A2F79" w14:textId="411BECC7" w:rsidR="00753E6A" w:rsidRDefault="00753E6A"/>
    <w:p w14:paraId="6757747E" w14:textId="009D20F2" w:rsidR="00753E6A" w:rsidRPr="00753E6A" w:rsidRDefault="00753E6A" w:rsidP="00753E6A">
      <w:pPr>
        <w:pStyle w:val="Normalbeforebullets"/>
        <w:rPr>
          <w:b/>
          <w:bCs/>
        </w:rPr>
      </w:pPr>
      <w:r w:rsidRPr="00753E6A">
        <w:rPr>
          <w:b/>
          <w:bCs/>
        </w:rPr>
        <w:t>Cost</w:t>
      </w:r>
    </w:p>
    <w:tbl>
      <w:tblPr>
        <w:tblStyle w:val="TableGrid"/>
        <w:tblW w:w="10060" w:type="dxa"/>
        <w:tblLayout w:type="fixed"/>
        <w:tblLook w:val="0020" w:firstRow="1" w:lastRow="0" w:firstColumn="0" w:lastColumn="0" w:noHBand="0" w:noVBand="0"/>
      </w:tblPr>
      <w:tblGrid>
        <w:gridCol w:w="4673"/>
        <w:gridCol w:w="1166"/>
        <w:gridCol w:w="1021"/>
        <w:gridCol w:w="1020"/>
        <w:gridCol w:w="1361"/>
        <w:gridCol w:w="819"/>
      </w:tblGrid>
      <w:tr w:rsidR="00753E6A" w:rsidRPr="00A25273" w14:paraId="217255D5" w14:textId="77777777" w:rsidTr="008D2484">
        <w:trPr>
          <w:trHeight w:val="60"/>
        </w:trPr>
        <w:tc>
          <w:tcPr>
            <w:tcW w:w="4673" w:type="dxa"/>
          </w:tcPr>
          <w:p w14:paraId="44C5265A" w14:textId="77777777" w:rsidR="00753E6A" w:rsidRPr="00A25273" w:rsidRDefault="00753E6A" w:rsidP="008D2484">
            <w:pPr>
              <w:pStyle w:val="TableColumnHeading"/>
              <w:rPr>
                <w:sz w:val="20"/>
                <w:szCs w:val="28"/>
              </w:rPr>
            </w:pPr>
            <w:bookmarkStart w:id="108" w:name="ColumnTitles_82"/>
            <w:bookmarkEnd w:id="108"/>
            <w:r w:rsidRPr="00A25273">
              <w:rPr>
                <w:sz w:val="20"/>
                <w:szCs w:val="28"/>
              </w:rPr>
              <w:t>Performance measures</w:t>
            </w:r>
          </w:p>
        </w:tc>
        <w:tc>
          <w:tcPr>
            <w:tcW w:w="1166" w:type="dxa"/>
          </w:tcPr>
          <w:p w14:paraId="5A5D1553" w14:textId="77777777" w:rsidR="00753E6A" w:rsidRPr="00A25273" w:rsidRDefault="00753E6A" w:rsidP="008D2484">
            <w:pPr>
              <w:pStyle w:val="TableColumnHeading"/>
              <w:rPr>
                <w:sz w:val="20"/>
                <w:szCs w:val="28"/>
              </w:rPr>
            </w:pPr>
            <w:r w:rsidRPr="00A25273">
              <w:rPr>
                <w:sz w:val="20"/>
                <w:szCs w:val="28"/>
              </w:rPr>
              <w:t>Unit of measure</w:t>
            </w:r>
          </w:p>
        </w:tc>
        <w:tc>
          <w:tcPr>
            <w:tcW w:w="1021" w:type="dxa"/>
          </w:tcPr>
          <w:p w14:paraId="4007E7B2" w14:textId="77777777" w:rsidR="00753E6A" w:rsidRPr="00A25273" w:rsidRDefault="00753E6A" w:rsidP="008D2484">
            <w:pPr>
              <w:pStyle w:val="TableColumnHeading"/>
              <w:rPr>
                <w:sz w:val="20"/>
                <w:szCs w:val="28"/>
              </w:rPr>
            </w:pPr>
            <w:r w:rsidRPr="00A25273">
              <w:rPr>
                <w:sz w:val="20"/>
                <w:szCs w:val="28"/>
              </w:rPr>
              <w:t>2022–23 actual</w:t>
            </w:r>
          </w:p>
        </w:tc>
        <w:tc>
          <w:tcPr>
            <w:tcW w:w="1020" w:type="dxa"/>
          </w:tcPr>
          <w:p w14:paraId="0A5069A4" w14:textId="77777777" w:rsidR="00753E6A" w:rsidRPr="00A25273" w:rsidRDefault="00753E6A" w:rsidP="008D2484">
            <w:pPr>
              <w:pStyle w:val="TableColumnHeading"/>
              <w:rPr>
                <w:sz w:val="20"/>
                <w:szCs w:val="28"/>
              </w:rPr>
            </w:pPr>
            <w:r w:rsidRPr="00A25273">
              <w:rPr>
                <w:sz w:val="20"/>
                <w:szCs w:val="28"/>
              </w:rPr>
              <w:t>2022–23 target</w:t>
            </w:r>
          </w:p>
        </w:tc>
        <w:tc>
          <w:tcPr>
            <w:tcW w:w="1361" w:type="dxa"/>
          </w:tcPr>
          <w:p w14:paraId="49F1611D" w14:textId="77777777" w:rsidR="00753E6A" w:rsidRPr="00A25273" w:rsidRDefault="00753E6A" w:rsidP="008D2484">
            <w:pPr>
              <w:pStyle w:val="TableColumnHeading"/>
              <w:rPr>
                <w:sz w:val="20"/>
                <w:szCs w:val="28"/>
              </w:rPr>
            </w:pPr>
            <w:r w:rsidRPr="00A25273">
              <w:rPr>
                <w:sz w:val="20"/>
                <w:szCs w:val="28"/>
              </w:rPr>
              <w:t>Performance variation (%)</w:t>
            </w:r>
          </w:p>
        </w:tc>
        <w:tc>
          <w:tcPr>
            <w:tcW w:w="819" w:type="dxa"/>
          </w:tcPr>
          <w:p w14:paraId="4C2779A4" w14:textId="77777777" w:rsidR="00753E6A" w:rsidRPr="00A25273" w:rsidRDefault="00753E6A" w:rsidP="008D2484">
            <w:pPr>
              <w:pStyle w:val="TableColumnHeading"/>
              <w:rPr>
                <w:sz w:val="20"/>
                <w:szCs w:val="28"/>
              </w:rPr>
            </w:pPr>
            <w:r w:rsidRPr="00A25273">
              <w:rPr>
                <w:sz w:val="20"/>
                <w:szCs w:val="28"/>
              </w:rPr>
              <w:t>Result</w:t>
            </w:r>
          </w:p>
        </w:tc>
      </w:tr>
      <w:tr w:rsidR="002E1D3C" w14:paraId="5D5EB620" w14:textId="77777777" w:rsidTr="00A25273">
        <w:trPr>
          <w:trHeight w:val="60"/>
        </w:trPr>
        <w:tc>
          <w:tcPr>
            <w:tcW w:w="4673" w:type="dxa"/>
          </w:tcPr>
          <w:p w14:paraId="60574A8B" w14:textId="71EDEE66" w:rsidR="002E1D3C" w:rsidRDefault="007D671F" w:rsidP="00753E6A">
            <w:pPr>
              <w:pStyle w:val="TableCopy"/>
            </w:pPr>
            <w:r>
              <w:t>Total</w:t>
            </w:r>
            <w:r w:rsidR="00C316ED">
              <w:t xml:space="preserve"> </w:t>
            </w:r>
            <w:r>
              <w:t>output</w:t>
            </w:r>
            <w:r w:rsidR="00C316ED">
              <w:t xml:space="preserve"> </w:t>
            </w:r>
            <w:r>
              <w:t>cost</w:t>
            </w:r>
          </w:p>
        </w:tc>
        <w:tc>
          <w:tcPr>
            <w:tcW w:w="1166" w:type="dxa"/>
          </w:tcPr>
          <w:p w14:paraId="0FD39FD9" w14:textId="515AEB1B" w:rsidR="002E1D3C" w:rsidRDefault="007D671F" w:rsidP="00753E6A">
            <w:pPr>
              <w:pStyle w:val="TableCopy"/>
            </w:pPr>
            <w:r>
              <w:t>$</w:t>
            </w:r>
            <w:r w:rsidR="00C316ED">
              <w:rPr>
                <w:rFonts w:ascii="Cambria" w:hAnsi="Cambria" w:cs="Cambria"/>
              </w:rPr>
              <w:t xml:space="preserve"> </w:t>
            </w:r>
            <w:r>
              <w:t>million</w:t>
            </w:r>
          </w:p>
        </w:tc>
        <w:tc>
          <w:tcPr>
            <w:tcW w:w="1021" w:type="dxa"/>
          </w:tcPr>
          <w:p w14:paraId="44A80A25" w14:textId="77777777" w:rsidR="002E1D3C" w:rsidRDefault="007D671F" w:rsidP="00753E6A">
            <w:pPr>
              <w:pStyle w:val="TableCopy"/>
            </w:pPr>
            <w:r>
              <w:t>351.9</w:t>
            </w:r>
          </w:p>
        </w:tc>
        <w:tc>
          <w:tcPr>
            <w:tcW w:w="1020" w:type="dxa"/>
          </w:tcPr>
          <w:p w14:paraId="7D99FDC3" w14:textId="77777777" w:rsidR="002E1D3C" w:rsidRDefault="007D671F" w:rsidP="00753E6A">
            <w:pPr>
              <w:pStyle w:val="TableCopy"/>
            </w:pPr>
            <w:r>
              <w:t>332.8</w:t>
            </w:r>
          </w:p>
        </w:tc>
        <w:tc>
          <w:tcPr>
            <w:tcW w:w="1361" w:type="dxa"/>
          </w:tcPr>
          <w:p w14:paraId="17A91741" w14:textId="77777777" w:rsidR="002E1D3C" w:rsidRDefault="007D671F" w:rsidP="00753E6A">
            <w:pPr>
              <w:pStyle w:val="TableCopy"/>
            </w:pPr>
            <w:r>
              <w:t>6</w:t>
            </w:r>
          </w:p>
        </w:tc>
        <w:tc>
          <w:tcPr>
            <w:tcW w:w="819" w:type="dxa"/>
          </w:tcPr>
          <w:p w14:paraId="4CEDE45E" w14:textId="30488A57" w:rsidR="002E1D3C" w:rsidRPr="0058670F" w:rsidRDefault="0058670F" w:rsidP="0058670F">
            <w:pPr>
              <w:pStyle w:val="TableCopy"/>
            </w:pPr>
            <w:r>
              <w:t>3</w:t>
            </w:r>
          </w:p>
        </w:tc>
      </w:tr>
    </w:tbl>
    <w:p w14:paraId="3A538A45" w14:textId="1F2095F7" w:rsidR="00753E6A" w:rsidRDefault="00753E6A" w:rsidP="00753E6A">
      <w:pPr>
        <w:spacing w:before="120"/>
      </w:pPr>
      <w:r>
        <w:t>The higher than budgeted output cost is primarily due to additional Commonwealth contributions for the Off-farm Efficiency program, and the Implementing Water Reform in The Murray-Darling Basin initiative.</w:t>
      </w:r>
    </w:p>
    <w:p w14:paraId="677177FB" w14:textId="77777777" w:rsidR="002E1D3C" w:rsidRDefault="007D671F" w:rsidP="00753E6A">
      <w:pPr>
        <w:pStyle w:val="FootnoteText"/>
      </w:pPr>
      <w:r>
        <w:t>Note:</w:t>
      </w:r>
    </w:p>
    <w:p w14:paraId="0714D88A" w14:textId="38E54E63" w:rsidR="002E1D3C" w:rsidRDefault="0058670F" w:rsidP="00753E6A">
      <w:pPr>
        <w:pStyle w:val="FootnoteText"/>
      </w:pPr>
      <w:r>
        <w:t>1</w:t>
      </w:r>
      <w:r w:rsidR="007D671F">
        <w:tab/>
        <w:t>Performance</w:t>
      </w:r>
      <w:r w:rsidR="00C316ED">
        <w:t xml:space="preserve"> </w:t>
      </w:r>
      <w:r w:rsidR="007D671F">
        <w:t>target</w:t>
      </w:r>
      <w:r w:rsidR="00C316ED">
        <w:t xml:space="preserve"> </w:t>
      </w:r>
      <w:r w:rsidR="007D671F">
        <w:t>achieved</w:t>
      </w:r>
      <w:r w:rsidR="00C316ED">
        <w:t xml:space="preserve"> </w:t>
      </w:r>
      <w:r w:rsidR="007D671F">
        <w:t>or</w:t>
      </w:r>
      <w:r w:rsidR="00C316ED">
        <w:t xml:space="preserve"> </w:t>
      </w:r>
      <w:r w:rsidR="007D671F">
        <w:t>exceeded</w:t>
      </w:r>
    </w:p>
    <w:p w14:paraId="45C3DF61" w14:textId="386FE609" w:rsidR="002E1D3C" w:rsidRDefault="0058670F" w:rsidP="00753E6A">
      <w:pPr>
        <w:pStyle w:val="FootnoteText"/>
      </w:pPr>
      <w:r>
        <w:t>2</w:t>
      </w:r>
      <w:r w:rsidR="007D671F">
        <w:tab/>
        <w:t>Performance</w:t>
      </w:r>
      <w:r w:rsidR="00C316ED">
        <w:t xml:space="preserve"> </w:t>
      </w:r>
      <w:r w:rsidR="007D671F">
        <w:t>target</w:t>
      </w:r>
      <w:r w:rsidR="00C316ED">
        <w:t xml:space="preserve"> </w:t>
      </w:r>
      <w:r w:rsidR="007D671F">
        <w:t>not</w:t>
      </w:r>
      <w:r w:rsidR="00C316ED">
        <w:t xml:space="preserve"> </w:t>
      </w:r>
      <w:r w:rsidR="007D671F">
        <w:t>achieved</w:t>
      </w:r>
      <w:r w:rsidR="00C316ED">
        <w:t xml:space="preserve"> </w:t>
      </w:r>
      <w:r w:rsidR="007D671F">
        <w:t>–</w:t>
      </w:r>
      <w:r w:rsidR="00C316ED">
        <w:t xml:space="preserve"> </w:t>
      </w:r>
      <w:r w:rsidR="007D671F">
        <w:t>within</w:t>
      </w:r>
      <w:r w:rsidR="00C316ED">
        <w:t xml:space="preserve"> </w:t>
      </w:r>
      <w:r w:rsidR="007D671F">
        <w:t>5</w:t>
      </w:r>
      <w:r w:rsidR="00C316ED">
        <w:t xml:space="preserve"> </w:t>
      </w:r>
      <w:r w:rsidR="007D671F">
        <w:t>per</w:t>
      </w:r>
      <w:r w:rsidR="00C316ED">
        <w:t xml:space="preserve"> </w:t>
      </w:r>
      <w:r w:rsidR="007D671F">
        <w:t>cent</w:t>
      </w:r>
      <w:r w:rsidR="00C316ED">
        <w:t xml:space="preserve"> </w:t>
      </w:r>
      <w:r w:rsidR="007D671F">
        <w:t>variance</w:t>
      </w:r>
    </w:p>
    <w:p w14:paraId="065D5D64" w14:textId="10025188" w:rsidR="002E1D3C" w:rsidRDefault="0058670F" w:rsidP="00753E6A">
      <w:pPr>
        <w:pStyle w:val="FootnoteText"/>
        <w:spacing w:after="280"/>
      </w:pPr>
      <w:r>
        <w:t>3</w:t>
      </w:r>
      <w:r w:rsidR="007D671F">
        <w:tab/>
        <w:t>Performance</w:t>
      </w:r>
      <w:r w:rsidR="00C316ED">
        <w:t xml:space="preserve"> </w:t>
      </w:r>
      <w:r w:rsidR="007D671F">
        <w:t>target</w:t>
      </w:r>
      <w:r w:rsidR="00C316ED">
        <w:t xml:space="preserve"> </w:t>
      </w:r>
      <w:r w:rsidR="007D671F">
        <w:t>not</w:t>
      </w:r>
      <w:r w:rsidR="00C316ED">
        <w:t xml:space="preserve"> </w:t>
      </w:r>
      <w:r w:rsidR="007D671F">
        <w:t>achieved</w:t>
      </w:r>
      <w:r w:rsidR="00C316ED">
        <w:t xml:space="preserve"> </w:t>
      </w:r>
      <w:r w:rsidR="007D671F">
        <w:t>–</w:t>
      </w:r>
      <w:r w:rsidR="00C316ED">
        <w:t xml:space="preserve"> </w:t>
      </w:r>
      <w:r w:rsidR="007D671F">
        <w:t>exceeds</w:t>
      </w:r>
      <w:r w:rsidR="00C316ED">
        <w:t xml:space="preserve"> </w:t>
      </w:r>
      <w:r w:rsidR="007D671F">
        <w:t>5</w:t>
      </w:r>
      <w:r w:rsidR="00C316ED">
        <w:t xml:space="preserve"> </w:t>
      </w:r>
      <w:r w:rsidR="007D671F">
        <w:t>per</w:t>
      </w:r>
      <w:r w:rsidR="00C316ED">
        <w:t xml:space="preserve"> </w:t>
      </w:r>
      <w:r w:rsidR="007D671F">
        <w:t>cent</w:t>
      </w:r>
      <w:r w:rsidR="00C316ED">
        <w:t xml:space="preserve"> </w:t>
      </w:r>
      <w:r w:rsidR="007D671F">
        <w:t>variance.</w:t>
      </w:r>
    </w:p>
    <w:p w14:paraId="5E8A7B42" w14:textId="396C6A84" w:rsidR="002E1D3C" w:rsidRDefault="007D671F" w:rsidP="0003302B">
      <w:pPr>
        <w:pStyle w:val="Heading2"/>
      </w:pPr>
      <w:bookmarkStart w:id="109" w:name="_Toc151731555"/>
      <w:r>
        <w:t>Reduced</w:t>
      </w:r>
      <w:r w:rsidR="00C316ED">
        <w:t xml:space="preserve"> </w:t>
      </w:r>
      <w:r>
        <w:t>impact</w:t>
      </w:r>
      <w:r w:rsidR="00C316ED">
        <w:t xml:space="preserve"> </w:t>
      </w:r>
      <w:r>
        <w:t>of</w:t>
      </w:r>
      <w:r w:rsidR="00C316ED">
        <w:t xml:space="preserve"> </w:t>
      </w:r>
      <w:r>
        <w:t>major</w:t>
      </w:r>
      <w:r w:rsidR="00C316ED">
        <w:t xml:space="preserve"> </w:t>
      </w:r>
      <w:r>
        <w:t>bushfires</w:t>
      </w:r>
      <w:r w:rsidR="00C316ED">
        <w:t xml:space="preserve"> </w:t>
      </w:r>
      <w:r>
        <w:t>and</w:t>
      </w:r>
      <w:r w:rsidR="00C316ED">
        <w:t xml:space="preserve"> </w:t>
      </w:r>
      <w:r>
        <w:t>other</w:t>
      </w:r>
      <w:r w:rsidR="00C316ED">
        <w:t xml:space="preserve"> </w:t>
      </w:r>
      <w:r>
        <w:t>emergencies</w:t>
      </w:r>
      <w:r w:rsidR="00C316ED">
        <w:t xml:space="preserve"> </w:t>
      </w:r>
      <w:r>
        <w:t>on</w:t>
      </w:r>
      <w:r w:rsidR="00C316ED">
        <w:t xml:space="preserve"> </w:t>
      </w:r>
      <w:r>
        <w:t>people,</w:t>
      </w:r>
      <w:r w:rsidR="00C316ED">
        <w:t xml:space="preserve"> </w:t>
      </w:r>
      <w:proofErr w:type="gramStart"/>
      <w:r>
        <w:t>property</w:t>
      </w:r>
      <w:proofErr w:type="gramEnd"/>
      <w:r w:rsidR="00C316ED">
        <w:rPr>
          <w:rFonts w:ascii="Cambria" w:hAnsi="Cambria" w:cs="Cambria"/>
        </w:rPr>
        <w:t xml:space="preserve"> </w:t>
      </w:r>
      <w:r>
        <w:t>and</w:t>
      </w:r>
      <w:r w:rsidR="00C316ED">
        <w:rPr>
          <w:rFonts w:ascii="Cambria" w:hAnsi="Cambria" w:cs="Cambria"/>
        </w:rPr>
        <w:t xml:space="preserve"> </w:t>
      </w:r>
      <w:r>
        <w:t>the</w:t>
      </w:r>
      <w:r w:rsidR="00C316ED">
        <w:t xml:space="preserve"> </w:t>
      </w:r>
      <w:r>
        <w:t>environment</w:t>
      </w:r>
      <w:bookmarkEnd w:id="109"/>
    </w:p>
    <w:p w14:paraId="01A78279" w14:textId="14E676FE" w:rsidR="002E1D3C" w:rsidRDefault="0058670F" w:rsidP="0058670F">
      <w:pPr>
        <w:pStyle w:val="Bullet"/>
      </w:pPr>
      <w:r>
        <w:t xml:space="preserve">11 </w:t>
      </w:r>
      <w:r w:rsidRPr="00B96CC6">
        <w:t>Sustainable Cities and Communities</w:t>
      </w:r>
    </w:p>
    <w:p w14:paraId="686FB3F4" w14:textId="5AFBD00E" w:rsidR="0058670F" w:rsidRDefault="0058670F" w:rsidP="0058670F">
      <w:pPr>
        <w:pStyle w:val="Bullet"/>
      </w:pPr>
      <w:r>
        <w:t xml:space="preserve">13 </w:t>
      </w:r>
      <w:r w:rsidRPr="00B96CC6">
        <w:t>Climate Action</w:t>
      </w:r>
    </w:p>
    <w:p w14:paraId="096985A0" w14:textId="30380B1D" w:rsidR="0058670F" w:rsidRDefault="0058670F" w:rsidP="0058670F">
      <w:pPr>
        <w:pStyle w:val="Bulletlast"/>
      </w:pPr>
      <w:r>
        <w:t xml:space="preserve">15 </w:t>
      </w:r>
      <w:r w:rsidRPr="00B96CC6">
        <w:t>Life on Land</w:t>
      </w:r>
    </w:p>
    <w:p w14:paraId="12451A3A" w14:textId="0AEF0A28" w:rsidR="002E1D3C" w:rsidRDefault="007D671F" w:rsidP="0058670F">
      <w:pPr>
        <w:pStyle w:val="Heading3"/>
      </w:pPr>
      <w:r>
        <w:t>Progress</w:t>
      </w:r>
      <w:r w:rsidR="00C316ED">
        <w:t xml:space="preserve"> </w:t>
      </w:r>
      <w:r>
        <w:t>towards</w:t>
      </w:r>
      <w:r w:rsidR="00C316ED">
        <w:t xml:space="preserve"> </w:t>
      </w:r>
      <w:r>
        <w:t>achieving</w:t>
      </w:r>
      <w:r w:rsidR="00C316ED">
        <w:t xml:space="preserve"> </w:t>
      </w:r>
      <w:r>
        <w:t>this</w:t>
      </w:r>
      <w:r w:rsidR="00C316ED">
        <w:t xml:space="preserve"> </w:t>
      </w:r>
      <w:r>
        <w:t>objective</w:t>
      </w:r>
    </w:p>
    <w:p w14:paraId="000BD461" w14:textId="77777777" w:rsidR="002E1D3C" w:rsidRPr="0058670F" w:rsidRDefault="007D671F" w:rsidP="0058670F">
      <w:pPr>
        <w:pStyle w:val="Normalbeforebullets"/>
        <w:rPr>
          <w:b/>
          <w:bCs/>
        </w:rPr>
      </w:pPr>
      <w:r w:rsidRPr="0058670F">
        <w:rPr>
          <w:b/>
          <w:bCs/>
        </w:rPr>
        <w:t>Context</w:t>
      </w:r>
    </w:p>
    <w:p w14:paraId="60DF39C8" w14:textId="683E191C" w:rsidR="002E1D3C" w:rsidRDefault="007D671F" w:rsidP="0058670F">
      <w:r>
        <w:t>DEECA</w:t>
      </w:r>
      <w:r w:rsidR="00C316ED">
        <w:t xml:space="preserve"> </w:t>
      </w:r>
      <w:r>
        <w:t>is</w:t>
      </w:r>
      <w:r w:rsidR="00C316ED">
        <w:t xml:space="preserve"> </w:t>
      </w:r>
      <w:r>
        <w:t>one</w:t>
      </w:r>
      <w:r w:rsidR="00C316ED">
        <w:t xml:space="preserve"> </w:t>
      </w:r>
      <w:r>
        <w:t>of</w:t>
      </w:r>
      <w:r w:rsidR="00C316ED">
        <w:t xml:space="preserve"> </w:t>
      </w:r>
      <w:r>
        <w:t>several</w:t>
      </w:r>
      <w:r w:rsidR="00C316ED">
        <w:t xml:space="preserve"> </w:t>
      </w:r>
      <w:r>
        <w:t>Victorian</w:t>
      </w:r>
      <w:r w:rsidR="00C316ED">
        <w:t xml:space="preserve"> </w:t>
      </w:r>
      <w:r>
        <w:t>Government</w:t>
      </w:r>
      <w:r w:rsidR="00C316ED">
        <w:t xml:space="preserve"> </w:t>
      </w:r>
      <w:r>
        <w:t>departments</w:t>
      </w:r>
      <w:r w:rsidR="00C316ED">
        <w:t xml:space="preserve"> </w:t>
      </w:r>
      <w:r>
        <w:t>and</w:t>
      </w:r>
      <w:r w:rsidR="00C316ED">
        <w:t xml:space="preserve"> </w:t>
      </w:r>
      <w:r>
        <w:t>agencies</w:t>
      </w:r>
      <w:r w:rsidR="00C316ED">
        <w:t xml:space="preserve"> </w:t>
      </w:r>
      <w:r>
        <w:t>with</w:t>
      </w:r>
      <w:r w:rsidR="00C316ED">
        <w:t xml:space="preserve"> </w:t>
      </w:r>
      <w:r>
        <w:t>responsibilities</w:t>
      </w:r>
      <w:r w:rsidR="00C316ED">
        <w:t xml:space="preserve"> </w:t>
      </w:r>
      <w:r>
        <w:t>for</w:t>
      </w:r>
      <w:r w:rsidR="00C316ED">
        <w:t xml:space="preserve"> </w:t>
      </w:r>
      <w:r>
        <w:t>emergency</w:t>
      </w:r>
      <w:r w:rsidR="00C316ED">
        <w:t xml:space="preserve"> </w:t>
      </w:r>
      <w:r>
        <w:t>management.</w:t>
      </w:r>
      <w:r w:rsidR="00C316ED">
        <w:t xml:space="preserve"> </w:t>
      </w:r>
      <w:r>
        <w:t>DEECA’s</w:t>
      </w:r>
      <w:r w:rsidR="00C316ED">
        <w:t xml:space="preserve"> </w:t>
      </w:r>
      <w:r>
        <w:t>responsibilities</w:t>
      </w:r>
      <w:r w:rsidR="00C316ED">
        <w:t xml:space="preserve"> </w:t>
      </w:r>
      <w:r>
        <w:t>include:</w:t>
      </w:r>
      <w:r w:rsidR="00C316ED">
        <w:t xml:space="preserve"> </w:t>
      </w:r>
      <w:r>
        <w:t>the</w:t>
      </w:r>
      <w:r w:rsidR="00C316ED">
        <w:t xml:space="preserve"> </w:t>
      </w:r>
      <w:r>
        <w:t>management</w:t>
      </w:r>
      <w:r w:rsidR="00C316ED">
        <w:t xml:space="preserve"> </w:t>
      </w:r>
      <w:r>
        <w:t>of</w:t>
      </w:r>
      <w:r w:rsidR="00C316ED">
        <w:t xml:space="preserve"> </w:t>
      </w:r>
      <w:r>
        <w:t>bushfires</w:t>
      </w:r>
      <w:r w:rsidR="00C316ED">
        <w:t xml:space="preserve"> </w:t>
      </w:r>
      <w:r>
        <w:t>on</w:t>
      </w:r>
      <w:r w:rsidR="00C316ED">
        <w:t xml:space="preserve"> </w:t>
      </w:r>
      <w:r>
        <w:t>public</w:t>
      </w:r>
      <w:r w:rsidR="00C316ED">
        <w:t xml:space="preserve"> </w:t>
      </w:r>
      <w:r>
        <w:t>land,</w:t>
      </w:r>
      <w:r w:rsidR="00C316ED">
        <w:t xml:space="preserve"> </w:t>
      </w:r>
      <w:r>
        <w:t>emergency</w:t>
      </w:r>
      <w:r w:rsidR="00C316ED">
        <w:t xml:space="preserve"> </w:t>
      </w:r>
      <w:r>
        <w:t>animal</w:t>
      </w:r>
      <w:r w:rsidR="00C316ED">
        <w:t xml:space="preserve"> </w:t>
      </w:r>
      <w:r>
        <w:t>diseases,</w:t>
      </w:r>
      <w:r w:rsidR="00C316ED">
        <w:t xml:space="preserve"> </w:t>
      </w:r>
      <w:r>
        <w:t>dam</w:t>
      </w:r>
      <w:r w:rsidR="00C316ED">
        <w:t xml:space="preserve"> </w:t>
      </w:r>
      <w:r>
        <w:t>safety,</w:t>
      </w:r>
      <w:r w:rsidR="00C316ED">
        <w:t xml:space="preserve"> </w:t>
      </w:r>
      <w:proofErr w:type="gramStart"/>
      <w:r>
        <w:t>whale</w:t>
      </w:r>
      <w:proofErr w:type="gramEnd"/>
      <w:r w:rsidR="00C316ED">
        <w:t xml:space="preserve"> </w:t>
      </w:r>
      <w:r>
        <w:t>and</w:t>
      </w:r>
      <w:r w:rsidR="00C316ED">
        <w:t xml:space="preserve"> </w:t>
      </w:r>
      <w:r>
        <w:t>dolphin</w:t>
      </w:r>
      <w:r w:rsidR="00C316ED">
        <w:t xml:space="preserve"> </w:t>
      </w:r>
      <w:r>
        <w:t>strandings</w:t>
      </w:r>
      <w:r w:rsidR="00C316ED">
        <w:t xml:space="preserve"> </w:t>
      </w:r>
      <w:r>
        <w:t>or</w:t>
      </w:r>
      <w:r w:rsidR="00C316ED">
        <w:t xml:space="preserve"> </w:t>
      </w:r>
      <w:r>
        <w:t>entanglements,</w:t>
      </w:r>
      <w:r w:rsidR="00C316ED">
        <w:t xml:space="preserve"> </w:t>
      </w:r>
      <w:r>
        <w:t>as</w:t>
      </w:r>
      <w:r w:rsidR="00C316ED">
        <w:t xml:space="preserve"> </w:t>
      </w:r>
      <w:r>
        <w:t>well</w:t>
      </w:r>
      <w:r w:rsidR="00C316ED">
        <w:t xml:space="preserve"> </w:t>
      </w:r>
      <w:r>
        <w:t>as</w:t>
      </w:r>
      <w:r w:rsidR="00C316ED">
        <w:t xml:space="preserve"> </w:t>
      </w:r>
      <w:r>
        <w:t>managing</w:t>
      </w:r>
      <w:r w:rsidR="00C316ED">
        <w:t xml:space="preserve"> </w:t>
      </w:r>
      <w:r>
        <w:t>the</w:t>
      </w:r>
      <w:r w:rsidR="00C316ED">
        <w:t xml:space="preserve"> </w:t>
      </w:r>
      <w:r>
        <w:t>impacts</w:t>
      </w:r>
      <w:r w:rsidR="00C316ED">
        <w:t xml:space="preserve"> </w:t>
      </w:r>
      <w:r>
        <w:t>of</w:t>
      </w:r>
      <w:r w:rsidR="00C316ED">
        <w:t xml:space="preserve"> </w:t>
      </w:r>
      <w:r>
        <w:t>emergencies</w:t>
      </w:r>
      <w:r w:rsidR="00C316ED">
        <w:t xml:space="preserve"> </w:t>
      </w:r>
      <w:r>
        <w:t>on</w:t>
      </w:r>
      <w:r w:rsidR="00C316ED">
        <w:t xml:space="preserve"> </w:t>
      </w:r>
      <w:r>
        <w:t>the</w:t>
      </w:r>
      <w:r w:rsidR="00C316ED">
        <w:t xml:space="preserve"> </w:t>
      </w:r>
      <w:r>
        <w:t>environment</w:t>
      </w:r>
      <w:r w:rsidR="00C316ED">
        <w:t xml:space="preserve"> </w:t>
      </w:r>
      <w:r>
        <w:t>and</w:t>
      </w:r>
      <w:r w:rsidR="00C316ED">
        <w:t xml:space="preserve"> </w:t>
      </w:r>
      <w:r>
        <w:t>energy</w:t>
      </w:r>
      <w:r w:rsidR="00C316ED">
        <w:t xml:space="preserve"> </w:t>
      </w:r>
      <w:r>
        <w:t>network</w:t>
      </w:r>
      <w:r w:rsidR="00C316ED">
        <w:t xml:space="preserve"> </w:t>
      </w:r>
      <w:r>
        <w:t>infrastructure.</w:t>
      </w:r>
    </w:p>
    <w:p w14:paraId="6EB89A1D" w14:textId="39C851B1" w:rsidR="002E1D3C" w:rsidRDefault="007D671F" w:rsidP="0058670F">
      <w:r>
        <w:t>DEECA’s</w:t>
      </w:r>
      <w:r w:rsidR="00C316ED">
        <w:t xml:space="preserve"> </w:t>
      </w:r>
      <w:r>
        <w:t>integrated</w:t>
      </w:r>
      <w:r w:rsidR="00C316ED">
        <w:t xml:space="preserve"> </w:t>
      </w:r>
      <w:r>
        <w:t>approach</w:t>
      </w:r>
      <w:r w:rsidR="00C316ED">
        <w:t xml:space="preserve"> </w:t>
      </w:r>
      <w:r>
        <w:t>to</w:t>
      </w:r>
      <w:r w:rsidR="00C316ED">
        <w:t xml:space="preserve"> </w:t>
      </w:r>
      <w:r>
        <w:t>reducing</w:t>
      </w:r>
      <w:r w:rsidR="00C316ED">
        <w:t xml:space="preserve"> </w:t>
      </w:r>
      <w:r>
        <w:t>the</w:t>
      </w:r>
      <w:r w:rsidR="00C316ED">
        <w:t xml:space="preserve"> </w:t>
      </w:r>
      <w:r>
        <w:t>risk</w:t>
      </w:r>
      <w:r w:rsidR="00C316ED">
        <w:t xml:space="preserve"> </w:t>
      </w:r>
      <w:r>
        <w:t>of</w:t>
      </w:r>
      <w:r w:rsidR="00C316ED">
        <w:t xml:space="preserve"> </w:t>
      </w:r>
      <w:r>
        <w:t>bushfires</w:t>
      </w:r>
      <w:r w:rsidR="00C316ED">
        <w:t xml:space="preserve"> </w:t>
      </w:r>
      <w:r>
        <w:t>in</w:t>
      </w:r>
      <w:r w:rsidR="00C316ED">
        <w:t xml:space="preserve"> </w:t>
      </w:r>
      <w:r>
        <w:t>protecting</w:t>
      </w:r>
      <w:r w:rsidR="00C316ED">
        <w:t xml:space="preserve"> </w:t>
      </w:r>
      <w:r>
        <w:t>people,</w:t>
      </w:r>
      <w:r w:rsidR="00C316ED">
        <w:t xml:space="preserve"> </w:t>
      </w:r>
      <w:proofErr w:type="gramStart"/>
      <w:r>
        <w:t>property</w:t>
      </w:r>
      <w:proofErr w:type="gramEnd"/>
      <w:r w:rsidR="00C316ED">
        <w:t xml:space="preserve"> </w:t>
      </w:r>
      <w:r>
        <w:t>and</w:t>
      </w:r>
      <w:r w:rsidR="00C316ED">
        <w:t xml:space="preserve"> </w:t>
      </w:r>
      <w:r>
        <w:t>the</w:t>
      </w:r>
      <w:r w:rsidR="00C316ED">
        <w:t xml:space="preserve"> </w:t>
      </w:r>
      <w:r>
        <w:t>environment,</w:t>
      </w:r>
      <w:r w:rsidR="00C316ED">
        <w:t xml:space="preserve"> </w:t>
      </w:r>
      <w:r>
        <w:t>is</w:t>
      </w:r>
      <w:r w:rsidR="00C316ED">
        <w:t xml:space="preserve"> </w:t>
      </w:r>
      <w:r>
        <w:t>guided</w:t>
      </w:r>
      <w:r w:rsidR="00C316ED">
        <w:t xml:space="preserve"> </w:t>
      </w:r>
      <w:r>
        <w:t>by</w:t>
      </w:r>
      <w:r w:rsidR="00C316ED">
        <w:t xml:space="preserve"> </w:t>
      </w:r>
      <w:r w:rsidRPr="0058670F">
        <w:rPr>
          <w:i/>
          <w:iCs/>
        </w:rPr>
        <w:t>Safer</w:t>
      </w:r>
      <w:r w:rsidR="00C316ED" w:rsidRPr="0058670F">
        <w:rPr>
          <w:i/>
          <w:iCs/>
        </w:rPr>
        <w:t xml:space="preserve"> </w:t>
      </w:r>
      <w:r w:rsidRPr="0058670F">
        <w:rPr>
          <w:i/>
          <w:iCs/>
        </w:rPr>
        <w:t>Together</w:t>
      </w:r>
      <w:r w:rsidR="00C316ED" w:rsidRPr="0058670F">
        <w:rPr>
          <w:i/>
          <w:iCs/>
        </w:rPr>
        <w:t xml:space="preserve"> </w:t>
      </w:r>
      <w:r w:rsidRPr="0058670F">
        <w:rPr>
          <w:i/>
          <w:iCs/>
        </w:rPr>
        <w:t>–</w:t>
      </w:r>
      <w:r w:rsidR="00C316ED" w:rsidRPr="0058670F">
        <w:rPr>
          <w:i/>
          <w:iCs/>
        </w:rPr>
        <w:t xml:space="preserve"> </w:t>
      </w:r>
      <w:r w:rsidRPr="0058670F">
        <w:rPr>
          <w:i/>
          <w:iCs/>
        </w:rPr>
        <w:t>A</w:t>
      </w:r>
      <w:r w:rsidR="00C316ED" w:rsidRPr="0058670F">
        <w:rPr>
          <w:i/>
          <w:iCs/>
        </w:rPr>
        <w:t xml:space="preserve"> </w:t>
      </w:r>
      <w:r w:rsidRPr="0058670F">
        <w:rPr>
          <w:i/>
          <w:iCs/>
        </w:rPr>
        <w:t>new</w:t>
      </w:r>
      <w:r w:rsidR="00C316ED" w:rsidRPr="0058670F">
        <w:rPr>
          <w:i/>
          <w:iCs/>
        </w:rPr>
        <w:t xml:space="preserve"> </w:t>
      </w:r>
      <w:r w:rsidRPr="0058670F">
        <w:rPr>
          <w:i/>
          <w:iCs/>
        </w:rPr>
        <w:t>approach</w:t>
      </w:r>
      <w:r w:rsidR="00C316ED" w:rsidRPr="0058670F">
        <w:rPr>
          <w:i/>
          <w:iCs/>
        </w:rPr>
        <w:t xml:space="preserve"> </w:t>
      </w:r>
      <w:r w:rsidRPr="0058670F">
        <w:rPr>
          <w:i/>
          <w:iCs/>
        </w:rPr>
        <w:t>to</w:t>
      </w:r>
      <w:r w:rsidR="00C316ED" w:rsidRPr="0058670F">
        <w:rPr>
          <w:i/>
          <w:iCs/>
        </w:rPr>
        <w:t xml:space="preserve"> </w:t>
      </w:r>
      <w:r w:rsidRPr="0058670F">
        <w:rPr>
          <w:i/>
          <w:iCs/>
        </w:rPr>
        <w:t>reducing</w:t>
      </w:r>
      <w:r w:rsidR="00C316ED" w:rsidRPr="0058670F">
        <w:rPr>
          <w:i/>
          <w:iCs/>
        </w:rPr>
        <w:t xml:space="preserve"> </w:t>
      </w:r>
      <w:r w:rsidRPr="0058670F">
        <w:rPr>
          <w:i/>
          <w:iCs/>
        </w:rPr>
        <w:lastRenderedPageBreak/>
        <w:t>the</w:t>
      </w:r>
      <w:r w:rsidR="00C316ED" w:rsidRPr="0058670F">
        <w:rPr>
          <w:i/>
          <w:iCs/>
        </w:rPr>
        <w:t xml:space="preserve"> </w:t>
      </w:r>
      <w:r w:rsidRPr="0058670F">
        <w:rPr>
          <w:i/>
          <w:iCs/>
        </w:rPr>
        <w:t>risk</w:t>
      </w:r>
      <w:r w:rsidR="00C316ED" w:rsidRPr="0058670F">
        <w:rPr>
          <w:i/>
          <w:iCs/>
        </w:rPr>
        <w:t xml:space="preserve"> </w:t>
      </w:r>
      <w:r w:rsidRPr="0058670F">
        <w:rPr>
          <w:i/>
          <w:iCs/>
        </w:rPr>
        <w:t>of</w:t>
      </w:r>
      <w:r w:rsidR="00C316ED" w:rsidRPr="0058670F">
        <w:rPr>
          <w:i/>
          <w:iCs/>
        </w:rPr>
        <w:t xml:space="preserve"> </w:t>
      </w:r>
      <w:r w:rsidRPr="0058670F">
        <w:rPr>
          <w:i/>
          <w:iCs/>
        </w:rPr>
        <w:t>bushfire</w:t>
      </w:r>
      <w:r w:rsidR="00C316ED" w:rsidRPr="0058670F">
        <w:rPr>
          <w:i/>
          <w:iCs/>
        </w:rPr>
        <w:t xml:space="preserve"> </w:t>
      </w:r>
      <w:r w:rsidRPr="0058670F">
        <w:rPr>
          <w:i/>
          <w:iCs/>
        </w:rPr>
        <w:t>in</w:t>
      </w:r>
      <w:r w:rsidR="00C316ED" w:rsidRPr="0058670F">
        <w:rPr>
          <w:i/>
          <w:iCs/>
        </w:rPr>
        <w:t xml:space="preserve"> </w:t>
      </w:r>
      <w:r w:rsidRPr="0058670F">
        <w:rPr>
          <w:i/>
          <w:iCs/>
        </w:rPr>
        <w:t>Victoria</w:t>
      </w:r>
      <w:r>
        <w:t>.</w:t>
      </w:r>
      <w:r w:rsidR="00C316ED">
        <w:t xml:space="preserve"> </w:t>
      </w:r>
      <w:r>
        <w:t>This</w:t>
      </w:r>
      <w:r w:rsidR="00C316ED">
        <w:t xml:space="preserve"> </w:t>
      </w:r>
      <w:r>
        <w:t>approach</w:t>
      </w:r>
      <w:r w:rsidR="00C316ED">
        <w:t xml:space="preserve"> </w:t>
      </w:r>
      <w:r>
        <w:t>involves</w:t>
      </w:r>
      <w:r w:rsidR="00C316ED">
        <w:t xml:space="preserve"> </w:t>
      </w:r>
      <w:r>
        <w:t>land</w:t>
      </w:r>
      <w:r w:rsidR="00C316ED">
        <w:t xml:space="preserve"> </w:t>
      </w:r>
      <w:r>
        <w:t>and</w:t>
      </w:r>
      <w:r w:rsidR="00C316ED">
        <w:t xml:space="preserve"> </w:t>
      </w:r>
      <w:r>
        <w:t>fire</w:t>
      </w:r>
      <w:r w:rsidR="00C316ED">
        <w:t xml:space="preserve"> </w:t>
      </w:r>
      <w:r>
        <w:t>agencies</w:t>
      </w:r>
      <w:r w:rsidR="00C316ED">
        <w:t xml:space="preserve"> </w:t>
      </w:r>
      <w:r>
        <w:t>working</w:t>
      </w:r>
      <w:r w:rsidR="00C316ED">
        <w:t xml:space="preserve"> </w:t>
      </w:r>
      <w:r>
        <w:t>in</w:t>
      </w:r>
      <w:r w:rsidR="00C316ED">
        <w:t xml:space="preserve"> </w:t>
      </w:r>
      <w:r>
        <w:t>partnership</w:t>
      </w:r>
      <w:r w:rsidR="00C316ED">
        <w:t xml:space="preserve"> </w:t>
      </w:r>
      <w:r>
        <w:t>with</w:t>
      </w:r>
      <w:r w:rsidR="00C316ED">
        <w:t xml:space="preserve"> </w:t>
      </w:r>
      <w:r>
        <w:t>local</w:t>
      </w:r>
      <w:r w:rsidR="00C316ED">
        <w:t xml:space="preserve"> </w:t>
      </w:r>
      <w:r>
        <w:t>communities</w:t>
      </w:r>
      <w:r w:rsidR="00C316ED">
        <w:t xml:space="preserve"> </w:t>
      </w:r>
      <w:r>
        <w:t>using</w:t>
      </w:r>
      <w:r w:rsidR="00C316ED">
        <w:t xml:space="preserve"> </w:t>
      </w:r>
      <w:r>
        <w:t>world-leading</w:t>
      </w:r>
      <w:r w:rsidR="00C316ED">
        <w:t xml:space="preserve"> </w:t>
      </w:r>
      <w:r>
        <w:t>science</w:t>
      </w:r>
      <w:r w:rsidR="00C316ED">
        <w:t xml:space="preserve"> </w:t>
      </w:r>
      <w:r>
        <w:t>to</w:t>
      </w:r>
      <w:r w:rsidR="00C316ED">
        <w:t xml:space="preserve"> </w:t>
      </w:r>
      <w:r>
        <w:t>manage</w:t>
      </w:r>
      <w:r w:rsidR="00C316ED">
        <w:t xml:space="preserve"> </w:t>
      </w:r>
      <w:r>
        <w:t>bushfire</w:t>
      </w:r>
      <w:r w:rsidR="00C316ED">
        <w:t xml:space="preserve"> </w:t>
      </w:r>
      <w:r>
        <w:t>risks</w:t>
      </w:r>
      <w:r w:rsidR="00C316ED">
        <w:t xml:space="preserve"> </w:t>
      </w:r>
      <w:r>
        <w:t>and</w:t>
      </w:r>
      <w:r w:rsidR="00C316ED">
        <w:t xml:space="preserve"> </w:t>
      </w:r>
      <w:r>
        <w:t>protect</w:t>
      </w:r>
      <w:r w:rsidR="00C316ED">
        <w:t xml:space="preserve"> </w:t>
      </w:r>
      <w:r>
        <w:t>the</w:t>
      </w:r>
      <w:r w:rsidR="00C316ED">
        <w:t xml:space="preserve"> </w:t>
      </w:r>
      <w:r>
        <w:t>things</w:t>
      </w:r>
      <w:r w:rsidR="00C316ED">
        <w:t xml:space="preserve"> </w:t>
      </w:r>
      <w:r>
        <w:t>that</w:t>
      </w:r>
      <w:r w:rsidR="00C316ED">
        <w:t xml:space="preserve"> </w:t>
      </w:r>
      <w:r>
        <w:t>communities</w:t>
      </w:r>
      <w:r w:rsidR="00C316ED">
        <w:t xml:space="preserve"> </w:t>
      </w:r>
      <w:r>
        <w:t>value</w:t>
      </w:r>
      <w:r w:rsidR="00C316ED">
        <w:t xml:space="preserve"> </w:t>
      </w:r>
      <w:r>
        <w:t>the</w:t>
      </w:r>
      <w:r w:rsidR="00C316ED">
        <w:t xml:space="preserve"> </w:t>
      </w:r>
      <w:r>
        <w:t>most.</w:t>
      </w:r>
      <w:r w:rsidR="00C316ED">
        <w:t xml:space="preserve"> </w:t>
      </w:r>
      <w:r>
        <w:t>Our</w:t>
      </w:r>
      <w:r w:rsidR="00C316ED">
        <w:t xml:space="preserve"> </w:t>
      </w:r>
      <w:r>
        <w:t>integrated</w:t>
      </w:r>
      <w:r w:rsidR="00C316ED">
        <w:t xml:space="preserve"> </w:t>
      </w:r>
      <w:r>
        <w:t>approach</w:t>
      </w:r>
      <w:r w:rsidR="00C316ED">
        <w:t xml:space="preserve"> </w:t>
      </w:r>
      <w:r>
        <w:t>to</w:t>
      </w:r>
      <w:r w:rsidR="00C316ED">
        <w:t xml:space="preserve"> </w:t>
      </w:r>
      <w:r>
        <w:t>bushfire</w:t>
      </w:r>
      <w:r w:rsidR="00C316ED">
        <w:t xml:space="preserve"> </w:t>
      </w:r>
      <w:r>
        <w:t>planning</w:t>
      </w:r>
      <w:r w:rsidR="00C316ED">
        <w:t xml:space="preserve"> </w:t>
      </w:r>
      <w:r>
        <w:t>and</w:t>
      </w:r>
      <w:r w:rsidR="00C316ED">
        <w:t xml:space="preserve"> </w:t>
      </w:r>
      <w:r>
        <w:t>management</w:t>
      </w:r>
      <w:r w:rsidR="00C316ED">
        <w:t xml:space="preserve"> </w:t>
      </w:r>
      <w:r>
        <w:t>also</w:t>
      </w:r>
      <w:r w:rsidR="00C316ED">
        <w:t xml:space="preserve"> </w:t>
      </w:r>
      <w:r>
        <w:t>helps</w:t>
      </w:r>
      <w:r w:rsidR="00C316ED">
        <w:t xml:space="preserve"> </w:t>
      </w:r>
      <w:r>
        <w:t>to</w:t>
      </w:r>
      <w:r w:rsidR="00C316ED">
        <w:t xml:space="preserve"> </w:t>
      </w:r>
      <w:r>
        <w:t>make</w:t>
      </w:r>
      <w:r w:rsidR="00C316ED">
        <w:t xml:space="preserve"> </w:t>
      </w:r>
      <w:r>
        <w:t>communities</w:t>
      </w:r>
      <w:r w:rsidR="00C316ED">
        <w:t xml:space="preserve"> </w:t>
      </w:r>
      <w:r>
        <w:t>safer</w:t>
      </w:r>
      <w:r w:rsidR="00C316ED">
        <w:t xml:space="preserve"> </w:t>
      </w:r>
      <w:r>
        <w:t>and</w:t>
      </w:r>
      <w:r w:rsidR="00C316ED">
        <w:t xml:space="preserve"> </w:t>
      </w:r>
      <w:r>
        <w:t>more</w:t>
      </w:r>
      <w:r w:rsidR="00C316ED">
        <w:t xml:space="preserve"> </w:t>
      </w:r>
      <w:r>
        <w:t>resilient</w:t>
      </w:r>
      <w:r w:rsidR="00C316ED">
        <w:t xml:space="preserve"> </w:t>
      </w:r>
      <w:r>
        <w:t>to</w:t>
      </w:r>
      <w:r w:rsidR="00C316ED">
        <w:rPr>
          <w:rFonts w:ascii="Cambria" w:hAnsi="Cambria" w:cs="Cambria"/>
        </w:rPr>
        <w:t xml:space="preserve"> </w:t>
      </w:r>
      <w:r>
        <w:t>the</w:t>
      </w:r>
      <w:r w:rsidR="00C316ED">
        <w:rPr>
          <w:rFonts w:ascii="Cambria" w:hAnsi="Cambria" w:cs="Cambria"/>
        </w:rPr>
        <w:t xml:space="preserve"> </w:t>
      </w:r>
      <w:r>
        <w:t>impacts</w:t>
      </w:r>
      <w:r w:rsidR="00C316ED">
        <w:t xml:space="preserve"> </w:t>
      </w:r>
      <w:r>
        <w:t>of</w:t>
      </w:r>
      <w:r w:rsidR="00C316ED">
        <w:t xml:space="preserve"> </w:t>
      </w:r>
      <w:r>
        <w:t>climate</w:t>
      </w:r>
      <w:r w:rsidR="00C316ED">
        <w:t xml:space="preserve"> </w:t>
      </w:r>
      <w:r>
        <w:t>change</w:t>
      </w:r>
      <w:r w:rsidR="00C316ED">
        <w:t xml:space="preserve"> </w:t>
      </w:r>
      <w:r>
        <w:t>before,</w:t>
      </w:r>
      <w:r w:rsidR="00C316ED">
        <w:t xml:space="preserve"> </w:t>
      </w:r>
      <w:r>
        <w:t>during</w:t>
      </w:r>
      <w:r w:rsidR="00C316ED">
        <w:t xml:space="preserve"> </w:t>
      </w:r>
      <w:r>
        <w:t>and</w:t>
      </w:r>
      <w:r w:rsidR="00C316ED">
        <w:t xml:space="preserve"> </w:t>
      </w:r>
      <w:r>
        <w:t>after</w:t>
      </w:r>
      <w:r w:rsidR="00C316ED">
        <w:t xml:space="preserve"> </w:t>
      </w:r>
      <w:r>
        <w:t>bushfires.</w:t>
      </w:r>
    </w:p>
    <w:tbl>
      <w:tblPr>
        <w:tblStyle w:val="TableGrid"/>
        <w:tblW w:w="9776" w:type="dxa"/>
        <w:tblLayout w:type="fixed"/>
        <w:tblLook w:val="0020" w:firstRow="1" w:lastRow="0" w:firstColumn="0" w:lastColumn="0" w:noHBand="0" w:noVBand="0"/>
      </w:tblPr>
      <w:tblGrid>
        <w:gridCol w:w="1814"/>
        <w:gridCol w:w="7962"/>
      </w:tblGrid>
      <w:tr w:rsidR="002E1D3C" w14:paraId="5C195062" w14:textId="77777777" w:rsidTr="00135585">
        <w:trPr>
          <w:cantSplit/>
          <w:tblHeader/>
        </w:trPr>
        <w:tc>
          <w:tcPr>
            <w:tcW w:w="1814" w:type="dxa"/>
          </w:tcPr>
          <w:p w14:paraId="3AFD4259" w14:textId="0083FD76" w:rsidR="002E1D3C" w:rsidRDefault="007D671F" w:rsidP="00135585">
            <w:pPr>
              <w:pStyle w:val="TableColumnHeading"/>
            </w:pPr>
            <w:bookmarkStart w:id="110" w:name="ColumnTitles_83"/>
            <w:bookmarkEnd w:id="110"/>
            <w:r>
              <w:t>Key</w:t>
            </w:r>
            <w:r w:rsidR="00C316ED">
              <w:t xml:space="preserve"> </w:t>
            </w:r>
            <w:r>
              <w:t>initiative</w:t>
            </w:r>
          </w:p>
        </w:tc>
        <w:tc>
          <w:tcPr>
            <w:tcW w:w="7962" w:type="dxa"/>
          </w:tcPr>
          <w:p w14:paraId="20E714E5" w14:textId="6AA26776" w:rsidR="002E1D3C" w:rsidRDefault="007D671F" w:rsidP="00135585">
            <w:pPr>
              <w:pStyle w:val="TableColumnHeading"/>
            </w:pPr>
            <w:r>
              <w:t>2022–23</w:t>
            </w:r>
            <w:r w:rsidR="00C316ED">
              <w:t xml:space="preserve"> </w:t>
            </w:r>
            <w:r>
              <w:t>progress</w:t>
            </w:r>
            <w:r w:rsidR="00C316ED">
              <w:t xml:space="preserve"> </w:t>
            </w:r>
            <w:r>
              <w:t>summary</w:t>
            </w:r>
          </w:p>
        </w:tc>
      </w:tr>
      <w:tr w:rsidR="002E1D3C" w14:paraId="07EC7558" w14:textId="77777777" w:rsidTr="00135585">
        <w:trPr>
          <w:cantSplit/>
        </w:trPr>
        <w:tc>
          <w:tcPr>
            <w:tcW w:w="1814" w:type="dxa"/>
          </w:tcPr>
          <w:p w14:paraId="3D3E74E0" w14:textId="3DE3D678" w:rsidR="002E1D3C" w:rsidRDefault="007D671F" w:rsidP="00135585">
            <w:pPr>
              <w:pStyle w:val="TableCopy"/>
            </w:pPr>
            <w:r>
              <w:t>Bushfire,</w:t>
            </w:r>
            <w:r w:rsidR="00C316ED">
              <w:t xml:space="preserve"> </w:t>
            </w:r>
            <w:proofErr w:type="gramStart"/>
            <w:r>
              <w:t>storm</w:t>
            </w:r>
            <w:proofErr w:type="gramEnd"/>
            <w:r w:rsidR="00C316ED">
              <w:t xml:space="preserve"> </w:t>
            </w:r>
            <w:r>
              <w:t>and</w:t>
            </w:r>
            <w:r w:rsidR="00C316ED">
              <w:rPr>
                <w:rFonts w:ascii="Cambria" w:hAnsi="Cambria" w:cs="Cambria"/>
              </w:rPr>
              <w:t xml:space="preserve"> </w:t>
            </w:r>
            <w:r>
              <w:t>flood</w:t>
            </w:r>
            <w:r w:rsidR="00C316ED">
              <w:t xml:space="preserve"> </w:t>
            </w:r>
            <w:r>
              <w:t>recovery</w:t>
            </w:r>
            <w:r w:rsidR="00C316ED">
              <w:t xml:space="preserve"> </w:t>
            </w:r>
          </w:p>
        </w:tc>
        <w:tc>
          <w:tcPr>
            <w:tcW w:w="7962" w:type="dxa"/>
          </w:tcPr>
          <w:p w14:paraId="201683D4" w14:textId="4F5D49B3" w:rsidR="002E1D3C" w:rsidRDefault="007D671F" w:rsidP="00135585">
            <w:pPr>
              <w:pStyle w:val="TableCopy"/>
            </w:pPr>
            <w:r>
              <w:t>Since</w:t>
            </w:r>
            <w:r w:rsidR="00C316ED">
              <w:t xml:space="preserve"> </w:t>
            </w:r>
            <w:r>
              <w:t>2019,</w:t>
            </w:r>
            <w:r w:rsidR="00C316ED">
              <w:t xml:space="preserve"> </w:t>
            </w:r>
            <w:r>
              <w:t>DEECA</w:t>
            </w:r>
            <w:r w:rsidR="00C316ED">
              <w:t xml:space="preserve"> </w:t>
            </w:r>
            <w:r>
              <w:t>has</w:t>
            </w:r>
            <w:r w:rsidR="00C316ED">
              <w:t xml:space="preserve"> </w:t>
            </w:r>
            <w:r>
              <w:t>been</w:t>
            </w:r>
            <w:r w:rsidR="00C316ED">
              <w:t xml:space="preserve"> </w:t>
            </w:r>
            <w:r>
              <w:t>planning</w:t>
            </w:r>
            <w:r w:rsidR="00C316ED">
              <w:t xml:space="preserve"> </w:t>
            </w:r>
            <w:r>
              <w:t>and</w:t>
            </w:r>
            <w:r w:rsidR="00C316ED">
              <w:t xml:space="preserve"> </w:t>
            </w:r>
            <w:r>
              <w:t>delivering</w:t>
            </w:r>
            <w:r w:rsidR="00C316ED">
              <w:t xml:space="preserve"> </w:t>
            </w:r>
            <w:r>
              <w:t>continuous,</w:t>
            </w:r>
            <w:r w:rsidR="00C316ED">
              <w:t xml:space="preserve"> </w:t>
            </w:r>
            <w:r>
              <w:t>overlapping</w:t>
            </w:r>
            <w:r w:rsidR="00C316ED">
              <w:t xml:space="preserve"> </w:t>
            </w:r>
            <w:r>
              <w:t>recovery</w:t>
            </w:r>
            <w:r w:rsidR="00C316ED">
              <w:t xml:space="preserve"> </w:t>
            </w:r>
            <w:r>
              <w:t>programs</w:t>
            </w:r>
            <w:r w:rsidR="00C316ED">
              <w:t xml:space="preserve"> </w:t>
            </w:r>
            <w:r>
              <w:t>following</w:t>
            </w:r>
            <w:r w:rsidR="00C316ED">
              <w:t xml:space="preserve"> </w:t>
            </w:r>
            <w:r>
              <w:t>devastating</w:t>
            </w:r>
            <w:r w:rsidR="00C316ED">
              <w:t xml:space="preserve"> </w:t>
            </w:r>
            <w:r>
              <w:t>bushfires,</w:t>
            </w:r>
            <w:r w:rsidR="00C316ED">
              <w:t xml:space="preserve"> </w:t>
            </w:r>
            <w:r>
              <w:t>storms,</w:t>
            </w:r>
            <w:r w:rsidR="00C316ED">
              <w:t xml:space="preserve"> </w:t>
            </w:r>
            <w:r>
              <w:t>floods,</w:t>
            </w:r>
            <w:r w:rsidR="00C316ED">
              <w:t xml:space="preserve"> </w:t>
            </w:r>
            <w:r>
              <w:t>and</w:t>
            </w:r>
            <w:r w:rsidR="00C316ED">
              <w:t xml:space="preserve"> </w:t>
            </w:r>
            <w:r>
              <w:t>energy</w:t>
            </w:r>
            <w:r w:rsidR="00C316ED">
              <w:t xml:space="preserve"> </w:t>
            </w:r>
            <w:r>
              <w:t>emergencies.</w:t>
            </w:r>
            <w:r w:rsidR="00C316ED">
              <w:t xml:space="preserve"> </w:t>
            </w:r>
            <w:r>
              <w:t>In</w:t>
            </w:r>
            <w:r w:rsidR="00C316ED">
              <w:t xml:space="preserve"> </w:t>
            </w:r>
            <w:r>
              <w:t>October</w:t>
            </w:r>
            <w:r w:rsidR="00C316ED">
              <w:t xml:space="preserve"> </w:t>
            </w:r>
            <w:r>
              <w:t>2022,</w:t>
            </w:r>
            <w:r w:rsidR="00C316ED">
              <w:t xml:space="preserve"> </w:t>
            </w:r>
            <w:r>
              <w:t>Victoria</w:t>
            </w:r>
            <w:r w:rsidR="00C316ED">
              <w:t xml:space="preserve"> </w:t>
            </w:r>
            <w:r>
              <w:t>experienced</w:t>
            </w:r>
            <w:r w:rsidR="00C316ED">
              <w:t xml:space="preserve"> </w:t>
            </w:r>
            <w:r>
              <w:t>one</w:t>
            </w:r>
            <w:r w:rsidR="00C316ED">
              <w:t xml:space="preserve"> </w:t>
            </w:r>
            <w:r>
              <w:t>of</w:t>
            </w:r>
            <w:r w:rsidR="00C316ED">
              <w:t xml:space="preserve"> </w:t>
            </w:r>
            <w:r>
              <w:t>the</w:t>
            </w:r>
            <w:r w:rsidR="00C316ED">
              <w:t xml:space="preserve"> </w:t>
            </w:r>
            <w:r>
              <w:t>worst</w:t>
            </w:r>
            <w:r w:rsidR="00C316ED">
              <w:t xml:space="preserve"> </w:t>
            </w:r>
            <w:r>
              <w:t>flood</w:t>
            </w:r>
            <w:r w:rsidR="00C316ED">
              <w:t xml:space="preserve"> </w:t>
            </w:r>
            <w:r>
              <w:t>disasters</w:t>
            </w:r>
            <w:r w:rsidR="00C316ED">
              <w:t xml:space="preserve"> </w:t>
            </w:r>
            <w:r>
              <w:t>on</w:t>
            </w:r>
            <w:r w:rsidR="00C316ED">
              <w:t xml:space="preserve"> </w:t>
            </w:r>
            <w:r>
              <w:t>record</w:t>
            </w:r>
            <w:r w:rsidR="00C316ED">
              <w:t xml:space="preserve"> </w:t>
            </w:r>
            <w:r>
              <w:t>with</w:t>
            </w:r>
            <w:r w:rsidR="00C316ED">
              <w:t xml:space="preserve"> </w:t>
            </w:r>
            <w:r>
              <w:t>flooding</w:t>
            </w:r>
            <w:r w:rsidR="00C316ED">
              <w:t xml:space="preserve"> </w:t>
            </w:r>
            <w:r>
              <w:t>significantly</w:t>
            </w:r>
            <w:r w:rsidR="00C316ED">
              <w:t xml:space="preserve"> </w:t>
            </w:r>
            <w:r>
              <w:t>affecting</w:t>
            </w:r>
            <w:r w:rsidR="00C316ED">
              <w:t xml:space="preserve"> </w:t>
            </w:r>
            <w:r>
              <w:t>communities</w:t>
            </w:r>
            <w:r w:rsidR="00C316ED">
              <w:t xml:space="preserve"> </w:t>
            </w:r>
            <w:r>
              <w:t>across</w:t>
            </w:r>
            <w:r w:rsidR="00C316ED">
              <w:t xml:space="preserve"> </w:t>
            </w:r>
            <w:r>
              <w:t>most</w:t>
            </w:r>
            <w:r w:rsidR="00C316ED">
              <w:t xml:space="preserve"> </w:t>
            </w:r>
            <w:r>
              <w:t>of</w:t>
            </w:r>
            <w:r w:rsidR="00C316ED">
              <w:t xml:space="preserve"> </w:t>
            </w:r>
            <w:r>
              <w:t>the</w:t>
            </w:r>
            <w:r w:rsidR="00C316ED">
              <w:t xml:space="preserve"> </w:t>
            </w:r>
            <w:r>
              <w:t>state</w:t>
            </w:r>
            <w:r w:rsidR="00C316ED">
              <w:t xml:space="preserve"> </w:t>
            </w:r>
            <w:r>
              <w:t>and</w:t>
            </w:r>
            <w:r w:rsidR="00C316ED">
              <w:t xml:space="preserve"> </w:t>
            </w:r>
            <w:r>
              <w:t>in</w:t>
            </w:r>
            <w:r w:rsidR="00C316ED">
              <w:t xml:space="preserve"> </w:t>
            </w:r>
            <w:r>
              <w:t>particular</w:t>
            </w:r>
            <w:r w:rsidR="00C316ED">
              <w:t xml:space="preserve"> </w:t>
            </w:r>
            <w:r>
              <w:t>northern</w:t>
            </w:r>
            <w:r w:rsidR="00C316ED">
              <w:t xml:space="preserve"> </w:t>
            </w:r>
            <w:r>
              <w:t>Victoria.</w:t>
            </w:r>
            <w:r w:rsidR="00C316ED">
              <w:t xml:space="preserve"> </w:t>
            </w:r>
            <w:r>
              <w:t>The</w:t>
            </w:r>
            <w:r w:rsidR="00C316ED">
              <w:t xml:space="preserve"> </w:t>
            </w:r>
            <w:r>
              <w:t>flooding</w:t>
            </w:r>
            <w:r w:rsidR="00C316ED">
              <w:t xml:space="preserve"> </w:t>
            </w:r>
            <w:r>
              <w:t>impacted</w:t>
            </w:r>
            <w:r w:rsidR="00C316ED">
              <w:t xml:space="preserve"> </w:t>
            </w:r>
            <w:r>
              <w:t>more</w:t>
            </w:r>
            <w:r w:rsidR="00C316ED">
              <w:t xml:space="preserve"> </w:t>
            </w:r>
            <w:r>
              <w:t>than</w:t>
            </w:r>
            <w:r w:rsidR="00C316ED">
              <w:t xml:space="preserve"> </w:t>
            </w:r>
            <w:r>
              <w:t>4,865</w:t>
            </w:r>
            <w:r w:rsidR="00C316ED">
              <w:t xml:space="preserve"> </w:t>
            </w:r>
            <w:r>
              <w:t>kilometres</w:t>
            </w:r>
            <w:r w:rsidR="00C316ED">
              <w:t xml:space="preserve"> </w:t>
            </w:r>
            <w:r>
              <w:t>of</w:t>
            </w:r>
            <w:r w:rsidR="00C316ED">
              <w:t xml:space="preserve"> </w:t>
            </w:r>
            <w:r>
              <w:t>public</w:t>
            </w:r>
            <w:r w:rsidR="00C316ED">
              <w:t xml:space="preserve"> </w:t>
            </w:r>
            <w:r>
              <w:t>land</w:t>
            </w:r>
            <w:r w:rsidR="00C316ED">
              <w:t xml:space="preserve"> </w:t>
            </w:r>
            <w:r>
              <w:t>roads</w:t>
            </w:r>
            <w:r w:rsidR="00C316ED">
              <w:t xml:space="preserve"> </w:t>
            </w:r>
            <w:r>
              <w:t>and</w:t>
            </w:r>
            <w:r w:rsidR="00C316ED">
              <w:t xml:space="preserve"> </w:t>
            </w:r>
            <w:r>
              <w:t>approximately</w:t>
            </w:r>
            <w:r w:rsidR="00C316ED">
              <w:t xml:space="preserve"> </w:t>
            </w:r>
            <w:r>
              <w:t>210,553</w:t>
            </w:r>
            <w:r w:rsidR="00C316ED">
              <w:t xml:space="preserve"> </w:t>
            </w:r>
            <w:r>
              <w:t>hectares</w:t>
            </w:r>
            <w:r w:rsidR="00C316ED">
              <w:t xml:space="preserve"> </w:t>
            </w:r>
            <w:r>
              <w:t>of</w:t>
            </w:r>
            <w:r w:rsidR="00C316ED">
              <w:t xml:space="preserve"> </w:t>
            </w:r>
            <w:r>
              <w:t>public</w:t>
            </w:r>
            <w:r w:rsidR="00C316ED">
              <w:t xml:space="preserve"> </w:t>
            </w:r>
            <w:r>
              <w:t>land.</w:t>
            </w:r>
            <w:r w:rsidR="00C316ED">
              <w:t xml:space="preserve"> </w:t>
            </w:r>
            <w:r>
              <w:t>It</w:t>
            </w:r>
            <w:r w:rsidR="00C316ED">
              <w:t xml:space="preserve"> </w:t>
            </w:r>
            <w:r>
              <w:t>also</w:t>
            </w:r>
            <w:r w:rsidR="00C316ED">
              <w:t xml:space="preserve"> </w:t>
            </w:r>
            <w:r>
              <w:t>resulted</w:t>
            </w:r>
            <w:r w:rsidR="00C316ED">
              <w:t xml:space="preserve"> </w:t>
            </w:r>
            <w:r>
              <w:t>in</w:t>
            </w:r>
            <w:r w:rsidR="00C316ED">
              <w:t xml:space="preserve"> </w:t>
            </w:r>
            <w:r>
              <w:t>high</w:t>
            </w:r>
            <w:r w:rsidR="00C316ED">
              <w:t xml:space="preserve"> </w:t>
            </w:r>
            <w:r>
              <w:t>numbers</w:t>
            </w:r>
            <w:r w:rsidR="00C316ED">
              <w:t xml:space="preserve"> </w:t>
            </w:r>
            <w:r>
              <w:t>of</w:t>
            </w:r>
            <w:r w:rsidR="00C316ED">
              <w:t xml:space="preserve"> </w:t>
            </w:r>
            <w:r>
              <w:t>injured</w:t>
            </w:r>
            <w:r w:rsidR="00C316ED">
              <w:t xml:space="preserve"> </w:t>
            </w:r>
            <w:r>
              <w:t>and</w:t>
            </w:r>
            <w:r w:rsidR="00C316ED">
              <w:t xml:space="preserve"> </w:t>
            </w:r>
            <w:r>
              <w:t>displaced</w:t>
            </w:r>
            <w:r w:rsidR="00C316ED">
              <w:t xml:space="preserve"> </w:t>
            </w:r>
            <w:r>
              <w:t>wildlife,</w:t>
            </w:r>
            <w:r w:rsidR="00C316ED">
              <w:t xml:space="preserve"> </w:t>
            </w:r>
            <w:r>
              <w:t>damage</w:t>
            </w:r>
            <w:r w:rsidR="00C316ED">
              <w:t xml:space="preserve"> </w:t>
            </w:r>
            <w:r>
              <w:t>to</w:t>
            </w:r>
            <w:r w:rsidR="00C316ED">
              <w:t xml:space="preserve"> </w:t>
            </w:r>
            <w:r>
              <w:t>critical</w:t>
            </w:r>
            <w:r w:rsidR="00C316ED">
              <w:t xml:space="preserve"> </w:t>
            </w:r>
            <w:r>
              <w:t>water</w:t>
            </w:r>
            <w:r w:rsidR="00C316ED">
              <w:t xml:space="preserve"> </w:t>
            </w:r>
            <w:r>
              <w:t>assets</w:t>
            </w:r>
            <w:r w:rsidR="00C316ED">
              <w:t xml:space="preserve"> </w:t>
            </w:r>
            <w:r>
              <w:t>and</w:t>
            </w:r>
            <w:r w:rsidR="00C316ED">
              <w:t xml:space="preserve"> </w:t>
            </w:r>
            <w:r>
              <w:t>impacts</w:t>
            </w:r>
            <w:r w:rsidR="00C316ED">
              <w:t xml:space="preserve"> </w:t>
            </w:r>
            <w:r>
              <w:t>to</w:t>
            </w:r>
            <w:r w:rsidR="00C316ED">
              <w:t xml:space="preserve"> </w:t>
            </w:r>
            <w:r>
              <w:t>communities</w:t>
            </w:r>
            <w:r w:rsidR="00C316ED">
              <w:t xml:space="preserve"> </w:t>
            </w:r>
            <w:r>
              <w:t>and</w:t>
            </w:r>
            <w:r w:rsidR="00C316ED">
              <w:t xml:space="preserve"> </w:t>
            </w:r>
            <w:r>
              <w:t>primary</w:t>
            </w:r>
            <w:r w:rsidR="00C316ED">
              <w:t xml:space="preserve"> </w:t>
            </w:r>
            <w:r>
              <w:t>producers</w:t>
            </w:r>
            <w:r w:rsidR="00C316ED">
              <w:t xml:space="preserve"> </w:t>
            </w:r>
            <w:r>
              <w:t>from</w:t>
            </w:r>
            <w:r w:rsidR="00C316ED">
              <w:t xml:space="preserve"> </w:t>
            </w:r>
            <w:r>
              <w:t>residual</w:t>
            </w:r>
            <w:r w:rsidR="00C316ED">
              <w:t xml:space="preserve"> </w:t>
            </w:r>
            <w:r>
              <w:t>water</w:t>
            </w:r>
            <w:r w:rsidR="00C316ED">
              <w:t xml:space="preserve"> </w:t>
            </w:r>
            <w:r>
              <w:t>in</w:t>
            </w:r>
            <w:r w:rsidR="00C316ED">
              <w:rPr>
                <w:rFonts w:ascii="Cambria" w:hAnsi="Cambria" w:cs="Cambria"/>
              </w:rPr>
              <w:t xml:space="preserve"> </w:t>
            </w:r>
            <w:r>
              <w:t>the</w:t>
            </w:r>
            <w:r w:rsidR="00C316ED">
              <w:t xml:space="preserve"> </w:t>
            </w:r>
            <w:r>
              <w:t>landscape.</w:t>
            </w:r>
            <w:r>
              <w:rPr>
                <w:rFonts w:ascii="Times New Roman" w:hAnsi="Times New Roman" w:cs="Times New Roman"/>
              </w:rPr>
              <w:t> </w:t>
            </w:r>
          </w:p>
          <w:p w14:paraId="1ACC1650" w14:textId="15A4561C" w:rsidR="002E1D3C" w:rsidRDefault="007D671F" w:rsidP="00135585">
            <w:pPr>
              <w:pStyle w:val="TableCopy"/>
            </w:pPr>
            <w:r>
              <w:t>Initiatives</w:t>
            </w:r>
            <w:r w:rsidR="00C316ED">
              <w:t xml:space="preserve"> </w:t>
            </w:r>
            <w:r>
              <w:t>undertaken</w:t>
            </w:r>
            <w:r w:rsidR="00C316ED">
              <w:t xml:space="preserve"> </w:t>
            </w:r>
            <w:r>
              <w:t>by</w:t>
            </w:r>
            <w:r w:rsidR="00C316ED">
              <w:t xml:space="preserve"> </w:t>
            </w:r>
            <w:r>
              <w:t>DEECA</w:t>
            </w:r>
            <w:r w:rsidR="00C316ED">
              <w:t xml:space="preserve"> </w:t>
            </w:r>
            <w:r>
              <w:t>and</w:t>
            </w:r>
            <w:r w:rsidR="00C316ED">
              <w:t xml:space="preserve"> </w:t>
            </w:r>
            <w:r>
              <w:t>delivery</w:t>
            </w:r>
            <w:r w:rsidR="00C316ED">
              <w:t xml:space="preserve"> </w:t>
            </w:r>
            <w:r>
              <w:t>partners</w:t>
            </w:r>
            <w:r w:rsidR="00C316ED">
              <w:t xml:space="preserve"> </w:t>
            </w:r>
            <w:r>
              <w:t>for</w:t>
            </w:r>
            <w:r w:rsidR="00C316ED">
              <w:t xml:space="preserve"> </w:t>
            </w:r>
            <w:r>
              <w:t>the</w:t>
            </w:r>
            <w:r w:rsidR="00C316ED">
              <w:t xml:space="preserve"> </w:t>
            </w:r>
            <w:r>
              <w:t>flood</w:t>
            </w:r>
            <w:r w:rsidR="00C316ED">
              <w:t xml:space="preserve"> </w:t>
            </w:r>
            <w:r>
              <w:t>recovery</w:t>
            </w:r>
            <w:r w:rsidR="00C316ED">
              <w:t xml:space="preserve"> </w:t>
            </w:r>
            <w:r>
              <w:t>program</w:t>
            </w:r>
            <w:r w:rsidR="00C316ED">
              <w:t xml:space="preserve"> </w:t>
            </w:r>
            <w:r>
              <w:t>in</w:t>
            </w:r>
            <w:r w:rsidR="00C316ED">
              <w:t xml:space="preserve"> </w:t>
            </w:r>
            <w:r>
              <w:t>2022–23</w:t>
            </w:r>
            <w:r w:rsidR="00C316ED">
              <w:t xml:space="preserve"> </w:t>
            </w:r>
            <w:r>
              <w:t>include:</w:t>
            </w:r>
            <w:r w:rsidR="00C316ED">
              <w:t xml:space="preserve"> </w:t>
            </w:r>
          </w:p>
          <w:p w14:paraId="2280BAAE" w14:textId="30923C21" w:rsidR="002E1D3C" w:rsidRDefault="007D671F" w:rsidP="00135585">
            <w:pPr>
              <w:pStyle w:val="TableBullet"/>
            </w:pPr>
            <w:r>
              <w:t>the</w:t>
            </w:r>
            <w:r w:rsidR="00C316ED">
              <w:t xml:space="preserve"> </w:t>
            </w:r>
            <w:r>
              <w:t>full</w:t>
            </w:r>
            <w:r w:rsidR="00C316ED">
              <w:t xml:space="preserve"> </w:t>
            </w:r>
            <w:r>
              <w:t>reopening</w:t>
            </w:r>
            <w:r w:rsidR="00C316ED">
              <w:t xml:space="preserve"> </w:t>
            </w:r>
            <w:r>
              <w:t>of</w:t>
            </w:r>
            <w:r w:rsidR="00C316ED">
              <w:t xml:space="preserve"> </w:t>
            </w:r>
            <w:r>
              <w:t>49</w:t>
            </w:r>
            <w:r w:rsidR="00C316ED">
              <w:t xml:space="preserve"> </w:t>
            </w:r>
            <w:r>
              <w:t>parks</w:t>
            </w:r>
            <w:r w:rsidR="00C316ED">
              <w:t xml:space="preserve"> </w:t>
            </w:r>
            <w:r>
              <w:t>and</w:t>
            </w:r>
            <w:r w:rsidR="00C316ED">
              <w:t xml:space="preserve"> </w:t>
            </w:r>
            <w:r>
              <w:t>partial</w:t>
            </w:r>
            <w:r w:rsidR="00C316ED">
              <w:t xml:space="preserve"> </w:t>
            </w:r>
            <w:r>
              <w:t>reopening</w:t>
            </w:r>
            <w:r w:rsidR="00C316ED">
              <w:t xml:space="preserve"> </w:t>
            </w:r>
            <w:r>
              <w:t>of</w:t>
            </w:r>
            <w:r w:rsidR="00C316ED">
              <w:t xml:space="preserve"> </w:t>
            </w:r>
            <w:r>
              <w:t>31</w:t>
            </w:r>
            <w:r w:rsidR="00C316ED">
              <w:t xml:space="preserve"> </w:t>
            </w:r>
            <w:r>
              <w:t>parks</w:t>
            </w:r>
            <w:r w:rsidR="00C316ED">
              <w:t xml:space="preserve"> </w:t>
            </w:r>
            <w:r>
              <w:t>by</w:t>
            </w:r>
            <w:r w:rsidR="00C316ED">
              <w:t xml:space="preserve"> </w:t>
            </w:r>
            <w:r>
              <w:t>Parks</w:t>
            </w:r>
            <w:r w:rsidR="00C316ED">
              <w:t xml:space="preserve"> </w:t>
            </w:r>
            <w:r>
              <w:t>Victoria</w:t>
            </w:r>
            <w:r w:rsidR="00C316ED">
              <w:t xml:space="preserve"> </w:t>
            </w:r>
            <w:r>
              <w:t>(eight</w:t>
            </w:r>
            <w:r w:rsidR="00C316ED">
              <w:t xml:space="preserve"> </w:t>
            </w:r>
            <w:r>
              <w:t>parks</w:t>
            </w:r>
            <w:r w:rsidR="00C316ED">
              <w:t xml:space="preserve"> </w:t>
            </w:r>
            <w:r>
              <w:t>remain</w:t>
            </w:r>
            <w:r w:rsidR="00C316ED">
              <w:t xml:space="preserve"> </w:t>
            </w:r>
            <w:r>
              <w:t>fully</w:t>
            </w:r>
            <w:r w:rsidR="00C316ED">
              <w:t xml:space="preserve"> </w:t>
            </w:r>
            <w:r>
              <w:t>closed)</w:t>
            </w:r>
          </w:p>
          <w:p w14:paraId="3F8660DB" w14:textId="05F56005" w:rsidR="002E1D3C" w:rsidRDefault="007D671F" w:rsidP="00135585">
            <w:pPr>
              <w:pStyle w:val="TableBullet"/>
            </w:pPr>
            <w:r>
              <w:t>completion</w:t>
            </w:r>
            <w:r w:rsidR="00C316ED">
              <w:t xml:space="preserve"> </w:t>
            </w:r>
            <w:r>
              <w:t>of</w:t>
            </w:r>
            <w:r w:rsidR="00C316ED">
              <w:t xml:space="preserve"> </w:t>
            </w:r>
            <w:r>
              <w:t>works</w:t>
            </w:r>
            <w:r w:rsidR="00C316ED">
              <w:t xml:space="preserve"> </w:t>
            </w:r>
            <w:r>
              <w:t>to</w:t>
            </w:r>
            <w:r w:rsidR="00C316ED">
              <w:t xml:space="preserve"> </w:t>
            </w:r>
            <w:r>
              <w:t>mitigate</w:t>
            </w:r>
            <w:r w:rsidR="00C316ED">
              <w:t xml:space="preserve"> </w:t>
            </w:r>
            <w:r>
              <w:t>critical</w:t>
            </w:r>
            <w:r w:rsidR="00C316ED">
              <w:t xml:space="preserve"> </w:t>
            </w:r>
            <w:r>
              <w:t>and</w:t>
            </w:r>
            <w:r w:rsidR="00C316ED">
              <w:t xml:space="preserve"> </w:t>
            </w:r>
            <w:r>
              <w:t>immediate</w:t>
            </w:r>
            <w:r w:rsidR="00C316ED">
              <w:t xml:space="preserve"> </w:t>
            </w:r>
            <w:r>
              <w:t>risks</w:t>
            </w:r>
            <w:r w:rsidR="00C316ED">
              <w:t xml:space="preserve"> </w:t>
            </w:r>
            <w:r>
              <w:t>to</w:t>
            </w:r>
            <w:r w:rsidR="00C316ED">
              <w:t xml:space="preserve"> </w:t>
            </w:r>
            <w:r>
              <w:t>aquatic</w:t>
            </w:r>
            <w:r w:rsidR="00C316ED">
              <w:t xml:space="preserve"> </w:t>
            </w:r>
            <w:r>
              <w:t>threatened</w:t>
            </w:r>
            <w:r w:rsidR="00C316ED">
              <w:t xml:space="preserve"> </w:t>
            </w:r>
            <w:r>
              <w:t>species,</w:t>
            </w:r>
            <w:r w:rsidR="00C316ED">
              <w:t xml:space="preserve"> </w:t>
            </w:r>
            <w:r>
              <w:t>including</w:t>
            </w:r>
            <w:r w:rsidR="00C316ED">
              <w:t xml:space="preserve"> </w:t>
            </w:r>
            <w:r>
              <w:t>collection</w:t>
            </w:r>
            <w:r w:rsidR="00C316ED">
              <w:t xml:space="preserve"> </w:t>
            </w:r>
            <w:r>
              <w:t>of</w:t>
            </w:r>
            <w:r w:rsidR="00C316ED">
              <w:t xml:space="preserve"> </w:t>
            </w:r>
            <w:r>
              <w:t>100</w:t>
            </w:r>
            <w:r w:rsidR="00C316ED">
              <w:t xml:space="preserve"> </w:t>
            </w:r>
            <w:r>
              <w:t>individuals</w:t>
            </w:r>
            <w:r w:rsidR="00C316ED">
              <w:t xml:space="preserve"> </w:t>
            </w:r>
            <w:r>
              <w:t>of</w:t>
            </w:r>
            <w:r w:rsidR="00C316ED">
              <w:t xml:space="preserve"> </w:t>
            </w:r>
            <w:r>
              <w:t>brood</w:t>
            </w:r>
            <w:r w:rsidR="00C316ED">
              <w:t xml:space="preserve"> </w:t>
            </w:r>
            <w:r>
              <w:t>stock</w:t>
            </w:r>
            <w:r w:rsidR="00C316ED">
              <w:t xml:space="preserve"> </w:t>
            </w:r>
            <w:r>
              <w:t>of</w:t>
            </w:r>
            <w:r w:rsidR="00C316ED">
              <w:t xml:space="preserve"> </w:t>
            </w:r>
            <w:r>
              <w:t>endangered</w:t>
            </w:r>
            <w:r w:rsidR="00C316ED">
              <w:t xml:space="preserve"> </w:t>
            </w:r>
            <w:r>
              <w:t>fish,</w:t>
            </w:r>
            <w:r w:rsidR="00C316ED">
              <w:t xml:space="preserve"> </w:t>
            </w:r>
            <w:r>
              <w:t>which</w:t>
            </w:r>
            <w:r w:rsidR="00C316ED">
              <w:t xml:space="preserve"> </w:t>
            </w:r>
            <w:r>
              <w:t>will</w:t>
            </w:r>
            <w:r w:rsidR="00C316ED">
              <w:t xml:space="preserve"> </w:t>
            </w:r>
            <w:r>
              <w:t>ensure</w:t>
            </w:r>
            <w:r w:rsidR="00C316ED">
              <w:t xml:space="preserve"> </w:t>
            </w:r>
            <w:r>
              <w:t>that</w:t>
            </w:r>
            <w:r w:rsidR="00C316ED">
              <w:t xml:space="preserve"> </w:t>
            </w:r>
            <w:r>
              <w:t>these</w:t>
            </w:r>
            <w:r w:rsidR="00C316ED">
              <w:t xml:space="preserve"> </w:t>
            </w:r>
            <w:r>
              <w:t>species</w:t>
            </w:r>
            <w:r w:rsidR="00C316ED">
              <w:t xml:space="preserve"> </w:t>
            </w:r>
            <w:r>
              <w:t>can</w:t>
            </w:r>
            <w:r w:rsidR="00C316ED">
              <w:t xml:space="preserve"> </w:t>
            </w:r>
            <w:r>
              <w:t>recover</w:t>
            </w:r>
            <w:r w:rsidR="00C316ED">
              <w:t xml:space="preserve"> </w:t>
            </w:r>
            <w:r>
              <w:t>from</w:t>
            </w:r>
            <w:r w:rsidR="00C316ED">
              <w:t xml:space="preserve"> </w:t>
            </w:r>
            <w:r>
              <w:t>the</w:t>
            </w:r>
            <w:r w:rsidR="00C316ED">
              <w:t xml:space="preserve"> </w:t>
            </w:r>
            <w:r>
              <w:t>floods</w:t>
            </w:r>
          </w:p>
          <w:p w14:paraId="213E7B84" w14:textId="58F8B32E" w:rsidR="002E1D3C" w:rsidRDefault="007D671F" w:rsidP="00135585">
            <w:pPr>
              <w:pStyle w:val="TableBullet"/>
            </w:pPr>
            <w:r>
              <w:t>damage</w:t>
            </w:r>
            <w:r w:rsidR="00C316ED">
              <w:t xml:space="preserve"> </w:t>
            </w:r>
            <w:r>
              <w:t>assessments</w:t>
            </w:r>
            <w:r w:rsidR="00C316ED">
              <w:t xml:space="preserve"> </w:t>
            </w:r>
            <w:r>
              <w:t>of</w:t>
            </w:r>
            <w:r w:rsidR="00C316ED">
              <w:t xml:space="preserve"> </w:t>
            </w:r>
            <w:r>
              <w:t>over</w:t>
            </w:r>
            <w:r w:rsidR="00C316ED">
              <w:t xml:space="preserve"> </w:t>
            </w:r>
            <w:r>
              <w:t>83</w:t>
            </w:r>
            <w:r w:rsidR="00C316ED">
              <w:t xml:space="preserve"> </w:t>
            </w:r>
            <w:r>
              <w:t>per</w:t>
            </w:r>
            <w:r w:rsidR="00C316ED">
              <w:t xml:space="preserve"> </w:t>
            </w:r>
            <w:r>
              <w:t>cent</w:t>
            </w:r>
            <w:r w:rsidR="00C316ED">
              <w:t xml:space="preserve"> </w:t>
            </w:r>
            <w:r>
              <w:t>of</w:t>
            </w:r>
            <w:r w:rsidR="00C316ED">
              <w:t xml:space="preserve"> </w:t>
            </w:r>
            <w:r>
              <w:t>impacted</w:t>
            </w:r>
            <w:r w:rsidR="00C316ED">
              <w:t xml:space="preserve"> </w:t>
            </w:r>
            <w:r>
              <w:t>volunteer</w:t>
            </w:r>
            <w:r w:rsidR="00C316ED">
              <w:t xml:space="preserve"> </w:t>
            </w:r>
            <w:r>
              <w:t>committees</w:t>
            </w:r>
            <w:r w:rsidR="00C316ED">
              <w:t xml:space="preserve"> </w:t>
            </w:r>
            <w:r>
              <w:t>of</w:t>
            </w:r>
            <w:r w:rsidR="00C316ED">
              <w:t xml:space="preserve"> </w:t>
            </w:r>
            <w:r>
              <w:t>management</w:t>
            </w:r>
            <w:r w:rsidR="00C316ED">
              <w:t xml:space="preserve"> </w:t>
            </w:r>
            <w:r>
              <w:t>sites</w:t>
            </w:r>
            <w:r w:rsidR="00C316ED">
              <w:t xml:space="preserve"> </w:t>
            </w:r>
            <w:r>
              <w:t>and</w:t>
            </w:r>
            <w:r w:rsidR="00C316ED">
              <w:t xml:space="preserve"> </w:t>
            </w:r>
            <w:r>
              <w:t>63</w:t>
            </w:r>
            <w:r>
              <w:rPr>
                <w:rFonts w:ascii="Times New Roman" w:hAnsi="Times New Roman" w:cs="Times New Roman"/>
              </w:rPr>
              <w:t> </w:t>
            </w:r>
            <w:r>
              <w:t>per</w:t>
            </w:r>
            <w:r w:rsidR="00C316ED">
              <w:t xml:space="preserve"> </w:t>
            </w:r>
            <w:r>
              <w:t>cent</w:t>
            </w:r>
            <w:r w:rsidR="00C316ED">
              <w:t xml:space="preserve"> </w:t>
            </w:r>
            <w:r>
              <w:t>of</w:t>
            </w:r>
            <w:r w:rsidR="00C316ED">
              <w:t xml:space="preserve"> </w:t>
            </w:r>
            <w:r>
              <w:t>direct</w:t>
            </w:r>
            <w:r w:rsidR="00C316ED">
              <w:t xml:space="preserve"> </w:t>
            </w:r>
            <w:r>
              <w:t>state</w:t>
            </w:r>
            <w:r w:rsidR="00C316ED">
              <w:t xml:space="preserve"> </w:t>
            </w:r>
            <w:r>
              <w:t>managed</w:t>
            </w:r>
            <w:r w:rsidR="00C316ED">
              <w:t xml:space="preserve"> </w:t>
            </w:r>
            <w:r>
              <w:t>reserves</w:t>
            </w:r>
            <w:r w:rsidR="00C316ED">
              <w:rPr>
                <w:rFonts w:ascii="Cambria" w:hAnsi="Cambria" w:cs="Cambria"/>
              </w:rPr>
              <w:t xml:space="preserve"> </w:t>
            </w:r>
          </w:p>
          <w:p w14:paraId="75153524" w14:textId="3530DDF0" w:rsidR="002E1D3C" w:rsidRDefault="007D671F" w:rsidP="00135585">
            <w:pPr>
              <w:pStyle w:val="TableBullet"/>
            </w:pPr>
            <w:r>
              <w:t>129</w:t>
            </w:r>
            <w:r w:rsidR="00C316ED">
              <w:t xml:space="preserve"> </w:t>
            </w:r>
            <w:r>
              <w:t>applications</w:t>
            </w:r>
            <w:r w:rsidR="00C316ED">
              <w:t xml:space="preserve"> </w:t>
            </w:r>
            <w:r>
              <w:t>approved</w:t>
            </w:r>
            <w:r w:rsidR="00C316ED">
              <w:t xml:space="preserve"> </w:t>
            </w:r>
            <w:r>
              <w:t>for</w:t>
            </w:r>
            <w:r w:rsidR="00C316ED">
              <w:t xml:space="preserve"> </w:t>
            </w:r>
            <w:r>
              <w:t>volunteer</w:t>
            </w:r>
            <w:r w:rsidR="00C316ED">
              <w:t xml:space="preserve"> </w:t>
            </w:r>
            <w:r>
              <w:t>committees</w:t>
            </w:r>
            <w:r w:rsidR="00C316ED">
              <w:t xml:space="preserve"> </w:t>
            </w:r>
            <w:r>
              <w:t>of</w:t>
            </w:r>
            <w:r w:rsidR="00C316ED">
              <w:t xml:space="preserve"> </w:t>
            </w:r>
            <w:r>
              <w:t>management</w:t>
            </w:r>
            <w:r w:rsidR="00C316ED">
              <w:t xml:space="preserve"> </w:t>
            </w:r>
            <w:r>
              <w:t>to</w:t>
            </w:r>
            <w:r w:rsidR="00C316ED">
              <w:t xml:space="preserve"> </w:t>
            </w:r>
            <w:r>
              <w:t>enable</w:t>
            </w:r>
            <w:r w:rsidR="00C316ED">
              <w:t xml:space="preserve"> </w:t>
            </w:r>
            <w:r>
              <w:t>community-led</w:t>
            </w:r>
            <w:r w:rsidR="00C316ED">
              <w:t xml:space="preserve"> </w:t>
            </w:r>
            <w:r>
              <w:t>recovery</w:t>
            </w:r>
            <w:r w:rsidR="00C316ED">
              <w:t xml:space="preserve"> </w:t>
            </w:r>
            <w:r>
              <w:t>activities</w:t>
            </w:r>
            <w:r w:rsidR="00C316ED">
              <w:t xml:space="preserve"> </w:t>
            </w:r>
            <w:r>
              <w:t>on</w:t>
            </w:r>
            <w:r w:rsidR="00C316ED">
              <w:t xml:space="preserve"> </w:t>
            </w:r>
            <w:r>
              <w:t>impacted</w:t>
            </w:r>
            <w:r w:rsidR="00C316ED">
              <w:t xml:space="preserve"> </w:t>
            </w:r>
            <w:r>
              <w:t>Crown</w:t>
            </w:r>
            <w:r w:rsidR="00C316ED">
              <w:t xml:space="preserve"> </w:t>
            </w:r>
            <w:r>
              <w:t>reserves</w:t>
            </w:r>
            <w:r w:rsidR="00C316ED">
              <w:t xml:space="preserve"> </w:t>
            </w:r>
            <w:r>
              <w:t>including</w:t>
            </w:r>
            <w:r w:rsidR="00C316ED">
              <w:t xml:space="preserve"> </w:t>
            </w:r>
            <w:r>
              <w:t>public</w:t>
            </w:r>
            <w:r w:rsidR="00C316ED">
              <w:t xml:space="preserve"> </w:t>
            </w:r>
            <w:r>
              <w:t>halls</w:t>
            </w:r>
            <w:r w:rsidR="00C316ED">
              <w:t xml:space="preserve"> </w:t>
            </w:r>
            <w:r>
              <w:t>and</w:t>
            </w:r>
            <w:r w:rsidR="00C316ED">
              <w:t xml:space="preserve"> </w:t>
            </w:r>
            <w:r>
              <w:t>local</w:t>
            </w:r>
            <w:r w:rsidR="00C316ED">
              <w:t xml:space="preserve"> </w:t>
            </w:r>
            <w:r>
              <w:t>reserves</w:t>
            </w:r>
          </w:p>
          <w:p w14:paraId="49A49D24" w14:textId="0131D478" w:rsidR="002E1D3C" w:rsidRDefault="007D671F" w:rsidP="00135585">
            <w:pPr>
              <w:pStyle w:val="TableBullet"/>
            </w:pPr>
            <w:r>
              <w:t>repair</w:t>
            </w:r>
            <w:r w:rsidR="00C316ED">
              <w:t xml:space="preserve"> </w:t>
            </w:r>
            <w:r>
              <w:t>of</w:t>
            </w:r>
            <w:r w:rsidR="00C316ED">
              <w:t xml:space="preserve"> </w:t>
            </w:r>
            <w:r>
              <w:t>788</w:t>
            </w:r>
            <w:r w:rsidR="00C316ED">
              <w:t xml:space="preserve"> </w:t>
            </w:r>
            <w:r>
              <w:t>kilometres</w:t>
            </w:r>
            <w:r w:rsidR="00C316ED">
              <w:t xml:space="preserve"> </w:t>
            </w:r>
            <w:r>
              <w:t>of</w:t>
            </w:r>
            <w:r w:rsidR="00C316ED">
              <w:t xml:space="preserve"> </w:t>
            </w:r>
            <w:r>
              <w:t>flood-affected</w:t>
            </w:r>
            <w:r w:rsidR="00C316ED">
              <w:t xml:space="preserve"> </w:t>
            </w:r>
            <w:r>
              <w:t>public</w:t>
            </w:r>
            <w:r w:rsidR="00C316ED">
              <w:t xml:space="preserve"> </w:t>
            </w:r>
            <w:r>
              <w:t>roads,</w:t>
            </w:r>
            <w:r w:rsidR="00C316ED">
              <w:t xml:space="preserve"> </w:t>
            </w:r>
            <w:r>
              <w:t>providing</w:t>
            </w:r>
            <w:r w:rsidR="00C316ED">
              <w:t xml:space="preserve"> </w:t>
            </w:r>
            <w:r>
              <w:t>access</w:t>
            </w:r>
            <w:r w:rsidR="00C316ED">
              <w:t xml:space="preserve"> </w:t>
            </w:r>
            <w:r>
              <w:t>to</w:t>
            </w:r>
            <w:r w:rsidR="00C316ED">
              <w:t xml:space="preserve"> </w:t>
            </w:r>
            <w:r>
              <w:t>public</w:t>
            </w:r>
            <w:r w:rsidR="00C316ED">
              <w:t xml:space="preserve"> </w:t>
            </w:r>
            <w:r>
              <w:t>land</w:t>
            </w:r>
            <w:r w:rsidR="00C316ED">
              <w:t xml:space="preserve"> </w:t>
            </w:r>
            <w:r>
              <w:t>including</w:t>
            </w:r>
            <w:r w:rsidR="00C316ED">
              <w:t xml:space="preserve"> </w:t>
            </w:r>
            <w:r>
              <w:t>restoration</w:t>
            </w:r>
            <w:r w:rsidR="00C316ED">
              <w:t xml:space="preserve"> </w:t>
            </w:r>
            <w:r>
              <w:t>of</w:t>
            </w:r>
            <w:r w:rsidR="00C316ED">
              <w:t xml:space="preserve"> </w:t>
            </w:r>
            <w:r>
              <w:t>emergency</w:t>
            </w:r>
            <w:r w:rsidR="00C316ED">
              <w:t xml:space="preserve"> </w:t>
            </w:r>
            <w:r>
              <w:t>fire</w:t>
            </w:r>
            <w:r w:rsidR="00C316ED">
              <w:t xml:space="preserve"> </w:t>
            </w:r>
            <w:r>
              <w:t>access</w:t>
            </w:r>
          </w:p>
          <w:p w14:paraId="4B2D39AE" w14:textId="0327AFF5" w:rsidR="002E1D3C" w:rsidRDefault="007D671F" w:rsidP="00135585">
            <w:pPr>
              <w:pStyle w:val="TableBullet"/>
            </w:pPr>
            <w:r>
              <w:t>re-opening</w:t>
            </w:r>
            <w:r w:rsidR="00C316ED">
              <w:t xml:space="preserve"> </w:t>
            </w:r>
            <w:r>
              <w:t>of</w:t>
            </w:r>
            <w:r w:rsidR="00C316ED">
              <w:t xml:space="preserve"> </w:t>
            </w:r>
            <w:r>
              <w:t>all</w:t>
            </w:r>
            <w:r w:rsidR="00C316ED">
              <w:t xml:space="preserve"> </w:t>
            </w:r>
            <w:r>
              <w:t>strategic</w:t>
            </w:r>
            <w:r w:rsidR="00C316ED">
              <w:t xml:space="preserve"> </w:t>
            </w:r>
            <w:r>
              <w:t>fire</w:t>
            </w:r>
            <w:r w:rsidR="00C316ED">
              <w:t xml:space="preserve"> </w:t>
            </w:r>
            <w:r>
              <w:t>access</w:t>
            </w:r>
            <w:r w:rsidR="00C316ED">
              <w:t xml:space="preserve"> </w:t>
            </w:r>
            <w:r>
              <w:t>roads</w:t>
            </w:r>
            <w:r w:rsidR="00C316ED">
              <w:t xml:space="preserve"> </w:t>
            </w:r>
            <w:r>
              <w:t>in</w:t>
            </w:r>
            <w:r w:rsidR="00C316ED">
              <w:t xml:space="preserve"> </w:t>
            </w:r>
            <w:r>
              <w:t>the</w:t>
            </w:r>
            <w:r w:rsidR="00C316ED">
              <w:t xml:space="preserve"> </w:t>
            </w:r>
            <w:r>
              <w:t>Hume</w:t>
            </w:r>
            <w:r w:rsidR="00C316ED">
              <w:t xml:space="preserve"> </w:t>
            </w:r>
            <w:r>
              <w:t>region</w:t>
            </w:r>
          </w:p>
          <w:p w14:paraId="47BBBA72" w14:textId="5AFEA52E" w:rsidR="002E1D3C" w:rsidRPr="00135585" w:rsidRDefault="007D671F" w:rsidP="00135585">
            <w:pPr>
              <w:pStyle w:val="TableBullet"/>
            </w:pPr>
            <w:r>
              <w:t>143</w:t>
            </w:r>
            <w:r w:rsidR="00C316ED">
              <w:t xml:space="preserve"> </w:t>
            </w:r>
            <w:r>
              <w:t>visitor</w:t>
            </w:r>
            <w:r w:rsidR="00C316ED">
              <w:t xml:space="preserve"> </w:t>
            </w:r>
            <w:r>
              <w:t>sites</w:t>
            </w:r>
            <w:r w:rsidR="00C316ED">
              <w:t xml:space="preserve"> </w:t>
            </w:r>
            <w:r>
              <w:t>have</w:t>
            </w:r>
            <w:r w:rsidR="00C316ED">
              <w:t xml:space="preserve"> </w:t>
            </w:r>
            <w:r>
              <w:t>been</w:t>
            </w:r>
            <w:r w:rsidR="00C316ED">
              <w:t xml:space="preserve"> </w:t>
            </w:r>
            <w:r>
              <w:t>made</w:t>
            </w:r>
            <w:r w:rsidR="00C316ED">
              <w:t xml:space="preserve"> </w:t>
            </w:r>
            <w:r>
              <w:t>safe</w:t>
            </w:r>
            <w:r w:rsidR="00C316ED">
              <w:t xml:space="preserve"> </w:t>
            </w:r>
            <w:r>
              <w:t>and</w:t>
            </w:r>
            <w:r w:rsidR="00C316ED">
              <w:t xml:space="preserve"> </w:t>
            </w:r>
            <w:r>
              <w:t>reopened,</w:t>
            </w:r>
            <w:r w:rsidR="00C316ED">
              <w:t xml:space="preserve"> </w:t>
            </w:r>
            <w:r>
              <w:t>with</w:t>
            </w:r>
            <w:r w:rsidR="00C316ED">
              <w:t xml:space="preserve"> </w:t>
            </w:r>
            <w:r>
              <w:t>further</w:t>
            </w:r>
            <w:r w:rsidR="00C316ED">
              <w:t xml:space="preserve"> </w:t>
            </w:r>
            <w:r>
              <w:t>asset</w:t>
            </w:r>
            <w:r w:rsidR="00C316ED">
              <w:t xml:space="preserve"> </w:t>
            </w:r>
            <w:r>
              <w:t>repairs</w:t>
            </w:r>
            <w:r w:rsidR="00C316ED">
              <w:t xml:space="preserve"> </w:t>
            </w:r>
            <w:r>
              <w:t>progressing</w:t>
            </w:r>
            <w:r w:rsidR="00C316ED">
              <w:t xml:space="preserve"> </w:t>
            </w:r>
            <w:r>
              <w:t>to</w:t>
            </w:r>
            <w:r w:rsidR="00C316ED">
              <w:rPr>
                <w:rFonts w:ascii="Cambria" w:hAnsi="Cambria" w:cs="Cambria"/>
              </w:rPr>
              <w:t xml:space="preserve"> </w:t>
            </w:r>
            <w:r>
              <w:t>reopen</w:t>
            </w:r>
            <w:r w:rsidR="00C316ED">
              <w:t xml:space="preserve"> </w:t>
            </w:r>
            <w:r>
              <w:t>priority</w:t>
            </w:r>
            <w:r w:rsidR="00C316ED">
              <w:t xml:space="preserve"> </w:t>
            </w:r>
            <w:r>
              <w:t>sites</w:t>
            </w:r>
          </w:p>
        </w:tc>
      </w:tr>
      <w:tr w:rsidR="00135585" w14:paraId="1104A72B" w14:textId="77777777" w:rsidTr="00135585">
        <w:trPr>
          <w:cantSplit/>
        </w:trPr>
        <w:tc>
          <w:tcPr>
            <w:tcW w:w="1814" w:type="dxa"/>
          </w:tcPr>
          <w:p w14:paraId="116DC40D" w14:textId="21987DAB" w:rsidR="00135585" w:rsidRDefault="00135585" w:rsidP="00135585">
            <w:pPr>
              <w:pStyle w:val="TableCopy"/>
            </w:pPr>
            <w:r>
              <w:lastRenderedPageBreak/>
              <w:t xml:space="preserve">Bushfire, </w:t>
            </w:r>
            <w:proofErr w:type="gramStart"/>
            <w:r>
              <w:t>storm</w:t>
            </w:r>
            <w:proofErr w:type="gramEnd"/>
            <w:r>
              <w:t xml:space="preserve"> and</w:t>
            </w:r>
            <w:r>
              <w:rPr>
                <w:rFonts w:ascii="Cambria" w:hAnsi="Cambria" w:cs="Cambria"/>
              </w:rPr>
              <w:t xml:space="preserve"> </w:t>
            </w:r>
            <w:r>
              <w:t>flood recovery (continued)</w:t>
            </w:r>
          </w:p>
        </w:tc>
        <w:tc>
          <w:tcPr>
            <w:tcW w:w="7962" w:type="dxa"/>
          </w:tcPr>
          <w:p w14:paraId="03A8BB3D" w14:textId="77777777" w:rsidR="00135585" w:rsidRDefault="00135585" w:rsidP="00135585">
            <w:pPr>
              <w:pStyle w:val="TableBullet"/>
            </w:pPr>
            <w:r>
              <w:t xml:space="preserve">completion of 53 agreements Wildlife Flood Response Grants supporting the welfare, treatment, </w:t>
            </w:r>
            <w:proofErr w:type="gramStart"/>
            <w:r>
              <w:t>rehabilitation</w:t>
            </w:r>
            <w:proofErr w:type="gramEnd"/>
            <w:r>
              <w:t xml:space="preserve"> and release of injured wildlife</w:t>
            </w:r>
          </w:p>
          <w:p w14:paraId="7B23CE80" w14:textId="77777777" w:rsidR="00135585" w:rsidRDefault="00135585" w:rsidP="00135585">
            <w:pPr>
              <w:pStyle w:val="TableBullet"/>
              <w:spacing w:after="140"/>
            </w:pPr>
            <w:r>
              <w:t>activities to assess and stabilise priority Aboriginal heritage sites and providing support to</w:t>
            </w:r>
            <w:r>
              <w:rPr>
                <w:rFonts w:ascii="Cambria" w:hAnsi="Cambria" w:cs="Cambria"/>
              </w:rPr>
              <w:t xml:space="preserve"> </w:t>
            </w:r>
            <w:r>
              <w:t>14</w:t>
            </w:r>
            <w:r>
              <w:rPr>
                <w:rFonts w:ascii="Cambria" w:hAnsi="Cambria" w:cs="Cambria"/>
              </w:rPr>
              <w:t xml:space="preserve"> </w:t>
            </w:r>
            <w:r>
              <w:t>Traditional Owner Groups with flood recovery funding.</w:t>
            </w:r>
          </w:p>
          <w:p w14:paraId="3B06DACC" w14:textId="27B5FF4F" w:rsidR="00135585" w:rsidRDefault="00135585" w:rsidP="00135585">
            <w:pPr>
              <w:pStyle w:val="TableCopy"/>
            </w:pPr>
            <w:r>
              <w:rPr>
                <w:spacing w:val="-1"/>
              </w:rPr>
              <w:t xml:space="preserve">Importantly, DEECA is committed to building back better and considering climate adaptation in </w:t>
            </w:r>
            <w:r>
              <w:t>its recovery approach to ensure infrastructure, communities and the environment are resilient to future emergency events. One example of this work in 2022–23 is the rebuild of the Lower Snowy Campground in Gippsland, which was impacted by both the 2019–20 bushfires and October 2022 floods. This campground has now been rebuilt to withstand impacts of both fires and floods, resulting in a more resilient campground for the community. This work included stabilisation of riverbanks, rebuilding and relocating infrastructure to more protected locations, and repairing and improving access roads.</w:t>
            </w:r>
          </w:p>
        </w:tc>
      </w:tr>
      <w:tr w:rsidR="002E1D3C" w14:paraId="45E5CC0E" w14:textId="77777777" w:rsidTr="00135585">
        <w:trPr>
          <w:cantSplit/>
        </w:trPr>
        <w:tc>
          <w:tcPr>
            <w:tcW w:w="1814" w:type="dxa"/>
          </w:tcPr>
          <w:p w14:paraId="60B6414B" w14:textId="12EC37BC" w:rsidR="002E1D3C" w:rsidRDefault="007D671F" w:rsidP="00135585">
            <w:pPr>
              <w:pStyle w:val="TableCopy"/>
            </w:pPr>
            <w:r>
              <w:t>Evidence-based</w:t>
            </w:r>
            <w:r w:rsidR="00C316ED">
              <w:t xml:space="preserve"> </w:t>
            </w:r>
            <w:r>
              <w:t>fuel</w:t>
            </w:r>
            <w:r w:rsidR="00C316ED">
              <w:t xml:space="preserve"> </w:t>
            </w:r>
            <w:r>
              <w:t>management</w:t>
            </w:r>
            <w:r w:rsidR="00C316ED">
              <w:t xml:space="preserve"> </w:t>
            </w:r>
          </w:p>
        </w:tc>
        <w:tc>
          <w:tcPr>
            <w:tcW w:w="7962" w:type="dxa"/>
          </w:tcPr>
          <w:p w14:paraId="4AF3B9A1" w14:textId="228EC1E1" w:rsidR="002E1D3C" w:rsidRDefault="007D671F" w:rsidP="00135585">
            <w:pPr>
              <w:pStyle w:val="TableCopy"/>
            </w:pPr>
            <w:r>
              <w:t>DEECA</w:t>
            </w:r>
            <w:r w:rsidR="00C316ED">
              <w:t xml:space="preserve"> </w:t>
            </w:r>
            <w:r>
              <w:t>continued</w:t>
            </w:r>
            <w:r w:rsidR="00C316ED">
              <w:t xml:space="preserve"> </w:t>
            </w:r>
            <w:r>
              <w:t>to</w:t>
            </w:r>
            <w:r w:rsidR="00C316ED">
              <w:t xml:space="preserve"> </w:t>
            </w:r>
            <w:r>
              <w:t>improve</w:t>
            </w:r>
            <w:r w:rsidR="00C316ED">
              <w:t xml:space="preserve"> </w:t>
            </w:r>
            <w:r>
              <w:t>the</w:t>
            </w:r>
            <w:r w:rsidR="00C316ED">
              <w:t xml:space="preserve"> </w:t>
            </w:r>
            <w:r>
              <w:t>way</w:t>
            </w:r>
            <w:r w:rsidR="00C316ED">
              <w:t xml:space="preserve"> </w:t>
            </w:r>
            <w:r>
              <w:t>it</w:t>
            </w:r>
            <w:r w:rsidR="00C316ED">
              <w:t xml:space="preserve"> </w:t>
            </w:r>
            <w:r>
              <w:t>uses</w:t>
            </w:r>
            <w:r w:rsidR="00C316ED">
              <w:t xml:space="preserve"> </w:t>
            </w:r>
            <w:r>
              <w:t>data</w:t>
            </w:r>
            <w:r w:rsidR="00C316ED">
              <w:t xml:space="preserve"> </w:t>
            </w:r>
            <w:r>
              <w:t>and</w:t>
            </w:r>
            <w:r w:rsidR="00C316ED">
              <w:t xml:space="preserve"> </w:t>
            </w:r>
            <w:r>
              <w:t>evidence</w:t>
            </w:r>
            <w:r w:rsidR="00C316ED">
              <w:t xml:space="preserve"> </w:t>
            </w:r>
            <w:r>
              <w:t>to</w:t>
            </w:r>
            <w:r w:rsidR="00C316ED">
              <w:t xml:space="preserve"> </w:t>
            </w:r>
            <w:r>
              <w:t>better</w:t>
            </w:r>
            <w:r w:rsidR="00C316ED">
              <w:t xml:space="preserve"> </w:t>
            </w:r>
            <w:r>
              <w:t>understand</w:t>
            </w:r>
            <w:r w:rsidR="00C316ED">
              <w:t xml:space="preserve"> </w:t>
            </w:r>
            <w:r>
              <w:t>and</w:t>
            </w:r>
            <w:r w:rsidR="00C316ED">
              <w:rPr>
                <w:rFonts w:ascii="Cambria" w:hAnsi="Cambria" w:cs="Cambria"/>
              </w:rPr>
              <w:t xml:space="preserve"> </w:t>
            </w:r>
            <w:r>
              <w:t>manage</w:t>
            </w:r>
            <w:r w:rsidR="00C316ED">
              <w:t xml:space="preserve"> </w:t>
            </w:r>
            <w:r>
              <w:t>bushfire</w:t>
            </w:r>
            <w:r w:rsidR="00C316ED">
              <w:t xml:space="preserve"> </w:t>
            </w:r>
            <w:r>
              <w:t>risk.</w:t>
            </w:r>
            <w:r w:rsidR="00C316ED">
              <w:t xml:space="preserve"> </w:t>
            </w:r>
            <w:r>
              <w:t>A</w:t>
            </w:r>
            <w:r w:rsidR="00C316ED">
              <w:t xml:space="preserve"> </w:t>
            </w:r>
            <w:r>
              <w:t>range</w:t>
            </w:r>
            <w:r w:rsidR="00C316ED">
              <w:t xml:space="preserve"> </w:t>
            </w:r>
            <w:r>
              <w:t>of</w:t>
            </w:r>
            <w:r w:rsidR="00C316ED">
              <w:t xml:space="preserve"> </w:t>
            </w:r>
            <w:r>
              <w:t>improvements</w:t>
            </w:r>
            <w:r w:rsidR="00C316ED">
              <w:t xml:space="preserve"> </w:t>
            </w:r>
            <w:r>
              <w:t>were</w:t>
            </w:r>
            <w:r w:rsidR="00C316ED">
              <w:t xml:space="preserve"> </w:t>
            </w:r>
            <w:r>
              <w:t>made</w:t>
            </w:r>
            <w:r w:rsidR="00C316ED">
              <w:t xml:space="preserve"> </w:t>
            </w:r>
            <w:r>
              <w:t>during</w:t>
            </w:r>
            <w:r w:rsidR="00C316ED">
              <w:t xml:space="preserve"> </w:t>
            </w:r>
            <w:r>
              <w:t>2022–23</w:t>
            </w:r>
            <w:r w:rsidR="00C316ED">
              <w:t xml:space="preserve"> </w:t>
            </w:r>
            <w:r>
              <w:t>including</w:t>
            </w:r>
            <w:r w:rsidR="00C316ED">
              <w:t xml:space="preserve"> </w:t>
            </w:r>
            <w:r>
              <w:t>implementing</w:t>
            </w:r>
            <w:r w:rsidR="00C316ED">
              <w:t xml:space="preserve"> </w:t>
            </w:r>
            <w:r>
              <w:t>enhanced</w:t>
            </w:r>
            <w:r w:rsidR="00C316ED">
              <w:t xml:space="preserve"> </w:t>
            </w:r>
            <w:r>
              <w:t>methods</w:t>
            </w:r>
            <w:r w:rsidR="00C316ED">
              <w:t xml:space="preserve"> </w:t>
            </w:r>
            <w:r>
              <w:t>and</w:t>
            </w:r>
            <w:r w:rsidR="00C316ED">
              <w:t xml:space="preserve"> </w:t>
            </w:r>
            <w:r>
              <w:t>modelling</w:t>
            </w:r>
            <w:r w:rsidR="00C316ED">
              <w:t xml:space="preserve"> </w:t>
            </w:r>
            <w:r>
              <w:t>to</w:t>
            </w:r>
            <w:r w:rsidR="00C316ED">
              <w:t xml:space="preserve"> </w:t>
            </w:r>
            <w:r>
              <w:t>better</w:t>
            </w:r>
            <w:r w:rsidR="00C316ED">
              <w:t xml:space="preserve"> </w:t>
            </w:r>
            <w:r>
              <w:t>reflect</w:t>
            </w:r>
            <w:r w:rsidR="00C316ED">
              <w:t xml:space="preserve"> </w:t>
            </w:r>
            <w:r>
              <w:t>weather</w:t>
            </w:r>
            <w:r w:rsidR="00C316ED">
              <w:t xml:space="preserve"> </w:t>
            </w:r>
            <w:r>
              <w:t>conditions</w:t>
            </w:r>
            <w:r w:rsidR="00C316ED">
              <w:t xml:space="preserve"> </w:t>
            </w:r>
            <w:r>
              <w:t>in</w:t>
            </w:r>
            <w:r w:rsidR="00C316ED">
              <w:t xml:space="preserve"> </w:t>
            </w:r>
            <w:r>
              <w:t>simulated</w:t>
            </w:r>
            <w:r w:rsidR="00C316ED">
              <w:t xml:space="preserve"> </w:t>
            </w:r>
            <w:r>
              <w:t>ignitions,</w:t>
            </w:r>
            <w:r w:rsidR="00C316ED">
              <w:t xml:space="preserve"> </w:t>
            </w:r>
            <w:r>
              <w:t>incorporating</w:t>
            </w:r>
            <w:r w:rsidR="00C316ED">
              <w:t xml:space="preserve"> </w:t>
            </w:r>
            <w:r>
              <w:t>more</w:t>
            </w:r>
            <w:r w:rsidR="00C316ED">
              <w:t xml:space="preserve"> </w:t>
            </w:r>
            <w:r>
              <w:t>data</w:t>
            </w:r>
            <w:r w:rsidR="00C316ED">
              <w:t xml:space="preserve"> </w:t>
            </w:r>
            <w:r>
              <w:t>on</w:t>
            </w:r>
            <w:r w:rsidR="00C316ED">
              <w:t xml:space="preserve"> </w:t>
            </w:r>
            <w:r>
              <w:t>house</w:t>
            </w:r>
            <w:r w:rsidR="00C316ED">
              <w:t xml:space="preserve"> </w:t>
            </w:r>
            <w:r>
              <w:t>loss</w:t>
            </w:r>
            <w:r w:rsidR="00C316ED">
              <w:t xml:space="preserve"> </w:t>
            </w:r>
            <w:r>
              <w:t>and</w:t>
            </w:r>
            <w:r w:rsidR="00C316ED">
              <w:t xml:space="preserve"> </w:t>
            </w:r>
            <w:r>
              <w:t>asset</w:t>
            </w:r>
            <w:r w:rsidR="00C316ED">
              <w:t xml:space="preserve"> </w:t>
            </w:r>
            <w:r>
              <w:t>location,</w:t>
            </w:r>
            <w:r w:rsidR="00C316ED">
              <w:t xml:space="preserve"> </w:t>
            </w:r>
            <w:r>
              <w:t>and</w:t>
            </w:r>
            <w:r w:rsidR="00C316ED">
              <w:t xml:space="preserve"> </w:t>
            </w:r>
            <w:r>
              <w:t>improving</w:t>
            </w:r>
            <w:r w:rsidR="00C316ED">
              <w:t xml:space="preserve"> </w:t>
            </w:r>
            <w:r>
              <w:t>understanding</w:t>
            </w:r>
            <w:r w:rsidR="00C316ED">
              <w:t xml:space="preserve"> </w:t>
            </w:r>
            <w:r>
              <w:t>of</w:t>
            </w:r>
            <w:r w:rsidR="00C316ED">
              <w:t xml:space="preserve"> </w:t>
            </w:r>
            <w:r>
              <w:t>the</w:t>
            </w:r>
            <w:r w:rsidR="00C316ED">
              <w:t xml:space="preserve"> </w:t>
            </w:r>
            <w:r>
              <w:t>likelihood</w:t>
            </w:r>
            <w:r w:rsidR="00C316ED">
              <w:t xml:space="preserve"> </w:t>
            </w:r>
            <w:r>
              <w:t>of</w:t>
            </w:r>
            <w:r w:rsidR="00C316ED">
              <w:t xml:space="preserve"> </w:t>
            </w:r>
            <w:r>
              <w:t>ignition</w:t>
            </w:r>
            <w:r w:rsidR="00C316ED">
              <w:t xml:space="preserve"> </w:t>
            </w:r>
            <w:r>
              <w:t>events.</w:t>
            </w:r>
            <w:r w:rsidR="00C316ED">
              <w:t xml:space="preserve"> </w:t>
            </w:r>
            <w:r>
              <w:t>These</w:t>
            </w:r>
            <w:r w:rsidR="00C316ED">
              <w:t xml:space="preserve"> </w:t>
            </w:r>
            <w:r>
              <w:t>projects</w:t>
            </w:r>
            <w:r w:rsidR="00C316ED">
              <w:t xml:space="preserve"> </w:t>
            </w:r>
            <w:r>
              <w:t>help</w:t>
            </w:r>
            <w:r w:rsidR="00C316ED">
              <w:t xml:space="preserve"> </w:t>
            </w:r>
            <w:r>
              <w:t>DEECA</w:t>
            </w:r>
            <w:r w:rsidR="00C316ED">
              <w:t xml:space="preserve"> </w:t>
            </w:r>
            <w:r>
              <w:t>and</w:t>
            </w:r>
            <w:r w:rsidR="00C316ED">
              <w:t xml:space="preserve"> </w:t>
            </w:r>
            <w:r>
              <w:t>other</w:t>
            </w:r>
            <w:r w:rsidR="00C316ED">
              <w:t xml:space="preserve"> </w:t>
            </w:r>
            <w:r>
              <w:t>agencies</w:t>
            </w:r>
            <w:r w:rsidR="00C316ED">
              <w:t xml:space="preserve"> </w:t>
            </w:r>
            <w:r>
              <w:t>to</w:t>
            </w:r>
            <w:r w:rsidR="00C316ED">
              <w:t xml:space="preserve"> </w:t>
            </w:r>
            <w:r>
              <w:t>better</w:t>
            </w:r>
            <w:r w:rsidR="00C316ED">
              <w:t xml:space="preserve"> </w:t>
            </w:r>
            <w:r>
              <w:t>understand</w:t>
            </w:r>
            <w:r w:rsidR="00C316ED">
              <w:t xml:space="preserve"> </w:t>
            </w:r>
            <w:r>
              <w:t>where</w:t>
            </w:r>
            <w:r w:rsidR="00C316ED">
              <w:t xml:space="preserve"> </w:t>
            </w:r>
            <w:r>
              <w:t>to</w:t>
            </w:r>
            <w:r w:rsidR="00C316ED">
              <w:t xml:space="preserve"> </w:t>
            </w:r>
            <w:r>
              <w:t>prioritise</w:t>
            </w:r>
            <w:r w:rsidR="00C316ED">
              <w:t xml:space="preserve"> </w:t>
            </w:r>
            <w:r>
              <w:t>fuel</w:t>
            </w:r>
            <w:r w:rsidR="00C316ED">
              <w:t xml:space="preserve"> </w:t>
            </w:r>
            <w:r>
              <w:t>management</w:t>
            </w:r>
            <w:r w:rsidR="00C316ED">
              <w:t xml:space="preserve"> </w:t>
            </w:r>
            <w:r>
              <w:t>activities.</w:t>
            </w:r>
          </w:p>
          <w:p w14:paraId="03253819" w14:textId="2E90E330" w:rsidR="002E1D3C" w:rsidRDefault="007D671F" w:rsidP="00135585">
            <w:pPr>
              <w:pStyle w:val="TableCopy"/>
            </w:pPr>
            <w:r>
              <w:t>Due</w:t>
            </w:r>
            <w:r w:rsidR="00C316ED">
              <w:t xml:space="preserve"> </w:t>
            </w:r>
            <w:r>
              <w:t>to</w:t>
            </w:r>
            <w:r w:rsidR="00C316ED">
              <w:t xml:space="preserve"> </w:t>
            </w:r>
            <w:r>
              <w:t>the</w:t>
            </w:r>
            <w:r w:rsidR="00C316ED">
              <w:t xml:space="preserve"> </w:t>
            </w:r>
            <w:r>
              <w:t>wet</w:t>
            </w:r>
            <w:r w:rsidR="00C316ED">
              <w:t xml:space="preserve"> </w:t>
            </w:r>
            <w:r>
              <w:t>conditions</w:t>
            </w:r>
            <w:r w:rsidR="00C316ED">
              <w:t xml:space="preserve"> </w:t>
            </w:r>
            <w:r>
              <w:t>experienced</w:t>
            </w:r>
            <w:r w:rsidR="00C316ED">
              <w:t xml:space="preserve"> </w:t>
            </w:r>
            <w:r>
              <w:t>during</w:t>
            </w:r>
            <w:r w:rsidR="00C316ED">
              <w:t xml:space="preserve"> </w:t>
            </w:r>
            <w:r>
              <w:t>2022–23,</w:t>
            </w:r>
            <w:r w:rsidR="00C316ED">
              <w:t xml:space="preserve"> </w:t>
            </w:r>
            <w:r>
              <w:t>delivery</w:t>
            </w:r>
            <w:r w:rsidR="00C316ED">
              <w:t xml:space="preserve"> </w:t>
            </w:r>
            <w:r>
              <w:t>of</w:t>
            </w:r>
            <w:r w:rsidR="00C316ED">
              <w:t xml:space="preserve"> </w:t>
            </w:r>
            <w:r>
              <w:t>fuel</w:t>
            </w:r>
            <w:r w:rsidR="00C316ED">
              <w:t xml:space="preserve"> </w:t>
            </w:r>
            <w:r>
              <w:t>management</w:t>
            </w:r>
            <w:r w:rsidR="00C316ED">
              <w:t xml:space="preserve"> </w:t>
            </w:r>
            <w:r>
              <w:t>activities</w:t>
            </w:r>
            <w:r w:rsidR="00C316ED">
              <w:t xml:space="preserve"> </w:t>
            </w:r>
            <w:r>
              <w:t>focused</w:t>
            </w:r>
            <w:r w:rsidR="00C316ED">
              <w:t xml:space="preserve"> </w:t>
            </w:r>
            <w:r>
              <w:t>on</w:t>
            </w:r>
            <w:r w:rsidR="00C316ED">
              <w:t xml:space="preserve"> </w:t>
            </w:r>
            <w:r>
              <w:t>areas</w:t>
            </w:r>
            <w:r w:rsidR="00C316ED">
              <w:t xml:space="preserve"> </w:t>
            </w:r>
            <w:r>
              <w:t>where</w:t>
            </w:r>
            <w:r w:rsidR="00C316ED">
              <w:t xml:space="preserve"> </w:t>
            </w:r>
            <w:r>
              <w:t>life</w:t>
            </w:r>
            <w:r w:rsidR="00C316ED">
              <w:t xml:space="preserve"> </w:t>
            </w:r>
            <w:r>
              <w:t>and</w:t>
            </w:r>
            <w:r w:rsidR="00C316ED">
              <w:t xml:space="preserve"> </w:t>
            </w:r>
            <w:r>
              <w:t>property</w:t>
            </w:r>
            <w:r w:rsidR="00C316ED">
              <w:t xml:space="preserve"> </w:t>
            </w:r>
            <w:r>
              <w:t>protection</w:t>
            </w:r>
            <w:r w:rsidR="00C316ED">
              <w:t xml:space="preserve"> </w:t>
            </w:r>
            <w:r>
              <w:t>could</w:t>
            </w:r>
            <w:r w:rsidR="00C316ED">
              <w:t xml:space="preserve"> </w:t>
            </w:r>
            <w:r>
              <w:t>be</w:t>
            </w:r>
            <w:r w:rsidR="00C316ED">
              <w:t xml:space="preserve"> </w:t>
            </w:r>
            <w:r>
              <w:t>best</w:t>
            </w:r>
            <w:r w:rsidR="00C316ED">
              <w:t xml:space="preserve"> </w:t>
            </w:r>
            <w:r>
              <w:t>achieved.</w:t>
            </w:r>
            <w:r w:rsidR="00C316ED">
              <w:t xml:space="preserve"> </w:t>
            </w:r>
            <w:r>
              <w:t>Through</w:t>
            </w:r>
            <w:r w:rsidR="00C316ED">
              <w:t xml:space="preserve"> </w:t>
            </w:r>
            <w:r>
              <w:t>this</w:t>
            </w:r>
            <w:r w:rsidR="00C316ED">
              <w:t xml:space="preserve"> </w:t>
            </w:r>
            <w:r>
              <w:t>targeted</w:t>
            </w:r>
            <w:r w:rsidR="00C316ED">
              <w:t xml:space="preserve"> </w:t>
            </w:r>
            <w:r>
              <w:t>approach,</w:t>
            </w:r>
            <w:r w:rsidR="00C316ED">
              <w:t xml:space="preserve"> </w:t>
            </w:r>
            <w:r>
              <w:t>DEECA</w:t>
            </w:r>
            <w:r w:rsidR="00C316ED">
              <w:t xml:space="preserve"> </w:t>
            </w:r>
            <w:r>
              <w:t>reduced</w:t>
            </w:r>
            <w:r w:rsidR="00C316ED">
              <w:t xml:space="preserve"> </w:t>
            </w:r>
            <w:r>
              <w:t>bushfire</w:t>
            </w:r>
            <w:r w:rsidR="00C316ED">
              <w:t xml:space="preserve"> </w:t>
            </w:r>
            <w:r>
              <w:t>risk</w:t>
            </w:r>
            <w:r w:rsidR="00C316ED">
              <w:t xml:space="preserve"> </w:t>
            </w:r>
            <w:r>
              <w:t>in</w:t>
            </w:r>
            <w:r w:rsidR="00C316ED">
              <w:t xml:space="preserve"> </w:t>
            </w:r>
            <w:r>
              <w:t>high</w:t>
            </w:r>
            <w:r w:rsidR="00C316ED">
              <w:t xml:space="preserve"> </w:t>
            </w:r>
            <w:r>
              <w:t>bushfire</w:t>
            </w:r>
            <w:r w:rsidR="00C316ED">
              <w:t xml:space="preserve"> </w:t>
            </w:r>
            <w:r>
              <w:t>risk</w:t>
            </w:r>
            <w:r w:rsidR="00C316ED">
              <w:t xml:space="preserve"> </w:t>
            </w:r>
            <w:r>
              <w:t>areas,</w:t>
            </w:r>
            <w:r w:rsidR="00C316ED">
              <w:t xml:space="preserve"> </w:t>
            </w:r>
            <w:r>
              <w:t>such</w:t>
            </w:r>
            <w:r w:rsidR="00C316ED">
              <w:t xml:space="preserve"> </w:t>
            </w:r>
            <w:r>
              <w:t>as</w:t>
            </w:r>
            <w:r w:rsidR="00C316ED">
              <w:t xml:space="preserve"> </w:t>
            </w:r>
            <w:r>
              <w:t>the</w:t>
            </w:r>
            <w:r w:rsidR="00C316ED">
              <w:t xml:space="preserve"> </w:t>
            </w:r>
            <w:r>
              <w:t>Otway</w:t>
            </w:r>
            <w:r w:rsidR="00C316ED">
              <w:t xml:space="preserve"> </w:t>
            </w:r>
            <w:r>
              <w:t>and</w:t>
            </w:r>
            <w:r w:rsidR="00C316ED">
              <w:t xml:space="preserve"> </w:t>
            </w:r>
            <w:r>
              <w:t>Midlands</w:t>
            </w:r>
            <w:r w:rsidR="00C316ED">
              <w:t xml:space="preserve"> </w:t>
            </w:r>
            <w:r>
              <w:t>districts.</w:t>
            </w:r>
          </w:p>
        </w:tc>
      </w:tr>
      <w:tr w:rsidR="002E1D3C" w14:paraId="74A44994" w14:textId="77777777" w:rsidTr="00135585">
        <w:trPr>
          <w:cantSplit/>
        </w:trPr>
        <w:tc>
          <w:tcPr>
            <w:tcW w:w="1814" w:type="dxa"/>
          </w:tcPr>
          <w:p w14:paraId="66FD86F7" w14:textId="4D60AB54" w:rsidR="002E1D3C" w:rsidRDefault="007D671F" w:rsidP="00135585">
            <w:pPr>
              <w:pStyle w:val="TableCopy"/>
            </w:pPr>
            <w:r>
              <w:lastRenderedPageBreak/>
              <w:t>Fuel</w:t>
            </w:r>
            <w:r w:rsidR="00C316ED">
              <w:t xml:space="preserve"> </w:t>
            </w:r>
            <w:r>
              <w:t>Management</w:t>
            </w:r>
            <w:r w:rsidR="00C316ED">
              <w:t xml:space="preserve"> </w:t>
            </w:r>
            <w:r>
              <w:t>Program</w:t>
            </w:r>
            <w:r w:rsidR="00C316ED">
              <w:t xml:space="preserve"> </w:t>
            </w:r>
          </w:p>
        </w:tc>
        <w:tc>
          <w:tcPr>
            <w:tcW w:w="7962" w:type="dxa"/>
          </w:tcPr>
          <w:p w14:paraId="272FA4BF" w14:textId="085A2FED" w:rsidR="002E1D3C" w:rsidRDefault="007D671F" w:rsidP="00135585">
            <w:pPr>
              <w:pStyle w:val="TableCopy"/>
            </w:pPr>
            <w:r>
              <w:t>As</w:t>
            </w:r>
            <w:r w:rsidR="00C316ED">
              <w:t xml:space="preserve"> </w:t>
            </w:r>
            <w:proofErr w:type="gramStart"/>
            <w:r>
              <w:t>at</w:t>
            </w:r>
            <w:proofErr w:type="gramEnd"/>
            <w:r w:rsidR="00C316ED">
              <w:t xml:space="preserve"> </w:t>
            </w:r>
            <w:r>
              <w:t>30</w:t>
            </w:r>
            <w:r w:rsidR="00C316ED">
              <w:t xml:space="preserve"> </w:t>
            </w:r>
            <w:r>
              <w:t>June</w:t>
            </w:r>
            <w:r w:rsidR="00C316ED">
              <w:t xml:space="preserve"> </w:t>
            </w:r>
            <w:r>
              <w:t>2023,</w:t>
            </w:r>
            <w:r w:rsidR="00C316ED">
              <w:t xml:space="preserve"> </w:t>
            </w:r>
            <w:r>
              <w:t>the</w:t>
            </w:r>
            <w:r w:rsidR="00C316ED">
              <w:t xml:space="preserve"> </w:t>
            </w:r>
            <w:proofErr w:type="spellStart"/>
            <w:r>
              <w:t>statewide</w:t>
            </w:r>
            <w:proofErr w:type="spellEnd"/>
            <w:r w:rsidR="00C316ED">
              <w:t xml:space="preserve"> </w:t>
            </w:r>
            <w:r>
              <w:t>bushfire</w:t>
            </w:r>
            <w:r w:rsidR="00C316ED">
              <w:t xml:space="preserve"> </w:t>
            </w:r>
            <w:r>
              <w:t>residual</w:t>
            </w:r>
            <w:r w:rsidR="00C316ED">
              <w:t xml:space="preserve"> </w:t>
            </w:r>
            <w:r>
              <w:t>risk</w:t>
            </w:r>
            <w:r w:rsidR="00C316ED">
              <w:t xml:space="preserve"> </w:t>
            </w:r>
            <w:r>
              <w:t>figure</w:t>
            </w:r>
            <w:r w:rsidR="00C316ED">
              <w:t xml:space="preserve"> </w:t>
            </w:r>
            <w:r>
              <w:t>is</w:t>
            </w:r>
            <w:r w:rsidR="00C316ED">
              <w:t xml:space="preserve"> </w:t>
            </w:r>
            <w:r>
              <w:t>estimated</w:t>
            </w:r>
            <w:r w:rsidR="00C316ED">
              <w:t xml:space="preserve"> </w:t>
            </w:r>
            <w:r>
              <w:t>to</w:t>
            </w:r>
            <w:r w:rsidR="00C316ED">
              <w:t xml:space="preserve"> </w:t>
            </w:r>
            <w:r>
              <w:t>be</w:t>
            </w:r>
            <w:r w:rsidR="00C316ED">
              <w:t xml:space="preserve"> </w:t>
            </w:r>
            <w:r>
              <w:t>at</w:t>
            </w:r>
            <w:r w:rsidR="00C316ED">
              <w:t xml:space="preserve"> </w:t>
            </w:r>
            <w:r>
              <w:t>65</w:t>
            </w:r>
            <w:r w:rsidR="00C316ED">
              <w:t xml:space="preserve"> </w:t>
            </w:r>
            <w:r>
              <w:t>per</w:t>
            </w:r>
            <w:r w:rsidR="00C316ED">
              <w:t xml:space="preserve"> </w:t>
            </w:r>
            <w:r>
              <w:t>cent,</w:t>
            </w:r>
            <w:r w:rsidR="00C316ED">
              <w:t xml:space="preserve"> </w:t>
            </w:r>
            <w:r>
              <w:t>in</w:t>
            </w:r>
            <w:r w:rsidR="00C316ED">
              <w:t xml:space="preserve"> </w:t>
            </w:r>
            <w:r>
              <w:t>line</w:t>
            </w:r>
            <w:r w:rsidR="00C316ED">
              <w:t xml:space="preserve"> </w:t>
            </w:r>
            <w:r>
              <w:t>with</w:t>
            </w:r>
            <w:r w:rsidR="00C316ED">
              <w:t xml:space="preserve"> </w:t>
            </w:r>
            <w:r>
              <w:t>the</w:t>
            </w:r>
            <w:r w:rsidR="00C316ED">
              <w:t xml:space="preserve"> </w:t>
            </w:r>
            <w:r>
              <w:t>target</w:t>
            </w:r>
            <w:r w:rsidR="00C316ED">
              <w:t xml:space="preserve"> </w:t>
            </w:r>
            <w:r>
              <w:t>of</w:t>
            </w:r>
            <w:r w:rsidR="00C316ED">
              <w:t xml:space="preserve"> </w:t>
            </w:r>
            <w:r>
              <w:t>equal</w:t>
            </w:r>
            <w:r w:rsidR="00C316ED">
              <w:t xml:space="preserve"> </w:t>
            </w:r>
            <w:r>
              <w:t>to</w:t>
            </w:r>
            <w:r w:rsidR="00C316ED">
              <w:t xml:space="preserve"> </w:t>
            </w:r>
            <w:r>
              <w:t>or</w:t>
            </w:r>
            <w:r w:rsidR="00C316ED">
              <w:t xml:space="preserve"> </w:t>
            </w:r>
            <w:r>
              <w:t>less</w:t>
            </w:r>
            <w:r w:rsidR="00C316ED">
              <w:t xml:space="preserve"> </w:t>
            </w:r>
            <w:r>
              <w:t>than</w:t>
            </w:r>
            <w:r w:rsidR="00C316ED">
              <w:t xml:space="preserve"> </w:t>
            </w:r>
            <w:r>
              <w:t>70</w:t>
            </w:r>
            <w:r w:rsidR="00C316ED">
              <w:t xml:space="preserve"> </w:t>
            </w:r>
            <w:r>
              <w:t>per</w:t>
            </w:r>
            <w:r w:rsidR="00C316ED">
              <w:t xml:space="preserve"> </w:t>
            </w:r>
            <w:r>
              <w:t>cent.</w:t>
            </w:r>
            <w:r w:rsidR="00C316ED">
              <w:t xml:space="preserve"> </w:t>
            </w:r>
            <w:proofErr w:type="gramStart"/>
            <w:r>
              <w:t>The</w:t>
            </w:r>
            <w:r w:rsidR="00C316ED">
              <w:t xml:space="preserve"> </w:t>
            </w:r>
            <w:r>
              <w:t>final</w:t>
            </w:r>
            <w:r w:rsidR="00C316ED">
              <w:t xml:space="preserve"> </w:t>
            </w:r>
            <w:r>
              <w:t>result</w:t>
            </w:r>
            <w:proofErr w:type="gramEnd"/>
            <w:r w:rsidR="00C316ED">
              <w:t xml:space="preserve"> </w:t>
            </w:r>
            <w:r>
              <w:t>will</w:t>
            </w:r>
            <w:r w:rsidR="00C316ED">
              <w:t xml:space="preserve"> </w:t>
            </w:r>
            <w:r>
              <w:t>be</w:t>
            </w:r>
            <w:r w:rsidR="00C316ED">
              <w:t xml:space="preserve"> </w:t>
            </w:r>
            <w:r>
              <w:t>updated</w:t>
            </w:r>
            <w:r w:rsidR="00C316ED">
              <w:t xml:space="preserve"> </w:t>
            </w:r>
            <w:r>
              <w:t>and</w:t>
            </w:r>
            <w:r w:rsidR="00C316ED">
              <w:t xml:space="preserve"> </w:t>
            </w:r>
            <w:r>
              <w:t>published</w:t>
            </w:r>
            <w:r w:rsidR="00C316ED">
              <w:t xml:space="preserve"> </w:t>
            </w:r>
            <w:r>
              <w:t>in</w:t>
            </w:r>
            <w:r w:rsidR="00C316ED">
              <w:t xml:space="preserve"> </w:t>
            </w:r>
            <w:r>
              <w:t>the</w:t>
            </w:r>
            <w:r w:rsidR="00C316ED">
              <w:t xml:space="preserve"> </w:t>
            </w:r>
            <w:r>
              <w:t>2022–23</w:t>
            </w:r>
            <w:r w:rsidR="00C316ED">
              <w:t xml:space="preserve"> </w:t>
            </w:r>
            <w:r>
              <w:t>Victoria’s</w:t>
            </w:r>
            <w:r w:rsidR="00C316ED">
              <w:t xml:space="preserve"> </w:t>
            </w:r>
            <w:r>
              <w:t>Bushfire</w:t>
            </w:r>
            <w:r w:rsidR="00C316ED">
              <w:t xml:space="preserve"> </w:t>
            </w:r>
            <w:r>
              <w:t>Risk</w:t>
            </w:r>
            <w:r w:rsidR="00C316ED">
              <w:t xml:space="preserve"> </w:t>
            </w:r>
            <w:r>
              <w:t>Management</w:t>
            </w:r>
            <w:r w:rsidR="00C316ED">
              <w:t xml:space="preserve"> </w:t>
            </w:r>
            <w:r>
              <w:t>Report,</w:t>
            </w:r>
            <w:r w:rsidR="00C316ED">
              <w:t xml:space="preserve"> </w:t>
            </w:r>
            <w:r>
              <w:t>after</w:t>
            </w:r>
            <w:r w:rsidR="00C316ED">
              <w:t xml:space="preserve"> </w:t>
            </w:r>
            <w:r>
              <w:t>incorporating</w:t>
            </w:r>
            <w:r w:rsidR="00C316ED">
              <w:t xml:space="preserve"> </w:t>
            </w:r>
            <w:r>
              <w:t>the</w:t>
            </w:r>
            <w:r w:rsidR="00C316ED">
              <w:t xml:space="preserve"> </w:t>
            </w:r>
            <w:r>
              <w:t>latest</w:t>
            </w:r>
            <w:r w:rsidR="00C316ED">
              <w:t xml:space="preserve"> </w:t>
            </w:r>
            <w:r>
              <w:t>fuel</w:t>
            </w:r>
            <w:r w:rsidR="00C316ED">
              <w:t xml:space="preserve"> </w:t>
            </w:r>
            <w:r>
              <w:t>management</w:t>
            </w:r>
            <w:r w:rsidR="00C316ED">
              <w:t xml:space="preserve"> </w:t>
            </w:r>
            <w:r>
              <w:t>works</w:t>
            </w:r>
            <w:r w:rsidR="00C316ED">
              <w:t xml:space="preserve"> </w:t>
            </w:r>
            <w:r>
              <w:t>for</w:t>
            </w:r>
            <w:r w:rsidR="00C316ED">
              <w:t xml:space="preserve"> </w:t>
            </w:r>
            <w:r>
              <w:t>2022–23.</w:t>
            </w:r>
          </w:p>
          <w:p w14:paraId="69D00641" w14:textId="0663EF49" w:rsidR="002E1D3C" w:rsidRDefault="007D671F" w:rsidP="00135585">
            <w:pPr>
              <w:pStyle w:val="TableCopy"/>
            </w:pPr>
            <w:r>
              <w:t>Forest</w:t>
            </w:r>
            <w:r w:rsidR="00C316ED">
              <w:t xml:space="preserve"> </w:t>
            </w:r>
            <w:r>
              <w:t>Fire</w:t>
            </w:r>
            <w:r w:rsidR="00C316ED">
              <w:t xml:space="preserve"> </w:t>
            </w:r>
            <w:r>
              <w:t>Management</w:t>
            </w:r>
            <w:r w:rsidR="00C316ED">
              <w:t xml:space="preserve"> </w:t>
            </w:r>
            <w:r>
              <w:t>Victoria</w:t>
            </w:r>
            <w:r w:rsidR="00C316ED">
              <w:t xml:space="preserve"> </w:t>
            </w:r>
            <w:r>
              <w:t>(FFMVic)</w:t>
            </w:r>
            <w:r w:rsidR="00C316ED">
              <w:t xml:space="preserve"> </w:t>
            </w:r>
            <w:r>
              <w:t>continued</w:t>
            </w:r>
            <w:r w:rsidR="00C316ED">
              <w:t xml:space="preserve"> </w:t>
            </w:r>
            <w:r>
              <w:t>its</w:t>
            </w:r>
            <w:r w:rsidR="00C316ED">
              <w:t xml:space="preserve"> </w:t>
            </w:r>
            <w:r>
              <w:t>focus</w:t>
            </w:r>
            <w:r w:rsidR="00C316ED">
              <w:t xml:space="preserve"> </w:t>
            </w:r>
            <w:r>
              <w:t>on</w:t>
            </w:r>
            <w:r w:rsidR="00C316ED">
              <w:t xml:space="preserve"> </w:t>
            </w:r>
            <w:r>
              <w:t>the</w:t>
            </w:r>
            <w:r w:rsidR="00C316ED">
              <w:t xml:space="preserve"> </w:t>
            </w:r>
            <w:r>
              <w:t>delivery</w:t>
            </w:r>
            <w:r w:rsidR="00C316ED">
              <w:t xml:space="preserve"> </w:t>
            </w:r>
            <w:r>
              <w:t>of</w:t>
            </w:r>
            <w:r w:rsidR="00C316ED">
              <w:t xml:space="preserve"> </w:t>
            </w:r>
            <w:r>
              <w:t>risk</w:t>
            </w:r>
            <w:r w:rsidR="00C316ED">
              <w:t xml:space="preserve"> </w:t>
            </w:r>
            <w:r>
              <w:t>reducing</w:t>
            </w:r>
            <w:r w:rsidR="00C316ED">
              <w:t xml:space="preserve"> </w:t>
            </w:r>
            <w:r>
              <w:t>non-burn</w:t>
            </w:r>
            <w:r w:rsidR="00C316ED">
              <w:t xml:space="preserve"> </w:t>
            </w:r>
            <w:r>
              <w:t>fuel</w:t>
            </w:r>
            <w:r w:rsidR="00C316ED">
              <w:t xml:space="preserve"> </w:t>
            </w:r>
            <w:r>
              <w:t>treatments,</w:t>
            </w:r>
            <w:r w:rsidR="00C316ED">
              <w:t xml:space="preserve"> </w:t>
            </w:r>
            <w:r>
              <w:t>such</w:t>
            </w:r>
            <w:r w:rsidR="00C316ED">
              <w:t xml:space="preserve"> </w:t>
            </w:r>
            <w:r>
              <w:t>as</w:t>
            </w:r>
            <w:r w:rsidR="00C316ED">
              <w:t xml:space="preserve"> </w:t>
            </w:r>
            <w:r>
              <w:t>slashing</w:t>
            </w:r>
            <w:r w:rsidR="00C316ED">
              <w:t xml:space="preserve"> </w:t>
            </w:r>
            <w:r>
              <w:t>and</w:t>
            </w:r>
            <w:r w:rsidR="00C316ED">
              <w:t xml:space="preserve"> </w:t>
            </w:r>
            <w:r>
              <w:t>mulching</w:t>
            </w:r>
            <w:r w:rsidR="00C316ED">
              <w:t xml:space="preserve"> </w:t>
            </w:r>
            <w:r>
              <w:t>in</w:t>
            </w:r>
            <w:r w:rsidR="00C316ED">
              <w:t xml:space="preserve"> </w:t>
            </w:r>
            <w:r>
              <w:t>districts</w:t>
            </w:r>
            <w:r w:rsidR="00C316ED">
              <w:t xml:space="preserve"> </w:t>
            </w:r>
            <w:r>
              <w:t>where</w:t>
            </w:r>
            <w:r w:rsidR="00C316ED">
              <w:t xml:space="preserve"> </w:t>
            </w:r>
            <w:r>
              <w:t>fuel</w:t>
            </w:r>
            <w:r w:rsidR="00C316ED">
              <w:t xml:space="preserve"> </w:t>
            </w:r>
            <w:r>
              <w:t>loads</w:t>
            </w:r>
            <w:r w:rsidR="00C316ED">
              <w:t xml:space="preserve"> </w:t>
            </w:r>
            <w:r>
              <w:t>are</w:t>
            </w:r>
            <w:r w:rsidR="00C316ED">
              <w:t xml:space="preserve"> </w:t>
            </w:r>
            <w:r>
              <w:t>generally</w:t>
            </w:r>
            <w:r w:rsidR="00C316ED">
              <w:t xml:space="preserve"> </w:t>
            </w:r>
            <w:r>
              <w:t>unsuitable</w:t>
            </w:r>
            <w:r w:rsidR="00C316ED">
              <w:t xml:space="preserve"> </w:t>
            </w:r>
            <w:r>
              <w:t>for</w:t>
            </w:r>
            <w:r w:rsidR="00C316ED">
              <w:t xml:space="preserve"> </w:t>
            </w:r>
            <w:r>
              <w:t>planned</w:t>
            </w:r>
            <w:r w:rsidR="00C316ED">
              <w:t xml:space="preserve"> </w:t>
            </w:r>
            <w:proofErr w:type="gramStart"/>
            <w:r>
              <w:t>burning</w:t>
            </w:r>
            <w:proofErr w:type="gramEnd"/>
            <w:r w:rsidR="00C316ED">
              <w:t xml:space="preserve"> </w:t>
            </w:r>
            <w:r>
              <w:t>due</w:t>
            </w:r>
            <w:r w:rsidR="00C316ED">
              <w:t xml:space="preserve"> </w:t>
            </w:r>
            <w:r>
              <w:t>to</w:t>
            </w:r>
            <w:r w:rsidR="00C316ED">
              <w:t xml:space="preserve"> </w:t>
            </w:r>
            <w:r>
              <w:t>moisture</w:t>
            </w:r>
            <w:r w:rsidR="00C316ED">
              <w:t xml:space="preserve"> </w:t>
            </w:r>
            <w:r>
              <w:t>levels.</w:t>
            </w:r>
            <w:r w:rsidR="00C316ED">
              <w:t xml:space="preserve"> </w:t>
            </w:r>
            <w:r>
              <w:t>During</w:t>
            </w:r>
            <w:r w:rsidR="00C316ED">
              <w:t xml:space="preserve"> </w:t>
            </w:r>
            <w:r>
              <w:t>2022–23,</w:t>
            </w:r>
            <w:r w:rsidR="00C316ED">
              <w:t xml:space="preserve"> </w:t>
            </w:r>
            <w:r>
              <w:t>FFMVic</w:t>
            </w:r>
            <w:r w:rsidR="00C316ED">
              <w:t xml:space="preserve"> </w:t>
            </w:r>
            <w:r>
              <w:t>delivered</w:t>
            </w:r>
            <w:r w:rsidR="00C316ED">
              <w:t xml:space="preserve"> </w:t>
            </w:r>
            <w:r>
              <w:t>234</w:t>
            </w:r>
            <w:r w:rsidR="00C316ED">
              <w:t xml:space="preserve"> </w:t>
            </w:r>
            <w:r>
              <w:t>burns</w:t>
            </w:r>
            <w:r w:rsidR="00C316ED">
              <w:t xml:space="preserve"> </w:t>
            </w:r>
            <w:r>
              <w:t>totalling</w:t>
            </w:r>
            <w:r w:rsidR="00C316ED">
              <w:t xml:space="preserve"> </w:t>
            </w:r>
            <w:r>
              <w:t>75,868</w:t>
            </w:r>
            <w:r w:rsidR="00C316ED">
              <w:t xml:space="preserve"> </w:t>
            </w:r>
            <w:r>
              <w:t>hectares,</w:t>
            </w:r>
            <w:r w:rsidR="00C316ED">
              <w:t xml:space="preserve"> </w:t>
            </w:r>
            <w:r>
              <w:t>conducted</w:t>
            </w:r>
            <w:r w:rsidR="00C316ED">
              <w:t xml:space="preserve"> </w:t>
            </w:r>
            <w:r>
              <w:t>16,762</w:t>
            </w:r>
            <w:r w:rsidR="00C316ED">
              <w:t xml:space="preserve"> </w:t>
            </w:r>
            <w:r>
              <w:t>hectares</w:t>
            </w:r>
            <w:r w:rsidR="00C316ED">
              <w:t xml:space="preserve"> </w:t>
            </w:r>
            <w:r>
              <w:t>of</w:t>
            </w:r>
            <w:r w:rsidR="00C316ED">
              <w:t xml:space="preserve"> </w:t>
            </w:r>
            <w:r>
              <w:t>non-burn</w:t>
            </w:r>
            <w:r w:rsidR="00C316ED">
              <w:t xml:space="preserve"> </w:t>
            </w:r>
            <w:r>
              <w:t>fuel</w:t>
            </w:r>
            <w:r w:rsidR="00C316ED">
              <w:t xml:space="preserve"> </w:t>
            </w:r>
            <w:r>
              <w:t>treatments</w:t>
            </w:r>
            <w:r w:rsidR="00C316ED">
              <w:t xml:space="preserve"> </w:t>
            </w:r>
            <w:r>
              <w:t>(including</w:t>
            </w:r>
            <w:r w:rsidR="00C316ED">
              <w:t xml:space="preserve"> </w:t>
            </w:r>
            <w:r>
              <w:t>630.85</w:t>
            </w:r>
            <w:r w:rsidR="00C316ED">
              <w:t xml:space="preserve"> </w:t>
            </w:r>
            <w:r>
              <w:t>hectares</w:t>
            </w:r>
            <w:r w:rsidR="00C316ED">
              <w:t xml:space="preserve"> </w:t>
            </w:r>
            <w:r>
              <w:t>of</w:t>
            </w:r>
            <w:r w:rsidR="00C316ED">
              <w:t xml:space="preserve"> </w:t>
            </w:r>
            <w:r>
              <w:t>storm</w:t>
            </w:r>
            <w:r w:rsidR="00C316ED">
              <w:t xml:space="preserve"> </w:t>
            </w:r>
            <w:r>
              <w:t>debris</w:t>
            </w:r>
            <w:r w:rsidR="00C316ED">
              <w:t xml:space="preserve"> </w:t>
            </w:r>
            <w:r>
              <w:t>area</w:t>
            </w:r>
            <w:r w:rsidR="00C316ED">
              <w:t xml:space="preserve"> </w:t>
            </w:r>
            <w:r>
              <w:t>that</w:t>
            </w:r>
            <w:r w:rsidR="00C316ED">
              <w:t xml:space="preserve"> </w:t>
            </w:r>
            <w:r>
              <w:t>was</w:t>
            </w:r>
            <w:r w:rsidR="00C316ED">
              <w:t xml:space="preserve"> </w:t>
            </w:r>
            <w:r>
              <w:t>mechanically</w:t>
            </w:r>
            <w:r w:rsidR="00C316ED">
              <w:t xml:space="preserve"> </w:t>
            </w:r>
            <w:r>
              <w:t>treated),</w:t>
            </w:r>
            <w:r w:rsidR="00C316ED">
              <w:t xml:space="preserve"> </w:t>
            </w:r>
            <w:r>
              <w:t>supported</w:t>
            </w:r>
            <w:r w:rsidR="00C316ED">
              <w:t xml:space="preserve"> </w:t>
            </w:r>
            <w:r>
              <w:t>the</w:t>
            </w:r>
            <w:r w:rsidR="00C316ED">
              <w:t xml:space="preserve"> </w:t>
            </w:r>
            <w:r>
              <w:t>delivery</w:t>
            </w:r>
            <w:r w:rsidR="00C316ED">
              <w:t xml:space="preserve"> </w:t>
            </w:r>
            <w:r>
              <w:t>of</w:t>
            </w:r>
            <w:r w:rsidR="00C316ED">
              <w:t xml:space="preserve"> </w:t>
            </w:r>
            <w:r>
              <w:t>20</w:t>
            </w:r>
            <w:r w:rsidR="00C316ED">
              <w:t xml:space="preserve"> </w:t>
            </w:r>
            <w:r>
              <w:t>Traditional</w:t>
            </w:r>
            <w:r w:rsidR="00C316ED">
              <w:t xml:space="preserve"> </w:t>
            </w:r>
            <w:r>
              <w:t>Owner</w:t>
            </w:r>
            <w:r w:rsidR="00C316ED">
              <w:t xml:space="preserve"> </w:t>
            </w:r>
            <w:r>
              <w:t>burns</w:t>
            </w:r>
            <w:r w:rsidR="00C316ED">
              <w:t xml:space="preserve"> </w:t>
            </w:r>
            <w:r>
              <w:t>and</w:t>
            </w:r>
            <w:r w:rsidR="00C316ED">
              <w:t xml:space="preserve"> </w:t>
            </w:r>
            <w:r>
              <w:t>carried</w:t>
            </w:r>
            <w:r w:rsidR="00C316ED">
              <w:t xml:space="preserve"> </w:t>
            </w:r>
            <w:r>
              <w:t>out</w:t>
            </w:r>
            <w:r w:rsidR="00C316ED">
              <w:t xml:space="preserve"> </w:t>
            </w:r>
            <w:r>
              <w:t>76</w:t>
            </w:r>
            <w:r w:rsidR="00C316ED">
              <w:t xml:space="preserve"> </w:t>
            </w:r>
            <w:r>
              <w:t>(from</w:t>
            </w:r>
            <w:r w:rsidR="00C316ED">
              <w:t xml:space="preserve"> </w:t>
            </w:r>
            <w:r>
              <w:t>a</w:t>
            </w:r>
            <w:r w:rsidR="00C316ED">
              <w:t xml:space="preserve"> </w:t>
            </w:r>
            <w:r>
              <w:t>total</w:t>
            </w:r>
            <w:r w:rsidR="00C316ED">
              <w:t xml:space="preserve"> </w:t>
            </w:r>
            <w:r>
              <w:t>of160)</w:t>
            </w:r>
            <w:r w:rsidR="00C316ED">
              <w:t xml:space="preserve"> </w:t>
            </w:r>
            <w:r>
              <w:t>identified</w:t>
            </w:r>
            <w:r w:rsidR="00C316ED">
              <w:t xml:space="preserve"> </w:t>
            </w:r>
            <w:r>
              <w:t>priority</w:t>
            </w:r>
            <w:r w:rsidR="00C316ED">
              <w:t xml:space="preserve"> </w:t>
            </w:r>
            <w:r>
              <w:t>burns.</w:t>
            </w:r>
            <w:r w:rsidR="00C316ED">
              <w:t xml:space="preserve"> </w:t>
            </w:r>
          </w:p>
          <w:p w14:paraId="6C8CE7C4" w14:textId="3CE26EE8" w:rsidR="002E1D3C" w:rsidRDefault="007D671F" w:rsidP="00135585">
            <w:pPr>
              <w:pStyle w:val="TableCopy"/>
            </w:pPr>
            <w:r>
              <w:t>Although</w:t>
            </w:r>
            <w:r w:rsidR="00C316ED">
              <w:t xml:space="preserve"> </w:t>
            </w:r>
            <w:r>
              <w:t>planned</w:t>
            </w:r>
            <w:r w:rsidR="00C316ED">
              <w:t xml:space="preserve"> </w:t>
            </w:r>
            <w:r>
              <w:t>burning</w:t>
            </w:r>
            <w:r w:rsidR="00C316ED">
              <w:t xml:space="preserve"> </w:t>
            </w:r>
            <w:r>
              <w:t>site</w:t>
            </w:r>
            <w:r w:rsidR="00C316ED">
              <w:t xml:space="preserve"> </w:t>
            </w:r>
            <w:r>
              <w:t>preparation</w:t>
            </w:r>
            <w:r w:rsidR="00C316ED">
              <w:t xml:space="preserve"> </w:t>
            </w:r>
            <w:r>
              <w:t>and</w:t>
            </w:r>
            <w:r w:rsidR="00C316ED">
              <w:t xml:space="preserve"> </w:t>
            </w:r>
            <w:r>
              <w:t>burn</w:t>
            </w:r>
            <w:r w:rsidR="00C316ED">
              <w:t xml:space="preserve"> </w:t>
            </w:r>
            <w:r>
              <w:t>opportunities</w:t>
            </w:r>
            <w:r w:rsidR="00C316ED">
              <w:t xml:space="preserve"> </w:t>
            </w:r>
            <w:r>
              <w:t>were</w:t>
            </w:r>
            <w:r w:rsidR="00C316ED">
              <w:t xml:space="preserve"> </w:t>
            </w:r>
            <w:r>
              <w:t>limited</w:t>
            </w:r>
            <w:r w:rsidR="00C316ED">
              <w:t xml:space="preserve"> </w:t>
            </w:r>
            <w:r>
              <w:t>by</w:t>
            </w:r>
            <w:r w:rsidR="00C316ED">
              <w:t xml:space="preserve"> </w:t>
            </w:r>
            <w:r>
              <w:t>the</w:t>
            </w:r>
            <w:r w:rsidR="00C316ED">
              <w:t xml:space="preserve"> </w:t>
            </w:r>
            <w:r>
              <w:t>La</w:t>
            </w:r>
            <w:r w:rsidR="00C316ED">
              <w:t xml:space="preserve"> </w:t>
            </w:r>
            <w:r>
              <w:t>Niña</w:t>
            </w:r>
            <w:r w:rsidR="00C316ED">
              <w:t xml:space="preserve"> </w:t>
            </w:r>
            <w:r>
              <w:t>weather</w:t>
            </w:r>
            <w:r w:rsidR="00C316ED">
              <w:t xml:space="preserve"> </w:t>
            </w:r>
            <w:r>
              <w:t>pattern,</w:t>
            </w:r>
            <w:r w:rsidR="00C316ED">
              <w:t xml:space="preserve"> </w:t>
            </w:r>
            <w:r>
              <w:t>significant</w:t>
            </w:r>
            <w:r w:rsidR="00C316ED">
              <w:t xml:space="preserve"> </w:t>
            </w:r>
            <w:proofErr w:type="gramStart"/>
            <w:r>
              <w:t>flooding</w:t>
            </w:r>
            <w:proofErr w:type="gramEnd"/>
            <w:r w:rsidR="00C316ED">
              <w:t xml:space="preserve"> </w:t>
            </w:r>
            <w:r>
              <w:t>and</w:t>
            </w:r>
            <w:r w:rsidR="00C316ED">
              <w:t xml:space="preserve"> </w:t>
            </w:r>
            <w:r>
              <w:t>the</w:t>
            </w:r>
            <w:r w:rsidR="00C316ED">
              <w:t xml:space="preserve"> </w:t>
            </w:r>
            <w:r>
              <w:t>persistence</w:t>
            </w:r>
            <w:r w:rsidR="00C316ED">
              <w:t xml:space="preserve"> </w:t>
            </w:r>
            <w:r>
              <w:t>of</w:t>
            </w:r>
            <w:r w:rsidR="00C316ED">
              <w:t xml:space="preserve"> </w:t>
            </w:r>
            <w:r>
              <w:t>wet</w:t>
            </w:r>
            <w:r w:rsidR="00C316ED">
              <w:t xml:space="preserve"> </w:t>
            </w:r>
            <w:r>
              <w:t>conditions</w:t>
            </w:r>
            <w:r w:rsidR="00C316ED">
              <w:t xml:space="preserve"> </w:t>
            </w:r>
            <w:r>
              <w:t>throughout</w:t>
            </w:r>
            <w:r w:rsidR="00C316ED">
              <w:t xml:space="preserve"> </w:t>
            </w:r>
            <w:r>
              <w:t>spring</w:t>
            </w:r>
            <w:r w:rsidR="00C316ED">
              <w:t xml:space="preserve"> </w:t>
            </w:r>
            <w:r>
              <w:t>and</w:t>
            </w:r>
            <w:r w:rsidR="00C316ED">
              <w:t xml:space="preserve"> </w:t>
            </w:r>
            <w:r>
              <w:t>summer,</w:t>
            </w:r>
            <w:r w:rsidR="00C316ED">
              <w:t xml:space="preserve"> </w:t>
            </w:r>
            <w:r>
              <w:t>the</w:t>
            </w:r>
            <w:r w:rsidR="00C316ED">
              <w:t xml:space="preserve"> </w:t>
            </w:r>
            <w:proofErr w:type="spellStart"/>
            <w:r>
              <w:t>statewide</w:t>
            </w:r>
            <w:proofErr w:type="spellEnd"/>
            <w:r w:rsidR="00C316ED">
              <w:t xml:space="preserve"> </w:t>
            </w:r>
            <w:r>
              <w:t>bushfire</w:t>
            </w:r>
            <w:r w:rsidR="00C316ED">
              <w:t xml:space="preserve"> </w:t>
            </w:r>
            <w:r>
              <w:t>risk</w:t>
            </w:r>
            <w:r w:rsidR="00C316ED">
              <w:t xml:space="preserve"> </w:t>
            </w:r>
            <w:r>
              <w:t>remained</w:t>
            </w:r>
            <w:r w:rsidR="00C316ED">
              <w:t xml:space="preserve"> </w:t>
            </w:r>
            <w:r>
              <w:t>well</w:t>
            </w:r>
            <w:r w:rsidR="00C316ED">
              <w:t xml:space="preserve"> </w:t>
            </w:r>
            <w:r>
              <w:t>below</w:t>
            </w:r>
            <w:r w:rsidR="00C316ED">
              <w:t xml:space="preserve"> </w:t>
            </w:r>
            <w:r>
              <w:t>the</w:t>
            </w:r>
            <w:r w:rsidR="00C316ED">
              <w:t xml:space="preserve"> </w:t>
            </w:r>
            <w:r>
              <w:t>target</w:t>
            </w:r>
            <w:r w:rsidR="00C316ED">
              <w:t xml:space="preserve"> </w:t>
            </w:r>
            <w:r>
              <w:t>of</w:t>
            </w:r>
            <w:r w:rsidR="00C316ED">
              <w:t xml:space="preserve"> </w:t>
            </w:r>
            <w:r>
              <w:t>equal</w:t>
            </w:r>
            <w:r w:rsidR="00C316ED">
              <w:t xml:space="preserve"> </w:t>
            </w:r>
            <w:r>
              <w:t>to</w:t>
            </w:r>
            <w:r w:rsidR="00C316ED">
              <w:t xml:space="preserve"> </w:t>
            </w:r>
            <w:r>
              <w:t>or</w:t>
            </w:r>
            <w:r w:rsidR="00C316ED">
              <w:t xml:space="preserve"> </w:t>
            </w:r>
            <w:r>
              <w:t>less</w:t>
            </w:r>
            <w:r w:rsidR="00C316ED">
              <w:t xml:space="preserve"> </w:t>
            </w:r>
            <w:r>
              <w:t>than</w:t>
            </w:r>
            <w:r w:rsidR="00C316ED">
              <w:t xml:space="preserve"> </w:t>
            </w:r>
            <w:r>
              <w:t>70</w:t>
            </w:r>
            <w:r w:rsidR="00C316ED">
              <w:t xml:space="preserve"> </w:t>
            </w:r>
            <w:r>
              <w:t>per</w:t>
            </w:r>
            <w:r w:rsidR="00C316ED">
              <w:t xml:space="preserve"> </w:t>
            </w:r>
            <w:r>
              <w:t>cent.</w:t>
            </w:r>
            <w:r w:rsidR="00C316ED">
              <w:t xml:space="preserve"> </w:t>
            </w:r>
          </w:p>
        </w:tc>
      </w:tr>
      <w:tr w:rsidR="002E1D3C" w14:paraId="5AC20E6F" w14:textId="77777777" w:rsidTr="00135585">
        <w:trPr>
          <w:cantSplit/>
        </w:trPr>
        <w:tc>
          <w:tcPr>
            <w:tcW w:w="1814" w:type="dxa"/>
          </w:tcPr>
          <w:p w14:paraId="045333D0" w14:textId="18887434" w:rsidR="002E1D3C" w:rsidRDefault="007D671F" w:rsidP="00135585">
            <w:pPr>
              <w:pStyle w:val="TableCopy"/>
            </w:pPr>
            <w:r>
              <w:t>Ecological</w:t>
            </w:r>
            <w:r w:rsidR="00C316ED">
              <w:t xml:space="preserve"> </w:t>
            </w:r>
            <w:r>
              <w:t>burning</w:t>
            </w:r>
            <w:r w:rsidR="00C316ED">
              <w:t xml:space="preserve"> </w:t>
            </w:r>
          </w:p>
        </w:tc>
        <w:tc>
          <w:tcPr>
            <w:tcW w:w="7962" w:type="dxa"/>
          </w:tcPr>
          <w:p w14:paraId="06F75D47" w14:textId="73053168" w:rsidR="002E1D3C" w:rsidRDefault="007D671F" w:rsidP="00135585">
            <w:pPr>
              <w:pStyle w:val="TableCopy"/>
            </w:pPr>
            <w:r>
              <w:t>Ecological</w:t>
            </w:r>
            <w:r w:rsidR="00C316ED">
              <w:t xml:space="preserve"> </w:t>
            </w:r>
            <w:r>
              <w:t>burning</w:t>
            </w:r>
            <w:r w:rsidR="00C316ED">
              <w:t xml:space="preserve"> </w:t>
            </w:r>
            <w:r>
              <w:t>is</w:t>
            </w:r>
            <w:r w:rsidR="00C316ED">
              <w:t xml:space="preserve"> </w:t>
            </w:r>
            <w:r>
              <w:t>undertaken</w:t>
            </w:r>
            <w:r w:rsidR="00C316ED">
              <w:t xml:space="preserve"> </w:t>
            </w:r>
            <w:r>
              <w:t>to</w:t>
            </w:r>
            <w:r w:rsidR="00C316ED">
              <w:t xml:space="preserve"> </w:t>
            </w:r>
            <w:r>
              <w:t>promote</w:t>
            </w:r>
            <w:r w:rsidR="00C316ED">
              <w:t xml:space="preserve"> </w:t>
            </w:r>
            <w:r>
              <w:t>beneficial</w:t>
            </w:r>
            <w:r w:rsidR="00C316ED">
              <w:t xml:space="preserve"> </w:t>
            </w:r>
            <w:r>
              <w:t>outcomes</w:t>
            </w:r>
            <w:r w:rsidR="00C316ED">
              <w:t xml:space="preserve"> </w:t>
            </w:r>
            <w:r>
              <w:t>in</w:t>
            </w:r>
            <w:r w:rsidR="00C316ED">
              <w:t xml:space="preserve"> </w:t>
            </w:r>
            <w:r>
              <w:t>vegetation</w:t>
            </w:r>
            <w:r w:rsidR="00C316ED">
              <w:t xml:space="preserve"> </w:t>
            </w:r>
            <w:r>
              <w:t>that</w:t>
            </w:r>
            <w:r w:rsidR="00C316ED">
              <w:t xml:space="preserve"> </w:t>
            </w:r>
            <w:r>
              <w:t>requires</w:t>
            </w:r>
            <w:r w:rsidR="00C316ED">
              <w:t xml:space="preserve"> </w:t>
            </w:r>
            <w:r>
              <w:t>fire</w:t>
            </w:r>
            <w:r w:rsidR="00C316ED">
              <w:t xml:space="preserve"> </w:t>
            </w:r>
            <w:r>
              <w:t>for</w:t>
            </w:r>
            <w:r w:rsidR="00C316ED">
              <w:t xml:space="preserve"> </w:t>
            </w:r>
            <w:r>
              <w:t>regeneration.</w:t>
            </w:r>
            <w:r w:rsidR="00C316ED">
              <w:t xml:space="preserve"> </w:t>
            </w:r>
            <w:r>
              <w:t>The</w:t>
            </w:r>
            <w:r w:rsidR="00C316ED">
              <w:t xml:space="preserve"> </w:t>
            </w:r>
            <w:r>
              <w:t>Joint</w:t>
            </w:r>
            <w:r w:rsidR="00C316ED">
              <w:t xml:space="preserve"> </w:t>
            </w:r>
            <w:r>
              <w:t>Fuel</w:t>
            </w:r>
            <w:r w:rsidR="00C316ED">
              <w:t xml:space="preserve"> </w:t>
            </w:r>
            <w:r>
              <w:t>Management</w:t>
            </w:r>
            <w:r w:rsidR="00C316ED">
              <w:t xml:space="preserve"> </w:t>
            </w:r>
            <w:r>
              <w:t>Program</w:t>
            </w:r>
            <w:r w:rsidR="00C316ED">
              <w:t xml:space="preserve"> </w:t>
            </w:r>
            <w:r>
              <w:t>2022–23</w:t>
            </w:r>
            <w:r w:rsidR="00C316ED">
              <w:t xml:space="preserve"> </w:t>
            </w:r>
            <w:r>
              <w:t>to</w:t>
            </w:r>
            <w:r w:rsidR="00C316ED">
              <w:t xml:space="preserve"> </w:t>
            </w:r>
            <w:r>
              <w:t>2024–25</w:t>
            </w:r>
            <w:r w:rsidR="00C316ED">
              <w:t xml:space="preserve"> </w:t>
            </w:r>
            <w:r>
              <w:t>identifies</w:t>
            </w:r>
            <w:r w:rsidR="00C316ED">
              <w:t xml:space="preserve"> </w:t>
            </w:r>
            <w:r>
              <w:t>175</w:t>
            </w:r>
            <w:r w:rsidR="00C316ED">
              <w:rPr>
                <w:rFonts w:ascii="Cambria" w:hAnsi="Cambria" w:cs="Cambria"/>
              </w:rPr>
              <w:t xml:space="preserve"> </w:t>
            </w:r>
            <w:r>
              <w:t>ecological</w:t>
            </w:r>
            <w:r w:rsidR="00C316ED">
              <w:t xml:space="preserve"> </w:t>
            </w:r>
            <w:r>
              <w:t>burns</w:t>
            </w:r>
            <w:r w:rsidR="00C316ED">
              <w:t xml:space="preserve"> </w:t>
            </w:r>
            <w:r>
              <w:t>covering</w:t>
            </w:r>
            <w:r w:rsidR="00C316ED">
              <w:t xml:space="preserve"> </w:t>
            </w:r>
            <w:r>
              <w:t>a</w:t>
            </w:r>
            <w:r w:rsidR="00C316ED">
              <w:t xml:space="preserve"> </w:t>
            </w:r>
            <w:r>
              <w:t>total</w:t>
            </w:r>
            <w:r w:rsidR="00C316ED">
              <w:t xml:space="preserve"> </w:t>
            </w:r>
            <w:r>
              <w:t>of</w:t>
            </w:r>
            <w:r w:rsidR="00C316ED">
              <w:t xml:space="preserve"> </w:t>
            </w:r>
            <w:r>
              <w:t>66,949</w:t>
            </w:r>
            <w:r w:rsidR="00C316ED">
              <w:t xml:space="preserve"> </w:t>
            </w:r>
            <w:r>
              <w:t>hectares.</w:t>
            </w:r>
            <w:r w:rsidR="00C316ED">
              <w:t xml:space="preserve"> </w:t>
            </w:r>
            <w:r>
              <w:t>Over</w:t>
            </w:r>
            <w:r w:rsidR="00C316ED">
              <w:t xml:space="preserve"> </w:t>
            </w:r>
            <w:r>
              <w:t>2022</w:t>
            </w:r>
            <w:r w:rsidRPr="00F079D4">
              <w:rPr>
                <w:rFonts w:cs="VIC"/>
              </w:rPr>
              <w:t>–</w:t>
            </w:r>
            <w:r>
              <w:t>23,</w:t>
            </w:r>
            <w:r w:rsidR="00C316ED">
              <w:t xml:space="preserve"> </w:t>
            </w:r>
            <w:r>
              <w:t>28</w:t>
            </w:r>
            <w:r w:rsidR="00C316ED">
              <w:t xml:space="preserve"> </w:t>
            </w:r>
            <w:r>
              <w:t>ecological</w:t>
            </w:r>
            <w:r w:rsidR="00C316ED">
              <w:t xml:space="preserve"> </w:t>
            </w:r>
            <w:r>
              <w:t>burns</w:t>
            </w:r>
            <w:r w:rsidR="00C316ED">
              <w:t xml:space="preserve"> </w:t>
            </w:r>
            <w:r>
              <w:t>were</w:t>
            </w:r>
            <w:r w:rsidR="00C316ED">
              <w:t xml:space="preserve"> </w:t>
            </w:r>
            <w:r>
              <w:t>delivered,</w:t>
            </w:r>
            <w:r w:rsidR="00C316ED">
              <w:t xml:space="preserve"> </w:t>
            </w:r>
            <w:r>
              <w:t>covering</w:t>
            </w:r>
            <w:r w:rsidR="00C316ED">
              <w:t xml:space="preserve"> </w:t>
            </w:r>
            <w:r>
              <w:t>11,802</w:t>
            </w:r>
            <w:r w:rsidR="00C316ED">
              <w:t xml:space="preserve"> </w:t>
            </w:r>
            <w:r>
              <w:t>hectares,</w:t>
            </w:r>
            <w:r w:rsidR="00C316ED">
              <w:t xml:space="preserve"> </w:t>
            </w:r>
            <w:r>
              <w:t>which</w:t>
            </w:r>
            <w:r w:rsidR="00C316ED">
              <w:t xml:space="preserve"> </w:t>
            </w:r>
            <w:r>
              <w:t>includes</w:t>
            </w:r>
            <w:r w:rsidR="00C316ED">
              <w:t xml:space="preserve"> </w:t>
            </w:r>
            <w:r>
              <w:t>ecological</w:t>
            </w:r>
            <w:r w:rsidR="00C316ED">
              <w:t xml:space="preserve"> </w:t>
            </w:r>
            <w:r>
              <w:t>burns</w:t>
            </w:r>
            <w:r w:rsidR="00C316ED">
              <w:t xml:space="preserve"> </w:t>
            </w:r>
            <w:r>
              <w:t>in</w:t>
            </w:r>
            <w:r w:rsidR="00C316ED">
              <w:t xml:space="preserve"> </w:t>
            </w:r>
            <w:r>
              <w:t>Grampians</w:t>
            </w:r>
            <w:r w:rsidR="00C316ED">
              <w:t xml:space="preserve"> </w:t>
            </w:r>
            <w:r>
              <w:t>and</w:t>
            </w:r>
            <w:r w:rsidR="00C316ED">
              <w:t xml:space="preserve"> </w:t>
            </w:r>
            <w:r>
              <w:t>Wilson</w:t>
            </w:r>
            <w:r w:rsidRPr="00F079D4">
              <w:rPr>
                <w:rFonts w:cs="VIC"/>
              </w:rPr>
              <w:t>’</w:t>
            </w:r>
            <w:r>
              <w:t>s</w:t>
            </w:r>
            <w:r w:rsidR="00C316ED">
              <w:t xml:space="preserve"> </w:t>
            </w:r>
            <w:r>
              <w:t>Promontory</w:t>
            </w:r>
            <w:r w:rsidR="00C316ED">
              <w:t xml:space="preserve"> </w:t>
            </w:r>
            <w:r>
              <w:t>National</w:t>
            </w:r>
            <w:r w:rsidR="00C316ED">
              <w:t xml:space="preserve"> </w:t>
            </w:r>
            <w:r>
              <w:t>Park,</w:t>
            </w:r>
            <w:r w:rsidR="00C316ED">
              <w:t xml:space="preserve"> </w:t>
            </w:r>
            <w:r>
              <w:t>the</w:t>
            </w:r>
            <w:r w:rsidR="00C316ED">
              <w:t xml:space="preserve"> </w:t>
            </w:r>
            <w:r>
              <w:t>western</w:t>
            </w:r>
            <w:r w:rsidR="00C316ED">
              <w:t xml:space="preserve"> </w:t>
            </w:r>
            <w:r>
              <w:t>suburbs</w:t>
            </w:r>
            <w:r w:rsidR="00C316ED">
              <w:t xml:space="preserve"> </w:t>
            </w:r>
            <w:r>
              <w:t>of</w:t>
            </w:r>
            <w:r w:rsidR="00C316ED">
              <w:t xml:space="preserve"> </w:t>
            </w:r>
            <w:r>
              <w:t>Melbourne</w:t>
            </w:r>
            <w:r w:rsidR="00C316ED">
              <w:t xml:space="preserve"> </w:t>
            </w:r>
            <w:r>
              <w:t>and</w:t>
            </w:r>
            <w:r w:rsidR="00C316ED">
              <w:t xml:space="preserve"> </w:t>
            </w:r>
            <w:r>
              <w:t>western</w:t>
            </w:r>
            <w:r w:rsidR="00C316ED">
              <w:t xml:space="preserve"> </w:t>
            </w:r>
            <w:r>
              <w:t>plains</w:t>
            </w:r>
            <w:r w:rsidR="00C316ED">
              <w:t xml:space="preserve"> </w:t>
            </w:r>
            <w:r>
              <w:t>grasslands,</w:t>
            </w:r>
            <w:r w:rsidR="00C316ED">
              <w:t xml:space="preserve"> </w:t>
            </w:r>
            <w:r>
              <w:t>as</w:t>
            </w:r>
            <w:r w:rsidR="00C316ED">
              <w:rPr>
                <w:rFonts w:ascii="Cambria" w:hAnsi="Cambria" w:cs="Cambria"/>
              </w:rPr>
              <w:t xml:space="preserve"> </w:t>
            </w:r>
            <w:r>
              <w:t>well</w:t>
            </w:r>
            <w:r w:rsidR="00C316ED">
              <w:t xml:space="preserve"> </w:t>
            </w:r>
            <w:r>
              <w:t>as</w:t>
            </w:r>
            <w:r w:rsidR="00C316ED">
              <w:t xml:space="preserve"> </w:t>
            </w:r>
            <w:r>
              <w:t>the</w:t>
            </w:r>
            <w:r w:rsidR="00C316ED">
              <w:t xml:space="preserve"> </w:t>
            </w:r>
            <w:r>
              <w:t>Otway</w:t>
            </w:r>
            <w:r w:rsidR="00C316ED">
              <w:t xml:space="preserve"> </w:t>
            </w:r>
            <w:r>
              <w:t>coast</w:t>
            </w:r>
            <w:r w:rsidR="00C316ED">
              <w:t xml:space="preserve"> </w:t>
            </w:r>
            <w:r>
              <w:t>and</w:t>
            </w:r>
            <w:r w:rsidR="00C316ED">
              <w:t xml:space="preserve"> </w:t>
            </w:r>
            <w:r>
              <w:t>Otway</w:t>
            </w:r>
            <w:r w:rsidR="00C316ED">
              <w:t xml:space="preserve"> </w:t>
            </w:r>
            <w:r>
              <w:t>Ranges.</w:t>
            </w:r>
            <w:r w:rsidR="00C316ED">
              <w:t xml:space="preserve"> </w:t>
            </w:r>
          </w:p>
        </w:tc>
      </w:tr>
      <w:tr w:rsidR="002E1D3C" w14:paraId="4D643035" w14:textId="77777777" w:rsidTr="00135585">
        <w:trPr>
          <w:cantSplit/>
        </w:trPr>
        <w:tc>
          <w:tcPr>
            <w:tcW w:w="1814" w:type="dxa"/>
          </w:tcPr>
          <w:p w14:paraId="51176212" w14:textId="504B8CE7" w:rsidR="002E1D3C" w:rsidRDefault="007D671F" w:rsidP="00135585">
            <w:pPr>
              <w:pStyle w:val="TableCopy"/>
            </w:pPr>
            <w:r>
              <w:t>Investing</w:t>
            </w:r>
            <w:r w:rsidR="00C316ED">
              <w:t xml:space="preserve"> </w:t>
            </w:r>
            <w:r>
              <w:t>in</w:t>
            </w:r>
            <w:r w:rsidR="00C316ED">
              <w:t xml:space="preserve"> </w:t>
            </w:r>
            <w:r>
              <w:t>and</w:t>
            </w:r>
            <w:r w:rsidR="00C316ED">
              <w:t xml:space="preserve"> </w:t>
            </w:r>
            <w:r>
              <w:t>applying</w:t>
            </w:r>
            <w:r w:rsidR="00C316ED">
              <w:t xml:space="preserve"> </w:t>
            </w:r>
            <w:r>
              <w:t>bushfire</w:t>
            </w:r>
            <w:r w:rsidR="00C316ED">
              <w:t xml:space="preserve"> </w:t>
            </w:r>
            <w:r>
              <w:t>science</w:t>
            </w:r>
            <w:r w:rsidR="00C316ED">
              <w:t xml:space="preserve"> </w:t>
            </w:r>
            <w:r>
              <w:t>and</w:t>
            </w:r>
            <w:r w:rsidR="00C316ED">
              <w:t xml:space="preserve"> </w:t>
            </w:r>
            <w:r>
              <w:t>modelling</w:t>
            </w:r>
            <w:r w:rsidR="00C316ED">
              <w:t xml:space="preserve"> </w:t>
            </w:r>
            <w:r>
              <w:t>to</w:t>
            </w:r>
            <w:r w:rsidR="00C316ED">
              <w:t xml:space="preserve"> </w:t>
            </w:r>
            <w:r>
              <w:t>bushfire</w:t>
            </w:r>
            <w:r w:rsidR="00C316ED">
              <w:t xml:space="preserve"> </w:t>
            </w:r>
            <w:r>
              <w:t>risk</w:t>
            </w:r>
            <w:r w:rsidR="00C316ED">
              <w:t xml:space="preserve"> </w:t>
            </w:r>
            <w:r>
              <w:t>planning</w:t>
            </w:r>
            <w:r w:rsidR="00C316ED">
              <w:t xml:space="preserve"> </w:t>
            </w:r>
          </w:p>
        </w:tc>
        <w:tc>
          <w:tcPr>
            <w:tcW w:w="7962" w:type="dxa"/>
          </w:tcPr>
          <w:p w14:paraId="091A34B1" w14:textId="7A3F0B70" w:rsidR="002E1D3C" w:rsidRDefault="007D671F" w:rsidP="00135585">
            <w:pPr>
              <w:pStyle w:val="TableCopy"/>
            </w:pPr>
            <w:r>
              <w:t>Development</w:t>
            </w:r>
            <w:r w:rsidR="00C316ED">
              <w:t xml:space="preserve"> </w:t>
            </w:r>
            <w:r>
              <w:t>of</w:t>
            </w:r>
            <w:r w:rsidR="00C316ED">
              <w:t xml:space="preserve"> </w:t>
            </w:r>
            <w:r>
              <w:t>updated</w:t>
            </w:r>
            <w:r w:rsidR="00C316ED">
              <w:t xml:space="preserve"> </w:t>
            </w:r>
            <w:r>
              <w:t>metrics</w:t>
            </w:r>
            <w:r w:rsidR="00C316ED">
              <w:t xml:space="preserve"> </w:t>
            </w:r>
            <w:r>
              <w:t>continued</w:t>
            </w:r>
            <w:r w:rsidR="00C316ED">
              <w:t xml:space="preserve"> </w:t>
            </w:r>
            <w:r>
              <w:t>for</w:t>
            </w:r>
            <w:r w:rsidR="00C316ED">
              <w:t xml:space="preserve"> </w:t>
            </w:r>
            <w:r>
              <w:t>modelling</w:t>
            </w:r>
            <w:r w:rsidR="00C316ED">
              <w:t xml:space="preserve"> </w:t>
            </w:r>
            <w:r>
              <w:t>the</w:t>
            </w:r>
            <w:r w:rsidR="00C316ED">
              <w:t xml:space="preserve"> </w:t>
            </w:r>
            <w:r>
              <w:t>effects</w:t>
            </w:r>
            <w:r w:rsidR="00C316ED">
              <w:t xml:space="preserve"> </w:t>
            </w:r>
            <w:r>
              <w:t>of</w:t>
            </w:r>
            <w:r w:rsidR="00C316ED">
              <w:t xml:space="preserve"> </w:t>
            </w:r>
            <w:r>
              <w:t>fire</w:t>
            </w:r>
            <w:r w:rsidR="00C316ED">
              <w:t xml:space="preserve"> </w:t>
            </w:r>
            <w:r>
              <w:t>on</w:t>
            </w:r>
            <w:r w:rsidR="00C316ED">
              <w:t xml:space="preserve"> </w:t>
            </w:r>
            <w:r>
              <w:t>ecosystem</w:t>
            </w:r>
            <w:r w:rsidR="00C316ED">
              <w:t xml:space="preserve"> </w:t>
            </w:r>
            <w:r>
              <w:t>resilience</w:t>
            </w:r>
            <w:r w:rsidR="00C316ED">
              <w:t xml:space="preserve"> </w:t>
            </w:r>
            <w:r>
              <w:t>and</w:t>
            </w:r>
            <w:r w:rsidR="00C316ED">
              <w:t xml:space="preserve"> </w:t>
            </w:r>
            <w:r>
              <w:t>risk</w:t>
            </w:r>
            <w:r w:rsidR="00C316ED">
              <w:t xml:space="preserve"> </w:t>
            </w:r>
            <w:r>
              <w:t>to</w:t>
            </w:r>
            <w:r w:rsidR="00C316ED">
              <w:t xml:space="preserve"> </w:t>
            </w:r>
            <w:r>
              <w:t>life</w:t>
            </w:r>
            <w:r w:rsidR="00C316ED">
              <w:t xml:space="preserve"> </w:t>
            </w:r>
            <w:r>
              <w:t>and</w:t>
            </w:r>
            <w:r w:rsidR="00C316ED">
              <w:t xml:space="preserve"> </w:t>
            </w:r>
            <w:r>
              <w:t>property,</w:t>
            </w:r>
            <w:r w:rsidR="00C316ED">
              <w:t xml:space="preserve"> </w:t>
            </w:r>
            <w:r>
              <w:t>through</w:t>
            </w:r>
            <w:r w:rsidR="00C316ED">
              <w:t xml:space="preserve"> </w:t>
            </w:r>
            <w:r>
              <w:t>the</w:t>
            </w:r>
            <w:r w:rsidR="00C316ED">
              <w:t xml:space="preserve"> </w:t>
            </w:r>
            <w:r>
              <w:t>Fire</w:t>
            </w:r>
            <w:r w:rsidR="00C316ED">
              <w:t xml:space="preserve"> </w:t>
            </w:r>
            <w:r>
              <w:t>Ecology</w:t>
            </w:r>
            <w:r w:rsidR="00C316ED">
              <w:t xml:space="preserve"> </w:t>
            </w:r>
            <w:r>
              <w:t>Program</w:t>
            </w:r>
            <w:r w:rsidR="00C316ED">
              <w:t xml:space="preserve"> </w:t>
            </w:r>
            <w:r>
              <w:t>and</w:t>
            </w:r>
            <w:r w:rsidR="00C316ED">
              <w:t xml:space="preserve"> </w:t>
            </w:r>
            <w:r>
              <w:t>Risk</w:t>
            </w:r>
            <w:r w:rsidR="00C316ED">
              <w:t xml:space="preserve"> </w:t>
            </w:r>
            <w:r>
              <w:t>2.0</w:t>
            </w:r>
            <w:r w:rsidR="00C316ED">
              <w:t xml:space="preserve"> </w:t>
            </w:r>
            <w:r>
              <w:t>project.</w:t>
            </w:r>
            <w:r w:rsidR="00C316ED">
              <w:t xml:space="preserve"> </w:t>
            </w:r>
            <w:r>
              <w:t>These</w:t>
            </w:r>
            <w:r w:rsidR="00C316ED">
              <w:t xml:space="preserve"> </w:t>
            </w:r>
            <w:r>
              <w:t>metrics</w:t>
            </w:r>
            <w:r w:rsidR="00C316ED">
              <w:t xml:space="preserve"> </w:t>
            </w:r>
            <w:r>
              <w:t>will</w:t>
            </w:r>
            <w:r w:rsidR="00C316ED">
              <w:t xml:space="preserve"> </w:t>
            </w:r>
            <w:r>
              <w:t>support</w:t>
            </w:r>
            <w:r w:rsidR="00C316ED">
              <w:t xml:space="preserve"> </w:t>
            </w:r>
            <w:r>
              <w:t>fire</w:t>
            </w:r>
            <w:r w:rsidR="00C316ED">
              <w:t xml:space="preserve"> </w:t>
            </w:r>
            <w:r>
              <w:t>managers</w:t>
            </w:r>
            <w:r w:rsidR="00C316ED">
              <w:t xml:space="preserve"> </w:t>
            </w:r>
            <w:r>
              <w:t>to</w:t>
            </w:r>
            <w:r w:rsidR="00C316ED">
              <w:t xml:space="preserve"> </w:t>
            </w:r>
            <w:r>
              <w:t>better</w:t>
            </w:r>
            <w:r w:rsidR="00C316ED">
              <w:t xml:space="preserve"> </w:t>
            </w:r>
            <w:r>
              <w:t>target</w:t>
            </w:r>
            <w:r w:rsidR="00C316ED">
              <w:t xml:space="preserve"> </w:t>
            </w:r>
            <w:r>
              <w:t>actions</w:t>
            </w:r>
            <w:r w:rsidR="00C316ED">
              <w:t xml:space="preserve"> </w:t>
            </w:r>
            <w:r>
              <w:t>to</w:t>
            </w:r>
            <w:r w:rsidR="00C316ED">
              <w:t xml:space="preserve"> </w:t>
            </w:r>
            <w:r>
              <w:t>reduce</w:t>
            </w:r>
            <w:r w:rsidR="00C316ED">
              <w:t xml:space="preserve"> </w:t>
            </w:r>
            <w:r>
              <w:t>bushfire</w:t>
            </w:r>
            <w:r w:rsidR="00C316ED">
              <w:t xml:space="preserve"> </w:t>
            </w:r>
            <w:r>
              <w:t>risk</w:t>
            </w:r>
            <w:r w:rsidR="00C316ED">
              <w:t xml:space="preserve"> </w:t>
            </w:r>
            <w:r>
              <w:t>and</w:t>
            </w:r>
            <w:r w:rsidR="00C316ED">
              <w:t xml:space="preserve"> </w:t>
            </w:r>
            <w:r>
              <w:t>reduce</w:t>
            </w:r>
            <w:r w:rsidR="00C316ED">
              <w:t xml:space="preserve"> </w:t>
            </w:r>
            <w:r>
              <w:t>the</w:t>
            </w:r>
            <w:r w:rsidR="00C316ED">
              <w:t xml:space="preserve"> </w:t>
            </w:r>
            <w:r>
              <w:t>impacts</w:t>
            </w:r>
            <w:r w:rsidR="00C316ED">
              <w:t xml:space="preserve"> </w:t>
            </w:r>
            <w:r>
              <w:t>of</w:t>
            </w:r>
            <w:r w:rsidR="00C316ED">
              <w:t xml:space="preserve"> </w:t>
            </w:r>
            <w:r>
              <w:t>bushfire</w:t>
            </w:r>
            <w:r w:rsidR="00C316ED">
              <w:t xml:space="preserve"> </w:t>
            </w:r>
            <w:r>
              <w:t>on</w:t>
            </w:r>
            <w:r w:rsidR="00C316ED">
              <w:t xml:space="preserve"> </w:t>
            </w:r>
            <w:r>
              <w:t>people,</w:t>
            </w:r>
            <w:r w:rsidR="00C316ED">
              <w:t xml:space="preserve"> </w:t>
            </w:r>
            <w:r>
              <w:t>communities,</w:t>
            </w:r>
            <w:r w:rsidR="00C316ED">
              <w:t xml:space="preserve"> </w:t>
            </w:r>
            <w:r>
              <w:t>and</w:t>
            </w:r>
            <w:r w:rsidR="00C316ED">
              <w:t xml:space="preserve"> </w:t>
            </w:r>
            <w:r>
              <w:t>the</w:t>
            </w:r>
            <w:r w:rsidR="00C316ED">
              <w:t xml:space="preserve"> </w:t>
            </w:r>
            <w:r>
              <w:t>environment.</w:t>
            </w:r>
            <w:r w:rsidR="00C316ED">
              <w:t xml:space="preserve"> </w:t>
            </w:r>
            <w:r>
              <w:t>Additional</w:t>
            </w:r>
            <w:r w:rsidR="00C316ED">
              <w:t xml:space="preserve"> </w:t>
            </w:r>
            <w:r>
              <w:t>research</w:t>
            </w:r>
            <w:r w:rsidR="00C316ED">
              <w:t xml:space="preserve"> </w:t>
            </w:r>
            <w:r>
              <w:t>was</w:t>
            </w:r>
            <w:r w:rsidR="00C316ED">
              <w:t xml:space="preserve"> </w:t>
            </w:r>
            <w:r>
              <w:t>undertaken</w:t>
            </w:r>
            <w:r w:rsidR="00C316ED">
              <w:t xml:space="preserve"> </w:t>
            </w:r>
            <w:r>
              <w:t>to</w:t>
            </w:r>
            <w:r w:rsidR="00C316ED">
              <w:t xml:space="preserve"> </w:t>
            </w:r>
            <w:r>
              <w:t>enhance</w:t>
            </w:r>
            <w:r w:rsidR="00C316ED">
              <w:t xml:space="preserve"> </w:t>
            </w:r>
            <w:r>
              <w:t>the</w:t>
            </w:r>
            <w:r w:rsidR="00C316ED">
              <w:t xml:space="preserve"> </w:t>
            </w:r>
            <w:proofErr w:type="spellStart"/>
            <w:r>
              <w:t>statewide</w:t>
            </w:r>
            <w:proofErr w:type="spellEnd"/>
            <w:r w:rsidR="00C316ED">
              <w:t xml:space="preserve"> </w:t>
            </w:r>
            <w:r>
              <w:t>bushfire</w:t>
            </w:r>
            <w:r w:rsidR="00C316ED">
              <w:t xml:space="preserve"> </w:t>
            </w:r>
            <w:r>
              <w:t>risk</w:t>
            </w:r>
            <w:r w:rsidR="00C316ED">
              <w:t xml:space="preserve"> </w:t>
            </w:r>
            <w:r>
              <w:t>modelling</w:t>
            </w:r>
            <w:r w:rsidR="00C316ED">
              <w:t xml:space="preserve"> </w:t>
            </w:r>
            <w:r>
              <w:t>system</w:t>
            </w:r>
            <w:r w:rsidR="00C316ED">
              <w:t xml:space="preserve"> </w:t>
            </w:r>
            <w:r>
              <w:t>to</w:t>
            </w:r>
            <w:r w:rsidR="00C316ED">
              <w:t xml:space="preserve"> </w:t>
            </w:r>
            <w:r>
              <w:t>better</w:t>
            </w:r>
            <w:r w:rsidR="00C316ED">
              <w:t xml:space="preserve"> </w:t>
            </w:r>
            <w:r>
              <w:t>estimate</w:t>
            </w:r>
            <w:r w:rsidR="00C316ED">
              <w:t xml:space="preserve"> </w:t>
            </w:r>
            <w:r>
              <w:t>future</w:t>
            </w:r>
            <w:r w:rsidR="00C316ED">
              <w:t xml:space="preserve"> </w:t>
            </w:r>
            <w:r>
              <w:t>wildfire</w:t>
            </w:r>
            <w:r w:rsidR="00C316ED">
              <w:t xml:space="preserve"> </w:t>
            </w:r>
            <w:r>
              <w:t>risk</w:t>
            </w:r>
            <w:r w:rsidR="00C316ED">
              <w:t xml:space="preserve"> </w:t>
            </w:r>
            <w:r>
              <w:t>across</w:t>
            </w:r>
            <w:r w:rsidR="00C316ED">
              <w:t xml:space="preserve"> </w:t>
            </w:r>
            <w:r>
              <w:t>Victoria</w:t>
            </w:r>
            <w:r w:rsidR="00C316ED">
              <w:t xml:space="preserve"> </w:t>
            </w:r>
            <w:r>
              <w:t>under</w:t>
            </w:r>
            <w:r w:rsidR="00C316ED">
              <w:t xml:space="preserve"> </w:t>
            </w:r>
            <w:r>
              <w:t>a</w:t>
            </w:r>
            <w:r w:rsidR="00C316ED">
              <w:t xml:space="preserve"> </w:t>
            </w:r>
            <w:r>
              <w:t>range</w:t>
            </w:r>
            <w:r w:rsidR="00C316ED">
              <w:t xml:space="preserve"> </w:t>
            </w:r>
            <w:r>
              <w:t>of</w:t>
            </w:r>
            <w:r w:rsidR="00C316ED">
              <w:t xml:space="preserve"> </w:t>
            </w:r>
            <w:r>
              <w:t>climate</w:t>
            </w:r>
            <w:r w:rsidR="00C316ED">
              <w:t xml:space="preserve"> </w:t>
            </w:r>
            <w:r>
              <w:t>scenarios</w:t>
            </w:r>
            <w:r w:rsidR="00C316ED">
              <w:t xml:space="preserve"> </w:t>
            </w:r>
            <w:r>
              <w:t>and</w:t>
            </w:r>
            <w:r w:rsidR="00C316ED">
              <w:t xml:space="preserve"> </w:t>
            </w:r>
            <w:r>
              <w:t>determine</w:t>
            </w:r>
            <w:r w:rsidR="00C316ED">
              <w:t xml:space="preserve"> </w:t>
            </w:r>
            <w:r>
              <w:t>the</w:t>
            </w:r>
            <w:r w:rsidR="00C316ED">
              <w:t xml:space="preserve"> </w:t>
            </w:r>
            <w:r>
              <w:t>cost-effectiveness</w:t>
            </w:r>
            <w:r w:rsidR="00C316ED">
              <w:t xml:space="preserve"> </w:t>
            </w:r>
            <w:r>
              <w:t>of</w:t>
            </w:r>
            <w:r w:rsidR="00C316ED">
              <w:t xml:space="preserve"> </w:t>
            </w:r>
            <w:r>
              <w:t>various</w:t>
            </w:r>
            <w:r w:rsidR="00C316ED">
              <w:t xml:space="preserve"> </w:t>
            </w:r>
            <w:r>
              <w:t>management</w:t>
            </w:r>
            <w:r w:rsidR="00C316ED">
              <w:t xml:space="preserve"> </w:t>
            </w:r>
            <w:r>
              <w:t>strategies</w:t>
            </w:r>
            <w:r w:rsidR="00C316ED">
              <w:t xml:space="preserve"> </w:t>
            </w:r>
            <w:r>
              <w:t>for</w:t>
            </w:r>
            <w:r w:rsidR="00C316ED">
              <w:t xml:space="preserve"> </w:t>
            </w:r>
            <w:r>
              <w:t>mitigating</w:t>
            </w:r>
            <w:r w:rsidR="00C316ED">
              <w:t xml:space="preserve"> </w:t>
            </w:r>
            <w:r>
              <w:t>these</w:t>
            </w:r>
            <w:r w:rsidR="00C316ED">
              <w:t xml:space="preserve"> </w:t>
            </w:r>
            <w:r>
              <w:t>wildfire</w:t>
            </w:r>
            <w:r w:rsidR="00C316ED">
              <w:t xml:space="preserve"> </w:t>
            </w:r>
            <w:r>
              <w:t>risks.</w:t>
            </w:r>
            <w:r w:rsidR="00C316ED">
              <w:t xml:space="preserve"> </w:t>
            </w:r>
            <w:r>
              <w:t>Other</w:t>
            </w:r>
            <w:r w:rsidR="00C316ED">
              <w:t xml:space="preserve"> </w:t>
            </w:r>
            <w:r>
              <w:t>research</w:t>
            </w:r>
            <w:r w:rsidR="00C316ED">
              <w:t xml:space="preserve"> </w:t>
            </w:r>
            <w:r>
              <w:t>activities</w:t>
            </w:r>
            <w:r w:rsidR="00C316ED">
              <w:t xml:space="preserve"> </w:t>
            </w:r>
            <w:r>
              <w:t>included</w:t>
            </w:r>
            <w:r w:rsidR="00C316ED">
              <w:t xml:space="preserve"> </w:t>
            </w:r>
            <w:r>
              <w:t>investigating</w:t>
            </w:r>
            <w:r w:rsidR="00C316ED">
              <w:t xml:space="preserve"> </w:t>
            </w:r>
            <w:r>
              <w:t>strategies</w:t>
            </w:r>
            <w:r w:rsidR="00C316ED">
              <w:t xml:space="preserve"> </w:t>
            </w:r>
            <w:r>
              <w:t>to</w:t>
            </w:r>
            <w:r w:rsidR="00C316ED">
              <w:t xml:space="preserve"> </w:t>
            </w:r>
            <w:r>
              <w:t>address</w:t>
            </w:r>
            <w:r w:rsidR="00C316ED">
              <w:t xml:space="preserve"> </w:t>
            </w:r>
            <w:r>
              <w:t>the</w:t>
            </w:r>
            <w:r w:rsidR="00C316ED">
              <w:t xml:space="preserve"> </w:t>
            </w:r>
            <w:r>
              <w:t>impacts</w:t>
            </w:r>
            <w:r w:rsidR="00C316ED">
              <w:t xml:space="preserve"> </w:t>
            </w:r>
            <w:r>
              <w:t>of</w:t>
            </w:r>
            <w:r w:rsidR="00C316ED">
              <w:t xml:space="preserve"> </w:t>
            </w:r>
            <w:r>
              <w:t>landscape</w:t>
            </w:r>
            <w:r w:rsidR="00C316ED">
              <w:t xml:space="preserve"> </w:t>
            </w:r>
            <w:r>
              <w:t>megafires</w:t>
            </w:r>
            <w:r w:rsidR="00C316ED">
              <w:t xml:space="preserve"> </w:t>
            </w:r>
            <w:r>
              <w:t>on</w:t>
            </w:r>
            <w:r w:rsidR="00C316ED">
              <w:t xml:space="preserve"> </w:t>
            </w:r>
            <w:r>
              <w:t>ecosystems</w:t>
            </w:r>
            <w:r w:rsidR="00C316ED">
              <w:t xml:space="preserve"> </w:t>
            </w:r>
            <w:r>
              <w:t>and</w:t>
            </w:r>
            <w:r w:rsidR="00C316ED">
              <w:t xml:space="preserve"> </w:t>
            </w:r>
            <w:r>
              <w:t>expanding</w:t>
            </w:r>
            <w:r w:rsidR="00C316ED">
              <w:t xml:space="preserve"> </w:t>
            </w:r>
            <w:r>
              <w:t>data</w:t>
            </w:r>
            <w:r w:rsidR="00C316ED">
              <w:t xml:space="preserve"> </w:t>
            </w:r>
            <w:r>
              <w:t>and</w:t>
            </w:r>
            <w:r w:rsidR="00C316ED">
              <w:t xml:space="preserve"> </w:t>
            </w:r>
            <w:r>
              <w:t>models</w:t>
            </w:r>
            <w:r w:rsidR="00C316ED">
              <w:t xml:space="preserve"> </w:t>
            </w:r>
            <w:r>
              <w:t>within</w:t>
            </w:r>
            <w:r w:rsidR="00C316ED">
              <w:t xml:space="preserve"> </w:t>
            </w:r>
            <w:r>
              <w:t>the</w:t>
            </w:r>
            <w:r w:rsidR="00C316ED">
              <w:t xml:space="preserve"> </w:t>
            </w:r>
            <w:r>
              <w:t>Fire</w:t>
            </w:r>
            <w:r w:rsidR="00C316ED">
              <w:t xml:space="preserve"> </w:t>
            </w:r>
            <w:r>
              <w:t>Analysis</w:t>
            </w:r>
            <w:r w:rsidR="00C316ED">
              <w:t xml:space="preserve"> </w:t>
            </w:r>
            <w:r>
              <w:t>Module</w:t>
            </w:r>
            <w:r w:rsidR="00C316ED">
              <w:t xml:space="preserve"> </w:t>
            </w:r>
            <w:r>
              <w:t>for</w:t>
            </w:r>
            <w:r w:rsidR="00C316ED">
              <w:t xml:space="preserve"> </w:t>
            </w:r>
            <w:r>
              <w:t>Ecological</w:t>
            </w:r>
            <w:r w:rsidR="00C316ED">
              <w:t xml:space="preserve"> </w:t>
            </w:r>
            <w:r>
              <w:t>values.</w:t>
            </w:r>
          </w:p>
        </w:tc>
      </w:tr>
      <w:tr w:rsidR="002E1D3C" w14:paraId="651F46AC" w14:textId="77777777" w:rsidTr="00135585">
        <w:trPr>
          <w:cantSplit/>
        </w:trPr>
        <w:tc>
          <w:tcPr>
            <w:tcW w:w="1814" w:type="dxa"/>
          </w:tcPr>
          <w:p w14:paraId="158E9A3A" w14:textId="67EE3C50" w:rsidR="002E1D3C" w:rsidRDefault="007D671F" w:rsidP="00135585">
            <w:pPr>
              <w:pStyle w:val="TableCopy"/>
            </w:pPr>
            <w:r>
              <w:lastRenderedPageBreak/>
              <w:t>Leading</w:t>
            </w:r>
            <w:r w:rsidR="00C316ED">
              <w:t xml:space="preserve"> </w:t>
            </w:r>
            <w:r>
              <w:t>and</w:t>
            </w:r>
            <w:r w:rsidR="00C316ED">
              <w:t xml:space="preserve"> </w:t>
            </w:r>
            <w:r>
              <w:t>supporting</w:t>
            </w:r>
            <w:r w:rsidR="00C316ED">
              <w:t xml:space="preserve"> </w:t>
            </w:r>
            <w:r>
              <w:t>the</w:t>
            </w:r>
            <w:r w:rsidR="00C316ED">
              <w:t xml:space="preserve"> </w:t>
            </w:r>
            <w:r>
              <w:t>response</w:t>
            </w:r>
            <w:r w:rsidR="00C316ED">
              <w:t xml:space="preserve"> </w:t>
            </w:r>
            <w:r>
              <w:t>to</w:t>
            </w:r>
            <w:r w:rsidR="00C316ED">
              <w:t xml:space="preserve"> </w:t>
            </w:r>
            <w:r>
              <w:t>fire</w:t>
            </w:r>
            <w:r w:rsidR="00C316ED">
              <w:rPr>
                <w:rFonts w:ascii="Cambria" w:hAnsi="Cambria" w:cs="Cambria"/>
              </w:rPr>
              <w:t xml:space="preserve"> </w:t>
            </w:r>
            <w:r>
              <w:t>and</w:t>
            </w:r>
            <w:r w:rsidR="00C316ED">
              <w:rPr>
                <w:rFonts w:ascii="Cambria" w:hAnsi="Cambria" w:cs="Cambria"/>
              </w:rPr>
              <w:t xml:space="preserve"> </w:t>
            </w:r>
            <w:r>
              <w:t>other</w:t>
            </w:r>
            <w:r w:rsidR="00C316ED">
              <w:t xml:space="preserve"> </w:t>
            </w:r>
            <w:r>
              <w:t>emergencies</w:t>
            </w:r>
          </w:p>
        </w:tc>
        <w:tc>
          <w:tcPr>
            <w:tcW w:w="7962" w:type="dxa"/>
          </w:tcPr>
          <w:p w14:paraId="1ABF5A5F" w14:textId="3D76B1D4" w:rsidR="002E1D3C" w:rsidRDefault="007D671F" w:rsidP="00135585">
            <w:pPr>
              <w:pStyle w:val="TableCopy"/>
              <w:rPr>
                <w:spacing w:val="1"/>
              </w:rPr>
            </w:pPr>
            <w:r>
              <w:t>Following</w:t>
            </w:r>
            <w:r w:rsidR="00C316ED">
              <w:t xml:space="preserve"> </w:t>
            </w:r>
            <w:r>
              <w:t>the</w:t>
            </w:r>
            <w:r w:rsidR="00C316ED">
              <w:t xml:space="preserve"> </w:t>
            </w:r>
            <w:r>
              <w:t>October</w:t>
            </w:r>
            <w:r w:rsidR="00C316ED">
              <w:t xml:space="preserve"> </w:t>
            </w:r>
            <w:r>
              <w:t>2022</w:t>
            </w:r>
            <w:r w:rsidR="00C316ED">
              <w:t xml:space="preserve"> </w:t>
            </w:r>
            <w:r>
              <w:t>floods</w:t>
            </w:r>
            <w:r w:rsidR="00C316ED">
              <w:t xml:space="preserve"> </w:t>
            </w:r>
            <w:r>
              <w:t>and</w:t>
            </w:r>
            <w:r w:rsidR="00C316ED">
              <w:t xml:space="preserve"> </w:t>
            </w:r>
            <w:r>
              <w:t>heavy</w:t>
            </w:r>
            <w:r w:rsidR="00C316ED">
              <w:t xml:space="preserve"> </w:t>
            </w:r>
            <w:r>
              <w:t>rainfall</w:t>
            </w:r>
            <w:r w:rsidR="00C316ED">
              <w:t xml:space="preserve"> </w:t>
            </w:r>
            <w:r>
              <w:t>through</w:t>
            </w:r>
            <w:r w:rsidR="00C316ED">
              <w:t xml:space="preserve"> </w:t>
            </w:r>
            <w:r>
              <w:t>to</w:t>
            </w:r>
            <w:r w:rsidR="00C316ED">
              <w:t xml:space="preserve"> </w:t>
            </w:r>
            <w:r>
              <w:t>the</w:t>
            </w:r>
            <w:r w:rsidR="00C316ED">
              <w:t xml:space="preserve"> </w:t>
            </w:r>
            <w:r>
              <w:t>end</w:t>
            </w:r>
            <w:r w:rsidR="00C316ED">
              <w:t xml:space="preserve"> </w:t>
            </w:r>
            <w:r>
              <w:t>of</w:t>
            </w:r>
            <w:r w:rsidR="00C316ED">
              <w:t xml:space="preserve"> </w:t>
            </w:r>
            <w:r>
              <w:t>December</w:t>
            </w:r>
            <w:r w:rsidR="00C316ED">
              <w:t xml:space="preserve"> </w:t>
            </w:r>
            <w:r>
              <w:t>2022,</w:t>
            </w:r>
            <w:r w:rsidR="00C316ED">
              <w:t xml:space="preserve"> </w:t>
            </w:r>
            <w:r>
              <w:rPr>
                <w:spacing w:val="1"/>
              </w:rPr>
              <w:t>FFMVic</w:t>
            </w:r>
            <w:r w:rsidR="00C316ED">
              <w:rPr>
                <w:spacing w:val="1"/>
              </w:rPr>
              <w:t xml:space="preserve"> </w:t>
            </w:r>
            <w:r>
              <w:rPr>
                <w:spacing w:val="1"/>
              </w:rPr>
              <w:t>contributed</w:t>
            </w:r>
            <w:r w:rsidR="00C316ED">
              <w:rPr>
                <w:spacing w:val="1"/>
              </w:rPr>
              <w:t xml:space="preserve"> </w:t>
            </w:r>
            <w:r>
              <w:rPr>
                <w:spacing w:val="1"/>
              </w:rPr>
              <w:t>more</w:t>
            </w:r>
            <w:r w:rsidR="00C316ED">
              <w:rPr>
                <w:spacing w:val="1"/>
              </w:rPr>
              <w:t xml:space="preserve"> </w:t>
            </w:r>
            <w:r>
              <w:rPr>
                <w:spacing w:val="1"/>
              </w:rPr>
              <w:t>than</w:t>
            </w:r>
            <w:r w:rsidR="00C316ED">
              <w:rPr>
                <w:spacing w:val="1"/>
              </w:rPr>
              <w:t xml:space="preserve"> </w:t>
            </w:r>
            <w:r>
              <w:rPr>
                <w:spacing w:val="1"/>
              </w:rPr>
              <w:t>15,000</w:t>
            </w:r>
            <w:r w:rsidR="00C316ED">
              <w:rPr>
                <w:spacing w:val="1"/>
              </w:rPr>
              <w:t xml:space="preserve"> </w:t>
            </w:r>
            <w:r>
              <w:rPr>
                <w:spacing w:val="1"/>
              </w:rPr>
              <w:t>shifts</w:t>
            </w:r>
            <w:r w:rsidR="00C316ED">
              <w:rPr>
                <w:spacing w:val="1"/>
              </w:rPr>
              <w:t xml:space="preserve"> </w:t>
            </w:r>
            <w:r>
              <w:rPr>
                <w:spacing w:val="1"/>
              </w:rPr>
              <w:t>in</w:t>
            </w:r>
            <w:r w:rsidR="00C316ED">
              <w:rPr>
                <w:spacing w:val="1"/>
              </w:rPr>
              <w:t xml:space="preserve"> </w:t>
            </w:r>
            <w:r>
              <w:rPr>
                <w:spacing w:val="1"/>
              </w:rPr>
              <w:t>support</w:t>
            </w:r>
            <w:r w:rsidR="00C316ED">
              <w:rPr>
                <w:spacing w:val="1"/>
              </w:rPr>
              <w:t xml:space="preserve"> </w:t>
            </w:r>
            <w:r>
              <w:rPr>
                <w:spacing w:val="1"/>
              </w:rPr>
              <w:t>of</w:t>
            </w:r>
            <w:r w:rsidR="00C316ED">
              <w:rPr>
                <w:spacing w:val="1"/>
              </w:rPr>
              <w:t xml:space="preserve"> </w:t>
            </w:r>
            <w:r>
              <w:rPr>
                <w:spacing w:val="1"/>
              </w:rPr>
              <w:t>Vic</w:t>
            </w:r>
            <w:r w:rsidR="00C316ED">
              <w:rPr>
                <w:spacing w:val="1"/>
              </w:rPr>
              <w:t xml:space="preserve"> </w:t>
            </w:r>
            <w:r>
              <w:rPr>
                <w:spacing w:val="1"/>
              </w:rPr>
              <w:t>SES</w:t>
            </w:r>
            <w:r w:rsidR="00C316ED">
              <w:rPr>
                <w:spacing w:val="1"/>
              </w:rPr>
              <w:t xml:space="preserve"> </w:t>
            </w:r>
            <w:r>
              <w:rPr>
                <w:spacing w:val="1"/>
              </w:rPr>
              <w:t>and</w:t>
            </w:r>
            <w:r w:rsidR="00C316ED">
              <w:rPr>
                <w:spacing w:val="1"/>
              </w:rPr>
              <w:t xml:space="preserve"> </w:t>
            </w:r>
            <w:r>
              <w:rPr>
                <w:spacing w:val="1"/>
              </w:rPr>
              <w:t>the</w:t>
            </w:r>
            <w:r w:rsidR="00C316ED">
              <w:rPr>
                <w:spacing w:val="1"/>
              </w:rPr>
              <w:t xml:space="preserve"> </w:t>
            </w:r>
            <w:r>
              <w:rPr>
                <w:spacing w:val="1"/>
              </w:rPr>
              <w:t>impacted</w:t>
            </w:r>
            <w:r w:rsidR="00C316ED">
              <w:rPr>
                <w:spacing w:val="1"/>
              </w:rPr>
              <w:t xml:space="preserve"> </w:t>
            </w:r>
            <w:r>
              <w:rPr>
                <w:spacing w:val="1"/>
              </w:rPr>
              <w:t>Victorian</w:t>
            </w:r>
            <w:r w:rsidR="00C316ED">
              <w:rPr>
                <w:rFonts w:ascii="Cambria" w:hAnsi="Cambria" w:cs="Cambria"/>
                <w:spacing w:val="1"/>
              </w:rPr>
              <w:t xml:space="preserve"> </w:t>
            </w:r>
            <w:r>
              <w:rPr>
                <w:spacing w:val="1"/>
              </w:rPr>
              <w:t>communities.</w:t>
            </w:r>
          </w:p>
          <w:p w14:paraId="39FAA3F0" w14:textId="1CC37E88" w:rsidR="002E1D3C" w:rsidRDefault="007D671F" w:rsidP="00135585">
            <w:pPr>
              <w:pStyle w:val="TableCopy"/>
            </w:pPr>
            <w:r>
              <w:t>During</w:t>
            </w:r>
            <w:r w:rsidR="00C316ED">
              <w:t xml:space="preserve"> </w:t>
            </w:r>
            <w:r>
              <w:t>2022–23,</w:t>
            </w:r>
            <w:r w:rsidR="00C316ED">
              <w:t xml:space="preserve"> </w:t>
            </w:r>
            <w:r>
              <w:t>FFMVic</w:t>
            </w:r>
            <w:r w:rsidR="00C316ED">
              <w:t xml:space="preserve"> </w:t>
            </w:r>
            <w:r>
              <w:t>crews</w:t>
            </w:r>
            <w:r w:rsidR="00C316ED">
              <w:t xml:space="preserve"> </w:t>
            </w:r>
            <w:r>
              <w:t>responded</w:t>
            </w:r>
            <w:r w:rsidR="00C316ED">
              <w:t xml:space="preserve"> </w:t>
            </w:r>
            <w:r>
              <w:t>to</w:t>
            </w:r>
            <w:r w:rsidR="00C316ED">
              <w:t xml:space="preserve"> </w:t>
            </w:r>
            <w:r>
              <w:t>approximately</w:t>
            </w:r>
            <w:r w:rsidR="00C316ED">
              <w:t xml:space="preserve"> </w:t>
            </w:r>
            <w:r>
              <w:t>50</w:t>
            </w:r>
            <w:r w:rsidR="00C316ED">
              <w:t xml:space="preserve"> </w:t>
            </w:r>
            <w:r>
              <w:t>non-fire</w:t>
            </w:r>
            <w:r w:rsidR="00C316ED">
              <w:t xml:space="preserve"> </w:t>
            </w:r>
            <w:r>
              <w:t>emergency</w:t>
            </w:r>
            <w:r w:rsidR="00C316ED">
              <w:t xml:space="preserve"> </w:t>
            </w:r>
            <w:r>
              <w:t>events,</w:t>
            </w:r>
            <w:r w:rsidR="00C316ED">
              <w:t xml:space="preserve"> </w:t>
            </w:r>
            <w:r>
              <w:rPr>
                <w:spacing w:val="-1"/>
              </w:rPr>
              <w:t>including</w:t>
            </w:r>
            <w:r w:rsidR="00C316ED">
              <w:rPr>
                <w:spacing w:val="-1"/>
              </w:rPr>
              <w:t xml:space="preserve"> </w:t>
            </w:r>
            <w:r>
              <w:rPr>
                <w:spacing w:val="-1"/>
              </w:rPr>
              <w:t>cetacean</w:t>
            </w:r>
            <w:r w:rsidR="00C316ED">
              <w:rPr>
                <w:spacing w:val="-1"/>
              </w:rPr>
              <w:t xml:space="preserve"> </w:t>
            </w:r>
            <w:r>
              <w:rPr>
                <w:spacing w:val="-1"/>
              </w:rPr>
              <w:t>(whale</w:t>
            </w:r>
            <w:r w:rsidR="00C316ED">
              <w:rPr>
                <w:spacing w:val="-1"/>
              </w:rPr>
              <w:t xml:space="preserve"> </w:t>
            </w:r>
            <w:r>
              <w:rPr>
                <w:spacing w:val="-1"/>
              </w:rPr>
              <w:t>and</w:t>
            </w:r>
            <w:r w:rsidR="00C316ED">
              <w:rPr>
                <w:spacing w:val="-1"/>
              </w:rPr>
              <w:t xml:space="preserve"> </w:t>
            </w:r>
            <w:r>
              <w:rPr>
                <w:spacing w:val="-1"/>
              </w:rPr>
              <w:t>dolphin)</w:t>
            </w:r>
            <w:r w:rsidR="00C316ED">
              <w:rPr>
                <w:spacing w:val="-1"/>
              </w:rPr>
              <w:t xml:space="preserve"> </w:t>
            </w:r>
            <w:r>
              <w:rPr>
                <w:spacing w:val="-1"/>
              </w:rPr>
              <w:t>events,</w:t>
            </w:r>
            <w:r w:rsidR="00C316ED">
              <w:rPr>
                <w:spacing w:val="-1"/>
              </w:rPr>
              <w:t xml:space="preserve"> </w:t>
            </w:r>
            <w:r>
              <w:rPr>
                <w:spacing w:val="-1"/>
              </w:rPr>
              <w:t>potential</w:t>
            </w:r>
            <w:r w:rsidR="00C316ED">
              <w:rPr>
                <w:spacing w:val="-1"/>
              </w:rPr>
              <w:t xml:space="preserve"> </w:t>
            </w:r>
            <w:r>
              <w:rPr>
                <w:spacing w:val="-1"/>
              </w:rPr>
              <w:t>dam</w:t>
            </w:r>
            <w:r w:rsidR="00C316ED">
              <w:rPr>
                <w:spacing w:val="-1"/>
              </w:rPr>
              <w:t xml:space="preserve"> </w:t>
            </w:r>
            <w:r>
              <w:rPr>
                <w:spacing w:val="-1"/>
              </w:rPr>
              <w:t>failures,</w:t>
            </w:r>
            <w:r w:rsidR="00C316ED">
              <w:rPr>
                <w:spacing w:val="-1"/>
              </w:rPr>
              <w:t xml:space="preserve"> </w:t>
            </w:r>
            <w:r>
              <w:rPr>
                <w:spacing w:val="-1"/>
              </w:rPr>
              <w:t>search</w:t>
            </w:r>
            <w:r w:rsidR="00C316ED">
              <w:rPr>
                <w:spacing w:val="-1"/>
              </w:rPr>
              <w:t xml:space="preserve"> </w:t>
            </w:r>
            <w:r>
              <w:rPr>
                <w:spacing w:val="-1"/>
              </w:rPr>
              <w:t>and</w:t>
            </w:r>
            <w:r w:rsidR="00C316ED">
              <w:rPr>
                <w:spacing w:val="-1"/>
              </w:rPr>
              <w:t xml:space="preserve"> </w:t>
            </w:r>
            <w:r>
              <w:rPr>
                <w:spacing w:val="-1"/>
              </w:rPr>
              <w:t>rescue</w:t>
            </w:r>
            <w:r w:rsidR="00C316ED">
              <w:rPr>
                <w:spacing w:val="-1"/>
              </w:rPr>
              <w:t xml:space="preserve"> </w:t>
            </w:r>
            <w:r>
              <w:rPr>
                <w:spacing w:val="-1"/>
              </w:rPr>
              <w:t>assist</w:t>
            </w:r>
            <w:r w:rsidR="00C316ED">
              <w:rPr>
                <w:spacing w:val="-1"/>
              </w:rPr>
              <w:t xml:space="preserve"> </w:t>
            </w:r>
            <w:r>
              <w:t>and</w:t>
            </w:r>
            <w:r w:rsidR="00C316ED">
              <w:t xml:space="preserve"> </w:t>
            </w:r>
            <w:r>
              <w:t>Blue</w:t>
            </w:r>
            <w:r w:rsidR="00C316ED">
              <w:t xml:space="preserve"> </w:t>
            </w:r>
            <w:r>
              <w:t>Green</w:t>
            </w:r>
            <w:r w:rsidR="00C316ED">
              <w:t xml:space="preserve"> </w:t>
            </w:r>
            <w:r>
              <w:t>Algae</w:t>
            </w:r>
            <w:r w:rsidR="00C316ED">
              <w:t xml:space="preserve"> </w:t>
            </w:r>
            <w:r>
              <w:t>events.</w:t>
            </w:r>
            <w:r w:rsidR="00C316ED">
              <w:t xml:space="preserve"> </w:t>
            </w:r>
            <w:r>
              <w:t>Additionally,</w:t>
            </w:r>
            <w:r w:rsidR="00C316ED">
              <w:t xml:space="preserve"> </w:t>
            </w:r>
            <w:r>
              <w:t>FFMVic</w:t>
            </w:r>
            <w:r w:rsidR="00C316ED">
              <w:t xml:space="preserve"> </w:t>
            </w:r>
            <w:r>
              <w:t>crews</w:t>
            </w:r>
            <w:r w:rsidR="00C316ED">
              <w:t xml:space="preserve"> </w:t>
            </w:r>
            <w:r>
              <w:t>were</w:t>
            </w:r>
            <w:r w:rsidR="00C316ED">
              <w:t xml:space="preserve"> </w:t>
            </w:r>
            <w:r>
              <w:t>deployed</w:t>
            </w:r>
            <w:r w:rsidR="00C316ED">
              <w:t xml:space="preserve"> </w:t>
            </w:r>
            <w:r>
              <w:t>to</w:t>
            </w:r>
            <w:r w:rsidR="00C316ED">
              <w:t xml:space="preserve"> </w:t>
            </w:r>
            <w:r>
              <w:t>assist</w:t>
            </w:r>
            <w:r w:rsidR="00C316ED">
              <w:t xml:space="preserve"> </w:t>
            </w:r>
            <w:r>
              <w:t>Western</w:t>
            </w:r>
            <w:r w:rsidR="00C316ED">
              <w:t xml:space="preserve"> </w:t>
            </w:r>
            <w:r>
              <w:t>Australia</w:t>
            </w:r>
            <w:r w:rsidR="00C316ED">
              <w:t xml:space="preserve"> </w:t>
            </w:r>
            <w:r>
              <w:t>respond</w:t>
            </w:r>
            <w:r w:rsidR="00C316ED">
              <w:t xml:space="preserve"> </w:t>
            </w:r>
            <w:r>
              <w:t>to</w:t>
            </w:r>
            <w:r w:rsidR="00C316ED">
              <w:t xml:space="preserve"> </w:t>
            </w:r>
            <w:r>
              <w:t>and</w:t>
            </w:r>
            <w:r w:rsidR="00C316ED">
              <w:t xml:space="preserve"> </w:t>
            </w:r>
            <w:r>
              <w:t>recover</w:t>
            </w:r>
            <w:r w:rsidR="00C316ED">
              <w:t xml:space="preserve"> </w:t>
            </w:r>
            <w:r>
              <w:t>from</w:t>
            </w:r>
            <w:r w:rsidR="00C316ED">
              <w:t xml:space="preserve"> </w:t>
            </w:r>
            <w:r>
              <w:t>tropical</w:t>
            </w:r>
            <w:r w:rsidR="00C316ED">
              <w:t xml:space="preserve"> </w:t>
            </w:r>
            <w:r>
              <w:t>cyclones</w:t>
            </w:r>
            <w:r w:rsidR="00C316ED">
              <w:t xml:space="preserve"> </w:t>
            </w:r>
            <w:r>
              <w:t>and</w:t>
            </w:r>
            <w:r w:rsidR="00C316ED">
              <w:t xml:space="preserve"> </w:t>
            </w:r>
            <w:r>
              <w:t>to</w:t>
            </w:r>
            <w:r w:rsidR="00C316ED">
              <w:t xml:space="preserve"> </w:t>
            </w:r>
            <w:r>
              <w:t>Canada</w:t>
            </w:r>
            <w:r w:rsidR="00C316ED">
              <w:t xml:space="preserve"> </w:t>
            </w:r>
            <w:r>
              <w:t>to</w:t>
            </w:r>
            <w:r w:rsidR="00C316ED">
              <w:t xml:space="preserve"> </w:t>
            </w:r>
            <w:r>
              <w:t>provide</w:t>
            </w:r>
            <w:r w:rsidR="00C316ED">
              <w:t xml:space="preserve"> </w:t>
            </w:r>
            <w:r>
              <w:t>arduous</w:t>
            </w:r>
            <w:r w:rsidR="00C316ED">
              <w:t xml:space="preserve"> </w:t>
            </w:r>
            <w:r>
              <w:t>firefighters</w:t>
            </w:r>
            <w:r w:rsidR="00C316ED">
              <w:t xml:space="preserve"> </w:t>
            </w:r>
            <w:r>
              <w:t>and</w:t>
            </w:r>
            <w:r w:rsidR="00C316ED">
              <w:t xml:space="preserve"> </w:t>
            </w:r>
            <w:r>
              <w:t>key</w:t>
            </w:r>
            <w:r w:rsidR="00C316ED">
              <w:t xml:space="preserve"> </w:t>
            </w:r>
            <w:r>
              <w:t>incident</w:t>
            </w:r>
            <w:r w:rsidR="00C316ED">
              <w:t xml:space="preserve"> </w:t>
            </w:r>
            <w:r>
              <w:t>management</w:t>
            </w:r>
            <w:r w:rsidR="00C316ED">
              <w:t xml:space="preserve"> </w:t>
            </w:r>
            <w:r>
              <w:t>staff</w:t>
            </w:r>
            <w:r w:rsidR="00C316ED">
              <w:t xml:space="preserve"> </w:t>
            </w:r>
            <w:r>
              <w:t>to</w:t>
            </w:r>
            <w:r w:rsidR="00C316ED">
              <w:t xml:space="preserve"> </w:t>
            </w:r>
            <w:r>
              <w:t>support</w:t>
            </w:r>
            <w:r w:rsidR="00C316ED">
              <w:t xml:space="preserve"> </w:t>
            </w:r>
            <w:r>
              <w:t>fire</w:t>
            </w:r>
            <w:r w:rsidR="00C316ED">
              <w:t xml:space="preserve"> </w:t>
            </w:r>
            <w:r>
              <w:t>management</w:t>
            </w:r>
            <w:r w:rsidR="00C316ED">
              <w:t xml:space="preserve"> </w:t>
            </w:r>
            <w:r>
              <w:t>operations.</w:t>
            </w:r>
            <w:r w:rsidR="00C316ED">
              <w:t xml:space="preserve"> </w:t>
            </w:r>
          </w:p>
          <w:p w14:paraId="5F6FF538" w14:textId="2DA7C4BC" w:rsidR="002E1D3C" w:rsidRDefault="007D671F" w:rsidP="00135585">
            <w:pPr>
              <w:pStyle w:val="TableCopy"/>
            </w:pPr>
            <w:r>
              <w:rPr>
                <w:spacing w:val="-1"/>
              </w:rPr>
              <w:t>During</w:t>
            </w:r>
            <w:r w:rsidR="00C316ED">
              <w:rPr>
                <w:spacing w:val="-1"/>
              </w:rPr>
              <w:t xml:space="preserve"> </w:t>
            </w:r>
            <w:r>
              <w:rPr>
                <w:spacing w:val="-1"/>
              </w:rPr>
              <w:t>the</w:t>
            </w:r>
            <w:r w:rsidR="00C316ED">
              <w:rPr>
                <w:spacing w:val="-1"/>
              </w:rPr>
              <w:t xml:space="preserve"> </w:t>
            </w:r>
            <w:r>
              <w:rPr>
                <w:spacing w:val="-1"/>
              </w:rPr>
              <w:t>2022–23</w:t>
            </w:r>
            <w:r w:rsidR="00C316ED">
              <w:rPr>
                <w:spacing w:val="-1"/>
              </w:rPr>
              <w:t xml:space="preserve"> </w:t>
            </w:r>
            <w:r>
              <w:rPr>
                <w:spacing w:val="-1"/>
              </w:rPr>
              <w:t>Bushfire</w:t>
            </w:r>
            <w:r w:rsidR="00C316ED">
              <w:rPr>
                <w:spacing w:val="-1"/>
              </w:rPr>
              <w:t xml:space="preserve"> </w:t>
            </w:r>
            <w:r>
              <w:rPr>
                <w:spacing w:val="-1"/>
              </w:rPr>
              <w:t>season</w:t>
            </w:r>
            <w:r w:rsidR="00C316ED">
              <w:rPr>
                <w:spacing w:val="-1"/>
              </w:rPr>
              <w:t xml:space="preserve"> </w:t>
            </w:r>
            <w:r>
              <w:rPr>
                <w:spacing w:val="-1"/>
              </w:rPr>
              <w:t>FFMVic</w:t>
            </w:r>
            <w:r w:rsidR="00C316ED">
              <w:rPr>
                <w:spacing w:val="-1"/>
              </w:rPr>
              <w:t xml:space="preserve"> </w:t>
            </w:r>
            <w:r>
              <w:rPr>
                <w:spacing w:val="-1"/>
              </w:rPr>
              <w:t>crews</w:t>
            </w:r>
            <w:r w:rsidR="00C316ED">
              <w:rPr>
                <w:spacing w:val="-1"/>
              </w:rPr>
              <w:t xml:space="preserve"> </w:t>
            </w:r>
            <w:r>
              <w:rPr>
                <w:spacing w:val="-1"/>
              </w:rPr>
              <w:t>responded</w:t>
            </w:r>
            <w:r w:rsidR="00C316ED">
              <w:rPr>
                <w:spacing w:val="-1"/>
              </w:rPr>
              <w:t xml:space="preserve"> </w:t>
            </w:r>
            <w:r>
              <w:rPr>
                <w:spacing w:val="-1"/>
              </w:rPr>
              <w:t>to</w:t>
            </w:r>
            <w:r w:rsidR="00C316ED">
              <w:rPr>
                <w:spacing w:val="-1"/>
              </w:rPr>
              <w:t xml:space="preserve"> </w:t>
            </w:r>
            <w:r>
              <w:rPr>
                <w:spacing w:val="-1"/>
              </w:rPr>
              <w:t>838</w:t>
            </w:r>
            <w:r w:rsidR="00C316ED">
              <w:rPr>
                <w:spacing w:val="-1"/>
              </w:rPr>
              <w:t xml:space="preserve"> </w:t>
            </w:r>
            <w:r>
              <w:rPr>
                <w:spacing w:val="-1"/>
              </w:rPr>
              <w:t>fires,</w:t>
            </w:r>
            <w:r w:rsidR="00C316ED">
              <w:rPr>
                <w:spacing w:val="-1"/>
              </w:rPr>
              <w:t xml:space="preserve"> </w:t>
            </w:r>
            <w:r>
              <w:rPr>
                <w:spacing w:val="-1"/>
              </w:rPr>
              <w:t>impacting</w:t>
            </w:r>
            <w:r w:rsidR="00C316ED">
              <w:rPr>
                <w:spacing w:val="-1"/>
              </w:rPr>
              <w:t xml:space="preserve"> </w:t>
            </w:r>
            <w:r>
              <w:rPr>
                <w:spacing w:val="-1"/>
              </w:rPr>
              <w:t>4,299</w:t>
            </w:r>
            <w:r w:rsidR="00C316ED">
              <w:rPr>
                <w:spacing w:val="-1"/>
              </w:rPr>
              <w:t xml:space="preserve"> </w:t>
            </w:r>
            <w:r>
              <w:rPr>
                <w:spacing w:val="-3"/>
              </w:rPr>
              <w:t>hectares</w:t>
            </w:r>
            <w:r w:rsidR="00C316ED">
              <w:rPr>
                <w:spacing w:val="-3"/>
              </w:rPr>
              <w:t xml:space="preserve"> </w:t>
            </w:r>
            <w:r>
              <w:rPr>
                <w:spacing w:val="-3"/>
              </w:rPr>
              <w:t>of</w:t>
            </w:r>
            <w:r w:rsidR="00C316ED">
              <w:rPr>
                <w:spacing w:val="-3"/>
              </w:rPr>
              <w:t xml:space="preserve"> </w:t>
            </w:r>
            <w:r>
              <w:rPr>
                <w:spacing w:val="-3"/>
              </w:rPr>
              <w:t>land,</w:t>
            </w:r>
            <w:r w:rsidR="00C316ED">
              <w:rPr>
                <w:spacing w:val="-3"/>
              </w:rPr>
              <w:t xml:space="preserve"> </w:t>
            </w:r>
            <w:r>
              <w:rPr>
                <w:spacing w:val="-3"/>
              </w:rPr>
              <w:t>one</w:t>
            </w:r>
            <w:r w:rsidR="00C316ED">
              <w:rPr>
                <w:spacing w:val="-3"/>
              </w:rPr>
              <w:t xml:space="preserve"> </w:t>
            </w:r>
            <w:r>
              <w:rPr>
                <w:spacing w:val="-3"/>
              </w:rPr>
              <w:t>of</w:t>
            </w:r>
            <w:r w:rsidR="00C316ED">
              <w:rPr>
                <w:spacing w:val="-3"/>
              </w:rPr>
              <w:t xml:space="preserve"> </w:t>
            </w:r>
            <w:r>
              <w:rPr>
                <w:spacing w:val="-3"/>
              </w:rPr>
              <w:t>the</w:t>
            </w:r>
            <w:r w:rsidR="00C316ED">
              <w:rPr>
                <w:spacing w:val="-3"/>
              </w:rPr>
              <w:t xml:space="preserve"> </w:t>
            </w:r>
            <w:r>
              <w:rPr>
                <w:spacing w:val="-3"/>
              </w:rPr>
              <w:t>lowest</w:t>
            </w:r>
            <w:r w:rsidR="00C316ED">
              <w:rPr>
                <w:spacing w:val="-3"/>
              </w:rPr>
              <w:t xml:space="preserve"> </w:t>
            </w:r>
            <w:r>
              <w:rPr>
                <w:spacing w:val="-3"/>
              </w:rPr>
              <w:t>total</w:t>
            </w:r>
            <w:r w:rsidR="00C316ED">
              <w:rPr>
                <w:spacing w:val="-3"/>
              </w:rPr>
              <w:t xml:space="preserve"> </w:t>
            </w:r>
            <w:r>
              <w:rPr>
                <w:spacing w:val="-3"/>
              </w:rPr>
              <w:t>areas</w:t>
            </w:r>
            <w:r w:rsidR="00C316ED">
              <w:rPr>
                <w:spacing w:val="-3"/>
              </w:rPr>
              <w:t xml:space="preserve"> </w:t>
            </w:r>
            <w:r>
              <w:rPr>
                <w:spacing w:val="-3"/>
              </w:rPr>
              <w:t>impacted</w:t>
            </w:r>
            <w:r w:rsidR="00C316ED">
              <w:rPr>
                <w:spacing w:val="-3"/>
              </w:rPr>
              <w:t xml:space="preserve"> </w:t>
            </w:r>
            <w:r>
              <w:rPr>
                <w:spacing w:val="-3"/>
              </w:rPr>
              <w:t>over</w:t>
            </w:r>
            <w:r w:rsidR="00C316ED">
              <w:rPr>
                <w:spacing w:val="-3"/>
              </w:rPr>
              <w:t xml:space="preserve"> </w:t>
            </w:r>
            <w:r>
              <w:rPr>
                <w:spacing w:val="-3"/>
              </w:rPr>
              <w:t>the</w:t>
            </w:r>
            <w:r w:rsidR="00C316ED">
              <w:rPr>
                <w:spacing w:val="-3"/>
              </w:rPr>
              <w:t xml:space="preserve"> </w:t>
            </w:r>
            <w:r>
              <w:rPr>
                <w:spacing w:val="-3"/>
              </w:rPr>
              <w:t>last</w:t>
            </w:r>
            <w:r w:rsidR="00C316ED">
              <w:rPr>
                <w:spacing w:val="-3"/>
              </w:rPr>
              <w:t xml:space="preserve"> </w:t>
            </w:r>
            <w:r>
              <w:rPr>
                <w:spacing w:val="-3"/>
              </w:rPr>
              <w:t>30</w:t>
            </w:r>
            <w:r w:rsidR="00C316ED">
              <w:rPr>
                <w:spacing w:val="-3"/>
              </w:rPr>
              <w:t xml:space="preserve"> </w:t>
            </w:r>
            <w:r>
              <w:rPr>
                <w:spacing w:val="-3"/>
              </w:rPr>
              <w:t>years.</w:t>
            </w:r>
            <w:r w:rsidR="00C316ED">
              <w:rPr>
                <w:spacing w:val="-3"/>
              </w:rPr>
              <w:t xml:space="preserve"> </w:t>
            </w:r>
            <w:r>
              <w:rPr>
                <w:spacing w:val="-3"/>
              </w:rPr>
              <w:t>Of</w:t>
            </w:r>
            <w:r w:rsidR="00C316ED">
              <w:rPr>
                <w:spacing w:val="-3"/>
              </w:rPr>
              <w:t xml:space="preserve"> </w:t>
            </w:r>
            <w:r>
              <w:rPr>
                <w:spacing w:val="-3"/>
              </w:rPr>
              <w:t>these</w:t>
            </w:r>
            <w:r w:rsidR="00C316ED">
              <w:rPr>
                <w:spacing w:val="-3"/>
              </w:rPr>
              <w:t xml:space="preserve"> </w:t>
            </w:r>
            <w:r>
              <w:rPr>
                <w:spacing w:val="-3"/>
              </w:rPr>
              <w:t>fires,</w:t>
            </w:r>
            <w:r w:rsidR="00C316ED">
              <w:rPr>
                <w:spacing w:val="-3"/>
              </w:rPr>
              <w:t xml:space="preserve"> </w:t>
            </w:r>
            <w:r>
              <w:rPr>
                <w:spacing w:val="-3"/>
              </w:rPr>
              <w:t>more</w:t>
            </w:r>
            <w:r w:rsidR="00C316ED">
              <w:rPr>
                <w:spacing w:val="-3"/>
              </w:rPr>
              <w:t xml:space="preserve"> </w:t>
            </w:r>
            <w:r>
              <w:t>than</w:t>
            </w:r>
            <w:r w:rsidR="00C316ED">
              <w:t xml:space="preserve"> </w:t>
            </w:r>
            <w:r>
              <w:t>half</w:t>
            </w:r>
            <w:r w:rsidR="00C316ED">
              <w:t xml:space="preserve"> </w:t>
            </w:r>
            <w:r>
              <w:t>(444)</w:t>
            </w:r>
            <w:r w:rsidR="00C316ED">
              <w:t xml:space="preserve"> </w:t>
            </w:r>
            <w:r>
              <w:t>were</w:t>
            </w:r>
            <w:r w:rsidR="00C316ED">
              <w:t xml:space="preserve"> </w:t>
            </w:r>
            <w:r>
              <w:t>unattended</w:t>
            </w:r>
            <w:r w:rsidR="00C316ED">
              <w:t xml:space="preserve"> </w:t>
            </w:r>
            <w:r>
              <w:t>campfires</w:t>
            </w:r>
            <w:r w:rsidR="00C316ED">
              <w:t xml:space="preserve"> </w:t>
            </w:r>
            <w:r>
              <w:t>impacting</w:t>
            </w:r>
            <w:r w:rsidR="00C316ED">
              <w:t xml:space="preserve"> </w:t>
            </w:r>
            <w:r>
              <w:t>approximately</w:t>
            </w:r>
            <w:r w:rsidR="00C316ED">
              <w:t xml:space="preserve"> </w:t>
            </w:r>
            <w:r>
              <w:t>seven</w:t>
            </w:r>
            <w:r w:rsidR="00C316ED">
              <w:t xml:space="preserve"> </w:t>
            </w:r>
            <w:r>
              <w:t>hectares</w:t>
            </w:r>
            <w:r w:rsidR="00C316ED">
              <w:t xml:space="preserve"> </w:t>
            </w:r>
            <w:r>
              <w:t>of</w:t>
            </w:r>
            <w:r w:rsidR="00C316ED">
              <w:t xml:space="preserve"> </w:t>
            </w:r>
            <w:r>
              <w:t>land.</w:t>
            </w:r>
          </w:p>
        </w:tc>
      </w:tr>
      <w:tr w:rsidR="002E1D3C" w14:paraId="4AB283DF" w14:textId="77777777" w:rsidTr="00135585">
        <w:trPr>
          <w:cantSplit/>
        </w:trPr>
        <w:tc>
          <w:tcPr>
            <w:tcW w:w="1814" w:type="dxa"/>
          </w:tcPr>
          <w:p w14:paraId="7BE732CF" w14:textId="35B1EF91" w:rsidR="002E1D3C" w:rsidRDefault="007D671F" w:rsidP="00135585">
            <w:pPr>
              <w:pStyle w:val="TableCopy"/>
            </w:pPr>
            <w:r>
              <w:t>Emergency</w:t>
            </w:r>
            <w:r w:rsidR="00C316ED">
              <w:t xml:space="preserve"> </w:t>
            </w:r>
            <w:r>
              <w:t>management</w:t>
            </w:r>
            <w:r w:rsidR="00C316ED">
              <w:t xml:space="preserve"> </w:t>
            </w:r>
            <w:r>
              <w:t>preparedness</w:t>
            </w:r>
            <w:r w:rsidR="00C316ED">
              <w:t xml:space="preserve"> </w:t>
            </w:r>
          </w:p>
        </w:tc>
        <w:tc>
          <w:tcPr>
            <w:tcW w:w="7962" w:type="dxa"/>
          </w:tcPr>
          <w:p w14:paraId="6F9538D7" w14:textId="0847374A" w:rsidR="002E1D3C" w:rsidRDefault="007D671F" w:rsidP="00135585">
            <w:pPr>
              <w:pStyle w:val="TableCopy"/>
            </w:pPr>
            <w:r>
              <w:rPr>
                <w:spacing w:val="-3"/>
              </w:rPr>
              <w:t>The</w:t>
            </w:r>
            <w:r w:rsidR="00C316ED">
              <w:rPr>
                <w:spacing w:val="-3"/>
              </w:rPr>
              <w:t xml:space="preserve"> </w:t>
            </w:r>
            <w:r>
              <w:rPr>
                <w:spacing w:val="-3"/>
              </w:rPr>
              <w:t>multi-agency</w:t>
            </w:r>
            <w:r w:rsidR="00C316ED">
              <w:rPr>
                <w:spacing w:val="-3"/>
              </w:rPr>
              <w:t xml:space="preserve"> </w:t>
            </w:r>
            <w:r>
              <w:rPr>
                <w:spacing w:val="-3"/>
              </w:rPr>
              <w:t>Safer</w:t>
            </w:r>
            <w:r w:rsidR="00C316ED">
              <w:rPr>
                <w:spacing w:val="-3"/>
              </w:rPr>
              <w:t xml:space="preserve"> </w:t>
            </w:r>
            <w:r>
              <w:rPr>
                <w:spacing w:val="-3"/>
              </w:rPr>
              <w:t>Together</w:t>
            </w:r>
            <w:r w:rsidR="00C316ED">
              <w:rPr>
                <w:spacing w:val="-3"/>
              </w:rPr>
              <w:t xml:space="preserve"> </w:t>
            </w:r>
            <w:r>
              <w:rPr>
                <w:spacing w:val="-3"/>
              </w:rPr>
              <w:t>Community</w:t>
            </w:r>
            <w:r w:rsidR="00C316ED">
              <w:rPr>
                <w:spacing w:val="-3"/>
              </w:rPr>
              <w:t xml:space="preserve"> </w:t>
            </w:r>
            <w:r>
              <w:rPr>
                <w:spacing w:val="-3"/>
              </w:rPr>
              <w:t>Based</w:t>
            </w:r>
            <w:r w:rsidR="00C316ED">
              <w:rPr>
                <w:spacing w:val="-3"/>
              </w:rPr>
              <w:t xml:space="preserve"> </w:t>
            </w:r>
            <w:r>
              <w:rPr>
                <w:spacing w:val="-3"/>
              </w:rPr>
              <w:t>Bushfire</w:t>
            </w:r>
            <w:r w:rsidR="00C316ED">
              <w:rPr>
                <w:spacing w:val="-3"/>
              </w:rPr>
              <w:t xml:space="preserve"> </w:t>
            </w:r>
            <w:r>
              <w:rPr>
                <w:spacing w:val="-3"/>
              </w:rPr>
              <w:t>Management</w:t>
            </w:r>
            <w:r w:rsidR="00C316ED">
              <w:rPr>
                <w:spacing w:val="-3"/>
              </w:rPr>
              <w:t xml:space="preserve"> </w:t>
            </w:r>
            <w:r>
              <w:rPr>
                <w:spacing w:val="-3"/>
              </w:rPr>
              <w:t>(CBBM)</w:t>
            </w:r>
            <w:r w:rsidR="00C316ED">
              <w:rPr>
                <w:spacing w:val="-3"/>
              </w:rPr>
              <w:t xml:space="preserve"> </w:t>
            </w:r>
            <w:r>
              <w:rPr>
                <w:spacing w:val="-3"/>
              </w:rPr>
              <w:t>initiative</w:t>
            </w:r>
            <w:r w:rsidR="00C316ED">
              <w:rPr>
                <w:spacing w:val="-3"/>
              </w:rPr>
              <w:t xml:space="preserve"> </w:t>
            </w:r>
            <w:r>
              <w:rPr>
                <w:spacing w:val="-3"/>
              </w:rPr>
              <w:t>facilitates</w:t>
            </w:r>
            <w:r w:rsidR="00C316ED">
              <w:rPr>
                <w:spacing w:val="-3"/>
              </w:rPr>
              <w:t xml:space="preserve"> </w:t>
            </w:r>
            <w:r>
              <w:rPr>
                <w:spacing w:val="-3"/>
              </w:rPr>
              <w:t>partnership</w:t>
            </w:r>
            <w:r w:rsidR="00C316ED">
              <w:rPr>
                <w:spacing w:val="-3"/>
              </w:rPr>
              <w:t xml:space="preserve"> </w:t>
            </w:r>
            <w:r>
              <w:rPr>
                <w:spacing w:val="-3"/>
              </w:rPr>
              <w:t>and</w:t>
            </w:r>
            <w:r w:rsidR="00C316ED">
              <w:rPr>
                <w:spacing w:val="-3"/>
              </w:rPr>
              <w:t xml:space="preserve"> </w:t>
            </w:r>
            <w:r>
              <w:rPr>
                <w:spacing w:val="-3"/>
              </w:rPr>
              <w:t>collaborative</w:t>
            </w:r>
            <w:r w:rsidR="00C316ED">
              <w:rPr>
                <w:spacing w:val="-3"/>
              </w:rPr>
              <w:t xml:space="preserve"> </w:t>
            </w:r>
            <w:r>
              <w:rPr>
                <w:spacing w:val="-3"/>
              </w:rPr>
              <w:t>action</w:t>
            </w:r>
            <w:r w:rsidR="00C316ED">
              <w:rPr>
                <w:spacing w:val="-3"/>
              </w:rPr>
              <w:t xml:space="preserve"> </w:t>
            </w:r>
            <w:r>
              <w:rPr>
                <w:spacing w:val="-3"/>
              </w:rPr>
              <w:t>within</w:t>
            </w:r>
            <w:r w:rsidR="00C316ED">
              <w:rPr>
                <w:spacing w:val="-3"/>
              </w:rPr>
              <w:t xml:space="preserve"> </w:t>
            </w:r>
            <w:r>
              <w:rPr>
                <w:spacing w:val="-3"/>
              </w:rPr>
              <w:t>community</w:t>
            </w:r>
            <w:r w:rsidR="00C316ED">
              <w:rPr>
                <w:spacing w:val="-3"/>
              </w:rPr>
              <w:t xml:space="preserve"> </w:t>
            </w:r>
            <w:r>
              <w:rPr>
                <w:spacing w:val="-3"/>
              </w:rPr>
              <w:t>and</w:t>
            </w:r>
            <w:r w:rsidR="00C316ED">
              <w:rPr>
                <w:spacing w:val="-3"/>
              </w:rPr>
              <w:t xml:space="preserve"> </w:t>
            </w:r>
            <w:r>
              <w:rPr>
                <w:spacing w:val="-3"/>
              </w:rPr>
              <w:t>between</w:t>
            </w:r>
            <w:r w:rsidR="00C316ED">
              <w:rPr>
                <w:spacing w:val="-3"/>
              </w:rPr>
              <w:t xml:space="preserve"> </w:t>
            </w:r>
            <w:r>
              <w:rPr>
                <w:spacing w:val="-3"/>
              </w:rPr>
              <w:t>community</w:t>
            </w:r>
            <w:r w:rsidR="00C316ED">
              <w:rPr>
                <w:spacing w:val="-3"/>
              </w:rPr>
              <w:t xml:space="preserve"> </w:t>
            </w:r>
            <w:r>
              <w:rPr>
                <w:spacing w:val="-3"/>
              </w:rPr>
              <w:t>and</w:t>
            </w:r>
            <w:r w:rsidR="00C316ED">
              <w:rPr>
                <w:spacing w:val="-3"/>
              </w:rPr>
              <w:t xml:space="preserve"> </w:t>
            </w:r>
            <w:r>
              <w:rPr>
                <w:spacing w:val="-3"/>
              </w:rPr>
              <w:t>agencies</w:t>
            </w:r>
            <w:r w:rsidR="00C316ED">
              <w:rPr>
                <w:spacing w:val="-3"/>
              </w:rPr>
              <w:t xml:space="preserve"> </w:t>
            </w:r>
            <w:r>
              <w:rPr>
                <w:spacing w:val="-3"/>
              </w:rPr>
              <w:t>in</w:t>
            </w:r>
            <w:r w:rsidR="00C316ED">
              <w:rPr>
                <w:spacing w:val="-3"/>
              </w:rPr>
              <w:t xml:space="preserve"> </w:t>
            </w:r>
            <w:r>
              <w:rPr>
                <w:spacing w:val="-3"/>
              </w:rPr>
              <w:t>high-risk</w:t>
            </w:r>
            <w:r w:rsidR="00C316ED">
              <w:rPr>
                <w:spacing w:val="-3"/>
              </w:rPr>
              <w:t xml:space="preserve"> </w:t>
            </w:r>
            <w:r>
              <w:rPr>
                <w:spacing w:val="-3"/>
              </w:rPr>
              <w:t>localities.</w:t>
            </w:r>
            <w:r w:rsidR="00C316ED">
              <w:rPr>
                <w:spacing w:val="-3"/>
              </w:rPr>
              <w:t xml:space="preserve"> </w:t>
            </w:r>
            <w:r>
              <w:rPr>
                <w:spacing w:val="-3"/>
              </w:rPr>
              <w:t>In</w:t>
            </w:r>
            <w:r w:rsidR="00C316ED">
              <w:rPr>
                <w:spacing w:val="-3"/>
              </w:rPr>
              <w:t xml:space="preserve"> </w:t>
            </w:r>
            <w:r>
              <w:rPr>
                <w:spacing w:val="-3"/>
              </w:rPr>
              <w:t>2022–23,</w:t>
            </w:r>
            <w:r w:rsidR="00C316ED">
              <w:rPr>
                <w:spacing w:val="-3"/>
              </w:rPr>
              <w:t xml:space="preserve"> </w:t>
            </w:r>
            <w:r>
              <w:rPr>
                <w:spacing w:val="-3"/>
              </w:rPr>
              <w:t>the</w:t>
            </w:r>
            <w:r w:rsidR="00C316ED">
              <w:rPr>
                <w:spacing w:val="-3"/>
              </w:rPr>
              <w:t xml:space="preserve"> </w:t>
            </w:r>
            <w:r>
              <w:rPr>
                <w:spacing w:val="-3"/>
              </w:rPr>
              <w:t>CBBM</w:t>
            </w:r>
            <w:r w:rsidR="00C316ED">
              <w:rPr>
                <w:spacing w:val="-3"/>
              </w:rPr>
              <w:t xml:space="preserve"> </w:t>
            </w:r>
            <w:r>
              <w:rPr>
                <w:spacing w:val="-3"/>
              </w:rPr>
              <w:t>program</w:t>
            </w:r>
            <w:r w:rsidR="00C316ED">
              <w:rPr>
                <w:spacing w:val="-3"/>
              </w:rPr>
              <w:t xml:space="preserve"> </w:t>
            </w:r>
            <w:r>
              <w:rPr>
                <w:spacing w:val="-3"/>
              </w:rPr>
              <w:t>grew</w:t>
            </w:r>
            <w:r w:rsidR="00C316ED">
              <w:rPr>
                <w:spacing w:val="-3"/>
              </w:rPr>
              <w:t xml:space="preserve"> </w:t>
            </w:r>
            <w:r>
              <w:rPr>
                <w:spacing w:val="-3"/>
              </w:rPr>
              <w:t>to</w:t>
            </w:r>
            <w:r w:rsidR="00C316ED">
              <w:rPr>
                <w:spacing w:val="-3"/>
              </w:rPr>
              <w:t xml:space="preserve"> </w:t>
            </w:r>
            <w:r>
              <w:rPr>
                <w:spacing w:val="-3"/>
              </w:rPr>
              <w:t>include</w:t>
            </w:r>
            <w:r w:rsidR="00C316ED">
              <w:rPr>
                <w:spacing w:val="-3"/>
              </w:rPr>
              <w:t xml:space="preserve"> </w:t>
            </w:r>
            <w:r>
              <w:rPr>
                <w:spacing w:val="-3"/>
              </w:rPr>
              <w:t>25</w:t>
            </w:r>
            <w:r w:rsidR="00C316ED">
              <w:rPr>
                <w:spacing w:val="-3"/>
              </w:rPr>
              <w:t xml:space="preserve"> </w:t>
            </w:r>
            <w:r>
              <w:rPr>
                <w:spacing w:val="-3"/>
              </w:rPr>
              <w:t>communities,</w:t>
            </w:r>
            <w:r w:rsidR="00C316ED">
              <w:rPr>
                <w:spacing w:val="-3"/>
              </w:rPr>
              <w:t xml:space="preserve"> </w:t>
            </w:r>
            <w:r>
              <w:rPr>
                <w:spacing w:val="-3"/>
              </w:rPr>
              <w:t>of</w:t>
            </w:r>
            <w:r w:rsidR="00C316ED">
              <w:rPr>
                <w:spacing w:val="-3"/>
              </w:rPr>
              <w:t xml:space="preserve"> </w:t>
            </w:r>
            <w:r>
              <w:rPr>
                <w:spacing w:val="-3"/>
              </w:rPr>
              <w:t>which</w:t>
            </w:r>
            <w:r w:rsidR="00C316ED">
              <w:rPr>
                <w:spacing w:val="-3"/>
              </w:rPr>
              <w:t xml:space="preserve"> </w:t>
            </w:r>
            <w:r>
              <w:rPr>
                <w:spacing w:val="-3"/>
              </w:rPr>
              <w:t>at</w:t>
            </w:r>
            <w:r w:rsidR="00C316ED">
              <w:rPr>
                <w:spacing w:val="-3"/>
              </w:rPr>
              <w:t xml:space="preserve"> </w:t>
            </w:r>
            <w:r>
              <w:rPr>
                <w:spacing w:val="-3"/>
              </w:rPr>
              <w:t>least</w:t>
            </w:r>
            <w:r w:rsidR="00C316ED">
              <w:rPr>
                <w:spacing w:val="-3"/>
              </w:rPr>
              <w:t xml:space="preserve"> </w:t>
            </w:r>
            <w:r>
              <w:rPr>
                <w:spacing w:val="-3"/>
              </w:rPr>
              <w:t>80</w:t>
            </w:r>
            <w:r w:rsidR="00C316ED">
              <w:rPr>
                <w:spacing w:val="-3"/>
              </w:rPr>
              <w:t xml:space="preserve"> </w:t>
            </w:r>
            <w:r>
              <w:rPr>
                <w:spacing w:val="-3"/>
              </w:rPr>
              <w:t>per</w:t>
            </w:r>
            <w:r w:rsidR="00C316ED">
              <w:rPr>
                <w:spacing w:val="-3"/>
              </w:rPr>
              <w:t xml:space="preserve"> </w:t>
            </w:r>
            <w:r>
              <w:rPr>
                <w:spacing w:val="-3"/>
              </w:rPr>
              <w:t>cent</w:t>
            </w:r>
            <w:r w:rsidR="00C316ED">
              <w:rPr>
                <w:spacing w:val="-3"/>
              </w:rPr>
              <w:t xml:space="preserve"> </w:t>
            </w:r>
            <w:r>
              <w:rPr>
                <w:spacing w:val="-3"/>
              </w:rPr>
              <w:t>were</w:t>
            </w:r>
            <w:r w:rsidR="00C316ED">
              <w:rPr>
                <w:spacing w:val="-3"/>
              </w:rPr>
              <w:t xml:space="preserve"> </w:t>
            </w:r>
            <w:r>
              <w:rPr>
                <w:spacing w:val="-3"/>
              </w:rPr>
              <w:t>rated</w:t>
            </w:r>
            <w:r w:rsidR="00C316ED">
              <w:rPr>
                <w:spacing w:val="-3"/>
              </w:rPr>
              <w:t xml:space="preserve"> </w:t>
            </w:r>
            <w:r>
              <w:rPr>
                <w:spacing w:val="-3"/>
              </w:rPr>
              <w:t>as</w:t>
            </w:r>
            <w:r w:rsidR="00C316ED">
              <w:rPr>
                <w:spacing w:val="-3"/>
              </w:rPr>
              <w:t xml:space="preserve"> </w:t>
            </w:r>
            <w:r>
              <w:rPr>
                <w:spacing w:val="-3"/>
              </w:rPr>
              <w:t>high</w:t>
            </w:r>
            <w:r w:rsidR="00C316ED">
              <w:rPr>
                <w:spacing w:val="-3"/>
              </w:rPr>
              <w:t xml:space="preserve"> </w:t>
            </w:r>
            <w:r>
              <w:rPr>
                <w:spacing w:val="-3"/>
              </w:rPr>
              <w:t>functioning</w:t>
            </w:r>
            <w:r w:rsidR="00C316ED">
              <w:rPr>
                <w:spacing w:val="-3"/>
              </w:rPr>
              <w:t xml:space="preserve"> </w:t>
            </w:r>
            <w:r>
              <w:rPr>
                <w:spacing w:val="-3"/>
              </w:rPr>
              <w:t>in</w:t>
            </w:r>
            <w:r w:rsidR="00C316ED">
              <w:rPr>
                <w:spacing w:val="-3"/>
              </w:rPr>
              <w:t xml:space="preserve"> </w:t>
            </w:r>
            <w:r>
              <w:rPr>
                <w:spacing w:val="-3"/>
              </w:rPr>
              <w:t>line</w:t>
            </w:r>
            <w:r w:rsidR="00C316ED">
              <w:rPr>
                <w:spacing w:val="-3"/>
              </w:rPr>
              <w:t xml:space="preserve"> </w:t>
            </w:r>
            <w:r>
              <w:rPr>
                <w:spacing w:val="-3"/>
              </w:rPr>
              <w:t>with</w:t>
            </w:r>
            <w:r w:rsidR="00C316ED">
              <w:rPr>
                <w:spacing w:val="-3"/>
              </w:rPr>
              <w:t xml:space="preserve"> </w:t>
            </w:r>
            <w:r>
              <w:rPr>
                <w:spacing w:val="-3"/>
              </w:rPr>
              <w:t>annual</w:t>
            </w:r>
            <w:r w:rsidR="00C316ED">
              <w:rPr>
                <w:spacing w:val="-3"/>
              </w:rPr>
              <w:t xml:space="preserve"> </w:t>
            </w:r>
            <w:r>
              <w:rPr>
                <w:spacing w:val="-3"/>
              </w:rPr>
              <w:t>program</w:t>
            </w:r>
            <w:r w:rsidR="00C316ED">
              <w:rPr>
                <w:spacing w:val="-3"/>
              </w:rPr>
              <w:t xml:space="preserve"> </w:t>
            </w:r>
            <w:r>
              <w:rPr>
                <w:spacing w:val="-3"/>
              </w:rPr>
              <w:t>evaluation</w:t>
            </w:r>
            <w:r w:rsidR="00C316ED">
              <w:rPr>
                <w:spacing w:val="-3"/>
              </w:rPr>
              <w:t xml:space="preserve"> </w:t>
            </w:r>
            <w:r>
              <w:rPr>
                <w:spacing w:val="-3"/>
              </w:rPr>
              <w:t>processes.</w:t>
            </w:r>
            <w:r w:rsidR="00C316ED">
              <w:rPr>
                <w:spacing w:val="-3"/>
              </w:rPr>
              <w:t xml:space="preserve"> </w:t>
            </w:r>
            <w:r>
              <w:rPr>
                <w:spacing w:val="-3"/>
              </w:rPr>
              <w:t>In</w:t>
            </w:r>
            <w:r w:rsidR="00C316ED">
              <w:rPr>
                <w:spacing w:val="-3"/>
              </w:rPr>
              <w:t xml:space="preserve"> </w:t>
            </w:r>
            <w:r>
              <w:rPr>
                <w:spacing w:val="-3"/>
              </w:rPr>
              <w:t>recognition</w:t>
            </w:r>
            <w:r w:rsidR="00C316ED">
              <w:rPr>
                <w:spacing w:val="-3"/>
              </w:rPr>
              <w:t xml:space="preserve"> </w:t>
            </w:r>
            <w:r>
              <w:rPr>
                <w:spacing w:val="-3"/>
              </w:rPr>
              <w:t>of</w:t>
            </w:r>
            <w:r w:rsidR="00C316ED">
              <w:rPr>
                <w:spacing w:val="-3"/>
              </w:rPr>
              <w:t xml:space="preserve"> </w:t>
            </w:r>
            <w:r>
              <w:rPr>
                <w:spacing w:val="-3"/>
              </w:rPr>
              <w:t>its</w:t>
            </w:r>
            <w:r w:rsidR="00C316ED">
              <w:rPr>
                <w:spacing w:val="-3"/>
              </w:rPr>
              <w:t xml:space="preserve"> </w:t>
            </w:r>
            <w:r>
              <w:rPr>
                <w:spacing w:val="-3"/>
              </w:rPr>
              <w:t>success,</w:t>
            </w:r>
            <w:r w:rsidR="00C316ED">
              <w:rPr>
                <w:spacing w:val="-3"/>
              </w:rPr>
              <w:t xml:space="preserve"> </w:t>
            </w:r>
            <w:r>
              <w:rPr>
                <w:spacing w:val="-3"/>
              </w:rPr>
              <w:t>the</w:t>
            </w:r>
            <w:r w:rsidR="00C316ED">
              <w:rPr>
                <w:spacing w:val="-3"/>
              </w:rPr>
              <w:t xml:space="preserve"> </w:t>
            </w:r>
            <w:r>
              <w:rPr>
                <w:spacing w:val="-3"/>
              </w:rPr>
              <w:t>CBBM</w:t>
            </w:r>
            <w:r w:rsidR="00C316ED">
              <w:rPr>
                <w:spacing w:val="-3"/>
              </w:rPr>
              <w:t xml:space="preserve"> </w:t>
            </w:r>
            <w:r>
              <w:rPr>
                <w:spacing w:val="-3"/>
              </w:rPr>
              <w:t>initiative</w:t>
            </w:r>
            <w:r w:rsidR="00C316ED">
              <w:rPr>
                <w:spacing w:val="-3"/>
              </w:rPr>
              <w:t xml:space="preserve"> </w:t>
            </w:r>
            <w:r>
              <w:rPr>
                <w:spacing w:val="-3"/>
              </w:rPr>
              <w:t>won</w:t>
            </w:r>
            <w:r w:rsidR="00C316ED">
              <w:rPr>
                <w:spacing w:val="-3"/>
              </w:rPr>
              <w:t xml:space="preserve"> </w:t>
            </w:r>
            <w:r>
              <w:rPr>
                <w:spacing w:val="-3"/>
              </w:rPr>
              <w:t>the</w:t>
            </w:r>
            <w:r w:rsidR="00C316ED">
              <w:rPr>
                <w:spacing w:val="-3"/>
              </w:rPr>
              <w:t xml:space="preserve"> </w:t>
            </w:r>
            <w:r>
              <w:rPr>
                <w:spacing w:val="-3"/>
              </w:rPr>
              <w:t>Victorian</w:t>
            </w:r>
            <w:r w:rsidR="00C316ED">
              <w:rPr>
                <w:spacing w:val="-3"/>
              </w:rPr>
              <w:t xml:space="preserve"> </w:t>
            </w:r>
            <w:r>
              <w:rPr>
                <w:spacing w:val="-3"/>
              </w:rPr>
              <w:t>Government</w:t>
            </w:r>
            <w:r w:rsidR="00C316ED">
              <w:rPr>
                <w:spacing w:val="-3"/>
              </w:rPr>
              <w:t xml:space="preserve"> </w:t>
            </w:r>
            <w:r>
              <w:rPr>
                <w:spacing w:val="-3"/>
              </w:rPr>
              <w:t>category</w:t>
            </w:r>
            <w:r w:rsidR="00C316ED">
              <w:rPr>
                <w:spacing w:val="-3"/>
              </w:rPr>
              <w:t xml:space="preserve"> </w:t>
            </w:r>
            <w:r>
              <w:rPr>
                <w:spacing w:val="-3"/>
              </w:rPr>
              <w:t>at</w:t>
            </w:r>
            <w:r w:rsidR="00C316ED">
              <w:rPr>
                <w:spacing w:val="-3"/>
              </w:rPr>
              <w:t xml:space="preserve"> </w:t>
            </w:r>
            <w:r>
              <w:rPr>
                <w:spacing w:val="-3"/>
              </w:rPr>
              <w:t>the</w:t>
            </w:r>
            <w:r w:rsidR="00C316ED">
              <w:rPr>
                <w:spacing w:val="-3"/>
              </w:rPr>
              <w:t xml:space="preserve"> </w:t>
            </w:r>
            <w:r>
              <w:rPr>
                <w:spacing w:val="-3"/>
              </w:rPr>
              <w:t>2022</w:t>
            </w:r>
            <w:r w:rsidR="00C316ED">
              <w:rPr>
                <w:spacing w:val="-3"/>
              </w:rPr>
              <w:t xml:space="preserve"> </w:t>
            </w:r>
            <w:r>
              <w:rPr>
                <w:spacing w:val="-3"/>
              </w:rPr>
              <w:t>Resilient</w:t>
            </w:r>
            <w:r w:rsidR="00C316ED">
              <w:rPr>
                <w:spacing w:val="-3"/>
              </w:rPr>
              <w:t xml:space="preserve"> </w:t>
            </w:r>
            <w:r>
              <w:rPr>
                <w:spacing w:val="-3"/>
              </w:rPr>
              <w:t>Australia</w:t>
            </w:r>
            <w:r w:rsidR="00C316ED">
              <w:rPr>
                <w:spacing w:val="-3"/>
              </w:rPr>
              <w:t xml:space="preserve"> </w:t>
            </w:r>
            <w:r>
              <w:rPr>
                <w:spacing w:val="-3"/>
              </w:rPr>
              <w:t>Awards</w:t>
            </w:r>
            <w:r w:rsidR="00C316ED">
              <w:rPr>
                <w:spacing w:val="-3"/>
              </w:rPr>
              <w:t xml:space="preserve"> </w:t>
            </w:r>
            <w:r>
              <w:rPr>
                <w:spacing w:val="-3"/>
              </w:rPr>
              <w:t>and</w:t>
            </w:r>
            <w:r w:rsidR="00C316ED">
              <w:rPr>
                <w:spacing w:val="-3"/>
              </w:rPr>
              <w:t xml:space="preserve"> </w:t>
            </w:r>
            <w:r>
              <w:rPr>
                <w:spacing w:val="-3"/>
              </w:rPr>
              <w:t>the</w:t>
            </w:r>
            <w:r w:rsidR="00C316ED">
              <w:rPr>
                <w:spacing w:val="-3"/>
              </w:rPr>
              <w:t xml:space="preserve"> </w:t>
            </w:r>
            <w:r>
              <w:rPr>
                <w:spacing w:val="-3"/>
              </w:rPr>
              <w:t>Resilient</w:t>
            </w:r>
            <w:r w:rsidR="00C316ED">
              <w:rPr>
                <w:spacing w:val="-3"/>
              </w:rPr>
              <w:t xml:space="preserve"> </w:t>
            </w:r>
            <w:r>
              <w:rPr>
                <w:spacing w:val="-3"/>
              </w:rPr>
              <w:t>Australia</w:t>
            </w:r>
            <w:r w:rsidR="00C316ED">
              <w:rPr>
                <w:spacing w:val="-3"/>
              </w:rPr>
              <w:t xml:space="preserve"> </w:t>
            </w:r>
            <w:r>
              <w:rPr>
                <w:spacing w:val="-3"/>
              </w:rPr>
              <w:t>National</w:t>
            </w:r>
            <w:r w:rsidR="00C316ED">
              <w:rPr>
                <w:spacing w:val="-3"/>
              </w:rPr>
              <w:t xml:space="preserve"> </w:t>
            </w:r>
            <w:r>
              <w:rPr>
                <w:spacing w:val="-3"/>
              </w:rPr>
              <w:t>Award</w:t>
            </w:r>
            <w:r w:rsidR="00C316ED">
              <w:rPr>
                <w:spacing w:val="-3"/>
              </w:rPr>
              <w:t xml:space="preserve"> </w:t>
            </w:r>
            <w:r>
              <w:rPr>
                <w:spacing w:val="-3"/>
              </w:rPr>
              <w:t>in</w:t>
            </w:r>
            <w:r w:rsidR="00C316ED">
              <w:rPr>
                <w:spacing w:val="-3"/>
              </w:rPr>
              <w:t xml:space="preserve"> </w:t>
            </w:r>
            <w:r>
              <w:rPr>
                <w:spacing w:val="-3"/>
              </w:rPr>
              <w:t>December</w:t>
            </w:r>
            <w:r w:rsidR="00C316ED">
              <w:rPr>
                <w:spacing w:val="-3"/>
              </w:rPr>
              <w:t xml:space="preserve"> </w:t>
            </w:r>
            <w:r>
              <w:rPr>
                <w:spacing w:val="-3"/>
              </w:rPr>
              <w:t>2022.</w:t>
            </w:r>
            <w:r w:rsidR="00C316ED">
              <w:rPr>
                <w:rFonts w:ascii="Cambria" w:hAnsi="Cambria" w:cs="Cambria"/>
                <w:spacing w:val="-3"/>
              </w:rPr>
              <w:t xml:space="preserve"> </w:t>
            </w:r>
          </w:p>
        </w:tc>
      </w:tr>
      <w:tr w:rsidR="002E1D3C" w14:paraId="3C4F2D60" w14:textId="77777777" w:rsidTr="00135585">
        <w:trPr>
          <w:cantSplit/>
        </w:trPr>
        <w:tc>
          <w:tcPr>
            <w:tcW w:w="1814" w:type="dxa"/>
          </w:tcPr>
          <w:p w14:paraId="3D79CDEA" w14:textId="5321D1AE" w:rsidR="002E1D3C" w:rsidRDefault="007D671F" w:rsidP="00135585">
            <w:pPr>
              <w:pStyle w:val="TableCopy"/>
            </w:pPr>
            <w:r>
              <w:t>Modernising</w:t>
            </w:r>
            <w:r w:rsidR="00C316ED">
              <w:t xml:space="preserve"> </w:t>
            </w:r>
            <w:r>
              <w:t>our</w:t>
            </w:r>
            <w:r w:rsidR="00C316ED">
              <w:rPr>
                <w:rFonts w:ascii="Cambria" w:hAnsi="Cambria" w:cs="Cambria"/>
              </w:rPr>
              <w:t xml:space="preserve"> </w:t>
            </w:r>
            <w:r>
              <w:t>radio</w:t>
            </w:r>
            <w:r w:rsidR="00C316ED">
              <w:t xml:space="preserve"> </w:t>
            </w:r>
            <w:r>
              <w:t>communication</w:t>
            </w:r>
            <w:r w:rsidR="00C316ED">
              <w:t xml:space="preserve"> </w:t>
            </w:r>
            <w:r>
              <w:t>to</w:t>
            </w:r>
            <w:r w:rsidR="00C316ED">
              <w:rPr>
                <w:rFonts w:ascii="Cambria" w:hAnsi="Cambria" w:cs="Cambria"/>
              </w:rPr>
              <w:t xml:space="preserve"> </w:t>
            </w:r>
            <w:r>
              <w:t>a</w:t>
            </w:r>
            <w:r w:rsidR="00C316ED">
              <w:rPr>
                <w:rFonts w:ascii="Cambria" w:hAnsi="Cambria" w:cs="Cambria"/>
              </w:rPr>
              <w:t xml:space="preserve"> </w:t>
            </w:r>
            <w:r>
              <w:t>contemporary</w:t>
            </w:r>
            <w:r w:rsidR="00C316ED">
              <w:t xml:space="preserve"> </w:t>
            </w:r>
            <w:r>
              <w:t>digital</w:t>
            </w:r>
            <w:r w:rsidR="00C316ED">
              <w:t xml:space="preserve"> </w:t>
            </w:r>
            <w:r>
              <w:t>environment</w:t>
            </w:r>
            <w:r w:rsidR="00C316ED">
              <w:t xml:space="preserve"> </w:t>
            </w:r>
          </w:p>
        </w:tc>
        <w:tc>
          <w:tcPr>
            <w:tcW w:w="7962" w:type="dxa"/>
          </w:tcPr>
          <w:p w14:paraId="04DD63ED" w14:textId="0D458067" w:rsidR="002E1D3C" w:rsidRDefault="007D671F" w:rsidP="00135585">
            <w:pPr>
              <w:pStyle w:val="TableCopy"/>
            </w:pPr>
            <w:r>
              <w:t>DEECA</w:t>
            </w:r>
            <w:r w:rsidR="00C316ED">
              <w:t xml:space="preserve"> </w:t>
            </w:r>
            <w:r>
              <w:t>continued</w:t>
            </w:r>
            <w:r w:rsidR="00C316ED">
              <w:t xml:space="preserve"> </w:t>
            </w:r>
            <w:r>
              <w:t>its</w:t>
            </w:r>
            <w:r w:rsidR="00C316ED">
              <w:t xml:space="preserve"> </w:t>
            </w:r>
            <w:r>
              <w:t>work</w:t>
            </w:r>
            <w:r w:rsidR="00C316ED">
              <w:t xml:space="preserve"> </w:t>
            </w:r>
            <w:r>
              <w:t>to</w:t>
            </w:r>
            <w:r w:rsidR="00C316ED">
              <w:t xml:space="preserve"> </w:t>
            </w:r>
            <w:r>
              <w:t>manage</w:t>
            </w:r>
            <w:r w:rsidR="00C316ED">
              <w:t xml:space="preserve"> </w:t>
            </w:r>
            <w:r>
              <w:t>and</w:t>
            </w:r>
            <w:r w:rsidR="00C316ED">
              <w:t xml:space="preserve"> </w:t>
            </w:r>
            <w:r>
              <w:t>deliver</w:t>
            </w:r>
            <w:r w:rsidR="00C316ED">
              <w:t xml:space="preserve"> </w:t>
            </w:r>
            <w:r>
              <w:t>the</w:t>
            </w:r>
            <w:r w:rsidR="00C316ED">
              <w:t xml:space="preserve"> </w:t>
            </w:r>
            <w:r>
              <w:t>radio</w:t>
            </w:r>
            <w:r w:rsidR="00C316ED">
              <w:t xml:space="preserve"> </w:t>
            </w:r>
            <w:r>
              <w:t>communications</w:t>
            </w:r>
            <w:r w:rsidR="00C316ED">
              <w:t xml:space="preserve"> </w:t>
            </w:r>
            <w:r>
              <w:t>project.</w:t>
            </w:r>
            <w:r w:rsidR="00C316ED">
              <w:t xml:space="preserve"> </w:t>
            </w:r>
            <w:r>
              <w:t>Information</w:t>
            </w:r>
            <w:r w:rsidR="00C316ED">
              <w:t xml:space="preserve"> </w:t>
            </w:r>
            <w:r>
              <w:t>Systems</w:t>
            </w:r>
            <w:r w:rsidR="00C316ED">
              <w:t xml:space="preserve"> </w:t>
            </w:r>
            <w:r>
              <w:t>were</w:t>
            </w:r>
            <w:r w:rsidR="00C316ED">
              <w:t xml:space="preserve"> </w:t>
            </w:r>
            <w:r>
              <w:t>integrated</w:t>
            </w:r>
            <w:r w:rsidR="00C316ED">
              <w:t xml:space="preserve"> </w:t>
            </w:r>
            <w:r>
              <w:t>into</w:t>
            </w:r>
            <w:r w:rsidR="00C316ED">
              <w:t xml:space="preserve"> </w:t>
            </w:r>
            <w:r>
              <w:t>the</w:t>
            </w:r>
            <w:r w:rsidR="00C316ED">
              <w:t xml:space="preserve"> </w:t>
            </w:r>
            <w:r>
              <w:t>regional</w:t>
            </w:r>
            <w:r w:rsidR="00C316ED">
              <w:t xml:space="preserve"> </w:t>
            </w:r>
            <w:r>
              <w:t>mobile</w:t>
            </w:r>
            <w:r w:rsidR="00C316ED">
              <w:t xml:space="preserve"> </w:t>
            </w:r>
            <w:r>
              <w:t>radio</w:t>
            </w:r>
            <w:r w:rsidR="00C316ED">
              <w:t xml:space="preserve"> </w:t>
            </w:r>
            <w:r>
              <w:t>network</w:t>
            </w:r>
            <w:r w:rsidR="00C316ED">
              <w:t xml:space="preserve"> </w:t>
            </w:r>
            <w:r>
              <w:t>in</w:t>
            </w:r>
            <w:r w:rsidR="00C316ED">
              <w:t xml:space="preserve"> </w:t>
            </w:r>
            <w:r>
              <w:t>February</w:t>
            </w:r>
            <w:r w:rsidR="00C316ED">
              <w:t xml:space="preserve"> </w:t>
            </w:r>
            <w:r>
              <w:t>2023</w:t>
            </w:r>
            <w:r w:rsidR="00C316ED">
              <w:t xml:space="preserve"> </w:t>
            </w:r>
            <w:r>
              <w:t>to</w:t>
            </w:r>
            <w:r w:rsidR="00C316ED">
              <w:rPr>
                <w:rFonts w:ascii="Cambria" w:hAnsi="Cambria" w:cs="Cambria"/>
              </w:rPr>
              <w:t xml:space="preserve"> </w:t>
            </w:r>
            <w:r>
              <w:t>allow</w:t>
            </w:r>
            <w:r w:rsidR="00C316ED">
              <w:t xml:space="preserve"> </w:t>
            </w:r>
            <w:r>
              <w:t>location</w:t>
            </w:r>
            <w:r w:rsidR="00C316ED">
              <w:t xml:space="preserve"> </w:t>
            </w:r>
            <w:r>
              <w:t>and</w:t>
            </w:r>
            <w:r w:rsidR="00C316ED">
              <w:t xml:space="preserve"> </w:t>
            </w:r>
            <w:r>
              <w:t>radio</w:t>
            </w:r>
            <w:r w:rsidR="00C316ED">
              <w:t xml:space="preserve"> </w:t>
            </w:r>
            <w:r>
              <w:t>data</w:t>
            </w:r>
            <w:r w:rsidR="00C316ED">
              <w:t xml:space="preserve"> </w:t>
            </w:r>
            <w:r>
              <w:t>to</w:t>
            </w:r>
            <w:r w:rsidR="00C316ED">
              <w:t xml:space="preserve"> </w:t>
            </w:r>
            <w:r>
              <w:t>be</w:t>
            </w:r>
            <w:r w:rsidR="00C316ED">
              <w:t xml:space="preserve"> </w:t>
            </w:r>
            <w:r>
              <w:t>received</w:t>
            </w:r>
            <w:r w:rsidR="00C316ED">
              <w:t xml:space="preserve"> </w:t>
            </w:r>
            <w:r>
              <w:t>for</w:t>
            </w:r>
            <w:r w:rsidR="00C316ED">
              <w:t xml:space="preserve"> </w:t>
            </w:r>
            <w:r>
              <w:t>operational</w:t>
            </w:r>
            <w:r w:rsidR="00C316ED">
              <w:t xml:space="preserve"> </w:t>
            </w:r>
            <w:r>
              <w:t>management,</w:t>
            </w:r>
            <w:r w:rsidR="00C316ED">
              <w:t xml:space="preserve"> </w:t>
            </w:r>
            <w:r>
              <w:t>interoperability,</w:t>
            </w:r>
            <w:r w:rsidR="00C316ED">
              <w:t xml:space="preserve"> </w:t>
            </w:r>
            <w:r>
              <w:t>and</w:t>
            </w:r>
            <w:r w:rsidR="00C316ED">
              <w:t xml:space="preserve"> </w:t>
            </w:r>
            <w:r>
              <w:t>reliability</w:t>
            </w:r>
            <w:r w:rsidR="00C316ED">
              <w:t xml:space="preserve"> </w:t>
            </w:r>
            <w:r>
              <w:t>of</w:t>
            </w:r>
            <w:r w:rsidR="00C316ED">
              <w:t xml:space="preserve"> </w:t>
            </w:r>
            <w:r>
              <w:t>the</w:t>
            </w:r>
            <w:r w:rsidR="00C316ED">
              <w:t xml:space="preserve"> </w:t>
            </w:r>
            <w:r>
              <w:t>radio</w:t>
            </w:r>
            <w:r w:rsidR="00C316ED">
              <w:t xml:space="preserve"> </w:t>
            </w:r>
            <w:r>
              <w:t>system</w:t>
            </w:r>
            <w:r w:rsidR="00C316ED">
              <w:t xml:space="preserve"> </w:t>
            </w:r>
            <w:r>
              <w:t>during</w:t>
            </w:r>
            <w:r w:rsidR="00C316ED">
              <w:t xml:space="preserve"> </w:t>
            </w:r>
            <w:r>
              <w:t>emergencies.</w:t>
            </w:r>
            <w:r w:rsidR="00C316ED">
              <w:t xml:space="preserve"> </w:t>
            </w:r>
          </w:p>
        </w:tc>
      </w:tr>
      <w:tr w:rsidR="002E1D3C" w14:paraId="328903CF" w14:textId="77777777" w:rsidTr="00135585">
        <w:trPr>
          <w:cantSplit/>
        </w:trPr>
        <w:tc>
          <w:tcPr>
            <w:tcW w:w="1814" w:type="dxa"/>
          </w:tcPr>
          <w:p w14:paraId="448C9125" w14:textId="0F2000EE" w:rsidR="002E1D3C" w:rsidRDefault="007D671F" w:rsidP="00135585">
            <w:pPr>
              <w:pStyle w:val="TableCopy"/>
            </w:pPr>
            <w:r>
              <w:t>Supporting</w:t>
            </w:r>
            <w:r w:rsidR="00C316ED">
              <w:t xml:space="preserve"> </w:t>
            </w:r>
            <w:r>
              <w:t>safe</w:t>
            </w:r>
            <w:r w:rsidR="00C316ED">
              <w:t xml:space="preserve"> </w:t>
            </w:r>
            <w:r>
              <w:t>egress</w:t>
            </w:r>
            <w:r w:rsidR="00C316ED">
              <w:t xml:space="preserve"> </w:t>
            </w:r>
            <w:r>
              <w:t>and</w:t>
            </w:r>
            <w:r w:rsidR="00C316ED">
              <w:t xml:space="preserve"> </w:t>
            </w:r>
            <w:r>
              <w:t>access</w:t>
            </w:r>
            <w:r w:rsidR="00C316ED">
              <w:t xml:space="preserve"> </w:t>
            </w:r>
            <w:r>
              <w:t>on</w:t>
            </w:r>
            <w:r w:rsidR="00C316ED">
              <w:t xml:space="preserve"> </w:t>
            </w:r>
            <w:r>
              <w:t>the</w:t>
            </w:r>
            <w:r w:rsidR="00C316ED">
              <w:t xml:space="preserve"> </w:t>
            </w:r>
            <w:r>
              <w:t>strategic</w:t>
            </w:r>
            <w:r w:rsidR="00C316ED">
              <w:t xml:space="preserve"> </w:t>
            </w:r>
            <w:r>
              <w:t>fire</w:t>
            </w:r>
            <w:r w:rsidR="00C316ED">
              <w:t xml:space="preserve"> </w:t>
            </w:r>
            <w:r>
              <w:t>access</w:t>
            </w:r>
            <w:r w:rsidR="00C316ED">
              <w:t xml:space="preserve"> </w:t>
            </w:r>
            <w:r>
              <w:t>road</w:t>
            </w:r>
            <w:r w:rsidR="00C316ED">
              <w:t xml:space="preserve"> </w:t>
            </w:r>
            <w:r>
              <w:t>network</w:t>
            </w:r>
            <w:r w:rsidR="00C316ED">
              <w:t xml:space="preserve"> </w:t>
            </w:r>
          </w:p>
        </w:tc>
        <w:tc>
          <w:tcPr>
            <w:tcW w:w="7962" w:type="dxa"/>
          </w:tcPr>
          <w:p w14:paraId="5FA9070A" w14:textId="7211DFE9" w:rsidR="002E1D3C" w:rsidRDefault="007D671F" w:rsidP="00135585">
            <w:pPr>
              <w:pStyle w:val="TableCopy"/>
            </w:pPr>
            <w:r>
              <w:t>In</w:t>
            </w:r>
            <w:r w:rsidR="00C316ED">
              <w:t xml:space="preserve"> </w:t>
            </w:r>
            <w:r>
              <w:t>2022–23,</w:t>
            </w:r>
            <w:r w:rsidR="00C316ED">
              <w:t xml:space="preserve"> </w:t>
            </w:r>
            <w:r>
              <w:t>10</w:t>
            </w:r>
            <w:r w:rsidR="00C316ED">
              <w:t xml:space="preserve"> </w:t>
            </w:r>
            <w:r>
              <w:t>strategic</w:t>
            </w:r>
            <w:r w:rsidR="00C316ED">
              <w:t xml:space="preserve"> </w:t>
            </w:r>
            <w:r>
              <w:t>large</w:t>
            </w:r>
            <w:r w:rsidR="00C316ED">
              <w:t xml:space="preserve"> </w:t>
            </w:r>
            <w:r>
              <w:t>crossings/bridges</w:t>
            </w:r>
            <w:r w:rsidR="00C316ED">
              <w:t xml:space="preserve"> </w:t>
            </w:r>
            <w:r>
              <w:t>were</w:t>
            </w:r>
            <w:r w:rsidR="00C316ED">
              <w:t xml:space="preserve"> </w:t>
            </w:r>
            <w:r>
              <w:t>replaced</w:t>
            </w:r>
            <w:r w:rsidR="00C316ED">
              <w:t xml:space="preserve"> </w:t>
            </w:r>
            <w:r>
              <w:t>with</w:t>
            </w:r>
            <w:r w:rsidR="00C316ED">
              <w:t xml:space="preserve"> </w:t>
            </w:r>
            <w:r>
              <w:t>high</w:t>
            </w:r>
            <w:r w:rsidR="00C316ED">
              <w:t xml:space="preserve"> </w:t>
            </w:r>
            <w:r>
              <w:t>standard,</w:t>
            </w:r>
            <w:r w:rsidR="00C316ED">
              <w:t xml:space="preserve"> </w:t>
            </w:r>
            <w:r>
              <w:t>robust</w:t>
            </w:r>
            <w:r w:rsidR="00C316ED">
              <w:t xml:space="preserve"> </w:t>
            </w:r>
            <w:r>
              <w:t>structures</w:t>
            </w:r>
            <w:r w:rsidR="00C316ED">
              <w:t xml:space="preserve"> </w:t>
            </w:r>
            <w:r>
              <w:t>that</w:t>
            </w:r>
            <w:r w:rsidR="00C316ED">
              <w:t xml:space="preserve"> </w:t>
            </w:r>
            <w:r>
              <w:t>have</w:t>
            </w:r>
            <w:r w:rsidR="00C316ED">
              <w:t xml:space="preserve"> </w:t>
            </w:r>
            <w:r>
              <w:t>a</w:t>
            </w:r>
            <w:r w:rsidR="00C316ED">
              <w:t xml:space="preserve"> </w:t>
            </w:r>
            <w:r>
              <w:t>high</w:t>
            </w:r>
            <w:r w:rsidR="00C316ED">
              <w:t xml:space="preserve"> </w:t>
            </w:r>
            <w:r>
              <w:t>resilience</w:t>
            </w:r>
            <w:r w:rsidR="00C316ED">
              <w:t xml:space="preserve"> </w:t>
            </w:r>
            <w:r>
              <w:t>to</w:t>
            </w:r>
            <w:r w:rsidR="00C316ED">
              <w:t xml:space="preserve"> </w:t>
            </w:r>
            <w:r>
              <w:t>impacts</w:t>
            </w:r>
            <w:r w:rsidR="00C316ED">
              <w:t xml:space="preserve"> </w:t>
            </w:r>
            <w:r>
              <w:t>from</w:t>
            </w:r>
            <w:r w:rsidR="00C316ED">
              <w:t xml:space="preserve"> </w:t>
            </w:r>
            <w:r>
              <w:t>fire</w:t>
            </w:r>
            <w:r w:rsidR="00C316ED">
              <w:t xml:space="preserve"> </w:t>
            </w:r>
            <w:r>
              <w:t>and</w:t>
            </w:r>
            <w:r w:rsidR="00C316ED">
              <w:t xml:space="preserve"> </w:t>
            </w:r>
            <w:r>
              <w:t>flood.</w:t>
            </w:r>
            <w:r w:rsidR="00C316ED">
              <w:t xml:space="preserve"> </w:t>
            </w:r>
            <w:r>
              <w:t>A</w:t>
            </w:r>
            <w:r w:rsidR="00C316ED">
              <w:t xml:space="preserve"> </w:t>
            </w:r>
            <w:r>
              <w:t>further</w:t>
            </w:r>
            <w:r w:rsidR="00C316ED">
              <w:t xml:space="preserve"> </w:t>
            </w:r>
            <w:r>
              <w:t>2,155</w:t>
            </w:r>
            <w:r w:rsidR="00C316ED">
              <w:t xml:space="preserve"> </w:t>
            </w:r>
            <w:r>
              <w:t>kilometres</w:t>
            </w:r>
            <w:r w:rsidR="00C316ED">
              <w:t xml:space="preserve"> </w:t>
            </w:r>
            <w:r>
              <w:t>of</w:t>
            </w:r>
            <w:r w:rsidR="00C316ED">
              <w:rPr>
                <w:rFonts w:ascii="Cambria" w:hAnsi="Cambria" w:cs="Cambria"/>
              </w:rPr>
              <w:t xml:space="preserve"> </w:t>
            </w:r>
            <w:r>
              <w:t>road</w:t>
            </w:r>
            <w:r w:rsidR="00C316ED">
              <w:t xml:space="preserve"> </w:t>
            </w:r>
            <w:r>
              <w:t>upgrades</w:t>
            </w:r>
            <w:r w:rsidR="00C316ED">
              <w:t xml:space="preserve"> </w:t>
            </w:r>
            <w:r>
              <w:t>and</w:t>
            </w:r>
            <w:r w:rsidR="00C316ED">
              <w:t xml:space="preserve"> </w:t>
            </w:r>
            <w:r>
              <w:t>improvements</w:t>
            </w:r>
            <w:r w:rsidR="00C316ED">
              <w:t xml:space="preserve"> </w:t>
            </w:r>
            <w:r>
              <w:t>were</w:t>
            </w:r>
            <w:r w:rsidR="00C316ED">
              <w:t xml:space="preserve"> </w:t>
            </w:r>
            <w:r>
              <w:t>delivered</w:t>
            </w:r>
            <w:r w:rsidR="00C316ED">
              <w:t xml:space="preserve"> </w:t>
            </w:r>
            <w:r>
              <w:t>across</w:t>
            </w:r>
            <w:r w:rsidR="00C316ED">
              <w:t xml:space="preserve"> </w:t>
            </w:r>
            <w:r>
              <w:t>Victoria</w:t>
            </w:r>
            <w:r w:rsidRPr="00F079D4">
              <w:rPr>
                <w:rFonts w:cs="VIC"/>
              </w:rPr>
              <w:t>’</w:t>
            </w:r>
            <w:r>
              <w:t>s</w:t>
            </w:r>
            <w:r w:rsidR="00C316ED">
              <w:t xml:space="preserve"> </w:t>
            </w:r>
            <w:r>
              <w:t>strategic</w:t>
            </w:r>
            <w:r w:rsidR="00C316ED">
              <w:t xml:space="preserve"> </w:t>
            </w:r>
            <w:r>
              <w:t>fire</w:t>
            </w:r>
            <w:r w:rsidR="00C316ED">
              <w:t xml:space="preserve"> </w:t>
            </w:r>
            <w:r>
              <w:t>access</w:t>
            </w:r>
            <w:r w:rsidR="00C316ED">
              <w:t xml:space="preserve"> </w:t>
            </w:r>
            <w:r>
              <w:t>road</w:t>
            </w:r>
            <w:r w:rsidR="00C316ED">
              <w:t xml:space="preserve"> </w:t>
            </w:r>
            <w:r>
              <w:t>network.</w:t>
            </w:r>
            <w:r w:rsidR="00C316ED">
              <w:t xml:space="preserve"> </w:t>
            </w:r>
            <w:r>
              <w:t>This</w:t>
            </w:r>
            <w:r w:rsidR="00C316ED">
              <w:t xml:space="preserve"> </w:t>
            </w:r>
            <w:r>
              <w:t>included</w:t>
            </w:r>
            <w:r w:rsidR="00C316ED">
              <w:t xml:space="preserve"> </w:t>
            </w:r>
            <w:r>
              <w:t>345</w:t>
            </w:r>
            <w:r w:rsidR="00C316ED">
              <w:t xml:space="preserve"> </w:t>
            </w:r>
            <w:r>
              <w:t>kilometres</w:t>
            </w:r>
            <w:r w:rsidR="00C316ED">
              <w:t xml:space="preserve"> </w:t>
            </w:r>
            <w:r>
              <w:t>of</w:t>
            </w:r>
            <w:r w:rsidR="00C316ED">
              <w:t xml:space="preserve"> </w:t>
            </w:r>
            <w:r>
              <w:t>verge</w:t>
            </w:r>
            <w:r w:rsidR="00C316ED">
              <w:t xml:space="preserve"> </w:t>
            </w:r>
            <w:r>
              <w:t>and</w:t>
            </w:r>
            <w:r w:rsidR="00C316ED">
              <w:t xml:space="preserve"> </w:t>
            </w:r>
            <w:r>
              <w:t>roadside</w:t>
            </w:r>
            <w:r w:rsidR="00C316ED">
              <w:t xml:space="preserve"> </w:t>
            </w:r>
            <w:r>
              <w:t>vegetation</w:t>
            </w:r>
            <w:r w:rsidR="00C316ED">
              <w:t xml:space="preserve"> </w:t>
            </w:r>
            <w:r>
              <w:t>management</w:t>
            </w:r>
            <w:r w:rsidR="00C316ED">
              <w:t xml:space="preserve"> </w:t>
            </w:r>
            <w:r>
              <w:t>to</w:t>
            </w:r>
            <w:r w:rsidR="00C316ED">
              <w:t xml:space="preserve"> </w:t>
            </w:r>
            <w:r>
              <w:t>support</w:t>
            </w:r>
            <w:r w:rsidR="00C316ED">
              <w:t xml:space="preserve"> </w:t>
            </w:r>
            <w:r>
              <w:t>safe</w:t>
            </w:r>
            <w:r w:rsidR="00C316ED">
              <w:t xml:space="preserve"> </w:t>
            </w:r>
            <w:r>
              <w:t>egress</w:t>
            </w:r>
            <w:r w:rsidR="00C316ED">
              <w:t xml:space="preserve"> </w:t>
            </w:r>
            <w:r>
              <w:t>and</w:t>
            </w:r>
            <w:r w:rsidR="00C316ED">
              <w:t xml:space="preserve"> </w:t>
            </w:r>
            <w:r>
              <w:t>access</w:t>
            </w:r>
            <w:r w:rsidR="00C316ED">
              <w:t xml:space="preserve"> </w:t>
            </w:r>
            <w:r>
              <w:t>for</w:t>
            </w:r>
            <w:r w:rsidR="00C316ED">
              <w:t xml:space="preserve"> </w:t>
            </w:r>
            <w:r>
              <w:t>firefighters</w:t>
            </w:r>
            <w:r w:rsidR="00C316ED">
              <w:t xml:space="preserve"> </w:t>
            </w:r>
            <w:r>
              <w:t>and</w:t>
            </w:r>
            <w:r w:rsidR="00C316ED">
              <w:t xml:space="preserve"> </w:t>
            </w:r>
            <w:r>
              <w:t>other</w:t>
            </w:r>
            <w:r w:rsidR="00C316ED">
              <w:t xml:space="preserve"> </w:t>
            </w:r>
            <w:r>
              <w:t>road</w:t>
            </w:r>
            <w:r w:rsidR="00C316ED">
              <w:t xml:space="preserve"> </w:t>
            </w:r>
            <w:r>
              <w:t>users.</w:t>
            </w:r>
          </w:p>
          <w:p w14:paraId="727FF939" w14:textId="23662556" w:rsidR="002E1D3C" w:rsidRDefault="007D671F" w:rsidP="00135585">
            <w:pPr>
              <w:pStyle w:val="TableCopy"/>
            </w:pPr>
            <w:r>
              <w:t>A</w:t>
            </w:r>
            <w:r w:rsidR="00C316ED">
              <w:t xml:space="preserve"> </w:t>
            </w:r>
            <w:r>
              <w:t>two-year</w:t>
            </w:r>
            <w:r w:rsidR="00C316ED">
              <w:t xml:space="preserve"> </w:t>
            </w:r>
            <w:r>
              <w:t>road</w:t>
            </w:r>
            <w:r w:rsidR="00C316ED">
              <w:t xml:space="preserve"> </w:t>
            </w:r>
            <w:r>
              <w:t>condition</w:t>
            </w:r>
            <w:r w:rsidR="00C316ED">
              <w:t xml:space="preserve"> </w:t>
            </w:r>
            <w:r>
              <w:t>assessment</w:t>
            </w:r>
            <w:r w:rsidR="00C316ED">
              <w:t xml:space="preserve"> </w:t>
            </w:r>
            <w:r>
              <w:t>project</w:t>
            </w:r>
            <w:r w:rsidR="00C316ED">
              <w:t xml:space="preserve"> </w:t>
            </w:r>
            <w:r>
              <w:t>for</w:t>
            </w:r>
            <w:r w:rsidR="00C316ED">
              <w:t xml:space="preserve"> </w:t>
            </w:r>
            <w:r>
              <w:t>on-ground</w:t>
            </w:r>
            <w:r w:rsidR="00C316ED">
              <w:t xml:space="preserve"> </w:t>
            </w:r>
            <w:r>
              <w:t>inspections</w:t>
            </w:r>
            <w:r w:rsidR="00C316ED">
              <w:t xml:space="preserve"> </w:t>
            </w:r>
            <w:r>
              <w:t>of</w:t>
            </w:r>
            <w:r w:rsidR="00C316ED">
              <w:t xml:space="preserve"> </w:t>
            </w:r>
            <w:r>
              <w:t>priority</w:t>
            </w:r>
            <w:r w:rsidR="00C316ED">
              <w:t xml:space="preserve"> </w:t>
            </w:r>
            <w:r>
              <w:t>roads</w:t>
            </w:r>
            <w:r w:rsidR="00C316ED">
              <w:t xml:space="preserve"> </w:t>
            </w:r>
            <w:r>
              <w:t>was</w:t>
            </w:r>
            <w:r w:rsidR="00C316ED">
              <w:t xml:space="preserve"> </w:t>
            </w:r>
            <w:r>
              <w:t>developed</w:t>
            </w:r>
            <w:r w:rsidR="00C316ED">
              <w:t xml:space="preserve"> </w:t>
            </w:r>
            <w:r>
              <w:t>and</w:t>
            </w:r>
            <w:r w:rsidR="00C316ED">
              <w:t xml:space="preserve"> </w:t>
            </w:r>
            <w:r>
              <w:t>will</w:t>
            </w:r>
            <w:r w:rsidR="00C316ED">
              <w:t xml:space="preserve"> </w:t>
            </w:r>
            <w:r>
              <w:t>be</w:t>
            </w:r>
            <w:r w:rsidR="00C316ED">
              <w:t xml:space="preserve"> </w:t>
            </w:r>
            <w:r>
              <w:t>released</w:t>
            </w:r>
            <w:r w:rsidR="00C316ED">
              <w:t xml:space="preserve"> </w:t>
            </w:r>
            <w:r>
              <w:t>in</w:t>
            </w:r>
            <w:r w:rsidR="00C316ED">
              <w:t xml:space="preserve"> </w:t>
            </w:r>
            <w:r>
              <w:t>2024.</w:t>
            </w:r>
            <w:r w:rsidR="00C316ED">
              <w:t xml:space="preserve"> </w:t>
            </w:r>
            <w:r>
              <w:t>This</w:t>
            </w:r>
            <w:r w:rsidR="00C316ED">
              <w:t xml:space="preserve"> </w:t>
            </w:r>
            <w:r>
              <w:t>will</w:t>
            </w:r>
            <w:r w:rsidR="00C316ED">
              <w:t xml:space="preserve"> </w:t>
            </w:r>
            <w:r>
              <w:t>update</w:t>
            </w:r>
            <w:r w:rsidR="00C316ED">
              <w:t xml:space="preserve"> </w:t>
            </w:r>
            <w:r>
              <w:t>and</w:t>
            </w:r>
            <w:r w:rsidR="00C316ED">
              <w:t xml:space="preserve"> </w:t>
            </w:r>
            <w:r>
              <w:t>validate</w:t>
            </w:r>
            <w:r w:rsidR="00C316ED">
              <w:t xml:space="preserve"> </w:t>
            </w:r>
            <w:r>
              <w:t>asset</w:t>
            </w:r>
            <w:r w:rsidR="00C316ED">
              <w:t xml:space="preserve"> </w:t>
            </w:r>
            <w:r>
              <w:t>management</w:t>
            </w:r>
            <w:r w:rsidR="00C316ED">
              <w:t xml:space="preserve"> </w:t>
            </w:r>
            <w:r>
              <w:t>data</w:t>
            </w:r>
            <w:r w:rsidR="00C316ED">
              <w:t xml:space="preserve"> </w:t>
            </w:r>
            <w:r>
              <w:t>and</w:t>
            </w:r>
            <w:r w:rsidR="00C316ED">
              <w:t xml:space="preserve"> </w:t>
            </w:r>
            <w:r>
              <w:t>contribute</w:t>
            </w:r>
            <w:r w:rsidR="00C316ED">
              <w:t xml:space="preserve"> </w:t>
            </w:r>
            <w:r>
              <w:t>to</w:t>
            </w:r>
            <w:r w:rsidR="00C316ED">
              <w:t xml:space="preserve"> </w:t>
            </w:r>
            <w:r>
              <w:t>the</w:t>
            </w:r>
            <w:r w:rsidR="00C316ED">
              <w:t xml:space="preserve"> </w:t>
            </w:r>
            <w:r>
              <w:t>strategic</w:t>
            </w:r>
            <w:r w:rsidR="00C316ED">
              <w:t xml:space="preserve"> </w:t>
            </w:r>
            <w:r>
              <w:t>management</w:t>
            </w:r>
            <w:r w:rsidR="00C316ED">
              <w:t xml:space="preserve"> </w:t>
            </w:r>
            <w:r>
              <w:t>of</w:t>
            </w:r>
            <w:r w:rsidR="00C316ED">
              <w:t xml:space="preserve"> </w:t>
            </w:r>
            <w:r>
              <w:t>the</w:t>
            </w:r>
            <w:r w:rsidR="00C316ED">
              <w:t xml:space="preserve"> </w:t>
            </w:r>
            <w:r>
              <w:t>state’s</w:t>
            </w:r>
            <w:r w:rsidR="00C316ED">
              <w:t xml:space="preserve"> </w:t>
            </w:r>
            <w:r>
              <w:t>roading</w:t>
            </w:r>
            <w:r w:rsidR="00C316ED">
              <w:t xml:space="preserve"> </w:t>
            </w:r>
            <w:r>
              <w:t>network.</w:t>
            </w:r>
          </w:p>
        </w:tc>
      </w:tr>
      <w:tr w:rsidR="002E1D3C" w14:paraId="26BC0A50" w14:textId="77777777" w:rsidTr="00135585">
        <w:trPr>
          <w:cantSplit/>
        </w:trPr>
        <w:tc>
          <w:tcPr>
            <w:tcW w:w="1814" w:type="dxa"/>
          </w:tcPr>
          <w:p w14:paraId="4D63D8AA" w14:textId="1DEB7D20" w:rsidR="002E1D3C" w:rsidRDefault="007D671F" w:rsidP="00135585">
            <w:pPr>
              <w:pStyle w:val="TableCopy"/>
            </w:pPr>
            <w:r>
              <w:lastRenderedPageBreak/>
              <w:t>Supporting</w:t>
            </w:r>
            <w:r w:rsidR="00C316ED">
              <w:t xml:space="preserve"> </w:t>
            </w:r>
            <w:r>
              <w:t>Traditional</w:t>
            </w:r>
            <w:r w:rsidR="00C316ED">
              <w:t xml:space="preserve"> </w:t>
            </w:r>
            <w:r>
              <w:t>Owner-led</w:t>
            </w:r>
            <w:r w:rsidR="00C316ED">
              <w:t xml:space="preserve"> </w:t>
            </w:r>
            <w:r>
              <w:t>cultural</w:t>
            </w:r>
            <w:r w:rsidR="00C316ED">
              <w:t xml:space="preserve"> </w:t>
            </w:r>
            <w:r>
              <w:t>land</w:t>
            </w:r>
            <w:r w:rsidR="00C316ED">
              <w:rPr>
                <w:rFonts w:ascii="Cambria" w:hAnsi="Cambria" w:cs="Cambria"/>
              </w:rPr>
              <w:t xml:space="preserve"> </w:t>
            </w:r>
            <w:r>
              <w:t>and</w:t>
            </w:r>
            <w:r w:rsidR="00C316ED">
              <w:t xml:space="preserve"> </w:t>
            </w:r>
            <w:r>
              <w:t>fire</w:t>
            </w:r>
            <w:r w:rsidR="00C316ED">
              <w:t xml:space="preserve"> </w:t>
            </w:r>
            <w:r>
              <w:t>management</w:t>
            </w:r>
            <w:r w:rsidR="00C316ED">
              <w:t xml:space="preserve"> </w:t>
            </w:r>
            <w:r>
              <w:t>practices</w:t>
            </w:r>
          </w:p>
        </w:tc>
        <w:tc>
          <w:tcPr>
            <w:tcW w:w="7962" w:type="dxa"/>
          </w:tcPr>
          <w:p w14:paraId="0A7BE201" w14:textId="6C45766F" w:rsidR="002E1D3C" w:rsidRDefault="007D671F" w:rsidP="00135585">
            <w:pPr>
              <w:pStyle w:val="TableCopy"/>
              <w:rPr>
                <w:spacing w:val="-2"/>
              </w:rPr>
            </w:pPr>
            <w:r>
              <w:rPr>
                <w:spacing w:val="-2"/>
              </w:rPr>
              <w:t>A</w:t>
            </w:r>
            <w:r w:rsidR="00C316ED">
              <w:rPr>
                <w:spacing w:val="-2"/>
              </w:rPr>
              <w:t xml:space="preserve"> </w:t>
            </w:r>
            <w:r>
              <w:rPr>
                <w:spacing w:val="-2"/>
              </w:rPr>
              <w:t>total</w:t>
            </w:r>
            <w:r w:rsidR="00C316ED">
              <w:rPr>
                <w:spacing w:val="-2"/>
              </w:rPr>
              <w:t xml:space="preserve"> </w:t>
            </w:r>
            <w:r>
              <w:rPr>
                <w:spacing w:val="-2"/>
              </w:rPr>
              <w:t>of</w:t>
            </w:r>
            <w:r w:rsidR="00C316ED">
              <w:rPr>
                <w:spacing w:val="-2"/>
              </w:rPr>
              <w:t xml:space="preserve"> </w:t>
            </w:r>
            <w:r>
              <w:rPr>
                <w:spacing w:val="-2"/>
              </w:rPr>
              <w:t>20</w:t>
            </w:r>
            <w:r w:rsidR="00C316ED">
              <w:rPr>
                <w:spacing w:val="-2"/>
              </w:rPr>
              <w:t xml:space="preserve"> </w:t>
            </w:r>
            <w:r>
              <w:rPr>
                <w:spacing w:val="-2"/>
              </w:rPr>
              <w:t>Traditional</w:t>
            </w:r>
            <w:r w:rsidR="00C316ED">
              <w:rPr>
                <w:spacing w:val="-2"/>
              </w:rPr>
              <w:t xml:space="preserve"> </w:t>
            </w:r>
            <w:r>
              <w:rPr>
                <w:spacing w:val="-2"/>
              </w:rPr>
              <w:t>Owner</w:t>
            </w:r>
            <w:r w:rsidR="00C316ED">
              <w:rPr>
                <w:spacing w:val="-2"/>
              </w:rPr>
              <w:t xml:space="preserve"> </w:t>
            </w:r>
            <w:r>
              <w:rPr>
                <w:spacing w:val="-2"/>
              </w:rPr>
              <w:t>cultural</w:t>
            </w:r>
            <w:r w:rsidR="00C316ED">
              <w:rPr>
                <w:spacing w:val="-2"/>
              </w:rPr>
              <w:t xml:space="preserve"> </w:t>
            </w:r>
            <w:r>
              <w:rPr>
                <w:spacing w:val="-2"/>
              </w:rPr>
              <w:t>burns</w:t>
            </w:r>
            <w:r w:rsidR="00C316ED">
              <w:rPr>
                <w:spacing w:val="-2"/>
              </w:rPr>
              <w:t xml:space="preserve"> </w:t>
            </w:r>
            <w:r>
              <w:rPr>
                <w:spacing w:val="-2"/>
              </w:rPr>
              <w:t>were</w:t>
            </w:r>
            <w:r w:rsidR="00C316ED">
              <w:rPr>
                <w:spacing w:val="-2"/>
              </w:rPr>
              <w:t xml:space="preserve"> </w:t>
            </w:r>
            <w:r>
              <w:rPr>
                <w:spacing w:val="-2"/>
              </w:rPr>
              <w:t>carried</w:t>
            </w:r>
            <w:r w:rsidR="00C316ED">
              <w:rPr>
                <w:spacing w:val="-2"/>
              </w:rPr>
              <w:t xml:space="preserve"> </w:t>
            </w:r>
            <w:r>
              <w:rPr>
                <w:spacing w:val="-2"/>
              </w:rPr>
              <w:t>out</w:t>
            </w:r>
            <w:r w:rsidR="00C316ED">
              <w:rPr>
                <w:spacing w:val="-2"/>
              </w:rPr>
              <w:t xml:space="preserve"> </w:t>
            </w:r>
            <w:r>
              <w:rPr>
                <w:spacing w:val="-2"/>
              </w:rPr>
              <w:t>by</w:t>
            </w:r>
            <w:r w:rsidR="00C316ED">
              <w:rPr>
                <w:spacing w:val="-2"/>
              </w:rPr>
              <w:t xml:space="preserve"> </w:t>
            </w:r>
            <w:r>
              <w:rPr>
                <w:spacing w:val="-2"/>
              </w:rPr>
              <w:t>Traditional</w:t>
            </w:r>
            <w:r w:rsidR="00C316ED">
              <w:rPr>
                <w:spacing w:val="-2"/>
              </w:rPr>
              <w:t xml:space="preserve"> </w:t>
            </w:r>
            <w:r>
              <w:rPr>
                <w:spacing w:val="-2"/>
              </w:rPr>
              <w:t>Owners</w:t>
            </w:r>
            <w:r w:rsidR="00C316ED">
              <w:rPr>
                <w:spacing w:val="-2"/>
              </w:rPr>
              <w:t xml:space="preserve"> </w:t>
            </w:r>
            <w:r>
              <w:rPr>
                <w:spacing w:val="-2"/>
              </w:rPr>
              <w:t>with</w:t>
            </w:r>
            <w:r w:rsidR="00C316ED">
              <w:rPr>
                <w:spacing w:val="-2"/>
              </w:rPr>
              <w:t xml:space="preserve"> </w:t>
            </w:r>
            <w:r>
              <w:rPr>
                <w:spacing w:val="-2"/>
              </w:rPr>
              <w:t>support</w:t>
            </w:r>
            <w:r w:rsidR="00C316ED">
              <w:rPr>
                <w:spacing w:val="-2"/>
              </w:rPr>
              <w:t xml:space="preserve"> </w:t>
            </w:r>
            <w:r>
              <w:rPr>
                <w:spacing w:val="-2"/>
              </w:rPr>
              <w:t>from</w:t>
            </w:r>
            <w:r w:rsidR="00C316ED">
              <w:rPr>
                <w:spacing w:val="-2"/>
              </w:rPr>
              <w:t xml:space="preserve"> </w:t>
            </w:r>
            <w:r>
              <w:rPr>
                <w:spacing w:val="-2"/>
              </w:rPr>
              <w:t>FFMVic</w:t>
            </w:r>
            <w:r w:rsidR="00C316ED">
              <w:rPr>
                <w:spacing w:val="-2"/>
              </w:rPr>
              <w:t xml:space="preserve"> </w:t>
            </w:r>
            <w:r>
              <w:rPr>
                <w:spacing w:val="-2"/>
              </w:rPr>
              <w:t>in</w:t>
            </w:r>
            <w:r w:rsidR="00C316ED">
              <w:rPr>
                <w:spacing w:val="-2"/>
              </w:rPr>
              <w:t xml:space="preserve"> </w:t>
            </w:r>
            <w:r>
              <w:rPr>
                <w:spacing w:val="-2"/>
              </w:rPr>
              <w:t>2022–23</w:t>
            </w:r>
            <w:r w:rsidR="00C316ED">
              <w:rPr>
                <w:spacing w:val="-2"/>
              </w:rPr>
              <w:t xml:space="preserve"> </w:t>
            </w:r>
            <w:r>
              <w:rPr>
                <w:spacing w:val="-2"/>
              </w:rPr>
              <w:t>(as</w:t>
            </w:r>
            <w:r w:rsidR="00C316ED">
              <w:rPr>
                <w:spacing w:val="-2"/>
              </w:rPr>
              <w:t xml:space="preserve"> </w:t>
            </w:r>
            <w:r>
              <w:rPr>
                <w:spacing w:val="-2"/>
              </w:rPr>
              <w:t>of</w:t>
            </w:r>
            <w:r w:rsidR="00C316ED">
              <w:rPr>
                <w:spacing w:val="-2"/>
              </w:rPr>
              <w:t xml:space="preserve"> </w:t>
            </w:r>
            <w:r>
              <w:rPr>
                <w:spacing w:val="-2"/>
              </w:rPr>
              <w:t>30</w:t>
            </w:r>
            <w:r w:rsidR="00C316ED">
              <w:rPr>
                <w:spacing w:val="-2"/>
              </w:rPr>
              <w:t xml:space="preserve"> </w:t>
            </w:r>
            <w:r>
              <w:rPr>
                <w:spacing w:val="-2"/>
              </w:rPr>
              <w:t>June</w:t>
            </w:r>
            <w:r w:rsidR="00C316ED">
              <w:rPr>
                <w:spacing w:val="-2"/>
              </w:rPr>
              <w:t xml:space="preserve"> </w:t>
            </w:r>
            <w:r>
              <w:rPr>
                <w:spacing w:val="-2"/>
              </w:rPr>
              <w:t>2023)</w:t>
            </w:r>
            <w:r w:rsidR="00C316ED">
              <w:rPr>
                <w:spacing w:val="-2"/>
              </w:rPr>
              <w:t xml:space="preserve"> </w:t>
            </w:r>
            <w:r>
              <w:rPr>
                <w:spacing w:val="-2"/>
              </w:rPr>
              <w:t>in</w:t>
            </w:r>
            <w:r w:rsidR="00C316ED">
              <w:rPr>
                <w:spacing w:val="-2"/>
              </w:rPr>
              <w:t xml:space="preserve"> </w:t>
            </w:r>
            <w:r>
              <w:rPr>
                <w:spacing w:val="-2"/>
              </w:rPr>
              <w:t>line</w:t>
            </w:r>
            <w:r w:rsidR="00C316ED">
              <w:rPr>
                <w:spacing w:val="-2"/>
              </w:rPr>
              <w:t xml:space="preserve"> </w:t>
            </w:r>
            <w:r>
              <w:rPr>
                <w:spacing w:val="-2"/>
              </w:rPr>
              <w:t>with</w:t>
            </w:r>
            <w:r w:rsidR="00C316ED">
              <w:rPr>
                <w:spacing w:val="-2"/>
              </w:rPr>
              <w:t xml:space="preserve"> </w:t>
            </w:r>
            <w:r>
              <w:rPr>
                <w:spacing w:val="-2"/>
              </w:rPr>
              <w:t>the</w:t>
            </w:r>
            <w:r w:rsidR="00C316ED">
              <w:rPr>
                <w:spacing w:val="-2"/>
              </w:rPr>
              <w:t xml:space="preserve"> </w:t>
            </w:r>
            <w:r>
              <w:rPr>
                <w:spacing w:val="-2"/>
              </w:rPr>
              <w:t>Joint</w:t>
            </w:r>
            <w:r w:rsidR="00C316ED">
              <w:rPr>
                <w:spacing w:val="-2"/>
              </w:rPr>
              <w:t xml:space="preserve"> </w:t>
            </w:r>
            <w:r>
              <w:rPr>
                <w:spacing w:val="-2"/>
              </w:rPr>
              <w:t>Fuel</w:t>
            </w:r>
            <w:r w:rsidR="00C316ED">
              <w:rPr>
                <w:spacing w:val="-2"/>
              </w:rPr>
              <w:t xml:space="preserve"> </w:t>
            </w:r>
            <w:r>
              <w:rPr>
                <w:spacing w:val="-2"/>
              </w:rPr>
              <w:t>Management</w:t>
            </w:r>
            <w:r w:rsidR="00C316ED">
              <w:rPr>
                <w:spacing w:val="-2"/>
              </w:rPr>
              <w:t xml:space="preserve"> </w:t>
            </w:r>
            <w:r>
              <w:rPr>
                <w:spacing w:val="-2"/>
              </w:rPr>
              <w:t>Plan.</w:t>
            </w:r>
          </w:p>
          <w:p w14:paraId="4D99F796" w14:textId="33097F3D" w:rsidR="002E1D3C" w:rsidRDefault="007D671F" w:rsidP="00135585">
            <w:pPr>
              <w:pStyle w:val="TableCopy"/>
            </w:pPr>
            <w:r>
              <w:t>As</w:t>
            </w:r>
            <w:r w:rsidR="00C316ED">
              <w:t xml:space="preserve"> </w:t>
            </w:r>
            <w:r>
              <w:t>part</w:t>
            </w:r>
            <w:r w:rsidR="00C316ED">
              <w:t xml:space="preserve"> </w:t>
            </w:r>
            <w:r>
              <w:t>of</w:t>
            </w:r>
            <w:r w:rsidR="00C316ED">
              <w:t xml:space="preserve"> </w:t>
            </w:r>
            <w:r>
              <w:t>the</w:t>
            </w:r>
            <w:r w:rsidR="00C316ED">
              <w:t xml:space="preserve"> </w:t>
            </w:r>
            <w:r>
              <w:t>Cultural</w:t>
            </w:r>
            <w:r w:rsidR="00C316ED">
              <w:t xml:space="preserve"> </w:t>
            </w:r>
            <w:r>
              <w:t>Fire</w:t>
            </w:r>
            <w:r w:rsidR="00C316ED">
              <w:t xml:space="preserve"> </w:t>
            </w:r>
            <w:r>
              <w:t>Grants</w:t>
            </w:r>
            <w:r w:rsidR="00C316ED">
              <w:t xml:space="preserve"> </w:t>
            </w:r>
            <w:r>
              <w:t>program,</w:t>
            </w:r>
            <w:r w:rsidR="00C316ED">
              <w:t xml:space="preserve"> </w:t>
            </w:r>
            <w:r>
              <w:t>a</w:t>
            </w:r>
            <w:r w:rsidR="00C316ED">
              <w:t xml:space="preserve"> </w:t>
            </w:r>
            <w:r>
              <w:t>competitive</w:t>
            </w:r>
            <w:r w:rsidR="00C316ED">
              <w:t xml:space="preserve"> </w:t>
            </w:r>
            <w:r>
              <w:t>program</w:t>
            </w:r>
            <w:r w:rsidR="00C316ED">
              <w:t xml:space="preserve"> </w:t>
            </w:r>
            <w:r>
              <w:t>intended</w:t>
            </w:r>
            <w:r w:rsidR="00C316ED">
              <w:t xml:space="preserve"> </w:t>
            </w:r>
            <w:r>
              <w:t>to</w:t>
            </w:r>
            <w:r w:rsidR="00C316ED">
              <w:t xml:space="preserve"> </w:t>
            </w:r>
            <w:r>
              <w:t>enhance</w:t>
            </w:r>
            <w:r w:rsidR="00C316ED">
              <w:t xml:space="preserve"> </w:t>
            </w:r>
            <w:r>
              <w:t>core</w:t>
            </w:r>
            <w:r w:rsidR="00C316ED">
              <w:rPr>
                <w:rFonts w:ascii="Cambria" w:hAnsi="Cambria" w:cs="Cambria"/>
              </w:rPr>
              <w:t xml:space="preserve"> </w:t>
            </w:r>
            <w:r>
              <w:t>cultural</w:t>
            </w:r>
            <w:r w:rsidR="00C316ED">
              <w:t xml:space="preserve"> </w:t>
            </w:r>
            <w:r>
              <w:t>fire</w:t>
            </w:r>
            <w:r w:rsidR="00C316ED">
              <w:t xml:space="preserve"> </w:t>
            </w:r>
            <w:r>
              <w:t>funding,</w:t>
            </w:r>
            <w:r w:rsidR="00C316ED">
              <w:t xml:space="preserve"> </w:t>
            </w:r>
            <w:r>
              <w:t>$6.3</w:t>
            </w:r>
            <w:r w:rsidR="00C316ED">
              <w:t xml:space="preserve"> </w:t>
            </w:r>
            <w:r>
              <w:t>million</w:t>
            </w:r>
            <w:r w:rsidR="00C316ED">
              <w:t xml:space="preserve"> </w:t>
            </w:r>
            <w:r>
              <w:t>was</w:t>
            </w:r>
            <w:r w:rsidR="00C316ED">
              <w:t xml:space="preserve"> </w:t>
            </w:r>
            <w:r>
              <w:t>awarded</w:t>
            </w:r>
            <w:r w:rsidR="00C316ED">
              <w:t xml:space="preserve"> </w:t>
            </w:r>
            <w:r>
              <w:t>to</w:t>
            </w:r>
            <w:r w:rsidR="00C316ED">
              <w:t xml:space="preserve"> </w:t>
            </w:r>
            <w:r>
              <w:t>10</w:t>
            </w:r>
            <w:r w:rsidR="00C316ED">
              <w:t xml:space="preserve"> </w:t>
            </w:r>
            <w:r>
              <w:t>successful</w:t>
            </w:r>
            <w:r w:rsidR="00C316ED">
              <w:t xml:space="preserve"> </w:t>
            </w:r>
            <w:r>
              <w:t>Traditional</w:t>
            </w:r>
            <w:r w:rsidR="00C316ED">
              <w:t xml:space="preserve"> </w:t>
            </w:r>
            <w:r>
              <w:t>Owner</w:t>
            </w:r>
            <w:r w:rsidR="00C316ED">
              <w:t xml:space="preserve"> </w:t>
            </w:r>
            <w:r>
              <w:t>groups.</w:t>
            </w:r>
            <w:r w:rsidR="00C316ED">
              <w:t xml:space="preserve"> </w:t>
            </w:r>
            <w:r>
              <w:t>The</w:t>
            </w:r>
            <w:r w:rsidR="00C316ED">
              <w:t xml:space="preserve"> </w:t>
            </w:r>
            <w:r>
              <w:t>program</w:t>
            </w:r>
            <w:r w:rsidR="00C316ED">
              <w:t xml:space="preserve"> </w:t>
            </w:r>
            <w:r>
              <w:t>supports</w:t>
            </w:r>
            <w:r w:rsidR="00C316ED">
              <w:t xml:space="preserve"> </w:t>
            </w:r>
            <w:r>
              <w:t>Aboriginal</w:t>
            </w:r>
            <w:r w:rsidR="00C316ED">
              <w:t xml:space="preserve"> </w:t>
            </w:r>
            <w:r>
              <w:t>Victorians</w:t>
            </w:r>
            <w:r w:rsidR="00C316ED">
              <w:t xml:space="preserve"> </w:t>
            </w:r>
            <w:r>
              <w:t>to</w:t>
            </w:r>
            <w:r w:rsidR="00C316ED">
              <w:t xml:space="preserve"> </w:t>
            </w:r>
            <w:r>
              <w:t>care</w:t>
            </w:r>
            <w:r w:rsidR="00C316ED">
              <w:t xml:space="preserve"> </w:t>
            </w:r>
            <w:r>
              <w:t>for</w:t>
            </w:r>
            <w:r w:rsidR="00C316ED">
              <w:t xml:space="preserve"> </w:t>
            </w:r>
            <w:r>
              <w:t>Country</w:t>
            </w:r>
            <w:r w:rsidR="00C316ED">
              <w:t xml:space="preserve"> </w:t>
            </w:r>
            <w:r>
              <w:t>and</w:t>
            </w:r>
            <w:r w:rsidR="00C316ED">
              <w:t xml:space="preserve"> </w:t>
            </w:r>
            <w:r>
              <w:t>reinvigorate</w:t>
            </w:r>
            <w:r w:rsidR="00C316ED">
              <w:t xml:space="preserve"> </w:t>
            </w:r>
            <w:r>
              <w:t>Traditional</w:t>
            </w:r>
            <w:r w:rsidR="00C316ED">
              <w:t xml:space="preserve"> </w:t>
            </w:r>
            <w:r>
              <w:t>Owner-led</w:t>
            </w:r>
            <w:r w:rsidR="00C316ED">
              <w:t xml:space="preserve"> </w:t>
            </w:r>
            <w:r>
              <w:t>cultural</w:t>
            </w:r>
            <w:r w:rsidR="00C316ED">
              <w:t xml:space="preserve"> </w:t>
            </w:r>
            <w:r>
              <w:t>land</w:t>
            </w:r>
            <w:r w:rsidR="00C316ED">
              <w:t xml:space="preserve"> </w:t>
            </w:r>
            <w:r>
              <w:t>and</w:t>
            </w:r>
            <w:r w:rsidR="00C316ED">
              <w:t xml:space="preserve"> </w:t>
            </w:r>
            <w:r>
              <w:t>fire</w:t>
            </w:r>
            <w:r w:rsidR="00C316ED">
              <w:t xml:space="preserve"> </w:t>
            </w:r>
            <w:r>
              <w:t>management</w:t>
            </w:r>
            <w:r w:rsidR="00C316ED">
              <w:t xml:space="preserve"> </w:t>
            </w:r>
            <w:r>
              <w:t>practices.</w:t>
            </w:r>
          </w:p>
        </w:tc>
      </w:tr>
      <w:tr w:rsidR="002E1D3C" w14:paraId="367CFC6D" w14:textId="77777777" w:rsidTr="00135585">
        <w:trPr>
          <w:cantSplit/>
        </w:trPr>
        <w:tc>
          <w:tcPr>
            <w:tcW w:w="1814" w:type="dxa"/>
          </w:tcPr>
          <w:p w14:paraId="16E46A38" w14:textId="30C02041" w:rsidR="002E1D3C" w:rsidRDefault="007D671F" w:rsidP="00135585">
            <w:pPr>
              <w:pStyle w:val="TableCopy"/>
            </w:pPr>
            <w:r>
              <w:t>Strengthening</w:t>
            </w:r>
            <w:r w:rsidR="00C316ED">
              <w:t xml:space="preserve"> </w:t>
            </w:r>
            <w:r>
              <w:t>partnerships</w:t>
            </w:r>
            <w:r w:rsidR="00C316ED">
              <w:t xml:space="preserve"> </w:t>
            </w:r>
            <w:r>
              <w:t>and</w:t>
            </w:r>
            <w:r w:rsidR="00C316ED">
              <w:rPr>
                <w:rFonts w:ascii="Cambria" w:hAnsi="Cambria" w:cs="Cambria"/>
              </w:rPr>
              <w:t xml:space="preserve"> </w:t>
            </w:r>
            <w:r>
              <w:t>cross-sector</w:t>
            </w:r>
            <w:r w:rsidR="00C316ED">
              <w:t xml:space="preserve"> </w:t>
            </w:r>
            <w:r>
              <w:t>coordination</w:t>
            </w:r>
            <w:r w:rsidR="00C316ED">
              <w:t xml:space="preserve"> </w:t>
            </w:r>
            <w:r>
              <w:t>to</w:t>
            </w:r>
            <w:r w:rsidR="00C316ED">
              <w:rPr>
                <w:rFonts w:ascii="Cambria" w:hAnsi="Cambria" w:cs="Cambria"/>
              </w:rPr>
              <w:t xml:space="preserve"> </w:t>
            </w:r>
            <w:r>
              <w:t>reduce</w:t>
            </w:r>
            <w:r w:rsidR="00C316ED">
              <w:t xml:space="preserve"> </w:t>
            </w:r>
            <w:r>
              <w:t>bushfire</w:t>
            </w:r>
            <w:r w:rsidR="00C316ED">
              <w:rPr>
                <w:rFonts w:ascii="Cambria" w:hAnsi="Cambria" w:cs="Cambria"/>
              </w:rPr>
              <w:t xml:space="preserve"> </w:t>
            </w:r>
            <w:r>
              <w:t>risk</w:t>
            </w:r>
            <w:r w:rsidR="00C316ED">
              <w:t xml:space="preserve"> </w:t>
            </w:r>
          </w:p>
        </w:tc>
        <w:tc>
          <w:tcPr>
            <w:tcW w:w="7962" w:type="dxa"/>
          </w:tcPr>
          <w:p w14:paraId="53CBA0F0" w14:textId="605DBDE8" w:rsidR="002E1D3C" w:rsidRDefault="007D671F" w:rsidP="00135585">
            <w:pPr>
              <w:pStyle w:val="TableCopy"/>
            </w:pPr>
            <w:r>
              <w:t>The</w:t>
            </w:r>
            <w:r w:rsidR="00C316ED">
              <w:t xml:space="preserve"> </w:t>
            </w:r>
            <w:r>
              <w:t>Office</w:t>
            </w:r>
            <w:r w:rsidR="00C316ED">
              <w:t xml:space="preserve"> </w:t>
            </w:r>
            <w:r>
              <w:t>of</w:t>
            </w:r>
            <w:r w:rsidR="00C316ED">
              <w:t xml:space="preserve"> </w:t>
            </w:r>
            <w:r>
              <w:t>Bushfire</w:t>
            </w:r>
            <w:r w:rsidR="00C316ED">
              <w:t xml:space="preserve"> </w:t>
            </w:r>
            <w:r>
              <w:t>Risk</w:t>
            </w:r>
            <w:r w:rsidR="00C316ED">
              <w:t xml:space="preserve"> </w:t>
            </w:r>
            <w:r>
              <w:t>Management</w:t>
            </w:r>
            <w:r w:rsidR="00C316ED">
              <w:t xml:space="preserve"> </w:t>
            </w:r>
            <w:r>
              <w:t>(OBRM)</w:t>
            </w:r>
            <w:r w:rsidR="00C316ED">
              <w:t xml:space="preserve"> </w:t>
            </w:r>
            <w:r>
              <w:t>is</w:t>
            </w:r>
            <w:r w:rsidR="00C316ED">
              <w:t xml:space="preserve"> </w:t>
            </w:r>
            <w:r>
              <w:t>continuing</w:t>
            </w:r>
            <w:r w:rsidR="00C316ED">
              <w:t xml:space="preserve"> </w:t>
            </w:r>
            <w:r>
              <w:t>to</w:t>
            </w:r>
            <w:r w:rsidR="00C316ED">
              <w:t xml:space="preserve"> </w:t>
            </w:r>
            <w:r>
              <w:t>work</w:t>
            </w:r>
            <w:r w:rsidR="00C316ED">
              <w:t xml:space="preserve"> </w:t>
            </w:r>
            <w:r>
              <w:t>with</w:t>
            </w:r>
            <w:r w:rsidR="00C316ED">
              <w:t xml:space="preserve"> </w:t>
            </w:r>
            <w:r>
              <w:t>fire</w:t>
            </w:r>
            <w:r w:rsidR="00C316ED">
              <w:t xml:space="preserve"> </w:t>
            </w:r>
            <w:r>
              <w:t>and</w:t>
            </w:r>
            <w:r w:rsidR="00C316ED">
              <w:t xml:space="preserve"> </w:t>
            </w:r>
            <w:r>
              <w:t>land</w:t>
            </w:r>
            <w:r w:rsidR="00C316ED">
              <w:t xml:space="preserve"> </w:t>
            </w:r>
            <w:r>
              <w:t>management</w:t>
            </w:r>
            <w:r w:rsidR="00C316ED">
              <w:t xml:space="preserve"> </w:t>
            </w:r>
            <w:r>
              <w:t>agencies</w:t>
            </w:r>
            <w:r w:rsidR="00C316ED">
              <w:t xml:space="preserve"> </w:t>
            </w:r>
            <w:r>
              <w:t>to</w:t>
            </w:r>
            <w:r w:rsidR="00C316ED">
              <w:t xml:space="preserve"> </w:t>
            </w:r>
            <w:r>
              <w:t>develop,</w:t>
            </w:r>
            <w:r w:rsidR="00C316ED">
              <w:t xml:space="preserve"> </w:t>
            </w:r>
            <w:r>
              <w:t>continuously</w:t>
            </w:r>
            <w:r w:rsidR="00C316ED">
              <w:t xml:space="preserve"> </w:t>
            </w:r>
            <w:r>
              <w:t>improve</w:t>
            </w:r>
            <w:r w:rsidR="00C316ED">
              <w:t xml:space="preserve"> </w:t>
            </w:r>
            <w:r>
              <w:t>and</w:t>
            </w:r>
            <w:r w:rsidR="00C316ED">
              <w:t xml:space="preserve"> </w:t>
            </w:r>
            <w:r>
              <w:t>coordinate</w:t>
            </w:r>
            <w:r w:rsidR="00C316ED">
              <w:t xml:space="preserve"> </w:t>
            </w:r>
            <w:r>
              <w:t>the</w:t>
            </w:r>
            <w:r w:rsidR="00C316ED">
              <w:t xml:space="preserve"> </w:t>
            </w:r>
            <w:r>
              <w:t>implementation</w:t>
            </w:r>
            <w:r w:rsidR="00C316ED">
              <w:t xml:space="preserve"> </w:t>
            </w:r>
            <w:r>
              <w:t>of</w:t>
            </w:r>
            <w:r w:rsidR="00C316ED">
              <w:rPr>
                <w:rFonts w:ascii="Cambria" w:hAnsi="Cambria" w:cs="Cambria"/>
              </w:rPr>
              <w:t xml:space="preserve"> </w:t>
            </w:r>
            <w:r>
              <w:t>the</w:t>
            </w:r>
            <w:r w:rsidR="00C316ED">
              <w:t xml:space="preserve"> </w:t>
            </w:r>
            <w:r>
              <w:t>end-to</w:t>
            </w:r>
            <w:r w:rsidR="00C316ED">
              <w:t xml:space="preserve"> </w:t>
            </w:r>
            <w:r>
              <w:t>end</w:t>
            </w:r>
            <w:r w:rsidR="00C316ED">
              <w:t xml:space="preserve"> </w:t>
            </w:r>
            <w:r>
              <w:t>framework</w:t>
            </w:r>
            <w:r w:rsidR="00C316ED">
              <w:t xml:space="preserve"> </w:t>
            </w:r>
            <w:r>
              <w:t>for</w:t>
            </w:r>
            <w:r w:rsidR="00C316ED">
              <w:t xml:space="preserve"> </w:t>
            </w:r>
            <w:r>
              <w:t>evidence-based</w:t>
            </w:r>
            <w:r w:rsidR="00C316ED">
              <w:t xml:space="preserve"> </w:t>
            </w:r>
            <w:r>
              <w:t>bushfire</w:t>
            </w:r>
            <w:r w:rsidR="00C316ED">
              <w:t xml:space="preserve"> </w:t>
            </w:r>
            <w:r>
              <w:t>risk</w:t>
            </w:r>
            <w:r w:rsidR="00C316ED">
              <w:t xml:space="preserve"> </w:t>
            </w:r>
            <w:r>
              <w:t>management</w:t>
            </w:r>
            <w:r w:rsidR="00C316ED">
              <w:t xml:space="preserve"> </w:t>
            </w:r>
            <w:r>
              <w:t>policy,</w:t>
            </w:r>
            <w:r w:rsidR="00C316ED">
              <w:t xml:space="preserve"> </w:t>
            </w:r>
            <w:r>
              <w:t>practice,</w:t>
            </w:r>
            <w:r w:rsidR="00C316ED">
              <w:t xml:space="preserve"> </w:t>
            </w:r>
            <w:r>
              <w:t>assurance</w:t>
            </w:r>
            <w:r w:rsidR="00C316ED">
              <w:t xml:space="preserve"> </w:t>
            </w:r>
            <w:r>
              <w:t>and</w:t>
            </w:r>
            <w:r w:rsidR="00C316ED">
              <w:t xml:space="preserve"> </w:t>
            </w:r>
            <w:r>
              <w:t>reporting</w:t>
            </w:r>
            <w:r w:rsidR="00C316ED">
              <w:t xml:space="preserve"> </w:t>
            </w:r>
            <w:r>
              <w:t>on</w:t>
            </w:r>
            <w:r w:rsidR="00C316ED">
              <w:t xml:space="preserve"> </w:t>
            </w:r>
            <w:r>
              <w:t>across</w:t>
            </w:r>
            <w:r w:rsidR="00C316ED">
              <w:t xml:space="preserve"> </w:t>
            </w:r>
            <w:r>
              <w:t>all</w:t>
            </w:r>
            <w:r w:rsidR="00C316ED">
              <w:t xml:space="preserve"> </w:t>
            </w:r>
            <w:r>
              <w:t>land</w:t>
            </w:r>
            <w:r w:rsidR="00C316ED">
              <w:t xml:space="preserve"> </w:t>
            </w:r>
            <w:r>
              <w:t>tenures</w:t>
            </w:r>
            <w:r w:rsidR="00C316ED">
              <w:t xml:space="preserve"> </w:t>
            </w:r>
            <w:r>
              <w:t>in</w:t>
            </w:r>
            <w:r w:rsidR="00C316ED">
              <w:t xml:space="preserve"> </w:t>
            </w:r>
            <w:r>
              <w:t>Victoria.</w:t>
            </w:r>
            <w:r w:rsidR="00C316ED">
              <w:t xml:space="preserve"> </w:t>
            </w:r>
          </w:p>
          <w:p w14:paraId="45E9F2AD" w14:textId="078FCB7E" w:rsidR="002E1D3C" w:rsidRDefault="007D671F" w:rsidP="00135585">
            <w:pPr>
              <w:pStyle w:val="TableCopy"/>
            </w:pPr>
            <w:r>
              <w:t>In</w:t>
            </w:r>
            <w:r w:rsidR="00C316ED">
              <w:t xml:space="preserve"> </w:t>
            </w:r>
            <w:r>
              <w:t>2022–23,</w:t>
            </w:r>
            <w:r w:rsidR="00C316ED">
              <w:t xml:space="preserve"> </w:t>
            </w:r>
            <w:r>
              <w:t>the</w:t>
            </w:r>
            <w:r w:rsidR="00C316ED">
              <w:t xml:space="preserve"> </w:t>
            </w:r>
            <w:r>
              <w:t>OBRM</w:t>
            </w:r>
            <w:r w:rsidR="00C316ED">
              <w:t xml:space="preserve"> </w:t>
            </w:r>
            <w:r>
              <w:t>continued</w:t>
            </w:r>
            <w:r w:rsidR="00C316ED">
              <w:t xml:space="preserve"> </w:t>
            </w:r>
            <w:r>
              <w:t>a</w:t>
            </w:r>
            <w:r w:rsidR="00C316ED">
              <w:t xml:space="preserve"> </w:t>
            </w:r>
            <w:r>
              <w:t>broad</w:t>
            </w:r>
            <w:r w:rsidR="00C316ED">
              <w:t xml:space="preserve"> </w:t>
            </w:r>
            <w:r>
              <w:t>range</w:t>
            </w:r>
            <w:r w:rsidR="00C316ED">
              <w:t xml:space="preserve"> </w:t>
            </w:r>
            <w:r>
              <w:t>of</w:t>
            </w:r>
            <w:r w:rsidR="00C316ED">
              <w:t xml:space="preserve"> </w:t>
            </w:r>
            <w:r>
              <w:t>multi-year</w:t>
            </w:r>
            <w:r w:rsidR="00C316ED">
              <w:t xml:space="preserve"> </w:t>
            </w:r>
            <w:r>
              <w:t>projects</w:t>
            </w:r>
            <w:r w:rsidR="00C316ED">
              <w:t xml:space="preserve"> </w:t>
            </w:r>
            <w:r>
              <w:t>to</w:t>
            </w:r>
            <w:r w:rsidR="00C316ED">
              <w:t xml:space="preserve"> </w:t>
            </w:r>
            <w:r>
              <w:t>strengthen</w:t>
            </w:r>
            <w:r w:rsidR="00C316ED">
              <w:t xml:space="preserve"> </w:t>
            </w:r>
            <w:r>
              <w:t>the</w:t>
            </w:r>
            <w:r w:rsidR="00C316ED">
              <w:t xml:space="preserve"> </w:t>
            </w:r>
            <w:r>
              <w:t>end-to-end</w:t>
            </w:r>
            <w:r w:rsidR="00C316ED">
              <w:t xml:space="preserve"> </w:t>
            </w:r>
            <w:r>
              <w:t>framework</w:t>
            </w:r>
            <w:r w:rsidR="00C316ED">
              <w:t xml:space="preserve"> </w:t>
            </w:r>
            <w:r>
              <w:t>for</w:t>
            </w:r>
            <w:r w:rsidR="00C316ED">
              <w:t xml:space="preserve"> </w:t>
            </w:r>
            <w:r>
              <w:t>bushfire</w:t>
            </w:r>
            <w:r w:rsidR="00C316ED">
              <w:t xml:space="preserve"> </w:t>
            </w:r>
            <w:r>
              <w:t>risk</w:t>
            </w:r>
            <w:r w:rsidR="00C316ED">
              <w:t xml:space="preserve"> </w:t>
            </w:r>
            <w:r>
              <w:t>management,</w:t>
            </w:r>
            <w:r w:rsidR="00C316ED">
              <w:t xml:space="preserve"> </w:t>
            </w:r>
            <w:r>
              <w:t>including</w:t>
            </w:r>
            <w:r w:rsidR="00C316ED">
              <w:t xml:space="preserve"> </w:t>
            </w:r>
            <w:r>
              <w:t>projects</w:t>
            </w:r>
            <w:r w:rsidR="00C316ED">
              <w:t xml:space="preserve"> </w:t>
            </w:r>
            <w:r>
              <w:t>to:</w:t>
            </w:r>
            <w:r w:rsidR="00C316ED">
              <w:t xml:space="preserve"> </w:t>
            </w:r>
          </w:p>
          <w:p w14:paraId="3B0FA85F" w14:textId="5252F9C2" w:rsidR="002E1D3C" w:rsidRDefault="007D671F" w:rsidP="00135585">
            <w:pPr>
              <w:pStyle w:val="TableBullet"/>
            </w:pPr>
            <w:r>
              <w:t>adapt</w:t>
            </w:r>
            <w:r w:rsidR="00C316ED">
              <w:t xml:space="preserve"> </w:t>
            </w:r>
            <w:r>
              <w:t>the</w:t>
            </w:r>
            <w:r w:rsidR="00C316ED">
              <w:t xml:space="preserve"> </w:t>
            </w:r>
            <w:r>
              <w:t>legislative</w:t>
            </w:r>
            <w:r w:rsidR="00C316ED">
              <w:t xml:space="preserve"> </w:t>
            </w:r>
            <w:r>
              <w:t>and</w:t>
            </w:r>
            <w:r w:rsidR="00C316ED">
              <w:t xml:space="preserve"> </w:t>
            </w:r>
            <w:r>
              <w:t>regulatory</w:t>
            </w:r>
            <w:r w:rsidR="00C316ED">
              <w:t xml:space="preserve"> </w:t>
            </w:r>
            <w:r>
              <w:t>framework</w:t>
            </w:r>
            <w:r w:rsidR="00C316ED">
              <w:t xml:space="preserve"> </w:t>
            </w:r>
            <w:r>
              <w:t>to</w:t>
            </w:r>
            <w:r w:rsidR="00C316ED">
              <w:t xml:space="preserve"> </w:t>
            </w:r>
            <w:r>
              <w:t>support</w:t>
            </w:r>
            <w:r w:rsidR="00C316ED">
              <w:t xml:space="preserve"> </w:t>
            </w:r>
            <w:r>
              <w:t>an</w:t>
            </w:r>
            <w:r w:rsidR="00C316ED">
              <w:t xml:space="preserve"> </w:t>
            </w:r>
            <w:r>
              <w:t>all-agencies,</w:t>
            </w:r>
            <w:r w:rsidR="00C316ED">
              <w:t xml:space="preserve"> </w:t>
            </w:r>
            <w:r>
              <w:t>all-tenures</w:t>
            </w:r>
            <w:r w:rsidR="00C316ED">
              <w:t xml:space="preserve"> </w:t>
            </w:r>
            <w:r>
              <w:t>approach</w:t>
            </w:r>
            <w:r w:rsidR="00C316ED">
              <w:t xml:space="preserve"> </w:t>
            </w:r>
            <w:r>
              <w:t>to</w:t>
            </w:r>
            <w:r w:rsidR="00C316ED">
              <w:t xml:space="preserve"> </w:t>
            </w:r>
            <w:r>
              <w:t>bushfire</w:t>
            </w:r>
            <w:r w:rsidR="00C316ED">
              <w:t xml:space="preserve"> </w:t>
            </w:r>
            <w:r>
              <w:t>fuel</w:t>
            </w:r>
            <w:r w:rsidR="00C316ED">
              <w:t xml:space="preserve"> </w:t>
            </w:r>
            <w:r>
              <w:t>management</w:t>
            </w:r>
            <w:r w:rsidR="00C316ED">
              <w:t xml:space="preserve"> </w:t>
            </w:r>
          </w:p>
          <w:p w14:paraId="62BB0FF6" w14:textId="0DC3E2BB" w:rsidR="002E1D3C" w:rsidRDefault="007D671F" w:rsidP="00135585">
            <w:pPr>
              <w:pStyle w:val="TableBullet"/>
            </w:pPr>
            <w:r>
              <w:t>provide</w:t>
            </w:r>
            <w:r w:rsidR="00C316ED">
              <w:t xml:space="preserve"> </w:t>
            </w:r>
            <w:r>
              <w:t>input</w:t>
            </w:r>
            <w:r w:rsidR="00C316ED">
              <w:t xml:space="preserve"> </w:t>
            </w:r>
            <w:r>
              <w:t>to</w:t>
            </w:r>
            <w:r w:rsidR="00C316ED">
              <w:t xml:space="preserve"> </w:t>
            </w:r>
            <w:r>
              <w:t>developing</w:t>
            </w:r>
            <w:r w:rsidR="00C316ED">
              <w:t xml:space="preserve"> </w:t>
            </w:r>
            <w:r>
              <w:t>the</w:t>
            </w:r>
            <w:r w:rsidR="00C316ED">
              <w:t xml:space="preserve"> </w:t>
            </w:r>
            <w:r>
              <w:t>targets</w:t>
            </w:r>
            <w:r w:rsidR="00C316ED">
              <w:t xml:space="preserve"> </w:t>
            </w:r>
            <w:r>
              <w:t>that</w:t>
            </w:r>
            <w:r w:rsidR="00C316ED">
              <w:t xml:space="preserve"> </w:t>
            </w:r>
            <w:r>
              <w:t>guide</w:t>
            </w:r>
            <w:r w:rsidR="00C316ED">
              <w:t xml:space="preserve"> </w:t>
            </w:r>
            <w:r>
              <w:t>the</w:t>
            </w:r>
            <w:r w:rsidR="00C316ED">
              <w:t xml:space="preserve"> </w:t>
            </w:r>
            <w:r>
              <w:t>state’s</w:t>
            </w:r>
            <w:r w:rsidR="00C316ED">
              <w:t xml:space="preserve"> </w:t>
            </w:r>
            <w:r>
              <w:t>fuel</w:t>
            </w:r>
            <w:r w:rsidR="00C316ED">
              <w:t xml:space="preserve"> </w:t>
            </w:r>
            <w:r>
              <w:t>management</w:t>
            </w:r>
            <w:r w:rsidR="00C316ED">
              <w:t xml:space="preserve"> </w:t>
            </w:r>
            <w:r>
              <w:t>program</w:t>
            </w:r>
            <w:r w:rsidR="00C316ED">
              <w:t xml:space="preserve"> </w:t>
            </w:r>
          </w:p>
          <w:p w14:paraId="3D604D33" w14:textId="569A4670" w:rsidR="002E1D3C" w:rsidRDefault="007D671F" w:rsidP="00135585">
            <w:pPr>
              <w:pStyle w:val="TableBullet"/>
            </w:pPr>
            <w:r>
              <w:t>strengthen</w:t>
            </w:r>
            <w:r w:rsidR="00C316ED">
              <w:t xml:space="preserve"> </w:t>
            </w:r>
            <w:r>
              <w:t>bushfire</w:t>
            </w:r>
            <w:r w:rsidR="00C316ED">
              <w:t xml:space="preserve"> </w:t>
            </w:r>
            <w:r>
              <w:t>management</w:t>
            </w:r>
            <w:r w:rsidR="00C316ED">
              <w:t xml:space="preserve"> </w:t>
            </w:r>
            <w:r>
              <w:t>planning</w:t>
            </w:r>
            <w:r w:rsidR="00C316ED">
              <w:t xml:space="preserve"> </w:t>
            </w:r>
            <w:r>
              <w:t>arrangements</w:t>
            </w:r>
            <w:r w:rsidR="00C316ED">
              <w:t xml:space="preserve"> </w:t>
            </w:r>
            <w:r>
              <w:t>to</w:t>
            </w:r>
            <w:r w:rsidR="00C316ED">
              <w:t xml:space="preserve"> </w:t>
            </w:r>
            <w:r>
              <w:t>ensure</w:t>
            </w:r>
            <w:r w:rsidR="00C316ED">
              <w:t xml:space="preserve"> </w:t>
            </w:r>
            <w:r>
              <w:t>that</w:t>
            </w:r>
            <w:r w:rsidR="00C316ED">
              <w:t xml:space="preserve"> </w:t>
            </w:r>
            <w:r>
              <w:t>the</w:t>
            </w:r>
            <w:r w:rsidR="00C316ED">
              <w:t xml:space="preserve"> </w:t>
            </w:r>
            <w:r>
              <w:t>sector</w:t>
            </w:r>
            <w:r w:rsidR="00C316ED">
              <w:t xml:space="preserve"> </w:t>
            </w:r>
            <w:r>
              <w:t>works</w:t>
            </w:r>
            <w:r w:rsidR="00C316ED">
              <w:t xml:space="preserve"> </w:t>
            </w:r>
            <w:r>
              <w:t>effectively</w:t>
            </w:r>
            <w:r w:rsidR="00C316ED">
              <w:t xml:space="preserve"> </w:t>
            </w:r>
            <w:r>
              <w:t>together</w:t>
            </w:r>
            <w:r w:rsidR="00C316ED">
              <w:t xml:space="preserve"> </w:t>
            </w:r>
            <w:r>
              <w:t>to</w:t>
            </w:r>
            <w:r w:rsidR="00C316ED">
              <w:t xml:space="preserve"> </w:t>
            </w:r>
            <w:r>
              <w:t>translate</w:t>
            </w:r>
            <w:r w:rsidR="00C316ED">
              <w:t xml:space="preserve"> </w:t>
            </w:r>
            <w:r>
              <w:t>shared</w:t>
            </w:r>
            <w:r w:rsidR="00C316ED">
              <w:t xml:space="preserve"> </w:t>
            </w:r>
            <w:r>
              <w:t>outcomes</w:t>
            </w:r>
            <w:r w:rsidR="00C316ED">
              <w:t xml:space="preserve"> </w:t>
            </w:r>
            <w:r>
              <w:t>into</w:t>
            </w:r>
            <w:r w:rsidR="00C316ED">
              <w:t xml:space="preserve"> </w:t>
            </w:r>
            <w:r>
              <w:t>an</w:t>
            </w:r>
            <w:r w:rsidR="00C316ED">
              <w:t xml:space="preserve"> </w:t>
            </w:r>
            <w:r>
              <w:t>effective</w:t>
            </w:r>
            <w:r w:rsidR="00C316ED">
              <w:t xml:space="preserve"> </w:t>
            </w:r>
            <w:r>
              <w:t>and</w:t>
            </w:r>
            <w:r w:rsidR="00C316ED">
              <w:t xml:space="preserve"> </w:t>
            </w:r>
            <w:r>
              <w:t>efficient</w:t>
            </w:r>
            <w:r w:rsidR="00C316ED">
              <w:t xml:space="preserve"> </w:t>
            </w:r>
            <w:r>
              <w:t>program</w:t>
            </w:r>
            <w:r w:rsidR="00C316ED">
              <w:t xml:space="preserve"> </w:t>
            </w:r>
            <w:r>
              <w:t>of</w:t>
            </w:r>
            <w:r w:rsidR="00C316ED">
              <w:rPr>
                <w:rFonts w:ascii="Cambria" w:hAnsi="Cambria" w:cs="Cambria"/>
              </w:rPr>
              <w:t xml:space="preserve"> </w:t>
            </w:r>
            <w:r>
              <w:t>on-ground</w:t>
            </w:r>
            <w:r w:rsidR="00C316ED">
              <w:t xml:space="preserve"> </w:t>
            </w:r>
            <w:r>
              <w:t>delivery</w:t>
            </w:r>
          </w:p>
          <w:p w14:paraId="327E6888" w14:textId="1F9889A3" w:rsidR="002E1D3C" w:rsidRDefault="007D671F" w:rsidP="00135585">
            <w:pPr>
              <w:pStyle w:val="TableBullet"/>
            </w:pPr>
            <w:r>
              <w:t>improve</w:t>
            </w:r>
            <w:r w:rsidR="00C316ED">
              <w:t xml:space="preserve"> </w:t>
            </w:r>
            <w:r>
              <w:t>monitoring,</w:t>
            </w:r>
            <w:r w:rsidR="00C316ED">
              <w:t xml:space="preserve"> </w:t>
            </w:r>
            <w:r>
              <w:t>evaluation</w:t>
            </w:r>
            <w:r w:rsidR="00C316ED">
              <w:t xml:space="preserve"> </w:t>
            </w:r>
            <w:r>
              <w:t>and</w:t>
            </w:r>
            <w:r w:rsidR="00C316ED">
              <w:t xml:space="preserve"> </w:t>
            </w:r>
            <w:r>
              <w:t>reporting</w:t>
            </w:r>
            <w:r w:rsidR="00C316ED">
              <w:t xml:space="preserve"> </w:t>
            </w:r>
            <w:r>
              <w:t>to</w:t>
            </w:r>
            <w:r w:rsidR="00C316ED">
              <w:t xml:space="preserve"> </w:t>
            </w:r>
            <w:r>
              <w:t>drive</w:t>
            </w:r>
            <w:r w:rsidR="00C316ED">
              <w:t xml:space="preserve"> </w:t>
            </w:r>
            <w:r>
              <w:t>accountability</w:t>
            </w:r>
            <w:r w:rsidR="00C316ED">
              <w:t xml:space="preserve"> </w:t>
            </w:r>
            <w:r>
              <w:t>and</w:t>
            </w:r>
            <w:r w:rsidR="00C316ED">
              <w:t xml:space="preserve"> </w:t>
            </w:r>
            <w:r>
              <w:t>continuous</w:t>
            </w:r>
            <w:r w:rsidR="00C316ED">
              <w:t xml:space="preserve"> </w:t>
            </w:r>
            <w:r>
              <w:t>improvement.</w:t>
            </w:r>
          </w:p>
        </w:tc>
      </w:tr>
      <w:tr w:rsidR="002E1D3C" w14:paraId="717F459F" w14:textId="77777777" w:rsidTr="00135585">
        <w:trPr>
          <w:cantSplit/>
        </w:trPr>
        <w:tc>
          <w:tcPr>
            <w:tcW w:w="1814" w:type="dxa"/>
          </w:tcPr>
          <w:p w14:paraId="73ECC553" w14:textId="593DF580" w:rsidR="002E1D3C" w:rsidRDefault="007D671F" w:rsidP="00135585">
            <w:pPr>
              <w:pStyle w:val="TableCopy"/>
            </w:pPr>
            <w:r>
              <w:t>Partnering</w:t>
            </w:r>
            <w:r w:rsidR="00C316ED">
              <w:t xml:space="preserve"> </w:t>
            </w:r>
            <w:r>
              <w:t>with</w:t>
            </w:r>
            <w:r w:rsidR="00C316ED">
              <w:t xml:space="preserve"> </w:t>
            </w:r>
            <w:r>
              <w:t>and</w:t>
            </w:r>
            <w:r w:rsidR="00C316ED">
              <w:rPr>
                <w:rFonts w:ascii="Cambria" w:hAnsi="Cambria" w:cs="Cambria"/>
              </w:rPr>
              <w:t xml:space="preserve"> </w:t>
            </w:r>
            <w:r>
              <w:t>supporting</w:t>
            </w:r>
            <w:r w:rsidR="00C316ED">
              <w:t xml:space="preserve"> </w:t>
            </w:r>
            <w:r>
              <w:t>the</w:t>
            </w:r>
            <w:r w:rsidR="00C316ED">
              <w:rPr>
                <w:rFonts w:ascii="Cambria" w:hAnsi="Cambria" w:cs="Cambria"/>
              </w:rPr>
              <w:t xml:space="preserve"> </w:t>
            </w:r>
            <w:r>
              <w:t>emergency</w:t>
            </w:r>
            <w:r w:rsidR="00C316ED">
              <w:t xml:space="preserve"> </w:t>
            </w:r>
            <w:r>
              <w:t>management</w:t>
            </w:r>
            <w:r w:rsidR="00C316ED">
              <w:t xml:space="preserve"> </w:t>
            </w:r>
            <w:r>
              <w:t>sector</w:t>
            </w:r>
            <w:r w:rsidR="00C316ED">
              <w:rPr>
                <w:rFonts w:ascii="Cambria" w:hAnsi="Cambria" w:cs="Cambria"/>
              </w:rPr>
              <w:t xml:space="preserve"> </w:t>
            </w:r>
            <w:r>
              <w:t>to</w:t>
            </w:r>
            <w:r w:rsidR="00C316ED">
              <w:t xml:space="preserve"> </w:t>
            </w:r>
            <w:r>
              <w:t>build</w:t>
            </w:r>
            <w:r w:rsidR="00C316ED">
              <w:t xml:space="preserve"> </w:t>
            </w:r>
            <w:r>
              <w:t>resilience</w:t>
            </w:r>
            <w:r w:rsidR="00C316ED">
              <w:t xml:space="preserve"> </w:t>
            </w:r>
          </w:p>
        </w:tc>
        <w:tc>
          <w:tcPr>
            <w:tcW w:w="7962" w:type="dxa"/>
          </w:tcPr>
          <w:p w14:paraId="5D5AF849" w14:textId="5DDF2F19" w:rsidR="002E1D3C" w:rsidRDefault="007D671F" w:rsidP="00135585">
            <w:pPr>
              <w:pStyle w:val="TableCopy"/>
            </w:pPr>
            <w:r>
              <w:t>DEECA</w:t>
            </w:r>
            <w:r w:rsidR="00C316ED">
              <w:t xml:space="preserve"> </w:t>
            </w:r>
            <w:r>
              <w:t>contributed</w:t>
            </w:r>
            <w:r w:rsidR="00C316ED">
              <w:t xml:space="preserve"> </w:t>
            </w:r>
            <w:r>
              <w:t>to</w:t>
            </w:r>
            <w:r w:rsidR="00C316ED">
              <w:t xml:space="preserve"> </w:t>
            </w:r>
            <w:r>
              <w:t>Emergency</w:t>
            </w:r>
            <w:r w:rsidR="00C316ED">
              <w:t xml:space="preserve"> </w:t>
            </w:r>
            <w:r>
              <w:t>Management</w:t>
            </w:r>
            <w:r w:rsidR="00C316ED">
              <w:t xml:space="preserve"> </w:t>
            </w:r>
            <w:r>
              <w:t>Victoria’s</w:t>
            </w:r>
            <w:r w:rsidR="00C316ED">
              <w:t xml:space="preserve"> </w:t>
            </w:r>
            <w:r>
              <w:t>Coordinated</w:t>
            </w:r>
            <w:r w:rsidR="00C316ED">
              <w:t xml:space="preserve"> </w:t>
            </w:r>
            <w:r>
              <w:t>Learning</w:t>
            </w:r>
            <w:r w:rsidR="00C316ED">
              <w:t xml:space="preserve"> </w:t>
            </w:r>
            <w:r>
              <w:t>Review</w:t>
            </w:r>
            <w:r w:rsidR="00C316ED">
              <w:t xml:space="preserve"> </w:t>
            </w:r>
            <w:r>
              <w:t>into</w:t>
            </w:r>
            <w:r w:rsidR="00C316ED">
              <w:t xml:space="preserve"> </w:t>
            </w:r>
            <w:r>
              <w:t>the</w:t>
            </w:r>
            <w:r w:rsidR="00C316ED">
              <w:t xml:space="preserve"> </w:t>
            </w:r>
            <w:r>
              <w:t>June</w:t>
            </w:r>
            <w:r w:rsidR="00C316ED">
              <w:t xml:space="preserve"> </w:t>
            </w:r>
            <w:r>
              <w:t>2021</w:t>
            </w:r>
            <w:r w:rsidR="00C316ED">
              <w:t xml:space="preserve"> </w:t>
            </w:r>
            <w:r>
              <w:t>storms.</w:t>
            </w:r>
            <w:r w:rsidR="00C316ED">
              <w:t xml:space="preserve"> </w:t>
            </w:r>
            <w:r>
              <w:t>The</w:t>
            </w:r>
            <w:r w:rsidR="00C316ED">
              <w:t xml:space="preserve"> </w:t>
            </w:r>
            <w:r>
              <w:t>review</w:t>
            </w:r>
            <w:r w:rsidR="00C316ED">
              <w:t xml:space="preserve"> </w:t>
            </w:r>
            <w:r>
              <w:t>identified</w:t>
            </w:r>
            <w:r w:rsidR="00C316ED">
              <w:t xml:space="preserve"> </w:t>
            </w:r>
            <w:r>
              <w:t>opportunities</w:t>
            </w:r>
            <w:r w:rsidR="00C316ED">
              <w:t xml:space="preserve"> </w:t>
            </w:r>
            <w:r>
              <w:t>to</w:t>
            </w:r>
            <w:r w:rsidR="00C316ED">
              <w:t xml:space="preserve"> </w:t>
            </w:r>
            <w:r>
              <w:t>improve</w:t>
            </w:r>
            <w:r w:rsidR="00C316ED">
              <w:t xml:space="preserve"> </w:t>
            </w:r>
            <w:r>
              <w:t>emergency</w:t>
            </w:r>
            <w:r w:rsidR="00C316ED">
              <w:t xml:space="preserve"> </w:t>
            </w:r>
            <w:r>
              <w:t>management</w:t>
            </w:r>
            <w:r w:rsidR="00C316ED">
              <w:t xml:space="preserve"> </w:t>
            </w:r>
            <w:r>
              <w:t>operations,</w:t>
            </w:r>
            <w:r w:rsidR="00C316ED">
              <w:t xml:space="preserve"> </w:t>
            </w:r>
            <w:proofErr w:type="gramStart"/>
            <w:r>
              <w:t>arrangements</w:t>
            </w:r>
            <w:proofErr w:type="gramEnd"/>
            <w:r w:rsidR="00C316ED">
              <w:t xml:space="preserve"> </w:t>
            </w:r>
            <w:r>
              <w:t>and</w:t>
            </w:r>
            <w:r w:rsidR="00C316ED">
              <w:t xml:space="preserve"> </w:t>
            </w:r>
            <w:r>
              <w:t>community</w:t>
            </w:r>
            <w:r w:rsidR="00C316ED">
              <w:t xml:space="preserve"> </w:t>
            </w:r>
            <w:r>
              <w:t>resilience.</w:t>
            </w:r>
            <w:r w:rsidR="00C316ED">
              <w:t xml:space="preserve"> </w:t>
            </w:r>
          </w:p>
          <w:p w14:paraId="05F40188" w14:textId="4E4375E3" w:rsidR="002E1D3C" w:rsidRDefault="007D671F" w:rsidP="00135585">
            <w:pPr>
              <w:pStyle w:val="TableCopy"/>
            </w:pPr>
            <w:r>
              <w:t>DEECA</w:t>
            </w:r>
            <w:r w:rsidR="00C316ED">
              <w:t xml:space="preserve"> </w:t>
            </w:r>
            <w:r>
              <w:t>also</w:t>
            </w:r>
            <w:r w:rsidR="00C316ED">
              <w:t xml:space="preserve"> </w:t>
            </w:r>
            <w:r>
              <w:t>undertook</w:t>
            </w:r>
            <w:r w:rsidR="00C316ED">
              <w:t xml:space="preserve"> </w:t>
            </w:r>
            <w:r>
              <w:t>reviews</w:t>
            </w:r>
            <w:r w:rsidR="00C316ED">
              <w:t xml:space="preserve"> </w:t>
            </w:r>
            <w:r>
              <w:t>into</w:t>
            </w:r>
            <w:r w:rsidR="00C316ED">
              <w:t xml:space="preserve"> </w:t>
            </w:r>
            <w:r>
              <w:t>the</w:t>
            </w:r>
            <w:r w:rsidR="00C316ED">
              <w:t xml:space="preserve"> </w:t>
            </w:r>
            <w:r>
              <w:t>energy</w:t>
            </w:r>
            <w:r w:rsidR="00C316ED">
              <w:t xml:space="preserve"> </w:t>
            </w:r>
            <w:r>
              <w:t>emergencies</w:t>
            </w:r>
            <w:r w:rsidR="00C316ED">
              <w:t xml:space="preserve"> </w:t>
            </w:r>
            <w:r>
              <w:t>that</w:t>
            </w:r>
            <w:r w:rsidR="00C316ED">
              <w:t xml:space="preserve"> </w:t>
            </w:r>
            <w:r>
              <w:t>occurred</w:t>
            </w:r>
            <w:r w:rsidR="00C316ED">
              <w:t xml:space="preserve"> </w:t>
            </w:r>
            <w:proofErr w:type="gramStart"/>
            <w:r>
              <w:t>as</w:t>
            </w:r>
            <w:r w:rsidR="00C316ED">
              <w:t xml:space="preserve"> </w:t>
            </w:r>
            <w:r>
              <w:t>a</w:t>
            </w:r>
            <w:r w:rsidR="00C316ED">
              <w:t xml:space="preserve"> </w:t>
            </w:r>
            <w:r>
              <w:t>result</w:t>
            </w:r>
            <w:r w:rsidR="00C316ED">
              <w:t xml:space="preserve"> </w:t>
            </w:r>
            <w:r>
              <w:t>of</w:t>
            </w:r>
            <w:proofErr w:type="gramEnd"/>
            <w:r w:rsidR="00C316ED">
              <w:t xml:space="preserve"> </w:t>
            </w:r>
            <w:r>
              <w:t>the</w:t>
            </w:r>
            <w:r w:rsidR="00C316ED">
              <w:t xml:space="preserve"> </w:t>
            </w:r>
            <w:r>
              <w:t>June</w:t>
            </w:r>
            <w:r w:rsidR="00C316ED">
              <w:t xml:space="preserve"> </w:t>
            </w:r>
            <w:r>
              <w:t>2021</w:t>
            </w:r>
            <w:r w:rsidR="00C316ED">
              <w:t xml:space="preserve"> </w:t>
            </w:r>
            <w:r>
              <w:t>storms.</w:t>
            </w:r>
            <w:r w:rsidR="00C316ED">
              <w:t xml:space="preserve"> </w:t>
            </w:r>
            <w:r>
              <w:t>Implementation</w:t>
            </w:r>
            <w:r w:rsidR="00C316ED">
              <w:t xml:space="preserve"> </w:t>
            </w:r>
            <w:r>
              <w:t>of</w:t>
            </w:r>
            <w:r w:rsidR="00C316ED">
              <w:t xml:space="preserve"> </w:t>
            </w:r>
            <w:r>
              <w:t>many</w:t>
            </w:r>
            <w:r w:rsidR="00C316ED">
              <w:t xml:space="preserve"> </w:t>
            </w:r>
            <w:r>
              <w:t>of</w:t>
            </w:r>
            <w:r w:rsidR="00C316ED">
              <w:t xml:space="preserve"> </w:t>
            </w:r>
            <w:r>
              <w:t>the</w:t>
            </w:r>
            <w:r w:rsidR="00C316ED">
              <w:t xml:space="preserve"> </w:t>
            </w:r>
            <w:r>
              <w:t>recommendations</w:t>
            </w:r>
            <w:r w:rsidR="00C316ED">
              <w:t xml:space="preserve"> </w:t>
            </w:r>
            <w:r>
              <w:t>from</w:t>
            </w:r>
            <w:r w:rsidR="00C316ED">
              <w:t xml:space="preserve"> </w:t>
            </w:r>
            <w:r>
              <w:t>these</w:t>
            </w:r>
            <w:r w:rsidR="00C316ED">
              <w:t xml:space="preserve"> </w:t>
            </w:r>
            <w:r>
              <w:t>reviews</w:t>
            </w:r>
            <w:r w:rsidR="00C316ED">
              <w:t xml:space="preserve"> </w:t>
            </w:r>
            <w:r>
              <w:t>is</w:t>
            </w:r>
            <w:r w:rsidR="00C316ED">
              <w:t xml:space="preserve"> </w:t>
            </w:r>
            <w:r>
              <w:t>underway</w:t>
            </w:r>
            <w:r w:rsidR="00C316ED">
              <w:t xml:space="preserve"> </w:t>
            </w:r>
            <w:r>
              <w:t>and</w:t>
            </w:r>
            <w:r w:rsidR="00C316ED">
              <w:t xml:space="preserve"> </w:t>
            </w:r>
            <w:r>
              <w:t>will</w:t>
            </w:r>
            <w:r w:rsidR="00C316ED">
              <w:t xml:space="preserve"> </w:t>
            </w:r>
            <w:r>
              <w:t>support</w:t>
            </w:r>
            <w:r w:rsidR="00C316ED">
              <w:t xml:space="preserve"> </w:t>
            </w:r>
            <w:r>
              <w:t>community</w:t>
            </w:r>
            <w:r w:rsidR="00C316ED">
              <w:t xml:space="preserve"> </w:t>
            </w:r>
            <w:r>
              <w:t>resilience</w:t>
            </w:r>
            <w:r w:rsidR="00C316ED">
              <w:t xml:space="preserve"> </w:t>
            </w:r>
            <w:r>
              <w:t>in</w:t>
            </w:r>
            <w:r w:rsidR="00C316ED">
              <w:t xml:space="preserve"> </w:t>
            </w:r>
            <w:r>
              <w:t>future</w:t>
            </w:r>
            <w:r w:rsidR="00C316ED">
              <w:t xml:space="preserve"> </w:t>
            </w:r>
            <w:r>
              <w:t>events.</w:t>
            </w:r>
            <w:r w:rsidR="00C316ED">
              <w:t xml:space="preserve"> </w:t>
            </w:r>
          </w:p>
          <w:p w14:paraId="7CEB7F4A" w14:textId="7076DBA3" w:rsidR="002E1D3C" w:rsidRDefault="007D671F" w:rsidP="00135585">
            <w:pPr>
              <w:pStyle w:val="TableCopy"/>
            </w:pPr>
            <w:r>
              <w:t>Through</w:t>
            </w:r>
            <w:r w:rsidR="00C316ED">
              <w:t xml:space="preserve"> </w:t>
            </w:r>
            <w:r>
              <w:t>the</w:t>
            </w:r>
            <w:r w:rsidR="00C316ED">
              <w:t xml:space="preserve"> </w:t>
            </w:r>
            <w:r w:rsidRPr="002120DC">
              <w:rPr>
                <w:i/>
                <w:iCs/>
              </w:rPr>
              <w:t>Safer</w:t>
            </w:r>
            <w:r w:rsidR="00C316ED" w:rsidRPr="002120DC">
              <w:rPr>
                <w:i/>
                <w:iCs/>
              </w:rPr>
              <w:t xml:space="preserve"> </w:t>
            </w:r>
            <w:r w:rsidRPr="002120DC">
              <w:rPr>
                <w:i/>
                <w:iCs/>
              </w:rPr>
              <w:t>Together</w:t>
            </w:r>
            <w:r w:rsidR="00C316ED" w:rsidRPr="002120DC">
              <w:rPr>
                <w:i/>
                <w:iCs/>
              </w:rPr>
              <w:t xml:space="preserve"> </w:t>
            </w:r>
            <w:r w:rsidRPr="002120DC">
              <w:rPr>
                <w:i/>
                <w:iCs/>
              </w:rPr>
              <w:t>program</w:t>
            </w:r>
            <w:r>
              <w:t>,</w:t>
            </w:r>
            <w:r w:rsidR="00C316ED">
              <w:t xml:space="preserve"> </w:t>
            </w:r>
            <w:r>
              <w:t>DEECA</w:t>
            </w:r>
            <w:r w:rsidR="00C316ED">
              <w:t xml:space="preserve"> </w:t>
            </w:r>
            <w:r>
              <w:t>partnered</w:t>
            </w:r>
            <w:r w:rsidR="00C316ED">
              <w:t xml:space="preserve"> </w:t>
            </w:r>
            <w:r>
              <w:t>with</w:t>
            </w:r>
            <w:r w:rsidR="00C316ED">
              <w:t xml:space="preserve"> </w:t>
            </w:r>
            <w:r>
              <w:t>the</w:t>
            </w:r>
            <w:r w:rsidR="00C316ED">
              <w:t xml:space="preserve"> </w:t>
            </w:r>
            <w:r>
              <w:t>Country</w:t>
            </w:r>
            <w:r w:rsidR="00C316ED">
              <w:t xml:space="preserve"> </w:t>
            </w:r>
            <w:r>
              <w:t>Fire</w:t>
            </w:r>
            <w:r w:rsidR="00C316ED">
              <w:t xml:space="preserve"> </w:t>
            </w:r>
            <w:r>
              <w:t>Authority</w:t>
            </w:r>
            <w:r w:rsidR="00C316ED">
              <w:t xml:space="preserve"> </w:t>
            </w:r>
            <w:r>
              <w:t>and</w:t>
            </w:r>
            <w:r w:rsidR="00C316ED">
              <w:t xml:space="preserve"> </w:t>
            </w:r>
            <w:r>
              <w:t>local</w:t>
            </w:r>
            <w:r w:rsidR="00C316ED">
              <w:t xml:space="preserve"> </w:t>
            </w:r>
            <w:r>
              <w:t>communities</w:t>
            </w:r>
            <w:r w:rsidR="00C316ED">
              <w:t xml:space="preserve"> </w:t>
            </w:r>
            <w:r>
              <w:t>to</w:t>
            </w:r>
            <w:r w:rsidR="00C316ED">
              <w:t xml:space="preserve"> </w:t>
            </w:r>
            <w:r>
              <w:t>share</w:t>
            </w:r>
            <w:r w:rsidR="00C316ED">
              <w:t xml:space="preserve"> </w:t>
            </w:r>
            <w:r>
              <w:t>knowledge</w:t>
            </w:r>
            <w:r w:rsidR="00C316ED">
              <w:t xml:space="preserve"> </w:t>
            </w:r>
            <w:r>
              <w:t>and</w:t>
            </w:r>
            <w:r w:rsidR="00C316ED">
              <w:t xml:space="preserve"> </w:t>
            </w:r>
            <w:r>
              <w:t>increase</w:t>
            </w:r>
            <w:r w:rsidR="00C316ED">
              <w:t xml:space="preserve"> </w:t>
            </w:r>
            <w:r>
              <w:t>the</w:t>
            </w:r>
            <w:r w:rsidR="00C316ED">
              <w:t xml:space="preserve"> </w:t>
            </w:r>
            <w:r>
              <w:t>role</w:t>
            </w:r>
            <w:r w:rsidR="00C316ED">
              <w:t xml:space="preserve"> </w:t>
            </w:r>
            <w:r>
              <w:t>of</w:t>
            </w:r>
            <w:r w:rsidR="00C316ED">
              <w:t xml:space="preserve"> </w:t>
            </w:r>
            <w:r>
              <w:t>communities</w:t>
            </w:r>
            <w:r w:rsidR="00C316ED">
              <w:t xml:space="preserve"> </w:t>
            </w:r>
            <w:r>
              <w:t>in</w:t>
            </w:r>
            <w:r w:rsidR="00C316ED">
              <w:t xml:space="preserve"> </w:t>
            </w:r>
            <w:r>
              <w:t>the</w:t>
            </w:r>
            <w:r w:rsidR="00C316ED">
              <w:t xml:space="preserve"> </w:t>
            </w:r>
            <w:r>
              <w:t>planning</w:t>
            </w:r>
            <w:r w:rsidR="00C316ED">
              <w:t xml:space="preserve"> </w:t>
            </w:r>
            <w:r>
              <w:t>and</w:t>
            </w:r>
            <w:r w:rsidR="00C316ED">
              <w:rPr>
                <w:rFonts w:ascii="Cambria" w:hAnsi="Cambria" w:cs="Cambria"/>
              </w:rPr>
              <w:t xml:space="preserve"> </w:t>
            </w:r>
            <w:r>
              <w:t>conduct</w:t>
            </w:r>
            <w:r w:rsidR="00C316ED">
              <w:t xml:space="preserve"> </w:t>
            </w:r>
            <w:r>
              <w:t>of</w:t>
            </w:r>
            <w:r w:rsidR="00C316ED">
              <w:t xml:space="preserve"> </w:t>
            </w:r>
            <w:r>
              <w:t>bushfire</w:t>
            </w:r>
            <w:r w:rsidR="00C316ED">
              <w:t xml:space="preserve"> </w:t>
            </w:r>
            <w:r>
              <w:t>management.</w:t>
            </w:r>
          </w:p>
        </w:tc>
      </w:tr>
      <w:tr w:rsidR="002E1D3C" w14:paraId="455E1704" w14:textId="77777777" w:rsidTr="00135585">
        <w:trPr>
          <w:cantSplit/>
        </w:trPr>
        <w:tc>
          <w:tcPr>
            <w:tcW w:w="1814" w:type="dxa"/>
          </w:tcPr>
          <w:p w14:paraId="3A9EDBD3" w14:textId="034A40B1" w:rsidR="002E1D3C" w:rsidRDefault="007D671F" w:rsidP="00135585">
            <w:pPr>
              <w:pStyle w:val="TableCopy"/>
            </w:pPr>
            <w:r>
              <w:lastRenderedPageBreak/>
              <w:t>DEECA</w:t>
            </w:r>
            <w:r w:rsidR="00C316ED">
              <w:t xml:space="preserve"> </w:t>
            </w:r>
            <w:r>
              <w:t>emergency</w:t>
            </w:r>
            <w:r w:rsidR="00C316ED">
              <w:t xml:space="preserve"> </w:t>
            </w:r>
            <w:r>
              <w:t>recovery</w:t>
            </w:r>
            <w:r w:rsidR="00C316ED">
              <w:t xml:space="preserve"> </w:t>
            </w:r>
            <w:r>
              <w:t>model</w:t>
            </w:r>
          </w:p>
        </w:tc>
        <w:tc>
          <w:tcPr>
            <w:tcW w:w="7962" w:type="dxa"/>
          </w:tcPr>
          <w:p w14:paraId="7B63F940" w14:textId="768D3037" w:rsidR="002E1D3C" w:rsidRDefault="007D671F" w:rsidP="00135585">
            <w:pPr>
              <w:pStyle w:val="TableCopy"/>
            </w:pPr>
            <w:r>
              <w:t>In</w:t>
            </w:r>
            <w:r w:rsidR="00C316ED">
              <w:t xml:space="preserve"> </w:t>
            </w:r>
            <w:r>
              <w:t>2022–23,</w:t>
            </w:r>
            <w:r w:rsidR="00C316ED">
              <w:t xml:space="preserve"> </w:t>
            </w:r>
            <w:r>
              <w:t>DEECA</w:t>
            </w:r>
            <w:r w:rsidR="00C316ED">
              <w:t xml:space="preserve"> </w:t>
            </w:r>
            <w:r>
              <w:t>established</w:t>
            </w:r>
            <w:r w:rsidR="00C316ED">
              <w:t xml:space="preserve"> </w:t>
            </w:r>
            <w:r>
              <w:t>a</w:t>
            </w:r>
            <w:r w:rsidR="00C316ED">
              <w:t xml:space="preserve"> </w:t>
            </w:r>
            <w:r>
              <w:t>new</w:t>
            </w:r>
            <w:r w:rsidR="00C316ED">
              <w:t xml:space="preserve"> </w:t>
            </w:r>
            <w:r>
              <w:t>recovery</w:t>
            </w:r>
            <w:r w:rsidR="00C316ED">
              <w:t xml:space="preserve"> </w:t>
            </w:r>
            <w:r>
              <w:t>model</w:t>
            </w:r>
            <w:r w:rsidR="00C316ED">
              <w:t xml:space="preserve"> </w:t>
            </w:r>
            <w:r>
              <w:t>to</w:t>
            </w:r>
            <w:r w:rsidR="00C316ED">
              <w:t xml:space="preserve"> </w:t>
            </w:r>
            <w:r>
              <w:t>ensure</w:t>
            </w:r>
            <w:r w:rsidR="00C316ED">
              <w:t xml:space="preserve"> </w:t>
            </w:r>
            <w:r>
              <w:t>that</w:t>
            </w:r>
            <w:r w:rsidR="00C316ED">
              <w:t xml:space="preserve"> </w:t>
            </w:r>
            <w:r>
              <w:t>the</w:t>
            </w:r>
            <w:r w:rsidR="00C316ED">
              <w:t xml:space="preserve"> </w:t>
            </w:r>
            <w:r>
              <w:t>department</w:t>
            </w:r>
            <w:r w:rsidR="00C316ED">
              <w:t xml:space="preserve"> </w:t>
            </w:r>
            <w:r>
              <w:t>was</w:t>
            </w:r>
            <w:r w:rsidR="00C316ED">
              <w:t xml:space="preserve"> </w:t>
            </w:r>
            <w:r>
              <w:t>able</w:t>
            </w:r>
            <w:r w:rsidR="00C316ED">
              <w:t xml:space="preserve"> </w:t>
            </w:r>
            <w:r>
              <w:t>to</w:t>
            </w:r>
            <w:r w:rsidR="00C316ED">
              <w:rPr>
                <w:rFonts w:ascii="Cambria" w:hAnsi="Cambria" w:cs="Cambria"/>
              </w:rPr>
              <w:t xml:space="preserve"> </w:t>
            </w:r>
            <w:r>
              <w:t>mobilise</w:t>
            </w:r>
            <w:r w:rsidR="00C316ED">
              <w:t xml:space="preserve"> </w:t>
            </w:r>
            <w:r>
              <w:t>coordinated,</w:t>
            </w:r>
            <w:r w:rsidR="00C316ED">
              <w:t xml:space="preserve"> </w:t>
            </w:r>
            <w:r>
              <w:t>fit</w:t>
            </w:r>
            <w:r w:rsidR="00C316ED">
              <w:t xml:space="preserve"> </w:t>
            </w:r>
            <w:r>
              <w:t>for</w:t>
            </w:r>
            <w:r w:rsidR="00C316ED">
              <w:t xml:space="preserve"> </w:t>
            </w:r>
            <w:r>
              <w:t>purpose</w:t>
            </w:r>
            <w:r w:rsidR="00C316ED">
              <w:t xml:space="preserve"> </w:t>
            </w:r>
            <w:r>
              <w:t>emergency</w:t>
            </w:r>
            <w:r w:rsidR="00C316ED">
              <w:t xml:space="preserve"> </w:t>
            </w:r>
            <w:r>
              <w:t>recovery</w:t>
            </w:r>
            <w:r w:rsidR="00C316ED">
              <w:t xml:space="preserve"> </w:t>
            </w:r>
            <w:r>
              <w:t>programs</w:t>
            </w:r>
            <w:r w:rsidR="00C316ED">
              <w:t xml:space="preserve"> </w:t>
            </w:r>
            <w:r>
              <w:t>rapidly</w:t>
            </w:r>
            <w:r w:rsidR="00C316ED">
              <w:t xml:space="preserve"> </w:t>
            </w:r>
            <w:r>
              <w:t>to</w:t>
            </w:r>
            <w:r w:rsidR="00C316ED">
              <w:t xml:space="preserve"> </w:t>
            </w:r>
            <w:r>
              <w:t>respond</w:t>
            </w:r>
            <w:r w:rsidR="00C316ED">
              <w:t xml:space="preserve"> </w:t>
            </w:r>
            <w:r>
              <w:t>to</w:t>
            </w:r>
            <w:r w:rsidR="00C316ED">
              <w:t xml:space="preserve"> </w:t>
            </w:r>
            <w:r>
              <w:t>the</w:t>
            </w:r>
            <w:r w:rsidR="00C316ED">
              <w:t xml:space="preserve"> </w:t>
            </w:r>
            <w:r>
              <w:t>October</w:t>
            </w:r>
            <w:r w:rsidR="00C316ED">
              <w:t xml:space="preserve"> </w:t>
            </w:r>
            <w:r>
              <w:t>2022</w:t>
            </w:r>
            <w:r w:rsidR="00C316ED">
              <w:t xml:space="preserve"> </w:t>
            </w:r>
            <w:r>
              <w:t>flood</w:t>
            </w:r>
            <w:r w:rsidR="00C316ED">
              <w:t xml:space="preserve"> </w:t>
            </w:r>
            <w:r>
              <w:t>event.</w:t>
            </w:r>
            <w:r w:rsidR="00C316ED">
              <w:t xml:space="preserve"> </w:t>
            </w:r>
            <w:r>
              <w:t>This</w:t>
            </w:r>
            <w:r w:rsidR="00C316ED">
              <w:t xml:space="preserve"> </w:t>
            </w:r>
            <w:r>
              <w:t>emergency</w:t>
            </w:r>
            <w:r w:rsidR="00C316ED">
              <w:t xml:space="preserve"> </w:t>
            </w:r>
            <w:r>
              <w:t>model</w:t>
            </w:r>
            <w:r w:rsidR="00C316ED">
              <w:t xml:space="preserve"> </w:t>
            </w:r>
            <w:r>
              <w:t>streamlines</w:t>
            </w:r>
            <w:r w:rsidR="00C316ED">
              <w:t xml:space="preserve"> </w:t>
            </w:r>
            <w:r>
              <w:t>emergency</w:t>
            </w:r>
            <w:r w:rsidR="00C316ED">
              <w:t xml:space="preserve"> </w:t>
            </w:r>
            <w:r>
              <w:t>stabilisation</w:t>
            </w:r>
            <w:r w:rsidR="00C316ED">
              <w:t xml:space="preserve"> </w:t>
            </w:r>
            <w:r>
              <w:t>activities</w:t>
            </w:r>
            <w:r w:rsidR="00C316ED">
              <w:t xml:space="preserve"> </w:t>
            </w:r>
            <w:r>
              <w:t>and</w:t>
            </w:r>
            <w:r w:rsidR="00C316ED">
              <w:t xml:space="preserve"> </w:t>
            </w:r>
            <w:r>
              <w:t>enables</w:t>
            </w:r>
            <w:r w:rsidR="00C316ED">
              <w:t xml:space="preserve"> </w:t>
            </w:r>
            <w:r>
              <w:t>compounding</w:t>
            </w:r>
            <w:r w:rsidR="00C316ED">
              <w:t xml:space="preserve"> </w:t>
            </w:r>
            <w:r>
              <w:t>environment</w:t>
            </w:r>
            <w:r w:rsidR="00C316ED">
              <w:t xml:space="preserve"> </w:t>
            </w:r>
            <w:r>
              <w:t>and</w:t>
            </w:r>
            <w:r w:rsidR="00C316ED">
              <w:t xml:space="preserve"> </w:t>
            </w:r>
            <w:r>
              <w:t>public</w:t>
            </w:r>
            <w:r w:rsidR="00C316ED">
              <w:t xml:space="preserve"> </w:t>
            </w:r>
            <w:r>
              <w:t>safety</w:t>
            </w:r>
            <w:r w:rsidR="00C316ED">
              <w:t xml:space="preserve"> </w:t>
            </w:r>
            <w:r>
              <w:t>risks</w:t>
            </w:r>
            <w:r w:rsidR="00C316ED">
              <w:t xml:space="preserve"> </w:t>
            </w:r>
            <w:r>
              <w:t>to</w:t>
            </w:r>
            <w:r w:rsidR="00C316ED">
              <w:t xml:space="preserve"> </w:t>
            </w:r>
            <w:r>
              <w:t>be</w:t>
            </w:r>
            <w:r w:rsidR="00C316ED">
              <w:t xml:space="preserve"> </w:t>
            </w:r>
            <w:r>
              <w:t>managed,</w:t>
            </w:r>
            <w:r w:rsidR="00C316ED">
              <w:t xml:space="preserve"> </w:t>
            </w:r>
            <w:r>
              <w:t>bringing</w:t>
            </w:r>
            <w:r w:rsidR="00C316ED">
              <w:t xml:space="preserve"> </w:t>
            </w:r>
            <w:r>
              <w:t>forward</w:t>
            </w:r>
            <w:r w:rsidR="00C316ED">
              <w:t xml:space="preserve"> </w:t>
            </w:r>
            <w:r>
              <w:t>recovery</w:t>
            </w:r>
            <w:r w:rsidR="00C316ED">
              <w:t xml:space="preserve"> </w:t>
            </w:r>
            <w:r>
              <w:t>outcomes.</w:t>
            </w:r>
            <w:r w:rsidR="00C316ED">
              <w:t xml:space="preserve"> </w:t>
            </w:r>
            <w:r>
              <w:t>This</w:t>
            </w:r>
            <w:r w:rsidR="00C316ED">
              <w:t xml:space="preserve"> </w:t>
            </w:r>
            <w:r>
              <w:t>model</w:t>
            </w:r>
            <w:r w:rsidR="00C316ED">
              <w:t xml:space="preserve"> </w:t>
            </w:r>
            <w:r>
              <w:t>leveraged</w:t>
            </w:r>
            <w:r w:rsidR="00C316ED">
              <w:t xml:space="preserve"> </w:t>
            </w:r>
            <w:r>
              <w:t>regional</w:t>
            </w:r>
            <w:r w:rsidR="00C316ED">
              <w:t xml:space="preserve"> </w:t>
            </w:r>
            <w:r>
              <w:t>staff</w:t>
            </w:r>
            <w:r w:rsidR="00C316ED">
              <w:t xml:space="preserve"> </w:t>
            </w:r>
            <w:r>
              <w:t>and</w:t>
            </w:r>
            <w:r w:rsidR="00C316ED">
              <w:t xml:space="preserve"> </w:t>
            </w:r>
            <w:r>
              <w:t>networks</w:t>
            </w:r>
            <w:r w:rsidR="00C316ED">
              <w:t xml:space="preserve"> </w:t>
            </w:r>
            <w:r>
              <w:t>to</w:t>
            </w:r>
            <w:r w:rsidR="00C316ED">
              <w:t xml:space="preserve"> </w:t>
            </w:r>
            <w:r>
              <w:t>deliver</w:t>
            </w:r>
            <w:r w:rsidR="00C316ED">
              <w:t xml:space="preserve"> </w:t>
            </w:r>
            <w:r>
              <w:t>fit</w:t>
            </w:r>
            <w:r w:rsidR="00C316ED">
              <w:t xml:space="preserve"> </w:t>
            </w:r>
            <w:r>
              <w:t>for</w:t>
            </w:r>
            <w:r w:rsidR="00C316ED">
              <w:t xml:space="preserve"> </w:t>
            </w:r>
            <w:r>
              <w:t>purpose</w:t>
            </w:r>
            <w:r w:rsidR="00C316ED">
              <w:t xml:space="preserve"> </w:t>
            </w:r>
            <w:r>
              <w:t>emergency</w:t>
            </w:r>
            <w:r w:rsidR="00C316ED">
              <w:t xml:space="preserve"> </w:t>
            </w:r>
            <w:r>
              <w:t>efforts</w:t>
            </w:r>
            <w:r w:rsidR="00C316ED">
              <w:t xml:space="preserve"> </w:t>
            </w:r>
            <w:r>
              <w:t>to</w:t>
            </w:r>
            <w:r w:rsidR="00C316ED">
              <w:t xml:space="preserve"> </w:t>
            </w:r>
            <w:r>
              <w:t>mitigate</w:t>
            </w:r>
            <w:r w:rsidR="00C316ED">
              <w:t xml:space="preserve"> </w:t>
            </w:r>
            <w:r>
              <w:t>immediate</w:t>
            </w:r>
            <w:r w:rsidR="00C316ED">
              <w:t xml:space="preserve"> </w:t>
            </w:r>
            <w:r>
              <w:t>recovery</w:t>
            </w:r>
            <w:r w:rsidR="00C316ED">
              <w:t xml:space="preserve"> </w:t>
            </w:r>
            <w:r>
              <w:t>risks</w:t>
            </w:r>
            <w:r w:rsidR="00C316ED">
              <w:t xml:space="preserve"> </w:t>
            </w:r>
            <w:r>
              <w:t>and</w:t>
            </w:r>
            <w:r w:rsidR="00C316ED">
              <w:t xml:space="preserve"> </w:t>
            </w:r>
            <w:r>
              <w:t>support</w:t>
            </w:r>
            <w:r w:rsidR="00C316ED">
              <w:t xml:space="preserve"> </w:t>
            </w:r>
            <w:r>
              <w:t>communities</w:t>
            </w:r>
            <w:r w:rsidR="00C316ED">
              <w:t xml:space="preserve"> </w:t>
            </w:r>
            <w:r>
              <w:t>and</w:t>
            </w:r>
            <w:r w:rsidR="00C316ED">
              <w:t xml:space="preserve"> </w:t>
            </w:r>
            <w:r>
              <w:t>the</w:t>
            </w:r>
            <w:r w:rsidR="00C316ED">
              <w:t xml:space="preserve"> </w:t>
            </w:r>
            <w:r>
              <w:t>environment</w:t>
            </w:r>
            <w:r w:rsidR="00C316ED">
              <w:t xml:space="preserve"> </w:t>
            </w:r>
            <w:r>
              <w:t>to</w:t>
            </w:r>
            <w:r w:rsidR="00C316ED">
              <w:t xml:space="preserve"> </w:t>
            </w:r>
            <w:r>
              <w:t>recover,</w:t>
            </w:r>
            <w:r w:rsidR="00C316ED">
              <w:t xml:space="preserve"> </w:t>
            </w:r>
            <w:r>
              <w:t>with</w:t>
            </w:r>
            <w:r w:rsidR="00C316ED">
              <w:t xml:space="preserve"> </w:t>
            </w:r>
            <w:r>
              <w:t>DEECA’s</w:t>
            </w:r>
            <w:r w:rsidR="00C316ED">
              <w:t xml:space="preserve"> </w:t>
            </w:r>
            <w:r>
              <w:t>regional</w:t>
            </w:r>
            <w:r w:rsidR="00C316ED">
              <w:t xml:space="preserve"> </w:t>
            </w:r>
            <w:r>
              <w:t>recovery</w:t>
            </w:r>
            <w:r w:rsidR="00C316ED">
              <w:t xml:space="preserve"> </w:t>
            </w:r>
            <w:r>
              <w:t>efforts</w:t>
            </w:r>
            <w:r w:rsidR="00C316ED">
              <w:t xml:space="preserve"> </w:t>
            </w:r>
            <w:r>
              <w:t>receiving</w:t>
            </w:r>
            <w:r w:rsidR="00C316ED">
              <w:t xml:space="preserve"> </w:t>
            </w:r>
            <w:r>
              <w:t>positive</w:t>
            </w:r>
            <w:r w:rsidR="00C316ED">
              <w:t xml:space="preserve"> </w:t>
            </w:r>
            <w:r>
              <w:t>responses</w:t>
            </w:r>
            <w:r w:rsidR="00C316ED">
              <w:t xml:space="preserve"> </w:t>
            </w:r>
            <w:r>
              <w:t>from</w:t>
            </w:r>
            <w:r w:rsidR="00C316ED">
              <w:t xml:space="preserve"> </w:t>
            </w:r>
            <w:r>
              <w:t>partners</w:t>
            </w:r>
            <w:r w:rsidR="00C316ED">
              <w:t xml:space="preserve"> </w:t>
            </w:r>
            <w:r>
              <w:t>including</w:t>
            </w:r>
            <w:r w:rsidR="00C316ED">
              <w:t xml:space="preserve"> </w:t>
            </w:r>
            <w:r>
              <w:t>Traditional</w:t>
            </w:r>
            <w:r w:rsidR="00C316ED">
              <w:t xml:space="preserve"> </w:t>
            </w:r>
            <w:r>
              <w:t>Owners,</w:t>
            </w:r>
            <w:r w:rsidR="00C316ED">
              <w:t xml:space="preserve"> </w:t>
            </w:r>
            <w:r>
              <w:t>communities,</w:t>
            </w:r>
            <w:r w:rsidR="00C316ED">
              <w:t xml:space="preserve"> </w:t>
            </w:r>
            <w:r>
              <w:t>local</w:t>
            </w:r>
            <w:r w:rsidR="00C316ED">
              <w:t xml:space="preserve"> </w:t>
            </w:r>
            <w:proofErr w:type="gramStart"/>
            <w:r>
              <w:t>councils</w:t>
            </w:r>
            <w:proofErr w:type="gramEnd"/>
            <w:r w:rsidR="00C316ED">
              <w:t xml:space="preserve"> </w:t>
            </w:r>
            <w:r>
              <w:t>and</w:t>
            </w:r>
            <w:r w:rsidR="00C316ED">
              <w:t xml:space="preserve"> </w:t>
            </w:r>
            <w:r>
              <w:t>volunteer</w:t>
            </w:r>
            <w:r w:rsidR="00C316ED">
              <w:t xml:space="preserve"> </w:t>
            </w:r>
            <w:r>
              <w:t>groups</w:t>
            </w:r>
            <w:r w:rsidR="00C316ED">
              <w:t xml:space="preserve"> </w:t>
            </w:r>
            <w:r>
              <w:t>that</w:t>
            </w:r>
            <w:r w:rsidR="00C316ED">
              <w:t xml:space="preserve"> </w:t>
            </w:r>
            <w:r>
              <w:t>manage</w:t>
            </w:r>
            <w:r w:rsidR="00C316ED">
              <w:t xml:space="preserve"> </w:t>
            </w:r>
            <w:r>
              <w:t>Crown</w:t>
            </w:r>
            <w:r w:rsidR="00C316ED">
              <w:t xml:space="preserve"> </w:t>
            </w:r>
            <w:r>
              <w:t>reserves.</w:t>
            </w:r>
            <w:r w:rsidR="00C316ED">
              <w:t xml:space="preserve"> </w:t>
            </w:r>
          </w:p>
        </w:tc>
      </w:tr>
    </w:tbl>
    <w:p w14:paraId="45A5DD94" w14:textId="77777777" w:rsidR="002E1D3C" w:rsidRDefault="002E1D3C" w:rsidP="00135585"/>
    <w:p w14:paraId="07324A8A" w14:textId="1AA5A4AC" w:rsidR="002E1D3C" w:rsidRPr="004A76DC" w:rsidRDefault="007D671F" w:rsidP="004A76DC">
      <w:pPr>
        <w:pStyle w:val="Normalbeforebullets"/>
        <w:rPr>
          <w:b/>
          <w:bCs/>
        </w:rPr>
      </w:pPr>
      <w:r w:rsidRPr="004A76DC">
        <w:rPr>
          <w:b/>
          <w:bCs/>
        </w:rPr>
        <w:t>Indicator:</w:t>
      </w:r>
      <w:r w:rsidR="00C316ED" w:rsidRPr="004A76DC">
        <w:rPr>
          <w:b/>
          <w:bCs/>
        </w:rPr>
        <w:t xml:space="preserve"> </w:t>
      </w:r>
      <w:r w:rsidRPr="004A76DC">
        <w:rPr>
          <w:b/>
          <w:bCs/>
        </w:rPr>
        <w:t>Percentage</w:t>
      </w:r>
      <w:r w:rsidR="00C316ED" w:rsidRPr="004A76DC">
        <w:rPr>
          <w:b/>
          <w:bCs/>
        </w:rPr>
        <w:t xml:space="preserve"> </w:t>
      </w:r>
      <w:r w:rsidRPr="004A76DC">
        <w:rPr>
          <w:b/>
          <w:bCs/>
        </w:rPr>
        <w:t>of</w:t>
      </w:r>
      <w:r w:rsidR="00C316ED" w:rsidRPr="004A76DC">
        <w:rPr>
          <w:b/>
          <w:bCs/>
        </w:rPr>
        <w:t xml:space="preserve"> </w:t>
      </w:r>
      <w:r w:rsidRPr="004A76DC">
        <w:rPr>
          <w:b/>
          <w:bCs/>
        </w:rPr>
        <w:t>bushfires</w:t>
      </w:r>
      <w:r w:rsidR="00C316ED" w:rsidRPr="004A76DC">
        <w:rPr>
          <w:b/>
          <w:bCs/>
        </w:rPr>
        <w:t xml:space="preserve"> </w:t>
      </w:r>
      <w:r w:rsidRPr="004A76DC">
        <w:rPr>
          <w:b/>
          <w:bCs/>
        </w:rPr>
        <w:t>contained</w:t>
      </w:r>
      <w:r w:rsidR="00C316ED" w:rsidRPr="004A76DC">
        <w:rPr>
          <w:b/>
          <w:bCs/>
        </w:rPr>
        <w:t xml:space="preserve"> </w:t>
      </w:r>
      <w:r w:rsidRPr="004A76DC">
        <w:rPr>
          <w:b/>
          <w:bCs/>
        </w:rPr>
        <w:t>at</w:t>
      </w:r>
      <w:r w:rsidR="00C316ED" w:rsidRPr="004A76DC">
        <w:rPr>
          <w:rFonts w:ascii="Cambria" w:hAnsi="Cambria" w:cs="Cambria"/>
          <w:b/>
          <w:bCs/>
        </w:rPr>
        <w:t xml:space="preserve"> </w:t>
      </w:r>
      <w:r w:rsidRPr="004A76DC">
        <w:rPr>
          <w:b/>
          <w:bCs/>
        </w:rPr>
        <w:t>first</w:t>
      </w:r>
      <w:r w:rsidR="00C316ED" w:rsidRPr="004A76DC">
        <w:rPr>
          <w:rFonts w:ascii="Cambria" w:hAnsi="Cambria" w:cs="Cambria"/>
          <w:b/>
          <w:bCs/>
        </w:rPr>
        <w:t xml:space="preserve"> </w:t>
      </w:r>
      <w:r w:rsidRPr="004A76DC">
        <w:rPr>
          <w:b/>
          <w:bCs/>
        </w:rPr>
        <w:t>attack</w:t>
      </w:r>
      <w:r w:rsidR="00C316ED" w:rsidRPr="004A76DC">
        <w:rPr>
          <w:b/>
          <w:bCs/>
        </w:rPr>
        <w:t xml:space="preserve"> </w:t>
      </w:r>
      <w:r w:rsidRPr="004A76DC">
        <w:rPr>
          <w:b/>
          <w:bCs/>
        </w:rPr>
        <w:t>and/or</w:t>
      </w:r>
      <w:r w:rsidR="00C316ED" w:rsidRPr="004A76DC">
        <w:rPr>
          <w:b/>
          <w:bCs/>
        </w:rPr>
        <w:t xml:space="preserve"> </w:t>
      </w:r>
      <w:r w:rsidRPr="004A76DC">
        <w:rPr>
          <w:b/>
          <w:bCs/>
        </w:rPr>
        <w:t>under</w:t>
      </w:r>
      <w:r w:rsidR="00C316ED" w:rsidRPr="004A76DC">
        <w:rPr>
          <w:b/>
          <w:bCs/>
        </w:rPr>
        <w:t xml:space="preserve"> </w:t>
      </w:r>
      <w:r w:rsidRPr="004A76DC">
        <w:rPr>
          <w:b/>
          <w:bCs/>
        </w:rPr>
        <w:t>five</w:t>
      </w:r>
      <w:r w:rsidR="00C316ED" w:rsidRPr="004A76DC">
        <w:rPr>
          <w:b/>
          <w:bCs/>
        </w:rPr>
        <w:t xml:space="preserve"> </w:t>
      </w:r>
      <w:r w:rsidRPr="004A76DC">
        <w:rPr>
          <w:b/>
          <w:bCs/>
        </w:rPr>
        <w:t>hectares</w:t>
      </w:r>
      <w:r w:rsidR="00C316ED" w:rsidRPr="004A76DC">
        <w:rPr>
          <w:b/>
          <w:bCs/>
        </w:rPr>
        <w:t xml:space="preserve"> </w:t>
      </w:r>
      <w:r w:rsidRPr="004A76DC">
        <w:rPr>
          <w:b/>
          <w:bCs/>
        </w:rPr>
        <w:t>to</w:t>
      </w:r>
      <w:r w:rsidR="00C316ED" w:rsidRPr="004A76DC">
        <w:rPr>
          <w:b/>
          <w:bCs/>
        </w:rPr>
        <w:t xml:space="preserve"> </w:t>
      </w:r>
      <w:r w:rsidRPr="004A76DC">
        <w:rPr>
          <w:b/>
          <w:bCs/>
        </w:rPr>
        <w:t>suppress</w:t>
      </w:r>
      <w:r w:rsidR="00C316ED" w:rsidRPr="004A76DC">
        <w:rPr>
          <w:rFonts w:ascii="Cambria" w:hAnsi="Cambria" w:cs="Cambria"/>
          <w:b/>
          <w:bCs/>
        </w:rPr>
        <w:t xml:space="preserve"> </w:t>
      </w:r>
      <w:r w:rsidRPr="004A76DC">
        <w:rPr>
          <w:b/>
          <w:bCs/>
        </w:rPr>
        <w:t>bushfires</w:t>
      </w:r>
      <w:r w:rsidR="00C316ED" w:rsidRPr="004A76DC">
        <w:rPr>
          <w:b/>
          <w:bCs/>
        </w:rPr>
        <w:t xml:space="preserve"> </w:t>
      </w:r>
      <w:r w:rsidRPr="004A76DC">
        <w:rPr>
          <w:b/>
          <w:bCs/>
        </w:rPr>
        <w:t>promptly,</w:t>
      </w:r>
      <w:r w:rsidR="00C316ED" w:rsidRPr="004A76DC">
        <w:rPr>
          <w:b/>
          <w:bCs/>
        </w:rPr>
        <w:t xml:space="preserve"> </w:t>
      </w:r>
      <w:r w:rsidRPr="004A76DC">
        <w:rPr>
          <w:b/>
          <w:bCs/>
        </w:rPr>
        <w:t>keep</w:t>
      </w:r>
      <w:r w:rsidR="00C316ED" w:rsidRPr="004A76DC">
        <w:rPr>
          <w:b/>
          <w:bCs/>
        </w:rPr>
        <w:t xml:space="preserve"> </w:t>
      </w:r>
      <w:r w:rsidRPr="004A76DC">
        <w:rPr>
          <w:b/>
          <w:bCs/>
        </w:rPr>
        <w:t>bushfires</w:t>
      </w:r>
      <w:r w:rsidR="00C316ED" w:rsidRPr="004A76DC">
        <w:rPr>
          <w:b/>
          <w:bCs/>
        </w:rPr>
        <w:t xml:space="preserve"> </w:t>
      </w:r>
      <w:r w:rsidRPr="004A76DC">
        <w:rPr>
          <w:b/>
          <w:bCs/>
        </w:rPr>
        <w:t>small</w:t>
      </w:r>
      <w:r w:rsidR="00C316ED" w:rsidRPr="004A76DC">
        <w:rPr>
          <w:rFonts w:ascii="Cambria" w:hAnsi="Cambria" w:cs="Cambria"/>
          <w:b/>
          <w:bCs/>
        </w:rPr>
        <w:t xml:space="preserve"> </w:t>
      </w:r>
      <w:r w:rsidRPr="004A76DC">
        <w:rPr>
          <w:b/>
          <w:bCs/>
        </w:rPr>
        <w:t>and</w:t>
      </w:r>
      <w:r w:rsidR="00C316ED" w:rsidRPr="004A76DC">
        <w:rPr>
          <w:b/>
          <w:bCs/>
        </w:rPr>
        <w:t xml:space="preserve"> </w:t>
      </w:r>
      <w:r w:rsidRPr="004A76DC">
        <w:rPr>
          <w:b/>
          <w:bCs/>
        </w:rPr>
        <w:t>minimise</w:t>
      </w:r>
      <w:r w:rsidR="00C316ED" w:rsidRPr="004A76DC">
        <w:rPr>
          <w:b/>
          <w:bCs/>
        </w:rPr>
        <w:t xml:space="preserve"> </w:t>
      </w:r>
      <w:r w:rsidRPr="004A76DC">
        <w:rPr>
          <w:b/>
          <w:bCs/>
        </w:rPr>
        <w:t>loss</w:t>
      </w:r>
    </w:p>
    <w:p w14:paraId="2F624675" w14:textId="2A2C7902" w:rsidR="002E1D3C" w:rsidRDefault="004A76DC" w:rsidP="004A76DC">
      <w:r>
        <w:rPr>
          <w:noProof/>
        </w:rPr>
        <w:drawing>
          <wp:inline distT="0" distB="0" distL="0" distR="0" wp14:anchorId="21ACB305" wp14:editId="4ACF30C2">
            <wp:extent cx="3003810" cy="1879096"/>
            <wp:effectExtent l="0" t="0" r="6350" b="6985"/>
            <wp:docPr id="23" name="Picture 23" descr="Indicator: Percentage of bushfires contained at first attack and/or under five hectares to suppress bushfires promptly, keep bushfires small and minimise loss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ndicator: Percentage of bushfires contained at first attack and/or under five hectares to suppress bushfires promptly, keep bushfires small and minimise loss graph. Data below."/>
                    <pic:cNvPicPr/>
                  </pic:nvPicPr>
                  <pic:blipFill>
                    <a:blip r:embed="rId52"/>
                    <a:stretch>
                      <a:fillRect/>
                    </a:stretch>
                  </pic:blipFill>
                  <pic:spPr>
                    <a:xfrm>
                      <a:off x="0" y="0"/>
                      <a:ext cx="3003810" cy="1879096"/>
                    </a:xfrm>
                    <a:prstGeom prst="rect">
                      <a:avLst/>
                    </a:prstGeom>
                  </pic:spPr>
                </pic:pic>
              </a:graphicData>
            </a:graphic>
          </wp:inline>
        </w:drawing>
      </w:r>
    </w:p>
    <w:p w14:paraId="27FCB370" w14:textId="7AEF2BDC" w:rsidR="004A76DC" w:rsidRDefault="004A76DC" w:rsidP="004A76DC">
      <w:pPr>
        <w:pStyle w:val="Bullet"/>
      </w:pPr>
      <w:r>
        <w:t>2018–19: 94%</w:t>
      </w:r>
    </w:p>
    <w:p w14:paraId="247C9CA4" w14:textId="6904E1D2" w:rsidR="004A76DC" w:rsidRDefault="004A76DC" w:rsidP="004A76DC">
      <w:pPr>
        <w:pStyle w:val="Bullet"/>
      </w:pPr>
      <w:r>
        <w:t>2019–20: 93%</w:t>
      </w:r>
    </w:p>
    <w:p w14:paraId="5B9207F5" w14:textId="172E51D3" w:rsidR="004A76DC" w:rsidRDefault="004A76DC" w:rsidP="004A76DC">
      <w:pPr>
        <w:pStyle w:val="Bullet"/>
      </w:pPr>
      <w:r>
        <w:t>2020–21: 97%</w:t>
      </w:r>
    </w:p>
    <w:p w14:paraId="0C482DAE" w14:textId="40F053F8" w:rsidR="004A76DC" w:rsidRDefault="004A76DC" w:rsidP="004A76DC">
      <w:pPr>
        <w:pStyle w:val="Bullet"/>
      </w:pPr>
      <w:r>
        <w:t>2021–22: 93%</w:t>
      </w:r>
    </w:p>
    <w:p w14:paraId="480D205C" w14:textId="36D98637" w:rsidR="004A76DC" w:rsidRDefault="004A76DC" w:rsidP="004A76DC">
      <w:pPr>
        <w:pStyle w:val="Bullet"/>
      </w:pPr>
      <w:r>
        <w:t>2022–23: 92%</w:t>
      </w:r>
    </w:p>
    <w:p w14:paraId="51FEB170" w14:textId="05B84102" w:rsidR="004A76DC" w:rsidRDefault="004A76DC" w:rsidP="004A76DC">
      <w:pPr>
        <w:pStyle w:val="Bullet"/>
      </w:pPr>
      <w:r>
        <w:t>Target line: 80%</w:t>
      </w:r>
    </w:p>
    <w:p w14:paraId="6835C46D" w14:textId="61EBFD8E" w:rsidR="002E1D3C" w:rsidRDefault="007D671F" w:rsidP="004A76DC">
      <w:pPr>
        <w:pStyle w:val="FootnoteText"/>
        <w:spacing w:after="280"/>
      </w:pPr>
      <w:r>
        <w:t>*</w:t>
      </w:r>
      <w:r w:rsidR="004A76DC">
        <w:t xml:space="preserve"> </w:t>
      </w:r>
      <w:r>
        <w:t>The</w:t>
      </w:r>
      <w:r w:rsidR="00C316ED">
        <w:t xml:space="preserve"> </w:t>
      </w:r>
      <w:r>
        <w:t>result</w:t>
      </w:r>
      <w:r w:rsidR="00C316ED">
        <w:t xml:space="preserve"> </w:t>
      </w:r>
      <w:r>
        <w:t>for</w:t>
      </w:r>
      <w:r w:rsidR="00C316ED">
        <w:t xml:space="preserve"> </w:t>
      </w:r>
      <w:r>
        <w:t>2021–22</w:t>
      </w:r>
      <w:r w:rsidR="00C316ED">
        <w:t xml:space="preserve"> </w:t>
      </w:r>
      <w:r>
        <w:t>has</w:t>
      </w:r>
      <w:r w:rsidR="00C316ED">
        <w:t xml:space="preserve"> </w:t>
      </w:r>
      <w:r>
        <w:t>been</w:t>
      </w:r>
      <w:r w:rsidR="00C316ED">
        <w:t xml:space="preserve"> </w:t>
      </w:r>
      <w:r>
        <w:t>revised</w:t>
      </w:r>
      <w:r w:rsidR="00C316ED">
        <w:t xml:space="preserve"> </w:t>
      </w:r>
      <w:r>
        <w:t>to</w:t>
      </w:r>
      <w:r w:rsidR="00C316ED">
        <w:t xml:space="preserve"> </w:t>
      </w:r>
      <w:r>
        <w:t>92.7</w:t>
      </w:r>
      <w:r w:rsidR="00C316ED">
        <w:t xml:space="preserve"> </w:t>
      </w:r>
      <w:r>
        <w:t>per</w:t>
      </w:r>
      <w:r w:rsidR="00C316ED">
        <w:t xml:space="preserve"> </w:t>
      </w:r>
      <w:r>
        <w:t>cent</w:t>
      </w:r>
      <w:r w:rsidR="00C316ED">
        <w:t xml:space="preserve"> </w:t>
      </w:r>
      <w:r>
        <w:t>to</w:t>
      </w:r>
      <w:r w:rsidR="00C316ED">
        <w:t xml:space="preserve"> </w:t>
      </w:r>
      <w:r>
        <w:t>correct</w:t>
      </w:r>
      <w:r w:rsidR="00C316ED">
        <w:t xml:space="preserve"> </w:t>
      </w:r>
      <w:r>
        <w:t>a</w:t>
      </w:r>
      <w:r w:rsidR="00C316ED">
        <w:t xml:space="preserve"> </w:t>
      </w:r>
      <w:r>
        <w:t>previous</w:t>
      </w:r>
      <w:r w:rsidR="00C316ED">
        <w:t xml:space="preserve"> </w:t>
      </w:r>
      <w:r>
        <w:t>error</w:t>
      </w:r>
      <w:r w:rsidR="00C316ED">
        <w:t xml:space="preserve"> </w:t>
      </w:r>
      <w:r>
        <w:t>in</w:t>
      </w:r>
      <w:r w:rsidR="00C316ED">
        <w:t xml:space="preserve"> </w:t>
      </w:r>
      <w:r>
        <w:t>reporting.</w:t>
      </w:r>
    </w:p>
    <w:p w14:paraId="71BD8633" w14:textId="2256F486" w:rsidR="002E1D3C" w:rsidRDefault="007D671F" w:rsidP="004A76DC">
      <w:r>
        <w:t>During</w:t>
      </w:r>
      <w:r w:rsidR="00C316ED">
        <w:t xml:space="preserve"> </w:t>
      </w:r>
      <w:r>
        <w:t>the</w:t>
      </w:r>
      <w:r w:rsidR="00C316ED">
        <w:t xml:space="preserve"> </w:t>
      </w:r>
      <w:r>
        <w:t>2022–23</w:t>
      </w:r>
      <w:r w:rsidR="00C316ED">
        <w:t xml:space="preserve"> </w:t>
      </w:r>
      <w:r>
        <w:t>bushfire</w:t>
      </w:r>
      <w:r w:rsidR="00C316ED">
        <w:t xml:space="preserve"> </w:t>
      </w:r>
      <w:r>
        <w:t>season,</w:t>
      </w:r>
      <w:r w:rsidR="00C316ED">
        <w:t xml:space="preserve"> </w:t>
      </w:r>
      <w:r>
        <w:t>92.4</w:t>
      </w:r>
      <w:r w:rsidR="00C316ED">
        <w:t xml:space="preserve"> </w:t>
      </w:r>
      <w:r>
        <w:t>per</w:t>
      </w:r>
      <w:r w:rsidR="00C316ED">
        <w:t xml:space="preserve"> </w:t>
      </w:r>
      <w:r>
        <w:t>cent</w:t>
      </w:r>
      <w:r w:rsidR="00C316ED">
        <w:t xml:space="preserve"> </w:t>
      </w:r>
      <w:r>
        <w:t>of</w:t>
      </w:r>
      <w:r w:rsidR="00C316ED">
        <w:t xml:space="preserve"> </w:t>
      </w:r>
      <w:r>
        <w:t>fires</w:t>
      </w:r>
      <w:r w:rsidR="00C316ED">
        <w:t xml:space="preserve"> </w:t>
      </w:r>
      <w:r>
        <w:t>were</w:t>
      </w:r>
      <w:r w:rsidR="00C316ED">
        <w:t xml:space="preserve"> </w:t>
      </w:r>
      <w:r>
        <w:t>contained</w:t>
      </w:r>
      <w:r w:rsidR="00C316ED">
        <w:t xml:space="preserve"> </w:t>
      </w:r>
      <w:r>
        <w:t>at</w:t>
      </w:r>
      <w:r w:rsidR="00C316ED">
        <w:t xml:space="preserve"> </w:t>
      </w:r>
      <w:r>
        <w:t>less</w:t>
      </w:r>
      <w:r w:rsidR="00C316ED">
        <w:t xml:space="preserve"> </w:t>
      </w:r>
      <w:r>
        <w:t>than</w:t>
      </w:r>
      <w:r w:rsidR="00C316ED">
        <w:t xml:space="preserve"> </w:t>
      </w:r>
      <w:r>
        <w:t>five</w:t>
      </w:r>
      <w:r w:rsidR="00C316ED">
        <w:t xml:space="preserve"> </w:t>
      </w:r>
      <w:r>
        <w:t>hectares</w:t>
      </w:r>
      <w:r w:rsidR="00C316ED">
        <w:t xml:space="preserve"> </w:t>
      </w:r>
      <w:r>
        <w:t>in</w:t>
      </w:r>
      <w:r w:rsidR="00C316ED">
        <w:t xml:space="preserve"> </w:t>
      </w:r>
      <w:r>
        <w:t>size</w:t>
      </w:r>
      <w:r w:rsidR="00C316ED">
        <w:t xml:space="preserve"> </w:t>
      </w:r>
      <w:r>
        <w:t>(against</w:t>
      </w:r>
      <w:r w:rsidR="00C316ED">
        <w:t xml:space="preserve"> </w:t>
      </w:r>
      <w:r>
        <w:t>a</w:t>
      </w:r>
      <w:r w:rsidR="00C316ED">
        <w:t xml:space="preserve"> </w:t>
      </w:r>
      <w:r>
        <w:t>target</w:t>
      </w:r>
      <w:r w:rsidR="00C316ED">
        <w:t xml:space="preserve"> </w:t>
      </w:r>
      <w:r>
        <w:t>of</w:t>
      </w:r>
      <w:r w:rsidR="00C316ED">
        <w:t xml:space="preserve"> </w:t>
      </w:r>
      <w:r>
        <w:t>80</w:t>
      </w:r>
      <w:r w:rsidR="00C316ED">
        <w:t xml:space="preserve"> </w:t>
      </w:r>
      <w:r>
        <w:t>per</w:t>
      </w:r>
      <w:r w:rsidR="00C316ED">
        <w:t xml:space="preserve"> </w:t>
      </w:r>
      <w:r>
        <w:t>cent)</w:t>
      </w:r>
      <w:r w:rsidR="00C316ED">
        <w:t xml:space="preserve"> </w:t>
      </w:r>
      <w:r>
        <w:t>and</w:t>
      </w:r>
      <w:r w:rsidR="00C316ED">
        <w:t xml:space="preserve"> </w:t>
      </w:r>
      <w:r>
        <w:t>97.7</w:t>
      </w:r>
      <w:r w:rsidR="00C316ED">
        <w:t xml:space="preserve"> </w:t>
      </w:r>
      <w:r>
        <w:t>per</w:t>
      </w:r>
      <w:r w:rsidR="00C316ED">
        <w:t xml:space="preserve"> </w:t>
      </w:r>
      <w:r>
        <w:t>cent</w:t>
      </w:r>
      <w:r w:rsidR="00C316ED">
        <w:t xml:space="preserve"> </w:t>
      </w:r>
      <w:r>
        <w:t>of</w:t>
      </w:r>
      <w:r w:rsidR="00C316ED">
        <w:t xml:space="preserve"> </w:t>
      </w:r>
      <w:r>
        <w:t>fires</w:t>
      </w:r>
      <w:r w:rsidR="00C316ED">
        <w:t xml:space="preserve"> </w:t>
      </w:r>
      <w:r>
        <w:t>were</w:t>
      </w:r>
      <w:r w:rsidR="00C316ED">
        <w:t xml:space="preserve"> </w:t>
      </w:r>
      <w:r>
        <w:t>contained</w:t>
      </w:r>
      <w:r w:rsidR="00C316ED">
        <w:t xml:space="preserve"> </w:t>
      </w:r>
      <w:r>
        <w:t>at</w:t>
      </w:r>
      <w:r w:rsidR="00C316ED">
        <w:t xml:space="preserve"> </w:t>
      </w:r>
      <w:r>
        <w:t>‘First</w:t>
      </w:r>
      <w:r w:rsidR="00C316ED">
        <w:t xml:space="preserve"> </w:t>
      </w:r>
      <w:r>
        <w:t>Attack’</w:t>
      </w:r>
      <w:r w:rsidR="00C316ED">
        <w:t xml:space="preserve"> </w:t>
      </w:r>
      <w:r>
        <w:t>or</w:t>
      </w:r>
      <w:r w:rsidR="00C316ED">
        <w:t xml:space="preserve"> </w:t>
      </w:r>
      <w:r>
        <w:t>by</w:t>
      </w:r>
      <w:r w:rsidR="00C316ED">
        <w:t xml:space="preserve"> </w:t>
      </w:r>
      <w:r>
        <w:t>0800</w:t>
      </w:r>
      <w:r w:rsidR="00C316ED">
        <w:t xml:space="preserve"> </w:t>
      </w:r>
      <w:r>
        <w:t>hours</w:t>
      </w:r>
      <w:r w:rsidR="00C316ED">
        <w:t xml:space="preserve"> </w:t>
      </w:r>
      <w:r>
        <w:t>the</w:t>
      </w:r>
      <w:r w:rsidR="00C316ED">
        <w:t xml:space="preserve"> </w:t>
      </w:r>
      <w:r>
        <w:t>day</w:t>
      </w:r>
      <w:r w:rsidR="00C316ED">
        <w:t xml:space="preserve"> </w:t>
      </w:r>
      <w:r>
        <w:t>after</w:t>
      </w:r>
      <w:r w:rsidR="00C316ED">
        <w:t xml:space="preserve"> </w:t>
      </w:r>
      <w:r>
        <w:t>detection</w:t>
      </w:r>
      <w:r w:rsidR="00C316ED">
        <w:t xml:space="preserve"> </w:t>
      </w:r>
      <w:r>
        <w:t>(against</w:t>
      </w:r>
      <w:r w:rsidR="00C316ED">
        <w:t xml:space="preserve"> </w:t>
      </w:r>
      <w:r>
        <w:t>a</w:t>
      </w:r>
      <w:r w:rsidR="00C316ED">
        <w:t xml:space="preserve"> </w:t>
      </w:r>
      <w:r>
        <w:t>target</w:t>
      </w:r>
      <w:r w:rsidR="00C316ED">
        <w:t xml:space="preserve"> </w:t>
      </w:r>
      <w:r>
        <w:t>of</w:t>
      </w:r>
      <w:r w:rsidR="00C316ED">
        <w:t xml:space="preserve"> </w:t>
      </w:r>
      <w:r>
        <w:t>80</w:t>
      </w:r>
      <w:r w:rsidR="00C316ED">
        <w:t xml:space="preserve"> </w:t>
      </w:r>
      <w:r>
        <w:t>per</w:t>
      </w:r>
      <w:r w:rsidR="00C316ED">
        <w:t xml:space="preserve"> </w:t>
      </w:r>
      <w:r>
        <w:t>cent).</w:t>
      </w:r>
      <w:r w:rsidR="00C316ED">
        <w:t xml:space="preserve"> </w:t>
      </w:r>
      <w:r>
        <w:t>Performance</w:t>
      </w:r>
      <w:r w:rsidR="00C316ED">
        <w:t xml:space="preserve"> </w:t>
      </w:r>
      <w:r>
        <w:t>was</w:t>
      </w:r>
      <w:r w:rsidR="00C316ED">
        <w:t xml:space="preserve"> </w:t>
      </w:r>
      <w:r>
        <w:t>significantly</w:t>
      </w:r>
      <w:r w:rsidR="00C316ED">
        <w:t xml:space="preserve"> </w:t>
      </w:r>
      <w:r>
        <w:t>above</w:t>
      </w:r>
      <w:r w:rsidR="00C316ED">
        <w:t xml:space="preserve"> </w:t>
      </w:r>
      <w:r>
        <w:t>the</w:t>
      </w:r>
      <w:r w:rsidR="00C316ED">
        <w:t xml:space="preserve"> </w:t>
      </w:r>
      <w:r>
        <w:t>target</w:t>
      </w:r>
      <w:r w:rsidR="00C316ED">
        <w:t xml:space="preserve"> </w:t>
      </w:r>
      <w:r>
        <w:t>of</w:t>
      </w:r>
      <w:r w:rsidR="00C316ED">
        <w:t xml:space="preserve"> </w:t>
      </w:r>
      <w:r>
        <w:t>80</w:t>
      </w:r>
      <w:r w:rsidR="00C316ED">
        <w:t xml:space="preserve"> </w:t>
      </w:r>
      <w:r>
        <w:t>per</w:t>
      </w:r>
      <w:r w:rsidR="00C316ED">
        <w:t xml:space="preserve"> </w:t>
      </w:r>
      <w:r>
        <w:t>cent</w:t>
      </w:r>
      <w:r w:rsidR="00C316ED">
        <w:t xml:space="preserve"> </w:t>
      </w:r>
      <w:r>
        <w:t>due</w:t>
      </w:r>
      <w:r w:rsidR="00C316ED">
        <w:t xml:space="preserve"> </w:t>
      </w:r>
      <w:r>
        <w:t>to</w:t>
      </w:r>
      <w:r w:rsidR="00C316ED">
        <w:t xml:space="preserve"> </w:t>
      </w:r>
      <w:r>
        <w:t>the</w:t>
      </w:r>
      <w:r w:rsidR="00C316ED">
        <w:t xml:space="preserve"> </w:t>
      </w:r>
      <w:r>
        <w:t>wet</w:t>
      </w:r>
      <w:r w:rsidR="00C316ED">
        <w:t xml:space="preserve"> </w:t>
      </w:r>
      <w:r>
        <w:t>conditions</w:t>
      </w:r>
      <w:r w:rsidR="00C316ED">
        <w:t xml:space="preserve"> </w:t>
      </w:r>
      <w:r>
        <w:t>experienced</w:t>
      </w:r>
      <w:r w:rsidR="00C316ED">
        <w:t xml:space="preserve"> </w:t>
      </w:r>
      <w:r>
        <w:t>during</w:t>
      </w:r>
      <w:r w:rsidR="00C316ED">
        <w:t xml:space="preserve"> </w:t>
      </w:r>
      <w:r>
        <w:t>spring</w:t>
      </w:r>
      <w:r w:rsidR="00C316ED">
        <w:t xml:space="preserve"> </w:t>
      </w:r>
      <w:r>
        <w:t>and</w:t>
      </w:r>
      <w:r w:rsidR="00C316ED">
        <w:t xml:space="preserve"> </w:t>
      </w:r>
      <w:r>
        <w:t>early</w:t>
      </w:r>
      <w:r w:rsidR="00C316ED">
        <w:t xml:space="preserve"> </w:t>
      </w:r>
      <w:r>
        <w:t>summer</w:t>
      </w:r>
      <w:r w:rsidR="00C316ED">
        <w:t xml:space="preserve"> </w:t>
      </w:r>
      <w:r>
        <w:t>2022–23.</w:t>
      </w:r>
      <w:r w:rsidR="00C316ED">
        <w:t xml:space="preserve"> </w:t>
      </w:r>
    </w:p>
    <w:p w14:paraId="0ED2555B" w14:textId="76FEAB8E" w:rsidR="002E1D3C" w:rsidRDefault="007D671F" w:rsidP="004A76DC">
      <w:pPr>
        <w:rPr>
          <w:spacing w:val="1"/>
        </w:rPr>
      </w:pPr>
      <w:r>
        <w:lastRenderedPageBreak/>
        <w:t>In</w:t>
      </w:r>
      <w:r w:rsidR="00C316ED">
        <w:t xml:space="preserve"> </w:t>
      </w:r>
      <w:r>
        <w:t>2022–23,</w:t>
      </w:r>
      <w:r w:rsidR="00C316ED">
        <w:t xml:space="preserve"> </w:t>
      </w:r>
      <w:r>
        <w:t>Victoria</w:t>
      </w:r>
      <w:r w:rsidR="00C316ED">
        <w:t xml:space="preserve"> </w:t>
      </w:r>
      <w:r>
        <w:t>experienced</w:t>
      </w:r>
      <w:r w:rsidR="00C316ED">
        <w:t xml:space="preserve"> </w:t>
      </w:r>
      <w:r>
        <w:t>a</w:t>
      </w:r>
      <w:r w:rsidR="00C316ED">
        <w:t xml:space="preserve"> </w:t>
      </w:r>
      <w:r>
        <w:t>third</w:t>
      </w:r>
      <w:r w:rsidR="00C316ED">
        <w:t xml:space="preserve"> </w:t>
      </w:r>
      <w:r>
        <w:t>successive</w:t>
      </w:r>
      <w:r w:rsidR="00C316ED">
        <w:t xml:space="preserve"> </w:t>
      </w:r>
      <w:r>
        <w:t>La</w:t>
      </w:r>
      <w:r w:rsidR="00C316ED">
        <w:rPr>
          <w:rFonts w:ascii="Cambria" w:hAnsi="Cambria" w:cs="Cambria"/>
        </w:rPr>
        <w:t xml:space="preserve"> </w:t>
      </w:r>
      <w:r>
        <w:t>Nina</w:t>
      </w:r>
      <w:r w:rsidR="00C316ED">
        <w:t xml:space="preserve"> </w:t>
      </w:r>
      <w:r>
        <w:t>event.</w:t>
      </w:r>
      <w:r w:rsidR="00C316ED">
        <w:t xml:space="preserve"> </w:t>
      </w:r>
      <w:r>
        <w:t>This,</w:t>
      </w:r>
      <w:r w:rsidR="00C316ED">
        <w:t xml:space="preserve"> </w:t>
      </w:r>
      <w:r>
        <w:t>coupled</w:t>
      </w:r>
      <w:r w:rsidR="00C316ED">
        <w:t xml:space="preserve"> </w:t>
      </w:r>
      <w:r>
        <w:t>with</w:t>
      </w:r>
      <w:r w:rsidR="00C316ED">
        <w:t xml:space="preserve"> </w:t>
      </w:r>
      <w:r>
        <w:t>other</w:t>
      </w:r>
      <w:r w:rsidR="00C316ED">
        <w:t xml:space="preserve"> </w:t>
      </w:r>
      <w:r>
        <w:t>seasonal</w:t>
      </w:r>
      <w:r w:rsidR="00C316ED">
        <w:t xml:space="preserve"> </w:t>
      </w:r>
      <w:r>
        <w:t>factors</w:t>
      </w:r>
      <w:r w:rsidR="00C316ED">
        <w:t xml:space="preserve"> </w:t>
      </w:r>
      <w:r>
        <w:t>such</w:t>
      </w:r>
      <w:r w:rsidR="00C316ED">
        <w:t xml:space="preserve"> </w:t>
      </w:r>
      <w:r>
        <w:t>as</w:t>
      </w:r>
      <w:r w:rsidR="00C316ED">
        <w:t xml:space="preserve"> </w:t>
      </w:r>
      <w:r>
        <w:t>a</w:t>
      </w:r>
      <w:r w:rsidR="00C316ED">
        <w:t xml:space="preserve"> </w:t>
      </w:r>
      <w:r>
        <w:t>negative</w:t>
      </w:r>
      <w:r w:rsidR="00C316ED">
        <w:t xml:space="preserve"> </w:t>
      </w:r>
      <w:r>
        <w:t>Indian</w:t>
      </w:r>
      <w:r w:rsidR="00C316ED">
        <w:t xml:space="preserve"> </w:t>
      </w:r>
      <w:r>
        <w:t>Ocean</w:t>
      </w:r>
      <w:r w:rsidR="00C316ED">
        <w:t xml:space="preserve"> </w:t>
      </w:r>
      <w:r>
        <w:t>Dipole,</w:t>
      </w:r>
      <w:r w:rsidR="00C316ED">
        <w:t xml:space="preserve"> </w:t>
      </w:r>
      <w:r>
        <w:t>warmer</w:t>
      </w:r>
      <w:r w:rsidR="00C316ED">
        <w:t xml:space="preserve"> </w:t>
      </w:r>
      <w:r>
        <w:t>ocean</w:t>
      </w:r>
      <w:r w:rsidR="00C316ED">
        <w:t xml:space="preserve"> </w:t>
      </w:r>
      <w:r>
        <w:t>temperatures</w:t>
      </w:r>
      <w:r w:rsidR="00C316ED">
        <w:t xml:space="preserve"> </w:t>
      </w:r>
      <w:r>
        <w:t>and</w:t>
      </w:r>
      <w:r w:rsidR="00C316ED">
        <w:t xml:space="preserve"> </w:t>
      </w:r>
      <w:r>
        <w:t>a</w:t>
      </w:r>
      <w:r w:rsidR="00C316ED">
        <w:t xml:space="preserve"> </w:t>
      </w:r>
      <w:r>
        <w:t>positive</w:t>
      </w:r>
      <w:r w:rsidR="00C316ED">
        <w:t xml:space="preserve"> </w:t>
      </w:r>
      <w:r>
        <w:rPr>
          <w:spacing w:val="-1"/>
        </w:rPr>
        <w:t>Southern</w:t>
      </w:r>
      <w:r w:rsidR="00C316ED">
        <w:rPr>
          <w:rFonts w:ascii="Cambria" w:hAnsi="Cambria" w:cs="Cambria"/>
          <w:spacing w:val="-1"/>
        </w:rPr>
        <w:t xml:space="preserve"> </w:t>
      </w:r>
      <w:r>
        <w:rPr>
          <w:spacing w:val="-1"/>
        </w:rPr>
        <w:t>Annular</w:t>
      </w:r>
      <w:r w:rsidR="00C316ED">
        <w:rPr>
          <w:spacing w:val="-1"/>
        </w:rPr>
        <w:t xml:space="preserve"> </w:t>
      </w:r>
      <w:r>
        <w:rPr>
          <w:spacing w:val="-1"/>
        </w:rPr>
        <w:t>Mode</w:t>
      </w:r>
      <w:r w:rsidR="00C316ED">
        <w:rPr>
          <w:spacing w:val="-1"/>
        </w:rPr>
        <w:t xml:space="preserve"> </w:t>
      </w:r>
      <w:r>
        <w:rPr>
          <w:spacing w:val="-1"/>
        </w:rPr>
        <w:t>led</w:t>
      </w:r>
      <w:r w:rsidR="00C316ED">
        <w:rPr>
          <w:spacing w:val="-1"/>
        </w:rPr>
        <w:t xml:space="preserve"> </w:t>
      </w:r>
      <w:r>
        <w:rPr>
          <w:spacing w:val="-1"/>
        </w:rPr>
        <w:t>to</w:t>
      </w:r>
      <w:r w:rsidR="00C316ED">
        <w:rPr>
          <w:spacing w:val="-1"/>
        </w:rPr>
        <w:t xml:space="preserve"> </w:t>
      </w:r>
      <w:r>
        <w:rPr>
          <w:spacing w:val="-1"/>
        </w:rPr>
        <w:t>relatively</w:t>
      </w:r>
      <w:r w:rsidR="00C316ED">
        <w:rPr>
          <w:spacing w:val="-1"/>
        </w:rPr>
        <w:t xml:space="preserve"> </w:t>
      </w:r>
      <w:r>
        <w:rPr>
          <w:spacing w:val="-1"/>
        </w:rPr>
        <w:t>benign</w:t>
      </w:r>
      <w:r w:rsidR="00C316ED">
        <w:rPr>
          <w:spacing w:val="-1"/>
        </w:rPr>
        <w:t xml:space="preserve"> </w:t>
      </w:r>
      <w:r>
        <w:rPr>
          <w:spacing w:val="-1"/>
        </w:rPr>
        <w:t>fire</w:t>
      </w:r>
      <w:r w:rsidR="00C316ED">
        <w:rPr>
          <w:spacing w:val="-1"/>
        </w:rPr>
        <w:t xml:space="preserve"> </w:t>
      </w:r>
      <w:r>
        <w:rPr>
          <w:spacing w:val="1"/>
        </w:rPr>
        <w:t>conditions.</w:t>
      </w:r>
      <w:r w:rsidR="00C316ED">
        <w:rPr>
          <w:spacing w:val="1"/>
        </w:rPr>
        <w:t xml:space="preserve"> </w:t>
      </w:r>
      <w:hyperlink r:id="rId53" w:anchor=":~:text=Nationally-averaged%20rainfall%20was%2026%25%20above%20the%201961–1990%20average,2022%20the%20ninth-wettest%20year%20on%20record%20for%20Australia." w:tooltip="Link to Annual climate statement 2022 webpage" w:history="1">
        <w:r>
          <w:rPr>
            <w:rStyle w:val="Hyperlink"/>
            <w:spacing w:val="1"/>
          </w:rPr>
          <w:t>The</w:t>
        </w:r>
        <w:r w:rsidR="00C316ED">
          <w:rPr>
            <w:rStyle w:val="Hyperlink"/>
            <w:spacing w:val="1"/>
          </w:rPr>
          <w:t xml:space="preserve"> </w:t>
        </w:r>
        <w:r>
          <w:rPr>
            <w:rStyle w:val="Hyperlink"/>
            <w:spacing w:val="1"/>
          </w:rPr>
          <w:t>Bureau</w:t>
        </w:r>
        <w:r w:rsidR="00C316ED">
          <w:rPr>
            <w:rStyle w:val="Hyperlink"/>
            <w:spacing w:val="1"/>
          </w:rPr>
          <w:t xml:space="preserve"> </w:t>
        </w:r>
        <w:r>
          <w:rPr>
            <w:rStyle w:val="Hyperlink"/>
            <w:spacing w:val="1"/>
          </w:rPr>
          <w:t>of</w:t>
        </w:r>
        <w:r w:rsidR="00C316ED">
          <w:rPr>
            <w:rStyle w:val="Hyperlink"/>
            <w:spacing w:val="1"/>
          </w:rPr>
          <w:t xml:space="preserve"> </w:t>
        </w:r>
        <w:r>
          <w:rPr>
            <w:rStyle w:val="Hyperlink"/>
            <w:spacing w:val="1"/>
          </w:rPr>
          <w:t>Meteorology</w:t>
        </w:r>
      </w:hyperlink>
      <w:r w:rsidR="00C316ED">
        <w:rPr>
          <w:spacing w:val="1"/>
        </w:rPr>
        <w:t xml:space="preserve"> </w:t>
      </w:r>
      <w:r>
        <w:rPr>
          <w:spacing w:val="1"/>
        </w:rPr>
        <w:t>indicated</w:t>
      </w:r>
      <w:r w:rsidR="00C316ED">
        <w:rPr>
          <w:spacing w:val="1"/>
        </w:rPr>
        <w:t xml:space="preserve"> </w:t>
      </w:r>
      <w:r>
        <w:rPr>
          <w:spacing w:val="1"/>
        </w:rPr>
        <w:t>that</w:t>
      </w:r>
      <w:r w:rsidR="00C316ED">
        <w:rPr>
          <w:rFonts w:ascii="Cambria" w:hAnsi="Cambria" w:cs="Cambria"/>
          <w:spacing w:val="1"/>
        </w:rPr>
        <w:t xml:space="preserve"> </w:t>
      </w:r>
      <w:r>
        <w:rPr>
          <w:spacing w:val="1"/>
        </w:rPr>
        <w:t>2022</w:t>
      </w:r>
      <w:r w:rsidR="00C316ED">
        <w:rPr>
          <w:spacing w:val="1"/>
        </w:rPr>
        <w:t xml:space="preserve"> </w:t>
      </w:r>
      <w:r>
        <w:rPr>
          <w:spacing w:val="1"/>
        </w:rPr>
        <w:t>was</w:t>
      </w:r>
      <w:r w:rsidR="00C316ED">
        <w:rPr>
          <w:spacing w:val="1"/>
        </w:rPr>
        <w:t xml:space="preserve"> </w:t>
      </w:r>
      <w:r>
        <w:rPr>
          <w:spacing w:val="1"/>
        </w:rPr>
        <w:t>the</w:t>
      </w:r>
      <w:r w:rsidR="00C316ED">
        <w:rPr>
          <w:spacing w:val="1"/>
        </w:rPr>
        <w:t xml:space="preserve"> </w:t>
      </w:r>
      <w:r>
        <w:rPr>
          <w:spacing w:val="1"/>
        </w:rPr>
        <w:t>ninth</w:t>
      </w:r>
      <w:r w:rsidR="00C316ED">
        <w:rPr>
          <w:spacing w:val="1"/>
        </w:rPr>
        <w:t xml:space="preserve"> </w:t>
      </w:r>
      <w:r>
        <w:rPr>
          <w:spacing w:val="1"/>
        </w:rPr>
        <w:t>wettest</w:t>
      </w:r>
      <w:r w:rsidR="00C316ED">
        <w:rPr>
          <w:spacing w:val="1"/>
        </w:rPr>
        <w:t xml:space="preserve"> </w:t>
      </w:r>
      <w:r>
        <w:rPr>
          <w:spacing w:val="1"/>
        </w:rPr>
        <w:t>year</w:t>
      </w:r>
      <w:r w:rsidR="00C316ED">
        <w:rPr>
          <w:spacing w:val="1"/>
        </w:rPr>
        <w:t xml:space="preserve"> </w:t>
      </w:r>
      <w:r>
        <w:rPr>
          <w:spacing w:val="1"/>
        </w:rPr>
        <w:t>on</w:t>
      </w:r>
      <w:r w:rsidR="00C316ED">
        <w:rPr>
          <w:spacing w:val="1"/>
        </w:rPr>
        <w:t xml:space="preserve"> </w:t>
      </w:r>
      <w:r>
        <w:rPr>
          <w:spacing w:val="1"/>
        </w:rPr>
        <w:t>record</w:t>
      </w:r>
      <w:r w:rsidR="00C316ED">
        <w:rPr>
          <w:spacing w:val="1"/>
        </w:rPr>
        <w:t xml:space="preserve"> </w:t>
      </w:r>
      <w:r>
        <w:rPr>
          <w:spacing w:val="1"/>
        </w:rPr>
        <w:t>for</w:t>
      </w:r>
      <w:r w:rsidR="00C316ED">
        <w:rPr>
          <w:rFonts w:ascii="Cambria" w:hAnsi="Cambria" w:cs="Cambria"/>
          <w:spacing w:val="1"/>
        </w:rPr>
        <w:t xml:space="preserve"> </w:t>
      </w:r>
      <w:r>
        <w:rPr>
          <w:spacing w:val="1"/>
        </w:rPr>
        <w:t>Australia.</w:t>
      </w:r>
    </w:p>
    <w:p w14:paraId="3436CA9D" w14:textId="451834FC" w:rsidR="002E1D3C" w:rsidRPr="004A76DC" w:rsidRDefault="007D671F" w:rsidP="004A76DC">
      <w:pPr>
        <w:pStyle w:val="Normalbeforebullets"/>
        <w:rPr>
          <w:b/>
          <w:bCs/>
        </w:rPr>
      </w:pPr>
      <w:r w:rsidRPr="004A76DC">
        <w:rPr>
          <w:b/>
          <w:bCs/>
        </w:rPr>
        <w:t>Indicator:</w:t>
      </w:r>
      <w:r w:rsidR="00C316ED" w:rsidRPr="004A76DC">
        <w:rPr>
          <w:b/>
          <w:bCs/>
        </w:rPr>
        <w:t xml:space="preserve"> </w:t>
      </w:r>
      <w:r w:rsidRPr="004A76DC">
        <w:rPr>
          <w:b/>
          <w:bCs/>
        </w:rPr>
        <w:t>Area</w:t>
      </w:r>
      <w:r w:rsidR="00C316ED" w:rsidRPr="004A76DC">
        <w:rPr>
          <w:b/>
          <w:bCs/>
        </w:rPr>
        <w:t xml:space="preserve"> </w:t>
      </w:r>
      <w:r w:rsidRPr="004A76DC">
        <w:rPr>
          <w:b/>
          <w:bCs/>
        </w:rPr>
        <w:t>treated</w:t>
      </w:r>
      <w:r w:rsidR="00C316ED" w:rsidRPr="004A76DC">
        <w:rPr>
          <w:b/>
          <w:bCs/>
        </w:rPr>
        <w:t xml:space="preserve"> </w:t>
      </w:r>
      <w:r w:rsidRPr="004A76DC">
        <w:rPr>
          <w:b/>
          <w:bCs/>
        </w:rPr>
        <w:t>through</w:t>
      </w:r>
      <w:r w:rsidR="00C316ED" w:rsidRPr="004A76DC">
        <w:rPr>
          <w:b/>
          <w:bCs/>
        </w:rPr>
        <w:t xml:space="preserve"> </w:t>
      </w:r>
      <w:r w:rsidRPr="004A76DC">
        <w:rPr>
          <w:b/>
          <w:bCs/>
        </w:rPr>
        <w:t>planned</w:t>
      </w:r>
      <w:r w:rsidR="00C316ED" w:rsidRPr="004A76DC">
        <w:rPr>
          <w:b/>
          <w:bCs/>
        </w:rPr>
        <w:t xml:space="preserve"> </w:t>
      </w:r>
      <w:r w:rsidRPr="004A76DC">
        <w:rPr>
          <w:b/>
          <w:bCs/>
        </w:rPr>
        <w:t>burning</w:t>
      </w:r>
      <w:r w:rsidR="00C316ED" w:rsidRPr="004A76DC">
        <w:rPr>
          <w:b/>
          <w:bCs/>
        </w:rPr>
        <w:t xml:space="preserve"> </w:t>
      </w:r>
      <w:r w:rsidRPr="004A76DC">
        <w:rPr>
          <w:b/>
          <w:bCs/>
        </w:rPr>
        <w:t>and</w:t>
      </w:r>
      <w:r w:rsidR="00C316ED" w:rsidRPr="004A76DC">
        <w:rPr>
          <w:b/>
          <w:bCs/>
        </w:rPr>
        <w:t xml:space="preserve"> </w:t>
      </w:r>
      <w:r w:rsidRPr="004A76DC">
        <w:rPr>
          <w:b/>
          <w:bCs/>
        </w:rPr>
        <w:t>other</w:t>
      </w:r>
      <w:r w:rsidR="00C316ED" w:rsidRPr="004A76DC">
        <w:rPr>
          <w:b/>
          <w:bCs/>
        </w:rPr>
        <w:t xml:space="preserve"> </w:t>
      </w:r>
      <w:r w:rsidRPr="004A76DC">
        <w:rPr>
          <w:b/>
          <w:bCs/>
        </w:rPr>
        <w:t>treatments</w:t>
      </w:r>
      <w:r w:rsidR="00C316ED" w:rsidRPr="004A76DC">
        <w:rPr>
          <w:b/>
          <w:bCs/>
        </w:rPr>
        <w:t xml:space="preserve"> </w:t>
      </w:r>
      <w:r w:rsidRPr="004A76DC">
        <w:rPr>
          <w:b/>
          <w:bCs/>
        </w:rPr>
        <w:t>to</w:t>
      </w:r>
      <w:r w:rsidR="00C316ED" w:rsidRPr="004A76DC">
        <w:rPr>
          <w:b/>
          <w:bCs/>
        </w:rPr>
        <w:t xml:space="preserve"> </w:t>
      </w:r>
      <w:r w:rsidRPr="004A76DC">
        <w:rPr>
          <w:b/>
          <w:bCs/>
        </w:rPr>
        <w:t>maintain</w:t>
      </w:r>
      <w:r w:rsidR="00C316ED" w:rsidRPr="004A76DC">
        <w:rPr>
          <w:b/>
          <w:bCs/>
        </w:rPr>
        <w:t xml:space="preserve"> </w:t>
      </w:r>
      <w:r w:rsidRPr="004A76DC">
        <w:rPr>
          <w:b/>
          <w:bCs/>
        </w:rPr>
        <w:t>the</w:t>
      </w:r>
      <w:r w:rsidR="00C316ED" w:rsidRPr="004A76DC">
        <w:rPr>
          <w:b/>
          <w:bCs/>
        </w:rPr>
        <w:t xml:space="preserve"> </w:t>
      </w:r>
      <w:proofErr w:type="spellStart"/>
      <w:r w:rsidRPr="004A76DC">
        <w:rPr>
          <w:b/>
          <w:bCs/>
        </w:rPr>
        <w:t>statewide</w:t>
      </w:r>
      <w:proofErr w:type="spellEnd"/>
      <w:r w:rsidR="00C316ED" w:rsidRPr="004A76DC">
        <w:rPr>
          <w:b/>
          <w:bCs/>
        </w:rPr>
        <w:t xml:space="preserve"> </w:t>
      </w:r>
      <w:r w:rsidRPr="004A76DC">
        <w:rPr>
          <w:b/>
          <w:bCs/>
        </w:rPr>
        <w:t>bushfire</w:t>
      </w:r>
      <w:r w:rsidR="00C316ED" w:rsidRPr="004A76DC">
        <w:rPr>
          <w:b/>
          <w:bCs/>
        </w:rPr>
        <w:t xml:space="preserve"> </w:t>
      </w:r>
      <w:r w:rsidRPr="004A76DC">
        <w:rPr>
          <w:b/>
          <w:bCs/>
        </w:rPr>
        <w:t>risk</w:t>
      </w:r>
      <w:r w:rsidR="00C316ED" w:rsidRPr="004A76DC">
        <w:rPr>
          <w:b/>
          <w:bCs/>
        </w:rPr>
        <w:t xml:space="preserve"> </w:t>
      </w:r>
      <w:r w:rsidRPr="004A76DC">
        <w:rPr>
          <w:b/>
          <w:bCs/>
        </w:rPr>
        <w:t>at</w:t>
      </w:r>
      <w:r w:rsidR="00C316ED" w:rsidRPr="004A76DC">
        <w:rPr>
          <w:b/>
          <w:bCs/>
        </w:rPr>
        <w:t xml:space="preserve"> </w:t>
      </w:r>
      <w:r w:rsidRPr="004A76DC">
        <w:rPr>
          <w:b/>
          <w:bCs/>
        </w:rPr>
        <w:t>or</w:t>
      </w:r>
      <w:r w:rsidR="00C316ED" w:rsidRPr="004A76DC">
        <w:rPr>
          <w:b/>
          <w:bCs/>
        </w:rPr>
        <w:t xml:space="preserve"> </w:t>
      </w:r>
      <w:r w:rsidRPr="004A76DC">
        <w:rPr>
          <w:b/>
          <w:bCs/>
        </w:rPr>
        <w:t>below</w:t>
      </w:r>
      <w:r w:rsidR="00C316ED" w:rsidRPr="004A76DC">
        <w:rPr>
          <w:b/>
          <w:bCs/>
        </w:rPr>
        <w:t xml:space="preserve"> </w:t>
      </w:r>
      <w:r w:rsidRPr="004A76DC">
        <w:rPr>
          <w:b/>
          <w:bCs/>
        </w:rPr>
        <w:t>70</w:t>
      </w:r>
      <w:r w:rsidR="00C316ED" w:rsidRPr="004A76DC">
        <w:rPr>
          <w:b/>
          <w:bCs/>
        </w:rPr>
        <w:t xml:space="preserve"> </w:t>
      </w:r>
      <w:r w:rsidRPr="004A76DC">
        <w:rPr>
          <w:b/>
          <w:bCs/>
        </w:rPr>
        <w:t>per</w:t>
      </w:r>
      <w:r w:rsidR="00C316ED" w:rsidRPr="004A76DC">
        <w:rPr>
          <w:b/>
          <w:bCs/>
        </w:rPr>
        <w:t xml:space="preserve"> </w:t>
      </w:r>
      <w:r w:rsidRPr="004A76DC">
        <w:rPr>
          <w:b/>
          <w:bCs/>
        </w:rPr>
        <w:t>cent</w:t>
      </w:r>
      <w:r w:rsidR="00C316ED" w:rsidRPr="004A76DC">
        <w:rPr>
          <w:b/>
          <w:bCs/>
        </w:rPr>
        <w:t xml:space="preserve"> </w:t>
      </w:r>
    </w:p>
    <w:p w14:paraId="3507BC22" w14:textId="098E544D" w:rsidR="002E1D3C" w:rsidRDefault="004A76DC" w:rsidP="004A76DC">
      <w:r>
        <w:rPr>
          <w:noProof/>
        </w:rPr>
        <w:drawing>
          <wp:inline distT="0" distB="0" distL="0" distR="0" wp14:anchorId="712D9F73" wp14:editId="353670AB">
            <wp:extent cx="3003810" cy="1947676"/>
            <wp:effectExtent l="0" t="0" r="6350" b="0"/>
            <wp:docPr id="24" name="Picture 24" descr="Indicator: Area treated through planned burning and other treatments to maintain the statewide bushfire risk at or below 70 per cent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ndicator: Area treated through planned burning and other treatments to maintain the statewide bushfire risk at or below 70 per cent graph. Data below."/>
                    <pic:cNvPicPr/>
                  </pic:nvPicPr>
                  <pic:blipFill>
                    <a:blip r:embed="rId54"/>
                    <a:stretch>
                      <a:fillRect/>
                    </a:stretch>
                  </pic:blipFill>
                  <pic:spPr>
                    <a:xfrm>
                      <a:off x="0" y="0"/>
                      <a:ext cx="3003810" cy="1947676"/>
                    </a:xfrm>
                    <a:prstGeom prst="rect">
                      <a:avLst/>
                    </a:prstGeom>
                  </pic:spPr>
                </pic:pic>
              </a:graphicData>
            </a:graphic>
          </wp:inline>
        </w:drawing>
      </w:r>
    </w:p>
    <w:tbl>
      <w:tblPr>
        <w:tblStyle w:val="TableGrid"/>
        <w:tblW w:w="0" w:type="auto"/>
        <w:tblLook w:val="04A0" w:firstRow="1" w:lastRow="0" w:firstColumn="1" w:lastColumn="0" w:noHBand="0" w:noVBand="1"/>
      </w:tblPr>
      <w:tblGrid>
        <w:gridCol w:w="3209"/>
        <w:gridCol w:w="3209"/>
        <w:gridCol w:w="3210"/>
      </w:tblGrid>
      <w:tr w:rsidR="00922607" w14:paraId="26A46545" w14:textId="77777777" w:rsidTr="00922607">
        <w:tc>
          <w:tcPr>
            <w:tcW w:w="3209" w:type="dxa"/>
          </w:tcPr>
          <w:p w14:paraId="1C8C0264" w14:textId="77777777" w:rsidR="00922607" w:rsidRDefault="00922607" w:rsidP="00922607">
            <w:pPr>
              <w:pStyle w:val="TableColumnHeading"/>
            </w:pPr>
            <w:bookmarkStart w:id="111" w:name="ColumnTitles_84"/>
            <w:bookmarkEnd w:id="111"/>
          </w:p>
        </w:tc>
        <w:tc>
          <w:tcPr>
            <w:tcW w:w="3209" w:type="dxa"/>
          </w:tcPr>
          <w:p w14:paraId="42447BDD" w14:textId="5A97E427" w:rsidR="00922607" w:rsidRDefault="00922607" w:rsidP="00922607">
            <w:pPr>
              <w:pStyle w:val="TableColumnHeading"/>
            </w:pPr>
            <w:r>
              <w:t>Area of public land treated through planned burning and other treatments</w:t>
            </w:r>
            <w:r>
              <w:br/>
              <w:t>hectares (000)</w:t>
            </w:r>
          </w:p>
        </w:tc>
        <w:tc>
          <w:tcPr>
            <w:tcW w:w="3210" w:type="dxa"/>
          </w:tcPr>
          <w:p w14:paraId="58509657" w14:textId="7ABC80CA" w:rsidR="00922607" w:rsidRDefault="00922607" w:rsidP="00922607">
            <w:pPr>
              <w:pStyle w:val="TableColumnHeading"/>
            </w:pPr>
            <w:proofErr w:type="spellStart"/>
            <w:r>
              <w:t>Statewide</w:t>
            </w:r>
            <w:proofErr w:type="spellEnd"/>
            <w:r>
              <w:t xml:space="preserve"> bushfire risk is maintained at or below the target of 70 per cent (%)</w:t>
            </w:r>
          </w:p>
        </w:tc>
      </w:tr>
      <w:tr w:rsidR="00922607" w14:paraId="3907A2AA" w14:textId="77777777" w:rsidTr="00922607">
        <w:tc>
          <w:tcPr>
            <w:tcW w:w="3209" w:type="dxa"/>
          </w:tcPr>
          <w:p w14:paraId="0BCDBD7E" w14:textId="37A589F4" w:rsidR="00922607" w:rsidRDefault="00922607" w:rsidP="00922607">
            <w:pPr>
              <w:pStyle w:val="TableCopy"/>
            </w:pPr>
            <w:r>
              <w:t>2018–19</w:t>
            </w:r>
          </w:p>
        </w:tc>
        <w:tc>
          <w:tcPr>
            <w:tcW w:w="3209" w:type="dxa"/>
          </w:tcPr>
          <w:p w14:paraId="6EEB51CE" w14:textId="2D4B7700" w:rsidR="00922607" w:rsidRDefault="00922607" w:rsidP="00922607">
            <w:pPr>
              <w:pStyle w:val="TableCopy"/>
            </w:pPr>
            <w:r>
              <w:t>130.0</w:t>
            </w:r>
          </w:p>
        </w:tc>
        <w:tc>
          <w:tcPr>
            <w:tcW w:w="3210" w:type="dxa"/>
          </w:tcPr>
          <w:p w14:paraId="54AE2D2B" w14:textId="6582C0C9" w:rsidR="00922607" w:rsidRDefault="00922607" w:rsidP="00922607">
            <w:pPr>
              <w:pStyle w:val="TableCopy"/>
            </w:pPr>
            <w:r>
              <w:t>69</w:t>
            </w:r>
          </w:p>
        </w:tc>
      </w:tr>
      <w:tr w:rsidR="00922607" w14:paraId="7D6BBC1F" w14:textId="77777777" w:rsidTr="00922607">
        <w:tc>
          <w:tcPr>
            <w:tcW w:w="3209" w:type="dxa"/>
          </w:tcPr>
          <w:p w14:paraId="74F817A4" w14:textId="158DBE70" w:rsidR="00922607" w:rsidRDefault="00922607" w:rsidP="00922607">
            <w:pPr>
              <w:pStyle w:val="TableCopy"/>
            </w:pPr>
            <w:r>
              <w:t>2019–20</w:t>
            </w:r>
          </w:p>
        </w:tc>
        <w:tc>
          <w:tcPr>
            <w:tcW w:w="3209" w:type="dxa"/>
          </w:tcPr>
          <w:p w14:paraId="6CAFDE25" w14:textId="7CB3B8CC" w:rsidR="00922607" w:rsidRDefault="00922607" w:rsidP="00922607">
            <w:pPr>
              <w:pStyle w:val="TableCopy"/>
            </w:pPr>
            <w:r>
              <w:t>48.4</w:t>
            </w:r>
          </w:p>
        </w:tc>
        <w:tc>
          <w:tcPr>
            <w:tcW w:w="3210" w:type="dxa"/>
          </w:tcPr>
          <w:p w14:paraId="31EA1D1D" w14:textId="4478938D" w:rsidR="00922607" w:rsidRDefault="00922607" w:rsidP="00922607">
            <w:pPr>
              <w:pStyle w:val="TableCopy"/>
            </w:pPr>
            <w:r>
              <w:t>64</w:t>
            </w:r>
          </w:p>
        </w:tc>
      </w:tr>
      <w:tr w:rsidR="00922607" w14:paraId="3BF451C3" w14:textId="77777777" w:rsidTr="00922607">
        <w:tc>
          <w:tcPr>
            <w:tcW w:w="3209" w:type="dxa"/>
          </w:tcPr>
          <w:p w14:paraId="291CE241" w14:textId="0CB06C15" w:rsidR="00922607" w:rsidRDefault="00922607" w:rsidP="00922607">
            <w:pPr>
              <w:pStyle w:val="TableCopy"/>
            </w:pPr>
            <w:r>
              <w:t>2020–21</w:t>
            </w:r>
          </w:p>
        </w:tc>
        <w:tc>
          <w:tcPr>
            <w:tcW w:w="3209" w:type="dxa"/>
          </w:tcPr>
          <w:p w14:paraId="5420AE28" w14:textId="35F1EBB8" w:rsidR="00922607" w:rsidRDefault="00922607" w:rsidP="00922607">
            <w:pPr>
              <w:pStyle w:val="TableCopy"/>
            </w:pPr>
            <w:r>
              <w:t>152.1</w:t>
            </w:r>
          </w:p>
        </w:tc>
        <w:tc>
          <w:tcPr>
            <w:tcW w:w="3210" w:type="dxa"/>
          </w:tcPr>
          <w:p w14:paraId="04C60682" w14:textId="41F01A06" w:rsidR="00922607" w:rsidRDefault="00922607" w:rsidP="00922607">
            <w:pPr>
              <w:pStyle w:val="TableCopy"/>
            </w:pPr>
            <w:r>
              <w:t>63</w:t>
            </w:r>
          </w:p>
        </w:tc>
      </w:tr>
      <w:tr w:rsidR="00922607" w14:paraId="6CE595C6" w14:textId="77777777" w:rsidTr="00922607">
        <w:tc>
          <w:tcPr>
            <w:tcW w:w="3209" w:type="dxa"/>
          </w:tcPr>
          <w:p w14:paraId="26F189F2" w14:textId="1A2FAF1E" w:rsidR="00922607" w:rsidRDefault="00922607" w:rsidP="00922607">
            <w:pPr>
              <w:pStyle w:val="TableCopy"/>
            </w:pPr>
            <w:r>
              <w:t>2021–22</w:t>
            </w:r>
          </w:p>
        </w:tc>
        <w:tc>
          <w:tcPr>
            <w:tcW w:w="3209" w:type="dxa"/>
          </w:tcPr>
          <w:p w14:paraId="1B45D62B" w14:textId="653F7B24" w:rsidR="00922607" w:rsidRDefault="00922607" w:rsidP="00922607">
            <w:pPr>
              <w:pStyle w:val="TableCopy"/>
            </w:pPr>
            <w:r>
              <w:t>78.3</w:t>
            </w:r>
          </w:p>
        </w:tc>
        <w:tc>
          <w:tcPr>
            <w:tcW w:w="3210" w:type="dxa"/>
          </w:tcPr>
          <w:p w14:paraId="6135ED83" w14:textId="4AB35621" w:rsidR="00922607" w:rsidRDefault="00922607" w:rsidP="00922607">
            <w:pPr>
              <w:pStyle w:val="TableCopy"/>
            </w:pPr>
            <w:r>
              <w:t>62</w:t>
            </w:r>
          </w:p>
        </w:tc>
      </w:tr>
      <w:tr w:rsidR="00922607" w14:paraId="4F117802" w14:textId="77777777" w:rsidTr="00922607">
        <w:tc>
          <w:tcPr>
            <w:tcW w:w="3209" w:type="dxa"/>
          </w:tcPr>
          <w:p w14:paraId="33346BF9" w14:textId="6474B8B8" w:rsidR="00922607" w:rsidRDefault="00922607" w:rsidP="00922607">
            <w:pPr>
              <w:pStyle w:val="TableCopy"/>
            </w:pPr>
            <w:r>
              <w:t>2022–23</w:t>
            </w:r>
          </w:p>
        </w:tc>
        <w:tc>
          <w:tcPr>
            <w:tcW w:w="3209" w:type="dxa"/>
          </w:tcPr>
          <w:p w14:paraId="7D1F0D30" w14:textId="6F0EA295" w:rsidR="00922607" w:rsidRDefault="00922607" w:rsidP="00922607">
            <w:pPr>
              <w:pStyle w:val="TableCopy"/>
            </w:pPr>
            <w:r>
              <w:t>92.6</w:t>
            </w:r>
          </w:p>
        </w:tc>
        <w:tc>
          <w:tcPr>
            <w:tcW w:w="3210" w:type="dxa"/>
          </w:tcPr>
          <w:p w14:paraId="2B49F38F" w14:textId="1079077E" w:rsidR="00922607" w:rsidRDefault="00922607" w:rsidP="00922607">
            <w:pPr>
              <w:pStyle w:val="TableCopy"/>
            </w:pPr>
            <w:r>
              <w:t>65</w:t>
            </w:r>
          </w:p>
        </w:tc>
      </w:tr>
    </w:tbl>
    <w:p w14:paraId="3444CEF0" w14:textId="77777777" w:rsidR="00922607" w:rsidRDefault="00922607" w:rsidP="004A76DC"/>
    <w:p w14:paraId="04C928B1" w14:textId="49E7460A" w:rsidR="002E1D3C" w:rsidRDefault="007D671F" w:rsidP="00922607">
      <w:r>
        <w:t>During</w:t>
      </w:r>
      <w:r w:rsidR="00C316ED">
        <w:t xml:space="preserve"> </w:t>
      </w:r>
      <w:r>
        <w:t>2022–23,</w:t>
      </w:r>
      <w:r w:rsidR="00C316ED">
        <w:t xml:space="preserve"> </w:t>
      </w:r>
      <w:r>
        <w:t>Forest</w:t>
      </w:r>
      <w:r w:rsidR="00C316ED">
        <w:t xml:space="preserve"> </w:t>
      </w:r>
      <w:r>
        <w:t>Fire</w:t>
      </w:r>
      <w:r w:rsidR="00C316ED">
        <w:t xml:space="preserve"> </w:t>
      </w:r>
      <w:r>
        <w:t>Management</w:t>
      </w:r>
      <w:r w:rsidR="00C316ED">
        <w:t xml:space="preserve"> </w:t>
      </w:r>
      <w:r>
        <w:t>Victoria</w:t>
      </w:r>
      <w:r w:rsidR="00C316ED">
        <w:t xml:space="preserve"> </w:t>
      </w:r>
      <w:r>
        <w:t>(FFMVic)</w:t>
      </w:r>
      <w:r w:rsidR="00C316ED">
        <w:t xml:space="preserve"> </w:t>
      </w:r>
      <w:r>
        <w:t>undertook</w:t>
      </w:r>
      <w:r w:rsidR="00C316ED">
        <w:t xml:space="preserve"> </w:t>
      </w:r>
      <w:r>
        <w:t>planned</w:t>
      </w:r>
      <w:r w:rsidR="00C316ED">
        <w:t xml:space="preserve"> </w:t>
      </w:r>
      <w:r>
        <w:t>burning</w:t>
      </w:r>
      <w:r w:rsidR="00C316ED">
        <w:t xml:space="preserve"> </w:t>
      </w:r>
      <w:r>
        <w:t>and</w:t>
      </w:r>
      <w:r w:rsidR="00C316ED">
        <w:t xml:space="preserve"> </w:t>
      </w:r>
      <w:r>
        <w:t>other</w:t>
      </w:r>
      <w:r w:rsidR="00C316ED">
        <w:t xml:space="preserve"> </w:t>
      </w:r>
      <w:r>
        <w:t>bushfire</w:t>
      </w:r>
      <w:r w:rsidR="00C316ED">
        <w:t xml:space="preserve"> </w:t>
      </w:r>
      <w:r>
        <w:t>risk-reduction</w:t>
      </w:r>
      <w:r w:rsidR="00C316ED">
        <w:t xml:space="preserve"> </w:t>
      </w:r>
      <w:r>
        <w:t>activities</w:t>
      </w:r>
      <w:r w:rsidR="00C316ED">
        <w:t xml:space="preserve"> </w:t>
      </w:r>
      <w:r>
        <w:t>totalling</w:t>
      </w:r>
      <w:r w:rsidR="00C316ED">
        <w:t xml:space="preserve"> </w:t>
      </w:r>
      <w:r>
        <w:t>92,630</w:t>
      </w:r>
      <w:r w:rsidR="00C316ED">
        <w:t xml:space="preserve"> </w:t>
      </w:r>
      <w:r>
        <w:t>hectares.</w:t>
      </w:r>
      <w:r w:rsidR="00C316ED">
        <w:t xml:space="preserve"> </w:t>
      </w:r>
      <w:r>
        <w:t>This</w:t>
      </w:r>
      <w:r w:rsidR="00C316ED">
        <w:t xml:space="preserve"> </w:t>
      </w:r>
      <w:r>
        <w:t>comprised</w:t>
      </w:r>
      <w:r w:rsidR="00C316ED">
        <w:t xml:space="preserve"> </w:t>
      </w:r>
      <w:r>
        <w:t>delivering</w:t>
      </w:r>
      <w:r w:rsidR="00C316ED">
        <w:t xml:space="preserve"> </w:t>
      </w:r>
      <w:r>
        <w:t>234</w:t>
      </w:r>
      <w:r w:rsidR="00C316ED">
        <w:t xml:space="preserve"> </w:t>
      </w:r>
      <w:r>
        <w:t>burns</w:t>
      </w:r>
      <w:r w:rsidR="00C316ED">
        <w:t xml:space="preserve"> </w:t>
      </w:r>
      <w:r>
        <w:t>covering</w:t>
      </w:r>
      <w:r w:rsidR="00C316ED">
        <w:t xml:space="preserve"> </w:t>
      </w:r>
      <w:r>
        <w:t>75,868</w:t>
      </w:r>
      <w:r w:rsidR="00C316ED">
        <w:t xml:space="preserve"> </w:t>
      </w:r>
      <w:r>
        <w:t>hectares</w:t>
      </w:r>
      <w:r w:rsidR="00C316ED">
        <w:t xml:space="preserve"> </w:t>
      </w:r>
      <w:r>
        <w:t>and</w:t>
      </w:r>
      <w:r w:rsidR="00C316ED">
        <w:t xml:space="preserve"> </w:t>
      </w:r>
      <w:r>
        <w:t>undertaking</w:t>
      </w:r>
      <w:r w:rsidR="00C316ED">
        <w:t xml:space="preserve"> </w:t>
      </w:r>
      <w:r>
        <w:t>non-burn</w:t>
      </w:r>
      <w:r w:rsidR="00C316ED">
        <w:t xml:space="preserve"> </w:t>
      </w:r>
      <w:r>
        <w:t>fuel</w:t>
      </w:r>
      <w:r w:rsidR="00C316ED">
        <w:t xml:space="preserve"> </w:t>
      </w:r>
      <w:r>
        <w:t>treatments</w:t>
      </w:r>
      <w:r w:rsidR="00C316ED">
        <w:t xml:space="preserve"> </w:t>
      </w:r>
      <w:r>
        <w:t>covering</w:t>
      </w:r>
      <w:r w:rsidR="00C316ED">
        <w:t xml:space="preserve"> </w:t>
      </w:r>
      <w:r>
        <w:t>16,762</w:t>
      </w:r>
      <w:r w:rsidR="00C316ED">
        <w:t xml:space="preserve"> </w:t>
      </w:r>
      <w:r>
        <w:t>hectares,</w:t>
      </w:r>
      <w:r w:rsidR="00C316ED">
        <w:t xml:space="preserve"> </w:t>
      </w:r>
      <w:r>
        <w:t>including</w:t>
      </w:r>
      <w:r w:rsidR="00C316ED">
        <w:t xml:space="preserve"> </w:t>
      </w:r>
      <w:r>
        <w:t>631</w:t>
      </w:r>
      <w:r w:rsidR="00C316ED">
        <w:t xml:space="preserve"> </w:t>
      </w:r>
      <w:r>
        <w:t>hectares</w:t>
      </w:r>
      <w:r w:rsidR="00C316ED">
        <w:t xml:space="preserve"> </w:t>
      </w:r>
      <w:r>
        <w:t>of</w:t>
      </w:r>
      <w:r w:rsidR="00C316ED">
        <w:t xml:space="preserve"> </w:t>
      </w:r>
      <w:r>
        <w:t>storm</w:t>
      </w:r>
      <w:r w:rsidR="00C316ED">
        <w:t xml:space="preserve"> </w:t>
      </w:r>
      <w:r>
        <w:t>debris</w:t>
      </w:r>
      <w:r w:rsidR="00C316ED">
        <w:t xml:space="preserve"> </w:t>
      </w:r>
      <w:r>
        <w:t>area</w:t>
      </w:r>
      <w:r w:rsidR="00C316ED">
        <w:t xml:space="preserve"> </w:t>
      </w:r>
      <w:r>
        <w:t>that</w:t>
      </w:r>
      <w:r w:rsidR="00C316ED">
        <w:t xml:space="preserve"> </w:t>
      </w:r>
      <w:r>
        <w:t>was</w:t>
      </w:r>
      <w:r w:rsidR="00C316ED">
        <w:t xml:space="preserve"> </w:t>
      </w:r>
      <w:r>
        <w:t>mechanically</w:t>
      </w:r>
      <w:r w:rsidR="00C316ED">
        <w:t xml:space="preserve"> </w:t>
      </w:r>
      <w:r>
        <w:t>treated.</w:t>
      </w:r>
      <w:r w:rsidR="00C316ED">
        <w:t xml:space="preserve"> </w:t>
      </w:r>
      <w:r>
        <w:t>FFMVic</w:t>
      </w:r>
      <w:r w:rsidR="00C316ED">
        <w:t xml:space="preserve"> </w:t>
      </w:r>
      <w:r>
        <w:t>also</w:t>
      </w:r>
      <w:r w:rsidR="00C316ED">
        <w:t xml:space="preserve"> </w:t>
      </w:r>
      <w:r>
        <w:t>supported</w:t>
      </w:r>
      <w:r w:rsidR="00C316ED">
        <w:t xml:space="preserve"> </w:t>
      </w:r>
      <w:r>
        <w:t>the</w:t>
      </w:r>
      <w:r w:rsidR="00C316ED">
        <w:t xml:space="preserve"> </w:t>
      </w:r>
      <w:r>
        <w:t>delivery</w:t>
      </w:r>
      <w:r w:rsidR="00C316ED">
        <w:t xml:space="preserve"> </w:t>
      </w:r>
      <w:r>
        <w:t>of</w:t>
      </w:r>
      <w:r w:rsidR="00C316ED">
        <w:t xml:space="preserve"> </w:t>
      </w:r>
      <w:r>
        <w:t>20</w:t>
      </w:r>
      <w:r w:rsidR="00C316ED">
        <w:t xml:space="preserve"> </w:t>
      </w:r>
      <w:r>
        <w:t>Traditional</w:t>
      </w:r>
      <w:r w:rsidR="00C316ED">
        <w:t xml:space="preserve"> </w:t>
      </w:r>
      <w:r>
        <w:t>Owner</w:t>
      </w:r>
      <w:r w:rsidR="00C316ED">
        <w:t xml:space="preserve"> </w:t>
      </w:r>
      <w:r>
        <w:t>burns</w:t>
      </w:r>
      <w:r w:rsidR="00C316ED">
        <w:t xml:space="preserve"> </w:t>
      </w:r>
      <w:r>
        <w:t>and</w:t>
      </w:r>
      <w:r w:rsidR="00C316ED">
        <w:t xml:space="preserve"> </w:t>
      </w:r>
      <w:r>
        <w:t>carried</w:t>
      </w:r>
      <w:r w:rsidR="00C316ED">
        <w:t xml:space="preserve"> </w:t>
      </w:r>
      <w:r>
        <w:t>out</w:t>
      </w:r>
      <w:r w:rsidR="00C316ED">
        <w:t xml:space="preserve"> </w:t>
      </w:r>
      <w:r>
        <w:t>76</w:t>
      </w:r>
      <w:r w:rsidR="00C316ED">
        <w:t xml:space="preserve"> </w:t>
      </w:r>
      <w:r>
        <w:t>(out</w:t>
      </w:r>
      <w:r w:rsidR="00C316ED">
        <w:t xml:space="preserve"> </w:t>
      </w:r>
      <w:r>
        <w:t>of</w:t>
      </w:r>
      <w:r w:rsidR="00C316ED">
        <w:t xml:space="preserve"> </w:t>
      </w:r>
      <w:r>
        <w:t>160)</w:t>
      </w:r>
      <w:r w:rsidR="00C316ED">
        <w:t xml:space="preserve"> </w:t>
      </w:r>
      <w:r>
        <w:t>identified</w:t>
      </w:r>
      <w:r w:rsidR="00C316ED">
        <w:t xml:space="preserve"> </w:t>
      </w:r>
      <w:r>
        <w:t>priority</w:t>
      </w:r>
      <w:r w:rsidR="00C316ED">
        <w:t xml:space="preserve"> </w:t>
      </w:r>
      <w:r>
        <w:t>burns.</w:t>
      </w:r>
      <w:r w:rsidR="00C316ED">
        <w:t xml:space="preserve"> </w:t>
      </w:r>
    </w:p>
    <w:p w14:paraId="342AB497" w14:textId="3C530AC8" w:rsidR="002E1D3C" w:rsidRDefault="007D671F" w:rsidP="00922607">
      <w:r>
        <w:t>Weather</w:t>
      </w:r>
      <w:r w:rsidR="00C316ED">
        <w:t xml:space="preserve"> </w:t>
      </w:r>
      <w:r>
        <w:t>conditions</w:t>
      </w:r>
      <w:r w:rsidR="00C316ED">
        <w:t xml:space="preserve"> </w:t>
      </w:r>
      <w:r>
        <w:t>in</w:t>
      </w:r>
      <w:r w:rsidR="00C316ED">
        <w:t xml:space="preserve"> </w:t>
      </w:r>
      <w:r>
        <w:t>2022–23</w:t>
      </w:r>
      <w:r w:rsidR="00C316ED">
        <w:t xml:space="preserve"> </w:t>
      </w:r>
      <w:proofErr w:type="gramStart"/>
      <w:r>
        <w:t>were</w:t>
      </w:r>
      <w:proofErr w:type="gramEnd"/>
      <w:r w:rsidR="00C316ED">
        <w:t xml:space="preserve"> </w:t>
      </w:r>
      <w:r>
        <w:t>dominated</w:t>
      </w:r>
      <w:r w:rsidR="00C316ED">
        <w:t xml:space="preserve"> </w:t>
      </w:r>
      <w:r>
        <w:t>by</w:t>
      </w:r>
      <w:r w:rsidR="00C316ED">
        <w:t xml:space="preserve"> </w:t>
      </w:r>
      <w:r>
        <w:t>above</w:t>
      </w:r>
      <w:r w:rsidR="00C316ED">
        <w:t xml:space="preserve"> </w:t>
      </w:r>
      <w:r>
        <w:t>average</w:t>
      </w:r>
      <w:r w:rsidR="00C316ED">
        <w:t xml:space="preserve"> </w:t>
      </w:r>
      <w:r>
        <w:t>rainfall</w:t>
      </w:r>
      <w:r w:rsidR="00C316ED">
        <w:t xml:space="preserve"> </w:t>
      </w:r>
      <w:r>
        <w:t>and</w:t>
      </w:r>
      <w:r w:rsidR="00C316ED">
        <w:t xml:space="preserve"> </w:t>
      </w:r>
      <w:r>
        <w:t>generally</w:t>
      </w:r>
      <w:r w:rsidR="00C316ED">
        <w:t xml:space="preserve"> </w:t>
      </w:r>
      <w:r>
        <w:t>cooler</w:t>
      </w:r>
      <w:r w:rsidR="00C316ED">
        <w:t xml:space="preserve"> </w:t>
      </w:r>
      <w:r>
        <w:t>than</w:t>
      </w:r>
      <w:r w:rsidR="00C316ED">
        <w:t xml:space="preserve"> </w:t>
      </w:r>
      <w:r>
        <w:t>average</w:t>
      </w:r>
      <w:r w:rsidR="00C316ED">
        <w:t xml:space="preserve"> </w:t>
      </w:r>
      <w:r>
        <w:t>daily</w:t>
      </w:r>
      <w:r w:rsidR="00C316ED">
        <w:t xml:space="preserve"> </w:t>
      </w:r>
      <w:r>
        <w:t>maximum</w:t>
      </w:r>
      <w:r w:rsidR="00C316ED">
        <w:t xml:space="preserve"> </w:t>
      </w:r>
      <w:r>
        <w:t>temperatures</w:t>
      </w:r>
      <w:r w:rsidR="00C316ED">
        <w:t xml:space="preserve"> </w:t>
      </w:r>
      <w:r>
        <w:t>transitioning</w:t>
      </w:r>
      <w:r w:rsidR="00C316ED">
        <w:t xml:space="preserve"> </w:t>
      </w:r>
      <w:r>
        <w:t>to</w:t>
      </w:r>
      <w:r w:rsidR="00C316ED">
        <w:t xml:space="preserve"> </w:t>
      </w:r>
      <w:r>
        <w:t>drier</w:t>
      </w:r>
      <w:r w:rsidR="00C316ED">
        <w:t xml:space="preserve"> </w:t>
      </w:r>
      <w:r>
        <w:t>conditions</w:t>
      </w:r>
      <w:r w:rsidR="00C316ED">
        <w:t xml:space="preserve"> </w:t>
      </w:r>
      <w:r>
        <w:t>by</w:t>
      </w:r>
      <w:r w:rsidR="00C316ED">
        <w:t xml:space="preserve"> </w:t>
      </w:r>
      <w:r>
        <w:t>late</w:t>
      </w:r>
      <w:r w:rsidR="00C316ED">
        <w:t xml:space="preserve"> </w:t>
      </w:r>
      <w:r>
        <w:t>autumn.</w:t>
      </w:r>
      <w:r w:rsidR="00C316ED">
        <w:t xml:space="preserve"> </w:t>
      </w:r>
      <w:r>
        <w:t>Planned</w:t>
      </w:r>
      <w:r w:rsidR="00C316ED">
        <w:t xml:space="preserve"> </w:t>
      </w:r>
      <w:r>
        <w:t>burning</w:t>
      </w:r>
      <w:r w:rsidR="00C316ED">
        <w:t xml:space="preserve"> </w:t>
      </w:r>
      <w:r>
        <w:t>site</w:t>
      </w:r>
      <w:r w:rsidR="00C316ED">
        <w:t xml:space="preserve"> </w:t>
      </w:r>
      <w:r>
        <w:t>preparation</w:t>
      </w:r>
      <w:r w:rsidR="00C316ED">
        <w:t xml:space="preserve"> </w:t>
      </w:r>
      <w:r>
        <w:t>and</w:t>
      </w:r>
      <w:r w:rsidR="00C316ED">
        <w:t xml:space="preserve"> </w:t>
      </w:r>
      <w:r>
        <w:t>burn</w:t>
      </w:r>
      <w:r w:rsidR="00C316ED">
        <w:t xml:space="preserve"> </w:t>
      </w:r>
      <w:r>
        <w:t>opportunities</w:t>
      </w:r>
      <w:r w:rsidR="00C316ED">
        <w:t xml:space="preserve"> </w:t>
      </w:r>
      <w:r>
        <w:t>were</w:t>
      </w:r>
      <w:r w:rsidR="00C316ED">
        <w:t xml:space="preserve"> </w:t>
      </w:r>
      <w:r>
        <w:t>limited</w:t>
      </w:r>
      <w:r w:rsidR="00C316ED">
        <w:t xml:space="preserve"> </w:t>
      </w:r>
      <w:r>
        <w:t>by</w:t>
      </w:r>
      <w:r w:rsidR="00C316ED">
        <w:t xml:space="preserve"> </w:t>
      </w:r>
      <w:r>
        <w:lastRenderedPageBreak/>
        <w:t>significant</w:t>
      </w:r>
      <w:r w:rsidR="00C316ED">
        <w:t xml:space="preserve"> </w:t>
      </w:r>
      <w:r>
        <w:t>flooding</w:t>
      </w:r>
      <w:r w:rsidR="00C316ED">
        <w:t xml:space="preserve"> </w:t>
      </w:r>
      <w:r>
        <w:t>and</w:t>
      </w:r>
      <w:r w:rsidR="00C316ED">
        <w:t xml:space="preserve"> </w:t>
      </w:r>
      <w:r>
        <w:t>the</w:t>
      </w:r>
      <w:r w:rsidR="00C316ED">
        <w:t xml:space="preserve"> </w:t>
      </w:r>
      <w:r>
        <w:t>persistence</w:t>
      </w:r>
      <w:r w:rsidR="00C316ED">
        <w:t xml:space="preserve"> </w:t>
      </w:r>
      <w:r>
        <w:t>of</w:t>
      </w:r>
      <w:r w:rsidR="00C316ED">
        <w:t xml:space="preserve"> </w:t>
      </w:r>
      <w:r>
        <w:t>wet</w:t>
      </w:r>
      <w:r w:rsidR="00C316ED">
        <w:t xml:space="preserve"> </w:t>
      </w:r>
      <w:r>
        <w:t>conditions</w:t>
      </w:r>
      <w:r w:rsidR="00C316ED">
        <w:t xml:space="preserve"> </w:t>
      </w:r>
      <w:r>
        <w:t>throughout</w:t>
      </w:r>
      <w:r w:rsidR="00C316ED">
        <w:t xml:space="preserve"> </w:t>
      </w:r>
      <w:r>
        <w:t>spring</w:t>
      </w:r>
      <w:r w:rsidR="00C316ED">
        <w:t xml:space="preserve"> </w:t>
      </w:r>
      <w:r>
        <w:t>and</w:t>
      </w:r>
      <w:r w:rsidR="00C316ED">
        <w:t xml:space="preserve"> </w:t>
      </w:r>
      <w:r>
        <w:t>summer.</w:t>
      </w:r>
      <w:r w:rsidR="00C316ED">
        <w:t xml:space="preserve"> </w:t>
      </w:r>
      <w:r>
        <w:t>Autumn</w:t>
      </w:r>
      <w:r w:rsidR="00C316ED">
        <w:t xml:space="preserve"> </w:t>
      </w:r>
      <w:r>
        <w:t>weather</w:t>
      </w:r>
      <w:r w:rsidR="00C316ED">
        <w:t xml:space="preserve"> </w:t>
      </w:r>
      <w:r>
        <w:t>was</w:t>
      </w:r>
      <w:r w:rsidR="00C316ED">
        <w:t xml:space="preserve"> </w:t>
      </w:r>
      <w:r>
        <w:t>characterised</w:t>
      </w:r>
      <w:r w:rsidR="00C316ED">
        <w:t xml:space="preserve"> </w:t>
      </w:r>
      <w:r>
        <w:t>by</w:t>
      </w:r>
      <w:r w:rsidR="00C316ED">
        <w:t xml:space="preserve"> </w:t>
      </w:r>
      <w:r>
        <w:t>dynamic</w:t>
      </w:r>
      <w:r w:rsidR="00C316ED">
        <w:t xml:space="preserve"> </w:t>
      </w:r>
      <w:r>
        <w:t>and</w:t>
      </w:r>
      <w:r w:rsidR="00C316ED">
        <w:t xml:space="preserve"> </w:t>
      </w:r>
      <w:r>
        <w:t>difficult</w:t>
      </w:r>
      <w:r w:rsidR="00C316ED">
        <w:t xml:space="preserve"> </w:t>
      </w:r>
      <w:r>
        <w:t>weather</w:t>
      </w:r>
      <w:r w:rsidR="00C316ED">
        <w:t xml:space="preserve"> </w:t>
      </w:r>
      <w:r>
        <w:t>systems.</w:t>
      </w:r>
      <w:r w:rsidR="00C316ED">
        <w:t xml:space="preserve"> </w:t>
      </w:r>
    </w:p>
    <w:p w14:paraId="655ED7B9" w14:textId="216F6EC2" w:rsidR="002E1D3C" w:rsidRDefault="007D671F" w:rsidP="00922607">
      <w:r>
        <w:t>The</w:t>
      </w:r>
      <w:r w:rsidR="00C316ED">
        <w:t xml:space="preserve"> </w:t>
      </w:r>
      <w:r>
        <w:t>provisional</w:t>
      </w:r>
      <w:r w:rsidR="00C316ED">
        <w:t xml:space="preserve"> </w:t>
      </w:r>
      <w:proofErr w:type="spellStart"/>
      <w:r>
        <w:t>statewide</w:t>
      </w:r>
      <w:proofErr w:type="spellEnd"/>
      <w:r w:rsidR="00C316ED">
        <w:t xml:space="preserve"> </w:t>
      </w:r>
      <w:r>
        <w:t>bushfire</w:t>
      </w:r>
      <w:r w:rsidR="00C316ED">
        <w:t xml:space="preserve"> </w:t>
      </w:r>
      <w:r>
        <w:t>residual</w:t>
      </w:r>
      <w:r w:rsidR="00C316ED">
        <w:t xml:space="preserve"> </w:t>
      </w:r>
      <w:r>
        <w:t>risk</w:t>
      </w:r>
      <w:r w:rsidR="00C316ED">
        <w:t xml:space="preserve"> </w:t>
      </w:r>
      <w:r>
        <w:t>for</w:t>
      </w:r>
      <w:r w:rsidR="00C316ED">
        <w:t xml:space="preserve"> </w:t>
      </w:r>
      <w:r>
        <w:t>2022–23</w:t>
      </w:r>
      <w:r w:rsidR="00C316ED">
        <w:t xml:space="preserve"> </w:t>
      </w:r>
      <w:r>
        <w:t>at</w:t>
      </w:r>
      <w:r w:rsidR="00C316ED">
        <w:t xml:space="preserve"> </w:t>
      </w:r>
      <w:r>
        <w:t>65</w:t>
      </w:r>
      <w:r w:rsidR="00C316ED">
        <w:t xml:space="preserve"> </w:t>
      </w:r>
      <w:r>
        <w:t>per</w:t>
      </w:r>
      <w:r w:rsidR="00C316ED">
        <w:t xml:space="preserve"> </w:t>
      </w:r>
      <w:r>
        <w:t>cent</w:t>
      </w:r>
      <w:r w:rsidR="00C316ED">
        <w:t xml:space="preserve"> </w:t>
      </w:r>
      <w:r>
        <w:t>(as</w:t>
      </w:r>
      <w:r w:rsidR="00C316ED">
        <w:t xml:space="preserve"> </w:t>
      </w:r>
      <w:proofErr w:type="gramStart"/>
      <w:r>
        <w:t>at</w:t>
      </w:r>
      <w:proofErr w:type="gramEnd"/>
      <w:r w:rsidR="00C316ED">
        <w:t xml:space="preserve"> </w:t>
      </w:r>
      <w:r>
        <w:t>30</w:t>
      </w:r>
      <w:r w:rsidR="00C316ED">
        <w:t xml:space="preserve"> </w:t>
      </w:r>
      <w:r>
        <w:t>June</w:t>
      </w:r>
      <w:r w:rsidR="00C316ED">
        <w:t xml:space="preserve"> </w:t>
      </w:r>
      <w:r>
        <w:t>2023)</w:t>
      </w:r>
      <w:r w:rsidR="00C316ED">
        <w:t xml:space="preserve"> </w:t>
      </w:r>
      <w:r>
        <w:t>is</w:t>
      </w:r>
      <w:r w:rsidR="00C316ED">
        <w:t xml:space="preserve"> </w:t>
      </w:r>
      <w:r>
        <w:t>below</w:t>
      </w:r>
      <w:r w:rsidR="00C316ED">
        <w:t xml:space="preserve"> </w:t>
      </w:r>
      <w:r>
        <w:t>the</w:t>
      </w:r>
      <w:r w:rsidR="00C316ED">
        <w:t xml:space="preserve"> </w:t>
      </w:r>
      <w:r>
        <w:t>State’s</w:t>
      </w:r>
      <w:r w:rsidR="00C316ED">
        <w:t xml:space="preserve"> </w:t>
      </w:r>
      <w:r>
        <w:t>equal</w:t>
      </w:r>
      <w:r w:rsidR="00C316ED">
        <w:t xml:space="preserve"> </w:t>
      </w:r>
      <w:r>
        <w:t>to</w:t>
      </w:r>
      <w:r w:rsidR="00C316ED">
        <w:t xml:space="preserve"> </w:t>
      </w:r>
      <w:r>
        <w:t>or</w:t>
      </w:r>
      <w:r w:rsidR="00C316ED">
        <w:t xml:space="preserve"> </w:t>
      </w:r>
      <w:r>
        <w:t>less</w:t>
      </w:r>
      <w:r w:rsidR="00C316ED">
        <w:t xml:space="preserve"> </w:t>
      </w:r>
      <w:r>
        <w:t>than</w:t>
      </w:r>
      <w:r w:rsidR="00C316ED">
        <w:t xml:space="preserve"> </w:t>
      </w:r>
      <w:r>
        <w:t>70</w:t>
      </w:r>
      <w:r w:rsidR="00C316ED">
        <w:t xml:space="preserve"> </w:t>
      </w:r>
      <w:r>
        <w:t>per</w:t>
      </w:r>
      <w:r w:rsidR="00C316ED">
        <w:t xml:space="preserve"> </w:t>
      </w:r>
      <w:r>
        <w:t>cent</w:t>
      </w:r>
      <w:r w:rsidR="00C316ED">
        <w:t xml:space="preserve"> </w:t>
      </w:r>
      <w:r>
        <w:t>target.</w:t>
      </w:r>
      <w:r w:rsidR="00C316ED">
        <w:t xml:space="preserve"> </w:t>
      </w:r>
      <w:r>
        <w:t>Victoria’s</w:t>
      </w:r>
      <w:r w:rsidR="00C316ED">
        <w:t xml:space="preserve"> </w:t>
      </w:r>
      <w:r>
        <w:t>bushfire</w:t>
      </w:r>
      <w:r w:rsidR="00C316ED">
        <w:t xml:space="preserve"> </w:t>
      </w:r>
      <w:r>
        <w:t>residual</w:t>
      </w:r>
      <w:r w:rsidR="00C316ED">
        <w:t xml:space="preserve"> </w:t>
      </w:r>
      <w:r>
        <w:t>risk</w:t>
      </w:r>
      <w:r w:rsidR="00C316ED">
        <w:t xml:space="preserve"> </w:t>
      </w:r>
      <w:r>
        <w:t>is</w:t>
      </w:r>
      <w:r w:rsidR="00C316ED">
        <w:t xml:space="preserve"> </w:t>
      </w:r>
      <w:r>
        <w:t>updated</w:t>
      </w:r>
      <w:r w:rsidR="00C316ED">
        <w:t xml:space="preserve"> </w:t>
      </w:r>
      <w:r>
        <w:t>annually</w:t>
      </w:r>
      <w:r w:rsidR="00C316ED">
        <w:t xml:space="preserve"> </w:t>
      </w:r>
      <w:r>
        <w:t>via</w:t>
      </w:r>
      <w:r w:rsidR="00C316ED">
        <w:t xml:space="preserve"> </w:t>
      </w:r>
      <w:r>
        <w:t>Victoria’s</w:t>
      </w:r>
      <w:r w:rsidR="00C316ED">
        <w:t xml:space="preserve"> </w:t>
      </w:r>
      <w:r>
        <w:t>Bushfire</w:t>
      </w:r>
      <w:r w:rsidR="00C316ED">
        <w:t xml:space="preserve"> </w:t>
      </w:r>
      <w:r>
        <w:t>Risk</w:t>
      </w:r>
      <w:r w:rsidR="00C316ED">
        <w:t xml:space="preserve"> </w:t>
      </w:r>
      <w:r>
        <w:t>Management</w:t>
      </w:r>
      <w:r w:rsidR="00C316ED">
        <w:t xml:space="preserve"> </w:t>
      </w:r>
      <w:r>
        <w:t>Report</w:t>
      </w:r>
      <w:r w:rsidR="00C316ED">
        <w:t xml:space="preserve"> </w:t>
      </w:r>
      <w:r>
        <w:t>published</w:t>
      </w:r>
      <w:r w:rsidR="00C316ED">
        <w:t xml:space="preserve"> </w:t>
      </w:r>
      <w:r>
        <w:t>by</w:t>
      </w:r>
      <w:r w:rsidR="00C316ED">
        <w:t xml:space="preserve"> </w:t>
      </w:r>
      <w:r>
        <w:t>the</w:t>
      </w:r>
      <w:r w:rsidR="00C316ED">
        <w:t xml:space="preserve"> </w:t>
      </w:r>
      <w:r>
        <w:t>Office</w:t>
      </w:r>
      <w:r w:rsidR="00C316ED">
        <w:t xml:space="preserve"> </w:t>
      </w:r>
      <w:r>
        <w:t>of</w:t>
      </w:r>
      <w:r w:rsidR="00C316ED">
        <w:t xml:space="preserve"> </w:t>
      </w:r>
      <w:r>
        <w:t>Bushfire</w:t>
      </w:r>
      <w:r w:rsidR="00C316ED">
        <w:t xml:space="preserve"> </w:t>
      </w:r>
      <w:r>
        <w:t>Risk</w:t>
      </w:r>
      <w:r w:rsidR="00C316ED">
        <w:t xml:space="preserve"> </w:t>
      </w:r>
      <w:r>
        <w:t>Management.</w:t>
      </w:r>
    </w:p>
    <w:p w14:paraId="0286D05E" w14:textId="75148D84" w:rsidR="002E1D3C" w:rsidRDefault="007D671F" w:rsidP="00922607">
      <w:r>
        <w:t>The</w:t>
      </w:r>
      <w:r w:rsidR="00C316ED">
        <w:t xml:space="preserve"> </w:t>
      </w:r>
      <w:r>
        <w:t>performance</w:t>
      </w:r>
      <w:r w:rsidR="00C316ED">
        <w:t xml:space="preserve"> </w:t>
      </w:r>
      <w:r>
        <w:t>result</w:t>
      </w:r>
      <w:r w:rsidR="00C316ED">
        <w:t xml:space="preserve"> </w:t>
      </w:r>
      <w:r>
        <w:t>for</w:t>
      </w:r>
      <w:r w:rsidR="00C316ED">
        <w:t xml:space="preserve"> </w:t>
      </w:r>
      <w:r>
        <w:t>this</w:t>
      </w:r>
      <w:r w:rsidR="00C316ED">
        <w:t xml:space="preserve"> </w:t>
      </w:r>
      <w:r>
        <w:t>measure</w:t>
      </w:r>
      <w:r w:rsidR="00C316ED">
        <w:t xml:space="preserve"> </w:t>
      </w:r>
      <w:r>
        <w:t>has</w:t>
      </w:r>
      <w:r w:rsidR="00C316ED">
        <w:t xml:space="preserve"> </w:t>
      </w:r>
      <w:r>
        <w:t>exceeded</w:t>
      </w:r>
      <w:r w:rsidR="00C316ED">
        <w:t xml:space="preserve"> </w:t>
      </w:r>
      <w:r>
        <w:t>the</w:t>
      </w:r>
      <w:r w:rsidR="00C316ED">
        <w:t xml:space="preserve"> </w:t>
      </w:r>
      <w:r>
        <w:t>target.</w:t>
      </w:r>
      <w:r w:rsidR="00C316ED">
        <w:t xml:space="preserve"> </w:t>
      </w:r>
      <w:hyperlink r:id="rId55" w:tooltip="Link to Strategic Bushfire Management Planning webpage" w:history="1">
        <w:r w:rsidR="00F20A05">
          <w:rPr>
            <w:rStyle w:val="Hyperlink"/>
          </w:rPr>
          <w:t>The Regional Bushfire Management Strategies</w:t>
        </w:r>
      </w:hyperlink>
      <w:r w:rsidR="00F20A05" w:rsidRPr="00F20A05">
        <w:t xml:space="preserve"> </w:t>
      </w:r>
      <w:r>
        <w:t>and</w:t>
      </w:r>
      <w:r w:rsidR="00C316ED">
        <w:t xml:space="preserve"> </w:t>
      </w:r>
      <w:hyperlink r:id="rId56" w:tooltip="Link to Strategic Bushfire Management Planning webpage" w:history="1">
        <w:r>
          <w:rPr>
            <w:rStyle w:val="Hyperlink"/>
          </w:rPr>
          <w:t>Joint</w:t>
        </w:r>
        <w:r w:rsidR="00C316ED">
          <w:rPr>
            <w:rStyle w:val="Hyperlink"/>
          </w:rPr>
          <w:t xml:space="preserve"> </w:t>
        </w:r>
        <w:r>
          <w:rPr>
            <w:rStyle w:val="Hyperlink"/>
          </w:rPr>
          <w:t>Fuel</w:t>
        </w:r>
        <w:r w:rsidR="00C316ED">
          <w:rPr>
            <w:rStyle w:val="Hyperlink"/>
          </w:rPr>
          <w:t xml:space="preserve"> </w:t>
        </w:r>
        <w:r>
          <w:rPr>
            <w:rStyle w:val="Hyperlink"/>
          </w:rPr>
          <w:t>Management</w:t>
        </w:r>
        <w:r w:rsidR="00C316ED">
          <w:rPr>
            <w:rStyle w:val="Hyperlink"/>
          </w:rPr>
          <w:t xml:space="preserve"> </w:t>
        </w:r>
        <w:r>
          <w:rPr>
            <w:rStyle w:val="Hyperlink"/>
          </w:rPr>
          <w:t>program</w:t>
        </w:r>
      </w:hyperlink>
      <w:r w:rsidR="00C316ED">
        <w:t xml:space="preserve"> </w:t>
      </w:r>
      <w:r>
        <w:t>have</w:t>
      </w:r>
      <w:r w:rsidR="00C316ED">
        <w:rPr>
          <w:rFonts w:ascii="Cambria" w:hAnsi="Cambria" w:cs="Cambria"/>
        </w:rPr>
        <w:t xml:space="preserve"> </w:t>
      </w:r>
      <w:r>
        <w:t>enabled</w:t>
      </w:r>
      <w:r w:rsidR="00C316ED">
        <w:t xml:space="preserve"> </w:t>
      </w:r>
      <w:r>
        <w:t>DEECA</w:t>
      </w:r>
      <w:r w:rsidR="00C316ED">
        <w:t xml:space="preserve"> </w:t>
      </w:r>
      <w:r>
        <w:t>to</w:t>
      </w:r>
      <w:r w:rsidR="00C316ED">
        <w:t xml:space="preserve"> </w:t>
      </w:r>
      <w:r>
        <w:t>target</w:t>
      </w:r>
      <w:r w:rsidR="00C316ED">
        <w:t xml:space="preserve"> </w:t>
      </w:r>
      <w:r>
        <w:t>bushfire</w:t>
      </w:r>
      <w:r w:rsidR="00C316ED">
        <w:t xml:space="preserve"> </w:t>
      </w:r>
      <w:r>
        <w:t>risk</w:t>
      </w:r>
      <w:r w:rsidR="00C316ED">
        <w:t xml:space="preserve"> </w:t>
      </w:r>
      <w:r>
        <w:t>reduction</w:t>
      </w:r>
      <w:r w:rsidR="00C316ED">
        <w:t xml:space="preserve"> </w:t>
      </w:r>
      <w:r>
        <w:t>activities</w:t>
      </w:r>
      <w:r w:rsidR="00C316ED">
        <w:t xml:space="preserve"> </w:t>
      </w:r>
      <w:r>
        <w:t>in</w:t>
      </w:r>
      <w:r w:rsidR="00C316ED">
        <w:t xml:space="preserve"> </w:t>
      </w:r>
      <w:r>
        <w:t>those</w:t>
      </w:r>
      <w:r w:rsidR="00C316ED">
        <w:t xml:space="preserve"> </w:t>
      </w:r>
      <w:r>
        <w:t>areas</w:t>
      </w:r>
      <w:r w:rsidR="00C316ED">
        <w:t xml:space="preserve"> </w:t>
      </w:r>
      <w:r>
        <w:t>with</w:t>
      </w:r>
      <w:r w:rsidR="00C316ED">
        <w:t xml:space="preserve"> </w:t>
      </w:r>
      <w:r>
        <w:t>the</w:t>
      </w:r>
      <w:r w:rsidR="00C316ED">
        <w:t xml:space="preserve"> </w:t>
      </w:r>
      <w:r>
        <w:t>highest</w:t>
      </w:r>
      <w:r w:rsidR="00C316ED">
        <w:t xml:space="preserve"> </w:t>
      </w:r>
      <w:r>
        <w:t>risk</w:t>
      </w:r>
      <w:r w:rsidR="00C316ED">
        <w:t xml:space="preserve"> </w:t>
      </w:r>
      <w:r>
        <w:t>in</w:t>
      </w:r>
      <w:r w:rsidR="00C316ED">
        <w:t xml:space="preserve"> </w:t>
      </w:r>
      <w:r>
        <w:t>locations</w:t>
      </w:r>
      <w:r w:rsidR="00C316ED">
        <w:t xml:space="preserve"> </w:t>
      </w:r>
      <w:r>
        <w:t>such</w:t>
      </w:r>
      <w:r w:rsidR="00C316ED">
        <w:t xml:space="preserve"> </w:t>
      </w:r>
      <w:r>
        <w:t>as</w:t>
      </w:r>
      <w:r w:rsidR="00C316ED">
        <w:t xml:space="preserve"> </w:t>
      </w:r>
      <w:r>
        <w:t>the</w:t>
      </w:r>
      <w:r w:rsidR="00C316ED">
        <w:t xml:space="preserve"> </w:t>
      </w:r>
      <w:r>
        <w:t>Surf</w:t>
      </w:r>
      <w:r w:rsidR="00C316ED">
        <w:t xml:space="preserve"> </w:t>
      </w:r>
      <w:r>
        <w:t>Coast,</w:t>
      </w:r>
      <w:r w:rsidR="00C316ED">
        <w:t xml:space="preserve"> </w:t>
      </w:r>
      <w:r>
        <w:t>Otway</w:t>
      </w:r>
      <w:r w:rsidR="00C316ED">
        <w:t xml:space="preserve"> </w:t>
      </w:r>
      <w:r>
        <w:t>Ranges,</w:t>
      </w:r>
      <w:r w:rsidR="00C316ED">
        <w:t xml:space="preserve"> </w:t>
      </w:r>
      <w:r>
        <w:t>Macedon</w:t>
      </w:r>
      <w:r w:rsidR="00C316ED">
        <w:t xml:space="preserve"> </w:t>
      </w:r>
      <w:r>
        <w:t>and</w:t>
      </w:r>
      <w:r w:rsidR="00C316ED">
        <w:t xml:space="preserve"> </w:t>
      </w:r>
      <w:r>
        <w:t>around</w:t>
      </w:r>
      <w:r w:rsidR="00C316ED">
        <w:t xml:space="preserve"> </w:t>
      </w:r>
      <w:r>
        <w:t>central</w:t>
      </w:r>
      <w:r w:rsidR="00C316ED">
        <w:t xml:space="preserve"> </w:t>
      </w:r>
      <w:r>
        <w:t>and</w:t>
      </w:r>
      <w:r w:rsidR="00C316ED">
        <w:t xml:space="preserve"> </w:t>
      </w:r>
      <w:r>
        <w:t>north-eastern</w:t>
      </w:r>
      <w:r w:rsidR="00C316ED">
        <w:t xml:space="preserve"> </w:t>
      </w:r>
      <w:r>
        <w:t>Victoria.</w:t>
      </w:r>
    </w:p>
    <w:p w14:paraId="20FF8239" w14:textId="22827E7B" w:rsidR="002E1D3C" w:rsidRDefault="007D671F" w:rsidP="00F20A05">
      <w:pPr>
        <w:pStyle w:val="Normalbeforebullets"/>
        <w:rPr>
          <w:b/>
          <w:bCs/>
        </w:rPr>
      </w:pPr>
      <w:r w:rsidRPr="00F20A05">
        <w:rPr>
          <w:b/>
          <w:bCs/>
        </w:rPr>
        <w:t>Indicator:</w:t>
      </w:r>
      <w:r w:rsidR="00C316ED" w:rsidRPr="00F20A05">
        <w:rPr>
          <w:b/>
          <w:bCs/>
        </w:rPr>
        <w:t xml:space="preserve"> </w:t>
      </w:r>
      <w:r w:rsidRPr="00F20A05">
        <w:rPr>
          <w:b/>
          <w:bCs/>
        </w:rPr>
        <w:t>Percentage</w:t>
      </w:r>
      <w:r w:rsidR="00C316ED" w:rsidRPr="00F20A05">
        <w:rPr>
          <w:b/>
          <w:bCs/>
        </w:rPr>
        <w:t xml:space="preserve"> </w:t>
      </w:r>
      <w:r w:rsidRPr="00F20A05">
        <w:rPr>
          <w:b/>
          <w:bCs/>
        </w:rPr>
        <w:t>of</w:t>
      </w:r>
      <w:r w:rsidR="00C316ED" w:rsidRPr="00F20A05">
        <w:rPr>
          <w:b/>
          <w:bCs/>
        </w:rPr>
        <w:t xml:space="preserve"> </w:t>
      </w:r>
      <w:r w:rsidRPr="00F20A05">
        <w:rPr>
          <w:b/>
          <w:bCs/>
        </w:rPr>
        <w:t>agreed</w:t>
      </w:r>
      <w:r w:rsidR="00C316ED" w:rsidRPr="00F20A05">
        <w:rPr>
          <w:b/>
          <w:bCs/>
        </w:rPr>
        <w:t xml:space="preserve"> </w:t>
      </w:r>
      <w:r w:rsidRPr="00F20A05">
        <w:rPr>
          <w:b/>
          <w:bCs/>
        </w:rPr>
        <w:t>departmental</w:t>
      </w:r>
      <w:r w:rsidR="00C316ED" w:rsidRPr="00F20A05">
        <w:rPr>
          <w:b/>
          <w:bCs/>
        </w:rPr>
        <w:t xml:space="preserve"> </w:t>
      </w:r>
      <w:r w:rsidRPr="00F20A05">
        <w:rPr>
          <w:b/>
          <w:bCs/>
        </w:rPr>
        <w:t>emergency</w:t>
      </w:r>
      <w:r w:rsidR="00C316ED" w:rsidRPr="00F20A05">
        <w:rPr>
          <w:b/>
          <w:bCs/>
        </w:rPr>
        <w:t xml:space="preserve"> </w:t>
      </w:r>
      <w:r w:rsidRPr="00F20A05">
        <w:rPr>
          <w:b/>
          <w:bCs/>
        </w:rPr>
        <w:t>management</w:t>
      </w:r>
      <w:r w:rsidR="00C316ED" w:rsidRPr="00F20A05">
        <w:rPr>
          <w:b/>
          <w:bCs/>
        </w:rPr>
        <w:t xml:space="preserve"> </w:t>
      </w:r>
      <w:r w:rsidRPr="00F20A05">
        <w:rPr>
          <w:b/>
          <w:bCs/>
        </w:rPr>
        <w:t>obligations</w:t>
      </w:r>
      <w:r w:rsidR="00C316ED" w:rsidRPr="00F20A05">
        <w:rPr>
          <w:b/>
          <w:bCs/>
        </w:rPr>
        <w:t xml:space="preserve"> </w:t>
      </w:r>
      <w:r w:rsidRPr="00F20A05">
        <w:rPr>
          <w:b/>
          <w:bCs/>
        </w:rPr>
        <w:t>met</w:t>
      </w:r>
      <w:r w:rsidR="00C316ED" w:rsidRPr="00F20A05">
        <w:rPr>
          <w:b/>
          <w:bCs/>
        </w:rPr>
        <w:t xml:space="preserve"> </w:t>
      </w:r>
      <w:r w:rsidRPr="00F20A05">
        <w:rPr>
          <w:b/>
          <w:bCs/>
        </w:rPr>
        <w:t>on</w:t>
      </w:r>
      <w:r w:rsidR="00C316ED" w:rsidRPr="00F20A05">
        <w:rPr>
          <w:b/>
          <w:bCs/>
        </w:rPr>
        <w:t xml:space="preserve"> </w:t>
      </w:r>
      <w:r w:rsidRPr="00F20A05">
        <w:rPr>
          <w:b/>
          <w:bCs/>
        </w:rPr>
        <w:t>time</w:t>
      </w:r>
      <w:r w:rsidR="00C316ED" w:rsidRPr="00F20A05">
        <w:rPr>
          <w:b/>
          <w:bCs/>
        </w:rPr>
        <w:t xml:space="preserve"> </w:t>
      </w:r>
      <w:r w:rsidRPr="00F20A05">
        <w:rPr>
          <w:b/>
          <w:bCs/>
        </w:rPr>
        <w:t>and</w:t>
      </w:r>
      <w:r w:rsidR="00C316ED" w:rsidRPr="00F20A05">
        <w:rPr>
          <w:b/>
          <w:bCs/>
        </w:rPr>
        <w:t xml:space="preserve"> </w:t>
      </w:r>
      <w:r w:rsidRPr="00F20A05">
        <w:rPr>
          <w:b/>
          <w:bCs/>
        </w:rPr>
        <w:t>to</w:t>
      </w:r>
      <w:r w:rsidR="00C316ED" w:rsidRPr="00F20A05">
        <w:rPr>
          <w:b/>
          <w:bCs/>
        </w:rPr>
        <w:t xml:space="preserve"> </w:t>
      </w:r>
      <w:r w:rsidRPr="00F20A05">
        <w:rPr>
          <w:b/>
          <w:bCs/>
        </w:rPr>
        <w:t>standard</w:t>
      </w:r>
      <w:r w:rsidR="00C316ED" w:rsidRPr="00F20A05">
        <w:rPr>
          <w:b/>
          <w:bCs/>
        </w:rPr>
        <w:t xml:space="preserve"> </w:t>
      </w:r>
    </w:p>
    <w:p w14:paraId="033AF533" w14:textId="1EF3F7E0" w:rsidR="00F20A05" w:rsidRDefault="00F20A05" w:rsidP="00F20A05">
      <w:r>
        <w:rPr>
          <w:noProof/>
        </w:rPr>
        <w:drawing>
          <wp:inline distT="0" distB="0" distL="0" distR="0" wp14:anchorId="6F5D66AC" wp14:editId="04612C7A">
            <wp:extent cx="3003810" cy="1677927"/>
            <wp:effectExtent l="0" t="0" r="6350" b="0"/>
            <wp:docPr id="25" name="Picture 25" descr="Indicator: Percentage of agreed departmental emergency management obligations met on time and to standard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ndicator: Percentage of agreed departmental emergency management obligations met on time and to standard graph. Data below."/>
                    <pic:cNvPicPr/>
                  </pic:nvPicPr>
                  <pic:blipFill>
                    <a:blip r:embed="rId57"/>
                    <a:stretch>
                      <a:fillRect/>
                    </a:stretch>
                  </pic:blipFill>
                  <pic:spPr>
                    <a:xfrm>
                      <a:off x="0" y="0"/>
                      <a:ext cx="3003810" cy="1677927"/>
                    </a:xfrm>
                    <a:prstGeom prst="rect">
                      <a:avLst/>
                    </a:prstGeom>
                  </pic:spPr>
                </pic:pic>
              </a:graphicData>
            </a:graphic>
          </wp:inline>
        </w:drawing>
      </w:r>
    </w:p>
    <w:p w14:paraId="455A9927" w14:textId="7756CB39" w:rsidR="00F20A05" w:rsidRDefault="00F20A05" w:rsidP="00F20A05">
      <w:pPr>
        <w:pStyle w:val="Bullet"/>
      </w:pPr>
      <w:r>
        <w:t>2018–19: 100%</w:t>
      </w:r>
    </w:p>
    <w:p w14:paraId="3FB246C8" w14:textId="7641AD5F" w:rsidR="00F20A05" w:rsidRDefault="00F20A05" w:rsidP="00F20A05">
      <w:pPr>
        <w:pStyle w:val="Bullet"/>
      </w:pPr>
      <w:r>
        <w:t>2019–20: 100%</w:t>
      </w:r>
    </w:p>
    <w:p w14:paraId="355249CA" w14:textId="199C2437" w:rsidR="00F20A05" w:rsidRDefault="00F20A05" w:rsidP="00F20A05">
      <w:pPr>
        <w:pStyle w:val="Bullet"/>
      </w:pPr>
      <w:r>
        <w:t>2020–21: 100%</w:t>
      </w:r>
    </w:p>
    <w:p w14:paraId="30E589C6" w14:textId="471193F4" w:rsidR="00F20A05" w:rsidRDefault="00F20A05" w:rsidP="00F20A05">
      <w:pPr>
        <w:pStyle w:val="Bullet"/>
      </w:pPr>
      <w:r>
        <w:t>2021–22: 100%</w:t>
      </w:r>
    </w:p>
    <w:p w14:paraId="70E33E07" w14:textId="3611EE49" w:rsidR="00F20A05" w:rsidRDefault="00F20A05" w:rsidP="00F20A05">
      <w:pPr>
        <w:pStyle w:val="Bulletlast"/>
      </w:pPr>
      <w:r>
        <w:t>2022–23: 100%</w:t>
      </w:r>
    </w:p>
    <w:p w14:paraId="053395B3" w14:textId="53C0EB9F" w:rsidR="002E1D3C" w:rsidRDefault="007D671F" w:rsidP="00F20A05">
      <w:r>
        <w:t>100</w:t>
      </w:r>
      <w:r w:rsidR="00C316ED">
        <w:t xml:space="preserve"> </w:t>
      </w:r>
      <w:r>
        <w:t>per</w:t>
      </w:r>
      <w:r w:rsidR="00C316ED">
        <w:t xml:space="preserve"> </w:t>
      </w:r>
      <w:r>
        <w:t>cent</w:t>
      </w:r>
      <w:r w:rsidR="00C316ED">
        <w:t xml:space="preserve"> </w:t>
      </w:r>
      <w:r>
        <w:t>of</w:t>
      </w:r>
      <w:r w:rsidR="00C316ED">
        <w:t xml:space="preserve"> </w:t>
      </w:r>
      <w:r>
        <w:t>the</w:t>
      </w:r>
      <w:r w:rsidR="00C316ED">
        <w:t xml:space="preserve"> </w:t>
      </w:r>
      <w:r>
        <w:t>department’s</w:t>
      </w:r>
      <w:r w:rsidR="00C316ED">
        <w:t xml:space="preserve"> </w:t>
      </w:r>
      <w:r>
        <w:t>emergency</w:t>
      </w:r>
      <w:r w:rsidR="00C316ED">
        <w:t xml:space="preserve"> </w:t>
      </w:r>
      <w:r>
        <w:t>management</w:t>
      </w:r>
      <w:r w:rsidR="00C316ED">
        <w:t xml:space="preserve"> </w:t>
      </w:r>
      <w:r>
        <w:t>obligations</w:t>
      </w:r>
      <w:r w:rsidR="00C316ED">
        <w:t xml:space="preserve"> </w:t>
      </w:r>
      <w:r>
        <w:t>as</w:t>
      </w:r>
      <w:r w:rsidR="00C316ED">
        <w:t xml:space="preserve"> </w:t>
      </w:r>
      <w:r>
        <w:t>a</w:t>
      </w:r>
      <w:r w:rsidR="00C316ED">
        <w:t xml:space="preserve"> </w:t>
      </w:r>
      <w:r>
        <w:t>control</w:t>
      </w:r>
      <w:r w:rsidR="00C316ED">
        <w:t xml:space="preserve"> </w:t>
      </w:r>
      <w:r>
        <w:t>agency</w:t>
      </w:r>
      <w:r w:rsidR="00C316ED">
        <w:t xml:space="preserve"> </w:t>
      </w:r>
      <w:r>
        <w:t>for</w:t>
      </w:r>
      <w:r w:rsidR="00C316ED">
        <w:rPr>
          <w:rFonts w:ascii="Cambria" w:hAnsi="Cambria" w:cs="Cambria"/>
        </w:rPr>
        <w:t xml:space="preserve"> </w:t>
      </w:r>
      <w:r>
        <w:t>fire</w:t>
      </w:r>
      <w:r w:rsidR="00C316ED">
        <w:rPr>
          <w:rFonts w:ascii="Cambria" w:hAnsi="Cambria" w:cs="Cambria"/>
        </w:rPr>
        <w:t xml:space="preserve"> </w:t>
      </w:r>
      <w:r>
        <w:t>were</w:t>
      </w:r>
      <w:r w:rsidR="00C316ED">
        <w:t xml:space="preserve"> </w:t>
      </w:r>
      <w:r>
        <w:t>met</w:t>
      </w:r>
      <w:r w:rsidR="00C316ED">
        <w:t xml:space="preserve"> </w:t>
      </w:r>
      <w:r>
        <w:t>on</w:t>
      </w:r>
      <w:r w:rsidR="00C316ED">
        <w:t xml:space="preserve"> </w:t>
      </w:r>
      <w:r>
        <w:t>time</w:t>
      </w:r>
      <w:r w:rsidR="00C316ED">
        <w:t xml:space="preserve"> </w:t>
      </w:r>
      <w:r>
        <w:t>and</w:t>
      </w:r>
      <w:r w:rsidR="00C316ED">
        <w:t xml:space="preserve"> </w:t>
      </w:r>
      <w:r>
        <w:t>to</w:t>
      </w:r>
      <w:r w:rsidR="00C316ED">
        <w:t xml:space="preserve"> </w:t>
      </w:r>
      <w:r>
        <w:t>standard,</w:t>
      </w:r>
      <w:r w:rsidR="00C316ED">
        <w:t xml:space="preserve"> </w:t>
      </w:r>
      <w:r>
        <w:t>meeting</w:t>
      </w:r>
      <w:r w:rsidR="00C316ED">
        <w:t xml:space="preserve"> </w:t>
      </w:r>
      <w:r>
        <w:t>its</w:t>
      </w:r>
      <w:r w:rsidR="00C316ED">
        <w:rPr>
          <w:rFonts w:ascii="Cambria" w:hAnsi="Cambria" w:cs="Cambria"/>
        </w:rPr>
        <w:t xml:space="preserve"> </w:t>
      </w:r>
      <w:r>
        <w:t>accountabilities</w:t>
      </w:r>
      <w:r w:rsidR="00C316ED">
        <w:t xml:space="preserve"> </w:t>
      </w:r>
      <w:r>
        <w:t>under</w:t>
      </w:r>
      <w:r w:rsidR="00C316ED">
        <w:t xml:space="preserve"> </w:t>
      </w:r>
      <w:r>
        <w:t>the</w:t>
      </w:r>
      <w:r w:rsidR="00C316ED">
        <w:t xml:space="preserve"> </w:t>
      </w:r>
      <w:r>
        <w:t>State</w:t>
      </w:r>
      <w:r w:rsidR="00C316ED">
        <w:t xml:space="preserve"> </w:t>
      </w:r>
      <w:r>
        <w:t>Emergency</w:t>
      </w:r>
      <w:r w:rsidR="00C316ED">
        <w:t xml:space="preserve"> </w:t>
      </w:r>
      <w:r>
        <w:t>Management</w:t>
      </w:r>
      <w:r w:rsidR="00C316ED">
        <w:t xml:space="preserve"> </w:t>
      </w:r>
      <w:r>
        <w:t>Plan.</w:t>
      </w:r>
    </w:p>
    <w:p w14:paraId="2BA02472" w14:textId="60624C2B" w:rsidR="002E1D3C" w:rsidRPr="00F20A05" w:rsidRDefault="007D671F" w:rsidP="00F20A05">
      <w:pPr>
        <w:pStyle w:val="Normalbeforebullets"/>
        <w:rPr>
          <w:b/>
          <w:bCs/>
        </w:rPr>
      </w:pPr>
      <w:r w:rsidRPr="00F20A05">
        <w:rPr>
          <w:b/>
          <w:bCs/>
        </w:rPr>
        <w:t>Indicator:</w:t>
      </w:r>
      <w:r w:rsidR="00C316ED" w:rsidRPr="00F20A05">
        <w:rPr>
          <w:b/>
          <w:bCs/>
        </w:rPr>
        <w:t xml:space="preserve"> </w:t>
      </w:r>
      <w:r w:rsidRPr="00F20A05">
        <w:rPr>
          <w:b/>
          <w:bCs/>
        </w:rPr>
        <w:t>The</w:t>
      </w:r>
      <w:r w:rsidR="00C316ED" w:rsidRPr="00F20A05">
        <w:rPr>
          <w:b/>
          <w:bCs/>
        </w:rPr>
        <w:t xml:space="preserve"> </w:t>
      </w:r>
      <w:r w:rsidRPr="00F20A05">
        <w:rPr>
          <w:b/>
          <w:bCs/>
        </w:rPr>
        <w:t>economic</w:t>
      </w:r>
      <w:r w:rsidR="00C316ED" w:rsidRPr="00F20A05">
        <w:rPr>
          <w:b/>
          <w:bCs/>
        </w:rPr>
        <w:t xml:space="preserve"> </w:t>
      </w:r>
      <w:r w:rsidRPr="00F20A05">
        <w:rPr>
          <w:b/>
          <w:bCs/>
        </w:rPr>
        <w:t>impact</w:t>
      </w:r>
      <w:r w:rsidR="00C316ED" w:rsidRPr="00F20A05">
        <w:rPr>
          <w:b/>
          <w:bCs/>
        </w:rPr>
        <w:t xml:space="preserve"> </w:t>
      </w:r>
      <w:r w:rsidRPr="00F20A05">
        <w:rPr>
          <w:b/>
          <w:bCs/>
        </w:rPr>
        <w:t>of</w:t>
      </w:r>
      <w:r w:rsidR="00C316ED" w:rsidRPr="00F20A05">
        <w:rPr>
          <w:b/>
          <w:bCs/>
        </w:rPr>
        <w:t xml:space="preserve"> </w:t>
      </w:r>
      <w:r w:rsidRPr="00F20A05">
        <w:rPr>
          <w:b/>
          <w:bCs/>
        </w:rPr>
        <w:t>fire</w:t>
      </w:r>
      <w:r w:rsidR="00C316ED" w:rsidRPr="00F20A05">
        <w:rPr>
          <w:b/>
          <w:bCs/>
        </w:rPr>
        <w:t xml:space="preserve"> </w:t>
      </w:r>
      <w:r w:rsidRPr="00F20A05">
        <w:rPr>
          <w:b/>
          <w:bCs/>
        </w:rPr>
        <w:t>prevention</w:t>
      </w:r>
      <w:r w:rsidR="00C316ED" w:rsidRPr="00F20A05">
        <w:rPr>
          <w:b/>
          <w:bCs/>
        </w:rPr>
        <w:t xml:space="preserve"> </w:t>
      </w:r>
      <w:r w:rsidRPr="00F20A05">
        <w:rPr>
          <w:b/>
          <w:bCs/>
        </w:rPr>
        <w:t>and</w:t>
      </w:r>
      <w:r w:rsidR="00C316ED" w:rsidRPr="00F20A05">
        <w:rPr>
          <w:b/>
          <w:bCs/>
        </w:rPr>
        <w:t xml:space="preserve"> </w:t>
      </w:r>
      <w:r w:rsidRPr="00F20A05">
        <w:rPr>
          <w:b/>
          <w:bCs/>
        </w:rPr>
        <w:t>preparedness</w:t>
      </w:r>
      <w:r w:rsidR="00C316ED" w:rsidRPr="00F20A05">
        <w:rPr>
          <w:b/>
          <w:bCs/>
        </w:rPr>
        <w:t xml:space="preserve"> </w:t>
      </w:r>
      <w:r w:rsidRPr="00F20A05">
        <w:rPr>
          <w:b/>
          <w:bCs/>
        </w:rPr>
        <w:t>investment</w:t>
      </w:r>
      <w:r w:rsidR="00C316ED" w:rsidRPr="00F20A05">
        <w:rPr>
          <w:b/>
          <w:bCs/>
        </w:rPr>
        <w:t xml:space="preserve"> </w:t>
      </w:r>
    </w:p>
    <w:p w14:paraId="39A2FF9F" w14:textId="7F60D8B9" w:rsidR="002E1D3C" w:rsidRDefault="007D671F" w:rsidP="00F20A05">
      <w:r>
        <w:t>As</w:t>
      </w:r>
      <w:r w:rsidR="00C316ED">
        <w:t xml:space="preserve"> </w:t>
      </w:r>
      <w:r>
        <w:t>part</w:t>
      </w:r>
      <w:r w:rsidR="00C316ED">
        <w:t xml:space="preserve"> </w:t>
      </w:r>
      <w:r>
        <w:t>of</w:t>
      </w:r>
      <w:r w:rsidR="00C316ED">
        <w:t xml:space="preserve"> </w:t>
      </w:r>
      <w:r>
        <w:t>the</w:t>
      </w:r>
      <w:r w:rsidR="00C316ED">
        <w:t xml:space="preserve"> </w:t>
      </w:r>
      <w:hyperlink r:id="rId58" w:tooltip="Link to Safer Together website" w:history="1">
        <w:r>
          <w:rPr>
            <w:rStyle w:val="Hyperlink"/>
          </w:rPr>
          <w:t>Safer</w:t>
        </w:r>
        <w:r w:rsidR="00C316ED">
          <w:rPr>
            <w:rStyle w:val="Hyperlink"/>
          </w:rPr>
          <w:t xml:space="preserve"> </w:t>
        </w:r>
        <w:r>
          <w:rPr>
            <w:rStyle w:val="Hyperlink"/>
          </w:rPr>
          <w:t>Together</w:t>
        </w:r>
      </w:hyperlink>
      <w:r w:rsidR="00C316ED">
        <w:t xml:space="preserve"> </w:t>
      </w:r>
      <w:r>
        <w:t>initiative,</w:t>
      </w:r>
      <w:r w:rsidR="00C316ED">
        <w:t xml:space="preserve"> </w:t>
      </w:r>
      <w:r>
        <w:t>DEECA</w:t>
      </w:r>
      <w:r w:rsidR="00C316ED">
        <w:t xml:space="preserve"> </w:t>
      </w:r>
      <w:r>
        <w:t>invested</w:t>
      </w:r>
      <w:r w:rsidR="00C316ED">
        <w:t xml:space="preserve"> </w:t>
      </w:r>
      <w:r>
        <w:t>in</w:t>
      </w:r>
      <w:r w:rsidR="00C316ED">
        <w:t xml:space="preserve"> </w:t>
      </w:r>
      <w:r>
        <w:t>the</w:t>
      </w:r>
      <w:r w:rsidR="00C316ED">
        <w:t xml:space="preserve"> </w:t>
      </w:r>
      <w:r>
        <w:t>uplift</w:t>
      </w:r>
      <w:r w:rsidR="00C316ED">
        <w:t xml:space="preserve"> </w:t>
      </w:r>
      <w:r>
        <w:t>of</w:t>
      </w:r>
      <w:r w:rsidR="00C316ED">
        <w:t xml:space="preserve"> </w:t>
      </w:r>
      <w:r>
        <w:t>existing</w:t>
      </w:r>
      <w:r w:rsidR="00C316ED">
        <w:t xml:space="preserve"> </w:t>
      </w:r>
      <w:r>
        <w:t>bushfire</w:t>
      </w:r>
      <w:r w:rsidR="00C316ED">
        <w:t xml:space="preserve"> </w:t>
      </w:r>
      <w:r>
        <w:t>risk</w:t>
      </w:r>
      <w:r w:rsidR="00C316ED">
        <w:t xml:space="preserve"> </w:t>
      </w:r>
      <w:r>
        <w:t>models</w:t>
      </w:r>
      <w:r w:rsidR="00C316ED">
        <w:t xml:space="preserve"> </w:t>
      </w:r>
      <w:r>
        <w:t>and</w:t>
      </w:r>
      <w:r w:rsidR="00C316ED">
        <w:t xml:space="preserve"> </w:t>
      </w:r>
      <w:r>
        <w:t>data.</w:t>
      </w:r>
      <w:r w:rsidR="00C316ED">
        <w:t xml:space="preserve"> </w:t>
      </w:r>
      <w:r>
        <w:t>This</w:t>
      </w:r>
      <w:r w:rsidR="00C316ED">
        <w:t xml:space="preserve"> </w:t>
      </w:r>
      <w:r>
        <w:t>involved</w:t>
      </w:r>
      <w:r w:rsidR="00C316ED">
        <w:t xml:space="preserve"> </w:t>
      </w:r>
      <w:r>
        <w:t>partnering</w:t>
      </w:r>
      <w:r w:rsidR="00C316ED">
        <w:t xml:space="preserve"> </w:t>
      </w:r>
      <w:r>
        <w:t>with</w:t>
      </w:r>
      <w:r w:rsidR="00C316ED">
        <w:t xml:space="preserve"> </w:t>
      </w:r>
      <w:r>
        <w:t>research</w:t>
      </w:r>
      <w:r w:rsidR="00C316ED">
        <w:t xml:space="preserve"> </w:t>
      </w:r>
      <w:r>
        <w:t>institutions</w:t>
      </w:r>
      <w:r w:rsidR="00C316ED">
        <w:t xml:space="preserve"> </w:t>
      </w:r>
      <w:r>
        <w:t>to</w:t>
      </w:r>
      <w:r w:rsidR="00C316ED">
        <w:t xml:space="preserve"> </w:t>
      </w:r>
      <w:r>
        <w:t>support</w:t>
      </w:r>
      <w:r w:rsidR="00C316ED">
        <w:t xml:space="preserve"> </w:t>
      </w:r>
      <w:r>
        <w:t>the</w:t>
      </w:r>
      <w:r w:rsidR="00C316ED">
        <w:t xml:space="preserve"> </w:t>
      </w:r>
      <w:r>
        <w:t>development</w:t>
      </w:r>
      <w:r w:rsidR="00C316ED">
        <w:t xml:space="preserve"> </w:t>
      </w:r>
      <w:r>
        <w:t>of</w:t>
      </w:r>
      <w:r w:rsidR="00C316ED">
        <w:t xml:space="preserve"> </w:t>
      </w:r>
      <w:r>
        <w:t>new</w:t>
      </w:r>
      <w:r w:rsidR="00C316ED">
        <w:t xml:space="preserve"> </w:t>
      </w:r>
      <w:r>
        <w:t>modelling</w:t>
      </w:r>
      <w:r w:rsidR="00C316ED">
        <w:t xml:space="preserve"> </w:t>
      </w:r>
      <w:r>
        <w:t>capabilities.</w:t>
      </w:r>
    </w:p>
    <w:p w14:paraId="3D353C8F" w14:textId="545D3AAC" w:rsidR="002E1D3C" w:rsidRDefault="007D671F" w:rsidP="00F20A05">
      <w:pPr>
        <w:pStyle w:val="Normalbeforebullets"/>
      </w:pPr>
      <w:r>
        <w:lastRenderedPageBreak/>
        <w:t>DEECA’s</w:t>
      </w:r>
      <w:r w:rsidR="00C316ED">
        <w:t xml:space="preserve"> </w:t>
      </w:r>
      <w:r>
        <w:t>investment</w:t>
      </w:r>
      <w:r w:rsidR="00C316ED">
        <w:t xml:space="preserve"> </w:t>
      </w:r>
      <w:r>
        <w:t>in</w:t>
      </w:r>
      <w:r w:rsidR="00C316ED">
        <w:t xml:space="preserve"> </w:t>
      </w:r>
      <w:r>
        <w:t>bushfire</w:t>
      </w:r>
      <w:r w:rsidR="00C316ED">
        <w:t xml:space="preserve"> </w:t>
      </w:r>
      <w:r>
        <w:t>prevention</w:t>
      </w:r>
      <w:r w:rsidR="00C316ED">
        <w:t xml:space="preserve"> </w:t>
      </w:r>
      <w:r>
        <w:t>and</w:t>
      </w:r>
      <w:r w:rsidR="00C316ED">
        <w:t xml:space="preserve"> </w:t>
      </w:r>
      <w:r>
        <w:t>preparedness</w:t>
      </w:r>
      <w:r w:rsidR="00C316ED">
        <w:t xml:space="preserve"> </w:t>
      </w:r>
      <w:r>
        <w:t>activities</w:t>
      </w:r>
      <w:r w:rsidR="00C316ED">
        <w:t xml:space="preserve"> </w:t>
      </w:r>
      <w:r>
        <w:t>addresses</w:t>
      </w:r>
      <w:r w:rsidR="00C316ED">
        <w:t xml:space="preserve"> </w:t>
      </w:r>
      <w:r>
        <w:t>significant</w:t>
      </w:r>
      <w:r w:rsidR="00C316ED">
        <w:t xml:space="preserve"> </w:t>
      </w:r>
      <w:r>
        <w:t>social,</w:t>
      </w:r>
      <w:r w:rsidR="00C316ED">
        <w:t xml:space="preserve"> </w:t>
      </w:r>
      <w:proofErr w:type="gramStart"/>
      <w:r>
        <w:t>environmental</w:t>
      </w:r>
      <w:proofErr w:type="gramEnd"/>
      <w:r w:rsidR="00C316ED">
        <w:t xml:space="preserve"> </w:t>
      </w:r>
      <w:r>
        <w:t>and</w:t>
      </w:r>
      <w:r w:rsidR="00C316ED">
        <w:t xml:space="preserve"> </w:t>
      </w:r>
      <w:r>
        <w:t>economic</w:t>
      </w:r>
      <w:r w:rsidR="00C316ED">
        <w:t xml:space="preserve"> </w:t>
      </w:r>
      <w:r>
        <w:t>costs</w:t>
      </w:r>
      <w:r w:rsidR="00C316ED">
        <w:t xml:space="preserve"> </w:t>
      </w:r>
      <w:r>
        <w:t>associated</w:t>
      </w:r>
      <w:r w:rsidR="00C316ED">
        <w:t xml:space="preserve"> </w:t>
      </w:r>
      <w:r>
        <w:t>with</w:t>
      </w:r>
      <w:r w:rsidR="00C316ED">
        <w:t xml:space="preserve"> </w:t>
      </w:r>
      <w:r>
        <w:t>response</w:t>
      </w:r>
      <w:r w:rsidR="00C316ED">
        <w:t xml:space="preserve"> </w:t>
      </w:r>
      <w:r>
        <w:t>and</w:t>
      </w:r>
      <w:r w:rsidR="00C316ED">
        <w:t xml:space="preserve"> </w:t>
      </w:r>
      <w:r>
        <w:t>recovery.</w:t>
      </w:r>
      <w:r w:rsidR="00C316ED">
        <w:t xml:space="preserve"> </w:t>
      </w:r>
      <w:r>
        <w:t>Key</w:t>
      </w:r>
      <w:r w:rsidR="00C316ED">
        <w:t xml:space="preserve"> </w:t>
      </w:r>
      <w:r>
        <w:t>activities</w:t>
      </w:r>
      <w:r w:rsidR="00C316ED">
        <w:t xml:space="preserve"> </w:t>
      </w:r>
      <w:r>
        <w:t>delivered</w:t>
      </w:r>
      <w:r w:rsidR="00C316ED">
        <w:t xml:space="preserve"> </w:t>
      </w:r>
      <w:r>
        <w:t>during</w:t>
      </w:r>
      <w:r w:rsidR="00C316ED">
        <w:t xml:space="preserve"> </w:t>
      </w:r>
      <w:r>
        <w:t>2022–23</w:t>
      </w:r>
      <w:r w:rsidR="00C316ED">
        <w:t xml:space="preserve"> </w:t>
      </w:r>
      <w:r>
        <w:t>included:</w:t>
      </w:r>
    </w:p>
    <w:p w14:paraId="3E61082D" w14:textId="37C91E08" w:rsidR="002E1D3C" w:rsidRDefault="007D671F" w:rsidP="00F20A05">
      <w:pPr>
        <w:pStyle w:val="Bullet"/>
      </w:pPr>
      <w:r>
        <w:t>delivering</w:t>
      </w:r>
      <w:r w:rsidR="00C316ED">
        <w:t xml:space="preserve"> </w:t>
      </w:r>
      <w:r>
        <w:t>a</w:t>
      </w:r>
      <w:r w:rsidR="00C316ED">
        <w:t xml:space="preserve"> </w:t>
      </w:r>
      <w:r>
        <w:t>targeted</w:t>
      </w:r>
      <w:r w:rsidR="00C316ED">
        <w:t xml:space="preserve"> </w:t>
      </w:r>
      <w:r>
        <w:t>program</w:t>
      </w:r>
      <w:r w:rsidR="00C316ED">
        <w:t xml:space="preserve"> </w:t>
      </w:r>
      <w:r>
        <w:t>of</w:t>
      </w:r>
      <w:r w:rsidR="00C316ED">
        <w:t xml:space="preserve"> </w:t>
      </w:r>
      <w:r>
        <w:t>fuel</w:t>
      </w:r>
      <w:r w:rsidR="00C316ED">
        <w:t xml:space="preserve"> </w:t>
      </w:r>
      <w:r>
        <w:t>treatment,</w:t>
      </w:r>
      <w:r w:rsidR="00C316ED">
        <w:t xml:space="preserve"> </w:t>
      </w:r>
      <w:r>
        <w:t>including</w:t>
      </w:r>
      <w:r w:rsidR="00C316ED">
        <w:t xml:space="preserve"> </w:t>
      </w:r>
      <w:r>
        <w:t>planned</w:t>
      </w:r>
      <w:r w:rsidR="00C316ED">
        <w:t xml:space="preserve"> </w:t>
      </w:r>
      <w:r>
        <w:t>burning,</w:t>
      </w:r>
      <w:r w:rsidR="00C316ED">
        <w:t xml:space="preserve"> </w:t>
      </w:r>
      <w:r>
        <w:t>mechanical</w:t>
      </w:r>
      <w:r w:rsidR="00C316ED">
        <w:t xml:space="preserve"> </w:t>
      </w:r>
      <w:r>
        <w:t>fuel</w:t>
      </w:r>
      <w:r w:rsidR="00C316ED">
        <w:t xml:space="preserve"> </w:t>
      </w:r>
      <w:r>
        <w:t>treatment</w:t>
      </w:r>
      <w:r w:rsidR="00C316ED">
        <w:t xml:space="preserve"> </w:t>
      </w:r>
      <w:r>
        <w:t>and</w:t>
      </w:r>
      <w:r w:rsidR="00C316ED">
        <w:t xml:space="preserve"> </w:t>
      </w:r>
      <w:r>
        <w:t>creating</w:t>
      </w:r>
      <w:r w:rsidR="00C316ED">
        <w:t xml:space="preserve"> </w:t>
      </w:r>
      <w:r>
        <w:t>and</w:t>
      </w:r>
      <w:r w:rsidR="00C316ED">
        <w:t xml:space="preserve"> </w:t>
      </w:r>
      <w:r>
        <w:t>upgrading</w:t>
      </w:r>
      <w:r w:rsidR="00C316ED">
        <w:t xml:space="preserve"> </w:t>
      </w:r>
      <w:r>
        <w:t>strategic</w:t>
      </w:r>
      <w:r w:rsidR="00C316ED">
        <w:t xml:space="preserve"> </w:t>
      </w:r>
      <w:r>
        <w:t>fuel</w:t>
      </w:r>
      <w:r w:rsidR="00C316ED">
        <w:t xml:space="preserve"> </w:t>
      </w:r>
      <w:r>
        <w:t>breaks</w:t>
      </w:r>
    </w:p>
    <w:p w14:paraId="2B83721A" w14:textId="54641DA0" w:rsidR="002E1D3C" w:rsidRDefault="007D671F" w:rsidP="00F20A05">
      <w:pPr>
        <w:pStyle w:val="Bullet"/>
      </w:pPr>
      <w:r>
        <w:t>employing</w:t>
      </w:r>
      <w:r w:rsidR="00C316ED">
        <w:t xml:space="preserve"> </w:t>
      </w:r>
      <w:r>
        <w:t>additional</w:t>
      </w:r>
      <w:r w:rsidR="00C316ED">
        <w:t xml:space="preserve"> </w:t>
      </w:r>
      <w:r>
        <w:t>firefighters</w:t>
      </w:r>
      <w:r w:rsidR="00C316ED">
        <w:t xml:space="preserve"> </w:t>
      </w:r>
      <w:r>
        <w:t>for</w:t>
      </w:r>
      <w:r w:rsidR="00C316ED">
        <w:t xml:space="preserve"> </w:t>
      </w:r>
      <w:r>
        <w:t>fuel</w:t>
      </w:r>
      <w:r w:rsidR="00C316ED">
        <w:t xml:space="preserve"> </w:t>
      </w:r>
      <w:r>
        <w:t>management</w:t>
      </w:r>
      <w:r w:rsidR="00C316ED">
        <w:t xml:space="preserve"> </w:t>
      </w:r>
      <w:r>
        <w:t>and</w:t>
      </w:r>
      <w:r w:rsidR="00C316ED">
        <w:t xml:space="preserve"> </w:t>
      </w:r>
      <w:r>
        <w:t>first</w:t>
      </w:r>
      <w:r w:rsidR="00C316ED">
        <w:t xml:space="preserve"> </w:t>
      </w:r>
      <w:r>
        <w:t>attack</w:t>
      </w:r>
    </w:p>
    <w:p w14:paraId="6CBD1B6C" w14:textId="7466785E" w:rsidR="002E1D3C" w:rsidRDefault="007D671F" w:rsidP="00F20A05">
      <w:pPr>
        <w:pStyle w:val="Bullet"/>
      </w:pPr>
      <w:r>
        <w:t>improving</w:t>
      </w:r>
      <w:r w:rsidR="00C316ED">
        <w:t xml:space="preserve"> </w:t>
      </w:r>
      <w:r>
        <w:t>bushfire</w:t>
      </w:r>
      <w:r w:rsidR="00C316ED">
        <w:t xml:space="preserve"> </w:t>
      </w:r>
      <w:r>
        <w:t>risk</w:t>
      </w:r>
      <w:r w:rsidR="00C316ED">
        <w:t xml:space="preserve"> </w:t>
      </w:r>
      <w:r>
        <w:t>modelling,</w:t>
      </w:r>
      <w:r w:rsidR="00C316ED">
        <w:t xml:space="preserve"> </w:t>
      </w:r>
      <w:r>
        <w:t>smoke</w:t>
      </w:r>
      <w:r w:rsidR="00C316ED">
        <w:t xml:space="preserve"> </w:t>
      </w:r>
      <w:r>
        <w:t>modelling,</w:t>
      </w:r>
      <w:r w:rsidR="00C316ED">
        <w:t xml:space="preserve"> </w:t>
      </w:r>
      <w:r>
        <w:t>fire</w:t>
      </w:r>
      <w:r w:rsidR="00C316ED">
        <w:t xml:space="preserve"> </w:t>
      </w:r>
      <w:r>
        <w:t>ecology</w:t>
      </w:r>
      <w:r w:rsidR="00C316ED">
        <w:t xml:space="preserve"> </w:t>
      </w:r>
      <w:r>
        <w:t>capability</w:t>
      </w:r>
      <w:r w:rsidR="00C316ED">
        <w:t xml:space="preserve"> </w:t>
      </w:r>
      <w:r>
        <w:t>and</w:t>
      </w:r>
      <w:r w:rsidR="00C316ED">
        <w:t xml:space="preserve"> </w:t>
      </w:r>
      <w:r>
        <w:t>risk</w:t>
      </w:r>
      <w:r w:rsidR="00C316ED">
        <w:t xml:space="preserve"> </w:t>
      </w:r>
      <w:r>
        <w:t>communication</w:t>
      </w:r>
      <w:r w:rsidR="00C316ED">
        <w:t xml:space="preserve"> </w:t>
      </w:r>
      <w:r>
        <w:t>products</w:t>
      </w:r>
      <w:r w:rsidR="00C316ED">
        <w:t xml:space="preserve"> </w:t>
      </w:r>
      <w:r>
        <w:t>to</w:t>
      </w:r>
      <w:r w:rsidR="00C316ED">
        <w:t xml:space="preserve"> </w:t>
      </w:r>
      <w:r>
        <w:t>share</w:t>
      </w:r>
      <w:r w:rsidR="00C316ED">
        <w:t xml:space="preserve"> </w:t>
      </w:r>
      <w:r>
        <w:t>bushfire</w:t>
      </w:r>
      <w:r w:rsidR="00C316ED">
        <w:t xml:space="preserve"> </w:t>
      </w:r>
      <w:r>
        <w:t>risk</w:t>
      </w:r>
      <w:r w:rsidR="00C316ED">
        <w:t xml:space="preserve"> </w:t>
      </w:r>
      <w:r>
        <w:t>knowledge,</w:t>
      </w:r>
      <w:r w:rsidR="00C316ED">
        <w:t xml:space="preserve"> </w:t>
      </w:r>
      <w:r>
        <w:t>data</w:t>
      </w:r>
      <w:r w:rsidR="00C316ED">
        <w:t xml:space="preserve"> </w:t>
      </w:r>
      <w:r>
        <w:t>and</w:t>
      </w:r>
      <w:r w:rsidR="00C316ED">
        <w:t xml:space="preserve"> </w:t>
      </w:r>
      <w:r>
        <w:t>information</w:t>
      </w:r>
      <w:r w:rsidR="00C316ED">
        <w:t xml:space="preserve"> </w:t>
      </w:r>
      <w:r>
        <w:t>with</w:t>
      </w:r>
      <w:r w:rsidR="00C316ED">
        <w:t xml:space="preserve"> </w:t>
      </w:r>
      <w:r>
        <w:t>Victorians</w:t>
      </w:r>
      <w:r w:rsidR="00C316ED">
        <w:t xml:space="preserve"> </w:t>
      </w:r>
      <w:r>
        <w:t>living</w:t>
      </w:r>
      <w:r w:rsidR="00C316ED">
        <w:t xml:space="preserve"> </w:t>
      </w:r>
      <w:r>
        <w:t>in</w:t>
      </w:r>
      <w:r w:rsidR="00C316ED">
        <w:t xml:space="preserve"> </w:t>
      </w:r>
      <w:r>
        <w:t>or</w:t>
      </w:r>
      <w:r w:rsidR="00C316ED">
        <w:t xml:space="preserve"> </w:t>
      </w:r>
      <w:r>
        <w:t>visiting</w:t>
      </w:r>
      <w:r w:rsidR="00C316ED">
        <w:t xml:space="preserve"> </w:t>
      </w:r>
      <w:r>
        <w:t>high</w:t>
      </w:r>
      <w:r w:rsidR="00C316ED">
        <w:t xml:space="preserve"> </w:t>
      </w:r>
      <w:r>
        <w:t>bushfire</w:t>
      </w:r>
      <w:r w:rsidR="00C316ED">
        <w:t xml:space="preserve"> </w:t>
      </w:r>
      <w:r>
        <w:t>risk</w:t>
      </w:r>
      <w:r w:rsidR="00C316ED">
        <w:t xml:space="preserve"> </w:t>
      </w:r>
      <w:r>
        <w:t>areas</w:t>
      </w:r>
    </w:p>
    <w:p w14:paraId="2DD1DF1E" w14:textId="39C1F5D6" w:rsidR="002E1D3C" w:rsidRDefault="007D671F" w:rsidP="00F20A05">
      <w:pPr>
        <w:pStyle w:val="Bullet"/>
      </w:pPr>
      <w:r>
        <w:t>delivering</w:t>
      </w:r>
      <w:r w:rsidR="00C316ED">
        <w:t xml:space="preserve"> </w:t>
      </w:r>
      <w:r>
        <w:t>the</w:t>
      </w:r>
      <w:r w:rsidR="00C316ED">
        <w:t xml:space="preserve"> </w:t>
      </w:r>
      <w:r>
        <w:t>Safer</w:t>
      </w:r>
      <w:r w:rsidR="00C316ED">
        <w:t xml:space="preserve"> </w:t>
      </w:r>
      <w:r>
        <w:t>Together</w:t>
      </w:r>
      <w:r w:rsidR="00C316ED">
        <w:t xml:space="preserve"> </w:t>
      </w:r>
      <w:r>
        <w:t>–</w:t>
      </w:r>
      <w:r w:rsidR="00C316ED">
        <w:t xml:space="preserve"> </w:t>
      </w:r>
      <w:r>
        <w:t>Local</w:t>
      </w:r>
      <w:r w:rsidR="00C316ED">
        <w:t xml:space="preserve"> </w:t>
      </w:r>
      <w:r>
        <w:t>Government</w:t>
      </w:r>
      <w:r w:rsidR="00C316ED">
        <w:t xml:space="preserve"> </w:t>
      </w:r>
      <w:r>
        <w:t>Partnerships</w:t>
      </w:r>
      <w:r w:rsidR="00C316ED">
        <w:t xml:space="preserve"> </w:t>
      </w:r>
      <w:r>
        <w:t>Grants</w:t>
      </w:r>
      <w:r w:rsidR="00C316ED">
        <w:t xml:space="preserve"> </w:t>
      </w:r>
      <w:r>
        <w:t>program,</w:t>
      </w:r>
      <w:r w:rsidR="00C316ED">
        <w:t xml:space="preserve"> </w:t>
      </w:r>
      <w:r>
        <w:t>which</w:t>
      </w:r>
      <w:r w:rsidR="00C316ED">
        <w:t xml:space="preserve"> </w:t>
      </w:r>
      <w:r>
        <w:t>awarded</w:t>
      </w:r>
      <w:r w:rsidR="00C316ED">
        <w:t xml:space="preserve"> </w:t>
      </w:r>
      <w:r>
        <w:t>$1.82</w:t>
      </w:r>
      <w:r w:rsidR="00C316ED">
        <w:rPr>
          <w:rFonts w:ascii="Cambria" w:hAnsi="Cambria" w:cs="Cambria"/>
        </w:rPr>
        <w:t xml:space="preserve"> </w:t>
      </w:r>
      <w:r>
        <w:t>million</w:t>
      </w:r>
      <w:r w:rsidR="00C316ED">
        <w:t xml:space="preserve"> </w:t>
      </w:r>
      <w:r>
        <w:t>in</w:t>
      </w:r>
      <w:r w:rsidR="00C316ED">
        <w:t xml:space="preserve"> </w:t>
      </w:r>
      <w:r>
        <w:t>grants</w:t>
      </w:r>
      <w:r w:rsidR="00C316ED">
        <w:t xml:space="preserve"> </w:t>
      </w:r>
      <w:r>
        <w:t>over</w:t>
      </w:r>
      <w:r w:rsidR="00C316ED">
        <w:t xml:space="preserve"> </w:t>
      </w:r>
      <w:r>
        <w:t>three</w:t>
      </w:r>
      <w:r w:rsidR="00C316ED">
        <w:t xml:space="preserve"> </w:t>
      </w:r>
      <w:r>
        <w:t>years</w:t>
      </w:r>
      <w:r w:rsidR="00C316ED">
        <w:t xml:space="preserve"> </w:t>
      </w:r>
      <w:r>
        <w:t>to</w:t>
      </w:r>
      <w:r w:rsidR="00C316ED">
        <w:t xml:space="preserve"> </w:t>
      </w:r>
      <w:r>
        <w:t>support</w:t>
      </w:r>
      <w:r w:rsidR="00C316ED">
        <w:t xml:space="preserve"> </w:t>
      </w:r>
      <w:r>
        <w:t>local</w:t>
      </w:r>
      <w:r w:rsidR="00C316ED">
        <w:t xml:space="preserve"> </w:t>
      </w:r>
      <w:r>
        <w:t>councils</w:t>
      </w:r>
      <w:r w:rsidR="00C316ED">
        <w:t xml:space="preserve"> </w:t>
      </w:r>
      <w:r>
        <w:t>to</w:t>
      </w:r>
      <w:r w:rsidR="00C316ED">
        <w:t xml:space="preserve"> </w:t>
      </w:r>
      <w:r>
        <w:t>develop</w:t>
      </w:r>
      <w:r w:rsidR="00C316ED">
        <w:t xml:space="preserve"> </w:t>
      </w:r>
      <w:r>
        <w:t>and</w:t>
      </w:r>
      <w:r w:rsidR="00C316ED">
        <w:t xml:space="preserve"> </w:t>
      </w:r>
      <w:r>
        <w:t>extend</w:t>
      </w:r>
      <w:r w:rsidR="00C316ED">
        <w:t xml:space="preserve"> </w:t>
      </w:r>
      <w:r>
        <w:t>bushfire</w:t>
      </w:r>
      <w:r w:rsidR="00C316ED">
        <w:t xml:space="preserve"> </w:t>
      </w:r>
      <w:r>
        <w:t>risk</w:t>
      </w:r>
      <w:r w:rsidR="00C316ED">
        <w:t xml:space="preserve"> </w:t>
      </w:r>
      <w:r>
        <w:t>reduction</w:t>
      </w:r>
      <w:r w:rsidR="00C316ED">
        <w:t xml:space="preserve"> </w:t>
      </w:r>
      <w:r>
        <w:t>programs</w:t>
      </w:r>
      <w:r w:rsidR="00C316ED">
        <w:t xml:space="preserve"> </w:t>
      </w:r>
      <w:r>
        <w:t>with</w:t>
      </w:r>
      <w:r w:rsidR="00C316ED">
        <w:t xml:space="preserve"> </w:t>
      </w:r>
      <w:r>
        <w:t>local</w:t>
      </w:r>
      <w:r w:rsidR="00C316ED">
        <w:t xml:space="preserve"> </w:t>
      </w:r>
      <w:r>
        <w:t>communities</w:t>
      </w:r>
    </w:p>
    <w:p w14:paraId="6769567E" w14:textId="1E9D74AD" w:rsidR="002E1D3C" w:rsidRDefault="007D671F" w:rsidP="00F20A05">
      <w:pPr>
        <w:pStyle w:val="Bulletlast"/>
      </w:pPr>
      <w:r>
        <w:t>supporting</w:t>
      </w:r>
      <w:r w:rsidR="00C316ED">
        <w:t xml:space="preserve"> </w:t>
      </w:r>
      <w:r>
        <w:t>communities</w:t>
      </w:r>
      <w:r w:rsidR="00C316ED">
        <w:t xml:space="preserve"> </w:t>
      </w:r>
      <w:r>
        <w:t>to</w:t>
      </w:r>
      <w:r w:rsidR="00C316ED">
        <w:t xml:space="preserve"> </w:t>
      </w:r>
      <w:r>
        <w:t>better</w:t>
      </w:r>
      <w:r w:rsidR="00C316ED">
        <w:t xml:space="preserve"> </w:t>
      </w:r>
      <w:r>
        <w:t>understand</w:t>
      </w:r>
      <w:r w:rsidR="00C316ED">
        <w:t xml:space="preserve"> </w:t>
      </w:r>
      <w:r>
        <w:t>and</w:t>
      </w:r>
      <w:r w:rsidR="00C316ED">
        <w:rPr>
          <w:rFonts w:ascii="Cambria" w:hAnsi="Cambria" w:cs="Cambria"/>
        </w:rPr>
        <w:t xml:space="preserve"> </w:t>
      </w:r>
      <w:r>
        <w:t>mitigate</w:t>
      </w:r>
      <w:r w:rsidR="00C316ED">
        <w:t xml:space="preserve"> </w:t>
      </w:r>
      <w:r>
        <w:t>their</w:t>
      </w:r>
      <w:r w:rsidR="00C316ED">
        <w:t xml:space="preserve"> </w:t>
      </w:r>
      <w:r>
        <w:t>bushfire</w:t>
      </w:r>
      <w:r w:rsidR="00C316ED">
        <w:t xml:space="preserve"> </w:t>
      </w:r>
      <w:r>
        <w:t>risk</w:t>
      </w:r>
      <w:r w:rsidR="00C316ED">
        <w:t xml:space="preserve"> </w:t>
      </w:r>
      <w:r>
        <w:t>through</w:t>
      </w:r>
      <w:r w:rsidR="00C316ED">
        <w:t xml:space="preserve"> </w:t>
      </w:r>
      <w:r>
        <w:t>dedicated</w:t>
      </w:r>
      <w:r w:rsidR="00C316ED">
        <w:t xml:space="preserve"> </w:t>
      </w:r>
      <w:r>
        <w:t>community-based</w:t>
      </w:r>
      <w:r w:rsidR="00C316ED">
        <w:t xml:space="preserve"> </w:t>
      </w:r>
      <w:r>
        <w:t>bushfire</w:t>
      </w:r>
      <w:r w:rsidR="00C316ED">
        <w:t xml:space="preserve"> </w:t>
      </w:r>
      <w:r>
        <w:t>officers</w:t>
      </w:r>
      <w:r w:rsidR="00C316ED">
        <w:t xml:space="preserve"> </w:t>
      </w:r>
      <w:r>
        <w:t>and</w:t>
      </w:r>
      <w:r w:rsidR="00C316ED">
        <w:t xml:space="preserve"> </w:t>
      </w:r>
      <w:r>
        <w:t>project</w:t>
      </w:r>
      <w:r w:rsidR="00C316ED">
        <w:t xml:space="preserve"> </w:t>
      </w:r>
      <w:r>
        <w:t>officers</w:t>
      </w:r>
      <w:r w:rsidR="00C316ED">
        <w:t xml:space="preserve"> </w:t>
      </w:r>
      <w:r>
        <w:t>across</w:t>
      </w:r>
      <w:r w:rsidR="00C316ED">
        <w:t xml:space="preserve"> </w:t>
      </w:r>
      <w:r>
        <w:t>the</w:t>
      </w:r>
      <w:r w:rsidR="00C316ED">
        <w:t xml:space="preserve"> </w:t>
      </w:r>
      <w:r>
        <w:t>state.</w:t>
      </w:r>
    </w:p>
    <w:p w14:paraId="4C0A28EC" w14:textId="7DAD3538" w:rsidR="002E1D3C" w:rsidRPr="0066246E" w:rsidRDefault="007D671F" w:rsidP="0066246E">
      <w:pPr>
        <w:pStyle w:val="Normalbeforebullets"/>
        <w:rPr>
          <w:b/>
          <w:bCs/>
        </w:rPr>
      </w:pPr>
      <w:r w:rsidRPr="0066246E">
        <w:rPr>
          <w:b/>
          <w:bCs/>
        </w:rPr>
        <w:t>Fire</w:t>
      </w:r>
      <w:r w:rsidR="00C316ED" w:rsidRPr="0066246E">
        <w:rPr>
          <w:b/>
          <w:bCs/>
        </w:rPr>
        <w:t xml:space="preserve"> </w:t>
      </w:r>
      <w:r w:rsidRPr="0066246E">
        <w:rPr>
          <w:b/>
          <w:bCs/>
        </w:rPr>
        <w:t>and</w:t>
      </w:r>
      <w:r w:rsidR="00C316ED" w:rsidRPr="0066246E">
        <w:rPr>
          <w:b/>
          <w:bCs/>
        </w:rPr>
        <w:t xml:space="preserve"> </w:t>
      </w:r>
      <w:r w:rsidRPr="0066246E">
        <w:rPr>
          <w:b/>
          <w:bCs/>
        </w:rPr>
        <w:t>Emergency</w:t>
      </w:r>
      <w:r w:rsidR="00C316ED" w:rsidRPr="0066246E">
        <w:rPr>
          <w:b/>
          <w:bCs/>
        </w:rPr>
        <w:t xml:space="preserve"> </w:t>
      </w:r>
      <w:r w:rsidRPr="0066246E">
        <w:rPr>
          <w:b/>
          <w:bCs/>
        </w:rPr>
        <w:t>Management</w:t>
      </w:r>
      <w:r w:rsidR="00C316ED" w:rsidRPr="0066246E">
        <w:rPr>
          <w:b/>
          <w:bCs/>
        </w:rPr>
        <w:t xml:space="preserve"> </w:t>
      </w:r>
    </w:p>
    <w:p w14:paraId="3CD0C019" w14:textId="55AA87E2" w:rsidR="002E1D3C" w:rsidRDefault="007D671F" w:rsidP="0066246E">
      <w:r>
        <w:t>This</w:t>
      </w:r>
      <w:r w:rsidR="00C316ED">
        <w:t xml:space="preserve"> </w:t>
      </w:r>
      <w:r>
        <w:t>output</w:t>
      </w:r>
      <w:r w:rsidR="00C316ED">
        <w:t xml:space="preserve"> </w:t>
      </w:r>
      <w:r>
        <w:t>plans</w:t>
      </w:r>
      <w:r w:rsidR="00C316ED">
        <w:t xml:space="preserve"> </w:t>
      </w:r>
      <w:r>
        <w:t>and</w:t>
      </w:r>
      <w:r w:rsidR="00C316ED">
        <w:t xml:space="preserve"> </w:t>
      </w:r>
      <w:r>
        <w:t>delivers</w:t>
      </w:r>
      <w:r w:rsidR="00C316ED">
        <w:t xml:space="preserve"> </w:t>
      </w:r>
      <w:r>
        <w:t>integrated</w:t>
      </w:r>
      <w:r w:rsidR="00C316ED">
        <w:t xml:space="preserve"> </w:t>
      </w:r>
      <w:r>
        <w:t>bushfire</w:t>
      </w:r>
      <w:r w:rsidR="00C316ED">
        <w:t xml:space="preserve"> </w:t>
      </w:r>
      <w:r>
        <w:t>management.</w:t>
      </w:r>
      <w:r w:rsidR="00C316ED">
        <w:t xml:space="preserve"> </w:t>
      </w:r>
      <w:r>
        <w:t>Through</w:t>
      </w:r>
      <w:r w:rsidR="00C316ED">
        <w:t xml:space="preserve"> </w:t>
      </w:r>
      <w:r>
        <w:t>this</w:t>
      </w:r>
      <w:r w:rsidR="00C316ED">
        <w:t xml:space="preserve"> </w:t>
      </w:r>
      <w:r>
        <w:t>output,</w:t>
      </w:r>
      <w:r w:rsidR="00C316ED">
        <w:t xml:space="preserve"> </w:t>
      </w:r>
      <w:r>
        <w:t>the</w:t>
      </w:r>
      <w:r w:rsidR="00C316ED">
        <w:t xml:space="preserve"> </w:t>
      </w:r>
      <w:r>
        <w:t>Department</w:t>
      </w:r>
      <w:r w:rsidR="00C316ED">
        <w:t xml:space="preserve"> </w:t>
      </w:r>
      <w:r>
        <w:t>works</w:t>
      </w:r>
      <w:r w:rsidR="00C316ED">
        <w:t xml:space="preserve"> </w:t>
      </w:r>
      <w:r>
        <w:t>with</w:t>
      </w:r>
      <w:r w:rsidR="00C316ED">
        <w:t xml:space="preserve"> </w:t>
      </w:r>
      <w:r>
        <w:t>land</w:t>
      </w:r>
      <w:r w:rsidR="00C316ED">
        <w:t xml:space="preserve"> </w:t>
      </w:r>
      <w:r>
        <w:t>and</w:t>
      </w:r>
      <w:r w:rsidR="00C316ED">
        <w:t xml:space="preserve"> </w:t>
      </w:r>
      <w:r>
        <w:t>fire</w:t>
      </w:r>
      <w:r w:rsidR="00C316ED">
        <w:t xml:space="preserve"> </w:t>
      </w:r>
      <w:r>
        <w:t>managers</w:t>
      </w:r>
      <w:r w:rsidR="00C316ED">
        <w:t xml:space="preserve"> </w:t>
      </w:r>
      <w:r>
        <w:t>to</w:t>
      </w:r>
      <w:r w:rsidR="00C316ED">
        <w:t xml:space="preserve"> </w:t>
      </w:r>
      <w:r>
        <w:t>plan</w:t>
      </w:r>
      <w:r w:rsidR="00C316ED">
        <w:t xml:space="preserve"> </w:t>
      </w:r>
      <w:r>
        <w:t>and</w:t>
      </w:r>
      <w:r w:rsidR="00C316ED">
        <w:t xml:space="preserve"> </w:t>
      </w:r>
      <w:r>
        <w:t>deliver</w:t>
      </w:r>
      <w:r w:rsidR="00C316ED">
        <w:t xml:space="preserve"> </w:t>
      </w:r>
      <w:r>
        <w:t>bushfire</w:t>
      </w:r>
      <w:r w:rsidR="00C316ED">
        <w:t xml:space="preserve"> </w:t>
      </w:r>
      <w:r>
        <w:t>management</w:t>
      </w:r>
      <w:r w:rsidR="00C316ED">
        <w:t xml:space="preserve"> </w:t>
      </w:r>
      <w:r>
        <w:t>across</w:t>
      </w:r>
      <w:r w:rsidR="00C316ED">
        <w:t xml:space="preserve"> </w:t>
      </w:r>
      <w:r>
        <w:t>public</w:t>
      </w:r>
      <w:r w:rsidR="00C316ED">
        <w:t xml:space="preserve"> </w:t>
      </w:r>
      <w:r>
        <w:t>and</w:t>
      </w:r>
      <w:r w:rsidR="00C316ED">
        <w:t xml:space="preserve"> </w:t>
      </w:r>
      <w:r>
        <w:t>private</w:t>
      </w:r>
      <w:r w:rsidR="00C316ED">
        <w:t xml:space="preserve"> </w:t>
      </w:r>
      <w:r>
        <w:t>land;</w:t>
      </w:r>
      <w:r w:rsidR="00C316ED">
        <w:t xml:space="preserve"> </w:t>
      </w:r>
      <w:r>
        <w:t>involves</w:t>
      </w:r>
      <w:r w:rsidR="00C316ED">
        <w:t xml:space="preserve"> </w:t>
      </w:r>
      <w:r>
        <w:t>local</w:t>
      </w:r>
      <w:r w:rsidR="00C316ED">
        <w:t xml:space="preserve"> </w:t>
      </w:r>
      <w:r>
        <w:t>communities</w:t>
      </w:r>
      <w:r w:rsidR="00C316ED">
        <w:t xml:space="preserve"> </w:t>
      </w:r>
      <w:r>
        <w:t>in</w:t>
      </w:r>
      <w:r w:rsidR="00C316ED">
        <w:t xml:space="preserve"> </w:t>
      </w:r>
      <w:r>
        <w:t>decision-making,</w:t>
      </w:r>
      <w:r w:rsidR="00C316ED">
        <w:t xml:space="preserve"> </w:t>
      </w:r>
      <w:r>
        <w:t>drawing</w:t>
      </w:r>
      <w:r w:rsidR="00C316ED">
        <w:t xml:space="preserve"> </w:t>
      </w:r>
      <w:r>
        <w:t>on</w:t>
      </w:r>
      <w:r w:rsidR="00C316ED">
        <w:t xml:space="preserve"> </w:t>
      </w:r>
      <w:r>
        <w:t>local</w:t>
      </w:r>
      <w:r w:rsidR="00C316ED">
        <w:t xml:space="preserve"> </w:t>
      </w:r>
      <w:r>
        <w:t>values</w:t>
      </w:r>
      <w:r w:rsidR="00C316ED">
        <w:t xml:space="preserve"> </w:t>
      </w:r>
      <w:r>
        <w:t>and</w:t>
      </w:r>
      <w:r w:rsidR="00C316ED">
        <w:t xml:space="preserve"> </w:t>
      </w:r>
      <w:r>
        <w:t>insights</w:t>
      </w:r>
      <w:r w:rsidR="00C316ED">
        <w:t xml:space="preserve"> </w:t>
      </w:r>
      <w:r>
        <w:t>to</w:t>
      </w:r>
      <w:r w:rsidR="00C316ED">
        <w:t xml:space="preserve"> </w:t>
      </w:r>
      <w:r>
        <w:t>promote</w:t>
      </w:r>
      <w:r w:rsidR="00C316ED">
        <w:t xml:space="preserve"> </w:t>
      </w:r>
      <w:r>
        <w:t>resilience;</w:t>
      </w:r>
      <w:r w:rsidR="00C316ED">
        <w:t xml:space="preserve"> </w:t>
      </w:r>
      <w:r>
        <w:t>invests</w:t>
      </w:r>
      <w:r w:rsidR="00C316ED">
        <w:t xml:space="preserve"> </w:t>
      </w:r>
      <w:r>
        <w:t>in</w:t>
      </w:r>
      <w:r w:rsidR="00C316ED">
        <w:t xml:space="preserve"> </w:t>
      </w:r>
      <w:r>
        <w:t>science</w:t>
      </w:r>
      <w:r w:rsidR="00C316ED">
        <w:t xml:space="preserve"> </w:t>
      </w:r>
      <w:r>
        <w:t>and</w:t>
      </w:r>
      <w:r w:rsidR="00C316ED">
        <w:t xml:space="preserve"> </w:t>
      </w:r>
      <w:r>
        <w:t>partnerships</w:t>
      </w:r>
      <w:r w:rsidR="00C316ED">
        <w:t xml:space="preserve"> </w:t>
      </w:r>
      <w:r>
        <w:t>to</w:t>
      </w:r>
      <w:r w:rsidR="00C316ED">
        <w:t xml:space="preserve"> </w:t>
      </w:r>
      <w:r>
        <w:t>build</w:t>
      </w:r>
      <w:r w:rsidR="00C316ED">
        <w:t xml:space="preserve"> </w:t>
      </w:r>
      <w:r>
        <w:t>knowledge</w:t>
      </w:r>
      <w:r w:rsidR="00C316ED">
        <w:t xml:space="preserve"> </w:t>
      </w:r>
      <w:r>
        <w:t>of</w:t>
      </w:r>
      <w:r w:rsidR="00C316ED">
        <w:t xml:space="preserve"> </w:t>
      </w:r>
      <w:r>
        <w:t>the</w:t>
      </w:r>
      <w:r w:rsidR="00C316ED">
        <w:t xml:space="preserve"> </w:t>
      </w:r>
      <w:r>
        <w:t>relationship</w:t>
      </w:r>
      <w:r w:rsidR="00C316ED">
        <w:t xml:space="preserve"> </w:t>
      </w:r>
      <w:r>
        <w:t>between</w:t>
      </w:r>
      <w:r w:rsidR="00C316ED">
        <w:t xml:space="preserve"> </w:t>
      </w:r>
      <w:r>
        <w:t>fire</w:t>
      </w:r>
      <w:r w:rsidR="00C316ED">
        <w:t xml:space="preserve"> </w:t>
      </w:r>
      <w:r>
        <w:t>and</w:t>
      </w:r>
      <w:r w:rsidR="00C316ED">
        <w:t xml:space="preserve"> </w:t>
      </w:r>
      <w:r>
        <w:t>the</w:t>
      </w:r>
      <w:r w:rsidR="00C316ED">
        <w:t xml:space="preserve"> </w:t>
      </w:r>
      <w:r>
        <w:t>environment</w:t>
      </w:r>
      <w:r w:rsidR="00C316ED">
        <w:t xml:space="preserve"> </w:t>
      </w:r>
      <w:r>
        <w:t>to</w:t>
      </w:r>
      <w:r w:rsidR="00C316ED">
        <w:t xml:space="preserve"> </w:t>
      </w:r>
      <w:r>
        <w:t>better</w:t>
      </w:r>
      <w:r w:rsidR="00C316ED">
        <w:t xml:space="preserve"> </w:t>
      </w:r>
      <w:r>
        <w:t>manage</w:t>
      </w:r>
      <w:r w:rsidR="00C316ED">
        <w:t xml:space="preserve"> </w:t>
      </w:r>
      <w:r>
        <w:t>risk;</w:t>
      </w:r>
      <w:r w:rsidR="00C316ED">
        <w:t xml:space="preserve"> </w:t>
      </w:r>
      <w:r>
        <w:t>monitors</w:t>
      </w:r>
      <w:r w:rsidR="00C316ED">
        <w:t xml:space="preserve"> </w:t>
      </w:r>
      <w:r>
        <w:t>and</w:t>
      </w:r>
      <w:r w:rsidR="00C316ED">
        <w:t xml:space="preserve"> </w:t>
      </w:r>
      <w:r>
        <w:t>assesses</w:t>
      </w:r>
      <w:r w:rsidR="00C316ED">
        <w:t xml:space="preserve"> </w:t>
      </w:r>
      <w:r>
        <w:t>the</w:t>
      </w:r>
      <w:r w:rsidR="00C316ED">
        <w:t xml:space="preserve"> </w:t>
      </w:r>
      <w:r>
        <w:t>impact</w:t>
      </w:r>
      <w:r w:rsidR="00C316ED">
        <w:t xml:space="preserve"> </w:t>
      </w:r>
      <w:r>
        <w:t>and</w:t>
      </w:r>
      <w:r w:rsidR="00C316ED">
        <w:t xml:space="preserve"> </w:t>
      </w:r>
      <w:r>
        <w:t>effectiveness</w:t>
      </w:r>
      <w:r w:rsidR="00C316ED">
        <w:t xml:space="preserve"> </w:t>
      </w:r>
      <w:r>
        <w:t>of</w:t>
      </w:r>
      <w:r w:rsidR="00C316ED">
        <w:t xml:space="preserve"> </w:t>
      </w:r>
      <w:r>
        <w:t>fire</w:t>
      </w:r>
      <w:r w:rsidR="00C316ED">
        <w:t xml:space="preserve"> </w:t>
      </w:r>
      <w:r>
        <w:t>management</w:t>
      </w:r>
      <w:r w:rsidR="00C316ED">
        <w:t xml:space="preserve"> </w:t>
      </w:r>
      <w:r>
        <w:t>operations;</w:t>
      </w:r>
      <w:r w:rsidR="00C316ED">
        <w:t xml:space="preserve"> </w:t>
      </w:r>
      <w:r>
        <w:t>ensures</w:t>
      </w:r>
      <w:r w:rsidR="00C316ED">
        <w:t xml:space="preserve"> </w:t>
      </w:r>
      <w:r>
        <w:rPr>
          <w:spacing w:val="-1"/>
        </w:rPr>
        <w:t>its</w:t>
      </w:r>
      <w:r w:rsidR="00C316ED">
        <w:rPr>
          <w:rFonts w:ascii="Cambria" w:hAnsi="Cambria" w:cs="Cambria"/>
          <w:spacing w:val="-1"/>
        </w:rPr>
        <w:t xml:space="preserve"> </w:t>
      </w:r>
      <w:r>
        <w:rPr>
          <w:spacing w:val="-1"/>
        </w:rPr>
        <w:t>workforce</w:t>
      </w:r>
      <w:r w:rsidR="00C316ED">
        <w:rPr>
          <w:spacing w:val="-1"/>
        </w:rPr>
        <w:t xml:space="preserve"> </w:t>
      </w:r>
      <w:r>
        <w:rPr>
          <w:spacing w:val="-1"/>
        </w:rPr>
        <w:t>is</w:t>
      </w:r>
      <w:r w:rsidR="00C316ED">
        <w:rPr>
          <w:spacing w:val="-1"/>
        </w:rPr>
        <w:t xml:space="preserve"> </w:t>
      </w:r>
      <w:r>
        <w:rPr>
          <w:spacing w:val="-1"/>
        </w:rPr>
        <w:t>effectively</w:t>
      </w:r>
      <w:r w:rsidR="00C316ED">
        <w:rPr>
          <w:spacing w:val="-1"/>
        </w:rPr>
        <w:t xml:space="preserve"> </w:t>
      </w:r>
      <w:r>
        <w:rPr>
          <w:spacing w:val="-1"/>
        </w:rPr>
        <w:t>trained</w:t>
      </w:r>
      <w:r w:rsidR="00C316ED">
        <w:rPr>
          <w:spacing w:val="-1"/>
        </w:rPr>
        <w:t xml:space="preserve"> </w:t>
      </w:r>
      <w:r>
        <w:rPr>
          <w:spacing w:val="-1"/>
        </w:rPr>
        <w:t>and</w:t>
      </w:r>
      <w:r w:rsidR="00C316ED">
        <w:rPr>
          <w:spacing w:val="-1"/>
        </w:rPr>
        <w:t xml:space="preserve"> </w:t>
      </w:r>
      <w:r>
        <w:rPr>
          <w:spacing w:val="-1"/>
        </w:rPr>
        <w:t>prepared;</w:t>
      </w:r>
      <w:r w:rsidR="00C316ED">
        <w:rPr>
          <w:spacing w:val="-1"/>
        </w:rPr>
        <w:t xml:space="preserve"> </w:t>
      </w:r>
      <w:r>
        <w:rPr>
          <w:spacing w:val="-1"/>
        </w:rPr>
        <w:t>and</w:t>
      </w:r>
      <w:r w:rsidR="00C316ED">
        <w:rPr>
          <w:spacing w:val="-1"/>
        </w:rPr>
        <w:t xml:space="preserve"> </w:t>
      </w:r>
      <w:r>
        <w:rPr>
          <w:spacing w:val="-1"/>
        </w:rPr>
        <w:t>maintains</w:t>
      </w:r>
      <w:r w:rsidR="00C316ED">
        <w:rPr>
          <w:spacing w:val="-1"/>
        </w:rPr>
        <w:t xml:space="preserve"> </w:t>
      </w:r>
      <w:r>
        <w:rPr>
          <w:spacing w:val="-1"/>
        </w:rPr>
        <w:t>a</w:t>
      </w:r>
      <w:r w:rsidR="00C316ED">
        <w:rPr>
          <w:spacing w:val="-1"/>
        </w:rPr>
        <w:t xml:space="preserve"> </w:t>
      </w:r>
      <w:r>
        <w:rPr>
          <w:spacing w:val="-1"/>
        </w:rPr>
        <w:t>strategic</w:t>
      </w:r>
      <w:r w:rsidR="00C316ED">
        <w:rPr>
          <w:spacing w:val="-1"/>
        </w:rPr>
        <w:t xml:space="preserve"> </w:t>
      </w:r>
      <w:r>
        <w:rPr>
          <w:spacing w:val="-1"/>
        </w:rPr>
        <w:t>road</w:t>
      </w:r>
      <w:r w:rsidR="00C316ED">
        <w:rPr>
          <w:spacing w:val="-1"/>
        </w:rPr>
        <w:t xml:space="preserve"> </w:t>
      </w:r>
      <w:r>
        <w:rPr>
          <w:spacing w:val="-1"/>
        </w:rPr>
        <w:t>network</w:t>
      </w:r>
      <w:r w:rsidR="00C316ED">
        <w:rPr>
          <w:spacing w:val="-1"/>
        </w:rPr>
        <w:t xml:space="preserve"> </w:t>
      </w:r>
      <w:r>
        <w:rPr>
          <w:spacing w:val="-1"/>
        </w:rPr>
        <w:t>to</w:t>
      </w:r>
      <w:r w:rsidR="00C316ED">
        <w:rPr>
          <w:spacing w:val="-1"/>
        </w:rPr>
        <w:t xml:space="preserve"> </w:t>
      </w:r>
      <w:r>
        <w:rPr>
          <w:spacing w:val="-1"/>
        </w:rPr>
        <w:t>facilitate</w:t>
      </w:r>
      <w:r w:rsidR="00C316ED">
        <w:rPr>
          <w:spacing w:val="-1"/>
        </w:rPr>
        <w:t xml:space="preserve"> </w:t>
      </w:r>
      <w:r>
        <w:rPr>
          <w:spacing w:val="-1"/>
        </w:rPr>
        <w:t>fire</w:t>
      </w:r>
      <w:r w:rsidR="00C316ED">
        <w:rPr>
          <w:spacing w:val="-1"/>
        </w:rPr>
        <w:t xml:space="preserve"> </w:t>
      </w:r>
      <w:r>
        <w:rPr>
          <w:spacing w:val="-1"/>
        </w:rPr>
        <w:t>and</w:t>
      </w:r>
      <w:r w:rsidR="00C316ED">
        <w:rPr>
          <w:spacing w:val="-1"/>
        </w:rPr>
        <w:t xml:space="preserve"> </w:t>
      </w:r>
      <w:r>
        <w:t>emergency</w:t>
      </w:r>
      <w:r w:rsidR="00C316ED">
        <w:t xml:space="preserve"> </w:t>
      </w:r>
      <w:r>
        <w:t>related</w:t>
      </w:r>
      <w:r w:rsidR="00C316ED">
        <w:t xml:space="preserve"> </w:t>
      </w:r>
      <w:r>
        <w:t>activities</w:t>
      </w:r>
      <w:r w:rsidR="00C316ED">
        <w:t xml:space="preserve"> </w:t>
      </w:r>
      <w:r>
        <w:t>and</w:t>
      </w:r>
      <w:r w:rsidR="00C316ED">
        <w:t xml:space="preserve"> </w:t>
      </w:r>
      <w:r>
        <w:t>provide</w:t>
      </w:r>
      <w:r w:rsidR="00C316ED">
        <w:t xml:space="preserve"> </w:t>
      </w:r>
      <w:r>
        <w:t>access</w:t>
      </w:r>
      <w:r w:rsidR="00C316ED">
        <w:t xml:space="preserve"> </w:t>
      </w:r>
      <w:r>
        <w:t>for</w:t>
      </w:r>
      <w:r w:rsidR="00C316ED">
        <w:t xml:space="preserve"> </w:t>
      </w:r>
      <w:r>
        <w:t>the</w:t>
      </w:r>
      <w:r w:rsidR="00C316ED">
        <w:t xml:space="preserve"> </w:t>
      </w:r>
      <w:r>
        <w:t>community,</w:t>
      </w:r>
      <w:r w:rsidR="00C316ED">
        <w:t xml:space="preserve"> </w:t>
      </w:r>
      <w:r>
        <w:t>timber</w:t>
      </w:r>
      <w:r w:rsidR="00C316ED">
        <w:t xml:space="preserve"> </w:t>
      </w:r>
      <w:r>
        <w:t>and</w:t>
      </w:r>
      <w:r w:rsidR="00C316ED">
        <w:t xml:space="preserve"> </w:t>
      </w:r>
      <w:r>
        <w:t>tourism</w:t>
      </w:r>
      <w:r w:rsidR="00C316ED">
        <w:t xml:space="preserve"> </w:t>
      </w:r>
      <w:r>
        <w:t>industries.</w:t>
      </w:r>
      <w:r w:rsidR="00C316ED">
        <w:t xml:space="preserve"> </w:t>
      </w:r>
    </w:p>
    <w:p w14:paraId="0A2BCDCF" w14:textId="6E6D98D8" w:rsidR="0066246E" w:rsidRPr="0066246E" w:rsidRDefault="0066246E" w:rsidP="0066246E">
      <w:pPr>
        <w:pStyle w:val="Normalbeforebullets"/>
        <w:rPr>
          <w:b/>
          <w:bCs/>
        </w:rPr>
      </w:pPr>
      <w:r w:rsidRPr="0066246E">
        <w:rPr>
          <w:b/>
          <w:bCs/>
        </w:rPr>
        <w:t>Quantity</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2E1D3C" w:rsidRPr="0066246E" w14:paraId="00ABAFA8" w14:textId="77777777" w:rsidTr="0066246E">
        <w:trPr>
          <w:trHeight w:val="60"/>
        </w:trPr>
        <w:tc>
          <w:tcPr>
            <w:tcW w:w="4673" w:type="dxa"/>
          </w:tcPr>
          <w:p w14:paraId="2F665B2C" w14:textId="66F3CD2B" w:rsidR="002E1D3C" w:rsidRPr="0066246E" w:rsidRDefault="007D671F" w:rsidP="0066246E">
            <w:pPr>
              <w:pStyle w:val="TableColumnHeading"/>
              <w:rPr>
                <w:sz w:val="20"/>
                <w:szCs w:val="28"/>
              </w:rPr>
            </w:pPr>
            <w:bookmarkStart w:id="112" w:name="ColumnTitles_85"/>
            <w:bookmarkEnd w:id="112"/>
            <w:r w:rsidRPr="0066246E">
              <w:rPr>
                <w:sz w:val="20"/>
                <w:szCs w:val="28"/>
              </w:rPr>
              <w:t>Performance</w:t>
            </w:r>
            <w:r w:rsidR="00C316ED" w:rsidRPr="0066246E">
              <w:rPr>
                <w:sz w:val="20"/>
                <w:szCs w:val="28"/>
              </w:rPr>
              <w:t xml:space="preserve"> </w:t>
            </w:r>
            <w:r w:rsidRPr="0066246E">
              <w:rPr>
                <w:sz w:val="20"/>
                <w:szCs w:val="28"/>
              </w:rPr>
              <w:t>measures</w:t>
            </w:r>
          </w:p>
        </w:tc>
        <w:tc>
          <w:tcPr>
            <w:tcW w:w="1020" w:type="dxa"/>
          </w:tcPr>
          <w:p w14:paraId="04C46388" w14:textId="4E22E737" w:rsidR="002E1D3C" w:rsidRPr="0066246E" w:rsidRDefault="007D671F" w:rsidP="0066246E">
            <w:pPr>
              <w:pStyle w:val="TableColumnHeading"/>
              <w:rPr>
                <w:sz w:val="20"/>
                <w:szCs w:val="28"/>
              </w:rPr>
            </w:pPr>
            <w:r w:rsidRPr="0066246E">
              <w:rPr>
                <w:sz w:val="20"/>
                <w:szCs w:val="28"/>
              </w:rPr>
              <w:t>Unit</w:t>
            </w:r>
            <w:r w:rsidR="00C316ED" w:rsidRPr="0066246E">
              <w:rPr>
                <w:sz w:val="20"/>
                <w:szCs w:val="28"/>
              </w:rPr>
              <w:t xml:space="preserve"> </w:t>
            </w:r>
            <w:r w:rsidRPr="0066246E">
              <w:rPr>
                <w:sz w:val="20"/>
                <w:szCs w:val="28"/>
              </w:rPr>
              <w:t>of</w:t>
            </w:r>
            <w:r w:rsidR="00C316ED" w:rsidRPr="0066246E">
              <w:rPr>
                <w:sz w:val="20"/>
                <w:szCs w:val="28"/>
              </w:rPr>
              <w:t xml:space="preserve"> </w:t>
            </w:r>
            <w:r w:rsidRPr="0066246E">
              <w:rPr>
                <w:sz w:val="20"/>
                <w:szCs w:val="28"/>
              </w:rPr>
              <w:t>measure</w:t>
            </w:r>
          </w:p>
        </w:tc>
        <w:tc>
          <w:tcPr>
            <w:tcW w:w="1021" w:type="dxa"/>
          </w:tcPr>
          <w:p w14:paraId="7D2B02E3" w14:textId="08B69509" w:rsidR="002E1D3C" w:rsidRPr="0066246E" w:rsidRDefault="007D671F" w:rsidP="0066246E">
            <w:pPr>
              <w:pStyle w:val="TableColumnHeading"/>
              <w:rPr>
                <w:sz w:val="20"/>
                <w:szCs w:val="28"/>
              </w:rPr>
            </w:pPr>
            <w:r w:rsidRPr="0066246E">
              <w:rPr>
                <w:sz w:val="20"/>
                <w:szCs w:val="28"/>
              </w:rPr>
              <w:t>2022–23</w:t>
            </w:r>
            <w:r w:rsidR="00C316ED" w:rsidRPr="0066246E">
              <w:rPr>
                <w:sz w:val="20"/>
                <w:szCs w:val="28"/>
              </w:rPr>
              <w:t xml:space="preserve"> </w:t>
            </w:r>
            <w:r w:rsidRPr="0066246E">
              <w:rPr>
                <w:sz w:val="20"/>
                <w:szCs w:val="28"/>
              </w:rPr>
              <w:t>actual</w:t>
            </w:r>
          </w:p>
        </w:tc>
        <w:tc>
          <w:tcPr>
            <w:tcW w:w="1020" w:type="dxa"/>
          </w:tcPr>
          <w:p w14:paraId="761ABE4A" w14:textId="545EFEF0" w:rsidR="002E1D3C" w:rsidRPr="0066246E" w:rsidRDefault="007D671F" w:rsidP="0066246E">
            <w:pPr>
              <w:pStyle w:val="TableColumnHeading"/>
              <w:rPr>
                <w:sz w:val="20"/>
                <w:szCs w:val="28"/>
              </w:rPr>
            </w:pPr>
            <w:r w:rsidRPr="0066246E">
              <w:rPr>
                <w:sz w:val="20"/>
                <w:szCs w:val="28"/>
              </w:rPr>
              <w:t>2022–23</w:t>
            </w:r>
            <w:r w:rsidR="00C316ED" w:rsidRPr="0066246E">
              <w:rPr>
                <w:sz w:val="20"/>
                <w:szCs w:val="28"/>
              </w:rPr>
              <w:t xml:space="preserve"> </w:t>
            </w:r>
            <w:r w:rsidRPr="0066246E">
              <w:rPr>
                <w:sz w:val="20"/>
                <w:szCs w:val="28"/>
              </w:rPr>
              <w:t>target</w:t>
            </w:r>
          </w:p>
        </w:tc>
        <w:tc>
          <w:tcPr>
            <w:tcW w:w="1361" w:type="dxa"/>
          </w:tcPr>
          <w:p w14:paraId="7B031896" w14:textId="51CB0CC8" w:rsidR="002E1D3C" w:rsidRPr="0066246E" w:rsidRDefault="007D671F" w:rsidP="0066246E">
            <w:pPr>
              <w:pStyle w:val="TableColumnHeading"/>
              <w:rPr>
                <w:sz w:val="20"/>
                <w:szCs w:val="28"/>
              </w:rPr>
            </w:pPr>
            <w:r w:rsidRPr="0066246E">
              <w:rPr>
                <w:sz w:val="20"/>
                <w:szCs w:val="28"/>
              </w:rPr>
              <w:t>Performance</w:t>
            </w:r>
            <w:r w:rsidR="00C316ED" w:rsidRPr="0066246E">
              <w:rPr>
                <w:sz w:val="20"/>
                <w:szCs w:val="28"/>
              </w:rPr>
              <w:t xml:space="preserve"> </w:t>
            </w:r>
            <w:r w:rsidRPr="0066246E">
              <w:rPr>
                <w:sz w:val="20"/>
                <w:szCs w:val="28"/>
              </w:rPr>
              <w:t>variation</w:t>
            </w:r>
            <w:r w:rsidR="00C316ED" w:rsidRPr="0066246E">
              <w:rPr>
                <w:sz w:val="20"/>
                <w:szCs w:val="28"/>
              </w:rPr>
              <w:t xml:space="preserve"> </w:t>
            </w:r>
            <w:r w:rsidRPr="0066246E">
              <w:rPr>
                <w:sz w:val="20"/>
                <w:szCs w:val="28"/>
              </w:rPr>
              <w:t>(%)</w:t>
            </w:r>
          </w:p>
        </w:tc>
        <w:tc>
          <w:tcPr>
            <w:tcW w:w="823" w:type="dxa"/>
          </w:tcPr>
          <w:p w14:paraId="40D32E80" w14:textId="77777777" w:rsidR="002E1D3C" w:rsidRPr="0066246E" w:rsidRDefault="007D671F" w:rsidP="0066246E">
            <w:pPr>
              <w:pStyle w:val="TableColumnHeading"/>
              <w:rPr>
                <w:sz w:val="20"/>
                <w:szCs w:val="28"/>
              </w:rPr>
            </w:pPr>
            <w:r w:rsidRPr="0066246E">
              <w:rPr>
                <w:sz w:val="20"/>
                <w:szCs w:val="28"/>
              </w:rPr>
              <w:t>Result</w:t>
            </w:r>
          </w:p>
        </w:tc>
      </w:tr>
      <w:tr w:rsidR="002E1D3C" w14:paraId="0E5D973D" w14:textId="77777777" w:rsidTr="0066246E">
        <w:trPr>
          <w:trHeight w:val="60"/>
        </w:trPr>
        <w:tc>
          <w:tcPr>
            <w:tcW w:w="4673" w:type="dxa"/>
          </w:tcPr>
          <w:p w14:paraId="1FD11506" w14:textId="022C6813" w:rsidR="002E1D3C" w:rsidRDefault="007D671F" w:rsidP="0066246E">
            <w:pPr>
              <w:pStyle w:val="TableCopy"/>
            </w:pPr>
            <w:r>
              <w:t>Strategic</w:t>
            </w:r>
            <w:r w:rsidR="00C316ED">
              <w:t xml:space="preserve"> </w:t>
            </w:r>
            <w:r>
              <w:t>fuel</w:t>
            </w:r>
            <w:r w:rsidR="00C316ED">
              <w:t xml:space="preserve"> </w:t>
            </w:r>
            <w:r>
              <w:t>breaks</w:t>
            </w:r>
            <w:r w:rsidR="00C316ED">
              <w:t xml:space="preserve"> </w:t>
            </w:r>
            <w:r>
              <w:t>built</w:t>
            </w:r>
            <w:r w:rsidR="00C316ED">
              <w:t xml:space="preserve"> </w:t>
            </w:r>
            <w:r>
              <w:t>or</w:t>
            </w:r>
            <w:r w:rsidR="00C316ED">
              <w:t xml:space="preserve"> </w:t>
            </w:r>
            <w:r>
              <w:t>upgraded</w:t>
            </w:r>
          </w:p>
        </w:tc>
        <w:tc>
          <w:tcPr>
            <w:tcW w:w="1020" w:type="dxa"/>
          </w:tcPr>
          <w:p w14:paraId="33205209" w14:textId="77777777" w:rsidR="002E1D3C" w:rsidRDefault="007D671F" w:rsidP="0066246E">
            <w:pPr>
              <w:pStyle w:val="TableCopy"/>
            </w:pPr>
            <w:r>
              <w:t>km</w:t>
            </w:r>
          </w:p>
        </w:tc>
        <w:tc>
          <w:tcPr>
            <w:tcW w:w="1021" w:type="dxa"/>
          </w:tcPr>
          <w:p w14:paraId="79F7E85A" w14:textId="77777777" w:rsidR="002E1D3C" w:rsidRDefault="007D671F" w:rsidP="0066246E">
            <w:pPr>
              <w:pStyle w:val="TableCopy"/>
            </w:pPr>
            <w:r>
              <w:t>187</w:t>
            </w:r>
          </w:p>
        </w:tc>
        <w:tc>
          <w:tcPr>
            <w:tcW w:w="1020" w:type="dxa"/>
          </w:tcPr>
          <w:p w14:paraId="3699B0AB" w14:textId="77777777" w:rsidR="002E1D3C" w:rsidRDefault="007D671F" w:rsidP="0066246E">
            <w:pPr>
              <w:pStyle w:val="TableCopy"/>
            </w:pPr>
            <w:r>
              <w:t>152</w:t>
            </w:r>
          </w:p>
        </w:tc>
        <w:tc>
          <w:tcPr>
            <w:tcW w:w="1361" w:type="dxa"/>
          </w:tcPr>
          <w:p w14:paraId="411B6038" w14:textId="77777777" w:rsidR="002E1D3C" w:rsidRDefault="007D671F" w:rsidP="0066246E">
            <w:pPr>
              <w:pStyle w:val="TableCopy"/>
            </w:pPr>
            <w:r>
              <w:t>23</w:t>
            </w:r>
          </w:p>
        </w:tc>
        <w:tc>
          <w:tcPr>
            <w:tcW w:w="823" w:type="dxa"/>
          </w:tcPr>
          <w:p w14:paraId="524724DA" w14:textId="25D590C9" w:rsidR="002E1D3C" w:rsidRPr="00ED7ACE" w:rsidRDefault="00ED7ACE" w:rsidP="00ED7ACE">
            <w:pPr>
              <w:pStyle w:val="TableCopy"/>
            </w:pPr>
            <w:r>
              <w:t>1</w:t>
            </w:r>
          </w:p>
        </w:tc>
      </w:tr>
    </w:tbl>
    <w:p w14:paraId="60765BCB" w14:textId="5A8BE3B3" w:rsidR="0066246E" w:rsidRDefault="0066246E" w:rsidP="0066246E">
      <w:pPr>
        <w:spacing w:before="120"/>
      </w:pPr>
      <w:r>
        <w:t>Performance is above target due to additional works being carried out to manage the risk of certain breaks not proceeding/stopped due to planning and regulatory issues. The higher result is also due to leveraging the opportunity to</w:t>
      </w:r>
      <w:r>
        <w:rPr>
          <w:rFonts w:ascii="Cambria" w:hAnsi="Cambria" w:cs="Cambria"/>
        </w:rPr>
        <w:t xml:space="preserve"> </w:t>
      </w:r>
      <w:r>
        <w:t>complete further additional works within existing projects.</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66246E" w:rsidRPr="0066246E" w14:paraId="75041ABF" w14:textId="77777777" w:rsidTr="007759E7">
        <w:trPr>
          <w:trHeight w:val="60"/>
        </w:trPr>
        <w:tc>
          <w:tcPr>
            <w:tcW w:w="4673" w:type="dxa"/>
          </w:tcPr>
          <w:p w14:paraId="5464C42A" w14:textId="77777777" w:rsidR="0066246E" w:rsidRPr="0066246E" w:rsidRDefault="0066246E" w:rsidP="007759E7">
            <w:pPr>
              <w:pStyle w:val="TableColumnHeading"/>
              <w:rPr>
                <w:sz w:val="20"/>
                <w:szCs w:val="28"/>
              </w:rPr>
            </w:pPr>
            <w:bookmarkStart w:id="113" w:name="ColumnTitles_86"/>
            <w:bookmarkEnd w:id="113"/>
            <w:r w:rsidRPr="0066246E">
              <w:rPr>
                <w:sz w:val="20"/>
                <w:szCs w:val="28"/>
              </w:rPr>
              <w:lastRenderedPageBreak/>
              <w:t>Performance measures</w:t>
            </w:r>
          </w:p>
        </w:tc>
        <w:tc>
          <w:tcPr>
            <w:tcW w:w="1020" w:type="dxa"/>
          </w:tcPr>
          <w:p w14:paraId="38C673D9" w14:textId="77777777" w:rsidR="0066246E" w:rsidRPr="0066246E" w:rsidRDefault="0066246E" w:rsidP="007759E7">
            <w:pPr>
              <w:pStyle w:val="TableColumnHeading"/>
              <w:rPr>
                <w:sz w:val="20"/>
                <w:szCs w:val="28"/>
              </w:rPr>
            </w:pPr>
            <w:r w:rsidRPr="0066246E">
              <w:rPr>
                <w:sz w:val="20"/>
                <w:szCs w:val="28"/>
              </w:rPr>
              <w:t>Unit of measure</w:t>
            </w:r>
          </w:p>
        </w:tc>
        <w:tc>
          <w:tcPr>
            <w:tcW w:w="1021" w:type="dxa"/>
          </w:tcPr>
          <w:p w14:paraId="30571796" w14:textId="77777777" w:rsidR="0066246E" w:rsidRPr="0066246E" w:rsidRDefault="0066246E" w:rsidP="007759E7">
            <w:pPr>
              <w:pStyle w:val="TableColumnHeading"/>
              <w:rPr>
                <w:sz w:val="20"/>
                <w:szCs w:val="28"/>
              </w:rPr>
            </w:pPr>
            <w:r w:rsidRPr="0066246E">
              <w:rPr>
                <w:sz w:val="20"/>
                <w:szCs w:val="28"/>
              </w:rPr>
              <w:t>2022–23 actual</w:t>
            </w:r>
          </w:p>
        </w:tc>
        <w:tc>
          <w:tcPr>
            <w:tcW w:w="1020" w:type="dxa"/>
          </w:tcPr>
          <w:p w14:paraId="1830A179" w14:textId="77777777" w:rsidR="0066246E" w:rsidRPr="0066246E" w:rsidRDefault="0066246E" w:rsidP="007759E7">
            <w:pPr>
              <w:pStyle w:val="TableColumnHeading"/>
              <w:rPr>
                <w:sz w:val="20"/>
                <w:szCs w:val="28"/>
              </w:rPr>
            </w:pPr>
            <w:r w:rsidRPr="0066246E">
              <w:rPr>
                <w:sz w:val="20"/>
                <w:szCs w:val="28"/>
              </w:rPr>
              <w:t>2022–23 target</w:t>
            </w:r>
          </w:p>
        </w:tc>
        <w:tc>
          <w:tcPr>
            <w:tcW w:w="1361" w:type="dxa"/>
          </w:tcPr>
          <w:p w14:paraId="1CAF597A" w14:textId="77777777" w:rsidR="0066246E" w:rsidRPr="0066246E" w:rsidRDefault="0066246E" w:rsidP="007759E7">
            <w:pPr>
              <w:pStyle w:val="TableColumnHeading"/>
              <w:rPr>
                <w:sz w:val="20"/>
                <w:szCs w:val="28"/>
              </w:rPr>
            </w:pPr>
            <w:r w:rsidRPr="0066246E">
              <w:rPr>
                <w:sz w:val="20"/>
                <w:szCs w:val="28"/>
              </w:rPr>
              <w:t>Performance variation (%)</w:t>
            </w:r>
          </w:p>
        </w:tc>
        <w:tc>
          <w:tcPr>
            <w:tcW w:w="823" w:type="dxa"/>
          </w:tcPr>
          <w:p w14:paraId="0E0871D8" w14:textId="77777777" w:rsidR="0066246E" w:rsidRPr="0066246E" w:rsidRDefault="0066246E" w:rsidP="007759E7">
            <w:pPr>
              <w:pStyle w:val="TableColumnHeading"/>
              <w:rPr>
                <w:sz w:val="20"/>
                <w:szCs w:val="28"/>
              </w:rPr>
            </w:pPr>
            <w:r w:rsidRPr="0066246E">
              <w:rPr>
                <w:sz w:val="20"/>
                <w:szCs w:val="28"/>
              </w:rPr>
              <w:t>Result</w:t>
            </w:r>
          </w:p>
        </w:tc>
      </w:tr>
      <w:tr w:rsidR="002E1D3C" w14:paraId="49D81207" w14:textId="77777777" w:rsidTr="0066246E">
        <w:trPr>
          <w:trHeight w:val="60"/>
        </w:trPr>
        <w:tc>
          <w:tcPr>
            <w:tcW w:w="4673" w:type="dxa"/>
          </w:tcPr>
          <w:p w14:paraId="7CD3BBE8" w14:textId="2239594E" w:rsidR="002E1D3C" w:rsidRDefault="007D671F" w:rsidP="0066246E">
            <w:pPr>
              <w:pStyle w:val="TableCopy"/>
              <w:keepNext/>
            </w:pPr>
            <w:r>
              <w:t>Strategic</w:t>
            </w:r>
            <w:r w:rsidR="00C316ED">
              <w:t xml:space="preserve"> </w:t>
            </w:r>
            <w:r>
              <w:t>fire</w:t>
            </w:r>
            <w:r w:rsidR="00C316ED">
              <w:t xml:space="preserve"> </w:t>
            </w:r>
            <w:r>
              <w:t>access</w:t>
            </w:r>
            <w:r w:rsidR="00C316ED">
              <w:t xml:space="preserve"> </w:t>
            </w:r>
            <w:r>
              <w:t>roads</w:t>
            </w:r>
            <w:r w:rsidR="00C316ED">
              <w:t xml:space="preserve"> </w:t>
            </w:r>
            <w:r>
              <w:t>improved</w:t>
            </w:r>
          </w:p>
        </w:tc>
        <w:tc>
          <w:tcPr>
            <w:tcW w:w="1020" w:type="dxa"/>
          </w:tcPr>
          <w:p w14:paraId="61DCAD30" w14:textId="77777777" w:rsidR="002E1D3C" w:rsidRDefault="007D671F" w:rsidP="0066246E">
            <w:pPr>
              <w:pStyle w:val="TableCopy"/>
              <w:keepNext/>
            </w:pPr>
            <w:r>
              <w:t>km</w:t>
            </w:r>
          </w:p>
        </w:tc>
        <w:tc>
          <w:tcPr>
            <w:tcW w:w="1021" w:type="dxa"/>
          </w:tcPr>
          <w:p w14:paraId="69ECF8A8" w14:textId="317DF251" w:rsidR="002E1D3C" w:rsidRDefault="007D671F" w:rsidP="0066246E">
            <w:pPr>
              <w:pStyle w:val="TableCopy"/>
              <w:keepNext/>
            </w:pPr>
            <w:r>
              <w:t>2</w:t>
            </w:r>
            <w:r w:rsidR="00C316ED">
              <w:t xml:space="preserve"> </w:t>
            </w:r>
            <w:r>
              <w:t>155</w:t>
            </w:r>
          </w:p>
        </w:tc>
        <w:tc>
          <w:tcPr>
            <w:tcW w:w="1020" w:type="dxa"/>
          </w:tcPr>
          <w:p w14:paraId="430C264A" w14:textId="0E2EEE6A" w:rsidR="002E1D3C" w:rsidRDefault="007D671F" w:rsidP="0066246E">
            <w:pPr>
              <w:pStyle w:val="TableCopy"/>
              <w:keepNext/>
            </w:pPr>
            <w:r>
              <w:t>2</w:t>
            </w:r>
            <w:r w:rsidR="00C316ED">
              <w:t xml:space="preserve"> </w:t>
            </w:r>
            <w:r>
              <w:t>000</w:t>
            </w:r>
          </w:p>
        </w:tc>
        <w:tc>
          <w:tcPr>
            <w:tcW w:w="1361" w:type="dxa"/>
          </w:tcPr>
          <w:p w14:paraId="4425B5E1" w14:textId="77777777" w:rsidR="002E1D3C" w:rsidRDefault="007D671F" w:rsidP="0066246E">
            <w:pPr>
              <w:pStyle w:val="TableCopy"/>
              <w:keepNext/>
            </w:pPr>
            <w:r>
              <w:t>8</w:t>
            </w:r>
          </w:p>
        </w:tc>
        <w:tc>
          <w:tcPr>
            <w:tcW w:w="823" w:type="dxa"/>
          </w:tcPr>
          <w:p w14:paraId="75BF6023" w14:textId="2778D58C" w:rsidR="002E1D3C" w:rsidRPr="00ED7ACE" w:rsidRDefault="00ED7ACE" w:rsidP="00ED7ACE">
            <w:pPr>
              <w:pStyle w:val="TableCopy"/>
            </w:pPr>
            <w:r>
              <w:t>1</w:t>
            </w:r>
          </w:p>
        </w:tc>
      </w:tr>
    </w:tbl>
    <w:p w14:paraId="398302D4" w14:textId="0AB5DFF8" w:rsidR="0066246E" w:rsidRDefault="0066246E" w:rsidP="0066246E">
      <w:pPr>
        <w:spacing w:before="120"/>
      </w:pPr>
      <w:r>
        <w:t xml:space="preserve">Performance is above target due to the proactive </w:t>
      </w:r>
      <w:proofErr w:type="spellStart"/>
      <w:r>
        <w:t>statewide</w:t>
      </w:r>
      <w:proofErr w:type="spellEnd"/>
      <w:r>
        <w:t xml:space="preserve"> response in reprioritising works to locations not impacted by</w:t>
      </w:r>
      <w:r>
        <w:rPr>
          <w:rFonts w:ascii="Cambria" w:hAnsi="Cambria" w:cs="Cambria"/>
        </w:rPr>
        <w:t xml:space="preserve"> </w:t>
      </w:r>
      <w:r>
        <w:t>the</w:t>
      </w:r>
      <w:r>
        <w:rPr>
          <w:rFonts w:ascii="Cambria" w:hAnsi="Cambria" w:cs="Cambria"/>
        </w:rPr>
        <w:t xml:space="preserve"> </w:t>
      </w:r>
      <w:r>
        <w:t>flood and storm events over spring 2022. The additional road improvement works resulted in better access on roads across the public estate for field staff and emergency responders, as well as community road users.</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66246E" w:rsidRPr="0066246E" w14:paraId="1427D35C" w14:textId="77777777" w:rsidTr="00771CA7">
        <w:trPr>
          <w:trHeight w:val="60"/>
        </w:trPr>
        <w:tc>
          <w:tcPr>
            <w:tcW w:w="4673" w:type="dxa"/>
          </w:tcPr>
          <w:p w14:paraId="1E9B7E81" w14:textId="77777777" w:rsidR="0066246E" w:rsidRPr="0066246E" w:rsidRDefault="0066246E" w:rsidP="00771CA7">
            <w:pPr>
              <w:pStyle w:val="TableColumnHeading"/>
              <w:rPr>
                <w:sz w:val="20"/>
                <w:szCs w:val="28"/>
              </w:rPr>
            </w:pPr>
            <w:bookmarkStart w:id="114" w:name="ColumnTitles_87"/>
            <w:bookmarkEnd w:id="114"/>
            <w:r w:rsidRPr="0066246E">
              <w:rPr>
                <w:sz w:val="20"/>
                <w:szCs w:val="28"/>
              </w:rPr>
              <w:t>Performance measures</w:t>
            </w:r>
          </w:p>
        </w:tc>
        <w:tc>
          <w:tcPr>
            <w:tcW w:w="1020" w:type="dxa"/>
          </w:tcPr>
          <w:p w14:paraId="4E50DA67" w14:textId="77777777" w:rsidR="0066246E" w:rsidRPr="0066246E" w:rsidRDefault="0066246E" w:rsidP="00771CA7">
            <w:pPr>
              <w:pStyle w:val="TableColumnHeading"/>
              <w:rPr>
                <w:sz w:val="20"/>
                <w:szCs w:val="28"/>
              </w:rPr>
            </w:pPr>
            <w:r w:rsidRPr="0066246E">
              <w:rPr>
                <w:sz w:val="20"/>
                <w:szCs w:val="28"/>
              </w:rPr>
              <w:t>Unit of measure</w:t>
            </w:r>
          </w:p>
        </w:tc>
        <w:tc>
          <w:tcPr>
            <w:tcW w:w="1021" w:type="dxa"/>
          </w:tcPr>
          <w:p w14:paraId="0ED77C76" w14:textId="77777777" w:rsidR="0066246E" w:rsidRPr="0066246E" w:rsidRDefault="0066246E" w:rsidP="00771CA7">
            <w:pPr>
              <w:pStyle w:val="TableColumnHeading"/>
              <w:rPr>
                <w:sz w:val="20"/>
                <w:szCs w:val="28"/>
              </w:rPr>
            </w:pPr>
            <w:r w:rsidRPr="0066246E">
              <w:rPr>
                <w:sz w:val="20"/>
                <w:szCs w:val="28"/>
              </w:rPr>
              <w:t>2022–23 actual</w:t>
            </w:r>
          </w:p>
        </w:tc>
        <w:tc>
          <w:tcPr>
            <w:tcW w:w="1020" w:type="dxa"/>
          </w:tcPr>
          <w:p w14:paraId="7BCE6293" w14:textId="77777777" w:rsidR="0066246E" w:rsidRPr="0066246E" w:rsidRDefault="0066246E" w:rsidP="00771CA7">
            <w:pPr>
              <w:pStyle w:val="TableColumnHeading"/>
              <w:rPr>
                <w:sz w:val="20"/>
                <w:szCs w:val="28"/>
              </w:rPr>
            </w:pPr>
            <w:r w:rsidRPr="0066246E">
              <w:rPr>
                <w:sz w:val="20"/>
                <w:szCs w:val="28"/>
              </w:rPr>
              <w:t>2022–23 target</w:t>
            </w:r>
          </w:p>
        </w:tc>
        <w:tc>
          <w:tcPr>
            <w:tcW w:w="1361" w:type="dxa"/>
          </w:tcPr>
          <w:p w14:paraId="37A8ABF2" w14:textId="77777777" w:rsidR="0066246E" w:rsidRPr="0066246E" w:rsidRDefault="0066246E" w:rsidP="00771CA7">
            <w:pPr>
              <w:pStyle w:val="TableColumnHeading"/>
              <w:rPr>
                <w:sz w:val="20"/>
                <w:szCs w:val="28"/>
              </w:rPr>
            </w:pPr>
            <w:r w:rsidRPr="0066246E">
              <w:rPr>
                <w:sz w:val="20"/>
                <w:szCs w:val="28"/>
              </w:rPr>
              <w:t>Performance variation (%)</w:t>
            </w:r>
          </w:p>
        </w:tc>
        <w:tc>
          <w:tcPr>
            <w:tcW w:w="823" w:type="dxa"/>
          </w:tcPr>
          <w:p w14:paraId="5CD93735" w14:textId="77777777" w:rsidR="0066246E" w:rsidRPr="0066246E" w:rsidRDefault="0066246E" w:rsidP="00771CA7">
            <w:pPr>
              <w:pStyle w:val="TableColumnHeading"/>
              <w:rPr>
                <w:sz w:val="20"/>
                <w:szCs w:val="28"/>
              </w:rPr>
            </w:pPr>
            <w:r w:rsidRPr="0066246E">
              <w:rPr>
                <w:sz w:val="20"/>
                <w:szCs w:val="28"/>
              </w:rPr>
              <w:t>Result</w:t>
            </w:r>
          </w:p>
        </w:tc>
      </w:tr>
      <w:tr w:rsidR="002E1D3C" w14:paraId="3CF3FBF3" w14:textId="77777777" w:rsidTr="0066246E">
        <w:trPr>
          <w:trHeight w:val="60"/>
        </w:trPr>
        <w:tc>
          <w:tcPr>
            <w:tcW w:w="4673" w:type="dxa"/>
          </w:tcPr>
          <w:p w14:paraId="563EF534" w14:textId="5BC72660" w:rsidR="002E1D3C" w:rsidRDefault="007D671F" w:rsidP="0066246E">
            <w:pPr>
              <w:pStyle w:val="TableCopy"/>
            </w:pPr>
            <w:r>
              <w:t>Bridges</w:t>
            </w:r>
            <w:r w:rsidR="00C316ED">
              <w:t xml:space="preserve"> </w:t>
            </w:r>
            <w:r>
              <w:t>or</w:t>
            </w:r>
            <w:r w:rsidR="00C316ED">
              <w:t xml:space="preserve"> </w:t>
            </w:r>
            <w:r>
              <w:t>crossings</w:t>
            </w:r>
            <w:r w:rsidR="00C316ED">
              <w:t xml:space="preserve"> </w:t>
            </w:r>
            <w:r>
              <w:t>on</w:t>
            </w:r>
            <w:r w:rsidR="00C316ED">
              <w:t xml:space="preserve"> </w:t>
            </w:r>
            <w:r>
              <w:t>the</w:t>
            </w:r>
            <w:r w:rsidR="00C316ED">
              <w:t xml:space="preserve"> </w:t>
            </w:r>
            <w:r>
              <w:t>strategic</w:t>
            </w:r>
            <w:r w:rsidR="00C316ED">
              <w:t xml:space="preserve"> </w:t>
            </w:r>
            <w:r>
              <w:t>fire</w:t>
            </w:r>
            <w:r w:rsidR="00C316ED">
              <w:t xml:space="preserve"> </w:t>
            </w:r>
            <w:r>
              <w:t>access</w:t>
            </w:r>
            <w:r w:rsidR="00C316ED">
              <w:rPr>
                <w:rFonts w:ascii="Cambria" w:hAnsi="Cambria" w:cs="Cambria"/>
              </w:rPr>
              <w:t xml:space="preserve"> </w:t>
            </w:r>
            <w:r>
              <w:t>road</w:t>
            </w:r>
            <w:r w:rsidR="00C316ED">
              <w:rPr>
                <w:rFonts w:ascii="Cambria" w:hAnsi="Cambria" w:cs="Cambria"/>
              </w:rPr>
              <w:t xml:space="preserve"> </w:t>
            </w:r>
            <w:r>
              <w:t>network</w:t>
            </w:r>
            <w:r w:rsidR="00C316ED">
              <w:t xml:space="preserve"> </w:t>
            </w:r>
            <w:r>
              <w:t>replaced</w:t>
            </w:r>
            <w:r w:rsidR="00C316ED">
              <w:t xml:space="preserve"> </w:t>
            </w:r>
            <w:r>
              <w:t>or</w:t>
            </w:r>
            <w:r w:rsidR="00C316ED">
              <w:t xml:space="preserve"> </w:t>
            </w:r>
            <w:r>
              <w:t>upgraded</w:t>
            </w:r>
          </w:p>
        </w:tc>
        <w:tc>
          <w:tcPr>
            <w:tcW w:w="1020" w:type="dxa"/>
          </w:tcPr>
          <w:p w14:paraId="4851C1E7" w14:textId="77777777" w:rsidR="002E1D3C" w:rsidRDefault="007D671F" w:rsidP="0066246E">
            <w:pPr>
              <w:pStyle w:val="TableCopy"/>
            </w:pPr>
            <w:r>
              <w:t>number</w:t>
            </w:r>
          </w:p>
        </w:tc>
        <w:tc>
          <w:tcPr>
            <w:tcW w:w="1021" w:type="dxa"/>
          </w:tcPr>
          <w:p w14:paraId="038897FC" w14:textId="77777777" w:rsidR="002E1D3C" w:rsidRDefault="007D671F" w:rsidP="0066246E">
            <w:pPr>
              <w:pStyle w:val="TableCopy"/>
            </w:pPr>
            <w:r>
              <w:t>10</w:t>
            </w:r>
          </w:p>
        </w:tc>
        <w:tc>
          <w:tcPr>
            <w:tcW w:w="1020" w:type="dxa"/>
          </w:tcPr>
          <w:p w14:paraId="2A3B4297" w14:textId="77777777" w:rsidR="002E1D3C" w:rsidRDefault="007D671F" w:rsidP="0066246E">
            <w:pPr>
              <w:pStyle w:val="TableCopy"/>
            </w:pPr>
            <w:r>
              <w:t>10</w:t>
            </w:r>
          </w:p>
        </w:tc>
        <w:tc>
          <w:tcPr>
            <w:tcW w:w="1361" w:type="dxa"/>
          </w:tcPr>
          <w:p w14:paraId="3E765C7E" w14:textId="77777777" w:rsidR="002E1D3C" w:rsidRDefault="007D671F" w:rsidP="0066246E">
            <w:pPr>
              <w:pStyle w:val="TableCopy"/>
            </w:pPr>
            <w:r>
              <w:t>0</w:t>
            </w:r>
          </w:p>
        </w:tc>
        <w:tc>
          <w:tcPr>
            <w:tcW w:w="823" w:type="dxa"/>
          </w:tcPr>
          <w:p w14:paraId="5DC72C1B" w14:textId="4F0B0CA7" w:rsidR="002E1D3C" w:rsidRPr="00ED7ACE" w:rsidRDefault="00ED7ACE" w:rsidP="00ED7ACE">
            <w:pPr>
              <w:pStyle w:val="TableCopy"/>
            </w:pPr>
            <w:r>
              <w:t>1</w:t>
            </w:r>
          </w:p>
        </w:tc>
      </w:tr>
      <w:tr w:rsidR="002E1D3C" w14:paraId="70120208" w14:textId="77777777" w:rsidTr="0066246E">
        <w:trPr>
          <w:trHeight w:val="60"/>
        </w:trPr>
        <w:tc>
          <w:tcPr>
            <w:tcW w:w="4673" w:type="dxa"/>
          </w:tcPr>
          <w:p w14:paraId="77156195" w14:textId="2DE4F16A" w:rsidR="002E1D3C" w:rsidRDefault="007D671F" w:rsidP="0066246E">
            <w:pPr>
              <w:pStyle w:val="TableCopy"/>
            </w:pPr>
            <w:r>
              <w:t>Personnel</w:t>
            </w:r>
            <w:r w:rsidR="00C316ED">
              <w:t xml:space="preserve"> </w:t>
            </w:r>
            <w:r>
              <w:t>with</w:t>
            </w:r>
            <w:r w:rsidR="00C316ED">
              <w:t xml:space="preserve"> </w:t>
            </w:r>
            <w:r>
              <w:t>accreditation</w:t>
            </w:r>
            <w:r w:rsidR="00C316ED">
              <w:t xml:space="preserve"> </w:t>
            </w:r>
            <w:r>
              <w:t>in</w:t>
            </w:r>
            <w:r w:rsidR="00C316ED">
              <w:t xml:space="preserve"> </w:t>
            </w:r>
            <w:r>
              <w:t>a</w:t>
            </w:r>
            <w:r w:rsidR="00C316ED">
              <w:t xml:space="preserve"> </w:t>
            </w:r>
            <w:r>
              <w:t>fire</w:t>
            </w:r>
            <w:r w:rsidR="00C316ED">
              <w:t xml:space="preserve"> </w:t>
            </w:r>
            <w:r>
              <w:t>and</w:t>
            </w:r>
            <w:r w:rsidR="00C316ED">
              <w:rPr>
                <w:rFonts w:ascii="Cambria" w:hAnsi="Cambria" w:cs="Cambria"/>
              </w:rPr>
              <w:t xml:space="preserve"> </w:t>
            </w:r>
            <w:r>
              <w:t>emergency</w:t>
            </w:r>
            <w:r w:rsidR="00C316ED">
              <w:rPr>
                <w:rFonts w:ascii="Cambria" w:hAnsi="Cambria" w:cs="Cambria"/>
              </w:rPr>
              <w:t xml:space="preserve"> </w:t>
            </w:r>
            <w:r>
              <w:t>management</w:t>
            </w:r>
            <w:r w:rsidR="00C316ED">
              <w:t xml:space="preserve"> </w:t>
            </w:r>
            <w:r>
              <w:t>role</w:t>
            </w:r>
          </w:p>
        </w:tc>
        <w:tc>
          <w:tcPr>
            <w:tcW w:w="1020" w:type="dxa"/>
          </w:tcPr>
          <w:p w14:paraId="0A4D75D6" w14:textId="77777777" w:rsidR="002E1D3C" w:rsidRDefault="007D671F" w:rsidP="0066246E">
            <w:pPr>
              <w:pStyle w:val="TableCopy"/>
            </w:pPr>
            <w:r>
              <w:t>number</w:t>
            </w:r>
          </w:p>
        </w:tc>
        <w:tc>
          <w:tcPr>
            <w:tcW w:w="1021" w:type="dxa"/>
          </w:tcPr>
          <w:p w14:paraId="58AE4B03" w14:textId="14494237" w:rsidR="002E1D3C" w:rsidRDefault="007D671F" w:rsidP="0066246E">
            <w:pPr>
              <w:pStyle w:val="TableCopy"/>
            </w:pPr>
            <w:r>
              <w:t>2</w:t>
            </w:r>
            <w:r w:rsidR="00C316ED">
              <w:t xml:space="preserve"> </w:t>
            </w:r>
            <w:r>
              <w:t>747</w:t>
            </w:r>
          </w:p>
        </w:tc>
        <w:tc>
          <w:tcPr>
            <w:tcW w:w="1020" w:type="dxa"/>
          </w:tcPr>
          <w:p w14:paraId="31809BBD" w14:textId="5239D115" w:rsidR="002E1D3C" w:rsidRDefault="007D671F" w:rsidP="0066246E">
            <w:pPr>
              <w:pStyle w:val="TableCopy"/>
            </w:pPr>
            <w:r>
              <w:t>2</w:t>
            </w:r>
            <w:r w:rsidR="00C316ED">
              <w:t xml:space="preserve"> </w:t>
            </w:r>
            <w:r>
              <w:t>450</w:t>
            </w:r>
          </w:p>
        </w:tc>
        <w:tc>
          <w:tcPr>
            <w:tcW w:w="1361" w:type="dxa"/>
          </w:tcPr>
          <w:p w14:paraId="2DE37FD9" w14:textId="77777777" w:rsidR="002E1D3C" w:rsidRDefault="007D671F" w:rsidP="0066246E">
            <w:pPr>
              <w:pStyle w:val="TableCopy"/>
            </w:pPr>
            <w:r>
              <w:t>12</w:t>
            </w:r>
          </w:p>
        </w:tc>
        <w:tc>
          <w:tcPr>
            <w:tcW w:w="823" w:type="dxa"/>
          </w:tcPr>
          <w:p w14:paraId="0BAC67AD" w14:textId="4229BEB8" w:rsidR="002E1D3C" w:rsidRPr="00ED7ACE" w:rsidRDefault="00ED7ACE" w:rsidP="00ED7ACE">
            <w:pPr>
              <w:pStyle w:val="TableCopy"/>
            </w:pPr>
            <w:r>
              <w:t>1</w:t>
            </w:r>
          </w:p>
        </w:tc>
      </w:tr>
    </w:tbl>
    <w:p w14:paraId="56E42180" w14:textId="24073CCD" w:rsidR="0066246E" w:rsidRDefault="0066246E" w:rsidP="0066246E">
      <w:pPr>
        <w:spacing w:before="120"/>
      </w:pPr>
      <w:r>
        <w:t>Performance is above target largely due to a proactive approach to ensure staff progressed to accreditation as soon as</w:t>
      </w:r>
      <w:r>
        <w:rPr>
          <w:rFonts w:ascii="Cambria" w:hAnsi="Cambria" w:cs="Cambria"/>
        </w:rPr>
        <w:t xml:space="preserve"> </w:t>
      </w:r>
      <w:r>
        <w:t>practicable after completing training and demonstrating their ability to perform the role. Other factors include strong engagement in training programs.</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66246E" w:rsidRPr="0066246E" w14:paraId="45AF3C7B" w14:textId="77777777" w:rsidTr="00000587">
        <w:trPr>
          <w:trHeight w:val="60"/>
        </w:trPr>
        <w:tc>
          <w:tcPr>
            <w:tcW w:w="4673" w:type="dxa"/>
          </w:tcPr>
          <w:p w14:paraId="08E7E1E5" w14:textId="77777777" w:rsidR="0066246E" w:rsidRPr="0066246E" w:rsidRDefault="0066246E" w:rsidP="00000587">
            <w:pPr>
              <w:pStyle w:val="TableColumnHeading"/>
              <w:rPr>
                <w:sz w:val="20"/>
                <w:szCs w:val="28"/>
              </w:rPr>
            </w:pPr>
            <w:bookmarkStart w:id="115" w:name="ColumnTitles_88"/>
            <w:bookmarkEnd w:id="115"/>
            <w:r w:rsidRPr="0066246E">
              <w:rPr>
                <w:sz w:val="20"/>
                <w:szCs w:val="28"/>
              </w:rPr>
              <w:t>Performance measures</w:t>
            </w:r>
          </w:p>
        </w:tc>
        <w:tc>
          <w:tcPr>
            <w:tcW w:w="1020" w:type="dxa"/>
          </w:tcPr>
          <w:p w14:paraId="42D1D18D" w14:textId="77777777" w:rsidR="0066246E" w:rsidRPr="0066246E" w:rsidRDefault="0066246E" w:rsidP="00000587">
            <w:pPr>
              <w:pStyle w:val="TableColumnHeading"/>
              <w:rPr>
                <w:sz w:val="20"/>
                <w:szCs w:val="28"/>
              </w:rPr>
            </w:pPr>
            <w:r w:rsidRPr="0066246E">
              <w:rPr>
                <w:sz w:val="20"/>
                <w:szCs w:val="28"/>
              </w:rPr>
              <w:t>Unit of measure</w:t>
            </w:r>
          </w:p>
        </w:tc>
        <w:tc>
          <w:tcPr>
            <w:tcW w:w="1021" w:type="dxa"/>
          </w:tcPr>
          <w:p w14:paraId="0660F361" w14:textId="77777777" w:rsidR="0066246E" w:rsidRPr="0066246E" w:rsidRDefault="0066246E" w:rsidP="00000587">
            <w:pPr>
              <w:pStyle w:val="TableColumnHeading"/>
              <w:rPr>
                <w:sz w:val="20"/>
                <w:szCs w:val="28"/>
              </w:rPr>
            </w:pPr>
            <w:r w:rsidRPr="0066246E">
              <w:rPr>
                <w:sz w:val="20"/>
                <w:szCs w:val="28"/>
              </w:rPr>
              <w:t>2022–23 actual</w:t>
            </w:r>
          </w:p>
        </w:tc>
        <w:tc>
          <w:tcPr>
            <w:tcW w:w="1020" w:type="dxa"/>
          </w:tcPr>
          <w:p w14:paraId="50658BF5" w14:textId="77777777" w:rsidR="0066246E" w:rsidRPr="0066246E" w:rsidRDefault="0066246E" w:rsidP="00000587">
            <w:pPr>
              <w:pStyle w:val="TableColumnHeading"/>
              <w:rPr>
                <w:sz w:val="20"/>
                <w:szCs w:val="28"/>
              </w:rPr>
            </w:pPr>
            <w:r w:rsidRPr="0066246E">
              <w:rPr>
                <w:sz w:val="20"/>
                <w:szCs w:val="28"/>
              </w:rPr>
              <w:t>2022–23 target</w:t>
            </w:r>
          </w:p>
        </w:tc>
        <w:tc>
          <w:tcPr>
            <w:tcW w:w="1361" w:type="dxa"/>
          </w:tcPr>
          <w:p w14:paraId="62B706ED" w14:textId="77777777" w:rsidR="0066246E" w:rsidRPr="0066246E" w:rsidRDefault="0066246E" w:rsidP="00000587">
            <w:pPr>
              <w:pStyle w:val="TableColumnHeading"/>
              <w:rPr>
                <w:sz w:val="20"/>
                <w:szCs w:val="28"/>
              </w:rPr>
            </w:pPr>
            <w:r w:rsidRPr="0066246E">
              <w:rPr>
                <w:sz w:val="20"/>
                <w:szCs w:val="28"/>
              </w:rPr>
              <w:t>Performance variation (%)</w:t>
            </w:r>
          </w:p>
        </w:tc>
        <w:tc>
          <w:tcPr>
            <w:tcW w:w="823" w:type="dxa"/>
          </w:tcPr>
          <w:p w14:paraId="22919288" w14:textId="77777777" w:rsidR="0066246E" w:rsidRPr="0066246E" w:rsidRDefault="0066246E" w:rsidP="00000587">
            <w:pPr>
              <w:pStyle w:val="TableColumnHeading"/>
              <w:rPr>
                <w:sz w:val="20"/>
                <w:szCs w:val="28"/>
              </w:rPr>
            </w:pPr>
            <w:r w:rsidRPr="0066246E">
              <w:rPr>
                <w:sz w:val="20"/>
                <w:szCs w:val="28"/>
              </w:rPr>
              <w:t>Result</w:t>
            </w:r>
          </w:p>
        </w:tc>
      </w:tr>
      <w:tr w:rsidR="002E1D3C" w14:paraId="46353341" w14:textId="77777777" w:rsidTr="0066246E">
        <w:trPr>
          <w:trHeight w:val="60"/>
        </w:trPr>
        <w:tc>
          <w:tcPr>
            <w:tcW w:w="4673" w:type="dxa"/>
          </w:tcPr>
          <w:p w14:paraId="3FD832E5" w14:textId="00042707" w:rsidR="002E1D3C" w:rsidRDefault="007D671F" w:rsidP="0066246E">
            <w:pPr>
              <w:pStyle w:val="TableCopy"/>
            </w:pPr>
            <w:r>
              <w:t>State</w:t>
            </w:r>
            <w:r w:rsidR="00C316ED">
              <w:t xml:space="preserve"> </w:t>
            </w:r>
            <w:r>
              <w:t>forests</w:t>
            </w:r>
            <w:r w:rsidR="00C316ED">
              <w:t xml:space="preserve"> </w:t>
            </w:r>
            <w:r>
              <w:t>roads</w:t>
            </w:r>
            <w:r w:rsidR="00C316ED">
              <w:t xml:space="preserve"> </w:t>
            </w:r>
            <w:r>
              <w:t>(Category</w:t>
            </w:r>
            <w:r w:rsidR="00C316ED">
              <w:t xml:space="preserve"> </w:t>
            </w:r>
            <w:r>
              <w:t>1)</w:t>
            </w:r>
            <w:r w:rsidR="00C316ED">
              <w:t xml:space="preserve"> </w:t>
            </w:r>
            <w:r>
              <w:t>and</w:t>
            </w:r>
            <w:r w:rsidR="00C316ED">
              <w:t xml:space="preserve"> </w:t>
            </w:r>
            <w:r>
              <w:t>bridges</w:t>
            </w:r>
            <w:r w:rsidR="00C316ED">
              <w:t xml:space="preserve"> </w:t>
            </w:r>
            <w:r>
              <w:t>(on</w:t>
            </w:r>
            <w:r w:rsidR="00C316ED">
              <w:rPr>
                <w:rFonts w:ascii="Cambria" w:hAnsi="Cambria" w:cs="Cambria"/>
              </w:rPr>
              <w:t xml:space="preserve"> </w:t>
            </w:r>
            <w:r>
              <w:t>Category</w:t>
            </w:r>
            <w:r w:rsidR="00C316ED">
              <w:t xml:space="preserve"> </w:t>
            </w:r>
            <w:r>
              <w:t>1</w:t>
            </w:r>
            <w:r w:rsidR="00C316ED">
              <w:t xml:space="preserve"> </w:t>
            </w:r>
            <w:r>
              <w:t>roads)</w:t>
            </w:r>
            <w:r w:rsidR="00C316ED">
              <w:t xml:space="preserve"> </w:t>
            </w:r>
            <w:r>
              <w:t>with</w:t>
            </w:r>
            <w:r w:rsidR="00C316ED">
              <w:t xml:space="preserve"> </w:t>
            </w:r>
            <w:r>
              <w:t>documented</w:t>
            </w:r>
            <w:r w:rsidR="00C316ED">
              <w:t xml:space="preserve"> </w:t>
            </w:r>
            <w:r>
              <w:t>inspections</w:t>
            </w:r>
            <w:r w:rsidR="00C316ED">
              <w:t xml:space="preserve"> </w:t>
            </w:r>
            <w:r>
              <w:t>and/or</w:t>
            </w:r>
            <w:r w:rsidR="00C316ED">
              <w:t xml:space="preserve"> </w:t>
            </w:r>
            <w:r>
              <w:t>maintenance</w:t>
            </w:r>
            <w:r w:rsidR="00C316ED">
              <w:t xml:space="preserve"> </w:t>
            </w:r>
            <w:r>
              <w:t>programs</w:t>
            </w:r>
            <w:r w:rsidR="00C316ED">
              <w:t xml:space="preserve"> </w:t>
            </w:r>
            <w:r>
              <w:t>to</w:t>
            </w:r>
            <w:r w:rsidR="00C316ED">
              <w:t xml:space="preserve"> </w:t>
            </w:r>
            <w:r>
              <w:t>meet</w:t>
            </w:r>
            <w:r w:rsidR="00C316ED">
              <w:t xml:space="preserve"> </w:t>
            </w:r>
            <w:r>
              <w:t>regulatory</w:t>
            </w:r>
            <w:r w:rsidR="00C316ED">
              <w:t xml:space="preserve"> </w:t>
            </w:r>
            <w:r>
              <w:t>obligations</w:t>
            </w:r>
          </w:p>
        </w:tc>
        <w:tc>
          <w:tcPr>
            <w:tcW w:w="1020" w:type="dxa"/>
          </w:tcPr>
          <w:p w14:paraId="6425545B" w14:textId="24A00741" w:rsidR="002E1D3C" w:rsidRDefault="007D671F" w:rsidP="0066246E">
            <w:pPr>
              <w:pStyle w:val="TableCopy"/>
            </w:pPr>
            <w:r>
              <w:t>per</w:t>
            </w:r>
            <w:r w:rsidR="00C316ED">
              <w:t xml:space="preserve"> </w:t>
            </w:r>
            <w:r>
              <w:t>cent</w:t>
            </w:r>
          </w:p>
        </w:tc>
        <w:tc>
          <w:tcPr>
            <w:tcW w:w="1021" w:type="dxa"/>
          </w:tcPr>
          <w:p w14:paraId="072206BF" w14:textId="77777777" w:rsidR="002E1D3C" w:rsidRDefault="007D671F" w:rsidP="0066246E">
            <w:pPr>
              <w:pStyle w:val="TableCopy"/>
            </w:pPr>
            <w:r>
              <w:t>100</w:t>
            </w:r>
          </w:p>
        </w:tc>
        <w:tc>
          <w:tcPr>
            <w:tcW w:w="1020" w:type="dxa"/>
          </w:tcPr>
          <w:p w14:paraId="3F697F24" w14:textId="77777777" w:rsidR="002E1D3C" w:rsidRDefault="007D671F" w:rsidP="0066246E">
            <w:pPr>
              <w:pStyle w:val="TableCopy"/>
            </w:pPr>
            <w:r>
              <w:t>100</w:t>
            </w:r>
          </w:p>
        </w:tc>
        <w:tc>
          <w:tcPr>
            <w:tcW w:w="1361" w:type="dxa"/>
          </w:tcPr>
          <w:p w14:paraId="4D3F52EE" w14:textId="77777777" w:rsidR="002E1D3C" w:rsidRDefault="007D671F" w:rsidP="0066246E">
            <w:pPr>
              <w:pStyle w:val="TableCopy"/>
            </w:pPr>
            <w:r>
              <w:t>0</w:t>
            </w:r>
          </w:p>
        </w:tc>
        <w:tc>
          <w:tcPr>
            <w:tcW w:w="823" w:type="dxa"/>
          </w:tcPr>
          <w:p w14:paraId="115D5FE9" w14:textId="7DE7C0E2" w:rsidR="002E1D3C" w:rsidRPr="00ED7ACE" w:rsidRDefault="00ED7ACE" w:rsidP="00ED7ACE">
            <w:pPr>
              <w:pStyle w:val="TableCopy"/>
            </w:pPr>
            <w:r>
              <w:t>1</w:t>
            </w:r>
          </w:p>
        </w:tc>
      </w:tr>
      <w:tr w:rsidR="002E1D3C" w14:paraId="715A1B96" w14:textId="77777777" w:rsidTr="0066246E">
        <w:trPr>
          <w:trHeight w:val="60"/>
        </w:trPr>
        <w:tc>
          <w:tcPr>
            <w:tcW w:w="4673" w:type="dxa"/>
          </w:tcPr>
          <w:p w14:paraId="01FC14A4" w14:textId="08B13AA1" w:rsidR="002E1D3C" w:rsidRDefault="007D671F" w:rsidP="0066246E">
            <w:pPr>
              <w:pStyle w:val="TableCopy"/>
            </w:pPr>
            <w:proofErr w:type="spellStart"/>
            <w:r>
              <w:t>Statewide</w:t>
            </w:r>
            <w:proofErr w:type="spellEnd"/>
            <w:r w:rsidR="00C316ED">
              <w:t xml:space="preserve"> </w:t>
            </w:r>
            <w:r>
              <w:t>bushfire</w:t>
            </w:r>
            <w:r w:rsidR="00C316ED">
              <w:t xml:space="preserve"> </w:t>
            </w:r>
            <w:r>
              <w:t>risk</w:t>
            </w:r>
            <w:r w:rsidR="00C316ED">
              <w:t xml:space="preserve"> </w:t>
            </w:r>
            <w:r>
              <w:t>is</w:t>
            </w:r>
            <w:r w:rsidR="00C316ED">
              <w:t xml:space="preserve"> </w:t>
            </w:r>
            <w:r>
              <w:t>maintained</w:t>
            </w:r>
            <w:r w:rsidR="00C316ED">
              <w:t xml:space="preserve"> </w:t>
            </w:r>
            <w:r>
              <w:t>at</w:t>
            </w:r>
            <w:r w:rsidR="00C316ED">
              <w:t xml:space="preserve"> </w:t>
            </w:r>
            <w:r>
              <w:t>or</w:t>
            </w:r>
            <w:r w:rsidR="00C316ED">
              <w:t xml:space="preserve"> </w:t>
            </w:r>
            <w:r>
              <w:t>below</w:t>
            </w:r>
            <w:r w:rsidR="00C316ED">
              <w:t xml:space="preserve"> </w:t>
            </w:r>
            <w:r>
              <w:t>the</w:t>
            </w:r>
            <w:r w:rsidR="00C316ED">
              <w:rPr>
                <w:rFonts w:ascii="Cambria" w:hAnsi="Cambria" w:cs="Cambria"/>
              </w:rPr>
              <w:t xml:space="preserve"> </w:t>
            </w:r>
            <w:r>
              <w:t>target</w:t>
            </w:r>
            <w:r w:rsidR="00C316ED">
              <w:t xml:space="preserve"> </w:t>
            </w:r>
          </w:p>
        </w:tc>
        <w:tc>
          <w:tcPr>
            <w:tcW w:w="1020" w:type="dxa"/>
          </w:tcPr>
          <w:p w14:paraId="3EB08AC1" w14:textId="5F758B0E" w:rsidR="002E1D3C" w:rsidRDefault="007D671F" w:rsidP="0066246E">
            <w:pPr>
              <w:pStyle w:val="TableCopy"/>
            </w:pPr>
            <w:r>
              <w:t>per</w:t>
            </w:r>
            <w:r w:rsidR="00C316ED">
              <w:t xml:space="preserve"> </w:t>
            </w:r>
            <w:r>
              <w:t>cent</w:t>
            </w:r>
          </w:p>
        </w:tc>
        <w:tc>
          <w:tcPr>
            <w:tcW w:w="1021" w:type="dxa"/>
          </w:tcPr>
          <w:p w14:paraId="15C7EA48" w14:textId="1C5E6A21" w:rsidR="002E1D3C" w:rsidRDefault="007D671F" w:rsidP="0066246E">
            <w:pPr>
              <w:pStyle w:val="TableCopy"/>
            </w:pPr>
            <w:r>
              <w:t>65</w:t>
            </w:r>
            <w:r w:rsidR="00C316ED">
              <w:t xml:space="preserve"> </w:t>
            </w:r>
            <w:r w:rsidRPr="0066246E">
              <w:rPr>
                <w:sz w:val="20"/>
                <w:szCs w:val="28"/>
              </w:rPr>
              <w:t>(estimate)</w:t>
            </w:r>
          </w:p>
        </w:tc>
        <w:tc>
          <w:tcPr>
            <w:tcW w:w="1020" w:type="dxa"/>
          </w:tcPr>
          <w:p w14:paraId="3173804F" w14:textId="77777777" w:rsidR="002E1D3C" w:rsidRDefault="007D671F" w:rsidP="0066246E">
            <w:pPr>
              <w:pStyle w:val="TableCopy"/>
            </w:pPr>
            <w:r>
              <w:t>70</w:t>
            </w:r>
          </w:p>
        </w:tc>
        <w:tc>
          <w:tcPr>
            <w:tcW w:w="1361" w:type="dxa"/>
          </w:tcPr>
          <w:p w14:paraId="370E1A5C" w14:textId="77777777" w:rsidR="002E1D3C" w:rsidRDefault="007D671F" w:rsidP="0066246E">
            <w:pPr>
              <w:pStyle w:val="TableCopy"/>
            </w:pPr>
            <w:r>
              <w:t>7</w:t>
            </w:r>
          </w:p>
        </w:tc>
        <w:tc>
          <w:tcPr>
            <w:tcW w:w="823" w:type="dxa"/>
          </w:tcPr>
          <w:p w14:paraId="33161616" w14:textId="21CEFED9" w:rsidR="002E1D3C" w:rsidRPr="00ED7ACE" w:rsidRDefault="00ED7ACE" w:rsidP="00ED7ACE">
            <w:pPr>
              <w:pStyle w:val="TableCopy"/>
            </w:pPr>
            <w:r>
              <w:t>1</w:t>
            </w:r>
          </w:p>
        </w:tc>
      </w:tr>
    </w:tbl>
    <w:p w14:paraId="6EB002B0" w14:textId="5FACF802" w:rsidR="0066246E" w:rsidRDefault="0066246E" w:rsidP="0066246E">
      <w:pPr>
        <w:spacing w:before="120"/>
      </w:pPr>
      <w:proofErr w:type="gramStart"/>
      <w:r>
        <w:t>The final result</w:t>
      </w:r>
      <w:proofErr w:type="gramEnd"/>
      <w:r>
        <w:t xml:space="preserve"> will be published in the Fuel Management Report 2022–23. The favourable result of 65 per cent is due to</w:t>
      </w:r>
      <w:r>
        <w:rPr>
          <w:rFonts w:ascii="Cambria" w:hAnsi="Cambria" w:cs="Cambria"/>
        </w:rPr>
        <w:t xml:space="preserve"> </w:t>
      </w:r>
      <w:r>
        <w:t>the</w:t>
      </w:r>
      <w:r>
        <w:rPr>
          <w:rFonts w:ascii="Cambria" w:hAnsi="Cambria" w:cs="Cambria"/>
        </w:rPr>
        <w:t xml:space="preserve"> </w:t>
      </w:r>
      <w:r>
        <w:t>completion of bushfire risk reduction activities in areas most at risk and the wetter than average La Ni</w:t>
      </w:r>
      <w:r w:rsidRPr="00F079D4">
        <w:rPr>
          <w:rFonts w:cs="VIC"/>
        </w:rPr>
        <w:t>ñ</w:t>
      </w:r>
      <w:r>
        <w:t>a weather conditions. Bushfire risk remained low despite the wet weather and flood events causing delays and reductions in planned burn preparations and delivery.</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66246E" w:rsidRPr="0066246E" w14:paraId="03FDF51E" w14:textId="77777777" w:rsidTr="002543ED">
        <w:trPr>
          <w:trHeight w:val="60"/>
        </w:trPr>
        <w:tc>
          <w:tcPr>
            <w:tcW w:w="4673" w:type="dxa"/>
          </w:tcPr>
          <w:p w14:paraId="22A04F65" w14:textId="77777777" w:rsidR="0066246E" w:rsidRPr="0066246E" w:rsidRDefault="0066246E" w:rsidP="002543ED">
            <w:pPr>
              <w:pStyle w:val="TableColumnHeading"/>
              <w:rPr>
                <w:sz w:val="20"/>
                <w:szCs w:val="28"/>
              </w:rPr>
            </w:pPr>
            <w:bookmarkStart w:id="116" w:name="ColumnTitles_89"/>
            <w:bookmarkEnd w:id="116"/>
            <w:r w:rsidRPr="0066246E">
              <w:rPr>
                <w:sz w:val="20"/>
                <w:szCs w:val="28"/>
              </w:rPr>
              <w:lastRenderedPageBreak/>
              <w:t>Performance measures</w:t>
            </w:r>
          </w:p>
        </w:tc>
        <w:tc>
          <w:tcPr>
            <w:tcW w:w="1020" w:type="dxa"/>
          </w:tcPr>
          <w:p w14:paraId="7B12A2B7" w14:textId="77777777" w:rsidR="0066246E" w:rsidRPr="0066246E" w:rsidRDefault="0066246E" w:rsidP="002543ED">
            <w:pPr>
              <w:pStyle w:val="TableColumnHeading"/>
              <w:rPr>
                <w:sz w:val="20"/>
                <w:szCs w:val="28"/>
              </w:rPr>
            </w:pPr>
            <w:r w:rsidRPr="0066246E">
              <w:rPr>
                <w:sz w:val="20"/>
                <w:szCs w:val="28"/>
              </w:rPr>
              <w:t>Unit of measure</w:t>
            </w:r>
          </w:p>
        </w:tc>
        <w:tc>
          <w:tcPr>
            <w:tcW w:w="1021" w:type="dxa"/>
          </w:tcPr>
          <w:p w14:paraId="14F93C32" w14:textId="77777777" w:rsidR="0066246E" w:rsidRPr="0066246E" w:rsidRDefault="0066246E" w:rsidP="002543ED">
            <w:pPr>
              <w:pStyle w:val="TableColumnHeading"/>
              <w:rPr>
                <w:sz w:val="20"/>
                <w:szCs w:val="28"/>
              </w:rPr>
            </w:pPr>
            <w:r w:rsidRPr="0066246E">
              <w:rPr>
                <w:sz w:val="20"/>
                <w:szCs w:val="28"/>
              </w:rPr>
              <w:t>2022–23 actual</w:t>
            </w:r>
          </w:p>
        </w:tc>
        <w:tc>
          <w:tcPr>
            <w:tcW w:w="1020" w:type="dxa"/>
          </w:tcPr>
          <w:p w14:paraId="38870B6D" w14:textId="77777777" w:rsidR="0066246E" w:rsidRPr="0066246E" w:rsidRDefault="0066246E" w:rsidP="002543ED">
            <w:pPr>
              <w:pStyle w:val="TableColumnHeading"/>
              <w:rPr>
                <w:sz w:val="20"/>
                <w:szCs w:val="28"/>
              </w:rPr>
            </w:pPr>
            <w:r w:rsidRPr="0066246E">
              <w:rPr>
                <w:sz w:val="20"/>
                <w:szCs w:val="28"/>
              </w:rPr>
              <w:t>2022–23 target</w:t>
            </w:r>
          </w:p>
        </w:tc>
        <w:tc>
          <w:tcPr>
            <w:tcW w:w="1361" w:type="dxa"/>
          </w:tcPr>
          <w:p w14:paraId="2FCE3675" w14:textId="77777777" w:rsidR="0066246E" w:rsidRPr="0066246E" w:rsidRDefault="0066246E" w:rsidP="002543ED">
            <w:pPr>
              <w:pStyle w:val="TableColumnHeading"/>
              <w:rPr>
                <w:sz w:val="20"/>
                <w:szCs w:val="28"/>
              </w:rPr>
            </w:pPr>
            <w:r w:rsidRPr="0066246E">
              <w:rPr>
                <w:sz w:val="20"/>
                <w:szCs w:val="28"/>
              </w:rPr>
              <w:t>Performance variation (%)</w:t>
            </w:r>
          </w:p>
        </w:tc>
        <w:tc>
          <w:tcPr>
            <w:tcW w:w="823" w:type="dxa"/>
          </w:tcPr>
          <w:p w14:paraId="150BE286" w14:textId="77777777" w:rsidR="0066246E" w:rsidRPr="0066246E" w:rsidRDefault="0066246E" w:rsidP="002543ED">
            <w:pPr>
              <w:pStyle w:val="TableColumnHeading"/>
              <w:rPr>
                <w:sz w:val="20"/>
                <w:szCs w:val="28"/>
              </w:rPr>
            </w:pPr>
            <w:r w:rsidRPr="0066246E">
              <w:rPr>
                <w:sz w:val="20"/>
                <w:szCs w:val="28"/>
              </w:rPr>
              <w:t>Result</w:t>
            </w:r>
          </w:p>
        </w:tc>
      </w:tr>
      <w:tr w:rsidR="002E1D3C" w14:paraId="7AE32F1F" w14:textId="77777777" w:rsidTr="0066246E">
        <w:trPr>
          <w:trHeight w:val="60"/>
        </w:trPr>
        <w:tc>
          <w:tcPr>
            <w:tcW w:w="4673" w:type="dxa"/>
          </w:tcPr>
          <w:p w14:paraId="12B2E076" w14:textId="56CDB32E" w:rsidR="002E1D3C" w:rsidRDefault="007D671F" w:rsidP="0066246E">
            <w:pPr>
              <w:pStyle w:val="TableCopy"/>
            </w:pPr>
            <w:r>
              <w:t>Stakeholder</w:t>
            </w:r>
            <w:r w:rsidR="00C316ED">
              <w:t xml:space="preserve"> </w:t>
            </w:r>
            <w:r>
              <w:t>and</w:t>
            </w:r>
            <w:r w:rsidR="00C316ED">
              <w:t xml:space="preserve"> </w:t>
            </w:r>
            <w:r>
              <w:t>community</w:t>
            </w:r>
            <w:r w:rsidR="00C316ED">
              <w:t xml:space="preserve"> </w:t>
            </w:r>
            <w:r>
              <w:t>forums</w:t>
            </w:r>
            <w:r w:rsidR="00C316ED">
              <w:t xml:space="preserve"> </w:t>
            </w:r>
            <w:r>
              <w:t>on</w:t>
            </w:r>
            <w:r w:rsidR="00C316ED">
              <w:t xml:space="preserve"> </w:t>
            </w:r>
            <w:r>
              <w:t>bushfire</w:t>
            </w:r>
            <w:r w:rsidR="00C316ED">
              <w:t xml:space="preserve"> </w:t>
            </w:r>
            <w:r>
              <w:t>management</w:t>
            </w:r>
            <w:r w:rsidR="00C316ED">
              <w:t xml:space="preserve"> </w:t>
            </w:r>
            <w:r>
              <w:t>and</w:t>
            </w:r>
            <w:r w:rsidR="00C316ED">
              <w:t xml:space="preserve"> </w:t>
            </w:r>
            <w:r>
              <w:t>planned</w:t>
            </w:r>
            <w:r w:rsidR="00C316ED">
              <w:t xml:space="preserve"> </w:t>
            </w:r>
            <w:r>
              <w:t>burning</w:t>
            </w:r>
            <w:r w:rsidR="00C316ED">
              <w:t xml:space="preserve"> </w:t>
            </w:r>
            <w:r>
              <w:t>held</w:t>
            </w:r>
            <w:r w:rsidR="00C316ED">
              <w:t xml:space="preserve"> </w:t>
            </w:r>
          </w:p>
        </w:tc>
        <w:tc>
          <w:tcPr>
            <w:tcW w:w="1020" w:type="dxa"/>
          </w:tcPr>
          <w:p w14:paraId="7359B800" w14:textId="77777777" w:rsidR="002E1D3C" w:rsidRDefault="007D671F" w:rsidP="0066246E">
            <w:pPr>
              <w:pStyle w:val="TableCopy"/>
            </w:pPr>
            <w:r>
              <w:t>number</w:t>
            </w:r>
          </w:p>
        </w:tc>
        <w:tc>
          <w:tcPr>
            <w:tcW w:w="1021" w:type="dxa"/>
          </w:tcPr>
          <w:p w14:paraId="53F4CD7D" w14:textId="77777777" w:rsidR="002E1D3C" w:rsidRDefault="007D671F" w:rsidP="0066246E">
            <w:pPr>
              <w:pStyle w:val="TableCopy"/>
            </w:pPr>
            <w:r>
              <w:t>13</w:t>
            </w:r>
          </w:p>
        </w:tc>
        <w:tc>
          <w:tcPr>
            <w:tcW w:w="1020" w:type="dxa"/>
          </w:tcPr>
          <w:p w14:paraId="717C070E" w14:textId="77777777" w:rsidR="002E1D3C" w:rsidRDefault="007D671F" w:rsidP="0066246E">
            <w:pPr>
              <w:pStyle w:val="TableCopy"/>
            </w:pPr>
            <w:r>
              <w:t>12</w:t>
            </w:r>
          </w:p>
        </w:tc>
        <w:tc>
          <w:tcPr>
            <w:tcW w:w="1361" w:type="dxa"/>
          </w:tcPr>
          <w:p w14:paraId="3E278B56" w14:textId="77777777" w:rsidR="002E1D3C" w:rsidRDefault="007D671F" w:rsidP="0066246E">
            <w:pPr>
              <w:pStyle w:val="TableCopy"/>
            </w:pPr>
            <w:r>
              <w:t>8</w:t>
            </w:r>
          </w:p>
        </w:tc>
        <w:tc>
          <w:tcPr>
            <w:tcW w:w="823" w:type="dxa"/>
          </w:tcPr>
          <w:p w14:paraId="0E1947C6" w14:textId="39400CBE" w:rsidR="002E1D3C" w:rsidRPr="009A6A02" w:rsidRDefault="009A6A02" w:rsidP="009A6A02">
            <w:pPr>
              <w:pStyle w:val="TableCopy"/>
            </w:pPr>
            <w:r>
              <w:t>1</w:t>
            </w:r>
          </w:p>
        </w:tc>
      </w:tr>
    </w:tbl>
    <w:p w14:paraId="40B1297C" w14:textId="3CA706C5" w:rsidR="0066246E" w:rsidRDefault="0066246E" w:rsidP="0066246E">
      <w:pPr>
        <w:spacing w:before="120"/>
      </w:pPr>
      <w:r>
        <w:t>Performance is above target due to one additional engagement forum being delivered to better partner with impacted stakeholders on reducing the potential for smoke taint arising from planned burning activity.</w:t>
      </w:r>
    </w:p>
    <w:p w14:paraId="6EBB7B1F" w14:textId="42ADD6B0" w:rsidR="0066246E" w:rsidRPr="0066246E" w:rsidRDefault="0066246E" w:rsidP="0066246E">
      <w:pPr>
        <w:pStyle w:val="Normalbeforebullets"/>
        <w:rPr>
          <w:b/>
          <w:bCs/>
        </w:rPr>
      </w:pPr>
      <w:r w:rsidRPr="0066246E">
        <w:rPr>
          <w:b/>
          <w:bCs/>
        </w:rPr>
        <w:t>Quality</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66246E" w:rsidRPr="0066246E" w14:paraId="536BA17B" w14:textId="77777777" w:rsidTr="00572A89">
        <w:trPr>
          <w:trHeight w:val="60"/>
        </w:trPr>
        <w:tc>
          <w:tcPr>
            <w:tcW w:w="4673" w:type="dxa"/>
          </w:tcPr>
          <w:p w14:paraId="39C32DEA" w14:textId="77777777" w:rsidR="0066246E" w:rsidRPr="0066246E" w:rsidRDefault="0066246E" w:rsidP="00572A89">
            <w:pPr>
              <w:pStyle w:val="TableColumnHeading"/>
              <w:rPr>
                <w:sz w:val="20"/>
                <w:szCs w:val="28"/>
              </w:rPr>
            </w:pPr>
            <w:bookmarkStart w:id="117" w:name="ColumnTitles_90"/>
            <w:bookmarkEnd w:id="117"/>
            <w:r w:rsidRPr="0066246E">
              <w:rPr>
                <w:sz w:val="20"/>
                <w:szCs w:val="28"/>
              </w:rPr>
              <w:t>Performance measures</w:t>
            </w:r>
          </w:p>
        </w:tc>
        <w:tc>
          <w:tcPr>
            <w:tcW w:w="1020" w:type="dxa"/>
          </w:tcPr>
          <w:p w14:paraId="0FC5335E" w14:textId="77777777" w:rsidR="0066246E" w:rsidRPr="0066246E" w:rsidRDefault="0066246E" w:rsidP="00572A89">
            <w:pPr>
              <w:pStyle w:val="TableColumnHeading"/>
              <w:rPr>
                <w:sz w:val="20"/>
                <w:szCs w:val="28"/>
              </w:rPr>
            </w:pPr>
            <w:r w:rsidRPr="0066246E">
              <w:rPr>
                <w:sz w:val="20"/>
                <w:szCs w:val="28"/>
              </w:rPr>
              <w:t>Unit of measure</w:t>
            </w:r>
          </w:p>
        </w:tc>
        <w:tc>
          <w:tcPr>
            <w:tcW w:w="1021" w:type="dxa"/>
          </w:tcPr>
          <w:p w14:paraId="1B5049F5" w14:textId="77777777" w:rsidR="0066246E" w:rsidRPr="0066246E" w:rsidRDefault="0066246E" w:rsidP="00572A89">
            <w:pPr>
              <w:pStyle w:val="TableColumnHeading"/>
              <w:rPr>
                <w:sz w:val="20"/>
                <w:szCs w:val="28"/>
              </w:rPr>
            </w:pPr>
            <w:r w:rsidRPr="0066246E">
              <w:rPr>
                <w:sz w:val="20"/>
                <w:szCs w:val="28"/>
              </w:rPr>
              <w:t>2022–23 actual</w:t>
            </w:r>
          </w:p>
        </w:tc>
        <w:tc>
          <w:tcPr>
            <w:tcW w:w="1020" w:type="dxa"/>
          </w:tcPr>
          <w:p w14:paraId="7232074E" w14:textId="77777777" w:rsidR="0066246E" w:rsidRPr="0066246E" w:rsidRDefault="0066246E" w:rsidP="00572A89">
            <w:pPr>
              <w:pStyle w:val="TableColumnHeading"/>
              <w:rPr>
                <w:sz w:val="20"/>
                <w:szCs w:val="28"/>
              </w:rPr>
            </w:pPr>
            <w:r w:rsidRPr="0066246E">
              <w:rPr>
                <w:sz w:val="20"/>
                <w:szCs w:val="28"/>
              </w:rPr>
              <w:t>2022–23 target</w:t>
            </w:r>
          </w:p>
        </w:tc>
        <w:tc>
          <w:tcPr>
            <w:tcW w:w="1361" w:type="dxa"/>
          </w:tcPr>
          <w:p w14:paraId="044F2A3C" w14:textId="77777777" w:rsidR="0066246E" w:rsidRPr="0066246E" w:rsidRDefault="0066246E" w:rsidP="00572A89">
            <w:pPr>
              <w:pStyle w:val="TableColumnHeading"/>
              <w:rPr>
                <w:sz w:val="20"/>
                <w:szCs w:val="28"/>
              </w:rPr>
            </w:pPr>
            <w:r w:rsidRPr="0066246E">
              <w:rPr>
                <w:sz w:val="20"/>
                <w:szCs w:val="28"/>
              </w:rPr>
              <w:t>Performance variation (%)</w:t>
            </w:r>
          </w:p>
        </w:tc>
        <w:tc>
          <w:tcPr>
            <w:tcW w:w="823" w:type="dxa"/>
          </w:tcPr>
          <w:p w14:paraId="6C13ECAD" w14:textId="77777777" w:rsidR="0066246E" w:rsidRPr="0066246E" w:rsidRDefault="0066246E" w:rsidP="00572A89">
            <w:pPr>
              <w:pStyle w:val="TableColumnHeading"/>
              <w:rPr>
                <w:sz w:val="20"/>
                <w:szCs w:val="28"/>
              </w:rPr>
            </w:pPr>
            <w:r w:rsidRPr="0066246E">
              <w:rPr>
                <w:sz w:val="20"/>
                <w:szCs w:val="28"/>
              </w:rPr>
              <w:t>Result</w:t>
            </w:r>
          </w:p>
        </w:tc>
      </w:tr>
      <w:tr w:rsidR="002E1D3C" w14:paraId="7D5819C2" w14:textId="77777777" w:rsidTr="0066246E">
        <w:trPr>
          <w:trHeight w:val="60"/>
        </w:trPr>
        <w:tc>
          <w:tcPr>
            <w:tcW w:w="4673" w:type="dxa"/>
          </w:tcPr>
          <w:p w14:paraId="68BEEC0B" w14:textId="62044C00" w:rsidR="002E1D3C" w:rsidRDefault="007D671F" w:rsidP="00ED7ACE">
            <w:pPr>
              <w:pStyle w:val="TableCopy"/>
            </w:pPr>
            <w:r>
              <w:rPr>
                <w:spacing w:val="-3"/>
              </w:rPr>
              <w:t>Fires</w:t>
            </w:r>
            <w:r w:rsidR="00C316ED">
              <w:rPr>
                <w:spacing w:val="-3"/>
              </w:rPr>
              <w:t xml:space="preserve"> </w:t>
            </w:r>
            <w:r>
              <w:rPr>
                <w:spacing w:val="-3"/>
              </w:rPr>
              <w:t>contained</w:t>
            </w:r>
            <w:r w:rsidR="00C316ED">
              <w:rPr>
                <w:spacing w:val="-3"/>
              </w:rPr>
              <w:t xml:space="preserve"> </w:t>
            </w:r>
            <w:r>
              <w:rPr>
                <w:spacing w:val="-3"/>
              </w:rPr>
              <w:t>at</w:t>
            </w:r>
            <w:r w:rsidR="00C316ED">
              <w:rPr>
                <w:spacing w:val="-3"/>
              </w:rPr>
              <w:t xml:space="preserve"> </w:t>
            </w:r>
            <w:r>
              <w:rPr>
                <w:spacing w:val="-3"/>
              </w:rPr>
              <w:t>less</w:t>
            </w:r>
            <w:r w:rsidR="00C316ED">
              <w:rPr>
                <w:spacing w:val="-3"/>
              </w:rPr>
              <w:t xml:space="preserve"> </w:t>
            </w:r>
            <w:r>
              <w:rPr>
                <w:spacing w:val="-3"/>
              </w:rPr>
              <w:t>than</w:t>
            </w:r>
            <w:r w:rsidR="00C316ED">
              <w:rPr>
                <w:spacing w:val="-3"/>
              </w:rPr>
              <w:t xml:space="preserve"> </w:t>
            </w:r>
            <w:r>
              <w:rPr>
                <w:spacing w:val="-3"/>
              </w:rPr>
              <w:t>five</w:t>
            </w:r>
            <w:r w:rsidR="00C316ED">
              <w:rPr>
                <w:spacing w:val="-3"/>
              </w:rPr>
              <w:t xml:space="preserve"> </w:t>
            </w:r>
            <w:r>
              <w:rPr>
                <w:spacing w:val="-3"/>
              </w:rPr>
              <w:t>hectares</w:t>
            </w:r>
            <w:r w:rsidR="00C316ED">
              <w:rPr>
                <w:spacing w:val="-3"/>
              </w:rPr>
              <w:t xml:space="preserve"> </w:t>
            </w:r>
            <w:r>
              <w:rPr>
                <w:spacing w:val="-3"/>
              </w:rPr>
              <w:t>to</w:t>
            </w:r>
            <w:r w:rsidR="00C316ED">
              <w:rPr>
                <w:spacing w:val="-3"/>
              </w:rPr>
              <w:t xml:space="preserve"> </w:t>
            </w:r>
            <w:r>
              <w:rPr>
                <w:spacing w:val="-3"/>
              </w:rPr>
              <w:t>suppress</w:t>
            </w:r>
            <w:r w:rsidR="00C316ED">
              <w:rPr>
                <w:spacing w:val="-3"/>
              </w:rPr>
              <w:t xml:space="preserve"> </w:t>
            </w:r>
            <w:r>
              <w:t>fires</w:t>
            </w:r>
            <w:r w:rsidR="00C316ED">
              <w:t xml:space="preserve"> </w:t>
            </w:r>
            <w:r>
              <w:t>before</w:t>
            </w:r>
            <w:r w:rsidR="00C316ED">
              <w:t xml:space="preserve"> </w:t>
            </w:r>
            <w:r>
              <w:t>they</w:t>
            </w:r>
            <w:r w:rsidR="00C316ED">
              <w:t xml:space="preserve"> </w:t>
            </w:r>
            <w:r>
              <w:t>become</w:t>
            </w:r>
            <w:r w:rsidR="00C316ED">
              <w:t xml:space="preserve"> </w:t>
            </w:r>
            <w:r>
              <w:t>established,</w:t>
            </w:r>
            <w:r w:rsidR="00C316ED">
              <w:t xml:space="preserve"> </w:t>
            </w:r>
            <w:r>
              <w:t>minimising</w:t>
            </w:r>
            <w:r w:rsidR="00C316ED">
              <w:t xml:space="preserve"> </w:t>
            </w:r>
            <w:r>
              <w:t>impact</w:t>
            </w:r>
            <w:r w:rsidR="00C316ED">
              <w:t xml:space="preserve"> </w:t>
            </w:r>
          </w:p>
        </w:tc>
        <w:tc>
          <w:tcPr>
            <w:tcW w:w="1020" w:type="dxa"/>
          </w:tcPr>
          <w:p w14:paraId="7F726052" w14:textId="319CD053" w:rsidR="002E1D3C" w:rsidRDefault="007D671F" w:rsidP="00ED7ACE">
            <w:pPr>
              <w:pStyle w:val="TableCopy"/>
            </w:pPr>
            <w:r>
              <w:t>per</w:t>
            </w:r>
            <w:r w:rsidR="00C316ED">
              <w:t xml:space="preserve"> </w:t>
            </w:r>
            <w:r>
              <w:t>cent</w:t>
            </w:r>
          </w:p>
        </w:tc>
        <w:tc>
          <w:tcPr>
            <w:tcW w:w="1021" w:type="dxa"/>
          </w:tcPr>
          <w:p w14:paraId="61E6336E" w14:textId="77777777" w:rsidR="002E1D3C" w:rsidRDefault="007D671F" w:rsidP="00ED7ACE">
            <w:pPr>
              <w:pStyle w:val="TableCopy"/>
            </w:pPr>
            <w:r>
              <w:t>92.4</w:t>
            </w:r>
          </w:p>
        </w:tc>
        <w:tc>
          <w:tcPr>
            <w:tcW w:w="1020" w:type="dxa"/>
          </w:tcPr>
          <w:p w14:paraId="574FF6B9" w14:textId="77777777" w:rsidR="002E1D3C" w:rsidRDefault="007D671F" w:rsidP="00ED7ACE">
            <w:pPr>
              <w:pStyle w:val="TableCopy"/>
            </w:pPr>
            <w:r>
              <w:t>80</w:t>
            </w:r>
          </w:p>
        </w:tc>
        <w:tc>
          <w:tcPr>
            <w:tcW w:w="1361" w:type="dxa"/>
          </w:tcPr>
          <w:p w14:paraId="31B90966" w14:textId="77777777" w:rsidR="002E1D3C" w:rsidRDefault="007D671F" w:rsidP="00ED7ACE">
            <w:pPr>
              <w:pStyle w:val="TableCopy"/>
            </w:pPr>
            <w:r>
              <w:t>16</w:t>
            </w:r>
          </w:p>
        </w:tc>
        <w:tc>
          <w:tcPr>
            <w:tcW w:w="823" w:type="dxa"/>
          </w:tcPr>
          <w:p w14:paraId="22AA6101" w14:textId="4ACD0E1B" w:rsidR="002E1D3C" w:rsidRPr="009A6A02" w:rsidRDefault="009A6A02" w:rsidP="009A6A02">
            <w:pPr>
              <w:pStyle w:val="TableCopy"/>
            </w:pPr>
            <w:r>
              <w:t>1</w:t>
            </w:r>
          </w:p>
        </w:tc>
      </w:tr>
    </w:tbl>
    <w:p w14:paraId="102D9FA2" w14:textId="1E64EFAF" w:rsidR="00ED7ACE" w:rsidRDefault="00ED7ACE" w:rsidP="00ED7ACE">
      <w:pPr>
        <w:spacing w:before="120"/>
      </w:pPr>
      <w:r>
        <w:t>Performance is above target due to mild and wetter than average weather conditions, mainly driven by the third successive year of La Niña. In addition to tropical moisture in some areas of the state and cooler weather conditions, contract extensions for seasonal workers and additional Forest Fire Operations Officers allowed for increased patrols and preparedness works.</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ED7ACE" w:rsidRPr="0066246E" w14:paraId="4969FA4A" w14:textId="77777777" w:rsidTr="004E45E0">
        <w:trPr>
          <w:trHeight w:val="60"/>
        </w:trPr>
        <w:tc>
          <w:tcPr>
            <w:tcW w:w="4673" w:type="dxa"/>
          </w:tcPr>
          <w:p w14:paraId="0F26680D" w14:textId="77777777" w:rsidR="00ED7ACE" w:rsidRPr="0066246E" w:rsidRDefault="00ED7ACE" w:rsidP="004E45E0">
            <w:pPr>
              <w:pStyle w:val="TableColumnHeading"/>
              <w:rPr>
                <w:sz w:val="20"/>
                <w:szCs w:val="28"/>
              </w:rPr>
            </w:pPr>
            <w:bookmarkStart w:id="118" w:name="ColumnTitles_91"/>
            <w:bookmarkEnd w:id="118"/>
            <w:r w:rsidRPr="0066246E">
              <w:rPr>
                <w:sz w:val="20"/>
                <w:szCs w:val="28"/>
              </w:rPr>
              <w:t>Performance measures</w:t>
            </w:r>
          </w:p>
        </w:tc>
        <w:tc>
          <w:tcPr>
            <w:tcW w:w="1020" w:type="dxa"/>
          </w:tcPr>
          <w:p w14:paraId="4F7282E1" w14:textId="77777777" w:rsidR="00ED7ACE" w:rsidRPr="0066246E" w:rsidRDefault="00ED7ACE" w:rsidP="004E45E0">
            <w:pPr>
              <w:pStyle w:val="TableColumnHeading"/>
              <w:rPr>
                <w:sz w:val="20"/>
                <w:szCs w:val="28"/>
              </w:rPr>
            </w:pPr>
            <w:r w:rsidRPr="0066246E">
              <w:rPr>
                <w:sz w:val="20"/>
                <w:szCs w:val="28"/>
              </w:rPr>
              <w:t>Unit of measure</w:t>
            </w:r>
          </w:p>
        </w:tc>
        <w:tc>
          <w:tcPr>
            <w:tcW w:w="1021" w:type="dxa"/>
          </w:tcPr>
          <w:p w14:paraId="7713C881" w14:textId="77777777" w:rsidR="00ED7ACE" w:rsidRPr="0066246E" w:rsidRDefault="00ED7ACE" w:rsidP="004E45E0">
            <w:pPr>
              <w:pStyle w:val="TableColumnHeading"/>
              <w:rPr>
                <w:sz w:val="20"/>
                <w:szCs w:val="28"/>
              </w:rPr>
            </w:pPr>
            <w:r w:rsidRPr="0066246E">
              <w:rPr>
                <w:sz w:val="20"/>
                <w:szCs w:val="28"/>
              </w:rPr>
              <w:t>2022–23 actual</w:t>
            </w:r>
          </w:p>
        </w:tc>
        <w:tc>
          <w:tcPr>
            <w:tcW w:w="1020" w:type="dxa"/>
          </w:tcPr>
          <w:p w14:paraId="4CFFE3BD" w14:textId="77777777" w:rsidR="00ED7ACE" w:rsidRPr="0066246E" w:rsidRDefault="00ED7ACE" w:rsidP="004E45E0">
            <w:pPr>
              <w:pStyle w:val="TableColumnHeading"/>
              <w:rPr>
                <w:sz w:val="20"/>
                <w:szCs w:val="28"/>
              </w:rPr>
            </w:pPr>
            <w:r w:rsidRPr="0066246E">
              <w:rPr>
                <w:sz w:val="20"/>
                <w:szCs w:val="28"/>
              </w:rPr>
              <w:t>2022–23 target</w:t>
            </w:r>
          </w:p>
        </w:tc>
        <w:tc>
          <w:tcPr>
            <w:tcW w:w="1361" w:type="dxa"/>
          </w:tcPr>
          <w:p w14:paraId="0FD0B2A3" w14:textId="77777777" w:rsidR="00ED7ACE" w:rsidRPr="0066246E" w:rsidRDefault="00ED7ACE" w:rsidP="004E45E0">
            <w:pPr>
              <w:pStyle w:val="TableColumnHeading"/>
              <w:rPr>
                <w:sz w:val="20"/>
                <w:szCs w:val="28"/>
              </w:rPr>
            </w:pPr>
            <w:r w:rsidRPr="0066246E">
              <w:rPr>
                <w:sz w:val="20"/>
                <w:szCs w:val="28"/>
              </w:rPr>
              <w:t>Performance variation (%)</w:t>
            </w:r>
          </w:p>
        </w:tc>
        <w:tc>
          <w:tcPr>
            <w:tcW w:w="823" w:type="dxa"/>
          </w:tcPr>
          <w:p w14:paraId="5461DD0C" w14:textId="77777777" w:rsidR="00ED7ACE" w:rsidRPr="0066246E" w:rsidRDefault="00ED7ACE" w:rsidP="004E45E0">
            <w:pPr>
              <w:pStyle w:val="TableColumnHeading"/>
              <w:rPr>
                <w:sz w:val="20"/>
                <w:szCs w:val="28"/>
              </w:rPr>
            </w:pPr>
            <w:r w:rsidRPr="0066246E">
              <w:rPr>
                <w:sz w:val="20"/>
                <w:szCs w:val="28"/>
              </w:rPr>
              <w:t>Result</w:t>
            </w:r>
          </w:p>
        </w:tc>
      </w:tr>
      <w:tr w:rsidR="002E1D3C" w14:paraId="6141053D" w14:textId="77777777" w:rsidTr="0066246E">
        <w:trPr>
          <w:trHeight w:val="60"/>
        </w:trPr>
        <w:tc>
          <w:tcPr>
            <w:tcW w:w="4673" w:type="dxa"/>
          </w:tcPr>
          <w:p w14:paraId="0295BD95" w14:textId="2E9E4AA3" w:rsidR="002E1D3C" w:rsidRDefault="007D671F" w:rsidP="00ED7ACE">
            <w:pPr>
              <w:pStyle w:val="TableCopy"/>
            </w:pPr>
            <w:r>
              <w:t>Personnel</w:t>
            </w:r>
            <w:r w:rsidR="00C316ED">
              <w:t xml:space="preserve"> </w:t>
            </w:r>
            <w:r>
              <w:t>accredited</w:t>
            </w:r>
            <w:r w:rsidR="00C316ED">
              <w:t xml:space="preserve"> </w:t>
            </w:r>
            <w:r>
              <w:t>to</w:t>
            </w:r>
            <w:r w:rsidR="00C316ED">
              <w:t xml:space="preserve"> </w:t>
            </w:r>
            <w:r>
              <w:t>serve</w:t>
            </w:r>
            <w:r w:rsidR="00C316ED">
              <w:t xml:space="preserve"> </w:t>
            </w:r>
            <w:r>
              <w:t>in</w:t>
            </w:r>
            <w:r w:rsidR="00C316ED">
              <w:t xml:space="preserve"> </w:t>
            </w:r>
            <w:r>
              <w:t>a</w:t>
            </w:r>
            <w:r w:rsidR="00C316ED">
              <w:t xml:space="preserve"> </w:t>
            </w:r>
            <w:r>
              <w:t>senior</w:t>
            </w:r>
            <w:r w:rsidR="00C316ED">
              <w:t xml:space="preserve"> </w:t>
            </w:r>
            <w:r>
              <w:t>capacity</w:t>
            </w:r>
            <w:r w:rsidR="00C316ED">
              <w:t xml:space="preserve"> </w:t>
            </w:r>
            <w:r>
              <w:t>(level</w:t>
            </w:r>
            <w:r w:rsidR="00C316ED">
              <w:rPr>
                <w:rFonts w:ascii="Cambria" w:hAnsi="Cambria" w:cs="Cambria"/>
              </w:rPr>
              <w:t xml:space="preserve"> </w:t>
            </w:r>
            <w:r>
              <w:t>2</w:t>
            </w:r>
            <w:r w:rsidR="00C316ED">
              <w:t xml:space="preserve"> </w:t>
            </w:r>
            <w:r>
              <w:t>or</w:t>
            </w:r>
            <w:r w:rsidR="00C316ED">
              <w:t xml:space="preserve"> </w:t>
            </w:r>
            <w:r>
              <w:t>3)</w:t>
            </w:r>
            <w:r w:rsidR="00C316ED">
              <w:t xml:space="preserve"> </w:t>
            </w:r>
            <w:r>
              <w:t>in</w:t>
            </w:r>
            <w:r w:rsidR="00C316ED">
              <w:t xml:space="preserve"> </w:t>
            </w:r>
            <w:r>
              <w:t>a</w:t>
            </w:r>
            <w:r w:rsidR="00C316ED">
              <w:t xml:space="preserve"> </w:t>
            </w:r>
            <w:r>
              <w:t>fire</w:t>
            </w:r>
            <w:r w:rsidR="00C316ED">
              <w:t xml:space="preserve"> </w:t>
            </w:r>
            <w:r>
              <w:t>and</w:t>
            </w:r>
            <w:r w:rsidR="00C316ED">
              <w:t xml:space="preserve"> </w:t>
            </w:r>
            <w:r>
              <w:t>emergency</w:t>
            </w:r>
            <w:r w:rsidR="00C316ED">
              <w:t xml:space="preserve"> </w:t>
            </w:r>
            <w:r>
              <w:t>management</w:t>
            </w:r>
            <w:r w:rsidR="00C316ED">
              <w:t xml:space="preserve"> </w:t>
            </w:r>
            <w:r>
              <w:t>role</w:t>
            </w:r>
          </w:p>
        </w:tc>
        <w:tc>
          <w:tcPr>
            <w:tcW w:w="1020" w:type="dxa"/>
          </w:tcPr>
          <w:p w14:paraId="4596AE82" w14:textId="77777777" w:rsidR="002E1D3C" w:rsidRDefault="007D671F" w:rsidP="00ED7ACE">
            <w:pPr>
              <w:pStyle w:val="TableCopy"/>
            </w:pPr>
            <w:r>
              <w:t>number</w:t>
            </w:r>
          </w:p>
        </w:tc>
        <w:tc>
          <w:tcPr>
            <w:tcW w:w="1021" w:type="dxa"/>
          </w:tcPr>
          <w:p w14:paraId="40B17F9B" w14:textId="77777777" w:rsidR="002E1D3C" w:rsidRDefault="007D671F" w:rsidP="00ED7ACE">
            <w:pPr>
              <w:pStyle w:val="TableCopy"/>
            </w:pPr>
            <w:r>
              <w:t>379</w:t>
            </w:r>
          </w:p>
        </w:tc>
        <w:tc>
          <w:tcPr>
            <w:tcW w:w="1020" w:type="dxa"/>
          </w:tcPr>
          <w:p w14:paraId="747927A2" w14:textId="77777777" w:rsidR="002E1D3C" w:rsidRDefault="007D671F" w:rsidP="00ED7ACE">
            <w:pPr>
              <w:pStyle w:val="TableCopy"/>
            </w:pPr>
            <w:r>
              <w:t>340</w:t>
            </w:r>
          </w:p>
        </w:tc>
        <w:tc>
          <w:tcPr>
            <w:tcW w:w="1361" w:type="dxa"/>
          </w:tcPr>
          <w:p w14:paraId="66F2793F" w14:textId="77777777" w:rsidR="002E1D3C" w:rsidRDefault="007D671F" w:rsidP="00ED7ACE">
            <w:pPr>
              <w:pStyle w:val="TableCopy"/>
            </w:pPr>
            <w:r>
              <w:t>11</w:t>
            </w:r>
          </w:p>
        </w:tc>
        <w:tc>
          <w:tcPr>
            <w:tcW w:w="823" w:type="dxa"/>
          </w:tcPr>
          <w:p w14:paraId="7F22486A" w14:textId="01359125" w:rsidR="002E1D3C" w:rsidRPr="009A6A02" w:rsidRDefault="009A6A02" w:rsidP="009A6A02">
            <w:pPr>
              <w:pStyle w:val="TableCopy"/>
            </w:pPr>
            <w:r>
              <w:t>1</w:t>
            </w:r>
          </w:p>
        </w:tc>
      </w:tr>
    </w:tbl>
    <w:p w14:paraId="01B3B610" w14:textId="2E08CD30" w:rsidR="00ED7ACE" w:rsidRDefault="00ED7ACE" w:rsidP="00ED7ACE">
      <w:pPr>
        <w:spacing w:before="120"/>
      </w:pPr>
      <w:r>
        <w:t>Performance is above target largely due to a proactive approach to ensure staff progressed to accreditation as soon as</w:t>
      </w:r>
      <w:r>
        <w:rPr>
          <w:rFonts w:ascii="Cambria" w:hAnsi="Cambria" w:cs="Cambria"/>
        </w:rPr>
        <w:t xml:space="preserve"> </w:t>
      </w:r>
      <w:r>
        <w:t>practicable after completing training and demonstrating their ability to perform the role. Other factors include strong user engagement in the program and the proactive identification and recruitment of candidates for senior roles.</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ED7ACE" w:rsidRPr="0066246E" w14:paraId="1A1EFF37" w14:textId="77777777" w:rsidTr="005F064E">
        <w:trPr>
          <w:trHeight w:val="60"/>
        </w:trPr>
        <w:tc>
          <w:tcPr>
            <w:tcW w:w="4673" w:type="dxa"/>
          </w:tcPr>
          <w:p w14:paraId="6727C12A" w14:textId="77777777" w:rsidR="00ED7ACE" w:rsidRPr="0066246E" w:rsidRDefault="00ED7ACE" w:rsidP="005F064E">
            <w:pPr>
              <w:pStyle w:val="TableColumnHeading"/>
              <w:rPr>
                <w:sz w:val="20"/>
                <w:szCs w:val="28"/>
              </w:rPr>
            </w:pPr>
            <w:bookmarkStart w:id="119" w:name="ColumnTitles_92"/>
            <w:bookmarkEnd w:id="119"/>
            <w:r w:rsidRPr="0066246E">
              <w:rPr>
                <w:sz w:val="20"/>
                <w:szCs w:val="28"/>
              </w:rPr>
              <w:t>Performance measures</w:t>
            </w:r>
          </w:p>
        </w:tc>
        <w:tc>
          <w:tcPr>
            <w:tcW w:w="1020" w:type="dxa"/>
          </w:tcPr>
          <w:p w14:paraId="7B2A4E62" w14:textId="77777777" w:rsidR="00ED7ACE" w:rsidRPr="0066246E" w:rsidRDefault="00ED7ACE" w:rsidP="005F064E">
            <w:pPr>
              <w:pStyle w:val="TableColumnHeading"/>
              <w:rPr>
                <w:sz w:val="20"/>
                <w:szCs w:val="28"/>
              </w:rPr>
            </w:pPr>
            <w:r w:rsidRPr="0066246E">
              <w:rPr>
                <w:sz w:val="20"/>
                <w:szCs w:val="28"/>
              </w:rPr>
              <w:t>Unit of measure</w:t>
            </w:r>
          </w:p>
        </w:tc>
        <w:tc>
          <w:tcPr>
            <w:tcW w:w="1021" w:type="dxa"/>
          </w:tcPr>
          <w:p w14:paraId="210DF58C" w14:textId="77777777" w:rsidR="00ED7ACE" w:rsidRPr="0066246E" w:rsidRDefault="00ED7ACE" w:rsidP="005F064E">
            <w:pPr>
              <w:pStyle w:val="TableColumnHeading"/>
              <w:rPr>
                <w:sz w:val="20"/>
                <w:szCs w:val="28"/>
              </w:rPr>
            </w:pPr>
            <w:r w:rsidRPr="0066246E">
              <w:rPr>
                <w:sz w:val="20"/>
                <w:szCs w:val="28"/>
              </w:rPr>
              <w:t>2022–23 actual</w:t>
            </w:r>
          </w:p>
        </w:tc>
        <w:tc>
          <w:tcPr>
            <w:tcW w:w="1020" w:type="dxa"/>
          </w:tcPr>
          <w:p w14:paraId="2F91BDB9" w14:textId="77777777" w:rsidR="00ED7ACE" w:rsidRPr="0066246E" w:rsidRDefault="00ED7ACE" w:rsidP="005F064E">
            <w:pPr>
              <w:pStyle w:val="TableColumnHeading"/>
              <w:rPr>
                <w:sz w:val="20"/>
                <w:szCs w:val="28"/>
              </w:rPr>
            </w:pPr>
            <w:r w:rsidRPr="0066246E">
              <w:rPr>
                <w:sz w:val="20"/>
                <w:szCs w:val="28"/>
              </w:rPr>
              <w:t>2022–23 target</w:t>
            </w:r>
          </w:p>
        </w:tc>
        <w:tc>
          <w:tcPr>
            <w:tcW w:w="1361" w:type="dxa"/>
          </w:tcPr>
          <w:p w14:paraId="05282F16" w14:textId="77777777" w:rsidR="00ED7ACE" w:rsidRPr="0066246E" w:rsidRDefault="00ED7ACE" w:rsidP="005F064E">
            <w:pPr>
              <w:pStyle w:val="TableColumnHeading"/>
              <w:rPr>
                <w:sz w:val="20"/>
                <w:szCs w:val="28"/>
              </w:rPr>
            </w:pPr>
            <w:r w:rsidRPr="0066246E">
              <w:rPr>
                <w:sz w:val="20"/>
                <w:szCs w:val="28"/>
              </w:rPr>
              <w:t>Performance variation (%)</w:t>
            </w:r>
          </w:p>
        </w:tc>
        <w:tc>
          <w:tcPr>
            <w:tcW w:w="823" w:type="dxa"/>
          </w:tcPr>
          <w:p w14:paraId="71A32067" w14:textId="77777777" w:rsidR="00ED7ACE" w:rsidRPr="0066246E" w:rsidRDefault="00ED7ACE" w:rsidP="005F064E">
            <w:pPr>
              <w:pStyle w:val="TableColumnHeading"/>
              <w:rPr>
                <w:sz w:val="20"/>
                <w:szCs w:val="28"/>
              </w:rPr>
            </w:pPr>
            <w:r w:rsidRPr="0066246E">
              <w:rPr>
                <w:sz w:val="20"/>
                <w:szCs w:val="28"/>
              </w:rPr>
              <w:t>Result</w:t>
            </w:r>
          </w:p>
        </w:tc>
      </w:tr>
      <w:tr w:rsidR="002E1D3C" w14:paraId="449B1C6F" w14:textId="77777777" w:rsidTr="0066246E">
        <w:trPr>
          <w:trHeight w:val="60"/>
        </w:trPr>
        <w:tc>
          <w:tcPr>
            <w:tcW w:w="4673" w:type="dxa"/>
          </w:tcPr>
          <w:p w14:paraId="549C9622" w14:textId="5177AA8F" w:rsidR="002E1D3C" w:rsidRDefault="007D671F" w:rsidP="00ED7ACE">
            <w:pPr>
              <w:pStyle w:val="TableCopy"/>
            </w:pPr>
            <w:r>
              <w:t>Proportion</w:t>
            </w:r>
            <w:r w:rsidR="00C316ED">
              <w:t xml:space="preserve"> </w:t>
            </w:r>
            <w:r>
              <w:t>of</w:t>
            </w:r>
            <w:r w:rsidR="00C316ED">
              <w:t xml:space="preserve"> </w:t>
            </w:r>
            <w:r>
              <w:t>Community-Based</w:t>
            </w:r>
            <w:r w:rsidR="00C316ED">
              <w:t xml:space="preserve"> </w:t>
            </w:r>
            <w:r>
              <w:t>Bushfire</w:t>
            </w:r>
            <w:r w:rsidR="00C316ED">
              <w:t xml:space="preserve"> </w:t>
            </w:r>
            <w:r>
              <w:t>Management</w:t>
            </w:r>
            <w:r w:rsidR="00C316ED">
              <w:t xml:space="preserve"> </w:t>
            </w:r>
            <w:r>
              <w:t>partnerships</w:t>
            </w:r>
            <w:r w:rsidR="00C316ED">
              <w:t xml:space="preserve"> </w:t>
            </w:r>
            <w:r>
              <w:t>rated</w:t>
            </w:r>
            <w:r w:rsidR="00C316ED">
              <w:t xml:space="preserve"> </w:t>
            </w:r>
            <w:r>
              <w:t>as</w:t>
            </w:r>
            <w:r w:rsidR="00C316ED">
              <w:t xml:space="preserve"> </w:t>
            </w:r>
            <w:r>
              <w:t>high</w:t>
            </w:r>
            <w:r w:rsidR="00C316ED">
              <w:t xml:space="preserve"> </w:t>
            </w:r>
            <w:r>
              <w:t>functioning</w:t>
            </w:r>
          </w:p>
        </w:tc>
        <w:tc>
          <w:tcPr>
            <w:tcW w:w="1020" w:type="dxa"/>
          </w:tcPr>
          <w:p w14:paraId="16387DC1" w14:textId="33BECF20" w:rsidR="002E1D3C" w:rsidRDefault="007D671F" w:rsidP="00ED7ACE">
            <w:pPr>
              <w:pStyle w:val="TableCopy"/>
            </w:pPr>
            <w:r>
              <w:t>per</w:t>
            </w:r>
            <w:r w:rsidR="00C316ED">
              <w:t xml:space="preserve"> </w:t>
            </w:r>
            <w:r>
              <w:t>cent</w:t>
            </w:r>
          </w:p>
        </w:tc>
        <w:tc>
          <w:tcPr>
            <w:tcW w:w="1021" w:type="dxa"/>
          </w:tcPr>
          <w:p w14:paraId="103D2211" w14:textId="77777777" w:rsidR="002E1D3C" w:rsidRDefault="007D671F" w:rsidP="00ED7ACE">
            <w:pPr>
              <w:pStyle w:val="TableCopy"/>
            </w:pPr>
            <w:r>
              <w:t>80</w:t>
            </w:r>
          </w:p>
        </w:tc>
        <w:tc>
          <w:tcPr>
            <w:tcW w:w="1020" w:type="dxa"/>
          </w:tcPr>
          <w:p w14:paraId="1450AE8F" w14:textId="77777777" w:rsidR="002E1D3C" w:rsidRDefault="007D671F" w:rsidP="00ED7ACE">
            <w:pPr>
              <w:pStyle w:val="TableCopy"/>
            </w:pPr>
            <w:r>
              <w:t>80</w:t>
            </w:r>
          </w:p>
        </w:tc>
        <w:tc>
          <w:tcPr>
            <w:tcW w:w="1361" w:type="dxa"/>
          </w:tcPr>
          <w:p w14:paraId="76456941" w14:textId="77777777" w:rsidR="002E1D3C" w:rsidRDefault="007D671F" w:rsidP="00ED7ACE">
            <w:pPr>
              <w:pStyle w:val="TableCopy"/>
            </w:pPr>
            <w:r>
              <w:t>0</w:t>
            </w:r>
          </w:p>
        </w:tc>
        <w:tc>
          <w:tcPr>
            <w:tcW w:w="823" w:type="dxa"/>
          </w:tcPr>
          <w:p w14:paraId="5FE3E37D" w14:textId="5684AC7F" w:rsidR="002E1D3C" w:rsidRPr="009A6A02" w:rsidRDefault="009A6A02" w:rsidP="009A6A02">
            <w:pPr>
              <w:pStyle w:val="TableCopy"/>
            </w:pPr>
            <w:r>
              <w:t>1</w:t>
            </w:r>
          </w:p>
        </w:tc>
      </w:tr>
    </w:tbl>
    <w:p w14:paraId="323194C2" w14:textId="33249DA9" w:rsidR="00ED7ACE" w:rsidRDefault="00ED7ACE"/>
    <w:p w14:paraId="1EC1254D" w14:textId="6A3778ED" w:rsidR="00ED7ACE" w:rsidRPr="00ED7ACE" w:rsidRDefault="00ED7ACE" w:rsidP="00ED7ACE">
      <w:pPr>
        <w:pStyle w:val="Normalbeforebullets"/>
        <w:rPr>
          <w:b/>
          <w:bCs/>
        </w:rPr>
      </w:pPr>
      <w:r w:rsidRPr="00ED7ACE">
        <w:rPr>
          <w:b/>
          <w:bCs/>
        </w:rPr>
        <w:lastRenderedPageBreak/>
        <w:t>Timeliness</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ED7ACE" w:rsidRPr="0066246E" w14:paraId="0452EBF3" w14:textId="77777777" w:rsidTr="0000761F">
        <w:trPr>
          <w:trHeight w:val="60"/>
        </w:trPr>
        <w:tc>
          <w:tcPr>
            <w:tcW w:w="4673" w:type="dxa"/>
          </w:tcPr>
          <w:p w14:paraId="0DDCB8F7" w14:textId="77777777" w:rsidR="00ED7ACE" w:rsidRPr="0066246E" w:rsidRDefault="00ED7ACE" w:rsidP="0000761F">
            <w:pPr>
              <w:pStyle w:val="TableColumnHeading"/>
              <w:rPr>
                <w:sz w:val="20"/>
                <w:szCs w:val="28"/>
              </w:rPr>
            </w:pPr>
            <w:bookmarkStart w:id="120" w:name="ColumnTitles_93"/>
            <w:bookmarkEnd w:id="120"/>
            <w:r w:rsidRPr="0066246E">
              <w:rPr>
                <w:sz w:val="20"/>
                <w:szCs w:val="28"/>
              </w:rPr>
              <w:t>Performance measures</w:t>
            </w:r>
          </w:p>
        </w:tc>
        <w:tc>
          <w:tcPr>
            <w:tcW w:w="1020" w:type="dxa"/>
          </w:tcPr>
          <w:p w14:paraId="67B09A85" w14:textId="77777777" w:rsidR="00ED7ACE" w:rsidRPr="0066246E" w:rsidRDefault="00ED7ACE" w:rsidP="0000761F">
            <w:pPr>
              <w:pStyle w:val="TableColumnHeading"/>
              <w:rPr>
                <w:sz w:val="20"/>
                <w:szCs w:val="28"/>
              </w:rPr>
            </w:pPr>
            <w:r w:rsidRPr="0066246E">
              <w:rPr>
                <w:sz w:val="20"/>
                <w:szCs w:val="28"/>
              </w:rPr>
              <w:t>Unit of measure</w:t>
            </w:r>
          </w:p>
        </w:tc>
        <w:tc>
          <w:tcPr>
            <w:tcW w:w="1021" w:type="dxa"/>
          </w:tcPr>
          <w:p w14:paraId="7D24C265" w14:textId="77777777" w:rsidR="00ED7ACE" w:rsidRPr="0066246E" w:rsidRDefault="00ED7ACE" w:rsidP="0000761F">
            <w:pPr>
              <w:pStyle w:val="TableColumnHeading"/>
              <w:rPr>
                <w:sz w:val="20"/>
                <w:szCs w:val="28"/>
              </w:rPr>
            </w:pPr>
            <w:r w:rsidRPr="0066246E">
              <w:rPr>
                <w:sz w:val="20"/>
                <w:szCs w:val="28"/>
              </w:rPr>
              <w:t>2022–23 actual</w:t>
            </w:r>
          </w:p>
        </w:tc>
        <w:tc>
          <w:tcPr>
            <w:tcW w:w="1020" w:type="dxa"/>
          </w:tcPr>
          <w:p w14:paraId="064293FB" w14:textId="77777777" w:rsidR="00ED7ACE" w:rsidRPr="0066246E" w:rsidRDefault="00ED7ACE" w:rsidP="0000761F">
            <w:pPr>
              <w:pStyle w:val="TableColumnHeading"/>
              <w:rPr>
                <w:sz w:val="20"/>
                <w:szCs w:val="28"/>
              </w:rPr>
            </w:pPr>
            <w:r w:rsidRPr="0066246E">
              <w:rPr>
                <w:sz w:val="20"/>
                <w:szCs w:val="28"/>
              </w:rPr>
              <w:t>2022–23 target</w:t>
            </w:r>
          </w:p>
        </w:tc>
        <w:tc>
          <w:tcPr>
            <w:tcW w:w="1361" w:type="dxa"/>
          </w:tcPr>
          <w:p w14:paraId="4333BE41" w14:textId="77777777" w:rsidR="00ED7ACE" w:rsidRPr="0066246E" w:rsidRDefault="00ED7ACE" w:rsidP="0000761F">
            <w:pPr>
              <w:pStyle w:val="TableColumnHeading"/>
              <w:rPr>
                <w:sz w:val="20"/>
                <w:szCs w:val="28"/>
              </w:rPr>
            </w:pPr>
            <w:r w:rsidRPr="0066246E">
              <w:rPr>
                <w:sz w:val="20"/>
                <w:szCs w:val="28"/>
              </w:rPr>
              <w:t>Performance variation (%)</w:t>
            </w:r>
          </w:p>
        </w:tc>
        <w:tc>
          <w:tcPr>
            <w:tcW w:w="823" w:type="dxa"/>
          </w:tcPr>
          <w:p w14:paraId="331694B0" w14:textId="77777777" w:rsidR="00ED7ACE" w:rsidRPr="0066246E" w:rsidRDefault="00ED7ACE" w:rsidP="0000761F">
            <w:pPr>
              <w:pStyle w:val="TableColumnHeading"/>
              <w:rPr>
                <w:sz w:val="20"/>
                <w:szCs w:val="28"/>
              </w:rPr>
            </w:pPr>
            <w:r w:rsidRPr="0066246E">
              <w:rPr>
                <w:sz w:val="20"/>
                <w:szCs w:val="28"/>
              </w:rPr>
              <w:t>Result</w:t>
            </w:r>
          </w:p>
        </w:tc>
      </w:tr>
      <w:tr w:rsidR="002E1D3C" w14:paraId="3B883157" w14:textId="77777777" w:rsidTr="0066246E">
        <w:trPr>
          <w:trHeight w:val="60"/>
        </w:trPr>
        <w:tc>
          <w:tcPr>
            <w:tcW w:w="4673" w:type="dxa"/>
          </w:tcPr>
          <w:p w14:paraId="76855D01" w14:textId="7B1B9BB5" w:rsidR="002E1D3C" w:rsidRDefault="007D671F" w:rsidP="00ED7ACE">
            <w:pPr>
              <w:pStyle w:val="TableCopy"/>
            </w:pPr>
            <w:r>
              <w:t>Assessment</w:t>
            </w:r>
            <w:r w:rsidR="00C316ED">
              <w:t xml:space="preserve"> </w:t>
            </w:r>
            <w:r>
              <w:t>of</w:t>
            </w:r>
            <w:r w:rsidR="00C316ED">
              <w:t xml:space="preserve"> </w:t>
            </w:r>
            <w:r>
              <w:t>model</w:t>
            </w:r>
            <w:r w:rsidR="00C316ED">
              <w:t xml:space="preserve"> </w:t>
            </w:r>
            <w:r>
              <w:t>of</w:t>
            </w:r>
            <w:r w:rsidR="00C316ED">
              <w:t xml:space="preserve"> </w:t>
            </w:r>
            <w:r>
              <w:t>cover</w:t>
            </w:r>
            <w:r w:rsidR="00C316ED">
              <w:t xml:space="preserve"> </w:t>
            </w:r>
            <w:r>
              <w:t>completed</w:t>
            </w:r>
            <w:r w:rsidR="00C316ED">
              <w:t xml:space="preserve"> </w:t>
            </w:r>
            <w:r>
              <w:t>to</w:t>
            </w:r>
            <w:r w:rsidR="00C316ED">
              <w:t xml:space="preserve"> </w:t>
            </w:r>
            <w:r>
              <w:t>assess</w:t>
            </w:r>
            <w:r w:rsidR="00C316ED">
              <w:t xml:space="preserve"> </w:t>
            </w:r>
            <w:r>
              <w:t>resource</w:t>
            </w:r>
            <w:r w:rsidR="00C316ED">
              <w:t xml:space="preserve"> </w:t>
            </w:r>
            <w:r>
              <w:t>requirements</w:t>
            </w:r>
            <w:r w:rsidR="00C316ED">
              <w:t xml:space="preserve"> </w:t>
            </w:r>
            <w:r>
              <w:t>and</w:t>
            </w:r>
            <w:r w:rsidR="00C316ED">
              <w:t xml:space="preserve"> </w:t>
            </w:r>
            <w:r>
              <w:t>availability</w:t>
            </w:r>
          </w:p>
        </w:tc>
        <w:tc>
          <w:tcPr>
            <w:tcW w:w="1020" w:type="dxa"/>
          </w:tcPr>
          <w:p w14:paraId="754DD69D" w14:textId="77777777" w:rsidR="002E1D3C" w:rsidRDefault="007D671F" w:rsidP="00ED7ACE">
            <w:pPr>
              <w:pStyle w:val="TableCopy"/>
            </w:pPr>
            <w:r>
              <w:t>date</w:t>
            </w:r>
          </w:p>
        </w:tc>
        <w:tc>
          <w:tcPr>
            <w:tcW w:w="1021" w:type="dxa"/>
          </w:tcPr>
          <w:p w14:paraId="462F2A90" w14:textId="1AC87235" w:rsidR="002E1D3C" w:rsidRDefault="007D671F" w:rsidP="00ED7ACE">
            <w:pPr>
              <w:pStyle w:val="TableCopy"/>
            </w:pPr>
            <w:r>
              <w:t>Dec</w:t>
            </w:r>
            <w:r w:rsidR="00C316ED">
              <w:t xml:space="preserve"> </w:t>
            </w:r>
            <w:r>
              <w:t>2022</w:t>
            </w:r>
          </w:p>
        </w:tc>
        <w:tc>
          <w:tcPr>
            <w:tcW w:w="1020" w:type="dxa"/>
          </w:tcPr>
          <w:p w14:paraId="1A80B4F3" w14:textId="14C25FA4" w:rsidR="002E1D3C" w:rsidRDefault="007D671F" w:rsidP="00ED7ACE">
            <w:pPr>
              <w:pStyle w:val="TableCopy"/>
            </w:pPr>
            <w:r>
              <w:t>Dec</w:t>
            </w:r>
            <w:r w:rsidR="00C316ED">
              <w:t xml:space="preserve"> </w:t>
            </w:r>
            <w:r>
              <w:t>2022</w:t>
            </w:r>
          </w:p>
        </w:tc>
        <w:tc>
          <w:tcPr>
            <w:tcW w:w="1361" w:type="dxa"/>
          </w:tcPr>
          <w:p w14:paraId="56AA9190" w14:textId="77777777" w:rsidR="002E1D3C" w:rsidRDefault="007D671F" w:rsidP="00ED7ACE">
            <w:pPr>
              <w:pStyle w:val="TableCopy"/>
            </w:pPr>
            <w:r>
              <w:t>0</w:t>
            </w:r>
          </w:p>
        </w:tc>
        <w:tc>
          <w:tcPr>
            <w:tcW w:w="823" w:type="dxa"/>
          </w:tcPr>
          <w:p w14:paraId="689F1F7F" w14:textId="68AFB655" w:rsidR="002E1D3C" w:rsidRPr="009A6A02" w:rsidRDefault="009A6A02" w:rsidP="009A6A02">
            <w:pPr>
              <w:pStyle w:val="TableCopy"/>
            </w:pPr>
            <w:r>
              <w:t>1</w:t>
            </w:r>
          </w:p>
        </w:tc>
      </w:tr>
      <w:tr w:rsidR="002E1D3C" w14:paraId="34E07EF7" w14:textId="77777777" w:rsidTr="0066246E">
        <w:trPr>
          <w:trHeight w:val="60"/>
        </w:trPr>
        <w:tc>
          <w:tcPr>
            <w:tcW w:w="4673" w:type="dxa"/>
          </w:tcPr>
          <w:p w14:paraId="72D9A727" w14:textId="46A5C7C2" w:rsidR="002E1D3C" w:rsidRDefault="007D671F" w:rsidP="00ED7ACE">
            <w:pPr>
              <w:pStyle w:val="TableCopy"/>
            </w:pPr>
            <w:r>
              <w:t>100</w:t>
            </w:r>
            <w:r w:rsidR="00C316ED">
              <w:t xml:space="preserve"> </w:t>
            </w:r>
            <w:r>
              <w:t>per</w:t>
            </w:r>
            <w:r w:rsidR="00C316ED">
              <w:t xml:space="preserve"> </w:t>
            </w:r>
            <w:r>
              <w:t>cent</w:t>
            </w:r>
            <w:r w:rsidR="00C316ED">
              <w:t xml:space="preserve"> </w:t>
            </w:r>
            <w:r>
              <w:t>of</w:t>
            </w:r>
            <w:r w:rsidR="00C316ED">
              <w:t xml:space="preserve"> </w:t>
            </w:r>
            <w:r>
              <w:t>burns</w:t>
            </w:r>
            <w:r w:rsidR="00C316ED">
              <w:t xml:space="preserve"> </w:t>
            </w:r>
            <w:r>
              <w:t>identified</w:t>
            </w:r>
            <w:r w:rsidR="00C316ED">
              <w:t xml:space="preserve"> </w:t>
            </w:r>
            <w:r>
              <w:t>in</w:t>
            </w:r>
            <w:r w:rsidR="00C316ED">
              <w:t xml:space="preserve"> </w:t>
            </w:r>
            <w:r>
              <w:t>the</w:t>
            </w:r>
            <w:r w:rsidR="00C316ED">
              <w:t xml:space="preserve"> </w:t>
            </w:r>
            <w:r>
              <w:t>Joint</w:t>
            </w:r>
            <w:r w:rsidR="00C316ED">
              <w:t xml:space="preserve"> </w:t>
            </w:r>
            <w:r>
              <w:t>Fuel</w:t>
            </w:r>
            <w:r w:rsidR="00C316ED">
              <w:t xml:space="preserve"> </w:t>
            </w:r>
            <w:r>
              <w:t>Management</w:t>
            </w:r>
            <w:r w:rsidR="00C316ED">
              <w:t xml:space="preserve"> </w:t>
            </w:r>
            <w:r>
              <w:t>program</w:t>
            </w:r>
            <w:r w:rsidR="00C316ED">
              <w:t xml:space="preserve"> </w:t>
            </w:r>
            <w:r>
              <w:t>prepared</w:t>
            </w:r>
            <w:r w:rsidR="00C316ED">
              <w:t xml:space="preserve"> </w:t>
            </w:r>
            <w:r>
              <w:t>for</w:t>
            </w:r>
            <w:r w:rsidR="00C316ED">
              <w:t xml:space="preserve"> </w:t>
            </w:r>
            <w:r>
              <w:t>delivery</w:t>
            </w:r>
          </w:p>
        </w:tc>
        <w:tc>
          <w:tcPr>
            <w:tcW w:w="1020" w:type="dxa"/>
          </w:tcPr>
          <w:p w14:paraId="22EE6720" w14:textId="77777777" w:rsidR="002E1D3C" w:rsidRDefault="007D671F" w:rsidP="00ED7ACE">
            <w:pPr>
              <w:pStyle w:val="TableCopy"/>
            </w:pPr>
            <w:r>
              <w:t>date</w:t>
            </w:r>
          </w:p>
        </w:tc>
        <w:tc>
          <w:tcPr>
            <w:tcW w:w="1021" w:type="dxa"/>
          </w:tcPr>
          <w:p w14:paraId="2EF6F617" w14:textId="0883E3B0" w:rsidR="002E1D3C" w:rsidRDefault="007D671F" w:rsidP="00ED7ACE">
            <w:pPr>
              <w:pStyle w:val="TableCopy"/>
            </w:pPr>
            <w:r>
              <w:t>Sep</w:t>
            </w:r>
            <w:r w:rsidR="00C316ED">
              <w:t xml:space="preserve"> </w:t>
            </w:r>
            <w:r>
              <w:t>2022</w:t>
            </w:r>
          </w:p>
        </w:tc>
        <w:tc>
          <w:tcPr>
            <w:tcW w:w="1020" w:type="dxa"/>
          </w:tcPr>
          <w:p w14:paraId="534BA46D" w14:textId="2E67ABA6" w:rsidR="002E1D3C" w:rsidRDefault="007D671F" w:rsidP="00ED7ACE">
            <w:pPr>
              <w:pStyle w:val="TableCopy"/>
            </w:pPr>
            <w:r>
              <w:t>Sep</w:t>
            </w:r>
            <w:r w:rsidR="00C316ED">
              <w:t xml:space="preserve"> </w:t>
            </w:r>
            <w:r>
              <w:t>2022</w:t>
            </w:r>
          </w:p>
        </w:tc>
        <w:tc>
          <w:tcPr>
            <w:tcW w:w="1361" w:type="dxa"/>
          </w:tcPr>
          <w:p w14:paraId="17EFBBCC" w14:textId="77777777" w:rsidR="002E1D3C" w:rsidRDefault="007D671F" w:rsidP="00ED7ACE">
            <w:pPr>
              <w:pStyle w:val="TableCopy"/>
            </w:pPr>
            <w:r>
              <w:t>0</w:t>
            </w:r>
          </w:p>
        </w:tc>
        <w:tc>
          <w:tcPr>
            <w:tcW w:w="823" w:type="dxa"/>
          </w:tcPr>
          <w:p w14:paraId="63043E8C" w14:textId="77842C10" w:rsidR="002E1D3C" w:rsidRPr="009A6A02" w:rsidRDefault="009A6A02" w:rsidP="009A6A02">
            <w:pPr>
              <w:pStyle w:val="TableCopy"/>
            </w:pPr>
            <w:r>
              <w:t>1</w:t>
            </w:r>
          </w:p>
        </w:tc>
      </w:tr>
      <w:tr w:rsidR="002E1D3C" w14:paraId="5A77C9DF" w14:textId="77777777" w:rsidTr="0066246E">
        <w:trPr>
          <w:trHeight w:val="60"/>
        </w:trPr>
        <w:tc>
          <w:tcPr>
            <w:tcW w:w="4673" w:type="dxa"/>
          </w:tcPr>
          <w:p w14:paraId="2373981C" w14:textId="4B10D862" w:rsidR="002E1D3C" w:rsidRDefault="007D671F" w:rsidP="00ED7ACE">
            <w:pPr>
              <w:pStyle w:val="TableCopy"/>
            </w:pPr>
            <w:r>
              <w:t>Fires</w:t>
            </w:r>
            <w:r w:rsidR="00C316ED">
              <w:t xml:space="preserve"> </w:t>
            </w:r>
            <w:r>
              <w:t>contained</w:t>
            </w:r>
            <w:r w:rsidR="00C316ED">
              <w:t xml:space="preserve"> </w:t>
            </w:r>
            <w:r>
              <w:t>at</w:t>
            </w:r>
            <w:r w:rsidR="00C316ED">
              <w:t xml:space="preserve"> </w:t>
            </w:r>
            <w:r>
              <w:t>first</w:t>
            </w:r>
            <w:r w:rsidR="00C316ED">
              <w:t xml:space="preserve"> </w:t>
            </w:r>
            <w:r>
              <w:t>attack</w:t>
            </w:r>
            <w:r w:rsidR="00C316ED">
              <w:t xml:space="preserve"> </w:t>
            </w:r>
            <w:r>
              <w:t>to</w:t>
            </w:r>
            <w:r w:rsidR="00C316ED">
              <w:t xml:space="preserve"> </w:t>
            </w:r>
            <w:r>
              <w:t>suppress</w:t>
            </w:r>
            <w:r w:rsidR="00C316ED">
              <w:t xml:space="preserve"> </w:t>
            </w:r>
            <w:r>
              <w:t>fires</w:t>
            </w:r>
            <w:r w:rsidR="00C316ED">
              <w:t xml:space="preserve"> </w:t>
            </w:r>
            <w:r>
              <w:t>before</w:t>
            </w:r>
            <w:r w:rsidR="00C316ED">
              <w:rPr>
                <w:rFonts w:ascii="Cambria" w:hAnsi="Cambria" w:cs="Cambria"/>
              </w:rPr>
              <w:t xml:space="preserve"> </w:t>
            </w:r>
            <w:r>
              <w:t>they</w:t>
            </w:r>
            <w:r w:rsidR="00C316ED">
              <w:t xml:space="preserve"> </w:t>
            </w:r>
            <w:r>
              <w:t>become</w:t>
            </w:r>
            <w:r w:rsidR="00C316ED">
              <w:t xml:space="preserve"> </w:t>
            </w:r>
            <w:r>
              <w:t>established,</w:t>
            </w:r>
            <w:r w:rsidR="00C316ED">
              <w:t xml:space="preserve"> </w:t>
            </w:r>
            <w:r>
              <w:t>minimising</w:t>
            </w:r>
            <w:r w:rsidR="00C316ED">
              <w:t xml:space="preserve"> </w:t>
            </w:r>
            <w:r>
              <w:t>impact</w:t>
            </w:r>
            <w:r w:rsidR="00C316ED">
              <w:t xml:space="preserve"> </w:t>
            </w:r>
          </w:p>
        </w:tc>
        <w:tc>
          <w:tcPr>
            <w:tcW w:w="1020" w:type="dxa"/>
          </w:tcPr>
          <w:p w14:paraId="249F1D80" w14:textId="15003CE0" w:rsidR="002E1D3C" w:rsidRDefault="007D671F" w:rsidP="00ED7ACE">
            <w:pPr>
              <w:pStyle w:val="TableCopy"/>
            </w:pPr>
            <w:r>
              <w:t>per</w:t>
            </w:r>
            <w:r w:rsidR="00C316ED">
              <w:t xml:space="preserve"> </w:t>
            </w:r>
            <w:r>
              <w:t>cent</w:t>
            </w:r>
          </w:p>
        </w:tc>
        <w:tc>
          <w:tcPr>
            <w:tcW w:w="1021" w:type="dxa"/>
          </w:tcPr>
          <w:p w14:paraId="073B7B3D" w14:textId="77777777" w:rsidR="002E1D3C" w:rsidRDefault="007D671F" w:rsidP="00ED7ACE">
            <w:pPr>
              <w:pStyle w:val="TableCopy"/>
            </w:pPr>
            <w:r>
              <w:t>97.7</w:t>
            </w:r>
          </w:p>
        </w:tc>
        <w:tc>
          <w:tcPr>
            <w:tcW w:w="1020" w:type="dxa"/>
          </w:tcPr>
          <w:p w14:paraId="0FF38E6F" w14:textId="77777777" w:rsidR="002E1D3C" w:rsidRDefault="007D671F" w:rsidP="00ED7ACE">
            <w:pPr>
              <w:pStyle w:val="TableCopy"/>
            </w:pPr>
            <w:r>
              <w:t>80</w:t>
            </w:r>
          </w:p>
        </w:tc>
        <w:tc>
          <w:tcPr>
            <w:tcW w:w="1361" w:type="dxa"/>
          </w:tcPr>
          <w:p w14:paraId="0DABDF71" w14:textId="77777777" w:rsidR="002E1D3C" w:rsidRDefault="007D671F" w:rsidP="00ED7ACE">
            <w:pPr>
              <w:pStyle w:val="TableCopy"/>
            </w:pPr>
            <w:r>
              <w:t>22</w:t>
            </w:r>
          </w:p>
        </w:tc>
        <w:tc>
          <w:tcPr>
            <w:tcW w:w="823" w:type="dxa"/>
          </w:tcPr>
          <w:p w14:paraId="15A79E7C" w14:textId="74576FE0" w:rsidR="002E1D3C" w:rsidRPr="009A6A02" w:rsidRDefault="009A6A02" w:rsidP="009A6A02">
            <w:pPr>
              <w:pStyle w:val="TableCopy"/>
            </w:pPr>
            <w:r>
              <w:t>1</w:t>
            </w:r>
          </w:p>
        </w:tc>
      </w:tr>
    </w:tbl>
    <w:p w14:paraId="7C326BBE" w14:textId="310E2E67" w:rsidR="00ED7ACE" w:rsidRDefault="00ED7ACE" w:rsidP="00ED7ACE">
      <w:pPr>
        <w:spacing w:before="120"/>
      </w:pPr>
      <w:r>
        <w:t>Performance is above target due to mild and wetter than average weather conditions, mainly driven by the third successive year of La Niña. In addition to tropical moisture in some areas of the state and cooler weather conditions, contract extensions for seasonal workers and additional Forest Fire Operations Officers allowed for increased patrols and preparedness works.</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ED7ACE" w:rsidRPr="0066246E" w14:paraId="572E2C9E" w14:textId="77777777" w:rsidTr="008B0D28">
        <w:trPr>
          <w:trHeight w:val="60"/>
        </w:trPr>
        <w:tc>
          <w:tcPr>
            <w:tcW w:w="4673" w:type="dxa"/>
          </w:tcPr>
          <w:p w14:paraId="6363EC0E" w14:textId="77777777" w:rsidR="00ED7ACE" w:rsidRPr="0066246E" w:rsidRDefault="00ED7ACE" w:rsidP="008B0D28">
            <w:pPr>
              <w:pStyle w:val="TableColumnHeading"/>
              <w:rPr>
                <w:sz w:val="20"/>
                <w:szCs w:val="28"/>
              </w:rPr>
            </w:pPr>
            <w:bookmarkStart w:id="121" w:name="ColumnTitles_94"/>
            <w:bookmarkEnd w:id="121"/>
            <w:r w:rsidRPr="0066246E">
              <w:rPr>
                <w:sz w:val="20"/>
                <w:szCs w:val="28"/>
              </w:rPr>
              <w:t>Performance measures</w:t>
            </w:r>
          </w:p>
        </w:tc>
        <w:tc>
          <w:tcPr>
            <w:tcW w:w="1020" w:type="dxa"/>
          </w:tcPr>
          <w:p w14:paraId="0B63B06D" w14:textId="77777777" w:rsidR="00ED7ACE" w:rsidRPr="0066246E" w:rsidRDefault="00ED7ACE" w:rsidP="008B0D28">
            <w:pPr>
              <w:pStyle w:val="TableColumnHeading"/>
              <w:rPr>
                <w:sz w:val="20"/>
                <w:szCs w:val="28"/>
              </w:rPr>
            </w:pPr>
            <w:r w:rsidRPr="0066246E">
              <w:rPr>
                <w:sz w:val="20"/>
                <w:szCs w:val="28"/>
              </w:rPr>
              <w:t>Unit of measure</w:t>
            </w:r>
          </w:p>
        </w:tc>
        <w:tc>
          <w:tcPr>
            <w:tcW w:w="1021" w:type="dxa"/>
          </w:tcPr>
          <w:p w14:paraId="0A740930" w14:textId="77777777" w:rsidR="00ED7ACE" w:rsidRPr="0066246E" w:rsidRDefault="00ED7ACE" w:rsidP="008B0D28">
            <w:pPr>
              <w:pStyle w:val="TableColumnHeading"/>
              <w:rPr>
                <w:sz w:val="20"/>
                <w:szCs w:val="28"/>
              </w:rPr>
            </w:pPr>
            <w:r w:rsidRPr="0066246E">
              <w:rPr>
                <w:sz w:val="20"/>
                <w:szCs w:val="28"/>
              </w:rPr>
              <w:t>2022–23 actual</w:t>
            </w:r>
          </w:p>
        </w:tc>
        <w:tc>
          <w:tcPr>
            <w:tcW w:w="1020" w:type="dxa"/>
          </w:tcPr>
          <w:p w14:paraId="209123C5" w14:textId="77777777" w:rsidR="00ED7ACE" w:rsidRPr="0066246E" w:rsidRDefault="00ED7ACE" w:rsidP="008B0D28">
            <w:pPr>
              <w:pStyle w:val="TableColumnHeading"/>
              <w:rPr>
                <w:sz w:val="20"/>
                <w:szCs w:val="28"/>
              </w:rPr>
            </w:pPr>
            <w:r w:rsidRPr="0066246E">
              <w:rPr>
                <w:sz w:val="20"/>
                <w:szCs w:val="28"/>
              </w:rPr>
              <w:t>2022–23 target</w:t>
            </w:r>
          </w:p>
        </w:tc>
        <w:tc>
          <w:tcPr>
            <w:tcW w:w="1361" w:type="dxa"/>
          </w:tcPr>
          <w:p w14:paraId="7B161248" w14:textId="77777777" w:rsidR="00ED7ACE" w:rsidRPr="0066246E" w:rsidRDefault="00ED7ACE" w:rsidP="008B0D28">
            <w:pPr>
              <w:pStyle w:val="TableColumnHeading"/>
              <w:rPr>
                <w:sz w:val="20"/>
                <w:szCs w:val="28"/>
              </w:rPr>
            </w:pPr>
            <w:r w:rsidRPr="0066246E">
              <w:rPr>
                <w:sz w:val="20"/>
                <w:szCs w:val="28"/>
              </w:rPr>
              <w:t>Performance variation (%)</w:t>
            </w:r>
          </w:p>
        </w:tc>
        <w:tc>
          <w:tcPr>
            <w:tcW w:w="823" w:type="dxa"/>
          </w:tcPr>
          <w:p w14:paraId="18C84C92" w14:textId="77777777" w:rsidR="00ED7ACE" w:rsidRPr="0066246E" w:rsidRDefault="00ED7ACE" w:rsidP="008B0D28">
            <w:pPr>
              <w:pStyle w:val="TableColumnHeading"/>
              <w:rPr>
                <w:sz w:val="20"/>
                <w:szCs w:val="28"/>
              </w:rPr>
            </w:pPr>
            <w:r w:rsidRPr="0066246E">
              <w:rPr>
                <w:sz w:val="20"/>
                <w:szCs w:val="28"/>
              </w:rPr>
              <w:t>Result</w:t>
            </w:r>
          </w:p>
        </w:tc>
      </w:tr>
      <w:tr w:rsidR="002E1D3C" w14:paraId="44D2A5A1" w14:textId="77777777" w:rsidTr="0066246E">
        <w:trPr>
          <w:trHeight w:val="60"/>
        </w:trPr>
        <w:tc>
          <w:tcPr>
            <w:tcW w:w="4673" w:type="dxa"/>
          </w:tcPr>
          <w:p w14:paraId="6F1CAE39" w14:textId="40FB13AF" w:rsidR="002E1D3C" w:rsidRDefault="007D671F" w:rsidP="00ED7ACE">
            <w:pPr>
              <w:pStyle w:val="TableCopy"/>
            </w:pPr>
            <w:r>
              <w:t>Readiness</w:t>
            </w:r>
            <w:r w:rsidR="00C316ED">
              <w:t xml:space="preserve"> </w:t>
            </w:r>
            <w:r>
              <w:t>and</w:t>
            </w:r>
            <w:r w:rsidR="00C316ED">
              <w:t xml:space="preserve"> </w:t>
            </w:r>
            <w:r>
              <w:t>response</w:t>
            </w:r>
            <w:r w:rsidR="00C316ED">
              <w:t xml:space="preserve"> </w:t>
            </w:r>
            <w:r>
              <w:t>plans</w:t>
            </w:r>
            <w:r w:rsidR="00C316ED">
              <w:t xml:space="preserve"> </w:t>
            </w:r>
            <w:r>
              <w:t>completed</w:t>
            </w:r>
            <w:r w:rsidR="00C316ED">
              <w:t xml:space="preserve"> </w:t>
            </w:r>
            <w:r>
              <w:t>prior</w:t>
            </w:r>
            <w:r w:rsidR="00C316ED">
              <w:t xml:space="preserve"> </w:t>
            </w:r>
            <w:r>
              <w:t>to</w:t>
            </w:r>
            <w:r w:rsidR="00C316ED">
              <w:rPr>
                <w:rFonts w:ascii="Cambria" w:hAnsi="Cambria" w:cs="Cambria"/>
              </w:rPr>
              <w:t xml:space="preserve"> </w:t>
            </w:r>
            <w:r>
              <w:t>the</w:t>
            </w:r>
            <w:r w:rsidR="00C316ED">
              <w:rPr>
                <w:rFonts w:ascii="Cambria" w:hAnsi="Cambria" w:cs="Cambria"/>
              </w:rPr>
              <w:t xml:space="preserve"> </w:t>
            </w:r>
            <w:r>
              <w:t>upcoming</w:t>
            </w:r>
            <w:r w:rsidR="00C316ED">
              <w:t xml:space="preserve"> </w:t>
            </w:r>
            <w:r>
              <w:t>fire</w:t>
            </w:r>
            <w:r w:rsidR="00C316ED">
              <w:t xml:space="preserve"> </w:t>
            </w:r>
            <w:r>
              <w:t>season</w:t>
            </w:r>
          </w:p>
        </w:tc>
        <w:tc>
          <w:tcPr>
            <w:tcW w:w="1020" w:type="dxa"/>
          </w:tcPr>
          <w:p w14:paraId="3A54C5C8" w14:textId="77777777" w:rsidR="002E1D3C" w:rsidRDefault="007D671F" w:rsidP="00ED7ACE">
            <w:pPr>
              <w:pStyle w:val="TableCopy"/>
            </w:pPr>
            <w:r>
              <w:t>date</w:t>
            </w:r>
          </w:p>
        </w:tc>
        <w:tc>
          <w:tcPr>
            <w:tcW w:w="1021" w:type="dxa"/>
          </w:tcPr>
          <w:p w14:paraId="613453E9" w14:textId="3AF09E1D" w:rsidR="002E1D3C" w:rsidRDefault="007D671F" w:rsidP="00ED7ACE">
            <w:pPr>
              <w:pStyle w:val="TableCopy"/>
            </w:pPr>
            <w:r>
              <w:t>Oct</w:t>
            </w:r>
            <w:r w:rsidR="00C316ED">
              <w:t xml:space="preserve"> </w:t>
            </w:r>
            <w:r>
              <w:t>2022</w:t>
            </w:r>
            <w:r w:rsidR="00C316ED">
              <w:t xml:space="preserve"> </w:t>
            </w:r>
          </w:p>
        </w:tc>
        <w:tc>
          <w:tcPr>
            <w:tcW w:w="1020" w:type="dxa"/>
          </w:tcPr>
          <w:p w14:paraId="2F83EBB6" w14:textId="4ACE72C1" w:rsidR="002E1D3C" w:rsidRDefault="007D671F" w:rsidP="00ED7ACE">
            <w:pPr>
              <w:pStyle w:val="TableCopy"/>
            </w:pPr>
            <w:r>
              <w:t>Oct</w:t>
            </w:r>
            <w:r w:rsidR="00C316ED">
              <w:t xml:space="preserve"> </w:t>
            </w:r>
            <w:r>
              <w:t>2022</w:t>
            </w:r>
          </w:p>
        </w:tc>
        <w:tc>
          <w:tcPr>
            <w:tcW w:w="1361" w:type="dxa"/>
          </w:tcPr>
          <w:p w14:paraId="72F66554" w14:textId="77777777" w:rsidR="002E1D3C" w:rsidRDefault="007D671F" w:rsidP="00ED7ACE">
            <w:pPr>
              <w:pStyle w:val="TableCopy"/>
            </w:pPr>
            <w:r>
              <w:t>0</w:t>
            </w:r>
          </w:p>
        </w:tc>
        <w:tc>
          <w:tcPr>
            <w:tcW w:w="823" w:type="dxa"/>
          </w:tcPr>
          <w:p w14:paraId="719A3AE7" w14:textId="18FC4CA9" w:rsidR="002E1D3C" w:rsidRPr="009A6A02" w:rsidRDefault="009A6A02" w:rsidP="009A6A02">
            <w:pPr>
              <w:pStyle w:val="TableCopy"/>
            </w:pPr>
            <w:r>
              <w:t>1</w:t>
            </w:r>
          </w:p>
        </w:tc>
      </w:tr>
    </w:tbl>
    <w:p w14:paraId="2172905A" w14:textId="43189633" w:rsidR="00ED7ACE" w:rsidRDefault="00ED7ACE"/>
    <w:p w14:paraId="214703A3" w14:textId="169104ED" w:rsidR="00ED7ACE" w:rsidRPr="00ED7ACE" w:rsidRDefault="00ED7ACE" w:rsidP="00ED7ACE">
      <w:pPr>
        <w:pStyle w:val="Normalbeforebullets"/>
        <w:rPr>
          <w:b/>
          <w:bCs/>
        </w:rPr>
      </w:pPr>
      <w:r w:rsidRPr="00ED7ACE">
        <w:rPr>
          <w:b/>
          <w:bCs/>
        </w:rPr>
        <w:t>Cost</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ED7ACE" w:rsidRPr="0066246E" w14:paraId="72956C2B" w14:textId="77777777" w:rsidTr="003F3C92">
        <w:trPr>
          <w:trHeight w:val="60"/>
        </w:trPr>
        <w:tc>
          <w:tcPr>
            <w:tcW w:w="4673" w:type="dxa"/>
          </w:tcPr>
          <w:p w14:paraId="6F3634B0" w14:textId="77777777" w:rsidR="00ED7ACE" w:rsidRPr="0066246E" w:rsidRDefault="00ED7ACE" w:rsidP="003F3C92">
            <w:pPr>
              <w:pStyle w:val="TableColumnHeading"/>
              <w:rPr>
                <w:sz w:val="20"/>
                <w:szCs w:val="28"/>
              </w:rPr>
            </w:pPr>
            <w:bookmarkStart w:id="122" w:name="ColumnTitles_95"/>
            <w:bookmarkEnd w:id="122"/>
            <w:r w:rsidRPr="0066246E">
              <w:rPr>
                <w:sz w:val="20"/>
                <w:szCs w:val="28"/>
              </w:rPr>
              <w:t>Performance measures</w:t>
            </w:r>
          </w:p>
        </w:tc>
        <w:tc>
          <w:tcPr>
            <w:tcW w:w="1020" w:type="dxa"/>
          </w:tcPr>
          <w:p w14:paraId="0D902B91" w14:textId="77777777" w:rsidR="00ED7ACE" w:rsidRPr="0066246E" w:rsidRDefault="00ED7ACE" w:rsidP="003F3C92">
            <w:pPr>
              <w:pStyle w:val="TableColumnHeading"/>
              <w:rPr>
                <w:sz w:val="20"/>
                <w:szCs w:val="28"/>
              </w:rPr>
            </w:pPr>
            <w:r w:rsidRPr="0066246E">
              <w:rPr>
                <w:sz w:val="20"/>
                <w:szCs w:val="28"/>
              </w:rPr>
              <w:t>Unit of measure</w:t>
            </w:r>
          </w:p>
        </w:tc>
        <w:tc>
          <w:tcPr>
            <w:tcW w:w="1021" w:type="dxa"/>
          </w:tcPr>
          <w:p w14:paraId="6EE4153E" w14:textId="77777777" w:rsidR="00ED7ACE" w:rsidRPr="0066246E" w:rsidRDefault="00ED7ACE" w:rsidP="003F3C92">
            <w:pPr>
              <w:pStyle w:val="TableColumnHeading"/>
              <w:rPr>
                <w:sz w:val="20"/>
                <w:szCs w:val="28"/>
              </w:rPr>
            </w:pPr>
            <w:r w:rsidRPr="0066246E">
              <w:rPr>
                <w:sz w:val="20"/>
                <w:szCs w:val="28"/>
              </w:rPr>
              <w:t>2022–23 actual</w:t>
            </w:r>
          </w:p>
        </w:tc>
        <w:tc>
          <w:tcPr>
            <w:tcW w:w="1020" w:type="dxa"/>
          </w:tcPr>
          <w:p w14:paraId="3F0FD4DF" w14:textId="77777777" w:rsidR="00ED7ACE" w:rsidRPr="0066246E" w:rsidRDefault="00ED7ACE" w:rsidP="003F3C92">
            <w:pPr>
              <w:pStyle w:val="TableColumnHeading"/>
              <w:rPr>
                <w:sz w:val="20"/>
                <w:szCs w:val="28"/>
              </w:rPr>
            </w:pPr>
            <w:r w:rsidRPr="0066246E">
              <w:rPr>
                <w:sz w:val="20"/>
                <w:szCs w:val="28"/>
              </w:rPr>
              <w:t>2022–23 target</w:t>
            </w:r>
          </w:p>
        </w:tc>
        <w:tc>
          <w:tcPr>
            <w:tcW w:w="1361" w:type="dxa"/>
          </w:tcPr>
          <w:p w14:paraId="5D6657D6" w14:textId="77777777" w:rsidR="00ED7ACE" w:rsidRPr="0066246E" w:rsidRDefault="00ED7ACE" w:rsidP="003F3C92">
            <w:pPr>
              <w:pStyle w:val="TableColumnHeading"/>
              <w:rPr>
                <w:sz w:val="20"/>
                <w:szCs w:val="28"/>
              </w:rPr>
            </w:pPr>
            <w:r w:rsidRPr="0066246E">
              <w:rPr>
                <w:sz w:val="20"/>
                <w:szCs w:val="28"/>
              </w:rPr>
              <w:t>Performance variation (%)</w:t>
            </w:r>
          </w:p>
        </w:tc>
        <w:tc>
          <w:tcPr>
            <w:tcW w:w="823" w:type="dxa"/>
          </w:tcPr>
          <w:p w14:paraId="3A448B01" w14:textId="77777777" w:rsidR="00ED7ACE" w:rsidRPr="0066246E" w:rsidRDefault="00ED7ACE" w:rsidP="003F3C92">
            <w:pPr>
              <w:pStyle w:val="TableColumnHeading"/>
              <w:rPr>
                <w:sz w:val="20"/>
                <w:szCs w:val="28"/>
              </w:rPr>
            </w:pPr>
            <w:r w:rsidRPr="0066246E">
              <w:rPr>
                <w:sz w:val="20"/>
                <w:szCs w:val="28"/>
              </w:rPr>
              <w:t>Result</w:t>
            </w:r>
          </w:p>
        </w:tc>
      </w:tr>
      <w:tr w:rsidR="002E1D3C" w14:paraId="493B6670" w14:textId="77777777" w:rsidTr="0066246E">
        <w:trPr>
          <w:trHeight w:val="60"/>
        </w:trPr>
        <w:tc>
          <w:tcPr>
            <w:tcW w:w="4673" w:type="dxa"/>
          </w:tcPr>
          <w:p w14:paraId="5D751B09" w14:textId="6F38FA5E" w:rsidR="002E1D3C" w:rsidRDefault="007D671F" w:rsidP="00ED7ACE">
            <w:pPr>
              <w:pStyle w:val="TableCopy"/>
            </w:pPr>
            <w:r>
              <w:t>Total</w:t>
            </w:r>
            <w:r w:rsidR="00C316ED">
              <w:t xml:space="preserve"> </w:t>
            </w:r>
            <w:r>
              <w:t>output</w:t>
            </w:r>
            <w:r w:rsidR="00C316ED">
              <w:t xml:space="preserve"> </w:t>
            </w:r>
            <w:r>
              <w:t>cost</w:t>
            </w:r>
          </w:p>
        </w:tc>
        <w:tc>
          <w:tcPr>
            <w:tcW w:w="1020" w:type="dxa"/>
          </w:tcPr>
          <w:p w14:paraId="709B1F54" w14:textId="6297E10C" w:rsidR="002E1D3C" w:rsidRDefault="007D671F" w:rsidP="00ED7ACE">
            <w:pPr>
              <w:pStyle w:val="TableCopy"/>
            </w:pPr>
            <w:r>
              <w:t>$</w:t>
            </w:r>
            <w:r w:rsidR="00C316ED">
              <w:rPr>
                <w:rFonts w:ascii="Cambria" w:hAnsi="Cambria" w:cs="Cambria"/>
              </w:rPr>
              <w:t xml:space="preserve"> </w:t>
            </w:r>
            <w:r>
              <w:t>million</w:t>
            </w:r>
          </w:p>
        </w:tc>
        <w:tc>
          <w:tcPr>
            <w:tcW w:w="1021" w:type="dxa"/>
          </w:tcPr>
          <w:p w14:paraId="0A0DCB69" w14:textId="77777777" w:rsidR="002E1D3C" w:rsidRDefault="007D671F" w:rsidP="00ED7ACE">
            <w:pPr>
              <w:pStyle w:val="TableCopy"/>
            </w:pPr>
            <w:r>
              <w:t>617.2</w:t>
            </w:r>
          </w:p>
        </w:tc>
        <w:tc>
          <w:tcPr>
            <w:tcW w:w="1020" w:type="dxa"/>
          </w:tcPr>
          <w:p w14:paraId="4E413237" w14:textId="77777777" w:rsidR="002E1D3C" w:rsidRDefault="007D671F" w:rsidP="00ED7ACE">
            <w:pPr>
              <w:pStyle w:val="TableCopy"/>
            </w:pPr>
            <w:r>
              <w:t>411.1</w:t>
            </w:r>
          </w:p>
        </w:tc>
        <w:tc>
          <w:tcPr>
            <w:tcW w:w="1361" w:type="dxa"/>
          </w:tcPr>
          <w:p w14:paraId="3630553A" w14:textId="77777777" w:rsidR="002E1D3C" w:rsidRDefault="007D671F" w:rsidP="00ED7ACE">
            <w:pPr>
              <w:pStyle w:val="TableCopy"/>
            </w:pPr>
            <w:r>
              <w:t>50</w:t>
            </w:r>
          </w:p>
        </w:tc>
        <w:tc>
          <w:tcPr>
            <w:tcW w:w="823" w:type="dxa"/>
          </w:tcPr>
          <w:p w14:paraId="77426576" w14:textId="32B73AF4" w:rsidR="002E1D3C" w:rsidRPr="009A6A02" w:rsidRDefault="009A6A02" w:rsidP="009A6A02">
            <w:pPr>
              <w:pStyle w:val="TableCopy"/>
            </w:pPr>
            <w:r>
              <w:t>3</w:t>
            </w:r>
          </w:p>
        </w:tc>
      </w:tr>
    </w:tbl>
    <w:p w14:paraId="6963A069" w14:textId="0AFB8D32" w:rsidR="00ED7ACE" w:rsidRDefault="00ED7ACE" w:rsidP="00ED7ACE">
      <w:pPr>
        <w:spacing w:before="120"/>
      </w:pPr>
      <w:r>
        <w:t>The higher than budgeted output cost is primarily due to additional funding to support emergency response and recovery activities for Victorian flood and other emergency events, and the transfer of funding from the ‘Management of Public Land and Forests’ output for Enhanced Communications During Emergencies Creating a Safer Victoria initiative.</w:t>
      </w:r>
    </w:p>
    <w:p w14:paraId="3C1C7DC2" w14:textId="77777777" w:rsidR="002E1D3C" w:rsidRDefault="007D671F" w:rsidP="00ED7ACE">
      <w:pPr>
        <w:pStyle w:val="FootnoteText"/>
      </w:pPr>
      <w:r>
        <w:t>Note:</w:t>
      </w:r>
    </w:p>
    <w:p w14:paraId="2C1154B8" w14:textId="2CCE4B44" w:rsidR="002E1D3C" w:rsidRDefault="009A6A02" w:rsidP="00ED7ACE">
      <w:pPr>
        <w:pStyle w:val="FootnoteText"/>
      </w:pPr>
      <w:r>
        <w:t>1</w:t>
      </w:r>
      <w:r w:rsidR="007D671F">
        <w:tab/>
        <w:t>Performance</w:t>
      </w:r>
      <w:r w:rsidR="00C316ED">
        <w:t xml:space="preserve"> </w:t>
      </w:r>
      <w:r w:rsidR="007D671F">
        <w:t>target</w:t>
      </w:r>
      <w:r w:rsidR="00C316ED">
        <w:t xml:space="preserve"> </w:t>
      </w:r>
      <w:r w:rsidR="007D671F">
        <w:t>achieved</w:t>
      </w:r>
      <w:r w:rsidR="00C316ED">
        <w:t xml:space="preserve"> </w:t>
      </w:r>
      <w:r w:rsidR="007D671F">
        <w:t>or</w:t>
      </w:r>
      <w:r w:rsidR="00C316ED">
        <w:t xml:space="preserve"> </w:t>
      </w:r>
      <w:r w:rsidR="007D671F">
        <w:t>exceeded</w:t>
      </w:r>
    </w:p>
    <w:p w14:paraId="2FEBD722" w14:textId="4C62E18A" w:rsidR="002E1D3C" w:rsidRDefault="009A6A02" w:rsidP="00ED7ACE">
      <w:pPr>
        <w:pStyle w:val="FootnoteText"/>
      </w:pPr>
      <w:r>
        <w:t>2</w:t>
      </w:r>
      <w:r w:rsidR="007D671F">
        <w:tab/>
        <w:t>Performance</w:t>
      </w:r>
      <w:r w:rsidR="00C316ED">
        <w:t xml:space="preserve"> </w:t>
      </w:r>
      <w:r w:rsidR="007D671F">
        <w:t>target</w:t>
      </w:r>
      <w:r w:rsidR="00C316ED">
        <w:t xml:space="preserve"> </w:t>
      </w:r>
      <w:r w:rsidR="007D671F">
        <w:t>not</w:t>
      </w:r>
      <w:r w:rsidR="00C316ED">
        <w:t xml:space="preserve"> </w:t>
      </w:r>
      <w:r w:rsidR="007D671F">
        <w:t>achieved</w:t>
      </w:r>
      <w:r w:rsidR="00C316ED">
        <w:t xml:space="preserve"> </w:t>
      </w:r>
      <w:r w:rsidR="007D671F">
        <w:t>–</w:t>
      </w:r>
      <w:r w:rsidR="00C316ED">
        <w:t xml:space="preserve"> </w:t>
      </w:r>
      <w:r w:rsidR="007D671F">
        <w:t>within</w:t>
      </w:r>
      <w:r w:rsidR="00C316ED">
        <w:t xml:space="preserve"> </w:t>
      </w:r>
      <w:r w:rsidR="007D671F">
        <w:t>5</w:t>
      </w:r>
      <w:r w:rsidR="00C316ED">
        <w:t xml:space="preserve"> </w:t>
      </w:r>
      <w:r w:rsidR="007D671F">
        <w:t>per</w:t>
      </w:r>
      <w:r w:rsidR="00C316ED">
        <w:t xml:space="preserve"> </w:t>
      </w:r>
      <w:r w:rsidR="007D671F">
        <w:t>cent</w:t>
      </w:r>
      <w:r w:rsidR="00C316ED">
        <w:t xml:space="preserve"> </w:t>
      </w:r>
      <w:r w:rsidR="007D671F">
        <w:t>variance</w:t>
      </w:r>
    </w:p>
    <w:p w14:paraId="05A9075A" w14:textId="4C741BB3" w:rsidR="002E1D3C" w:rsidRDefault="009A6A02" w:rsidP="00ED7ACE">
      <w:pPr>
        <w:pStyle w:val="FootnoteText"/>
      </w:pPr>
      <w:r>
        <w:t>3</w:t>
      </w:r>
      <w:r w:rsidR="007D671F">
        <w:tab/>
        <w:t>Performance</w:t>
      </w:r>
      <w:r w:rsidR="00C316ED">
        <w:t xml:space="preserve"> </w:t>
      </w:r>
      <w:r w:rsidR="007D671F">
        <w:t>target</w:t>
      </w:r>
      <w:r w:rsidR="00C316ED">
        <w:t xml:space="preserve"> </w:t>
      </w:r>
      <w:r w:rsidR="007D671F">
        <w:t>not</w:t>
      </w:r>
      <w:r w:rsidR="00C316ED">
        <w:t xml:space="preserve"> </w:t>
      </w:r>
      <w:r w:rsidR="007D671F">
        <w:t>achieved</w:t>
      </w:r>
      <w:r w:rsidR="00C316ED">
        <w:t xml:space="preserve"> </w:t>
      </w:r>
      <w:r w:rsidR="007D671F">
        <w:t>–</w:t>
      </w:r>
      <w:r w:rsidR="00C316ED">
        <w:t xml:space="preserve"> </w:t>
      </w:r>
      <w:r w:rsidR="007D671F">
        <w:t>exceeds</w:t>
      </w:r>
      <w:r w:rsidR="00C316ED">
        <w:t xml:space="preserve"> </w:t>
      </w:r>
      <w:r w:rsidR="007D671F">
        <w:t>5</w:t>
      </w:r>
      <w:r w:rsidR="00C316ED">
        <w:t xml:space="preserve"> </w:t>
      </w:r>
      <w:r w:rsidR="007D671F">
        <w:t>per</w:t>
      </w:r>
      <w:r w:rsidR="00C316ED">
        <w:t xml:space="preserve"> </w:t>
      </w:r>
      <w:r w:rsidR="007D671F">
        <w:t>cent</w:t>
      </w:r>
      <w:r w:rsidR="00C316ED">
        <w:t xml:space="preserve"> </w:t>
      </w:r>
      <w:r w:rsidR="007D671F">
        <w:t>variance.</w:t>
      </w:r>
    </w:p>
    <w:p w14:paraId="4967D1E0" w14:textId="69823B1F" w:rsidR="002E1D3C" w:rsidRPr="009A6A02" w:rsidRDefault="007D671F" w:rsidP="009A6A02">
      <w:pPr>
        <w:pStyle w:val="Heading2"/>
      </w:pPr>
      <w:bookmarkStart w:id="123" w:name="_Toc151731556"/>
      <w:r w:rsidRPr="009A6A02">
        <w:lastRenderedPageBreak/>
        <w:t>Productive</w:t>
      </w:r>
      <w:r w:rsidR="00C316ED" w:rsidRPr="009A6A02">
        <w:t xml:space="preserve"> </w:t>
      </w:r>
      <w:r w:rsidRPr="009A6A02">
        <w:t>and</w:t>
      </w:r>
      <w:r w:rsidR="00C316ED" w:rsidRPr="009A6A02">
        <w:t xml:space="preserve"> </w:t>
      </w:r>
      <w:r w:rsidRPr="009A6A02">
        <w:t>sustainably</w:t>
      </w:r>
      <w:r w:rsidR="00C316ED" w:rsidRPr="009A6A02">
        <w:t xml:space="preserve"> </w:t>
      </w:r>
      <w:r w:rsidRPr="009A6A02">
        <w:t>used</w:t>
      </w:r>
      <w:r w:rsidR="00C316ED" w:rsidRPr="009A6A02">
        <w:t xml:space="preserve"> </w:t>
      </w:r>
      <w:r w:rsidRPr="009A6A02">
        <w:t>natural</w:t>
      </w:r>
      <w:r w:rsidR="00C316ED" w:rsidRPr="009A6A02">
        <w:t xml:space="preserve"> </w:t>
      </w:r>
      <w:r w:rsidRPr="009A6A02">
        <w:t>resources</w:t>
      </w:r>
      <w:bookmarkEnd w:id="123"/>
    </w:p>
    <w:p w14:paraId="2EEB55BE" w14:textId="5407E688" w:rsidR="002E1D3C" w:rsidRDefault="009A6A02" w:rsidP="009A6A02">
      <w:pPr>
        <w:pStyle w:val="Bullet"/>
      </w:pPr>
      <w:r>
        <w:t>2 Zero Hunger</w:t>
      </w:r>
    </w:p>
    <w:p w14:paraId="4E23C20D" w14:textId="607849DD" w:rsidR="009A6A02" w:rsidRDefault="009A6A02" w:rsidP="009A6A02">
      <w:pPr>
        <w:pStyle w:val="Bullet"/>
      </w:pPr>
      <w:r>
        <w:t>3 Good Health and Wellbeing</w:t>
      </w:r>
    </w:p>
    <w:p w14:paraId="01B6A00B" w14:textId="6874163F" w:rsidR="009A6A02" w:rsidRDefault="009A6A02" w:rsidP="009A6A02">
      <w:pPr>
        <w:pStyle w:val="Bullet"/>
      </w:pPr>
      <w:r>
        <w:t>8 Decent Work and Economic Growth</w:t>
      </w:r>
    </w:p>
    <w:p w14:paraId="48866EB7" w14:textId="352EAF7B" w:rsidR="009A6A02" w:rsidRDefault="009A6A02" w:rsidP="009A6A02">
      <w:pPr>
        <w:pStyle w:val="Bullet"/>
      </w:pPr>
      <w:r w:rsidRPr="009A6A02">
        <w:t xml:space="preserve">9 Industry, </w:t>
      </w:r>
      <w:proofErr w:type="gramStart"/>
      <w:r w:rsidRPr="009A6A02">
        <w:t>Innovation</w:t>
      </w:r>
      <w:proofErr w:type="gramEnd"/>
      <w:r w:rsidRPr="009A6A02">
        <w:t xml:space="preserve"> and Infrastructure</w:t>
      </w:r>
    </w:p>
    <w:p w14:paraId="5B0ECE09" w14:textId="2A0862C4" w:rsidR="009A6A02" w:rsidRPr="009A6A02" w:rsidRDefault="009A6A02" w:rsidP="009A6A02">
      <w:pPr>
        <w:pStyle w:val="Bullet"/>
      </w:pPr>
      <w:r w:rsidRPr="009A6A02">
        <w:rPr>
          <w:spacing w:val="-3"/>
        </w:rPr>
        <w:t>12 Responsible Consumption and</w:t>
      </w:r>
      <w:r w:rsidRPr="009A6A02">
        <w:rPr>
          <w:rFonts w:ascii="Cambria" w:hAnsi="Cambria" w:cs="Cambria"/>
          <w:spacing w:val="-3"/>
        </w:rPr>
        <w:t xml:space="preserve"> </w:t>
      </w:r>
      <w:r w:rsidRPr="009A6A02">
        <w:rPr>
          <w:spacing w:val="-3"/>
        </w:rPr>
        <w:t>Production</w:t>
      </w:r>
    </w:p>
    <w:p w14:paraId="1EC1D0B9" w14:textId="66808CE6" w:rsidR="009A6A02" w:rsidRPr="009A6A02" w:rsidRDefault="009A6A02" w:rsidP="009A6A02">
      <w:pPr>
        <w:pStyle w:val="Bullet"/>
      </w:pPr>
      <w:r w:rsidRPr="009A6A02">
        <w:rPr>
          <w:spacing w:val="-3"/>
        </w:rPr>
        <w:t>13 Climate Action</w:t>
      </w:r>
    </w:p>
    <w:p w14:paraId="6CAA3C87" w14:textId="59E0F33D" w:rsidR="009A6A02" w:rsidRPr="009A6A02" w:rsidRDefault="009A6A02" w:rsidP="009A6A02">
      <w:pPr>
        <w:pStyle w:val="Bulletlast"/>
      </w:pPr>
      <w:r w:rsidRPr="009A6A02">
        <w:t>15 Life on Land</w:t>
      </w:r>
    </w:p>
    <w:p w14:paraId="15452BEC" w14:textId="4A1E5EAA" w:rsidR="002E1D3C" w:rsidRDefault="007D671F" w:rsidP="009A6A02">
      <w:pPr>
        <w:pStyle w:val="Heading3"/>
      </w:pPr>
      <w:r>
        <w:t>Progress</w:t>
      </w:r>
      <w:r w:rsidR="00C316ED">
        <w:t xml:space="preserve"> </w:t>
      </w:r>
      <w:r>
        <w:t>towards</w:t>
      </w:r>
      <w:r w:rsidR="00C316ED">
        <w:t xml:space="preserve"> </w:t>
      </w:r>
      <w:r>
        <w:t>achieving</w:t>
      </w:r>
      <w:r w:rsidR="00C316ED">
        <w:t xml:space="preserve"> </w:t>
      </w:r>
      <w:r>
        <w:t>this</w:t>
      </w:r>
      <w:r w:rsidR="00C316ED">
        <w:t xml:space="preserve"> </w:t>
      </w:r>
      <w:r>
        <w:t>objective</w:t>
      </w:r>
    </w:p>
    <w:p w14:paraId="19B2C4AB" w14:textId="77777777" w:rsidR="002E1D3C" w:rsidRPr="009A6A02" w:rsidRDefault="007D671F" w:rsidP="009A6A02">
      <w:pPr>
        <w:pStyle w:val="Normalbeforebullets"/>
        <w:rPr>
          <w:b/>
          <w:bCs/>
        </w:rPr>
      </w:pPr>
      <w:r w:rsidRPr="009A6A02">
        <w:rPr>
          <w:b/>
          <w:bCs/>
        </w:rPr>
        <w:t>Context</w:t>
      </w:r>
    </w:p>
    <w:p w14:paraId="7A2F95FB" w14:textId="35680D89" w:rsidR="002E1D3C" w:rsidRDefault="007D671F" w:rsidP="009A6A02">
      <w:r>
        <w:t>This</w:t>
      </w:r>
      <w:r w:rsidR="00C316ED">
        <w:t xml:space="preserve"> </w:t>
      </w:r>
      <w:r>
        <w:t>objective</w:t>
      </w:r>
      <w:r w:rsidR="00C316ED">
        <w:t xml:space="preserve"> </w:t>
      </w:r>
      <w:r>
        <w:t>supports</w:t>
      </w:r>
      <w:r w:rsidR="00C316ED">
        <w:t xml:space="preserve"> </w:t>
      </w:r>
      <w:r>
        <w:t>a</w:t>
      </w:r>
      <w:r w:rsidR="00C316ED">
        <w:t xml:space="preserve"> </w:t>
      </w:r>
      <w:r>
        <w:t>more</w:t>
      </w:r>
      <w:r w:rsidR="00C316ED">
        <w:t xml:space="preserve"> </w:t>
      </w:r>
      <w:r>
        <w:t>productive,</w:t>
      </w:r>
      <w:r w:rsidR="00C316ED">
        <w:t xml:space="preserve"> </w:t>
      </w:r>
      <w:r>
        <w:t>globally</w:t>
      </w:r>
      <w:r w:rsidR="00C316ED">
        <w:t xml:space="preserve"> </w:t>
      </w:r>
      <w:r>
        <w:t>competitive,</w:t>
      </w:r>
      <w:r w:rsidR="00C316ED">
        <w:t xml:space="preserve"> </w:t>
      </w:r>
      <w:proofErr w:type="gramStart"/>
      <w:r>
        <w:t>sustainable</w:t>
      </w:r>
      <w:proofErr w:type="gramEnd"/>
      <w:r w:rsidR="00C316ED">
        <w:t xml:space="preserve"> </w:t>
      </w:r>
      <w:r>
        <w:t>and</w:t>
      </w:r>
      <w:r w:rsidR="00C316ED">
        <w:t xml:space="preserve"> </w:t>
      </w:r>
      <w:r>
        <w:t>jobs-rich</w:t>
      </w:r>
      <w:r w:rsidR="00C316ED">
        <w:t xml:space="preserve"> </w:t>
      </w:r>
      <w:r>
        <w:t>agriculture,</w:t>
      </w:r>
      <w:r w:rsidR="00C316ED">
        <w:t xml:space="preserve"> </w:t>
      </w:r>
      <w:r>
        <w:t>food</w:t>
      </w:r>
      <w:r w:rsidR="00C316ED">
        <w:t xml:space="preserve"> </w:t>
      </w:r>
      <w:r>
        <w:t>and</w:t>
      </w:r>
      <w:r w:rsidR="00C316ED">
        <w:rPr>
          <w:rFonts w:ascii="Cambria" w:hAnsi="Cambria" w:cs="Cambria"/>
        </w:rPr>
        <w:t xml:space="preserve"> </w:t>
      </w:r>
      <w:r>
        <w:t>fibre,</w:t>
      </w:r>
      <w:r w:rsidR="00C316ED">
        <w:t xml:space="preserve"> </w:t>
      </w:r>
      <w:r>
        <w:t>and</w:t>
      </w:r>
      <w:r w:rsidR="00C316ED">
        <w:t xml:space="preserve"> </w:t>
      </w:r>
      <w:r>
        <w:t>resources</w:t>
      </w:r>
      <w:r w:rsidR="00C316ED">
        <w:t xml:space="preserve"> </w:t>
      </w:r>
      <w:r>
        <w:t>sectors.</w:t>
      </w:r>
      <w:r w:rsidR="00C316ED">
        <w:t xml:space="preserve"> </w:t>
      </w:r>
      <w:r>
        <w:t>The</w:t>
      </w:r>
      <w:r w:rsidR="00C316ED">
        <w:t xml:space="preserve"> </w:t>
      </w:r>
      <w:r>
        <w:t>department</w:t>
      </w:r>
      <w:r w:rsidR="00C316ED">
        <w:t xml:space="preserve"> </w:t>
      </w:r>
      <w:r>
        <w:t>delivers</w:t>
      </w:r>
      <w:r w:rsidR="00C316ED">
        <w:t xml:space="preserve"> </w:t>
      </w:r>
      <w:r>
        <w:t>the</w:t>
      </w:r>
      <w:r w:rsidR="00C316ED">
        <w:t xml:space="preserve"> </w:t>
      </w:r>
      <w:r>
        <w:t>objective</w:t>
      </w:r>
      <w:r w:rsidR="00C316ED">
        <w:t xml:space="preserve"> </w:t>
      </w:r>
      <w:r>
        <w:t>in</w:t>
      </w:r>
      <w:r w:rsidR="00C316ED">
        <w:t xml:space="preserve"> </w:t>
      </w:r>
      <w:r>
        <w:t>collaboration</w:t>
      </w:r>
      <w:r w:rsidR="00C316ED">
        <w:t xml:space="preserve"> </w:t>
      </w:r>
      <w:r>
        <w:t>with</w:t>
      </w:r>
      <w:r w:rsidR="00C316ED">
        <w:t xml:space="preserve"> </w:t>
      </w:r>
      <w:r>
        <w:t>partners,</w:t>
      </w:r>
      <w:r w:rsidR="00C316ED">
        <w:t xml:space="preserve"> </w:t>
      </w:r>
      <w:r>
        <w:t>local</w:t>
      </w:r>
      <w:r w:rsidR="00C316ED">
        <w:t xml:space="preserve"> </w:t>
      </w:r>
      <w:proofErr w:type="gramStart"/>
      <w:r>
        <w:t>communities</w:t>
      </w:r>
      <w:proofErr w:type="gramEnd"/>
      <w:r w:rsidR="00C316ED">
        <w:t xml:space="preserve"> </w:t>
      </w:r>
      <w:r>
        <w:t>and</w:t>
      </w:r>
      <w:r w:rsidR="00C316ED">
        <w:t xml:space="preserve"> </w:t>
      </w:r>
      <w:r>
        <w:t>industry</w:t>
      </w:r>
      <w:r w:rsidR="00C316ED">
        <w:t xml:space="preserve"> </w:t>
      </w:r>
      <w:r>
        <w:t>to</w:t>
      </w:r>
      <w:r w:rsidR="00C316ED">
        <w:t xml:space="preserve"> </w:t>
      </w:r>
      <w:r>
        <w:t>deliver</w:t>
      </w:r>
      <w:r w:rsidR="00C316ED">
        <w:t xml:space="preserve"> </w:t>
      </w:r>
      <w:r>
        <w:t>outcomes</w:t>
      </w:r>
      <w:r w:rsidR="00C316ED">
        <w:t xml:space="preserve"> </w:t>
      </w:r>
      <w:r>
        <w:t>that</w:t>
      </w:r>
      <w:r w:rsidR="00C316ED">
        <w:t xml:space="preserve"> </w:t>
      </w:r>
      <w:r>
        <w:t>provide</w:t>
      </w:r>
      <w:r w:rsidR="00C316ED">
        <w:t xml:space="preserve"> </w:t>
      </w:r>
      <w:r>
        <w:t>benefits</w:t>
      </w:r>
      <w:r w:rsidR="00C316ED">
        <w:t xml:space="preserve"> </w:t>
      </w:r>
      <w:r>
        <w:t>to</w:t>
      </w:r>
      <w:r w:rsidR="00C316ED">
        <w:t xml:space="preserve"> </w:t>
      </w:r>
      <w:r>
        <w:t>all</w:t>
      </w:r>
      <w:r w:rsidR="00C316ED">
        <w:t xml:space="preserve"> </w:t>
      </w:r>
      <w:r>
        <w:t>Victorians.</w:t>
      </w:r>
    </w:p>
    <w:p w14:paraId="0E99B16D" w14:textId="04EAAC22" w:rsidR="002E1D3C" w:rsidRDefault="007D671F" w:rsidP="009A6A02">
      <w:r>
        <w:t>The</w:t>
      </w:r>
      <w:r w:rsidR="00C316ED">
        <w:t xml:space="preserve"> </w:t>
      </w:r>
      <w:r>
        <w:t>Resources</w:t>
      </w:r>
      <w:r w:rsidR="00C316ED">
        <w:t xml:space="preserve"> </w:t>
      </w:r>
      <w:r>
        <w:t>output</w:t>
      </w:r>
      <w:r w:rsidR="00C316ED">
        <w:t xml:space="preserve"> </w:t>
      </w:r>
      <w:r>
        <w:t>contributes</w:t>
      </w:r>
      <w:r w:rsidR="00C316ED">
        <w:t xml:space="preserve"> </w:t>
      </w:r>
      <w:r>
        <w:t>to</w:t>
      </w:r>
      <w:r w:rsidR="00C316ED">
        <w:t xml:space="preserve"> </w:t>
      </w:r>
      <w:r>
        <w:t>this</w:t>
      </w:r>
      <w:r w:rsidR="00C316ED">
        <w:t xml:space="preserve"> </w:t>
      </w:r>
      <w:r>
        <w:t>objective</w:t>
      </w:r>
      <w:r w:rsidR="00C316ED">
        <w:t xml:space="preserve"> </w:t>
      </w:r>
      <w:r>
        <w:t>by</w:t>
      </w:r>
      <w:r w:rsidR="00C316ED">
        <w:t xml:space="preserve"> </w:t>
      </w:r>
      <w:r>
        <w:t>aiming</w:t>
      </w:r>
      <w:r w:rsidR="00C316ED">
        <w:t xml:space="preserve"> </w:t>
      </w:r>
      <w:r>
        <w:t>to</w:t>
      </w:r>
      <w:r w:rsidR="00C316ED">
        <w:t xml:space="preserve"> </w:t>
      </w:r>
      <w:r>
        <w:t>achieve</w:t>
      </w:r>
      <w:r w:rsidR="00C316ED">
        <w:t xml:space="preserve"> </w:t>
      </w:r>
      <w:r>
        <w:t>a</w:t>
      </w:r>
      <w:r w:rsidR="00C316ED">
        <w:t xml:space="preserve"> </w:t>
      </w:r>
      <w:r>
        <w:t>growing</w:t>
      </w:r>
      <w:r w:rsidR="00C316ED">
        <w:t xml:space="preserve"> </w:t>
      </w:r>
      <w:r>
        <w:t>and</w:t>
      </w:r>
      <w:r w:rsidR="00C316ED">
        <w:t xml:space="preserve"> </w:t>
      </w:r>
      <w:r>
        <w:t>sustainable</w:t>
      </w:r>
      <w:r w:rsidR="00C316ED">
        <w:t xml:space="preserve"> </w:t>
      </w:r>
      <w:r>
        <w:t>earth</w:t>
      </w:r>
      <w:r w:rsidR="00C316ED">
        <w:t xml:space="preserve"> </w:t>
      </w:r>
      <w:r>
        <w:t>resources</w:t>
      </w:r>
      <w:r w:rsidR="00C316ED">
        <w:t xml:space="preserve"> </w:t>
      </w:r>
      <w:r>
        <w:t>sector</w:t>
      </w:r>
      <w:r w:rsidR="00C316ED">
        <w:t xml:space="preserve"> </w:t>
      </w:r>
      <w:r>
        <w:t>through</w:t>
      </w:r>
      <w:r w:rsidR="00C316ED">
        <w:t xml:space="preserve"> </w:t>
      </w:r>
      <w:r>
        <w:t>effective</w:t>
      </w:r>
      <w:r w:rsidR="00C316ED">
        <w:t xml:space="preserve"> </w:t>
      </w:r>
      <w:r>
        <w:t>policy,</w:t>
      </w:r>
      <w:r w:rsidR="00C316ED">
        <w:t xml:space="preserve"> </w:t>
      </w:r>
      <w:proofErr w:type="gramStart"/>
      <w:r>
        <w:t>programs</w:t>
      </w:r>
      <w:proofErr w:type="gramEnd"/>
      <w:r w:rsidR="00C316ED">
        <w:t xml:space="preserve"> </w:t>
      </w:r>
      <w:r>
        <w:t>and</w:t>
      </w:r>
      <w:r w:rsidR="00C316ED">
        <w:t xml:space="preserve"> </w:t>
      </w:r>
      <w:r>
        <w:t>regulation.</w:t>
      </w:r>
    </w:p>
    <w:p w14:paraId="39386429" w14:textId="74A840D0" w:rsidR="002E1D3C" w:rsidRDefault="007D671F" w:rsidP="009A6A02">
      <w:r>
        <w:t>The</w:t>
      </w:r>
      <w:r w:rsidR="00C316ED">
        <w:t xml:space="preserve"> </w:t>
      </w:r>
      <w:proofErr w:type="gramStart"/>
      <w:r>
        <w:t>Agriculture</w:t>
      </w:r>
      <w:proofErr w:type="gramEnd"/>
      <w:r w:rsidR="00C316ED">
        <w:t xml:space="preserve"> </w:t>
      </w:r>
      <w:r>
        <w:t>output</w:t>
      </w:r>
      <w:r w:rsidR="00C316ED">
        <w:t xml:space="preserve"> </w:t>
      </w:r>
      <w:r>
        <w:t>contributes</w:t>
      </w:r>
      <w:r w:rsidR="00C316ED">
        <w:t xml:space="preserve"> </w:t>
      </w:r>
      <w:r>
        <w:t>to</w:t>
      </w:r>
      <w:r w:rsidR="00C316ED">
        <w:t xml:space="preserve"> </w:t>
      </w:r>
      <w:r>
        <w:t>increasing</w:t>
      </w:r>
      <w:r w:rsidR="00C316ED">
        <w:t xml:space="preserve"> </w:t>
      </w:r>
      <w:r>
        <w:t>the</w:t>
      </w:r>
      <w:r w:rsidR="00C316ED">
        <w:t xml:space="preserve"> </w:t>
      </w:r>
      <w:r>
        <w:t>productivity,</w:t>
      </w:r>
      <w:r w:rsidR="00C316ED">
        <w:t xml:space="preserve"> </w:t>
      </w:r>
      <w:r>
        <w:t>competitiveness</w:t>
      </w:r>
      <w:r w:rsidR="00C316ED">
        <w:t xml:space="preserve"> </w:t>
      </w:r>
      <w:r>
        <w:t>and</w:t>
      </w:r>
      <w:r w:rsidR="00C316ED">
        <w:t xml:space="preserve"> </w:t>
      </w:r>
      <w:r>
        <w:t>sustainability</w:t>
      </w:r>
      <w:r w:rsidR="00C316ED">
        <w:t xml:space="preserve"> </w:t>
      </w:r>
      <w:r>
        <w:t>of</w:t>
      </w:r>
      <w:r w:rsidR="00C316ED">
        <w:t xml:space="preserve"> </w:t>
      </w:r>
      <w:r>
        <w:t>food</w:t>
      </w:r>
      <w:r w:rsidR="00C316ED">
        <w:t xml:space="preserve"> </w:t>
      </w:r>
      <w:r>
        <w:t>and</w:t>
      </w:r>
      <w:r w:rsidR="00C316ED">
        <w:rPr>
          <w:rFonts w:ascii="Cambria" w:hAnsi="Cambria" w:cs="Cambria"/>
        </w:rPr>
        <w:t xml:space="preserve"> </w:t>
      </w:r>
      <w:r>
        <w:t>fibre</w:t>
      </w:r>
      <w:r w:rsidR="00C316ED">
        <w:t xml:space="preserve"> </w:t>
      </w:r>
      <w:r>
        <w:t>industries</w:t>
      </w:r>
      <w:r w:rsidR="00C316ED">
        <w:t xml:space="preserve"> </w:t>
      </w:r>
      <w:r>
        <w:t>and</w:t>
      </w:r>
      <w:r w:rsidR="00C316ED">
        <w:t xml:space="preserve"> </w:t>
      </w:r>
      <w:r>
        <w:t>creates</w:t>
      </w:r>
      <w:r w:rsidR="00C316ED">
        <w:t xml:space="preserve"> </w:t>
      </w:r>
      <w:r>
        <w:t>the</w:t>
      </w:r>
      <w:r w:rsidR="00C316ED">
        <w:t xml:space="preserve"> </w:t>
      </w:r>
      <w:r>
        <w:t>conditions</w:t>
      </w:r>
      <w:r w:rsidR="00C316ED">
        <w:t xml:space="preserve"> </w:t>
      </w:r>
      <w:r>
        <w:t>to</w:t>
      </w:r>
      <w:r w:rsidR="00C316ED">
        <w:t xml:space="preserve"> </w:t>
      </w:r>
      <w:r>
        <w:t>grow</w:t>
      </w:r>
      <w:r w:rsidR="00C316ED">
        <w:t xml:space="preserve"> </w:t>
      </w:r>
      <w:r>
        <w:t>the</w:t>
      </w:r>
      <w:r w:rsidR="00C316ED">
        <w:t xml:space="preserve"> </w:t>
      </w:r>
      <w:r>
        <w:t>natural</w:t>
      </w:r>
      <w:r w:rsidR="00C316ED">
        <w:t xml:space="preserve"> </w:t>
      </w:r>
      <w:r>
        <w:t>resources</w:t>
      </w:r>
      <w:r w:rsidR="00C316ED">
        <w:t xml:space="preserve"> </w:t>
      </w:r>
      <w:r>
        <w:t>economy.</w:t>
      </w:r>
      <w:r w:rsidR="00C316ED">
        <w:t xml:space="preserve"> </w:t>
      </w:r>
      <w:r>
        <w:t>This</w:t>
      </w:r>
      <w:r w:rsidR="00C316ED">
        <w:t xml:space="preserve"> </w:t>
      </w:r>
      <w:r>
        <w:t>includes</w:t>
      </w:r>
      <w:r w:rsidR="00C316ED">
        <w:t xml:space="preserve"> </w:t>
      </w:r>
      <w:r>
        <w:t>protecting</w:t>
      </w:r>
      <w:r w:rsidR="00C316ED">
        <w:t xml:space="preserve"> </w:t>
      </w:r>
      <w:r>
        <w:t>and</w:t>
      </w:r>
      <w:r w:rsidR="00C316ED">
        <w:t xml:space="preserve"> </w:t>
      </w:r>
      <w:r>
        <w:t>enhancing</w:t>
      </w:r>
      <w:r w:rsidR="00C316ED">
        <w:t xml:space="preserve"> </w:t>
      </w:r>
      <w:r>
        <w:t>market</w:t>
      </w:r>
      <w:r w:rsidR="00C316ED">
        <w:t xml:space="preserve"> </w:t>
      </w:r>
      <w:r>
        <w:t>access</w:t>
      </w:r>
      <w:r w:rsidR="00C316ED">
        <w:t xml:space="preserve"> </w:t>
      </w:r>
      <w:r>
        <w:t>and</w:t>
      </w:r>
      <w:r w:rsidR="00C316ED">
        <w:t xml:space="preserve"> </w:t>
      </w:r>
      <w:r>
        <w:t>management</w:t>
      </w:r>
      <w:r w:rsidR="00C316ED">
        <w:t xml:space="preserve"> </w:t>
      </w:r>
      <w:r>
        <w:t>of</w:t>
      </w:r>
      <w:r w:rsidR="00C316ED">
        <w:t xml:space="preserve"> </w:t>
      </w:r>
      <w:r>
        <w:t>biosecurity</w:t>
      </w:r>
      <w:r w:rsidR="00C316ED">
        <w:t xml:space="preserve"> </w:t>
      </w:r>
      <w:r>
        <w:t>risks,</w:t>
      </w:r>
      <w:r w:rsidR="00C316ED">
        <w:t xml:space="preserve"> </w:t>
      </w:r>
      <w:r>
        <w:t>increasing</w:t>
      </w:r>
      <w:r w:rsidR="00C316ED">
        <w:t xml:space="preserve"> </w:t>
      </w:r>
      <w:r>
        <w:t>the</w:t>
      </w:r>
      <w:r w:rsidR="00C316ED">
        <w:t xml:space="preserve"> </w:t>
      </w:r>
      <w:r>
        <w:t>use</w:t>
      </w:r>
      <w:r w:rsidR="00C316ED">
        <w:t xml:space="preserve"> </w:t>
      </w:r>
      <w:r>
        <w:t>of</w:t>
      </w:r>
      <w:r w:rsidR="00C316ED">
        <w:t xml:space="preserve"> </w:t>
      </w:r>
      <w:r>
        <w:t>new</w:t>
      </w:r>
      <w:r w:rsidR="00C316ED">
        <w:t xml:space="preserve"> </w:t>
      </w:r>
      <w:r>
        <w:t>technologies,</w:t>
      </w:r>
      <w:r w:rsidR="00C316ED">
        <w:t xml:space="preserve"> </w:t>
      </w:r>
      <w:r>
        <w:t>improving</w:t>
      </w:r>
      <w:r w:rsidR="00C316ED">
        <w:t xml:space="preserve"> </w:t>
      </w:r>
      <w:r>
        <w:t>farm</w:t>
      </w:r>
      <w:r w:rsidR="00C316ED">
        <w:t xml:space="preserve"> </w:t>
      </w:r>
      <w:r>
        <w:t>practices</w:t>
      </w:r>
      <w:r w:rsidR="00C316ED">
        <w:t xml:space="preserve"> </w:t>
      </w:r>
      <w:r>
        <w:t>and</w:t>
      </w:r>
      <w:r w:rsidR="00C316ED">
        <w:t xml:space="preserve"> </w:t>
      </w:r>
      <w:r>
        <w:t>supply</w:t>
      </w:r>
      <w:r w:rsidR="00C316ED">
        <w:t xml:space="preserve"> </w:t>
      </w:r>
      <w:r>
        <w:t>chain</w:t>
      </w:r>
      <w:r w:rsidR="00C316ED">
        <w:t xml:space="preserve"> </w:t>
      </w:r>
      <w:r>
        <w:t>efficiency,</w:t>
      </w:r>
      <w:r w:rsidR="00C316ED">
        <w:t xml:space="preserve"> </w:t>
      </w:r>
      <w:r>
        <w:t>building</w:t>
      </w:r>
      <w:r w:rsidR="00C316ED">
        <w:t xml:space="preserve"> </w:t>
      </w:r>
      <w:r>
        <w:t>the</w:t>
      </w:r>
      <w:r w:rsidR="00C316ED">
        <w:t xml:space="preserve"> </w:t>
      </w:r>
      <w:r>
        <w:t>resilience</w:t>
      </w:r>
      <w:r w:rsidR="00C316ED">
        <w:t xml:space="preserve"> </w:t>
      </w:r>
      <w:r>
        <w:t>of</w:t>
      </w:r>
      <w:r w:rsidR="00C316ED">
        <w:t xml:space="preserve"> </w:t>
      </w:r>
      <w:r>
        <w:t>the</w:t>
      </w:r>
      <w:r w:rsidR="00C316ED">
        <w:t xml:space="preserve"> </w:t>
      </w:r>
      <w:r>
        <w:t>sector</w:t>
      </w:r>
      <w:r w:rsidR="00C316ED">
        <w:t xml:space="preserve"> </w:t>
      </w:r>
      <w:r>
        <w:t>to</w:t>
      </w:r>
      <w:r w:rsidR="00C316ED">
        <w:t xml:space="preserve"> </w:t>
      </w:r>
      <w:r>
        <w:t>manage</w:t>
      </w:r>
      <w:r w:rsidR="00C316ED">
        <w:t xml:space="preserve"> </w:t>
      </w:r>
      <w:r>
        <w:t>risks</w:t>
      </w:r>
      <w:r w:rsidR="00C316ED">
        <w:t xml:space="preserve"> </w:t>
      </w:r>
      <w:r>
        <w:t>and</w:t>
      </w:r>
      <w:r w:rsidR="00C316ED">
        <w:t xml:space="preserve"> </w:t>
      </w:r>
      <w:r>
        <w:t>emergencies,</w:t>
      </w:r>
      <w:r w:rsidR="00C316ED">
        <w:t xml:space="preserve"> </w:t>
      </w:r>
      <w:r>
        <w:t>and</w:t>
      </w:r>
      <w:r w:rsidR="00C316ED">
        <w:t xml:space="preserve"> </w:t>
      </w:r>
      <w:r>
        <w:t>assisting</w:t>
      </w:r>
      <w:r w:rsidR="00C316ED">
        <w:t xml:space="preserve"> </w:t>
      </w:r>
      <w:r>
        <w:t>the</w:t>
      </w:r>
      <w:r w:rsidR="00C316ED">
        <w:t xml:space="preserve"> </w:t>
      </w:r>
      <w:r>
        <w:t>transition</w:t>
      </w:r>
      <w:r w:rsidR="00C316ED">
        <w:t xml:space="preserve"> </w:t>
      </w:r>
      <w:r>
        <w:t>of</w:t>
      </w:r>
      <w:r w:rsidR="00C316ED">
        <w:t xml:space="preserve"> </w:t>
      </w:r>
      <w:r>
        <w:t>the</w:t>
      </w:r>
      <w:r w:rsidR="00C316ED">
        <w:t xml:space="preserve"> </w:t>
      </w:r>
      <w:r>
        <w:t>native</w:t>
      </w:r>
      <w:r w:rsidR="00C316ED">
        <w:t xml:space="preserve"> </w:t>
      </w:r>
      <w:r>
        <w:t>timber</w:t>
      </w:r>
      <w:r w:rsidR="00C316ED">
        <w:t xml:space="preserve"> </w:t>
      </w:r>
      <w:r>
        <w:t>sector</w:t>
      </w:r>
      <w:r w:rsidR="00C316ED">
        <w:t xml:space="preserve"> </w:t>
      </w:r>
      <w:r>
        <w:t>while</w:t>
      </w:r>
      <w:r w:rsidR="00C316ED">
        <w:t xml:space="preserve"> </w:t>
      </w:r>
      <w:r>
        <w:t>expanding</w:t>
      </w:r>
      <w:r w:rsidR="00C316ED">
        <w:t xml:space="preserve"> </w:t>
      </w:r>
      <w:r>
        <w:t>investment</w:t>
      </w:r>
      <w:r w:rsidR="00C316ED">
        <w:t xml:space="preserve"> </w:t>
      </w:r>
      <w:r>
        <w:t>in</w:t>
      </w:r>
      <w:r w:rsidR="00C316ED">
        <w:t xml:space="preserve"> </w:t>
      </w:r>
      <w:r>
        <w:t>plantations.</w:t>
      </w:r>
    </w:p>
    <w:tbl>
      <w:tblPr>
        <w:tblStyle w:val="TableGrid"/>
        <w:tblW w:w="9776" w:type="dxa"/>
        <w:tblLayout w:type="fixed"/>
        <w:tblLook w:val="0020" w:firstRow="1" w:lastRow="0" w:firstColumn="0" w:lastColumn="0" w:noHBand="0" w:noVBand="0"/>
      </w:tblPr>
      <w:tblGrid>
        <w:gridCol w:w="1814"/>
        <w:gridCol w:w="7962"/>
      </w:tblGrid>
      <w:tr w:rsidR="002E1D3C" w14:paraId="3939A818" w14:textId="77777777" w:rsidTr="004A34D6">
        <w:trPr>
          <w:cantSplit/>
          <w:tblHeader/>
        </w:trPr>
        <w:tc>
          <w:tcPr>
            <w:tcW w:w="1814" w:type="dxa"/>
          </w:tcPr>
          <w:p w14:paraId="43675043" w14:textId="1493B6C0" w:rsidR="002E1D3C" w:rsidRDefault="007D671F" w:rsidP="009A6A02">
            <w:pPr>
              <w:pStyle w:val="TableColumnHeading"/>
            </w:pPr>
            <w:bookmarkStart w:id="124" w:name="ColumnTitles_96"/>
            <w:bookmarkEnd w:id="124"/>
            <w:r>
              <w:lastRenderedPageBreak/>
              <w:t>Key</w:t>
            </w:r>
            <w:r w:rsidR="00C316ED">
              <w:t xml:space="preserve"> </w:t>
            </w:r>
            <w:r>
              <w:t>Initiative</w:t>
            </w:r>
          </w:p>
        </w:tc>
        <w:tc>
          <w:tcPr>
            <w:tcW w:w="7962" w:type="dxa"/>
          </w:tcPr>
          <w:p w14:paraId="6D7EEC3C" w14:textId="0321801B" w:rsidR="002E1D3C" w:rsidRDefault="007D671F" w:rsidP="009A6A02">
            <w:pPr>
              <w:pStyle w:val="TableColumnHeading"/>
            </w:pPr>
            <w:r>
              <w:t>2022–23</w:t>
            </w:r>
            <w:r w:rsidR="00C316ED">
              <w:t xml:space="preserve"> </w:t>
            </w:r>
            <w:r>
              <w:t>Progress</w:t>
            </w:r>
            <w:r w:rsidR="00C316ED">
              <w:t xml:space="preserve"> </w:t>
            </w:r>
            <w:r>
              <w:t>Summary</w:t>
            </w:r>
          </w:p>
        </w:tc>
      </w:tr>
      <w:tr w:rsidR="002E1D3C" w14:paraId="475EFD4A" w14:textId="77777777" w:rsidTr="009A6A02">
        <w:trPr>
          <w:cantSplit/>
        </w:trPr>
        <w:tc>
          <w:tcPr>
            <w:tcW w:w="1814" w:type="dxa"/>
          </w:tcPr>
          <w:p w14:paraId="73F26294" w14:textId="1431F9BF" w:rsidR="002E1D3C" w:rsidRDefault="007D671F" w:rsidP="009A6A02">
            <w:pPr>
              <w:pStyle w:val="TableCopy"/>
            </w:pPr>
            <w:r>
              <w:t>Agriculture</w:t>
            </w:r>
            <w:r w:rsidR="00C316ED">
              <w:t xml:space="preserve"> </w:t>
            </w:r>
            <w:r>
              <w:t>Flood</w:t>
            </w:r>
            <w:r w:rsidR="00C316ED">
              <w:t xml:space="preserve"> </w:t>
            </w:r>
            <w:r>
              <w:t>and</w:t>
            </w:r>
            <w:r w:rsidR="00C316ED">
              <w:t xml:space="preserve"> </w:t>
            </w:r>
            <w:r>
              <w:t>Storm</w:t>
            </w:r>
            <w:r w:rsidR="00C316ED">
              <w:t xml:space="preserve"> </w:t>
            </w:r>
            <w:r>
              <w:t>recovery</w:t>
            </w:r>
          </w:p>
        </w:tc>
        <w:tc>
          <w:tcPr>
            <w:tcW w:w="7962" w:type="dxa"/>
          </w:tcPr>
          <w:p w14:paraId="34BCBB02" w14:textId="4E4A8802" w:rsidR="002E1D3C" w:rsidRDefault="007D671F" w:rsidP="009A6A02">
            <w:pPr>
              <w:pStyle w:val="TableCopy"/>
            </w:pPr>
            <w:r>
              <w:t>Following</w:t>
            </w:r>
            <w:r w:rsidR="00C316ED">
              <w:t xml:space="preserve"> </w:t>
            </w:r>
            <w:r>
              <w:t>storms</w:t>
            </w:r>
            <w:r w:rsidR="00C316ED">
              <w:t xml:space="preserve"> </w:t>
            </w:r>
            <w:r>
              <w:t>and</w:t>
            </w:r>
            <w:r w:rsidR="00C316ED">
              <w:t xml:space="preserve"> </w:t>
            </w:r>
            <w:r>
              <w:t>flooding</w:t>
            </w:r>
            <w:r w:rsidR="00C316ED">
              <w:t xml:space="preserve"> </w:t>
            </w:r>
            <w:r>
              <w:t>in</w:t>
            </w:r>
            <w:r w:rsidR="00C316ED">
              <w:t xml:space="preserve"> </w:t>
            </w:r>
            <w:r>
              <w:t>northern</w:t>
            </w:r>
            <w:r w:rsidR="00C316ED">
              <w:t xml:space="preserve"> </w:t>
            </w:r>
            <w:r>
              <w:t>Victorian</w:t>
            </w:r>
            <w:r w:rsidR="00C316ED">
              <w:t xml:space="preserve"> </w:t>
            </w:r>
            <w:r>
              <w:t>in</w:t>
            </w:r>
            <w:r w:rsidR="00C316ED">
              <w:t xml:space="preserve"> </w:t>
            </w:r>
            <w:r>
              <w:t>late</w:t>
            </w:r>
            <w:r w:rsidR="00C316ED">
              <w:t xml:space="preserve"> </w:t>
            </w:r>
            <w:r>
              <w:t>2022</w:t>
            </w:r>
            <w:r w:rsidR="00C316ED">
              <w:t xml:space="preserve"> </w:t>
            </w:r>
            <w:r>
              <w:t>and</w:t>
            </w:r>
            <w:r w:rsidR="00C316ED">
              <w:t xml:space="preserve"> </w:t>
            </w:r>
            <w:r>
              <w:t>early</w:t>
            </w:r>
            <w:r w:rsidR="00C316ED">
              <w:t xml:space="preserve"> </w:t>
            </w:r>
            <w:r>
              <w:t>2023,</w:t>
            </w:r>
            <w:r w:rsidR="00C316ED">
              <w:t xml:space="preserve"> </w:t>
            </w:r>
            <w:r>
              <w:t>over</w:t>
            </w:r>
            <w:r w:rsidR="00C316ED">
              <w:t xml:space="preserve"> </w:t>
            </w:r>
            <w:r>
              <w:t>12,000</w:t>
            </w:r>
            <w:r w:rsidR="00C316ED">
              <w:t xml:space="preserve"> </w:t>
            </w:r>
            <w:r>
              <w:t>agricultural</w:t>
            </w:r>
            <w:r w:rsidR="00C316ED">
              <w:t xml:space="preserve"> </w:t>
            </w:r>
            <w:r>
              <w:t>properties</w:t>
            </w:r>
            <w:r w:rsidR="00C316ED">
              <w:t xml:space="preserve"> </w:t>
            </w:r>
            <w:r>
              <w:t>were</w:t>
            </w:r>
            <w:r w:rsidR="00C316ED">
              <w:t xml:space="preserve"> </w:t>
            </w:r>
            <w:r>
              <w:t>impacted</w:t>
            </w:r>
            <w:r w:rsidR="00C316ED">
              <w:t xml:space="preserve"> </w:t>
            </w:r>
            <w:r>
              <w:t>with</w:t>
            </w:r>
            <w:r w:rsidR="00C316ED">
              <w:t xml:space="preserve"> </w:t>
            </w:r>
            <w:r>
              <w:t>almost</w:t>
            </w:r>
            <w:r w:rsidR="00C316ED">
              <w:t xml:space="preserve"> </w:t>
            </w:r>
            <w:r>
              <w:t>500,000</w:t>
            </w:r>
            <w:r w:rsidR="00C316ED">
              <w:t xml:space="preserve"> </w:t>
            </w:r>
            <w:r>
              <w:t>hectares</w:t>
            </w:r>
            <w:r w:rsidR="00C316ED">
              <w:t xml:space="preserve"> </w:t>
            </w:r>
            <w:r>
              <w:t>of</w:t>
            </w:r>
            <w:r w:rsidR="00C316ED">
              <w:t xml:space="preserve"> </w:t>
            </w:r>
            <w:r>
              <w:t>farm</w:t>
            </w:r>
            <w:r w:rsidR="00C316ED">
              <w:t xml:space="preserve"> </w:t>
            </w:r>
            <w:r>
              <w:t>area</w:t>
            </w:r>
            <w:r w:rsidR="00C316ED">
              <w:t xml:space="preserve"> </w:t>
            </w:r>
            <w:r>
              <w:t>affected,</w:t>
            </w:r>
            <w:r w:rsidR="00C316ED">
              <w:t xml:space="preserve"> </w:t>
            </w:r>
            <w:r>
              <w:t>more</w:t>
            </w:r>
            <w:r w:rsidR="00C316ED">
              <w:t xml:space="preserve"> </w:t>
            </w:r>
            <w:r>
              <w:t>than</w:t>
            </w:r>
            <w:r w:rsidR="00C316ED">
              <w:t xml:space="preserve"> </w:t>
            </w:r>
            <w:r>
              <w:t>15,500</w:t>
            </w:r>
            <w:r w:rsidR="00C316ED">
              <w:t xml:space="preserve"> </w:t>
            </w:r>
            <w:r>
              <w:t>livestock</w:t>
            </w:r>
            <w:r w:rsidR="00C316ED">
              <w:t xml:space="preserve"> </w:t>
            </w:r>
            <w:r>
              <w:t>deaths,</w:t>
            </w:r>
            <w:r w:rsidR="00C316ED">
              <w:t xml:space="preserve"> </w:t>
            </w:r>
            <w:r>
              <w:t>over</w:t>
            </w:r>
            <w:r w:rsidR="00C316ED">
              <w:t xml:space="preserve"> </w:t>
            </w:r>
            <w:r>
              <w:t>12,000</w:t>
            </w:r>
            <w:r w:rsidR="00C316ED">
              <w:t xml:space="preserve"> </w:t>
            </w:r>
            <w:r>
              <w:t>km</w:t>
            </w:r>
            <w:r w:rsidR="00C316ED">
              <w:t xml:space="preserve"> </w:t>
            </w:r>
            <w:r>
              <w:t>of</w:t>
            </w:r>
            <w:r w:rsidR="00C316ED">
              <w:t xml:space="preserve"> </w:t>
            </w:r>
            <w:r>
              <w:t>fencing</w:t>
            </w:r>
            <w:r w:rsidR="00C316ED">
              <w:t xml:space="preserve"> </w:t>
            </w:r>
            <w:r>
              <w:t>damaged</w:t>
            </w:r>
            <w:r w:rsidR="00C316ED">
              <w:t xml:space="preserve"> </w:t>
            </w:r>
            <w:r>
              <w:t>and</w:t>
            </w:r>
            <w:r w:rsidR="00C316ED">
              <w:t xml:space="preserve"> </w:t>
            </w:r>
            <w:r>
              <w:t>approximately</w:t>
            </w:r>
            <w:r w:rsidR="00C316ED">
              <w:t xml:space="preserve"> </w:t>
            </w:r>
            <w:r>
              <w:t>53,850</w:t>
            </w:r>
            <w:r w:rsidR="00C316ED">
              <w:t xml:space="preserve"> </w:t>
            </w:r>
            <w:r>
              <w:t>tonnes</w:t>
            </w:r>
            <w:r w:rsidR="00C316ED">
              <w:t xml:space="preserve"> </w:t>
            </w:r>
            <w:r>
              <w:t>of</w:t>
            </w:r>
            <w:r w:rsidR="00C316ED">
              <w:t xml:space="preserve"> </w:t>
            </w:r>
            <w:r>
              <w:t>hay</w:t>
            </w:r>
            <w:r w:rsidR="00C316ED">
              <w:t xml:space="preserve"> </w:t>
            </w:r>
            <w:r>
              <w:t>or</w:t>
            </w:r>
            <w:r w:rsidR="00C316ED">
              <w:t xml:space="preserve"> </w:t>
            </w:r>
            <w:r>
              <w:t>silage</w:t>
            </w:r>
            <w:r w:rsidR="00C316ED">
              <w:t xml:space="preserve"> </w:t>
            </w:r>
            <w:r>
              <w:t>destroyed.</w:t>
            </w:r>
            <w:r w:rsidR="00C316ED">
              <w:t xml:space="preserve"> </w:t>
            </w:r>
            <w:r>
              <w:t>The</w:t>
            </w:r>
            <w:r w:rsidR="00C316ED">
              <w:t xml:space="preserve"> </w:t>
            </w:r>
            <w:r>
              <w:t>impacts</w:t>
            </w:r>
            <w:r w:rsidR="00C316ED">
              <w:t xml:space="preserve"> </w:t>
            </w:r>
            <w:r>
              <w:t>to</w:t>
            </w:r>
            <w:r w:rsidR="00C316ED">
              <w:t xml:space="preserve"> </w:t>
            </w:r>
            <w:r>
              <w:t>broadacre</w:t>
            </w:r>
            <w:r w:rsidR="00C316ED">
              <w:t xml:space="preserve"> </w:t>
            </w:r>
            <w:r>
              <w:t>cropping</w:t>
            </w:r>
            <w:r w:rsidR="00C316ED">
              <w:t xml:space="preserve"> </w:t>
            </w:r>
            <w:r>
              <w:t>and</w:t>
            </w:r>
            <w:r w:rsidR="00C316ED">
              <w:t xml:space="preserve"> </w:t>
            </w:r>
            <w:r>
              <w:t>horticulture</w:t>
            </w:r>
            <w:r w:rsidR="00C316ED">
              <w:t xml:space="preserve"> </w:t>
            </w:r>
            <w:r>
              <w:t>farm</w:t>
            </w:r>
            <w:r w:rsidR="00C316ED">
              <w:t xml:space="preserve"> </w:t>
            </w:r>
            <w:r>
              <w:t>businesses</w:t>
            </w:r>
            <w:r w:rsidR="00C316ED">
              <w:t xml:space="preserve"> </w:t>
            </w:r>
            <w:r>
              <w:t>were</w:t>
            </w:r>
            <w:r w:rsidR="00C316ED">
              <w:t xml:space="preserve"> </w:t>
            </w:r>
            <w:r>
              <w:t>significant</w:t>
            </w:r>
            <w:r w:rsidR="00C316ED">
              <w:t xml:space="preserve"> </w:t>
            </w:r>
            <w:r>
              <w:t>with</w:t>
            </w:r>
            <w:r w:rsidR="00C316ED">
              <w:t xml:space="preserve"> </w:t>
            </w:r>
            <w:r>
              <w:t>more</w:t>
            </w:r>
            <w:r w:rsidR="00C316ED">
              <w:t xml:space="preserve"> </w:t>
            </w:r>
            <w:r>
              <w:t>than</w:t>
            </w:r>
            <w:r w:rsidR="00C316ED">
              <w:t xml:space="preserve"> </w:t>
            </w:r>
            <w:r>
              <w:t>200,000</w:t>
            </w:r>
            <w:r w:rsidR="00C316ED">
              <w:t xml:space="preserve"> </w:t>
            </w:r>
            <w:r>
              <w:t>hectares</w:t>
            </w:r>
            <w:r w:rsidR="00C316ED">
              <w:t xml:space="preserve"> </w:t>
            </w:r>
            <w:r>
              <w:t>of</w:t>
            </w:r>
            <w:r w:rsidR="00C316ED">
              <w:t xml:space="preserve"> </w:t>
            </w:r>
            <w:r>
              <w:t>field</w:t>
            </w:r>
            <w:r w:rsidR="00C316ED">
              <w:t xml:space="preserve"> </w:t>
            </w:r>
            <w:r>
              <w:t>crops</w:t>
            </w:r>
            <w:r w:rsidR="00C316ED">
              <w:t xml:space="preserve"> </w:t>
            </w:r>
            <w:r>
              <w:t>damaged</w:t>
            </w:r>
            <w:r w:rsidR="00C316ED">
              <w:t xml:space="preserve"> </w:t>
            </w:r>
            <w:r>
              <w:t>or</w:t>
            </w:r>
            <w:r w:rsidR="00C316ED">
              <w:rPr>
                <w:rFonts w:ascii="Cambria" w:hAnsi="Cambria" w:cs="Cambria"/>
              </w:rPr>
              <w:t xml:space="preserve"> </w:t>
            </w:r>
            <w:r>
              <w:t>destroyed.</w:t>
            </w:r>
            <w:r w:rsidR="00C316ED">
              <w:t xml:space="preserve"> </w:t>
            </w:r>
            <w:r>
              <w:t>In</w:t>
            </w:r>
            <w:r w:rsidR="00C316ED">
              <w:t xml:space="preserve"> </w:t>
            </w:r>
            <w:r>
              <w:t>response,</w:t>
            </w:r>
            <w:r w:rsidR="00C316ED">
              <w:t xml:space="preserve"> </w:t>
            </w:r>
            <w:r>
              <w:t>the</w:t>
            </w:r>
            <w:r w:rsidR="00C316ED">
              <w:t xml:space="preserve"> </w:t>
            </w:r>
            <w:r>
              <w:t>Commonwealth</w:t>
            </w:r>
            <w:r w:rsidR="00C316ED">
              <w:t xml:space="preserve"> </w:t>
            </w:r>
            <w:r>
              <w:t>and</w:t>
            </w:r>
            <w:r w:rsidR="00C316ED">
              <w:t xml:space="preserve"> </w:t>
            </w:r>
            <w:r>
              <w:t>Victorian</w:t>
            </w:r>
            <w:r w:rsidR="00C316ED">
              <w:t xml:space="preserve"> </w:t>
            </w:r>
            <w:r>
              <w:t>Governments</w:t>
            </w:r>
            <w:r w:rsidR="00C316ED">
              <w:t xml:space="preserve"> </w:t>
            </w:r>
            <w:r>
              <w:t>co-</w:t>
            </w:r>
            <w:proofErr w:type="spellStart"/>
            <w:r>
              <w:t>funded</w:t>
            </w:r>
            <w:proofErr w:type="spellEnd"/>
            <w:r w:rsidR="00C316ED">
              <w:t xml:space="preserve"> </w:t>
            </w:r>
            <w:r>
              <w:t>a</w:t>
            </w:r>
            <w:r w:rsidR="00C316ED">
              <w:t xml:space="preserve"> </w:t>
            </w:r>
            <w:r>
              <w:t>suite</w:t>
            </w:r>
            <w:r w:rsidR="00C316ED">
              <w:t xml:space="preserve"> </w:t>
            </w:r>
            <w:r>
              <w:t>of</w:t>
            </w:r>
            <w:r w:rsidR="00C316ED">
              <w:rPr>
                <w:rFonts w:ascii="Cambria" w:hAnsi="Cambria" w:cs="Cambria"/>
              </w:rPr>
              <w:t xml:space="preserve"> </w:t>
            </w:r>
            <w:r>
              <w:t>financial</w:t>
            </w:r>
            <w:r w:rsidR="00C316ED">
              <w:t xml:space="preserve"> </w:t>
            </w:r>
            <w:r>
              <w:t>support</w:t>
            </w:r>
            <w:r w:rsidR="00C316ED">
              <w:t xml:space="preserve"> </w:t>
            </w:r>
            <w:r>
              <w:t>programs</w:t>
            </w:r>
            <w:r w:rsidR="00C316ED">
              <w:t xml:space="preserve"> </w:t>
            </w:r>
            <w:r>
              <w:t>valued</w:t>
            </w:r>
            <w:r w:rsidR="00C316ED">
              <w:t xml:space="preserve"> </w:t>
            </w:r>
            <w:r>
              <w:t>at</w:t>
            </w:r>
            <w:r w:rsidR="00C316ED">
              <w:t xml:space="preserve"> </w:t>
            </w:r>
            <w:r>
              <w:t>over</w:t>
            </w:r>
            <w:r w:rsidR="00C316ED">
              <w:t xml:space="preserve"> </w:t>
            </w:r>
            <w:r>
              <w:t>$300</w:t>
            </w:r>
            <w:r w:rsidR="00C316ED">
              <w:t xml:space="preserve"> </w:t>
            </w:r>
            <w:r>
              <w:t>million</w:t>
            </w:r>
            <w:r w:rsidR="00C316ED">
              <w:t xml:space="preserve"> </w:t>
            </w:r>
            <w:r>
              <w:t>to</w:t>
            </w:r>
            <w:r w:rsidR="00C316ED">
              <w:t xml:space="preserve"> </w:t>
            </w:r>
            <w:r>
              <w:t>support</w:t>
            </w:r>
            <w:r w:rsidR="00C316ED">
              <w:t xml:space="preserve"> </w:t>
            </w:r>
            <w:r>
              <w:t>farm</w:t>
            </w:r>
            <w:r w:rsidR="00C316ED">
              <w:t xml:space="preserve"> </w:t>
            </w:r>
            <w:r>
              <w:t>businesses</w:t>
            </w:r>
            <w:r w:rsidR="00C316ED">
              <w:t xml:space="preserve"> </w:t>
            </w:r>
            <w:r>
              <w:t>and</w:t>
            </w:r>
            <w:r w:rsidR="00C316ED">
              <w:t xml:space="preserve"> </w:t>
            </w:r>
            <w:r>
              <w:t>their</w:t>
            </w:r>
            <w:r w:rsidR="00C316ED">
              <w:rPr>
                <w:rFonts w:ascii="Cambria" w:hAnsi="Cambria" w:cs="Cambria"/>
              </w:rPr>
              <w:t xml:space="preserve"> </w:t>
            </w:r>
            <w:r>
              <w:t>communities</w:t>
            </w:r>
            <w:r w:rsidR="00C316ED">
              <w:t xml:space="preserve"> </w:t>
            </w:r>
            <w:r>
              <w:t>to</w:t>
            </w:r>
            <w:r w:rsidR="00C316ED">
              <w:t xml:space="preserve"> </w:t>
            </w:r>
            <w:r>
              <w:t>clean</w:t>
            </w:r>
            <w:r w:rsidR="00C316ED">
              <w:t xml:space="preserve"> </w:t>
            </w:r>
            <w:r>
              <w:t>up</w:t>
            </w:r>
            <w:r w:rsidR="00C316ED">
              <w:t xml:space="preserve"> </w:t>
            </w:r>
            <w:r>
              <w:t>and</w:t>
            </w:r>
            <w:r w:rsidR="00C316ED">
              <w:t xml:space="preserve"> </w:t>
            </w:r>
            <w:r>
              <w:t>recover.</w:t>
            </w:r>
            <w:r w:rsidR="00C316ED">
              <w:t xml:space="preserve"> </w:t>
            </w:r>
            <w:r>
              <w:t>Agriculture</w:t>
            </w:r>
            <w:r w:rsidR="00C316ED">
              <w:t xml:space="preserve"> </w:t>
            </w:r>
            <w:r>
              <w:t>Victoria</w:t>
            </w:r>
            <w:r w:rsidR="00C316ED">
              <w:t xml:space="preserve"> </w:t>
            </w:r>
            <w:r>
              <w:t>supported</w:t>
            </w:r>
            <w:r w:rsidR="00C316ED">
              <w:t xml:space="preserve"> </w:t>
            </w:r>
            <w:r>
              <w:t>farmers</w:t>
            </w:r>
            <w:r w:rsidR="00C316ED">
              <w:t xml:space="preserve"> </w:t>
            </w:r>
            <w:r>
              <w:t>to</w:t>
            </w:r>
            <w:r w:rsidR="00C316ED">
              <w:t xml:space="preserve"> </w:t>
            </w:r>
            <w:r>
              <w:t>recover</w:t>
            </w:r>
            <w:r w:rsidR="00C316ED">
              <w:t xml:space="preserve"> </w:t>
            </w:r>
            <w:r>
              <w:t>by</w:t>
            </w:r>
            <w:r w:rsidR="00C316ED">
              <w:rPr>
                <w:rFonts w:ascii="Cambria" w:hAnsi="Cambria" w:cs="Cambria"/>
              </w:rPr>
              <w:t xml:space="preserve"> </w:t>
            </w:r>
            <w:r>
              <w:t>delivering</w:t>
            </w:r>
            <w:r w:rsidR="00C316ED">
              <w:t xml:space="preserve"> </w:t>
            </w:r>
            <w:r>
              <w:t>technical</w:t>
            </w:r>
            <w:r w:rsidR="00C316ED">
              <w:t xml:space="preserve"> </w:t>
            </w:r>
            <w:r>
              <w:t>information</w:t>
            </w:r>
            <w:r w:rsidR="00C316ED">
              <w:t xml:space="preserve"> </w:t>
            </w:r>
            <w:r>
              <w:t>and</w:t>
            </w:r>
            <w:r w:rsidR="00C316ED">
              <w:t xml:space="preserve"> </w:t>
            </w:r>
            <w:r>
              <w:t>advice</w:t>
            </w:r>
            <w:r w:rsidR="00C316ED">
              <w:t xml:space="preserve"> </w:t>
            </w:r>
            <w:r>
              <w:t>on</w:t>
            </w:r>
            <w:r w:rsidR="00C316ED">
              <w:t xml:space="preserve"> </w:t>
            </w:r>
            <w:r>
              <w:t>issues</w:t>
            </w:r>
            <w:r w:rsidR="00C316ED">
              <w:t xml:space="preserve"> </w:t>
            </w:r>
            <w:r>
              <w:t>including</w:t>
            </w:r>
            <w:r w:rsidR="00C316ED">
              <w:t xml:space="preserve"> </w:t>
            </w:r>
            <w:r>
              <w:t>pasture</w:t>
            </w:r>
            <w:r w:rsidR="00C316ED">
              <w:t xml:space="preserve"> </w:t>
            </w:r>
            <w:r>
              <w:t>recovery,</w:t>
            </w:r>
            <w:r w:rsidR="00C316ED">
              <w:t xml:space="preserve"> </w:t>
            </w:r>
            <w:r>
              <w:t>fencing,</w:t>
            </w:r>
            <w:r w:rsidR="00C316ED">
              <w:t xml:space="preserve"> </w:t>
            </w:r>
            <w:r>
              <w:t>stock</w:t>
            </w:r>
            <w:r w:rsidR="00C316ED">
              <w:rPr>
                <w:rFonts w:ascii="Cambria" w:hAnsi="Cambria" w:cs="Cambria"/>
              </w:rPr>
              <w:t xml:space="preserve"> </w:t>
            </w:r>
            <w:r>
              <w:t>water</w:t>
            </w:r>
            <w:r w:rsidR="00C316ED">
              <w:t xml:space="preserve"> </w:t>
            </w:r>
            <w:r>
              <w:t>and</w:t>
            </w:r>
            <w:r w:rsidR="00C316ED">
              <w:t xml:space="preserve"> </w:t>
            </w:r>
            <w:r>
              <w:t>dam</w:t>
            </w:r>
            <w:r w:rsidR="00C316ED">
              <w:t xml:space="preserve"> </w:t>
            </w:r>
            <w:r>
              <w:t>management,</w:t>
            </w:r>
            <w:r w:rsidR="00C316ED">
              <w:t xml:space="preserve"> </w:t>
            </w:r>
            <w:r>
              <w:t>soil</w:t>
            </w:r>
            <w:r w:rsidR="00C316ED">
              <w:t xml:space="preserve"> </w:t>
            </w:r>
            <w:r>
              <w:t>erosion,</w:t>
            </w:r>
            <w:r w:rsidR="00C316ED">
              <w:t xml:space="preserve"> </w:t>
            </w:r>
            <w:r>
              <w:t>feed</w:t>
            </w:r>
            <w:r w:rsidR="00C316ED">
              <w:t xml:space="preserve"> </w:t>
            </w:r>
            <w:r>
              <w:t>budgeting,</w:t>
            </w:r>
            <w:r w:rsidR="00C316ED">
              <w:t xml:space="preserve"> </w:t>
            </w:r>
            <w:r>
              <w:t>horticulture</w:t>
            </w:r>
            <w:r w:rsidR="00C316ED">
              <w:t xml:space="preserve"> </w:t>
            </w:r>
            <w:r>
              <w:t>recovery,</w:t>
            </w:r>
            <w:r w:rsidR="00C316ED">
              <w:t xml:space="preserve"> </w:t>
            </w:r>
            <w:r>
              <w:t>pest</w:t>
            </w:r>
            <w:r w:rsidR="00C316ED">
              <w:t xml:space="preserve"> </w:t>
            </w:r>
            <w:r>
              <w:t>management</w:t>
            </w:r>
            <w:r w:rsidR="00C316ED">
              <w:t xml:space="preserve"> </w:t>
            </w:r>
            <w:r>
              <w:t>and</w:t>
            </w:r>
            <w:r w:rsidR="00C316ED">
              <w:t xml:space="preserve"> </w:t>
            </w:r>
            <w:r>
              <w:t>animal</w:t>
            </w:r>
            <w:r w:rsidR="00C316ED">
              <w:t xml:space="preserve"> </w:t>
            </w:r>
            <w:r>
              <w:t>health</w:t>
            </w:r>
            <w:r w:rsidR="00C316ED">
              <w:t xml:space="preserve"> </w:t>
            </w:r>
            <w:r>
              <w:t>advice.</w:t>
            </w:r>
          </w:p>
        </w:tc>
      </w:tr>
      <w:tr w:rsidR="002E1D3C" w14:paraId="69CF6DBC" w14:textId="77777777" w:rsidTr="009A6A02">
        <w:trPr>
          <w:cantSplit/>
        </w:trPr>
        <w:tc>
          <w:tcPr>
            <w:tcW w:w="1814" w:type="dxa"/>
          </w:tcPr>
          <w:p w14:paraId="2227D740" w14:textId="578E9876" w:rsidR="002E1D3C" w:rsidRDefault="007D671F" w:rsidP="009A6A02">
            <w:pPr>
              <w:pStyle w:val="TableCopy"/>
            </w:pPr>
            <w:r>
              <w:t>Animal</w:t>
            </w:r>
            <w:r w:rsidR="00C316ED">
              <w:t xml:space="preserve"> </w:t>
            </w:r>
            <w:r>
              <w:t>Welfare</w:t>
            </w:r>
          </w:p>
        </w:tc>
        <w:tc>
          <w:tcPr>
            <w:tcW w:w="7962" w:type="dxa"/>
          </w:tcPr>
          <w:p w14:paraId="6D798425" w14:textId="62962063" w:rsidR="002E1D3C" w:rsidRDefault="007D671F" w:rsidP="009A6A02">
            <w:pPr>
              <w:pStyle w:val="TableCopy"/>
            </w:pPr>
            <w:r>
              <w:t>Development</w:t>
            </w:r>
            <w:r w:rsidR="00C316ED">
              <w:t xml:space="preserve"> </w:t>
            </w:r>
            <w:r>
              <w:t>of</w:t>
            </w:r>
            <w:r w:rsidR="00C316ED">
              <w:t xml:space="preserve"> </w:t>
            </w:r>
            <w:r>
              <w:t>the</w:t>
            </w:r>
            <w:r w:rsidR="00C316ED">
              <w:t xml:space="preserve"> </w:t>
            </w:r>
            <w:r>
              <w:t>new</w:t>
            </w:r>
            <w:r w:rsidR="00C316ED">
              <w:t xml:space="preserve"> </w:t>
            </w:r>
            <w:r>
              <w:t>Animal</w:t>
            </w:r>
            <w:r w:rsidR="00C316ED">
              <w:t xml:space="preserve"> </w:t>
            </w:r>
            <w:r>
              <w:t>Care</w:t>
            </w:r>
            <w:r w:rsidR="00C316ED">
              <w:t xml:space="preserve"> </w:t>
            </w:r>
            <w:r>
              <w:t>and</w:t>
            </w:r>
            <w:r w:rsidR="00C316ED">
              <w:t xml:space="preserve"> </w:t>
            </w:r>
            <w:r>
              <w:t>Protection</w:t>
            </w:r>
            <w:r w:rsidR="00C316ED">
              <w:t xml:space="preserve"> </w:t>
            </w:r>
            <w:r>
              <w:t>Bill</w:t>
            </w:r>
            <w:r w:rsidR="00C316ED">
              <w:t xml:space="preserve"> </w:t>
            </w:r>
            <w:r>
              <w:t>continued</w:t>
            </w:r>
            <w:r w:rsidR="00C316ED">
              <w:t xml:space="preserve"> </w:t>
            </w:r>
            <w:r>
              <w:t>to</w:t>
            </w:r>
            <w:r w:rsidR="00C316ED">
              <w:t xml:space="preserve"> </w:t>
            </w:r>
            <w:r>
              <w:t>progress</w:t>
            </w:r>
            <w:r w:rsidR="00C316ED">
              <w:t xml:space="preserve"> </w:t>
            </w:r>
            <w:r>
              <w:t>including</w:t>
            </w:r>
            <w:r w:rsidR="00C316ED">
              <w:t xml:space="preserve"> </w:t>
            </w:r>
            <w:r>
              <w:t>research,</w:t>
            </w:r>
            <w:r w:rsidR="00C316ED">
              <w:t xml:space="preserve"> </w:t>
            </w:r>
            <w:r>
              <w:t>policy</w:t>
            </w:r>
            <w:r w:rsidR="00C316ED">
              <w:t xml:space="preserve"> </w:t>
            </w:r>
            <w:r>
              <w:t>development</w:t>
            </w:r>
            <w:r w:rsidR="00C316ED">
              <w:t xml:space="preserve"> </w:t>
            </w:r>
            <w:r>
              <w:t>and</w:t>
            </w:r>
            <w:r w:rsidR="00C316ED">
              <w:t xml:space="preserve"> </w:t>
            </w:r>
            <w:r>
              <w:t>targeted</w:t>
            </w:r>
            <w:r w:rsidR="00C316ED">
              <w:t xml:space="preserve"> </w:t>
            </w:r>
            <w:r>
              <w:t>stakeholder</w:t>
            </w:r>
            <w:r w:rsidR="00C316ED">
              <w:t xml:space="preserve"> </w:t>
            </w:r>
            <w:r>
              <w:t>engagement,</w:t>
            </w:r>
            <w:r w:rsidR="00C316ED">
              <w:t xml:space="preserve"> </w:t>
            </w:r>
            <w:r>
              <w:t>with</w:t>
            </w:r>
            <w:r w:rsidR="00C316ED">
              <w:t xml:space="preserve"> </w:t>
            </w:r>
            <w:r>
              <w:t>a</w:t>
            </w:r>
            <w:r w:rsidR="00C316ED">
              <w:t xml:space="preserve"> </w:t>
            </w:r>
            <w:r>
              <w:t>series</w:t>
            </w:r>
            <w:r w:rsidR="00C316ED">
              <w:t xml:space="preserve"> </w:t>
            </w:r>
            <w:r>
              <w:t>of</w:t>
            </w:r>
            <w:r w:rsidR="00C316ED">
              <w:t xml:space="preserve"> </w:t>
            </w:r>
            <w:r>
              <w:t>workshops</w:t>
            </w:r>
            <w:r w:rsidR="00C316ED">
              <w:t xml:space="preserve"> </w:t>
            </w:r>
            <w:r>
              <w:t>undertaken</w:t>
            </w:r>
            <w:r w:rsidR="00C316ED">
              <w:t xml:space="preserve"> </w:t>
            </w:r>
            <w:r>
              <w:t>with</w:t>
            </w:r>
            <w:r w:rsidR="00C316ED">
              <w:t xml:space="preserve"> </w:t>
            </w:r>
            <w:r>
              <w:t>critical</w:t>
            </w:r>
            <w:r w:rsidR="00C316ED">
              <w:t xml:space="preserve"> </w:t>
            </w:r>
            <w:r>
              <w:t>stakeholders</w:t>
            </w:r>
            <w:r w:rsidR="00C316ED">
              <w:t xml:space="preserve"> </w:t>
            </w:r>
            <w:r>
              <w:t>to</w:t>
            </w:r>
            <w:r w:rsidR="00C316ED">
              <w:t xml:space="preserve"> </w:t>
            </w:r>
            <w:r>
              <w:t>further</w:t>
            </w:r>
            <w:r w:rsidR="00C316ED">
              <w:t xml:space="preserve"> </w:t>
            </w:r>
            <w:r>
              <w:t>explore</w:t>
            </w:r>
            <w:r w:rsidR="00C316ED">
              <w:t xml:space="preserve"> </w:t>
            </w:r>
            <w:r>
              <w:t>and</w:t>
            </w:r>
            <w:r w:rsidR="00C316ED">
              <w:t xml:space="preserve"> </w:t>
            </w:r>
            <w:r>
              <w:t>test</w:t>
            </w:r>
            <w:r w:rsidR="00C316ED">
              <w:t xml:space="preserve"> </w:t>
            </w:r>
            <w:r>
              <w:t>the</w:t>
            </w:r>
            <w:r w:rsidR="00C316ED">
              <w:t xml:space="preserve"> </w:t>
            </w:r>
            <w:r>
              <w:t>development</w:t>
            </w:r>
            <w:r w:rsidR="00C316ED">
              <w:t xml:space="preserve"> </w:t>
            </w:r>
            <w:r>
              <w:t>of</w:t>
            </w:r>
            <w:r w:rsidR="00C316ED">
              <w:rPr>
                <w:rFonts w:ascii="Cambria" w:hAnsi="Cambria" w:cs="Cambria"/>
              </w:rPr>
              <w:t xml:space="preserve"> </w:t>
            </w:r>
            <w:r>
              <w:t>the</w:t>
            </w:r>
            <w:r w:rsidR="00C316ED">
              <w:t xml:space="preserve"> </w:t>
            </w:r>
            <w:r>
              <w:t>draft</w:t>
            </w:r>
            <w:r w:rsidR="00C316ED">
              <w:t xml:space="preserve"> </w:t>
            </w:r>
            <w:r>
              <w:t>Bill.</w:t>
            </w:r>
            <w:r w:rsidR="00C316ED">
              <w:t xml:space="preserve"> </w:t>
            </w:r>
            <w:r>
              <w:t>A</w:t>
            </w:r>
            <w:r w:rsidR="00C316ED">
              <w:t xml:space="preserve"> </w:t>
            </w:r>
            <w:r>
              <w:t>Plan</w:t>
            </w:r>
            <w:r w:rsidR="00C316ED">
              <w:t xml:space="preserve"> </w:t>
            </w:r>
            <w:r>
              <w:t>for</w:t>
            </w:r>
            <w:r w:rsidR="00C316ED">
              <w:t xml:space="preserve"> </w:t>
            </w:r>
            <w:r>
              <w:t>the</w:t>
            </w:r>
            <w:r w:rsidR="00C316ED">
              <w:t xml:space="preserve"> </w:t>
            </w:r>
            <w:r>
              <w:t>new</w:t>
            </w:r>
            <w:r w:rsidR="00C316ED">
              <w:t xml:space="preserve"> </w:t>
            </w:r>
            <w:r>
              <w:t>laws</w:t>
            </w:r>
            <w:r w:rsidR="00C316ED">
              <w:t xml:space="preserve"> </w:t>
            </w:r>
            <w:r>
              <w:t>was</w:t>
            </w:r>
            <w:r w:rsidR="00C316ED">
              <w:t xml:space="preserve"> </w:t>
            </w:r>
            <w:r>
              <w:t>released</w:t>
            </w:r>
            <w:r w:rsidR="00C316ED">
              <w:t xml:space="preserve"> </w:t>
            </w:r>
            <w:r>
              <w:t>in</w:t>
            </w:r>
            <w:r w:rsidR="00C316ED">
              <w:t xml:space="preserve"> </w:t>
            </w:r>
            <w:r>
              <w:t>September</w:t>
            </w:r>
            <w:r w:rsidR="00C316ED">
              <w:t xml:space="preserve"> </w:t>
            </w:r>
            <w:r>
              <w:t>2022</w:t>
            </w:r>
            <w:r w:rsidR="00C316ED">
              <w:t xml:space="preserve"> </w:t>
            </w:r>
            <w:r>
              <w:t>for</w:t>
            </w:r>
            <w:r w:rsidR="00C316ED">
              <w:t xml:space="preserve"> </w:t>
            </w:r>
            <w:r>
              <w:t>stakeholder</w:t>
            </w:r>
            <w:r w:rsidR="00C316ED">
              <w:t xml:space="preserve"> </w:t>
            </w:r>
            <w:r>
              <w:t>and</w:t>
            </w:r>
            <w:r w:rsidR="00C316ED">
              <w:t xml:space="preserve"> </w:t>
            </w:r>
            <w:r>
              <w:t>public</w:t>
            </w:r>
            <w:r w:rsidR="00C316ED">
              <w:t xml:space="preserve"> </w:t>
            </w:r>
            <w:r>
              <w:t>comment,</w:t>
            </w:r>
            <w:r w:rsidR="00C316ED">
              <w:t xml:space="preserve"> </w:t>
            </w:r>
            <w:r>
              <w:t>generating</w:t>
            </w:r>
            <w:r w:rsidR="00C316ED">
              <w:t xml:space="preserve"> </w:t>
            </w:r>
            <w:r>
              <w:t>more</w:t>
            </w:r>
            <w:r w:rsidR="00C316ED">
              <w:t xml:space="preserve"> </w:t>
            </w:r>
            <w:r>
              <w:t>than</w:t>
            </w:r>
            <w:r w:rsidR="00C316ED">
              <w:t xml:space="preserve"> </w:t>
            </w:r>
            <w:r>
              <w:t>900</w:t>
            </w:r>
            <w:r w:rsidR="00C316ED">
              <w:t xml:space="preserve"> </w:t>
            </w:r>
            <w:r>
              <w:t>responses.</w:t>
            </w:r>
            <w:r w:rsidR="00C316ED">
              <w:t xml:space="preserve"> </w:t>
            </w:r>
            <w:r>
              <w:t>These</w:t>
            </w:r>
            <w:r w:rsidR="00C316ED">
              <w:t xml:space="preserve"> </w:t>
            </w:r>
            <w:r>
              <w:t>responses</w:t>
            </w:r>
            <w:r w:rsidR="00C316ED">
              <w:t xml:space="preserve"> </w:t>
            </w:r>
            <w:r>
              <w:t>are</w:t>
            </w:r>
            <w:r w:rsidR="00C316ED">
              <w:t xml:space="preserve"> </w:t>
            </w:r>
            <w:r>
              <w:t>informing</w:t>
            </w:r>
            <w:r w:rsidR="00C316ED">
              <w:t xml:space="preserve"> </w:t>
            </w:r>
            <w:r>
              <w:t>the</w:t>
            </w:r>
            <w:r w:rsidR="00C316ED">
              <w:t xml:space="preserve"> </w:t>
            </w:r>
            <w:r>
              <w:t>development</w:t>
            </w:r>
            <w:r w:rsidR="00C316ED">
              <w:t xml:space="preserve"> </w:t>
            </w:r>
            <w:r>
              <w:t>of</w:t>
            </w:r>
            <w:r w:rsidR="00C316ED">
              <w:t xml:space="preserve"> </w:t>
            </w:r>
            <w:r>
              <w:t>draft</w:t>
            </w:r>
            <w:r w:rsidR="00C316ED">
              <w:t xml:space="preserve"> </w:t>
            </w:r>
            <w:r>
              <w:t>legislation,</w:t>
            </w:r>
            <w:r w:rsidR="00C316ED">
              <w:t xml:space="preserve"> </w:t>
            </w:r>
            <w:r>
              <w:t>planned</w:t>
            </w:r>
            <w:r w:rsidR="00C316ED">
              <w:t xml:space="preserve"> </w:t>
            </w:r>
            <w:r>
              <w:t>for</w:t>
            </w:r>
            <w:r w:rsidR="00C316ED">
              <w:t xml:space="preserve"> </w:t>
            </w:r>
            <w:r>
              <w:t>release</w:t>
            </w:r>
            <w:r w:rsidR="00C316ED">
              <w:t xml:space="preserve"> </w:t>
            </w:r>
            <w:r>
              <w:t>for</w:t>
            </w:r>
            <w:r w:rsidR="00C316ED">
              <w:t xml:space="preserve"> </w:t>
            </w:r>
            <w:r>
              <w:t>further</w:t>
            </w:r>
            <w:r w:rsidR="00C316ED">
              <w:t xml:space="preserve"> </w:t>
            </w:r>
            <w:r>
              <w:t>public</w:t>
            </w:r>
            <w:r w:rsidR="00C316ED">
              <w:t xml:space="preserve"> </w:t>
            </w:r>
            <w:r>
              <w:t>comment</w:t>
            </w:r>
            <w:r w:rsidR="00C316ED">
              <w:t xml:space="preserve"> </w:t>
            </w:r>
            <w:r>
              <w:t>in</w:t>
            </w:r>
            <w:r w:rsidR="00C316ED">
              <w:t xml:space="preserve"> </w:t>
            </w:r>
            <w:r>
              <w:t>late</w:t>
            </w:r>
            <w:r w:rsidR="00C316ED">
              <w:t xml:space="preserve"> </w:t>
            </w:r>
            <w:r>
              <w:t>2023.</w:t>
            </w:r>
          </w:p>
        </w:tc>
      </w:tr>
      <w:tr w:rsidR="002E1D3C" w14:paraId="4B3695EF" w14:textId="77777777" w:rsidTr="009A6A02">
        <w:trPr>
          <w:cantSplit/>
        </w:trPr>
        <w:tc>
          <w:tcPr>
            <w:tcW w:w="1814" w:type="dxa"/>
          </w:tcPr>
          <w:p w14:paraId="55B1AD85" w14:textId="7CDCCDF5" w:rsidR="002E1D3C" w:rsidRDefault="007D671F" w:rsidP="009A6A02">
            <w:pPr>
              <w:pStyle w:val="TableCopy"/>
            </w:pPr>
            <w:r>
              <w:t>Agriculture</w:t>
            </w:r>
            <w:r w:rsidR="00C316ED">
              <w:t xml:space="preserve"> </w:t>
            </w:r>
            <w:r>
              <w:t>Strategy</w:t>
            </w:r>
          </w:p>
        </w:tc>
        <w:tc>
          <w:tcPr>
            <w:tcW w:w="7962" w:type="dxa"/>
          </w:tcPr>
          <w:p w14:paraId="1C5ABA8F" w14:textId="5E74D123" w:rsidR="002E1D3C" w:rsidRDefault="007D671F" w:rsidP="009A6A02">
            <w:pPr>
              <w:pStyle w:val="TableCopy"/>
            </w:pPr>
            <w:r>
              <w:t>The</w:t>
            </w:r>
            <w:r w:rsidR="00C316ED">
              <w:t xml:space="preserve"> </w:t>
            </w:r>
            <w:r>
              <w:t>Agriculture</w:t>
            </w:r>
            <w:r w:rsidR="00C316ED">
              <w:t xml:space="preserve"> </w:t>
            </w:r>
            <w:r>
              <w:t>Strategy</w:t>
            </w:r>
            <w:r w:rsidR="00C316ED">
              <w:t xml:space="preserve"> </w:t>
            </w:r>
            <w:r>
              <w:t>continued</w:t>
            </w:r>
            <w:r w:rsidR="00C316ED">
              <w:t xml:space="preserve"> </w:t>
            </w:r>
            <w:r>
              <w:t>to</w:t>
            </w:r>
            <w:r w:rsidR="00C316ED">
              <w:t xml:space="preserve"> </w:t>
            </w:r>
            <w:r>
              <w:t>support</w:t>
            </w:r>
            <w:r w:rsidR="00C316ED">
              <w:t xml:space="preserve"> </w:t>
            </w:r>
            <w:r>
              <w:t>the</w:t>
            </w:r>
            <w:r w:rsidR="00C316ED">
              <w:t xml:space="preserve"> </w:t>
            </w:r>
            <w:r>
              <w:t>growth</w:t>
            </w:r>
            <w:r w:rsidR="00C316ED">
              <w:t xml:space="preserve"> </w:t>
            </w:r>
            <w:r>
              <w:t>of</w:t>
            </w:r>
            <w:r w:rsidR="00C316ED">
              <w:t xml:space="preserve"> </w:t>
            </w:r>
            <w:r>
              <w:t>the</w:t>
            </w:r>
            <w:r w:rsidR="00C316ED">
              <w:t xml:space="preserve"> </w:t>
            </w:r>
            <w:r>
              <w:t>Victorian</w:t>
            </w:r>
            <w:r w:rsidR="00C316ED">
              <w:t xml:space="preserve"> </w:t>
            </w:r>
            <w:r>
              <w:t>agriculture</w:t>
            </w:r>
            <w:r w:rsidR="00C316ED">
              <w:t xml:space="preserve"> </w:t>
            </w:r>
            <w:r>
              <w:t>sector</w:t>
            </w:r>
            <w:r w:rsidR="00C316ED">
              <w:t xml:space="preserve"> </w:t>
            </w:r>
            <w:r>
              <w:t>with</w:t>
            </w:r>
            <w:r w:rsidR="00C316ED">
              <w:t xml:space="preserve"> </w:t>
            </w:r>
            <w:r>
              <w:t>a</w:t>
            </w:r>
            <w:r w:rsidR="00C316ED">
              <w:t xml:space="preserve"> </w:t>
            </w:r>
            <w:r>
              <w:t>10-year</w:t>
            </w:r>
            <w:r w:rsidR="00C316ED">
              <w:t xml:space="preserve"> </w:t>
            </w:r>
            <w:r>
              <w:t>transformational</w:t>
            </w:r>
            <w:r w:rsidR="00C316ED">
              <w:t xml:space="preserve"> </w:t>
            </w:r>
            <w:r>
              <w:t>strategy</w:t>
            </w:r>
            <w:r w:rsidR="00C316ED">
              <w:t xml:space="preserve"> </w:t>
            </w:r>
            <w:r>
              <w:t>to</w:t>
            </w:r>
            <w:r w:rsidR="00C316ED">
              <w:t xml:space="preserve"> </w:t>
            </w:r>
            <w:r>
              <w:t>help</w:t>
            </w:r>
            <w:r w:rsidR="00C316ED">
              <w:t xml:space="preserve"> </w:t>
            </w:r>
            <w:r>
              <w:t>the</w:t>
            </w:r>
            <w:r w:rsidR="00C316ED">
              <w:t xml:space="preserve"> </w:t>
            </w:r>
            <w:r>
              <w:t>sector</w:t>
            </w:r>
            <w:r w:rsidR="00C316ED">
              <w:t xml:space="preserve"> </w:t>
            </w:r>
            <w:r>
              <w:t>recover</w:t>
            </w:r>
            <w:r w:rsidR="00C316ED">
              <w:t xml:space="preserve"> </w:t>
            </w:r>
            <w:r>
              <w:t>from</w:t>
            </w:r>
            <w:r w:rsidR="00C316ED">
              <w:t xml:space="preserve"> </w:t>
            </w:r>
            <w:r>
              <w:t>COVID-19</w:t>
            </w:r>
            <w:r w:rsidR="00C316ED">
              <w:t xml:space="preserve"> </w:t>
            </w:r>
            <w:r>
              <w:t>and</w:t>
            </w:r>
            <w:r w:rsidR="00C316ED">
              <w:t xml:space="preserve"> </w:t>
            </w:r>
            <w:r>
              <w:t>bolster</w:t>
            </w:r>
            <w:r w:rsidR="00C316ED">
              <w:t xml:space="preserve"> </w:t>
            </w:r>
            <w:r>
              <w:t>the</w:t>
            </w:r>
            <w:r w:rsidR="00C316ED">
              <w:t xml:space="preserve"> </w:t>
            </w:r>
            <w:r>
              <w:t>economy:</w:t>
            </w:r>
          </w:p>
          <w:p w14:paraId="5FB3C15C" w14:textId="226DB6B7" w:rsidR="002E1D3C" w:rsidRDefault="007D671F" w:rsidP="004A34D6">
            <w:pPr>
              <w:pStyle w:val="TableBullet"/>
            </w:pPr>
            <w:r>
              <w:t>under</w:t>
            </w:r>
            <w:r w:rsidR="00C316ED">
              <w:t xml:space="preserve"> </w:t>
            </w:r>
            <w:r>
              <w:t>the</w:t>
            </w:r>
            <w:r w:rsidR="00C316ED">
              <w:t xml:space="preserve"> </w:t>
            </w:r>
            <w:r>
              <w:t>Agriculture</w:t>
            </w:r>
            <w:r w:rsidR="00C316ED">
              <w:t xml:space="preserve"> </w:t>
            </w:r>
            <w:r>
              <w:t>Energy</w:t>
            </w:r>
            <w:r w:rsidR="00C316ED">
              <w:t xml:space="preserve"> </w:t>
            </w:r>
            <w:r>
              <w:t>Investment</w:t>
            </w:r>
            <w:r w:rsidR="00C316ED">
              <w:t xml:space="preserve"> </w:t>
            </w:r>
            <w:r>
              <w:t>Plan,</w:t>
            </w:r>
            <w:r w:rsidR="00C316ED">
              <w:t xml:space="preserve"> </w:t>
            </w:r>
            <w:r>
              <w:t>farmers</w:t>
            </w:r>
            <w:r w:rsidR="00C316ED">
              <w:t xml:space="preserve"> </w:t>
            </w:r>
            <w:r>
              <w:t>continued</w:t>
            </w:r>
            <w:r w:rsidR="00C316ED">
              <w:t xml:space="preserve"> </w:t>
            </w:r>
            <w:r>
              <w:t>to</w:t>
            </w:r>
            <w:r w:rsidR="00C316ED">
              <w:t xml:space="preserve"> </w:t>
            </w:r>
            <w:r>
              <w:t>visit</w:t>
            </w:r>
            <w:r w:rsidR="00C316ED">
              <w:t xml:space="preserve"> </w:t>
            </w:r>
            <w:r>
              <w:t>demonstrations</w:t>
            </w:r>
            <w:r w:rsidR="00C316ED">
              <w:t xml:space="preserve"> </w:t>
            </w:r>
            <w:r>
              <w:t>in</w:t>
            </w:r>
            <w:r w:rsidR="00C316ED">
              <w:rPr>
                <w:rFonts w:ascii="Cambria" w:hAnsi="Cambria" w:cs="Cambria"/>
              </w:rPr>
              <w:t xml:space="preserve"> </w:t>
            </w:r>
            <w:r>
              <w:t>2022</w:t>
            </w:r>
            <w:r w:rsidRPr="00F079D4">
              <w:rPr>
                <w:rFonts w:cs="VIC"/>
              </w:rPr>
              <w:t>–</w:t>
            </w:r>
            <w:r>
              <w:t>23</w:t>
            </w:r>
            <w:r w:rsidR="00C316ED">
              <w:t xml:space="preserve"> </w:t>
            </w:r>
            <w:r>
              <w:t>on</w:t>
            </w:r>
            <w:r w:rsidR="00C316ED">
              <w:t xml:space="preserve"> </w:t>
            </w:r>
            <w:r>
              <w:t>various</w:t>
            </w:r>
            <w:r w:rsidR="00C316ED">
              <w:t xml:space="preserve"> </w:t>
            </w:r>
            <w:r>
              <w:t>technologies</w:t>
            </w:r>
            <w:r w:rsidR="00C316ED">
              <w:t xml:space="preserve"> </w:t>
            </w:r>
            <w:r>
              <w:t>including</w:t>
            </w:r>
            <w:r w:rsidR="00C316ED">
              <w:t xml:space="preserve"> </w:t>
            </w:r>
            <w:proofErr w:type="spellStart"/>
            <w:r>
              <w:t>agrivoltaics</w:t>
            </w:r>
            <w:proofErr w:type="spellEnd"/>
            <w:r>
              <w:t>,</w:t>
            </w:r>
            <w:r w:rsidR="00C316ED">
              <w:t xml:space="preserve"> </w:t>
            </w:r>
            <w:r>
              <w:t>wind</w:t>
            </w:r>
            <w:r w:rsidR="00C316ED">
              <w:t xml:space="preserve"> </w:t>
            </w:r>
            <w:r>
              <w:t>turbines</w:t>
            </w:r>
            <w:r w:rsidR="00C316ED">
              <w:t xml:space="preserve"> </w:t>
            </w:r>
            <w:r>
              <w:t>and</w:t>
            </w:r>
            <w:r w:rsidR="00C316ED">
              <w:t xml:space="preserve"> </w:t>
            </w:r>
            <w:r>
              <w:t>pumped</w:t>
            </w:r>
            <w:r w:rsidR="00C316ED">
              <w:t xml:space="preserve"> </w:t>
            </w:r>
            <w:r>
              <w:t>hydro</w:t>
            </w:r>
            <w:r w:rsidR="00C316ED">
              <w:rPr>
                <w:rFonts w:ascii="Cambria" w:hAnsi="Cambria" w:cs="Cambria"/>
              </w:rPr>
              <w:t xml:space="preserve"> </w:t>
            </w:r>
            <w:r>
              <w:t>and</w:t>
            </w:r>
            <w:r w:rsidR="00C316ED">
              <w:t xml:space="preserve"> </w:t>
            </w:r>
            <w:r>
              <w:t>learn</w:t>
            </w:r>
            <w:r w:rsidR="00C316ED">
              <w:t xml:space="preserve"> </w:t>
            </w:r>
            <w:r>
              <w:t>more</w:t>
            </w:r>
            <w:r w:rsidR="00C316ED">
              <w:t xml:space="preserve"> </w:t>
            </w:r>
            <w:r>
              <w:t>about</w:t>
            </w:r>
            <w:r w:rsidR="00C316ED">
              <w:t xml:space="preserve"> </w:t>
            </w:r>
            <w:r>
              <w:t>the</w:t>
            </w:r>
            <w:r w:rsidR="00C316ED">
              <w:t xml:space="preserve"> </w:t>
            </w:r>
            <w:r>
              <w:t>costs</w:t>
            </w:r>
            <w:r w:rsidR="00C316ED">
              <w:t xml:space="preserve"> </w:t>
            </w:r>
            <w:r>
              <w:t>and</w:t>
            </w:r>
            <w:r w:rsidR="00C316ED">
              <w:t xml:space="preserve"> </w:t>
            </w:r>
            <w:r>
              <w:t>benefits</w:t>
            </w:r>
            <w:r w:rsidR="00C316ED">
              <w:t xml:space="preserve"> </w:t>
            </w:r>
            <w:r>
              <w:t>of</w:t>
            </w:r>
            <w:r w:rsidR="00C316ED">
              <w:t xml:space="preserve"> </w:t>
            </w:r>
            <w:r>
              <w:t>technology</w:t>
            </w:r>
            <w:r w:rsidR="00C316ED">
              <w:t xml:space="preserve"> </w:t>
            </w:r>
            <w:r>
              <w:t>for</w:t>
            </w:r>
            <w:r w:rsidR="00C316ED">
              <w:t xml:space="preserve"> </w:t>
            </w:r>
            <w:r>
              <w:t>renewable</w:t>
            </w:r>
            <w:r w:rsidR="00C316ED">
              <w:t xml:space="preserve"> </w:t>
            </w:r>
            <w:r>
              <w:t>energy</w:t>
            </w:r>
            <w:r w:rsidR="00C316ED">
              <w:t xml:space="preserve"> </w:t>
            </w:r>
            <w:r>
              <w:t>and</w:t>
            </w:r>
            <w:r w:rsidR="00C316ED">
              <w:rPr>
                <w:rFonts w:ascii="Cambria" w:hAnsi="Cambria" w:cs="Cambria"/>
              </w:rPr>
              <w:t xml:space="preserve"> </w:t>
            </w:r>
            <w:r>
              <w:t>energy</w:t>
            </w:r>
            <w:r w:rsidR="00C316ED">
              <w:t xml:space="preserve"> </w:t>
            </w:r>
            <w:r>
              <w:t>efficiency</w:t>
            </w:r>
          </w:p>
          <w:p w14:paraId="06DF9A7E" w14:textId="2FC74C2E" w:rsidR="002E1D3C" w:rsidRPr="004A34D6" w:rsidRDefault="007D671F" w:rsidP="004A34D6">
            <w:pPr>
              <w:pStyle w:val="TableBullet"/>
            </w:pPr>
            <w:r>
              <w:t>the</w:t>
            </w:r>
            <w:r w:rsidR="00C316ED">
              <w:t xml:space="preserve"> </w:t>
            </w:r>
            <w:r>
              <w:t>Pathways</w:t>
            </w:r>
            <w:r w:rsidR="00C316ED">
              <w:t xml:space="preserve"> </w:t>
            </w:r>
            <w:r>
              <w:t>to</w:t>
            </w:r>
            <w:r w:rsidR="00C316ED">
              <w:t xml:space="preserve"> </w:t>
            </w:r>
            <w:r>
              <w:t>Export</w:t>
            </w:r>
            <w:r w:rsidR="00C316ED">
              <w:t xml:space="preserve"> </w:t>
            </w:r>
            <w:r>
              <w:t>Program</w:t>
            </w:r>
            <w:r w:rsidR="00C316ED">
              <w:t xml:space="preserve"> </w:t>
            </w:r>
            <w:r>
              <w:t>continued</w:t>
            </w:r>
            <w:r w:rsidR="00C316ED">
              <w:t xml:space="preserve"> </w:t>
            </w:r>
            <w:r>
              <w:t>to</w:t>
            </w:r>
            <w:r w:rsidR="00C316ED">
              <w:t xml:space="preserve"> </w:t>
            </w:r>
            <w:r>
              <w:t>assist</w:t>
            </w:r>
            <w:r w:rsidR="00C316ED">
              <w:t xml:space="preserve"> </w:t>
            </w:r>
            <w:r>
              <w:t>established,</w:t>
            </w:r>
            <w:r w:rsidR="00C316ED">
              <w:t xml:space="preserve"> </w:t>
            </w:r>
            <w:r>
              <w:t>small-scale,</w:t>
            </w:r>
            <w:r w:rsidR="00C316ED">
              <w:t xml:space="preserve"> </w:t>
            </w:r>
            <w:r>
              <w:t>and</w:t>
            </w:r>
            <w:r w:rsidR="00C316ED">
              <w:t xml:space="preserve"> </w:t>
            </w:r>
            <w:r>
              <w:t>first-time</w:t>
            </w:r>
            <w:r w:rsidR="00C316ED">
              <w:t xml:space="preserve"> </w:t>
            </w:r>
            <w:r>
              <w:t>food</w:t>
            </w:r>
            <w:r w:rsidR="00C316ED">
              <w:t xml:space="preserve"> </w:t>
            </w:r>
            <w:r>
              <w:t>and</w:t>
            </w:r>
            <w:r w:rsidR="00C316ED">
              <w:t xml:space="preserve"> </w:t>
            </w:r>
            <w:r>
              <w:t>fibre</w:t>
            </w:r>
            <w:r w:rsidR="00C316ED">
              <w:t xml:space="preserve"> </w:t>
            </w:r>
            <w:r>
              <w:t>exporters</w:t>
            </w:r>
            <w:r w:rsidR="00C316ED">
              <w:t xml:space="preserve"> </w:t>
            </w:r>
            <w:r>
              <w:t>to</w:t>
            </w:r>
            <w:r w:rsidR="00C316ED">
              <w:t xml:space="preserve"> </w:t>
            </w:r>
            <w:r>
              <w:t>enter</w:t>
            </w:r>
            <w:r w:rsidR="00C316ED">
              <w:t xml:space="preserve"> </w:t>
            </w:r>
            <w:r>
              <w:t>new</w:t>
            </w:r>
            <w:r w:rsidR="00C316ED">
              <w:t xml:space="preserve"> </w:t>
            </w:r>
            <w:r>
              <w:t>markets</w:t>
            </w:r>
            <w:r w:rsidR="00C316ED">
              <w:t xml:space="preserve"> </w:t>
            </w:r>
            <w:r>
              <w:t>and</w:t>
            </w:r>
            <w:r w:rsidR="00C316ED">
              <w:t xml:space="preserve"> </w:t>
            </w:r>
            <w:r>
              <w:t>maintain</w:t>
            </w:r>
            <w:r w:rsidR="00C316ED">
              <w:t xml:space="preserve"> </w:t>
            </w:r>
            <w:r>
              <w:t>their</w:t>
            </w:r>
            <w:r w:rsidR="00C316ED">
              <w:t xml:space="preserve"> </w:t>
            </w:r>
            <w:r>
              <w:t>presence</w:t>
            </w:r>
            <w:r w:rsidR="00C316ED">
              <w:t xml:space="preserve"> </w:t>
            </w:r>
            <w:r>
              <w:t>in</w:t>
            </w:r>
            <w:r w:rsidR="00C316ED">
              <w:t xml:space="preserve"> </w:t>
            </w:r>
            <w:r>
              <w:t>existing</w:t>
            </w:r>
            <w:r w:rsidR="00C316ED">
              <w:t xml:space="preserve"> </w:t>
            </w:r>
            <w:r>
              <w:t>markets,</w:t>
            </w:r>
            <w:r w:rsidR="00C316ED">
              <w:t xml:space="preserve"> </w:t>
            </w:r>
            <w:r>
              <w:t>with</w:t>
            </w:r>
            <w:r w:rsidR="00C316ED">
              <w:t xml:space="preserve"> </w:t>
            </w:r>
            <w:r>
              <w:t>highlights</w:t>
            </w:r>
            <w:r w:rsidR="00C316ED">
              <w:t xml:space="preserve"> </w:t>
            </w:r>
            <w:r>
              <w:t>including</w:t>
            </w:r>
            <w:r w:rsidR="00C316ED">
              <w:t xml:space="preserve"> </w:t>
            </w:r>
            <w:r>
              <w:t>the</w:t>
            </w:r>
            <w:r w:rsidR="00C316ED">
              <w:t xml:space="preserve"> </w:t>
            </w:r>
            <w:r>
              <w:t>inaugural</w:t>
            </w:r>
            <w:r w:rsidR="00C316ED">
              <w:t xml:space="preserve"> </w:t>
            </w:r>
            <w:r>
              <w:t>Vic</w:t>
            </w:r>
            <w:r w:rsidR="00C316ED">
              <w:t xml:space="preserve"> </w:t>
            </w:r>
            <w:r>
              <w:t>House</w:t>
            </w:r>
            <w:r w:rsidR="00C316ED">
              <w:t xml:space="preserve"> </w:t>
            </w:r>
            <w:r>
              <w:t>Expo</w:t>
            </w:r>
            <w:r w:rsidR="00C316ED">
              <w:t xml:space="preserve"> </w:t>
            </w:r>
            <w:r>
              <w:t>held</w:t>
            </w:r>
            <w:r w:rsidR="00C316ED">
              <w:t xml:space="preserve"> </w:t>
            </w:r>
            <w:r>
              <w:t>in</w:t>
            </w:r>
            <w:r w:rsidR="00C316ED">
              <w:t xml:space="preserve"> </w:t>
            </w:r>
            <w:r>
              <w:t>April</w:t>
            </w:r>
            <w:r w:rsidR="00C316ED">
              <w:t xml:space="preserve"> </w:t>
            </w:r>
            <w:r>
              <w:t>2023</w:t>
            </w:r>
            <w:r w:rsidR="00C316ED">
              <w:t xml:space="preserve"> </w:t>
            </w:r>
            <w:r>
              <w:t>showcasing</w:t>
            </w:r>
            <w:r w:rsidR="00C316ED">
              <w:t xml:space="preserve"> </w:t>
            </w:r>
            <w:r>
              <w:t>a</w:t>
            </w:r>
            <w:r w:rsidR="00C316ED">
              <w:t xml:space="preserve"> </w:t>
            </w:r>
            <w:r>
              <w:t>diverse</w:t>
            </w:r>
            <w:r w:rsidR="00C316ED">
              <w:t xml:space="preserve"> </w:t>
            </w:r>
            <w:r>
              <w:t>range</w:t>
            </w:r>
            <w:r w:rsidR="00C316ED">
              <w:t xml:space="preserve"> </w:t>
            </w:r>
            <w:r>
              <w:t>of</w:t>
            </w:r>
            <w:r w:rsidR="00C316ED">
              <w:t xml:space="preserve"> </w:t>
            </w:r>
            <w:r>
              <w:t>more</w:t>
            </w:r>
            <w:r w:rsidR="00C316ED">
              <w:t xml:space="preserve"> </w:t>
            </w:r>
            <w:r>
              <w:t>than</w:t>
            </w:r>
            <w:r w:rsidR="00C316ED">
              <w:t xml:space="preserve"> </w:t>
            </w:r>
            <w:r>
              <w:t>50</w:t>
            </w:r>
            <w:r w:rsidR="00C316ED">
              <w:t xml:space="preserve"> </w:t>
            </w:r>
            <w:r>
              <w:t>Victorian</w:t>
            </w:r>
            <w:r w:rsidR="00C316ED">
              <w:t xml:space="preserve"> </w:t>
            </w:r>
            <w:r>
              <w:t>brands</w:t>
            </w:r>
            <w:r w:rsidR="00C316ED">
              <w:t xml:space="preserve"> </w:t>
            </w:r>
            <w:r>
              <w:t>to</w:t>
            </w:r>
            <w:r w:rsidR="00C316ED">
              <w:t xml:space="preserve"> </w:t>
            </w:r>
            <w:r>
              <w:t>over</w:t>
            </w:r>
            <w:r w:rsidR="00C316ED">
              <w:t xml:space="preserve"> </w:t>
            </w:r>
            <w:r>
              <w:t>325</w:t>
            </w:r>
            <w:r w:rsidR="00C316ED">
              <w:t xml:space="preserve"> </w:t>
            </w:r>
            <w:r>
              <w:t>international</w:t>
            </w:r>
            <w:r w:rsidR="00C316ED">
              <w:t xml:space="preserve"> </w:t>
            </w:r>
            <w:r>
              <w:t>buyers</w:t>
            </w:r>
          </w:p>
        </w:tc>
      </w:tr>
      <w:tr w:rsidR="004A34D6" w14:paraId="57DFB099" w14:textId="77777777" w:rsidTr="009A6A02">
        <w:trPr>
          <w:cantSplit/>
        </w:trPr>
        <w:tc>
          <w:tcPr>
            <w:tcW w:w="1814" w:type="dxa"/>
          </w:tcPr>
          <w:p w14:paraId="4CED4914" w14:textId="77777777" w:rsidR="004A34D6" w:rsidRDefault="004A34D6" w:rsidP="009A6A02">
            <w:pPr>
              <w:pStyle w:val="TableCopy"/>
            </w:pPr>
          </w:p>
        </w:tc>
        <w:tc>
          <w:tcPr>
            <w:tcW w:w="7962" w:type="dxa"/>
          </w:tcPr>
          <w:p w14:paraId="7EED74C1" w14:textId="77777777" w:rsidR="004A34D6" w:rsidRDefault="004A34D6" w:rsidP="004A34D6">
            <w:pPr>
              <w:pStyle w:val="TableBullet"/>
            </w:pPr>
            <w:r>
              <w:t xml:space="preserve">the </w:t>
            </w:r>
            <w:proofErr w:type="spellStart"/>
            <w:r>
              <w:t>AgTech</w:t>
            </w:r>
            <w:proofErr w:type="spellEnd"/>
            <w:r>
              <w:t xml:space="preserve"> Regional Innovation Network (AgRIN) continued to support a vibrant, globally competitive Victorian </w:t>
            </w:r>
            <w:proofErr w:type="spellStart"/>
            <w:r>
              <w:t>AgTech</w:t>
            </w:r>
            <w:proofErr w:type="spellEnd"/>
            <w:r>
              <w:t xml:space="preserve"> industry including:</w:t>
            </w:r>
          </w:p>
          <w:p w14:paraId="76A50779" w14:textId="77777777" w:rsidR="004A34D6" w:rsidRDefault="004A34D6" w:rsidP="004A34D6">
            <w:pPr>
              <w:pStyle w:val="TableBullet2"/>
            </w:pPr>
            <w:r>
              <w:t xml:space="preserve">facilitating the trial and validation of new almond drying technology at the Mildura </w:t>
            </w:r>
            <w:proofErr w:type="spellStart"/>
            <w:r>
              <w:t>SmartFarm</w:t>
            </w:r>
            <w:proofErr w:type="spellEnd"/>
            <w:r>
              <w:t xml:space="preserve"> in collaboration with </w:t>
            </w:r>
            <w:proofErr w:type="spellStart"/>
            <w:r>
              <w:t>AgTech</w:t>
            </w:r>
            <w:proofErr w:type="spellEnd"/>
            <w:r>
              <w:t xml:space="preserve"> start-up </w:t>
            </w:r>
            <w:proofErr w:type="spellStart"/>
            <w:r>
              <w:t>Harveston</w:t>
            </w:r>
            <w:proofErr w:type="spellEnd"/>
            <w:r>
              <w:t>.</w:t>
            </w:r>
          </w:p>
          <w:p w14:paraId="341C946F" w14:textId="77777777" w:rsidR="004A34D6" w:rsidRDefault="004A34D6" w:rsidP="004A34D6">
            <w:pPr>
              <w:pStyle w:val="TableBullet2"/>
            </w:pPr>
            <w:r>
              <w:t xml:space="preserve">delivering pre-accelerator programs in partnership with </w:t>
            </w:r>
            <w:proofErr w:type="spellStart"/>
            <w:r>
              <w:t>LaunchVic</w:t>
            </w:r>
            <w:proofErr w:type="spellEnd"/>
            <w:r>
              <w:t xml:space="preserve"> to enhance the skills of</w:t>
            </w:r>
            <w:r>
              <w:rPr>
                <w:rFonts w:ascii="Cambria" w:hAnsi="Cambria" w:cs="Cambria"/>
              </w:rPr>
              <w:t xml:space="preserve"> </w:t>
            </w:r>
            <w:r>
              <w:t xml:space="preserve">aspiring </w:t>
            </w:r>
            <w:proofErr w:type="spellStart"/>
            <w:r>
              <w:t>AgTech</w:t>
            </w:r>
            <w:proofErr w:type="spellEnd"/>
            <w:r>
              <w:t xml:space="preserve"> entrepreneurs and grow the pipeline of Victorian </w:t>
            </w:r>
            <w:proofErr w:type="spellStart"/>
            <w:r>
              <w:t>AgTech</w:t>
            </w:r>
            <w:proofErr w:type="spellEnd"/>
            <w:r>
              <w:t xml:space="preserve"> start-ups</w:t>
            </w:r>
          </w:p>
          <w:p w14:paraId="47773A52" w14:textId="77777777" w:rsidR="004A34D6" w:rsidRDefault="004A34D6" w:rsidP="004A34D6">
            <w:pPr>
              <w:pStyle w:val="TableBullet2"/>
            </w:pPr>
            <w:r>
              <w:t xml:space="preserve">creating a new partnership with </w:t>
            </w:r>
            <w:proofErr w:type="spellStart"/>
            <w:r>
              <w:t>LaunchVic</w:t>
            </w:r>
            <w:proofErr w:type="spellEnd"/>
            <w:r>
              <w:t xml:space="preserve"> to provide funding for early-stage start-ups grants, the creation of an </w:t>
            </w:r>
            <w:proofErr w:type="spellStart"/>
            <w:r>
              <w:t>AgTech</w:t>
            </w:r>
            <w:proofErr w:type="spellEnd"/>
            <w:r>
              <w:t xml:space="preserve"> Angel Investor Network to invest back into the sector</w:t>
            </w:r>
          </w:p>
          <w:p w14:paraId="4619690B" w14:textId="44052704" w:rsidR="004A34D6" w:rsidRDefault="004A34D6" w:rsidP="004A34D6">
            <w:pPr>
              <w:pStyle w:val="TableBullet"/>
            </w:pPr>
            <w:r>
              <w:t xml:space="preserve">delivery of support for research and commercialisation of key Agriculture Victoria </w:t>
            </w:r>
            <w:proofErr w:type="spellStart"/>
            <w:r>
              <w:t>AgTech</w:t>
            </w:r>
            <w:proofErr w:type="spellEnd"/>
            <w:r>
              <w:t xml:space="preserve"> research projects continued, including the Monash automated fruit picking project.</w:t>
            </w:r>
          </w:p>
        </w:tc>
      </w:tr>
      <w:tr w:rsidR="002E1D3C" w14:paraId="68154797" w14:textId="77777777" w:rsidTr="009A6A02">
        <w:trPr>
          <w:cantSplit/>
        </w:trPr>
        <w:tc>
          <w:tcPr>
            <w:tcW w:w="1814" w:type="dxa"/>
          </w:tcPr>
          <w:p w14:paraId="0822DA94" w14:textId="174396EE" w:rsidR="002E1D3C" w:rsidRDefault="007D671F" w:rsidP="004A34D6">
            <w:pPr>
              <w:pStyle w:val="TableCopy"/>
            </w:pPr>
            <w:r>
              <w:t>Food</w:t>
            </w:r>
            <w:r w:rsidR="00C316ED">
              <w:t xml:space="preserve"> </w:t>
            </w:r>
            <w:r>
              <w:t>to</w:t>
            </w:r>
            <w:r w:rsidR="00C316ED">
              <w:t xml:space="preserve"> </w:t>
            </w:r>
            <w:r>
              <w:t>Market</w:t>
            </w:r>
            <w:r w:rsidR="00C316ED">
              <w:t xml:space="preserve"> </w:t>
            </w:r>
            <w:r>
              <w:t>program</w:t>
            </w:r>
          </w:p>
        </w:tc>
        <w:tc>
          <w:tcPr>
            <w:tcW w:w="7962" w:type="dxa"/>
          </w:tcPr>
          <w:p w14:paraId="3C2810B2" w14:textId="2C08BE0C" w:rsidR="002E1D3C" w:rsidRDefault="007D671F" w:rsidP="004A34D6">
            <w:pPr>
              <w:pStyle w:val="TableCopy"/>
            </w:pPr>
            <w:r>
              <w:t>The</w:t>
            </w:r>
            <w:r w:rsidR="00C316ED">
              <w:t xml:space="preserve"> </w:t>
            </w:r>
            <w:r>
              <w:t>Food</w:t>
            </w:r>
            <w:r w:rsidR="00C316ED">
              <w:t xml:space="preserve"> </w:t>
            </w:r>
            <w:r>
              <w:t>to</w:t>
            </w:r>
            <w:r w:rsidR="00C316ED">
              <w:t xml:space="preserve"> </w:t>
            </w:r>
            <w:r>
              <w:t>Market</w:t>
            </w:r>
            <w:r w:rsidR="00C316ED">
              <w:t xml:space="preserve"> </w:t>
            </w:r>
            <w:r>
              <w:t>program</w:t>
            </w:r>
            <w:r w:rsidR="00C316ED">
              <w:t xml:space="preserve"> </w:t>
            </w:r>
            <w:r>
              <w:t>successfully</w:t>
            </w:r>
            <w:r w:rsidR="00C316ED">
              <w:t xml:space="preserve"> </w:t>
            </w:r>
            <w:r>
              <w:t>invested</w:t>
            </w:r>
            <w:r w:rsidR="00C316ED">
              <w:t xml:space="preserve"> </w:t>
            </w:r>
            <w:r>
              <w:t>in</w:t>
            </w:r>
            <w:r w:rsidR="00C316ED">
              <w:t xml:space="preserve"> </w:t>
            </w:r>
            <w:r>
              <w:t>peak</w:t>
            </w:r>
            <w:r w:rsidR="00C316ED">
              <w:t xml:space="preserve"> </w:t>
            </w:r>
            <w:r>
              <w:t>bodies,</w:t>
            </w:r>
            <w:r w:rsidR="00C316ED">
              <w:t xml:space="preserve"> </w:t>
            </w:r>
            <w:r>
              <w:t>agri-food</w:t>
            </w:r>
            <w:r w:rsidR="00C316ED">
              <w:t xml:space="preserve"> </w:t>
            </w:r>
            <w:r>
              <w:t>businesses,</w:t>
            </w:r>
            <w:r w:rsidR="00C316ED">
              <w:t xml:space="preserve"> </w:t>
            </w:r>
            <w:r>
              <w:t>and</w:t>
            </w:r>
            <w:r w:rsidR="00C316ED">
              <w:t xml:space="preserve"> </w:t>
            </w:r>
            <w:r>
              <w:t>supply</w:t>
            </w:r>
            <w:r w:rsidR="00C316ED">
              <w:t xml:space="preserve"> </w:t>
            </w:r>
            <w:r>
              <w:t>chain</w:t>
            </w:r>
            <w:r w:rsidR="00C316ED">
              <w:t xml:space="preserve"> </w:t>
            </w:r>
            <w:r>
              <w:t>partners</w:t>
            </w:r>
            <w:r w:rsidR="00C316ED">
              <w:t xml:space="preserve"> </w:t>
            </w:r>
            <w:r>
              <w:t>to</w:t>
            </w:r>
            <w:r w:rsidR="00C316ED">
              <w:t xml:space="preserve"> </w:t>
            </w:r>
            <w:r>
              <w:t>value-add</w:t>
            </w:r>
            <w:r w:rsidR="00C316ED">
              <w:t xml:space="preserve"> </w:t>
            </w:r>
            <w:r>
              <w:t>to</w:t>
            </w:r>
            <w:r w:rsidR="00C316ED">
              <w:t xml:space="preserve"> </w:t>
            </w:r>
            <w:r>
              <w:t>food</w:t>
            </w:r>
            <w:r w:rsidR="00C316ED">
              <w:t xml:space="preserve"> </w:t>
            </w:r>
            <w:r>
              <w:t>grown</w:t>
            </w:r>
            <w:r w:rsidR="00C316ED">
              <w:t xml:space="preserve"> </w:t>
            </w:r>
            <w:r>
              <w:t>and</w:t>
            </w:r>
            <w:r w:rsidR="00C316ED">
              <w:t xml:space="preserve"> </w:t>
            </w:r>
            <w:r>
              <w:t>processed</w:t>
            </w:r>
            <w:r w:rsidR="00C316ED">
              <w:t xml:space="preserve"> </w:t>
            </w:r>
            <w:r>
              <w:t>in</w:t>
            </w:r>
            <w:r w:rsidR="00C316ED">
              <w:t xml:space="preserve"> </w:t>
            </w:r>
            <w:r>
              <w:t>Victoria.</w:t>
            </w:r>
            <w:r w:rsidR="00C316ED">
              <w:t xml:space="preserve"> </w:t>
            </w:r>
            <w:r>
              <w:t>In</w:t>
            </w:r>
            <w:r w:rsidR="00C316ED">
              <w:t xml:space="preserve"> </w:t>
            </w:r>
            <w:r>
              <w:t>2022–23,</w:t>
            </w:r>
            <w:r w:rsidR="00C316ED">
              <w:t xml:space="preserve"> </w:t>
            </w:r>
            <w:r>
              <w:t>the</w:t>
            </w:r>
            <w:r w:rsidR="00C316ED">
              <w:t xml:space="preserve"> </w:t>
            </w:r>
            <w:r>
              <w:t>program</w:t>
            </w:r>
            <w:r w:rsidR="00C316ED">
              <w:t xml:space="preserve"> </w:t>
            </w:r>
            <w:r>
              <w:t>supported</w:t>
            </w:r>
            <w:r w:rsidR="00C316ED">
              <w:t xml:space="preserve"> </w:t>
            </w:r>
            <w:r>
              <w:t>job</w:t>
            </w:r>
            <w:r w:rsidR="00C316ED">
              <w:t xml:space="preserve"> </w:t>
            </w:r>
            <w:r>
              <w:t>creation</w:t>
            </w:r>
            <w:r w:rsidR="00C316ED">
              <w:t xml:space="preserve"> </w:t>
            </w:r>
            <w:r>
              <w:t>and</w:t>
            </w:r>
            <w:r w:rsidR="00C316ED">
              <w:t xml:space="preserve"> </w:t>
            </w:r>
            <w:r>
              <w:t>delivered</w:t>
            </w:r>
            <w:r w:rsidR="00C316ED">
              <w:t xml:space="preserve"> </w:t>
            </w:r>
            <w:r>
              <w:t>productivity</w:t>
            </w:r>
            <w:r w:rsidR="00C316ED">
              <w:t xml:space="preserve"> </w:t>
            </w:r>
            <w:r>
              <w:t>improvements</w:t>
            </w:r>
            <w:r w:rsidR="00C316ED">
              <w:t xml:space="preserve"> </w:t>
            </w:r>
            <w:r>
              <w:t>to</w:t>
            </w:r>
            <w:r w:rsidR="00C316ED">
              <w:t xml:space="preserve"> </w:t>
            </w:r>
            <w:r>
              <w:t>help</w:t>
            </w:r>
            <w:r w:rsidR="00C316ED">
              <w:t xml:space="preserve"> </w:t>
            </w:r>
            <w:r>
              <w:t>businesses</w:t>
            </w:r>
            <w:r w:rsidR="00C316ED">
              <w:t xml:space="preserve"> </w:t>
            </w:r>
            <w:r>
              <w:t>capitalise</w:t>
            </w:r>
            <w:r w:rsidR="00C316ED">
              <w:t xml:space="preserve"> </w:t>
            </w:r>
            <w:r>
              <w:t>on</w:t>
            </w:r>
            <w:r w:rsidR="00C316ED">
              <w:t xml:space="preserve"> </w:t>
            </w:r>
            <w:r>
              <w:t>new</w:t>
            </w:r>
            <w:r w:rsidR="00C316ED">
              <w:t xml:space="preserve"> </w:t>
            </w:r>
            <w:r>
              <w:t>opportunities</w:t>
            </w:r>
            <w:r w:rsidR="00C316ED">
              <w:t xml:space="preserve"> </w:t>
            </w:r>
            <w:r>
              <w:t>and</w:t>
            </w:r>
            <w:r w:rsidR="00C316ED">
              <w:t xml:space="preserve"> </w:t>
            </w:r>
            <w:r>
              <w:t>build</w:t>
            </w:r>
            <w:r w:rsidR="00C316ED">
              <w:t xml:space="preserve"> </w:t>
            </w:r>
            <w:r>
              <w:t>resilience</w:t>
            </w:r>
            <w:r w:rsidR="00C316ED">
              <w:t xml:space="preserve"> </w:t>
            </w:r>
            <w:r>
              <w:t>across</w:t>
            </w:r>
            <w:r w:rsidR="00C316ED">
              <w:t xml:space="preserve"> </w:t>
            </w:r>
            <w:r>
              <w:t>the</w:t>
            </w:r>
            <w:r w:rsidR="00C316ED">
              <w:t xml:space="preserve"> </w:t>
            </w:r>
            <w:proofErr w:type="spellStart"/>
            <w:r>
              <w:t>agrifood</w:t>
            </w:r>
            <w:proofErr w:type="spellEnd"/>
            <w:r w:rsidR="00C316ED">
              <w:t xml:space="preserve"> </w:t>
            </w:r>
            <w:r>
              <w:t>supply</w:t>
            </w:r>
            <w:r w:rsidR="00C316ED">
              <w:t xml:space="preserve"> </w:t>
            </w:r>
            <w:r>
              <w:t>chain.</w:t>
            </w:r>
          </w:p>
        </w:tc>
      </w:tr>
      <w:tr w:rsidR="002E1D3C" w14:paraId="522D5BC5" w14:textId="77777777" w:rsidTr="009A6A02">
        <w:trPr>
          <w:cantSplit/>
        </w:trPr>
        <w:tc>
          <w:tcPr>
            <w:tcW w:w="1814" w:type="dxa"/>
          </w:tcPr>
          <w:p w14:paraId="13685E46" w14:textId="61CCB920" w:rsidR="002E1D3C" w:rsidRDefault="007D671F" w:rsidP="004A34D6">
            <w:pPr>
              <w:pStyle w:val="TableCopy"/>
            </w:pPr>
            <w:r>
              <w:t>Food</w:t>
            </w:r>
            <w:r w:rsidR="00C316ED">
              <w:t xml:space="preserve"> </w:t>
            </w:r>
            <w:r>
              <w:t>safety</w:t>
            </w:r>
          </w:p>
        </w:tc>
        <w:tc>
          <w:tcPr>
            <w:tcW w:w="7962" w:type="dxa"/>
          </w:tcPr>
          <w:p w14:paraId="25F564EB" w14:textId="7780C1BB" w:rsidR="002E1D3C" w:rsidRDefault="007D671F" w:rsidP="004A34D6">
            <w:pPr>
              <w:pStyle w:val="TableCopy"/>
            </w:pPr>
            <w:r>
              <w:t>The</w:t>
            </w:r>
            <w:r w:rsidR="00C316ED">
              <w:t xml:space="preserve"> </w:t>
            </w:r>
            <w:r>
              <w:t>department</w:t>
            </w:r>
            <w:r w:rsidR="00C316ED">
              <w:t xml:space="preserve"> </w:t>
            </w:r>
            <w:r>
              <w:t>continued</w:t>
            </w:r>
            <w:r w:rsidR="00C316ED">
              <w:t xml:space="preserve"> </w:t>
            </w:r>
            <w:r>
              <w:t>to</w:t>
            </w:r>
            <w:r w:rsidR="00C316ED">
              <w:t xml:space="preserve"> </w:t>
            </w:r>
            <w:r>
              <w:t>deliver</w:t>
            </w:r>
            <w:r w:rsidR="00C316ED">
              <w:t xml:space="preserve"> </w:t>
            </w:r>
            <w:r>
              <w:t>on</w:t>
            </w:r>
            <w:r w:rsidR="00C316ED">
              <w:t xml:space="preserve"> </w:t>
            </w:r>
            <w:r>
              <w:t>commitments</w:t>
            </w:r>
            <w:r w:rsidR="00C316ED">
              <w:t xml:space="preserve"> </w:t>
            </w:r>
            <w:r>
              <w:t>made</w:t>
            </w:r>
            <w:r w:rsidR="00C316ED">
              <w:t xml:space="preserve"> </w:t>
            </w:r>
            <w:r>
              <w:t>in</w:t>
            </w:r>
            <w:r w:rsidR="00C316ED">
              <w:t xml:space="preserve"> </w:t>
            </w:r>
            <w:r>
              <w:t>the</w:t>
            </w:r>
            <w:r w:rsidR="00C316ED">
              <w:t xml:space="preserve"> </w:t>
            </w:r>
            <w:r>
              <w:t>Agriculture</w:t>
            </w:r>
            <w:r w:rsidR="00C316ED">
              <w:t xml:space="preserve"> </w:t>
            </w:r>
            <w:r>
              <w:t>Strategy.</w:t>
            </w:r>
            <w:r w:rsidR="00C316ED">
              <w:t xml:space="preserve"> </w:t>
            </w:r>
            <w:r>
              <w:t>A</w:t>
            </w:r>
            <w:r w:rsidR="00C316ED">
              <w:rPr>
                <w:rFonts w:ascii="Cambria" w:hAnsi="Cambria" w:cs="Cambria"/>
              </w:rPr>
              <w:t xml:space="preserve"> </w:t>
            </w:r>
            <w:r>
              <w:t>revised</w:t>
            </w:r>
            <w:r w:rsidR="00C316ED">
              <w:t xml:space="preserve"> </w:t>
            </w:r>
            <w:r>
              <w:t>Statement</w:t>
            </w:r>
            <w:r w:rsidR="00C316ED">
              <w:t xml:space="preserve"> </w:t>
            </w:r>
            <w:r>
              <w:t>of</w:t>
            </w:r>
            <w:r w:rsidR="00C316ED">
              <w:t xml:space="preserve"> </w:t>
            </w:r>
            <w:r>
              <w:t>Expectations</w:t>
            </w:r>
            <w:r w:rsidR="00C316ED">
              <w:t xml:space="preserve"> </w:t>
            </w:r>
            <w:r>
              <w:t>was</w:t>
            </w:r>
            <w:r w:rsidR="00C316ED">
              <w:t xml:space="preserve"> </w:t>
            </w:r>
            <w:r>
              <w:t>provided</w:t>
            </w:r>
            <w:r w:rsidR="00C316ED">
              <w:t xml:space="preserve"> </w:t>
            </w:r>
            <w:r>
              <w:t>to</w:t>
            </w:r>
            <w:r w:rsidR="00C316ED">
              <w:t xml:space="preserve"> </w:t>
            </w:r>
            <w:r>
              <w:t>regulators</w:t>
            </w:r>
            <w:r w:rsidR="00C316ED">
              <w:t xml:space="preserve"> </w:t>
            </w:r>
            <w:r>
              <w:t>to</w:t>
            </w:r>
            <w:r w:rsidR="00C316ED">
              <w:t xml:space="preserve"> </w:t>
            </w:r>
            <w:r>
              <w:t>encourage</w:t>
            </w:r>
            <w:r w:rsidR="00C316ED">
              <w:t xml:space="preserve"> </w:t>
            </w:r>
            <w:r>
              <w:t>initiatives</w:t>
            </w:r>
            <w:r w:rsidR="00C316ED">
              <w:t xml:space="preserve"> </w:t>
            </w:r>
            <w:r>
              <w:t>to</w:t>
            </w:r>
            <w:r w:rsidR="00C316ED">
              <w:rPr>
                <w:rFonts w:ascii="Cambria" w:hAnsi="Cambria" w:cs="Cambria"/>
              </w:rPr>
              <w:t xml:space="preserve"> </w:t>
            </w:r>
            <w:r>
              <w:t>reduce</w:t>
            </w:r>
            <w:r w:rsidR="00C316ED">
              <w:t xml:space="preserve"> </w:t>
            </w:r>
            <w:r>
              <w:t>regulatory</w:t>
            </w:r>
            <w:r w:rsidR="00C316ED">
              <w:t xml:space="preserve"> </w:t>
            </w:r>
            <w:r>
              <w:t>burden,</w:t>
            </w:r>
            <w:r w:rsidR="00C316ED">
              <w:t xml:space="preserve"> </w:t>
            </w:r>
            <w:r>
              <w:t>drive</w:t>
            </w:r>
            <w:r w:rsidR="00C316ED">
              <w:t xml:space="preserve"> </w:t>
            </w:r>
            <w:r>
              <w:t>innovation,</w:t>
            </w:r>
            <w:r w:rsidR="00C316ED">
              <w:t xml:space="preserve"> </w:t>
            </w:r>
            <w:r>
              <w:t>support</w:t>
            </w:r>
            <w:r w:rsidR="00C316ED">
              <w:t xml:space="preserve"> </w:t>
            </w:r>
            <w:r>
              <w:t>small</w:t>
            </w:r>
            <w:r w:rsidR="00C316ED">
              <w:t xml:space="preserve"> </w:t>
            </w:r>
            <w:r>
              <w:t>business</w:t>
            </w:r>
            <w:r w:rsidR="00C316ED">
              <w:t xml:space="preserve"> </w:t>
            </w:r>
            <w:r>
              <w:t>and</w:t>
            </w:r>
            <w:r w:rsidR="00C316ED">
              <w:t xml:space="preserve"> </w:t>
            </w:r>
            <w:r>
              <w:t>collaborate</w:t>
            </w:r>
            <w:r w:rsidR="00C316ED">
              <w:t xml:space="preserve"> </w:t>
            </w:r>
            <w:r>
              <w:t>with</w:t>
            </w:r>
            <w:r w:rsidR="00C316ED">
              <w:t xml:space="preserve"> </w:t>
            </w:r>
            <w:r>
              <w:t>other</w:t>
            </w:r>
            <w:r w:rsidR="00C316ED">
              <w:rPr>
                <w:rFonts w:ascii="Cambria" w:hAnsi="Cambria" w:cs="Cambria"/>
              </w:rPr>
              <w:t xml:space="preserve"> </w:t>
            </w:r>
            <w:r>
              <w:t>regulatory</w:t>
            </w:r>
            <w:r w:rsidR="00C316ED">
              <w:t xml:space="preserve"> </w:t>
            </w:r>
            <w:r>
              <w:t>areas</w:t>
            </w:r>
            <w:r w:rsidR="00C316ED">
              <w:t xml:space="preserve"> </w:t>
            </w:r>
            <w:r>
              <w:t>such</w:t>
            </w:r>
            <w:r w:rsidR="00C316ED">
              <w:t xml:space="preserve"> </w:t>
            </w:r>
            <w:r>
              <w:t>as</w:t>
            </w:r>
            <w:r w:rsidR="00C316ED">
              <w:t xml:space="preserve"> </w:t>
            </w:r>
            <w:r>
              <w:t>animal</w:t>
            </w:r>
            <w:r w:rsidR="00C316ED">
              <w:t xml:space="preserve"> </w:t>
            </w:r>
            <w:r>
              <w:t>welfare</w:t>
            </w:r>
            <w:r w:rsidR="00C316ED">
              <w:t xml:space="preserve"> </w:t>
            </w:r>
            <w:r>
              <w:t>and</w:t>
            </w:r>
            <w:r w:rsidR="00C316ED">
              <w:t xml:space="preserve"> </w:t>
            </w:r>
            <w:r>
              <w:t>animal</w:t>
            </w:r>
            <w:r w:rsidR="00C316ED">
              <w:t xml:space="preserve"> </w:t>
            </w:r>
            <w:r>
              <w:t>disease</w:t>
            </w:r>
            <w:r w:rsidR="00C316ED">
              <w:t xml:space="preserve"> </w:t>
            </w:r>
            <w:r>
              <w:t>preparedness.</w:t>
            </w:r>
            <w:r w:rsidR="00C316ED">
              <w:t xml:space="preserve"> </w:t>
            </w:r>
            <w:r>
              <w:t>Other</w:t>
            </w:r>
            <w:r w:rsidR="00C316ED">
              <w:t xml:space="preserve"> </w:t>
            </w:r>
            <w:r>
              <w:t>emerging</w:t>
            </w:r>
            <w:r w:rsidR="00C316ED">
              <w:t xml:space="preserve"> </w:t>
            </w:r>
            <w:r>
              <w:t>priorities</w:t>
            </w:r>
            <w:r w:rsidR="00C316ED">
              <w:t xml:space="preserve"> </w:t>
            </w:r>
            <w:r>
              <w:t>included</w:t>
            </w:r>
            <w:r w:rsidR="00C316ED">
              <w:t xml:space="preserve"> </w:t>
            </w:r>
            <w:r>
              <w:t>preparing</w:t>
            </w:r>
            <w:r w:rsidR="00C316ED">
              <w:t xml:space="preserve"> </w:t>
            </w:r>
            <w:r>
              <w:t>for</w:t>
            </w:r>
            <w:r w:rsidR="00C316ED">
              <w:t xml:space="preserve"> </w:t>
            </w:r>
            <w:r>
              <w:t>the</w:t>
            </w:r>
            <w:r w:rsidR="00C316ED">
              <w:t xml:space="preserve"> </w:t>
            </w:r>
            <w:r>
              <w:t>introduction</w:t>
            </w:r>
            <w:r w:rsidR="00C316ED">
              <w:t xml:space="preserve"> </w:t>
            </w:r>
            <w:r>
              <w:t>of</w:t>
            </w:r>
            <w:r w:rsidR="00C316ED">
              <w:t xml:space="preserve"> </w:t>
            </w:r>
            <w:r>
              <w:t>new</w:t>
            </w:r>
            <w:r w:rsidR="00C316ED">
              <w:t xml:space="preserve"> </w:t>
            </w:r>
            <w:r>
              <w:t>national</w:t>
            </w:r>
            <w:r w:rsidR="00C316ED">
              <w:t xml:space="preserve"> </w:t>
            </w:r>
            <w:r>
              <w:t>standards</w:t>
            </w:r>
            <w:r w:rsidR="00C316ED">
              <w:t xml:space="preserve"> </w:t>
            </w:r>
            <w:r>
              <w:t>for</w:t>
            </w:r>
            <w:r w:rsidR="00C316ED">
              <w:t xml:space="preserve"> </w:t>
            </w:r>
            <w:r>
              <w:t>the</w:t>
            </w:r>
            <w:r w:rsidR="00C316ED">
              <w:t xml:space="preserve"> </w:t>
            </w:r>
            <w:r>
              <w:t>horticulture</w:t>
            </w:r>
            <w:r w:rsidR="00C316ED">
              <w:t xml:space="preserve"> </w:t>
            </w:r>
            <w:r>
              <w:t>industry</w:t>
            </w:r>
            <w:r w:rsidR="00C316ED">
              <w:t xml:space="preserve"> </w:t>
            </w:r>
            <w:r>
              <w:t>which</w:t>
            </w:r>
            <w:r w:rsidR="00C316ED">
              <w:t xml:space="preserve"> </w:t>
            </w:r>
            <w:r>
              <w:t>will</w:t>
            </w:r>
            <w:r w:rsidR="00C316ED">
              <w:t xml:space="preserve"> </w:t>
            </w:r>
            <w:r>
              <w:t>come</w:t>
            </w:r>
            <w:r w:rsidR="00C316ED">
              <w:t xml:space="preserve"> </w:t>
            </w:r>
            <w:r>
              <w:t>into</w:t>
            </w:r>
            <w:r w:rsidR="00C316ED">
              <w:t xml:space="preserve"> </w:t>
            </w:r>
            <w:r>
              <w:t>effect</w:t>
            </w:r>
            <w:r w:rsidR="00C316ED">
              <w:t xml:space="preserve"> </w:t>
            </w:r>
            <w:r>
              <w:t>in</w:t>
            </w:r>
            <w:r w:rsidR="00C316ED">
              <w:t xml:space="preserve"> </w:t>
            </w:r>
            <w:r>
              <w:t>early</w:t>
            </w:r>
            <w:r w:rsidR="00C316ED">
              <w:t xml:space="preserve"> </w:t>
            </w:r>
            <w:r>
              <w:t>2025</w:t>
            </w:r>
            <w:r w:rsidR="00C316ED">
              <w:t xml:space="preserve"> </w:t>
            </w:r>
            <w:r>
              <w:t>and</w:t>
            </w:r>
            <w:r w:rsidR="00C316ED">
              <w:t xml:space="preserve"> </w:t>
            </w:r>
            <w:r>
              <w:t>new</w:t>
            </w:r>
            <w:r w:rsidR="00C316ED">
              <w:t xml:space="preserve"> </w:t>
            </w:r>
            <w:r>
              <w:t>production</w:t>
            </w:r>
            <w:r w:rsidR="00C316ED">
              <w:t xml:space="preserve"> </w:t>
            </w:r>
            <w:r>
              <w:t>techniques</w:t>
            </w:r>
            <w:r w:rsidR="00C316ED">
              <w:t xml:space="preserve"> </w:t>
            </w:r>
            <w:r>
              <w:t>such</w:t>
            </w:r>
            <w:r w:rsidR="00C316ED">
              <w:t xml:space="preserve"> </w:t>
            </w:r>
            <w:r>
              <w:t>as</w:t>
            </w:r>
            <w:r w:rsidR="00C316ED">
              <w:t xml:space="preserve"> </w:t>
            </w:r>
            <w:r>
              <w:t>cell-based</w:t>
            </w:r>
            <w:r w:rsidR="00C316ED">
              <w:t xml:space="preserve"> </w:t>
            </w:r>
            <w:r>
              <w:t>foods.</w:t>
            </w:r>
            <w:r w:rsidR="00C316ED">
              <w:t xml:space="preserve"> </w:t>
            </w:r>
            <w:r>
              <w:t>The</w:t>
            </w:r>
            <w:r w:rsidR="00C316ED">
              <w:t xml:space="preserve"> </w:t>
            </w:r>
            <w:r>
              <w:t>department</w:t>
            </w:r>
            <w:r w:rsidR="00C316ED">
              <w:t xml:space="preserve"> </w:t>
            </w:r>
            <w:r>
              <w:t>and</w:t>
            </w:r>
            <w:r w:rsidR="00C316ED">
              <w:t xml:space="preserve"> </w:t>
            </w:r>
            <w:r>
              <w:t>portfolio</w:t>
            </w:r>
            <w:r w:rsidR="00C316ED">
              <w:t xml:space="preserve"> </w:t>
            </w:r>
            <w:r>
              <w:t>regulators</w:t>
            </w:r>
            <w:r w:rsidR="00C316ED">
              <w:t xml:space="preserve"> </w:t>
            </w:r>
            <w:r>
              <w:t>continue</w:t>
            </w:r>
            <w:r w:rsidR="00C316ED">
              <w:t xml:space="preserve"> </w:t>
            </w:r>
            <w:r>
              <w:t>to</w:t>
            </w:r>
            <w:r w:rsidR="00C316ED">
              <w:t xml:space="preserve"> </w:t>
            </w:r>
            <w:r>
              <w:t>work</w:t>
            </w:r>
            <w:r w:rsidR="00C316ED">
              <w:t xml:space="preserve"> </w:t>
            </w:r>
            <w:r>
              <w:t>closely</w:t>
            </w:r>
            <w:r w:rsidR="00C316ED">
              <w:t xml:space="preserve"> </w:t>
            </w:r>
            <w:r>
              <w:t>with</w:t>
            </w:r>
            <w:r w:rsidR="00C316ED">
              <w:t xml:space="preserve"> </w:t>
            </w:r>
            <w:r>
              <w:t>the</w:t>
            </w:r>
            <w:r w:rsidR="00C316ED">
              <w:rPr>
                <w:rFonts w:ascii="Cambria" w:hAnsi="Cambria" w:cs="Cambria"/>
              </w:rPr>
              <w:t xml:space="preserve"> </w:t>
            </w:r>
            <w:r>
              <w:t>Department</w:t>
            </w:r>
            <w:r w:rsidR="00C316ED">
              <w:t xml:space="preserve"> </w:t>
            </w:r>
            <w:r>
              <w:t>of</w:t>
            </w:r>
            <w:r w:rsidR="00C316ED">
              <w:t xml:space="preserve"> </w:t>
            </w:r>
            <w:r>
              <w:t>Health</w:t>
            </w:r>
            <w:r w:rsidR="00C316ED">
              <w:t xml:space="preserve"> </w:t>
            </w:r>
            <w:r>
              <w:t>to</w:t>
            </w:r>
            <w:r w:rsidR="00C316ED">
              <w:t xml:space="preserve"> </w:t>
            </w:r>
            <w:r>
              <w:t>implement</w:t>
            </w:r>
            <w:r w:rsidR="00C316ED">
              <w:t xml:space="preserve"> </w:t>
            </w:r>
            <w:r>
              <w:t>effective</w:t>
            </w:r>
            <w:r w:rsidR="00C316ED">
              <w:t xml:space="preserve"> </w:t>
            </w:r>
            <w:r>
              <w:t>and</w:t>
            </w:r>
            <w:r w:rsidR="00C316ED">
              <w:t xml:space="preserve"> </w:t>
            </w:r>
            <w:r>
              <w:t>efficient</w:t>
            </w:r>
            <w:r w:rsidR="00C316ED">
              <w:t xml:space="preserve"> </w:t>
            </w:r>
            <w:r>
              <w:t>food</w:t>
            </w:r>
            <w:r w:rsidR="00C316ED">
              <w:t xml:space="preserve"> </w:t>
            </w:r>
            <w:r>
              <w:t>safety</w:t>
            </w:r>
            <w:r w:rsidR="00C316ED">
              <w:t xml:space="preserve"> </w:t>
            </w:r>
            <w:r>
              <w:t>regulation.</w:t>
            </w:r>
          </w:p>
        </w:tc>
      </w:tr>
      <w:tr w:rsidR="002E1D3C" w14:paraId="1D55370F" w14:textId="77777777" w:rsidTr="009A6A02">
        <w:trPr>
          <w:cantSplit/>
        </w:trPr>
        <w:tc>
          <w:tcPr>
            <w:tcW w:w="1814" w:type="dxa"/>
          </w:tcPr>
          <w:p w14:paraId="31266A96" w14:textId="6E8F29E7" w:rsidR="002E1D3C" w:rsidRDefault="007D671F" w:rsidP="004A34D6">
            <w:pPr>
              <w:pStyle w:val="TableCopy"/>
            </w:pPr>
            <w:r>
              <w:lastRenderedPageBreak/>
              <w:t>Agriculture</w:t>
            </w:r>
            <w:r w:rsidR="00C316ED">
              <w:t xml:space="preserve"> </w:t>
            </w:r>
            <w:r>
              <w:t>Infrastructure</w:t>
            </w:r>
            <w:r w:rsidR="00C316ED">
              <w:t xml:space="preserve"> </w:t>
            </w:r>
            <w:r>
              <w:t>and</w:t>
            </w:r>
            <w:r w:rsidR="00C316ED">
              <w:t xml:space="preserve"> </w:t>
            </w:r>
            <w:r>
              <w:t>Jobs</w:t>
            </w:r>
            <w:r w:rsidR="00C316ED">
              <w:t xml:space="preserve"> </w:t>
            </w:r>
            <w:r>
              <w:t>Fund</w:t>
            </w:r>
            <w:r w:rsidR="00C316ED">
              <w:t xml:space="preserve"> </w:t>
            </w:r>
            <w:r>
              <w:t>(AIJF)</w:t>
            </w:r>
          </w:p>
        </w:tc>
        <w:tc>
          <w:tcPr>
            <w:tcW w:w="7962" w:type="dxa"/>
          </w:tcPr>
          <w:p w14:paraId="29D3C40D" w14:textId="1E44D058" w:rsidR="002E1D3C" w:rsidRDefault="007D671F" w:rsidP="004A34D6">
            <w:pPr>
              <w:pStyle w:val="TableCopy"/>
            </w:pPr>
            <w:r>
              <w:t>This</w:t>
            </w:r>
            <w:r w:rsidR="00C316ED">
              <w:t xml:space="preserve"> </w:t>
            </w:r>
            <w:r>
              <w:t>program</w:t>
            </w:r>
            <w:r w:rsidR="00C316ED">
              <w:t xml:space="preserve"> </w:t>
            </w:r>
            <w:r>
              <w:t>invests</w:t>
            </w:r>
            <w:r w:rsidR="00C316ED">
              <w:t xml:space="preserve"> </w:t>
            </w:r>
            <w:r>
              <w:t>in</w:t>
            </w:r>
            <w:r w:rsidR="00C316ED">
              <w:t xml:space="preserve"> </w:t>
            </w:r>
            <w:r>
              <w:t>initiatives</w:t>
            </w:r>
            <w:r w:rsidR="00C316ED">
              <w:t xml:space="preserve"> </w:t>
            </w:r>
            <w:r>
              <w:t>that</w:t>
            </w:r>
            <w:r w:rsidR="00C316ED">
              <w:t xml:space="preserve"> </w:t>
            </w:r>
            <w:r>
              <w:t>support</w:t>
            </w:r>
            <w:r w:rsidR="00C316ED">
              <w:t xml:space="preserve"> </w:t>
            </w:r>
            <w:r>
              <w:t>market</w:t>
            </w:r>
            <w:r w:rsidR="00C316ED">
              <w:t xml:space="preserve"> </w:t>
            </w:r>
            <w:r>
              <w:t>access,</w:t>
            </w:r>
            <w:r w:rsidR="00C316ED">
              <w:t xml:space="preserve"> </w:t>
            </w:r>
            <w:r>
              <w:t>productivity,</w:t>
            </w:r>
            <w:r w:rsidR="00C316ED">
              <w:t xml:space="preserve"> </w:t>
            </w:r>
            <w:r>
              <w:t>innovation,</w:t>
            </w:r>
            <w:r w:rsidR="00C316ED">
              <w:t xml:space="preserve"> </w:t>
            </w:r>
            <w:r>
              <w:t>skills,</w:t>
            </w:r>
            <w:r w:rsidR="00C316ED">
              <w:t xml:space="preserve"> </w:t>
            </w:r>
            <w:r>
              <w:t>and</w:t>
            </w:r>
            <w:r w:rsidR="00C316ED">
              <w:t xml:space="preserve"> </w:t>
            </w:r>
            <w:r>
              <w:t>network</w:t>
            </w:r>
            <w:r w:rsidR="00C316ED">
              <w:t xml:space="preserve"> </w:t>
            </w:r>
            <w:r>
              <w:t>capability.</w:t>
            </w:r>
            <w:r w:rsidR="00C316ED">
              <w:t xml:space="preserve"> </w:t>
            </w:r>
            <w:r>
              <w:t>Components</w:t>
            </w:r>
            <w:r w:rsidR="00C316ED">
              <w:t xml:space="preserve"> </w:t>
            </w:r>
            <w:r>
              <w:t>delivered</w:t>
            </w:r>
            <w:r w:rsidR="00C316ED">
              <w:t xml:space="preserve"> </w:t>
            </w:r>
            <w:r>
              <w:t>during</w:t>
            </w:r>
            <w:r w:rsidR="00C316ED">
              <w:t xml:space="preserve"> </w:t>
            </w:r>
            <w:r>
              <w:t>2022–23</w:t>
            </w:r>
            <w:r w:rsidR="00C316ED">
              <w:t xml:space="preserve"> </w:t>
            </w:r>
            <w:r>
              <w:t>included:</w:t>
            </w:r>
          </w:p>
          <w:p w14:paraId="3C14EC1B" w14:textId="64858603" w:rsidR="002E1D3C" w:rsidRDefault="007D671F" w:rsidP="004A34D6">
            <w:pPr>
              <w:pStyle w:val="TableBullet"/>
            </w:pPr>
            <w:r>
              <w:t>release</w:t>
            </w:r>
            <w:r w:rsidR="00C316ED">
              <w:t xml:space="preserve"> </w:t>
            </w:r>
            <w:r>
              <w:t>of</w:t>
            </w:r>
            <w:r w:rsidR="00C316ED">
              <w:t xml:space="preserve"> </w:t>
            </w:r>
            <w:r>
              <w:t>the</w:t>
            </w:r>
            <w:r w:rsidR="00C316ED">
              <w:t xml:space="preserve"> </w:t>
            </w:r>
            <w:r>
              <w:t>Agriculture</w:t>
            </w:r>
            <w:r w:rsidR="00C316ED">
              <w:t xml:space="preserve"> </w:t>
            </w:r>
            <w:r>
              <w:t>Energy</w:t>
            </w:r>
            <w:r w:rsidR="00C316ED">
              <w:t xml:space="preserve"> </w:t>
            </w:r>
            <w:r>
              <w:t>Investment</w:t>
            </w:r>
            <w:r w:rsidR="00C316ED">
              <w:t xml:space="preserve"> </w:t>
            </w:r>
            <w:r>
              <w:t>Plan</w:t>
            </w:r>
            <w:r w:rsidR="00C316ED">
              <w:t xml:space="preserve"> </w:t>
            </w:r>
            <w:r>
              <w:t>to</w:t>
            </w:r>
            <w:r w:rsidR="00C316ED">
              <w:t xml:space="preserve"> </w:t>
            </w:r>
            <w:r>
              <w:t>help</w:t>
            </w:r>
            <w:r w:rsidR="00C316ED">
              <w:t xml:space="preserve"> </w:t>
            </w:r>
            <w:r>
              <w:t>farmers</w:t>
            </w:r>
            <w:r w:rsidR="00C316ED">
              <w:t xml:space="preserve"> </w:t>
            </w:r>
            <w:r>
              <w:t>reduce</w:t>
            </w:r>
            <w:r w:rsidR="00C316ED">
              <w:t xml:space="preserve"> </w:t>
            </w:r>
            <w:r>
              <w:t>their</w:t>
            </w:r>
            <w:r w:rsidR="00C316ED">
              <w:t xml:space="preserve"> </w:t>
            </w:r>
            <w:r>
              <w:t>energy</w:t>
            </w:r>
            <w:r w:rsidR="00C316ED">
              <w:t xml:space="preserve"> </w:t>
            </w:r>
            <w:r>
              <w:t>costs</w:t>
            </w:r>
            <w:r w:rsidR="00C316ED">
              <w:t xml:space="preserve"> </w:t>
            </w:r>
            <w:r>
              <w:t>and</w:t>
            </w:r>
            <w:r w:rsidR="00C316ED">
              <w:t xml:space="preserve"> </w:t>
            </w:r>
            <w:r>
              <w:t>be</w:t>
            </w:r>
            <w:r w:rsidR="00C316ED">
              <w:t xml:space="preserve"> </w:t>
            </w:r>
            <w:r>
              <w:t>more</w:t>
            </w:r>
            <w:r w:rsidR="00C316ED">
              <w:t xml:space="preserve"> </w:t>
            </w:r>
            <w:r>
              <w:t>energy</w:t>
            </w:r>
            <w:r w:rsidR="00C316ED">
              <w:t xml:space="preserve"> </w:t>
            </w:r>
            <w:r>
              <w:t>efficient</w:t>
            </w:r>
            <w:r w:rsidR="00C316ED">
              <w:t xml:space="preserve"> </w:t>
            </w:r>
            <w:r>
              <w:t>and</w:t>
            </w:r>
            <w:r w:rsidR="00C316ED">
              <w:t xml:space="preserve"> </w:t>
            </w:r>
            <w:r>
              <w:t>productive</w:t>
            </w:r>
          </w:p>
          <w:p w14:paraId="09B2A94B" w14:textId="38E3ACA5" w:rsidR="002E1D3C" w:rsidRDefault="007D671F" w:rsidP="004A34D6">
            <w:pPr>
              <w:pStyle w:val="TableBullet"/>
            </w:pPr>
            <w:r>
              <w:t>the</w:t>
            </w:r>
            <w:r w:rsidR="00C316ED">
              <w:t xml:space="preserve"> </w:t>
            </w:r>
            <w:r>
              <w:t>Victoria’s</w:t>
            </w:r>
            <w:r w:rsidR="00C316ED">
              <w:t xml:space="preserve"> </w:t>
            </w:r>
            <w:r>
              <w:t>On-Farm</w:t>
            </w:r>
            <w:r w:rsidR="00C316ED">
              <w:t xml:space="preserve"> </w:t>
            </w:r>
            <w:r>
              <w:t>Internet</w:t>
            </w:r>
            <w:r w:rsidR="00C316ED">
              <w:t xml:space="preserve"> </w:t>
            </w:r>
            <w:r>
              <w:t>of</w:t>
            </w:r>
            <w:r w:rsidR="00C316ED">
              <w:t xml:space="preserve"> </w:t>
            </w:r>
            <w:r>
              <w:t>Things</w:t>
            </w:r>
            <w:r w:rsidR="00C316ED">
              <w:t xml:space="preserve"> </w:t>
            </w:r>
            <w:r>
              <w:t>(IoT)</w:t>
            </w:r>
            <w:r w:rsidR="00C316ED">
              <w:t xml:space="preserve"> </w:t>
            </w:r>
            <w:r>
              <w:t>Trial</w:t>
            </w:r>
            <w:r w:rsidR="00C316ED">
              <w:t xml:space="preserve"> </w:t>
            </w:r>
            <w:r>
              <w:t>finalising</w:t>
            </w:r>
            <w:r w:rsidR="00C316ED">
              <w:t xml:space="preserve"> </w:t>
            </w:r>
            <w:r>
              <w:t>all</w:t>
            </w:r>
            <w:r w:rsidR="00C316ED">
              <w:t xml:space="preserve"> </w:t>
            </w:r>
            <w:r>
              <w:t>remaining</w:t>
            </w:r>
            <w:r w:rsidR="00C316ED">
              <w:t xml:space="preserve"> </w:t>
            </w:r>
            <w:r>
              <w:t>grants</w:t>
            </w:r>
            <w:r w:rsidR="00C316ED">
              <w:t xml:space="preserve"> </w:t>
            </w:r>
            <w:r>
              <w:t>to</w:t>
            </w:r>
            <w:r w:rsidR="00C316ED">
              <w:t xml:space="preserve"> </w:t>
            </w:r>
            <w:r>
              <w:t>participants,</w:t>
            </w:r>
            <w:r w:rsidR="00C316ED">
              <w:t xml:space="preserve"> </w:t>
            </w:r>
            <w:r>
              <w:t>delivering</w:t>
            </w:r>
            <w:r w:rsidR="00C316ED">
              <w:t xml:space="preserve"> </w:t>
            </w:r>
            <w:r>
              <w:t>an</w:t>
            </w:r>
            <w:r w:rsidR="00C316ED">
              <w:t xml:space="preserve"> </w:t>
            </w:r>
            <w:r>
              <w:t>IoT</w:t>
            </w:r>
            <w:r w:rsidR="00C316ED">
              <w:t xml:space="preserve"> </w:t>
            </w:r>
            <w:r>
              <w:t>network</w:t>
            </w:r>
            <w:r w:rsidR="00C316ED">
              <w:t xml:space="preserve"> </w:t>
            </w:r>
            <w:r>
              <w:t>infrastructure</w:t>
            </w:r>
            <w:r w:rsidR="00C316ED">
              <w:t xml:space="preserve"> </w:t>
            </w:r>
            <w:r>
              <w:t>across</w:t>
            </w:r>
            <w:r w:rsidR="00C316ED">
              <w:t xml:space="preserve"> </w:t>
            </w:r>
            <w:r>
              <w:t>five</w:t>
            </w:r>
            <w:r w:rsidR="00C316ED">
              <w:t xml:space="preserve"> </w:t>
            </w:r>
            <w:r>
              <w:t>local</w:t>
            </w:r>
            <w:r w:rsidR="00C316ED">
              <w:t xml:space="preserve"> </w:t>
            </w:r>
            <w:r>
              <w:t>government</w:t>
            </w:r>
            <w:r w:rsidR="00C316ED">
              <w:t xml:space="preserve"> </w:t>
            </w:r>
            <w:r>
              <w:t>areas,</w:t>
            </w:r>
            <w:r w:rsidR="00C316ED">
              <w:t xml:space="preserve"> </w:t>
            </w:r>
            <w:r>
              <w:t>and</w:t>
            </w:r>
            <w:r w:rsidR="00C316ED">
              <w:rPr>
                <w:rFonts w:ascii="Cambria" w:hAnsi="Cambria" w:cs="Cambria"/>
              </w:rPr>
              <w:t xml:space="preserve"> </w:t>
            </w:r>
            <w:r>
              <w:t>developing</w:t>
            </w:r>
            <w:r w:rsidR="00C316ED">
              <w:t xml:space="preserve"> </w:t>
            </w:r>
            <w:r>
              <w:t>a</w:t>
            </w:r>
            <w:r w:rsidR="00C316ED">
              <w:t xml:space="preserve"> </w:t>
            </w:r>
            <w:r>
              <w:t>farm</w:t>
            </w:r>
            <w:r w:rsidR="00C316ED">
              <w:t xml:space="preserve"> </w:t>
            </w:r>
            <w:r>
              <w:t>mobile</w:t>
            </w:r>
            <w:r w:rsidR="00C316ED">
              <w:t xml:space="preserve"> </w:t>
            </w:r>
            <w:r>
              <w:t>app</w:t>
            </w:r>
            <w:r w:rsidR="00C316ED">
              <w:t xml:space="preserve"> </w:t>
            </w:r>
            <w:r>
              <w:t>prototype</w:t>
            </w:r>
            <w:r w:rsidR="00C316ED">
              <w:t xml:space="preserve"> </w:t>
            </w:r>
            <w:r>
              <w:t>to</w:t>
            </w:r>
            <w:r w:rsidR="00C316ED">
              <w:t xml:space="preserve"> </w:t>
            </w:r>
            <w:r>
              <w:t>demonstrate</w:t>
            </w:r>
            <w:r w:rsidR="00C316ED">
              <w:t xml:space="preserve"> </w:t>
            </w:r>
            <w:r>
              <w:t>the</w:t>
            </w:r>
            <w:r w:rsidR="00C316ED">
              <w:t xml:space="preserve"> </w:t>
            </w:r>
            <w:r>
              <w:t>potential</w:t>
            </w:r>
            <w:r w:rsidR="00C316ED">
              <w:t xml:space="preserve"> </w:t>
            </w:r>
            <w:r>
              <w:t>of</w:t>
            </w:r>
            <w:r w:rsidR="00C316ED">
              <w:t xml:space="preserve"> </w:t>
            </w:r>
            <w:r>
              <w:t>shared</w:t>
            </w:r>
            <w:r w:rsidR="00C316ED">
              <w:t xml:space="preserve"> </w:t>
            </w:r>
            <w:r>
              <w:t>data</w:t>
            </w:r>
            <w:r w:rsidR="00C316ED">
              <w:t xml:space="preserve"> </w:t>
            </w:r>
          </w:p>
          <w:p w14:paraId="261561CA" w14:textId="13DA5075" w:rsidR="002E1D3C" w:rsidRDefault="007D671F" w:rsidP="004A34D6">
            <w:pPr>
              <w:pStyle w:val="TableBullet"/>
            </w:pPr>
            <w:r>
              <w:t>the</w:t>
            </w:r>
            <w:r w:rsidR="00C316ED">
              <w:t xml:space="preserve"> </w:t>
            </w:r>
            <w:r>
              <w:t>Enabling</w:t>
            </w:r>
            <w:r w:rsidR="00C316ED">
              <w:t xml:space="preserve"> </w:t>
            </w:r>
            <w:r>
              <w:t>the</w:t>
            </w:r>
            <w:r w:rsidR="00C316ED">
              <w:t xml:space="preserve"> </w:t>
            </w:r>
            <w:r>
              <w:t>Digital</w:t>
            </w:r>
            <w:r w:rsidR="00C316ED">
              <w:t xml:space="preserve"> </w:t>
            </w:r>
            <w:r>
              <w:t>Agriculture</w:t>
            </w:r>
            <w:r w:rsidR="00C316ED">
              <w:t xml:space="preserve"> </w:t>
            </w:r>
            <w:r>
              <w:t>Revolution</w:t>
            </w:r>
            <w:r w:rsidR="00C316ED">
              <w:t xml:space="preserve"> </w:t>
            </w:r>
            <w:r>
              <w:t>program</w:t>
            </w:r>
            <w:r w:rsidR="00C316ED">
              <w:t xml:space="preserve"> </w:t>
            </w:r>
            <w:r>
              <w:t>finalised</w:t>
            </w:r>
            <w:r w:rsidR="00C316ED">
              <w:t xml:space="preserve"> </w:t>
            </w:r>
            <w:r>
              <w:t>key</w:t>
            </w:r>
            <w:r w:rsidR="00C316ED">
              <w:t xml:space="preserve"> </w:t>
            </w:r>
            <w:r>
              <w:t>project</w:t>
            </w:r>
            <w:r w:rsidR="00C316ED">
              <w:t xml:space="preserve"> </w:t>
            </w:r>
            <w:r>
              <w:t>deliverables,</w:t>
            </w:r>
            <w:r w:rsidR="00C316ED">
              <w:t xml:space="preserve"> </w:t>
            </w:r>
            <w:r>
              <w:t>including</w:t>
            </w:r>
            <w:r w:rsidR="00C316ED">
              <w:t xml:space="preserve"> </w:t>
            </w:r>
            <w:r>
              <w:t>the</w:t>
            </w:r>
            <w:r w:rsidR="00C316ED">
              <w:t xml:space="preserve"> </w:t>
            </w:r>
            <w:r>
              <w:t>Digital</w:t>
            </w:r>
            <w:r w:rsidR="00C316ED">
              <w:t xml:space="preserve"> </w:t>
            </w:r>
            <w:r>
              <w:t>Agriculture</w:t>
            </w:r>
            <w:r w:rsidR="00C316ED">
              <w:t xml:space="preserve"> </w:t>
            </w:r>
            <w:r>
              <w:t>Investment</w:t>
            </w:r>
            <w:r w:rsidR="00C316ED">
              <w:t xml:space="preserve"> </w:t>
            </w:r>
            <w:r>
              <w:t>Scheme</w:t>
            </w:r>
            <w:r w:rsidR="00C316ED">
              <w:t xml:space="preserve"> </w:t>
            </w:r>
            <w:r>
              <w:t>which</w:t>
            </w:r>
            <w:r w:rsidR="00C316ED">
              <w:t xml:space="preserve"> </w:t>
            </w:r>
            <w:r>
              <w:t>provided</w:t>
            </w:r>
            <w:r w:rsidR="00C316ED">
              <w:t xml:space="preserve"> </w:t>
            </w:r>
            <w:r>
              <w:t>more</w:t>
            </w:r>
            <w:r w:rsidR="00C316ED">
              <w:t xml:space="preserve"> </w:t>
            </w:r>
            <w:r>
              <w:t>than</w:t>
            </w:r>
            <w:r w:rsidR="00C316ED">
              <w:t xml:space="preserve"> </w:t>
            </w:r>
            <w:r>
              <w:t>360</w:t>
            </w:r>
            <w:r w:rsidR="00C316ED">
              <w:t xml:space="preserve"> </w:t>
            </w:r>
            <w:r>
              <w:t>grants</w:t>
            </w:r>
            <w:r w:rsidR="00C316ED">
              <w:t xml:space="preserve"> </w:t>
            </w:r>
            <w:r>
              <w:t>to</w:t>
            </w:r>
            <w:r w:rsidR="00C316ED">
              <w:rPr>
                <w:rFonts w:ascii="Cambria" w:hAnsi="Cambria" w:cs="Cambria"/>
              </w:rPr>
              <w:t xml:space="preserve"> </w:t>
            </w:r>
            <w:r>
              <w:t>assist</w:t>
            </w:r>
            <w:r w:rsidR="00C316ED">
              <w:t xml:space="preserve"> </w:t>
            </w:r>
            <w:r>
              <w:t>farm</w:t>
            </w:r>
            <w:r w:rsidR="00C316ED">
              <w:t xml:space="preserve"> </w:t>
            </w:r>
            <w:r>
              <w:t>businesses.</w:t>
            </w:r>
          </w:p>
        </w:tc>
      </w:tr>
      <w:tr w:rsidR="002E1D3C" w14:paraId="295DA08D" w14:textId="77777777" w:rsidTr="009A6A02">
        <w:trPr>
          <w:cantSplit/>
        </w:trPr>
        <w:tc>
          <w:tcPr>
            <w:tcW w:w="1814" w:type="dxa"/>
          </w:tcPr>
          <w:p w14:paraId="692E0886" w14:textId="1211ABD9" w:rsidR="002E1D3C" w:rsidRDefault="007D671F" w:rsidP="004A34D6">
            <w:pPr>
              <w:pStyle w:val="TableCopy"/>
            </w:pPr>
            <w:r>
              <w:t>Agricultural</w:t>
            </w:r>
            <w:r w:rsidR="00C316ED">
              <w:t xml:space="preserve"> </w:t>
            </w:r>
            <w:r>
              <w:t>College</w:t>
            </w:r>
            <w:r w:rsidR="00C316ED">
              <w:t xml:space="preserve"> </w:t>
            </w:r>
            <w:r>
              <w:t>Modernisation</w:t>
            </w:r>
            <w:r w:rsidR="00C316ED">
              <w:t xml:space="preserve"> </w:t>
            </w:r>
            <w:r>
              <w:t>program</w:t>
            </w:r>
          </w:p>
        </w:tc>
        <w:tc>
          <w:tcPr>
            <w:tcW w:w="7962" w:type="dxa"/>
          </w:tcPr>
          <w:p w14:paraId="2609E0DC" w14:textId="2F9A0BC1" w:rsidR="002E1D3C" w:rsidRDefault="007D671F" w:rsidP="004A34D6">
            <w:pPr>
              <w:pStyle w:val="TableCopy"/>
            </w:pPr>
            <w:r>
              <w:t>The</w:t>
            </w:r>
            <w:r w:rsidR="00C316ED">
              <w:t xml:space="preserve"> </w:t>
            </w:r>
            <w:r>
              <w:t>Agricultural</w:t>
            </w:r>
            <w:r w:rsidR="00C316ED">
              <w:t xml:space="preserve"> </w:t>
            </w:r>
            <w:r>
              <w:t>College</w:t>
            </w:r>
            <w:r w:rsidR="00C316ED">
              <w:t xml:space="preserve"> </w:t>
            </w:r>
            <w:r>
              <w:t>Modernisation</w:t>
            </w:r>
            <w:r w:rsidR="00C316ED">
              <w:t xml:space="preserve"> </w:t>
            </w:r>
            <w:r>
              <w:t>program</w:t>
            </w:r>
            <w:r w:rsidR="00C316ED">
              <w:t xml:space="preserve"> </w:t>
            </w:r>
            <w:r>
              <w:t>aims</w:t>
            </w:r>
            <w:r w:rsidR="00C316ED">
              <w:t xml:space="preserve"> </w:t>
            </w:r>
            <w:r>
              <w:t>to</w:t>
            </w:r>
            <w:r w:rsidR="00C316ED">
              <w:t xml:space="preserve"> </w:t>
            </w:r>
            <w:r>
              <w:t>improve</w:t>
            </w:r>
            <w:r w:rsidR="00C316ED">
              <w:t xml:space="preserve"> </w:t>
            </w:r>
            <w:r>
              <w:t>facilities</w:t>
            </w:r>
            <w:r w:rsidR="00C316ED">
              <w:t xml:space="preserve"> </w:t>
            </w:r>
            <w:r>
              <w:t>and</w:t>
            </w:r>
            <w:r w:rsidR="00C316ED">
              <w:t xml:space="preserve"> </w:t>
            </w:r>
            <w:r>
              <w:t>teaching</w:t>
            </w:r>
            <w:r w:rsidR="00C316ED">
              <w:t xml:space="preserve"> </w:t>
            </w:r>
            <w:r>
              <w:t>at</w:t>
            </w:r>
            <w:r w:rsidR="00C316ED">
              <w:t xml:space="preserve"> </w:t>
            </w:r>
            <w:r>
              <w:t>agricultural</w:t>
            </w:r>
            <w:r w:rsidR="00C316ED">
              <w:t xml:space="preserve"> </w:t>
            </w:r>
            <w:r>
              <w:t>colleges</w:t>
            </w:r>
            <w:r w:rsidR="00C316ED">
              <w:t xml:space="preserve"> </w:t>
            </w:r>
            <w:r>
              <w:t>and</w:t>
            </w:r>
            <w:r w:rsidR="00C316ED">
              <w:t xml:space="preserve"> </w:t>
            </w:r>
            <w:r>
              <w:t>training</w:t>
            </w:r>
            <w:r w:rsidR="00C316ED">
              <w:t xml:space="preserve"> </w:t>
            </w:r>
            <w:r>
              <w:t>providers</w:t>
            </w:r>
            <w:r w:rsidR="00C316ED">
              <w:t xml:space="preserve"> </w:t>
            </w:r>
            <w:r>
              <w:t>across</w:t>
            </w:r>
            <w:r w:rsidR="00C316ED">
              <w:t xml:space="preserve"> </w:t>
            </w:r>
            <w:r>
              <w:t>the</w:t>
            </w:r>
            <w:r w:rsidR="00C316ED">
              <w:t xml:space="preserve"> </w:t>
            </w:r>
            <w:r>
              <w:t>state.</w:t>
            </w:r>
            <w:r w:rsidR="00C316ED">
              <w:t xml:space="preserve"> </w:t>
            </w:r>
            <w:r>
              <w:t>In</w:t>
            </w:r>
            <w:r w:rsidR="00C316ED">
              <w:t xml:space="preserve"> </w:t>
            </w:r>
            <w:r>
              <w:t>2022–23,</w:t>
            </w:r>
            <w:r w:rsidR="00C316ED">
              <w:t xml:space="preserve"> </w:t>
            </w:r>
            <w:r>
              <w:t>the</w:t>
            </w:r>
            <w:r w:rsidR="00C316ED">
              <w:t xml:space="preserve"> </w:t>
            </w:r>
            <w:r>
              <w:t>third</w:t>
            </w:r>
            <w:r w:rsidR="00C316ED">
              <w:t xml:space="preserve"> </w:t>
            </w:r>
            <w:r>
              <w:t>year</w:t>
            </w:r>
            <w:r w:rsidR="00C316ED">
              <w:t xml:space="preserve"> </w:t>
            </w:r>
            <w:r>
              <w:t>of</w:t>
            </w:r>
            <w:r w:rsidR="00C316ED">
              <w:t xml:space="preserve"> </w:t>
            </w:r>
            <w:r>
              <w:t>this</w:t>
            </w:r>
            <w:r w:rsidR="00C316ED">
              <w:t xml:space="preserve"> </w:t>
            </w:r>
            <w:r>
              <w:t>four-year</w:t>
            </w:r>
            <w:r w:rsidR="00C316ED">
              <w:t xml:space="preserve"> </w:t>
            </w:r>
            <w:r>
              <w:t>program,</w:t>
            </w:r>
            <w:r w:rsidR="00C316ED">
              <w:t xml:space="preserve"> </w:t>
            </w:r>
            <w:r>
              <w:t>key</w:t>
            </w:r>
            <w:r w:rsidR="00C316ED">
              <w:t xml:space="preserve"> </w:t>
            </w:r>
            <w:r>
              <w:t>components</w:t>
            </w:r>
            <w:r w:rsidR="00C316ED">
              <w:t xml:space="preserve"> </w:t>
            </w:r>
            <w:r>
              <w:t>of</w:t>
            </w:r>
            <w:r w:rsidR="00C316ED">
              <w:t xml:space="preserve"> </w:t>
            </w:r>
            <w:r>
              <w:t>the</w:t>
            </w:r>
            <w:r w:rsidR="00C316ED">
              <w:t xml:space="preserve"> </w:t>
            </w:r>
            <w:r>
              <w:t>program</w:t>
            </w:r>
            <w:r w:rsidR="00C316ED">
              <w:t xml:space="preserve"> </w:t>
            </w:r>
            <w:r>
              <w:t>include:</w:t>
            </w:r>
          </w:p>
          <w:p w14:paraId="64042C24" w14:textId="45546B3F" w:rsidR="002E1D3C" w:rsidRDefault="007D671F" w:rsidP="004A34D6">
            <w:pPr>
              <w:pStyle w:val="TableBullet"/>
            </w:pPr>
            <w:proofErr w:type="spellStart"/>
            <w:r>
              <w:t>Skillinvest</w:t>
            </w:r>
            <w:proofErr w:type="spellEnd"/>
            <w:r w:rsidR="00C316ED">
              <w:t xml:space="preserve"> </w:t>
            </w:r>
            <w:r>
              <w:t>Ltd</w:t>
            </w:r>
            <w:r w:rsidR="00C316ED">
              <w:t xml:space="preserve"> </w:t>
            </w:r>
            <w:r>
              <w:t>is</w:t>
            </w:r>
            <w:r w:rsidR="00C316ED">
              <w:t xml:space="preserve"> </w:t>
            </w:r>
            <w:r>
              <w:t>constructing</w:t>
            </w:r>
            <w:r w:rsidR="00C316ED">
              <w:t xml:space="preserve"> </w:t>
            </w:r>
            <w:r>
              <w:t>student</w:t>
            </w:r>
            <w:r w:rsidR="00C316ED">
              <w:t xml:space="preserve"> </w:t>
            </w:r>
            <w:r>
              <w:t>accommodation</w:t>
            </w:r>
            <w:r w:rsidR="00C316ED">
              <w:t xml:space="preserve"> </w:t>
            </w:r>
            <w:r>
              <w:t>for</w:t>
            </w:r>
            <w:r w:rsidR="00C316ED">
              <w:t xml:space="preserve"> </w:t>
            </w:r>
            <w:r>
              <w:t>at</w:t>
            </w:r>
            <w:r w:rsidR="00C316ED">
              <w:t xml:space="preserve"> </w:t>
            </w:r>
            <w:r>
              <w:t>least</w:t>
            </w:r>
            <w:r w:rsidR="00C316ED">
              <w:t xml:space="preserve"> </w:t>
            </w:r>
            <w:r>
              <w:t>41</w:t>
            </w:r>
            <w:r w:rsidR="00C316ED">
              <w:t xml:space="preserve"> </w:t>
            </w:r>
            <w:r>
              <w:t>students</w:t>
            </w:r>
            <w:r w:rsidR="00C316ED">
              <w:t xml:space="preserve"> </w:t>
            </w:r>
            <w:r>
              <w:t>at</w:t>
            </w:r>
            <w:r w:rsidR="00C316ED">
              <w:t xml:space="preserve"> </w:t>
            </w:r>
            <w:proofErr w:type="spellStart"/>
            <w:r>
              <w:t>Longerenong</w:t>
            </w:r>
            <w:proofErr w:type="spellEnd"/>
            <w:r w:rsidR="00C316ED">
              <w:t xml:space="preserve"> </w:t>
            </w:r>
            <w:r>
              <w:t>College</w:t>
            </w:r>
            <w:r w:rsidR="00C316ED">
              <w:t xml:space="preserve"> </w:t>
            </w:r>
            <w:r>
              <w:t>with</w:t>
            </w:r>
            <w:r w:rsidR="00C316ED">
              <w:t xml:space="preserve"> </w:t>
            </w:r>
            <w:r>
              <w:t>a</w:t>
            </w:r>
            <w:r w:rsidR="00C316ED">
              <w:t xml:space="preserve"> </w:t>
            </w:r>
            <w:r>
              <w:t>$6.5</w:t>
            </w:r>
            <w:r w:rsidR="00C316ED">
              <w:t xml:space="preserve"> </w:t>
            </w:r>
            <w:r>
              <w:t>million</w:t>
            </w:r>
            <w:r w:rsidR="00C316ED">
              <w:t xml:space="preserve"> </w:t>
            </w:r>
            <w:r>
              <w:t>grant</w:t>
            </w:r>
            <w:r w:rsidR="00C316ED">
              <w:t xml:space="preserve"> </w:t>
            </w:r>
            <w:r>
              <w:t>through</w:t>
            </w:r>
            <w:r w:rsidR="00C316ED">
              <w:t xml:space="preserve"> </w:t>
            </w:r>
            <w:r>
              <w:t>the</w:t>
            </w:r>
            <w:r w:rsidR="00C316ED">
              <w:t xml:space="preserve"> </w:t>
            </w:r>
            <w:r>
              <w:t>program,</w:t>
            </w:r>
            <w:r w:rsidR="00C316ED">
              <w:t xml:space="preserve"> </w:t>
            </w:r>
            <w:r>
              <w:t>due</w:t>
            </w:r>
            <w:r w:rsidR="00C316ED">
              <w:t xml:space="preserve"> </w:t>
            </w:r>
            <w:r>
              <w:t>to</w:t>
            </w:r>
            <w:r w:rsidR="00C316ED">
              <w:t xml:space="preserve"> </w:t>
            </w:r>
            <w:r>
              <w:t>be</w:t>
            </w:r>
            <w:r w:rsidR="00C316ED">
              <w:t xml:space="preserve"> </w:t>
            </w:r>
            <w:r>
              <w:t>completed</w:t>
            </w:r>
            <w:r w:rsidR="00C316ED">
              <w:t xml:space="preserve"> </w:t>
            </w:r>
            <w:r>
              <w:t>by</w:t>
            </w:r>
            <w:r w:rsidR="00C316ED">
              <w:rPr>
                <w:rFonts w:ascii="Cambria" w:hAnsi="Cambria" w:cs="Cambria"/>
              </w:rPr>
              <w:t xml:space="preserve"> </w:t>
            </w:r>
            <w:r>
              <w:t>December</w:t>
            </w:r>
            <w:r w:rsidR="00C316ED">
              <w:t xml:space="preserve"> </w:t>
            </w:r>
            <w:r>
              <w:t>2023</w:t>
            </w:r>
          </w:p>
          <w:p w14:paraId="0F1E4137" w14:textId="6C7AD952" w:rsidR="002E1D3C" w:rsidRDefault="007D671F" w:rsidP="004A34D6">
            <w:pPr>
              <w:pStyle w:val="TableBullet"/>
            </w:pPr>
            <w:r>
              <w:t>the</w:t>
            </w:r>
            <w:r w:rsidR="00C316ED">
              <w:t xml:space="preserve"> </w:t>
            </w:r>
            <w:r>
              <w:t>University</w:t>
            </w:r>
            <w:r w:rsidR="00C316ED">
              <w:t xml:space="preserve"> </w:t>
            </w:r>
            <w:r>
              <w:t>of</w:t>
            </w:r>
            <w:r w:rsidR="00C316ED">
              <w:t xml:space="preserve"> </w:t>
            </w:r>
            <w:r>
              <w:t>Melbourne</w:t>
            </w:r>
            <w:r w:rsidR="00C316ED">
              <w:t xml:space="preserve"> </w:t>
            </w:r>
            <w:r>
              <w:t>is</w:t>
            </w:r>
            <w:r w:rsidR="00C316ED">
              <w:t xml:space="preserve"> </w:t>
            </w:r>
            <w:r>
              <w:t>constructing</w:t>
            </w:r>
            <w:r w:rsidR="00C316ED">
              <w:t xml:space="preserve"> </w:t>
            </w:r>
            <w:r>
              <w:t>new</w:t>
            </w:r>
            <w:r w:rsidR="00C316ED">
              <w:t xml:space="preserve"> </w:t>
            </w:r>
            <w:r>
              <w:t>student</w:t>
            </w:r>
            <w:r w:rsidR="00C316ED">
              <w:t xml:space="preserve"> </w:t>
            </w:r>
            <w:r>
              <w:t>accommodation</w:t>
            </w:r>
            <w:r w:rsidR="00C316ED">
              <w:t xml:space="preserve"> </w:t>
            </w:r>
            <w:r>
              <w:t>at</w:t>
            </w:r>
            <w:r w:rsidR="00C316ED">
              <w:t xml:space="preserve"> </w:t>
            </w:r>
            <w:r>
              <w:t>the</w:t>
            </w:r>
            <w:r w:rsidR="00C316ED">
              <w:t xml:space="preserve"> </w:t>
            </w:r>
            <w:r>
              <w:t>Dookie</w:t>
            </w:r>
            <w:r w:rsidR="00C316ED">
              <w:t xml:space="preserve"> </w:t>
            </w:r>
            <w:r>
              <w:t>Campus</w:t>
            </w:r>
            <w:r w:rsidR="00C316ED">
              <w:t xml:space="preserve"> </w:t>
            </w:r>
            <w:r>
              <w:t>with</w:t>
            </w:r>
            <w:r w:rsidR="00C316ED">
              <w:t xml:space="preserve"> </w:t>
            </w:r>
            <w:r>
              <w:t>a</w:t>
            </w:r>
            <w:r w:rsidR="00C316ED">
              <w:t xml:space="preserve"> </w:t>
            </w:r>
            <w:r>
              <w:t>$11</w:t>
            </w:r>
            <w:r w:rsidR="00C316ED">
              <w:t xml:space="preserve"> </w:t>
            </w:r>
            <w:r>
              <w:t>million</w:t>
            </w:r>
            <w:r w:rsidR="00C316ED">
              <w:t xml:space="preserve"> </w:t>
            </w:r>
            <w:r>
              <w:t>grant</w:t>
            </w:r>
            <w:r w:rsidR="00C316ED">
              <w:t xml:space="preserve"> </w:t>
            </w:r>
            <w:r>
              <w:t>through</w:t>
            </w:r>
            <w:r w:rsidR="00C316ED">
              <w:t xml:space="preserve"> </w:t>
            </w:r>
            <w:r>
              <w:t>the</w:t>
            </w:r>
            <w:r w:rsidR="00C316ED">
              <w:t xml:space="preserve"> </w:t>
            </w:r>
            <w:r>
              <w:t>program,</w:t>
            </w:r>
            <w:r w:rsidR="00C316ED">
              <w:t xml:space="preserve"> </w:t>
            </w:r>
            <w:r>
              <w:t>with</w:t>
            </w:r>
            <w:r w:rsidR="00C316ED">
              <w:t xml:space="preserve"> </w:t>
            </w:r>
            <w:r>
              <w:t>construction</w:t>
            </w:r>
            <w:r w:rsidR="00C316ED">
              <w:t xml:space="preserve"> </w:t>
            </w:r>
            <w:r>
              <w:t>due</w:t>
            </w:r>
            <w:r w:rsidR="00C316ED">
              <w:t xml:space="preserve"> </w:t>
            </w:r>
            <w:r>
              <w:t>to</w:t>
            </w:r>
            <w:r w:rsidR="00C316ED">
              <w:t xml:space="preserve"> </w:t>
            </w:r>
            <w:r>
              <w:t>be</w:t>
            </w:r>
            <w:r w:rsidR="00C316ED">
              <w:t xml:space="preserve"> </w:t>
            </w:r>
            <w:r>
              <w:t>completed</w:t>
            </w:r>
            <w:r w:rsidR="00C316ED">
              <w:t xml:space="preserve"> </w:t>
            </w:r>
            <w:r>
              <w:t>in</w:t>
            </w:r>
            <w:r w:rsidR="00C316ED">
              <w:t xml:space="preserve"> </w:t>
            </w:r>
            <w:r>
              <w:t>the</w:t>
            </w:r>
            <w:r w:rsidR="00C316ED">
              <w:t xml:space="preserve"> </w:t>
            </w:r>
            <w:r>
              <w:t>first</w:t>
            </w:r>
            <w:r w:rsidR="00C316ED">
              <w:t xml:space="preserve"> </w:t>
            </w:r>
            <w:r>
              <w:t>quarter</w:t>
            </w:r>
            <w:r w:rsidR="00C316ED">
              <w:t xml:space="preserve"> </w:t>
            </w:r>
            <w:r>
              <w:t>of</w:t>
            </w:r>
            <w:r w:rsidR="00C316ED">
              <w:t xml:space="preserve"> </w:t>
            </w:r>
            <w:r>
              <w:t>2023–</w:t>
            </w:r>
            <w:proofErr w:type="gramStart"/>
            <w:r>
              <w:t>24</w:t>
            </w:r>
            <w:proofErr w:type="gramEnd"/>
          </w:p>
          <w:p w14:paraId="16B8902F" w14:textId="1A34ACA7" w:rsidR="002E1D3C" w:rsidRDefault="007D671F" w:rsidP="004A34D6">
            <w:pPr>
              <w:pStyle w:val="TableBullet"/>
            </w:pPr>
            <w:r>
              <w:t>the</w:t>
            </w:r>
            <w:r w:rsidR="00C316ED">
              <w:t xml:space="preserve"> </w:t>
            </w:r>
            <w:r>
              <w:t>Future</w:t>
            </w:r>
            <w:r w:rsidR="00C316ED">
              <w:t xml:space="preserve"> </w:t>
            </w:r>
            <w:r>
              <w:t>Agriculture</w:t>
            </w:r>
            <w:r w:rsidR="00C316ED">
              <w:t xml:space="preserve"> </w:t>
            </w:r>
            <w:r>
              <w:t>Skills</w:t>
            </w:r>
            <w:r w:rsidR="00C316ED">
              <w:t xml:space="preserve"> </w:t>
            </w:r>
            <w:r>
              <w:t>Capacity</w:t>
            </w:r>
            <w:r w:rsidR="00C316ED">
              <w:t xml:space="preserve"> </w:t>
            </w:r>
            <w:r>
              <w:t>Fund</w:t>
            </w:r>
            <w:r w:rsidR="00C316ED">
              <w:t xml:space="preserve"> </w:t>
            </w:r>
            <w:r>
              <w:t>($30</w:t>
            </w:r>
            <w:r w:rsidR="00C316ED">
              <w:t xml:space="preserve"> </w:t>
            </w:r>
            <w:r>
              <w:t>million)</w:t>
            </w:r>
            <w:r w:rsidR="00C316ED">
              <w:t xml:space="preserve"> </w:t>
            </w:r>
            <w:r>
              <w:t>is</w:t>
            </w:r>
            <w:r w:rsidR="00C316ED">
              <w:t xml:space="preserve"> </w:t>
            </w:r>
            <w:r>
              <w:t>supporting</w:t>
            </w:r>
            <w:r w:rsidR="00C316ED">
              <w:t xml:space="preserve"> </w:t>
            </w:r>
            <w:r>
              <w:t>Victoria’s</w:t>
            </w:r>
            <w:r w:rsidR="00C316ED">
              <w:t xml:space="preserve"> </w:t>
            </w:r>
            <w:r>
              <w:t>TAFEs</w:t>
            </w:r>
            <w:r w:rsidR="00C316ED">
              <w:t xml:space="preserve"> </w:t>
            </w:r>
            <w:r>
              <w:t>and</w:t>
            </w:r>
            <w:r w:rsidR="00C316ED">
              <w:t xml:space="preserve"> </w:t>
            </w:r>
            <w:r>
              <w:t>other</w:t>
            </w:r>
            <w:r w:rsidR="00C316ED">
              <w:t xml:space="preserve"> </w:t>
            </w:r>
            <w:r>
              <w:t>agriculture</w:t>
            </w:r>
            <w:r w:rsidR="00C316ED">
              <w:t xml:space="preserve"> </w:t>
            </w:r>
            <w:r>
              <w:t>education</w:t>
            </w:r>
            <w:r w:rsidR="00C316ED">
              <w:t xml:space="preserve"> </w:t>
            </w:r>
            <w:r>
              <w:t>and</w:t>
            </w:r>
            <w:r w:rsidR="00C316ED">
              <w:t xml:space="preserve"> </w:t>
            </w:r>
            <w:r>
              <w:t>training</w:t>
            </w:r>
            <w:r w:rsidR="00C316ED">
              <w:t xml:space="preserve"> </w:t>
            </w:r>
            <w:r>
              <w:t>providers</w:t>
            </w:r>
            <w:r w:rsidR="00C316ED">
              <w:t xml:space="preserve"> </w:t>
            </w:r>
            <w:r>
              <w:t>to</w:t>
            </w:r>
            <w:r w:rsidR="00C316ED">
              <w:t xml:space="preserve"> </w:t>
            </w:r>
            <w:r>
              <w:t>develop</w:t>
            </w:r>
            <w:r w:rsidR="00C316ED">
              <w:t xml:space="preserve"> </w:t>
            </w:r>
            <w:r>
              <w:t>students’</w:t>
            </w:r>
            <w:r w:rsidR="00C316ED">
              <w:t xml:space="preserve"> </w:t>
            </w:r>
            <w:r>
              <w:t>skills,</w:t>
            </w:r>
            <w:r w:rsidR="00C316ED">
              <w:t xml:space="preserve"> </w:t>
            </w:r>
            <w:r>
              <w:t>ensuring</w:t>
            </w:r>
            <w:r w:rsidR="00C316ED">
              <w:t xml:space="preserve"> </w:t>
            </w:r>
            <w:r>
              <w:t>they</w:t>
            </w:r>
            <w:r w:rsidR="00C316ED">
              <w:t xml:space="preserve"> </w:t>
            </w:r>
            <w:r>
              <w:t>have</w:t>
            </w:r>
            <w:r w:rsidR="00C316ED">
              <w:t xml:space="preserve"> </w:t>
            </w:r>
            <w:r>
              <w:t>the</w:t>
            </w:r>
            <w:r w:rsidR="00C316ED">
              <w:t xml:space="preserve"> </w:t>
            </w:r>
            <w:r>
              <w:t>training</w:t>
            </w:r>
            <w:r w:rsidR="00C316ED">
              <w:t xml:space="preserve"> </w:t>
            </w:r>
            <w:r>
              <w:t>required</w:t>
            </w:r>
            <w:r w:rsidR="00C316ED">
              <w:t xml:space="preserve"> </w:t>
            </w:r>
            <w:r>
              <w:t>for</w:t>
            </w:r>
            <w:r w:rsidR="00C316ED">
              <w:t xml:space="preserve"> </w:t>
            </w:r>
            <w:r>
              <w:t>a</w:t>
            </w:r>
            <w:r w:rsidR="00C316ED">
              <w:t xml:space="preserve"> </w:t>
            </w:r>
            <w:r>
              <w:t>future</w:t>
            </w:r>
            <w:r w:rsidR="00C316ED">
              <w:t xml:space="preserve"> </w:t>
            </w:r>
            <w:r>
              <w:t>in</w:t>
            </w:r>
            <w:r w:rsidR="00C316ED">
              <w:t xml:space="preserve"> </w:t>
            </w:r>
            <w:r>
              <w:t>agriculture</w:t>
            </w:r>
          </w:p>
          <w:p w14:paraId="41800D34" w14:textId="76EF8A49" w:rsidR="002E1D3C" w:rsidRDefault="007D671F" w:rsidP="004A34D6">
            <w:pPr>
              <w:pStyle w:val="TableBullet"/>
            </w:pPr>
            <w:r>
              <w:t>the</w:t>
            </w:r>
            <w:r w:rsidR="00C316ED">
              <w:t xml:space="preserve"> </w:t>
            </w:r>
            <w:r>
              <w:t>$5.5</w:t>
            </w:r>
            <w:r w:rsidR="00C316ED">
              <w:t xml:space="preserve"> </w:t>
            </w:r>
            <w:r>
              <w:t>million</w:t>
            </w:r>
            <w:r w:rsidR="00C316ED">
              <w:t xml:space="preserve"> </w:t>
            </w:r>
            <w:r>
              <w:t>Secondary</w:t>
            </w:r>
            <w:r w:rsidR="00C316ED">
              <w:t xml:space="preserve"> </w:t>
            </w:r>
            <w:r>
              <w:t>Schools</w:t>
            </w:r>
            <w:r w:rsidR="00C316ED">
              <w:t xml:space="preserve"> </w:t>
            </w:r>
            <w:r>
              <w:t>Agriculture</w:t>
            </w:r>
            <w:r w:rsidR="00C316ED">
              <w:t xml:space="preserve"> </w:t>
            </w:r>
            <w:r>
              <w:t>Fund</w:t>
            </w:r>
            <w:r w:rsidR="00C316ED">
              <w:t xml:space="preserve"> </w:t>
            </w:r>
            <w:r>
              <w:t>is</w:t>
            </w:r>
            <w:r w:rsidR="00C316ED">
              <w:t xml:space="preserve"> </w:t>
            </w:r>
            <w:r>
              <w:t>facilitating</w:t>
            </w:r>
            <w:r w:rsidR="00C316ED">
              <w:t xml:space="preserve"> </w:t>
            </w:r>
            <w:r>
              <w:t>delivery</w:t>
            </w:r>
            <w:r w:rsidR="00C316ED">
              <w:t xml:space="preserve"> </w:t>
            </w:r>
            <w:r>
              <w:t>of</w:t>
            </w:r>
            <w:r w:rsidR="00C316ED">
              <w:t xml:space="preserve"> </w:t>
            </w:r>
            <w:r>
              <w:t>38</w:t>
            </w:r>
            <w:r w:rsidR="00C316ED">
              <w:t xml:space="preserve"> </w:t>
            </w:r>
            <w:r>
              <w:t>projects</w:t>
            </w:r>
            <w:r w:rsidR="00C316ED">
              <w:t xml:space="preserve"> </w:t>
            </w:r>
            <w:r>
              <w:t>to</w:t>
            </w:r>
            <w:r w:rsidR="00C316ED">
              <w:rPr>
                <w:rFonts w:ascii="Cambria" w:hAnsi="Cambria" w:cs="Cambria"/>
              </w:rPr>
              <w:t xml:space="preserve"> </w:t>
            </w:r>
            <w:r>
              <w:t>support</w:t>
            </w:r>
            <w:r w:rsidR="00C316ED">
              <w:t xml:space="preserve"> </w:t>
            </w:r>
            <w:r>
              <w:t>students</w:t>
            </w:r>
            <w:r w:rsidR="00C316ED">
              <w:t xml:space="preserve"> </w:t>
            </w:r>
            <w:r>
              <w:t>transition</w:t>
            </w:r>
            <w:r w:rsidR="00C316ED">
              <w:t xml:space="preserve"> </w:t>
            </w:r>
            <w:r>
              <w:t>into</w:t>
            </w:r>
            <w:r w:rsidR="00C316ED">
              <w:t xml:space="preserve"> </w:t>
            </w:r>
            <w:r>
              <w:t>agricultural</w:t>
            </w:r>
            <w:r w:rsidR="00C316ED">
              <w:t xml:space="preserve"> </w:t>
            </w:r>
            <w:r>
              <w:t>careers</w:t>
            </w:r>
          </w:p>
          <w:p w14:paraId="68874B38" w14:textId="1162E5E6" w:rsidR="002E1D3C" w:rsidRDefault="007D671F" w:rsidP="004A34D6">
            <w:pPr>
              <w:pStyle w:val="TableBullet"/>
            </w:pPr>
            <w:r>
              <w:t>the</w:t>
            </w:r>
            <w:r w:rsidR="00C316ED">
              <w:t xml:space="preserve"> </w:t>
            </w:r>
            <w:r>
              <w:t>$15</w:t>
            </w:r>
            <w:r w:rsidR="00C316ED">
              <w:t xml:space="preserve"> </w:t>
            </w:r>
            <w:r>
              <w:t>million</w:t>
            </w:r>
            <w:r w:rsidR="00C316ED">
              <w:t xml:space="preserve"> </w:t>
            </w:r>
            <w:r>
              <w:t>Agriculture</w:t>
            </w:r>
            <w:r w:rsidR="00C316ED">
              <w:t xml:space="preserve"> </w:t>
            </w:r>
            <w:r>
              <w:t>TAFE</w:t>
            </w:r>
            <w:r w:rsidR="00C316ED">
              <w:t xml:space="preserve"> </w:t>
            </w:r>
            <w:r>
              <w:t>and</w:t>
            </w:r>
            <w:r w:rsidR="00C316ED">
              <w:t xml:space="preserve"> </w:t>
            </w:r>
            <w:r>
              <w:t>Training</w:t>
            </w:r>
            <w:r w:rsidR="00C316ED">
              <w:t xml:space="preserve"> </w:t>
            </w:r>
            <w:r>
              <w:t>Fund,</w:t>
            </w:r>
            <w:r w:rsidR="00C316ED">
              <w:t xml:space="preserve"> </w:t>
            </w:r>
            <w:r>
              <w:t>is</w:t>
            </w:r>
            <w:r w:rsidR="00C316ED">
              <w:t xml:space="preserve"> </w:t>
            </w:r>
            <w:r>
              <w:t>supporting</w:t>
            </w:r>
            <w:r w:rsidR="00C316ED">
              <w:t xml:space="preserve"> </w:t>
            </w:r>
            <w:r>
              <w:t>13</w:t>
            </w:r>
            <w:r w:rsidR="00C316ED">
              <w:t xml:space="preserve"> </w:t>
            </w:r>
            <w:r>
              <w:t>projects</w:t>
            </w:r>
            <w:r w:rsidR="00C316ED">
              <w:t xml:space="preserve"> </w:t>
            </w:r>
            <w:r>
              <w:t>to</w:t>
            </w:r>
            <w:r w:rsidR="00C316ED">
              <w:t xml:space="preserve"> </w:t>
            </w:r>
            <w:r>
              <w:t>ensure</w:t>
            </w:r>
            <w:r w:rsidR="00C316ED">
              <w:t xml:space="preserve"> </w:t>
            </w:r>
            <w:r>
              <w:t>TAFEs</w:t>
            </w:r>
            <w:r w:rsidR="00C316ED">
              <w:rPr>
                <w:rFonts w:ascii="Cambria" w:hAnsi="Cambria" w:cs="Cambria"/>
              </w:rPr>
              <w:t xml:space="preserve"> </w:t>
            </w:r>
            <w:r>
              <w:t>and</w:t>
            </w:r>
            <w:r w:rsidR="00C316ED">
              <w:t xml:space="preserve"> </w:t>
            </w:r>
            <w:r>
              <w:t>training</w:t>
            </w:r>
            <w:r w:rsidR="00C316ED">
              <w:t xml:space="preserve"> </w:t>
            </w:r>
            <w:r>
              <w:t>providers</w:t>
            </w:r>
            <w:r w:rsidR="00C316ED">
              <w:t xml:space="preserve"> </w:t>
            </w:r>
            <w:r>
              <w:t>can</w:t>
            </w:r>
            <w:r w:rsidR="00C316ED">
              <w:t xml:space="preserve"> </w:t>
            </w:r>
            <w:r>
              <w:t>deliver</w:t>
            </w:r>
            <w:r w:rsidR="00C316ED">
              <w:t xml:space="preserve"> </w:t>
            </w:r>
            <w:r>
              <w:t>high-quality,</w:t>
            </w:r>
            <w:r w:rsidR="00C316ED">
              <w:t xml:space="preserve"> </w:t>
            </w:r>
            <w:proofErr w:type="gramStart"/>
            <w:r>
              <w:t>modern</w:t>
            </w:r>
            <w:proofErr w:type="gramEnd"/>
            <w:r w:rsidR="00C316ED">
              <w:t xml:space="preserve"> </w:t>
            </w:r>
            <w:r>
              <w:t>and</w:t>
            </w:r>
            <w:r w:rsidR="00C316ED">
              <w:t xml:space="preserve"> </w:t>
            </w:r>
            <w:r>
              <w:t>flexible</w:t>
            </w:r>
            <w:r w:rsidR="00C316ED">
              <w:t xml:space="preserve"> </w:t>
            </w:r>
            <w:r>
              <w:t>training.</w:t>
            </w:r>
          </w:p>
        </w:tc>
      </w:tr>
      <w:tr w:rsidR="002E1D3C" w14:paraId="253E453A" w14:textId="77777777" w:rsidTr="009A6A02">
        <w:trPr>
          <w:cantSplit/>
        </w:trPr>
        <w:tc>
          <w:tcPr>
            <w:tcW w:w="1814" w:type="dxa"/>
          </w:tcPr>
          <w:p w14:paraId="07E508B5" w14:textId="2DD661DF" w:rsidR="002E1D3C" w:rsidRDefault="007D671F" w:rsidP="004A34D6">
            <w:pPr>
              <w:pStyle w:val="TableCopy"/>
            </w:pPr>
            <w:r>
              <w:lastRenderedPageBreak/>
              <w:t>Farm</w:t>
            </w:r>
            <w:r w:rsidR="00C316ED">
              <w:t xml:space="preserve"> </w:t>
            </w:r>
            <w:r>
              <w:t>Business</w:t>
            </w:r>
            <w:r w:rsidR="00C316ED">
              <w:t xml:space="preserve"> </w:t>
            </w:r>
            <w:r>
              <w:t>Resilience</w:t>
            </w:r>
            <w:r w:rsidR="00C316ED">
              <w:t xml:space="preserve"> </w:t>
            </w:r>
            <w:r>
              <w:t>program</w:t>
            </w:r>
          </w:p>
        </w:tc>
        <w:tc>
          <w:tcPr>
            <w:tcW w:w="7962" w:type="dxa"/>
          </w:tcPr>
          <w:p w14:paraId="788BC62B" w14:textId="64248E6D" w:rsidR="002E1D3C" w:rsidRDefault="007D671F" w:rsidP="004A34D6">
            <w:pPr>
              <w:pStyle w:val="TableCopy"/>
            </w:pPr>
            <w:r>
              <w:t>The</w:t>
            </w:r>
            <w:r w:rsidR="00C316ED">
              <w:t xml:space="preserve"> </w:t>
            </w:r>
            <w:r>
              <w:t>Farm</w:t>
            </w:r>
            <w:r w:rsidR="00C316ED">
              <w:t xml:space="preserve"> </w:t>
            </w:r>
            <w:r>
              <w:t>Business</w:t>
            </w:r>
            <w:r w:rsidR="00C316ED">
              <w:t xml:space="preserve"> </w:t>
            </w:r>
            <w:r>
              <w:t>Resilience</w:t>
            </w:r>
            <w:r w:rsidR="00C316ED">
              <w:t xml:space="preserve"> </w:t>
            </w:r>
            <w:r>
              <w:t>program</w:t>
            </w:r>
            <w:r w:rsidR="00C316ED">
              <w:t xml:space="preserve"> </w:t>
            </w:r>
            <w:r>
              <w:t>is</w:t>
            </w:r>
            <w:r w:rsidR="00C316ED">
              <w:t xml:space="preserve"> </w:t>
            </w:r>
            <w:r>
              <w:t>jointly</w:t>
            </w:r>
            <w:r w:rsidR="00C316ED">
              <w:t xml:space="preserve"> </w:t>
            </w:r>
            <w:r>
              <w:t>funded</w:t>
            </w:r>
            <w:r w:rsidR="00C316ED">
              <w:t xml:space="preserve"> </w:t>
            </w:r>
            <w:r>
              <w:t>by</w:t>
            </w:r>
            <w:r w:rsidR="00C316ED">
              <w:t xml:space="preserve"> </w:t>
            </w:r>
            <w:r>
              <w:t>the</w:t>
            </w:r>
            <w:r w:rsidR="00C316ED">
              <w:t xml:space="preserve"> </w:t>
            </w:r>
            <w:r>
              <w:t>Commonwealth’s</w:t>
            </w:r>
            <w:r w:rsidR="00C316ED">
              <w:t xml:space="preserve"> </w:t>
            </w:r>
            <w:r>
              <w:t>Future</w:t>
            </w:r>
            <w:r w:rsidR="00C316ED">
              <w:t xml:space="preserve"> </w:t>
            </w:r>
            <w:r>
              <w:t>Drought</w:t>
            </w:r>
            <w:r w:rsidR="00C316ED">
              <w:t xml:space="preserve"> </w:t>
            </w:r>
            <w:r>
              <w:t>Fund</w:t>
            </w:r>
            <w:r w:rsidR="00C316ED">
              <w:t xml:space="preserve"> </w:t>
            </w:r>
            <w:r>
              <w:t>and</w:t>
            </w:r>
            <w:r w:rsidR="00C316ED">
              <w:t xml:space="preserve"> </w:t>
            </w:r>
            <w:r>
              <w:t>a</w:t>
            </w:r>
            <w:r w:rsidR="00C316ED">
              <w:t xml:space="preserve"> </w:t>
            </w:r>
            <w:r>
              <w:t>$4.5</w:t>
            </w:r>
            <w:r w:rsidR="00C316ED">
              <w:t xml:space="preserve"> </w:t>
            </w:r>
            <w:r>
              <w:t>million</w:t>
            </w:r>
            <w:r w:rsidR="00C316ED">
              <w:t xml:space="preserve"> </w:t>
            </w:r>
            <w:r>
              <w:t>grant</w:t>
            </w:r>
            <w:r w:rsidR="00C316ED">
              <w:t xml:space="preserve"> </w:t>
            </w:r>
            <w:r>
              <w:t>through</w:t>
            </w:r>
            <w:r w:rsidR="00C316ED">
              <w:t xml:space="preserve"> </w:t>
            </w:r>
            <w:r>
              <w:t>the</w:t>
            </w:r>
            <w:r w:rsidR="00C316ED">
              <w:t xml:space="preserve"> </w:t>
            </w:r>
            <w:r>
              <w:t>program</w:t>
            </w:r>
            <w:r w:rsidR="00C316ED">
              <w:t xml:space="preserve"> </w:t>
            </w:r>
            <w:r>
              <w:t>to</w:t>
            </w:r>
            <w:r w:rsidR="00C316ED">
              <w:t xml:space="preserve"> </w:t>
            </w:r>
            <w:r>
              <w:t>deliver</w:t>
            </w:r>
            <w:r w:rsidR="00C316ED">
              <w:t xml:space="preserve"> </w:t>
            </w:r>
            <w:r>
              <w:t>on-farm</w:t>
            </w:r>
            <w:r w:rsidR="00C316ED">
              <w:t xml:space="preserve"> </w:t>
            </w:r>
            <w:r>
              <w:t>training</w:t>
            </w:r>
            <w:r w:rsidR="00C316ED">
              <w:t xml:space="preserve"> </w:t>
            </w:r>
            <w:r>
              <w:t>with</w:t>
            </w:r>
            <w:r w:rsidR="00C316ED">
              <w:t xml:space="preserve"> </w:t>
            </w:r>
            <w:r>
              <w:t>a</w:t>
            </w:r>
            <w:r w:rsidR="00C316ED">
              <w:t xml:space="preserve"> </w:t>
            </w:r>
            <w:r>
              <w:t>focus</w:t>
            </w:r>
            <w:r w:rsidR="00C316ED">
              <w:t xml:space="preserve"> </w:t>
            </w:r>
            <w:r>
              <w:t>on</w:t>
            </w:r>
            <w:r w:rsidR="00C316ED">
              <w:rPr>
                <w:rFonts w:ascii="Cambria" w:hAnsi="Cambria" w:cs="Cambria"/>
              </w:rPr>
              <w:t xml:space="preserve"> </w:t>
            </w:r>
            <w:r>
              <w:t>business</w:t>
            </w:r>
            <w:r w:rsidR="00C316ED">
              <w:t xml:space="preserve"> </w:t>
            </w:r>
            <w:r>
              <w:t>management</w:t>
            </w:r>
            <w:r w:rsidR="00C316ED">
              <w:t xml:space="preserve"> </w:t>
            </w:r>
            <w:r>
              <w:t>and</w:t>
            </w:r>
            <w:r w:rsidR="00C316ED">
              <w:t xml:space="preserve"> </w:t>
            </w:r>
            <w:r>
              <w:t>farm</w:t>
            </w:r>
            <w:r w:rsidR="00C316ED">
              <w:t xml:space="preserve"> </w:t>
            </w:r>
            <w:r>
              <w:t>planning.</w:t>
            </w:r>
            <w:r w:rsidR="00C316ED">
              <w:t xml:space="preserve"> </w:t>
            </w:r>
            <w:r>
              <w:t>As</w:t>
            </w:r>
            <w:r w:rsidR="00C316ED">
              <w:t xml:space="preserve"> </w:t>
            </w:r>
            <w:proofErr w:type="gramStart"/>
            <w:r>
              <w:t>at</w:t>
            </w:r>
            <w:proofErr w:type="gramEnd"/>
            <w:r w:rsidR="00C316ED">
              <w:t xml:space="preserve"> </w:t>
            </w:r>
            <w:r>
              <w:t>30</w:t>
            </w:r>
            <w:r w:rsidR="00C316ED">
              <w:t xml:space="preserve"> </w:t>
            </w:r>
            <w:r>
              <w:t>June</w:t>
            </w:r>
            <w:r w:rsidR="00C316ED">
              <w:t xml:space="preserve"> </w:t>
            </w:r>
            <w:r>
              <w:t>2023,</w:t>
            </w:r>
            <w:r w:rsidR="00C316ED">
              <w:t xml:space="preserve"> </w:t>
            </w:r>
            <w:r>
              <w:t>the</w:t>
            </w:r>
            <w:r w:rsidR="00C316ED">
              <w:t xml:space="preserve"> </w:t>
            </w:r>
            <w:r>
              <w:t>program</w:t>
            </w:r>
            <w:r w:rsidR="00C316ED">
              <w:t xml:space="preserve"> </w:t>
            </w:r>
            <w:r>
              <w:t>has</w:t>
            </w:r>
            <w:r w:rsidR="00C316ED">
              <w:t xml:space="preserve"> </w:t>
            </w:r>
            <w:r>
              <w:t>delivered</w:t>
            </w:r>
            <w:r w:rsidR="00C316ED">
              <w:t xml:space="preserve"> </w:t>
            </w:r>
            <w:r>
              <w:t>training,</w:t>
            </w:r>
            <w:r w:rsidR="00C316ED">
              <w:t xml:space="preserve"> </w:t>
            </w:r>
            <w:r>
              <w:t>workshops</w:t>
            </w:r>
            <w:r w:rsidR="00C316ED">
              <w:t xml:space="preserve"> </w:t>
            </w:r>
            <w:r>
              <w:t>and</w:t>
            </w:r>
            <w:r w:rsidR="00C316ED">
              <w:t xml:space="preserve"> </w:t>
            </w:r>
            <w:r>
              <w:t>awareness</w:t>
            </w:r>
            <w:r w:rsidR="00C316ED">
              <w:t xml:space="preserve"> </w:t>
            </w:r>
            <w:r>
              <w:t>activities</w:t>
            </w:r>
            <w:r w:rsidR="00C316ED">
              <w:t xml:space="preserve"> </w:t>
            </w:r>
            <w:r>
              <w:t>to</w:t>
            </w:r>
            <w:r w:rsidR="00C316ED">
              <w:t xml:space="preserve"> </w:t>
            </w:r>
            <w:r>
              <w:t>more</w:t>
            </w:r>
            <w:r w:rsidR="00C316ED">
              <w:t xml:space="preserve"> </w:t>
            </w:r>
            <w:r>
              <w:t>than</w:t>
            </w:r>
            <w:r w:rsidR="00C316ED">
              <w:t xml:space="preserve"> </w:t>
            </w:r>
            <w:r>
              <w:t>850</w:t>
            </w:r>
            <w:r w:rsidR="00C316ED">
              <w:t xml:space="preserve"> </w:t>
            </w:r>
            <w:r>
              <w:t>participants,</w:t>
            </w:r>
            <w:r w:rsidR="00C316ED">
              <w:t xml:space="preserve"> </w:t>
            </w:r>
            <w:r>
              <w:t>and</w:t>
            </w:r>
            <w:r w:rsidR="00C316ED">
              <w:t xml:space="preserve"> </w:t>
            </w:r>
            <w:r>
              <w:t>completed</w:t>
            </w:r>
            <w:r w:rsidR="00C316ED">
              <w:t xml:space="preserve"> </w:t>
            </w:r>
            <w:r>
              <w:t>323</w:t>
            </w:r>
            <w:r w:rsidR="00C316ED">
              <w:rPr>
                <w:rFonts w:ascii="Cambria" w:hAnsi="Cambria" w:cs="Cambria"/>
              </w:rPr>
              <w:t xml:space="preserve"> </w:t>
            </w:r>
            <w:r>
              <w:t>Farm</w:t>
            </w:r>
            <w:r w:rsidR="00C316ED">
              <w:t xml:space="preserve"> </w:t>
            </w:r>
            <w:r>
              <w:t>Business</w:t>
            </w:r>
            <w:r w:rsidR="00C316ED">
              <w:t xml:space="preserve"> </w:t>
            </w:r>
            <w:r>
              <w:t>Plans.</w:t>
            </w:r>
            <w:r w:rsidR="00C316ED">
              <w:t xml:space="preserve"> </w:t>
            </w:r>
          </w:p>
        </w:tc>
      </w:tr>
      <w:tr w:rsidR="002E1D3C" w14:paraId="3CDA149B" w14:textId="77777777" w:rsidTr="009A6A02">
        <w:trPr>
          <w:cantSplit/>
        </w:trPr>
        <w:tc>
          <w:tcPr>
            <w:tcW w:w="1814" w:type="dxa"/>
          </w:tcPr>
          <w:p w14:paraId="60F2813C" w14:textId="5BB0AF09" w:rsidR="002E1D3C" w:rsidRDefault="007D671F" w:rsidP="004A34D6">
            <w:pPr>
              <w:pStyle w:val="TableCopy"/>
            </w:pPr>
            <w:r>
              <w:t>Transforming</w:t>
            </w:r>
            <w:r w:rsidR="00C316ED">
              <w:t xml:space="preserve"> </w:t>
            </w:r>
            <w:r>
              <w:t>Traceability</w:t>
            </w:r>
          </w:p>
        </w:tc>
        <w:tc>
          <w:tcPr>
            <w:tcW w:w="7962" w:type="dxa"/>
          </w:tcPr>
          <w:p w14:paraId="5254B95B" w14:textId="3F701C9C" w:rsidR="002E1D3C" w:rsidRDefault="007D671F" w:rsidP="004A34D6">
            <w:pPr>
              <w:pStyle w:val="TableCopy"/>
            </w:pPr>
            <w:r>
              <w:t>Transforming</w:t>
            </w:r>
            <w:r w:rsidR="00C316ED">
              <w:t xml:space="preserve"> </w:t>
            </w:r>
            <w:r>
              <w:t>Traceability</w:t>
            </w:r>
            <w:r w:rsidR="00C316ED">
              <w:t xml:space="preserve"> </w:t>
            </w:r>
            <w:r>
              <w:t>is</w:t>
            </w:r>
            <w:r w:rsidR="00C316ED">
              <w:t xml:space="preserve"> </w:t>
            </w:r>
            <w:r>
              <w:t>a</w:t>
            </w:r>
            <w:r w:rsidR="00C316ED">
              <w:t xml:space="preserve"> </w:t>
            </w:r>
            <w:r>
              <w:t>three-year,</w:t>
            </w:r>
            <w:r w:rsidR="00C316ED">
              <w:t xml:space="preserve"> </w:t>
            </w:r>
            <w:r>
              <w:t>$11.7</w:t>
            </w:r>
            <w:r w:rsidR="00C316ED">
              <w:t xml:space="preserve"> </w:t>
            </w:r>
            <w:r>
              <w:t>million</w:t>
            </w:r>
            <w:r w:rsidR="00C316ED">
              <w:t xml:space="preserve"> </w:t>
            </w:r>
            <w:r>
              <w:t>program</w:t>
            </w:r>
            <w:r w:rsidR="00C316ED">
              <w:t xml:space="preserve"> </w:t>
            </w:r>
            <w:r>
              <w:t>(2021–24),</w:t>
            </w:r>
            <w:r w:rsidR="00C316ED">
              <w:t xml:space="preserve"> </w:t>
            </w:r>
            <w:r>
              <w:t>in</w:t>
            </w:r>
            <w:r w:rsidR="00C316ED">
              <w:t xml:space="preserve"> </w:t>
            </w:r>
            <w:r>
              <w:t>combination</w:t>
            </w:r>
            <w:r w:rsidR="00C316ED">
              <w:t xml:space="preserve"> </w:t>
            </w:r>
            <w:r>
              <w:t>with</w:t>
            </w:r>
            <w:r w:rsidR="00C316ED">
              <w:rPr>
                <w:rFonts w:ascii="Cambria" w:hAnsi="Cambria" w:cs="Cambria"/>
              </w:rPr>
              <w:t xml:space="preserve"> </w:t>
            </w:r>
            <w:r>
              <w:t>$3.1</w:t>
            </w:r>
            <w:r w:rsidR="00C316ED">
              <w:t xml:space="preserve"> </w:t>
            </w:r>
            <w:r>
              <w:t>million</w:t>
            </w:r>
            <w:r w:rsidR="00C316ED">
              <w:t xml:space="preserve"> </w:t>
            </w:r>
            <w:r>
              <w:t>from</w:t>
            </w:r>
            <w:r w:rsidR="00C316ED">
              <w:t xml:space="preserve"> </w:t>
            </w:r>
            <w:r>
              <w:t>the</w:t>
            </w:r>
            <w:r w:rsidR="00C316ED">
              <w:t xml:space="preserve"> </w:t>
            </w:r>
            <w:r>
              <w:t>Food</w:t>
            </w:r>
            <w:r w:rsidR="00C316ED">
              <w:t xml:space="preserve"> </w:t>
            </w:r>
            <w:r>
              <w:t>to</w:t>
            </w:r>
            <w:r w:rsidR="00C316ED">
              <w:t xml:space="preserve"> </w:t>
            </w:r>
            <w:r>
              <w:t>Market</w:t>
            </w:r>
            <w:r w:rsidR="00C316ED">
              <w:t xml:space="preserve"> </w:t>
            </w:r>
            <w:r>
              <w:t>program,</w:t>
            </w:r>
            <w:r w:rsidR="00C316ED">
              <w:t xml:space="preserve"> </w:t>
            </w:r>
            <w:r>
              <w:t>which</w:t>
            </w:r>
            <w:r w:rsidR="00C316ED">
              <w:t xml:space="preserve"> </w:t>
            </w:r>
            <w:r>
              <w:t>seeks</w:t>
            </w:r>
            <w:r w:rsidR="00C316ED">
              <w:t xml:space="preserve"> </w:t>
            </w:r>
            <w:r>
              <w:t>to</w:t>
            </w:r>
            <w:r w:rsidR="00C316ED">
              <w:t xml:space="preserve"> </w:t>
            </w:r>
            <w:r>
              <w:t>modernise</w:t>
            </w:r>
            <w:r w:rsidR="00C316ED">
              <w:t xml:space="preserve"> </w:t>
            </w:r>
            <w:r>
              <w:t>and</w:t>
            </w:r>
            <w:r w:rsidR="00C316ED">
              <w:t xml:space="preserve"> </w:t>
            </w:r>
            <w:r>
              <w:t>strengthen</w:t>
            </w:r>
            <w:r w:rsidR="00C316ED">
              <w:t xml:space="preserve"> </w:t>
            </w:r>
            <w:r>
              <w:t>agricultural</w:t>
            </w:r>
            <w:r w:rsidR="00C316ED">
              <w:t xml:space="preserve"> </w:t>
            </w:r>
            <w:r>
              <w:t>traceability</w:t>
            </w:r>
            <w:r w:rsidR="00C316ED">
              <w:t xml:space="preserve"> </w:t>
            </w:r>
            <w:r>
              <w:t>systems</w:t>
            </w:r>
            <w:r w:rsidR="00C316ED">
              <w:t xml:space="preserve"> </w:t>
            </w:r>
            <w:r>
              <w:t>to</w:t>
            </w:r>
            <w:r w:rsidR="00C316ED">
              <w:t xml:space="preserve"> </w:t>
            </w:r>
            <w:r>
              <w:t>enhance</w:t>
            </w:r>
            <w:r w:rsidR="00C316ED">
              <w:t xml:space="preserve"> </w:t>
            </w:r>
            <w:r>
              <w:t>Victoria</w:t>
            </w:r>
            <w:r w:rsidRPr="00F079D4">
              <w:rPr>
                <w:rFonts w:cs="VIC"/>
              </w:rPr>
              <w:t>’</w:t>
            </w:r>
            <w:r>
              <w:t>s</w:t>
            </w:r>
            <w:r w:rsidR="00C316ED">
              <w:t xml:space="preserve"> </w:t>
            </w:r>
            <w:r>
              <w:t>reputation</w:t>
            </w:r>
            <w:r w:rsidR="00C316ED">
              <w:t xml:space="preserve"> </w:t>
            </w:r>
            <w:r>
              <w:t>for</w:t>
            </w:r>
            <w:r w:rsidR="00C316ED">
              <w:t xml:space="preserve"> </w:t>
            </w:r>
            <w:r>
              <w:t>high-quality</w:t>
            </w:r>
            <w:r w:rsidR="00C316ED">
              <w:t xml:space="preserve"> </w:t>
            </w:r>
            <w:r>
              <w:t>food</w:t>
            </w:r>
            <w:r w:rsidR="00C316ED">
              <w:t xml:space="preserve"> </w:t>
            </w:r>
            <w:r>
              <w:t>and</w:t>
            </w:r>
            <w:r w:rsidR="00C316ED">
              <w:rPr>
                <w:rFonts w:ascii="Cambria" w:hAnsi="Cambria" w:cs="Cambria"/>
              </w:rPr>
              <w:t xml:space="preserve"> </w:t>
            </w:r>
            <w:r>
              <w:t>fibre</w:t>
            </w:r>
            <w:r w:rsidR="00C316ED">
              <w:t xml:space="preserve"> </w:t>
            </w:r>
            <w:r>
              <w:t>products,</w:t>
            </w:r>
            <w:r w:rsidR="00C316ED">
              <w:t xml:space="preserve"> </w:t>
            </w:r>
            <w:r>
              <w:t>driving</w:t>
            </w:r>
            <w:r w:rsidR="00C316ED">
              <w:t xml:space="preserve"> </w:t>
            </w:r>
            <w:r>
              <w:t>growth</w:t>
            </w:r>
            <w:r w:rsidR="00C316ED">
              <w:t xml:space="preserve"> </w:t>
            </w:r>
            <w:r>
              <w:t>in</w:t>
            </w:r>
            <w:r w:rsidR="00C316ED">
              <w:t xml:space="preserve"> </w:t>
            </w:r>
            <w:r>
              <w:t>both</w:t>
            </w:r>
            <w:r w:rsidR="00C316ED">
              <w:t xml:space="preserve"> </w:t>
            </w:r>
            <w:r>
              <w:t>local</w:t>
            </w:r>
            <w:r w:rsidR="00C316ED">
              <w:t xml:space="preserve"> </w:t>
            </w:r>
            <w:r>
              <w:t>and</w:t>
            </w:r>
            <w:r w:rsidR="00C316ED">
              <w:t xml:space="preserve"> </w:t>
            </w:r>
            <w:r>
              <w:t>export</w:t>
            </w:r>
            <w:r w:rsidR="00C316ED">
              <w:t xml:space="preserve"> </w:t>
            </w:r>
            <w:r>
              <w:t>market</w:t>
            </w:r>
            <w:r w:rsidR="00C316ED">
              <w:t xml:space="preserve"> </w:t>
            </w:r>
            <w:r>
              <w:t>access.</w:t>
            </w:r>
            <w:r w:rsidR="00C316ED">
              <w:t xml:space="preserve"> </w:t>
            </w:r>
            <w:r>
              <w:t>Highlights</w:t>
            </w:r>
            <w:r w:rsidR="00C316ED">
              <w:t xml:space="preserve"> </w:t>
            </w:r>
            <w:r>
              <w:t>in</w:t>
            </w:r>
            <w:r w:rsidR="00C316ED">
              <w:t xml:space="preserve"> </w:t>
            </w:r>
            <w:r>
              <w:t>2022–23</w:t>
            </w:r>
            <w:r w:rsidR="00C316ED">
              <w:t xml:space="preserve"> </w:t>
            </w:r>
            <w:r>
              <w:t>include:</w:t>
            </w:r>
          </w:p>
          <w:p w14:paraId="1757BABE" w14:textId="53AE9461" w:rsidR="002E1D3C" w:rsidRDefault="007D671F" w:rsidP="004A34D6">
            <w:pPr>
              <w:pStyle w:val="TableBullet"/>
            </w:pPr>
            <w:r>
              <w:t>conducting</w:t>
            </w:r>
            <w:r w:rsidR="00C316ED">
              <w:t xml:space="preserve"> </w:t>
            </w:r>
            <w:r>
              <w:t>an</w:t>
            </w:r>
            <w:r w:rsidR="00C316ED">
              <w:t xml:space="preserve"> </w:t>
            </w:r>
            <w:r>
              <w:t>isotope</w:t>
            </w:r>
            <w:r w:rsidR="00C316ED">
              <w:t xml:space="preserve"> </w:t>
            </w:r>
            <w:r>
              <w:t>and</w:t>
            </w:r>
            <w:r w:rsidR="00C316ED">
              <w:t xml:space="preserve"> </w:t>
            </w:r>
            <w:r>
              <w:t>elemental</w:t>
            </w:r>
            <w:r w:rsidR="00C316ED">
              <w:t xml:space="preserve"> </w:t>
            </w:r>
            <w:r>
              <w:t>analysis</w:t>
            </w:r>
            <w:r w:rsidR="00C316ED">
              <w:t xml:space="preserve"> </w:t>
            </w:r>
            <w:r>
              <w:t>for</w:t>
            </w:r>
            <w:r w:rsidR="00C316ED">
              <w:t xml:space="preserve"> </w:t>
            </w:r>
            <w:r>
              <w:t>citrus</w:t>
            </w:r>
            <w:r w:rsidR="00C316ED">
              <w:t xml:space="preserve"> </w:t>
            </w:r>
            <w:r>
              <w:t>to</w:t>
            </w:r>
            <w:r w:rsidR="00C316ED">
              <w:t xml:space="preserve"> </w:t>
            </w:r>
            <w:r>
              <w:t>authenticate</w:t>
            </w:r>
            <w:r w:rsidR="00C316ED">
              <w:t xml:space="preserve"> </w:t>
            </w:r>
            <w:r>
              <w:t>provenance</w:t>
            </w:r>
            <w:r w:rsidR="00C316ED">
              <w:t xml:space="preserve"> </w:t>
            </w:r>
            <w:r>
              <w:t>for</w:t>
            </w:r>
            <w:r w:rsidR="00C316ED">
              <w:rPr>
                <w:rFonts w:ascii="Cambria" w:hAnsi="Cambria" w:cs="Cambria"/>
              </w:rPr>
              <w:t xml:space="preserve"> </w:t>
            </w:r>
            <w:r>
              <w:t>Australian</w:t>
            </w:r>
            <w:r w:rsidR="00C316ED">
              <w:t xml:space="preserve"> </w:t>
            </w:r>
            <w:r>
              <w:t>fruit</w:t>
            </w:r>
            <w:r w:rsidR="00C316ED">
              <w:t xml:space="preserve"> </w:t>
            </w:r>
            <w:r>
              <w:t>which</w:t>
            </w:r>
            <w:r w:rsidR="00C316ED">
              <w:t xml:space="preserve"> </w:t>
            </w:r>
            <w:r>
              <w:t>was</w:t>
            </w:r>
            <w:r w:rsidR="00C316ED">
              <w:t xml:space="preserve"> </w:t>
            </w:r>
            <w:r>
              <w:t>completed</w:t>
            </w:r>
            <w:r w:rsidR="00C316ED">
              <w:t xml:space="preserve"> </w:t>
            </w:r>
            <w:r>
              <w:t>on</w:t>
            </w:r>
            <w:r w:rsidR="00C316ED">
              <w:t xml:space="preserve"> </w:t>
            </w:r>
            <w:r>
              <w:t>30</w:t>
            </w:r>
            <w:r w:rsidR="00C316ED">
              <w:t xml:space="preserve"> </w:t>
            </w:r>
            <w:r>
              <w:t>June</w:t>
            </w:r>
            <w:r w:rsidR="00C316ED">
              <w:t xml:space="preserve"> </w:t>
            </w:r>
            <w:r>
              <w:t>2023</w:t>
            </w:r>
          </w:p>
          <w:p w14:paraId="1BA3C6F8" w14:textId="66158E44" w:rsidR="002E1D3C" w:rsidRDefault="007D671F" w:rsidP="004A34D6">
            <w:pPr>
              <w:pStyle w:val="TableBullet"/>
            </w:pPr>
            <w:r>
              <w:t>completion</w:t>
            </w:r>
            <w:r w:rsidR="00C316ED">
              <w:t xml:space="preserve"> </w:t>
            </w:r>
            <w:r>
              <w:t>of</w:t>
            </w:r>
            <w:r w:rsidR="00C316ED">
              <w:t xml:space="preserve"> </w:t>
            </w:r>
            <w:r>
              <w:t>a</w:t>
            </w:r>
            <w:r w:rsidR="00C316ED">
              <w:t xml:space="preserve"> </w:t>
            </w:r>
            <w:r>
              <w:t>digital</w:t>
            </w:r>
            <w:r w:rsidR="00C316ED">
              <w:t xml:space="preserve"> </w:t>
            </w:r>
            <w:r>
              <w:t>citrus</w:t>
            </w:r>
            <w:r w:rsidR="00C316ED">
              <w:t xml:space="preserve"> </w:t>
            </w:r>
            <w:r>
              <w:t>traceability</w:t>
            </w:r>
            <w:r w:rsidR="00C316ED">
              <w:t xml:space="preserve"> </w:t>
            </w:r>
            <w:r>
              <w:t>pilot</w:t>
            </w:r>
            <w:r w:rsidR="00C316ED">
              <w:t xml:space="preserve"> </w:t>
            </w:r>
            <w:r>
              <w:t>with</w:t>
            </w:r>
            <w:r w:rsidR="00C316ED">
              <w:t xml:space="preserve"> </w:t>
            </w:r>
            <w:r>
              <w:t>a</w:t>
            </w:r>
            <w:r w:rsidR="00C316ED">
              <w:t xml:space="preserve"> </w:t>
            </w:r>
            <w:r>
              <w:t>major</w:t>
            </w:r>
            <w:r w:rsidR="00C316ED">
              <w:t xml:space="preserve"> </w:t>
            </w:r>
            <w:r>
              <w:t>exporter</w:t>
            </w:r>
            <w:r w:rsidR="00C316ED">
              <w:t xml:space="preserve"> </w:t>
            </w:r>
            <w:r>
              <w:t>to</w:t>
            </w:r>
            <w:r w:rsidR="00C316ED">
              <w:t xml:space="preserve"> </w:t>
            </w:r>
            <w:r>
              <w:t>Asia</w:t>
            </w:r>
            <w:r w:rsidR="00C316ED">
              <w:t xml:space="preserve"> </w:t>
            </w:r>
            <w:r>
              <w:t>Pacific</w:t>
            </w:r>
            <w:r w:rsidR="00C316ED">
              <w:t xml:space="preserve"> </w:t>
            </w:r>
            <w:r>
              <w:t>regions</w:t>
            </w:r>
            <w:r w:rsidR="00C316ED">
              <w:t xml:space="preserve"> </w:t>
            </w:r>
            <w:r>
              <w:t>(the</w:t>
            </w:r>
            <w:r w:rsidR="00C316ED">
              <w:t xml:space="preserve"> </w:t>
            </w:r>
            <w:r>
              <w:t>final</w:t>
            </w:r>
            <w:r w:rsidR="00C316ED">
              <w:t xml:space="preserve"> </w:t>
            </w:r>
            <w:r>
              <w:t>report</w:t>
            </w:r>
            <w:r w:rsidR="00C316ED">
              <w:t xml:space="preserve"> </w:t>
            </w:r>
            <w:r>
              <w:t>was</w:t>
            </w:r>
            <w:r w:rsidR="00C316ED">
              <w:t xml:space="preserve"> </w:t>
            </w:r>
            <w:r>
              <w:t>completed</w:t>
            </w:r>
            <w:r w:rsidR="00C316ED">
              <w:t xml:space="preserve"> </w:t>
            </w:r>
            <w:r>
              <w:t>on</w:t>
            </w:r>
            <w:r w:rsidR="00C316ED">
              <w:t xml:space="preserve"> </w:t>
            </w:r>
            <w:r>
              <w:t>30</w:t>
            </w:r>
            <w:r w:rsidR="00C316ED">
              <w:t xml:space="preserve"> </w:t>
            </w:r>
            <w:r>
              <w:t>June</w:t>
            </w:r>
            <w:r w:rsidR="00C316ED">
              <w:t xml:space="preserve"> </w:t>
            </w:r>
            <w:r>
              <w:t>2023)</w:t>
            </w:r>
            <w:r w:rsidR="00C316ED">
              <w:t xml:space="preserve"> </w:t>
            </w:r>
            <w:r>
              <w:t>with</w:t>
            </w:r>
            <w:r w:rsidR="00C316ED">
              <w:t xml:space="preserve"> </w:t>
            </w:r>
            <w:r>
              <w:t>final</w:t>
            </w:r>
            <w:r w:rsidR="00C316ED">
              <w:t xml:space="preserve"> </w:t>
            </w:r>
            <w:r>
              <w:t>post-evaluation</w:t>
            </w:r>
            <w:r w:rsidR="00C316ED">
              <w:t xml:space="preserve"> </w:t>
            </w:r>
            <w:r>
              <w:t>to</w:t>
            </w:r>
            <w:r w:rsidR="00C316ED">
              <w:t xml:space="preserve"> </w:t>
            </w:r>
            <w:r>
              <w:t>follow</w:t>
            </w:r>
            <w:r w:rsidR="00C316ED">
              <w:t xml:space="preserve"> </w:t>
            </w:r>
          </w:p>
          <w:p w14:paraId="7514D78E" w14:textId="5779519C" w:rsidR="002E1D3C" w:rsidRDefault="007D671F" w:rsidP="004A34D6">
            <w:pPr>
              <w:pStyle w:val="TableBullet"/>
            </w:pPr>
            <w:r>
              <w:t>created</w:t>
            </w:r>
            <w:r w:rsidR="00C316ED">
              <w:t xml:space="preserve"> </w:t>
            </w:r>
            <w:r>
              <w:t>a</w:t>
            </w:r>
            <w:r w:rsidR="00C316ED">
              <w:t xml:space="preserve"> </w:t>
            </w:r>
            <w:r>
              <w:t>National</w:t>
            </w:r>
            <w:r w:rsidR="00C316ED">
              <w:t xml:space="preserve"> </w:t>
            </w:r>
            <w:r>
              <w:t>Citrus</w:t>
            </w:r>
            <w:r w:rsidR="00C316ED">
              <w:t xml:space="preserve"> </w:t>
            </w:r>
            <w:r>
              <w:t>Map,</w:t>
            </w:r>
            <w:r w:rsidR="00C316ED">
              <w:t xml:space="preserve"> </w:t>
            </w:r>
            <w:r>
              <w:t>completed</w:t>
            </w:r>
            <w:r w:rsidR="00C316ED">
              <w:t xml:space="preserve"> </w:t>
            </w:r>
            <w:r>
              <w:t>30</w:t>
            </w:r>
            <w:r w:rsidR="00C316ED">
              <w:t xml:space="preserve"> </w:t>
            </w:r>
            <w:r>
              <w:t>June</w:t>
            </w:r>
            <w:r w:rsidR="00C316ED">
              <w:t xml:space="preserve"> </w:t>
            </w:r>
            <w:r>
              <w:t>2022,</w:t>
            </w:r>
            <w:r w:rsidR="00C316ED">
              <w:t xml:space="preserve"> </w:t>
            </w:r>
            <w:r>
              <w:t>to</w:t>
            </w:r>
            <w:r w:rsidR="00C316ED">
              <w:t xml:space="preserve"> </w:t>
            </w:r>
            <w:r>
              <w:t>help</w:t>
            </w:r>
            <w:r w:rsidR="00C316ED">
              <w:t xml:space="preserve"> </w:t>
            </w:r>
            <w:r>
              <w:t>deliver</w:t>
            </w:r>
            <w:r w:rsidR="00C316ED">
              <w:t xml:space="preserve"> </w:t>
            </w:r>
            <w:r>
              <w:t>traceability</w:t>
            </w:r>
            <w:r w:rsidR="00C316ED">
              <w:t xml:space="preserve"> </w:t>
            </w:r>
            <w:r>
              <w:t>in</w:t>
            </w:r>
            <w:r w:rsidR="00C316ED">
              <w:rPr>
                <w:rFonts w:ascii="Cambria" w:hAnsi="Cambria" w:cs="Cambria"/>
              </w:rPr>
              <w:t xml:space="preserve"> </w:t>
            </w:r>
            <w:r>
              <w:t>the</w:t>
            </w:r>
            <w:r w:rsidR="00C316ED">
              <w:rPr>
                <w:rFonts w:ascii="Cambria" w:hAnsi="Cambria" w:cs="Cambria"/>
              </w:rPr>
              <w:t xml:space="preserve"> </w:t>
            </w:r>
            <w:r>
              <w:t>Australian</w:t>
            </w:r>
            <w:r w:rsidR="00C316ED">
              <w:t xml:space="preserve"> </w:t>
            </w:r>
            <w:r>
              <w:t>citrus</w:t>
            </w:r>
            <w:r w:rsidR="00C316ED">
              <w:t xml:space="preserve"> </w:t>
            </w:r>
            <w:r>
              <w:t>industry</w:t>
            </w:r>
          </w:p>
          <w:p w14:paraId="3B9E5D05" w14:textId="6BA20B77" w:rsidR="002E1D3C" w:rsidRDefault="007D671F" w:rsidP="004A34D6">
            <w:pPr>
              <w:pStyle w:val="TableBullet"/>
            </w:pPr>
            <w:r>
              <w:t>completion</w:t>
            </w:r>
            <w:r w:rsidR="00C316ED">
              <w:t xml:space="preserve"> </w:t>
            </w:r>
            <w:r>
              <w:t>of</w:t>
            </w:r>
            <w:r w:rsidR="00C316ED">
              <w:t xml:space="preserve"> </w:t>
            </w:r>
            <w:r>
              <w:t>a</w:t>
            </w:r>
            <w:r w:rsidR="00C316ED">
              <w:t xml:space="preserve"> </w:t>
            </w:r>
            <w:r>
              <w:t>National</w:t>
            </w:r>
            <w:r w:rsidR="00C316ED">
              <w:t xml:space="preserve"> </w:t>
            </w:r>
            <w:r>
              <w:t>Plant</w:t>
            </w:r>
            <w:r w:rsidR="00C316ED">
              <w:t xml:space="preserve"> </w:t>
            </w:r>
            <w:r>
              <w:t>Property</w:t>
            </w:r>
            <w:r w:rsidR="00C316ED">
              <w:t xml:space="preserve"> </w:t>
            </w:r>
            <w:r>
              <w:t>Identification</w:t>
            </w:r>
            <w:r w:rsidR="00C316ED">
              <w:t xml:space="preserve"> </w:t>
            </w:r>
            <w:r>
              <w:t>Pilot</w:t>
            </w:r>
            <w:r w:rsidR="00C316ED">
              <w:t xml:space="preserve"> </w:t>
            </w:r>
            <w:r>
              <w:t>on</w:t>
            </w:r>
            <w:r w:rsidR="00C316ED">
              <w:t xml:space="preserve"> </w:t>
            </w:r>
            <w:r>
              <w:t>30</w:t>
            </w:r>
            <w:r w:rsidR="00C316ED">
              <w:t xml:space="preserve"> </w:t>
            </w:r>
            <w:r>
              <w:t>August</w:t>
            </w:r>
            <w:r w:rsidR="00C316ED">
              <w:t xml:space="preserve"> </w:t>
            </w:r>
            <w:r>
              <w:t>2022</w:t>
            </w:r>
          </w:p>
          <w:p w14:paraId="45635B2A" w14:textId="64317885" w:rsidR="002E1D3C" w:rsidRDefault="007D671F" w:rsidP="004A34D6">
            <w:pPr>
              <w:pStyle w:val="TableBullet"/>
            </w:pPr>
            <w:r>
              <w:t>completion</w:t>
            </w:r>
            <w:r w:rsidR="00C316ED">
              <w:t xml:space="preserve"> </w:t>
            </w:r>
            <w:r>
              <w:t>of</w:t>
            </w:r>
            <w:r w:rsidR="00C316ED">
              <w:t xml:space="preserve"> </w:t>
            </w:r>
            <w:r>
              <w:t>the</w:t>
            </w:r>
            <w:r w:rsidR="00C316ED">
              <w:t xml:space="preserve"> </w:t>
            </w:r>
            <w:r>
              <w:t>Horse</w:t>
            </w:r>
            <w:r w:rsidR="00C316ED">
              <w:t xml:space="preserve"> </w:t>
            </w:r>
            <w:r>
              <w:t>Traceability</w:t>
            </w:r>
            <w:r w:rsidR="00C316ED">
              <w:t xml:space="preserve"> </w:t>
            </w:r>
            <w:r>
              <w:t>Report</w:t>
            </w:r>
            <w:r w:rsidR="00C316ED">
              <w:t xml:space="preserve"> </w:t>
            </w:r>
            <w:r>
              <w:t>on</w:t>
            </w:r>
            <w:r w:rsidR="00C316ED">
              <w:t xml:space="preserve"> </w:t>
            </w:r>
            <w:r>
              <w:t>26</w:t>
            </w:r>
            <w:r w:rsidR="00C316ED">
              <w:t xml:space="preserve"> </w:t>
            </w:r>
            <w:r>
              <w:t>October</w:t>
            </w:r>
            <w:r w:rsidR="00C316ED">
              <w:t xml:space="preserve"> </w:t>
            </w:r>
            <w:r>
              <w:t>2022</w:t>
            </w:r>
          </w:p>
          <w:p w14:paraId="0FAD25A4" w14:textId="0A69CDC3" w:rsidR="002E1D3C" w:rsidRDefault="007D671F" w:rsidP="004A34D6">
            <w:pPr>
              <w:pStyle w:val="TableBullet"/>
            </w:pPr>
            <w:r>
              <w:t>launching</w:t>
            </w:r>
            <w:r w:rsidR="00C316ED">
              <w:t xml:space="preserve"> </w:t>
            </w:r>
            <w:r>
              <w:t>the</w:t>
            </w:r>
            <w:r w:rsidR="00C316ED">
              <w:t xml:space="preserve"> </w:t>
            </w:r>
            <w:r>
              <w:t>Traceability</w:t>
            </w:r>
            <w:r w:rsidR="00C316ED">
              <w:t xml:space="preserve"> </w:t>
            </w:r>
            <w:r>
              <w:t>Hub</w:t>
            </w:r>
            <w:r w:rsidR="00C316ED">
              <w:t xml:space="preserve"> </w:t>
            </w:r>
            <w:r>
              <w:t>and</w:t>
            </w:r>
            <w:r w:rsidR="00C316ED">
              <w:t xml:space="preserve"> </w:t>
            </w:r>
            <w:proofErr w:type="spellStart"/>
            <w:r>
              <w:t>Quickstart</w:t>
            </w:r>
            <w:proofErr w:type="spellEnd"/>
            <w:r w:rsidR="00C316ED">
              <w:t xml:space="preserve"> </w:t>
            </w:r>
            <w:r>
              <w:t>Guide</w:t>
            </w:r>
            <w:r w:rsidR="00C316ED">
              <w:t xml:space="preserve"> </w:t>
            </w:r>
            <w:r>
              <w:t>on</w:t>
            </w:r>
            <w:r w:rsidR="00C316ED">
              <w:t xml:space="preserve"> </w:t>
            </w:r>
            <w:r>
              <w:t>16</w:t>
            </w:r>
            <w:r w:rsidR="00C316ED">
              <w:t xml:space="preserve"> </w:t>
            </w:r>
            <w:r>
              <w:t>December</w:t>
            </w:r>
            <w:r w:rsidR="00C316ED">
              <w:t xml:space="preserve"> </w:t>
            </w:r>
            <w:r>
              <w:t>2022</w:t>
            </w:r>
          </w:p>
          <w:p w14:paraId="0089ADB8" w14:textId="40CA0B46" w:rsidR="002E1D3C" w:rsidRDefault="007D671F" w:rsidP="004A34D6">
            <w:pPr>
              <w:pStyle w:val="TableBullet"/>
            </w:pPr>
            <w:r>
              <w:t>executing</w:t>
            </w:r>
            <w:r w:rsidR="00C316ED">
              <w:t xml:space="preserve"> </w:t>
            </w:r>
            <w:r>
              <w:t>a</w:t>
            </w:r>
            <w:r w:rsidR="00C316ED">
              <w:t xml:space="preserve"> </w:t>
            </w:r>
            <w:r>
              <w:t>vendor</w:t>
            </w:r>
            <w:r w:rsidR="00C316ED">
              <w:t xml:space="preserve"> </w:t>
            </w:r>
            <w:r>
              <w:t>contract</w:t>
            </w:r>
            <w:r w:rsidR="00C316ED">
              <w:t xml:space="preserve"> </w:t>
            </w:r>
            <w:r>
              <w:t>on</w:t>
            </w:r>
            <w:r w:rsidR="00C316ED">
              <w:t xml:space="preserve"> </w:t>
            </w:r>
            <w:r>
              <w:t>26</w:t>
            </w:r>
            <w:r w:rsidR="00C316ED">
              <w:t xml:space="preserve"> </w:t>
            </w:r>
            <w:r>
              <w:t>April</w:t>
            </w:r>
            <w:r w:rsidR="00C316ED">
              <w:t xml:space="preserve"> </w:t>
            </w:r>
            <w:r>
              <w:t>2023</w:t>
            </w:r>
            <w:r w:rsidR="00C316ED">
              <w:t xml:space="preserve"> </w:t>
            </w:r>
            <w:r>
              <w:t>for</w:t>
            </w:r>
            <w:r w:rsidR="00C316ED">
              <w:t xml:space="preserve"> </w:t>
            </w:r>
            <w:r>
              <w:t>the</w:t>
            </w:r>
            <w:r w:rsidR="00C316ED">
              <w:t xml:space="preserve"> </w:t>
            </w:r>
            <w:r>
              <w:t>Biosecurity</w:t>
            </w:r>
            <w:r w:rsidR="00C316ED">
              <w:t xml:space="preserve"> </w:t>
            </w:r>
            <w:r>
              <w:t>Portal</w:t>
            </w:r>
            <w:r w:rsidR="00C316ED">
              <w:t xml:space="preserve"> </w:t>
            </w:r>
            <w:r>
              <w:t>to</w:t>
            </w:r>
            <w:r w:rsidR="00C316ED">
              <w:t xml:space="preserve"> </w:t>
            </w:r>
            <w:r>
              <w:t>support</w:t>
            </w:r>
            <w:r w:rsidR="00C316ED">
              <w:t xml:space="preserve"> </w:t>
            </w:r>
            <w:r>
              <w:t>certification</w:t>
            </w:r>
            <w:r w:rsidR="00C316ED">
              <w:t xml:space="preserve"> </w:t>
            </w:r>
            <w:r>
              <w:t>and</w:t>
            </w:r>
            <w:r w:rsidR="00C316ED">
              <w:t xml:space="preserve"> </w:t>
            </w:r>
            <w:r>
              <w:t>connectivity</w:t>
            </w:r>
            <w:r w:rsidR="00C316ED">
              <w:t xml:space="preserve"> </w:t>
            </w:r>
            <w:r>
              <w:t>for</w:t>
            </w:r>
            <w:r w:rsidR="00C316ED">
              <w:t xml:space="preserve"> </w:t>
            </w:r>
            <w:r>
              <w:t>biosecurity</w:t>
            </w:r>
            <w:r w:rsidR="00C316ED">
              <w:t xml:space="preserve"> </w:t>
            </w:r>
            <w:r>
              <w:t>functions.</w:t>
            </w:r>
          </w:p>
        </w:tc>
      </w:tr>
      <w:tr w:rsidR="002E1D3C" w14:paraId="087EDA27" w14:textId="77777777" w:rsidTr="009A6A02">
        <w:trPr>
          <w:cantSplit/>
        </w:trPr>
        <w:tc>
          <w:tcPr>
            <w:tcW w:w="1814" w:type="dxa"/>
          </w:tcPr>
          <w:p w14:paraId="155550F5" w14:textId="38E87693" w:rsidR="002E1D3C" w:rsidRDefault="007D671F" w:rsidP="004A34D6">
            <w:pPr>
              <w:pStyle w:val="TableCopy"/>
            </w:pPr>
            <w:r>
              <w:lastRenderedPageBreak/>
              <w:t>Victoria’s</w:t>
            </w:r>
            <w:r w:rsidR="00C316ED">
              <w:t xml:space="preserve"> </w:t>
            </w:r>
            <w:r>
              <w:t>Fruit</w:t>
            </w:r>
            <w:r w:rsidR="00C316ED">
              <w:t xml:space="preserve"> </w:t>
            </w:r>
            <w:r>
              <w:t>Fly</w:t>
            </w:r>
            <w:r w:rsidR="00C316ED">
              <w:t xml:space="preserve"> </w:t>
            </w:r>
            <w:r>
              <w:t>Strategy</w:t>
            </w:r>
          </w:p>
        </w:tc>
        <w:tc>
          <w:tcPr>
            <w:tcW w:w="7962" w:type="dxa"/>
          </w:tcPr>
          <w:p w14:paraId="050F935C" w14:textId="2FB34DF4" w:rsidR="002E1D3C" w:rsidRDefault="007D671F" w:rsidP="004A34D6">
            <w:pPr>
              <w:pStyle w:val="TableCopy"/>
            </w:pPr>
            <w:r>
              <w:t>Victoria’s</w:t>
            </w:r>
            <w:r w:rsidR="00C316ED">
              <w:t xml:space="preserve"> </w:t>
            </w:r>
            <w:r>
              <w:t>Fruit</w:t>
            </w:r>
            <w:r w:rsidR="00C316ED">
              <w:t xml:space="preserve"> </w:t>
            </w:r>
            <w:r>
              <w:t>Fly</w:t>
            </w:r>
            <w:r w:rsidR="00C316ED">
              <w:t xml:space="preserve"> </w:t>
            </w:r>
            <w:r>
              <w:t>Strategy</w:t>
            </w:r>
            <w:r w:rsidR="00C316ED">
              <w:t xml:space="preserve"> </w:t>
            </w:r>
            <w:r>
              <w:t>grants</w:t>
            </w:r>
            <w:r w:rsidR="00C316ED">
              <w:t xml:space="preserve"> </w:t>
            </w:r>
            <w:r>
              <w:t>are</w:t>
            </w:r>
            <w:r w:rsidR="00C316ED">
              <w:t xml:space="preserve"> </w:t>
            </w:r>
            <w:r>
              <w:t>in</w:t>
            </w:r>
            <w:r w:rsidR="00C316ED">
              <w:t xml:space="preserve"> </w:t>
            </w:r>
            <w:r>
              <w:t>their</w:t>
            </w:r>
            <w:r w:rsidR="00C316ED">
              <w:t xml:space="preserve"> </w:t>
            </w:r>
            <w:r>
              <w:t>second</w:t>
            </w:r>
            <w:r w:rsidR="00C316ED">
              <w:t xml:space="preserve"> </w:t>
            </w:r>
            <w:r>
              <w:t>year</w:t>
            </w:r>
            <w:r w:rsidR="00C316ED">
              <w:t xml:space="preserve"> </w:t>
            </w:r>
            <w:r>
              <w:t>of</w:t>
            </w:r>
            <w:r w:rsidR="00C316ED">
              <w:t xml:space="preserve"> </w:t>
            </w:r>
            <w:r>
              <w:t>delivery</w:t>
            </w:r>
            <w:r w:rsidR="00C316ED">
              <w:t xml:space="preserve"> </w:t>
            </w:r>
            <w:r>
              <w:t>in</w:t>
            </w:r>
            <w:r w:rsidR="00C316ED">
              <w:t xml:space="preserve"> </w:t>
            </w:r>
            <w:r>
              <w:t>2022–23,</w:t>
            </w:r>
            <w:r w:rsidR="00C316ED">
              <w:t xml:space="preserve"> </w:t>
            </w:r>
            <w:r>
              <w:t>with</w:t>
            </w:r>
            <w:r w:rsidR="00C316ED">
              <w:t xml:space="preserve"> </w:t>
            </w:r>
            <w:r>
              <w:t>a</w:t>
            </w:r>
            <w:r w:rsidR="00C316ED">
              <w:t xml:space="preserve"> </w:t>
            </w:r>
            <w:r>
              <w:t>focus</w:t>
            </w:r>
            <w:r w:rsidR="00C316ED">
              <w:t xml:space="preserve"> </w:t>
            </w:r>
            <w:r>
              <w:t>on</w:t>
            </w:r>
            <w:r w:rsidR="00C316ED">
              <w:rPr>
                <w:rFonts w:ascii="Cambria" w:hAnsi="Cambria" w:cs="Cambria"/>
              </w:rPr>
              <w:t xml:space="preserve"> </w:t>
            </w:r>
            <w:r>
              <w:t>reducing</w:t>
            </w:r>
            <w:r w:rsidR="00C316ED">
              <w:t xml:space="preserve"> </w:t>
            </w:r>
            <w:r>
              <w:t>159</w:t>
            </w:r>
            <w:r w:rsidR="00C316ED">
              <w:t xml:space="preserve"> </w:t>
            </w:r>
            <w:r>
              <w:t>fruit</w:t>
            </w:r>
            <w:r w:rsidR="00C316ED">
              <w:t xml:space="preserve"> </w:t>
            </w:r>
            <w:r>
              <w:t>fly</w:t>
            </w:r>
            <w:r w:rsidR="00C316ED">
              <w:t xml:space="preserve"> </w:t>
            </w:r>
            <w:r>
              <w:t>hot</w:t>
            </w:r>
            <w:r w:rsidR="00C316ED">
              <w:t xml:space="preserve"> </w:t>
            </w:r>
            <w:r>
              <w:t>spot</w:t>
            </w:r>
            <w:r w:rsidR="00C316ED">
              <w:t xml:space="preserve"> </w:t>
            </w:r>
            <w:r>
              <w:t>areas</w:t>
            </w:r>
            <w:r w:rsidR="00C316ED">
              <w:t xml:space="preserve"> </w:t>
            </w:r>
            <w:r>
              <w:t>by</w:t>
            </w:r>
            <w:r w:rsidR="00C316ED">
              <w:t xml:space="preserve"> </w:t>
            </w:r>
            <w:r>
              <w:t>developing</w:t>
            </w:r>
            <w:r w:rsidR="00C316ED">
              <w:t xml:space="preserve"> </w:t>
            </w:r>
            <w:r>
              <w:t>targeted</w:t>
            </w:r>
            <w:r w:rsidR="00C316ED">
              <w:t xml:space="preserve"> </w:t>
            </w:r>
            <w:r>
              <w:t>strategies,</w:t>
            </w:r>
            <w:r w:rsidR="00C316ED">
              <w:t xml:space="preserve"> </w:t>
            </w:r>
            <w:r>
              <w:t>including</w:t>
            </w:r>
            <w:r w:rsidR="00C316ED">
              <w:t xml:space="preserve"> </w:t>
            </w:r>
            <w:r>
              <w:t>direct</w:t>
            </w:r>
            <w:r w:rsidR="00C316ED">
              <w:t xml:space="preserve"> </w:t>
            </w:r>
            <w:r>
              <w:t>work</w:t>
            </w:r>
            <w:r w:rsidR="00C316ED">
              <w:t xml:space="preserve"> </w:t>
            </w:r>
            <w:r>
              <w:t>to</w:t>
            </w:r>
            <w:r w:rsidR="00C316ED">
              <w:t xml:space="preserve"> </w:t>
            </w:r>
            <w:r>
              <w:t>educate</w:t>
            </w:r>
            <w:r w:rsidR="00C316ED">
              <w:t xml:space="preserve"> </w:t>
            </w:r>
            <w:r>
              <w:t>landholders</w:t>
            </w:r>
            <w:r w:rsidR="00C316ED">
              <w:t xml:space="preserve"> </w:t>
            </w:r>
            <w:r>
              <w:t>and</w:t>
            </w:r>
            <w:r w:rsidR="00C316ED">
              <w:t xml:space="preserve"> </w:t>
            </w:r>
            <w:r>
              <w:t>promotion</w:t>
            </w:r>
            <w:r w:rsidR="00C316ED">
              <w:t xml:space="preserve"> </w:t>
            </w:r>
            <w:r>
              <w:t>of</w:t>
            </w:r>
            <w:r w:rsidR="00C316ED">
              <w:t xml:space="preserve"> </w:t>
            </w:r>
            <w:r>
              <w:t>host</w:t>
            </w:r>
            <w:r w:rsidR="00C316ED">
              <w:t xml:space="preserve"> </w:t>
            </w:r>
            <w:r>
              <w:t>tree</w:t>
            </w:r>
            <w:r w:rsidR="00C316ED">
              <w:t xml:space="preserve"> </w:t>
            </w:r>
            <w:r>
              <w:t>removals</w:t>
            </w:r>
            <w:r w:rsidR="00C316ED">
              <w:t xml:space="preserve"> </w:t>
            </w:r>
            <w:r>
              <w:t>in</w:t>
            </w:r>
            <w:r w:rsidR="00C316ED">
              <w:t xml:space="preserve"> </w:t>
            </w:r>
            <w:r>
              <w:t>those</w:t>
            </w:r>
            <w:r w:rsidR="00C316ED">
              <w:t xml:space="preserve"> </w:t>
            </w:r>
            <w:r>
              <w:t>locations.</w:t>
            </w:r>
            <w:r w:rsidR="00C316ED">
              <w:t xml:space="preserve"> </w:t>
            </w:r>
            <w:r>
              <w:t>Work</w:t>
            </w:r>
            <w:r w:rsidR="00C316ED">
              <w:t xml:space="preserve"> </w:t>
            </w:r>
            <w:r>
              <w:t>has</w:t>
            </w:r>
            <w:r w:rsidR="00C316ED">
              <w:t xml:space="preserve"> </w:t>
            </w:r>
            <w:r>
              <w:t>also</w:t>
            </w:r>
            <w:r w:rsidR="00C316ED">
              <w:t xml:space="preserve"> </w:t>
            </w:r>
            <w:r>
              <w:t>been</w:t>
            </w:r>
            <w:r w:rsidR="00C316ED">
              <w:t xml:space="preserve"> </w:t>
            </w:r>
            <w:r>
              <w:t>undertaken</w:t>
            </w:r>
            <w:r w:rsidR="00C316ED">
              <w:t xml:space="preserve"> </w:t>
            </w:r>
            <w:r>
              <w:t>to</w:t>
            </w:r>
            <w:r w:rsidR="00C316ED">
              <w:t xml:space="preserve"> </w:t>
            </w:r>
            <w:r>
              <w:t>reach</w:t>
            </w:r>
            <w:r w:rsidR="00C316ED">
              <w:t xml:space="preserve"> </w:t>
            </w:r>
            <w:r>
              <w:t>landholders</w:t>
            </w:r>
            <w:r w:rsidR="00C316ED">
              <w:t xml:space="preserve"> </w:t>
            </w:r>
            <w:r>
              <w:t>that</w:t>
            </w:r>
            <w:r w:rsidR="00C316ED">
              <w:t xml:space="preserve"> </w:t>
            </w:r>
            <w:r>
              <w:t>previously</w:t>
            </w:r>
            <w:r w:rsidR="00C316ED">
              <w:t xml:space="preserve"> </w:t>
            </w:r>
            <w:r>
              <w:t>were</w:t>
            </w:r>
            <w:r w:rsidR="00C316ED">
              <w:t xml:space="preserve"> </w:t>
            </w:r>
            <w:r>
              <w:t>not</w:t>
            </w:r>
            <w:r w:rsidR="00C316ED">
              <w:t xml:space="preserve"> </w:t>
            </w:r>
            <w:r>
              <w:t>contactable</w:t>
            </w:r>
            <w:r w:rsidR="00C316ED">
              <w:t xml:space="preserve"> </w:t>
            </w:r>
            <w:r>
              <w:t>to</w:t>
            </w:r>
            <w:r w:rsidR="00C316ED">
              <w:t xml:space="preserve"> </w:t>
            </w:r>
            <w:r>
              <w:t>improve</w:t>
            </w:r>
            <w:r w:rsidR="00C316ED">
              <w:t xml:space="preserve"> </w:t>
            </w:r>
            <w:r>
              <w:t>management</w:t>
            </w:r>
            <w:r w:rsidR="00C316ED">
              <w:t xml:space="preserve"> </w:t>
            </w:r>
            <w:r>
              <w:t>in</w:t>
            </w:r>
            <w:r w:rsidR="00C316ED">
              <w:t xml:space="preserve"> </w:t>
            </w:r>
            <w:r>
              <w:t>problem</w:t>
            </w:r>
            <w:r w:rsidR="00C316ED">
              <w:t xml:space="preserve"> </w:t>
            </w:r>
            <w:r>
              <w:t>areas.</w:t>
            </w:r>
            <w:r w:rsidR="00C316ED">
              <w:t xml:space="preserve"> </w:t>
            </w:r>
          </w:p>
          <w:p w14:paraId="4194E76B" w14:textId="42F138A7" w:rsidR="002E1D3C" w:rsidRDefault="007D671F" w:rsidP="004A34D6">
            <w:pPr>
              <w:pStyle w:val="TableCopy"/>
            </w:pPr>
            <w:r>
              <w:t>The</w:t>
            </w:r>
            <w:r w:rsidR="00C316ED">
              <w:t xml:space="preserve"> </w:t>
            </w:r>
            <w:r>
              <w:t>final</w:t>
            </w:r>
            <w:r w:rsidR="00C316ED">
              <w:t xml:space="preserve"> </w:t>
            </w:r>
            <w:r>
              <w:t>grant</w:t>
            </w:r>
            <w:r w:rsidR="00C316ED">
              <w:t xml:space="preserve"> </w:t>
            </w:r>
            <w:r>
              <w:t>round</w:t>
            </w:r>
            <w:r w:rsidR="00C316ED">
              <w:t xml:space="preserve"> </w:t>
            </w:r>
            <w:r>
              <w:t>opened</w:t>
            </w:r>
            <w:r w:rsidR="00C316ED">
              <w:t xml:space="preserve"> </w:t>
            </w:r>
            <w:r>
              <w:t>in</w:t>
            </w:r>
            <w:r w:rsidR="00C316ED">
              <w:t xml:space="preserve"> </w:t>
            </w:r>
            <w:r>
              <w:t>April</w:t>
            </w:r>
            <w:r w:rsidR="00C316ED">
              <w:t xml:space="preserve"> </w:t>
            </w:r>
            <w:r>
              <w:t>2023</w:t>
            </w:r>
            <w:r w:rsidR="00C316ED">
              <w:t xml:space="preserve"> </w:t>
            </w:r>
            <w:r>
              <w:t>and</w:t>
            </w:r>
            <w:r w:rsidR="00C316ED">
              <w:t xml:space="preserve"> </w:t>
            </w:r>
            <w:r>
              <w:t>applications</w:t>
            </w:r>
            <w:r w:rsidR="00C316ED">
              <w:t xml:space="preserve"> </w:t>
            </w:r>
            <w:r>
              <w:t>closed</w:t>
            </w:r>
            <w:r w:rsidR="00C316ED">
              <w:t xml:space="preserve"> </w:t>
            </w:r>
            <w:r>
              <w:t>in</w:t>
            </w:r>
            <w:r w:rsidR="00C316ED">
              <w:t xml:space="preserve"> </w:t>
            </w:r>
            <w:r>
              <w:t>mid-May</w:t>
            </w:r>
            <w:r w:rsidR="00C316ED">
              <w:t xml:space="preserve"> </w:t>
            </w:r>
            <w:r>
              <w:t>2023.</w:t>
            </w:r>
            <w:r w:rsidR="00C316ED">
              <w:t xml:space="preserve"> </w:t>
            </w:r>
            <w:r>
              <w:t>Funding</w:t>
            </w:r>
            <w:r w:rsidR="00C316ED">
              <w:t xml:space="preserve"> </w:t>
            </w:r>
            <w:r>
              <w:t>will</w:t>
            </w:r>
            <w:r w:rsidR="00C316ED">
              <w:t xml:space="preserve"> </w:t>
            </w:r>
            <w:r>
              <w:t>support</w:t>
            </w:r>
            <w:r w:rsidR="00C316ED">
              <w:t xml:space="preserve"> </w:t>
            </w:r>
            <w:r>
              <w:t>delivery</w:t>
            </w:r>
            <w:r w:rsidR="00C316ED">
              <w:t xml:space="preserve"> </w:t>
            </w:r>
            <w:r>
              <w:t>against</w:t>
            </w:r>
            <w:r w:rsidR="00C316ED">
              <w:t xml:space="preserve"> </w:t>
            </w:r>
            <w:r>
              <w:t>gaps</w:t>
            </w:r>
            <w:r w:rsidR="00C316ED">
              <w:t xml:space="preserve"> </w:t>
            </w:r>
            <w:r>
              <w:t>that</w:t>
            </w:r>
            <w:r w:rsidR="00C316ED">
              <w:t xml:space="preserve"> </w:t>
            </w:r>
            <w:r>
              <w:t>have</w:t>
            </w:r>
            <w:r w:rsidR="00C316ED">
              <w:t xml:space="preserve"> </w:t>
            </w:r>
            <w:r>
              <w:t>previously</w:t>
            </w:r>
            <w:r w:rsidR="00C316ED">
              <w:t xml:space="preserve"> </w:t>
            </w:r>
            <w:r>
              <w:t>been</w:t>
            </w:r>
            <w:r w:rsidR="00C316ED">
              <w:t xml:space="preserve"> </w:t>
            </w:r>
            <w:r>
              <w:t>unaddressed</w:t>
            </w:r>
            <w:r w:rsidR="00C316ED">
              <w:t xml:space="preserve"> </w:t>
            </w:r>
            <w:r>
              <w:t>in</w:t>
            </w:r>
            <w:r w:rsidR="00C316ED">
              <w:t xml:space="preserve"> </w:t>
            </w:r>
            <w:r>
              <w:t>the</w:t>
            </w:r>
            <w:r w:rsidR="00C316ED">
              <w:t xml:space="preserve"> </w:t>
            </w:r>
            <w:r>
              <w:t>program</w:t>
            </w:r>
            <w:r w:rsidR="00C316ED">
              <w:t xml:space="preserve"> </w:t>
            </w:r>
            <w:r>
              <w:t>or</w:t>
            </w:r>
            <w:r w:rsidR="00C316ED">
              <w:rPr>
                <w:rFonts w:ascii="Cambria" w:hAnsi="Cambria" w:cs="Cambria"/>
              </w:rPr>
              <w:t xml:space="preserve"> </w:t>
            </w:r>
            <w:r>
              <w:t>to</w:t>
            </w:r>
            <w:r w:rsidR="00C316ED">
              <w:rPr>
                <w:rFonts w:ascii="Cambria" w:hAnsi="Cambria" w:cs="Cambria"/>
              </w:rPr>
              <w:t xml:space="preserve"> </w:t>
            </w:r>
            <w:r>
              <w:t>complete</w:t>
            </w:r>
            <w:r w:rsidR="00C316ED">
              <w:t xml:space="preserve"> </w:t>
            </w:r>
            <w:r>
              <w:t>work</w:t>
            </w:r>
            <w:r w:rsidR="00C316ED">
              <w:t xml:space="preserve"> </w:t>
            </w:r>
            <w:r>
              <w:t>that</w:t>
            </w:r>
            <w:r w:rsidR="00C316ED">
              <w:t xml:space="preserve"> </w:t>
            </w:r>
            <w:r>
              <w:t>can</w:t>
            </w:r>
            <w:r w:rsidR="00C316ED">
              <w:t xml:space="preserve"> </w:t>
            </w:r>
            <w:r>
              <w:t>have</w:t>
            </w:r>
            <w:r w:rsidR="00C316ED">
              <w:t xml:space="preserve"> </w:t>
            </w:r>
            <w:r>
              <w:t>a</w:t>
            </w:r>
            <w:r w:rsidR="00C316ED">
              <w:t xml:space="preserve"> </w:t>
            </w:r>
            <w:r>
              <w:t>lasting</w:t>
            </w:r>
            <w:r w:rsidR="00C316ED">
              <w:t xml:space="preserve"> </w:t>
            </w:r>
            <w:r>
              <w:t>benefit</w:t>
            </w:r>
            <w:r w:rsidR="00C316ED">
              <w:t xml:space="preserve"> </w:t>
            </w:r>
            <w:r>
              <w:t>to</w:t>
            </w:r>
            <w:r w:rsidR="00C316ED">
              <w:t xml:space="preserve"> </w:t>
            </w:r>
            <w:r>
              <w:t>the</w:t>
            </w:r>
            <w:r w:rsidR="00C316ED">
              <w:t xml:space="preserve"> </w:t>
            </w:r>
            <w:r>
              <w:t>region.</w:t>
            </w:r>
            <w:r w:rsidR="00C316ED">
              <w:t xml:space="preserve"> </w:t>
            </w:r>
            <w:r>
              <w:t>It</w:t>
            </w:r>
            <w:r w:rsidR="00C316ED">
              <w:t xml:space="preserve"> </w:t>
            </w:r>
            <w:r>
              <w:t>will</w:t>
            </w:r>
            <w:r w:rsidR="00C316ED">
              <w:t xml:space="preserve"> </w:t>
            </w:r>
            <w:r>
              <w:t>also</w:t>
            </w:r>
            <w:r w:rsidR="00C316ED">
              <w:t xml:space="preserve"> </w:t>
            </w:r>
            <w:r>
              <w:t>support</w:t>
            </w:r>
            <w:r w:rsidR="00C316ED">
              <w:t xml:space="preserve"> </w:t>
            </w:r>
            <w:r>
              <w:t>regional</w:t>
            </w:r>
            <w:r w:rsidR="00C316ED">
              <w:t xml:space="preserve"> </w:t>
            </w:r>
            <w:r>
              <w:t>organisations</w:t>
            </w:r>
            <w:r w:rsidR="00C316ED">
              <w:t xml:space="preserve"> </w:t>
            </w:r>
            <w:r>
              <w:t>to</w:t>
            </w:r>
            <w:r w:rsidR="00C316ED">
              <w:t xml:space="preserve"> </w:t>
            </w:r>
            <w:r>
              <w:t>play</w:t>
            </w:r>
            <w:r w:rsidR="00C316ED">
              <w:t xml:space="preserve"> </w:t>
            </w:r>
            <w:r>
              <w:t>a</w:t>
            </w:r>
            <w:r w:rsidR="00C316ED">
              <w:t xml:space="preserve"> </w:t>
            </w:r>
            <w:r>
              <w:t>role</w:t>
            </w:r>
            <w:r w:rsidR="00C316ED">
              <w:t xml:space="preserve"> </w:t>
            </w:r>
            <w:r>
              <w:t>by</w:t>
            </w:r>
            <w:r w:rsidR="00C316ED">
              <w:t xml:space="preserve"> </w:t>
            </w:r>
            <w:r>
              <w:t>transitioning</w:t>
            </w:r>
            <w:r w:rsidR="00C316ED">
              <w:t xml:space="preserve"> </w:t>
            </w:r>
            <w:r>
              <w:t>resources</w:t>
            </w:r>
            <w:r w:rsidR="00C316ED">
              <w:t xml:space="preserve"> </w:t>
            </w:r>
            <w:r>
              <w:t>and</w:t>
            </w:r>
            <w:r w:rsidR="00C316ED">
              <w:t xml:space="preserve"> </w:t>
            </w:r>
            <w:r>
              <w:t>supporting</w:t>
            </w:r>
            <w:r w:rsidR="00C316ED">
              <w:t xml:space="preserve"> </w:t>
            </w:r>
            <w:r>
              <w:t>local</w:t>
            </w:r>
            <w:r w:rsidR="00C316ED">
              <w:t xml:space="preserve"> </w:t>
            </w:r>
            <w:r>
              <w:t>organisations</w:t>
            </w:r>
            <w:r w:rsidR="00C316ED">
              <w:t xml:space="preserve"> </w:t>
            </w:r>
            <w:r>
              <w:t>to</w:t>
            </w:r>
            <w:r w:rsidR="00C316ED">
              <w:t xml:space="preserve"> </w:t>
            </w:r>
            <w:r>
              <w:t>embed</w:t>
            </w:r>
            <w:r w:rsidR="00C316ED">
              <w:t xml:space="preserve"> </w:t>
            </w:r>
            <w:r>
              <w:t>area-wide</w:t>
            </w:r>
            <w:r w:rsidR="00C316ED">
              <w:t xml:space="preserve"> </w:t>
            </w:r>
            <w:r>
              <w:t>management</w:t>
            </w:r>
            <w:r w:rsidR="00C316ED">
              <w:t xml:space="preserve"> </w:t>
            </w:r>
            <w:r>
              <w:t>program</w:t>
            </w:r>
            <w:r w:rsidR="00C316ED">
              <w:t xml:space="preserve"> </w:t>
            </w:r>
            <w:r>
              <w:t>elements</w:t>
            </w:r>
            <w:r w:rsidR="00C316ED">
              <w:t xml:space="preserve"> </w:t>
            </w:r>
            <w:r>
              <w:t>into</w:t>
            </w:r>
            <w:r w:rsidR="00C316ED">
              <w:t xml:space="preserve"> </w:t>
            </w:r>
            <w:r>
              <w:t>their</w:t>
            </w:r>
            <w:r w:rsidR="00C316ED">
              <w:t xml:space="preserve"> </w:t>
            </w:r>
            <w:r>
              <w:t>work.</w:t>
            </w:r>
            <w:r w:rsidR="00C316ED">
              <w:t xml:space="preserve"> </w:t>
            </w:r>
            <w:r>
              <w:t>The</w:t>
            </w:r>
            <w:r w:rsidR="00C316ED">
              <w:t xml:space="preserve"> </w:t>
            </w:r>
            <w:r>
              <w:t>end</w:t>
            </w:r>
            <w:r w:rsidR="00C316ED">
              <w:t xml:space="preserve"> </w:t>
            </w:r>
            <w:r>
              <w:t>of</w:t>
            </w:r>
            <w:r w:rsidR="00C316ED">
              <w:t xml:space="preserve"> </w:t>
            </w:r>
            <w:r>
              <w:t>this</w:t>
            </w:r>
            <w:r w:rsidR="00C316ED">
              <w:t xml:space="preserve"> </w:t>
            </w:r>
            <w:r>
              <w:t>grant</w:t>
            </w:r>
            <w:r w:rsidR="00C316ED">
              <w:t xml:space="preserve"> </w:t>
            </w:r>
            <w:r>
              <w:t>round</w:t>
            </w:r>
            <w:r w:rsidR="00C316ED">
              <w:t xml:space="preserve"> </w:t>
            </w:r>
            <w:r>
              <w:t>completes</w:t>
            </w:r>
            <w:r w:rsidR="00C316ED">
              <w:t xml:space="preserve"> </w:t>
            </w:r>
            <w:r>
              <w:t>the</w:t>
            </w:r>
            <w:r w:rsidR="00C316ED">
              <w:t xml:space="preserve"> </w:t>
            </w:r>
            <w:r>
              <w:t>transition</w:t>
            </w:r>
            <w:r w:rsidR="00C316ED">
              <w:t xml:space="preserve"> </w:t>
            </w:r>
            <w:r>
              <w:t>of</w:t>
            </w:r>
            <w:r w:rsidR="00C316ED">
              <w:t xml:space="preserve"> </w:t>
            </w:r>
            <w:r>
              <w:t>Queensland</w:t>
            </w:r>
            <w:r w:rsidR="00C316ED">
              <w:t xml:space="preserve"> </w:t>
            </w:r>
            <w:r>
              <w:t>fruit</w:t>
            </w:r>
            <w:r w:rsidR="00C316ED">
              <w:t xml:space="preserve"> </w:t>
            </w:r>
            <w:r>
              <w:t>fly</w:t>
            </w:r>
            <w:r w:rsidR="00C316ED">
              <w:t xml:space="preserve"> </w:t>
            </w:r>
            <w:r>
              <w:t>management</w:t>
            </w:r>
            <w:r w:rsidR="00C316ED">
              <w:t xml:space="preserve"> </w:t>
            </w:r>
            <w:r>
              <w:t>to</w:t>
            </w:r>
            <w:r w:rsidR="00C316ED">
              <w:t xml:space="preserve"> </w:t>
            </w:r>
            <w:r>
              <w:t>community</w:t>
            </w:r>
            <w:r w:rsidR="00C316ED">
              <w:t xml:space="preserve"> </w:t>
            </w:r>
            <w:r>
              <w:t>and</w:t>
            </w:r>
            <w:r w:rsidR="00C316ED">
              <w:t xml:space="preserve"> </w:t>
            </w:r>
            <w:r>
              <w:t>industry</w:t>
            </w:r>
            <w:r w:rsidR="00C316ED">
              <w:t xml:space="preserve"> </w:t>
            </w:r>
            <w:r>
              <w:t>stakeholders</w:t>
            </w:r>
            <w:r w:rsidR="00C316ED">
              <w:t xml:space="preserve"> </w:t>
            </w:r>
            <w:r>
              <w:t>under</w:t>
            </w:r>
            <w:r w:rsidR="00C316ED">
              <w:t xml:space="preserve"> </w:t>
            </w:r>
            <w:r>
              <w:t>the</w:t>
            </w:r>
            <w:r w:rsidR="00C316ED">
              <w:t xml:space="preserve"> </w:t>
            </w:r>
            <w:r>
              <w:t>strategy.</w:t>
            </w:r>
          </w:p>
        </w:tc>
      </w:tr>
      <w:tr w:rsidR="002E1D3C" w14:paraId="6D52319A" w14:textId="77777777" w:rsidTr="009A6A02">
        <w:trPr>
          <w:cantSplit/>
        </w:trPr>
        <w:tc>
          <w:tcPr>
            <w:tcW w:w="1814" w:type="dxa"/>
          </w:tcPr>
          <w:p w14:paraId="0583BB53" w14:textId="5AE13476" w:rsidR="002E1D3C" w:rsidRDefault="007D671F" w:rsidP="004A34D6">
            <w:pPr>
              <w:pStyle w:val="TableCopy"/>
            </w:pPr>
            <w:r>
              <w:t>Strengthening</w:t>
            </w:r>
            <w:r w:rsidR="00C316ED">
              <w:t xml:space="preserve"> </w:t>
            </w:r>
            <w:r>
              <w:t>Victoria’s</w:t>
            </w:r>
            <w:r w:rsidR="00C316ED">
              <w:t xml:space="preserve"> </w:t>
            </w:r>
            <w:r>
              <w:t>Biosecurity</w:t>
            </w:r>
            <w:r w:rsidR="00C316ED">
              <w:t xml:space="preserve"> </w:t>
            </w:r>
            <w:r>
              <w:t>System</w:t>
            </w:r>
          </w:p>
        </w:tc>
        <w:tc>
          <w:tcPr>
            <w:tcW w:w="7962" w:type="dxa"/>
          </w:tcPr>
          <w:p w14:paraId="29B618A0" w14:textId="08EFA9F2" w:rsidR="002E1D3C" w:rsidRDefault="007D671F" w:rsidP="004A34D6">
            <w:pPr>
              <w:pStyle w:val="TableCopy"/>
            </w:pPr>
            <w:r>
              <w:t>The</w:t>
            </w:r>
            <w:r w:rsidR="00C316ED">
              <w:t xml:space="preserve"> </w:t>
            </w:r>
            <w:r>
              <w:t>Strengthening</w:t>
            </w:r>
            <w:r w:rsidR="00C316ED">
              <w:t xml:space="preserve"> </w:t>
            </w:r>
            <w:r>
              <w:t>Victoria’s</w:t>
            </w:r>
            <w:r w:rsidR="00C316ED">
              <w:t xml:space="preserve"> </w:t>
            </w:r>
            <w:r>
              <w:t>Biosecurity</w:t>
            </w:r>
            <w:r w:rsidR="00C316ED">
              <w:t xml:space="preserve"> </w:t>
            </w:r>
            <w:r>
              <w:t>System</w:t>
            </w:r>
            <w:r w:rsidR="00C316ED">
              <w:t xml:space="preserve"> </w:t>
            </w:r>
            <w:r>
              <w:t>Program</w:t>
            </w:r>
            <w:r w:rsidR="00C316ED">
              <w:t xml:space="preserve"> </w:t>
            </w:r>
            <w:r>
              <w:t>received</w:t>
            </w:r>
            <w:r w:rsidR="00C316ED">
              <w:t xml:space="preserve"> </w:t>
            </w:r>
            <w:r>
              <w:t>$27.8</w:t>
            </w:r>
            <w:r w:rsidR="00C316ED">
              <w:t xml:space="preserve"> </w:t>
            </w:r>
            <w:r>
              <w:t>million</w:t>
            </w:r>
            <w:r w:rsidR="00C316ED">
              <w:t xml:space="preserve"> </w:t>
            </w:r>
            <w:r>
              <w:t>over</w:t>
            </w:r>
            <w:r w:rsidR="00C316ED">
              <w:t xml:space="preserve"> </w:t>
            </w:r>
            <w:r>
              <w:t>four</w:t>
            </w:r>
            <w:r w:rsidR="00C316ED">
              <w:t xml:space="preserve"> </w:t>
            </w:r>
            <w:r>
              <w:t>years</w:t>
            </w:r>
            <w:r w:rsidR="00C316ED">
              <w:t xml:space="preserve"> </w:t>
            </w:r>
            <w:r>
              <w:t>to</w:t>
            </w:r>
            <w:r w:rsidR="00C316ED">
              <w:t xml:space="preserve"> </w:t>
            </w:r>
            <w:r>
              <w:t>2022–2023,</w:t>
            </w:r>
            <w:r w:rsidR="00C316ED">
              <w:t xml:space="preserve"> </w:t>
            </w:r>
            <w:r>
              <w:t>to</w:t>
            </w:r>
            <w:r w:rsidR="00C316ED">
              <w:t xml:space="preserve"> </w:t>
            </w:r>
            <w:r>
              <w:t>implement</w:t>
            </w:r>
            <w:r w:rsidR="00C316ED">
              <w:t xml:space="preserve"> </w:t>
            </w:r>
            <w:r>
              <w:t>change</w:t>
            </w:r>
            <w:r w:rsidR="00C316ED">
              <w:t xml:space="preserve"> </w:t>
            </w:r>
            <w:r>
              <w:t>to</w:t>
            </w:r>
            <w:r w:rsidR="00C316ED">
              <w:t xml:space="preserve"> </w:t>
            </w:r>
            <w:r>
              <w:t>strengthen</w:t>
            </w:r>
            <w:r w:rsidR="00C316ED">
              <w:t xml:space="preserve"> </w:t>
            </w:r>
            <w:r>
              <w:t>Victoria’s</w:t>
            </w:r>
            <w:r w:rsidR="00C316ED">
              <w:t xml:space="preserve"> </w:t>
            </w:r>
            <w:r>
              <w:t>biosecurity</w:t>
            </w:r>
            <w:r w:rsidR="00C316ED">
              <w:t xml:space="preserve"> </w:t>
            </w:r>
            <w:r>
              <w:t>system.</w:t>
            </w:r>
            <w:r w:rsidR="00C316ED">
              <w:t xml:space="preserve"> </w:t>
            </w:r>
            <w:r>
              <w:t>The</w:t>
            </w:r>
            <w:r w:rsidR="00C316ED">
              <w:t xml:space="preserve"> </w:t>
            </w:r>
            <w:r>
              <w:t>program</w:t>
            </w:r>
            <w:r w:rsidR="00C316ED">
              <w:t xml:space="preserve"> </w:t>
            </w:r>
            <w:r>
              <w:t>was</w:t>
            </w:r>
            <w:r w:rsidR="00C316ED">
              <w:t xml:space="preserve"> </w:t>
            </w:r>
            <w:r>
              <w:t>successful</w:t>
            </w:r>
            <w:r w:rsidR="00C316ED">
              <w:t xml:space="preserve"> </w:t>
            </w:r>
            <w:r>
              <w:t>in:</w:t>
            </w:r>
            <w:r w:rsidR="00C316ED">
              <w:t xml:space="preserve"> </w:t>
            </w:r>
          </w:p>
          <w:p w14:paraId="49DB71D0" w14:textId="6CB274A0" w:rsidR="002E1D3C" w:rsidRDefault="007D671F" w:rsidP="004A34D6">
            <w:pPr>
              <w:pStyle w:val="TableBullet"/>
            </w:pPr>
            <w:r>
              <w:t>providing</w:t>
            </w:r>
            <w:r w:rsidR="00C316ED">
              <w:t xml:space="preserve"> </w:t>
            </w:r>
            <w:r>
              <w:t>leadership</w:t>
            </w:r>
            <w:r w:rsidR="00C316ED">
              <w:t xml:space="preserve"> </w:t>
            </w:r>
            <w:r>
              <w:t>and</w:t>
            </w:r>
            <w:r w:rsidR="00C316ED">
              <w:t xml:space="preserve"> </w:t>
            </w:r>
            <w:r>
              <w:t>clarity,</w:t>
            </w:r>
            <w:r w:rsidR="00C316ED">
              <w:t xml:space="preserve"> </w:t>
            </w:r>
            <w:r>
              <w:t>and</w:t>
            </w:r>
            <w:r w:rsidR="00C316ED">
              <w:t xml:space="preserve"> </w:t>
            </w:r>
            <w:r>
              <w:t>facilitating</w:t>
            </w:r>
            <w:r w:rsidR="00C316ED">
              <w:t xml:space="preserve"> </w:t>
            </w:r>
            <w:r>
              <w:t>consensus</w:t>
            </w:r>
            <w:r w:rsidR="00C316ED">
              <w:t xml:space="preserve"> </w:t>
            </w:r>
            <w:r>
              <w:t>on</w:t>
            </w:r>
            <w:r w:rsidR="00C316ED">
              <w:t xml:space="preserve"> </w:t>
            </w:r>
            <w:r>
              <w:t>the</w:t>
            </w:r>
            <w:r w:rsidR="00C316ED">
              <w:t xml:space="preserve"> </w:t>
            </w:r>
            <w:r>
              <w:t>future</w:t>
            </w:r>
            <w:r w:rsidR="00C316ED">
              <w:t xml:space="preserve"> </w:t>
            </w:r>
            <w:r>
              <w:t>direction</w:t>
            </w:r>
            <w:r w:rsidR="00C316ED">
              <w:t xml:space="preserve"> </w:t>
            </w:r>
            <w:r>
              <w:t>for</w:t>
            </w:r>
            <w:r w:rsidR="00C316ED">
              <w:t xml:space="preserve"> </w:t>
            </w:r>
            <w:r>
              <w:t>biosecurity</w:t>
            </w:r>
            <w:r w:rsidR="00C316ED">
              <w:t xml:space="preserve"> </w:t>
            </w:r>
            <w:r>
              <w:t>in</w:t>
            </w:r>
            <w:r w:rsidR="00C316ED">
              <w:t xml:space="preserve"> </w:t>
            </w:r>
            <w:r>
              <w:t>Victoria</w:t>
            </w:r>
            <w:r w:rsidR="00C316ED">
              <w:t xml:space="preserve"> </w:t>
            </w:r>
            <w:r>
              <w:t>through</w:t>
            </w:r>
            <w:r w:rsidR="00C316ED">
              <w:t xml:space="preserve"> </w:t>
            </w:r>
            <w:r>
              <w:t>the</w:t>
            </w:r>
            <w:r w:rsidR="00C316ED">
              <w:t xml:space="preserve"> </w:t>
            </w:r>
            <w:r>
              <w:t>Cabinet-endorsed</w:t>
            </w:r>
            <w:r w:rsidR="00C316ED">
              <w:t xml:space="preserve"> </w:t>
            </w:r>
            <w:r>
              <w:t>Biosecurity</w:t>
            </w:r>
            <w:r w:rsidR="00C316ED">
              <w:t xml:space="preserve"> </w:t>
            </w:r>
            <w:r>
              <w:t>Statement</w:t>
            </w:r>
          </w:p>
          <w:p w14:paraId="02AA218B" w14:textId="0B0BCA50" w:rsidR="002E1D3C" w:rsidRDefault="007D671F" w:rsidP="004A34D6">
            <w:pPr>
              <w:pStyle w:val="TableBullet"/>
            </w:pPr>
            <w:r>
              <w:t>engaging</w:t>
            </w:r>
            <w:r w:rsidR="00C316ED">
              <w:t xml:space="preserve"> </w:t>
            </w:r>
            <w:r>
              <w:t>extensively</w:t>
            </w:r>
            <w:r w:rsidR="00C316ED">
              <w:t xml:space="preserve"> </w:t>
            </w:r>
            <w:r>
              <w:t>with</w:t>
            </w:r>
            <w:r w:rsidR="00C316ED">
              <w:t xml:space="preserve"> </w:t>
            </w:r>
            <w:r>
              <w:t>a</w:t>
            </w:r>
            <w:r w:rsidR="00C316ED">
              <w:t xml:space="preserve"> </w:t>
            </w:r>
            <w:r>
              <w:t>broad</w:t>
            </w:r>
            <w:r w:rsidR="00C316ED">
              <w:t xml:space="preserve"> </w:t>
            </w:r>
            <w:r>
              <w:t>range</w:t>
            </w:r>
            <w:r w:rsidR="00C316ED">
              <w:t xml:space="preserve"> </w:t>
            </w:r>
            <w:r>
              <w:t>of</w:t>
            </w:r>
            <w:r w:rsidR="00C316ED">
              <w:t xml:space="preserve"> </w:t>
            </w:r>
            <w:r>
              <w:t>stakeholders,</w:t>
            </w:r>
            <w:r w:rsidR="00C316ED">
              <w:t xml:space="preserve"> </w:t>
            </w:r>
            <w:r>
              <w:t>including</w:t>
            </w:r>
            <w:r w:rsidR="00C316ED">
              <w:t xml:space="preserve"> </w:t>
            </w:r>
            <w:r>
              <w:t>Traditional</w:t>
            </w:r>
            <w:r w:rsidR="00C316ED">
              <w:t xml:space="preserve"> </w:t>
            </w:r>
            <w:r>
              <w:t>Owners</w:t>
            </w:r>
            <w:r w:rsidR="00C316ED">
              <w:t xml:space="preserve"> </w:t>
            </w:r>
            <w:r>
              <w:t>to</w:t>
            </w:r>
            <w:r w:rsidR="00C316ED">
              <w:t xml:space="preserve"> </w:t>
            </w:r>
            <w:r>
              <w:t>ensure</w:t>
            </w:r>
            <w:r w:rsidR="00C316ED">
              <w:t xml:space="preserve"> </w:t>
            </w:r>
            <w:r>
              <w:t>impact</w:t>
            </w:r>
            <w:r w:rsidR="00C316ED">
              <w:t xml:space="preserve"> </w:t>
            </w:r>
            <w:r>
              <w:t>of</w:t>
            </w:r>
            <w:r w:rsidR="00C316ED">
              <w:t xml:space="preserve"> </w:t>
            </w:r>
            <w:r>
              <w:t>biosecurity</w:t>
            </w:r>
            <w:r w:rsidR="00C316ED">
              <w:t xml:space="preserve"> </w:t>
            </w:r>
            <w:r>
              <w:t>on</w:t>
            </w:r>
            <w:r w:rsidR="00C316ED">
              <w:t xml:space="preserve"> </w:t>
            </w:r>
            <w:r>
              <w:t>cultural</w:t>
            </w:r>
            <w:r w:rsidR="00C316ED">
              <w:t xml:space="preserve"> </w:t>
            </w:r>
            <w:r>
              <w:t>integrity</w:t>
            </w:r>
            <w:r w:rsidR="00C316ED">
              <w:t xml:space="preserve"> </w:t>
            </w:r>
            <w:r>
              <w:t>of</w:t>
            </w:r>
            <w:r w:rsidR="00C316ED">
              <w:t xml:space="preserve"> </w:t>
            </w:r>
            <w:r>
              <w:t>Country</w:t>
            </w:r>
            <w:r w:rsidR="00C316ED">
              <w:t xml:space="preserve"> </w:t>
            </w:r>
            <w:r>
              <w:t>is</w:t>
            </w:r>
            <w:r w:rsidR="00C316ED">
              <w:t xml:space="preserve"> </w:t>
            </w:r>
            <w:r>
              <w:t>included</w:t>
            </w:r>
            <w:r w:rsidR="00C316ED">
              <w:t xml:space="preserve"> </w:t>
            </w:r>
            <w:r>
              <w:t>in</w:t>
            </w:r>
            <w:r w:rsidR="00C316ED">
              <w:t xml:space="preserve"> </w:t>
            </w:r>
            <w:r>
              <w:t>the</w:t>
            </w:r>
            <w:r w:rsidR="00C316ED">
              <w:t xml:space="preserve"> </w:t>
            </w:r>
            <w:r>
              <w:t>Biosecurity</w:t>
            </w:r>
            <w:r w:rsidR="00C316ED">
              <w:t xml:space="preserve"> </w:t>
            </w:r>
            <w:r>
              <w:t>Statement</w:t>
            </w:r>
          </w:p>
          <w:p w14:paraId="53D570F7" w14:textId="5522E17F" w:rsidR="002E1D3C" w:rsidRDefault="007D671F" w:rsidP="004A34D6">
            <w:pPr>
              <w:pStyle w:val="TableBullet"/>
            </w:pPr>
            <w:r>
              <w:t>promotion</w:t>
            </w:r>
            <w:r w:rsidR="00C316ED">
              <w:t xml:space="preserve"> </w:t>
            </w:r>
            <w:r>
              <w:t>of</w:t>
            </w:r>
            <w:r w:rsidR="00C316ED">
              <w:t xml:space="preserve"> </w:t>
            </w:r>
            <w:r>
              <w:t>the</w:t>
            </w:r>
            <w:r w:rsidR="00C316ED">
              <w:t xml:space="preserve"> </w:t>
            </w:r>
            <w:r>
              <w:t>Biosecurity</w:t>
            </w:r>
            <w:r w:rsidR="00C316ED">
              <w:t xml:space="preserve"> </w:t>
            </w:r>
            <w:r>
              <w:t>Statement</w:t>
            </w:r>
            <w:r w:rsidR="00C316ED">
              <w:t xml:space="preserve"> </w:t>
            </w:r>
            <w:r>
              <w:t>at</w:t>
            </w:r>
            <w:r w:rsidR="00C316ED">
              <w:t xml:space="preserve"> </w:t>
            </w:r>
            <w:r>
              <w:t>the</w:t>
            </w:r>
            <w:r w:rsidR="00C316ED">
              <w:t xml:space="preserve"> </w:t>
            </w:r>
            <w:r>
              <w:t>2022</w:t>
            </w:r>
            <w:r w:rsidR="00C316ED">
              <w:t xml:space="preserve"> </w:t>
            </w:r>
            <w:r>
              <w:t>Melbourne</w:t>
            </w:r>
            <w:r w:rsidR="00C316ED">
              <w:t xml:space="preserve"> </w:t>
            </w:r>
            <w:r>
              <w:t>Royal</w:t>
            </w:r>
            <w:r w:rsidR="00C316ED">
              <w:t xml:space="preserve"> </w:t>
            </w:r>
            <w:r>
              <w:t>Show</w:t>
            </w:r>
            <w:r w:rsidR="00C316ED">
              <w:t xml:space="preserve"> </w:t>
            </w:r>
            <w:r>
              <w:t>to</w:t>
            </w:r>
            <w:r w:rsidR="00C316ED">
              <w:t xml:space="preserve"> </w:t>
            </w:r>
            <w:r>
              <w:t>educate</w:t>
            </w:r>
            <w:r w:rsidR="00C316ED">
              <w:t xml:space="preserve"> </w:t>
            </w:r>
            <w:r>
              <w:t>visitors</w:t>
            </w:r>
            <w:r w:rsidR="00C316ED">
              <w:t xml:space="preserve"> </w:t>
            </w:r>
            <w:r>
              <w:t>about</w:t>
            </w:r>
            <w:r w:rsidR="00C316ED">
              <w:t xml:space="preserve"> </w:t>
            </w:r>
            <w:r>
              <w:t>the</w:t>
            </w:r>
            <w:r w:rsidR="00C316ED">
              <w:t xml:space="preserve"> </w:t>
            </w:r>
            <w:r>
              <w:t>value</w:t>
            </w:r>
            <w:r w:rsidR="00C316ED">
              <w:t xml:space="preserve"> </w:t>
            </w:r>
            <w:r>
              <w:t>of</w:t>
            </w:r>
            <w:r w:rsidR="00C316ED">
              <w:t xml:space="preserve"> </w:t>
            </w:r>
            <w:r>
              <w:t>biosecurity</w:t>
            </w:r>
            <w:r w:rsidR="00C316ED">
              <w:t xml:space="preserve"> </w:t>
            </w:r>
            <w:r>
              <w:t>and</w:t>
            </w:r>
            <w:r w:rsidR="00C316ED">
              <w:t xml:space="preserve"> </w:t>
            </w:r>
            <w:r>
              <w:t>the</w:t>
            </w:r>
            <w:r w:rsidR="00C316ED">
              <w:t xml:space="preserve"> </w:t>
            </w:r>
            <w:r>
              <w:t>importance</w:t>
            </w:r>
            <w:r w:rsidR="00C316ED">
              <w:t xml:space="preserve"> </w:t>
            </w:r>
            <w:r>
              <w:t>of</w:t>
            </w:r>
            <w:r w:rsidR="00C316ED">
              <w:t xml:space="preserve"> </w:t>
            </w:r>
            <w:r>
              <w:t>individual</w:t>
            </w:r>
            <w:r w:rsidR="00C316ED">
              <w:t xml:space="preserve"> </w:t>
            </w:r>
            <w:r>
              <w:t>action</w:t>
            </w:r>
          </w:p>
          <w:p w14:paraId="3E5B98A9" w14:textId="4D20A68A" w:rsidR="002E1D3C" w:rsidRDefault="007D671F" w:rsidP="004A34D6">
            <w:pPr>
              <w:pStyle w:val="TableBullet"/>
            </w:pPr>
            <w:r>
              <w:t>development</w:t>
            </w:r>
            <w:r w:rsidR="00C316ED">
              <w:t xml:space="preserve"> </w:t>
            </w:r>
            <w:r>
              <w:t>of</w:t>
            </w:r>
            <w:r w:rsidR="00C316ED">
              <w:t xml:space="preserve"> </w:t>
            </w:r>
            <w:r>
              <w:t>the</w:t>
            </w:r>
            <w:r w:rsidR="00C316ED">
              <w:t xml:space="preserve"> </w:t>
            </w:r>
            <w:r>
              <w:t>Biosecurity</w:t>
            </w:r>
            <w:r w:rsidR="00C316ED">
              <w:t xml:space="preserve"> </w:t>
            </w:r>
            <w:r>
              <w:t>Strategy</w:t>
            </w:r>
            <w:r w:rsidR="00C316ED">
              <w:t xml:space="preserve"> </w:t>
            </w:r>
            <w:r>
              <w:t>for</w:t>
            </w:r>
            <w:r w:rsidR="00C316ED">
              <w:t xml:space="preserve"> </w:t>
            </w:r>
            <w:r>
              <w:t>Victoria</w:t>
            </w:r>
            <w:r w:rsidR="00C316ED">
              <w:t xml:space="preserve"> </w:t>
            </w:r>
            <w:r>
              <w:t>to</w:t>
            </w:r>
            <w:r w:rsidR="00C316ED">
              <w:t xml:space="preserve"> </w:t>
            </w:r>
            <w:r>
              <w:t>bring</w:t>
            </w:r>
            <w:r w:rsidR="00C316ED">
              <w:t xml:space="preserve"> </w:t>
            </w:r>
            <w:r>
              <w:t>the</w:t>
            </w:r>
            <w:r w:rsidR="00C316ED">
              <w:t xml:space="preserve"> </w:t>
            </w:r>
            <w:r>
              <w:t>vision</w:t>
            </w:r>
            <w:r w:rsidR="00C316ED">
              <w:t xml:space="preserve"> </w:t>
            </w:r>
            <w:r>
              <w:t>of</w:t>
            </w:r>
            <w:r w:rsidR="00C316ED">
              <w:t xml:space="preserve"> </w:t>
            </w:r>
            <w:r>
              <w:t>Victoria’s</w:t>
            </w:r>
            <w:r w:rsidR="00C316ED">
              <w:t xml:space="preserve"> </w:t>
            </w:r>
            <w:r>
              <w:t>Biosecurity</w:t>
            </w:r>
            <w:r w:rsidR="00C316ED">
              <w:t xml:space="preserve"> </w:t>
            </w:r>
            <w:r>
              <w:t>Statement</w:t>
            </w:r>
            <w:r w:rsidR="00C316ED">
              <w:t xml:space="preserve"> </w:t>
            </w:r>
            <w:r>
              <w:t>to</w:t>
            </w:r>
            <w:r w:rsidR="00C316ED">
              <w:t xml:space="preserve"> </w:t>
            </w:r>
            <w:r>
              <w:t>life</w:t>
            </w:r>
            <w:r w:rsidR="00C316ED">
              <w:t xml:space="preserve"> </w:t>
            </w:r>
            <w:r>
              <w:t>by</w:t>
            </w:r>
            <w:r w:rsidR="00C316ED">
              <w:t xml:space="preserve"> </w:t>
            </w:r>
            <w:r>
              <w:t>defining</w:t>
            </w:r>
            <w:r w:rsidR="00C316ED">
              <w:t xml:space="preserve"> </w:t>
            </w:r>
            <w:r>
              <w:t>our</w:t>
            </w:r>
            <w:r w:rsidR="00C316ED">
              <w:t xml:space="preserve"> </w:t>
            </w:r>
            <w:r>
              <w:t>future</w:t>
            </w:r>
            <w:r w:rsidR="00C316ED">
              <w:t xml:space="preserve"> </w:t>
            </w:r>
            <w:r>
              <w:t>direction</w:t>
            </w:r>
            <w:r w:rsidR="00C316ED">
              <w:t xml:space="preserve"> </w:t>
            </w:r>
            <w:r>
              <w:t>and</w:t>
            </w:r>
            <w:r w:rsidR="00C316ED">
              <w:t xml:space="preserve"> </w:t>
            </w:r>
            <w:r>
              <w:t>priorities,</w:t>
            </w:r>
            <w:r w:rsidR="00C316ED">
              <w:t xml:space="preserve"> </w:t>
            </w:r>
            <w:r>
              <w:t>due</w:t>
            </w:r>
            <w:r w:rsidR="00C316ED">
              <w:t xml:space="preserve"> </w:t>
            </w:r>
            <w:r>
              <w:t>for</w:t>
            </w:r>
            <w:r w:rsidR="00C316ED">
              <w:t xml:space="preserve"> </w:t>
            </w:r>
            <w:r>
              <w:t>release</w:t>
            </w:r>
            <w:r w:rsidR="00C316ED">
              <w:t xml:space="preserve"> </w:t>
            </w:r>
            <w:r>
              <w:t>in</w:t>
            </w:r>
            <w:r w:rsidR="00C316ED">
              <w:rPr>
                <w:rFonts w:ascii="Cambria" w:hAnsi="Cambria" w:cs="Cambria"/>
              </w:rPr>
              <w:t xml:space="preserve"> </w:t>
            </w:r>
            <w:r>
              <w:t>October</w:t>
            </w:r>
            <w:r w:rsidR="00C316ED">
              <w:t xml:space="preserve"> </w:t>
            </w:r>
            <w:r>
              <w:t>2023</w:t>
            </w:r>
          </w:p>
          <w:p w14:paraId="5AFC6F93" w14:textId="1F5331CB" w:rsidR="002E1D3C" w:rsidRDefault="007D671F" w:rsidP="004A34D6">
            <w:pPr>
              <w:pStyle w:val="TableBullet"/>
            </w:pPr>
            <w:r>
              <w:t>establishing</w:t>
            </w:r>
            <w:r w:rsidR="00C316ED">
              <w:t xml:space="preserve"> </w:t>
            </w:r>
            <w:r>
              <w:t>collective</w:t>
            </w:r>
            <w:r w:rsidR="00C316ED">
              <w:t xml:space="preserve"> </w:t>
            </w:r>
            <w:r>
              <w:t>and</w:t>
            </w:r>
            <w:r w:rsidR="00C316ED">
              <w:t xml:space="preserve"> </w:t>
            </w:r>
            <w:r>
              <w:t>inter-governmental</w:t>
            </w:r>
            <w:r w:rsidR="00C316ED">
              <w:t xml:space="preserve"> </w:t>
            </w:r>
            <w:r>
              <w:t>governance</w:t>
            </w:r>
            <w:r w:rsidR="00C316ED">
              <w:t xml:space="preserve"> </w:t>
            </w:r>
            <w:r>
              <w:t>mechanisms,</w:t>
            </w:r>
            <w:r w:rsidR="00C316ED">
              <w:t xml:space="preserve"> </w:t>
            </w:r>
            <w:r>
              <w:t>fostering</w:t>
            </w:r>
            <w:r w:rsidR="00C316ED">
              <w:t xml:space="preserve"> </w:t>
            </w:r>
            <w:r>
              <w:t>collaboration</w:t>
            </w:r>
            <w:r w:rsidR="00C316ED">
              <w:t xml:space="preserve"> </w:t>
            </w:r>
            <w:r>
              <w:t>to</w:t>
            </w:r>
            <w:r w:rsidR="00C316ED">
              <w:t xml:space="preserve"> </w:t>
            </w:r>
            <w:r>
              <w:t>support</w:t>
            </w:r>
            <w:r w:rsidR="00C316ED">
              <w:t xml:space="preserve"> </w:t>
            </w:r>
            <w:r>
              <w:t>a</w:t>
            </w:r>
            <w:r w:rsidR="00C316ED">
              <w:t xml:space="preserve"> </w:t>
            </w:r>
            <w:r>
              <w:t>more</w:t>
            </w:r>
            <w:r w:rsidR="00C316ED">
              <w:t xml:space="preserve"> </w:t>
            </w:r>
            <w:r>
              <w:t>collective</w:t>
            </w:r>
            <w:r w:rsidR="00C316ED">
              <w:t xml:space="preserve"> </w:t>
            </w:r>
            <w:r>
              <w:t>approach</w:t>
            </w:r>
            <w:r w:rsidR="00C316ED">
              <w:t xml:space="preserve"> </w:t>
            </w:r>
            <w:r>
              <w:t>to</w:t>
            </w:r>
            <w:r w:rsidR="00C316ED">
              <w:t xml:space="preserve"> </w:t>
            </w:r>
            <w:r>
              <w:t>managing</w:t>
            </w:r>
            <w:r w:rsidR="00C316ED">
              <w:t xml:space="preserve"> </w:t>
            </w:r>
            <w:r>
              <w:t>biosecurity</w:t>
            </w:r>
            <w:r w:rsidR="00C316ED">
              <w:t xml:space="preserve"> </w:t>
            </w:r>
            <w:r>
              <w:t>risks</w:t>
            </w:r>
            <w:r w:rsidR="00C316ED">
              <w:t xml:space="preserve"> </w:t>
            </w:r>
            <w:r>
              <w:t>and</w:t>
            </w:r>
            <w:r w:rsidR="00C316ED">
              <w:rPr>
                <w:rFonts w:ascii="Cambria" w:hAnsi="Cambria" w:cs="Cambria"/>
              </w:rPr>
              <w:t xml:space="preserve"> </w:t>
            </w:r>
            <w:r>
              <w:t>reform</w:t>
            </w:r>
            <w:r w:rsidR="00C316ED">
              <w:t xml:space="preserve"> </w:t>
            </w:r>
            <w:r>
              <w:t>over</w:t>
            </w:r>
            <w:r w:rsidR="00C316ED">
              <w:t xml:space="preserve"> </w:t>
            </w:r>
            <w:r>
              <w:t>2022–23</w:t>
            </w:r>
          </w:p>
          <w:p w14:paraId="53C951C1" w14:textId="59EAF363" w:rsidR="002E1D3C" w:rsidRPr="004A34D6" w:rsidRDefault="007D671F" w:rsidP="004A34D6">
            <w:pPr>
              <w:pStyle w:val="TableBullet"/>
            </w:pPr>
            <w:r>
              <w:t>launching</w:t>
            </w:r>
            <w:r w:rsidR="00C316ED">
              <w:t xml:space="preserve"> </w:t>
            </w:r>
            <w:r>
              <w:t>the</w:t>
            </w:r>
            <w:r w:rsidR="00C316ED">
              <w:t xml:space="preserve"> </w:t>
            </w:r>
            <w:r>
              <w:t>first</w:t>
            </w:r>
            <w:r w:rsidR="00C316ED">
              <w:t xml:space="preserve"> </w:t>
            </w:r>
            <w:r>
              <w:t>public</w:t>
            </w:r>
            <w:r w:rsidR="00C316ED">
              <w:t xml:space="preserve"> </w:t>
            </w:r>
            <w:r>
              <w:t>consultations</w:t>
            </w:r>
            <w:r w:rsidR="00C316ED">
              <w:t xml:space="preserve"> </w:t>
            </w:r>
            <w:r>
              <w:t>in</w:t>
            </w:r>
            <w:r w:rsidR="00C316ED">
              <w:t xml:space="preserve"> </w:t>
            </w:r>
            <w:r>
              <w:t>September</w:t>
            </w:r>
            <w:r w:rsidR="00C316ED">
              <w:t xml:space="preserve"> </w:t>
            </w:r>
            <w:r>
              <w:t>2022</w:t>
            </w:r>
            <w:r w:rsidR="00C316ED">
              <w:t xml:space="preserve"> </w:t>
            </w:r>
            <w:r>
              <w:t>on</w:t>
            </w:r>
            <w:r w:rsidR="00C316ED">
              <w:t xml:space="preserve"> </w:t>
            </w:r>
            <w:r>
              <w:t>improvements</w:t>
            </w:r>
            <w:r w:rsidR="00C316ED">
              <w:t xml:space="preserve"> </w:t>
            </w:r>
            <w:r>
              <w:t>to</w:t>
            </w:r>
            <w:r w:rsidR="00C316ED">
              <w:t xml:space="preserve"> </w:t>
            </w:r>
            <w:r>
              <w:t>Victoria’s</w:t>
            </w:r>
            <w:r w:rsidR="00C316ED">
              <w:t xml:space="preserve"> </w:t>
            </w:r>
            <w:r>
              <w:t>biosecurity</w:t>
            </w:r>
            <w:r w:rsidR="00C316ED">
              <w:t xml:space="preserve"> </w:t>
            </w:r>
            <w:r>
              <w:t>legislation</w:t>
            </w:r>
            <w:r w:rsidR="00C316ED">
              <w:t xml:space="preserve"> </w:t>
            </w:r>
            <w:r>
              <w:t>with</w:t>
            </w:r>
            <w:r w:rsidR="00C316ED">
              <w:t xml:space="preserve"> </w:t>
            </w:r>
            <w:r>
              <w:t>the</w:t>
            </w:r>
            <w:r w:rsidR="00C316ED">
              <w:t xml:space="preserve"> </w:t>
            </w:r>
            <w:r>
              <w:t>release</w:t>
            </w:r>
            <w:r w:rsidR="00C316ED">
              <w:t xml:space="preserve"> </w:t>
            </w:r>
            <w:r>
              <w:t>of</w:t>
            </w:r>
            <w:r w:rsidR="00C316ED">
              <w:t xml:space="preserve"> </w:t>
            </w:r>
            <w:r>
              <w:t>a</w:t>
            </w:r>
            <w:r w:rsidR="00C316ED">
              <w:t xml:space="preserve"> </w:t>
            </w:r>
            <w:r>
              <w:t>Discussion</w:t>
            </w:r>
            <w:r w:rsidR="00C316ED">
              <w:t xml:space="preserve"> </w:t>
            </w:r>
            <w:r>
              <w:t>Paper</w:t>
            </w:r>
            <w:r w:rsidR="00C316ED">
              <w:t xml:space="preserve"> </w:t>
            </w:r>
            <w:r>
              <w:t>that</w:t>
            </w:r>
            <w:r w:rsidR="00C316ED">
              <w:t xml:space="preserve"> </w:t>
            </w:r>
            <w:r>
              <w:t>set</w:t>
            </w:r>
            <w:r w:rsidR="00C316ED">
              <w:t xml:space="preserve"> </w:t>
            </w:r>
            <w:r>
              <w:t>out</w:t>
            </w:r>
            <w:r w:rsidR="00C316ED">
              <w:t xml:space="preserve"> </w:t>
            </w:r>
            <w:r>
              <w:t>key</w:t>
            </w:r>
            <w:r w:rsidR="00C316ED">
              <w:t xml:space="preserve"> </w:t>
            </w:r>
            <w:r>
              <w:t>topics</w:t>
            </w:r>
            <w:r w:rsidR="00C316ED">
              <w:t xml:space="preserve"> </w:t>
            </w:r>
            <w:r>
              <w:t>for</w:t>
            </w:r>
            <w:r w:rsidR="00C316ED">
              <w:t xml:space="preserve"> </w:t>
            </w:r>
            <w:r>
              <w:t>potential</w:t>
            </w:r>
            <w:r w:rsidR="00C316ED">
              <w:t xml:space="preserve"> </w:t>
            </w:r>
            <w:r>
              <w:t>reform</w:t>
            </w:r>
          </w:p>
        </w:tc>
      </w:tr>
      <w:tr w:rsidR="004A34D6" w14:paraId="77760ECC" w14:textId="77777777" w:rsidTr="009A6A02">
        <w:trPr>
          <w:cantSplit/>
        </w:trPr>
        <w:tc>
          <w:tcPr>
            <w:tcW w:w="1814" w:type="dxa"/>
          </w:tcPr>
          <w:p w14:paraId="1712B013" w14:textId="65A1709B" w:rsidR="004A34D6" w:rsidRDefault="004A34D6" w:rsidP="004A34D6">
            <w:pPr>
              <w:pStyle w:val="TableCopy"/>
            </w:pPr>
            <w:r>
              <w:lastRenderedPageBreak/>
              <w:t>Strengthening Victoria’s Biosecurity System (continued)</w:t>
            </w:r>
          </w:p>
        </w:tc>
        <w:tc>
          <w:tcPr>
            <w:tcW w:w="7962" w:type="dxa"/>
          </w:tcPr>
          <w:p w14:paraId="1A86FF78" w14:textId="77777777" w:rsidR="004A34D6" w:rsidRDefault="004A34D6" w:rsidP="004A34D6">
            <w:pPr>
              <w:pStyle w:val="TableBullet"/>
            </w:pPr>
            <w:r>
              <w:t>setting a Regulatory Approach and Framework to reduce biosecurity risks and harms more</w:t>
            </w:r>
            <w:r>
              <w:rPr>
                <w:rFonts w:ascii="Cambria" w:hAnsi="Cambria" w:cs="Cambria"/>
              </w:rPr>
              <w:t xml:space="preserve"> </w:t>
            </w:r>
            <w:r>
              <w:t>effectively through regulatory programs</w:t>
            </w:r>
          </w:p>
          <w:p w14:paraId="42F977CF" w14:textId="48036C25" w:rsidR="004A34D6" w:rsidRDefault="004A34D6" w:rsidP="004A34D6">
            <w:pPr>
              <w:pStyle w:val="TableBullet"/>
            </w:pPr>
            <w:r>
              <w:t>developing an enhanced biosecurity information platform, an inaugural Biosecurity and Agriculture Services Technology Strategy underpinned by a new organisational structure to</w:t>
            </w:r>
            <w:r>
              <w:rPr>
                <w:rFonts w:ascii="Cambria" w:hAnsi="Cambria" w:cs="Cambria"/>
              </w:rPr>
              <w:t xml:space="preserve"> </w:t>
            </w:r>
            <w:r>
              <w:t>strengthen technology capability and delivery.</w:t>
            </w:r>
          </w:p>
        </w:tc>
      </w:tr>
      <w:tr w:rsidR="002E1D3C" w14:paraId="645536B7" w14:textId="77777777" w:rsidTr="009A6A02">
        <w:trPr>
          <w:cantSplit/>
        </w:trPr>
        <w:tc>
          <w:tcPr>
            <w:tcW w:w="1814" w:type="dxa"/>
          </w:tcPr>
          <w:p w14:paraId="0545CEA5" w14:textId="0D0D3D71" w:rsidR="002E1D3C" w:rsidRDefault="007D671F" w:rsidP="004A34D6">
            <w:pPr>
              <w:pStyle w:val="TableCopy"/>
            </w:pPr>
            <w:r>
              <w:t>Biosecurity</w:t>
            </w:r>
            <w:r w:rsidR="00C316ED">
              <w:t xml:space="preserve"> </w:t>
            </w:r>
            <w:r>
              <w:t>related</w:t>
            </w:r>
            <w:r w:rsidR="00C316ED">
              <w:t xml:space="preserve"> </w:t>
            </w:r>
            <w:r>
              <w:t>legislation</w:t>
            </w:r>
          </w:p>
        </w:tc>
        <w:tc>
          <w:tcPr>
            <w:tcW w:w="7962" w:type="dxa"/>
          </w:tcPr>
          <w:p w14:paraId="6215406B" w14:textId="3AB2E890" w:rsidR="002E1D3C" w:rsidRDefault="007D671F" w:rsidP="004A34D6">
            <w:pPr>
              <w:pStyle w:val="TableCopy"/>
            </w:pPr>
            <w:r>
              <w:t>Changes</w:t>
            </w:r>
            <w:r w:rsidR="00C316ED">
              <w:t xml:space="preserve"> </w:t>
            </w:r>
            <w:r>
              <w:t>introduced</w:t>
            </w:r>
            <w:r w:rsidR="00C316ED">
              <w:t xml:space="preserve"> </w:t>
            </w:r>
            <w:r>
              <w:t>by</w:t>
            </w:r>
            <w:r w:rsidR="00C316ED">
              <w:t xml:space="preserve"> </w:t>
            </w:r>
            <w:r>
              <w:t>the</w:t>
            </w:r>
            <w:r w:rsidR="00C316ED" w:rsidRPr="00946C8F">
              <w:t xml:space="preserve"> </w:t>
            </w:r>
            <w:r w:rsidRPr="004A34D6">
              <w:rPr>
                <w:i/>
                <w:iCs/>
              </w:rPr>
              <w:t>Agriculture</w:t>
            </w:r>
            <w:r w:rsidR="00C316ED" w:rsidRPr="004A34D6">
              <w:rPr>
                <w:i/>
                <w:iCs/>
              </w:rPr>
              <w:t xml:space="preserve"> </w:t>
            </w:r>
            <w:r w:rsidRPr="004A34D6">
              <w:rPr>
                <w:i/>
                <w:iCs/>
              </w:rPr>
              <w:t>Legislation</w:t>
            </w:r>
            <w:r w:rsidR="00C316ED" w:rsidRPr="004A34D6">
              <w:rPr>
                <w:i/>
                <w:iCs/>
              </w:rPr>
              <w:t xml:space="preserve"> </w:t>
            </w:r>
            <w:r w:rsidRPr="004A34D6">
              <w:rPr>
                <w:i/>
                <w:iCs/>
              </w:rPr>
              <w:t>Amendment</w:t>
            </w:r>
            <w:r w:rsidR="00C316ED" w:rsidRPr="004A34D6">
              <w:rPr>
                <w:i/>
                <w:iCs/>
              </w:rPr>
              <w:t xml:space="preserve"> </w:t>
            </w:r>
            <w:r w:rsidRPr="004A34D6">
              <w:rPr>
                <w:i/>
                <w:iCs/>
              </w:rPr>
              <w:t>Act</w:t>
            </w:r>
            <w:r w:rsidR="00C316ED" w:rsidRPr="004A34D6">
              <w:rPr>
                <w:i/>
                <w:iCs/>
              </w:rPr>
              <w:t xml:space="preserve"> </w:t>
            </w:r>
            <w:r w:rsidRPr="004A34D6">
              <w:rPr>
                <w:i/>
                <w:iCs/>
              </w:rPr>
              <w:t>2022</w:t>
            </w:r>
            <w:r w:rsidR="00C316ED">
              <w:t xml:space="preserve"> </w:t>
            </w:r>
            <w:r>
              <w:t>to</w:t>
            </w:r>
            <w:r w:rsidR="00C316ED">
              <w:t xml:space="preserve"> </w:t>
            </w:r>
            <w:r>
              <w:t>11</w:t>
            </w:r>
            <w:r w:rsidR="00C316ED">
              <w:t xml:space="preserve"> </w:t>
            </w:r>
            <w:r>
              <w:t>Acts,</w:t>
            </w:r>
            <w:r w:rsidR="00C316ED">
              <w:t xml:space="preserve"> </w:t>
            </w:r>
            <w:r>
              <w:t>improving</w:t>
            </w:r>
            <w:r w:rsidR="00C316ED">
              <w:t xml:space="preserve"> </w:t>
            </w:r>
            <w:r>
              <w:t>their</w:t>
            </w:r>
            <w:r w:rsidR="00C316ED">
              <w:t xml:space="preserve"> </w:t>
            </w:r>
            <w:r>
              <w:t>efficiency,</w:t>
            </w:r>
            <w:r w:rsidR="00C316ED">
              <w:t xml:space="preserve"> </w:t>
            </w:r>
            <w:r>
              <w:t>operation,</w:t>
            </w:r>
            <w:r w:rsidR="00C316ED">
              <w:t xml:space="preserve"> </w:t>
            </w:r>
            <w:proofErr w:type="gramStart"/>
            <w:r>
              <w:t>administration</w:t>
            </w:r>
            <w:proofErr w:type="gramEnd"/>
            <w:r w:rsidR="00C316ED">
              <w:t xml:space="preserve"> </w:t>
            </w:r>
            <w:r>
              <w:t>and</w:t>
            </w:r>
            <w:r w:rsidR="00C316ED">
              <w:t xml:space="preserve"> </w:t>
            </w:r>
            <w:r>
              <w:t>enforcement,</w:t>
            </w:r>
            <w:r w:rsidR="00C316ED">
              <w:t xml:space="preserve"> </w:t>
            </w:r>
            <w:r>
              <w:t>came</w:t>
            </w:r>
            <w:r w:rsidR="00C316ED">
              <w:t xml:space="preserve"> </w:t>
            </w:r>
            <w:r>
              <w:t>into</w:t>
            </w:r>
            <w:r w:rsidR="00C316ED">
              <w:t xml:space="preserve"> </w:t>
            </w:r>
            <w:r>
              <w:t>effect</w:t>
            </w:r>
            <w:r w:rsidR="00C316ED">
              <w:t xml:space="preserve"> </w:t>
            </w:r>
            <w:r>
              <w:t>in</w:t>
            </w:r>
            <w:r w:rsidR="00C316ED">
              <w:t xml:space="preserve"> </w:t>
            </w:r>
            <w:r>
              <w:t>stages</w:t>
            </w:r>
            <w:r w:rsidR="00C316ED">
              <w:t xml:space="preserve"> </w:t>
            </w:r>
            <w:r>
              <w:t>during</w:t>
            </w:r>
            <w:r w:rsidR="00C316ED">
              <w:t xml:space="preserve"> </w:t>
            </w:r>
            <w:r>
              <w:t>2022–23.</w:t>
            </w:r>
            <w:r w:rsidR="00C316ED">
              <w:t xml:space="preserve"> </w:t>
            </w:r>
            <w:r>
              <w:t>Changes</w:t>
            </w:r>
            <w:r w:rsidR="00C316ED">
              <w:t xml:space="preserve"> </w:t>
            </w:r>
            <w:r>
              <w:t>included</w:t>
            </w:r>
            <w:r w:rsidR="00C316ED">
              <w:t xml:space="preserve"> </w:t>
            </w:r>
            <w:r>
              <w:t>modernising</w:t>
            </w:r>
            <w:r w:rsidR="00C316ED">
              <w:t xml:space="preserve"> </w:t>
            </w:r>
            <w:r>
              <w:t>authorised</w:t>
            </w:r>
            <w:r w:rsidR="00C316ED">
              <w:t xml:space="preserve"> </w:t>
            </w:r>
            <w:r>
              <w:t>officer</w:t>
            </w:r>
            <w:r w:rsidR="00C316ED">
              <w:t xml:space="preserve"> </w:t>
            </w:r>
            <w:r>
              <w:t>powers,</w:t>
            </w:r>
            <w:r w:rsidR="00C316ED">
              <w:t xml:space="preserve"> </w:t>
            </w:r>
            <w:r>
              <w:t>strengthening</w:t>
            </w:r>
            <w:r w:rsidR="00C316ED">
              <w:t xml:space="preserve"> </w:t>
            </w:r>
            <w:r>
              <w:t>controls</w:t>
            </w:r>
            <w:r w:rsidR="00C316ED">
              <w:t xml:space="preserve"> </w:t>
            </w:r>
            <w:r>
              <w:t>for</w:t>
            </w:r>
            <w:r w:rsidR="00C316ED">
              <w:t xml:space="preserve"> </w:t>
            </w:r>
            <w:r>
              <w:t>noxious</w:t>
            </w:r>
            <w:r w:rsidR="00C316ED">
              <w:t xml:space="preserve"> </w:t>
            </w:r>
            <w:r>
              <w:t>weeds</w:t>
            </w:r>
            <w:r w:rsidR="00C316ED">
              <w:t xml:space="preserve"> </w:t>
            </w:r>
            <w:r>
              <w:t>and</w:t>
            </w:r>
            <w:r w:rsidR="00C316ED">
              <w:t xml:space="preserve"> </w:t>
            </w:r>
            <w:r>
              <w:t>pest</w:t>
            </w:r>
            <w:r w:rsidR="00C316ED">
              <w:t xml:space="preserve"> </w:t>
            </w:r>
            <w:r>
              <w:t>animals,</w:t>
            </w:r>
            <w:r w:rsidR="00C316ED">
              <w:t xml:space="preserve"> </w:t>
            </w:r>
            <w:r>
              <w:t>improving</w:t>
            </w:r>
            <w:r w:rsidR="00C316ED">
              <w:t xml:space="preserve"> </w:t>
            </w:r>
            <w:r>
              <w:t>farm</w:t>
            </w:r>
            <w:r w:rsidR="00C316ED">
              <w:t xml:space="preserve"> </w:t>
            </w:r>
            <w:r>
              <w:t>debt</w:t>
            </w:r>
            <w:r w:rsidR="00C316ED">
              <w:t xml:space="preserve"> </w:t>
            </w:r>
            <w:r>
              <w:t>mediation,</w:t>
            </w:r>
            <w:r w:rsidR="00C316ED">
              <w:t xml:space="preserve"> </w:t>
            </w:r>
            <w:r>
              <w:t>enhancing</w:t>
            </w:r>
            <w:r w:rsidR="00C316ED">
              <w:t xml:space="preserve"> </w:t>
            </w:r>
            <w:r>
              <w:t>animal</w:t>
            </w:r>
            <w:r w:rsidR="00C316ED">
              <w:t xml:space="preserve"> </w:t>
            </w:r>
            <w:r>
              <w:t>disease</w:t>
            </w:r>
            <w:r w:rsidR="00C316ED">
              <w:t xml:space="preserve"> </w:t>
            </w:r>
            <w:r>
              <w:t>control</w:t>
            </w:r>
            <w:r w:rsidR="00C316ED">
              <w:t xml:space="preserve"> </w:t>
            </w:r>
            <w:proofErr w:type="gramStart"/>
            <w:r>
              <w:t>measures</w:t>
            </w:r>
            <w:proofErr w:type="gramEnd"/>
            <w:r w:rsidR="00C316ED">
              <w:t xml:space="preserve"> </w:t>
            </w:r>
            <w:r>
              <w:t>and</w:t>
            </w:r>
            <w:r w:rsidR="00C316ED">
              <w:t xml:space="preserve"> </w:t>
            </w:r>
            <w:r>
              <w:t>bolstering</w:t>
            </w:r>
            <w:r w:rsidR="00C316ED">
              <w:t xml:space="preserve"> </w:t>
            </w:r>
            <w:r>
              <w:t>plant</w:t>
            </w:r>
            <w:r w:rsidR="00C316ED">
              <w:t xml:space="preserve"> </w:t>
            </w:r>
            <w:r>
              <w:t>biosecurity.</w:t>
            </w:r>
            <w:r w:rsidR="00C316ED">
              <w:t xml:space="preserve"> </w:t>
            </w:r>
            <w:r>
              <w:t>Work</w:t>
            </w:r>
            <w:r w:rsidR="00C316ED">
              <w:t xml:space="preserve"> </w:t>
            </w:r>
            <w:r>
              <w:t>continued</w:t>
            </w:r>
            <w:r w:rsidR="00C316ED">
              <w:t xml:space="preserve"> </w:t>
            </w:r>
            <w:r>
              <w:t>during</w:t>
            </w:r>
            <w:r w:rsidR="00C316ED">
              <w:t xml:space="preserve"> </w:t>
            </w:r>
            <w:r>
              <w:t>the</w:t>
            </w:r>
            <w:r w:rsidR="00C316ED">
              <w:t xml:space="preserve"> </w:t>
            </w:r>
            <w:r>
              <w:t>year</w:t>
            </w:r>
            <w:r w:rsidR="00C316ED">
              <w:t xml:space="preserve"> </w:t>
            </w:r>
            <w:r>
              <w:t>to</w:t>
            </w:r>
            <w:r w:rsidR="00C316ED">
              <w:t xml:space="preserve"> </w:t>
            </w:r>
            <w:r>
              <w:t>strengthen</w:t>
            </w:r>
            <w:r w:rsidR="00C316ED">
              <w:t xml:space="preserve"> </w:t>
            </w:r>
            <w:r>
              <w:t>plant</w:t>
            </w:r>
            <w:r w:rsidR="00C316ED">
              <w:t xml:space="preserve"> </w:t>
            </w:r>
            <w:r>
              <w:t>and</w:t>
            </w:r>
            <w:r w:rsidR="00C316ED">
              <w:t xml:space="preserve"> </w:t>
            </w:r>
            <w:r>
              <w:t>livestock</w:t>
            </w:r>
            <w:r w:rsidR="00C316ED">
              <w:t xml:space="preserve"> </w:t>
            </w:r>
            <w:r>
              <w:t>legislation</w:t>
            </w:r>
            <w:r w:rsidR="00C316ED">
              <w:t xml:space="preserve"> </w:t>
            </w:r>
            <w:r>
              <w:t>as</w:t>
            </w:r>
            <w:r w:rsidR="00C316ED">
              <w:t xml:space="preserve"> </w:t>
            </w:r>
            <w:r>
              <w:t>part</w:t>
            </w:r>
            <w:r w:rsidR="00C316ED">
              <w:t xml:space="preserve"> </w:t>
            </w:r>
            <w:r>
              <w:t>of</w:t>
            </w:r>
            <w:r w:rsidR="00C316ED">
              <w:t xml:space="preserve"> </w:t>
            </w:r>
            <w:r>
              <w:t>preparedness</w:t>
            </w:r>
            <w:r w:rsidR="00C316ED">
              <w:t xml:space="preserve"> </w:t>
            </w:r>
            <w:r>
              <w:t>work</w:t>
            </w:r>
            <w:r w:rsidR="00C316ED">
              <w:t xml:space="preserve"> </w:t>
            </w:r>
            <w:r>
              <w:t>for</w:t>
            </w:r>
            <w:r w:rsidR="00C316ED">
              <w:t xml:space="preserve"> </w:t>
            </w:r>
            <w:r>
              <w:t>an</w:t>
            </w:r>
            <w:r w:rsidR="00C316ED">
              <w:t xml:space="preserve"> </w:t>
            </w:r>
            <w:r>
              <w:t>emergency</w:t>
            </w:r>
            <w:r w:rsidR="00C316ED">
              <w:t xml:space="preserve"> </w:t>
            </w:r>
            <w:r>
              <w:t>response,</w:t>
            </w:r>
            <w:r w:rsidR="00C316ED">
              <w:t xml:space="preserve"> </w:t>
            </w:r>
            <w:r>
              <w:t>seeking</w:t>
            </w:r>
            <w:r w:rsidR="00C316ED">
              <w:t xml:space="preserve"> </w:t>
            </w:r>
            <w:r>
              <w:t>to</w:t>
            </w:r>
            <w:r w:rsidR="00C316ED">
              <w:t xml:space="preserve"> </w:t>
            </w:r>
            <w:r>
              <w:t>ensure</w:t>
            </w:r>
            <w:r w:rsidR="00C316ED">
              <w:t xml:space="preserve"> </w:t>
            </w:r>
            <w:r>
              <w:t>a</w:t>
            </w:r>
            <w:r w:rsidR="00C316ED">
              <w:t xml:space="preserve"> </w:t>
            </w:r>
            <w:r>
              <w:t>holistic</w:t>
            </w:r>
            <w:r w:rsidR="00C316ED">
              <w:t xml:space="preserve"> </w:t>
            </w:r>
            <w:r>
              <w:t>and</w:t>
            </w:r>
            <w:r w:rsidR="00C316ED">
              <w:t xml:space="preserve"> </w:t>
            </w:r>
            <w:r>
              <w:t>effective</w:t>
            </w:r>
            <w:r w:rsidR="00C316ED">
              <w:t xml:space="preserve"> </w:t>
            </w:r>
            <w:r>
              <w:t>exotic</w:t>
            </w:r>
            <w:r w:rsidR="00C316ED">
              <w:t xml:space="preserve"> </w:t>
            </w:r>
            <w:proofErr w:type="spellStart"/>
            <w:r>
              <w:t>pest</w:t>
            </w:r>
            <w:proofErr w:type="spellEnd"/>
            <w:r w:rsidR="00C316ED">
              <w:t xml:space="preserve"> </w:t>
            </w:r>
            <w:r>
              <w:t>and</w:t>
            </w:r>
            <w:r w:rsidR="00C316ED">
              <w:t xml:space="preserve"> </w:t>
            </w:r>
            <w:r>
              <w:t>disease</w:t>
            </w:r>
            <w:r w:rsidR="00C316ED">
              <w:t xml:space="preserve"> </w:t>
            </w:r>
            <w:r>
              <w:t>legislative</w:t>
            </w:r>
            <w:r w:rsidR="00C316ED">
              <w:t xml:space="preserve"> </w:t>
            </w:r>
            <w:r>
              <w:t>framework</w:t>
            </w:r>
            <w:r w:rsidR="00C316ED">
              <w:t xml:space="preserve"> </w:t>
            </w:r>
            <w:r>
              <w:t>to</w:t>
            </w:r>
            <w:r w:rsidR="00C316ED">
              <w:t xml:space="preserve"> </w:t>
            </w:r>
            <w:r>
              <w:t>protect</w:t>
            </w:r>
            <w:r w:rsidR="00C316ED">
              <w:t xml:space="preserve"> </w:t>
            </w:r>
            <w:r>
              <w:t>Victoria’s</w:t>
            </w:r>
            <w:r w:rsidR="00C316ED">
              <w:t xml:space="preserve"> </w:t>
            </w:r>
            <w:r>
              <w:t>valuable</w:t>
            </w:r>
            <w:r w:rsidR="00C316ED">
              <w:t xml:space="preserve"> </w:t>
            </w:r>
            <w:r>
              <w:t>agricultural</w:t>
            </w:r>
            <w:r w:rsidR="00C316ED">
              <w:t xml:space="preserve"> </w:t>
            </w:r>
            <w:r>
              <w:t>and</w:t>
            </w:r>
            <w:r w:rsidR="00C316ED">
              <w:t xml:space="preserve"> </w:t>
            </w:r>
            <w:r>
              <w:t>horticultural</w:t>
            </w:r>
            <w:r w:rsidR="00C316ED">
              <w:t xml:space="preserve"> </w:t>
            </w:r>
            <w:r>
              <w:t>sectors.</w:t>
            </w:r>
          </w:p>
        </w:tc>
      </w:tr>
      <w:tr w:rsidR="002E1D3C" w14:paraId="77E80550" w14:textId="77777777" w:rsidTr="009A6A02">
        <w:trPr>
          <w:cantSplit/>
        </w:trPr>
        <w:tc>
          <w:tcPr>
            <w:tcW w:w="1814" w:type="dxa"/>
          </w:tcPr>
          <w:p w14:paraId="3420EF43" w14:textId="2EB7FA21" w:rsidR="002E1D3C" w:rsidRDefault="007D671F" w:rsidP="004A34D6">
            <w:pPr>
              <w:pStyle w:val="TableCopy"/>
            </w:pPr>
            <w:r>
              <w:t>Emergency</w:t>
            </w:r>
            <w:r w:rsidR="00C316ED">
              <w:t xml:space="preserve"> </w:t>
            </w:r>
            <w:r>
              <w:t>Animal</w:t>
            </w:r>
            <w:r w:rsidR="00C316ED">
              <w:t xml:space="preserve"> </w:t>
            </w:r>
            <w:r>
              <w:t>Disease</w:t>
            </w:r>
            <w:r w:rsidR="00C316ED">
              <w:t xml:space="preserve"> </w:t>
            </w:r>
            <w:r>
              <w:t>(EAD)</w:t>
            </w:r>
            <w:r w:rsidR="00C316ED">
              <w:t xml:space="preserve"> </w:t>
            </w:r>
            <w:r>
              <w:t>Preparedness</w:t>
            </w:r>
            <w:r w:rsidR="00C316ED">
              <w:t xml:space="preserve"> </w:t>
            </w:r>
            <w:r>
              <w:t>program</w:t>
            </w:r>
          </w:p>
        </w:tc>
        <w:tc>
          <w:tcPr>
            <w:tcW w:w="7962" w:type="dxa"/>
          </w:tcPr>
          <w:p w14:paraId="6E879C94" w14:textId="2AB5A2A3" w:rsidR="002E1D3C" w:rsidRDefault="007D671F" w:rsidP="004A34D6">
            <w:pPr>
              <w:pStyle w:val="TableCopy"/>
            </w:pPr>
            <w:r>
              <w:t>Agriculture</w:t>
            </w:r>
            <w:r w:rsidR="00C316ED">
              <w:t xml:space="preserve"> </w:t>
            </w:r>
            <w:r>
              <w:t>Victoria</w:t>
            </w:r>
            <w:r w:rsidR="00C316ED">
              <w:t xml:space="preserve"> </w:t>
            </w:r>
            <w:r>
              <w:t>continued</w:t>
            </w:r>
            <w:r w:rsidR="00C316ED">
              <w:t xml:space="preserve"> </w:t>
            </w:r>
            <w:r>
              <w:t>to</w:t>
            </w:r>
            <w:r w:rsidR="00C316ED">
              <w:t xml:space="preserve"> </w:t>
            </w:r>
            <w:r>
              <w:t>provide</w:t>
            </w:r>
            <w:r w:rsidR="00C316ED">
              <w:t xml:space="preserve"> </w:t>
            </w:r>
            <w:r>
              <w:t>leadership</w:t>
            </w:r>
            <w:r w:rsidR="00C316ED">
              <w:t xml:space="preserve"> </w:t>
            </w:r>
            <w:r>
              <w:t>to</w:t>
            </w:r>
            <w:r w:rsidR="00C316ED">
              <w:t xml:space="preserve"> </w:t>
            </w:r>
            <w:r>
              <w:t>the</w:t>
            </w:r>
            <w:r w:rsidR="00C316ED">
              <w:t xml:space="preserve"> </w:t>
            </w:r>
            <w:r>
              <w:t>whole</w:t>
            </w:r>
            <w:r w:rsidR="00C316ED">
              <w:t xml:space="preserve"> </w:t>
            </w:r>
            <w:r>
              <w:t>of</w:t>
            </w:r>
            <w:r w:rsidR="00C316ED">
              <w:t xml:space="preserve"> </w:t>
            </w:r>
            <w:r>
              <w:t>Victorian</w:t>
            </w:r>
            <w:r w:rsidR="00C316ED">
              <w:t xml:space="preserve"> </w:t>
            </w:r>
            <w:r>
              <w:t>Government</w:t>
            </w:r>
            <w:r w:rsidR="00C316ED">
              <w:t xml:space="preserve"> </w:t>
            </w:r>
            <w:r>
              <w:t>EAD</w:t>
            </w:r>
            <w:r w:rsidR="00C316ED">
              <w:t xml:space="preserve"> </w:t>
            </w:r>
            <w:r>
              <w:t>Preparedness</w:t>
            </w:r>
            <w:r w:rsidR="00C316ED">
              <w:t xml:space="preserve"> </w:t>
            </w:r>
            <w:r>
              <w:t>Program</w:t>
            </w:r>
            <w:r w:rsidR="00C316ED">
              <w:t xml:space="preserve"> </w:t>
            </w:r>
            <w:r>
              <w:t>to</w:t>
            </w:r>
            <w:r w:rsidR="00C316ED">
              <w:t xml:space="preserve"> </w:t>
            </w:r>
            <w:r>
              <w:t>ensure</w:t>
            </w:r>
            <w:r w:rsidR="00C316ED">
              <w:t xml:space="preserve"> </w:t>
            </w:r>
            <w:r>
              <w:t>an</w:t>
            </w:r>
            <w:r w:rsidR="00C316ED">
              <w:t xml:space="preserve"> </w:t>
            </w:r>
            <w:r>
              <w:t>effective</w:t>
            </w:r>
            <w:r w:rsidR="00C316ED">
              <w:t xml:space="preserve"> </w:t>
            </w:r>
            <w:r>
              <w:t>response</w:t>
            </w:r>
            <w:r w:rsidR="00C316ED">
              <w:t xml:space="preserve"> </w:t>
            </w:r>
            <w:r>
              <w:t>can</w:t>
            </w:r>
            <w:r w:rsidR="00C316ED">
              <w:t xml:space="preserve"> </w:t>
            </w:r>
            <w:r>
              <w:t>be</w:t>
            </w:r>
            <w:r w:rsidR="00C316ED">
              <w:t xml:space="preserve"> </w:t>
            </w:r>
            <w:r>
              <w:t>mounted</w:t>
            </w:r>
            <w:r w:rsidR="00C316ED">
              <w:t xml:space="preserve"> </w:t>
            </w:r>
            <w:r>
              <w:t>to</w:t>
            </w:r>
            <w:r w:rsidR="00C316ED">
              <w:t xml:space="preserve"> </w:t>
            </w:r>
            <w:r>
              <w:t>an</w:t>
            </w:r>
            <w:r w:rsidR="00C316ED">
              <w:t xml:space="preserve"> </w:t>
            </w:r>
            <w:r>
              <w:t>EAD</w:t>
            </w:r>
            <w:r w:rsidR="00C316ED">
              <w:t xml:space="preserve"> </w:t>
            </w:r>
            <w:r>
              <w:t>outbreak,</w:t>
            </w:r>
            <w:r w:rsidR="00C316ED">
              <w:t xml:space="preserve"> </w:t>
            </w:r>
            <w:r>
              <w:t>including</w:t>
            </w:r>
            <w:r w:rsidR="00C316ED">
              <w:t xml:space="preserve"> </w:t>
            </w:r>
            <w:r>
              <w:t>foot-and-mouth</w:t>
            </w:r>
            <w:r w:rsidR="00C316ED">
              <w:t xml:space="preserve"> </w:t>
            </w:r>
            <w:r>
              <w:t>disease</w:t>
            </w:r>
            <w:r w:rsidR="00C316ED">
              <w:t xml:space="preserve"> </w:t>
            </w:r>
            <w:r>
              <w:t>(FMD)</w:t>
            </w:r>
            <w:r w:rsidR="00C316ED">
              <w:t xml:space="preserve"> </w:t>
            </w:r>
            <w:r>
              <w:t>and</w:t>
            </w:r>
            <w:r w:rsidR="00C316ED">
              <w:t xml:space="preserve"> </w:t>
            </w:r>
            <w:r>
              <w:t>Lumpy</w:t>
            </w:r>
            <w:r w:rsidR="00C316ED">
              <w:t xml:space="preserve"> </w:t>
            </w:r>
            <w:r>
              <w:t>Skin</w:t>
            </w:r>
            <w:r w:rsidR="00C316ED">
              <w:t xml:space="preserve"> </w:t>
            </w:r>
            <w:r>
              <w:t>Disease</w:t>
            </w:r>
            <w:r w:rsidR="00C316ED">
              <w:t xml:space="preserve"> </w:t>
            </w:r>
            <w:r>
              <w:t>(LSD).</w:t>
            </w:r>
            <w:r w:rsidR="00C316ED">
              <w:t xml:space="preserve"> </w:t>
            </w:r>
            <w:r>
              <w:t>This</w:t>
            </w:r>
            <w:r w:rsidR="00C316ED">
              <w:t xml:space="preserve"> </w:t>
            </w:r>
            <w:r>
              <w:t>is</w:t>
            </w:r>
            <w:r w:rsidR="00C316ED">
              <w:t xml:space="preserve"> </w:t>
            </w:r>
            <w:r>
              <w:t>essential</w:t>
            </w:r>
            <w:r w:rsidR="00C316ED">
              <w:t xml:space="preserve"> </w:t>
            </w:r>
            <w:r>
              <w:t>given</w:t>
            </w:r>
            <w:r w:rsidR="00C316ED">
              <w:t xml:space="preserve"> </w:t>
            </w:r>
            <w:r>
              <w:t>the</w:t>
            </w:r>
            <w:r w:rsidR="00C316ED">
              <w:t xml:space="preserve"> </w:t>
            </w:r>
            <w:r>
              <w:t>increasing</w:t>
            </w:r>
            <w:r w:rsidR="00C316ED">
              <w:t xml:space="preserve"> </w:t>
            </w:r>
            <w:r>
              <w:t>risk</w:t>
            </w:r>
            <w:r w:rsidR="00C316ED">
              <w:t xml:space="preserve"> </w:t>
            </w:r>
            <w:r>
              <w:t>of</w:t>
            </w:r>
            <w:r w:rsidR="00C316ED">
              <w:t xml:space="preserve"> </w:t>
            </w:r>
            <w:r>
              <w:t>an</w:t>
            </w:r>
            <w:r w:rsidR="00C316ED">
              <w:t xml:space="preserve"> </w:t>
            </w:r>
            <w:r>
              <w:t>incursion</w:t>
            </w:r>
            <w:r w:rsidR="00C316ED">
              <w:t xml:space="preserve"> </w:t>
            </w:r>
            <w:r>
              <w:t>and</w:t>
            </w:r>
            <w:r w:rsidR="00C316ED">
              <w:t xml:space="preserve"> </w:t>
            </w:r>
            <w:r>
              <w:t>the</w:t>
            </w:r>
            <w:r w:rsidR="00C316ED">
              <w:t xml:space="preserve"> </w:t>
            </w:r>
            <w:r>
              <w:t>significant</w:t>
            </w:r>
            <w:r w:rsidR="00C316ED">
              <w:t xml:space="preserve"> </w:t>
            </w:r>
            <w:r>
              <w:t>response</w:t>
            </w:r>
            <w:r w:rsidR="00C316ED">
              <w:t xml:space="preserve"> </w:t>
            </w:r>
            <w:r>
              <w:t>required</w:t>
            </w:r>
            <w:r w:rsidR="00C316ED">
              <w:t xml:space="preserve"> </w:t>
            </w:r>
            <w:r>
              <w:t>to</w:t>
            </w:r>
            <w:r w:rsidR="00C316ED">
              <w:t xml:space="preserve"> </w:t>
            </w:r>
            <w:r>
              <w:t>limit</w:t>
            </w:r>
            <w:r w:rsidR="00C316ED">
              <w:t xml:space="preserve"> </w:t>
            </w:r>
            <w:r>
              <w:t>the</w:t>
            </w:r>
            <w:r w:rsidR="00C316ED">
              <w:t xml:space="preserve"> </w:t>
            </w:r>
            <w:r>
              <w:t>economic</w:t>
            </w:r>
            <w:r w:rsidR="00C316ED">
              <w:t xml:space="preserve"> </w:t>
            </w:r>
            <w:r>
              <w:t>and</w:t>
            </w:r>
            <w:r w:rsidR="00C316ED">
              <w:t xml:space="preserve"> </w:t>
            </w:r>
            <w:r>
              <w:t>social</w:t>
            </w:r>
            <w:r w:rsidR="00C316ED">
              <w:t xml:space="preserve"> </w:t>
            </w:r>
            <w:r>
              <w:t>harm</w:t>
            </w:r>
            <w:r w:rsidR="00C316ED">
              <w:t xml:space="preserve"> </w:t>
            </w:r>
            <w:r>
              <w:t>an</w:t>
            </w:r>
            <w:r w:rsidR="00C316ED">
              <w:t xml:space="preserve"> </w:t>
            </w:r>
            <w:r>
              <w:t>incursion</w:t>
            </w:r>
            <w:r w:rsidR="00C316ED">
              <w:t xml:space="preserve"> </w:t>
            </w:r>
            <w:r>
              <w:t>could</w:t>
            </w:r>
            <w:r w:rsidR="00C316ED">
              <w:t xml:space="preserve"> </w:t>
            </w:r>
            <w:r>
              <w:t>pose</w:t>
            </w:r>
            <w:r w:rsidR="00C316ED">
              <w:t xml:space="preserve"> </w:t>
            </w:r>
            <w:r>
              <w:t>to</w:t>
            </w:r>
            <w:r w:rsidR="00C316ED">
              <w:t xml:space="preserve"> </w:t>
            </w:r>
            <w:r>
              <w:t>Victoria’s</w:t>
            </w:r>
            <w:r w:rsidR="00C316ED">
              <w:t xml:space="preserve"> </w:t>
            </w:r>
            <w:r>
              <w:t>agriculture</w:t>
            </w:r>
            <w:r w:rsidR="00C316ED">
              <w:t xml:space="preserve"> </w:t>
            </w:r>
            <w:r>
              <w:t>sector</w:t>
            </w:r>
            <w:r w:rsidR="00C316ED">
              <w:t xml:space="preserve"> </w:t>
            </w:r>
            <w:r>
              <w:t>and</w:t>
            </w:r>
            <w:r w:rsidR="00C316ED">
              <w:t xml:space="preserve"> </w:t>
            </w:r>
            <w:r>
              <w:t>broader</w:t>
            </w:r>
            <w:r w:rsidR="00C316ED">
              <w:t xml:space="preserve"> </w:t>
            </w:r>
            <w:r>
              <w:t>community.</w:t>
            </w:r>
          </w:p>
          <w:p w14:paraId="79DB94CA" w14:textId="76A423D5" w:rsidR="002E1D3C" w:rsidRDefault="007D671F" w:rsidP="004A34D6">
            <w:pPr>
              <w:pStyle w:val="TableCopy"/>
            </w:pPr>
            <w:r>
              <w:t>In</w:t>
            </w:r>
            <w:r w:rsidR="00C316ED">
              <w:t xml:space="preserve"> </w:t>
            </w:r>
            <w:r>
              <w:t>2022–23,</w:t>
            </w:r>
            <w:r w:rsidR="00C316ED">
              <w:t xml:space="preserve"> </w:t>
            </w:r>
            <w:r>
              <w:t>the</w:t>
            </w:r>
            <w:r w:rsidR="00C316ED">
              <w:t xml:space="preserve"> </w:t>
            </w:r>
            <w:r>
              <w:t>Victorian</w:t>
            </w:r>
            <w:r w:rsidR="00C316ED">
              <w:t xml:space="preserve"> </w:t>
            </w:r>
            <w:r>
              <w:t>Government</w:t>
            </w:r>
            <w:r w:rsidR="00C316ED">
              <w:t xml:space="preserve"> </w:t>
            </w:r>
            <w:r>
              <w:t>provided</w:t>
            </w:r>
            <w:r w:rsidR="00C316ED">
              <w:t xml:space="preserve"> </w:t>
            </w:r>
            <w:r>
              <w:t>$33</w:t>
            </w:r>
            <w:r w:rsidR="00C316ED">
              <w:t xml:space="preserve"> </w:t>
            </w:r>
            <w:r>
              <w:t>million</w:t>
            </w:r>
            <w:r w:rsidR="00C316ED">
              <w:t xml:space="preserve"> </w:t>
            </w:r>
            <w:r>
              <w:t>to</w:t>
            </w:r>
            <w:r w:rsidR="00C316ED">
              <w:t xml:space="preserve"> </w:t>
            </w:r>
            <w:r>
              <w:t>build</w:t>
            </w:r>
            <w:r w:rsidR="00C316ED">
              <w:t xml:space="preserve"> </w:t>
            </w:r>
            <w:r>
              <w:t>its</w:t>
            </w:r>
            <w:r w:rsidR="00C316ED">
              <w:t xml:space="preserve"> </w:t>
            </w:r>
            <w:r>
              <w:t>capacity</w:t>
            </w:r>
            <w:r w:rsidR="00C316ED">
              <w:t xml:space="preserve"> </w:t>
            </w:r>
            <w:r>
              <w:t>and</w:t>
            </w:r>
            <w:r w:rsidR="00C316ED">
              <w:t xml:space="preserve"> </w:t>
            </w:r>
            <w:r>
              <w:t>capability</w:t>
            </w:r>
            <w:r w:rsidR="00C316ED">
              <w:t xml:space="preserve"> </w:t>
            </w:r>
            <w:r>
              <w:t>for</w:t>
            </w:r>
            <w:r w:rsidR="00C316ED">
              <w:t xml:space="preserve"> </w:t>
            </w:r>
            <w:r>
              <w:t>an</w:t>
            </w:r>
            <w:r w:rsidR="00C316ED">
              <w:t xml:space="preserve"> </w:t>
            </w:r>
            <w:r>
              <w:t>effective</w:t>
            </w:r>
            <w:r w:rsidR="00C316ED">
              <w:t xml:space="preserve"> </w:t>
            </w:r>
            <w:r>
              <w:t>response</w:t>
            </w:r>
            <w:r w:rsidR="00C316ED">
              <w:t xml:space="preserve"> </w:t>
            </w:r>
            <w:r>
              <w:t>to</w:t>
            </w:r>
            <w:r w:rsidR="00C316ED">
              <w:t xml:space="preserve"> </w:t>
            </w:r>
            <w:r>
              <w:t>an</w:t>
            </w:r>
            <w:r w:rsidR="00C316ED">
              <w:t xml:space="preserve"> </w:t>
            </w:r>
            <w:r>
              <w:t>EAD</w:t>
            </w:r>
            <w:r w:rsidR="00C316ED">
              <w:t xml:space="preserve"> </w:t>
            </w:r>
            <w:r>
              <w:t>outbreak.</w:t>
            </w:r>
            <w:r w:rsidR="00C316ED">
              <w:t xml:space="preserve"> </w:t>
            </w:r>
            <w:r>
              <w:t>An</w:t>
            </w:r>
            <w:r w:rsidR="00C316ED">
              <w:t xml:space="preserve"> </w:t>
            </w:r>
            <w:r>
              <w:t>EAD</w:t>
            </w:r>
            <w:r w:rsidR="00C316ED">
              <w:t xml:space="preserve"> </w:t>
            </w:r>
            <w:r>
              <w:t>Preparedness</w:t>
            </w:r>
            <w:r w:rsidR="00C316ED">
              <w:t xml:space="preserve"> </w:t>
            </w:r>
            <w:r>
              <w:t>Taskforce</w:t>
            </w:r>
            <w:r w:rsidR="00C316ED">
              <w:t xml:space="preserve"> </w:t>
            </w:r>
            <w:r>
              <w:t>was</w:t>
            </w:r>
            <w:r w:rsidR="00C316ED">
              <w:t xml:space="preserve"> </w:t>
            </w:r>
            <w:r>
              <w:t>established</w:t>
            </w:r>
            <w:r w:rsidR="00C316ED">
              <w:t xml:space="preserve"> </w:t>
            </w:r>
            <w:r>
              <w:t>in</w:t>
            </w:r>
            <w:r w:rsidR="00C316ED">
              <w:t xml:space="preserve"> </w:t>
            </w:r>
            <w:r>
              <w:t>August</w:t>
            </w:r>
            <w:r w:rsidR="00C316ED">
              <w:t xml:space="preserve"> </w:t>
            </w:r>
            <w:r>
              <w:t>2022</w:t>
            </w:r>
            <w:r w:rsidR="00C316ED">
              <w:t xml:space="preserve"> </w:t>
            </w:r>
            <w:r>
              <w:t>to</w:t>
            </w:r>
            <w:r w:rsidR="00C316ED">
              <w:t xml:space="preserve"> </w:t>
            </w:r>
            <w:r>
              <w:t>bring</w:t>
            </w:r>
            <w:r w:rsidR="00C316ED">
              <w:t xml:space="preserve"> </w:t>
            </w:r>
            <w:r>
              <w:t>together</w:t>
            </w:r>
            <w:r w:rsidR="00C316ED">
              <w:t xml:space="preserve"> </w:t>
            </w:r>
            <w:r>
              <w:t>departments</w:t>
            </w:r>
            <w:r w:rsidR="00C316ED">
              <w:t xml:space="preserve"> </w:t>
            </w:r>
            <w:r>
              <w:t>and</w:t>
            </w:r>
            <w:r w:rsidR="00C316ED">
              <w:t xml:space="preserve"> </w:t>
            </w:r>
            <w:r>
              <w:t>agencies</w:t>
            </w:r>
            <w:r w:rsidR="00C316ED">
              <w:t xml:space="preserve"> </w:t>
            </w:r>
            <w:r>
              <w:t>to</w:t>
            </w:r>
            <w:r w:rsidR="00C316ED">
              <w:t xml:space="preserve"> </w:t>
            </w:r>
            <w:r>
              <w:t>develop</w:t>
            </w:r>
            <w:r w:rsidR="00C316ED">
              <w:t xml:space="preserve"> </w:t>
            </w:r>
            <w:r>
              <w:t>an</w:t>
            </w:r>
            <w:r w:rsidR="00C316ED">
              <w:t xml:space="preserve"> </w:t>
            </w:r>
            <w:r>
              <w:t>EAD</w:t>
            </w:r>
            <w:r w:rsidR="00C316ED">
              <w:t xml:space="preserve"> </w:t>
            </w:r>
            <w:r>
              <w:t>State</w:t>
            </w:r>
            <w:r w:rsidR="00C316ED">
              <w:t xml:space="preserve"> </w:t>
            </w:r>
            <w:r>
              <w:t>Response</w:t>
            </w:r>
            <w:r w:rsidR="00C316ED">
              <w:t xml:space="preserve"> </w:t>
            </w:r>
            <w:r>
              <w:t>Plan</w:t>
            </w:r>
            <w:r w:rsidR="00C316ED">
              <w:t xml:space="preserve"> </w:t>
            </w:r>
            <w:r>
              <w:t>and</w:t>
            </w:r>
            <w:r w:rsidR="00C316ED">
              <w:t xml:space="preserve"> </w:t>
            </w:r>
            <w:r>
              <w:t>undertake</w:t>
            </w:r>
            <w:r w:rsidR="00C316ED">
              <w:t xml:space="preserve"> </w:t>
            </w:r>
            <w:r>
              <w:t>other</w:t>
            </w:r>
            <w:r w:rsidR="00C316ED">
              <w:t xml:space="preserve"> </w:t>
            </w:r>
            <w:r>
              <w:t>activities</w:t>
            </w:r>
            <w:r w:rsidR="00C316ED">
              <w:t xml:space="preserve"> </w:t>
            </w:r>
            <w:r>
              <w:t>to</w:t>
            </w:r>
            <w:r w:rsidR="00C316ED">
              <w:t xml:space="preserve"> </w:t>
            </w:r>
            <w:r>
              <w:t>rapidly</w:t>
            </w:r>
            <w:r w:rsidR="00C316ED">
              <w:t xml:space="preserve"> </w:t>
            </w:r>
            <w:r>
              <w:t>progress</w:t>
            </w:r>
            <w:r w:rsidR="00C316ED">
              <w:t xml:space="preserve"> </w:t>
            </w:r>
            <w:r>
              <w:t>EAD</w:t>
            </w:r>
            <w:r w:rsidR="00C316ED">
              <w:t xml:space="preserve"> </w:t>
            </w:r>
            <w:r>
              <w:t>Preparedness.</w:t>
            </w:r>
            <w:r w:rsidR="00C316ED">
              <w:t xml:space="preserve"> </w:t>
            </w:r>
            <w:r>
              <w:t>Upon</w:t>
            </w:r>
            <w:r w:rsidR="00C316ED">
              <w:t xml:space="preserve"> </w:t>
            </w:r>
            <w:r>
              <w:t>the</w:t>
            </w:r>
            <w:r w:rsidR="00C316ED">
              <w:t xml:space="preserve"> </w:t>
            </w:r>
            <w:r>
              <w:t>publication</w:t>
            </w:r>
            <w:r w:rsidR="00C316ED">
              <w:t xml:space="preserve"> </w:t>
            </w:r>
            <w:r>
              <w:t>of</w:t>
            </w:r>
            <w:r w:rsidR="00C316ED">
              <w:t xml:space="preserve"> </w:t>
            </w:r>
            <w:r>
              <w:t>the</w:t>
            </w:r>
            <w:r w:rsidR="00C316ED">
              <w:t xml:space="preserve"> </w:t>
            </w:r>
            <w:r>
              <w:t>State</w:t>
            </w:r>
            <w:r w:rsidR="00C316ED">
              <w:t xml:space="preserve"> </w:t>
            </w:r>
            <w:r>
              <w:t>EAD</w:t>
            </w:r>
            <w:r w:rsidR="00C316ED">
              <w:t xml:space="preserve"> </w:t>
            </w:r>
            <w:r>
              <w:t>Response</w:t>
            </w:r>
            <w:r w:rsidR="00C316ED">
              <w:t xml:space="preserve"> </w:t>
            </w:r>
            <w:r>
              <w:t>Plan</w:t>
            </w:r>
            <w:r w:rsidR="00C316ED">
              <w:t xml:space="preserve"> </w:t>
            </w:r>
            <w:r>
              <w:t>in</w:t>
            </w:r>
            <w:r w:rsidR="00C316ED">
              <w:t xml:space="preserve"> </w:t>
            </w:r>
            <w:r>
              <w:t>October</w:t>
            </w:r>
            <w:r w:rsidR="00C316ED">
              <w:t xml:space="preserve"> </w:t>
            </w:r>
            <w:r>
              <w:t>2022,</w:t>
            </w:r>
            <w:r w:rsidR="00C316ED">
              <w:t xml:space="preserve"> </w:t>
            </w:r>
            <w:r>
              <w:t>the</w:t>
            </w:r>
            <w:r w:rsidR="00C316ED">
              <w:t xml:space="preserve"> </w:t>
            </w:r>
            <w:r>
              <w:t>Taskforce</w:t>
            </w:r>
            <w:r w:rsidR="00C316ED">
              <w:t xml:space="preserve"> </w:t>
            </w:r>
            <w:r>
              <w:t>transitioned</w:t>
            </w:r>
            <w:r w:rsidR="00C316ED">
              <w:t xml:space="preserve"> </w:t>
            </w:r>
            <w:r>
              <w:t>into</w:t>
            </w:r>
            <w:r w:rsidR="00C316ED">
              <w:t xml:space="preserve"> </w:t>
            </w:r>
            <w:r>
              <w:t>an</w:t>
            </w:r>
            <w:r w:rsidR="00C316ED">
              <w:t xml:space="preserve"> </w:t>
            </w:r>
            <w:r>
              <w:t>Inter</w:t>
            </w:r>
            <w:r w:rsidR="00C316ED">
              <w:t xml:space="preserve"> </w:t>
            </w:r>
            <w:r>
              <w:t>Departmental</w:t>
            </w:r>
            <w:r w:rsidR="00C316ED">
              <w:t xml:space="preserve"> </w:t>
            </w:r>
            <w:r>
              <w:t>Committee</w:t>
            </w:r>
            <w:r w:rsidR="00C316ED">
              <w:t xml:space="preserve"> </w:t>
            </w:r>
            <w:r>
              <w:t>(IDC)</w:t>
            </w:r>
            <w:r w:rsidR="00C316ED">
              <w:t xml:space="preserve"> </w:t>
            </w:r>
            <w:r>
              <w:t>to</w:t>
            </w:r>
            <w:r w:rsidR="00C316ED">
              <w:t xml:space="preserve"> </w:t>
            </w:r>
            <w:r>
              <w:t>oversee</w:t>
            </w:r>
            <w:r w:rsidR="00C316ED">
              <w:t xml:space="preserve"> </w:t>
            </w:r>
            <w:r>
              <w:t>whole</w:t>
            </w:r>
            <w:r w:rsidR="00C316ED">
              <w:t xml:space="preserve"> </w:t>
            </w:r>
            <w:r>
              <w:t>of</w:t>
            </w:r>
            <w:r w:rsidR="00C316ED">
              <w:t xml:space="preserve"> </w:t>
            </w:r>
            <w:r>
              <w:t>Victorian</w:t>
            </w:r>
            <w:r w:rsidR="00C316ED">
              <w:t xml:space="preserve"> </w:t>
            </w:r>
            <w:r>
              <w:t>Government</w:t>
            </w:r>
            <w:r w:rsidR="00C316ED">
              <w:t xml:space="preserve"> </w:t>
            </w:r>
            <w:r>
              <w:t>preparedness</w:t>
            </w:r>
            <w:r w:rsidR="00C316ED">
              <w:t xml:space="preserve"> </w:t>
            </w:r>
            <w:r>
              <w:t>for</w:t>
            </w:r>
            <w:r w:rsidR="00C316ED">
              <w:rPr>
                <w:rFonts w:ascii="Cambria" w:hAnsi="Cambria" w:cs="Cambria"/>
              </w:rPr>
              <w:t xml:space="preserve"> </w:t>
            </w:r>
            <w:r>
              <w:t>an</w:t>
            </w:r>
            <w:r w:rsidR="00C316ED">
              <w:rPr>
                <w:rFonts w:ascii="Cambria" w:hAnsi="Cambria" w:cs="Cambria"/>
              </w:rPr>
              <w:t xml:space="preserve"> </w:t>
            </w:r>
            <w:r>
              <w:t>EAD</w:t>
            </w:r>
            <w:r w:rsidR="00C316ED">
              <w:t xml:space="preserve"> </w:t>
            </w:r>
            <w:r>
              <w:t>incursion.</w:t>
            </w:r>
            <w:r w:rsidR="00C316ED">
              <w:t xml:space="preserve"> </w:t>
            </w:r>
          </w:p>
        </w:tc>
      </w:tr>
      <w:tr w:rsidR="004A34D6" w14:paraId="784B6CAC" w14:textId="77777777" w:rsidTr="009A6A02">
        <w:trPr>
          <w:cantSplit/>
        </w:trPr>
        <w:tc>
          <w:tcPr>
            <w:tcW w:w="1814" w:type="dxa"/>
          </w:tcPr>
          <w:p w14:paraId="5CEF963C" w14:textId="227DC3FB" w:rsidR="004A34D6" w:rsidRDefault="004A34D6" w:rsidP="004A34D6">
            <w:pPr>
              <w:pStyle w:val="TableCopy"/>
            </w:pPr>
            <w:r>
              <w:lastRenderedPageBreak/>
              <w:t>Emergency Animal Disease (EAD) Preparedness program (continued)</w:t>
            </w:r>
          </w:p>
        </w:tc>
        <w:tc>
          <w:tcPr>
            <w:tcW w:w="7962" w:type="dxa"/>
          </w:tcPr>
          <w:p w14:paraId="6CF177B2" w14:textId="77777777" w:rsidR="004A34D6" w:rsidRDefault="004A34D6" w:rsidP="004A34D6">
            <w:pPr>
              <w:pStyle w:val="TableCopy"/>
            </w:pPr>
            <w:r>
              <w:t xml:space="preserve">The EAD Preparedness Program continued to address urgent and identified policy, planning, human </w:t>
            </w:r>
            <w:proofErr w:type="gramStart"/>
            <w:r>
              <w:t>resourcing</w:t>
            </w:r>
            <w:proofErr w:type="gramEnd"/>
            <w:r>
              <w:t xml:space="preserve"> and infrastructure needs to support the delivery of an effective response to</w:t>
            </w:r>
            <w:r>
              <w:rPr>
                <w:rFonts w:ascii="Cambria" w:hAnsi="Cambria" w:cs="Cambria"/>
              </w:rPr>
              <w:t xml:space="preserve"> </w:t>
            </w:r>
            <w:r>
              <w:t>an EAD event outbreak across four priority project streams:</w:t>
            </w:r>
          </w:p>
          <w:p w14:paraId="0689D8A9" w14:textId="77777777" w:rsidR="004A34D6" w:rsidRDefault="004A34D6" w:rsidP="004A34D6">
            <w:pPr>
              <w:pStyle w:val="TableBullet"/>
            </w:pPr>
            <w:r>
              <w:t xml:space="preserve">industry preparedness and support, and </w:t>
            </w:r>
            <w:proofErr w:type="spellStart"/>
            <w:r>
              <w:t>WoVG</w:t>
            </w:r>
            <w:proofErr w:type="spellEnd"/>
            <w:r>
              <w:t xml:space="preserve"> coordination</w:t>
            </w:r>
          </w:p>
          <w:p w14:paraId="71497B92" w14:textId="77777777" w:rsidR="004A34D6" w:rsidRDefault="004A34D6" w:rsidP="004A34D6">
            <w:pPr>
              <w:pStyle w:val="TableBullet"/>
            </w:pPr>
            <w:r>
              <w:t>communications and industry engagement</w:t>
            </w:r>
          </w:p>
          <w:p w14:paraId="2B168860" w14:textId="77777777" w:rsidR="004A34D6" w:rsidRDefault="004A34D6" w:rsidP="004A34D6">
            <w:pPr>
              <w:pStyle w:val="TableBullet"/>
            </w:pPr>
            <w:r>
              <w:t>improving and building key response systems and tools</w:t>
            </w:r>
          </w:p>
          <w:p w14:paraId="1A7A99ED" w14:textId="77777777" w:rsidR="004A34D6" w:rsidRDefault="004A34D6" w:rsidP="004A34D6">
            <w:pPr>
              <w:pStyle w:val="TableBullet"/>
              <w:spacing w:after="140"/>
            </w:pPr>
            <w:r>
              <w:t xml:space="preserve">training and skills for responders and industry. </w:t>
            </w:r>
          </w:p>
          <w:p w14:paraId="6E63734E" w14:textId="6C6FE4C6" w:rsidR="004A34D6" w:rsidRDefault="004A34D6" w:rsidP="004A34D6">
            <w:pPr>
              <w:pStyle w:val="TableCopy"/>
            </w:pPr>
            <w:r>
              <w:t>The Program also commenced updates to the Victorian Government Emergency Animal Disease Response Plan, the Biosecurity Sub-plan, and the State Emergency Management Plan to align with new emergency management arrangements, ensuring these plans can be effectively operationalised in the event of an outbreak.</w:t>
            </w:r>
          </w:p>
        </w:tc>
      </w:tr>
      <w:tr w:rsidR="002E1D3C" w14:paraId="51F41625" w14:textId="77777777" w:rsidTr="009A6A02">
        <w:trPr>
          <w:cantSplit/>
        </w:trPr>
        <w:tc>
          <w:tcPr>
            <w:tcW w:w="1814" w:type="dxa"/>
          </w:tcPr>
          <w:p w14:paraId="1B20B8B0" w14:textId="7C34DA87" w:rsidR="002E1D3C" w:rsidRDefault="007D671F" w:rsidP="004A34D6">
            <w:pPr>
              <w:pStyle w:val="TableCopy"/>
            </w:pPr>
            <w:r>
              <w:t>Supporting</w:t>
            </w:r>
            <w:r w:rsidR="00C316ED">
              <w:t xml:space="preserve"> </w:t>
            </w:r>
            <w:r>
              <w:t>responsible</w:t>
            </w:r>
            <w:r w:rsidR="00C316ED">
              <w:t xml:space="preserve"> </w:t>
            </w:r>
            <w:r>
              <w:t>pet</w:t>
            </w:r>
            <w:r w:rsidR="00C316ED">
              <w:rPr>
                <w:rFonts w:ascii="Cambria" w:hAnsi="Cambria" w:cs="Cambria"/>
              </w:rPr>
              <w:t xml:space="preserve"> </w:t>
            </w:r>
            <w:r>
              <w:t>ownership</w:t>
            </w:r>
            <w:r w:rsidR="00C316ED">
              <w:t xml:space="preserve"> </w:t>
            </w:r>
            <w:r>
              <w:t>and</w:t>
            </w:r>
            <w:r w:rsidR="00C316ED">
              <w:rPr>
                <w:rFonts w:ascii="Cambria" w:hAnsi="Cambria" w:cs="Cambria"/>
              </w:rPr>
              <w:t xml:space="preserve"> </w:t>
            </w:r>
            <w:r>
              <w:t>companion</w:t>
            </w:r>
            <w:r w:rsidR="00C316ED">
              <w:t xml:space="preserve"> </w:t>
            </w:r>
            <w:r>
              <w:t>animal</w:t>
            </w:r>
            <w:r w:rsidR="00C316ED">
              <w:t xml:space="preserve"> </w:t>
            </w:r>
            <w:r>
              <w:t>welfare</w:t>
            </w:r>
          </w:p>
        </w:tc>
        <w:tc>
          <w:tcPr>
            <w:tcW w:w="7962" w:type="dxa"/>
          </w:tcPr>
          <w:p w14:paraId="5159FDB2" w14:textId="6251F6A1" w:rsidR="002E1D3C" w:rsidRDefault="007D671F" w:rsidP="004A34D6">
            <w:pPr>
              <w:pStyle w:val="TableCopy"/>
            </w:pPr>
            <w:r>
              <w:t>On</w:t>
            </w:r>
            <w:r w:rsidR="00C316ED">
              <w:t xml:space="preserve"> </w:t>
            </w:r>
            <w:r>
              <w:t>1</w:t>
            </w:r>
            <w:r w:rsidR="00C316ED">
              <w:t xml:space="preserve"> </w:t>
            </w:r>
            <w:r>
              <w:t>October</w:t>
            </w:r>
            <w:r w:rsidR="00C316ED">
              <w:t xml:space="preserve"> </w:t>
            </w:r>
            <w:r>
              <w:t>2022,</w:t>
            </w:r>
            <w:r w:rsidR="00C316ED">
              <w:t xml:space="preserve"> </w:t>
            </w:r>
            <w:r>
              <w:t>reforms</w:t>
            </w:r>
            <w:r w:rsidR="00C316ED">
              <w:t xml:space="preserve"> </w:t>
            </w:r>
            <w:r>
              <w:t>introduced</w:t>
            </w:r>
            <w:r w:rsidR="00C316ED">
              <w:t xml:space="preserve"> </w:t>
            </w:r>
            <w:r>
              <w:t>under</w:t>
            </w:r>
            <w:r w:rsidR="00C316ED">
              <w:t xml:space="preserve"> </w:t>
            </w:r>
            <w:r>
              <w:t>the</w:t>
            </w:r>
            <w:r w:rsidR="00C316ED">
              <w:t xml:space="preserve"> </w:t>
            </w:r>
            <w:r w:rsidRPr="004A34D6">
              <w:rPr>
                <w:i/>
                <w:iCs/>
              </w:rPr>
              <w:t>Domestic</w:t>
            </w:r>
            <w:r w:rsidR="00C316ED" w:rsidRPr="004A34D6">
              <w:rPr>
                <w:i/>
                <w:iCs/>
              </w:rPr>
              <w:t xml:space="preserve"> </w:t>
            </w:r>
            <w:r w:rsidRPr="004A34D6">
              <w:rPr>
                <w:i/>
                <w:iCs/>
              </w:rPr>
              <w:t>Animals</w:t>
            </w:r>
            <w:r w:rsidR="00C316ED" w:rsidRPr="004A34D6">
              <w:rPr>
                <w:i/>
                <w:iCs/>
              </w:rPr>
              <w:t xml:space="preserve"> </w:t>
            </w:r>
            <w:r w:rsidRPr="004A34D6">
              <w:rPr>
                <w:i/>
                <w:iCs/>
              </w:rPr>
              <w:t>Amendment</w:t>
            </w:r>
            <w:r w:rsidR="00C316ED" w:rsidRPr="004A34D6">
              <w:rPr>
                <w:i/>
                <w:iCs/>
              </w:rPr>
              <w:t xml:space="preserve"> </w:t>
            </w:r>
            <w:r w:rsidRPr="004A34D6">
              <w:rPr>
                <w:i/>
                <w:iCs/>
              </w:rPr>
              <w:t>(Reuniting</w:t>
            </w:r>
            <w:r w:rsidR="00C316ED" w:rsidRPr="004A34D6">
              <w:rPr>
                <w:i/>
                <w:iCs/>
              </w:rPr>
              <w:t xml:space="preserve"> </w:t>
            </w:r>
            <w:r w:rsidRPr="004A34D6">
              <w:rPr>
                <w:i/>
                <w:iCs/>
              </w:rPr>
              <w:t>Pets</w:t>
            </w:r>
            <w:r w:rsidR="00C316ED" w:rsidRPr="004A34D6">
              <w:rPr>
                <w:i/>
                <w:iCs/>
              </w:rPr>
              <w:t xml:space="preserve"> </w:t>
            </w:r>
            <w:r w:rsidRPr="004A34D6">
              <w:rPr>
                <w:i/>
                <w:iCs/>
              </w:rPr>
              <w:t>and</w:t>
            </w:r>
            <w:r w:rsidR="00C316ED" w:rsidRPr="004A34D6">
              <w:rPr>
                <w:i/>
                <w:iCs/>
              </w:rPr>
              <w:t xml:space="preserve"> </w:t>
            </w:r>
            <w:r w:rsidRPr="004A34D6">
              <w:rPr>
                <w:i/>
                <w:iCs/>
              </w:rPr>
              <w:t>Other</w:t>
            </w:r>
            <w:r w:rsidR="00C316ED" w:rsidRPr="004A34D6">
              <w:rPr>
                <w:i/>
                <w:iCs/>
              </w:rPr>
              <w:t xml:space="preserve"> </w:t>
            </w:r>
            <w:r w:rsidRPr="004A34D6">
              <w:rPr>
                <w:i/>
                <w:iCs/>
              </w:rPr>
              <w:t>Matters)</w:t>
            </w:r>
            <w:r w:rsidR="00C316ED" w:rsidRPr="004A34D6">
              <w:rPr>
                <w:i/>
                <w:iCs/>
              </w:rPr>
              <w:t xml:space="preserve"> </w:t>
            </w:r>
            <w:r w:rsidRPr="004A34D6">
              <w:rPr>
                <w:i/>
                <w:iCs/>
              </w:rPr>
              <w:t>Act</w:t>
            </w:r>
            <w:r w:rsidR="00C316ED" w:rsidRPr="004A34D6">
              <w:rPr>
                <w:i/>
                <w:iCs/>
              </w:rPr>
              <w:t xml:space="preserve"> </w:t>
            </w:r>
            <w:r w:rsidRPr="004A34D6">
              <w:rPr>
                <w:i/>
                <w:iCs/>
              </w:rPr>
              <w:t>2022</w:t>
            </w:r>
            <w:r w:rsidR="00C316ED">
              <w:t xml:space="preserve"> </w:t>
            </w:r>
            <w:r>
              <w:t>came</w:t>
            </w:r>
            <w:r w:rsidR="00C316ED">
              <w:t xml:space="preserve"> </w:t>
            </w:r>
            <w:r>
              <w:t>into</w:t>
            </w:r>
            <w:r w:rsidR="00C316ED">
              <w:t xml:space="preserve"> </w:t>
            </w:r>
            <w:r>
              <w:t>effect,</w:t>
            </w:r>
            <w:r w:rsidR="00C316ED">
              <w:t xml:space="preserve"> </w:t>
            </w:r>
            <w:r>
              <w:t>enabling</w:t>
            </w:r>
            <w:r w:rsidR="00C316ED">
              <w:t xml:space="preserve"> </w:t>
            </w:r>
            <w:r>
              <w:t>vets</w:t>
            </w:r>
            <w:r w:rsidR="00C316ED">
              <w:t xml:space="preserve"> </w:t>
            </w:r>
            <w:r>
              <w:t>and</w:t>
            </w:r>
            <w:r w:rsidR="00C316ED">
              <w:t xml:space="preserve"> </w:t>
            </w:r>
            <w:r>
              <w:t>registered</w:t>
            </w:r>
            <w:r w:rsidR="00C316ED">
              <w:t xml:space="preserve"> </w:t>
            </w:r>
            <w:r>
              <w:t>animal</w:t>
            </w:r>
            <w:r w:rsidR="00C316ED">
              <w:t xml:space="preserve"> </w:t>
            </w:r>
            <w:r>
              <w:t>shelters</w:t>
            </w:r>
            <w:r w:rsidR="00C316ED">
              <w:t xml:space="preserve"> </w:t>
            </w:r>
            <w:r>
              <w:t>to</w:t>
            </w:r>
            <w:r w:rsidR="00C316ED">
              <w:t xml:space="preserve"> </w:t>
            </w:r>
            <w:r>
              <w:t>directly</w:t>
            </w:r>
            <w:r w:rsidR="00C316ED">
              <w:t xml:space="preserve"> </w:t>
            </w:r>
            <w:r>
              <w:t>reunite</w:t>
            </w:r>
            <w:r w:rsidR="00C316ED">
              <w:t xml:space="preserve"> </w:t>
            </w:r>
            <w:r>
              <w:t>lost</w:t>
            </w:r>
            <w:r w:rsidR="00C316ED">
              <w:t xml:space="preserve"> </w:t>
            </w:r>
            <w:r>
              <w:t>dogs</w:t>
            </w:r>
            <w:r w:rsidR="00C316ED">
              <w:t xml:space="preserve"> </w:t>
            </w:r>
            <w:r>
              <w:t>and</w:t>
            </w:r>
            <w:r w:rsidR="00C316ED">
              <w:t xml:space="preserve"> </w:t>
            </w:r>
            <w:r>
              <w:t>cats</w:t>
            </w:r>
            <w:r w:rsidR="00C316ED">
              <w:t xml:space="preserve"> </w:t>
            </w:r>
            <w:r>
              <w:t>with</w:t>
            </w:r>
            <w:r w:rsidR="00C316ED">
              <w:t xml:space="preserve"> </w:t>
            </w:r>
            <w:r>
              <w:t>their</w:t>
            </w:r>
            <w:r w:rsidR="00C316ED">
              <w:t xml:space="preserve"> </w:t>
            </w:r>
            <w:r>
              <w:t>owners.</w:t>
            </w:r>
            <w:r w:rsidR="00C316ED">
              <w:t xml:space="preserve"> </w:t>
            </w:r>
            <w:r>
              <w:t>Animal</w:t>
            </w:r>
            <w:r w:rsidR="00C316ED">
              <w:t xml:space="preserve"> </w:t>
            </w:r>
            <w:r>
              <w:t>Welfare</w:t>
            </w:r>
            <w:r w:rsidR="00C316ED">
              <w:t xml:space="preserve"> </w:t>
            </w:r>
            <w:r>
              <w:t>Victoria</w:t>
            </w:r>
            <w:r w:rsidR="00C316ED">
              <w:t xml:space="preserve"> </w:t>
            </w:r>
            <w:r>
              <w:t>provided</w:t>
            </w:r>
            <w:r w:rsidR="00C316ED">
              <w:t xml:space="preserve"> </w:t>
            </w:r>
            <w:r>
              <w:t>detailed</w:t>
            </w:r>
            <w:r w:rsidR="00C316ED">
              <w:t xml:space="preserve"> </w:t>
            </w:r>
            <w:r>
              <w:t>guidance</w:t>
            </w:r>
            <w:r w:rsidR="00C316ED">
              <w:t xml:space="preserve"> </w:t>
            </w:r>
            <w:r>
              <w:t>material</w:t>
            </w:r>
            <w:r w:rsidR="00C316ED">
              <w:t xml:space="preserve"> </w:t>
            </w:r>
            <w:r>
              <w:t>to</w:t>
            </w:r>
            <w:r w:rsidR="00C316ED">
              <w:t xml:space="preserve"> </w:t>
            </w:r>
            <w:r>
              <w:t>all</w:t>
            </w:r>
            <w:r w:rsidR="00C316ED">
              <w:t xml:space="preserve"> </w:t>
            </w:r>
            <w:r>
              <w:t>impacted</w:t>
            </w:r>
            <w:r w:rsidR="00C316ED">
              <w:t xml:space="preserve"> </w:t>
            </w:r>
            <w:r>
              <w:t>stakeholders</w:t>
            </w:r>
            <w:r w:rsidR="00C316ED">
              <w:t xml:space="preserve"> </w:t>
            </w:r>
            <w:r>
              <w:t>to</w:t>
            </w:r>
            <w:r w:rsidR="00C316ED">
              <w:t xml:space="preserve"> </w:t>
            </w:r>
            <w:r>
              <w:t>facilitate</w:t>
            </w:r>
            <w:r w:rsidR="00C316ED">
              <w:t xml:space="preserve"> </w:t>
            </w:r>
            <w:r>
              <w:t>smooth</w:t>
            </w:r>
            <w:r w:rsidR="00C316ED">
              <w:t xml:space="preserve"> </w:t>
            </w:r>
            <w:r>
              <w:t>implementation</w:t>
            </w:r>
            <w:r w:rsidR="00C316ED">
              <w:t xml:space="preserve"> </w:t>
            </w:r>
            <w:r>
              <w:t>of</w:t>
            </w:r>
            <w:r w:rsidR="00C316ED">
              <w:t xml:space="preserve"> </w:t>
            </w:r>
            <w:r>
              <w:t>these</w:t>
            </w:r>
            <w:r w:rsidR="00C316ED">
              <w:t xml:space="preserve"> </w:t>
            </w:r>
            <w:r>
              <w:t>reforms.</w:t>
            </w:r>
            <w:r w:rsidR="00C316ED">
              <w:t xml:space="preserve"> </w:t>
            </w:r>
            <w:r>
              <w:t>The</w:t>
            </w:r>
            <w:r w:rsidR="00C316ED">
              <w:t xml:space="preserve"> </w:t>
            </w:r>
            <w:r>
              <w:t>Responsible</w:t>
            </w:r>
            <w:r w:rsidR="00C316ED">
              <w:t xml:space="preserve"> </w:t>
            </w:r>
            <w:r>
              <w:t>Pet</w:t>
            </w:r>
            <w:r w:rsidR="00C316ED">
              <w:t xml:space="preserve"> </w:t>
            </w:r>
            <w:r>
              <w:t>Ownership</w:t>
            </w:r>
            <w:r w:rsidR="00C316ED">
              <w:t xml:space="preserve"> </w:t>
            </w:r>
            <w:r>
              <w:t>education</w:t>
            </w:r>
            <w:r w:rsidR="00C316ED">
              <w:t xml:space="preserve"> </w:t>
            </w:r>
            <w:r>
              <w:t>program</w:t>
            </w:r>
            <w:r w:rsidR="00C316ED">
              <w:t xml:space="preserve"> </w:t>
            </w:r>
            <w:r>
              <w:t>boosted</w:t>
            </w:r>
            <w:r w:rsidR="00C316ED">
              <w:t xml:space="preserve"> </w:t>
            </w:r>
            <w:r>
              <w:t>work</w:t>
            </w:r>
            <w:r w:rsidR="00C316ED">
              <w:t xml:space="preserve"> </w:t>
            </w:r>
            <w:r>
              <w:t>to</w:t>
            </w:r>
            <w:r w:rsidR="00C316ED">
              <w:t xml:space="preserve"> </w:t>
            </w:r>
            <w:r>
              <w:t>identify</w:t>
            </w:r>
            <w:r w:rsidR="00C316ED">
              <w:t xml:space="preserve"> </w:t>
            </w:r>
            <w:r>
              <w:t>and</w:t>
            </w:r>
            <w:r w:rsidR="00C316ED">
              <w:t xml:space="preserve"> </w:t>
            </w:r>
            <w:r>
              <w:t>train</w:t>
            </w:r>
            <w:r w:rsidR="00C316ED">
              <w:t xml:space="preserve"> </w:t>
            </w:r>
            <w:r>
              <w:t>dogs</w:t>
            </w:r>
            <w:r w:rsidR="00C316ED">
              <w:t xml:space="preserve"> </w:t>
            </w:r>
            <w:r>
              <w:t>suitable</w:t>
            </w:r>
            <w:r w:rsidR="00C316ED">
              <w:t xml:space="preserve"> </w:t>
            </w:r>
            <w:r>
              <w:t>for</w:t>
            </w:r>
            <w:r w:rsidR="00C316ED">
              <w:t xml:space="preserve"> </w:t>
            </w:r>
            <w:r>
              <w:t>school</w:t>
            </w:r>
            <w:r w:rsidR="00C316ED">
              <w:t xml:space="preserve"> </w:t>
            </w:r>
            <w:r>
              <w:t>visits</w:t>
            </w:r>
            <w:r w:rsidR="00C316ED">
              <w:t xml:space="preserve"> </w:t>
            </w:r>
            <w:r>
              <w:t>to</w:t>
            </w:r>
            <w:r w:rsidR="00C316ED">
              <w:t xml:space="preserve"> </w:t>
            </w:r>
            <w:r>
              <w:t>replace</w:t>
            </w:r>
            <w:r w:rsidR="00C316ED">
              <w:t xml:space="preserve"> </w:t>
            </w:r>
            <w:r>
              <w:t>those</w:t>
            </w:r>
            <w:r w:rsidR="00C316ED">
              <w:t xml:space="preserve"> </w:t>
            </w:r>
            <w:r>
              <w:t>retired</w:t>
            </w:r>
            <w:r w:rsidR="00C316ED">
              <w:t xml:space="preserve"> </w:t>
            </w:r>
            <w:r>
              <w:t>and</w:t>
            </w:r>
            <w:r w:rsidR="00C316ED">
              <w:t xml:space="preserve"> </w:t>
            </w:r>
            <w:r>
              <w:t>withdrawn</w:t>
            </w:r>
            <w:r w:rsidR="00C316ED">
              <w:t xml:space="preserve"> </w:t>
            </w:r>
            <w:r>
              <w:t>during</w:t>
            </w:r>
            <w:r w:rsidR="00C316ED">
              <w:t xml:space="preserve"> </w:t>
            </w:r>
            <w:r>
              <w:t>the</w:t>
            </w:r>
            <w:r w:rsidR="00C316ED">
              <w:t xml:space="preserve"> </w:t>
            </w:r>
            <w:r>
              <w:t>two-year</w:t>
            </w:r>
            <w:r w:rsidR="00C316ED">
              <w:t xml:space="preserve"> </w:t>
            </w:r>
            <w:r>
              <w:t>interruption</w:t>
            </w:r>
            <w:r w:rsidR="00C316ED">
              <w:t xml:space="preserve"> </w:t>
            </w:r>
            <w:r>
              <w:t>due</w:t>
            </w:r>
            <w:r w:rsidR="00C316ED">
              <w:t xml:space="preserve"> </w:t>
            </w:r>
            <w:r>
              <w:t>to</w:t>
            </w:r>
            <w:r w:rsidR="00C316ED">
              <w:t xml:space="preserve"> </w:t>
            </w:r>
            <w:r>
              <w:t>COVID-19.</w:t>
            </w:r>
            <w:r w:rsidR="00C316ED">
              <w:t xml:space="preserve"> </w:t>
            </w:r>
            <w:r>
              <w:t>The</w:t>
            </w:r>
            <w:r w:rsidR="00C316ED">
              <w:t xml:space="preserve"> </w:t>
            </w:r>
            <w:r>
              <w:t>program</w:t>
            </w:r>
            <w:r w:rsidR="00C316ED">
              <w:t xml:space="preserve"> </w:t>
            </w:r>
            <w:r>
              <w:t>completed</w:t>
            </w:r>
            <w:r w:rsidR="00C316ED">
              <w:t xml:space="preserve"> </w:t>
            </w:r>
            <w:r>
              <w:t>1,418</w:t>
            </w:r>
            <w:r w:rsidR="00C316ED">
              <w:t xml:space="preserve"> </w:t>
            </w:r>
            <w:r>
              <w:t>visits</w:t>
            </w:r>
            <w:r w:rsidR="00C316ED">
              <w:t xml:space="preserve"> </w:t>
            </w:r>
            <w:r>
              <w:t>to</w:t>
            </w:r>
            <w:r w:rsidR="00C316ED">
              <w:t xml:space="preserve"> </w:t>
            </w:r>
            <w:r>
              <w:t>schools</w:t>
            </w:r>
            <w:r w:rsidR="00C316ED">
              <w:t xml:space="preserve"> </w:t>
            </w:r>
            <w:r>
              <w:t>and</w:t>
            </w:r>
            <w:r w:rsidR="00C316ED">
              <w:t xml:space="preserve"> </w:t>
            </w:r>
            <w:r>
              <w:t>pre-schools,</w:t>
            </w:r>
            <w:r w:rsidR="00C316ED">
              <w:t xml:space="preserve"> </w:t>
            </w:r>
            <w:r>
              <w:t>reaching</w:t>
            </w:r>
            <w:r w:rsidR="00C316ED">
              <w:t xml:space="preserve"> </w:t>
            </w:r>
            <w:r>
              <w:t>55,083</w:t>
            </w:r>
            <w:r w:rsidR="00C316ED">
              <w:t xml:space="preserve"> </w:t>
            </w:r>
            <w:r>
              <w:t>children.</w:t>
            </w:r>
          </w:p>
          <w:p w14:paraId="046673A1" w14:textId="7FA63529" w:rsidR="002E1D3C" w:rsidRDefault="007D671F" w:rsidP="004A34D6">
            <w:pPr>
              <w:pStyle w:val="TableCopy"/>
            </w:pPr>
            <w:r>
              <w:t>Animal</w:t>
            </w:r>
            <w:r w:rsidR="00C316ED">
              <w:t xml:space="preserve"> </w:t>
            </w:r>
            <w:r>
              <w:t>Welfare</w:t>
            </w:r>
            <w:r w:rsidR="00C316ED">
              <w:t xml:space="preserve"> </w:t>
            </w:r>
            <w:r>
              <w:t>Victoria</w:t>
            </w:r>
            <w:r w:rsidR="00C316ED">
              <w:t xml:space="preserve"> </w:t>
            </w:r>
            <w:r>
              <w:t>commenced</w:t>
            </w:r>
            <w:r w:rsidR="00C316ED">
              <w:t xml:space="preserve"> </w:t>
            </w:r>
            <w:r>
              <w:t>delivery</w:t>
            </w:r>
            <w:r w:rsidR="00C316ED">
              <w:t xml:space="preserve"> </w:t>
            </w:r>
            <w:r>
              <w:t>the</w:t>
            </w:r>
            <w:r w:rsidR="00C316ED">
              <w:t xml:space="preserve"> </w:t>
            </w:r>
            <w:r>
              <w:t>Animal</w:t>
            </w:r>
            <w:r w:rsidR="00C316ED">
              <w:t xml:space="preserve"> </w:t>
            </w:r>
            <w:r>
              <w:t>Care</w:t>
            </w:r>
            <w:r w:rsidR="00C316ED">
              <w:t xml:space="preserve"> </w:t>
            </w:r>
            <w:r>
              <w:t>and</w:t>
            </w:r>
            <w:r w:rsidR="00C316ED">
              <w:t xml:space="preserve"> </w:t>
            </w:r>
            <w:r>
              <w:t>Protection</w:t>
            </w:r>
            <w:r w:rsidR="00C316ED">
              <w:t xml:space="preserve"> </w:t>
            </w:r>
            <w:r>
              <w:t>initiative.</w:t>
            </w:r>
            <w:r w:rsidR="00C316ED">
              <w:t xml:space="preserve"> </w:t>
            </w:r>
            <w:r>
              <w:t>This</w:t>
            </w:r>
            <w:r w:rsidR="00C316ED">
              <w:t xml:space="preserve"> </w:t>
            </w:r>
            <w:r>
              <w:t>includes</w:t>
            </w:r>
            <w:r w:rsidR="00C316ED">
              <w:t xml:space="preserve"> </w:t>
            </w:r>
            <w:r>
              <w:t>$690,000</w:t>
            </w:r>
            <w:r w:rsidR="00C316ED">
              <w:t xml:space="preserve"> </w:t>
            </w:r>
            <w:r>
              <w:t>funding</w:t>
            </w:r>
            <w:r w:rsidR="00C316ED">
              <w:t xml:space="preserve"> </w:t>
            </w:r>
            <w:r>
              <w:t>for</w:t>
            </w:r>
            <w:r w:rsidR="00C316ED">
              <w:t xml:space="preserve"> </w:t>
            </w:r>
            <w:r>
              <w:t>grants,</w:t>
            </w:r>
            <w:r w:rsidR="00C316ED">
              <w:t xml:space="preserve"> </w:t>
            </w:r>
            <w:r>
              <w:t>as</w:t>
            </w:r>
            <w:r w:rsidR="00C316ED">
              <w:t xml:space="preserve"> </w:t>
            </w:r>
            <w:r>
              <w:t>well</w:t>
            </w:r>
            <w:r w:rsidR="00C316ED">
              <w:t xml:space="preserve"> </w:t>
            </w:r>
            <w:r>
              <w:t>as</w:t>
            </w:r>
            <w:r w:rsidR="00C316ED">
              <w:t xml:space="preserve"> </w:t>
            </w:r>
            <w:r>
              <w:t>planning,</w:t>
            </w:r>
            <w:r w:rsidR="00C316ED">
              <w:t xml:space="preserve"> </w:t>
            </w:r>
            <w:proofErr w:type="gramStart"/>
            <w:r>
              <w:t>procurement</w:t>
            </w:r>
            <w:proofErr w:type="gramEnd"/>
            <w:r w:rsidR="00C316ED">
              <w:t xml:space="preserve"> </w:t>
            </w:r>
            <w:r>
              <w:t>and</w:t>
            </w:r>
            <w:r w:rsidR="00C316ED">
              <w:t xml:space="preserve"> </w:t>
            </w:r>
            <w:r>
              <w:t>consultation</w:t>
            </w:r>
            <w:r w:rsidR="00C316ED">
              <w:t xml:space="preserve"> </w:t>
            </w:r>
            <w:r>
              <w:t>activities</w:t>
            </w:r>
            <w:r w:rsidR="00C316ED">
              <w:t xml:space="preserve"> </w:t>
            </w:r>
            <w:r>
              <w:t>to</w:t>
            </w:r>
            <w:r w:rsidR="00C316ED">
              <w:t xml:space="preserve"> </w:t>
            </w:r>
            <w:r>
              <w:t>support</w:t>
            </w:r>
            <w:r w:rsidR="00C316ED">
              <w:t xml:space="preserve"> </w:t>
            </w:r>
            <w:r>
              <w:t>delivery</w:t>
            </w:r>
            <w:r w:rsidR="00C316ED">
              <w:t xml:space="preserve"> </w:t>
            </w:r>
            <w:r>
              <w:t>of</w:t>
            </w:r>
            <w:r w:rsidR="00C316ED">
              <w:t xml:space="preserve"> </w:t>
            </w:r>
            <w:r>
              <w:t>the</w:t>
            </w:r>
            <w:r w:rsidR="00C316ED">
              <w:t xml:space="preserve"> </w:t>
            </w:r>
            <w:r>
              <w:t>cat</w:t>
            </w:r>
            <w:r w:rsidR="00C316ED">
              <w:t xml:space="preserve"> </w:t>
            </w:r>
            <w:r>
              <w:t>management,</w:t>
            </w:r>
            <w:r w:rsidR="00C316ED">
              <w:t xml:space="preserve"> </w:t>
            </w:r>
            <w:r>
              <w:t>pet</w:t>
            </w:r>
            <w:r w:rsidR="00C316ED">
              <w:t xml:space="preserve"> </w:t>
            </w:r>
            <w:r>
              <w:t>census</w:t>
            </w:r>
            <w:r w:rsidR="00C316ED">
              <w:t xml:space="preserve"> </w:t>
            </w:r>
            <w:r>
              <w:t>and</w:t>
            </w:r>
            <w:r w:rsidR="00C316ED">
              <w:t xml:space="preserve"> </w:t>
            </w:r>
            <w:r>
              <w:t>rehoming</w:t>
            </w:r>
            <w:r w:rsidR="00C316ED">
              <w:t xml:space="preserve"> </w:t>
            </w:r>
            <w:r>
              <w:t>pet</w:t>
            </w:r>
            <w:r w:rsidR="00C316ED">
              <w:t xml:space="preserve"> </w:t>
            </w:r>
            <w:r>
              <w:t>reforms</w:t>
            </w:r>
            <w:r w:rsidR="00C316ED">
              <w:t xml:space="preserve"> </w:t>
            </w:r>
            <w:r>
              <w:t>projects.</w:t>
            </w:r>
            <w:r w:rsidR="00C316ED">
              <w:t xml:space="preserve"> </w:t>
            </w:r>
            <w:r>
              <w:t>Animal</w:t>
            </w:r>
            <w:r w:rsidR="00C316ED">
              <w:t xml:space="preserve"> </w:t>
            </w:r>
            <w:r>
              <w:t>Welfare</w:t>
            </w:r>
            <w:r w:rsidR="00C316ED">
              <w:t xml:space="preserve"> </w:t>
            </w:r>
            <w:r>
              <w:t>Victoria</w:t>
            </w:r>
            <w:r w:rsidR="00C316ED">
              <w:t xml:space="preserve"> </w:t>
            </w:r>
            <w:r>
              <w:t>also</w:t>
            </w:r>
            <w:r w:rsidR="00C316ED">
              <w:t xml:space="preserve"> </w:t>
            </w:r>
            <w:r>
              <w:t>delivered</w:t>
            </w:r>
            <w:r w:rsidR="00C316ED">
              <w:t xml:space="preserve"> </w:t>
            </w:r>
            <w:r>
              <w:t>more</w:t>
            </w:r>
            <w:r w:rsidR="00C316ED">
              <w:t xml:space="preserve"> </w:t>
            </w:r>
            <w:r>
              <w:t>than</w:t>
            </w:r>
            <w:r w:rsidR="00C316ED">
              <w:t xml:space="preserve"> </w:t>
            </w:r>
            <w:r>
              <w:t>$2.5</w:t>
            </w:r>
            <w:r w:rsidR="00C316ED">
              <w:t xml:space="preserve"> </w:t>
            </w:r>
            <w:r>
              <w:t>million</w:t>
            </w:r>
            <w:r w:rsidR="00C316ED">
              <w:t xml:space="preserve"> </w:t>
            </w:r>
            <w:r>
              <w:t>in</w:t>
            </w:r>
            <w:r w:rsidR="00C316ED">
              <w:t xml:space="preserve"> </w:t>
            </w:r>
            <w:r>
              <w:t>funding</w:t>
            </w:r>
            <w:r w:rsidR="00C316ED">
              <w:t xml:space="preserve"> </w:t>
            </w:r>
            <w:r>
              <w:t>through</w:t>
            </w:r>
            <w:r w:rsidR="00C316ED">
              <w:t xml:space="preserve"> </w:t>
            </w:r>
            <w:r>
              <w:t>the</w:t>
            </w:r>
            <w:r w:rsidR="00C316ED">
              <w:t xml:space="preserve"> </w:t>
            </w:r>
            <w:r>
              <w:t>Animal</w:t>
            </w:r>
            <w:r w:rsidR="00C316ED">
              <w:t xml:space="preserve"> </w:t>
            </w:r>
            <w:r>
              <w:t>Welfare</w:t>
            </w:r>
            <w:r w:rsidR="00C316ED">
              <w:t xml:space="preserve"> </w:t>
            </w:r>
            <w:r>
              <w:t>Fund</w:t>
            </w:r>
            <w:r w:rsidR="00C316ED">
              <w:t xml:space="preserve"> </w:t>
            </w:r>
            <w:r>
              <w:t>Grants</w:t>
            </w:r>
            <w:r w:rsidR="00C316ED">
              <w:t xml:space="preserve"> </w:t>
            </w:r>
            <w:r>
              <w:t>program.</w:t>
            </w:r>
            <w:r w:rsidR="00C316ED">
              <w:t xml:space="preserve"> </w:t>
            </w:r>
            <w:r>
              <w:t>These</w:t>
            </w:r>
            <w:r w:rsidR="00C316ED">
              <w:t xml:space="preserve"> </w:t>
            </w:r>
            <w:r>
              <w:t>funds</w:t>
            </w:r>
            <w:r w:rsidR="00C316ED">
              <w:t xml:space="preserve"> </w:t>
            </w:r>
            <w:r>
              <w:t>were</w:t>
            </w:r>
            <w:r w:rsidR="00C316ED">
              <w:t xml:space="preserve"> </w:t>
            </w:r>
            <w:r>
              <w:t>awarded</w:t>
            </w:r>
            <w:r w:rsidR="00C316ED">
              <w:t xml:space="preserve"> </w:t>
            </w:r>
            <w:r>
              <w:t>to</w:t>
            </w:r>
            <w:r w:rsidR="00C316ED">
              <w:t xml:space="preserve"> </w:t>
            </w:r>
            <w:r>
              <w:t>support</w:t>
            </w:r>
            <w:r w:rsidR="00C316ED">
              <w:t xml:space="preserve"> </w:t>
            </w:r>
            <w:r>
              <w:t>the</w:t>
            </w:r>
            <w:r w:rsidR="00C316ED">
              <w:t xml:space="preserve"> </w:t>
            </w:r>
            <w:r>
              <w:t>rehoming</w:t>
            </w:r>
            <w:r w:rsidR="00C316ED">
              <w:t xml:space="preserve"> </w:t>
            </w:r>
            <w:r>
              <w:t>of</w:t>
            </w:r>
            <w:r w:rsidR="00C316ED">
              <w:t xml:space="preserve"> </w:t>
            </w:r>
            <w:r>
              <w:t>cats</w:t>
            </w:r>
            <w:r w:rsidR="00C316ED">
              <w:t xml:space="preserve"> </w:t>
            </w:r>
            <w:r>
              <w:t>and</w:t>
            </w:r>
            <w:r w:rsidR="00C316ED">
              <w:t xml:space="preserve"> </w:t>
            </w:r>
            <w:r>
              <w:t>dogs;</w:t>
            </w:r>
            <w:r w:rsidR="00C316ED">
              <w:t xml:space="preserve"> </w:t>
            </w:r>
            <w:r>
              <w:t>low-cost</w:t>
            </w:r>
            <w:r w:rsidR="00C316ED">
              <w:t xml:space="preserve"> </w:t>
            </w:r>
            <w:r>
              <w:t>desexing</w:t>
            </w:r>
            <w:r w:rsidR="00C316ED">
              <w:t xml:space="preserve"> </w:t>
            </w:r>
            <w:r>
              <w:t>programs</w:t>
            </w:r>
            <w:r w:rsidR="00C316ED">
              <w:t xml:space="preserve"> </w:t>
            </w:r>
            <w:r>
              <w:t>for</w:t>
            </w:r>
            <w:r w:rsidR="00C316ED">
              <w:t xml:space="preserve"> </w:t>
            </w:r>
            <w:r>
              <w:t>cats</w:t>
            </w:r>
            <w:r w:rsidR="00C316ED">
              <w:t xml:space="preserve"> </w:t>
            </w:r>
            <w:r>
              <w:t>and</w:t>
            </w:r>
            <w:r w:rsidR="00C316ED">
              <w:t xml:space="preserve"> </w:t>
            </w:r>
            <w:r>
              <w:t>dogs</w:t>
            </w:r>
            <w:r w:rsidR="00C316ED">
              <w:t xml:space="preserve"> </w:t>
            </w:r>
            <w:r>
              <w:t>owned</w:t>
            </w:r>
            <w:r w:rsidR="00C316ED">
              <w:t xml:space="preserve"> </w:t>
            </w:r>
            <w:r>
              <w:t>by</w:t>
            </w:r>
            <w:r w:rsidR="00C316ED">
              <w:t xml:space="preserve"> </w:t>
            </w:r>
            <w:r>
              <w:t>vulnerable</w:t>
            </w:r>
            <w:r w:rsidR="00C316ED">
              <w:t xml:space="preserve"> </w:t>
            </w:r>
            <w:r>
              <w:t>Victorians;</w:t>
            </w:r>
            <w:r w:rsidR="00C316ED">
              <w:t xml:space="preserve"> </w:t>
            </w:r>
            <w:r>
              <w:t>and</w:t>
            </w:r>
            <w:r w:rsidR="00C316ED">
              <w:t xml:space="preserve"> </w:t>
            </w:r>
            <w:r>
              <w:t>not-for-profit</w:t>
            </w:r>
            <w:r w:rsidR="00C316ED">
              <w:t xml:space="preserve"> </w:t>
            </w:r>
            <w:r>
              <w:t>equine</w:t>
            </w:r>
            <w:r w:rsidR="00C316ED">
              <w:t xml:space="preserve"> </w:t>
            </w:r>
            <w:r>
              <w:t>rescue,</w:t>
            </w:r>
            <w:r w:rsidR="00C316ED">
              <w:t xml:space="preserve"> </w:t>
            </w:r>
            <w:proofErr w:type="gramStart"/>
            <w:r>
              <w:t>rehabilitation</w:t>
            </w:r>
            <w:proofErr w:type="gramEnd"/>
            <w:r w:rsidR="00C316ED">
              <w:t xml:space="preserve"> </w:t>
            </w:r>
            <w:r>
              <w:t>and</w:t>
            </w:r>
            <w:r w:rsidR="00C316ED">
              <w:t xml:space="preserve"> </w:t>
            </w:r>
            <w:r>
              <w:t>rehoming</w:t>
            </w:r>
            <w:r w:rsidR="00C316ED">
              <w:t xml:space="preserve"> </w:t>
            </w:r>
            <w:r>
              <w:t>organisations.</w:t>
            </w:r>
          </w:p>
          <w:p w14:paraId="696E926C" w14:textId="046DEB79" w:rsidR="002E1D3C" w:rsidRDefault="007D671F" w:rsidP="004A34D6">
            <w:pPr>
              <w:pStyle w:val="TableCopy"/>
            </w:pPr>
            <w:r>
              <w:t>The</w:t>
            </w:r>
            <w:r w:rsidR="00C316ED">
              <w:t xml:space="preserve"> </w:t>
            </w:r>
            <w:r>
              <w:t>Commercial</w:t>
            </w:r>
            <w:r w:rsidR="00C316ED">
              <w:t xml:space="preserve"> </w:t>
            </w:r>
            <w:r>
              <w:t>Dog</w:t>
            </w:r>
            <w:r w:rsidR="00C316ED">
              <w:t xml:space="preserve"> </w:t>
            </w:r>
            <w:r>
              <w:t>Breeder</w:t>
            </w:r>
            <w:r w:rsidR="00C316ED">
              <w:t xml:space="preserve"> </w:t>
            </w:r>
            <w:r>
              <w:t>scheme</w:t>
            </w:r>
            <w:r w:rsidR="00C316ED">
              <w:t xml:space="preserve"> </w:t>
            </w:r>
            <w:r>
              <w:t>commenced</w:t>
            </w:r>
            <w:r w:rsidR="00C316ED">
              <w:t xml:space="preserve"> </w:t>
            </w:r>
            <w:r>
              <w:t>in</w:t>
            </w:r>
            <w:r w:rsidR="00C316ED">
              <w:t xml:space="preserve"> </w:t>
            </w:r>
            <w:r>
              <w:t>October</w:t>
            </w:r>
            <w:r w:rsidR="00C316ED">
              <w:t xml:space="preserve"> </w:t>
            </w:r>
            <w:r>
              <w:t>2022,</w:t>
            </w:r>
            <w:r w:rsidR="00C316ED">
              <w:t xml:space="preserve"> </w:t>
            </w:r>
            <w:r>
              <w:t>following</w:t>
            </w:r>
            <w:r w:rsidR="00C316ED">
              <w:t xml:space="preserve"> </w:t>
            </w:r>
            <w:r>
              <w:t>delays</w:t>
            </w:r>
            <w:r w:rsidR="00C316ED">
              <w:t xml:space="preserve"> </w:t>
            </w:r>
            <w:r>
              <w:t>due</w:t>
            </w:r>
            <w:r w:rsidR="00C316ED">
              <w:t xml:space="preserve"> </w:t>
            </w:r>
            <w:r>
              <w:t>to</w:t>
            </w:r>
            <w:r w:rsidR="00C316ED">
              <w:t xml:space="preserve"> </w:t>
            </w:r>
            <w:r>
              <w:t>COVID-19.</w:t>
            </w:r>
            <w:r w:rsidR="00C316ED">
              <w:t xml:space="preserve"> </w:t>
            </w:r>
            <w:r>
              <w:t>As</w:t>
            </w:r>
            <w:r w:rsidR="00C316ED">
              <w:t xml:space="preserve"> </w:t>
            </w:r>
            <w:proofErr w:type="gramStart"/>
            <w:r>
              <w:t>at</w:t>
            </w:r>
            <w:proofErr w:type="gramEnd"/>
            <w:r w:rsidR="00C316ED">
              <w:t xml:space="preserve"> </w:t>
            </w:r>
            <w:r>
              <w:t>30</w:t>
            </w:r>
            <w:r w:rsidR="00C316ED">
              <w:t xml:space="preserve"> </w:t>
            </w:r>
            <w:r>
              <w:t>June</w:t>
            </w:r>
            <w:r w:rsidR="00C316ED">
              <w:t xml:space="preserve"> </w:t>
            </w:r>
            <w:r>
              <w:t>2023,</w:t>
            </w:r>
            <w:r w:rsidR="00C316ED">
              <w:t xml:space="preserve"> </w:t>
            </w:r>
            <w:r>
              <w:t>16</w:t>
            </w:r>
            <w:r w:rsidR="00C316ED">
              <w:t xml:space="preserve"> </w:t>
            </w:r>
            <w:r>
              <w:t>commercial</w:t>
            </w:r>
            <w:r w:rsidR="00C316ED">
              <w:t xml:space="preserve"> </w:t>
            </w:r>
            <w:r>
              <w:t>dog</w:t>
            </w:r>
            <w:r w:rsidR="00C316ED">
              <w:t xml:space="preserve"> </w:t>
            </w:r>
            <w:r>
              <w:t>breeder</w:t>
            </w:r>
            <w:r w:rsidR="00C316ED">
              <w:t xml:space="preserve"> </w:t>
            </w:r>
            <w:r>
              <w:t>applications</w:t>
            </w:r>
            <w:r w:rsidR="00C316ED">
              <w:t xml:space="preserve"> </w:t>
            </w:r>
            <w:r>
              <w:t>have</w:t>
            </w:r>
            <w:r w:rsidR="00C316ED">
              <w:t xml:space="preserve"> </w:t>
            </w:r>
            <w:r>
              <w:t>been</w:t>
            </w:r>
            <w:r w:rsidR="00C316ED">
              <w:t xml:space="preserve"> </w:t>
            </w:r>
            <w:r>
              <w:t>approved.</w:t>
            </w:r>
          </w:p>
        </w:tc>
      </w:tr>
      <w:tr w:rsidR="002E1D3C" w14:paraId="42BA4B49" w14:textId="77777777" w:rsidTr="009A6A02">
        <w:trPr>
          <w:cantSplit/>
        </w:trPr>
        <w:tc>
          <w:tcPr>
            <w:tcW w:w="1814" w:type="dxa"/>
          </w:tcPr>
          <w:p w14:paraId="1C026C46" w14:textId="4DD44149" w:rsidR="002E1D3C" w:rsidRDefault="007D671F" w:rsidP="004A34D6">
            <w:pPr>
              <w:pStyle w:val="TableCopy"/>
            </w:pPr>
            <w:r>
              <w:lastRenderedPageBreak/>
              <w:t>Protecting</w:t>
            </w:r>
            <w:r w:rsidR="00C316ED">
              <w:t xml:space="preserve"> </w:t>
            </w:r>
            <w:r>
              <w:t>Our</w:t>
            </w:r>
            <w:r w:rsidR="00C316ED">
              <w:rPr>
                <w:rFonts w:ascii="Cambria" w:hAnsi="Cambria" w:cs="Cambria"/>
              </w:rPr>
              <w:t xml:space="preserve"> </w:t>
            </w:r>
            <w:r>
              <w:t>Pets</w:t>
            </w:r>
          </w:p>
        </w:tc>
        <w:tc>
          <w:tcPr>
            <w:tcW w:w="7962" w:type="dxa"/>
          </w:tcPr>
          <w:p w14:paraId="24008350" w14:textId="4E17C062" w:rsidR="002E1D3C" w:rsidRDefault="007D671F" w:rsidP="004A34D6">
            <w:pPr>
              <w:pStyle w:val="TableCopy"/>
            </w:pPr>
            <w:r>
              <w:t>Animal</w:t>
            </w:r>
            <w:r w:rsidR="00C316ED">
              <w:t xml:space="preserve"> </w:t>
            </w:r>
            <w:r>
              <w:t>Welfare</w:t>
            </w:r>
            <w:r w:rsidR="00C316ED">
              <w:t xml:space="preserve"> </w:t>
            </w:r>
            <w:r>
              <w:t>Victoria</w:t>
            </w:r>
            <w:r w:rsidR="00C316ED">
              <w:t xml:space="preserve"> </w:t>
            </w:r>
            <w:r>
              <w:t>continued</w:t>
            </w:r>
            <w:r w:rsidR="00C316ED">
              <w:t xml:space="preserve"> </w:t>
            </w:r>
            <w:r>
              <w:t>to</w:t>
            </w:r>
            <w:r w:rsidR="00C316ED">
              <w:t xml:space="preserve"> </w:t>
            </w:r>
            <w:r>
              <w:t>deliver</w:t>
            </w:r>
            <w:r w:rsidR="00C316ED">
              <w:t xml:space="preserve"> </w:t>
            </w:r>
            <w:r>
              <w:t>the</w:t>
            </w:r>
            <w:r w:rsidR="00C316ED">
              <w:t xml:space="preserve"> </w:t>
            </w:r>
            <w:r>
              <w:t>Pet</w:t>
            </w:r>
            <w:r w:rsidR="00C316ED">
              <w:t xml:space="preserve"> </w:t>
            </w:r>
            <w:r>
              <w:t>Exchange</w:t>
            </w:r>
            <w:r w:rsidR="00C316ED">
              <w:t xml:space="preserve"> </w:t>
            </w:r>
            <w:r>
              <w:t>Register</w:t>
            </w:r>
            <w:r w:rsidR="00C316ED">
              <w:t xml:space="preserve"> </w:t>
            </w:r>
            <w:r>
              <w:t>to</w:t>
            </w:r>
            <w:r w:rsidR="00C316ED">
              <w:t xml:space="preserve"> </w:t>
            </w:r>
            <w:r>
              <w:t>improve</w:t>
            </w:r>
            <w:r w:rsidR="00C316ED">
              <w:t xml:space="preserve"> </w:t>
            </w:r>
            <w:r>
              <w:t>traceability</w:t>
            </w:r>
            <w:r w:rsidR="00C316ED">
              <w:t xml:space="preserve"> </w:t>
            </w:r>
            <w:r>
              <w:t>of</w:t>
            </w:r>
            <w:r w:rsidR="00C316ED">
              <w:t xml:space="preserve"> </w:t>
            </w:r>
            <w:r>
              <w:t>dogs</w:t>
            </w:r>
            <w:r w:rsidR="00C316ED">
              <w:t xml:space="preserve"> </w:t>
            </w:r>
            <w:r>
              <w:t>and</w:t>
            </w:r>
            <w:r w:rsidR="00C316ED">
              <w:t xml:space="preserve"> </w:t>
            </w:r>
            <w:r>
              <w:t>cats</w:t>
            </w:r>
            <w:r w:rsidR="00C316ED">
              <w:t xml:space="preserve"> </w:t>
            </w:r>
            <w:r>
              <w:t>in</w:t>
            </w:r>
            <w:r w:rsidR="00C316ED">
              <w:t xml:space="preserve"> </w:t>
            </w:r>
            <w:r>
              <w:t>Victoria</w:t>
            </w:r>
            <w:r w:rsidR="00C316ED">
              <w:t xml:space="preserve"> </w:t>
            </w:r>
            <w:r>
              <w:t>and</w:t>
            </w:r>
            <w:r w:rsidR="00C316ED">
              <w:t xml:space="preserve"> </w:t>
            </w:r>
            <w:r>
              <w:t>to</w:t>
            </w:r>
            <w:r w:rsidR="00C316ED">
              <w:t xml:space="preserve"> </w:t>
            </w:r>
            <w:r>
              <w:t>undertake</w:t>
            </w:r>
            <w:r w:rsidR="00C316ED">
              <w:t xml:space="preserve"> </w:t>
            </w:r>
            <w:r>
              <w:t>enforcement</w:t>
            </w:r>
            <w:r w:rsidR="00C316ED">
              <w:t xml:space="preserve"> </w:t>
            </w:r>
            <w:r>
              <w:t>activities</w:t>
            </w:r>
            <w:r w:rsidR="00C316ED">
              <w:t xml:space="preserve"> </w:t>
            </w:r>
            <w:r>
              <w:t>under</w:t>
            </w:r>
            <w:r w:rsidR="00C316ED">
              <w:t xml:space="preserve"> </w:t>
            </w:r>
            <w:r>
              <w:t>the</w:t>
            </w:r>
            <w:r w:rsidR="00C316ED" w:rsidRPr="002120DC">
              <w:t xml:space="preserve"> </w:t>
            </w:r>
            <w:r w:rsidRPr="002120DC">
              <w:rPr>
                <w:i/>
                <w:iCs/>
              </w:rPr>
              <w:t>Domestic</w:t>
            </w:r>
            <w:r w:rsidR="00C316ED" w:rsidRPr="002120DC">
              <w:rPr>
                <w:i/>
                <w:iCs/>
              </w:rPr>
              <w:t xml:space="preserve"> </w:t>
            </w:r>
            <w:r w:rsidRPr="002120DC">
              <w:rPr>
                <w:i/>
                <w:iCs/>
              </w:rPr>
              <w:t>Animals</w:t>
            </w:r>
            <w:r w:rsidR="00C316ED" w:rsidRPr="002120DC">
              <w:rPr>
                <w:i/>
                <w:iCs/>
              </w:rPr>
              <w:t xml:space="preserve"> </w:t>
            </w:r>
            <w:r w:rsidRPr="002120DC">
              <w:rPr>
                <w:i/>
                <w:iCs/>
              </w:rPr>
              <w:t>Act</w:t>
            </w:r>
            <w:r w:rsidR="00C316ED" w:rsidRPr="002120DC">
              <w:rPr>
                <w:i/>
                <w:iCs/>
              </w:rPr>
              <w:t xml:space="preserve"> </w:t>
            </w:r>
            <w:r w:rsidRPr="002120DC">
              <w:rPr>
                <w:i/>
                <w:iCs/>
              </w:rPr>
              <w:t>1994</w:t>
            </w:r>
            <w:r>
              <w:t>,</w:t>
            </w:r>
            <w:r w:rsidR="00C316ED">
              <w:t xml:space="preserve"> </w:t>
            </w:r>
            <w:r>
              <w:t>including</w:t>
            </w:r>
            <w:r w:rsidR="00C316ED">
              <w:t xml:space="preserve"> </w:t>
            </w:r>
            <w:r>
              <w:t>regulating</w:t>
            </w:r>
            <w:r w:rsidR="00C316ED">
              <w:t xml:space="preserve"> </w:t>
            </w:r>
            <w:r>
              <w:t>larger,</w:t>
            </w:r>
            <w:r w:rsidR="00C316ED">
              <w:t xml:space="preserve"> </w:t>
            </w:r>
            <w:r>
              <w:t>dog</w:t>
            </w:r>
            <w:r w:rsidR="00C316ED">
              <w:t xml:space="preserve"> </w:t>
            </w:r>
            <w:r>
              <w:t>breeding</w:t>
            </w:r>
            <w:r w:rsidR="00C316ED">
              <w:t xml:space="preserve"> </w:t>
            </w:r>
            <w:r>
              <w:t>establishments.</w:t>
            </w:r>
            <w:r w:rsidR="00C316ED">
              <w:t xml:space="preserve"> </w:t>
            </w:r>
            <w:r>
              <w:t>The</w:t>
            </w:r>
            <w:r w:rsidR="00C316ED">
              <w:t xml:space="preserve"> </w:t>
            </w:r>
            <w:r>
              <w:t>Pet</w:t>
            </w:r>
            <w:r w:rsidR="00C316ED">
              <w:t xml:space="preserve"> </w:t>
            </w:r>
            <w:r>
              <w:t>Exchange</w:t>
            </w:r>
            <w:r w:rsidR="00C316ED">
              <w:t xml:space="preserve"> </w:t>
            </w:r>
            <w:r>
              <w:t>Register</w:t>
            </w:r>
            <w:r w:rsidR="00C316ED">
              <w:t xml:space="preserve"> </w:t>
            </w:r>
            <w:r>
              <w:t>issued</w:t>
            </w:r>
            <w:r w:rsidR="00C316ED">
              <w:t xml:space="preserve"> </w:t>
            </w:r>
            <w:r>
              <w:t>more</w:t>
            </w:r>
            <w:r w:rsidR="00C316ED">
              <w:t xml:space="preserve"> </w:t>
            </w:r>
            <w:r>
              <w:t>than</w:t>
            </w:r>
            <w:r w:rsidR="00C316ED">
              <w:t xml:space="preserve"> </w:t>
            </w:r>
            <w:r>
              <w:t>95,500</w:t>
            </w:r>
            <w:r w:rsidR="00C316ED">
              <w:t xml:space="preserve"> </w:t>
            </w:r>
            <w:r>
              <w:t>source</w:t>
            </w:r>
            <w:r w:rsidR="00C316ED">
              <w:t xml:space="preserve"> </w:t>
            </w:r>
            <w:r>
              <w:t>numbers</w:t>
            </w:r>
            <w:r w:rsidR="00C316ED">
              <w:t xml:space="preserve"> </w:t>
            </w:r>
            <w:r>
              <w:t>to</w:t>
            </w:r>
            <w:r w:rsidR="00C316ED">
              <w:t xml:space="preserve"> </w:t>
            </w:r>
            <w:r>
              <w:t>people</w:t>
            </w:r>
            <w:r w:rsidR="00C316ED">
              <w:t xml:space="preserve"> </w:t>
            </w:r>
            <w:r>
              <w:t>microchipping</w:t>
            </w:r>
            <w:r w:rsidR="00C316ED">
              <w:t xml:space="preserve"> </w:t>
            </w:r>
            <w:r>
              <w:t>and/or</w:t>
            </w:r>
            <w:r w:rsidR="00C316ED">
              <w:t xml:space="preserve"> </w:t>
            </w:r>
            <w:r>
              <w:t>selling</w:t>
            </w:r>
            <w:r w:rsidR="00C316ED">
              <w:t xml:space="preserve"> </w:t>
            </w:r>
            <w:r>
              <w:t>or</w:t>
            </w:r>
            <w:r w:rsidR="00C316ED">
              <w:t xml:space="preserve"> </w:t>
            </w:r>
            <w:r>
              <w:t>giving</w:t>
            </w:r>
            <w:r w:rsidR="00C316ED">
              <w:t xml:space="preserve"> </w:t>
            </w:r>
            <w:r>
              <w:t>away</w:t>
            </w:r>
            <w:r w:rsidR="00C316ED">
              <w:t xml:space="preserve"> </w:t>
            </w:r>
            <w:r>
              <w:t>a</w:t>
            </w:r>
            <w:r w:rsidR="00C316ED">
              <w:t xml:space="preserve"> </w:t>
            </w:r>
            <w:r>
              <w:t>puppy,</w:t>
            </w:r>
            <w:r w:rsidR="00C316ED">
              <w:t xml:space="preserve"> </w:t>
            </w:r>
            <w:r>
              <w:t>kitten,</w:t>
            </w:r>
            <w:r w:rsidR="00C316ED">
              <w:t xml:space="preserve"> </w:t>
            </w:r>
            <w:proofErr w:type="gramStart"/>
            <w:r>
              <w:t>dog</w:t>
            </w:r>
            <w:proofErr w:type="gramEnd"/>
            <w:r w:rsidR="00C316ED">
              <w:t xml:space="preserve"> </w:t>
            </w:r>
            <w:r>
              <w:t>or</w:t>
            </w:r>
            <w:r w:rsidR="00C316ED">
              <w:t xml:space="preserve"> </w:t>
            </w:r>
            <w:r>
              <w:t>cat.</w:t>
            </w:r>
          </w:p>
        </w:tc>
      </w:tr>
      <w:tr w:rsidR="002E1D3C" w14:paraId="3F5A1B82" w14:textId="77777777" w:rsidTr="009A6A02">
        <w:trPr>
          <w:cantSplit/>
        </w:trPr>
        <w:tc>
          <w:tcPr>
            <w:tcW w:w="1814" w:type="dxa"/>
          </w:tcPr>
          <w:p w14:paraId="7FE70456" w14:textId="7F42E22F" w:rsidR="002E1D3C" w:rsidRDefault="007D671F" w:rsidP="004A34D6">
            <w:pPr>
              <w:pStyle w:val="TableCopy"/>
            </w:pPr>
            <w:r>
              <w:t>Agriculture</w:t>
            </w:r>
            <w:r w:rsidR="00C316ED">
              <w:t xml:space="preserve"> </w:t>
            </w:r>
            <w:r>
              <w:t>and</w:t>
            </w:r>
            <w:r w:rsidR="00C316ED">
              <w:rPr>
                <w:rFonts w:ascii="Cambria" w:hAnsi="Cambria" w:cs="Cambria"/>
              </w:rPr>
              <w:t xml:space="preserve"> </w:t>
            </w:r>
            <w:r>
              <w:t>Veterinary</w:t>
            </w:r>
            <w:r w:rsidR="00C316ED">
              <w:t xml:space="preserve"> </w:t>
            </w:r>
            <w:r>
              <w:t>Chemicals</w:t>
            </w:r>
            <w:r w:rsidR="00C316ED">
              <w:t xml:space="preserve"> </w:t>
            </w:r>
            <w:r>
              <w:t>regulation</w:t>
            </w:r>
          </w:p>
        </w:tc>
        <w:tc>
          <w:tcPr>
            <w:tcW w:w="7962" w:type="dxa"/>
          </w:tcPr>
          <w:p w14:paraId="5C9E48C2" w14:textId="05D33820" w:rsidR="002E1D3C" w:rsidRDefault="007D671F" w:rsidP="004A34D6">
            <w:pPr>
              <w:pStyle w:val="TableCopy"/>
            </w:pPr>
            <w:r>
              <w:t>Important</w:t>
            </w:r>
            <w:r w:rsidR="00C316ED">
              <w:t xml:space="preserve"> </w:t>
            </w:r>
            <w:r>
              <w:t>work</w:t>
            </w:r>
            <w:r w:rsidR="00C316ED">
              <w:t xml:space="preserve"> </w:t>
            </w:r>
            <w:r>
              <w:t>continued</w:t>
            </w:r>
            <w:r w:rsidR="00C316ED">
              <w:t xml:space="preserve"> </w:t>
            </w:r>
            <w:r>
              <w:t>in</w:t>
            </w:r>
            <w:r w:rsidR="00C316ED">
              <w:t xml:space="preserve"> </w:t>
            </w:r>
            <w:r>
              <w:t>regulating</w:t>
            </w:r>
            <w:r w:rsidR="00C316ED">
              <w:t xml:space="preserve"> </w:t>
            </w:r>
            <w:r>
              <w:t>the</w:t>
            </w:r>
            <w:r w:rsidR="00C316ED">
              <w:t xml:space="preserve"> </w:t>
            </w:r>
            <w:r>
              <w:t>use</w:t>
            </w:r>
            <w:r w:rsidR="00C316ED">
              <w:t xml:space="preserve"> </w:t>
            </w:r>
            <w:r>
              <w:t>of</w:t>
            </w:r>
            <w:r w:rsidR="00C316ED">
              <w:t xml:space="preserve"> </w:t>
            </w:r>
            <w:r>
              <w:t>chemicals</w:t>
            </w:r>
            <w:r w:rsidR="00C316ED">
              <w:t xml:space="preserve"> </w:t>
            </w:r>
            <w:r>
              <w:t>to</w:t>
            </w:r>
            <w:r w:rsidR="00C316ED">
              <w:t xml:space="preserve"> </w:t>
            </w:r>
            <w:r>
              <w:t>ensure</w:t>
            </w:r>
            <w:r w:rsidR="00C316ED">
              <w:t xml:space="preserve"> </w:t>
            </w:r>
            <w:r>
              <w:t>adequate</w:t>
            </w:r>
            <w:r w:rsidR="00C316ED">
              <w:t xml:space="preserve"> </w:t>
            </w:r>
            <w:r>
              <w:t>controls</w:t>
            </w:r>
            <w:r w:rsidR="00C316ED">
              <w:t xml:space="preserve"> </w:t>
            </w:r>
            <w:r>
              <w:t>are</w:t>
            </w:r>
            <w:r w:rsidR="00C316ED">
              <w:t xml:space="preserve"> </w:t>
            </w:r>
            <w:r>
              <w:t>in</w:t>
            </w:r>
            <w:r w:rsidR="00C316ED">
              <w:rPr>
                <w:rFonts w:ascii="Cambria" w:hAnsi="Cambria" w:cs="Cambria"/>
              </w:rPr>
              <w:t xml:space="preserve"> </w:t>
            </w:r>
            <w:r>
              <w:t>place</w:t>
            </w:r>
            <w:r w:rsidR="00C316ED">
              <w:t xml:space="preserve"> </w:t>
            </w:r>
            <w:r>
              <w:t>to</w:t>
            </w:r>
            <w:r w:rsidR="00C316ED">
              <w:t xml:space="preserve"> </w:t>
            </w:r>
            <w:r>
              <w:t>protect</w:t>
            </w:r>
            <w:r w:rsidR="00C316ED">
              <w:t xml:space="preserve"> </w:t>
            </w:r>
            <w:r>
              <w:t>trade,</w:t>
            </w:r>
            <w:r w:rsidR="00C316ED">
              <w:t xml:space="preserve"> </w:t>
            </w:r>
            <w:r>
              <w:t>the</w:t>
            </w:r>
            <w:r w:rsidR="00C316ED">
              <w:t xml:space="preserve"> </w:t>
            </w:r>
            <w:r>
              <w:t>health</w:t>
            </w:r>
            <w:r w:rsidR="00C316ED">
              <w:t xml:space="preserve"> </w:t>
            </w:r>
            <w:r>
              <w:t>and</w:t>
            </w:r>
            <w:r w:rsidR="00C316ED">
              <w:t xml:space="preserve"> </w:t>
            </w:r>
            <w:r>
              <w:t>welfare</w:t>
            </w:r>
            <w:r w:rsidR="00C316ED">
              <w:t xml:space="preserve"> </w:t>
            </w:r>
            <w:r>
              <w:t>of</w:t>
            </w:r>
            <w:r w:rsidR="00C316ED">
              <w:t xml:space="preserve"> </w:t>
            </w:r>
            <w:r>
              <w:t>animals,</w:t>
            </w:r>
            <w:r w:rsidR="00C316ED">
              <w:t xml:space="preserve"> </w:t>
            </w:r>
            <w:r>
              <w:t>chemical</w:t>
            </w:r>
            <w:r w:rsidR="00C316ED">
              <w:t xml:space="preserve"> </w:t>
            </w:r>
            <w:r>
              <w:t>users,</w:t>
            </w:r>
            <w:r w:rsidR="00C316ED">
              <w:t xml:space="preserve"> </w:t>
            </w:r>
            <w:r>
              <w:t>the</w:t>
            </w:r>
            <w:r w:rsidR="00C316ED">
              <w:t xml:space="preserve"> </w:t>
            </w:r>
            <w:proofErr w:type="gramStart"/>
            <w:r>
              <w:t>general</w:t>
            </w:r>
            <w:r w:rsidR="00C316ED">
              <w:t xml:space="preserve"> </w:t>
            </w:r>
            <w:r>
              <w:t>public</w:t>
            </w:r>
            <w:proofErr w:type="gramEnd"/>
            <w:r w:rsidR="00C316ED">
              <w:t xml:space="preserve"> </w:t>
            </w:r>
            <w:r>
              <w:t>and</w:t>
            </w:r>
            <w:r w:rsidR="00C316ED">
              <w:t xml:space="preserve"> </w:t>
            </w:r>
            <w:r>
              <w:t>the</w:t>
            </w:r>
            <w:r w:rsidR="00C316ED">
              <w:t xml:space="preserve"> </w:t>
            </w:r>
            <w:r>
              <w:t>environment.</w:t>
            </w:r>
            <w:r w:rsidR="00C316ED">
              <w:t xml:space="preserve"> </w:t>
            </w:r>
            <w:r>
              <w:t>Course</w:t>
            </w:r>
            <w:r w:rsidR="00C316ED">
              <w:t xml:space="preserve"> </w:t>
            </w:r>
            <w:r>
              <w:t>resources</w:t>
            </w:r>
            <w:r w:rsidR="00C316ED">
              <w:t xml:space="preserve"> </w:t>
            </w:r>
            <w:r>
              <w:t>for</w:t>
            </w:r>
            <w:r w:rsidR="00C316ED">
              <w:t xml:space="preserve"> </w:t>
            </w:r>
            <w:r w:rsidRPr="009B653A">
              <w:rPr>
                <w:i/>
                <w:iCs/>
              </w:rPr>
              <w:t>Minimising</w:t>
            </w:r>
            <w:r w:rsidR="00C316ED" w:rsidRPr="009B653A">
              <w:rPr>
                <w:i/>
                <w:iCs/>
              </w:rPr>
              <w:t xml:space="preserve"> </w:t>
            </w:r>
            <w:r w:rsidRPr="009B653A">
              <w:rPr>
                <w:i/>
                <w:iCs/>
              </w:rPr>
              <w:t>Risks</w:t>
            </w:r>
            <w:r w:rsidR="00C316ED" w:rsidRPr="009B653A">
              <w:rPr>
                <w:i/>
                <w:iCs/>
              </w:rPr>
              <w:t xml:space="preserve"> </w:t>
            </w:r>
            <w:r w:rsidRPr="009B653A">
              <w:rPr>
                <w:i/>
                <w:iCs/>
              </w:rPr>
              <w:t>in</w:t>
            </w:r>
            <w:r w:rsidR="00C316ED" w:rsidRPr="009B653A">
              <w:rPr>
                <w:i/>
                <w:iCs/>
              </w:rPr>
              <w:t xml:space="preserve"> </w:t>
            </w:r>
            <w:r w:rsidRPr="009B653A">
              <w:rPr>
                <w:i/>
                <w:iCs/>
              </w:rPr>
              <w:t>the</w:t>
            </w:r>
            <w:r w:rsidR="00C316ED" w:rsidRPr="009B653A">
              <w:rPr>
                <w:i/>
                <w:iCs/>
              </w:rPr>
              <w:t xml:space="preserve"> </w:t>
            </w:r>
            <w:r w:rsidRPr="009B653A">
              <w:rPr>
                <w:i/>
                <w:iCs/>
              </w:rPr>
              <w:t>Use</w:t>
            </w:r>
            <w:r w:rsidR="00C316ED" w:rsidRPr="009B653A">
              <w:rPr>
                <w:i/>
                <w:iCs/>
              </w:rPr>
              <w:t xml:space="preserve"> </w:t>
            </w:r>
            <w:r w:rsidRPr="009B653A">
              <w:rPr>
                <w:i/>
                <w:iCs/>
              </w:rPr>
              <w:t>of</w:t>
            </w:r>
            <w:r w:rsidR="00C316ED" w:rsidRPr="009B653A">
              <w:rPr>
                <w:i/>
                <w:iCs/>
              </w:rPr>
              <w:t xml:space="preserve"> </w:t>
            </w:r>
            <w:r w:rsidRPr="009B653A">
              <w:rPr>
                <w:i/>
                <w:iCs/>
              </w:rPr>
              <w:t>1080</w:t>
            </w:r>
            <w:r w:rsidR="00C316ED" w:rsidRPr="009B653A">
              <w:rPr>
                <w:i/>
                <w:iCs/>
              </w:rPr>
              <w:t xml:space="preserve"> </w:t>
            </w:r>
            <w:r w:rsidRPr="009B653A">
              <w:rPr>
                <w:i/>
                <w:iCs/>
              </w:rPr>
              <w:t>and</w:t>
            </w:r>
            <w:r w:rsidR="00C316ED" w:rsidRPr="009B653A">
              <w:rPr>
                <w:i/>
                <w:iCs/>
              </w:rPr>
              <w:t xml:space="preserve"> </w:t>
            </w:r>
            <w:r w:rsidRPr="009B653A">
              <w:rPr>
                <w:i/>
                <w:iCs/>
              </w:rPr>
              <w:t>PAPP</w:t>
            </w:r>
            <w:r w:rsidR="00C316ED" w:rsidRPr="009B653A">
              <w:rPr>
                <w:i/>
                <w:iCs/>
              </w:rPr>
              <w:t xml:space="preserve"> </w:t>
            </w:r>
            <w:r w:rsidRPr="009B653A">
              <w:rPr>
                <w:i/>
                <w:iCs/>
              </w:rPr>
              <w:t>Bait</w:t>
            </w:r>
            <w:r w:rsidR="00C316ED" w:rsidRPr="009B653A">
              <w:rPr>
                <w:i/>
                <w:iCs/>
              </w:rPr>
              <w:t xml:space="preserve"> </w:t>
            </w:r>
            <w:r w:rsidRPr="009B653A">
              <w:rPr>
                <w:i/>
                <w:iCs/>
              </w:rPr>
              <w:t>Products</w:t>
            </w:r>
            <w:r w:rsidR="00C316ED" w:rsidRPr="009B653A">
              <w:rPr>
                <w:i/>
                <w:iCs/>
              </w:rPr>
              <w:t xml:space="preserve"> </w:t>
            </w:r>
            <w:r w:rsidRPr="009B653A">
              <w:rPr>
                <w:i/>
                <w:iCs/>
              </w:rPr>
              <w:t>for</w:t>
            </w:r>
            <w:r w:rsidR="00C316ED" w:rsidRPr="009B653A">
              <w:rPr>
                <w:i/>
                <w:iCs/>
              </w:rPr>
              <w:t xml:space="preserve"> </w:t>
            </w:r>
            <w:r w:rsidRPr="009B653A">
              <w:rPr>
                <w:i/>
                <w:iCs/>
              </w:rPr>
              <w:t>Vertebrate</w:t>
            </w:r>
            <w:r w:rsidR="00C316ED" w:rsidRPr="009B653A">
              <w:rPr>
                <w:i/>
                <w:iCs/>
              </w:rPr>
              <w:t xml:space="preserve"> </w:t>
            </w:r>
            <w:r w:rsidRPr="009B653A">
              <w:rPr>
                <w:i/>
                <w:iCs/>
              </w:rPr>
              <w:t>Pest</w:t>
            </w:r>
            <w:r w:rsidR="00C316ED" w:rsidRPr="009B653A">
              <w:rPr>
                <w:i/>
                <w:iCs/>
              </w:rPr>
              <w:t xml:space="preserve"> </w:t>
            </w:r>
            <w:r w:rsidRPr="009B653A">
              <w:rPr>
                <w:i/>
                <w:iCs/>
              </w:rPr>
              <w:t>Control</w:t>
            </w:r>
            <w:r w:rsidR="00C316ED">
              <w:t xml:space="preserve"> </w:t>
            </w:r>
            <w:r>
              <w:t>were</w:t>
            </w:r>
            <w:r w:rsidR="00C316ED">
              <w:t xml:space="preserve"> </w:t>
            </w:r>
            <w:r>
              <w:t>updated</w:t>
            </w:r>
            <w:r w:rsidR="00C316ED">
              <w:t xml:space="preserve"> </w:t>
            </w:r>
            <w:r>
              <w:t>and</w:t>
            </w:r>
            <w:r w:rsidR="00C316ED">
              <w:t xml:space="preserve"> </w:t>
            </w:r>
            <w:r>
              <w:t>distributed</w:t>
            </w:r>
            <w:r w:rsidR="00C316ED">
              <w:t xml:space="preserve"> </w:t>
            </w:r>
            <w:r>
              <w:t>to</w:t>
            </w:r>
            <w:r w:rsidR="00C316ED">
              <w:t xml:space="preserve"> </w:t>
            </w:r>
            <w:r>
              <w:t>Registered</w:t>
            </w:r>
            <w:r w:rsidR="00C316ED">
              <w:t xml:space="preserve"> </w:t>
            </w:r>
            <w:r>
              <w:t>Training</w:t>
            </w:r>
            <w:r w:rsidR="00C316ED">
              <w:t xml:space="preserve"> </w:t>
            </w:r>
            <w:r>
              <w:t>Organisations</w:t>
            </w:r>
            <w:r w:rsidR="00C316ED">
              <w:t xml:space="preserve"> </w:t>
            </w:r>
            <w:r>
              <w:t>and</w:t>
            </w:r>
            <w:r w:rsidR="00C316ED">
              <w:t xml:space="preserve"> </w:t>
            </w:r>
            <w:r>
              <w:t>work</w:t>
            </w:r>
            <w:r w:rsidR="00C316ED">
              <w:t xml:space="preserve"> </w:t>
            </w:r>
            <w:r>
              <w:t>commenced</w:t>
            </w:r>
            <w:r w:rsidR="00C316ED">
              <w:t xml:space="preserve"> </w:t>
            </w:r>
            <w:r>
              <w:t>on</w:t>
            </w:r>
            <w:r w:rsidR="00C316ED">
              <w:t xml:space="preserve"> </w:t>
            </w:r>
            <w:r>
              <w:t>reaccrediting</w:t>
            </w:r>
            <w:r w:rsidR="00C316ED">
              <w:t xml:space="preserve"> </w:t>
            </w:r>
            <w:r>
              <w:t>the</w:t>
            </w:r>
            <w:r w:rsidR="00C316ED">
              <w:t xml:space="preserve"> </w:t>
            </w:r>
            <w:r>
              <w:t>course</w:t>
            </w:r>
            <w:r w:rsidR="00C316ED">
              <w:t xml:space="preserve"> </w:t>
            </w:r>
            <w:r>
              <w:t>(expiring</w:t>
            </w:r>
            <w:r w:rsidR="00C316ED">
              <w:t xml:space="preserve"> </w:t>
            </w:r>
            <w:r>
              <w:t>in</w:t>
            </w:r>
            <w:r w:rsidR="00C316ED">
              <w:t xml:space="preserve"> </w:t>
            </w:r>
            <w:r>
              <w:t>June</w:t>
            </w:r>
            <w:r w:rsidR="00C316ED">
              <w:t xml:space="preserve"> </w:t>
            </w:r>
            <w:r>
              <w:t>2024)</w:t>
            </w:r>
            <w:r w:rsidR="00C316ED">
              <w:t xml:space="preserve"> </w:t>
            </w:r>
            <w:r>
              <w:t>through</w:t>
            </w:r>
            <w:r w:rsidR="00C316ED">
              <w:t xml:space="preserve"> </w:t>
            </w:r>
            <w:r>
              <w:t>the</w:t>
            </w:r>
            <w:r w:rsidR="00C316ED">
              <w:t xml:space="preserve"> </w:t>
            </w:r>
            <w:r>
              <w:t>Victorian</w:t>
            </w:r>
            <w:r w:rsidR="00C316ED">
              <w:t xml:space="preserve"> </w:t>
            </w:r>
            <w:r>
              <w:t>Registration</w:t>
            </w:r>
            <w:r w:rsidR="00C316ED">
              <w:t xml:space="preserve"> </w:t>
            </w:r>
            <w:r>
              <w:t>and</w:t>
            </w:r>
            <w:r w:rsidR="00C316ED">
              <w:t xml:space="preserve"> </w:t>
            </w:r>
            <w:r>
              <w:t>Qualification</w:t>
            </w:r>
            <w:r w:rsidR="00C316ED">
              <w:t xml:space="preserve"> </w:t>
            </w:r>
            <w:r>
              <w:t>Authority.</w:t>
            </w:r>
          </w:p>
        </w:tc>
      </w:tr>
      <w:tr w:rsidR="002E1D3C" w14:paraId="3A2FFCB9" w14:textId="77777777" w:rsidTr="009A6A02">
        <w:trPr>
          <w:cantSplit/>
        </w:trPr>
        <w:tc>
          <w:tcPr>
            <w:tcW w:w="1814" w:type="dxa"/>
          </w:tcPr>
          <w:p w14:paraId="7EDE2CAE" w14:textId="4F74E04E" w:rsidR="002E1D3C" w:rsidRDefault="007D671F" w:rsidP="009B653A">
            <w:pPr>
              <w:pStyle w:val="TableCopy"/>
            </w:pPr>
            <w:r>
              <w:t>Animal</w:t>
            </w:r>
            <w:r w:rsidR="00C316ED">
              <w:t xml:space="preserve"> </w:t>
            </w:r>
            <w:r>
              <w:t>activism</w:t>
            </w:r>
            <w:r w:rsidR="00C316ED">
              <w:t xml:space="preserve"> </w:t>
            </w:r>
            <w:r>
              <w:t>legislation</w:t>
            </w:r>
          </w:p>
        </w:tc>
        <w:tc>
          <w:tcPr>
            <w:tcW w:w="7962" w:type="dxa"/>
          </w:tcPr>
          <w:p w14:paraId="2C6502FA" w14:textId="5538C8C2" w:rsidR="002E1D3C" w:rsidRDefault="007D671F" w:rsidP="009B653A">
            <w:pPr>
              <w:pStyle w:val="TableCopy"/>
            </w:pPr>
            <w:r>
              <w:t>On</w:t>
            </w:r>
            <w:r w:rsidR="00C316ED">
              <w:t xml:space="preserve"> </w:t>
            </w:r>
            <w:r>
              <w:t>31</w:t>
            </w:r>
            <w:r w:rsidR="00C316ED">
              <w:t xml:space="preserve"> </w:t>
            </w:r>
            <w:r>
              <w:t>August</w:t>
            </w:r>
            <w:r w:rsidR="00C316ED">
              <w:t xml:space="preserve"> </w:t>
            </w:r>
            <w:r>
              <w:t>2022,</w:t>
            </w:r>
            <w:r w:rsidR="00C316ED">
              <w:t xml:space="preserve"> </w:t>
            </w:r>
            <w:r>
              <w:t>a</w:t>
            </w:r>
            <w:r w:rsidR="00C316ED">
              <w:t xml:space="preserve"> </w:t>
            </w:r>
            <w:r>
              <w:t>new</w:t>
            </w:r>
            <w:r w:rsidR="00C316ED">
              <w:t xml:space="preserve"> </w:t>
            </w:r>
            <w:r>
              <w:t>framework</w:t>
            </w:r>
            <w:r w:rsidR="00C316ED">
              <w:t xml:space="preserve"> </w:t>
            </w:r>
            <w:r>
              <w:t>under</w:t>
            </w:r>
            <w:r w:rsidR="00C316ED">
              <w:t xml:space="preserve"> </w:t>
            </w:r>
            <w:r>
              <w:t>the</w:t>
            </w:r>
            <w:r w:rsidR="00C316ED" w:rsidRPr="00B36C47">
              <w:t xml:space="preserve"> </w:t>
            </w:r>
            <w:r w:rsidRPr="009B653A">
              <w:rPr>
                <w:i/>
                <w:iCs/>
              </w:rPr>
              <w:t>Livestock</w:t>
            </w:r>
            <w:r w:rsidR="00C316ED" w:rsidRPr="009B653A">
              <w:rPr>
                <w:i/>
                <w:iCs/>
              </w:rPr>
              <w:t xml:space="preserve"> </w:t>
            </w:r>
            <w:r w:rsidRPr="009B653A">
              <w:rPr>
                <w:i/>
                <w:iCs/>
              </w:rPr>
              <w:t>Management</w:t>
            </w:r>
            <w:r w:rsidR="00C316ED" w:rsidRPr="009B653A">
              <w:rPr>
                <w:i/>
                <w:iCs/>
              </w:rPr>
              <w:t xml:space="preserve"> </w:t>
            </w:r>
            <w:r w:rsidRPr="009B653A">
              <w:rPr>
                <w:i/>
                <w:iCs/>
              </w:rPr>
              <w:t>Act</w:t>
            </w:r>
            <w:r w:rsidR="00C316ED" w:rsidRPr="009B653A">
              <w:rPr>
                <w:i/>
                <w:iCs/>
              </w:rPr>
              <w:t xml:space="preserve"> </w:t>
            </w:r>
            <w:r w:rsidRPr="009B653A">
              <w:rPr>
                <w:i/>
                <w:iCs/>
              </w:rPr>
              <w:t>2010</w:t>
            </w:r>
            <w:r w:rsidR="00C316ED" w:rsidRPr="009B653A">
              <w:rPr>
                <w:i/>
                <w:iCs/>
              </w:rPr>
              <w:t xml:space="preserve"> </w:t>
            </w:r>
            <w:r w:rsidRPr="009B653A">
              <w:rPr>
                <w:i/>
                <w:iCs/>
              </w:rPr>
              <w:t>and</w:t>
            </w:r>
            <w:r w:rsidR="00C316ED" w:rsidRPr="009B653A">
              <w:rPr>
                <w:i/>
                <w:iCs/>
              </w:rPr>
              <w:t xml:space="preserve"> </w:t>
            </w:r>
            <w:r w:rsidRPr="009B653A">
              <w:rPr>
                <w:i/>
                <w:iCs/>
              </w:rPr>
              <w:t>Livestock</w:t>
            </w:r>
            <w:r w:rsidR="00C316ED" w:rsidRPr="009B653A">
              <w:rPr>
                <w:i/>
                <w:iCs/>
              </w:rPr>
              <w:t xml:space="preserve"> </w:t>
            </w:r>
            <w:r w:rsidRPr="009B653A">
              <w:rPr>
                <w:i/>
                <w:iCs/>
              </w:rPr>
              <w:t>Management</w:t>
            </w:r>
            <w:r w:rsidR="00C316ED" w:rsidRPr="009B653A">
              <w:rPr>
                <w:i/>
                <w:iCs/>
              </w:rPr>
              <w:t xml:space="preserve"> </w:t>
            </w:r>
            <w:r w:rsidRPr="009B653A">
              <w:rPr>
                <w:i/>
                <w:iCs/>
              </w:rPr>
              <w:t>Regulations</w:t>
            </w:r>
            <w:r w:rsidR="00C316ED" w:rsidRPr="009B653A">
              <w:rPr>
                <w:i/>
                <w:iCs/>
              </w:rPr>
              <w:t xml:space="preserve"> </w:t>
            </w:r>
            <w:r w:rsidRPr="009B653A">
              <w:rPr>
                <w:i/>
                <w:iCs/>
              </w:rPr>
              <w:t>2017</w:t>
            </w:r>
            <w:r w:rsidR="00C316ED" w:rsidRPr="009B653A">
              <w:rPr>
                <w:i/>
                <w:iCs/>
              </w:rPr>
              <w:t xml:space="preserve"> </w:t>
            </w:r>
            <w:r>
              <w:t>commenced</w:t>
            </w:r>
            <w:r w:rsidR="00C316ED">
              <w:t xml:space="preserve"> </w:t>
            </w:r>
            <w:r>
              <w:t>for</w:t>
            </w:r>
            <w:r w:rsidR="00C316ED">
              <w:t xml:space="preserve"> </w:t>
            </w:r>
            <w:r>
              <w:t>livestock</w:t>
            </w:r>
            <w:r w:rsidR="00C316ED">
              <w:t xml:space="preserve"> </w:t>
            </w:r>
            <w:r>
              <w:t>producers</w:t>
            </w:r>
            <w:r w:rsidR="00C316ED">
              <w:t xml:space="preserve"> </w:t>
            </w:r>
            <w:r>
              <w:t>to</w:t>
            </w:r>
            <w:r w:rsidR="00C316ED">
              <w:t xml:space="preserve"> </w:t>
            </w:r>
            <w:r>
              <w:t>voluntarily</w:t>
            </w:r>
            <w:r w:rsidR="00C316ED">
              <w:t xml:space="preserve"> </w:t>
            </w:r>
            <w:r>
              <w:t>adopt,</w:t>
            </w:r>
            <w:r w:rsidR="00C316ED">
              <w:t xml:space="preserve"> </w:t>
            </w:r>
            <w:r>
              <w:t>which</w:t>
            </w:r>
            <w:r w:rsidR="00C316ED">
              <w:t xml:space="preserve"> </w:t>
            </w:r>
            <w:r>
              <w:t>provides</w:t>
            </w:r>
            <w:r w:rsidR="00C316ED">
              <w:t xml:space="preserve"> </w:t>
            </w:r>
            <w:r>
              <w:t>additional</w:t>
            </w:r>
            <w:r w:rsidR="00C316ED">
              <w:t xml:space="preserve"> </w:t>
            </w:r>
            <w:r>
              <w:t>protections</w:t>
            </w:r>
            <w:r w:rsidR="00C316ED">
              <w:t xml:space="preserve"> </w:t>
            </w:r>
            <w:r>
              <w:t>beyond</w:t>
            </w:r>
            <w:r w:rsidR="00C316ED">
              <w:t xml:space="preserve"> </w:t>
            </w:r>
            <w:r>
              <w:t>trespass</w:t>
            </w:r>
            <w:r w:rsidR="00C316ED">
              <w:t xml:space="preserve"> </w:t>
            </w:r>
            <w:r>
              <w:t>for</w:t>
            </w:r>
            <w:r w:rsidR="00C316ED">
              <w:t xml:space="preserve"> </w:t>
            </w:r>
            <w:r>
              <w:t>persons</w:t>
            </w:r>
            <w:r w:rsidR="00C316ED">
              <w:t xml:space="preserve"> </w:t>
            </w:r>
            <w:r>
              <w:t>entering</w:t>
            </w:r>
            <w:r w:rsidR="00C316ED">
              <w:t xml:space="preserve"> </w:t>
            </w:r>
            <w:r>
              <w:t>their</w:t>
            </w:r>
            <w:r w:rsidR="00C316ED">
              <w:t xml:space="preserve"> </w:t>
            </w:r>
            <w:r>
              <w:t>properties</w:t>
            </w:r>
            <w:r w:rsidR="00C316ED">
              <w:t xml:space="preserve"> </w:t>
            </w:r>
            <w:r>
              <w:t>without</w:t>
            </w:r>
            <w:r w:rsidR="00C316ED">
              <w:t xml:space="preserve"> </w:t>
            </w:r>
            <w:r>
              <w:t>permission.</w:t>
            </w:r>
            <w:r w:rsidR="00C316ED">
              <w:t xml:space="preserve"> </w:t>
            </w:r>
            <w:r>
              <w:t>Participating</w:t>
            </w:r>
            <w:r w:rsidR="00C316ED">
              <w:t xml:space="preserve"> </w:t>
            </w:r>
            <w:r>
              <w:t>properties</w:t>
            </w:r>
            <w:r w:rsidR="00C316ED">
              <w:t xml:space="preserve"> </w:t>
            </w:r>
            <w:r>
              <w:t>are</w:t>
            </w:r>
            <w:r w:rsidR="00C316ED">
              <w:t xml:space="preserve"> </w:t>
            </w:r>
            <w:r>
              <w:t>required</w:t>
            </w:r>
            <w:r w:rsidR="00C316ED">
              <w:t xml:space="preserve"> </w:t>
            </w:r>
            <w:r>
              <w:t>to</w:t>
            </w:r>
            <w:r w:rsidR="00C316ED">
              <w:t xml:space="preserve"> </w:t>
            </w:r>
            <w:r>
              <w:t>have</w:t>
            </w:r>
            <w:r w:rsidR="00C316ED">
              <w:t xml:space="preserve"> </w:t>
            </w:r>
            <w:r>
              <w:t>a</w:t>
            </w:r>
            <w:r w:rsidR="00C316ED">
              <w:t xml:space="preserve"> </w:t>
            </w:r>
            <w:r>
              <w:t>Biosecurity</w:t>
            </w:r>
            <w:r w:rsidR="00C316ED">
              <w:t xml:space="preserve"> </w:t>
            </w:r>
            <w:r>
              <w:t>Management</w:t>
            </w:r>
            <w:r w:rsidR="00C316ED">
              <w:t xml:space="preserve"> </w:t>
            </w:r>
            <w:r>
              <w:t>Plan</w:t>
            </w:r>
            <w:r w:rsidR="00C316ED">
              <w:t xml:space="preserve"> </w:t>
            </w:r>
            <w:r>
              <w:t>and</w:t>
            </w:r>
            <w:r w:rsidR="00C316ED">
              <w:t xml:space="preserve"> </w:t>
            </w:r>
            <w:r>
              <w:t>specific</w:t>
            </w:r>
            <w:r w:rsidR="00C316ED">
              <w:t xml:space="preserve"> </w:t>
            </w:r>
            <w:r>
              <w:t>signage</w:t>
            </w:r>
            <w:r w:rsidR="00C316ED">
              <w:t xml:space="preserve"> </w:t>
            </w:r>
            <w:r>
              <w:t>to</w:t>
            </w:r>
            <w:r w:rsidR="00C316ED">
              <w:t xml:space="preserve"> </w:t>
            </w:r>
            <w:r>
              <w:t>alert</w:t>
            </w:r>
            <w:r w:rsidR="00C316ED">
              <w:t xml:space="preserve"> </w:t>
            </w:r>
            <w:r>
              <w:t>people</w:t>
            </w:r>
            <w:r w:rsidR="00C316ED">
              <w:t xml:space="preserve"> </w:t>
            </w:r>
            <w:r>
              <w:t>that</w:t>
            </w:r>
            <w:r w:rsidR="00C316ED">
              <w:t xml:space="preserve"> </w:t>
            </w:r>
            <w:r>
              <w:t>non-compliance</w:t>
            </w:r>
            <w:r w:rsidR="00C316ED">
              <w:t xml:space="preserve"> </w:t>
            </w:r>
            <w:r>
              <w:t>with</w:t>
            </w:r>
            <w:r w:rsidR="00C316ED">
              <w:t xml:space="preserve"> </w:t>
            </w:r>
            <w:r>
              <w:t>biosecurity</w:t>
            </w:r>
            <w:r w:rsidR="00C316ED">
              <w:t xml:space="preserve"> </w:t>
            </w:r>
            <w:r>
              <w:t>measures</w:t>
            </w:r>
            <w:r w:rsidR="00C316ED">
              <w:t xml:space="preserve"> </w:t>
            </w:r>
            <w:r>
              <w:t>is</w:t>
            </w:r>
            <w:r w:rsidR="00C316ED">
              <w:t xml:space="preserve"> </w:t>
            </w:r>
            <w:r>
              <w:t>an</w:t>
            </w:r>
            <w:r w:rsidR="00C316ED">
              <w:t xml:space="preserve"> </w:t>
            </w:r>
            <w:r>
              <w:t>offence.</w:t>
            </w:r>
          </w:p>
        </w:tc>
      </w:tr>
      <w:tr w:rsidR="002E1D3C" w14:paraId="4F479092" w14:textId="77777777" w:rsidTr="009A6A02">
        <w:trPr>
          <w:cantSplit/>
        </w:trPr>
        <w:tc>
          <w:tcPr>
            <w:tcW w:w="1814" w:type="dxa"/>
          </w:tcPr>
          <w:p w14:paraId="5DFF1F1F" w14:textId="23A73A67" w:rsidR="002E1D3C" w:rsidRDefault="007D671F" w:rsidP="009B653A">
            <w:pPr>
              <w:pStyle w:val="TableCopy"/>
            </w:pPr>
            <w:r>
              <w:t>Agriculture</w:t>
            </w:r>
            <w:r w:rsidR="00C316ED">
              <w:t xml:space="preserve"> </w:t>
            </w:r>
            <w:r>
              <w:t>Sector</w:t>
            </w:r>
            <w:r w:rsidR="00C316ED">
              <w:rPr>
                <w:rFonts w:ascii="Cambria" w:hAnsi="Cambria" w:cs="Cambria"/>
              </w:rPr>
              <w:t xml:space="preserve"> </w:t>
            </w:r>
            <w:r>
              <w:t>Emission</w:t>
            </w:r>
            <w:r w:rsidR="00C316ED">
              <w:t xml:space="preserve"> </w:t>
            </w:r>
            <w:r>
              <w:t>Reduction</w:t>
            </w:r>
            <w:r w:rsidR="00C316ED">
              <w:t xml:space="preserve"> </w:t>
            </w:r>
            <w:r>
              <w:t>Pledge</w:t>
            </w:r>
          </w:p>
        </w:tc>
        <w:tc>
          <w:tcPr>
            <w:tcW w:w="7962" w:type="dxa"/>
          </w:tcPr>
          <w:p w14:paraId="1F59C0E7" w14:textId="5B9E74CF" w:rsidR="002E1D3C" w:rsidRDefault="007D671F" w:rsidP="009B653A">
            <w:pPr>
              <w:pStyle w:val="TableCopy"/>
            </w:pPr>
            <w:r>
              <w:t>The</w:t>
            </w:r>
            <w:r w:rsidR="00C316ED">
              <w:t xml:space="preserve"> </w:t>
            </w:r>
            <w:r>
              <w:t>Pledge</w:t>
            </w:r>
            <w:r w:rsidR="00C316ED">
              <w:t xml:space="preserve"> </w:t>
            </w:r>
            <w:r>
              <w:t>program</w:t>
            </w:r>
            <w:r w:rsidR="00C316ED">
              <w:t xml:space="preserve"> </w:t>
            </w:r>
            <w:r>
              <w:t>is</w:t>
            </w:r>
            <w:r w:rsidR="00C316ED">
              <w:t xml:space="preserve"> </w:t>
            </w:r>
            <w:r>
              <w:t>a</w:t>
            </w:r>
            <w:r w:rsidR="00C316ED">
              <w:t xml:space="preserve"> </w:t>
            </w:r>
            <w:r>
              <w:t>$20</w:t>
            </w:r>
            <w:r w:rsidR="00C316ED">
              <w:t xml:space="preserve"> </w:t>
            </w:r>
            <w:r>
              <w:t>million</w:t>
            </w:r>
            <w:r w:rsidR="00C316ED">
              <w:t xml:space="preserve"> </w:t>
            </w:r>
            <w:r>
              <w:t>investment</w:t>
            </w:r>
            <w:r w:rsidR="00C316ED">
              <w:t xml:space="preserve"> </w:t>
            </w:r>
            <w:r>
              <w:t>in</w:t>
            </w:r>
            <w:r w:rsidR="00C316ED">
              <w:t xml:space="preserve"> </w:t>
            </w:r>
            <w:r>
              <w:t>emissions</w:t>
            </w:r>
            <w:r w:rsidR="00C316ED">
              <w:t xml:space="preserve"> </w:t>
            </w:r>
            <w:r>
              <w:t>reduction</w:t>
            </w:r>
            <w:r w:rsidR="00C316ED">
              <w:t xml:space="preserve"> </w:t>
            </w:r>
            <w:r>
              <w:t>activities.</w:t>
            </w:r>
            <w:r w:rsidR="00C316ED">
              <w:t xml:space="preserve"> </w:t>
            </w:r>
            <w:r>
              <w:t>Achievements</w:t>
            </w:r>
            <w:r w:rsidR="00C316ED">
              <w:t xml:space="preserve"> </w:t>
            </w:r>
            <w:r>
              <w:t>in</w:t>
            </w:r>
            <w:r w:rsidR="00C316ED">
              <w:t xml:space="preserve"> </w:t>
            </w:r>
            <w:r>
              <w:t>2022–23</w:t>
            </w:r>
            <w:r w:rsidR="00C316ED">
              <w:t xml:space="preserve"> </w:t>
            </w:r>
            <w:r>
              <w:t>include:</w:t>
            </w:r>
            <w:r w:rsidR="00C316ED">
              <w:t xml:space="preserve"> </w:t>
            </w:r>
          </w:p>
          <w:p w14:paraId="514A3330" w14:textId="1D9CA6B7" w:rsidR="002E1D3C" w:rsidRDefault="007D671F" w:rsidP="009B653A">
            <w:pPr>
              <w:pStyle w:val="TableBullet"/>
            </w:pPr>
            <w:r>
              <w:t>the</w:t>
            </w:r>
            <w:r w:rsidR="00C316ED">
              <w:t xml:space="preserve"> </w:t>
            </w:r>
            <w:r>
              <w:t>On-Farm</w:t>
            </w:r>
            <w:r w:rsidR="00C316ED">
              <w:t xml:space="preserve"> </w:t>
            </w:r>
            <w:r>
              <w:t>Emissions</w:t>
            </w:r>
            <w:r w:rsidR="00C316ED">
              <w:t xml:space="preserve"> </w:t>
            </w:r>
            <w:r>
              <w:t>Action</w:t>
            </w:r>
            <w:r w:rsidR="00C316ED">
              <w:t xml:space="preserve"> </w:t>
            </w:r>
            <w:r>
              <w:t>Plan</w:t>
            </w:r>
            <w:r w:rsidR="00C316ED">
              <w:t xml:space="preserve"> </w:t>
            </w:r>
            <w:r>
              <w:t>Pilot</w:t>
            </w:r>
            <w:r w:rsidR="00C316ED">
              <w:t xml:space="preserve"> </w:t>
            </w:r>
            <w:r>
              <w:t>was</w:t>
            </w:r>
            <w:r w:rsidR="00C316ED">
              <w:t xml:space="preserve"> </w:t>
            </w:r>
            <w:r>
              <w:t>launched</w:t>
            </w:r>
            <w:r w:rsidR="00C316ED">
              <w:t xml:space="preserve"> </w:t>
            </w:r>
            <w:r>
              <w:t>in</w:t>
            </w:r>
            <w:r w:rsidR="00C316ED">
              <w:t xml:space="preserve"> </w:t>
            </w:r>
            <w:r>
              <w:t>May</w:t>
            </w:r>
            <w:r w:rsidR="00C316ED">
              <w:t xml:space="preserve"> </w:t>
            </w:r>
            <w:r>
              <w:t>2022</w:t>
            </w:r>
            <w:r w:rsidR="00C316ED">
              <w:t xml:space="preserve"> </w:t>
            </w:r>
            <w:r>
              <w:t>to</w:t>
            </w:r>
            <w:r w:rsidR="00C316ED">
              <w:t xml:space="preserve"> </w:t>
            </w:r>
            <w:r>
              <w:t>support</w:t>
            </w:r>
            <w:r w:rsidR="00C316ED">
              <w:t xml:space="preserve"> </w:t>
            </w:r>
            <w:r>
              <w:t>up</w:t>
            </w:r>
            <w:r w:rsidR="00C316ED">
              <w:t xml:space="preserve"> </w:t>
            </w:r>
            <w:r>
              <w:t>to</w:t>
            </w:r>
            <w:r w:rsidR="00C316ED">
              <w:t xml:space="preserve"> </w:t>
            </w:r>
            <w:r>
              <w:t>250</w:t>
            </w:r>
            <w:r w:rsidR="00C316ED">
              <w:t xml:space="preserve"> </w:t>
            </w:r>
            <w:r>
              <w:t>farmers</w:t>
            </w:r>
            <w:r w:rsidR="00C316ED">
              <w:t xml:space="preserve"> </w:t>
            </w:r>
            <w:r>
              <w:t>to</w:t>
            </w:r>
            <w:r w:rsidR="00C316ED">
              <w:t xml:space="preserve"> </w:t>
            </w:r>
            <w:r>
              <w:t>measure,</w:t>
            </w:r>
            <w:r w:rsidR="00C316ED">
              <w:t xml:space="preserve"> </w:t>
            </w:r>
            <w:r>
              <w:t>assess</w:t>
            </w:r>
            <w:r w:rsidR="00C316ED">
              <w:t xml:space="preserve"> </w:t>
            </w:r>
            <w:r>
              <w:t>and</w:t>
            </w:r>
            <w:r w:rsidR="00C316ED">
              <w:t xml:space="preserve"> </w:t>
            </w:r>
            <w:r>
              <w:t>reduce</w:t>
            </w:r>
            <w:r w:rsidR="00C316ED">
              <w:t xml:space="preserve"> </w:t>
            </w:r>
            <w:r>
              <w:t>emissions</w:t>
            </w:r>
          </w:p>
          <w:p w14:paraId="269A870A" w14:textId="5D597216" w:rsidR="002E1D3C" w:rsidRDefault="007D671F" w:rsidP="009B653A">
            <w:pPr>
              <w:pStyle w:val="TableBullet"/>
            </w:pPr>
            <w:r>
              <w:t>ongoing</w:t>
            </w:r>
            <w:r w:rsidR="00C316ED">
              <w:t xml:space="preserve"> </w:t>
            </w:r>
            <w:r>
              <w:t>research</w:t>
            </w:r>
            <w:r w:rsidR="00C316ED">
              <w:t xml:space="preserve"> </w:t>
            </w:r>
            <w:r>
              <w:t>to</w:t>
            </w:r>
            <w:r w:rsidR="00C316ED">
              <w:t xml:space="preserve"> </w:t>
            </w:r>
            <w:r>
              <w:t>investigate</w:t>
            </w:r>
            <w:r w:rsidR="00C316ED">
              <w:t xml:space="preserve"> </w:t>
            </w:r>
            <w:r>
              <w:t>the</w:t>
            </w:r>
            <w:r w:rsidR="00C316ED">
              <w:t xml:space="preserve"> </w:t>
            </w:r>
            <w:r>
              <w:t>potential</w:t>
            </w:r>
            <w:r w:rsidR="00C316ED">
              <w:t xml:space="preserve"> </w:t>
            </w:r>
            <w:r>
              <w:t>of</w:t>
            </w:r>
            <w:r w:rsidR="00C316ED">
              <w:t xml:space="preserve"> </w:t>
            </w:r>
            <w:r>
              <w:t>feed</w:t>
            </w:r>
            <w:r w:rsidR="00C316ED">
              <w:t xml:space="preserve"> </w:t>
            </w:r>
            <w:r>
              <w:t>additives</w:t>
            </w:r>
            <w:r w:rsidR="00C316ED">
              <w:t xml:space="preserve"> </w:t>
            </w:r>
            <w:r>
              <w:t>to</w:t>
            </w:r>
            <w:r w:rsidR="00C316ED">
              <w:t xml:space="preserve"> </w:t>
            </w:r>
            <w:r>
              <w:t>mitigate</w:t>
            </w:r>
            <w:r w:rsidR="00C316ED">
              <w:t xml:space="preserve"> </w:t>
            </w:r>
            <w:r>
              <w:t>enteric</w:t>
            </w:r>
            <w:r w:rsidR="00C316ED">
              <w:t xml:space="preserve"> </w:t>
            </w:r>
            <w:r>
              <w:t>methane</w:t>
            </w:r>
            <w:r w:rsidR="00C316ED">
              <w:t xml:space="preserve"> </w:t>
            </w:r>
            <w:r>
              <w:t>emissions</w:t>
            </w:r>
            <w:r w:rsidR="00C316ED">
              <w:t xml:space="preserve"> </w:t>
            </w:r>
            <w:r>
              <w:t>from</w:t>
            </w:r>
            <w:r w:rsidR="00C316ED">
              <w:t xml:space="preserve"> </w:t>
            </w:r>
            <w:r>
              <w:t>dairy</w:t>
            </w:r>
            <w:r w:rsidR="00C316ED">
              <w:t xml:space="preserve"> </w:t>
            </w:r>
            <w:r>
              <w:t>cows</w:t>
            </w:r>
            <w:r w:rsidR="00C316ED">
              <w:t xml:space="preserve"> </w:t>
            </w:r>
            <w:r>
              <w:t>in</w:t>
            </w:r>
            <w:r w:rsidR="00C316ED">
              <w:t xml:space="preserve"> </w:t>
            </w:r>
            <w:r>
              <w:t>the</w:t>
            </w:r>
            <w:r w:rsidR="00C316ED">
              <w:t xml:space="preserve"> </w:t>
            </w:r>
            <w:r>
              <w:t>Victorian</w:t>
            </w:r>
            <w:r w:rsidR="00C316ED">
              <w:t xml:space="preserve"> </w:t>
            </w:r>
            <w:r>
              <w:t>context</w:t>
            </w:r>
            <w:r w:rsidR="00C316ED">
              <w:t xml:space="preserve"> </w:t>
            </w:r>
            <w:r>
              <w:t>are</w:t>
            </w:r>
            <w:r w:rsidR="00C316ED">
              <w:t xml:space="preserve"> </w:t>
            </w:r>
            <w:r>
              <w:t>underway,</w:t>
            </w:r>
            <w:r w:rsidR="00C316ED">
              <w:t xml:space="preserve"> </w:t>
            </w:r>
            <w:r>
              <w:t>with</w:t>
            </w:r>
            <w:r w:rsidR="00C316ED">
              <w:t xml:space="preserve"> </w:t>
            </w:r>
            <w:r>
              <w:t>initial</w:t>
            </w:r>
            <w:r w:rsidR="00C316ED">
              <w:t xml:space="preserve"> </w:t>
            </w:r>
            <w:r>
              <w:t>findings</w:t>
            </w:r>
            <w:r w:rsidR="00C316ED">
              <w:t xml:space="preserve"> </w:t>
            </w:r>
            <w:r>
              <w:t>from</w:t>
            </w:r>
            <w:r w:rsidR="00C316ED">
              <w:t xml:space="preserve"> </w:t>
            </w:r>
            <w:r>
              <w:t>the</w:t>
            </w:r>
            <w:r w:rsidR="00C316ED">
              <w:rPr>
                <w:rFonts w:ascii="Cambria" w:hAnsi="Cambria" w:cs="Cambria"/>
              </w:rPr>
              <w:t xml:space="preserve"> </w:t>
            </w:r>
            <w:proofErr w:type="spellStart"/>
            <w:r>
              <w:t>Asparagposis</w:t>
            </w:r>
            <w:proofErr w:type="spellEnd"/>
            <w:r w:rsidR="00C316ED">
              <w:t xml:space="preserve"> </w:t>
            </w:r>
            <w:r>
              <w:t>trials</w:t>
            </w:r>
            <w:r w:rsidR="00C316ED">
              <w:t xml:space="preserve"> </w:t>
            </w:r>
            <w:r>
              <w:t>published</w:t>
            </w:r>
            <w:r w:rsidR="00C316ED">
              <w:t xml:space="preserve"> </w:t>
            </w:r>
            <w:r>
              <w:t>in</w:t>
            </w:r>
            <w:r w:rsidR="00C316ED">
              <w:t xml:space="preserve"> </w:t>
            </w:r>
            <w:r>
              <w:t>March</w:t>
            </w:r>
            <w:r w:rsidR="00C316ED">
              <w:t xml:space="preserve"> </w:t>
            </w:r>
            <w:r>
              <w:t>2023</w:t>
            </w:r>
          </w:p>
          <w:p w14:paraId="113B52DE" w14:textId="0CB1222A" w:rsidR="002E1D3C" w:rsidRDefault="007D671F" w:rsidP="009B653A">
            <w:pPr>
              <w:pStyle w:val="TableBullet"/>
            </w:pPr>
            <w:r>
              <w:t>production</w:t>
            </w:r>
            <w:r w:rsidR="00C316ED">
              <w:t xml:space="preserve"> </w:t>
            </w:r>
            <w:r>
              <w:t>of</w:t>
            </w:r>
            <w:r w:rsidR="00C316ED">
              <w:t xml:space="preserve"> </w:t>
            </w:r>
            <w:r>
              <w:t>a</w:t>
            </w:r>
            <w:r w:rsidR="00C316ED">
              <w:t xml:space="preserve"> </w:t>
            </w:r>
            <w:r>
              <w:t>spatial</w:t>
            </w:r>
            <w:r w:rsidR="00C316ED">
              <w:t xml:space="preserve"> </w:t>
            </w:r>
            <w:r>
              <w:t>viewer</w:t>
            </w:r>
            <w:r w:rsidR="00C316ED">
              <w:t xml:space="preserve"> </w:t>
            </w:r>
            <w:r>
              <w:t>prototype</w:t>
            </w:r>
            <w:r w:rsidR="00C316ED">
              <w:t xml:space="preserve"> </w:t>
            </w:r>
            <w:r>
              <w:t>that</w:t>
            </w:r>
            <w:r w:rsidR="00C316ED">
              <w:t xml:space="preserve"> </w:t>
            </w:r>
            <w:r>
              <w:t>integrates</w:t>
            </w:r>
            <w:r w:rsidR="00C316ED">
              <w:t xml:space="preserve"> </w:t>
            </w:r>
            <w:r>
              <w:t>land</w:t>
            </w:r>
            <w:r w:rsidR="00C316ED">
              <w:t xml:space="preserve"> </w:t>
            </w:r>
            <w:r>
              <w:t>use</w:t>
            </w:r>
            <w:r w:rsidR="00C316ED">
              <w:t xml:space="preserve"> </w:t>
            </w:r>
            <w:r>
              <w:t>information,</w:t>
            </w:r>
            <w:r w:rsidR="00C316ED">
              <w:t xml:space="preserve"> </w:t>
            </w:r>
            <w:r>
              <w:t>industry</w:t>
            </w:r>
            <w:r w:rsidR="00C316ED">
              <w:t xml:space="preserve"> </w:t>
            </w:r>
            <w:r>
              <w:t>information</w:t>
            </w:r>
            <w:r w:rsidR="00C316ED">
              <w:t xml:space="preserve"> </w:t>
            </w:r>
            <w:r>
              <w:t>and</w:t>
            </w:r>
            <w:r w:rsidR="00C316ED">
              <w:t xml:space="preserve"> </w:t>
            </w:r>
            <w:r>
              <w:t>climate</w:t>
            </w:r>
            <w:r w:rsidR="00C316ED">
              <w:t xml:space="preserve"> </w:t>
            </w:r>
            <w:r>
              <w:t>change</w:t>
            </w:r>
            <w:r w:rsidR="00C316ED">
              <w:t xml:space="preserve"> </w:t>
            </w:r>
            <w:r>
              <w:t>projections</w:t>
            </w:r>
            <w:r w:rsidR="00C316ED">
              <w:t xml:space="preserve"> </w:t>
            </w:r>
          </w:p>
          <w:p w14:paraId="2BE6C606" w14:textId="77550E22" w:rsidR="002E1D3C" w:rsidRDefault="007D671F" w:rsidP="009B653A">
            <w:pPr>
              <w:pStyle w:val="TableBullet"/>
            </w:pPr>
            <w:r>
              <w:rPr>
                <w:spacing w:val="-3"/>
              </w:rPr>
              <w:t>continued</w:t>
            </w:r>
            <w:r w:rsidR="00C316ED">
              <w:rPr>
                <w:spacing w:val="-3"/>
              </w:rPr>
              <w:t xml:space="preserve"> </w:t>
            </w:r>
            <w:r>
              <w:rPr>
                <w:spacing w:val="-3"/>
              </w:rPr>
              <w:t>promotion</w:t>
            </w:r>
            <w:r w:rsidR="00C316ED">
              <w:rPr>
                <w:spacing w:val="-3"/>
              </w:rPr>
              <w:t xml:space="preserve"> </w:t>
            </w:r>
            <w:r>
              <w:rPr>
                <w:spacing w:val="-3"/>
              </w:rPr>
              <w:t>of</w:t>
            </w:r>
            <w:r w:rsidR="00C316ED">
              <w:rPr>
                <w:spacing w:val="-3"/>
              </w:rPr>
              <w:t xml:space="preserve"> </w:t>
            </w:r>
            <w:r>
              <w:rPr>
                <w:spacing w:val="-3"/>
              </w:rPr>
              <w:t>the</w:t>
            </w:r>
            <w:r w:rsidR="00C316ED">
              <w:rPr>
                <w:spacing w:val="-3"/>
              </w:rPr>
              <w:t xml:space="preserve"> </w:t>
            </w:r>
            <w:r>
              <w:rPr>
                <w:spacing w:val="-3"/>
              </w:rPr>
              <w:t>first</w:t>
            </w:r>
            <w:r w:rsidR="00C316ED">
              <w:rPr>
                <w:spacing w:val="-3"/>
              </w:rPr>
              <w:t xml:space="preserve"> </w:t>
            </w:r>
            <w:r>
              <w:rPr>
                <w:spacing w:val="-3"/>
              </w:rPr>
              <w:t>Victorian</w:t>
            </w:r>
            <w:r w:rsidR="00C316ED">
              <w:rPr>
                <w:spacing w:val="-3"/>
              </w:rPr>
              <w:t xml:space="preserve"> </w:t>
            </w:r>
            <w:r>
              <w:rPr>
                <w:spacing w:val="-3"/>
              </w:rPr>
              <w:t>Agriculture</w:t>
            </w:r>
            <w:r w:rsidR="00C316ED">
              <w:rPr>
                <w:spacing w:val="-3"/>
              </w:rPr>
              <w:t xml:space="preserve"> </w:t>
            </w:r>
            <w:r>
              <w:rPr>
                <w:spacing w:val="-3"/>
              </w:rPr>
              <w:t>and</w:t>
            </w:r>
            <w:r w:rsidR="00C316ED">
              <w:rPr>
                <w:spacing w:val="-3"/>
              </w:rPr>
              <w:t xml:space="preserve"> </w:t>
            </w:r>
            <w:r>
              <w:rPr>
                <w:spacing w:val="-3"/>
              </w:rPr>
              <w:t>Climate</w:t>
            </w:r>
            <w:r w:rsidR="00C316ED">
              <w:rPr>
                <w:spacing w:val="-3"/>
              </w:rPr>
              <w:t xml:space="preserve"> </w:t>
            </w:r>
            <w:r>
              <w:rPr>
                <w:spacing w:val="-3"/>
              </w:rPr>
              <w:t>Change</w:t>
            </w:r>
            <w:r w:rsidR="00C316ED">
              <w:rPr>
                <w:spacing w:val="-3"/>
              </w:rPr>
              <w:t xml:space="preserve"> </w:t>
            </w:r>
            <w:r>
              <w:rPr>
                <w:spacing w:val="-3"/>
              </w:rPr>
              <w:t>Statement,</w:t>
            </w:r>
            <w:r w:rsidR="00C316ED">
              <w:rPr>
                <w:spacing w:val="-3"/>
              </w:rPr>
              <w:t xml:space="preserve"> </w:t>
            </w:r>
            <w:r>
              <w:rPr>
                <w:spacing w:val="-3"/>
              </w:rPr>
              <w:t>a</w:t>
            </w:r>
            <w:r w:rsidR="00C316ED">
              <w:rPr>
                <w:spacing w:val="-3"/>
              </w:rPr>
              <w:t xml:space="preserve"> </w:t>
            </w:r>
            <w:r>
              <w:rPr>
                <w:spacing w:val="-3"/>
              </w:rPr>
              <w:t>collective</w:t>
            </w:r>
            <w:r w:rsidR="00C316ED">
              <w:rPr>
                <w:spacing w:val="-3"/>
              </w:rPr>
              <w:t xml:space="preserve"> </w:t>
            </w:r>
            <w:r>
              <w:rPr>
                <w:spacing w:val="-1"/>
              </w:rPr>
              <w:t>government</w:t>
            </w:r>
            <w:r w:rsidR="00C316ED">
              <w:rPr>
                <w:spacing w:val="-1"/>
              </w:rPr>
              <w:t xml:space="preserve"> </w:t>
            </w:r>
            <w:r>
              <w:rPr>
                <w:spacing w:val="-1"/>
              </w:rPr>
              <w:t>and</w:t>
            </w:r>
            <w:r w:rsidR="00C316ED">
              <w:rPr>
                <w:spacing w:val="-1"/>
              </w:rPr>
              <w:t xml:space="preserve"> </w:t>
            </w:r>
            <w:r>
              <w:rPr>
                <w:spacing w:val="-1"/>
              </w:rPr>
              <w:t>industry</w:t>
            </w:r>
            <w:r w:rsidR="00C316ED">
              <w:rPr>
                <w:spacing w:val="-1"/>
              </w:rPr>
              <w:t xml:space="preserve"> </w:t>
            </w:r>
            <w:r>
              <w:rPr>
                <w:spacing w:val="-1"/>
              </w:rPr>
              <w:t>vision</w:t>
            </w:r>
            <w:r w:rsidR="00C316ED">
              <w:rPr>
                <w:spacing w:val="-1"/>
              </w:rPr>
              <w:t xml:space="preserve"> </w:t>
            </w:r>
            <w:r>
              <w:rPr>
                <w:spacing w:val="-1"/>
              </w:rPr>
              <w:t>to</w:t>
            </w:r>
            <w:r w:rsidR="00C316ED">
              <w:rPr>
                <w:spacing w:val="-1"/>
              </w:rPr>
              <w:t xml:space="preserve"> </w:t>
            </w:r>
            <w:r>
              <w:rPr>
                <w:spacing w:val="-1"/>
              </w:rPr>
              <w:t>act</w:t>
            </w:r>
            <w:r w:rsidR="00C316ED">
              <w:rPr>
                <w:spacing w:val="-1"/>
              </w:rPr>
              <w:t xml:space="preserve"> </w:t>
            </w:r>
            <w:r>
              <w:rPr>
                <w:spacing w:val="-1"/>
              </w:rPr>
              <w:t>on</w:t>
            </w:r>
            <w:r w:rsidR="00C316ED">
              <w:rPr>
                <w:spacing w:val="-1"/>
              </w:rPr>
              <w:t xml:space="preserve"> </w:t>
            </w:r>
            <w:r>
              <w:rPr>
                <w:spacing w:val="-1"/>
              </w:rPr>
              <w:t>climate</w:t>
            </w:r>
            <w:r w:rsidR="00C316ED">
              <w:rPr>
                <w:spacing w:val="-1"/>
              </w:rPr>
              <w:t xml:space="preserve"> </w:t>
            </w:r>
            <w:r>
              <w:rPr>
                <w:spacing w:val="-1"/>
              </w:rPr>
              <w:t>change</w:t>
            </w:r>
            <w:r w:rsidR="00C316ED">
              <w:rPr>
                <w:spacing w:val="-1"/>
              </w:rPr>
              <w:t xml:space="preserve"> </w:t>
            </w:r>
            <w:r>
              <w:rPr>
                <w:spacing w:val="-1"/>
              </w:rPr>
              <w:t>(launched</w:t>
            </w:r>
            <w:r w:rsidR="00C316ED">
              <w:rPr>
                <w:spacing w:val="-1"/>
              </w:rPr>
              <w:t xml:space="preserve"> </w:t>
            </w:r>
            <w:r>
              <w:rPr>
                <w:spacing w:val="-1"/>
              </w:rPr>
              <w:t>in</w:t>
            </w:r>
            <w:r w:rsidR="00C316ED">
              <w:rPr>
                <w:spacing w:val="-1"/>
              </w:rPr>
              <w:t xml:space="preserve"> </w:t>
            </w:r>
            <w:r>
              <w:rPr>
                <w:spacing w:val="-1"/>
              </w:rPr>
              <w:t>September</w:t>
            </w:r>
            <w:r w:rsidR="00C316ED">
              <w:rPr>
                <w:spacing w:val="-1"/>
              </w:rPr>
              <w:t xml:space="preserve"> </w:t>
            </w:r>
            <w:r>
              <w:rPr>
                <w:spacing w:val="-1"/>
              </w:rPr>
              <w:t>2022).</w:t>
            </w:r>
          </w:p>
        </w:tc>
      </w:tr>
      <w:tr w:rsidR="002E1D3C" w14:paraId="7C7F6A02" w14:textId="77777777" w:rsidTr="009A6A02">
        <w:trPr>
          <w:cantSplit/>
        </w:trPr>
        <w:tc>
          <w:tcPr>
            <w:tcW w:w="1814" w:type="dxa"/>
          </w:tcPr>
          <w:p w14:paraId="07821A51" w14:textId="622B6BB0" w:rsidR="002E1D3C" w:rsidRDefault="007D671F" w:rsidP="009B653A">
            <w:pPr>
              <w:pStyle w:val="TableCopy"/>
            </w:pPr>
            <w:r>
              <w:lastRenderedPageBreak/>
              <w:t>Small-Scale</w:t>
            </w:r>
            <w:r w:rsidR="00C316ED">
              <w:t xml:space="preserve"> </w:t>
            </w:r>
            <w:r>
              <w:t>and</w:t>
            </w:r>
            <w:r w:rsidR="00C316ED">
              <w:t xml:space="preserve"> </w:t>
            </w:r>
            <w:r>
              <w:t>Craft</w:t>
            </w:r>
            <w:r w:rsidR="00C316ED">
              <w:t xml:space="preserve"> </w:t>
            </w:r>
            <w:r>
              <w:t>Program</w:t>
            </w:r>
            <w:r w:rsidR="00C316ED">
              <w:t xml:space="preserve"> </w:t>
            </w:r>
          </w:p>
        </w:tc>
        <w:tc>
          <w:tcPr>
            <w:tcW w:w="7962" w:type="dxa"/>
          </w:tcPr>
          <w:p w14:paraId="253850C5" w14:textId="3B8BB057" w:rsidR="002E1D3C" w:rsidRDefault="007D671F" w:rsidP="009B653A">
            <w:pPr>
              <w:pStyle w:val="TableCopy"/>
            </w:pPr>
            <w:r>
              <w:t>A</w:t>
            </w:r>
            <w:r w:rsidR="00C316ED">
              <w:t xml:space="preserve"> </w:t>
            </w:r>
            <w:r>
              <w:t>$10.2</w:t>
            </w:r>
            <w:r w:rsidR="00C316ED">
              <w:t xml:space="preserve"> </w:t>
            </w:r>
            <w:r>
              <w:t>million</w:t>
            </w:r>
            <w:r w:rsidR="00C316ED">
              <w:t xml:space="preserve"> </w:t>
            </w:r>
            <w:r>
              <w:t>program</w:t>
            </w:r>
            <w:r w:rsidR="00C316ED">
              <w:t xml:space="preserve"> </w:t>
            </w:r>
            <w:r>
              <w:t>delivering</w:t>
            </w:r>
            <w:r w:rsidR="00C316ED">
              <w:t xml:space="preserve"> </w:t>
            </w:r>
            <w:r>
              <w:t>on</w:t>
            </w:r>
            <w:r w:rsidR="00C316ED">
              <w:t xml:space="preserve"> </w:t>
            </w:r>
            <w:r>
              <w:t>the</w:t>
            </w:r>
            <w:r w:rsidR="00C316ED">
              <w:t xml:space="preserve"> </w:t>
            </w:r>
            <w:r>
              <w:t>Taking</w:t>
            </w:r>
            <w:r w:rsidR="00C316ED">
              <w:t xml:space="preserve"> </w:t>
            </w:r>
            <w:r>
              <w:t>Our</w:t>
            </w:r>
            <w:r w:rsidR="00C316ED">
              <w:t xml:space="preserve"> </w:t>
            </w:r>
            <w:r>
              <w:t>Local</w:t>
            </w:r>
            <w:r w:rsidR="00C316ED">
              <w:t xml:space="preserve"> </w:t>
            </w:r>
            <w:r>
              <w:t>Produce</w:t>
            </w:r>
            <w:r w:rsidR="00C316ED">
              <w:t xml:space="preserve"> </w:t>
            </w:r>
            <w:r>
              <w:t>to</w:t>
            </w:r>
            <w:r w:rsidR="00C316ED">
              <w:t xml:space="preserve"> </w:t>
            </w:r>
            <w:r>
              <w:t>the</w:t>
            </w:r>
            <w:r w:rsidR="00C316ED">
              <w:t xml:space="preserve"> </w:t>
            </w:r>
            <w:r>
              <w:t>World</w:t>
            </w:r>
            <w:r w:rsidR="00C316ED">
              <w:t xml:space="preserve"> </w:t>
            </w:r>
            <w:r>
              <w:t>initiative</w:t>
            </w:r>
            <w:r w:rsidR="00C316ED">
              <w:t xml:space="preserve"> </w:t>
            </w:r>
            <w:r>
              <w:t>has</w:t>
            </w:r>
            <w:r w:rsidR="00C316ED">
              <w:rPr>
                <w:rFonts w:ascii="Cambria" w:hAnsi="Cambria" w:cs="Cambria"/>
              </w:rPr>
              <w:t xml:space="preserve"> </w:t>
            </w:r>
            <w:r>
              <w:t>been</w:t>
            </w:r>
            <w:r w:rsidR="00C316ED">
              <w:t xml:space="preserve"> </w:t>
            </w:r>
            <w:r>
              <w:t>delivered</w:t>
            </w:r>
            <w:r w:rsidR="00C316ED">
              <w:t xml:space="preserve"> </w:t>
            </w:r>
            <w:r>
              <w:t>over</w:t>
            </w:r>
            <w:r w:rsidR="00C316ED">
              <w:t xml:space="preserve"> </w:t>
            </w:r>
            <w:r>
              <w:t>four</w:t>
            </w:r>
            <w:r w:rsidR="00C316ED">
              <w:t xml:space="preserve"> </w:t>
            </w:r>
            <w:r>
              <w:t>years</w:t>
            </w:r>
            <w:r w:rsidR="00C316ED">
              <w:t xml:space="preserve"> </w:t>
            </w:r>
            <w:r>
              <w:t>through</w:t>
            </w:r>
            <w:r w:rsidR="00C316ED">
              <w:t xml:space="preserve"> </w:t>
            </w:r>
            <w:r>
              <w:t>to</w:t>
            </w:r>
            <w:r w:rsidR="00C316ED">
              <w:t xml:space="preserve"> </w:t>
            </w:r>
            <w:r>
              <w:t>30</w:t>
            </w:r>
            <w:r w:rsidR="00C316ED">
              <w:t xml:space="preserve"> </w:t>
            </w:r>
            <w:r>
              <w:t>June</w:t>
            </w:r>
            <w:r w:rsidR="00C316ED">
              <w:t xml:space="preserve"> </w:t>
            </w:r>
            <w:r>
              <w:t>2023.</w:t>
            </w:r>
            <w:r w:rsidR="00C316ED">
              <w:t xml:space="preserve"> </w:t>
            </w:r>
            <w:r>
              <w:t>The</w:t>
            </w:r>
            <w:r w:rsidR="00C316ED">
              <w:t xml:space="preserve"> </w:t>
            </w:r>
            <w:r>
              <w:t>program</w:t>
            </w:r>
            <w:r w:rsidR="00C316ED">
              <w:t xml:space="preserve"> </w:t>
            </w:r>
            <w:r>
              <w:t>awarded</w:t>
            </w:r>
            <w:r w:rsidR="00C316ED">
              <w:t xml:space="preserve"> </w:t>
            </w:r>
            <w:r>
              <w:t>more</w:t>
            </w:r>
            <w:r w:rsidR="00C316ED">
              <w:t xml:space="preserve"> </w:t>
            </w:r>
            <w:r>
              <w:t>than</w:t>
            </w:r>
            <w:r w:rsidR="00C316ED">
              <w:rPr>
                <w:rFonts w:ascii="Cambria" w:hAnsi="Cambria" w:cs="Cambria"/>
              </w:rPr>
              <w:t xml:space="preserve"> </w:t>
            </w:r>
            <w:r>
              <w:t>$8</w:t>
            </w:r>
            <w:r w:rsidR="00C316ED">
              <w:rPr>
                <w:rFonts w:ascii="Cambria" w:hAnsi="Cambria" w:cs="Cambria"/>
              </w:rPr>
              <w:t xml:space="preserve"> </w:t>
            </w:r>
            <w:r>
              <w:t>million</w:t>
            </w:r>
            <w:r w:rsidR="00C316ED">
              <w:t xml:space="preserve"> </w:t>
            </w:r>
            <w:r>
              <w:t>across</w:t>
            </w:r>
            <w:r w:rsidR="00C316ED">
              <w:t xml:space="preserve"> </w:t>
            </w:r>
            <w:r>
              <w:t>five</w:t>
            </w:r>
            <w:r w:rsidR="00C316ED">
              <w:t xml:space="preserve"> </w:t>
            </w:r>
            <w:r>
              <w:t>rounds</w:t>
            </w:r>
            <w:r w:rsidR="00C316ED">
              <w:t xml:space="preserve"> </w:t>
            </w:r>
            <w:r>
              <w:t>of</w:t>
            </w:r>
            <w:r w:rsidR="00C316ED">
              <w:t xml:space="preserve"> </w:t>
            </w:r>
            <w:r>
              <w:t>grants</w:t>
            </w:r>
            <w:r w:rsidR="00C316ED">
              <w:t xml:space="preserve"> </w:t>
            </w:r>
            <w:r>
              <w:t>to</w:t>
            </w:r>
            <w:r w:rsidR="00C316ED">
              <w:t xml:space="preserve"> </w:t>
            </w:r>
            <w:r>
              <w:t>small-scale</w:t>
            </w:r>
            <w:r w:rsidR="00C316ED">
              <w:t xml:space="preserve"> </w:t>
            </w:r>
            <w:r>
              <w:t>and</w:t>
            </w:r>
            <w:r w:rsidR="00C316ED">
              <w:t xml:space="preserve"> </w:t>
            </w:r>
            <w:r>
              <w:t>craft</w:t>
            </w:r>
            <w:r w:rsidR="00C316ED">
              <w:t xml:space="preserve"> </w:t>
            </w:r>
            <w:r>
              <w:t>producers</w:t>
            </w:r>
            <w:r w:rsidR="00C316ED">
              <w:t xml:space="preserve"> </w:t>
            </w:r>
            <w:r>
              <w:t>and</w:t>
            </w:r>
            <w:r w:rsidR="00C316ED">
              <w:t xml:space="preserve"> </w:t>
            </w:r>
            <w:r>
              <w:t>delivered</w:t>
            </w:r>
            <w:r w:rsidR="00C316ED">
              <w:t xml:space="preserve"> </w:t>
            </w:r>
            <w:r>
              <w:t>workshops</w:t>
            </w:r>
            <w:r w:rsidR="00C316ED">
              <w:t xml:space="preserve"> </w:t>
            </w:r>
            <w:r>
              <w:t>throughout</w:t>
            </w:r>
            <w:r w:rsidR="00C316ED">
              <w:t xml:space="preserve"> </w:t>
            </w:r>
            <w:r>
              <w:t>the</w:t>
            </w:r>
            <w:r w:rsidR="00C316ED">
              <w:t xml:space="preserve"> </w:t>
            </w:r>
            <w:r>
              <w:t>program</w:t>
            </w:r>
            <w:r w:rsidR="00C316ED">
              <w:t xml:space="preserve"> </w:t>
            </w:r>
            <w:r>
              <w:t>to</w:t>
            </w:r>
            <w:r w:rsidR="00C316ED">
              <w:t xml:space="preserve"> </w:t>
            </w:r>
            <w:r>
              <w:t>support</w:t>
            </w:r>
            <w:r w:rsidR="00C316ED">
              <w:t xml:space="preserve"> </w:t>
            </w:r>
            <w:r>
              <w:t>development</w:t>
            </w:r>
            <w:r w:rsidR="00C316ED">
              <w:t xml:space="preserve"> </w:t>
            </w:r>
            <w:r>
              <w:t>of</w:t>
            </w:r>
            <w:r w:rsidR="00C316ED">
              <w:t xml:space="preserve"> </w:t>
            </w:r>
            <w:r>
              <w:t>business</w:t>
            </w:r>
            <w:r w:rsidR="00C316ED">
              <w:t xml:space="preserve"> </w:t>
            </w:r>
            <w:r>
              <w:t>knowledge</w:t>
            </w:r>
            <w:r w:rsidR="00C316ED">
              <w:t xml:space="preserve"> </w:t>
            </w:r>
            <w:r>
              <w:t>and</w:t>
            </w:r>
            <w:r w:rsidR="00C316ED">
              <w:t xml:space="preserve"> </w:t>
            </w:r>
            <w:r>
              <w:t>skills.</w:t>
            </w:r>
          </w:p>
        </w:tc>
      </w:tr>
      <w:tr w:rsidR="002E1D3C" w14:paraId="1089BBF8" w14:textId="77777777" w:rsidTr="009A6A02">
        <w:trPr>
          <w:cantSplit/>
        </w:trPr>
        <w:tc>
          <w:tcPr>
            <w:tcW w:w="1814" w:type="dxa"/>
          </w:tcPr>
          <w:p w14:paraId="3F12C3C4" w14:textId="31661CF0" w:rsidR="002E1D3C" w:rsidRDefault="007D671F" w:rsidP="009B653A">
            <w:pPr>
              <w:pStyle w:val="TableCopy"/>
            </w:pPr>
            <w:r>
              <w:t>Innovation</w:t>
            </w:r>
            <w:r w:rsidR="00C316ED">
              <w:t xml:space="preserve"> </w:t>
            </w:r>
            <w:r>
              <w:t>in</w:t>
            </w:r>
            <w:r w:rsidR="00C316ED">
              <w:rPr>
                <w:rFonts w:ascii="Cambria" w:hAnsi="Cambria" w:cs="Cambria"/>
              </w:rPr>
              <w:t xml:space="preserve"> </w:t>
            </w:r>
            <w:r>
              <w:t>agriculture</w:t>
            </w:r>
          </w:p>
        </w:tc>
        <w:tc>
          <w:tcPr>
            <w:tcW w:w="7962" w:type="dxa"/>
          </w:tcPr>
          <w:p w14:paraId="4DED058D" w14:textId="71DDE950" w:rsidR="002E1D3C" w:rsidRDefault="007D671F" w:rsidP="009B653A">
            <w:pPr>
              <w:pStyle w:val="TableCopy"/>
            </w:pPr>
            <w:r>
              <w:t>Agriculture</w:t>
            </w:r>
            <w:r w:rsidR="00C316ED">
              <w:t xml:space="preserve"> </w:t>
            </w:r>
            <w:r>
              <w:t>Victoria</w:t>
            </w:r>
            <w:r w:rsidR="00C316ED">
              <w:t xml:space="preserve"> </w:t>
            </w:r>
            <w:r>
              <w:t>continued</w:t>
            </w:r>
            <w:r w:rsidR="00C316ED">
              <w:t xml:space="preserve"> </w:t>
            </w:r>
            <w:r>
              <w:t>to</w:t>
            </w:r>
            <w:r w:rsidR="00C316ED">
              <w:t xml:space="preserve"> </w:t>
            </w:r>
            <w:r>
              <w:t>deliver</w:t>
            </w:r>
            <w:r w:rsidR="00C316ED">
              <w:t xml:space="preserve"> </w:t>
            </w:r>
            <w:r>
              <w:t>world</w:t>
            </w:r>
            <w:r w:rsidR="00C316ED">
              <w:t xml:space="preserve"> </w:t>
            </w:r>
            <w:r>
              <w:t>class</w:t>
            </w:r>
            <w:r w:rsidR="00C316ED">
              <w:t xml:space="preserve"> </w:t>
            </w:r>
            <w:r>
              <w:t>research</w:t>
            </w:r>
            <w:r w:rsidR="00C316ED">
              <w:t xml:space="preserve"> </w:t>
            </w:r>
            <w:r>
              <w:t>and</w:t>
            </w:r>
            <w:r w:rsidR="00C316ED">
              <w:t xml:space="preserve"> </w:t>
            </w:r>
            <w:r>
              <w:t>innovation</w:t>
            </w:r>
            <w:r w:rsidR="00C316ED">
              <w:t xml:space="preserve"> </w:t>
            </w:r>
            <w:r>
              <w:t>programs</w:t>
            </w:r>
            <w:r w:rsidR="00C316ED">
              <w:t xml:space="preserve"> </w:t>
            </w:r>
            <w:r>
              <w:t>with</w:t>
            </w:r>
            <w:r w:rsidR="00C316ED">
              <w:t xml:space="preserve"> </w:t>
            </w:r>
            <w:r>
              <w:t>industry</w:t>
            </w:r>
            <w:r w:rsidR="00C316ED">
              <w:t xml:space="preserve"> </w:t>
            </w:r>
            <w:r>
              <w:t>partners.</w:t>
            </w:r>
            <w:r w:rsidR="00C316ED">
              <w:t xml:space="preserve"> </w:t>
            </w:r>
            <w:r>
              <w:t>In</w:t>
            </w:r>
            <w:r w:rsidR="00C316ED">
              <w:t xml:space="preserve"> </w:t>
            </w:r>
            <w:r>
              <w:t>2022–23</w:t>
            </w:r>
            <w:r w:rsidR="00C316ED">
              <w:t xml:space="preserve"> </w:t>
            </w:r>
            <w:r>
              <w:t>Agriculture</w:t>
            </w:r>
            <w:r w:rsidR="00C316ED">
              <w:t xml:space="preserve"> </w:t>
            </w:r>
            <w:r>
              <w:t>Victoria:</w:t>
            </w:r>
            <w:r w:rsidR="00C316ED">
              <w:t xml:space="preserve"> </w:t>
            </w:r>
          </w:p>
          <w:p w14:paraId="18FAD9C7" w14:textId="1B89358E" w:rsidR="002E1D3C" w:rsidRDefault="007D671F" w:rsidP="009B653A">
            <w:pPr>
              <w:pStyle w:val="TableBullet"/>
            </w:pPr>
            <w:r>
              <w:t>with</w:t>
            </w:r>
            <w:r w:rsidR="00C316ED">
              <w:t xml:space="preserve"> </w:t>
            </w:r>
            <w:r>
              <w:t>the</w:t>
            </w:r>
            <w:r w:rsidR="00C316ED">
              <w:t xml:space="preserve"> </w:t>
            </w:r>
            <w:r>
              <w:t>Grains</w:t>
            </w:r>
            <w:r w:rsidR="00C316ED">
              <w:t xml:space="preserve"> </w:t>
            </w:r>
            <w:r>
              <w:t>Research</w:t>
            </w:r>
            <w:r w:rsidR="00C316ED">
              <w:t xml:space="preserve"> </w:t>
            </w:r>
            <w:r>
              <w:t>and</w:t>
            </w:r>
            <w:r w:rsidR="00C316ED">
              <w:t xml:space="preserve"> </w:t>
            </w:r>
            <w:r>
              <w:t>Development</w:t>
            </w:r>
            <w:r w:rsidR="00C316ED">
              <w:t xml:space="preserve"> </w:t>
            </w:r>
            <w:r>
              <w:t>Corporation</w:t>
            </w:r>
            <w:r w:rsidR="00C316ED">
              <w:t xml:space="preserve"> </w:t>
            </w:r>
            <w:r>
              <w:t>(GRDC)</w:t>
            </w:r>
            <w:r w:rsidR="00C316ED">
              <w:t xml:space="preserve"> </w:t>
            </w:r>
            <w:r>
              <w:t>agreed</w:t>
            </w:r>
            <w:r w:rsidR="00C316ED">
              <w:t xml:space="preserve"> </w:t>
            </w:r>
            <w:r>
              <w:t>a</w:t>
            </w:r>
            <w:r w:rsidR="00C316ED">
              <w:t xml:space="preserve"> </w:t>
            </w:r>
            <w:r>
              <w:t>mission-driven</w:t>
            </w:r>
            <w:r w:rsidR="00C316ED">
              <w:t xml:space="preserve"> </w:t>
            </w:r>
            <w:r>
              <w:t>strategic</w:t>
            </w:r>
            <w:r w:rsidR="00C316ED">
              <w:t xml:space="preserve"> </w:t>
            </w:r>
            <w:r>
              <w:t>research</w:t>
            </w:r>
            <w:r w:rsidR="00C316ED">
              <w:t xml:space="preserve"> </w:t>
            </w:r>
            <w:r>
              <w:t>and</w:t>
            </w:r>
            <w:r w:rsidR="00C316ED">
              <w:t xml:space="preserve"> </w:t>
            </w:r>
            <w:r>
              <w:t>innovation</w:t>
            </w:r>
            <w:r w:rsidR="00C316ED">
              <w:t xml:space="preserve"> </w:t>
            </w:r>
            <w:r>
              <w:t>partnership,</w:t>
            </w:r>
            <w:r w:rsidR="00C316ED">
              <w:t xml:space="preserve"> </w:t>
            </w:r>
            <w:r>
              <w:t>with</w:t>
            </w:r>
            <w:r w:rsidR="00C316ED">
              <w:t xml:space="preserve"> </w:t>
            </w:r>
            <w:r>
              <w:t>a</w:t>
            </w:r>
            <w:r w:rsidR="00C316ED">
              <w:t xml:space="preserve"> </w:t>
            </w:r>
            <w:r>
              <w:t>$30</w:t>
            </w:r>
            <w:r w:rsidR="00C316ED">
              <w:t xml:space="preserve"> </w:t>
            </w:r>
            <w:r>
              <w:t>million</w:t>
            </w:r>
            <w:r w:rsidR="00C316ED">
              <w:t xml:space="preserve"> </w:t>
            </w:r>
            <w:r>
              <w:t>five-year</w:t>
            </w:r>
            <w:r w:rsidR="00C316ED">
              <w:t xml:space="preserve"> </w:t>
            </w:r>
            <w:r>
              <w:t>investment</w:t>
            </w:r>
            <w:r w:rsidR="00C316ED">
              <w:t xml:space="preserve"> </w:t>
            </w:r>
            <w:r>
              <w:t>in</w:t>
            </w:r>
            <w:r w:rsidR="00C316ED">
              <w:t xml:space="preserve"> </w:t>
            </w:r>
            <w:r>
              <w:t>the</w:t>
            </w:r>
            <w:r w:rsidR="00C316ED">
              <w:rPr>
                <w:rFonts w:ascii="Cambria" w:hAnsi="Cambria" w:cs="Cambria"/>
              </w:rPr>
              <w:t xml:space="preserve"> </w:t>
            </w:r>
            <w:r>
              <w:t>Australian</w:t>
            </w:r>
            <w:r w:rsidR="00C316ED">
              <w:t xml:space="preserve"> </w:t>
            </w:r>
            <w:r>
              <w:t>Grains</w:t>
            </w:r>
            <w:r w:rsidR="00C316ED">
              <w:t xml:space="preserve"> </w:t>
            </w:r>
            <w:proofErr w:type="spellStart"/>
            <w:r>
              <w:t>Genebank</w:t>
            </w:r>
            <w:proofErr w:type="spellEnd"/>
            <w:r w:rsidR="00C316ED">
              <w:t xml:space="preserve"> </w:t>
            </w:r>
            <w:r>
              <w:t>to</w:t>
            </w:r>
            <w:r w:rsidR="00C316ED">
              <w:t xml:space="preserve"> </w:t>
            </w:r>
            <w:r>
              <w:t>accelerate</w:t>
            </w:r>
            <w:r w:rsidR="00C316ED">
              <w:t xml:space="preserve"> </w:t>
            </w:r>
            <w:r>
              <w:t>cereal,</w:t>
            </w:r>
            <w:r w:rsidR="00C316ED">
              <w:t xml:space="preserve"> </w:t>
            </w:r>
            <w:r>
              <w:t>oilseed</w:t>
            </w:r>
            <w:r w:rsidR="00C316ED">
              <w:t xml:space="preserve"> </w:t>
            </w:r>
            <w:r>
              <w:t>and</w:t>
            </w:r>
            <w:r w:rsidR="00C316ED">
              <w:t xml:space="preserve"> </w:t>
            </w:r>
            <w:r>
              <w:t>pulse</w:t>
            </w:r>
            <w:r w:rsidR="00C316ED">
              <w:t xml:space="preserve"> </w:t>
            </w:r>
            <w:r>
              <w:t>crop</w:t>
            </w:r>
            <w:r w:rsidR="00C316ED">
              <w:t xml:space="preserve"> </w:t>
            </w:r>
            <w:r>
              <w:t>improvements</w:t>
            </w:r>
            <w:r w:rsidR="00C316ED">
              <w:t xml:space="preserve"> </w:t>
            </w:r>
            <w:r>
              <w:t>and</w:t>
            </w:r>
            <w:r w:rsidR="00C316ED">
              <w:t xml:space="preserve"> </w:t>
            </w:r>
            <w:r>
              <w:t>a</w:t>
            </w:r>
            <w:r w:rsidR="00C316ED">
              <w:t xml:space="preserve"> </w:t>
            </w:r>
            <w:r>
              <w:t>$10</w:t>
            </w:r>
            <w:r w:rsidR="00C316ED">
              <w:t xml:space="preserve"> </w:t>
            </w:r>
            <w:r>
              <w:t>million</w:t>
            </w:r>
            <w:r w:rsidR="00C316ED">
              <w:t xml:space="preserve"> </w:t>
            </w:r>
            <w:r>
              <w:t>five-year</w:t>
            </w:r>
            <w:r w:rsidR="00C316ED">
              <w:t xml:space="preserve"> </w:t>
            </w:r>
            <w:r>
              <w:t>investment</w:t>
            </w:r>
            <w:r w:rsidR="00C316ED">
              <w:t xml:space="preserve"> </w:t>
            </w:r>
            <w:r>
              <w:t>in</w:t>
            </w:r>
            <w:r w:rsidR="00C316ED">
              <w:t xml:space="preserve"> </w:t>
            </w:r>
            <w:r>
              <w:t>biosecurity</w:t>
            </w:r>
            <w:r w:rsidR="00C316ED">
              <w:t xml:space="preserve"> </w:t>
            </w:r>
            <w:r>
              <w:t>aligned</w:t>
            </w:r>
            <w:r w:rsidR="00C316ED">
              <w:t xml:space="preserve"> </w:t>
            </w:r>
            <w:r>
              <w:t>to</w:t>
            </w:r>
            <w:r w:rsidR="00C316ED">
              <w:t xml:space="preserve"> </w:t>
            </w:r>
            <w:r>
              <w:t>the</w:t>
            </w:r>
            <w:r w:rsidR="00C316ED">
              <w:t xml:space="preserve"> </w:t>
            </w:r>
            <w:r>
              <w:t>GRDC</w:t>
            </w:r>
            <w:r w:rsidR="00C316ED">
              <w:t xml:space="preserve"> </w:t>
            </w:r>
            <w:r>
              <w:t>National</w:t>
            </w:r>
            <w:r w:rsidR="00C316ED">
              <w:t xml:space="preserve"> </w:t>
            </w:r>
            <w:r>
              <w:t>Grains</w:t>
            </w:r>
            <w:r w:rsidR="00C316ED">
              <w:t xml:space="preserve"> </w:t>
            </w:r>
            <w:r>
              <w:t>Diagnostic</w:t>
            </w:r>
            <w:r w:rsidR="00C316ED">
              <w:t xml:space="preserve"> </w:t>
            </w:r>
            <w:r>
              <w:t>and</w:t>
            </w:r>
            <w:r w:rsidR="00C316ED">
              <w:t xml:space="preserve"> </w:t>
            </w:r>
            <w:r>
              <w:t>Surveillance</w:t>
            </w:r>
            <w:r w:rsidR="00C316ED">
              <w:t xml:space="preserve"> </w:t>
            </w:r>
            <w:r>
              <w:t>Initiative</w:t>
            </w:r>
            <w:r w:rsidR="00C316ED">
              <w:t xml:space="preserve"> </w:t>
            </w:r>
            <w:r>
              <w:t>(NGDSI)</w:t>
            </w:r>
            <w:r w:rsidR="00C316ED">
              <w:t xml:space="preserve"> </w:t>
            </w:r>
            <w:r>
              <w:t>to</w:t>
            </w:r>
            <w:r w:rsidR="00C316ED">
              <w:t xml:space="preserve"> </w:t>
            </w:r>
            <w:r>
              <w:t>improve</w:t>
            </w:r>
            <w:r w:rsidR="00C316ED">
              <w:t xml:space="preserve"> </w:t>
            </w:r>
            <w:r>
              <w:t>Australia’s</w:t>
            </w:r>
            <w:r w:rsidR="00C316ED">
              <w:t xml:space="preserve"> </w:t>
            </w:r>
            <w:r>
              <w:t>biosecurity</w:t>
            </w:r>
            <w:r w:rsidR="00C316ED">
              <w:t xml:space="preserve"> </w:t>
            </w:r>
            <w:r>
              <w:t>preparedness</w:t>
            </w:r>
            <w:r w:rsidR="00C316ED">
              <w:t xml:space="preserve"> </w:t>
            </w:r>
            <w:r>
              <w:t>for</w:t>
            </w:r>
            <w:r w:rsidR="00C316ED">
              <w:t xml:space="preserve"> </w:t>
            </w:r>
            <w:r>
              <w:t>the</w:t>
            </w:r>
            <w:r w:rsidR="00C316ED">
              <w:t xml:space="preserve"> </w:t>
            </w:r>
            <w:r>
              <w:t>grains</w:t>
            </w:r>
            <w:r w:rsidR="00C316ED">
              <w:t xml:space="preserve"> </w:t>
            </w:r>
            <w:r>
              <w:t>industry</w:t>
            </w:r>
          </w:p>
          <w:p w14:paraId="6A815BD1" w14:textId="178DFED3" w:rsidR="002E1D3C" w:rsidRDefault="007D671F" w:rsidP="009B653A">
            <w:pPr>
              <w:pStyle w:val="TableBullet"/>
            </w:pPr>
            <w:r>
              <w:t>with</w:t>
            </w:r>
            <w:r w:rsidR="00C316ED">
              <w:t xml:space="preserve"> </w:t>
            </w:r>
            <w:r>
              <w:t>Dairy</w:t>
            </w:r>
            <w:r w:rsidR="00C316ED">
              <w:t xml:space="preserve"> </w:t>
            </w:r>
            <w:r>
              <w:t>Australia</w:t>
            </w:r>
            <w:r w:rsidR="00C316ED">
              <w:t xml:space="preserve"> </w:t>
            </w:r>
            <w:r>
              <w:t>negotiated</w:t>
            </w:r>
            <w:r w:rsidR="00C316ED">
              <w:t xml:space="preserve"> </w:t>
            </w:r>
            <w:r>
              <w:t>the</w:t>
            </w:r>
            <w:r w:rsidR="00C316ED">
              <w:t xml:space="preserve"> </w:t>
            </w:r>
            <w:r>
              <w:t>Victorian</w:t>
            </w:r>
            <w:r w:rsidR="00C316ED">
              <w:t xml:space="preserve"> </w:t>
            </w:r>
            <w:r>
              <w:t>Dairy</w:t>
            </w:r>
            <w:r w:rsidR="00C316ED">
              <w:t xml:space="preserve"> </w:t>
            </w:r>
            <w:r>
              <w:t>Innovation</w:t>
            </w:r>
            <w:r w:rsidR="00C316ED">
              <w:t xml:space="preserve"> </w:t>
            </w:r>
            <w:r>
              <w:t>Agreement</w:t>
            </w:r>
            <w:r w:rsidR="00C316ED">
              <w:t xml:space="preserve"> </w:t>
            </w:r>
            <w:r>
              <w:t>(VDIA),</w:t>
            </w:r>
            <w:r w:rsidR="00C316ED">
              <w:t xml:space="preserve"> </w:t>
            </w:r>
            <w:r>
              <w:t>a</w:t>
            </w:r>
            <w:r w:rsidR="00C316ED">
              <w:t xml:space="preserve"> </w:t>
            </w:r>
            <w:r>
              <w:t>five-year</w:t>
            </w:r>
            <w:r w:rsidR="00C316ED">
              <w:t xml:space="preserve"> </w:t>
            </w:r>
            <w:r>
              <w:t>strategic</w:t>
            </w:r>
            <w:r w:rsidR="00C316ED">
              <w:t xml:space="preserve"> </w:t>
            </w:r>
            <w:r>
              <w:t>research</w:t>
            </w:r>
            <w:r w:rsidR="00C316ED">
              <w:t xml:space="preserve"> </w:t>
            </w:r>
            <w:r>
              <w:t>and</w:t>
            </w:r>
            <w:r w:rsidR="00C316ED">
              <w:t xml:space="preserve"> </w:t>
            </w:r>
            <w:r>
              <w:t>innovation</w:t>
            </w:r>
            <w:r w:rsidR="00C316ED">
              <w:t xml:space="preserve"> </w:t>
            </w:r>
            <w:r>
              <w:t>partnership</w:t>
            </w:r>
            <w:r w:rsidR="00C316ED">
              <w:t xml:space="preserve"> </w:t>
            </w:r>
            <w:r>
              <w:t>through</w:t>
            </w:r>
            <w:r w:rsidR="00C316ED">
              <w:t xml:space="preserve"> </w:t>
            </w:r>
            <w:proofErr w:type="spellStart"/>
            <w:r>
              <w:t>DairyBio</w:t>
            </w:r>
            <w:proofErr w:type="spellEnd"/>
            <w:r>
              <w:t>,</w:t>
            </w:r>
            <w:r w:rsidR="00C316ED">
              <w:t xml:space="preserve"> </w:t>
            </w:r>
            <w:r>
              <w:t>a</w:t>
            </w:r>
            <w:r w:rsidR="00C316ED">
              <w:t xml:space="preserve"> </w:t>
            </w:r>
            <w:r>
              <w:t>$55</w:t>
            </w:r>
            <w:r w:rsidR="00C316ED">
              <w:t xml:space="preserve"> </w:t>
            </w:r>
            <w:r>
              <w:t>million</w:t>
            </w:r>
            <w:r w:rsidR="00C316ED">
              <w:t xml:space="preserve"> </w:t>
            </w:r>
            <w:r>
              <w:t>investment</w:t>
            </w:r>
            <w:r w:rsidR="00C316ED">
              <w:t xml:space="preserve"> </w:t>
            </w:r>
            <w:r>
              <w:t>and</w:t>
            </w:r>
            <w:r w:rsidR="00C316ED">
              <w:t xml:space="preserve"> </w:t>
            </w:r>
            <w:proofErr w:type="spellStart"/>
            <w:r>
              <w:t>DairyFeedbase</w:t>
            </w:r>
            <w:proofErr w:type="spellEnd"/>
            <w:r>
              <w:t>,</w:t>
            </w:r>
            <w:r w:rsidR="00C316ED">
              <w:t xml:space="preserve"> </w:t>
            </w:r>
            <w:r>
              <w:t>a</w:t>
            </w:r>
            <w:r w:rsidR="00C316ED">
              <w:t xml:space="preserve"> </w:t>
            </w:r>
            <w:r>
              <w:t>$51</w:t>
            </w:r>
            <w:r w:rsidR="00C316ED">
              <w:t xml:space="preserve"> </w:t>
            </w:r>
            <w:r>
              <w:t>million</w:t>
            </w:r>
            <w:r w:rsidR="00C316ED">
              <w:t xml:space="preserve"> </w:t>
            </w:r>
            <w:r>
              <w:t>five-year</w:t>
            </w:r>
            <w:r w:rsidR="00C316ED">
              <w:t xml:space="preserve"> </w:t>
            </w:r>
            <w:r>
              <w:t>investment,</w:t>
            </w:r>
            <w:r w:rsidR="00C316ED">
              <w:t xml:space="preserve"> </w:t>
            </w:r>
            <w:r>
              <w:t>for</w:t>
            </w:r>
            <w:r w:rsidR="00C316ED">
              <w:t xml:space="preserve"> </w:t>
            </w:r>
            <w:r>
              <w:t>a</w:t>
            </w:r>
            <w:r w:rsidR="00C316ED">
              <w:t xml:space="preserve"> </w:t>
            </w:r>
            <w:r>
              <w:t>productive,</w:t>
            </w:r>
            <w:r w:rsidR="00C316ED">
              <w:t xml:space="preserve"> </w:t>
            </w:r>
            <w:r>
              <w:t>sustainable</w:t>
            </w:r>
            <w:r w:rsidR="00C316ED">
              <w:t xml:space="preserve"> </w:t>
            </w:r>
            <w:r>
              <w:t>and</w:t>
            </w:r>
            <w:r w:rsidR="00C316ED">
              <w:t xml:space="preserve"> </w:t>
            </w:r>
            <w:r>
              <w:t>climate</w:t>
            </w:r>
            <w:r w:rsidR="00C316ED">
              <w:t xml:space="preserve"> </w:t>
            </w:r>
            <w:r>
              <w:t>change</w:t>
            </w:r>
            <w:r w:rsidR="00C316ED">
              <w:t xml:space="preserve"> </w:t>
            </w:r>
            <w:r>
              <w:t>ready</w:t>
            </w:r>
            <w:r w:rsidR="00C316ED">
              <w:t xml:space="preserve"> </w:t>
            </w:r>
            <w:r>
              <w:t>dairy</w:t>
            </w:r>
            <w:r w:rsidR="00C316ED">
              <w:t xml:space="preserve"> </w:t>
            </w:r>
            <w:r>
              <w:t>industry</w:t>
            </w:r>
          </w:p>
          <w:p w14:paraId="7FAC476D" w14:textId="312C26D3" w:rsidR="002E1D3C" w:rsidRDefault="007D671F" w:rsidP="009B653A">
            <w:pPr>
              <w:pStyle w:val="TableBullet"/>
            </w:pPr>
            <w:r>
              <w:t>partnered</w:t>
            </w:r>
            <w:r w:rsidR="00C316ED">
              <w:t xml:space="preserve"> </w:t>
            </w:r>
            <w:r>
              <w:t>with</w:t>
            </w:r>
            <w:r w:rsidR="00C316ED">
              <w:t xml:space="preserve"> </w:t>
            </w:r>
            <w:r>
              <w:t>Commonwealth</w:t>
            </w:r>
            <w:r w:rsidR="00C316ED">
              <w:t xml:space="preserve"> </w:t>
            </w:r>
            <w:r>
              <w:t>and</w:t>
            </w:r>
            <w:r w:rsidR="00C316ED">
              <w:t xml:space="preserve"> </w:t>
            </w:r>
            <w:r>
              <w:t>commercial</w:t>
            </w:r>
            <w:r w:rsidR="00C316ED">
              <w:t xml:space="preserve"> </w:t>
            </w:r>
            <w:r>
              <w:t>partners,</w:t>
            </w:r>
            <w:r w:rsidR="00C316ED">
              <w:t xml:space="preserve"> </w:t>
            </w:r>
            <w:r>
              <w:t>investing</w:t>
            </w:r>
            <w:r w:rsidR="00C316ED">
              <w:t xml:space="preserve"> </w:t>
            </w:r>
            <w:r>
              <w:t>$5</w:t>
            </w:r>
            <w:r w:rsidR="00C316ED">
              <w:t xml:space="preserve"> </w:t>
            </w:r>
            <w:r>
              <w:t>million</w:t>
            </w:r>
            <w:r w:rsidR="00C316ED">
              <w:t xml:space="preserve"> </w:t>
            </w:r>
            <w:r>
              <w:t>over</w:t>
            </w:r>
            <w:r w:rsidR="00C316ED">
              <w:t xml:space="preserve"> </w:t>
            </w:r>
            <w:r>
              <w:t>two</w:t>
            </w:r>
            <w:r w:rsidR="00C316ED">
              <w:t xml:space="preserve"> </w:t>
            </w:r>
            <w:r>
              <w:t>years</w:t>
            </w:r>
            <w:r w:rsidR="00C316ED">
              <w:t xml:space="preserve"> </w:t>
            </w:r>
            <w:r>
              <w:t>to</w:t>
            </w:r>
            <w:r w:rsidR="00C316ED">
              <w:t xml:space="preserve"> </w:t>
            </w:r>
            <w:r>
              <w:t>develop</w:t>
            </w:r>
            <w:r w:rsidR="00C316ED">
              <w:t xml:space="preserve"> </w:t>
            </w:r>
            <w:r>
              <w:t>novel</w:t>
            </w:r>
            <w:r w:rsidR="00C316ED">
              <w:t xml:space="preserve"> </w:t>
            </w:r>
            <w:r>
              <w:t>feed</w:t>
            </w:r>
            <w:r w:rsidR="00C316ED">
              <w:t xml:space="preserve"> </w:t>
            </w:r>
            <w:r>
              <w:t>additives</w:t>
            </w:r>
            <w:r w:rsidR="00C316ED">
              <w:t xml:space="preserve"> </w:t>
            </w:r>
            <w:r>
              <w:t>to</w:t>
            </w:r>
            <w:r w:rsidR="00C316ED">
              <w:t xml:space="preserve"> </w:t>
            </w:r>
            <w:r>
              <w:t>assist</w:t>
            </w:r>
            <w:r w:rsidR="00C316ED">
              <w:t xml:space="preserve"> </w:t>
            </w:r>
            <w:r>
              <w:t>with</w:t>
            </w:r>
            <w:r w:rsidR="00C316ED">
              <w:t xml:space="preserve"> </w:t>
            </w:r>
            <w:r>
              <w:t>methane</w:t>
            </w:r>
            <w:r w:rsidR="00C316ED">
              <w:t xml:space="preserve"> </w:t>
            </w:r>
            <w:r>
              <w:t>mitigation</w:t>
            </w:r>
            <w:r w:rsidR="00C316ED">
              <w:t xml:space="preserve"> </w:t>
            </w:r>
            <w:r>
              <w:t>in</w:t>
            </w:r>
            <w:r w:rsidR="00C316ED">
              <w:t xml:space="preserve"> </w:t>
            </w:r>
            <w:r>
              <w:t>dairy</w:t>
            </w:r>
            <w:r w:rsidR="00C316ED">
              <w:t xml:space="preserve"> </w:t>
            </w:r>
            <w:r>
              <w:t>herds</w:t>
            </w:r>
          </w:p>
          <w:p w14:paraId="0F3D0D06" w14:textId="264DF794" w:rsidR="002E1D3C" w:rsidRDefault="007D671F" w:rsidP="009B653A">
            <w:pPr>
              <w:pStyle w:val="TableBullet"/>
            </w:pPr>
            <w:r>
              <w:t>in</w:t>
            </w:r>
            <w:r w:rsidR="00C316ED">
              <w:t xml:space="preserve"> </w:t>
            </w:r>
            <w:r>
              <w:t>partnership</w:t>
            </w:r>
            <w:r w:rsidR="00C316ED">
              <w:t xml:space="preserve"> </w:t>
            </w:r>
            <w:r>
              <w:t>with</w:t>
            </w:r>
            <w:r w:rsidR="00C316ED">
              <w:t xml:space="preserve"> </w:t>
            </w:r>
            <w:r>
              <w:t>the</w:t>
            </w:r>
            <w:r w:rsidR="00C316ED">
              <w:t xml:space="preserve"> </w:t>
            </w:r>
            <w:r>
              <w:t>Timorese</w:t>
            </w:r>
            <w:r w:rsidR="00C316ED">
              <w:t xml:space="preserve"> </w:t>
            </w:r>
            <w:r>
              <w:t>Government,</w:t>
            </w:r>
            <w:r w:rsidR="00C316ED">
              <w:t xml:space="preserve"> </w:t>
            </w:r>
            <w:r>
              <w:t>and</w:t>
            </w:r>
            <w:r w:rsidR="00C316ED">
              <w:t xml:space="preserve"> </w:t>
            </w:r>
            <w:r>
              <w:t>funded</w:t>
            </w:r>
            <w:r w:rsidR="00C316ED">
              <w:t xml:space="preserve"> </w:t>
            </w:r>
            <w:r>
              <w:t>by</w:t>
            </w:r>
            <w:r w:rsidR="00C316ED">
              <w:t xml:space="preserve"> </w:t>
            </w:r>
            <w:r>
              <w:t>the</w:t>
            </w:r>
            <w:r w:rsidR="00C316ED">
              <w:t xml:space="preserve"> </w:t>
            </w:r>
            <w:r>
              <w:t>Australian</w:t>
            </w:r>
            <w:r w:rsidR="00C316ED">
              <w:t xml:space="preserve"> </w:t>
            </w:r>
            <w:r>
              <w:t>Department</w:t>
            </w:r>
            <w:r w:rsidR="00C316ED">
              <w:t xml:space="preserve"> </w:t>
            </w:r>
            <w:r>
              <w:t>of</w:t>
            </w:r>
            <w:r w:rsidR="00C316ED">
              <w:rPr>
                <w:rFonts w:ascii="Cambria" w:hAnsi="Cambria" w:cs="Cambria"/>
              </w:rPr>
              <w:t xml:space="preserve"> </w:t>
            </w:r>
            <w:r>
              <w:t>Foreign</w:t>
            </w:r>
            <w:r w:rsidR="00C316ED">
              <w:t xml:space="preserve"> </w:t>
            </w:r>
            <w:r>
              <w:t>Affairs</w:t>
            </w:r>
            <w:r w:rsidR="00C316ED">
              <w:t xml:space="preserve"> </w:t>
            </w:r>
            <w:r>
              <w:t>and</w:t>
            </w:r>
            <w:r w:rsidR="00C316ED">
              <w:t xml:space="preserve"> </w:t>
            </w:r>
            <w:r>
              <w:t>Trade,</w:t>
            </w:r>
            <w:r w:rsidR="00C316ED">
              <w:t xml:space="preserve"> </w:t>
            </w:r>
            <w:r>
              <w:t>established</w:t>
            </w:r>
            <w:r w:rsidR="00C316ED">
              <w:t xml:space="preserve"> </w:t>
            </w:r>
            <w:r>
              <w:t>a</w:t>
            </w:r>
            <w:r w:rsidR="00C316ED">
              <w:t xml:space="preserve"> </w:t>
            </w:r>
            <w:r>
              <w:t>five-year</w:t>
            </w:r>
            <w:r w:rsidR="00C316ED">
              <w:t xml:space="preserve"> </w:t>
            </w:r>
            <w:r>
              <w:t>Animal</w:t>
            </w:r>
            <w:r w:rsidR="00C316ED">
              <w:t xml:space="preserve"> </w:t>
            </w:r>
            <w:r>
              <w:t>Health</w:t>
            </w:r>
            <w:r w:rsidR="00C316ED">
              <w:t xml:space="preserve"> </w:t>
            </w:r>
            <w:r>
              <w:t>Support</w:t>
            </w:r>
            <w:r w:rsidR="00C316ED">
              <w:t xml:space="preserve"> </w:t>
            </w:r>
            <w:r>
              <w:t>Program</w:t>
            </w:r>
            <w:r w:rsidR="00C316ED">
              <w:t xml:space="preserve"> </w:t>
            </w:r>
            <w:r>
              <w:t>to</w:t>
            </w:r>
            <w:r w:rsidR="00C316ED">
              <w:t xml:space="preserve"> </w:t>
            </w:r>
            <w:r>
              <w:t>build</w:t>
            </w:r>
            <w:r w:rsidR="00C316ED">
              <w:rPr>
                <w:rFonts w:ascii="Cambria" w:hAnsi="Cambria" w:cs="Cambria"/>
              </w:rPr>
              <w:t xml:space="preserve"> </w:t>
            </w:r>
            <w:r>
              <w:t>veterinary</w:t>
            </w:r>
            <w:r w:rsidR="00C316ED">
              <w:t xml:space="preserve"> </w:t>
            </w:r>
            <w:r>
              <w:t>capability</w:t>
            </w:r>
            <w:r w:rsidR="00C316ED">
              <w:t xml:space="preserve"> </w:t>
            </w:r>
            <w:r>
              <w:t>in</w:t>
            </w:r>
            <w:r w:rsidR="00C316ED">
              <w:t xml:space="preserve"> </w:t>
            </w:r>
            <w:r>
              <w:t>Timor-Leste</w:t>
            </w:r>
            <w:r w:rsidR="00C316ED">
              <w:t xml:space="preserve"> </w:t>
            </w:r>
            <w:r>
              <w:t>for</w:t>
            </w:r>
            <w:r w:rsidR="00C316ED">
              <w:t xml:space="preserve"> </w:t>
            </w:r>
            <w:r>
              <w:t>the</w:t>
            </w:r>
            <w:r w:rsidR="00C316ED">
              <w:t xml:space="preserve"> </w:t>
            </w:r>
            <w:r>
              <w:t>detection</w:t>
            </w:r>
            <w:r w:rsidR="00C316ED">
              <w:t xml:space="preserve"> </w:t>
            </w:r>
            <w:r>
              <w:t>of</w:t>
            </w:r>
            <w:r w:rsidR="00C316ED">
              <w:t xml:space="preserve"> </w:t>
            </w:r>
            <w:r>
              <w:t>priority</w:t>
            </w:r>
            <w:r w:rsidR="00C316ED">
              <w:t xml:space="preserve"> </w:t>
            </w:r>
            <w:r>
              <w:t>infectious</w:t>
            </w:r>
            <w:r w:rsidR="00C316ED">
              <w:t xml:space="preserve"> </w:t>
            </w:r>
            <w:r>
              <w:t>diseases</w:t>
            </w:r>
            <w:r w:rsidR="00C316ED">
              <w:t xml:space="preserve"> </w:t>
            </w:r>
            <w:r>
              <w:t>to</w:t>
            </w:r>
            <w:r w:rsidR="00C316ED">
              <w:rPr>
                <w:rFonts w:ascii="Cambria" w:hAnsi="Cambria" w:cs="Cambria"/>
              </w:rPr>
              <w:t xml:space="preserve"> </w:t>
            </w:r>
            <w:r>
              <w:t>safeguard</w:t>
            </w:r>
            <w:r w:rsidR="00C316ED">
              <w:t xml:space="preserve"> </w:t>
            </w:r>
            <w:r>
              <w:t>Australia</w:t>
            </w:r>
            <w:r w:rsidR="00C316ED">
              <w:t xml:space="preserve"> </w:t>
            </w:r>
            <w:r>
              <w:t>from</w:t>
            </w:r>
            <w:r w:rsidR="00C316ED">
              <w:t xml:space="preserve"> </w:t>
            </w:r>
            <w:r>
              <w:t>exotic</w:t>
            </w:r>
            <w:r w:rsidR="00C316ED">
              <w:t xml:space="preserve"> </w:t>
            </w:r>
            <w:r>
              <w:t>animal</w:t>
            </w:r>
            <w:r w:rsidR="00C316ED">
              <w:t xml:space="preserve"> </w:t>
            </w:r>
            <w:r>
              <w:t>diseases</w:t>
            </w:r>
          </w:p>
          <w:p w14:paraId="34294C5D" w14:textId="695AA28F" w:rsidR="002E1D3C" w:rsidRDefault="007D671F" w:rsidP="009B653A">
            <w:pPr>
              <w:pStyle w:val="TableBullet"/>
            </w:pPr>
            <w:r>
              <w:t>are</w:t>
            </w:r>
            <w:r w:rsidR="00C316ED">
              <w:t xml:space="preserve"> </w:t>
            </w:r>
            <w:r>
              <w:t>re-mapping</w:t>
            </w:r>
            <w:r w:rsidR="00C316ED">
              <w:t xml:space="preserve"> </w:t>
            </w:r>
            <w:r>
              <w:t>land</w:t>
            </w:r>
            <w:r w:rsidR="00C316ED">
              <w:t xml:space="preserve"> </w:t>
            </w:r>
            <w:r>
              <w:t>use</w:t>
            </w:r>
            <w:r w:rsidR="00C316ED">
              <w:t xml:space="preserve"> </w:t>
            </w:r>
            <w:r>
              <w:t>cover</w:t>
            </w:r>
            <w:r w:rsidR="00C316ED">
              <w:t xml:space="preserve"> </w:t>
            </w:r>
            <w:r>
              <w:t>in</w:t>
            </w:r>
            <w:r w:rsidR="00C316ED">
              <w:t xml:space="preserve"> </w:t>
            </w:r>
            <w:r>
              <w:t>Victoria</w:t>
            </w:r>
            <w:r w:rsidR="00C316ED">
              <w:t xml:space="preserve"> </w:t>
            </w:r>
            <w:r>
              <w:t>for</w:t>
            </w:r>
            <w:r w:rsidR="00C316ED">
              <w:t xml:space="preserve"> </w:t>
            </w:r>
            <w:r>
              <w:t>the</w:t>
            </w:r>
            <w:r w:rsidR="00C316ED">
              <w:t xml:space="preserve"> </w:t>
            </w:r>
            <w:r>
              <w:t>first</w:t>
            </w:r>
            <w:r w:rsidR="00C316ED">
              <w:t xml:space="preserve"> </w:t>
            </w:r>
            <w:r>
              <w:t>time</w:t>
            </w:r>
            <w:r w:rsidR="00C316ED">
              <w:t xml:space="preserve"> </w:t>
            </w:r>
            <w:r>
              <w:t>since</w:t>
            </w:r>
            <w:r w:rsidR="00C316ED">
              <w:t xml:space="preserve"> </w:t>
            </w:r>
            <w:r>
              <w:t>2017</w:t>
            </w:r>
            <w:r w:rsidR="00C316ED">
              <w:t xml:space="preserve"> </w:t>
            </w:r>
            <w:r>
              <w:t>to</w:t>
            </w:r>
            <w:r w:rsidR="00C316ED">
              <w:t xml:space="preserve"> </w:t>
            </w:r>
            <w:r>
              <w:t>support</w:t>
            </w:r>
            <w:r w:rsidR="00C316ED">
              <w:t xml:space="preserve"> </w:t>
            </w:r>
            <w:r>
              <w:t>whole</w:t>
            </w:r>
            <w:r w:rsidR="00C316ED">
              <w:t xml:space="preserve"> </w:t>
            </w:r>
            <w:r>
              <w:t>of</w:t>
            </w:r>
            <w:r w:rsidR="00C316ED">
              <w:rPr>
                <w:rFonts w:ascii="Cambria" w:hAnsi="Cambria" w:cs="Cambria"/>
              </w:rPr>
              <w:t xml:space="preserve"> </w:t>
            </w:r>
            <w:r>
              <w:t>government</w:t>
            </w:r>
            <w:r w:rsidR="00C316ED">
              <w:t xml:space="preserve"> </w:t>
            </w:r>
            <w:r>
              <w:t>services</w:t>
            </w:r>
            <w:r w:rsidR="00C316ED">
              <w:t xml:space="preserve"> </w:t>
            </w:r>
            <w:r>
              <w:t>including</w:t>
            </w:r>
            <w:r w:rsidR="00C316ED">
              <w:t xml:space="preserve"> </w:t>
            </w:r>
            <w:r>
              <w:t>biosecurity</w:t>
            </w:r>
            <w:r w:rsidR="00C316ED">
              <w:t xml:space="preserve"> </w:t>
            </w:r>
            <w:r>
              <w:t>and</w:t>
            </w:r>
            <w:r w:rsidR="00C316ED">
              <w:t xml:space="preserve"> </w:t>
            </w:r>
            <w:r>
              <w:t>emergency</w:t>
            </w:r>
            <w:r w:rsidR="00C316ED">
              <w:t xml:space="preserve"> </w:t>
            </w:r>
            <w:r>
              <w:t>response,</w:t>
            </w:r>
            <w:r w:rsidR="00C316ED">
              <w:t xml:space="preserve"> </w:t>
            </w:r>
            <w:r>
              <w:t>fire</w:t>
            </w:r>
            <w:r w:rsidR="00C316ED">
              <w:t xml:space="preserve"> </w:t>
            </w:r>
            <w:r>
              <w:t>and</w:t>
            </w:r>
            <w:r w:rsidR="00C316ED">
              <w:t xml:space="preserve"> </w:t>
            </w:r>
            <w:r>
              <w:t>water</w:t>
            </w:r>
            <w:r w:rsidR="00C316ED">
              <w:t xml:space="preserve"> </w:t>
            </w:r>
            <w:r>
              <w:t>management,</w:t>
            </w:r>
            <w:r w:rsidR="00C316ED">
              <w:t xml:space="preserve"> </w:t>
            </w:r>
            <w:r>
              <w:t>modelling</w:t>
            </w:r>
            <w:r w:rsidR="00C316ED">
              <w:t xml:space="preserve"> </w:t>
            </w:r>
            <w:r>
              <w:t>of</w:t>
            </w:r>
            <w:r w:rsidR="00C316ED">
              <w:t xml:space="preserve"> </w:t>
            </w:r>
            <w:r>
              <w:t>carbon</w:t>
            </w:r>
            <w:r w:rsidR="00C316ED">
              <w:t xml:space="preserve"> </w:t>
            </w:r>
            <w:r>
              <w:t>emissions</w:t>
            </w:r>
            <w:r w:rsidR="00C316ED">
              <w:t xml:space="preserve"> </w:t>
            </w:r>
            <w:r>
              <w:t>and</w:t>
            </w:r>
            <w:r w:rsidR="00C316ED">
              <w:t xml:space="preserve"> </w:t>
            </w:r>
            <w:r>
              <w:t>strategic</w:t>
            </w:r>
            <w:r w:rsidR="00C316ED">
              <w:t xml:space="preserve"> </w:t>
            </w:r>
            <w:r>
              <w:t>land</w:t>
            </w:r>
            <w:r w:rsidR="00C316ED">
              <w:t xml:space="preserve"> </w:t>
            </w:r>
            <w:r>
              <w:t>use</w:t>
            </w:r>
            <w:r w:rsidR="00C316ED">
              <w:t xml:space="preserve"> </w:t>
            </w:r>
            <w:proofErr w:type="gramStart"/>
            <w:r>
              <w:t>planning</w:t>
            </w:r>
            <w:proofErr w:type="gramEnd"/>
          </w:p>
          <w:p w14:paraId="2F635391" w14:textId="6ECDE8A4" w:rsidR="002E1D3C" w:rsidRDefault="007D671F" w:rsidP="009B653A">
            <w:pPr>
              <w:pStyle w:val="TableBullet"/>
            </w:pPr>
            <w:r>
              <w:t>continued</w:t>
            </w:r>
            <w:r w:rsidR="00C316ED">
              <w:t xml:space="preserve"> </w:t>
            </w:r>
            <w:r>
              <w:t>to</w:t>
            </w:r>
            <w:r w:rsidR="00C316ED">
              <w:t xml:space="preserve"> </w:t>
            </w:r>
            <w:r>
              <w:t>accelerate</w:t>
            </w:r>
            <w:r w:rsidR="00C316ED">
              <w:t xml:space="preserve"> </w:t>
            </w:r>
            <w:r>
              <w:t>digital</w:t>
            </w:r>
            <w:r w:rsidR="00C316ED">
              <w:t xml:space="preserve"> </w:t>
            </w:r>
            <w:r>
              <w:t>agriculture</w:t>
            </w:r>
            <w:r w:rsidR="00C316ED">
              <w:t xml:space="preserve"> </w:t>
            </w:r>
            <w:r>
              <w:t>technology</w:t>
            </w:r>
            <w:r w:rsidR="00C316ED">
              <w:t xml:space="preserve"> </w:t>
            </w:r>
            <w:r>
              <w:t>application,</w:t>
            </w:r>
            <w:r w:rsidR="00C316ED">
              <w:t xml:space="preserve"> </w:t>
            </w:r>
            <w:r>
              <w:t>demonstration,</w:t>
            </w:r>
            <w:r w:rsidR="00C316ED">
              <w:t xml:space="preserve"> </w:t>
            </w:r>
            <w:r>
              <w:t>and</w:t>
            </w:r>
            <w:r w:rsidR="00C316ED">
              <w:t xml:space="preserve"> </w:t>
            </w:r>
            <w:r>
              <w:t>skill</w:t>
            </w:r>
            <w:r w:rsidR="00C316ED">
              <w:rPr>
                <w:rFonts w:ascii="Cambria" w:hAnsi="Cambria" w:cs="Cambria"/>
              </w:rPr>
              <w:t xml:space="preserve"> </w:t>
            </w:r>
            <w:r>
              <w:t>development</w:t>
            </w:r>
            <w:r w:rsidR="00C316ED">
              <w:t xml:space="preserve"> </w:t>
            </w:r>
            <w:r>
              <w:t>with</w:t>
            </w:r>
            <w:r w:rsidR="00C316ED">
              <w:t xml:space="preserve"> </w:t>
            </w:r>
            <w:r>
              <w:t>industry</w:t>
            </w:r>
            <w:r w:rsidR="00C316ED">
              <w:t xml:space="preserve"> </w:t>
            </w:r>
            <w:r>
              <w:t>partners</w:t>
            </w:r>
            <w:r w:rsidR="00C316ED">
              <w:t xml:space="preserve"> </w:t>
            </w:r>
            <w:r>
              <w:t>through</w:t>
            </w:r>
            <w:r w:rsidR="00C316ED">
              <w:t xml:space="preserve"> </w:t>
            </w:r>
            <w:proofErr w:type="spellStart"/>
            <w:r>
              <w:t>SmartFarms</w:t>
            </w:r>
            <w:proofErr w:type="spellEnd"/>
            <w:r w:rsidR="00C316ED">
              <w:t xml:space="preserve"> </w:t>
            </w:r>
            <w:r>
              <w:t>and</w:t>
            </w:r>
            <w:r w:rsidR="00C316ED">
              <w:t xml:space="preserve"> </w:t>
            </w:r>
            <w:r>
              <w:t>Innovation</w:t>
            </w:r>
            <w:r w:rsidR="00C316ED">
              <w:t xml:space="preserve"> </w:t>
            </w:r>
            <w:r>
              <w:t>Precincts</w:t>
            </w:r>
            <w:r w:rsidR="00C316ED">
              <w:t xml:space="preserve"> </w:t>
            </w:r>
            <w:r>
              <w:t>at</w:t>
            </w:r>
            <w:r w:rsidR="00C316ED">
              <w:rPr>
                <w:rFonts w:ascii="Cambria" w:hAnsi="Cambria" w:cs="Cambria"/>
              </w:rPr>
              <w:t xml:space="preserve"> </w:t>
            </w:r>
            <w:r>
              <w:t>regional</w:t>
            </w:r>
            <w:r w:rsidR="00C316ED">
              <w:t xml:space="preserve"> </w:t>
            </w:r>
            <w:r>
              <w:t>locations</w:t>
            </w:r>
            <w:r w:rsidR="00C316ED">
              <w:t xml:space="preserve"> </w:t>
            </w:r>
            <w:r>
              <w:t>and</w:t>
            </w:r>
            <w:r w:rsidR="00C316ED">
              <w:t xml:space="preserve"> </w:t>
            </w:r>
            <w:r>
              <w:t>delivery</w:t>
            </w:r>
            <w:r w:rsidR="00C316ED">
              <w:t xml:space="preserve"> </w:t>
            </w:r>
            <w:r>
              <w:t>of</w:t>
            </w:r>
            <w:r w:rsidR="00C316ED">
              <w:t xml:space="preserve"> </w:t>
            </w:r>
            <w:r>
              <w:t>the</w:t>
            </w:r>
            <w:r w:rsidR="00C316ED">
              <w:t xml:space="preserve"> </w:t>
            </w:r>
            <w:r w:rsidRPr="00F079D4">
              <w:rPr>
                <w:rFonts w:cs="VIC"/>
              </w:rPr>
              <w:t>‘</w:t>
            </w:r>
            <w:r>
              <w:t>Get</w:t>
            </w:r>
            <w:r w:rsidR="00C316ED">
              <w:t xml:space="preserve"> </w:t>
            </w:r>
            <w:r>
              <w:t>into</w:t>
            </w:r>
            <w:r w:rsidR="00C316ED">
              <w:t xml:space="preserve"> </w:t>
            </w:r>
            <w:proofErr w:type="spellStart"/>
            <w:r>
              <w:t>AgSTEM</w:t>
            </w:r>
            <w:proofErr w:type="spellEnd"/>
            <w:r w:rsidRPr="00F079D4">
              <w:rPr>
                <w:rFonts w:cs="VIC"/>
              </w:rPr>
              <w:t>’</w:t>
            </w:r>
            <w:r w:rsidR="00C316ED">
              <w:t xml:space="preserve"> </w:t>
            </w:r>
            <w:r>
              <w:t>education</w:t>
            </w:r>
            <w:r w:rsidR="00C316ED">
              <w:t xml:space="preserve"> </w:t>
            </w:r>
            <w:r>
              <w:t>program</w:t>
            </w:r>
            <w:r w:rsidR="00C316ED">
              <w:t xml:space="preserve"> </w:t>
            </w:r>
            <w:r>
              <w:t>promoting</w:t>
            </w:r>
            <w:r w:rsidR="00C316ED">
              <w:t xml:space="preserve"> </w:t>
            </w:r>
            <w:r>
              <w:t>careers</w:t>
            </w:r>
            <w:r w:rsidR="00C316ED">
              <w:t xml:space="preserve"> </w:t>
            </w:r>
            <w:r>
              <w:t>in</w:t>
            </w:r>
            <w:r w:rsidR="00C316ED">
              <w:t xml:space="preserve"> </w:t>
            </w:r>
            <w:r>
              <w:t>agriculture</w:t>
            </w:r>
            <w:r w:rsidR="00C316ED">
              <w:t xml:space="preserve"> </w:t>
            </w:r>
            <w:r>
              <w:t>and</w:t>
            </w:r>
            <w:r w:rsidR="00C316ED">
              <w:t xml:space="preserve"> </w:t>
            </w:r>
            <w:r>
              <w:t>STEM</w:t>
            </w:r>
            <w:r w:rsidR="00C316ED">
              <w:t xml:space="preserve"> </w:t>
            </w:r>
            <w:r>
              <w:t>to</w:t>
            </w:r>
            <w:r w:rsidR="00C316ED">
              <w:t xml:space="preserve"> </w:t>
            </w:r>
            <w:r>
              <w:t>secondary</w:t>
            </w:r>
            <w:r w:rsidR="00C316ED">
              <w:t xml:space="preserve"> </w:t>
            </w:r>
            <w:r>
              <w:t>students.</w:t>
            </w:r>
          </w:p>
        </w:tc>
      </w:tr>
      <w:tr w:rsidR="002E1D3C" w14:paraId="14F2E666" w14:textId="77777777" w:rsidTr="009A6A02">
        <w:trPr>
          <w:cantSplit/>
        </w:trPr>
        <w:tc>
          <w:tcPr>
            <w:tcW w:w="1814" w:type="dxa"/>
          </w:tcPr>
          <w:p w14:paraId="0EFCC7DA" w14:textId="268561E0" w:rsidR="002E1D3C" w:rsidRDefault="007D671F" w:rsidP="009B653A">
            <w:pPr>
              <w:pStyle w:val="TableCopy"/>
            </w:pPr>
            <w:r>
              <w:lastRenderedPageBreak/>
              <w:t>Gippsland</w:t>
            </w:r>
            <w:r w:rsidR="00C316ED">
              <w:t xml:space="preserve"> </w:t>
            </w:r>
            <w:r>
              <w:t>Plantations</w:t>
            </w:r>
            <w:r w:rsidR="00C316ED">
              <w:t xml:space="preserve"> </w:t>
            </w:r>
            <w:r>
              <w:t>Investment</w:t>
            </w:r>
            <w:r w:rsidR="00C316ED">
              <w:t xml:space="preserve"> </w:t>
            </w:r>
            <w:r>
              <w:t>program</w:t>
            </w:r>
          </w:p>
        </w:tc>
        <w:tc>
          <w:tcPr>
            <w:tcW w:w="7962" w:type="dxa"/>
          </w:tcPr>
          <w:p w14:paraId="128BB6DD" w14:textId="200DF3F0" w:rsidR="002E1D3C" w:rsidRDefault="007D671F" w:rsidP="009B653A">
            <w:pPr>
              <w:pStyle w:val="TableCopy"/>
            </w:pPr>
            <w:r>
              <w:t>The</w:t>
            </w:r>
            <w:r w:rsidR="00C316ED">
              <w:t xml:space="preserve"> </w:t>
            </w:r>
            <w:r>
              <w:t>$120</w:t>
            </w:r>
            <w:r w:rsidR="00C316ED">
              <w:t xml:space="preserve"> </w:t>
            </w:r>
            <w:r>
              <w:t>million</w:t>
            </w:r>
            <w:r w:rsidR="00C316ED">
              <w:t xml:space="preserve"> </w:t>
            </w:r>
            <w:r>
              <w:t>Gippsland</w:t>
            </w:r>
            <w:r w:rsidR="00C316ED">
              <w:t xml:space="preserve"> </w:t>
            </w:r>
            <w:r>
              <w:t>Plantations</w:t>
            </w:r>
            <w:r w:rsidR="00C316ED">
              <w:t xml:space="preserve"> </w:t>
            </w:r>
            <w:r>
              <w:t>Investment</w:t>
            </w:r>
            <w:r w:rsidR="00C316ED">
              <w:t xml:space="preserve"> </w:t>
            </w:r>
            <w:r>
              <w:t>program</w:t>
            </w:r>
            <w:r w:rsidR="00C316ED">
              <w:t xml:space="preserve"> </w:t>
            </w:r>
            <w:r>
              <w:t>is</w:t>
            </w:r>
            <w:r w:rsidR="00C316ED">
              <w:t xml:space="preserve"> </w:t>
            </w:r>
            <w:r>
              <w:t>part</w:t>
            </w:r>
            <w:r w:rsidR="00C316ED">
              <w:t xml:space="preserve"> </w:t>
            </w:r>
            <w:r>
              <w:t>of</w:t>
            </w:r>
            <w:r w:rsidR="00C316ED">
              <w:t xml:space="preserve"> </w:t>
            </w:r>
            <w:r>
              <w:t>the</w:t>
            </w:r>
            <w:r w:rsidR="00C316ED">
              <w:t xml:space="preserve"> </w:t>
            </w:r>
            <w:r>
              <w:t>Victorian</w:t>
            </w:r>
            <w:r w:rsidR="00C316ED">
              <w:t xml:space="preserve"> </w:t>
            </w:r>
            <w:r>
              <w:t>Government’s</w:t>
            </w:r>
            <w:r w:rsidR="00C316ED">
              <w:t xml:space="preserve"> </w:t>
            </w:r>
            <w:r>
              <w:t>commitment</w:t>
            </w:r>
            <w:r w:rsidR="00C316ED">
              <w:t xml:space="preserve"> </w:t>
            </w:r>
            <w:r>
              <w:t>to</w:t>
            </w:r>
            <w:r w:rsidR="00C316ED">
              <w:t xml:space="preserve"> </w:t>
            </w:r>
            <w:r>
              <w:t>grow</w:t>
            </w:r>
            <w:r w:rsidR="00C316ED">
              <w:t xml:space="preserve"> </w:t>
            </w:r>
            <w:r>
              <w:t>more</w:t>
            </w:r>
            <w:r w:rsidR="00C316ED">
              <w:t xml:space="preserve"> </w:t>
            </w:r>
            <w:r>
              <w:t>plantations</w:t>
            </w:r>
            <w:r w:rsidR="00C316ED">
              <w:t xml:space="preserve"> </w:t>
            </w:r>
            <w:r>
              <w:t>and</w:t>
            </w:r>
            <w:r w:rsidR="00C316ED">
              <w:t xml:space="preserve"> </w:t>
            </w:r>
            <w:r>
              <w:t>is</w:t>
            </w:r>
            <w:r w:rsidR="00C316ED">
              <w:t xml:space="preserve"> </w:t>
            </w:r>
            <w:r>
              <w:t>the</w:t>
            </w:r>
            <w:r w:rsidR="00C316ED">
              <w:t xml:space="preserve"> </w:t>
            </w:r>
            <w:r>
              <w:t>single</w:t>
            </w:r>
            <w:r w:rsidR="00C316ED">
              <w:t xml:space="preserve"> </w:t>
            </w:r>
            <w:r>
              <w:t>largest</w:t>
            </w:r>
            <w:r w:rsidR="00C316ED">
              <w:t xml:space="preserve"> </w:t>
            </w:r>
            <w:r>
              <w:t>investment</w:t>
            </w:r>
            <w:r w:rsidR="00C316ED">
              <w:t xml:space="preserve"> </w:t>
            </w:r>
            <w:r>
              <w:t>in</w:t>
            </w:r>
            <w:r w:rsidR="00C316ED">
              <w:t xml:space="preserve"> </w:t>
            </w:r>
            <w:r>
              <w:t>plantation</w:t>
            </w:r>
            <w:r w:rsidR="00C316ED">
              <w:t xml:space="preserve"> </w:t>
            </w:r>
            <w:r>
              <w:t>establishment</w:t>
            </w:r>
            <w:r w:rsidR="00C316ED">
              <w:t xml:space="preserve"> </w:t>
            </w:r>
            <w:r>
              <w:t>in</w:t>
            </w:r>
            <w:r w:rsidR="00C316ED">
              <w:t xml:space="preserve"> </w:t>
            </w:r>
            <w:r>
              <w:t>the</w:t>
            </w:r>
            <w:r w:rsidR="00C316ED">
              <w:t xml:space="preserve"> </w:t>
            </w:r>
            <w:r>
              <w:t>state’s</w:t>
            </w:r>
            <w:r w:rsidR="00C316ED">
              <w:t xml:space="preserve"> </w:t>
            </w:r>
            <w:r>
              <w:t>history.</w:t>
            </w:r>
            <w:r w:rsidR="00C316ED">
              <w:t xml:space="preserve"> </w:t>
            </w:r>
            <w:r>
              <w:t>Hancock</w:t>
            </w:r>
            <w:r w:rsidR="00C316ED">
              <w:t xml:space="preserve"> </w:t>
            </w:r>
            <w:r>
              <w:t>Victorian</w:t>
            </w:r>
            <w:r w:rsidR="00C316ED">
              <w:t xml:space="preserve"> </w:t>
            </w:r>
            <w:r>
              <w:t>Plantations</w:t>
            </w:r>
            <w:r w:rsidR="00C316ED">
              <w:t xml:space="preserve"> </w:t>
            </w:r>
            <w:r>
              <w:t>was</w:t>
            </w:r>
            <w:r w:rsidR="00C316ED">
              <w:t xml:space="preserve"> </w:t>
            </w:r>
            <w:r>
              <w:t>awarded</w:t>
            </w:r>
            <w:r w:rsidR="00C316ED">
              <w:t xml:space="preserve"> </w:t>
            </w:r>
            <w:r>
              <w:t>the</w:t>
            </w:r>
            <w:r w:rsidR="00C316ED">
              <w:t xml:space="preserve"> </w:t>
            </w:r>
            <w:r>
              <w:t>grant</w:t>
            </w:r>
            <w:r w:rsidR="00C316ED">
              <w:t xml:space="preserve"> </w:t>
            </w:r>
            <w:r>
              <w:t>(post</w:t>
            </w:r>
            <w:r w:rsidR="00C316ED">
              <w:t xml:space="preserve"> </w:t>
            </w:r>
            <w:r>
              <w:t>a</w:t>
            </w:r>
            <w:r w:rsidR="00C316ED">
              <w:t xml:space="preserve"> </w:t>
            </w:r>
            <w:r>
              <w:t>competitive</w:t>
            </w:r>
            <w:r w:rsidR="00C316ED">
              <w:t xml:space="preserve"> </w:t>
            </w:r>
            <w:r>
              <w:t>market</w:t>
            </w:r>
            <w:r w:rsidR="00C316ED">
              <w:t xml:space="preserve"> </w:t>
            </w:r>
            <w:r>
              <w:t>process)</w:t>
            </w:r>
            <w:r w:rsidR="00C316ED">
              <w:t xml:space="preserve"> </w:t>
            </w:r>
            <w:r>
              <w:t>in</w:t>
            </w:r>
            <w:r w:rsidR="00C316ED">
              <w:t xml:space="preserve"> </w:t>
            </w:r>
            <w:r>
              <w:t>September</w:t>
            </w:r>
            <w:r w:rsidR="00C316ED">
              <w:t xml:space="preserve"> </w:t>
            </w:r>
            <w:r>
              <w:t>2022</w:t>
            </w:r>
            <w:r w:rsidR="00C316ED">
              <w:t xml:space="preserve"> </w:t>
            </w:r>
            <w:r>
              <w:t>and</w:t>
            </w:r>
            <w:r w:rsidR="00C316ED">
              <w:t xml:space="preserve"> </w:t>
            </w:r>
            <w:r>
              <w:t>will</w:t>
            </w:r>
            <w:r w:rsidR="00C316ED">
              <w:t xml:space="preserve"> </w:t>
            </w:r>
            <w:r>
              <w:t>plant</w:t>
            </w:r>
            <w:r w:rsidR="00C316ED">
              <w:t xml:space="preserve"> </w:t>
            </w:r>
            <w:r>
              <w:t>an</w:t>
            </w:r>
            <w:r w:rsidR="00C316ED">
              <w:t xml:space="preserve"> </w:t>
            </w:r>
            <w:r>
              <w:t>extra</w:t>
            </w:r>
            <w:r w:rsidR="00C316ED">
              <w:t xml:space="preserve"> </w:t>
            </w:r>
            <w:r>
              <w:t>16</w:t>
            </w:r>
            <w:r w:rsidR="00C316ED">
              <w:t xml:space="preserve"> </w:t>
            </w:r>
            <w:r>
              <w:t>million</w:t>
            </w:r>
            <w:r w:rsidR="00C316ED">
              <w:t xml:space="preserve"> </w:t>
            </w:r>
            <w:r>
              <w:t>trees</w:t>
            </w:r>
            <w:r w:rsidR="00C316ED">
              <w:t xml:space="preserve"> </w:t>
            </w:r>
            <w:r>
              <w:t>in</w:t>
            </w:r>
            <w:r w:rsidR="00C316ED">
              <w:t xml:space="preserve"> </w:t>
            </w:r>
            <w:r>
              <w:t>a</w:t>
            </w:r>
            <w:r w:rsidR="00C316ED">
              <w:t xml:space="preserve"> </w:t>
            </w:r>
            <w:r>
              <w:t>new</w:t>
            </w:r>
            <w:r w:rsidR="00C316ED">
              <w:t xml:space="preserve"> </w:t>
            </w:r>
            <w:r>
              <w:t>estate</w:t>
            </w:r>
            <w:r w:rsidR="00C316ED">
              <w:t xml:space="preserve"> </w:t>
            </w:r>
            <w:r>
              <w:t>under</w:t>
            </w:r>
            <w:r w:rsidR="00C316ED">
              <w:t xml:space="preserve"> </w:t>
            </w:r>
            <w:r>
              <w:t>the</w:t>
            </w:r>
            <w:r w:rsidR="00C316ED">
              <w:t xml:space="preserve"> </w:t>
            </w:r>
            <w:r>
              <w:t>program.</w:t>
            </w:r>
            <w:r w:rsidR="00C316ED">
              <w:t xml:space="preserve"> </w:t>
            </w:r>
            <w:r>
              <w:t>In</w:t>
            </w:r>
            <w:r w:rsidR="00C316ED">
              <w:t xml:space="preserve"> </w:t>
            </w:r>
            <w:r>
              <w:t>addition</w:t>
            </w:r>
            <w:r w:rsidR="00C316ED">
              <w:t xml:space="preserve"> </w:t>
            </w:r>
            <w:r>
              <w:t>to</w:t>
            </w:r>
            <w:r w:rsidR="00C316ED">
              <w:t xml:space="preserve"> </w:t>
            </w:r>
            <w:r>
              <w:t>planting</w:t>
            </w:r>
            <w:r w:rsidR="00C316ED">
              <w:t xml:space="preserve"> </w:t>
            </w:r>
            <w:r>
              <w:t>production</w:t>
            </w:r>
            <w:r w:rsidR="00C316ED">
              <w:t xml:space="preserve"> </w:t>
            </w:r>
            <w:r>
              <w:t>trees,</w:t>
            </w:r>
            <w:r w:rsidR="00C316ED">
              <w:t xml:space="preserve"> </w:t>
            </w:r>
            <w:r>
              <w:t>the</w:t>
            </w:r>
            <w:r w:rsidR="00C316ED">
              <w:t xml:space="preserve"> </w:t>
            </w:r>
            <w:r>
              <w:t>program</w:t>
            </w:r>
            <w:r w:rsidR="00C316ED">
              <w:t xml:space="preserve"> </w:t>
            </w:r>
            <w:r>
              <w:t>will</w:t>
            </w:r>
            <w:r w:rsidR="00C316ED">
              <w:t xml:space="preserve"> </w:t>
            </w:r>
            <w:r>
              <w:t>remove</w:t>
            </w:r>
            <w:r w:rsidR="00C316ED">
              <w:t xml:space="preserve"> </w:t>
            </w:r>
            <w:r>
              <w:t>approximately</w:t>
            </w:r>
            <w:r w:rsidR="00C316ED">
              <w:t xml:space="preserve"> </w:t>
            </w:r>
            <w:r>
              <w:t>7.8</w:t>
            </w:r>
            <w:r w:rsidR="00C316ED">
              <w:t xml:space="preserve"> </w:t>
            </w:r>
            <w:r>
              <w:t>million</w:t>
            </w:r>
            <w:r w:rsidR="00C316ED">
              <w:t xml:space="preserve"> </w:t>
            </w:r>
            <w:r>
              <w:t>tonnes</w:t>
            </w:r>
            <w:r w:rsidR="00C316ED">
              <w:t xml:space="preserve"> </w:t>
            </w:r>
            <w:r>
              <w:t>of</w:t>
            </w:r>
            <w:r w:rsidR="00C316ED">
              <w:t xml:space="preserve"> </w:t>
            </w:r>
            <w:r>
              <w:t>carbon</w:t>
            </w:r>
            <w:r w:rsidR="00C316ED">
              <w:t xml:space="preserve"> </w:t>
            </w:r>
            <w:r>
              <w:t>dioxide</w:t>
            </w:r>
            <w:r w:rsidR="00C316ED">
              <w:t xml:space="preserve"> </w:t>
            </w:r>
            <w:r>
              <w:t>over</w:t>
            </w:r>
            <w:r w:rsidR="00C316ED">
              <w:t xml:space="preserve"> </w:t>
            </w:r>
            <w:r>
              <w:t>the</w:t>
            </w:r>
            <w:r w:rsidR="00C316ED">
              <w:t xml:space="preserve"> </w:t>
            </w:r>
            <w:r>
              <w:t>next</w:t>
            </w:r>
            <w:r w:rsidR="00C316ED">
              <w:t xml:space="preserve"> </w:t>
            </w:r>
            <w:r>
              <w:t>25</w:t>
            </w:r>
            <w:r w:rsidR="00C316ED">
              <w:t xml:space="preserve"> </w:t>
            </w:r>
            <w:r>
              <w:t>years</w:t>
            </w:r>
            <w:r w:rsidR="00C316ED">
              <w:t xml:space="preserve"> </w:t>
            </w:r>
            <w:r>
              <w:t>contributing</w:t>
            </w:r>
            <w:r w:rsidR="00C316ED">
              <w:t xml:space="preserve"> </w:t>
            </w:r>
            <w:r>
              <w:t>to</w:t>
            </w:r>
            <w:r w:rsidR="00C316ED">
              <w:t xml:space="preserve"> </w:t>
            </w:r>
            <w:r>
              <w:t>the</w:t>
            </w:r>
            <w:r w:rsidR="00C316ED">
              <w:t xml:space="preserve"> </w:t>
            </w:r>
            <w:r>
              <w:t>state’s</w:t>
            </w:r>
            <w:r w:rsidR="00C316ED">
              <w:t xml:space="preserve"> </w:t>
            </w:r>
            <w:r>
              <w:t>emission</w:t>
            </w:r>
            <w:r w:rsidR="00C316ED">
              <w:t xml:space="preserve"> </w:t>
            </w:r>
            <w:r>
              <w:t>reduction</w:t>
            </w:r>
            <w:r w:rsidR="00C316ED">
              <w:t xml:space="preserve"> </w:t>
            </w:r>
            <w:r>
              <w:t>targets.</w:t>
            </w:r>
          </w:p>
        </w:tc>
      </w:tr>
      <w:tr w:rsidR="002E1D3C" w14:paraId="2E2FB8B4" w14:textId="77777777" w:rsidTr="009A6A02">
        <w:trPr>
          <w:cantSplit/>
        </w:trPr>
        <w:tc>
          <w:tcPr>
            <w:tcW w:w="1814" w:type="dxa"/>
          </w:tcPr>
          <w:p w14:paraId="457D8DAD" w14:textId="7ACC6885" w:rsidR="002E1D3C" w:rsidRDefault="007D671F" w:rsidP="009B653A">
            <w:pPr>
              <w:pStyle w:val="TableCopy"/>
            </w:pPr>
            <w:r>
              <w:t>Forestry</w:t>
            </w:r>
            <w:r w:rsidR="00C316ED">
              <w:t xml:space="preserve"> </w:t>
            </w:r>
            <w:r>
              <w:t>Transition</w:t>
            </w:r>
          </w:p>
        </w:tc>
        <w:tc>
          <w:tcPr>
            <w:tcW w:w="7962" w:type="dxa"/>
          </w:tcPr>
          <w:p w14:paraId="7CB10FA5" w14:textId="6608A644" w:rsidR="002E1D3C" w:rsidRDefault="007D671F" w:rsidP="009B653A">
            <w:pPr>
              <w:pStyle w:val="TableCopy"/>
            </w:pPr>
            <w:r>
              <w:t>Support</w:t>
            </w:r>
            <w:r w:rsidR="00C316ED">
              <w:t xml:space="preserve"> </w:t>
            </w:r>
            <w:r>
              <w:t>programs</w:t>
            </w:r>
            <w:r w:rsidR="00C316ED">
              <w:t xml:space="preserve"> </w:t>
            </w:r>
            <w:r>
              <w:t>underway</w:t>
            </w:r>
            <w:r w:rsidR="00C316ED">
              <w:t xml:space="preserve"> </w:t>
            </w:r>
            <w:r>
              <w:t>to</w:t>
            </w:r>
            <w:r w:rsidR="00C316ED">
              <w:t xml:space="preserve"> </w:t>
            </w:r>
            <w:r>
              <w:t>assist</w:t>
            </w:r>
            <w:r w:rsidR="00C316ED">
              <w:t xml:space="preserve"> </w:t>
            </w:r>
            <w:r>
              <w:t>Victoria’s</w:t>
            </w:r>
            <w:r w:rsidR="00C316ED">
              <w:t xml:space="preserve"> </w:t>
            </w:r>
            <w:r>
              <w:t>native</w:t>
            </w:r>
            <w:r w:rsidR="00C316ED">
              <w:t xml:space="preserve"> </w:t>
            </w:r>
            <w:r>
              <w:t>timber</w:t>
            </w:r>
            <w:r w:rsidR="00C316ED">
              <w:t xml:space="preserve"> </w:t>
            </w:r>
            <w:r>
              <w:t>industry</w:t>
            </w:r>
            <w:r w:rsidR="00C316ED">
              <w:t xml:space="preserve"> </w:t>
            </w:r>
            <w:r>
              <w:t>transition</w:t>
            </w:r>
            <w:r w:rsidR="00C316ED">
              <w:t xml:space="preserve"> </w:t>
            </w:r>
            <w:r>
              <w:t>are</w:t>
            </w:r>
            <w:r w:rsidR="00C316ED">
              <w:t xml:space="preserve"> </w:t>
            </w:r>
            <w:r>
              <w:t>being</w:t>
            </w:r>
            <w:r w:rsidR="00C316ED">
              <w:t xml:space="preserve"> </w:t>
            </w:r>
            <w:r>
              <w:t>fast-tracked,</w:t>
            </w:r>
            <w:r w:rsidR="00C316ED">
              <w:t xml:space="preserve"> </w:t>
            </w:r>
            <w:r>
              <w:t>scaled</w:t>
            </w:r>
            <w:r w:rsidR="00C316ED">
              <w:t xml:space="preserve"> </w:t>
            </w:r>
            <w:r>
              <w:t>up</w:t>
            </w:r>
            <w:r w:rsidR="00C316ED">
              <w:t xml:space="preserve"> </w:t>
            </w:r>
            <w:r>
              <w:t>and</w:t>
            </w:r>
            <w:r w:rsidR="00C316ED">
              <w:t xml:space="preserve"> </w:t>
            </w:r>
            <w:r>
              <w:t>enhanced</w:t>
            </w:r>
            <w:r w:rsidR="00C316ED">
              <w:t xml:space="preserve"> </w:t>
            </w:r>
            <w:r>
              <w:t>to</w:t>
            </w:r>
            <w:r w:rsidR="00C316ED">
              <w:t xml:space="preserve"> </w:t>
            </w:r>
            <w:r>
              <w:t>align</w:t>
            </w:r>
            <w:r w:rsidR="00C316ED">
              <w:t xml:space="preserve"> </w:t>
            </w:r>
            <w:r>
              <w:t>with</w:t>
            </w:r>
            <w:r w:rsidR="00C316ED">
              <w:t xml:space="preserve"> </w:t>
            </w:r>
            <w:r>
              <w:t>the</w:t>
            </w:r>
            <w:r w:rsidR="00C316ED">
              <w:t xml:space="preserve"> </w:t>
            </w:r>
            <w:r>
              <w:t>cessation</w:t>
            </w:r>
            <w:r w:rsidR="00C316ED">
              <w:t xml:space="preserve"> </w:t>
            </w:r>
            <w:r>
              <w:t>of</w:t>
            </w:r>
            <w:r w:rsidR="00C316ED">
              <w:t xml:space="preserve"> </w:t>
            </w:r>
            <w:r>
              <w:t>commercial</w:t>
            </w:r>
            <w:r w:rsidR="00C316ED">
              <w:t xml:space="preserve"> </w:t>
            </w:r>
            <w:r>
              <w:t>harvesting</w:t>
            </w:r>
            <w:r w:rsidR="00C316ED">
              <w:t xml:space="preserve"> </w:t>
            </w:r>
            <w:r>
              <w:t>by</w:t>
            </w:r>
            <w:r w:rsidR="00C316ED">
              <w:rPr>
                <w:rFonts w:ascii="Cambria" w:hAnsi="Cambria" w:cs="Cambria"/>
              </w:rPr>
              <w:t xml:space="preserve"> </w:t>
            </w:r>
            <w:r>
              <w:t>1</w:t>
            </w:r>
            <w:r w:rsidR="00C316ED">
              <w:rPr>
                <w:rFonts w:ascii="Cambria" w:hAnsi="Cambria" w:cs="Cambria"/>
              </w:rPr>
              <w:t xml:space="preserve"> </w:t>
            </w:r>
            <w:r>
              <w:t>January</w:t>
            </w:r>
            <w:r w:rsidR="00C316ED">
              <w:t xml:space="preserve"> </w:t>
            </w:r>
            <w:r>
              <w:t>2024.</w:t>
            </w:r>
            <w:r w:rsidR="00C316ED">
              <w:t xml:space="preserve"> </w:t>
            </w:r>
            <w:r>
              <w:t>Substantial</w:t>
            </w:r>
            <w:r w:rsidR="00C316ED">
              <w:t xml:space="preserve"> </w:t>
            </w:r>
            <w:r>
              <w:t>progress</w:t>
            </w:r>
            <w:r w:rsidR="00C316ED">
              <w:t xml:space="preserve"> </w:t>
            </w:r>
            <w:r>
              <w:t>has</w:t>
            </w:r>
            <w:r w:rsidR="00C316ED">
              <w:t xml:space="preserve"> </w:t>
            </w:r>
            <w:r>
              <w:t>been</w:t>
            </w:r>
            <w:r w:rsidR="00C316ED">
              <w:t xml:space="preserve"> </w:t>
            </w:r>
            <w:r>
              <w:t>made</w:t>
            </w:r>
            <w:r w:rsidR="00C316ED">
              <w:t xml:space="preserve"> </w:t>
            </w:r>
            <w:r>
              <w:t>in</w:t>
            </w:r>
            <w:r w:rsidR="00C316ED">
              <w:t xml:space="preserve"> </w:t>
            </w:r>
            <w:r>
              <w:t>implementing</w:t>
            </w:r>
            <w:r w:rsidR="00C316ED">
              <w:t xml:space="preserve"> </w:t>
            </w:r>
            <w:r>
              <w:t>the</w:t>
            </w:r>
            <w:r w:rsidR="00C316ED">
              <w:t xml:space="preserve"> </w:t>
            </w:r>
            <w:r>
              <w:t>Forestry</w:t>
            </w:r>
            <w:r w:rsidR="00C316ED">
              <w:t xml:space="preserve"> </w:t>
            </w:r>
            <w:r>
              <w:t>Transition</w:t>
            </w:r>
            <w:r w:rsidR="00C316ED">
              <w:t xml:space="preserve"> </w:t>
            </w:r>
            <w:r>
              <w:t>program</w:t>
            </w:r>
            <w:r w:rsidR="00C316ED">
              <w:t xml:space="preserve"> </w:t>
            </w:r>
            <w:r>
              <w:t>through</w:t>
            </w:r>
            <w:r w:rsidR="00C316ED">
              <w:t xml:space="preserve"> </w:t>
            </w:r>
            <w:r>
              <w:t>increased</w:t>
            </w:r>
            <w:r w:rsidR="00C316ED">
              <w:t xml:space="preserve"> </w:t>
            </w:r>
            <w:r>
              <w:t>engagement</w:t>
            </w:r>
            <w:r w:rsidR="00C316ED">
              <w:t xml:space="preserve"> </w:t>
            </w:r>
            <w:r>
              <w:t>with</w:t>
            </w:r>
            <w:r w:rsidR="00C316ED">
              <w:t xml:space="preserve"> </w:t>
            </w:r>
            <w:r>
              <w:t>businesses,</w:t>
            </w:r>
            <w:r w:rsidR="00C316ED">
              <w:t xml:space="preserve"> </w:t>
            </w:r>
            <w:r>
              <w:t>communities</w:t>
            </w:r>
            <w:r w:rsidR="00C316ED">
              <w:t xml:space="preserve"> </w:t>
            </w:r>
            <w:r>
              <w:t>and</w:t>
            </w:r>
            <w:r w:rsidR="00C316ED">
              <w:t xml:space="preserve"> </w:t>
            </w:r>
            <w:r>
              <w:t>other</w:t>
            </w:r>
            <w:r w:rsidR="00C316ED">
              <w:t xml:space="preserve"> </w:t>
            </w:r>
            <w:r>
              <w:t>stakeholders</w:t>
            </w:r>
            <w:r w:rsidR="00C316ED">
              <w:t xml:space="preserve"> </w:t>
            </w:r>
            <w:r>
              <w:t>connected</w:t>
            </w:r>
            <w:r w:rsidR="00C316ED">
              <w:t xml:space="preserve"> </w:t>
            </w:r>
            <w:r>
              <w:t>to</w:t>
            </w:r>
            <w:r w:rsidR="00C316ED">
              <w:t xml:space="preserve"> </w:t>
            </w:r>
            <w:r>
              <w:t>the</w:t>
            </w:r>
            <w:r w:rsidR="00C316ED">
              <w:t xml:space="preserve"> </w:t>
            </w:r>
            <w:r>
              <w:t>native</w:t>
            </w:r>
            <w:r w:rsidR="00C316ED">
              <w:t xml:space="preserve"> </w:t>
            </w:r>
            <w:r>
              <w:t>forest</w:t>
            </w:r>
            <w:r w:rsidR="00C316ED">
              <w:t xml:space="preserve"> </w:t>
            </w:r>
            <w:r>
              <w:t>timber</w:t>
            </w:r>
            <w:r w:rsidR="00C316ED">
              <w:t xml:space="preserve"> </w:t>
            </w:r>
            <w:r>
              <w:t>industry.</w:t>
            </w:r>
            <w:r w:rsidR="00C316ED">
              <w:t xml:space="preserve"> </w:t>
            </w:r>
            <w:r>
              <w:t>Program</w:t>
            </w:r>
            <w:r w:rsidR="00C316ED">
              <w:t xml:space="preserve"> </w:t>
            </w:r>
            <w:r>
              <w:t>highlights</w:t>
            </w:r>
            <w:r w:rsidR="00C316ED">
              <w:t xml:space="preserve"> </w:t>
            </w:r>
            <w:r>
              <w:t>include:</w:t>
            </w:r>
          </w:p>
          <w:p w14:paraId="2FB21910" w14:textId="46FA9DC4" w:rsidR="002E1D3C" w:rsidRDefault="007D671F" w:rsidP="009B653A">
            <w:pPr>
              <w:pStyle w:val="TableBullet"/>
            </w:pPr>
            <w:r>
              <w:t>the</w:t>
            </w:r>
            <w:r w:rsidR="00C316ED">
              <w:t xml:space="preserve"> </w:t>
            </w:r>
            <w:r>
              <w:t>implementation</w:t>
            </w:r>
            <w:r w:rsidR="00C316ED">
              <w:t xml:space="preserve"> </w:t>
            </w:r>
            <w:r>
              <w:t>of</w:t>
            </w:r>
            <w:r w:rsidR="00C316ED">
              <w:t xml:space="preserve"> </w:t>
            </w:r>
            <w:r>
              <w:t>a</w:t>
            </w:r>
            <w:r w:rsidR="00C316ED">
              <w:t xml:space="preserve"> </w:t>
            </w:r>
            <w:r>
              <w:t>worker</w:t>
            </w:r>
            <w:r w:rsidR="00C316ED">
              <w:t xml:space="preserve"> </w:t>
            </w:r>
            <w:r>
              <w:t>support</w:t>
            </w:r>
            <w:r w:rsidR="00C316ED">
              <w:t xml:space="preserve"> </w:t>
            </w:r>
            <w:r>
              <w:t>package</w:t>
            </w:r>
            <w:r w:rsidR="00C316ED">
              <w:t xml:space="preserve"> </w:t>
            </w:r>
            <w:r>
              <w:t>that</w:t>
            </w:r>
            <w:r w:rsidR="00C316ED">
              <w:t xml:space="preserve"> </w:t>
            </w:r>
            <w:r>
              <w:t>provides</w:t>
            </w:r>
            <w:r w:rsidR="00C316ED">
              <w:t xml:space="preserve"> </w:t>
            </w:r>
            <w:r>
              <w:t>impacted</w:t>
            </w:r>
            <w:r w:rsidR="00C316ED">
              <w:t xml:space="preserve"> </w:t>
            </w:r>
            <w:r>
              <w:t>forestry</w:t>
            </w:r>
            <w:r w:rsidR="00C316ED">
              <w:t xml:space="preserve"> </w:t>
            </w:r>
            <w:r>
              <w:t>workers</w:t>
            </w:r>
            <w:r w:rsidR="00C316ED">
              <w:t xml:space="preserve"> </w:t>
            </w:r>
            <w:r>
              <w:t>case</w:t>
            </w:r>
            <w:r w:rsidR="00C316ED">
              <w:t xml:space="preserve"> </w:t>
            </w:r>
            <w:r>
              <w:t>management,</w:t>
            </w:r>
            <w:r w:rsidR="00C316ED">
              <w:t xml:space="preserve"> </w:t>
            </w:r>
            <w:r>
              <w:t>support</w:t>
            </w:r>
            <w:r w:rsidR="00C316ED">
              <w:t xml:space="preserve"> </w:t>
            </w:r>
            <w:r>
              <w:t>payments</w:t>
            </w:r>
            <w:r w:rsidR="00C316ED">
              <w:t xml:space="preserve"> </w:t>
            </w:r>
            <w:r>
              <w:t>and</w:t>
            </w:r>
            <w:r w:rsidR="00C316ED">
              <w:t xml:space="preserve"> </w:t>
            </w:r>
            <w:r>
              <w:t>free</w:t>
            </w:r>
            <w:r w:rsidR="00C316ED">
              <w:t xml:space="preserve"> </w:t>
            </w:r>
            <w:r>
              <w:t>training,</w:t>
            </w:r>
            <w:r w:rsidR="00C316ED">
              <w:t xml:space="preserve"> </w:t>
            </w:r>
            <w:r>
              <w:t>with</w:t>
            </w:r>
            <w:r w:rsidR="00C316ED">
              <w:t xml:space="preserve"> </w:t>
            </w:r>
            <w:r>
              <w:t>633</w:t>
            </w:r>
            <w:r w:rsidR="00C316ED">
              <w:t xml:space="preserve"> </w:t>
            </w:r>
            <w:r>
              <w:t>workers</w:t>
            </w:r>
            <w:r w:rsidR="00C316ED">
              <w:t xml:space="preserve"> </w:t>
            </w:r>
            <w:r>
              <w:t>registered</w:t>
            </w:r>
            <w:r w:rsidR="00C316ED">
              <w:t xml:space="preserve"> </w:t>
            </w:r>
            <w:r>
              <w:t>to</w:t>
            </w:r>
            <w:r w:rsidR="00C316ED">
              <w:t xml:space="preserve"> </w:t>
            </w:r>
            <w:r>
              <w:t>receive</w:t>
            </w:r>
            <w:r w:rsidR="00C316ED">
              <w:t xml:space="preserve"> </w:t>
            </w:r>
            <w:r>
              <w:t>support</w:t>
            </w:r>
            <w:r w:rsidR="00C316ED">
              <w:t xml:space="preserve"> </w:t>
            </w:r>
            <w:r>
              <w:t>as</w:t>
            </w:r>
            <w:r w:rsidR="00C316ED">
              <w:t xml:space="preserve"> </w:t>
            </w:r>
            <w:proofErr w:type="gramStart"/>
            <w:r>
              <w:t>at</w:t>
            </w:r>
            <w:proofErr w:type="gramEnd"/>
            <w:r w:rsidR="00C316ED">
              <w:t xml:space="preserve"> </w:t>
            </w:r>
            <w:r>
              <w:t>30</w:t>
            </w:r>
            <w:r w:rsidR="00C316ED">
              <w:t xml:space="preserve"> </w:t>
            </w:r>
            <w:r>
              <w:t>June</w:t>
            </w:r>
            <w:r w:rsidR="00C316ED">
              <w:t xml:space="preserve"> </w:t>
            </w:r>
            <w:r>
              <w:t>2023</w:t>
            </w:r>
          </w:p>
          <w:p w14:paraId="5E7858D9" w14:textId="7E87710A" w:rsidR="002E1D3C" w:rsidRDefault="007D671F" w:rsidP="009B653A">
            <w:pPr>
              <w:pStyle w:val="TableBullet"/>
            </w:pPr>
            <w:r>
              <w:t>twenty-three</w:t>
            </w:r>
            <w:r w:rsidR="00C316ED">
              <w:t xml:space="preserve"> </w:t>
            </w:r>
            <w:r>
              <w:t>applications</w:t>
            </w:r>
            <w:r w:rsidR="00C316ED">
              <w:t xml:space="preserve"> </w:t>
            </w:r>
            <w:r>
              <w:t>received</w:t>
            </w:r>
            <w:r w:rsidR="00C316ED">
              <w:t xml:space="preserve"> </w:t>
            </w:r>
            <w:r>
              <w:t>following</w:t>
            </w:r>
            <w:r w:rsidR="00C316ED">
              <w:t xml:space="preserve"> </w:t>
            </w:r>
            <w:r>
              <w:t>the</w:t>
            </w:r>
            <w:r w:rsidR="00C316ED">
              <w:t xml:space="preserve"> </w:t>
            </w:r>
            <w:r>
              <w:t>release</w:t>
            </w:r>
            <w:r w:rsidR="00C316ED">
              <w:t xml:space="preserve"> </w:t>
            </w:r>
            <w:r>
              <w:t>of</w:t>
            </w:r>
            <w:r w:rsidR="00C316ED">
              <w:t xml:space="preserve"> </w:t>
            </w:r>
            <w:r>
              <w:t>Round</w:t>
            </w:r>
            <w:r w:rsidR="00C316ED">
              <w:t xml:space="preserve"> </w:t>
            </w:r>
            <w:r>
              <w:t>2</w:t>
            </w:r>
            <w:r w:rsidR="00C316ED">
              <w:t xml:space="preserve"> </w:t>
            </w:r>
            <w:r>
              <w:t>of</w:t>
            </w:r>
            <w:r w:rsidR="00C316ED">
              <w:t xml:space="preserve"> </w:t>
            </w:r>
            <w:r>
              <w:t>the</w:t>
            </w:r>
            <w:r w:rsidR="00C316ED">
              <w:t xml:space="preserve"> </w:t>
            </w:r>
            <w:r>
              <w:t>Forestry</w:t>
            </w:r>
            <w:r w:rsidR="00C316ED">
              <w:t xml:space="preserve"> </w:t>
            </w:r>
            <w:r>
              <w:t>Business</w:t>
            </w:r>
            <w:r w:rsidR="00C316ED">
              <w:t xml:space="preserve"> </w:t>
            </w:r>
            <w:r>
              <w:t>Transition</w:t>
            </w:r>
            <w:r w:rsidR="00C316ED">
              <w:t xml:space="preserve"> </w:t>
            </w:r>
            <w:r>
              <w:t>Voucher</w:t>
            </w:r>
            <w:r w:rsidR="00C316ED">
              <w:t xml:space="preserve"> </w:t>
            </w:r>
            <w:r>
              <w:t>scheme,</w:t>
            </w:r>
            <w:r w:rsidR="00C316ED">
              <w:t xml:space="preserve"> </w:t>
            </w:r>
            <w:r>
              <w:t>22</w:t>
            </w:r>
            <w:r w:rsidR="00C316ED">
              <w:t xml:space="preserve"> </w:t>
            </w:r>
            <w:r>
              <w:t>expressions</w:t>
            </w:r>
            <w:r w:rsidR="00C316ED">
              <w:t xml:space="preserve"> </w:t>
            </w:r>
            <w:r>
              <w:t>of</w:t>
            </w:r>
            <w:r w:rsidR="00C316ED">
              <w:t xml:space="preserve"> </w:t>
            </w:r>
            <w:r>
              <w:t>interest</w:t>
            </w:r>
            <w:r w:rsidR="00C316ED">
              <w:t xml:space="preserve"> </w:t>
            </w:r>
            <w:r>
              <w:t>and</w:t>
            </w:r>
            <w:r w:rsidR="00C316ED">
              <w:t xml:space="preserve"> </w:t>
            </w:r>
            <w:r>
              <w:t>six</w:t>
            </w:r>
            <w:r w:rsidR="00C316ED">
              <w:t xml:space="preserve"> </w:t>
            </w:r>
            <w:r>
              <w:t>applications</w:t>
            </w:r>
            <w:r w:rsidR="00C316ED">
              <w:t xml:space="preserve"> </w:t>
            </w:r>
            <w:r>
              <w:t>for</w:t>
            </w:r>
            <w:r w:rsidR="00C316ED">
              <w:t xml:space="preserve"> </w:t>
            </w:r>
            <w:r>
              <w:t>round</w:t>
            </w:r>
            <w:r w:rsidR="00C316ED">
              <w:t xml:space="preserve"> </w:t>
            </w:r>
            <w:r>
              <w:t>2</w:t>
            </w:r>
            <w:r w:rsidR="00C316ED">
              <w:t xml:space="preserve"> </w:t>
            </w:r>
            <w:r>
              <w:t>of</w:t>
            </w:r>
            <w:r w:rsidR="00C316ED">
              <w:t xml:space="preserve"> </w:t>
            </w:r>
            <w:r>
              <w:t>the</w:t>
            </w:r>
            <w:r w:rsidR="00C316ED">
              <w:rPr>
                <w:rFonts w:ascii="Cambria" w:hAnsi="Cambria" w:cs="Cambria"/>
              </w:rPr>
              <w:t xml:space="preserve"> </w:t>
            </w:r>
            <w:r>
              <w:t>Victorian</w:t>
            </w:r>
            <w:r w:rsidR="00C316ED">
              <w:t xml:space="preserve"> </w:t>
            </w:r>
            <w:r>
              <w:t>Timber</w:t>
            </w:r>
            <w:r w:rsidR="00C316ED">
              <w:t xml:space="preserve"> </w:t>
            </w:r>
            <w:r>
              <w:t>Innovation</w:t>
            </w:r>
            <w:r w:rsidR="00C316ED">
              <w:t xml:space="preserve"> </w:t>
            </w:r>
            <w:r>
              <w:t>Fund</w:t>
            </w:r>
            <w:r w:rsidR="00C316ED">
              <w:t xml:space="preserve"> </w:t>
            </w:r>
            <w:r>
              <w:t>and</w:t>
            </w:r>
            <w:r w:rsidR="00C316ED">
              <w:t xml:space="preserve"> </w:t>
            </w:r>
            <w:r>
              <w:t>three</w:t>
            </w:r>
            <w:r w:rsidR="00C316ED">
              <w:t xml:space="preserve"> </w:t>
            </w:r>
            <w:r>
              <w:t>applications</w:t>
            </w:r>
            <w:r w:rsidR="00C316ED">
              <w:t xml:space="preserve"> </w:t>
            </w:r>
            <w:r>
              <w:t>for</w:t>
            </w:r>
            <w:r w:rsidR="00C316ED">
              <w:t xml:space="preserve"> </w:t>
            </w:r>
            <w:r>
              <w:t>the</w:t>
            </w:r>
            <w:r w:rsidR="00C316ED">
              <w:t xml:space="preserve"> </w:t>
            </w:r>
            <w:r>
              <w:t>$22</w:t>
            </w:r>
            <w:r w:rsidR="00C316ED">
              <w:t xml:space="preserve"> </w:t>
            </w:r>
            <w:r>
              <w:t>million</w:t>
            </w:r>
            <w:r w:rsidR="00C316ED">
              <w:t xml:space="preserve"> </w:t>
            </w:r>
            <w:r>
              <w:t>Community</w:t>
            </w:r>
            <w:r w:rsidR="00C316ED">
              <w:t xml:space="preserve"> </w:t>
            </w:r>
            <w:r>
              <w:t>Development</w:t>
            </w:r>
            <w:r w:rsidR="00C316ED">
              <w:t xml:space="preserve"> </w:t>
            </w:r>
            <w:r>
              <w:t>Fund</w:t>
            </w:r>
          </w:p>
          <w:p w14:paraId="49F55519" w14:textId="38D42C38" w:rsidR="002E1D3C" w:rsidRDefault="007D671F" w:rsidP="009B653A">
            <w:pPr>
              <w:pStyle w:val="TableBullet"/>
              <w:rPr>
                <w:spacing w:val="-3"/>
              </w:rPr>
            </w:pPr>
            <w:r>
              <w:rPr>
                <w:spacing w:val="-1"/>
              </w:rPr>
              <w:t>continuation</w:t>
            </w:r>
            <w:r w:rsidR="00C316ED">
              <w:rPr>
                <w:spacing w:val="-1"/>
              </w:rPr>
              <w:t xml:space="preserve"> </w:t>
            </w:r>
            <w:r>
              <w:rPr>
                <w:spacing w:val="-1"/>
              </w:rPr>
              <w:t>of</w:t>
            </w:r>
            <w:r w:rsidR="00C316ED">
              <w:rPr>
                <w:spacing w:val="-1"/>
              </w:rPr>
              <w:t xml:space="preserve"> </w:t>
            </w:r>
            <w:r>
              <w:rPr>
                <w:spacing w:val="-1"/>
              </w:rPr>
              <w:t>long-term</w:t>
            </w:r>
            <w:r w:rsidR="00C316ED">
              <w:rPr>
                <w:spacing w:val="-1"/>
              </w:rPr>
              <w:t xml:space="preserve"> </w:t>
            </w:r>
            <w:r>
              <w:rPr>
                <w:spacing w:val="-1"/>
              </w:rPr>
              <w:t>programs</w:t>
            </w:r>
            <w:r w:rsidR="00C316ED">
              <w:rPr>
                <w:spacing w:val="-1"/>
              </w:rPr>
              <w:t xml:space="preserve"> </w:t>
            </w:r>
            <w:r>
              <w:rPr>
                <w:spacing w:val="-1"/>
              </w:rPr>
              <w:t>to</w:t>
            </w:r>
            <w:r w:rsidR="00C316ED">
              <w:rPr>
                <w:spacing w:val="-1"/>
              </w:rPr>
              <w:t xml:space="preserve"> </w:t>
            </w:r>
            <w:r>
              <w:rPr>
                <w:spacing w:val="-1"/>
              </w:rPr>
              <w:t>support</w:t>
            </w:r>
            <w:r w:rsidR="00C316ED">
              <w:rPr>
                <w:spacing w:val="-1"/>
              </w:rPr>
              <w:t xml:space="preserve"> </w:t>
            </w:r>
            <w:r>
              <w:rPr>
                <w:spacing w:val="-1"/>
              </w:rPr>
              <w:t>local</w:t>
            </w:r>
            <w:r w:rsidR="00C316ED">
              <w:rPr>
                <w:spacing w:val="-1"/>
              </w:rPr>
              <w:t xml:space="preserve"> </w:t>
            </w:r>
            <w:r>
              <w:rPr>
                <w:spacing w:val="-1"/>
              </w:rPr>
              <w:t>economies</w:t>
            </w:r>
            <w:r w:rsidR="00C316ED">
              <w:rPr>
                <w:spacing w:val="-1"/>
              </w:rPr>
              <w:t xml:space="preserve"> </w:t>
            </w:r>
            <w:r>
              <w:rPr>
                <w:spacing w:val="-1"/>
              </w:rPr>
              <w:t>to</w:t>
            </w:r>
            <w:r w:rsidR="00C316ED">
              <w:rPr>
                <w:spacing w:val="-1"/>
              </w:rPr>
              <w:t xml:space="preserve"> </w:t>
            </w:r>
            <w:r>
              <w:rPr>
                <w:spacing w:val="-1"/>
              </w:rPr>
              <w:t>diversify</w:t>
            </w:r>
            <w:r w:rsidR="00C316ED">
              <w:rPr>
                <w:spacing w:val="-1"/>
              </w:rPr>
              <w:t xml:space="preserve"> </w:t>
            </w:r>
            <w:r>
              <w:rPr>
                <w:spacing w:val="-1"/>
              </w:rPr>
              <w:t>into</w:t>
            </w:r>
            <w:r w:rsidR="00C316ED">
              <w:rPr>
                <w:spacing w:val="-1"/>
              </w:rPr>
              <w:t xml:space="preserve"> </w:t>
            </w:r>
            <w:r>
              <w:rPr>
                <w:spacing w:val="-1"/>
              </w:rPr>
              <w:t>new</w:t>
            </w:r>
            <w:r w:rsidR="00C316ED">
              <w:rPr>
                <w:spacing w:val="-1"/>
              </w:rPr>
              <w:t xml:space="preserve"> </w:t>
            </w:r>
            <w:r>
              <w:rPr>
                <w:spacing w:val="-1"/>
              </w:rPr>
              <w:t>and</w:t>
            </w:r>
            <w:r w:rsidR="00C316ED">
              <w:rPr>
                <w:spacing w:val="-1"/>
              </w:rPr>
              <w:t xml:space="preserve"> </w:t>
            </w:r>
            <w:r>
              <w:rPr>
                <w:spacing w:val="-3"/>
              </w:rPr>
              <w:t>expanding</w:t>
            </w:r>
            <w:r w:rsidR="00C316ED">
              <w:rPr>
                <w:spacing w:val="-3"/>
              </w:rPr>
              <w:t xml:space="preserve"> </w:t>
            </w:r>
            <w:r>
              <w:rPr>
                <w:spacing w:val="-3"/>
              </w:rPr>
              <w:t>industries.</w:t>
            </w:r>
            <w:r w:rsidR="00C316ED">
              <w:rPr>
                <w:spacing w:val="-3"/>
              </w:rPr>
              <w:t xml:space="preserve"> </w:t>
            </w:r>
            <w:r>
              <w:rPr>
                <w:spacing w:val="-3"/>
              </w:rPr>
              <w:t>Applications</w:t>
            </w:r>
            <w:r w:rsidR="00C316ED">
              <w:rPr>
                <w:spacing w:val="-3"/>
              </w:rPr>
              <w:t xml:space="preserve"> </w:t>
            </w:r>
            <w:r>
              <w:rPr>
                <w:spacing w:val="-3"/>
              </w:rPr>
              <w:t>from</w:t>
            </w:r>
            <w:r w:rsidR="00C316ED">
              <w:rPr>
                <w:spacing w:val="-3"/>
              </w:rPr>
              <w:t xml:space="preserve"> </w:t>
            </w:r>
            <w:r>
              <w:rPr>
                <w:spacing w:val="-3"/>
              </w:rPr>
              <w:t>the</w:t>
            </w:r>
            <w:r w:rsidR="00C316ED">
              <w:rPr>
                <w:spacing w:val="-3"/>
              </w:rPr>
              <w:t xml:space="preserve"> </w:t>
            </w:r>
            <w:r>
              <w:rPr>
                <w:spacing w:val="-3"/>
              </w:rPr>
              <w:t>Wellington</w:t>
            </w:r>
            <w:r w:rsidR="00C316ED">
              <w:rPr>
                <w:spacing w:val="-3"/>
              </w:rPr>
              <w:t xml:space="preserve"> </w:t>
            </w:r>
            <w:r>
              <w:rPr>
                <w:spacing w:val="-3"/>
              </w:rPr>
              <w:t>Shire</w:t>
            </w:r>
            <w:r w:rsidR="00C316ED">
              <w:rPr>
                <w:spacing w:val="-3"/>
              </w:rPr>
              <w:t xml:space="preserve"> </w:t>
            </w:r>
            <w:r>
              <w:rPr>
                <w:spacing w:val="-3"/>
              </w:rPr>
              <w:t>Council</w:t>
            </w:r>
            <w:r w:rsidR="00C316ED">
              <w:rPr>
                <w:spacing w:val="-3"/>
              </w:rPr>
              <w:t xml:space="preserve"> </w:t>
            </w:r>
            <w:r>
              <w:rPr>
                <w:spacing w:val="-3"/>
              </w:rPr>
              <w:t>to</w:t>
            </w:r>
            <w:r w:rsidR="00C316ED">
              <w:rPr>
                <w:spacing w:val="-3"/>
              </w:rPr>
              <w:t xml:space="preserve"> </w:t>
            </w:r>
            <w:r>
              <w:rPr>
                <w:spacing w:val="-3"/>
              </w:rPr>
              <w:t>support</w:t>
            </w:r>
            <w:r w:rsidR="00C316ED">
              <w:rPr>
                <w:spacing w:val="-3"/>
              </w:rPr>
              <w:t xml:space="preserve"> </w:t>
            </w:r>
            <w:r>
              <w:rPr>
                <w:spacing w:val="-3"/>
              </w:rPr>
              <w:t>a</w:t>
            </w:r>
            <w:r w:rsidR="00C316ED">
              <w:rPr>
                <w:spacing w:val="-3"/>
              </w:rPr>
              <w:t xml:space="preserve"> </w:t>
            </w:r>
            <w:r>
              <w:rPr>
                <w:spacing w:val="-3"/>
              </w:rPr>
              <w:t>manufacturing</w:t>
            </w:r>
            <w:r w:rsidR="00C316ED">
              <w:rPr>
                <w:spacing w:val="-3"/>
              </w:rPr>
              <w:t xml:space="preserve"> </w:t>
            </w:r>
            <w:r>
              <w:rPr>
                <w:spacing w:val="-1"/>
              </w:rPr>
              <w:t>cluster</w:t>
            </w:r>
            <w:r w:rsidR="00C316ED">
              <w:rPr>
                <w:spacing w:val="-1"/>
              </w:rPr>
              <w:t xml:space="preserve"> </w:t>
            </w:r>
            <w:r>
              <w:rPr>
                <w:spacing w:val="-1"/>
              </w:rPr>
              <w:t>development</w:t>
            </w:r>
            <w:r w:rsidR="00C316ED">
              <w:rPr>
                <w:spacing w:val="-1"/>
              </w:rPr>
              <w:t xml:space="preserve"> </w:t>
            </w:r>
            <w:r>
              <w:rPr>
                <w:spacing w:val="-1"/>
              </w:rPr>
              <w:t>and</w:t>
            </w:r>
            <w:r w:rsidR="00C316ED">
              <w:rPr>
                <w:spacing w:val="-1"/>
              </w:rPr>
              <w:t xml:space="preserve"> </w:t>
            </w:r>
            <w:r>
              <w:rPr>
                <w:spacing w:val="-1"/>
              </w:rPr>
              <w:t>from</w:t>
            </w:r>
            <w:r w:rsidR="00C316ED">
              <w:rPr>
                <w:spacing w:val="-1"/>
              </w:rPr>
              <w:t xml:space="preserve"> </w:t>
            </w:r>
            <w:r>
              <w:rPr>
                <w:spacing w:val="-1"/>
              </w:rPr>
              <w:t>the</w:t>
            </w:r>
            <w:r w:rsidR="00C316ED">
              <w:rPr>
                <w:spacing w:val="-1"/>
              </w:rPr>
              <w:t xml:space="preserve"> </w:t>
            </w:r>
            <w:proofErr w:type="spellStart"/>
            <w:r>
              <w:rPr>
                <w:spacing w:val="-1"/>
              </w:rPr>
              <w:t>Orbost</w:t>
            </w:r>
            <w:proofErr w:type="spellEnd"/>
            <w:r w:rsidR="00C316ED">
              <w:rPr>
                <w:spacing w:val="-1"/>
              </w:rPr>
              <w:t xml:space="preserve"> </w:t>
            </w:r>
            <w:r>
              <w:rPr>
                <w:spacing w:val="-1"/>
              </w:rPr>
              <w:t>Chamber</w:t>
            </w:r>
            <w:r w:rsidR="00C316ED">
              <w:rPr>
                <w:spacing w:val="-1"/>
              </w:rPr>
              <w:t xml:space="preserve"> </w:t>
            </w:r>
            <w:r>
              <w:rPr>
                <w:spacing w:val="-1"/>
              </w:rPr>
              <w:t>of</w:t>
            </w:r>
            <w:r w:rsidR="00C316ED">
              <w:rPr>
                <w:spacing w:val="-1"/>
              </w:rPr>
              <w:t xml:space="preserve"> </w:t>
            </w:r>
            <w:r>
              <w:rPr>
                <w:spacing w:val="-1"/>
              </w:rPr>
              <w:t>Commerce</w:t>
            </w:r>
            <w:r w:rsidR="00C316ED">
              <w:rPr>
                <w:spacing w:val="-1"/>
              </w:rPr>
              <w:t xml:space="preserve"> </w:t>
            </w:r>
            <w:r>
              <w:rPr>
                <w:spacing w:val="-1"/>
              </w:rPr>
              <w:t>to</w:t>
            </w:r>
            <w:r w:rsidR="00C316ED">
              <w:rPr>
                <w:spacing w:val="-1"/>
              </w:rPr>
              <w:t xml:space="preserve"> </w:t>
            </w:r>
            <w:r>
              <w:rPr>
                <w:spacing w:val="-1"/>
              </w:rPr>
              <w:t>resource</w:t>
            </w:r>
            <w:r w:rsidR="00C316ED">
              <w:rPr>
                <w:spacing w:val="-1"/>
              </w:rPr>
              <w:t xml:space="preserve"> </w:t>
            </w:r>
            <w:r>
              <w:rPr>
                <w:spacing w:val="-1"/>
              </w:rPr>
              <w:t>economic</w:t>
            </w:r>
            <w:r w:rsidR="00C316ED">
              <w:rPr>
                <w:spacing w:val="-1"/>
              </w:rPr>
              <w:t xml:space="preserve"> </w:t>
            </w:r>
            <w:r>
              <w:rPr>
                <w:spacing w:val="-3"/>
              </w:rPr>
              <w:t>development</w:t>
            </w:r>
            <w:r w:rsidR="00C316ED">
              <w:rPr>
                <w:spacing w:val="-3"/>
              </w:rPr>
              <w:t xml:space="preserve"> </w:t>
            </w:r>
            <w:r>
              <w:rPr>
                <w:spacing w:val="-3"/>
              </w:rPr>
              <w:t>planning</w:t>
            </w:r>
            <w:r w:rsidR="00C316ED">
              <w:rPr>
                <w:spacing w:val="-3"/>
              </w:rPr>
              <w:t xml:space="preserve"> </w:t>
            </w:r>
            <w:r>
              <w:rPr>
                <w:spacing w:val="-3"/>
              </w:rPr>
              <w:t>and</w:t>
            </w:r>
            <w:r w:rsidR="00C316ED">
              <w:rPr>
                <w:spacing w:val="-3"/>
              </w:rPr>
              <w:t xml:space="preserve"> </w:t>
            </w:r>
            <w:r>
              <w:rPr>
                <w:spacing w:val="-3"/>
              </w:rPr>
              <w:t>business</w:t>
            </w:r>
            <w:r w:rsidR="00C316ED">
              <w:rPr>
                <w:spacing w:val="-3"/>
              </w:rPr>
              <w:t xml:space="preserve"> </w:t>
            </w:r>
            <w:r>
              <w:rPr>
                <w:spacing w:val="-3"/>
              </w:rPr>
              <w:t>case</w:t>
            </w:r>
            <w:r w:rsidR="00C316ED">
              <w:rPr>
                <w:spacing w:val="-3"/>
              </w:rPr>
              <w:t xml:space="preserve"> </w:t>
            </w:r>
            <w:r>
              <w:rPr>
                <w:spacing w:val="-3"/>
              </w:rPr>
              <w:t>development</w:t>
            </w:r>
            <w:r w:rsidR="00C316ED">
              <w:rPr>
                <w:spacing w:val="-3"/>
              </w:rPr>
              <w:t xml:space="preserve"> </w:t>
            </w:r>
            <w:r>
              <w:rPr>
                <w:spacing w:val="-3"/>
              </w:rPr>
              <w:t>for</w:t>
            </w:r>
            <w:r w:rsidR="00C316ED">
              <w:rPr>
                <w:spacing w:val="-3"/>
              </w:rPr>
              <w:t xml:space="preserve"> </w:t>
            </w:r>
            <w:r>
              <w:rPr>
                <w:spacing w:val="-3"/>
              </w:rPr>
              <w:t>the</w:t>
            </w:r>
            <w:r w:rsidR="00C316ED">
              <w:rPr>
                <w:spacing w:val="-3"/>
              </w:rPr>
              <w:t xml:space="preserve"> </w:t>
            </w:r>
            <w:r>
              <w:rPr>
                <w:spacing w:val="-3"/>
              </w:rPr>
              <w:t>seeds</w:t>
            </w:r>
            <w:r w:rsidR="00C316ED">
              <w:rPr>
                <w:spacing w:val="-3"/>
              </w:rPr>
              <w:t xml:space="preserve"> </w:t>
            </w:r>
            <w:r>
              <w:rPr>
                <w:spacing w:val="-3"/>
              </w:rPr>
              <w:t>industry</w:t>
            </w:r>
            <w:r w:rsidR="00C316ED">
              <w:rPr>
                <w:spacing w:val="-3"/>
              </w:rPr>
              <w:t xml:space="preserve"> </w:t>
            </w:r>
            <w:r>
              <w:rPr>
                <w:spacing w:val="-3"/>
              </w:rPr>
              <w:t>were</w:t>
            </w:r>
            <w:r w:rsidR="00C316ED">
              <w:rPr>
                <w:spacing w:val="-3"/>
              </w:rPr>
              <w:t xml:space="preserve"> </w:t>
            </w:r>
            <w:r>
              <w:rPr>
                <w:spacing w:val="-3"/>
              </w:rPr>
              <w:t>approved</w:t>
            </w:r>
          </w:p>
          <w:p w14:paraId="63CE78DF" w14:textId="44738CD0" w:rsidR="002E1D3C" w:rsidRDefault="007D671F" w:rsidP="009B653A">
            <w:pPr>
              <w:pStyle w:val="TableBullet"/>
            </w:pPr>
            <w:r>
              <w:t>the</w:t>
            </w:r>
            <w:r w:rsidR="00C316ED">
              <w:t xml:space="preserve"> </w:t>
            </w:r>
            <w:r>
              <w:t>release</w:t>
            </w:r>
            <w:r w:rsidR="00C316ED">
              <w:t xml:space="preserve"> </w:t>
            </w:r>
            <w:r>
              <w:t>of</w:t>
            </w:r>
            <w:r w:rsidR="00C316ED">
              <w:t xml:space="preserve"> </w:t>
            </w:r>
            <w:r>
              <w:t>the</w:t>
            </w:r>
            <w:r w:rsidR="00C316ED">
              <w:t xml:space="preserve"> </w:t>
            </w:r>
            <w:r>
              <w:t>Opt-out</w:t>
            </w:r>
            <w:r w:rsidR="00C316ED">
              <w:t xml:space="preserve"> </w:t>
            </w:r>
            <w:r>
              <w:t>Scheme</w:t>
            </w:r>
            <w:r w:rsidR="00C316ED">
              <w:t xml:space="preserve"> </w:t>
            </w:r>
            <w:r>
              <w:t>for</w:t>
            </w:r>
            <w:r w:rsidR="00C316ED">
              <w:t xml:space="preserve"> </w:t>
            </w:r>
            <w:r>
              <w:t>sawmills</w:t>
            </w:r>
            <w:r w:rsidR="00C316ED">
              <w:t xml:space="preserve"> </w:t>
            </w:r>
            <w:r>
              <w:t>with</w:t>
            </w:r>
            <w:r w:rsidR="00C316ED">
              <w:t xml:space="preserve"> </w:t>
            </w:r>
            <w:r>
              <w:t>five</w:t>
            </w:r>
            <w:r w:rsidR="00C316ED">
              <w:t xml:space="preserve"> </w:t>
            </w:r>
            <w:r>
              <w:t>grant</w:t>
            </w:r>
            <w:r w:rsidR="00C316ED">
              <w:t xml:space="preserve"> </w:t>
            </w:r>
            <w:r>
              <w:t>agreements</w:t>
            </w:r>
            <w:r w:rsidR="00C316ED">
              <w:t xml:space="preserve"> </w:t>
            </w:r>
            <w:r>
              <w:t>completed</w:t>
            </w:r>
            <w:r w:rsidR="00C316ED">
              <w:t xml:space="preserve"> </w:t>
            </w:r>
            <w:r>
              <w:t>and</w:t>
            </w:r>
            <w:r w:rsidR="00C316ED">
              <w:t xml:space="preserve"> </w:t>
            </w:r>
            <w:r>
              <w:t>four</w:t>
            </w:r>
            <w:r w:rsidR="00C316ED">
              <w:t xml:space="preserve"> </w:t>
            </w:r>
            <w:r>
              <w:t>currently</w:t>
            </w:r>
            <w:r w:rsidR="00C316ED">
              <w:t xml:space="preserve"> </w:t>
            </w:r>
            <w:r>
              <w:t>in</w:t>
            </w:r>
            <w:r w:rsidR="00C316ED">
              <w:t xml:space="preserve"> </w:t>
            </w:r>
            <w:r>
              <w:t>progress,</w:t>
            </w:r>
            <w:r w:rsidR="00C316ED">
              <w:t xml:space="preserve"> </w:t>
            </w:r>
            <w:r>
              <w:t>as</w:t>
            </w:r>
            <w:r w:rsidR="00C316ED">
              <w:t xml:space="preserve"> </w:t>
            </w:r>
            <w:proofErr w:type="gramStart"/>
            <w:r>
              <w:t>at</w:t>
            </w:r>
            <w:proofErr w:type="gramEnd"/>
            <w:r w:rsidR="00C316ED">
              <w:t xml:space="preserve"> </w:t>
            </w:r>
            <w:r>
              <w:t>30</w:t>
            </w:r>
            <w:r w:rsidR="00C316ED">
              <w:t xml:space="preserve"> </w:t>
            </w:r>
            <w:r>
              <w:t>June</w:t>
            </w:r>
            <w:r w:rsidR="00C316ED">
              <w:t xml:space="preserve"> </w:t>
            </w:r>
            <w:r>
              <w:t>2023</w:t>
            </w:r>
          </w:p>
          <w:p w14:paraId="02FFE639" w14:textId="5C762A1D" w:rsidR="002E1D3C" w:rsidRDefault="007D671F" w:rsidP="009B653A">
            <w:pPr>
              <w:pStyle w:val="TableBullet"/>
            </w:pPr>
            <w:r>
              <w:t>the</w:t>
            </w:r>
            <w:r w:rsidR="00C316ED">
              <w:t xml:space="preserve"> </w:t>
            </w:r>
            <w:r>
              <w:t>Victorian</w:t>
            </w:r>
            <w:r w:rsidR="00C316ED">
              <w:t xml:space="preserve"> </w:t>
            </w:r>
            <w:r>
              <w:t>Forestry</w:t>
            </w:r>
            <w:r w:rsidR="00C316ED">
              <w:t xml:space="preserve"> </w:t>
            </w:r>
            <w:r>
              <w:t>Plan</w:t>
            </w:r>
            <w:r w:rsidR="00C316ED">
              <w:t xml:space="preserve"> </w:t>
            </w:r>
            <w:r>
              <w:t>Advisory</w:t>
            </w:r>
            <w:r w:rsidR="00C316ED">
              <w:t xml:space="preserve"> </w:t>
            </w:r>
            <w:r>
              <w:t>Committee</w:t>
            </w:r>
            <w:r w:rsidR="00C316ED">
              <w:t xml:space="preserve"> </w:t>
            </w:r>
            <w:r>
              <w:t>met</w:t>
            </w:r>
            <w:r w:rsidR="00C316ED">
              <w:t xml:space="preserve"> </w:t>
            </w:r>
            <w:r>
              <w:t>eight</w:t>
            </w:r>
            <w:r w:rsidR="00C316ED">
              <w:t xml:space="preserve"> </w:t>
            </w:r>
            <w:r>
              <w:t>times</w:t>
            </w:r>
            <w:r w:rsidR="00C316ED">
              <w:t xml:space="preserve"> </w:t>
            </w:r>
            <w:r>
              <w:t>to</w:t>
            </w:r>
            <w:r w:rsidR="00C316ED">
              <w:t xml:space="preserve"> </w:t>
            </w:r>
            <w:r>
              <w:t>advise</w:t>
            </w:r>
            <w:r w:rsidR="00C316ED">
              <w:t xml:space="preserve"> </w:t>
            </w:r>
            <w:r>
              <w:t>the</w:t>
            </w:r>
            <w:r w:rsidR="00C316ED">
              <w:t xml:space="preserve"> </w:t>
            </w:r>
            <w:r>
              <w:t>Minister</w:t>
            </w:r>
            <w:r w:rsidR="00C316ED">
              <w:t xml:space="preserve"> </w:t>
            </w:r>
            <w:r>
              <w:t>for</w:t>
            </w:r>
            <w:r w:rsidR="00C316ED">
              <w:t xml:space="preserve"> </w:t>
            </w:r>
            <w:r>
              <w:t>Agriculture</w:t>
            </w:r>
            <w:r w:rsidR="00C316ED">
              <w:t xml:space="preserve"> </w:t>
            </w:r>
            <w:r>
              <w:t>on</w:t>
            </w:r>
            <w:r w:rsidR="00C316ED">
              <w:t xml:space="preserve"> </w:t>
            </w:r>
            <w:r>
              <w:t>the</w:t>
            </w:r>
            <w:r w:rsidR="00C316ED">
              <w:t xml:space="preserve"> </w:t>
            </w:r>
            <w:r>
              <w:t>design</w:t>
            </w:r>
            <w:r w:rsidR="00C316ED">
              <w:t xml:space="preserve"> </w:t>
            </w:r>
            <w:r>
              <w:t>and</w:t>
            </w:r>
            <w:r w:rsidR="00C316ED">
              <w:t xml:space="preserve"> </w:t>
            </w:r>
            <w:r>
              <w:t>implementation</w:t>
            </w:r>
            <w:r w:rsidR="00C316ED">
              <w:t xml:space="preserve"> </w:t>
            </w:r>
            <w:r>
              <w:t>of</w:t>
            </w:r>
            <w:r w:rsidR="00C316ED">
              <w:t xml:space="preserve"> </w:t>
            </w:r>
            <w:r>
              <w:t>Forestry</w:t>
            </w:r>
            <w:r w:rsidR="00C316ED">
              <w:t xml:space="preserve"> </w:t>
            </w:r>
            <w:r>
              <w:t>Transition</w:t>
            </w:r>
            <w:r w:rsidR="00C316ED">
              <w:t xml:space="preserve"> </w:t>
            </w:r>
            <w:r>
              <w:t>programs,</w:t>
            </w:r>
            <w:r w:rsidR="00C316ED">
              <w:t xml:space="preserve"> </w:t>
            </w:r>
            <w:r>
              <w:t>particularly</w:t>
            </w:r>
            <w:r w:rsidR="00C316ED">
              <w:t xml:space="preserve"> </w:t>
            </w:r>
            <w:r>
              <w:t>the</w:t>
            </w:r>
            <w:r w:rsidR="00C316ED">
              <w:t xml:space="preserve"> </w:t>
            </w:r>
            <w:r>
              <w:t>worker</w:t>
            </w:r>
            <w:r w:rsidR="00C316ED">
              <w:t xml:space="preserve"> </w:t>
            </w:r>
            <w:r>
              <w:t>support</w:t>
            </w:r>
            <w:r w:rsidR="00C316ED">
              <w:t xml:space="preserve"> </w:t>
            </w:r>
            <w:r>
              <w:t>program</w:t>
            </w:r>
            <w:r w:rsidR="00C316ED">
              <w:t xml:space="preserve"> </w:t>
            </w:r>
            <w:r>
              <w:t>and</w:t>
            </w:r>
            <w:r w:rsidR="00C316ED">
              <w:t xml:space="preserve"> </w:t>
            </w:r>
            <w:r>
              <w:t>support</w:t>
            </w:r>
            <w:r w:rsidR="00C316ED">
              <w:t xml:space="preserve"> </w:t>
            </w:r>
            <w:r>
              <w:t>packages</w:t>
            </w:r>
            <w:r w:rsidR="00C316ED">
              <w:t xml:space="preserve"> </w:t>
            </w:r>
            <w:r>
              <w:t>for</w:t>
            </w:r>
            <w:r w:rsidR="00C316ED">
              <w:t xml:space="preserve"> </w:t>
            </w:r>
            <w:r>
              <w:t>affected</w:t>
            </w:r>
            <w:r w:rsidR="00C316ED">
              <w:t xml:space="preserve"> </w:t>
            </w:r>
            <w:r>
              <w:t>businesses.</w:t>
            </w:r>
          </w:p>
        </w:tc>
      </w:tr>
      <w:tr w:rsidR="002E1D3C" w14:paraId="15898349" w14:textId="77777777" w:rsidTr="009A6A02">
        <w:trPr>
          <w:cantSplit/>
        </w:trPr>
        <w:tc>
          <w:tcPr>
            <w:tcW w:w="1814" w:type="dxa"/>
          </w:tcPr>
          <w:p w14:paraId="77CD9A5F" w14:textId="4CF251AD" w:rsidR="002E1D3C" w:rsidRDefault="007D671F" w:rsidP="009B653A">
            <w:pPr>
              <w:pStyle w:val="TableCopy"/>
            </w:pPr>
            <w:r>
              <w:lastRenderedPageBreak/>
              <w:t>Promoting</w:t>
            </w:r>
            <w:r w:rsidR="00C316ED">
              <w:t xml:space="preserve"> </w:t>
            </w:r>
            <w:r>
              <w:t>new</w:t>
            </w:r>
            <w:r w:rsidR="00C316ED">
              <w:rPr>
                <w:rFonts w:ascii="Cambria" w:hAnsi="Cambria" w:cs="Cambria"/>
              </w:rPr>
              <w:t xml:space="preserve"> </w:t>
            </w:r>
            <w:r>
              <w:t>resources</w:t>
            </w:r>
            <w:r w:rsidR="00C316ED">
              <w:t xml:space="preserve"> </w:t>
            </w:r>
            <w:r>
              <w:t>opportunities</w:t>
            </w:r>
          </w:p>
        </w:tc>
        <w:tc>
          <w:tcPr>
            <w:tcW w:w="7962" w:type="dxa"/>
          </w:tcPr>
          <w:p w14:paraId="25A81C35" w14:textId="06844AAB" w:rsidR="002E1D3C" w:rsidRDefault="007D671F" w:rsidP="009B653A">
            <w:pPr>
              <w:pStyle w:val="TableCopy"/>
            </w:pPr>
            <w:r>
              <w:t>The</w:t>
            </w:r>
            <w:r w:rsidR="00C316ED">
              <w:t xml:space="preserve"> </w:t>
            </w:r>
            <w:r>
              <w:t>Geological</w:t>
            </w:r>
            <w:r w:rsidR="00C316ED">
              <w:t xml:space="preserve"> </w:t>
            </w:r>
            <w:r>
              <w:t>Survey</w:t>
            </w:r>
            <w:r w:rsidR="00C316ED">
              <w:t xml:space="preserve"> </w:t>
            </w:r>
            <w:r>
              <w:t>of</w:t>
            </w:r>
            <w:r w:rsidR="00C316ED">
              <w:t xml:space="preserve"> </w:t>
            </w:r>
            <w:r>
              <w:t>Victoria</w:t>
            </w:r>
            <w:r w:rsidR="00C316ED">
              <w:t xml:space="preserve"> </w:t>
            </w:r>
            <w:r>
              <w:t>(GSV)</w:t>
            </w:r>
            <w:r w:rsidR="00C316ED">
              <w:t xml:space="preserve"> </w:t>
            </w:r>
            <w:r>
              <w:t>delivered</w:t>
            </w:r>
            <w:r w:rsidR="00C316ED">
              <w:t xml:space="preserve"> </w:t>
            </w:r>
            <w:r>
              <w:t>critical</w:t>
            </w:r>
            <w:r w:rsidR="00C316ED">
              <w:t xml:space="preserve"> </w:t>
            </w:r>
            <w:r>
              <w:t>initiatives</w:t>
            </w:r>
            <w:r w:rsidR="00C316ED">
              <w:t xml:space="preserve"> </w:t>
            </w:r>
            <w:r>
              <w:t>to</w:t>
            </w:r>
            <w:r w:rsidR="00C316ED">
              <w:t xml:space="preserve"> </w:t>
            </w:r>
            <w:r>
              <w:t>assist</w:t>
            </w:r>
            <w:r w:rsidR="00C316ED">
              <w:t xml:space="preserve"> </w:t>
            </w:r>
            <w:r>
              <w:t>the</w:t>
            </w:r>
            <w:r w:rsidR="00C316ED">
              <w:t xml:space="preserve"> </w:t>
            </w:r>
            <w:r>
              <w:t>sustainable</w:t>
            </w:r>
            <w:r w:rsidR="00C316ED">
              <w:t xml:space="preserve"> </w:t>
            </w:r>
            <w:r>
              <w:t>development</w:t>
            </w:r>
            <w:r w:rsidR="00C316ED">
              <w:t xml:space="preserve"> </w:t>
            </w:r>
            <w:r>
              <w:t>of</w:t>
            </w:r>
            <w:r w:rsidR="00C316ED">
              <w:t xml:space="preserve"> </w:t>
            </w:r>
            <w:r>
              <w:t>Victoria’s</w:t>
            </w:r>
            <w:r w:rsidR="00C316ED">
              <w:t xml:space="preserve"> </w:t>
            </w:r>
            <w:r>
              <w:t>resources</w:t>
            </w:r>
            <w:r w:rsidR="00C316ED">
              <w:t xml:space="preserve"> </w:t>
            </w:r>
            <w:r>
              <w:t>potential</w:t>
            </w:r>
            <w:r w:rsidR="00C316ED">
              <w:t xml:space="preserve"> </w:t>
            </w:r>
            <w:r>
              <w:t>throughout</w:t>
            </w:r>
            <w:r w:rsidR="00C316ED">
              <w:t xml:space="preserve"> </w:t>
            </w:r>
            <w:r>
              <w:t>2022–23</w:t>
            </w:r>
            <w:r w:rsidR="00C316ED">
              <w:t xml:space="preserve"> </w:t>
            </w:r>
            <w:r>
              <w:t>including:</w:t>
            </w:r>
          </w:p>
          <w:p w14:paraId="3D4EF419" w14:textId="179E3E19" w:rsidR="002E1D3C" w:rsidRDefault="007D671F" w:rsidP="009B653A">
            <w:pPr>
              <w:pStyle w:val="TableBullet"/>
            </w:pPr>
            <w:r>
              <w:t>delivering</w:t>
            </w:r>
            <w:r w:rsidR="00C316ED">
              <w:t xml:space="preserve"> </w:t>
            </w:r>
            <w:r>
              <w:t>new</w:t>
            </w:r>
            <w:r w:rsidR="00C316ED">
              <w:t xml:space="preserve"> </w:t>
            </w:r>
            <w:r>
              <w:t>information</w:t>
            </w:r>
            <w:r w:rsidR="00C316ED">
              <w:t xml:space="preserve"> </w:t>
            </w:r>
            <w:r>
              <w:t>on</w:t>
            </w:r>
            <w:r w:rsidR="00C316ED">
              <w:t xml:space="preserve"> </w:t>
            </w:r>
            <w:r>
              <w:t>the</w:t>
            </w:r>
            <w:r w:rsidR="00C316ED">
              <w:t xml:space="preserve"> </w:t>
            </w:r>
            <w:r>
              <w:t>Melbourne</w:t>
            </w:r>
            <w:r w:rsidR="00C316ED">
              <w:t xml:space="preserve"> </w:t>
            </w:r>
            <w:r>
              <w:t>geological</w:t>
            </w:r>
            <w:r w:rsidR="00C316ED">
              <w:t xml:space="preserve"> </w:t>
            </w:r>
            <w:r>
              <w:t>zone</w:t>
            </w:r>
            <w:r w:rsidR="00C316ED">
              <w:t xml:space="preserve"> </w:t>
            </w:r>
            <w:r>
              <w:t>at</w:t>
            </w:r>
            <w:r w:rsidR="00C316ED">
              <w:t xml:space="preserve"> </w:t>
            </w:r>
            <w:r>
              <w:t>the</w:t>
            </w:r>
            <w:r w:rsidR="00C316ED">
              <w:t xml:space="preserve"> </w:t>
            </w:r>
            <w:r>
              <w:t>Victoria</w:t>
            </w:r>
            <w:r w:rsidR="00C316ED">
              <w:t xml:space="preserve"> </w:t>
            </w:r>
            <w:r>
              <w:t>Gold</w:t>
            </w:r>
            <w:r w:rsidR="00C316ED">
              <w:t xml:space="preserve"> </w:t>
            </w:r>
            <w:r>
              <w:t>Mining</w:t>
            </w:r>
            <w:r w:rsidR="00C316ED">
              <w:t xml:space="preserve"> </w:t>
            </w:r>
            <w:r>
              <w:t>and</w:t>
            </w:r>
            <w:r w:rsidR="00C316ED">
              <w:rPr>
                <w:rFonts w:ascii="Cambria" w:hAnsi="Cambria" w:cs="Cambria"/>
              </w:rPr>
              <w:t xml:space="preserve"> </w:t>
            </w:r>
            <w:r>
              <w:t>Exploration</w:t>
            </w:r>
            <w:r w:rsidR="00C316ED">
              <w:t xml:space="preserve"> </w:t>
            </w:r>
            <w:r>
              <w:t>Forum</w:t>
            </w:r>
            <w:r w:rsidR="00C316ED">
              <w:t xml:space="preserve"> </w:t>
            </w:r>
            <w:r>
              <w:t>2023</w:t>
            </w:r>
            <w:r w:rsidR="00C316ED">
              <w:t xml:space="preserve"> </w:t>
            </w:r>
            <w:r>
              <w:t>in</w:t>
            </w:r>
            <w:r w:rsidR="00C316ED">
              <w:t xml:space="preserve"> </w:t>
            </w:r>
            <w:r>
              <w:t>March</w:t>
            </w:r>
            <w:r w:rsidR="00C316ED">
              <w:t xml:space="preserve"> </w:t>
            </w:r>
            <w:r>
              <w:t>2023.</w:t>
            </w:r>
          </w:p>
          <w:p w14:paraId="18F72A91" w14:textId="647CFD19" w:rsidR="002E1D3C" w:rsidRDefault="007D671F" w:rsidP="009B653A">
            <w:pPr>
              <w:pStyle w:val="TableBullet"/>
            </w:pPr>
            <w:r>
              <w:t>delivering</w:t>
            </w:r>
            <w:r w:rsidR="00C316ED">
              <w:t xml:space="preserve"> </w:t>
            </w:r>
            <w:r>
              <w:t>a</w:t>
            </w:r>
            <w:r w:rsidR="00C316ED">
              <w:t xml:space="preserve"> </w:t>
            </w:r>
            <w:r>
              <w:t>presentation</w:t>
            </w:r>
            <w:r w:rsidR="00C316ED">
              <w:t xml:space="preserve"> </w:t>
            </w:r>
            <w:r>
              <w:t>on</w:t>
            </w:r>
            <w:r w:rsidR="00C316ED">
              <w:t xml:space="preserve"> </w:t>
            </w:r>
            <w:r>
              <w:t>Tin</w:t>
            </w:r>
            <w:r w:rsidR="00C316ED">
              <w:t xml:space="preserve"> </w:t>
            </w:r>
            <w:r>
              <w:t>and</w:t>
            </w:r>
            <w:r w:rsidR="00C316ED">
              <w:t xml:space="preserve"> </w:t>
            </w:r>
            <w:r>
              <w:t>Tungsten</w:t>
            </w:r>
            <w:r w:rsidR="00C316ED">
              <w:t xml:space="preserve"> </w:t>
            </w:r>
            <w:r>
              <w:t>critical</w:t>
            </w:r>
            <w:r w:rsidR="00C316ED">
              <w:t xml:space="preserve"> </w:t>
            </w:r>
            <w:r>
              <w:t>minerals</w:t>
            </w:r>
            <w:r w:rsidR="00C316ED">
              <w:t xml:space="preserve"> </w:t>
            </w:r>
            <w:r>
              <w:t>at</w:t>
            </w:r>
            <w:r w:rsidR="00C316ED">
              <w:t xml:space="preserve"> </w:t>
            </w:r>
            <w:r>
              <w:t>the</w:t>
            </w:r>
            <w:r w:rsidR="00C316ED">
              <w:t xml:space="preserve"> </w:t>
            </w:r>
            <w:r>
              <w:t>Melbourne</w:t>
            </w:r>
            <w:r w:rsidR="00C316ED">
              <w:t xml:space="preserve"> </w:t>
            </w:r>
            <w:r>
              <w:t>Mining</w:t>
            </w:r>
            <w:r w:rsidR="00C316ED">
              <w:t xml:space="preserve"> </w:t>
            </w:r>
            <w:r>
              <w:t>Club’s</w:t>
            </w:r>
            <w:r w:rsidR="00C316ED">
              <w:t xml:space="preserve"> </w:t>
            </w:r>
            <w:r>
              <w:t>first</w:t>
            </w:r>
            <w:r w:rsidR="00C316ED">
              <w:t xml:space="preserve"> </w:t>
            </w:r>
            <w:r>
              <w:t>ever</w:t>
            </w:r>
            <w:r w:rsidR="00C316ED">
              <w:t xml:space="preserve"> </w:t>
            </w:r>
            <w:r>
              <w:t>Victorian</w:t>
            </w:r>
            <w:r w:rsidR="00C316ED">
              <w:t xml:space="preserve"> </w:t>
            </w:r>
            <w:r>
              <w:t>Critical</w:t>
            </w:r>
            <w:r w:rsidR="00C316ED">
              <w:t xml:space="preserve"> </w:t>
            </w:r>
            <w:r>
              <w:t>Minerals</w:t>
            </w:r>
            <w:r w:rsidR="00C316ED">
              <w:t xml:space="preserve"> </w:t>
            </w:r>
            <w:r>
              <w:t>Showcase</w:t>
            </w:r>
            <w:r w:rsidR="00C316ED">
              <w:t xml:space="preserve"> </w:t>
            </w:r>
            <w:r>
              <w:t>held</w:t>
            </w:r>
            <w:r w:rsidR="00C316ED">
              <w:t xml:space="preserve"> </w:t>
            </w:r>
            <w:r>
              <w:t>in</w:t>
            </w:r>
            <w:r w:rsidR="00C316ED">
              <w:t xml:space="preserve"> </w:t>
            </w:r>
            <w:r>
              <w:t>May</w:t>
            </w:r>
            <w:r w:rsidR="00C316ED">
              <w:t xml:space="preserve"> </w:t>
            </w:r>
            <w:r>
              <w:t>2023.</w:t>
            </w:r>
          </w:p>
          <w:p w14:paraId="5D28BB17" w14:textId="74DF5B03" w:rsidR="002E1D3C" w:rsidRDefault="007D671F" w:rsidP="009B653A">
            <w:pPr>
              <w:pStyle w:val="TableBullet"/>
            </w:pPr>
            <w:r>
              <w:t>presenting</w:t>
            </w:r>
            <w:r w:rsidR="00C316ED">
              <w:t xml:space="preserve"> </w:t>
            </w:r>
            <w:r>
              <w:t>at</w:t>
            </w:r>
            <w:r w:rsidR="00C316ED">
              <w:t xml:space="preserve"> </w:t>
            </w:r>
            <w:r>
              <w:t>the</w:t>
            </w:r>
            <w:r w:rsidR="00C316ED">
              <w:t xml:space="preserve"> </w:t>
            </w:r>
            <w:r>
              <w:t>Prospectors</w:t>
            </w:r>
            <w:r w:rsidR="00C316ED">
              <w:t xml:space="preserve"> </w:t>
            </w:r>
            <w:r>
              <w:t>and</w:t>
            </w:r>
            <w:r w:rsidR="00C316ED">
              <w:t xml:space="preserve"> </w:t>
            </w:r>
            <w:r>
              <w:t>Developers</w:t>
            </w:r>
            <w:r w:rsidR="00C316ED">
              <w:t xml:space="preserve"> </w:t>
            </w:r>
            <w:r>
              <w:t>Association</w:t>
            </w:r>
            <w:r w:rsidR="00C316ED">
              <w:t xml:space="preserve"> </w:t>
            </w:r>
            <w:r>
              <w:t>of</w:t>
            </w:r>
            <w:r w:rsidR="00C316ED">
              <w:t xml:space="preserve"> </w:t>
            </w:r>
            <w:r>
              <w:t>Canada</w:t>
            </w:r>
            <w:r w:rsidR="00C316ED">
              <w:t xml:space="preserve"> </w:t>
            </w:r>
            <w:r>
              <w:t>convention</w:t>
            </w:r>
            <w:r w:rsidR="00C316ED">
              <w:t xml:space="preserve"> </w:t>
            </w:r>
            <w:r>
              <w:t>during</w:t>
            </w:r>
            <w:r w:rsidR="00C316ED">
              <w:t xml:space="preserve"> </w:t>
            </w:r>
            <w:r>
              <w:t>5–8</w:t>
            </w:r>
            <w:r w:rsidR="00C316ED">
              <w:t xml:space="preserve"> </w:t>
            </w:r>
            <w:r>
              <w:t>March</w:t>
            </w:r>
            <w:r w:rsidR="00C316ED">
              <w:t xml:space="preserve"> </w:t>
            </w:r>
            <w:r>
              <w:t>2023,</w:t>
            </w:r>
            <w:r w:rsidR="00C316ED">
              <w:t xml:space="preserve"> </w:t>
            </w:r>
            <w:r>
              <w:t>the</w:t>
            </w:r>
            <w:r w:rsidR="00C316ED">
              <w:t xml:space="preserve"> </w:t>
            </w:r>
            <w:r>
              <w:t>largest</w:t>
            </w:r>
            <w:r w:rsidR="00C316ED">
              <w:t xml:space="preserve"> </w:t>
            </w:r>
            <w:r>
              <w:t>annual</w:t>
            </w:r>
            <w:r w:rsidR="00C316ED">
              <w:t xml:space="preserve"> </w:t>
            </w:r>
            <w:r>
              <w:t>mining</w:t>
            </w:r>
            <w:r w:rsidR="00C316ED">
              <w:t xml:space="preserve"> </w:t>
            </w:r>
            <w:r>
              <w:t>event</w:t>
            </w:r>
            <w:r w:rsidR="00C316ED">
              <w:t xml:space="preserve"> </w:t>
            </w:r>
            <w:r>
              <w:t>in</w:t>
            </w:r>
            <w:r w:rsidR="00C316ED">
              <w:t xml:space="preserve"> </w:t>
            </w:r>
            <w:r>
              <w:t>the</w:t>
            </w:r>
            <w:r w:rsidR="00C316ED">
              <w:t xml:space="preserve"> </w:t>
            </w:r>
            <w:r>
              <w:t>world</w:t>
            </w:r>
            <w:r w:rsidR="00C316ED">
              <w:t xml:space="preserve"> </w:t>
            </w:r>
            <w:r>
              <w:t>with</w:t>
            </w:r>
            <w:r w:rsidR="00C316ED">
              <w:t xml:space="preserve"> </w:t>
            </w:r>
            <w:r>
              <w:t>a</w:t>
            </w:r>
            <w:r w:rsidR="00C316ED">
              <w:t xml:space="preserve"> </w:t>
            </w:r>
            <w:r>
              <w:t>focus</w:t>
            </w:r>
            <w:r w:rsidR="00C316ED">
              <w:t xml:space="preserve"> </w:t>
            </w:r>
            <w:r>
              <w:t>on</w:t>
            </w:r>
            <w:r w:rsidR="00C316ED">
              <w:t xml:space="preserve"> </w:t>
            </w:r>
            <w:r>
              <w:t>critical</w:t>
            </w:r>
            <w:r w:rsidR="00C316ED">
              <w:t xml:space="preserve"> </w:t>
            </w:r>
            <w:r>
              <w:t>minerals.</w:t>
            </w:r>
          </w:p>
          <w:p w14:paraId="7E9E46F4" w14:textId="6340B5F5" w:rsidR="002E1D3C" w:rsidRDefault="007D671F" w:rsidP="009B653A">
            <w:pPr>
              <w:pStyle w:val="TableBullet"/>
            </w:pPr>
            <w:r>
              <w:t>delivering</w:t>
            </w:r>
            <w:r w:rsidR="00C316ED">
              <w:t xml:space="preserve"> </w:t>
            </w:r>
            <w:r>
              <w:t>the</w:t>
            </w:r>
            <w:r w:rsidR="00C316ED">
              <w:t xml:space="preserve"> </w:t>
            </w:r>
            <w:r>
              <w:t>Northwest</w:t>
            </w:r>
            <w:r w:rsidR="00C316ED">
              <w:t xml:space="preserve"> </w:t>
            </w:r>
            <w:r>
              <w:t>Victoria</w:t>
            </w:r>
            <w:r w:rsidR="00C316ED">
              <w:t xml:space="preserve"> </w:t>
            </w:r>
            <w:r>
              <w:t>Critical</w:t>
            </w:r>
            <w:r w:rsidR="00C316ED">
              <w:t xml:space="preserve"> </w:t>
            </w:r>
            <w:r>
              <w:t>Minerals</w:t>
            </w:r>
            <w:r w:rsidR="00C316ED">
              <w:t xml:space="preserve"> </w:t>
            </w:r>
            <w:r>
              <w:t>Industry</w:t>
            </w:r>
            <w:r w:rsidR="00C316ED">
              <w:t xml:space="preserve"> </w:t>
            </w:r>
            <w:r>
              <w:t>RoundTable</w:t>
            </w:r>
            <w:r w:rsidR="00C316ED">
              <w:t xml:space="preserve"> </w:t>
            </w:r>
            <w:r>
              <w:t>at</w:t>
            </w:r>
            <w:r w:rsidR="00C316ED">
              <w:t xml:space="preserve"> </w:t>
            </w:r>
            <w:r>
              <w:t>Horsham</w:t>
            </w:r>
            <w:r w:rsidR="00C316ED">
              <w:t xml:space="preserve"> </w:t>
            </w:r>
            <w:r>
              <w:t>in</w:t>
            </w:r>
            <w:r w:rsidR="00C316ED">
              <w:t xml:space="preserve"> </w:t>
            </w:r>
            <w:r>
              <w:t>March</w:t>
            </w:r>
            <w:r w:rsidR="00C316ED">
              <w:t xml:space="preserve"> </w:t>
            </w:r>
            <w:r>
              <w:t>2023,</w:t>
            </w:r>
            <w:r w:rsidR="00C316ED">
              <w:t xml:space="preserve"> </w:t>
            </w:r>
            <w:r>
              <w:t>highlighting</w:t>
            </w:r>
            <w:r w:rsidR="00C316ED">
              <w:t xml:space="preserve"> </w:t>
            </w:r>
            <w:r>
              <w:t>the</w:t>
            </w:r>
            <w:r w:rsidR="00C316ED">
              <w:t xml:space="preserve"> </w:t>
            </w:r>
            <w:r>
              <w:t>critical</w:t>
            </w:r>
            <w:r w:rsidR="00C316ED">
              <w:t xml:space="preserve"> </w:t>
            </w:r>
            <w:r>
              <w:t>minerals</w:t>
            </w:r>
            <w:r w:rsidR="00C316ED">
              <w:t xml:space="preserve"> </w:t>
            </w:r>
            <w:r>
              <w:t>initiative</w:t>
            </w:r>
            <w:r w:rsidR="00C316ED">
              <w:t xml:space="preserve"> </w:t>
            </w:r>
            <w:r>
              <w:t>work</w:t>
            </w:r>
            <w:r w:rsidR="00C316ED">
              <w:t xml:space="preserve"> </w:t>
            </w:r>
            <w:r>
              <w:t>program.</w:t>
            </w:r>
          </w:p>
          <w:p w14:paraId="19150A89" w14:textId="5B55E875" w:rsidR="002E1D3C" w:rsidRDefault="007D671F" w:rsidP="009B653A">
            <w:pPr>
              <w:pStyle w:val="TableBullet"/>
            </w:pPr>
            <w:r>
              <w:t>managing</w:t>
            </w:r>
            <w:r w:rsidR="00C316ED">
              <w:t xml:space="preserve"> </w:t>
            </w:r>
            <w:r>
              <w:t>an</w:t>
            </w:r>
            <w:r w:rsidR="00C316ED">
              <w:t xml:space="preserve"> </w:t>
            </w:r>
            <w:r>
              <w:t>exhibition</w:t>
            </w:r>
            <w:r w:rsidR="00C316ED">
              <w:t xml:space="preserve"> </w:t>
            </w:r>
            <w:r>
              <w:t>and</w:t>
            </w:r>
            <w:r w:rsidR="00C316ED">
              <w:t xml:space="preserve"> </w:t>
            </w:r>
            <w:r>
              <w:t>delivering</w:t>
            </w:r>
            <w:r w:rsidR="00C316ED">
              <w:t xml:space="preserve"> </w:t>
            </w:r>
            <w:r>
              <w:t>presentations</w:t>
            </w:r>
            <w:r w:rsidR="00C316ED">
              <w:t xml:space="preserve"> </w:t>
            </w:r>
            <w:r>
              <w:t>at</w:t>
            </w:r>
            <w:r w:rsidR="00C316ED">
              <w:t xml:space="preserve"> </w:t>
            </w:r>
            <w:r>
              <w:t>the</w:t>
            </w:r>
            <w:r w:rsidR="00C316ED">
              <w:t xml:space="preserve"> </w:t>
            </w:r>
            <w:r>
              <w:t>May</w:t>
            </w:r>
            <w:r w:rsidR="00C316ED">
              <w:t xml:space="preserve"> </w:t>
            </w:r>
            <w:r>
              <w:t>2023</w:t>
            </w:r>
            <w:r w:rsidR="00C316ED">
              <w:t xml:space="preserve"> </w:t>
            </w:r>
            <w:r>
              <w:t>Australian</w:t>
            </w:r>
            <w:r w:rsidR="00C316ED">
              <w:t xml:space="preserve"> </w:t>
            </w:r>
            <w:r>
              <w:t>Petroleum</w:t>
            </w:r>
            <w:r w:rsidR="00C316ED">
              <w:t xml:space="preserve"> </w:t>
            </w:r>
            <w:r>
              <w:t>Production</w:t>
            </w:r>
            <w:r w:rsidR="00C316ED">
              <w:t xml:space="preserve"> </w:t>
            </w:r>
            <w:r>
              <w:t>and</w:t>
            </w:r>
            <w:r w:rsidR="00C316ED">
              <w:t xml:space="preserve"> </w:t>
            </w:r>
            <w:r>
              <w:t>Exploration</w:t>
            </w:r>
            <w:r w:rsidR="00C316ED">
              <w:t xml:space="preserve"> </w:t>
            </w:r>
            <w:r>
              <w:t>Association</w:t>
            </w:r>
            <w:r w:rsidR="00C316ED">
              <w:t xml:space="preserve"> </w:t>
            </w:r>
            <w:r>
              <w:t>conference,</w:t>
            </w:r>
            <w:r w:rsidR="00C316ED">
              <w:t xml:space="preserve"> </w:t>
            </w:r>
            <w:r>
              <w:t>featuring</w:t>
            </w:r>
            <w:r w:rsidR="00C316ED">
              <w:t xml:space="preserve"> </w:t>
            </w:r>
            <w:r>
              <w:t>Victoria’s</w:t>
            </w:r>
            <w:r w:rsidR="00C316ED">
              <w:t xml:space="preserve"> </w:t>
            </w:r>
            <w:r>
              <w:t>underground</w:t>
            </w:r>
            <w:r w:rsidR="00C316ED">
              <w:t xml:space="preserve"> </w:t>
            </w:r>
            <w:r>
              <w:t>hydrogen</w:t>
            </w:r>
            <w:r w:rsidR="00C316ED">
              <w:t xml:space="preserve"> </w:t>
            </w:r>
            <w:r>
              <w:t>storage</w:t>
            </w:r>
            <w:r w:rsidR="00C316ED">
              <w:t xml:space="preserve"> </w:t>
            </w:r>
            <w:r>
              <w:t>potential.</w:t>
            </w:r>
          </w:p>
          <w:p w14:paraId="5741E20A" w14:textId="215537F3" w:rsidR="002E1D3C" w:rsidRDefault="007D671F" w:rsidP="009B653A">
            <w:pPr>
              <w:pStyle w:val="TableBullet"/>
            </w:pPr>
            <w:r>
              <w:t>promoting</w:t>
            </w:r>
            <w:r w:rsidR="00C316ED">
              <w:t xml:space="preserve"> </w:t>
            </w:r>
            <w:r>
              <w:t>opportunities</w:t>
            </w:r>
            <w:r w:rsidR="00C316ED">
              <w:t xml:space="preserve"> </w:t>
            </w:r>
            <w:r>
              <w:t>for</w:t>
            </w:r>
            <w:r w:rsidR="00C316ED">
              <w:t xml:space="preserve"> </w:t>
            </w:r>
            <w:r>
              <w:t>resources</w:t>
            </w:r>
            <w:r w:rsidR="00C316ED">
              <w:t xml:space="preserve"> </w:t>
            </w:r>
            <w:r>
              <w:t>exploration</w:t>
            </w:r>
            <w:r w:rsidR="00C316ED">
              <w:t xml:space="preserve"> </w:t>
            </w:r>
            <w:r>
              <w:t>and</w:t>
            </w:r>
            <w:r w:rsidR="00C316ED">
              <w:t xml:space="preserve"> </w:t>
            </w:r>
            <w:r>
              <w:t>development</w:t>
            </w:r>
            <w:r w:rsidR="00C316ED">
              <w:t xml:space="preserve"> </w:t>
            </w:r>
            <w:r>
              <w:t>in</w:t>
            </w:r>
            <w:r w:rsidR="00C316ED">
              <w:t xml:space="preserve"> </w:t>
            </w:r>
            <w:r>
              <w:t>Victoria</w:t>
            </w:r>
            <w:r w:rsidR="00C316ED">
              <w:t xml:space="preserve"> </w:t>
            </w:r>
            <w:r>
              <w:t>at</w:t>
            </w:r>
            <w:r w:rsidR="00C316ED">
              <w:t xml:space="preserve"> </w:t>
            </w:r>
            <w:r>
              <w:t>the</w:t>
            </w:r>
            <w:r w:rsidR="00C316ED">
              <w:t xml:space="preserve"> </w:t>
            </w:r>
            <w:r>
              <w:t>International</w:t>
            </w:r>
            <w:r w:rsidR="00C316ED">
              <w:t xml:space="preserve"> </w:t>
            </w:r>
            <w:r>
              <w:t>Mining</w:t>
            </w:r>
            <w:r w:rsidR="00C316ED">
              <w:t xml:space="preserve"> </w:t>
            </w:r>
            <w:r>
              <w:t>and</w:t>
            </w:r>
            <w:r w:rsidR="00C316ED">
              <w:t xml:space="preserve"> </w:t>
            </w:r>
            <w:r>
              <w:t>Resources</w:t>
            </w:r>
            <w:r w:rsidR="00C316ED">
              <w:t xml:space="preserve"> </w:t>
            </w:r>
            <w:r>
              <w:t>Conference</w:t>
            </w:r>
            <w:r w:rsidR="00C316ED">
              <w:t xml:space="preserve"> </w:t>
            </w:r>
            <w:r>
              <w:t>held</w:t>
            </w:r>
            <w:r w:rsidR="00C316ED">
              <w:t xml:space="preserve"> </w:t>
            </w:r>
            <w:r>
              <w:t>in</w:t>
            </w:r>
            <w:r w:rsidR="00C316ED">
              <w:t xml:space="preserve"> </w:t>
            </w:r>
            <w:r>
              <w:t>Sydney</w:t>
            </w:r>
            <w:r w:rsidR="00C316ED">
              <w:t xml:space="preserve"> </w:t>
            </w:r>
            <w:r>
              <w:t>during</w:t>
            </w:r>
            <w:r w:rsidR="00C316ED">
              <w:t xml:space="preserve"> </w:t>
            </w:r>
            <w:r>
              <w:t>2–4</w:t>
            </w:r>
            <w:r w:rsidR="00C316ED">
              <w:t xml:space="preserve"> </w:t>
            </w:r>
            <w:r>
              <w:t>November</w:t>
            </w:r>
            <w:r w:rsidR="00C316ED">
              <w:t xml:space="preserve"> </w:t>
            </w:r>
            <w:r>
              <w:t>2022.</w:t>
            </w:r>
          </w:p>
        </w:tc>
      </w:tr>
      <w:tr w:rsidR="002E1D3C" w14:paraId="34B41FC0" w14:textId="77777777" w:rsidTr="009A6A02">
        <w:trPr>
          <w:cantSplit/>
        </w:trPr>
        <w:tc>
          <w:tcPr>
            <w:tcW w:w="1814" w:type="dxa"/>
          </w:tcPr>
          <w:p w14:paraId="577E3F57" w14:textId="7B3B2A09" w:rsidR="002E1D3C" w:rsidRDefault="007D671F" w:rsidP="009B653A">
            <w:pPr>
              <w:pStyle w:val="TableCopy"/>
            </w:pPr>
            <w:r>
              <w:t>Improving</w:t>
            </w:r>
            <w:r w:rsidR="00C316ED">
              <w:t xml:space="preserve"> </w:t>
            </w:r>
            <w:r>
              <w:t>Earth</w:t>
            </w:r>
            <w:r w:rsidR="00C316ED">
              <w:rPr>
                <w:rFonts w:ascii="Cambria" w:hAnsi="Cambria" w:cs="Cambria"/>
              </w:rPr>
              <w:t xml:space="preserve"> </w:t>
            </w:r>
            <w:r>
              <w:t>Resources</w:t>
            </w:r>
            <w:r w:rsidR="00C316ED">
              <w:t xml:space="preserve"> </w:t>
            </w:r>
            <w:r>
              <w:t>Regulation</w:t>
            </w:r>
          </w:p>
        </w:tc>
        <w:tc>
          <w:tcPr>
            <w:tcW w:w="7962" w:type="dxa"/>
          </w:tcPr>
          <w:p w14:paraId="2150D2CF" w14:textId="07E5090C" w:rsidR="002E1D3C" w:rsidRDefault="007D671F" w:rsidP="009B653A">
            <w:pPr>
              <w:pStyle w:val="TableCopy"/>
            </w:pPr>
            <w:r>
              <w:t>The</w:t>
            </w:r>
            <w:r w:rsidR="00C316ED">
              <w:t xml:space="preserve"> </w:t>
            </w:r>
            <w:r>
              <w:t>Risk-based</w:t>
            </w:r>
            <w:r w:rsidR="00C316ED">
              <w:t xml:space="preserve"> </w:t>
            </w:r>
            <w:r>
              <w:t>Licensing</w:t>
            </w:r>
            <w:r w:rsidR="00C316ED">
              <w:t xml:space="preserve"> </w:t>
            </w:r>
            <w:r>
              <w:t>Lifecycle</w:t>
            </w:r>
            <w:r w:rsidR="00C316ED">
              <w:t xml:space="preserve"> </w:t>
            </w:r>
            <w:r>
              <w:t>project</w:t>
            </w:r>
            <w:r w:rsidR="00C316ED">
              <w:t xml:space="preserve"> </w:t>
            </w:r>
            <w:r>
              <w:t>was</w:t>
            </w:r>
            <w:r w:rsidR="00C316ED">
              <w:t xml:space="preserve"> </w:t>
            </w:r>
            <w:r>
              <w:t>completed</w:t>
            </w:r>
            <w:r w:rsidR="00C316ED">
              <w:t xml:space="preserve"> </w:t>
            </w:r>
            <w:r>
              <w:t>in</w:t>
            </w:r>
            <w:r w:rsidR="00C316ED">
              <w:t xml:space="preserve"> </w:t>
            </w:r>
            <w:r>
              <w:t>December</w:t>
            </w:r>
            <w:r w:rsidR="00C316ED">
              <w:t xml:space="preserve"> </w:t>
            </w:r>
            <w:r>
              <w:t>2022.</w:t>
            </w:r>
            <w:r w:rsidR="00C316ED">
              <w:t xml:space="preserve"> </w:t>
            </w:r>
            <w:r>
              <w:t>The</w:t>
            </w:r>
            <w:r w:rsidR="00C316ED">
              <w:t xml:space="preserve"> </w:t>
            </w:r>
            <w:r>
              <w:t>project</w:t>
            </w:r>
            <w:r w:rsidR="00C316ED">
              <w:t xml:space="preserve"> </w:t>
            </w:r>
            <w:r>
              <w:t>aims</w:t>
            </w:r>
            <w:r w:rsidR="00C316ED">
              <w:t xml:space="preserve"> </w:t>
            </w:r>
            <w:r>
              <w:t>to</w:t>
            </w:r>
            <w:r w:rsidR="00C316ED">
              <w:t xml:space="preserve"> </w:t>
            </w:r>
            <w:r>
              <w:t>optimise</w:t>
            </w:r>
            <w:r w:rsidR="00C316ED">
              <w:t xml:space="preserve"> </w:t>
            </w:r>
            <w:r>
              <w:t>the</w:t>
            </w:r>
            <w:r w:rsidR="00C316ED">
              <w:t xml:space="preserve"> </w:t>
            </w:r>
            <w:r>
              <w:t>regulatory</w:t>
            </w:r>
            <w:r w:rsidR="00C316ED">
              <w:t xml:space="preserve"> </w:t>
            </w:r>
            <w:r>
              <w:t>licensing</w:t>
            </w:r>
            <w:r w:rsidR="00C316ED">
              <w:t xml:space="preserve"> </w:t>
            </w:r>
            <w:r>
              <w:t>model,</w:t>
            </w:r>
            <w:r w:rsidR="00C316ED">
              <w:t xml:space="preserve"> </w:t>
            </w:r>
            <w:r>
              <w:t>based</w:t>
            </w:r>
            <w:r w:rsidR="00C316ED">
              <w:t xml:space="preserve"> </w:t>
            </w:r>
            <w:r>
              <w:t>on</w:t>
            </w:r>
            <w:r w:rsidR="00C316ED">
              <w:t xml:space="preserve"> </w:t>
            </w:r>
            <w:r>
              <w:t>a</w:t>
            </w:r>
            <w:r w:rsidR="00C316ED">
              <w:t xml:space="preserve"> </w:t>
            </w:r>
            <w:r>
              <w:t>full</w:t>
            </w:r>
            <w:r w:rsidR="00C316ED">
              <w:t xml:space="preserve"> </w:t>
            </w:r>
            <w:r>
              <w:t>lifecycle</w:t>
            </w:r>
            <w:r w:rsidR="00C316ED">
              <w:t xml:space="preserve"> </w:t>
            </w:r>
            <w:r>
              <w:t>approach</w:t>
            </w:r>
            <w:r w:rsidR="00C316ED">
              <w:t xml:space="preserve"> </w:t>
            </w:r>
            <w:r>
              <w:t>from</w:t>
            </w:r>
            <w:r w:rsidR="00C316ED">
              <w:t xml:space="preserve"> </w:t>
            </w:r>
            <w:r>
              <w:t>initial</w:t>
            </w:r>
            <w:r w:rsidR="00C316ED">
              <w:t xml:space="preserve"> </w:t>
            </w:r>
            <w:r>
              <w:t>licence</w:t>
            </w:r>
            <w:r w:rsidR="00C316ED">
              <w:t xml:space="preserve"> </w:t>
            </w:r>
            <w:r>
              <w:t>grant</w:t>
            </w:r>
            <w:r w:rsidR="00C316ED">
              <w:t xml:space="preserve"> </w:t>
            </w:r>
            <w:r>
              <w:t>through</w:t>
            </w:r>
            <w:r w:rsidR="00C316ED">
              <w:t xml:space="preserve"> </w:t>
            </w:r>
            <w:r>
              <w:t>to</w:t>
            </w:r>
            <w:r w:rsidR="00C316ED">
              <w:t xml:space="preserve"> </w:t>
            </w:r>
            <w:r>
              <w:t>commercial</w:t>
            </w:r>
            <w:r w:rsidR="00C316ED">
              <w:t xml:space="preserve"> </w:t>
            </w:r>
            <w:r>
              <w:t>discovery.</w:t>
            </w:r>
            <w:r w:rsidR="00C316ED">
              <w:t xml:space="preserve"> </w:t>
            </w:r>
            <w:r>
              <w:t>Implementation</w:t>
            </w:r>
            <w:r w:rsidR="00C316ED">
              <w:t xml:space="preserve"> </w:t>
            </w:r>
            <w:r>
              <w:t>of</w:t>
            </w:r>
            <w:r w:rsidR="00C316ED">
              <w:t xml:space="preserve"> </w:t>
            </w:r>
            <w:r>
              <w:t>the</w:t>
            </w:r>
            <w:r w:rsidR="00C316ED">
              <w:t xml:space="preserve"> </w:t>
            </w:r>
            <w:r>
              <w:t>new</w:t>
            </w:r>
            <w:r w:rsidR="00C316ED">
              <w:t xml:space="preserve"> </w:t>
            </w:r>
            <w:r>
              <w:t>operational</w:t>
            </w:r>
            <w:r w:rsidR="00C316ED">
              <w:t xml:space="preserve"> </w:t>
            </w:r>
            <w:r>
              <w:t>policy,</w:t>
            </w:r>
            <w:r w:rsidR="00C316ED">
              <w:t xml:space="preserve"> </w:t>
            </w:r>
            <w:r>
              <w:t>operating</w:t>
            </w:r>
            <w:r w:rsidR="00C316ED">
              <w:t xml:space="preserve"> </w:t>
            </w:r>
            <w:r>
              <w:t>model</w:t>
            </w:r>
            <w:r w:rsidR="00C316ED">
              <w:t xml:space="preserve"> </w:t>
            </w:r>
            <w:r>
              <w:t>and</w:t>
            </w:r>
            <w:r w:rsidR="00C316ED">
              <w:t xml:space="preserve"> </w:t>
            </w:r>
            <w:r>
              <w:t>assessment</w:t>
            </w:r>
            <w:r w:rsidR="00C316ED">
              <w:t xml:space="preserve"> </w:t>
            </w:r>
            <w:r>
              <w:t>framework</w:t>
            </w:r>
            <w:r w:rsidR="00C316ED">
              <w:t xml:space="preserve"> </w:t>
            </w:r>
            <w:r>
              <w:t>is</w:t>
            </w:r>
            <w:r w:rsidR="00C316ED">
              <w:t xml:space="preserve"> </w:t>
            </w:r>
            <w:r>
              <w:t>expected</w:t>
            </w:r>
            <w:r w:rsidR="00C316ED">
              <w:t xml:space="preserve"> </w:t>
            </w:r>
            <w:r>
              <w:t>to</w:t>
            </w:r>
            <w:r w:rsidR="00C316ED">
              <w:t xml:space="preserve"> </w:t>
            </w:r>
            <w:r>
              <w:t>be</w:t>
            </w:r>
            <w:r w:rsidR="00C316ED">
              <w:t xml:space="preserve"> </w:t>
            </w:r>
            <w:r>
              <w:t>completed</w:t>
            </w:r>
            <w:r w:rsidR="00C316ED">
              <w:t xml:space="preserve"> </w:t>
            </w:r>
            <w:r>
              <w:t>in</w:t>
            </w:r>
            <w:r w:rsidR="00C316ED">
              <w:t xml:space="preserve"> </w:t>
            </w:r>
            <w:r>
              <w:t>2023–24,</w:t>
            </w:r>
            <w:r w:rsidR="00C316ED">
              <w:t xml:space="preserve"> </w:t>
            </w:r>
            <w:r>
              <w:t>and</w:t>
            </w:r>
            <w:r w:rsidR="00C316ED">
              <w:t xml:space="preserve"> </w:t>
            </w:r>
            <w:r>
              <w:t>will</w:t>
            </w:r>
            <w:r w:rsidR="00C316ED">
              <w:t xml:space="preserve"> </w:t>
            </w:r>
            <w:r>
              <w:t>result</w:t>
            </w:r>
            <w:r w:rsidR="00C316ED">
              <w:t xml:space="preserve"> </w:t>
            </w:r>
            <w:r>
              <w:t>in</w:t>
            </w:r>
            <w:r w:rsidR="00C316ED">
              <w:t xml:space="preserve"> </w:t>
            </w:r>
            <w:r>
              <w:t>faster</w:t>
            </w:r>
            <w:r w:rsidR="00C316ED">
              <w:t xml:space="preserve"> </w:t>
            </w:r>
            <w:r>
              <w:t>processing</w:t>
            </w:r>
            <w:r w:rsidR="00C316ED">
              <w:t xml:space="preserve"> </w:t>
            </w:r>
            <w:r>
              <w:t>of</w:t>
            </w:r>
            <w:r w:rsidR="00C316ED">
              <w:t xml:space="preserve"> </w:t>
            </w:r>
            <w:r>
              <w:t>licence</w:t>
            </w:r>
            <w:r w:rsidR="00C316ED">
              <w:t xml:space="preserve"> </w:t>
            </w:r>
            <w:r>
              <w:t>applications,</w:t>
            </w:r>
            <w:r w:rsidR="00C316ED">
              <w:t xml:space="preserve"> </w:t>
            </w:r>
            <w:r>
              <w:t>address</w:t>
            </w:r>
            <w:r w:rsidR="00C316ED">
              <w:t xml:space="preserve"> </w:t>
            </w:r>
            <w:r>
              <w:t>licensing</w:t>
            </w:r>
            <w:r w:rsidR="00C316ED">
              <w:t xml:space="preserve"> </w:t>
            </w:r>
            <w:r>
              <w:t>backlog</w:t>
            </w:r>
            <w:r w:rsidR="00C316ED">
              <w:t xml:space="preserve"> </w:t>
            </w:r>
            <w:r>
              <w:t>issues</w:t>
            </w:r>
            <w:r w:rsidR="00C316ED">
              <w:t xml:space="preserve"> </w:t>
            </w:r>
            <w:r>
              <w:t>and</w:t>
            </w:r>
            <w:r w:rsidR="00C316ED">
              <w:t xml:space="preserve"> </w:t>
            </w:r>
            <w:r>
              <w:t>reduce</w:t>
            </w:r>
            <w:r w:rsidR="00C316ED">
              <w:t xml:space="preserve"> </w:t>
            </w:r>
            <w:r>
              <w:t>administrative</w:t>
            </w:r>
            <w:r w:rsidR="00C316ED">
              <w:t xml:space="preserve"> </w:t>
            </w:r>
            <w:r>
              <w:t>burden.</w:t>
            </w:r>
          </w:p>
        </w:tc>
      </w:tr>
      <w:tr w:rsidR="002E1D3C" w14:paraId="5008FFBA" w14:textId="77777777" w:rsidTr="009A6A02">
        <w:trPr>
          <w:cantSplit/>
        </w:trPr>
        <w:tc>
          <w:tcPr>
            <w:tcW w:w="1814" w:type="dxa"/>
          </w:tcPr>
          <w:p w14:paraId="7D32C656" w14:textId="17653BAF" w:rsidR="002E1D3C" w:rsidRDefault="007D671F" w:rsidP="009B653A">
            <w:pPr>
              <w:pStyle w:val="TableCopy"/>
            </w:pPr>
            <w:r>
              <w:t>Declared</w:t>
            </w:r>
            <w:r w:rsidR="00C316ED">
              <w:t xml:space="preserve"> </w:t>
            </w:r>
            <w:r>
              <w:t>Mines</w:t>
            </w:r>
          </w:p>
        </w:tc>
        <w:tc>
          <w:tcPr>
            <w:tcW w:w="7962" w:type="dxa"/>
          </w:tcPr>
          <w:p w14:paraId="1FEFDD49" w14:textId="68F21CA3" w:rsidR="002E1D3C" w:rsidRPr="009B653A" w:rsidRDefault="007D671F" w:rsidP="009B653A">
            <w:pPr>
              <w:pStyle w:val="TableCopy"/>
            </w:pPr>
            <w:r w:rsidRPr="009B653A">
              <w:t>DEECA</w:t>
            </w:r>
            <w:r w:rsidR="00C316ED" w:rsidRPr="009B653A">
              <w:t xml:space="preserve"> </w:t>
            </w:r>
            <w:r w:rsidRPr="009B653A">
              <w:t>progressed</w:t>
            </w:r>
            <w:r w:rsidR="00C316ED" w:rsidRPr="009B653A">
              <w:t xml:space="preserve"> </w:t>
            </w:r>
            <w:r w:rsidRPr="009B653A">
              <w:t>the</w:t>
            </w:r>
            <w:r w:rsidR="00C316ED" w:rsidRPr="009B653A">
              <w:t xml:space="preserve"> </w:t>
            </w:r>
            <w:r w:rsidRPr="009B653A">
              <w:t>drafting</w:t>
            </w:r>
            <w:r w:rsidR="00C316ED" w:rsidRPr="009B653A">
              <w:t xml:space="preserve"> </w:t>
            </w:r>
            <w:r w:rsidRPr="009B653A">
              <w:t>of</w:t>
            </w:r>
            <w:r w:rsidR="00C316ED" w:rsidRPr="009B653A">
              <w:t xml:space="preserve"> </w:t>
            </w:r>
            <w:r w:rsidRPr="009B653A">
              <w:t>Ministerial</w:t>
            </w:r>
            <w:r w:rsidR="00C316ED" w:rsidRPr="009B653A">
              <w:t xml:space="preserve"> </w:t>
            </w:r>
            <w:r w:rsidRPr="009B653A">
              <w:t>guidelines</w:t>
            </w:r>
            <w:r w:rsidR="00C316ED" w:rsidRPr="009B653A">
              <w:t xml:space="preserve"> </w:t>
            </w:r>
            <w:r w:rsidRPr="009B653A">
              <w:t>to</w:t>
            </w:r>
            <w:r w:rsidR="00C316ED" w:rsidRPr="009B653A">
              <w:t xml:space="preserve"> </w:t>
            </w:r>
            <w:r w:rsidRPr="009B653A">
              <w:t>support</w:t>
            </w:r>
            <w:r w:rsidR="00C316ED" w:rsidRPr="009B653A">
              <w:t xml:space="preserve"> </w:t>
            </w:r>
            <w:r w:rsidRPr="009B653A">
              <w:t>industry’s</w:t>
            </w:r>
            <w:r w:rsidR="00C316ED" w:rsidRPr="009B653A">
              <w:t xml:space="preserve"> </w:t>
            </w:r>
            <w:r w:rsidRPr="009B653A">
              <w:t>implementation</w:t>
            </w:r>
            <w:r w:rsidR="00C316ED" w:rsidRPr="009B653A">
              <w:t xml:space="preserve"> </w:t>
            </w:r>
            <w:r w:rsidRPr="009B653A">
              <w:t>of</w:t>
            </w:r>
            <w:r w:rsidR="00C316ED" w:rsidRPr="009B653A">
              <w:t xml:space="preserve"> </w:t>
            </w:r>
            <w:r w:rsidRPr="009B653A">
              <w:t>the</w:t>
            </w:r>
            <w:r w:rsidR="00C316ED" w:rsidRPr="009B653A">
              <w:t xml:space="preserve"> </w:t>
            </w:r>
            <w:r w:rsidRPr="009B653A">
              <w:t>Declared</w:t>
            </w:r>
            <w:r w:rsidR="00C316ED" w:rsidRPr="009B653A">
              <w:t xml:space="preserve"> </w:t>
            </w:r>
            <w:r w:rsidRPr="009B653A">
              <w:t>Mine</w:t>
            </w:r>
            <w:r w:rsidR="00C316ED" w:rsidRPr="009B653A">
              <w:t xml:space="preserve"> </w:t>
            </w:r>
            <w:r w:rsidRPr="009B653A">
              <w:t>Regulations,</w:t>
            </w:r>
            <w:r w:rsidR="00C316ED" w:rsidRPr="009B653A">
              <w:t xml:space="preserve"> </w:t>
            </w:r>
            <w:r w:rsidRPr="009B653A">
              <w:t>which</w:t>
            </w:r>
            <w:r w:rsidR="00C316ED" w:rsidRPr="009B653A">
              <w:t xml:space="preserve"> </w:t>
            </w:r>
            <w:r w:rsidRPr="009B653A">
              <w:t>came</w:t>
            </w:r>
            <w:r w:rsidR="00C316ED" w:rsidRPr="009B653A">
              <w:t xml:space="preserve"> </w:t>
            </w:r>
            <w:r w:rsidRPr="009B653A">
              <w:t>into</w:t>
            </w:r>
            <w:r w:rsidR="00C316ED" w:rsidRPr="009B653A">
              <w:t xml:space="preserve"> </w:t>
            </w:r>
            <w:r w:rsidRPr="009B653A">
              <w:t>effect</w:t>
            </w:r>
            <w:r w:rsidR="00C316ED" w:rsidRPr="009B653A">
              <w:t xml:space="preserve"> </w:t>
            </w:r>
            <w:r w:rsidRPr="009B653A">
              <w:t>on</w:t>
            </w:r>
            <w:r w:rsidR="00C316ED" w:rsidRPr="009B653A">
              <w:t xml:space="preserve"> </w:t>
            </w:r>
            <w:r w:rsidRPr="009B653A">
              <w:t>30</w:t>
            </w:r>
            <w:r w:rsidR="00C316ED" w:rsidRPr="009B653A">
              <w:t xml:space="preserve"> </w:t>
            </w:r>
            <w:r w:rsidRPr="009B653A">
              <w:t>September</w:t>
            </w:r>
            <w:r w:rsidR="00C316ED" w:rsidRPr="009B653A">
              <w:t xml:space="preserve"> </w:t>
            </w:r>
            <w:r w:rsidRPr="009B653A">
              <w:t>2022.</w:t>
            </w:r>
            <w:r w:rsidR="00C316ED" w:rsidRPr="009B653A">
              <w:t xml:space="preserve"> </w:t>
            </w:r>
            <w:r w:rsidRPr="009B653A">
              <w:t>The</w:t>
            </w:r>
            <w:r w:rsidR="00C316ED" w:rsidRPr="009B653A">
              <w:t xml:space="preserve"> </w:t>
            </w:r>
            <w:r w:rsidRPr="009B653A">
              <w:t>new</w:t>
            </w:r>
            <w:r w:rsidR="00C316ED" w:rsidRPr="009B653A">
              <w:t xml:space="preserve"> </w:t>
            </w:r>
            <w:r w:rsidRPr="009B653A">
              <w:t>Regulations</w:t>
            </w:r>
            <w:r w:rsidR="00C316ED" w:rsidRPr="009B653A">
              <w:t xml:space="preserve"> </w:t>
            </w:r>
            <w:r w:rsidRPr="009B653A">
              <w:t>cover</w:t>
            </w:r>
            <w:r w:rsidR="00C316ED" w:rsidRPr="009B653A">
              <w:t xml:space="preserve"> </w:t>
            </w:r>
            <w:r w:rsidRPr="009B653A">
              <w:t>the</w:t>
            </w:r>
            <w:r w:rsidR="00C316ED" w:rsidRPr="009B653A">
              <w:t xml:space="preserve"> </w:t>
            </w:r>
            <w:r w:rsidRPr="009B653A">
              <w:t>state’s</w:t>
            </w:r>
            <w:r w:rsidR="00C316ED" w:rsidRPr="009B653A">
              <w:t xml:space="preserve"> </w:t>
            </w:r>
            <w:r w:rsidRPr="009B653A">
              <w:t>‘declared</w:t>
            </w:r>
            <w:r w:rsidR="00C316ED" w:rsidRPr="009B653A">
              <w:t xml:space="preserve"> </w:t>
            </w:r>
            <w:r w:rsidRPr="009B653A">
              <w:t>mines’,</w:t>
            </w:r>
            <w:r w:rsidR="00C316ED" w:rsidRPr="009B653A">
              <w:t xml:space="preserve"> </w:t>
            </w:r>
            <w:r w:rsidRPr="009B653A">
              <w:t>which</w:t>
            </w:r>
            <w:r w:rsidR="00C316ED" w:rsidRPr="009B653A">
              <w:t xml:space="preserve"> </w:t>
            </w:r>
            <w:r w:rsidRPr="009B653A">
              <w:t>are</w:t>
            </w:r>
            <w:r w:rsidR="00C316ED" w:rsidRPr="009B653A">
              <w:t xml:space="preserve"> </w:t>
            </w:r>
            <w:r w:rsidRPr="009B653A">
              <w:t>the</w:t>
            </w:r>
            <w:r w:rsidR="00C316ED" w:rsidRPr="009B653A">
              <w:t xml:space="preserve"> </w:t>
            </w:r>
            <w:r w:rsidRPr="009B653A">
              <w:t>large</w:t>
            </w:r>
            <w:r w:rsidR="00C316ED" w:rsidRPr="009B653A">
              <w:t xml:space="preserve"> </w:t>
            </w:r>
            <w:r w:rsidRPr="009B653A">
              <w:t>coal-mining</w:t>
            </w:r>
            <w:r w:rsidR="00C316ED" w:rsidRPr="009B653A">
              <w:t xml:space="preserve"> </w:t>
            </w:r>
            <w:r w:rsidRPr="009B653A">
              <w:t>sites,</w:t>
            </w:r>
            <w:r w:rsidR="00C316ED" w:rsidRPr="009B653A">
              <w:t xml:space="preserve"> </w:t>
            </w:r>
            <w:r w:rsidRPr="009B653A">
              <w:t>and</w:t>
            </w:r>
            <w:r w:rsidR="00C316ED" w:rsidRPr="009B653A">
              <w:t xml:space="preserve"> </w:t>
            </w:r>
            <w:r w:rsidRPr="009B653A">
              <w:t>will</w:t>
            </w:r>
            <w:r w:rsidR="00C316ED" w:rsidRPr="009B653A">
              <w:t xml:space="preserve"> </w:t>
            </w:r>
            <w:r w:rsidRPr="009B653A">
              <w:t>result</w:t>
            </w:r>
            <w:r w:rsidR="00C316ED" w:rsidRPr="009B653A">
              <w:t xml:space="preserve"> </w:t>
            </w:r>
            <w:r w:rsidRPr="009B653A">
              <w:t>in</w:t>
            </w:r>
            <w:r w:rsidR="00C316ED" w:rsidRPr="009B653A">
              <w:t xml:space="preserve"> </w:t>
            </w:r>
            <w:r w:rsidRPr="009B653A">
              <w:t>better</w:t>
            </w:r>
            <w:r w:rsidR="00C316ED" w:rsidRPr="009B653A">
              <w:t xml:space="preserve"> </w:t>
            </w:r>
            <w:r w:rsidRPr="009B653A">
              <w:t>management</w:t>
            </w:r>
            <w:r w:rsidR="00C316ED" w:rsidRPr="009B653A">
              <w:t xml:space="preserve"> </w:t>
            </w:r>
            <w:r w:rsidRPr="009B653A">
              <w:t>of</w:t>
            </w:r>
            <w:r w:rsidR="00C316ED" w:rsidRPr="009B653A">
              <w:t xml:space="preserve"> </w:t>
            </w:r>
            <w:r w:rsidRPr="009B653A">
              <w:t>declared</w:t>
            </w:r>
            <w:r w:rsidR="00C316ED" w:rsidRPr="009B653A">
              <w:t xml:space="preserve"> </w:t>
            </w:r>
            <w:r w:rsidRPr="009B653A">
              <w:t>mine</w:t>
            </w:r>
            <w:r w:rsidR="00C316ED" w:rsidRPr="009B653A">
              <w:t xml:space="preserve"> </w:t>
            </w:r>
            <w:r w:rsidRPr="009B653A">
              <w:t>risks</w:t>
            </w:r>
            <w:r w:rsidR="00C316ED" w:rsidRPr="009B653A">
              <w:t xml:space="preserve"> </w:t>
            </w:r>
            <w:r w:rsidRPr="009B653A">
              <w:t>and</w:t>
            </w:r>
            <w:r w:rsidR="00C316ED" w:rsidRPr="009B653A">
              <w:t xml:space="preserve"> </w:t>
            </w:r>
            <w:r w:rsidRPr="009B653A">
              <w:t>a</w:t>
            </w:r>
            <w:r w:rsidR="00C316ED" w:rsidRPr="009B653A">
              <w:t xml:space="preserve"> </w:t>
            </w:r>
            <w:r w:rsidRPr="009B653A">
              <w:t>more</w:t>
            </w:r>
            <w:r w:rsidR="00C316ED" w:rsidRPr="009B653A">
              <w:t xml:space="preserve"> </w:t>
            </w:r>
            <w:r w:rsidRPr="009B653A">
              <w:t>accurate</w:t>
            </w:r>
            <w:r w:rsidR="00C316ED" w:rsidRPr="009B653A">
              <w:t xml:space="preserve"> </w:t>
            </w:r>
            <w:r w:rsidRPr="009B653A">
              <w:t>assessment</w:t>
            </w:r>
            <w:r w:rsidR="00C316ED" w:rsidRPr="009B653A">
              <w:t xml:space="preserve"> </w:t>
            </w:r>
            <w:r w:rsidRPr="009B653A">
              <w:t>of</w:t>
            </w:r>
            <w:r w:rsidR="00C316ED" w:rsidRPr="009B653A">
              <w:t xml:space="preserve"> </w:t>
            </w:r>
            <w:r w:rsidRPr="009B653A">
              <w:t>potential</w:t>
            </w:r>
            <w:r w:rsidR="00C316ED" w:rsidRPr="009B653A">
              <w:t xml:space="preserve"> </w:t>
            </w:r>
            <w:r w:rsidRPr="009B653A">
              <w:t>long-term</w:t>
            </w:r>
            <w:r w:rsidR="00C316ED" w:rsidRPr="009B653A">
              <w:t xml:space="preserve"> </w:t>
            </w:r>
            <w:r w:rsidRPr="009B653A">
              <w:t>liability.</w:t>
            </w:r>
            <w:r w:rsidR="00C316ED" w:rsidRPr="009B653A">
              <w:t xml:space="preserve"> </w:t>
            </w:r>
            <w:r w:rsidRPr="009B653A">
              <w:t>Mine</w:t>
            </w:r>
            <w:r w:rsidR="00C316ED" w:rsidRPr="009B653A">
              <w:t xml:space="preserve"> </w:t>
            </w:r>
            <w:r w:rsidRPr="009B653A">
              <w:t>operators</w:t>
            </w:r>
            <w:r w:rsidR="00C316ED" w:rsidRPr="009B653A">
              <w:t xml:space="preserve"> </w:t>
            </w:r>
            <w:r w:rsidRPr="009B653A">
              <w:t>will</w:t>
            </w:r>
            <w:r w:rsidR="00C316ED" w:rsidRPr="009B653A">
              <w:t xml:space="preserve"> </w:t>
            </w:r>
            <w:r w:rsidRPr="009B653A">
              <w:t>have</w:t>
            </w:r>
            <w:r w:rsidR="00C316ED" w:rsidRPr="009B653A">
              <w:t xml:space="preserve"> </w:t>
            </w:r>
            <w:r w:rsidRPr="009B653A">
              <w:t>three</w:t>
            </w:r>
            <w:r w:rsidR="00C316ED" w:rsidRPr="009B653A">
              <w:t xml:space="preserve"> </w:t>
            </w:r>
            <w:r w:rsidRPr="009B653A">
              <w:t>years</w:t>
            </w:r>
            <w:r w:rsidR="00C316ED" w:rsidRPr="009B653A">
              <w:t xml:space="preserve"> </w:t>
            </w:r>
            <w:r w:rsidRPr="009B653A">
              <w:t>to</w:t>
            </w:r>
            <w:r w:rsidR="00C316ED" w:rsidRPr="009B653A">
              <w:t xml:space="preserve"> </w:t>
            </w:r>
            <w:r w:rsidRPr="009B653A">
              <w:t>develop</w:t>
            </w:r>
            <w:r w:rsidR="00C316ED" w:rsidRPr="009B653A">
              <w:t xml:space="preserve"> </w:t>
            </w:r>
            <w:r w:rsidRPr="009B653A">
              <w:t>and</w:t>
            </w:r>
            <w:r w:rsidR="00C316ED" w:rsidRPr="009B653A">
              <w:t xml:space="preserve"> </w:t>
            </w:r>
            <w:r w:rsidRPr="009B653A">
              <w:t>submit</w:t>
            </w:r>
            <w:r w:rsidR="00C316ED" w:rsidRPr="009B653A">
              <w:t xml:space="preserve"> </w:t>
            </w:r>
            <w:r w:rsidRPr="009B653A">
              <w:t>their</w:t>
            </w:r>
            <w:r w:rsidR="00C316ED" w:rsidRPr="009B653A">
              <w:t xml:space="preserve"> </w:t>
            </w:r>
            <w:r w:rsidRPr="009B653A">
              <w:t>declared</w:t>
            </w:r>
            <w:r w:rsidR="00C316ED" w:rsidRPr="009B653A">
              <w:t xml:space="preserve"> </w:t>
            </w:r>
            <w:r w:rsidRPr="009B653A">
              <w:t>mine</w:t>
            </w:r>
            <w:r w:rsidR="00C316ED" w:rsidRPr="009B653A">
              <w:t xml:space="preserve"> </w:t>
            </w:r>
            <w:r w:rsidRPr="009B653A">
              <w:t>rehabilitation</w:t>
            </w:r>
            <w:r w:rsidR="00C316ED" w:rsidRPr="009B653A">
              <w:t xml:space="preserve"> </w:t>
            </w:r>
            <w:r w:rsidRPr="009B653A">
              <w:t>plans.</w:t>
            </w:r>
          </w:p>
        </w:tc>
      </w:tr>
      <w:tr w:rsidR="002E1D3C" w14:paraId="62346745" w14:textId="77777777" w:rsidTr="009A6A02">
        <w:trPr>
          <w:cantSplit/>
        </w:trPr>
        <w:tc>
          <w:tcPr>
            <w:tcW w:w="1814" w:type="dxa"/>
          </w:tcPr>
          <w:p w14:paraId="044763FB" w14:textId="3F84F166" w:rsidR="002E1D3C" w:rsidRDefault="007D671F" w:rsidP="009B653A">
            <w:pPr>
              <w:pStyle w:val="TableCopy"/>
            </w:pPr>
            <w:r>
              <w:lastRenderedPageBreak/>
              <w:t>Hazelwood</w:t>
            </w:r>
            <w:r w:rsidR="00C316ED">
              <w:t xml:space="preserve"> </w:t>
            </w:r>
            <w:r>
              <w:t>mine</w:t>
            </w:r>
            <w:r w:rsidR="00C316ED">
              <w:rPr>
                <w:rFonts w:ascii="Cambria" w:hAnsi="Cambria" w:cs="Cambria"/>
              </w:rPr>
              <w:t xml:space="preserve"> </w:t>
            </w:r>
            <w:r>
              <w:t>closure</w:t>
            </w:r>
          </w:p>
        </w:tc>
        <w:tc>
          <w:tcPr>
            <w:tcW w:w="7962" w:type="dxa"/>
          </w:tcPr>
          <w:p w14:paraId="41D34CC1" w14:textId="6EA17223" w:rsidR="002E1D3C" w:rsidRDefault="007D671F" w:rsidP="009B653A">
            <w:pPr>
              <w:pStyle w:val="TableCopy"/>
            </w:pPr>
            <w:r>
              <w:rPr>
                <w:spacing w:val="1"/>
              </w:rPr>
              <w:t>Site</w:t>
            </w:r>
            <w:r w:rsidR="00C316ED">
              <w:rPr>
                <w:spacing w:val="1"/>
              </w:rPr>
              <w:t xml:space="preserve"> </w:t>
            </w:r>
            <w:r>
              <w:rPr>
                <w:spacing w:val="1"/>
              </w:rPr>
              <w:t>visits</w:t>
            </w:r>
            <w:r w:rsidR="00C316ED">
              <w:rPr>
                <w:spacing w:val="1"/>
              </w:rPr>
              <w:t xml:space="preserve"> </w:t>
            </w:r>
            <w:r>
              <w:rPr>
                <w:spacing w:val="1"/>
              </w:rPr>
              <w:t>were</w:t>
            </w:r>
            <w:r w:rsidR="00C316ED">
              <w:rPr>
                <w:spacing w:val="1"/>
              </w:rPr>
              <w:t xml:space="preserve"> </w:t>
            </w:r>
            <w:r>
              <w:rPr>
                <w:spacing w:val="1"/>
              </w:rPr>
              <w:t>undertaken</w:t>
            </w:r>
            <w:r w:rsidR="00C316ED">
              <w:rPr>
                <w:spacing w:val="1"/>
              </w:rPr>
              <w:t xml:space="preserve"> </w:t>
            </w:r>
            <w:r>
              <w:rPr>
                <w:spacing w:val="1"/>
              </w:rPr>
              <w:t>during</w:t>
            </w:r>
            <w:r w:rsidR="00C316ED">
              <w:rPr>
                <w:spacing w:val="1"/>
              </w:rPr>
              <w:t xml:space="preserve"> </w:t>
            </w:r>
            <w:r>
              <w:rPr>
                <w:spacing w:val="1"/>
              </w:rPr>
              <w:t>2022–23</w:t>
            </w:r>
            <w:r w:rsidR="00C316ED">
              <w:rPr>
                <w:spacing w:val="1"/>
              </w:rPr>
              <w:t xml:space="preserve"> </w:t>
            </w:r>
            <w:r>
              <w:rPr>
                <w:spacing w:val="1"/>
              </w:rPr>
              <w:t>to</w:t>
            </w:r>
            <w:r w:rsidR="00C316ED">
              <w:rPr>
                <w:spacing w:val="1"/>
              </w:rPr>
              <w:t xml:space="preserve"> </w:t>
            </w:r>
            <w:r>
              <w:rPr>
                <w:spacing w:val="1"/>
              </w:rPr>
              <w:t>ensure</w:t>
            </w:r>
            <w:r w:rsidR="00C316ED">
              <w:rPr>
                <w:spacing w:val="1"/>
              </w:rPr>
              <w:t xml:space="preserve"> </w:t>
            </w:r>
            <w:r>
              <w:rPr>
                <w:spacing w:val="1"/>
              </w:rPr>
              <w:t>stability</w:t>
            </w:r>
            <w:r w:rsidR="00C316ED">
              <w:rPr>
                <w:spacing w:val="1"/>
              </w:rPr>
              <w:t xml:space="preserve"> </w:t>
            </w:r>
            <w:r>
              <w:rPr>
                <w:spacing w:val="1"/>
              </w:rPr>
              <w:t>management</w:t>
            </w:r>
            <w:r w:rsidR="00C316ED">
              <w:rPr>
                <w:spacing w:val="1"/>
              </w:rPr>
              <w:t xml:space="preserve"> </w:t>
            </w:r>
            <w:r>
              <w:rPr>
                <w:spacing w:val="1"/>
              </w:rPr>
              <w:t>controls</w:t>
            </w:r>
            <w:r w:rsidR="00C316ED">
              <w:rPr>
                <w:spacing w:val="1"/>
              </w:rPr>
              <w:t xml:space="preserve"> </w:t>
            </w:r>
            <w:r>
              <w:rPr>
                <w:spacing w:val="1"/>
              </w:rPr>
              <w:t>are</w:t>
            </w:r>
            <w:r w:rsidR="00C316ED">
              <w:rPr>
                <w:spacing w:val="1"/>
              </w:rPr>
              <w:t xml:space="preserve"> </w:t>
            </w:r>
            <w:r>
              <w:rPr>
                <w:spacing w:val="1"/>
              </w:rPr>
              <w:t>in</w:t>
            </w:r>
            <w:r w:rsidR="00C316ED">
              <w:rPr>
                <w:rFonts w:ascii="Cambria" w:hAnsi="Cambria" w:cs="Cambria"/>
                <w:spacing w:val="1"/>
              </w:rPr>
              <w:t xml:space="preserve"> </w:t>
            </w:r>
            <w:r>
              <w:rPr>
                <w:spacing w:val="1"/>
              </w:rPr>
              <w:t>place</w:t>
            </w:r>
            <w:r w:rsidR="00C316ED">
              <w:rPr>
                <w:rFonts w:ascii="Cambria" w:hAnsi="Cambria" w:cs="Cambria"/>
                <w:spacing w:val="1"/>
              </w:rPr>
              <w:t xml:space="preserve"> </w:t>
            </w:r>
            <w:r>
              <w:rPr>
                <w:spacing w:val="1"/>
              </w:rPr>
              <w:t>and</w:t>
            </w:r>
            <w:r w:rsidR="00C316ED">
              <w:rPr>
                <w:spacing w:val="1"/>
              </w:rPr>
              <w:t xml:space="preserve"> </w:t>
            </w:r>
            <w:r>
              <w:rPr>
                <w:spacing w:val="1"/>
              </w:rPr>
              <w:t>to</w:t>
            </w:r>
            <w:r w:rsidR="00C316ED">
              <w:rPr>
                <w:spacing w:val="1"/>
              </w:rPr>
              <w:t xml:space="preserve"> </w:t>
            </w:r>
            <w:r>
              <w:rPr>
                <w:spacing w:val="1"/>
              </w:rPr>
              <w:t>monitor</w:t>
            </w:r>
            <w:r w:rsidR="00C316ED">
              <w:rPr>
                <w:spacing w:val="1"/>
              </w:rPr>
              <w:t xml:space="preserve"> </w:t>
            </w:r>
            <w:r>
              <w:rPr>
                <w:spacing w:val="1"/>
              </w:rPr>
              <w:t>the</w:t>
            </w:r>
            <w:r w:rsidR="00C316ED">
              <w:rPr>
                <w:spacing w:val="1"/>
              </w:rPr>
              <w:t xml:space="preserve"> </w:t>
            </w:r>
            <w:r>
              <w:rPr>
                <w:spacing w:val="1"/>
              </w:rPr>
              <w:t>progress</w:t>
            </w:r>
            <w:r w:rsidR="00C316ED">
              <w:rPr>
                <w:spacing w:val="1"/>
              </w:rPr>
              <w:t xml:space="preserve"> </w:t>
            </w:r>
            <w:r>
              <w:rPr>
                <w:spacing w:val="1"/>
              </w:rPr>
              <w:t>of</w:t>
            </w:r>
            <w:r w:rsidR="00C316ED">
              <w:rPr>
                <w:spacing w:val="1"/>
              </w:rPr>
              <w:t xml:space="preserve"> </w:t>
            </w:r>
            <w:r>
              <w:rPr>
                <w:spacing w:val="1"/>
              </w:rPr>
              <w:t>the</w:t>
            </w:r>
            <w:r w:rsidR="00C316ED">
              <w:rPr>
                <w:spacing w:val="1"/>
              </w:rPr>
              <w:t xml:space="preserve"> </w:t>
            </w:r>
            <w:r>
              <w:rPr>
                <w:spacing w:val="1"/>
              </w:rPr>
              <w:t>maintenance</w:t>
            </w:r>
            <w:r w:rsidR="00C316ED">
              <w:rPr>
                <w:spacing w:val="1"/>
              </w:rPr>
              <w:t xml:space="preserve"> </w:t>
            </w:r>
            <w:r>
              <w:rPr>
                <w:spacing w:val="1"/>
              </w:rPr>
              <w:t>and</w:t>
            </w:r>
            <w:r w:rsidR="00C316ED">
              <w:rPr>
                <w:spacing w:val="1"/>
              </w:rPr>
              <w:t xml:space="preserve"> </w:t>
            </w:r>
            <w:r>
              <w:rPr>
                <w:spacing w:val="1"/>
              </w:rPr>
              <w:t>broader</w:t>
            </w:r>
            <w:r w:rsidR="00C316ED">
              <w:rPr>
                <w:spacing w:val="1"/>
              </w:rPr>
              <w:t xml:space="preserve"> </w:t>
            </w:r>
            <w:r>
              <w:rPr>
                <w:spacing w:val="1"/>
              </w:rPr>
              <w:t>rehabilitation</w:t>
            </w:r>
            <w:r w:rsidR="00C316ED">
              <w:rPr>
                <w:spacing w:val="1"/>
              </w:rPr>
              <w:t xml:space="preserve"> </w:t>
            </w:r>
            <w:r>
              <w:rPr>
                <w:spacing w:val="1"/>
              </w:rPr>
              <w:t>works</w:t>
            </w:r>
            <w:r w:rsidR="00C316ED">
              <w:rPr>
                <w:spacing w:val="1"/>
              </w:rPr>
              <w:t xml:space="preserve"> </w:t>
            </w:r>
            <w:r>
              <w:rPr>
                <w:spacing w:val="1"/>
              </w:rPr>
              <w:t>of</w:t>
            </w:r>
            <w:r w:rsidR="00C316ED">
              <w:rPr>
                <w:rFonts w:ascii="Cambria" w:hAnsi="Cambria" w:cs="Cambria"/>
                <w:spacing w:val="1"/>
              </w:rPr>
              <w:t xml:space="preserve"> </w:t>
            </w:r>
            <w:r>
              <w:rPr>
                <w:spacing w:val="1"/>
              </w:rPr>
              <w:t>the</w:t>
            </w:r>
            <w:r w:rsidR="00C316ED">
              <w:rPr>
                <w:rFonts w:ascii="Cambria" w:hAnsi="Cambria" w:cs="Cambria"/>
                <w:spacing w:val="1"/>
              </w:rPr>
              <w:t xml:space="preserve"> </w:t>
            </w:r>
            <w:r>
              <w:rPr>
                <w:spacing w:val="1"/>
              </w:rPr>
              <w:t>mine.</w:t>
            </w:r>
            <w:r w:rsidR="00C316ED">
              <w:rPr>
                <w:spacing w:val="1"/>
              </w:rPr>
              <w:t xml:space="preserve"> </w:t>
            </w:r>
            <w:r>
              <w:rPr>
                <w:spacing w:val="1"/>
              </w:rPr>
              <w:t>This</w:t>
            </w:r>
            <w:r w:rsidR="00C316ED">
              <w:rPr>
                <w:spacing w:val="1"/>
              </w:rPr>
              <w:t xml:space="preserve"> </w:t>
            </w:r>
            <w:r>
              <w:rPr>
                <w:spacing w:val="1"/>
              </w:rPr>
              <w:t>included</w:t>
            </w:r>
            <w:r w:rsidR="00C316ED">
              <w:rPr>
                <w:spacing w:val="1"/>
              </w:rPr>
              <w:t xml:space="preserve"> </w:t>
            </w:r>
            <w:r>
              <w:rPr>
                <w:spacing w:val="1"/>
              </w:rPr>
              <w:t>review</w:t>
            </w:r>
            <w:r w:rsidR="00C316ED">
              <w:rPr>
                <w:spacing w:val="1"/>
              </w:rPr>
              <w:t xml:space="preserve"> </w:t>
            </w:r>
            <w:r>
              <w:rPr>
                <w:spacing w:val="1"/>
              </w:rPr>
              <w:t>of</w:t>
            </w:r>
            <w:r w:rsidR="00C316ED">
              <w:rPr>
                <w:spacing w:val="1"/>
              </w:rPr>
              <w:t xml:space="preserve"> </w:t>
            </w:r>
            <w:r>
              <w:rPr>
                <w:spacing w:val="1"/>
              </w:rPr>
              <w:t>the</w:t>
            </w:r>
            <w:r w:rsidR="00C316ED">
              <w:rPr>
                <w:spacing w:val="1"/>
              </w:rPr>
              <w:t xml:space="preserve"> </w:t>
            </w:r>
            <w:r>
              <w:rPr>
                <w:spacing w:val="1"/>
              </w:rPr>
              <w:t>emergency</w:t>
            </w:r>
            <w:r w:rsidR="00C316ED">
              <w:rPr>
                <w:spacing w:val="1"/>
              </w:rPr>
              <w:t xml:space="preserve"> </w:t>
            </w:r>
            <w:r>
              <w:rPr>
                <w:spacing w:val="1"/>
              </w:rPr>
              <w:t>flood</w:t>
            </w:r>
            <w:r w:rsidR="00C316ED">
              <w:rPr>
                <w:spacing w:val="1"/>
              </w:rPr>
              <w:t xml:space="preserve"> </w:t>
            </w:r>
            <w:r>
              <w:rPr>
                <w:spacing w:val="1"/>
              </w:rPr>
              <w:t>mitigation</w:t>
            </w:r>
            <w:r w:rsidR="00C316ED">
              <w:rPr>
                <w:spacing w:val="1"/>
              </w:rPr>
              <w:t xml:space="preserve"> </w:t>
            </w:r>
            <w:r>
              <w:rPr>
                <w:spacing w:val="1"/>
              </w:rPr>
              <w:t>diversion</w:t>
            </w:r>
            <w:r w:rsidR="00C316ED">
              <w:rPr>
                <w:spacing w:val="1"/>
              </w:rPr>
              <w:t xml:space="preserve"> </w:t>
            </w:r>
            <w:r>
              <w:rPr>
                <w:spacing w:val="1"/>
              </w:rPr>
              <w:t>constructed</w:t>
            </w:r>
            <w:r w:rsidR="00C316ED">
              <w:rPr>
                <w:spacing w:val="1"/>
              </w:rPr>
              <w:t xml:space="preserve"> </w:t>
            </w:r>
            <w:r>
              <w:rPr>
                <w:spacing w:val="1"/>
              </w:rPr>
              <w:t>to</w:t>
            </w:r>
            <w:r w:rsidR="00C316ED">
              <w:rPr>
                <w:rFonts w:ascii="Cambria" w:hAnsi="Cambria" w:cs="Cambria"/>
                <w:spacing w:val="1"/>
              </w:rPr>
              <w:t xml:space="preserve"> </w:t>
            </w:r>
            <w:r>
              <w:rPr>
                <w:spacing w:val="1"/>
              </w:rPr>
              <w:t>protect</w:t>
            </w:r>
            <w:r w:rsidR="00C316ED">
              <w:rPr>
                <w:spacing w:val="1"/>
              </w:rPr>
              <w:t xml:space="preserve"> </w:t>
            </w:r>
            <w:r>
              <w:rPr>
                <w:spacing w:val="1"/>
              </w:rPr>
              <w:t>the</w:t>
            </w:r>
            <w:r w:rsidR="00C316ED">
              <w:rPr>
                <w:spacing w:val="1"/>
              </w:rPr>
              <w:t xml:space="preserve"> </w:t>
            </w:r>
            <w:proofErr w:type="spellStart"/>
            <w:r>
              <w:rPr>
                <w:spacing w:val="1"/>
              </w:rPr>
              <w:t>Yallourn</w:t>
            </w:r>
            <w:proofErr w:type="spellEnd"/>
            <w:r w:rsidR="00C316ED">
              <w:rPr>
                <w:spacing w:val="1"/>
              </w:rPr>
              <w:t xml:space="preserve"> </w:t>
            </w:r>
            <w:r>
              <w:rPr>
                <w:spacing w:val="1"/>
              </w:rPr>
              <w:t>Mine</w:t>
            </w:r>
            <w:r w:rsidR="00C316ED">
              <w:rPr>
                <w:spacing w:val="1"/>
              </w:rPr>
              <w:t xml:space="preserve"> </w:t>
            </w:r>
            <w:r>
              <w:rPr>
                <w:spacing w:val="1"/>
              </w:rPr>
              <w:t>as</w:t>
            </w:r>
            <w:r w:rsidR="00C316ED">
              <w:rPr>
                <w:spacing w:val="1"/>
              </w:rPr>
              <w:t xml:space="preserve"> </w:t>
            </w:r>
            <w:r>
              <w:rPr>
                <w:spacing w:val="1"/>
              </w:rPr>
              <w:t>part</w:t>
            </w:r>
            <w:r w:rsidR="00C316ED">
              <w:rPr>
                <w:spacing w:val="1"/>
              </w:rPr>
              <w:t xml:space="preserve"> </w:t>
            </w:r>
            <w:r>
              <w:rPr>
                <w:spacing w:val="1"/>
              </w:rPr>
              <w:t>of</w:t>
            </w:r>
            <w:r w:rsidR="00C316ED">
              <w:rPr>
                <w:spacing w:val="1"/>
              </w:rPr>
              <w:t xml:space="preserve"> </w:t>
            </w:r>
            <w:r>
              <w:rPr>
                <w:spacing w:val="1"/>
              </w:rPr>
              <w:t>June</w:t>
            </w:r>
            <w:r w:rsidR="00C316ED">
              <w:rPr>
                <w:spacing w:val="1"/>
              </w:rPr>
              <w:t xml:space="preserve"> </w:t>
            </w:r>
            <w:r>
              <w:rPr>
                <w:spacing w:val="1"/>
              </w:rPr>
              <w:t>2021</w:t>
            </w:r>
            <w:r w:rsidR="00C316ED">
              <w:rPr>
                <w:spacing w:val="1"/>
              </w:rPr>
              <w:t xml:space="preserve"> </w:t>
            </w:r>
            <w:r>
              <w:rPr>
                <w:spacing w:val="1"/>
              </w:rPr>
              <w:t>flood</w:t>
            </w:r>
            <w:r w:rsidR="00C316ED">
              <w:rPr>
                <w:spacing w:val="1"/>
              </w:rPr>
              <w:t xml:space="preserve"> </w:t>
            </w:r>
            <w:r>
              <w:rPr>
                <w:spacing w:val="1"/>
              </w:rPr>
              <w:t>response.</w:t>
            </w:r>
            <w:r w:rsidR="00C316ED">
              <w:rPr>
                <w:spacing w:val="1"/>
              </w:rPr>
              <w:t xml:space="preserve"> </w:t>
            </w:r>
            <w:r>
              <w:rPr>
                <w:spacing w:val="1"/>
              </w:rPr>
              <w:t>The</w:t>
            </w:r>
            <w:r w:rsidR="00C316ED">
              <w:rPr>
                <w:spacing w:val="1"/>
              </w:rPr>
              <w:t xml:space="preserve"> </w:t>
            </w:r>
            <w:r>
              <w:rPr>
                <w:spacing w:val="1"/>
              </w:rPr>
              <w:t>Environmental</w:t>
            </w:r>
            <w:r w:rsidR="00C316ED">
              <w:rPr>
                <w:spacing w:val="1"/>
              </w:rPr>
              <w:t xml:space="preserve"> </w:t>
            </w:r>
            <w:r>
              <w:rPr>
                <w:spacing w:val="1"/>
              </w:rPr>
              <w:t>Effects</w:t>
            </w:r>
            <w:r w:rsidR="00C316ED">
              <w:rPr>
                <w:spacing w:val="1"/>
              </w:rPr>
              <w:t xml:space="preserve"> </w:t>
            </w:r>
            <w:r>
              <w:rPr>
                <w:spacing w:val="1"/>
              </w:rPr>
              <w:t>Statement</w:t>
            </w:r>
            <w:r w:rsidR="00C316ED">
              <w:rPr>
                <w:spacing w:val="1"/>
              </w:rPr>
              <w:t xml:space="preserve"> </w:t>
            </w:r>
            <w:r>
              <w:rPr>
                <w:spacing w:val="1"/>
              </w:rPr>
              <w:t>(EES)</w:t>
            </w:r>
            <w:r w:rsidR="00C316ED">
              <w:rPr>
                <w:spacing w:val="1"/>
              </w:rPr>
              <w:t xml:space="preserve"> </w:t>
            </w:r>
            <w:r>
              <w:rPr>
                <w:spacing w:val="1"/>
              </w:rPr>
              <w:t>process</w:t>
            </w:r>
            <w:r w:rsidR="00C316ED">
              <w:rPr>
                <w:spacing w:val="1"/>
              </w:rPr>
              <w:t xml:space="preserve"> </w:t>
            </w:r>
            <w:r>
              <w:rPr>
                <w:spacing w:val="1"/>
              </w:rPr>
              <w:t>considering</w:t>
            </w:r>
            <w:r w:rsidR="00C316ED">
              <w:rPr>
                <w:spacing w:val="1"/>
              </w:rPr>
              <w:t xml:space="preserve"> </w:t>
            </w:r>
            <w:r>
              <w:rPr>
                <w:spacing w:val="1"/>
              </w:rPr>
              <w:t>the</w:t>
            </w:r>
            <w:r w:rsidR="00C316ED">
              <w:rPr>
                <w:spacing w:val="1"/>
              </w:rPr>
              <w:t xml:space="preserve"> </w:t>
            </w:r>
            <w:r>
              <w:rPr>
                <w:spacing w:val="1"/>
              </w:rPr>
              <w:t>proposed</w:t>
            </w:r>
            <w:r w:rsidR="00C316ED">
              <w:rPr>
                <w:spacing w:val="1"/>
              </w:rPr>
              <w:t xml:space="preserve"> </w:t>
            </w:r>
            <w:r>
              <w:rPr>
                <w:spacing w:val="1"/>
              </w:rPr>
              <w:t>final</w:t>
            </w:r>
            <w:r w:rsidR="00C316ED">
              <w:rPr>
                <w:spacing w:val="1"/>
              </w:rPr>
              <w:t xml:space="preserve"> </w:t>
            </w:r>
            <w:r>
              <w:rPr>
                <w:spacing w:val="1"/>
              </w:rPr>
              <w:t>rehabilitated</w:t>
            </w:r>
            <w:r w:rsidR="00C316ED">
              <w:rPr>
                <w:spacing w:val="1"/>
              </w:rPr>
              <w:t xml:space="preserve"> </w:t>
            </w:r>
            <w:r>
              <w:rPr>
                <w:spacing w:val="1"/>
              </w:rPr>
              <w:t>landform</w:t>
            </w:r>
            <w:r w:rsidR="00C316ED">
              <w:rPr>
                <w:spacing w:val="1"/>
              </w:rPr>
              <w:t xml:space="preserve"> </w:t>
            </w:r>
            <w:r>
              <w:rPr>
                <w:spacing w:val="1"/>
              </w:rPr>
              <w:t>progressed,</w:t>
            </w:r>
            <w:r w:rsidR="00C316ED">
              <w:rPr>
                <w:spacing w:val="1"/>
              </w:rPr>
              <w:t xml:space="preserve"> </w:t>
            </w:r>
            <w:r>
              <w:t>with</w:t>
            </w:r>
            <w:r w:rsidR="00C316ED">
              <w:t xml:space="preserve"> </w:t>
            </w:r>
            <w:r>
              <w:t>the</w:t>
            </w:r>
            <w:r w:rsidR="00C316ED">
              <w:t xml:space="preserve"> </w:t>
            </w:r>
            <w:r>
              <w:t>draft</w:t>
            </w:r>
            <w:r w:rsidR="00C316ED">
              <w:t xml:space="preserve"> </w:t>
            </w:r>
            <w:r>
              <w:t>Scoping</w:t>
            </w:r>
            <w:r w:rsidR="00C316ED">
              <w:t xml:space="preserve"> </w:t>
            </w:r>
            <w:r>
              <w:t>Requirements</w:t>
            </w:r>
            <w:r w:rsidR="00C316ED">
              <w:t xml:space="preserve"> </w:t>
            </w:r>
            <w:r>
              <w:t>for</w:t>
            </w:r>
            <w:r w:rsidR="00C316ED">
              <w:t xml:space="preserve"> </w:t>
            </w:r>
            <w:r>
              <w:t>the</w:t>
            </w:r>
            <w:r w:rsidR="00C316ED">
              <w:t xml:space="preserve"> </w:t>
            </w:r>
            <w:r>
              <w:t>EES</w:t>
            </w:r>
            <w:r w:rsidR="00C316ED">
              <w:t xml:space="preserve"> </w:t>
            </w:r>
            <w:r>
              <w:t>released</w:t>
            </w:r>
            <w:r w:rsidR="00C316ED">
              <w:t xml:space="preserve"> </w:t>
            </w:r>
            <w:r>
              <w:t>for</w:t>
            </w:r>
            <w:r w:rsidR="00C316ED">
              <w:t xml:space="preserve"> </w:t>
            </w:r>
            <w:r>
              <w:t>public</w:t>
            </w:r>
            <w:r w:rsidR="00C316ED">
              <w:t xml:space="preserve"> </w:t>
            </w:r>
            <w:r>
              <w:t>exhibition</w:t>
            </w:r>
            <w:r w:rsidR="00C316ED">
              <w:t xml:space="preserve"> </w:t>
            </w:r>
            <w:r>
              <w:t>from</w:t>
            </w:r>
            <w:r w:rsidR="00C316ED">
              <w:t xml:space="preserve"> </w:t>
            </w:r>
            <w:r>
              <w:t>19</w:t>
            </w:r>
            <w:r w:rsidR="00C316ED">
              <w:t xml:space="preserve"> </w:t>
            </w:r>
            <w:r>
              <w:t>April</w:t>
            </w:r>
            <w:r w:rsidR="00C316ED">
              <w:t xml:space="preserve"> </w:t>
            </w:r>
            <w:r>
              <w:t>2023</w:t>
            </w:r>
            <w:r w:rsidR="00C316ED">
              <w:t xml:space="preserve"> </w:t>
            </w:r>
            <w:r>
              <w:t>to</w:t>
            </w:r>
            <w:r w:rsidR="00C316ED">
              <w:t xml:space="preserve"> </w:t>
            </w:r>
            <w:r>
              <w:t>10</w:t>
            </w:r>
            <w:r w:rsidR="00C316ED">
              <w:t xml:space="preserve"> </w:t>
            </w:r>
            <w:r>
              <w:t>May</w:t>
            </w:r>
            <w:r w:rsidR="00C316ED">
              <w:t xml:space="preserve"> </w:t>
            </w:r>
            <w:r>
              <w:t>2023.</w:t>
            </w:r>
            <w:r w:rsidR="00C316ED">
              <w:t xml:space="preserve"> </w:t>
            </w:r>
            <w:r>
              <w:t>The</w:t>
            </w:r>
            <w:r w:rsidR="00C316ED">
              <w:t xml:space="preserve"> </w:t>
            </w:r>
            <w:r>
              <w:t>submissions</w:t>
            </w:r>
            <w:r w:rsidR="00C316ED">
              <w:t xml:space="preserve"> </w:t>
            </w:r>
            <w:r>
              <w:t>will</w:t>
            </w:r>
            <w:r w:rsidR="00C316ED">
              <w:t xml:space="preserve"> </w:t>
            </w:r>
            <w:r>
              <w:t>be</w:t>
            </w:r>
            <w:r w:rsidR="00C316ED">
              <w:t xml:space="preserve"> </w:t>
            </w:r>
            <w:r>
              <w:t>used</w:t>
            </w:r>
            <w:r w:rsidR="00C316ED">
              <w:t xml:space="preserve"> </w:t>
            </w:r>
            <w:r>
              <w:t>by</w:t>
            </w:r>
            <w:r w:rsidR="00C316ED">
              <w:t xml:space="preserve"> </w:t>
            </w:r>
            <w:r>
              <w:t>the</w:t>
            </w:r>
            <w:r w:rsidR="00C316ED">
              <w:t xml:space="preserve"> </w:t>
            </w:r>
            <w:r>
              <w:t>Victorian</w:t>
            </w:r>
            <w:r w:rsidR="00C316ED">
              <w:t xml:space="preserve"> </w:t>
            </w:r>
            <w:r>
              <w:t>Government</w:t>
            </w:r>
            <w:r w:rsidR="00C316ED">
              <w:t xml:space="preserve"> </w:t>
            </w:r>
            <w:r>
              <w:t>to</w:t>
            </w:r>
            <w:r w:rsidR="00C316ED">
              <w:t xml:space="preserve"> </w:t>
            </w:r>
            <w:r>
              <w:t>inform</w:t>
            </w:r>
            <w:r w:rsidR="00C316ED">
              <w:t xml:space="preserve"> </w:t>
            </w:r>
            <w:r>
              <w:t>the</w:t>
            </w:r>
            <w:r w:rsidR="00C316ED">
              <w:t xml:space="preserve"> </w:t>
            </w:r>
            <w:r>
              <w:t>final</w:t>
            </w:r>
            <w:r w:rsidR="00C316ED">
              <w:t xml:space="preserve"> </w:t>
            </w:r>
            <w:r>
              <w:t>Scoping</w:t>
            </w:r>
            <w:r w:rsidR="00C316ED">
              <w:t xml:space="preserve"> </w:t>
            </w:r>
            <w:r>
              <w:t>Requirements.</w:t>
            </w:r>
          </w:p>
        </w:tc>
      </w:tr>
      <w:tr w:rsidR="002E1D3C" w14:paraId="490C240A" w14:textId="77777777" w:rsidTr="009A6A02">
        <w:trPr>
          <w:cantSplit/>
        </w:trPr>
        <w:tc>
          <w:tcPr>
            <w:tcW w:w="1814" w:type="dxa"/>
          </w:tcPr>
          <w:p w14:paraId="0F6AB622" w14:textId="09B75A1F" w:rsidR="002E1D3C" w:rsidRDefault="007D671F" w:rsidP="009B653A">
            <w:pPr>
              <w:pStyle w:val="TableCopy"/>
            </w:pPr>
            <w:r>
              <w:t>Mine</w:t>
            </w:r>
            <w:r w:rsidR="00C316ED">
              <w:t xml:space="preserve"> </w:t>
            </w:r>
            <w:r>
              <w:t>remediation</w:t>
            </w:r>
            <w:r w:rsidR="00C316ED">
              <w:t xml:space="preserve"> </w:t>
            </w:r>
            <w:r>
              <w:t>activities</w:t>
            </w:r>
          </w:p>
        </w:tc>
        <w:tc>
          <w:tcPr>
            <w:tcW w:w="7962" w:type="dxa"/>
          </w:tcPr>
          <w:p w14:paraId="0BD9F7B1" w14:textId="170F224F" w:rsidR="002E1D3C" w:rsidRDefault="007D671F" w:rsidP="009B653A">
            <w:pPr>
              <w:pStyle w:val="TableCopy"/>
            </w:pPr>
            <w:r>
              <w:t>Progressed</w:t>
            </w:r>
            <w:r w:rsidR="00C316ED">
              <w:t xml:space="preserve"> </w:t>
            </w:r>
            <w:r>
              <w:t>mine</w:t>
            </w:r>
            <w:r w:rsidR="00C316ED">
              <w:t xml:space="preserve"> </w:t>
            </w:r>
            <w:r>
              <w:t>remediation</w:t>
            </w:r>
            <w:r w:rsidR="00C316ED">
              <w:t xml:space="preserve"> </w:t>
            </w:r>
            <w:r>
              <w:t>works</w:t>
            </w:r>
            <w:r w:rsidR="00C316ED">
              <w:t xml:space="preserve"> </w:t>
            </w:r>
            <w:r>
              <w:t>for</w:t>
            </w:r>
            <w:r w:rsidR="00C316ED">
              <w:t xml:space="preserve"> </w:t>
            </w:r>
            <w:r>
              <w:t>the</w:t>
            </w:r>
            <w:r w:rsidR="00C316ED">
              <w:t xml:space="preserve"> </w:t>
            </w:r>
            <w:r>
              <w:t>following</w:t>
            </w:r>
            <w:r w:rsidR="00C316ED">
              <w:t xml:space="preserve"> </w:t>
            </w:r>
            <w:r>
              <w:t>former</w:t>
            </w:r>
            <w:r w:rsidR="00C316ED">
              <w:t xml:space="preserve"> </w:t>
            </w:r>
            <w:r>
              <w:t>mines:</w:t>
            </w:r>
          </w:p>
          <w:p w14:paraId="440003C3" w14:textId="59B43538" w:rsidR="002E1D3C" w:rsidRDefault="007D671F" w:rsidP="009B653A">
            <w:pPr>
              <w:pStyle w:val="TableBullet"/>
            </w:pPr>
            <w:r w:rsidRPr="009B653A">
              <w:rPr>
                <w:b/>
                <w:bCs/>
              </w:rPr>
              <w:t>Benambra</w:t>
            </w:r>
            <w:r w:rsidR="00C316ED">
              <w:t xml:space="preserve"> </w:t>
            </w:r>
            <w:r>
              <w:t>–</w:t>
            </w:r>
            <w:r w:rsidR="00C316ED">
              <w:t xml:space="preserve"> </w:t>
            </w:r>
            <w:r>
              <w:t>completed</w:t>
            </w:r>
            <w:r w:rsidR="00C316ED">
              <w:t xml:space="preserve"> </w:t>
            </w:r>
            <w:r>
              <w:t>monthly</w:t>
            </w:r>
            <w:r w:rsidR="00C316ED">
              <w:t xml:space="preserve"> </w:t>
            </w:r>
            <w:r>
              <w:t>environmental</w:t>
            </w:r>
            <w:r w:rsidR="00C316ED">
              <w:t xml:space="preserve"> </w:t>
            </w:r>
            <w:r>
              <w:t>monitoring</w:t>
            </w:r>
            <w:r w:rsidR="00C316ED">
              <w:t xml:space="preserve"> </w:t>
            </w:r>
            <w:r>
              <w:t>of</w:t>
            </w:r>
            <w:r w:rsidR="00C316ED">
              <w:t xml:space="preserve"> </w:t>
            </w:r>
            <w:r>
              <w:t>the</w:t>
            </w:r>
            <w:r w:rsidR="00C316ED">
              <w:t xml:space="preserve"> </w:t>
            </w:r>
            <w:r>
              <w:t>area</w:t>
            </w:r>
            <w:r w:rsidR="00C316ED">
              <w:t xml:space="preserve"> </w:t>
            </w:r>
            <w:r>
              <w:t>surrounding</w:t>
            </w:r>
            <w:r w:rsidR="00C316ED">
              <w:t xml:space="preserve"> </w:t>
            </w:r>
            <w:r>
              <w:t>the</w:t>
            </w:r>
            <w:r w:rsidR="00C316ED">
              <w:t xml:space="preserve"> </w:t>
            </w:r>
            <w:r>
              <w:t>mine</w:t>
            </w:r>
            <w:r w:rsidR="00C316ED">
              <w:t xml:space="preserve"> </w:t>
            </w:r>
            <w:r>
              <w:t>and</w:t>
            </w:r>
            <w:r w:rsidR="00C316ED">
              <w:t xml:space="preserve"> </w:t>
            </w:r>
            <w:r>
              <w:t>regular</w:t>
            </w:r>
            <w:r w:rsidR="00C316ED">
              <w:t xml:space="preserve"> </w:t>
            </w:r>
            <w:r>
              <w:t>surveillance</w:t>
            </w:r>
            <w:r w:rsidR="00C316ED">
              <w:t xml:space="preserve"> </w:t>
            </w:r>
            <w:r>
              <w:t>of</w:t>
            </w:r>
            <w:r w:rsidR="00C316ED">
              <w:t xml:space="preserve"> </w:t>
            </w:r>
            <w:r>
              <w:t>the</w:t>
            </w:r>
            <w:r w:rsidR="00C316ED">
              <w:t xml:space="preserve"> </w:t>
            </w:r>
            <w:proofErr w:type="gramStart"/>
            <w:r>
              <w:t>tailings</w:t>
            </w:r>
            <w:proofErr w:type="gramEnd"/>
            <w:r w:rsidR="00C316ED">
              <w:t xml:space="preserve"> </w:t>
            </w:r>
            <w:r>
              <w:t>storage</w:t>
            </w:r>
            <w:r w:rsidR="00C316ED">
              <w:t xml:space="preserve"> </w:t>
            </w:r>
            <w:r>
              <w:t>facility,</w:t>
            </w:r>
            <w:r w:rsidR="00C316ED">
              <w:t xml:space="preserve"> </w:t>
            </w:r>
            <w:r>
              <w:t>carried</w:t>
            </w:r>
            <w:r w:rsidR="00C316ED">
              <w:t xml:space="preserve"> </w:t>
            </w:r>
            <w:r>
              <w:t>out</w:t>
            </w:r>
            <w:r w:rsidR="00C316ED">
              <w:t xml:space="preserve"> </w:t>
            </w:r>
            <w:r>
              <w:t>site</w:t>
            </w:r>
            <w:r w:rsidR="00C316ED">
              <w:t xml:space="preserve"> </w:t>
            </w:r>
            <w:r>
              <w:t>maintenance</w:t>
            </w:r>
            <w:r w:rsidR="00C316ED">
              <w:t xml:space="preserve"> </w:t>
            </w:r>
            <w:r>
              <w:t>works</w:t>
            </w:r>
            <w:r w:rsidR="00C316ED">
              <w:t xml:space="preserve"> </w:t>
            </w:r>
            <w:r>
              <w:t>conducted</w:t>
            </w:r>
            <w:r w:rsidR="00C316ED">
              <w:t xml:space="preserve"> </w:t>
            </w:r>
            <w:r>
              <w:t>investigations</w:t>
            </w:r>
            <w:r w:rsidR="00C316ED">
              <w:t xml:space="preserve"> </w:t>
            </w:r>
            <w:r>
              <w:t>to</w:t>
            </w:r>
            <w:r w:rsidR="00C316ED">
              <w:t xml:space="preserve"> </w:t>
            </w:r>
            <w:r>
              <w:t>inform</w:t>
            </w:r>
            <w:r w:rsidR="00C316ED">
              <w:t xml:space="preserve"> </w:t>
            </w:r>
            <w:r>
              <w:t>the</w:t>
            </w:r>
            <w:r w:rsidR="00C316ED">
              <w:t xml:space="preserve"> </w:t>
            </w:r>
            <w:r>
              <w:t>final</w:t>
            </w:r>
            <w:r w:rsidR="00C316ED">
              <w:t xml:space="preserve"> </w:t>
            </w:r>
            <w:r>
              <w:t>rehabilitation</w:t>
            </w:r>
            <w:r w:rsidR="00C316ED">
              <w:t xml:space="preserve"> </w:t>
            </w:r>
            <w:r>
              <w:t>plans.</w:t>
            </w:r>
          </w:p>
          <w:p w14:paraId="4F9D2E19" w14:textId="1EBBE817" w:rsidR="002E1D3C" w:rsidRDefault="007D671F" w:rsidP="009B653A">
            <w:pPr>
              <w:pStyle w:val="TableBullet"/>
            </w:pPr>
            <w:proofErr w:type="spellStart"/>
            <w:r w:rsidRPr="009B653A">
              <w:rPr>
                <w:b/>
                <w:bCs/>
              </w:rPr>
              <w:t>Kralcopic</w:t>
            </w:r>
            <w:proofErr w:type="spellEnd"/>
            <w:r w:rsidR="00C316ED" w:rsidRPr="009B653A">
              <w:rPr>
                <w:b/>
                <w:bCs/>
              </w:rPr>
              <w:t xml:space="preserve"> </w:t>
            </w:r>
            <w:r w:rsidRPr="009B653A">
              <w:rPr>
                <w:b/>
                <w:bCs/>
              </w:rPr>
              <w:t>Bendigo</w:t>
            </w:r>
            <w:r w:rsidR="00C316ED" w:rsidRPr="009B653A">
              <w:rPr>
                <w:b/>
                <w:bCs/>
              </w:rPr>
              <w:t xml:space="preserve"> </w:t>
            </w:r>
            <w:r w:rsidRPr="009B653A">
              <w:rPr>
                <w:b/>
                <w:bCs/>
              </w:rPr>
              <w:t>mines</w:t>
            </w:r>
            <w:r w:rsidR="00C316ED" w:rsidRPr="00F079D4">
              <w:t xml:space="preserve"> </w:t>
            </w:r>
            <w:r>
              <w:t>–</w:t>
            </w:r>
            <w:r w:rsidR="00C316ED">
              <w:t xml:space="preserve"> </w:t>
            </w:r>
            <w:r>
              <w:t>controls</w:t>
            </w:r>
            <w:r w:rsidR="00C316ED">
              <w:t xml:space="preserve"> </w:t>
            </w:r>
            <w:r>
              <w:t>are</w:t>
            </w:r>
            <w:r w:rsidR="00C316ED">
              <w:t xml:space="preserve"> </w:t>
            </w:r>
            <w:r>
              <w:t>being</w:t>
            </w:r>
            <w:r w:rsidR="00C316ED">
              <w:t xml:space="preserve"> </w:t>
            </w:r>
            <w:r>
              <w:t>maintained</w:t>
            </w:r>
            <w:r w:rsidR="00C316ED">
              <w:t xml:space="preserve"> </w:t>
            </w:r>
            <w:r>
              <w:t>at</w:t>
            </w:r>
            <w:r w:rsidR="00C316ED">
              <w:t xml:space="preserve"> </w:t>
            </w:r>
            <w:r>
              <w:t>the</w:t>
            </w:r>
            <w:r w:rsidR="00C316ED">
              <w:t xml:space="preserve"> </w:t>
            </w:r>
            <w:r>
              <w:t>sites</w:t>
            </w:r>
            <w:r w:rsidR="00C316ED">
              <w:t xml:space="preserve"> </w:t>
            </w:r>
            <w:r>
              <w:t>to</w:t>
            </w:r>
            <w:r w:rsidR="00C316ED">
              <w:t xml:space="preserve"> </w:t>
            </w:r>
            <w:r>
              <w:t>manage</w:t>
            </w:r>
            <w:r w:rsidR="00C316ED">
              <w:t xml:space="preserve"> </w:t>
            </w:r>
            <w:r>
              <w:t>the</w:t>
            </w:r>
            <w:r w:rsidR="00C316ED">
              <w:t xml:space="preserve"> </w:t>
            </w:r>
            <w:r>
              <w:t>potential</w:t>
            </w:r>
            <w:r w:rsidR="00C316ED">
              <w:t xml:space="preserve"> </w:t>
            </w:r>
            <w:r>
              <w:t>public</w:t>
            </w:r>
            <w:r w:rsidR="00C316ED">
              <w:t xml:space="preserve"> </w:t>
            </w:r>
            <w:r>
              <w:t>health</w:t>
            </w:r>
            <w:r w:rsidR="00C316ED">
              <w:t xml:space="preserve"> </w:t>
            </w:r>
            <w:r>
              <w:t>and</w:t>
            </w:r>
            <w:r w:rsidR="00C316ED">
              <w:t xml:space="preserve"> </w:t>
            </w:r>
            <w:r>
              <w:t>environmental</w:t>
            </w:r>
            <w:r w:rsidR="00C316ED">
              <w:t xml:space="preserve"> </w:t>
            </w:r>
            <w:r>
              <w:t>risks;</w:t>
            </w:r>
            <w:r w:rsidR="00C316ED">
              <w:t xml:space="preserve"> </w:t>
            </w:r>
            <w:r>
              <w:t>at</w:t>
            </w:r>
            <w:r w:rsidR="00C316ED">
              <w:t xml:space="preserve"> </w:t>
            </w:r>
            <w:r>
              <w:t>the</w:t>
            </w:r>
            <w:r w:rsidR="00C316ED">
              <w:t xml:space="preserve"> </w:t>
            </w:r>
            <w:r>
              <w:t>Kangaroo</w:t>
            </w:r>
            <w:r w:rsidR="00C316ED">
              <w:t xml:space="preserve"> </w:t>
            </w:r>
            <w:r>
              <w:t>Flat</w:t>
            </w:r>
            <w:r w:rsidR="00C316ED">
              <w:t xml:space="preserve"> </w:t>
            </w:r>
            <w:r>
              <w:t>site,</w:t>
            </w:r>
            <w:r w:rsidR="00C316ED">
              <w:t xml:space="preserve"> </w:t>
            </w:r>
            <w:r>
              <w:t>a</w:t>
            </w:r>
            <w:r w:rsidR="00C316ED">
              <w:t xml:space="preserve"> </w:t>
            </w:r>
            <w:r>
              <w:t>major</w:t>
            </w:r>
            <w:r w:rsidR="00C316ED">
              <w:t xml:space="preserve"> </w:t>
            </w:r>
            <w:r>
              <w:t>project</w:t>
            </w:r>
            <w:r w:rsidR="00C316ED">
              <w:t xml:space="preserve"> </w:t>
            </w:r>
            <w:r>
              <w:t>was</w:t>
            </w:r>
            <w:r w:rsidR="00C316ED">
              <w:t xml:space="preserve"> </w:t>
            </w:r>
            <w:r>
              <w:t>progressed</w:t>
            </w:r>
            <w:r w:rsidR="00C316ED">
              <w:t xml:space="preserve"> </w:t>
            </w:r>
            <w:r>
              <w:t>to</w:t>
            </w:r>
            <w:r w:rsidR="00C316ED">
              <w:t xml:space="preserve"> </w:t>
            </w:r>
            <w:r>
              <w:t>cover</w:t>
            </w:r>
            <w:r w:rsidR="00C316ED">
              <w:t xml:space="preserve"> </w:t>
            </w:r>
            <w:r>
              <w:t>the</w:t>
            </w:r>
            <w:r w:rsidR="00C316ED">
              <w:t xml:space="preserve"> </w:t>
            </w:r>
            <w:r>
              <w:t>final</w:t>
            </w:r>
            <w:r w:rsidR="00C316ED">
              <w:t xml:space="preserve"> </w:t>
            </w:r>
            <w:r>
              <w:t>tailings</w:t>
            </w:r>
            <w:r w:rsidR="00C316ED">
              <w:t xml:space="preserve"> </w:t>
            </w:r>
            <w:r>
              <w:t>dam</w:t>
            </w:r>
            <w:r w:rsidR="00C316ED">
              <w:t xml:space="preserve"> </w:t>
            </w:r>
            <w:r>
              <w:t>with</w:t>
            </w:r>
            <w:r w:rsidR="00C316ED">
              <w:t xml:space="preserve"> </w:t>
            </w:r>
            <w:r>
              <w:t>mullock</w:t>
            </w:r>
            <w:r w:rsidR="00C316ED">
              <w:t xml:space="preserve"> </w:t>
            </w:r>
            <w:r>
              <w:t>rock</w:t>
            </w:r>
            <w:r w:rsidR="00C316ED">
              <w:t xml:space="preserve"> </w:t>
            </w:r>
            <w:r>
              <w:t>material,</w:t>
            </w:r>
            <w:r w:rsidR="00C316ED">
              <w:t xml:space="preserve"> </w:t>
            </w:r>
            <w:r>
              <w:t>aiming</w:t>
            </w:r>
            <w:r w:rsidR="00C316ED">
              <w:t xml:space="preserve"> </w:t>
            </w:r>
            <w:r>
              <w:t>to</w:t>
            </w:r>
            <w:r w:rsidR="00C316ED">
              <w:t xml:space="preserve"> </w:t>
            </w:r>
            <w:r>
              <w:t>further</w:t>
            </w:r>
            <w:r w:rsidR="00C316ED">
              <w:t xml:space="preserve"> </w:t>
            </w:r>
            <w:r>
              <w:t>minimise</w:t>
            </w:r>
            <w:r w:rsidR="00C316ED">
              <w:t xml:space="preserve"> </w:t>
            </w:r>
            <w:r>
              <w:t>dust</w:t>
            </w:r>
            <w:r w:rsidR="00C316ED">
              <w:t xml:space="preserve"> </w:t>
            </w:r>
            <w:r>
              <w:t>emissions</w:t>
            </w:r>
            <w:r w:rsidR="00C316ED">
              <w:t xml:space="preserve"> </w:t>
            </w:r>
            <w:r>
              <w:t>from</w:t>
            </w:r>
            <w:r w:rsidR="00C316ED">
              <w:t xml:space="preserve"> </w:t>
            </w:r>
            <w:r>
              <w:t>the</w:t>
            </w:r>
            <w:r w:rsidR="00C316ED">
              <w:t xml:space="preserve"> </w:t>
            </w:r>
            <w:r>
              <w:t>site.</w:t>
            </w:r>
          </w:p>
          <w:p w14:paraId="5BFE6240" w14:textId="23AB74A2" w:rsidR="002E1D3C" w:rsidRDefault="007D671F" w:rsidP="009B653A">
            <w:pPr>
              <w:pStyle w:val="TableBullet"/>
            </w:pPr>
            <w:r w:rsidRPr="009B653A">
              <w:rPr>
                <w:b/>
                <w:bCs/>
              </w:rPr>
              <w:t>Red</w:t>
            </w:r>
            <w:r w:rsidR="00C316ED" w:rsidRPr="009B653A">
              <w:rPr>
                <w:b/>
                <w:bCs/>
              </w:rPr>
              <w:t xml:space="preserve"> </w:t>
            </w:r>
            <w:r w:rsidRPr="009B653A">
              <w:rPr>
                <w:b/>
                <w:bCs/>
              </w:rPr>
              <w:t>Robin</w:t>
            </w:r>
            <w:r w:rsidR="00C316ED">
              <w:t xml:space="preserve"> </w:t>
            </w:r>
            <w:r>
              <w:t>–</w:t>
            </w:r>
            <w:r w:rsidR="00C316ED">
              <w:t xml:space="preserve"> </w:t>
            </w:r>
            <w:r>
              <w:t>commenced</w:t>
            </w:r>
            <w:r w:rsidR="00C316ED">
              <w:t xml:space="preserve"> </w:t>
            </w:r>
            <w:r>
              <w:t>the</w:t>
            </w:r>
            <w:r w:rsidR="00C316ED">
              <w:t xml:space="preserve"> </w:t>
            </w:r>
            <w:r>
              <w:t>engagement</w:t>
            </w:r>
            <w:r w:rsidR="00C316ED">
              <w:t xml:space="preserve"> </w:t>
            </w:r>
            <w:r>
              <w:t>of</w:t>
            </w:r>
            <w:r w:rsidR="00C316ED">
              <w:t xml:space="preserve"> </w:t>
            </w:r>
            <w:r>
              <w:t>an</w:t>
            </w:r>
            <w:r w:rsidR="00C316ED">
              <w:t xml:space="preserve"> </w:t>
            </w:r>
            <w:r>
              <w:t>assessor</w:t>
            </w:r>
            <w:r w:rsidR="00C316ED">
              <w:t xml:space="preserve"> </w:t>
            </w:r>
            <w:r>
              <w:t>to</w:t>
            </w:r>
            <w:r w:rsidR="00C316ED">
              <w:t xml:space="preserve"> </w:t>
            </w:r>
            <w:r>
              <w:t>undertake</w:t>
            </w:r>
            <w:r w:rsidR="00C316ED">
              <w:t xml:space="preserve"> </w:t>
            </w:r>
            <w:r>
              <w:t>a</w:t>
            </w:r>
            <w:r w:rsidR="00C316ED">
              <w:t xml:space="preserve"> </w:t>
            </w:r>
            <w:r>
              <w:t>detailed</w:t>
            </w:r>
            <w:r w:rsidR="00C316ED">
              <w:t xml:space="preserve"> </w:t>
            </w:r>
            <w:r>
              <w:t>site</w:t>
            </w:r>
            <w:r w:rsidR="00C316ED">
              <w:t xml:space="preserve"> </w:t>
            </w:r>
            <w:r>
              <w:t>investigation</w:t>
            </w:r>
            <w:r w:rsidR="00C316ED">
              <w:t xml:space="preserve"> </w:t>
            </w:r>
            <w:r>
              <w:t>and</w:t>
            </w:r>
            <w:r w:rsidR="00C316ED">
              <w:t xml:space="preserve"> </w:t>
            </w:r>
            <w:r>
              <w:t>the</w:t>
            </w:r>
            <w:r w:rsidR="00C316ED">
              <w:t xml:space="preserve"> </w:t>
            </w:r>
            <w:r>
              <w:t>engagement</w:t>
            </w:r>
            <w:r w:rsidR="00C316ED">
              <w:t xml:space="preserve"> </w:t>
            </w:r>
            <w:r>
              <w:t>of</w:t>
            </w:r>
            <w:r w:rsidR="00C316ED">
              <w:t xml:space="preserve"> </w:t>
            </w:r>
            <w:r>
              <w:t>an</w:t>
            </w:r>
            <w:r w:rsidR="00C316ED">
              <w:t xml:space="preserve"> </w:t>
            </w:r>
            <w:r>
              <w:t>Environment</w:t>
            </w:r>
            <w:r w:rsidR="00C316ED">
              <w:t xml:space="preserve"> </w:t>
            </w:r>
            <w:r>
              <w:t>Protection</w:t>
            </w:r>
            <w:r w:rsidR="00C316ED">
              <w:t xml:space="preserve"> </w:t>
            </w:r>
            <w:r>
              <w:t>Authority</w:t>
            </w:r>
            <w:r w:rsidR="00C316ED">
              <w:t xml:space="preserve"> </w:t>
            </w:r>
            <w:r>
              <w:t>(EPA)</w:t>
            </w:r>
            <w:r w:rsidR="00C316ED">
              <w:t xml:space="preserve"> </w:t>
            </w:r>
            <w:r>
              <w:t>appointed</w:t>
            </w:r>
            <w:r w:rsidR="00C316ED">
              <w:t xml:space="preserve"> </w:t>
            </w:r>
            <w:r>
              <w:t>auditor</w:t>
            </w:r>
            <w:r w:rsidR="00C316ED">
              <w:t xml:space="preserve"> </w:t>
            </w:r>
            <w:r>
              <w:t>to</w:t>
            </w:r>
            <w:r w:rsidR="00C316ED">
              <w:t xml:space="preserve"> </w:t>
            </w:r>
            <w:r>
              <w:t>oversee</w:t>
            </w:r>
            <w:r w:rsidR="00C316ED">
              <w:t xml:space="preserve"> </w:t>
            </w:r>
            <w:r>
              <w:t>the</w:t>
            </w:r>
            <w:r w:rsidR="00C316ED">
              <w:t xml:space="preserve"> </w:t>
            </w:r>
            <w:r>
              <w:t>investigations.</w:t>
            </w:r>
          </w:p>
        </w:tc>
      </w:tr>
      <w:tr w:rsidR="002E1D3C" w14:paraId="7A7ECD6C" w14:textId="77777777" w:rsidTr="009A6A02">
        <w:trPr>
          <w:cantSplit/>
        </w:trPr>
        <w:tc>
          <w:tcPr>
            <w:tcW w:w="1814" w:type="dxa"/>
          </w:tcPr>
          <w:p w14:paraId="71CF77F6" w14:textId="6329632D" w:rsidR="002E1D3C" w:rsidRDefault="007D671F" w:rsidP="009B653A">
            <w:pPr>
              <w:pStyle w:val="TableCopy"/>
            </w:pPr>
            <w:r>
              <w:rPr>
                <w:spacing w:val="-1"/>
              </w:rPr>
              <w:t>Securing</w:t>
            </w:r>
            <w:r w:rsidR="00C316ED">
              <w:rPr>
                <w:spacing w:val="-1"/>
              </w:rPr>
              <w:t xml:space="preserve"> </w:t>
            </w:r>
            <w:r>
              <w:rPr>
                <w:spacing w:val="-1"/>
              </w:rPr>
              <w:t>the</w:t>
            </w:r>
            <w:r w:rsidR="00C316ED">
              <w:rPr>
                <w:spacing w:val="-1"/>
              </w:rPr>
              <w:t xml:space="preserve"> </w:t>
            </w:r>
            <w:r>
              <w:rPr>
                <w:spacing w:val="-1"/>
              </w:rPr>
              <w:t>supply</w:t>
            </w:r>
            <w:r w:rsidR="00C316ED">
              <w:rPr>
                <w:spacing w:val="-1"/>
              </w:rPr>
              <w:t xml:space="preserve"> </w:t>
            </w:r>
            <w:r>
              <w:rPr>
                <w:spacing w:val="1"/>
              </w:rPr>
              <w:t>of</w:t>
            </w:r>
            <w:r w:rsidR="00C316ED">
              <w:rPr>
                <w:spacing w:val="1"/>
              </w:rPr>
              <w:t xml:space="preserve"> </w:t>
            </w:r>
            <w:r>
              <w:rPr>
                <w:spacing w:val="1"/>
              </w:rPr>
              <w:t>extractive</w:t>
            </w:r>
            <w:r w:rsidR="00C316ED">
              <w:rPr>
                <w:spacing w:val="1"/>
              </w:rPr>
              <w:t xml:space="preserve"> </w:t>
            </w:r>
            <w:r>
              <w:rPr>
                <w:spacing w:val="1"/>
              </w:rPr>
              <w:t>resources</w:t>
            </w:r>
          </w:p>
        </w:tc>
        <w:tc>
          <w:tcPr>
            <w:tcW w:w="7962" w:type="dxa"/>
          </w:tcPr>
          <w:p w14:paraId="3F39FA86" w14:textId="61617A1D" w:rsidR="002E1D3C" w:rsidRDefault="007D671F" w:rsidP="009B653A">
            <w:pPr>
              <w:pStyle w:val="TableCopy"/>
            </w:pPr>
            <w:r>
              <w:t>Delivery</w:t>
            </w:r>
            <w:r w:rsidR="00C316ED">
              <w:t xml:space="preserve"> </w:t>
            </w:r>
            <w:r>
              <w:t>of</w:t>
            </w:r>
            <w:r w:rsidR="00C316ED">
              <w:t xml:space="preserve"> </w:t>
            </w:r>
            <w:r>
              <w:t>actions</w:t>
            </w:r>
            <w:r w:rsidR="00C316ED">
              <w:t xml:space="preserve"> </w:t>
            </w:r>
            <w:r>
              <w:t>continued</w:t>
            </w:r>
            <w:r w:rsidR="00C316ED">
              <w:t xml:space="preserve"> </w:t>
            </w:r>
            <w:r>
              <w:t>during</w:t>
            </w:r>
            <w:r w:rsidR="00C316ED">
              <w:t xml:space="preserve"> </w:t>
            </w:r>
            <w:r>
              <w:t>2022–23</w:t>
            </w:r>
            <w:r w:rsidR="00C316ED">
              <w:t xml:space="preserve"> </w:t>
            </w:r>
            <w:r>
              <w:t>as</w:t>
            </w:r>
            <w:r w:rsidR="00C316ED">
              <w:t xml:space="preserve"> </w:t>
            </w:r>
            <w:r>
              <w:t>part</w:t>
            </w:r>
            <w:r w:rsidR="00C316ED">
              <w:t xml:space="preserve"> </w:t>
            </w:r>
            <w:r>
              <w:t>of</w:t>
            </w:r>
            <w:r w:rsidR="00C316ED">
              <w:t xml:space="preserve"> </w:t>
            </w:r>
            <w:r>
              <w:t>the</w:t>
            </w:r>
            <w:r w:rsidR="00C316ED">
              <w:t xml:space="preserve"> </w:t>
            </w:r>
            <w:r>
              <w:t>Extractives</w:t>
            </w:r>
            <w:r w:rsidR="00C316ED">
              <w:t xml:space="preserve"> </w:t>
            </w:r>
            <w:r>
              <w:t>Resources</w:t>
            </w:r>
            <w:r w:rsidR="00C316ED">
              <w:t xml:space="preserve"> </w:t>
            </w:r>
            <w:r>
              <w:t>Strategy</w:t>
            </w:r>
            <w:r w:rsidR="00C316ED">
              <w:t xml:space="preserve"> </w:t>
            </w:r>
            <w:r>
              <w:t>to</w:t>
            </w:r>
            <w:r w:rsidR="00C316ED">
              <w:rPr>
                <w:rFonts w:ascii="Cambria" w:hAnsi="Cambria" w:cs="Cambria"/>
              </w:rPr>
              <w:t xml:space="preserve"> </w:t>
            </w:r>
            <w:r>
              <w:t>improve</w:t>
            </w:r>
            <w:r w:rsidR="00C316ED">
              <w:t xml:space="preserve"> </w:t>
            </w:r>
            <w:r>
              <w:t>the</w:t>
            </w:r>
            <w:r w:rsidR="00C316ED">
              <w:t xml:space="preserve"> </w:t>
            </w:r>
            <w:r>
              <w:t>long-term</w:t>
            </w:r>
            <w:r w:rsidR="00C316ED">
              <w:t xml:space="preserve"> </w:t>
            </w:r>
            <w:r>
              <w:t>planning</w:t>
            </w:r>
            <w:r w:rsidR="00C316ED">
              <w:t xml:space="preserve"> </w:t>
            </w:r>
            <w:r>
              <w:t>and</w:t>
            </w:r>
            <w:r w:rsidR="00C316ED">
              <w:t xml:space="preserve"> </w:t>
            </w:r>
            <w:r>
              <w:t>protection</w:t>
            </w:r>
            <w:r w:rsidR="00C316ED">
              <w:t xml:space="preserve"> </w:t>
            </w:r>
            <w:r>
              <w:t>of</w:t>
            </w:r>
            <w:r w:rsidR="00C316ED">
              <w:t xml:space="preserve"> </w:t>
            </w:r>
            <w:r>
              <w:t>extractive</w:t>
            </w:r>
            <w:r w:rsidR="00C316ED">
              <w:t xml:space="preserve"> </w:t>
            </w:r>
            <w:r>
              <w:t>resources</w:t>
            </w:r>
            <w:r w:rsidR="00C316ED">
              <w:t xml:space="preserve"> </w:t>
            </w:r>
            <w:r>
              <w:t>in</w:t>
            </w:r>
            <w:r w:rsidR="00C316ED">
              <w:t xml:space="preserve"> </w:t>
            </w:r>
            <w:r>
              <w:t>Victoria</w:t>
            </w:r>
            <w:r w:rsidR="00C316ED">
              <w:t xml:space="preserve"> </w:t>
            </w:r>
            <w:r>
              <w:t>including:</w:t>
            </w:r>
          </w:p>
          <w:p w14:paraId="2E4CBEB9" w14:textId="21D00D67" w:rsidR="002E1D3C" w:rsidRDefault="007D671F" w:rsidP="009B653A">
            <w:pPr>
              <w:pStyle w:val="TableBullet"/>
            </w:pPr>
            <w:r>
              <w:t>the</w:t>
            </w:r>
            <w:r w:rsidR="00C316ED">
              <w:t xml:space="preserve"> </w:t>
            </w:r>
            <w:r>
              <w:t>Strategic</w:t>
            </w:r>
            <w:r w:rsidR="00C316ED">
              <w:t xml:space="preserve"> </w:t>
            </w:r>
            <w:r>
              <w:t>Extractive</w:t>
            </w:r>
            <w:r w:rsidR="00C316ED">
              <w:t xml:space="preserve"> </w:t>
            </w:r>
            <w:r>
              <w:t>Resource</w:t>
            </w:r>
            <w:r w:rsidR="00C316ED">
              <w:t xml:space="preserve"> </w:t>
            </w:r>
            <w:r>
              <w:t>Areas</w:t>
            </w:r>
            <w:r w:rsidR="00C316ED">
              <w:t xml:space="preserve"> </w:t>
            </w:r>
            <w:r>
              <w:t>(SERA)</w:t>
            </w:r>
            <w:r w:rsidR="00C316ED">
              <w:t xml:space="preserve"> </w:t>
            </w:r>
            <w:r>
              <w:t>program</w:t>
            </w:r>
            <w:r w:rsidR="00C316ED">
              <w:t xml:space="preserve"> </w:t>
            </w:r>
            <w:r>
              <w:t>completed</w:t>
            </w:r>
            <w:r w:rsidR="00C316ED">
              <w:t xml:space="preserve"> </w:t>
            </w:r>
            <w:r>
              <w:t>the</w:t>
            </w:r>
            <w:r w:rsidR="00C316ED">
              <w:t xml:space="preserve"> </w:t>
            </w:r>
            <w:r>
              <w:t>development</w:t>
            </w:r>
            <w:r w:rsidR="00C316ED">
              <w:t xml:space="preserve"> </w:t>
            </w:r>
            <w:r>
              <w:t>of</w:t>
            </w:r>
            <w:r w:rsidR="00C316ED">
              <w:t xml:space="preserve"> </w:t>
            </w:r>
            <w:r>
              <w:t>the</w:t>
            </w:r>
            <w:r w:rsidR="00C316ED">
              <w:t xml:space="preserve"> </w:t>
            </w:r>
            <w:r>
              <w:t>SERA</w:t>
            </w:r>
            <w:r w:rsidR="00C316ED">
              <w:t xml:space="preserve"> </w:t>
            </w:r>
            <w:r>
              <w:t>selection</w:t>
            </w:r>
            <w:r w:rsidR="00C316ED">
              <w:t xml:space="preserve"> </w:t>
            </w:r>
            <w:r>
              <w:t>metrics</w:t>
            </w:r>
            <w:r w:rsidR="00C316ED">
              <w:t xml:space="preserve"> </w:t>
            </w:r>
            <w:r>
              <w:t>and</w:t>
            </w:r>
            <w:r w:rsidR="00C316ED">
              <w:t xml:space="preserve"> </w:t>
            </w:r>
            <w:r>
              <w:t>a</w:t>
            </w:r>
            <w:r w:rsidR="00C316ED">
              <w:t xml:space="preserve"> </w:t>
            </w:r>
            <w:r>
              <w:t>multi-criteria</w:t>
            </w:r>
            <w:r w:rsidR="00C316ED">
              <w:t xml:space="preserve"> </w:t>
            </w:r>
            <w:r>
              <w:t>decision</w:t>
            </w:r>
            <w:r w:rsidR="00C316ED">
              <w:t xml:space="preserve"> </w:t>
            </w:r>
            <w:r>
              <w:t>analysis</w:t>
            </w:r>
            <w:r w:rsidR="00C316ED">
              <w:t xml:space="preserve"> </w:t>
            </w:r>
            <w:r>
              <w:t>matrix</w:t>
            </w:r>
            <w:r w:rsidR="00C316ED">
              <w:t xml:space="preserve"> </w:t>
            </w:r>
            <w:r>
              <w:t>to</w:t>
            </w:r>
            <w:r w:rsidR="00C316ED">
              <w:t xml:space="preserve"> </w:t>
            </w:r>
            <w:r>
              <w:t>assist</w:t>
            </w:r>
            <w:r w:rsidR="00C316ED">
              <w:t xml:space="preserve"> </w:t>
            </w:r>
            <w:r>
              <w:t>in</w:t>
            </w:r>
            <w:r w:rsidR="00C316ED">
              <w:t xml:space="preserve"> </w:t>
            </w:r>
            <w:r>
              <w:t>the</w:t>
            </w:r>
            <w:r w:rsidR="00C316ED">
              <w:t xml:space="preserve"> </w:t>
            </w:r>
            <w:r>
              <w:t>selection</w:t>
            </w:r>
            <w:r w:rsidR="00C316ED">
              <w:t xml:space="preserve"> </w:t>
            </w:r>
            <w:r>
              <w:t>of</w:t>
            </w:r>
            <w:r w:rsidR="00C316ED">
              <w:t xml:space="preserve"> </w:t>
            </w:r>
            <w:r>
              <w:t>future</w:t>
            </w:r>
            <w:r w:rsidR="00C316ED">
              <w:t xml:space="preserve"> </w:t>
            </w:r>
            <w:r>
              <w:t>SERAs;</w:t>
            </w:r>
            <w:r w:rsidR="00C316ED">
              <w:t xml:space="preserve"> </w:t>
            </w:r>
            <w:r>
              <w:t>six</w:t>
            </w:r>
            <w:r w:rsidR="00C316ED">
              <w:t xml:space="preserve"> </w:t>
            </w:r>
            <w:r>
              <w:t>SERAs</w:t>
            </w:r>
            <w:r w:rsidR="00C316ED">
              <w:t xml:space="preserve"> </w:t>
            </w:r>
            <w:r>
              <w:t>were</w:t>
            </w:r>
            <w:r w:rsidR="00C316ED">
              <w:t xml:space="preserve"> </w:t>
            </w:r>
            <w:r>
              <w:t>selected</w:t>
            </w:r>
            <w:r w:rsidR="00C316ED">
              <w:t xml:space="preserve"> </w:t>
            </w:r>
            <w:r>
              <w:t>and</w:t>
            </w:r>
            <w:r w:rsidR="00C316ED">
              <w:t xml:space="preserve"> </w:t>
            </w:r>
            <w:r>
              <w:t>will</w:t>
            </w:r>
            <w:r w:rsidR="00C316ED">
              <w:t xml:space="preserve"> </w:t>
            </w:r>
            <w:r>
              <w:t>be</w:t>
            </w:r>
            <w:r w:rsidR="00C316ED">
              <w:t xml:space="preserve"> </w:t>
            </w:r>
            <w:r>
              <w:t>rolled</w:t>
            </w:r>
            <w:r w:rsidR="00C316ED">
              <w:t xml:space="preserve"> </w:t>
            </w:r>
            <w:r>
              <w:t>out</w:t>
            </w:r>
            <w:r w:rsidR="00C316ED">
              <w:t xml:space="preserve"> </w:t>
            </w:r>
            <w:r>
              <w:t>over</w:t>
            </w:r>
            <w:r w:rsidR="00C316ED">
              <w:t xml:space="preserve"> </w:t>
            </w:r>
            <w:r>
              <w:t>two</w:t>
            </w:r>
            <w:r w:rsidR="00C316ED">
              <w:t xml:space="preserve"> </w:t>
            </w:r>
            <w:r>
              <w:t>tranches</w:t>
            </w:r>
            <w:r w:rsidR="00C316ED">
              <w:t xml:space="preserve"> </w:t>
            </w:r>
            <w:r>
              <w:t>in</w:t>
            </w:r>
            <w:r w:rsidR="00C316ED">
              <w:t xml:space="preserve"> </w:t>
            </w:r>
            <w:r>
              <w:t>2023.</w:t>
            </w:r>
          </w:p>
          <w:p w14:paraId="513D8317" w14:textId="62395A91" w:rsidR="002E1D3C" w:rsidRDefault="007D671F" w:rsidP="009B653A">
            <w:pPr>
              <w:pStyle w:val="TableBullet"/>
            </w:pPr>
            <w:r>
              <w:t>successful</w:t>
            </w:r>
            <w:r w:rsidR="00C316ED">
              <w:t xml:space="preserve"> </w:t>
            </w:r>
            <w:r>
              <w:t>completion</w:t>
            </w:r>
            <w:r w:rsidR="00C316ED">
              <w:t xml:space="preserve"> </w:t>
            </w:r>
            <w:r>
              <w:t>of</w:t>
            </w:r>
            <w:r w:rsidR="00C316ED">
              <w:t xml:space="preserve"> </w:t>
            </w:r>
            <w:r>
              <w:t>a</w:t>
            </w:r>
            <w:r w:rsidR="00C316ED">
              <w:t xml:space="preserve"> </w:t>
            </w:r>
            <w:r>
              <w:t>trial</w:t>
            </w:r>
            <w:r w:rsidR="00C316ED">
              <w:t xml:space="preserve"> </w:t>
            </w:r>
            <w:r>
              <w:t>for</w:t>
            </w:r>
            <w:r w:rsidR="00C316ED">
              <w:t xml:space="preserve"> </w:t>
            </w:r>
            <w:r>
              <w:t>a</w:t>
            </w:r>
            <w:r w:rsidR="00C316ED">
              <w:t xml:space="preserve"> </w:t>
            </w:r>
            <w:r>
              <w:t>Quarry</w:t>
            </w:r>
            <w:r w:rsidR="00C316ED">
              <w:t xml:space="preserve"> </w:t>
            </w:r>
            <w:r>
              <w:t>Approvals</w:t>
            </w:r>
            <w:r w:rsidR="00C316ED">
              <w:t xml:space="preserve"> </w:t>
            </w:r>
            <w:r>
              <w:t>Co-ordinator</w:t>
            </w:r>
            <w:r w:rsidR="00C316ED">
              <w:t xml:space="preserve"> </w:t>
            </w:r>
            <w:r>
              <w:t>to</w:t>
            </w:r>
            <w:r w:rsidR="00C316ED">
              <w:t xml:space="preserve"> </w:t>
            </w:r>
            <w:r>
              <w:t>assist</w:t>
            </w:r>
            <w:r w:rsidR="00C316ED">
              <w:t xml:space="preserve"> </w:t>
            </w:r>
            <w:r>
              <w:t>quarries</w:t>
            </w:r>
            <w:r w:rsidR="00C316ED">
              <w:t xml:space="preserve"> </w:t>
            </w:r>
            <w:r>
              <w:t>with</w:t>
            </w:r>
            <w:r w:rsidR="00C316ED">
              <w:t xml:space="preserve"> </w:t>
            </w:r>
            <w:r>
              <w:t>approvals</w:t>
            </w:r>
            <w:r w:rsidR="00C316ED">
              <w:t xml:space="preserve"> </w:t>
            </w:r>
            <w:r>
              <w:t>roadblocks</w:t>
            </w:r>
            <w:r w:rsidR="00C316ED">
              <w:t xml:space="preserve"> </w:t>
            </w:r>
            <w:r>
              <w:t>and</w:t>
            </w:r>
            <w:r w:rsidR="00C316ED">
              <w:t xml:space="preserve"> </w:t>
            </w:r>
            <w:r>
              <w:t>address</w:t>
            </w:r>
            <w:r w:rsidR="00C316ED">
              <w:t xml:space="preserve"> </w:t>
            </w:r>
            <w:r>
              <w:t>short-term</w:t>
            </w:r>
            <w:r w:rsidR="00C316ED">
              <w:t xml:space="preserve"> </w:t>
            </w:r>
            <w:r>
              <w:t>challenges</w:t>
            </w:r>
            <w:r w:rsidR="00C316ED">
              <w:t xml:space="preserve"> </w:t>
            </w:r>
            <w:r>
              <w:t>by</w:t>
            </w:r>
            <w:r w:rsidR="00C316ED">
              <w:t xml:space="preserve"> </w:t>
            </w:r>
            <w:r>
              <w:t>bringing</w:t>
            </w:r>
            <w:r w:rsidR="00C316ED">
              <w:t xml:space="preserve"> </w:t>
            </w:r>
            <w:r>
              <w:t>additional</w:t>
            </w:r>
            <w:r w:rsidR="00C316ED">
              <w:t xml:space="preserve"> </w:t>
            </w:r>
            <w:r>
              <w:t>supply</w:t>
            </w:r>
            <w:r w:rsidR="00C316ED">
              <w:t xml:space="preserve"> </w:t>
            </w:r>
            <w:r>
              <w:t>to</w:t>
            </w:r>
            <w:r w:rsidR="00C316ED">
              <w:t xml:space="preserve"> </w:t>
            </w:r>
            <w:r>
              <w:t>market,</w:t>
            </w:r>
            <w:r w:rsidR="00C316ED">
              <w:t xml:space="preserve"> </w:t>
            </w:r>
            <w:r>
              <w:t>with</w:t>
            </w:r>
            <w:r w:rsidR="00C316ED">
              <w:t xml:space="preserve"> </w:t>
            </w:r>
            <w:r>
              <w:t>the</w:t>
            </w:r>
            <w:r w:rsidR="00C316ED">
              <w:t xml:space="preserve"> </w:t>
            </w:r>
            <w:r>
              <w:t>Quarry</w:t>
            </w:r>
            <w:r w:rsidR="00C316ED">
              <w:t xml:space="preserve"> </w:t>
            </w:r>
            <w:r>
              <w:t>Approvals</w:t>
            </w:r>
            <w:r w:rsidR="00C316ED">
              <w:t xml:space="preserve"> </w:t>
            </w:r>
            <w:r>
              <w:t>Co-ordinator</w:t>
            </w:r>
            <w:r w:rsidR="00C316ED">
              <w:t xml:space="preserve"> </w:t>
            </w:r>
            <w:r>
              <w:t>facilitating</w:t>
            </w:r>
            <w:r w:rsidR="00C316ED">
              <w:t xml:space="preserve"> </w:t>
            </w:r>
            <w:r>
              <w:t>an</w:t>
            </w:r>
            <w:r w:rsidR="00C316ED">
              <w:t xml:space="preserve"> </w:t>
            </w:r>
            <w:r>
              <w:t>estimated</w:t>
            </w:r>
            <w:r w:rsidR="00C316ED">
              <w:t xml:space="preserve"> </w:t>
            </w:r>
            <w:r>
              <w:t>40.5</w:t>
            </w:r>
            <w:r w:rsidR="00C316ED">
              <w:t xml:space="preserve"> </w:t>
            </w:r>
            <w:r>
              <w:t>million</w:t>
            </w:r>
            <w:r w:rsidR="00C316ED">
              <w:t xml:space="preserve"> </w:t>
            </w:r>
            <w:r>
              <w:t>tonnes</w:t>
            </w:r>
            <w:r w:rsidR="00C316ED">
              <w:t xml:space="preserve"> </w:t>
            </w:r>
            <w:r>
              <w:t>of</w:t>
            </w:r>
            <w:r w:rsidR="00C316ED">
              <w:t xml:space="preserve"> </w:t>
            </w:r>
            <w:r>
              <w:t>additional</w:t>
            </w:r>
            <w:r w:rsidR="00C316ED">
              <w:t xml:space="preserve"> </w:t>
            </w:r>
            <w:r>
              <w:t>shovel-ready</w:t>
            </w:r>
            <w:r w:rsidR="00C316ED">
              <w:t xml:space="preserve"> </w:t>
            </w:r>
            <w:r>
              <w:t>extractive</w:t>
            </w:r>
            <w:r w:rsidR="00C316ED">
              <w:t xml:space="preserve"> </w:t>
            </w:r>
            <w:r>
              <w:t>resources.</w:t>
            </w:r>
          </w:p>
          <w:p w14:paraId="4E8C6155" w14:textId="2AD9CA11" w:rsidR="002E1D3C" w:rsidRPr="009B653A" w:rsidRDefault="007D671F" w:rsidP="009B653A">
            <w:pPr>
              <w:pStyle w:val="TableBullet"/>
            </w:pPr>
            <w:r>
              <w:t>securing</w:t>
            </w:r>
            <w:r w:rsidR="00C316ED">
              <w:t xml:space="preserve"> </w:t>
            </w:r>
            <w:r>
              <w:t>four</w:t>
            </w:r>
            <w:r w:rsidR="00C316ED">
              <w:t xml:space="preserve"> </w:t>
            </w:r>
            <w:r>
              <w:t>Quarry</w:t>
            </w:r>
            <w:r w:rsidR="00C316ED">
              <w:t xml:space="preserve"> </w:t>
            </w:r>
            <w:r>
              <w:t>Transformation</w:t>
            </w:r>
            <w:r w:rsidR="00C316ED">
              <w:t xml:space="preserve"> </w:t>
            </w:r>
            <w:r>
              <w:t>Grants</w:t>
            </w:r>
            <w:r w:rsidR="00C316ED">
              <w:t xml:space="preserve"> </w:t>
            </w:r>
            <w:r>
              <w:t>projects</w:t>
            </w:r>
            <w:r w:rsidR="00C316ED">
              <w:t xml:space="preserve"> </w:t>
            </w:r>
            <w:r>
              <w:t>in</w:t>
            </w:r>
            <w:r w:rsidR="00C316ED">
              <w:t xml:space="preserve"> </w:t>
            </w:r>
            <w:r>
              <w:t>October</w:t>
            </w:r>
            <w:r w:rsidR="00C316ED">
              <w:t xml:space="preserve"> </w:t>
            </w:r>
            <w:r>
              <w:t>2022</w:t>
            </w:r>
            <w:r w:rsidR="00C316ED">
              <w:t xml:space="preserve"> </w:t>
            </w:r>
            <w:r>
              <w:t>to</w:t>
            </w:r>
            <w:r w:rsidR="00C316ED">
              <w:t xml:space="preserve"> </w:t>
            </w:r>
            <w:r>
              <w:t>help</w:t>
            </w:r>
            <w:r w:rsidR="00C316ED">
              <w:t xml:space="preserve"> </w:t>
            </w:r>
            <w:r>
              <w:t>stimulate</w:t>
            </w:r>
            <w:r w:rsidR="00C316ED">
              <w:t xml:space="preserve"> </w:t>
            </w:r>
            <w:r>
              <w:t>smart</w:t>
            </w:r>
            <w:r w:rsidR="00C316ED">
              <w:t xml:space="preserve"> </w:t>
            </w:r>
            <w:r>
              <w:t>thinking</w:t>
            </w:r>
            <w:r w:rsidR="00C316ED">
              <w:t xml:space="preserve"> </w:t>
            </w:r>
            <w:r>
              <w:t>about</w:t>
            </w:r>
            <w:r w:rsidR="00C316ED">
              <w:t xml:space="preserve"> </w:t>
            </w:r>
            <w:r>
              <w:t>repurposing</w:t>
            </w:r>
            <w:r w:rsidR="00C316ED">
              <w:t xml:space="preserve"> </w:t>
            </w:r>
            <w:r>
              <w:t>former</w:t>
            </w:r>
            <w:r w:rsidR="00C316ED">
              <w:t xml:space="preserve"> </w:t>
            </w:r>
            <w:r>
              <w:t>quarry</w:t>
            </w:r>
            <w:r w:rsidR="00C316ED">
              <w:t xml:space="preserve"> </w:t>
            </w:r>
            <w:r>
              <w:t>sites</w:t>
            </w:r>
            <w:r w:rsidR="00C316ED">
              <w:t xml:space="preserve"> </w:t>
            </w:r>
            <w:r>
              <w:t>in</w:t>
            </w:r>
            <w:r w:rsidR="00C316ED">
              <w:t xml:space="preserve"> </w:t>
            </w:r>
            <w:r>
              <w:t>ways</w:t>
            </w:r>
            <w:r w:rsidR="00C316ED">
              <w:t xml:space="preserve"> </w:t>
            </w:r>
            <w:r>
              <w:t>that</w:t>
            </w:r>
            <w:r w:rsidR="00C316ED">
              <w:t xml:space="preserve"> </w:t>
            </w:r>
            <w:r>
              <w:t>are</w:t>
            </w:r>
            <w:r w:rsidR="00C316ED">
              <w:t xml:space="preserve"> </w:t>
            </w:r>
            <w:r>
              <w:t>innovative.</w:t>
            </w:r>
          </w:p>
        </w:tc>
      </w:tr>
      <w:tr w:rsidR="002E1D3C" w14:paraId="5BB28CFA" w14:textId="77777777" w:rsidTr="009A6A02">
        <w:trPr>
          <w:cantSplit/>
        </w:trPr>
        <w:tc>
          <w:tcPr>
            <w:tcW w:w="1814" w:type="dxa"/>
          </w:tcPr>
          <w:p w14:paraId="6D9B9660" w14:textId="73D68333" w:rsidR="002E1D3C" w:rsidRDefault="007D671F" w:rsidP="009B653A">
            <w:pPr>
              <w:pStyle w:val="TableCopy"/>
            </w:pPr>
            <w:r>
              <w:lastRenderedPageBreak/>
              <w:t>Code</w:t>
            </w:r>
            <w:r w:rsidR="00C316ED">
              <w:t xml:space="preserve"> </w:t>
            </w:r>
            <w:r>
              <w:t>of</w:t>
            </w:r>
            <w:r w:rsidR="00C316ED">
              <w:t xml:space="preserve"> </w:t>
            </w:r>
            <w:r>
              <w:t>Practice</w:t>
            </w:r>
            <w:r w:rsidR="00C316ED">
              <w:t xml:space="preserve"> </w:t>
            </w:r>
            <w:r>
              <w:t>for</w:t>
            </w:r>
            <w:r w:rsidR="00C316ED">
              <w:rPr>
                <w:rFonts w:ascii="Cambria" w:hAnsi="Cambria" w:cs="Cambria"/>
              </w:rPr>
              <w:t xml:space="preserve"> </w:t>
            </w:r>
            <w:r>
              <w:t>the</w:t>
            </w:r>
            <w:r w:rsidR="00C316ED">
              <w:t xml:space="preserve"> </w:t>
            </w:r>
            <w:r>
              <w:t>extractive</w:t>
            </w:r>
            <w:r w:rsidR="00C316ED">
              <w:t xml:space="preserve"> </w:t>
            </w:r>
            <w:r>
              <w:t>industry</w:t>
            </w:r>
          </w:p>
        </w:tc>
        <w:tc>
          <w:tcPr>
            <w:tcW w:w="7962" w:type="dxa"/>
          </w:tcPr>
          <w:p w14:paraId="04E4E1AE" w14:textId="70E32EA6" w:rsidR="002E1D3C" w:rsidRDefault="007D671F" w:rsidP="009B653A">
            <w:pPr>
              <w:pStyle w:val="TableCopy"/>
            </w:pPr>
            <w:r w:rsidRPr="009B653A">
              <w:rPr>
                <w:i/>
                <w:iCs/>
              </w:rPr>
              <w:t>A</w:t>
            </w:r>
            <w:r w:rsidR="00C316ED" w:rsidRPr="009B653A">
              <w:rPr>
                <w:i/>
                <w:iCs/>
              </w:rPr>
              <w:t xml:space="preserve"> </w:t>
            </w:r>
            <w:r w:rsidRPr="009B653A">
              <w:rPr>
                <w:i/>
                <w:iCs/>
              </w:rPr>
              <w:t>draft</w:t>
            </w:r>
            <w:r w:rsidR="00C316ED" w:rsidRPr="009B653A">
              <w:rPr>
                <w:i/>
                <w:iCs/>
              </w:rPr>
              <w:t xml:space="preserve"> </w:t>
            </w:r>
            <w:r w:rsidRPr="009B653A">
              <w:rPr>
                <w:i/>
                <w:iCs/>
              </w:rPr>
              <w:t>Code</w:t>
            </w:r>
            <w:r w:rsidR="00C316ED" w:rsidRPr="009B653A">
              <w:rPr>
                <w:i/>
                <w:iCs/>
              </w:rPr>
              <w:t xml:space="preserve"> </w:t>
            </w:r>
            <w:r w:rsidRPr="009B653A">
              <w:rPr>
                <w:i/>
                <w:iCs/>
              </w:rPr>
              <w:t>of</w:t>
            </w:r>
            <w:r w:rsidR="00C316ED" w:rsidRPr="009B653A">
              <w:rPr>
                <w:i/>
                <w:iCs/>
              </w:rPr>
              <w:t xml:space="preserve"> </w:t>
            </w:r>
            <w:r w:rsidRPr="009B653A">
              <w:rPr>
                <w:i/>
                <w:iCs/>
              </w:rPr>
              <w:t>Practice</w:t>
            </w:r>
            <w:r w:rsidR="00C316ED" w:rsidRPr="009B653A">
              <w:rPr>
                <w:i/>
                <w:iCs/>
              </w:rPr>
              <w:t xml:space="preserve"> </w:t>
            </w:r>
            <w:r w:rsidRPr="009B653A">
              <w:rPr>
                <w:i/>
                <w:iCs/>
              </w:rPr>
              <w:t>for</w:t>
            </w:r>
            <w:r w:rsidR="00C316ED" w:rsidRPr="009B653A">
              <w:rPr>
                <w:i/>
                <w:iCs/>
              </w:rPr>
              <w:t xml:space="preserve"> </w:t>
            </w:r>
            <w:r w:rsidRPr="009B653A">
              <w:rPr>
                <w:i/>
                <w:iCs/>
              </w:rPr>
              <w:t>Common</w:t>
            </w:r>
            <w:r w:rsidR="00C316ED" w:rsidRPr="009B653A">
              <w:rPr>
                <w:i/>
                <w:iCs/>
              </w:rPr>
              <w:t xml:space="preserve"> </w:t>
            </w:r>
            <w:r w:rsidRPr="009B653A">
              <w:rPr>
                <w:i/>
                <w:iCs/>
              </w:rPr>
              <w:t>Risk</w:t>
            </w:r>
            <w:r w:rsidR="00C316ED" w:rsidRPr="009B653A">
              <w:rPr>
                <w:i/>
                <w:iCs/>
              </w:rPr>
              <w:t xml:space="preserve"> </w:t>
            </w:r>
            <w:r w:rsidRPr="009B653A">
              <w:rPr>
                <w:i/>
                <w:iCs/>
              </w:rPr>
              <w:t>Management</w:t>
            </w:r>
            <w:r w:rsidR="00C316ED" w:rsidRPr="009B653A">
              <w:rPr>
                <w:i/>
                <w:iCs/>
              </w:rPr>
              <w:t xml:space="preserve"> </w:t>
            </w:r>
            <w:r w:rsidRPr="009B653A">
              <w:rPr>
                <w:i/>
                <w:iCs/>
              </w:rPr>
              <w:t>Techniques</w:t>
            </w:r>
            <w:r w:rsidR="00C316ED" w:rsidRPr="009B653A">
              <w:rPr>
                <w:i/>
                <w:iCs/>
              </w:rPr>
              <w:t xml:space="preserve"> </w:t>
            </w:r>
            <w:r w:rsidRPr="009B653A">
              <w:rPr>
                <w:i/>
                <w:iCs/>
              </w:rPr>
              <w:t>for</w:t>
            </w:r>
            <w:r w:rsidR="00C316ED" w:rsidRPr="009B653A">
              <w:rPr>
                <w:i/>
                <w:iCs/>
              </w:rPr>
              <w:t xml:space="preserve"> </w:t>
            </w:r>
            <w:r w:rsidRPr="009B653A">
              <w:rPr>
                <w:i/>
                <w:iCs/>
              </w:rPr>
              <w:t>Quarries</w:t>
            </w:r>
            <w:r w:rsidR="00C316ED" w:rsidRPr="009B653A">
              <w:rPr>
                <w:i/>
                <w:iCs/>
              </w:rPr>
              <w:t xml:space="preserve"> </w:t>
            </w:r>
            <w:r>
              <w:t>was</w:t>
            </w:r>
            <w:r w:rsidR="00C316ED">
              <w:t xml:space="preserve"> </w:t>
            </w:r>
            <w:r>
              <w:t>completed</w:t>
            </w:r>
            <w:r w:rsidR="00C316ED">
              <w:t xml:space="preserve"> </w:t>
            </w:r>
            <w:r>
              <w:t>in</w:t>
            </w:r>
            <w:r w:rsidR="00C316ED">
              <w:t xml:space="preserve"> </w:t>
            </w:r>
            <w:r>
              <w:t>June</w:t>
            </w:r>
            <w:r w:rsidR="00C316ED">
              <w:t xml:space="preserve"> </w:t>
            </w:r>
            <w:r>
              <w:t>2023.</w:t>
            </w:r>
            <w:r w:rsidR="00C316ED">
              <w:t xml:space="preserve"> </w:t>
            </w:r>
            <w:r>
              <w:t>This</w:t>
            </w:r>
            <w:r w:rsidR="00C316ED">
              <w:t xml:space="preserve"> </w:t>
            </w:r>
            <w:r>
              <w:t>code</w:t>
            </w:r>
            <w:r w:rsidR="00C316ED">
              <w:t xml:space="preserve"> </w:t>
            </w:r>
            <w:r>
              <w:t>will</w:t>
            </w:r>
            <w:r w:rsidR="00C316ED">
              <w:t xml:space="preserve"> </w:t>
            </w:r>
            <w:r>
              <w:t>support</w:t>
            </w:r>
            <w:r w:rsidR="00C316ED">
              <w:t xml:space="preserve"> </w:t>
            </w:r>
            <w:r>
              <w:t>the</w:t>
            </w:r>
            <w:r w:rsidR="00C316ED">
              <w:t xml:space="preserve"> </w:t>
            </w:r>
            <w:r>
              <w:t>reduction</w:t>
            </w:r>
            <w:r w:rsidR="00C316ED">
              <w:t xml:space="preserve"> </w:t>
            </w:r>
            <w:r>
              <w:t>of</w:t>
            </w:r>
            <w:r w:rsidR="00C316ED">
              <w:t xml:space="preserve"> </w:t>
            </w:r>
            <w:r>
              <w:t>regulatory</w:t>
            </w:r>
            <w:r w:rsidR="00C316ED">
              <w:t xml:space="preserve"> </w:t>
            </w:r>
            <w:r>
              <w:t>overlaps</w:t>
            </w:r>
            <w:r w:rsidR="00C316ED">
              <w:t xml:space="preserve"> </w:t>
            </w:r>
            <w:r>
              <w:t>and</w:t>
            </w:r>
            <w:r w:rsidR="00C316ED">
              <w:t xml:space="preserve"> </w:t>
            </w:r>
            <w:r>
              <w:t>provide</w:t>
            </w:r>
            <w:r w:rsidR="00C316ED">
              <w:t xml:space="preserve"> </w:t>
            </w:r>
            <w:r>
              <w:t>a</w:t>
            </w:r>
            <w:r w:rsidR="00C316ED">
              <w:t xml:space="preserve"> </w:t>
            </w:r>
            <w:r>
              <w:t>clearer</w:t>
            </w:r>
            <w:r w:rsidR="00C316ED">
              <w:t xml:space="preserve"> </w:t>
            </w:r>
            <w:r>
              <w:t>pathway</w:t>
            </w:r>
            <w:r w:rsidR="00C316ED">
              <w:t xml:space="preserve"> </w:t>
            </w:r>
            <w:r>
              <w:t>for</w:t>
            </w:r>
            <w:r w:rsidR="00C316ED">
              <w:t xml:space="preserve"> </w:t>
            </w:r>
            <w:r>
              <w:t>industry</w:t>
            </w:r>
            <w:r w:rsidR="00C316ED">
              <w:t xml:space="preserve"> </w:t>
            </w:r>
            <w:r>
              <w:t>operators</w:t>
            </w:r>
            <w:r w:rsidR="00C316ED">
              <w:t xml:space="preserve"> </w:t>
            </w:r>
            <w:r>
              <w:t>to</w:t>
            </w:r>
            <w:r w:rsidR="00C316ED">
              <w:t xml:space="preserve"> </w:t>
            </w:r>
            <w:r>
              <w:t>advance</w:t>
            </w:r>
            <w:r w:rsidR="00C316ED">
              <w:t xml:space="preserve"> </w:t>
            </w:r>
            <w:r>
              <w:t>their</w:t>
            </w:r>
            <w:r w:rsidR="00C316ED">
              <w:t xml:space="preserve"> </w:t>
            </w:r>
            <w:r>
              <w:t>projects.</w:t>
            </w:r>
            <w:r w:rsidR="00C316ED">
              <w:t xml:space="preserve"> </w:t>
            </w:r>
            <w:r>
              <w:t>The</w:t>
            </w:r>
            <w:r w:rsidR="00C316ED">
              <w:t xml:space="preserve"> </w:t>
            </w:r>
            <w:r>
              <w:t>Code</w:t>
            </w:r>
            <w:r w:rsidR="00C316ED">
              <w:t xml:space="preserve"> </w:t>
            </w:r>
            <w:r>
              <w:t>is</w:t>
            </w:r>
            <w:r w:rsidR="00C316ED">
              <w:t xml:space="preserve"> </w:t>
            </w:r>
            <w:r>
              <w:t>anticipated</w:t>
            </w:r>
            <w:r w:rsidR="00C316ED">
              <w:t xml:space="preserve"> </w:t>
            </w:r>
            <w:r>
              <w:t>to</w:t>
            </w:r>
            <w:r w:rsidR="00C316ED">
              <w:t xml:space="preserve"> </w:t>
            </w:r>
            <w:r>
              <w:t>come</w:t>
            </w:r>
            <w:r w:rsidR="00C316ED">
              <w:t xml:space="preserve"> </w:t>
            </w:r>
            <w:r>
              <w:t>into</w:t>
            </w:r>
            <w:r w:rsidR="00C316ED">
              <w:t xml:space="preserve"> </w:t>
            </w:r>
            <w:r>
              <w:t>effect</w:t>
            </w:r>
            <w:r w:rsidR="00C316ED">
              <w:t xml:space="preserve"> </w:t>
            </w:r>
            <w:r>
              <w:t>in</w:t>
            </w:r>
            <w:r w:rsidR="00C316ED">
              <w:t xml:space="preserve"> </w:t>
            </w:r>
            <w:r>
              <w:t>the</w:t>
            </w:r>
            <w:r w:rsidR="00C316ED">
              <w:t xml:space="preserve"> </w:t>
            </w:r>
            <w:r>
              <w:t>first</w:t>
            </w:r>
            <w:r w:rsidR="00C316ED">
              <w:t xml:space="preserve"> </w:t>
            </w:r>
            <w:r>
              <w:t>half</w:t>
            </w:r>
            <w:r w:rsidR="00C316ED">
              <w:t xml:space="preserve"> </w:t>
            </w:r>
            <w:r>
              <w:t>of</w:t>
            </w:r>
            <w:r w:rsidR="00C316ED">
              <w:t xml:space="preserve"> </w:t>
            </w:r>
            <w:r>
              <w:t>2023–24.</w:t>
            </w:r>
          </w:p>
        </w:tc>
      </w:tr>
      <w:tr w:rsidR="002E1D3C" w14:paraId="7A922741" w14:textId="77777777" w:rsidTr="009A6A02">
        <w:trPr>
          <w:cantSplit/>
        </w:trPr>
        <w:tc>
          <w:tcPr>
            <w:tcW w:w="1814" w:type="dxa"/>
          </w:tcPr>
          <w:p w14:paraId="6BD73892" w14:textId="623C4E8B" w:rsidR="002E1D3C" w:rsidRDefault="007D671F" w:rsidP="009B653A">
            <w:pPr>
              <w:pStyle w:val="TableCopy"/>
            </w:pPr>
            <w:r>
              <w:t>Trailing</w:t>
            </w:r>
            <w:r w:rsidR="00C316ED">
              <w:t xml:space="preserve"> </w:t>
            </w:r>
            <w:r>
              <w:t>Liability</w:t>
            </w:r>
            <w:r w:rsidR="00C316ED">
              <w:t xml:space="preserve"> </w:t>
            </w:r>
            <w:r>
              <w:t>Scheme</w:t>
            </w:r>
          </w:p>
        </w:tc>
        <w:tc>
          <w:tcPr>
            <w:tcW w:w="7962" w:type="dxa"/>
          </w:tcPr>
          <w:p w14:paraId="3AA22C81" w14:textId="7FAF078A" w:rsidR="002E1D3C" w:rsidRDefault="007D671F" w:rsidP="009B653A">
            <w:pPr>
              <w:pStyle w:val="TableCopy"/>
            </w:pPr>
            <w:r>
              <w:t>The</w:t>
            </w:r>
            <w:r w:rsidR="00C316ED">
              <w:t xml:space="preserve"> </w:t>
            </w:r>
            <w:r>
              <w:t>online</w:t>
            </w:r>
            <w:r w:rsidR="00C316ED">
              <w:t xml:space="preserve"> </w:t>
            </w:r>
            <w:r>
              <w:t>public</w:t>
            </w:r>
            <w:r w:rsidR="00C316ED">
              <w:t xml:space="preserve"> </w:t>
            </w:r>
            <w:r>
              <w:t>consultation</w:t>
            </w:r>
            <w:r w:rsidR="00C316ED">
              <w:t xml:space="preserve"> </w:t>
            </w:r>
            <w:r>
              <w:t>phase</w:t>
            </w:r>
            <w:r w:rsidR="00C316ED">
              <w:t xml:space="preserve"> </w:t>
            </w:r>
            <w:r>
              <w:t>on</w:t>
            </w:r>
            <w:r w:rsidR="00C316ED">
              <w:t xml:space="preserve"> </w:t>
            </w:r>
            <w:r>
              <w:t>the</w:t>
            </w:r>
            <w:r w:rsidR="00C316ED">
              <w:t xml:space="preserve"> </w:t>
            </w:r>
            <w:r>
              <w:t>proposed</w:t>
            </w:r>
            <w:r w:rsidR="00C316ED">
              <w:t xml:space="preserve"> </w:t>
            </w:r>
            <w:r>
              <w:t>Trailing</w:t>
            </w:r>
            <w:r w:rsidR="00C316ED">
              <w:t xml:space="preserve"> </w:t>
            </w:r>
            <w:r>
              <w:t>Liabilities</w:t>
            </w:r>
            <w:r w:rsidR="00C316ED">
              <w:t xml:space="preserve"> </w:t>
            </w:r>
            <w:r>
              <w:t>Scheme</w:t>
            </w:r>
            <w:r w:rsidR="00C316ED">
              <w:t xml:space="preserve"> </w:t>
            </w:r>
            <w:r>
              <w:t>closed</w:t>
            </w:r>
            <w:r w:rsidR="00C316ED">
              <w:t xml:space="preserve"> </w:t>
            </w:r>
            <w:r>
              <w:t>on</w:t>
            </w:r>
            <w:r w:rsidR="00C316ED">
              <w:t xml:space="preserve"> </w:t>
            </w:r>
            <w:r>
              <w:t>28</w:t>
            </w:r>
            <w:r w:rsidR="00C316ED">
              <w:rPr>
                <w:rFonts w:ascii="Cambria" w:hAnsi="Cambria" w:cs="Cambria"/>
              </w:rPr>
              <w:t xml:space="preserve"> </w:t>
            </w:r>
            <w:r>
              <w:t>February</w:t>
            </w:r>
            <w:r w:rsidR="00C316ED">
              <w:t xml:space="preserve"> </w:t>
            </w:r>
            <w:r>
              <w:t>2023</w:t>
            </w:r>
            <w:r w:rsidR="00C316ED">
              <w:t xml:space="preserve"> </w:t>
            </w:r>
            <w:r>
              <w:t>following</w:t>
            </w:r>
            <w:r w:rsidR="00C316ED">
              <w:t xml:space="preserve"> </w:t>
            </w:r>
            <w:r>
              <w:t>the</w:t>
            </w:r>
            <w:r w:rsidR="00C316ED">
              <w:t xml:space="preserve"> </w:t>
            </w:r>
            <w:r>
              <w:t>release</w:t>
            </w:r>
            <w:r w:rsidR="00C316ED">
              <w:t xml:space="preserve"> </w:t>
            </w:r>
            <w:r>
              <w:t>of</w:t>
            </w:r>
            <w:r w:rsidR="00C316ED">
              <w:t xml:space="preserve"> </w:t>
            </w:r>
            <w:r>
              <w:t>the</w:t>
            </w:r>
            <w:r w:rsidR="00C316ED">
              <w:t xml:space="preserve"> </w:t>
            </w:r>
            <w:r>
              <w:t>consultation</w:t>
            </w:r>
            <w:r w:rsidR="00C316ED">
              <w:t xml:space="preserve"> </w:t>
            </w:r>
            <w:r>
              <w:t>paper</w:t>
            </w:r>
            <w:r w:rsidR="00C316ED">
              <w:t xml:space="preserve"> </w:t>
            </w:r>
            <w:r>
              <w:t>on</w:t>
            </w:r>
            <w:r w:rsidR="00C316ED">
              <w:t xml:space="preserve"> </w:t>
            </w:r>
            <w:r>
              <w:t>24</w:t>
            </w:r>
            <w:r w:rsidR="00C316ED">
              <w:t xml:space="preserve"> </w:t>
            </w:r>
            <w:r>
              <w:t>January</w:t>
            </w:r>
            <w:r w:rsidR="00C316ED">
              <w:t xml:space="preserve"> </w:t>
            </w:r>
            <w:r>
              <w:t>2023.</w:t>
            </w:r>
            <w:r w:rsidR="00C316ED">
              <w:t xml:space="preserve"> </w:t>
            </w:r>
            <w:r>
              <w:t>DEECA</w:t>
            </w:r>
            <w:r w:rsidR="00C316ED">
              <w:t xml:space="preserve"> </w:t>
            </w:r>
            <w:r>
              <w:t>is</w:t>
            </w:r>
            <w:r w:rsidR="00C316ED">
              <w:rPr>
                <w:rFonts w:ascii="Cambria" w:hAnsi="Cambria" w:cs="Cambria"/>
              </w:rPr>
              <w:t xml:space="preserve"> </w:t>
            </w:r>
            <w:r>
              <w:t>progressing</w:t>
            </w:r>
            <w:r w:rsidR="00C316ED">
              <w:t xml:space="preserve"> </w:t>
            </w:r>
            <w:r>
              <w:t>the</w:t>
            </w:r>
            <w:r w:rsidR="00C316ED">
              <w:t xml:space="preserve"> </w:t>
            </w:r>
            <w:r>
              <w:t>assessment</w:t>
            </w:r>
            <w:r w:rsidR="00C316ED">
              <w:t xml:space="preserve"> </w:t>
            </w:r>
            <w:r>
              <w:t>of</w:t>
            </w:r>
            <w:r w:rsidR="00C316ED">
              <w:t xml:space="preserve"> </w:t>
            </w:r>
            <w:r>
              <w:t>the</w:t>
            </w:r>
            <w:r w:rsidR="00C316ED">
              <w:t xml:space="preserve"> </w:t>
            </w:r>
            <w:r>
              <w:t>submissions</w:t>
            </w:r>
            <w:r w:rsidR="00C316ED">
              <w:t xml:space="preserve"> </w:t>
            </w:r>
            <w:r>
              <w:t>as</w:t>
            </w:r>
            <w:r w:rsidR="00C316ED">
              <w:t xml:space="preserve"> </w:t>
            </w:r>
            <w:r>
              <w:t>part</w:t>
            </w:r>
            <w:r w:rsidR="00C316ED">
              <w:t xml:space="preserve"> </w:t>
            </w:r>
            <w:r>
              <w:t>of</w:t>
            </w:r>
            <w:r w:rsidR="00C316ED">
              <w:t xml:space="preserve"> </w:t>
            </w:r>
            <w:r>
              <w:t>developing</w:t>
            </w:r>
            <w:r w:rsidR="00C316ED">
              <w:t xml:space="preserve"> </w:t>
            </w:r>
            <w:r>
              <w:t>the</w:t>
            </w:r>
            <w:r w:rsidR="00C316ED">
              <w:t xml:space="preserve"> </w:t>
            </w:r>
            <w:r>
              <w:t>proposed</w:t>
            </w:r>
            <w:r w:rsidR="00C316ED">
              <w:t xml:space="preserve"> </w:t>
            </w:r>
            <w:r>
              <w:t>trailing</w:t>
            </w:r>
            <w:r w:rsidR="00C316ED">
              <w:t xml:space="preserve"> </w:t>
            </w:r>
            <w:r>
              <w:t>liabilities</w:t>
            </w:r>
            <w:r w:rsidR="00C316ED">
              <w:t xml:space="preserve"> </w:t>
            </w:r>
            <w:r>
              <w:t>legislation.</w:t>
            </w:r>
            <w:r w:rsidR="00C316ED">
              <w:t xml:space="preserve"> </w:t>
            </w:r>
            <w:r>
              <w:t>The</w:t>
            </w:r>
            <w:r w:rsidR="00C316ED">
              <w:t xml:space="preserve"> </w:t>
            </w:r>
            <w:r>
              <w:t>trailing</w:t>
            </w:r>
            <w:r w:rsidR="00C316ED">
              <w:t xml:space="preserve"> </w:t>
            </w:r>
            <w:r>
              <w:t>liability</w:t>
            </w:r>
            <w:r w:rsidR="00C316ED">
              <w:t xml:space="preserve"> </w:t>
            </w:r>
            <w:r>
              <w:t>scheme</w:t>
            </w:r>
            <w:r w:rsidR="00C316ED">
              <w:t xml:space="preserve"> </w:t>
            </w:r>
            <w:r>
              <w:t>is</w:t>
            </w:r>
            <w:r w:rsidR="00C316ED">
              <w:t xml:space="preserve"> </w:t>
            </w:r>
            <w:r>
              <w:t>intended</w:t>
            </w:r>
            <w:r w:rsidR="00C316ED">
              <w:t xml:space="preserve"> </w:t>
            </w:r>
            <w:r>
              <w:t>to</w:t>
            </w:r>
            <w:r w:rsidR="00C316ED">
              <w:t xml:space="preserve"> </w:t>
            </w:r>
            <w:r>
              <w:t>create</w:t>
            </w:r>
            <w:r w:rsidR="00C316ED">
              <w:t xml:space="preserve"> </w:t>
            </w:r>
            <w:r>
              <w:t>a</w:t>
            </w:r>
            <w:r w:rsidR="00C316ED">
              <w:t xml:space="preserve"> </w:t>
            </w:r>
            <w:r>
              <w:t>last-resort</w:t>
            </w:r>
            <w:r w:rsidR="00C316ED">
              <w:t xml:space="preserve"> </w:t>
            </w:r>
            <w:r>
              <w:t>option</w:t>
            </w:r>
            <w:r w:rsidR="00C316ED">
              <w:t xml:space="preserve"> </w:t>
            </w:r>
            <w:r>
              <w:t>that</w:t>
            </w:r>
            <w:r w:rsidR="00C316ED">
              <w:t xml:space="preserve"> </w:t>
            </w:r>
            <w:r>
              <w:t>would</w:t>
            </w:r>
            <w:r w:rsidR="00C316ED">
              <w:t xml:space="preserve"> </w:t>
            </w:r>
            <w:r>
              <w:t>allow</w:t>
            </w:r>
            <w:r w:rsidR="00C316ED">
              <w:t xml:space="preserve"> </w:t>
            </w:r>
            <w:r>
              <w:t>the</w:t>
            </w:r>
            <w:r w:rsidR="00C316ED">
              <w:t xml:space="preserve"> </w:t>
            </w:r>
            <w:r>
              <w:t>Victorian</w:t>
            </w:r>
            <w:r w:rsidR="00C316ED">
              <w:t xml:space="preserve"> </w:t>
            </w:r>
            <w:r>
              <w:t>Government</w:t>
            </w:r>
            <w:r w:rsidR="00C316ED">
              <w:t xml:space="preserve"> </w:t>
            </w:r>
            <w:r>
              <w:t>to</w:t>
            </w:r>
            <w:r w:rsidR="00C316ED">
              <w:t xml:space="preserve"> </w:t>
            </w:r>
            <w:r>
              <w:t>‘call</w:t>
            </w:r>
            <w:r w:rsidR="00C316ED">
              <w:t xml:space="preserve"> </w:t>
            </w:r>
            <w:r>
              <w:t>back’</w:t>
            </w:r>
            <w:r w:rsidR="00C316ED">
              <w:t xml:space="preserve"> </w:t>
            </w:r>
            <w:r>
              <w:t>a</w:t>
            </w:r>
            <w:r w:rsidR="00C316ED">
              <w:t xml:space="preserve"> </w:t>
            </w:r>
            <w:r>
              <w:t>former</w:t>
            </w:r>
            <w:r w:rsidR="00C316ED">
              <w:t xml:space="preserve"> </w:t>
            </w:r>
            <w:r>
              <w:t>title</w:t>
            </w:r>
            <w:r w:rsidR="00C316ED">
              <w:t xml:space="preserve"> </w:t>
            </w:r>
            <w:r>
              <w:t>holder</w:t>
            </w:r>
            <w:r w:rsidR="00C316ED">
              <w:t xml:space="preserve"> </w:t>
            </w:r>
            <w:r>
              <w:t>or</w:t>
            </w:r>
            <w:r w:rsidR="00C316ED">
              <w:t xml:space="preserve"> </w:t>
            </w:r>
            <w:r>
              <w:t>other</w:t>
            </w:r>
            <w:r w:rsidR="00C316ED">
              <w:t xml:space="preserve"> </w:t>
            </w:r>
            <w:r>
              <w:t>related</w:t>
            </w:r>
            <w:r w:rsidR="00C316ED">
              <w:t xml:space="preserve"> </w:t>
            </w:r>
            <w:r>
              <w:t>party,</w:t>
            </w:r>
            <w:r w:rsidR="00C316ED">
              <w:t xml:space="preserve"> </w:t>
            </w:r>
            <w:r>
              <w:t>to</w:t>
            </w:r>
            <w:r w:rsidR="00C316ED">
              <w:t xml:space="preserve"> </w:t>
            </w:r>
            <w:r>
              <w:t>complete</w:t>
            </w:r>
            <w:r w:rsidR="00C316ED">
              <w:t xml:space="preserve"> </w:t>
            </w:r>
            <w:r>
              <w:t>rehabilitation</w:t>
            </w:r>
            <w:r w:rsidR="00C316ED">
              <w:t xml:space="preserve"> </w:t>
            </w:r>
            <w:r>
              <w:t>where</w:t>
            </w:r>
            <w:r w:rsidR="00C316ED">
              <w:t xml:space="preserve"> </w:t>
            </w:r>
            <w:r>
              <w:t>a</w:t>
            </w:r>
            <w:r w:rsidR="00C316ED">
              <w:t xml:space="preserve"> </w:t>
            </w:r>
            <w:r>
              <w:t>current</w:t>
            </w:r>
            <w:r w:rsidR="00C316ED">
              <w:t xml:space="preserve"> </w:t>
            </w:r>
            <w:r>
              <w:t>title</w:t>
            </w:r>
            <w:r w:rsidR="00C316ED">
              <w:t xml:space="preserve"> </w:t>
            </w:r>
            <w:r>
              <w:t>holder</w:t>
            </w:r>
            <w:r w:rsidR="00C316ED">
              <w:t xml:space="preserve"> </w:t>
            </w:r>
            <w:r>
              <w:t>fails</w:t>
            </w:r>
            <w:r w:rsidR="00C316ED">
              <w:t xml:space="preserve"> </w:t>
            </w:r>
            <w:r>
              <w:t>or</w:t>
            </w:r>
            <w:r w:rsidR="00C316ED">
              <w:t xml:space="preserve"> </w:t>
            </w:r>
            <w:r>
              <w:t>is</w:t>
            </w:r>
            <w:r w:rsidR="00C316ED">
              <w:t xml:space="preserve"> </w:t>
            </w:r>
            <w:r>
              <w:t>unable</w:t>
            </w:r>
            <w:r w:rsidR="00C316ED">
              <w:t xml:space="preserve"> </w:t>
            </w:r>
            <w:r>
              <w:t>to</w:t>
            </w:r>
            <w:r w:rsidR="00C316ED">
              <w:t xml:space="preserve"> </w:t>
            </w:r>
            <w:r>
              <w:t>do</w:t>
            </w:r>
            <w:r w:rsidR="00C316ED">
              <w:t xml:space="preserve"> </w:t>
            </w:r>
            <w:r>
              <w:t>so.</w:t>
            </w:r>
          </w:p>
        </w:tc>
      </w:tr>
      <w:tr w:rsidR="002E1D3C" w14:paraId="6070E4AD" w14:textId="77777777" w:rsidTr="009A6A02">
        <w:trPr>
          <w:cantSplit/>
        </w:trPr>
        <w:tc>
          <w:tcPr>
            <w:tcW w:w="1814" w:type="dxa"/>
          </w:tcPr>
          <w:p w14:paraId="53F8D303" w14:textId="24C7AC56" w:rsidR="002E1D3C" w:rsidRDefault="007D671F" w:rsidP="009B653A">
            <w:pPr>
              <w:pStyle w:val="TableCopy"/>
            </w:pPr>
            <w:r>
              <w:t>Community</w:t>
            </w:r>
            <w:r w:rsidR="00C316ED">
              <w:t xml:space="preserve"> </w:t>
            </w:r>
            <w:r>
              <w:t>engagement</w:t>
            </w:r>
          </w:p>
        </w:tc>
        <w:tc>
          <w:tcPr>
            <w:tcW w:w="7962" w:type="dxa"/>
          </w:tcPr>
          <w:p w14:paraId="0BC3F13C" w14:textId="57393134" w:rsidR="002E1D3C" w:rsidRDefault="007D671F" w:rsidP="009B653A">
            <w:pPr>
              <w:pStyle w:val="TableCopy"/>
            </w:pPr>
            <w:r>
              <w:t>The</w:t>
            </w:r>
            <w:r w:rsidR="00C316ED">
              <w:t xml:space="preserve"> </w:t>
            </w:r>
            <w:r>
              <w:t>Geological</w:t>
            </w:r>
            <w:r w:rsidR="00C316ED">
              <w:t xml:space="preserve"> </w:t>
            </w:r>
            <w:r>
              <w:t>Survey</w:t>
            </w:r>
            <w:r w:rsidR="00C316ED">
              <w:t xml:space="preserve"> </w:t>
            </w:r>
            <w:r>
              <w:t>of</w:t>
            </w:r>
            <w:r w:rsidR="00C316ED">
              <w:t xml:space="preserve"> </w:t>
            </w:r>
            <w:r>
              <w:t>Victoria</w:t>
            </w:r>
            <w:r w:rsidR="00C316ED">
              <w:t xml:space="preserve"> </w:t>
            </w:r>
            <w:r>
              <w:t>(GSV)</w:t>
            </w:r>
            <w:r w:rsidR="00C316ED">
              <w:t xml:space="preserve"> </w:t>
            </w:r>
            <w:r>
              <w:t>started</w:t>
            </w:r>
            <w:r w:rsidR="00C316ED">
              <w:t xml:space="preserve"> </w:t>
            </w:r>
            <w:r>
              <w:t>a</w:t>
            </w:r>
            <w:r w:rsidR="00C316ED">
              <w:t xml:space="preserve"> </w:t>
            </w:r>
            <w:r>
              <w:t>new</w:t>
            </w:r>
            <w:r w:rsidR="00C316ED">
              <w:t xml:space="preserve"> </w:t>
            </w:r>
            <w:r>
              <w:t>engagement</w:t>
            </w:r>
            <w:r w:rsidR="00C316ED">
              <w:t xml:space="preserve"> </w:t>
            </w:r>
            <w:r>
              <w:t>campaign</w:t>
            </w:r>
            <w:r w:rsidR="00C316ED">
              <w:t xml:space="preserve"> </w:t>
            </w:r>
            <w:r>
              <w:t>in</w:t>
            </w:r>
            <w:r w:rsidR="00C316ED">
              <w:t xml:space="preserve"> </w:t>
            </w:r>
            <w:r>
              <w:t>2022–23,</w:t>
            </w:r>
            <w:r w:rsidR="00C316ED">
              <w:t xml:space="preserve"> </w:t>
            </w:r>
            <w:r>
              <w:t>focused</w:t>
            </w:r>
            <w:r w:rsidR="00C316ED">
              <w:t xml:space="preserve"> </w:t>
            </w:r>
            <w:r>
              <w:t>on</w:t>
            </w:r>
            <w:r w:rsidR="00C316ED">
              <w:t xml:space="preserve"> </w:t>
            </w:r>
            <w:r>
              <w:t>the</w:t>
            </w:r>
            <w:r w:rsidR="00C316ED">
              <w:t xml:space="preserve"> </w:t>
            </w:r>
            <w:r>
              <w:t>emerging</w:t>
            </w:r>
            <w:r w:rsidR="00C316ED">
              <w:t xml:space="preserve"> </w:t>
            </w:r>
            <w:r>
              <w:t>critical</w:t>
            </w:r>
            <w:r w:rsidR="00C316ED">
              <w:t xml:space="preserve"> </w:t>
            </w:r>
            <w:r>
              <w:t>minerals</w:t>
            </w:r>
            <w:r w:rsidR="00C316ED">
              <w:t xml:space="preserve"> </w:t>
            </w:r>
            <w:r>
              <w:t>(mineral</w:t>
            </w:r>
            <w:r w:rsidR="00C316ED">
              <w:t xml:space="preserve"> </w:t>
            </w:r>
            <w:r>
              <w:t>sands)</w:t>
            </w:r>
            <w:r w:rsidR="00C316ED">
              <w:t xml:space="preserve"> </w:t>
            </w:r>
            <w:r>
              <w:t>province</w:t>
            </w:r>
            <w:r w:rsidR="00C316ED">
              <w:t xml:space="preserve"> </w:t>
            </w:r>
            <w:r>
              <w:t>in</w:t>
            </w:r>
            <w:r w:rsidR="00C316ED">
              <w:t xml:space="preserve"> </w:t>
            </w:r>
            <w:r>
              <w:t>north-west</w:t>
            </w:r>
            <w:r w:rsidR="00C316ED">
              <w:t xml:space="preserve"> </w:t>
            </w:r>
            <w:r>
              <w:t>Victoria.</w:t>
            </w:r>
            <w:r w:rsidR="00C316ED">
              <w:t xml:space="preserve"> </w:t>
            </w:r>
            <w:r>
              <w:t>Regional</w:t>
            </w:r>
            <w:r w:rsidR="00C316ED">
              <w:t xml:space="preserve"> </w:t>
            </w:r>
            <w:r>
              <w:t>councils,</w:t>
            </w:r>
            <w:r w:rsidR="00C316ED">
              <w:t xml:space="preserve"> </w:t>
            </w:r>
            <w:r>
              <w:t>catchment</w:t>
            </w:r>
            <w:r w:rsidR="00C316ED">
              <w:t xml:space="preserve"> </w:t>
            </w:r>
            <w:r>
              <w:t>management</w:t>
            </w:r>
            <w:r w:rsidR="00C316ED">
              <w:t xml:space="preserve"> </w:t>
            </w:r>
            <w:r>
              <w:t>authorities,</w:t>
            </w:r>
            <w:r w:rsidR="00C316ED">
              <w:t xml:space="preserve"> </w:t>
            </w:r>
            <w:r>
              <w:t>water</w:t>
            </w:r>
            <w:r w:rsidR="00C316ED">
              <w:t xml:space="preserve"> </w:t>
            </w:r>
            <w:r>
              <w:t>corporations,</w:t>
            </w:r>
            <w:r w:rsidR="00C316ED">
              <w:t xml:space="preserve"> </w:t>
            </w:r>
            <w:r>
              <w:t>Traditional</w:t>
            </w:r>
            <w:r w:rsidR="00C316ED">
              <w:t xml:space="preserve"> </w:t>
            </w:r>
            <w:r>
              <w:t>Owners</w:t>
            </w:r>
            <w:r w:rsidR="00C316ED">
              <w:t xml:space="preserve"> </w:t>
            </w:r>
            <w:r>
              <w:t>and</w:t>
            </w:r>
            <w:r w:rsidR="00C316ED">
              <w:t xml:space="preserve"> </w:t>
            </w:r>
            <w:r>
              <w:t>other</w:t>
            </w:r>
            <w:r w:rsidR="00C316ED">
              <w:t xml:space="preserve"> </w:t>
            </w:r>
            <w:r>
              <w:t>stakeholders</w:t>
            </w:r>
            <w:r w:rsidR="00C316ED">
              <w:t xml:space="preserve"> </w:t>
            </w:r>
            <w:r>
              <w:t>have</w:t>
            </w:r>
            <w:r w:rsidR="00C316ED">
              <w:t xml:space="preserve"> </w:t>
            </w:r>
            <w:r>
              <w:t>been</w:t>
            </w:r>
            <w:r w:rsidR="00C316ED">
              <w:t xml:space="preserve"> </w:t>
            </w:r>
            <w:r>
              <w:t>engaged</w:t>
            </w:r>
            <w:r w:rsidR="00C316ED">
              <w:t xml:space="preserve"> </w:t>
            </w:r>
            <w:r>
              <w:t>to</w:t>
            </w:r>
            <w:r w:rsidR="00C316ED">
              <w:t xml:space="preserve"> </w:t>
            </w:r>
            <w:r>
              <w:t>understand</w:t>
            </w:r>
            <w:r w:rsidR="00C316ED">
              <w:t xml:space="preserve"> </w:t>
            </w:r>
            <w:r>
              <w:t>local</w:t>
            </w:r>
            <w:r w:rsidR="00C316ED">
              <w:t xml:space="preserve"> </w:t>
            </w:r>
            <w:r>
              <w:t>concerns,</w:t>
            </w:r>
            <w:r w:rsidR="00C316ED">
              <w:t xml:space="preserve"> </w:t>
            </w:r>
            <w:proofErr w:type="gramStart"/>
            <w:r>
              <w:t>aspirations</w:t>
            </w:r>
            <w:proofErr w:type="gramEnd"/>
            <w:r w:rsidR="00C316ED">
              <w:t xml:space="preserve"> </w:t>
            </w:r>
            <w:r>
              <w:t>and</w:t>
            </w:r>
            <w:r w:rsidR="00C316ED">
              <w:t xml:space="preserve"> </w:t>
            </w:r>
            <w:r>
              <w:t>opportunities.</w:t>
            </w:r>
            <w:r w:rsidR="00C316ED">
              <w:t xml:space="preserve"> </w:t>
            </w:r>
            <w:r>
              <w:t>A</w:t>
            </w:r>
            <w:r w:rsidR="00C316ED">
              <w:t xml:space="preserve"> </w:t>
            </w:r>
            <w:r>
              <w:t>North-West</w:t>
            </w:r>
            <w:r w:rsidR="00C316ED">
              <w:t xml:space="preserve"> </w:t>
            </w:r>
            <w:r>
              <w:t>Mineral</w:t>
            </w:r>
            <w:r w:rsidR="00C316ED">
              <w:t xml:space="preserve"> </w:t>
            </w:r>
            <w:r>
              <w:t>Sands</w:t>
            </w:r>
            <w:r w:rsidR="00C316ED">
              <w:t xml:space="preserve"> </w:t>
            </w:r>
            <w:r>
              <w:t>Roundtable</w:t>
            </w:r>
            <w:r w:rsidR="00C316ED">
              <w:t xml:space="preserve"> </w:t>
            </w:r>
            <w:r>
              <w:t>involving</w:t>
            </w:r>
            <w:r w:rsidR="00C316ED">
              <w:t xml:space="preserve"> </w:t>
            </w:r>
            <w:r>
              <w:t>project</w:t>
            </w:r>
            <w:r w:rsidR="00C316ED">
              <w:t xml:space="preserve"> </w:t>
            </w:r>
            <w:r>
              <w:t>proponents,</w:t>
            </w:r>
            <w:r w:rsidR="00C316ED">
              <w:t xml:space="preserve"> </w:t>
            </w:r>
            <w:r>
              <w:t>government</w:t>
            </w:r>
            <w:r w:rsidR="00C316ED">
              <w:t xml:space="preserve"> </w:t>
            </w:r>
            <w:r>
              <w:t>agencies</w:t>
            </w:r>
            <w:r w:rsidR="00C316ED">
              <w:t xml:space="preserve"> </w:t>
            </w:r>
            <w:r>
              <w:t>and</w:t>
            </w:r>
            <w:r w:rsidR="00C316ED">
              <w:t xml:space="preserve"> </w:t>
            </w:r>
            <w:r>
              <w:t>regional</w:t>
            </w:r>
            <w:r w:rsidR="00C316ED">
              <w:t xml:space="preserve"> </w:t>
            </w:r>
            <w:r>
              <w:t>stakeholders</w:t>
            </w:r>
            <w:r w:rsidR="00C316ED">
              <w:t xml:space="preserve"> </w:t>
            </w:r>
            <w:r>
              <w:t>was</w:t>
            </w:r>
            <w:r w:rsidR="00C316ED">
              <w:t xml:space="preserve"> </w:t>
            </w:r>
            <w:r>
              <w:t>held</w:t>
            </w:r>
            <w:r w:rsidR="00C316ED">
              <w:t xml:space="preserve"> </w:t>
            </w:r>
            <w:r>
              <w:t>in</w:t>
            </w:r>
            <w:r w:rsidR="00C316ED">
              <w:t xml:space="preserve"> </w:t>
            </w:r>
            <w:r>
              <w:t>March</w:t>
            </w:r>
            <w:r w:rsidR="00C316ED">
              <w:t xml:space="preserve"> </w:t>
            </w:r>
            <w:r>
              <w:t>2023</w:t>
            </w:r>
            <w:r w:rsidR="00C316ED">
              <w:t xml:space="preserve"> </w:t>
            </w:r>
            <w:r>
              <w:t>in</w:t>
            </w:r>
            <w:r w:rsidR="00C316ED">
              <w:t xml:space="preserve"> </w:t>
            </w:r>
            <w:r>
              <w:t>Horsham</w:t>
            </w:r>
            <w:r w:rsidR="00C316ED">
              <w:t xml:space="preserve"> </w:t>
            </w:r>
            <w:r>
              <w:t>to</w:t>
            </w:r>
            <w:r w:rsidR="00C316ED">
              <w:t xml:space="preserve"> </w:t>
            </w:r>
            <w:r>
              <w:t>support</w:t>
            </w:r>
            <w:r w:rsidR="00C316ED">
              <w:t xml:space="preserve"> </w:t>
            </w:r>
            <w:r>
              <w:t>discussions</w:t>
            </w:r>
            <w:r w:rsidR="00C316ED">
              <w:t xml:space="preserve"> </w:t>
            </w:r>
            <w:r>
              <w:t>on</w:t>
            </w:r>
            <w:r w:rsidR="00C316ED">
              <w:t xml:space="preserve"> </w:t>
            </w:r>
            <w:r>
              <w:t>how</w:t>
            </w:r>
            <w:r w:rsidR="00C316ED">
              <w:t xml:space="preserve"> </w:t>
            </w:r>
            <w:r>
              <w:t>best</w:t>
            </w:r>
            <w:r w:rsidR="00C316ED">
              <w:t xml:space="preserve"> </w:t>
            </w:r>
            <w:r>
              <w:t>to</w:t>
            </w:r>
            <w:r w:rsidR="00C316ED">
              <w:t xml:space="preserve"> </w:t>
            </w:r>
            <w:r>
              <w:t>support</w:t>
            </w:r>
            <w:r w:rsidR="00C316ED">
              <w:t xml:space="preserve"> </w:t>
            </w:r>
            <w:r>
              <w:t>north-west</w:t>
            </w:r>
            <w:r w:rsidR="00C316ED">
              <w:t xml:space="preserve"> </w:t>
            </w:r>
            <w:r>
              <w:t>Victoria</w:t>
            </w:r>
            <w:r w:rsidR="00C316ED">
              <w:t xml:space="preserve"> </w:t>
            </w:r>
            <w:r>
              <w:t>benefiting</w:t>
            </w:r>
            <w:r w:rsidR="00C316ED">
              <w:t xml:space="preserve"> </w:t>
            </w:r>
            <w:r>
              <w:t>from</w:t>
            </w:r>
            <w:r w:rsidR="00C316ED">
              <w:t xml:space="preserve"> </w:t>
            </w:r>
            <w:r>
              <w:t>the</w:t>
            </w:r>
            <w:r w:rsidR="00C316ED">
              <w:t xml:space="preserve"> </w:t>
            </w:r>
            <w:r>
              <w:t>growing</w:t>
            </w:r>
            <w:r w:rsidR="00C316ED">
              <w:t xml:space="preserve"> </w:t>
            </w:r>
            <w:r>
              <w:t>global</w:t>
            </w:r>
            <w:r w:rsidR="00C316ED">
              <w:t xml:space="preserve"> </w:t>
            </w:r>
            <w:r>
              <w:t>demand</w:t>
            </w:r>
            <w:r w:rsidR="00C316ED">
              <w:t xml:space="preserve"> </w:t>
            </w:r>
            <w:r>
              <w:t>for</w:t>
            </w:r>
            <w:r w:rsidR="00C316ED">
              <w:t xml:space="preserve"> </w:t>
            </w:r>
            <w:r>
              <w:t>critical</w:t>
            </w:r>
            <w:r w:rsidR="00C316ED">
              <w:t xml:space="preserve"> </w:t>
            </w:r>
            <w:r>
              <w:t>minerals.</w:t>
            </w:r>
          </w:p>
          <w:p w14:paraId="770A47C9" w14:textId="22DACF5B" w:rsidR="002E1D3C" w:rsidRDefault="007D671F" w:rsidP="009B653A">
            <w:pPr>
              <w:pStyle w:val="TableCopy"/>
            </w:pPr>
            <w:r>
              <w:t>The</w:t>
            </w:r>
            <w:r w:rsidR="00C316ED">
              <w:t xml:space="preserve"> </w:t>
            </w:r>
            <w:r>
              <w:t>GSV</w:t>
            </w:r>
            <w:r w:rsidR="00C316ED">
              <w:t xml:space="preserve"> </w:t>
            </w:r>
            <w:r>
              <w:t>also</w:t>
            </w:r>
            <w:r w:rsidR="00C316ED">
              <w:t xml:space="preserve"> </w:t>
            </w:r>
            <w:r>
              <w:t>progressed</w:t>
            </w:r>
            <w:r w:rsidR="00C316ED">
              <w:t xml:space="preserve"> </w:t>
            </w:r>
            <w:r>
              <w:t>an</w:t>
            </w:r>
            <w:r w:rsidR="00C316ED">
              <w:t xml:space="preserve"> </w:t>
            </w:r>
            <w:r>
              <w:t>engagement</w:t>
            </w:r>
            <w:r w:rsidR="00C316ED">
              <w:t xml:space="preserve"> </w:t>
            </w:r>
            <w:r>
              <w:t>program</w:t>
            </w:r>
            <w:r w:rsidR="00C316ED">
              <w:t xml:space="preserve"> </w:t>
            </w:r>
            <w:r>
              <w:t>with</w:t>
            </w:r>
            <w:r w:rsidR="00C316ED">
              <w:t xml:space="preserve"> </w:t>
            </w:r>
            <w:r>
              <w:t>ten</w:t>
            </w:r>
            <w:r w:rsidR="00C316ED">
              <w:t xml:space="preserve"> </w:t>
            </w:r>
            <w:r>
              <w:t>local</w:t>
            </w:r>
            <w:r w:rsidR="00C316ED">
              <w:t xml:space="preserve"> </w:t>
            </w:r>
            <w:r>
              <w:t>government</w:t>
            </w:r>
            <w:r w:rsidR="00C316ED">
              <w:t xml:space="preserve"> </w:t>
            </w:r>
            <w:r>
              <w:t>authorities,</w:t>
            </w:r>
            <w:r w:rsidR="00C316ED">
              <w:t xml:space="preserve"> </w:t>
            </w:r>
            <w:r>
              <w:t>Parks</w:t>
            </w:r>
            <w:r w:rsidR="00C316ED">
              <w:t xml:space="preserve"> </w:t>
            </w:r>
            <w:r>
              <w:t>Victoria,</w:t>
            </w:r>
            <w:r w:rsidR="00C316ED">
              <w:t xml:space="preserve"> </w:t>
            </w:r>
            <w:r>
              <w:t>the</w:t>
            </w:r>
            <w:r w:rsidR="00C316ED">
              <w:t xml:space="preserve"> </w:t>
            </w:r>
            <w:r>
              <w:t>Conservation</w:t>
            </w:r>
            <w:r w:rsidR="00C316ED">
              <w:t xml:space="preserve"> </w:t>
            </w:r>
            <w:r>
              <w:t>Regulator</w:t>
            </w:r>
            <w:r w:rsidR="00C316ED">
              <w:t xml:space="preserve"> </w:t>
            </w:r>
            <w:r>
              <w:t>and</w:t>
            </w:r>
            <w:r w:rsidR="00C316ED">
              <w:t xml:space="preserve"> </w:t>
            </w:r>
            <w:r>
              <w:t>Regional</w:t>
            </w:r>
            <w:r w:rsidR="00C316ED">
              <w:t xml:space="preserve"> </w:t>
            </w:r>
            <w:r>
              <w:t>Roads</w:t>
            </w:r>
            <w:r w:rsidR="00C316ED">
              <w:t xml:space="preserve"> </w:t>
            </w:r>
            <w:r>
              <w:t>Victoria</w:t>
            </w:r>
            <w:r w:rsidR="00C316ED">
              <w:t xml:space="preserve"> </w:t>
            </w:r>
            <w:r>
              <w:t>in</w:t>
            </w:r>
            <w:r w:rsidR="00C316ED">
              <w:t xml:space="preserve"> </w:t>
            </w:r>
            <w:r>
              <w:t>preparation</w:t>
            </w:r>
            <w:r w:rsidR="00C316ED">
              <w:t xml:space="preserve"> </w:t>
            </w:r>
            <w:r>
              <w:t>for</w:t>
            </w:r>
            <w:r w:rsidR="00C316ED">
              <w:t xml:space="preserve"> </w:t>
            </w:r>
            <w:r>
              <w:t>a</w:t>
            </w:r>
            <w:r w:rsidR="00C316ED">
              <w:t xml:space="preserve"> </w:t>
            </w:r>
            <w:r>
              <w:t>ground</w:t>
            </w:r>
            <w:r w:rsidR="00C316ED">
              <w:t xml:space="preserve"> </w:t>
            </w:r>
            <w:r>
              <w:t>gravity</w:t>
            </w:r>
            <w:r w:rsidR="00C316ED">
              <w:t xml:space="preserve"> </w:t>
            </w:r>
            <w:r>
              <w:t>survey</w:t>
            </w:r>
            <w:r w:rsidR="00C316ED">
              <w:t xml:space="preserve"> </w:t>
            </w:r>
            <w:r>
              <w:t>covering</w:t>
            </w:r>
            <w:r w:rsidR="00C316ED">
              <w:t xml:space="preserve"> </w:t>
            </w:r>
            <w:r>
              <w:t>13,000</w:t>
            </w:r>
            <w:r w:rsidR="00C316ED">
              <w:t xml:space="preserve"> </w:t>
            </w:r>
            <w:r>
              <w:t>spare</w:t>
            </w:r>
            <w:r w:rsidR="00C316ED">
              <w:t xml:space="preserve"> </w:t>
            </w:r>
            <w:r>
              <w:t>kilometres</w:t>
            </w:r>
            <w:r w:rsidR="00C316ED">
              <w:t xml:space="preserve"> </w:t>
            </w:r>
            <w:r>
              <w:t>in</w:t>
            </w:r>
            <w:r w:rsidR="00C316ED">
              <w:t xml:space="preserve"> </w:t>
            </w:r>
            <w:r>
              <w:t>north-east</w:t>
            </w:r>
            <w:r w:rsidR="00C316ED">
              <w:t xml:space="preserve"> </w:t>
            </w:r>
            <w:r>
              <w:t>Victoria.</w:t>
            </w:r>
            <w:r w:rsidR="00C316ED">
              <w:t xml:space="preserve"> </w:t>
            </w:r>
            <w:r>
              <w:t>The</w:t>
            </w:r>
            <w:r w:rsidR="00C316ED">
              <w:t xml:space="preserve"> </w:t>
            </w:r>
            <w:proofErr w:type="spellStart"/>
            <w:r>
              <w:t>Shepparton</w:t>
            </w:r>
            <w:proofErr w:type="spellEnd"/>
            <w:r w:rsidR="00C316ED">
              <w:t xml:space="preserve"> </w:t>
            </w:r>
            <w:proofErr w:type="spellStart"/>
            <w:r>
              <w:t>Numurkah</w:t>
            </w:r>
            <w:proofErr w:type="spellEnd"/>
            <w:r w:rsidR="00C316ED">
              <w:t xml:space="preserve"> </w:t>
            </w:r>
            <w:r>
              <w:t>Regional</w:t>
            </w:r>
            <w:r w:rsidR="00C316ED">
              <w:t xml:space="preserve"> </w:t>
            </w:r>
            <w:r>
              <w:t>Ground</w:t>
            </w:r>
            <w:r w:rsidR="00C316ED">
              <w:t xml:space="preserve"> </w:t>
            </w:r>
            <w:r>
              <w:t>Gravity</w:t>
            </w:r>
            <w:r w:rsidR="00C316ED">
              <w:t xml:space="preserve"> </w:t>
            </w:r>
            <w:r>
              <w:t>Survey</w:t>
            </w:r>
            <w:r w:rsidR="00C316ED">
              <w:t xml:space="preserve"> </w:t>
            </w:r>
            <w:r>
              <w:t>will</w:t>
            </w:r>
            <w:r w:rsidR="00C316ED">
              <w:t xml:space="preserve"> </w:t>
            </w:r>
            <w:r>
              <w:t>take</w:t>
            </w:r>
            <w:r w:rsidR="00C316ED">
              <w:t xml:space="preserve"> </w:t>
            </w:r>
            <w:r>
              <w:t>roadside</w:t>
            </w:r>
            <w:r w:rsidR="00C316ED">
              <w:t xml:space="preserve"> </w:t>
            </w:r>
            <w:r>
              <w:t>measurements</w:t>
            </w:r>
            <w:r w:rsidR="00C316ED">
              <w:t xml:space="preserve"> </w:t>
            </w:r>
            <w:r>
              <w:t>to</w:t>
            </w:r>
            <w:r w:rsidR="00C316ED">
              <w:t xml:space="preserve"> </w:t>
            </w:r>
            <w:r>
              <w:t>improve</w:t>
            </w:r>
            <w:r w:rsidR="00C316ED">
              <w:t xml:space="preserve"> </w:t>
            </w:r>
            <w:r>
              <w:t>the</w:t>
            </w:r>
            <w:r w:rsidR="00C316ED">
              <w:t xml:space="preserve"> </w:t>
            </w:r>
            <w:r>
              <w:t>geological</w:t>
            </w:r>
            <w:r w:rsidR="00C316ED">
              <w:t xml:space="preserve"> </w:t>
            </w:r>
            <w:r>
              <w:t>understanding</w:t>
            </w:r>
            <w:r w:rsidR="00C316ED">
              <w:t xml:space="preserve"> </w:t>
            </w:r>
            <w:r>
              <w:t>of</w:t>
            </w:r>
            <w:r w:rsidR="00C316ED">
              <w:t xml:space="preserve"> </w:t>
            </w:r>
            <w:r>
              <w:t>the</w:t>
            </w:r>
            <w:r w:rsidR="00C316ED">
              <w:t xml:space="preserve"> </w:t>
            </w:r>
            <w:r>
              <w:t>region</w:t>
            </w:r>
            <w:r w:rsidR="00C316ED">
              <w:t xml:space="preserve"> </w:t>
            </w:r>
            <w:r>
              <w:t>and</w:t>
            </w:r>
            <w:r w:rsidR="00C316ED">
              <w:t xml:space="preserve"> </w:t>
            </w:r>
            <w:r>
              <w:t>how</w:t>
            </w:r>
            <w:r w:rsidR="00C316ED">
              <w:t xml:space="preserve"> </w:t>
            </w:r>
            <w:r>
              <w:t>it</w:t>
            </w:r>
            <w:r w:rsidR="00C316ED">
              <w:t xml:space="preserve"> </w:t>
            </w:r>
            <w:r>
              <w:t>has</w:t>
            </w:r>
            <w:r w:rsidR="00C316ED">
              <w:t xml:space="preserve"> </w:t>
            </w:r>
            <w:r>
              <w:t>evolved</w:t>
            </w:r>
            <w:r w:rsidR="00C316ED">
              <w:t xml:space="preserve"> </w:t>
            </w:r>
            <w:r>
              <w:t>over</w:t>
            </w:r>
            <w:r w:rsidR="00C316ED">
              <w:t xml:space="preserve"> </w:t>
            </w:r>
            <w:r>
              <w:t>millions</w:t>
            </w:r>
            <w:r w:rsidR="00C316ED">
              <w:t xml:space="preserve"> </w:t>
            </w:r>
            <w:r>
              <w:t>of</w:t>
            </w:r>
            <w:r w:rsidR="00C316ED">
              <w:t xml:space="preserve"> </w:t>
            </w:r>
            <w:r>
              <w:t>years.</w:t>
            </w:r>
            <w:r w:rsidR="00C316ED">
              <w:t xml:space="preserve"> </w:t>
            </w:r>
            <w:r>
              <w:t>The</w:t>
            </w:r>
            <w:r w:rsidR="00C316ED">
              <w:t xml:space="preserve"> </w:t>
            </w:r>
            <w:r>
              <w:t>engagement</w:t>
            </w:r>
            <w:r w:rsidR="00C316ED">
              <w:t xml:space="preserve"> </w:t>
            </w:r>
            <w:r>
              <w:t>program</w:t>
            </w:r>
            <w:r w:rsidR="00C316ED">
              <w:t xml:space="preserve"> </w:t>
            </w:r>
            <w:r>
              <w:t>has</w:t>
            </w:r>
            <w:r w:rsidR="00C316ED">
              <w:t xml:space="preserve"> </w:t>
            </w:r>
            <w:r>
              <w:t>been</w:t>
            </w:r>
            <w:r w:rsidR="00C316ED">
              <w:t xml:space="preserve"> </w:t>
            </w:r>
            <w:r>
              <w:t>instrumental</w:t>
            </w:r>
            <w:r w:rsidR="00C316ED">
              <w:t xml:space="preserve"> </w:t>
            </w:r>
            <w:r>
              <w:t>in</w:t>
            </w:r>
            <w:r w:rsidR="00C316ED">
              <w:t xml:space="preserve"> </w:t>
            </w:r>
            <w:r>
              <w:t>understanding</w:t>
            </w:r>
            <w:r w:rsidR="00C316ED">
              <w:t xml:space="preserve"> </w:t>
            </w:r>
            <w:r>
              <w:t>the</w:t>
            </w:r>
            <w:r w:rsidR="00C316ED">
              <w:t xml:space="preserve"> </w:t>
            </w:r>
            <w:r>
              <w:t>local</w:t>
            </w:r>
            <w:r w:rsidR="00C316ED">
              <w:t xml:space="preserve"> </w:t>
            </w:r>
            <w:r>
              <w:t>environments</w:t>
            </w:r>
            <w:r w:rsidR="00C316ED">
              <w:t xml:space="preserve"> </w:t>
            </w:r>
            <w:r>
              <w:t>in</w:t>
            </w:r>
            <w:r w:rsidR="00C316ED">
              <w:t xml:space="preserve"> </w:t>
            </w:r>
            <w:r>
              <w:t>which</w:t>
            </w:r>
            <w:r w:rsidR="00C316ED">
              <w:t xml:space="preserve"> </w:t>
            </w:r>
            <w:r>
              <w:t>the</w:t>
            </w:r>
            <w:r w:rsidR="00C316ED">
              <w:t xml:space="preserve"> </w:t>
            </w:r>
            <w:r>
              <w:t>survey</w:t>
            </w:r>
            <w:r w:rsidR="00C316ED">
              <w:t xml:space="preserve"> </w:t>
            </w:r>
            <w:r>
              <w:t>will</w:t>
            </w:r>
            <w:r w:rsidR="00C316ED">
              <w:t xml:space="preserve"> </w:t>
            </w:r>
            <w:r>
              <w:t>take</w:t>
            </w:r>
            <w:r w:rsidR="00C316ED">
              <w:t xml:space="preserve"> </w:t>
            </w:r>
            <w:r>
              <w:t>place,</w:t>
            </w:r>
            <w:r w:rsidR="00C316ED">
              <w:t xml:space="preserve"> </w:t>
            </w:r>
            <w:r>
              <w:t>including</w:t>
            </w:r>
            <w:r w:rsidR="00C316ED">
              <w:t xml:space="preserve"> </w:t>
            </w:r>
            <w:r>
              <w:t>any</w:t>
            </w:r>
            <w:r w:rsidR="00C316ED">
              <w:t xml:space="preserve"> </w:t>
            </w:r>
            <w:r>
              <w:t>flood-affected</w:t>
            </w:r>
            <w:r w:rsidR="00C316ED">
              <w:t xml:space="preserve"> </w:t>
            </w:r>
            <w:r>
              <w:t>roads,</w:t>
            </w:r>
            <w:r w:rsidR="00C316ED">
              <w:t xml:space="preserve"> </w:t>
            </w:r>
            <w:r>
              <w:t>biological</w:t>
            </w:r>
            <w:r w:rsidR="00C316ED">
              <w:t xml:space="preserve"> </w:t>
            </w:r>
            <w:r>
              <w:t>concerns,</w:t>
            </w:r>
            <w:r w:rsidR="00C316ED">
              <w:t xml:space="preserve"> </w:t>
            </w:r>
            <w:r>
              <w:t>and</w:t>
            </w:r>
            <w:r w:rsidR="00C316ED">
              <w:t xml:space="preserve"> </w:t>
            </w:r>
            <w:r>
              <w:t>regulatory</w:t>
            </w:r>
            <w:r w:rsidR="00C316ED">
              <w:t xml:space="preserve"> </w:t>
            </w:r>
            <w:r>
              <w:t>approvals.</w:t>
            </w:r>
          </w:p>
        </w:tc>
      </w:tr>
    </w:tbl>
    <w:p w14:paraId="6601A806" w14:textId="77777777" w:rsidR="002E1D3C" w:rsidRDefault="002E1D3C" w:rsidP="009B653A"/>
    <w:p w14:paraId="6897CC96" w14:textId="2274B1C1" w:rsidR="002E1D3C" w:rsidRPr="00221FFD" w:rsidRDefault="007D671F" w:rsidP="00221FFD">
      <w:pPr>
        <w:pStyle w:val="Normalbeforebullets"/>
        <w:rPr>
          <w:b/>
          <w:bCs/>
        </w:rPr>
      </w:pPr>
      <w:r w:rsidRPr="00221FFD">
        <w:rPr>
          <w:b/>
          <w:bCs/>
        </w:rPr>
        <w:lastRenderedPageBreak/>
        <w:t>Indicator:</w:t>
      </w:r>
      <w:r w:rsidR="00C316ED" w:rsidRPr="00221FFD">
        <w:rPr>
          <w:b/>
          <w:bCs/>
        </w:rPr>
        <w:t xml:space="preserve"> </w:t>
      </w:r>
      <w:r w:rsidRPr="00221FFD">
        <w:rPr>
          <w:b/>
          <w:bCs/>
        </w:rPr>
        <w:t>Value</w:t>
      </w:r>
      <w:r w:rsidR="00C316ED" w:rsidRPr="00221FFD">
        <w:rPr>
          <w:b/>
          <w:bCs/>
        </w:rPr>
        <w:t xml:space="preserve"> </w:t>
      </w:r>
      <w:r w:rsidRPr="00221FFD">
        <w:rPr>
          <w:b/>
          <w:bCs/>
        </w:rPr>
        <w:t>of</w:t>
      </w:r>
      <w:r w:rsidR="00C316ED" w:rsidRPr="00221FFD">
        <w:rPr>
          <w:b/>
          <w:bCs/>
        </w:rPr>
        <w:t xml:space="preserve"> </w:t>
      </w:r>
      <w:r w:rsidRPr="00221FFD">
        <w:rPr>
          <w:b/>
          <w:bCs/>
        </w:rPr>
        <w:t>Victorian</w:t>
      </w:r>
      <w:r w:rsidR="00C316ED" w:rsidRPr="00221FFD">
        <w:rPr>
          <w:b/>
          <w:bCs/>
        </w:rPr>
        <w:t xml:space="preserve"> </w:t>
      </w:r>
      <w:r w:rsidRPr="00221FFD">
        <w:rPr>
          <w:b/>
          <w:bCs/>
        </w:rPr>
        <w:t>agriculture</w:t>
      </w:r>
      <w:r w:rsidR="00C316ED" w:rsidRPr="00221FFD">
        <w:rPr>
          <w:rFonts w:ascii="Cambria" w:hAnsi="Cambria" w:cs="Cambria"/>
          <w:b/>
          <w:bCs/>
        </w:rPr>
        <w:t xml:space="preserve"> </w:t>
      </w:r>
      <w:r w:rsidRPr="00221FFD">
        <w:rPr>
          <w:b/>
          <w:bCs/>
        </w:rPr>
        <w:t>production</w:t>
      </w:r>
    </w:p>
    <w:p w14:paraId="2290919A" w14:textId="5C2D1499" w:rsidR="002E1D3C" w:rsidRDefault="007D671F" w:rsidP="00221FFD">
      <w:pPr>
        <w:pStyle w:val="Normalbeforebullets"/>
      </w:pPr>
      <w:r>
        <w:t>Gross</w:t>
      </w:r>
      <w:r w:rsidR="00C316ED">
        <w:t xml:space="preserve"> </w:t>
      </w:r>
      <w:r>
        <w:t>Value</w:t>
      </w:r>
      <w:r w:rsidR="00C316ED">
        <w:t xml:space="preserve"> </w:t>
      </w:r>
      <w:r>
        <w:t>of</w:t>
      </w:r>
      <w:r w:rsidR="00C316ED">
        <w:t xml:space="preserve"> </w:t>
      </w:r>
      <w:r>
        <w:t>agriculture</w:t>
      </w:r>
      <w:r w:rsidR="00C316ED">
        <w:t xml:space="preserve"> </w:t>
      </w:r>
      <w:r>
        <w:t>production</w:t>
      </w:r>
      <w:r w:rsidR="00C316ED">
        <w:t xml:space="preserve"> </w:t>
      </w:r>
    </w:p>
    <w:p w14:paraId="487C12C4" w14:textId="13ABE6FE" w:rsidR="00221FFD" w:rsidRDefault="00221FFD" w:rsidP="00221FFD">
      <w:r>
        <w:rPr>
          <w:noProof/>
        </w:rPr>
        <w:drawing>
          <wp:inline distT="0" distB="0" distL="0" distR="0" wp14:anchorId="66C08894" wp14:editId="27E3AB12">
            <wp:extent cx="3003810" cy="1883668"/>
            <wp:effectExtent l="0" t="0" r="6350" b="2540"/>
            <wp:docPr id="26" name="Picture 26" descr="Indicator: Value of Victorian agriculture production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ndicator: Value of Victorian agriculture production graph. Data below."/>
                    <pic:cNvPicPr/>
                  </pic:nvPicPr>
                  <pic:blipFill>
                    <a:blip r:embed="rId59"/>
                    <a:stretch>
                      <a:fillRect/>
                    </a:stretch>
                  </pic:blipFill>
                  <pic:spPr>
                    <a:xfrm>
                      <a:off x="0" y="0"/>
                      <a:ext cx="3003810" cy="1883668"/>
                    </a:xfrm>
                    <a:prstGeom prst="rect">
                      <a:avLst/>
                    </a:prstGeom>
                  </pic:spPr>
                </pic:pic>
              </a:graphicData>
            </a:graphic>
          </wp:inline>
        </w:drawing>
      </w:r>
    </w:p>
    <w:p w14:paraId="44C96561" w14:textId="472B62E5" w:rsidR="00873226" w:rsidRPr="00873226" w:rsidRDefault="00873226" w:rsidP="00873226">
      <w:pPr>
        <w:pStyle w:val="Normalbeforebullets"/>
        <w:rPr>
          <w:b/>
          <w:bCs/>
        </w:rPr>
      </w:pPr>
      <w:r w:rsidRPr="00873226">
        <w:rPr>
          <w:b/>
          <w:bCs/>
        </w:rPr>
        <w:t>$ billion</w:t>
      </w:r>
    </w:p>
    <w:p w14:paraId="212BEF8C" w14:textId="2435A59D" w:rsidR="00221FFD" w:rsidRDefault="00221FFD" w:rsidP="00221FFD">
      <w:pPr>
        <w:pStyle w:val="Bullet"/>
      </w:pPr>
      <w:r>
        <w:t>201</w:t>
      </w:r>
      <w:r w:rsidR="00873226">
        <w:t>6</w:t>
      </w:r>
      <w:r>
        <w:t>–1</w:t>
      </w:r>
      <w:r w:rsidR="00873226">
        <w:t>7</w:t>
      </w:r>
      <w:r>
        <w:t xml:space="preserve">: </w:t>
      </w:r>
      <w:r w:rsidR="00873226">
        <w:t>14</w:t>
      </w:r>
    </w:p>
    <w:p w14:paraId="2D9188D4" w14:textId="7DF11167" w:rsidR="00221FFD" w:rsidRDefault="00221FFD" w:rsidP="00221FFD">
      <w:pPr>
        <w:pStyle w:val="Bullet"/>
      </w:pPr>
      <w:r>
        <w:t>201</w:t>
      </w:r>
      <w:r w:rsidR="00873226">
        <w:t>7</w:t>
      </w:r>
      <w:r>
        <w:t>–</w:t>
      </w:r>
      <w:r w:rsidR="00873226">
        <w:t>18</w:t>
      </w:r>
      <w:r>
        <w:t xml:space="preserve">: </w:t>
      </w:r>
      <w:r w:rsidR="00873226">
        <w:t>14.9</w:t>
      </w:r>
    </w:p>
    <w:p w14:paraId="433B04FB" w14:textId="3F5522FA" w:rsidR="00221FFD" w:rsidRDefault="00221FFD" w:rsidP="00221FFD">
      <w:pPr>
        <w:pStyle w:val="Bullet"/>
      </w:pPr>
      <w:r>
        <w:t>20</w:t>
      </w:r>
      <w:r w:rsidR="00873226">
        <w:t>18</w:t>
      </w:r>
      <w:r>
        <w:t>–</w:t>
      </w:r>
      <w:r w:rsidR="00873226">
        <w:t>19</w:t>
      </w:r>
      <w:r>
        <w:t xml:space="preserve">: </w:t>
      </w:r>
      <w:r w:rsidR="00873226">
        <w:t>15.9</w:t>
      </w:r>
    </w:p>
    <w:p w14:paraId="4A3AF477" w14:textId="48A78FB0" w:rsidR="00221FFD" w:rsidRDefault="00221FFD" w:rsidP="00221FFD">
      <w:pPr>
        <w:pStyle w:val="Bullet"/>
      </w:pPr>
      <w:r>
        <w:t>20</w:t>
      </w:r>
      <w:r w:rsidR="00873226">
        <w:t>19</w:t>
      </w:r>
      <w:r>
        <w:t>–2</w:t>
      </w:r>
      <w:r w:rsidR="00873226">
        <w:t>0</w:t>
      </w:r>
      <w:r>
        <w:t xml:space="preserve">: </w:t>
      </w:r>
      <w:r w:rsidR="00873226">
        <w:t>17.8</w:t>
      </w:r>
    </w:p>
    <w:p w14:paraId="52C1468E" w14:textId="42D8E906" w:rsidR="00221FFD" w:rsidRDefault="00221FFD" w:rsidP="00221FFD">
      <w:pPr>
        <w:pStyle w:val="Bulletlast"/>
      </w:pPr>
      <w:r>
        <w:t>202</w:t>
      </w:r>
      <w:r w:rsidR="00873226">
        <w:t>0</w:t>
      </w:r>
      <w:r>
        <w:t>–2</w:t>
      </w:r>
      <w:r w:rsidR="00873226">
        <w:t>1</w:t>
      </w:r>
      <w:r>
        <w:t xml:space="preserve">: </w:t>
      </w:r>
      <w:r w:rsidR="00873226">
        <w:t>17.5</w:t>
      </w:r>
    </w:p>
    <w:p w14:paraId="1F2E8522" w14:textId="38504752" w:rsidR="002E1D3C" w:rsidRDefault="007D671F" w:rsidP="00873226">
      <w:r>
        <w:t>Data</w:t>
      </w:r>
      <w:r w:rsidR="00C316ED">
        <w:t xml:space="preserve"> </w:t>
      </w:r>
      <w:r>
        <w:t>for</w:t>
      </w:r>
      <w:r w:rsidR="00C316ED">
        <w:t xml:space="preserve"> </w:t>
      </w:r>
      <w:r>
        <w:t>this</w:t>
      </w:r>
      <w:r w:rsidR="00C316ED">
        <w:t xml:space="preserve"> </w:t>
      </w:r>
      <w:r>
        <w:t>indicator</w:t>
      </w:r>
      <w:r w:rsidR="00C316ED">
        <w:t xml:space="preserve"> </w:t>
      </w:r>
      <w:r>
        <w:t>is</w:t>
      </w:r>
      <w:r w:rsidR="00C316ED">
        <w:t xml:space="preserve"> </w:t>
      </w:r>
      <w:r>
        <w:t>reported</w:t>
      </w:r>
      <w:r w:rsidR="00C316ED">
        <w:t xml:space="preserve"> </w:t>
      </w:r>
      <w:r>
        <w:t>one</w:t>
      </w:r>
      <w:r w:rsidR="00C316ED">
        <w:t xml:space="preserve"> </w:t>
      </w:r>
      <w:r>
        <w:t>year</w:t>
      </w:r>
      <w:r w:rsidR="00C316ED">
        <w:t xml:space="preserve"> </w:t>
      </w:r>
      <w:r>
        <w:t>in</w:t>
      </w:r>
      <w:r w:rsidR="00C316ED">
        <w:t xml:space="preserve"> </w:t>
      </w:r>
      <w:r>
        <w:t>arrears.</w:t>
      </w:r>
      <w:r w:rsidR="00C316ED">
        <w:t xml:space="preserve"> </w:t>
      </w:r>
    </w:p>
    <w:p w14:paraId="56B62811" w14:textId="75FB705D" w:rsidR="002E1D3C" w:rsidRPr="00873226" w:rsidRDefault="007D671F" w:rsidP="00873226">
      <w:r w:rsidRPr="00873226">
        <w:t>Data</w:t>
      </w:r>
      <w:r w:rsidR="00C316ED" w:rsidRPr="00873226">
        <w:t xml:space="preserve"> </w:t>
      </w:r>
      <w:r w:rsidRPr="00873226">
        <w:t>on</w:t>
      </w:r>
      <w:r w:rsidR="00C316ED" w:rsidRPr="00873226">
        <w:t xml:space="preserve"> </w:t>
      </w:r>
      <w:r w:rsidRPr="00873226">
        <w:t>the</w:t>
      </w:r>
      <w:r w:rsidR="00C316ED" w:rsidRPr="00873226">
        <w:t xml:space="preserve"> </w:t>
      </w:r>
      <w:r w:rsidRPr="00873226">
        <w:t>gross</w:t>
      </w:r>
      <w:r w:rsidR="00C316ED" w:rsidRPr="00873226">
        <w:t xml:space="preserve"> </w:t>
      </w:r>
      <w:r w:rsidRPr="00873226">
        <w:t>value</w:t>
      </w:r>
      <w:r w:rsidR="00C316ED" w:rsidRPr="00873226">
        <w:t xml:space="preserve"> </w:t>
      </w:r>
      <w:r w:rsidRPr="00873226">
        <w:t>of</w:t>
      </w:r>
      <w:r w:rsidR="00C316ED" w:rsidRPr="00873226">
        <w:t xml:space="preserve"> </w:t>
      </w:r>
      <w:r w:rsidRPr="00873226">
        <w:t>Victorian</w:t>
      </w:r>
      <w:r w:rsidR="00C316ED" w:rsidRPr="00873226">
        <w:t xml:space="preserve"> </w:t>
      </w:r>
      <w:r w:rsidRPr="00873226">
        <w:t>agriculture</w:t>
      </w:r>
      <w:r w:rsidR="00C316ED" w:rsidRPr="00873226">
        <w:t xml:space="preserve"> </w:t>
      </w:r>
      <w:r w:rsidRPr="00873226">
        <w:t>during</w:t>
      </w:r>
      <w:r w:rsidR="00C316ED" w:rsidRPr="00873226">
        <w:t xml:space="preserve"> </w:t>
      </w:r>
      <w:r w:rsidRPr="00873226">
        <w:t>2021–22</w:t>
      </w:r>
      <w:r w:rsidR="00C316ED" w:rsidRPr="00873226">
        <w:t xml:space="preserve"> </w:t>
      </w:r>
      <w:r w:rsidRPr="00873226">
        <w:t>is</w:t>
      </w:r>
      <w:r w:rsidR="00C316ED" w:rsidRPr="00873226">
        <w:t xml:space="preserve"> </w:t>
      </w:r>
      <w:r w:rsidRPr="00873226">
        <w:t>not</w:t>
      </w:r>
      <w:r w:rsidR="00C316ED" w:rsidRPr="00873226">
        <w:t xml:space="preserve"> </w:t>
      </w:r>
      <w:r w:rsidRPr="00873226">
        <w:t>yet</w:t>
      </w:r>
      <w:r w:rsidR="00C316ED" w:rsidRPr="00873226">
        <w:t xml:space="preserve"> </w:t>
      </w:r>
      <w:r w:rsidRPr="00873226">
        <w:t>available,</w:t>
      </w:r>
      <w:r w:rsidR="00C316ED" w:rsidRPr="00873226">
        <w:t xml:space="preserve"> </w:t>
      </w:r>
      <w:r w:rsidRPr="00873226">
        <w:t>due</w:t>
      </w:r>
      <w:r w:rsidR="00C316ED" w:rsidRPr="00873226">
        <w:t xml:space="preserve"> </w:t>
      </w:r>
      <w:r w:rsidRPr="00873226">
        <w:t>to</w:t>
      </w:r>
      <w:r w:rsidR="00C316ED" w:rsidRPr="00873226">
        <w:t xml:space="preserve"> </w:t>
      </w:r>
      <w:r w:rsidRPr="00873226">
        <w:t>delays</w:t>
      </w:r>
      <w:r w:rsidR="00C316ED" w:rsidRPr="00873226">
        <w:t xml:space="preserve"> </w:t>
      </w:r>
      <w:r w:rsidRPr="00873226">
        <w:t>arising</w:t>
      </w:r>
      <w:r w:rsidR="00C316ED" w:rsidRPr="00873226">
        <w:t xml:space="preserve"> </w:t>
      </w:r>
      <w:r w:rsidRPr="00873226">
        <w:t>from</w:t>
      </w:r>
      <w:r w:rsidR="00C316ED" w:rsidRPr="00873226">
        <w:t xml:space="preserve"> </w:t>
      </w:r>
      <w:r w:rsidRPr="00873226">
        <w:t>the</w:t>
      </w:r>
      <w:r w:rsidR="00C316ED" w:rsidRPr="00873226">
        <w:t xml:space="preserve"> </w:t>
      </w:r>
      <w:r w:rsidRPr="00873226">
        <w:t>Australian</w:t>
      </w:r>
      <w:r w:rsidR="00C316ED" w:rsidRPr="00873226">
        <w:t xml:space="preserve"> </w:t>
      </w:r>
      <w:r w:rsidRPr="00873226">
        <w:t>Bureau</w:t>
      </w:r>
      <w:r w:rsidR="00C316ED" w:rsidRPr="00873226">
        <w:t xml:space="preserve"> </w:t>
      </w:r>
      <w:r w:rsidRPr="00873226">
        <w:t>of</w:t>
      </w:r>
      <w:r w:rsidR="00C316ED" w:rsidRPr="00873226">
        <w:t xml:space="preserve"> </w:t>
      </w:r>
      <w:r w:rsidRPr="00873226">
        <w:t>Statistics’</w:t>
      </w:r>
      <w:r w:rsidR="00C316ED" w:rsidRPr="00873226">
        <w:t xml:space="preserve"> </w:t>
      </w:r>
      <w:r w:rsidRPr="00873226">
        <w:t>(ABS)</w:t>
      </w:r>
      <w:r w:rsidR="00C316ED" w:rsidRPr="00873226">
        <w:t xml:space="preserve"> </w:t>
      </w:r>
      <w:r w:rsidRPr="00873226">
        <w:t>agriculture</w:t>
      </w:r>
      <w:r w:rsidR="00C316ED" w:rsidRPr="00873226">
        <w:t xml:space="preserve"> </w:t>
      </w:r>
      <w:r w:rsidRPr="00873226">
        <w:t>statistics</w:t>
      </w:r>
      <w:r w:rsidR="00C316ED" w:rsidRPr="00873226">
        <w:t xml:space="preserve"> </w:t>
      </w:r>
      <w:r w:rsidRPr="00873226">
        <w:t>modernisation</w:t>
      </w:r>
      <w:r w:rsidR="00C316ED" w:rsidRPr="00873226">
        <w:t xml:space="preserve"> </w:t>
      </w:r>
      <w:r w:rsidRPr="00873226">
        <w:t>program.</w:t>
      </w:r>
      <w:r w:rsidR="00C316ED" w:rsidRPr="00873226">
        <w:t xml:space="preserve"> </w:t>
      </w:r>
      <w:r w:rsidRPr="00873226">
        <w:t>Preliminary</w:t>
      </w:r>
      <w:r w:rsidR="00C316ED" w:rsidRPr="00873226">
        <w:t xml:space="preserve"> </w:t>
      </w:r>
      <w:r w:rsidRPr="00873226">
        <w:t>indications</w:t>
      </w:r>
      <w:r w:rsidR="00C316ED" w:rsidRPr="00873226">
        <w:t xml:space="preserve"> </w:t>
      </w:r>
      <w:r w:rsidRPr="00873226">
        <w:t>are</w:t>
      </w:r>
      <w:r w:rsidR="00C316ED" w:rsidRPr="00873226">
        <w:t xml:space="preserve"> </w:t>
      </w:r>
      <w:r w:rsidRPr="00873226">
        <w:t>that</w:t>
      </w:r>
      <w:r w:rsidR="00C316ED" w:rsidRPr="00873226">
        <w:t xml:space="preserve"> </w:t>
      </w:r>
      <w:r w:rsidRPr="00873226">
        <w:t>the</w:t>
      </w:r>
      <w:r w:rsidR="00C316ED" w:rsidRPr="00873226">
        <w:t xml:space="preserve"> </w:t>
      </w:r>
      <w:r w:rsidRPr="00873226">
        <w:t>gross</w:t>
      </w:r>
      <w:r w:rsidR="00C316ED" w:rsidRPr="00873226">
        <w:t xml:space="preserve"> </w:t>
      </w:r>
      <w:r w:rsidRPr="00873226">
        <w:t>value</w:t>
      </w:r>
      <w:r w:rsidR="00C316ED" w:rsidRPr="00873226">
        <w:t xml:space="preserve"> </w:t>
      </w:r>
      <w:r w:rsidRPr="00873226">
        <w:t>in</w:t>
      </w:r>
      <w:r w:rsidR="00C316ED" w:rsidRPr="00873226">
        <w:t xml:space="preserve"> </w:t>
      </w:r>
      <w:r w:rsidRPr="00873226">
        <w:t>2021–22</w:t>
      </w:r>
      <w:r w:rsidR="00C316ED" w:rsidRPr="00873226">
        <w:t xml:space="preserve"> </w:t>
      </w:r>
      <w:r w:rsidRPr="00873226">
        <w:t>will</w:t>
      </w:r>
      <w:r w:rsidR="00C316ED" w:rsidRPr="00873226">
        <w:t xml:space="preserve"> </w:t>
      </w:r>
      <w:r w:rsidRPr="00873226">
        <w:t>likely</w:t>
      </w:r>
      <w:r w:rsidR="00C316ED" w:rsidRPr="00873226">
        <w:t xml:space="preserve"> </w:t>
      </w:r>
      <w:r w:rsidRPr="00873226">
        <w:t>prove</w:t>
      </w:r>
      <w:r w:rsidR="00C316ED" w:rsidRPr="00873226">
        <w:t xml:space="preserve"> </w:t>
      </w:r>
      <w:proofErr w:type="gramStart"/>
      <w:r w:rsidRPr="00873226">
        <w:t>similar</w:t>
      </w:r>
      <w:r w:rsidR="00C316ED" w:rsidRPr="00873226">
        <w:t xml:space="preserve"> </w:t>
      </w:r>
      <w:r w:rsidRPr="00873226">
        <w:t>to</w:t>
      </w:r>
      <w:proofErr w:type="gramEnd"/>
      <w:r w:rsidR="00C316ED" w:rsidRPr="00873226">
        <w:t xml:space="preserve"> </w:t>
      </w:r>
      <w:r w:rsidRPr="00873226">
        <w:t>2020–21</w:t>
      </w:r>
      <w:r w:rsidR="00C316ED" w:rsidRPr="00873226">
        <w:t xml:space="preserve"> </w:t>
      </w:r>
      <w:r w:rsidRPr="00873226">
        <w:t>levels.</w:t>
      </w:r>
      <w:r w:rsidR="00C316ED" w:rsidRPr="00873226">
        <w:t xml:space="preserve"> </w:t>
      </w:r>
      <w:r w:rsidRPr="00873226">
        <w:t>More</w:t>
      </w:r>
      <w:r w:rsidR="00C316ED" w:rsidRPr="00873226">
        <w:t xml:space="preserve"> </w:t>
      </w:r>
      <w:r w:rsidRPr="00873226">
        <w:t>broadly,</w:t>
      </w:r>
      <w:r w:rsidR="00C316ED" w:rsidRPr="00873226">
        <w:t xml:space="preserve"> </w:t>
      </w:r>
      <w:r w:rsidRPr="00873226">
        <w:t>agriculture</w:t>
      </w:r>
      <w:r w:rsidR="00C316ED" w:rsidRPr="00873226">
        <w:t xml:space="preserve"> </w:t>
      </w:r>
      <w:r w:rsidRPr="00873226">
        <w:t>has</w:t>
      </w:r>
      <w:r w:rsidR="00C316ED" w:rsidRPr="00873226">
        <w:t xml:space="preserve"> </w:t>
      </w:r>
      <w:r w:rsidRPr="00873226">
        <w:t>remained</w:t>
      </w:r>
      <w:r w:rsidR="00C316ED" w:rsidRPr="00873226">
        <w:t xml:space="preserve"> </w:t>
      </w:r>
      <w:r w:rsidRPr="00873226">
        <w:t>one</w:t>
      </w:r>
      <w:r w:rsidR="00C316ED" w:rsidRPr="00873226">
        <w:t xml:space="preserve"> </w:t>
      </w:r>
      <w:r w:rsidRPr="00873226">
        <w:t>of</w:t>
      </w:r>
      <w:r w:rsidR="00C316ED" w:rsidRPr="00873226">
        <w:t xml:space="preserve"> </w:t>
      </w:r>
      <w:r w:rsidRPr="00873226">
        <w:t>the</w:t>
      </w:r>
      <w:r w:rsidR="00C316ED" w:rsidRPr="00873226">
        <w:t xml:space="preserve"> </w:t>
      </w:r>
      <w:r w:rsidRPr="00873226">
        <w:t>strongest</w:t>
      </w:r>
      <w:r w:rsidR="00C316ED" w:rsidRPr="00873226">
        <w:t xml:space="preserve"> </w:t>
      </w:r>
      <w:r w:rsidRPr="00873226">
        <w:t>performers</w:t>
      </w:r>
      <w:r w:rsidR="00C316ED" w:rsidRPr="00873226">
        <w:t xml:space="preserve"> </w:t>
      </w:r>
      <w:r w:rsidRPr="00873226">
        <w:t>in</w:t>
      </w:r>
      <w:r w:rsidR="00C316ED" w:rsidRPr="00873226">
        <w:t xml:space="preserve"> </w:t>
      </w:r>
      <w:r w:rsidRPr="00873226">
        <w:t>the</w:t>
      </w:r>
      <w:r w:rsidR="00C316ED" w:rsidRPr="00873226">
        <w:t xml:space="preserve"> </w:t>
      </w:r>
      <w:r w:rsidRPr="00873226">
        <w:t>Victorian</w:t>
      </w:r>
      <w:r w:rsidR="00C316ED" w:rsidRPr="00873226">
        <w:t xml:space="preserve"> </w:t>
      </w:r>
      <w:r w:rsidRPr="00873226">
        <w:t>economy</w:t>
      </w:r>
      <w:r w:rsidR="00C316ED" w:rsidRPr="00873226">
        <w:t xml:space="preserve"> </w:t>
      </w:r>
      <w:r w:rsidRPr="00873226">
        <w:t>in</w:t>
      </w:r>
      <w:r w:rsidR="00C316ED" w:rsidRPr="00873226">
        <w:t xml:space="preserve"> </w:t>
      </w:r>
      <w:r w:rsidRPr="00873226">
        <w:t>recent</w:t>
      </w:r>
      <w:r w:rsidR="00C316ED" w:rsidRPr="00873226">
        <w:t xml:space="preserve"> </w:t>
      </w:r>
      <w:r w:rsidRPr="00873226">
        <w:t>years.</w:t>
      </w:r>
      <w:r w:rsidR="00C316ED" w:rsidRPr="00873226">
        <w:t xml:space="preserve"> </w:t>
      </w:r>
      <w:r w:rsidRPr="00873226">
        <w:t>Victoria’s</w:t>
      </w:r>
      <w:r w:rsidR="00C316ED" w:rsidRPr="00873226">
        <w:t xml:space="preserve"> </w:t>
      </w:r>
      <w:r w:rsidRPr="00873226">
        <w:t>gross</w:t>
      </w:r>
      <w:r w:rsidR="00C316ED" w:rsidRPr="00873226">
        <w:t xml:space="preserve"> </w:t>
      </w:r>
      <w:r w:rsidRPr="00873226">
        <w:t>value</w:t>
      </w:r>
      <w:r w:rsidR="00C316ED" w:rsidRPr="00873226">
        <w:t xml:space="preserve"> </w:t>
      </w:r>
      <w:r w:rsidRPr="00873226">
        <w:t>of</w:t>
      </w:r>
      <w:r w:rsidR="00C316ED" w:rsidRPr="00873226">
        <w:t xml:space="preserve"> </w:t>
      </w:r>
      <w:r w:rsidRPr="00873226">
        <w:t>agricultural</w:t>
      </w:r>
      <w:r w:rsidR="00C316ED" w:rsidRPr="00873226">
        <w:t xml:space="preserve"> </w:t>
      </w:r>
      <w:r w:rsidRPr="00873226">
        <w:t>production</w:t>
      </w:r>
      <w:r w:rsidR="00C316ED" w:rsidRPr="00873226">
        <w:t xml:space="preserve"> </w:t>
      </w:r>
      <w:r w:rsidRPr="00873226">
        <w:t>grew</w:t>
      </w:r>
      <w:r w:rsidR="00C316ED" w:rsidRPr="00873226">
        <w:t xml:space="preserve"> </w:t>
      </w:r>
      <w:r w:rsidRPr="00873226">
        <w:t>in</w:t>
      </w:r>
      <w:r w:rsidR="00C316ED" w:rsidRPr="00873226">
        <w:t xml:space="preserve"> </w:t>
      </w:r>
      <w:r w:rsidRPr="00873226">
        <w:t>four</w:t>
      </w:r>
      <w:r w:rsidR="00C316ED" w:rsidRPr="00873226">
        <w:t xml:space="preserve"> </w:t>
      </w:r>
      <w:r w:rsidRPr="00873226">
        <w:t>of</w:t>
      </w:r>
      <w:r w:rsidR="00C316ED" w:rsidRPr="00873226">
        <w:t xml:space="preserve"> </w:t>
      </w:r>
      <w:r w:rsidRPr="00873226">
        <w:t>the</w:t>
      </w:r>
      <w:r w:rsidR="00C316ED" w:rsidRPr="00873226">
        <w:t xml:space="preserve"> </w:t>
      </w:r>
      <w:r w:rsidRPr="00873226">
        <w:t>last</w:t>
      </w:r>
      <w:r w:rsidR="00C316ED" w:rsidRPr="00873226">
        <w:t xml:space="preserve"> </w:t>
      </w:r>
      <w:r w:rsidRPr="00873226">
        <w:t>five</w:t>
      </w:r>
      <w:r w:rsidR="00C316ED" w:rsidRPr="00873226">
        <w:t xml:space="preserve"> </w:t>
      </w:r>
      <w:r w:rsidRPr="00873226">
        <w:t>years</w:t>
      </w:r>
      <w:r w:rsidR="00C316ED" w:rsidRPr="00873226">
        <w:t xml:space="preserve"> </w:t>
      </w:r>
      <w:r w:rsidRPr="00873226">
        <w:t>from</w:t>
      </w:r>
      <w:r w:rsidR="00C316ED" w:rsidRPr="00873226">
        <w:t xml:space="preserve"> </w:t>
      </w:r>
      <w:r w:rsidRPr="00873226">
        <w:t>$14</w:t>
      </w:r>
      <w:r w:rsidR="00C316ED" w:rsidRPr="00873226">
        <w:t xml:space="preserve"> </w:t>
      </w:r>
      <w:r w:rsidRPr="00873226">
        <w:t>billion</w:t>
      </w:r>
      <w:r w:rsidR="00C316ED" w:rsidRPr="00873226">
        <w:t xml:space="preserve"> </w:t>
      </w:r>
      <w:r w:rsidRPr="00873226">
        <w:t>in</w:t>
      </w:r>
      <w:r w:rsidR="00C316ED" w:rsidRPr="00873226">
        <w:t xml:space="preserve"> </w:t>
      </w:r>
      <w:r w:rsidRPr="00873226">
        <w:t>2016–17</w:t>
      </w:r>
      <w:r w:rsidR="00C316ED" w:rsidRPr="00873226">
        <w:t xml:space="preserve"> </w:t>
      </w:r>
      <w:r w:rsidRPr="00873226">
        <w:t>to</w:t>
      </w:r>
      <w:r w:rsidR="00C316ED" w:rsidRPr="00873226">
        <w:t xml:space="preserve"> </w:t>
      </w:r>
      <w:r w:rsidRPr="00873226">
        <w:t>$17.5</w:t>
      </w:r>
      <w:r w:rsidR="00C316ED" w:rsidRPr="00873226">
        <w:t xml:space="preserve"> </w:t>
      </w:r>
      <w:r w:rsidRPr="00873226">
        <w:t>billion</w:t>
      </w:r>
      <w:r w:rsidR="00C316ED" w:rsidRPr="00873226">
        <w:t xml:space="preserve"> </w:t>
      </w:r>
      <w:r w:rsidRPr="00873226">
        <w:t>in</w:t>
      </w:r>
      <w:r w:rsidR="00C316ED" w:rsidRPr="00873226">
        <w:t xml:space="preserve"> </w:t>
      </w:r>
      <w:r w:rsidRPr="00873226">
        <w:t>2020–21.</w:t>
      </w:r>
      <w:r w:rsidR="00C316ED" w:rsidRPr="00873226">
        <w:t xml:space="preserve"> </w:t>
      </w:r>
      <w:r w:rsidRPr="00873226">
        <w:t>This</w:t>
      </w:r>
      <w:r w:rsidR="00C316ED" w:rsidRPr="00873226">
        <w:t xml:space="preserve"> </w:t>
      </w:r>
      <w:r w:rsidRPr="00873226">
        <w:t>is</w:t>
      </w:r>
      <w:r w:rsidR="00C316ED" w:rsidRPr="00873226">
        <w:t xml:space="preserve"> </w:t>
      </w:r>
      <w:r w:rsidRPr="00873226">
        <w:t>an</w:t>
      </w:r>
      <w:r w:rsidR="00C316ED" w:rsidRPr="00873226">
        <w:t xml:space="preserve"> </w:t>
      </w:r>
      <w:r w:rsidRPr="00873226">
        <w:t>increase</w:t>
      </w:r>
      <w:r w:rsidR="00C316ED" w:rsidRPr="00873226">
        <w:t xml:space="preserve"> </w:t>
      </w:r>
      <w:r w:rsidRPr="00873226">
        <w:t>of</w:t>
      </w:r>
      <w:r w:rsidR="00C316ED" w:rsidRPr="00873226">
        <w:t xml:space="preserve"> </w:t>
      </w:r>
      <w:r w:rsidRPr="00873226">
        <w:t>25</w:t>
      </w:r>
      <w:r w:rsidR="00C316ED" w:rsidRPr="00873226">
        <w:t xml:space="preserve"> </w:t>
      </w:r>
      <w:r w:rsidRPr="00873226">
        <w:t>per</w:t>
      </w:r>
      <w:r w:rsidR="00C316ED" w:rsidRPr="00873226">
        <w:t xml:space="preserve"> </w:t>
      </w:r>
      <w:r w:rsidRPr="00873226">
        <w:t>cent.</w:t>
      </w:r>
      <w:r w:rsidR="00C316ED" w:rsidRPr="00873226">
        <w:t xml:space="preserve"> </w:t>
      </w:r>
      <w:r w:rsidRPr="00873226">
        <w:t>The</w:t>
      </w:r>
      <w:r w:rsidR="00C316ED" w:rsidRPr="00873226">
        <w:t xml:space="preserve"> </w:t>
      </w:r>
      <w:r w:rsidRPr="00873226">
        <w:t>principal</w:t>
      </w:r>
      <w:r w:rsidR="00C316ED" w:rsidRPr="00873226">
        <w:t xml:space="preserve"> </w:t>
      </w:r>
      <w:r w:rsidRPr="00873226">
        <w:t>cause</w:t>
      </w:r>
      <w:r w:rsidR="00C316ED" w:rsidRPr="00873226">
        <w:t xml:space="preserve"> </w:t>
      </w:r>
      <w:r w:rsidRPr="00873226">
        <w:t>of</w:t>
      </w:r>
      <w:r w:rsidR="00C316ED" w:rsidRPr="00873226">
        <w:t xml:space="preserve"> </w:t>
      </w:r>
      <w:r w:rsidRPr="00873226">
        <w:t>the</w:t>
      </w:r>
      <w:r w:rsidR="00C316ED" w:rsidRPr="00873226">
        <w:t xml:space="preserve"> </w:t>
      </w:r>
      <w:r w:rsidRPr="00873226">
        <w:t>decline</w:t>
      </w:r>
      <w:r w:rsidR="00C316ED" w:rsidRPr="00873226">
        <w:t xml:space="preserve"> </w:t>
      </w:r>
      <w:r w:rsidRPr="00873226">
        <w:t>in</w:t>
      </w:r>
      <w:r w:rsidR="00C316ED" w:rsidRPr="00873226">
        <w:t xml:space="preserve"> </w:t>
      </w:r>
      <w:r w:rsidRPr="00873226">
        <w:t>gross</w:t>
      </w:r>
      <w:r w:rsidR="00C316ED" w:rsidRPr="00873226">
        <w:t xml:space="preserve"> </w:t>
      </w:r>
      <w:r w:rsidRPr="00873226">
        <w:t>value</w:t>
      </w:r>
      <w:r w:rsidR="00C316ED" w:rsidRPr="00873226">
        <w:t xml:space="preserve"> </w:t>
      </w:r>
      <w:r w:rsidRPr="00873226">
        <w:t>during</w:t>
      </w:r>
      <w:r w:rsidR="00C316ED" w:rsidRPr="00873226">
        <w:t xml:space="preserve"> </w:t>
      </w:r>
      <w:r w:rsidRPr="00873226">
        <w:t>2020–21</w:t>
      </w:r>
      <w:r w:rsidR="00C316ED" w:rsidRPr="00873226">
        <w:t xml:space="preserve"> </w:t>
      </w:r>
      <w:r w:rsidRPr="00873226">
        <w:t>(from</w:t>
      </w:r>
      <w:r w:rsidR="00C316ED" w:rsidRPr="00873226">
        <w:t xml:space="preserve"> </w:t>
      </w:r>
      <w:r w:rsidRPr="00873226">
        <w:t>$17.8</w:t>
      </w:r>
      <w:r w:rsidR="00C316ED" w:rsidRPr="00873226">
        <w:t xml:space="preserve"> </w:t>
      </w:r>
      <w:r w:rsidRPr="00873226">
        <w:t>billion</w:t>
      </w:r>
      <w:r w:rsidR="00C316ED" w:rsidRPr="00873226">
        <w:t xml:space="preserve"> </w:t>
      </w:r>
      <w:r w:rsidRPr="00873226">
        <w:t>to</w:t>
      </w:r>
      <w:r w:rsidR="00C316ED" w:rsidRPr="00873226">
        <w:t xml:space="preserve"> </w:t>
      </w:r>
      <w:r w:rsidRPr="00873226">
        <w:t>$17.5</w:t>
      </w:r>
      <w:r w:rsidR="00C316ED" w:rsidRPr="00873226">
        <w:t xml:space="preserve"> </w:t>
      </w:r>
      <w:r w:rsidRPr="00873226">
        <w:t>billion)</w:t>
      </w:r>
      <w:r w:rsidR="00C316ED" w:rsidRPr="00873226">
        <w:t xml:space="preserve"> </w:t>
      </w:r>
      <w:r w:rsidRPr="00873226">
        <w:t>was</w:t>
      </w:r>
      <w:r w:rsidR="00C316ED" w:rsidRPr="00873226">
        <w:t xml:space="preserve"> </w:t>
      </w:r>
      <w:r w:rsidRPr="00873226">
        <w:t>reduced</w:t>
      </w:r>
      <w:r w:rsidR="00C316ED" w:rsidRPr="00873226">
        <w:t xml:space="preserve"> </w:t>
      </w:r>
      <w:r w:rsidRPr="00873226">
        <w:t>animal</w:t>
      </w:r>
      <w:r w:rsidR="00C316ED" w:rsidRPr="00873226">
        <w:t xml:space="preserve"> </w:t>
      </w:r>
      <w:r w:rsidRPr="00873226">
        <w:t>slaughter,</w:t>
      </w:r>
      <w:r w:rsidR="00C316ED" w:rsidRPr="00873226">
        <w:t xml:space="preserve"> </w:t>
      </w:r>
      <w:r w:rsidRPr="00873226">
        <w:t>associated</w:t>
      </w:r>
      <w:r w:rsidR="00C316ED" w:rsidRPr="00873226">
        <w:t xml:space="preserve"> </w:t>
      </w:r>
      <w:r w:rsidRPr="00873226">
        <w:t>with</w:t>
      </w:r>
      <w:r w:rsidR="00C316ED" w:rsidRPr="00873226">
        <w:t xml:space="preserve"> </w:t>
      </w:r>
      <w:r w:rsidRPr="00873226">
        <w:t>restocking</w:t>
      </w:r>
      <w:r w:rsidR="00C316ED" w:rsidRPr="00873226">
        <w:t xml:space="preserve"> </w:t>
      </w:r>
      <w:r w:rsidRPr="00873226">
        <w:t>following</w:t>
      </w:r>
      <w:r w:rsidR="00C316ED" w:rsidRPr="00873226">
        <w:t xml:space="preserve"> </w:t>
      </w:r>
      <w:r w:rsidRPr="00873226">
        <w:t>drought</w:t>
      </w:r>
      <w:r w:rsidR="00C316ED" w:rsidRPr="00873226">
        <w:t xml:space="preserve"> </w:t>
      </w:r>
      <w:r w:rsidRPr="00873226">
        <w:t>and</w:t>
      </w:r>
      <w:r w:rsidR="00C316ED" w:rsidRPr="00873226">
        <w:t xml:space="preserve"> </w:t>
      </w:r>
      <w:r w:rsidRPr="00873226">
        <w:t>COVID-19-related</w:t>
      </w:r>
      <w:r w:rsidR="00C316ED" w:rsidRPr="00873226">
        <w:t xml:space="preserve"> </w:t>
      </w:r>
      <w:r w:rsidRPr="00873226">
        <w:t>staff</w:t>
      </w:r>
      <w:r w:rsidR="00C316ED" w:rsidRPr="00873226">
        <w:t xml:space="preserve"> </w:t>
      </w:r>
      <w:r w:rsidRPr="00873226">
        <w:t>shortages</w:t>
      </w:r>
      <w:r w:rsidR="00C316ED" w:rsidRPr="00873226">
        <w:t xml:space="preserve"> </w:t>
      </w:r>
      <w:r w:rsidRPr="00873226">
        <w:t>at</w:t>
      </w:r>
      <w:r w:rsidR="00C316ED" w:rsidRPr="00873226">
        <w:t xml:space="preserve"> </w:t>
      </w:r>
      <w:r w:rsidRPr="00873226">
        <w:t>abattoirs.</w:t>
      </w:r>
    </w:p>
    <w:p w14:paraId="252BEF4A" w14:textId="6F6CEFF9" w:rsidR="002E1D3C" w:rsidRPr="00873226" w:rsidRDefault="007D671F" w:rsidP="00873226">
      <w:r w:rsidRPr="00873226">
        <w:t>The</w:t>
      </w:r>
      <w:r w:rsidR="00C316ED" w:rsidRPr="00873226">
        <w:t xml:space="preserve"> </w:t>
      </w:r>
      <w:r w:rsidRPr="00873226">
        <w:t>high</w:t>
      </w:r>
      <w:r w:rsidR="00C316ED" w:rsidRPr="00873226">
        <w:t xml:space="preserve"> </w:t>
      </w:r>
      <w:r w:rsidRPr="00873226">
        <w:t>level</w:t>
      </w:r>
      <w:r w:rsidR="00C316ED" w:rsidRPr="00873226">
        <w:t xml:space="preserve"> </w:t>
      </w:r>
      <w:r w:rsidRPr="00873226">
        <w:t>of</w:t>
      </w:r>
      <w:r w:rsidR="00C316ED" w:rsidRPr="00873226">
        <w:t xml:space="preserve"> </w:t>
      </w:r>
      <w:r w:rsidRPr="00873226">
        <w:t>production</w:t>
      </w:r>
      <w:r w:rsidR="00C316ED" w:rsidRPr="00873226">
        <w:t xml:space="preserve"> </w:t>
      </w:r>
      <w:r w:rsidRPr="00873226">
        <w:t>during</w:t>
      </w:r>
      <w:r w:rsidR="00C316ED" w:rsidRPr="00873226">
        <w:t xml:space="preserve"> </w:t>
      </w:r>
      <w:r w:rsidRPr="00873226">
        <w:t>recent</w:t>
      </w:r>
      <w:r w:rsidR="00C316ED" w:rsidRPr="00873226">
        <w:t xml:space="preserve"> </w:t>
      </w:r>
      <w:r w:rsidRPr="00873226">
        <w:t>years</w:t>
      </w:r>
      <w:r w:rsidR="00C316ED" w:rsidRPr="00873226">
        <w:t xml:space="preserve"> </w:t>
      </w:r>
      <w:r w:rsidRPr="00873226">
        <w:t>has</w:t>
      </w:r>
      <w:r w:rsidR="00C316ED" w:rsidRPr="00873226">
        <w:t xml:space="preserve"> </w:t>
      </w:r>
      <w:r w:rsidRPr="00873226">
        <w:t>been</w:t>
      </w:r>
      <w:r w:rsidR="00C316ED" w:rsidRPr="00873226">
        <w:t xml:space="preserve"> </w:t>
      </w:r>
      <w:r w:rsidRPr="00873226">
        <w:t>sustained</w:t>
      </w:r>
      <w:r w:rsidR="00C316ED" w:rsidRPr="00873226">
        <w:t xml:space="preserve"> </w:t>
      </w:r>
      <w:r w:rsidRPr="00873226">
        <w:t>despite</w:t>
      </w:r>
      <w:r w:rsidR="00C316ED" w:rsidRPr="00873226">
        <w:t xml:space="preserve"> </w:t>
      </w:r>
      <w:r w:rsidRPr="00873226">
        <w:t>challenges</w:t>
      </w:r>
      <w:r w:rsidR="00C316ED" w:rsidRPr="00873226">
        <w:t xml:space="preserve"> </w:t>
      </w:r>
      <w:r w:rsidRPr="00873226">
        <w:t>including</w:t>
      </w:r>
      <w:r w:rsidR="00C316ED" w:rsidRPr="00873226">
        <w:t xml:space="preserve"> </w:t>
      </w:r>
      <w:r w:rsidRPr="00873226">
        <w:t>supply</w:t>
      </w:r>
      <w:r w:rsidR="00C316ED" w:rsidRPr="00873226">
        <w:t xml:space="preserve"> </w:t>
      </w:r>
      <w:r w:rsidRPr="00873226">
        <w:t>chain</w:t>
      </w:r>
      <w:r w:rsidR="00C316ED" w:rsidRPr="00873226">
        <w:t xml:space="preserve"> </w:t>
      </w:r>
      <w:r w:rsidRPr="00873226">
        <w:t>disruptions</w:t>
      </w:r>
      <w:r w:rsidR="00C316ED" w:rsidRPr="00873226">
        <w:t xml:space="preserve"> </w:t>
      </w:r>
      <w:r w:rsidRPr="00873226">
        <w:t>arising</w:t>
      </w:r>
      <w:r w:rsidR="00C316ED" w:rsidRPr="00873226">
        <w:t xml:space="preserve"> </w:t>
      </w:r>
      <w:r w:rsidRPr="00873226">
        <w:t>from</w:t>
      </w:r>
      <w:r w:rsidR="00C316ED" w:rsidRPr="00873226">
        <w:t xml:space="preserve"> </w:t>
      </w:r>
      <w:r w:rsidRPr="00873226">
        <w:t>COVID-19</w:t>
      </w:r>
      <w:r w:rsidR="00C316ED" w:rsidRPr="00873226">
        <w:t xml:space="preserve"> </w:t>
      </w:r>
      <w:r w:rsidRPr="00873226">
        <w:t>and</w:t>
      </w:r>
      <w:r w:rsidR="00C316ED" w:rsidRPr="00873226">
        <w:t xml:space="preserve"> </w:t>
      </w:r>
      <w:r w:rsidRPr="00873226">
        <w:t>sustained</w:t>
      </w:r>
      <w:r w:rsidR="00C316ED" w:rsidRPr="00873226">
        <w:t xml:space="preserve"> </w:t>
      </w:r>
      <w:r w:rsidRPr="00873226">
        <w:t>high</w:t>
      </w:r>
      <w:r w:rsidR="00C316ED" w:rsidRPr="00873226">
        <w:t xml:space="preserve"> </w:t>
      </w:r>
      <w:r w:rsidRPr="00873226">
        <w:t>input</w:t>
      </w:r>
      <w:r w:rsidR="00C316ED" w:rsidRPr="00873226">
        <w:t xml:space="preserve"> </w:t>
      </w:r>
      <w:r w:rsidRPr="00873226">
        <w:t>prices.</w:t>
      </w:r>
      <w:r w:rsidR="00C316ED" w:rsidRPr="00873226">
        <w:t xml:space="preserve"> </w:t>
      </w:r>
      <w:r w:rsidRPr="00873226">
        <w:t>Recent</w:t>
      </w:r>
      <w:r w:rsidR="00C316ED" w:rsidRPr="00873226">
        <w:t xml:space="preserve"> </w:t>
      </w:r>
      <w:r w:rsidRPr="00873226">
        <w:t>years’</w:t>
      </w:r>
      <w:r w:rsidR="00C316ED" w:rsidRPr="00873226">
        <w:t xml:space="preserve"> </w:t>
      </w:r>
      <w:r w:rsidRPr="00873226">
        <w:t>positive</w:t>
      </w:r>
      <w:r w:rsidR="00C316ED" w:rsidRPr="00873226">
        <w:t xml:space="preserve"> </w:t>
      </w:r>
      <w:r w:rsidRPr="00873226">
        <w:t>performance</w:t>
      </w:r>
      <w:r w:rsidR="00C316ED" w:rsidRPr="00873226">
        <w:t xml:space="preserve"> </w:t>
      </w:r>
      <w:r w:rsidRPr="00873226">
        <w:t>reflects</w:t>
      </w:r>
      <w:r w:rsidR="00C316ED" w:rsidRPr="00873226">
        <w:t xml:space="preserve"> </w:t>
      </w:r>
      <w:r w:rsidRPr="00873226">
        <w:t>favourable</w:t>
      </w:r>
      <w:r w:rsidR="00C316ED" w:rsidRPr="00873226">
        <w:t xml:space="preserve"> </w:t>
      </w:r>
      <w:r w:rsidRPr="00873226">
        <w:t>seasonal</w:t>
      </w:r>
      <w:r w:rsidR="00C316ED" w:rsidRPr="00873226">
        <w:t xml:space="preserve"> </w:t>
      </w:r>
      <w:r w:rsidRPr="00873226">
        <w:t>conditions,</w:t>
      </w:r>
      <w:r w:rsidR="00C316ED" w:rsidRPr="00873226">
        <w:t xml:space="preserve"> </w:t>
      </w:r>
      <w:r w:rsidRPr="00873226">
        <w:t>generally</w:t>
      </w:r>
      <w:r w:rsidR="00C316ED" w:rsidRPr="00873226">
        <w:t xml:space="preserve"> </w:t>
      </w:r>
      <w:r w:rsidRPr="00873226">
        <w:t>strong</w:t>
      </w:r>
      <w:r w:rsidR="00C316ED" w:rsidRPr="00873226">
        <w:t xml:space="preserve"> </w:t>
      </w:r>
      <w:r w:rsidRPr="00873226">
        <w:t>commodity</w:t>
      </w:r>
      <w:r w:rsidR="00C316ED" w:rsidRPr="00873226">
        <w:t xml:space="preserve"> </w:t>
      </w:r>
      <w:r w:rsidRPr="00873226">
        <w:t>prices,</w:t>
      </w:r>
      <w:r w:rsidR="00C316ED" w:rsidRPr="00873226">
        <w:t xml:space="preserve"> </w:t>
      </w:r>
      <w:r w:rsidRPr="00873226">
        <w:t>the</w:t>
      </w:r>
      <w:r w:rsidR="00C316ED" w:rsidRPr="00873226">
        <w:t xml:space="preserve"> </w:t>
      </w:r>
      <w:r w:rsidRPr="00873226">
        <w:t>resilience</w:t>
      </w:r>
      <w:r w:rsidR="00C316ED" w:rsidRPr="00873226">
        <w:t xml:space="preserve"> </w:t>
      </w:r>
      <w:r w:rsidRPr="00873226">
        <w:t>of</w:t>
      </w:r>
      <w:r w:rsidR="00C316ED" w:rsidRPr="00873226">
        <w:t xml:space="preserve"> </w:t>
      </w:r>
      <w:r w:rsidRPr="00873226">
        <w:t>Victoria’s</w:t>
      </w:r>
      <w:r w:rsidR="00C316ED" w:rsidRPr="00873226">
        <w:t xml:space="preserve"> </w:t>
      </w:r>
      <w:r w:rsidRPr="00873226">
        <w:t>farming</w:t>
      </w:r>
      <w:r w:rsidR="00C316ED" w:rsidRPr="00873226">
        <w:t xml:space="preserve"> </w:t>
      </w:r>
      <w:r w:rsidRPr="00873226">
        <w:t>and</w:t>
      </w:r>
      <w:r w:rsidR="00C316ED" w:rsidRPr="00873226">
        <w:t xml:space="preserve"> </w:t>
      </w:r>
      <w:r w:rsidRPr="00873226">
        <w:t>logistics</w:t>
      </w:r>
      <w:r w:rsidR="00C316ED" w:rsidRPr="00873226">
        <w:t xml:space="preserve"> </w:t>
      </w:r>
      <w:r w:rsidRPr="00873226">
        <w:t>systems,</w:t>
      </w:r>
      <w:r w:rsidR="00C316ED" w:rsidRPr="00873226">
        <w:t xml:space="preserve"> </w:t>
      </w:r>
      <w:r w:rsidRPr="00873226">
        <w:t>strategic</w:t>
      </w:r>
      <w:r w:rsidR="00C316ED" w:rsidRPr="00873226">
        <w:t xml:space="preserve"> </w:t>
      </w:r>
      <w:r w:rsidRPr="00873226">
        <w:t>investment</w:t>
      </w:r>
      <w:r w:rsidR="00C316ED" w:rsidRPr="00873226">
        <w:t xml:space="preserve"> </w:t>
      </w:r>
      <w:r w:rsidRPr="00873226">
        <w:t>by</w:t>
      </w:r>
      <w:r w:rsidR="00C316ED" w:rsidRPr="00873226">
        <w:t xml:space="preserve"> </w:t>
      </w:r>
      <w:r w:rsidRPr="00873226">
        <w:t>the</w:t>
      </w:r>
      <w:r w:rsidR="00C316ED" w:rsidRPr="00873226">
        <w:t xml:space="preserve"> </w:t>
      </w:r>
      <w:r w:rsidRPr="00873226">
        <w:t>Victorian</w:t>
      </w:r>
      <w:r w:rsidR="00C316ED" w:rsidRPr="00873226">
        <w:t xml:space="preserve"> </w:t>
      </w:r>
      <w:r w:rsidRPr="00873226">
        <w:t>Government</w:t>
      </w:r>
      <w:r w:rsidR="00C316ED" w:rsidRPr="00873226">
        <w:t xml:space="preserve"> </w:t>
      </w:r>
      <w:r w:rsidRPr="00873226">
        <w:t>and</w:t>
      </w:r>
      <w:r w:rsidR="00C316ED" w:rsidRPr="00873226">
        <w:t xml:space="preserve"> </w:t>
      </w:r>
      <w:r w:rsidRPr="00873226">
        <w:t>the</w:t>
      </w:r>
      <w:r w:rsidR="00C316ED" w:rsidRPr="00873226">
        <w:t xml:space="preserve"> </w:t>
      </w:r>
      <w:r w:rsidRPr="00873226">
        <w:t>ingenuity</w:t>
      </w:r>
      <w:r w:rsidR="00C316ED" w:rsidRPr="00873226">
        <w:t xml:space="preserve"> </w:t>
      </w:r>
      <w:r w:rsidRPr="00873226">
        <w:t>of</w:t>
      </w:r>
      <w:r w:rsidR="00C316ED" w:rsidRPr="00873226">
        <w:t xml:space="preserve"> </w:t>
      </w:r>
      <w:r w:rsidRPr="00873226">
        <w:t>Victorian</w:t>
      </w:r>
      <w:r w:rsidR="00C316ED" w:rsidRPr="00873226">
        <w:t xml:space="preserve"> </w:t>
      </w:r>
      <w:r w:rsidRPr="00873226">
        <w:t>farmers.</w:t>
      </w:r>
      <w:r w:rsidR="00C316ED" w:rsidRPr="00873226">
        <w:t xml:space="preserve"> </w:t>
      </w:r>
      <w:r w:rsidRPr="00873226">
        <w:t>Commodity</w:t>
      </w:r>
      <w:r w:rsidR="00C316ED" w:rsidRPr="00873226">
        <w:t xml:space="preserve"> </w:t>
      </w:r>
      <w:r w:rsidRPr="00873226">
        <w:t>prices</w:t>
      </w:r>
      <w:r w:rsidR="00C316ED" w:rsidRPr="00873226">
        <w:t xml:space="preserve"> </w:t>
      </w:r>
      <w:r w:rsidRPr="00873226">
        <w:t>have</w:t>
      </w:r>
      <w:r w:rsidR="00C316ED" w:rsidRPr="00873226">
        <w:t xml:space="preserve"> </w:t>
      </w:r>
      <w:r w:rsidRPr="00873226">
        <w:t>been</w:t>
      </w:r>
      <w:r w:rsidR="00C316ED" w:rsidRPr="00873226">
        <w:t xml:space="preserve"> </w:t>
      </w:r>
      <w:r w:rsidRPr="00873226">
        <w:t>supported</w:t>
      </w:r>
      <w:r w:rsidR="00C316ED" w:rsidRPr="00873226">
        <w:t xml:space="preserve"> </w:t>
      </w:r>
      <w:r w:rsidRPr="00873226">
        <w:t>by</w:t>
      </w:r>
      <w:r w:rsidR="00C316ED" w:rsidRPr="00873226">
        <w:t xml:space="preserve"> </w:t>
      </w:r>
      <w:r w:rsidRPr="00873226">
        <w:t>the</w:t>
      </w:r>
      <w:r w:rsidR="00C316ED" w:rsidRPr="00873226">
        <w:t xml:space="preserve"> </w:t>
      </w:r>
      <w:r w:rsidRPr="00873226">
        <w:t>diversification</w:t>
      </w:r>
      <w:r w:rsidR="00C316ED" w:rsidRPr="00873226">
        <w:t xml:space="preserve"> </w:t>
      </w:r>
      <w:r w:rsidRPr="00873226">
        <w:t>of</w:t>
      </w:r>
      <w:r w:rsidR="00C316ED" w:rsidRPr="00873226">
        <w:t xml:space="preserve"> </w:t>
      </w:r>
      <w:r w:rsidRPr="00873226">
        <w:t>Victoria’s</w:t>
      </w:r>
      <w:r w:rsidR="00C316ED" w:rsidRPr="00873226">
        <w:t xml:space="preserve"> </w:t>
      </w:r>
      <w:r w:rsidRPr="00873226">
        <w:t>international</w:t>
      </w:r>
      <w:r w:rsidR="00C316ED" w:rsidRPr="00873226">
        <w:t xml:space="preserve"> </w:t>
      </w:r>
      <w:r w:rsidRPr="00873226">
        <w:t>markets.</w:t>
      </w:r>
      <w:r w:rsidR="00C316ED" w:rsidRPr="00873226">
        <w:t xml:space="preserve"> </w:t>
      </w:r>
      <w:r w:rsidRPr="00873226">
        <w:t>Farmers</w:t>
      </w:r>
      <w:r w:rsidR="00C316ED" w:rsidRPr="00873226">
        <w:t xml:space="preserve"> </w:t>
      </w:r>
      <w:r w:rsidRPr="00873226">
        <w:t>are</w:t>
      </w:r>
      <w:r w:rsidR="00C316ED" w:rsidRPr="00873226">
        <w:t xml:space="preserve"> </w:t>
      </w:r>
      <w:r w:rsidRPr="00873226">
        <w:t>adapting</w:t>
      </w:r>
      <w:r w:rsidR="00C316ED" w:rsidRPr="00873226">
        <w:t xml:space="preserve"> </w:t>
      </w:r>
      <w:r w:rsidRPr="00873226">
        <w:t>to</w:t>
      </w:r>
      <w:r w:rsidR="00C316ED" w:rsidRPr="00873226">
        <w:t xml:space="preserve"> </w:t>
      </w:r>
      <w:r w:rsidRPr="00873226">
        <w:t>new</w:t>
      </w:r>
      <w:r w:rsidR="00C316ED" w:rsidRPr="00873226">
        <w:t xml:space="preserve"> </w:t>
      </w:r>
      <w:r w:rsidRPr="00873226">
        <w:t>conditions</w:t>
      </w:r>
      <w:r w:rsidR="00C316ED" w:rsidRPr="00873226">
        <w:t xml:space="preserve"> </w:t>
      </w:r>
      <w:r w:rsidRPr="00873226">
        <w:t>and</w:t>
      </w:r>
      <w:r w:rsidR="00C316ED" w:rsidRPr="00873226">
        <w:t xml:space="preserve"> </w:t>
      </w:r>
      <w:r w:rsidRPr="00873226">
        <w:t>circumstances</w:t>
      </w:r>
      <w:r w:rsidR="00C316ED" w:rsidRPr="00873226">
        <w:t xml:space="preserve"> </w:t>
      </w:r>
      <w:r w:rsidRPr="00873226">
        <w:t>through</w:t>
      </w:r>
      <w:r w:rsidR="00C316ED" w:rsidRPr="00873226">
        <w:t xml:space="preserve"> </w:t>
      </w:r>
      <w:r w:rsidRPr="00873226">
        <w:t>the</w:t>
      </w:r>
      <w:r w:rsidR="00C316ED" w:rsidRPr="00873226">
        <w:t xml:space="preserve"> </w:t>
      </w:r>
      <w:r w:rsidRPr="00873226">
        <w:t>adoption</w:t>
      </w:r>
      <w:r w:rsidR="00C316ED" w:rsidRPr="00873226">
        <w:t xml:space="preserve"> </w:t>
      </w:r>
      <w:r w:rsidRPr="00873226">
        <w:t>of</w:t>
      </w:r>
      <w:r w:rsidR="00C316ED" w:rsidRPr="00873226">
        <w:t xml:space="preserve"> </w:t>
      </w:r>
      <w:r w:rsidRPr="00873226">
        <w:t>new</w:t>
      </w:r>
      <w:r w:rsidR="00C316ED" w:rsidRPr="00873226">
        <w:t xml:space="preserve"> </w:t>
      </w:r>
      <w:r w:rsidRPr="00873226">
        <w:t>technology,</w:t>
      </w:r>
      <w:r w:rsidR="00C316ED" w:rsidRPr="00873226">
        <w:t xml:space="preserve"> </w:t>
      </w:r>
      <w:r w:rsidRPr="00873226">
        <w:t>such</w:t>
      </w:r>
      <w:r w:rsidR="00C316ED" w:rsidRPr="00873226">
        <w:t xml:space="preserve"> </w:t>
      </w:r>
      <w:r w:rsidRPr="00873226">
        <w:t>as</w:t>
      </w:r>
      <w:r w:rsidR="00C316ED" w:rsidRPr="00873226">
        <w:t xml:space="preserve"> </w:t>
      </w:r>
      <w:r w:rsidRPr="00873226">
        <w:t>crop</w:t>
      </w:r>
      <w:r w:rsidR="00C316ED" w:rsidRPr="00873226">
        <w:t xml:space="preserve"> </w:t>
      </w:r>
      <w:r w:rsidRPr="00873226">
        <w:t>and</w:t>
      </w:r>
      <w:r w:rsidR="00C316ED" w:rsidRPr="00873226">
        <w:t xml:space="preserve"> </w:t>
      </w:r>
      <w:r w:rsidRPr="00873226">
        <w:t>price</w:t>
      </w:r>
      <w:r w:rsidR="00C316ED" w:rsidRPr="00873226">
        <w:t xml:space="preserve"> </w:t>
      </w:r>
      <w:r w:rsidRPr="00873226">
        <w:t>forecasting,</w:t>
      </w:r>
      <w:r w:rsidR="00C316ED" w:rsidRPr="00873226">
        <w:t xml:space="preserve"> </w:t>
      </w:r>
      <w:r w:rsidRPr="00873226">
        <w:t>robotics,</w:t>
      </w:r>
      <w:r w:rsidR="00C316ED" w:rsidRPr="00873226">
        <w:t xml:space="preserve"> </w:t>
      </w:r>
      <w:r w:rsidRPr="00873226">
        <w:t>crop</w:t>
      </w:r>
      <w:r w:rsidR="00C316ED" w:rsidRPr="00873226">
        <w:t xml:space="preserve"> </w:t>
      </w:r>
      <w:r w:rsidRPr="00873226">
        <w:t>and</w:t>
      </w:r>
      <w:r w:rsidR="00C316ED" w:rsidRPr="00873226">
        <w:t xml:space="preserve"> </w:t>
      </w:r>
      <w:r w:rsidRPr="00873226">
        <w:t>soil</w:t>
      </w:r>
      <w:r w:rsidR="00C316ED" w:rsidRPr="00873226">
        <w:t xml:space="preserve"> </w:t>
      </w:r>
      <w:r w:rsidRPr="00873226">
        <w:t>monitoring,</w:t>
      </w:r>
      <w:r w:rsidR="00C316ED" w:rsidRPr="00873226">
        <w:t xml:space="preserve"> </w:t>
      </w:r>
      <w:r w:rsidRPr="00873226">
        <w:t>intelligent</w:t>
      </w:r>
      <w:r w:rsidR="00C316ED" w:rsidRPr="00873226">
        <w:t xml:space="preserve"> </w:t>
      </w:r>
      <w:r w:rsidRPr="00873226">
        <w:t>spraying</w:t>
      </w:r>
      <w:r w:rsidR="00C316ED" w:rsidRPr="00873226">
        <w:t xml:space="preserve"> </w:t>
      </w:r>
      <w:r w:rsidRPr="00873226">
        <w:t>and</w:t>
      </w:r>
      <w:r w:rsidR="00C316ED" w:rsidRPr="00873226">
        <w:t xml:space="preserve"> </w:t>
      </w:r>
      <w:r w:rsidRPr="00873226">
        <w:t>trough</w:t>
      </w:r>
      <w:r w:rsidR="00C316ED" w:rsidRPr="00873226">
        <w:t xml:space="preserve"> </w:t>
      </w:r>
      <w:r w:rsidRPr="00873226">
        <w:t>and</w:t>
      </w:r>
      <w:r w:rsidR="00C316ED" w:rsidRPr="00873226">
        <w:t xml:space="preserve"> </w:t>
      </w:r>
      <w:r w:rsidRPr="00873226">
        <w:t>tank</w:t>
      </w:r>
      <w:r w:rsidR="00C316ED" w:rsidRPr="00873226">
        <w:t xml:space="preserve"> </w:t>
      </w:r>
      <w:r w:rsidRPr="00873226">
        <w:t>sensors.</w:t>
      </w:r>
      <w:r w:rsidR="00C316ED" w:rsidRPr="00873226">
        <w:t xml:space="preserve"> </w:t>
      </w:r>
    </w:p>
    <w:p w14:paraId="6FB46A27" w14:textId="46BBA5E5" w:rsidR="002E1D3C" w:rsidRDefault="007D671F" w:rsidP="00873226">
      <w:pPr>
        <w:rPr>
          <w:spacing w:val="1"/>
        </w:rPr>
      </w:pPr>
      <w:r>
        <w:lastRenderedPageBreak/>
        <w:t>During</w:t>
      </w:r>
      <w:r w:rsidR="00C316ED">
        <w:t xml:space="preserve"> </w:t>
      </w:r>
      <w:r>
        <w:t>late</w:t>
      </w:r>
      <w:r w:rsidR="00C316ED">
        <w:t xml:space="preserve"> </w:t>
      </w:r>
      <w:r>
        <w:t>2022</w:t>
      </w:r>
      <w:r w:rsidR="00C316ED">
        <w:t xml:space="preserve"> </w:t>
      </w:r>
      <w:r>
        <w:t>and</w:t>
      </w:r>
      <w:r w:rsidR="00C316ED">
        <w:t xml:space="preserve"> </w:t>
      </w:r>
      <w:r>
        <w:t>early</w:t>
      </w:r>
      <w:r w:rsidR="00C316ED">
        <w:t xml:space="preserve"> </w:t>
      </w:r>
      <w:r>
        <w:t>2023,</w:t>
      </w:r>
      <w:r w:rsidR="00C316ED">
        <w:t xml:space="preserve"> </w:t>
      </w:r>
      <w:r>
        <w:t>large</w:t>
      </w:r>
      <w:r w:rsidR="00C316ED">
        <w:t xml:space="preserve"> </w:t>
      </w:r>
      <w:r>
        <w:t>areas</w:t>
      </w:r>
      <w:r w:rsidR="00C316ED">
        <w:t xml:space="preserve"> </w:t>
      </w:r>
      <w:r>
        <w:t>of</w:t>
      </w:r>
      <w:r w:rsidR="00C316ED">
        <w:t xml:space="preserve"> </w:t>
      </w:r>
      <w:r>
        <w:t>Victoria</w:t>
      </w:r>
      <w:r w:rsidR="00C316ED">
        <w:t xml:space="preserve"> </w:t>
      </w:r>
      <w:r>
        <w:t>experienced</w:t>
      </w:r>
      <w:r w:rsidR="00C316ED">
        <w:t xml:space="preserve"> </w:t>
      </w:r>
      <w:r>
        <w:t>highest-on-record</w:t>
      </w:r>
      <w:r w:rsidR="00C316ED">
        <w:t xml:space="preserve"> </w:t>
      </w:r>
      <w:r>
        <w:t>rainfall,</w:t>
      </w:r>
      <w:r w:rsidR="00C316ED">
        <w:t xml:space="preserve"> </w:t>
      </w:r>
      <w:r>
        <w:t>plus</w:t>
      </w:r>
      <w:r w:rsidR="00C316ED">
        <w:rPr>
          <w:rFonts w:ascii="Cambria" w:hAnsi="Cambria" w:cs="Cambria"/>
        </w:rPr>
        <w:t xml:space="preserve"> </w:t>
      </w:r>
      <w:r>
        <w:t>flooding,</w:t>
      </w:r>
      <w:r w:rsidR="00C316ED">
        <w:t xml:space="preserve"> </w:t>
      </w:r>
      <w:r>
        <w:t>waterlogging</w:t>
      </w:r>
      <w:r w:rsidR="00C316ED">
        <w:t xml:space="preserve"> </w:t>
      </w:r>
      <w:r>
        <w:t>and</w:t>
      </w:r>
      <w:r w:rsidR="00C316ED">
        <w:t xml:space="preserve"> </w:t>
      </w:r>
      <w:r>
        <w:t>isolated</w:t>
      </w:r>
      <w:r w:rsidR="00C316ED">
        <w:t xml:space="preserve"> </w:t>
      </w:r>
      <w:r>
        <w:t>hail.</w:t>
      </w:r>
      <w:r w:rsidR="00C316ED">
        <w:t xml:space="preserve"> </w:t>
      </w:r>
      <w:r>
        <w:t>This</w:t>
      </w:r>
      <w:r w:rsidR="00C316ED">
        <w:t xml:space="preserve"> </w:t>
      </w:r>
      <w:r>
        <w:t>caused</w:t>
      </w:r>
      <w:r w:rsidR="00C316ED">
        <w:t xml:space="preserve"> </w:t>
      </w:r>
      <w:r>
        <w:t>major</w:t>
      </w:r>
      <w:r w:rsidR="00C316ED">
        <w:t xml:space="preserve"> </w:t>
      </w:r>
      <w:r>
        <w:t>losses</w:t>
      </w:r>
      <w:r w:rsidR="00C316ED">
        <w:t xml:space="preserve"> </w:t>
      </w:r>
      <w:r>
        <w:t>and</w:t>
      </w:r>
      <w:r w:rsidR="00C316ED">
        <w:t xml:space="preserve"> </w:t>
      </w:r>
      <w:r>
        <w:t>extreme</w:t>
      </w:r>
      <w:r w:rsidR="00C316ED">
        <w:t xml:space="preserve"> </w:t>
      </w:r>
      <w:r>
        <w:t>hardship</w:t>
      </w:r>
      <w:r w:rsidR="00C316ED">
        <w:t xml:space="preserve"> </w:t>
      </w:r>
      <w:r>
        <w:t>for</w:t>
      </w:r>
      <w:r w:rsidR="00C316ED">
        <w:t xml:space="preserve"> </w:t>
      </w:r>
      <w:r>
        <w:t>some</w:t>
      </w:r>
      <w:r w:rsidR="00C316ED">
        <w:t xml:space="preserve"> </w:t>
      </w:r>
      <w:r>
        <w:rPr>
          <w:spacing w:val="1"/>
        </w:rPr>
        <w:t>producers,</w:t>
      </w:r>
      <w:r w:rsidR="00C316ED">
        <w:rPr>
          <w:spacing w:val="1"/>
        </w:rPr>
        <w:t xml:space="preserve"> </w:t>
      </w:r>
      <w:r>
        <w:rPr>
          <w:spacing w:val="1"/>
        </w:rPr>
        <w:t>with</w:t>
      </w:r>
      <w:r w:rsidR="00C316ED">
        <w:rPr>
          <w:spacing w:val="1"/>
        </w:rPr>
        <w:t xml:space="preserve"> </w:t>
      </w:r>
      <w:r>
        <w:rPr>
          <w:spacing w:val="1"/>
        </w:rPr>
        <w:t>impacts</w:t>
      </w:r>
      <w:r w:rsidR="00C316ED">
        <w:rPr>
          <w:spacing w:val="1"/>
        </w:rPr>
        <w:t xml:space="preserve"> </w:t>
      </w:r>
      <w:r>
        <w:rPr>
          <w:spacing w:val="1"/>
        </w:rPr>
        <w:t>likely</w:t>
      </w:r>
      <w:r w:rsidR="00C316ED">
        <w:rPr>
          <w:spacing w:val="1"/>
        </w:rPr>
        <w:t xml:space="preserve"> </w:t>
      </w:r>
      <w:r>
        <w:rPr>
          <w:spacing w:val="1"/>
        </w:rPr>
        <w:t>to</w:t>
      </w:r>
      <w:r w:rsidR="00C316ED">
        <w:rPr>
          <w:spacing w:val="1"/>
        </w:rPr>
        <w:t xml:space="preserve"> </w:t>
      </w:r>
      <w:r>
        <w:rPr>
          <w:spacing w:val="1"/>
        </w:rPr>
        <w:t>extend</w:t>
      </w:r>
      <w:r w:rsidR="00C316ED">
        <w:rPr>
          <w:spacing w:val="1"/>
        </w:rPr>
        <w:t xml:space="preserve"> </w:t>
      </w:r>
      <w:r>
        <w:rPr>
          <w:spacing w:val="1"/>
        </w:rPr>
        <w:t>beyond</w:t>
      </w:r>
      <w:r w:rsidR="00C316ED">
        <w:rPr>
          <w:spacing w:val="1"/>
        </w:rPr>
        <w:t xml:space="preserve"> </w:t>
      </w:r>
      <w:r>
        <w:rPr>
          <w:spacing w:val="-1"/>
        </w:rPr>
        <w:t>2022–23.</w:t>
      </w:r>
      <w:r w:rsidR="00C316ED">
        <w:rPr>
          <w:rFonts w:ascii="Cambria" w:hAnsi="Cambria" w:cs="Cambria"/>
          <w:spacing w:val="-1"/>
        </w:rPr>
        <w:t xml:space="preserve"> </w:t>
      </w:r>
      <w:r>
        <w:rPr>
          <w:spacing w:val="-1"/>
        </w:rPr>
        <w:t>Despite</w:t>
      </w:r>
      <w:r w:rsidR="00C316ED">
        <w:rPr>
          <w:spacing w:val="-1"/>
        </w:rPr>
        <w:t xml:space="preserve"> </w:t>
      </w:r>
      <w:r>
        <w:rPr>
          <w:spacing w:val="-1"/>
        </w:rPr>
        <w:t>this,</w:t>
      </w:r>
      <w:r w:rsidR="00C316ED">
        <w:rPr>
          <w:spacing w:val="-1"/>
        </w:rPr>
        <w:t xml:space="preserve"> </w:t>
      </w:r>
      <w:r>
        <w:rPr>
          <w:spacing w:val="-1"/>
        </w:rPr>
        <w:t>Victorian</w:t>
      </w:r>
      <w:r w:rsidR="00C316ED">
        <w:rPr>
          <w:spacing w:val="-1"/>
        </w:rPr>
        <w:t xml:space="preserve"> </w:t>
      </w:r>
      <w:r>
        <w:rPr>
          <w:spacing w:val="-1"/>
        </w:rPr>
        <w:t>agriculture</w:t>
      </w:r>
      <w:r w:rsidR="00C316ED">
        <w:rPr>
          <w:spacing w:val="-1"/>
        </w:rPr>
        <w:t xml:space="preserve"> </w:t>
      </w:r>
      <w:r>
        <w:rPr>
          <w:spacing w:val="-1"/>
        </w:rPr>
        <w:t>may</w:t>
      </w:r>
      <w:r w:rsidR="00C316ED">
        <w:rPr>
          <w:spacing w:val="-1"/>
        </w:rPr>
        <w:t xml:space="preserve"> </w:t>
      </w:r>
      <w:r>
        <w:rPr>
          <w:spacing w:val="-1"/>
        </w:rPr>
        <w:t>yet</w:t>
      </w:r>
      <w:r w:rsidR="00C316ED">
        <w:rPr>
          <w:spacing w:val="-1"/>
        </w:rPr>
        <w:t xml:space="preserve"> </w:t>
      </w:r>
      <w:r>
        <w:rPr>
          <w:spacing w:val="-1"/>
        </w:rPr>
        <w:t>experience</w:t>
      </w:r>
      <w:r w:rsidR="00C316ED">
        <w:rPr>
          <w:spacing w:val="-1"/>
        </w:rPr>
        <w:t xml:space="preserve"> </w:t>
      </w:r>
      <w:r>
        <w:rPr>
          <w:spacing w:val="-1"/>
        </w:rPr>
        <w:t>above</w:t>
      </w:r>
      <w:r w:rsidR="00C316ED">
        <w:rPr>
          <w:spacing w:val="-1"/>
        </w:rPr>
        <w:t xml:space="preserve"> </w:t>
      </w:r>
      <w:r>
        <w:rPr>
          <w:spacing w:val="-1"/>
        </w:rPr>
        <w:t>average</w:t>
      </w:r>
      <w:r w:rsidR="00C316ED">
        <w:rPr>
          <w:spacing w:val="-1"/>
        </w:rPr>
        <w:t xml:space="preserve"> </w:t>
      </w:r>
      <w:r>
        <w:rPr>
          <w:spacing w:val="-1"/>
        </w:rPr>
        <w:t>production</w:t>
      </w:r>
      <w:r w:rsidR="00C316ED">
        <w:rPr>
          <w:spacing w:val="-1"/>
        </w:rPr>
        <w:t xml:space="preserve"> </w:t>
      </w:r>
      <w:r>
        <w:rPr>
          <w:spacing w:val="-1"/>
        </w:rPr>
        <w:t>at</w:t>
      </w:r>
      <w:r w:rsidR="00C316ED">
        <w:rPr>
          <w:spacing w:val="-1"/>
        </w:rPr>
        <w:t xml:space="preserve"> </w:t>
      </w:r>
      <w:r>
        <w:rPr>
          <w:spacing w:val="-1"/>
        </w:rPr>
        <w:t>a</w:t>
      </w:r>
      <w:r w:rsidR="00C316ED">
        <w:rPr>
          <w:spacing w:val="-1"/>
        </w:rPr>
        <w:t xml:space="preserve"> </w:t>
      </w:r>
      <w:proofErr w:type="spellStart"/>
      <w:r>
        <w:rPr>
          <w:spacing w:val="-1"/>
        </w:rPr>
        <w:t>statewide</w:t>
      </w:r>
      <w:proofErr w:type="spellEnd"/>
      <w:r w:rsidR="00C316ED">
        <w:rPr>
          <w:spacing w:val="-1"/>
        </w:rPr>
        <w:t xml:space="preserve"> </w:t>
      </w:r>
      <w:r>
        <w:rPr>
          <w:spacing w:val="1"/>
        </w:rPr>
        <w:t>scale</w:t>
      </w:r>
      <w:r w:rsidR="00C316ED">
        <w:rPr>
          <w:spacing w:val="1"/>
        </w:rPr>
        <w:t xml:space="preserve"> </w:t>
      </w:r>
      <w:r>
        <w:rPr>
          <w:spacing w:val="1"/>
        </w:rPr>
        <w:t>during</w:t>
      </w:r>
      <w:r w:rsidR="00C316ED">
        <w:rPr>
          <w:spacing w:val="1"/>
        </w:rPr>
        <w:t xml:space="preserve"> </w:t>
      </w:r>
      <w:r>
        <w:rPr>
          <w:spacing w:val="1"/>
        </w:rPr>
        <w:t>2022–23</w:t>
      </w:r>
      <w:r w:rsidR="00C316ED">
        <w:rPr>
          <w:spacing w:val="1"/>
        </w:rPr>
        <w:t xml:space="preserve"> </w:t>
      </w:r>
      <w:r>
        <w:rPr>
          <w:spacing w:val="1"/>
        </w:rPr>
        <w:t>for</w:t>
      </w:r>
      <w:r w:rsidR="00C316ED">
        <w:rPr>
          <w:spacing w:val="1"/>
        </w:rPr>
        <w:t xml:space="preserve"> </w:t>
      </w:r>
      <w:r>
        <w:rPr>
          <w:spacing w:val="1"/>
        </w:rPr>
        <w:t>most</w:t>
      </w:r>
      <w:r w:rsidR="00C316ED">
        <w:rPr>
          <w:spacing w:val="1"/>
        </w:rPr>
        <w:t xml:space="preserve"> </w:t>
      </w:r>
      <w:r>
        <w:rPr>
          <w:spacing w:val="1"/>
        </w:rPr>
        <w:t>sectors,</w:t>
      </w:r>
      <w:r w:rsidR="00C316ED">
        <w:rPr>
          <w:spacing w:val="1"/>
        </w:rPr>
        <w:t xml:space="preserve"> </w:t>
      </w:r>
      <w:r>
        <w:rPr>
          <w:spacing w:val="1"/>
        </w:rPr>
        <w:t>due</w:t>
      </w:r>
      <w:r w:rsidR="00C316ED">
        <w:rPr>
          <w:spacing w:val="1"/>
        </w:rPr>
        <w:t xml:space="preserve"> </w:t>
      </w:r>
      <w:r>
        <w:rPr>
          <w:spacing w:val="1"/>
        </w:rPr>
        <w:t>to</w:t>
      </w:r>
      <w:r w:rsidR="00C316ED">
        <w:rPr>
          <w:spacing w:val="1"/>
        </w:rPr>
        <w:t xml:space="preserve"> </w:t>
      </w:r>
      <w:r>
        <w:rPr>
          <w:spacing w:val="1"/>
        </w:rPr>
        <w:t>elevated</w:t>
      </w:r>
      <w:r w:rsidR="00C316ED">
        <w:rPr>
          <w:spacing w:val="1"/>
        </w:rPr>
        <w:t xml:space="preserve"> </w:t>
      </w:r>
      <w:r>
        <w:rPr>
          <w:spacing w:val="1"/>
        </w:rPr>
        <w:t>production</w:t>
      </w:r>
      <w:r w:rsidR="00C316ED">
        <w:rPr>
          <w:spacing w:val="1"/>
        </w:rPr>
        <w:t xml:space="preserve"> </w:t>
      </w:r>
      <w:r>
        <w:rPr>
          <w:spacing w:val="1"/>
        </w:rPr>
        <w:t>outside</w:t>
      </w:r>
      <w:r w:rsidR="00C316ED">
        <w:rPr>
          <w:spacing w:val="1"/>
        </w:rPr>
        <w:t xml:space="preserve"> </w:t>
      </w:r>
      <w:r>
        <w:rPr>
          <w:spacing w:val="1"/>
        </w:rPr>
        <w:t>of</w:t>
      </w:r>
      <w:r w:rsidR="00C316ED">
        <w:rPr>
          <w:spacing w:val="1"/>
        </w:rPr>
        <w:t xml:space="preserve"> </w:t>
      </w:r>
      <w:r>
        <w:rPr>
          <w:spacing w:val="1"/>
        </w:rPr>
        <w:t>flooded</w:t>
      </w:r>
      <w:r w:rsidR="00C316ED">
        <w:rPr>
          <w:spacing w:val="1"/>
        </w:rPr>
        <w:t xml:space="preserve"> </w:t>
      </w:r>
      <w:r>
        <w:rPr>
          <w:spacing w:val="1"/>
        </w:rPr>
        <w:t>or</w:t>
      </w:r>
      <w:r w:rsidR="00C316ED">
        <w:rPr>
          <w:spacing w:val="1"/>
        </w:rPr>
        <w:t xml:space="preserve"> </w:t>
      </w:r>
      <w:r>
        <w:rPr>
          <w:spacing w:val="1"/>
        </w:rPr>
        <w:t>waterlogged</w:t>
      </w:r>
      <w:r w:rsidR="00C316ED">
        <w:rPr>
          <w:spacing w:val="1"/>
        </w:rPr>
        <w:t xml:space="preserve"> </w:t>
      </w:r>
      <w:r>
        <w:rPr>
          <w:spacing w:val="1"/>
        </w:rPr>
        <w:t>areas.</w:t>
      </w:r>
      <w:r w:rsidR="00C316ED">
        <w:rPr>
          <w:spacing w:val="1"/>
        </w:rPr>
        <w:t xml:space="preserve"> </w:t>
      </w:r>
    </w:p>
    <w:p w14:paraId="7759551F" w14:textId="11ACC2C0" w:rsidR="002E1D3C" w:rsidRPr="00873226" w:rsidRDefault="007D671F" w:rsidP="00873226">
      <w:pPr>
        <w:pStyle w:val="Normalbeforebullets"/>
        <w:rPr>
          <w:b/>
          <w:bCs/>
        </w:rPr>
      </w:pPr>
      <w:r w:rsidRPr="00873226">
        <w:rPr>
          <w:b/>
          <w:bCs/>
        </w:rPr>
        <w:t>Indicator:</w:t>
      </w:r>
      <w:r w:rsidR="00C316ED" w:rsidRPr="00873226">
        <w:rPr>
          <w:b/>
          <w:bCs/>
        </w:rPr>
        <w:t xml:space="preserve"> </w:t>
      </w:r>
      <w:r w:rsidRPr="00873226">
        <w:rPr>
          <w:b/>
          <w:bCs/>
        </w:rPr>
        <w:t>Value</w:t>
      </w:r>
      <w:r w:rsidR="00C316ED" w:rsidRPr="00873226">
        <w:rPr>
          <w:b/>
          <w:bCs/>
        </w:rPr>
        <w:t xml:space="preserve"> </w:t>
      </w:r>
      <w:r w:rsidRPr="00873226">
        <w:rPr>
          <w:b/>
          <w:bCs/>
        </w:rPr>
        <w:t>of</w:t>
      </w:r>
      <w:r w:rsidR="00C316ED" w:rsidRPr="00873226">
        <w:rPr>
          <w:b/>
          <w:bCs/>
        </w:rPr>
        <w:t xml:space="preserve"> </w:t>
      </w:r>
      <w:r w:rsidRPr="00873226">
        <w:rPr>
          <w:b/>
          <w:bCs/>
        </w:rPr>
        <w:t>Victorian</w:t>
      </w:r>
      <w:r w:rsidR="00C316ED" w:rsidRPr="00873226">
        <w:rPr>
          <w:b/>
          <w:bCs/>
        </w:rPr>
        <w:t xml:space="preserve"> </w:t>
      </w:r>
      <w:r w:rsidRPr="00873226">
        <w:rPr>
          <w:b/>
          <w:bCs/>
        </w:rPr>
        <w:t>food</w:t>
      </w:r>
      <w:r w:rsidR="00C316ED" w:rsidRPr="00873226">
        <w:rPr>
          <w:b/>
          <w:bCs/>
        </w:rPr>
        <w:t xml:space="preserve"> </w:t>
      </w:r>
      <w:r w:rsidRPr="00873226">
        <w:rPr>
          <w:b/>
          <w:bCs/>
        </w:rPr>
        <w:t>and</w:t>
      </w:r>
      <w:r w:rsidR="00C316ED" w:rsidRPr="00873226">
        <w:rPr>
          <w:rFonts w:ascii="Cambria" w:hAnsi="Cambria" w:cs="Cambria"/>
          <w:b/>
          <w:bCs/>
        </w:rPr>
        <w:t xml:space="preserve"> </w:t>
      </w:r>
      <w:r w:rsidRPr="00873226">
        <w:rPr>
          <w:b/>
          <w:bCs/>
        </w:rPr>
        <w:t>fibre</w:t>
      </w:r>
      <w:r w:rsidR="00C316ED" w:rsidRPr="00873226">
        <w:rPr>
          <w:rFonts w:ascii="Cambria" w:hAnsi="Cambria" w:cs="Cambria"/>
          <w:b/>
          <w:bCs/>
        </w:rPr>
        <w:t xml:space="preserve"> </w:t>
      </w:r>
      <w:r w:rsidRPr="00873226">
        <w:rPr>
          <w:b/>
          <w:bCs/>
        </w:rPr>
        <w:t>exports</w:t>
      </w:r>
    </w:p>
    <w:p w14:paraId="39238950" w14:textId="1C5670D5" w:rsidR="002E1D3C" w:rsidRDefault="007D671F" w:rsidP="00873226">
      <w:pPr>
        <w:pStyle w:val="Normalbeforebullets"/>
      </w:pPr>
      <w:r>
        <w:t>Food</w:t>
      </w:r>
      <w:r w:rsidR="00C316ED">
        <w:t xml:space="preserve"> </w:t>
      </w:r>
      <w:r>
        <w:t>and</w:t>
      </w:r>
      <w:r w:rsidR="00C316ED">
        <w:t xml:space="preserve"> </w:t>
      </w:r>
      <w:r>
        <w:t>Fibre</w:t>
      </w:r>
      <w:r w:rsidR="00C316ED">
        <w:t xml:space="preserve"> </w:t>
      </w:r>
      <w:r>
        <w:t>exports</w:t>
      </w:r>
      <w:r w:rsidR="00C316ED">
        <w:t xml:space="preserve"> </w:t>
      </w:r>
      <w:r>
        <w:t>from</w:t>
      </w:r>
      <w:r w:rsidR="00C316ED">
        <w:t xml:space="preserve"> </w:t>
      </w:r>
      <w:r>
        <w:t>Victoria</w:t>
      </w:r>
    </w:p>
    <w:p w14:paraId="3B335CCB" w14:textId="238A2BD1" w:rsidR="00873226" w:rsidRDefault="00873226" w:rsidP="00873226">
      <w:r>
        <w:rPr>
          <w:noProof/>
        </w:rPr>
        <w:drawing>
          <wp:inline distT="0" distB="0" distL="0" distR="0" wp14:anchorId="3BBC2398" wp14:editId="70913037">
            <wp:extent cx="3003810" cy="1860808"/>
            <wp:effectExtent l="0" t="0" r="6350" b="6350"/>
            <wp:docPr id="27" name="Picture 27" descr="Indicator: Value of Victorian food and fibre exports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ndicator: Value of Victorian food and fibre exports graph. Data below."/>
                    <pic:cNvPicPr/>
                  </pic:nvPicPr>
                  <pic:blipFill>
                    <a:blip r:embed="rId60"/>
                    <a:stretch>
                      <a:fillRect/>
                    </a:stretch>
                  </pic:blipFill>
                  <pic:spPr>
                    <a:xfrm>
                      <a:off x="0" y="0"/>
                      <a:ext cx="3003810" cy="1860808"/>
                    </a:xfrm>
                    <a:prstGeom prst="rect">
                      <a:avLst/>
                    </a:prstGeom>
                  </pic:spPr>
                </pic:pic>
              </a:graphicData>
            </a:graphic>
          </wp:inline>
        </w:drawing>
      </w:r>
    </w:p>
    <w:p w14:paraId="6ACB5A7C" w14:textId="77777777" w:rsidR="00873226" w:rsidRPr="00873226" w:rsidRDefault="00873226" w:rsidP="00873226">
      <w:pPr>
        <w:pStyle w:val="Normalbeforebullets"/>
        <w:rPr>
          <w:b/>
          <w:bCs/>
        </w:rPr>
      </w:pPr>
      <w:r w:rsidRPr="00873226">
        <w:rPr>
          <w:b/>
          <w:bCs/>
        </w:rPr>
        <w:t>$ billion</w:t>
      </w:r>
    </w:p>
    <w:p w14:paraId="165B344C" w14:textId="3F40A7F5" w:rsidR="00873226" w:rsidRDefault="00873226" w:rsidP="00873226">
      <w:pPr>
        <w:pStyle w:val="Bullet"/>
      </w:pPr>
      <w:r>
        <w:t>2017–18: 14.1</w:t>
      </w:r>
    </w:p>
    <w:p w14:paraId="43F1F4CB" w14:textId="5274E37B" w:rsidR="00873226" w:rsidRDefault="00873226" w:rsidP="00873226">
      <w:pPr>
        <w:pStyle w:val="Bullet"/>
      </w:pPr>
      <w:r>
        <w:t>2018–19: 14.2</w:t>
      </w:r>
    </w:p>
    <w:p w14:paraId="3448D787" w14:textId="03A18068" w:rsidR="00873226" w:rsidRDefault="00873226" w:rsidP="00873226">
      <w:pPr>
        <w:pStyle w:val="Bullet"/>
      </w:pPr>
      <w:r>
        <w:t>2019–20: 14.5</w:t>
      </w:r>
    </w:p>
    <w:p w14:paraId="69813054" w14:textId="30F33BF4" w:rsidR="00873226" w:rsidRDefault="00873226" w:rsidP="00873226">
      <w:pPr>
        <w:pStyle w:val="Bullet"/>
      </w:pPr>
      <w:r>
        <w:t>2020–21: 14.0</w:t>
      </w:r>
    </w:p>
    <w:p w14:paraId="1C280200" w14:textId="550FBB1E" w:rsidR="00873226" w:rsidRDefault="00873226" w:rsidP="00873226">
      <w:pPr>
        <w:pStyle w:val="Bulletlast"/>
      </w:pPr>
      <w:r>
        <w:t>2021–22: 17.9</w:t>
      </w:r>
    </w:p>
    <w:p w14:paraId="23579011" w14:textId="0B809EA0" w:rsidR="002E1D3C" w:rsidRDefault="007D671F" w:rsidP="00873226">
      <w:r>
        <w:t>Data</w:t>
      </w:r>
      <w:r w:rsidR="00C316ED">
        <w:t xml:space="preserve"> </w:t>
      </w:r>
      <w:r>
        <w:t>for</w:t>
      </w:r>
      <w:r w:rsidR="00C316ED">
        <w:t xml:space="preserve"> </w:t>
      </w:r>
      <w:r>
        <w:t>this</w:t>
      </w:r>
      <w:r w:rsidR="00C316ED">
        <w:t xml:space="preserve"> </w:t>
      </w:r>
      <w:r>
        <w:t>indicator</w:t>
      </w:r>
      <w:r w:rsidR="00C316ED">
        <w:t xml:space="preserve"> </w:t>
      </w:r>
      <w:r>
        <w:t>is</w:t>
      </w:r>
      <w:r w:rsidR="00C316ED">
        <w:t xml:space="preserve"> </w:t>
      </w:r>
      <w:r>
        <w:t>reported</w:t>
      </w:r>
      <w:r w:rsidR="00C316ED">
        <w:t xml:space="preserve"> </w:t>
      </w:r>
      <w:r>
        <w:t>one</w:t>
      </w:r>
      <w:r w:rsidR="00C316ED">
        <w:t xml:space="preserve"> </w:t>
      </w:r>
      <w:r>
        <w:t>year</w:t>
      </w:r>
      <w:r w:rsidR="00C316ED">
        <w:t xml:space="preserve"> </w:t>
      </w:r>
      <w:r>
        <w:t>in</w:t>
      </w:r>
      <w:r w:rsidR="00C316ED">
        <w:t xml:space="preserve"> </w:t>
      </w:r>
      <w:r>
        <w:t>arrears.</w:t>
      </w:r>
      <w:r w:rsidR="00C316ED">
        <w:t xml:space="preserve"> </w:t>
      </w:r>
    </w:p>
    <w:p w14:paraId="713E9305" w14:textId="201A2880" w:rsidR="002E1D3C" w:rsidRPr="00873226" w:rsidRDefault="007D671F" w:rsidP="00873226">
      <w:r w:rsidRPr="00873226">
        <w:t>Victorian</w:t>
      </w:r>
      <w:r w:rsidR="00C316ED" w:rsidRPr="00873226">
        <w:t xml:space="preserve"> </w:t>
      </w:r>
      <w:r w:rsidRPr="00873226">
        <w:t>food</w:t>
      </w:r>
      <w:r w:rsidR="00C316ED" w:rsidRPr="00873226">
        <w:t xml:space="preserve"> </w:t>
      </w:r>
      <w:r w:rsidRPr="00873226">
        <w:t>and</w:t>
      </w:r>
      <w:r w:rsidR="00C316ED" w:rsidRPr="00873226">
        <w:t xml:space="preserve"> </w:t>
      </w:r>
      <w:r w:rsidRPr="00873226">
        <w:t>fibre</w:t>
      </w:r>
      <w:r w:rsidR="00C316ED" w:rsidRPr="00873226">
        <w:t xml:space="preserve"> </w:t>
      </w:r>
      <w:r w:rsidRPr="00873226">
        <w:t>exports</w:t>
      </w:r>
      <w:r w:rsidR="00C316ED" w:rsidRPr="00873226">
        <w:t xml:space="preserve"> </w:t>
      </w:r>
      <w:r w:rsidRPr="00873226">
        <w:t>performed</w:t>
      </w:r>
      <w:r w:rsidR="00C316ED" w:rsidRPr="00873226">
        <w:t xml:space="preserve"> </w:t>
      </w:r>
      <w:r w:rsidRPr="00873226">
        <w:t>strongly</w:t>
      </w:r>
      <w:r w:rsidR="00C316ED" w:rsidRPr="00873226">
        <w:t xml:space="preserve"> </w:t>
      </w:r>
      <w:r w:rsidRPr="00873226">
        <w:t>in</w:t>
      </w:r>
      <w:r w:rsidR="00C316ED" w:rsidRPr="00873226">
        <w:t xml:space="preserve"> </w:t>
      </w:r>
      <w:r w:rsidRPr="00873226">
        <w:t>2021–22,</w:t>
      </w:r>
      <w:r w:rsidR="00C316ED" w:rsidRPr="00873226">
        <w:t xml:space="preserve"> </w:t>
      </w:r>
      <w:r w:rsidRPr="00873226">
        <w:t>reaching</w:t>
      </w:r>
      <w:r w:rsidR="00C316ED" w:rsidRPr="00873226">
        <w:t xml:space="preserve"> </w:t>
      </w:r>
      <w:r w:rsidRPr="00873226">
        <w:t>a</w:t>
      </w:r>
      <w:r w:rsidR="00C316ED" w:rsidRPr="00873226">
        <w:t xml:space="preserve"> </w:t>
      </w:r>
      <w:r w:rsidRPr="00873226">
        <w:t>record</w:t>
      </w:r>
      <w:r w:rsidR="00C316ED" w:rsidRPr="00873226">
        <w:t xml:space="preserve"> </w:t>
      </w:r>
      <w:r w:rsidRPr="00873226">
        <w:t>high,</w:t>
      </w:r>
      <w:r w:rsidR="00C316ED" w:rsidRPr="00873226">
        <w:t xml:space="preserve"> </w:t>
      </w:r>
      <w:r w:rsidRPr="00873226">
        <w:t>valued</w:t>
      </w:r>
      <w:r w:rsidR="00C316ED" w:rsidRPr="00873226">
        <w:t xml:space="preserve"> </w:t>
      </w:r>
      <w:r w:rsidRPr="00873226">
        <w:t>at</w:t>
      </w:r>
      <w:r w:rsidR="00C316ED" w:rsidRPr="00873226">
        <w:t xml:space="preserve"> </w:t>
      </w:r>
      <w:r w:rsidRPr="00873226">
        <w:t>$17.9</w:t>
      </w:r>
      <w:r w:rsidR="00C316ED" w:rsidRPr="00873226">
        <w:t xml:space="preserve"> </w:t>
      </w:r>
      <w:r w:rsidRPr="00873226">
        <w:t>billion,</w:t>
      </w:r>
      <w:r w:rsidR="00C316ED" w:rsidRPr="00873226">
        <w:t xml:space="preserve"> </w:t>
      </w:r>
      <w:r w:rsidRPr="00873226">
        <w:t>a</w:t>
      </w:r>
      <w:r w:rsidR="00C316ED" w:rsidRPr="00873226">
        <w:t xml:space="preserve"> </w:t>
      </w:r>
      <w:r w:rsidRPr="00873226">
        <w:t>29</w:t>
      </w:r>
      <w:r w:rsidR="00C316ED" w:rsidRPr="00873226">
        <w:t xml:space="preserve"> </w:t>
      </w:r>
      <w:r w:rsidRPr="00873226">
        <w:t>per</w:t>
      </w:r>
      <w:r w:rsidR="00C316ED" w:rsidRPr="00873226">
        <w:t xml:space="preserve"> </w:t>
      </w:r>
      <w:r w:rsidRPr="00873226">
        <w:t>cent</w:t>
      </w:r>
      <w:r w:rsidR="00C316ED" w:rsidRPr="00873226">
        <w:t xml:space="preserve"> </w:t>
      </w:r>
      <w:r w:rsidRPr="00873226">
        <w:t>increase</w:t>
      </w:r>
      <w:r w:rsidR="00C316ED" w:rsidRPr="00873226">
        <w:t xml:space="preserve"> </w:t>
      </w:r>
      <w:r w:rsidRPr="00873226">
        <w:t>on</w:t>
      </w:r>
      <w:r w:rsidR="00C316ED" w:rsidRPr="00873226">
        <w:t xml:space="preserve"> </w:t>
      </w:r>
      <w:r w:rsidRPr="00873226">
        <w:t>the</w:t>
      </w:r>
      <w:r w:rsidR="00C316ED" w:rsidRPr="00873226">
        <w:t xml:space="preserve"> </w:t>
      </w:r>
      <w:r w:rsidRPr="00873226">
        <w:t>previous</w:t>
      </w:r>
      <w:r w:rsidR="00C316ED" w:rsidRPr="00873226">
        <w:t xml:space="preserve"> </w:t>
      </w:r>
      <w:r w:rsidRPr="00873226">
        <w:t>year.</w:t>
      </w:r>
      <w:r w:rsidR="00C316ED" w:rsidRPr="00873226">
        <w:t xml:space="preserve"> </w:t>
      </w:r>
      <w:r w:rsidRPr="00873226">
        <w:t>Victorian</w:t>
      </w:r>
      <w:r w:rsidR="00C316ED" w:rsidRPr="00873226">
        <w:t xml:space="preserve"> </w:t>
      </w:r>
      <w:r w:rsidRPr="00873226">
        <w:t>exports</w:t>
      </w:r>
      <w:r w:rsidR="00C316ED" w:rsidRPr="00873226">
        <w:t xml:space="preserve"> </w:t>
      </w:r>
      <w:r w:rsidRPr="00873226">
        <w:t>represent</w:t>
      </w:r>
      <w:r w:rsidR="00C316ED" w:rsidRPr="00873226">
        <w:t xml:space="preserve"> </w:t>
      </w:r>
      <w:r w:rsidRPr="00873226">
        <w:t>26</w:t>
      </w:r>
      <w:r w:rsidR="00C316ED" w:rsidRPr="00873226">
        <w:t xml:space="preserve"> </w:t>
      </w:r>
      <w:r w:rsidRPr="00873226">
        <w:t>per</w:t>
      </w:r>
      <w:r w:rsidR="00C316ED" w:rsidRPr="00873226">
        <w:t xml:space="preserve"> </w:t>
      </w:r>
      <w:r w:rsidRPr="00873226">
        <w:t>cent</w:t>
      </w:r>
      <w:r w:rsidR="00C316ED" w:rsidRPr="00873226">
        <w:t xml:space="preserve"> </w:t>
      </w:r>
      <w:r w:rsidRPr="00873226">
        <w:t>of</w:t>
      </w:r>
      <w:r w:rsidR="00C316ED" w:rsidRPr="00873226">
        <w:t xml:space="preserve"> </w:t>
      </w:r>
      <w:r w:rsidRPr="00873226">
        <w:t>the</w:t>
      </w:r>
      <w:r w:rsidR="00C316ED" w:rsidRPr="00873226">
        <w:t xml:space="preserve"> </w:t>
      </w:r>
      <w:r w:rsidRPr="00873226">
        <w:t>national</w:t>
      </w:r>
      <w:r w:rsidR="00C316ED" w:rsidRPr="00873226">
        <w:t xml:space="preserve"> </w:t>
      </w:r>
      <w:r w:rsidRPr="00873226">
        <w:t>total,</w:t>
      </w:r>
      <w:r w:rsidR="00C316ED" w:rsidRPr="00873226">
        <w:t xml:space="preserve"> </w:t>
      </w:r>
      <w:r w:rsidRPr="00873226">
        <w:t>continuing</w:t>
      </w:r>
      <w:r w:rsidR="00C316ED" w:rsidRPr="00873226">
        <w:t xml:space="preserve"> </w:t>
      </w:r>
      <w:r w:rsidRPr="00873226">
        <w:t>Victoria’s</w:t>
      </w:r>
      <w:r w:rsidR="00C316ED" w:rsidRPr="00873226">
        <w:t xml:space="preserve"> </w:t>
      </w:r>
      <w:r w:rsidRPr="00873226">
        <w:t>lead</w:t>
      </w:r>
      <w:r w:rsidR="00C316ED" w:rsidRPr="00873226">
        <w:t xml:space="preserve"> </w:t>
      </w:r>
      <w:r w:rsidRPr="00873226">
        <w:t>as</w:t>
      </w:r>
      <w:r w:rsidR="00C316ED" w:rsidRPr="00873226">
        <w:t xml:space="preserve"> </w:t>
      </w:r>
      <w:r w:rsidRPr="00873226">
        <w:t>the</w:t>
      </w:r>
      <w:r w:rsidR="00C316ED" w:rsidRPr="00873226">
        <w:t xml:space="preserve"> </w:t>
      </w:r>
      <w:r w:rsidRPr="00873226">
        <w:t>nation’s</w:t>
      </w:r>
      <w:r w:rsidR="00C316ED" w:rsidRPr="00873226">
        <w:t xml:space="preserve"> </w:t>
      </w:r>
      <w:r w:rsidRPr="00873226">
        <w:t>largest</w:t>
      </w:r>
      <w:r w:rsidR="00C316ED" w:rsidRPr="00873226">
        <w:t xml:space="preserve"> </w:t>
      </w:r>
      <w:r w:rsidRPr="00873226">
        <w:t>food</w:t>
      </w:r>
      <w:r w:rsidR="00C316ED" w:rsidRPr="00873226">
        <w:t xml:space="preserve"> </w:t>
      </w:r>
      <w:r w:rsidRPr="00873226">
        <w:t>and</w:t>
      </w:r>
      <w:r w:rsidR="00C316ED" w:rsidRPr="00873226">
        <w:t xml:space="preserve"> </w:t>
      </w:r>
      <w:r w:rsidRPr="00873226">
        <w:t>fibre</w:t>
      </w:r>
      <w:r w:rsidR="00C316ED" w:rsidRPr="00873226">
        <w:t xml:space="preserve"> </w:t>
      </w:r>
      <w:r w:rsidRPr="00873226">
        <w:t>exporter</w:t>
      </w:r>
      <w:r w:rsidR="00C316ED" w:rsidRPr="00873226">
        <w:t xml:space="preserve"> </w:t>
      </w:r>
      <w:r w:rsidRPr="00873226">
        <w:t>by</w:t>
      </w:r>
      <w:r w:rsidR="00C316ED" w:rsidRPr="00873226">
        <w:t xml:space="preserve"> </w:t>
      </w:r>
      <w:r w:rsidRPr="00873226">
        <w:t>value.</w:t>
      </w:r>
      <w:r w:rsidR="00C316ED" w:rsidRPr="00873226">
        <w:t xml:space="preserve"> </w:t>
      </w:r>
    </w:p>
    <w:p w14:paraId="089B2586" w14:textId="2F0A1320" w:rsidR="002E1D3C" w:rsidRPr="00873226" w:rsidRDefault="007D671F" w:rsidP="00873226">
      <w:r w:rsidRPr="00873226">
        <w:t>Victoria</w:t>
      </w:r>
      <w:r w:rsidR="00C316ED" w:rsidRPr="00873226">
        <w:t xml:space="preserve"> </w:t>
      </w:r>
      <w:r w:rsidRPr="00873226">
        <w:t>remains</w:t>
      </w:r>
      <w:r w:rsidR="00C316ED" w:rsidRPr="00873226">
        <w:t xml:space="preserve"> </w:t>
      </w:r>
      <w:r w:rsidRPr="00873226">
        <w:t>on</w:t>
      </w:r>
      <w:r w:rsidR="00C316ED" w:rsidRPr="00873226">
        <w:t xml:space="preserve"> </w:t>
      </w:r>
      <w:r w:rsidRPr="00873226">
        <w:t>track</w:t>
      </w:r>
      <w:r w:rsidR="00C316ED" w:rsidRPr="00873226">
        <w:t xml:space="preserve"> </w:t>
      </w:r>
      <w:r w:rsidRPr="00873226">
        <w:t>to</w:t>
      </w:r>
      <w:r w:rsidR="00C316ED" w:rsidRPr="00873226">
        <w:t xml:space="preserve"> </w:t>
      </w:r>
      <w:r w:rsidRPr="00873226">
        <w:t>meet</w:t>
      </w:r>
      <w:r w:rsidR="00C316ED" w:rsidRPr="00873226">
        <w:t xml:space="preserve"> </w:t>
      </w:r>
      <w:r w:rsidRPr="00873226">
        <w:t>the</w:t>
      </w:r>
      <w:r w:rsidR="00C316ED" w:rsidRPr="00873226">
        <w:t xml:space="preserve"> </w:t>
      </w:r>
      <w:r w:rsidRPr="00873226">
        <w:t>Victorian</w:t>
      </w:r>
      <w:r w:rsidR="00C316ED" w:rsidRPr="00873226">
        <w:t xml:space="preserve"> </w:t>
      </w:r>
      <w:r w:rsidRPr="00873226">
        <w:t>Government’s</w:t>
      </w:r>
      <w:r w:rsidR="00C316ED" w:rsidRPr="00873226">
        <w:t xml:space="preserve"> </w:t>
      </w:r>
      <w:r w:rsidRPr="00873226">
        <w:t>target</w:t>
      </w:r>
      <w:r w:rsidR="00C316ED" w:rsidRPr="00873226">
        <w:t xml:space="preserve"> </w:t>
      </w:r>
      <w:r w:rsidRPr="00873226">
        <w:t>of</w:t>
      </w:r>
      <w:r w:rsidR="00C316ED" w:rsidRPr="00873226">
        <w:t xml:space="preserve"> </w:t>
      </w:r>
      <w:r w:rsidRPr="00873226">
        <w:t>increasing</w:t>
      </w:r>
      <w:r w:rsidR="00C316ED" w:rsidRPr="00873226">
        <w:t xml:space="preserve"> </w:t>
      </w:r>
      <w:r w:rsidRPr="00873226">
        <w:t>the</w:t>
      </w:r>
      <w:r w:rsidR="00C316ED" w:rsidRPr="00873226">
        <w:t xml:space="preserve"> </w:t>
      </w:r>
      <w:r w:rsidRPr="00873226">
        <w:t>state’s</w:t>
      </w:r>
      <w:r w:rsidR="00C316ED" w:rsidRPr="00873226">
        <w:t xml:space="preserve"> </w:t>
      </w:r>
      <w:r w:rsidRPr="00873226">
        <w:t>food</w:t>
      </w:r>
      <w:r w:rsidR="00C316ED" w:rsidRPr="00873226">
        <w:t xml:space="preserve"> </w:t>
      </w:r>
      <w:r w:rsidRPr="00873226">
        <w:t>and</w:t>
      </w:r>
      <w:r w:rsidR="00C316ED" w:rsidRPr="00873226">
        <w:t xml:space="preserve"> </w:t>
      </w:r>
      <w:r w:rsidRPr="00873226">
        <w:t>fibre</w:t>
      </w:r>
      <w:r w:rsidR="00C316ED" w:rsidRPr="00873226">
        <w:t xml:space="preserve"> </w:t>
      </w:r>
      <w:r w:rsidRPr="00873226">
        <w:t>exports</w:t>
      </w:r>
      <w:r w:rsidR="00C316ED" w:rsidRPr="00873226">
        <w:t xml:space="preserve"> </w:t>
      </w:r>
      <w:r w:rsidRPr="00873226">
        <w:t>to</w:t>
      </w:r>
      <w:r w:rsidR="00C316ED" w:rsidRPr="00873226">
        <w:t xml:space="preserve"> </w:t>
      </w:r>
      <w:r w:rsidRPr="00873226">
        <w:t>$20</w:t>
      </w:r>
      <w:r w:rsidR="00C316ED" w:rsidRPr="00873226">
        <w:t xml:space="preserve"> </w:t>
      </w:r>
      <w:r w:rsidRPr="00873226">
        <w:t>billion</w:t>
      </w:r>
      <w:r w:rsidR="00C316ED" w:rsidRPr="00873226">
        <w:t xml:space="preserve"> </w:t>
      </w:r>
      <w:r w:rsidRPr="00873226">
        <w:t>by</w:t>
      </w:r>
      <w:r w:rsidR="00C316ED" w:rsidRPr="00873226">
        <w:t xml:space="preserve"> </w:t>
      </w:r>
      <w:r w:rsidRPr="00873226">
        <w:t>2030.</w:t>
      </w:r>
      <w:r w:rsidR="00C316ED" w:rsidRPr="00873226">
        <w:t xml:space="preserve"> </w:t>
      </w:r>
      <w:r w:rsidRPr="00873226">
        <w:t>By</w:t>
      </w:r>
      <w:r w:rsidR="00C316ED" w:rsidRPr="00873226">
        <w:t xml:space="preserve"> </w:t>
      </w:r>
      <w:r w:rsidRPr="00873226">
        <w:t>value,</w:t>
      </w:r>
      <w:r w:rsidR="00C316ED" w:rsidRPr="00873226">
        <w:t xml:space="preserve"> </w:t>
      </w:r>
      <w:r w:rsidRPr="00873226">
        <w:t>grains</w:t>
      </w:r>
      <w:r w:rsidR="00C316ED" w:rsidRPr="00873226">
        <w:t xml:space="preserve"> </w:t>
      </w:r>
      <w:r w:rsidRPr="00873226">
        <w:t>($4.4</w:t>
      </w:r>
      <w:r w:rsidR="00C316ED" w:rsidRPr="00873226">
        <w:t xml:space="preserve"> </w:t>
      </w:r>
      <w:r w:rsidRPr="00873226">
        <w:t>billion),</w:t>
      </w:r>
      <w:r w:rsidR="00C316ED" w:rsidRPr="00873226">
        <w:t xml:space="preserve"> </w:t>
      </w:r>
      <w:r w:rsidRPr="00873226">
        <w:t>meat</w:t>
      </w:r>
      <w:r w:rsidR="00C316ED" w:rsidRPr="00873226">
        <w:t xml:space="preserve"> </w:t>
      </w:r>
      <w:r w:rsidRPr="00873226">
        <w:t>($4.3</w:t>
      </w:r>
      <w:r w:rsidR="00C316ED" w:rsidRPr="00873226">
        <w:t xml:space="preserve"> </w:t>
      </w:r>
      <w:r w:rsidRPr="00873226">
        <w:t>billion),</w:t>
      </w:r>
      <w:r w:rsidR="00C316ED" w:rsidRPr="00873226">
        <w:t xml:space="preserve"> </w:t>
      </w:r>
      <w:r w:rsidRPr="00873226">
        <w:t>dairy</w:t>
      </w:r>
      <w:r w:rsidR="00C316ED" w:rsidRPr="00873226">
        <w:t xml:space="preserve"> </w:t>
      </w:r>
      <w:r w:rsidRPr="00873226">
        <w:t>($2.5</w:t>
      </w:r>
      <w:r w:rsidR="00C316ED" w:rsidRPr="00873226">
        <w:t xml:space="preserve"> </w:t>
      </w:r>
      <w:r w:rsidRPr="00873226">
        <w:t>billion)</w:t>
      </w:r>
      <w:r w:rsidR="00C316ED" w:rsidRPr="00873226">
        <w:t xml:space="preserve"> </w:t>
      </w:r>
      <w:r w:rsidRPr="00873226">
        <w:t>and</w:t>
      </w:r>
      <w:r w:rsidR="00C316ED" w:rsidRPr="00873226">
        <w:t xml:space="preserve"> </w:t>
      </w:r>
      <w:r w:rsidRPr="00873226">
        <w:t>animal</w:t>
      </w:r>
      <w:r w:rsidR="00C316ED" w:rsidRPr="00873226">
        <w:t xml:space="preserve"> </w:t>
      </w:r>
      <w:r w:rsidRPr="00873226">
        <w:t>fibre</w:t>
      </w:r>
      <w:r w:rsidR="00C316ED" w:rsidRPr="00873226">
        <w:t xml:space="preserve"> </w:t>
      </w:r>
      <w:r w:rsidRPr="00873226">
        <w:t>($1.9</w:t>
      </w:r>
      <w:r w:rsidR="00C316ED" w:rsidRPr="00873226">
        <w:t xml:space="preserve"> </w:t>
      </w:r>
      <w:r w:rsidRPr="00873226">
        <w:t>billion)</w:t>
      </w:r>
      <w:r w:rsidR="00C316ED" w:rsidRPr="00873226">
        <w:t xml:space="preserve"> </w:t>
      </w:r>
      <w:r w:rsidRPr="00873226">
        <w:t>were</w:t>
      </w:r>
      <w:r w:rsidR="00C316ED" w:rsidRPr="00873226">
        <w:t xml:space="preserve"> </w:t>
      </w:r>
      <w:r w:rsidRPr="00873226">
        <w:t>Victoria’s</w:t>
      </w:r>
      <w:r w:rsidR="00C316ED" w:rsidRPr="00873226">
        <w:t xml:space="preserve"> </w:t>
      </w:r>
      <w:r w:rsidRPr="00873226">
        <w:t>most</w:t>
      </w:r>
      <w:r w:rsidR="00C316ED" w:rsidRPr="00873226">
        <w:t xml:space="preserve"> </w:t>
      </w:r>
      <w:r w:rsidRPr="00873226">
        <w:t>valuable</w:t>
      </w:r>
      <w:r w:rsidR="00C316ED" w:rsidRPr="00873226">
        <w:t xml:space="preserve"> </w:t>
      </w:r>
      <w:r w:rsidRPr="00873226">
        <w:t>export</w:t>
      </w:r>
      <w:r w:rsidR="00C316ED" w:rsidRPr="00873226">
        <w:t xml:space="preserve"> </w:t>
      </w:r>
      <w:r w:rsidRPr="00873226">
        <w:t>products</w:t>
      </w:r>
      <w:r w:rsidR="00C316ED" w:rsidRPr="00873226">
        <w:t xml:space="preserve"> </w:t>
      </w:r>
      <w:r w:rsidRPr="00873226">
        <w:t>in</w:t>
      </w:r>
      <w:r w:rsidR="00C316ED" w:rsidRPr="00873226">
        <w:t xml:space="preserve"> </w:t>
      </w:r>
      <w:r w:rsidRPr="00873226">
        <w:t>2021–22.</w:t>
      </w:r>
      <w:r w:rsidR="00C316ED" w:rsidRPr="00873226">
        <w:t xml:space="preserve"> </w:t>
      </w:r>
      <w:r w:rsidRPr="00873226">
        <w:t>Victoria’s</w:t>
      </w:r>
      <w:r w:rsidR="00C316ED" w:rsidRPr="00873226">
        <w:t xml:space="preserve"> </w:t>
      </w:r>
      <w:r w:rsidRPr="00873226">
        <w:t>top</w:t>
      </w:r>
      <w:r w:rsidR="00C316ED" w:rsidRPr="00873226">
        <w:t xml:space="preserve"> </w:t>
      </w:r>
      <w:r w:rsidRPr="00873226">
        <w:t>six</w:t>
      </w:r>
      <w:r w:rsidR="00C316ED" w:rsidRPr="00873226">
        <w:t xml:space="preserve"> </w:t>
      </w:r>
      <w:r w:rsidRPr="00873226">
        <w:t>food</w:t>
      </w:r>
      <w:r w:rsidR="00C316ED" w:rsidRPr="00873226">
        <w:t xml:space="preserve"> </w:t>
      </w:r>
      <w:r w:rsidRPr="00873226">
        <w:t>and</w:t>
      </w:r>
      <w:r w:rsidR="00C316ED" w:rsidRPr="00873226">
        <w:t xml:space="preserve"> </w:t>
      </w:r>
      <w:r w:rsidRPr="00873226">
        <w:t>fibre</w:t>
      </w:r>
      <w:r w:rsidR="00C316ED" w:rsidRPr="00873226">
        <w:t xml:space="preserve"> </w:t>
      </w:r>
      <w:r w:rsidRPr="00873226">
        <w:t>exports</w:t>
      </w:r>
      <w:r w:rsidR="00C316ED" w:rsidRPr="00873226">
        <w:t xml:space="preserve"> </w:t>
      </w:r>
      <w:r w:rsidRPr="00873226">
        <w:t>grew</w:t>
      </w:r>
      <w:r w:rsidR="00C316ED" w:rsidRPr="00873226">
        <w:t xml:space="preserve"> </w:t>
      </w:r>
      <w:r w:rsidRPr="00873226">
        <w:t>in</w:t>
      </w:r>
      <w:r w:rsidR="00C316ED" w:rsidRPr="00873226">
        <w:t xml:space="preserve"> </w:t>
      </w:r>
      <w:r w:rsidRPr="00873226">
        <w:t>export</w:t>
      </w:r>
      <w:r w:rsidR="00C316ED" w:rsidRPr="00873226">
        <w:t xml:space="preserve"> </w:t>
      </w:r>
      <w:r w:rsidRPr="00873226">
        <w:t>value</w:t>
      </w:r>
      <w:r w:rsidR="00C316ED" w:rsidRPr="00873226">
        <w:t xml:space="preserve"> </w:t>
      </w:r>
      <w:r w:rsidRPr="00873226">
        <w:t>during</w:t>
      </w:r>
      <w:r w:rsidR="00C316ED" w:rsidRPr="00873226">
        <w:t xml:space="preserve"> </w:t>
      </w:r>
      <w:r w:rsidRPr="00873226">
        <w:t>2021–22,</w:t>
      </w:r>
      <w:r w:rsidR="00C316ED" w:rsidRPr="00873226">
        <w:t xml:space="preserve"> </w:t>
      </w:r>
      <w:r w:rsidRPr="00873226">
        <w:t>most</w:t>
      </w:r>
      <w:r w:rsidR="00C316ED" w:rsidRPr="00873226">
        <w:t xml:space="preserve"> </w:t>
      </w:r>
      <w:r w:rsidRPr="00873226">
        <w:t>notably:</w:t>
      </w:r>
      <w:r w:rsidR="00C316ED" w:rsidRPr="00873226">
        <w:t xml:space="preserve"> </w:t>
      </w:r>
      <w:r w:rsidRPr="00873226">
        <w:t>grains</w:t>
      </w:r>
      <w:r w:rsidR="00C316ED" w:rsidRPr="00873226">
        <w:t xml:space="preserve"> </w:t>
      </w:r>
      <w:r w:rsidRPr="00873226">
        <w:t>(up</w:t>
      </w:r>
      <w:r w:rsidR="00C316ED" w:rsidRPr="00873226">
        <w:t xml:space="preserve"> </w:t>
      </w:r>
      <w:r w:rsidRPr="00873226">
        <w:t>73</w:t>
      </w:r>
      <w:r w:rsidR="00C316ED" w:rsidRPr="00873226">
        <w:t xml:space="preserve"> </w:t>
      </w:r>
      <w:r w:rsidRPr="00873226">
        <w:t>per</w:t>
      </w:r>
      <w:r w:rsidR="00C316ED" w:rsidRPr="00873226">
        <w:t xml:space="preserve"> </w:t>
      </w:r>
      <w:r w:rsidRPr="00873226">
        <w:t>cent),</w:t>
      </w:r>
      <w:r w:rsidR="00C316ED" w:rsidRPr="00873226">
        <w:t xml:space="preserve"> </w:t>
      </w:r>
      <w:r w:rsidRPr="00873226">
        <w:t>animal</w:t>
      </w:r>
      <w:r w:rsidR="00C316ED" w:rsidRPr="00873226">
        <w:t xml:space="preserve"> </w:t>
      </w:r>
      <w:r w:rsidRPr="00873226">
        <w:t>fibre</w:t>
      </w:r>
      <w:r w:rsidR="00C316ED" w:rsidRPr="00873226">
        <w:t xml:space="preserve"> </w:t>
      </w:r>
      <w:r w:rsidRPr="00873226">
        <w:t>(up</w:t>
      </w:r>
      <w:r w:rsidR="00C316ED" w:rsidRPr="00873226">
        <w:t xml:space="preserve"> </w:t>
      </w:r>
      <w:r w:rsidRPr="00873226">
        <w:t>36</w:t>
      </w:r>
      <w:r w:rsidR="00C316ED" w:rsidRPr="00873226">
        <w:t xml:space="preserve"> </w:t>
      </w:r>
      <w:r w:rsidRPr="00873226">
        <w:t>per</w:t>
      </w:r>
      <w:r w:rsidR="00C316ED" w:rsidRPr="00873226">
        <w:t xml:space="preserve"> </w:t>
      </w:r>
      <w:r w:rsidRPr="00873226">
        <w:t>cent),</w:t>
      </w:r>
      <w:r w:rsidR="00C316ED" w:rsidRPr="00873226">
        <w:t xml:space="preserve"> </w:t>
      </w:r>
      <w:r w:rsidRPr="00873226">
        <w:t>meat</w:t>
      </w:r>
      <w:r w:rsidR="00C316ED" w:rsidRPr="00873226">
        <w:t xml:space="preserve"> </w:t>
      </w:r>
      <w:r w:rsidRPr="00873226">
        <w:t>(up</w:t>
      </w:r>
      <w:r w:rsidR="00C316ED" w:rsidRPr="00873226">
        <w:t xml:space="preserve"> </w:t>
      </w:r>
      <w:r w:rsidRPr="00873226">
        <w:t>31</w:t>
      </w:r>
      <w:r w:rsidR="00C316ED" w:rsidRPr="00873226">
        <w:t xml:space="preserve"> </w:t>
      </w:r>
      <w:r w:rsidRPr="00873226">
        <w:t>per</w:t>
      </w:r>
      <w:r w:rsidR="00C316ED" w:rsidRPr="00873226">
        <w:t xml:space="preserve"> </w:t>
      </w:r>
      <w:r w:rsidRPr="00873226">
        <w:t>cent)</w:t>
      </w:r>
      <w:r w:rsidR="00C316ED" w:rsidRPr="00873226">
        <w:t xml:space="preserve"> </w:t>
      </w:r>
      <w:r w:rsidRPr="00873226">
        <w:t>and</w:t>
      </w:r>
      <w:r w:rsidR="00C316ED" w:rsidRPr="00873226">
        <w:t xml:space="preserve"> </w:t>
      </w:r>
      <w:r w:rsidRPr="00873226">
        <w:t>dairy</w:t>
      </w:r>
      <w:r w:rsidR="00C316ED" w:rsidRPr="00873226">
        <w:t xml:space="preserve"> </w:t>
      </w:r>
      <w:r w:rsidRPr="00873226">
        <w:t>(up</w:t>
      </w:r>
      <w:r w:rsidR="00C316ED" w:rsidRPr="00873226">
        <w:t xml:space="preserve"> </w:t>
      </w:r>
      <w:r w:rsidRPr="00873226">
        <w:t>23</w:t>
      </w:r>
      <w:r w:rsidR="00C316ED" w:rsidRPr="00873226">
        <w:t xml:space="preserve"> </w:t>
      </w:r>
      <w:r w:rsidRPr="00873226">
        <w:t>per</w:t>
      </w:r>
      <w:r w:rsidR="00C316ED" w:rsidRPr="00873226">
        <w:t xml:space="preserve"> </w:t>
      </w:r>
      <w:r w:rsidRPr="00873226">
        <w:t>cent).</w:t>
      </w:r>
      <w:r w:rsidR="00C316ED" w:rsidRPr="00873226">
        <w:t xml:space="preserve"> </w:t>
      </w:r>
    </w:p>
    <w:p w14:paraId="42FB3F26" w14:textId="2ECBE2AC" w:rsidR="002E1D3C" w:rsidRPr="00873226" w:rsidRDefault="007D671F" w:rsidP="00873226">
      <w:r w:rsidRPr="00873226">
        <w:t>By</w:t>
      </w:r>
      <w:r w:rsidR="00C316ED" w:rsidRPr="00873226">
        <w:t xml:space="preserve"> </w:t>
      </w:r>
      <w:r w:rsidRPr="00873226">
        <w:t>market,</w:t>
      </w:r>
      <w:r w:rsidR="00C316ED" w:rsidRPr="00873226">
        <w:t xml:space="preserve"> </w:t>
      </w:r>
      <w:r w:rsidRPr="00873226">
        <w:t>China</w:t>
      </w:r>
      <w:r w:rsidR="00C316ED" w:rsidRPr="00873226">
        <w:t xml:space="preserve"> </w:t>
      </w:r>
      <w:r w:rsidRPr="00873226">
        <w:t>($4.4</w:t>
      </w:r>
      <w:r w:rsidR="00C316ED" w:rsidRPr="00873226">
        <w:t xml:space="preserve"> </w:t>
      </w:r>
      <w:r w:rsidRPr="00873226">
        <w:t>billion),</w:t>
      </w:r>
      <w:r w:rsidR="00C316ED" w:rsidRPr="00873226">
        <w:t xml:space="preserve"> </w:t>
      </w:r>
      <w:r w:rsidRPr="00873226">
        <w:t>the</w:t>
      </w:r>
      <w:r w:rsidR="00C316ED" w:rsidRPr="00873226">
        <w:t xml:space="preserve"> </w:t>
      </w:r>
      <w:r w:rsidRPr="00873226">
        <w:t>United</w:t>
      </w:r>
      <w:r w:rsidR="00C316ED" w:rsidRPr="00873226">
        <w:t xml:space="preserve"> </w:t>
      </w:r>
      <w:r w:rsidRPr="00873226">
        <w:t>States</w:t>
      </w:r>
      <w:r w:rsidR="00C316ED" w:rsidRPr="00873226">
        <w:t xml:space="preserve"> </w:t>
      </w:r>
      <w:r w:rsidRPr="00873226">
        <w:t>($1.5</w:t>
      </w:r>
      <w:r w:rsidR="00C316ED" w:rsidRPr="00873226">
        <w:t xml:space="preserve"> </w:t>
      </w:r>
      <w:r w:rsidRPr="00873226">
        <w:t>billion),</w:t>
      </w:r>
      <w:r w:rsidR="00C316ED" w:rsidRPr="00873226">
        <w:t xml:space="preserve"> </w:t>
      </w:r>
      <w:r w:rsidRPr="00873226">
        <w:t>Japan</w:t>
      </w:r>
      <w:r w:rsidR="00C316ED" w:rsidRPr="00873226">
        <w:t xml:space="preserve"> </w:t>
      </w:r>
      <w:r w:rsidRPr="00873226">
        <w:t>($1.5 billion)</w:t>
      </w:r>
      <w:r w:rsidR="00C316ED" w:rsidRPr="00873226">
        <w:t xml:space="preserve"> </w:t>
      </w:r>
      <w:r w:rsidRPr="00873226">
        <w:t>and</w:t>
      </w:r>
      <w:r w:rsidR="00C316ED" w:rsidRPr="00873226">
        <w:t xml:space="preserve"> </w:t>
      </w:r>
      <w:r w:rsidRPr="00873226">
        <w:t>New</w:t>
      </w:r>
      <w:r w:rsidR="00C316ED" w:rsidRPr="00873226">
        <w:t xml:space="preserve"> </w:t>
      </w:r>
      <w:r w:rsidRPr="00873226">
        <w:t>Zealand</w:t>
      </w:r>
      <w:r w:rsidR="00C316ED" w:rsidRPr="00873226">
        <w:t xml:space="preserve"> </w:t>
      </w:r>
      <w:r w:rsidRPr="00873226">
        <w:t>($951</w:t>
      </w:r>
      <w:r w:rsidR="00C316ED" w:rsidRPr="00873226">
        <w:t xml:space="preserve"> </w:t>
      </w:r>
      <w:r w:rsidRPr="00873226">
        <w:t>million)</w:t>
      </w:r>
      <w:r w:rsidR="00C316ED" w:rsidRPr="00873226">
        <w:t xml:space="preserve"> </w:t>
      </w:r>
      <w:r w:rsidRPr="00873226">
        <w:t>were</w:t>
      </w:r>
      <w:r w:rsidR="00C316ED" w:rsidRPr="00873226">
        <w:t xml:space="preserve"> </w:t>
      </w:r>
      <w:r w:rsidRPr="00873226">
        <w:t>our</w:t>
      </w:r>
      <w:r w:rsidR="00C316ED" w:rsidRPr="00873226">
        <w:t xml:space="preserve"> </w:t>
      </w:r>
      <w:r w:rsidRPr="00873226">
        <w:t>most</w:t>
      </w:r>
      <w:r w:rsidR="00C316ED" w:rsidRPr="00873226">
        <w:t xml:space="preserve"> </w:t>
      </w:r>
      <w:r w:rsidRPr="00873226">
        <w:t>valuable</w:t>
      </w:r>
      <w:r w:rsidR="00C316ED" w:rsidRPr="00873226">
        <w:t xml:space="preserve"> </w:t>
      </w:r>
      <w:r w:rsidRPr="00873226">
        <w:t>export</w:t>
      </w:r>
      <w:r w:rsidR="00C316ED" w:rsidRPr="00873226">
        <w:t xml:space="preserve"> </w:t>
      </w:r>
      <w:r w:rsidRPr="00873226">
        <w:t>destinations</w:t>
      </w:r>
      <w:r w:rsidR="00C316ED" w:rsidRPr="00873226">
        <w:t xml:space="preserve"> </w:t>
      </w:r>
      <w:r w:rsidRPr="00873226">
        <w:t>in</w:t>
      </w:r>
      <w:r w:rsidR="00C316ED" w:rsidRPr="00873226">
        <w:t xml:space="preserve"> </w:t>
      </w:r>
      <w:r w:rsidRPr="00873226">
        <w:t>2021–22.</w:t>
      </w:r>
      <w:r w:rsidR="00C316ED" w:rsidRPr="00873226">
        <w:t xml:space="preserve"> </w:t>
      </w:r>
      <w:r w:rsidRPr="00873226">
        <w:t>The</w:t>
      </w:r>
      <w:r w:rsidR="00C316ED" w:rsidRPr="00873226">
        <w:t xml:space="preserve"> </w:t>
      </w:r>
      <w:r w:rsidRPr="00873226">
        <w:t>value</w:t>
      </w:r>
      <w:r w:rsidR="00C316ED" w:rsidRPr="00873226">
        <w:t xml:space="preserve"> </w:t>
      </w:r>
      <w:r w:rsidRPr="00873226">
        <w:t>of</w:t>
      </w:r>
      <w:r w:rsidR="00C316ED" w:rsidRPr="00873226">
        <w:t xml:space="preserve"> </w:t>
      </w:r>
      <w:r w:rsidRPr="00873226">
        <w:t>Victoria’s</w:t>
      </w:r>
      <w:r w:rsidR="00C316ED" w:rsidRPr="00873226">
        <w:t xml:space="preserve"> </w:t>
      </w:r>
      <w:r w:rsidRPr="00873226">
        <w:t>food</w:t>
      </w:r>
      <w:r w:rsidR="00C316ED" w:rsidRPr="00873226">
        <w:t xml:space="preserve"> </w:t>
      </w:r>
      <w:r w:rsidRPr="00873226">
        <w:t>and</w:t>
      </w:r>
      <w:r w:rsidR="00C316ED" w:rsidRPr="00873226">
        <w:t xml:space="preserve"> </w:t>
      </w:r>
      <w:r w:rsidRPr="00873226">
        <w:t>fibre</w:t>
      </w:r>
      <w:r w:rsidR="00C316ED" w:rsidRPr="00873226">
        <w:t xml:space="preserve"> </w:t>
      </w:r>
      <w:r w:rsidRPr="00873226">
        <w:t>exports</w:t>
      </w:r>
      <w:r w:rsidR="00C316ED" w:rsidRPr="00873226">
        <w:t xml:space="preserve"> </w:t>
      </w:r>
      <w:r w:rsidRPr="00873226">
        <w:t>increased</w:t>
      </w:r>
      <w:r w:rsidR="00C316ED" w:rsidRPr="00873226">
        <w:t xml:space="preserve"> </w:t>
      </w:r>
      <w:r w:rsidRPr="00873226">
        <w:t>for</w:t>
      </w:r>
      <w:r w:rsidR="00C316ED" w:rsidRPr="00873226">
        <w:t xml:space="preserve"> </w:t>
      </w:r>
      <w:r w:rsidRPr="00873226">
        <w:t>most</w:t>
      </w:r>
      <w:r w:rsidR="00C316ED" w:rsidRPr="00873226">
        <w:t xml:space="preserve"> </w:t>
      </w:r>
      <w:r w:rsidRPr="00873226">
        <w:t>of</w:t>
      </w:r>
      <w:r w:rsidR="00C316ED" w:rsidRPr="00873226">
        <w:t xml:space="preserve"> </w:t>
      </w:r>
      <w:r w:rsidRPr="00873226">
        <w:t>Victoria’s</w:t>
      </w:r>
      <w:r w:rsidR="00C316ED" w:rsidRPr="00873226">
        <w:t xml:space="preserve"> </w:t>
      </w:r>
      <w:r w:rsidRPr="00873226">
        <w:t>markets,</w:t>
      </w:r>
      <w:r w:rsidR="00C316ED" w:rsidRPr="00873226">
        <w:t xml:space="preserve"> </w:t>
      </w:r>
      <w:r w:rsidRPr="00873226">
        <w:t>notably</w:t>
      </w:r>
      <w:r w:rsidR="00C316ED" w:rsidRPr="00873226">
        <w:t xml:space="preserve"> </w:t>
      </w:r>
      <w:r w:rsidRPr="00873226">
        <w:lastRenderedPageBreak/>
        <w:t>to</w:t>
      </w:r>
      <w:r w:rsidR="00C316ED" w:rsidRPr="00873226">
        <w:t xml:space="preserve"> </w:t>
      </w:r>
      <w:r w:rsidRPr="00873226">
        <w:t>the</w:t>
      </w:r>
      <w:r w:rsidR="00C316ED" w:rsidRPr="00873226">
        <w:t xml:space="preserve"> </w:t>
      </w:r>
      <w:r w:rsidRPr="00873226">
        <w:t>United</w:t>
      </w:r>
      <w:r w:rsidR="00C316ED" w:rsidRPr="00873226">
        <w:t xml:space="preserve"> </w:t>
      </w:r>
      <w:r w:rsidRPr="00873226">
        <w:t>States</w:t>
      </w:r>
      <w:r w:rsidR="00C316ED" w:rsidRPr="00873226">
        <w:t xml:space="preserve"> </w:t>
      </w:r>
      <w:r w:rsidRPr="00873226">
        <w:t>(up</w:t>
      </w:r>
      <w:r w:rsidR="00C316ED" w:rsidRPr="00873226">
        <w:t xml:space="preserve"> </w:t>
      </w:r>
      <w:r w:rsidRPr="00873226">
        <w:t>37</w:t>
      </w:r>
      <w:r w:rsidR="00C316ED" w:rsidRPr="00873226">
        <w:t xml:space="preserve"> </w:t>
      </w:r>
      <w:r w:rsidRPr="00873226">
        <w:t>per</w:t>
      </w:r>
      <w:r w:rsidR="00C316ED" w:rsidRPr="00873226">
        <w:t xml:space="preserve"> </w:t>
      </w:r>
      <w:r w:rsidRPr="00873226">
        <w:t>cent</w:t>
      </w:r>
      <w:r w:rsidR="00C316ED" w:rsidRPr="00873226">
        <w:t xml:space="preserve"> </w:t>
      </w:r>
      <w:r w:rsidRPr="00873226">
        <w:t>to</w:t>
      </w:r>
      <w:r w:rsidR="00C316ED" w:rsidRPr="00873226">
        <w:t xml:space="preserve"> </w:t>
      </w:r>
      <w:r w:rsidRPr="00873226">
        <w:t>$1.5 billion),</w:t>
      </w:r>
      <w:r w:rsidR="00C316ED" w:rsidRPr="00873226">
        <w:t xml:space="preserve"> </w:t>
      </w:r>
      <w:r w:rsidRPr="00873226">
        <w:t>United</w:t>
      </w:r>
      <w:r w:rsidR="00C316ED" w:rsidRPr="00873226">
        <w:t xml:space="preserve"> </w:t>
      </w:r>
      <w:r w:rsidRPr="00873226">
        <w:t>Arab</w:t>
      </w:r>
      <w:r w:rsidR="00C316ED" w:rsidRPr="00873226">
        <w:t xml:space="preserve"> </w:t>
      </w:r>
      <w:r w:rsidRPr="00873226">
        <w:t>Emirates</w:t>
      </w:r>
      <w:r w:rsidR="00C316ED" w:rsidRPr="00873226">
        <w:t xml:space="preserve"> </w:t>
      </w:r>
      <w:r w:rsidRPr="00873226">
        <w:t>(up</w:t>
      </w:r>
      <w:r w:rsidR="00C316ED" w:rsidRPr="00873226">
        <w:t xml:space="preserve"> </w:t>
      </w:r>
      <w:r w:rsidRPr="00873226">
        <w:t>66</w:t>
      </w:r>
      <w:r w:rsidR="00C316ED" w:rsidRPr="00873226">
        <w:t xml:space="preserve"> </w:t>
      </w:r>
      <w:r w:rsidRPr="00873226">
        <w:t>per</w:t>
      </w:r>
      <w:r w:rsidR="00C316ED" w:rsidRPr="00873226">
        <w:t xml:space="preserve"> </w:t>
      </w:r>
      <w:r w:rsidRPr="00873226">
        <w:t>cent</w:t>
      </w:r>
      <w:r w:rsidR="00C316ED" w:rsidRPr="00873226">
        <w:t xml:space="preserve"> </w:t>
      </w:r>
      <w:r w:rsidRPr="00873226">
        <w:t>to</w:t>
      </w:r>
      <w:r w:rsidR="00C316ED" w:rsidRPr="00873226">
        <w:t xml:space="preserve"> </w:t>
      </w:r>
      <w:r w:rsidRPr="00873226">
        <w:t>$506</w:t>
      </w:r>
      <w:r w:rsidR="00C316ED" w:rsidRPr="00873226">
        <w:t xml:space="preserve"> </w:t>
      </w:r>
      <w:r w:rsidRPr="00873226">
        <w:t>million)</w:t>
      </w:r>
      <w:r w:rsidR="00C316ED" w:rsidRPr="00873226">
        <w:t xml:space="preserve"> </w:t>
      </w:r>
      <w:r w:rsidRPr="00873226">
        <w:t>and</w:t>
      </w:r>
      <w:r w:rsidR="00C316ED" w:rsidRPr="00873226">
        <w:t xml:space="preserve"> </w:t>
      </w:r>
      <w:r w:rsidRPr="00873226">
        <w:t>Bangladesh</w:t>
      </w:r>
      <w:r w:rsidR="00C316ED" w:rsidRPr="00873226">
        <w:t xml:space="preserve"> </w:t>
      </w:r>
      <w:r w:rsidRPr="00873226">
        <w:t>(up</w:t>
      </w:r>
      <w:r w:rsidR="00C316ED" w:rsidRPr="00873226">
        <w:t xml:space="preserve"> </w:t>
      </w:r>
      <w:r w:rsidRPr="00873226">
        <w:t>206</w:t>
      </w:r>
      <w:r w:rsidR="00C316ED" w:rsidRPr="00873226">
        <w:t xml:space="preserve"> </w:t>
      </w:r>
      <w:r w:rsidRPr="00873226">
        <w:t>per</w:t>
      </w:r>
      <w:r w:rsidR="00C316ED" w:rsidRPr="00873226">
        <w:t xml:space="preserve"> </w:t>
      </w:r>
      <w:r w:rsidRPr="00873226">
        <w:t>cent</w:t>
      </w:r>
      <w:r w:rsidR="00C316ED" w:rsidRPr="00873226">
        <w:t xml:space="preserve"> </w:t>
      </w:r>
      <w:r w:rsidRPr="00873226">
        <w:t>to</w:t>
      </w:r>
      <w:r w:rsidR="00C316ED" w:rsidRPr="00873226">
        <w:t xml:space="preserve"> </w:t>
      </w:r>
      <w:r w:rsidRPr="00873226">
        <w:t>$342</w:t>
      </w:r>
      <w:r w:rsidR="00C316ED" w:rsidRPr="00873226">
        <w:t xml:space="preserve"> </w:t>
      </w:r>
      <w:r w:rsidRPr="00873226">
        <w:t>million).</w:t>
      </w:r>
      <w:r w:rsidR="00C316ED" w:rsidRPr="00873226">
        <w:t xml:space="preserve"> </w:t>
      </w:r>
    </w:p>
    <w:p w14:paraId="49200C88" w14:textId="42A8CF51" w:rsidR="002E1D3C" w:rsidRDefault="007D671F" w:rsidP="00087E7A">
      <w:r>
        <w:t>Diversification</w:t>
      </w:r>
      <w:r w:rsidR="00C316ED">
        <w:t xml:space="preserve"> </w:t>
      </w:r>
      <w:r>
        <w:t>of</w:t>
      </w:r>
      <w:r w:rsidR="00C316ED">
        <w:t xml:space="preserve"> </w:t>
      </w:r>
      <w:r>
        <w:t>both</w:t>
      </w:r>
      <w:r w:rsidR="00C316ED">
        <w:t xml:space="preserve"> </w:t>
      </w:r>
      <w:r>
        <w:t>products</w:t>
      </w:r>
      <w:r w:rsidR="00C316ED">
        <w:t xml:space="preserve"> </w:t>
      </w:r>
      <w:r>
        <w:t>and</w:t>
      </w:r>
      <w:r w:rsidR="00C316ED">
        <w:t xml:space="preserve"> </w:t>
      </w:r>
      <w:r>
        <w:t>international</w:t>
      </w:r>
      <w:r w:rsidR="00C316ED">
        <w:t xml:space="preserve"> </w:t>
      </w:r>
      <w:r>
        <w:t>markets</w:t>
      </w:r>
      <w:r w:rsidR="00C316ED">
        <w:t xml:space="preserve"> </w:t>
      </w:r>
      <w:r>
        <w:t>is</w:t>
      </w:r>
      <w:r w:rsidR="00C316ED">
        <w:t xml:space="preserve"> </w:t>
      </w:r>
      <w:r>
        <w:t>an</w:t>
      </w:r>
      <w:r w:rsidR="00C316ED">
        <w:t xml:space="preserve"> </w:t>
      </w:r>
      <w:r>
        <w:t>increasingly</w:t>
      </w:r>
      <w:r w:rsidR="00C316ED">
        <w:t xml:space="preserve"> </w:t>
      </w:r>
      <w:r>
        <w:t>important</w:t>
      </w:r>
      <w:r w:rsidR="00C316ED">
        <w:t xml:space="preserve"> </w:t>
      </w:r>
      <w:r>
        <w:t>factor</w:t>
      </w:r>
      <w:r w:rsidR="00C316ED">
        <w:t xml:space="preserve"> </w:t>
      </w:r>
      <w:r>
        <w:t>shaping</w:t>
      </w:r>
      <w:r w:rsidR="00C316ED">
        <w:t xml:space="preserve"> </w:t>
      </w:r>
      <w:r>
        <w:t>the</w:t>
      </w:r>
      <w:r w:rsidR="00C316ED">
        <w:t xml:space="preserve"> </w:t>
      </w:r>
      <w:r>
        <w:t>resilience</w:t>
      </w:r>
      <w:r w:rsidR="00C316ED">
        <w:t xml:space="preserve"> </w:t>
      </w:r>
      <w:r>
        <w:t>and</w:t>
      </w:r>
      <w:r w:rsidR="00C316ED">
        <w:t xml:space="preserve"> </w:t>
      </w:r>
      <w:r>
        <w:t>profitability</w:t>
      </w:r>
      <w:r w:rsidR="00C316ED">
        <w:t xml:space="preserve"> </w:t>
      </w:r>
      <w:r>
        <w:t>of</w:t>
      </w:r>
      <w:r w:rsidR="00C316ED">
        <w:t xml:space="preserve"> </w:t>
      </w:r>
      <w:r>
        <w:t>Victoria’s</w:t>
      </w:r>
      <w:r w:rsidR="00C316ED">
        <w:t xml:space="preserve"> </w:t>
      </w:r>
      <w:r>
        <w:t>food</w:t>
      </w:r>
      <w:r w:rsidR="00C316ED">
        <w:t xml:space="preserve"> </w:t>
      </w:r>
      <w:r>
        <w:t>and</w:t>
      </w:r>
      <w:r w:rsidR="00C316ED">
        <w:t xml:space="preserve"> </w:t>
      </w:r>
      <w:r>
        <w:t>fibre</w:t>
      </w:r>
      <w:r w:rsidR="00C316ED">
        <w:t xml:space="preserve"> </w:t>
      </w:r>
      <w:r>
        <w:t>exports.</w:t>
      </w:r>
      <w:r w:rsidR="00C316ED">
        <w:t xml:space="preserve"> </w:t>
      </w:r>
      <w:r>
        <w:t>Comparing</w:t>
      </w:r>
      <w:r w:rsidR="00C316ED">
        <w:t xml:space="preserve"> </w:t>
      </w:r>
      <w:r>
        <w:t>2018–19</w:t>
      </w:r>
      <w:r w:rsidR="00C316ED">
        <w:t xml:space="preserve"> </w:t>
      </w:r>
      <w:r>
        <w:t>to</w:t>
      </w:r>
      <w:r w:rsidR="00C316ED">
        <w:t xml:space="preserve"> </w:t>
      </w:r>
      <w:r>
        <w:t>2021–22,</w:t>
      </w:r>
      <w:r w:rsidR="00C316ED">
        <w:t xml:space="preserve"> </w:t>
      </w:r>
      <w:r>
        <w:t>the</w:t>
      </w:r>
      <w:r w:rsidR="00C316ED">
        <w:t xml:space="preserve"> </w:t>
      </w:r>
      <w:r>
        <w:t>value</w:t>
      </w:r>
      <w:r w:rsidR="00C316ED">
        <w:t xml:space="preserve"> </w:t>
      </w:r>
      <w:r>
        <w:t>of</w:t>
      </w:r>
      <w:r w:rsidR="00C316ED">
        <w:t xml:space="preserve"> </w:t>
      </w:r>
      <w:r>
        <w:t>Victorian</w:t>
      </w:r>
      <w:r w:rsidR="00C316ED">
        <w:t xml:space="preserve"> </w:t>
      </w:r>
      <w:r>
        <w:t>food</w:t>
      </w:r>
      <w:r w:rsidR="00C316ED">
        <w:t xml:space="preserve"> </w:t>
      </w:r>
      <w:r>
        <w:t>and</w:t>
      </w:r>
      <w:r w:rsidR="00C316ED">
        <w:t xml:space="preserve"> </w:t>
      </w:r>
      <w:r>
        <w:t>fibre</w:t>
      </w:r>
      <w:r w:rsidR="00C316ED">
        <w:t xml:space="preserve"> </w:t>
      </w:r>
      <w:r>
        <w:t>exports</w:t>
      </w:r>
      <w:r w:rsidR="00C316ED">
        <w:t xml:space="preserve"> </w:t>
      </w:r>
      <w:r>
        <w:t>into</w:t>
      </w:r>
      <w:r w:rsidR="00C316ED">
        <w:t xml:space="preserve"> </w:t>
      </w:r>
      <w:r>
        <w:t>markets</w:t>
      </w:r>
      <w:r w:rsidR="00C316ED">
        <w:t xml:space="preserve"> </w:t>
      </w:r>
      <w:r>
        <w:t>outside</w:t>
      </w:r>
      <w:r w:rsidR="00C316ED">
        <w:t xml:space="preserve"> </w:t>
      </w:r>
      <w:r>
        <w:t>of</w:t>
      </w:r>
      <w:r w:rsidR="00C316ED">
        <w:t xml:space="preserve"> </w:t>
      </w:r>
      <w:r>
        <w:t>the</w:t>
      </w:r>
      <w:r w:rsidR="00C316ED">
        <w:t xml:space="preserve"> </w:t>
      </w:r>
      <w:r>
        <w:t>top</w:t>
      </w:r>
      <w:r w:rsidR="00C316ED">
        <w:t xml:space="preserve"> </w:t>
      </w:r>
      <w:r>
        <w:t>five</w:t>
      </w:r>
      <w:r w:rsidR="00C316ED">
        <w:t xml:space="preserve"> </w:t>
      </w:r>
      <w:r>
        <w:t>has</w:t>
      </w:r>
      <w:r w:rsidR="00C316ED">
        <w:t xml:space="preserve"> </w:t>
      </w:r>
      <w:r>
        <w:t>grown</w:t>
      </w:r>
      <w:r w:rsidR="00C316ED">
        <w:t xml:space="preserve"> </w:t>
      </w:r>
      <w:r>
        <w:t>from</w:t>
      </w:r>
      <w:r w:rsidR="00C316ED">
        <w:t xml:space="preserve"> </w:t>
      </w:r>
      <w:r>
        <w:t>39</w:t>
      </w:r>
      <w:r w:rsidR="00C316ED">
        <w:t xml:space="preserve"> </w:t>
      </w:r>
      <w:r>
        <w:t>per</w:t>
      </w:r>
      <w:r w:rsidR="00C316ED">
        <w:t xml:space="preserve"> </w:t>
      </w:r>
      <w:r>
        <w:t>cent</w:t>
      </w:r>
      <w:r w:rsidR="00C316ED">
        <w:t xml:space="preserve"> </w:t>
      </w:r>
      <w:r>
        <w:t>to</w:t>
      </w:r>
      <w:r w:rsidR="00C316ED">
        <w:rPr>
          <w:rFonts w:ascii="Cambria" w:hAnsi="Cambria" w:cs="Cambria"/>
        </w:rPr>
        <w:t xml:space="preserve"> </w:t>
      </w:r>
      <w:r>
        <w:t>48</w:t>
      </w:r>
      <w:r w:rsidR="00C316ED">
        <w:t xml:space="preserve"> </w:t>
      </w:r>
      <w:r>
        <w:t>per</w:t>
      </w:r>
      <w:r w:rsidR="00C316ED">
        <w:t xml:space="preserve"> </w:t>
      </w:r>
      <w:r>
        <w:t>cent.</w:t>
      </w:r>
      <w:r w:rsidR="00C316ED">
        <w:t xml:space="preserve"> </w:t>
      </w:r>
    </w:p>
    <w:p w14:paraId="6D8DA99A" w14:textId="2E674CD1" w:rsidR="002E1D3C" w:rsidRPr="00087E7A" w:rsidRDefault="007D671F" w:rsidP="00087E7A">
      <w:r w:rsidRPr="00087E7A">
        <w:t>The</w:t>
      </w:r>
      <w:r w:rsidR="00C316ED" w:rsidRPr="00087E7A">
        <w:t xml:space="preserve"> </w:t>
      </w:r>
      <w:r w:rsidRPr="00087E7A">
        <w:t>29</w:t>
      </w:r>
      <w:r w:rsidR="00C316ED" w:rsidRPr="00087E7A">
        <w:t xml:space="preserve"> </w:t>
      </w:r>
      <w:r w:rsidRPr="00087E7A">
        <w:t>per</w:t>
      </w:r>
      <w:r w:rsidR="00C316ED" w:rsidRPr="00087E7A">
        <w:t xml:space="preserve"> </w:t>
      </w:r>
      <w:r w:rsidRPr="00087E7A">
        <w:t>cent</w:t>
      </w:r>
      <w:r w:rsidR="00C316ED" w:rsidRPr="00087E7A">
        <w:t xml:space="preserve"> </w:t>
      </w:r>
      <w:r w:rsidRPr="00087E7A">
        <w:t>growth</w:t>
      </w:r>
      <w:r w:rsidR="00C316ED" w:rsidRPr="00087E7A">
        <w:t xml:space="preserve"> </w:t>
      </w:r>
      <w:r w:rsidRPr="00087E7A">
        <w:t>in</w:t>
      </w:r>
      <w:r w:rsidR="00C316ED" w:rsidRPr="00087E7A">
        <w:t xml:space="preserve"> </w:t>
      </w:r>
      <w:r w:rsidRPr="00087E7A">
        <w:t>export</w:t>
      </w:r>
      <w:r w:rsidR="00C316ED" w:rsidRPr="00087E7A">
        <w:t xml:space="preserve"> </w:t>
      </w:r>
      <w:r w:rsidRPr="00087E7A">
        <w:t>value</w:t>
      </w:r>
      <w:r w:rsidR="00C316ED" w:rsidRPr="00087E7A">
        <w:t xml:space="preserve"> </w:t>
      </w:r>
      <w:r w:rsidRPr="00087E7A">
        <w:t>compared</w:t>
      </w:r>
      <w:r w:rsidR="00C316ED" w:rsidRPr="00087E7A">
        <w:t xml:space="preserve"> </w:t>
      </w:r>
      <w:r w:rsidRPr="00087E7A">
        <w:t>to</w:t>
      </w:r>
      <w:r w:rsidR="00C316ED" w:rsidRPr="00087E7A">
        <w:t xml:space="preserve"> </w:t>
      </w:r>
      <w:r w:rsidRPr="00087E7A">
        <w:t>the</w:t>
      </w:r>
      <w:r w:rsidR="00C316ED" w:rsidRPr="00087E7A">
        <w:t xml:space="preserve"> </w:t>
      </w:r>
      <w:r w:rsidRPr="00087E7A">
        <w:t>previous</w:t>
      </w:r>
      <w:r w:rsidR="00C316ED" w:rsidRPr="00087E7A">
        <w:t xml:space="preserve"> </w:t>
      </w:r>
      <w:r w:rsidRPr="00087E7A">
        <w:t>reporting</w:t>
      </w:r>
      <w:r w:rsidR="00C316ED" w:rsidRPr="00087E7A">
        <w:t xml:space="preserve"> </w:t>
      </w:r>
      <w:r w:rsidRPr="00087E7A">
        <w:t>year</w:t>
      </w:r>
      <w:r w:rsidR="00C316ED" w:rsidRPr="00087E7A">
        <w:t xml:space="preserve"> </w:t>
      </w:r>
      <w:r w:rsidRPr="00087E7A">
        <w:t>of</w:t>
      </w:r>
      <w:r w:rsidR="00C316ED" w:rsidRPr="00087E7A">
        <w:t xml:space="preserve"> </w:t>
      </w:r>
      <w:r w:rsidRPr="00087E7A">
        <w:t>2020–21,</w:t>
      </w:r>
      <w:r w:rsidR="00C316ED" w:rsidRPr="00087E7A">
        <w:t xml:space="preserve"> </w:t>
      </w:r>
      <w:r w:rsidRPr="00087E7A">
        <w:t>achieved</w:t>
      </w:r>
      <w:r w:rsidR="00C316ED" w:rsidRPr="00087E7A">
        <w:t xml:space="preserve"> </w:t>
      </w:r>
      <w:r w:rsidRPr="00087E7A">
        <w:t>by</w:t>
      </w:r>
      <w:r w:rsidR="00C316ED" w:rsidRPr="00087E7A">
        <w:t xml:space="preserve"> </w:t>
      </w:r>
      <w:r w:rsidRPr="00087E7A">
        <w:t>food</w:t>
      </w:r>
      <w:r w:rsidR="00C316ED" w:rsidRPr="00087E7A">
        <w:t xml:space="preserve"> </w:t>
      </w:r>
      <w:r w:rsidRPr="00087E7A">
        <w:t>and</w:t>
      </w:r>
      <w:r w:rsidR="00C316ED" w:rsidRPr="00087E7A">
        <w:t xml:space="preserve"> </w:t>
      </w:r>
      <w:r w:rsidRPr="00087E7A">
        <w:t>fibre</w:t>
      </w:r>
      <w:r w:rsidR="00C316ED" w:rsidRPr="00087E7A">
        <w:t xml:space="preserve"> </w:t>
      </w:r>
      <w:r w:rsidRPr="00087E7A">
        <w:t>producers,</w:t>
      </w:r>
      <w:r w:rsidR="00C316ED" w:rsidRPr="00087E7A">
        <w:t xml:space="preserve"> </w:t>
      </w:r>
      <w:r w:rsidRPr="00087E7A">
        <w:t>is</w:t>
      </w:r>
      <w:r w:rsidR="00C316ED" w:rsidRPr="00087E7A">
        <w:t xml:space="preserve"> </w:t>
      </w:r>
      <w:r w:rsidRPr="00087E7A">
        <w:t>a</w:t>
      </w:r>
      <w:r w:rsidR="00C316ED" w:rsidRPr="00087E7A">
        <w:t xml:space="preserve"> </w:t>
      </w:r>
      <w:r w:rsidRPr="00087E7A">
        <w:t>testament</w:t>
      </w:r>
      <w:r w:rsidR="00C316ED" w:rsidRPr="00087E7A">
        <w:t xml:space="preserve"> </w:t>
      </w:r>
      <w:r w:rsidRPr="00087E7A">
        <w:t>to</w:t>
      </w:r>
      <w:r w:rsidR="00C316ED" w:rsidRPr="00087E7A">
        <w:t xml:space="preserve"> </w:t>
      </w:r>
      <w:r w:rsidRPr="00087E7A">
        <w:t>their</w:t>
      </w:r>
      <w:r w:rsidR="00C316ED" w:rsidRPr="00087E7A">
        <w:t xml:space="preserve"> </w:t>
      </w:r>
      <w:r w:rsidRPr="00087E7A">
        <w:t>resilience</w:t>
      </w:r>
      <w:r w:rsidR="00C316ED" w:rsidRPr="00087E7A">
        <w:t xml:space="preserve"> </w:t>
      </w:r>
      <w:r w:rsidRPr="00087E7A">
        <w:t>and</w:t>
      </w:r>
      <w:r w:rsidR="00C316ED" w:rsidRPr="00087E7A">
        <w:t xml:space="preserve"> </w:t>
      </w:r>
      <w:r w:rsidRPr="00087E7A">
        <w:t>the</w:t>
      </w:r>
      <w:r w:rsidR="00C316ED" w:rsidRPr="00087E7A">
        <w:t xml:space="preserve"> </w:t>
      </w:r>
      <w:r w:rsidRPr="00087E7A">
        <w:t>ongoing</w:t>
      </w:r>
      <w:r w:rsidR="00C316ED" w:rsidRPr="00087E7A">
        <w:t xml:space="preserve"> </w:t>
      </w:r>
      <w:r w:rsidRPr="00087E7A">
        <w:t>global</w:t>
      </w:r>
      <w:r w:rsidR="00C316ED" w:rsidRPr="00087E7A">
        <w:t xml:space="preserve"> </w:t>
      </w:r>
      <w:r w:rsidRPr="00087E7A">
        <w:t>demand</w:t>
      </w:r>
      <w:r w:rsidR="00C316ED" w:rsidRPr="00087E7A">
        <w:t xml:space="preserve"> </w:t>
      </w:r>
      <w:r w:rsidRPr="00087E7A">
        <w:t>for</w:t>
      </w:r>
      <w:r w:rsidR="00C316ED" w:rsidRPr="00087E7A">
        <w:t xml:space="preserve"> </w:t>
      </w:r>
      <w:r w:rsidRPr="00087E7A">
        <w:t>their</w:t>
      </w:r>
      <w:r w:rsidR="00C316ED" w:rsidRPr="00087E7A">
        <w:t xml:space="preserve"> </w:t>
      </w:r>
      <w:r w:rsidRPr="00087E7A">
        <w:t>premium</w:t>
      </w:r>
      <w:r w:rsidR="00C316ED" w:rsidRPr="00087E7A">
        <w:t xml:space="preserve"> </w:t>
      </w:r>
      <w:r w:rsidRPr="00087E7A">
        <w:t>products.</w:t>
      </w:r>
      <w:r w:rsidR="00C316ED" w:rsidRPr="00087E7A">
        <w:t xml:space="preserve"> </w:t>
      </w:r>
    </w:p>
    <w:p w14:paraId="6EB05DDF" w14:textId="6E050107" w:rsidR="002E1D3C" w:rsidRPr="00087E7A" w:rsidRDefault="007D671F" w:rsidP="00087E7A">
      <w:r w:rsidRPr="00087E7A">
        <w:t>While</w:t>
      </w:r>
      <w:r w:rsidR="00C316ED" w:rsidRPr="00087E7A">
        <w:t xml:space="preserve"> </w:t>
      </w:r>
      <w:r w:rsidRPr="00087E7A">
        <w:t>the</w:t>
      </w:r>
      <w:r w:rsidR="00C316ED" w:rsidRPr="00087E7A">
        <w:t xml:space="preserve"> </w:t>
      </w:r>
      <w:r w:rsidRPr="00087E7A">
        <w:t>economic</w:t>
      </w:r>
      <w:r w:rsidR="00C316ED" w:rsidRPr="00087E7A">
        <w:t xml:space="preserve"> </w:t>
      </w:r>
      <w:r w:rsidRPr="00087E7A">
        <w:t>impact</w:t>
      </w:r>
      <w:r w:rsidR="00C316ED" w:rsidRPr="00087E7A">
        <w:t xml:space="preserve"> </w:t>
      </w:r>
      <w:r w:rsidRPr="00087E7A">
        <w:t>of</w:t>
      </w:r>
      <w:r w:rsidR="00C316ED" w:rsidRPr="00087E7A">
        <w:t xml:space="preserve"> </w:t>
      </w:r>
      <w:r w:rsidRPr="00087E7A">
        <w:t>COVID-19,</w:t>
      </w:r>
      <w:r w:rsidR="00C316ED" w:rsidRPr="00087E7A">
        <w:t xml:space="preserve"> </w:t>
      </w:r>
      <w:r w:rsidRPr="00087E7A">
        <w:t>including</w:t>
      </w:r>
      <w:r w:rsidR="00C316ED" w:rsidRPr="00087E7A">
        <w:t xml:space="preserve"> </w:t>
      </w:r>
      <w:r w:rsidRPr="00087E7A">
        <w:t>disruptions</w:t>
      </w:r>
      <w:r w:rsidR="00C316ED" w:rsidRPr="00087E7A">
        <w:t xml:space="preserve"> </w:t>
      </w:r>
      <w:r w:rsidRPr="00087E7A">
        <w:t>to</w:t>
      </w:r>
      <w:r w:rsidR="00C316ED" w:rsidRPr="00087E7A">
        <w:t xml:space="preserve"> </w:t>
      </w:r>
      <w:r w:rsidRPr="00087E7A">
        <w:t>markets</w:t>
      </w:r>
      <w:r w:rsidR="00C316ED" w:rsidRPr="00087E7A">
        <w:t xml:space="preserve"> </w:t>
      </w:r>
      <w:r w:rsidRPr="00087E7A">
        <w:t>and</w:t>
      </w:r>
      <w:r w:rsidR="00C316ED" w:rsidRPr="00087E7A">
        <w:t xml:space="preserve"> </w:t>
      </w:r>
      <w:r w:rsidRPr="00087E7A">
        <w:t>supply</w:t>
      </w:r>
      <w:r w:rsidR="00C316ED" w:rsidRPr="00087E7A">
        <w:t xml:space="preserve"> </w:t>
      </w:r>
      <w:r w:rsidRPr="00087E7A">
        <w:t>chains,</w:t>
      </w:r>
      <w:r w:rsidR="00C316ED" w:rsidRPr="00087E7A">
        <w:t xml:space="preserve"> </w:t>
      </w:r>
      <w:r w:rsidRPr="00087E7A">
        <w:t>has</w:t>
      </w:r>
      <w:r w:rsidR="00C316ED" w:rsidRPr="00087E7A">
        <w:t xml:space="preserve"> </w:t>
      </w:r>
      <w:r w:rsidRPr="00087E7A">
        <w:t>continued</w:t>
      </w:r>
      <w:r w:rsidR="00C316ED" w:rsidRPr="00087E7A">
        <w:t xml:space="preserve"> </w:t>
      </w:r>
      <w:r w:rsidRPr="00087E7A">
        <w:t>to</w:t>
      </w:r>
      <w:r w:rsidR="00C316ED" w:rsidRPr="00087E7A">
        <w:t xml:space="preserve"> </w:t>
      </w:r>
      <w:r w:rsidRPr="00087E7A">
        <w:t>resonate</w:t>
      </w:r>
      <w:r w:rsidR="00C316ED" w:rsidRPr="00087E7A">
        <w:t xml:space="preserve"> </w:t>
      </w:r>
      <w:r w:rsidRPr="00087E7A">
        <w:t>worldwide,</w:t>
      </w:r>
      <w:r w:rsidR="00C316ED" w:rsidRPr="00087E7A">
        <w:t xml:space="preserve"> </w:t>
      </w:r>
      <w:r w:rsidRPr="00087E7A">
        <w:t>Victoria’s</w:t>
      </w:r>
      <w:r w:rsidR="00C316ED" w:rsidRPr="00087E7A">
        <w:t xml:space="preserve"> </w:t>
      </w:r>
      <w:r w:rsidRPr="00087E7A">
        <w:t>global</w:t>
      </w:r>
      <w:r w:rsidR="00C316ED" w:rsidRPr="00087E7A">
        <w:t xml:space="preserve"> </w:t>
      </w:r>
      <w:r w:rsidRPr="00087E7A">
        <w:t>standing</w:t>
      </w:r>
      <w:r w:rsidR="00C316ED" w:rsidRPr="00087E7A">
        <w:t xml:space="preserve"> </w:t>
      </w:r>
      <w:r w:rsidRPr="00087E7A">
        <w:t>as</w:t>
      </w:r>
      <w:r w:rsidR="00C316ED" w:rsidRPr="00087E7A">
        <w:t xml:space="preserve"> </w:t>
      </w:r>
      <w:r w:rsidRPr="00087E7A">
        <w:t>a</w:t>
      </w:r>
      <w:r w:rsidR="00C316ED" w:rsidRPr="00087E7A">
        <w:t xml:space="preserve"> </w:t>
      </w:r>
      <w:r w:rsidRPr="00087E7A">
        <w:t>provider</w:t>
      </w:r>
      <w:r w:rsidR="00C316ED" w:rsidRPr="00087E7A">
        <w:t xml:space="preserve"> </w:t>
      </w:r>
      <w:r w:rsidRPr="00087E7A">
        <w:t>of</w:t>
      </w:r>
      <w:r w:rsidR="00C316ED" w:rsidRPr="00087E7A">
        <w:t xml:space="preserve"> </w:t>
      </w:r>
      <w:r w:rsidRPr="00087E7A">
        <w:t>high-quality</w:t>
      </w:r>
      <w:r w:rsidR="00C316ED" w:rsidRPr="00087E7A">
        <w:t xml:space="preserve"> </w:t>
      </w:r>
      <w:r w:rsidRPr="00087E7A">
        <w:t>food</w:t>
      </w:r>
      <w:r w:rsidR="00C316ED" w:rsidRPr="00087E7A">
        <w:t xml:space="preserve"> </w:t>
      </w:r>
      <w:r w:rsidRPr="00087E7A">
        <w:t>and</w:t>
      </w:r>
      <w:r w:rsidR="00C316ED" w:rsidRPr="00087E7A">
        <w:t xml:space="preserve"> </w:t>
      </w:r>
      <w:r w:rsidRPr="00087E7A">
        <w:t>fibre</w:t>
      </w:r>
      <w:r w:rsidR="00C316ED" w:rsidRPr="00087E7A">
        <w:t xml:space="preserve"> </w:t>
      </w:r>
      <w:r w:rsidRPr="00087E7A">
        <w:t>products</w:t>
      </w:r>
      <w:r w:rsidR="00C316ED" w:rsidRPr="00087E7A">
        <w:t xml:space="preserve"> </w:t>
      </w:r>
      <w:r w:rsidRPr="00087E7A">
        <w:t>continues</w:t>
      </w:r>
      <w:r w:rsidR="00C316ED" w:rsidRPr="00087E7A">
        <w:t xml:space="preserve"> </w:t>
      </w:r>
      <w:r w:rsidRPr="00087E7A">
        <w:t>to</w:t>
      </w:r>
      <w:r w:rsidR="00C316ED" w:rsidRPr="00087E7A">
        <w:t xml:space="preserve"> </w:t>
      </w:r>
      <w:r w:rsidRPr="00087E7A">
        <w:t>shield</w:t>
      </w:r>
      <w:r w:rsidR="00C316ED" w:rsidRPr="00087E7A">
        <w:t xml:space="preserve"> </w:t>
      </w:r>
      <w:r w:rsidRPr="00087E7A">
        <w:t>the</w:t>
      </w:r>
      <w:r w:rsidR="00C316ED" w:rsidRPr="00087E7A">
        <w:t xml:space="preserve"> </w:t>
      </w:r>
      <w:r w:rsidRPr="00087E7A">
        <w:t>sector</w:t>
      </w:r>
      <w:r w:rsidR="00C316ED" w:rsidRPr="00087E7A">
        <w:t xml:space="preserve"> </w:t>
      </w:r>
      <w:r w:rsidRPr="00087E7A">
        <w:t>from</w:t>
      </w:r>
      <w:r w:rsidR="00C316ED" w:rsidRPr="00087E7A">
        <w:t xml:space="preserve"> </w:t>
      </w:r>
      <w:r w:rsidRPr="00087E7A">
        <w:t>the</w:t>
      </w:r>
      <w:r w:rsidR="00C316ED" w:rsidRPr="00087E7A">
        <w:t xml:space="preserve"> </w:t>
      </w:r>
      <w:r w:rsidRPr="00087E7A">
        <w:t>worst</w:t>
      </w:r>
      <w:r w:rsidR="00C316ED" w:rsidRPr="00087E7A">
        <w:t xml:space="preserve"> </w:t>
      </w:r>
      <w:r w:rsidRPr="00087E7A">
        <w:t>of</w:t>
      </w:r>
      <w:r w:rsidR="00C316ED" w:rsidRPr="00087E7A">
        <w:t xml:space="preserve"> </w:t>
      </w:r>
      <w:r w:rsidRPr="00087E7A">
        <w:t>the</w:t>
      </w:r>
      <w:r w:rsidR="00C316ED" w:rsidRPr="00087E7A">
        <w:t xml:space="preserve"> </w:t>
      </w:r>
      <w:r w:rsidRPr="00087E7A">
        <w:t>economic</w:t>
      </w:r>
      <w:r w:rsidR="00C316ED" w:rsidRPr="00087E7A">
        <w:t xml:space="preserve"> </w:t>
      </w:r>
      <w:r w:rsidRPr="00087E7A">
        <w:t>fallout.</w:t>
      </w:r>
      <w:r w:rsidR="00C316ED" w:rsidRPr="00087E7A">
        <w:t xml:space="preserve"> </w:t>
      </w:r>
    </w:p>
    <w:p w14:paraId="7F0E279F" w14:textId="4DB59A5A" w:rsidR="002E1D3C" w:rsidRPr="00087E7A" w:rsidRDefault="007D671F" w:rsidP="00087E7A">
      <w:pPr>
        <w:pStyle w:val="Normalbeforebullets"/>
        <w:rPr>
          <w:b/>
          <w:bCs/>
        </w:rPr>
      </w:pPr>
      <w:r w:rsidRPr="00087E7A">
        <w:rPr>
          <w:b/>
          <w:bCs/>
        </w:rPr>
        <w:t>Indicator:</w:t>
      </w:r>
      <w:r w:rsidR="00C316ED" w:rsidRPr="00087E7A">
        <w:rPr>
          <w:b/>
          <w:bCs/>
        </w:rPr>
        <w:t xml:space="preserve"> </w:t>
      </w:r>
      <w:r w:rsidRPr="00087E7A">
        <w:rPr>
          <w:b/>
          <w:bCs/>
        </w:rPr>
        <w:t>Metres</w:t>
      </w:r>
      <w:r w:rsidR="00C316ED" w:rsidRPr="00087E7A">
        <w:rPr>
          <w:b/>
          <w:bCs/>
        </w:rPr>
        <w:t xml:space="preserve"> </w:t>
      </w:r>
      <w:r w:rsidRPr="00087E7A">
        <w:rPr>
          <w:b/>
          <w:bCs/>
        </w:rPr>
        <w:t>drilled</w:t>
      </w:r>
      <w:r w:rsidR="00C316ED" w:rsidRPr="00087E7A">
        <w:rPr>
          <w:b/>
          <w:bCs/>
        </w:rPr>
        <w:t xml:space="preserve"> </w:t>
      </w:r>
      <w:r w:rsidRPr="00087E7A">
        <w:rPr>
          <w:b/>
          <w:bCs/>
        </w:rPr>
        <w:t>for</w:t>
      </w:r>
      <w:r w:rsidR="00C316ED" w:rsidRPr="00087E7A">
        <w:rPr>
          <w:b/>
          <w:bCs/>
        </w:rPr>
        <w:t xml:space="preserve"> </w:t>
      </w:r>
      <w:r w:rsidRPr="00087E7A">
        <w:rPr>
          <w:b/>
          <w:bCs/>
        </w:rPr>
        <w:t>minerals</w:t>
      </w:r>
      <w:r w:rsidR="00C316ED" w:rsidRPr="00087E7A">
        <w:rPr>
          <w:b/>
          <w:bCs/>
        </w:rPr>
        <w:t xml:space="preserve"> </w:t>
      </w:r>
      <w:r w:rsidRPr="00087E7A">
        <w:rPr>
          <w:b/>
          <w:bCs/>
        </w:rPr>
        <w:t>exploration</w:t>
      </w:r>
    </w:p>
    <w:p w14:paraId="5D130974" w14:textId="3A8C4435" w:rsidR="002E1D3C" w:rsidRDefault="00087E7A" w:rsidP="00087E7A">
      <w:r>
        <w:rPr>
          <w:noProof/>
        </w:rPr>
        <w:drawing>
          <wp:inline distT="0" distB="0" distL="0" distR="0" wp14:anchorId="03189EAC" wp14:editId="0C109DDE">
            <wp:extent cx="3003810" cy="1860808"/>
            <wp:effectExtent l="0" t="0" r="6350" b="6350"/>
            <wp:docPr id="28" name="Picture 28" descr="Indicator: Metres drilled for minerals exploration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ndicator: Metres drilled for minerals exploration graph. Data below."/>
                    <pic:cNvPicPr/>
                  </pic:nvPicPr>
                  <pic:blipFill>
                    <a:blip r:embed="rId61"/>
                    <a:stretch>
                      <a:fillRect/>
                    </a:stretch>
                  </pic:blipFill>
                  <pic:spPr>
                    <a:xfrm>
                      <a:off x="0" y="0"/>
                      <a:ext cx="3003810" cy="1860808"/>
                    </a:xfrm>
                    <a:prstGeom prst="rect">
                      <a:avLst/>
                    </a:prstGeom>
                  </pic:spPr>
                </pic:pic>
              </a:graphicData>
            </a:graphic>
          </wp:inline>
        </w:drawing>
      </w:r>
    </w:p>
    <w:p w14:paraId="4B9C7BCD" w14:textId="26EE5377" w:rsidR="00087E7A" w:rsidRPr="00873226" w:rsidRDefault="00087E7A" w:rsidP="00087E7A">
      <w:pPr>
        <w:pStyle w:val="Normalbeforebullets"/>
        <w:rPr>
          <w:b/>
          <w:bCs/>
        </w:rPr>
      </w:pPr>
      <w:r>
        <w:rPr>
          <w:b/>
          <w:bCs/>
        </w:rPr>
        <w:t>Meters</w:t>
      </w:r>
    </w:p>
    <w:p w14:paraId="4D464FD9" w14:textId="037B9A22" w:rsidR="00087E7A" w:rsidRDefault="00087E7A" w:rsidP="00087E7A">
      <w:pPr>
        <w:pStyle w:val="Bullet"/>
      </w:pPr>
      <w:r>
        <w:t>2018–19: 337,654</w:t>
      </w:r>
    </w:p>
    <w:p w14:paraId="1D7212A6" w14:textId="4B07AB77" w:rsidR="00087E7A" w:rsidRDefault="00087E7A" w:rsidP="00087E7A">
      <w:pPr>
        <w:pStyle w:val="Bullet"/>
      </w:pPr>
      <w:r>
        <w:t>2019–20: 388,662</w:t>
      </w:r>
    </w:p>
    <w:p w14:paraId="3C42237A" w14:textId="61B41F20" w:rsidR="00087E7A" w:rsidRDefault="00087E7A" w:rsidP="00087E7A">
      <w:pPr>
        <w:pStyle w:val="Bullet"/>
      </w:pPr>
      <w:r>
        <w:t>2020–21: 467,585</w:t>
      </w:r>
    </w:p>
    <w:p w14:paraId="52DA0698" w14:textId="64B78E97" w:rsidR="00087E7A" w:rsidRDefault="00087E7A" w:rsidP="00087E7A">
      <w:pPr>
        <w:pStyle w:val="Bulletlast"/>
      </w:pPr>
      <w:r>
        <w:t>2021–22: 528,175</w:t>
      </w:r>
    </w:p>
    <w:p w14:paraId="3E5E895F" w14:textId="1F1F9C6A" w:rsidR="002E1D3C" w:rsidRDefault="007D671F" w:rsidP="00087E7A">
      <w:pPr>
        <w:pStyle w:val="FootnoteText"/>
        <w:spacing w:after="280"/>
      </w:pPr>
      <w:r>
        <w:t>Source:</w:t>
      </w:r>
      <w:r w:rsidR="00C316ED">
        <w:t xml:space="preserve"> </w:t>
      </w:r>
      <w:r>
        <w:t>Geological</w:t>
      </w:r>
      <w:r w:rsidR="00C316ED">
        <w:t xml:space="preserve"> </w:t>
      </w:r>
      <w:r>
        <w:t>Survey</w:t>
      </w:r>
      <w:r w:rsidR="00C316ED">
        <w:t xml:space="preserve"> </w:t>
      </w:r>
      <w:r>
        <w:t>of</w:t>
      </w:r>
      <w:r w:rsidR="00C316ED">
        <w:t xml:space="preserve"> </w:t>
      </w:r>
      <w:r>
        <w:t>Victoria,</w:t>
      </w:r>
      <w:r w:rsidR="00C316ED">
        <w:t xml:space="preserve"> </w:t>
      </w:r>
      <w:r>
        <w:t>(GSV)</w:t>
      </w:r>
      <w:r w:rsidR="00C316ED">
        <w:t xml:space="preserve"> </w:t>
      </w:r>
      <w:r>
        <w:t>audited</w:t>
      </w:r>
      <w:r w:rsidR="00C316ED">
        <w:t xml:space="preserve"> </w:t>
      </w:r>
      <w:r>
        <w:t>reports</w:t>
      </w:r>
      <w:r w:rsidR="00C316ED">
        <w:t xml:space="preserve"> </w:t>
      </w:r>
      <w:r>
        <w:t>for</w:t>
      </w:r>
      <w:r w:rsidR="00C316ED">
        <w:t xml:space="preserve"> </w:t>
      </w:r>
      <w:r>
        <w:t>mineral</w:t>
      </w:r>
      <w:r w:rsidR="00C316ED">
        <w:t xml:space="preserve"> </w:t>
      </w:r>
      <w:r>
        <w:t>exploration.</w:t>
      </w:r>
    </w:p>
    <w:p w14:paraId="4BC8E05F" w14:textId="70D10113" w:rsidR="002E1D3C" w:rsidRPr="00087E7A" w:rsidRDefault="007D671F" w:rsidP="00087E7A">
      <w:r w:rsidRPr="00087E7A">
        <w:t>The</w:t>
      </w:r>
      <w:r w:rsidR="00C316ED" w:rsidRPr="00087E7A">
        <w:t xml:space="preserve"> </w:t>
      </w:r>
      <w:r w:rsidRPr="00087E7A">
        <w:t>level</w:t>
      </w:r>
      <w:r w:rsidR="00C316ED" w:rsidRPr="00087E7A">
        <w:t xml:space="preserve"> </w:t>
      </w:r>
      <w:r w:rsidRPr="00087E7A">
        <w:t>of</w:t>
      </w:r>
      <w:r w:rsidR="00C316ED" w:rsidRPr="00087E7A">
        <w:t xml:space="preserve"> </w:t>
      </w:r>
      <w:r w:rsidRPr="00087E7A">
        <w:t>metres</w:t>
      </w:r>
      <w:r w:rsidR="00C316ED" w:rsidRPr="00087E7A">
        <w:t xml:space="preserve"> </w:t>
      </w:r>
      <w:r w:rsidRPr="00087E7A">
        <w:t>drilled</w:t>
      </w:r>
      <w:r w:rsidR="00C316ED" w:rsidRPr="00087E7A">
        <w:t xml:space="preserve"> </w:t>
      </w:r>
      <w:r w:rsidRPr="00087E7A">
        <w:t>for</w:t>
      </w:r>
      <w:r w:rsidR="00C316ED" w:rsidRPr="00087E7A">
        <w:t xml:space="preserve"> </w:t>
      </w:r>
      <w:r w:rsidRPr="00087E7A">
        <w:t>minerals</w:t>
      </w:r>
      <w:r w:rsidR="00C316ED" w:rsidRPr="00087E7A">
        <w:t xml:space="preserve"> </w:t>
      </w:r>
      <w:r w:rsidRPr="00087E7A">
        <w:t>exploration</w:t>
      </w:r>
      <w:r w:rsidR="00C316ED" w:rsidRPr="00087E7A">
        <w:t xml:space="preserve"> </w:t>
      </w:r>
      <w:r w:rsidRPr="00087E7A">
        <w:t>in</w:t>
      </w:r>
      <w:r w:rsidR="00C316ED" w:rsidRPr="00087E7A">
        <w:t xml:space="preserve"> </w:t>
      </w:r>
      <w:r w:rsidRPr="00087E7A">
        <w:t>Victoria</w:t>
      </w:r>
      <w:r w:rsidR="00C316ED" w:rsidRPr="00087E7A">
        <w:t xml:space="preserve"> </w:t>
      </w:r>
      <w:r w:rsidRPr="00087E7A">
        <w:t>during</w:t>
      </w:r>
      <w:r w:rsidR="00C316ED" w:rsidRPr="00087E7A">
        <w:t xml:space="preserve"> </w:t>
      </w:r>
      <w:r w:rsidRPr="00087E7A">
        <w:t>2021–22</w:t>
      </w:r>
      <w:r w:rsidR="00C316ED" w:rsidRPr="00087E7A">
        <w:t xml:space="preserve"> </w:t>
      </w:r>
      <w:r w:rsidRPr="00087E7A">
        <w:t>was</w:t>
      </w:r>
      <w:r w:rsidR="00C316ED" w:rsidRPr="00087E7A">
        <w:t xml:space="preserve"> </w:t>
      </w:r>
      <w:r w:rsidRPr="00087E7A">
        <w:t>528,175</w:t>
      </w:r>
      <w:r w:rsidR="00C316ED" w:rsidRPr="00087E7A">
        <w:t xml:space="preserve"> </w:t>
      </w:r>
      <w:r w:rsidRPr="00087E7A">
        <w:t>metres.</w:t>
      </w:r>
      <w:r w:rsidR="00C316ED" w:rsidRPr="00087E7A">
        <w:t xml:space="preserve"> </w:t>
      </w:r>
      <w:r w:rsidRPr="00087E7A">
        <w:t>This</w:t>
      </w:r>
      <w:r w:rsidR="00C316ED" w:rsidRPr="00087E7A">
        <w:t xml:space="preserve"> </w:t>
      </w:r>
      <w:r w:rsidRPr="00087E7A">
        <w:t>represents</w:t>
      </w:r>
      <w:r w:rsidR="00C316ED" w:rsidRPr="00087E7A">
        <w:t xml:space="preserve"> </w:t>
      </w:r>
      <w:r w:rsidRPr="00087E7A">
        <w:t>an</w:t>
      </w:r>
      <w:r w:rsidR="00C316ED" w:rsidRPr="00087E7A">
        <w:t xml:space="preserve"> </w:t>
      </w:r>
      <w:r w:rsidRPr="00087E7A">
        <w:t>increase</w:t>
      </w:r>
      <w:r w:rsidR="00C316ED" w:rsidRPr="00087E7A">
        <w:t xml:space="preserve"> </w:t>
      </w:r>
      <w:r w:rsidRPr="00087E7A">
        <w:t>of</w:t>
      </w:r>
      <w:r w:rsidR="00C316ED" w:rsidRPr="00087E7A">
        <w:t xml:space="preserve"> </w:t>
      </w:r>
      <w:r w:rsidRPr="00087E7A">
        <w:t>60,590</w:t>
      </w:r>
      <w:r w:rsidR="00C316ED" w:rsidRPr="00087E7A">
        <w:t xml:space="preserve"> </w:t>
      </w:r>
      <w:r w:rsidRPr="00087E7A">
        <w:t>metres</w:t>
      </w:r>
      <w:r w:rsidR="00C316ED" w:rsidRPr="00087E7A">
        <w:t xml:space="preserve"> </w:t>
      </w:r>
      <w:r w:rsidRPr="00087E7A">
        <w:t>or</w:t>
      </w:r>
      <w:r w:rsidR="00C316ED" w:rsidRPr="00087E7A">
        <w:t xml:space="preserve"> </w:t>
      </w:r>
      <w:r w:rsidRPr="00087E7A">
        <w:t>13</w:t>
      </w:r>
      <w:r w:rsidR="00C316ED" w:rsidRPr="00087E7A">
        <w:t xml:space="preserve"> </w:t>
      </w:r>
      <w:r w:rsidRPr="00087E7A">
        <w:t>per</w:t>
      </w:r>
      <w:r w:rsidR="00C316ED" w:rsidRPr="00087E7A">
        <w:t xml:space="preserve"> </w:t>
      </w:r>
      <w:r w:rsidRPr="00087E7A">
        <w:t>cent</w:t>
      </w:r>
      <w:r w:rsidR="00C316ED" w:rsidRPr="00087E7A">
        <w:t xml:space="preserve"> </w:t>
      </w:r>
      <w:r w:rsidRPr="00087E7A">
        <w:t>compared</w:t>
      </w:r>
      <w:r w:rsidR="00C316ED" w:rsidRPr="00087E7A">
        <w:t xml:space="preserve"> </w:t>
      </w:r>
      <w:r w:rsidRPr="00087E7A">
        <w:t>to</w:t>
      </w:r>
      <w:r w:rsidR="00C316ED" w:rsidRPr="00087E7A">
        <w:t xml:space="preserve"> </w:t>
      </w:r>
      <w:r w:rsidRPr="00087E7A">
        <w:t>2020–21.</w:t>
      </w:r>
      <w:r w:rsidR="00C316ED" w:rsidRPr="00087E7A">
        <w:t xml:space="preserve"> </w:t>
      </w:r>
      <w:r w:rsidRPr="00087E7A">
        <w:t>This</w:t>
      </w:r>
      <w:r w:rsidR="00C316ED" w:rsidRPr="00087E7A">
        <w:t xml:space="preserve"> </w:t>
      </w:r>
      <w:r w:rsidRPr="00087E7A">
        <w:t>is</w:t>
      </w:r>
      <w:r w:rsidR="00C316ED" w:rsidRPr="00087E7A">
        <w:t xml:space="preserve"> </w:t>
      </w:r>
      <w:r w:rsidRPr="00087E7A">
        <w:t>mainly</w:t>
      </w:r>
      <w:r w:rsidR="00C316ED" w:rsidRPr="00087E7A">
        <w:t xml:space="preserve"> </w:t>
      </w:r>
      <w:r w:rsidRPr="00087E7A">
        <w:t>due</w:t>
      </w:r>
      <w:r w:rsidR="00C316ED" w:rsidRPr="00087E7A">
        <w:t xml:space="preserve"> </w:t>
      </w:r>
      <w:r w:rsidRPr="00087E7A">
        <w:t>to</w:t>
      </w:r>
      <w:r w:rsidR="00C316ED" w:rsidRPr="00087E7A">
        <w:t xml:space="preserve"> </w:t>
      </w:r>
      <w:r w:rsidRPr="00087E7A">
        <w:t>increased</w:t>
      </w:r>
      <w:r w:rsidR="00C316ED" w:rsidRPr="00087E7A">
        <w:t xml:space="preserve"> </w:t>
      </w:r>
      <w:r w:rsidRPr="00087E7A">
        <w:t>mineral</w:t>
      </w:r>
      <w:r w:rsidR="00C316ED" w:rsidRPr="00087E7A">
        <w:t xml:space="preserve"> </w:t>
      </w:r>
      <w:r w:rsidRPr="00087E7A">
        <w:t>exploration</w:t>
      </w:r>
      <w:r w:rsidR="00C316ED" w:rsidRPr="00087E7A">
        <w:t xml:space="preserve"> </w:t>
      </w:r>
      <w:r w:rsidRPr="00087E7A">
        <w:t>associated</w:t>
      </w:r>
      <w:r w:rsidR="00C316ED" w:rsidRPr="00087E7A">
        <w:t xml:space="preserve"> </w:t>
      </w:r>
      <w:r w:rsidRPr="00087E7A">
        <w:t>with</w:t>
      </w:r>
      <w:r w:rsidR="00C316ED" w:rsidRPr="00087E7A">
        <w:t xml:space="preserve"> </w:t>
      </w:r>
      <w:r w:rsidRPr="00087E7A">
        <w:t>exploration</w:t>
      </w:r>
      <w:r w:rsidR="00C316ED" w:rsidRPr="00087E7A">
        <w:t xml:space="preserve"> </w:t>
      </w:r>
      <w:r w:rsidRPr="00087E7A">
        <w:t>licences</w:t>
      </w:r>
      <w:r w:rsidR="00C316ED" w:rsidRPr="00087E7A">
        <w:t xml:space="preserve"> </w:t>
      </w:r>
      <w:r w:rsidRPr="00087E7A">
        <w:t>(greenfield</w:t>
      </w:r>
      <w:r w:rsidR="00C316ED" w:rsidRPr="00087E7A">
        <w:t xml:space="preserve"> </w:t>
      </w:r>
      <w:r w:rsidRPr="00087E7A">
        <w:t>sites)</w:t>
      </w:r>
      <w:r w:rsidR="00C316ED" w:rsidRPr="00087E7A">
        <w:t xml:space="preserve"> </w:t>
      </w:r>
      <w:r w:rsidRPr="00087E7A">
        <w:t>that</w:t>
      </w:r>
      <w:r w:rsidR="00C316ED" w:rsidRPr="00087E7A">
        <w:t xml:space="preserve"> </w:t>
      </w:r>
      <w:r w:rsidRPr="00087E7A">
        <w:t>represented</w:t>
      </w:r>
      <w:r w:rsidR="00C316ED" w:rsidRPr="00087E7A">
        <w:t xml:space="preserve"> </w:t>
      </w:r>
      <w:r w:rsidRPr="00087E7A">
        <w:t>44.6</w:t>
      </w:r>
      <w:r w:rsidR="00C316ED" w:rsidRPr="00087E7A">
        <w:t xml:space="preserve"> </w:t>
      </w:r>
      <w:r w:rsidRPr="00087E7A">
        <w:t>per</w:t>
      </w:r>
      <w:r w:rsidR="00C316ED" w:rsidRPr="00087E7A">
        <w:t xml:space="preserve"> </w:t>
      </w:r>
      <w:r w:rsidRPr="00087E7A">
        <w:t>cent</w:t>
      </w:r>
      <w:r w:rsidR="00C316ED" w:rsidRPr="00087E7A">
        <w:t xml:space="preserve"> </w:t>
      </w:r>
      <w:r w:rsidRPr="00087E7A">
        <w:t>of</w:t>
      </w:r>
      <w:r w:rsidR="00C316ED" w:rsidRPr="00087E7A">
        <w:t xml:space="preserve"> </w:t>
      </w:r>
      <w:r w:rsidRPr="00087E7A">
        <w:t>the</w:t>
      </w:r>
      <w:r w:rsidR="00C316ED" w:rsidRPr="00087E7A">
        <w:t xml:space="preserve"> </w:t>
      </w:r>
      <w:r w:rsidRPr="00087E7A">
        <w:t>total</w:t>
      </w:r>
      <w:r w:rsidR="00C316ED" w:rsidRPr="00087E7A">
        <w:t xml:space="preserve"> </w:t>
      </w:r>
      <w:r w:rsidRPr="00087E7A">
        <w:t>metres</w:t>
      </w:r>
      <w:r w:rsidR="00C316ED" w:rsidRPr="00087E7A">
        <w:t xml:space="preserve"> </w:t>
      </w:r>
      <w:r w:rsidRPr="00087E7A">
        <w:t>drilled</w:t>
      </w:r>
      <w:r w:rsidR="00C316ED" w:rsidRPr="00087E7A">
        <w:t xml:space="preserve"> </w:t>
      </w:r>
      <w:r w:rsidRPr="00087E7A">
        <w:t>(235,767</w:t>
      </w:r>
      <w:r w:rsidR="00C316ED" w:rsidRPr="00087E7A">
        <w:t xml:space="preserve"> </w:t>
      </w:r>
      <w:r w:rsidRPr="00087E7A">
        <w:t>metres).</w:t>
      </w:r>
      <w:r w:rsidR="00C316ED" w:rsidRPr="00087E7A">
        <w:t xml:space="preserve"> </w:t>
      </w:r>
      <w:r w:rsidRPr="00087E7A">
        <w:t>Metres</w:t>
      </w:r>
      <w:r w:rsidR="00C316ED" w:rsidRPr="00087E7A">
        <w:t xml:space="preserve"> </w:t>
      </w:r>
      <w:r w:rsidRPr="00087E7A">
        <w:t>drilled</w:t>
      </w:r>
      <w:r w:rsidR="00C316ED" w:rsidRPr="00087E7A">
        <w:t xml:space="preserve"> </w:t>
      </w:r>
      <w:r w:rsidRPr="00087E7A">
        <w:t>for</w:t>
      </w:r>
      <w:r w:rsidR="00C316ED" w:rsidRPr="00087E7A">
        <w:t xml:space="preserve"> </w:t>
      </w:r>
      <w:r w:rsidRPr="00087E7A">
        <w:t>mining</w:t>
      </w:r>
      <w:r w:rsidR="00C316ED" w:rsidRPr="00087E7A">
        <w:t xml:space="preserve"> </w:t>
      </w:r>
      <w:r w:rsidRPr="00087E7A">
        <w:t>licences</w:t>
      </w:r>
      <w:r w:rsidR="00C316ED" w:rsidRPr="00087E7A">
        <w:t xml:space="preserve"> </w:t>
      </w:r>
      <w:r w:rsidRPr="00087E7A">
        <w:t>(existing</w:t>
      </w:r>
      <w:r w:rsidR="00C316ED" w:rsidRPr="00087E7A">
        <w:t xml:space="preserve"> </w:t>
      </w:r>
      <w:r w:rsidRPr="00087E7A">
        <w:t>operations)</w:t>
      </w:r>
      <w:r w:rsidR="00C316ED" w:rsidRPr="00087E7A">
        <w:t xml:space="preserve"> </w:t>
      </w:r>
      <w:r w:rsidRPr="00087E7A">
        <w:t>was</w:t>
      </w:r>
      <w:r w:rsidR="00C316ED" w:rsidRPr="00087E7A">
        <w:t xml:space="preserve"> </w:t>
      </w:r>
      <w:r w:rsidRPr="00087E7A">
        <w:t>221,293</w:t>
      </w:r>
      <w:r w:rsidR="00C316ED" w:rsidRPr="00087E7A">
        <w:t xml:space="preserve"> </w:t>
      </w:r>
      <w:r w:rsidRPr="00087E7A">
        <w:t>(41.9</w:t>
      </w:r>
      <w:r w:rsidR="00C316ED" w:rsidRPr="00087E7A">
        <w:t xml:space="preserve"> </w:t>
      </w:r>
      <w:r w:rsidRPr="00087E7A">
        <w:t>per</w:t>
      </w:r>
      <w:r w:rsidR="00C316ED" w:rsidRPr="00087E7A">
        <w:t xml:space="preserve"> </w:t>
      </w:r>
      <w:r w:rsidRPr="00087E7A">
        <w:t>cent)</w:t>
      </w:r>
      <w:r w:rsidR="00C316ED" w:rsidRPr="00087E7A">
        <w:t xml:space="preserve"> </w:t>
      </w:r>
      <w:r w:rsidRPr="00087E7A">
        <w:t>and</w:t>
      </w:r>
      <w:r w:rsidR="00C316ED" w:rsidRPr="00087E7A">
        <w:t xml:space="preserve"> </w:t>
      </w:r>
      <w:r w:rsidRPr="00087E7A">
        <w:t>for</w:t>
      </w:r>
      <w:r w:rsidR="00C316ED" w:rsidRPr="00087E7A">
        <w:t xml:space="preserve"> </w:t>
      </w:r>
      <w:r w:rsidRPr="00087E7A">
        <w:t>retention</w:t>
      </w:r>
      <w:r w:rsidR="00C316ED" w:rsidRPr="00087E7A">
        <w:t xml:space="preserve"> </w:t>
      </w:r>
      <w:r w:rsidRPr="00087E7A">
        <w:t>licences</w:t>
      </w:r>
      <w:r w:rsidR="00C316ED" w:rsidRPr="00087E7A">
        <w:t xml:space="preserve"> </w:t>
      </w:r>
      <w:r w:rsidRPr="00087E7A">
        <w:t>71,115</w:t>
      </w:r>
      <w:r w:rsidR="00C316ED" w:rsidRPr="00087E7A">
        <w:t xml:space="preserve"> </w:t>
      </w:r>
      <w:r w:rsidRPr="00087E7A">
        <w:t>(13.5</w:t>
      </w:r>
      <w:r w:rsidR="00C316ED" w:rsidRPr="00087E7A">
        <w:t xml:space="preserve"> </w:t>
      </w:r>
      <w:r w:rsidRPr="00087E7A">
        <w:t>per</w:t>
      </w:r>
      <w:r w:rsidR="00C316ED" w:rsidRPr="00087E7A">
        <w:t xml:space="preserve"> </w:t>
      </w:r>
      <w:r w:rsidRPr="00087E7A">
        <w:t>cent).</w:t>
      </w:r>
      <w:r w:rsidR="00C316ED" w:rsidRPr="00087E7A">
        <w:t xml:space="preserve"> </w:t>
      </w:r>
    </w:p>
    <w:p w14:paraId="745474B3" w14:textId="634CCE80" w:rsidR="002E1D3C" w:rsidRDefault="007D671F" w:rsidP="00087E7A">
      <w:r>
        <w:lastRenderedPageBreak/>
        <w:t>Metres</w:t>
      </w:r>
      <w:r w:rsidR="00C316ED">
        <w:t xml:space="preserve"> </w:t>
      </w:r>
      <w:r>
        <w:t>drilled</w:t>
      </w:r>
      <w:r w:rsidR="00C316ED">
        <w:t xml:space="preserve"> </w:t>
      </w:r>
      <w:r>
        <w:t>for</w:t>
      </w:r>
      <w:r w:rsidR="00C316ED">
        <w:t xml:space="preserve"> </w:t>
      </w:r>
      <w:r>
        <w:t>mineral</w:t>
      </w:r>
      <w:r w:rsidR="00C316ED">
        <w:t xml:space="preserve"> </w:t>
      </w:r>
      <w:r>
        <w:t>exploration</w:t>
      </w:r>
      <w:r w:rsidR="00C316ED">
        <w:t xml:space="preserve"> </w:t>
      </w:r>
      <w:r>
        <w:t>on</w:t>
      </w:r>
      <w:r w:rsidR="00C316ED">
        <w:t xml:space="preserve"> </w:t>
      </w:r>
      <w:r>
        <w:t>mining</w:t>
      </w:r>
      <w:r w:rsidR="00C316ED">
        <w:t xml:space="preserve"> </w:t>
      </w:r>
      <w:r>
        <w:t>licences</w:t>
      </w:r>
      <w:r w:rsidR="00C316ED">
        <w:t xml:space="preserve"> </w:t>
      </w:r>
      <w:r>
        <w:t>reflects</w:t>
      </w:r>
      <w:r w:rsidR="00C316ED">
        <w:t xml:space="preserve"> </w:t>
      </w:r>
      <w:r>
        <w:t>existing</w:t>
      </w:r>
      <w:r w:rsidR="00C316ED">
        <w:t xml:space="preserve"> </w:t>
      </w:r>
      <w:r>
        <w:t>operating</w:t>
      </w:r>
      <w:r w:rsidR="00C316ED">
        <w:t xml:space="preserve"> </w:t>
      </w:r>
      <w:r>
        <w:t>sites</w:t>
      </w:r>
      <w:r w:rsidR="00C316ED">
        <w:t xml:space="preserve"> </w:t>
      </w:r>
      <w:r>
        <w:t>investing</w:t>
      </w:r>
      <w:r w:rsidR="00C316ED">
        <w:t xml:space="preserve"> </w:t>
      </w:r>
      <w:r>
        <w:t>in</w:t>
      </w:r>
      <w:r w:rsidR="00C316ED">
        <w:rPr>
          <w:rFonts w:ascii="Cambria" w:hAnsi="Cambria" w:cs="Cambria"/>
        </w:rPr>
        <w:t xml:space="preserve"> </w:t>
      </w:r>
      <w:r>
        <w:t>exploration</w:t>
      </w:r>
      <w:r w:rsidR="00C316ED">
        <w:t xml:space="preserve"> </w:t>
      </w:r>
      <w:r>
        <w:t>with</w:t>
      </w:r>
      <w:r w:rsidR="00C316ED">
        <w:t xml:space="preserve"> </w:t>
      </w:r>
      <w:r>
        <w:t>the</w:t>
      </w:r>
      <w:r w:rsidR="00C316ED">
        <w:t xml:space="preserve"> </w:t>
      </w:r>
      <w:r>
        <w:t>aim</w:t>
      </w:r>
      <w:r w:rsidR="00C316ED">
        <w:t xml:space="preserve"> </w:t>
      </w:r>
      <w:r>
        <w:t>of</w:t>
      </w:r>
      <w:r w:rsidR="00C316ED">
        <w:t xml:space="preserve"> </w:t>
      </w:r>
      <w:r>
        <w:t>replacing</w:t>
      </w:r>
      <w:r w:rsidR="00C316ED">
        <w:t xml:space="preserve"> </w:t>
      </w:r>
      <w:r>
        <w:t>the</w:t>
      </w:r>
      <w:r w:rsidR="00C316ED">
        <w:t xml:space="preserve"> </w:t>
      </w:r>
      <w:r>
        <w:t>resource</w:t>
      </w:r>
      <w:r w:rsidR="00C316ED">
        <w:rPr>
          <w:rFonts w:ascii="Cambria" w:hAnsi="Cambria" w:cs="Cambria"/>
        </w:rPr>
        <w:t xml:space="preserve"> </w:t>
      </w:r>
      <w:r>
        <w:t>that</w:t>
      </w:r>
      <w:r w:rsidR="00C316ED">
        <w:t xml:space="preserve"> </w:t>
      </w:r>
      <w:r>
        <w:t>has</w:t>
      </w:r>
      <w:r w:rsidR="00C316ED">
        <w:t xml:space="preserve"> </w:t>
      </w:r>
      <w:r>
        <w:t>been</w:t>
      </w:r>
      <w:r w:rsidR="00C316ED">
        <w:t xml:space="preserve"> </w:t>
      </w:r>
      <w:r>
        <w:t>mined</w:t>
      </w:r>
      <w:r w:rsidR="00C316ED">
        <w:t xml:space="preserve"> </w:t>
      </w:r>
      <w:r>
        <w:t>to</w:t>
      </w:r>
      <w:r w:rsidR="00C316ED">
        <w:t xml:space="preserve"> </w:t>
      </w:r>
      <w:r>
        <w:t>deliver</w:t>
      </w:r>
      <w:r w:rsidR="00C316ED">
        <w:t xml:space="preserve"> </w:t>
      </w:r>
      <w:r>
        <w:t>future</w:t>
      </w:r>
      <w:r w:rsidR="00C316ED">
        <w:t xml:space="preserve"> </w:t>
      </w:r>
      <w:r>
        <w:t>production</w:t>
      </w:r>
      <w:r w:rsidR="00C316ED">
        <w:t xml:space="preserve"> </w:t>
      </w:r>
      <w:r>
        <w:t>opportunities.</w:t>
      </w:r>
      <w:r w:rsidR="00C316ED">
        <w:t xml:space="preserve"> </w:t>
      </w:r>
    </w:p>
    <w:p w14:paraId="1C9ED1F2" w14:textId="019B980A" w:rsidR="002E1D3C" w:rsidRDefault="007D671F" w:rsidP="00087E7A">
      <w:r>
        <w:t>The</w:t>
      </w:r>
      <w:r w:rsidR="00C316ED">
        <w:t xml:space="preserve"> </w:t>
      </w:r>
      <w:r>
        <w:t>level</w:t>
      </w:r>
      <w:r w:rsidR="00C316ED">
        <w:t xml:space="preserve"> </w:t>
      </w:r>
      <w:r>
        <w:t>of</w:t>
      </w:r>
      <w:r w:rsidR="00C316ED">
        <w:t xml:space="preserve"> </w:t>
      </w:r>
      <w:r>
        <w:t>metres</w:t>
      </w:r>
      <w:r w:rsidR="00C316ED">
        <w:t xml:space="preserve"> </w:t>
      </w:r>
      <w:r>
        <w:t>drilled</w:t>
      </w:r>
      <w:r w:rsidR="00C316ED">
        <w:t xml:space="preserve"> </w:t>
      </w:r>
      <w:r>
        <w:t>for</w:t>
      </w:r>
      <w:r w:rsidR="00C316ED">
        <w:t xml:space="preserve"> </w:t>
      </w:r>
      <w:r>
        <w:t>minerals</w:t>
      </w:r>
      <w:r w:rsidR="00C316ED">
        <w:t xml:space="preserve"> </w:t>
      </w:r>
      <w:r>
        <w:t>exploration</w:t>
      </w:r>
      <w:r w:rsidR="00C316ED">
        <w:t xml:space="preserve"> </w:t>
      </w:r>
      <w:r>
        <w:t>has</w:t>
      </w:r>
      <w:r w:rsidR="00C316ED">
        <w:t xml:space="preserve"> </w:t>
      </w:r>
      <w:r>
        <w:t>increased</w:t>
      </w:r>
      <w:r w:rsidR="00C316ED">
        <w:t xml:space="preserve"> </w:t>
      </w:r>
      <w:r>
        <w:t>by</w:t>
      </w:r>
      <w:r w:rsidR="00C316ED">
        <w:t xml:space="preserve"> </w:t>
      </w:r>
      <w:r>
        <w:t>190,521</w:t>
      </w:r>
      <w:r w:rsidR="00C316ED">
        <w:t xml:space="preserve"> </w:t>
      </w:r>
      <w:r>
        <w:t>metres</w:t>
      </w:r>
      <w:r w:rsidR="00C316ED">
        <w:t xml:space="preserve"> </w:t>
      </w:r>
      <w:r>
        <w:t>since</w:t>
      </w:r>
      <w:r w:rsidR="00C316ED">
        <w:t xml:space="preserve"> </w:t>
      </w:r>
      <w:r>
        <w:t>2018–19</w:t>
      </w:r>
      <w:r w:rsidR="00C316ED">
        <w:t xml:space="preserve"> </w:t>
      </w:r>
      <w:r>
        <w:t>a</w:t>
      </w:r>
      <w:r w:rsidR="00C316ED">
        <w:t xml:space="preserve"> </w:t>
      </w:r>
      <w:r>
        <w:t>rise</w:t>
      </w:r>
      <w:r w:rsidR="00C316ED">
        <w:t xml:space="preserve"> </w:t>
      </w:r>
      <w:r>
        <w:t>of</w:t>
      </w:r>
      <w:r w:rsidR="00C316ED">
        <w:t xml:space="preserve"> </w:t>
      </w:r>
      <w:r>
        <w:t>56.4</w:t>
      </w:r>
      <w:r w:rsidR="00C316ED">
        <w:t xml:space="preserve"> </w:t>
      </w:r>
      <w:r>
        <w:t>per</w:t>
      </w:r>
      <w:r w:rsidR="00C316ED">
        <w:t xml:space="preserve"> </w:t>
      </w:r>
      <w:r>
        <w:t>cent.</w:t>
      </w:r>
      <w:r w:rsidR="00C316ED">
        <w:t xml:space="preserve"> </w:t>
      </w:r>
      <w:r>
        <w:t>This</w:t>
      </w:r>
      <w:r w:rsidR="00C316ED">
        <w:t xml:space="preserve"> </w:t>
      </w:r>
      <w:r>
        <w:t>highlights</w:t>
      </w:r>
      <w:r w:rsidR="00C316ED">
        <w:t xml:space="preserve"> </w:t>
      </w:r>
      <w:r>
        <w:t>the</w:t>
      </w:r>
      <w:r w:rsidR="00C316ED">
        <w:t xml:space="preserve"> </w:t>
      </w:r>
      <w:r>
        <w:t>strong</w:t>
      </w:r>
      <w:r w:rsidR="00C316ED">
        <w:t xml:space="preserve"> </w:t>
      </w:r>
      <w:r>
        <w:t>interest</w:t>
      </w:r>
      <w:r w:rsidR="00C316ED">
        <w:t xml:space="preserve"> </w:t>
      </w:r>
      <w:r>
        <w:t>by</w:t>
      </w:r>
      <w:r w:rsidR="00C316ED">
        <w:rPr>
          <w:rFonts w:ascii="Cambria" w:hAnsi="Cambria" w:cs="Cambria"/>
        </w:rPr>
        <w:t xml:space="preserve"> </w:t>
      </w:r>
      <w:r>
        <w:t>industry</w:t>
      </w:r>
      <w:r w:rsidR="00C316ED">
        <w:t xml:space="preserve"> </w:t>
      </w:r>
      <w:r>
        <w:t>in</w:t>
      </w:r>
      <w:r w:rsidR="00C316ED">
        <w:t xml:space="preserve"> </w:t>
      </w:r>
      <w:r>
        <w:t>exploring</w:t>
      </w:r>
      <w:r w:rsidR="00C316ED">
        <w:t xml:space="preserve"> </w:t>
      </w:r>
      <w:r>
        <w:t>for</w:t>
      </w:r>
      <w:r w:rsidR="00C316ED">
        <w:t xml:space="preserve"> </w:t>
      </w:r>
      <w:r>
        <w:t>resources</w:t>
      </w:r>
      <w:r w:rsidR="00C316ED">
        <w:t xml:space="preserve"> </w:t>
      </w:r>
      <w:r>
        <w:t>opportunities</w:t>
      </w:r>
      <w:r w:rsidR="00C316ED">
        <w:t xml:space="preserve"> </w:t>
      </w:r>
      <w:r>
        <w:t>in</w:t>
      </w:r>
      <w:r w:rsidR="00C316ED">
        <w:rPr>
          <w:rFonts w:ascii="Cambria" w:hAnsi="Cambria" w:cs="Cambria"/>
        </w:rPr>
        <w:t xml:space="preserve"> </w:t>
      </w:r>
      <w:r>
        <w:t>Victoria.</w:t>
      </w:r>
      <w:r w:rsidR="00C316ED">
        <w:t xml:space="preserve"> </w:t>
      </w:r>
      <w:r>
        <w:t>Further</w:t>
      </w:r>
      <w:r w:rsidR="00C316ED">
        <w:t xml:space="preserve"> </w:t>
      </w:r>
      <w:r>
        <w:t>exploration</w:t>
      </w:r>
      <w:r w:rsidR="00C316ED">
        <w:t xml:space="preserve"> </w:t>
      </w:r>
      <w:r>
        <w:t>associated</w:t>
      </w:r>
      <w:r w:rsidR="00C316ED">
        <w:t xml:space="preserve"> </w:t>
      </w:r>
      <w:r>
        <w:t>with</w:t>
      </w:r>
      <w:r w:rsidR="00C316ED">
        <w:t xml:space="preserve"> </w:t>
      </w:r>
      <w:r>
        <w:t>the</w:t>
      </w:r>
      <w:r w:rsidR="00C316ED">
        <w:t xml:space="preserve"> </w:t>
      </w:r>
      <w:r>
        <w:t>Stavely</w:t>
      </w:r>
      <w:r w:rsidR="00C316ED">
        <w:t xml:space="preserve"> </w:t>
      </w:r>
      <w:r>
        <w:t>minerals</w:t>
      </w:r>
      <w:r w:rsidR="00C316ED">
        <w:t xml:space="preserve"> </w:t>
      </w:r>
      <w:r>
        <w:t>initiative</w:t>
      </w:r>
      <w:r w:rsidR="00C316ED">
        <w:t xml:space="preserve"> </w:t>
      </w:r>
      <w:r>
        <w:t>in</w:t>
      </w:r>
      <w:r w:rsidR="00C316ED">
        <w:t xml:space="preserve"> </w:t>
      </w:r>
      <w:r>
        <w:t>western</w:t>
      </w:r>
      <w:r w:rsidR="00C316ED">
        <w:t xml:space="preserve"> </w:t>
      </w:r>
      <w:r>
        <w:t>Victoria</w:t>
      </w:r>
      <w:r w:rsidR="00C316ED">
        <w:t xml:space="preserve"> </w:t>
      </w:r>
      <w:r>
        <w:t>and</w:t>
      </w:r>
      <w:r w:rsidR="00C316ED">
        <w:t xml:space="preserve"> </w:t>
      </w:r>
      <w:r>
        <w:t>the</w:t>
      </w:r>
      <w:r w:rsidR="00C316ED">
        <w:rPr>
          <w:rFonts w:ascii="Cambria" w:hAnsi="Cambria" w:cs="Cambria"/>
        </w:rPr>
        <w:t xml:space="preserve"> </w:t>
      </w:r>
      <w:r>
        <w:t>North</w:t>
      </w:r>
      <w:r w:rsidR="00C316ED">
        <w:t xml:space="preserve"> </w:t>
      </w:r>
      <w:r>
        <w:t>central</w:t>
      </w:r>
      <w:r w:rsidR="00C316ED">
        <w:t xml:space="preserve"> </w:t>
      </w:r>
      <w:r>
        <w:t>Victorian</w:t>
      </w:r>
      <w:r w:rsidR="00C316ED">
        <w:t xml:space="preserve"> </w:t>
      </w:r>
      <w:r>
        <w:t>goldfields</w:t>
      </w:r>
      <w:r w:rsidR="00C316ED">
        <w:t xml:space="preserve"> </w:t>
      </w:r>
      <w:r>
        <w:t>ground</w:t>
      </w:r>
      <w:r w:rsidR="00C316ED">
        <w:t xml:space="preserve"> </w:t>
      </w:r>
      <w:r>
        <w:t>release</w:t>
      </w:r>
      <w:r w:rsidR="00C316ED">
        <w:t xml:space="preserve"> </w:t>
      </w:r>
      <w:r>
        <w:t>will</w:t>
      </w:r>
      <w:r w:rsidR="00C316ED">
        <w:t xml:space="preserve"> </w:t>
      </w:r>
      <w:r>
        <w:t>support</w:t>
      </w:r>
      <w:r w:rsidR="00C316ED">
        <w:t xml:space="preserve"> </w:t>
      </w:r>
      <w:r>
        <w:t>further</w:t>
      </w:r>
      <w:r w:rsidR="00C316ED">
        <w:t xml:space="preserve"> </w:t>
      </w:r>
      <w:r>
        <w:t>exploration</w:t>
      </w:r>
      <w:r w:rsidR="00C316ED">
        <w:t xml:space="preserve"> </w:t>
      </w:r>
      <w:r>
        <w:t>investment</w:t>
      </w:r>
      <w:r w:rsidR="00C316ED">
        <w:t xml:space="preserve"> </w:t>
      </w:r>
      <w:r>
        <w:t>in</w:t>
      </w:r>
      <w:r w:rsidR="00C316ED">
        <w:t xml:space="preserve"> </w:t>
      </w:r>
      <w:r>
        <w:t>Victoria.</w:t>
      </w:r>
      <w:r w:rsidR="00C316ED">
        <w:t xml:space="preserve"> </w:t>
      </w:r>
      <w:r>
        <w:t>This</w:t>
      </w:r>
      <w:r w:rsidR="00C316ED">
        <w:t xml:space="preserve"> </w:t>
      </w:r>
      <w:r>
        <w:t>is</w:t>
      </w:r>
      <w:r w:rsidR="00C316ED">
        <w:t xml:space="preserve"> </w:t>
      </w:r>
      <w:r>
        <w:t>demonstrated</w:t>
      </w:r>
      <w:r w:rsidR="00C316ED">
        <w:t xml:space="preserve"> </w:t>
      </w:r>
      <w:r>
        <w:t>through</w:t>
      </w:r>
      <w:r w:rsidR="00C316ED">
        <w:t xml:space="preserve"> </w:t>
      </w:r>
      <w:r>
        <w:t>the</w:t>
      </w:r>
      <w:r w:rsidR="00C316ED">
        <w:t xml:space="preserve"> </w:t>
      </w:r>
      <w:r>
        <w:t>record</w:t>
      </w:r>
      <w:r w:rsidR="00C316ED">
        <w:t xml:space="preserve"> </w:t>
      </w:r>
      <w:r>
        <w:t>level</w:t>
      </w:r>
      <w:r w:rsidR="00C316ED">
        <w:t xml:space="preserve"> </w:t>
      </w:r>
      <w:r>
        <w:t>of</w:t>
      </w:r>
      <w:r w:rsidR="00C316ED">
        <w:t xml:space="preserve"> </w:t>
      </w:r>
      <w:r>
        <w:t>mineral</w:t>
      </w:r>
      <w:r w:rsidR="00C316ED">
        <w:t xml:space="preserve"> </w:t>
      </w:r>
      <w:r>
        <w:t>exploration</w:t>
      </w:r>
      <w:r w:rsidR="00C316ED">
        <w:t xml:space="preserve"> </w:t>
      </w:r>
      <w:r>
        <w:t>investment</w:t>
      </w:r>
      <w:r w:rsidR="00C316ED">
        <w:t xml:space="preserve"> </w:t>
      </w:r>
      <w:r>
        <w:t>in</w:t>
      </w:r>
      <w:r w:rsidR="00C316ED">
        <w:t xml:space="preserve"> </w:t>
      </w:r>
      <w:r>
        <w:t>the</w:t>
      </w:r>
      <w:r w:rsidR="00C316ED">
        <w:t xml:space="preserve"> </w:t>
      </w:r>
      <w:r>
        <w:t>State</w:t>
      </w:r>
      <w:r w:rsidR="00C316ED">
        <w:t xml:space="preserve"> </w:t>
      </w:r>
      <w:r>
        <w:t>during</w:t>
      </w:r>
      <w:r w:rsidR="00C316ED">
        <w:t xml:space="preserve"> </w:t>
      </w:r>
      <w:r>
        <w:t>2021–22</w:t>
      </w:r>
      <w:r w:rsidR="00C316ED">
        <w:t xml:space="preserve"> </w:t>
      </w:r>
      <w:r>
        <w:t>totalling</w:t>
      </w:r>
      <w:r w:rsidR="00C316ED">
        <w:t xml:space="preserve"> </w:t>
      </w:r>
      <w:r>
        <w:t>$222.3</w:t>
      </w:r>
      <w:r w:rsidR="00C316ED">
        <w:t xml:space="preserve"> </w:t>
      </w:r>
      <w:r>
        <w:t>million</w:t>
      </w:r>
      <w:r w:rsidR="00C316ED">
        <w:t xml:space="preserve"> </w:t>
      </w:r>
      <w:r>
        <w:t>compared</w:t>
      </w:r>
      <w:r w:rsidR="00C316ED">
        <w:t xml:space="preserve"> </w:t>
      </w:r>
      <w:r>
        <w:t>to</w:t>
      </w:r>
      <w:r w:rsidR="00C316ED">
        <w:t xml:space="preserve"> </w:t>
      </w:r>
      <w:r>
        <w:t>$184.9</w:t>
      </w:r>
      <w:r w:rsidR="00C316ED">
        <w:rPr>
          <w:rFonts w:ascii="Cambria" w:hAnsi="Cambria" w:cs="Cambria"/>
        </w:rPr>
        <w:t xml:space="preserve"> </w:t>
      </w:r>
      <w:r>
        <w:t>million</w:t>
      </w:r>
      <w:r w:rsidR="00C316ED">
        <w:t xml:space="preserve"> </w:t>
      </w:r>
      <w:r>
        <w:t>during</w:t>
      </w:r>
      <w:r w:rsidR="00C316ED">
        <w:t xml:space="preserve"> </w:t>
      </w:r>
      <w:r>
        <w:t>2020</w:t>
      </w:r>
      <w:r w:rsidRPr="00F079D4">
        <w:rPr>
          <w:rFonts w:cs="VIC"/>
        </w:rPr>
        <w:t>–</w:t>
      </w:r>
      <w:r>
        <w:t>21</w:t>
      </w:r>
      <w:r w:rsidR="00C316ED">
        <w:t xml:space="preserve"> </w:t>
      </w:r>
      <w:r>
        <w:t>(</w:t>
      </w:r>
      <w:hyperlink r:id="rId62" w:tooltip="Link to Mineral and Petroleum Exploration, Australia webpage" w:history="1">
        <w:r>
          <w:rPr>
            <w:rStyle w:val="Hyperlink"/>
          </w:rPr>
          <w:t>source:</w:t>
        </w:r>
        <w:r w:rsidR="00C316ED">
          <w:rPr>
            <w:rStyle w:val="Hyperlink"/>
          </w:rPr>
          <w:t xml:space="preserve"> </w:t>
        </w:r>
        <w:r>
          <w:rPr>
            <w:rStyle w:val="Hyperlink"/>
          </w:rPr>
          <w:t>ABS</w:t>
        </w:r>
      </w:hyperlink>
      <w:r>
        <w:t>).</w:t>
      </w:r>
      <w:r w:rsidR="00C316ED">
        <w:t xml:space="preserve"> </w:t>
      </w:r>
      <w:r>
        <w:t>This</w:t>
      </w:r>
      <w:r w:rsidR="00C316ED">
        <w:t xml:space="preserve"> </w:t>
      </w:r>
      <w:r>
        <w:t>reflects</w:t>
      </w:r>
      <w:r w:rsidR="00C316ED">
        <w:t xml:space="preserve"> </w:t>
      </w:r>
      <w:r>
        <w:t>a</w:t>
      </w:r>
      <w:r w:rsidR="00C316ED">
        <w:t xml:space="preserve"> </w:t>
      </w:r>
      <w:r>
        <w:t>20.2</w:t>
      </w:r>
      <w:r w:rsidR="00C316ED">
        <w:t xml:space="preserve"> </w:t>
      </w:r>
      <w:r>
        <w:t>per</w:t>
      </w:r>
      <w:r w:rsidR="00C316ED">
        <w:t xml:space="preserve"> </w:t>
      </w:r>
      <w:r>
        <w:t>cent</w:t>
      </w:r>
      <w:r w:rsidR="00C316ED">
        <w:t xml:space="preserve"> </w:t>
      </w:r>
      <w:r>
        <w:t>increase</w:t>
      </w:r>
      <w:r w:rsidR="00C316ED">
        <w:t xml:space="preserve"> </w:t>
      </w:r>
      <w:r>
        <w:t>or</w:t>
      </w:r>
      <w:r w:rsidR="00C316ED">
        <w:t xml:space="preserve"> </w:t>
      </w:r>
      <w:r>
        <w:t>$37.4</w:t>
      </w:r>
      <w:r w:rsidR="00C316ED">
        <w:t xml:space="preserve"> </w:t>
      </w:r>
      <w:r>
        <w:t>million.</w:t>
      </w:r>
    </w:p>
    <w:p w14:paraId="13E8F6E6" w14:textId="2DCA0C01" w:rsidR="002E1D3C" w:rsidRDefault="007D671F" w:rsidP="00087E7A">
      <w:r>
        <w:t>Data</w:t>
      </w:r>
      <w:r w:rsidR="00C316ED">
        <w:t xml:space="preserve"> </w:t>
      </w:r>
      <w:r>
        <w:t>for</w:t>
      </w:r>
      <w:r w:rsidR="00C316ED">
        <w:t xml:space="preserve"> </w:t>
      </w:r>
      <w:r>
        <w:t>this</w:t>
      </w:r>
      <w:r w:rsidR="00C316ED">
        <w:t xml:space="preserve"> </w:t>
      </w:r>
      <w:r>
        <w:t>indicator</w:t>
      </w:r>
      <w:r w:rsidR="00C316ED">
        <w:t xml:space="preserve"> </w:t>
      </w:r>
      <w:r>
        <w:t>is</w:t>
      </w:r>
      <w:r w:rsidR="00C316ED">
        <w:t xml:space="preserve"> </w:t>
      </w:r>
      <w:r>
        <w:t>reported</w:t>
      </w:r>
      <w:r w:rsidR="00C316ED">
        <w:t xml:space="preserve"> </w:t>
      </w:r>
      <w:r>
        <w:t>one</w:t>
      </w:r>
      <w:r w:rsidR="00C316ED">
        <w:t xml:space="preserve"> </w:t>
      </w:r>
      <w:r>
        <w:t>year</w:t>
      </w:r>
      <w:r w:rsidR="00C316ED">
        <w:t xml:space="preserve"> </w:t>
      </w:r>
      <w:r>
        <w:t>in</w:t>
      </w:r>
      <w:r w:rsidR="00C316ED">
        <w:t xml:space="preserve"> </w:t>
      </w:r>
      <w:r>
        <w:t>arrears.</w:t>
      </w:r>
    </w:p>
    <w:p w14:paraId="6B54A20E" w14:textId="5B70D83F" w:rsidR="002E1D3C" w:rsidRPr="00087E7A" w:rsidRDefault="007D671F" w:rsidP="00087E7A">
      <w:pPr>
        <w:pStyle w:val="Normalbeforebullets"/>
        <w:rPr>
          <w:b/>
          <w:bCs/>
        </w:rPr>
      </w:pPr>
      <w:r w:rsidRPr="00087E7A">
        <w:rPr>
          <w:b/>
          <w:bCs/>
        </w:rPr>
        <w:t>Indicator:</w:t>
      </w:r>
      <w:r w:rsidR="00C316ED" w:rsidRPr="00087E7A">
        <w:rPr>
          <w:b/>
          <w:bCs/>
        </w:rPr>
        <w:t xml:space="preserve"> </w:t>
      </w:r>
      <w:r w:rsidRPr="00087E7A">
        <w:rPr>
          <w:b/>
          <w:bCs/>
        </w:rPr>
        <w:t>Level</w:t>
      </w:r>
      <w:r w:rsidR="00C316ED" w:rsidRPr="00087E7A">
        <w:rPr>
          <w:b/>
          <w:bCs/>
        </w:rPr>
        <w:t xml:space="preserve"> </w:t>
      </w:r>
      <w:r w:rsidRPr="00087E7A">
        <w:rPr>
          <w:b/>
          <w:bCs/>
        </w:rPr>
        <w:t>of</w:t>
      </w:r>
      <w:r w:rsidR="00C316ED" w:rsidRPr="00087E7A">
        <w:rPr>
          <w:b/>
          <w:bCs/>
        </w:rPr>
        <w:t xml:space="preserve"> </w:t>
      </w:r>
      <w:r w:rsidRPr="00087E7A">
        <w:rPr>
          <w:b/>
          <w:bCs/>
        </w:rPr>
        <w:t>production</w:t>
      </w:r>
      <w:r w:rsidR="00C316ED" w:rsidRPr="00087E7A">
        <w:rPr>
          <w:b/>
          <w:bCs/>
        </w:rPr>
        <w:t xml:space="preserve"> </w:t>
      </w:r>
      <w:r w:rsidRPr="00087E7A">
        <w:rPr>
          <w:b/>
          <w:bCs/>
        </w:rPr>
        <w:t>of</w:t>
      </w:r>
      <w:r w:rsidR="00C316ED" w:rsidRPr="00087E7A">
        <w:rPr>
          <w:b/>
          <w:bCs/>
        </w:rPr>
        <w:t xml:space="preserve"> </w:t>
      </w:r>
      <w:r w:rsidRPr="00087E7A">
        <w:rPr>
          <w:b/>
          <w:bCs/>
        </w:rPr>
        <w:t>minerals</w:t>
      </w:r>
      <w:r w:rsidR="00C316ED" w:rsidRPr="00087E7A">
        <w:rPr>
          <w:b/>
          <w:bCs/>
        </w:rPr>
        <w:t xml:space="preserve"> </w:t>
      </w:r>
      <w:r w:rsidRPr="00087E7A">
        <w:rPr>
          <w:b/>
          <w:bCs/>
        </w:rPr>
        <w:t>and</w:t>
      </w:r>
      <w:r w:rsidR="00C316ED" w:rsidRPr="00087E7A">
        <w:rPr>
          <w:rFonts w:ascii="Cambria" w:hAnsi="Cambria" w:cs="Cambria"/>
          <w:b/>
          <w:bCs/>
        </w:rPr>
        <w:t xml:space="preserve"> </w:t>
      </w:r>
      <w:r w:rsidRPr="00087E7A">
        <w:rPr>
          <w:b/>
          <w:bCs/>
        </w:rPr>
        <w:t>extractives</w:t>
      </w:r>
    </w:p>
    <w:p w14:paraId="28D9DE63" w14:textId="0B26C9ED" w:rsidR="002E1D3C" w:rsidRDefault="00087E7A" w:rsidP="00087E7A">
      <w:r>
        <w:rPr>
          <w:noProof/>
        </w:rPr>
        <w:drawing>
          <wp:inline distT="0" distB="0" distL="0" distR="0" wp14:anchorId="5F7CEDA1" wp14:editId="1D74211B">
            <wp:extent cx="3003810" cy="1851664"/>
            <wp:effectExtent l="0" t="0" r="6350" b="0"/>
            <wp:docPr id="29" name="Picture 29" descr="A graph of numbers and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aph of numbers and a bar&#10;&#10;Description automatically generated with medium confidence"/>
                    <pic:cNvPicPr/>
                  </pic:nvPicPr>
                  <pic:blipFill>
                    <a:blip r:embed="rId63"/>
                    <a:stretch>
                      <a:fillRect/>
                    </a:stretch>
                  </pic:blipFill>
                  <pic:spPr>
                    <a:xfrm>
                      <a:off x="0" y="0"/>
                      <a:ext cx="3003810" cy="1851664"/>
                    </a:xfrm>
                    <a:prstGeom prst="rect">
                      <a:avLst/>
                    </a:prstGeom>
                  </pic:spPr>
                </pic:pic>
              </a:graphicData>
            </a:graphic>
          </wp:inline>
        </w:drawing>
      </w:r>
    </w:p>
    <w:p w14:paraId="4BF2D447" w14:textId="4CE01A92" w:rsidR="00087E7A" w:rsidRPr="00873226" w:rsidRDefault="00087E7A" w:rsidP="00087E7A">
      <w:pPr>
        <w:pStyle w:val="Normalbeforebullets"/>
        <w:rPr>
          <w:b/>
          <w:bCs/>
        </w:rPr>
      </w:pPr>
      <w:r>
        <w:rPr>
          <w:b/>
          <w:bCs/>
        </w:rPr>
        <w:t>Ounces:</w:t>
      </w:r>
    </w:p>
    <w:p w14:paraId="3DC680BC" w14:textId="0DDDF144" w:rsidR="00087E7A" w:rsidRDefault="00087E7A" w:rsidP="00087E7A">
      <w:pPr>
        <w:pStyle w:val="Bullet"/>
      </w:pPr>
      <w:r>
        <w:t>2017–18: 364,225</w:t>
      </w:r>
    </w:p>
    <w:p w14:paraId="03457714" w14:textId="1EB079B9" w:rsidR="00087E7A" w:rsidRDefault="00087E7A" w:rsidP="00087E7A">
      <w:pPr>
        <w:pStyle w:val="Bullet"/>
      </w:pPr>
      <w:r>
        <w:t>2018–19: 567,501</w:t>
      </w:r>
    </w:p>
    <w:p w14:paraId="1AF5F862" w14:textId="68004698" w:rsidR="00087E7A" w:rsidRDefault="00087E7A" w:rsidP="00087E7A">
      <w:pPr>
        <w:pStyle w:val="Bullet"/>
      </w:pPr>
      <w:r>
        <w:t>2019–20: 790,054</w:t>
      </w:r>
    </w:p>
    <w:p w14:paraId="69469155" w14:textId="5ADBE1EC" w:rsidR="00087E7A" w:rsidRDefault="00087E7A" w:rsidP="00087E7A">
      <w:pPr>
        <w:pStyle w:val="Bullet"/>
      </w:pPr>
      <w:r>
        <w:t>2020–21: 722,239</w:t>
      </w:r>
    </w:p>
    <w:p w14:paraId="53425088" w14:textId="6FFCE473" w:rsidR="00087E7A" w:rsidRDefault="00087E7A" w:rsidP="00087E7A">
      <w:pPr>
        <w:pStyle w:val="Bulletlast"/>
      </w:pPr>
      <w:r>
        <w:t>2021–22: 627,011</w:t>
      </w:r>
    </w:p>
    <w:p w14:paraId="493533A3" w14:textId="006329BE" w:rsidR="002E1D3C" w:rsidRPr="00033814" w:rsidRDefault="007D671F" w:rsidP="00033814">
      <w:pPr>
        <w:pStyle w:val="FootnoteText"/>
      </w:pPr>
      <w:r>
        <w:t>Source:</w:t>
      </w:r>
      <w:r w:rsidR="00C316ED">
        <w:t xml:space="preserve"> </w:t>
      </w:r>
      <w:hyperlink r:id="rId64" w:tooltip="Link to Earth Resources Regulation Annual 2021–22 Statistical Report pdf download" w:history="1">
        <w:r>
          <w:rPr>
            <w:rStyle w:val="Hyperlink"/>
          </w:rPr>
          <w:t>Earth</w:t>
        </w:r>
        <w:r w:rsidR="00C316ED">
          <w:rPr>
            <w:rStyle w:val="Hyperlink"/>
          </w:rPr>
          <w:t xml:space="preserve"> </w:t>
        </w:r>
        <w:r>
          <w:rPr>
            <w:rStyle w:val="Hyperlink"/>
          </w:rPr>
          <w:t>Resources</w:t>
        </w:r>
        <w:r w:rsidR="00C316ED">
          <w:rPr>
            <w:rStyle w:val="Hyperlink"/>
          </w:rPr>
          <w:t xml:space="preserve"> </w:t>
        </w:r>
        <w:r>
          <w:rPr>
            <w:rStyle w:val="Hyperlink"/>
          </w:rPr>
          <w:t>Regulation</w:t>
        </w:r>
        <w:r w:rsidR="00C316ED">
          <w:rPr>
            <w:rStyle w:val="Hyperlink"/>
          </w:rPr>
          <w:t xml:space="preserve"> </w:t>
        </w:r>
        <w:r>
          <w:rPr>
            <w:rStyle w:val="Hyperlink"/>
          </w:rPr>
          <w:t>Annual</w:t>
        </w:r>
        <w:r w:rsidR="00C316ED">
          <w:rPr>
            <w:rStyle w:val="Hyperlink"/>
          </w:rPr>
          <w:t xml:space="preserve"> </w:t>
        </w:r>
        <w:r>
          <w:rPr>
            <w:rStyle w:val="Hyperlink"/>
          </w:rPr>
          <w:t>2021–22</w:t>
        </w:r>
        <w:r w:rsidR="00C316ED">
          <w:rPr>
            <w:rStyle w:val="Hyperlink"/>
          </w:rPr>
          <w:t xml:space="preserve"> </w:t>
        </w:r>
        <w:r>
          <w:rPr>
            <w:rStyle w:val="Hyperlink"/>
          </w:rPr>
          <w:t>Statistical</w:t>
        </w:r>
        <w:r w:rsidR="00C316ED">
          <w:rPr>
            <w:rStyle w:val="Hyperlink"/>
          </w:rPr>
          <w:t xml:space="preserve"> </w:t>
        </w:r>
        <w:r>
          <w:rPr>
            <w:rStyle w:val="Hyperlink"/>
          </w:rPr>
          <w:t>Report</w:t>
        </w:r>
      </w:hyperlink>
    </w:p>
    <w:p w14:paraId="190ACC7C" w14:textId="62ECD564" w:rsidR="002E1D3C" w:rsidRDefault="007D671F" w:rsidP="00033814">
      <w:pPr>
        <w:pStyle w:val="FootnoteText"/>
        <w:spacing w:after="280"/>
      </w:pPr>
      <w:r>
        <w:t>Note:</w:t>
      </w:r>
      <w:r w:rsidR="00C316ED">
        <w:t xml:space="preserve"> </w:t>
      </w:r>
      <w:r>
        <w:t>the</w:t>
      </w:r>
      <w:r w:rsidR="00C316ED">
        <w:t xml:space="preserve"> </w:t>
      </w:r>
      <w:r>
        <w:t>restatement</w:t>
      </w:r>
      <w:r w:rsidR="00C316ED">
        <w:t xml:space="preserve"> </w:t>
      </w:r>
      <w:r>
        <w:t>of</w:t>
      </w:r>
      <w:r w:rsidR="00C316ED">
        <w:t xml:space="preserve"> </w:t>
      </w:r>
      <w:r>
        <w:t>prior</w:t>
      </w:r>
      <w:r w:rsidR="00C316ED">
        <w:t xml:space="preserve"> </w:t>
      </w:r>
      <w:r>
        <w:t>year</w:t>
      </w:r>
      <w:r w:rsidR="00C316ED">
        <w:t xml:space="preserve"> </w:t>
      </w:r>
      <w:r>
        <w:t>data</w:t>
      </w:r>
      <w:r w:rsidR="00C316ED">
        <w:t xml:space="preserve"> </w:t>
      </w:r>
      <w:r>
        <w:t>in</w:t>
      </w:r>
      <w:r w:rsidR="00C316ED">
        <w:t xml:space="preserve"> </w:t>
      </w:r>
      <w:r>
        <w:t>some</w:t>
      </w:r>
      <w:r w:rsidR="00C316ED">
        <w:t xml:space="preserve"> </w:t>
      </w:r>
      <w:r>
        <w:t>cases</w:t>
      </w:r>
      <w:r w:rsidR="00C316ED">
        <w:t xml:space="preserve"> </w:t>
      </w:r>
      <w:r>
        <w:t>is</w:t>
      </w:r>
      <w:r w:rsidR="00C316ED">
        <w:t xml:space="preserve"> </w:t>
      </w:r>
      <w:r>
        <w:t>due</w:t>
      </w:r>
      <w:r w:rsidR="00C316ED">
        <w:t xml:space="preserve"> </w:t>
      </w:r>
      <w:r>
        <w:t>to</w:t>
      </w:r>
      <w:r w:rsidR="00C316ED">
        <w:t xml:space="preserve"> </w:t>
      </w:r>
      <w:r>
        <w:t>the</w:t>
      </w:r>
      <w:r w:rsidR="00C316ED">
        <w:t xml:space="preserve"> </w:t>
      </w:r>
      <w:r>
        <w:t>receipt</w:t>
      </w:r>
      <w:r w:rsidR="00C316ED">
        <w:t xml:space="preserve"> </w:t>
      </w:r>
      <w:r>
        <w:t>of</w:t>
      </w:r>
      <w:r w:rsidR="00C316ED">
        <w:t xml:space="preserve"> </w:t>
      </w:r>
      <w:r>
        <w:t>late</w:t>
      </w:r>
      <w:r w:rsidR="00C316ED">
        <w:t xml:space="preserve"> </w:t>
      </w:r>
      <w:r>
        <w:t>submissions</w:t>
      </w:r>
      <w:r w:rsidR="00C316ED">
        <w:t xml:space="preserve"> </w:t>
      </w:r>
      <w:r>
        <w:t>from</w:t>
      </w:r>
      <w:r w:rsidR="00C316ED">
        <w:t xml:space="preserve"> </w:t>
      </w:r>
      <w:r>
        <w:t>licence</w:t>
      </w:r>
      <w:r w:rsidR="00C316ED">
        <w:t xml:space="preserve"> </w:t>
      </w:r>
      <w:r>
        <w:t>holders.</w:t>
      </w:r>
    </w:p>
    <w:p w14:paraId="4E536379" w14:textId="500799F7" w:rsidR="002E1D3C" w:rsidRDefault="007D671F" w:rsidP="00033814">
      <w:r>
        <w:t>Gold</w:t>
      </w:r>
      <w:r w:rsidR="00C316ED">
        <w:t xml:space="preserve"> </w:t>
      </w:r>
      <w:r>
        <w:t>production</w:t>
      </w:r>
      <w:r w:rsidR="00C316ED">
        <w:t xml:space="preserve"> </w:t>
      </w:r>
      <w:r>
        <w:t>in</w:t>
      </w:r>
      <w:r w:rsidR="00C316ED">
        <w:t xml:space="preserve"> </w:t>
      </w:r>
      <w:r>
        <w:t>Victoria</w:t>
      </w:r>
      <w:r w:rsidR="00C316ED">
        <w:t xml:space="preserve"> </w:t>
      </w:r>
      <w:r>
        <w:t>remains</w:t>
      </w:r>
      <w:r w:rsidR="00C316ED">
        <w:t xml:space="preserve"> </w:t>
      </w:r>
      <w:r>
        <w:t>at</w:t>
      </w:r>
      <w:r w:rsidR="00C316ED">
        <w:t xml:space="preserve"> </w:t>
      </w:r>
      <w:r>
        <w:t>a</w:t>
      </w:r>
      <w:r w:rsidR="00C316ED">
        <w:t xml:space="preserve"> </w:t>
      </w:r>
      <w:r>
        <w:t>high</w:t>
      </w:r>
      <w:r w:rsidR="00C316ED">
        <w:t xml:space="preserve"> </w:t>
      </w:r>
      <w:r>
        <w:t>level</w:t>
      </w:r>
      <w:r w:rsidR="00C316ED">
        <w:t xml:space="preserve"> </w:t>
      </w:r>
      <w:r>
        <w:t>with</w:t>
      </w:r>
      <w:r w:rsidR="00C316ED">
        <w:t xml:space="preserve"> </w:t>
      </w:r>
      <w:r>
        <w:t>627,011</w:t>
      </w:r>
      <w:r w:rsidR="00C316ED">
        <w:t xml:space="preserve"> </w:t>
      </w:r>
      <w:r>
        <w:t>ounces</w:t>
      </w:r>
      <w:r w:rsidR="00C316ED">
        <w:t xml:space="preserve"> </w:t>
      </w:r>
      <w:r>
        <w:t>produced</w:t>
      </w:r>
      <w:r w:rsidR="00C316ED">
        <w:t xml:space="preserve"> </w:t>
      </w:r>
      <w:r>
        <w:t>in</w:t>
      </w:r>
      <w:r w:rsidR="00C316ED">
        <w:t xml:space="preserve"> </w:t>
      </w:r>
      <w:r>
        <w:t>2021–22.</w:t>
      </w:r>
      <w:r w:rsidR="00C316ED">
        <w:t xml:space="preserve"> </w:t>
      </w:r>
      <w:r>
        <w:t>This</w:t>
      </w:r>
      <w:r w:rsidR="00C316ED">
        <w:t xml:space="preserve"> </w:t>
      </w:r>
      <w:r>
        <w:t>represents</w:t>
      </w:r>
      <w:r w:rsidR="00C316ED">
        <w:t xml:space="preserve"> </w:t>
      </w:r>
      <w:r>
        <w:t>a</w:t>
      </w:r>
      <w:r w:rsidR="00C316ED">
        <w:t xml:space="preserve"> </w:t>
      </w:r>
      <w:r>
        <w:t>reduction</w:t>
      </w:r>
      <w:r w:rsidR="00C316ED">
        <w:t xml:space="preserve"> </w:t>
      </w:r>
      <w:r>
        <w:t>of</w:t>
      </w:r>
      <w:r w:rsidR="00C316ED">
        <w:t xml:space="preserve"> </w:t>
      </w:r>
      <w:r>
        <w:t>13.2</w:t>
      </w:r>
      <w:r w:rsidR="00C316ED">
        <w:t xml:space="preserve"> </w:t>
      </w:r>
      <w:r>
        <w:t>per</w:t>
      </w:r>
      <w:r w:rsidR="00C316ED">
        <w:t xml:space="preserve"> </w:t>
      </w:r>
      <w:r>
        <w:t>cent</w:t>
      </w:r>
      <w:r w:rsidR="00C316ED">
        <w:t xml:space="preserve"> </w:t>
      </w:r>
      <w:r>
        <w:t>from</w:t>
      </w:r>
      <w:r w:rsidR="00C316ED">
        <w:t xml:space="preserve"> </w:t>
      </w:r>
      <w:r>
        <w:t>2020–21.</w:t>
      </w:r>
      <w:r w:rsidR="00C316ED">
        <w:t xml:space="preserve"> </w:t>
      </w:r>
      <w:r>
        <w:t>This</w:t>
      </w:r>
      <w:r w:rsidR="00C316ED">
        <w:t xml:space="preserve"> </w:t>
      </w:r>
      <w:r>
        <w:t>was</w:t>
      </w:r>
      <w:r w:rsidR="00C316ED">
        <w:t xml:space="preserve"> </w:t>
      </w:r>
      <w:r>
        <w:t>mainly</w:t>
      </w:r>
      <w:r w:rsidR="00C316ED">
        <w:t xml:space="preserve"> </w:t>
      </w:r>
      <w:r>
        <w:t>driven</w:t>
      </w:r>
      <w:r w:rsidR="00C316ED">
        <w:t xml:space="preserve"> </w:t>
      </w:r>
      <w:r>
        <w:t>by</w:t>
      </w:r>
      <w:r w:rsidR="00C316ED">
        <w:t xml:space="preserve"> </w:t>
      </w:r>
      <w:r>
        <w:t>planned</w:t>
      </w:r>
      <w:r w:rsidR="00C316ED">
        <w:t xml:space="preserve"> </w:t>
      </w:r>
      <w:r>
        <w:t>lower</w:t>
      </w:r>
      <w:r w:rsidR="00C316ED">
        <w:t xml:space="preserve"> </w:t>
      </w:r>
      <w:r>
        <w:t>production</w:t>
      </w:r>
      <w:r w:rsidR="00C316ED">
        <w:t xml:space="preserve"> </w:t>
      </w:r>
      <w:r>
        <w:t>from</w:t>
      </w:r>
      <w:r w:rsidR="00C316ED">
        <w:t xml:space="preserve"> </w:t>
      </w:r>
      <w:r>
        <w:t>the</w:t>
      </w:r>
      <w:r w:rsidR="00C316ED">
        <w:t xml:space="preserve"> </w:t>
      </w:r>
      <w:r>
        <w:t>Fosterville</w:t>
      </w:r>
      <w:r w:rsidR="00C316ED">
        <w:t xml:space="preserve"> </w:t>
      </w:r>
      <w:r>
        <w:t>gold</w:t>
      </w:r>
      <w:r w:rsidR="00C316ED">
        <w:t xml:space="preserve"> </w:t>
      </w:r>
      <w:r>
        <w:t>mine</w:t>
      </w:r>
      <w:r w:rsidR="00C316ED">
        <w:t xml:space="preserve"> </w:t>
      </w:r>
      <w:r>
        <w:t>(the</w:t>
      </w:r>
      <w:r w:rsidR="00C316ED">
        <w:t xml:space="preserve"> </w:t>
      </w:r>
      <w:r>
        <w:t>largest</w:t>
      </w:r>
      <w:r w:rsidR="00C316ED">
        <w:t xml:space="preserve"> </w:t>
      </w:r>
      <w:r>
        <w:t>gold</w:t>
      </w:r>
      <w:r w:rsidR="00C316ED">
        <w:t xml:space="preserve"> </w:t>
      </w:r>
      <w:r>
        <w:t>producer</w:t>
      </w:r>
      <w:r w:rsidR="00C316ED">
        <w:t xml:space="preserve"> </w:t>
      </w:r>
      <w:r>
        <w:t>in</w:t>
      </w:r>
      <w:r w:rsidR="00C316ED">
        <w:t xml:space="preserve"> </w:t>
      </w:r>
      <w:r>
        <w:t>Victoria)</w:t>
      </w:r>
      <w:r w:rsidR="00C316ED">
        <w:t xml:space="preserve"> </w:t>
      </w:r>
      <w:r>
        <w:t>as</w:t>
      </w:r>
      <w:r w:rsidR="00C316ED">
        <w:t xml:space="preserve"> </w:t>
      </w:r>
      <w:r>
        <w:t>lower</w:t>
      </w:r>
      <w:r w:rsidR="00C316ED">
        <w:t xml:space="preserve"> </w:t>
      </w:r>
      <w:r>
        <w:t>grade</w:t>
      </w:r>
      <w:r w:rsidR="00C316ED">
        <w:t xml:space="preserve"> </w:t>
      </w:r>
      <w:r>
        <w:t>zones</w:t>
      </w:r>
      <w:r w:rsidR="00C316ED">
        <w:t xml:space="preserve"> </w:t>
      </w:r>
      <w:r>
        <w:t>were</w:t>
      </w:r>
      <w:r w:rsidR="00C316ED">
        <w:t xml:space="preserve"> </w:t>
      </w:r>
      <w:r>
        <w:t>targeted</w:t>
      </w:r>
      <w:r w:rsidR="00C316ED">
        <w:t xml:space="preserve"> </w:t>
      </w:r>
      <w:r>
        <w:t>as</w:t>
      </w:r>
      <w:r w:rsidR="00C316ED">
        <w:t xml:space="preserve"> </w:t>
      </w:r>
      <w:r>
        <w:t>part</w:t>
      </w:r>
      <w:r w:rsidR="00C316ED">
        <w:t xml:space="preserve"> </w:t>
      </w:r>
      <w:r>
        <w:t>of</w:t>
      </w:r>
      <w:r w:rsidR="00C316ED">
        <w:t xml:space="preserve"> </w:t>
      </w:r>
      <w:r>
        <w:t>the</w:t>
      </w:r>
      <w:r w:rsidR="00C316ED">
        <w:t xml:space="preserve"> </w:t>
      </w:r>
      <w:r>
        <w:t>long-term</w:t>
      </w:r>
      <w:r w:rsidR="00C316ED">
        <w:t xml:space="preserve"> </w:t>
      </w:r>
      <w:r>
        <w:t>operating</w:t>
      </w:r>
      <w:r w:rsidR="00C316ED">
        <w:t xml:space="preserve"> </w:t>
      </w:r>
      <w:r>
        <w:t>plan.</w:t>
      </w:r>
    </w:p>
    <w:p w14:paraId="701BFC29" w14:textId="7465A3F4" w:rsidR="002E1D3C" w:rsidRDefault="007D671F" w:rsidP="00033814">
      <w:r>
        <w:t>Data</w:t>
      </w:r>
      <w:r w:rsidR="00C316ED">
        <w:t xml:space="preserve"> </w:t>
      </w:r>
      <w:r>
        <w:t>for</w:t>
      </w:r>
      <w:r w:rsidR="00C316ED">
        <w:t xml:space="preserve"> </w:t>
      </w:r>
      <w:r>
        <w:t>this</w:t>
      </w:r>
      <w:r w:rsidR="00C316ED">
        <w:t xml:space="preserve"> </w:t>
      </w:r>
      <w:r>
        <w:t>indicator</w:t>
      </w:r>
      <w:r w:rsidR="00C316ED">
        <w:t xml:space="preserve"> </w:t>
      </w:r>
      <w:r>
        <w:t>is</w:t>
      </w:r>
      <w:r w:rsidR="00C316ED">
        <w:t xml:space="preserve"> </w:t>
      </w:r>
      <w:r>
        <w:t>reported</w:t>
      </w:r>
      <w:r w:rsidR="00C316ED">
        <w:t xml:space="preserve"> </w:t>
      </w:r>
      <w:r>
        <w:t>one</w:t>
      </w:r>
      <w:r w:rsidR="00C316ED">
        <w:t xml:space="preserve"> </w:t>
      </w:r>
      <w:r>
        <w:t>year</w:t>
      </w:r>
      <w:r w:rsidR="00C316ED">
        <w:t xml:space="preserve"> </w:t>
      </w:r>
      <w:r>
        <w:t>in</w:t>
      </w:r>
      <w:r w:rsidR="00C316ED">
        <w:t xml:space="preserve"> </w:t>
      </w:r>
      <w:r>
        <w:t>arrears.</w:t>
      </w:r>
    </w:p>
    <w:p w14:paraId="789C7F73" w14:textId="3114E473" w:rsidR="002E1D3C" w:rsidRDefault="002447C4" w:rsidP="002447C4">
      <w:r>
        <w:rPr>
          <w:noProof/>
        </w:rPr>
        <w:lastRenderedPageBreak/>
        <w:drawing>
          <wp:inline distT="0" distB="0" distL="0" distR="0" wp14:anchorId="206B8562" wp14:editId="0A13B50A">
            <wp:extent cx="3003810" cy="1833376"/>
            <wp:effectExtent l="0" t="0" r="6350" b="0"/>
            <wp:docPr id="30" name="Picture 30" descr="Annual production of extractives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nnual production of extractives graph. Data below."/>
                    <pic:cNvPicPr/>
                  </pic:nvPicPr>
                  <pic:blipFill>
                    <a:blip r:embed="rId65"/>
                    <a:stretch>
                      <a:fillRect/>
                    </a:stretch>
                  </pic:blipFill>
                  <pic:spPr>
                    <a:xfrm>
                      <a:off x="0" y="0"/>
                      <a:ext cx="3003810" cy="1833376"/>
                    </a:xfrm>
                    <a:prstGeom prst="rect">
                      <a:avLst/>
                    </a:prstGeom>
                  </pic:spPr>
                </pic:pic>
              </a:graphicData>
            </a:graphic>
          </wp:inline>
        </w:drawing>
      </w:r>
    </w:p>
    <w:p w14:paraId="6D135143" w14:textId="6648EDCF" w:rsidR="002447C4" w:rsidRPr="00873226" w:rsidRDefault="002447C4" w:rsidP="002447C4">
      <w:pPr>
        <w:pStyle w:val="Normalbeforebullets"/>
        <w:rPr>
          <w:b/>
          <w:bCs/>
        </w:rPr>
      </w:pPr>
      <w:r>
        <w:rPr>
          <w:b/>
          <w:bCs/>
        </w:rPr>
        <w:t>Million tonnes:</w:t>
      </w:r>
    </w:p>
    <w:p w14:paraId="1921571A" w14:textId="4C0C072E" w:rsidR="002447C4" w:rsidRDefault="002447C4" w:rsidP="002447C4">
      <w:pPr>
        <w:pStyle w:val="Bullet"/>
      </w:pPr>
      <w:r>
        <w:t>2017–18: 57.87</w:t>
      </w:r>
    </w:p>
    <w:p w14:paraId="2F173951" w14:textId="10B04CB7" w:rsidR="002447C4" w:rsidRDefault="002447C4" w:rsidP="002447C4">
      <w:pPr>
        <w:pStyle w:val="Bullet"/>
      </w:pPr>
      <w:r>
        <w:t>2018–19: 62.92</w:t>
      </w:r>
    </w:p>
    <w:p w14:paraId="28FEAD19" w14:textId="5CF38244" w:rsidR="002447C4" w:rsidRDefault="002447C4" w:rsidP="002447C4">
      <w:pPr>
        <w:pStyle w:val="Bullet"/>
      </w:pPr>
      <w:r>
        <w:t>2019–20: 64.65</w:t>
      </w:r>
    </w:p>
    <w:p w14:paraId="4D43554C" w14:textId="2D991D82" w:rsidR="002447C4" w:rsidRDefault="002447C4" w:rsidP="002447C4">
      <w:pPr>
        <w:pStyle w:val="Bullet"/>
      </w:pPr>
      <w:r>
        <w:t>2020–21: 66.78</w:t>
      </w:r>
    </w:p>
    <w:p w14:paraId="2B2C2DCF" w14:textId="12C7AD70" w:rsidR="002447C4" w:rsidRDefault="002447C4" w:rsidP="00DE18DC">
      <w:pPr>
        <w:pStyle w:val="Bullet"/>
      </w:pPr>
      <w:r>
        <w:t>2021–22: 69.91</w:t>
      </w:r>
    </w:p>
    <w:p w14:paraId="26D262E1" w14:textId="7FF3DCBE" w:rsidR="002E1D3C" w:rsidRDefault="007D671F" w:rsidP="002447C4">
      <w:pPr>
        <w:pStyle w:val="FootnoteText"/>
      </w:pPr>
      <w:r>
        <w:t>Source:</w:t>
      </w:r>
      <w:r w:rsidR="00C316ED">
        <w:t xml:space="preserve"> </w:t>
      </w:r>
      <w:hyperlink r:id="rId66" w:tooltip="Link to Earth Resources Regulation Annual 2021–22 Statistical Report pdf download" w:history="1">
        <w:r>
          <w:rPr>
            <w:rStyle w:val="Hyperlink"/>
          </w:rPr>
          <w:t>Earth</w:t>
        </w:r>
        <w:r w:rsidR="00C316ED">
          <w:rPr>
            <w:rStyle w:val="Hyperlink"/>
          </w:rPr>
          <w:t xml:space="preserve"> </w:t>
        </w:r>
        <w:r>
          <w:rPr>
            <w:rStyle w:val="Hyperlink"/>
          </w:rPr>
          <w:t>Resources</w:t>
        </w:r>
        <w:r w:rsidR="00C316ED">
          <w:rPr>
            <w:rStyle w:val="Hyperlink"/>
          </w:rPr>
          <w:t xml:space="preserve"> </w:t>
        </w:r>
        <w:r>
          <w:rPr>
            <w:rStyle w:val="Hyperlink"/>
          </w:rPr>
          <w:t>Regulation</w:t>
        </w:r>
        <w:r w:rsidR="00C316ED">
          <w:rPr>
            <w:rStyle w:val="Hyperlink"/>
          </w:rPr>
          <w:t xml:space="preserve"> </w:t>
        </w:r>
        <w:r>
          <w:rPr>
            <w:rStyle w:val="Hyperlink"/>
          </w:rPr>
          <w:t>Annual</w:t>
        </w:r>
        <w:r w:rsidR="00C316ED">
          <w:rPr>
            <w:rStyle w:val="Hyperlink"/>
          </w:rPr>
          <w:t xml:space="preserve"> </w:t>
        </w:r>
        <w:r>
          <w:rPr>
            <w:rStyle w:val="Hyperlink"/>
          </w:rPr>
          <w:t>2021–22</w:t>
        </w:r>
        <w:r w:rsidR="00C316ED">
          <w:rPr>
            <w:rStyle w:val="Hyperlink"/>
          </w:rPr>
          <w:t xml:space="preserve"> </w:t>
        </w:r>
        <w:r>
          <w:rPr>
            <w:rStyle w:val="Hyperlink"/>
          </w:rPr>
          <w:t>Statistical</w:t>
        </w:r>
        <w:r w:rsidR="00C316ED">
          <w:rPr>
            <w:rStyle w:val="Hyperlink"/>
          </w:rPr>
          <w:t xml:space="preserve"> </w:t>
        </w:r>
        <w:r>
          <w:rPr>
            <w:rStyle w:val="Hyperlink"/>
          </w:rPr>
          <w:t>Report</w:t>
        </w:r>
      </w:hyperlink>
    </w:p>
    <w:p w14:paraId="70280E34" w14:textId="6B8AC101" w:rsidR="002E1D3C" w:rsidRDefault="007D671F" w:rsidP="002447C4">
      <w:pPr>
        <w:pStyle w:val="FootnoteText"/>
        <w:spacing w:after="280"/>
      </w:pPr>
      <w:r>
        <w:t>Note:</w:t>
      </w:r>
      <w:r w:rsidR="00C316ED">
        <w:t xml:space="preserve"> </w:t>
      </w:r>
      <w:r>
        <w:t>the</w:t>
      </w:r>
      <w:r w:rsidR="00C316ED">
        <w:t xml:space="preserve"> </w:t>
      </w:r>
      <w:r>
        <w:t>restatement</w:t>
      </w:r>
      <w:r w:rsidR="00C316ED">
        <w:t xml:space="preserve"> </w:t>
      </w:r>
      <w:r>
        <w:t>of</w:t>
      </w:r>
      <w:r w:rsidR="00C316ED">
        <w:t xml:space="preserve"> </w:t>
      </w:r>
      <w:r>
        <w:t>prior</w:t>
      </w:r>
      <w:r w:rsidR="00C316ED">
        <w:t xml:space="preserve"> </w:t>
      </w:r>
      <w:r>
        <w:t>year</w:t>
      </w:r>
      <w:r w:rsidR="00C316ED">
        <w:t xml:space="preserve"> </w:t>
      </w:r>
      <w:r>
        <w:t>data</w:t>
      </w:r>
      <w:r w:rsidR="00C316ED">
        <w:t xml:space="preserve"> </w:t>
      </w:r>
      <w:r>
        <w:t>in</w:t>
      </w:r>
      <w:r w:rsidR="00C316ED">
        <w:t xml:space="preserve"> </w:t>
      </w:r>
      <w:r>
        <w:t>some</w:t>
      </w:r>
      <w:r w:rsidR="00C316ED">
        <w:t xml:space="preserve"> </w:t>
      </w:r>
      <w:r>
        <w:t>cases</w:t>
      </w:r>
      <w:r w:rsidR="00C316ED">
        <w:t xml:space="preserve"> </w:t>
      </w:r>
      <w:r>
        <w:t>is</w:t>
      </w:r>
      <w:r w:rsidR="00C316ED">
        <w:t xml:space="preserve"> </w:t>
      </w:r>
      <w:r>
        <w:t>due</w:t>
      </w:r>
      <w:r w:rsidR="00C316ED">
        <w:t xml:space="preserve"> </w:t>
      </w:r>
      <w:r>
        <w:t>to</w:t>
      </w:r>
      <w:r w:rsidR="00C316ED">
        <w:t xml:space="preserve"> </w:t>
      </w:r>
      <w:r>
        <w:t>the</w:t>
      </w:r>
      <w:r w:rsidR="00C316ED">
        <w:t xml:space="preserve"> </w:t>
      </w:r>
      <w:r>
        <w:t>receipt</w:t>
      </w:r>
      <w:r w:rsidR="00C316ED">
        <w:t xml:space="preserve"> </w:t>
      </w:r>
      <w:r>
        <w:t>of</w:t>
      </w:r>
      <w:r w:rsidR="00C316ED">
        <w:t xml:space="preserve"> </w:t>
      </w:r>
      <w:r>
        <w:t>late</w:t>
      </w:r>
      <w:r w:rsidR="00C316ED">
        <w:t xml:space="preserve"> </w:t>
      </w:r>
      <w:r>
        <w:t>submissions</w:t>
      </w:r>
      <w:r w:rsidR="00C316ED">
        <w:t xml:space="preserve"> </w:t>
      </w:r>
      <w:r>
        <w:t>from</w:t>
      </w:r>
      <w:r w:rsidR="00C316ED">
        <w:t xml:space="preserve"> </w:t>
      </w:r>
      <w:r>
        <w:t>licence</w:t>
      </w:r>
      <w:r w:rsidR="00C316ED">
        <w:t xml:space="preserve"> </w:t>
      </w:r>
      <w:r>
        <w:t>holders.</w:t>
      </w:r>
    </w:p>
    <w:p w14:paraId="4BB5D122" w14:textId="22EE19EF" w:rsidR="002E1D3C" w:rsidRPr="002447C4" w:rsidRDefault="007D671F" w:rsidP="002447C4">
      <w:r w:rsidRPr="002447C4">
        <w:t>During</w:t>
      </w:r>
      <w:r w:rsidR="00C316ED" w:rsidRPr="002447C4">
        <w:t xml:space="preserve"> </w:t>
      </w:r>
      <w:r w:rsidRPr="002447C4">
        <w:t>2021–22</w:t>
      </w:r>
      <w:r w:rsidR="00C316ED" w:rsidRPr="002447C4">
        <w:t xml:space="preserve"> </w:t>
      </w:r>
      <w:r w:rsidRPr="002447C4">
        <w:t>extractives</w:t>
      </w:r>
      <w:r w:rsidR="00C316ED" w:rsidRPr="002447C4">
        <w:t xml:space="preserve"> </w:t>
      </w:r>
      <w:r w:rsidRPr="002447C4">
        <w:t>production</w:t>
      </w:r>
      <w:r w:rsidR="00C316ED" w:rsidRPr="002447C4">
        <w:t xml:space="preserve"> </w:t>
      </w:r>
      <w:r w:rsidRPr="002447C4">
        <w:t>increased</w:t>
      </w:r>
      <w:r w:rsidR="00C316ED" w:rsidRPr="002447C4">
        <w:t xml:space="preserve"> </w:t>
      </w:r>
      <w:r w:rsidRPr="002447C4">
        <w:t>to</w:t>
      </w:r>
      <w:r w:rsidR="00C316ED" w:rsidRPr="002447C4">
        <w:t xml:space="preserve"> </w:t>
      </w:r>
      <w:r w:rsidRPr="002447C4">
        <w:t>69.9</w:t>
      </w:r>
      <w:r w:rsidR="00C316ED" w:rsidRPr="002447C4">
        <w:t xml:space="preserve"> </w:t>
      </w:r>
      <w:r w:rsidRPr="002447C4">
        <w:t>million</w:t>
      </w:r>
      <w:r w:rsidR="00C316ED" w:rsidRPr="002447C4">
        <w:t xml:space="preserve"> </w:t>
      </w:r>
      <w:r w:rsidRPr="002447C4">
        <w:t>tonnes</w:t>
      </w:r>
      <w:r w:rsidR="00C316ED" w:rsidRPr="002447C4">
        <w:t xml:space="preserve"> </w:t>
      </w:r>
      <w:r w:rsidRPr="002447C4">
        <w:t>(an</w:t>
      </w:r>
      <w:r w:rsidR="00C316ED" w:rsidRPr="002447C4">
        <w:t xml:space="preserve"> </w:t>
      </w:r>
      <w:r w:rsidRPr="002447C4">
        <w:t>increase</w:t>
      </w:r>
      <w:r w:rsidR="00C316ED" w:rsidRPr="002447C4">
        <w:t xml:space="preserve"> </w:t>
      </w:r>
      <w:r w:rsidRPr="002447C4">
        <w:t>of</w:t>
      </w:r>
      <w:r w:rsidR="00C316ED" w:rsidRPr="002447C4">
        <w:t xml:space="preserve"> </w:t>
      </w:r>
      <w:r w:rsidRPr="002447C4">
        <w:t>4.7</w:t>
      </w:r>
      <w:r w:rsidR="00C316ED" w:rsidRPr="002447C4">
        <w:t xml:space="preserve"> </w:t>
      </w:r>
      <w:r w:rsidRPr="002447C4">
        <w:t>per</w:t>
      </w:r>
      <w:r w:rsidR="00C316ED" w:rsidRPr="002447C4">
        <w:t xml:space="preserve"> </w:t>
      </w:r>
      <w:r w:rsidRPr="002447C4">
        <w:t>cent</w:t>
      </w:r>
      <w:r w:rsidR="00C316ED" w:rsidRPr="002447C4">
        <w:t xml:space="preserve"> </w:t>
      </w:r>
      <w:r w:rsidRPr="002447C4">
        <w:t>from</w:t>
      </w:r>
      <w:r w:rsidR="00C316ED" w:rsidRPr="002447C4">
        <w:t xml:space="preserve"> </w:t>
      </w:r>
      <w:r w:rsidRPr="002447C4">
        <w:t>2020–21).</w:t>
      </w:r>
      <w:r w:rsidR="00C316ED" w:rsidRPr="002447C4">
        <w:t xml:space="preserve"> </w:t>
      </w:r>
      <w:r w:rsidRPr="002447C4">
        <w:t>Victoria’s</w:t>
      </w:r>
      <w:r w:rsidR="00C316ED" w:rsidRPr="002447C4">
        <w:t xml:space="preserve"> </w:t>
      </w:r>
      <w:r w:rsidRPr="002447C4">
        <w:t>Big</w:t>
      </w:r>
      <w:r w:rsidR="00C316ED" w:rsidRPr="002447C4">
        <w:t xml:space="preserve"> </w:t>
      </w:r>
      <w:r w:rsidRPr="002447C4">
        <w:t>Build</w:t>
      </w:r>
      <w:r w:rsidR="00C316ED" w:rsidRPr="002447C4">
        <w:t xml:space="preserve"> </w:t>
      </w:r>
      <w:r w:rsidRPr="002447C4">
        <w:t>continued</w:t>
      </w:r>
      <w:r w:rsidR="00C316ED" w:rsidRPr="002447C4">
        <w:t xml:space="preserve"> </w:t>
      </w:r>
      <w:r w:rsidRPr="002447C4">
        <w:t>to</w:t>
      </w:r>
      <w:r w:rsidR="00C316ED" w:rsidRPr="002447C4">
        <w:t xml:space="preserve"> </w:t>
      </w:r>
      <w:r w:rsidRPr="002447C4">
        <w:t>drive</w:t>
      </w:r>
      <w:r w:rsidR="00C316ED" w:rsidRPr="002447C4">
        <w:t xml:space="preserve"> </w:t>
      </w:r>
      <w:r w:rsidRPr="002447C4">
        <w:t>new</w:t>
      </w:r>
      <w:r w:rsidR="00C316ED" w:rsidRPr="002447C4">
        <w:t xml:space="preserve"> </w:t>
      </w:r>
      <w:r w:rsidRPr="002447C4">
        <w:t>investment</w:t>
      </w:r>
      <w:r w:rsidR="00C316ED" w:rsidRPr="002447C4">
        <w:t xml:space="preserve"> </w:t>
      </w:r>
      <w:r w:rsidRPr="002447C4">
        <w:t>in</w:t>
      </w:r>
      <w:r w:rsidR="00C316ED" w:rsidRPr="002447C4">
        <w:t xml:space="preserve"> </w:t>
      </w:r>
      <w:r w:rsidRPr="002447C4">
        <w:t>critical</w:t>
      </w:r>
      <w:r w:rsidR="00C316ED" w:rsidRPr="002447C4">
        <w:t xml:space="preserve"> </w:t>
      </w:r>
      <w:r w:rsidRPr="002447C4">
        <w:t>infrastructure</w:t>
      </w:r>
      <w:r w:rsidR="00C316ED" w:rsidRPr="002447C4">
        <w:t xml:space="preserve"> </w:t>
      </w:r>
      <w:r w:rsidRPr="002447C4">
        <w:t>covering</w:t>
      </w:r>
      <w:r w:rsidR="00C316ED" w:rsidRPr="002447C4">
        <w:t xml:space="preserve"> </w:t>
      </w:r>
      <w:r w:rsidRPr="002447C4">
        <w:t>major</w:t>
      </w:r>
      <w:r w:rsidR="00C316ED" w:rsidRPr="002447C4">
        <w:t xml:space="preserve"> </w:t>
      </w:r>
      <w:r w:rsidRPr="002447C4">
        <w:t>construction</w:t>
      </w:r>
      <w:r w:rsidR="00C316ED" w:rsidRPr="002447C4">
        <w:t xml:space="preserve"> </w:t>
      </w:r>
      <w:r w:rsidRPr="002447C4">
        <w:t>and</w:t>
      </w:r>
      <w:r w:rsidR="00C316ED" w:rsidRPr="002447C4">
        <w:t xml:space="preserve"> </w:t>
      </w:r>
      <w:r w:rsidRPr="002447C4">
        <w:t>transport</w:t>
      </w:r>
      <w:r w:rsidR="00C316ED" w:rsidRPr="002447C4">
        <w:t xml:space="preserve"> </w:t>
      </w:r>
      <w:r w:rsidRPr="002447C4">
        <w:t>initiatives.</w:t>
      </w:r>
      <w:r w:rsidR="00C316ED" w:rsidRPr="002447C4">
        <w:t xml:space="preserve"> </w:t>
      </w:r>
      <w:r w:rsidRPr="002447C4">
        <w:t>This</w:t>
      </w:r>
      <w:r w:rsidR="00C316ED" w:rsidRPr="002447C4">
        <w:t xml:space="preserve"> </w:t>
      </w:r>
      <w:r w:rsidRPr="002447C4">
        <w:t>continued</w:t>
      </w:r>
      <w:r w:rsidR="00C316ED" w:rsidRPr="002447C4">
        <w:t xml:space="preserve"> </w:t>
      </w:r>
      <w:r w:rsidRPr="002447C4">
        <w:t>to</w:t>
      </w:r>
      <w:r w:rsidR="00C316ED" w:rsidRPr="002447C4">
        <w:t xml:space="preserve"> </w:t>
      </w:r>
      <w:r w:rsidRPr="002447C4">
        <w:t>increase</w:t>
      </w:r>
      <w:r w:rsidR="00C316ED" w:rsidRPr="002447C4">
        <w:t xml:space="preserve"> </w:t>
      </w:r>
      <w:r w:rsidRPr="002447C4">
        <w:t>the</w:t>
      </w:r>
      <w:r w:rsidR="00C316ED" w:rsidRPr="002447C4">
        <w:t xml:space="preserve"> </w:t>
      </w:r>
      <w:r w:rsidRPr="002447C4">
        <w:t>demand</w:t>
      </w:r>
      <w:r w:rsidR="00C316ED" w:rsidRPr="002447C4">
        <w:t xml:space="preserve"> </w:t>
      </w:r>
      <w:r w:rsidRPr="002447C4">
        <w:t>for</w:t>
      </w:r>
      <w:r w:rsidR="00C316ED" w:rsidRPr="002447C4">
        <w:t xml:space="preserve"> </w:t>
      </w:r>
      <w:r w:rsidRPr="002447C4">
        <w:t>extractives</w:t>
      </w:r>
      <w:r w:rsidR="00C316ED" w:rsidRPr="002447C4">
        <w:t xml:space="preserve"> </w:t>
      </w:r>
      <w:r w:rsidRPr="002447C4">
        <w:t>material</w:t>
      </w:r>
      <w:r w:rsidR="00C316ED" w:rsidRPr="002447C4">
        <w:t xml:space="preserve"> </w:t>
      </w:r>
      <w:r w:rsidRPr="002447C4">
        <w:t>(sand,</w:t>
      </w:r>
      <w:r w:rsidR="00C316ED" w:rsidRPr="002447C4">
        <w:t xml:space="preserve"> </w:t>
      </w:r>
      <w:r w:rsidRPr="002447C4">
        <w:t>stone,</w:t>
      </w:r>
      <w:r w:rsidR="00C316ED" w:rsidRPr="002447C4">
        <w:t xml:space="preserve"> </w:t>
      </w:r>
      <w:r w:rsidRPr="002447C4">
        <w:t>and</w:t>
      </w:r>
      <w:r w:rsidR="00C316ED" w:rsidRPr="002447C4">
        <w:t xml:space="preserve"> </w:t>
      </w:r>
      <w:r w:rsidRPr="002447C4">
        <w:t>gravel)</w:t>
      </w:r>
      <w:r w:rsidR="00C316ED" w:rsidRPr="002447C4">
        <w:t xml:space="preserve"> </w:t>
      </w:r>
      <w:r w:rsidRPr="002447C4">
        <w:t>that</w:t>
      </w:r>
      <w:r w:rsidR="00C316ED" w:rsidRPr="002447C4">
        <w:t xml:space="preserve"> </w:t>
      </w:r>
      <w:r w:rsidRPr="002447C4">
        <w:t>is</w:t>
      </w:r>
      <w:r w:rsidR="00C316ED" w:rsidRPr="002447C4">
        <w:t xml:space="preserve"> </w:t>
      </w:r>
      <w:r w:rsidRPr="002447C4">
        <w:t>projected</w:t>
      </w:r>
      <w:r w:rsidR="00C316ED" w:rsidRPr="002447C4">
        <w:t xml:space="preserve"> </w:t>
      </w:r>
      <w:r w:rsidRPr="002447C4">
        <w:t>to</w:t>
      </w:r>
      <w:r w:rsidR="00C316ED" w:rsidRPr="002447C4">
        <w:t xml:space="preserve"> </w:t>
      </w:r>
      <w:r w:rsidRPr="002447C4">
        <w:t>grow</w:t>
      </w:r>
      <w:r w:rsidR="00C316ED" w:rsidRPr="002447C4">
        <w:t xml:space="preserve"> </w:t>
      </w:r>
      <w:r w:rsidRPr="002447C4">
        <w:t>to</w:t>
      </w:r>
      <w:r w:rsidR="00C316ED" w:rsidRPr="002447C4">
        <w:t xml:space="preserve"> </w:t>
      </w:r>
      <w:proofErr w:type="gramStart"/>
      <w:r w:rsidRPr="002447C4">
        <w:t>in</w:t>
      </w:r>
      <w:r w:rsidR="00C316ED" w:rsidRPr="002447C4">
        <w:t xml:space="preserve"> </w:t>
      </w:r>
      <w:r w:rsidRPr="002447C4">
        <w:t>excess</w:t>
      </w:r>
      <w:r w:rsidR="00C316ED" w:rsidRPr="002447C4">
        <w:t xml:space="preserve"> </w:t>
      </w:r>
      <w:r w:rsidRPr="002447C4">
        <w:t>of</w:t>
      </w:r>
      <w:proofErr w:type="gramEnd"/>
      <w:r w:rsidR="00C316ED" w:rsidRPr="002447C4">
        <w:t xml:space="preserve"> </w:t>
      </w:r>
      <w:r w:rsidRPr="002447C4">
        <w:t>100</w:t>
      </w:r>
      <w:r w:rsidR="00C316ED" w:rsidRPr="002447C4">
        <w:t xml:space="preserve"> </w:t>
      </w:r>
      <w:r w:rsidRPr="002447C4">
        <w:t>million</w:t>
      </w:r>
      <w:r w:rsidR="00C316ED" w:rsidRPr="002447C4">
        <w:t xml:space="preserve"> </w:t>
      </w:r>
      <w:r w:rsidRPr="002447C4">
        <w:t>tonnes</w:t>
      </w:r>
      <w:r w:rsidR="00C316ED" w:rsidRPr="002447C4">
        <w:t xml:space="preserve"> </w:t>
      </w:r>
      <w:r w:rsidRPr="002447C4">
        <w:t>by</w:t>
      </w:r>
      <w:r w:rsidR="00C316ED" w:rsidRPr="002447C4">
        <w:t xml:space="preserve"> </w:t>
      </w:r>
      <w:r w:rsidRPr="002447C4">
        <w:t>2050.</w:t>
      </w:r>
      <w:r w:rsidR="00C316ED" w:rsidRPr="002447C4">
        <w:t xml:space="preserve"> </w:t>
      </w:r>
    </w:p>
    <w:p w14:paraId="1924E317" w14:textId="0BE3B097" w:rsidR="002E1D3C" w:rsidRDefault="007D671F" w:rsidP="002447C4">
      <w:r>
        <w:t>Data</w:t>
      </w:r>
      <w:r w:rsidR="00C316ED">
        <w:t xml:space="preserve"> </w:t>
      </w:r>
      <w:r>
        <w:t>for</w:t>
      </w:r>
      <w:r w:rsidR="00C316ED">
        <w:t xml:space="preserve"> </w:t>
      </w:r>
      <w:r>
        <w:t>this</w:t>
      </w:r>
      <w:r w:rsidR="00C316ED">
        <w:t xml:space="preserve"> </w:t>
      </w:r>
      <w:r>
        <w:t>indicator</w:t>
      </w:r>
      <w:r w:rsidR="00C316ED">
        <w:t xml:space="preserve"> </w:t>
      </w:r>
      <w:r>
        <w:t>is</w:t>
      </w:r>
      <w:r w:rsidR="00C316ED">
        <w:t xml:space="preserve"> </w:t>
      </w:r>
      <w:r>
        <w:t>reported</w:t>
      </w:r>
      <w:r w:rsidR="00C316ED">
        <w:t xml:space="preserve"> </w:t>
      </w:r>
      <w:r>
        <w:t>one</w:t>
      </w:r>
      <w:r w:rsidR="00C316ED">
        <w:t xml:space="preserve"> </w:t>
      </w:r>
      <w:r>
        <w:t>year</w:t>
      </w:r>
      <w:r w:rsidR="00C316ED">
        <w:t xml:space="preserve"> </w:t>
      </w:r>
      <w:r>
        <w:t>in</w:t>
      </w:r>
      <w:r w:rsidR="00C316ED">
        <w:t xml:space="preserve"> </w:t>
      </w:r>
      <w:r>
        <w:t>arrears.</w:t>
      </w:r>
    </w:p>
    <w:p w14:paraId="2D6B79AA" w14:textId="6123B92B" w:rsidR="002E1D3C" w:rsidRDefault="002447C4" w:rsidP="002447C4">
      <w:r>
        <w:rPr>
          <w:noProof/>
        </w:rPr>
        <w:drawing>
          <wp:inline distT="0" distB="0" distL="0" distR="0" wp14:anchorId="130B2A98" wp14:editId="45121105">
            <wp:extent cx="3003810" cy="1842520"/>
            <wp:effectExtent l="0" t="0" r="6350" b="5715"/>
            <wp:docPr id="31" name="Picture 31" descr="Annual production of brown coal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nnual production of brown coal graph. Data below."/>
                    <pic:cNvPicPr/>
                  </pic:nvPicPr>
                  <pic:blipFill>
                    <a:blip r:embed="rId67"/>
                    <a:stretch>
                      <a:fillRect/>
                    </a:stretch>
                  </pic:blipFill>
                  <pic:spPr>
                    <a:xfrm>
                      <a:off x="0" y="0"/>
                      <a:ext cx="3003810" cy="1842520"/>
                    </a:xfrm>
                    <a:prstGeom prst="rect">
                      <a:avLst/>
                    </a:prstGeom>
                  </pic:spPr>
                </pic:pic>
              </a:graphicData>
            </a:graphic>
          </wp:inline>
        </w:drawing>
      </w:r>
    </w:p>
    <w:p w14:paraId="273339A0" w14:textId="49315EE0" w:rsidR="002447C4" w:rsidRPr="00873226" w:rsidRDefault="002447C4" w:rsidP="002447C4">
      <w:pPr>
        <w:pStyle w:val="Normalbeforebullets"/>
        <w:rPr>
          <w:b/>
          <w:bCs/>
        </w:rPr>
      </w:pPr>
      <w:r>
        <w:rPr>
          <w:b/>
          <w:bCs/>
        </w:rPr>
        <w:t>1,000 tonnes:</w:t>
      </w:r>
    </w:p>
    <w:p w14:paraId="733674E1" w14:textId="708ECE0F" w:rsidR="002447C4" w:rsidRDefault="002447C4" w:rsidP="002447C4">
      <w:pPr>
        <w:pStyle w:val="Bullet"/>
      </w:pPr>
      <w:r>
        <w:t>2017–18: 45,062</w:t>
      </w:r>
    </w:p>
    <w:p w14:paraId="0B2EE011" w14:textId="5D38F759" w:rsidR="002447C4" w:rsidRDefault="002447C4" w:rsidP="002447C4">
      <w:pPr>
        <w:pStyle w:val="Bullet"/>
      </w:pPr>
      <w:r>
        <w:t xml:space="preserve">2018–19: </w:t>
      </w:r>
      <w:r w:rsidR="00DE18DC">
        <w:t>42,256</w:t>
      </w:r>
    </w:p>
    <w:p w14:paraId="20569743" w14:textId="3A02E0A5" w:rsidR="002447C4" w:rsidRDefault="002447C4" w:rsidP="002447C4">
      <w:pPr>
        <w:pStyle w:val="Bullet"/>
      </w:pPr>
      <w:r>
        <w:t xml:space="preserve">2019–20: </w:t>
      </w:r>
      <w:r w:rsidR="00DE18DC">
        <w:t>40,372</w:t>
      </w:r>
    </w:p>
    <w:p w14:paraId="34F5A9D3" w14:textId="7945E7F9" w:rsidR="002447C4" w:rsidRDefault="002447C4" w:rsidP="002447C4">
      <w:pPr>
        <w:pStyle w:val="Bullet"/>
      </w:pPr>
      <w:r>
        <w:lastRenderedPageBreak/>
        <w:t xml:space="preserve">2020–21: </w:t>
      </w:r>
      <w:r w:rsidR="00DE18DC">
        <w:t>42,263</w:t>
      </w:r>
    </w:p>
    <w:p w14:paraId="4F80DE3D" w14:textId="4B4128FF" w:rsidR="002447C4" w:rsidRDefault="002447C4" w:rsidP="00DE18DC">
      <w:pPr>
        <w:pStyle w:val="Bullet"/>
      </w:pPr>
      <w:r>
        <w:t xml:space="preserve">2021–22: </w:t>
      </w:r>
      <w:r w:rsidR="00DE18DC">
        <w:t>39,126</w:t>
      </w:r>
    </w:p>
    <w:p w14:paraId="0F272A1B" w14:textId="13BB6D5A" w:rsidR="002E1D3C" w:rsidRDefault="007D671F" w:rsidP="00DE18DC">
      <w:pPr>
        <w:pStyle w:val="FootnoteText"/>
      </w:pPr>
      <w:r>
        <w:t>Source:</w:t>
      </w:r>
      <w:r w:rsidR="00C316ED">
        <w:t xml:space="preserve"> </w:t>
      </w:r>
      <w:hyperlink r:id="rId68" w:tooltip="Link to Earth Resources Regulation Annual 2021–22 Statistical Report pdf download" w:history="1">
        <w:r>
          <w:rPr>
            <w:rStyle w:val="Hyperlink"/>
          </w:rPr>
          <w:t>Earth</w:t>
        </w:r>
        <w:r w:rsidR="00C316ED">
          <w:rPr>
            <w:rStyle w:val="Hyperlink"/>
          </w:rPr>
          <w:t xml:space="preserve"> </w:t>
        </w:r>
        <w:r>
          <w:rPr>
            <w:rStyle w:val="Hyperlink"/>
          </w:rPr>
          <w:t>Resources</w:t>
        </w:r>
        <w:r w:rsidR="00C316ED">
          <w:rPr>
            <w:rStyle w:val="Hyperlink"/>
          </w:rPr>
          <w:t xml:space="preserve"> </w:t>
        </w:r>
        <w:r>
          <w:rPr>
            <w:rStyle w:val="Hyperlink"/>
          </w:rPr>
          <w:t>Regulation</w:t>
        </w:r>
        <w:r w:rsidR="00C316ED">
          <w:rPr>
            <w:rStyle w:val="Hyperlink"/>
          </w:rPr>
          <w:t xml:space="preserve"> </w:t>
        </w:r>
        <w:r>
          <w:rPr>
            <w:rStyle w:val="Hyperlink"/>
          </w:rPr>
          <w:t>Annual</w:t>
        </w:r>
        <w:r w:rsidR="00C316ED">
          <w:rPr>
            <w:rStyle w:val="Hyperlink"/>
          </w:rPr>
          <w:t xml:space="preserve"> </w:t>
        </w:r>
        <w:r>
          <w:rPr>
            <w:rStyle w:val="Hyperlink"/>
          </w:rPr>
          <w:t>2021–22</w:t>
        </w:r>
        <w:r w:rsidR="00C316ED">
          <w:rPr>
            <w:rStyle w:val="Hyperlink"/>
          </w:rPr>
          <w:t xml:space="preserve"> </w:t>
        </w:r>
        <w:r>
          <w:rPr>
            <w:rStyle w:val="Hyperlink"/>
          </w:rPr>
          <w:t>Statistical</w:t>
        </w:r>
        <w:r w:rsidR="00C316ED">
          <w:rPr>
            <w:rStyle w:val="Hyperlink"/>
          </w:rPr>
          <w:t xml:space="preserve"> </w:t>
        </w:r>
        <w:r>
          <w:rPr>
            <w:rStyle w:val="Hyperlink"/>
          </w:rPr>
          <w:t>Report</w:t>
        </w:r>
      </w:hyperlink>
    </w:p>
    <w:p w14:paraId="6C86FBE3" w14:textId="1E0CDDDB" w:rsidR="002E1D3C" w:rsidRDefault="007D671F" w:rsidP="00DE18DC">
      <w:pPr>
        <w:pStyle w:val="FootnoteText"/>
        <w:spacing w:after="280"/>
      </w:pPr>
      <w:r>
        <w:t>Note:</w:t>
      </w:r>
      <w:r w:rsidR="00C316ED">
        <w:t xml:space="preserve"> </w:t>
      </w:r>
      <w:r>
        <w:t>the</w:t>
      </w:r>
      <w:r w:rsidR="00C316ED">
        <w:t xml:space="preserve"> </w:t>
      </w:r>
      <w:r>
        <w:t>restatement</w:t>
      </w:r>
      <w:r w:rsidR="00C316ED">
        <w:t xml:space="preserve"> </w:t>
      </w:r>
      <w:r>
        <w:t>of</w:t>
      </w:r>
      <w:r w:rsidR="00C316ED">
        <w:t xml:space="preserve"> </w:t>
      </w:r>
      <w:r>
        <w:t>prior</w:t>
      </w:r>
      <w:r w:rsidR="00C316ED">
        <w:t xml:space="preserve"> </w:t>
      </w:r>
      <w:r>
        <w:t>year</w:t>
      </w:r>
      <w:r w:rsidR="00C316ED">
        <w:t xml:space="preserve"> </w:t>
      </w:r>
      <w:r>
        <w:t>data</w:t>
      </w:r>
      <w:r w:rsidR="00C316ED">
        <w:t xml:space="preserve"> </w:t>
      </w:r>
      <w:r>
        <w:t>in</w:t>
      </w:r>
      <w:r w:rsidR="00C316ED">
        <w:t xml:space="preserve"> </w:t>
      </w:r>
      <w:r>
        <w:t>some</w:t>
      </w:r>
      <w:r w:rsidR="00C316ED">
        <w:t xml:space="preserve"> </w:t>
      </w:r>
      <w:r>
        <w:t>cases</w:t>
      </w:r>
      <w:r w:rsidR="00C316ED">
        <w:t xml:space="preserve"> </w:t>
      </w:r>
      <w:r>
        <w:t>is</w:t>
      </w:r>
      <w:r w:rsidR="00C316ED">
        <w:t xml:space="preserve"> </w:t>
      </w:r>
      <w:r>
        <w:t>due</w:t>
      </w:r>
      <w:r w:rsidR="00C316ED">
        <w:t xml:space="preserve"> </w:t>
      </w:r>
      <w:r>
        <w:t>to</w:t>
      </w:r>
      <w:r w:rsidR="00C316ED">
        <w:t xml:space="preserve"> </w:t>
      </w:r>
      <w:r>
        <w:t>the</w:t>
      </w:r>
      <w:r w:rsidR="00C316ED">
        <w:t xml:space="preserve"> </w:t>
      </w:r>
      <w:r>
        <w:t>receipt</w:t>
      </w:r>
      <w:r w:rsidR="00C316ED">
        <w:t xml:space="preserve"> </w:t>
      </w:r>
      <w:r>
        <w:t>of</w:t>
      </w:r>
      <w:r w:rsidR="00C316ED">
        <w:t xml:space="preserve"> </w:t>
      </w:r>
      <w:r>
        <w:t>late</w:t>
      </w:r>
      <w:r w:rsidR="00C316ED">
        <w:t xml:space="preserve"> </w:t>
      </w:r>
      <w:r>
        <w:t>submissions</w:t>
      </w:r>
      <w:r w:rsidR="00C316ED">
        <w:t xml:space="preserve"> </w:t>
      </w:r>
      <w:r>
        <w:t>from</w:t>
      </w:r>
      <w:r w:rsidR="00C316ED">
        <w:t xml:space="preserve"> </w:t>
      </w:r>
      <w:r>
        <w:t>licence</w:t>
      </w:r>
      <w:r w:rsidR="00C316ED">
        <w:t xml:space="preserve"> </w:t>
      </w:r>
      <w:r>
        <w:t>holders.</w:t>
      </w:r>
    </w:p>
    <w:p w14:paraId="1670AC37" w14:textId="6B62E944" w:rsidR="002E1D3C" w:rsidRDefault="007D671F" w:rsidP="00DE18DC">
      <w:r>
        <w:t>Brown</w:t>
      </w:r>
      <w:r w:rsidR="00C316ED">
        <w:t xml:space="preserve"> </w:t>
      </w:r>
      <w:r>
        <w:t>coal</w:t>
      </w:r>
      <w:r w:rsidR="00C316ED">
        <w:t xml:space="preserve"> </w:t>
      </w:r>
      <w:r>
        <w:t>production</w:t>
      </w:r>
      <w:r w:rsidR="00C316ED">
        <w:t xml:space="preserve"> </w:t>
      </w:r>
      <w:r>
        <w:t>decreased</w:t>
      </w:r>
      <w:r w:rsidR="00C316ED">
        <w:t xml:space="preserve"> </w:t>
      </w:r>
      <w:r>
        <w:t>by</w:t>
      </w:r>
      <w:r w:rsidR="00C316ED">
        <w:t xml:space="preserve"> </w:t>
      </w:r>
      <w:r>
        <w:t>7.4</w:t>
      </w:r>
      <w:r w:rsidR="00C316ED">
        <w:t xml:space="preserve"> </w:t>
      </w:r>
      <w:r>
        <w:t>per</w:t>
      </w:r>
      <w:r w:rsidR="00C316ED">
        <w:t xml:space="preserve"> </w:t>
      </w:r>
      <w:r>
        <w:t>cent</w:t>
      </w:r>
      <w:r w:rsidR="00C316ED">
        <w:t xml:space="preserve"> </w:t>
      </w:r>
      <w:r>
        <w:t>during</w:t>
      </w:r>
      <w:r w:rsidR="00C316ED">
        <w:t xml:space="preserve"> </w:t>
      </w:r>
      <w:r>
        <w:t>2021–22</w:t>
      </w:r>
      <w:r w:rsidR="00C316ED">
        <w:t xml:space="preserve"> </w:t>
      </w:r>
      <w:r>
        <w:t>to</w:t>
      </w:r>
      <w:r w:rsidR="00C316ED">
        <w:t xml:space="preserve"> </w:t>
      </w:r>
      <w:r>
        <w:t>39.1</w:t>
      </w:r>
      <w:r w:rsidR="00C316ED">
        <w:t xml:space="preserve"> </w:t>
      </w:r>
      <w:r>
        <w:t>million</w:t>
      </w:r>
      <w:r w:rsidR="00C316ED">
        <w:t xml:space="preserve"> </w:t>
      </w:r>
      <w:r>
        <w:t>tonnes.</w:t>
      </w:r>
      <w:r w:rsidR="00C316ED">
        <w:t xml:space="preserve"> </w:t>
      </w:r>
      <w:r>
        <w:t>Brown</w:t>
      </w:r>
      <w:r w:rsidR="00C316ED">
        <w:t xml:space="preserve"> </w:t>
      </w:r>
      <w:r>
        <w:t>coal</w:t>
      </w:r>
      <w:r w:rsidR="00C316ED">
        <w:t xml:space="preserve"> </w:t>
      </w:r>
      <w:r>
        <w:t>production</w:t>
      </w:r>
      <w:r w:rsidR="00C316ED">
        <w:t xml:space="preserve"> </w:t>
      </w:r>
      <w:r>
        <w:t>will</w:t>
      </w:r>
      <w:r w:rsidR="00C316ED">
        <w:t xml:space="preserve"> </w:t>
      </w:r>
      <w:r>
        <w:t>decrease</w:t>
      </w:r>
      <w:r w:rsidR="00C316ED">
        <w:t xml:space="preserve"> </w:t>
      </w:r>
      <w:r>
        <w:t>in</w:t>
      </w:r>
      <w:r w:rsidR="00C316ED">
        <w:t xml:space="preserve"> </w:t>
      </w:r>
      <w:r>
        <w:t>the</w:t>
      </w:r>
      <w:r w:rsidR="00C316ED">
        <w:t xml:space="preserve"> </w:t>
      </w:r>
      <w:r>
        <w:t>future</w:t>
      </w:r>
      <w:r w:rsidR="00C316ED">
        <w:t xml:space="preserve"> </w:t>
      </w:r>
      <w:r>
        <w:t>reflecting</w:t>
      </w:r>
      <w:r w:rsidR="00C316ED">
        <w:t xml:space="preserve"> </w:t>
      </w:r>
      <w:r>
        <w:t>the</w:t>
      </w:r>
      <w:r w:rsidR="00C316ED">
        <w:rPr>
          <w:rFonts w:ascii="Cambria" w:hAnsi="Cambria" w:cs="Cambria"/>
        </w:rPr>
        <w:t xml:space="preserve"> </w:t>
      </w:r>
      <w:r>
        <w:t>impact</w:t>
      </w:r>
      <w:r w:rsidR="00C316ED">
        <w:t xml:space="preserve"> </w:t>
      </w:r>
      <w:r>
        <w:t>of</w:t>
      </w:r>
      <w:r w:rsidR="00C316ED">
        <w:t xml:space="preserve"> </w:t>
      </w:r>
      <w:r>
        <w:t>increasing</w:t>
      </w:r>
      <w:r w:rsidR="00C316ED">
        <w:t xml:space="preserve"> </w:t>
      </w:r>
      <w:r>
        <w:t>renewable</w:t>
      </w:r>
      <w:r w:rsidR="00C316ED">
        <w:t xml:space="preserve"> </w:t>
      </w:r>
      <w:r>
        <w:t>energy</w:t>
      </w:r>
      <w:r w:rsidR="00C316ED">
        <w:t xml:space="preserve"> </w:t>
      </w:r>
      <w:r>
        <w:t>sources</w:t>
      </w:r>
      <w:r w:rsidR="00C316ED">
        <w:t xml:space="preserve"> </w:t>
      </w:r>
      <w:r>
        <w:t>for</w:t>
      </w:r>
      <w:r w:rsidR="00C316ED">
        <w:t xml:space="preserve"> </w:t>
      </w:r>
      <w:r>
        <w:t>electricity</w:t>
      </w:r>
      <w:r w:rsidR="00C316ED">
        <w:t xml:space="preserve"> </w:t>
      </w:r>
      <w:r>
        <w:t>generation,</w:t>
      </w:r>
      <w:r w:rsidR="00C316ED">
        <w:t xml:space="preserve"> </w:t>
      </w:r>
      <w:r>
        <w:t>as</w:t>
      </w:r>
      <w:r w:rsidR="00C316ED">
        <w:t xml:space="preserve"> </w:t>
      </w:r>
      <w:r>
        <w:t>part</w:t>
      </w:r>
      <w:r w:rsidR="00C316ED">
        <w:t xml:space="preserve"> </w:t>
      </w:r>
      <w:r>
        <w:t>of</w:t>
      </w:r>
      <w:r w:rsidR="00C316ED">
        <w:t xml:space="preserve"> </w:t>
      </w:r>
      <w:r>
        <w:t>the</w:t>
      </w:r>
      <w:r w:rsidR="00C316ED">
        <w:t xml:space="preserve"> </w:t>
      </w:r>
      <w:r>
        <w:t>transition</w:t>
      </w:r>
      <w:r w:rsidR="00C316ED">
        <w:t xml:space="preserve"> </w:t>
      </w:r>
      <w:r>
        <w:t>of</w:t>
      </w:r>
      <w:r w:rsidR="00C316ED">
        <w:rPr>
          <w:rFonts w:ascii="Cambria" w:hAnsi="Cambria" w:cs="Cambria"/>
        </w:rPr>
        <w:t xml:space="preserve"> </w:t>
      </w:r>
      <w:r>
        <w:t>the</w:t>
      </w:r>
      <w:r w:rsidR="00C316ED">
        <w:t xml:space="preserve"> </w:t>
      </w:r>
      <w:r>
        <w:t>economy</w:t>
      </w:r>
      <w:r w:rsidR="00C316ED">
        <w:t xml:space="preserve"> </w:t>
      </w:r>
      <w:r>
        <w:t>to</w:t>
      </w:r>
      <w:r w:rsidR="00C316ED">
        <w:t xml:space="preserve"> </w:t>
      </w:r>
      <w:r>
        <w:t>net</w:t>
      </w:r>
      <w:r w:rsidR="00C316ED">
        <w:t xml:space="preserve"> </w:t>
      </w:r>
      <w:r>
        <w:t>zero</w:t>
      </w:r>
      <w:r w:rsidR="00C316ED">
        <w:t xml:space="preserve"> </w:t>
      </w:r>
      <w:r>
        <w:t>by</w:t>
      </w:r>
      <w:r w:rsidR="00C316ED">
        <w:t xml:space="preserve"> </w:t>
      </w:r>
      <w:r>
        <w:t>2045</w:t>
      </w:r>
      <w:r w:rsidR="00C316ED">
        <w:t xml:space="preserve"> </w:t>
      </w:r>
      <w:r>
        <w:t>and</w:t>
      </w:r>
      <w:r w:rsidR="00C316ED">
        <w:t xml:space="preserve"> </w:t>
      </w:r>
      <w:r>
        <w:t>the</w:t>
      </w:r>
      <w:r w:rsidR="00C316ED">
        <w:t xml:space="preserve"> </w:t>
      </w:r>
      <w:r>
        <w:t>planned</w:t>
      </w:r>
      <w:r w:rsidR="00C316ED">
        <w:t xml:space="preserve"> </w:t>
      </w:r>
      <w:r>
        <w:t>closure</w:t>
      </w:r>
      <w:r w:rsidR="00C316ED">
        <w:t xml:space="preserve"> </w:t>
      </w:r>
      <w:r>
        <w:t>of</w:t>
      </w:r>
      <w:r w:rsidR="00C316ED">
        <w:t xml:space="preserve"> </w:t>
      </w:r>
      <w:r>
        <w:t>coal</w:t>
      </w:r>
      <w:r w:rsidR="00C316ED">
        <w:t xml:space="preserve"> </w:t>
      </w:r>
      <w:r>
        <w:t>fired</w:t>
      </w:r>
      <w:r w:rsidR="00C316ED">
        <w:t xml:space="preserve"> </w:t>
      </w:r>
      <w:r>
        <w:t>power</w:t>
      </w:r>
      <w:r w:rsidR="00C316ED">
        <w:rPr>
          <w:rFonts w:ascii="Cambria" w:hAnsi="Cambria" w:cs="Cambria"/>
        </w:rPr>
        <w:t xml:space="preserve"> </w:t>
      </w:r>
      <w:r>
        <w:t>stations.</w:t>
      </w:r>
    </w:p>
    <w:p w14:paraId="7B8B7B2A" w14:textId="06BF5E44" w:rsidR="002E1D3C" w:rsidRDefault="007D671F" w:rsidP="00DE18DC">
      <w:r>
        <w:t>Data</w:t>
      </w:r>
      <w:r w:rsidR="00C316ED">
        <w:t xml:space="preserve"> </w:t>
      </w:r>
      <w:r>
        <w:t>for</w:t>
      </w:r>
      <w:r w:rsidR="00C316ED">
        <w:t xml:space="preserve"> </w:t>
      </w:r>
      <w:r>
        <w:t>this</w:t>
      </w:r>
      <w:r w:rsidR="00C316ED">
        <w:t xml:space="preserve"> </w:t>
      </w:r>
      <w:r>
        <w:t>indicator</w:t>
      </w:r>
      <w:r w:rsidR="00C316ED">
        <w:t xml:space="preserve"> </w:t>
      </w:r>
      <w:r>
        <w:t>is</w:t>
      </w:r>
      <w:r w:rsidR="00C316ED">
        <w:t xml:space="preserve"> </w:t>
      </w:r>
      <w:r>
        <w:t>reported</w:t>
      </w:r>
      <w:r w:rsidR="00C316ED">
        <w:t xml:space="preserve"> </w:t>
      </w:r>
      <w:r>
        <w:t>one</w:t>
      </w:r>
      <w:r w:rsidR="00C316ED">
        <w:t xml:space="preserve"> </w:t>
      </w:r>
      <w:r>
        <w:t>year</w:t>
      </w:r>
      <w:r w:rsidR="00C316ED">
        <w:t xml:space="preserve"> </w:t>
      </w:r>
      <w:r>
        <w:t>in</w:t>
      </w:r>
      <w:r w:rsidR="00C316ED">
        <w:t xml:space="preserve"> </w:t>
      </w:r>
      <w:r>
        <w:t>arrears.</w:t>
      </w:r>
    </w:p>
    <w:p w14:paraId="0DBD90CF" w14:textId="54B62957" w:rsidR="002E1D3C" w:rsidRDefault="007D671F" w:rsidP="00DE18DC">
      <w:pPr>
        <w:pStyle w:val="FootnoteText"/>
      </w:pPr>
      <w:r>
        <w:t>Source:</w:t>
      </w:r>
      <w:r w:rsidR="00C316ED">
        <w:t xml:space="preserve"> </w:t>
      </w:r>
      <w:hyperlink r:id="rId69" w:tooltip="Link to Earth Resources Regulation Annual 2021–22 Statistical Report pdf download" w:history="1">
        <w:r>
          <w:rPr>
            <w:rStyle w:val="Hyperlink"/>
          </w:rPr>
          <w:t>Earth</w:t>
        </w:r>
        <w:r w:rsidR="00C316ED">
          <w:rPr>
            <w:rStyle w:val="Hyperlink"/>
          </w:rPr>
          <w:t xml:space="preserve"> </w:t>
        </w:r>
        <w:r>
          <w:rPr>
            <w:rStyle w:val="Hyperlink"/>
          </w:rPr>
          <w:t>Resources</w:t>
        </w:r>
        <w:r w:rsidR="00C316ED">
          <w:rPr>
            <w:rStyle w:val="Hyperlink"/>
          </w:rPr>
          <w:t xml:space="preserve"> </w:t>
        </w:r>
        <w:r>
          <w:rPr>
            <w:rStyle w:val="Hyperlink"/>
          </w:rPr>
          <w:t>Regulation</w:t>
        </w:r>
        <w:r w:rsidR="00C316ED">
          <w:rPr>
            <w:rStyle w:val="Hyperlink"/>
          </w:rPr>
          <w:t xml:space="preserve"> </w:t>
        </w:r>
        <w:r>
          <w:rPr>
            <w:rStyle w:val="Hyperlink"/>
          </w:rPr>
          <w:t>Annual</w:t>
        </w:r>
        <w:r w:rsidR="00C316ED">
          <w:rPr>
            <w:rStyle w:val="Hyperlink"/>
          </w:rPr>
          <w:t xml:space="preserve"> </w:t>
        </w:r>
        <w:r>
          <w:rPr>
            <w:rStyle w:val="Hyperlink"/>
          </w:rPr>
          <w:t>2021–22</w:t>
        </w:r>
        <w:r w:rsidR="00C316ED">
          <w:rPr>
            <w:rStyle w:val="Hyperlink"/>
          </w:rPr>
          <w:t xml:space="preserve"> </w:t>
        </w:r>
        <w:r>
          <w:rPr>
            <w:rStyle w:val="Hyperlink"/>
          </w:rPr>
          <w:t>Statistical</w:t>
        </w:r>
        <w:r w:rsidR="00C316ED">
          <w:rPr>
            <w:rStyle w:val="Hyperlink"/>
          </w:rPr>
          <w:t xml:space="preserve"> </w:t>
        </w:r>
        <w:r>
          <w:rPr>
            <w:rStyle w:val="Hyperlink"/>
          </w:rPr>
          <w:t>Report</w:t>
        </w:r>
      </w:hyperlink>
    </w:p>
    <w:p w14:paraId="3C68FBDD" w14:textId="5FBD3C00" w:rsidR="002E1D3C" w:rsidRDefault="007D671F" w:rsidP="00DE18DC">
      <w:pPr>
        <w:pStyle w:val="FootnoteText"/>
        <w:spacing w:after="280"/>
      </w:pPr>
      <w:r>
        <w:t>Note:</w:t>
      </w:r>
      <w:r w:rsidR="00C316ED">
        <w:t xml:space="preserve"> </w:t>
      </w:r>
      <w:r>
        <w:t>the</w:t>
      </w:r>
      <w:r w:rsidR="00C316ED">
        <w:t xml:space="preserve"> </w:t>
      </w:r>
      <w:r>
        <w:t>restatement</w:t>
      </w:r>
      <w:r w:rsidR="00C316ED">
        <w:t xml:space="preserve"> </w:t>
      </w:r>
      <w:r>
        <w:t>of</w:t>
      </w:r>
      <w:r w:rsidR="00C316ED">
        <w:t xml:space="preserve"> </w:t>
      </w:r>
      <w:r>
        <w:t>prior</w:t>
      </w:r>
      <w:r w:rsidR="00C316ED">
        <w:t xml:space="preserve"> </w:t>
      </w:r>
      <w:r>
        <w:t>year</w:t>
      </w:r>
      <w:r w:rsidR="00C316ED">
        <w:t xml:space="preserve"> </w:t>
      </w:r>
      <w:r>
        <w:t>data</w:t>
      </w:r>
      <w:r w:rsidR="00C316ED">
        <w:t xml:space="preserve"> </w:t>
      </w:r>
      <w:r>
        <w:t>in</w:t>
      </w:r>
      <w:r w:rsidR="00C316ED">
        <w:t xml:space="preserve"> </w:t>
      </w:r>
      <w:r>
        <w:t>some</w:t>
      </w:r>
      <w:r w:rsidR="00C316ED">
        <w:t xml:space="preserve"> </w:t>
      </w:r>
      <w:r>
        <w:t>cases</w:t>
      </w:r>
      <w:r w:rsidR="00C316ED">
        <w:t xml:space="preserve"> </w:t>
      </w:r>
      <w:r>
        <w:t>is</w:t>
      </w:r>
      <w:r w:rsidR="00C316ED">
        <w:t xml:space="preserve"> </w:t>
      </w:r>
      <w:r>
        <w:t>due</w:t>
      </w:r>
      <w:r w:rsidR="00C316ED">
        <w:t xml:space="preserve"> </w:t>
      </w:r>
      <w:r>
        <w:t>to</w:t>
      </w:r>
      <w:r w:rsidR="00C316ED">
        <w:t xml:space="preserve"> </w:t>
      </w:r>
      <w:r>
        <w:t>the</w:t>
      </w:r>
      <w:r w:rsidR="00C316ED">
        <w:t xml:space="preserve"> </w:t>
      </w:r>
      <w:r>
        <w:t>receipt</w:t>
      </w:r>
      <w:r w:rsidR="00C316ED">
        <w:t xml:space="preserve"> </w:t>
      </w:r>
      <w:r>
        <w:t>of</w:t>
      </w:r>
      <w:r w:rsidR="00C316ED">
        <w:t xml:space="preserve"> </w:t>
      </w:r>
      <w:r>
        <w:t>late</w:t>
      </w:r>
      <w:r w:rsidR="00C316ED">
        <w:t xml:space="preserve"> </w:t>
      </w:r>
      <w:r>
        <w:t>submissions</w:t>
      </w:r>
      <w:r w:rsidR="00C316ED">
        <w:t xml:space="preserve"> </w:t>
      </w:r>
      <w:r>
        <w:t>from</w:t>
      </w:r>
      <w:r w:rsidR="00C316ED">
        <w:t xml:space="preserve"> </w:t>
      </w:r>
      <w:r>
        <w:t>licence</w:t>
      </w:r>
      <w:r w:rsidR="00C316ED">
        <w:t xml:space="preserve"> </w:t>
      </w:r>
      <w:r>
        <w:t>holders.</w:t>
      </w:r>
    </w:p>
    <w:p w14:paraId="22931CA3" w14:textId="51321643" w:rsidR="002E1D3C" w:rsidRDefault="007D671F" w:rsidP="00DE18DC">
      <w:r>
        <w:t>Antimony</w:t>
      </w:r>
      <w:r w:rsidR="00C316ED">
        <w:t xml:space="preserve"> </w:t>
      </w:r>
      <w:r>
        <w:t>is</w:t>
      </w:r>
      <w:r w:rsidR="00C316ED">
        <w:t xml:space="preserve"> </w:t>
      </w:r>
      <w:r>
        <w:t>produced</w:t>
      </w:r>
      <w:r w:rsidR="00C316ED">
        <w:t xml:space="preserve"> </w:t>
      </w:r>
      <w:r>
        <w:t>from</w:t>
      </w:r>
      <w:r w:rsidR="00C316ED">
        <w:t xml:space="preserve"> </w:t>
      </w:r>
      <w:r>
        <w:t>Australia’s</w:t>
      </w:r>
      <w:r w:rsidR="00C316ED">
        <w:t xml:space="preserve"> </w:t>
      </w:r>
      <w:r>
        <w:t>only</w:t>
      </w:r>
      <w:r w:rsidR="00C316ED">
        <w:t xml:space="preserve"> </w:t>
      </w:r>
      <w:r>
        <w:t>antimony</w:t>
      </w:r>
      <w:r w:rsidR="00C316ED">
        <w:t xml:space="preserve"> </w:t>
      </w:r>
      <w:r>
        <w:t>mine</w:t>
      </w:r>
      <w:r w:rsidR="00C316ED">
        <w:t xml:space="preserve"> </w:t>
      </w:r>
      <w:r>
        <w:t>at</w:t>
      </w:r>
      <w:r w:rsidR="00C316ED">
        <w:t xml:space="preserve"> </w:t>
      </w:r>
      <w:r>
        <w:t>Costerfield</w:t>
      </w:r>
      <w:r w:rsidR="00C316ED">
        <w:t xml:space="preserve"> </w:t>
      </w:r>
      <w:r>
        <w:t>in</w:t>
      </w:r>
      <w:r w:rsidR="00C316ED">
        <w:t xml:space="preserve"> </w:t>
      </w:r>
      <w:r>
        <w:t>central</w:t>
      </w:r>
      <w:r w:rsidR="00C316ED">
        <w:t xml:space="preserve"> </w:t>
      </w:r>
      <w:r>
        <w:t>Victoria.</w:t>
      </w:r>
      <w:r w:rsidR="00C316ED">
        <w:t xml:space="preserve"> </w:t>
      </w:r>
      <w:r>
        <w:t>Production</w:t>
      </w:r>
      <w:r w:rsidR="00C316ED">
        <w:t xml:space="preserve"> </w:t>
      </w:r>
      <w:r>
        <w:t>decreased</w:t>
      </w:r>
      <w:r w:rsidR="00C316ED">
        <w:t xml:space="preserve"> </w:t>
      </w:r>
      <w:r>
        <w:t>to</w:t>
      </w:r>
      <w:r w:rsidR="00C316ED">
        <w:t xml:space="preserve"> </w:t>
      </w:r>
      <w:r>
        <w:t>2,896</w:t>
      </w:r>
      <w:r w:rsidR="00C316ED">
        <w:t xml:space="preserve"> </w:t>
      </w:r>
      <w:r>
        <w:t>tonnes</w:t>
      </w:r>
      <w:r w:rsidR="00C316ED">
        <w:t xml:space="preserve"> </w:t>
      </w:r>
      <w:r>
        <w:t>in</w:t>
      </w:r>
      <w:r w:rsidR="00C316ED">
        <w:t xml:space="preserve"> </w:t>
      </w:r>
      <w:r>
        <w:t>2021–22</w:t>
      </w:r>
      <w:r w:rsidR="00C316ED">
        <w:t xml:space="preserve"> </w:t>
      </w:r>
      <w:r>
        <w:t>from</w:t>
      </w:r>
      <w:r w:rsidR="00C316ED">
        <w:t xml:space="preserve"> </w:t>
      </w:r>
      <w:r>
        <w:t>3,551</w:t>
      </w:r>
      <w:r w:rsidR="00C316ED">
        <w:t xml:space="preserve"> </w:t>
      </w:r>
      <w:r>
        <w:t>tonnes</w:t>
      </w:r>
      <w:r w:rsidR="00C316ED">
        <w:t xml:space="preserve"> </w:t>
      </w:r>
      <w:r>
        <w:t>in</w:t>
      </w:r>
      <w:r w:rsidR="00C316ED">
        <w:t xml:space="preserve"> </w:t>
      </w:r>
      <w:r>
        <w:t>2020–21.</w:t>
      </w:r>
      <w:r w:rsidR="00C316ED">
        <w:t xml:space="preserve"> </w:t>
      </w:r>
      <w:r>
        <w:t>The</w:t>
      </w:r>
      <w:r w:rsidR="00C316ED">
        <w:t xml:space="preserve"> </w:t>
      </w:r>
      <w:r>
        <w:t>lower</w:t>
      </w:r>
      <w:r w:rsidR="00C316ED">
        <w:t xml:space="preserve"> </w:t>
      </w:r>
      <w:r>
        <w:t>level</w:t>
      </w:r>
      <w:r w:rsidR="00C316ED">
        <w:t xml:space="preserve"> </w:t>
      </w:r>
      <w:r>
        <w:t>of</w:t>
      </w:r>
      <w:r w:rsidR="00C316ED">
        <w:t xml:space="preserve"> </w:t>
      </w:r>
      <w:r>
        <w:t>production</w:t>
      </w:r>
      <w:r w:rsidR="00C316ED">
        <w:t xml:space="preserve"> </w:t>
      </w:r>
      <w:r>
        <w:t>was</w:t>
      </w:r>
      <w:r w:rsidR="00C316ED">
        <w:t xml:space="preserve"> </w:t>
      </w:r>
      <w:r>
        <w:t>mainly</w:t>
      </w:r>
      <w:r w:rsidR="00C316ED">
        <w:t xml:space="preserve"> </w:t>
      </w:r>
      <w:r>
        <w:t>due</w:t>
      </w:r>
      <w:r w:rsidR="00C316ED">
        <w:t xml:space="preserve"> </w:t>
      </w:r>
      <w:r>
        <w:t>to</w:t>
      </w:r>
      <w:r w:rsidR="00C316ED">
        <w:t xml:space="preserve"> </w:t>
      </w:r>
      <w:r>
        <w:t>technical</w:t>
      </w:r>
      <w:r w:rsidR="00C316ED">
        <w:t xml:space="preserve"> </w:t>
      </w:r>
      <w:r>
        <w:t>operating</w:t>
      </w:r>
      <w:r w:rsidR="00C316ED">
        <w:t xml:space="preserve"> </w:t>
      </w:r>
      <w:r>
        <w:t>issues</w:t>
      </w:r>
      <w:r w:rsidR="00C316ED">
        <w:t xml:space="preserve"> </w:t>
      </w:r>
      <w:r>
        <w:t>including</w:t>
      </w:r>
      <w:r w:rsidR="00C316ED">
        <w:t xml:space="preserve"> </w:t>
      </w:r>
      <w:r>
        <w:t>the</w:t>
      </w:r>
      <w:r w:rsidR="00C316ED">
        <w:t xml:space="preserve"> </w:t>
      </w:r>
      <w:r>
        <w:t>commissioning</w:t>
      </w:r>
      <w:r w:rsidR="00C316ED">
        <w:t xml:space="preserve"> </w:t>
      </w:r>
      <w:r>
        <w:t>of</w:t>
      </w:r>
      <w:r w:rsidR="00C316ED">
        <w:t xml:space="preserve"> </w:t>
      </w:r>
      <w:r>
        <w:t>new</w:t>
      </w:r>
      <w:r w:rsidR="00C316ED">
        <w:t xml:space="preserve"> </w:t>
      </w:r>
      <w:r>
        <w:t>equipment.</w:t>
      </w:r>
    </w:p>
    <w:p w14:paraId="00BE5A68" w14:textId="5FBB787D" w:rsidR="002E1D3C" w:rsidRDefault="007D671F" w:rsidP="00DE18DC">
      <w:r>
        <w:t>Data</w:t>
      </w:r>
      <w:r w:rsidR="00C316ED">
        <w:t xml:space="preserve"> </w:t>
      </w:r>
      <w:r>
        <w:t>for</w:t>
      </w:r>
      <w:r w:rsidR="00C316ED">
        <w:t xml:space="preserve"> </w:t>
      </w:r>
      <w:r>
        <w:t>this</w:t>
      </w:r>
      <w:r w:rsidR="00C316ED">
        <w:t xml:space="preserve"> </w:t>
      </w:r>
      <w:r>
        <w:t>indicator</w:t>
      </w:r>
      <w:r w:rsidR="00C316ED">
        <w:t xml:space="preserve"> </w:t>
      </w:r>
      <w:r>
        <w:t>is</w:t>
      </w:r>
      <w:r w:rsidR="00C316ED">
        <w:t xml:space="preserve"> </w:t>
      </w:r>
      <w:r>
        <w:t>reported</w:t>
      </w:r>
      <w:r w:rsidR="00C316ED">
        <w:t xml:space="preserve"> </w:t>
      </w:r>
      <w:r>
        <w:t>one</w:t>
      </w:r>
      <w:r w:rsidR="00C316ED">
        <w:t xml:space="preserve"> </w:t>
      </w:r>
      <w:r>
        <w:t>year</w:t>
      </w:r>
      <w:r w:rsidR="00C316ED">
        <w:t xml:space="preserve"> </w:t>
      </w:r>
      <w:r>
        <w:t>in</w:t>
      </w:r>
      <w:r w:rsidR="00C316ED">
        <w:t xml:space="preserve"> </w:t>
      </w:r>
      <w:r>
        <w:t>arrears.</w:t>
      </w:r>
    </w:p>
    <w:p w14:paraId="219EFC4F" w14:textId="3999A609" w:rsidR="002E1D3C" w:rsidRPr="00DE18DC" w:rsidRDefault="007D671F" w:rsidP="00DE18DC">
      <w:pPr>
        <w:pStyle w:val="Normalbeforebullets"/>
        <w:rPr>
          <w:b/>
          <w:bCs/>
        </w:rPr>
      </w:pPr>
      <w:r w:rsidRPr="00DE18DC">
        <w:rPr>
          <w:b/>
          <w:bCs/>
        </w:rPr>
        <w:t>Output</w:t>
      </w:r>
      <w:r w:rsidR="00C316ED" w:rsidRPr="00DE18DC">
        <w:rPr>
          <w:b/>
          <w:bCs/>
        </w:rPr>
        <w:t xml:space="preserve"> </w:t>
      </w:r>
      <w:r w:rsidRPr="00DE18DC">
        <w:rPr>
          <w:b/>
          <w:bCs/>
        </w:rPr>
        <w:t>–</w:t>
      </w:r>
      <w:r w:rsidR="00C316ED" w:rsidRPr="00DE18DC">
        <w:rPr>
          <w:b/>
          <w:bCs/>
        </w:rPr>
        <w:t xml:space="preserve"> </w:t>
      </w:r>
      <w:r w:rsidRPr="00DE18DC">
        <w:rPr>
          <w:b/>
          <w:bCs/>
        </w:rPr>
        <w:t>Agriculture</w:t>
      </w:r>
    </w:p>
    <w:p w14:paraId="6B4222D6" w14:textId="1EB52EE6" w:rsidR="002E1D3C" w:rsidRDefault="007D671F" w:rsidP="00DE18DC">
      <w:r>
        <w:t>This</w:t>
      </w:r>
      <w:r w:rsidR="00C316ED">
        <w:t xml:space="preserve"> </w:t>
      </w:r>
      <w:r>
        <w:t>output</w:t>
      </w:r>
      <w:r w:rsidR="00C316ED">
        <w:t xml:space="preserve"> </w:t>
      </w:r>
      <w:r>
        <w:t>delivers</w:t>
      </w:r>
      <w:r w:rsidR="00C316ED">
        <w:t xml:space="preserve"> </w:t>
      </w:r>
      <w:r>
        <w:t>services</w:t>
      </w:r>
      <w:r w:rsidR="00C316ED">
        <w:t xml:space="preserve"> </w:t>
      </w:r>
      <w:r>
        <w:t>to</w:t>
      </w:r>
      <w:r w:rsidR="00C316ED">
        <w:t xml:space="preserve"> </w:t>
      </w:r>
      <w:r>
        <w:t>the</w:t>
      </w:r>
      <w:r w:rsidR="00C316ED">
        <w:t xml:space="preserve"> </w:t>
      </w:r>
      <w:r>
        <w:t>agriculture,</w:t>
      </w:r>
      <w:r w:rsidR="00C316ED">
        <w:t xml:space="preserve"> </w:t>
      </w:r>
      <w:proofErr w:type="gramStart"/>
      <w:r>
        <w:t>food</w:t>
      </w:r>
      <w:proofErr w:type="gramEnd"/>
      <w:r w:rsidR="00C316ED">
        <w:t xml:space="preserve"> </w:t>
      </w:r>
      <w:r>
        <w:t>and</w:t>
      </w:r>
      <w:r w:rsidR="00C316ED">
        <w:t xml:space="preserve"> </w:t>
      </w:r>
      <w:r>
        <w:t>fibre</w:t>
      </w:r>
      <w:r w:rsidR="00C316ED">
        <w:t xml:space="preserve"> </w:t>
      </w:r>
      <w:r>
        <w:t>sectors</w:t>
      </w:r>
      <w:r w:rsidR="00C316ED">
        <w:t xml:space="preserve"> </w:t>
      </w:r>
      <w:r>
        <w:t>to</w:t>
      </w:r>
      <w:r w:rsidR="00C316ED">
        <w:t xml:space="preserve"> </w:t>
      </w:r>
      <w:r>
        <w:t>enhance</w:t>
      </w:r>
      <w:r w:rsidR="00C316ED">
        <w:t xml:space="preserve"> </w:t>
      </w:r>
      <w:r>
        <w:t>productivity,</w:t>
      </w:r>
      <w:r w:rsidR="00C316ED">
        <w:t xml:space="preserve"> </w:t>
      </w:r>
      <w:r>
        <w:t>connect</w:t>
      </w:r>
      <w:r w:rsidR="00C316ED">
        <w:t xml:space="preserve"> </w:t>
      </w:r>
      <w:r>
        <w:t>the</w:t>
      </w:r>
      <w:r w:rsidR="00C316ED">
        <w:t xml:space="preserve"> </w:t>
      </w:r>
      <w:r>
        <w:t>sector</w:t>
      </w:r>
      <w:r w:rsidR="00C316ED">
        <w:t xml:space="preserve"> </w:t>
      </w:r>
      <w:r>
        <w:t>with</w:t>
      </w:r>
      <w:r w:rsidR="00C316ED">
        <w:t xml:space="preserve"> </w:t>
      </w:r>
      <w:r>
        <w:t>international</w:t>
      </w:r>
      <w:r w:rsidR="00C316ED">
        <w:t xml:space="preserve"> </w:t>
      </w:r>
      <w:r>
        <w:t>markets,</w:t>
      </w:r>
      <w:r w:rsidR="00C316ED">
        <w:t xml:space="preserve"> </w:t>
      </w:r>
      <w:r>
        <w:t>create</w:t>
      </w:r>
      <w:r w:rsidR="00C316ED">
        <w:t xml:space="preserve"> </w:t>
      </w:r>
      <w:r>
        <w:t>jobs,</w:t>
      </w:r>
      <w:r w:rsidR="00C316ED">
        <w:t xml:space="preserve"> </w:t>
      </w:r>
      <w:r>
        <w:t>support</w:t>
      </w:r>
      <w:r w:rsidR="00C316ED">
        <w:t xml:space="preserve"> </w:t>
      </w:r>
      <w:r>
        <w:t>growth</w:t>
      </w:r>
      <w:r w:rsidR="00C316ED">
        <w:t xml:space="preserve"> </w:t>
      </w:r>
      <w:r>
        <w:t>and</w:t>
      </w:r>
      <w:r w:rsidR="00C316ED">
        <w:t xml:space="preserve"> </w:t>
      </w:r>
      <w:r>
        <w:t>maintain</w:t>
      </w:r>
      <w:r w:rsidR="00C316ED">
        <w:t xml:space="preserve"> </w:t>
      </w:r>
      <w:r>
        <w:t>effective</w:t>
      </w:r>
      <w:r w:rsidR="00C316ED">
        <w:t xml:space="preserve"> </w:t>
      </w:r>
      <w:r>
        <w:t>biosecurity.</w:t>
      </w:r>
      <w:r w:rsidR="00C316ED">
        <w:t xml:space="preserve"> </w:t>
      </w:r>
      <w:r>
        <w:t>It</w:t>
      </w:r>
      <w:r w:rsidR="00C316ED">
        <w:t xml:space="preserve"> </w:t>
      </w:r>
      <w:r>
        <w:t>delivers</w:t>
      </w:r>
      <w:r w:rsidR="00C316ED">
        <w:t xml:space="preserve"> </w:t>
      </w:r>
      <w:r>
        <w:t>effective,</w:t>
      </w:r>
      <w:r w:rsidR="00C316ED">
        <w:t xml:space="preserve"> </w:t>
      </w:r>
      <w:r>
        <w:t>and</w:t>
      </w:r>
      <w:r w:rsidR="00C316ED">
        <w:t xml:space="preserve"> </w:t>
      </w:r>
      <w:r>
        <w:t>efficient</w:t>
      </w:r>
      <w:r w:rsidR="00C316ED">
        <w:t xml:space="preserve"> </w:t>
      </w:r>
      <w:r>
        <w:t>regulation,</w:t>
      </w:r>
      <w:r w:rsidR="00C316ED">
        <w:t xml:space="preserve"> </w:t>
      </w:r>
      <w:r>
        <w:t>compliance,</w:t>
      </w:r>
      <w:r w:rsidR="00C316ED">
        <w:t xml:space="preserve"> </w:t>
      </w:r>
      <w:r>
        <w:t>emergency</w:t>
      </w:r>
      <w:r w:rsidR="00C316ED">
        <w:t xml:space="preserve"> </w:t>
      </w:r>
      <w:r>
        <w:t>management,</w:t>
      </w:r>
      <w:r w:rsidR="00C316ED">
        <w:t xml:space="preserve"> </w:t>
      </w:r>
      <w:r>
        <w:t>biosecurity</w:t>
      </w:r>
      <w:r w:rsidR="00C316ED">
        <w:t xml:space="preserve"> </w:t>
      </w:r>
      <w:r>
        <w:t>research</w:t>
      </w:r>
      <w:r w:rsidR="00C316ED">
        <w:t xml:space="preserve"> </w:t>
      </w:r>
      <w:r>
        <w:t>and</w:t>
      </w:r>
      <w:r w:rsidR="00C316ED">
        <w:t xml:space="preserve"> </w:t>
      </w:r>
      <w:r>
        <w:t>development,</w:t>
      </w:r>
      <w:r w:rsidR="00C316ED">
        <w:t xml:space="preserve"> </w:t>
      </w:r>
      <w:r>
        <w:t>and</w:t>
      </w:r>
      <w:r w:rsidR="00C316ED">
        <w:t xml:space="preserve"> </w:t>
      </w:r>
      <w:r>
        <w:t>diagnostic</w:t>
      </w:r>
      <w:r w:rsidR="00C316ED">
        <w:t xml:space="preserve"> </w:t>
      </w:r>
      <w:r>
        <w:t>services</w:t>
      </w:r>
      <w:r w:rsidR="00C316ED">
        <w:t xml:space="preserve"> </w:t>
      </w:r>
      <w:r>
        <w:t>to</w:t>
      </w:r>
      <w:r w:rsidR="00C316ED">
        <w:t xml:space="preserve"> </w:t>
      </w:r>
      <w:r>
        <w:t>protect</w:t>
      </w:r>
      <w:r w:rsidR="00C316ED">
        <w:t xml:space="preserve"> </w:t>
      </w:r>
      <w:r>
        <w:t>and</w:t>
      </w:r>
      <w:r w:rsidR="00C316ED">
        <w:t xml:space="preserve"> </w:t>
      </w:r>
      <w:r>
        <w:t>enhance</w:t>
      </w:r>
      <w:r w:rsidR="00C316ED">
        <w:t xml:space="preserve"> </w:t>
      </w:r>
      <w:r>
        <w:t>market</w:t>
      </w:r>
      <w:r w:rsidR="00C316ED">
        <w:t xml:space="preserve"> </w:t>
      </w:r>
      <w:r>
        <w:t>access</w:t>
      </w:r>
      <w:r w:rsidR="00C316ED">
        <w:t xml:space="preserve"> </w:t>
      </w:r>
      <w:r>
        <w:t>by</w:t>
      </w:r>
      <w:r w:rsidR="00C316ED">
        <w:t xml:space="preserve"> </w:t>
      </w:r>
      <w:r>
        <w:t>addressing</w:t>
      </w:r>
      <w:r w:rsidR="00C316ED">
        <w:t xml:space="preserve"> </w:t>
      </w:r>
      <w:r>
        <w:t>trade</w:t>
      </w:r>
      <w:r w:rsidR="00C316ED">
        <w:t xml:space="preserve"> </w:t>
      </w:r>
      <w:r>
        <w:t>barriers</w:t>
      </w:r>
      <w:r w:rsidR="00C316ED">
        <w:t xml:space="preserve"> </w:t>
      </w:r>
      <w:r>
        <w:t>and</w:t>
      </w:r>
      <w:r w:rsidR="00C316ED">
        <w:t xml:space="preserve"> </w:t>
      </w:r>
      <w:r>
        <w:t>managing</w:t>
      </w:r>
      <w:r w:rsidR="00C316ED">
        <w:t xml:space="preserve"> </w:t>
      </w:r>
      <w:r>
        <w:t>the</w:t>
      </w:r>
      <w:r w:rsidR="00C316ED">
        <w:t xml:space="preserve"> </w:t>
      </w:r>
      <w:r>
        <w:t>risks</w:t>
      </w:r>
      <w:r w:rsidR="00C316ED">
        <w:t xml:space="preserve"> </w:t>
      </w:r>
      <w:r>
        <w:t>of</w:t>
      </w:r>
      <w:r w:rsidR="00C316ED">
        <w:t xml:space="preserve"> </w:t>
      </w:r>
      <w:r>
        <w:t>pests,</w:t>
      </w:r>
      <w:r w:rsidR="00C316ED">
        <w:t xml:space="preserve"> </w:t>
      </w:r>
      <w:proofErr w:type="gramStart"/>
      <w:r>
        <w:t>diseases</w:t>
      </w:r>
      <w:proofErr w:type="gramEnd"/>
      <w:r w:rsidR="00C316ED">
        <w:t xml:space="preserve"> </w:t>
      </w:r>
      <w:r>
        <w:t>and</w:t>
      </w:r>
      <w:r w:rsidR="00C316ED">
        <w:t xml:space="preserve"> </w:t>
      </w:r>
      <w:r>
        <w:t>chemical</w:t>
      </w:r>
      <w:r w:rsidR="00C316ED">
        <w:t xml:space="preserve"> </w:t>
      </w:r>
      <w:r>
        <w:t>use.</w:t>
      </w:r>
      <w:r w:rsidR="00C316ED">
        <w:t xml:space="preserve"> </w:t>
      </w:r>
      <w:r>
        <w:t>The</w:t>
      </w:r>
      <w:r w:rsidR="00C316ED">
        <w:t xml:space="preserve"> </w:t>
      </w:r>
      <w:r>
        <w:t>department</w:t>
      </w:r>
      <w:r w:rsidR="00C316ED">
        <w:t xml:space="preserve"> </w:t>
      </w:r>
      <w:r>
        <w:t>undertakes</w:t>
      </w:r>
      <w:r w:rsidR="00C316ED">
        <w:t xml:space="preserve"> </w:t>
      </w:r>
      <w:r>
        <w:t>research</w:t>
      </w:r>
      <w:r w:rsidR="00C316ED">
        <w:t xml:space="preserve"> </w:t>
      </w:r>
      <w:r>
        <w:t>and</w:t>
      </w:r>
      <w:r w:rsidR="00C316ED">
        <w:t xml:space="preserve"> </w:t>
      </w:r>
      <w:r>
        <w:t>development</w:t>
      </w:r>
      <w:r w:rsidR="00C316ED">
        <w:t xml:space="preserve"> </w:t>
      </w:r>
      <w:r>
        <w:t>to</w:t>
      </w:r>
      <w:r w:rsidR="00C316ED">
        <w:t xml:space="preserve"> </w:t>
      </w:r>
      <w:r>
        <w:t>develop</w:t>
      </w:r>
      <w:r w:rsidR="00C316ED">
        <w:t xml:space="preserve"> </w:t>
      </w:r>
      <w:r>
        <w:t>new</w:t>
      </w:r>
      <w:r w:rsidR="00C316ED">
        <w:t xml:space="preserve"> </w:t>
      </w:r>
      <w:r>
        <w:t>technologies</w:t>
      </w:r>
      <w:r w:rsidR="00C316ED">
        <w:t xml:space="preserve"> </w:t>
      </w:r>
      <w:r>
        <w:t>and</w:t>
      </w:r>
      <w:r w:rsidR="00C316ED">
        <w:t xml:space="preserve"> </w:t>
      </w:r>
      <w:r>
        <w:t>practices</w:t>
      </w:r>
      <w:r w:rsidR="00C316ED">
        <w:t xml:space="preserve"> </w:t>
      </w:r>
      <w:r>
        <w:t>and</w:t>
      </w:r>
      <w:r w:rsidR="00C316ED">
        <w:t xml:space="preserve"> </w:t>
      </w:r>
      <w:r>
        <w:t>provides</w:t>
      </w:r>
      <w:r w:rsidR="00C316ED">
        <w:t xml:space="preserve"> </w:t>
      </w:r>
      <w:r>
        <w:t>services</w:t>
      </w:r>
      <w:r w:rsidR="00C316ED">
        <w:t xml:space="preserve"> </w:t>
      </w:r>
      <w:r>
        <w:t>to</w:t>
      </w:r>
      <w:r w:rsidR="00C316ED">
        <w:t xml:space="preserve"> </w:t>
      </w:r>
      <w:r>
        <w:t>enhance</w:t>
      </w:r>
      <w:r w:rsidR="00C316ED">
        <w:t xml:space="preserve"> </w:t>
      </w:r>
      <w:r>
        <w:t>their</w:t>
      </w:r>
      <w:r w:rsidR="00C316ED">
        <w:t xml:space="preserve"> </w:t>
      </w:r>
      <w:r>
        <w:t>adoption</w:t>
      </w:r>
      <w:r w:rsidR="00C316ED">
        <w:t xml:space="preserve"> </w:t>
      </w:r>
      <w:r>
        <w:t>to</w:t>
      </w:r>
      <w:r w:rsidR="00C316ED">
        <w:t xml:space="preserve"> </w:t>
      </w:r>
      <w:r>
        <w:t>increase</w:t>
      </w:r>
      <w:r w:rsidR="00C316ED">
        <w:t xml:space="preserve"> </w:t>
      </w:r>
      <w:r>
        <w:t>farm</w:t>
      </w:r>
      <w:r w:rsidR="00C316ED">
        <w:t xml:space="preserve"> </w:t>
      </w:r>
      <w:r>
        <w:t>productivity</w:t>
      </w:r>
      <w:r w:rsidR="00C316ED">
        <w:t xml:space="preserve"> </w:t>
      </w:r>
      <w:r>
        <w:t>and</w:t>
      </w:r>
      <w:r w:rsidR="00C316ED">
        <w:t xml:space="preserve"> </w:t>
      </w:r>
      <w:r>
        <w:t>supply</w:t>
      </w:r>
      <w:r w:rsidR="00C316ED">
        <w:t xml:space="preserve"> </w:t>
      </w:r>
      <w:r>
        <w:t>chain</w:t>
      </w:r>
      <w:r w:rsidR="00C316ED">
        <w:t xml:space="preserve"> </w:t>
      </w:r>
      <w:r>
        <w:t>efficiencies.</w:t>
      </w:r>
      <w:r w:rsidR="00C316ED">
        <w:t xml:space="preserve"> </w:t>
      </w:r>
      <w:r>
        <w:t>It</w:t>
      </w:r>
      <w:r w:rsidR="00C316ED">
        <w:t xml:space="preserve"> </w:t>
      </w:r>
      <w:r>
        <w:t>provides</w:t>
      </w:r>
      <w:r w:rsidR="00C316ED">
        <w:t xml:space="preserve"> </w:t>
      </w:r>
      <w:r>
        <w:t>policy</w:t>
      </w:r>
      <w:r w:rsidR="00C316ED">
        <w:t xml:space="preserve"> </w:t>
      </w:r>
      <w:r>
        <w:t>advice</w:t>
      </w:r>
      <w:r w:rsidR="00C316ED">
        <w:t xml:space="preserve"> </w:t>
      </w:r>
      <w:r>
        <w:t>and</w:t>
      </w:r>
      <w:r w:rsidR="00C316ED">
        <w:t xml:space="preserve"> </w:t>
      </w:r>
      <w:r>
        <w:t>support</w:t>
      </w:r>
      <w:r w:rsidR="00C316ED">
        <w:t xml:space="preserve"> </w:t>
      </w:r>
      <w:r>
        <w:t>to</w:t>
      </w:r>
      <w:r w:rsidR="00C316ED">
        <w:t xml:space="preserve"> </w:t>
      </w:r>
      <w:r>
        <w:t>industries</w:t>
      </w:r>
      <w:r w:rsidR="00C316ED">
        <w:t xml:space="preserve"> </w:t>
      </w:r>
      <w:r>
        <w:t>and</w:t>
      </w:r>
      <w:r w:rsidR="00C316ED">
        <w:t xml:space="preserve"> </w:t>
      </w:r>
      <w:r>
        <w:t>businesses</w:t>
      </w:r>
      <w:r w:rsidR="00C316ED">
        <w:t xml:space="preserve"> </w:t>
      </w:r>
      <w:r>
        <w:t>to</w:t>
      </w:r>
      <w:r w:rsidR="00C316ED">
        <w:t xml:space="preserve"> </w:t>
      </w:r>
      <w:r>
        <w:t>innovate,</w:t>
      </w:r>
      <w:r w:rsidR="00C316ED">
        <w:t xml:space="preserve"> </w:t>
      </w:r>
      <w:r>
        <w:t>manage</w:t>
      </w:r>
      <w:r w:rsidR="00C316ED">
        <w:t xml:space="preserve"> </w:t>
      </w:r>
      <w:r>
        <w:t>economic</w:t>
      </w:r>
      <w:r w:rsidR="00C316ED">
        <w:t xml:space="preserve"> </w:t>
      </w:r>
      <w:r>
        <w:t>and</w:t>
      </w:r>
      <w:r w:rsidR="00C316ED">
        <w:t xml:space="preserve"> </w:t>
      </w:r>
      <w:r>
        <w:t>climatic</w:t>
      </w:r>
      <w:r w:rsidR="00C316ED">
        <w:t xml:space="preserve"> </w:t>
      </w:r>
      <w:r>
        <w:t>volatility,</w:t>
      </w:r>
      <w:r w:rsidR="00C316ED">
        <w:t xml:space="preserve"> </w:t>
      </w:r>
      <w:r>
        <w:t>natural</w:t>
      </w:r>
      <w:r w:rsidR="00C316ED">
        <w:t xml:space="preserve"> </w:t>
      </w:r>
      <w:proofErr w:type="gramStart"/>
      <w:r>
        <w:t>disasters</w:t>
      </w:r>
      <w:proofErr w:type="gramEnd"/>
      <w:r w:rsidR="00C316ED">
        <w:t xml:space="preserve"> </w:t>
      </w:r>
      <w:r>
        <w:t>and</w:t>
      </w:r>
      <w:r w:rsidR="00C316ED">
        <w:t xml:space="preserve"> </w:t>
      </w:r>
      <w:r>
        <w:t>biosecurity</w:t>
      </w:r>
      <w:r w:rsidR="00C316ED">
        <w:t xml:space="preserve"> </w:t>
      </w:r>
      <w:r>
        <w:t>emergencies,</w:t>
      </w:r>
      <w:r w:rsidR="00C316ED">
        <w:t xml:space="preserve"> </w:t>
      </w:r>
      <w:r>
        <w:t>and</w:t>
      </w:r>
      <w:r w:rsidR="00C316ED">
        <w:t xml:space="preserve"> </w:t>
      </w:r>
      <w:r>
        <w:t>meet</w:t>
      </w:r>
      <w:r w:rsidR="00C316ED">
        <w:t xml:space="preserve"> </w:t>
      </w:r>
      <w:r>
        <w:t>consumer</w:t>
      </w:r>
      <w:r w:rsidR="00C316ED">
        <w:t xml:space="preserve"> </w:t>
      </w:r>
      <w:r>
        <w:t>and</w:t>
      </w:r>
      <w:r w:rsidR="00C316ED">
        <w:t xml:space="preserve"> </w:t>
      </w:r>
      <w:r>
        <w:t>community</w:t>
      </w:r>
      <w:r w:rsidR="00C316ED">
        <w:t xml:space="preserve"> </w:t>
      </w:r>
      <w:r>
        <w:t>expectations</w:t>
      </w:r>
      <w:r w:rsidR="00C316ED">
        <w:t xml:space="preserve"> </w:t>
      </w:r>
      <w:r>
        <w:t>for</w:t>
      </w:r>
      <w:r w:rsidR="00C316ED">
        <w:t xml:space="preserve"> </w:t>
      </w:r>
      <w:r>
        <w:t>food</w:t>
      </w:r>
      <w:r w:rsidR="00C316ED">
        <w:t xml:space="preserve"> </w:t>
      </w:r>
      <w:r>
        <w:t>quality,</w:t>
      </w:r>
      <w:r w:rsidR="00C316ED">
        <w:t xml:space="preserve"> </w:t>
      </w:r>
      <w:r>
        <w:t>food</w:t>
      </w:r>
      <w:r w:rsidR="00C316ED">
        <w:t xml:space="preserve"> </w:t>
      </w:r>
      <w:r>
        <w:t>safety</w:t>
      </w:r>
      <w:r w:rsidR="00C316ED">
        <w:t xml:space="preserve"> </w:t>
      </w:r>
      <w:r>
        <w:t>and</w:t>
      </w:r>
      <w:r w:rsidR="00C316ED">
        <w:t xml:space="preserve"> </w:t>
      </w:r>
      <w:r>
        <w:t>animal</w:t>
      </w:r>
      <w:r w:rsidR="00C316ED">
        <w:t xml:space="preserve"> </w:t>
      </w:r>
      <w:r>
        <w:t>welfare</w:t>
      </w:r>
      <w:r w:rsidR="00C316ED">
        <w:t xml:space="preserve"> </w:t>
      </w:r>
      <w:r>
        <w:t>and</w:t>
      </w:r>
      <w:r w:rsidR="00C316ED">
        <w:t xml:space="preserve"> </w:t>
      </w:r>
      <w:r>
        <w:t>environmental</w:t>
      </w:r>
      <w:r w:rsidR="00C316ED">
        <w:t xml:space="preserve"> </w:t>
      </w:r>
      <w:r>
        <w:t>standards.</w:t>
      </w:r>
    </w:p>
    <w:p w14:paraId="633F63AA" w14:textId="59067430" w:rsidR="002E1D3C" w:rsidRDefault="007D671F" w:rsidP="00DE18DC">
      <w:r>
        <w:t>The</w:t>
      </w:r>
      <w:r w:rsidR="00C316ED">
        <w:t xml:space="preserve"> </w:t>
      </w:r>
      <w:r>
        <w:t>output</w:t>
      </w:r>
      <w:r w:rsidR="00C316ED">
        <w:t xml:space="preserve"> </w:t>
      </w:r>
      <w:r>
        <w:t>also</w:t>
      </w:r>
      <w:r w:rsidR="00C316ED">
        <w:t xml:space="preserve"> </w:t>
      </w:r>
      <w:r>
        <w:t>creates</w:t>
      </w:r>
      <w:r w:rsidR="00C316ED">
        <w:t xml:space="preserve"> </w:t>
      </w:r>
      <w:r>
        <w:t>the</w:t>
      </w:r>
      <w:r w:rsidR="00C316ED">
        <w:t xml:space="preserve"> </w:t>
      </w:r>
      <w:r>
        <w:t>conditions</w:t>
      </w:r>
      <w:r w:rsidR="00C316ED">
        <w:t xml:space="preserve"> </w:t>
      </w:r>
      <w:r>
        <w:t>to</w:t>
      </w:r>
      <w:r w:rsidR="00C316ED">
        <w:t xml:space="preserve"> </w:t>
      </w:r>
      <w:r>
        <w:t>grow</w:t>
      </w:r>
      <w:r w:rsidR="00C316ED">
        <w:t xml:space="preserve"> </w:t>
      </w:r>
      <w:r>
        <w:t>the</w:t>
      </w:r>
      <w:r w:rsidR="00C316ED">
        <w:t xml:space="preserve"> </w:t>
      </w:r>
      <w:r>
        <w:t>natural</w:t>
      </w:r>
      <w:r w:rsidR="00C316ED">
        <w:t xml:space="preserve"> </w:t>
      </w:r>
      <w:r>
        <w:t>resources</w:t>
      </w:r>
      <w:r w:rsidR="00C316ED">
        <w:t xml:space="preserve"> </w:t>
      </w:r>
      <w:r>
        <w:t>economy</w:t>
      </w:r>
      <w:r w:rsidR="00C316ED">
        <w:t xml:space="preserve"> </w:t>
      </w:r>
      <w:r>
        <w:t>by</w:t>
      </w:r>
      <w:r w:rsidR="00C316ED">
        <w:t xml:space="preserve"> </w:t>
      </w:r>
      <w:r>
        <w:t>ensuring</w:t>
      </w:r>
      <w:r w:rsidR="00C316ED">
        <w:t xml:space="preserve"> </w:t>
      </w:r>
      <w:r>
        <w:t>resources</w:t>
      </w:r>
      <w:r w:rsidR="00C316ED">
        <w:t xml:space="preserve"> </w:t>
      </w:r>
      <w:r>
        <w:t>are</w:t>
      </w:r>
      <w:r w:rsidR="00C316ED">
        <w:rPr>
          <w:rFonts w:ascii="Cambria" w:hAnsi="Cambria" w:cs="Cambria"/>
        </w:rPr>
        <w:t xml:space="preserve"> </w:t>
      </w:r>
      <w:r>
        <w:t>sustainably</w:t>
      </w:r>
      <w:r w:rsidR="00C316ED">
        <w:t xml:space="preserve"> </w:t>
      </w:r>
      <w:r>
        <w:t>allocated</w:t>
      </w:r>
      <w:r w:rsidR="00C316ED">
        <w:t xml:space="preserve"> </w:t>
      </w:r>
      <w:r>
        <w:t>and</w:t>
      </w:r>
      <w:r w:rsidR="00C316ED">
        <w:t xml:space="preserve"> </w:t>
      </w:r>
      <w:r>
        <w:t>used</w:t>
      </w:r>
      <w:r w:rsidR="00C316ED">
        <w:t xml:space="preserve"> </w:t>
      </w:r>
      <w:r>
        <w:t>for</w:t>
      </w:r>
      <w:r w:rsidR="00C316ED">
        <w:t xml:space="preserve"> </w:t>
      </w:r>
      <w:r>
        <w:t>both</w:t>
      </w:r>
      <w:r w:rsidR="00C316ED">
        <w:t xml:space="preserve"> </w:t>
      </w:r>
      <w:r>
        <w:t>recreational</w:t>
      </w:r>
      <w:r w:rsidR="00C316ED">
        <w:t xml:space="preserve"> </w:t>
      </w:r>
      <w:r>
        <w:t>and</w:t>
      </w:r>
      <w:r w:rsidR="00C316ED">
        <w:t xml:space="preserve"> </w:t>
      </w:r>
      <w:r>
        <w:t>commercial</w:t>
      </w:r>
      <w:r w:rsidR="00C316ED">
        <w:t xml:space="preserve"> </w:t>
      </w:r>
      <w:r>
        <w:t>purposes.</w:t>
      </w:r>
    </w:p>
    <w:p w14:paraId="11DF52FE" w14:textId="05C8A4C8" w:rsidR="002E1D3C" w:rsidRPr="00DE18DC" w:rsidRDefault="007D671F" w:rsidP="00DE18DC">
      <w:pPr>
        <w:pStyle w:val="Normalbeforebullets"/>
        <w:rPr>
          <w:b/>
          <w:bCs/>
        </w:rPr>
      </w:pPr>
      <w:r w:rsidRPr="00DE18DC">
        <w:rPr>
          <w:b/>
          <w:bCs/>
        </w:rPr>
        <w:lastRenderedPageBreak/>
        <w:t>Agriculture</w:t>
      </w:r>
      <w:r w:rsidR="00C316ED" w:rsidRPr="00DE18DC">
        <w:rPr>
          <w:b/>
          <w:bCs/>
        </w:rPr>
        <w:t xml:space="preserve"> </w:t>
      </w:r>
      <w:r w:rsidRPr="00DE18DC">
        <w:rPr>
          <w:b/>
          <w:bCs/>
        </w:rPr>
        <w:t>Industry</w:t>
      </w:r>
      <w:r w:rsidR="00C316ED" w:rsidRPr="00DE18DC">
        <w:rPr>
          <w:b/>
          <w:bCs/>
        </w:rPr>
        <w:t xml:space="preserve"> </w:t>
      </w:r>
      <w:r w:rsidRPr="00DE18DC">
        <w:rPr>
          <w:b/>
          <w:bCs/>
        </w:rPr>
        <w:t>Development</w:t>
      </w:r>
      <w:r w:rsidR="00C316ED" w:rsidRPr="00DE18DC">
        <w:rPr>
          <w:b/>
          <w:bCs/>
        </w:rPr>
        <w:t xml:space="preserve"> </w:t>
      </w:r>
      <w:r w:rsidRPr="00DE18DC">
        <w:rPr>
          <w:b/>
          <w:bCs/>
        </w:rPr>
        <w:t>and</w:t>
      </w:r>
      <w:r w:rsidR="00C316ED" w:rsidRPr="00DE18DC">
        <w:rPr>
          <w:b/>
          <w:bCs/>
        </w:rPr>
        <w:t xml:space="preserve"> </w:t>
      </w:r>
      <w:r w:rsidRPr="00DE18DC">
        <w:rPr>
          <w:b/>
          <w:bCs/>
        </w:rPr>
        <w:t>Regulation</w:t>
      </w:r>
    </w:p>
    <w:p w14:paraId="3F7F92C5" w14:textId="256B395A" w:rsidR="002E1D3C" w:rsidRDefault="007D671F" w:rsidP="00DE18DC">
      <w:pPr>
        <w:keepLines/>
      </w:pPr>
      <w:r>
        <w:t>This</w:t>
      </w:r>
      <w:r w:rsidR="00C316ED">
        <w:t xml:space="preserve"> </w:t>
      </w:r>
      <w:r>
        <w:t>sub-output</w:t>
      </w:r>
      <w:r w:rsidR="00C316ED">
        <w:t xml:space="preserve"> </w:t>
      </w:r>
      <w:r>
        <w:t>supports</w:t>
      </w:r>
      <w:r w:rsidR="00C316ED">
        <w:t xml:space="preserve"> </w:t>
      </w:r>
      <w:r>
        <w:t>a</w:t>
      </w:r>
      <w:r w:rsidR="00C316ED">
        <w:t xml:space="preserve"> </w:t>
      </w:r>
      <w:r>
        <w:t>more</w:t>
      </w:r>
      <w:r w:rsidR="00C316ED">
        <w:t xml:space="preserve"> </w:t>
      </w:r>
      <w:r>
        <w:t>productive,</w:t>
      </w:r>
      <w:r w:rsidR="00C316ED">
        <w:t xml:space="preserve"> </w:t>
      </w:r>
      <w:r>
        <w:t>competitive,</w:t>
      </w:r>
      <w:r w:rsidR="00C316ED">
        <w:t xml:space="preserve"> </w:t>
      </w:r>
      <w:proofErr w:type="gramStart"/>
      <w:r>
        <w:t>sustainable</w:t>
      </w:r>
      <w:proofErr w:type="gramEnd"/>
      <w:r w:rsidR="00C316ED">
        <w:t xml:space="preserve"> </w:t>
      </w:r>
      <w:r>
        <w:t>and</w:t>
      </w:r>
      <w:r w:rsidR="00C316ED">
        <w:t xml:space="preserve"> </w:t>
      </w:r>
      <w:r>
        <w:t>jobs-rich</w:t>
      </w:r>
      <w:r w:rsidR="00C316ED">
        <w:t xml:space="preserve"> </w:t>
      </w:r>
      <w:r>
        <w:t>food</w:t>
      </w:r>
      <w:r w:rsidR="00C316ED">
        <w:t xml:space="preserve"> </w:t>
      </w:r>
      <w:r>
        <w:t>and</w:t>
      </w:r>
      <w:r w:rsidR="00C316ED">
        <w:t xml:space="preserve"> </w:t>
      </w:r>
      <w:r>
        <w:t>fibre</w:t>
      </w:r>
      <w:r w:rsidR="00C316ED">
        <w:t xml:space="preserve"> </w:t>
      </w:r>
      <w:r>
        <w:t>sector</w:t>
      </w:r>
      <w:r w:rsidR="00C316ED">
        <w:t xml:space="preserve"> </w:t>
      </w:r>
      <w:r>
        <w:t>by</w:t>
      </w:r>
      <w:r w:rsidR="00C316ED">
        <w:t xml:space="preserve"> </w:t>
      </w:r>
      <w:r>
        <w:t>delivering</w:t>
      </w:r>
      <w:r w:rsidR="00C316ED">
        <w:t xml:space="preserve"> </w:t>
      </w:r>
      <w:r>
        <w:t>policy</w:t>
      </w:r>
      <w:r w:rsidR="00C316ED">
        <w:t xml:space="preserve"> </w:t>
      </w:r>
      <w:r>
        <w:t>advice,</w:t>
      </w:r>
      <w:r w:rsidR="00C316ED">
        <w:t xml:space="preserve"> </w:t>
      </w:r>
      <w:r>
        <w:t>regulation</w:t>
      </w:r>
      <w:r w:rsidR="00C316ED">
        <w:t xml:space="preserve"> </w:t>
      </w:r>
      <w:r>
        <w:t>and</w:t>
      </w:r>
      <w:r w:rsidR="00C316ED">
        <w:t xml:space="preserve"> </w:t>
      </w:r>
      <w:r>
        <w:t>support</w:t>
      </w:r>
      <w:r w:rsidR="00C316ED">
        <w:t xml:space="preserve"> </w:t>
      </w:r>
      <w:r>
        <w:t>to</w:t>
      </w:r>
      <w:r w:rsidR="00C316ED">
        <w:t xml:space="preserve"> </w:t>
      </w:r>
      <w:r>
        <w:t>meet</w:t>
      </w:r>
      <w:r w:rsidR="00C316ED">
        <w:t xml:space="preserve"> </w:t>
      </w:r>
      <w:r>
        <w:t>consumer</w:t>
      </w:r>
      <w:r w:rsidR="00C316ED">
        <w:t xml:space="preserve"> </w:t>
      </w:r>
      <w:r>
        <w:t>and</w:t>
      </w:r>
      <w:r w:rsidR="00C316ED">
        <w:t xml:space="preserve"> </w:t>
      </w:r>
      <w:r>
        <w:t>community</w:t>
      </w:r>
      <w:r w:rsidR="00C316ED">
        <w:t xml:space="preserve"> </w:t>
      </w:r>
      <w:r>
        <w:t>expectations</w:t>
      </w:r>
      <w:r w:rsidR="00C316ED">
        <w:t xml:space="preserve"> </w:t>
      </w:r>
      <w:r>
        <w:t>for</w:t>
      </w:r>
      <w:r w:rsidR="00C316ED">
        <w:t xml:space="preserve"> </w:t>
      </w:r>
      <w:r>
        <w:t>agriculture</w:t>
      </w:r>
      <w:r w:rsidR="00C316ED">
        <w:t xml:space="preserve"> </w:t>
      </w:r>
      <w:r>
        <w:t>industry</w:t>
      </w:r>
      <w:r w:rsidR="00C316ED">
        <w:t xml:space="preserve"> </w:t>
      </w:r>
      <w:r>
        <w:t>development,</w:t>
      </w:r>
      <w:r w:rsidR="00C316ED">
        <w:t xml:space="preserve"> </w:t>
      </w:r>
      <w:r>
        <w:t>pets</w:t>
      </w:r>
      <w:r w:rsidR="00C316ED">
        <w:t xml:space="preserve"> </w:t>
      </w:r>
      <w:r>
        <w:t>and</w:t>
      </w:r>
      <w:r w:rsidR="00C316ED">
        <w:t xml:space="preserve"> </w:t>
      </w:r>
      <w:r>
        <w:t>animal</w:t>
      </w:r>
      <w:r w:rsidR="00C316ED">
        <w:t xml:space="preserve"> </w:t>
      </w:r>
      <w:r>
        <w:t>welfare,</w:t>
      </w:r>
      <w:r w:rsidR="00C316ED">
        <w:t xml:space="preserve"> </w:t>
      </w:r>
      <w:r>
        <w:t>regulatory</w:t>
      </w:r>
      <w:r w:rsidR="00C316ED">
        <w:t xml:space="preserve"> </w:t>
      </w:r>
      <w:r>
        <w:t>policies</w:t>
      </w:r>
      <w:r w:rsidR="00C316ED">
        <w:t xml:space="preserve"> </w:t>
      </w:r>
      <w:r>
        <w:t>and</w:t>
      </w:r>
      <w:r w:rsidR="00C316ED">
        <w:t xml:space="preserve"> </w:t>
      </w:r>
      <w:r>
        <w:t>frameworks.</w:t>
      </w:r>
    </w:p>
    <w:p w14:paraId="1D840B76" w14:textId="0E3797E8" w:rsidR="00DE18DC" w:rsidRPr="00DE18DC" w:rsidRDefault="00DE18DC" w:rsidP="00DE18DC">
      <w:pPr>
        <w:pStyle w:val="Normalbeforebullets"/>
        <w:rPr>
          <w:b/>
          <w:bCs/>
        </w:rPr>
      </w:pPr>
      <w:r w:rsidRPr="00DE18DC">
        <w:rPr>
          <w:b/>
          <w:bCs/>
        </w:rPr>
        <w:t>Quantity</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2E1D3C" w:rsidRPr="00DE18DC" w14:paraId="0DCC23CA" w14:textId="77777777" w:rsidTr="00E83B37">
        <w:trPr>
          <w:cantSplit/>
        </w:trPr>
        <w:tc>
          <w:tcPr>
            <w:tcW w:w="4673" w:type="dxa"/>
          </w:tcPr>
          <w:p w14:paraId="1C2E67C2" w14:textId="0E0EFAF3" w:rsidR="002E1D3C" w:rsidRPr="00DE18DC" w:rsidRDefault="007D671F" w:rsidP="00DE18DC">
            <w:pPr>
              <w:pStyle w:val="TableColumnHeading"/>
              <w:rPr>
                <w:sz w:val="20"/>
                <w:szCs w:val="28"/>
              </w:rPr>
            </w:pPr>
            <w:bookmarkStart w:id="125" w:name="ColumnTitles_97"/>
            <w:bookmarkEnd w:id="125"/>
            <w:r w:rsidRPr="00DE18DC">
              <w:rPr>
                <w:sz w:val="20"/>
                <w:szCs w:val="28"/>
              </w:rPr>
              <w:t>Performance</w:t>
            </w:r>
            <w:r w:rsidR="00C316ED" w:rsidRPr="00DE18DC">
              <w:rPr>
                <w:sz w:val="20"/>
                <w:szCs w:val="28"/>
              </w:rPr>
              <w:t xml:space="preserve"> </w:t>
            </w:r>
            <w:r w:rsidRPr="00DE18DC">
              <w:rPr>
                <w:sz w:val="20"/>
                <w:szCs w:val="28"/>
              </w:rPr>
              <w:t>measures</w:t>
            </w:r>
          </w:p>
        </w:tc>
        <w:tc>
          <w:tcPr>
            <w:tcW w:w="1020" w:type="dxa"/>
          </w:tcPr>
          <w:p w14:paraId="3B4F4F4D" w14:textId="31B7B384" w:rsidR="002E1D3C" w:rsidRPr="00DE18DC" w:rsidRDefault="007D671F" w:rsidP="00DE18DC">
            <w:pPr>
              <w:pStyle w:val="TableColumnHeading"/>
              <w:rPr>
                <w:sz w:val="20"/>
                <w:szCs w:val="28"/>
              </w:rPr>
            </w:pPr>
            <w:r w:rsidRPr="00DE18DC">
              <w:rPr>
                <w:sz w:val="20"/>
                <w:szCs w:val="28"/>
              </w:rPr>
              <w:t>Unit</w:t>
            </w:r>
            <w:r w:rsidR="00C316ED" w:rsidRPr="00DE18DC">
              <w:rPr>
                <w:sz w:val="20"/>
                <w:szCs w:val="28"/>
              </w:rPr>
              <w:t xml:space="preserve"> </w:t>
            </w:r>
            <w:r w:rsidRPr="00DE18DC">
              <w:rPr>
                <w:sz w:val="20"/>
                <w:szCs w:val="28"/>
              </w:rPr>
              <w:t>of</w:t>
            </w:r>
            <w:r w:rsidR="00C316ED" w:rsidRPr="00DE18DC">
              <w:rPr>
                <w:sz w:val="20"/>
                <w:szCs w:val="28"/>
              </w:rPr>
              <w:t xml:space="preserve"> </w:t>
            </w:r>
            <w:r w:rsidRPr="00DE18DC">
              <w:rPr>
                <w:sz w:val="20"/>
                <w:szCs w:val="28"/>
              </w:rPr>
              <w:t>measure</w:t>
            </w:r>
          </w:p>
        </w:tc>
        <w:tc>
          <w:tcPr>
            <w:tcW w:w="1021" w:type="dxa"/>
          </w:tcPr>
          <w:p w14:paraId="6CA1FDEF" w14:textId="7ED07925" w:rsidR="002E1D3C" w:rsidRPr="00DE18DC" w:rsidRDefault="007D671F" w:rsidP="00DE18DC">
            <w:pPr>
              <w:pStyle w:val="TableColumnHeading"/>
              <w:rPr>
                <w:sz w:val="20"/>
                <w:szCs w:val="28"/>
              </w:rPr>
            </w:pPr>
            <w:r w:rsidRPr="00DE18DC">
              <w:rPr>
                <w:sz w:val="20"/>
                <w:szCs w:val="28"/>
              </w:rPr>
              <w:t>2022–23</w:t>
            </w:r>
            <w:r w:rsidR="00C316ED" w:rsidRPr="00DE18DC">
              <w:rPr>
                <w:sz w:val="20"/>
                <w:szCs w:val="28"/>
              </w:rPr>
              <w:t xml:space="preserve"> </w:t>
            </w:r>
            <w:r w:rsidRPr="00DE18DC">
              <w:rPr>
                <w:sz w:val="20"/>
                <w:szCs w:val="28"/>
              </w:rPr>
              <w:t>actual</w:t>
            </w:r>
          </w:p>
        </w:tc>
        <w:tc>
          <w:tcPr>
            <w:tcW w:w="1020" w:type="dxa"/>
          </w:tcPr>
          <w:p w14:paraId="1D97A62C" w14:textId="734E8E46" w:rsidR="002E1D3C" w:rsidRPr="00DE18DC" w:rsidRDefault="007D671F" w:rsidP="00DE18DC">
            <w:pPr>
              <w:pStyle w:val="TableColumnHeading"/>
              <w:rPr>
                <w:sz w:val="20"/>
                <w:szCs w:val="28"/>
              </w:rPr>
            </w:pPr>
            <w:r w:rsidRPr="00DE18DC">
              <w:rPr>
                <w:sz w:val="20"/>
                <w:szCs w:val="28"/>
              </w:rPr>
              <w:t>2022–23</w:t>
            </w:r>
            <w:r w:rsidR="00C316ED" w:rsidRPr="00DE18DC">
              <w:rPr>
                <w:sz w:val="20"/>
                <w:szCs w:val="28"/>
              </w:rPr>
              <w:t xml:space="preserve"> </w:t>
            </w:r>
            <w:r w:rsidRPr="00DE18DC">
              <w:rPr>
                <w:sz w:val="20"/>
                <w:szCs w:val="28"/>
              </w:rPr>
              <w:t>target</w:t>
            </w:r>
          </w:p>
        </w:tc>
        <w:tc>
          <w:tcPr>
            <w:tcW w:w="1361" w:type="dxa"/>
          </w:tcPr>
          <w:p w14:paraId="5DCEB2A2" w14:textId="3816AAC8" w:rsidR="002E1D3C" w:rsidRPr="00DE18DC" w:rsidRDefault="007D671F" w:rsidP="00DE18DC">
            <w:pPr>
              <w:pStyle w:val="TableColumnHeading"/>
              <w:rPr>
                <w:sz w:val="20"/>
                <w:szCs w:val="28"/>
              </w:rPr>
            </w:pPr>
            <w:r w:rsidRPr="00DE18DC">
              <w:rPr>
                <w:sz w:val="20"/>
                <w:szCs w:val="28"/>
              </w:rPr>
              <w:t>Performance</w:t>
            </w:r>
            <w:r w:rsidR="00C316ED" w:rsidRPr="00DE18DC">
              <w:rPr>
                <w:sz w:val="20"/>
                <w:szCs w:val="28"/>
              </w:rPr>
              <w:t xml:space="preserve"> </w:t>
            </w:r>
            <w:r w:rsidRPr="00DE18DC">
              <w:rPr>
                <w:sz w:val="20"/>
                <w:szCs w:val="28"/>
              </w:rPr>
              <w:t>variation</w:t>
            </w:r>
            <w:r w:rsidR="00C316ED" w:rsidRPr="00DE18DC">
              <w:rPr>
                <w:sz w:val="20"/>
                <w:szCs w:val="28"/>
              </w:rPr>
              <w:t xml:space="preserve"> </w:t>
            </w:r>
            <w:r w:rsidRPr="00DE18DC">
              <w:rPr>
                <w:sz w:val="20"/>
                <w:szCs w:val="28"/>
              </w:rPr>
              <w:t>(%)</w:t>
            </w:r>
          </w:p>
        </w:tc>
        <w:tc>
          <w:tcPr>
            <w:tcW w:w="823" w:type="dxa"/>
          </w:tcPr>
          <w:p w14:paraId="5DA7EA16" w14:textId="77777777" w:rsidR="002E1D3C" w:rsidRPr="00DE18DC" w:rsidRDefault="007D671F" w:rsidP="00DE18DC">
            <w:pPr>
              <w:pStyle w:val="TableColumnHeading"/>
              <w:rPr>
                <w:sz w:val="20"/>
                <w:szCs w:val="28"/>
              </w:rPr>
            </w:pPr>
            <w:r w:rsidRPr="00DE18DC">
              <w:rPr>
                <w:sz w:val="20"/>
                <w:szCs w:val="28"/>
              </w:rPr>
              <w:t>Result</w:t>
            </w:r>
          </w:p>
        </w:tc>
      </w:tr>
      <w:tr w:rsidR="002E1D3C" w14:paraId="1A2E8546" w14:textId="77777777" w:rsidTr="00E83B37">
        <w:trPr>
          <w:cantSplit/>
        </w:trPr>
        <w:tc>
          <w:tcPr>
            <w:tcW w:w="4673" w:type="dxa"/>
          </w:tcPr>
          <w:p w14:paraId="1A6A8175" w14:textId="5D1A300C" w:rsidR="002E1D3C" w:rsidRDefault="007D671F" w:rsidP="00E83B37">
            <w:pPr>
              <w:pStyle w:val="TableCopy"/>
            </w:pPr>
            <w:r>
              <w:t>Farms</w:t>
            </w:r>
            <w:r w:rsidR="00C316ED">
              <w:t xml:space="preserve"> </w:t>
            </w:r>
            <w:r>
              <w:t>and</w:t>
            </w:r>
            <w:r w:rsidR="00C316ED">
              <w:t xml:space="preserve"> </w:t>
            </w:r>
            <w:r>
              <w:t>related</w:t>
            </w:r>
            <w:r w:rsidR="00C316ED">
              <w:t xml:space="preserve"> </w:t>
            </w:r>
            <w:r>
              <w:t>small</w:t>
            </w:r>
            <w:r w:rsidR="00C316ED">
              <w:t xml:space="preserve"> </w:t>
            </w:r>
            <w:r>
              <w:t>businesses</w:t>
            </w:r>
            <w:r w:rsidR="00C316ED">
              <w:t xml:space="preserve"> </w:t>
            </w:r>
            <w:r>
              <w:t>facing</w:t>
            </w:r>
            <w:r w:rsidR="00C316ED">
              <w:t xml:space="preserve"> </w:t>
            </w:r>
            <w:r>
              <w:t>significant</w:t>
            </w:r>
            <w:r w:rsidR="00C316ED">
              <w:rPr>
                <w:rFonts w:ascii="Cambria" w:hAnsi="Cambria" w:cs="Cambria"/>
              </w:rPr>
              <w:t xml:space="preserve"> </w:t>
            </w:r>
            <w:r>
              <w:t>adjustment</w:t>
            </w:r>
            <w:r w:rsidR="00C316ED">
              <w:t xml:space="preserve"> </w:t>
            </w:r>
            <w:r>
              <w:t>pressures</w:t>
            </w:r>
            <w:r w:rsidR="00C316ED">
              <w:t xml:space="preserve"> </w:t>
            </w:r>
            <w:r>
              <w:t>supported</w:t>
            </w:r>
            <w:r w:rsidR="00C316ED">
              <w:t xml:space="preserve"> </w:t>
            </w:r>
            <w:r>
              <w:t>to</w:t>
            </w:r>
            <w:r w:rsidR="00C316ED">
              <w:rPr>
                <w:rFonts w:ascii="Cambria" w:hAnsi="Cambria" w:cs="Cambria"/>
              </w:rPr>
              <w:t xml:space="preserve"> </w:t>
            </w:r>
            <w:r>
              <w:t>make</w:t>
            </w:r>
            <w:r w:rsidR="00C316ED">
              <w:rPr>
                <w:rFonts w:ascii="Cambria" w:hAnsi="Cambria" w:cs="Cambria"/>
              </w:rPr>
              <w:t xml:space="preserve"> </w:t>
            </w:r>
            <w:r>
              <w:t>better-informed</w:t>
            </w:r>
            <w:r w:rsidR="00C316ED">
              <w:t xml:space="preserve"> </w:t>
            </w:r>
            <w:r>
              <w:t>decisions</w:t>
            </w:r>
            <w:r w:rsidR="00C316ED">
              <w:t xml:space="preserve"> </w:t>
            </w:r>
            <w:r>
              <w:t>by</w:t>
            </w:r>
            <w:r w:rsidR="00C316ED">
              <w:t xml:space="preserve"> </w:t>
            </w:r>
            <w:r>
              <w:t>the</w:t>
            </w:r>
            <w:r w:rsidR="00C316ED">
              <w:t xml:space="preserve"> </w:t>
            </w:r>
            <w:r>
              <w:t>Rural</w:t>
            </w:r>
            <w:r w:rsidR="00C316ED">
              <w:t xml:space="preserve"> </w:t>
            </w:r>
            <w:r>
              <w:t>Financial</w:t>
            </w:r>
            <w:r w:rsidR="00C316ED">
              <w:t xml:space="preserve"> </w:t>
            </w:r>
            <w:r>
              <w:t>Counselling</w:t>
            </w:r>
            <w:r w:rsidR="00C316ED">
              <w:t xml:space="preserve"> </w:t>
            </w:r>
            <w:r>
              <w:t>Service</w:t>
            </w:r>
          </w:p>
        </w:tc>
        <w:tc>
          <w:tcPr>
            <w:tcW w:w="1020" w:type="dxa"/>
          </w:tcPr>
          <w:p w14:paraId="02F52486" w14:textId="77777777" w:rsidR="002E1D3C" w:rsidRDefault="007D671F" w:rsidP="00E83B37">
            <w:pPr>
              <w:pStyle w:val="TableCopy"/>
            </w:pPr>
            <w:r>
              <w:t>number</w:t>
            </w:r>
          </w:p>
        </w:tc>
        <w:tc>
          <w:tcPr>
            <w:tcW w:w="1021" w:type="dxa"/>
          </w:tcPr>
          <w:p w14:paraId="1186D2F1" w14:textId="5DE49359" w:rsidR="002E1D3C" w:rsidRDefault="007D671F" w:rsidP="00E83B37">
            <w:pPr>
              <w:pStyle w:val="TableCopy"/>
            </w:pPr>
            <w:r>
              <w:t>2</w:t>
            </w:r>
            <w:r w:rsidR="00C316ED">
              <w:t xml:space="preserve"> </w:t>
            </w:r>
            <w:r>
              <w:t>371</w:t>
            </w:r>
          </w:p>
        </w:tc>
        <w:tc>
          <w:tcPr>
            <w:tcW w:w="1020" w:type="dxa"/>
          </w:tcPr>
          <w:p w14:paraId="7C572C1C" w14:textId="00C0161A" w:rsidR="002E1D3C" w:rsidRDefault="007D671F" w:rsidP="00E83B37">
            <w:pPr>
              <w:pStyle w:val="TableCopy"/>
            </w:pPr>
            <w:r>
              <w:t>1</w:t>
            </w:r>
            <w:r w:rsidR="00C316ED">
              <w:t xml:space="preserve"> </w:t>
            </w:r>
            <w:r>
              <w:t>700</w:t>
            </w:r>
          </w:p>
        </w:tc>
        <w:tc>
          <w:tcPr>
            <w:tcW w:w="1361" w:type="dxa"/>
          </w:tcPr>
          <w:p w14:paraId="374426BB" w14:textId="77777777" w:rsidR="002E1D3C" w:rsidRDefault="007D671F" w:rsidP="00E83B37">
            <w:pPr>
              <w:pStyle w:val="TableCopy"/>
            </w:pPr>
            <w:r>
              <w:t>39</w:t>
            </w:r>
          </w:p>
        </w:tc>
        <w:tc>
          <w:tcPr>
            <w:tcW w:w="823" w:type="dxa"/>
          </w:tcPr>
          <w:p w14:paraId="4C8EB7D0" w14:textId="4A245C1E" w:rsidR="002E1D3C" w:rsidRPr="005E5802" w:rsidRDefault="005E5802" w:rsidP="005E5802">
            <w:pPr>
              <w:pStyle w:val="TableCopy"/>
            </w:pPr>
            <w:r>
              <w:t>1</w:t>
            </w:r>
          </w:p>
        </w:tc>
      </w:tr>
    </w:tbl>
    <w:p w14:paraId="562F9DCE" w14:textId="303CDB71" w:rsidR="00E83B37" w:rsidRDefault="00E83B37" w:rsidP="00E83B37">
      <w:pPr>
        <w:spacing w:before="120"/>
      </w:pPr>
      <w:r>
        <w:t>Performance is above target due to the flood and storm events over October 2022 to January 2023, which created financial</w:t>
      </w:r>
      <w:r>
        <w:rPr>
          <w:rFonts w:ascii="Cambria" w:hAnsi="Cambria" w:cs="Cambria"/>
        </w:rPr>
        <w:t xml:space="preserve"> </w:t>
      </w:r>
      <w:r>
        <w:t>stress and increased the number of farmers requesting assistance from the Rural Financial Counselling Service.</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E83B37" w:rsidRPr="00DE18DC" w14:paraId="6F3080E1" w14:textId="77777777" w:rsidTr="00E83B37">
        <w:trPr>
          <w:cantSplit/>
        </w:trPr>
        <w:tc>
          <w:tcPr>
            <w:tcW w:w="4673" w:type="dxa"/>
          </w:tcPr>
          <w:p w14:paraId="182E21CC" w14:textId="77777777" w:rsidR="00E83B37" w:rsidRPr="00DE18DC" w:rsidRDefault="00E83B37" w:rsidP="00D57364">
            <w:pPr>
              <w:pStyle w:val="TableColumnHeading"/>
              <w:rPr>
                <w:sz w:val="20"/>
                <w:szCs w:val="28"/>
              </w:rPr>
            </w:pPr>
            <w:bookmarkStart w:id="126" w:name="ColumnTitles_98"/>
            <w:bookmarkEnd w:id="126"/>
            <w:r w:rsidRPr="00DE18DC">
              <w:rPr>
                <w:sz w:val="20"/>
                <w:szCs w:val="28"/>
              </w:rPr>
              <w:t>Performance measures</w:t>
            </w:r>
          </w:p>
        </w:tc>
        <w:tc>
          <w:tcPr>
            <w:tcW w:w="1020" w:type="dxa"/>
          </w:tcPr>
          <w:p w14:paraId="3CD35E9C" w14:textId="77777777" w:rsidR="00E83B37" w:rsidRPr="00DE18DC" w:rsidRDefault="00E83B37" w:rsidP="00D57364">
            <w:pPr>
              <w:pStyle w:val="TableColumnHeading"/>
              <w:rPr>
                <w:sz w:val="20"/>
                <w:szCs w:val="28"/>
              </w:rPr>
            </w:pPr>
            <w:r w:rsidRPr="00DE18DC">
              <w:rPr>
                <w:sz w:val="20"/>
                <w:szCs w:val="28"/>
              </w:rPr>
              <w:t>Unit of measure</w:t>
            </w:r>
          </w:p>
        </w:tc>
        <w:tc>
          <w:tcPr>
            <w:tcW w:w="1021" w:type="dxa"/>
          </w:tcPr>
          <w:p w14:paraId="13E155CD" w14:textId="77777777" w:rsidR="00E83B37" w:rsidRPr="00DE18DC" w:rsidRDefault="00E83B37" w:rsidP="00D57364">
            <w:pPr>
              <w:pStyle w:val="TableColumnHeading"/>
              <w:rPr>
                <w:sz w:val="20"/>
                <w:szCs w:val="28"/>
              </w:rPr>
            </w:pPr>
            <w:r w:rsidRPr="00DE18DC">
              <w:rPr>
                <w:sz w:val="20"/>
                <w:szCs w:val="28"/>
              </w:rPr>
              <w:t>2022–23 actual</w:t>
            </w:r>
          </w:p>
        </w:tc>
        <w:tc>
          <w:tcPr>
            <w:tcW w:w="1020" w:type="dxa"/>
          </w:tcPr>
          <w:p w14:paraId="46A545C1" w14:textId="77777777" w:rsidR="00E83B37" w:rsidRPr="00DE18DC" w:rsidRDefault="00E83B37" w:rsidP="00D57364">
            <w:pPr>
              <w:pStyle w:val="TableColumnHeading"/>
              <w:rPr>
                <w:sz w:val="20"/>
                <w:szCs w:val="28"/>
              </w:rPr>
            </w:pPr>
            <w:r w:rsidRPr="00DE18DC">
              <w:rPr>
                <w:sz w:val="20"/>
                <w:szCs w:val="28"/>
              </w:rPr>
              <w:t>2022–23 target</w:t>
            </w:r>
          </w:p>
        </w:tc>
        <w:tc>
          <w:tcPr>
            <w:tcW w:w="1361" w:type="dxa"/>
          </w:tcPr>
          <w:p w14:paraId="4D71E45D" w14:textId="77777777" w:rsidR="00E83B37" w:rsidRPr="00DE18DC" w:rsidRDefault="00E83B37" w:rsidP="00D57364">
            <w:pPr>
              <w:pStyle w:val="TableColumnHeading"/>
              <w:rPr>
                <w:sz w:val="20"/>
                <w:szCs w:val="28"/>
              </w:rPr>
            </w:pPr>
            <w:r w:rsidRPr="00DE18DC">
              <w:rPr>
                <w:sz w:val="20"/>
                <w:szCs w:val="28"/>
              </w:rPr>
              <w:t>Performance variation (%)</w:t>
            </w:r>
          </w:p>
        </w:tc>
        <w:tc>
          <w:tcPr>
            <w:tcW w:w="823" w:type="dxa"/>
          </w:tcPr>
          <w:p w14:paraId="2552A92A" w14:textId="77777777" w:rsidR="00E83B37" w:rsidRPr="00DE18DC" w:rsidRDefault="00E83B37" w:rsidP="00D57364">
            <w:pPr>
              <w:pStyle w:val="TableColumnHeading"/>
              <w:rPr>
                <w:sz w:val="20"/>
                <w:szCs w:val="28"/>
              </w:rPr>
            </w:pPr>
            <w:r w:rsidRPr="00DE18DC">
              <w:rPr>
                <w:sz w:val="20"/>
                <w:szCs w:val="28"/>
              </w:rPr>
              <w:t>Result</w:t>
            </w:r>
          </w:p>
        </w:tc>
      </w:tr>
      <w:tr w:rsidR="002E1D3C" w14:paraId="6E8C19DE" w14:textId="77777777" w:rsidTr="00E83B37">
        <w:trPr>
          <w:cantSplit/>
        </w:trPr>
        <w:tc>
          <w:tcPr>
            <w:tcW w:w="4673" w:type="dxa"/>
          </w:tcPr>
          <w:p w14:paraId="2CAB92CB" w14:textId="7B434073" w:rsidR="002E1D3C" w:rsidRDefault="007D671F" w:rsidP="00E83B37">
            <w:pPr>
              <w:pStyle w:val="TableCopy"/>
            </w:pPr>
            <w:r>
              <w:t>Inspections</w:t>
            </w:r>
            <w:r w:rsidR="00C316ED">
              <w:t xml:space="preserve"> </w:t>
            </w:r>
            <w:r>
              <w:t>or</w:t>
            </w:r>
            <w:r w:rsidR="00C316ED">
              <w:t xml:space="preserve"> </w:t>
            </w:r>
            <w:r>
              <w:t>audits</w:t>
            </w:r>
            <w:r w:rsidR="00C316ED">
              <w:t xml:space="preserve"> </w:t>
            </w:r>
            <w:r>
              <w:t>of</w:t>
            </w:r>
            <w:r w:rsidR="00C316ED">
              <w:t xml:space="preserve"> </w:t>
            </w:r>
            <w:r>
              <w:t>scientific</w:t>
            </w:r>
            <w:r w:rsidR="00C316ED">
              <w:t xml:space="preserve"> </w:t>
            </w:r>
            <w:r>
              <w:t>establishments</w:t>
            </w:r>
            <w:r w:rsidR="00C316ED">
              <w:t xml:space="preserve"> </w:t>
            </w:r>
            <w:r>
              <w:t>undertaken</w:t>
            </w:r>
            <w:r w:rsidR="00C316ED">
              <w:t xml:space="preserve"> </w:t>
            </w:r>
            <w:r>
              <w:t>to</w:t>
            </w:r>
            <w:r w:rsidR="00C316ED">
              <w:t xml:space="preserve"> </w:t>
            </w:r>
            <w:r>
              <w:t>provide</w:t>
            </w:r>
            <w:r w:rsidR="00C316ED">
              <w:t xml:space="preserve"> </w:t>
            </w:r>
            <w:r>
              <w:t>assurance</w:t>
            </w:r>
            <w:r w:rsidR="00C316ED">
              <w:t xml:space="preserve"> </w:t>
            </w:r>
            <w:r>
              <w:t>of</w:t>
            </w:r>
            <w:r w:rsidR="00C316ED">
              <w:t xml:space="preserve"> </w:t>
            </w:r>
            <w:r>
              <w:t>compliance</w:t>
            </w:r>
            <w:r w:rsidR="00C316ED">
              <w:t xml:space="preserve"> </w:t>
            </w:r>
            <w:r>
              <w:t>with</w:t>
            </w:r>
            <w:r w:rsidR="00C316ED">
              <w:rPr>
                <w:rFonts w:ascii="Cambria" w:hAnsi="Cambria" w:cs="Cambria"/>
              </w:rPr>
              <w:t xml:space="preserve"> </w:t>
            </w:r>
            <w:r>
              <w:t>relevant</w:t>
            </w:r>
            <w:r w:rsidR="00C316ED">
              <w:t xml:space="preserve"> </w:t>
            </w:r>
            <w:r>
              <w:t>industry</w:t>
            </w:r>
            <w:r w:rsidR="00C316ED">
              <w:t xml:space="preserve"> </w:t>
            </w:r>
            <w:r>
              <w:t>standards</w:t>
            </w:r>
            <w:r w:rsidR="00C316ED">
              <w:t xml:space="preserve"> </w:t>
            </w:r>
            <w:r>
              <w:t>for</w:t>
            </w:r>
            <w:r w:rsidR="00C316ED">
              <w:t xml:space="preserve"> </w:t>
            </w:r>
            <w:r>
              <w:t>animal</w:t>
            </w:r>
            <w:r w:rsidR="00C316ED">
              <w:t xml:space="preserve"> </w:t>
            </w:r>
            <w:r>
              <w:t>welfare</w:t>
            </w:r>
          </w:p>
        </w:tc>
        <w:tc>
          <w:tcPr>
            <w:tcW w:w="1020" w:type="dxa"/>
          </w:tcPr>
          <w:p w14:paraId="4D2B42C6" w14:textId="77777777" w:rsidR="002E1D3C" w:rsidRDefault="007D671F" w:rsidP="00E83B37">
            <w:pPr>
              <w:pStyle w:val="TableCopy"/>
            </w:pPr>
            <w:r>
              <w:t>number</w:t>
            </w:r>
          </w:p>
        </w:tc>
        <w:tc>
          <w:tcPr>
            <w:tcW w:w="1021" w:type="dxa"/>
          </w:tcPr>
          <w:p w14:paraId="0FAD7548" w14:textId="77777777" w:rsidR="002E1D3C" w:rsidRDefault="007D671F" w:rsidP="00E83B37">
            <w:pPr>
              <w:pStyle w:val="TableCopy"/>
            </w:pPr>
            <w:r>
              <w:t>25</w:t>
            </w:r>
          </w:p>
        </w:tc>
        <w:tc>
          <w:tcPr>
            <w:tcW w:w="1020" w:type="dxa"/>
          </w:tcPr>
          <w:p w14:paraId="0C790C59" w14:textId="77777777" w:rsidR="002E1D3C" w:rsidRDefault="007D671F" w:rsidP="00E83B37">
            <w:pPr>
              <w:pStyle w:val="TableCopy"/>
            </w:pPr>
            <w:r>
              <w:t>25</w:t>
            </w:r>
          </w:p>
        </w:tc>
        <w:tc>
          <w:tcPr>
            <w:tcW w:w="1361" w:type="dxa"/>
          </w:tcPr>
          <w:p w14:paraId="1ADB66DC" w14:textId="77777777" w:rsidR="002E1D3C" w:rsidRDefault="007D671F" w:rsidP="00E83B37">
            <w:pPr>
              <w:pStyle w:val="TableCopy"/>
            </w:pPr>
            <w:r>
              <w:t>0</w:t>
            </w:r>
          </w:p>
        </w:tc>
        <w:tc>
          <w:tcPr>
            <w:tcW w:w="823" w:type="dxa"/>
          </w:tcPr>
          <w:p w14:paraId="6E05C60F" w14:textId="3551E018" w:rsidR="002E1D3C" w:rsidRPr="005E5802" w:rsidRDefault="005E5802" w:rsidP="005E5802">
            <w:pPr>
              <w:pStyle w:val="TableCopy"/>
            </w:pPr>
            <w:r>
              <w:t>1</w:t>
            </w:r>
          </w:p>
        </w:tc>
      </w:tr>
      <w:tr w:rsidR="002E1D3C" w14:paraId="099D8E5C" w14:textId="77777777" w:rsidTr="00E83B37">
        <w:trPr>
          <w:cantSplit/>
        </w:trPr>
        <w:tc>
          <w:tcPr>
            <w:tcW w:w="4673" w:type="dxa"/>
          </w:tcPr>
          <w:p w14:paraId="0FC9538F" w14:textId="3502CA76" w:rsidR="002E1D3C" w:rsidRDefault="007D671F" w:rsidP="00E83B37">
            <w:pPr>
              <w:pStyle w:val="TableCopy"/>
            </w:pPr>
            <w:r>
              <w:t>Number</w:t>
            </w:r>
            <w:r w:rsidR="00C316ED">
              <w:t xml:space="preserve"> </w:t>
            </w:r>
            <w:r>
              <w:t>of</w:t>
            </w:r>
            <w:r w:rsidR="00C316ED">
              <w:t xml:space="preserve"> </w:t>
            </w:r>
            <w:r>
              <w:t>small</w:t>
            </w:r>
            <w:r w:rsidR="00C316ED">
              <w:t xml:space="preserve"> </w:t>
            </w:r>
            <w:r>
              <w:t>scale</w:t>
            </w:r>
            <w:r w:rsidR="00C316ED">
              <w:t xml:space="preserve"> </w:t>
            </w:r>
            <w:r>
              <w:t>local</w:t>
            </w:r>
            <w:r w:rsidR="00C316ED">
              <w:t xml:space="preserve"> </w:t>
            </w:r>
            <w:r>
              <w:t>and</w:t>
            </w:r>
            <w:r w:rsidR="00C316ED">
              <w:t xml:space="preserve"> </w:t>
            </w:r>
            <w:r>
              <w:t>craft</w:t>
            </w:r>
            <w:r w:rsidR="00C316ED">
              <w:t xml:space="preserve"> </w:t>
            </w:r>
            <w:r>
              <w:t>producers</w:t>
            </w:r>
            <w:r w:rsidR="00C316ED">
              <w:t xml:space="preserve"> </w:t>
            </w:r>
            <w:r>
              <w:t>attending</w:t>
            </w:r>
            <w:r w:rsidR="00C316ED">
              <w:t xml:space="preserve"> </w:t>
            </w:r>
            <w:r>
              <w:t>workshops</w:t>
            </w:r>
            <w:r w:rsidR="00C316ED">
              <w:t xml:space="preserve"> </w:t>
            </w:r>
            <w:r>
              <w:t>/</w:t>
            </w:r>
            <w:r w:rsidR="00C316ED">
              <w:t xml:space="preserve"> </w:t>
            </w:r>
            <w:r>
              <w:t>mentoring</w:t>
            </w:r>
            <w:r w:rsidR="00C316ED">
              <w:t xml:space="preserve"> </w:t>
            </w:r>
            <w:r>
              <w:t>programs</w:t>
            </w:r>
          </w:p>
        </w:tc>
        <w:tc>
          <w:tcPr>
            <w:tcW w:w="1020" w:type="dxa"/>
          </w:tcPr>
          <w:p w14:paraId="39975CCE" w14:textId="77777777" w:rsidR="002E1D3C" w:rsidRDefault="007D671F" w:rsidP="00E83B37">
            <w:pPr>
              <w:pStyle w:val="TableCopy"/>
            </w:pPr>
            <w:r>
              <w:t>number</w:t>
            </w:r>
          </w:p>
        </w:tc>
        <w:tc>
          <w:tcPr>
            <w:tcW w:w="1021" w:type="dxa"/>
          </w:tcPr>
          <w:p w14:paraId="7ED02C17" w14:textId="77777777" w:rsidR="002E1D3C" w:rsidRDefault="007D671F" w:rsidP="00E83B37">
            <w:pPr>
              <w:pStyle w:val="TableCopy"/>
            </w:pPr>
            <w:r>
              <w:t>60</w:t>
            </w:r>
          </w:p>
        </w:tc>
        <w:tc>
          <w:tcPr>
            <w:tcW w:w="1020" w:type="dxa"/>
          </w:tcPr>
          <w:p w14:paraId="133865B8" w14:textId="77777777" w:rsidR="002E1D3C" w:rsidRDefault="007D671F" w:rsidP="00E83B37">
            <w:pPr>
              <w:pStyle w:val="TableCopy"/>
            </w:pPr>
            <w:r>
              <w:t>50</w:t>
            </w:r>
          </w:p>
        </w:tc>
        <w:tc>
          <w:tcPr>
            <w:tcW w:w="1361" w:type="dxa"/>
          </w:tcPr>
          <w:p w14:paraId="75A304F4" w14:textId="77777777" w:rsidR="002E1D3C" w:rsidRDefault="007D671F" w:rsidP="00E83B37">
            <w:pPr>
              <w:pStyle w:val="TableCopy"/>
            </w:pPr>
            <w:r>
              <w:t>20</w:t>
            </w:r>
          </w:p>
        </w:tc>
        <w:tc>
          <w:tcPr>
            <w:tcW w:w="823" w:type="dxa"/>
          </w:tcPr>
          <w:p w14:paraId="0A01FEED" w14:textId="4D74AEDE" w:rsidR="002E1D3C" w:rsidRPr="005E5802" w:rsidRDefault="005E5802" w:rsidP="005E5802">
            <w:pPr>
              <w:pStyle w:val="TableCopy"/>
            </w:pPr>
            <w:r>
              <w:t>1</w:t>
            </w:r>
          </w:p>
        </w:tc>
      </w:tr>
    </w:tbl>
    <w:p w14:paraId="32CD22A9" w14:textId="6BBC8FD2" w:rsidR="00E83B37" w:rsidRDefault="00E83B37" w:rsidP="00E83B37">
      <w:pPr>
        <w:spacing w:before="120"/>
      </w:pPr>
      <w:r>
        <w:t>Performance is above target as delivery of online workshops allowed for increased participation.</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E83B37" w:rsidRPr="00DE18DC" w14:paraId="67CE0527" w14:textId="77777777" w:rsidTr="00E83B37">
        <w:trPr>
          <w:cantSplit/>
        </w:trPr>
        <w:tc>
          <w:tcPr>
            <w:tcW w:w="4673" w:type="dxa"/>
          </w:tcPr>
          <w:p w14:paraId="3172F2C5" w14:textId="77777777" w:rsidR="00E83B37" w:rsidRPr="00DE18DC" w:rsidRDefault="00E83B37" w:rsidP="00323786">
            <w:pPr>
              <w:pStyle w:val="TableColumnHeading"/>
              <w:rPr>
                <w:sz w:val="20"/>
                <w:szCs w:val="28"/>
              </w:rPr>
            </w:pPr>
            <w:bookmarkStart w:id="127" w:name="ColumnTitles_99"/>
            <w:bookmarkEnd w:id="127"/>
            <w:r w:rsidRPr="00DE18DC">
              <w:rPr>
                <w:sz w:val="20"/>
                <w:szCs w:val="28"/>
              </w:rPr>
              <w:t>Performance measures</w:t>
            </w:r>
          </w:p>
        </w:tc>
        <w:tc>
          <w:tcPr>
            <w:tcW w:w="1020" w:type="dxa"/>
          </w:tcPr>
          <w:p w14:paraId="21D84F41" w14:textId="77777777" w:rsidR="00E83B37" w:rsidRPr="00DE18DC" w:rsidRDefault="00E83B37" w:rsidP="00323786">
            <w:pPr>
              <w:pStyle w:val="TableColumnHeading"/>
              <w:rPr>
                <w:sz w:val="20"/>
                <w:szCs w:val="28"/>
              </w:rPr>
            </w:pPr>
            <w:r w:rsidRPr="00DE18DC">
              <w:rPr>
                <w:sz w:val="20"/>
                <w:szCs w:val="28"/>
              </w:rPr>
              <w:t>Unit of measure</w:t>
            </w:r>
          </w:p>
        </w:tc>
        <w:tc>
          <w:tcPr>
            <w:tcW w:w="1021" w:type="dxa"/>
          </w:tcPr>
          <w:p w14:paraId="0265225F" w14:textId="77777777" w:rsidR="00E83B37" w:rsidRPr="00DE18DC" w:rsidRDefault="00E83B37" w:rsidP="00323786">
            <w:pPr>
              <w:pStyle w:val="TableColumnHeading"/>
              <w:rPr>
                <w:sz w:val="20"/>
                <w:szCs w:val="28"/>
              </w:rPr>
            </w:pPr>
            <w:r w:rsidRPr="00DE18DC">
              <w:rPr>
                <w:sz w:val="20"/>
                <w:szCs w:val="28"/>
              </w:rPr>
              <w:t>2022–23 actual</w:t>
            </w:r>
          </w:p>
        </w:tc>
        <w:tc>
          <w:tcPr>
            <w:tcW w:w="1020" w:type="dxa"/>
          </w:tcPr>
          <w:p w14:paraId="7CE43B00" w14:textId="77777777" w:rsidR="00E83B37" w:rsidRPr="00DE18DC" w:rsidRDefault="00E83B37" w:rsidP="00323786">
            <w:pPr>
              <w:pStyle w:val="TableColumnHeading"/>
              <w:rPr>
                <w:sz w:val="20"/>
                <w:szCs w:val="28"/>
              </w:rPr>
            </w:pPr>
            <w:r w:rsidRPr="00DE18DC">
              <w:rPr>
                <w:sz w:val="20"/>
                <w:szCs w:val="28"/>
              </w:rPr>
              <w:t>2022–23 target</w:t>
            </w:r>
          </w:p>
        </w:tc>
        <w:tc>
          <w:tcPr>
            <w:tcW w:w="1361" w:type="dxa"/>
          </w:tcPr>
          <w:p w14:paraId="5AB85A73" w14:textId="77777777" w:rsidR="00E83B37" w:rsidRPr="00DE18DC" w:rsidRDefault="00E83B37" w:rsidP="00323786">
            <w:pPr>
              <w:pStyle w:val="TableColumnHeading"/>
              <w:rPr>
                <w:sz w:val="20"/>
                <w:szCs w:val="28"/>
              </w:rPr>
            </w:pPr>
            <w:r w:rsidRPr="00DE18DC">
              <w:rPr>
                <w:sz w:val="20"/>
                <w:szCs w:val="28"/>
              </w:rPr>
              <w:t>Performance variation (%)</w:t>
            </w:r>
          </w:p>
        </w:tc>
        <w:tc>
          <w:tcPr>
            <w:tcW w:w="823" w:type="dxa"/>
          </w:tcPr>
          <w:p w14:paraId="6D72CA76" w14:textId="77777777" w:rsidR="00E83B37" w:rsidRPr="00DE18DC" w:rsidRDefault="00E83B37" w:rsidP="00323786">
            <w:pPr>
              <w:pStyle w:val="TableColumnHeading"/>
              <w:rPr>
                <w:sz w:val="20"/>
                <w:szCs w:val="28"/>
              </w:rPr>
            </w:pPr>
            <w:r w:rsidRPr="00DE18DC">
              <w:rPr>
                <w:sz w:val="20"/>
                <w:szCs w:val="28"/>
              </w:rPr>
              <w:t>Result</w:t>
            </w:r>
          </w:p>
        </w:tc>
      </w:tr>
      <w:tr w:rsidR="002E1D3C" w14:paraId="0C8C981A" w14:textId="77777777" w:rsidTr="00E83B37">
        <w:trPr>
          <w:cantSplit/>
        </w:trPr>
        <w:tc>
          <w:tcPr>
            <w:tcW w:w="4673" w:type="dxa"/>
          </w:tcPr>
          <w:p w14:paraId="574AB4F7" w14:textId="52CF37A4" w:rsidR="002E1D3C" w:rsidRDefault="007D671F" w:rsidP="00E83B37">
            <w:pPr>
              <w:pStyle w:val="TableCopy"/>
            </w:pPr>
            <w:r>
              <w:t>Strategies</w:t>
            </w:r>
            <w:r w:rsidR="00C316ED">
              <w:t xml:space="preserve"> </w:t>
            </w:r>
            <w:r>
              <w:t>developed</w:t>
            </w:r>
            <w:r w:rsidR="00C316ED">
              <w:t xml:space="preserve"> </w:t>
            </w:r>
            <w:r>
              <w:t>to</w:t>
            </w:r>
            <w:r w:rsidR="00C316ED">
              <w:t xml:space="preserve"> </w:t>
            </w:r>
            <w:r>
              <w:t>maintain</w:t>
            </w:r>
            <w:r w:rsidR="00C316ED">
              <w:t xml:space="preserve"> </w:t>
            </w:r>
            <w:r>
              <w:t>and</w:t>
            </w:r>
            <w:r w:rsidR="00C316ED">
              <w:t xml:space="preserve"> </w:t>
            </w:r>
            <w:r>
              <w:t>/</w:t>
            </w:r>
            <w:r w:rsidR="00C316ED">
              <w:t xml:space="preserve"> </w:t>
            </w:r>
            <w:r>
              <w:t>or</w:t>
            </w:r>
            <w:r w:rsidR="00C316ED">
              <w:t xml:space="preserve"> </w:t>
            </w:r>
            <w:r>
              <w:t>grow</w:t>
            </w:r>
            <w:r w:rsidR="00C316ED">
              <w:t xml:space="preserve"> </w:t>
            </w:r>
            <w:r>
              <w:t>export</w:t>
            </w:r>
            <w:r w:rsidR="00C316ED">
              <w:t xml:space="preserve"> </w:t>
            </w:r>
            <w:r>
              <w:t>opportunities,</w:t>
            </w:r>
            <w:r w:rsidR="00C316ED">
              <w:t xml:space="preserve"> </w:t>
            </w:r>
            <w:r>
              <w:t>pathways</w:t>
            </w:r>
            <w:r w:rsidR="00C316ED">
              <w:t xml:space="preserve"> </w:t>
            </w:r>
            <w:r>
              <w:t>and</w:t>
            </w:r>
            <w:r w:rsidR="00C316ED">
              <w:t xml:space="preserve"> </w:t>
            </w:r>
            <w:r>
              <w:t>capability</w:t>
            </w:r>
            <w:r w:rsidR="00C316ED">
              <w:t xml:space="preserve"> </w:t>
            </w:r>
            <w:r>
              <w:t>and</w:t>
            </w:r>
            <w:r w:rsidR="00C316ED">
              <w:rPr>
                <w:rFonts w:ascii="Cambria" w:hAnsi="Cambria" w:cs="Cambria"/>
              </w:rPr>
              <w:t xml:space="preserve"> </w:t>
            </w:r>
            <w:r>
              <w:t>overcome</w:t>
            </w:r>
            <w:r w:rsidR="00C316ED">
              <w:t xml:space="preserve"> </w:t>
            </w:r>
            <w:r>
              <w:t>identified</w:t>
            </w:r>
            <w:r w:rsidR="00C316ED">
              <w:t xml:space="preserve"> </w:t>
            </w:r>
            <w:r>
              <w:t>trade</w:t>
            </w:r>
            <w:r w:rsidR="00C316ED">
              <w:t xml:space="preserve"> </w:t>
            </w:r>
            <w:r>
              <w:t>barriers</w:t>
            </w:r>
          </w:p>
        </w:tc>
        <w:tc>
          <w:tcPr>
            <w:tcW w:w="1020" w:type="dxa"/>
          </w:tcPr>
          <w:p w14:paraId="680D4B3C" w14:textId="77777777" w:rsidR="002E1D3C" w:rsidRDefault="007D671F" w:rsidP="00E83B37">
            <w:pPr>
              <w:pStyle w:val="TableCopy"/>
            </w:pPr>
            <w:r>
              <w:t>number</w:t>
            </w:r>
          </w:p>
        </w:tc>
        <w:tc>
          <w:tcPr>
            <w:tcW w:w="1021" w:type="dxa"/>
          </w:tcPr>
          <w:p w14:paraId="610C1F07" w14:textId="77777777" w:rsidR="002E1D3C" w:rsidRDefault="007D671F" w:rsidP="00E83B37">
            <w:pPr>
              <w:pStyle w:val="TableCopy"/>
            </w:pPr>
            <w:r>
              <w:t>3</w:t>
            </w:r>
          </w:p>
        </w:tc>
        <w:tc>
          <w:tcPr>
            <w:tcW w:w="1020" w:type="dxa"/>
          </w:tcPr>
          <w:p w14:paraId="290F2E67" w14:textId="77777777" w:rsidR="002E1D3C" w:rsidRDefault="007D671F" w:rsidP="00E83B37">
            <w:pPr>
              <w:pStyle w:val="TableCopy"/>
            </w:pPr>
            <w:r>
              <w:t>3</w:t>
            </w:r>
          </w:p>
        </w:tc>
        <w:tc>
          <w:tcPr>
            <w:tcW w:w="1361" w:type="dxa"/>
          </w:tcPr>
          <w:p w14:paraId="4673FD9C" w14:textId="77777777" w:rsidR="002E1D3C" w:rsidRDefault="007D671F" w:rsidP="00E83B37">
            <w:pPr>
              <w:pStyle w:val="TableCopy"/>
            </w:pPr>
            <w:r>
              <w:t>0</w:t>
            </w:r>
          </w:p>
        </w:tc>
        <w:tc>
          <w:tcPr>
            <w:tcW w:w="823" w:type="dxa"/>
          </w:tcPr>
          <w:p w14:paraId="6AD51B7E" w14:textId="19F9D600" w:rsidR="002E1D3C" w:rsidRPr="005E5802" w:rsidRDefault="005E5802" w:rsidP="005E5802">
            <w:pPr>
              <w:pStyle w:val="TableCopy"/>
            </w:pPr>
            <w:r>
              <w:t>1</w:t>
            </w:r>
          </w:p>
        </w:tc>
      </w:tr>
      <w:tr w:rsidR="002E1D3C" w14:paraId="7924A5CC" w14:textId="77777777" w:rsidTr="00E83B37">
        <w:trPr>
          <w:cantSplit/>
        </w:trPr>
        <w:tc>
          <w:tcPr>
            <w:tcW w:w="4673" w:type="dxa"/>
          </w:tcPr>
          <w:p w14:paraId="08B3E382" w14:textId="65A8A5C6" w:rsidR="002E1D3C" w:rsidRDefault="007D671F" w:rsidP="00E83B37">
            <w:pPr>
              <w:pStyle w:val="TableCopy"/>
            </w:pPr>
            <w:r>
              <w:t>Visits</w:t>
            </w:r>
            <w:r w:rsidR="00C316ED">
              <w:t xml:space="preserve"> </w:t>
            </w:r>
            <w:r>
              <w:t>of</w:t>
            </w:r>
            <w:r w:rsidR="00C316ED">
              <w:t xml:space="preserve"> </w:t>
            </w:r>
            <w:r>
              <w:t>the</w:t>
            </w:r>
            <w:r w:rsidR="00C316ED">
              <w:t xml:space="preserve"> </w:t>
            </w:r>
            <w:r>
              <w:t>Responsible</w:t>
            </w:r>
            <w:r w:rsidR="00C316ED">
              <w:t xml:space="preserve"> </w:t>
            </w:r>
            <w:r>
              <w:t>Pet</w:t>
            </w:r>
            <w:r w:rsidR="00C316ED">
              <w:t xml:space="preserve"> </w:t>
            </w:r>
            <w:r>
              <w:t>Ownership</w:t>
            </w:r>
            <w:r w:rsidR="00C316ED">
              <w:t xml:space="preserve"> </w:t>
            </w:r>
            <w:r>
              <w:t>program</w:t>
            </w:r>
            <w:r w:rsidR="00C316ED">
              <w:t xml:space="preserve"> </w:t>
            </w:r>
            <w:r>
              <w:t>to</w:t>
            </w:r>
            <w:r w:rsidR="00C316ED">
              <w:t xml:space="preserve"> </w:t>
            </w:r>
            <w:r>
              <w:t>Victorian</w:t>
            </w:r>
            <w:r w:rsidR="00C316ED">
              <w:t xml:space="preserve"> </w:t>
            </w:r>
            <w:r>
              <w:t>kindergartens</w:t>
            </w:r>
            <w:r w:rsidR="00C316ED">
              <w:t xml:space="preserve"> </w:t>
            </w:r>
            <w:r>
              <w:t>and</w:t>
            </w:r>
            <w:r w:rsidR="00C316ED">
              <w:t xml:space="preserve"> </w:t>
            </w:r>
            <w:r>
              <w:t>primary</w:t>
            </w:r>
            <w:r w:rsidR="00C316ED">
              <w:t xml:space="preserve"> </w:t>
            </w:r>
            <w:r>
              <w:t>schools</w:t>
            </w:r>
          </w:p>
        </w:tc>
        <w:tc>
          <w:tcPr>
            <w:tcW w:w="1020" w:type="dxa"/>
          </w:tcPr>
          <w:p w14:paraId="782B9F55" w14:textId="77777777" w:rsidR="002E1D3C" w:rsidRDefault="007D671F" w:rsidP="00E83B37">
            <w:pPr>
              <w:pStyle w:val="TableCopy"/>
            </w:pPr>
            <w:r>
              <w:t>number</w:t>
            </w:r>
          </w:p>
        </w:tc>
        <w:tc>
          <w:tcPr>
            <w:tcW w:w="1021" w:type="dxa"/>
          </w:tcPr>
          <w:p w14:paraId="3C8C670E" w14:textId="280BD767" w:rsidR="002E1D3C" w:rsidRDefault="007D671F" w:rsidP="00E83B37">
            <w:pPr>
              <w:pStyle w:val="TableCopy"/>
            </w:pPr>
            <w:r>
              <w:t>1</w:t>
            </w:r>
            <w:r w:rsidR="00C316ED">
              <w:t xml:space="preserve"> </w:t>
            </w:r>
            <w:r>
              <w:t>418</w:t>
            </w:r>
          </w:p>
        </w:tc>
        <w:tc>
          <w:tcPr>
            <w:tcW w:w="1020" w:type="dxa"/>
          </w:tcPr>
          <w:p w14:paraId="715A6291" w14:textId="3AB67DA3" w:rsidR="002E1D3C" w:rsidRDefault="007D671F" w:rsidP="00E83B37">
            <w:pPr>
              <w:pStyle w:val="TableCopy"/>
            </w:pPr>
            <w:r>
              <w:t>3</w:t>
            </w:r>
            <w:r w:rsidR="00C316ED">
              <w:t xml:space="preserve"> </w:t>
            </w:r>
            <w:r>
              <w:t>100</w:t>
            </w:r>
          </w:p>
        </w:tc>
        <w:tc>
          <w:tcPr>
            <w:tcW w:w="1361" w:type="dxa"/>
          </w:tcPr>
          <w:p w14:paraId="338456C1" w14:textId="77777777" w:rsidR="002E1D3C" w:rsidRDefault="007D671F" w:rsidP="00E83B37">
            <w:pPr>
              <w:pStyle w:val="TableCopy"/>
            </w:pPr>
            <w:r>
              <w:t>(54)</w:t>
            </w:r>
          </w:p>
        </w:tc>
        <w:tc>
          <w:tcPr>
            <w:tcW w:w="823" w:type="dxa"/>
          </w:tcPr>
          <w:p w14:paraId="7700EA2D" w14:textId="53DCA256" w:rsidR="002E1D3C" w:rsidRPr="005E5802" w:rsidRDefault="005E5802" w:rsidP="005E5802">
            <w:pPr>
              <w:pStyle w:val="TableCopy"/>
            </w:pPr>
            <w:r>
              <w:t>3</w:t>
            </w:r>
          </w:p>
        </w:tc>
      </w:tr>
    </w:tbl>
    <w:p w14:paraId="11EC7965" w14:textId="35C84709" w:rsidR="00E83B37" w:rsidRDefault="00E83B37" w:rsidP="00E83B37">
      <w:pPr>
        <w:spacing w:before="120"/>
      </w:pPr>
      <w:r>
        <w:lastRenderedPageBreak/>
        <w:t>Performance is below target due to the Responsible Pet Ownership program losing almost half of its visiting dogs and</w:t>
      </w:r>
      <w:r>
        <w:rPr>
          <w:rFonts w:ascii="Cambria" w:hAnsi="Cambria" w:cs="Cambria"/>
        </w:rPr>
        <w:t xml:space="preserve"> </w:t>
      </w:r>
      <w:r>
        <w:t>educators since 2020</w:t>
      </w:r>
      <w:r w:rsidRPr="00F079D4">
        <w:rPr>
          <w:rFonts w:cs="VIC"/>
        </w:rPr>
        <w:t>–</w:t>
      </w:r>
      <w:r>
        <w:t>21 due to COVID-19 impacts. The program has since resumed with recruitment and training of</w:t>
      </w:r>
      <w:r>
        <w:rPr>
          <w:rFonts w:ascii="Cambria" w:hAnsi="Cambria" w:cs="Cambria"/>
        </w:rPr>
        <w:t xml:space="preserve"> </w:t>
      </w:r>
      <w:r>
        <w:t>educators underway, which will continue into 2023</w:t>
      </w:r>
      <w:r w:rsidRPr="00F079D4">
        <w:rPr>
          <w:rFonts w:cs="VIC"/>
        </w:rPr>
        <w:t>–</w:t>
      </w:r>
      <w:r>
        <w:t>24.</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E83B37" w:rsidRPr="00DE18DC" w14:paraId="7EFA88C9" w14:textId="77777777" w:rsidTr="00D203FF">
        <w:trPr>
          <w:cantSplit/>
        </w:trPr>
        <w:tc>
          <w:tcPr>
            <w:tcW w:w="4673" w:type="dxa"/>
          </w:tcPr>
          <w:p w14:paraId="4A7CEFE9" w14:textId="77777777" w:rsidR="00E83B37" w:rsidRPr="00DE18DC" w:rsidRDefault="00E83B37" w:rsidP="00D203FF">
            <w:pPr>
              <w:pStyle w:val="TableColumnHeading"/>
              <w:rPr>
                <w:sz w:val="20"/>
                <w:szCs w:val="28"/>
              </w:rPr>
            </w:pPr>
            <w:bookmarkStart w:id="128" w:name="ColumnTitles_100"/>
            <w:bookmarkEnd w:id="128"/>
            <w:r w:rsidRPr="00DE18DC">
              <w:rPr>
                <w:sz w:val="20"/>
                <w:szCs w:val="28"/>
              </w:rPr>
              <w:t>Performance measures</w:t>
            </w:r>
          </w:p>
        </w:tc>
        <w:tc>
          <w:tcPr>
            <w:tcW w:w="1020" w:type="dxa"/>
          </w:tcPr>
          <w:p w14:paraId="360C92B0" w14:textId="77777777" w:rsidR="00E83B37" w:rsidRPr="00DE18DC" w:rsidRDefault="00E83B37" w:rsidP="00D203FF">
            <w:pPr>
              <w:pStyle w:val="TableColumnHeading"/>
              <w:rPr>
                <w:sz w:val="20"/>
                <w:szCs w:val="28"/>
              </w:rPr>
            </w:pPr>
            <w:r w:rsidRPr="00DE18DC">
              <w:rPr>
                <w:sz w:val="20"/>
                <w:szCs w:val="28"/>
              </w:rPr>
              <w:t>Unit of measure</w:t>
            </w:r>
          </w:p>
        </w:tc>
        <w:tc>
          <w:tcPr>
            <w:tcW w:w="1021" w:type="dxa"/>
          </w:tcPr>
          <w:p w14:paraId="1B644A00" w14:textId="77777777" w:rsidR="00E83B37" w:rsidRPr="00DE18DC" w:rsidRDefault="00E83B37" w:rsidP="00D203FF">
            <w:pPr>
              <w:pStyle w:val="TableColumnHeading"/>
              <w:rPr>
                <w:sz w:val="20"/>
                <w:szCs w:val="28"/>
              </w:rPr>
            </w:pPr>
            <w:r w:rsidRPr="00DE18DC">
              <w:rPr>
                <w:sz w:val="20"/>
                <w:szCs w:val="28"/>
              </w:rPr>
              <w:t>2022–23 actual</w:t>
            </w:r>
          </w:p>
        </w:tc>
        <w:tc>
          <w:tcPr>
            <w:tcW w:w="1020" w:type="dxa"/>
          </w:tcPr>
          <w:p w14:paraId="7177903A" w14:textId="77777777" w:rsidR="00E83B37" w:rsidRPr="00DE18DC" w:rsidRDefault="00E83B37" w:rsidP="00D203FF">
            <w:pPr>
              <w:pStyle w:val="TableColumnHeading"/>
              <w:rPr>
                <w:sz w:val="20"/>
                <w:szCs w:val="28"/>
              </w:rPr>
            </w:pPr>
            <w:r w:rsidRPr="00DE18DC">
              <w:rPr>
                <w:sz w:val="20"/>
                <w:szCs w:val="28"/>
              </w:rPr>
              <w:t>2022–23 target</w:t>
            </w:r>
          </w:p>
        </w:tc>
        <w:tc>
          <w:tcPr>
            <w:tcW w:w="1361" w:type="dxa"/>
          </w:tcPr>
          <w:p w14:paraId="12E5040C" w14:textId="77777777" w:rsidR="00E83B37" w:rsidRPr="00DE18DC" w:rsidRDefault="00E83B37" w:rsidP="00D203FF">
            <w:pPr>
              <w:pStyle w:val="TableColumnHeading"/>
              <w:rPr>
                <w:sz w:val="20"/>
                <w:szCs w:val="28"/>
              </w:rPr>
            </w:pPr>
            <w:r w:rsidRPr="00DE18DC">
              <w:rPr>
                <w:sz w:val="20"/>
                <w:szCs w:val="28"/>
              </w:rPr>
              <w:t>Performance variation (%)</w:t>
            </w:r>
          </w:p>
        </w:tc>
        <w:tc>
          <w:tcPr>
            <w:tcW w:w="823" w:type="dxa"/>
          </w:tcPr>
          <w:p w14:paraId="76D90750" w14:textId="77777777" w:rsidR="00E83B37" w:rsidRPr="00DE18DC" w:rsidRDefault="00E83B37" w:rsidP="00D203FF">
            <w:pPr>
              <w:pStyle w:val="TableColumnHeading"/>
              <w:rPr>
                <w:sz w:val="20"/>
                <w:szCs w:val="28"/>
              </w:rPr>
            </w:pPr>
            <w:r w:rsidRPr="00DE18DC">
              <w:rPr>
                <w:sz w:val="20"/>
                <w:szCs w:val="28"/>
              </w:rPr>
              <w:t>Result</w:t>
            </w:r>
          </w:p>
        </w:tc>
      </w:tr>
      <w:tr w:rsidR="002E1D3C" w14:paraId="3D193BD7" w14:textId="77777777" w:rsidTr="00E83B37">
        <w:trPr>
          <w:cantSplit/>
        </w:trPr>
        <w:tc>
          <w:tcPr>
            <w:tcW w:w="4673" w:type="dxa"/>
          </w:tcPr>
          <w:p w14:paraId="7DAE019D" w14:textId="3BB6FB1B" w:rsidR="002E1D3C" w:rsidRDefault="007D671F" w:rsidP="00E83B37">
            <w:pPr>
              <w:pStyle w:val="TableCopy"/>
            </w:pPr>
            <w:r>
              <w:t>Young</w:t>
            </w:r>
            <w:r w:rsidR="00C316ED">
              <w:t xml:space="preserve"> </w:t>
            </w:r>
            <w:r>
              <w:t>farmer</w:t>
            </w:r>
            <w:r w:rsidR="00C316ED">
              <w:t xml:space="preserve"> </w:t>
            </w:r>
            <w:r>
              <w:t>scholarships</w:t>
            </w:r>
            <w:r w:rsidR="00C316ED">
              <w:t xml:space="preserve"> </w:t>
            </w:r>
            <w:r>
              <w:t>awarded</w:t>
            </w:r>
          </w:p>
        </w:tc>
        <w:tc>
          <w:tcPr>
            <w:tcW w:w="1020" w:type="dxa"/>
          </w:tcPr>
          <w:p w14:paraId="1780F061" w14:textId="77777777" w:rsidR="002E1D3C" w:rsidRDefault="007D671F" w:rsidP="00E83B37">
            <w:pPr>
              <w:pStyle w:val="TableCopy"/>
            </w:pPr>
            <w:r>
              <w:t>number</w:t>
            </w:r>
          </w:p>
        </w:tc>
        <w:tc>
          <w:tcPr>
            <w:tcW w:w="1021" w:type="dxa"/>
          </w:tcPr>
          <w:p w14:paraId="489274F5" w14:textId="77777777" w:rsidR="002E1D3C" w:rsidRDefault="007D671F" w:rsidP="00E83B37">
            <w:pPr>
              <w:pStyle w:val="TableCopy"/>
            </w:pPr>
            <w:r>
              <w:t>13</w:t>
            </w:r>
          </w:p>
        </w:tc>
        <w:tc>
          <w:tcPr>
            <w:tcW w:w="1020" w:type="dxa"/>
          </w:tcPr>
          <w:p w14:paraId="359DABED" w14:textId="77777777" w:rsidR="002E1D3C" w:rsidRDefault="007D671F" w:rsidP="00E83B37">
            <w:pPr>
              <w:pStyle w:val="TableCopy"/>
            </w:pPr>
            <w:r>
              <w:t>12</w:t>
            </w:r>
          </w:p>
        </w:tc>
        <w:tc>
          <w:tcPr>
            <w:tcW w:w="1361" w:type="dxa"/>
          </w:tcPr>
          <w:p w14:paraId="7CD98387" w14:textId="77777777" w:rsidR="002E1D3C" w:rsidRDefault="007D671F" w:rsidP="00E83B37">
            <w:pPr>
              <w:pStyle w:val="TableCopy"/>
            </w:pPr>
            <w:r>
              <w:t>8</w:t>
            </w:r>
          </w:p>
        </w:tc>
        <w:tc>
          <w:tcPr>
            <w:tcW w:w="823" w:type="dxa"/>
          </w:tcPr>
          <w:p w14:paraId="3F97C97B" w14:textId="0F9257F4" w:rsidR="002E1D3C" w:rsidRPr="005E5802" w:rsidRDefault="005E5802" w:rsidP="005E5802">
            <w:pPr>
              <w:pStyle w:val="TableCopy"/>
            </w:pPr>
            <w:r>
              <w:t>1</w:t>
            </w:r>
          </w:p>
        </w:tc>
      </w:tr>
    </w:tbl>
    <w:p w14:paraId="6C5E899E" w14:textId="44D78490" w:rsidR="00E83B37" w:rsidRDefault="00E83B37" w:rsidP="00E83B37">
      <w:pPr>
        <w:spacing w:before="120"/>
        <w:rPr>
          <w:spacing w:val="-2"/>
        </w:rPr>
      </w:pPr>
      <w:r>
        <w:t xml:space="preserve">Performance is above target as 13 scholarships were able to be awarded within the allocated annual budget. Where </w:t>
      </w:r>
      <w:r>
        <w:rPr>
          <w:spacing w:val="-2"/>
        </w:rPr>
        <w:t xml:space="preserve">applications are received for less than the maximum scholarship allowable, additional scholarships </w:t>
      </w:r>
      <w:proofErr w:type="gramStart"/>
      <w:r>
        <w:rPr>
          <w:spacing w:val="-2"/>
        </w:rPr>
        <w:t>are able to</w:t>
      </w:r>
      <w:proofErr w:type="gramEnd"/>
      <w:r>
        <w:rPr>
          <w:spacing w:val="-2"/>
        </w:rPr>
        <w:t xml:space="preserve"> be awarded.</w:t>
      </w:r>
    </w:p>
    <w:p w14:paraId="1B0569DF" w14:textId="68163A13" w:rsidR="00E83B37" w:rsidRPr="00E83B37" w:rsidRDefault="00E83B37" w:rsidP="00E83B37">
      <w:pPr>
        <w:pStyle w:val="Normalbeforebullets"/>
        <w:rPr>
          <w:b/>
          <w:bCs/>
        </w:rPr>
      </w:pPr>
      <w:r w:rsidRPr="00E83B37">
        <w:rPr>
          <w:b/>
          <w:bCs/>
        </w:rPr>
        <w:t>Quality</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E83B37" w:rsidRPr="00DE18DC" w14:paraId="1AAB9DF5" w14:textId="77777777" w:rsidTr="00392235">
        <w:trPr>
          <w:cantSplit/>
        </w:trPr>
        <w:tc>
          <w:tcPr>
            <w:tcW w:w="4673" w:type="dxa"/>
          </w:tcPr>
          <w:p w14:paraId="5EB7AC2E" w14:textId="77777777" w:rsidR="00E83B37" w:rsidRPr="00DE18DC" w:rsidRDefault="00E83B37" w:rsidP="00392235">
            <w:pPr>
              <w:pStyle w:val="TableColumnHeading"/>
              <w:rPr>
                <w:sz w:val="20"/>
                <w:szCs w:val="28"/>
              </w:rPr>
            </w:pPr>
            <w:bookmarkStart w:id="129" w:name="ColumnTitles_101"/>
            <w:bookmarkEnd w:id="129"/>
            <w:r w:rsidRPr="00DE18DC">
              <w:rPr>
                <w:sz w:val="20"/>
                <w:szCs w:val="28"/>
              </w:rPr>
              <w:t>Performance measures</w:t>
            </w:r>
          </w:p>
        </w:tc>
        <w:tc>
          <w:tcPr>
            <w:tcW w:w="1020" w:type="dxa"/>
          </w:tcPr>
          <w:p w14:paraId="47553FB8" w14:textId="77777777" w:rsidR="00E83B37" w:rsidRPr="00DE18DC" w:rsidRDefault="00E83B37" w:rsidP="00392235">
            <w:pPr>
              <w:pStyle w:val="TableColumnHeading"/>
              <w:rPr>
                <w:sz w:val="20"/>
                <w:szCs w:val="28"/>
              </w:rPr>
            </w:pPr>
            <w:r w:rsidRPr="00DE18DC">
              <w:rPr>
                <w:sz w:val="20"/>
                <w:szCs w:val="28"/>
              </w:rPr>
              <w:t>Unit of measure</w:t>
            </w:r>
          </w:p>
        </w:tc>
        <w:tc>
          <w:tcPr>
            <w:tcW w:w="1021" w:type="dxa"/>
          </w:tcPr>
          <w:p w14:paraId="2C7A5BF9" w14:textId="77777777" w:rsidR="00E83B37" w:rsidRPr="00DE18DC" w:rsidRDefault="00E83B37" w:rsidP="00392235">
            <w:pPr>
              <w:pStyle w:val="TableColumnHeading"/>
              <w:rPr>
                <w:sz w:val="20"/>
                <w:szCs w:val="28"/>
              </w:rPr>
            </w:pPr>
            <w:r w:rsidRPr="00DE18DC">
              <w:rPr>
                <w:sz w:val="20"/>
                <w:szCs w:val="28"/>
              </w:rPr>
              <w:t>2022–23 actual</w:t>
            </w:r>
          </w:p>
        </w:tc>
        <w:tc>
          <w:tcPr>
            <w:tcW w:w="1020" w:type="dxa"/>
          </w:tcPr>
          <w:p w14:paraId="6D272909" w14:textId="77777777" w:rsidR="00E83B37" w:rsidRPr="00DE18DC" w:rsidRDefault="00E83B37" w:rsidP="00392235">
            <w:pPr>
              <w:pStyle w:val="TableColumnHeading"/>
              <w:rPr>
                <w:sz w:val="20"/>
                <w:szCs w:val="28"/>
              </w:rPr>
            </w:pPr>
            <w:r w:rsidRPr="00DE18DC">
              <w:rPr>
                <w:sz w:val="20"/>
                <w:szCs w:val="28"/>
              </w:rPr>
              <w:t>2022–23 target</w:t>
            </w:r>
          </w:p>
        </w:tc>
        <w:tc>
          <w:tcPr>
            <w:tcW w:w="1361" w:type="dxa"/>
          </w:tcPr>
          <w:p w14:paraId="125E2659" w14:textId="77777777" w:rsidR="00E83B37" w:rsidRPr="00DE18DC" w:rsidRDefault="00E83B37" w:rsidP="00392235">
            <w:pPr>
              <w:pStyle w:val="TableColumnHeading"/>
              <w:rPr>
                <w:sz w:val="20"/>
                <w:szCs w:val="28"/>
              </w:rPr>
            </w:pPr>
            <w:r w:rsidRPr="00DE18DC">
              <w:rPr>
                <w:sz w:val="20"/>
                <w:szCs w:val="28"/>
              </w:rPr>
              <w:t>Performance variation (%)</w:t>
            </w:r>
          </w:p>
        </w:tc>
        <w:tc>
          <w:tcPr>
            <w:tcW w:w="823" w:type="dxa"/>
          </w:tcPr>
          <w:p w14:paraId="40F1E359" w14:textId="77777777" w:rsidR="00E83B37" w:rsidRPr="00DE18DC" w:rsidRDefault="00E83B37" w:rsidP="00392235">
            <w:pPr>
              <w:pStyle w:val="TableColumnHeading"/>
              <w:rPr>
                <w:sz w:val="20"/>
                <w:szCs w:val="28"/>
              </w:rPr>
            </w:pPr>
            <w:r w:rsidRPr="00DE18DC">
              <w:rPr>
                <w:sz w:val="20"/>
                <w:szCs w:val="28"/>
              </w:rPr>
              <w:t>Result</w:t>
            </w:r>
          </w:p>
        </w:tc>
      </w:tr>
      <w:tr w:rsidR="002E1D3C" w14:paraId="2ECC3973" w14:textId="77777777" w:rsidTr="00E83B37">
        <w:trPr>
          <w:cantSplit/>
        </w:trPr>
        <w:tc>
          <w:tcPr>
            <w:tcW w:w="4673" w:type="dxa"/>
          </w:tcPr>
          <w:p w14:paraId="6DD31EBC" w14:textId="0C3321BF" w:rsidR="002E1D3C" w:rsidRDefault="007D671F" w:rsidP="00E83B37">
            <w:pPr>
              <w:pStyle w:val="TableCopy"/>
            </w:pPr>
            <w:r>
              <w:t>Grant</w:t>
            </w:r>
            <w:r w:rsidR="00C316ED">
              <w:t xml:space="preserve"> </w:t>
            </w:r>
            <w:r>
              <w:t>recipients</w:t>
            </w:r>
            <w:r w:rsidR="00C316ED">
              <w:t xml:space="preserve"> </w:t>
            </w:r>
            <w:r>
              <w:t>who</w:t>
            </w:r>
            <w:r w:rsidR="00C316ED">
              <w:t xml:space="preserve"> </w:t>
            </w:r>
            <w:r>
              <w:t>met</w:t>
            </w:r>
            <w:r w:rsidR="00C316ED">
              <w:t xml:space="preserve"> </w:t>
            </w:r>
            <w:r>
              <w:t>or</w:t>
            </w:r>
            <w:r w:rsidR="00C316ED">
              <w:t xml:space="preserve"> </w:t>
            </w:r>
            <w:r>
              <w:t>exceeded</w:t>
            </w:r>
            <w:r w:rsidR="00C316ED">
              <w:t xml:space="preserve"> </w:t>
            </w:r>
            <w:r>
              <w:t>agreed</w:t>
            </w:r>
            <w:r w:rsidR="00C316ED">
              <w:t xml:space="preserve"> </w:t>
            </w:r>
            <w:r>
              <w:t>milestones</w:t>
            </w:r>
          </w:p>
        </w:tc>
        <w:tc>
          <w:tcPr>
            <w:tcW w:w="1020" w:type="dxa"/>
          </w:tcPr>
          <w:p w14:paraId="574EF19B" w14:textId="02989312" w:rsidR="002E1D3C" w:rsidRDefault="00C51574" w:rsidP="00E83B37">
            <w:pPr>
              <w:pStyle w:val="TableCopy"/>
            </w:pPr>
            <w:r>
              <w:t>p</w:t>
            </w:r>
            <w:r w:rsidR="007D671F">
              <w:t>er</w:t>
            </w:r>
            <w:r w:rsidR="00C316ED">
              <w:t xml:space="preserve"> </w:t>
            </w:r>
            <w:r w:rsidR="007D671F">
              <w:t>cent</w:t>
            </w:r>
          </w:p>
        </w:tc>
        <w:tc>
          <w:tcPr>
            <w:tcW w:w="1021" w:type="dxa"/>
          </w:tcPr>
          <w:p w14:paraId="0A97A2F3" w14:textId="77777777" w:rsidR="002E1D3C" w:rsidRDefault="007D671F" w:rsidP="00E83B37">
            <w:pPr>
              <w:pStyle w:val="TableCopy"/>
            </w:pPr>
            <w:r>
              <w:t>77</w:t>
            </w:r>
          </w:p>
        </w:tc>
        <w:tc>
          <w:tcPr>
            <w:tcW w:w="1020" w:type="dxa"/>
          </w:tcPr>
          <w:p w14:paraId="7652FD5F" w14:textId="77777777" w:rsidR="002E1D3C" w:rsidRDefault="007D671F" w:rsidP="00E83B37">
            <w:pPr>
              <w:pStyle w:val="TableCopy"/>
            </w:pPr>
            <w:r>
              <w:t>75</w:t>
            </w:r>
          </w:p>
        </w:tc>
        <w:tc>
          <w:tcPr>
            <w:tcW w:w="1361" w:type="dxa"/>
          </w:tcPr>
          <w:p w14:paraId="68CF0F15" w14:textId="77777777" w:rsidR="002E1D3C" w:rsidRDefault="007D671F" w:rsidP="00E83B37">
            <w:pPr>
              <w:pStyle w:val="TableCopy"/>
            </w:pPr>
            <w:r>
              <w:t>3</w:t>
            </w:r>
          </w:p>
        </w:tc>
        <w:tc>
          <w:tcPr>
            <w:tcW w:w="823" w:type="dxa"/>
          </w:tcPr>
          <w:p w14:paraId="6A829648" w14:textId="7C6C2E52" w:rsidR="002E1D3C" w:rsidRPr="005E5802" w:rsidRDefault="005E5802" w:rsidP="005E5802">
            <w:pPr>
              <w:pStyle w:val="TableCopy"/>
            </w:pPr>
            <w:r>
              <w:t>1</w:t>
            </w:r>
          </w:p>
        </w:tc>
      </w:tr>
    </w:tbl>
    <w:p w14:paraId="42BAF62D" w14:textId="1982EC86" w:rsidR="00E83B37" w:rsidRDefault="00E83B37"/>
    <w:p w14:paraId="4EB891CB" w14:textId="39B2CCF8" w:rsidR="00E83B37" w:rsidRPr="00E83B37" w:rsidRDefault="00E83B37" w:rsidP="00E83B37">
      <w:pPr>
        <w:pStyle w:val="Normalbeforebullets"/>
        <w:rPr>
          <w:b/>
          <w:bCs/>
        </w:rPr>
      </w:pPr>
      <w:r w:rsidRPr="00E83B37">
        <w:rPr>
          <w:b/>
          <w:bCs/>
        </w:rPr>
        <w:t>Timeliness</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E83B37" w:rsidRPr="00DE18DC" w14:paraId="1B1E8AF8" w14:textId="77777777" w:rsidTr="00ED14E6">
        <w:trPr>
          <w:cantSplit/>
        </w:trPr>
        <w:tc>
          <w:tcPr>
            <w:tcW w:w="4673" w:type="dxa"/>
          </w:tcPr>
          <w:p w14:paraId="7DC0365F" w14:textId="77777777" w:rsidR="00E83B37" w:rsidRPr="00DE18DC" w:rsidRDefault="00E83B37" w:rsidP="00ED14E6">
            <w:pPr>
              <w:pStyle w:val="TableColumnHeading"/>
              <w:rPr>
                <w:sz w:val="20"/>
                <w:szCs w:val="28"/>
              </w:rPr>
            </w:pPr>
            <w:bookmarkStart w:id="130" w:name="ColumnTitles_102"/>
            <w:bookmarkEnd w:id="130"/>
            <w:r w:rsidRPr="00DE18DC">
              <w:rPr>
                <w:sz w:val="20"/>
                <w:szCs w:val="28"/>
              </w:rPr>
              <w:t>Performance measures</w:t>
            </w:r>
          </w:p>
        </w:tc>
        <w:tc>
          <w:tcPr>
            <w:tcW w:w="1020" w:type="dxa"/>
          </w:tcPr>
          <w:p w14:paraId="51F2E19B" w14:textId="77777777" w:rsidR="00E83B37" w:rsidRPr="00DE18DC" w:rsidRDefault="00E83B37" w:rsidP="00ED14E6">
            <w:pPr>
              <w:pStyle w:val="TableColumnHeading"/>
              <w:rPr>
                <w:sz w:val="20"/>
                <w:szCs w:val="28"/>
              </w:rPr>
            </w:pPr>
            <w:r w:rsidRPr="00DE18DC">
              <w:rPr>
                <w:sz w:val="20"/>
                <w:szCs w:val="28"/>
              </w:rPr>
              <w:t>Unit of measure</w:t>
            </w:r>
          </w:p>
        </w:tc>
        <w:tc>
          <w:tcPr>
            <w:tcW w:w="1021" w:type="dxa"/>
          </w:tcPr>
          <w:p w14:paraId="6DC5E454" w14:textId="77777777" w:rsidR="00E83B37" w:rsidRPr="00DE18DC" w:rsidRDefault="00E83B37" w:rsidP="00ED14E6">
            <w:pPr>
              <w:pStyle w:val="TableColumnHeading"/>
              <w:rPr>
                <w:sz w:val="20"/>
                <w:szCs w:val="28"/>
              </w:rPr>
            </w:pPr>
            <w:r w:rsidRPr="00DE18DC">
              <w:rPr>
                <w:sz w:val="20"/>
                <w:szCs w:val="28"/>
              </w:rPr>
              <w:t>2022–23 actual</w:t>
            </w:r>
          </w:p>
        </w:tc>
        <w:tc>
          <w:tcPr>
            <w:tcW w:w="1020" w:type="dxa"/>
          </w:tcPr>
          <w:p w14:paraId="5BD54F5E" w14:textId="77777777" w:rsidR="00E83B37" w:rsidRPr="00DE18DC" w:rsidRDefault="00E83B37" w:rsidP="00ED14E6">
            <w:pPr>
              <w:pStyle w:val="TableColumnHeading"/>
              <w:rPr>
                <w:sz w:val="20"/>
                <w:szCs w:val="28"/>
              </w:rPr>
            </w:pPr>
            <w:r w:rsidRPr="00DE18DC">
              <w:rPr>
                <w:sz w:val="20"/>
                <w:szCs w:val="28"/>
              </w:rPr>
              <w:t>2022–23 target</w:t>
            </w:r>
          </w:p>
        </w:tc>
        <w:tc>
          <w:tcPr>
            <w:tcW w:w="1361" w:type="dxa"/>
          </w:tcPr>
          <w:p w14:paraId="2152B5DF" w14:textId="77777777" w:rsidR="00E83B37" w:rsidRPr="00DE18DC" w:rsidRDefault="00E83B37" w:rsidP="00ED14E6">
            <w:pPr>
              <w:pStyle w:val="TableColumnHeading"/>
              <w:rPr>
                <w:sz w:val="20"/>
                <w:szCs w:val="28"/>
              </w:rPr>
            </w:pPr>
            <w:r w:rsidRPr="00DE18DC">
              <w:rPr>
                <w:sz w:val="20"/>
                <w:szCs w:val="28"/>
              </w:rPr>
              <w:t>Performance variation (%)</w:t>
            </w:r>
          </w:p>
        </w:tc>
        <w:tc>
          <w:tcPr>
            <w:tcW w:w="823" w:type="dxa"/>
          </w:tcPr>
          <w:p w14:paraId="7D17F4FD" w14:textId="77777777" w:rsidR="00E83B37" w:rsidRPr="00DE18DC" w:rsidRDefault="00E83B37" w:rsidP="00ED14E6">
            <w:pPr>
              <w:pStyle w:val="TableColumnHeading"/>
              <w:rPr>
                <w:sz w:val="20"/>
                <w:szCs w:val="28"/>
              </w:rPr>
            </w:pPr>
            <w:r w:rsidRPr="00DE18DC">
              <w:rPr>
                <w:sz w:val="20"/>
                <w:szCs w:val="28"/>
              </w:rPr>
              <w:t>Result</w:t>
            </w:r>
          </w:p>
        </w:tc>
      </w:tr>
      <w:tr w:rsidR="002E1D3C" w14:paraId="2C77FFF4" w14:textId="77777777" w:rsidTr="00E83B37">
        <w:trPr>
          <w:cantSplit/>
        </w:trPr>
        <w:tc>
          <w:tcPr>
            <w:tcW w:w="4673" w:type="dxa"/>
          </w:tcPr>
          <w:p w14:paraId="2CC4A1B3" w14:textId="48C85501" w:rsidR="002E1D3C" w:rsidRDefault="007D671F" w:rsidP="00E83B37">
            <w:pPr>
              <w:pStyle w:val="TableCopy"/>
            </w:pPr>
            <w:r>
              <w:t>Performance</w:t>
            </w:r>
            <w:r w:rsidR="00C316ED">
              <w:t xml:space="preserve"> </w:t>
            </w:r>
            <w:r>
              <w:t>and</w:t>
            </w:r>
            <w:r w:rsidR="00C316ED">
              <w:t xml:space="preserve"> </w:t>
            </w:r>
            <w:r>
              <w:t>grant</w:t>
            </w:r>
            <w:r w:rsidR="00C316ED">
              <w:t xml:space="preserve"> </w:t>
            </w:r>
            <w:r>
              <w:t>agreements</w:t>
            </w:r>
            <w:r w:rsidR="00C316ED">
              <w:t xml:space="preserve"> </w:t>
            </w:r>
            <w:r>
              <w:t>acquitted</w:t>
            </w:r>
            <w:r w:rsidR="00C316ED">
              <w:t xml:space="preserve"> </w:t>
            </w:r>
            <w:r>
              <w:t>within</w:t>
            </w:r>
            <w:r w:rsidR="00C316ED">
              <w:t xml:space="preserve"> </w:t>
            </w:r>
            <w:r>
              <w:t>timeframes</w:t>
            </w:r>
            <w:r w:rsidR="00C316ED">
              <w:t xml:space="preserve"> </w:t>
            </w:r>
            <w:r>
              <w:t>specified</w:t>
            </w:r>
            <w:r w:rsidR="00C316ED">
              <w:t xml:space="preserve"> </w:t>
            </w:r>
            <w:r>
              <w:t>in</w:t>
            </w:r>
            <w:r w:rsidR="00C316ED">
              <w:t xml:space="preserve"> </w:t>
            </w:r>
            <w:r>
              <w:t>the</w:t>
            </w:r>
            <w:r w:rsidR="00C316ED">
              <w:t xml:space="preserve"> </w:t>
            </w:r>
            <w:r>
              <w:t>funding</w:t>
            </w:r>
            <w:r w:rsidR="00C316ED">
              <w:t xml:space="preserve"> </w:t>
            </w:r>
            <w:r>
              <w:t>agreement</w:t>
            </w:r>
          </w:p>
        </w:tc>
        <w:tc>
          <w:tcPr>
            <w:tcW w:w="1020" w:type="dxa"/>
          </w:tcPr>
          <w:p w14:paraId="0E7C1A36" w14:textId="13558D0E" w:rsidR="002E1D3C" w:rsidRDefault="00C51574" w:rsidP="00E83B37">
            <w:pPr>
              <w:pStyle w:val="TableCopy"/>
            </w:pPr>
            <w:r>
              <w:t>p</w:t>
            </w:r>
            <w:r w:rsidR="007D671F">
              <w:t>er</w:t>
            </w:r>
            <w:r w:rsidR="00C316ED">
              <w:t xml:space="preserve"> </w:t>
            </w:r>
            <w:r w:rsidR="007D671F">
              <w:t>cent</w:t>
            </w:r>
          </w:p>
        </w:tc>
        <w:tc>
          <w:tcPr>
            <w:tcW w:w="1021" w:type="dxa"/>
          </w:tcPr>
          <w:p w14:paraId="4A063659" w14:textId="77777777" w:rsidR="002E1D3C" w:rsidRDefault="007D671F" w:rsidP="00E83B37">
            <w:pPr>
              <w:pStyle w:val="TableCopy"/>
            </w:pPr>
            <w:r>
              <w:t>88</w:t>
            </w:r>
          </w:p>
        </w:tc>
        <w:tc>
          <w:tcPr>
            <w:tcW w:w="1020" w:type="dxa"/>
          </w:tcPr>
          <w:p w14:paraId="6B5FDF07" w14:textId="77777777" w:rsidR="002E1D3C" w:rsidRDefault="007D671F" w:rsidP="00E83B37">
            <w:pPr>
              <w:pStyle w:val="TableCopy"/>
            </w:pPr>
            <w:r>
              <w:t>90</w:t>
            </w:r>
          </w:p>
        </w:tc>
        <w:tc>
          <w:tcPr>
            <w:tcW w:w="1361" w:type="dxa"/>
          </w:tcPr>
          <w:p w14:paraId="57FC028F" w14:textId="77777777" w:rsidR="002E1D3C" w:rsidRDefault="007D671F" w:rsidP="00E83B37">
            <w:pPr>
              <w:pStyle w:val="TableCopy"/>
            </w:pPr>
            <w:r>
              <w:t>(2)</w:t>
            </w:r>
          </w:p>
        </w:tc>
        <w:tc>
          <w:tcPr>
            <w:tcW w:w="823" w:type="dxa"/>
          </w:tcPr>
          <w:p w14:paraId="79FAFAE4" w14:textId="156F0167" w:rsidR="002E1D3C" w:rsidRPr="005E5802" w:rsidRDefault="005E5802" w:rsidP="005E5802">
            <w:pPr>
              <w:pStyle w:val="TableCopy"/>
            </w:pPr>
            <w:r>
              <w:t>2</w:t>
            </w:r>
          </w:p>
        </w:tc>
      </w:tr>
    </w:tbl>
    <w:p w14:paraId="7DC605B6" w14:textId="30D60B1C" w:rsidR="00E83B37" w:rsidRDefault="00E83B37"/>
    <w:p w14:paraId="1E74EB8B" w14:textId="0519FA86" w:rsidR="00E83B37" w:rsidRPr="00E83B37" w:rsidRDefault="00E83B37" w:rsidP="00E83B37">
      <w:pPr>
        <w:pStyle w:val="Normalbeforebullets"/>
        <w:rPr>
          <w:b/>
          <w:bCs/>
        </w:rPr>
      </w:pPr>
      <w:r w:rsidRPr="00E83B37">
        <w:rPr>
          <w:b/>
          <w:bCs/>
        </w:rPr>
        <w:t>Cost</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E83B37" w:rsidRPr="00DE18DC" w14:paraId="153FB06E" w14:textId="77777777" w:rsidTr="004B365A">
        <w:trPr>
          <w:cantSplit/>
        </w:trPr>
        <w:tc>
          <w:tcPr>
            <w:tcW w:w="4673" w:type="dxa"/>
          </w:tcPr>
          <w:p w14:paraId="180DD32F" w14:textId="77777777" w:rsidR="00E83B37" w:rsidRPr="00DE18DC" w:rsidRDefault="00E83B37" w:rsidP="004B365A">
            <w:pPr>
              <w:pStyle w:val="TableColumnHeading"/>
              <w:rPr>
                <w:sz w:val="20"/>
                <w:szCs w:val="28"/>
              </w:rPr>
            </w:pPr>
            <w:bookmarkStart w:id="131" w:name="ColumnTitles_103"/>
            <w:bookmarkEnd w:id="131"/>
            <w:r w:rsidRPr="00DE18DC">
              <w:rPr>
                <w:sz w:val="20"/>
                <w:szCs w:val="28"/>
              </w:rPr>
              <w:t>Performance measures</w:t>
            </w:r>
          </w:p>
        </w:tc>
        <w:tc>
          <w:tcPr>
            <w:tcW w:w="1020" w:type="dxa"/>
          </w:tcPr>
          <w:p w14:paraId="656B5E6E" w14:textId="77777777" w:rsidR="00E83B37" w:rsidRPr="00DE18DC" w:rsidRDefault="00E83B37" w:rsidP="004B365A">
            <w:pPr>
              <w:pStyle w:val="TableColumnHeading"/>
              <w:rPr>
                <w:sz w:val="20"/>
                <w:szCs w:val="28"/>
              </w:rPr>
            </w:pPr>
            <w:r w:rsidRPr="00DE18DC">
              <w:rPr>
                <w:sz w:val="20"/>
                <w:szCs w:val="28"/>
              </w:rPr>
              <w:t>Unit of measure</w:t>
            </w:r>
          </w:p>
        </w:tc>
        <w:tc>
          <w:tcPr>
            <w:tcW w:w="1021" w:type="dxa"/>
          </w:tcPr>
          <w:p w14:paraId="6312902E" w14:textId="77777777" w:rsidR="00E83B37" w:rsidRPr="00DE18DC" w:rsidRDefault="00E83B37" w:rsidP="004B365A">
            <w:pPr>
              <w:pStyle w:val="TableColumnHeading"/>
              <w:rPr>
                <w:sz w:val="20"/>
                <w:szCs w:val="28"/>
              </w:rPr>
            </w:pPr>
            <w:r w:rsidRPr="00DE18DC">
              <w:rPr>
                <w:sz w:val="20"/>
                <w:szCs w:val="28"/>
              </w:rPr>
              <w:t>2022–23 actual</w:t>
            </w:r>
          </w:p>
        </w:tc>
        <w:tc>
          <w:tcPr>
            <w:tcW w:w="1020" w:type="dxa"/>
          </w:tcPr>
          <w:p w14:paraId="5A3215F7" w14:textId="77777777" w:rsidR="00E83B37" w:rsidRPr="00DE18DC" w:rsidRDefault="00E83B37" w:rsidP="004B365A">
            <w:pPr>
              <w:pStyle w:val="TableColumnHeading"/>
              <w:rPr>
                <w:sz w:val="20"/>
                <w:szCs w:val="28"/>
              </w:rPr>
            </w:pPr>
            <w:r w:rsidRPr="00DE18DC">
              <w:rPr>
                <w:sz w:val="20"/>
                <w:szCs w:val="28"/>
              </w:rPr>
              <w:t>2022–23 target</w:t>
            </w:r>
          </w:p>
        </w:tc>
        <w:tc>
          <w:tcPr>
            <w:tcW w:w="1361" w:type="dxa"/>
          </w:tcPr>
          <w:p w14:paraId="4E819C17" w14:textId="77777777" w:rsidR="00E83B37" w:rsidRPr="00DE18DC" w:rsidRDefault="00E83B37" w:rsidP="004B365A">
            <w:pPr>
              <w:pStyle w:val="TableColumnHeading"/>
              <w:rPr>
                <w:sz w:val="20"/>
                <w:szCs w:val="28"/>
              </w:rPr>
            </w:pPr>
            <w:r w:rsidRPr="00DE18DC">
              <w:rPr>
                <w:sz w:val="20"/>
                <w:szCs w:val="28"/>
              </w:rPr>
              <w:t>Performance variation (%)</w:t>
            </w:r>
          </w:p>
        </w:tc>
        <w:tc>
          <w:tcPr>
            <w:tcW w:w="823" w:type="dxa"/>
          </w:tcPr>
          <w:p w14:paraId="5D4E05C1" w14:textId="77777777" w:rsidR="00E83B37" w:rsidRPr="00DE18DC" w:rsidRDefault="00E83B37" w:rsidP="004B365A">
            <w:pPr>
              <w:pStyle w:val="TableColumnHeading"/>
              <w:rPr>
                <w:sz w:val="20"/>
                <w:szCs w:val="28"/>
              </w:rPr>
            </w:pPr>
            <w:r w:rsidRPr="00DE18DC">
              <w:rPr>
                <w:sz w:val="20"/>
                <w:szCs w:val="28"/>
              </w:rPr>
              <w:t>Result</w:t>
            </w:r>
          </w:p>
        </w:tc>
      </w:tr>
      <w:tr w:rsidR="002E1D3C" w14:paraId="3F5A54B9" w14:textId="77777777" w:rsidTr="00E83B37">
        <w:trPr>
          <w:cantSplit/>
        </w:trPr>
        <w:tc>
          <w:tcPr>
            <w:tcW w:w="4673" w:type="dxa"/>
          </w:tcPr>
          <w:p w14:paraId="5F0E026A" w14:textId="7F24FF62" w:rsidR="002E1D3C" w:rsidRDefault="007D671F" w:rsidP="00E83B37">
            <w:pPr>
              <w:pStyle w:val="TableCopy"/>
            </w:pPr>
            <w:r>
              <w:t>Total</w:t>
            </w:r>
            <w:r w:rsidR="00C316ED">
              <w:t xml:space="preserve"> </w:t>
            </w:r>
            <w:r>
              <w:t>output</w:t>
            </w:r>
            <w:r w:rsidR="00C316ED">
              <w:t xml:space="preserve"> </w:t>
            </w:r>
            <w:r>
              <w:t>cost</w:t>
            </w:r>
          </w:p>
        </w:tc>
        <w:tc>
          <w:tcPr>
            <w:tcW w:w="1020" w:type="dxa"/>
          </w:tcPr>
          <w:p w14:paraId="377F93B8" w14:textId="7258DF0D" w:rsidR="002E1D3C" w:rsidRDefault="007D671F" w:rsidP="00E83B37">
            <w:pPr>
              <w:pStyle w:val="TableCopy"/>
            </w:pPr>
            <w:r>
              <w:t>$</w:t>
            </w:r>
            <w:r w:rsidR="00C316ED">
              <w:rPr>
                <w:rFonts w:ascii="Cambria" w:hAnsi="Cambria" w:cs="Cambria"/>
              </w:rPr>
              <w:t xml:space="preserve"> </w:t>
            </w:r>
            <w:r>
              <w:t>million</w:t>
            </w:r>
          </w:p>
        </w:tc>
        <w:tc>
          <w:tcPr>
            <w:tcW w:w="1021" w:type="dxa"/>
          </w:tcPr>
          <w:p w14:paraId="3452D34F" w14:textId="77777777" w:rsidR="002E1D3C" w:rsidRDefault="007D671F" w:rsidP="00E83B37">
            <w:pPr>
              <w:pStyle w:val="TableCopy"/>
            </w:pPr>
            <w:r>
              <w:t>148.2</w:t>
            </w:r>
          </w:p>
        </w:tc>
        <w:tc>
          <w:tcPr>
            <w:tcW w:w="1020" w:type="dxa"/>
          </w:tcPr>
          <w:p w14:paraId="688152E4" w14:textId="77777777" w:rsidR="002E1D3C" w:rsidRDefault="007D671F" w:rsidP="00E83B37">
            <w:pPr>
              <w:pStyle w:val="TableCopy"/>
            </w:pPr>
            <w:r>
              <w:t>166.8</w:t>
            </w:r>
          </w:p>
        </w:tc>
        <w:tc>
          <w:tcPr>
            <w:tcW w:w="1361" w:type="dxa"/>
          </w:tcPr>
          <w:p w14:paraId="4455E2D3" w14:textId="77777777" w:rsidR="002E1D3C" w:rsidRDefault="007D671F" w:rsidP="00E83B37">
            <w:pPr>
              <w:pStyle w:val="TableCopy"/>
            </w:pPr>
            <w:r>
              <w:t>(11)</w:t>
            </w:r>
          </w:p>
        </w:tc>
        <w:tc>
          <w:tcPr>
            <w:tcW w:w="823" w:type="dxa"/>
          </w:tcPr>
          <w:p w14:paraId="2DEB8501" w14:textId="2946DB22" w:rsidR="002E1D3C" w:rsidRPr="005E5802" w:rsidRDefault="005E5802" w:rsidP="005E5802">
            <w:pPr>
              <w:pStyle w:val="TableCopy"/>
            </w:pPr>
            <w:r>
              <w:t>1</w:t>
            </w:r>
          </w:p>
        </w:tc>
      </w:tr>
    </w:tbl>
    <w:p w14:paraId="68B9782E" w14:textId="5712B6E3" w:rsidR="0097300C" w:rsidRDefault="0097300C" w:rsidP="0097300C">
      <w:pPr>
        <w:spacing w:before="120"/>
      </w:pPr>
      <w:r>
        <w:t xml:space="preserve">The lower than budgeted output cost is primarily due to the </w:t>
      </w:r>
      <w:proofErr w:type="spellStart"/>
      <w:r>
        <w:t>recashflow</w:t>
      </w:r>
      <w:proofErr w:type="spellEnd"/>
      <w:r>
        <w:t xml:space="preserve"> of funding from 2022–23 across the forward estimates to better align to project deliverables.</w:t>
      </w:r>
    </w:p>
    <w:p w14:paraId="07B99AC0" w14:textId="1D101946" w:rsidR="002E1D3C" w:rsidRPr="0097300C" w:rsidRDefault="007D671F" w:rsidP="0097300C">
      <w:pPr>
        <w:pStyle w:val="Normalbeforebullets"/>
        <w:rPr>
          <w:b/>
          <w:bCs/>
        </w:rPr>
      </w:pPr>
      <w:r w:rsidRPr="0097300C">
        <w:rPr>
          <w:b/>
          <w:bCs/>
        </w:rPr>
        <w:t>Agriculture</w:t>
      </w:r>
      <w:r w:rsidR="00C316ED" w:rsidRPr="0097300C">
        <w:rPr>
          <w:b/>
          <w:bCs/>
        </w:rPr>
        <w:t xml:space="preserve"> </w:t>
      </w:r>
      <w:r w:rsidRPr="0097300C">
        <w:rPr>
          <w:b/>
          <w:bCs/>
        </w:rPr>
        <w:t>Research</w:t>
      </w:r>
    </w:p>
    <w:p w14:paraId="76727D95" w14:textId="651F0B59" w:rsidR="002E1D3C" w:rsidRDefault="007D671F" w:rsidP="0097300C">
      <w:r>
        <w:t>This</w:t>
      </w:r>
      <w:r w:rsidR="00C316ED">
        <w:t xml:space="preserve"> </w:t>
      </w:r>
      <w:r>
        <w:t>sub-output</w:t>
      </w:r>
      <w:r w:rsidR="00C316ED">
        <w:t xml:space="preserve"> </w:t>
      </w:r>
      <w:r>
        <w:t>supports</w:t>
      </w:r>
      <w:r w:rsidR="00C316ED">
        <w:t xml:space="preserve"> </w:t>
      </w:r>
      <w:r>
        <w:t>more</w:t>
      </w:r>
      <w:r w:rsidR="00C316ED">
        <w:t xml:space="preserve"> </w:t>
      </w:r>
      <w:r>
        <w:t>productive,</w:t>
      </w:r>
      <w:r w:rsidR="00C316ED">
        <w:t xml:space="preserve"> </w:t>
      </w:r>
      <w:r>
        <w:t>competitive,</w:t>
      </w:r>
      <w:r w:rsidR="00C316ED">
        <w:t xml:space="preserve"> </w:t>
      </w:r>
      <w:proofErr w:type="gramStart"/>
      <w:r>
        <w:t>sustainable</w:t>
      </w:r>
      <w:proofErr w:type="gramEnd"/>
      <w:r w:rsidR="00C316ED">
        <w:t xml:space="preserve"> </w:t>
      </w:r>
      <w:r>
        <w:t>and</w:t>
      </w:r>
      <w:r w:rsidR="00C316ED">
        <w:t xml:space="preserve"> </w:t>
      </w:r>
      <w:r>
        <w:t>jobs-rich</w:t>
      </w:r>
      <w:r w:rsidR="00C316ED">
        <w:t xml:space="preserve"> </w:t>
      </w:r>
      <w:r>
        <w:t>food</w:t>
      </w:r>
      <w:r w:rsidR="00C316ED">
        <w:t xml:space="preserve"> </w:t>
      </w:r>
      <w:r>
        <w:t>and</w:t>
      </w:r>
      <w:r w:rsidR="00C316ED">
        <w:t xml:space="preserve"> </w:t>
      </w:r>
      <w:r>
        <w:t>fibre</w:t>
      </w:r>
      <w:r w:rsidR="00C316ED">
        <w:t xml:space="preserve"> </w:t>
      </w:r>
      <w:r>
        <w:t>sectors</w:t>
      </w:r>
      <w:r w:rsidR="00C316ED">
        <w:t xml:space="preserve"> </w:t>
      </w:r>
      <w:r>
        <w:t>by</w:t>
      </w:r>
      <w:r w:rsidR="00C316ED">
        <w:t xml:space="preserve"> </w:t>
      </w:r>
      <w:r>
        <w:t>delivering</w:t>
      </w:r>
      <w:r w:rsidR="00C316ED">
        <w:t xml:space="preserve"> </w:t>
      </w:r>
      <w:r>
        <w:t>research</w:t>
      </w:r>
      <w:r w:rsidR="00C316ED">
        <w:t xml:space="preserve"> </w:t>
      </w:r>
      <w:r>
        <w:t>and</w:t>
      </w:r>
      <w:r w:rsidR="00C316ED">
        <w:t xml:space="preserve"> </w:t>
      </w:r>
      <w:r>
        <w:t>innovation</w:t>
      </w:r>
      <w:r w:rsidR="00C316ED">
        <w:t xml:space="preserve"> </w:t>
      </w:r>
      <w:r>
        <w:t>to</w:t>
      </w:r>
      <w:r w:rsidR="00C316ED">
        <w:t xml:space="preserve"> </w:t>
      </w:r>
      <w:r>
        <w:t>develop</w:t>
      </w:r>
      <w:r w:rsidR="00C316ED">
        <w:t xml:space="preserve"> </w:t>
      </w:r>
      <w:r>
        <w:t>innovative</w:t>
      </w:r>
      <w:r w:rsidR="00C316ED">
        <w:t xml:space="preserve"> </w:t>
      </w:r>
      <w:r>
        <w:t>new</w:t>
      </w:r>
      <w:r w:rsidR="00C316ED">
        <w:t xml:space="preserve"> </w:t>
      </w:r>
      <w:r>
        <w:t>technologies</w:t>
      </w:r>
      <w:r w:rsidR="00C316ED">
        <w:t xml:space="preserve"> </w:t>
      </w:r>
      <w:r>
        <w:t>and</w:t>
      </w:r>
      <w:r w:rsidR="00C316ED">
        <w:t xml:space="preserve"> </w:t>
      </w:r>
      <w:r>
        <w:t>farming</w:t>
      </w:r>
      <w:r w:rsidR="00C316ED">
        <w:t xml:space="preserve"> </w:t>
      </w:r>
      <w:r>
        <w:t>systems</w:t>
      </w:r>
      <w:r w:rsidR="00C316ED">
        <w:t xml:space="preserve"> </w:t>
      </w:r>
      <w:r>
        <w:t>that</w:t>
      </w:r>
      <w:r w:rsidR="00C316ED">
        <w:t xml:space="preserve"> </w:t>
      </w:r>
      <w:r>
        <w:t>increase</w:t>
      </w:r>
      <w:r w:rsidR="00C316ED">
        <w:t xml:space="preserve"> </w:t>
      </w:r>
      <w:r>
        <w:t>food</w:t>
      </w:r>
      <w:r w:rsidR="00C316ED">
        <w:t xml:space="preserve"> </w:t>
      </w:r>
      <w:r>
        <w:t>and</w:t>
      </w:r>
      <w:r w:rsidR="00C316ED">
        <w:t xml:space="preserve"> </w:t>
      </w:r>
      <w:r>
        <w:t>fibre</w:t>
      </w:r>
      <w:r w:rsidR="00C316ED">
        <w:t xml:space="preserve"> </w:t>
      </w:r>
      <w:r>
        <w:t>productivity</w:t>
      </w:r>
      <w:r w:rsidR="00C316ED">
        <w:t xml:space="preserve"> </w:t>
      </w:r>
      <w:r>
        <w:t>and</w:t>
      </w:r>
      <w:r w:rsidR="00C316ED">
        <w:t xml:space="preserve"> </w:t>
      </w:r>
      <w:r>
        <w:t>product</w:t>
      </w:r>
      <w:r w:rsidR="00C316ED">
        <w:t xml:space="preserve"> </w:t>
      </w:r>
      <w:r>
        <w:t>quality.</w:t>
      </w:r>
    </w:p>
    <w:p w14:paraId="73033B28" w14:textId="5F2F8B92" w:rsidR="0097300C" w:rsidRPr="0097300C" w:rsidRDefault="0097300C" w:rsidP="0097300C">
      <w:pPr>
        <w:pStyle w:val="Normalbeforebullets"/>
        <w:rPr>
          <w:b/>
          <w:bCs/>
        </w:rPr>
      </w:pPr>
      <w:r w:rsidRPr="0097300C">
        <w:rPr>
          <w:b/>
          <w:bCs/>
        </w:rPr>
        <w:lastRenderedPageBreak/>
        <w:t>Quantity</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2E1D3C" w:rsidRPr="0097300C" w14:paraId="6C6940B5" w14:textId="77777777" w:rsidTr="0097300C">
        <w:trPr>
          <w:cantSplit/>
        </w:trPr>
        <w:tc>
          <w:tcPr>
            <w:tcW w:w="4673" w:type="dxa"/>
          </w:tcPr>
          <w:p w14:paraId="2148A20F" w14:textId="7B1A0522" w:rsidR="002E1D3C" w:rsidRPr="0097300C" w:rsidRDefault="007D671F" w:rsidP="0097300C">
            <w:pPr>
              <w:pStyle w:val="TableColumnHeading"/>
              <w:rPr>
                <w:sz w:val="20"/>
                <w:szCs w:val="28"/>
              </w:rPr>
            </w:pPr>
            <w:bookmarkStart w:id="132" w:name="ColumnTitles_104"/>
            <w:bookmarkEnd w:id="132"/>
            <w:r w:rsidRPr="0097300C">
              <w:rPr>
                <w:sz w:val="20"/>
                <w:szCs w:val="28"/>
              </w:rPr>
              <w:t>Performance</w:t>
            </w:r>
            <w:r w:rsidR="00C316ED" w:rsidRPr="0097300C">
              <w:rPr>
                <w:sz w:val="20"/>
                <w:szCs w:val="28"/>
              </w:rPr>
              <w:t xml:space="preserve"> </w:t>
            </w:r>
            <w:r w:rsidRPr="0097300C">
              <w:rPr>
                <w:sz w:val="20"/>
                <w:szCs w:val="28"/>
              </w:rPr>
              <w:t>measures</w:t>
            </w:r>
          </w:p>
        </w:tc>
        <w:tc>
          <w:tcPr>
            <w:tcW w:w="1020" w:type="dxa"/>
          </w:tcPr>
          <w:p w14:paraId="7A7DE6B2" w14:textId="7421357C" w:rsidR="002E1D3C" w:rsidRPr="0097300C" w:rsidRDefault="007D671F" w:rsidP="0097300C">
            <w:pPr>
              <w:pStyle w:val="TableColumnHeading"/>
              <w:rPr>
                <w:sz w:val="20"/>
                <w:szCs w:val="28"/>
              </w:rPr>
            </w:pPr>
            <w:r w:rsidRPr="0097300C">
              <w:rPr>
                <w:sz w:val="20"/>
                <w:szCs w:val="28"/>
              </w:rPr>
              <w:t>Unit</w:t>
            </w:r>
            <w:r w:rsidR="00C316ED" w:rsidRPr="0097300C">
              <w:rPr>
                <w:sz w:val="20"/>
                <w:szCs w:val="28"/>
              </w:rPr>
              <w:t xml:space="preserve"> </w:t>
            </w:r>
            <w:r w:rsidRPr="0097300C">
              <w:rPr>
                <w:sz w:val="20"/>
                <w:szCs w:val="28"/>
              </w:rPr>
              <w:t>of</w:t>
            </w:r>
            <w:r w:rsidR="00C316ED" w:rsidRPr="0097300C">
              <w:rPr>
                <w:sz w:val="20"/>
                <w:szCs w:val="28"/>
              </w:rPr>
              <w:t xml:space="preserve"> </w:t>
            </w:r>
            <w:r w:rsidRPr="0097300C">
              <w:rPr>
                <w:sz w:val="20"/>
                <w:szCs w:val="28"/>
              </w:rPr>
              <w:t>measure</w:t>
            </w:r>
          </w:p>
        </w:tc>
        <w:tc>
          <w:tcPr>
            <w:tcW w:w="1021" w:type="dxa"/>
          </w:tcPr>
          <w:p w14:paraId="4B084548" w14:textId="5ED93559" w:rsidR="002E1D3C" w:rsidRPr="0097300C" w:rsidRDefault="007D671F" w:rsidP="0097300C">
            <w:pPr>
              <w:pStyle w:val="TableColumnHeading"/>
              <w:rPr>
                <w:sz w:val="20"/>
                <w:szCs w:val="28"/>
              </w:rPr>
            </w:pPr>
            <w:r w:rsidRPr="0097300C">
              <w:rPr>
                <w:sz w:val="20"/>
                <w:szCs w:val="28"/>
              </w:rPr>
              <w:t>2022–23</w:t>
            </w:r>
            <w:r w:rsidR="00C316ED" w:rsidRPr="0097300C">
              <w:rPr>
                <w:sz w:val="20"/>
                <w:szCs w:val="28"/>
              </w:rPr>
              <w:t xml:space="preserve"> </w:t>
            </w:r>
            <w:r w:rsidRPr="0097300C">
              <w:rPr>
                <w:sz w:val="20"/>
                <w:szCs w:val="28"/>
              </w:rPr>
              <w:t>actual</w:t>
            </w:r>
          </w:p>
        </w:tc>
        <w:tc>
          <w:tcPr>
            <w:tcW w:w="1020" w:type="dxa"/>
          </w:tcPr>
          <w:p w14:paraId="1756B67F" w14:textId="398FF20F" w:rsidR="002E1D3C" w:rsidRPr="0097300C" w:rsidRDefault="007D671F" w:rsidP="0097300C">
            <w:pPr>
              <w:pStyle w:val="TableColumnHeading"/>
              <w:rPr>
                <w:sz w:val="20"/>
                <w:szCs w:val="28"/>
              </w:rPr>
            </w:pPr>
            <w:r w:rsidRPr="0097300C">
              <w:rPr>
                <w:sz w:val="20"/>
                <w:szCs w:val="28"/>
              </w:rPr>
              <w:t>2022–23</w:t>
            </w:r>
            <w:r w:rsidR="00C316ED" w:rsidRPr="0097300C">
              <w:rPr>
                <w:sz w:val="20"/>
                <w:szCs w:val="28"/>
              </w:rPr>
              <w:t xml:space="preserve"> </w:t>
            </w:r>
            <w:r w:rsidRPr="0097300C">
              <w:rPr>
                <w:sz w:val="20"/>
                <w:szCs w:val="28"/>
              </w:rPr>
              <w:t>target</w:t>
            </w:r>
          </w:p>
        </w:tc>
        <w:tc>
          <w:tcPr>
            <w:tcW w:w="1361" w:type="dxa"/>
          </w:tcPr>
          <w:p w14:paraId="74A3E9B8" w14:textId="6A350142" w:rsidR="002E1D3C" w:rsidRPr="0097300C" w:rsidRDefault="007D671F" w:rsidP="0097300C">
            <w:pPr>
              <w:pStyle w:val="TableColumnHeading"/>
              <w:rPr>
                <w:sz w:val="20"/>
                <w:szCs w:val="28"/>
              </w:rPr>
            </w:pPr>
            <w:r w:rsidRPr="0097300C">
              <w:rPr>
                <w:sz w:val="20"/>
                <w:szCs w:val="28"/>
              </w:rPr>
              <w:t>Performance</w:t>
            </w:r>
            <w:r w:rsidR="00C316ED" w:rsidRPr="0097300C">
              <w:rPr>
                <w:sz w:val="20"/>
                <w:szCs w:val="28"/>
              </w:rPr>
              <w:t xml:space="preserve"> </w:t>
            </w:r>
            <w:r w:rsidRPr="0097300C">
              <w:rPr>
                <w:sz w:val="20"/>
                <w:szCs w:val="28"/>
              </w:rPr>
              <w:t>variation</w:t>
            </w:r>
            <w:r w:rsidR="00C316ED" w:rsidRPr="0097300C">
              <w:rPr>
                <w:sz w:val="20"/>
                <w:szCs w:val="28"/>
              </w:rPr>
              <w:t xml:space="preserve"> </w:t>
            </w:r>
            <w:r w:rsidRPr="0097300C">
              <w:rPr>
                <w:sz w:val="20"/>
                <w:szCs w:val="28"/>
              </w:rPr>
              <w:t>(%)</w:t>
            </w:r>
          </w:p>
        </w:tc>
        <w:tc>
          <w:tcPr>
            <w:tcW w:w="823" w:type="dxa"/>
          </w:tcPr>
          <w:p w14:paraId="4F4A31E7" w14:textId="77777777" w:rsidR="002E1D3C" w:rsidRPr="0097300C" w:rsidRDefault="007D671F" w:rsidP="0097300C">
            <w:pPr>
              <w:pStyle w:val="TableColumnHeading"/>
              <w:rPr>
                <w:sz w:val="20"/>
                <w:szCs w:val="28"/>
              </w:rPr>
            </w:pPr>
            <w:r w:rsidRPr="0097300C">
              <w:rPr>
                <w:sz w:val="20"/>
                <w:szCs w:val="28"/>
              </w:rPr>
              <w:t>Result</w:t>
            </w:r>
          </w:p>
        </w:tc>
      </w:tr>
      <w:tr w:rsidR="002E1D3C" w14:paraId="3D158C57" w14:textId="77777777" w:rsidTr="0097300C">
        <w:trPr>
          <w:cantSplit/>
        </w:trPr>
        <w:tc>
          <w:tcPr>
            <w:tcW w:w="4673" w:type="dxa"/>
          </w:tcPr>
          <w:p w14:paraId="29586048" w14:textId="4078651A" w:rsidR="002E1D3C" w:rsidRDefault="007D671F" w:rsidP="0097300C">
            <w:pPr>
              <w:pStyle w:val="TableCopy"/>
            </w:pPr>
            <w:r>
              <w:t>Applications</w:t>
            </w:r>
            <w:r w:rsidR="00C316ED">
              <w:t xml:space="preserve"> </w:t>
            </w:r>
            <w:r>
              <w:t>for</w:t>
            </w:r>
            <w:r w:rsidR="00C316ED">
              <w:t xml:space="preserve"> </w:t>
            </w:r>
            <w:r>
              <w:t>intellectual</w:t>
            </w:r>
            <w:r w:rsidR="00C316ED">
              <w:t xml:space="preserve"> </w:t>
            </w:r>
            <w:r>
              <w:t>property</w:t>
            </w:r>
            <w:r w:rsidR="00C316ED">
              <w:t xml:space="preserve"> </w:t>
            </w:r>
            <w:r>
              <w:t>protection</w:t>
            </w:r>
          </w:p>
        </w:tc>
        <w:tc>
          <w:tcPr>
            <w:tcW w:w="1020" w:type="dxa"/>
          </w:tcPr>
          <w:p w14:paraId="3E727C94" w14:textId="77777777" w:rsidR="002E1D3C" w:rsidRDefault="007D671F" w:rsidP="0097300C">
            <w:pPr>
              <w:pStyle w:val="TableCopy"/>
            </w:pPr>
            <w:r>
              <w:t>number</w:t>
            </w:r>
          </w:p>
        </w:tc>
        <w:tc>
          <w:tcPr>
            <w:tcW w:w="1021" w:type="dxa"/>
          </w:tcPr>
          <w:p w14:paraId="49220C1D" w14:textId="77777777" w:rsidR="002E1D3C" w:rsidRDefault="007D671F" w:rsidP="0097300C">
            <w:pPr>
              <w:pStyle w:val="TableCopy"/>
            </w:pPr>
            <w:r>
              <w:t>16</w:t>
            </w:r>
          </w:p>
        </w:tc>
        <w:tc>
          <w:tcPr>
            <w:tcW w:w="1020" w:type="dxa"/>
          </w:tcPr>
          <w:p w14:paraId="3A377FEA" w14:textId="77777777" w:rsidR="002E1D3C" w:rsidRDefault="007D671F" w:rsidP="0097300C">
            <w:pPr>
              <w:pStyle w:val="TableCopy"/>
            </w:pPr>
            <w:r>
              <w:t>16</w:t>
            </w:r>
          </w:p>
        </w:tc>
        <w:tc>
          <w:tcPr>
            <w:tcW w:w="1361" w:type="dxa"/>
          </w:tcPr>
          <w:p w14:paraId="7E330381" w14:textId="77777777" w:rsidR="002E1D3C" w:rsidRDefault="007D671F" w:rsidP="0097300C">
            <w:pPr>
              <w:pStyle w:val="TableCopy"/>
            </w:pPr>
            <w:r>
              <w:t>0</w:t>
            </w:r>
          </w:p>
        </w:tc>
        <w:tc>
          <w:tcPr>
            <w:tcW w:w="823" w:type="dxa"/>
          </w:tcPr>
          <w:p w14:paraId="061A615B" w14:textId="3280A3E7" w:rsidR="002E1D3C" w:rsidRPr="005E5802" w:rsidRDefault="005E5802" w:rsidP="005E5802">
            <w:pPr>
              <w:pStyle w:val="TableCopy"/>
            </w:pPr>
            <w:r>
              <w:t>1</w:t>
            </w:r>
          </w:p>
        </w:tc>
      </w:tr>
      <w:tr w:rsidR="002E1D3C" w14:paraId="1B7C8D66" w14:textId="77777777" w:rsidTr="0097300C">
        <w:trPr>
          <w:cantSplit/>
        </w:trPr>
        <w:tc>
          <w:tcPr>
            <w:tcW w:w="4673" w:type="dxa"/>
          </w:tcPr>
          <w:p w14:paraId="7EB5CCDA" w14:textId="1A34D753" w:rsidR="002E1D3C" w:rsidRDefault="007D671F" w:rsidP="0097300C">
            <w:pPr>
              <w:pStyle w:val="TableCopy"/>
            </w:pPr>
            <w:r>
              <w:t>Commercial</w:t>
            </w:r>
            <w:r w:rsidR="00C316ED">
              <w:t xml:space="preserve"> </w:t>
            </w:r>
            <w:r>
              <w:t>technology</w:t>
            </w:r>
            <w:r w:rsidR="00C316ED">
              <w:t xml:space="preserve"> </w:t>
            </w:r>
            <w:r>
              <w:t>licence</w:t>
            </w:r>
            <w:r w:rsidR="00C316ED">
              <w:t xml:space="preserve"> </w:t>
            </w:r>
            <w:r>
              <w:t>agreements</w:t>
            </w:r>
            <w:r w:rsidR="00C316ED">
              <w:rPr>
                <w:rFonts w:ascii="Cambria" w:hAnsi="Cambria" w:cs="Cambria"/>
              </w:rPr>
              <w:t xml:space="preserve"> </w:t>
            </w:r>
            <w:r>
              <w:t>finalised</w:t>
            </w:r>
          </w:p>
        </w:tc>
        <w:tc>
          <w:tcPr>
            <w:tcW w:w="1020" w:type="dxa"/>
          </w:tcPr>
          <w:p w14:paraId="1F80D2F0" w14:textId="77777777" w:rsidR="002E1D3C" w:rsidRDefault="007D671F" w:rsidP="0097300C">
            <w:pPr>
              <w:pStyle w:val="TableCopy"/>
            </w:pPr>
            <w:r>
              <w:t>number</w:t>
            </w:r>
          </w:p>
        </w:tc>
        <w:tc>
          <w:tcPr>
            <w:tcW w:w="1021" w:type="dxa"/>
          </w:tcPr>
          <w:p w14:paraId="2C2911E3" w14:textId="77777777" w:rsidR="002E1D3C" w:rsidRDefault="007D671F" w:rsidP="0097300C">
            <w:pPr>
              <w:pStyle w:val="TableCopy"/>
            </w:pPr>
            <w:r>
              <w:t>16</w:t>
            </w:r>
          </w:p>
        </w:tc>
        <w:tc>
          <w:tcPr>
            <w:tcW w:w="1020" w:type="dxa"/>
          </w:tcPr>
          <w:p w14:paraId="3E9FFCFE" w14:textId="77777777" w:rsidR="002E1D3C" w:rsidRDefault="007D671F" w:rsidP="0097300C">
            <w:pPr>
              <w:pStyle w:val="TableCopy"/>
            </w:pPr>
            <w:r>
              <w:t>16</w:t>
            </w:r>
          </w:p>
        </w:tc>
        <w:tc>
          <w:tcPr>
            <w:tcW w:w="1361" w:type="dxa"/>
          </w:tcPr>
          <w:p w14:paraId="1AB979B6" w14:textId="77777777" w:rsidR="002E1D3C" w:rsidRDefault="007D671F" w:rsidP="0097300C">
            <w:pPr>
              <w:pStyle w:val="TableCopy"/>
            </w:pPr>
            <w:r>
              <w:t>0</w:t>
            </w:r>
          </w:p>
        </w:tc>
        <w:tc>
          <w:tcPr>
            <w:tcW w:w="823" w:type="dxa"/>
          </w:tcPr>
          <w:p w14:paraId="587F0200" w14:textId="437D393E" w:rsidR="002E1D3C" w:rsidRPr="005E5802" w:rsidRDefault="005E5802" w:rsidP="005E5802">
            <w:pPr>
              <w:pStyle w:val="TableCopy"/>
            </w:pPr>
            <w:r>
              <w:t>1</w:t>
            </w:r>
          </w:p>
        </w:tc>
      </w:tr>
      <w:tr w:rsidR="002E1D3C" w14:paraId="30038FA8" w14:textId="77777777" w:rsidTr="0097300C">
        <w:trPr>
          <w:cantSplit/>
        </w:trPr>
        <w:tc>
          <w:tcPr>
            <w:tcW w:w="4673" w:type="dxa"/>
          </w:tcPr>
          <w:p w14:paraId="14493BE7" w14:textId="38AB73DA" w:rsidR="002E1D3C" w:rsidRDefault="007D671F" w:rsidP="0097300C">
            <w:pPr>
              <w:pStyle w:val="TableCopy"/>
            </w:pPr>
            <w:r>
              <w:t>Genetic</w:t>
            </w:r>
            <w:r w:rsidR="00C316ED">
              <w:t xml:space="preserve"> </w:t>
            </w:r>
            <w:r>
              <w:t>improvement</w:t>
            </w:r>
            <w:r w:rsidR="00C316ED">
              <w:t xml:space="preserve"> </w:t>
            </w:r>
            <w:r>
              <w:t>of</w:t>
            </w:r>
            <w:r w:rsidR="00C316ED">
              <w:t xml:space="preserve"> </w:t>
            </w:r>
            <w:r>
              <w:t>dairy</w:t>
            </w:r>
            <w:r w:rsidR="00C316ED">
              <w:t xml:space="preserve"> </w:t>
            </w:r>
            <w:r>
              <w:t>cows</w:t>
            </w:r>
            <w:r w:rsidR="00C316ED">
              <w:t xml:space="preserve"> </w:t>
            </w:r>
            <w:r>
              <w:t>achieved</w:t>
            </w:r>
            <w:r w:rsidR="00C316ED">
              <w:t xml:space="preserve"> </w:t>
            </w:r>
            <w:r>
              <w:t>through</w:t>
            </w:r>
            <w:r w:rsidR="00C316ED">
              <w:t xml:space="preserve"> </w:t>
            </w:r>
            <w:r>
              <w:t>breeding</w:t>
            </w:r>
            <w:r w:rsidR="00C316ED">
              <w:t xml:space="preserve"> </w:t>
            </w:r>
            <w:r>
              <w:t>contributing</w:t>
            </w:r>
            <w:r w:rsidR="00C316ED">
              <w:t xml:space="preserve"> </w:t>
            </w:r>
            <w:r>
              <w:t>to</w:t>
            </w:r>
            <w:r w:rsidR="00C316ED">
              <w:t xml:space="preserve"> </w:t>
            </w:r>
            <w:r>
              <w:t>increased</w:t>
            </w:r>
            <w:r w:rsidR="00C316ED">
              <w:t xml:space="preserve"> </w:t>
            </w:r>
            <w:r>
              <w:t>milk</w:t>
            </w:r>
            <w:r w:rsidR="00C316ED">
              <w:t xml:space="preserve"> </w:t>
            </w:r>
            <w:r>
              <w:t>production</w:t>
            </w:r>
            <w:r w:rsidR="00C316ED">
              <w:t xml:space="preserve"> </w:t>
            </w:r>
            <w:r>
              <w:t>and</w:t>
            </w:r>
            <w:r w:rsidR="00C316ED">
              <w:t xml:space="preserve"> </w:t>
            </w:r>
            <w:r>
              <w:t>dairy</w:t>
            </w:r>
            <w:r w:rsidR="00C316ED">
              <w:t xml:space="preserve"> </w:t>
            </w:r>
            <w:r>
              <w:t>productivity</w:t>
            </w:r>
          </w:p>
        </w:tc>
        <w:tc>
          <w:tcPr>
            <w:tcW w:w="1020" w:type="dxa"/>
          </w:tcPr>
          <w:p w14:paraId="588BC916" w14:textId="2C0F36FC" w:rsidR="002E1D3C" w:rsidRDefault="00C51574" w:rsidP="0097300C">
            <w:pPr>
              <w:pStyle w:val="TableCopy"/>
            </w:pPr>
            <w:r>
              <w:t>p</w:t>
            </w:r>
            <w:r w:rsidR="007D671F">
              <w:t>er</w:t>
            </w:r>
            <w:r w:rsidR="00C316ED">
              <w:t xml:space="preserve"> </w:t>
            </w:r>
            <w:r w:rsidR="007D671F">
              <w:t>cent</w:t>
            </w:r>
          </w:p>
        </w:tc>
        <w:tc>
          <w:tcPr>
            <w:tcW w:w="1021" w:type="dxa"/>
          </w:tcPr>
          <w:p w14:paraId="05AE255E" w14:textId="77777777" w:rsidR="002E1D3C" w:rsidRDefault="007D671F" w:rsidP="0097300C">
            <w:pPr>
              <w:pStyle w:val="TableCopy"/>
            </w:pPr>
            <w:r>
              <w:t>1</w:t>
            </w:r>
          </w:p>
        </w:tc>
        <w:tc>
          <w:tcPr>
            <w:tcW w:w="1020" w:type="dxa"/>
          </w:tcPr>
          <w:p w14:paraId="04DC287F" w14:textId="77777777" w:rsidR="002E1D3C" w:rsidRDefault="007D671F" w:rsidP="0097300C">
            <w:pPr>
              <w:pStyle w:val="TableCopy"/>
            </w:pPr>
            <w:r>
              <w:t>1</w:t>
            </w:r>
          </w:p>
        </w:tc>
        <w:tc>
          <w:tcPr>
            <w:tcW w:w="1361" w:type="dxa"/>
          </w:tcPr>
          <w:p w14:paraId="0D0A3D19" w14:textId="77777777" w:rsidR="002E1D3C" w:rsidRDefault="007D671F" w:rsidP="0097300C">
            <w:pPr>
              <w:pStyle w:val="TableCopy"/>
            </w:pPr>
            <w:r>
              <w:t>0</w:t>
            </w:r>
          </w:p>
        </w:tc>
        <w:tc>
          <w:tcPr>
            <w:tcW w:w="823" w:type="dxa"/>
          </w:tcPr>
          <w:p w14:paraId="5CD69AF5" w14:textId="344066CF" w:rsidR="002E1D3C" w:rsidRPr="005E5802" w:rsidRDefault="005E5802" w:rsidP="005E5802">
            <w:pPr>
              <w:pStyle w:val="TableCopy"/>
            </w:pPr>
            <w:r>
              <w:t>1</w:t>
            </w:r>
          </w:p>
        </w:tc>
      </w:tr>
      <w:tr w:rsidR="002E1D3C" w14:paraId="071312FB" w14:textId="77777777" w:rsidTr="0097300C">
        <w:trPr>
          <w:cantSplit/>
        </w:trPr>
        <w:tc>
          <w:tcPr>
            <w:tcW w:w="4673" w:type="dxa"/>
          </w:tcPr>
          <w:p w14:paraId="13AAF407" w14:textId="74A1BB90" w:rsidR="002E1D3C" w:rsidRDefault="007D671F" w:rsidP="0097300C">
            <w:pPr>
              <w:pStyle w:val="TableCopy"/>
            </w:pPr>
            <w:r>
              <w:t>Key</w:t>
            </w:r>
            <w:r w:rsidR="00C316ED">
              <w:t xml:space="preserve"> </w:t>
            </w:r>
            <w:r>
              <w:t>bioscience</w:t>
            </w:r>
            <w:r w:rsidR="00C316ED">
              <w:t xml:space="preserve"> </w:t>
            </w:r>
            <w:r>
              <w:t>platform</w:t>
            </w:r>
            <w:r w:rsidR="00C316ED">
              <w:t xml:space="preserve"> </w:t>
            </w:r>
            <w:r>
              <w:t>technologies</w:t>
            </w:r>
            <w:r w:rsidR="00C316ED">
              <w:t xml:space="preserve"> </w:t>
            </w:r>
            <w:r>
              <w:t>established</w:t>
            </w:r>
          </w:p>
        </w:tc>
        <w:tc>
          <w:tcPr>
            <w:tcW w:w="1020" w:type="dxa"/>
          </w:tcPr>
          <w:p w14:paraId="20607BC6" w14:textId="77777777" w:rsidR="002E1D3C" w:rsidRDefault="007D671F" w:rsidP="0097300C">
            <w:pPr>
              <w:pStyle w:val="TableCopy"/>
            </w:pPr>
            <w:r>
              <w:t>number</w:t>
            </w:r>
          </w:p>
        </w:tc>
        <w:tc>
          <w:tcPr>
            <w:tcW w:w="1021" w:type="dxa"/>
          </w:tcPr>
          <w:p w14:paraId="30791C7E" w14:textId="77777777" w:rsidR="002E1D3C" w:rsidRDefault="007D671F" w:rsidP="0097300C">
            <w:pPr>
              <w:pStyle w:val="TableCopy"/>
            </w:pPr>
            <w:r>
              <w:t>1</w:t>
            </w:r>
          </w:p>
        </w:tc>
        <w:tc>
          <w:tcPr>
            <w:tcW w:w="1020" w:type="dxa"/>
          </w:tcPr>
          <w:p w14:paraId="3146E524" w14:textId="77777777" w:rsidR="002E1D3C" w:rsidRDefault="007D671F" w:rsidP="0097300C">
            <w:pPr>
              <w:pStyle w:val="TableCopy"/>
            </w:pPr>
            <w:r>
              <w:t>1</w:t>
            </w:r>
          </w:p>
        </w:tc>
        <w:tc>
          <w:tcPr>
            <w:tcW w:w="1361" w:type="dxa"/>
          </w:tcPr>
          <w:p w14:paraId="07D167FA" w14:textId="77777777" w:rsidR="002E1D3C" w:rsidRDefault="007D671F" w:rsidP="0097300C">
            <w:pPr>
              <w:pStyle w:val="TableCopy"/>
            </w:pPr>
            <w:r>
              <w:t>0</w:t>
            </w:r>
          </w:p>
        </w:tc>
        <w:tc>
          <w:tcPr>
            <w:tcW w:w="823" w:type="dxa"/>
          </w:tcPr>
          <w:p w14:paraId="078EA9C1" w14:textId="28E80AF4" w:rsidR="002E1D3C" w:rsidRPr="005E5802" w:rsidRDefault="005E5802" w:rsidP="005E5802">
            <w:pPr>
              <w:pStyle w:val="TableCopy"/>
            </w:pPr>
            <w:r>
              <w:t>1</w:t>
            </w:r>
          </w:p>
        </w:tc>
      </w:tr>
      <w:tr w:rsidR="002E1D3C" w14:paraId="0ACE0D6A" w14:textId="77777777" w:rsidTr="0097300C">
        <w:trPr>
          <w:cantSplit/>
        </w:trPr>
        <w:tc>
          <w:tcPr>
            <w:tcW w:w="4673" w:type="dxa"/>
          </w:tcPr>
          <w:p w14:paraId="01CBCDB3" w14:textId="30888596" w:rsidR="002E1D3C" w:rsidRDefault="007D671F" w:rsidP="0097300C">
            <w:pPr>
              <w:pStyle w:val="TableCopy"/>
            </w:pPr>
            <w:proofErr w:type="gramStart"/>
            <w:r>
              <w:t>Postgraduate-level</w:t>
            </w:r>
            <w:proofErr w:type="gramEnd"/>
            <w:r>
              <w:t>/PhD</w:t>
            </w:r>
            <w:r w:rsidR="00C316ED">
              <w:t xml:space="preserve"> </w:t>
            </w:r>
            <w:r>
              <w:t>students</w:t>
            </w:r>
            <w:r w:rsidR="00C316ED">
              <w:t xml:space="preserve"> </w:t>
            </w:r>
            <w:r>
              <w:t>in</w:t>
            </w:r>
            <w:r w:rsidR="00C316ED">
              <w:t xml:space="preserve"> </w:t>
            </w:r>
            <w:r>
              <w:t>training</w:t>
            </w:r>
          </w:p>
        </w:tc>
        <w:tc>
          <w:tcPr>
            <w:tcW w:w="1020" w:type="dxa"/>
          </w:tcPr>
          <w:p w14:paraId="029F0D72" w14:textId="77777777" w:rsidR="002E1D3C" w:rsidRDefault="007D671F" w:rsidP="0097300C">
            <w:pPr>
              <w:pStyle w:val="TableCopy"/>
            </w:pPr>
            <w:r>
              <w:t>number</w:t>
            </w:r>
          </w:p>
        </w:tc>
        <w:tc>
          <w:tcPr>
            <w:tcW w:w="1021" w:type="dxa"/>
          </w:tcPr>
          <w:p w14:paraId="2AD3717C" w14:textId="77777777" w:rsidR="002E1D3C" w:rsidRDefault="007D671F" w:rsidP="0097300C">
            <w:pPr>
              <w:pStyle w:val="TableCopy"/>
            </w:pPr>
            <w:r>
              <w:t>65</w:t>
            </w:r>
          </w:p>
        </w:tc>
        <w:tc>
          <w:tcPr>
            <w:tcW w:w="1020" w:type="dxa"/>
          </w:tcPr>
          <w:p w14:paraId="0CB56CD3" w14:textId="77777777" w:rsidR="002E1D3C" w:rsidRDefault="007D671F" w:rsidP="0097300C">
            <w:pPr>
              <w:pStyle w:val="TableCopy"/>
            </w:pPr>
            <w:r>
              <w:t>65</w:t>
            </w:r>
          </w:p>
        </w:tc>
        <w:tc>
          <w:tcPr>
            <w:tcW w:w="1361" w:type="dxa"/>
          </w:tcPr>
          <w:p w14:paraId="271C9121" w14:textId="77777777" w:rsidR="002E1D3C" w:rsidRDefault="007D671F" w:rsidP="0097300C">
            <w:pPr>
              <w:pStyle w:val="TableCopy"/>
            </w:pPr>
            <w:r>
              <w:t>0</w:t>
            </w:r>
          </w:p>
        </w:tc>
        <w:tc>
          <w:tcPr>
            <w:tcW w:w="823" w:type="dxa"/>
          </w:tcPr>
          <w:p w14:paraId="0DF8547E" w14:textId="32A61BC8" w:rsidR="002E1D3C" w:rsidRPr="005E5802" w:rsidRDefault="005E5802" w:rsidP="005E5802">
            <w:pPr>
              <w:pStyle w:val="TableCopy"/>
            </w:pPr>
            <w:r>
              <w:t>1</w:t>
            </w:r>
          </w:p>
        </w:tc>
      </w:tr>
      <w:tr w:rsidR="002E1D3C" w14:paraId="4B0B8F14" w14:textId="77777777" w:rsidTr="0097300C">
        <w:trPr>
          <w:cantSplit/>
        </w:trPr>
        <w:tc>
          <w:tcPr>
            <w:tcW w:w="4673" w:type="dxa"/>
          </w:tcPr>
          <w:p w14:paraId="1DE5525C" w14:textId="71C7DE55" w:rsidR="002E1D3C" w:rsidRDefault="007D671F" w:rsidP="0097300C">
            <w:pPr>
              <w:pStyle w:val="TableCopy"/>
            </w:pPr>
            <w:r>
              <w:t>Value</w:t>
            </w:r>
            <w:r w:rsidR="00C316ED">
              <w:t xml:space="preserve"> </w:t>
            </w:r>
            <w:r>
              <w:t>of</w:t>
            </w:r>
            <w:r w:rsidR="00C316ED">
              <w:t xml:space="preserve"> </w:t>
            </w:r>
            <w:r>
              <w:t>co-investment</w:t>
            </w:r>
            <w:r w:rsidR="00C316ED">
              <w:t xml:space="preserve"> </w:t>
            </w:r>
            <w:r>
              <w:t>from</w:t>
            </w:r>
            <w:r w:rsidR="00C316ED">
              <w:t xml:space="preserve"> </w:t>
            </w:r>
            <w:r>
              <w:t>external</w:t>
            </w:r>
            <w:r w:rsidR="00C316ED">
              <w:t xml:space="preserve"> </w:t>
            </w:r>
            <w:r>
              <w:t>(non-state)</w:t>
            </w:r>
            <w:r w:rsidR="00C316ED">
              <w:t xml:space="preserve"> </w:t>
            </w:r>
            <w:r>
              <w:t>funding</w:t>
            </w:r>
            <w:r w:rsidR="00C316ED">
              <w:t xml:space="preserve"> </w:t>
            </w:r>
            <w:r>
              <w:t>sources</w:t>
            </w:r>
            <w:r w:rsidR="00C316ED">
              <w:t xml:space="preserve"> </w:t>
            </w:r>
            <w:r>
              <w:t>attracted</w:t>
            </w:r>
            <w:r w:rsidR="00C316ED">
              <w:t xml:space="preserve"> </w:t>
            </w:r>
            <w:r>
              <w:t>to</w:t>
            </w:r>
            <w:r w:rsidR="00C316ED">
              <w:t xml:space="preserve"> </w:t>
            </w:r>
            <w:r>
              <w:t>the</w:t>
            </w:r>
            <w:r w:rsidR="00C316ED">
              <w:t xml:space="preserve"> </w:t>
            </w:r>
            <w:r>
              <w:t>Department’s</w:t>
            </w:r>
            <w:r w:rsidR="00C316ED">
              <w:t xml:space="preserve"> </w:t>
            </w:r>
            <w:r>
              <w:t>research</w:t>
            </w:r>
            <w:r w:rsidR="00C316ED">
              <w:t xml:space="preserve"> </w:t>
            </w:r>
            <w:r>
              <w:t>projects</w:t>
            </w:r>
            <w:r w:rsidR="00C316ED">
              <w:t xml:space="preserve"> </w:t>
            </w:r>
            <w:r>
              <w:t>that</w:t>
            </w:r>
            <w:r w:rsidR="00C316ED">
              <w:t xml:space="preserve"> </w:t>
            </w:r>
            <w:r>
              <w:t>support</w:t>
            </w:r>
            <w:r w:rsidR="00C316ED">
              <w:t xml:space="preserve"> </w:t>
            </w:r>
            <w:r>
              <w:t>productive</w:t>
            </w:r>
            <w:r w:rsidR="00C316ED">
              <w:t xml:space="preserve"> </w:t>
            </w:r>
            <w:r>
              <w:t>agriculture</w:t>
            </w:r>
          </w:p>
        </w:tc>
        <w:tc>
          <w:tcPr>
            <w:tcW w:w="1020" w:type="dxa"/>
          </w:tcPr>
          <w:p w14:paraId="01954567" w14:textId="4CD21F4D" w:rsidR="002E1D3C" w:rsidRDefault="007D671F" w:rsidP="0097300C">
            <w:pPr>
              <w:pStyle w:val="TableCopy"/>
            </w:pPr>
            <w:r>
              <w:t>$</w:t>
            </w:r>
            <w:r w:rsidR="00C316ED">
              <w:t xml:space="preserve"> </w:t>
            </w:r>
            <w:r>
              <w:t>million</w:t>
            </w:r>
          </w:p>
        </w:tc>
        <w:tc>
          <w:tcPr>
            <w:tcW w:w="1021" w:type="dxa"/>
          </w:tcPr>
          <w:p w14:paraId="569439D0" w14:textId="77777777" w:rsidR="002E1D3C" w:rsidRDefault="007D671F" w:rsidP="0097300C">
            <w:pPr>
              <w:pStyle w:val="TableCopy"/>
            </w:pPr>
            <w:r>
              <w:t>45.9</w:t>
            </w:r>
          </w:p>
        </w:tc>
        <w:tc>
          <w:tcPr>
            <w:tcW w:w="1020" w:type="dxa"/>
          </w:tcPr>
          <w:p w14:paraId="0F7ABFA7" w14:textId="77777777" w:rsidR="002E1D3C" w:rsidRDefault="007D671F" w:rsidP="0097300C">
            <w:pPr>
              <w:pStyle w:val="TableCopy"/>
            </w:pPr>
            <w:r>
              <w:t>41</w:t>
            </w:r>
          </w:p>
        </w:tc>
        <w:tc>
          <w:tcPr>
            <w:tcW w:w="1361" w:type="dxa"/>
          </w:tcPr>
          <w:p w14:paraId="73171580" w14:textId="77777777" w:rsidR="002E1D3C" w:rsidRDefault="007D671F" w:rsidP="0097300C">
            <w:pPr>
              <w:pStyle w:val="TableCopy"/>
            </w:pPr>
            <w:r>
              <w:t>12</w:t>
            </w:r>
          </w:p>
        </w:tc>
        <w:tc>
          <w:tcPr>
            <w:tcW w:w="823" w:type="dxa"/>
          </w:tcPr>
          <w:p w14:paraId="57A0B34E" w14:textId="60BB70BB" w:rsidR="002E1D3C" w:rsidRPr="005E5802" w:rsidRDefault="005E5802" w:rsidP="005E5802">
            <w:pPr>
              <w:pStyle w:val="TableCopy"/>
            </w:pPr>
            <w:r>
              <w:t>1</w:t>
            </w:r>
          </w:p>
        </w:tc>
      </w:tr>
    </w:tbl>
    <w:p w14:paraId="5BF9E520" w14:textId="7E7A2EBC" w:rsidR="0097300C" w:rsidRDefault="0097300C" w:rsidP="0097300C">
      <w:pPr>
        <w:spacing w:before="120"/>
      </w:pPr>
      <w:r>
        <w:t>Performance is above target due to increased investment from external funders, primarily in grains research following consecutive years of high value crop production.</w:t>
      </w:r>
    </w:p>
    <w:p w14:paraId="305FE3C6" w14:textId="7C1D47C7" w:rsidR="0097300C" w:rsidRPr="0097300C" w:rsidRDefault="0097300C" w:rsidP="0097300C">
      <w:pPr>
        <w:pStyle w:val="Normalbeforebullets"/>
        <w:rPr>
          <w:b/>
          <w:bCs/>
        </w:rPr>
      </w:pPr>
      <w:r w:rsidRPr="0097300C">
        <w:rPr>
          <w:b/>
          <w:bCs/>
        </w:rPr>
        <w:t>Quality</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97300C" w:rsidRPr="0097300C" w14:paraId="1CDE1F14" w14:textId="77777777" w:rsidTr="00071FBF">
        <w:trPr>
          <w:cantSplit/>
        </w:trPr>
        <w:tc>
          <w:tcPr>
            <w:tcW w:w="4673" w:type="dxa"/>
          </w:tcPr>
          <w:p w14:paraId="00EB2769" w14:textId="77777777" w:rsidR="0097300C" w:rsidRPr="0097300C" w:rsidRDefault="0097300C" w:rsidP="00071FBF">
            <w:pPr>
              <w:pStyle w:val="TableColumnHeading"/>
              <w:rPr>
                <w:sz w:val="20"/>
                <w:szCs w:val="28"/>
              </w:rPr>
            </w:pPr>
            <w:bookmarkStart w:id="133" w:name="ColumnTitles_105"/>
            <w:bookmarkEnd w:id="133"/>
            <w:r w:rsidRPr="0097300C">
              <w:rPr>
                <w:sz w:val="20"/>
                <w:szCs w:val="28"/>
              </w:rPr>
              <w:t>Performance measures</w:t>
            </w:r>
          </w:p>
        </w:tc>
        <w:tc>
          <w:tcPr>
            <w:tcW w:w="1020" w:type="dxa"/>
          </w:tcPr>
          <w:p w14:paraId="58538F88" w14:textId="77777777" w:rsidR="0097300C" w:rsidRPr="0097300C" w:rsidRDefault="0097300C" w:rsidP="00071FBF">
            <w:pPr>
              <w:pStyle w:val="TableColumnHeading"/>
              <w:rPr>
                <w:sz w:val="20"/>
                <w:szCs w:val="28"/>
              </w:rPr>
            </w:pPr>
            <w:r w:rsidRPr="0097300C">
              <w:rPr>
                <w:sz w:val="20"/>
                <w:szCs w:val="28"/>
              </w:rPr>
              <w:t>Unit of measure</w:t>
            </w:r>
          </w:p>
        </w:tc>
        <w:tc>
          <w:tcPr>
            <w:tcW w:w="1021" w:type="dxa"/>
          </w:tcPr>
          <w:p w14:paraId="18B62A94" w14:textId="77777777" w:rsidR="0097300C" w:rsidRPr="0097300C" w:rsidRDefault="0097300C" w:rsidP="00071FBF">
            <w:pPr>
              <w:pStyle w:val="TableColumnHeading"/>
              <w:rPr>
                <w:sz w:val="20"/>
                <w:szCs w:val="28"/>
              </w:rPr>
            </w:pPr>
            <w:r w:rsidRPr="0097300C">
              <w:rPr>
                <w:sz w:val="20"/>
                <w:szCs w:val="28"/>
              </w:rPr>
              <w:t>2022–23 actual</w:t>
            </w:r>
          </w:p>
        </w:tc>
        <w:tc>
          <w:tcPr>
            <w:tcW w:w="1020" w:type="dxa"/>
          </w:tcPr>
          <w:p w14:paraId="1F8C2A5D" w14:textId="77777777" w:rsidR="0097300C" w:rsidRPr="0097300C" w:rsidRDefault="0097300C" w:rsidP="00071FBF">
            <w:pPr>
              <w:pStyle w:val="TableColumnHeading"/>
              <w:rPr>
                <w:sz w:val="20"/>
                <w:szCs w:val="28"/>
              </w:rPr>
            </w:pPr>
            <w:r w:rsidRPr="0097300C">
              <w:rPr>
                <w:sz w:val="20"/>
                <w:szCs w:val="28"/>
              </w:rPr>
              <w:t>2022–23 target</w:t>
            </w:r>
          </w:p>
        </w:tc>
        <w:tc>
          <w:tcPr>
            <w:tcW w:w="1361" w:type="dxa"/>
          </w:tcPr>
          <w:p w14:paraId="5F41E6E8" w14:textId="77777777" w:rsidR="0097300C" w:rsidRPr="0097300C" w:rsidRDefault="0097300C" w:rsidP="00071FBF">
            <w:pPr>
              <w:pStyle w:val="TableColumnHeading"/>
              <w:rPr>
                <w:sz w:val="20"/>
                <w:szCs w:val="28"/>
              </w:rPr>
            </w:pPr>
            <w:r w:rsidRPr="0097300C">
              <w:rPr>
                <w:sz w:val="20"/>
                <w:szCs w:val="28"/>
              </w:rPr>
              <w:t>Performance variation (%)</w:t>
            </w:r>
          </w:p>
        </w:tc>
        <w:tc>
          <w:tcPr>
            <w:tcW w:w="823" w:type="dxa"/>
          </w:tcPr>
          <w:p w14:paraId="7E444A2A" w14:textId="77777777" w:rsidR="0097300C" w:rsidRPr="0097300C" w:rsidRDefault="0097300C" w:rsidP="00071FBF">
            <w:pPr>
              <w:pStyle w:val="TableColumnHeading"/>
              <w:rPr>
                <w:sz w:val="20"/>
                <w:szCs w:val="28"/>
              </w:rPr>
            </w:pPr>
            <w:r w:rsidRPr="0097300C">
              <w:rPr>
                <w:sz w:val="20"/>
                <w:szCs w:val="28"/>
              </w:rPr>
              <w:t>Result</w:t>
            </w:r>
          </w:p>
        </w:tc>
      </w:tr>
      <w:tr w:rsidR="002E1D3C" w14:paraId="368E1DFF" w14:textId="77777777" w:rsidTr="0097300C">
        <w:trPr>
          <w:cantSplit/>
        </w:trPr>
        <w:tc>
          <w:tcPr>
            <w:tcW w:w="4673" w:type="dxa"/>
          </w:tcPr>
          <w:p w14:paraId="3349D11F" w14:textId="02B4CFFD" w:rsidR="002E1D3C" w:rsidRDefault="007D671F" w:rsidP="0097300C">
            <w:pPr>
              <w:pStyle w:val="TableCopy"/>
            </w:pPr>
            <w:r>
              <w:t>Satisfaction</w:t>
            </w:r>
            <w:r w:rsidR="00C316ED">
              <w:t xml:space="preserve"> </w:t>
            </w:r>
            <w:r>
              <w:t>rating</w:t>
            </w:r>
            <w:r w:rsidR="00C316ED">
              <w:t xml:space="preserve"> </w:t>
            </w:r>
            <w:r>
              <w:t>of</w:t>
            </w:r>
            <w:r w:rsidR="00C316ED">
              <w:t xml:space="preserve"> </w:t>
            </w:r>
            <w:r>
              <w:t>industry</w:t>
            </w:r>
            <w:r w:rsidR="00C316ED">
              <w:t xml:space="preserve"> </w:t>
            </w:r>
            <w:r>
              <w:t>investors</w:t>
            </w:r>
            <w:r w:rsidR="00C316ED">
              <w:t xml:space="preserve"> </w:t>
            </w:r>
            <w:r>
              <w:t>in</w:t>
            </w:r>
            <w:r w:rsidR="00C316ED">
              <w:t xml:space="preserve"> </w:t>
            </w:r>
            <w:r>
              <w:t>agriculture</w:t>
            </w:r>
            <w:r w:rsidR="00C316ED">
              <w:t xml:space="preserve"> </w:t>
            </w:r>
            <w:r>
              <w:t>productivity</w:t>
            </w:r>
            <w:r w:rsidR="00C316ED">
              <w:t xml:space="preserve"> </w:t>
            </w:r>
            <w:r>
              <w:t>research</w:t>
            </w:r>
            <w:r w:rsidR="00C316ED">
              <w:t xml:space="preserve"> </w:t>
            </w:r>
            <w:r>
              <w:t>and</w:t>
            </w:r>
            <w:r w:rsidR="00C316ED">
              <w:t xml:space="preserve"> </w:t>
            </w:r>
            <w:r>
              <w:t>development</w:t>
            </w:r>
          </w:p>
        </w:tc>
        <w:tc>
          <w:tcPr>
            <w:tcW w:w="1020" w:type="dxa"/>
          </w:tcPr>
          <w:p w14:paraId="31E870F9" w14:textId="77777777" w:rsidR="002E1D3C" w:rsidRDefault="007D671F" w:rsidP="0097300C">
            <w:pPr>
              <w:pStyle w:val="TableCopy"/>
            </w:pPr>
            <w:r>
              <w:t>number</w:t>
            </w:r>
          </w:p>
        </w:tc>
        <w:tc>
          <w:tcPr>
            <w:tcW w:w="1021" w:type="dxa"/>
          </w:tcPr>
          <w:p w14:paraId="3D42CAB6" w14:textId="77777777" w:rsidR="002E1D3C" w:rsidRDefault="007D671F" w:rsidP="0097300C">
            <w:pPr>
              <w:pStyle w:val="TableCopy"/>
            </w:pPr>
            <w:r>
              <w:t>9.2</w:t>
            </w:r>
          </w:p>
        </w:tc>
        <w:tc>
          <w:tcPr>
            <w:tcW w:w="1020" w:type="dxa"/>
          </w:tcPr>
          <w:p w14:paraId="4667822E" w14:textId="77777777" w:rsidR="002E1D3C" w:rsidRDefault="007D671F" w:rsidP="0097300C">
            <w:pPr>
              <w:pStyle w:val="TableCopy"/>
            </w:pPr>
            <w:r>
              <w:t>7</w:t>
            </w:r>
          </w:p>
        </w:tc>
        <w:tc>
          <w:tcPr>
            <w:tcW w:w="1361" w:type="dxa"/>
          </w:tcPr>
          <w:p w14:paraId="0BFA054B" w14:textId="77777777" w:rsidR="002E1D3C" w:rsidRDefault="007D671F" w:rsidP="0097300C">
            <w:pPr>
              <w:pStyle w:val="TableCopy"/>
            </w:pPr>
            <w:r>
              <w:t>31</w:t>
            </w:r>
          </w:p>
        </w:tc>
        <w:tc>
          <w:tcPr>
            <w:tcW w:w="823" w:type="dxa"/>
          </w:tcPr>
          <w:p w14:paraId="11A9B4EA" w14:textId="6E9F549C" w:rsidR="002E1D3C" w:rsidRPr="005E5802" w:rsidRDefault="005E5802" w:rsidP="005E5802">
            <w:pPr>
              <w:pStyle w:val="TableCopy"/>
            </w:pPr>
            <w:r>
              <w:t>1</w:t>
            </w:r>
          </w:p>
        </w:tc>
      </w:tr>
    </w:tbl>
    <w:p w14:paraId="105AF273" w14:textId="5836626E" w:rsidR="0097300C" w:rsidRDefault="0097300C" w:rsidP="0097300C">
      <w:pPr>
        <w:spacing w:before="120"/>
      </w:pPr>
      <w:r>
        <w:t>Performance is above target indicating the delivery of high impact research to industry.</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97300C" w:rsidRPr="0097300C" w14:paraId="0C6250BC" w14:textId="77777777" w:rsidTr="00C26E6D">
        <w:trPr>
          <w:cantSplit/>
        </w:trPr>
        <w:tc>
          <w:tcPr>
            <w:tcW w:w="4673" w:type="dxa"/>
          </w:tcPr>
          <w:p w14:paraId="40F6E414" w14:textId="77777777" w:rsidR="0097300C" w:rsidRPr="0097300C" w:rsidRDefault="0097300C" w:rsidP="00C26E6D">
            <w:pPr>
              <w:pStyle w:val="TableColumnHeading"/>
              <w:rPr>
                <w:sz w:val="20"/>
                <w:szCs w:val="28"/>
              </w:rPr>
            </w:pPr>
            <w:bookmarkStart w:id="134" w:name="ColumnTitles_106"/>
            <w:bookmarkEnd w:id="134"/>
            <w:r w:rsidRPr="0097300C">
              <w:rPr>
                <w:sz w:val="20"/>
                <w:szCs w:val="28"/>
              </w:rPr>
              <w:t>Performance measures</w:t>
            </w:r>
          </w:p>
        </w:tc>
        <w:tc>
          <w:tcPr>
            <w:tcW w:w="1020" w:type="dxa"/>
          </w:tcPr>
          <w:p w14:paraId="5A98AE14" w14:textId="77777777" w:rsidR="0097300C" w:rsidRPr="0097300C" w:rsidRDefault="0097300C" w:rsidP="00C26E6D">
            <w:pPr>
              <w:pStyle w:val="TableColumnHeading"/>
              <w:rPr>
                <w:sz w:val="20"/>
                <w:szCs w:val="28"/>
              </w:rPr>
            </w:pPr>
            <w:r w:rsidRPr="0097300C">
              <w:rPr>
                <w:sz w:val="20"/>
                <w:szCs w:val="28"/>
              </w:rPr>
              <w:t>Unit of measure</w:t>
            </w:r>
          </w:p>
        </w:tc>
        <w:tc>
          <w:tcPr>
            <w:tcW w:w="1021" w:type="dxa"/>
          </w:tcPr>
          <w:p w14:paraId="2E5B14CD" w14:textId="77777777" w:rsidR="0097300C" w:rsidRPr="0097300C" w:rsidRDefault="0097300C" w:rsidP="00C26E6D">
            <w:pPr>
              <w:pStyle w:val="TableColumnHeading"/>
              <w:rPr>
                <w:sz w:val="20"/>
                <w:szCs w:val="28"/>
              </w:rPr>
            </w:pPr>
            <w:r w:rsidRPr="0097300C">
              <w:rPr>
                <w:sz w:val="20"/>
                <w:szCs w:val="28"/>
              </w:rPr>
              <w:t>2022–23 actual</w:t>
            </w:r>
          </w:p>
        </w:tc>
        <w:tc>
          <w:tcPr>
            <w:tcW w:w="1020" w:type="dxa"/>
          </w:tcPr>
          <w:p w14:paraId="7739C6A6" w14:textId="77777777" w:rsidR="0097300C" w:rsidRPr="0097300C" w:rsidRDefault="0097300C" w:rsidP="00C26E6D">
            <w:pPr>
              <w:pStyle w:val="TableColumnHeading"/>
              <w:rPr>
                <w:sz w:val="20"/>
                <w:szCs w:val="28"/>
              </w:rPr>
            </w:pPr>
            <w:r w:rsidRPr="0097300C">
              <w:rPr>
                <w:sz w:val="20"/>
                <w:szCs w:val="28"/>
              </w:rPr>
              <w:t>2022–23 target</w:t>
            </w:r>
          </w:p>
        </w:tc>
        <w:tc>
          <w:tcPr>
            <w:tcW w:w="1361" w:type="dxa"/>
          </w:tcPr>
          <w:p w14:paraId="7E86C7C3" w14:textId="77777777" w:rsidR="0097300C" w:rsidRPr="0097300C" w:rsidRDefault="0097300C" w:rsidP="00C26E6D">
            <w:pPr>
              <w:pStyle w:val="TableColumnHeading"/>
              <w:rPr>
                <w:sz w:val="20"/>
                <w:szCs w:val="28"/>
              </w:rPr>
            </w:pPr>
            <w:r w:rsidRPr="0097300C">
              <w:rPr>
                <w:sz w:val="20"/>
                <w:szCs w:val="28"/>
              </w:rPr>
              <w:t>Performance variation (%)</w:t>
            </w:r>
          </w:p>
        </w:tc>
        <w:tc>
          <w:tcPr>
            <w:tcW w:w="823" w:type="dxa"/>
          </w:tcPr>
          <w:p w14:paraId="13AA6E9E" w14:textId="77777777" w:rsidR="0097300C" w:rsidRPr="0097300C" w:rsidRDefault="0097300C" w:rsidP="00C26E6D">
            <w:pPr>
              <w:pStyle w:val="TableColumnHeading"/>
              <w:rPr>
                <w:sz w:val="20"/>
                <w:szCs w:val="28"/>
              </w:rPr>
            </w:pPr>
            <w:r w:rsidRPr="0097300C">
              <w:rPr>
                <w:sz w:val="20"/>
                <w:szCs w:val="28"/>
              </w:rPr>
              <w:t>Result</w:t>
            </w:r>
          </w:p>
        </w:tc>
      </w:tr>
      <w:tr w:rsidR="002E1D3C" w14:paraId="53B1E6AA" w14:textId="77777777" w:rsidTr="0097300C">
        <w:trPr>
          <w:cantSplit/>
        </w:trPr>
        <w:tc>
          <w:tcPr>
            <w:tcW w:w="4673" w:type="dxa"/>
          </w:tcPr>
          <w:p w14:paraId="570D09A2" w14:textId="56D68960" w:rsidR="002E1D3C" w:rsidRDefault="007D671F" w:rsidP="0097300C">
            <w:pPr>
              <w:pStyle w:val="TableCopy"/>
            </w:pPr>
            <w:r>
              <w:t>Scientific</w:t>
            </w:r>
            <w:r w:rsidR="00C316ED">
              <w:t xml:space="preserve"> </w:t>
            </w:r>
            <w:r>
              <w:t>and</w:t>
            </w:r>
            <w:r w:rsidR="00C316ED">
              <w:t xml:space="preserve"> </w:t>
            </w:r>
            <w:r>
              <w:t>technical</w:t>
            </w:r>
            <w:r w:rsidR="00C316ED">
              <w:t xml:space="preserve"> </w:t>
            </w:r>
            <w:r>
              <w:t>publications</w:t>
            </w:r>
            <w:r w:rsidR="00C316ED">
              <w:t xml:space="preserve"> </w:t>
            </w:r>
            <w:r>
              <w:t>subjected</w:t>
            </w:r>
            <w:r w:rsidR="00C316ED">
              <w:t xml:space="preserve"> </w:t>
            </w:r>
            <w:r>
              <w:t>to</w:t>
            </w:r>
            <w:r w:rsidR="00C316ED">
              <w:t xml:space="preserve"> </w:t>
            </w:r>
            <w:r>
              <w:t>independent</w:t>
            </w:r>
            <w:r w:rsidR="00C316ED">
              <w:t xml:space="preserve"> </w:t>
            </w:r>
            <w:r>
              <w:t>peer</w:t>
            </w:r>
            <w:r w:rsidR="00C316ED">
              <w:t xml:space="preserve"> </w:t>
            </w:r>
            <w:r>
              <w:t>review</w:t>
            </w:r>
            <w:r w:rsidR="00C316ED">
              <w:t xml:space="preserve"> </w:t>
            </w:r>
            <w:r>
              <w:t>in</w:t>
            </w:r>
            <w:r w:rsidR="00C316ED">
              <w:rPr>
                <w:rFonts w:ascii="Cambria" w:hAnsi="Cambria" w:cs="Cambria"/>
              </w:rPr>
              <w:t xml:space="preserve"> </w:t>
            </w:r>
            <w:r>
              <w:t>international</w:t>
            </w:r>
            <w:r w:rsidR="00C316ED">
              <w:t xml:space="preserve"> </w:t>
            </w:r>
            <w:r>
              <w:t>and</w:t>
            </w:r>
            <w:r w:rsidR="00C316ED">
              <w:rPr>
                <w:rFonts w:ascii="Cambria" w:hAnsi="Cambria" w:cs="Cambria"/>
              </w:rPr>
              <w:t xml:space="preserve"> </w:t>
            </w:r>
            <w:r>
              <w:t>national</w:t>
            </w:r>
            <w:r w:rsidR="00C316ED">
              <w:t xml:space="preserve"> </w:t>
            </w:r>
            <w:r>
              <w:t>journals</w:t>
            </w:r>
            <w:r w:rsidR="00C316ED">
              <w:t xml:space="preserve"> </w:t>
            </w:r>
            <w:r>
              <w:t>that</w:t>
            </w:r>
            <w:r w:rsidR="00C316ED">
              <w:rPr>
                <w:rFonts w:ascii="Cambria" w:hAnsi="Cambria" w:cs="Cambria"/>
              </w:rPr>
              <w:t xml:space="preserve"> </w:t>
            </w:r>
            <w:r>
              <w:t>promote</w:t>
            </w:r>
            <w:r w:rsidR="00C316ED">
              <w:rPr>
                <w:rFonts w:ascii="Cambria" w:hAnsi="Cambria" w:cs="Cambria"/>
              </w:rPr>
              <w:t xml:space="preserve"> </w:t>
            </w:r>
            <w:r>
              <w:t>productive</w:t>
            </w:r>
            <w:r w:rsidR="00C316ED">
              <w:t xml:space="preserve"> </w:t>
            </w:r>
            <w:r>
              <w:t>agriculture</w:t>
            </w:r>
          </w:p>
        </w:tc>
        <w:tc>
          <w:tcPr>
            <w:tcW w:w="1020" w:type="dxa"/>
          </w:tcPr>
          <w:p w14:paraId="2A377846" w14:textId="77777777" w:rsidR="002E1D3C" w:rsidRDefault="007D671F" w:rsidP="0097300C">
            <w:pPr>
              <w:pStyle w:val="TableCopy"/>
            </w:pPr>
            <w:r>
              <w:t>number</w:t>
            </w:r>
          </w:p>
        </w:tc>
        <w:tc>
          <w:tcPr>
            <w:tcW w:w="1021" w:type="dxa"/>
          </w:tcPr>
          <w:p w14:paraId="2D0DE8E7" w14:textId="77777777" w:rsidR="002E1D3C" w:rsidRDefault="007D671F" w:rsidP="0097300C">
            <w:pPr>
              <w:pStyle w:val="TableCopy"/>
            </w:pPr>
            <w:r>
              <w:t>263</w:t>
            </w:r>
          </w:p>
        </w:tc>
        <w:tc>
          <w:tcPr>
            <w:tcW w:w="1020" w:type="dxa"/>
          </w:tcPr>
          <w:p w14:paraId="09ACA6BC" w14:textId="77777777" w:rsidR="002E1D3C" w:rsidRDefault="007D671F" w:rsidP="0097300C">
            <w:pPr>
              <w:pStyle w:val="TableCopy"/>
            </w:pPr>
            <w:r>
              <w:t>260</w:t>
            </w:r>
          </w:p>
        </w:tc>
        <w:tc>
          <w:tcPr>
            <w:tcW w:w="1361" w:type="dxa"/>
          </w:tcPr>
          <w:p w14:paraId="3F853258" w14:textId="77777777" w:rsidR="002E1D3C" w:rsidRDefault="007D671F" w:rsidP="0097300C">
            <w:pPr>
              <w:pStyle w:val="TableCopy"/>
            </w:pPr>
            <w:r>
              <w:t>1</w:t>
            </w:r>
          </w:p>
        </w:tc>
        <w:tc>
          <w:tcPr>
            <w:tcW w:w="823" w:type="dxa"/>
          </w:tcPr>
          <w:p w14:paraId="73E92EB6" w14:textId="01D70456" w:rsidR="002E1D3C" w:rsidRPr="005E5802" w:rsidRDefault="005E5802" w:rsidP="005E5802">
            <w:pPr>
              <w:pStyle w:val="TableCopy"/>
            </w:pPr>
            <w:r>
              <w:t>1</w:t>
            </w:r>
          </w:p>
        </w:tc>
      </w:tr>
    </w:tbl>
    <w:p w14:paraId="32BFEBA7" w14:textId="6B167AC1" w:rsidR="0097300C" w:rsidRPr="0097300C" w:rsidRDefault="0097300C" w:rsidP="0097300C">
      <w:pPr>
        <w:pStyle w:val="Normalbeforebullets"/>
        <w:rPr>
          <w:b/>
          <w:bCs/>
        </w:rPr>
      </w:pPr>
      <w:r w:rsidRPr="0097300C">
        <w:rPr>
          <w:b/>
          <w:bCs/>
        </w:rPr>
        <w:lastRenderedPageBreak/>
        <w:t>Timeliness</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97300C" w:rsidRPr="0097300C" w14:paraId="3764BEAD" w14:textId="77777777" w:rsidTr="005D3CE8">
        <w:trPr>
          <w:cantSplit/>
        </w:trPr>
        <w:tc>
          <w:tcPr>
            <w:tcW w:w="4673" w:type="dxa"/>
          </w:tcPr>
          <w:p w14:paraId="35399114" w14:textId="77777777" w:rsidR="0097300C" w:rsidRPr="0097300C" w:rsidRDefault="0097300C" w:rsidP="005D3CE8">
            <w:pPr>
              <w:pStyle w:val="TableColumnHeading"/>
              <w:rPr>
                <w:sz w:val="20"/>
                <w:szCs w:val="28"/>
              </w:rPr>
            </w:pPr>
            <w:bookmarkStart w:id="135" w:name="ColumnTitles_107"/>
            <w:bookmarkEnd w:id="135"/>
            <w:r w:rsidRPr="0097300C">
              <w:rPr>
                <w:sz w:val="20"/>
                <w:szCs w:val="28"/>
              </w:rPr>
              <w:t>Performance measures</w:t>
            </w:r>
          </w:p>
        </w:tc>
        <w:tc>
          <w:tcPr>
            <w:tcW w:w="1020" w:type="dxa"/>
          </w:tcPr>
          <w:p w14:paraId="7C7F8DE5" w14:textId="77777777" w:rsidR="0097300C" w:rsidRPr="0097300C" w:rsidRDefault="0097300C" w:rsidP="005D3CE8">
            <w:pPr>
              <w:pStyle w:val="TableColumnHeading"/>
              <w:rPr>
                <w:sz w:val="20"/>
                <w:szCs w:val="28"/>
              </w:rPr>
            </w:pPr>
            <w:r w:rsidRPr="0097300C">
              <w:rPr>
                <w:sz w:val="20"/>
                <w:szCs w:val="28"/>
              </w:rPr>
              <w:t>Unit of measure</w:t>
            </w:r>
          </w:p>
        </w:tc>
        <w:tc>
          <w:tcPr>
            <w:tcW w:w="1021" w:type="dxa"/>
          </w:tcPr>
          <w:p w14:paraId="44737E08" w14:textId="77777777" w:rsidR="0097300C" w:rsidRPr="0097300C" w:rsidRDefault="0097300C" w:rsidP="005D3CE8">
            <w:pPr>
              <w:pStyle w:val="TableColumnHeading"/>
              <w:rPr>
                <w:sz w:val="20"/>
                <w:szCs w:val="28"/>
              </w:rPr>
            </w:pPr>
            <w:r w:rsidRPr="0097300C">
              <w:rPr>
                <w:sz w:val="20"/>
                <w:szCs w:val="28"/>
              </w:rPr>
              <w:t>2022–23 actual</w:t>
            </w:r>
          </w:p>
        </w:tc>
        <w:tc>
          <w:tcPr>
            <w:tcW w:w="1020" w:type="dxa"/>
          </w:tcPr>
          <w:p w14:paraId="1DB6CBDB" w14:textId="77777777" w:rsidR="0097300C" w:rsidRPr="0097300C" w:rsidRDefault="0097300C" w:rsidP="005D3CE8">
            <w:pPr>
              <w:pStyle w:val="TableColumnHeading"/>
              <w:rPr>
                <w:sz w:val="20"/>
                <w:szCs w:val="28"/>
              </w:rPr>
            </w:pPr>
            <w:r w:rsidRPr="0097300C">
              <w:rPr>
                <w:sz w:val="20"/>
                <w:szCs w:val="28"/>
              </w:rPr>
              <w:t>2022–23 target</w:t>
            </w:r>
          </w:p>
        </w:tc>
        <w:tc>
          <w:tcPr>
            <w:tcW w:w="1361" w:type="dxa"/>
          </w:tcPr>
          <w:p w14:paraId="08B746F6" w14:textId="77777777" w:rsidR="0097300C" w:rsidRPr="0097300C" w:rsidRDefault="0097300C" w:rsidP="005D3CE8">
            <w:pPr>
              <w:pStyle w:val="TableColumnHeading"/>
              <w:rPr>
                <w:sz w:val="20"/>
                <w:szCs w:val="28"/>
              </w:rPr>
            </w:pPr>
            <w:r w:rsidRPr="0097300C">
              <w:rPr>
                <w:sz w:val="20"/>
                <w:szCs w:val="28"/>
              </w:rPr>
              <w:t>Performance variation (%)</w:t>
            </w:r>
          </w:p>
        </w:tc>
        <w:tc>
          <w:tcPr>
            <w:tcW w:w="823" w:type="dxa"/>
          </w:tcPr>
          <w:p w14:paraId="7A29F9E5" w14:textId="77777777" w:rsidR="0097300C" w:rsidRPr="0097300C" w:rsidRDefault="0097300C" w:rsidP="005D3CE8">
            <w:pPr>
              <w:pStyle w:val="TableColumnHeading"/>
              <w:rPr>
                <w:sz w:val="20"/>
                <w:szCs w:val="28"/>
              </w:rPr>
            </w:pPr>
            <w:r w:rsidRPr="0097300C">
              <w:rPr>
                <w:sz w:val="20"/>
                <w:szCs w:val="28"/>
              </w:rPr>
              <w:t>Result</w:t>
            </w:r>
          </w:p>
        </w:tc>
      </w:tr>
      <w:tr w:rsidR="002E1D3C" w14:paraId="7ABBAE23" w14:textId="77777777" w:rsidTr="0097300C">
        <w:trPr>
          <w:cantSplit/>
        </w:trPr>
        <w:tc>
          <w:tcPr>
            <w:tcW w:w="4673" w:type="dxa"/>
          </w:tcPr>
          <w:p w14:paraId="7F4D2260" w14:textId="0D85F521" w:rsidR="002E1D3C" w:rsidRDefault="007D671F" w:rsidP="0097300C">
            <w:pPr>
              <w:pStyle w:val="TableCopy"/>
            </w:pPr>
            <w:r>
              <w:t>Provision</w:t>
            </w:r>
            <w:r w:rsidR="00C316ED">
              <w:t xml:space="preserve"> </w:t>
            </w:r>
            <w:r>
              <w:t>of</w:t>
            </w:r>
            <w:r w:rsidR="00C316ED">
              <w:t xml:space="preserve"> </w:t>
            </w:r>
            <w:r>
              <w:t>technical</w:t>
            </w:r>
            <w:r w:rsidR="00C316ED">
              <w:t xml:space="preserve"> </w:t>
            </w:r>
            <w:r>
              <w:t>advice,</w:t>
            </w:r>
            <w:r w:rsidR="00C316ED">
              <w:t xml:space="preserve"> </w:t>
            </w:r>
            <w:r>
              <w:t>diagnostic</w:t>
            </w:r>
            <w:r w:rsidR="00C316ED">
              <w:t xml:space="preserve"> </w:t>
            </w:r>
            <w:r>
              <w:t>identification</w:t>
            </w:r>
            <w:r w:rsidR="00C316ED">
              <w:t xml:space="preserve"> </w:t>
            </w:r>
            <w:r>
              <w:t>tests</w:t>
            </w:r>
            <w:r w:rsidR="00C316ED">
              <w:t xml:space="preserve"> </w:t>
            </w:r>
            <w:r>
              <w:t>on</w:t>
            </w:r>
            <w:r w:rsidR="00C316ED">
              <w:t xml:space="preserve"> </w:t>
            </w:r>
            <w:r>
              <w:t>pests</w:t>
            </w:r>
            <w:r w:rsidR="00C316ED">
              <w:t xml:space="preserve"> </w:t>
            </w:r>
            <w:r>
              <w:t>and</w:t>
            </w:r>
            <w:r w:rsidR="00C316ED">
              <w:t xml:space="preserve"> </w:t>
            </w:r>
            <w:r>
              <w:t>diseases</w:t>
            </w:r>
            <w:r w:rsidR="00C316ED">
              <w:t xml:space="preserve"> </w:t>
            </w:r>
            <w:r>
              <w:t>including</w:t>
            </w:r>
            <w:r w:rsidR="00C316ED">
              <w:t xml:space="preserve"> </w:t>
            </w:r>
            <w:r>
              <w:t>suspected</w:t>
            </w:r>
            <w:r w:rsidR="00C316ED">
              <w:t xml:space="preserve"> </w:t>
            </w:r>
            <w:r>
              <w:t>exotics</w:t>
            </w:r>
            <w:r w:rsidR="00C316ED">
              <w:t xml:space="preserve"> </w:t>
            </w:r>
            <w:r>
              <w:t>within</w:t>
            </w:r>
            <w:r w:rsidR="00C316ED">
              <w:t xml:space="preserve"> </w:t>
            </w:r>
            <w:r>
              <w:t>agreed</w:t>
            </w:r>
            <w:r w:rsidR="00C316ED">
              <w:t xml:space="preserve"> </w:t>
            </w:r>
            <w:r>
              <w:t>timeframes</w:t>
            </w:r>
          </w:p>
        </w:tc>
        <w:tc>
          <w:tcPr>
            <w:tcW w:w="1020" w:type="dxa"/>
          </w:tcPr>
          <w:p w14:paraId="4D2CAE2B" w14:textId="1C8AD76A" w:rsidR="002E1D3C" w:rsidRDefault="00C51574" w:rsidP="0097300C">
            <w:pPr>
              <w:pStyle w:val="TableCopy"/>
            </w:pPr>
            <w:r>
              <w:t>p</w:t>
            </w:r>
            <w:r w:rsidR="007D671F">
              <w:t>er</w:t>
            </w:r>
            <w:r w:rsidR="00C316ED">
              <w:t xml:space="preserve"> </w:t>
            </w:r>
            <w:r w:rsidR="007D671F">
              <w:t>cent</w:t>
            </w:r>
          </w:p>
        </w:tc>
        <w:tc>
          <w:tcPr>
            <w:tcW w:w="1021" w:type="dxa"/>
          </w:tcPr>
          <w:p w14:paraId="462273AC" w14:textId="77777777" w:rsidR="002E1D3C" w:rsidRDefault="007D671F" w:rsidP="0097300C">
            <w:pPr>
              <w:pStyle w:val="TableCopy"/>
            </w:pPr>
            <w:r>
              <w:t>82.25</w:t>
            </w:r>
          </w:p>
        </w:tc>
        <w:tc>
          <w:tcPr>
            <w:tcW w:w="1020" w:type="dxa"/>
          </w:tcPr>
          <w:p w14:paraId="32BC7556" w14:textId="77777777" w:rsidR="002E1D3C" w:rsidRDefault="007D671F" w:rsidP="0097300C">
            <w:pPr>
              <w:pStyle w:val="TableCopy"/>
            </w:pPr>
            <w:r>
              <w:t>85</w:t>
            </w:r>
          </w:p>
        </w:tc>
        <w:tc>
          <w:tcPr>
            <w:tcW w:w="1361" w:type="dxa"/>
          </w:tcPr>
          <w:p w14:paraId="02EE34A5" w14:textId="77777777" w:rsidR="002E1D3C" w:rsidRDefault="007D671F" w:rsidP="0097300C">
            <w:pPr>
              <w:pStyle w:val="TableCopy"/>
            </w:pPr>
            <w:r>
              <w:t>(3)</w:t>
            </w:r>
          </w:p>
        </w:tc>
        <w:tc>
          <w:tcPr>
            <w:tcW w:w="823" w:type="dxa"/>
          </w:tcPr>
          <w:p w14:paraId="07664D99" w14:textId="6A9810DD" w:rsidR="002E1D3C" w:rsidRPr="005E5802" w:rsidRDefault="005E5802" w:rsidP="005E5802">
            <w:pPr>
              <w:pStyle w:val="TableCopy"/>
            </w:pPr>
            <w:r>
              <w:t>2</w:t>
            </w:r>
          </w:p>
        </w:tc>
      </w:tr>
      <w:tr w:rsidR="002E1D3C" w14:paraId="6A873A3E" w14:textId="77777777" w:rsidTr="0097300C">
        <w:trPr>
          <w:cantSplit/>
        </w:trPr>
        <w:tc>
          <w:tcPr>
            <w:tcW w:w="4673" w:type="dxa"/>
          </w:tcPr>
          <w:p w14:paraId="0D147775" w14:textId="13AEBEB1" w:rsidR="002E1D3C" w:rsidRDefault="007D671F" w:rsidP="0097300C">
            <w:pPr>
              <w:pStyle w:val="TableCopy"/>
            </w:pPr>
            <w:r>
              <w:t>Research</w:t>
            </w:r>
            <w:r w:rsidR="00C316ED">
              <w:t xml:space="preserve"> </w:t>
            </w:r>
            <w:r>
              <w:t>project</w:t>
            </w:r>
            <w:r w:rsidR="00C316ED">
              <w:t xml:space="preserve"> </w:t>
            </w:r>
            <w:r>
              <w:t>milestones</w:t>
            </w:r>
            <w:r w:rsidR="00C316ED">
              <w:t xml:space="preserve"> </w:t>
            </w:r>
            <w:r>
              <w:t>and</w:t>
            </w:r>
            <w:r w:rsidR="00C316ED">
              <w:t xml:space="preserve"> </w:t>
            </w:r>
            <w:r>
              <w:t>reports</w:t>
            </w:r>
            <w:r w:rsidR="00C316ED">
              <w:t xml:space="preserve"> </w:t>
            </w:r>
            <w:r>
              <w:t>completed</w:t>
            </w:r>
            <w:r w:rsidR="00C316ED">
              <w:rPr>
                <w:rFonts w:ascii="Cambria" w:hAnsi="Cambria" w:cs="Cambria"/>
              </w:rPr>
              <w:t xml:space="preserve"> </w:t>
            </w:r>
            <w:r w:rsidR="0097300C">
              <w:t>on time</w:t>
            </w:r>
          </w:p>
        </w:tc>
        <w:tc>
          <w:tcPr>
            <w:tcW w:w="1020" w:type="dxa"/>
          </w:tcPr>
          <w:p w14:paraId="65378CB5" w14:textId="0913DB52" w:rsidR="002E1D3C" w:rsidRDefault="00C51574" w:rsidP="0097300C">
            <w:pPr>
              <w:pStyle w:val="TableCopy"/>
            </w:pPr>
            <w:r>
              <w:t>p</w:t>
            </w:r>
            <w:r w:rsidR="007D671F">
              <w:t>er</w:t>
            </w:r>
            <w:r w:rsidR="00C316ED">
              <w:t xml:space="preserve"> </w:t>
            </w:r>
            <w:r w:rsidR="007D671F">
              <w:t>cent</w:t>
            </w:r>
          </w:p>
        </w:tc>
        <w:tc>
          <w:tcPr>
            <w:tcW w:w="1021" w:type="dxa"/>
          </w:tcPr>
          <w:p w14:paraId="1F1DE75A" w14:textId="77777777" w:rsidR="002E1D3C" w:rsidRDefault="007D671F" w:rsidP="0097300C">
            <w:pPr>
              <w:pStyle w:val="TableCopy"/>
            </w:pPr>
            <w:r>
              <w:t>93.5</w:t>
            </w:r>
          </w:p>
        </w:tc>
        <w:tc>
          <w:tcPr>
            <w:tcW w:w="1020" w:type="dxa"/>
          </w:tcPr>
          <w:p w14:paraId="59413B3D" w14:textId="77777777" w:rsidR="002E1D3C" w:rsidRDefault="007D671F" w:rsidP="0097300C">
            <w:pPr>
              <w:pStyle w:val="TableCopy"/>
            </w:pPr>
            <w:r>
              <w:t>90</w:t>
            </w:r>
          </w:p>
        </w:tc>
        <w:tc>
          <w:tcPr>
            <w:tcW w:w="1361" w:type="dxa"/>
          </w:tcPr>
          <w:p w14:paraId="368A814E" w14:textId="77777777" w:rsidR="002E1D3C" w:rsidRDefault="007D671F" w:rsidP="0097300C">
            <w:pPr>
              <w:pStyle w:val="TableCopy"/>
            </w:pPr>
            <w:r>
              <w:t>4</w:t>
            </w:r>
          </w:p>
        </w:tc>
        <w:tc>
          <w:tcPr>
            <w:tcW w:w="823" w:type="dxa"/>
          </w:tcPr>
          <w:p w14:paraId="7A8F679F" w14:textId="33D49945" w:rsidR="002E1D3C" w:rsidRPr="005E5802" w:rsidRDefault="005E5802" w:rsidP="005E5802">
            <w:pPr>
              <w:pStyle w:val="TableCopy"/>
            </w:pPr>
            <w:r>
              <w:t>1</w:t>
            </w:r>
          </w:p>
        </w:tc>
      </w:tr>
    </w:tbl>
    <w:p w14:paraId="31D64326" w14:textId="03DAE126" w:rsidR="0097300C" w:rsidRDefault="0097300C"/>
    <w:p w14:paraId="7EFC2832" w14:textId="3DC45AD1" w:rsidR="0097300C" w:rsidRPr="0097300C" w:rsidRDefault="0097300C" w:rsidP="0097300C">
      <w:pPr>
        <w:pStyle w:val="Normalbeforebullets"/>
        <w:rPr>
          <w:b/>
          <w:bCs/>
        </w:rPr>
      </w:pPr>
      <w:r w:rsidRPr="0097300C">
        <w:rPr>
          <w:b/>
          <w:bCs/>
        </w:rPr>
        <w:t>Cost</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97300C" w:rsidRPr="0097300C" w14:paraId="60EDCB38" w14:textId="77777777" w:rsidTr="000B7EC6">
        <w:trPr>
          <w:cantSplit/>
        </w:trPr>
        <w:tc>
          <w:tcPr>
            <w:tcW w:w="4673" w:type="dxa"/>
          </w:tcPr>
          <w:p w14:paraId="04E48795" w14:textId="77777777" w:rsidR="0097300C" w:rsidRPr="0097300C" w:rsidRDefault="0097300C" w:rsidP="000B7EC6">
            <w:pPr>
              <w:pStyle w:val="TableColumnHeading"/>
              <w:rPr>
                <w:sz w:val="20"/>
                <w:szCs w:val="28"/>
              </w:rPr>
            </w:pPr>
            <w:bookmarkStart w:id="136" w:name="ColumnTitles_108"/>
            <w:bookmarkEnd w:id="136"/>
            <w:r w:rsidRPr="0097300C">
              <w:rPr>
                <w:sz w:val="20"/>
                <w:szCs w:val="28"/>
              </w:rPr>
              <w:t>Performance measures</w:t>
            </w:r>
          </w:p>
        </w:tc>
        <w:tc>
          <w:tcPr>
            <w:tcW w:w="1020" w:type="dxa"/>
          </w:tcPr>
          <w:p w14:paraId="4E3212D4" w14:textId="77777777" w:rsidR="0097300C" w:rsidRPr="0097300C" w:rsidRDefault="0097300C" w:rsidP="000B7EC6">
            <w:pPr>
              <w:pStyle w:val="TableColumnHeading"/>
              <w:rPr>
                <w:sz w:val="20"/>
                <w:szCs w:val="28"/>
              </w:rPr>
            </w:pPr>
            <w:r w:rsidRPr="0097300C">
              <w:rPr>
                <w:sz w:val="20"/>
                <w:szCs w:val="28"/>
              </w:rPr>
              <w:t>Unit of measure</w:t>
            </w:r>
          </w:p>
        </w:tc>
        <w:tc>
          <w:tcPr>
            <w:tcW w:w="1021" w:type="dxa"/>
          </w:tcPr>
          <w:p w14:paraId="72093597" w14:textId="77777777" w:rsidR="0097300C" w:rsidRPr="0097300C" w:rsidRDefault="0097300C" w:rsidP="000B7EC6">
            <w:pPr>
              <w:pStyle w:val="TableColumnHeading"/>
              <w:rPr>
                <w:sz w:val="20"/>
                <w:szCs w:val="28"/>
              </w:rPr>
            </w:pPr>
            <w:r w:rsidRPr="0097300C">
              <w:rPr>
                <w:sz w:val="20"/>
                <w:szCs w:val="28"/>
              </w:rPr>
              <w:t>2022–23 actual</w:t>
            </w:r>
          </w:p>
        </w:tc>
        <w:tc>
          <w:tcPr>
            <w:tcW w:w="1020" w:type="dxa"/>
          </w:tcPr>
          <w:p w14:paraId="6659D53E" w14:textId="77777777" w:rsidR="0097300C" w:rsidRPr="0097300C" w:rsidRDefault="0097300C" w:rsidP="000B7EC6">
            <w:pPr>
              <w:pStyle w:val="TableColumnHeading"/>
              <w:rPr>
                <w:sz w:val="20"/>
                <w:szCs w:val="28"/>
              </w:rPr>
            </w:pPr>
            <w:r w:rsidRPr="0097300C">
              <w:rPr>
                <w:sz w:val="20"/>
                <w:szCs w:val="28"/>
              </w:rPr>
              <w:t>2022–23 target</w:t>
            </w:r>
          </w:p>
        </w:tc>
        <w:tc>
          <w:tcPr>
            <w:tcW w:w="1361" w:type="dxa"/>
          </w:tcPr>
          <w:p w14:paraId="1F56A13D" w14:textId="77777777" w:rsidR="0097300C" w:rsidRPr="0097300C" w:rsidRDefault="0097300C" w:rsidP="000B7EC6">
            <w:pPr>
              <w:pStyle w:val="TableColumnHeading"/>
              <w:rPr>
                <w:sz w:val="20"/>
                <w:szCs w:val="28"/>
              </w:rPr>
            </w:pPr>
            <w:r w:rsidRPr="0097300C">
              <w:rPr>
                <w:sz w:val="20"/>
                <w:szCs w:val="28"/>
              </w:rPr>
              <w:t>Performance variation (%)</w:t>
            </w:r>
          </w:p>
        </w:tc>
        <w:tc>
          <w:tcPr>
            <w:tcW w:w="823" w:type="dxa"/>
          </w:tcPr>
          <w:p w14:paraId="59746259" w14:textId="77777777" w:rsidR="0097300C" w:rsidRPr="0097300C" w:rsidRDefault="0097300C" w:rsidP="000B7EC6">
            <w:pPr>
              <w:pStyle w:val="TableColumnHeading"/>
              <w:rPr>
                <w:sz w:val="20"/>
                <w:szCs w:val="28"/>
              </w:rPr>
            </w:pPr>
            <w:r w:rsidRPr="0097300C">
              <w:rPr>
                <w:sz w:val="20"/>
                <w:szCs w:val="28"/>
              </w:rPr>
              <w:t>Result</w:t>
            </w:r>
          </w:p>
        </w:tc>
      </w:tr>
      <w:tr w:rsidR="002E1D3C" w14:paraId="6DEE187D" w14:textId="77777777" w:rsidTr="0097300C">
        <w:trPr>
          <w:cantSplit/>
        </w:trPr>
        <w:tc>
          <w:tcPr>
            <w:tcW w:w="4673" w:type="dxa"/>
          </w:tcPr>
          <w:p w14:paraId="5EDD1B5F" w14:textId="6A869468" w:rsidR="002E1D3C" w:rsidRDefault="007D671F" w:rsidP="0097300C">
            <w:pPr>
              <w:pStyle w:val="TableCopy"/>
            </w:pPr>
            <w:r>
              <w:t>Total</w:t>
            </w:r>
            <w:r w:rsidR="00C316ED">
              <w:t xml:space="preserve"> </w:t>
            </w:r>
            <w:r>
              <w:t>output</w:t>
            </w:r>
            <w:r w:rsidR="00C316ED">
              <w:t xml:space="preserve"> </w:t>
            </w:r>
            <w:r>
              <w:t>cost</w:t>
            </w:r>
          </w:p>
        </w:tc>
        <w:tc>
          <w:tcPr>
            <w:tcW w:w="1020" w:type="dxa"/>
          </w:tcPr>
          <w:p w14:paraId="636FE86C" w14:textId="1D02D156" w:rsidR="002E1D3C" w:rsidRDefault="007D671F" w:rsidP="0097300C">
            <w:pPr>
              <w:pStyle w:val="TableCopy"/>
            </w:pPr>
            <w:r>
              <w:t>$</w:t>
            </w:r>
            <w:r w:rsidR="00C316ED">
              <w:rPr>
                <w:rFonts w:ascii="Cambria" w:hAnsi="Cambria" w:cs="Cambria"/>
              </w:rPr>
              <w:t xml:space="preserve"> </w:t>
            </w:r>
            <w:r>
              <w:t>million</w:t>
            </w:r>
          </w:p>
        </w:tc>
        <w:tc>
          <w:tcPr>
            <w:tcW w:w="1021" w:type="dxa"/>
          </w:tcPr>
          <w:p w14:paraId="57345A10" w14:textId="77777777" w:rsidR="002E1D3C" w:rsidRDefault="007D671F" w:rsidP="0097300C">
            <w:pPr>
              <w:pStyle w:val="TableCopy"/>
            </w:pPr>
            <w:r>
              <w:t>110.1</w:t>
            </w:r>
          </w:p>
        </w:tc>
        <w:tc>
          <w:tcPr>
            <w:tcW w:w="1020" w:type="dxa"/>
          </w:tcPr>
          <w:p w14:paraId="0E70080F" w14:textId="77777777" w:rsidR="002E1D3C" w:rsidRDefault="007D671F" w:rsidP="0097300C">
            <w:pPr>
              <w:pStyle w:val="TableCopy"/>
            </w:pPr>
            <w:r>
              <w:t>118.7</w:t>
            </w:r>
          </w:p>
        </w:tc>
        <w:tc>
          <w:tcPr>
            <w:tcW w:w="1361" w:type="dxa"/>
          </w:tcPr>
          <w:p w14:paraId="7AF1DEAB" w14:textId="77777777" w:rsidR="002E1D3C" w:rsidRDefault="007D671F" w:rsidP="0097300C">
            <w:pPr>
              <w:pStyle w:val="TableCopy"/>
            </w:pPr>
            <w:r>
              <w:t>(7)</w:t>
            </w:r>
          </w:p>
        </w:tc>
        <w:tc>
          <w:tcPr>
            <w:tcW w:w="823" w:type="dxa"/>
          </w:tcPr>
          <w:p w14:paraId="2BF8414E" w14:textId="319A4715" w:rsidR="002E1D3C" w:rsidRPr="005E5802" w:rsidRDefault="005E5802" w:rsidP="005E5802">
            <w:pPr>
              <w:pStyle w:val="TableCopy"/>
            </w:pPr>
            <w:r>
              <w:t>1</w:t>
            </w:r>
          </w:p>
        </w:tc>
      </w:tr>
    </w:tbl>
    <w:p w14:paraId="6A1E7F7A" w14:textId="3C498589" w:rsidR="002E1D3C" w:rsidRDefault="00DC7B64" w:rsidP="00DC7B64">
      <w:pPr>
        <w:spacing w:before="120"/>
      </w:pPr>
      <w:r>
        <w:t>The lower than budgeted output cost is primarily due to the rephase of payments for multi-disciplinary research collaborations with industry.</w:t>
      </w:r>
    </w:p>
    <w:p w14:paraId="2D7EAC69" w14:textId="3EF61F42" w:rsidR="002E1D3C" w:rsidRPr="00DC7B64" w:rsidRDefault="007D671F" w:rsidP="00DC7B64">
      <w:pPr>
        <w:pStyle w:val="Normalbeforebullets"/>
        <w:rPr>
          <w:b/>
          <w:bCs/>
        </w:rPr>
      </w:pPr>
      <w:r w:rsidRPr="00DC7B64">
        <w:rPr>
          <w:b/>
          <w:bCs/>
        </w:rPr>
        <w:t>Biosecurity</w:t>
      </w:r>
      <w:r w:rsidR="00C316ED" w:rsidRPr="00DC7B64">
        <w:rPr>
          <w:b/>
          <w:bCs/>
        </w:rPr>
        <w:t xml:space="preserve"> </w:t>
      </w:r>
      <w:r w:rsidRPr="00DC7B64">
        <w:rPr>
          <w:b/>
          <w:bCs/>
        </w:rPr>
        <w:t>and</w:t>
      </w:r>
      <w:r w:rsidR="00C316ED" w:rsidRPr="00DC7B64">
        <w:rPr>
          <w:b/>
          <w:bCs/>
        </w:rPr>
        <w:t xml:space="preserve"> </w:t>
      </w:r>
      <w:r w:rsidRPr="00DC7B64">
        <w:rPr>
          <w:b/>
          <w:bCs/>
        </w:rPr>
        <w:t>Agriculture</w:t>
      </w:r>
      <w:r w:rsidR="00C316ED" w:rsidRPr="00DC7B64">
        <w:rPr>
          <w:b/>
          <w:bCs/>
        </w:rPr>
        <w:t xml:space="preserve"> </w:t>
      </w:r>
      <w:r w:rsidRPr="00DC7B64">
        <w:rPr>
          <w:b/>
          <w:bCs/>
        </w:rPr>
        <w:t>Services</w:t>
      </w:r>
    </w:p>
    <w:p w14:paraId="6FA8FC1A" w14:textId="15F0B740" w:rsidR="002E1D3C" w:rsidRDefault="007D671F" w:rsidP="00DC7B64">
      <w:r>
        <w:t>This</w:t>
      </w:r>
      <w:r w:rsidR="00C316ED">
        <w:t xml:space="preserve"> </w:t>
      </w:r>
      <w:r>
        <w:t>sub-output</w:t>
      </w:r>
      <w:r w:rsidR="00C316ED">
        <w:t xml:space="preserve"> </w:t>
      </w:r>
      <w:r>
        <w:t>delivers</w:t>
      </w:r>
      <w:r w:rsidR="00C316ED">
        <w:t xml:space="preserve"> </w:t>
      </w:r>
      <w:r>
        <w:t>biosecurity,</w:t>
      </w:r>
      <w:r w:rsidR="00C316ED">
        <w:t xml:space="preserve"> </w:t>
      </w:r>
      <w:r>
        <w:t>agriculture</w:t>
      </w:r>
      <w:r w:rsidR="00C316ED">
        <w:t xml:space="preserve"> </w:t>
      </w:r>
      <w:r>
        <w:t>and</w:t>
      </w:r>
      <w:r w:rsidR="00C316ED">
        <w:t xml:space="preserve"> </w:t>
      </w:r>
      <w:r>
        <w:t>emergency</w:t>
      </w:r>
      <w:r w:rsidR="00C316ED">
        <w:t xml:space="preserve"> </w:t>
      </w:r>
      <w:r>
        <w:t>management</w:t>
      </w:r>
      <w:r w:rsidR="00C316ED">
        <w:t xml:space="preserve"> </w:t>
      </w:r>
      <w:r>
        <w:t>services</w:t>
      </w:r>
      <w:r w:rsidR="00C316ED">
        <w:t xml:space="preserve"> </w:t>
      </w:r>
      <w:r>
        <w:t>and</w:t>
      </w:r>
      <w:r w:rsidR="00C316ED">
        <w:t xml:space="preserve"> </w:t>
      </w:r>
      <w:r>
        <w:t>regulatory</w:t>
      </w:r>
      <w:r w:rsidR="00C316ED">
        <w:t xml:space="preserve"> </w:t>
      </w:r>
      <w:r>
        <w:t>programs</w:t>
      </w:r>
      <w:r w:rsidR="00C316ED">
        <w:t xml:space="preserve"> </w:t>
      </w:r>
      <w:r>
        <w:t>which</w:t>
      </w:r>
      <w:r w:rsidR="00C316ED">
        <w:t xml:space="preserve"> </w:t>
      </w:r>
      <w:r>
        <w:t>support</w:t>
      </w:r>
      <w:r w:rsidR="00C316ED">
        <w:t xml:space="preserve"> </w:t>
      </w:r>
      <w:r>
        <w:t>the</w:t>
      </w:r>
      <w:r w:rsidR="00C316ED">
        <w:t xml:space="preserve"> </w:t>
      </w:r>
      <w:r>
        <w:t>food</w:t>
      </w:r>
      <w:r w:rsidR="00C316ED">
        <w:t xml:space="preserve"> </w:t>
      </w:r>
      <w:r>
        <w:t>and</w:t>
      </w:r>
      <w:r w:rsidR="00C316ED">
        <w:t xml:space="preserve"> </w:t>
      </w:r>
      <w:r>
        <w:t>fibre</w:t>
      </w:r>
      <w:r w:rsidR="00C316ED">
        <w:t xml:space="preserve"> </w:t>
      </w:r>
      <w:r>
        <w:t>sector</w:t>
      </w:r>
      <w:r w:rsidR="00C316ED">
        <w:t xml:space="preserve"> </w:t>
      </w:r>
      <w:r>
        <w:t>to</w:t>
      </w:r>
      <w:r w:rsidR="00C316ED">
        <w:t xml:space="preserve"> </w:t>
      </w:r>
      <w:r>
        <w:t>achieve</w:t>
      </w:r>
      <w:r w:rsidR="00C316ED">
        <w:t xml:space="preserve"> </w:t>
      </w:r>
      <w:r>
        <w:t>sustainable</w:t>
      </w:r>
      <w:r w:rsidR="00C316ED">
        <w:t xml:space="preserve"> </w:t>
      </w:r>
      <w:r>
        <w:t>growth</w:t>
      </w:r>
      <w:r w:rsidR="00C316ED">
        <w:t xml:space="preserve"> </w:t>
      </w:r>
      <w:r>
        <w:t>while</w:t>
      </w:r>
      <w:r w:rsidR="00C316ED">
        <w:t xml:space="preserve"> </w:t>
      </w:r>
      <w:r>
        <w:t>managing</w:t>
      </w:r>
      <w:r w:rsidR="00C316ED">
        <w:t xml:space="preserve"> </w:t>
      </w:r>
      <w:r>
        <w:t>risks</w:t>
      </w:r>
      <w:r w:rsidR="00C316ED">
        <w:t xml:space="preserve"> </w:t>
      </w:r>
      <w:r>
        <w:t>and</w:t>
      </w:r>
      <w:r w:rsidR="00C316ED">
        <w:rPr>
          <w:rFonts w:ascii="Cambria" w:hAnsi="Cambria" w:cs="Cambria"/>
        </w:rPr>
        <w:t xml:space="preserve"> </w:t>
      </w:r>
      <w:r>
        <w:t>minimising</w:t>
      </w:r>
      <w:r w:rsidR="00C316ED">
        <w:t xml:space="preserve"> </w:t>
      </w:r>
      <w:r>
        <w:t>adverse</w:t>
      </w:r>
      <w:r w:rsidR="00C316ED">
        <w:t xml:space="preserve"> </w:t>
      </w:r>
      <w:r>
        <w:t>impacts</w:t>
      </w:r>
      <w:r w:rsidR="00C316ED">
        <w:t xml:space="preserve"> </w:t>
      </w:r>
      <w:r>
        <w:t>to</w:t>
      </w:r>
      <w:r w:rsidR="00C316ED">
        <w:t xml:space="preserve"> </w:t>
      </w:r>
      <w:r>
        <w:t>the</w:t>
      </w:r>
      <w:r w:rsidR="00C316ED">
        <w:t xml:space="preserve"> </w:t>
      </w:r>
      <w:r>
        <w:t>economy,</w:t>
      </w:r>
      <w:r w:rsidR="00C316ED">
        <w:t xml:space="preserve"> </w:t>
      </w:r>
      <w:r>
        <w:t>environment</w:t>
      </w:r>
      <w:r w:rsidR="00C316ED">
        <w:t xml:space="preserve"> </w:t>
      </w:r>
      <w:r>
        <w:t>and</w:t>
      </w:r>
      <w:r w:rsidR="00C316ED">
        <w:t xml:space="preserve"> </w:t>
      </w:r>
      <w:r>
        <w:t>public</w:t>
      </w:r>
      <w:r w:rsidR="00C316ED">
        <w:t xml:space="preserve"> </w:t>
      </w:r>
      <w:r>
        <w:t>health</w:t>
      </w:r>
      <w:r w:rsidR="00C316ED">
        <w:t xml:space="preserve"> </w:t>
      </w:r>
      <w:r>
        <w:t>and</w:t>
      </w:r>
      <w:r w:rsidR="00C316ED">
        <w:t xml:space="preserve"> </w:t>
      </w:r>
      <w:r>
        <w:t>safety.</w:t>
      </w:r>
    </w:p>
    <w:p w14:paraId="4EB2E0C6" w14:textId="5B20CA46" w:rsidR="00DC7B64" w:rsidRPr="00DC7B64" w:rsidRDefault="00DC7B64" w:rsidP="00DC7B64">
      <w:pPr>
        <w:pStyle w:val="Normalbeforebullets"/>
        <w:rPr>
          <w:b/>
          <w:bCs/>
        </w:rPr>
      </w:pPr>
      <w:r w:rsidRPr="00DC7B64">
        <w:rPr>
          <w:b/>
          <w:bCs/>
        </w:rPr>
        <w:t>Quantity</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2E1D3C" w:rsidRPr="00DC7B64" w14:paraId="6A8FFD1A" w14:textId="77777777" w:rsidTr="00DC7B64">
        <w:trPr>
          <w:cantSplit/>
        </w:trPr>
        <w:tc>
          <w:tcPr>
            <w:tcW w:w="4673" w:type="dxa"/>
          </w:tcPr>
          <w:p w14:paraId="40DC67FB" w14:textId="35A78BC8" w:rsidR="002E1D3C" w:rsidRPr="00DC7B64" w:rsidRDefault="007D671F" w:rsidP="00DC7B64">
            <w:pPr>
              <w:pStyle w:val="TableColumnHeading"/>
              <w:rPr>
                <w:sz w:val="20"/>
                <w:szCs w:val="28"/>
              </w:rPr>
            </w:pPr>
            <w:bookmarkStart w:id="137" w:name="ColumnTitles_109"/>
            <w:bookmarkEnd w:id="137"/>
            <w:r w:rsidRPr="00DC7B64">
              <w:rPr>
                <w:sz w:val="20"/>
                <w:szCs w:val="28"/>
              </w:rPr>
              <w:t>Performance</w:t>
            </w:r>
            <w:r w:rsidR="00C316ED" w:rsidRPr="00DC7B64">
              <w:rPr>
                <w:sz w:val="20"/>
                <w:szCs w:val="28"/>
              </w:rPr>
              <w:t xml:space="preserve"> </w:t>
            </w:r>
            <w:r w:rsidRPr="00DC7B64">
              <w:rPr>
                <w:sz w:val="20"/>
                <w:szCs w:val="28"/>
              </w:rPr>
              <w:t>measures</w:t>
            </w:r>
          </w:p>
        </w:tc>
        <w:tc>
          <w:tcPr>
            <w:tcW w:w="1020" w:type="dxa"/>
          </w:tcPr>
          <w:p w14:paraId="628DEFCF" w14:textId="438549B7" w:rsidR="002E1D3C" w:rsidRPr="00DC7B64" w:rsidRDefault="007D671F" w:rsidP="00DC7B64">
            <w:pPr>
              <w:pStyle w:val="TableColumnHeading"/>
              <w:rPr>
                <w:sz w:val="20"/>
                <w:szCs w:val="28"/>
              </w:rPr>
            </w:pPr>
            <w:r w:rsidRPr="00DC7B64">
              <w:rPr>
                <w:sz w:val="20"/>
                <w:szCs w:val="28"/>
              </w:rPr>
              <w:t>Unit</w:t>
            </w:r>
            <w:r w:rsidR="00C316ED" w:rsidRPr="00DC7B64">
              <w:rPr>
                <w:sz w:val="20"/>
                <w:szCs w:val="28"/>
              </w:rPr>
              <w:t xml:space="preserve"> </w:t>
            </w:r>
            <w:r w:rsidRPr="00DC7B64">
              <w:rPr>
                <w:sz w:val="20"/>
                <w:szCs w:val="28"/>
              </w:rPr>
              <w:t>of</w:t>
            </w:r>
            <w:r w:rsidR="00C316ED" w:rsidRPr="00DC7B64">
              <w:rPr>
                <w:sz w:val="20"/>
                <w:szCs w:val="28"/>
              </w:rPr>
              <w:t xml:space="preserve"> </w:t>
            </w:r>
            <w:r w:rsidRPr="00DC7B64">
              <w:rPr>
                <w:sz w:val="20"/>
                <w:szCs w:val="28"/>
              </w:rPr>
              <w:t>measure</w:t>
            </w:r>
          </w:p>
        </w:tc>
        <w:tc>
          <w:tcPr>
            <w:tcW w:w="1021" w:type="dxa"/>
          </w:tcPr>
          <w:p w14:paraId="7A35BA0D" w14:textId="568CC4BC" w:rsidR="002E1D3C" w:rsidRPr="00DC7B64" w:rsidRDefault="007D671F" w:rsidP="00DC7B64">
            <w:pPr>
              <w:pStyle w:val="TableColumnHeading"/>
              <w:rPr>
                <w:sz w:val="20"/>
                <w:szCs w:val="28"/>
              </w:rPr>
            </w:pPr>
            <w:r w:rsidRPr="00DC7B64">
              <w:rPr>
                <w:sz w:val="20"/>
                <w:szCs w:val="28"/>
              </w:rPr>
              <w:t>2022–23</w:t>
            </w:r>
            <w:r w:rsidR="00C316ED" w:rsidRPr="00DC7B64">
              <w:rPr>
                <w:sz w:val="20"/>
                <w:szCs w:val="28"/>
              </w:rPr>
              <w:t xml:space="preserve"> </w:t>
            </w:r>
            <w:r w:rsidRPr="00DC7B64">
              <w:rPr>
                <w:sz w:val="20"/>
                <w:szCs w:val="28"/>
              </w:rPr>
              <w:t>actual</w:t>
            </w:r>
          </w:p>
        </w:tc>
        <w:tc>
          <w:tcPr>
            <w:tcW w:w="1020" w:type="dxa"/>
          </w:tcPr>
          <w:p w14:paraId="7A2F8D77" w14:textId="2CC6A602" w:rsidR="002E1D3C" w:rsidRPr="00DC7B64" w:rsidRDefault="007D671F" w:rsidP="00DC7B64">
            <w:pPr>
              <w:pStyle w:val="TableColumnHeading"/>
              <w:rPr>
                <w:sz w:val="20"/>
                <w:szCs w:val="28"/>
              </w:rPr>
            </w:pPr>
            <w:r w:rsidRPr="00DC7B64">
              <w:rPr>
                <w:sz w:val="20"/>
                <w:szCs w:val="28"/>
              </w:rPr>
              <w:t>2022–23</w:t>
            </w:r>
            <w:r w:rsidR="00C316ED" w:rsidRPr="00DC7B64">
              <w:rPr>
                <w:sz w:val="20"/>
                <w:szCs w:val="28"/>
              </w:rPr>
              <w:t xml:space="preserve"> </w:t>
            </w:r>
            <w:r w:rsidRPr="00DC7B64">
              <w:rPr>
                <w:sz w:val="20"/>
                <w:szCs w:val="28"/>
              </w:rPr>
              <w:t>target</w:t>
            </w:r>
          </w:p>
        </w:tc>
        <w:tc>
          <w:tcPr>
            <w:tcW w:w="1361" w:type="dxa"/>
          </w:tcPr>
          <w:p w14:paraId="0D52FB1B" w14:textId="740ACA6E" w:rsidR="002E1D3C" w:rsidRPr="00DC7B64" w:rsidRDefault="007D671F" w:rsidP="00DC7B64">
            <w:pPr>
              <w:pStyle w:val="TableColumnHeading"/>
              <w:rPr>
                <w:sz w:val="20"/>
                <w:szCs w:val="28"/>
              </w:rPr>
            </w:pPr>
            <w:r w:rsidRPr="00DC7B64">
              <w:rPr>
                <w:sz w:val="20"/>
                <w:szCs w:val="28"/>
              </w:rPr>
              <w:t>Performance</w:t>
            </w:r>
            <w:r w:rsidR="00C316ED" w:rsidRPr="00DC7B64">
              <w:rPr>
                <w:sz w:val="20"/>
                <w:szCs w:val="28"/>
              </w:rPr>
              <w:t xml:space="preserve"> </w:t>
            </w:r>
            <w:r w:rsidRPr="00DC7B64">
              <w:rPr>
                <w:sz w:val="20"/>
                <w:szCs w:val="28"/>
              </w:rPr>
              <w:t>variation</w:t>
            </w:r>
            <w:r w:rsidR="00C316ED" w:rsidRPr="00DC7B64">
              <w:rPr>
                <w:sz w:val="20"/>
                <w:szCs w:val="28"/>
              </w:rPr>
              <w:t xml:space="preserve"> </w:t>
            </w:r>
            <w:r w:rsidRPr="00DC7B64">
              <w:rPr>
                <w:sz w:val="20"/>
                <w:szCs w:val="28"/>
              </w:rPr>
              <w:t>(%)</w:t>
            </w:r>
          </w:p>
        </w:tc>
        <w:tc>
          <w:tcPr>
            <w:tcW w:w="823" w:type="dxa"/>
          </w:tcPr>
          <w:p w14:paraId="4377EB70" w14:textId="77777777" w:rsidR="002E1D3C" w:rsidRPr="00DC7B64" w:rsidRDefault="007D671F" w:rsidP="00DC7B64">
            <w:pPr>
              <w:pStyle w:val="TableColumnHeading"/>
              <w:rPr>
                <w:sz w:val="20"/>
                <w:szCs w:val="28"/>
              </w:rPr>
            </w:pPr>
            <w:r w:rsidRPr="00DC7B64">
              <w:rPr>
                <w:sz w:val="20"/>
                <w:szCs w:val="28"/>
              </w:rPr>
              <w:t>Result</w:t>
            </w:r>
          </w:p>
        </w:tc>
      </w:tr>
      <w:tr w:rsidR="002E1D3C" w14:paraId="39BF614B" w14:textId="77777777" w:rsidTr="00DC7B64">
        <w:trPr>
          <w:cantSplit/>
        </w:trPr>
        <w:tc>
          <w:tcPr>
            <w:tcW w:w="4673" w:type="dxa"/>
          </w:tcPr>
          <w:p w14:paraId="376BAC41" w14:textId="4B8D742D" w:rsidR="002E1D3C" w:rsidRDefault="007D671F" w:rsidP="00DC7B64">
            <w:pPr>
              <w:pStyle w:val="TableCopy"/>
            </w:pPr>
            <w:r>
              <w:t>Animal</w:t>
            </w:r>
            <w:r w:rsidR="00C316ED">
              <w:t xml:space="preserve"> </w:t>
            </w:r>
            <w:r>
              <w:t>pest,</w:t>
            </w:r>
            <w:r w:rsidR="00C316ED">
              <w:t xml:space="preserve"> </w:t>
            </w:r>
            <w:r>
              <w:t>disease</w:t>
            </w:r>
            <w:r w:rsidR="00C316ED">
              <w:t xml:space="preserve"> </w:t>
            </w:r>
            <w:r>
              <w:t>and</w:t>
            </w:r>
            <w:r w:rsidR="00C316ED">
              <w:t xml:space="preserve"> </w:t>
            </w:r>
            <w:r>
              <w:t>residue</w:t>
            </w:r>
            <w:r w:rsidR="00C316ED">
              <w:t xml:space="preserve"> </w:t>
            </w:r>
            <w:r>
              <w:t>control</w:t>
            </w:r>
            <w:r w:rsidR="00C316ED">
              <w:t xml:space="preserve"> </w:t>
            </w:r>
            <w:r>
              <w:t>programs</w:t>
            </w:r>
            <w:r w:rsidR="00C316ED">
              <w:t xml:space="preserve"> </w:t>
            </w:r>
            <w:r>
              <w:t>maintained</w:t>
            </w:r>
            <w:r w:rsidR="00C316ED">
              <w:t xml:space="preserve"> </w:t>
            </w:r>
            <w:r>
              <w:t>to</w:t>
            </w:r>
            <w:r w:rsidR="00C316ED">
              <w:t xml:space="preserve"> </w:t>
            </w:r>
            <w:r>
              <w:t>ensure</w:t>
            </w:r>
            <w:r w:rsidR="00C316ED">
              <w:t xml:space="preserve"> </w:t>
            </w:r>
            <w:r>
              <w:t>Victorian</w:t>
            </w:r>
            <w:r w:rsidR="00C316ED">
              <w:t xml:space="preserve"> </w:t>
            </w:r>
            <w:r>
              <w:t>agricultural</w:t>
            </w:r>
            <w:r w:rsidR="00C316ED">
              <w:t xml:space="preserve"> </w:t>
            </w:r>
            <w:r>
              <w:t>produce</w:t>
            </w:r>
            <w:r w:rsidR="00C316ED">
              <w:t xml:space="preserve"> </w:t>
            </w:r>
            <w:r>
              <w:t>complies</w:t>
            </w:r>
            <w:r w:rsidR="00C316ED">
              <w:t xml:space="preserve"> </w:t>
            </w:r>
            <w:r>
              <w:t>with</w:t>
            </w:r>
            <w:r w:rsidR="00C316ED">
              <w:t xml:space="preserve"> </w:t>
            </w:r>
            <w:r>
              <w:t>food</w:t>
            </w:r>
            <w:r w:rsidR="00C316ED">
              <w:t xml:space="preserve"> </w:t>
            </w:r>
            <w:r>
              <w:t>safety</w:t>
            </w:r>
            <w:r w:rsidR="00C316ED">
              <w:t xml:space="preserve"> </w:t>
            </w:r>
            <w:r>
              <w:t>and</w:t>
            </w:r>
            <w:r w:rsidR="00C316ED">
              <w:t xml:space="preserve"> </w:t>
            </w:r>
            <w:r>
              <w:t>biosecurity</w:t>
            </w:r>
            <w:r w:rsidR="00C316ED">
              <w:t xml:space="preserve"> </w:t>
            </w:r>
            <w:r>
              <w:t>standards</w:t>
            </w:r>
            <w:r w:rsidR="00C316ED">
              <w:t xml:space="preserve"> </w:t>
            </w:r>
            <w:r>
              <w:t>required</w:t>
            </w:r>
            <w:r w:rsidR="00C316ED">
              <w:t xml:space="preserve"> </w:t>
            </w:r>
            <w:r>
              <w:t>to</w:t>
            </w:r>
            <w:r w:rsidR="00C316ED">
              <w:t xml:space="preserve"> </w:t>
            </w:r>
            <w:r>
              <w:t>access</w:t>
            </w:r>
            <w:r w:rsidR="00C316ED">
              <w:t xml:space="preserve"> </w:t>
            </w:r>
            <w:r>
              <w:t>markets</w:t>
            </w:r>
          </w:p>
        </w:tc>
        <w:tc>
          <w:tcPr>
            <w:tcW w:w="1020" w:type="dxa"/>
          </w:tcPr>
          <w:p w14:paraId="38BC1B8C" w14:textId="77777777" w:rsidR="002E1D3C" w:rsidRDefault="007D671F" w:rsidP="00DC7B64">
            <w:pPr>
              <w:pStyle w:val="TableCopy"/>
            </w:pPr>
            <w:r>
              <w:t>number</w:t>
            </w:r>
          </w:p>
        </w:tc>
        <w:tc>
          <w:tcPr>
            <w:tcW w:w="1021" w:type="dxa"/>
          </w:tcPr>
          <w:p w14:paraId="23798CD9" w14:textId="77777777" w:rsidR="002E1D3C" w:rsidRDefault="007D671F" w:rsidP="00DC7B64">
            <w:pPr>
              <w:pStyle w:val="TableCopy"/>
            </w:pPr>
            <w:r>
              <w:t>5</w:t>
            </w:r>
          </w:p>
        </w:tc>
        <w:tc>
          <w:tcPr>
            <w:tcW w:w="1020" w:type="dxa"/>
          </w:tcPr>
          <w:p w14:paraId="091D2326" w14:textId="77777777" w:rsidR="002E1D3C" w:rsidRDefault="007D671F" w:rsidP="00DC7B64">
            <w:pPr>
              <w:pStyle w:val="TableCopy"/>
            </w:pPr>
            <w:r>
              <w:t>5</w:t>
            </w:r>
          </w:p>
        </w:tc>
        <w:tc>
          <w:tcPr>
            <w:tcW w:w="1361" w:type="dxa"/>
          </w:tcPr>
          <w:p w14:paraId="3DDA12C4" w14:textId="77777777" w:rsidR="002E1D3C" w:rsidRDefault="007D671F" w:rsidP="00DC7B64">
            <w:pPr>
              <w:pStyle w:val="TableCopy"/>
            </w:pPr>
            <w:r>
              <w:t>0</w:t>
            </w:r>
          </w:p>
        </w:tc>
        <w:tc>
          <w:tcPr>
            <w:tcW w:w="823" w:type="dxa"/>
          </w:tcPr>
          <w:p w14:paraId="720EB840" w14:textId="21E4E8CD" w:rsidR="002E1D3C" w:rsidRPr="005E5802" w:rsidRDefault="005E5802" w:rsidP="005E5802">
            <w:pPr>
              <w:pStyle w:val="TableCopy"/>
            </w:pPr>
            <w:r>
              <w:t>1</w:t>
            </w:r>
          </w:p>
        </w:tc>
      </w:tr>
      <w:tr w:rsidR="002E1D3C" w14:paraId="10E48260" w14:textId="77777777" w:rsidTr="00DC7B64">
        <w:trPr>
          <w:cantSplit/>
        </w:trPr>
        <w:tc>
          <w:tcPr>
            <w:tcW w:w="4673" w:type="dxa"/>
          </w:tcPr>
          <w:p w14:paraId="7E043F67" w14:textId="630E1436" w:rsidR="002E1D3C" w:rsidRDefault="007D671F" w:rsidP="00DC7B64">
            <w:pPr>
              <w:pStyle w:val="TableCopy"/>
            </w:pPr>
            <w:r>
              <w:t>Client</w:t>
            </w:r>
            <w:r w:rsidR="00C316ED">
              <w:t xml:space="preserve"> </w:t>
            </w:r>
            <w:r>
              <w:t>interactions</w:t>
            </w:r>
            <w:r w:rsidR="00C316ED">
              <w:t xml:space="preserve"> </w:t>
            </w:r>
            <w:r>
              <w:t>with</w:t>
            </w:r>
            <w:r w:rsidR="00C316ED">
              <w:t xml:space="preserve"> </w:t>
            </w:r>
            <w:r>
              <w:t>land</w:t>
            </w:r>
            <w:r w:rsidR="00C316ED">
              <w:t xml:space="preserve"> </w:t>
            </w:r>
            <w:r>
              <w:t>health</w:t>
            </w:r>
            <w:r w:rsidR="00C316ED">
              <w:t xml:space="preserve"> </w:t>
            </w:r>
            <w:r>
              <w:t>services</w:t>
            </w:r>
          </w:p>
        </w:tc>
        <w:tc>
          <w:tcPr>
            <w:tcW w:w="1020" w:type="dxa"/>
          </w:tcPr>
          <w:p w14:paraId="0401455D" w14:textId="77777777" w:rsidR="002E1D3C" w:rsidRDefault="007D671F" w:rsidP="00DC7B64">
            <w:pPr>
              <w:pStyle w:val="TableCopy"/>
            </w:pPr>
            <w:r>
              <w:t>number</w:t>
            </w:r>
          </w:p>
        </w:tc>
        <w:tc>
          <w:tcPr>
            <w:tcW w:w="1021" w:type="dxa"/>
          </w:tcPr>
          <w:p w14:paraId="3FCEA679" w14:textId="25431050" w:rsidR="002E1D3C" w:rsidRDefault="007D671F" w:rsidP="00DC7B64">
            <w:pPr>
              <w:pStyle w:val="TableCopy"/>
            </w:pPr>
            <w:r>
              <w:t>1</w:t>
            </w:r>
            <w:r w:rsidR="00C316ED">
              <w:t xml:space="preserve"> </w:t>
            </w:r>
            <w:r>
              <w:t>678</w:t>
            </w:r>
          </w:p>
        </w:tc>
        <w:tc>
          <w:tcPr>
            <w:tcW w:w="1020" w:type="dxa"/>
          </w:tcPr>
          <w:p w14:paraId="75D557CE" w14:textId="573CFFEB" w:rsidR="002E1D3C" w:rsidRDefault="007D671F" w:rsidP="00DC7B64">
            <w:pPr>
              <w:pStyle w:val="TableCopy"/>
            </w:pPr>
            <w:r>
              <w:t>1</w:t>
            </w:r>
            <w:r w:rsidR="00C316ED">
              <w:t xml:space="preserve"> </w:t>
            </w:r>
            <w:r>
              <w:t>700</w:t>
            </w:r>
          </w:p>
        </w:tc>
        <w:tc>
          <w:tcPr>
            <w:tcW w:w="1361" w:type="dxa"/>
          </w:tcPr>
          <w:p w14:paraId="1496709A" w14:textId="77777777" w:rsidR="002E1D3C" w:rsidRDefault="007D671F" w:rsidP="00DC7B64">
            <w:pPr>
              <w:pStyle w:val="TableCopy"/>
            </w:pPr>
            <w:r>
              <w:t>(1)</w:t>
            </w:r>
          </w:p>
        </w:tc>
        <w:tc>
          <w:tcPr>
            <w:tcW w:w="823" w:type="dxa"/>
          </w:tcPr>
          <w:p w14:paraId="6A6A73AC" w14:textId="23679A16" w:rsidR="002E1D3C" w:rsidRPr="005E5802" w:rsidRDefault="005E5802" w:rsidP="005E5802">
            <w:pPr>
              <w:pStyle w:val="TableCopy"/>
            </w:pPr>
            <w:r>
              <w:t>2</w:t>
            </w:r>
          </w:p>
        </w:tc>
      </w:tr>
      <w:tr w:rsidR="002E1D3C" w14:paraId="09766DA9" w14:textId="77777777" w:rsidTr="00DC7B64">
        <w:trPr>
          <w:cantSplit/>
        </w:trPr>
        <w:tc>
          <w:tcPr>
            <w:tcW w:w="4673" w:type="dxa"/>
          </w:tcPr>
          <w:p w14:paraId="296A5E24" w14:textId="14A0D9EC" w:rsidR="002E1D3C" w:rsidRDefault="007D671F" w:rsidP="00DC7B64">
            <w:pPr>
              <w:pStyle w:val="TableCopy"/>
            </w:pPr>
            <w:r>
              <w:t>Clients</w:t>
            </w:r>
            <w:r w:rsidR="00C316ED">
              <w:t xml:space="preserve"> </w:t>
            </w:r>
            <w:r>
              <w:t>engaged</w:t>
            </w:r>
            <w:r w:rsidR="00C316ED">
              <w:t xml:space="preserve"> </w:t>
            </w:r>
            <w:r>
              <w:t>with</w:t>
            </w:r>
            <w:r w:rsidR="00C316ED">
              <w:t xml:space="preserve"> </w:t>
            </w:r>
            <w:r>
              <w:t>agriculture</w:t>
            </w:r>
            <w:r w:rsidR="00C316ED">
              <w:t xml:space="preserve"> </w:t>
            </w:r>
            <w:r>
              <w:t>productivity</w:t>
            </w:r>
            <w:r w:rsidR="00C316ED">
              <w:t xml:space="preserve"> </w:t>
            </w:r>
            <w:r>
              <w:t>services</w:t>
            </w:r>
          </w:p>
        </w:tc>
        <w:tc>
          <w:tcPr>
            <w:tcW w:w="1020" w:type="dxa"/>
          </w:tcPr>
          <w:p w14:paraId="70AA4692" w14:textId="77777777" w:rsidR="002E1D3C" w:rsidRDefault="007D671F" w:rsidP="00DC7B64">
            <w:pPr>
              <w:pStyle w:val="TableCopy"/>
            </w:pPr>
            <w:r>
              <w:t>number</w:t>
            </w:r>
          </w:p>
        </w:tc>
        <w:tc>
          <w:tcPr>
            <w:tcW w:w="1021" w:type="dxa"/>
          </w:tcPr>
          <w:p w14:paraId="4F62316B" w14:textId="7679A3D5" w:rsidR="002E1D3C" w:rsidRDefault="007D671F" w:rsidP="00DC7B64">
            <w:pPr>
              <w:pStyle w:val="TableCopy"/>
            </w:pPr>
            <w:r>
              <w:t>4</w:t>
            </w:r>
            <w:r w:rsidR="00C316ED">
              <w:t xml:space="preserve"> </w:t>
            </w:r>
            <w:r>
              <w:t>739</w:t>
            </w:r>
          </w:p>
        </w:tc>
        <w:tc>
          <w:tcPr>
            <w:tcW w:w="1020" w:type="dxa"/>
          </w:tcPr>
          <w:p w14:paraId="050EC2BF" w14:textId="11CA66EF" w:rsidR="002E1D3C" w:rsidRDefault="007D671F" w:rsidP="00DC7B64">
            <w:pPr>
              <w:pStyle w:val="TableCopy"/>
            </w:pPr>
            <w:r>
              <w:t>3</w:t>
            </w:r>
            <w:r w:rsidR="00C316ED">
              <w:t xml:space="preserve"> </w:t>
            </w:r>
            <w:r>
              <w:t>910</w:t>
            </w:r>
          </w:p>
        </w:tc>
        <w:tc>
          <w:tcPr>
            <w:tcW w:w="1361" w:type="dxa"/>
          </w:tcPr>
          <w:p w14:paraId="2251C9F1" w14:textId="77777777" w:rsidR="002E1D3C" w:rsidRDefault="007D671F" w:rsidP="00DC7B64">
            <w:pPr>
              <w:pStyle w:val="TableCopy"/>
            </w:pPr>
            <w:r>
              <w:t>21</w:t>
            </w:r>
          </w:p>
        </w:tc>
        <w:tc>
          <w:tcPr>
            <w:tcW w:w="823" w:type="dxa"/>
          </w:tcPr>
          <w:p w14:paraId="36BCF100" w14:textId="7F11976B" w:rsidR="002E1D3C" w:rsidRPr="005E5802" w:rsidRDefault="005E5802" w:rsidP="005E5802">
            <w:pPr>
              <w:pStyle w:val="TableCopy"/>
            </w:pPr>
            <w:r>
              <w:t>1</w:t>
            </w:r>
          </w:p>
        </w:tc>
      </w:tr>
    </w:tbl>
    <w:p w14:paraId="0840A97A" w14:textId="04EAFC08" w:rsidR="00DC7B64" w:rsidRDefault="00DC7B64" w:rsidP="00DC7B64">
      <w:pPr>
        <w:spacing w:before="120"/>
      </w:pPr>
      <w:r>
        <w:lastRenderedPageBreak/>
        <w:t>Performance is above target due to significant sector participation in webinars and events related to foot and mouth disease and lumpy skin disease in the first half of the year. These webinars and events were essential given the increasing risk of a disease incursion.</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DC7B64" w:rsidRPr="00DC7B64" w14:paraId="6E67460F" w14:textId="77777777" w:rsidTr="00B062CD">
        <w:trPr>
          <w:cantSplit/>
        </w:trPr>
        <w:tc>
          <w:tcPr>
            <w:tcW w:w="4673" w:type="dxa"/>
          </w:tcPr>
          <w:p w14:paraId="15F55A15" w14:textId="77777777" w:rsidR="00DC7B64" w:rsidRPr="00DC7B64" w:rsidRDefault="00DC7B64" w:rsidP="00B062CD">
            <w:pPr>
              <w:pStyle w:val="TableColumnHeading"/>
              <w:rPr>
                <w:sz w:val="20"/>
                <w:szCs w:val="28"/>
              </w:rPr>
            </w:pPr>
            <w:bookmarkStart w:id="138" w:name="ColumnTitles_110"/>
            <w:bookmarkEnd w:id="138"/>
            <w:r w:rsidRPr="00DC7B64">
              <w:rPr>
                <w:sz w:val="20"/>
                <w:szCs w:val="28"/>
              </w:rPr>
              <w:t>Performance measures</w:t>
            </w:r>
          </w:p>
        </w:tc>
        <w:tc>
          <w:tcPr>
            <w:tcW w:w="1020" w:type="dxa"/>
          </w:tcPr>
          <w:p w14:paraId="008D88F0" w14:textId="77777777" w:rsidR="00DC7B64" w:rsidRPr="00DC7B64" w:rsidRDefault="00DC7B64" w:rsidP="00B062CD">
            <w:pPr>
              <w:pStyle w:val="TableColumnHeading"/>
              <w:rPr>
                <w:sz w:val="20"/>
                <w:szCs w:val="28"/>
              </w:rPr>
            </w:pPr>
            <w:r w:rsidRPr="00DC7B64">
              <w:rPr>
                <w:sz w:val="20"/>
                <w:szCs w:val="28"/>
              </w:rPr>
              <w:t>Unit of measure</w:t>
            </w:r>
          </w:p>
        </w:tc>
        <w:tc>
          <w:tcPr>
            <w:tcW w:w="1021" w:type="dxa"/>
          </w:tcPr>
          <w:p w14:paraId="50CB003B" w14:textId="77777777" w:rsidR="00DC7B64" w:rsidRPr="00DC7B64" w:rsidRDefault="00DC7B64" w:rsidP="00B062CD">
            <w:pPr>
              <w:pStyle w:val="TableColumnHeading"/>
              <w:rPr>
                <w:sz w:val="20"/>
                <w:szCs w:val="28"/>
              </w:rPr>
            </w:pPr>
            <w:r w:rsidRPr="00DC7B64">
              <w:rPr>
                <w:sz w:val="20"/>
                <w:szCs w:val="28"/>
              </w:rPr>
              <w:t>2022–23 actual</w:t>
            </w:r>
          </w:p>
        </w:tc>
        <w:tc>
          <w:tcPr>
            <w:tcW w:w="1020" w:type="dxa"/>
          </w:tcPr>
          <w:p w14:paraId="16D4B53F" w14:textId="77777777" w:rsidR="00DC7B64" w:rsidRPr="00DC7B64" w:rsidRDefault="00DC7B64" w:rsidP="00B062CD">
            <w:pPr>
              <w:pStyle w:val="TableColumnHeading"/>
              <w:rPr>
                <w:sz w:val="20"/>
                <w:szCs w:val="28"/>
              </w:rPr>
            </w:pPr>
            <w:r w:rsidRPr="00DC7B64">
              <w:rPr>
                <w:sz w:val="20"/>
                <w:szCs w:val="28"/>
              </w:rPr>
              <w:t>2022–23 target</w:t>
            </w:r>
          </w:p>
        </w:tc>
        <w:tc>
          <w:tcPr>
            <w:tcW w:w="1361" w:type="dxa"/>
          </w:tcPr>
          <w:p w14:paraId="793A00B5" w14:textId="77777777" w:rsidR="00DC7B64" w:rsidRPr="00DC7B64" w:rsidRDefault="00DC7B64" w:rsidP="00B062CD">
            <w:pPr>
              <w:pStyle w:val="TableColumnHeading"/>
              <w:rPr>
                <w:sz w:val="20"/>
                <w:szCs w:val="28"/>
              </w:rPr>
            </w:pPr>
            <w:r w:rsidRPr="00DC7B64">
              <w:rPr>
                <w:sz w:val="20"/>
                <w:szCs w:val="28"/>
              </w:rPr>
              <w:t>Performance variation (%)</w:t>
            </w:r>
          </w:p>
        </w:tc>
        <w:tc>
          <w:tcPr>
            <w:tcW w:w="823" w:type="dxa"/>
          </w:tcPr>
          <w:p w14:paraId="413A2341" w14:textId="77777777" w:rsidR="00DC7B64" w:rsidRPr="00DC7B64" w:rsidRDefault="00DC7B64" w:rsidP="00B062CD">
            <w:pPr>
              <w:pStyle w:val="TableColumnHeading"/>
              <w:rPr>
                <w:sz w:val="20"/>
                <w:szCs w:val="28"/>
              </w:rPr>
            </w:pPr>
            <w:r w:rsidRPr="00DC7B64">
              <w:rPr>
                <w:sz w:val="20"/>
                <w:szCs w:val="28"/>
              </w:rPr>
              <w:t>Result</w:t>
            </w:r>
          </w:p>
        </w:tc>
      </w:tr>
      <w:tr w:rsidR="002E1D3C" w14:paraId="449CE2EB" w14:textId="77777777" w:rsidTr="00DC7B64">
        <w:trPr>
          <w:cantSplit/>
        </w:trPr>
        <w:tc>
          <w:tcPr>
            <w:tcW w:w="4673" w:type="dxa"/>
          </w:tcPr>
          <w:p w14:paraId="092AB841" w14:textId="2E082B65" w:rsidR="002E1D3C" w:rsidRDefault="007D671F" w:rsidP="00DC7B64">
            <w:pPr>
              <w:pStyle w:val="TableCopy"/>
            </w:pPr>
            <w:r>
              <w:t>Improved</w:t>
            </w:r>
            <w:r w:rsidR="00C316ED">
              <w:t xml:space="preserve"> </w:t>
            </w:r>
            <w:r>
              <w:t>agricultural</w:t>
            </w:r>
            <w:r w:rsidR="00C316ED">
              <w:t xml:space="preserve"> </w:t>
            </w:r>
            <w:r>
              <w:t>services,</w:t>
            </w:r>
            <w:r w:rsidR="00C316ED">
              <w:t xml:space="preserve"> </w:t>
            </w:r>
            <w:r>
              <w:t>programs</w:t>
            </w:r>
            <w:r w:rsidR="00C316ED">
              <w:t xml:space="preserve"> </w:t>
            </w:r>
            <w:r>
              <w:t>and</w:t>
            </w:r>
            <w:r w:rsidR="00C316ED">
              <w:rPr>
                <w:rFonts w:ascii="Cambria" w:hAnsi="Cambria" w:cs="Cambria"/>
              </w:rPr>
              <w:t xml:space="preserve"> </w:t>
            </w:r>
            <w:r>
              <w:t>products</w:t>
            </w:r>
            <w:r w:rsidR="00C316ED">
              <w:rPr>
                <w:rFonts w:ascii="Cambria" w:hAnsi="Cambria" w:cs="Cambria"/>
              </w:rPr>
              <w:t xml:space="preserve"> </w:t>
            </w:r>
            <w:r>
              <w:t>developed</w:t>
            </w:r>
          </w:p>
        </w:tc>
        <w:tc>
          <w:tcPr>
            <w:tcW w:w="1020" w:type="dxa"/>
          </w:tcPr>
          <w:p w14:paraId="46EB53CE" w14:textId="77777777" w:rsidR="002E1D3C" w:rsidRDefault="007D671F" w:rsidP="00DC7B64">
            <w:pPr>
              <w:pStyle w:val="TableCopy"/>
            </w:pPr>
            <w:r>
              <w:t>number</w:t>
            </w:r>
          </w:p>
        </w:tc>
        <w:tc>
          <w:tcPr>
            <w:tcW w:w="1021" w:type="dxa"/>
          </w:tcPr>
          <w:p w14:paraId="4CFAD689" w14:textId="77777777" w:rsidR="002E1D3C" w:rsidRDefault="007D671F" w:rsidP="00DC7B64">
            <w:pPr>
              <w:pStyle w:val="TableCopy"/>
            </w:pPr>
            <w:r>
              <w:t>10</w:t>
            </w:r>
          </w:p>
        </w:tc>
        <w:tc>
          <w:tcPr>
            <w:tcW w:w="1020" w:type="dxa"/>
          </w:tcPr>
          <w:p w14:paraId="4E05114C" w14:textId="77777777" w:rsidR="002E1D3C" w:rsidRDefault="007D671F" w:rsidP="00DC7B64">
            <w:pPr>
              <w:pStyle w:val="TableCopy"/>
            </w:pPr>
            <w:r>
              <w:t>10</w:t>
            </w:r>
          </w:p>
        </w:tc>
        <w:tc>
          <w:tcPr>
            <w:tcW w:w="1361" w:type="dxa"/>
          </w:tcPr>
          <w:p w14:paraId="33756E0C" w14:textId="77777777" w:rsidR="002E1D3C" w:rsidRDefault="007D671F" w:rsidP="00DC7B64">
            <w:pPr>
              <w:pStyle w:val="TableCopy"/>
            </w:pPr>
            <w:r>
              <w:t>0</w:t>
            </w:r>
          </w:p>
        </w:tc>
        <w:tc>
          <w:tcPr>
            <w:tcW w:w="823" w:type="dxa"/>
          </w:tcPr>
          <w:p w14:paraId="3B0B893E" w14:textId="2C14977B" w:rsidR="002E1D3C" w:rsidRPr="005E5802" w:rsidRDefault="005E5802" w:rsidP="005E5802">
            <w:pPr>
              <w:pStyle w:val="TableCopy"/>
            </w:pPr>
            <w:r>
              <w:t>1</w:t>
            </w:r>
          </w:p>
        </w:tc>
      </w:tr>
      <w:tr w:rsidR="002E1D3C" w14:paraId="49A78E0E" w14:textId="77777777" w:rsidTr="00DC7B64">
        <w:trPr>
          <w:cantSplit/>
        </w:trPr>
        <w:tc>
          <w:tcPr>
            <w:tcW w:w="4673" w:type="dxa"/>
          </w:tcPr>
          <w:p w14:paraId="51BA3194" w14:textId="77B9CDBD" w:rsidR="002E1D3C" w:rsidRDefault="007D671F" w:rsidP="00DC7B64">
            <w:pPr>
              <w:pStyle w:val="TableCopy"/>
            </w:pPr>
            <w:r>
              <w:t>Known</w:t>
            </w:r>
            <w:r w:rsidR="00C316ED">
              <w:t xml:space="preserve"> </w:t>
            </w:r>
            <w:r>
              <w:t>state</w:t>
            </w:r>
            <w:r w:rsidR="00C316ED">
              <w:t xml:space="preserve"> </w:t>
            </w:r>
            <w:r>
              <w:t>prohibited</w:t>
            </w:r>
            <w:r w:rsidR="00C316ED">
              <w:t xml:space="preserve"> </w:t>
            </w:r>
            <w:r>
              <w:t>weed</w:t>
            </w:r>
            <w:r w:rsidR="00C316ED">
              <w:t xml:space="preserve"> </w:t>
            </w:r>
            <w:r>
              <w:t>sites</w:t>
            </w:r>
            <w:r w:rsidR="00C316ED">
              <w:t xml:space="preserve"> </w:t>
            </w:r>
            <w:r>
              <w:t>monitored</w:t>
            </w:r>
            <w:r w:rsidR="00C316ED">
              <w:t xml:space="preserve"> </w:t>
            </w:r>
            <w:r>
              <w:t>and</w:t>
            </w:r>
            <w:r w:rsidR="00C316ED">
              <w:t xml:space="preserve"> </w:t>
            </w:r>
            <w:r>
              <w:t>treated</w:t>
            </w:r>
            <w:r w:rsidR="00C316ED">
              <w:t xml:space="preserve"> </w:t>
            </w:r>
            <w:r>
              <w:t>in</w:t>
            </w:r>
            <w:r w:rsidR="00C316ED">
              <w:t xml:space="preserve"> </w:t>
            </w:r>
            <w:r>
              <w:t>line</w:t>
            </w:r>
            <w:r w:rsidR="00C316ED">
              <w:t xml:space="preserve"> </w:t>
            </w:r>
            <w:r>
              <w:t>with</w:t>
            </w:r>
            <w:r w:rsidR="00C316ED">
              <w:t xml:space="preserve"> </w:t>
            </w:r>
            <w:r>
              <w:t>the</w:t>
            </w:r>
            <w:r w:rsidR="00C316ED">
              <w:t xml:space="preserve"> </w:t>
            </w:r>
            <w:r>
              <w:t>relevant</w:t>
            </w:r>
            <w:r w:rsidR="00C316ED">
              <w:t xml:space="preserve"> </w:t>
            </w:r>
            <w:r>
              <w:t>weed</w:t>
            </w:r>
            <w:r w:rsidR="00C316ED">
              <w:t xml:space="preserve"> </w:t>
            </w:r>
            <w:r>
              <w:t>action</w:t>
            </w:r>
            <w:r w:rsidR="00C316ED">
              <w:t xml:space="preserve"> </w:t>
            </w:r>
            <w:r>
              <w:t>plan</w:t>
            </w:r>
          </w:p>
        </w:tc>
        <w:tc>
          <w:tcPr>
            <w:tcW w:w="1020" w:type="dxa"/>
          </w:tcPr>
          <w:p w14:paraId="6F0CDD4B" w14:textId="580D1238" w:rsidR="002E1D3C" w:rsidRDefault="00C51574" w:rsidP="00DC7B64">
            <w:pPr>
              <w:pStyle w:val="TableCopy"/>
            </w:pPr>
            <w:r>
              <w:t>p</w:t>
            </w:r>
            <w:r w:rsidR="007D671F">
              <w:t>er</w:t>
            </w:r>
            <w:r w:rsidR="00C316ED">
              <w:t xml:space="preserve"> </w:t>
            </w:r>
            <w:r w:rsidR="007D671F">
              <w:t>cent</w:t>
            </w:r>
          </w:p>
        </w:tc>
        <w:tc>
          <w:tcPr>
            <w:tcW w:w="1021" w:type="dxa"/>
          </w:tcPr>
          <w:p w14:paraId="5B9280FA" w14:textId="77777777" w:rsidR="002E1D3C" w:rsidRDefault="007D671F" w:rsidP="00DC7B64">
            <w:pPr>
              <w:pStyle w:val="TableCopy"/>
            </w:pPr>
            <w:r>
              <w:t>96</w:t>
            </w:r>
          </w:p>
        </w:tc>
        <w:tc>
          <w:tcPr>
            <w:tcW w:w="1020" w:type="dxa"/>
          </w:tcPr>
          <w:p w14:paraId="1E6AE50B" w14:textId="77777777" w:rsidR="002E1D3C" w:rsidRDefault="007D671F" w:rsidP="00DC7B64">
            <w:pPr>
              <w:pStyle w:val="TableCopy"/>
            </w:pPr>
            <w:r>
              <w:t>95</w:t>
            </w:r>
          </w:p>
        </w:tc>
        <w:tc>
          <w:tcPr>
            <w:tcW w:w="1361" w:type="dxa"/>
          </w:tcPr>
          <w:p w14:paraId="05E191E5" w14:textId="77777777" w:rsidR="002E1D3C" w:rsidRDefault="007D671F" w:rsidP="00DC7B64">
            <w:pPr>
              <w:pStyle w:val="TableCopy"/>
            </w:pPr>
            <w:r>
              <w:t>1</w:t>
            </w:r>
          </w:p>
        </w:tc>
        <w:tc>
          <w:tcPr>
            <w:tcW w:w="823" w:type="dxa"/>
          </w:tcPr>
          <w:p w14:paraId="39A6A8D4" w14:textId="11A5CAEF" w:rsidR="002E1D3C" w:rsidRPr="005E5802" w:rsidRDefault="005E5802" w:rsidP="005E5802">
            <w:pPr>
              <w:pStyle w:val="TableCopy"/>
            </w:pPr>
            <w:r>
              <w:t>1</w:t>
            </w:r>
          </w:p>
        </w:tc>
      </w:tr>
      <w:tr w:rsidR="002E1D3C" w14:paraId="146CBCB2" w14:textId="77777777" w:rsidTr="00DC7B64">
        <w:trPr>
          <w:cantSplit/>
        </w:trPr>
        <w:tc>
          <w:tcPr>
            <w:tcW w:w="4673" w:type="dxa"/>
          </w:tcPr>
          <w:p w14:paraId="3C017C0A" w14:textId="63A242DC" w:rsidR="002E1D3C" w:rsidRDefault="007D671F" w:rsidP="00DC7B64">
            <w:pPr>
              <w:pStyle w:val="TableCopy"/>
            </w:pPr>
            <w:r>
              <w:t>New</w:t>
            </w:r>
            <w:r w:rsidR="00C316ED">
              <w:t xml:space="preserve"> </w:t>
            </w:r>
            <w:r>
              <w:t>or</w:t>
            </w:r>
            <w:r w:rsidR="00C316ED">
              <w:t xml:space="preserve"> </w:t>
            </w:r>
            <w:r>
              <w:t>amended</w:t>
            </w:r>
            <w:r w:rsidR="00C316ED">
              <w:t xml:space="preserve"> </w:t>
            </w:r>
            <w:r>
              <w:t>Interstate</w:t>
            </w:r>
            <w:r w:rsidR="00C316ED">
              <w:t xml:space="preserve"> </w:t>
            </w:r>
            <w:r>
              <w:t>Certificate</w:t>
            </w:r>
            <w:r w:rsidR="00C316ED">
              <w:t xml:space="preserve"> </w:t>
            </w:r>
            <w:r>
              <w:t>Assurance</w:t>
            </w:r>
            <w:r w:rsidR="00C316ED">
              <w:t xml:space="preserve"> </w:t>
            </w:r>
            <w:r>
              <w:t>(ICA)</w:t>
            </w:r>
            <w:r w:rsidR="00C316ED">
              <w:t xml:space="preserve"> </w:t>
            </w:r>
            <w:r>
              <w:t>or</w:t>
            </w:r>
            <w:r w:rsidR="00C316ED">
              <w:t xml:space="preserve"> </w:t>
            </w:r>
            <w:r>
              <w:t>other</w:t>
            </w:r>
            <w:r w:rsidR="00C316ED">
              <w:t xml:space="preserve"> </w:t>
            </w:r>
            <w:r>
              <w:t>market</w:t>
            </w:r>
            <w:r w:rsidR="00C316ED">
              <w:t xml:space="preserve"> </w:t>
            </w:r>
            <w:r>
              <w:t>access</w:t>
            </w:r>
            <w:r w:rsidR="00C316ED">
              <w:t xml:space="preserve"> </w:t>
            </w:r>
            <w:r>
              <w:t>accreditations</w:t>
            </w:r>
            <w:r w:rsidR="00C316ED">
              <w:t xml:space="preserve"> </w:t>
            </w:r>
            <w:r>
              <w:t>developed</w:t>
            </w:r>
            <w:r w:rsidR="00C316ED">
              <w:t xml:space="preserve"> </w:t>
            </w:r>
            <w:r>
              <w:t>to</w:t>
            </w:r>
            <w:r w:rsidR="00C316ED">
              <w:t xml:space="preserve"> </w:t>
            </w:r>
            <w:r>
              <w:t>restore</w:t>
            </w:r>
            <w:r w:rsidR="00C316ED">
              <w:t xml:space="preserve"> </w:t>
            </w:r>
            <w:r>
              <w:t>or</w:t>
            </w:r>
            <w:r w:rsidR="00C316ED">
              <w:t xml:space="preserve"> </w:t>
            </w:r>
            <w:r>
              <w:t>enable</w:t>
            </w:r>
            <w:r w:rsidR="00C316ED">
              <w:t xml:space="preserve"> </w:t>
            </w:r>
            <w:r>
              <w:t>trade</w:t>
            </w:r>
          </w:p>
        </w:tc>
        <w:tc>
          <w:tcPr>
            <w:tcW w:w="1020" w:type="dxa"/>
          </w:tcPr>
          <w:p w14:paraId="20005404" w14:textId="77777777" w:rsidR="002E1D3C" w:rsidRDefault="007D671F" w:rsidP="00DC7B64">
            <w:pPr>
              <w:pStyle w:val="TableCopy"/>
            </w:pPr>
            <w:r>
              <w:t>number</w:t>
            </w:r>
          </w:p>
        </w:tc>
        <w:tc>
          <w:tcPr>
            <w:tcW w:w="1021" w:type="dxa"/>
          </w:tcPr>
          <w:p w14:paraId="47A3E2C3" w14:textId="77777777" w:rsidR="002E1D3C" w:rsidRDefault="007D671F" w:rsidP="00DC7B64">
            <w:pPr>
              <w:pStyle w:val="TableCopy"/>
            </w:pPr>
            <w:r>
              <w:t>11</w:t>
            </w:r>
          </w:p>
        </w:tc>
        <w:tc>
          <w:tcPr>
            <w:tcW w:w="1020" w:type="dxa"/>
          </w:tcPr>
          <w:p w14:paraId="753F2D5A" w14:textId="77777777" w:rsidR="002E1D3C" w:rsidRDefault="007D671F" w:rsidP="00DC7B64">
            <w:pPr>
              <w:pStyle w:val="TableCopy"/>
            </w:pPr>
            <w:r>
              <w:t>2</w:t>
            </w:r>
          </w:p>
        </w:tc>
        <w:tc>
          <w:tcPr>
            <w:tcW w:w="1361" w:type="dxa"/>
          </w:tcPr>
          <w:p w14:paraId="13BBBFB9" w14:textId="77777777" w:rsidR="002E1D3C" w:rsidRDefault="007D671F" w:rsidP="00DC7B64">
            <w:pPr>
              <w:pStyle w:val="TableCopy"/>
            </w:pPr>
            <w:r>
              <w:t>450</w:t>
            </w:r>
          </w:p>
        </w:tc>
        <w:tc>
          <w:tcPr>
            <w:tcW w:w="823" w:type="dxa"/>
          </w:tcPr>
          <w:p w14:paraId="24B6D095" w14:textId="2827B7EE" w:rsidR="002E1D3C" w:rsidRPr="005E5802" w:rsidRDefault="005E5802" w:rsidP="005E5802">
            <w:pPr>
              <w:pStyle w:val="TableCopy"/>
            </w:pPr>
            <w:r>
              <w:t>1</w:t>
            </w:r>
          </w:p>
        </w:tc>
      </w:tr>
    </w:tbl>
    <w:p w14:paraId="0AF7984D" w14:textId="4E86F5C7" w:rsidR="00DC7B64" w:rsidRDefault="00DC7B64" w:rsidP="00DC7B64">
      <w:pPr>
        <w:spacing w:before="120"/>
      </w:pPr>
      <w:r>
        <w:t>Performance is above target due to new pest detections and changes to import conditions of other jurisdictions.</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DC7B64" w:rsidRPr="00DC7B64" w14:paraId="3AE14270" w14:textId="77777777" w:rsidTr="00A2774B">
        <w:trPr>
          <w:cantSplit/>
        </w:trPr>
        <w:tc>
          <w:tcPr>
            <w:tcW w:w="4673" w:type="dxa"/>
          </w:tcPr>
          <w:p w14:paraId="13E81294" w14:textId="77777777" w:rsidR="00DC7B64" w:rsidRPr="00DC7B64" w:rsidRDefault="00DC7B64" w:rsidP="00A2774B">
            <w:pPr>
              <w:pStyle w:val="TableColumnHeading"/>
              <w:rPr>
                <w:sz w:val="20"/>
                <w:szCs w:val="28"/>
              </w:rPr>
            </w:pPr>
            <w:bookmarkStart w:id="139" w:name="ColumnTitles_111"/>
            <w:bookmarkEnd w:id="139"/>
            <w:r w:rsidRPr="00DC7B64">
              <w:rPr>
                <w:sz w:val="20"/>
                <w:szCs w:val="28"/>
              </w:rPr>
              <w:t>Performance measures</w:t>
            </w:r>
          </w:p>
        </w:tc>
        <w:tc>
          <w:tcPr>
            <w:tcW w:w="1020" w:type="dxa"/>
          </w:tcPr>
          <w:p w14:paraId="491D6CD1" w14:textId="77777777" w:rsidR="00DC7B64" w:rsidRPr="00DC7B64" w:rsidRDefault="00DC7B64" w:rsidP="00A2774B">
            <w:pPr>
              <w:pStyle w:val="TableColumnHeading"/>
              <w:rPr>
                <w:sz w:val="20"/>
                <w:szCs w:val="28"/>
              </w:rPr>
            </w:pPr>
            <w:r w:rsidRPr="00DC7B64">
              <w:rPr>
                <w:sz w:val="20"/>
                <w:szCs w:val="28"/>
              </w:rPr>
              <w:t>Unit of measure</w:t>
            </w:r>
          </w:p>
        </w:tc>
        <w:tc>
          <w:tcPr>
            <w:tcW w:w="1021" w:type="dxa"/>
          </w:tcPr>
          <w:p w14:paraId="08E4587C" w14:textId="77777777" w:rsidR="00DC7B64" w:rsidRPr="00DC7B64" w:rsidRDefault="00DC7B64" w:rsidP="00A2774B">
            <w:pPr>
              <w:pStyle w:val="TableColumnHeading"/>
              <w:rPr>
                <w:sz w:val="20"/>
                <w:szCs w:val="28"/>
              </w:rPr>
            </w:pPr>
            <w:r w:rsidRPr="00DC7B64">
              <w:rPr>
                <w:sz w:val="20"/>
                <w:szCs w:val="28"/>
              </w:rPr>
              <w:t>2022–23 actual</w:t>
            </w:r>
          </w:p>
        </w:tc>
        <w:tc>
          <w:tcPr>
            <w:tcW w:w="1020" w:type="dxa"/>
          </w:tcPr>
          <w:p w14:paraId="3B233642" w14:textId="77777777" w:rsidR="00DC7B64" w:rsidRPr="00DC7B64" w:rsidRDefault="00DC7B64" w:rsidP="00A2774B">
            <w:pPr>
              <w:pStyle w:val="TableColumnHeading"/>
              <w:rPr>
                <w:sz w:val="20"/>
                <w:szCs w:val="28"/>
              </w:rPr>
            </w:pPr>
            <w:r w:rsidRPr="00DC7B64">
              <w:rPr>
                <w:sz w:val="20"/>
                <w:szCs w:val="28"/>
              </w:rPr>
              <w:t>2022–23 target</w:t>
            </w:r>
          </w:p>
        </w:tc>
        <w:tc>
          <w:tcPr>
            <w:tcW w:w="1361" w:type="dxa"/>
          </w:tcPr>
          <w:p w14:paraId="50E55812" w14:textId="77777777" w:rsidR="00DC7B64" w:rsidRPr="00DC7B64" w:rsidRDefault="00DC7B64" w:rsidP="00A2774B">
            <w:pPr>
              <w:pStyle w:val="TableColumnHeading"/>
              <w:rPr>
                <w:sz w:val="20"/>
                <w:szCs w:val="28"/>
              </w:rPr>
            </w:pPr>
            <w:r w:rsidRPr="00DC7B64">
              <w:rPr>
                <w:sz w:val="20"/>
                <w:szCs w:val="28"/>
              </w:rPr>
              <w:t>Performance variation (%)</w:t>
            </w:r>
          </w:p>
        </w:tc>
        <w:tc>
          <w:tcPr>
            <w:tcW w:w="823" w:type="dxa"/>
          </w:tcPr>
          <w:p w14:paraId="09707911" w14:textId="77777777" w:rsidR="00DC7B64" w:rsidRPr="00DC7B64" w:rsidRDefault="00DC7B64" w:rsidP="00A2774B">
            <w:pPr>
              <w:pStyle w:val="TableColumnHeading"/>
              <w:rPr>
                <w:sz w:val="20"/>
                <w:szCs w:val="28"/>
              </w:rPr>
            </w:pPr>
            <w:r w:rsidRPr="00DC7B64">
              <w:rPr>
                <w:sz w:val="20"/>
                <w:szCs w:val="28"/>
              </w:rPr>
              <w:t>Result</w:t>
            </w:r>
          </w:p>
        </w:tc>
      </w:tr>
      <w:tr w:rsidR="002E1D3C" w14:paraId="3211C2B0" w14:textId="77777777" w:rsidTr="00DC7B64">
        <w:trPr>
          <w:cantSplit/>
        </w:trPr>
        <w:tc>
          <w:tcPr>
            <w:tcW w:w="4673" w:type="dxa"/>
          </w:tcPr>
          <w:p w14:paraId="2C0D5E00" w14:textId="571DF14C" w:rsidR="002E1D3C" w:rsidRDefault="007D671F" w:rsidP="00DC7B64">
            <w:pPr>
              <w:pStyle w:val="TableCopy"/>
            </w:pPr>
            <w:r>
              <w:t>Plant</w:t>
            </w:r>
            <w:r w:rsidR="00C316ED">
              <w:t xml:space="preserve"> </w:t>
            </w:r>
            <w:r>
              <w:t>pest,</w:t>
            </w:r>
            <w:r w:rsidR="00C316ED">
              <w:t xml:space="preserve"> </w:t>
            </w:r>
            <w:r>
              <w:t>disease</w:t>
            </w:r>
            <w:r w:rsidR="00C316ED">
              <w:t xml:space="preserve"> </w:t>
            </w:r>
            <w:r>
              <w:t>and</w:t>
            </w:r>
            <w:r w:rsidR="00C316ED">
              <w:t xml:space="preserve"> </w:t>
            </w:r>
            <w:r>
              <w:t>residue</w:t>
            </w:r>
            <w:r w:rsidR="00C316ED">
              <w:t xml:space="preserve"> </w:t>
            </w:r>
            <w:r>
              <w:t>control</w:t>
            </w:r>
            <w:r w:rsidR="00C316ED">
              <w:t xml:space="preserve"> </w:t>
            </w:r>
            <w:r>
              <w:t>programs</w:t>
            </w:r>
            <w:r w:rsidR="00C316ED">
              <w:t xml:space="preserve"> </w:t>
            </w:r>
            <w:r>
              <w:t>maintained</w:t>
            </w:r>
            <w:r w:rsidR="00C316ED">
              <w:t xml:space="preserve"> </w:t>
            </w:r>
            <w:r>
              <w:t>to</w:t>
            </w:r>
            <w:r w:rsidR="00C316ED">
              <w:t xml:space="preserve"> </w:t>
            </w:r>
            <w:r>
              <w:t>ensure</w:t>
            </w:r>
            <w:r w:rsidR="00C316ED">
              <w:t xml:space="preserve"> </w:t>
            </w:r>
            <w:r>
              <w:t>Victorian</w:t>
            </w:r>
            <w:r w:rsidR="00C316ED">
              <w:t xml:space="preserve"> </w:t>
            </w:r>
            <w:r>
              <w:t>agricultural</w:t>
            </w:r>
            <w:r w:rsidR="00C316ED">
              <w:t xml:space="preserve"> </w:t>
            </w:r>
            <w:r>
              <w:t>produce</w:t>
            </w:r>
            <w:r w:rsidR="00C316ED">
              <w:t xml:space="preserve"> </w:t>
            </w:r>
            <w:r>
              <w:t>complies</w:t>
            </w:r>
            <w:r w:rsidR="00C316ED">
              <w:t xml:space="preserve"> </w:t>
            </w:r>
            <w:r>
              <w:t>with</w:t>
            </w:r>
            <w:r w:rsidR="00C316ED">
              <w:t xml:space="preserve"> </w:t>
            </w:r>
            <w:r>
              <w:t>food</w:t>
            </w:r>
            <w:r w:rsidR="00C316ED">
              <w:t xml:space="preserve"> </w:t>
            </w:r>
            <w:r>
              <w:t>safety</w:t>
            </w:r>
            <w:r w:rsidR="00C316ED">
              <w:t xml:space="preserve"> </w:t>
            </w:r>
            <w:r>
              <w:t>and</w:t>
            </w:r>
            <w:r w:rsidR="00C316ED">
              <w:t xml:space="preserve"> </w:t>
            </w:r>
            <w:r>
              <w:t>biosecurity</w:t>
            </w:r>
            <w:r w:rsidR="00C316ED">
              <w:t xml:space="preserve"> </w:t>
            </w:r>
            <w:r>
              <w:t>standards</w:t>
            </w:r>
            <w:r w:rsidR="00C316ED">
              <w:t xml:space="preserve"> </w:t>
            </w:r>
            <w:r>
              <w:t>required</w:t>
            </w:r>
            <w:r w:rsidR="00C316ED">
              <w:t xml:space="preserve"> </w:t>
            </w:r>
            <w:r>
              <w:t>to</w:t>
            </w:r>
            <w:r w:rsidR="00C316ED">
              <w:t xml:space="preserve"> </w:t>
            </w:r>
            <w:r>
              <w:t>access</w:t>
            </w:r>
            <w:r w:rsidR="00C316ED">
              <w:t xml:space="preserve"> </w:t>
            </w:r>
            <w:r>
              <w:t>markets</w:t>
            </w:r>
          </w:p>
        </w:tc>
        <w:tc>
          <w:tcPr>
            <w:tcW w:w="1020" w:type="dxa"/>
          </w:tcPr>
          <w:p w14:paraId="17DBE0E5" w14:textId="77777777" w:rsidR="002E1D3C" w:rsidRDefault="007D671F" w:rsidP="00DC7B64">
            <w:pPr>
              <w:pStyle w:val="TableCopy"/>
            </w:pPr>
            <w:r>
              <w:t>number</w:t>
            </w:r>
          </w:p>
        </w:tc>
        <w:tc>
          <w:tcPr>
            <w:tcW w:w="1021" w:type="dxa"/>
          </w:tcPr>
          <w:p w14:paraId="694F8230" w14:textId="77777777" w:rsidR="002E1D3C" w:rsidRDefault="007D671F" w:rsidP="00DC7B64">
            <w:pPr>
              <w:pStyle w:val="TableCopy"/>
            </w:pPr>
            <w:r>
              <w:t>6</w:t>
            </w:r>
          </w:p>
        </w:tc>
        <w:tc>
          <w:tcPr>
            <w:tcW w:w="1020" w:type="dxa"/>
          </w:tcPr>
          <w:p w14:paraId="2A4252D7" w14:textId="77777777" w:rsidR="002E1D3C" w:rsidRDefault="007D671F" w:rsidP="00DC7B64">
            <w:pPr>
              <w:pStyle w:val="TableCopy"/>
            </w:pPr>
            <w:r>
              <w:t>6</w:t>
            </w:r>
          </w:p>
        </w:tc>
        <w:tc>
          <w:tcPr>
            <w:tcW w:w="1361" w:type="dxa"/>
          </w:tcPr>
          <w:p w14:paraId="4D70CF0E" w14:textId="77777777" w:rsidR="002E1D3C" w:rsidRDefault="007D671F" w:rsidP="00DC7B64">
            <w:pPr>
              <w:pStyle w:val="TableCopy"/>
            </w:pPr>
            <w:r>
              <w:t>0</w:t>
            </w:r>
          </w:p>
        </w:tc>
        <w:tc>
          <w:tcPr>
            <w:tcW w:w="823" w:type="dxa"/>
          </w:tcPr>
          <w:p w14:paraId="7BC43AD4" w14:textId="0D69CEE3" w:rsidR="002E1D3C" w:rsidRPr="005E5802" w:rsidRDefault="005E5802" w:rsidP="005E5802">
            <w:pPr>
              <w:pStyle w:val="TableCopy"/>
            </w:pPr>
            <w:r>
              <w:t>1</w:t>
            </w:r>
          </w:p>
        </w:tc>
      </w:tr>
      <w:tr w:rsidR="002E1D3C" w14:paraId="326B186D" w14:textId="77777777" w:rsidTr="00DC7B64">
        <w:trPr>
          <w:cantSplit/>
        </w:trPr>
        <w:tc>
          <w:tcPr>
            <w:tcW w:w="4673" w:type="dxa"/>
          </w:tcPr>
          <w:p w14:paraId="6E66B486" w14:textId="40A7BEC6" w:rsidR="002E1D3C" w:rsidRDefault="007D671F" w:rsidP="00DC7B64">
            <w:pPr>
              <w:pStyle w:val="TableCopy"/>
            </w:pPr>
            <w:r>
              <w:t>Properties</w:t>
            </w:r>
            <w:r w:rsidR="00C316ED">
              <w:t xml:space="preserve"> </w:t>
            </w:r>
            <w:r>
              <w:t>inspected</w:t>
            </w:r>
            <w:r w:rsidR="00C316ED">
              <w:t xml:space="preserve"> </w:t>
            </w:r>
            <w:r>
              <w:t>for</w:t>
            </w:r>
            <w:r w:rsidR="00C316ED">
              <w:t xml:space="preserve"> </w:t>
            </w:r>
            <w:r>
              <w:t>invasive</w:t>
            </w:r>
            <w:r w:rsidR="00C316ED">
              <w:t xml:space="preserve"> </w:t>
            </w:r>
            <w:r>
              <w:t>plant</w:t>
            </w:r>
            <w:r w:rsidR="00C316ED">
              <w:t xml:space="preserve"> </w:t>
            </w:r>
            <w:r>
              <w:t>and</w:t>
            </w:r>
            <w:r w:rsidR="00C316ED">
              <w:t xml:space="preserve"> </w:t>
            </w:r>
            <w:r>
              <w:t>animal</w:t>
            </w:r>
            <w:r w:rsidR="00C316ED">
              <w:t xml:space="preserve"> </w:t>
            </w:r>
            <w:r>
              <w:t>priority</w:t>
            </w:r>
            <w:r w:rsidR="00C316ED">
              <w:t xml:space="preserve"> </w:t>
            </w:r>
            <w:r>
              <w:t>species</w:t>
            </w:r>
          </w:p>
        </w:tc>
        <w:tc>
          <w:tcPr>
            <w:tcW w:w="1020" w:type="dxa"/>
          </w:tcPr>
          <w:p w14:paraId="752869AB" w14:textId="77777777" w:rsidR="002E1D3C" w:rsidRDefault="007D671F" w:rsidP="00DC7B64">
            <w:pPr>
              <w:pStyle w:val="TableCopy"/>
            </w:pPr>
            <w:r>
              <w:t>number</w:t>
            </w:r>
          </w:p>
        </w:tc>
        <w:tc>
          <w:tcPr>
            <w:tcW w:w="1021" w:type="dxa"/>
          </w:tcPr>
          <w:p w14:paraId="2A6AC207" w14:textId="23CB3378" w:rsidR="002E1D3C" w:rsidRDefault="007D671F" w:rsidP="00DC7B64">
            <w:pPr>
              <w:pStyle w:val="TableCopy"/>
            </w:pPr>
            <w:r>
              <w:t>1</w:t>
            </w:r>
            <w:r w:rsidR="00C316ED">
              <w:t xml:space="preserve"> </w:t>
            </w:r>
            <w:r>
              <w:t>905</w:t>
            </w:r>
          </w:p>
        </w:tc>
        <w:tc>
          <w:tcPr>
            <w:tcW w:w="1020" w:type="dxa"/>
          </w:tcPr>
          <w:p w14:paraId="5CA25897" w14:textId="30E810A0" w:rsidR="002E1D3C" w:rsidRDefault="007D671F" w:rsidP="00DC7B64">
            <w:pPr>
              <w:pStyle w:val="TableCopy"/>
            </w:pPr>
            <w:r>
              <w:t>2</w:t>
            </w:r>
            <w:r w:rsidR="00C316ED">
              <w:t xml:space="preserve"> </w:t>
            </w:r>
            <w:r>
              <w:t>700</w:t>
            </w:r>
          </w:p>
        </w:tc>
        <w:tc>
          <w:tcPr>
            <w:tcW w:w="1361" w:type="dxa"/>
          </w:tcPr>
          <w:p w14:paraId="5B2D6EB9" w14:textId="77777777" w:rsidR="002E1D3C" w:rsidRDefault="007D671F" w:rsidP="00DC7B64">
            <w:pPr>
              <w:pStyle w:val="TableCopy"/>
            </w:pPr>
            <w:r>
              <w:t>(29)</w:t>
            </w:r>
          </w:p>
        </w:tc>
        <w:tc>
          <w:tcPr>
            <w:tcW w:w="823" w:type="dxa"/>
          </w:tcPr>
          <w:p w14:paraId="78FD8F30" w14:textId="41CF8479" w:rsidR="002E1D3C" w:rsidRPr="005E5802" w:rsidRDefault="005E5802" w:rsidP="005E5802">
            <w:pPr>
              <w:pStyle w:val="TableCopy"/>
            </w:pPr>
            <w:r>
              <w:t>3</w:t>
            </w:r>
          </w:p>
        </w:tc>
      </w:tr>
    </w:tbl>
    <w:p w14:paraId="6EBEA48B" w14:textId="34093F64" w:rsidR="00DC7B64" w:rsidRDefault="00DC7B64" w:rsidP="00DC7B64">
      <w:pPr>
        <w:spacing w:before="120"/>
      </w:pPr>
      <w:r>
        <w:t>Performance is below target due to the redirection of resources to higher priority activities, including prolonged emergency responses for Varroa Mite (commencing October 2022) and the Victorian floods (October-November 2022) that involved a significant number of compliance staff.</w:t>
      </w:r>
    </w:p>
    <w:p w14:paraId="61D1BD70" w14:textId="35A90913" w:rsidR="00DC7B64" w:rsidRPr="00DC7B64" w:rsidRDefault="00DC7B64" w:rsidP="00DC7B64">
      <w:pPr>
        <w:pStyle w:val="Normalbeforebullets"/>
        <w:rPr>
          <w:b/>
          <w:bCs/>
        </w:rPr>
      </w:pPr>
      <w:r w:rsidRPr="00DC7B64">
        <w:rPr>
          <w:b/>
          <w:bCs/>
        </w:rPr>
        <w:lastRenderedPageBreak/>
        <w:t>Quality</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DC7B64" w:rsidRPr="00DC7B64" w14:paraId="204C240B" w14:textId="77777777" w:rsidTr="00956AE0">
        <w:trPr>
          <w:cantSplit/>
        </w:trPr>
        <w:tc>
          <w:tcPr>
            <w:tcW w:w="4673" w:type="dxa"/>
          </w:tcPr>
          <w:p w14:paraId="1556EC94" w14:textId="77777777" w:rsidR="00DC7B64" w:rsidRPr="00DC7B64" w:rsidRDefault="00DC7B64" w:rsidP="00956AE0">
            <w:pPr>
              <w:pStyle w:val="TableColumnHeading"/>
              <w:rPr>
                <w:sz w:val="20"/>
                <w:szCs w:val="28"/>
              </w:rPr>
            </w:pPr>
            <w:bookmarkStart w:id="140" w:name="ColumnTitles_112"/>
            <w:bookmarkEnd w:id="140"/>
            <w:r w:rsidRPr="00DC7B64">
              <w:rPr>
                <w:sz w:val="20"/>
                <w:szCs w:val="28"/>
              </w:rPr>
              <w:t>Performance measures</w:t>
            </w:r>
          </w:p>
        </w:tc>
        <w:tc>
          <w:tcPr>
            <w:tcW w:w="1020" w:type="dxa"/>
          </w:tcPr>
          <w:p w14:paraId="42BE9586" w14:textId="77777777" w:rsidR="00DC7B64" w:rsidRPr="00DC7B64" w:rsidRDefault="00DC7B64" w:rsidP="00956AE0">
            <w:pPr>
              <w:pStyle w:val="TableColumnHeading"/>
              <w:rPr>
                <w:sz w:val="20"/>
                <w:szCs w:val="28"/>
              </w:rPr>
            </w:pPr>
            <w:r w:rsidRPr="00DC7B64">
              <w:rPr>
                <w:sz w:val="20"/>
                <w:szCs w:val="28"/>
              </w:rPr>
              <w:t>Unit of measure</w:t>
            </w:r>
          </w:p>
        </w:tc>
        <w:tc>
          <w:tcPr>
            <w:tcW w:w="1021" w:type="dxa"/>
          </w:tcPr>
          <w:p w14:paraId="247B1285" w14:textId="77777777" w:rsidR="00DC7B64" w:rsidRPr="00DC7B64" w:rsidRDefault="00DC7B64" w:rsidP="00956AE0">
            <w:pPr>
              <w:pStyle w:val="TableColumnHeading"/>
              <w:rPr>
                <w:sz w:val="20"/>
                <w:szCs w:val="28"/>
              </w:rPr>
            </w:pPr>
            <w:r w:rsidRPr="00DC7B64">
              <w:rPr>
                <w:sz w:val="20"/>
                <w:szCs w:val="28"/>
              </w:rPr>
              <w:t>2022–23 actual</w:t>
            </w:r>
          </w:p>
        </w:tc>
        <w:tc>
          <w:tcPr>
            <w:tcW w:w="1020" w:type="dxa"/>
          </w:tcPr>
          <w:p w14:paraId="20822DD1" w14:textId="77777777" w:rsidR="00DC7B64" w:rsidRPr="00DC7B64" w:rsidRDefault="00DC7B64" w:rsidP="00956AE0">
            <w:pPr>
              <w:pStyle w:val="TableColumnHeading"/>
              <w:rPr>
                <w:sz w:val="20"/>
                <w:szCs w:val="28"/>
              </w:rPr>
            </w:pPr>
            <w:r w:rsidRPr="00DC7B64">
              <w:rPr>
                <w:sz w:val="20"/>
                <w:szCs w:val="28"/>
              </w:rPr>
              <w:t>2022–23 target</w:t>
            </w:r>
          </w:p>
        </w:tc>
        <w:tc>
          <w:tcPr>
            <w:tcW w:w="1361" w:type="dxa"/>
          </w:tcPr>
          <w:p w14:paraId="3D2478ED" w14:textId="77777777" w:rsidR="00DC7B64" w:rsidRPr="00DC7B64" w:rsidRDefault="00DC7B64" w:rsidP="00956AE0">
            <w:pPr>
              <w:pStyle w:val="TableColumnHeading"/>
              <w:rPr>
                <w:sz w:val="20"/>
                <w:szCs w:val="28"/>
              </w:rPr>
            </w:pPr>
            <w:r w:rsidRPr="00DC7B64">
              <w:rPr>
                <w:sz w:val="20"/>
                <w:szCs w:val="28"/>
              </w:rPr>
              <w:t>Performance variation (%)</w:t>
            </w:r>
          </w:p>
        </w:tc>
        <w:tc>
          <w:tcPr>
            <w:tcW w:w="823" w:type="dxa"/>
          </w:tcPr>
          <w:p w14:paraId="3B3FF94F" w14:textId="77777777" w:rsidR="00DC7B64" w:rsidRPr="00DC7B64" w:rsidRDefault="00DC7B64" w:rsidP="00956AE0">
            <w:pPr>
              <w:pStyle w:val="TableColumnHeading"/>
              <w:rPr>
                <w:sz w:val="20"/>
                <w:szCs w:val="28"/>
              </w:rPr>
            </w:pPr>
            <w:r w:rsidRPr="00DC7B64">
              <w:rPr>
                <w:sz w:val="20"/>
                <w:szCs w:val="28"/>
              </w:rPr>
              <w:t>Result</w:t>
            </w:r>
          </w:p>
        </w:tc>
      </w:tr>
      <w:tr w:rsidR="002E1D3C" w14:paraId="487CBC68" w14:textId="77777777" w:rsidTr="00DC7B64">
        <w:trPr>
          <w:cantSplit/>
        </w:trPr>
        <w:tc>
          <w:tcPr>
            <w:tcW w:w="4673" w:type="dxa"/>
          </w:tcPr>
          <w:p w14:paraId="4E63F5AF" w14:textId="3B1C8B36" w:rsidR="002E1D3C" w:rsidRDefault="007D671F" w:rsidP="00DC7B64">
            <w:pPr>
              <w:pStyle w:val="TableCopy"/>
              <w:keepNext/>
            </w:pPr>
            <w:r>
              <w:t>Client</w:t>
            </w:r>
            <w:r w:rsidR="00C316ED">
              <w:t xml:space="preserve"> </w:t>
            </w:r>
            <w:r>
              <w:t>satisfaction</w:t>
            </w:r>
            <w:r w:rsidR="00C316ED">
              <w:t xml:space="preserve"> </w:t>
            </w:r>
            <w:r>
              <w:t>rating</w:t>
            </w:r>
            <w:r w:rsidR="00C316ED">
              <w:t xml:space="preserve"> </w:t>
            </w:r>
            <w:r>
              <w:t>of</w:t>
            </w:r>
            <w:r w:rsidR="00C316ED">
              <w:t xml:space="preserve"> </w:t>
            </w:r>
            <w:r>
              <w:t>agricultural</w:t>
            </w:r>
            <w:r w:rsidR="00C316ED">
              <w:t xml:space="preserve"> </w:t>
            </w:r>
            <w:r>
              <w:t>services</w:t>
            </w:r>
          </w:p>
        </w:tc>
        <w:tc>
          <w:tcPr>
            <w:tcW w:w="1020" w:type="dxa"/>
          </w:tcPr>
          <w:p w14:paraId="6BD51084" w14:textId="77777777" w:rsidR="002E1D3C" w:rsidRDefault="007D671F" w:rsidP="00DC7B64">
            <w:pPr>
              <w:pStyle w:val="TableCopy"/>
              <w:keepNext/>
            </w:pPr>
            <w:r>
              <w:t>number</w:t>
            </w:r>
          </w:p>
        </w:tc>
        <w:tc>
          <w:tcPr>
            <w:tcW w:w="1021" w:type="dxa"/>
          </w:tcPr>
          <w:p w14:paraId="67E77EE7" w14:textId="77777777" w:rsidR="002E1D3C" w:rsidRDefault="007D671F" w:rsidP="00DC7B64">
            <w:pPr>
              <w:pStyle w:val="TableCopy"/>
              <w:keepNext/>
            </w:pPr>
            <w:r>
              <w:t>8.5</w:t>
            </w:r>
          </w:p>
        </w:tc>
        <w:tc>
          <w:tcPr>
            <w:tcW w:w="1020" w:type="dxa"/>
          </w:tcPr>
          <w:p w14:paraId="36FC53F0" w14:textId="77777777" w:rsidR="002E1D3C" w:rsidRDefault="007D671F" w:rsidP="00DC7B64">
            <w:pPr>
              <w:pStyle w:val="TableCopy"/>
              <w:keepNext/>
            </w:pPr>
            <w:r>
              <w:t>8</w:t>
            </w:r>
          </w:p>
        </w:tc>
        <w:tc>
          <w:tcPr>
            <w:tcW w:w="1361" w:type="dxa"/>
          </w:tcPr>
          <w:p w14:paraId="092CE6DF" w14:textId="77777777" w:rsidR="002E1D3C" w:rsidRDefault="007D671F" w:rsidP="00DC7B64">
            <w:pPr>
              <w:pStyle w:val="TableCopy"/>
              <w:keepNext/>
            </w:pPr>
            <w:r>
              <w:t>6</w:t>
            </w:r>
          </w:p>
        </w:tc>
        <w:tc>
          <w:tcPr>
            <w:tcW w:w="823" w:type="dxa"/>
          </w:tcPr>
          <w:p w14:paraId="1AA1B3D5" w14:textId="6A565F2F" w:rsidR="002E1D3C" w:rsidRPr="005E5802" w:rsidRDefault="005E5802" w:rsidP="005E5802">
            <w:pPr>
              <w:pStyle w:val="TableCopy"/>
            </w:pPr>
            <w:r>
              <w:t>1</w:t>
            </w:r>
          </w:p>
        </w:tc>
      </w:tr>
    </w:tbl>
    <w:p w14:paraId="240F7365" w14:textId="3B6ADFC9" w:rsidR="00DC7B64" w:rsidRDefault="00DC7B64" w:rsidP="00DC7B64">
      <w:pPr>
        <w:spacing w:before="120"/>
      </w:pPr>
      <w:r>
        <w:t>Performance is above target due to a greater emphasis on the design of client focused agricultural services.</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DC7B64" w:rsidRPr="00DC7B64" w14:paraId="369DE590" w14:textId="77777777" w:rsidTr="00F610F7">
        <w:trPr>
          <w:cantSplit/>
        </w:trPr>
        <w:tc>
          <w:tcPr>
            <w:tcW w:w="4673" w:type="dxa"/>
          </w:tcPr>
          <w:p w14:paraId="475AE6D5" w14:textId="77777777" w:rsidR="00DC7B64" w:rsidRPr="00DC7B64" w:rsidRDefault="00DC7B64" w:rsidP="00F610F7">
            <w:pPr>
              <w:pStyle w:val="TableColumnHeading"/>
              <w:rPr>
                <w:sz w:val="20"/>
                <w:szCs w:val="28"/>
              </w:rPr>
            </w:pPr>
            <w:bookmarkStart w:id="141" w:name="ColumnTitles_113"/>
            <w:bookmarkEnd w:id="141"/>
            <w:r w:rsidRPr="00DC7B64">
              <w:rPr>
                <w:sz w:val="20"/>
                <w:szCs w:val="28"/>
              </w:rPr>
              <w:t>Performance measures</w:t>
            </w:r>
          </w:p>
        </w:tc>
        <w:tc>
          <w:tcPr>
            <w:tcW w:w="1020" w:type="dxa"/>
          </w:tcPr>
          <w:p w14:paraId="05565851" w14:textId="77777777" w:rsidR="00DC7B64" w:rsidRPr="00DC7B64" w:rsidRDefault="00DC7B64" w:rsidP="00F610F7">
            <w:pPr>
              <w:pStyle w:val="TableColumnHeading"/>
              <w:rPr>
                <w:sz w:val="20"/>
                <w:szCs w:val="28"/>
              </w:rPr>
            </w:pPr>
            <w:r w:rsidRPr="00DC7B64">
              <w:rPr>
                <w:sz w:val="20"/>
                <w:szCs w:val="28"/>
              </w:rPr>
              <w:t>Unit of measure</w:t>
            </w:r>
          </w:p>
        </w:tc>
        <w:tc>
          <w:tcPr>
            <w:tcW w:w="1021" w:type="dxa"/>
          </w:tcPr>
          <w:p w14:paraId="5C86D438" w14:textId="77777777" w:rsidR="00DC7B64" w:rsidRPr="00DC7B64" w:rsidRDefault="00DC7B64" w:rsidP="00F610F7">
            <w:pPr>
              <w:pStyle w:val="TableColumnHeading"/>
              <w:rPr>
                <w:sz w:val="20"/>
                <w:szCs w:val="28"/>
              </w:rPr>
            </w:pPr>
            <w:r w:rsidRPr="00DC7B64">
              <w:rPr>
                <w:sz w:val="20"/>
                <w:szCs w:val="28"/>
              </w:rPr>
              <w:t>2022–23 actual</w:t>
            </w:r>
          </w:p>
        </w:tc>
        <w:tc>
          <w:tcPr>
            <w:tcW w:w="1020" w:type="dxa"/>
          </w:tcPr>
          <w:p w14:paraId="3B885C69" w14:textId="77777777" w:rsidR="00DC7B64" w:rsidRPr="00DC7B64" w:rsidRDefault="00DC7B64" w:rsidP="00F610F7">
            <w:pPr>
              <w:pStyle w:val="TableColumnHeading"/>
              <w:rPr>
                <w:sz w:val="20"/>
                <w:szCs w:val="28"/>
              </w:rPr>
            </w:pPr>
            <w:r w:rsidRPr="00DC7B64">
              <w:rPr>
                <w:sz w:val="20"/>
                <w:szCs w:val="28"/>
              </w:rPr>
              <w:t>2022–23 target</w:t>
            </w:r>
          </w:p>
        </w:tc>
        <w:tc>
          <w:tcPr>
            <w:tcW w:w="1361" w:type="dxa"/>
          </w:tcPr>
          <w:p w14:paraId="794DE97B" w14:textId="77777777" w:rsidR="00DC7B64" w:rsidRPr="00DC7B64" w:rsidRDefault="00DC7B64" w:rsidP="00F610F7">
            <w:pPr>
              <w:pStyle w:val="TableColumnHeading"/>
              <w:rPr>
                <w:sz w:val="20"/>
                <w:szCs w:val="28"/>
              </w:rPr>
            </w:pPr>
            <w:r w:rsidRPr="00DC7B64">
              <w:rPr>
                <w:sz w:val="20"/>
                <w:szCs w:val="28"/>
              </w:rPr>
              <w:t>Performance variation (%)</w:t>
            </w:r>
          </w:p>
        </w:tc>
        <w:tc>
          <w:tcPr>
            <w:tcW w:w="823" w:type="dxa"/>
          </w:tcPr>
          <w:p w14:paraId="3D02FC82" w14:textId="77777777" w:rsidR="00DC7B64" w:rsidRPr="00DC7B64" w:rsidRDefault="00DC7B64" w:rsidP="00F610F7">
            <w:pPr>
              <w:pStyle w:val="TableColumnHeading"/>
              <w:rPr>
                <w:sz w:val="20"/>
                <w:szCs w:val="28"/>
              </w:rPr>
            </w:pPr>
            <w:r w:rsidRPr="00DC7B64">
              <w:rPr>
                <w:sz w:val="20"/>
                <w:szCs w:val="28"/>
              </w:rPr>
              <w:t>Result</w:t>
            </w:r>
          </w:p>
        </w:tc>
      </w:tr>
      <w:tr w:rsidR="002E1D3C" w14:paraId="4F0AAE7F" w14:textId="77777777" w:rsidTr="00DC7B64">
        <w:trPr>
          <w:cantSplit/>
        </w:trPr>
        <w:tc>
          <w:tcPr>
            <w:tcW w:w="4673" w:type="dxa"/>
          </w:tcPr>
          <w:p w14:paraId="7A6ADE0F" w14:textId="7D71B6F4" w:rsidR="002E1D3C" w:rsidRDefault="007D671F" w:rsidP="000F29F6">
            <w:pPr>
              <w:pStyle w:val="TableCopy"/>
            </w:pPr>
            <w:r>
              <w:t>National</w:t>
            </w:r>
            <w:r w:rsidR="00C316ED">
              <w:t xml:space="preserve"> </w:t>
            </w:r>
            <w:r>
              <w:t>biosecurity,</w:t>
            </w:r>
            <w:r w:rsidR="00C316ED">
              <w:t xml:space="preserve"> </w:t>
            </w:r>
            <w:r>
              <w:t>agriculture/veterinary</w:t>
            </w:r>
            <w:r w:rsidR="00C316ED">
              <w:t xml:space="preserve"> </w:t>
            </w:r>
            <w:r>
              <w:t>chemical</w:t>
            </w:r>
            <w:r w:rsidR="00C316ED">
              <w:rPr>
                <w:rFonts w:ascii="Cambria" w:hAnsi="Cambria" w:cs="Cambria"/>
              </w:rPr>
              <w:t xml:space="preserve"> </w:t>
            </w:r>
            <w:r>
              <w:t>use</w:t>
            </w:r>
            <w:r w:rsidR="00C316ED">
              <w:t xml:space="preserve"> </w:t>
            </w:r>
            <w:r>
              <w:t>and</w:t>
            </w:r>
            <w:r w:rsidR="00C316ED">
              <w:t xml:space="preserve"> </w:t>
            </w:r>
            <w:r>
              <w:t>animal</w:t>
            </w:r>
            <w:r w:rsidR="00C316ED">
              <w:t xml:space="preserve"> </w:t>
            </w:r>
            <w:r>
              <w:t>welfare</w:t>
            </w:r>
            <w:r w:rsidR="00C316ED">
              <w:t xml:space="preserve"> </w:t>
            </w:r>
            <w:r>
              <w:t>programs</w:t>
            </w:r>
            <w:r w:rsidR="00C316ED">
              <w:t xml:space="preserve"> </w:t>
            </w:r>
            <w:r>
              <w:t>implemented</w:t>
            </w:r>
            <w:r w:rsidR="00C316ED">
              <w:t xml:space="preserve"> </w:t>
            </w:r>
            <w:r>
              <w:t>in</w:t>
            </w:r>
            <w:r w:rsidR="00C316ED">
              <w:t xml:space="preserve"> </w:t>
            </w:r>
            <w:r>
              <w:t>accordance</w:t>
            </w:r>
            <w:r w:rsidR="00C316ED">
              <w:t xml:space="preserve"> </w:t>
            </w:r>
            <w:r>
              <w:t>with</w:t>
            </w:r>
            <w:r w:rsidR="00C316ED">
              <w:t xml:space="preserve"> </w:t>
            </w:r>
            <w:r>
              <w:t>agreed</w:t>
            </w:r>
            <w:r w:rsidR="00C316ED">
              <w:t xml:space="preserve"> </w:t>
            </w:r>
            <w:r>
              <w:t>plans</w:t>
            </w:r>
          </w:p>
        </w:tc>
        <w:tc>
          <w:tcPr>
            <w:tcW w:w="1020" w:type="dxa"/>
          </w:tcPr>
          <w:p w14:paraId="70D5CD5F" w14:textId="4EEB8BFD" w:rsidR="002E1D3C" w:rsidRDefault="00C51574" w:rsidP="000F29F6">
            <w:pPr>
              <w:pStyle w:val="TableCopy"/>
            </w:pPr>
            <w:r>
              <w:t>p</w:t>
            </w:r>
            <w:r w:rsidR="007D671F">
              <w:t>er</w:t>
            </w:r>
            <w:r w:rsidR="00C316ED">
              <w:t xml:space="preserve"> </w:t>
            </w:r>
            <w:r w:rsidR="007D671F">
              <w:t>cent</w:t>
            </w:r>
          </w:p>
        </w:tc>
        <w:tc>
          <w:tcPr>
            <w:tcW w:w="1021" w:type="dxa"/>
          </w:tcPr>
          <w:p w14:paraId="5534B351" w14:textId="77777777" w:rsidR="002E1D3C" w:rsidRDefault="007D671F" w:rsidP="000F29F6">
            <w:pPr>
              <w:pStyle w:val="TableCopy"/>
            </w:pPr>
            <w:r>
              <w:t>100</w:t>
            </w:r>
          </w:p>
        </w:tc>
        <w:tc>
          <w:tcPr>
            <w:tcW w:w="1020" w:type="dxa"/>
          </w:tcPr>
          <w:p w14:paraId="61D0035D" w14:textId="77777777" w:rsidR="002E1D3C" w:rsidRDefault="007D671F" w:rsidP="000F29F6">
            <w:pPr>
              <w:pStyle w:val="TableCopy"/>
            </w:pPr>
            <w:r>
              <w:t>96</w:t>
            </w:r>
          </w:p>
        </w:tc>
        <w:tc>
          <w:tcPr>
            <w:tcW w:w="1361" w:type="dxa"/>
          </w:tcPr>
          <w:p w14:paraId="041DF7EE" w14:textId="77777777" w:rsidR="002E1D3C" w:rsidRDefault="007D671F" w:rsidP="000F29F6">
            <w:pPr>
              <w:pStyle w:val="TableCopy"/>
            </w:pPr>
            <w:r>
              <w:t>4</w:t>
            </w:r>
          </w:p>
        </w:tc>
        <w:tc>
          <w:tcPr>
            <w:tcW w:w="823" w:type="dxa"/>
          </w:tcPr>
          <w:p w14:paraId="0CBD2394" w14:textId="0DC9ED68" w:rsidR="002E1D3C" w:rsidRPr="005E5802" w:rsidRDefault="005E5802" w:rsidP="005E5802">
            <w:pPr>
              <w:pStyle w:val="TableCopy"/>
            </w:pPr>
            <w:r>
              <w:t>1</w:t>
            </w:r>
          </w:p>
        </w:tc>
      </w:tr>
      <w:tr w:rsidR="002E1D3C" w14:paraId="4045BADB" w14:textId="77777777" w:rsidTr="00DC7B64">
        <w:trPr>
          <w:cantSplit/>
        </w:trPr>
        <w:tc>
          <w:tcPr>
            <w:tcW w:w="4673" w:type="dxa"/>
          </w:tcPr>
          <w:p w14:paraId="67D50DC9" w14:textId="3C83F72D" w:rsidR="002E1D3C" w:rsidRDefault="007D671F" w:rsidP="000F29F6">
            <w:pPr>
              <w:pStyle w:val="TableCopy"/>
            </w:pPr>
            <w:r>
              <w:rPr>
                <w:spacing w:val="-2"/>
              </w:rPr>
              <w:t>Preparedness</w:t>
            </w:r>
            <w:r w:rsidR="00C316ED">
              <w:rPr>
                <w:spacing w:val="-2"/>
              </w:rPr>
              <w:t xml:space="preserve"> </w:t>
            </w:r>
            <w:r>
              <w:rPr>
                <w:spacing w:val="-2"/>
              </w:rPr>
              <w:t>activities</w:t>
            </w:r>
            <w:r w:rsidR="00C316ED">
              <w:rPr>
                <w:spacing w:val="-2"/>
              </w:rPr>
              <w:t xml:space="preserve"> </w:t>
            </w:r>
            <w:r>
              <w:rPr>
                <w:spacing w:val="-2"/>
              </w:rPr>
              <w:t>implemented,</w:t>
            </w:r>
            <w:r w:rsidR="00C316ED">
              <w:rPr>
                <w:spacing w:val="-2"/>
              </w:rPr>
              <w:t xml:space="preserve"> </w:t>
            </w:r>
            <w:r>
              <w:rPr>
                <w:spacing w:val="-2"/>
              </w:rPr>
              <w:t>in</w:t>
            </w:r>
            <w:r w:rsidR="00C316ED">
              <w:rPr>
                <w:spacing w:val="-2"/>
              </w:rPr>
              <w:t xml:space="preserve"> </w:t>
            </w:r>
            <w:r>
              <w:rPr>
                <w:spacing w:val="-2"/>
              </w:rPr>
              <w:t>line</w:t>
            </w:r>
            <w:r w:rsidR="00C316ED">
              <w:rPr>
                <w:spacing w:val="-2"/>
              </w:rPr>
              <w:t xml:space="preserve"> </w:t>
            </w:r>
            <w:r>
              <w:rPr>
                <w:spacing w:val="-2"/>
              </w:rPr>
              <w:t>with</w:t>
            </w:r>
            <w:r w:rsidR="00C316ED">
              <w:rPr>
                <w:rFonts w:ascii="Cambria" w:hAnsi="Cambria" w:cs="Cambria"/>
                <w:spacing w:val="-2"/>
              </w:rPr>
              <w:t xml:space="preserve"> </w:t>
            </w:r>
            <w:r>
              <w:rPr>
                <w:spacing w:val="-2"/>
              </w:rPr>
              <w:t>agreed</w:t>
            </w:r>
            <w:r w:rsidR="00C316ED">
              <w:rPr>
                <w:spacing w:val="-2"/>
              </w:rPr>
              <w:t xml:space="preserve"> </w:t>
            </w:r>
            <w:r>
              <w:rPr>
                <w:spacing w:val="-3"/>
              </w:rPr>
              <w:t>plans,</w:t>
            </w:r>
            <w:r w:rsidR="00C316ED">
              <w:rPr>
                <w:spacing w:val="-3"/>
              </w:rPr>
              <w:t xml:space="preserve"> </w:t>
            </w:r>
            <w:r>
              <w:rPr>
                <w:spacing w:val="-3"/>
              </w:rPr>
              <w:t>to</w:t>
            </w:r>
            <w:r w:rsidR="00C316ED">
              <w:rPr>
                <w:spacing w:val="-3"/>
              </w:rPr>
              <w:t xml:space="preserve"> </w:t>
            </w:r>
            <w:r>
              <w:rPr>
                <w:spacing w:val="-3"/>
              </w:rPr>
              <w:t>ensure</w:t>
            </w:r>
            <w:r w:rsidR="00C316ED">
              <w:rPr>
                <w:spacing w:val="-3"/>
              </w:rPr>
              <w:t xml:space="preserve"> </w:t>
            </w:r>
            <w:r>
              <w:rPr>
                <w:spacing w:val="-3"/>
              </w:rPr>
              <w:t>response</w:t>
            </w:r>
            <w:r w:rsidR="00C316ED">
              <w:rPr>
                <w:spacing w:val="-3"/>
              </w:rPr>
              <w:t xml:space="preserve"> </w:t>
            </w:r>
            <w:r>
              <w:rPr>
                <w:spacing w:val="-3"/>
              </w:rPr>
              <w:t>readiness</w:t>
            </w:r>
            <w:r w:rsidR="00C316ED">
              <w:rPr>
                <w:spacing w:val="-3"/>
              </w:rPr>
              <w:t xml:space="preserve"> </w:t>
            </w:r>
            <w:r>
              <w:rPr>
                <w:spacing w:val="-3"/>
              </w:rPr>
              <w:t>for</w:t>
            </w:r>
            <w:r w:rsidR="00C316ED">
              <w:rPr>
                <w:rFonts w:ascii="Cambria" w:hAnsi="Cambria" w:cs="Cambria"/>
                <w:spacing w:val="-3"/>
              </w:rPr>
              <w:t xml:space="preserve"> </w:t>
            </w:r>
            <w:r>
              <w:rPr>
                <w:spacing w:val="-3"/>
              </w:rPr>
              <w:t>emergency</w:t>
            </w:r>
            <w:r w:rsidR="00C316ED">
              <w:rPr>
                <w:spacing w:val="-3"/>
              </w:rPr>
              <w:t xml:space="preserve"> </w:t>
            </w:r>
            <w:r>
              <w:rPr>
                <w:spacing w:val="-3"/>
              </w:rPr>
              <w:t>animal</w:t>
            </w:r>
            <w:r w:rsidR="00C316ED">
              <w:rPr>
                <w:spacing w:val="-3"/>
              </w:rPr>
              <w:t xml:space="preserve"> </w:t>
            </w:r>
            <w:r>
              <w:rPr>
                <w:spacing w:val="-1"/>
              </w:rPr>
              <w:t>and</w:t>
            </w:r>
            <w:r w:rsidR="00C316ED">
              <w:rPr>
                <w:spacing w:val="-1"/>
              </w:rPr>
              <w:t xml:space="preserve"> </w:t>
            </w:r>
            <w:r>
              <w:rPr>
                <w:spacing w:val="-1"/>
              </w:rPr>
              <w:t>plant</w:t>
            </w:r>
            <w:r w:rsidR="00C316ED">
              <w:rPr>
                <w:spacing w:val="-1"/>
              </w:rPr>
              <w:t xml:space="preserve"> </w:t>
            </w:r>
            <w:r>
              <w:rPr>
                <w:spacing w:val="-1"/>
              </w:rPr>
              <w:t>pest,</w:t>
            </w:r>
            <w:r w:rsidR="00C316ED">
              <w:rPr>
                <w:spacing w:val="-1"/>
              </w:rPr>
              <w:t xml:space="preserve"> </w:t>
            </w:r>
            <w:r>
              <w:rPr>
                <w:spacing w:val="-1"/>
              </w:rPr>
              <w:t>disease</w:t>
            </w:r>
            <w:r w:rsidR="00C316ED">
              <w:rPr>
                <w:spacing w:val="-1"/>
              </w:rPr>
              <w:t xml:space="preserve"> </w:t>
            </w:r>
            <w:r>
              <w:rPr>
                <w:spacing w:val="-1"/>
              </w:rPr>
              <w:t>and</w:t>
            </w:r>
            <w:r w:rsidR="00C316ED">
              <w:rPr>
                <w:rFonts w:ascii="Cambria" w:hAnsi="Cambria" w:cs="Cambria"/>
                <w:spacing w:val="-1"/>
              </w:rPr>
              <w:t xml:space="preserve"> </w:t>
            </w:r>
            <w:r>
              <w:rPr>
                <w:spacing w:val="-1"/>
              </w:rPr>
              <w:t>natural</w:t>
            </w:r>
            <w:r w:rsidR="00C316ED">
              <w:rPr>
                <w:spacing w:val="-1"/>
              </w:rPr>
              <w:t xml:space="preserve"> </w:t>
            </w:r>
            <w:r>
              <w:rPr>
                <w:spacing w:val="-1"/>
              </w:rPr>
              <w:t>disaster</w:t>
            </w:r>
            <w:r w:rsidR="00C316ED">
              <w:rPr>
                <w:spacing w:val="-1"/>
              </w:rPr>
              <w:t xml:space="preserve"> </w:t>
            </w:r>
            <w:r>
              <w:rPr>
                <w:spacing w:val="-1"/>
              </w:rPr>
              <w:t>incidents</w:t>
            </w:r>
          </w:p>
        </w:tc>
        <w:tc>
          <w:tcPr>
            <w:tcW w:w="1020" w:type="dxa"/>
          </w:tcPr>
          <w:p w14:paraId="737EB514" w14:textId="1721512A" w:rsidR="002E1D3C" w:rsidRDefault="00C51574" w:rsidP="000F29F6">
            <w:pPr>
              <w:pStyle w:val="TableCopy"/>
            </w:pPr>
            <w:r>
              <w:t>p</w:t>
            </w:r>
            <w:r w:rsidR="007D671F">
              <w:t>er</w:t>
            </w:r>
            <w:r w:rsidR="00C316ED">
              <w:t xml:space="preserve"> </w:t>
            </w:r>
            <w:r w:rsidR="007D671F">
              <w:t>cent</w:t>
            </w:r>
          </w:p>
        </w:tc>
        <w:tc>
          <w:tcPr>
            <w:tcW w:w="1021" w:type="dxa"/>
          </w:tcPr>
          <w:p w14:paraId="5EF5B108" w14:textId="77777777" w:rsidR="002E1D3C" w:rsidRDefault="007D671F" w:rsidP="000F29F6">
            <w:pPr>
              <w:pStyle w:val="TableCopy"/>
            </w:pPr>
            <w:r>
              <w:t>90</w:t>
            </w:r>
          </w:p>
        </w:tc>
        <w:tc>
          <w:tcPr>
            <w:tcW w:w="1020" w:type="dxa"/>
          </w:tcPr>
          <w:p w14:paraId="129567FC" w14:textId="77777777" w:rsidR="002E1D3C" w:rsidRDefault="007D671F" w:rsidP="000F29F6">
            <w:pPr>
              <w:pStyle w:val="TableCopy"/>
            </w:pPr>
            <w:r>
              <w:t>90</w:t>
            </w:r>
          </w:p>
        </w:tc>
        <w:tc>
          <w:tcPr>
            <w:tcW w:w="1361" w:type="dxa"/>
          </w:tcPr>
          <w:p w14:paraId="08C2ED7E" w14:textId="77777777" w:rsidR="002E1D3C" w:rsidRDefault="007D671F" w:rsidP="000F29F6">
            <w:pPr>
              <w:pStyle w:val="TableCopy"/>
            </w:pPr>
            <w:r>
              <w:t>0</w:t>
            </w:r>
          </w:p>
        </w:tc>
        <w:tc>
          <w:tcPr>
            <w:tcW w:w="823" w:type="dxa"/>
          </w:tcPr>
          <w:p w14:paraId="391D9E11" w14:textId="6529C7F2" w:rsidR="002E1D3C" w:rsidRPr="005E5802" w:rsidRDefault="005E5802" w:rsidP="005E5802">
            <w:pPr>
              <w:pStyle w:val="TableCopy"/>
            </w:pPr>
            <w:r>
              <w:t>1</w:t>
            </w:r>
          </w:p>
        </w:tc>
      </w:tr>
    </w:tbl>
    <w:p w14:paraId="6BD28217" w14:textId="05D59DBA" w:rsidR="000F29F6" w:rsidRDefault="000F29F6"/>
    <w:p w14:paraId="6F10954D" w14:textId="768C056D" w:rsidR="000F29F6" w:rsidRPr="000F29F6" w:rsidRDefault="000F29F6" w:rsidP="000F29F6">
      <w:pPr>
        <w:pStyle w:val="Normalbeforebullets"/>
        <w:rPr>
          <w:b/>
          <w:bCs/>
        </w:rPr>
      </w:pPr>
      <w:r w:rsidRPr="000F29F6">
        <w:rPr>
          <w:b/>
          <w:bCs/>
        </w:rPr>
        <w:t>Timeliness</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0F29F6" w:rsidRPr="00DC7B64" w14:paraId="2851A618" w14:textId="77777777" w:rsidTr="007971C9">
        <w:trPr>
          <w:cantSplit/>
        </w:trPr>
        <w:tc>
          <w:tcPr>
            <w:tcW w:w="4673" w:type="dxa"/>
          </w:tcPr>
          <w:p w14:paraId="53C44CC0" w14:textId="77777777" w:rsidR="000F29F6" w:rsidRPr="00DC7B64" w:rsidRDefault="000F29F6" w:rsidP="007971C9">
            <w:pPr>
              <w:pStyle w:val="TableColumnHeading"/>
              <w:rPr>
                <w:sz w:val="20"/>
                <w:szCs w:val="28"/>
              </w:rPr>
            </w:pPr>
            <w:bookmarkStart w:id="142" w:name="ColumnTitles_114"/>
            <w:bookmarkEnd w:id="142"/>
            <w:r w:rsidRPr="00DC7B64">
              <w:rPr>
                <w:sz w:val="20"/>
                <w:szCs w:val="28"/>
              </w:rPr>
              <w:t>Performance measures</w:t>
            </w:r>
          </w:p>
        </w:tc>
        <w:tc>
          <w:tcPr>
            <w:tcW w:w="1020" w:type="dxa"/>
          </w:tcPr>
          <w:p w14:paraId="2CC14CF9" w14:textId="77777777" w:rsidR="000F29F6" w:rsidRPr="00DC7B64" w:rsidRDefault="000F29F6" w:rsidP="007971C9">
            <w:pPr>
              <w:pStyle w:val="TableColumnHeading"/>
              <w:rPr>
                <w:sz w:val="20"/>
                <w:szCs w:val="28"/>
              </w:rPr>
            </w:pPr>
            <w:r w:rsidRPr="00DC7B64">
              <w:rPr>
                <w:sz w:val="20"/>
                <w:szCs w:val="28"/>
              </w:rPr>
              <w:t>Unit of measure</w:t>
            </w:r>
          </w:p>
        </w:tc>
        <w:tc>
          <w:tcPr>
            <w:tcW w:w="1021" w:type="dxa"/>
          </w:tcPr>
          <w:p w14:paraId="0EB2C387" w14:textId="77777777" w:rsidR="000F29F6" w:rsidRPr="00DC7B64" w:rsidRDefault="000F29F6" w:rsidP="007971C9">
            <w:pPr>
              <w:pStyle w:val="TableColumnHeading"/>
              <w:rPr>
                <w:sz w:val="20"/>
                <w:szCs w:val="28"/>
              </w:rPr>
            </w:pPr>
            <w:r w:rsidRPr="00DC7B64">
              <w:rPr>
                <w:sz w:val="20"/>
                <w:szCs w:val="28"/>
              </w:rPr>
              <w:t>2022–23 actual</w:t>
            </w:r>
          </w:p>
        </w:tc>
        <w:tc>
          <w:tcPr>
            <w:tcW w:w="1020" w:type="dxa"/>
          </w:tcPr>
          <w:p w14:paraId="7B03C810" w14:textId="77777777" w:rsidR="000F29F6" w:rsidRPr="00DC7B64" w:rsidRDefault="000F29F6" w:rsidP="007971C9">
            <w:pPr>
              <w:pStyle w:val="TableColumnHeading"/>
              <w:rPr>
                <w:sz w:val="20"/>
                <w:szCs w:val="28"/>
              </w:rPr>
            </w:pPr>
            <w:r w:rsidRPr="00DC7B64">
              <w:rPr>
                <w:sz w:val="20"/>
                <w:szCs w:val="28"/>
              </w:rPr>
              <w:t>2022–23 target</w:t>
            </w:r>
          </w:p>
        </w:tc>
        <w:tc>
          <w:tcPr>
            <w:tcW w:w="1361" w:type="dxa"/>
          </w:tcPr>
          <w:p w14:paraId="5B1F0C97" w14:textId="77777777" w:rsidR="000F29F6" w:rsidRPr="00DC7B64" w:rsidRDefault="000F29F6" w:rsidP="007971C9">
            <w:pPr>
              <w:pStyle w:val="TableColumnHeading"/>
              <w:rPr>
                <w:sz w:val="20"/>
                <w:szCs w:val="28"/>
              </w:rPr>
            </w:pPr>
            <w:r w:rsidRPr="00DC7B64">
              <w:rPr>
                <w:sz w:val="20"/>
                <w:szCs w:val="28"/>
              </w:rPr>
              <w:t>Performance variation (%)</w:t>
            </w:r>
          </w:p>
        </w:tc>
        <w:tc>
          <w:tcPr>
            <w:tcW w:w="823" w:type="dxa"/>
          </w:tcPr>
          <w:p w14:paraId="5132E395" w14:textId="77777777" w:rsidR="000F29F6" w:rsidRPr="00DC7B64" w:rsidRDefault="000F29F6" w:rsidP="007971C9">
            <w:pPr>
              <w:pStyle w:val="TableColumnHeading"/>
              <w:rPr>
                <w:sz w:val="20"/>
                <w:szCs w:val="28"/>
              </w:rPr>
            </w:pPr>
            <w:r w:rsidRPr="00DC7B64">
              <w:rPr>
                <w:sz w:val="20"/>
                <w:szCs w:val="28"/>
              </w:rPr>
              <w:t>Result</w:t>
            </w:r>
          </w:p>
        </w:tc>
      </w:tr>
      <w:tr w:rsidR="002E1D3C" w14:paraId="6A8AFEFA" w14:textId="77777777" w:rsidTr="00DC7B64">
        <w:trPr>
          <w:cantSplit/>
        </w:trPr>
        <w:tc>
          <w:tcPr>
            <w:tcW w:w="4673" w:type="dxa"/>
          </w:tcPr>
          <w:p w14:paraId="216FB70B" w14:textId="2C2D57BA" w:rsidR="002E1D3C" w:rsidRDefault="007D671F" w:rsidP="000F29F6">
            <w:pPr>
              <w:pStyle w:val="TableCopy"/>
            </w:pPr>
            <w:r>
              <w:t>Animal</w:t>
            </w:r>
            <w:r w:rsidR="00C316ED">
              <w:t xml:space="preserve"> </w:t>
            </w:r>
            <w:r>
              <w:t>health</w:t>
            </w:r>
            <w:r w:rsidR="00C316ED">
              <w:t xml:space="preserve"> </w:t>
            </w:r>
            <w:r>
              <w:t>certificates</w:t>
            </w:r>
            <w:r w:rsidR="00C316ED">
              <w:t xml:space="preserve"> </w:t>
            </w:r>
            <w:r>
              <w:t>issued</w:t>
            </w:r>
            <w:r w:rsidR="00C316ED">
              <w:t xml:space="preserve"> </w:t>
            </w:r>
            <w:r>
              <w:t>within</w:t>
            </w:r>
            <w:r w:rsidR="00C316ED">
              <w:t xml:space="preserve"> </w:t>
            </w:r>
            <w:r>
              <w:t>specified</w:t>
            </w:r>
            <w:r w:rsidR="00C316ED">
              <w:t xml:space="preserve"> </w:t>
            </w:r>
            <w:r>
              <w:t>timeframes</w:t>
            </w:r>
            <w:r w:rsidR="00C316ED">
              <w:t xml:space="preserve"> </w:t>
            </w:r>
            <w:r>
              <w:t>to</w:t>
            </w:r>
            <w:r w:rsidR="00C316ED">
              <w:t xml:space="preserve"> </w:t>
            </w:r>
            <w:r>
              <w:t>support</w:t>
            </w:r>
            <w:r w:rsidR="00C316ED">
              <w:t xml:space="preserve"> </w:t>
            </w:r>
            <w:r>
              <w:t>international</w:t>
            </w:r>
            <w:r w:rsidR="00C316ED">
              <w:t xml:space="preserve"> </w:t>
            </w:r>
            <w:r>
              <w:t>market</w:t>
            </w:r>
            <w:r w:rsidR="00C316ED">
              <w:t xml:space="preserve"> </w:t>
            </w:r>
            <w:r>
              <w:t>access</w:t>
            </w:r>
          </w:p>
        </w:tc>
        <w:tc>
          <w:tcPr>
            <w:tcW w:w="1020" w:type="dxa"/>
          </w:tcPr>
          <w:p w14:paraId="55CDDAEA" w14:textId="782B29C1" w:rsidR="002E1D3C" w:rsidRDefault="00C51574" w:rsidP="000F29F6">
            <w:pPr>
              <w:pStyle w:val="TableCopy"/>
            </w:pPr>
            <w:r>
              <w:t>p</w:t>
            </w:r>
            <w:r w:rsidR="007D671F">
              <w:t>er</w:t>
            </w:r>
            <w:r w:rsidR="00C316ED">
              <w:t xml:space="preserve"> </w:t>
            </w:r>
            <w:r w:rsidR="007D671F">
              <w:t>cent</w:t>
            </w:r>
          </w:p>
        </w:tc>
        <w:tc>
          <w:tcPr>
            <w:tcW w:w="1021" w:type="dxa"/>
          </w:tcPr>
          <w:p w14:paraId="55542C82" w14:textId="77777777" w:rsidR="002E1D3C" w:rsidRDefault="007D671F" w:rsidP="000F29F6">
            <w:pPr>
              <w:pStyle w:val="TableCopy"/>
            </w:pPr>
            <w:r>
              <w:t>98</w:t>
            </w:r>
          </w:p>
        </w:tc>
        <w:tc>
          <w:tcPr>
            <w:tcW w:w="1020" w:type="dxa"/>
          </w:tcPr>
          <w:p w14:paraId="193C477A" w14:textId="77777777" w:rsidR="002E1D3C" w:rsidRDefault="007D671F" w:rsidP="000F29F6">
            <w:pPr>
              <w:pStyle w:val="TableCopy"/>
            </w:pPr>
            <w:r>
              <w:t>95</w:t>
            </w:r>
          </w:p>
        </w:tc>
        <w:tc>
          <w:tcPr>
            <w:tcW w:w="1361" w:type="dxa"/>
          </w:tcPr>
          <w:p w14:paraId="388EDB67" w14:textId="77777777" w:rsidR="002E1D3C" w:rsidRDefault="007D671F" w:rsidP="000F29F6">
            <w:pPr>
              <w:pStyle w:val="TableCopy"/>
            </w:pPr>
            <w:r>
              <w:t>3</w:t>
            </w:r>
          </w:p>
        </w:tc>
        <w:tc>
          <w:tcPr>
            <w:tcW w:w="823" w:type="dxa"/>
          </w:tcPr>
          <w:p w14:paraId="5B83CE37" w14:textId="0515E524" w:rsidR="002E1D3C" w:rsidRPr="005E5802" w:rsidRDefault="005E5802" w:rsidP="005E5802">
            <w:pPr>
              <w:pStyle w:val="TableCopy"/>
            </w:pPr>
            <w:r>
              <w:t>1</w:t>
            </w:r>
          </w:p>
        </w:tc>
      </w:tr>
      <w:tr w:rsidR="002E1D3C" w14:paraId="3400DBC3" w14:textId="77777777" w:rsidTr="00DC7B64">
        <w:trPr>
          <w:cantSplit/>
        </w:trPr>
        <w:tc>
          <w:tcPr>
            <w:tcW w:w="4673" w:type="dxa"/>
          </w:tcPr>
          <w:p w14:paraId="7164A558" w14:textId="68D1B20F" w:rsidR="002E1D3C" w:rsidRDefault="007D671F" w:rsidP="000F29F6">
            <w:pPr>
              <w:pStyle w:val="TableCopy"/>
            </w:pPr>
            <w:r>
              <w:t>Initial</w:t>
            </w:r>
            <w:r w:rsidR="00C316ED">
              <w:t xml:space="preserve"> </w:t>
            </w:r>
            <w:r>
              <w:t>action</w:t>
            </w:r>
            <w:r w:rsidR="00C316ED">
              <w:t xml:space="preserve"> </w:t>
            </w:r>
            <w:r>
              <w:t>taken</w:t>
            </w:r>
            <w:r w:rsidR="00C316ED">
              <w:t xml:space="preserve"> </w:t>
            </w:r>
            <w:r>
              <w:t>to</w:t>
            </w:r>
            <w:r w:rsidR="00C316ED">
              <w:t xml:space="preserve"> </w:t>
            </w:r>
            <w:r>
              <w:t>respond</w:t>
            </w:r>
            <w:r w:rsidR="00C316ED">
              <w:t xml:space="preserve"> </w:t>
            </w:r>
            <w:r>
              <w:t>to</w:t>
            </w:r>
            <w:r w:rsidR="00C316ED">
              <w:t xml:space="preserve"> </w:t>
            </w:r>
            <w:r>
              <w:t>reported</w:t>
            </w:r>
            <w:r w:rsidR="00C316ED">
              <w:t xml:space="preserve"> </w:t>
            </w:r>
            <w:r>
              <w:t>emergency</w:t>
            </w:r>
            <w:r w:rsidR="00C316ED">
              <w:rPr>
                <w:rFonts w:ascii="Cambria" w:hAnsi="Cambria" w:cs="Cambria"/>
              </w:rPr>
              <w:t xml:space="preserve"> </w:t>
            </w:r>
            <w:r>
              <w:t>animal</w:t>
            </w:r>
            <w:r w:rsidR="00C316ED">
              <w:t xml:space="preserve"> </w:t>
            </w:r>
            <w:r>
              <w:t>and</w:t>
            </w:r>
            <w:r w:rsidR="00C316ED">
              <w:t xml:space="preserve"> </w:t>
            </w:r>
            <w:r>
              <w:t>plant</w:t>
            </w:r>
            <w:r w:rsidR="00C316ED">
              <w:t xml:space="preserve"> </w:t>
            </w:r>
            <w:r>
              <w:t>pest,</w:t>
            </w:r>
            <w:r w:rsidR="00C316ED">
              <w:t xml:space="preserve"> </w:t>
            </w:r>
            <w:r>
              <w:t>disease</w:t>
            </w:r>
            <w:r w:rsidR="00C316ED">
              <w:t xml:space="preserve"> </w:t>
            </w:r>
            <w:r>
              <w:t>and</w:t>
            </w:r>
            <w:r w:rsidR="00C316ED">
              <w:t xml:space="preserve"> </w:t>
            </w:r>
            <w:r>
              <w:t>natural</w:t>
            </w:r>
            <w:r w:rsidR="00C316ED">
              <w:rPr>
                <w:rFonts w:ascii="Cambria" w:hAnsi="Cambria" w:cs="Cambria"/>
              </w:rPr>
              <w:t xml:space="preserve"> </w:t>
            </w:r>
            <w:r>
              <w:t>disaster</w:t>
            </w:r>
            <w:r w:rsidR="00C316ED">
              <w:t xml:space="preserve"> </w:t>
            </w:r>
            <w:r>
              <w:t>incidents</w:t>
            </w:r>
            <w:r w:rsidR="00C316ED">
              <w:t xml:space="preserve"> </w:t>
            </w:r>
            <w:r>
              <w:t>complies</w:t>
            </w:r>
            <w:r w:rsidR="00C316ED">
              <w:t xml:space="preserve"> </w:t>
            </w:r>
            <w:r>
              <w:t>with</w:t>
            </w:r>
            <w:r w:rsidR="00C316ED">
              <w:t xml:space="preserve"> </w:t>
            </w:r>
            <w:r>
              <w:t>national</w:t>
            </w:r>
            <w:r w:rsidR="00C316ED">
              <w:t xml:space="preserve"> </w:t>
            </w:r>
            <w:r>
              <w:t>agreements</w:t>
            </w:r>
            <w:r w:rsidR="00C316ED">
              <w:t xml:space="preserve"> </w:t>
            </w:r>
            <w:r>
              <w:t>and</w:t>
            </w:r>
            <w:r w:rsidR="00C316ED">
              <w:t xml:space="preserve"> </w:t>
            </w:r>
            <w:r>
              <w:t>obligations</w:t>
            </w:r>
          </w:p>
        </w:tc>
        <w:tc>
          <w:tcPr>
            <w:tcW w:w="1020" w:type="dxa"/>
          </w:tcPr>
          <w:p w14:paraId="3D2809B8" w14:textId="7D5F0661" w:rsidR="002E1D3C" w:rsidRDefault="00C51574" w:rsidP="000F29F6">
            <w:pPr>
              <w:pStyle w:val="TableCopy"/>
            </w:pPr>
            <w:r>
              <w:t>p</w:t>
            </w:r>
            <w:r w:rsidR="007D671F">
              <w:t>er</w:t>
            </w:r>
            <w:r w:rsidR="00C316ED">
              <w:t xml:space="preserve"> </w:t>
            </w:r>
            <w:r w:rsidR="007D671F">
              <w:t>cent</w:t>
            </w:r>
          </w:p>
        </w:tc>
        <w:tc>
          <w:tcPr>
            <w:tcW w:w="1021" w:type="dxa"/>
          </w:tcPr>
          <w:p w14:paraId="4409AF49" w14:textId="77777777" w:rsidR="002E1D3C" w:rsidRDefault="007D671F" w:rsidP="000F29F6">
            <w:pPr>
              <w:pStyle w:val="TableCopy"/>
            </w:pPr>
            <w:r>
              <w:t>100</w:t>
            </w:r>
          </w:p>
        </w:tc>
        <w:tc>
          <w:tcPr>
            <w:tcW w:w="1020" w:type="dxa"/>
          </w:tcPr>
          <w:p w14:paraId="42965C62" w14:textId="77777777" w:rsidR="002E1D3C" w:rsidRDefault="007D671F" w:rsidP="000F29F6">
            <w:pPr>
              <w:pStyle w:val="TableCopy"/>
            </w:pPr>
            <w:r>
              <w:t>100</w:t>
            </w:r>
          </w:p>
        </w:tc>
        <w:tc>
          <w:tcPr>
            <w:tcW w:w="1361" w:type="dxa"/>
          </w:tcPr>
          <w:p w14:paraId="1D6305C7" w14:textId="77777777" w:rsidR="002E1D3C" w:rsidRDefault="007D671F" w:rsidP="000F29F6">
            <w:pPr>
              <w:pStyle w:val="TableCopy"/>
            </w:pPr>
            <w:r>
              <w:t>0</w:t>
            </w:r>
          </w:p>
        </w:tc>
        <w:tc>
          <w:tcPr>
            <w:tcW w:w="823" w:type="dxa"/>
          </w:tcPr>
          <w:p w14:paraId="7AE16587" w14:textId="261EA063" w:rsidR="002E1D3C" w:rsidRPr="005E5802" w:rsidRDefault="005E5802" w:rsidP="005E5802">
            <w:pPr>
              <w:pStyle w:val="TableCopy"/>
            </w:pPr>
            <w:r>
              <w:t>1</w:t>
            </w:r>
          </w:p>
        </w:tc>
      </w:tr>
      <w:tr w:rsidR="002E1D3C" w14:paraId="170724A6" w14:textId="77777777" w:rsidTr="00DC7B64">
        <w:trPr>
          <w:cantSplit/>
        </w:trPr>
        <w:tc>
          <w:tcPr>
            <w:tcW w:w="4673" w:type="dxa"/>
          </w:tcPr>
          <w:p w14:paraId="1FFB9B16" w14:textId="635D9579" w:rsidR="002E1D3C" w:rsidRDefault="007D671F" w:rsidP="000F29F6">
            <w:pPr>
              <w:pStyle w:val="TableCopy"/>
            </w:pPr>
            <w:r>
              <w:t>Plant</w:t>
            </w:r>
            <w:r w:rsidR="00C316ED">
              <w:t xml:space="preserve"> </w:t>
            </w:r>
            <w:r>
              <w:t>health</w:t>
            </w:r>
            <w:r w:rsidR="00C316ED">
              <w:t xml:space="preserve"> </w:t>
            </w:r>
            <w:r>
              <w:t>certificates</w:t>
            </w:r>
            <w:r w:rsidR="00C316ED">
              <w:t xml:space="preserve"> </w:t>
            </w:r>
            <w:r>
              <w:t>issued</w:t>
            </w:r>
            <w:r w:rsidR="00C316ED">
              <w:t xml:space="preserve"> </w:t>
            </w:r>
            <w:r>
              <w:t>within</w:t>
            </w:r>
            <w:r w:rsidR="00C316ED">
              <w:t xml:space="preserve"> </w:t>
            </w:r>
            <w:r>
              <w:t>specified</w:t>
            </w:r>
            <w:r w:rsidR="00C316ED">
              <w:t xml:space="preserve"> </w:t>
            </w:r>
            <w:r>
              <w:t>timeframes</w:t>
            </w:r>
            <w:r w:rsidR="00C316ED">
              <w:t xml:space="preserve"> </w:t>
            </w:r>
            <w:r>
              <w:t>at</w:t>
            </w:r>
            <w:r w:rsidR="00C316ED">
              <w:t xml:space="preserve"> </w:t>
            </w:r>
            <w:r>
              <w:t>the</w:t>
            </w:r>
            <w:r w:rsidR="00C316ED">
              <w:t xml:space="preserve"> </w:t>
            </w:r>
            <w:r>
              <w:t>Melbourne</w:t>
            </w:r>
            <w:r w:rsidR="00C316ED">
              <w:t xml:space="preserve"> </w:t>
            </w:r>
            <w:r>
              <w:t>Wholesale</w:t>
            </w:r>
            <w:r w:rsidR="00C316ED">
              <w:t xml:space="preserve"> </w:t>
            </w:r>
            <w:r>
              <w:t>Fruit</w:t>
            </w:r>
            <w:r w:rsidR="00C316ED">
              <w:t xml:space="preserve"> </w:t>
            </w:r>
            <w:r>
              <w:t>and</w:t>
            </w:r>
            <w:r w:rsidR="00C316ED">
              <w:t xml:space="preserve"> </w:t>
            </w:r>
            <w:r>
              <w:t>Vegetable</w:t>
            </w:r>
            <w:r w:rsidR="00C316ED">
              <w:t xml:space="preserve"> </w:t>
            </w:r>
            <w:r>
              <w:t>Market</w:t>
            </w:r>
            <w:r w:rsidR="00C316ED">
              <w:t xml:space="preserve"> </w:t>
            </w:r>
            <w:r>
              <w:t>to</w:t>
            </w:r>
            <w:r w:rsidR="00C316ED">
              <w:t xml:space="preserve"> </w:t>
            </w:r>
            <w:r>
              <w:t>support</w:t>
            </w:r>
            <w:r w:rsidR="00C316ED">
              <w:t xml:space="preserve"> </w:t>
            </w:r>
            <w:r>
              <w:t>domestic</w:t>
            </w:r>
            <w:r w:rsidR="00C316ED">
              <w:t xml:space="preserve"> </w:t>
            </w:r>
            <w:r>
              <w:t>market</w:t>
            </w:r>
            <w:r w:rsidR="00C316ED">
              <w:t xml:space="preserve"> </w:t>
            </w:r>
            <w:r>
              <w:t>access</w:t>
            </w:r>
          </w:p>
        </w:tc>
        <w:tc>
          <w:tcPr>
            <w:tcW w:w="1020" w:type="dxa"/>
          </w:tcPr>
          <w:p w14:paraId="12796D44" w14:textId="1CEB4B73" w:rsidR="002E1D3C" w:rsidRDefault="00C51574" w:rsidP="000F29F6">
            <w:pPr>
              <w:pStyle w:val="TableCopy"/>
            </w:pPr>
            <w:r>
              <w:t>p</w:t>
            </w:r>
            <w:r w:rsidR="007D671F">
              <w:t>er</w:t>
            </w:r>
            <w:r w:rsidR="00C316ED">
              <w:t xml:space="preserve"> </w:t>
            </w:r>
            <w:r w:rsidR="007D671F">
              <w:t>cent</w:t>
            </w:r>
          </w:p>
        </w:tc>
        <w:tc>
          <w:tcPr>
            <w:tcW w:w="1021" w:type="dxa"/>
          </w:tcPr>
          <w:p w14:paraId="57618E1D" w14:textId="77777777" w:rsidR="002E1D3C" w:rsidRDefault="007D671F" w:rsidP="000F29F6">
            <w:pPr>
              <w:pStyle w:val="TableCopy"/>
            </w:pPr>
            <w:r>
              <w:t>98</w:t>
            </w:r>
          </w:p>
        </w:tc>
        <w:tc>
          <w:tcPr>
            <w:tcW w:w="1020" w:type="dxa"/>
          </w:tcPr>
          <w:p w14:paraId="5495C227" w14:textId="77777777" w:rsidR="002E1D3C" w:rsidRDefault="007D671F" w:rsidP="000F29F6">
            <w:pPr>
              <w:pStyle w:val="TableCopy"/>
            </w:pPr>
            <w:r>
              <w:t>95</w:t>
            </w:r>
          </w:p>
        </w:tc>
        <w:tc>
          <w:tcPr>
            <w:tcW w:w="1361" w:type="dxa"/>
          </w:tcPr>
          <w:p w14:paraId="10464749" w14:textId="77777777" w:rsidR="002E1D3C" w:rsidRDefault="007D671F" w:rsidP="000F29F6">
            <w:pPr>
              <w:pStyle w:val="TableCopy"/>
            </w:pPr>
            <w:r>
              <w:t>3</w:t>
            </w:r>
          </w:p>
        </w:tc>
        <w:tc>
          <w:tcPr>
            <w:tcW w:w="823" w:type="dxa"/>
          </w:tcPr>
          <w:p w14:paraId="73296B52" w14:textId="759FFA36" w:rsidR="002E1D3C" w:rsidRPr="005E5802" w:rsidRDefault="005E5802" w:rsidP="005E5802">
            <w:pPr>
              <w:pStyle w:val="TableCopy"/>
            </w:pPr>
            <w:r>
              <w:t>1</w:t>
            </w:r>
          </w:p>
        </w:tc>
      </w:tr>
    </w:tbl>
    <w:p w14:paraId="5F5DADD3" w14:textId="27E25FF4" w:rsidR="000F29F6" w:rsidRDefault="000F29F6"/>
    <w:p w14:paraId="3287E77D" w14:textId="6BE05E12" w:rsidR="000F29F6" w:rsidRPr="000F29F6" w:rsidRDefault="000F29F6" w:rsidP="000F29F6">
      <w:pPr>
        <w:pStyle w:val="Normalbeforebullets"/>
        <w:rPr>
          <w:b/>
          <w:bCs/>
        </w:rPr>
      </w:pPr>
      <w:r w:rsidRPr="000F29F6">
        <w:rPr>
          <w:b/>
          <w:bCs/>
        </w:rPr>
        <w:lastRenderedPageBreak/>
        <w:t>Cost</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0F29F6" w:rsidRPr="00DC7B64" w14:paraId="79EB6B27" w14:textId="77777777" w:rsidTr="0018452F">
        <w:trPr>
          <w:cantSplit/>
        </w:trPr>
        <w:tc>
          <w:tcPr>
            <w:tcW w:w="4673" w:type="dxa"/>
          </w:tcPr>
          <w:p w14:paraId="706249E5" w14:textId="77777777" w:rsidR="000F29F6" w:rsidRPr="00DC7B64" w:rsidRDefault="000F29F6" w:rsidP="0018452F">
            <w:pPr>
              <w:pStyle w:val="TableColumnHeading"/>
              <w:rPr>
                <w:sz w:val="20"/>
                <w:szCs w:val="28"/>
              </w:rPr>
            </w:pPr>
            <w:bookmarkStart w:id="143" w:name="ColumnTitles_115"/>
            <w:bookmarkEnd w:id="143"/>
            <w:r w:rsidRPr="00DC7B64">
              <w:rPr>
                <w:sz w:val="20"/>
                <w:szCs w:val="28"/>
              </w:rPr>
              <w:t>Performance measures</w:t>
            </w:r>
          </w:p>
        </w:tc>
        <w:tc>
          <w:tcPr>
            <w:tcW w:w="1020" w:type="dxa"/>
          </w:tcPr>
          <w:p w14:paraId="05B9D37A" w14:textId="77777777" w:rsidR="000F29F6" w:rsidRPr="00DC7B64" w:rsidRDefault="000F29F6" w:rsidP="0018452F">
            <w:pPr>
              <w:pStyle w:val="TableColumnHeading"/>
              <w:rPr>
                <w:sz w:val="20"/>
                <w:szCs w:val="28"/>
              </w:rPr>
            </w:pPr>
            <w:r w:rsidRPr="00DC7B64">
              <w:rPr>
                <w:sz w:val="20"/>
                <w:szCs w:val="28"/>
              </w:rPr>
              <w:t>Unit of measure</w:t>
            </w:r>
          </w:p>
        </w:tc>
        <w:tc>
          <w:tcPr>
            <w:tcW w:w="1021" w:type="dxa"/>
          </w:tcPr>
          <w:p w14:paraId="44F29768" w14:textId="77777777" w:rsidR="000F29F6" w:rsidRPr="00DC7B64" w:rsidRDefault="000F29F6" w:rsidP="0018452F">
            <w:pPr>
              <w:pStyle w:val="TableColumnHeading"/>
              <w:rPr>
                <w:sz w:val="20"/>
                <w:szCs w:val="28"/>
              </w:rPr>
            </w:pPr>
            <w:r w:rsidRPr="00DC7B64">
              <w:rPr>
                <w:sz w:val="20"/>
                <w:szCs w:val="28"/>
              </w:rPr>
              <w:t>2022–23 actual</w:t>
            </w:r>
          </w:p>
        </w:tc>
        <w:tc>
          <w:tcPr>
            <w:tcW w:w="1020" w:type="dxa"/>
          </w:tcPr>
          <w:p w14:paraId="29A75171" w14:textId="77777777" w:rsidR="000F29F6" w:rsidRPr="00DC7B64" w:rsidRDefault="000F29F6" w:rsidP="0018452F">
            <w:pPr>
              <w:pStyle w:val="TableColumnHeading"/>
              <w:rPr>
                <w:sz w:val="20"/>
                <w:szCs w:val="28"/>
              </w:rPr>
            </w:pPr>
            <w:r w:rsidRPr="00DC7B64">
              <w:rPr>
                <w:sz w:val="20"/>
                <w:szCs w:val="28"/>
              </w:rPr>
              <w:t>2022–23 target</w:t>
            </w:r>
          </w:p>
        </w:tc>
        <w:tc>
          <w:tcPr>
            <w:tcW w:w="1361" w:type="dxa"/>
          </w:tcPr>
          <w:p w14:paraId="12EC1BAB" w14:textId="77777777" w:rsidR="000F29F6" w:rsidRPr="00DC7B64" w:rsidRDefault="000F29F6" w:rsidP="0018452F">
            <w:pPr>
              <w:pStyle w:val="TableColumnHeading"/>
              <w:rPr>
                <w:sz w:val="20"/>
                <w:szCs w:val="28"/>
              </w:rPr>
            </w:pPr>
            <w:r w:rsidRPr="00DC7B64">
              <w:rPr>
                <w:sz w:val="20"/>
                <w:szCs w:val="28"/>
              </w:rPr>
              <w:t>Performance variation (%)</w:t>
            </w:r>
          </w:p>
        </w:tc>
        <w:tc>
          <w:tcPr>
            <w:tcW w:w="823" w:type="dxa"/>
          </w:tcPr>
          <w:p w14:paraId="06EE2AC5" w14:textId="77777777" w:rsidR="000F29F6" w:rsidRPr="00DC7B64" w:rsidRDefault="000F29F6" w:rsidP="0018452F">
            <w:pPr>
              <w:pStyle w:val="TableColumnHeading"/>
              <w:rPr>
                <w:sz w:val="20"/>
                <w:szCs w:val="28"/>
              </w:rPr>
            </w:pPr>
            <w:r w:rsidRPr="00DC7B64">
              <w:rPr>
                <w:sz w:val="20"/>
                <w:szCs w:val="28"/>
              </w:rPr>
              <w:t>Result</w:t>
            </w:r>
          </w:p>
        </w:tc>
      </w:tr>
      <w:tr w:rsidR="002E1D3C" w14:paraId="2A404A93" w14:textId="77777777" w:rsidTr="00DC7B64">
        <w:trPr>
          <w:cantSplit/>
        </w:trPr>
        <w:tc>
          <w:tcPr>
            <w:tcW w:w="4673" w:type="dxa"/>
          </w:tcPr>
          <w:p w14:paraId="3C7378D1" w14:textId="41816CF7" w:rsidR="002E1D3C" w:rsidRDefault="007D671F" w:rsidP="000F29F6">
            <w:pPr>
              <w:pStyle w:val="TableCopy"/>
            </w:pPr>
            <w:r>
              <w:t>Total</w:t>
            </w:r>
            <w:r w:rsidR="00C316ED">
              <w:t xml:space="preserve"> </w:t>
            </w:r>
            <w:r>
              <w:t>output</w:t>
            </w:r>
            <w:r w:rsidR="00C316ED">
              <w:t xml:space="preserve"> </w:t>
            </w:r>
            <w:r>
              <w:t>cost</w:t>
            </w:r>
          </w:p>
        </w:tc>
        <w:tc>
          <w:tcPr>
            <w:tcW w:w="1020" w:type="dxa"/>
          </w:tcPr>
          <w:p w14:paraId="34EEBAED" w14:textId="713155AD" w:rsidR="002E1D3C" w:rsidRDefault="007D671F" w:rsidP="000F29F6">
            <w:pPr>
              <w:pStyle w:val="TableCopy"/>
            </w:pPr>
            <w:r>
              <w:t>$</w:t>
            </w:r>
            <w:r w:rsidR="00C316ED">
              <w:rPr>
                <w:rFonts w:ascii="Cambria" w:hAnsi="Cambria" w:cs="Cambria"/>
              </w:rPr>
              <w:t xml:space="preserve"> </w:t>
            </w:r>
            <w:r>
              <w:t>million</w:t>
            </w:r>
          </w:p>
        </w:tc>
        <w:tc>
          <w:tcPr>
            <w:tcW w:w="1021" w:type="dxa"/>
          </w:tcPr>
          <w:p w14:paraId="4585D723" w14:textId="77777777" w:rsidR="002E1D3C" w:rsidRDefault="007D671F" w:rsidP="000F29F6">
            <w:pPr>
              <w:pStyle w:val="TableCopy"/>
            </w:pPr>
            <w:r>
              <w:t>130.5</w:t>
            </w:r>
          </w:p>
        </w:tc>
        <w:tc>
          <w:tcPr>
            <w:tcW w:w="1020" w:type="dxa"/>
          </w:tcPr>
          <w:p w14:paraId="3A9B26AB" w14:textId="77777777" w:rsidR="002E1D3C" w:rsidRDefault="007D671F" w:rsidP="000F29F6">
            <w:pPr>
              <w:pStyle w:val="TableCopy"/>
            </w:pPr>
            <w:r>
              <w:t>118.5</w:t>
            </w:r>
          </w:p>
        </w:tc>
        <w:tc>
          <w:tcPr>
            <w:tcW w:w="1361" w:type="dxa"/>
          </w:tcPr>
          <w:p w14:paraId="6D273680" w14:textId="77777777" w:rsidR="002E1D3C" w:rsidRDefault="007D671F" w:rsidP="000F29F6">
            <w:pPr>
              <w:pStyle w:val="TableCopy"/>
            </w:pPr>
            <w:r>
              <w:t>10</w:t>
            </w:r>
          </w:p>
        </w:tc>
        <w:tc>
          <w:tcPr>
            <w:tcW w:w="823" w:type="dxa"/>
          </w:tcPr>
          <w:p w14:paraId="1462B82D" w14:textId="0C2594CD" w:rsidR="002E1D3C" w:rsidRPr="005E5802" w:rsidRDefault="005E5802" w:rsidP="005E5802">
            <w:pPr>
              <w:pStyle w:val="TableCopy"/>
            </w:pPr>
            <w:r>
              <w:t>3</w:t>
            </w:r>
          </w:p>
        </w:tc>
      </w:tr>
    </w:tbl>
    <w:p w14:paraId="40FFA6D3" w14:textId="189FB130" w:rsidR="002E1D3C" w:rsidRDefault="000F29F6" w:rsidP="000F29F6">
      <w:pPr>
        <w:spacing w:before="120"/>
      </w:pPr>
      <w:r>
        <w:t>The higher than budgeted output cost is primarily due to additional funding provided for Emergency Animal Disease</w:t>
      </w:r>
      <w:r>
        <w:rPr>
          <w:rFonts w:ascii="Cambria" w:hAnsi="Cambria" w:cs="Cambria"/>
        </w:rPr>
        <w:t xml:space="preserve"> </w:t>
      </w:r>
      <w:r>
        <w:t>Preparedness.</w:t>
      </w:r>
    </w:p>
    <w:p w14:paraId="2AAFC299" w14:textId="223C2603" w:rsidR="002E1D3C" w:rsidRPr="000F29F6" w:rsidRDefault="007D671F" w:rsidP="000F29F6">
      <w:pPr>
        <w:pStyle w:val="Normalbeforebullets"/>
        <w:rPr>
          <w:b/>
          <w:bCs/>
        </w:rPr>
      </w:pPr>
      <w:r w:rsidRPr="000F29F6">
        <w:rPr>
          <w:b/>
          <w:bCs/>
        </w:rPr>
        <w:t>Sustainably</w:t>
      </w:r>
      <w:r w:rsidR="00C316ED" w:rsidRPr="000F29F6">
        <w:rPr>
          <w:b/>
          <w:bCs/>
        </w:rPr>
        <w:t xml:space="preserve"> </w:t>
      </w:r>
      <w:r w:rsidRPr="000F29F6">
        <w:rPr>
          <w:b/>
          <w:bCs/>
        </w:rPr>
        <w:t>manage</w:t>
      </w:r>
      <w:r w:rsidR="00C316ED" w:rsidRPr="000F29F6">
        <w:rPr>
          <w:b/>
          <w:bCs/>
        </w:rPr>
        <w:t xml:space="preserve"> </w:t>
      </w:r>
      <w:r w:rsidRPr="000F29F6">
        <w:rPr>
          <w:b/>
          <w:bCs/>
        </w:rPr>
        <w:t>forest</w:t>
      </w:r>
      <w:r w:rsidR="00C316ED" w:rsidRPr="000F29F6">
        <w:rPr>
          <w:b/>
          <w:bCs/>
        </w:rPr>
        <w:t xml:space="preserve"> </w:t>
      </w:r>
      <w:r w:rsidRPr="000F29F6">
        <w:rPr>
          <w:b/>
          <w:bCs/>
        </w:rPr>
        <w:t>resources</w:t>
      </w:r>
    </w:p>
    <w:p w14:paraId="33C9282C" w14:textId="3EACA49A" w:rsidR="002E1D3C" w:rsidRDefault="007D671F" w:rsidP="000F29F6">
      <w:r>
        <w:t>This</w:t>
      </w:r>
      <w:r w:rsidR="00C316ED">
        <w:t xml:space="preserve"> </w:t>
      </w:r>
      <w:r>
        <w:t>sub-output</w:t>
      </w:r>
      <w:r w:rsidR="00C316ED">
        <w:t xml:space="preserve"> </w:t>
      </w:r>
      <w:r>
        <w:t>creates</w:t>
      </w:r>
      <w:r w:rsidR="00C316ED">
        <w:t xml:space="preserve"> </w:t>
      </w:r>
      <w:r>
        <w:t>the</w:t>
      </w:r>
      <w:r w:rsidR="00C316ED">
        <w:t xml:space="preserve"> </w:t>
      </w:r>
      <w:r>
        <w:t>conditions</w:t>
      </w:r>
      <w:r w:rsidR="00C316ED">
        <w:t xml:space="preserve"> </w:t>
      </w:r>
      <w:r>
        <w:t>to</w:t>
      </w:r>
      <w:r w:rsidR="00C316ED">
        <w:t xml:space="preserve"> </w:t>
      </w:r>
      <w:r>
        <w:t>ensure</w:t>
      </w:r>
      <w:r w:rsidR="00C316ED">
        <w:t xml:space="preserve"> </w:t>
      </w:r>
      <w:r>
        <w:t>the</w:t>
      </w:r>
      <w:r w:rsidR="00C316ED">
        <w:t xml:space="preserve"> </w:t>
      </w:r>
      <w:r>
        <w:t>natural</w:t>
      </w:r>
      <w:r w:rsidR="00C316ED">
        <w:t xml:space="preserve"> </w:t>
      </w:r>
      <w:r>
        <w:t>resources</w:t>
      </w:r>
      <w:r w:rsidR="00C316ED">
        <w:t xml:space="preserve"> </w:t>
      </w:r>
      <w:r>
        <w:t>economy,</w:t>
      </w:r>
      <w:r w:rsidR="00C316ED">
        <w:t xml:space="preserve"> </w:t>
      </w:r>
      <w:r>
        <w:t>including</w:t>
      </w:r>
      <w:r w:rsidR="00C316ED">
        <w:t xml:space="preserve"> </w:t>
      </w:r>
      <w:r>
        <w:t>forestry</w:t>
      </w:r>
      <w:r w:rsidR="00C316ED">
        <w:t xml:space="preserve"> </w:t>
      </w:r>
      <w:r>
        <w:t>and</w:t>
      </w:r>
      <w:r w:rsidR="00C316ED">
        <w:t xml:space="preserve"> </w:t>
      </w:r>
      <w:r>
        <w:t>game</w:t>
      </w:r>
      <w:r w:rsidR="00C316ED">
        <w:t xml:space="preserve"> </w:t>
      </w:r>
      <w:r>
        <w:t>resources,</w:t>
      </w:r>
      <w:r w:rsidR="00C316ED">
        <w:t xml:space="preserve"> </w:t>
      </w:r>
      <w:r>
        <w:t>are</w:t>
      </w:r>
      <w:r w:rsidR="00C316ED">
        <w:t xml:space="preserve"> </w:t>
      </w:r>
      <w:r>
        <w:t>sustainably</w:t>
      </w:r>
      <w:r w:rsidR="00C316ED">
        <w:t xml:space="preserve"> </w:t>
      </w:r>
      <w:r>
        <w:t>allocated</w:t>
      </w:r>
      <w:r w:rsidR="00C316ED">
        <w:t xml:space="preserve"> </w:t>
      </w:r>
      <w:r>
        <w:t>and</w:t>
      </w:r>
      <w:r w:rsidR="00C316ED">
        <w:t xml:space="preserve"> </w:t>
      </w:r>
      <w:r>
        <w:t>used</w:t>
      </w:r>
      <w:r w:rsidR="00C316ED">
        <w:t xml:space="preserve"> </w:t>
      </w:r>
      <w:r>
        <w:t>for</w:t>
      </w:r>
      <w:r w:rsidR="00C316ED">
        <w:t xml:space="preserve"> </w:t>
      </w:r>
      <w:r>
        <w:t>both</w:t>
      </w:r>
      <w:r w:rsidR="00C316ED">
        <w:t xml:space="preserve"> </w:t>
      </w:r>
      <w:r>
        <w:t>recreational</w:t>
      </w:r>
      <w:r w:rsidR="00C316ED">
        <w:t xml:space="preserve"> </w:t>
      </w:r>
      <w:r>
        <w:t>and</w:t>
      </w:r>
      <w:r w:rsidR="00C316ED">
        <w:t xml:space="preserve"> </w:t>
      </w:r>
      <w:r>
        <w:t>commercial</w:t>
      </w:r>
      <w:r w:rsidR="00C316ED">
        <w:t xml:space="preserve"> </w:t>
      </w:r>
      <w:r>
        <w:t>purposes.</w:t>
      </w:r>
    </w:p>
    <w:p w14:paraId="00338323" w14:textId="413DB8B6" w:rsidR="000F29F6" w:rsidRPr="000F29F6" w:rsidRDefault="000F29F6" w:rsidP="000F29F6">
      <w:pPr>
        <w:pStyle w:val="Normalbeforebullets"/>
        <w:rPr>
          <w:b/>
          <w:bCs/>
        </w:rPr>
      </w:pPr>
      <w:r w:rsidRPr="000F29F6">
        <w:rPr>
          <w:b/>
          <w:bCs/>
        </w:rPr>
        <w:t>Quantity</w:t>
      </w:r>
    </w:p>
    <w:tbl>
      <w:tblPr>
        <w:tblStyle w:val="TableGrid"/>
        <w:tblW w:w="9776" w:type="dxa"/>
        <w:tblLayout w:type="fixed"/>
        <w:tblLook w:val="0020" w:firstRow="1" w:lastRow="0" w:firstColumn="0" w:lastColumn="0" w:noHBand="0" w:noVBand="0"/>
      </w:tblPr>
      <w:tblGrid>
        <w:gridCol w:w="4673"/>
        <w:gridCol w:w="1020"/>
        <w:gridCol w:w="1021"/>
        <w:gridCol w:w="964"/>
        <w:gridCol w:w="1360"/>
        <w:gridCol w:w="738"/>
      </w:tblGrid>
      <w:tr w:rsidR="002E1D3C" w:rsidRPr="000F29F6" w14:paraId="67003C2D" w14:textId="77777777" w:rsidTr="000F29F6">
        <w:trPr>
          <w:trHeight w:val="60"/>
        </w:trPr>
        <w:tc>
          <w:tcPr>
            <w:tcW w:w="4673" w:type="dxa"/>
          </w:tcPr>
          <w:p w14:paraId="4716E97D" w14:textId="585E9FCD" w:rsidR="002E1D3C" w:rsidRPr="000F29F6" w:rsidRDefault="007D671F" w:rsidP="000F29F6">
            <w:pPr>
              <w:pStyle w:val="TableColumnHeading"/>
              <w:rPr>
                <w:sz w:val="20"/>
                <w:szCs w:val="28"/>
              </w:rPr>
            </w:pPr>
            <w:bookmarkStart w:id="144" w:name="ColumnTitles_116"/>
            <w:bookmarkEnd w:id="144"/>
            <w:r w:rsidRPr="000F29F6">
              <w:rPr>
                <w:sz w:val="20"/>
                <w:szCs w:val="28"/>
              </w:rPr>
              <w:t>Performance</w:t>
            </w:r>
            <w:r w:rsidR="00C316ED" w:rsidRPr="000F29F6">
              <w:rPr>
                <w:sz w:val="20"/>
                <w:szCs w:val="28"/>
              </w:rPr>
              <w:t xml:space="preserve"> </w:t>
            </w:r>
            <w:r w:rsidRPr="000F29F6">
              <w:rPr>
                <w:sz w:val="20"/>
                <w:szCs w:val="28"/>
              </w:rPr>
              <w:t>measures</w:t>
            </w:r>
          </w:p>
        </w:tc>
        <w:tc>
          <w:tcPr>
            <w:tcW w:w="1020" w:type="dxa"/>
          </w:tcPr>
          <w:p w14:paraId="55084184" w14:textId="1B808A9C" w:rsidR="002E1D3C" w:rsidRPr="000F29F6" w:rsidRDefault="007D671F" w:rsidP="000F29F6">
            <w:pPr>
              <w:pStyle w:val="TableColumnHeading"/>
              <w:rPr>
                <w:sz w:val="20"/>
                <w:szCs w:val="28"/>
              </w:rPr>
            </w:pPr>
            <w:r w:rsidRPr="000F29F6">
              <w:rPr>
                <w:sz w:val="20"/>
                <w:szCs w:val="28"/>
              </w:rPr>
              <w:t>Unit</w:t>
            </w:r>
            <w:r w:rsidR="00C316ED" w:rsidRPr="000F29F6">
              <w:rPr>
                <w:sz w:val="20"/>
                <w:szCs w:val="28"/>
              </w:rPr>
              <w:t xml:space="preserve"> </w:t>
            </w:r>
            <w:r w:rsidRPr="000F29F6">
              <w:rPr>
                <w:sz w:val="20"/>
                <w:szCs w:val="28"/>
              </w:rPr>
              <w:t>of</w:t>
            </w:r>
            <w:r w:rsidR="00C316ED" w:rsidRPr="000F29F6">
              <w:rPr>
                <w:sz w:val="20"/>
                <w:szCs w:val="28"/>
              </w:rPr>
              <w:t xml:space="preserve"> </w:t>
            </w:r>
            <w:r w:rsidRPr="000F29F6">
              <w:rPr>
                <w:sz w:val="20"/>
                <w:szCs w:val="28"/>
              </w:rPr>
              <w:t>measure</w:t>
            </w:r>
          </w:p>
        </w:tc>
        <w:tc>
          <w:tcPr>
            <w:tcW w:w="1021" w:type="dxa"/>
          </w:tcPr>
          <w:p w14:paraId="38C64E61" w14:textId="452DCA66" w:rsidR="002E1D3C" w:rsidRPr="000F29F6" w:rsidRDefault="007D671F" w:rsidP="000F29F6">
            <w:pPr>
              <w:pStyle w:val="TableColumnHeading"/>
              <w:rPr>
                <w:sz w:val="20"/>
                <w:szCs w:val="28"/>
              </w:rPr>
            </w:pPr>
            <w:r w:rsidRPr="000F29F6">
              <w:rPr>
                <w:sz w:val="20"/>
                <w:szCs w:val="28"/>
              </w:rPr>
              <w:t>2022–23</w:t>
            </w:r>
            <w:r w:rsidR="00C316ED" w:rsidRPr="000F29F6">
              <w:rPr>
                <w:sz w:val="20"/>
                <w:szCs w:val="28"/>
              </w:rPr>
              <w:t xml:space="preserve"> </w:t>
            </w:r>
            <w:r w:rsidRPr="000F29F6">
              <w:rPr>
                <w:sz w:val="20"/>
                <w:szCs w:val="28"/>
              </w:rPr>
              <w:t>actual</w:t>
            </w:r>
          </w:p>
        </w:tc>
        <w:tc>
          <w:tcPr>
            <w:tcW w:w="964" w:type="dxa"/>
          </w:tcPr>
          <w:p w14:paraId="2AB9A885" w14:textId="78D65C59" w:rsidR="002E1D3C" w:rsidRPr="000F29F6" w:rsidRDefault="007D671F" w:rsidP="000F29F6">
            <w:pPr>
              <w:pStyle w:val="TableColumnHeading"/>
              <w:rPr>
                <w:sz w:val="20"/>
                <w:szCs w:val="28"/>
              </w:rPr>
            </w:pPr>
            <w:r w:rsidRPr="000F29F6">
              <w:rPr>
                <w:sz w:val="20"/>
                <w:szCs w:val="28"/>
              </w:rPr>
              <w:t>2022–23</w:t>
            </w:r>
            <w:r w:rsidR="00C316ED" w:rsidRPr="000F29F6">
              <w:rPr>
                <w:sz w:val="20"/>
                <w:szCs w:val="28"/>
              </w:rPr>
              <w:t xml:space="preserve"> </w:t>
            </w:r>
            <w:r w:rsidRPr="000F29F6">
              <w:rPr>
                <w:sz w:val="20"/>
                <w:szCs w:val="28"/>
              </w:rPr>
              <w:t>target</w:t>
            </w:r>
          </w:p>
        </w:tc>
        <w:tc>
          <w:tcPr>
            <w:tcW w:w="1360" w:type="dxa"/>
          </w:tcPr>
          <w:p w14:paraId="2F82C285" w14:textId="3AB7909C" w:rsidR="002E1D3C" w:rsidRPr="000F29F6" w:rsidRDefault="007D671F" w:rsidP="000F29F6">
            <w:pPr>
              <w:pStyle w:val="TableColumnHeading"/>
              <w:rPr>
                <w:sz w:val="20"/>
                <w:szCs w:val="28"/>
              </w:rPr>
            </w:pPr>
            <w:r w:rsidRPr="000F29F6">
              <w:rPr>
                <w:sz w:val="20"/>
                <w:szCs w:val="28"/>
              </w:rPr>
              <w:t>Performance</w:t>
            </w:r>
            <w:r w:rsidR="00C316ED" w:rsidRPr="000F29F6">
              <w:rPr>
                <w:sz w:val="20"/>
                <w:szCs w:val="28"/>
              </w:rPr>
              <w:t xml:space="preserve"> </w:t>
            </w:r>
            <w:r w:rsidRPr="000F29F6">
              <w:rPr>
                <w:sz w:val="20"/>
                <w:szCs w:val="28"/>
              </w:rPr>
              <w:t>variation</w:t>
            </w:r>
            <w:r w:rsidR="00C316ED" w:rsidRPr="000F29F6">
              <w:rPr>
                <w:sz w:val="20"/>
                <w:szCs w:val="28"/>
              </w:rPr>
              <w:t xml:space="preserve"> </w:t>
            </w:r>
            <w:r w:rsidRPr="000F29F6">
              <w:rPr>
                <w:sz w:val="20"/>
                <w:szCs w:val="28"/>
              </w:rPr>
              <w:t>(%)</w:t>
            </w:r>
          </w:p>
        </w:tc>
        <w:tc>
          <w:tcPr>
            <w:tcW w:w="738" w:type="dxa"/>
          </w:tcPr>
          <w:p w14:paraId="466D37BE" w14:textId="77777777" w:rsidR="002E1D3C" w:rsidRPr="000F29F6" w:rsidRDefault="007D671F" w:rsidP="000F29F6">
            <w:pPr>
              <w:pStyle w:val="TableColumnHeading"/>
              <w:rPr>
                <w:sz w:val="20"/>
                <w:szCs w:val="28"/>
              </w:rPr>
            </w:pPr>
            <w:r w:rsidRPr="000F29F6">
              <w:rPr>
                <w:sz w:val="20"/>
                <w:szCs w:val="28"/>
              </w:rPr>
              <w:t>Result</w:t>
            </w:r>
          </w:p>
        </w:tc>
      </w:tr>
      <w:tr w:rsidR="002E1D3C" w14:paraId="77842122" w14:textId="77777777" w:rsidTr="000F29F6">
        <w:trPr>
          <w:trHeight w:val="60"/>
        </w:trPr>
        <w:tc>
          <w:tcPr>
            <w:tcW w:w="4673" w:type="dxa"/>
          </w:tcPr>
          <w:p w14:paraId="561F5C20" w14:textId="1532B30E" w:rsidR="002E1D3C" w:rsidRDefault="007D671F" w:rsidP="000F29F6">
            <w:pPr>
              <w:pStyle w:val="TableCopy"/>
            </w:pPr>
            <w:r>
              <w:t>Key</w:t>
            </w:r>
            <w:r w:rsidR="00C316ED">
              <w:t xml:space="preserve"> </w:t>
            </w:r>
            <w:r>
              <w:t>statutory</w:t>
            </w:r>
            <w:r w:rsidR="00C316ED">
              <w:t xml:space="preserve"> </w:t>
            </w:r>
            <w:r>
              <w:t>obligations</w:t>
            </w:r>
            <w:r w:rsidR="00C316ED">
              <w:t xml:space="preserve"> </w:t>
            </w:r>
            <w:r>
              <w:t>relevant</w:t>
            </w:r>
            <w:r w:rsidR="00C316ED">
              <w:t xml:space="preserve"> </w:t>
            </w:r>
            <w:r>
              <w:t>to</w:t>
            </w:r>
            <w:r w:rsidR="00C316ED">
              <w:t xml:space="preserve"> </w:t>
            </w:r>
            <w:proofErr w:type="spellStart"/>
            <w:r>
              <w:t>VicForests</w:t>
            </w:r>
            <w:proofErr w:type="spellEnd"/>
            <w:r w:rsidR="00C316ED">
              <w:t xml:space="preserve"> </w:t>
            </w:r>
            <w:r>
              <w:t>complied</w:t>
            </w:r>
            <w:r w:rsidR="00C316ED">
              <w:t xml:space="preserve"> </w:t>
            </w:r>
            <w:r>
              <w:t>with</w:t>
            </w:r>
            <w:r w:rsidR="00C316ED">
              <w:t xml:space="preserve"> </w:t>
            </w:r>
            <w:r>
              <w:t>(tabling</w:t>
            </w:r>
            <w:r w:rsidR="00C316ED">
              <w:t xml:space="preserve"> </w:t>
            </w:r>
            <w:r>
              <w:t>annual</w:t>
            </w:r>
            <w:r w:rsidR="00C316ED">
              <w:t xml:space="preserve"> </w:t>
            </w:r>
            <w:r>
              <w:t>reports,</w:t>
            </w:r>
            <w:r w:rsidR="00C316ED">
              <w:t xml:space="preserve"> </w:t>
            </w:r>
            <w:r>
              <w:t>audits,</w:t>
            </w:r>
            <w:r w:rsidR="00C316ED">
              <w:t xml:space="preserve"> </w:t>
            </w:r>
            <w:r>
              <w:t>corporate</w:t>
            </w:r>
            <w:r w:rsidR="00C316ED">
              <w:rPr>
                <w:rFonts w:ascii="Cambria" w:hAnsi="Cambria" w:cs="Cambria"/>
              </w:rPr>
              <w:t xml:space="preserve"> </w:t>
            </w:r>
            <w:proofErr w:type="gramStart"/>
            <w:r>
              <w:t>plan</w:t>
            </w:r>
            <w:proofErr w:type="gramEnd"/>
            <w:r w:rsidR="00C316ED">
              <w:t xml:space="preserve"> </w:t>
            </w:r>
            <w:r>
              <w:t>and</w:t>
            </w:r>
            <w:r w:rsidR="00C316ED">
              <w:t xml:space="preserve"> </w:t>
            </w:r>
            <w:r>
              <w:t>board</w:t>
            </w:r>
            <w:r w:rsidR="00C316ED">
              <w:t xml:space="preserve"> </w:t>
            </w:r>
            <w:r>
              <w:t>appointments)</w:t>
            </w:r>
          </w:p>
        </w:tc>
        <w:tc>
          <w:tcPr>
            <w:tcW w:w="1020" w:type="dxa"/>
          </w:tcPr>
          <w:p w14:paraId="0C1E1165" w14:textId="4AA0B657" w:rsidR="002E1D3C" w:rsidRDefault="00C51574" w:rsidP="000F29F6">
            <w:pPr>
              <w:pStyle w:val="TableCopy"/>
            </w:pPr>
            <w:r>
              <w:t>p</w:t>
            </w:r>
            <w:r w:rsidR="007D671F">
              <w:t>er</w:t>
            </w:r>
            <w:r w:rsidR="00C316ED">
              <w:t xml:space="preserve"> </w:t>
            </w:r>
            <w:r w:rsidR="007D671F">
              <w:t>cent</w:t>
            </w:r>
          </w:p>
        </w:tc>
        <w:tc>
          <w:tcPr>
            <w:tcW w:w="1021" w:type="dxa"/>
          </w:tcPr>
          <w:p w14:paraId="788DF407" w14:textId="77777777" w:rsidR="002E1D3C" w:rsidRDefault="007D671F" w:rsidP="000F29F6">
            <w:pPr>
              <w:pStyle w:val="TableCopy"/>
            </w:pPr>
            <w:r>
              <w:t>100</w:t>
            </w:r>
          </w:p>
        </w:tc>
        <w:tc>
          <w:tcPr>
            <w:tcW w:w="964" w:type="dxa"/>
          </w:tcPr>
          <w:p w14:paraId="78D7B46A" w14:textId="77777777" w:rsidR="002E1D3C" w:rsidRDefault="007D671F" w:rsidP="000F29F6">
            <w:pPr>
              <w:pStyle w:val="TableCopy"/>
            </w:pPr>
            <w:r>
              <w:t>100</w:t>
            </w:r>
          </w:p>
        </w:tc>
        <w:tc>
          <w:tcPr>
            <w:tcW w:w="1360" w:type="dxa"/>
          </w:tcPr>
          <w:p w14:paraId="06313ABA" w14:textId="77777777" w:rsidR="002E1D3C" w:rsidRDefault="007D671F" w:rsidP="000F29F6">
            <w:pPr>
              <w:pStyle w:val="TableCopy"/>
            </w:pPr>
            <w:r>
              <w:t>0</w:t>
            </w:r>
          </w:p>
        </w:tc>
        <w:tc>
          <w:tcPr>
            <w:tcW w:w="738" w:type="dxa"/>
          </w:tcPr>
          <w:p w14:paraId="29A69A8F" w14:textId="22B4CB63" w:rsidR="002E1D3C" w:rsidRPr="005E5802" w:rsidRDefault="005E5802" w:rsidP="005E5802">
            <w:pPr>
              <w:pStyle w:val="TableCopy"/>
            </w:pPr>
            <w:r>
              <w:t>1</w:t>
            </w:r>
          </w:p>
        </w:tc>
      </w:tr>
    </w:tbl>
    <w:p w14:paraId="141AB43B" w14:textId="5F8102FD" w:rsidR="000F29F6" w:rsidRDefault="000F29F6"/>
    <w:p w14:paraId="735C8FA7" w14:textId="22F0CCF3" w:rsidR="000F29F6" w:rsidRPr="000F29F6" w:rsidRDefault="000F29F6" w:rsidP="000F29F6">
      <w:pPr>
        <w:pStyle w:val="Normalbeforebullets"/>
        <w:rPr>
          <w:b/>
          <w:bCs/>
        </w:rPr>
      </w:pPr>
      <w:r w:rsidRPr="000F29F6">
        <w:rPr>
          <w:b/>
          <w:bCs/>
        </w:rPr>
        <w:t>Timeliness</w:t>
      </w:r>
    </w:p>
    <w:tbl>
      <w:tblPr>
        <w:tblStyle w:val="TableGrid"/>
        <w:tblW w:w="9776" w:type="dxa"/>
        <w:tblLayout w:type="fixed"/>
        <w:tblLook w:val="0020" w:firstRow="1" w:lastRow="0" w:firstColumn="0" w:lastColumn="0" w:noHBand="0" w:noVBand="0"/>
      </w:tblPr>
      <w:tblGrid>
        <w:gridCol w:w="4673"/>
        <w:gridCol w:w="1020"/>
        <w:gridCol w:w="1021"/>
        <w:gridCol w:w="964"/>
        <w:gridCol w:w="1360"/>
        <w:gridCol w:w="738"/>
      </w:tblGrid>
      <w:tr w:rsidR="000F29F6" w:rsidRPr="000F29F6" w14:paraId="721F059D" w14:textId="77777777" w:rsidTr="00CB06BA">
        <w:trPr>
          <w:trHeight w:val="60"/>
        </w:trPr>
        <w:tc>
          <w:tcPr>
            <w:tcW w:w="4673" w:type="dxa"/>
          </w:tcPr>
          <w:p w14:paraId="0CE8BD60" w14:textId="77777777" w:rsidR="000F29F6" w:rsidRPr="000F29F6" w:rsidRDefault="000F29F6" w:rsidP="00CB06BA">
            <w:pPr>
              <w:pStyle w:val="TableColumnHeading"/>
              <w:rPr>
                <w:sz w:val="20"/>
                <w:szCs w:val="28"/>
              </w:rPr>
            </w:pPr>
            <w:bookmarkStart w:id="145" w:name="ColumnTitles_117"/>
            <w:bookmarkEnd w:id="145"/>
            <w:r w:rsidRPr="000F29F6">
              <w:rPr>
                <w:sz w:val="20"/>
                <w:szCs w:val="28"/>
              </w:rPr>
              <w:t>Performance measures</w:t>
            </w:r>
          </w:p>
        </w:tc>
        <w:tc>
          <w:tcPr>
            <w:tcW w:w="1020" w:type="dxa"/>
          </w:tcPr>
          <w:p w14:paraId="57B5C8A4" w14:textId="77777777" w:rsidR="000F29F6" w:rsidRPr="000F29F6" w:rsidRDefault="000F29F6" w:rsidP="00CB06BA">
            <w:pPr>
              <w:pStyle w:val="TableColumnHeading"/>
              <w:rPr>
                <w:sz w:val="20"/>
                <w:szCs w:val="28"/>
              </w:rPr>
            </w:pPr>
            <w:r w:rsidRPr="000F29F6">
              <w:rPr>
                <w:sz w:val="20"/>
                <w:szCs w:val="28"/>
              </w:rPr>
              <w:t>Unit of measure</w:t>
            </w:r>
          </w:p>
        </w:tc>
        <w:tc>
          <w:tcPr>
            <w:tcW w:w="1021" w:type="dxa"/>
          </w:tcPr>
          <w:p w14:paraId="73DF2154" w14:textId="77777777" w:rsidR="000F29F6" w:rsidRPr="000F29F6" w:rsidRDefault="000F29F6" w:rsidP="00CB06BA">
            <w:pPr>
              <w:pStyle w:val="TableColumnHeading"/>
              <w:rPr>
                <w:sz w:val="20"/>
                <w:szCs w:val="28"/>
              </w:rPr>
            </w:pPr>
            <w:r w:rsidRPr="000F29F6">
              <w:rPr>
                <w:sz w:val="20"/>
                <w:szCs w:val="28"/>
              </w:rPr>
              <w:t>2022–23 actual</w:t>
            </w:r>
          </w:p>
        </w:tc>
        <w:tc>
          <w:tcPr>
            <w:tcW w:w="964" w:type="dxa"/>
          </w:tcPr>
          <w:p w14:paraId="520E86FB" w14:textId="77777777" w:rsidR="000F29F6" w:rsidRPr="000F29F6" w:rsidRDefault="000F29F6" w:rsidP="00CB06BA">
            <w:pPr>
              <w:pStyle w:val="TableColumnHeading"/>
              <w:rPr>
                <w:sz w:val="20"/>
                <w:szCs w:val="28"/>
              </w:rPr>
            </w:pPr>
            <w:r w:rsidRPr="000F29F6">
              <w:rPr>
                <w:sz w:val="20"/>
                <w:szCs w:val="28"/>
              </w:rPr>
              <w:t>2022–23 target</w:t>
            </w:r>
          </w:p>
        </w:tc>
        <w:tc>
          <w:tcPr>
            <w:tcW w:w="1360" w:type="dxa"/>
          </w:tcPr>
          <w:p w14:paraId="125D2194" w14:textId="77777777" w:rsidR="000F29F6" w:rsidRPr="000F29F6" w:rsidRDefault="000F29F6" w:rsidP="00CB06BA">
            <w:pPr>
              <w:pStyle w:val="TableColumnHeading"/>
              <w:rPr>
                <w:sz w:val="20"/>
                <w:szCs w:val="28"/>
              </w:rPr>
            </w:pPr>
            <w:r w:rsidRPr="000F29F6">
              <w:rPr>
                <w:sz w:val="20"/>
                <w:szCs w:val="28"/>
              </w:rPr>
              <w:t>Performance variation (%)</w:t>
            </w:r>
          </w:p>
        </w:tc>
        <w:tc>
          <w:tcPr>
            <w:tcW w:w="738" w:type="dxa"/>
          </w:tcPr>
          <w:p w14:paraId="19DDEECE" w14:textId="77777777" w:rsidR="000F29F6" w:rsidRPr="000F29F6" w:rsidRDefault="000F29F6" w:rsidP="00CB06BA">
            <w:pPr>
              <w:pStyle w:val="TableColumnHeading"/>
              <w:rPr>
                <w:sz w:val="20"/>
                <w:szCs w:val="28"/>
              </w:rPr>
            </w:pPr>
            <w:r w:rsidRPr="000F29F6">
              <w:rPr>
                <w:sz w:val="20"/>
                <w:szCs w:val="28"/>
              </w:rPr>
              <w:t>Result</w:t>
            </w:r>
          </w:p>
        </w:tc>
      </w:tr>
      <w:tr w:rsidR="002E1D3C" w14:paraId="55774252" w14:textId="77777777" w:rsidTr="000F29F6">
        <w:trPr>
          <w:trHeight w:val="60"/>
        </w:trPr>
        <w:tc>
          <w:tcPr>
            <w:tcW w:w="4673" w:type="dxa"/>
          </w:tcPr>
          <w:p w14:paraId="61E0F921" w14:textId="2BFFF724" w:rsidR="002E1D3C" w:rsidRDefault="007D671F" w:rsidP="000F29F6">
            <w:pPr>
              <w:pStyle w:val="TableCopy"/>
            </w:pPr>
            <w:r>
              <w:t>Facilitate</w:t>
            </w:r>
            <w:r w:rsidR="00C316ED">
              <w:t xml:space="preserve"> </w:t>
            </w:r>
            <w:r>
              <w:t>the</w:t>
            </w:r>
            <w:r w:rsidR="00C316ED">
              <w:t xml:space="preserve"> </w:t>
            </w:r>
            <w:r>
              <w:t>delivery</w:t>
            </w:r>
            <w:r w:rsidR="00C316ED">
              <w:t xml:space="preserve"> </w:t>
            </w:r>
            <w:r>
              <w:t>of</w:t>
            </w:r>
            <w:r w:rsidR="00C316ED">
              <w:t xml:space="preserve"> </w:t>
            </w:r>
            <w:r>
              <w:t>the</w:t>
            </w:r>
            <w:r w:rsidR="00C316ED">
              <w:t xml:space="preserve"> </w:t>
            </w:r>
            <w:r>
              <w:t>Victorian</w:t>
            </w:r>
            <w:r w:rsidR="00C316ED">
              <w:t xml:space="preserve"> </w:t>
            </w:r>
            <w:r>
              <w:t>Forestry</w:t>
            </w:r>
            <w:r w:rsidR="00C316ED">
              <w:t xml:space="preserve"> </w:t>
            </w:r>
            <w:r>
              <w:t>Plan</w:t>
            </w:r>
            <w:r w:rsidR="00C316ED">
              <w:t xml:space="preserve"> </w:t>
            </w:r>
            <w:r>
              <w:t>in</w:t>
            </w:r>
            <w:r w:rsidR="00C316ED">
              <w:rPr>
                <w:rFonts w:ascii="Cambria" w:hAnsi="Cambria" w:cs="Cambria"/>
              </w:rPr>
              <w:t xml:space="preserve"> </w:t>
            </w:r>
            <w:r>
              <w:t>line</w:t>
            </w:r>
            <w:r w:rsidR="00C316ED">
              <w:t xml:space="preserve"> </w:t>
            </w:r>
            <w:r>
              <w:t>with</w:t>
            </w:r>
            <w:r w:rsidR="00C316ED">
              <w:t xml:space="preserve"> </w:t>
            </w:r>
            <w:r>
              <w:t>key</w:t>
            </w:r>
            <w:r w:rsidR="00C316ED">
              <w:t xml:space="preserve"> </w:t>
            </w:r>
            <w:r>
              <w:t>project</w:t>
            </w:r>
            <w:r w:rsidR="00C316ED">
              <w:t xml:space="preserve"> </w:t>
            </w:r>
            <w:r>
              <w:t>milestones</w:t>
            </w:r>
          </w:p>
        </w:tc>
        <w:tc>
          <w:tcPr>
            <w:tcW w:w="1020" w:type="dxa"/>
          </w:tcPr>
          <w:p w14:paraId="0EC260D3" w14:textId="53BBA479" w:rsidR="002E1D3C" w:rsidRDefault="00C51574" w:rsidP="000F29F6">
            <w:pPr>
              <w:pStyle w:val="TableCopy"/>
            </w:pPr>
            <w:r>
              <w:t>p</w:t>
            </w:r>
            <w:r w:rsidR="007D671F">
              <w:t>er</w:t>
            </w:r>
            <w:r w:rsidR="00C316ED">
              <w:t xml:space="preserve"> </w:t>
            </w:r>
            <w:r w:rsidR="007D671F">
              <w:t>cent</w:t>
            </w:r>
          </w:p>
        </w:tc>
        <w:tc>
          <w:tcPr>
            <w:tcW w:w="1021" w:type="dxa"/>
          </w:tcPr>
          <w:p w14:paraId="52093F77" w14:textId="77777777" w:rsidR="002E1D3C" w:rsidRDefault="007D671F" w:rsidP="000F29F6">
            <w:pPr>
              <w:pStyle w:val="TableCopy"/>
            </w:pPr>
            <w:r>
              <w:t>100</w:t>
            </w:r>
          </w:p>
        </w:tc>
        <w:tc>
          <w:tcPr>
            <w:tcW w:w="964" w:type="dxa"/>
          </w:tcPr>
          <w:p w14:paraId="47D496A4" w14:textId="77777777" w:rsidR="002E1D3C" w:rsidRDefault="007D671F" w:rsidP="000F29F6">
            <w:pPr>
              <w:pStyle w:val="TableCopy"/>
            </w:pPr>
            <w:r>
              <w:t>100</w:t>
            </w:r>
          </w:p>
        </w:tc>
        <w:tc>
          <w:tcPr>
            <w:tcW w:w="1360" w:type="dxa"/>
          </w:tcPr>
          <w:p w14:paraId="41A3E652" w14:textId="77777777" w:rsidR="002E1D3C" w:rsidRDefault="007D671F" w:rsidP="000F29F6">
            <w:pPr>
              <w:pStyle w:val="TableCopy"/>
            </w:pPr>
            <w:r>
              <w:t>0</w:t>
            </w:r>
          </w:p>
        </w:tc>
        <w:tc>
          <w:tcPr>
            <w:tcW w:w="738" w:type="dxa"/>
          </w:tcPr>
          <w:p w14:paraId="47C7C256" w14:textId="3BD92B1C" w:rsidR="002E1D3C" w:rsidRPr="005E5802" w:rsidRDefault="005E5802" w:rsidP="005E5802">
            <w:pPr>
              <w:pStyle w:val="TableCopy"/>
            </w:pPr>
            <w:r>
              <w:t>1</w:t>
            </w:r>
          </w:p>
        </w:tc>
      </w:tr>
    </w:tbl>
    <w:p w14:paraId="2B273B64" w14:textId="1B1E3FC6" w:rsidR="000F29F6" w:rsidRDefault="000F29F6"/>
    <w:p w14:paraId="72815D9A" w14:textId="577D4014" w:rsidR="000F29F6" w:rsidRPr="000F29F6" w:rsidRDefault="000F29F6" w:rsidP="000F29F6">
      <w:pPr>
        <w:pStyle w:val="Normalbeforebullets"/>
        <w:rPr>
          <w:b/>
          <w:bCs/>
        </w:rPr>
      </w:pPr>
      <w:r w:rsidRPr="000F29F6">
        <w:rPr>
          <w:b/>
          <w:bCs/>
        </w:rPr>
        <w:t>Cost</w:t>
      </w:r>
    </w:p>
    <w:tbl>
      <w:tblPr>
        <w:tblStyle w:val="TableGrid"/>
        <w:tblW w:w="9776" w:type="dxa"/>
        <w:tblLayout w:type="fixed"/>
        <w:tblLook w:val="0020" w:firstRow="1" w:lastRow="0" w:firstColumn="0" w:lastColumn="0" w:noHBand="0" w:noVBand="0"/>
      </w:tblPr>
      <w:tblGrid>
        <w:gridCol w:w="4673"/>
        <w:gridCol w:w="1020"/>
        <w:gridCol w:w="1021"/>
        <w:gridCol w:w="964"/>
        <w:gridCol w:w="1360"/>
        <w:gridCol w:w="738"/>
      </w:tblGrid>
      <w:tr w:rsidR="000F29F6" w:rsidRPr="000F29F6" w14:paraId="10366541" w14:textId="77777777" w:rsidTr="00751DDA">
        <w:trPr>
          <w:trHeight w:val="60"/>
        </w:trPr>
        <w:tc>
          <w:tcPr>
            <w:tcW w:w="4673" w:type="dxa"/>
          </w:tcPr>
          <w:p w14:paraId="3C5518D5" w14:textId="77777777" w:rsidR="000F29F6" w:rsidRPr="000F29F6" w:rsidRDefault="000F29F6" w:rsidP="00751DDA">
            <w:pPr>
              <w:pStyle w:val="TableColumnHeading"/>
              <w:rPr>
                <w:sz w:val="20"/>
                <w:szCs w:val="28"/>
              </w:rPr>
            </w:pPr>
            <w:bookmarkStart w:id="146" w:name="ColumnTitles_118"/>
            <w:bookmarkEnd w:id="146"/>
            <w:r w:rsidRPr="000F29F6">
              <w:rPr>
                <w:sz w:val="20"/>
                <w:szCs w:val="28"/>
              </w:rPr>
              <w:t>Performance measures</w:t>
            </w:r>
          </w:p>
        </w:tc>
        <w:tc>
          <w:tcPr>
            <w:tcW w:w="1020" w:type="dxa"/>
          </w:tcPr>
          <w:p w14:paraId="27A66F48" w14:textId="77777777" w:rsidR="000F29F6" w:rsidRPr="000F29F6" w:rsidRDefault="000F29F6" w:rsidP="00751DDA">
            <w:pPr>
              <w:pStyle w:val="TableColumnHeading"/>
              <w:rPr>
                <w:sz w:val="20"/>
                <w:szCs w:val="28"/>
              </w:rPr>
            </w:pPr>
            <w:r w:rsidRPr="000F29F6">
              <w:rPr>
                <w:sz w:val="20"/>
                <w:szCs w:val="28"/>
              </w:rPr>
              <w:t>Unit of measure</w:t>
            </w:r>
          </w:p>
        </w:tc>
        <w:tc>
          <w:tcPr>
            <w:tcW w:w="1021" w:type="dxa"/>
          </w:tcPr>
          <w:p w14:paraId="3707F712" w14:textId="77777777" w:rsidR="000F29F6" w:rsidRPr="000F29F6" w:rsidRDefault="000F29F6" w:rsidP="00751DDA">
            <w:pPr>
              <w:pStyle w:val="TableColumnHeading"/>
              <w:rPr>
                <w:sz w:val="20"/>
                <w:szCs w:val="28"/>
              </w:rPr>
            </w:pPr>
            <w:r w:rsidRPr="000F29F6">
              <w:rPr>
                <w:sz w:val="20"/>
                <w:szCs w:val="28"/>
              </w:rPr>
              <w:t>2022–23 actual</w:t>
            </w:r>
          </w:p>
        </w:tc>
        <w:tc>
          <w:tcPr>
            <w:tcW w:w="964" w:type="dxa"/>
          </w:tcPr>
          <w:p w14:paraId="479E462E" w14:textId="77777777" w:rsidR="000F29F6" w:rsidRPr="000F29F6" w:rsidRDefault="000F29F6" w:rsidP="00751DDA">
            <w:pPr>
              <w:pStyle w:val="TableColumnHeading"/>
              <w:rPr>
                <w:sz w:val="20"/>
                <w:szCs w:val="28"/>
              </w:rPr>
            </w:pPr>
            <w:r w:rsidRPr="000F29F6">
              <w:rPr>
                <w:sz w:val="20"/>
                <w:szCs w:val="28"/>
              </w:rPr>
              <w:t>2022–23 target</w:t>
            </w:r>
          </w:p>
        </w:tc>
        <w:tc>
          <w:tcPr>
            <w:tcW w:w="1360" w:type="dxa"/>
          </w:tcPr>
          <w:p w14:paraId="1DF727FB" w14:textId="77777777" w:rsidR="000F29F6" w:rsidRPr="000F29F6" w:rsidRDefault="000F29F6" w:rsidP="00751DDA">
            <w:pPr>
              <w:pStyle w:val="TableColumnHeading"/>
              <w:rPr>
                <w:sz w:val="20"/>
                <w:szCs w:val="28"/>
              </w:rPr>
            </w:pPr>
            <w:r w:rsidRPr="000F29F6">
              <w:rPr>
                <w:sz w:val="20"/>
                <w:szCs w:val="28"/>
              </w:rPr>
              <w:t>Performance variation (%)</w:t>
            </w:r>
          </w:p>
        </w:tc>
        <w:tc>
          <w:tcPr>
            <w:tcW w:w="738" w:type="dxa"/>
          </w:tcPr>
          <w:p w14:paraId="2DC596C9" w14:textId="77777777" w:rsidR="000F29F6" w:rsidRPr="000F29F6" w:rsidRDefault="000F29F6" w:rsidP="00751DDA">
            <w:pPr>
              <w:pStyle w:val="TableColumnHeading"/>
              <w:rPr>
                <w:sz w:val="20"/>
                <w:szCs w:val="28"/>
              </w:rPr>
            </w:pPr>
            <w:r w:rsidRPr="000F29F6">
              <w:rPr>
                <w:sz w:val="20"/>
                <w:szCs w:val="28"/>
              </w:rPr>
              <w:t>Result</w:t>
            </w:r>
          </w:p>
        </w:tc>
      </w:tr>
      <w:tr w:rsidR="002E1D3C" w14:paraId="6DA534A1" w14:textId="77777777" w:rsidTr="000F29F6">
        <w:trPr>
          <w:trHeight w:val="60"/>
        </w:trPr>
        <w:tc>
          <w:tcPr>
            <w:tcW w:w="4673" w:type="dxa"/>
          </w:tcPr>
          <w:p w14:paraId="3F861682" w14:textId="2D1BD246" w:rsidR="002E1D3C" w:rsidRDefault="007D671F" w:rsidP="000F29F6">
            <w:pPr>
              <w:pStyle w:val="TableCopy"/>
            </w:pPr>
            <w:r>
              <w:t>Total</w:t>
            </w:r>
            <w:r w:rsidR="00C316ED">
              <w:t xml:space="preserve"> </w:t>
            </w:r>
            <w:r>
              <w:t>output</w:t>
            </w:r>
            <w:r w:rsidR="00C316ED">
              <w:t xml:space="preserve"> </w:t>
            </w:r>
            <w:r>
              <w:t>cost</w:t>
            </w:r>
          </w:p>
        </w:tc>
        <w:tc>
          <w:tcPr>
            <w:tcW w:w="1020" w:type="dxa"/>
          </w:tcPr>
          <w:p w14:paraId="161A58C3" w14:textId="0780FDBD" w:rsidR="002E1D3C" w:rsidRDefault="007D671F" w:rsidP="000F29F6">
            <w:pPr>
              <w:pStyle w:val="TableCopy"/>
            </w:pPr>
            <w:r>
              <w:t>$</w:t>
            </w:r>
            <w:r w:rsidR="00C316ED">
              <w:rPr>
                <w:rFonts w:ascii="Cambria" w:hAnsi="Cambria" w:cs="Cambria"/>
              </w:rPr>
              <w:t xml:space="preserve"> </w:t>
            </w:r>
            <w:r>
              <w:t>million</w:t>
            </w:r>
          </w:p>
        </w:tc>
        <w:tc>
          <w:tcPr>
            <w:tcW w:w="1021" w:type="dxa"/>
          </w:tcPr>
          <w:p w14:paraId="0BCBFB06" w14:textId="77777777" w:rsidR="002E1D3C" w:rsidRDefault="007D671F" w:rsidP="000F29F6">
            <w:pPr>
              <w:pStyle w:val="TableCopy"/>
            </w:pPr>
            <w:r>
              <w:t>179.0</w:t>
            </w:r>
          </w:p>
        </w:tc>
        <w:tc>
          <w:tcPr>
            <w:tcW w:w="964" w:type="dxa"/>
          </w:tcPr>
          <w:p w14:paraId="2B69C1EA" w14:textId="77777777" w:rsidR="002E1D3C" w:rsidRDefault="007D671F" w:rsidP="000F29F6">
            <w:pPr>
              <w:pStyle w:val="TableCopy"/>
            </w:pPr>
            <w:r>
              <w:t>100.1</w:t>
            </w:r>
          </w:p>
        </w:tc>
        <w:tc>
          <w:tcPr>
            <w:tcW w:w="1360" w:type="dxa"/>
          </w:tcPr>
          <w:p w14:paraId="1340F258" w14:textId="77777777" w:rsidR="002E1D3C" w:rsidRDefault="007D671F" w:rsidP="000F29F6">
            <w:pPr>
              <w:pStyle w:val="TableCopy"/>
            </w:pPr>
            <w:r>
              <w:t>79</w:t>
            </w:r>
          </w:p>
        </w:tc>
        <w:tc>
          <w:tcPr>
            <w:tcW w:w="738" w:type="dxa"/>
          </w:tcPr>
          <w:p w14:paraId="3D9DE69F" w14:textId="5BC4AC3D" w:rsidR="002E1D3C" w:rsidRPr="005E5802" w:rsidRDefault="005E5802" w:rsidP="005E5802">
            <w:pPr>
              <w:pStyle w:val="TableCopy"/>
            </w:pPr>
            <w:r>
              <w:t>3</w:t>
            </w:r>
          </w:p>
        </w:tc>
      </w:tr>
    </w:tbl>
    <w:p w14:paraId="362F72B2" w14:textId="53F88A2C" w:rsidR="002E1D3C" w:rsidRDefault="000F29F6" w:rsidP="000F29F6">
      <w:pPr>
        <w:spacing w:before="120"/>
      </w:pPr>
      <w:r>
        <w:t>The higher than budgeted output cost is primarily due to additional funding for the timber industry and worker transition</w:t>
      </w:r>
      <w:r>
        <w:rPr>
          <w:rFonts w:ascii="Cambria" w:hAnsi="Cambria" w:cs="Cambria"/>
        </w:rPr>
        <w:t xml:space="preserve"> </w:t>
      </w:r>
      <w:r>
        <w:t>support services. This was offset by the less than anticipated expenditure associated with contractual delays</w:t>
      </w:r>
      <w:r>
        <w:rPr>
          <w:rFonts w:ascii="Cambria" w:hAnsi="Cambria" w:cs="Cambria"/>
        </w:rPr>
        <w:t xml:space="preserve"> </w:t>
      </w:r>
      <w:r>
        <w:t>for</w:t>
      </w:r>
      <w:r>
        <w:rPr>
          <w:rFonts w:ascii="Cambria" w:hAnsi="Cambria" w:cs="Cambria"/>
        </w:rPr>
        <w:t xml:space="preserve"> </w:t>
      </w:r>
      <w:r>
        <w:t>the Timber Plantation Establishment initiative.</w:t>
      </w:r>
    </w:p>
    <w:p w14:paraId="7831A65E" w14:textId="5D8EF217" w:rsidR="002E1D3C" w:rsidRDefault="007D671F" w:rsidP="000F29F6">
      <w:pPr>
        <w:pStyle w:val="Normalbeforebullets"/>
        <w:rPr>
          <w:b/>
          <w:bCs/>
        </w:rPr>
      </w:pPr>
      <w:r w:rsidRPr="000F29F6">
        <w:rPr>
          <w:b/>
          <w:bCs/>
        </w:rPr>
        <w:lastRenderedPageBreak/>
        <w:t>Output</w:t>
      </w:r>
      <w:r w:rsidR="00C316ED" w:rsidRPr="000F29F6">
        <w:rPr>
          <w:b/>
          <w:bCs/>
        </w:rPr>
        <w:t xml:space="preserve"> </w:t>
      </w:r>
      <w:r w:rsidRPr="000F29F6">
        <w:rPr>
          <w:b/>
          <w:bCs/>
        </w:rPr>
        <w:t>–</w:t>
      </w:r>
      <w:r w:rsidR="00C316ED" w:rsidRPr="000F29F6">
        <w:rPr>
          <w:b/>
          <w:bCs/>
        </w:rPr>
        <w:t xml:space="preserve"> </w:t>
      </w:r>
      <w:r w:rsidRPr="000F29F6">
        <w:rPr>
          <w:b/>
          <w:bCs/>
        </w:rPr>
        <w:t>Resources</w:t>
      </w:r>
    </w:p>
    <w:p w14:paraId="4FEA40E9" w14:textId="734CA9D8" w:rsidR="000F29F6" w:rsidRPr="000C460D" w:rsidRDefault="000C460D" w:rsidP="000F29F6">
      <w:pPr>
        <w:pStyle w:val="Normalbeforebullets"/>
        <w:rPr>
          <w:b/>
          <w:bCs/>
        </w:rPr>
      </w:pPr>
      <w:r w:rsidRPr="000C460D">
        <w:rPr>
          <w:b/>
          <w:bCs/>
        </w:rPr>
        <w:t>Quantity</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2E1D3C" w:rsidRPr="000F29F6" w14:paraId="3A3F9818" w14:textId="77777777" w:rsidTr="000F29F6">
        <w:trPr>
          <w:trHeight w:val="60"/>
        </w:trPr>
        <w:tc>
          <w:tcPr>
            <w:tcW w:w="4673" w:type="dxa"/>
          </w:tcPr>
          <w:p w14:paraId="23C8537E" w14:textId="56A0D865" w:rsidR="002E1D3C" w:rsidRPr="000F29F6" w:rsidRDefault="007D671F" w:rsidP="000F29F6">
            <w:pPr>
              <w:pStyle w:val="TableColumnHeading"/>
              <w:rPr>
                <w:sz w:val="20"/>
                <w:szCs w:val="28"/>
              </w:rPr>
            </w:pPr>
            <w:bookmarkStart w:id="147" w:name="ColumnTitles_119"/>
            <w:bookmarkEnd w:id="147"/>
            <w:r w:rsidRPr="000F29F6">
              <w:rPr>
                <w:sz w:val="20"/>
                <w:szCs w:val="28"/>
              </w:rPr>
              <w:t>Performance</w:t>
            </w:r>
            <w:r w:rsidR="00C316ED" w:rsidRPr="000F29F6">
              <w:rPr>
                <w:sz w:val="20"/>
                <w:szCs w:val="28"/>
              </w:rPr>
              <w:t xml:space="preserve"> </w:t>
            </w:r>
            <w:r w:rsidRPr="000F29F6">
              <w:rPr>
                <w:sz w:val="20"/>
                <w:szCs w:val="28"/>
              </w:rPr>
              <w:t>measures</w:t>
            </w:r>
          </w:p>
        </w:tc>
        <w:tc>
          <w:tcPr>
            <w:tcW w:w="1020" w:type="dxa"/>
          </w:tcPr>
          <w:p w14:paraId="5737DF9D" w14:textId="3EDAAA09" w:rsidR="002E1D3C" w:rsidRPr="000F29F6" w:rsidRDefault="007D671F" w:rsidP="000F29F6">
            <w:pPr>
              <w:pStyle w:val="TableColumnHeading"/>
              <w:rPr>
                <w:sz w:val="20"/>
                <w:szCs w:val="28"/>
              </w:rPr>
            </w:pPr>
            <w:r w:rsidRPr="000F29F6">
              <w:rPr>
                <w:sz w:val="20"/>
                <w:szCs w:val="28"/>
              </w:rPr>
              <w:t>Unit</w:t>
            </w:r>
            <w:r w:rsidR="00C316ED" w:rsidRPr="000F29F6">
              <w:rPr>
                <w:sz w:val="20"/>
                <w:szCs w:val="28"/>
              </w:rPr>
              <w:t xml:space="preserve"> </w:t>
            </w:r>
            <w:r w:rsidRPr="000F29F6">
              <w:rPr>
                <w:sz w:val="20"/>
                <w:szCs w:val="28"/>
              </w:rPr>
              <w:t>of</w:t>
            </w:r>
            <w:r w:rsidR="00C316ED" w:rsidRPr="000F29F6">
              <w:rPr>
                <w:sz w:val="20"/>
                <w:szCs w:val="28"/>
              </w:rPr>
              <w:t xml:space="preserve"> </w:t>
            </w:r>
            <w:r w:rsidRPr="000F29F6">
              <w:rPr>
                <w:sz w:val="20"/>
                <w:szCs w:val="28"/>
              </w:rPr>
              <w:t>measure</w:t>
            </w:r>
          </w:p>
        </w:tc>
        <w:tc>
          <w:tcPr>
            <w:tcW w:w="1021" w:type="dxa"/>
          </w:tcPr>
          <w:p w14:paraId="158A77E2" w14:textId="2AC63BCB" w:rsidR="002E1D3C" w:rsidRPr="000F29F6" w:rsidRDefault="007D671F" w:rsidP="000F29F6">
            <w:pPr>
              <w:pStyle w:val="TableColumnHeading"/>
              <w:rPr>
                <w:sz w:val="20"/>
                <w:szCs w:val="28"/>
              </w:rPr>
            </w:pPr>
            <w:r w:rsidRPr="000F29F6">
              <w:rPr>
                <w:sz w:val="20"/>
                <w:szCs w:val="28"/>
              </w:rPr>
              <w:t>2022–23</w:t>
            </w:r>
            <w:r w:rsidR="00C316ED" w:rsidRPr="000F29F6">
              <w:rPr>
                <w:sz w:val="20"/>
                <w:szCs w:val="28"/>
              </w:rPr>
              <w:t xml:space="preserve"> </w:t>
            </w:r>
            <w:r w:rsidRPr="000F29F6">
              <w:rPr>
                <w:sz w:val="20"/>
                <w:szCs w:val="28"/>
              </w:rPr>
              <w:t>actual</w:t>
            </w:r>
          </w:p>
        </w:tc>
        <w:tc>
          <w:tcPr>
            <w:tcW w:w="1020" w:type="dxa"/>
          </w:tcPr>
          <w:p w14:paraId="7C25D783" w14:textId="573ED357" w:rsidR="002E1D3C" w:rsidRPr="000F29F6" w:rsidRDefault="007D671F" w:rsidP="000F29F6">
            <w:pPr>
              <w:pStyle w:val="TableColumnHeading"/>
              <w:rPr>
                <w:sz w:val="20"/>
                <w:szCs w:val="28"/>
              </w:rPr>
            </w:pPr>
            <w:r w:rsidRPr="000F29F6">
              <w:rPr>
                <w:sz w:val="20"/>
                <w:szCs w:val="28"/>
              </w:rPr>
              <w:t>2022–23</w:t>
            </w:r>
            <w:r w:rsidR="00C316ED" w:rsidRPr="000F29F6">
              <w:rPr>
                <w:sz w:val="20"/>
                <w:szCs w:val="28"/>
              </w:rPr>
              <w:t xml:space="preserve"> </w:t>
            </w:r>
            <w:r w:rsidRPr="000F29F6">
              <w:rPr>
                <w:sz w:val="20"/>
                <w:szCs w:val="28"/>
              </w:rPr>
              <w:t>target</w:t>
            </w:r>
          </w:p>
        </w:tc>
        <w:tc>
          <w:tcPr>
            <w:tcW w:w="1361" w:type="dxa"/>
          </w:tcPr>
          <w:p w14:paraId="52C9C88E" w14:textId="251E3552" w:rsidR="002E1D3C" w:rsidRPr="000F29F6" w:rsidRDefault="007D671F" w:rsidP="000F29F6">
            <w:pPr>
              <w:pStyle w:val="TableColumnHeading"/>
              <w:rPr>
                <w:sz w:val="20"/>
                <w:szCs w:val="28"/>
              </w:rPr>
            </w:pPr>
            <w:r w:rsidRPr="000F29F6">
              <w:rPr>
                <w:sz w:val="20"/>
                <w:szCs w:val="28"/>
              </w:rPr>
              <w:t>Performance</w:t>
            </w:r>
            <w:r w:rsidR="00C316ED" w:rsidRPr="000F29F6">
              <w:rPr>
                <w:sz w:val="20"/>
                <w:szCs w:val="28"/>
              </w:rPr>
              <w:t xml:space="preserve"> </w:t>
            </w:r>
            <w:r w:rsidRPr="000F29F6">
              <w:rPr>
                <w:sz w:val="20"/>
                <w:szCs w:val="28"/>
              </w:rPr>
              <w:t>variation</w:t>
            </w:r>
            <w:r w:rsidR="00C316ED" w:rsidRPr="000F29F6">
              <w:rPr>
                <w:sz w:val="20"/>
                <w:szCs w:val="28"/>
              </w:rPr>
              <w:t xml:space="preserve"> </w:t>
            </w:r>
            <w:r w:rsidRPr="000F29F6">
              <w:rPr>
                <w:sz w:val="20"/>
                <w:szCs w:val="28"/>
              </w:rPr>
              <w:t>(%)</w:t>
            </w:r>
          </w:p>
        </w:tc>
        <w:tc>
          <w:tcPr>
            <w:tcW w:w="823" w:type="dxa"/>
          </w:tcPr>
          <w:p w14:paraId="221FD51E" w14:textId="77777777" w:rsidR="002E1D3C" w:rsidRPr="000F29F6" w:rsidRDefault="007D671F" w:rsidP="000F29F6">
            <w:pPr>
              <w:pStyle w:val="TableColumnHeading"/>
              <w:rPr>
                <w:sz w:val="20"/>
                <w:szCs w:val="28"/>
              </w:rPr>
            </w:pPr>
            <w:r w:rsidRPr="000F29F6">
              <w:rPr>
                <w:sz w:val="20"/>
                <w:szCs w:val="28"/>
              </w:rPr>
              <w:t>Result</w:t>
            </w:r>
          </w:p>
        </w:tc>
      </w:tr>
      <w:tr w:rsidR="002E1D3C" w14:paraId="206950AA" w14:textId="77777777" w:rsidTr="000F29F6">
        <w:trPr>
          <w:trHeight w:val="60"/>
        </w:trPr>
        <w:tc>
          <w:tcPr>
            <w:tcW w:w="4673" w:type="dxa"/>
          </w:tcPr>
          <w:p w14:paraId="1BB10FCE" w14:textId="447CC808" w:rsidR="002E1D3C" w:rsidRDefault="007D671F" w:rsidP="000C460D">
            <w:pPr>
              <w:pStyle w:val="TableCopy"/>
            </w:pPr>
            <w:r>
              <w:t>Community</w:t>
            </w:r>
            <w:r w:rsidR="00C316ED">
              <w:t xml:space="preserve"> </w:t>
            </w:r>
            <w:r>
              <w:t>and</w:t>
            </w:r>
            <w:r w:rsidR="00C316ED">
              <w:t xml:space="preserve"> </w:t>
            </w:r>
            <w:r>
              <w:t>stakeholder</w:t>
            </w:r>
            <w:r w:rsidR="00C316ED">
              <w:t xml:space="preserve"> </w:t>
            </w:r>
            <w:r>
              <w:t>engagement</w:t>
            </w:r>
            <w:r w:rsidR="00C316ED">
              <w:t xml:space="preserve"> </w:t>
            </w:r>
            <w:r>
              <w:t>information</w:t>
            </w:r>
            <w:r w:rsidR="00C316ED">
              <w:rPr>
                <w:rFonts w:ascii="Cambria" w:hAnsi="Cambria" w:cs="Cambria"/>
              </w:rPr>
              <w:t xml:space="preserve"> </w:t>
            </w:r>
            <w:r>
              <w:t>forums</w:t>
            </w:r>
          </w:p>
        </w:tc>
        <w:tc>
          <w:tcPr>
            <w:tcW w:w="1020" w:type="dxa"/>
          </w:tcPr>
          <w:p w14:paraId="72B821C8" w14:textId="77777777" w:rsidR="002E1D3C" w:rsidRDefault="007D671F" w:rsidP="000C460D">
            <w:pPr>
              <w:pStyle w:val="TableCopy"/>
            </w:pPr>
            <w:r>
              <w:t>number</w:t>
            </w:r>
          </w:p>
        </w:tc>
        <w:tc>
          <w:tcPr>
            <w:tcW w:w="1021" w:type="dxa"/>
          </w:tcPr>
          <w:p w14:paraId="1CF4EE98" w14:textId="77777777" w:rsidR="002E1D3C" w:rsidRDefault="007D671F" w:rsidP="000C460D">
            <w:pPr>
              <w:pStyle w:val="TableCopy"/>
            </w:pPr>
            <w:r>
              <w:t>55</w:t>
            </w:r>
          </w:p>
        </w:tc>
        <w:tc>
          <w:tcPr>
            <w:tcW w:w="1020" w:type="dxa"/>
          </w:tcPr>
          <w:p w14:paraId="7B71F749" w14:textId="77777777" w:rsidR="002E1D3C" w:rsidRDefault="007D671F" w:rsidP="000C460D">
            <w:pPr>
              <w:pStyle w:val="TableCopy"/>
            </w:pPr>
            <w:r>
              <w:t>55</w:t>
            </w:r>
          </w:p>
        </w:tc>
        <w:tc>
          <w:tcPr>
            <w:tcW w:w="1361" w:type="dxa"/>
          </w:tcPr>
          <w:p w14:paraId="5E28A2F4" w14:textId="77777777" w:rsidR="002E1D3C" w:rsidRDefault="007D671F" w:rsidP="000C460D">
            <w:pPr>
              <w:pStyle w:val="TableCopy"/>
            </w:pPr>
            <w:r>
              <w:t>0</w:t>
            </w:r>
          </w:p>
        </w:tc>
        <w:tc>
          <w:tcPr>
            <w:tcW w:w="823" w:type="dxa"/>
          </w:tcPr>
          <w:p w14:paraId="58005929" w14:textId="4DA8DB31" w:rsidR="002E1D3C" w:rsidRPr="005E5802" w:rsidRDefault="005E5802" w:rsidP="005E5802">
            <w:pPr>
              <w:pStyle w:val="TableCopy"/>
            </w:pPr>
            <w:r>
              <w:t>1</w:t>
            </w:r>
          </w:p>
        </w:tc>
      </w:tr>
    </w:tbl>
    <w:p w14:paraId="6A3B1A55" w14:textId="648E5C3E" w:rsidR="000C460D" w:rsidRDefault="000C460D"/>
    <w:p w14:paraId="4475ABF0" w14:textId="31A502AC" w:rsidR="000C460D" w:rsidRPr="000C460D" w:rsidRDefault="000C460D" w:rsidP="000C460D">
      <w:pPr>
        <w:pStyle w:val="Normalbeforebullets"/>
        <w:rPr>
          <w:b/>
          <w:bCs/>
        </w:rPr>
      </w:pPr>
      <w:r w:rsidRPr="000C460D">
        <w:rPr>
          <w:b/>
          <w:bCs/>
        </w:rPr>
        <w:t>Quality</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0C460D" w:rsidRPr="000F29F6" w14:paraId="57A6057B" w14:textId="77777777" w:rsidTr="00FF558A">
        <w:trPr>
          <w:trHeight w:val="60"/>
        </w:trPr>
        <w:tc>
          <w:tcPr>
            <w:tcW w:w="4673" w:type="dxa"/>
          </w:tcPr>
          <w:p w14:paraId="67E9665D" w14:textId="77777777" w:rsidR="000C460D" w:rsidRPr="000F29F6" w:rsidRDefault="000C460D" w:rsidP="00FF558A">
            <w:pPr>
              <w:pStyle w:val="TableColumnHeading"/>
              <w:rPr>
                <w:sz w:val="20"/>
                <w:szCs w:val="28"/>
              </w:rPr>
            </w:pPr>
            <w:bookmarkStart w:id="148" w:name="ColumnTitles_120"/>
            <w:bookmarkEnd w:id="148"/>
            <w:r w:rsidRPr="000F29F6">
              <w:rPr>
                <w:sz w:val="20"/>
                <w:szCs w:val="28"/>
              </w:rPr>
              <w:t>Performance measures</w:t>
            </w:r>
          </w:p>
        </w:tc>
        <w:tc>
          <w:tcPr>
            <w:tcW w:w="1020" w:type="dxa"/>
          </w:tcPr>
          <w:p w14:paraId="0008E9C3" w14:textId="77777777" w:rsidR="000C460D" w:rsidRPr="000F29F6" w:rsidRDefault="000C460D" w:rsidP="00FF558A">
            <w:pPr>
              <w:pStyle w:val="TableColumnHeading"/>
              <w:rPr>
                <w:sz w:val="20"/>
                <w:szCs w:val="28"/>
              </w:rPr>
            </w:pPr>
            <w:r w:rsidRPr="000F29F6">
              <w:rPr>
                <w:sz w:val="20"/>
                <w:szCs w:val="28"/>
              </w:rPr>
              <w:t>Unit of measure</w:t>
            </w:r>
          </w:p>
        </w:tc>
        <w:tc>
          <w:tcPr>
            <w:tcW w:w="1021" w:type="dxa"/>
          </w:tcPr>
          <w:p w14:paraId="70FC877F" w14:textId="77777777" w:rsidR="000C460D" w:rsidRPr="000F29F6" w:rsidRDefault="000C460D" w:rsidP="00FF558A">
            <w:pPr>
              <w:pStyle w:val="TableColumnHeading"/>
              <w:rPr>
                <w:sz w:val="20"/>
                <w:szCs w:val="28"/>
              </w:rPr>
            </w:pPr>
            <w:r w:rsidRPr="000F29F6">
              <w:rPr>
                <w:sz w:val="20"/>
                <w:szCs w:val="28"/>
              </w:rPr>
              <w:t>2022–23 actual</w:t>
            </w:r>
          </w:p>
        </w:tc>
        <w:tc>
          <w:tcPr>
            <w:tcW w:w="1020" w:type="dxa"/>
          </w:tcPr>
          <w:p w14:paraId="22E7130B" w14:textId="77777777" w:rsidR="000C460D" w:rsidRPr="000F29F6" w:rsidRDefault="000C460D" w:rsidP="00FF558A">
            <w:pPr>
              <w:pStyle w:val="TableColumnHeading"/>
              <w:rPr>
                <w:sz w:val="20"/>
                <w:szCs w:val="28"/>
              </w:rPr>
            </w:pPr>
            <w:r w:rsidRPr="000F29F6">
              <w:rPr>
                <w:sz w:val="20"/>
                <w:szCs w:val="28"/>
              </w:rPr>
              <w:t>2022–23 target</w:t>
            </w:r>
          </w:p>
        </w:tc>
        <w:tc>
          <w:tcPr>
            <w:tcW w:w="1361" w:type="dxa"/>
          </w:tcPr>
          <w:p w14:paraId="15D25082" w14:textId="77777777" w:rsidR="000C460D" w:rsidRPr="000F29F6" w:rsidRDefault="000C460D" w:rsidP="00FF558A">
            <w:pPr>
              <w:pStyle w:val="TableColumnHeading"/>
              <w:rPr>
                <w:sz w:val="20"/>
                <w:szCs w:val="28"/>
              </w:rPr>
            </w:pPr>
            <w:r w:rsidRPr="000F29F6">
              <w:rPr>
                <w:sz w:val="20"/>
                <w:szCs w:val="28"/>
              </w:rPr>
              <w:t>Performance variation (%)</w:t>
            </w:r>
          </w:p>
        </w:tc>
        <w:tc>
          <w:tcPr>
            <w:tcW w:w="823" w:type="dxa"/>
          </w:tcPr>
          <w:p w14:paraId="406757F4" w14:textId="77777777" w:rsidR="000C460D" w:rsidRPr="000F29F6" w:rsidRDefault="000C460D" w:rsidP="00FF558A">
            <w:pPr>
              <w:pStyle w:val="TableColumnHeading"/>
              <w:rPr>
                <w:sz w:val="20"/>
                <w:szCs w:val="28"/>
              </w:rPr>
            </w:pPr>
            <w:r w:rsidRPr="000F29F6">
              <w:rPr>
                <w:sz w:val="20"/>
                <w:szCs w:val="28"/>
              </w:rPr>
              <w:t>Result</w:t>
            </w:r>
          </w:p>
        </w:tc>
      </w:tr>
      <w:tr w:rsidR="002E1D3C" w14:paraId="4EDF10C9" w14:textId="77777777" w:rsidTr="000F29F6">
        <w:trPr>
          <w:trHeight w:val="60"/>
        </w:trPr>
        <w:tc>
          <w:tcPr>
            <w:tcW w:w="4673" w:type="dxa"/>
          </w:tcPr>
          <w:p w14:paraId="42052A47" w14:textId="5FA83B91" w:rsidR="002E1D3C" w:rsidRDefault="007D671F" w:rsidP="000C460D">
            <w:pPr>
              <w:pStyle w:val="TableCopy"/>
            </w:pPr>
            <w:r>
              <w:t>Exploration</w:t>
            </w:r>
            <w:r w:rsidR="00C316ED">
              <w:t xml:space="preserve"> </w:t>
            </w:r>
            <w:r>
              <w:t>and</w:t>
            </w:r>
            <w:r w:rsidR="00C316ED">
              <w:t xml:space="preserve"> </w:t>
            </w:r>
            <w:r>
              <w:t>mining</w:t>
            </w:r>
            <w:r w:rsidR="00C316ED">
              <w:t xml:space="preserve"> </w:t>
            </w:r>
            <w:r>
              <w:t>licences</w:t>
            </w:r>
            <w:r w:rsidR="00C316ED">
              <w:t xml:space="preserve"> </w:t>
            </w:r>
            <w:r>
              <w:t>which</w:t>
            </w:r>
            <w:r w:rsidR="00C316ED">
              <w:t xml:space="preserve"> </w:t>
            </w:r>
            <w:r>
              <w:t>are</w:t>
            </w:r>
            <w:r w:rsidR="00C316ED">
              <w:t xml:space="preserve"> </w:t>
            </w:r>
            <w:r>
              <w:t>active</w:t>
            </w:r>
          </w:p>
        </w:tc>
        <w:tc>
          <w:tcPr>
            <w:tcW w:w="1020" w:type="dxa"/>
          </w:tcPr>
          <w:p w14:paraId="5B33CEEB" w14:textId="32DF6238" w:rsidR="002E1D3C" w:rsidRDefault="00C51574" w:rsidP="000C460D">
            <w:pPr>
              <w:pStyle w:val="TableCopy"/>
            </w:pPr>
            <w:r>
              <w:t>p</w:t>
            </w:r>
            <w:r w:rsidR="007D671F">
              <w:t>er</w:t>
            </w:r>
            <w:r w:rsidR="00C316ED">
              <w:t xml:space="preserve"> </w:t>
            </w:r>
            <w:r w:rsidR="007D671F">
              <w:t>cent</w:t>
            </w:r>
          </w:p>
        </w:tc>
        <w:tc>
          <w:tcPr>
            <w:tcW w:w="1021" w:type="dxa"/>
          </w:tcPr>
          <w:p w14:paraId="6D95E123" w14:textId="77777777" w:rsidR="002E1D3C" w:rsidRDefault="007D671F" w:rsidP="000C460D">
            <w:pPr>
              <w:pStyle w:val="TableCopy"/>
            </w:pPr>
            <w:r>
              <w:t>88</w:t>
            </w:r>
          </w:p>
        </w:tc>
        <w:tc>
          <w:tcPr>
            <w:tcW w:w="1020" w:type="dxa"/>
          </w:tcPr>
          <w:p w14:paraId="29EAFEC4" w14:textId="77777777" w:rsidR="002E1D3C" w:rsidRDefault="007D671F" w:rsidP="000C460D">
            <w:pPr>
              <w:pStyle w:val="TableCopy"/>
            </w:pPr>
            <w:r>
              <w:t>82.5</w:t>
            </w:r>
          </w:p>
        </w:tc>
        <w:tc>
          <w:tcPr>
            <w:tcW w:w="1361" w:type="dxa"/>
          </w:tcPr>
          <w:p w14:paraId="373C7334" w14:textId="77777777" w:rsidR="002E1D3C" w:rsidRDefault="007D671F" w:rsidP="000C460D">
            <w:pPr>
              <w:pStyle w:val="TableCopy"/>
            </w:pPr>
            <w:r>
              <w:t>7</w:t>
            </w:r>
          </w:p>
        </w:tc>
        <w:tc>
          <w:tcPr>
            <w:tcW w:w="823" w:type="dxa"/>
          </w:tcPr>
          <w:p w14:paraId="251C6F1A" w14:textId="7B1DAD10" w:rsidR="002E1D3C" w:rsidRPr="005E5802" w:rsidRDefault="005E5802" w:rsidP="005E5802">
            <w:pPr>
              <w:pStyle w:val="TableCopy"/>
            </w:pPr>
            <w:r>
              <w:t>1</w:t>
            </w:r>
          </w:p>
        </w:tc>
      </w:tr>
    </w:tbl>
    <w:p w14:paraId="786E2E1B" w14:textId="34C7914A" w:rsidR="000C460D" w:rsidRDefault="000C460D" w:rsidP="000C460D">
      <w:pPr>
        <w:spacing w:before="120"/>
      </w:pPr>
      <w:r>
        <w:t>Performance is above target reflecting increased exploration activity across the state, which resulted in a higher number</w:t>
      </w:r>
      <w:r>
        <w:rPr>
          <w:rFonts w:ascii="Cambria" w:hAnsi="Cambria" w:cs="Cambria"/>
        </w:rPr>
        <w:t xml:space="preserve"> </w:t>
      </w:r>
      <w:r>
        <w:t>of active licences.</w:t>
      </w:r>
    </w:p>
    <w:p w14:paraId="671D9840" w14:textId="23A6AD44" w:rsidR="000C460D" w:rsidRPr="000C460D" w:rsidRDefault="000C460D" w:rsidP="000C460D">
      <w:pPr>
        <w:pStyle w:val="Normalbeforebullets"/>
        <w:rPr>
          <w:b/>
          <w:bCs/>
        </w:rPr>
      </w:pPr>
      <w:r w:rsidRPr="000C460D">
        <w:rPr>
          <w:b/>
          <w:bCs/>
        </w:rPr>
        <w:t>Timeliness</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0C460D" w:rsidRPr="000F29F6" w14:paraId="7A42F70A" w14:textId="77777777" w:rsidTr="003403C7">
        <w:trPr>
          <w:trHeight w:val="60"/>
        </w:trPr>
        <w:tc>
          <w:tcPr>
            <w:tcW w:w="4673" w:type="dxa"/>
          </w:tcPr>
          <w:p w14:paraId="08529E5A" w14:textId="77777777" w:rsidR="000C460D" w:rsidRPr="000F29F6" w:rsidRDefault="000C460D" w:rsidP="003403C7">
            <w:pPr>
              <w:pStyle w:val="TableColumnHeading"/>
              <w:rPr>
                <w:sz w:val="20"/>
                <w:szCs w:val="28"/>
              </w:rPr>
            </w:pPr>
            <w:bookmarkStart w:id="149" w:name="ColumnTitles_121"/>
            <w:bookmarkEnd w:id="149"/>
            <w:r w:rsidRPr="000F29F6">
              <w:rPr>
                <w:sz w:val="20"/>
                <w:szCs w:val="28"/>
              </w:rPr>
              <w:t>Performance measures</w:t>
            </w:r>
          </w:p>
        </w:tc>
        <w:tc>
          <w:tcPr>
            <w:tcW w:w="1020" w:type="dxa"/>
          </w:tcPr>
          <w:p w14:paraId="64919F89" w14:textId="77777777" w:rsidR="000C460D" w:rsidRPr="000F29F6" w:rsidRDefault="000C460D" w:rsidP="003403C7">
            <w:pPr>
              <w:pStyle w:val="TableColumnHeading"/>
              <w:rPr>
                <w:sz w:val="20"/>
                <w:szCs w:val="28"/>
              </w:rPr>
            </w:pPr>
            <w:r w:rsidRPr="000F29F6">
              <w:rPr>
                <w:sz w:val="20"/>
                <w:szCs w:val="28"/>
              </w:rPr>
              <w:t>Unit of measure</w:t>
            </w:r>
          </w:p>
        </w:tc>
        <w:tc>
          <w:tcPr>
            <w:tcW w:w="1021" w:type="dxa"/>
          </w:tcPr>
          <w:p w14:paraId="41A2377E" w14:textId="77777777" w:rsidR="000C460D" w:rsidRPr="000F29F6" w:rsidRDefault="000C460D" w:rsidP="003403C7">
            <w:pPr>
              <w:pStyle w:val="TableColumnHeading"/>
              <w:rPr>
                <w:sz w:val="20"/>
                <w:szCs w:val="28"/>
              </w:rPr>
            </w:pPr>
            <w:r w:rsidRPr="000F29F6">
              <w:rPr>
                <w:sz w:val="20"/>
                <w:szCs w:val="28"/>
              </w:rPr>
              <w:t>2022–23 actual</w:t>
            </w:r>
          </w:p>
        </w:tc>
        <w:tc>
          <w:tcPr>
            <w:tcW w:w="1020" w:type="dxa"/>
          </w:tcPr>
          <w:p w14:paraId="0737A5C2" w14:textId="77777777" w:rsidR="000C460D" w:rsidRPr="000F29F6" w:rsidRDefault="000C460D" w:rsidP="003403C7">
            <w:pPr>
              <w:pStyle w:val="TableColumnHeading"/>
              <w:rPr>
                <w:sz w:val="20"/>
                <w:szCs w:val="28"/>
              </w:rPr>
            </w:pPr>
            <w:r w:rsidRPr="000F29F6">
              <w:rPr>
                <w:sz w:val="20"/>
                <w:szCs w:val="28"/>
              </w:rPr>
              <w:t>2022–23 target</w:t>
            </w:r>
          </w:p>
        </w:tc>
        <w:tc>
          <w:tcPr>
            <w:tcW w:w="1361" w:type="dxa"/>
          </w:tcPr>
          <w:p w14:paraId="7CDEB3CD" w14:textId="77777777" w:rsidR="000C460D" w:rsidRPr="000F29F6" w:rsidRDefault="000C460D" w:rsidP="003403C7">
            <w:pPr>
              <w:pStyle w:val="TableColumnHeading"/>
              <w:rPr>
                <w:sz w:val="20"/>
                <w:szCs w:val="28"/>
              </w:rPr>
            </w:pPr>
            <w:r w:rsidRPr="000F29F6">
              <w:rPr>
                <w:sz w:val="20"/>
                <w:szCs w:val="28"/>
              </w:rPr>
              <w:t>Performance variation (%)</w:t>
            </w:r>
          </w:p>
        </w:tc>
        <w:tc>
          <w:tcPr>
            <w:tcW w:w="823" w:type="dxa"/>
          </w:tcPr>
          <w:p w14:paraId="06A4C5BF" w14:textId="77777777" w:rsidR="000C460D" w:rsidRPr="000F29F6" w:rsidRDefault="000C460D" w:rsidP="003403C7">
            <w:pPr>
              <w:pStyle w:val="TableColumnHeading"/>
              <w:rPr>
                <w:sz w:val="20"/>
                <w:szCs w:val="28"/>
              </w:rPr>
            </w:pPr>
            <w:r w:rsidRPr="000F29F6">
              <w:rPr>
                <w:sz w:val="20"/>
                <w:szCs w:val="28"/>
              </w:rPr>
              <w:t>Result</w:t>
            </w:r>
          </w:p>
        </w:tc>
      </w:tr>
      <w:tr w:rsidR="002E1D3C" w14:paraId="2B0A7F07" w14:textId="77777777" w:rsidTr="000F29F6">
        <w:trPr>
          <w:trHeight w:val="60"/>
        </w:trPr>
        <w:tc>
          <w:tcPr>
            <w:tcW w:w="4673" w:type="dxa"/>
          </w:tcPr>
          <w:p w14:paraId="2D431E17" w14:textId="0136D1D3" w:rsidR="002E1D3C" w:rsidRDefault="007D671F" w:rsidP="000C460D">
            <w:pPr>
              <w:pStyle w:val="TableCopy"/>
            </w:pPr>
            <w:r>
              <w:t>Extractive</w:t>
            </w:r>
            <w:r w:rsidR="00C316ED">
              <w:t xml:space="preserve"> </w:t>
            </w:r>
            <w:r>
              <w:t>Industries</w:t>
            </w:r>
            <w:r w:rsidR="00C316ED">
              <w:t xml:space="preserve"> </w:t>
            </w:r>
            <w:r>
              <w:t>Work</w:t>
            </w:r>
            <w:r w:rsidR="00C316ED">
              <w:t xml:space="preserve"> </w:t>
            </w:r>
            <w:r>
              <w:t>Authority</w:t>
            </w:r>
            <w:r w:rsidR="00C316ED">
              <w:t xml:space="preserve"> </w:t>
            </w:r>
            <w:r>
              <w:t>work</w:t>
            </w:r>
            <w:r w:rsidR="00C316ED">
              <w:t xml:space="preserve"> </w:t>
            </w:r>
            <w:r>
              <w:t>plans</w:t>
            </w:r>
            <w:r w:rsidR="00C316ED">
              <w:rPr>
                <w:rFonts w:ascii="Cambria" w:hAnsi="Cambria" w:cs="Cambria"/>
              </w:rPr>
              <w:t xml:space="preserve"> </w:t>
            </w:r>
            <w:r>
              <w:t>processed</w:t>
            </w:r>
            <w:r w:rsidR="00C316ED">
              <w:t xml:space="preserve"> </w:t>
            </w:r>
            <w:r>
              <w:t>within</w:t>
            </w:r>
            <w:r w:rsidR="00C316ED">
              <w:t xml:space="preserve"> </w:t>
            </w:r>
            <w:r>
              <w:t>regulatory</w:t>
            </w:r>
            <w:r w:rsidR="00C316ED">
              <w:t xml:space="preserve"> </w:t>
            </w:r>
            <w:r>
              <w:t>timeframes</w:t>
            </w:r>
          </w:p>
        </w:tc>
        <w:tc>
          <w:tcPr>
            <w:tcW w:w="1020" w:type="dxa"/>
          </w:tcPr>
          <w:p w14:paraId="02E626CF" w14:textId="13363AD4" w:rsidR="002E1D3C" w:rsidRDefault="00C51574" w:rsidP="000C460D">
            <w:pPr>
              <w:pStyle w:val="TableCopy"/>
            </w:pPr>
            <w:r>
              <w:t>p</w:t>
            </w:r>
            <w:r w:rsidR="007D671F">
              <w:t>er</w:t>
            </w:r>
            <w:r w:rsidR="00C316ED">
              <w:t xml:space="preserve"> </w:t>
            </w:r>
            <w:r w:rsidR="007D671F">
              <w:t>cent</w:t>
            </w:r>
          </w:p>
        </w:tc>
        <w:tc>
          <w:tcPr>
            <w:tcW w:w="1021" w:type="dxa"/>
          </w:tcPr>
          <w:p w14:paraId="526B8D7E" w14:textId="77777777" w:rsidR="002E1D3C" w:rsidRDefault="007D671F" w:rsidP="000C460D">
            <w:pPr>
              <w:pStyle w:val="TableCopy"/>
            </w:pPr>
            <w:r>
              <w:t>85.1</w:t>
            </w:r>
          </w:p>
        </w:tc>
        <w:tc>
          <w:tcPr>
            <w:tcW w:w="1020" w:type="dxa"/>
          </w:tcPr>
          <w:p w14:paraId="032000C2" w14:textId="77777777" w:rsidR="002E1D3C" w:rsidRDefault="007D671F" w:rsidP="000C460D">
            <w:pPr>
              <w:pStyle w:val="TableCopy"/>
            </w:pPr>
            <w:r>
              <w:t>95</w:t>
            </w:r>
          </w:p>
        </w:tc>
        <w:tc>
          <w:tcPr>
            <w:tcW w:w="1361" w:type="dxa"/>
          </w:tcPr>
          <w:p w14:paraId="7DC9BEC1" w14:textId="77777777" w:rsidR="002E1D3C" w:rsidRDefault="007D671F" w:rsidP="000C460D">
            <w:pPr>
              <w:pStyle w:val="TableCopy"/>
            </w:pPr>
            <w:r>
              <w:t>(10)</w:t>
            </w:r>
          </w:p>
        </w:tc>
        <w:tc>
          <w:tcPr>
            <w:tcW w:w="823" w:type="dxa"/>
          </w:tcPr>
          <w:p w14:paraId="3FA7FFBB" w14:textId="5E3CB4B8" w:rsidR="002E1D3C" w:rsidRPr="005E5802" w:rsidRDefault="005E5802" w:rsidP="005E5802">
            <w:pPr>
              <w:pStyle w:val="TableCopy"/>
            </w:pPr>
            <w:r>
              <w:t>3</w:t>
            </w:r>
          </w:p>
        </w:tc>
      </w:tr>
    </w:tbl>
    <w:p w14:paraId="35EBABFC" w14:textId="59B8E859" w:rsidR="000C460D" w:rsidRDefault="000C460D" w:rsidP="000C460D">
      <w:pPr>
        <w:spacing w:before="120"/>
      </w:pPr>
      <w:r>
        <w:t>Performance is below target due to the limited availability of extractive sector specialists to complete required work plan</w:t>
      </w:r>
      <w:r>
        <w:rPr>
          <w:rFonts w:ascii="Cambria" w:hAnsi="Cambria" w:cs="Cambria"/>
        </w:rPr>
        <w:t xml:space="preserve"> </w:t>
      </w:r>
      <w:r>
        <w:t>assessments. Performance has also been impacted due to the continuing high demand for extractive resources in</w:t>
      </w:r>
      <w:r>
        <w:rPr>
          <w:rFonts w:ascii="Cambria" w:hAnsi="Cambria" w:cs="Cambria"/>
        </w:rPr>
        <w:t xml:space="preserve"> </w:t>
      </w:r>
      <w:r>
        <w:t>Victoria to supply construction materials for major public infrastructure and housing.</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0C460D" w:rsidRPr="000F29F6" w14:paraId="76EB05FD" w14:textId="77777777" w:rsidTr="00203B09">
        <w:trPr>
          <w:trHeight w:val="60"/>
        </w:trPr>
        <w:tc>
          <w:tcPr>
            <w:tcW w:w="4673" w:type="dxa"/>
          </w:tcPr>
          <w:p w14:paraId="1D344C67" w14:textId="77777777" w:rsidR="000C460D" w:rsidRPr="000F29F6" w:rsidRDefault="000C460D" w:rsidP="00203B09">
            <w:pPr>
              <w:pStyle w:val="TableColumnHeading"/>
              <w:rPr>
                <w:sz w:val="20"/>
                <w:szCs w:val="28"/>
              </w:rPr>
            </w:pPr>
            <w:bookmarkStart w:id="150" w:name="ColumnTitles_122"/>
            <w:bookmarkEnd w:id="150"/>
            <w:r w:rsidRPr="000F29F6">
              <w:rPr>
                <w:sz w:val="20"/>
                <w:szCs w:val="28"/>
              </w:rPr>
              <w:t>Performance measures</w:t>
            </w:r>
          </w:p>
        </w:tc>
        <w:tc>
          <w:tcPr>
            <w:tcW w:w="1020" w:type="dxa"/>
          </w:tcPr>
          <w:p w14:paraId="7A63DCDD" w14:textId="77777777" w:rsidR="000C460D" w:rsidRPr="000F29F6" w:rsidRDefault="000C460D" w:rsidP="00203B09">
            <w:pPr>
              <w:pStyle w:val="TableColumnHeading"/>
              <w:rPr>
                <w:sz w:val="20"/>
                <w:szCs w:val="28"/>
              </w:rPr>
            </w:pPr>
            <w:r w:rsidRPr="000F29F6">
              <w:rPr>
                <w:sz w:val="20"/>
                <w:szCs w:val="28"/>
              </w:rPr>
              <w:t>Unit of measure</w:t>
            </w:r>
          </w:p>
        </w:tc>
        <w:tc>
          <w:tcPr>
            <w:tcW w:w="1021" w:type="dxa"/>
          </w:tcPr>
          <w:p w14:paraId="641CF522" w14:textId="77777777" w:rsidR="000C460D" w:rsidRPr="000F29F6" w:rsidRDefault="000C460D" w:rsidP="00203B09">
            <w:pPr>
              <w:pStyle w:val="TableColumnHeading"/>
              <w:rPr>
                <w:sz w:val="20"/>
                <w:szCs w:val="28"/>
              </w:rPr>
            </w:pPr>
            <w:r w:rsidRPr="000F29F6">
              <w:rPr>
                <w:sz w:val="20"/>
                <w:szCs w:val="28"/>
              </w:rPr>
              <w:t>2022–23 actual</w:t>
            </w:r>
          </w:p>
        </w:tc>
        <w:tc>
          <w:tcPr>
            <w:tcW w:w="1020" w:type="dxa"/>
          </w:tcPr>
          <w:p w14:paraId="45F4F417" w14:textId="77777777" w:rsidR="000C460D" w:rsidRPr="000F29F6" w:rsidRDefault="000C460D" w:rsidP="00203B09">
            <w:pPr>
              <w:pStyle w:val="TableColumnHeading"/>
              <w:rPr>
                <w:sz w:val="20"/>
                <w:szCs w:val="28"/>
              </w:rPr>
            </w:pPr>
            <w:r w:rsidRPr="000F29F6">
              <w:rPr>
                <w:sz w:val="20"/>
                <w:szCs w:val="28"/>
              </w:rPr>
              <w:t>2022–23 target</w:t>
            </w:r>
          </w:p>
        </w:tc>
        <w:tc>
          <w:tcPr>
            <w:tcW w:w="1361" w:type="dxa"/>
          </w:tcPr>
          <w:p w14:paraId="6144EEEB" w14:textId="77777777" w:rsidR="000C460D" w:rsidRPr="000F29F6" w:rsidRDefault="000C460D" w:rsidP="00203B09">
            <w:pPr>
              <w:pStyle w:val="TableColumnHeading"/>
              <w:rPr>
                <w:sz w:val="20"/>
                <w:szCs w:val="28"/>
              </w:rPr>
            </w:pPr>
            <w:r w:rsidRPr="000F29F6">
              <w:rPr>
                <w:sz w:val="20"/>
                <w:szCs w:val="28"/>
              </w:rPr>
              <w:t>Performance variation (%)</w:t>
            </w:r>
          </w:p>
        </w:tc>
        <w:tc>
          <w:tcPr>
            <w:tcW w:w="823" w:type="dxa"/>
          </w:tcPr>
          <w:p w14:paraId="2C8EA209" w14:textId="77777777" w:rsidR="000C460D" w:rsidRPr="000F29F6" w:rsidRDefault="000C460D" w:rsidP="00203B09">
            <w:pPr>
              <w:pStyle w:val="TableColumnHeading"/>
              <w:rPr>
                <w:sz w:val="20"/>
                <w:szCs w:val="28"/>
              </w:rPr>
            </w:pPr>
            <w:r w:rsidRPr="000F29F6">
              <w:rPr>
                <w:sz w:val="20"/>
                <w:szCs w:val="28"/>
              </w:rPr>
              <w:t>Result</w:t>
            </w:r>
          </w:p>
        </w:tc>
      </w:tr>
      <w:tr w:rsidR="002E1D3C" w14:paraId="2640397A" w14:textId="77777777" w:rsidTr="000F29F6">
        <w:trPr>
          <w:trHeight w:val="60"/>
        </w:trPr>
        <w:tc>
          <w:tcPr>
            <w:tcW w:w="4673" w:type="dxa"/>
          </w:tcPr>
          <w:p w14:paraId="4FD6CF54" w14:textId="59BF13A7" w:rsidR="002E1D3C" w:rsidRDefault="007D671F" w:rsidP="000C460D">
            <w:pPr>
              <w:pStyle w:val="TableCopy"/>
            </w:pPr>
            <w:r>
              <w:t>Facilitate</w:t>
            </w:r>
            <w:r w:rsidR="00C316ED">
              <w:t xml:space="preserve"> </w:t>
            </w:r>
            <w:r>
              <w:t>the</w:t>
            </w:r>
            <w:r w:rsidR="00C316ED">
              <w:t xml:space="preserve"> </w:t>
            </w:r>
            <w:r>
              <w:t>delivery</w:t>
            </w:r>
            <w:r w:rsidR="00C316ED">
              <w:t xml:space="preserve"> </w:t>
            </w:r>
            <w:r>
              <w:t>of</w:t>
            </w:r>
            <w:r w:rsidR="00C316ED">
              <w:t xml:space="preserve"> </w:t>
            </w:r>
            <w:r>
              <w:t>resources</w:t>
            </w:r>
            <w:r w:rsidR="00C316ED">
              <w:t xml:space="preserve"> </w:t>
            </w:r>
            <w:r>
              <w:t>projects</w:t>
            </w:r>
            <w:r w:rsidR="00C316ED">
              <w:t xml:space="preserve"> </w:t>
            </w:r>
            <w:r>
              <w:t>in</w:t>
            </w:r>
            <w:r w:rsidR="00C316ED">
              <w:t xml:space="preserve"> </w:t>
            </w:r>
            <w:r>
              <w:t>line</w:t>
            </w:r>
            <w:r w:rsidR="00C316ED">
              <w:t xml:space="preserve"> </w:t>
            </w:r>
            <w:r>
              <w:t>with</w:t>
            </w:r>
            <w:r w:rsidR="00C316ED">
              <w:rPr>
                <w:rFonts w:ascii="Cambria" w:hAnsi="Cambria" w:cs="Cambria"/>
              </w:rPr>
              <w:t xml:space="preserve"> </w:t>
            </w:r>
            <w:r>
              <w:t>grant</w:t>
            </w:r>
            <w:r w:rsidR="00C316ED">
              <w:t xml:space="preserve"> </w:t>
            </w:r>
            <w:r>
              <w:t>agreements</w:t>
            </w:r>
            <w:r w:rsidR="00C316ED">
              <w:t xml:space="preserve"> </w:t>
            </w:r>
            <w:r>
              <w:t>and</w:t>
            </w:r>
            <w:r w:rsidR="00C316ED">
              <w:t xml:space="preserve"> </w:t>
            </w:r>
            <w:r>
              <w:t>project</w:t>
            </w:r>
            <w:r w:rsidR="00C316ED">
              <w:t xml:space="preserve"> </w:t>
            </w:r>
            <w:r>
              <w:t>milestones</w:t>
            </w:r>
          </w:p>
        </w:tc>
        <w:tc>
          <w:tcPr>
            <w:tcW w:w="1020" w:type="dxa"/>
          </w:tcPr>
          <w:p w14:paraId="7EDCABE5" w14:textId="78B372FC" w:rsidR="002E1D3C" w:rsidRDefault="00C51574" w:rsidP="000C460D">
            <w:pPr>
              <w:pStyle w:val="TableCopy"/>
            </w:pPr>
            <w:r>
              <w:t>p</w:t>
            </w:r>
            <w:r w:rsidR="007D671F">
              <w:t>er</w:t>
            </w:r>
            <w:r w:rsidR="00C316ED">
              <w:t xml:space="preserve"> </w:t>
            </w:r>
            <w:r w:rsidR="007D671F">
              <w:t>cent</w:t>
            </w:r>
          </w:p>
        </w:tc>
        <w:tc>
          <w:tcPr>
            <w:tcW w:w="1021" w:type="dxa"/>
          </w:tcPr>
          <w:p w14:paraId="72BB5CFC" w14:textId="77777777" w:rsidR="002E1D3C" w:rsidRDefault="007D671F" w:rsidP="000C460D">
            <w:pPr>
              <w:pStyle w:val="TableCopy"/>
            </w:pPr>
            <w:r>
              <w:t>80</w:t>
            </w:r>
          </w:p>
        </w:tc>
        <w:tc>
          <w:tcPr>
            <w:tcW w:w="1020" w:type="dxa"/>
          </w:tcPr>
          <w:p w14:paraId="18EB25DD" w14:textId="77777777" w:rsidR="002E1D3C" w:rsidRDefault="007D671F" w:rsidP="000C460D">
            <w:pPr>
              <w:pStyle w:val="TableCopy"/>
            </w:pPr>
            <w:r>
              <w:t>100</w:t>
            </w:r>
          </w:p>
        </w:tc>
        <w:tc>
          <w:tcPr>
            <w:tcW w:w="1361" w:type="dxa"/>
          </w:tcPr>
          <w:p w14:paraId="10183B92" w14:textId="77777777" w:rsidR="002E1D3C" w:rsidRDefault="007D671F" w:rsidP="000C460D">
            <w:pPr>
              <w:pStyle w:val="TableCopy"/>
            </w:pPr>
            <w:r>
              <w:t>(20)</w:t>
            </w:r>
          </w:p>
        </w:tc>
        <w:tc>
          <w:tcPr>
            <w:tcW w:w="823" w:type="dxa"/>
          </w:tcPr>
          <w:p w14:paraId="0CB210EE" w14:textId="161A9C57" w:rsidR="002E1D3C" w:rsidRPr="005E5802" w:rsidRDefault="005E5802" w:rsidP="005E5802">
            <w:pPr>
              <w:pStyle w:val="TableCopy"/>
            </w:pPr>
            <w:r>
              <w:t>3</w:t>
            </w:r>
          </w:p>
        </w:tc>
      </w:tr>
    </w:tbl>
    <w:p w14:paraId="2D31A4DC" w14:textId="55243246" w:rsidR="000C460D" w:rsidRDefault="000C460D" w:rsidP="000C460D">
      <w:pPr>
        <w:spacing w:before="120"/>
      </w:pPr>
      <w:r>
        <w:t xml:space="preserve">Performance is below target primarily due to delays in two programs: the TARGET exploration grants </w:t>
      </w:r>
      <w:proofErr w:type="gramStart"/>
      <w:r>
        <w:t>program</w:t>
      </w:r>
      <w:proofErr w:type="gramEnd"/>
      <w:r>
        <w:t xml:space="preserve"> and the extractives work program. The TARGET exploration grants program was impacted by delays in processing drill hole data and subsequent finalisation of milestone reports by grant recipients. Variance in the extractives work </w:t>
      </w:r>
      <w:r>
        <w:lastRenderedPageBreak/>
        <w:t>program was due to</w:t>
      </w:r>
      <w:r>
        <w:rPr>
          <w:rFonts w:ascii="Cambria" w:hAnsi="Cambria" w:cs="Cambria"/>
        </w:rPr>
        <w:t xml:space="preserve"> </w:t>
      </w:r>
      <w:r>
        <w:t>scheduling issues for Precinct Structure Plans and scope changes impacting the release of the Demand and Supply Study</w:t>
      </w:r>
      <w:r>
        <w:rPr>
          <w:rFonts w:ascii="Cambria" w:hAnsi="Cambria" w:cs="Cambria"/>
        </w:rPr>
        <w:t xml:space="preserve"> </w:t>
      </w:r>
      <w:r>
        <w:t>2022</w:t>
      </w:r>
      <w:r w:rsidRPr="00F079D4">
        <w:rPr>
          <w:rFonts w:cs="VIC"/>
        </w:rPr>
        <w:t>–</w:t>
      </w:r>
      <w:r>
        <w:t>2030.</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0C460D" w:rsidRPr="000F29F6" w14:paraId="09182125" w14:textId="77777777" w:rsidTr="009B275D">
        <w:trPr>
          <w:trHeight w:val="60"/>
        </w:trPr>
        <w:tc>
          <w:tcPr>
            <w:tcW w:w="4673" w:type="dxa"/>
          </w:tcPr>
          <w:p w14:paraId="36880021" w14:textId="77777777" w:rsidR="000C460D" w:rsidRPr="000F29F6" w:rsidRDefault="000C460D" w:rsidP="009B275D">
            <w:pPr>
              <w:pStyle w:val="TableColumnHeading"/>
              <w:rPr>
                <w:sz w:val="20"/>
                <w:szCs w:val="28"/>
              </w:rPr>
            </w:pPr>
            <w:bookmarkStart w:id="151" w:name="ColumnTitles_123"/>
            <w:bookmarkEnd w:id="151"/>
            <w:r w:rsidRPr="000F29F6">
              <w:rPr>
                <w:sz w:val="20"/>
                <w:szCs w:val="28"/>
              </w:rPr>
              <w:t>Performance measures</w:t>
            </w:r>
          </w:p>
        </w:tc>
        <w:tc>
          <w:tcPr>
            <w:tcW w:w="1020" w:type="dxa"/>
          </w:tcPr>
          <w:p w14:paraId="1A79CC0E" w14:textId="77777777" w:rsidR="000C460D" w:rsidRPr="000F29F6" w:rsidRDefault="000C460D" w:rsidP="009B275D">
            <w:pPr>
              <w:pStyle w:val="TableColumnHeading"/>
              <w:rPr>
                <w:sz w:val="20"/>
                <w:szCs w:val="28"/>
              </w:rPr>
            </w:pPr>
            <w:r w:rsidRPr="000F29F6">
              <w:rPr>
                <w:sz w:val="20"/>
                <w:szCs w:val="28"/>
              </w:rPr>
              <w:t>Unit of measure</w:t>
            </w:r>
          </w:p>
        </w:tc>
        <w:tc>
          <w:tcPr>
            <w:tcW w:w="1021" w:type="dxa"/>
          </w:tcPr>
          <w:p w14:paraId="4D95F54D" w14:textId="77777777" w:rsidR="000C460D" w:rsidRPr="000F29F6" w:rsidRDefault="000C460D" w:rsidP="009B275D">
            <w:pPr>
              <w:pStyle w:val="TableColumnHeading"/>
              <w:rPr>
                <w:sz w:val="20"/>
                <w:szCs w:val="28"/>
              </w:rPr>
            </w:pPr>
            <w:r w:rsidRPr="000F29F6">
              <w:rPr>
                <w:sz w:val="20"/>
                <w:szCs w:val="28"/>
              </w:rPr>
              <w:t>2022–23 actual</w:t>
            </w:r>
          </w:p>
        </w:tc>
        <w:tc>
          <w:tcPr>
            <w:tcW w:w="1020" w:type="dxa"/>
          </w:tcPr>
          <w:p w14:paraId="0CF05801" w14:textId="77777777" w:rsidR="000C460D" w:rsidRPr="000F29F6" w:rsidRDefault="000C460D" w:rsidP="009B275D">
            <w:pPr>
              <w:pStyle w:val="TableColumnHeading"/>
              <w:rPr>
                <w:sz w:val="20"/>
                <w:szCs w:val="28"/>
              </w:rPr>
            </w:pPr>
            <w:r w:rsidRPr="000F29F6">
              <w:rPr>
                <w:sz w:val="20"/>
                <w:szCs w:val="28"/>
              </w:rPr>
              <w:t>2022–23 target</w:t>
            </w:r>
          </w:p>
        </w:tc>
        <w:tc>
          <w:tcPr>
            <w:tcW w:w="1361" w:type="dxa"/>
          </w:tcPr>
          <w:p w14:paraId="7B6CC759" w14:textId="77777777" w:rsidR="000C460D" w:rsidRPr="000F29F6" w:rsidRDefault="000C460D" w:rsidP="009B275D">
            <w:pPr>
              <w:pStyle w:val="TableColumnHeading"/>
              <w:rPr>
                <w:sz w:val="20"/>
                <w:szCs w:val="28"/>
              </w:rPr>
            </w:pPr>
            <w:r w:rsidRPr="000F29F6">
              <w:rPr>
                <w:sz w:val="20"/>
                <w:szCs w:val="28"/>
              </w:rPr>
              <w:t>Performance variation (%)</w:t>
            </w:r>
          </w:p>
        </w:tc>
        <w:tc>
          <w:tcPr>
            <w:tcW w:w="823" w:type="dxa"/>
          </w:tcPr>
          <w:p w14:paraId="172888E3" w14:textId="77777777" w:rsidR="000C460D" w:rsidRPr="000F29F6" w:rsidRDefault="000C460D" w:rsidP="009B275D">
            <w:pPr>
              <w:pStyle w:val="TableColumnHeading"/>
              <w:rPr>
                <w:sz w:val="20"/>
                <w:szCs w:val="28"/>
              </w:rPr>
            </w:pPr>
            <w:r w:rsidRPr="000F29F6">
              <w:rPr>
                <w:sz w:val="20"/>
                <w:szCs w:val="28"/>
              </w:rPr>
              <w:t>Result</w:t>
            </w:r>
          </w:p>
        </w:tc>
      </w:tr>
      <w:tr w:rsidR="002E1D3C" w14:paraId="66444413" w14:textId="77777777" w:rsidTr="000F29F6">
        <w:trPr>
          <w:trHeight w:val="60"/>
        </w:trPr>
        <w:tc>
          <w:tcPr>
            <w:tcW w:w="4673" w:type="dxa"/>
          </w:tcPr>
          <w:p w14:paraId="5209E083" w14:textId="51BAC4C9" w:rsidR="002E1D3C" w:rsidRDefault="007D671F" w:rsidP="000C460D">
            <w:pPr>
              <w:pStyle w:val="TableCopy"/>
            </w:pPr>
            <w:r>
              <w:t>Industry</w:t>
            </w:r>
            <w:r w:rsidR="00C316ED">
              <w:t xml:space="preserve"> </w:t>
            </w:r>
            <w:r>
              <w:t>geoscience</w:t>
            </w:r>
            <w:r w:rsidR="00C316ED">
              <w:t xml:space="preserve"> </w:t>
            </w:r>
            <w:r>
              <w:t>data</w:t>
            </w:r>
            <w:r w:rsidR="00C316ED">
              <w:t xml:space="preserve"> </w:t>
            </w:r>
            <w:r>
              <w:t>packages</w:t>
            </w:r>
            <w:r w:rsidR="00C316ED">
              <w:t xml:space="preserve"> </w:t>
            </w:r>
            <w:r>
              <w:t>released</w:t>
            </w:r>
            <w:r w:rsidR="00C316ED">
              <w:t xml:space="preserve"> </w:t>
            </w:r>
            <w:r>
              <w:t>for</w:t>
            </w:r>
            <w:r w:rsidR="00C316ED">
              <w:rPr>
                <w:rFonts w:ascii="Cambria" w:hAnsi="Cambria" w:cs="Cambria"/>
              </w:rPr>
              <w:t xml:space="preserve"> </w:t>
            </w:r>
            <w:r>
              <w:t>minerals</w:t>
            </w:r>
            <w:r w:rsidR="00C316ED">
              <w:t xml:space="preserve"> </w:t>
            </w:r>
            <w:r>
              <w:t>and</w:t>
            </w:r>
            <w:r w:rsidR="00C316ED">
              <w:t xml:space="preserve"> </w:t>
            </w:r>
            <w:r>
              <w:t>petroleum</w:t>
            </w:r>
            <w:r w:rsidR="00C316ED">
              <w:t xml:space="preserve"> </w:t>
            </w:r>
            <w:r>
              <w:t>sectors</w:t>
            </w:r>
            <w:r w:rsidR="00C316ED">
              <w:t xml:space="preserve"> </w:t>
            </w:r>
            <w:r>
              <w:t>consistent</w:t>
            </w:r>
            <w:r w:rsidR="00C316ED">
              <w:t xml:space="preserve"> </w:t>
            </w:r>
            <w:r>
              <w:t>with</w:t>
            </w:r>
            <w:r w:rsidR="00C316ED">
              <w:rPr>
                <w:rFonts w:ascii="Cambria" w:hAnsi="Cambria" w:cs="Cambria"/>
              </w:rPr>
              <w:t xml:space="preserve"> </w:t>
            </w:r>
            <w:r>
              <w:t>agreed</w:t>
            </w:r>
            <w:r w:rsidR="00C316ED">
              <w:t xml:space="preserve"> </w:t>
            </w:r>
            <w:r>
              <w:t>timelines</w:t>
            </w:r>
          </w:p>
        </w:tc>
        <w:tc>
          <w:tcPr>
            <w:tcW w:w="1020" w:type="dxa"/>
          </w:tcPr>
          <w:p w14:paraId="5FF6EE76" w14:textId="77777777" w:rsidR="002E1D3C" w:rsidRDefault="007D671F" w:rsidP="000C460D">
            <w:pPr>
              <w:pStyle w:val="TableCopy"/>
            </w:pPr>
            <w:r>
              <w:t>number</w:t>
            </w:r>
          </w:p>
        </w:tc>
        <w:tc>
          <w:tcPr>
            <w:tcW w:w="1021" w:type="dxa"/>
          </w:tcPr>
          <w:p w14:paraId="1F26FBC9" w14:textId="77777777" w:rsidR="002E1D3C" w:rsidRDefault="007D671F" w:rsidP="000C460D">
            <w:pPr>
              <w:pStyle w:val="TableCopy"/>
            </w:pPr>
            <w:r>
              <w:t>10</w:t>
            </w:r>
          </w:p>
        </w:tc>
        <w:tc>
          <w:tcPr>
            <w:tcW w:w="1020" w:type="dxa"/>
          </w:tcPr>
          <w:p w14:paraId="35961C78" w14:textId="77777777" w:rsidR="002E1D3C" w:rsidRDefault="007D671F" w:rsidP="000C460D">
            <w:pPr>
              <w:pStyle w:val="TableCopy"/>
            </w:pPr>
            <w:r>
              <w:t>10</w:t>
            </w:r>
          </w:p>
        </w:tc>
        <w:tc>
          <w:tcPr>
            <w:tcW w:w="1361" w:type="dxa"/>
          </w:tcPr>
          <w:p w14:paraId="5ACF0840" w14:textId="77777777" w:rsidR="002E1D3C" w:rsidRDefault="007D671F" w:rsidP="000C460D">
            <w:pPr>
              <w:pStyle w:val="TableCopy"/>
            </w:pPr>
            <w:r>
              <w:t>0</w:t>
            </w:r>
          </w:p>
        </w:tc>
        <w:tc>
          <w:tcPr>
            <w:tcW w:w="823" w:type="dxa"/>
          </w:tcPr>
          <w:p w14:paraId="537C653A" w14:textId="2B56E77B" w:rsidR="002E1D3C" w:rsidRPr="005E5802" w:rsidRDefault="005E5802" w:rsidP="005E5802">
            <w:pPr>
              <w:pStyle w:val="TableCopy"/>
            </w:pPr>
            <w:r>
              <w:t>1</w:t>
            </w:r>
          </w:p>
        </w:tc>
      </w:tr>
      <w:tr w:rsidR="002E1D3C" w14:paraId="07329F24" w14:textId="77777777" w:rsidTr="000F29F6">
        <w:trPr>
          <w:trHeight w:val="60"/>
        </w:trPr>
        <w:tc>
          <w:tcPr>
            <w:tcW w:w="4673" w:type="dxa"/>
          </w:tcPr>
          <w:p w14:paraId="63F47D38" w14:textId="07D993ED" w:rsidR="002E1D3C" w:rsidRDefault="007D671F" w:rsidP="000C460D">
            <w:pPr>
              <w:pStyle w:val="TableCopy"/>
            </w:pPr>
            <w:r>
              <w:t>Mineral</w:t>
            </w:r>
            <w:r w:rsidR="00C316ED">
              <w:t xml:space="preserve"> </w:t>
            </w:r>
            <w:r>
              <w:t>licence</w:t>
            </w:r>
            <w:r w:rsidR="00C316ED">
              <w:t xml:space="preserve"> </w:t>
            </w:r>
            <w:r>
              <w:t>applications</w:t>
            </w:r>
            <w:r w:rsidR="00C316ED">
              <w:t xml:space="preserve"> </w:t>
            </w:r>
            <w:r>
              <w:t>and</w:t>
            </w:r>
            <w:r w:rsidR="00C316ED">
              <w:t xml:space="preserve"> </w:t>
            </w:r>
            <w:r>
              <w:t>work</w:t>
            </w:r>
            <w:r w:rsidR="00C316ED">
              <w:t xml:space="preserve"> </w:t>
            </w:r>
            <w:r>
              <w:t>plans</w:t>
            </w:r>
            <w:r w:rsidR="00C316ED">
              <w:t xml:space="preserve"> </w:t>
            </w:r>
            <w:r>
              <w:t>processed</w:t>
            </w:r>
            <w:r w:rsidR="00C316ED">
              <w:rPr>
                <w:rFonts w:ascii="Cambria" w:hAnsi="Cambria" w:cs="Cambria"/>
              </w:rPr>
              <w:t xml:space="preserve"> </w:t>
            </w:r>
            <w:r>
              <w:t>within</w:t>
            </w:r>
            <w:r w:rsidR="00C316ED">
              <w:t xml:space="preserve"> </w:t>
            </w:r>
            <w:r>
              <w:t>regulatory</w:t>
            </w:r>
            <w:r w:rsidR="00C316ED">
              <w:t xml:space="preserve"> </w:t>
            </w:r>
            <w:r>
              <w:t>timeframes</w:t>
            </w:r>
          </w:p>
        </w:tc>
        <w:tc>
          <w:tcPr>
            <w:tcW w:w="1020" w:type="dxa"/>
          </w:tcPr>
          <w:p w14:paraId="3574B1E6" w14:textId="534D53EA" w:rsidR="002E1D3C" w:rsidRDefault="00C51574" w:rsidP="000C460D">
            <w:pPr>
              <w:pStyle w:val="TableCopy"/>
            </w:pPr>
            <w:r>
              <w:t>p</w:t>
            </w:r>
            <w:r w:rsidR="007D671F">
              <w:t>er</w:t>
            </w:r>
            <w:r w:rsidR="00C316ED">
              <w:t xml:space="preserve"> </w:t>
            </w:r>
            <w:r w:rsidR="007D671F">
              <w:t>cent</w:t>
            </w:r>
          </w:p>
        </w:tc>
        <w:tc>
          <w:tcPr>
            <w:tcW w:w="1021" w:type="dxa"/>
          </w:tcPr>
          <w:p w14:paraId="58D99540" w14:textId="77777777" w:rsidR="002E1D3C" w:rsidRDefault="007D671F" w:rsidP="000C460D">
            <w:pPr>
              <w:pStyle w:val="TableCopy"/>
            </w:pPr>
            <w:r>
              <w:t>66.4</w:t>
            </w:r>
          </w:p>
        </w:tc>
        <w:tc>
          <w:tcPr>
            <w:tcW w:w="1020" w:type="dxa"/>
          </w:tcPr>
          <w:p w14:paraId="2E3FAA24" w14:textId="77777777" w:rsidR="002E1D3C" w:rsidRDefault="007D671F" w:rsidP="000C460D">
            <w:pPr>
              <w:pStyle w:val="TableCopy"/>
            </w:pPr>
            <w:r>
              <w:t>95</w:t>
            </w:r>
          </w:p>
        </w:tc>
        <w:tc>
          <w:tcPr>
            <w:tcW w:w="1361" w:type="dxa"/>
          </w:tcPr>
          <w:p w14:paraId="5B6F0483" w14:textId="77777777" w:rsidR="002E1D3C" w:rsidRDefault="007D671F" w:rsidP="000C460D">
            <w:pPr>
              <w:pStyle w:val="TableCopy"/>
            </w:pPr>
            <w:r>
              <w:t>(30)</w:t>
            </w:r>
          </w:p>
        </w:tc>
        <w:tc>
          <w:tcPr>
            <w:tcW w:w="823" w:type="dxa"/>
          </w:tcPr>
          <w:p w14:paraId="4D0D02D6" w14:textId="213121A8" w:rsidR="002E1D3C" w:rsidRPr="005E5802" w:rsidRDefault="005E5802" w:rsidP="005E5802">
            <w:pPr>
              <w:pStyle w:val="TableCopy"/>
            </w:pPr>
            <w:r>
              <w:t>3</w:t>
            </w:r>
          </w:p>
        </w:tc>
      </w:tr>
    </w:tbl>
    <w:p w14:paraId="7DBC3026" w14:textId="5480D461" w:rsidR="000C460D" w:rsidRDefault="000C460D" w:rsidP="000C460D">
      <w:pPr>
        <w:spacing w:before="120"/>
      </w:pPr>
      <w:r>
        <w:t>Performance is below target due to the processing of historical backlog applications that had already exceeded statutory timeframes and the ongoing higher volume of activity in the minerals sector. Projects are underway to improve the effectiveness and efficiency of minerals licensing under the Regulation Reform Incentive Fund.</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0C460D" w:rsidRPr="000F29F6" w14:paraId="6CD18570" w14:textId="77777777" w:rsidTr="00B07F9A">
        <w:trPr>
          <w:trHeight w:val="60"/>
        </w:trPr>
        <w:tc>
          <w:tcPr>
            <w:tcW w:w="4673" w:type="dxa"/>
          </w:tcPr>
          <w:p w14:paraId="60B7A00A" w14:textId="77777777" w:rsidR="000C460D" w:rsidRPr="000F29F6" w:rsidRDefault="000C460D" w:rsidP="00B07F9A">
            <w:pPr>
              <w:pStyle w:val="TableColumnHeading"/>
              <w:rPr>
                <w:sz w:val="20"/>
                <w:szCs w:val="28"/>
              </w:rPr>
            </w:pPr>
            <w:bookmarkStart w:id="152" w:name="ColumnTitles_124"/>
            <w:bookmarkEnd w:id="152"/>
            <w:r w:rsidRPr="000F29F6">
              <w:rPr>
                <w:sz w:val="20"/>
                <w:szCs w:val="28"/>
              </w:rPr>
              <w:t>Performance measures</w:t>
            </w:r>
          </w:p>
        </w:tc>
        <w:tc>
          <w:tcPr>
            <w:tcW w:w="1020" w:type="dxa"/>
          </w:tcPr>
          <w:p w14:paraId="7F8385FB" w14:textId="77777777" w:rsidR="000C460D" w:rsidRPr="000F29F6" w:rsidRDefault="000C460D" w:rsidP="00B07F9A">
            <w:pPr>
              <w:pStyle w:val="TableColumnHeading"/>
              <w:rPr>
                <w:sz w:val="20"/>
                <w:szCs w:val="28"/>
              </w:rPr>
            </w:pPr>
            <w:r w:rsidRPr="000F29F6">
              <w:rPr>
                <w:sz w:val="20"/>
                <w:szCs w:val="28"/>
              </w:rPr>
              <w:t>Unit of measure</w:t>
            </w:r>
          </w:p>
        </w:tc>
        <w:tc>
          <w:tcPr>
            <w:tcW w:w="1021" w:type="dxa"/>
          </w:tcPr>
          <w:p w14:paraId="73B7F307" w14:textId="77777777" w:rsidR="000C460D" w:rsidRPr="000F29F6" w:rsidRDefault="000C460D" w:rsidP="00B07F9A">
            <w:pPr>
              <w:pStyle w:val="TableColumnHeading"/>
              <w:rPr>
                <w:sz w:val="20"/>
                <w:szCs w:val="28"/>
              </w:rPr>
            </w:pPr>
            <w:r w:rsidRPr="000F29F6">
              <w:rPr>
                <w:sz w:val="20"/>
                <w:szCs w:val="28"/>
              </w:rPr>
              <w:t>2022–23 actual</w:t>
            </w:r>
          </w:p>
        </w:tc>
        <w:tc>
          <w:tcPr>
            <w:tcW w:w="1020" w:type="dxa"/>
          </w:tcPr>
          <w:p w14:paraId="72F355B1" w14:textId="77777777" w:rsidR="000C460D" w:rsidRPr="000F29F6" w:rsidRDefault="000C460D" w:rsidP="00B07F9A">
            <w:pPr>
              <w:pStyle w:val="TableColumnHeading"/>
              <w:rPr>
                <w:sz w:val="20"/>
                <w:szCs w:val="28"/>
              </w:rPr>
            </w:pPr>
            <w:r w:rsidRPr="000F29F6">
              <w:rPr>
                <w:sz w:val="20"/>
                <w:szCs w:val="28"/>
              </w:rPr>
              <w:t>2022–23 target</w:t>
            </w:r>
          </w:p>
        </w:tc>
        <w:tc>
          <w:tcPr>
            <w:tcW w:w="1361" w:type="dxa"/>
          </w:tcPr>
          <w:p w14:paraId="7C2B54C5" w14:textId="77777777" w:rsidR="000C460D" w:rsidRPr="000F29F6" w:rsidRDefault="000C460D" w:rsidP="00B07F9A">
            <w:pPr>
              <w:pStyle w:val="TableColumnHeading"/>
              <w:rPr>
                <w:sz w:val="20"/>
                <w:szCs w:val="28"/>
              </w:rPr>
            </w:pPr>
            <w:r w:rsidRPr="000F29F6">
              <w:rPr>
                <w:sz w:val="20"/>
                <w:szCs w:val="28"/>
              </w:rPr>
              <w:t>Performance variation (%)</w:t>
            </w:r>
          </w:p>
        </w:tc>
        <w:tc>
          <w:tcPr>
            <w:tcW w:w="823" w:type="dxa"/>
          </w:tcPr>
          <w:p w14:paraId="255FF1F2" w14:textId="77777777" w:rsidR="000C460D" w:rsidRPr="000F29F6" w:rsidRDefault="000C460D" w:rsidP="00B07F9A">
            <w:pPr>
              <w:pStyle w:val="TableColumnHeading"/>
              <w:rPr>
                <w:sz w:val="20"/>
                <w:szCs w:val="28"/>
              </w:rPr>
            </w:pPr>
            <w:r w:rsidRPr="000F29F6">
              <w:rPr>
                <w:sz w:val="20"/>
                <w:szCs w:val="28"/>
              </w:rPr>
              <w:t>Result</w:t>
            </w:r>
          </w:p>
        </w:tc>
      </w:tr>
      <w:tr w:rsidR="002E1D3C" w14:paraId="327FB54A" w14:textId="77777777" w:rsidTr="000F29F6">
        <w:trPr>
          <w:trHeight w:val="60"/>
        </w:trPr>
        <w:tc>
          <w:tcPr>
            <w:tcW w:w="4673" w:type="dxa"/>
          </w:tcPr>
          <w:p w14:paraId="65B2EE12" w14:textId="762F7E7B" w:rsidR="002E1D3C" w:rsidRDefault="007D671F" w:rsidP="000C460D">
            <w:pPr>
              <w:pStyle w:val="TableCopy"/>
            </w:pPr>
            <w:r>
              <w:t>Regulatory</w:t>
            </w:r>
            <w:r w:rsidR="00C316ED">
              <w:t xml:space="preserve"> </w:t>
            </w:r>
            <w:r>
              <w:t>audits</w:t>
            </w:r>
            <w:r w:rsidR="00C316ED">
              <w:t xml:space="preserve"> </w:t>
            </w:r>
            <w:r>
              <w:t>completed</w:t>
            </w:r>
            <w:r w:rsidR="00C316ED">
              <w:t xml:space="preserve"> </w:t>
            </w:r>
            <w:r>
              <w:t>within</w:t>
            </w:r>
            <w:r w:rsidR="00C316ED">
              <w:t xml:space="preserve"> </w:t>
            </w:r>
            <w:r>
              <w:t>agreed</w:t>
            </w:r>
            <w:r w:rsidR="00C316ED">
              <w:t xml:space="preserve"> </w:t>
            </w:r>
            <w:r>
              <w:t>timelines</w:t>
            </w:r>
          </w:p>
        </w:tc>
        <w:tc>
          <w:tcPr>
            <w:tcW w:w="1020" w:type="dxa"/>
          </w:tcPr>
          <w:p w14:paraId="1C64169C" w14:textId="02AAAAE1" w:rsidR="002E1D3C" w:rsidRDefault="00C51574" w:rsidP="000C460D">
            <w:pPr>
              <w:pStyle w:val="TableCopy"/>
            </w:pPr>
            <w:r>
              <w:t>p</w:t>
            </w:r>
            <w:r w:rsidR="007D671F">
              <w:t>er</w:t>
            </w:r>
            <w:r w:rsidR="00C316ED">
              <w:t xml:space="preserve"> </w:t>
            </w:r>
            <w:r w:rsidR="007D671F">
              <w:t>cent</w:t>
            </w:r>
          </w:p>
        </w:tc>
        <w:tc>
          <w:tcPr>
            <w:tcW w:w="1021" w:type="dxa"/>
          </w:tcPr>
          <w:p w14:paraId="46C431FE" w14:textId="77777777" w:rsidR="002E1D3C" w:rsidRDefault="007D671F" w:rsidP="000C460D">
            <w:pPr>
              <w:pStyle w:val="TableCopy"/>
            </w:pPr>
            <w:r>
              <w:t>100</w:t>
            </w:r>
          </w:p>
        </w:tc>
        <w:tc>
          <w:tcPr>
            <w:tcW w:w="1020" w:type="dxa"/>
          </w:tcPr>
          <w:p w14:paraId="6FBEB683" w14:textId="77777777" w:rsidR="002E1D3C" w:rsidRDefault="007D671F" w:rsidP="000C460D">
            <w:pPr>
              <w:pStyle w:val="TableCopy"/>
            </w:pPr>
            <w:r>
              <w:t>98</w:t>
            </w:r>
          </w:p>
        </w:tc>
        <w:tc>
          <w:tcPr>
            <w:tcW w:w="1361" w:type="dxa"/>
          </w:tcPr>
          <w:p w14:paraId="026CA63F" w14:textId="77777777" w:rsidR="002E1D3C" w:rsidRDefault="007D671F" w:rsidP="000C460D">
            <w:pPr>
              <w:pStyle w:val="TableCopy"/>
            </w:pPr>
            <w:r>
              <w:t>2</w:t>
            </w:r>
          </w:p>
        </w:tc>
        <w:tc>
          <w:tcPr>
            <w:tcW w:w="823" w:type="dxa"/>
          </w:tcPr>
          <w:p w14:paraId="1D326CAC" w14:textId="0FFABD63" w:rsidR="002E1D3C" w:rsidRPr="005E5802" w:rsidRDefault="005E5802" w:rsidP="005E5802">
            <w:pPr>
              <w:pStyle w:val="TableCopy"/>
            </w:pPr>
            <w:r>
              <w:t>1</w:t>
            </w:r>
          </w:p>
        </w:tc>
      </w:tr>
    </w:tbl>
    <w:p w14:paraId="37902C59" w14:textId="4E1C9E46" w:rsidR="000C460D" w:rsidRDefault="000C460D"/>
    <w:p w14:paraId="3AF0B82D" w14:textId="53183A85" w:rsidR="000C460D" w:rsidRPr="000C460D" w:rsidRDefault="000C460D" w:rsidP="000C460D">
      <w:pPr>
        <w:pStyle w:val="Normalbeforebullets"/>
        <w:rPr>
          <w:b/>
          <w:bCs/>
        </w:rPr>
      </w:pPr>
      <w:r w:rsidRPr="000C460D">
        <w:rPr>
          <w:b/>
          <w:bCs/>
        </w:rPr>
        <w:t>Cost</w:t>
      </w:r>
    </w:p>
    <w:tbl>
      <w:tblPr>
        <w:tblStyle w:val="TableGrid"/>
        <w:tblW w:w="9918" w:type="dxa"/>
        <w:tblLayout w:type="fixed"/>
        <w:tblLook w:val="0020" w:firstRow="1" w:lastRow="0" w:firstColumn="0" w:lastColumn="0" w:noHBand="0" w:noVBand="0"/>
      </w:tblPr>
      <w:tblGrid>
        <w:gridCol w:w="4673"/>
        <w:gridCol w:w="1020"/>
        <w:gridCol w:w="1021"/>
        <w:gridCol w:w="1020"/>
        <w:gridCol w:w="1361"/>
        <w:gridCol w:w="823"/>
      </w:tblGrid>
      <w:tr w:rsidR="000C460D" w:rsidRPr="000F29F6" w14:paraId="5A37A3EE" w14:textId="77777777" w:rsidTr="004C0107">
        <w:trPr>
          <w:trHeight w:val="60"/>
        </w:trPr>
        <w:tc>
          <w:tcPr>
            <w:tcW w:w="4673" w:type="dxa"/>
          </w:tcPr>
          <w:p w14:paraId="68DC73CE" w14:textId="77777777" w:rsidR="000C460D" w:rsidRPr="000F29F6" w:rsidRDefault="000C460D" w:rsidP="004C0107">
            <w:pPr>
              <w:pStyle w:val="TableColumnHeading"/>
              <w:rPr>
                <w:sz w:val="20"/>
                <w:szCs w:val="28"/>
              </w:rPr>
            </w:pPr>
            <w:bookmarkStart w:id="153" w:name="ColumnTitles_125"/>
            <w:bookmarkEnd w:id="153"/>
            <w:r w:rsidRPr="000F29F6">
              <w:rPr>
                <w:sz w:val="20"/>
                <w:szCs w:val="28"/>
              </w:rPr>
              <w:t>Performance measures</w:t>
            </w:r>
          </w:p>
        </w:tc>
        <w:tc>
          <w:tcPr>
            <w:tcW w:w="1020" w:type="dxa"/>
          </w:tcPr>
          <w:p w14:paraId="6C538C09" w14:textId="77777777" w:rsidR="000C460D" w:rsidRPr="000F29F6" w:rsidRDefault="000C460D" w:rsidP="004C0107">
            <w:pPr>
              <w:pStyle w:val="TableColumnHeading"/>
              <w:rPr>
                <w:sz w:val="20"/>
                <w:szCs w:val="28"/>
              </w:rPr>
            </w:pPr>
            <w:r w:rsidRPr="000F29F6">
              <w:rPr>
                <w:sz w:val="20"/>
                <w:szCs w:val="28"/>
              </w:rPr>
              <w:t>Unit of measure</w:t>
            </w:r>
          </w:p>
        </w:tc>
        <w:tc>
          <w:tcPr>
            <w:tcW w:w="1021" w:type="dxa"/>
          </w:tcPr>
          <w:p w14:paraId="5C302C2E" w14:textId="77777777" w:rsidR="000C460D" w:rsidRPr="000F29F6" w:rsidRDefault="000C460D" w:rsidP="004C0107">
            <w:pPr>
              <w:pStyle w:val="TableColumnHeading"/>
              <w:rPr>
                <w:sz w:val="20"/>
                <w:szCs w:val="28"/>
              </w:rPr>
            </w:pPr>
            <w:r w:rsidRPr="000F29F6">
              <w:rPr>
                <w:sz w:val="20"/>
                <w:szCs w:val="28"/>
              </w:rPr>
              <w:t>2022–23 actual</w:t>
            </w:r>
          </w:p>
        </w:tc>
        <w:tc>
          <w:tcPr>
            <w:tcW w:w="1020" w:type="dxa"/>
          </w:tcPr>
          <w:p w14:paraId="3F1BC4BE" w14:textId="77777777" w:rsidR="000C460D" w:rsidRPr="000F29F6" w:rsidRDefault="000C460D" w:rsidP="004C0107">
            <w:pPr>
              <w:pStyle w:val="TableColumnHeading"/>
              <w:rPr>
                <w:sz w:val="20"/>
                <w:szCs w:val="28"/>
              </w:rPr>
            </w:pPr>
            <w:r w:rsidRPr="000F29F6">
              <w:rPr>
                <w:sz w:val="20"/>
                <w:szCs w:val="28"/>
              </w:rPr>
              <w:t>2022–23 target</w:t>
            </w:r>
          </w:p>
        </w:tc>
        <w:tc>
          <w:tcPr>
            <w:tcW w:w="1361" w:type="dxa"/>
          </w:tcPr>
          <w:p w14:paraId="2757734F" w14:textId="77777777" w:rsidR="000C460D" w:rsidRPr="000F29F6" w:rsidRDefault="000C460D" w:rsidP="004C0107">
            <w:pPr>
              <w:pStyle w:val="TableColumnHeading"/>
              <w:rPr>
                <w:sz w:val="20"/>
                <w:szCs w:val="28"/>
              </w:rPr>
            </w:pPr>
            <w:r w:rsidRPr="000F29F6">
              <w:rPr>
                <w:sz w:val="20"/>
                <w:szCs w:val="28"/>
              </w:rPr>
              <w:t>Performance variation (%)</w:t>
            </w:r>
          </w:p>
        </w:tc>
        <w:tc>
          <w:tcPr>
            <w:tcW w:w="823" w:type="dxa"/>
          </w:tcPr>
          <w:p w14:paraId="60EF5FB6" w14:textId="77777777" w:rsidR="000C460D" w:rsidRPr="000F29F6" w:rsidRDefault="000C460D" w:rsidP="004C0107">
            <w:pPr>
              <w:pStyle w:val="TableColumnHeading"/>
              <w:rPr>
                <w:sz w:val="20"/>
                <w:szCs w:val="28"/>
              </w:rPr>
            </w:pPr>
            <w:r w:rsidRPr="000F29F6">
              <w:rPr>
                <w:sz w:val="20"/>
                <w:szCs w:val="28"/>
              </w:rPr>
              <w:t>Result</w:t>
            </w:r>
          </w:p>
        </w:tc>
      </w:tr>
      <w:tr w:rsidR="002E1D3C" w14:paraId="76FCB0D3" w14:textId="77777777" w:rsidTr="000F29F6">
        <w:trPr>
          <w:trHeight w:val="60"/>
        </w:trPr>
        <w:tc>
          <w:tcPr>
            <w:tcW w:w="4673" w:type="dxa"/>
          </w:tcPr>
          <w:p w14:paraId="34369DF5" w14:textId="31D69F55" w:rsidR="002E1D3C" w:rsidRDefault="007D671F" w:rsidP="000C460D">
            <w:pPr>
              <w:pStyle w:val="TableCopy"/>
            </w:pPr>
            <w:r>
              <w:t>Total</w:t>
            </w:r>
            <w:r w:rsidR="00C316ED">
              <w:t xml:space="preserve"> </w:t>
            </w:r>
            <w:r>
              <w:t>output</w:t>
            </w:r>
            <w:r w:rsidR="00C316ED">
              <w:t xml:space="preserve"> </w:t>
            </w:r>
            <w:r>
              <w:t>cost</w:t>
            </w:r>
          </w:p>
        </w:tc>
        <w:tc>
          <w:tcPr>
            <w:tcW w:w="1020" w:type="dxa"/>
          </w:tcPr>
          <w:p w14:paraId="2E569127" w14:textId="76A90D7C" w:rsidR="002E1D3C" w:rsidRDefault="007D671F" w:rsidP="000C460D">
            <w:pPr>
              <w:pStyle w:val="TableCopy"/>
            </w:pPr>
            <w:r>
              <w:t>$</w:t>
            </w:r>
            <w:r w:rsidR="00C316ED">
              <w:rPr>
                <w:rFonts w:ascii="Cambria" w:hAnsi="Cambria" w:cs="Cambria"/>
              </w:rPr>
              <w:t xml:space="preserve"> </w:t>
            </w:r>
            <w:r>
              <w:t>million</w:t>
            </w:r>
          </w:p>
        </w:tc>
        <w:tc>
          <w:tcPr>
            <w:tcW w:w="1021" w:type="dxa"/>
          </w:tcPr>
          <w:p w14:paraId="4A0B5424" w14:textId="77777777" w:rsidR="002E1D3C" w:rsidRDefault="007D671F" w:rsidP="000C460D">
            <w:pPr>
              <w:pStyle w:val="TableCopy"/>
            </w:pPr>
            <w:r>
              <w:t>47.9</w:t>
            </w:r>
          </w:p>
        </w:tc>
        <w:tc>
          <w:tcPr>
            <w:tcW w:w="1020" w:type="dxa"/>
          </w:tcPr>
          <w:p w14:paraId="2FA7D427" w14:textId="77777777" w:rsidR="002E1D3C" w:rsidRDefault="007D671F" w:rsidP="000C460D">
            <w:pPr>
              <w:pStyle w:val="TableCopy"/>
            </w:pPr>
            <w:r>
              <w:t>69.4</w:t>
            </w:r>
          </w:p>
        </w:tc>
        <w:tc>
          <w:tcPr>
            <w:tcW w:w="1361" w:type="dxa"/>
          </w:tcPr>
          <w:p w14:paraId="5482A54C" w14:textId="77777777" w:rsidR="002E1D3C" w:rsidRDefault="007D671F" w:rsidP="000C460D">
            <w:pPr>
              <w:pStyle w:val="TableCopy"/>
            </w:pPr>
            <w:r>
              <w:t>(31)</w:t>
            </w:r>
          </w:p>
        </w:tc>
        <w:tc>
          <w:tcPr>
            <w:tcW w:w="823" w:type="dxa"/>
          </w:tcPr>
          <w:p w14:paraId="330C393D" w14:textId="3720E79F" w:rsidR="002E1D3C" w:rsidRPr="005E5802" w:rsidRDefault="005E5802" w:rsidP="005E5802">
            <w:pPr>
              <w:pStyle w:val="TableCopy"/>
            </w:pPr>
            <w:r>
              <w:t>1</w:t>
            </w:r>
          </w:p>
        </w:tc>
      </w:tr>
    </w:tbl>
    <w:p w14:paraId="3E528497" w14:textId="32644D3E" w:rsidR="002E1D3C" w:rsidRDefault="000C460D" w:rsidP="000C460D">
      <w:pPr>
        <w:spacing w:before="120"/>
      </w:pPr>
      <w:r>
        <w:t xml:space="preserve">The lower than budgeted output cost is primarily due to the transfer of the </w:t>
      </w:r>
      <w:proofErr w:type="spellStart"/>
      <w:r>
        <w:t>CarbonNet</w:t>
      </w:r>
      <w:proofErr w:type="spellEnd"/>
      <w:r>
        <w:t xml:space="preserve"> Project to the Department of Jobs,</w:t>
      </w:r>
      <w:r>
        <w:rPr>
          <w:rFonts w:ascii="Cambria" w:hAnsi="Cambria" w:cs="Cambria"/>
        </w:rPr>
        <w:t xml:space="preserve"> </w:t>
      </w:r>
      <w:r>
        <w:t xml:space="preserve">Skills, Infrastructure and Regions (DJSIR) </w:t>
      </w:r>
      <w:proofErr w:type="gramStart"/>
      <w:r>
        <w:t>as a result of</w:t>
      </w:r>
      <w:proofErr w:type="gramEnd"/>
      <w:r>
        <w:t xml:space="preserve"> Machinery of Government (</w:t>
      </w:r>
      <w:proofErr w:type="spellStart"/>
      <w:r>
        <w:t>MoG</w:t>
      </w:r>
      <w:proofErr w:type="spellEnd"/>
      <w:r>
        <w:t>) changes effective from 1</w:t>
      </w:r>
      <w:r>
        <w:rPr>
          <w:rFonts w:ascii="Cambria" w:hAnsi="Cambria" w:cs="Cambria"/>
        </w:rPr>
        <w:t xml:space="preserve"> </w:t>
      </w:r>
      <w:r>
        <w:t>January</w:t>
      </w:r>
      <w:r>
        <w:rPr>
          <w:rFonts w:ascii="Cambria" w:hAnsi="Cambria" w:cs="Cambria"/>
        </w:rPr>
        <w:t xml:space="preserve"> </w:t>
      </w:r>
      <w:r>
        <w:t>2023.</w:t>
      </w:r>
    </w:p>
    <w:p w14:paraId="7EB575E2" w14:textId="77777777" w:rsidR="002E1D3C" w:rsidRDefault="007D671F" w:rsidP="000C460D">
      <w:pPr>
        <w:pStyle w:val="FootnoteText"/>
      </w:pPr>
      <w:r>
        <w:t>Note:</w:t>
      </w:r>
    </w:p>
    <w:p w14:paraId="127867EC" w14:textId="5BB1274C" w:rsidR="002E1D3C" w:rsidRDefault="005E5802" w:rsidP="000C460D">
      <w:pPr>
        <w:pStyle w:val="FootnoteText"/>
      </w:pPr>
      <w:r>
        <w:t>1</w:t>
      </w:r>
      <w:r w:rsidR="007D671F">
        <w:tab/>
        <w:t>Performance</w:t>
      </w:r>
      <w:r w:rsidR="00C316ED">
        <w:t xml:space="preserve"> </w:t>
      </w:r>
      <w:r w:rsidR="007D671F">
        <w:t>target</w:t>
      </w:r>
      <w:r w:rsidR="00C316ED">
        <w:t xml:space="preserve"> </w:t>
      </w:r>
      <w:r w:rsidR="007D671F">
        <w:t>achieved</w:t>
      </w:r>
      <w:r w:rsidR="00C316ED">
        <w:t xml:space="preserve"> </w:t>
      </w:r>
      <w:r w:rsidR="007D671F">
        <w:t>or</w:t>
      </w:r>
      <w:r w:rsidR="00C316ED">
        <w:t xml:space="preserve"> </w:t>
      </w:r>
      <w:r w:rsidR="007D671F">
        <w:t>exceeded</w:t>
      </w:r>
    </w:p>
    <w:p w14:paraId="30379649" w14:textId="71A83E39" w:rsidR="002E1D3C" w:rsidRDefault="005E5802" w:rsidP="000C460D">
      <w:pPr>
        <w:pStyle w:val="FootnoteText"/>
      </w:pPr>
      <w:r>
        <w:t>2</w:t>
      </w:r>
      <w:r w:rsidR="007D671F">
        <w:tab/>
        <w:t>Performance</w:t>
      </w:r>
      <w:r w:rsidR="00C316ED">
        <w:t xml:space="preserve"> </w:t>
      </w:r>
      <w:r w:rsidR="007D671F">
        <w:t>target</w:t>
      </w:r>
      <w:r w:rsidR="00C316ED">
        <w:t xml:space="preserve"> </w:t>
      </w:r>
      <w:r w:rsidR="007D671F">
        <w:t>not</w:t>
      </w:r>
      <w:r w:rsidR="00C316ED">
        <w:t xml:space="preserve"> </w:t>
      </w:r>
      <w:r w:rsidR="007D671F">
        <w:t>achieved</w:t>
      </w:r>
      <w:r w:rsidR="00C316ED">
        <w:t xml:space="preserve"> </w:t>
      </w:r>
      <w:r w:rsidR="007D671F">
        <w:t>–</w:t>
      </w:r>
      <w:r w:rsidR="00C316ED">
        <w:t xml:space="preserve"> </w:t>
      </w:r>
      <w:r w:rsidR="007D671F">
        <w:t>within</w:t>
      </w:r>
      <w:r w:rsidR="00C316ED">
        <w:t xml:space="preserve"> </w:t>
      </w:r>
      <w:r w:rsidR="007D671F">
        <w:t>5</w:t>
      </w:r>
      <w:r w:rsidR="00C316ED">
        <w:t xml:space="preserve"> </w:t>
      </w:r>
      <w:r w:rsidR="007D671F">
        <w:t>per</w:t>
      </w:r>
      <w:r w:rsidR="00C316ED">
        <w:t xml:space="preserve"> </w:t>
      </w:r>
      <w:r w:rsidR="007D671F">
        <w:t>cent</w:t>
      </w:r>
      <w:r w:rsidR="00C316ED">
        <w:t xml:space="preserve"> </w:t>
      </w:r>
      <w:r w:rsidR="007D671F">
        <w:t>variance</w:t>
      </w:r>
    </w:p>
    <w:p w14:paraId="5F8D4848" w14:textId="5A0CE46D" w:rsidR="002E1D3C" w:rsidRDefault="005E5802" w:rsidP="005E5802">
      <w:pPr>
        <w:pStyle w:val="FootnoteText"/>
        <w:spacing w:after="280"/>
      </w:pPr>
      <w:r>
        <w:t>3</w:t>
      </w:r>
      <w:r w:rsidR="007D671F">
        <w:tab/>
        <w:t>Performance</w:t>
      </w:r>
      <w:r w:rsidR="00C316ED">
        <w:t xml:space="preserve"> </w:t>
      </w:r>
      <w:r w:rsidR="007D671F">
        <w:t>target</w:t>
      </w:r>
      <w:r w:rsidR="00C316ED">
        <w:t xml:space="preserve"> </w:t>
      </w:r>
      <w:r w:rsidR="007D671F">
        <w:t>not</w:t>
      </w:r>
      <w:r w:rsidR="00C316ED">
        <w:t xml:space="preserve"> </w:t>
      </w:r>
      <w:r w:rsidR="007D671F">
        <w:t>achieved</w:t>
      </w:r>
      <w:r w:rsidR="00C316ED">
        <w:t xml:space="preserve"> </w:t>
      </w:r>
      <w:r w:rsidR="007D671F">
        <w:t>–</w:t>
      </w:r>
      <w:r w:rsidR="00C316ED">
        <w:t xml:space="preserve"> </w:t>
      </w:r>
      <w:r w:rsidR="007D671F">
        <w:t>exceeds</w:t>
      </w:r>
      <w:r w:rsidR="00C316ED">
        <w:t xml:space="preserve"> </w:t>
      </w:r>
      <w:r w:rsidR="007D671F">
        <w:t>5</w:t>
      </w:r>
      <w:r w:rsidR="00C316ED">
        <w:t xml:space="preserve"> </w:t>
      </w:r>
      <w:r w:rsidR="007D671F">
        <w:t>per</w:t>
      </w:r>
      <w:r w:rsidR="00C316ED">
        <w:t xml:space="preserve"> </w:t>
      </w:r>
      <w:r w:rsidR="007D671F">
        <w:t>cent</w:t>
      </w:r>
      <w:r w:rsidR="00C316ED">
        <w:t xml:space="preserve"> </w:t>
      </w:r>
      <w:r w:rsidR="007D671F">
        <w:t>variance.</w:t>
      </w:r>
    </w:p>
    <w:p w14:paraId="048BDF39" w14:textId="122FF354" w:rsidR="002E1D3C" w:rsidRDefault="007D671F" w:rsidP="005E5802">
      <w:pPr>
        <w:pStyle w:val="Heading1"/>
      </w:pPr>
      <w:bookmarkStart w:id="154" w:name="_Toc151731557"/>
      <w:r>
        <w:lastRenderedPageBreak/>
        <w:t>Our</w:t>
      </w:r>
      <w:r w:rsidR="00C316ED">
        <w:t xml:space="preserve"> </w:t>
      </w:r>
      <w:r>
        <w:t>People</w:t>
      </w:r>
      <w:bookmarkEnd w:id="154"/>
    </w:p>
    <w:p w14:paraId="04FF3533" w14:textId="5FDA8A5E" w:rsidR="002E1D3C" w:rsidRDefault="008E5252" w:rsidP="008E5252">
      <w:pPr>
        <w:pStyle w:val="Bullet"/>
      </w:pPr>
      <w:r>
        <w:t>5 Gender Equality</w:t>
      </w:r>
    </w:p>
    <w:p w14:paraId="5DFB0EB0" w14:textId="0EA943C9" w:rsidR="008E5252" w:rsidRDefault="008E5252" w:rsidP="008E5252">
      <w:pPr>
        <w:pStyle w:val="Bullet"/>
      </w:pPr>
      <w:r>
        <w:t>10 Reduced Inequalities</w:t>
      </w:r>
    </w:p>
    <w:p w14:paraId="0E9A4213" w14:textId="18E62A97" w:rsidR="008E5252" w:rsidRDefault="008E5252" w:rsidP="008E5252">
      <w:pPr>
        <w:pStyle w:val="Bulletlast"/>
      </w:pPr>
      <w:r>
        <w:t>Peace, Justice and Strong Institutions</w:t>
      </w:r>
    </w:p>
    <w:p w14:paraId="566D3F45" w14:textId="7EFA23AA" w:rsidR="002E1D3C" w:rsidRDefault="007D671F" w:rsidP="008E5252">
      <w:pPr>
        <w:rPr>
          <w:spacing w:val="-1"/>
        </w:rPr>
      </w:pPr>
      <w:r>
        <w:rPr>
          <w:spacing w:val="1"/>
        </w:rPr>
        <w:t>At</w:t>
      </w:r>
      <w:r w:rsidR="00C316ED">
        <w:rPr>
          <w:spacing w:val="1"/>
        </w:rPr>
        <w:t xml:space="preserve"> </w:t>
      </w:r>
      <w:r>
        <w:rPr>
          <w:spacing w:val="1"/>
        </w:rPr>
        <w:t>DEECA,</w:t>
      </w:r>
      <w:r w:rsidR="00C316ED">
        <w:rPr>
          <w:spacing w:val="1"/>
        </w:rPr>
        <w:t xml:space="preserve"> </w:t>
      </w:r>
      <w:r>
        <w:rPr>
          <w:spacing w:val="1"/>
        </w:rPr>
        <w:t>our</w:t>
      </w:r>
      <w:r w:rsidR="00C316ED">
        <w:rPr>
          <w:spacing w:val="1"/>
        </w:rPr>
        <w:t xml:space="preserve"> </w:t>
      </w:r>
      <w:r>
        <w:rPr>
          <w:spacing w:val="1"/>
        </w:rPr>
        <w:t>aspiration</w:t>
      </w:r>
      <w:r w:rsidR="00C316ED">
        <w:rPr>
          <w:spacing w:val="1"/>
        </w:rPr>
        <w:t xml:space="preserve"> </w:t>
      </w:r>
      <w:r>
        <w:rPr>
          <w:spacing w:val="1"/>
        </w:rPr>
        <w:t>is</w:t>
      </w:r>
      <w:r w:rsidR="00C316ED">
        <w:rPr>
          <w:spacing w:val="1"/>
        </w:rPr>
        <w:t xml:space="preserve"> </w:t>
      </w:r>
      <w:r>
        <w:rPr>
          <w:spacing w:val="1"/>
        </w:rPr>
        <w:t>to</w:t>
      </w:r>
      <w:r w:rsidR="00C316ED">
        <w:rPr>
          <w:spacing w:val="1"/>
        </w:rPr>
        <w:t xml:space="preserve"> </w:t>
      </w:r>
      <w:r>
        <w:rPr>
          <w:spacing w:val="1"/>
        </w:rPr>
        <w:t>have</w:t>
      </w:r>
      <w:r w:rsidR="00C316ED">
        <w:rPr>
          <w:spacing w:val="1"/>
        </w:rPr>
        <w:t xml:space="preserve"> </w:t>
      </w:r>
      <w:r>
        <w:rPr>
          <w:spacing w:val="1"/>
        </w:rPr>
        <w:t>a</w:t>
      </w:r>
      <w:r w:rsidR="00C316ED">
        <w:rPr>
          <w:spacing w:val="1"/>
        </w:rPr>
        <w:t xml:space="preserve"> </w:t>
      </w:r>
      <w:r>
        <w:rPr>
          <w:spacing w:val="1"/>
        </w:rPr>
        <w:t>workforce</w:t>
      </w:r>
      <w:r w:rsidR="00C316ED">
        <w:rPr>
          <w:spacing w:val="1"/>
        </w:rPr>
        <w:t xml:space="preserve"> </w:t>
      </w:r>
      <w:r>
        <w:t>that</w:t>
      </w:r>
      <w:r w:rsidR="00C316ED">
        <w:rPr>
          <w:rFonts w:ascii="Cambria" w:hAnsi="Cambria" w:cs="Cambria"/>
        </w:rPr>
        <w:t xml:space="preserve"> </w:t>
      </w:r>
      <w:r>
        <w:t>reflects</w:t>
      </w:r>
      <w:r w:rsidR="00C316ED">
        <w:t xml:space="preserve"> </w:t>
      </w:r>
      <w:r>
        <w:t>the</w:t>
      </w:r>
      <w:r w:rsidR="00C316ED">
        <w:t xml:space="preserve"> </w:t>
      </w:r>
      <w:r>
        <w:t>communities</w:t>
      </w:r>
      <w:r w:rsidR="00C316ED">
        <w:t xml:space="preserve"> </w:t>
      </w:r>
      <w:r>
        <w:t>that</w:t>
      </w:r>
      <w:r w:rsidR="00C316ED">
        <w:t xml:space="preserve"> </w:t>
      </w:r>
      <w:r>
        <w:t>we</w:t>
      </w:r>
      <w:r w:rsidR="00C316ED">
        <w:t xml:space="preserve"> </w:t>
      </w:r>
      <w:r>
        <w:t>serve</w:t>
      </w:r>
      <w:r w:rsidR="00C316ED">
        <w:t xml:space="preserve"> </w:t>
      </w:r>
      <w:r>
        <w:t>and</w:t>
      </w:r>
      <w:r w:rsidR="00C316ED">
        <w:t xml:space="preserve"> </w:t>
      </w:r>
      <w:r>
        <w:t>live</w:t>
      </w:r>
      <w:r w:rsidR="00C316ED">
        <w:t xml:space="preserve"> </w:t>
      </w:r>
      <w:r>
        <w:t>in.</w:t>
      </w:r>
      <w:r w:rsidR="00C316ED">
        <w:t xml:space="preserve"> </w:t>
      </w:r>
      <w:r>
        <w:t>We</w:t>
      </w:r>
      <w:r w:rsidR="00C316ED">
        <w:t xml:space="preserve"> </w:t>
      </w:r>
      <w:r>
        <w:t>are</w:t>
      </w:r>
      <w:r w:rsidR="00C316ED">
        <w:t xml:space="preserve"> </w:t>
      </w:r>
      <w:r>
        <w:t>committed</w:t>
      </w:r>
      <w:r w:rsidR="00C316ED">
        <w:t xml:space="preserve"> </w:t>
      </w:r>
      <w:r>
        <w:t>to</w:t>
      </w:r>
      <w:r w:rsidR="00C316ED">
        <w:t xml:space="preserve"> </w:t>
      </w:r>
      <w:r>
        <w:t>fostering</w:t>
      </w:r>
      <w:r w:rsidR="00C316ED">
        <w:t xml:space="preserve"> </w:t>
      </w:r>
      <w:r>
        <w:t>a</w:t>
      </w:r>
      <w:r w:rsidR="00C316ED">
        <w:t xml:space="preserve"> </w:t>
      </w:r>
      <w:r>
        <w:t>culture</w:t>
      </w:r>
      <w:r w:rsidR="00C316ED">
        <w:t xml:space="preserve"> </w:t>
      </w:r>
      <w:r>
        <w:t>where</w:t>
      </w:r>
      <w:r w:rsidR="00C316ED">
        <w:t xml:space="preserve"> </w:t>
      </w:r>
      <w:r>
        <w:rPr>
          <w:spacing w:val="1"/>
        </w:rPr>
        <w:t>our</w:t>
      </w:r>
      <w:r w:rsidR="00C316ED">
        <w:rPr>
          <w:rFonts w:ascii="Cambria" w:hAnsi="Cambria" w:cs="Cambria"/>
          <w:spacing w:val="1"/>
        </w:rPr>
        <w:t xml:space="preserve"> </w:t>
      </w:r>
      <w:r>
        <w:rPr>
          <w:spacing w:val="1"/>
        </w:rPr>
        <w:t>employees</w:t>
      </w:r>
      <w:r w:rsidR="00C316ED">
        <w:rPr>
          <w:spacing w:val="1"/>
        </w:rPr>
        <w:t xml:space="preserve"> </w:t>
      </w:r>
      <w:r>
        <w:rPr>
          <w:spacing w:val="1"/>
        </w:rPr>
        <w:t>are</w:t>
      </w:r>
      <w:r w:rsidR="00C316ED">
        <w:rPr>
          <w:spacing w:val="1"/>
        </w:rPr>
        <w:t xml:space="preserve"> </w:t>
      </w:r>
      <w:r>
        <w:rPr>
          <w:spacing w:val="1"/>
        </w:rPr>
        <w:t>provided</w:t>
      </w:r>
      <w:r w:rsidR="00C316ED">
        <w:rPr>
          <w:spacing w:val="1"/>
        </w:rPr>
        <w:t xml:space="preserve"> </w:t>
      </w:r>
      <w:r>
        <w:rPr>
          <w:spacing w:val="1"/>
        </w:rPr>
        <w:t>with</w:t>
      </w:r>
      <w:r w:rsidR="00C316ED">
        <w:rPr>
          <w:spacing w:val="1"/>
        </w:rPr>
        <w:t xml:space="preserve"> </w:t>
      </w:r>
      <w:r>
        <w:rPr>
          <w:spacing w:val="1"/>
        </w:rPr>
        <w:t>opportunities</w:t>
      </w:r>
      <w:r w:rsidR="00C316ED">
        <w:rPr>
          <w:spacing w:val="1"/>
        </w:rPr>
        <w:t xml:space="preserve"> </w:t>
      </w:r>
      <w:r>
        <w:rPr>
          <w:spacing w:val="1"/>
        </w:rPr>
        <w:t>to</w:t>
      </w:r>
      <w:r w:rsidR="00C316ED">
        <w:rPr>
          <w:spacing w:val="1"/>
        </w:rPr>
        <w:t xml:space="preserve"> </w:t>
      </w:r>
      <w:r>
        <w:t>develop,</w:t>
      </w:r>
      <w:r w:rsidR="00C316ED">
        <w:t xml:space="preserve"> </w:t>
      </w:r>
      <w:r>
        <w:t>are</w:t>
      </w:r>
      <w:r w:rsidR="00C316ED">
        <w:t xml:space="preserve"> </w:t>
      </w:r>
      <w:r>
        <w:t>valued</w:t>
      </w:r>
      <w:r w:rsidR="00C316ED">
        <w:t xml:space="preserve"> </w:t>
      </w:r>
      <w:r>
        <w:t>for</w:t>
      </w:r>
      <w:r w:rsidR="00C316ED">
        <w:t xml:space="preserve"> </w:t>
      </w:r>
      <w:r>
        <w:t>their</w:t>
      </w:r>
      <w:r w:rsidR="00C316ED">
        <w:t xml:space="preserve"> </w:t>
      </w:r>
      <w:r>
        <w:t>contribution,</w:t>
      </w:r>
      <w:r w:rsidR="00C316ED">
        <w:t xml:space="preserve"> </w:t>
      </w:r>
      <w:r>
        <w:t>and</w:t>
      </w:r>
      <w:r w:rsidR="00C316ED">
        <w:t xml:space="preserve"> </w:t>
      </w:r>
      <w:r>
        <w:t>can</w:t>
      </w:r>
      <w:r w:rsidR="00C316ED">
        <w:t xml:space="preserve"> </w:t>
      </w:r>
      <w:r>
        <w:rPr>
          <w:spacing w:val="1"/>
        </w:rPr>
        <w:t>work</w:t>
      </w:r>
      <w:r w:rsidR="00C316ED">
        <w:rPr>
          <w:spacing w:val="1"/>
        </w:rPr>
        <w:t xml:space="preserve"> </w:t>
      </w:r>
      <w:r>
        <w:rPr>
          <w:spacing w:val="1"/>
        </w:rPr>
        <w:t>flexibly</w:t>
      </w:r>
      <w:r w:rsidR="00C316ED">
        <w:rPr>
          <w:spacing w:val="1"/>
        </w:rPr>
        <w:t xml:space="preserve"> </w:t>
      </w:r>
      <w:r>
        <w:rPr>
          <w:spacing w:val="1"/>
        </w:rPr>
        <w:t>and</w:t>
      </w:r>
      <w:r w:rsidR="00C316ED">
        <w:rPr>
          <w:spacing w:val="1"/>
        </w:rPr>
        <w:t xml:space="preserve"> </w:t>
      </w:r>
      <w:r>
        <w:rPr>
          <w:spacing w:val="1"/>
        </w:rPr>
        <w:t>safely</w:t>
      </w:r>
      <w:r w:rsidR="00C316ED">
        <w:rPr>
          <w:spacing w:val="1"/>
        </w:rPr>
        <w:t xml:space="preserve"> </w:t>
      </w:r>
      <w:r>
        <w:rPr>
          <w:spacing w:val="1"/>
        </w:rPr>
        <w:t>to</w:t>
      </w:r>
      <w:r w:rsidR="00C316ED">
        <w:rPr>
          <w:spacing w:val="1"/>
        </w:rPr>
        <w:t xml:space="preserve"> </w:t>
      </w:r>
      <w:r>
        <w:rPr>
          <w:spacing w:val="1"/>
        </w:rPr>
        <w:t>deliver</w:t>
      </w:r>
      <w:r w:rsidR="00C316ED">
        <w:rPr>
          <w:spacing w:val="1"/>
        </w:rPr>
        <w:t xml:space="preserve"> </w:t>
      </w:r>
      <w:r>
        <w:rPr>
          <w:spacing w:val="1"/>
        </w:rPr>
        <w:t>great</w:t>
      </w:r>
      <w:r w:rsidR="00C316ED">
        <w:rPr>
          <w:spacing w:val="1"/>
        </w:rPr>
        <w:t xml:space="preserve"> </w:t>
      </w:r>
      <w:r>
        <w:rPr>
          <w:spacing w:val="1"/>
        </w:rPr>
        <w:t>value</w:t>
      </w:r>
      <w:r w:rsidR="00C316ED">
        <w:rPr>
          <w:spacing w:val="1"/>
        </w:rPr>
        <w:t xml:space="preserve"> </w:t>
      </w:r>
      <w:r>
        <w:rPr>
          <w:spacing w:val="1"/>
        </w:rPr>
        <w:t>and</w:t>
      </w:r>
      <w:r w:rsidR="00C316ED">
        <w:rPr>
          <w:spacing w:val="1"/>
        </w:rPr>
        <w:t xml:space="preserve"> </w:t>
      </w:r>
      <w:r>
        <w:rPr>
          <w:spacing w:val="-1"/>
        </w:rPr>
        <w:t>services</w:t>
      </w:r>
      <w:r w:rsidR="00C316ED">
        <w:rPr>
          <w:spacing w:val="-1"/>
        </w:rPr>
        <w:t xml:space="preserve"> </w:t>
      </w:r>
      <w:r>
        <w:rPr>
          <w:spacing w:val="-1"/>
        </w:rPr>
        <w:t>to</w:t>
      </w:r>
      <w:r w:rsidR="00C316ED">
        <w:rPr>
          <w:spacing w:val="-1"/>
        </w:rPr>
        <w:t xml:space="preserve"> </w:t>
      </w:r>
      <w:r>
        <w:rPr>
          <w:spacing w:val="-1"/>
        </w:rPr>
        <w:t>Victorian</w:t>
      </w:r>
      <w:r w:rsidR="00C316ED">
        <w:rPr>
          <w:spacing w:val="-1"/>
        </w:rPr>
        <w:t xml:space="preserve"> </w:t>
      </w:r>
      <w:r>
        <w:rPr>
          <w:spacing w:val="-1"/>
        </w:rPr>
        <w:t>communities</w:t>
      </w:r>
      <w:r w:rsidR="00C316ED">
        <w:rPr>
          <w:spacing w:val="-1"/>
        </w:rPr>
        <w:t xml:space="preserve"> </w:t>
      </w:r>
      <w:r>
        <w:rPr>
          <w:spacing w:val="-1"/>
        </w:rPr>
        <w:t>and</w:t>
      </w:r>
      <w:r w:rsidR="00C316ED">
        <w:rPr>
          <w:spacing w:val="-1"/>
        </w:rPr>
        <w:t xml:space="preserve"> </w:t>
      </w:r>
      <w:r>
        <w:rPr>
          <w:spacing w:val="-1"/>
        </w:rPr>
        <w:t>stakeholders.</w:t>
      </w:r>
    </w:p>
    <w:p w14:paraId="38211914" w14:textId="4B745D1B" w:rsidR="002E1D3C" w:rsidRPr="008E5252" w:rsidRDefault="007D671F" w:rsidP="008E5252">
      <w:pPr>
        <w:pStyle w:val="Normalbeforebullets"/>
        <w:rPr>
          <w:b/>
          <w:bCs/>
        </w:rPr>
      </w:pPr>
      <w:r w:rsidRPr="008E5252">
        <w:rPr>
          <w:b/>
          <w:bCs/>
        </w:rPr>
        <w:t>Note</w:t>
      </w:r>
      <w:r w:rsidR="00C316ED" w:rsidRPr="008E5252">
        <w:rPr>
          <w:b/>
          <w:bCs/>
        </w:rPr>
        <w:t xml:space="preserve"> </w:t>
      </w:r>
      <w:r w:rsidRPr="008E5252">
        <w:rPr>
          <w:b/>
          <w:bCs/>
        </w:rPr>
        <w:t>on</w:t>
      </w:r>
      <w:r w:rsidR="00C316ED" w:rsidRPr="008E5252">
        <w:rPr>
          <w:b/>
          <w:bCs/>
        </w:rPr>
        <w:t xml:space="preserve"> </w:t>
      </w:r>
      <w:r w:rsidRPr="008E5252">
        <w:rPr>
          <w:b/>
          <w:bCs/>
        </w:rPr>
        <w:t>Machinery</w:t>
      </w:r>
      <w:r w:rsidR="00C316ED" w:rsidRPr="008E5252">
        <w:rPr>
          <w:b/>
          <w:bCs/>
        </w:rPr>
        <w:t xml:space="preserve"> </w:t>
      </w:r>
      <w:r w:rsidRPr="008E5252">
        <w:rPr>
          <w:b/>
          <w:bCs/>
        </w:rPr>
        <w:t>of</w:t>
      </w:r>
      <w:r w:rsidR="00C316ED" w:rsidRPr="008E5252">
        <w:rPr>
          <w:b/>
          <w:bCs/>
        </w:rPr>
        <w:t xml:space="preserve"> </w:t>
      </w:r>
      <w:r w:rsidRPr="008E5252">
        <w:rPr>
          <w:b/>
          <w:bCs/>
        </w:rPr>
        <w:t>Government</w:t>
      </w:r>
      <w:r w:rsidR="00C316ED" w:rsidRPr="008E5252">
        <w:rPr>
          <w:rFonts w:ascii="Cambria" w:hAnsi="Cambria" w:cs="Cambria"/>
          <w:b/>
          <w:bCs/>
        </w:rPr>
        <w:t xml:space="preserve"> </w:t>
      </w:r>
      <w:r w:rsidRPr="008E5252">
        <w:rPr>
          <w:b/>
          <w:bCs/>
        </w:rPr>
        <w:t>changes</w:t>
      </w:r>
    </w:p>
    <w:p w14:paraId="68CBD407" w14:textId="12ED3A66" w:rsidR="002E1D3C" w:rsidRDefault="007D671F" w:rsidP="008E5252">
      <w:r>
        <w:t>This</w:t>
      </w:r>
      <w:r w:rsidR="00C316ED">
        <w:t xml:space="preserve"> </w:t>
      </w:r>
      <w:r>
        <w:t>is</w:t>
      </w:r>
      <w:r w:rsidR="00C316ED">
        <w:t xml:space="preserve"> </w:t>
      </w:r>
      <w:r>
        <w:t>the</w:t>
      </w:r>
      <w:r w:rsidR="00C316ED">
        <w:t xml:space="preserve"> </w:t>
      </w:r>
      <w:r>
        <w:t>first</w:t>
      </w:r>
      <w:r w:rsidR="00C316ED">
        <w:t xml:space="preserve"> </w:t>
      </w:r>
      <w:r>
        <w:t>annual</w:t>
      </w:r>
      <w:r w:rsidR="00C316ED">
        <w:t xml:space="preserve"> </w:t>
      </w:r>
      <w:r>
        <w:t>report</w:t>
      </w:r>
      <w:r w:rsidR="00C316ED">
        <w:t xml:space="preserve"> </w:t>
      </w:r>
      <w:r>
        <w:t>for</w:t>
      </w:r>
      <w:r w:rsidR="00C316ED">
        <w:t xml:space="preserve"> </w:t>
      </w:r>
      <w:r>
        <w:t>the</w:t>
      </w:r>
      <w:r w:rsidR="00C316ED">
        <w:t xml:space="preserve"> </w:t>
      </w:r>
      <w:r>
        <w:t>Department</w:t>
      </w:r>
      <w:r w:rsidR="00C316ED">
        <w:t xml:space="preserve"> </w:t>
      </w:r>
      <w:r>
        <w:t>of</w:t>
      </w:r>
      <w:r w:rsidR="00C316ED">
        <w:rPr>
          <w:rFonts w:ascii="Cambria" w:hAnsi="Cambria" w:cs="Cambria"/>
        </w:rPr>
        <w:t xml:space="preserve"> </w:t>
      </w:r>
      <w:r>
        <w:t>Energy,</w:t>
      </w:r>
      <w:r w:rsidR="00C316ED">
        <w:t xml:space="preserve"> </w:t>
      </w:r>
      <w:r>
        <w:t>Environment</w:t>
      </w:r>
      <w:r w:rsidR="00C316ED">
        <w:t xml:space="preserve"> </w:t>
      </w:r>
      <w:r>
        <w:t>and</w:t>
      </w:r>
      <w:r w:rsidR="00C316ED">
        <w:t xml:space="preserve"> </w:t>
      </w:r>
      <w:r>
        <w:t>Climate</w:t>
      </w:r>
      <w:r w:rsidR="00C316ED">
        <w:t xml:space="preserve"> </w:t>
      </w:r>
      <w:r>
        <w:t>Action</w:t>
      </w:r>
      <w:r w:rsidR="00C316ED">
        <w:t xml:space="preserve"> </w:t>
      </w:r>
      <w:r>
        <w:t>(DEECA),</w:t>
      </w:r>
      <w:r w:rsidR="00C316ED">
        <w:t xml:space="preserve"> </w:t>
      </w:r>
      <w:r>
        <w:t>which</w:t>
      </w:r>
      <w:r w:rsidR="00C316ED">
        <w:t xml:space="preserve"> </w:t>
      </w:r>
      <w:r>
        <w:t>commenced</w:t>
      </w:r>
      <w:r w:rsidR="00C316ED">
        <w:t xml:space="preserve"> </w:t>
      </w:r>
      <w:r>
        <w:t>operations</w:t>
      </w:r>
      <w:r w:rsidR="00C316ED">
        <w:t xml:space="preserve"> </w:t>
      </w:r>
      <w:r>
        <w:t>on</w:t>
      </w:r>
      <w:r w:rsidR="00C316ED">
        <w:t xml:space="preserve"> </w:t>
      </w:r>
      <w:r>
        <w:t>1</w:t>
      </w:r>
      <w:r w:rsidR="00C316ED">
        <w:t xml:space="preserve"> </w:t>
      </w:r>
      <w:r>
        <w:t>January</w:t>
      </w:r>
      <w:r w:rsidR="00C316ED">
        <w:t xml:space="preserve"> </w:t>
      </w:r>
      <w:r>
        <w:t>2023</w:t>
      </w:r>
      <w:r w:rsidR="00C316ED">
        <w:t xml:space="preserve"> </w:t>
      </w:r>
      <w:r>
        <w:t>after</w:t>
      </w:r>
      <w:r w:rsidR="00C316ED">
        <w:t xml:space="preserve"> </w:t>
      </w:r>
      <w:r>
        <w:t>Machinery</w:t>
      </w:r>
      <w:r w:rsidR="00C316ED">
        <w:t xml:space="preserve"> </w:t>
      </w:r>
      <w:r>
        <w:t>of</w:t>
      </w:r>
      <w:r w:rsidR="00C316ED">
        <w:t xml:space="preserve"> </w:t>
      </w:r>
      <w:r>
        <w:t>Government</w:t>
      </w:r>
      <w:r w:rsidR="00C316ED">
        <w:t xml:space="preserve"> </w:t>
      </w:r>
      <w:r>
        <w:t>changes</w:t>
      </w:r>
      <w:r w:rsidR="00C316ED">
        <w:t xml:space="preserve"> </w:t>
      </w:r>
      <w:r>
        <w:t>were</w:t>
      </w:r>
      <w:r w:rsidR="00C316ED">
        <w:t xml:space="preserve"> </w:t>
      </w:r>
      <w:r>
        <w:t>implemented</w:t>
      </w:r>
      <w:r w:rsidR="00C316ED">
        <w:t xml:space="preserve"> </w:t>
      </w:r>
      <w:r>
        <w:t>by</w:t>
      </w:r>
      <w:r w:rsidR="00C316ED">
        <w:t xml:space="preserve"> </w:t>
      </w:r>
      <w:r>
        <w:t>the</w:t>
      </w:r>
      <w:r w:rsidR="00C316ED">
        <w:t xml:space="preserve"> </w:t>
      </w:r>
      <w:r>
        <w:t>Victorian</w:t>
      </w:r>
      <w:r w:rsidR="00C316ED">
        <w:t xml:space="preserve"> </w:t>
      </w:r>
      <w:r>
        <w:t>Government.</w:t>
      </w:r>
      <w:r w:rsidR="00C316ED">
        <w:t xml:space="preserve"> </w:t>
      </w:r>
      <w:r>
        <w:t>The</w:t>
      </w:r>
      <w:r w:rsidR="00C316ED">
        <w:t xml:space="preserve"> </w:t>
      </w:r>
      <w:r>
        <w:t>impact</w:t>
      </w:r>
      <w:r w:rsidR="00C316ED">
        <w:t xml:space="preserve"> </w:t>
      </w:r>
      <w:r>
        <w:t>of</w:t>
      </w:r>
      <w:r w:rsidR="00C316ED">
        <w:t xml:space="preserve"> </w:t>
      </w:r>
      <w:r>
        <w:t>these</w:t>
      </w:r>
      <w:r w:rsidR="00C316ED">
        <w:t xml:space="preserve"> </w:t>
      </w:r>
      <w:r>
        <w:t>changes</w:t>
      </w:r>
      <w:r w:rsidR="00C316ED">
        <w:t xml:space="preserve"> </w:t>
      </w:r>
      <w:r>
        <w:t>and,</w:t>
      </w:r>
      <w:r w:rsidR="00C316ED">
        <w:t xml:space="preserve"> </w:t>
      </w:r>
      <w:r>
        <w:t>in</w:t>
      </w:r>
      <w:r w:rsidR="00C316ED">
        <w:t xml:space="preserve"> </w:t>
      </w:r>
      <w:r>
        <w:t>some</w:t>
      </w:r>
      <w:r w:rsidR="00C316ED">
        <w:t xml:space="preserve"> </w:t>
      </w:r>
      <w:r>
        <w:t>instances,</w:t>
      </w:r>
      <w:r w:rsidR="00C316ED">
        <w:t xml:space="preserve"> </w:t>
      </w:r>
      <w:r>
        <w:t>prior</w:t>
      </w:r>
      <w:r w:rsidR="00C316ED">
        <w:t xml:space="preserve"> </w:t>
      </w:r>
      <w:r>
        <w:t>Machinery</w:t>
      </w:r>
      <w:r w:rsidR="00C316ED">
        <w:t xml:space="preserve"> </w:t>
      </w:r>
      <w:r>
        <w:t>of</w:t>
      </w:r>
      <w:r w:rsidR="00C316ED">
        <w:t xml:space="preserve"> </w:t>
      </w:r>
      <w:r>
        <w:t>Government</w:t>
      </w:r>
      <w:r w:rsidR="00C316ED">
        <w:t xml:space="preserve"> </w:t>
      </w:r>
      <w:r>
        <w:t>changes</w:t>
      </w:r>
      <w:r w:rsidR="00C316ED">
        <w:t xml:space="preserve"> </w:t>
      </w:r>
      <w:r>
        <w:t>in</w:t>
      </w:r>
      <w:r w:rsidR="00C316ED">
        <w:t xml:space="preserve"> </w:t>
      </w:r>
      <w:r>
        <w:t>2022</w:t>
      </w:r>
      <w:r w:rsidR="00C316ED">
        <w:t xml:space="preserve"> </w:t>
      </w:r>
      <w:r>
        <w:t>affecting</w:t>
      </w:r>
      <w:r w:rsidR="00C316ED">
        <w:t xml:space="preserve"> </w:t>
      </w:r>
      <w:r>
        <w:t>the</w:t>
      </w:r>
      <w:r w:rsidR="00C316ED">
        <w:t xml:space="preserve"> </w:t>
      </w:r>
      <w:r>
        <w:t>former</w:t>
      </w:r>
      <w:r w:rsidR="00C316ED">
        <w:t xml:space="preserve"> </w:t>
      </w:r>
      <w:r>
        <w:t>DELWP,</w:t>
      </w:r>
      <w:r w:rsidR="00C316ED">
        <w:t xml:space="preserve"> </w:t>
      </w:r>
      <w:r>
        <w:t>does</w:t>
      </w:r>
      <w:r w:rsidR="00C316ED">
        <w:t xml:space="preserve"> </w:t>
      </w:r>
      <w:r>
        <w:t>not</w:t>
      </w:r>
      <w:r w:rsidR="00C316ED">
        <w:t xml:space="preserve"> </w:t>
      </w:r>
      <w:r>
        <w:t>always</w:t>
      </w:r>
      <w:r w:rsidR="00C316ED">
        <w:t xml:space="preserve"> </w:t>
      </w:r>
      <w:r>
        <w:t>allow</w:t>
      </w:r>
      <w:r w:rsidR="00C316ED">
        <w:t xml:space="preserve"> </w:t>
      </w:r>
      <w:r>
        <w:t>comparable</w:t>
      </w:r>
      <w:r w:rsidR="00C316ED">
        <w:t xml:space="preserve"> </w:t>
      </w:r>
      <w:r>
        <w:t>trend</w:t>
      </w:r>
      <w:r w:rsidR="00C316ED">
        <w:t xml:space="preserve"> </w:t>
      </w:r>
      <w:r>
        <w:t>data</w:t>
      </w:r>
      <w:r w:rsidR="00C316ED">
        <w:t xml:space="preserve"> </w:t>
      </w:r>
      <w:r>
        <w:t>to</w:t>
      </w:r>
      <w:r w:rsidR="00C316ED">
        <w:t xml:space="preserve"> </w:t>
      </w:r>
      <w:r>
        <w:t>be</w:t>
      </w:r>
      <w:r w:rsidR="00C316ED">
        <w:t xml:space="preserve"> </w:t>
      </w:r>
      <w:r>
        <w:t>presented.</w:t>
      </w:r>
      <w:r w:rsidR="00C316ED">
        <w:t xml:space="preserve"> </w:t>
      </w:r>
      <w:r>
        <w:t>Readers</w:t>
      </w:r>
      <w:r w:rsidR="00C316ED">
        <w:t xml:space="preserve"> </w:t>
      </w:r>
      <w:r>
        <w:t>are</w:t>
      </w:r>
      <w:r w:rsidR="00C316ED">
        <w:rPr>
          <w:rFonts w:ascii="Cambria" w:hAnsi="Cambria" w:cs="Cambria"/>
        </w:rPr>
        <w:t xml:space="preserve"> </w:t>
      </w:r>
      <w:r>
        <w:t>alerted</w:t>
      </w:r>
      <w:r w:rsidR="00C316ED">
        <w:t xml:space="preserve"> </w:t>
      </w:r>
      <w:r>
        <w:t>to</w:t>
      </w:r>
      <w:r w:rsidR="00C316ED">
        <w:t xml:space="preserve"> </w:t>
      </w:r>
      <w:r>
        <w:t>comparability</w:t>
      </w:r>
      <w:r w:rsidR="00C316ED">
        <w:t xml:space="preserve"> </w:t>
      </w:r>
      <w:r>
        <w:t>issues</w:t>
      </w:r>
      <w:r w:rsidR="00C316ED">
        <w:t xml:space="preserve"> </w:t>
      </w:r>
      <w:r>
        <w:t>in</w:t>
      </w:r>
      <w:r w:rsidR="00C316ED">
        <w:t xml:space="preserve"> </w:t>
      </w:r>
      <w:r>
        <w:t>the</w:t>
      </w:r>
      <w:r w:rsidR="00C316ED">
        <w:t xml:space="preserve"> </w:t>
      </w:r>
      <w:r>
        <w:t>notes</w:t>
      </w:r>
      <w:r w:rsidR="00C316ED">
        <w:t xml:space="preserve"> </w:t>
      </w:r>
      <w:r>
        <w:t>and</w:t>
      </w:r>
      <w:r w:rsidR="00C316ED">
        <w:rPr>
          <w:rFonts w:ascii="Cambria" w:hAnsi="Cambria" w:cs="Cambria"/>
        </w:rPr>
        <w:t xml:space="preserve"> </w:t>
      </w:r>
      <w:r>
        <w:t>analysis</w:t>
      </w:r>
      <w:r w:rsidR="00C316ED">
        <w:t xml:space="preserve"> </w:t>
      </w:r>
      <w:r>
        <w:t>in</w:t>
      </w:r>
      <w:r w:rsidR="00C316ED">
        <w:t xml:space="preserve"> </w:t>
      </w:r>
      <w:r>
        <w:t>each</w:t>
      </w:r>
      <w:r w:rsidR="00C316ED">
        <w:t xml:space="preserve"> </w:t>
      </w:r>
      <w:r>
        <w:t>section.</w:t>
      </w:r>
      <w:r w:rsidR="00C316ED">
        <w:t xml:space="preserve"> </w:t>
      </w:r>
    </w:p>
    <w:p w14:paraId="6E92007C" w14:textId="0E8F3FD9" w:rsidR="002E1D3C" w:rsidRDefault="007D671F" w:rsidP="008E5252">
      <w:r>
        <w:t>On</w:t>
      </w:r>
      <w:r w:rsidR="00C316ED">
        <w:t xml:space="preserve"> </w:t>
      </w:r>
      <w:r>
        <w:t>30</w:t>
      </w:r>
      <w:r w:rsidR="00C316ED">
        <w:t xml:space="preserve"> </w:t>
      </w:r>
      <w:r>
        <w:t>June</w:t>
      </w:r>
      <w:r w:rsidR="00C316ED">
        <w:t xml:space="preserve"> </w:t>
      </w:r>
      <w:r>
        <w:t>2023,</w:t>
      </w:r>
      <w:r w:rsidR="00C316ED">
        <w:t xml:space="preserve"> </w:t>
      </w:r>
      <w:r>
        <w:t>DEECA</w:t>
      </w:r>
      <w:r w:rsidR="00C316ED">
        <w:t xml:space="preserve"> </w:t>
      </w:r>
      <w:r>
        <w:t>employed</w:t>
      </w:r>
      <w:r w:rsidR="00C316ED">
        <w:t xml:space="preserve"> </w:t>
      </w:r>
      <w:r>
        <w:t>5,632</w:t>
      </w:r>
      <w:r w:rsidR="00C316ED">
        <w:t xml:space="preserve"> </w:t>
      </w:r>
      <w:r>
        <w:t>full</w:t>
      </w:r>
      <w:r w:rsidR="00C316ED">
        <w:t xml:space="preserve"> </w:t>
      </w:r>
      <w:r>
        <w:t>time</w:t>
      </w:r>
      <w:r w:rsidR="00C316ED">
        <w:t xml:space="preserve"> </w:t>
      </w:r>
      <w:r>
        <w:t>equivalent</w:t>
      </w:r>
      <w:r w:rsidR="00C316ED">
        <w:t xml:space="preserve"> </w:t>
      </w:r>
      <w:r>
        <w:t>(FTE)</w:t>
      </w:r>
      <w:r w:rsidR="00C316ED">
        <w:t xml:space="preserve"> </w:t>
      </w:r>
      <w:r>
        <w:t>staff,</w:t>
      </w:r>
      <w:r w:rsidR="00C316ED">
        <w:t xml:space="preserve"> </w:t>
      </w:r>
      <w:r>
        <w:t>with</w:t>
      </w:r>
      <w:r w:rsidR="00C316ED">
        <w:t xml:space="preserve"> </w:t>
      </w:r>
      <w:r>
        <w:t>a</w:t>
      </w:r>
      <w:r w:rsidR="00C316ED">
        <w:t xml:space="preserve"> </w:t>
      </w:r>
      <w:r>
        <w:t>total</w:t>
      </w:r>
      <w:r w:rsidR="00C316ED">
        <w:t xml:space="preserve"> </w:t>
      </w:r>
      <w:r>
        <w:t>headcount</w:t>
      </w:r>
      <w:r w:rsidR="00C316ED">
        <w:t xml:space="preserve"> </w:t>
      </w:r>
      <w:r>
        <w:t>of</w:t>
      </w:r>
      <w:r w:rsidR="00C316ED">
        <w:t xml:space="preserve"> </w:t>
      </w:r>
      <w:r>
        <w:t>5,913.</w:t>
      </w:r>
      <w:r w:rsidR="00C316ED">
        <w:t xml:space="preserve"> </w:t>
      </w:r>
    </w:p>
    <w:p w14:paraId="72297D1F" w14:textId="7BD2E32F" w:rsidR="002E1D3C" w:rsidRPr="00673ED0" w:rsidRDefault="007D671F" w:rsidP="00673ED0">
      <w:pPr>
        <w:pStyle w:val="Normalbeforebullets"/>
        <w:rPr>
          <w:b/>
          <w:bCs/>
        </w:rPr>
      </w:pPr>
      <w:r w:rsidRPr="00673ED0">
        <w:rPr>
          <w:b/>
          <w:bCs/>
        </w:rPr>
        <w:t>Figure</w:t>
      </w:r>
      <w:r w:rsidR="00C316ED" w:rsidRPr="00673ED0">
        <w:rPr>
          <w:b/>
          <w:bCs/>
        </w:rPr>
        <w:t xml:space="preserve"> </w:t>
      </w:r>
      <w:r w:rsidRPr="00673ED0">
        <w:rPr>
          <w:b/>
          <w:bCs/>
        </w:rPr>
        <w:t>1.</w:t>
      </w:r>
      <w:r w:rsidR="00C316ED" w:rsidRPr="00673ED0">
        <w:rPr>
          <w:b/>
          <w:bCs/>
        </w:rPr>
        <w:t xml:space="preserve"> </w:t>
      </w:r>
      <w:r w:rsidRPr="00673ED0">
        <w:rPr>
          <w:b/>
          <w:bCs/>
        </w:rPr>
        <w:t>Staff</w:t>
      </w:r>
      <w:r w:rsidR="00C316ED" w:rsidRPr="00673ED0">
        <w:rPr>
          <w:b/>
          <w:bCs/>
        </w:rPr>
        <w:t xml:space="preserve"> </w:t>
      </w:r>
      <w:r w:rsidRPr="00673ED0">
        <w:rPr>
          <w:b/>
          <w:bCs/>
        </w:rPr>
        <w:t>distribution</w:t>
      </w:r>
      <w:r w:rsidR="00C316ED" w:rsidRPr="00673ED0">
        <w:rPr>
          <w:b/>
          <w:bCs/>
        </w:rPr>
        <w:t xml:space="preserve"> </w:t>
      </w:r>
      <w:r w:rsidRPr="00673ED0">
        <w:rPr>
          <w:b/>
          <w:bCs/>
        </w:rPr>
        <w:t>by</w:t>
      </w:r>
      <w:r w:rsidR="00C316ED" w:rsidRPr="00673ED0">
        <w:rPr>
          <w:b/>
          <w:bCs/>
        </w:rPr>
        <w:t xml:space="preserve"> </w:t>
      </w:r>
      <w:r w:rsidRPr="00673ED0">
        <w:rPr>
          <w:b/>
          <w:bCs/>
        </w:rPr>
        <w:t>age</w:t>
      </w:r>
    </w:p>
    <w:p w14:paraId="3CB1F3A4" w14:textId="3B3CF049" w:rsidR="002E1D3C" w:rsidRDefault="00B7359A" w:rsidP="00673ED0">
      <w:r>
        <w:rPr>
          <w:noProof/>
        </w:rPr>
        <w:drawing>
          <wp:inline distT="0" distB="0" distL="0" distR="0" wp14:anchorId="2E9AA60D" wp14:editId="6408A8B4">
            <wp:extent cx="3003810" cy="1737363"/>
            <wp:effectExtent l="0" t="0" r="6350" b="0"/>
            <wp:docPr id="32" name="Picture 32" descr="Figure 1. Staff distribution by age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1. Staff distribution by age graph. Data below."/>
                    <pic:cNvPicPr/>
                  </pic:nvPicPr>
                  <pic:blipFill>
                    <a:blip r:embed="rId70"/>
                    <a:stretch>
                      <a:fillRect/>
                    </a:stretch>
                  </pic:blipFill>
                  <pic:spPr>
                    <a:xfrm>
                      <a:off x="0" y="0"/>
                      <a:ext cx="3003810" cy="1737363"/>
                    </a:xfrm>
                    <a:prstGeom prst="rect">
                      <a:avLst/>
                    </a:prstGeom>
                  </pic:spPr>
                </pic:pic>
              </a:graphicData>
            </a:graphic>
          </wp:inline>
        </w:drawing>
      </w:r>
    </w:p>
    <w:p w14:paraId="2BDAF3C4" w14:textId="257C1F69" w:rsidR="00B7359A" w:rsidRPr="00B7359A" w:rsidRDefault="00B7359A" w:rsidP="00B7359A">
      <w:pPr>
        <w:pStyle w:val="Normalbeforebullets"/>
        <w:rPr>
          <w:b/>
          <w:bCs/>
        </w:rPr>
      </w:pPr>
      <w:r w:rsidRPr="00B7359A">
        <w:rPr>
          <w:b/>
          <w:bCs/>
        </w:rPr>
        <w:t>Distribution by age (headcount):</w:t>
      </w:r>
    </w:p>
    <w:p w14:paraId="25CDC654" w14:textId="51B03E0A" w:rsidR="00B7359A" w:rsidRDefault="00B7359A" w:rsidP="00B7359A">
      <w:pPr>
        <w:pStyle w:val="Bullet"/>
      </w:pPr>
      <w:r>
        <w:t>15–24: 155</w:t>
      </w:r>
    </w:p>
    <w:p w14:paraId="7148F87F" w14:textId="2A5F2569" w:rsidR="00B7359A" w:rsidRDefault="00B7359A" w:rsidP="00B7359A">
      <w:pPr>
        <w:pStyle w:val="Bullet"/>
      </w:pPr>
      <w:r>
        <w:t>25–34: 1394</w:t>
      </w:r>
    </w:p>
    <w:p w14:paraId="1F2AE844" w14:textId="57CCD2D1" w:rsidR="00B7359A" w:rsidRDefault="00B7359A" w:rsidP="00B7359A">
      <w:pPr>
        <w:pStyle w:val="Bullet"/>
      </w:pPr>
      <w:r>
        <w:t>35–44: 1742</w:t>
      </w:r>
    </w:p>
    <w:p w14:paraId="67C07EAE" w14:textId="11198A36" w:rsidR="00B7359A" w:rsidRDefault="00B7359A" w:rsidP="00B7359A">
      <w:pPr>
        <w:pStyle w:val="Bullet"/>
      </w:pPr>
      <w:r>
        <w:t>45–54: 1560</w:t>
      </w:r>
    </w:p>
    <w:p w14:paraId="1BD7F63D" w14:textId="1CEC4BAE" w:rsidR="00B7359A" w:rsidRDefault="00B7359A" w:rsidP="00B7359A">
      <w:pPr>
        <w:pStyle w:val="Bullet"/>
        <w:keepNext/>
      </w:pPr>
      <w:r>
        <w:lastRenderedPageBreak/>
        <w:t>55–64: 882</w:t>
      </w:r>
    </w:p>
    <w:p w14:paraId="30200CA8" w14:textId="7AD7452F" w:rsidR="00B7359A" w:rsidRDefault="00B7359A" w:rsidP="00B7359A">
      <w:pPr>
        <w:pStyle w:val="Bulletlast"/>
      </w:pPr>
      <w:r>
        <w:t>65+: 180</w:t>
      </w:r>
    </w:p>
    <w:p w14:paraId="11DCAB47" w14:textId="2085B2C4" w:rsidR="002E1D3C" w:rsidRDefault="007D671F" w:rsidP="00673ED0">
      <w:r>
        <w:t>The</w:t>
      </w:r>
      <w:r w:rsidR="00C316ED">
        <w:t xml:space="preserve"> </w:t>
      </w:r>
      <w:r>
        <w:t>largest</w:t>
      </w:r>
      <w:r w:rsidR="00C316ED">
        <w:t xml:space="preserve"> </w:t>
      </w:r>
      <w:r>
        <w:t>age</w:t>
      </w:r>
      <w:r w:rsidR="00C316ED">
        <w:t xml:space="preserve"> </w:t>
      </w:r>
      <w:r>
        <w:t>cohort</w:t>
      </w:r>
      <w:r w:rsidR="00C316ED">
        <w:t xml:space="preserve"> </w:t>
      </w:r>
      <w:r>
        <w:t>is</w:t>
      </w:r>
      <w:r w:rsidR="00C316ED">
        <w:t xml:space="preserve"> </w:t>
      </w:r>
      <w:r>
        <w:t>staff</w:t>
      </w:r>
      <w:r w:rsidR="00C316ED">
        <w:t xml:space="preserve"> </w:t>
      </w:r>
      <w:r>
        <w:t>between</w:t>
      </w:r>
      <w:r w:rsidR="00C316ED">
        <w:t xml:space="preserve"> </w:t>
      </w:r>
      <w:r>
        <w:t>35</w:t>
      </w:r>
      <w:r w:rsidR="00673ED0">
        <w:t>–</w:t>
      </w:r>
      <w:r>
        <w:t>44</w:t>
      </w:r>
      <w:r w:rsidR="00C316ED">
        <w:t xml:space="preserve"> </w:t>
      </w:r>
      <w:r>
        <w:t>years</w:t>
      </w:r>
      <w:r w:rsidR="00C316ED">
        <w:t xml:space="preserve"> </w:t>
      </w:r>
      <w:r>
        <w:rPr>
          <w:spacing w:val="-1"/>
        </w:rPr>
        <w:t>of</w:t>
      </w:r>
      <w:r w:rsidR="00C316ED">
        <w:rPr>
          <w:spacing w:val="-1"/>
        </w:rPr>
        <w:t xml:space="preserve"> </w:t>
      </w:r>
      <w:r>
        <w:rPr>
          <w:spacing w:val="-1"/>
        </w:rPr>
        <w:t>age,</w:t>
      </w:r>
      <w:r w:rsidR="00C316ED">
        <w:rPr>
          <w:spacing w:val="-1"/>
        </w:rPr>
        <w:t xml:space="preserve"> </w:t>
      </w:r>
      <w:r>
        <w:rPr>
          <w:spacing w:val="-1"/>
        </w:rPr>
        <w:t>accounting</w:t>
      </w:r>
      <w:r w:rsidR="00C316ED">
        <w:rPr>
          <w:spacing w:val="-1"/>
        </w:rPr>
        <w:t xml:space="preserve"> </w:t>
      </w:r>
      <w:r>
        <w:rPr>
          <w:spacing w:val="-1"/>
        </w:rPr>
        <w:t>for</w:t>
      </w:r>
      <w:r w:rsidR="00C316ED">
        <w:rPr>
          <w:spacing w:val="-1"/>
        </w:rPr>
        <w:t xml:space="preserve"> </w:t>
      </w:r>
      <w:r>
        <w:rPr>
          <w:spacing w:val="-1"/>
        </w:rPr>
        <w:t>29.5</w:t>
      </w:r>
      <w:r w:rsidR="00C316ED">
        <w:rPr>
          <w:spacing w:val="-1"/>
        </w:rPr>
        <w:t xml:space="preserve"> </w:t>
      </w:r>
      <w:r>
        <w:rPr>
          <w:spacing w:val="-1"/>
        </w:rPr>
        <w:t>per</w:t>
      </w:r>
      <w:r w:rsidR="00C316ED">
        <w:rPr>
          <w:spacing w:val="-1"/>
        </w:rPr>
        <w:t xml:space="preserve"> </w:t>
      </w:r>
      <w:r>
        <w:rPr>
          <w:spacing w:val="-1"/>
        </w:rPr>
        <w:t>cent</w:t>
      </w:r>
      <w:r w:rsidR="00C316ED">
        <w:rPr>
          <w:spacing w:val="-1"/>
        </w:rPr>
        <w:t xml:space="preserve"> </w:t>
      </w:r>
      <w:r>
        <w:rPr>
          <w:spacing w:val="-1"/>
        </w:rPr>
        <w:t>of</w:t>
      </w:r>
      <w:r w:rsidR="00C316ED">
        <w:rPr>
          <w:spacing w:val="-1"/>
        </w:rPr>
        <w:t xml:space="preserve"> </w:t>
      </w:r>
      <w:r>
        <w:rPr>
          <w:spacing w:val="-1"/>
        </w:rPr>
        <w:t>total</w:t>
      </w:r>
      <w:r w:rsidR="00C316ED">
        <w:rPr>
          <w:spacing w:val="-1"/>
        </w:rPr>
        <w:t xml:space="preserve"> </w:t>
      </w:r>
      <w:r>
        <w:rPr>
          <w:spacing w:val="-1"/>
        </w:rPr>
        <w:t>staff.</w:t>
      </w:r>
      <w:r w:rsidR="00C316ED">
        <w:rPr>
          <w:spacing w:val="-1"/>
        </w:rPr>
        <w:t xml:space="preserve"> </w:t>
      </w:r>
      <w:r>
        <w:rPr>
          <w:spacing w:val="-1"/>
        </w:rPr>
        <w:t>The</w:t>
      </w:r>
      <w:r w:rsidR="00C316ED">
        <w:rPr>
          <w:spacing w:val="-1"/>
        </w:rPr>
        <w:t xml:space="preserve"> </w:t>
      </w:r>
      <w:r>
        <w:t>next</w:t>
      </w:r>
      <w:r w:rsidR="00C316ED">
        <w:t xml:space="preserve"> </w:t>
      </w:r>
      <w:r>
        <w:t>largest</w:t>
      </w:r>
      <w:r w:rsidR="00C316ED">
        <w:t xml:space="preserve"> </w:t>
      </w:r>
      <w:r>
        <w:t>is</w:t>
      </w:r>
      <w:r w:rsidR="00C316ED">
        <w:t xml:space="preserve"> </w:t>
      </w:r>
      <w:r>
        <w:t>the</w:t>
      </w:r>
      <w:r w:rsidR="00C316ED">
        <w:t xml:space="preserve"> </w:t>
      </w:r>
      <w:r>
        <w:t>45</w:t>
      </w:r>
      <w:r w:rsidR="00673ED0">
        <w:t>–</w:t>
      </w:r>
      <w:proofErr w:type="gramStart"/>
      <w:r>
        <w:t>54</w:t>
      </w:r>
      <w:r w:rsidR="00C316ED">
        <w:t xml:space="preserve"> </w:t>
      </w:r>
      <w:r>
        <w:t>year</w:t>
      </w:r>
      <w:proofErr w:type="gramEnd"/>
      <w:r w:rsidR="00C316ED">
        <w:t xml:space="preserve"> </w:t>
      </w:r>
      <w:r>
        <w:t>age</w:t>
      </w:r>
      <w:r w:rsidR="00C316ED">
        <w:t xml:space="preserve"> </w:t>
      </w:r>
      <w:r>
        <w:t>cohort,</w:t>
      </w:r>
      <w:r w:rsidR="00C316ED">
        <w:t xml:space="preserve"> </w:t>
      </w:r>
      <w:r>
        <w:t>accounting</w:t>
      </w:r>
      <w:r w:rsidR="00C316ED">
        <w:t xml:space="preserve"> </w:t>
      </w:r>
      <w:r>
        <w:t>for</w:t>
      </w:r>
      <w:r w:rsidR="00C316ED">
        <w:t xml:space="preserve"> </w:t>
      </w:r>
      <w:r>
        <w:t>26.4</w:t>
      </w:r>
      <w:r w:rsidR="00C316ED">
        <w:t xml:space="preserve"> </w:t>
      </w:r>
      <w:r>
        <w:t>per</w:t>
      </w:r>
      <w:r w:rsidR="00C316ED">
        <w:t xml:space="preserve"> </w:t>
      </w:r>
      <w:r>
        <w:t>cent</w:t>
      </w:r>
      <w:r w:rsidR="00C316ED">
        <w:t xml:space="preserve"> </w:t>
      </w:r>
      <w:r>
        <w:t>of</w:t>
      </w:r>
      <w:r w:rsidR="00C316ED">
        <w:t xml:space="preserve"> </w:t>
      </w:r>
      <w:r>
        <w:t>staff.</w:t>
      </w:r>
      <w:r w:rsidR="00C316ED">
        <w:t xml:space="preserve"> </w:t>
      </w:r>
    </w:p>
    <w:p w14:paraId="7297BD39" w14:textId="513C2757" w:rsidR="002E1D3C" w:rsidRPr="00673ED0" w:rsidRDefault="007D671F" w:rsidP="00673ED0">
      <w:pPr>
        <w:pStyle w:val="Normalbeforebullets"/>
        <w:rPr>
          <w:b/>
          <w:bCs/>
        </w:rPr>
      </w:pPr>
      <w:r w:rsidRPr="00673ED0">
        <w:rPr>
          <w:b/>
          <w:bCs/>
        </w:rPr>
        <w:t>Figure</w:t>
      </w:r>
      <w:r w:rsidR="00C316ED" w:rsidRPr="00673ED0">
        <w:rPr>
          <w:b/>
          <w:bCs/>
        </w:rPr>
        <w:t xml:space="preserve"> </w:t>
      </w:r>
      <w:r w:rsidRPr="00673ED0">
        <w:rPr>
          <w:b/>
          <w:bCs/>
        </w:rPr>
        <w:t>1.1</w:t>
      </w:r>
      <w:r w:rsidR="00C316ED" w:rsidRPr="00673ED0">
        <w:rPr>
          <w:b/>
          <w:bCs/>
        </w:rPr>
        <w:t xml:space="preserve"> </w:t>
      </w:r>
      <w:r w:rsidRPr="00673ED0">
        <w:rPr>
          <w:b/>
          <w:bCs/>
        </w:rPr>
        <w:t>Staff</w:t>
      </w:r>
      <w:r w:rsidR="00C316ED" w:rsidRPr="00673ED0">
        <w:rPr>
          <w:b/>
          <w:bCs/>
        </w:rPr>
        <w:t xml:space="preserve"> </w:t>
      </w:r>
      <w:r w:rsidRPr="00673ED0">
        <w:rPr>
          <w:b/>
          <w:bCs/>
        </w:rPr>
        <w:t>distribution</w:t>
      </w:r>
      <w:r w:rsidR="00C316ED" w:rsidRPr="00673ED0">
        <w:rPr>
          <w:b/>
          <w:bCs/>
        </w:rPr>
        <w:t xml:space="preserve"> </w:t>
      </w:r>
      <w:r w:rsidRPr="00673ED0">
        <w:rPr>
          <w:b/>
          <w:bCs/>
        </w:rPr>
        <w:t>by</w:t>
      </w:r>
      <w:r w:rsidR="00C316ED" w:rsidRPr="00673ED0">
        <w:rPr>
          <w:b/>
          <w:bCs/>
        </w:rPr>
        <w:t xml:space="preserve"> </w:t>
      </w:r>
      <w:r w:rsidRPr="00673ED0">
        <w:rPr>
          <w:b/>
          <w:bCs/>
        </w:rPr>
        <w:t>work</w:t>
      </w:r>
      <w:r w:rsidR="00C316ED" w:rsidRPr="00673ED0">
        <w:rPr>
          <w:b/>
          <w:bCs/>
        </w:rPr>
        <w:t xml:space="preserve"> </w:t>
      </w:r>
      <w:r w:rsidRPr="00673ED0">
        <w:rPr>
          <w:b/>
          <w:bCs/>
        </w:rPr>
        <w:t>status</w:t>
      </w:r>
    </w:p>
    <w:p w14:paraId="424320F4" w14:textId="27CCE230" w:rsidR="002E1D3C" w:rsidRDefault="00B7359A" w:rsidP="00673ED0">
      <w:r>
        <w:rPr>
          <w:noProof/>
        </w:rPr>
        <w:drawing>
          <wp:inline distT="0" distB="0" distL="0" distR="0" wp14:anchorId="5DAADD52" wp14:editId="4BEEF40B">
            <wp:extent cx="3003810" cy="1760223"/>
            <wp:effectExtent l="0" t="0" r="6350" b="0"/>
            <wp:docPr id="33" name="Picture 33" descr="Figure 1.1 Staff distribution by work status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1.1 Staff distribution by work status graph. Data below."/>
                    <pic:cNvPicPr/>
                  </pic:nvPicPr>
                  <pic:blipFill>
                    <a:blip r:embed="rId71"/>
                    <a:stretch>
                      <a:fillRect/>
                    </a:stretch>
                  </pic:blipFill>
                  <pic:spPr>
                    <a:xfrm>
                      <a:off x="0" y="0"/>
                      <a:ext cx="3003810" cy="1760223"/>
                    </a:xfrm>
                    <a:prstGeom prst="rect">
                      <a:avLst/>
                    </a:prstGeom>
                  </pic:spPr>
                </pic:pic>
              </a:graphicData>
            </a:graphic>
          </wp:inline>
        </w:drawing>
      </w:r>
    </w:p>
    <w:p w14:paraId="7A0E16F6" w14:textId="7F168F66" w:rsidR="00B7359A" w:rsidRPr="00B7359A" w:rsidRDefault="00B7359A" w:rsidP="00B7359A">
      <w:pPr>
        <w:pStyle w:val="Normalbeforebullets"/>
        <w:rPr>
          <w:b/>
          <w:bCs/>
        </w:rPr>
      </w:pPr>
      <w:r w:rsidRPr="00B7359A">
        <w:rPr>
          <w:b/>
          <w:bCs/>
        </w:rPr>
        <w:t>Staff work status (headcount)</w:t>
      </w:r>
    </w:p>
    <w:p w14:paraId="1F882748" w14:textId="4B199EC7" w:rsidR="00B7359A" w:rsidRDefault="00321CE2" w:rsidP="00B7359A">
      <w:pPr>
        <w:pStyle w:val="Bullet"/>
      </w:pPr>
      <w:r>
        <w:t>Casual: 0.36%</w:t>
      </w:r>
    </w:p>
    <w:p w14:paraId="30ED2338" w14:textId="4054FA47" w:rsidR="00321CE2" w:rsidRDefault="00321CE2" w:rsidP="00B7359A">
      <w:pPr>
        <w:pStyle w:val="Bullet"/>
      </w:pPr>
      <w:r>
        <w:t>Fixed term 24.74%</w:t>
      </w:r>
    </w:p>
    <w:p w14:paraId="17123ABB" w14:textId="48A83E46" w:rsidR="00321CE2" w:rsidRDefault="00321CE2" w:rsidP="00321CE2">
      <w:pPr>
        <w:pStyle w:val="Bulletlast"/>
      </w:pPr>
      <w:r>
        <w:t>Ongoing 74.90%</w:t>
      </w:r>
    </w:p>
    <w:p w14:paraId="24540430" w14:textId="7958DA57" w:rsidR="002E1D3C" w:rsidRDefault="007D671F" w:rsidP="00673ED0">
      <w:r>
        <w:t>There</w:t>
      </w:r>
      <w:r w:rsidR="00C316ED">
        <w:t xml:space="preserve"> </w:t>
      </w:r>
      <w:r>
        <w:t>were</w:t>
      </w:r>
      <w:r w:rsidR="00C316ED">
        <w:t xml:space="preserve"> </w:t>
      </w:r>
      <w:r>
        <w:t>4,429</w:t>
      </w:r>
      <w:r w:rsidR="00C316ED">
        <w:t xml:space="preserve"> </w:t>
      </w:r>
      <w:r>
        <w:t>staff</w:t>
      </w:r>
      <w:r w:rsidR="00C316ED">
        <w:t xml:space="preserve"> </w:t>
      </w:r>
      <w:r>
        <w:t>in</w:t>
      </w:r>
      <w:r w:rsidR="00C316ED">
        <w:t xml:space="preserve"> </w:t>
      </w:r>
      <w:r>
        <w:t>ongoing</w:t>
      </w:r>
      <w:r w:rsidR="00C316ED">
        <w:t xml:space="preserve"> </w:t>
      </w:r>
      <w:r>
        <w:t>roles,</w:t>
      </w:r>
      <w:r w:rsidR="00C316ED">
        <w:t xml:space="preserve"> </w:t>
      </w:r>
      <w:r>
        <w:t>representing</w:t>
      </w:r>
      <w:r w:rsidR="00C316ED">
        <w:t xml:space="preserve"> </w:t>
      </w:r>
      <w:r>
        <w:t>74.9</w:t>
      </w:r>
      <w:r w:rsidR="00C316ED">
        <w:t xml:space="preserve"> </w:t>
      </w:r>
      <w:r>
        <w:t>per</w:t>
      </w:r>
      <w:r w:rsidR="00C316ED">
        <w:t xml:space="preserve"> </w:t>
      </w:r>
      <w:r>
        <w:t>cent</w:t>
      </w:r>
      <w:r w:rsidR="00C316ED">
        <w:t xml:space="preserve"> </w:t>
      </w:r>
      <w:r>
        <w:t>of</w:t>
      </w:r>
      <w:r w:rsidR="00C316ED">
        <w:t xml:space="preserve"> </w:t>
      </w:r>
      <w:r>
        <w:t>all</w:t>
      </w:r>
      <w:r w:rsidR="00C316ED">
        <w:t xml:space="preserve"> </w:t>
      </w:r>
      <w:r>
        <w:t>staff.</w:t>
      </w:r>
      <w:r w:rsidR="00C316ED">
        <w:t xml:space="preserve"> </w:t>
      </w:r>
    </w:p>
    <w:p w14:paraId="46316D38" w14:textId="6FDE34BE" w:rsidR="002E1D3C" w:rsidRPr="00673ED0" w:rsidRDefault="007D671F" w:rsidP="00673ED0">
      <w:pPr>
        <w:pStyle w:val="Normalbeforebullets"/>
        <w:rPr>
          <w:b/>
          <w:bCs/>
        </w:rPr>
      </w:pPr>
      <w:r w:rsidRPr="00673ED0">
        <w:rPr>
          <w:b/>
          <w:bCs/>
        </w:rPr>
        <w:t>Figure</w:t>
      </w:r>
      <w:r w:rsidR="00C316ED" w:rsidRPr="00673ED0">
        <w:rPr>
          <w:b/>
          <w:bCs/>
        </w:rPr>
        <w:t xml:space="preserve"> </w:t>
      </w:r>
      <w:r w:rsidRPr="00673ED0">
        <w:rPr>
          <w:b/>
          <w:bCs/>
        </w:rPr>
        <w:t>1.2</w:t>
      </w:r>
      <w:r w:rsidR="00C316ED" w:rsidRPr="00673ED0">
        <w:rPr>
          <w:b/>
          <w:bCs/>
        </w:rPr>
        <w:t xml:space="preserve"> </w:t>
      </w:r>
      <w:r w:rsidRPr="00673ED0">
        <w:rPr>
          <w:b/>
          <w:bCs/>
        </w:rPr>
        <w:t>Ongoing</w:t>
      </w:r>
      <w:r w:rsidR="00C316ED" w:rsidRPr="00673ED0">
        <w:rPr>
          <w:b/>
          <w:bCs/>
        </w:rPr>
        <w:t xml:space="preserve"> </w:t>
      </w:r>
      <w:r w:rsidRPr="00673ED0">
        <w:rPr>
          <w:b/>
          <w:bCs/>
        </w:rPr>
        <w:t>Staff</w:t>
      </w:r>
      <w:r w:rsidR="00C316ED" w:rsidRPr="00673ED0">
        <w:rPr>
          <w:b/>
          <w:bCs/>
        </w:rPr>
        <w:t xml:space="preserve"> </w:t>
      </w:r>
      <w:r w:rsidRPr="00673ED0">
        <w:rPr>
          <w:b/>
          <w:bCs/>
        </w:rPr>
        <w:t>distribution</w:t>
      </w:r>
      <w:r w:rsidR="00C316ED" w:rsidRPr="00673ED0">
        <w:rPr>
          <w:b/>
          <w:bCs/>
        </w:rPr>
        <w:t xml:space="preserve"> </w:t>
      </w:r>
      <w:r w:rsidRPr="00673ED0">
        <w:rPr>
          <w:b/>
          <w:bCs/>
        </w:rPr>
        <w:t>by</w:t>
      </w:r>
      <w:r w:rsidR="00C316ED" w:rsidRPr="00673ED0">
        <w:rPr>
          <w:rFonts w:ascii="Cambria" w:hAnsi="Cambria" w:cs="Cambria"/>
          <w:b/>
          <w:bCs/>
        </w:rPr>
        <w:t xml:space="preserve"> </w:t>
      </w:r>
      <w:r w:rsidRPr="00673ED0">
        <w:rPr>
          <w:b/>
          <w:bCs/>
        </w:rPr>
        <w:t>working</w:t>
      </w:r>
      <w:r w:rsidR="00C316ED" w:rsidRPr="00673ED0">
        <w:rPr>
          <w:rFonts w:ascii="Cambria" w:hAnsi="Cambria" w:cs="Cambria"/>
          <w:b/>
          <w:bCs/>
        </w:rPr>
        <w:t xml:space="preserve"> </w:t>
      </w:r>
      <w:r w:rsidRPr="00673ED0">
        <w:rPr>
          <w:b/>
          <w:bCs/>
        </w:rPr>
        <w:t>arrangement</w:t>
      </w:r>
      <w:r w:rsidR="00C316ED" w:rsidRPr="00673ED0">
        <w:rPr>
          <w:b/>
          <w:bCs/>
        </w:rPr>
        <w:t xml:space="preserve"> </w:t>
      </w:r>
    </w:p>
    <w:p w14:paraId="7137D7A1" w14:textId="2296EECB" w:rsidR="002E1D3C" w:rsidRDefault="00321CE2" w:rsidP="00673ED0">
      <w:r>
        <w:rPr>
          <w:noProof/>
        </w:rPr>
        <w:drawing>
          <wp:inline distT="0" distB="0" distL="0" distR="0" wp14:anchorId="08341D37" wp14:editId="5CCF9513">
            <wp:extent cx="3003810" cy="1760223"/>
            <wp:effectExtent l="0" t="0" r="6350" b="0"/>
            <wp:docPr id="34" name="Picture 34" descr="Figure 1.2 Ongoing Staff distribution by working arrangement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1.2 Ongoing Staff distribution by working arrangement graph. Data below."/>
                    <pic:cNvPicPr/>
                  </pic:nvPicPr>
                  <pic:blipFill>
                    <a:blip r:embed="rId72"/>
                    <a:stretch>
                      <a:fillRect/>
                    </a:stretch>
                  </pic:blipFill>
                  <pic:spPr>
                    <a:xfrm>
                      <a:off x="0" y="0"/>
                      <a:ext cx="3003810" cy="1760223"/>
                    </a:xfrm>
                    <a:prstGeom prst="rect">
                      <a:avLst/>
                    </a:prstGeom>
                  </pic:spPr>
                </pic:pic>
              </a:graphicData>
            </a:graphic>
          </wp:inline>
        </w:drawing>
      </w:r>
    </w:p>
    <w:p w14:paraId="1353A303" w14:textId="40C6B99E" w:rsidR="00321CE2" w:rsidRPr="00321CE2" w:rsidRDefault="00321CE2" w:rsidP="00321CE2">
      <w:pPr>
        <w:pStyle w:val="Normalbeforebullets"/>
        <w:rPr>
          <w:b/>
          <w:bCs/>
        </w:rPr>
      </w:pPr>
      <w:r w:rsidRPr="00321CE2">
        <w:rPr>
          <w:b/>
          <w:bCs/>
        </w:rPr>
        <w:t>Ongoing staff (headcount)</w:t>
      </w:r>
    </w:p>
    <w:p w14:paraId="22CBC707" w14:textId="2BFE73BB" w:rsidR="00321CE2" w:rsidRDefault="00321CE2" w:rsidP="00321CE2">
      <w:pPr>
        <w:pStyle w:val="Bullet"/>
      </w:pPr>
      <w:r>
        <w:t>Part time: 17.9%</w:t>
      </w:r>
    </w:p>
    <w:p w14:paraId="5BAA90D1" w14:textId="6C10BD5E" w:rsidR="00321CE2" w:rsidRDefault="00321CE2" w:rsidP="00321CE2">
      <w:pPr>
        <w:pStyle w:val="Bulletlast"/>
      </w:pPr>
      <w:r>
        <w:t>Full time: 82.1%</w:t>
      </w:r>
    </w:p>
    <w:p w14:paraId="065836F9" w14:textId="7D42BBA9" w:rsidR="002E1D3C" w:rsidRDefault="007D671F" w:rsidP="00673ED0">
      <w:r>
        <w:t>Reflecting</w:t>
      </w:r>
      <w:r w:rsidR="00C316ED">
        <w:t xml:space="preserve"> </w:t>
      </w:r>
      <w:r>
        <w:t>the</w:t>
      </w:r>
      <w:r w:rsidR="00C316ED">
        <w:t xml:space="preserve"> </w:t>
      </w:r>
      <w:r>
        <w:t>availability</w:t>
      </w:r>
      <w:r w:rsidR="00C316ED">
        <w:t xml:space="preserve"> </w:t>
      </w:r>
      <w:r>
        <w:t>of</w:t>
      </w:r>
      <w:r w:rsidR="00C316ED">
        <w:t xml:space="preserve"> </w:t>
      </w:r>
      <w:r>
        <w:t>flexible</w:t>
      </w:r>
      <w:r w:rsidR="00C316ED">
        <w:t xml:space="preserve"> </w:t>
      </w:r>
      <w:r>
        <w:t>working</w:t>
      </w:r>
      <w:r w:rsidR="00C316ED">
        <w:t xml:space="preserve"> </w:t>
      </w:r>
      <w:r>
        <w:t>arrangements,</w:t>
      </w:r>
      <w:r w:rsidR="00C316ED">
        <w:t xml:space="preserve"> </w:t>
      </w:r>
      <w:r>
        <w:t>793</w:t>
      </w:r>
      <w:r w:rsidR="00C316ED">
        <w:t xml:space="preserve"> </w:t>
      </w:r>
      <w:r>
        <w:t>(17.9</w:t>
      </w:r>
      <w:r w:rsidR="00C316ED">
        <w:t xml:space="preserve"> </w:t>
      </w:r>
      <w:r>
        <w:t>per</w:t>
      </w:r>
      <w:r w:rsidR="00C316ED">
        <w:t xml:space="preserve"> </w:t>
      </w:r>
      <w:r>
        <w:t>cent)</w:t>
      </w:r>
      <w:r w:rsidR="00C316ED">
        <w:t xml:space="preserve"> </w:t>
      </w:r>
      <w:r>
        <w:t>of</w:t>
      </w:r>
      <w:r w:rsidR="00C316ED">
        <w:t xml:space="preserve"> </w:t>
      </w:r>
      <w:r>
        <w:t>4,429</w:t>
      </w:r>
      <w:r w:rsidR="00C316ED">
        <w:t xml:space="preserve"> </w:t>
      </w:r>
      <w:r>
        <w:t>ongoing</w:t>
      </w:r>
      <w:r w:rsidR="00C316ED">
        <w:t xml:space="preserve"> </w:t>
      </w:r>
      <w:r>
        <w:t>staff</w:t>
      </w:r>
      <w:r w:rsidR="00C316ED">
        <w:t xml:space="preserve"> </w:t>
      </w:r>
      <w:r>
        <w:t>utilise</w:t>
      </w:r>
      <w:r w:rsidR="00C316ED">
        <w:t xml:space="preserve"> </w:t>
      </w:r>
      <w:r>
        <w:t>part-time</w:t>
      </w:r>
      <w:r w:rsidR="00C316ED">
        <w:t xml:space="preserve"> </w:t>
      </w:r>
      <w:r>
        <w:t>working</w:t>
      </w:r>
      <w:r w:rsidR="00C316ED">
        <w:t xml:space="preserve"> </w:t>
      </w:r>
      <w:r>
        <w:t>arrangements.</w:t>
      </w:r>
      <w:r w:rsidR="00C316ED">
        <w:t xml:space="preserve"> </w:t>
      </w:r>
    </w:p>
    <w:p w14:paraId="0141AF20" w14:textId="7C95BAE2" w:rsidR="002E1D3C" w:rsidRPr="00673ED0" w:rsidRDefault="007D671F" w:rsidP="00673ED0">
      <w:pPr>
        <w:pStyle w:val="Normalbeforebullets"/>
        <w:rPr>
          <w:b/>
          <w:bCs/>
        </w:rPr>
      </w:pPr>
      <w:r w:rsidRPr="00673ED0">
        <w:rPr>
          <w:b/>
          <w:bCs/>
        </w:rPr>
        <w:lastRenderedPageBreak/>
        <w:t>Figure</w:t>
      </w:r>
      <w:r w:rsidR="00C316ED" w:rsidRPr="00673ED0">
        <w:rPr>
          <w:b/>
          <w:bCs/>
        </w:rPr>
        <w:t xml:space="preserve"> </w:t>
      </w:r>
      <w:r w:rsidRPr="00673ED0">
        <w:rPr>
          <w:b/>
          <w:bCs/>
        </w:rPr>
        <w:t>2.</w:t>
      </w:r>
      <w:r w:rsidR="00C316ED" w:rsidRPr="00673ED0">
        <w:rPr>
          <w:b/>
          <w:bCs/>
        </w:rPr>
        <w:t xml:space="preserve"> </w:t>
      </w:r>
      <w:r w:rsidRPr="00673ED0">
        <w:rPr>
          <w:b/>
          <w:bCs/>
        </w:rPr>
        <w:t>Staff</w:t>
      </w:r>
      <w:r w:rsidR="00C316ED" w:rsidRPr="00673ED0">
        <w:rPr>
          <w:b/>
          <w:bCs/>
        </w:rPr>
        <w:t xml:space="preserve"> </w:t>
      </w:r>
      <w:r w:rsidRPr="00673ED0">
        <w:rPr>
          <w:b/>
          <w:bCs/>
        </w:rPr>
        <w:t>distribution</w:t>
      </w:r>
      <w:r w:rsidR="00C316ED" w:rsidRPr="00673ED0">
        <w:rPr>
          <w:b/>
          <w:bCs/>
        </w:rPr>
        <w:t xml:space="preserve"> </w:t>
      </w:r>
      <w:r w:rsidRPr="00673ED0">
        <w:rPr>
          <w:b/>
          <w:bCs/>
        </w:rPr>
        <w:t>by</w:t>
      </w:r>
      <w:r w:rsidR="00C316ED" w:rsidRPr="00673ED0">
        <w:rPr>
          <w:b/>
          <w:bCs/>
        </w:rPr>
        <w:t xml:space="preserve"> </w:t>
      </w:r>
      <w:r w:rsidRPr="00673ED0">
        <w:rPr>
          <w:b/>
          <w:bCs/>
        </w:rPr>
        <w:t>classification</w:t>
      </w:r>
    </w:p>
    <w:p w14:paraId="4FE808BC" w14:textId="69E1B31A" w:rsidR="002E1D3C" w:rsidRDefault="00321CE2" w:rsidP="00673ED0">
      <w:r>
        <w:rPr>
          <w:noProof/>
        </w:rPr>
        <w:drawing>
          <wp:inline distT="0" distB="0" distL="0" distR="0" wp14:anchorId="0D7ECAF2" wp14:editId="2815DD90">
            <wp:extent cx="3003810" cy="2125984"/>
            <wp:effectExtent l="0" t="0" r="6350" b="7620"/>
            <wp:docPr id="35" name="Picture 35" descr="Figure 2. Staff distribution by classification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2. Staff distribution by classification graph. Data below."/>
                    <pic:cNvPicPr/>
                  </pic:nvPicPr>
                  <pic:blipFill>
                    <a:blip r:embed="rId73"/>
                    <a:stretch>
                      <a:fillRect/>
                    </a:stretch>
                  </pic:blipFill>
                  <pic:spPr>
                    <a:xfrm>
                      <a:off x="0" y="0"/>
                      <a:ext cx="3003810" cy="2125984"/>
                    </a:xfrm>
                    <a:prstGeom prst="rect">
                      <a:avLst/>
                    </a:prstGeom>
                  </pic:spPr>
                </pic:pic>
              </a:graphicData>
            </a:graphic>
          </wp:inline>
        </w:drawing>
      </w:r>
    </w:p>
    <w:p w14:paraId="12A0EBD4" w14:textId="4381EE45" w:rsidR="00321CE2" w:rsidRPr="00321CE2" w:rsidRDefault="00321CE2" w:rsidP="00321CE2">
      <w:pPr>
        <w:pStyle w:val="Normalbeforebullets"/>
        <w:rPr>
          <w:b/>
          <w:bCs/>
        </w:rPr>
      </w:pPr>
      <w:r w:rsidRPr="00321CE2">
        <w:rPr>
          <w:b/>
          <w:bCs/>
        </w:rPr>
        <w:t>Distribution by Classification (headcount):</w:t>
      </w:r>
    </w:p>
    <w:p w14:paraId="4CB6A5C8" w14:textId="368815C9" w:rsidR="001C3D13" w:rsidRDefault="001C3D13" w:rsidP="001C3D13">
      <w:pPr>
        <w:pStyle w:val="Bullet"/>
      </w:pPr>
      <w:r>
        <w:t xml:space="preserve">VPS 1: </w:t>
      </w:r>
      <w:r w:rsidR="00F92B24" w:rsidRPr="00F92B24">
        <w:t>0</w:t>
      </w:r>
    </w:p>
    <w:p w14:paraId="1602B93C" w14:textId="6DD2C6B3" w:rsidR="001C3D13" w:rsidRDefault="001C3D13" w:rsidP="001C3D13">
      <w:pPr>
        <w:pStyle w:val="Bullet"/>
      </w:pPr>
      <w:r>
        <w:t xml:space="preserve">VPS 2: </w:t>
      </w:r>
      <w:r w:rsidR="00F92B24">
        <w:t>289</w:t>
      </w:r>
    </w:p>
    <w:p w14:paraId="0188E288" w14:textId="5BD9437E" w:rsidR="001C3D13" w:rsidRDefault="001C3D13" w:rsidP="001C3D13">
      <w:pPr>
        <w:pStyle w:val="Bullet"/>
      </w:pPr>
      <w:r>
        <w:t xml:space="preserve">VPS 3: </w:t>
      </w:r>
      <w:r w:rsidR="00F92B24">
        <w:t>719</w:t>
      </w:r>
    </w:p>
    <w:p w14:paraId="7B672391" w14:textId="6F4D72C3" w:rsidR="001C3D13" w:rsidRDefault="001C3D13" w:rsidP="001C3D13">
      <w:pPr>
        <w:pStyle w:val="Bullet"/>
      </w:pPr>
      <w:r>
        <w:t xml:space="preserve">VPS 4: </w:t>
      </w:r>
      <w:r w:rsidR="00F92B24">
        <w:t>1,558</w:t>
      </w:r>
    </w:p>
    <w:p w14:paraId="3ECC594E" w14:textId="3CA19061" w:rsidR="001C3D13" w:rsidRDefault="001C3D13" w:rsidP="001C3D13">
      <w:pPr>
        <w:pStyle w:val="Bullet"/>
      </w:pPr>
      <w:r>
        <w:t xml:space="preserve">VPS 5: </w:t>
      </w:r>
      <w:r w:rsidR="00F92B24">
        <w:t>1,597</w:t>
      </w:r>
    </w:p>
    <w:p w14:paraId="408ACC71" w14:textId="63C6E2B9" w:rsidR="001C3D13" w:rsidRDefault="001C3D13" w:rsidP="001C3D13">
      <w:pPr>
        <w:pStyle w:val="Bullet"/>
      </w:pPr>
      <w:r>
        <w:t xml:space="preserve">VPS 6: </w:t>
      </w:r>
      <w:r w:rsidR="00F92B24">
        <w:t>908</w:t>
      </w:r>
    </w:p>
    <w:p w14:paraId="27D1F35A" w14:textId="55305639" w:rsidR="001C3D13" w:rsidRDefault="001C3D13" w:rsidP="001C3D13">
      <w:pPr>
        <w:pStyle w:val="Bullet"/>
      </w:pPr>
      <w:r>
        <w:t xml:space="preserve">Legal </w:t>
      </w:r>
      <w:proofErr w:type="spellStart"/>
      <w:r>
        <w:t>Adoptives</w:t>
      </w:r>
      <w:proofErr w:type="spellEnd"/>
      <w:r>
        <w:t xml:space="preserve">: </w:t>
      </w:r>
      <w:r w:rsidR="00F92B24">
        <w:t>18</w:t>
      </w:r>
    </w:p>
    <w:p w14:paraId="3C71978A" w14:textId="2A5BF82D" w:rsidR="001C3D13" w:rsidRDefault="001C3D13" w:rsidP="001C3D13">
      <w:pPr>
        <w:pStyle w:val="Bullet"/>
      </w:pPr>
      <w:r>
        <w:t xml:space="preserve">Science </w:t>
      </w:r>
      <w:proofErr w:type="spellStart"/>
      <w:r>
        <w:t>Adoptives</w:t>
      </w:r>
      <w:proofErr w:type="spellEnd"/>
      <w:r>
        <w:t xml:space="preserve">: </w:t>
      </w:r>
      <w:r w:rsidR="00F92B24">
        <w:t>76</w:t>
      </w:r>
    </w:p>
    <w:p w14:paraId="6CCF6CC9" w14:textId="11E07B51" w:rsidR="001C3D13" w:rsidRDefault="001C3D13" w:rsidP="001C3D13">
      <w:pPr>
        <w:pStyle w:val="Bullet"/>
      </w:pPr>
      <w:r>
        <w:t xml:space="preserve">Executives: </w:t>
      </w:r>
      <w:r w:rsidR="00F92B24">
        <w:t>202</w:t>
      </w:r>
    </w:p>
    <w:p w14:paraId="6C8D4B2F" w14:textId="525C8B20" w:rsidR="001C3D13" w:rsidRDefault="001C3D13" w:rsidP="001C3D13">
      <w:pPr>
        <w:pStyle w:val="Bullet"/>
      </w:pPr>
      <w:r>
        <w:t xml:space="preserve">PS: </w:t>
      </w:r>
      <w:r w:rsidR="00F92B24">
        <w:t>13</w:t>
      </w:r>
    </w:p>
    <w:p w14:paraId="038A4722" w14:textId="070558CC" w:rsidR="001C3D13" w:rsidRDefault="001C3D13" w:rsidP="001C3D13">
      <w:pPr>
        <w:pStyle w:val="Bullet"/>
      </w:pPr>
      <w:r>
        <w:t xml:space="preserve">STS: </w:t>
      </w:r>
      <w:r w:rsidR="00F92B24">
        <w:t>40</w:t>
      </w:r>
    </w:p>
    <w:p w14:paraId="6AD79CF8" w14:textId="71824A42" w:rsidR="001C3D13" w:rsidRDefault="001C3D13" w:rsidP="001C3D13">
      <w:pPr>
        <w:pStyle w:val="Bullet"/>
      </w:pPr>
      <w:r>
        <w:t xml:space="preserve">Field Staff: </w:t>
      </w:r>
      <w:r w:rsidR="00F92B24">
        <w:t>493</w:t>
      </w:r>
    </w:p>
    <w:p w14:paraId="6CADCA15" w14:textId="77250637" w:rsidR="001C3D13" w:rsidRDefault="001C3D13" w:rsidP="001C3D13">
      <w:pPr>
        <w:pStyle w:val="Bulletlast"/>
      </w:pPr>
      <w:r>
        <w:t xml:space="preserve">Other: </w:t>
      </w:r>
      <w:r w:rsidR="00F92B24">
        <w:t>40</w:t>
      </w:r>
    </w:p>
    <w:p w14:paraId="13A3F149" w14:textId="6445B72D" w:rsidR="002E1D3C" w:rsidRPr="00673ED0" w:rsidRDefault="007D671F" w:rsidP="00673ED0">
      <w:pPr>
        <w:pStyle w:val="Normalbeforebullets"/>
        <w:rPr>
          <w:b/>
          <w:bCs/>
        </w:rPr>
      </w:pPr>
      <w:r w:rsidRPr="00673ED0">
        <w:rPr>
          <w:b/>
          <w:bCs/>
        </w:rPr>
        <w:lastRenderedPageBreak/>
        <w:t>Figure</w:t>
      </w:r>
      <w:r w:rsidR="00C316ED" w:rsidRPr="00673ED0">
        <w:rPr>
          <w:b/>
          <w:bCs/>
        </w:rPr>
        <w:t xml:space="preserve"> </w:t>
      </w:r>
      <w:r w:rsidRPr="00673ED0">
        <w:rPr>
          <w:b/>
          <w:bCs/>
        </w:rPr>
        <w:t>2.1</w:t>
      </w:r>
      <w:r w:rsidR="00C316ED" w:rsidRPr="00673ED0">
        <w:rPr>
          <w:b/>
          <w:bCs/>
        </w:rPr>
        <w:t xml:space="preserve"> </w:t>
      </w:r>
      <w:r w:rsidRPr="00673ED0">
        <w:rPr>
          <w:b/>
          <w:bCs/>
        </w:rPr>
        <w:t>Distribution</w:t>
      </w:r>
      <w:r w:rsidR="00C316ED" w:rsidRPr="00673ED0">
        <w:rPr>
          <w:b/>
          <w:bCs/>
        </w:rPr>
        <w:t xml:space="preserve"> </w:t>
      </w:r>
      <w:r w:rsidRPr="00673ED0">
        <w:rPr>
          <w:b/>
          <w:bCs/>
        </w:rPr>
        <w:t>of</w:t>
      </w:r>
      <w:r w:rsidR="00C316ED" w:rsidRPr="00673ED0">
        <w:rPr>
          <w:b/>
          <w:bCs/>
        </w:rPr>
        <w:t xml:space="preserve"> </w:t>
      </w:r>
      <w:r w:rsidRPr="00673ED0">
        <w:rPr>
          <w:b/>
          <w:bCs/>
        </w:rPr>
        <w:t>women</w:t>
      </w:r>
      <w:r w:rsidR="00C316ED" w:rsidRPr="00673ED0">
        <w:rPr>
          <w:b/>
          <w:bCs/>
        </w:rPr>
        <w:t xml:space="preserve"> </w:t>
      </w:r>
      <w:r w:rsidRPr="00673ED0">
        <w:rPr>
          <w:b/>
          <w:bCs/>
        </w:rPr>
        <w:t>by</w:t>
      </w:r>
      <w:r w:rsidR="00C316ED" w:rsidRPr="00673ED0">
        <w:rPr>
          <w:b/>
          <w:bCs/>
        </w:rPr>
        <w:t xml:space="preserve"> </w:t>
      </w:r>
      <w:r w:rsidRPr="00673ED0">
        <w:rPr>
          <w:b/>
          <w:bCs/>
        </w:rPr>
        <w:t>classification</w:t>
      </w:r>
    </w:p>
    <w:p w14:paraId="136C4C6C" w14:textId="0D05AEC5" w:rsidR="002E1D3C" w:rsidRDefault="00B3048A" w:rsidP="00673ED0">
      <w:r>
        <w:rPr>
          <w:noProof/>
        </w:rPr>
        <w:drawing>
          <wp:inline distT="0" distB="0" distL="0" distR="0" wp14:anchorId="712114A5" wp14:editId="10E06EC1">
            <wp:extent cx="3003810" cy="2423165"/>
            <wp:effectExtent l="0" t="0" r="6350" b="0"/>
            <wp:docPr id="36" name="Picture 36" descr="Figure 2.1 Distribution of women by classification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2.1 Distribution of women by classification graph. Data below."/>
                    <pic:cNvPicPr/>
                  </pic:nvPicPr>
                  <pic:blipFill>
                    <a:blip r:embed="rId74"/>
                    <a:stretch>
                      <a:fillRect/>
                    </a:stretch>
                  </pic:blipFill>
                  <pic:spPr>
                    <a:xfrm>
                      <a:off x="0" y="0"/>
                      <a:ext cx="3003810" cy="2423165"/>
                    </a:xfrm>
                    <a:prstGeom prst="rect">
                      <a:avLst/>
                    </a:prstGeom>
                  </pic:spPr>
                </pic:pic>
              </a:graphicData>
            </a:graphic>
          </wp:inline>
        </w:drawing>
      </w:r>
    </w:p>
    <w:p w14:paraId="2E0E6813" w14:textId="092E9BC0" w:rsidR="00B3048A" w:rsidRPr="00B3048A" w:rsidRDefault="00B3048A" w:rsidP="00B3048A">
      <w:pPr>
        <w:pStyle w:val="Normalbeforebullets"/>
        <w:rPr>
          <w:b/>
          <w:bCs/>
        </w:rPr>
      </w:pPr>
      <w:r w:rsidRPr="00B3048A">
        <w:rPr>
          <w:b/>
          <w:bCs/>
        </w:rPr>
        <w:t>Distribution of Women by Classification (percentage headcount:</w:t>
      </w:r>
    </w:p>
    <w:p w14:paraId="5C19D7BC" w14:textId="07BFA00A" w:rsidR="00B3048A" w:rsidRDefault="00B3048A" w:rsidP="00B3048A">
      <w:pPr>
        <w:pStyle w:val="Bullet"/>
      </w:pPr>
      <w:r>
        <w:t>VPS 1: 0%</w:t>
      </w:r>
    </w:p>
    <w:p w14:paraId="75847586" w14:textId="5D6B49E4" w:rsidR="00B3048A" w:rsidRDefault="00B3048A" w:rsidP="00B3048A">
      <w:pPr>
        <w:pStyle w:val="Bullet"/>
      </w:pPr>
      <w:r>
        <w:t>VPS 2: 65.4%</w:t>
      </w:r>
    </w:p>
    <w:p w14:paraId="143AC6E6" w14:textId="77FE9ABF" w:rsidR="00B3048A" w:rsidRDefault="00B3048A" w:rsidP="00B3048A">
      <w:pPr>
        <w:pStyle w:val="Bullet"/>
      </w:pPr>
      <w:r>
        <w:t>VPS 3: 58.1%</w:t>
      </w:r>
    </w:p>
    <w:p w14:paraId="2EEE03C5" w14:textId="7D83994E" w:rsidR="00B3048A" w:rsidRDefault="00B3048A" w:rsidP="00B3048A">
      <w:pPr>
        <w:pStyle w:val="Bullet"/>
      </w:pPr>
      <w:r>
        <w:t>VPS 4: 59.4%</w:t>
      </w:r>
    </w:p>
    <w:p w14:paraId="64FFD38B" w14:textId="3C9D325B" w:rsidR="00B3048A" w:rsidRDefault="00B3048A" w:rsidP="00B3048A">
      <w:pPr>
        <w:pStyle w:val="Bullet"/>
      </w:pPr>
      <w:r>
        <w:t>VPS 5: 55.0%</w:t>
      </w:r>
    </w:p>
    <w:p w14:paraId="70DA50DC" w14:textId="75A1B1FC" w:rsidR="00B3048A" w:rsidRDefault="00B3048A" w:rsidP="00B3048A">
      <w:pPr>
        <w:pStyle w:val="Bullet"/>
      </w:pPr>
      <w:r>
        <w:t>VPS 6: 59.1%</w:t>
      </w:r>
    </w:p>
    <w:p w14:paraId="57360416" w14:textId="38DA9424" w:rsidR="00B3048A" w:rsidRDefault="00B3048A" w:rsidP="00B3048A">
      <w:pPr>
        <w:pStyle w:val="Bullet"/>
      </w:pPr>
      <w:r>
        <w:t xml:space="preserve">Legal </w:t>
      </w:r>
      <w:proofErr w:type="spellStart"/>
      <w:r>
        <w:t>Adoptives</w:t>
      </w:r>
      <w:proofErr w:type="spellEnd"/>
      <w:r>
        <w:t xml:space="preserve">: </w:t>
      </w:r>
      <w:r w:rsidR="001C3D13">
        <w:t>61.1%</w:t>
      </w:r>
    </w:p>
    <w:p w14:paraId="3472071D" w14:textId="5A4D4565" w:rsidR="001C3D13" w:rsidRDefault="001C3D13" w:rsidP="00B3048A">
      <w:pPr>
        <w:pStyle w:val="Bullet"/>
      </w:pPr>
      <w:r>
        <w:t xml:space="preserve">Science </w:t>
      </w:r>
      <w:proofErr w:type="spellStart"/>
      <w:r>
        <w:t>Adoptives</w:t>
      </w:r>
      <w:proofErr w:type="spellEnd"/>
      <w:r>
        <w:t>: 39.5%</w:t>
      </w:r>
    </w:p>
    <w:p w14:paraId="616C0A15" w14:textId="50D5638E" w:rsidR="001C3D13" w:rsidRDefault="001C3D13" w:rsidP="00B3048A">
      <w:pPr>
        <w:pStyle w:val="Bullet"/>
      </w:pPr>
      <w:r>
        <w:t>Executives: 53.5%</w:t>
      </w:r>
    </w:p>
    <w:p w14:paraId="0627842C" w14:textId="00882BCF" w:rsidR="001C3D13" w:rsidRDefault="001C3D13" w:rsidP="00B3048A">
      <w:pPr>
        <w:pStyle w:val="Bullet"/>
      </w:pPr>
      <w:r>
        <w:t>PS: 46.2%</w:t>
      </w:r>
    </w:p>
    <w:p w14:paraId="0305610C" w14:textId="1FAE012B" w:rsidR="001C3D13" w:rsidRDefault="001C3D13" w:rsidP="00B3048A">
      <w:pPr>
        <w:pStyle w:val="Bullet"/>
      </w:pPr>
      <w:r>
        <w:t>STS: 37.5%</w:t>
      </w:r>
    </w:p>
    <w:p w14:paraId="7D27927E" w14:textId="50CDBFBE" w:rsidR="001C3D13" w:rsidRDefault="001C3D13" w:rsidP="00B3048A">
      <w:pPr>
        <w:pStyle w:val="Bullet"/>
      </w:pPr>
      <w:r>
        <w:t>Field Staff: 13.1%</w:t>
      </w:r>
    </w:p>
    <w:p w14:paraId="4BD47C56" w14:textId="1F4D1682" w:rsidR="001C3D13" w:rsidRDefault="001C3D13" w:rsidP="001C3D13">
      <w:pPr>
        <w:pStyle w:val="Bulletlast"/>
      </w:pPr>
      <w:r>
        <w:t>Other: 0%</w:t>
      </w:r>
    </w:p>
    <w:p w14:paraId="3CBC88FA" w14:textId="767A43A3" w:rsidR="002E1D3C" w:rsidRDefault="007D671F" w:rsidP="00673ED0">
      <w:r>
        <w:t>In</w:t>
      </w:r>
      <w:r w:rsidR="00C316ED">
        <w:t xml:space="preserve"> </w:t>
      </w:r>
      <w:r>
        <w:t>the</w:t>
      </w:r>
      <w:r w:rsidR="00C316ED">
        <w:t xml:space="preserve"> </w:t>
      </w:r>
      <w:r>
        <w:t>two</w:t>
      </w:r>
      <w:r w:rsidR="00C316ED">
        <w:t xml:space="preserve"> </w:t>
      </w:r>
      <w:r>
        <w:t>classifications</w:t>
      </w:r>
      <w:r w:rsidR="00C316ED">
        <w:t xml:space="preserve"> </w:t>
      </w:r>
      <w:r>
        <w:t>with</w:t>
      </w:r>
      <w:r w:rsidR="00C316ED">
        <w:t xml:space="preserve"> </w:t>
      </w:r>
      <w:r>
        <w:t>the</w:t>
      </w:r>
      <w:r w:rsidR="00C316ED">
        <w:t xml:space="preserve"> </w:t>
      </w:r>
      <w:r>
        <w:t>largest</w:t>
      </w:r>
      <w:r w:rsidR="00C316ED">
        <w:t xml:space="preserve"> </w:t>
      </w:r>
      <w:r>
        <w:t>number</w:t>
      </w:r>
      <w:r w:rsidR="00C316ED">
        <w:t xml:space="preserve"> </w:t>
      </w:r>
      <w:r>
        <w:t>of</w:t>
      </w:r>
      <w:r w:rsidR="00C316ED">
        <w:t xml:space="preserve"> </w:t>
      </w:r>
      <w:r>
        <w:rPr>
          <w:spacing w:val="-3"/>
        </w:rPr>
        <w:t>staff,</w:t>
      </w:r>
      <w:r w:rsidR="00C316ED">
        <w:rPr>
          <w:spacing w:val="-3"/>
        </w:rPr>
        <w:t xml:space="preserve"> </w:t>
      </w:r>
      <w:r>
        <w:rPr>
          <w:spacing w:val="-3"/>
        </w:rPr>
        <w:t>VPS</w:t>
      </w:r>
      <w:r w:rsidR="00C316ED">
        <w:rPr>
          <w:spacing w:val="-3"/>
        </w:rPr>
        <w:t xml:space="preserve"> </w:t>
      </w:r>
      <w:r>
        <w:rPr>
          <w:spacing w:val="-3"/>
        </w:rPr>
        <w:t>Grade</w:t>
      </w:r>
      <w:r w:rsidR="00C316ED">
        <w:rPr>
          <w:spacing w:val="-3"/>
        </w:rPr>
        <w:t xml:space="preserve"> </w:t>
      </w:r>
      <w:r>
        <w:rPr>
          <w:spacing w:val="-3"/>
        </w:rPr>
        <w:t>4</w:t>
      </w:r>
      <w:r w:rsidR="00C316ED">
        <w:rPr>
          <w:spacing w:val="-3"/>
        </w:rPr>
        <w:t xml:space="preserve"> </w:t>
      </w:r>
      <w:r>
        <w:rPr>
          <w:spacing w:val="-3"/>
        </w:rPr>
        <w:t>and</w:t>
      </w:r>
      <w:r w:rsidR="00C316ED">
        <w:rPr>
          <w:spacing w:val="-3"/>
        </w:rPr>
        <w:t xml:space="preserve"> </w:t>
      </w:r>
      <w:r>
        <w:rPr>
          <w:spacing w:val="-3"/>
        </w:rPr>
        <w:t>VPS</w:t>
      </w:r>
      <w:r w:rsidR="00C316ED">
        <w:rPr>
          <w:spacing w:val="-3"/>
        </w:rPr>
        <w:t xml:space="preserve"> </w:t>
      </w:r>
      <w:r>
        <w:rPr>
          <w:spacing w:val="-3"/>
        </w:rPr>
        <w:t>Grade</w:t>
      </w:r>
      <w:r w:rsidR="00C316ED">
        <w:rPr>
          <w:spacing w:val="-3"/>
        </w:rPr>
        <w:t xml:space="preserve"> </w:t>
      </w:r>
      <w:r>
        <w:rPr>
          <w:spacing w:val="-3"/>
        </w:rPr>
        <w:t>5,</w:t>
      </w:r>
      <w:r w:rsidR="00C316ED">
        <w:rPr>
          <w:spacing w:val="-3"/>
        </w:rPr>
        <w:t xml:space="preserve"> </w:t>
      </w:r>
      <w:r>
        <w:rPr>
          <w:spacing w:val="-3"/>
        </w:rPr>
        <w:t>the</w:t>
      </w:r>
      <w:r w:rsidR="00C316ED">
        <w:rPr>
          <w:spacing w:val="-3"/>
        </w:rPr>
        <w:t xml:space="preserve"> </w:t>
      </w:r>
      <w:r>
        <w:rPr>
          <w:spacing w:val="-3"/>
        </w:rPr>
        <w:t>representation</w:t>
      </w:r>
      <w:r w:rsidR="00C316ED">
        <w:rPr>
          <w:spacing w:val="-3"/>
        </w:rPr>
        <w:t xml:space="preserve"> </w:t>
      </w:r>
      <w:r>
        <w:t>of</w:t>
      </w:r>
      <w:r w:rsidR="00C316ED">
        <w:t xml:space="preserve"> </w:t>
      </w:r>
      <w:r>
        <w:t>women</w:t>
      </w:r>
      <w:r w:rsidR="00C316ED">
        <w:t xml:space="preserve"> </w:t>
      </w:r>
      <w:r>
        <w:t>is:</w:t>
      </w:r>
      <w:r w:rsidR="00C316ED">
        <w:t xml:space="preserve"> </w:t>
      </w:r>
      <w:r>
        <w:t>59.4</w:t>
      </w:r>
      <w:r w:rsidR="00C316ED">
        <w:t xml:space="preserve"> </w:t>
      </w:r>
      <w:r>
        <w:t>per</w:t>
      </w:r>
      <w:r w:rsidR="00C316ED">
        <w:t xml:space="preserve"> </w:t>
      </w:r>
      <w:r>
        <w:t>cent</w:t>
      </w:r>
      <w:r w:rsidR="00C316ED">
        <w:t xml:space="preserve"> </w:t>
      </w:r>
      <w:r>
        <w:t>of</w:t>
      </w:r>
      <w:r w:rsidR="00C316ED">
        <w:t xml:space="preserve"> </w:t>
      </w:r>
      <w:r>
        <w:t>1,558</w:t>
      </w:r>
      <w:r w:rsidR="00C316ED">
        <w:t xml:space="preserve"> </w:t>
      </w:r>
      <w:r>
        <w:t>VPS</w:t>
      </w:r>
      <w:r w:rsidR="00C316ED">
        <w:t xml:space="preserve"> </w:t>
      </w:r>
      <w:r>
        <w:t>Grade</w:t>
      </w:r>
      <w:r w:rsidR="00C316ED">
        <w:t xml:space="preserve"> </w:t>
      </w:r>
      <w:r>
        <w:t>4</w:t>
      </w:r>
      <w:r w:rsidR="00C316ED">
        <w:t xml:space="preserve"> </w:t>
      </w:r>
      <w:r>
        <w:t>staff;</w:t>
      </w:r>
      <w:r w:rsidR="00C316ED">
        <w:t xml:space="preserve"> </w:t>
      </w:r>
      <w:r>
        <w:t>and</w:t>
      </w:r>
      <w:r w:rsidR="00C316ED">
        <w:t xml:space="preserve"> </w:t>
      </w:r>
      <w:r>
        <w:t>55.0</w:t>
      </w:r>
      <w:r w:rsidR="00C316ED">
        <w:t xml:space="preserve"> </w:t>
      </w:r>
      <w:r>
        <w:t>per</w:t>
      </w:r>
      <w:r w:rsidR="00C316ED">
        <w:t xml:space="preserve"> </w:t>
      </w:r>
      <w:r>
        <w:t>cent</w:t>
      </w:r>
      <w:r w:rsidR="00C316ED">
        <w:t xml:space="preserve"> </w:t>
      </w:r>
      <w:r>
        <w:t>of</w:t>
      </w:r>
      <w:r w:rsidR="00C316ED">
        <w:t xml:space="preserve"> </w:t>
      </w:r>
      <w:r>
        <w:t>1,597</w:t>
      </w:r>
      <w:r w:rsidR="00C316ED">
        <w:t xml:space="preserve"> </w:t>
      </w:r>
      <w:r>
        <w:t>VPS</w:t>
      </w:r>
      <w:r w:rsidR="00C316ED">
        <w:t xml:space="preserve"> </w:t>
      </w:r>
      <w:r>
        <w:t>Grade</w:t>
      </w:r>
      <w:r w:rsidR="00C316ED">
        <w:t xml:space="preserve"> </w:t>
      </w:r>
      <w:r>
        <w:t>5</w:t>
      </w:r>
      <w:r w:rsidR="00C316ED">
        <w:t xml:space="preserve"> </w:t>
      </w:r>
      <w:r>
        <w:t>staff.</w:t>
      </w:r>
    </w:p>
    <w:p w14:paraId="27DFAC13" w14:textId="3A1BB8CB" w:rsidR="002E1D3C" w:rsidRPr="00673ED0" w:rsidRDefault="007D671F" w:rsidP="00673ED0">
      <w:pPr>
        <w:pStyle w:val="Normalbeforebullets"/>
        <w:rPr>
          <w:b/>
          <w:bCs/>
        </w:rPr>
      </w:pPr>
      <w:r w:rsidRPr="00673ED0">
        <w:rPr>
          <w:b/>
          <w:bCs/>
        </w:rPr>
        <w:lastRenderedPageBreak/>
        <w:t>Figure</w:t>
      </w:r>
      <w:r w:rsidR="00C316ED" w:rsidRPr="00673ED0">
        <w:rPr>
          <w:b/>
          <w:bCs/>
        </w:rPr>
        <w:t xml:space="preserve"> </w:t>
      </w:r>
      <w:r w:rsidRPr="00673ED0">
        <w:rPr>
          <w:b/>
          <w:bCs/>
        </w:rPr>
        <w:t>3.</w:t>
      </w:r>
      <w:r w:rsidR="00C316ED" w:rsidRPr="00673ED0">
        <w:rPr>
          <w:b/>
          <w:bCs/>
        </w:rPr>
        <w:t xml:space="preserve"> </w:t>
      </w:r>
      <w:r w:rsidRPr="00673ED0">
        <w:rPr>
          <w:b/>
          <w:bCs/>
        </w:rPr>
        <w:t>Staff</w:t>
      </w:r>
      <w:r w:rsidR="00C316ED" w:rsidRPr="00673ED0">
        <w:rPr>
          <w:b/>
          <w:bCs/>
        </w:rPr>
        <w:t xml:space="preserve"> </w:t>
      </w:r>
      <w:r w:rsidRPr="00673ED0">
        <w:rPr>
          <w:b/>
          <w:bCs/>
        </w:rPr>
        <w:t>Distribution</w:t>
      </w:r>
      <w:r w:rsidR="00C316ED" w:rsidRPr="00673ED0">
        <w:rPr>
          <w:b/>
          <w:bCs/>
        </w:rPr>
        <w:t xml:space="preserve"> </w:t>
      </w:r>
      <w:r w:rsidRPr="00673ED0">
        <w:rPr>
          <w:b/>
          <w:bCs/>
        </w:rPr>
        <w:t>by</w:t>
      </w:r>
      <w:r w:rsidR="00C316ED" w:rsidRPr="00673ED0">
        <w:rPr>
          <w:b/>
          <w:bCs/>
        </w:rPr>
        <w:t xml:space="preserve"> </w:t>
      </w:r>
      <w:r w:rsidRPr="00673ED0">
        <w:rPr>
          <w:b/>
          <w:bCs/>
        </w:rPr>
        <w:t>region</w:t>
      </w:r>
    </w:p>
    <w:p w14:paraId="4AD912CB" w14:textId="66D14964" w:rsidR="002E1D3C" w:rsidRDefault="00A83E64" w:rsidP="00673ED0">
      <w:r>
        <w:rPr>
          <w:noProof/>
        </w:rPr>
        <w:drawing>
          <wp:inline distT="0" distB="0" distL="0" distR="0" wp14:anchorId="06F72981" wp14:editId="70898572">
            <wp:extent cx="3003810" cy="2025400"/>
            <wp:effectExtent l="0" t="0" r="6350" b="0"/>
            <wp:docPr id="37" name="Picture 37" descr="Figure 3. Staff Distribution by region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3. Staff Distribution by region graph. Data below."/>
                    <pic:cNvPicPr/>
                  </pic:nvPicPr>
                  <pic:blipFill>
                    <a:blip r:embed="rId75"/>
                    <a:stretch>
                      <a:fillRect/>
                    </a:stretch>
                  </pic:blipFill>
                  <pic:spPr>
                    <a:xfrm>
                      <a:off x="0" y="0"/>
                      <a:ext cx="3003810" cy="2025400"/>
                    </a:xfrm>
                    <a:prstGeom prst="rect">
                      <a:avLst/>
                    </a:prstGeom>
                  </pic:spPr>
                </pic:pic>
              </a:graphicData>
            </a:graphic>
          </wp:inline>
        </w:drawing>
      </w:r>
    </w:p>
    <w:p w14:paraId="05F97F96" w14:textId="7F36C37C" w:rsidR="00A83E64" w:rsidRPr="00A83E64" w:rsidRDefault="00A83E64" w:rsidP="00A83E64">
      <w:pPr>
        <w:pStyle w:val="Normalbeforebullets"/>
        <w:rPr>
          <w:b/>
          <w:bCs/>
        </w:rPr>
      </w:pPr>
      <w:r w:rsidRPr="00A83E64">
        <w:rPr>
          <w:b/>
          <w:bCs/>
        </w:rPr>
        <w:t>Distribution by region (headcount)</w:t>
      </w:r>
    </w:p>
    <w:p w14:paraId="6FDAC511" w14:textId="6C664E0A" w:rsidR="00A83E64" w:rsidRDefault="00A83E64" w:rsidP="00A83E64">
      <w:pPr>
        <w:pStyle w:val="Bullet"/>
      </w:pPr>
      <w:r>
        <w:t>Gippsland: 687</w:t>
      </w:r>
    </w:p>
    <w:p w14:paraId="2BCCC368" w14:textId="0289A892" w:rsidR="00A83E64" w:rsidRDefault="00A83E64" w:rsidP="00A83E64">
      <w:pPr>
        <w:pStyle w:val="Bullet"/>
      </w:pPr>
      <w:r>
        <w:t>Grampians: 446</w:t>
      </w:r>
    </w:p>
    <w:p w14:paraId="7614ACEC" w14:textId="69C8B04D" w:rsidR="00A83E64" w:rsidRDefault="00A83E64" w:rsidP="00A83E64">
      <w:pPr>
        <w:pStyle w:val="Bullet"/>
      </w:pPr>
      <w:r>
        <w:t>Hume: 513</w:t>
      </w:r>
    </w:p>
    <w:p w14:paraId="53206485" w14:textId="52D9DB2F" w:rsidR="00A83E64" w:rsidRDefault="00A83E64" w:rsidP="00A83E64">
      <w:pPr>
        <w:pStyle w:val="Bullet"/>
      </w:pPr>
      <w:r>
        <w:t>Loddon Mallee: 380</w:t>
      </w:r>
    </w:p>
    <w:p w14:paraId="0ABA7A96" w14:textId="49101D12" w:rsidR="00A83E64" w:rsidRDefault="00A83E64" w:rsidP="00A83E64">
      <w:pPr>
        <w:pStyle w:val="Bullet"/>
      </w:pPr>
      <w:r>
        <w:t>Port Phillip: 836</w:t>
      </w:r>
    </w:p>
    <w:p w14:paraId="0A38124F" w14:textId="0754E49A" w:rsidR="00A83E64" w:rsidRDefault="00A83E64" w:rsidP="00A83E64">
      <w:pPr>
        <w:pStyle w:val="Bullet"/>
      </w:pPr>
      <w:r>
        <w:t xml:space="preserve">Barwon </w:t>
      </w:r>
      <w:proofErr w:type="gramStart"/>
      <w:r>
        <w:t>South West</w:t>
      </w:r>
      <w:proofErr w:type="gramEnd"/>
      <w:r>
        <w:t>: 339</w:t>
      </w:r>
    </w:p>
    <w:p w14:paraId="5ED28A7C" w14:textId="282846D8" w:rsidR="00A83E64" w:rsidRDefault="00A83E64" w:rsidP="00A83E64">
      <w:pPr>
        <w:pStyle w:val="Bulletlast"/>
      </w:pPr>
      <w:r>
        <w:t>CBD: 2712</w:t>
      </w:r>
    </w:p>
    <w:p w14:paraId="04B2D0F0" w14:textId="72F659AA" w:rsidR="002E1D3C" w:rsidRDefault="007D671F" w:rsidP="00673ED0">
      <w:r>
        <w:t>DEECA</w:t>
      </w:r>
      <w:r w:rsidR="00C316ED">
        <w:t xml:space="preserve"> </w:t>
      </w:r>
      <w:r>
        <w:t>is</w:t>
      </w:r>
      <w:r w:rsidR="00C316ED">
        <w:t xml:space="preserve"> </w:t>
      </w:r>
      <w:r>
        <w:t>geographically</w:t>
      </w:r>
      <w:r w:rsidR="00C316ED">
        <w:t xml:space="preserve"> </w:t>
      </w:r>
      <w:r>
        <w:t>dispersed</w:t>
      </w:r>
      <w:r w:rsidR="00C316ED">
        <w:t xml:space="preserve"> </w:t>
      </w:r>
      <w:r>
        <w:t>across</w:t>
      </w:r>
      <w:r w:rsidR="00C316ED">
        <w:t xml:space="preserve"> </w:t>
      </w:r>
      <w:r>
        <w:t>87</w:t>
      </w:r>
      <w:r w:rsidR="00C316ED">
        <w:t xml:space="preserve"> </w:t>
      </w:r>
      <w:r>
        <w:t>locations</w:t>
      </w:r>
      <w:r w:rsidR="00C316ED">
        <w:t xml:space="preserve"> </w:t>
      </w:r>
      <w:r>
        <w:t>within</w:t>
      </w:r>
      <w:r w:rsidR="00C316ED">
        <w:t xml:space="preserve"> </w:t>
      </w:r>
      <w:r>
        <w:t>Victoria,</w:t>
      </w:r>
      <w:r w:rsidR="00C316ED">
        <w:t xml:space="preserve"> </w:t>
      </w:r>
      <w:r>
        <w:t>with</w:t>
      </w:r>
      <w:r w:rsidR="00C316ED">
        <w:t xml:space="preserve"> </w:t>
      </w:r>
      <w:r>
        <w:t>46</w:t>
      </w:r>
      <w:r w:rsidR="00C316ED">
        <w:t xml:space="preserve"> </w:t>
      </w:r>
      <w:r>
        <w:t>per</w:t>
      </w:r>
      <w:r w:rsidR="00C316ED">
        <w:t xml:space="preserve"> </w:t>
      </w:r>
      <w:r>
        <w:t>cent</w:t>
      </w:r>
      <w:r w:rsidR="00C316ED">
        <w:t xml:space="preserve"> </w:t>
      </w:r>
      <w:r>
        <w:t>of</w:t>
      </w:r>
      <w:r w:rsidR="00C316ED">
        <w:t xml:space="preserve"> </w:t>
      </w:r>
      <w:r>
        <w:t>staff</w:t>
      </w:r>
      <w:r w:rsidR="00C316ED">
        <w:t xml:space="preserve"> </w:t>
      </w:r>
      <w:r>
        <w:t>usually</w:t>
      </w:r>
      <w:r w:rsidR="00C316ED">
        <w:t xml:space="preserve"> </w:t>
      </w:r>
      <w:r>
        <w:t>based</w:t>
      </w:r>
      <w:r w:rsidR="00C316ED">
        <w:t xml:space="preserve"> </w:t>
      </w:r>
      <w:r>
        <w:t>in</w:t>
      </w:r>
      <w:r w:rsidR="00C316ED">
        <w:t xml:space="preserve"> </w:t>
      </w:r>
      <w:r>
        <w:t>the</w:t>
      </w:r>
      <w:r w:rsidR="00C316ED">
        <w:t xml:space="preserve"> </w:t>
      </w:r>
      <w:r>
        <w:t>Melbourne</w:t>
      </w:r>
      <w:r w:rsidR="00C316ED">
        <w:t xml:space="preserve"> </w:t>
      </w:r>
      <w:r>
        <w:t>central</w:t>
      </w:r>
      <w:r w:rsidR="00C316ED">
        <w:t xml:space="preserve"> </w:t>
      </w:r>
      <w:r>
        <w:t>business</w:t>
      </w:r>
      <w:r w:rsidR="00C316ED">
        <w:t xml:space="preserve"> </w:t>
      </w:r>
      <w:r>
        <w:t>district</w:t>
      </w:r>
      <w:r w:rsidR="00C316ED">
        <w:t xml:space="preserve"> </w:t>
      </w:r>
      <w:r>
        <w:t>(CBD)</w:t>
      </w:r>
      <w:r w:rsidR="00C316ED">
        <w:t xml:space="preserve"> </w:t>
      </w:r>
      <w:r>
        <w:t>and</w:t>
      </w:r>
      <w:r w:rsidR="00C316ED">
        <w:t xml:space="preserve"> </w:t>
      </w:r>
      <w:r>
        <w:t>14</w:t>
      </w:r>
      <w:r w:rsidR="00C316ED">
        <w:t xml:space="preserve"> </w:t>
      </w:r>
      <w:r>
        <w:t>per</w:t>
      </w:r>
      <w:r w:rsidR="00C316ED">
        <w:t xml:space="preserve"> </w:t>
      </w:r>
      <w:r>
        <w:t>cent</w:t>
      </w:r>
      <w:r w:rsidR="00C316ED">
        <w:t xml:space="preserve"> </w:t>
      </w:r>
      <w:r>
        <w:t>in</w:t>
      </w:r>
      <w:r w:rsidR="00C316ED">
        <w:t xml:space="preserve"> </w:t>
      </w:r>
      <w:r>
        <w:t>the</w:t>
      </w:r>
      <w:r w:rsidR="00C316ED">
        <w:t xml:space="preserve"> </w:t>
      </w:r>
      <w:r>
        <w:t>Port</w:t>
      </w:r>
      <w:r w:rsidR="00C316ED">
        <w:t xml:space="preserve"> </w:t>
      </w:r>
      <w:r>
        <w:t>Phillip</w:t>
      </w:r>
      <w:r w:rsidR="00C316ED">
        <w:t xml:space="preserve"> </w:t>
      </w:r>
      <w:r>
        <w:t>region</w:t>
      </w:r>
      <w:r w:rsidR="00C316ED">
        <w:t xml:space="preserve"> </w:t>
      </w:r>
      <w:r>
        <w:t>(which</w:t>
      </w:r>
      <w:r w:rsidR="00C316ED">
        <w:t xml:space="preserve"> </w:t>
      </w:r>
      <w:r>
        <w:t>covers</w:t>
      </w:r>
      <w:r w:rsidR="00C316ED">
        <w:t xml:space="preserve"> </w:t>
      </w:r>
      <w:r>
        <w:t>the</w:t>
      </w:r>
      <w:r w:rsidR="00C316ED">
        <w:t xml:space="preserve"> </w:t>
      </w:r>
      <w:r>
        <w:t>Greater</w:t>
      </w:r>
      <w:r w:rsidR="00C316ED">
        <w:t xml:space="preserve"> </w:t>
      </w:r>
      <w:r>
        <w:t>Melbourne</w:t>
      </w:r>
      <w:r w:rsidR="00C316ED">
        <w:t xml:space="preserve"> </w:t>
      </w:r>
      <w:r>
        <w:t>area),</w:t>
      </w:r>
      <w:r w:rsidR="00C316ED">
        <w:t xml:space="preserve"> </w:t>
      </w:r>
      <w:r>
        <w:t>and</w:t>
      </w:r>
      <w:r w:rsidR="00C316ED">
        <w:t xml:space="preserve"> </w:t>
      </w:r>
      <w:r>
        <w:t>the</w:t>
      </w:r>
      <w:r w:rsidR="00C316ED">
        <w:t xml:space="preserve"> </w:t>
      </w:r>
      <w:r>
        <w:t>remaining</w:t>
      </w:r>
      <w:r w:rsidR="00C316ED">
        <w:t xml:space="preserve"> </w:t>
      </w:r>
      <w:r>
        <w:t>40</w:t>
      </w:r>
      <w:r w:rsidR="00C316ED">
        <w:t xml:space="preserve"> </w:t>
      </w:r>
      <w:r>
        <w:t>per</w:t>
      </w:r>
      <w:r w:rsidR="00C316ED">
        <w:t xml:space="preserve"> </w:t>
      </w:r>
      <w:r>
        <w:t>cent</w:t>
      </w:r>
      <w:r w:rsidR="00C316ED">
        <w:t xml:space="preserve"> </w:t>
      </w:r>
      <w:r>
        <w:t>in</w:t>
      </w:r>
      <w:r w:rsidR="00C316ED">
        <w:t xml:space="preserve"> </w:t>
      </w:r>
      <w:r>
        <w:t>regional</w:t>
      </w:r>
      <w:r w:rsidR="00C316ED">
        <w:t xml:space="preserve"> </w:t>
      </w:r>
      <w:r>
        <w:t>Victoria.</w:t>
      </w:r>
      <w:r w:rsidR="00C316ED">
        <w:t xml:space="preserve"> </w:t>
      </w:r>
      <w:r>
        <w:t>The</w:t>
      </w:r>
      <w:r w:rsidR="00C316ED">
        <w:t xml:space="preserve"> </w:t>
      </w:r>
      <w:r>
        <w:t>largest</w:t>
      </w:r>
      <w:r w:rsidR="00C316ED">
        <w:t xml:space="preserve"> </w:t>
      </w:r>
      <w:r>
        <w:t>regional</w:t>
      </w:r>
      <w:r w:rsidR="00C316ED">
        <w:t xml:space="preserve"> </w:t>
      </w:r>
      <w:r>
        <w:t>staff</w:t>
      </w:r>
      <w:r w:rsidR="00C316ED">
        <w:t xml:space="preserve"> </w:t>
      </w:r>
      <w:r>
        <w:t>population</w:t>
      </w:r>
      <w:r w:rsidR="00C316ED">
        <w:t xml:space="preserve"> </w:t>
      </w:r>
      <w:r>
        <w:t>is</w:t>
      </w:r>
      <w:r w:rsidR="00C316ED">
        <w:t xml:space="preserve"> </w:t>
      </w:r>
      <w:r>
        <w:t>in</w:t>
      </w:r>
      <w:r w:rsidR="00C316ED">
        <w:t xml:space="preserve"> </w:t>
      </w:r>
      <w:r>
        <w:t>Gippsland</w:t>
      </w:r>
      <w:r w:rsidR="00C316ED">
        <w:t xml:space="preserve"> </w:t>
      </w:r>
      <w:r>
        <w:t>where</w:t>
      </w:r>
      <w:r w:rsidR="00C316ED">
        <w:t xml:space="preserve"> </w:t>
      </w:r>
      <w:r>
        <w:t>12</w:t>
      </w:r>
      <w:r w:rsidR="00C316ED">
        <w:t xml:space="preserve"> </w:t>
      </w:r>
      <w:r>
        <w:t>per</w:t>
      </w:r>
      <w:r w:rsidR="00C316ED">
        <w:t xml:space="preserve"> </w:t>
      </w:r>
      <w:r>
        <w:t>cent</w:t>
      </w:r>
      <w:r w:rsidR="00C316ED">
        <w:t xml:space="preserve"> </w:t>
      </w:r>
      <w:r>
        <w:t>of</w:t>
      </w:r>
      <w:r w:rsidR="00C316ED">
        <w:t xml:space="preserve"> </w:t>
      </w:r>
      <w:r>
        <w:t>staff</w:t>
      </w:r>
      <w:r w:rsidR="00C316ED">
        <w:t xml:space="preserve"> </w:t>
      </w:r>
      <w:r>
        <w:t>are</w:t>
      </w:r>
      <w:r w:rsidR="00C316ED">
        <w:t xml:space="preserve"> </w:t>
      </w:r>
      <w:r>
        <w:t>based.</w:t>
      </w:r>
      <w:r w:rsidR="00C316ED">
        <w:t xml:space="preserve"> </w:t>
      </w:r>
      <w:r>
        <w:t>In</w:t>
      </w:r>
      <w:r w:rsidR="00C316ED">
        <w:t xml:space="preserve"> </w:t>
      </w:r>
      <w:r>
        <w:t>2022–23,</w:t>
      </w:r>
      <w:r w:rsidR="00C316ED">
        <w:t xml:space="preserve"> </w:t>
      </w:r>
      <w:r>
        <w:t>most</w:t>
      </w:r>
      <w:r w:rsidR="00C316ED">
        <w:t xml:space="preserve"> </w:t>
      </w:r>
      <w:r>
        <w:t>office-based</w:t>
      </w:r>
      <w:r w:rsidR="00C316ED">
        <w:t xml:space="preserve"> </w:t>
      </w:r>
      <w:r>
        <w:t>staff</w:t>
      </w:r>
      <w:r w:rsidR="00C316ED">
        <w:t xml:space="preserve"> </w:t>
      </w:r>
      <w:r>
        <w:t>worked</w:t>
      </w:r>
      <w:r w:rsidR="00C316ED">
        <w:t xml:space="preserve"> </w:t>
      </w:r>
      <w:r>
        <w:t>under</w:t>
      </w:r>
      <w:r w:rsidR="00C316ED">
        <w:t xml:space="preserve"> </w:t>
      </w:r>
      <w:r>
        <w:t>hybrid</w:t>
      </w:r>
      <w:r w:rsidR="00C316ED">
        <w:t xml:space="preserve"> </w:t>
      </w:r>
      <w:r>
        <w:t>working</w:t>
      </w:r>
      <w:r w:rsidR="00C316ED">
        <w:t xml:space="preserve"> </w:t>
      </w:r>
      <w:r>
        <w:t>arrangements.</w:t>
      </w:r>
    </w:p>
    <w:p w14:paraId="5B063CD6" w14:textId="763FC8E2" w:rsidR="002E1D3C" w:rsidRDefault="007D671F" w:rsidP="00673ED0">
      <w:r>
        <w:t>Additional</w:t>
      </w:r>
      <w:r w:rsidR="00C316ED">
        <w:t xml:space="preserve"> </w:t>
      </w:r>
      <w:r>
        <w:t>information</w:t>
      </w:r>
      <w:r w:rsidR="00C316ED">
        <w:t xml:space="preserve"> </w:t>
      </w:r>
      <w:r>
        <w:t>on</w:t>
      </w:r>
      <w:r w:rsidR="00C316ED">
        <w:t xml:space="preserve"> </w:t>
      </w:r>
      <w:r>
        <w:t>DEECA’s</w:t>
      </w:r>
      <w:r w:rsidR="00C316ED">
        <w:t xml:space="preserve"> </w:t>
      </w:r>
      <w:r>
        <w:t>workforce</w:t>
      </w:r>
      <w:r w:rsidR="00C316ED">
        <w:t xml:space="preserve"> </w:t>
      </w:r>
      <w:r>
        <w:t>profile</w:t>
      </w:r>
      <w:r w:rsidR="00C316ED">
        <w:t xml:space="preserve"> </w:t>
      </w:r>
      <w:r>
        <w:t>is</w:t>
      </w:r>
      <w:r w:rsidR="00C316ED">
        <w:t xml:space="preserve"> </w:t>
      </w:r>
      <w:r>
        <w:t>available</w:t>
      </w:r>
      <w:r w:rsidR="00C316ED">
        <w:t xml:space="preserve"> </w:t>
      </w:r>
      <w:r>
        <w:t>at</w:t>
      </w:r>
      <w:r w:rsidR="00C316ED">
        <w:t xml:space="preserve"> </w:t>
      </w:r>
      <w:r>
        <w:t>Appendix</w:t>
      </w:r>
      <w:r w:rsidR="00C316ED">
        <w:t xml:space="preserve"> </w:t>
      </w:r>
      <w:r>
        <w:t>2.</w:t>
      </w:r>
    </w:p>
    <w:p w14:paraId="7BD81D2D" w14:textId="1B630043" w:rsidR="002E1D3C" w:rsidRDefault="007D671F" w:rsidP="00673ED0">
      <w:pPr>
        <w:pStyle w:val="Heading2"/>
      </w:pPr>
      <w:bookmarkStart w:id="155" w:name="_Toc151731558"/>
      <w:r>
        <w:t>Our</w:t>
      </w:r>
      <w:r w:rsidR="00C316ED">
        <w:t xml:space="preserve"> </w:t>
      </w:r>
      <w:r>
        <w:t>culture</w:t>
      </w:r>
      <w:r w:rsidR="00C316ED">
        <w:t xml:space="preserve"> </w:t>
      </w:r>
      <w:r>
        <w:t>and</w:t>
      </w:r>
      <w:r w:rsidR="00C316ED">
        <w:t xml:space="preserve"> </w:t>
      </w:r>
      <w:r>
        <w:t>values</w:t>
      </w:r>
      <w:bookmarkEnd w:id="155"/>
      <w:r w:rsidR="00C316ED">
        <w:t xml:space="preserve"> </w:t>
      </w:r>
    </w:p>
    <w:p w14:paraId="2CE446CD" w14:textId="6993F3F8" w:rsidR="002E1D3C" w:rsidRDefault="007D671F" w:rsidP="00673ED0">
      <w:pPr>
        <w:pStyle w:val="Heading3"/>
      </w:pPr>
      <w:r>
        <w:t>VPS</w:t>
      </w:r>
      <w:r w:rsidR="00C316ED">
        <w:t xml:space="preserve"> </w:t>
      </w:r>
      <w:r>
        <w:t>values</w:t>
      </w:r>
    </w:p>
    <w:p w14:paraId="4C7CFF43" w14:textId="409306B4" w:rsidR="002E1D3C" w:rsidRDefault="007D671F" w:rsidP="00673ED0">
      <w:r>
        <w:t>Following</w:t>
      </w:r>
      <w:r w:rsidR="00C316ED">
        <w:t xml:space="preserve"> </w:t>
      </w:r>
      <w:r>
        <w:t>Machinery</w:t>
      </w:r>
      <w:r w:rsidR="00C316ED">
        <w:t xml:space="preserve"> </w:t>
      </w:r>
      <w:r>
        <w:t>of</w:t>
      </w:r>
      <w:r w:rsidR="00C316ED">
        <w:t xml:space="preserve"> </w:t>
      </w:r>
      <w:r>
        <w:t>Government</w:t>
      </w:r>
      <w:r w:rsidR="00C316ED">
        <w:t xml:space="preserve"> </w:t>
      </w:r>
      <w:r>
        <w:t>changes,</w:t>
      </w:r>
      <w:r w:rsidR="00C316ED">
        <w:t xml:space="preserve"> </w:t>
      </w:r>
      <w:r>
        <w:t>DEECA</w:t>
      </w:r>
      <w:r w:rsidR="00C316ED">
        <w:rPr>
          <w:rFonts w:ascii="Cambria" w:hAnsi="Cambria" w:cs="Cambria"/>
        </w:rPr>
        <w:t xml:space="preserve"> </w:t>
      </w:r>
      <w:r>
        <w:t>was</w:t>
      </w:r>
      <w:r w:rsidR="00C316ED">
        <w:t xml:space="preserve"> </w:t>
      </w:r>
      <w:r>
        <w:t>established</w:t>
      </w:r>
      <w:r w:rsidR="00C316ED">
        <w:t xml:space="preserve"> </w:t>
      </w:r>
      <w:r>
        <w:t>as</w:t>
      </w:r>
      <w:r w:rsidR="00C316ED">
        <w:t xml:space="preserve"> </w:t>
      </w:r>
      <w:r>
        <w:t>a</w:t>
      </w:r>
      <w:r w:rsidR="00C316ED">
        <w:t xml:space="preserve"> </w:t>
      </w:r>
      <w:r>
        <w:t>new</w:t>
      </w:r>
      <w:r w:rsidR="00C316ED">
        <w:t xml:space="preserve"> </w:t>
      </w:r>
      <w:r>
        <w:t>department</w:t>
      </w:r>
      <w:r w:rsidR="00C316ED">
        <w:t xml:space="preserve"> </w:t>
      </w:r>
      <w:r>
        <w:t>on</w:t>
      </w:r>
      <w:r w:rsidR="00C316ED">
        <w:rPr>
          <w:rFonts w:ascii="Cambria" w:hAnsi="Cambria" w:cs="Cambria"/>
        </w:rPr>
        <w:t xml:space="preserve"> </w:t>
      </w:r>
      <w:r>
        <w:t>1</w:t>
      </w:r>
      <w:r w:rsidR="00C316ED">
        <w:rPr>
          <w:rFonts w:ascii="Cambria" w:hAnsi="Cambria" w:cs="Cambria"/>
        </w:rPr>
        <w:t xml:space="preserve"> </w:t>
      </w:r>
      <w:r>
        <w:t>January</w:t>
      </w:r>
      <w:r w:rsidR="00C316ED">
        <w:t xml:space="preserve"> </w:t>
      </w:r>
      <w:r>
        <w:t>2023.</w:t>
      </w:r>
      <w:r w:rsidR="00C316ED">
        <w:t xml:space="preserve"> </w:t>
      </w:r>
      <w:r>
        <w:t>This</w:t>
      </w:r>
      <w:r w:rsidR="00C316ED">
        <w:t xml:space="preserve"> </w:t>
      </w:r>
      <w:r>
        <w:t>brought</w:t>
      </w:r>
      <w:r w:rsidR="00C316ED">
        <w:t xml:space="preserve"> </w:t>
      </w:r>
      <w:r>
        <w:t>together</w:t>
      </w:r>
      <w:r w:rsidR="00C316ED">
        <w:t xml:space="preserve"> </w:t>
      </w:r>
      <w:r>
        <w:t>various</w:t>
      </w:r>
      <w:r w:rsidR="00C316ED">
        <w:t xml:space="preserve"> </w:t>
      </w:r>
      <w:r>
        <w:t>groups</w:t>
      </w:r>
      <w:r w:rsidR="00C316ED">
        <w:rPr>
          <w:rFonts w:ascii="Cambria" w:hAnsi="Cambria" w:cs="Cambria"/>
        </w:rPr>
        <w:t xml:space="preserve"> </w:t>
      </w:r>
      <w:r>
        <w:t>from</w:t>
      </w:r>
      <w:r w:rsidR="00C316ED">
        <w:t xml:space="preserve"> </w:t>
      </w:r>
      <w:r>
        <w:t>two</w:t>
      </w:r>
      <w:r w:rsidR="00C316ED">
        <w:t xml:space="preserve"> </w:t>
      </w:r>
      <w:r>
        <w:t>former</w:t>
      </w:r>
      <w:r w:rsidR="00C316ED">
        <w:t xml:space="preserve"> </w:t>
      </w:r>
      <w:r>
        <w:t>departments</w:t>
      </w:r>
      <w:r w:rsidR="00C316ED">
        <w:t xml:space="preserve"> </w:t>
      </w:r>
      <w:r>
        <w:t>that</w:t>
      </w:r>
      <w:r w:rsidR="00C316ED">
        <w:t xml:space="preserve"> </w:t>
      </w:r>
      <w:r>
        <w:t>had</w:t>
      </w:r>
      <w:r w:rsidR="00C316ED">
        <w:t xml:space="preserve"> </w:t>
      </w:r>
      <w:r>
        <w:t>different</w:t>
      </w:r>
      <w:r w:rsidR="00C316ED">
        <w:t xml:space="preserve"> </w:t>
      </w:r>
      <w:r>
        <w:t>sets</w:t>
      </w:r>
      <w:r w:rsidR="00C316ED">
        <w:t xml:space="preserve"> </w:t>
      </w:r>
      <w:r>
        <w:t>of</w:t>
      </w:r>
      <w:r w:rsidR="00C316ED">
        <w:t xml:space="preserve"> </w:t>
      </w:r>
      <w:r>
        <w:t>organisational</w:t>
      </w:r>
      <w:r w:rsidR="00C316ED">
        <w:t xml:space="preserve"> </w:t>
      </w:r>
      <w:r>
        <w:t>values.</w:t>
      </w:r>
      <w:r w:rsidR="00C316ED">
        <w:t xml:space="preserve"> </w:t>
      </w:r>
      <w:r>
        <w:t>To</w:t>
      </w:r>
      <w:r w:rsidR="00C316ED">
        <w:t xml:space="preserve"> </w:t>
      </w:r>
      <w:r>
        <w:t>provide</w:t>
      </w:r>
      <w:r w:rsidR="00C316ED">
        <w:t xml:space="preserve"> </w:t>
      </w:r>
      <w:r>
        <w:t>clarity</w:t>
      </w:r>
      <w:r w:rsidR="00C316ED">
        <w:t xml:space="preserve"> </w:t>
      </w:r>
      <w:r>
        <w:t>for</w:t>
      </w:r>
      <w:r w:rsidR="00C316ED">
        <w:t xml:space="preserve"> </w:t>
      </w:r>
      <w:r>
        <w:t>DEECA</w:t>
      </w:r>
      <w:r w:rsidR="00C316ED">
        <w:t xml:space="preserve"> </w:t>
      </w:r>
      <w:r>
        <w:t>staff</w:t>
      </w:r>
      <w:r w:rsidR="00C316ED">
        <w:t xml:space="preserve"> </w:t>
      </w:r>
      <w:r>
        <w:t>about</w:t>
      </w:r>
      <w:r w:rsidR="00C316ED">
        <w:t xml:space="preserve"> </w:t>
      </w:r>
      <w:r>
        <w:t>what</w:t>
      </w:r>
      <w:r w:rsidR="00C316ED">
        <w:t xml:space="preserve"> </w:t>
      </w:r>
      <w:r>
        <w:t>is</w:t>
      </w:r>
      <w:r w:rsidR="00C316ED">
        <w:t xml:space="preserve"> </w:t>
      </w:r>
      <w:r>
        <w:t>expected</w:t>
      </w:r>
      <w:r w:rsidR="00C316ED">
        <w:t xml:space="preserve"> </w:t>
      </w:r>
      <w:r>
        <w:t>of</w:t>
      </w:r>
      <w:r w:rsidR="00C316ED">
        <w:t xml:space="preserve"> </w:t>
      </w:r>
      <w:r>
        <w:rPr>
          <w:spacing w:val="-2"/>
        </w:rPr>
        <w:t>them</w:t>
      </w:r>
      <w:r w:rsidR="00C316ED">
        <w:rPr>
          <w:spacing w:val="-2"/>
        </w:rPr>
        <w:t xml:space="preserve"> </w:t>
      </w:r>
      <w:r>
        <w:rPr>
          <w:spacing w:val="-2"/>
        </w:rPr>
        <w:t>as</w:t>
      </w:r>
      <w:r w:rsidR="00C316ED">
        <w:rPr>
          <w:spacing w:val="-2"/>
        </w:rPr>
        <w:t xml:space="preserve"> </w:t>
      </w:r>
      <w:r>
        <w:rPr>
          <w:spacing w:val="-2"/>
        </w:rPr>
        <w:t>a</w:t>
      </w:r>
      <w:r w:rsidR="00C316ED">
        <w:rPr>
          <w:spacing w:val="-2"/>
        </w:rPr>
        <w:t xml:space="preserve"> </w:t>
      </w:r>
      <w:r>
        <w:rPr>
          <w:spacing w:val="-2"/>
        </w:rPr>
        <w:t>VPS</w:t>
      </w:r>
      <w:r w:rsidR="00C316ED">
        <w:rPr>
          <w:spacing w:val="-2"/>
        </w:rPr>
        <w:t xml:space="preserve"> </w:t>
      </w:r>
      <w:r>
        <w:rPr>
          <w:spacing w:val="-2"/>
        </w:rPr>
        <w:t>employee,</w:t>
      </w:r>
      <w:r w:rsidR="00C316ED">
        <w:rPr>
          <w:spacing w:val="-2"/>
        </w:rPr>
        <w:t xml:space="preserve"> </w:t>
      </w:r>
      <w:r>
        <w:rPr>
          <w:spacing w:val="-2"/>
        </w:rPr>
        <w:t>the</w:t>
      </w:r>
      <w:r w:rsidR="00C316ED">
        <w:rPr>
          <w:spacing w:val="-2"/>
        </w:rPr>
        <w:t xml:space="preserve"> </w:t>
      </w:r>
      <w:r>
        <w:rPr>
          <w:spacing w:val="-2"/>
        </w:rPr>
        <w:t>DEECA</w:t>
      </w:r>
      <w:r w:rsidR="00C316ED">
        <w:rPr>
          <w:spacing w:val="-2"/>
        </w:rPr>
        <w:t xml:space="preserve"> </w:t>
      </w:r>
      <w:r>
        <w:rPr>
          <w:spacing w:val="-2"/>
        </w:rPr>
        <w:t>Executive</w:t>
      </w:r>
      <w:r w:rsidR="00C316ED">
        <w:rPr>
          <w:spacing w:val="-2"/>
        </w:rPr>
        <w:t xml:space="preserve"> </w:t>
      </w:r>
      <w:r>
        <w:rPr>
          <w:spacing w:val="-2"/>
        </w:rPr>
        <w:t>Board</w:t>
      </w:r>
      <w:r w:rsidR="00C316ED">
        <w:rPr>
          <w:spacing w:val="-2"/>
        </w:rPr>
        <w:t xml:space="preserve"> </w:t>
      </w:r>
      <w:r>
        <w:rPr>
          <w:spacing w:val="-2"/>
        </w:rPr>
        <w:t>agreed</w:t>
      </w:r>
      <w:r w:rsidR="00C316ED">
        <w:rPr>
          <w:spacing w:val="-2"/>
        </w:rPr>
        <w:t xml:space="preserve"> </w:t>
      </w:r>
      <w:r>
        <w:rPr>
          <w:spacing w:val="-2"/>
        </w:rPr>
        <w:t>in</w:t>
      </w:r>
      <w:r w:rsidR="00C316ED">
        <w:rPr>
          <w:spacing w:val="-2"/>
        </w:rPr>
        <w:t xml:space="preserve"> </w:t>
      </w:r>
      <w:r>
        <w:rPr>
          <w:spacing w:val="-2"/>
        </w:rPr>
        <w:t>March</w:t>
      </w:r>
      <w:r w:rsidR="00C316ED">
        <w:rPr>
          <w:spacing w:val="-2"/>
        </w:rPr>
        <w:t xml:space="preserve"> </w:t>
      </w:r>
      <w:r>
        <w:rPr>
          <w:spacing w:val="-2"/>
        </w:rPr>
        <w:t>2023</w:t>
      </w:r>
      <w:r w:rsidR="00C316ED">
        <w:rPr>
          <w:spacing w:val="-2"/>
        </w:rPr>
        <w:t xml:space="preserve"> </w:t>
      </w:r>
      <w:r>
        <w:rPr>
          <w:spacing w:val="-2"/>
        </w:rPr>
        <w:t>to</w:t>
      </w:r>
      <w:r w:rsidR="00C316ED">
        <w:rPr>
          <w:spacing w:val="-2"/>
        </w:rPr>
        <w:t xml:space="preserve"> </w:t>
      </w:r>
      <w:r>
        <w:rPr>
          <w:spacing w:val="-2"/>
        </w:rPr>
        <w:t>adopt</w:t>
      </w:r>
      <w:r w:rsidR="00C316ED">
        <w:rPr>
          <w:spacing w:val="-2"/>
        </w:rPr>
        <w:t xml:space="preserve"> </w:t>
      </w:r>
      <w:r>
        <w:rPr>
          <w:spacing w:val="-2"/>
        </w:rPr>
        <w:t>the</w:t>
      </w:r>
      <w:r w:rsidR="00C316ED">
        <w:rPr>
          <w:spacing w:val="-2"/>
        </w:rPr>
        <w:t xml:space="preserve"> </w:t>
      </w:r>
      <w:r>
        <w:rPr>
          <w:spacing w:val="-2"/>
        </w:rPr>
        <w:t>established</w:t>
      </w:r>
      <w:r w:rsidR="00C316ED">
        <w:rPr>
          <w:spacing w:val="-2"/>
        </w:rPr>
        <w:t xml:space="preserve"> </w:t>
      </w:r>
      <w:r>
        <w:rPr>
          <w:spacing w:val="-2"/>
        </w:rPr>
        <w:t>public</w:t>
      </w:r>
      <w:r w:rsidR="00C316ED">
        <w:rPr>
          <w:spacing w:val="-2"/>
        </w:rPr>
        <w:t xml:space="preserve"> </w:t>
      </w:r>
      <w:r>
        <w:t>sector</w:t>
      </w:r>
      <w:r w:rsidR="00C316ED">
        <w:t xml:space="preserve"> </w:t>
      </w:r>
      <w:r>
        <w:t>values.</w:t>
      </w:r>
    </w:p>
    <w:p w14:paraId="7259908B" w14:textId="20A09BFF" w:rsidR="002E1D3C" w:rsidRDefault="007D671F" w:rsidP="00673ED0">
      <w:pPr>
        <w:pStyle w:val="Normalbeforebullets"/>
        <w:rPr>
          <w:spacing w:val="1"/>
        </w:rPr>
      </w:pPr>
      <w:r>
        <w:lastRenderedPageBreak/>
        <w:t>How</w:t>
      </w:r>
      <w:r w:rsidR="00C316ED">
        <w:t xml:space="preserve"> </w:t>
      </w:r>
      <w:r>
        <w:t>we</w:t>
      </w:r>
      <w:r w:rsidR="00C316ED">
        <w:t xml:space="preserve"> </w:t>
      </w:r>
      <w:r>
        <w:t>work</w:t>
      </w:r>
      <w:r w:rsidR="00C316ED">
        <w:t xml:space="preserve"> </w:t>
      </w:r>
      <w:r>
        <w:t>and</w:t>
      </w:r>
      <w:r w:rsidR="00C316ED">
        <w:t xml:space="preserve"> </w:t>
      </w:r>
      <w:r>
        <w:t>interact</w:t>
      </w:r>
      <w:r w:rsidR="00C316ED">
        <w:t xml:space="preserve"> </w:t>
      </w:r>
      <w:r>
        <w:t>with</w:t>
      </w:r>
      <w:r w:rsidR="00C316ED">
        <w:t xml:space="preserve"> </w:t>
      </w:r>
      <w:r>
        <w:t>each</w:t>
      </w:r>
      <w:r w:rsidR="00C316ED">
        <w:t xml:space="preserve"> </w:t>
      </w:r>
      <w:r>
        <w:t>other,</w:t>
      </w:r>
      <w:r w:rsidR="00C316ED">
        <w:t xml:space="preserve"> </w:t>
      </w:r>
      <w:r>
        <w:t>and</w:t>
      </w:r>
      <w:r w:rsidR="00C316ED">
        <w:t xml:space="preserve"> </w:t>
      </w:r>
      <w:r>
        <w:t>with</w:t>
      </w:r>
      <w:r w:rsidR="00C316ED">
        <w:rPr>
          <w:rFonts w:ascii="Cambria" w:hAnsi="Cambria" w:cs="Cambria"/>
        </w:rPr>
        <w:t xml:space="preserve"> </w:t>
      </w:r>
      <w:r>
        <w:t>our</w:t>
      </w:r>
      <w:r w:rsidR="00C316ED">
        <w:t xml:space="preserve"> </w:t>
      </w:r>
      <w:r>
        <w:t>ministers,</w:t>
      </w:r>
      <w:r w:rsidR="00C316ED">
        <w:t xml:space="preserve"> </w:t>
      </w:r>
      <w:r>
        <w:t>stakeholders</w:t>
      </w:r>
      <w:r w:rsidR="00C316ED">
        <w:t xml:space="preserve"> </w:t>
      </w:r>
      <w:r>
        <w:t>and</w:t>
      </w:r>
      <w:r w:rsidR="00C316ED">
        <w:t xml:space="preserve"> </w:t>
      </w:r>
      <w:r>
        <w:t>the</w:t>
      </w:r>
      <w:r w:rsidR="00C316ED">
        <w:t xml:space="preserve"> </w:t>
      </w:r>
      <w:r>
        <w:t>community</w:t>
      </w:r>
      <w:r w:rsidR="00C316ED">
        <w:t xml:space="preserve"> </w:t>
      </w:r>
      <w:r>
        <w:t>is</w:t>
      </w:r>
      <w:r w:rsidR="00C316ED">
        <w:rPr>
          <w:rFonts w:ascii="Cambria" w:hAnsi="Cambria" w:cs="Cambria"/>
        </w:rPr>
        <w:t xml:space="preserve"> </w:t>
      </w:r>
      <w:r>
        <w:t>critically</w:t>
      </w:r>
      <w:r w:rsidR="00C316ED">
        <w:t xml:space="preserve"> </w:t>
      </w:r>
      <w:r>
        <w:t>important</w:t>
      </w:r>
      <w:r w:rsidR="00C316ED">
        <w:t xml:space="preserve"> </w:t>
      </w:r>
      <w:r>
        <w:t>to</w:t>
      </w:r>
      <w:r w:rsidR="00C316ED">
        <w:t xml:space="preserve"> </w:t>
      </w:r>
      <w:r>
        <w:t>achieve</w:t>
      </w:r>
      <w:r w:rsidR="00C316ED">
        <w:t xml:space="preserve"> </w:t>
      </w:r>
      <w:r>
        <w:t>the</w:t>
      </w:r>
      <w:r w:rsidR="00C316ED">
        <w:t xml:space="preserve"> </w:t>
      </w:r>
      <w:r>
        <w:t>best</w:t>
      </w:r>
      <w:r w:rsidR="00C316ED">
        <w:t xml:space="preserve"> </w:t>
      </w:r>
      <w:r>
        <w:t>outcomes</w:t>
      </w:r>
      <w:r w:rsidR="00C316ED">
        <w:t xml:space="preserve"> </w:t>
      </w:r>
      <w:r>
        <w:t>possible</w:t>
      </w:r>
      <w:r w:rsidR="00C316ED">
        <w:t xml:space="preserve"> </w:t>
      </w:r>
      <w:r>
        <w:t>for</w:t>
      </w:r>
      <w:r w:rsidR="00C316ED">
        <w:t xml:space="preserve"> </w:t>
      </w:r>
      <w:r>
        <w:t>the</w:t>
      </w:r>
      <w:r w:rsidR="00C316ED">
        <w:t xml:space="preserve"> </w:t>
      </w:r>
      <w:r>
        <w:t>Victorian</w:t>
      </w:r>
      <w:r w:rsidR="00C316ED">
        <w:t xml:space="preserve"> </w:t>
      </w:r>
      <w:r>
        <w:t>community.</w:t>
      </w:r>
      <w:r w:rsidR="00C316ED">
        <w:t xml:space="preserve"> </w:t>
      </w:r>
      <w:r>
        <w:t>We</w:t>
      </w:r>
      <w:r w:rsidR="00C316ED">
        <w:t xml:space="preserve"> </w:t>
      </w:r>
      <w:r>
        <w:t>are</w:t>
      </w:r>
      <w:r w:rsidR="00C316ED">
        <w:t xml:space="preserve"> </w:t>
      </w:r>
      <w:r>
        <w:t>guided</w:t>
      </w:r>
      <w:r w:rsidR="00C316ED">
        <w:t xml:space="preserve"> </w:t>
      </w:r>
      <w:r>
        <w:rPr>
          <w:spacing w:val="1"/>
        </w:rPr>
        <w:t>by</w:t>
      </w:r>
      <w:r w:rsidR="00C316ED">
        <w:rPr>
          <w:spacing w:val="1"/>
        </w:rPr>
        <w:t xml:space="preserve"> </w:t>
      </w:r>
      <w:r>
        <w:rPr>
          <w:spacing w:val="1"/>
        </w:rPr>
        <w:t>the</w:t>
      </w:r>
      <w:r w:rsidR="00C316ED">
        <w:rPr>
          <w:spacing w:val="1"/>
        </w:rPr>
        <w:t xml:space="preserve"> </w:t>
      </w:r>
      <w:r>
        <w:rPr>
          <w:spacing w:val="1"/>
        </w:rPr>
        <w:t>Victorian</w:t>
      </w:r>
      <w:r w:rsidR="00C316ED">
        <w:rPr>
          <w:spacing w:val="1"/>
        </w:rPr>
        <w:t xml:space="preserve"> </w:t>
      </w:r>
      <w:r>
        <w:rPr>
          <w:spacing w:val="1"/>
        </w:rPr>
        <w:t>Public</w:t>
      </w:r>
      <w:r w:rsidR="00C316ED">
        <w:rPr>
          <w:spacing w:val="1"/>
        </w:rPr>
        <w:t xml:space="preserve"> </w:t>
      </w:r>
      <w:r>
        <w:rPr>
          <w:spacing w:val="1"/>
        </w:rPr>
        <w:t>Sector</w:t>
      </w:r>
      <w:r w:rsidR="00C316ED">
        <w:rPr>
          <w:spacing w:val="1"/>
        </w:rPr>
        <w:t xml:space="preserve"> </w:t>
      </w:r>
      <w:r>
        <w:rPr>
          <w:spacing w:val="1"/>
        </w:rPr>
        <w:t>Code</w:t>
      </w:r>
      <w:r w:rsidR="00C316ED">
        <w:rPr>
          <w:spacing w:val="1"/>
        </w:rPr>
        <w:t xml:space="preserve"> </w:t>
      </w:r>
      <w:r>
        <w:rPr>
          <w:spacing w:val="1"/>
        </w:rPr>
        <w:t>of</w:t>
      </w:r>
      <w:r w:rsidR="00C316ED">
        <w:rPr>
          <w:spacing w:val="1"/>
        </w:rPr>
        <w:t xml:space="preserve"> </w:t>
      </w:r>
      <w:r>
        <w:rPr>
          <w:spacing w:val="1"/>
        </w:rPr>
        <w:t>Conduct</w:t>
      </w:r>
      <w:r w:rsidR="00C316ED">
        <w:rPr>
          <w:spacing w:val="1"/>
        </w:rPr>
        <w:t xml:space="preserve"> </w:t>
      </w:r>
      <w:r>
        <w:rPr>
          <w:spacing w:val="1"/>
        </w:rPr>
        <w:t>and</w:t>
      </w:r>
      <w:r w:rsidR="00C316ED">
        <w:rPr>
          <w:rFonts w:ascii="Cambria" w:hAnsi="Cambria" w:cs="Cambria"/>
          <w:spacing w:val="1"/>
        </w:rPr>
        <w:t xml:space="preserve"> </w:t>
      </w:r>
      <w:r>
        <w:rPr>
          <w:spacing w:val="1"/>
        </w:rPr>
        <w:t>values:</w:t>
      </w:r>
      <w:r w:rsidR="00C316ED">
        <w:rPr>
          <w:spacing w:val="1"/>
        </w:rPr>
        <w:t xml:space="preserve"> </w:t>
      </w:r>
    </w:p>
    <w:p w14:paraId="710B1137" w14:textId="77777777" w:rsidR="002E1D3C" w:rsidRDefault="007D671F" w:rsidP="00A83E64">
      <w:pPr>
        <w:pStyle w:val="Bullet"/>
      </w:pPr>
      <w:r>
        <w:t>responsiveness</w:t>
      </w:r>
    </w:p>
    <w:p w14:paraId="50A05A66" w14:textId="77777777" w:rsidR="002E1D3C" w:rsidRDefault="007D671F" w:rsidP="00A83E64">
      <w:pPr>
        <w:pStyle w:val="Bullet"/>
      </w:pPr>
      <w:r>
        <w:t>integrity</w:t>
      </w:r>
    </w:p>
    <w:p w14:paraId="32B8D8CB" w14:textId="77777777" w:rsidR="002E1D3C" w:rsidRDefault="007D671F" w:rsidP="00A83E64">
      <w:pPr>
        <w:pStyle w:val="Bullet"/>
      </w:pPr>
      <w:r>
        <w:t>impartiality</w:t>
      </w:r>
    </w:p>
    <w:p w14:paraId="7861A023" w14:textId="77777777" w:rsidR="002E1D3C" w:rsidRDefault="007D671F" w:rsidP="00A83E64">
      <w:pPr>
        <w:pStyle w:val="Bullet"/>
      </w:pPr>
      <w:r>
        <w:t>accountability</w:t>
      </w:r>
    </w:p>
    <w:p w14:paraId="544947FD" w14:textId="77777777" w:rsidR="002E1D3C" w:rsidRDefault="007D671F" w:rsidP="00A83E64">
      <w:pPr>
        <w:pStyle w:val="Bullet"/>
      </w:pPr>
      <w:r>
        <w:t>respect</w:t>
      </w:r>
    </w:p>
    <w:p w14:paraId="1A5B96B2" w14:textId="61701839" w:rsidR="002E1D3C" w:rsidRDefault="007D671F" w:rsidP="00A83E64">
      <w:pPr>
        <w:pStyle w:val="Bullet"/>
      </w:pPr>
      <w:r>
        <w:t>leadership</w:t>
      </w:r>
      <w:r w:rsidR="00C316ED">
        <w:t xml:space="preserve"> </w:t>
      </w:r>
    </w:p>
    <w:p w14:paraId="46B0DFB7" w14:textId="4A8DEC1E" w:rsidR="002E1D3C" w:rsidRDefault="007D671F" w:rsidP="00A83E64">
      <w:pPr>
        <w:pStyle w:val="Bulletlast"/>
      </w:pPr>
      <w:r>
        <w:t>human</w:t>
      </w:r>
      <w:r w:rsidR="00C316ED">
        <w:t xml:space="preserve"> </w:t>
      </w:r>
      <w:r>
        <w:t>rights.</w:t>
      </w:r>
    </w:p>
    <w:p w14:paraId="0A833A0A" w14:textId="3E96F247" w:rsidR="002E1D3C" w:rsidRDefault="007D671F" w:rsidP="00A83E64">
      <w:r>
        <w:rPr>
          <w:spacing w:val="-1"/>
        </w:rPr>
        <w:t>These</w:t>
      </w:r>
      <w:r w:rsidR="00C316ED">
        <w:rPr>
          <w:spacing w:val="-1"/>
        </w:rPr>
        <w:t xml:space="preserve"> </w:t>
      </w:r>
      <w:r>
        <w:rPr>
          <w:spacing w:val="-1"/>
        </w:rPr>
        <w:t>values</w:t>
      </w:r>
      <w:r w:rsidR="00C316ED">
        <w:rPr>
          <w:spacing w:val="-1"/>
        </w:rPr>
        <w:t xml:space="preserve"> </w:t>
      </w:r>
      <w:r>
        <w:rPr>
          <w:spacing w:val="-1"/>
        </w:rPr>
        <w:t>speak</w:t>
      </w:r>
      <w:r w:rsidR="00C316ED">
        <w:rPr>
          <w:spacing w:val="-1"/>
        </w:rPr>
        <w:t xml:space="preserve"> </w:t>
      </w:r>
      <w:r>
        <w:rPr>
          <w:spacing w:val="-1"/>
        </w:rPr>
        <w:t>to</w:t>
      </w:r>
      <w:r w:rsidR="00C316ED">
        <w:rPr>
          <w:spacing w:val="-1"/>
        </w:rPr>
        <w:t xml:space="preserve"> </w:t>
      </w:r>
      <w:r>
        <w:rPr>
          <w:spacing w:val="-1"/>
        </w:rPr>
        <w:t>the</w:t>
      </w:r>
      <w:r w:rsidR="00C316ED">
        <w:rPr>
          <w:spacing w:val="-1"/>
        </w:rPr>
        <w:t xml:space="preserve"> </w:t>
      </w:r>
      <w:r>
        <w:rPr>
          <w:spacing w:val="-1"/>
        </w:rPr>
        <w:t>way</w:t>
      </w:r>
      <w:r w:rsidR="00C316ED">
        <w:rPr>
          <w:spacing w:val="-1"/>
        </w:rPr>
        <w:t xml:space="preserve"> </w:t>
      </w:r>
      <w:r>
        <w:rPr>
          <w:spacing w:val="-1"/>
        </w:rPr>
        <w:t>we</w:t>
      </w:r>
      <w:r w:rsidR="00C316ED">
        <w:rPr>
          <w:spacing w:val="-1"/>
        </w:rPr>
        <w:t xml:space="preserve"> </w:t>
      </w:r>
      <w:r>
        <w:rPr>
          <w:spacing w:val="-1"/>
        </w:rPr>
        <w:t>work</w:t>
      </w:r>
      <w:r w:rsidR="00C316ED">
        <w:rPr>
          <w:spacing w:val="-1"/>
        </w:rPr>
        <w:t xml:space="preserve"> </w:t>
      </w:r>
      <w:r>
        <w:rPr>
          <w:spacing w:val="-1"/>
        </w:rPr>
        <w:t>as</w:t>
      </w:r>
      <w:r w:rsidR="00C316ED">
        <w:rPr>
          <w:spacing w:val="-1"/>
        </w:rPr>
        <w:t xml:space="preserve"> </w:t>
      </w:r>
      <w:r>
        <w:rPr>
          <w:spacing w:val="-1"/>
        </w:rPr>
        <w:t>individuals</w:t>
      </w:r>
      <w:r w:rsidR="00C316ED">
        <w:rPr>
          <w:spacing w:val="-1"/>
        </w:rPr>
        <w:t xml:space="preserve"> </w:t>
      </w:r>
      <w:r>
        <w:t>and</w:t>
      </w:r>
      <w:r w:rsidR="00C316ED">
        <w:t xml:space="preserve"> </w:t>
      </w:r>
      <w:r>
        <w:t>team</w:t>
      </w:r>
      <w:r w:rsidR="00C316ED">
        <w:t xml:space="preserve"> </w:t>
      </w:r>
      <w:r>
        <w:t>members,</w:t>
      </w:r>
      <w:r w:rsidR="00C316ED">
        <w:t xml:space="preserve"> </w:t>
      </w:r>
      <w:r>
        <w:t>from</w:t>
      </w:r>
      <w:r w:rsidR="00C316ED">
        <w:t xml:space="preserve"> </w:t>
      </w:r>
      <w:r>
        <w:t>project</w:t>
      </w:r>
      <w:r w:rsidR="00C316ED">
        <w:t xml:space="preserve"> </w:t>
      </w:r>
      <w:r>
        <w:t>firefighters</w:t>
      </w:r>
      <w:r w:rsidR="00C316ED">
        <w:t xml:space="preserve"> </w:t>
      </w:r>
      <w:r>
        <w:t>to</w:t>
      </w:r>
      <w:r w:rsidR="00C316ED">
        <w:t xml:space="preserve"> </w:t>
      </w:r>
      <w:r>
        <w:t>senior</w:t>
      </w:r>
      <w:r w:rsidR="00C316ED">
        <w:t xml:space="preserve"> </w:t>
      </w:r>
      <w:r>
        <w:t>executives.</w:t>
      </w:r>
      <w:r w:rsidR="00C316ED">
        <w:t xml:space="preserve"> </w:t>
      </w:r>
      <w:r>
        <w:t>Our</w:t>
      </w:r>
      <w:r w:rsidR="00C316ED">
        <w:t xml:space="preserve"> </w:t>
      </w:r>
      <w:r>
        <w:t>values</w:t>
      </w:r>
      <w:r w:rsidR="00C316ED">
        <w:t xml:space="preserve"> </w:t>
      </w:r>
      <w:r>
        <w:t>articulate</w:t>
      </w:r>
      <w:r w:rsidR="00C316ED">
        <w:t xml:space="preserve"> </w:t>
      </w:r>
      <w:r>
        <w:t>clear</w:t>
      </w:r>
      <w:r w:rsidR="00C316ED">
        <w:t xml:space="preserve"> </w:t>
      </w:r>
      <w:r>
        <w:t>expectations</w:t>
      </w:r>
      <w:r w:rsidR="00C316ED">
        <w:t xml:space="preserve"> </w:t>
      </w:r>
      <w:r>
        <w:t>for</w:t>
      </w:r>
      <w:r w:rsidR="00C316ED">
        <w:t xml:space="preserve"> </w:t>
      </w:r>
      <w:r>
        <w:t>the</w:t>
      </w:r>
      <w:r w:rsidR="00C316ED">
        <w:t xml:space="preserve"> </w:t>
      </w:r>
      <w:r>
        <w:t>attitudes</w:t>
      </w:r>
      <w:r w:rsidR="00C316ED">
        <w:t xml:space="preserve"> </w:t>
      </w:r>
      <w:r>
        <w:t>and</w:t>
      </w:r>
      <w:r w:rsidR="00C316ED">
        <w:t xml:space="preserve"> </w:t>
      </w:r>
      <w:r>
        <w:t>behaviours</w:t>
      </w:r>
      <w:r w:rsidR="00C316ED">
        <w:t xml:space="preserve"> </w:t>
      </w:r>
      <w:r>
        <w:t>required</w:t>
      </w:r>
      <w:r w:rsidR="00C316ED">
        <w:t xml:space="preserve"> </w:t>
      </w:r>
      <w:r>
        <w:t>to</w:t>
      </w:r>
      <w:r w:rsidR="00C316ED">
        <w:t xml:space="preserve"> </w:t>
      </w:r>
      <w:r>
        <w:t>successfully</w:t>
      </w:r>
      <w:r w:rsidR="00C316ED">
        <w:t xml:space="preserve"> </w:t>
      </w:r>
      <w:r>
        <w:t>deliver</w:t>
      </w:r>
      <w:r w:rsidR="00C316ED">
        <w:t xml:space="preserve"> </w:t>
      </w:r>
      <w:r>
        <w:t>for</w:t>
      </w:r>
      <w:r w:rsidR="00C316ED">
        <w:t xml:space="preserve"> </w:t>
      </w:r>
      <w:r>
        <w:t>our</w:t>
      </w:r>
      <w:r w:rsidR="00C316ED">
        <w:t xml:space="preserve"> </w:t>
      </w:r>
      <w:r>
        <w:t>community.</w:t>
      </w:r>
    </w:p>
    <w:p w14:paraId="67563AD7" w14:textId="6F01A39E" w:rsidR="002E1D3C" w:rsidRPr="00A83E64" w:rsidRDefault="007D671F" w:rsidP="00A83E64">
      <w:pPr>
        <w:pStyle w:val="Normalbeforebullets"/>
        <w:rPr>
          <w:b/>
          <w:bCs/>
        </w:rPr>
      </w:pPr>
      <w:r w:rsidRPr="00A83E64">
        <w:rPr>
          <w:b/>
          <w:bCs/>
        </w:rPr>
        <w:t>People</w:t>
      </w:r>
      <w:r w:rsidR="00C316ED" w:rsidRPr="00A83E64">
        <w:rPr>
          <w:b/>
          <w:bCs/>
        </w:rPr>
        <w:t xml:space="preserve"> </w:t>
      </w:r>
      <w:r w:rsidRPr="00A83E64">
        <w:rPr>
          <w:b/>
          <w:bCs/>
        </w:rPr>
        <w:t>Matter</w:t>
      </w:r>
      <w:r w:rsidR="00C316ED" w:rsidRPr="00A83E64">
        <w:rPr>
          <w:b/>
          <w:bCs/>
        </w:rPr>
        <w:t xml:space="preserve"> </w:t>
      </w:r>
      <w:r w:rsidRPr="00A83E64">
        <w:rPr>
          <w:b/>
          <w:bCs/>
        </w:rPr>
        <w:t>Survey</w:t>
      </w:r>
      <w:r w:rsidR="00C316ED" w:rsidRPr="00A83E64">
        <w:rPr>
          <w:b/>
          <w:bCs/>
        </w:rPr>
        <w:t xml:space="preserve"> </w:t>
      </w:r>
    </w:p>
    <w:p w14:paraId="721C468F" w14:textId="32BB436F" w:rsidR="002E1D3C" w:rsidRDefault="007D671F" w:rsidP="00A83E64">
      <w:r>
        <w:t>The</w:t>
      </w:r>
      <w:r w:rsidR="00C316ED">
        <w:t xml:space="preserve"> </w:t>
      </w:r>
      <w:r>
        <w:t>2022</w:t>
      </w:r>
      <w:r w:rsidR="00C316ED">
        <w:t xml:space="preserve"> </w:t>
      </w:r>
      <w:r>
        <w:t>People</w:t>
      </w:r>
      <w:r w:rsidR="00C316ED">
        <w:t xml:space="preserve"> </w:t>
      </w:r>
      <w:r>
        <w:t>Matter</w:t>
      </w:r>
      <w:r w:rsidR="00C316ED">
        <w:t xml:space="preserve"> </w:t>
      </w:r>
      <w:r>
        <w:t>Survey</w:t>
      </w:r>
      <w:r w:rsidR="00C316ED">
        <w:t xml:space="preserve"> </w:t>
      </w:r>
      <w:r>
        <w:t>took</w:t>
      </w:r>
      <w:r w:rsidR="00C316ED">
        <w:t xml:space="preserve"> </w:t>
      </w:r>
      <w:r>
        <w:t>place</w:t>
      </w:r>
      <w:r w:rsidR="00C316ED">
        <w:t xml:space="preserve"> </w:t>
      </w:r>
      <w:r>
        <w:t>between</w:t>
      </w:r>
      <w:r w:rsidR="00C316ED">
        <w:t xml:space="preserve"> </w:t>
      </w:r>
      <w:r>
        <w:t>6</w:t>
      </w:r>
      <w:r w:rsidR="00C316ED">
        <w:rPr>
          <w:rFonts w:ascii="Cambria" w:hAnsi="Cambria" w:cs="Cambria"/>
        </w:rPr>
        <w:t xml:space="preserve"> </w:t>
      </w:r>
      <w:r>
        <w:t>June</w:t>
      </w:r>
      <w:r w:rsidR="00C316ED">
        <w:t xml:space="preserve"> </w:t>
      </w:r>
      <w:r>
        <w:t>and</w:t>
      </w:r>
      <w:r w:rsidR="00C316ED">
        <w:t xml:space="preserve"> </w:t>
      </w:r>
      <w:r>
        <w:t>15</w:t>
      </w:r>
      <w:r w:rsidR="00C316ED">
        <w:t xml:space="preserve"> </w:t>
      </w:r>
      <w:r>
        <w:t>July</w:t>
      </w:r>
      <w:r w:rsidR="00C316ED">
        <w:t xml:space="preserve"> </w:t>
      </w:r>
      <w:r>
        <w:t>2022.</w:t>
      </w:r>
      <w:r w:rsidR="00C316ED">
        <w:t xml:space="preserve"> </w:t>
      </w:r>
      <w:r>
        <w:t>DEECA</w:t>
      </w:r>
      <w:r w:rsidR="00C316ED">
        <w:t xml:space="preserve"> </w:t>
      </w:r>
      <w:r>
        <w:t>had</w:t>
      </w:r>
      <w:r w:rsidR="00C316ED">
        <w:t xml:space="preserve"> </w:t>
      </w:r>
      <w:r>
        <w:t>a</w:t>
      </w:r>
      <w:r w:rsidR="00C316ED">
        <w:t xml:space="preserve"> </w:t>
      </w:r>
      <w:r>
        <w:t>response</w:t>
      </w:r>
      <w:r w:rsidR="00C316ED">
        <w:t xml:space="preserve"> </w:t>
      </w:r>
      <w:r>
        <w:t>rate</w:t>
      </w:r>
      <w:r w:rsidR="00C316ED">
        <w:rPr>
          <w:rFonts w:ascii="Cambria" w:hAnsi="Cambria" w:cs="Cambria"/>
        </w:rPr>
        <w:t xml:space="preserve"> </w:t>
      </w:r>
      <w:r>
        <w:t>of</w:t>
      </w:r>
      <w:r w:rsidR="00C316ED">
        <w:t xml:space="preserve"> </w:t>
      </w:r>
      <w:r>
        <w:t>72</w:t>
      </w:r>
      <w:r w:rsidR="00C316ED">
        <w:t xml:space="preserve"> </w:t>
      </w:r>
      <w:r>
        <w:t>per</w:t>
      </w:r>
      <w:r w:rsidR="00C316ED">
        <w:t xml:space="preserve"> </w:t>
      </w:r>
      <w:r>
        <w:t>cent,</w:t>
      </w:r>
      <w:r w:rsidR="00C316ED">
        <w:t xml:space="preserve"> </w:t>
      </w:r>
      <w:r>
        <w:t>with</w:t>
      </w:r>
      <w:r w:rsidR="00C316ED">
        <w:t xml:space="preserve"> </w:t>
      </w:r>
      <w:r>
        <w:t>3,962</w:t>
      </w:r>
      <w:r w:rsidR="00C316ED">
        <w:t xml:space="preserve"> </w:t>
      </w:r>
      <w:r>
        <w:t>of</w:t>
      </w:r>
      <w:r w:rsidR="00C316ED">
        <w:t xml:space="preserve"> </w:t>
      </w:r>
      <w:r>
        <w:t>staff</w:t>
      </w:r>
      <w:r w:rsidR="00C316ED">
        <w:t xml:space="preserve"> </w:t>
      </w:r>
      <w:r>
        <w:t>completing</w:t>
      </w:r>
      <w:r w:rsidR="00C316ED">
        <w:t xml:space="preserve"> </w:t>
      </w:r>
      <w:r>
        <w:t>the</w:t>
      </w:r>
      <w:r w:rsidR="00C316ED">
        <w:rPr>
          <w:rFonts w:ascii="Cambria" w:hAnsi="Cambria" w:cs="Cambria"/>
        </w:rPr>
        <w:t xml:space="preserve"> </w:t>
      </w:r>
      <w:r>
        <w:t>survey,</w:t>
      </w:r>
      <w:r w:rsidR="00C316ED">
        <w:t xml:space="preserve"> </w:t>
      </w:r>
      <w:r>
        <w:t>which</w:t>
      </w:r>
      <w:r w:rsidR="00C316ED">
        <w:t xml:space="preserve"> </w:t>
      </w:r>
      <w:r>
        <w:t>was</w:t>
      </w:r>
      <w:r w:rsidR="00C316ED">
        <w:t xml:space="preserve"> </w:t>
      </w:r>
      <w:r>
        <w:t>an</w:t>
      </w:r>
      <w:r w:rsidR="00C316ED">
        <w:t xml:space="preserve"> </w:t>
      </w:r>
      <w:r>
        <w:t>increase</w:t>
      </w:r>
      <w:r w:rsidR="00C316ED">
        <w:t xml:space="preserve"> </w:t>
      </w:r>
      <w:r>
        <w:t>of</w:t>
      </w:r>
      <w:r w:rsidR="00C316ED">
        <w:t xml:space="preserve"> </w:t>
      </w:r>
      <w:r>
        <w:t>7</w:t>
      </w:r>
      <w:r w:rsidR="00C316ED">
        <w:t xml:space="preserve"> </w:t>
      </w:r>
      <w:r>
        <w:t>per</w:t>
      </w:r>
      <w:r w:rsidR="00C316ED">
        <w:t xml:space="preserve"> </w:t>
      </w:r>
      <w:r>
        <w:t>cent</w:t>
      </w:r>
      <w:r w:rsidR="00C316ED">
        <w:t xml:space="preserve"> </w:t>
      </w:r>
      <w:r>
        <w:t>participation</w:t>
      </w:r>
      <w:r w:rsidR="00C316ED">
        <w:t xml:space="preserve"> </w:t>
      </w:r>
      <w:r>
        <w:t>within</w:t>
      </w:r>
      <w:r w:rsidR="00C316ED">
        <w:t xml:space="preserve"> </w:t>
      </w:r>
      <w:r>
        <w:t>the</w:t>
      </w:r>
      <w:r w:rsidR="00C316ED">
        <w:t xml:space="preserve"> </w:t>
      </w:r>
      <w:r>
        <w:t>former</w:t>
      </w:r>
      <w:r w:rsidR="00C316ED">
        <w:t xml:space="preserve"> </w:t>
      </w:r>
      <w:r>
        <w:t>DELWP.</w:t>
      </w:r>
      <w:r w:rsidR="00C316ED">
        <w:t xml:space="preserve"> </w:t>
      </w:r>
      <w:r>
        <w:t>The</w:t>
      </w:r>
      <w:r w:rsidR="00C316ED">
        <w:t xml:space="preserve"> </w:t>
      </w:r>
      <w:r>
        <w:t>results</w:t>
      </w:r>
      <w:r w:rsidR="00C316ED">
        <w:t xml:space="preserve"> </w:t>
      </w:r>
      <w:r>
        <w:t>of</w:t>
      </w:r>
      <w:r w:rsidR="00C316ED">
        <w:rPr>
          <w:rFonts w:ascii="Cambria" w:hAnsi="Cambria" w:cs="Cambria"/>
        </w:rPr>
        <w:t xml:space="preserve"> </w:t>
      </w:r>
      <w:r>
        <w:t>the</w:t>
      </w:r>
      <w:r w:rsidR="00C316ED">
        <w:t xml:space="preserve"> </w:t>
      </w:r>
      <w:r>
        <w:t>survey</w:t>
      </w:r>
      <w:r w:rsidR="00C316ED">
        <w:t xml:space="preserve"> </w:t>
      </w:r>
      <w:r>
        <w:t>provided</w:t>
      </w:r>
      <w:r w:rsidR="00C316ED">
        <w:t xml:space="preserve"> </w:t>
      </w:r>
      <w:r>
        <w:t>valuable</w:t>
      </w:r>
      <w:r w:rsidR="00C316ED">
        <w:t xml:space="preserve"> </w:t>
      </w:r>
      <w:r>
        <w:t>insights</w:t>
      </w:r>
      <w:r w:rsidR="00C316ED">
        <w:t xml:space="preserve"> </w:t>
      </w:r>
      <w:r>
        <w:t>into</w:t>
      </w:r>
      <w:r w:rsidR="00C316ED">
        <w:t xml:space="preserve"> </w:t>
      </w:r>
      <w:r>
        <w:t>what</w:t>
      </w:r>
      <w:r w:rsidR="00C316ED">
        <w:t xml:space="preserve"> </w:t>
      </w:r>
      <w:r>
        <w:t>our</w:t>
      </w:r>
      <w:r w:rsidR="00C316ED">
        <w:rPr>
          <w:rFonts w:ascii="Cambria" w:hAnsi="Cambria" w:cs="Cambria"/>
        </w:rPr>
        <w:t xml:space="preserve"> </w:t>
      </w:r>
      <w:r>
        <w:t>people</w:t>
      </w:r>
      <w:r w:rsidR="00C316ED">
        <w:t xml:space="preserve"> </w:t>
      </w:r>
      <w:r>
        <w:t>are</w:t>
      </w:r>
      <w:r w:rsidR="00C316ED">
        <w:t xml:space="preserve"> </w:t>
      </w:r>
      <w:r>
        <w:t>experiencing</w:t>
      </w:r>
      <w:r w:rsidR="00C316ED">
        <w:t xml:space="preserve"> </w:t>
      </w:r>
      <w:r>
        <w:t>in</w:t>
      </w:r>
      <w:r w:rsidR="00C316ED">
        <w:t xml:space="preserve"> </w:t>
      </w:r>
      <w:r>
        <w:t>the</w:t>
      </w:r>
      <w:r w:rsidR="00C316ED">
        <w:t xml:space="preserve"> </w:t>
      </w:r>
      <w:r>
        <w:t>workplace</w:t>
      </w:r>
      <w:r w:rsidR="00C316ED">
        <w:t xml:space="preserve"> </w:t>
      </w:r>
      <w:r>
        <w:t>and</w:t>
      </w:r>
      <w:r w:rsidR="00C316ED">
        <w:t xml:space="preserve"> </w:t>
      </w:r>
      <w:r>
        <w:t>where</w:t>
      </w:r>
      <w:r w:rsidR="00C316ED">
        <w:t xml:space="preserve"> </w:t>
      </w:r>
      <w:r>
        <w:t>we</w:t>
      </w:r>
      <w:r w:rsidR="00C316ED">
        <w:t xml:space="preserve"> </w:t>
      </w:r>
      <w:r>
        <w:t>need</w:t>
      </w:r>
      <w:r w:rsidR="00C316ED">
        <w:t xml:space="preserve"> </w:t>
      </w:r>
      <w:r>
        <w:t>to</w:t>
      </w:r>
      <w:r w:rsidR="00C316ED">
        <w:t xml:space="preserve"> </w:t>
      </w:r>
      <w:r>
        <w:t>continue</w:t>
      </w:r>
      <w:r w:rsidR="00C316ED">
        <w:t xml:space="preserve"> </w:t>
      </w:r>
      <w:r>
        <w:t>to</w:t>
      </w:r>
      <w:r w:rsidR="00C316ED">
        <w:t xml:space="preserve"> </w:t>
      </w:r>
      <w:r>
        <w:t>focus</w:t>
      </w:r>
      <w:r w:rsidR="00C316ED">
        <w:t xml:space="preserve"> </w:t>
      </w:r>
      <w:r>
        <w:t>our</w:t>
      </w:r>
      <w:r w:rsidR="00C316ED">
        <w:t xml:space="preserve"> </w:t>
      </w:r>
      <w:r>
        <w:t>efforts.</w:t>
      </w:r>
      <w:r w:rsidR="00C316ED">
        <w:t xml:space="preserve"> </w:t>
      </w:r>
    </w:p>
    <w:p w14:paraId="41CBD0D6" w14:textId="53D99EA3" w:rsidR="002E1D3C" w:rsidRDefault="007D671F" w:rsidP="00A83E64">
      <w:r>
        <w:t>In</w:t>
      </w:r>
      <w:r w:rsidR="00C316ED">
        <w:t xml:space="preserve"> </w:t>
      </w:r>
      <w:r>
        <w:t>the</w:t>
      </w:r>
      <w:r w:rsidR="00C316ED">
        <w:t xml:space="preserve"> </w:t>
      </w:r>
      <w:r>
        <w:t>2022</w:t>
      </w:r>
      <w:r w:rsidR="00C316ED">
        <w:t xml:space="preserve"> </w:t>
      </w:r>
      <w:r>
        <w:t>People</w:t>
      </w:r>
      <w:r w:rsidR="00C316ED">
        <w:t xml:space="preserve"> </w:t>
      </w:r>
      <w:r>
        <w:t>Matter</w:t>
      </w:r>
      <w:r w:rsidR="00C316ED">
        <w:t xml:space="preserve"> </w:t>
      </w:r>
      <w:r>
        <w:t>Survey,</w:t>
      </w:r>
      <w:r w:rsidR="00C316ED">
        <w:t xml:space="preserve"> </w:t>
      </w:r>
      <w:r>
        <w:t>DEECA’s</w:t>
      </w:r>
      <w:r w:rsidR="00C316ED">
        <w:t xml:space="preserve"> </w:t>
      </w:r>
      <w:r>
        <w:t>employee</w:t>
      </w:r>
      <w:r w:rsidR="00C316ED">
        <w:t xml:space="preserve"> </w:t>
      </w:r>
      <w:r>
        <w:t>satisfaction</w:t>
      </w:r>
      <w:r w:rsidR="00C316ED">
        <w:t xml:space="preserve"> </w:t>
      </w:r>
      <w:r>
        <w:t>reached</w:t>
      </w:r>
      <w:r w:rsidR="00C316ED">
        <w:t xml:space="preserve"> </w:t>
      </w:r>
      <w:r>
        <w:t>72</w:t>
      </w:r>
      <w:r w:rsidR="00C316ED">
        <w:t xml:space="preserve"> </w:t>
      </w:r>
      <w:r>
        <w:t>per</w:t>
      </w:r>
      <w:r w:rsidR="00C316ED">
        <w:t xml:space="preserve"> </w:t>
      </w:r>
      <w:r>
        <w:t>cent,</w:t>
      </w:r>
      <w:r w:rsidR="00C316ED">
        <w:t xml:space="preserve"> </w:t>
      </w:r>
      <w:r>
        <w:t>5</w:t>
      </w:r>
      <w:r w:rsidR="00C316ED">
        <w:t xml:space="preserve"> </w:t>
      </w:r>
      <w:r>
        <w:t>per</w:t>
      </w:r>
      <w:r w:rsidR="00C316ED">
        <w:t xml:space="preserve"> </w:t>
      </w:r>
      <w:r>
        <w:t>cent</w:t>
      </w:r>
      <w:r w:rsidR="00C316ED">
        <w:t xml:space="preserve"> </w:t>
      </w:r>
      <w:r>
        <w:t>higher</w:t>
      </w:r>
      <w:r w:rsidR="00C316ED">
        <w:t xml:space="preserve"> </w:t>
      </w:r>
      <w:r>
        <w:t>than</w:t>
      </w:r>
      <w:r w:rsidR="00C316ED">
        <w:t xml:space="preserve"> </w:t>
      </w:r>
      <w:r>
        <w:t>the</w:t>
      </w:r>
      <w:r w:rsidR="00C316ED">
        <w:t xml:space="preserve"> </w:t>
      </w:r>
      <w:r>
        <w:t>previous</w:t>
      </w:r>
      <w:r w:rsidR="00C316ED">
        <w:t xml:space="preserve"> </w:t>
      </w:r>
      <w:r>
        <w:t>year.</w:t>
      </w:r>
      <w:r w:rsidR="00C316ED">
        <w:t xml:space="preserve"> </w:t>
      </w:r>
      <w:r>
        <w:t>While</w:t>
      </w:r>
      <w:r w:rsidR="00C316ED">
        <w:t xml:space="preserve"> </w:t>
      </w:r>
      <w:r>
        <w:t>there</w:t>
      </w:r>
      <w:r w:rsidR="00C316ED">
        <w:t xml:space="preserve"> </w:t>
      </w:r>
      <w:r>
        <w:t>was</w:t>
      </w:r>
      <w:r w:rsidR="00C316ED">
        <w:t xml:space="preserve"> </w:t>
      </w:r>
      <w:r>
        <w:t>a</w:t>
      </w:r>
      <w:r w:rsidR="00C316ED">
        <w:t xml:space="preserve"> </w:t>
      </w:r>
      <w:r>
        <w:t>slight</w:t>
      </w:r>
      <w:r w:rsidR="00C316ED">
        <w:t xml:space="preserve"> </w:t>
      </w:r>
      <w:r>
        <w:t>decline</w:t>
      </w:r>
      <w:r w:rsidR="00C316ED">
        <w:t xml:space="preserve"> </w:t>
      </w:r>
      <w:r>
        <w:t>in</w:t>
      </w:r>
      <w:r w:rsidR="00C316ED">
        <w:t xml:space="preserve"> </w:t>
      </w:r>
      <w:r>
        <w:t>engagement</w:t>
      </w:r>
      <w:r w:rsidR="00C316ED">
        <w:t xml:space="preserve"> </w:t>
      </w:r>
      <w:r>
        <w:t>levels</w:t>
      </w:r>
      <w:r w:rsidR="00C316ED">
        <w:t xml:space="preserve"> </w:t>
      </w:r>
      <w:r>
        <w:t>of</w:t>
      </w:r>
      <w:r w:rsidR="00C316ED">
        <w:t xml:space="preserve"> </w:t>
      </w:r>
      <w:r>
        <w:t>three</w:t>
      </w:r>
      <w:r w:rsidR="00C316ED">
        <w:t xml:space="preserve"> </w:t>
      </w:r>
      <w:r>
        <w:t>index</w:t>
      </w:r>
      <w:r w:rsidR="00C316ED">
        <w:t xml:space="preserve"> </w:t>
      </w:r>
      <w:r>
        <w:t>points,</w:t>
      </w:r>
      <w:r w:rsidR="00C316ED">
        <w:t xml:space="preserve"> </w:t>
      </w:r>
      <w:r>
        <w:t>DEECA</w:t>
      </w:r>
      <w:r w:rsidR="00C316ED">
        <w:t xml:space="preserve"> </w:t>
      </w:r>
      <w:r>
        <w:t>continued</w:t>
      </w:r>
      <w:r w:rsidR="00C316ED">
        <w:t xml:space="preserve"> </w:t>
      </w:r>
      <w:r>
        <w:t>to</w:t>
      </w:r>
      <w:r w:rsidR="00C316ED">
        <w:t xml:space="preserve"> </w:t>
      </w:r>
      <w:r>
        <w:t>have</w:t>
      </w:r>
      <w:r w:rsidR="00C316ED">
        <w:t xml:space="preserve"> </w:t>
      </w:r>
      <w:r>
        <w:t>scores</w:t>
      </w:r>
      <w:r w:rsidR="00C316ED">
        <w:t xml:space="preserve"> </w:t>
      </w:r>
      <w:r>
        <w:t>that</w:t>
      </w:r>
      <w:r w:rsidR="00C316ED">
        <w:t xml:space="preserve"> </w:t>
      </w:r>
      <w:r>
        <w:t>were</w:t>
      </w:r>
      <w:r w:rsidR="00C316ED">
        <w:t xml:space="preserve"> </w:t>
      </w:r>
      <w:r>
        <w:t>amongst</w:t>
      </w:r>
      <w:r w:rsidR="00C316ED">
        <w:t xml:space="preserve"> </w:t>
      </w:r>
      <w:r>
        <w:t>the</w:t>
      </w:r>
      <w:r w:rsidR="00C316ED">
        <w:t xml:space="preserve"> </w:t>
      </w:r>
      <w:r>
        <w:t>highest</w:t>
      </w:r>
      <w:r w:rsidR="00C316ED">
        <w:t xml:space="preserve"> </w:t>
      </w:r>
      <w:r>
        <w:t>in</w:t>
      </w:r>
      <w:r w:rsidR="00C316ED">
        <w:t xml:space="preserve"> </w:t>
      </w:r>
      <w:r>
        <w:t>its</w:t>
      </w:r>
      <w:r w:rsidR="00C316ED">
        <w:t xml:space="preserve"> </w:t>
      </w:r>
      <w:r>
        <w:t>comparator</w:t>
      </w:r>
      <w:r w:rsidR="00C316ED">
        <w:t xml:space="preserve"> </w:t>
      </w:r>
      <w:r>
        <w:t>group.</w:t>
      </w:r>
      <w:r w:rsidR="00C316ED">
        <w:t xml:space="preserve"> </w:t>
      </w:r>
      <w:r>
        <w:t>Overall,</w:t>
      </w:r>
      <w:r w:rsidR="00C316ED">
        <w:t xml:space="preserve"> </w:t>
      </w:r>
      <w:r>
        <w:t>our</w:t>
      </w:r>
      <w:r w:rsidR="00C316ED">
        <w:t xml:space="preserve"> </w:t>
      </w:r>
      <w:r>
        <w:rPr>
          <w:spacing w:val="-1"/>
        </w:rPr>
        <w:t>people</w:t>
      </w:r>
      <w:r w:rsidR="00C316ED">
        <w:rPr>
          <w:spacing w:val="-1"/>
        </w:rPr>
        <w:t xml:space="preserve"> </w:t>
      </w:r>
      <w:r>
        <w:rPr>
          <w:spacing w:val="-1"/>
        </w:rPr>
        <w:t>were</w:t>
      </w:r>
      <w:r w:rsidR="00C316ED">
        <w:rPr>
          <w:spacing w:val="-1"/>
        </w:rPr>
        <w:t xml:space="preserve"> </w:t>
      </w:r>
      <w:r>
        <w:rPr>
          <w:spacing w:val="-1"/>
        </w:rPr>
        <w:t>feeling</w:t>
      </w:r>
      <w:r w:rsidR="00C316ED">
        <w:rPr>
          <w:spacing w:val="-1"/>
        </w:rPr>
        <w:t xml:space="preserve"> </w:t>
      </w:r>
      <w:r>
        <w:rPr>
          <w:spacing w:val="-1"/>
        </w:rPr>
        <w:t>enriched</w:t>
      </w:r>
      <w:r w:rsidR="00C316ED">
        <w:rPr>
          <w:spacing w:val="-1"/>
        </w:rPr>
        <w:t xml:space="preserve"> </w:t>
      </w:r>
      <w:r>
        <w:rPr>
          <w:spacing w:val="-1"/>
        </w:rPr>
        <w:t>by</w:t>
      </w:r>
      <w:r w:rsidR="00C316ED">
        <w:rPr>
          <w:spacing w:val="-1"/>
        </w:rPr>
        <w:t xml:space="preserve"> </w:t>
      </w:r>
      <w:r>
        <w:rPr>
          <w:spacing w:val="-1"/>
        </w:rPr>
        <w:t>their</w:t>
      </w:r>
      <w:r w:rsidR="00C316ED">
        <w:rPr>
          <w:spacing w:val="-1"/>
        </w:rPr>
        <w:t xml:space="preserve"> </w:t>
      </w:r>
      <w:r>
        <w:rPr>
          <w:spacing w:val="-1"/>
        </w:rPr>
        <w:t>current</w:t>
      </w:r>
      <w:r w:rsidR="00C316ED">
        <w:rPr>
          <w:spacing w:val="-1"/>
        </w:rPr>
        <w:t xml:space="preserve"> </w:t>
      </w:r>
      <w:r>
        <w:rPr>
          <w:spacing w:val="-1"/>
        </w:rPr>
        <w:t>jobs</w:t>
      </w:r>
      <w:r w:rsidR="00C316ED">
        <w:rPr>
          <w:spacing w:val="-1"/>
        </w:rPr>
        <w:t xml:space="preserve"> </w:t>
      </w:r>
      <w:r>
        <w:rPr>
          <w:spacing w:val="-1"/>
        </w:rPr>
        <w:t>(86</w:t>
      </w:r>
      <w:r w:rsidR="00C316ED">
        <w:rPr>
          <w:spacing w:val="-1"/>
        </w:rPr>
        <w:t xml:space="preserve"> </w:t>
      </w:r>
      <w:r>
        <w:t>per</w:t>
      </w:r>
      <w:r w:rsidR="00C316ED">
        <w:t xml:space="preserve"> </w:t>
      </w:r>
      <w:r>
        <w:t>cent)</w:t>
      </w:r>
      <w:r w:rsidR="00C316ED">
        <w:t xml:space="preserve"> </w:t>
      </w:r>
      <w:r>
        <w:t>and</w:t>
      </w:r>
      <w:r w:rsidR="00C316ED">
        <w:t xml:space="preserve"> </w:t>
      </w:r>
      <w:r>
        <w:t>had</w:t>
      </w:r>
      <w:r w:rsidR="00C316ED">
        <w:t xml:space="preserve"> </w:t>
      </w:r>
      <w:r>
        <w:t>a</w:t>
      </w:r>
      <w:r w:rsidR="00C316ED">
        <w:t xml:space="preserve"> </w:t>
      </w:r>
      <w:r>
        <w:t>high</w:t>
      </w:r>
      <w:r w:rsidR="00C316ED">
        <w:t xml:space="preserve"> </w:t>
      </w:r>
      <w:r>
        <w:t>sense</w:t>
      </w:r>
      <w:r w:rsidR="00C316ED">
        <w:t xml:space="preserve"> </w:t>
      </w:r>
      <w:r>
        <w:t>of</w:t>
      </w:r>
      <w:r w:rsidR="00C316ED">
        <w:t xml:space="preserve"> </w:t>
      </w:r>
      <w:r>
        <w:t>accomplishment</w:t>
      </w:r>
      <w:r w:rsidR="00C316ED">
        <w:t xml:space="preserve"> </w:t>
      </w:r>
      <w:r>
        <w:t>(89</w:t>
      </w:r>
      <w:r w:rsidR="00C316ED">
        <w:t xml:space="preserve"> </w:t>
      </w:r>
      <w:r>
        <w:t>per</w:t>
      </w:r>
      <w:r w:rsidR="00C316ED">
        <w:t xml:space="preserve"> </w:t>
      </w:r>
      <w:r>
        <w:t>cent).</w:t>
      </w:r>
      <w:r w:rsidR="00C316ED">
        <w:t xml:space="preserve"> </w:t>
      </w:r>
    </w:p>
    <w:p w14:paraId="4317895E" w14:textId="196A6BCF" w:rsidR="002E1D3C" w:rsidRDefault="007D671F" w:rsidP="00A83E64">
      <w:pPr>
        <w:rPr>
          <w:spacing w:val="2"/>
        </w:rPr>
      </w:pPr>
      <w:r>
        <w:t>Positively,</w:t>
      </w:r>
      <w:r w:rsidR="00C316ED">
        <w:t xml:space="preserve"> </w:t>
      </w:r>
      <w:r>
        <w:t>91</w:t>
      </w:r>
      <w:r w:rsidR="00C316ED">
        <w:t xml:space="preserve"> </w:t>
      </w:r>
      <w:r>
        <w:t>per</w:t>
      </w:r>
      <w:r w:rsidR="00C316ED">
        <w:t xml:space="preserve"> </w:t>
      </w:r>
      <w:r>
        <w:t>cent</w:t>
      </w:r>
      <w:r w:rsidR="00C316ED">
        <w:t xml:space="preserve"> </w:t>
      </w:r>
      <w:r>
        <w:t>of</w:t>
      </w:r>
      <w:r w:rsidR="00C316ED">
        <w:t xml:space="preserve"> </w:t>
      </w:r>
      <w:r>
        <w:t>people</w:t>
      </w:r>
      <w:r w:rsidR="00C316ED">
        <w:t xml:space="preserve"> </w:t>
      </w:r>
      <w:r>
        <w:t>reported</w:t>
      </w:r>
      <w:r w:rsidR="00C316ED">
        <w:t xml:space="preserve"> </w:t>
      </w:r>
      <w:r>
        <w:t>that</w:t>
      </w:r>
      <w:r w:rsidR="00C316ED">
        <w:t xml:space="preserve"> </w:t>
      </w:r>
      <w:r>
        <w:t>they</w:t>
      </w:r>
      <w:r w:rsidR="00C316ED">
        <w:t xml:space="preserve"> </w:t>
      </w:r>
      <w:r>
        <w:t>consider</w:t>
      </w:r>
      <w:r w:rsidR="00C316ED">
        <w:t xml:space="preserve"> </w:t>
      </w:r>
      <w:r>
        <w:t>DEECA</w:t>
      </w:r>
      <w:r w:rsidR="00C316ED">
        <w:t xml:space="preserve"> </w:t>
      </w:r>
      <w:r>
        <w:t>to</w:t>
      </w:r>
      <w:r w:rsidR="00C316ED">
        <w:t xml:space="preserve"> </w:t>
      </w:r>
      <w:r>
        <w:t>be</w:t>
      </w:r>
      <w:r w:rsidR="00C316ED">
        <w:t xml:space="preserve"> </w:t>
      </w:r>
      <w:r>
        <w:t>supportive</w:t>
      </w:r>
      <w:r w:rsidR="00C316ED">
        <w:t xml:space="preserve"> </w:t>
      </w:r>
      <w:r>
        <w:t>of</w:t>
      </w:r>
      <w:r w:rsidR="00C316ED">
        <w:t xml:space="preserve"> </w:t>
      </w:r>
      <w:r>
        <w:t>flexible</w:t>
      </w:r>
      <w:r w:rsidR="00C316ED">
        <w:t xml:space="preserve"> </w:t>
      </w:r>
      <w:r>
        <w:t>working.</w:t>
      </w:r>
      <w:r w:rsidR="00C316ED">
        <w:t xml:space="preserve"> </w:t>
      </w:r>
      <w:r>
        <w:rPr>
          <w:spacing w:val="-2"/>
        </w:rPr>
        <w:t>Some</w:t>
      </w:r>
      <w:r w:rsidR="00C316ED">
        <w:rPr>
          <w:spacing w:val="-2"/>
        </w:rPr>
        <w:t xml:space="preserve"> </w:t>
      </w:r>
      <w:r>
        <w:rPr>
          <w:spacing w:val="-2"/>
        </w:rPr>
        <w:t>of</w:t>
      </w:r>
      <w:r w:rsidR="00C316ED">
        <w:rPr>
          <w:spacing w:val="-2"/>
        </w:rPr>
        <w:t xml:space="preserve"> </w:t>
      </w:r>
      <w:r>
        <w:rPr>
          <w:spacing w:val="-2"/>
        </w:rPr>
        <w:t>these</w:t>
      </w:r>
      <w:r w:rsidR="00C316ED">
        <w:rPr>
          <w:spacing w:val="-2"/>
        </w:rPr>
        <w:t xml:space="preserve"> </w:t>
      </w:r>
      <w:r>
        <w:rPr>
          <w:spacing w:val="-2"/>
        </w:rPr>
        <w:t>flexible</w:t>
      </w:r>
      <w:r w:rsidR="00C316ED">
        <w:rPr>
          <w:spacing w:val="-2"/>
        </w:rPr>
        <w:t xml:space="preserve"> </w:t>
      </w:r>
      <w:r>
        <w:rPr>
          <w:spacing w:val="-2"/>
        </w:rPr>
        <w:t>ways</w:t>
      </w:r>
      <w:r w:rsidR="00C316ED">
        <w:rPr>
          <w:spacing w:val="-2"/>
        </w:rPr>
        <w:t xml:space="preserve"> </w:t>
      </w:r>
      <w:r>
        <w:rPr>
          <w:spacing w:val="-2"/>
        </w:rPr>
        <w:t>of</w:t>
      </w:r>
      <w:r w:rsidR="00C316ED">
        <w:rPr>
          <w:spacing w:val="-2"/>
        </w:rPr>
        <w:t xml:space="preserve"> </w:t>
      </w:r>
      <w:r>
        <w:rPr>
          <w:spacing w:val="-2"/>
        </w:rPr>
        <w:t>working</w:t>
      </w:r>
      <w:r w:rsidR="00C316ED">
        <w:rPr>
          <w:spacing w:val="-2"/>
        </w:rPr>
        <w:t xml:space="preserve"> </w:t>
      </w:r>
      <w:r>
        <w:rPr>
          <w:spacing w:val="-2"/>
        </w:rPr>
        <w:t>include</w:t>
      </w:r>
      <w:r w:rsidR="00C316ED">
        <w:rPr>
          <w:spacing w:val="-2"/>
        </w:rPr>
        <w:t xml:space="preserve"> </w:t>
      </w:r>
      <w:r>
        <w:rPr>
          <w:spacing w:val="-2"/>
        </w:rPr>
        <w:t>part-</w:t>
      </w:r>
      <w:r>
        <w:t>time</w:t>
      </w:r>
      <w:r w:rsidR="00C316ED">
        <w:t xml:space="preserve"> </w:t>
      </w:r>
      <w:r>
        <w:t>work,</w:t>
      </w:r>
      <w:r w:rsidR="00C316ED">
        <w:t xml:space="preserve"> </w:t>
      </w:r>
      <w:r>
        <w:t>compressed</w:t>
      </w:r>
      <w:r w:rsidR="00C316ED">
        <w:t xml:space="preserve"> </w:t>
      </w:r>
      <w:r>
        <w:t>hours</w:t>
      </w:r>
      <w:r w:rsidR="00C316ED">
        <w:t xml:space="preserve"> </w:t>
      </w:r>
      <w:r>
        <w:t>and</w:t>
      </w:r>
      <w:r w:rsidR="00C316ED">
        <w:t xml:space="preserve"> </w:t>
      </w:r>
      <w:r>
        <w:t>hybrid</w:t>
      </w:r>
      <w:r w:rsidR="00C316ED">
        <w:t xml:space="preserve"> </w:t>
      </w:r>
      <w:r>
        <w:t>working,</w:t>
      </w:r>
      <w:r w:rsidR="00C316ED">
        <w:t xml:space="preserve"> </w:t>
      </w:r>
      <w:r>
        <w:t>which</w:t>
      </w:r>
      <w:r w:rsidR="00C316ED">
        <w:t xml:space="preserve"> </w:t>
      </w:r>
      <w:r>
        <w:t>balances</w:t>
      </w:r>
      <w:r w:rsidR="00C316ED">
        <w:t xml:space="preserve"> </w:t>
      </w:r>
      <w:r>
        <w:t>remote</w:t>
      </w:r>
      <w:r w:rsidR="00C316ED">
        <w:t xml:space="preserve"> </w:t>
      </w:r>
      <w:r>
        <w:t>working</w:t>
      </w:r>
      <w:r w:rsidR="00C316ED">
        <w:t xml:space="preserve"> </w:t>
      </w:r>
      <w:r>
        <w:t>and</w:t>
      </w:r>
      <w:r w:rsidR="00C316ED">
        <w:t xml:space="preserve"> </w:t>
      </w:r>
      <w:r>
        <w:t>working</w:t>
      </w:r>
      <w:r w:rsidR="00C316ED">
        <w:t xml:space="preserve"> </w:t>
      </w:r>
      <w:r>
        <w:t>in</w:t>
      </w:r>
      <w:r w:rsidR="00C316ED">
        <w:t xml:space="preserve"> </w:t>
      </w:r>
      <w:r>
        <w:t>the</w:t>
      </w:r>
      <w:r w:rsidR="00C316ED">
        <w:t xml:space="preserve"> </w:t>
      </w:r>
      <w:r>
        <w:t>office</w:t>
      </w:r>
      <w:r w:rsidR="00C316ED">
        <w:t xml:space="preserve"> </w:t>
      </w:r>
      <w:r>
        <w:t>together.</w:t>
      </w:r>
      <w:r w:rsidR="00C316ED">
        <w:t xml:space="preserve"> </w:t>
      </w:r>
    </w:p>
    <w:p w14:paraId="78FDBD00" w14:textId="14E3DD05" w:rsidR="002E1D3C" w:rsidRDefault="007D671F" w:rsidP="00A83E64">
      <w:r>
        <w:t>Work-related</w:t>
      </w:r>
      <w:r w:rsidR="00C316ED">
        <w:t xml:space="preserve"> </w:t>
      </w:r>
      <w:r>
        <w:t>stress</w:t>
      </w:r>
      <w:r w:rsidR="00C316ED">
        <w:t xml:space="preserve"> </w:t>
      </w:r>
      <w:r>
        <w:t>was</w:t>
      </w:r>
      <w:r w:rsidR="00C316ED">
        <w:t xml:space="preserve"> </w:t>
      </w:r>
      <w:r>
        <w:t>3</w:t>
      </w:r>
      <w:r w:rsidR="00C316ED">
        <w:t xml:space="preserve"> </w:t>
      </w:r>
      <w:r>
        <w:t>per</w:t>
      </w:r>
      <w:r w:rsidR="00C316ED">
        <w:t xml:space="preserve"> </w:t>
      </w:r>
      <w:r>
        <w:t>cent</w:t>
      </w:r>
      <w:r w:rsidR="00C316ED">
        <w:t xml:space="preserve"> </w:t>
      </w:r>
      <w:r>
        <w:t>lower</w:t>
      </w:r>
      <w:r w:rsidR="00C316ED">
        <w:t xml:space="preserve"> </w:t>
      </w:r>
      <w:r>
        <w:t>in</w:t>
      </w:r>
      <w:r w:rsidR="00C316ED">
        <w:t xml:space="preserve"> </w:t>
      </w:r>
      <w:r>
        <w:t>the</w:t>
      </w:r>
      <w:r w:rsidR="00C316ED">
        <w:t xml:space="preserve"> </w:t>
      </w:r>
      <w:r>
        <w:t>2022</w:t>
      </w:r>
      <w:r w:rsidR="00C316ED">
        <w:t xml:space="preserve"> </w:t>
      </w:r>
      <w:r>
        <w:t>People</w:t>
      </w:r>
      <w:r w:rsidR="00C316ED">
        <w:t xml:space="preserve"> </w:t>
      </w:r>
      <w:r>
        <w:t>Matter</w:t>
      </w:r>
      <w:r w:rsidR="00C316ED">
        <w:t xml:space="preserve"> </w:t>
      </w:r>
      <w:r>
        <w:t>Survey</w:t>
      </w:r>
      <w:r w:rsidR="00C316ED">
        <w:t xml:space="preserve"> </w:t>
      </w:r>
      <w:r>
        <w:t>compared</w:t>
      </w:r>
      <w:r w:rsidR="00C316ED">
        <w:t xml:space="preserve"> </w:t>
      </w:r>
      <w:r>
        <w:t>to</w:t>
      </w:r>
      <w:r w:rsidR="00C316ED">
        <w:t xml:space="preserve"> </w:t>
      </w:r>
      <w:r>
        <w:t>the</w:t>
      </w:r>
      <w:r w:rsidR="00C316ED">
        <w:t xml:space="preserve"> </w:t>
      </w:r>
      <w:r>
        <w:t>previous</w:t>
      </w:r>
      <w:r w:rsidR="00C316ED">
        <w:t xml:space="preserve"> </w:t>
      </w:r>
      <w:r>
        <w:t>year,</w:t>
      </w:r>
      <w:r w:rsidR="00C316ED">
        <w:t xml:space="preserve"> </w:t>
      </w:r>
      <w:r>
        <w:t>with</w:t>
      </w:r>
      <w:r w:rsidR="00C316ED">
        <w:t xml:space="preserve"> </w:t>
      </w:r>
      <w:r>
        <w:t>25</w:t>
      </w:r>
      <w:r w:rsidR="00C316ED">
        <w:t xml:space="preserve"> </w:t>
      </w:r>
      <w:r>
        <w:t>per</w:t>
      </w:r>
      <w:r w:rsidR="00C316ED">
        <w:t xml:space="preserve"> </w:t>
      </w:r>
      <w:r>
        <w:t>cent</w:t>
      </w:r>
      <w:r w:rsidR="00C316ED">
        <w:t xml:space="preserve"> </w:t>
      </w:r>
      <w:r>
        <w:t>of</w:t>
      </w:r>
      <w:r w:rsidR="00C316ED">
        <w:t xml:space="preserve"> </w:t>
      </w:r>
      <w:r>
        <w:t>people</w:t>
      </w:r>
      <w:r w:rsidR="00C316ED">
        <w:t xml:space="preserve"> </w:t>
      </w:r>
      <w:r>
        <w:t>saying</w:t>
      </w:r>
      <w:r w:rsidR="00C316ED">
        <w:t xml:space="preserve"> </w:t>
      </w:r>
      <w:r>
        <w:t>they</w:t>
      </w:r>
      <w:r w:rsidR="00C316ED">
        <w:t xml:space="preserve"> </w:t>
      </w:r>
      <w:r>
        <w:t>had</w:t>
      </w:r>
      <w:r w:rsidR="00C316ED">
        <w:t xml:space="preserve"> </w:t>
      </w:r>
      <w:r>
        <w:t>high</w:t>
      </w:r>
      <w:r w:rsidR="00C316ED">
        <w:t xml:space="preserve"> </w:t>
      </w:r>
      <w:r>
        <w:t>to</w:t>
      </w:r>
      <w:r w:rsidR="00C316ED">
        <w:t xml:space="preserve"> </w:t>
      </w:r>
      <w:r>
        <w:t>severe</w:t>
      </w:r>
      <w:r w:rsidR="00C316ED">
        <w:t xml:space="preserve"> </w:t>
      </w:r>
      <w:r>
        <w:t>stress.</w:t>
      </w:r>
      <w:r w:rsidR="00C316ED">
        <w:t xml:space="preserve"> </w:t>
      </w:r>
      <w:r>
        <w:t>A</w:t>
      </w:r>
      <w:r w:rsidR="00C316ED">
        <w:t xml:space="preserve"> </w:t>
      </w:r>
      <w:r>
        <w:t>total</w:t>
      </w:r>
      <w:r w:rsidR="00C316ED">
        <w:t xml:space="preserve"> </w:t>
      </w:r>
      <w:r>
        <w:t>of</w:t>
      </w:r>
      <w:r w:rsidR="00C316ED">
        <w:t xml:space="preserve"> </w:t>
      </w:r>
      <w:r>
        <w:t>89</w:t>
      </w:r>
      <w:r w:rsidR="00C316ED">
        <w:t xml:space="preserve"> </w:t>
      </w:r>
      <w:r>
        <w:t>per</w:t>
      </w:r>
      <w:r w:rsidR="00C316ED">
        <w:t xml:space="preserve"> </w:t>
      </w:r>
      <w:r>
        <w:t>cent</w:t>
      </w:r>
      <w:r w:rsidR="00C316ED">
        <w:t xml:space="preserve"> </w:t>
      </w:r>
      <w:r>
        <w:t>of</w:t>
      </w:r>
      <w:r w:rsidR="00C316ED">
        <w:t xml:space="preserve"> </w:t>
      </w:r>
      <w:r>
        <w:t>people</w:t>
      </w:r>
      <w:r w:rsidR="00C316ED">
        <w:t xml:space="preserve"> </w:t>
      </w:r>
      <w:r>
        <w:t>who</w:t>
      </w:r>
      <w:r w:rsidR="00C316ED">
        <w:t xml:space="preserve"> </w:t>
      </w:r>
      <w:r>
        <w:t>completed</w:t>
      </w:r>
      <w:r w:rsidR="00C316ED">
        <w:t xml:space="preserve"> </w:t>
      </w:r>
      <w:r>
        <w:t>the</w:t>
      </w:r>
      <w:r w:rsidR="00C316ED">
        <w:t xml:space="preserve"> </w:t>
      </w:r>
      <w:r>
        <w:t>survey</w:t>
      </w:r>
      <w:r w:rsidR="00C316ED">
        <w:t xml:space="preserve"> </w:t>
      </w:r>
      <w:r>
        <w:t>said</w:t>
      </w:r>
      <w:r w:rsidR="00C316ED">
        <w:t xml:space="preserve"> </w:t>
      </w:r>
      <w:r>
        <w:t>they</w:t>
      </w:r>
      <w:r w:rsidR="00C316ED">
        <w:t xml:space="preserve"> </w:t>
      </w:r>
      <w:r>
        <w:t>had</w:t>
      </w:r>
      <w:r w:rsidR="00C316ED">
        <w:t xml:space="preserve"> </w:t>
      </w:r>
      <w:r>
        <w:t>experienced</w:t>
      </w:r>
      <w:r w:rsidR="00C316ED">
        <w:t xml:space="preserve"> </w:t>
      </w:r>
      <w:r>
        <w:t>some</w:t>
      </w:r>
      <w:r w:rsidR="00C316ED">
        <w:t xml:space="preserve"> </w:t>
      </w:r>
      <w:r>
        <w:t>form</w:t>
      </w:r>
      <w:r w:rsidR="00C316ED">
        <w:t xml:space="preserve"> </w:t>
      </w:r>
      <w:r>
        <w:t>of</w:t>
      </w:r>
      <w:r w:rsidR="00C316ED">
        <w:t xml:space="preserve"> </w:t>
      </w:r>
      <w:r>
        <w:t>stress</w:t>
      </w:r>
      <w:r w:rsidR="00C316ED">
        <w:t xml:space="preserve"> </w:t>
      </w:r>
      <w:r>
        <w:t>ranging</w:t>
      </w:r>
      <w:r w:rsidR="00C316ED">
        <w:t xml:space="preserve"> </w:t>
      </w:r>
      <w:r>
        <w:t>from</w:t>
      </w:r>
      <w:r w:rsidR="00C316ED">
        <w:t xml:space="preserve"> </w:t>
      </w:r>
      <w:r>
        <w:t>mild</w:t>
      </w:r>
      <w:r w:rsidR="00C316ED">
        <w:t xml:space="preserve"> </w:t>
      </w:r>
      <w:r>
        <w:t>to</w:t>
      </w:r>
      <w:r w:rsidR="00C316ED">
        <w:t xml:space="preserve"> </w:t>
      </w:r>
      <w:r>
        <w:t>severe</w:t>
      </w:r>
      <w:r w:rsidR="00C316ED">
        <w:t xml:space="preserve"> </w:t>
      </w:r>
      <w:r>
        <w:t>stress.</w:t>
      </w:r>
      <w:r w:rsidR="00C316ED">
        <w:t xml:space="preserve"> </w:t>
      </w:r>
      <w:r>
        <w:t>Of</w:t>
      </w:r>
      <w:r w:rsidR="00C316ED">
        <w:t xml:space="preserve"> </w:t>
      </w:r>
      <w:r>
        <w:t>that</w:t>
      </w:r>
      <w:r w:rsidR="00C316ED">
        <w:t xml:space="preserve"> </w:t>
      </w:r>
      <w:r>
        <w:t>89</w:t>
      </w:r>
      <w:r w:rsidR="00C316ED">
        <w:t xml:space="preserve"> </w:t>
      </w:r>
      <w:r>
        <w:t>per</w:t>
      </w:r>
      <w:r w:rsidR="00C316ED">
        <w:t xml:space="preserve"> </w:t>
      </w:r>
      <w:r>
        <w:t>cent,</w:t>
      </w:r>
      <w:r w:rsidR="00C316ED">
        <w:t xml:space="preserve"> </w:t>
      </w:r>
      <w:r>
        <w:t>50</w:t>
      </w:r>
      <w:r w:rsidR="00C316ED">
        <w:t xml:space="preserve"> </w:t>
      </w:r>
      <w:r>
        <w:t>per</w:t>
      </w:r>
      <w:r w:rsidR="00C316ED">
        <w:t xml:space="preserve"> </w:t>
      </w:r>
      <w:r>
        <w:t>cent</w:t>
      </w:r>
      <w:r w:rsidR="00C316ED">
        <w:t xml:space="preserve"> </w:t>
      </w:r>
      <w:r>
        <w:t>said</w:t>
      </w:r>
      <w:r w:rsidR="00C316ED">
        <w:t xml:space="preserve"> </w:t>
      </w:r>
      <w:r>
        <w:t>it</w:t>
      </w:r>
      <w:r w:rsidR="00C316ED">
        <w:t xml:space="preserve"> </w:t>
      </w:r>
      <w:r>
        <w:t>was</w:t>
      </w:r>
      <w:r w:rsidR="00C316ED">
        <w:t xml:space="preserve"> </w:t>
      </w:r>
      <w:r>
        <w:t>from</w:t>
      </w:r>
      <w:r w:rsidR="00C316ED">
        <w:t xml:space="preserve"> </w:t>
      </w:r>
      <w:r>
        <w:t>workload</w:t>
      </w:r>
      <w:r w:rsidR="00C316ED">
        <w:t xml:space="preserve"> </w:t>
      </w:r>
      <w:r>
        <w:t>and</w:t>
      </w:r>
      <w:r w:rsidR="00C316ED">
        <w:t xml:space="preserve"> </w:t>
      </w:r>
      <w:r>
        <w:t>47</w:t>
      </w:r>
      <w:r w:rsidR="00C316ED">
        <w:t xml:space="preserve"> </w:t>
      </w:r>
      <w:r>
        <w:t>per</w:t>
      </w:r>
      <w:r w:rsidR="00C316ED">
        <w:t xml:space="preserve"> </w:t>
      </w:r>
      <w:r>
        <w:t>cent</w:t>
      </w:r>
      <w:r w:rsidR="00C316ED">
        <w:t xml:space="preserve"> </w:t>
      </w:r>
      <w:r>
        <w:t>said</w:t>
      </w:r>
      <w:r w:rsidR="00C316ED">
        <w:t xml:space="preserve"> </w:t>
      </w:r>
      <w:r>
        <w:t>it</w:t>
      </w:r>
      <w:r w:rsidR="00C316ED">
        <w:t xml:space="preserve"> </w:t>
      </w:r>
      <w:r>
        <w:t>was</w:t>
      </w:r>
      <w:r w:rsidR="00C316ED">
        <w:t xml:space="preserve"> </w:t>
      </w:r>
      <w:r>
        <w:t>from</w:t>
      </w:r>
      <w:r w:rsidR="00C316ED">
        <w:t xml:space="preserve"> </w:t>
      </w:r>
      <w:r>
        <w:t>time</w:t>
      </w:r>
      <w:r w:rsidR="00C316ED">
        <w:t xml:space="preserve"> </w:t>
      </w:r>
      <w:r>
        <w:t>pressure.</w:t>
      </w:r>
      <w:r w:rsidR="00C316ED">
        <w:t xml:space="preserve"> </w:t>
      </w:r>
      <w:r>
        <w:t>DEECA</w:t>
      </w:r>
      <w:r w:rsidR="00C316ED">
        <w:t xml:space="preserve"> </w:t>
      </w:r>
      <w:r>
        <w:t>continues</w:t>
      </w:r>
      <w:r w:rsidR="00C316ED">
        <w:t xml:space="preserve"> </w:t>
      </w:r>
      <w:r>
        <w:t>to</w:t>
      </w:r>
      <w:r w:rsidR="00C316ED">
        <w:t xml:space="preserve"> </w:t>
      </w:r>
      <w:r>
        <w:t>implement</w:t>
      </w:r>
      <w:r w:rsidR="00C316ED">
        <w:t xml:space="preserve"> </w:t>
      </w:r>
      <w:r>
        <w:t>a</w:t>
      </w:r>
      <w:r w:rsidR="00C316ED">
        <w:t xml:space="preserve"> </w:t>
      </w:r>
      <w:r>
        <w:t>series</w:t>
      </w:r>
      <w:r w:rsidR="00C316ED">
        <w:t xml:space="preserve"> </w:t>
      </w:r>
      <w:r>
        <w:t>of</w:t>
      </w:r>
      <w:r w:rsidR="00C316ED">
        <w:t xml:space="preserve"> </w:t>
      </w:r>
      <w:r>
        <w:t>interventions</w:t>
      </w:r>
      <w:r w:rsidR="00C316ED">
        <w:t xml:space="preserve"> </w:t>
      </w:r>
      <w:r>
        <w:t>with</w:t>
      </w:r>
      <w:r w:rsidR="00C316ED">
        <w:t xml:space="preserve"> </w:t>
      </w:r>
      <w:r>
        <w:t>the</w:t>
      </w:r>
      <w:r w:rsidR="00C316ED">
        <w:t xml:space="preserve"> </w:t>
      </w:r>
      <w:r>
        <w:t>aim</w:t>
      </w:r>
      <w:r w:rsidR="00C316ED">
        <w:t xml:space="preserve"> </w:t>
      </w:r>
      <w:r>
        <w:t>of</w:t>
      </w:r>
      <w:r w:rsidR="00C316ED">
        <w:t xml:space="preserve"> </w:t>
      </w:r>
      <w:r>
        <w:t>addressing</w:t>
      </w:r>
      <w:r w:rsidR="00C316ED">
        <w:t xml:space="preserve"> </w:t>
      </w:r>
      <w:r>
        <w:t>these</w:t>
      </w:r>
      <w:r w:rsidR="00C316ED">
        <w:t xml:space="preserve"> </w:t>
      </w:r>
      <w:r>
        <w:t>stress</w:t>
      </w:r>
      <w:r w:rsidR="00C316ED">
        <w:t xml:space="preserve"> </w:t>
      </w:r>
      <w:r>
        <w:t>and</w:t>
      </w:r>
      <w:r w:rsidR="00C316ED">
        <w:t xml:space="preserve"> </w:t>
      </w:r>
      <w:r>
        <w:t>workload</w:t>
      </w:r>
      <w:r w:rsidR="00C316ED">
        <w:t xml:space="preserve"> </w:t>
      </w:r>
      <w:r>
        <w:t>issues</w:t>
      </w:r>
      <w:r w:rsidR="00C316ED">
        <w:t xml:space="preserve"> </w:t>
      </w:r>
      <w:r>
        <w:t>across</w:t>
      </w:r>
      <w:r w:rsidR="00C316ED">
        <w:t xml:space="preserve"> </w:t>
      </w:r>
      <w:r>
        <w:t>the</w:t>
      </w:r>
      <w:r w:rsidR="00C316ED">
        <w:t xml:space="preserve"> </w:t>
      </w:r>
      <w:r>
        <w:t>department.</w:t>
      </w:r>
      <w:r w:rsidR="00C316ED">
        <w:t xml:space="preserve"> </w:t>
      </w:r>
    </w:p>
    <w:p w14:paraId="3948B1BF" w14:textId="52CA254D" w:rsidR="002E1D3C" w:rsidRDefault="007D671F" w:rsidP="00A83E64">
      <w:pPr>
        <w:rPr>
          <w:spacing w:val="-1"/>
        </w:rPr>
      </w:pPr>
      <w:r>
        <w:lastRenderedPageBreak/>
        <w:t>In</w:t>
      </w:r>
      <w:r w:rsidR="00C316ED">
        <w:t xml:space="preserve"> </w:t>
      </w:r>
      <w:r>
        <w:t>2022,</w:t>
      </w:r>
      <w:r w:rsidR="00C316ED">
        <w:t xml:space="preserve"> </w:t>
      </w:r>
      <w:r>
        <w:t>9</w:t>
      </w:r>
      <w:r w:rsidR="00C316ED">
        <w:t xml:space="preserve"> </w:t>
      </w:r>
      <w:r>
        <w:t>per</w:t>
      </w:r>
      <w:r w:rsidR="00C316ED">
        <w:t xml:space="preserve"> </w:t>
      </w:r>
      <w:r>
        <w:t>cent</w:t>
      </w:r>
      <w:r w:rsidR="00C316ED">
        <w:t xml:space="preserve"> </w:t>
      </w:r>
      <w:r>
        <w:t>of</w:t>
      </w:r>
      <w:r w:rsidR="00C316ED">
        <w:t xml:space="preserve"> </w:t>
      </w:r>
      <w:r>
        <w:t>people</w:t>
      </w:r>
      <w:r w:rsidR="00C316ED">
        <w:t xml:space="preserve"> </w:t>
      </w:r>
      <w:r>
        <w:t>who</w:t>
      </w:r>
      <w:r w:rsidR="00C316ED">
        <w:t xml:space="preserve"> </w:t>
      </w:r>
      <w:r>
        <w:t>completed</w:t>
      </w:r>
      <w:r w:rsidR="00C316ED">
        <w:t xml:space="preserve"> </w:t>
      </w:r>
      <w:r>
        <w:t>the</w:t>
      </w:r>
      <w:r w:rsidR="00C316ED">
        <w:t xml:space="preserve"> </w:t>
      </w:r>
      <w:r>
        <w:t>survey</w:t>
      </w:r>
      <w:r w:rsidR="00C316ED">
        <w:t xml:space="preserve"> </w:t>
      </w:r>
      <w:r>
        <w:t>(347</w:t>
      </w:r>
      <w:r w:rsidR="00C316ED">
        <w:t xml:space="preserve"> </w:t>
      </w:r>
      <w:r>
        <w:t>people)</w:t>
      </w:r>
      <w:r w:rsidR="00C316ED">
        <w:t xml:space="preserve"> </w:t>
      </w:r>
      <w:r>
        <w:t>reported</w:t>
      </w:r>
      <w:r w:rsidR="00C316ED">
        <w:t xml:space="preserve"> </w:t>
      </w:r>
      <w:r>
        <w:t>they</w:t>
      </w:r>
      <w:r w:rsidR="00C316ED">
        <w:t xml:space="preserve"> </w:t>
      </w:r>
      <w:r>
        <w:t>had</w:t>
      </w:r>
      <w:r w:rsidR="00C316ED">
        <w:t xml:space="preserve"> </w:t>
      </w:r>
      <w:r>
        <w:t>experienced</w:t>
      </w:r>
      <w:r w:rsidR="00C316ED">
        <w:t xml:space="preserve"> </w:t>
      </w:r>
      <w:r>
        <w:t>bullying</w:t>
      </w:r>
      <w:r w:rsidR="00C316ED">
        <w:t xml:space="preserve"> </w:t>
      </w:r>
      <w:r>
        <w:t>in</w:t>
      </w:r>
      <w:r w:rsidR="00C316ED">
        <w:t xml:space="preserve"> </w:t>
      </w:r>
      <w:r>
        <w:t>the</w:t>
      </w:r>
      <w:r w:rsidR="00C316ED">
        <w:t xml:space="preserve"> </w:t>
      </w:r>
      <w:r>
        <w:t>last</w:t>
      </w:r>
      <w:r w:rsidR="00C316ED">
        <w:t xml:space="preserve"> </w:t>
      </w:r>
      <w:r>
        <w:t>12</w:t>
      </w:r>
      <w:r w:rsidR="00C316ED">
        <w:t xml:space="preserve"> </w:t>
      </w:r>
      <w:r>
        <w:t>months.</w:t>
      </w:r>
      <w:r w:rsidR="00C316ED">
        <w:t xml:space="preserve"> </w:t>
      </w:r>
      <w:r>
        <w:t>This</w:t>
      </w:r>
      <w:r w:rsidR="00C316ED">
        <w:t xml:space="preserve"> </w:t>
      </w:r>
      <w:r>
        <w:t>is</w:t>
      </w:r>
      <w:r w:rsidR="00C316ED">
        <w:t xml:space="preserve"> </w:t>
      </w:r>
      <w:r>
        <w:t>a</w:t>
      </w:r>
      <w:r w:rsidR="00C316ED">
        <w:t xml:space="preserve"> </w:t>
      </w:r>
      <w:r>
        <w:t>decrease</w:t>
      </w:r>
      <w:r w:rsidR="00C316ED">
        <w:t xml:space="preserve"> </w:t>
      </w:r>
      <w:r>
        <w:t>from</w:t>
      </w:r>
      <w:r w:rsidR="00C316ED">
        <w:rPr>
          <w:rFonts w:ascii="Cambria" w:hAnsi="Cambria" w:cs="Cambria"/>
        </w:rPr>
        <w:t xml:space="preserve"> </w:t>
      </w:r>
      <w:r>
        <w:t>the</w:t>
      </w:r>
      <w:r w:rsidR="00C316ED">
        <w:t xml:space="preserve"> </w:t>
      </w:r>
      <w:r>
        <w:t>2021</w:t>
      </w:r>
      <w:r w:rsidR="00C316ED">
        <w:t xml:space="preserve"> </w:t>
      </w:r>
      <w:r>
        <w:t>result</w:t>
      </w:r>
      <w:r w:rsidR="00C316ED">
        <w:t xml:space="preserve"> </w:t>
      </w:r>
      <w:r>
        <w:t>of</w:t>
      </w:r>
      <w:r w:rsidR="00C316ED">
        <w:t xml:space="preserve"> </w:t>
      </w:r>
      <w:r>
        <w:t>10</w:t>
      </w:r>
      <w:r w:rsidR="00C316ED">
        <w:t xml:space="preserve"> </w:t>
      </w:r>
      <w:r>
        <w:t>per</w:t>
      </w:r>
      <w:r w:rsidR="00C316ED">
        <w:t xml:space="preserve"> </w:t>
      </w:r>
      <w:r>
        <w:t>cent.</w:t>
      </w:r>
      <w:r w:rsidR="00C316ED">
        <w:t xml:space="preserve"> </w:t>
      </w:r>
      <w:r>
        <w:t>There</w:t>
      </w:r>
      <w:r w:rsidR="00C316ED">
        <w:t xml:space="preserve"> </w:t>
      </w:r>
      <w:r>
        <w:t>were</w:t>
      </w:r>
      <w:r w:rsidR="00C316ED">
        <w:t xml:space="preserve"> </w:t>
      </w:r>
      <w:r>
        <w:t>slight</w:t>
      </w:r>
      <w:r w:rsidR="00C316ED">
        <w:rPr>
          <w:rFonts w:ascii="Cambria" w:hAnsi="Cambria" w:cs="Cambria"/>
        </w:rPr>
        <w:t xml:space="preserve"> </w:t>
      </w:r>
      <w:r>
        <w:t>increases</w:t>
      </w:r>
      <w:r w:rsidR="00C316ED">
        <w:t xml:space="preserve"> </w:t>
      </w:r>
      <w:r>
        <w:t>of</w:t>
      </w:r>
      <w:r w:rsidR="00C316ED">
        <w:t xml:space="preserve"> </w:t>
      </w:r>
      <w:r>
        <w:t>1</w:t>
      </w:r>
      <w:r w:rsidR="00C316ED">
        <w:t xml:space="preserve"> </w:t>
      </w:r>
      <w:r>
        <w:t>per</w:t>
      </w:r>
      <w:r w:rsidR="00C316ED">
        <w:t xml:space="preserve"> </w:t>
      </w:r>
      <w:r>
        <w:t>cent</w:t>
      </w:r>
      <w:r w:rsidR="00C316ED">
        <w:t xml:space="preserve"> </w:t>
      </w:r>
      <w:r>
        <w:t>in</w:t>
      </w:r>
      <w:r w:rsidR="00C316ED">
        <w:t xml:space="preserve"> </w:t>
      </w:r>
      <w:r>
        <w:t>the</w:t>
      </w:r>
      <w:r w:rsidR="00C316ED">
        <w:t xml:space="preserve"> </w:t>
      </w:r>
      <w:r>
        <w:t>rates</w:t>
      </w:r>
      <w:r w:rsidR="00C316ED">
        <w:t xml:space="preserve"> </w:t>
      </w:r>
      <w:r>
        <w:t>for</w:t>
      </w:r>
      <w:r w:rsidR="00C316ED">
        <w:t xml:space="preserve"> </w:t>
      </w:r>
      <w:r>
        <w:t>both</w:t>
      </w:r>
      <w:r w:rsidR="00C316ED">
        <w:t xml:space="preserve"> </w:t>
      </w:r>
      <w:r>
        <w:t>discrimination</w:t>
      </w:r>
      <w:r w:rsidR="00C316ED">
        <w:t xml:space="preserve"> </w:t>
      </w:r>
      <w:r>
        <w:t>(5</w:t>
      </w:r>
      <w:r w:rsidR="00C316ED">
        <w:t xml:space="preserve"> </w:t>
      </w:r>
      <w:r>
        <w:t>per</w:t>
      </w:r>
      <w:r w:rsidR="00C316ED">
        <w:t xml:space="preserve"> </w:t>
      </w:r>
      <w:r>
        <w:t>cent)</w:t>
      </w:r>
      <w:r w:rsidR="00C316ED">
        <w:t xml:space="preserve"> </w:t>
      </w:r>
      <w:r>
        <w:t>and</w:t>
      </w:r>
      <w:r w:rsidR="00C316ED">
        <w:t xml:space="preserve"> </w:t>
      </w:r>
      <w:r>
        <w:t>violence</w:t>
      </w:r>
      <w:r w:rsidR="00C316ED">
        <w:t xml:space="preserve"> </w:t>
      </w:r>
      <w:r>
        <w:t>and</w:t>
      </w:r>
      <w:r w:rsidR="00C316ED">
        <w:t xml:space="preserve"> </w:t>
      </w:r>
      <w:r>
        <w:t>aggression</w:t>
      </w:r>
      <w:r w:rsidR="00C316ED">
        <w:t xml:space="preserve"> </w:t>
      </w:r>
      <w:r>
        <w:t>(5</w:t>
      </w:r>
      <w:r w:rsidR="00C316ED">
        <w:t xml:space="preserve"> </w:t>
      </w:r>
      <w:r>
        <w:t>per</w:t>
      </w:r>
      <w:r w:rsidR="00C316ED">
        <w:t xml:space="preserve"> </w:t>
      </w:r>
      <w:r>
        <w:t>cent).</w:t>
      </w:r>
      <w:r w:rsidR="00C316ED">
        <w:t xml:space="preserve"> </w:t>
      </w:r>
      <w:r>
        <w:t>Addressing</w:t>
      </w:r>
      <w:r w:rsidR="00C316ED">
        <w:t xml:space="preserve"> </w:t>
      </w:r>
      <w:r>
        <w:t>bullying</w:t>
      </w:r>
      <w:r w:rsidR="00C316ED">
        <w:t xml:space="preserve"> </w:t>
      </w:r>
      <w:r>
        <w:t>and</w:t>
      </w:r>
      <w:r w:rsidR="00C316ED">
        <w:t xml:space="preserve"> </w:t>
      </w:r>
      <w:r>
        <w:t>other</w:t>
      </w:r>
      <w:r w:rsidR="00C316ED">
        <w:rPr>
          <w:rFonts w:ascii="Cambria" w:hAnsi="Cambria" w:cs="Cambria"/>
        </w:rPr>
        <w:t xml:space="preserve"> </w:t>
      </w:r>
      <w:r>
        <w:t>negative</w:t>
      </w:r>
      <w:r w:rsidR="00C316ED">
        <w:t xml:space="preserve"> </w:t>
      </w:r>
      <w:r>
        <w:t>work</w:t>
      </w:r>
      <w:r w:rsidR="00C316ED">
        <w:t xml:space="preserve"> </w:t>
      </w:r>
      <w:r>
        <w:t>behaviours</w:t>
      </w:r>
      <w:r w:rsidR="00C316ED">
        <w:t xml:space="preserve"> </w:t>
      </w:r>
      <w:r>
        <w:t>has</w:t>
      </w:r>
      <w:r w:rsidR="00C316ED">
        <w:t xml:space="preserve"> </w:t>
      </w:r>
      <w:r>
        <w:t>been,</w:t>
      </w:r>
      <w:r w:rsidR="00C316ED">
        <w:t xml:space="preserve"> </w:t>
      </w:r>
      <w:r>
        <w:t>and</w:t>
      </w:r>
      <w:r w:rsidR="00C316ED">
        <w:t xml:space="preserve"> </w:t>
      </w:r>
      <w:r>
        <w:rPr>
          <w:spacing w:val="-1"/>
        </w:rPr>
        <w:t>continues</w:t>
      </w:r>
      <w:r w:rsidR="00C316ED">
        <w:rPr>
          <w:spacing w:val="-1"/>
        </w:rPr>
        <w:t xml:space="preserve"> </w:t>
      </w:r>
      <w:r>
        <w:rPr>
          <w:spacing w:val="-1"/>
        </w:rPr>
        <w:t>to</w:t>
      </w:r>
      <w:r w:rsidR="00C316ED">
        <w:rPr>
          <w:spacing w:val="-1"/>
        </w:rPr>
        <w:t xml:space="preserve"> </w:t>
      </w:r>
      <w:r>
        <w:rPr>
          <w:spacing w:val="-1"/>
        </w:rPr>
        <w:t>be,</w:t>
      </w:r>
      <w:r w:rsidR="00C316ED">
        <w:rPr>
          <w:spacing w:val="-1"/>
        </w:rPr>
        <w:t xml:space="preserve"> </w:t>
      </w:r>
      <w:r>
        <w:rPr>
          <w:spacing w:val="-1"/>
        </w:rPr>
        <w:t>a</w:t>
      </w:r>
      <w:r w:rsidR="00C316ED">
        <w:rPr>
          <w:spacing w:val="-1"/>
        </w:rPr>
        <w:t xml:space="preserve"> </w:t>
      </w:r>
      <w:r>
        <w:rPr>
          <w:spacing w:val="-1"/>
        </w:rPr>
        <w:t>key</w:t>
      </w:r>
      <w:r w:rsidR="00C316ED">
        <w:rPr>
          <w:spacing w:val="-1"/>
        </w:rPr>
        <w:t xml:space="preserve"> </w:t>
      </w:r>
      <w:r>
        <w:rPr>
          <w:spacing w:val="-1"/>
        </w:rPr>
        <w:t>focus</w:t>
      </w:r>
      <w:r w:rsidR="00C316ED">
        <w:rPr>
          <w:spacing w:val="-1"/>
        </w:rPr>
        <w:t xml:space="preserve"> </w:t>
      </w:r>
      <w:r>
        <w:rPr>
          <w:spacing w:val="-1"/>
        </w:rPr>
        <w:t>area</w:t>
      </w:r>
      <w:r w:rsidR="00C316ED">
        <w:rPr>
          <w:spacing w:val="-1"/>
        </w:rPr>
        <w:t xml:space="preserve"> </w:t>
      </w:r>
      <w:r>
        <w:rPr>
          <w:spacing w:val="-1"/>
        </w:rPr>
        <w:t>for</w:t>
      </w:r>
      <w:r w:rsidR="00C316ED">
        <w:rPr>
          <w:spacing w:val="-1"/>
        </w:rPr>
        <w:t xml:space="preserve"> </w:t>
      </w:r>
      <w:r>
        <w:rPr>
          <w:spacing w:val="-1"/>
        </w:rPr>
        <w:t>the</w:t>
      </w:r>
      <w:r w:rsidR="00C316ED">
        <w:rPr>
          <w:spacing w:val="-1"/>
        </w:rPr>
        <w:t xml:space="preserve"> </w:t>
      </w:r>
      <w:r>
        <w:rPr>
          <w:spacing w:val="-1"/>
        </w:rPr>
        <w:t>department.</w:t>
      </w:r>
      <w:r w:rsidR="00C316ED">
        <w:rPr>
          <w:spacing w:val="-1"/>
        </w:rPr>
        <w:t xml:space="preserve"> </w:t>
      </w:r>
    </w:p>
    <w:p w14:paraId="34D7B2E5" w14:textId="6DF81C3F" w:rsidR="002E1D3C" w:rsidRPr="00A83E64" w:rsidRDefault="007D671F" w:rsidP="00A83E64">
      <w:pPr>
        <w:pStyle w:val="Normalbeforebullets"/>
        <w:rPr>
          <w:b/>
          <w:bCs/>
        </w:rPr>
      </w:pPr>
      <w:r w:rsidRPr="00A83E64">
        <w:rPr>
          <w:b/>
          <w:bCs/>
        </w:rPr>
        <w:t>Capability</w:t>
      </w:r>
      <w:r w:rsidR="00C316ED" w:rsidRPr="00A83E64">
        <w:rPr>
          <w:b/>
          <w:bCs/>
        </w:rPr>
        <w:t xml:space="preserve"> </w:t>
      </w:r>
      <w:r w:rsidRPr="00A83E64">
        <w:rPr>
          <w:b/>
          <w:bCs/>
        </w:rPr>
        <w:t>development</w:t>
      </w:r>
    </w:p>
    <w:p w14:paraId="51F6D21C" w14:textId="71C9C448" w:rsidR="002E1D3C" w:rsidRDefault="007D671F" w:rsidP="00A83E64">
      <w:r>
        <w:t>With</w:t>
      </w:r>
      <w:r w:rsidR="00C316ED">
        <w:t xml:space="preserve"> </w:t>
      </w:r>
      <w:r>
        <w:t>DEECA</w:t>
      </w:r>
      <w:r w:rsidR="00C316ED">
        <w:t xml:space="preserve"> </w:t>
      </w:r>
      <w:r>
        <w:t>now</w:t>
      </w:r>
      <w:r w:rsidR="00C316ED">
        <w:t xml:space="preserve"> </w:t>
      </w:r>
      <w:r>
        <w:t>a</w:t>
      </w:r>
      <w:r w:rsidR="00C316ED">
        <w:t xml:space="preserve"> </w:t>
      </w:r>
      <w:r>
        <w:t>hybrid</w:t>
      </w:r>
      <w:r w:rsidR="00C316ED">
        <w:t xml:space="preserve"> </w:t>
      </w:r>
      <w:r>
        <w:t>workplace,</w:t>
      </w:r>
      <w:r w:rsidR="00C316ED">
        <w:t xml:space="preserve"> </w:t>
      </w:r>
      <w:r>
        <w:t>we</w:t>
      </w:r>
      <w:r w:rsidR="00C316ED">
        <w:t xml:space="preserve"> </w:t>
      </w:r>
      <w:r>
        <w:t>have</w:t>
      </w:r>
      <w:r w:rsidR="00C316ED">
        <w:t xml:space="preserve"> </w:t>
      </w:r>
      <w:r>
        <w:t>refreshed</w:t>
      </w:r>
      <w:r w:rsidR="00C316ED">
        <w:t xml:space="preserve"> </w:t>
      </w:r>
      <w:r>
        <w:t>the</w:t>
      </w:r>
      <w:r w:rsidR="00C316ED">
        <w:t xml:space="preserve"> </w:t>
      </w:r>
      <w:r>
        <w:t>content</w:t>
      </w:r>
      <w:r w:rsidR="00C316ED">
        <w:t xml:space="preserve"> </w:t>
      </w:r>
      <w:r>
        <w:t>of</w:t>
      </w:r>
      <w:r w:rsidR="00C316ED">
        <w:t xml:space="preserve"> </w:t>
      </w:r>
      <w:r>
        <w:t>our</w:t>
      </w:r>
      <w:r w:rsidR="00C316ED">
        <w:t xml:space="preserve"> </w:t>
      </w:r>
      <w:r>
        <w:t>training</w:t>
      </w:r>
      <w:r w:rsidR="00C316ED">
        <w:t xml:space="preserve"> </w:t>
      </w:r>
      <w:r>
        <w:t>courses</w:t>
      </w:r>
      <w:r w:rsidR="00C316ED">
        <w:t xml:space="preserve"> </w:t>
      </w:r>
      <w:r>
        <w:t>to</w:t>
      </w:r>
      <w:r w:rsidR="00C316ED">
        <w:t xml:space="preserve"> </w:t>
      </w:r>
      <w:r>
        <w:t>reflect</w:t>
      </w:r>
      <w:r w:rsidR="00C316ED">
        <w:t xml:space="preserve"> </w:t>
      </w:r>
      <w:r>
        <w:t>this</w:t>
      </w:r>
      <w:r w:rsidR="00C316ED">
        <w:t xml:space="preserve"> </w:t>
      </w:r>
      <w:r>
        <w:t>new</w:t>
      </w:r>
      <w:r w:rsidR="00C316ED">
        <w:t xml:space="preserve"> </w:t>
      </w:r>
      <w:r>
        <w:t>way</w:t>
      </w:r>
      <w:r w:rsidR="00C316ED">
        <w:t xml:space="preserve"> </w:t>
      </w:r>
      <w:r>
        <w:t>of</w:t>
      </w:r>
      <w:r w:rsidR="00C316ED">
        <w:t xml:space="preserve"> </w:t>
      </w:r>
      <w:r>
        <w:t>working.</w:t>
      </w:r>
      <w:r w:rsidR="00C316ED">
        <w:t xml:space="preserve"> </w:t>
      </w:r>
      <w:r>
        <w:t>Training</w:t>
      </w:r>
      <w:r w:rsidR="00C316ED">
        <w:t xml:space="preserve"> </w:t>
      </w:r>
      <w:r>
        <w:t>has</w:t>
      </w:r>
      <w:r w:rsidR="00C316ED">
        <w:t xml:space="preserve"> </w:t>
      </w:r>
      <w:r>
        <w:t>focused</w:t>
      </w:r>
      <w:r w:rsidR="00C316ED">
        <w:t xml:space="preserve"> </w:t>
      </w:r>
      <w:r>
        <w:t>on</w:t>
      </w:r>
      <w:r w:rsidR="00C316ED">
        <w:t xml:space="preserve"> </w:t>
      </w:r>
      <w:r>
        <w:t>building</w:t>
      </w:r>
      <w:r w:rsidR="00C316ED">
        <w:t xml:space="preserve"> </w:t>
      </w:r>
      <w:r>
        <w:t>leadership</w:t>
      </w:r>
      <w:r w:rsidR="00C316ED">
        <w:t xml:space="preserve"> </w:t>
      </w:r>
      <w:r>
        <w:t>capability,</w:t>
      </w:r>
      <w:r w:rsidR="00C316ED">
        <w:t xml:space="preserve"> </w:t>
      </w:r>
      <w:r>
        <w:t>developing</w:t>
      </w:r>
      <w:r w:rsidR="00C316ED">
        <w:t xml:space="preserve"> </w:t>
      </w:r>
      <w:r>
        <w:t>core</w:t>
      </w:r>
      <w:r w:rsidR="00C316ED">
        <w:t xml:space="preserve"> </w:t>
      </w:r>
      <w:r>
        <w:t>business</w:t>
      </w:r>
      <w:r w:rsidR="00C316ED">
        <w:t xml:space="preserve"> </w:t>
      </w:r>
      <w:r>
        <w:t>skills,</w:t>
      </w:r>
      <w:r w:rsidR="00C316ED">
        <w:t xml:space="preserve"> </w:t>
      </w:r>
      <w:r>
        <w:t>leading</w:t>
      </w:r>
      <w:r w:rsidR="00C316ED">
        <w:t xml:space="preserve"> </w:t>
      </w:r>
      <w:r>
        <w:t>flexible</w:t>
      </w:r>
      <w:r w:rsidR="00C316ED">
        <w:t xml:space="preserve"> </w:t>
      </w:r>
      <w:r>
        <w:t>and</w:t>
      </w:r>
      <w:r w:rsidR="00C316ED">
        <w:t xml:space="preserve"> </w:t>
      </w:r>
      <w:r>
        <w:t>dispersed</w:t>
      </w:r>
      <w:r w:rsidR="00C316ED">
        <w:t xml:space="preserve"> </w:t>
      </w:r>
      <w:r>
        <w:t>teams,</w:t>
      </w:r>
      <w:r w:rsidR="00C316ED">
        <w:t xml:space="preserve"> </w:t>
      </w:r>
      <w:r>
        <w:t>and</w:t>
      </w:r>
      <w:r w:rsidR="00C316ED">
        <w:t xml:space="preserve"> </w:t>
      </w:r>
      <w:r>
        <w:t>supporting</w:t>
      </w:r>
      <w:r w:rsidR="00C316ED">
        <w:t xml:space="preserve"> </w:t>
      </w:r>
      <w:r>
        <w:t>a</w:t>
      </w:r>
      <w:r w:rsidR="00C316ED">
        <w:t xml:space="preserve"> </w:t>
      </w:r>
      <w:r>
        <w:t>safe</w:t>
      </w:r>
      <w:r w:rsidR="00C316ED">
        <w:t xml:space="preserve"> </w:t>
      </w:r>
      <w:r>
        <w:t>and</w:t>
      </w:r>
      <w:r w:rsidR="00C316ED">
        <w:t xml:space="preserve"> </w:t>
      </w:r>
      <w:r>
        <w:t>inclusive</w:t>
      </w:r>
      <w:r w:rsidR="00C316ED">
        <w:t xml:space="preserve"> </w:t>
      </w:r>
      <w:r>
        <w:t>workplace.</w:t>
      </w:r>
      <w:r w:rsidR="00C316ED">
        <w:t xml:space="preserve"> </w:t>
      </w:r>
    </w:p>
    <w:p w14:paraId="04E74AA0" w14:textId="7291A93F" w:rsidR="002E1D3C" w:rsidRDefault="007D671F" w:rsidP="00A83E64">
      <w:r>
        <w:t>During</w:t>
      </w:r>
      <w:r w:rsidR="00C316ED">
        <w:t xml:space="preserve"> </w:t>
      </w:r>
      <w:r>
        <w:t>2022–23,</w:t>
      </w:r>
      <w:r w:rsidR="00C316ED">
        <w:t xml:space="preserve"> </w:t>
      </w:r>
      <w:r>
        <w:t>we</w:t>
      </w:r>
      <w:r w:rsidR="00C316ED">
        <w:t xml:space="preserve"> </w:t>
      </w:r>
      <w:r>
        <w:t>delivered</w:t>
      </w:r>
      <w:r w:rsidR="00C316ED">
        <w:t xml:space="preserve"> </w:t>
      </w:r>
      <w:r>
        <w:t>283</w:t>
      </w:r>
      <w:r w:rsidR="00C316ED">
        <w:t xml:space="preserve"> </w:t>
      </w:r>
      <w:r>
        <w:t>virtual</w:t>
      </w:r>
      <w:r w:rsidR="00C316ED">
        <w:t xml:space="preserve"> </w:t>
      </w:r>
      <w:r>
        <w:t>instructor-led</w:t>
      </w:r>
      <w:r w:rsidR="00C316ED">
        <w:t xml:space="preserve"> </w:t>
      </w:r>
      <w:r>
        <w:t>training</w:t>
      </w:r>
      <w:r w:rsidR="00C316ED">
        <w:t xml:space="preserve"> </w:t>
      </w:r>
      <w:r>
        <w:t>and</w:t>
      </w:r>
      <w:r w:rsidR="00C316ED">
        <w:t xml:space="preserve"> </w:t>
      </w:r>
      <w:r>
        <w:t>18</w:t>
      </w:r>
      <w:r w:rsidR="00C316ED">
        <w:t xml:space="preserve"> </w:t>
      </w:r>
      <w:r>
        <w:t>face</w:t>
      </w:r>
      <w:r w:rsidR="00C316ED">
        <w:t xml:space="preserve"> </w:t>
      </w:r>
      <w:r>
        <w:t>to</w:t>
      </w:r>
      <w:r w:rsidR="00C316ED">
        <w:t xml:space="preserve"> </w:t>
      </w:r>
      <w:r>
        <w:t>face</w:t>
      </w:r>
      <w:r w:rsidR="00C316ED">
        <w:t xml:space="preserve"> </w:t>
      </w:r>
      <w:r>
        <w:t>instructor</w:t>
      </w:r>
      <w:r w:rsidR="00C316ED">
        <w:t xml:space="preserve"> </w:t>
      </w:r>
      <w:r>
        <w:t>led</w:t>
      </w:r>
      <w:r w:rsidR="00C316ED">
        <w:t xml:space="preserve"> </w:t>
      </w:r>
      <w:r>
        <w:t>sessions</w:t>
      </w:r>
      <w:r w:rsidR="00C316ED">
        <w:t xml:space="preserve"> </w:t>
      </w:r>
      <w:r>
        <w:t>to</w:t>
      </w:r>
      <w:r w:rsidR="00C316ED">
        <w:t xml:space="preserve"> </w:t>
      </w:r>
      <w:r>
        <w:t>3,560</w:t>
      </w:r>
      <w:r w:rsidR="00C316ED">
        <w:t xml:space="preserve"> </w:t>
      </w:r>
      <w:r>
        <w:t>participants.</w:t>
      </w:r>
      <w:r w:rsidR="00C316ED">
        <w:t xml:space="preserve"> </w:t>
      </w:r>
      <w:r>
        <w:t>An</w:t>
      </w:r>
      <w:r w:rsidR="00C316ED">
        <w:t xml:space="preserve"> </w:t>
      </w:r>
      <w:r>
        <w:t>additional</w:t>
      </w:r>
      <w:r w:rsidR="00C316ED">
        <w:t xml:space="preserve"> </w:t>
      </w:r>
      <w:r>
        <w:t>3,285</w:t>
      </w:r>
      <w:r w:rsidR="00C316ED">
        <w:t xml:space="preserve"> </w:t>
      </w:r>
      <w:r>
        <w:t>people</w:t>
      </w:r>
      <w:r w:rsidR="00C316ED">
        <w:t xml:space="preserve"> </w:t>
      </w:r>
      <w:r>
        <w:t>completed</w:t>
      </w:r>
      <w:r w:rsidR="00C316ED">
        <w:t xml:space="preserve"> </w:t>
      </w:r>
      <w:r>
        <w:t>a</w:t>
      </w:r>
      <w:r w:rsidR="00C316ED">
        <w:t xml:space="preserve"> </w:t>
      </w:r>
      <w:r>
        <w:t>total</w:t>
      </w:r>
      <w:r w:rsidR="00C316ED">
        <w:t xml:space="preserve"> </w:t>
      </w:r>
      <w:r>
        <w:t>of</w:t>
      </w:r>
      <w:r w:rsidR="00C316ED">
        <w:t xml:space="preserve"> </w:t>
      </w:r>
      <w:r>
        <w:t>17,010</w:t>
      </w:r>
      <w:r w:rsidR="00C316ED">
        <w:t xml:space="preserve"> </w:t>
      </w:r>
      <w:r>
        <w:t>DEECA</w:t>
      </w:r>
      <w:r w:rsidR="00C316ED">
        <w:t xml:space="preserve"> </w:t>
      </w:r>
      <w:r>
        <w:t>eLearning</w:t>
      </w:r>
      <w:r w:rsidR="00C316ED">
        <w:t xml:space="preserve"> </w:t>
      </w:r>
      <w:r>
        <w:t>courses.</w:t>
      </w:r>
      <w:r w:rsidR="00C316ED">
        <w:t xml:space="preserve"> </w:t>
      </w:r>
    </w:p>
    <w:p w14:paraId="3826966C" w14:textId="79E6A465" w:rsidR="002E1D3C" w:rsidRDefault="007D671F" w:rsidP="00A83E64">
      <w:pPr>
        <w:rPr>
          <w:spacing w:val="1"/>
        </w:rPr>
      </w:pPr>
      <w:r>
        <w:t>In</w:t>
      </w:r>
      <w:r w:rsidR="00C316ED">
        <w:t xml:space="preserve"> </w:t>
      </w:r>
      <w:r>
        <w:t>April</w:t>
      </w:r>
      <w:r w:rsidR="00C316ED">
        <w:t xml:space="preserve"> </w:t>
      </w:r>
      <w:r>
        <w:t>2023,</w:t>
      </w:r>
      <w:r w:rsidR="00C316ED">
        <w:t xml:space="preserve"> </w:t>
      </w:r>
      <w:r>
        <w:t>our</w:t>
      </w:r>
      <w:r w:rsidR="00C316ED">
        <w:t xml:space="preserve"> </w:t>
      </w:r>
      <w:r>
        <w:t>senior</w:t>
      </w:r>
      <w:r w:rsidR="00C316ED">
        <w:t xml:space="preserve"> </w:t>
      </w:r>
      <w:r>
        <w:t>leaders</w:t>
      </w:r>
      <w:r w:rsidR="00C316ED">
        <w:t xml:space="preserve"> </w:t>
      </w:r>
      <w:r>
        <w:t>reviewed</w:t>
      </w:r>
      <w:r w:rsidR="00C316ED">
        <w:t xml:space="preserve"> </w:t>
      </w:r>
      <w:r>
        <w:t>the</w:t>
      </w:r>
      <w:r w:rsidR="00C316ED">
        <w:t xml:space="preserve"> </w:t>
      </w:r>
      <w:r>
        <w:t>department’s</w:t>
      </w:r>
      <w:r w:rsidR="00C316ED">
        <w:t xml:space="preserve"> </w:t>
      </w:r>
      <w:r>
        <w:t>mandatory</w:t>
      </w:r>
      <w:r w:rsidR="00C316ED">
        <w:t xml:space="preserve"> </w:t>
      </w:r>
      <w:r>
        <w:t>training</w:t>
      </w:r>
      <w:r w:rsidR="00C316ED">
        <w:t xml:space="preserve"> </w:t>
      </w:r>
      <w:r>
        <w:t>suite</w:t>
      </w:r>
      <w:r w:rsidR="00C316ED">
        <w:t xml:space="preserve"> </w:t>
      </w:r>
      <w:r>
        <w:t>to</w:t>
      </w:r>
      <w:r w:rsidR="00C316ED">
        <w:t xml:space="preserve"> </w:t>
      </w:r>
      <w:r>
        <w:t>ensure</w:t>
      </w:r>
      <w:r w:rsidR="00C316ED">
        <w:t xml:space="preserve"> </w:t>
      </w:r>
      <w:r>
        <w:rPr>
          <w:spacing w:val="-1"/>
        </w:rPr>
        <w:t>that</w:t>
      </w:r>
      <w:r w:rsidR="00C316ED">
        <w:rPr>
          <w:rFonts w:ascii="Cambria" w:hAnsi="Cambria" w:cs="Cambria"/>
          <w:spacing w:val="-1"/>
        </w:rPr>
        <w:t xml:space="preserve"> </w:t>
      </w:r>
      <w:r>
        <w:rPr>
          <w:spacing w:val="-1"/>
        </w:rPr>
        <w:t>it</w:t>
      </w:r>
      <w:r w:rsidR="00C316ED">
        <w:rPr>
          <w:spacing w:val="-1"/>
        </w:rPr>
        <w:t xml:space="preserve"> </w:t>
      </w:r>
      <w:r>
        <w:rPr>
          <w:spacing w:val="-1"/>
        </w:rPr>
        <w:t>remains</w:t>
      </w:r>
      <w:r w:rsidR="00C316ED">
        <w:rPr>
          <w:spacing w:val="-1"/>
        </w:rPr>
        <w:t xml:space="preserve"> </w:t>
      </w:r>
      <w:proofErr w:type="gramStart"/>
      <w:r>
        <w:rPr>
          <w:spacing w:val="-1"/>
        </w:rPr>
        <w:t>relevant,</w:t>
      </w:r>
      <w:r w:rsidR="00C316ED">
        <w:rPr>
          <w:spacing w:val="-1"/>
        </w:rPr>
        <w:t xml:space="preserve"> </w:t>
      </w:r>
      <w:r>
        <w:rPr>
          <w:spacing w:val="-1"/>
        </w:rPr>
        <w:t>and</w:t>
      </w:r>
      <w:proofErr w:type="gramEnd"/>
      <w:r w:rsidR="00C316ED">
        <w:rPr>
          <w:spacing w:val="-1"/>
        </w:rPr>
        <w:t xml:space="preserve"> </w:t>
      </w:r>
      <w:r>
        <w:rPr>
          <w:spacing w:val="-1"/>
        </w:rPr>
        <w:t>continues</w:t>
      </w:r>
      <w:r w:rsidR="00C316ED">
        <w:rPr>
          <w:spacing w:val="-1"/>
        </w:rPr>
        <w:t xml:space="preserve"> </w:t>
      </w:r>
      <w:r>
        <w:rPr>
          <w:spacing w:val="-1"/>
        </w:rPr>
        <w:t>to</w:t>
      </w:r>
      <w:r w:rsidR="00C316ED">
        <w:rPr>
          <w:spacing w:val="-1"/>
        </w:rPr>
        <w:t xml:space="preserve"> </w:t>
      </w:r>
      <w:r>
        <w:rPr>
          <w:spacing w:val="-1"/>
        </w:rPr>
        <w:t>meet</w:t>
      </w:r>
      <w:r w:rsidR="00C316ED">
        <w:rPr>
          <w:spacing w:val="-1"/>
        </w:rPr>
        <w:t xml:space="preserve"> </w:t>
      </w:r>
      <w:r>
        <w:rPr>
          <w:spacing w:val="-1"/>
        </w:rPr>
        <w:t>our</w:t>
      </w:r>
      <w:r w:rsidR="00C316ED">
        <w:rPr>
          <w:spacing w:val="-1"/>
        </w:rPr>
        <w:t xml:space="preserve"> </w:t>
      </w:r>
      <w:r>
        <w:t>individual</w:t>
      </w:r>
      <w:r w:rsidR="00C316ED">
        <w:t xml:space="preserve"> </w:t>
      </w:r>
      <w:r>
        <w:t>and</w:t>
      </w:r>
      <w:r w:rsidR="00C316ED">
        <w:t xml:space="preserve"> </w:t>
      </w:r>
      <w:r>
        <w:t>collective</w:t>
      </w:r>
      <w:r w:rsidR="00C316ED">
        <w:t xml:space="preserve"> </w:t>
      </w:r>
      <w:r>
        <w:t>compliance</w:t>
      </w:r>
      <w:r w:rsidR="00C316ED">
        <w:t xml:space="preserve"> </w:t>
      </w:r>
      <w:r>
        <w:t>obligations.</w:t>
      </w:r>
      <w:r w:rsidR="00C316ED">
        <w:t xml:space="preserve"> </w:t>
      </w:r>
      <w:r>
        <w:t>As</w:t>
      </w:r>
      <w:r w:rsidR="00C316ED">
        <w:rPr>
          <w:rFonts w:ascii="Cambria" w:hAnsi="Cambria" w:cs="Cambria"/>
        </w:rPr>
        <w:t xml:space="preserve"> </w:t>
      </w:r>
      <w:r>
        <w:t>an</w:t>
      </w:r>
      <w:r w:rsidR="00C316ED">
        <w:t xml:space="preserve"> </w:t>
      </w:r>
      <w:r>
        <w:t>initial</w:t>
      </w:r>
      <w:r w:rsidR="00C316ED">
        <w:t xml:space="preserve"> </w:t>
      </w:r>
      <w:r>
        <w:t>step</w:t>
      </w:r>
      <w:r w:rsidR="00C316ED">
        <w:t xml:space="preserve"> </w:t>
      </w:r>
      <w:r>
        <w:t>to</w:t>
      </w:r>
      <w:r w:rsidR="00C316ED">
        <w:t xml:space="preserve"> </w:t>
      </w:r>
      <w:r>
        <w:t>meet</w:t>
      </w:r>
      <w:r w:rsidR="00C316ED">
        <w:t xml:space="preserve"> </w:t>
      </w:r>
      <w:r>
        <w:t>this</w:t>
      </w:r>
      <w:r w:rsidR="00C316ED">
        <w:t xml:space="preserve"> </w:t>
      </w:r>
      <w:r>
        <w:t>commitment,</w:t>
      </w:r>
      <w:r w:rsidR="00C316ED">
        <w:t xml:space="preserve"> </w:t>
      </w:r>
      <w:r>
        <w:t>we</w:t>
      </w:r>
      <w:r w:rsidR="00C316ED">
        <w:t xml:space="preserve"> </w:t>
      </w:r>
      <w:r>
        <w:rPr>
          <w:spacing w:val="-1"/>
        </w:rPr>
        <w:t>developed</w:t>
      </w:r>
      <w:r w:rsidR="00C316ED">
        <w:rPr>
          <w:spacing w:val="-1"/>
        </w:rPr>
        <w:t xml:space="preserve"> </w:t>
      </w:r>
      <w:r>
        <w:rPr>
          <w:spacing w:val="-1"/>
        </w:rPr>
        <w:t>a</w:t>
      </w:r>
      <w:r w:rsidR="00C316ED">
        <w:rPr>
          <w:spacing w:val="-1"/>
        </w:rPr>
        <w:t xml:space="preserve"> </w:t>
      </w:r>
      <w:r>
        <w:rPr>
          <w:spacing w:val="-1"/>
        </w:rPr>
        <w:t>fit</w:t>
      </w:r>
      <w:r w:rsidR="00C316ED">
        <w:rPr>
          <w:spacing w:val="-1"/>
        </w:rPr>
        <w:t xml:space="preserve"> </w:t>
      </w:r>
      <w:r>
        <w:rPr>
          <w:spacing w:val="-1"/>
        </w:rPr>
        <w:t>for</w:t>
      </w:r>
      <w:r w:rsidR="00C316ED">
        <w:rPr>
          <w:spacing w:val="-1"/>
        </w:rPr>
        <w:t xml:space="preserve"> </w:t>
      </w:r>
      <w:r>
        <w:rPr>
          <w:spacing w:val="-1"/>
        </w:rPr>
        <w:t>purpose</w:t>
      </w:r>
      <w:r w:rsidR="00C316ED">
        <w:rPr>
          <w:spacing w:val="-1"/>
        </w:rPr>
        <w:t xml:space="preserve"> </w:t>
      </w:r>
      <w:r>
        <w:rPr>
          <w:spacing w:val="-1"/>
        </w:rPr>
        <w:t>mandatory</w:t>
      </w:r>
      <w:r w:rsidR="00C316ED">
        <w:rPr>
          <w:spacing w:val="-1"/>
        </w:rPr>
        <w:t xml:space="preserve"> </w:t>
      </w:r>
      <w:r>
        <w:rPr>
          <w:spacing w:val="-1"/>
        </w:rPr>
        <w:t>training</w:t>
      </w:r>
      <w:r w:rsidR="00C316ED">
        <w:rPr>
          <w:spacing w:val="-1"/>
        </w:rPr>
        <w:t xml:space="preserve"> </w:t>
      </w:r>
      <w:r>
        <w:rPr>
          <w:spacing w:val="-1"/>
        </w:rPr>
        <w:t>suite</w:t>
      </w:r>
      <w:r w:rsidR="00C316ED">
        <w:rPr>
          <w:spacing w:val="-1"/>
        </w:rPr>
        <w:t xml:space="preserve"> </w:t>
      </w:r>
      <w:r>
        <w:rPr>
          <w:spacing w:val="1"/>
        </w:rPr>
        <w:t>for</w:t>
      </w:r>
      <w:r w:rsidR="00C316ED">
        <w:rPr>
          <w:spacing w:val="1"/>
        </w:rPr>
        <w:t xml:space="preserve"> </w:t>
      </w:r>
      <w:r>
        <w:rPr>
          <w:spacing w:val="1"/>
        </w:rPr>
        <w:t>a</w:t>
      </w:r>
      <w:r w:rsidR="00C316ED">
        <w:rPr>
          <w:spacing w:val="1"/>
        </w:rPr>
        <w:t xml:space="preserve"> </w:t>
      </w:r>
      <w:r>
        <w:rPr>
          <w:spacing w:val="1"/>
        </w:rPr>
        <w:t>cohort</w:t>
      </w:r>
      <w:r w:rsidR="00C316ED">
        <w:rPr>
          <w:spacing w:val="1"/>
        </w:rPr>
        <w:t xml:space="preserve"> </w:t>
      </w:r>
      <w:r>
        <w:rPr>
          <w:spacing w:val="1"/>
        </w:rPr>
        <w:t>of</w:t>
      </w:r>
      <w:r w:rsidR="00C316ED">
        <w:rPr>
          <w:spacing w:val="1"/>
        </w:rPr>
        <w:t xml:space="preserve"> </w:t>
      </w:r>
      <w:r>
        <w:rPr>
          <w:spacing w:val="1"/>
        </w:rPr>
        <w:t>colleagues</w:t>
      </w:r>
      <w:r w:rsidR="00C316ED">
        <w:rPr>
          <w:spacing w:val="1"/>
        </w:rPr>
        <w:t xml:space="preserve"> </w:t>
      </w:r>
      <w:r>
        <w:rPr>
          <w:spacing w:val="1"/>
        </w:rPr>
        <w:t>from</w:t>
      </w:r>
      <w:r w:rsidR="00C316ED">
        <w:rPr>
          <w:spacing w:val="1"/>
        </w:rPr>
        <w:t xml:space="preserve"> </w:t>
      </w:r>
      <w:r>
        <w:rPr>
          <w:spacing w:val="1"/>
        </w:rPr>
        <w:t>Parks</w:t>
      </w:r>
      <w:r w:rsidR="00C316ED">
        <w:rPr>
          <w:spacing w:val="1"/>
        </w:rPr>
        <w:t xml:space="preserve"> </w:t>
      </w:r>
      <w:r>
        <w:rPr>
          <w:spacing w:val="1"/>
        </w:rPr>
        <w:t>Victoria</w:t>
      </w:r>
      <w:r w:rsidR="00C316ED">
        <w:rPr>
          <w:spacing w:val="1"/>
        </w:rPr>
        <w:t xml:space="preserve"> </w:t>
      </w:r>
      <w:r>
        <w:rPr>
          <w:spacing w:val="1"/>
        </w:rPr>
        <w:t>in</w:t>
      </w:r>
      <w:r w:rsidR="00C316ED">
        <w:rPr>
          <w:spacing w:val="1"/>
        </w:rPr>
        <w:t xml:space="preserve"> </w:t>
      </w:r>
      <w:r>
        <w:rPr>
          <w:spacing w:val="1"/>
        </w:rPr>
        <w:t>preparation</w:t>
      </w:r>
      <w:r w:rsidR="00C316ED">
        <w:rPr>
          <w:spacing w:val="1"/>
        </w:rPr>
        <w:t xml:space="preserve"> </w:t>
      </w:r>
      <w:r>
        <w:rPr>
          <w:spacing w:val="1"/>
        </w:rPr>
        <w:t>for</w:t>
      </w:r>
      <w:r w:rsidR="00C316ED">
        <w:rPr>
          <w:spacing w:val="1"/>
        </w:rPr>
        <w:t xml:space="preserve"> </w:t>
      </w:r>
      <w:r>
        <w:rPr>
          <w:spacing w:val="1"/>
        </w:rPr>
        <w:t>their</w:t>
      </w:r>
      <w:r w:rsidR="00C316ED">
        <w:rPr>
          <w:spacing w:val="1"/>
        </w:rPr>
        <w:t xml:space="preserve"> </w:t>
      </w:r>
      <w:r>
        <w:rPr>
          <w:spacing w:val="1"/>
        </w:rPr>
        <w:t>transition</w:t>
      </w:r>
      <w:r w:rsidR="00C316ED">
        <w:rPr>
          <w:spacing w:val="1"/>
        </w:rPr>
        <w:t xml:space="preserve"> </w:t>
      </w:r>
      <w:r>
        <w:rPr>
          <w:spacing w:val="1"/>
        </w:rPr>
        <w:t>into</w:t>
      </w:r>
      <w:r w:rsidR="00C316ED">
        <w:rPr>
          <w:spacing w:val="1"/>
        </w:rPr>
        <w:t xml:space="preserve"> </w:t>
      </w:r>
      <w:r>
        <w:rPr>
          <w:spacing w:val="1"/>
        </w:rPr>
        <w:t>the</w:t>
      </w:r>
      <w:r w:rsidR="00C316ED">
        <w:rPr>
          <w:spacing w:val="1"/>
        </w:rPr>
        <w:t xml:space="preserve"> </w:t>
      </w:r>
      <w:r>
        <w:rPr>
          <w:spacing w:val="1"/>
        </w:rPr>
        <w:t>department</w:t>
      </w:r>
      <w:r w:rsidR="00C316ED">
        <w:rPr>
          <w:spacing w:val="1"/>
        </w:rPr>
        <w:t xml:space="preserve"> </w:t>
      </w:r>
      <w:r>
        <w:rPr>
          <w:spacing w:val="1"/>
        </w:rPr>
        <w:t>from</w:t>
      </w:r>
      <w:r w:rsidR="00C316ED">
        <w:rPr>
          <w:spacing w:val="1"/>
        </w:rPr>
        <w:t xml:space="preserve"> </w:t>
      </w:r>
      <w:r>
        <w:rPr>
          <w:spacing w:val="1"/>
        </w:rPr>
        <w:t>1</w:t>
      </w:r>
      <w:r w:rsidR="00C316ED">
        <w:rPr>
          <w:spacing w:val="1"/>
        </w:rPr>
        <w:t xml:space="preserve"> </w:t>
      </w:r>
      <w:r>
        <w:rPr>
          <w:spacing w:val="1"/>
        </w:rPr>
        <w:t>July</w:t>
      </w:r>
      <w:r w:rsidR="00C316ED">
        <w:rPr>
          <w:spacing w:val="1"/>
        </w:rPr>
        <w:t xml:space="preserve"> </w:t>
      </w:r>
      <w:r>
        <w:rPr>
          <w:spacing w:val="1"/>
        </w:rPr>
        <w:t>2023,</w:t>
      </w:r>
      <w:r w:rsidR="00C316ED">
        <w:rPr>
          <w:spacing w:val="1"/>
        </w:rPr>
        <w:t xml:space="preserve"> </w:t>
      </w:r>
      <w:r>
        <w:rPr>
          <w:spacing w:val="1"/>
        </w:rPr>
        <w:t>with</w:t>
      </w:r>
      <w:r w:rsidR="00C316ED">
        <w:rPr>
          <w:spacing w:val="1"/>
        </w:rPr>
        <w:t xml:space="preserve"> </w:t>
      </w:r>
      <w:r>
        <w:rPr>
          <w:spacing w:val="1"/>
        </w:rPr>
        <w:t>the</w:t>
      </w:r>
      <w:r w:rsidR="00C316ED">
        <w:rPr>
          <w:spacing w:val="1"/>
        </w:rPr>
        <w:t xml:space="preserve"> </w:t>
      </w:r>
      <w:r>
        <w:rPr>
          <w:spacing w:val="1"/>
        </w:rPr>
        <w:t>aim</w:t>
      </w:r>
      <w:r w:rsidR="00C316ED">
        <w:rPr>
          <w:spacing w:val="1"/>
        </w:rPr>
        <w:t xml:space="preserve"> </w:t>
      </w:r>
      <w:r>
        <w:rPr>
          <w:spacing w:val="1"/>
        </w:rPr>
        <w:t>of</w:t>
      </w:r>
      <w:r w:rsidR="00C316ED">
        <w:rPr>
          <w:spacing w:val="1"/>
        </w:rPr>
        <w:t xml:space="preserve"> </w:t>
      </w:r>
      <w:r>
        <w:rPr>
          <w:spacing w:val="1"/>
        </w:rPr>
        <w:t>making</w:t>
      </w:r>
      <w:r w:rsidR="00C316ED">
        <w:rPr>
          <w:spacing w:val="1"/>
        </w:rPr>
        <w:t xml:space="preserve"> </w:t>
      </w:r>
      <w:r>
        <w:rPr>
          <w:spacing w:val="1"/>
        </w:rPr>
        <w:t>sure</w:t>
      </w:r>
      <w:r w:rsidR="00C316ED">
        <w:rPr>
          <w:spacing w:val="1"/>
        </w:rPr>
        <w:t xml:space="preserve"> </w:t>
      </w:r>
      <w:r>
        <w:rPr>
          <w:spacing w:val="1"/>
        </w:rPr>
        <w:t>that</w:t>
      </w:r>
      <w:r w:rsidR="00C316ED">
        <w:rPr>
          <w:spacing w:val="1"/>
        </w:rPr>
        <w:t xml:space="preserve"> </w:t>
      </w:r>
      <w:r>
        <w:rPr>
          <w:spacing w:val="1"/>
        </w:rPr>
        <w:t>they</w:t>
      </w:r>
      <w:r w:rsidR="00C316ED">
        <w:rPr>
          <w:spacing w:val="1"/>
        </w:rPr>
        <w:t xml:space="preserve"> </w:t>
      </w:r>
      <w:r>
        <w:rPr>
          <w:spacing w:val="1"/>
        </w:rPr>
        <w:t>have</w:t>
      </w:r>
      <w:r w:rsidR="00C316ED">
        <w:rPr>
          <w:spacing w:val="1"/>
        </w:rPr>
        <w:t xml:space="preserve"> </w:t>
      </w:r>
      <w:r>
        <w:rPr>
          <w:spacing w:val="1"/>
        </w:rPr>
        <w:t>a</w:t>
      </w:r>
      <w:r w:rsidR="00C316ED">
        <w:rPr>
          <w:spacing w:val="1"/>
        </w:rPr>
        <w:t xml:space="preserve"> </w:t>
      </w:r>
      <w:r>
        <w:rPr>
          <w:spacing w:val="1"/>
        </w:rPr>
        <w:t>tailored,</w:t>
      </w:r>
      <w:r w:rsidR="00C316ED">
        <w:rPr>
          <w:spacing w:val="1"/>
        </w:rPr>
        <w:t xml:space="preserve"> </w:t>
      </w:r>
      <w:proofErr w:type="gramStart"/>
      <w:r>
        <w:rPr>
          <w:spacing w:val="1"/>
        </w:rPr>
        <w:t>positive</w:t>
      </w:r>
      <w:proofErr w:type="gramEnd"/>
      <w:r w:rsidR="00C316ED">
        <w:rPr>
          <w:spacing w:val="1"/>
        </w:rPr>
        <w:t xml:space="preserve"> </w:t>
      </w:r>
      <w:r>
        <w:rPr>
          <w:spacing w:val="1"/>
        </w:rPr>
        <w:t>and</w:t>
      </w:r>
      <w:r w:rsidR="00C316ED">
        <w:rPr>
          <w:spacing w:val="1"/>
        </w:rPr>
        <w:t xml:space="preserve"> </w:t>
      </w:r>
      <w:r>
        <w:rPr>
          <w:spacing w:val="1"/>
        </w:rPr>
        <w:t>learner-centric</w:t>
      </w:r>
      <w:r w:rsidR="00C316ED">
        <w:rPr>
          <w:spacing w:val="1"/>
        </w:rPr>
        <w:t xml:space="preserve"> </w:t>
      </w:r>
      <w:r>
        <w:rPr>
          <w:spacing w:val="1"/>
        </w:rPr>
        <w:t>experience</w:t>
      </w:r>
      <w:r w:rsidR="00C316ED">
        <w:rPr>
          <w:spacing w:val="1"/>
        </w:rPr>
        <w:t xml:space="preserve"> </w:t>
      </w:r>
      <w:r>
        <w:rPr>
          <w:spacing w:val="1"/>
        </w:rPr>
        <w:t>as</w:t>
      </w:r>
      <w:r w:rsidR="00C316ED">
        <w:rPr>
          <w:spacing w:val="1"/>
        </w:rPr>
        <w:t xml:space="preserve"> </w:t>
      </w:r>
      <w:r>
        <w:rPr>
          <w:spacing w:val="1"/>
        </w:rPr>
        <w:t>they</w:t>
      </w:r>
      <w:r w:rsidR="00C316ED">
        <w:rPr>
          <w:spacing w:val="1"/>
        </w:rPr>
        <w:t xml:space="preserve"> </w:t>
      </w:r>
      <w:r>
        <w:rPr>
          <w:spacing w:val="1"/>
        </w:rPr>
        <w:t>become</w:t>
      </w:r>
      <w:r w:rsidR="00C316ED">
        <w:rPr>
          <w:spacing w:val="1"/>
        </w:rPr>
        <w:t xml:space="preserve"> </w:t>
      </w:r>
      <w:r>
        <w:rPr>
          <w:spacing w:val="1"/>
        </w:rPr>
        <w:t>part</w:t>
      </w:r>
      <w:r w:rsidR="00C316ED">
        <w:rPr>
          <w:spacing w:val="1"/>
        </w:rPr>
        <w:t xml:space="preserve"> </w:t>
      </w:r>
      <w:r>
        <w:rPr>
          <w:spacing w:val="1"/>
        </w:rPr>
        <w:t>of</w:t>
      </w:r>
      <w:r w:rsidR="00C316ED">
        <w:rPr>
          <w:spacing w:val="1"/>
        </w:rPr>
        <w:t xml:space="preserve"> </w:t>
      </w:r>
      <w:r>
        <w:rPr>
          <w:spacing w:val="1"/>
        </w:rPr>
        <w:t>DEECA.</w:t>
      </w:r>
      <w:r w:rsidR="00C316ED">
        <w:rPr>
          <w:spacing w:val="1"/>
        </w:rPr>
        <w:t xml:space="preserve"> </w:t>
      </w:r>
    </w:p>
    <w:p w14:paraId="3B656CD9" w14:textId="12862448" w:rsidR="002E1D3C" w:rsidRPr="00A83E64" w:rsidRDefault="007D671F" w:rsidP="00A83E64">
      <w:pPr>
        <w:pStyle w:val="Normalbeforebullets"/>
        <w:rPr>
          <w:b/>
          <w:bCs/>
        </w:rPr>
      </w:pPr>
      <w:r w:rsidRPr="00A83E64">
        <w:rPr>
          <w:b/>
          <w:bCs/>
        </w:rPr>
        <w:t>Workplace</w:t>
      </w:r>
      <w:r w:rsidR="00C316ED" w:rsidRPr="00A83E64">
        <w:rPr>
          <w:b/>
          <w:bCs/>
        </w:rPr>
        <w:t xml:space="preserve"> </w:t>
      </w:r>
      <w:r w:rsidRPr="00A83E64">
        <w:rPr>
          <w:b/>
          <w:bCs/>
        </w:rPr>
        <w:t>Relations</w:t>
      </w:r>
      <w:r w:rsidR="00C316ED" w:rsidRPr="00A83E64">
        <w:rPr>
          <w:b/>
          <w:bCs/>
        </w:rPr>
        <w:t xml:space="preserve"> </w:t>
      </w:r>
      <w:r w:rsidRPr="00A83E64">
        <w:rPr>
          <w:b/>
          <w:bCs/>
        </w:rPr>
        <w:t>and</w:t>
      </w:r>
      <w:r w:rsidR="00C316ED" w:rsidRPr="00A83E64">
        <w:rPr>
          <w:b/>
          <w:bCs/>
        </w:rPr>
        <w:t xml:space="preserve"> </w:t>
      </w:r>
      <w:r w:rsidRPr="00A83E64">
        <w:rPr>
          <w:b/>
          <w:bCs/>
        </w:rPr>
        <w:t>Investigations</w:t>
      </w:r>
    </w:p>
    <w:p w14:paraId="3D0DA2D7" w14:textId="7EA87C7D" w:rsidR="002E1D3C" w:rsidRDefault="007D671F" w:rsidP="00A83E64">
      <w:r>
        <w:t>The</w:t>
      </w:r>
      <w:r w:rsidR="00C316ED">
        <w:t xml:space="preserve"> </w:t>
      </w:r>
      <w:r>
        <w:t>Workplace</w:t>
      </w:r>
      <w:r w:rsidR="00C316ED">
        <w:t xml:space="preserve"> </w:t>
      </w:r>
      <w:r>
        <w:t>Relations</w:t>
      </w:r>
      <w:r w:rsidR="00C316ED">
        <w:t xml:space="preserve"> </w:t>
      </w:r>
      <w:r>
        <w:t>and</w:t>
      </w:r>
      <w:r w:rsidR="00C316ED">
        <w:t xml:space="preserve"> </w:t>
      </w:r>
      <w:r>
        <w:t>Investigations</w:t>
      </w:r>
      <w:r w:rsidR="00C316ED">
        <w:t xml:space="preserve"> </w:t>
      </w:r>
      <w:r>
        <w:t>Team</w:t>
      </w:r>
      <w:r w:rsidR="00C316ED">
        <w:t xml:space="preserve"> </w:t>
      </w:r>
      <w:r>
        <w:t>provides</w:t>
      </w:r>
      <w:r w:rsidR="00C316ED">
        <w:t xml:space="preserve"> </w:t>
      </w:r>
      <w:r>
        <w:t>advice</w:t>
      </w:r>
      <w:r w:rsidR="00C316ED">
        <w:t xml:space="preserve"> </w:t>
      </w:r>
      <w:r>
        <w:t>and</w:t>
      </w:r>
      <w:r w:rsidR="00C316ED">
        <w:t xml:space="preserve"> </w:t>
      </w:r>
      <w:r>
        <w:t>support</w:t>
      </w:r>
      <w:r w:rsidR="00C316ED">
        <w:t xml:space="preserve"> </w:t>
      </w:r>
      <w:r>
        <w:t>in</w:t>
      </w:r>
      <w:r w:rsidR="00C316ED">
        <w:t xml:space="preserve"> </w:t>
      </w:r>
      <w:r>
        <w:t>relation</w:t>
      </w:r>
      <w:r w:rsidR="00C316ED">
        <w:t xml:space="preserve"> </w:t>
      </w:r>
      <w:r>
        <w:t>to</w:t>
      </w:r>
      <w:r w:rsidR="00C316ED">
        <w:t xml:space="preserve"> </w:t>
      </w:r>
      <w:r>
        <w:t>a</w:t>
      </w:r>
      <w:r w:rsidR="00C316ED">
        <w:t xml:space="preserve"> </w:t>
      </w:r>
      <w:r>
        <w:t>range</w:t>
      </w:r>
      <w:r w:rsidR="00C316ED">
        <w:t xml:space="preserve"> </w:t>
      </w:r>
      <w:r>
        <w:t>of</w:t>
      </w:r>
      <w:r w:rsidR="00C316ED">
        <w:rPr>
          <w:rFonts w:ascii="Cambria" w:hAnsi="Cambria" w:cs="Cambria"/>
        </w:rPr>
        <w:t xml:space="preserve"> </w:t>
      </w:r>
      <w:r>
        <w:t>industrial</w:t>
      </w:r>
      <w:r w:rsidR="00C316ED">
        <w:t xml:space="preserve"> </w:t>
      </w:r>
      <w:r>
        <w:t>and</w:t>
      </w:r>
      <w:r w:rsidR="00C316ED">
        <w:t xml:space="preserve"> </w:t>
      </w:r>
      <w:r>
        <w:t>employee</w:t>
      </w:r>
      <w:r w:rsidR="00C316ED">
        <w:t xml:space="preserve"> </w:t>
      </w:r>
      <w:r>
        <w:t>relations</w:t>
      </w:r>
      <w:r w:rsidR="00C316ED">
        <w:t xml:space="preserve"> </w:t>
      </w:r>
      <w:r>
        <w:t>matters.</w:t>
      </w:r>
      <w:r w:rsidR="00C316ED">
        <w:t xml:space="preserve"> </w:t>
      </w:r>
      <w:r>
        <w:t>This</w:t>
      </w:r>
      <w:r w:rsidR="00C316ED">
        <w:rPr>
          <w:rFonts w:ascii="Cambria" w:hAnsi="Cambria" w:cs="Cambria"/>
        </w:rPr>
        <w:t xml:space="preserve"> </w:t>
      </w:r>
      <w:r>
        <w:t>includes</w:t>
      </w:r>
      <w:r w:rsidR="00C316ED">
        <w:t xml:space="preserve"> </w:t>
      </w:r>
      <w:r>
        <w:t>interpretation</w:t>
      </w:r>
      <w:r w:rsidR="00C316ED">
        <w:t xml:space="preserve"> </w:t>
      </w:r>
      <w:r>
        <w:t>of</w:t>
      </w:r>
      <w:r w:rsidR="00C316ED">
        <w:t xml:space="preserve"> </w:t>
      </w:r>
      <w:r>
        <w:t>the</w:t>
      </w:r>
      <w:r w:rsidR="00C316ED">
        <w:t xml:space="preserve"> </w:t>
      </w:r>
      <w:r>
        <w:t>department</w:t>
      </w:r>
      <w:r w:rsidRPr="00F079D4">
        <w:rPr>
          <w:rFonts w:cs="VIC"/>
        </w:rPr>
        <w:t>’</w:t>
      </w:r>
      <w:r>
        <w:t>s</w:t>
      </w:r>
      <w:r w:rsidR="00C316ED">
        <w:t xml:space="preserve"> </w:t>
      </w:r>
      <w:r>
        <w:t>enterprise</w:t>
      </w:r>
      <w:r w:rsidR="00C316ED">
        <w:t xml:space="preserve"> </w:t>
      </w:r>
      <w:r>
        <w:t>agreements,</w:t>
      </w:r>
      <w:r w:rsidR="00C316ED">
        <w:t xml:space="preserve"> </w:t>
      </w:r>
      <w:r>
        <w:t>undertaking</w:t>
      </w:r>
      <w:r w:rsidR="00C316ED">
        <w:t xml:space="preserve"> </w:t>
      </w:r>
      <w:r>
        <w:t>complex</w:t>
      </w:r>
      <w:r w:rsidR="00C316ED">
        <w:t xml:space="preserve"> </w:t>
      </w:r>
      <w:r>
        <w:t>case</w:t>
      </w:r>
      <w:r w:rsidR="00C316ED">
        <w:rPr>
          <w:rFonts w:ascii="Cambria" w:hAnsi="Cambria" w:cs="Cambria"/>
        </w:rPr>
        <w:t xml:space="preserve"> </w:t>
      </w:r>
      <w:r>
        <w:t>management,</w:t>
      </w:r>
      <w:r w:rsidR="00C316ED">
        <w:t xml:space="preserve"> </w:t>
      </w:r>
      <w:r>
        <w:t>in</w:t>
      </w:r>
      <w:r w:rsidR="00C316ED">
        <w:t xml:space="preserve"> </w:t>
      </w:r>
      <w:r>
        <w:t>particular</w:t>
      </w:r>
      <w:r w:rsidR="00C316ED">
        <w:t xml:space="preserve"> </w:t>
      </w:r>
      <w:r>
        <w:t>conducting</w:t>
      </w:r>
      <w:r w:rsidR="00C316ED">
        <w:t xml:space="preserve"> </w:t>
      </w:r>
      <w:r>
        <w:t>initial</w:t>
      </w:r>
      <w:r w:rsidR="00C316ED">
        <w:t xml:space="preserve"> </w:t>
      </w:r>
      <w:r>
        <w:t>assessments</w:t>
      </w:r>
      <w:r w:rsidR="00C316ED">
        <w:t xml:space="preserve"> </w:t>
      </w:r>
      <w:r>
        <w:t>and</w:t>
      </w:r>
      <w:r w:rsidR="00C316ED">
        <w:t xml:space="preserve"> </w:t>
      </w:r>
      <w:r>
        <w:t>behavioural</w:t>
      </w:r>
      <w:r w:rsidR="00C316ED">
        <w:t xml:space="preserve"> </w:t>
      </w:r>
      <w:r>
        <w:t>investigations</w:t>
      </w:r>
      <w:r w:rsidR="00C316ED">
        <w:t xml:space="preserve"> </w:t>
      </w:r>
      <w:r>
        <w:t>into</w:t>
      </w:r>
      <w:r w:rsidR="00C316ED">
        <w:t xml:space="preserve"> </w:t>
      </w:r>
      <w:r>
        <w:rPr>
          <w:spacing w:val="-1"/>
        </w:rPr>
        <w:t>reports</w:t>
      </w:r>
      <w:r w:rsidR="00C316ED">
        <w:rPr>
          <w:spacing w:val="-1"/>
        </w:rPr>
        <w:t xml:space="preserve"> </w:t>
      </w:r>
      <w:r>
        <w:rPr>
          <w:spacing w:val="-1"/>
        </w:rPr>
        <w:t>of</w:t>
      </w:r>
      <w:r w:rsidR="00C316ED">
        <w:rPr>
          <w:spacing w:val="-1"/>
        </w:rPr>
        <w:t xml:space="preserve"> </w:t>
      </w:r>
      <w:r>
        <w:rPr>
          <w:spacing w:val="-1"/>
        </w:rPr>
        <w:t>inappropriate</w:t>
      </w:r>
      <w:r w:rsidR="00C316ED">
        <w:rPr>
          <w:spacing w:val="-1"/>
        </w:rPr>
        <w:t xml:space="preserve"> </w:t>
      </w:r>
      <w:r>
        <w:rPr>
          <w:spacing w:val="-1"/>
        </w:rPr>
        <w:t>behaviour.</w:t>
      </w:r>
      <w:r w:rsidR="00C316ED">
        <w:rPr>
          <w:spacing w:val="-1"/>
        </w:rPr>
        <w:t xml:space="preserve"> </w:t>
      </w:r>
      <w:r>
        <w:rPr>
          <w:spacing w:val="-1"/>
        </w:rPr>
        <w:t>The</w:t>
      </w:r>
      <w:r w:rsidR="00C316ED">
        <w:rPr>
          <w:spacing w:val="-1"/>
        </w:rPr>
        <w:t xml:space="preserve"> </w:t>
      </w:r>
      <w:r>
        <w:rPr>
          <w:spacing w:val="-1"/>
        </w:rPr>
        <w:t>team</w:t>
      </w:r>
      <w:r w:rsidR="00C316ED">
        <w:rPr>
          <w:spacing w:val="-1"/>
        </w:rPr>
        <w:t xml:space="preserve"> </w:t>
      </w:r>
      <w:r>
        <w:rPr>
          <w:spacing w:val="-1"/>
        </w:rPr>
        <w:t>also</w:t>
      </w:r>
      <w:r w:rsidR="00C316ED">
        <w:rPr>
          <w:spacing w:val="-1"/>
        </w:rPr>
        <w:t xml:space="preserve"> </w:t>
      </w:r>
      <w:r>
        <w:rPr>
          <w:spacing w:val="-1"/>
        </w:rPr>
        <w:t>provides</w:t>
      </w:r>
      <w:r w:rsidR="00C316ED">
        <w:rPr>
          <w:spacing w:val="-1"/>
        </w:rPr>
        <w:t xml:space="preserve"> </w:t>
      </w:r>
      <w:r>
        <w:rPr>
          <w:spacing w:val="-1"/>
        </w:rPr>
        <w:t>advice</w:t>
      </w:r>
      <w:r w:rsidR="00C316ED">
        <w:rPr>
          <w:spacing w:val="-1"/>
        </w:rPr>
        <w:t xml:space="preserve"> </w:t>
      </w:r>
      <w:r>
        <w:rPr>
          <w:spacing w:val="-1"/>
        </w:rPr>
        <w:t>and</w:t>
      </w:r>
      <w:r w:rsidR="00C316ED">
        <w:rPr>
          <w:spacing w:val="-1"/>
        </w:rPr>
        <w:t xml:space="preserve"> </w:t>
      </w:r>
      <w:r>
        <w:rPr>
          <w:spacing w:val="-1"/>
        </w:rPr>
        <w:t>support</w:t>
      </w:r>
      <w:r w:rsidR="00C316ED">
        <w:rPr>
          <w:spacing w:val="-1"/>
        </w:rPr>
        <w:t xml:space="preserve"> </w:t>
      </w:r>
      <w:r>
        <w:rPr>
          <w:spacing w:val="-1"/>
        </w:rPr>
        <w:t>to</w:t>
      </w:r>
      <w:r w:rsidR="00C316ED">
        <w:rPr>
          <w:spacing w:val="-1"/>
        </w:rPr>
        <w:t xml:space="preserve"> </w:t>
      </w:r>
      <w:r>
        <w:rPr>
          <w:spacing w:val="-1"/>
        </w:rPr>
        <w:t>the</w:t>
      </w:r>
      <w:r w:rsidR="00C316ED">
        <w:rPr>
          <w:spacing w:val="-1"/>
        </w:rPr>
        <w:t xml:space="preserve"> </w:t>
      </w:r>
      <w:r>
        <w:rPr>
          <w:spacing w:val="-1"/>
        </w:rPr>
        <w:t>department’s</w:t>
      </w:r>
      <w:r w:rsidR="00C316ED">
        <w:rPr>
          <w:spacing w:val="-1"/>
        </w:rPr>
        <w:t xml:space="preserve"> </w:t>
      </w:r>
      <w:r>
        <w:rPr>
          <w:spacing w:val="-1"/>
        </w:rPr>
        <w:t>portfolio</w:t>
      </w:r>
      <w:r w:rsidR="00C316ED">
        <w:rPr>
          <w:spacing w:val="-1"/>
        </w:rPr>
        <w:t xml:space="preserve"> </w:t>
      </w:r>
      <w:r>
        <w:rPr>
          <w:spacing w:val="-1"/>
        </w:rPr>
        <w:t>agencies</w:t>
      </w:r>
      <w:r w:rsidR="00C316ED">
        <w:rPr>
          <w:spacing w:val="-1"/>
        </w:rPr>
        <w:t xml:space="preserve"> </w:t>
      </w:r>
      <w:r>
        <w:rPr>
          <w:spacing w:val="-1"/>
        </w:rPr>
        <w:t>on</w:t>
      </w:r>
      <w:r w:rsidR="00C316ED">
        <w:rPr>
          <w:spacing w:val="-1"/>
        </w:rPr>
        <w:t xml:space="preserve"> </w:t>
      </w:r>
      <w:r>
        <w:rPr>
          <w:spacing w:val="-1"/>
        </w:rPr>
        <w:t>the</w:t>
      </w:r>
      <w:r w:rsidR="00C316ED">
        <w:rPr>
          <w:spacing w:val="-1"/>
        </w:rPr>
        <w:t xml:space="preserve"> </w:t>
      </w:r>
      <w:r>
        <w:rPr>
          <w:spacing w:val="-1"/>
        </w:rPr>
        <w:t>Victorian</w:t>
      </w:r>
      <w:r w:rsidR="00C316ED">
        <w:rPr>
          <w:spacing w:val="-1"/>
        </w:rPr>
        <w:t xml:space="preserve"> </w:t>
      </w:r>
      <w:r>
        <w:rPr>
          <w:spacing w:val="-1"/>
        </w:rPr>
        <w:t>Government’s</w:t>
      </w:r>
      <w:r w:rsidR="00C316ED">
        <w:rPr>
          <w:spacing w:val="-1"/>
        </w:rPr>
        <w:t xml:space="preserve"> </w:t>
      </w:r>
      <w:r>
        <w:rPr>
          <w:spacing w:val="-1"/>
        </w:rPr>
        <w:t>Enterprise</w:t>
      </w:r>
      <w:r w:rsidR="00C316ED">
        <w:rPr>
          <w:spacing w:val="-1"/>
        </w:rPr>
        <w:t xml:space="preserve"> </w:t>
      </w:r>
      <w:r>
        <w:rPr>
          <w:spacing w:val="-1"/>
        </w:rPr>
        <w:t>Bargaining</w:t>
      </w:r>
      <w:r w:rsidR="00C316ED">
        <w:rPr>
          <w:spacing w:val="-1"/>
        </w:rPr>
        <w:t xml:space="preserve"> </w:t>
      </w:r>
      <w:r>
        <w:rPr>
          <w:spacing w:val="-1"/>
        </w:rPr>
        <w:t>process,</w:t>
      </w:r>
      <w:r w:rsidR="00C316ED">
        <w:rPr>
          <w:spacing w:val="-1"/>
        </w:rPr>
        <w:t xml:space="preserve"> </w:t>
      </w:r>
      <w:proofErr w:type="gramStart"/>
      <w:r>
        <w:rPr>
          <w:spacing w:val="-1"/>
        </w:rPr>
        <w:t>wages</w:t>
      </w:r>
      <w:proofErr w:type="gramEnd"/>
      <w:r w:rsidR="00C316ED">
        <w:rPr>
          <w:spacing w:val="-1"/>
        </w:rPr>
        <w:t xml:space="preserve"> </w:t>
      </w:r>
      <w:r>
        <w:rPr>
          <w:spacing w:val="-1"/>
        </w:rPr>
        <w:t>and</w:t>
      </w:r>
      <w:r w:rsidR="00C316ED">
        <w:rPr>
          <w:spacing w:val="-1"/>
        </w:rPr>
        <w:t xml:space="preserve"> </w:t>
      </w:r>
      <w:r>
        <w:rPr>
          <w:spacing w:val="-1"/>
        </w:rPr>
        <w:t>general</w:t>
      </w:r>
      <w:r w:rsidR="00C316ED">
        <w:rPr>
          <w:spacing w:val="-1"/>
        </w:rPr>
        <w:t xml:space="preserve"> </w:t>
      </w:r>
      <w:r>
        <w:rPr>
          <w:spacing w:val="-1"/>
        </w:rPr>
        <w:t>industrial</w:t>
      </w:r>
      <w:r w:rsidR="00C316ED">
        <w:rPr>
          <w:spacing w:val="-1"/>
        </w:rPr>
        <w:t xml:space="preserve"> </w:t>
      </w:r>
      <w:r>
        <w:rPr>
          <w:spacing w:val="-1"/>
        </w:rPr>
        <w:t>relations</w:t>
      </w:r>
      <w:r w:rsidR="00C316ED">
        <w:rPr>
          <w:spacing w:val="-1"/>
        </w:rPr>
        <w:t xml:space="preserve"> </w:t>
      </w:r>
      <w:r>
        <w:rPr>
          <w:spacing w:val="-1"/>
        </w:rPr>
        <w:t>policies.</w:t>
      </w:r>
      <w:r w:rsidR="00C316ED">
        <w:rPr>
          <w:spacing w:val="-1"/>
        </w:rPr>
        <w:t xml:space="preserve"> </w:t>
      </w:r>
      <w:r>
        <w:rPr>
          <w:spacing w:val="-1"/>
        </w:rPr>
        <w:t>The</w:t>
      </w:r>
      <w:r w:rsidR="00C316ED">
        <w:rPr>
          <w:spacing w:val="-1"/>
        </w:rPr>
        <w:t xml:space="preserve"> </w:t>
      </w:r>
      <w:r>
        <w:rPr>
          <w:spacing w:val="-1"/>
        </w:rPr>
        <w:t>role</w:t>
      </w:r>
      <w:r w:rsidR="00C316ED">
        <w:rPr>
          <w:spacing w:val="-1"/>
        </w:rPr>
        <w:t xml:space="preserve"> </w:t>
      </w:r>
      <w:r>
        <w:rPr>
          <w:spacing w:val="-1"/>
        </w:rPr>
        <w:t>of</w:t>
      </w:r>
      <w:r w:rsidR="00C316ED">
        <w:rPr>
          <w:spacing w:val="-1"/>
        </w:rPr>
        <w:t xml:space="preserve"> </w:t>
      </w:r>
      <w:r>
        <w:rPr>
          <w:spacing w:val="-1"/>
        </w:rPr>
        <w:t>Child</w:t>
      </w:r>
      <w:r w:rsidR="00C316ED">
        <w:rPr>
          <w:spacing w:val="-1"/>
        </w:rPr>
        <w:t xml:space="preserve"> </w:t>
      </w:r>
      <w:r>
        <w:rPr>
          <w:spacing w:val="-1"/>
        </w:rPr>
        <w:t>Safety</w:t>
      </w:r>
      <w:r w:rsidR="00C316ED">
        <w:rPr>
          <w:spacing w:val="-1"/>
        </w:rPr>
        <w:t xml:space="preserve"> </w:t>
      </w:r>
      <w:r>
        <w:t>Officer,</w:t>
      </w:r>
      <w:r w:rsidR="00C316ED">
        <w:t xml:space="preserve"> </w:t>
      </w:r>
      <w:r>
        <w:t>which</w:t>
      </w:r>
      <w:r w:rsidR="00C316ED">
        <w:t xml:space="preserve"> </w:t>
      </w:r>
      <w:r>
        <w:t>is</w:t>
      </w:r>
      <w:r w:rsidR="00C316ED">
        <w:t xml:space="preserve"> </w:t>
      </w:r>
      <w:r>
        <w:t>responsible</w:t>
      </w:r>
      <w:r w:rsidR="00C316ED">
        <w:t xml:space="preserve"> </w:t>
      </w:r>
      <w:r>
        <w:t>for</w:t>
      </w:r>
      <w:r w:rsidR="00C316ED">
        <w:t xml:space="preserve"> </w:t>
      </w:r>
      <w:r>
        <w:t>monitoring</w:t>
      </w:r>
      <w:r w:rsidR="00C316ED">
        <w:t xml:space="preserve"> </w:t>
      </w:r>
      <w:r>
        <w:rPr>
          <w:spacing w:val="-2"/>
        </w:rPr>
        <w:t>departmental</w:t>
      </w:r>
      <w:r w:rsidR="00C316ED">
        <w:rPr>
          <w:spacing w:val="-2"/>
        </w:rPr>
        <w:t xml:space="preserve"> </w:t>
      </w:r>
      <w:r>
        <w:rPr>
          <w:spacing w:val="-2"/>
        </w:rPr>
        <w:t>compliance</w:t>
      </w:r>
      <w:r w:rsidR="00C316ED">
        <w:rPr>
          <w:spacing w:val="-2"/>
        </w:rPr>
        <w:t xml:space="preserve"> </w:t>
      </w:r>
      <w:r>
        <w:rPr>
          <w:spacing w:val="-2"/>
        </w:rPr>
        <w:t>with</w:t>
      </w:r>
      <w:r w:rsidR="00C316ED">
        <w:rPr>
          <w:spacing w:val="-2"/>
        </w:rPr>
        <w:t xml:space="preserve"> </w:t>
      </w:r>
      <w:r>
        <w:rPr>
          <w:spacing w:val="-2"/>
        </w:rPr>
        <w:t>Victoria’s</w:t>
      </w:r>
      <w:r w:rsidR="00C316ED">
        <w:rPr>
          <w:spacing w:val="-2"/>
        </w:rPr>
        <w:t xml:space="preserve"> </w:t>
      </w:r>
      <w:r>
        <w:rPr>
          <w:spacing w:val="-2"/>
        </w:rPr>
        <w:t>Child</w:t>
      </w:r>
      <w:r w:rsidR="00C316ED">
        <w:rPr>
          <w:spacing w:val="-2"/>
        </w:rPr>
        <w:t xml:space="preserve"> </w:t>
      </w:r>
      <w:r>
        <w:rPr>
          <w:spacing w:val="-2"/>
        </w:rPr>
        <w:t>Safe</w:t>
      </w:r>
      <w:r w:rsidR="00C316ED">
        <w:rPr>
          <w:spacing w:val="-2"/>
        </w:rPr>
        <w:t xml:space="preserve"> </w:t>
      </w:r>
      <w:r>
        <w:rPr>
          <w:spacing w:val="-2"/>
        </w:rPr>
        <w:t>Standards</w:t>
      </w:r>
      <w:r w:rsidR="00C316ED">
        <w:rPr>
          <w:spacing w:val="-2"/>
        </w:rPr>
        <w:t xml:space="preserve"> </w:t>
      </w:r>
      <w:r>
        <w:rPr>
          <w:spacing w:val="-2"/>
        </w:rPr>
        <w:t>and</w:t>
      </w:r>
      <w:r w:rsidR="00C316ED">
        <w:rPr>
          <w:spacing w:val="-2"/>
        </w:rPr>
        <w:t xml:space="preserve"> </w:t>
      </w:r>
      <w:r>
        <w:rPr>
          <w:spacing w:val="-2"/>
        </w:rPr>
        <w:t>Reportable</w:t>
      </w:r>
      <w:r w:rsidR="00C316ED">
        <w:rPr>
          <w:spacing w:val="-2"/>
        </w:rPr>
        <w:t xml:space="preserve"> </w:t>
      </w:r>
      <w:r>
        <w:rPr>
          <w:spacing w:val="-2"/>
        </w:rPr>
        <w:t>Conduct</w:t>
      </w:r>
      <w:r w:rsidR="00C316ED">
        <w:rPr>
          <w:spacing w:val="-2"/>
        </w:rPr>
        <w:t xml:space="preserve"> </w:t>
      </w:r>
      <w:r>
        <w:rPr>
          <w:spacing w:val="-2"/>
        </w:rPr>
        <w:t>Scheme,</w:t>
      </w:r>
      <w:r w:rsidR="00C316ED">
        <w:rPr>
          <w:spacing w:val="-2"/>
        </w:rPr>
        <w:t xml:space="preserve"> </w:t>
      </w:r>
      <w:r>
        <w:rPr>
          <w:spacing w:val="-2"/>
        </w:rPr>
        <w:t>is</w:t>
      </w:r>
      <w:r w:rsidR="00C316ED">
        <w:rPr>
          <w:spacing w:val="-2"/>
        </w:rPr>
        <w:t xml:space="preserve"> </w:t>
      </w:r>
      <w:r>
        <w:rPr>
          <w:spacing w:val="-2"/>
        </w:rPr>
        <w:t>also</w:t>
      </w:r>
      <w:r w:rsidR="00C316ED">
        <w:rPr>
          <w:spacing w:val="-2"/>
        </w:rPr>
        <w:t xml:space="preserve"> </w:t>
      </w:r>
      <w:r>
        <w:rPr>
          <w:spacing w:val="-2"/>
        </w:rPr>
        <w:t>within</w:t>
      </w:r>
      <w:r w:rsidR="00C316ED">
        <w:rPr>
          <w:spacing w:val="-2"/>
        </w:rPr>
        <w:t xml:space="preserve"> </w:t>
      </w:r>
      <w:r>
        <w:rPr>
          <w:spacing w:val="-2"/>
        </w:rPr>
        <w:t>the</w:t>
      </w:r>
      <w:r w:rsidR="00C316ED">
        <w:rPr>
          <w:spacing w:val="-2"/>
        </w:rPr>
        <w:t xml:space="preserve"> </w:t>
      </w:r>
      <w:r>
        <w:rPr>
          <w:spacing w:val="-2"/>
        </w:rPr>
        <w:t>team’s</w:t>
      </w:r>
      <w:r w:rsidR="00C316ED">
        <w:rPr>
          <w:spacing w:val="-2"/>
        </w:rPr>
        <w:t xml:space="preserve"> </w:t>
      </w:r>
      <w:r>
        <w:rPr>
          <w:spacing w:val="-2"/>
        </w:rPr>
        <w:t>responsibilities.</w:t>
      </w:r>
      <w:r w:rsidR="00C316ED">
        <w:rPr>
          <w:spacing w:val="-2"/>
        </w:rPr>
        <w:t xml:space="preserve"> </w:t>
      </w:r>
      <w:r>
        <w:rPr>
          <w:spacing w:val="-2"/>
        </w:rPr>
        <w:t>The</w:t>
      </w:r>
      <w:r w:rsidR="00C316ED">
        <w:rPr>
          <w:spacing w:val="-2"/>
        </w:rPr>
        <w:t xml:space="preserve"> </w:t>
      </w:r>
      <w:r>
        <w:rPr>
          <w:spacing w:val="-2"/>
        </w:rPr>
        <w:t>team</w:t>
      </w:r>
      <w:r w:rsidR="00C316ED">
        <w:rPr>
          <w:spacing w:val="-2"/>
        </w:rPr>
        <w:t xml:space="preserve"> </w:t>
      </w:r>
      <w:r>
        <w:rPr>
          <w:spacing w:val="-2"/>
        </w:rPr>
        <w:t>undertakes</w:t>
      </w:r>
      <w:r w:rsidR="00C316ED">
        <w:rPr>
          <w:spacing w:val="-2"/>
        </w:rPr>
        <w:t xml:space="preserve"> </w:t>
      </w:r>
      <w:r>
        <w:t>assessments</w:t>
      </w:r>
      <w:r w:rsidR="00C316ED">
        <w:t xml:space="preserve"> </w:t>
      </w:r>
      <w:r>
        <w:t>and</w:t>
      </w:r>
      <w:r w:rsidR="00C316ED">
        <w:t xml:space="preserve"> </w:t>
      </w:r>
      <w:r>
        <w:t>makes</w:t>
      </w:r>
      <w:r w:rsidR="00C316ED">
        <w:t xml:space="preserve"> </w:t>
      </w:r>
      <w:r>
        <w:t>recommendations</w:t>
      </w:r>
      <w:r w:rsidR="00C316ED">
        <w:t xml:space="preserve"> </w:t>
      </w:r>
      <w:r>
        <w:t>with</w:t>
      </w:r>
      <w:r w:rsidR="00C316ED">
        <w:t xml:space="preserve"> </w:t>
      </w:r>
      <w:r>
        <w:t>respect</w:t>
      </w:r>
      <w:r w:rsidR="00C316ED">
        <w:t xml:space="preserve"> </w:t>
      </w:r>
      <w:r>
        <w:t>to</w:t>
      </w:r>
      <w:r w:rsidR="00C316ED">
        <w:t xml:space="preserve"> </w:t>
      </w:r>
      <w:r>
        <w:t>disclosable</w:t>
      </w:r>
      <w:r w:rsidR="00C316ED">
        <w:t xml:space="preserve"> </w:t>
      </w:r>
      <w:r>
        <w:t>outcomes</w:t>
      </w:r>
      <w:r w:rsidR="00C316ED">
        <w:t xml:space="preserve"> </w:t>
      </w:r>
      <w:r>
        <w:t>arising</w:t>
      </w:r>
      <w:r w:rsidR="00C316ED">
        <w:t xml:space="preserve"> </w:t>
      </w:r>
      <w:r>
        <w:t>out</w:t>
      </w:r>
      <w:r w:rsidR="00C316ED">
        <w:t xml:space="preserve"> </w:t>
      </w:r>
      <w:r>
        <w:t>of</w:t>
      </w:r>
      <w:r w:rsidR="00C316ED">
        <w:t xml:space="preserve"> </w:t>
      </w:r>
      <w:r>
        <w:t>employment</w:t>
      </w:r>
      <w:r w:rsidR="00C316ED">
        <w:t xml:space="preserve"> </w:t>
      </w:r>
      <w:r>
        <w:t>screening</w:t>
      </w:r>
      <w:r w:rsidR="00C316ED">
        <w:t xml:space="preserve"> </w:t>
      </w:r>
      <w:r>
        <w:t>processes</w:t>
      </w:r>
      <w:r w:rsidR="00C316ED">
        <w:t xml:space="preserve"> </w:t>
      </w:r>
      <w:r>
        <w:t>such</w:t>
      </w:r>
      <w:r w:rsidR="00C316ED">
        <w:t xml:space="preserve"> </w:t>
      </w:r>
      <w:r>
        <w:t>as</w:t>
      </w:r>
      <w:r w:rsidR="00C316ED">
        <w:t xml:space="preserve"> </w:t>
      </w:r>
      <w:r>
        <w:t>police</w:t>
      </w:r>
      <w:r w:rsidR="00C316ED">
        <w:t xml:space="preserve"> </w:t>
      </w:r>
      <w:r>
        <w:t>checks</w:t>
      </w:r>
      <w:r w:rsidR="00C316ED">
        <w:t xml:space="preserve"> </w:t>
      </w:r>
      <w:r>
        <w:t>and</w:t>
      </w:r>
      <w:r w:rsidR="00C316ED">
        <w:t xml:space="preserve"> </w:t>
      </w:r>
      <w:r>
        <w:t>misconduct</w:t>
      </w:r>
      <w:r w:rsidR="00C316ED">
        <w:t xml:space="preserve"> </w:t>
      </w:r>
      <w:r>
        <w:t>declarations.</w:t>
      </w:r>
      <w:r w:rsidR="00C316ED">
        <w:t xml:space="preserve"> </w:t>
      </w:r>
    </w:p>
    <w:p w14:paraId="4F2CDC0F" w14:textId="3172E287" w:rsidR="002E1D3C" w:rsidRPr="00A83E64" w:rsidRDefault="007D671F" w:rsidP="00A83E64">
      <w:pPr>
        <w:pStyle w:val="Normalbeforebullets"/>
        <w:rPr>
          <w:b/>
          <w:bCs/>
        </w:rPr>
      </w:pPr>
      <w:r w:rsidRPr="00A83E64">
        <w:rPr>
          <w:b/>
          <w:bCs/>
        </w:rPr>
        <w:t>Enterprise</w:t>
      </w:r>
      <w:r w:rsidR="00C316ED" w:rsidRPr="00A83E64">
        <w:rPr>
          <w:b/>
          <w:bCs/>
        </w:rPr>
        <w:t xml:space="preserve"> </w:t>
      </w:r>
      <w:r w:rsidRPr="00A83E64">
        <w:rPr>
          <w:b/>
          <w:bCs/>
        </w:rPr>
        <w:t>Bargaining</w:t>
      </w:r>
      <w:r w:rsidR="00C316ED" w:rsidRPr="00A83E64">
        <w:rPr>
          <w:b/>
          <w:bCs/>
        </w:rPr>
        <w:t xml:space="preserve"> </w:t>
      </w:r>
    </w:p>
    <w:p w14:paraId="07031002" w14:textId="22F1F58E" w:rsidR="002E1D3C" w:rsidRDefault="007D671F" w:rsidP="00A83E64">
      <w:r>
        <w:t>The</w:t>
      </w:r>
      <w:r w:rsidR="00C316ED">
        <w:t xml:space="preserve"> </w:t>
      </w:r>
      <w:r>
        <w:t>department</w:t>
      </w:r>
      <w:r w:rsidR="00C316ED">
        <w:t xml:space="preserve"> </w:t>
      </w:r>
      <w:r>
        <w:t>has</w:t>
      </w:r>
      <w:r w:rsidR="00C316ED">
        <w:t xml:space="preserve"> </w:t>
      </w:r>
      <w:r>
        <w:t>constructive</w:t>
      </w:r>
      <w:r w:rsidR="00C316ED">
        <w:t xml:space="preserve"> </w:t>
      </w:r>
      <w:r>
        <w:t>working</w:t>
      </w:r>
      <w:r w:rsidR="00C316ED">
        <w:t xml:space="preserve"> </w:t>
      </w:r>
      <w:r>
        <w:t>relationships</w:t>
      </w:r>
      <w:r w:rsidR="00C316ED">
        <w:t xml:space="preserve"> </w:t>
      </w:r>
      <w:r>
        <w:t>with</w:t>
      </w:r>
      <w:r w:rsidR="00C316ED">
        <w:t xml:space="preserve"> </w:t>
      </w:r>
      <w:r>
        <w:t>both</w:t>
      </w:r>
      <w:r w:rsidR="00C316ED">
        <w:t xml:space="preserve"> </w:t>
      </w:r>
      <w:r>
        <w:t>the</w:t>
      </w:r>
      <w:r w:rsidR="00C316ED">
        <w:t xml:space="preserve"> </w:t>
      </w:r>
      <w:r>
        <w:t>Community</w:t>
      </w:r>
      <w:r w:rsidR="00C316ED">
        <w:t xml:space="preserve"> </w:t>
      </w:r>
      <w:r>
        <w:t>and</w:t>
      </w:r>
      <w:r w:rsidR="00C316ED">
        <w:t xml:space="preserve"> </w:t>
      </w:r>
      <w:r>
        <w:t>Public</w:t>
      </w:r>
      <w:r w:rsidR="00C316ED">
        <w:t xml:space="preserve"> </w:t>
      </w:r>
      <w:r>
        <w:t>Sector</w:t>
      </w:r>
      <w:r w:rsidR="00C316ED">
        <w:t xml:space="preserve"> </w:t>
      </w:r>
      <w:r>
        <w:t>Union</w:t>
      </w:r>
      <w:r w:rsidR="00C316ED">
        <w:t xml:space="preserve"> </w:t>
      </w:r>
      <w:r>
        <w:t>and</w:t>
      </w:r>
      <w:r w:rsidR="00C316ED">
        <w:t xml:space="preserve"> </w:t>
      </w:r>
      <w:r>
        <w:t>the</w:t>
      </w:r>
      <w:r w:rsidR="00C316ED">
        <w:t xml:space="preserve"> </w:t>
      </w:r>
      <w:r>
        <w:t>Australian</w:t>
      </w:r>
      <w:r w:rsidR="00C316ED">
        <w:t xml:space="preserve"> </w:t>
      </w:r>
      <w:r>
        <w:t>Workers’</w:t>
      </w:r>
      <w:r w:rsidR="00C316ED">
        <w:t xml:space="preserve"> </w:t>
      </w:r>
      <w:r>
        <w:t>Union.</w:t>
      </w:r>
      <w:r w:rsidR="00C316ED">
        <w:t xml:space="preserve"> </w:t>
      </w:r>
      <w:r>
        <w:t>During</w:t>
      </w:r>
      <w:r w:rsidR="00C316ED">
        <w:t xml:space="preserve"> </w:t>
      </w:r>
      <w:r>
        <w:t>2022–23,</w:t>
      </w:r>
      <w:r w:rsidR="00C316ED">
        <w:t xml:space="preserve"> </w:t>
      </w:r>
      <w:r>
        <w:t>the</w:t>
      </w:r>
      <w:r w:rsidR="00C316ED">
        <w:t xml:space="preserve"> </w:t>
      </w:r>
      <w:r>
        <w:t>department</w:t>
      </w:r>
      <w:r w:rsidR="00C316ED">
        <w:t xml:space="preserve"> </w:t>
      </w:r>
      <w:r>
        <w:t>recorded</w:t>
      </w:r>
      <w:r w:rsidR="00C316ED">
        <w:t xml:space="preserve"> </w:t>
      </w:r>
      <w:r>
        <w:t>nil</w:t>
      </w:r>
      <w:r w:rsidR="00C316ED">
        <w:t xml:space="preserve"> </w:t>
      </w:r>
      <w:r>
        <w:t>time</w:t>
      </w:r>
      <w:r w:rsidR="00C316ED">
        <w:t xml:space="preserve"> </w:t>
      </w:r>
      <w:r>
        <w:t>lost</w:t>
      </w:r>
      <w:r w:rsidR="00C316ED">
        <w:rPr>
          <w:rFonts w:ascii="Cambria" w:hAnsi="Cambria" w:cs="Cambria"/>
        </w:rPr>
        <w:t xml:space="preserve"> </w:t>
      </w:r>
      <w:r>
        <w:t>through</w:t>
      </w:r>
      <w:r w:rsidR="00C316ED">
        <w:t xml:space="preserve"> </w:t>
      </w:r>
      <w:r>
        <w:t>industrial</w:t>
      </w:r>
      <w:r w:rsidR="00C316ED">
        <w:t xml:space="preserve"> </w:t>
      </w:r>
      <w:r>
        <w:t>disputes.</w:t>
      </w:r>
    </w:p>
    <w:p w14:paraId="1B89C710" w14:textId="3A962DD5" w:rsidR="002E1D3C" w:rsidRDefault="007D671F" w:rsidP="00AB2E54">
      <w:pPr>
        <w:pStyle w:val="Heading2"/>
      </w:pPr>
      <w:bookmarkStart w:id="156" w:name="_Toc151731559"/>
      <w:r>
        <w:lastRenderedPageBreak/>
        <w:t>Occupational</w:t>
      </w:r>
      <w:r w:rsidR="00C316ED">
        <w:t xml:space="preserve"> </w:t>
      </w:r>
      <w:r>
        <w:t>Health,</w:t>
      </w:r>
      <w:r w:rsidR="00C316ED">
        <w:t xml:space="preserve"> </w:t>
      </w:r>
      <w:r>
        <w:t>Safety</w:t>
      </w:r>
      <w:r w:rsidR="00C316ED">
        <w:t xml:space="preserve"> </w:t>
      </w:r>
      <w:r>
        <w:t>and</w:t>
      </w:r>
      <w:r w:rsidR="00C316ED">
        <w:rPr>
          <w:rFonts w:ascii="Cambria" w:hAnsi="Cambria" w:cs="Cambria"/>
        </w:rPr>
        <w:t xml:space="preserve"> </w:t>
      </w:r>
      <w:r>
        <w:t>Wellbeing</w:t>
      </w:r>
      <w:bookmarkEnd w:id="156"/>
    </w:p>
    <w:p w14:paraId="0FA67C58" w14:textId="4C0D85AB" w:rsidR="002E1D3C" w:rsidRDefault="007D671F" w:rsidP="00AB2E54">
      <w:r>
        <w:t>DEECA</w:t>
      </w:r>
      <w:r w:rsidR="00C316ED">
        <w:t xml:space="preserve"> </w:t>
      </w:r>
      <w:r>
        <w:t>is</w:t>
      </w:r>
      <w:r w:rsidR="00C316ED">
        <w:t xml:space="preserve"> </w:t>
      </w:r>
      <w:r>
        <w:t>committed</w:t>
      </w:r>
      <w:r w:rsidR="00C316ED">
        <w:t xml:space="preserve"> </w:t>
      </w:r>
      <w:r>
        <w:t>to</w:t>
      </w:r>
      <w:r w:rsidR="00C316ED">
        <w:t xml:space="preserve"> </w:t>
      </w:r>
      <w:r>
        <w:t>creating</w:t>
      </w:r>
      <w:r w:rsidR="00C316ED">
        <w:t xml:space="preserve"> </w:t>
      </w:r>
      <w:r>
        <w:t>and</w:t>
      </w:r>
      <w:r w:rsidR="00C316ED">
        <w:t xml:space="preserve"> </w:t>
      </w:r>
      <w:r>
        <w:t>maintaining</w:t>
      </w:r>
      <w:r w:rsidR="00C316ED">
        <w:t xml:space="preserve"> </w:t>
      </w:r>
      <w:r>
        <w:rPr>
          <w:spacing w:val="1"/>
        </w:rPr>
        <w:t>a</w:t>
      </w:r>
      <w:r w:rsidR="00C316ED">
        <w:rPr>
          <w:rFonts w:ascii="Cambria" w:hAnsi="Cambria" w:cs="Cambria"/>
          <w:spacing w:val="1"/>
        </w:rPr>
        <w:t xml:space="preserve"> </w:t>
      </w:r>
      <w:r>
        <w:rPr>
          <w:spacing w:val="1"/>
        </w:rPr>
        <w:t>physically</w:t>
      </w:r>
      <w:r w:rsidR="00C316ED">
        <w:rPr>
          <w:spacing w:val="1"/>
        </w:rPr>
        <w:t xml:space="preserve"> </w:t>
      </w:r>
      <w:r>
        <w:rPr>
          <w:spacing w:val="1"/>
        </w:rPr>
        <w:t>and</w:t>
      </w:r>
      <w:r w:rsidR="00C316ED">
        <w:rPr>
          <w:spacing w:val="1"/>
        </w:rPr>
        <w:t xml:space="preserve"> </w:t>
      </w:r>
      <w:r>
        <w:rPr>
          <w:spacing w:val="1"/>
        </w:rPr>
        <w:t>mentally</w:t>
      </w:r>
      <w:r w:rsidR="00C316ED">
        <w:rPr>
          <w:spacing w:val="1"/>
        </w:rPr>
        <w:t xml:space="preserve"> </w:t>
      </w:r>
      <w:r>
        <w:rPr>
          <w:spacing w:val="1"/>
        </w:rPr>
        <w:t>safe</w:t>
      </w:r>
      <w:r w:rsidR="00C316ED">
        <w:rPr>
          <w:spacing w:val="1"/>
        </w:rPr>
        <w:t xml:space="preserve"> </w:t>
      </w:r>
      <w:r>
        <w:rPr>
          <w:spacing w:val="1"/>
        </w:rPr>
        <w:t>workplace.</w:t>
      </w:r>
      <w:r w:rsidR="00C316ED">
        <w:rPr>
          <w:spacing w:val="1"/>
        </w:rPr>
        <w:t xml:space="preserve"> </w:t>
      </w:r>
      <w:r>
        <w:rPr>
          <w:spacing w:val="1"/>
        </w:rPr>
        <w:t>We</w:t>
      </w:r>
      <w:r w:rsidR="00C316ED">
        <w:rPr>
          <w:spacing w:val="1"/>
        </w:rPr>
        <w:t xml:space="preserve"> </w:t>
      </w:r>
      <w:r>
        <w:rPr>
          <w:spacing w:val="1"/>
        </w:rPr>
        <w:t>have</w:t>
      </w:r>
      <w:r w:rsidR="00C316ED">
        <w:rPr>
          <w:spacing w:val="1"/>
        </w:rPr>
        <w:t xml:space="preserve"> </w:t>
      </w:r>
      <w:r>
        <w:t>systems</w:t>
      </w:r>
      <w:r w:rsidR="00C316ED">
        <w:t xml:space="preserve"> </w:t>
      </w:r>
      <w:r>
        <w:t>in</w:t>
      </w:r>
      <w:r w:rsidR="00C316ED">
        <w:t xml:space="preserve"> </w:t>
      </w:r>
      <w:r>
        <w:t>place</w:t>
      </w:r>
      <w:r w:rsidR="00C316ED">
        <w:t xml:space="preserve"> </w:t>
      </w:r>
      <w:r>
        <w:t>to</w:t>
      </w:r>
      <w:r w:rsidR="00C316ED">
        <w:t xml:space="preserve"> </w:t>
      </w:r>
      <w:r>
        <w:t>manage</w:t>
      </w:r>
      <w:r w:rsidR="00C316ED">
        <w:t xml:space="preserve"> </w:t>
      </w:r>
      <w:r>
        <w:t>all</w:t>
      </w:r>
      <w:r w:rsidR="00C316ED">
        <w:t xml:space="preserve"> </w:t>
      </w:r>
      <w:r>
        <w:t>hazards</w:t>
      </w:r>
      <w:r w:rsidR="00C316ED">
        <w:t xml:space="preserve"> </w:t>
      </w:r>
      <w:r>
        <w:t>and</w:t>
      </w:r>
      <w:r w:rsidR="00C316ED">
        <w:t xml:space="preserve"> </w:t>
      </w:r>
      <w:r>
        <w:t>we</w:t>
      </w:r>
      <w:r w:rsidR="00C316ED">
        <w:t xml:space="preserve"> </w:t>
      </w:r>
      <w:r>
        <w:rPr>
          <w:spacing w:val="-1"/>
        </w:rPr>
        <w:t>continue</w:t>
      </w:r>
      <w:r w:rsidR="00C316ED">
        <w:rPr>
          <w:spacing w:val="-1"/>
        </w:rPr>
        <w:t xml:space="preserve"> </w:t>
      </w:r>
      <w:r>
        <w:rPr>
          <w:spacing w:val="-1"/>
        </w:rPr>
        <w:t>to</w:t>
      </w:r>
      <w:r w:rsidR="00C316ED">
        <w:rPr>
          <w:spacing w:val="-1"/>
        </w:rPr>
        <w:t xml:space="preserve"> </w:t>
      </w:r>
      <w:r>
        <w:rPr>
          <w:spacing w:val="-1"/>
        </w:rPr>
        <w:t>improve</w:t>
      </w:r>
      <w:r w:rsidR="00C316ED">
        <w:rPr>
          <w:spacing w:val="-1"/>
        </w:rPr>
        <w:t xml:space="preserve"> </w:t>
      </w:r>
      <w:r>
        <w:rPr>
          <w:spacing w:val="-1"/>
        </w:rPr>
        <w:t>our</w:t>
      </w:r>
      <w:r w:rsidR="00C316ED">
        <w:rPr>
          <w:spacing w:val="-1"/>
        </w:rPr>
        <w:t xml:space="preserve"> </w:t>
      </w:r>
      <w:r>
        <w:rPr>
          <w:spacing w:val="-1"/>
        </w:rPr>
        <w:t>safety</w:t>
      </w:r>
      <w:r w:rsidR="00C316ED">
        <w:rPr>
          <w:spacing w:val="-1"/>
        </w:rPr>
        <w:t xml:space="preserve"> </w:t>
      </w:r>
      <w:r>
        <w:rPr>
          <w:spacing w:val="-1"/>
        </w:rPr>
        <w:t>and</w:t>
      </w:r>
      <w:r w:rsidR="00C316ED">
        <w:rPr>
          <w:spacing w:val="-1"/>
        </w:rPr>
        <w:t xml:space="preserve"> </w:t>
      </w:r>
      <w:r>
        <w:rPr>
          <w:spacing w:val="-1"/>
        </w:rPr>
        <w:t>wellbeing</w:t>
      </w:r>
      <w:r w:rsidR="00C316ED">
        <w:rPr>
          <w:spacing w:val="-1"/>
        </w:rPr>
        <w:t xml:space="preserve"> </w:t>
      </w:r>
      <w:r>
        <w:rPr>
          <w:spacing w:val="-1"/>
        </w:rPr>
        <w:t>culture</w:t>
      </w:r>
      <w:r w:rsidR="00C316ED">
        <w:rPr>
          <w:spacing w:val="-1"/>
        </w:rPr>
        <w:t xml:space="preserve"> </w:t>
      </w:r>
      <w:r>
        <w:rPr>
          <w:spacing w:val="2"/>
        </w:rPr>
        <w:t>by</w:t>
      </w:r>
      <w:r w:rsidR="00C316ED">
        <w:rPr>
          <w:spacing w:val="2"/>
        </w:rPr>
        <w:t xml:space="preserve"> </w:t>
      </w:r>
      <w:r>
        <w:rPr>
          <w:spacing w:val="2"/>
        </w:rPr>
        <w:t>reviewing</w:t>
      </w:r>
      <w:r w:rsidR="00C316ED">
        <w:rPr>
          <w:spacing w:val="2"/>
        </w:rPr>
        <w:t xml:space="preserve"> </w:t>
      </w:r>
      <w:r>
        <w:rPr>
          <w:spacing w:val="2"/>
        </w:rPr>
        <w:t>and</w:t>
      </w:r>
      <w:r w:rsidR="00C316ED">
        <w:rPr>
          <w:spacing w:val="2"/>
        </w:rPr>
        <w:t xml:space="preserve"> </w:t>
      </w:r>
      <w:r>
        <w:rPr>
          <w:spacing w:val="2"/>
        </w:rPr>
        <w:t>revising</w:t>
      </w:r>
      <w:r w:rsidR="00C316ED">
        <w:rPr>
          <w:spacing w:val="2"/>
        </w:rPr>
        <w:t xml:space="preserve"> </w:t>
      </w:r>
      <w:r>
        <w:rPr>
          <w:spacing w:val="2"/>
        </w:rPr>
        <w:t>our</w:t>
      </w:r>
      <w:r w:rsidR="00C316ED">
        <w:rPr>
          <w:spacing w:val="2"/>
        </w:rPr>
        <w:t xml:space="preserve"> </w:t>
      </w:r>
      <w:r>
        <w:rPr>
          <w:spacing w:val="2"/>
        </w:rPr>
        <w:t>systems</w:t>
      </w:r>
      <w:r w:rsidR="00C316ED">
        <w:rPr>
          <w:spacing w:val="2"/>
        </w:rPr>
        <w:t xml:space="preserve"> </w:t>
      </w:r>
      <w:r>
        <w:rPr>
          <w:spacing w:val="2"/>
        </w:rPr>
        <w:t>of</w:t>
      </w:r>
      <w:r w:rsidR="00C316ED">
        <w:rPr>
          <w:spacing w:val="2"/>
        </w:rPr>
        <w:t xml:space="preserve"> </w:t>
      </w:r>
      <w:r>
        <w:rPr>
          <w:spacing w:val="2"/>
        </w:rPr>
        <w:t>work,</w:t>
      </w:r>
      <w:r w:rsidR="00C316ED">
        <w:rPr>
          <w:spacing w:val="2"/>
        </w:rPr>
        <w:t xml:space="preserve"> </w:t>
      </w:r>
      <w:r>
        <w:rPr>
          <w:spacing w:val="2"/>
        </w:rPr>
        <w:t>regularly</w:t>
      </w:r>
      <w:r w:rsidR="00C316ED">
        <w:rPr>
          <w:spacing w:val="2"/>
        </w:rPr>
        <w:t xml:space="preserve"> </w:t>
      </w:r>
      <w:r>
        <w:rPr>
          <w:spacing w:val="2"/>
        </w:rPr>
        <w:t>re-assessing</w:t>
      </w:r>
      <w:r w:rsidR="00C316ED">
        <w:rPr>
          <w:spacing w:val="2"/>
        </w:rPr>
        <w:t xml:space="preserve"> </w:t>
      </w:r>
      <w:r>
        <w:rPr>
          <w:spacing w:val="2"/>
        </w:rPr>
        <w:t>and</w:t>
      </w:r>
      <w:r w:rsidR="00C316ED">
        <w:rPr>
          <w:spacing w:val="2"/>
        </w:rPr>
        <w:t xml:space="preserve"> </w:t>
      </w:r>
      <w:r>
        <w:rPr>
          <w:spacing w:val="2"/>
        </w:rPr>
        <w:t>managing</w:t>
      </w:r>
      <w:r w:rsidR="00C316ED">
        <w:rPr>
          <w:spacing w:val="2"/>
        </w:rPr>
        <w:t xml:space="preserve"> </w:t>
      </w:r>
      <w:r>
        <w:rPr>
          <w:spacing w:val="2"/>
        </w:rPr>
        <w:t>our</w:t>
      </w:r>
      <w:r w:rsidR="00C316ED">
        <w:rPr>
          <w:spacing w:val="2"/>
        </w:rPr>
        <w:t xml:space="preserve"> </w:t>
      </w:r>
      <w:r>
        <w:rPr>
          <w:spacing w:val="2"/>
        </w:rPr>
        <w:t>risks,</w:t>
      </w:r>
      <w:r w:rsidR="00C316ED">
        <w:rPr>
          <w:spacing w:val="2"/>
        </w:rPr>
        <w:t xml:space="preserve"> </w:t>
      </w:r>
      <w:r>
        <w:rPr>
          <w:spacing w:val="2"/>
        </w:rPr>
        <w:t>and</w:t>
      </w:r>
      <w:r w:rsidR="00C316ED">
        <w:rPr>
          <w:rFonts w:ascii="Cambria" w:hAnsi="Cambria" w:cs="Cambria"/>
          <w:spacing w:val="2"/>
        </w:rPr>
        <w:t xml:space="preserve"> </w:t>
      </w:r>
      <w:r>
        <w:rPr>
          <w:spacing w:val="2"/>
        </w:rPr>
        <w:t>creating</w:t>
      </w:r>
      <w:r w:rsidR="00C316ED">
        <w:rPr>
          <w:spacing w:val="2"/>
        </w:rPr>
        <w:t xml:space="preserve"> </w:t>
      </w:r>
      <w:r>
        <w:rPr>
          <w:spacing w:val="2"/>
        </w:rPr>
        <w:t>an</w:t>
      </w:r>
      <w:r w:rsidR="00C316ED">
        <w:rPr>
          <w:spacing w:val="2"/>
        </w:rPr>
        <w:t xml:space="preserve"> </w:t>
      </w:r>
      <w:r>
        <w:rPr>
          <w:spacing w:val="2"/>
        </w:rPr>
        <w:t>environment</w:t>
      </w:r>
      <w:r w:rsidR="00C316ED">
        <w:rPr>
          <w:spacing w:val="2"/>
        </w:rPr>
        <w:t xml:space="preserve"> </w:t>
      </w:r>
      <w:r>
        <w:rPr>
          <w:spacing w:val="2"/>
        </w:rPr>
        <w:t>and</w:t>
      </w:r>
      <w:r w:rsidR="00C316ED">
        <w:rPr>
          <w:spacing w:val="2"/>
        </w:rPr>
        <w:t xml:space="preserve"> </w:t>
      </w:r>
      <w:r>
        <w:rPr>
          <w:spacing w:val="2"/>
        </w:rPr>
        <w:t>culture</w:t>
      </w:r>
      <w:r w:rsidR="00C316ED">
        <w:rPr>
          <w:spacing w:val="2"/>
        </w:rPr>
        <w:t xml:space="preserve"> </w:t>
      </w:r>
      <w:r>
        <w:rPr>
          <w:spacing w:val="2"/>
        </w:rPr>
        <w:t>where</w:t>
      </w:r>
      <w:r w:rsidR="00C316ED">
        <w:rPr>
          <w:spacing w:val="2"/>
        </w:rPr>
        <w:t xml:space="preserve"> </w:t>
      </w:r>
      <w:r>
        <w:rPr>
          <w:spacing w:val="-1"/>
        </w:rPr>
        <w:t>our</w:t>
      </w:r>
      <w:r w:rsidR="00C316ED">
        <w:rPr>
          <w:rFonts w:ascii="Cambria" w:hAnsi="Cambria" w:cs="Cambria"/>
          <w:spacing w:val="-1"/>
        </w:rPr>
        <w:t xml:space="preserve"> </w:t>
      </w:r>
      <w:r>
        <w:rPr>
          <w:spacing w:val="-1"/>
        </w:rPr>
        <w:t>people</w:t>
      </w:r>
      <w:r w:rsidR="00C316ED">
        <w:rPr>
          <w:spacing w:val="-1"/>
        </w:rPr>
        <w:t xml:space="preserve"> </w:t>
      </w:r>
      <w:r>
        <w:rPr>
          <w:spacing w:val="-1"/>
        </w:rPr>
        <w:t>feel</w:t>
      </w:r>
      <w:r w:rsidR="00C316ED">
        <w:rPr>
          <w:spacing w:val="-1"/>
        </w:rPr>
        <w:t xml:space="preserve"> </w:t>
      </w:r>
      <w:r>
        <w:rPr>
          <w:spacing w:val="-1"/>
        </w:rPr>
        <w:t>safe</w:t>
      </w:r>
      <w:r w:rsidR="00C316ED">
        <w:rPr>
          <w:spacing w:val="-1"/>
        </w:rPr>
        <w:t xml:space="preserve"> </w:t>
      </w:r>
      <w:r>
        <w:rPr>
          <w:spacing w:val="-1"/>
        </w:rPr>
        <w:t>and</w:t>
      </w:r>
      <w:r w:rsidR="00C316ED">
        <w:rPr>
          <w:spacing w:val="-1"/>
        </w:rPr>
        <w:t xml:space="preserve"> </w:t>
      </w:r>
      <w:r>
        <w:rPr>
          <w:spacing w:val="-1"/>
        </w:rPr>
        <w:t>empowered</w:t>
      </w:r>
      <w:r w:rsidR="00C316ED">
        <w:rPr>
          <w:spacing w:val="-1"/>
        </w:rPr>
        <w:t xml:space="preserve"> </w:t>
      </w:r>
      <w:r>
        <w:rPr>
          <w:spacing w:val="-1"/>
        </w:rPr>
        <w:t>to</w:t>
      </w:r>
      <w:r w:rsidR="00C316ED">
        <w:rPr>
          <w:spacing w:val="-1"/>
        </w:rPr>
        <w:t xml:space="preserve"> </w:t>
      </w:r>
      <w:r>
        <w:rPr>
          <w:spacing w:val="-1"/>
        </w:rPr>
        <w:t>recognise,</w:t>
      </w:r>
      <w:r w:rsidR="00C316ED">
        <w:rPr>
          <w:spacing w:val="-1"/>
        </w:rPr>
        <w:t xml:space="preserve"> </w:t>
      </w:r>
      <w:proofErr w:type="gramStart"/>
      <w:r>
        <w:t>raise</w:t>
      </w:r>
      <w:proofErr w:type="gramEnd"/>
      <w:r w:rsidR="00C316ED">
        <w:t xml:space="preserve"> </w:t>
      </w:r>
      <w:r>
        <w:t>and</w:t>
      </w:r>
      <w:r w:rsidR="00C316ED">
        <w:t xml:space="preserve"> </w:t>
      </w:r>
      <w:r>
        <w:t>address</w:t>
      </w:r>
      <w:r w:rsidR="00C316ED">
        <w:t xml:space="preserve"> </w:t>
      </w:r>
      <w:r>
        <w:t>issues.</w:t>
      </w:r>
      <w:r w:rsidR="00C316ED">
        <w:t xml:space="preserve"> </w:t>
      </w:r>
    </w:p>
    <w:p w14:paraId="00FCF30C" w14:textId="480A36A0" w:rsidR="002E1D3C" w:rsidRDefault="007D671F" w:rsidP="00AB2E54">
      <w:pPr>
        <w:pStyle w:val="Normalbeforebullets"/>
      </w:pPr>
      <w:r>
        <w:t>The</w:t>
      </w:r>
      <w:r w:rsidR="00C316ED">
        <w:t xml:space="preserve"> </w:t>
      </w:r>
      <w:r>
        <w:t>department’s</w:t>
      </w:r>
      <w:r w:rsidR="00C316ED">
        <w:t xml:space="preserve"> </w:t>
      </w:r>
      <w:r>
        <w:t>approach</w:t>
      </w:r>
      <w:r w:rsidR="00C316ED">
        <w:t xml:space="preserve"> </w:t>
      </w:r>
      <w:r>
        <w:t>includes</w:t>
      </w:r>
      <w:r w:rsidR="00C316ED">
        <w:t xml:space="preserve"> </w:t>
      </w:r>
      <w:r>
        <w:t>the</w:t>
      </w:r>
      <w:r w:rsidR="00C316ED">
        <w:t xml:space="preserve"> </w:t>
      </w:r>
      <w:r>
        <w:t>following</w:t>
      </w:r>
      <w:r w:rsidR="00C316ED">
        <w:rPr>
          <w:rFonts w:ascii="Cambria" w:hAnsi="Cambria" w:cs="Cambria"/>
        </w:rPr>
        <w:t xml:space="preserve"> </w:t>
      </w:r>
      <w:r>
        <w:t>features:</w:t>
      </w:r>
      <w:r w:rsidR="00C316ED">
        <w:t xml:space="preserve"> </w:t>
      </w:r>
    </w:p>
    <w:p w14:paraId="0304B3E2" w14:textId="354773D6" w:rsidR="002E1D3C" w:rsidRDefault="007D671F" w:rsidP="00AB2E54">
      <w:pPr>
        <w:pStyle w:val="Bullet"/>
      </w:pPr>
      <w:r>
        <w:t>a</w:t>
      </w:r>
      <w:r w:rsidR="00C316ED">
        <w:t xml:space="preserve"> </w:t>
      </w:r>
      <w:r>
        <w:t>strong</w:t>
      </w:r>
      <w:r w:rsidR="00C316ED">
        <w:t xml:space="preserve"> </w:t>
      </w:r>
      <w:r>
        <w:t>consultative</w:t>
      </w:r>
      <w:r w:rsidR="00C316ED">
        <w:t xml:space="preserve"> </w:t>
      </w:r>
      <w:r>
        <w:t>structure</w:t>
      </w:r>
      <w:r w:rsidR="00C316ED">
        <w:t xml:space="preserve"> </w:t>
      </w:r>
      <w:r>
        <w:t>that</w:t>
      </w:r>
      <w:r w:rsidR="00C316ED">
        <w:t xml:space="preserve"> </w:t>
      </w:r>
      <w:r>
        <w:t>facilitates</w:t>
      </w:r>
      <w:r w:rsidR="00C316ED">
        <w:t xml:space="preserve"> </w:t>
      </w:r>
      <w:r>
        <w:t>direct</w:t>
      </w:r>
      <w:r w:rsidR="00C316ED">
        <w:t xml:space="preserve"> </w:t>
      </w:r>
      <w:r>
        <w:t>engagement</w:t>
      </w:r>
      <w:r w:rsidR="00C316ED">
        <w:t xml:space="preserve"> </w:t>
      </w:r>
      <w:r>
        <w:t>with</w:t>
      </w:r>
      <w:r w:rsidR="00C316ED">
        <w:t xml:space="preserve"> </w:t>
      </w:r>
      <w:r>
        <w:t>elected</w:t>
      </w:r>
      <w:r w:rsidR="00C316ED">
        <w:t xml:space="preserve"> </w:t>
      </w:r>
      <w:r>
        <w:t>health</w:t>
      </w:r>
      <w:r w:rsidR="00C316ED">
        <w:t xml:space="preserve"> </w:t>
      </w:r>
      <w:r>
        <w:t>and</w:t>
      </w:r>
      <w:r w:rsidR="00C316ED">
        <w:t xml:space="preserve"> </w:t>
      </w:r>
      <w:r>
        <w:t>safety</w:t>
      </w:r>
      <w:r w:rsidR="00C316ED">
        <w:rPr>
          <w:rFonts w:ascii="Cambria" w:hAnsi="Cambria" w:cs="Cambria"/>
        </w:rPr>
        <w:t xml:space="preserve"> </w:t>
      </w:r>
      <w:r>
        <w:t>representatives,</w:t>
      </w:r>
      <w:r w:rsidR="00C316ED">
        <w:t xml:space="preserve"> </w:t>
      </w:r>
      <w:r>
        <w:t>as</w:t>
      </w:r>
      <w:r w:rsidR="00C316ED">
        <w:t xml:space="preserve"> </w:t>
      </w:r>
      <w:r>
        <w:t>well</w:t>
      </w:r>
      <w:r w:rsidR="00C316ED">
        <w:t xml:space="preserve"> </w:t>
      </w:r>
      <w:r>
        <w:t>as</w:t>
      </w:r>
      <w:r w:rsidR="00C316ED">
        <w:t xml:space="preserve"> </w:t>
      </w:r>
      <w:r>
        <w:t>management</w:t>
      </w:r>
      <w:r w:rsidR="00C316ED">
        <w:t xml:space="preserve"> </w:t>
      </w:r>
      <w:r>
        <w:t>representatives,</w:t>
      </w:r>
      <w:r w:rsidR="00C316ED">
        <w:t xml:space="preserve"> </w:t>
      </w:r>
      <w:r>
        <w:t>on</w:t>
      </w:r>
      <w:r w:rsidR="00C316ED">
        <w:t xml:space="preserve"> </w:t>
      </w:r>
      <w:r>
        <w:t>local</w:t>
      </w:r>
      <w:r w:rsidR="00C316ED">
        <w:t xml:space="preserve"> </w:t>
      </w:r>
      <w:r>
        <w:t>matters</w:t>
      </w:r>
      <w:r w:rsidR="00C316ED">
        <w:t xml:space="preserve"> </w:t>
      </w:r>
      <w:r>
        <w:t>being</w:t>
      </w:r>
      <w:r w:rsidR="00C316ED">
        <w:t xml:space="preserve"> </w:t>
      </w:r>
      <w:r>
        <w:t>raised</w:t>
      </w:r>
      <w:r w:rsidR="00C316ED">
        <w:t xml:space="preserve"> </w:t>
      </w:r>
      <w:r>
        <w:t>by</w:t>
      </w:r>
      <w:r w:rsidR="00C316ED">
        <w:rPr>
          <w:rFonts w:ascii="Cambria" w:hAnsi="Cambria" w:cs="Cambria"/>
        </w:rPr>
        <w:t xml:space="preserve"> </w:t>
      </w:r>
      <w:r>
        <w:t>our</w:t>
      </w:r>
      <w:r w:rsidR="00C316ED">
        <w:t xml:space="preserve"> </w:t>
      </w:r>
      <w:r>
        <w:t>people</w:t>
      </w:r>
      <w:r w:rsidR="00C316ED">
        <w:t xml:space="preserve"> </w:t>
      </w:r>
    </w:p>
    <w:p w14:paraId="66759222" w14:textId="5DD3284B" w:rsidR="002E1D3C" w:rsidRDefault="007D671F" w:rsidP="00AB2E54">
      <w:pPr>
        <w:pStyle w:val="Bullet"/>
      </w:pPr>
      <w:r>
        <w:t>strong</w:t>
      </w:r>
      <w:r w:rsidR="00C316ED">
        <w:t xml:space="preserve"> </w:t>
      </w:r>
      <w:r>
        <w:t>leadership,</w:t>
      </w:r>
      <w:r w:rsidR="00C316ED">
        <w:t xml:space="preserve"> </w:t>
      </w:r>
      <w:proofErr w:type="gramStart"/>
      <w:r>
        <w:t>culture</w:t>
      </w:r>
      <w:proofErr w:type="gramEnd"/>
      <w:r w:rsidR="00C316ED">
        <w:t xml:space="preserve"> </w:t>
      </w:r>
      <w:r>
        <w:t>and</w:t>
      </w:r>
      <w:r w:rsidR="00C316ED">
        <w:t xml:space="preserve"> </w:t>
      </w:r>
      <w:r>
        <w:t>commitment</w:t>
      </w:r>
      <w:r w:rsidR="00C316ED">
        <w:t xml:space="preserve"> </w:t>
      </w:r>
      <w:r>
        <w:t>from</w:t>
      </w:r>
      <w:r w:rsidR="00C316ED">
        <w:t xml:space="preserve"> </w:t>
      </w:r>
      <w:r>
        <w:t>senior</w:t>
      </w:r>
      <w:r w:rsidR="00C316ED">
        <w:t xml:space="preserve"> </w:t>
      </w:r>
      <w:r>
        <w:t>executives</w:t>
      </w:r>
      <w:r w:rsidR="00C316ED">
        <w:t xml:space="preserve"> </w:t>
      </w:r>
      <w:r>
        <w:t>throughout</w:t>
      </w:r>
      <w:r w:rsidR="00C316ED">
        <w:t xml:space="preserve"> </w:t>
      </w:r>
      <w:r>
        <w:t>the</w:t>
      </w:r>
      <w:r w:rsidR="00C316ED">
        <w:t xml:space="preserve"> </w:t>
      </w:r>
      <w:r>
        <w:t>consultative</w:t>
      </w:r>
      <w:r w:rsidR="00C316ED">
        <w:t xml:space="preserve"> </w:t>
      </w:r>
      <w:r>
        <w:t>structure</w:t>
      </w:r>
      <w:r w:rsidR="00C316ED">
        <w:t xml:space="preserve"> </w:t>
      </w:r>
      <w:r>
        <w:t>(for</w:t>
      </w:r>
      <w:r w:rsidR="00C316ED">
        <w:t xml:space="preserve"> </w:t>
      </w:r>
      <w:r>
        <w:t>example,</w:t>
      </w:r>
      <w:r w:rsidR="00C316ED">
        <w:t xml:space="preserve"> </w:t>
      </w:r>
      <w:r>
        <w:t>Regional</w:t>
      </w:r>
      <w:r w:rsidR="00C316ED">
        <w:t xml:space="preserve"> </w:t>
      </w:r>
      <w:r>
        <w:t>Directors</w:t>
      </w:r>
      <w:r w:rsidR="00C316ED">
        <w:t xml:space="preserve"> </w:t>
      </w:r>
      <w:r>
        <w:t>or</w:t>
      </w:r>
      <w:r w:rsidR="00C316ED">
        <w:t xml:space="preserve"> </w:t>
      </w:r>
      <w:r>
        <w:t>Deputy</w:t>
      </w:r>
      <w:r w:rsidR="00C316ED">
        <w:t xml:space="preserve"> </w:t>
      </w:r>
      <w:r>
        <w:t>Chief</w:t>
      </w:r>
      <w:r w:rsidR="00C316ED">
        <w:t xml:space="preserve"> </w:t>
      </w:r>
      <w:r>
        <w:t>Fire</w:t>
      </w:r>
      <w:r w:rsidR="00C316ED">
        <w:t xml:space="preserve"> </w:t>
      </w:r>
      <w:r>
        <w:t>Officers</w:t>
      </w:r>
      <w:r w:rsidR="00C316ED">
        <w:t xml:space="preserve"> </w:t>
      </w:r>
      <w:r>
        <w:t>chairing</w:t>
      </w:r>
      <w:r w:rsidR="00C316ED">
        <w:t xml:space="preserve"> </w:t>
      </w:r>
      <w:r>
        <w:t>or</w:t>
      </w:r>
      <w:r w:rsidR="00C316ED">
        <w:t xml:space="preserve"> </w:t>
      </w:r>
      <w:r>
        <w:t>co-chairing</w:t>
      </w:r>
      <w:r w:rsidR="00C316ED">
        <w:t xml:space="preserve"> </w:t>
      </w:r>
      <w:r>
        <w:t>Regional</w:t>
      </w:r>
      <w:r w:rsidR="00C316ED">
        <w:t xml:space="preserve"> </w:t>
      </w:r>
      <w:r>
        <w:t>Safety</w:t>
      </w:r>
      <w:r w:rsidR="00C316ED">
        <w:t xml:space="preserve"> </w:t>
      </w:r>
      <w:r>
        <w:t>and</w:t>
      </w:r>
      <w:r w:rsidR="00C316ED">
        <w:t xml:space="preserve"> </w:t>
      </w:r>
      <w:r>
        <w:t>Wellbeing</w:t>
      </w:r>
      <w:r w:rsidR="00C316ED">
        <w:t xml:space="preserve"> </w:t>
      </w:r>
      <w:r>
        <w:t>Consultative</w:t>
      </w:r>
      <w:r w:rsidR="00C316ED">
        <w:t xml:space="preserve"> </w:t>
      </w:r>
      <w:r>
        <w:t>Committees,</w:t>
      </w:r>
      <w:r w:rsidR="00C316ED">
        <w:t xml:space="preserve"> </w:t>
      </w:r>
      <w:r>
        <w:t>and</w:t>
      </w:r>
      <w:r w:rsidR="00C316ED">
        <w:rPr>
          <w:rFonts w:ascii="Cambria" w:hAnsi="Cambria" w:cs="Cambria"/>
        </w:rPr>
        <w:t xml:space="preserve"> </w:t>
      </w:r>
      <w:r>
        <w:t>Deputy</w:t>
      </w:r>
      <w:r w:rsidR="00C316ED">
        <w:t xml:space="preserve"> </w:t>
      </w:r>
      <w:r>
        <w:t>Secretary</w:t>
      </w:r>
      <w:r w:rsidR="00C316ED">
        <w:t xml:space="preserve"> </w:t>
      </w:r>
      <w:r>
        <w:t>level</w:t>
      </w:r>
      <w:r w:rsidR="00C316ED">
        <w:t xml:space="preserve"> </w:t>
      </w:r>
      <w:r>
        <w:t>chairing</w:t>
      </w:r>
      <w:r w:rsidR="00C316ED">
        <w:t xml:space="preserve"> </w:t>
      </w:r>
      <w:r>
        <w:t>of</w:t>
      </w:r>
      <w:r w:rsidR="00C316ED">
        <w:t xml:space="preserve"> </w:t>
      </w:r>
      <w:r>
        <w:t>the</w:t>
      </w:r>
      <w:r w:rsidR="00C316ED">
        <w:t xml:space="preserve"> </w:t>
      </w:r>
      <w:r>
        <w:t>Metro</w:t>
      </w:r>
      <w:r w:rsidR="00C316ED">
        <w:t xml:space="preserve"> </w:t>
      </w:r>
      <w:r>
        <w:t>Safety</w:t>
      </w:r>
      <w:r w:rsidR="00C316ED">
        <w:t xml:space="preserve"> </w:t>
      </w:r>
      <w:r>
        <w:t>and</w:t>
      </w:r>
      <w:r w:rsidR="00C316ED">
        <w:t xml:space="preserve"> </w:t>
      </w:r>
      <w:r>
        <w:t>Wellbeing</w:t>
      </w:r>
      <w:r w:rsidR="00C316ED">
        <w:t xml:space="preserve"> </w:t>
      </w:r>
      <w:r>
        <w:t>Consultative</w:t>
      </w:r>
      <w:r w:rsidR="00C316ED">
        <w:t xml:space="preserve"> </w:t>
      </w:r>
      <w:r>
        <w:t>Committee</w:t>
      </w:r>
      <w:r w:rsidR="00C316ED">
        <w:t xml:space="preserve"> </w:t>
      </w:r>
      <w:r>
        <w:t>and</w:t>
      </w:r>
      <w:r w:rsidR="00C316ED">
        <w:rPr>
          <w:rFonts w:ascii="Cambria" w:hAnsi="Cambria" w:cs="Cambria"/>
        </w:rPr>
        <w:t xml:space="preserve"> </w:t>
      </w:r>
      <w:r>
        <w:t>Departmental</w:t>
      </w:r>
      <w:r w:rsidR="00C316ED">
        <w:t xml:space="preserve"> </w:t>
      </w:r>
      <w:r>
        <w:t>Safety</w:t>
      </w:r>
      <w:r w:rsidR="00C316ED">
        <w:t xml:space="preserve"> </w:t>
      </w:r>
      <w:r>
        <w:t>and</w:t>
      </w:r>
      <w:r w:rsidR="00C316ED">
        <w:t xml:space="preserve"> </w:t>
      </w:r>
      <w:r>
        <w:t>Wellbeing</w:t>
      </w:r>
      <w:r w:rsidR="00C316ED">
        <w:t xml:space="preserve"> </w:t>
      </w:r>
      <w:r>
        <w:t>Consultative</w:t>
      </w:r>
      <w:r w:rsidR="00C316ED">
        <w:t xml:space="preserve"> </w:t>
      </w:r>
      <w:r>
        <w:t>Committee)</w:t>
      </w:r>
    </w:p>
    <w:p w14:paraId="47740E0F" w14:textId="6049E963" w:rsidR="002E1D3C" w:rsidRDefault="007D671F" w:rsidP="00AB2E54">
      <w:pPr>
        <w:pStyle w:val="Bullet"/>
      </w:pPr>
      <w:r>
        <w:t>engagement</w:t>
      </w:r>
      <w:r w:rsidR="00C316ED">
        <w:t xml:space="preserve"> </w:t>
      </w:r>
      <w:r>
        <w:t>across</w:t>
      </w:r>
      <w:r w:rsidR="00C316ED">
        <w:t xml:space="preserve"> </w:t>
      </w:r>
      <w:r>
        <w:t>DEECA</w:t>
      </w:r>
      <w:r w:rsidR="00C316ED">
        <w:t xml:space="preserve"> </w:t>
      </w:r>
      <w:r>
        <w:t>through</w:t>
      </w:r>
      <w:r w:rsidR="00C316ED">
        <w:t xml:space="preserve"> </w:t>
      </w:r>
      <w:r>
        <w:t>consultative</w:t>
      </w:r>
      <w:r w:rsidR="00C316ED">
        <w:t xml:space="preserve"> </w:t>
      </w:r>
      <w:r>
        <w:t>committees</w:t>
      </w:r>
      <w:r w:rsidR="00C316ED">
        <w:t xml:space="preserve"> </w:t>
      </w:r>
      <w:r>
        <w:t>that</w:t>
      </w:r>
      <w:r w:rsidR="00C316ED">
        <w:t xml:space="preserve"> </w:t>
      </w:r>
      <w:r>
        <w:t>support</w:t>
      </w:r>
      <w:r w:rsidR="00C316ED">
        <w:t xml:space="preserve"> </w:t>
      </w:r>
      <w:r>
        <w:t>the</w:t>
      </w:r>
      <w:r w:rsidR="00C316ED">
        <w:t xml:space="preserve"> </w:t>
      </w:r>
      <w:r>
        <w:t>safety</w:t>
      </w:r>
      <w:r w:rsidR="00C316ED">
        <w:t xml:space="preserve"> </w:t>
      </w:r>
      <w:r>
        <w:t>and</w:t>
      </w:r>
      <w:r w:rsidR="00C316ED">
        <w:t xml:space="preserve"> </w:t>
      </w:r>
      <w:r>
        <w:t>wellbeing</w:t>
      </w:r>
      <w:r w:rsidR="00C316ED">
        <w:t xml:space="preserve"> </w:t>
      </w:r>
      <w:r>
        <w:rPr>
          <w:spacing w:val="-1"/>
        </w:rPr>
        <w:t>management</w:t>
      </w:r>
      <w:r w:rsidR="00C316ED">
        <w:rPr>
          <w:spacing w:val="-1"/>
        </w:rPr>
        <w:t xml:space="preserve"> </w:t>
      </w:r>
      <w:r>
        <w:rPr>
          <w:spacing w:val="-1"/>
        </w:rPr>
        <w:t>system</w:t>
      </w:r>
      <w:r w:rsidR="00C316ED">
        <w:rPr>
          <w:spacing w:val="-1"/>
        </w:rPr>
        <w:t xml:space="preserve"> </w:t>
      </w:r>
      <w:r>
        <w:rPr>
          <w:spacing w:val="-1"/>
        </w:rPr>
        <w:t>through</w:t>
      </w:r>
      <w:r w:rsidR="00C316ED">
        <w:rPr>
          <w:spacing w:val="-1"/>
        </w:rPr>
        <w:t xml:space="preserve"> </w:t>
      </w:r>
      <w:r>
        <w:rPr>
          <w:spacing w:val="-1"/>
        </w:rPr>
        <w:t>collaboration</w:t>
      </w:r>
      <w:r w:rsidR="00C316ED">
        <w:rPr>
          <w:spacing w:val="-1"/>
        </w:rPr>
        <w:t xml:space="preserve"> </w:t>
      </w:r>
      <w:r>
        <w:rPr>
          <w:spacing w:val="-1"/>
        </w:rPr>
        <w:t>on</w:t>
      </w:r>
      <w:r w:rsidR="00C316ED">
        <w:rPr>
          <w:spacing w:val="-1"/>
        </w:rPr>
        <w:t xml:space="preserve"> </w:t>
      </w:r>
      <w:r>
        <w:t>local</w:t>
      </w:r>
      <w:r w:rsidR="00C316ED">
        <w:rPr>
          <w:rFonts w:ascii="Cambria" w:hAnsi="Cambria" w:cs="Cambria"/>
        </w:rPr>
        <w:t xml:space="preserve"> </w:t>
      </w:r>
      <w:r>
        <w:t>safety</w:t>
      </w:r>
      <w:r w:rsidR="00C316ED">
        <w:t xml:space="preserve"> </w:t>
      </w:r>
      <w:r>
        <w:t>and</w:t>
      </w:r>
      <w:r w:rsidR="00C316ED">
        <w:t xml:space="preserve"> </w:t>
      </w:r>
      <w:r>
        <w:t>wellbeing</w:t>
      </w:r>
      <w:r w:rsidR="00C316ED">
        <w:t xml:space="preserve"> </w:t>
      </w:r>
      <w:r>
        <w:t>action</w:t>
      </w:r>
      <w:r w:rsidR="00C316ED">
        <w:t xml:space="preserve"> </w:t>
      </w:r>
      <w:r>
        <w:t>plans</w:t>
      </w:r>
      <w:r w:rsidR="00C316ED">
        <w:t xml:space="preserve"> </w:t>
      </w:r>
      <w:r>
        <w:t>aimed</w:t>
      </w:r>
      <w:r w:rsidR="00C316ED">
        <w:t xml:space="preserve"> </w:t>
      </w:r>
      <w:r>
        <w:t>at</w:t>
      </w:r>
      <w:r w:rsidR="00C316ED">
        <w:rPr>
          <w:rFonts w:ascii="Cambria" w:hAnsi="Cambria" w:cs="Cambria"/>
        </w:rPr>
        <w:t xml:space="preserve"> </w:t>
      </w:r>
      <w:r>
        <w:t>enhancing</w:t>
      </w:r>
      <w:r w:rsidR="00C316ED">
        <w:t xml:space="preserve"> </w:t>
      </w:r>
      <w:r>
        <w:t>the</w:t>
      </w:r>
      <w:r w:rsidR="00C316ED">
        <w:t xml:space="preserve"> </w:t>
      </w:r>
      <w:r>
        <w:t>department</w:t>
      </w:r>
      <w:r w:rsidRPr="00F079D4">
        <w:rPr>
          <w:rFonts w:cs="VIC"/>
        </w:rPr>
        <w:t>’</w:t>
      </w:r>
      <w:r>
        <w:t>s</w:t>
      </w:r>
      <w:r w:rsidR="00C316ED">
        <w:t xml:space="preserve"> </w:t>
      </w:r>
      <w:r>
        <w:t>safety</w:t>
      </w:r>
      <w:r w:rsidR="00C316ED">
        <w:t xml:space="preserve"> </w:t>
      </w:r>
      <w:r>
        <w:t>and</w:t>
      </w:r>
      <w:r w:rsidR="00C316ED">
        <w:t xml:space="preserve"> </w:t>
      </w:r>
      <w:r>
        <w:t>wellbeing</w:t>
      </w:r>
      <w:r w:rsidR="00C316ED">
        <w:t xml:space="preserve"> </w:t>
      </w:r>
      <w:r>
        <w:t>performance</w:t>
      </w:r>
    </w:p>
    <w:p w14:paraId="4A4C2FAA" w14:textId="16F45A2E" w:rsidR="002E1D3C" w:rsidRDefault="007D671F" w:rsidP="00AB2E54">
      <w:pPr>
        <w:pStyle w:val="Bullet"/>
      </w:pPr>
      <w:r>
        <w:t>a</w:t>
      </w:r>
      <w:r w:rsidR="00C316ED">
        <w:t xml:space="preserve"> </w:t>
      </w:r>
      <w:r>
        <w:t>Safety</w:t>
      </w:r>
      <w:r w:rsidR="00C316ED">
        <w:t xml:space="preserve"> </w:t>
      </w:r>
      <w:r>
        <w:t>and</w:t>
      </w:r>
      <w:r w:rsidR="00C316ED">
        <w:t xml:space="preserve"> </w:t>
      </w:r>
      <w:r>
        <w:t>Wellbeing</w:t>
      </w:r>
      <w:r w:rsidR="00C316ED">
        <w:t xml:space="preserve"> </w:t>
      </w:r>
      <w:r>
        <w:t>Assurance</w:t>
      </w:r>
      <w:r w:rsidR="00C316ED">
        <w:t xml:space="preserve"> </w:t>
      </w:r>
      <w:r>
        <w:t>Committee</w:t>
      </w:r>
      <w:r w:rsidR="00C316ED">
        <w:t xml:space="preserve"> </w:t>
      </w:r>
      <w:r>
        <w:t>that</w:t>
      </w:r>
      <w:r w:rsidR="00C316ED">
        <w:rPr>
          <w:rFonts w:ascii="Cambria" w:hAnsi="Cambria" w:cs="Cambria"/>
        </w:rPr>
        <w:t xml:space="preserve"> </w:t>
      </w:r>
      <w:r>
        <w:t>oversees</w:t>
      </w:r>
      <w:r w:rsidR="00C316ED">
        <w:t xml:space="preserve"> </w:t>
      </w:r>
      <w:r>
        <w:t>safety</w:t>
      </w:r>
      <w:r w:rsidR="00C316ED">
        <w:t xml:space="preserve"> </w:t>
      </w:r>
      <w:r>
        <w:t>and</w:t>
      </w:r>
      <w:r w:rsidR="00C316ED">
        <w:t xml:space="preserve"> </w:t>
      </w:r>
      <w:r>
        <w:t>wellbeing</w:t>
      </w:r>
      <w:r w:rsidR="00C316ED">
        <w:t xml:space="preserve"> </w:t>
      </w:r>
      <w:r>
        <w:t>initiatives,</w:t>
      </w:r>
      <w:r w:rsidR="00C316ED">
        <w:t xml:space="preserve"> </w:t>
      </w:r>
      <w:r>
        <w:t>investment</w:t>
      </w:r>
      <w:r w:rsidR="00C316ED">
        <w:t xml:space="preserve"> </w:t>
      </w:r>
      <w:r>
        <w:t>and</w:t>
      </w:r>
      <w:r w:rsidR="00C316ED">
        <w:t xml:space="preserve"> </w:t>
      </w:r>
      <w:r>
        <w:t>strategic</w:t>
      </w:r>
      <w:r w:rsidR="00C316ED">
        <w:t xml:space="preserve"> </w:t>
      </w:r>
      <w:r>
        <w:t>risks,</w:t>
      </w:r>
      <w:r w:rsidR="00C316ED">
        <w:t xml:space="preserve"> </w:t>
      </w:r>
      <w:r>
        <w:t>with</w:t>
      </w:r>
      <w:r w:rsidR="00C316ED">
        <w:t xml:space="preserve"> </w:t>
      </w:r>
      <w:r>
        <w:t>senior</w:t>
      </w:r>
      <w:r w:rsidR="00C316ED">
        <w:t xml:space="preserve"> </w:t>
      </w:r>
      <w:r>
        <w:t>executive</w:t>
      </w:r>
      <w:r w:rsidR="00C316ED">
        <w:t xml:space="preserve"> </w:t>
      </w:r>
      <w:r>
        <w:t>representatives</w:t>
      </w:r>
      <w:r w:rsidR="00C316ED">
        <w:t xml:space="preserve"> </w:t>
      </w:r>
      <w:r>
        <w:t>from</w:t>
      </w:r>
      <w:r w:rsidR="00C316ED">
        <w:t xml:space="preserve"> </w:t>
      </w:r>
      <w:r>
        <w:t>across</w:t>
      </w:r>
      <w:r w:rsidR="00C316ED">
        <w:t xml:space="preserve"> </w:t>
      </w:r>
      <w:r>
        <w:t>DEECA,</w:t>
      </w:r>
      <w:r w:rsidR="00C316ED">
        <w:t xml:space="preserve"> </w:t>
      </w:r>
      <w:r>
        <w:t>to</w:t>
      </w:r>
      <w:r w:rsidR="00C316ED">
        <w:t xml:space="preserve"> </w:t>
      </w:r>
      <w:r>
        <w:t>ensure</w:t>
      </w:r>
      <w:r w:rsidR="00C316ED">
        <w:t xml:space="preserve"> </w:t>
      </w:r>
      <w:r>
        <w:t>safety</w:t>
      </w:r>
      <w:r w:rsidR="00C316ED">
        <w:t xml:space="preserve"> </w:t>
      </w:r>
      <w:r>
        <w:t>and</w:t>
      </w:r>
      <w:r w:rsidR="00C316ED">
        <w:t xml:space="preserve"> </w:t>
      </w:r>
      <w:r>
        <w:t>wellbeing</w:t>
      </w:r>
      <w:r w:rsidR="00C316ED">
        <w:t xml:space="preserve"> </w:t>
      </w:r>
      <w:r>
        <w:t>outcomes</w:t>
      </w:r>
      <w:r w:rsidR="00C316ED">
        <w:t xml:space="preserve"> </w:t>
      </w:r>
      <w:r>
        <w:t>are</w:t>
      </w:r>
      <w:r w:rsidR="00C316ED">
        <w:t xml:space="preserve"> </w:t>
      </w:r>
      <w:r>
        <w:t>being</w:t>
      </w:r>
      <w:r w:rsidR="00C316ED">
        <w:t xml:space="preserve"> </w:t>
      </w:r>
      <w:proofErr w:type="gramStart"/>
      <w:r>
        <w:t>met</w:t>
      </w:r>
      <w:proofErr w:type="gramEnd"/>
    </w:p>
    <w:p w14:paraId="4C25616E" w14:textId="4CD75052" w:rsidR="002E1D3C" w:rsidRDefault="007D671F" w:rsidP="00AB2E54">
      <w:pPr>
        <w:pStyle w:val="Bullet"/>
      </w:pPr>
      <w:r>
        <w:t>a</w:t>
      </w:r>
      <w:r w:rsidR="00C316ED">
        <w:t xml:space="preserve"> </w:t>
      </w:r>
      <w:r>
        <w:t>safety</w:t>
      </w:r>
      <w:r w:rsidR="00C316ED">
        <w:t xml:space="preserve"> </w:t>
      </w:r>
      <w:r>
        <w:t>and</w:t>
      </w:r>
      <w:r w:rsidR="00C316ED">
        <w:t xml:space="preserve"> </w:t>
      </w:r>
      <w:r>
        <w:t>wellbeing</w:t>
      </w:r>
      <w:r w:rsidR="00C316ED">
        <w:t xml:space="preserve"> </w:t>
      </w:r>
      <w:r>
        <w:t>management</w:t>
      </w:r>
      <w:r w:rsidR="00C316ED">
        <w:t xml:space="preserve"> </w:t>
      </w:r>
      <w:r>
        <w:t>system</w:t>
      </w:r>
      <w:r w:rsidR="00C316ED">
        <w:t xml:space="preserve"> </w:t>
      </w:r>
      <w:r>
        <w:t>based</w:t>
      </w:r>
      <w:r w:rsidR="00C316ED">
        <w:t xml:space="preserve"> </w:t>
      </w:r>
      <w:r>
        <w:t>on</w:t>
      </w:r>
      <w:r w:rsidR="00C316ED">
        <w:t xml:space="preserve"> </w:t>
      </w:r>
      <w:r>
        <w:t>policies,</w:t>
      </w:r>
      <w:r w:rsidR="00C316ED">
        <w:t xml:space="preserve"> </w:t>
      </w:r>
      <w:r>
        <w:t>procedures,</w:t>
      </w:r>
      <w:r w:rsidR="00C316ED">
        <w:t xml:space="preserve"> </w:t>
      </w:r>
      <w:r>
        <w:t>supporting</w:t>
      </w:r>
      <w:r w:rsidR="00C316ED">
        <w:t xml:space="preserve"> </w:t>
      </w:r>
      <w:r>
        <w:t>guidance</w:t>
      </w:r>
      <w:r w:rsidR="00C316ED">
        <w:t xml:space="preserve"> </w:t>
      </w:r>
      <w:r>
        <w:t>and</w:t>
      </w:r>
      <w:r w:rsidR="00C316ED">
        <w:t xml:space="preserve"> </w:t>
      </w:r>
      <w:r>
        <w:t>services</w:t>
      </w:r>
      <w:r w:rsidR="00C316ED">
        <w:t xml:space="preserve"> </w:t>
      </w:r>
      <w:r>
        <w:t>that</w:t>
      </w:r>
      <w:r w:rsidR="00C316ED">
        <w:t xml:space="preserve"> </w:t>
      </w:r>
      <w:r>
        <w:t>our</w:t>
      </w:r>
      <w:r w:rsidR="00C316ED">
        <w:t xml:space="preserve"> </w:t>
      </w:r>
      <w:r>
        <w:t>people</w:t>
      </w:r>
      <w:r w:rsidR="00C316ED">
        <w:t xml:space="preserve"> </w:t>
      </w:r>
      <w:r>
        <w:t>use</w:t>
      </w:r>
      <w:r w:rsidR="00C316ED">
        <w:t xml:space="preserve"> </w:t>
      </w:r>
      <w:r>
        <w:t>to</w:t>
      </w:r>
      <w:r w:rsidR="00C316ED">
        <w:t xml:space="preserve"> </w:t>
      </w:r>
      <w:r>
        <w:t>address,</w:t>
      </w:r>
      <w:r w:rsidR="00C316ED">
        <w:t xml:space="preserve"> </w:t>
      </w:r>
      <w:r>
        <w:t>promote,</w:t>
      </w:r>
      <w:r w:rsidR="00C316ED">
        <w:t xml:space="preserve"> </w:t>
      </w:r>
      <w:r>
        <w:t>and</w:t>
      </w:r>
      <w:r w:rsidR="00C316ED">
        <w:t xml:space="preserve"> </w:t>
      </w:r>
      <w:r>
        <w:t>protect</w:t>
      </w:r>
      <w:r w:rsidR="00C316ED">
        <w:t xml:space="preserve"> </w:t>
      </w:r>
      <w:r>
        <w:t>safety,</w:t>
      </w:r>
      <w:r w:rsidR="00C316ED">
        <w:t xml:space="preserve"> </w:t>
      </w:r>
      <w:r>
        <w:t>health,</w:t>
      </w:r>
      <w:r w:rsidR="00C316ED">
        <w:t xml:space="preserve"> </w:t>
      </w:r>
      <w:r>
        <w:t>and</w:t>
      </w:r>
      <w:r w:rsidR="00C316ED">
        <w:t xml:space="preserve"> </w:t>
      </w:r>
      <w:r>
        <w:t>wellbeing</w:t>
      </w:r>
    </w:p>
    <w:p w14:paraId="5117890F" w14:textId="45F2E774" w:rsidR="002E1D3C" w:rsidRDefault="007D671F" w:rsidP="00AB2E54">
      <w:pPr>
        <w:pStyle w:val="Bulletlast"/>
      </w:pPr>
      <w:r>
        <w:t>a</w:t>
      </w:r>
      <w:r w:rsidR="00C316ED">
        <w:t xml:space="preserve"> </w:t>
      </w:r>
      <w:r>
        <w:t>focus</w:t>
      </w:r>
      <w:r w:rsidR="00C316ED">
        <w:t xml:space="preserve"> </w:t>
      </w:r>
      <w:r>
        <w:t>on</w:t>
      </w:r>
      <w:r w:rsidR="00C316ED">
        <w:t xml:space="preserve"> </w:t>
      </w:r>
      <w:r>
        <w:t>continuous</w:t>
      </w:r>
      <w:r w:rsidR="00C316ED">
        <w:t xml:space="preserve"> </w:t>
      </w:r>
      <w:r>
        <w:t>improvement</w:t>
      </w:r>
      <w:r w:rsidR="00C316ED">
        <w:t xml:space="preserve"> </w:t>
      </w:r>
      <w:r>
        <w:t>through</w:t>
      </w:r>
      <w:r w:rsidR="00C316ED">
        <w:t xml:space="preserve"> </w:t>
      </w:r>
      <w:r>
        <w:t>activities</w:t>
      </w:r>
      <w:r w:rsidR="00C316ED">
        <w:t xml:space="preserve"> </w:t>
      </w:r>
      <w:r>
        <w:t>such</w:t>
      </w:r>
      <w:r w:rsidR="00C316ED">
        <w:t xml:space="preserve"> </w:t>
      </w:r>
      <w:r>
        <w:t>as</w:t>
      </w:r>
      <w:r w:rsidR="00C316ED">
        <w:t xml:space="preserve"> </w:t>
      </w:r>
      <w:r>
        <w:t>internal</w:t>
      </w:r>
      <w:r w:rsidR="00C316ED">
        <w:t xml:space="preserve"> </w:t>
      </w:r>
      <w:r>
        <w:t>audits,</w:t>
      </w:r>
      <w:r w:rsidR="00C316ED">
        <w:t xml:space="preserve"> </w:t>
      </w:r>
      <w:r>
        <w:t>independent</w:t>
      </w:r>
      <w:r w:rsidR="00C316ED">
        <w:t xml:space="preserve"> </w:t>
      </w:r>
      <w:r>
        <w:t>reviews,</w:t>
      </w:r>
      <w:r w:rsidR="00C316ED">
        <w:t xml:space="preserve"> </w:t>
      </w:r>
      <w:r>
        <w:t>investigations,</w:t>
      </w:r>
      <w:r w:rsidR="00C316ED">
        <w:t xml:space="preserve"> </w:t>
      </w:r>
      <w:r>
        <w:t>safety</w:t>
      </w:r>
      <w:r w:rsidR="00C316ED">
        <w:t xml:space="preserve"> </w:t>
      </w:r>
      <w:r>
        <w:t>advisor</w:t>
      </w:r>
      <w:r w:rsidR="00C316ED">
        <w:t xml:space="preserve"> </w:t>
      </w:r>
      <w:r>
        <w:t>led</w:t>
      </w:r>
      <w:r w:rsidR="00C316ED">
        <w:t xml:space="preserve"> </w:t>
      </w:r>
      <w:r>
        <w:t>assurance</w:t>
      </w:r>
      <w:r w:rsidR="00C316ED">
        <w:t xml:space="preserve"> </w:t>
      </w:r>
      <w:r>
        <w:t>activities,</w:t>
      </w:r>
      <w:r w:rsidR="00C316ED">
        <w:t xml:space="preserve"> </w:t>
      </w:r>
      <w:r>
        <w:t>workplace</w:t>
      </w:r>
      <w:r w:rsidR="00C316ED">
        <w:t xml:space="preserve"> </w:t>
      </w:r>
      <w:r>
        <w:t>inspections</w:t>
      </w:r>
      <w:r w:rsidR="00C316ED">
        <w:t xml:space="preserve"> </w:t>
      </w:r>
      <w:r>
        <w:t>and</w:t>
      </w:r>
      <w:r w:rsidR="00C316ED">
        <w:t xml:space="preserve"> </w:t>
      </w:r>
      <w:r>
        <w:t>managers</w:t>
      </w:r>
      <w:r w:rsidR="00C316ED">
        <w:t xml:space="preserve"> </w:t>
      </w:r>
      <w:r>
        <w:t>undertaking</w:t>
      </w:r>
      <w:r w:rsidR="00C316ED">
        <w:t xml:space="preserve"> </w:t>
      </w:r>
      <w:r>
        <w:t>job</w:t>
      </w:r>
      <w:r w:rsidR="00C316ED">
        <w:t xml:space="preserve"> </w:t>
      </w:r>
      <w:r>
        <w:t>safety</w:t>
      </w:r>
      <w:r w:rsidR="00C316ED">
        <w:t xml:space="preserve"> </w:t>
      </w:r>
      <w:r>
        <w:t>observations</w:t>
      </w:r>
      <w:r w:rsidR="00C316ED">
        <w:t xml:space="preserve"> </w:t>
      </w:r>
      <w:r>
        <w:t>of</w:t>
      </w:r>
      <w:r w:rsidR="00C316ED">
        <w:rPr>
          <w:rFonts w:ascii="Cambria" w:hAnsi="Cambria" w:cs="Cambria"/>
        </w:rPr>
        <w:t xml:space="preserve"> </w:t>
      </w:r>
      <w:r>
        <w:t>field</w:t>
      </w:r>
      <w:r w:rsidR="00C316ED">
        <w:t xml:space="preserve"> </w:t>
      </w:r>
      <w:r>
        <w:t>operations.</w:t>
      </w:r>
    </w:p>
    <w:p w14:paraId="0EF1E4F6" w14:textId="7F4AB87B" w:rsidR="002E1D3C" w:rsidRPr="00AB2E54" w:rsidRDefault="007D671F" w:rsidP="00AB2E54">
      <w:pPr>
        <w:pStyle w:val="Normalbeforebullets"/>
        <w:rPr>
          <w:b/>
          <w:bCs/>
        </w:rPr>
      </w:pPr>
      <w:r w:rsidRPr="00AB2E54">
        <w:rPr>
          <w:b/>
          <w:bCs/>
        </w:rPr>
        <w:t>Initiatives</w:t>
      </w:r>
      <w:r w:rsidR="00C316ED" w:rsidRPr="00AB2E54">
        <w:rPr>
          <w:b/>
          <w:bCs/>
        </w:rPr>
        <w:t xml:space="preserve"> </w:t>
      </w:r>
      <w:r w:rsidRPr="00AB2E54">
        <w:rPr>
          <w:b/>
          <w:bCs/>
        </w:rPr>
        <w:t>to</w:t>
      </w:r>
      <w:r w:rsidR="00C316ED" w:rsidRPr="00AB2E54">
        <w:rPr>
          <w:b/>
          <w:bCs/>
        </w:rPr>
        <w:t xml:space="preserve"> </w:t>
      </w:r>
      <w:r w:rsidRPr="00AB2E54">
        <w:rPr>
          <w:b/>
          <w:bCs/>
        </w:rPr>
        <w:t>support</w:t>
      </w:r>
      <w:r w:rsidR="00C316ED" w:rsidRPr="00AB2E54">
        <w:rPr>
          <w:b/>
          <w:bCs/>
        </w:rPr>
        <w:t xml:space="preserve"> </w:t>
      </w:r>
      <w:r w:rsidRPr="00AB2E54">
        <w:rPr>
          <w:b/>
          <w:bCs/>
        </w:rPr>
        <w:t>our</w:t>
      </w:r>
      <w:r w:rsidR="00C316ED" w:rsidRPr="00AB2E54">
        <w:rPr>
          <w:b/>
          <w:bCs/>
        </w:rPr>
        <w:t xml:space="preserve"> </w:t>
      </w:r>
      <w:r w:rsidRPr="00AB2E54">
        <w:rPr>
          <w:b/>
          <w:bCs/>
        </w:rPr>
        <w:t>people’s</w:t>
      </w:r>
      <w:r w:rsidR="00C316ED" w:rsidRPr="00AB2E54">
        <w:rPr>
          <w:b/>
          <w:bCs/>
        </w:rPr>
        <w:t xml:space="preserve"> </w:t>
      </w:r>
      <w:r w:rsidRPr="00AB2E54">
        <w:rPr>
          <w:b/>
          <w:bCs/>
        </w:rPr>
        <w:t>safety</w:t>
      </w:r>
      <w:r w:rsidR="00C316ED" w:rsidRPr="00AB2E54">
        <w:rPr>
          <w:b/>
          <w:bCs/>
        </w:rPr>
        <w:t xml:space="preserve"> </w:t>
      </w:r>
      <w:r w:rsidRPr="00AB2E54">
        <w:rPr>
          <w:b/>
          <w:bCs/>
        </w:rPr>
        <w:t>and</w:t>
      </w:r>
      <w:r w:rsidR="00C316ED" w:rsidRPr="00AB2E54">
        <w:rPr>
          <w:rFonts w:ascii="Cambria" w:hAnsi="Cambria" w:cs="Cambria"/>
          <w:b/>
          <w:bCs/>
        </w:rPr>
        <w:t xml:space="preserve"> </w:t>
      </w:r>
      <w:r w:rsidRPr="00AB2E54">
        <w:rPr>
          <w:b/>
          <w:bCs/>
        </w:rPr>
        <w:t>wellbeing</w:t>
      </w:r>
    </w:p>
    <w:p w14:paraId="70E9630B" w14:textId="06DF7178" w:rsidR="002E1D3C" w:rsidRDefault="007D671F" w:rsidP="00AB2E54">
      <w:r>
        <w:t>During</w:t>
      </w:r>
      <w:r w:rsidR="00C316ED">
        <w:t xml:space="preserve"> </w:t>
      </w:r>
      <w:r>
        <w:t>2022–23,</w:t>
      </w:r>
      <w:r w:rsidR="00C316ED">
        <w:t xml:space="preserve"> </w:t>
      </w:r>
      <w:r>
        <w:t>the</w:t>
      </w:r>
      <w:r w:rsidR="00C316ED">
        <w:t xml:space="preserve"> </w:t>
      </w:r>
      <w:r>
        <w:t>department</w:t>
      </w:r>
      <w:r w:rsidR="00C316ED">
        <w:t xml:space="preserve"> </w:t>
      </w:r>
      <w:r>
        <w:t>implemented</w:t>
      </w:r>
      <w:r w:rsidR="00C316ED">
        <w:t xml:space="preserve"> </w:t>
      </w:r>
      <w:r>
        <w:t>several</w:t>
      </w:r>
      <w:r w:rsidR="00C316ED">
        <w:rPr>
          <w:rFonts w:ascii="Cambria" w:hAnsi="Cambria" w:cs="Cambria"/>
        </w:rPr>
        <w:t xml:space="preserve"> </w:t>
      </w:r>
      <w:r>
        <w:t>initiatives</w:t>
      </w:r>
      <w:r w:rsidR="00C316ED">
        <w:t xml:space="preserve"> </w:t>
      </w:r>
      <w:r>
        <w:t>aimed</w:t>
      </w:r>
      <w:r w:rsidR="00C316ED">
        <w:t xml:space="preserve"> </w:t>
      </w:r>
      <w:r>
        <w:t>at</w:t>
      </w:r>
      <w:r w:rsidR="00C316ED">
        <w:t xml:space="preserve"> </w:t>
      </w:r>
      <w:r>
        <w:t>improving</w:t>
      </w:r>
      <w:r w:rsidR="00C316ED">
        <w:t xml:space="preserve"> </w:t>
      </w:r>
      <w:r>
        <w:t>the</w:t>
      </w:r>
      <w:r w:rsidR="00C316ED">
        <w:t xml:space="preserve"> </w:t>
      </w:r>
      <w:r>
        <w:t>physical</w:t>
      </w:r>
      <w:r w:rsidR="00C316ED">
        <w:t xml:space="preserve"> </w:t>
      </w:r>
      <w:r>
        <w:t>and</w:t>
      </w:r>
      <w:r w:rsidR="00C316ED">
        <w:t xml:space="preserve"> </w:t>
      </w:r>
      <w:r>
        <w:t>mental</w:t>
      </w:r>
      <w:r w:rsidR="00C316ED">
        <w:t xml:space="preserve"> </w:t>
      </w:r>
      <w:r>
        <w:t>health,</w:t>
      </w:r>
      <w:r w:rsidR="00C316ED">
        <w:t xml:space="preserve"> </w:t>
      </w:r>
      <w:r>
        <w:t>safety</w:t>
      </w:r>
      <w:r w:rsidR="00C316ED">
        <w:t xml:space="preserve"> </w:t>
      </w:r>
      <w:r>
        <w:t>and</w:t>
      </w:r>
      <w:r w:rsidR="00C316ED">
        <w:t xml:space="preserve"> </w:t>
      </w:r>
      <w:r>
        <w:t>wellbeing</w:t>
      </w:r>
      <w:r w:rsidR="00C316ED">
        <w:t xml:space="preserve"> </w:t>
      </w:r>
      <w:r>
        <w:t>of</w:t>
      </w:r>
      <w:r w:rsidR="00C316ED">
        <w:t xml:space="preserve"> </w:t>
      </w:r>
      <w:r>
        <w:t>our</w:t>
      </w:r>
      <w:r w:rsidR="00C316ED">
        <w:t xml:space="preserve"> </w:t>
      </w:r>
      <w:r>
        <w:t>employees</w:t>
      </w:r>
      <w:r w:rsidR="00C316ED">
        <w:t xml:space="preserve"> </w:t>
      </w:r>
      <w:r>
        <w:t>and</w:t>
      </w:r>
      <w:r w:rsidR="00C316ED">
        <w:t xml:space="preserve"> </w:t>
      </w:r>
      <w:r>
        <w:t>other</w:t>
      </w:r>
      <w:r w:rsidR="00C316ED">
        <w:t xml:space="preserve"> </w:t>
      </w:r>
      <w:r>
        <w:t>workplace</w:t>
      </w:r>
      <w:r w:rsidR="00C316ED">
        <w:t xml:space="preserve"> </w:t>
      </w:r>
      <w:r>
        <w:t>participants.</w:t>
      </w:r>
    </w:p>
    <w:p w14:paraId="4489873F" w14:textId="63874205" w:rsidR="002E1D3C" w:rsidRDefault="007D671F" w:rsidP="00AB2E54">
      <w:pPr>
        <w:pStyle w:val="Normalbeforebullets"/>
      </w:pPr>
      <w:r>
        <w:t>Highlights</w:t>
      </w:r>
      <w:r w:rsidR="00C316ED">
        <w:t xml:space="preserve"> </w:t>
      </w:r>
      <w:r>
        <w:t>from</w:t>
      </w:r>
      <w:r w:rsidR="00C316ED">
        <w:t xml:space="preserve"> </w:t>
      </w:r>
      <w:r>
        <w:t>our</w:t>
      </w:r>
      <w:r w:rsidR="00C316ED">
        <w:t xml:space="preserve"> </w:t>
      </w:r>
      <w:r>
        <w:t>health,</w:t>
      </w:r>
      <w:r w:rsidR="00C316ED">
        <w:t xml:space="preserve"> </w:t>
      </w:r>
      <w:r>
        <w:t>safety</w:t>
      </w:r>
      <w:r w:rsidR="00C316ED">
        <w:t xml:space="preserve"> </w:t>
      </w:r>
      <w:r>
        <w:t>and</w:t>
      </w:r>
      <w:r w:rsidR="00C316ED">
        <w:t xml:space="preserve"> </w:t>
      </w:r>
      <w:r>
        <w:t>wellbeing</w:t>
      </w:r>
      <w:r w:rsidR="00C316ED">
        <w:t xml:space="preserve"> </w:t>
      </w:r>
      <w:r>
        <w:t>initiatives</w:t>
      </w:r>
      <w:r w:rsidR="00C316ED">
        <w:t xml:space="preserve"> </w:t>
      </w:r>
      <w:r>
        <w:t>for</w:t>
      </w:r>
      <w:r w:rsidR="00C316ED">
        <w:t xml:space="preserve"> </w:t>
      </w:r>
      <w:r>
        <w:t>the</w:t>
      </w:r>
      <w:r w:rsidR="00C316ED">
        <w:t xml:space="preserve"> </w:t>
      </w:r>
      <w:r>
        <w:t>year</w:t>
      </w:r>
      <w:r w:rsidR="00C316ED">
        <w:t xml:space="preserve"> </w:t>
      </w:r>
      <w:r>
        <w:t>include:</w:t>
      </w:r>
    </w:p>
    <w:p w14:paraId="6B16453D" w14:textId="767357ED" w:rsidR="002E1D3C" w:rsidRDefault="007D671F" w:rsidP="00AB2E54">
      <w:pPr>
        <w:pStyle w:val="Bullet"/>
      </w:pPr>
      <w:r>
        <w:t>active</w:t>
      </w:r>
      <w:r w:rsidR="00C316ED">
        <w:t xml:space="preserve"> </w:t>
      </w:r>
      <w:r>
        <w:t>participation</w:t>
      </w:r>
      <w:r w:rsidR="00C316ED">
        <w:t xml:space="preserve"> </w:t>
      </w:r>
      <w:r>
        <w:t>in</w:t>
      </w:r>
      <w:r w:rsidR="00C316ED">
        <w:t xml:space="preserve"> </w:t>
      </w:r>
      <w:r>
        <w:t>safety</w:t>
      </w:r>
      <w:r w:rsidR="00C316ED">
        <w:t xml:space="preserve"> </w:t>
      </w:r>
      <w:r>
        <w:t>and</w:t>
      </w:r>
      <w:r w:rsidR="00C316ED">
        <w:t xml:space="preserve"> </w:t>
      </w:r>
      <w:r>
        <w:t>wellbeing</w:t>
      </w:r>
      <w:r w:rsidR="00C316ED">
        <w:t xml:space="preserve"> </w:t>
      </w:r>
      <w:r>
        <w:t>programs</w:t>
      </w:r>
      <w:r w:rsidR="00C316ED">
        <w:t xml:space="preserve"> </w:t>
      </w:r>
      <w:r>
        <w:t>within</w:t>
      </w:r>
      <w:r w:rsidR="00C316ED">
        <w:t xml:space="preserve"> </w:t>
      </w:r>
      <w:r>
        <w:t>the</w:t>
      </w:r>
      <w:r w:rsidR="00C316ED">
        <w:t xml:space="preserve"> </w:t>
      </w:r>
      <w:r>
        <w:t>public</w:t>
      </w:r>
      <w:r w:rsidR="00C316ED">
        <w:t xml:space="preserve"> </w:t>
      </w:r>
      <w:r>
        <w:t>sector</w:t>
      </w:r>
      <w:r w:rsidR="00C316ED">
        <w:t xml:space="preserve"> </w:t>
      </w:r>
      <w:r>
        <w:t>through</w:t>
      </w:r>
      <w:r w:rsidR="00C316ED">
        <w:t xml:space="preserve"> </w:t>
      </w:r>
      <w:r>
        <w:t>involvement</w:t>
      </w:r>
      <w:r w:rsidR="00C316ED">
        <w:t xml:space="preserve"> </w:t>
      </w:r>
      <w:r>
        <w:t>in</w:t>
      </w:r>
      <w:r w:rsidR="00C316ED">
        <w:t xml:space="preserve"> </w:t>
      </w:r>
      <w:r>
        <w:t>the</w:t>
      </w:r>
      <w:r w:rsidR="00C316ED">
        <w:t xml:space="preserve"> </w:t>
      </w:r>
      <w:r>
        <w:t>VPS</w:t>
      </w:r>
      <w:r w:rsidR="00C316ED">
        <w:t xml:space="preserve"> </w:t>
      </w:r>
      <w:r>
        <w:t>Interdepartmental</w:t>
      </w:r>
      <w:r w:rsidR="00C316ED">
        <w:t xml:space="preserve"> </w:t>
      </w:r>
      <w:r>
        <w:t>Occupational</w:t>
      </w:r>
      <w:r w:rsidR="00C316ED">
        <w:t xml:space="preserve"> </w:t>
      </w:r>
      <w:r>
        <w:t>Health</w:t>
      </w:r>
      <w:r w:rsidR="00C316ED">
        <w:t xml:space="preserve"> </w:t>
      </w:r>
      <w:r>
        <w:t>and</w:t>
      </w:r>
      <w:r w:rsidR="00C316ED">
        <w:t xml:space="preserve"> </w:t>
      </w:r>
      <w:r>
        <w:t>Safety</w:t>
      </w:r>
      <w:r w:rsidR="00C316ED">
        <w:t xml:space="preserve"> </w:t>
      </w:r>
      <w:r>
        <w:t>Committee</w:t>
      </w:r>
      <w:r w:rsidR="00C316ED">
        <w:t xml:space="preserve"> </w:t>
      </w:r>
      <w:r>
        <w:t>and</w:t>
      </w:r>
      <w:r w:rsidR="00C316ED">
        <w:rPr>
          <w:rFonts w:ascii="Cambria" w:hAnsi="Cambria" w:cs="Cambria"/>
        </w:rPr>
        <w:t xml:space="preserve"> </w:t>
      </w:r>
      <w:r>
        <w:t>Subcommittee,</w:t>
      </w:r>
      <w:r w:rsidR="00C316ED">
        <w:t xml:space="preserve"> </w:t>
      </w:r>
      <w:r>
        <w:t>and</w:t>
      </w:r>
      <w:r w:rsidR="00C316ED">
        <w:t xml:space="preserve"> </w:t>
      </w:r>
      <w:r>
        <w:t>Australasian</w:t>
      </w:r>
      <w:r w:rsidR="00C316ED">
        <w:t xml:space="preserve"> </w:t>
      </w:r>
      <w:r>
        <w:t>Fire</w:t>
      </w:r>
      <w:r w:rsidR="00C316ED">
        <w:t xml:space="preserve"> </w:t>
      </w:r>
      <w:r>
        <w:t>Authorities</w:t>
      </w:r>
      <w:r w:rsidR="00C316ED">
        <w:t xml:space="preserve"> </w:t>
      </w:r>
      <w:r>
        <w:t>Council</w:t>
      </w:r>
      <w:r w:rsidR="00C316ED">
        <w:t xml:space="preserve"> </w:t>
      </w:r>
      <w:r>
        <w:t>Workplace</w:t>
      </w:r>
      <w:r w:rsidR="00C316ED">
        <w:t xml:space="preserve"> </w:t>
      </w:r>
      <w:r>
        <w:t>Health</w:t>
      </w:r>
      <w:r w:rsidR="00C316ED">
        <w:t xml:space="preserve"> </w:t>
      </w:r>
      <w:r>
        <w:t>and</w:t>
      </w:r>
      <w:r w:rsidR="00C316ED">
        <w:t xml:space="preserve"> </w:t>
      </w:r>
      <w:r>
        <w:t>Safety</w:t>
      </w:r>
      <w:r w:rsidR="00C316ED">
        <w:rPr>
          <w:rFonts w:ascii="Cambria" w:hAnsi="Cambria" w:cs="Cambria"/>
        </w:rPr>
        <w:t xml:space="preserve"> </w:t>
      </w:r>
      <w:r>
        <w:t>Working</w:t>
      </w:r>
      <w:r w:rsidR="00C316ED">
        <w:t xml:space="preserve"> </w:t>
      </w:r>
      <w:r>
        <w:t>Group</w:t>
      </w:r>
      <w:r w:rsidR="00C316ED">
        <w:t xml:space="preserve"> </w:t>
      </w:r>
    </w:p>
    <w:p w14:paraId="506B2EB1" w14:textId="75A2604C" w:rsidR="002E1D3C" w:rsidRDefault="007D671F" w:rsidP="00AB2E54">
      <w:pPr>
        <w:pStyle w:val="Bullet"/>
      </w:pPr>
      <w:r>
        <w:lastRenderedPageBreak/>
        <w:t>delivering</w:t>
      </w:r>
      <w:r w:rsidR="00C316ED">
        <w:t xml:space="preserve"> </w:t>
      </w:r>
      <w:r>
        <w:t>a</w:t>
      </w:r>
      <w:r w:rsidR="00C316ED">
        <w:t xml:space="preserve"> </w:t>
      </w:r>
      <w:r>
        <w:t>voucher-based</w:t>
      </w:r>
      <w:r w:rsidR="00C316ED">
        <w:t xml:space="preserve"> </w:t>
      </w:r>
      <w:r>
        <w:t>influenza</w:t>
      </w:r>
      <w:r w:rsidR="00C316ED">
        <w:t xml:space="preserve"> </w:t>
      </w:r>
      <w:r>
        <w:t>(flu)</w:t>
      </w:r>
      <w:r w:rsidR="00C316ED">
        <w:t xml:space="preserve"> </w:t>
      </w:r>
      <w:r>
        <w:t>vaccination</w:t>
      </w:r>
      <w:r w:rsidR="00C316ED">
        <w:t xml:space="preserve"> </w:t>
      </w:r>
      <w:r>
        <w:t>program,</w:t>
      </w:r>
      <w:r w:rsidR="00C316ED">
        <w:t xml:space="preserve"> </w:t>
      </w:r>
      <w:r>
        <w:t>allowing</w:t>
      </w:r>
      <w:r w:rsidR="00C316ED">
        <w:t xml:space="preserve"> </w:t>
      </w:r>
      <w:r>
        <w:t>employees</w:t>
      </w:r>
      <w:r w:rsidR="00C316ED">
        <w:t xml:space="preserve"> </w:t>
      </w:r>
      <w:r>
        <w:t>to</w:t>
      </w:r>
      <w:r w:rsidR="00C316ED">
        <w:t xml:space="preserve"> </w:t>
      </w:r>
      <w:r>
        <w:t>choose</w:t>
      </w:r>
      <w:r w:rsidR="00C316ED">
        <w:t xml:space="preserve"> </w:t>
      </w:r>
      <w:r>
        <w:t>a</w:t>
      </w:r>
      <w:r w:rsidR="00C316ED">
        <w:t xml:space="preserve"> </w:t>
      </w:r>
      <w:r>
        <w:t>vaccination</w:t>
      </w:r>
      <w:r w:rsidR="00C316ED">
        <w:t xml:space="preserve"> </w:t>
      </w:r>
      <w:r>
        <w:t>time</w:t>
      </w:r>
      <w:r w:rsidR="00C316ED">
        <w:t xml:space="preserve"> </w:t>
      </w:r>
      <w:r>
        <w:t>and</w:t>
      </w:r>
      <w:r w:rsidR="00C316ED">
        <w:t xml:space="preserve"> </w:t>
      </w:r>
      <w:r>
        <w:t>location</w:t>
      </w:r>
      <w:r w:rsidR="00C316ED">
        <w:t xml:space="preserve"> </w:t>
      </w:r>
      <w:r>
        <w:t>that</w:t>
      </w:r>
      <w:r w:rsidR="00C316ED">
        <w:t xml:space="preserve"> </w:t>
      </w:r>
      <w:r>
        <w:t>suited</w:t>
      </w:r>
      <w:r w:rsidR="00C316ED">
        <w:t xml:space="preserve"> </w:t>
      </w:r>
      <w:r>
        <w:t>them,</w:t>
      </w:r>
      <w:r w:rsidR="00C316ED">
        <w:t xml:space="preserve"> </w:t>
      </w:r>
      <w:r>
        <w:t>resulting</w:t>
      </w:r>
      <w:r w:rsidR="00C316ED">
        <w:t xml:space="preserve"> </w:t>
      </w:r>
      <w:r>
        <w:t>in</w:t>
      </w:r>
      <w:r w:rsidR="00C316ED">
        <w:t xml:space="preserve"> </w:t>
      </w:r>
      <w:r>
        <w:t>1,290</w:t>
      </w:r>
      <w:r w:rsidR="00C316ED">
        <w:t xml:space="preserve"> </w:t>
      </w:r>
      <w:r>
        <w:t>employees</w:t>
      </w:r>
      <w:r w:rsidR="00C316ED">
        <w:t xml:space="preserve"> </w:t>
      </w:r>
      <w:r>
        <w:t>(at</w:t>
      </w:r>
      <w:r w:rsidR="00C316ED">
        <w:t xml:space="preserve"> </w:t>
      </w:r>
      <w:r>
        <w:t>a</w:t>
      </w:r>
      <w:r w:rsidR="00C316ED">
        <w:t xml:space="preserve"> </w:t>
      </w:r>
      <w:r>
        <w:t>rate</w:t>
      </w:r>
      <w:r w:rsidR="00C316ED">
        <w:t xml:space="preserve"> </w:t>
      </w:r>
      <w:r>
        <w:t>of</w:t>
      </w:r>
      <w:r w:rsidR="00C316ED">
        <w:t xml:space="preserve"> </w:t>
      </w:r>
      <w:r>
        <w:t>22.9</w:t>
      </w:r>
      <w:r w:rsidR="00C316ED">
        <w:t xml:space="preserve"> </w:t>
      </w:r>
      <w:r>
        <w:t>per</w:t>
      </w:r>
      <w:r w:rsidR="00C316ED">
        <w:t xml:space="preserve"> </w:t>
      </w:r>
      <w:r>
        <w:t>100</w:t>
      </w:r>
      <w:r w:rsidR="00C316ED">
        <w:t xml:space="preserve"> </w:t>
      </w:r>
      <w:proofErr w:type="gramStart"/>
      <w:r>
        <w:t>FTE</w:t>
      </w:r>
      <w:r w:rsidR="00C316ED">
        <w:t xml:space="preserve"> </w:t>
      </w:r>
      <w:r>
        <w:t>)</w:t>
      </w:r>
      <w:proofErr w:type="gramEnd"/>
      <w:r w:rsidR="00C316ED">
        <w:t xml:space="preserve"> </w:t>
      </w:r>
      <w:r>
        <w:t>redeeming</w:t>
      </w:r>
      <w:r w:rsidR="00C316ED">
        <w:t xml:space="preserve"> </w:t>
      </w:r>
      <w:r>
        <w:t>a</w:t>
      </w:r>
      <w:r w:rsidR="00C316ED">
        <w:t xml:space="preserve"> </w:t>
      </w:r>
      <w:r>
        <w:t>voucher</w:t>
      </w:r>
      <w:r w:rsidR="00C316ED">
        <w:t xml:space="preserve"> </w:t>
      </w:r>
      <w:r>
        <w:t>with</w:t>
      </w:r>
      <w:r w:rsidR="00C316ED">
        <w:t xml:space="preserve"> </w:t>
      </w:r>
      <w:r>
        <w:t>a</w:t>
      </w:r>
      <w:r w:rsidR="00C316ED">
        <w:t xml:space="preserve"> </w:t>
      </w:r>
      <w:r>
        <w:t>further</w:t>
      </w:r>
      <w:r w:rsidR="00C316ED">
        <w:t xml:space="preserve"> </w:t>
      </w:r>
      <w:r>
        <w:t>185</w:t>
      </w:r>
      <w:r w:rsidR="00C316ED">
        <w:t xml:space="preserve"> </w:t>
      </w:r>
      <w:r>
        <w:t>vaccination</w:t>
      </w:r>
      <w:r w:rsidR="00C316ED">
        <w:t xml:space="preserve"> </w:t>
      </w:r>
      <w:r>
        <w:t>reimbursements</w:t>
      </w:r>
      <w:r w:rsidR="00C316ED">
        <w:t xml:space="preserve"> </w:t>
      </w:r>
      <w:r>
        <w:t>claimed</w:t>
      </w:r>
    </w:p>
    <w:p w14:paraId="3AEB2E1E" w14:textId="456BBC38" w:rsidR="002E1D3C" w:rsidRDefault="007D671F" w:rsidP="00AB2E54">
      <w:pPr>
        <w:pStyle w:val="Bullet"/>
      </w:pPr>
      <w:r>
        <w:rPr>
          <w:spacing w:val="-1"/>
        </w:rPr>
        <w:t>continued</w:t>
      </w:r>
      <w:r w:rsidR="00C316ED">
        <w:rPr>
          <w:spacing w:val="-1"/>
        </w:rPr>
        <w:t xml:space="preserve"> </w:t>
      </w:r>
      <w:r>
        <w:rPr>
          <w:spacing w:val="-1"/>
        </w:rPr>
        <w:t>delivery</w:t>
      </w:r>
      <w:r w:rsidR="00C316ED">
        <w:rPr>
          <w:spacing w:val="-1"/>
        </w:rPr>
        <w:t xml:space="preserve"> </w:t>
      </w:r>
      <w:r>
        <w:rPr>
          <w:spacing w:val="-1"/>
        </w:rPr>
        <w:t>of</w:t>
      </w:r>
      <w:r w:rsidR="00C316ED">
        <w:rPr>
          <w:spacing w:val="-1"/>
        </w:rPr>
        <w:t xml:space="preserve"> </w:t>
      </w:r>
      <w:r>
        <w:rPr>
          <w:spacing w:val="-1"/>
        </w:rPr>
        <w:t>a</w:t>
      </w:r>
      <w:r w:rsidR="00C316ED">
        <w:rPr>
          <w:spacing w:val="-1"/>
        </w:rPr>
        <w:t xml:space="preserve"> </w:t>
      </w:r>
      <w:r>
        <w:rPr>
          <w:spacing w:val="-1"/>
        </w:rPr>
        <w:t>virtual</w:t>
      </w:r>
      <w:r w:rsidR="00C316ED">
        <w:rPr>
          <w:spacing w:val="-1"/>
        </w:rPr>
        <w:t xml:space="preserve"> </w:t>
      </w:r>
      <w:r>
        <w:rPr>
          <w:spacing w:val="-1"/>
        </w:rPr>
        <w:t>Safety</w:t>
      </w:r>
      <w:r w:rsidR="00C316ED">
        <w:rPr>
          <w:spacing w:val="-1"/>
        </w:rPr>
        <w:t xml:space="preserve"> </w:t>
      </w:r>
      <w:r>
        <w:rPr>
          <w:spacing w:val="-1"/>
        </w:rPr>
        <w:t>and</w:t>
      </w:r>
      <w:r w:rsidR="00C316ED">
        <w:rPr>
          <w:spacing w:val="-1"/>
        </w:rPr>
        <w:t xml:space="preserve"> </w:t>
      </w:r>
      <w:r>
        <w:rPr>
          <w:spacing w:val="-1"/>
        </w:rPr>
        <w:t>Wellbeing</w:t>
      </w:r>
      <w:r w:rsidR="00C316ED">
        <w:rPr>
          <w:spacing w:val="-1"/>
        </w:rPr>
        <w:t xml:space="preserve"> </w:t>
      </w:r>
      <w:r>
        <w:rPr>
          <w:spacing w:val="1"/>
        </w:rPr>
        <w:t>noticeboard</w:t>
      </w:r>
      <w:r w:rsidR="00C316ED">
        <w:rPr>
          <w:spacing w:val="1"/>
        </w:rPr>
        <w:t xml:space="preserve"> </w:t>
      </w:r>
      <w:r>
        <w:rPr>
          <w:spacing w:val="1"/>
        </w:rPr>
        <w:t>to</w:t>
      </w:r>
      <w:r w:rsidR="00C316ED">
        <w:rPr>
          <w:spacing w:val="1"/>
        </w:rPr>
        <w:t xml:space="preserve"> </w:t>
      </w:r>
      <w:r>
        <w:rPr>
          <w:spacing w:val="1"/>
        </w:rPr>
        <w:t>support</w:t>
      </w:r>
      <w:r w:rsidR="00C316ED">
        <w:rPr>
          <w:spacing w:val="1"/>
        </w:rPr>
        <w:t xml:space="preserve"> </w:t>
      </w:r>
      <w:r>
        <w:rPr>
          <w:spacing w:val="1"/>
        </w:rPr>
        <w:t>staff</w:t>
      </w:r>
      <w:r w:rsidR="00C316ED">
        <w:rPr>
          <w:spacing w:val="1"/>
        </w:rPr>
        <w:t xml:space="preserve"> </w:t>
      </w:r>
      <w:r>
        <w:rPr>
          <w:spacing w:val="1"/>
        </w:rPr>
        <w:t>working</w:t>
      </w:r>
      <w:r w:rsidR="00C316ED">
        <w:rPr>
          <w:spacing w:val="1"/>
        </w:rPr>
        <w:t xml:space="preserve"> </w:t>
      </w:r>
      <w:r>
        <w:rPr>
          <w:spacing w:val="1"/>
        </w:rPr>
        <w:t>flexibly</w:t>
      </w:r>
      <w:r w:rsidR="00C316ED">
        <w:rPr>
          <w:spacing w:val="1"/>
        </w:rPr>
        <w:t xml:space="preserve"> </w:t>
      </w:r>
      <w:r>
        <w:rPr>
          <w:spacing w:val="1"/>
        </w:rPr>
        <w:t>to</w:t>
      </w:r>
      <w:r w:rsidR="00C316ED">
        <w:rPr>
          <w:spacing w:val="1"/>
        </w:rPr>
        <w:t xml:space="preserve"> </w:t>
      </w:r>
      <w:r>
        <w:t>access</w:t>
      </w:r>
      <w:r w:rsidR="00C316ED">
        <w:t xml:space="preserve"> </w:t>
      </w:r>
      <w:r>
        <w:t>safety</w:t>
      </w:r>
      <w:r w:rsidR="00C316ED">
        <w:t xml:space="preserve"> </w:t>
      </w:r>
      <w:r>
        <w:t>and</w:t>
      </w:r>
      <w:r w:rsidR="00C316ED">
        <w:t xml:space="preserve"> </w:t>
      </w:r>
      <w:r>
        <w:t>wellbeing</w:t>
      </w:r>
      <w:r w:rsidR="00C316ED">
        <w:t xml:space="preserve"> </w:t>
      </w:r>
      <w:r>
        <w:t>advice</w:t>
      </w:r>
      <w:r w:rsidR="00C316ED">
        <w:t xml:space="preserve"> </w:t>
      </w:r>
      <w:r>
        <w:t>while</w:t>
      </w:r>
      <w:r w:rsidR="00C316ED">
        <w:t xml:space="preserve"> </w:t>
      </w:r>
      <w:r>
        <w:t>working</w:t>
      </w:r>
      <w:r w:rsidR="00C316ED">
        <w:t xml:space="preserve"> </w:t>
      </w:r>
      <w:r>
        <w:t>remotely</w:t>
      </w:r>
      <w:r w:rsidR="00C316ED">
        <w:t xml:space="preserve"> </w:t>
      </w:r>
      <w:r>
        <w:t>as</w:t>
      </w:r>
      <w:r w:rsidR="00C316ED">
        <w:t xml:space="preserve"> </w:t>
      </w:r>
      <w:r>
        <w:t>well</w:t>
      </w:r>
      <w:r w:rsidR="00C316ED">
        <w:t xml:space="preserve"> </w:t>
      </w:r>
      <w:r>
        <w:t>as</w:t>
      </w:r>
      <w:r w:rsidR="00C316ED">
        <w:t xml:space="preserve"> </w:t>
      </w:r>
      <w:r>
        <w:t>at</w:t>
      </w:r>
      <w:r w:rsidR="00C316ED">
        <w:t xml:space="preserve"> </w:t>
      </w:r>
      <w:r>
        <w:t>DEECA</w:t>
      </w:r>
      <w:r w:rsidR="00C316ED">
        <w:t xml:space="preserve"> </w:t>
      </w:r>
      <w:r>
        <w:t>sites</w:t>
      </w:r>
    </w:p>
    <w:p w14:paraId="6B550B5D" w14:textId="5CE3C35E" w:rsidR="002E1D3C" w:rsidRDefault="007D671F" w:rsidP="00AB2E54">
      <w:pPr>
        <w:pStyle w:val="Bullet"/>
        <w:rPr>
          <w:spacing w:val="-1"/>
        </w:rPr>
      </w:pPr>
      <w:r>
        <w:rPr>
          <w:spacing w:val="1"/>
        </w:rPr>
        <w:t>continuing</w:t>
      </w:r>
      <w:r w:rsidR="00C316ED">
        <w:rPr>
          <w:spacing w:val="1"/>
        </w:rPr>
        <w:t xml:space="preserve"> </w:t>
      </w:r>
      <w:r>
        <w:rPr>
          <w:spacing w:val="1"/>
        </w:rPr>
        <w:t>to</w:t>
      </w:r>
      <w:r w:rsidR="00C316ED">
        <w:rPr>
          <w:spacing w:val="1"/>
        </w:rPr>
        <w:t xml:space="preserve"> </w:t>
      </w:r>
      <w:r>
        <w:rPr>
          <w:spacing w:val="1"/>
        </w:rPr>
        <w:t>destigmatise</w:t>
      </w:r>
      <w:r w:rsidR="00C316ED">
        <w:rPr>
          <w:spacing w:val="1"/>
        </w:rPr>
        <w:t xml:space="preserve"> </w:t>
      </w:r>
      <w:r>
        <w:rPr>
          <w:spacing w:val="1"/>
        </w:rPr>
        <w:t>mental</w:t>
      </w:r>
      <w:r w:rsidR="00C316ED">
        <w:rPr>
          <w:spacing w:val="1"/>
        </w:rPr>
        <w:t xml:space="preserve"> </w:t>
      </w:r>
      <w:r>
        <w:rPr>
          <w:spacing w:val="1"/>
        </w:rPr>
        <w:t>health</w:t>
      </w:r>
      <w:r w:rsidR="00C316ED">
        <w:rPr>
          <w:spacing w:val="1"/>
        </w:rPr>
        <w:t xml:space="preserve"> </w:t>
      </w:r>
      <w:r>
        <w:rPr>
          <w:spacing w:val="1"/>
        </w:rPr>
        <w:t>and</w:t>
      </w:r>
      <w:r w:rsidR="00C316ED">
        <w:rPr>
          <w:spacing w:val="1"/>
        </w:rPr>
        <w:t xml:space="preserve"> </w:t>
      </w:r>
      <w:r>
        <w:rPr>
          <w:spacing w:val="-2"/>
        </w:rPr>
        <w:t>wellbeing</w:t>
      </w:r>
      <w:r w:rsidR="00C316ED">
        <w:rPr>
          <w:spacing w:val="-2"/>
        </w:rPr>
        <w:t xml:space="preserve"> </w:t>
      </w:r>
      <w:r>
        <w:rPr>
          <w:spacing w:val="-2"/>
        </w:rPr>
        <w:t>by</w:t>
      </w:r>
      <w:r w:rsidR="00C316ED">
        <w:rPr>
          <w:spacing w:val="-2"/>
        </w:rPr>
        <w:t xml:space="preserve"> </w:t>
      </w:r>
      <w:r>
        <w:rPr>
          <w:spacing w:val="-2"/>
        </w:rPr>
        <w:t>supporting</w:t>
      </w:r>
      <w:r w:rsidR="00C316ED">
        <w:rPr>
          <w:spacing w:val="-2"/>
        </w:rPr>
        <w:t xml:space="preserve"> </w:t>
      </w:r>
      <w:r>
        <w:rPr>
          <w:spacing w:val="-2"/>
        </w:rPr>
        <w:t>national</w:t>
      </w:r>
      <w:r w:rsidR="00C316ED">
        <w:rPr>
          <w:spacing w:val="-2"/>
        </w:rPr>
        <w:t xml:space="preserve"> </w:t>
      </w:r>
      <w:r>
        <w:rPr>
          <w:spacing w:val="-2"/>
        </w:rPr>
        <w:t>wellbeing</w:t>
      </w:r>
      <w:r w:rsidR="00C316ED">
        <w:rPr>
          <w:spacing w:val="-2"/>
        </w:rPr>
        <w:t xml:space="preserve"> </w:t>
      </w:r>
      <w:r>
        <w:rPr>
          <w:spacing w:val="-2"/>
        </w:rPr>
        <w:t>initiatives</w:t>
      </w:r>
      <w:r w:rsidR="00C316ED">
        <w:rPr>
          <w:spacing w:val="-2"/>
        </w:rPr>
        <w:t xml:space="preserve"> </w:t>
      </w:r>
      <w:r>
        <w:rPr>
          <w:spacing w:val="-1"/>
        </w:rPr>
        <w:t>and</w:t>
      </w:r>
      <w:r w:rsidR="00C316ED">
        <w:rPr>
          <w:spacing w:val="-1"/>
        </w:rPr>
        <w:t xml:space="preserve"> </w:t>
      </w:r>
      <w:r>
        <w:rPr>
          <w:spacing w:val="-1"/>
        </w:rPr>
        <w:t>delivering</w:t>
      </w:r>
      <w:r w:rsidR="00C316ED">
        <w:rPr>
          <w:spacing w:val="-1"/>
        </w:rPr>
        <w:t xml:space="preserve"> </w:t>
      </w:r>
      <w:r>
        <w:rPr>
          <w:spacing w:val="-1"/>
        </w:rPr>
        <w:t>mental</w:t>
      </w:r>
      <w:r w:rsidR="00C316ED">
        <w:rPr>
          <w:spacing w:val="-1"/>
        </w:rPr>
        <w:t xml:space="preserve"> </w:t>
      </w:r>
      <w:r>
        <w:rPr>
          <w:spacing w:val="-1"/>
        </w:rPr>
        <w:t>health</w:t>
      </w:r>
      <w:r w:rsidR="00C316ED">
        <w:rPr>
          <w:spacing w:val="-1"/>
        </w:rPr>
        <w:t xml:space="preserve"> </w:t>
      </w:r>
      <w:r>
        <w:rPr>
          <w:spacing w:val="-1"/>
        </w:rPr>
        <w:t>and</w:t>
      </w:r>
      <w:r w:rsidR="00C316ED">
        <w:rPr>
          <w:spacing w:val="-1"/>
        </w:rPr>
        <w:t xml:space="preserve"> </w:t>
      </w:r>
      <w:r>
        <w:rPr>
          <w:spacing w:val="-1"/>
        </w:rPr>
        <w:t>wellbeing</w:t>
      </w:r>
      <w:r w:rsidR="00C316ED">
        <w:rPr>
          <w:spacing w:val="-1"/>
        </w:rPr>
        <w:t xml:space="preserve"> </w:t>
      </w:r>
      <w:r>
        <w:rPr>
          <w:spacing w:val="-1"/>
        </w:rPr>
        <w:t>literacy</w:t>
      </w:r>
      <w:r w:rsidR="00C316ED">
        <w:rPr>
          <w:spacing w:val="-1"/>
        </w:rPr>
        <w:t xml:space="preserve"> </w:t>
      </w:r>
      <w:r>
        <w:rPr>
          <w:spacing w:val="-1"/>
        </w:rPr>
        <w:t>training</w:t>
      </w:r>
      <w:r w:rsidR="00C316ED">
        <w:rPr>
          <w:spacing w:val="-1"/>
        </w:rPr>
        <w:t xml:space="preserve"> </w:t>
      </w:r>
      <w:r>
        <w:rPr>
          <w:spacing w:val="-1"/>
        </w:rPr>
        <w:t>for</w:t>
      </w:r>
      <w:r w:rsidR="00C316ED">
        <w:rPr>
          <w:spacing w:val="-1"/>
        </w:rPr>
        <w:t xml:space="preserve"> </w:t>
      </w:r>
      <w:r>
        <w:rPr>
          <w:spacing w:val="-1"/>
        </w:rPr>
        <w:t>1,010</w:t>
      </w:r>
      <w:r w:rsidR="00C316ED">
        <w:rPr>
          <w:spacing w:val="-1"/>
        </w:rPr>
        <w:t xml:space="preserve"> </w:t>
      </w:r>
      <w:r>
        <w:rPr>
          <w:spacing w:val="-1"/>
        </w:rPr>
        <w:t>of</w:t>
      </w:r>
      <w:r w:rsidR="00C316ED">
        <w:rPr>
          <w:spacing w:val="-1"/>
        </w:rPr>
        <w:t xml:space="preserve"> </w:t>
      </w:r>
      <w:r>
        <w:rPr>
          <w:spacing w:val="-1"/>
        </w:rPr>
        <w:t>our</w:t>
      </w:r>
      <w:r w:rsidR="00C316ED">
        <w:rPr>
          <w:spacing w:val="-1"/>
        </w:rPr>
        <w:t xml:space="preserve"> </w:t>
      </w:r>
      <w:r>
        <w:rPr>
          <w:spacing w:val="-1"/>
        </w:rPr>
        <w:t>employees</w:t>
      </w:r>
      <w:r w:rsidR="00C316ED">
        <w:rPr>
          <w:spacing w:val="-1"/>
        </w:rPr>
        <w:t xml:space="preserve"> </w:t>
      </w:r>
      <w:r>
        <w:rPr>
          <w:spacing w:val="-1"/>
        </w:rPr>
        <w:t>in</w:t>
      </w:r>
      <w:r w:rsidR="00C316ED">
        <w:rPr>
          <w:spacing w:val="-1"/>
        </w:rPr>
        <w:t xml:space="preserve"> </w:t>
      </w:r>
      <w:r>
        <w:rPr>
          <w:spacing w:val="-1"/>
        </w:rPr>
        <w:t>2022–23</w:t>
      </w:r>
    </w:p>
    <w:p w14:paraId="38A1E027" w14:textId="5FA74C8E" w:rsidR="002E1D3C" w:rsidRDefault="007D671F" w:rsidP="00AB2E54">
      <w:pPr>
        <w:pStyle w:val="Bullet"/>
      </w:pPr>
      <w:r>
        <w:t>conducting</w:t>
      </w:r>
      <w:r w:rsidR="00C316ED">
        <w:t xml:space="preserve"> </w:t>
      </w:r>
      <w:r>
        <w:t>90</w:t>
      </w:r>
      <w:r w:rsidR="00C316ED">
        <w:t xml:space="preserve"> </w:t>
      </w:r>
      <w:r>
        <w:t>site</w:t>
      </w:r>
      <w:r w:rsidR="00C316ED">
        <w:t xml:space="preserve"> </w:t>
      </w:r>
      <w:r>
        <w:t>and</w:t>
      </w:r>
      <w:r w:rsidR="00C316ED">
        <w:t xml:space="preserve"> </w:t>
      </w:r>
      <w:r>
        <w:t>field</w:t>
      </w:r>
      <w:r w:rsidR="00C316ED">
        <w:t xml:space="preserve"> </w:t>
      </w:r>
      <w:r>
        <w:t>safety</w:t>
      </w:r>
      <w:r w:rsidR="00C316ED">
        <w:t xml:space="preserve"> </w:t>
      </w:r>
      <w:r>
        <w:t>assurance</w:t>
      </w:r>
      <w:r w:rsidR="00C316ED">
        <w:t xml:space="preserve"> </w:t>
      </w:r>
      <w:r>
        <w:rPr>
          <w:spacing w:val="-1"/>
        </w:rPr>
        <w:t>reviews</w:t>
      </w:r>
      <w:r w:rsidR="00C316ED">
        <w:rPr>
          <w:spacing w:val="-1"/>
        </w:rPr>
        <w:t xml:space="preserve"> </w:t>
      </w:r>
      <w:r>
        <w:rPr>
          <w:spacing w:val="-1"/>
        </w:rPr>
        <w:t>across</w:t>
      </w:r>
      <w:r w:rsidR="00C316ED">
        <w:rPr>
          <w:spacing w:val="-1"/>
        </w:rPr>
        <w:t xml:space="preserve"> </w:t>
      </w:r>
      <w:r>
        <w:rPr>
          <w:spacing w:val="-1"/>
        </w:rPr>
        <w:t>Victoria</w:t>
      </w:r>
      <w:r w:rsidR="00C316ED">
        <w:rPr>
          <w:spacing w:val="-1"/>
        </w:rPr>
        <w:t xml:space="preserve"> </w:t>
      </w:r>
      <w:r>
        <w:rPr>
          <w:spacing w:val="-1"/>
        </w:rPr>
        <w:t>(at</w:t>
      </w:r>
      <w:r w:rsidR="00C316ED">
        <w:rPr>
          <w:spacing w:val="-1"/>
        </w:rPr>
        <w:t xml:space="preserve"> </w:t>
      </w:r>
      <w:r>
        <w:rPr>
          <w:spacing w:val="-1"/>
        </w:rPr>
        <w:t>a</w:t>
      </w:r>
      <w:r w:rsidR="00C316ED">
        <w:rPr>
          <w:spacing w:val="-1"/>
        </w:rPr>
        <w:t xml:space="preserve"> </w:t>
      </w:r>
      <w:r>
        <w:rPr>
          <w:spacing w:val="-1"/>
        </w:rPr>
        <w:t>rate</w:t>
      </w:r>
      <w:r w:rsidR="00C316ED">
        <w:rPr>
          <w:spacing w:val="-1"/>
        </w:rPr>
        <w:t xml:space="preserve"> </w:t>
      </w:r>
      <w:r>
        <w:rPr>
          <w:spacing w:val="-1"/>
        </w:rPr>
        <w:t>of</w:t>
      </w:r>
      <w:r w:rsidR="00C316ED">
        <w:rPr>
          <w:spacing w:val="-1"/>
        </w:rPr>
        <w:t xml:space="preserve"> </w:t>
      </w:r>
      <w:r>
        <w:rPr>
          <w:spacing w:val="-1"/>
        </w:rPr>
        <w:t>1.6</w:t>
      </w:r>
      <w:r w:rsidR="00C316ED">
        <w:rPr>
          <w:spacing w:val="-1"/>
        </w:rPr>
        <w:t xml:space="preserve"> </w:t>
      </w:r>
      <w:r>
        <w:rPr>
          <w:spacing w:val="-1"/>
        </w:rPr>
        <w:t>reviews</w:t>
      </w:r>
      <w:r w:rsidR="00C316ED">
        <w:rPr>
          <w:spacing w:val="-1"/>
        </w:rPr>
        <w:t xml:space="preserve"> </w:t>
      </w:r>
      <w:r>
        <w:rPr>
          <w:spacing w:val="-1"/>
        </w:rPr>
        <w:t>per</w:t>
      </w:r>
      <w:r w:rsidR="00C316ED">
        <w:rPr>
          <w:spacing w:val="-1"/>
        </w:rPr>
        <w:t xml:space="preserve"> </w:t>
      </w:r>
      <w:r>
        <w:rPr>
          <w:spacing w:val="1"/>
        </w:rPr>
        <w:t>100</w:t>
      </w:r>
      <w:r w:rsidR="00C316ED">
        <w:rPr>
          <w:spacing w:val="1"/>
        </w:rPr>
        <w:t xml:space="preserve"> </w:t>
      </w:r>
      <w:r>
        <w:rPr>
          <w:spacing w:val="1"/>
        </w:rPr>
        <w:t>FTE).</w:t>
      </w:r>
      <w:r w:rsidR="00C316ED">
        <w:rPr>
          <w:spacing w:val="1"/>
        </w:rPr>
        <w:t xml:space="preserve"> </w:t>
      </w:r>
      <w:r>
        <w:rPr>
          <w:spacing w:val="1"/>
        </w:rPr>
        <w:t>This</w:t>
      </w:r>
      <w:r w:rsidR="00C316ED">
        <w:rPr>
          <w:spacing w:val="1"/>
        </w:rPr>
        <w:t xml:space="preserve"> </w:t>
      </w:r>
      <w:r>
        <w:rPr>
          <w:spacing w:val="1"/>
        </w:rPr>
        <w:t>was</w:t>
      </w:r>
      <w:r w:rsidR="00C316ED">
        <w:rPr>
          <w:spacing w:val="1"/>
        </w:rPr>
        <w:t xml:space="preserve"> </w:t>
      </w:r>
      <w:r>
        <w:rPr>
          <w:spacing w:val="1"/>
        </w:rPr>
        <w:t>a</w:t>
      </w:r>
      <w:r w:rsidR="00C316ED">
        <w:rPr>
          <w:spacing w:val="1"/>
        </w:rPr>
        <w:t xml:space="preserve"> </w:t>
      </w:r>
      <w:r>
        <w:rPr>
          <w:spacing w:val="1"/>
        </w:rPr>
        <w:t>reduction</w:t>
      </w:r>
      <w:r w:rsidR="00C316ED">
        <w:rPr>
          <w:spacing w:val="1"/>
        </w:rPr>
        <w:t xml:space="preserve"> </w:t>
      </w:r>
      <w:r>
        <w:rPr>
          <w:spacing w:val="1"/>
        </w:rPr>
        <w:t>of</w:t>
      </w:r>
      <w:r w:rsidR="00C316ED">
        <w:rPr>
          <w:spacing w:val="1"/>
        </w:rPr>
        <w:t xml:space="preserve"> </w:t>
      </w:r>
      <w:r>
        <w:rPr>
          <w:spacing w:val="1"/>
        </w:rPr>
        <w:t>103</w:t>
      </w:r>
      <w:r w:rsidR="00C316ED">
        <w:rPr>
          <w:spacing w:val="1"/>
        </w:rPr>
        <w:t xml:space="preserve"> </w:t>
      </w:r>
      <w:r>
        <w:rPr>
          <w:spacing w:val="1"/>
        </w:rPr>
        <w:t>reviews</w:t>
      </w:r>
      <w:r w:rsidR="00C316ED">
        <w:rPr>
          <w:spacing w:val="1"/>
        </w:rPr>
        <w:t xml:space="preserve"> </w:t>
      </w:r>
      <w:r>
        <w:rPr>
          <w:spacing w:val="1"/>
        </w:rPr>
        <w:t>from</w:t>
      </w:r>
      <w:r w:rsidR="00C316ED">
        <w:rPr>
          <w:spacing w:val="1"/>
        </w:rPr>
        <w:t xml:space="preserve"> </w:t>
      </w:r>
      <w:r>
        <w:t>2021–22</w:t>
      </w:r>
      <w:r w:rsidR="00C316ED">
        <w:t xml:space="preserve"> </w:t>
      </w:r>
      <w:proofErr w:type="gramStart"/>
      <w:r>
        <w:t>as</w:t>
      </w:r>
      <w:r w:rsidR="00C316ED">
        <w:t xml:space="preserve"> </w:t>
      </w:r>
      <w:r>
        <w:t>a</w:t>
      </w:r>
      <w:r w:rsidR="00C316ED">
        <w:t xml:space="preserve"> </w:t>
      </w:r>
      <w:r>
        <w:t>result</w:t>
      </w:r>
      <w:r w:rsidR="00C316ED">
        <w:t xml:space="preserve"> </w:t>
      </w:r>
      <w:r>
        <w:t>of</w:t>
      </w:r>
      <w:proofErr w:type="gramEnd"/>
      <w:r w:rsidR="00C316ED">
        <w:t xml:space="preserve"> </w:t>
      </w:r>
      <w:r>
        <w:t>the</w:t>
      </w:r>
      <w:r w:rsidR="00C316ED">
        <w:t xml:space="preserve"> </w:t>
      </w:r>
      <w:r>
        <w:t>prolonged</w:t>
      </w:r>
      <w:r w:rsidR="00C316ED">
        <w:t xml:space="preserve"> </w:t>
      </w:r>
      <w:r>
        <w:t>effects</w:t>
      </w:r>
      <w:r w:rsidR="00C316ED">
        <w:t xml:space="preserve"> </w:t>
      </w:r>
      <w:r>
        <w:t>of</w:t>
      </w:r>
      <w:r w:rsidR="00C316ED">
        <w:t xml:space="preserve"> </w:t>
      </w:r>
      <w:proofErr w:type="spellStart"/>
      <w:r>
        <w:t>COVIDSafe</w:t>
      </w:r>
      <w:proofErr w:type="spellEnd"/>
      <w:r w:rsidR="00C316ED">
        <w:t xml:space="preserve"> </w:t>
      </w:r>
      <w:r>
        <w:t>settings</w:t>
      </w:r>
      <w:r w:rsidR="00C316ED">
        <w:t xml:space="preserve"> </w:t>
      </w:r>
      <w:r>
        <w:t>and</w:t>
      </w:r>
      <w:r w:rsidR="00C316ED">
        <w:t xml:space="preserve"> </w:t>
      </w:r>
      <w:r>
        <w:t>numerous</w:t>
      </w:r>
      <w:r w:rsidR="00C316ED">
        <w:t xml:space="preserve"> </w:t>
      </w:r>
      <w:r>
        <w:t>staff</w:t>
      </w:r>
      <w:r w:rsidR="00C316ED">
        <w:t xml:space="preserve"> </w:t>
      </w:r>
      <w:r>
        <w:t>vacancies.</w:t>
      </w:r>
      <w:r w:rsidR="00C316ED">
        <w:t xml:space="preserve"> </w:t>
      </w:r>
      <w:r>
        <w:t>These</w:t>
      </w:r>
      <w:r w:rsidR="00C316ED">
        <w:t xml:space="preserve"> </w:t>
      </w:r>
      <w:r>
        <w:t>reviews</w:t>
      </w:r>
      <w:r w:rsidR="00C316ED">
        <w:t xml:space="preserve"> </w:t>
      </w:r>
      <w:r>
        <w:t>resulted</w:t>
      </w:r>
      <w:r w:rsidR="00C316ED">
        <w:t xml:space="preserve"> </w:t>
      </w:r>
      <w:r>
        <w:t>in</w:t>
      </w:r>
      <w:r w:rsidR="00C316ED">
        <w:t xml:space="preserve"> </w:t>
      </w:r>
      <w:r>
        <w:t>252</w:t>
      </w:r>
      <w:r w:rsidR="00C316ED">
        <w:t xml:space="preserve"> </w:t>
      </w:r>
      <w:r>
        <w:t>corrective</w:t>
      </w:r>
      <w:r w:rsidR="00C316ED">
        <w:t xml:space="preserve"> </w:t>
      </w:r>
      <w:r>
        <w:t>actions</w:t>
      </w:r>
      <w:r w:rsidR="00C316ED">
        <w:t xml:space="preserve"> </w:t>
      </w:r>
      <w:r>
        <w:t>(an</w:t>
      </w:r>
      <w:r w:rsidR="00C316ED">
        <w:rPr>
          <w:rFonts w:ascii="Cambria" w:hAnsi="Cambria" w:cs="Cambria"/>
        </w:rPr>
        <w:t xml:space="preserve"> </w:t>
      </w:r>
      <w:r>
        <w:t>increase</w:t>
      </w:r>
      <w:r w:rsidR="00C316ED">
        <w:t xml:space="preserve"> </w:t>
      </w:r>
      <w:r>
        <w:t>of</w:t>
      </w:r>
      <w:r w:rsidR="00C316ED">
        <w:t xml:space="preserve"> </w:t>
      </w:r>
      <w:r>
        <w:t>116</w:t>
      </w:r>
      <w:r w:rsidR="00C316ED">
        <w:t xml:space="preserve"> </w:t>
      </w:r>
      <w:r>
        <w:t>corrective</w:t>
      </w:r>
      <w:r w:rsidR="00C316ED">
        <w:t xml:space="preserve"> </w:t>
      </w:r>
      <w:r>
        <w:t>actions)</w:t>
      </w:r>
      <w:r w:rsidR="00C316ED">
        <w:t xml:space="preserve"> </w:t>
      </w:r>
      <w:r>
        <w:t>and</w:t>
      </w:r>
      <w:r w:rsidR="00C316ED">
        <w:t xml:space="preserve"> </w:t>
      </w:r>
      <w:r>
        <w:t>safety</w:t>
      </w:r>
      <w:r w:rsidR="00C316ED">
        <w:t xml:space="preserve"> </w:t>
      </w:r>
      <w:r>
        <w:t>improvements</w:t>
      </w:r>
      <w:r w:rsidR="00C316ED">
        <w:t xml:space="preserve"> </w:t>
      </w:r>
      <w:r>
        <w:t>that</w:t>
      </w:r>
      <w:r w:rsidR="00C316ED">
        <w:t xml:space="preserve"> </w:t>
      </w:r>
      <w:r>
        <w:t>focused</w:t>
      </w:r>
      <w:r w:rsidR="00C316ED">
        <w:t xml:space="preserve"> </w:t>
      </w:r>
      <w:r>
        <w:t>on</w:t>
      </w:r>
      <w:r w:rsidR="00C316ED">
        <w:t xml:space="preserve"> </w:t>
      </w:r>
      <w:r>
        <w:t>the</w:t>
      </w:r>
      <w:r w:rsidR="00C316ED">
        <w:t xml:space="preserve"> </w:t>
      </w:r>
      <w:r>
        <w:t>greatest</w:t>
      </w:r>
      <w:r w:rsidR="00C316ED">
        <w:t xml:space="preserve"> </w:t>
      </w:r>
      <w:r>
        <w:t>risk</w:t>
      </w:r>
      <w:r w:rsidR="00C316ED">
        <w:t xml:space="preserve"> </w:t>
      </w:r>
      <w:r>
        <w:t>areas</w:t>
      </w:r>
      <w:r w:rsidR="00C316ED">
        <w:t xml:space="preserve"> </w:t>
      </w:r>
      <w:r>
        <w:t>across</w:t>
      </w:r>
      <w:r w:rsidR="00C316ED">
        <w:t xml:space="preserve"> </w:t>
      </w:r>
      <w:r>
        <w:t>the</w:t>
      </w:r>
      <w:r w:rsidR="00C316ED">
        <w:t xml:space="preserve"> </w:t>
      </w:r>
      <w:r>
        <w:t>department</w:t>
      </w:r>
    </w:p>
    <w:p w14:paraId="35210B44" w14:textId="3AE3C162" w:rsidR="002E1D3C" w:rsidRDefault="007D671F" w:rsidP="00AB2E54">
      <w:pPr>
        <w:pStyle w:val="Bullet"/>
      </w:pPr>
      <w:r>
        <w:rPr>
          <w:spacing w:val="1"/>
        </w:rPr>
        <w:t>continued</w:t>
      </w:r>
      <w:r w:rsidR="00C316ED">
        <w:rPr>
          <w:spacing w:val="1"/>
        </w:rPr>
        <w:t xml:space="preserve"> </w:t>
      </w:r>
      <w:r>
        <w:rPr>
          <w:spacing w:val="1"/>
        </w:rPr>
        <w:t>promotion</w:t>
      </w:r>
      <w:r w:rsidR="00C316ED">
        <w:rPr>
          <w:spacing w:val="1"/>
        </w:rPr>
        <w:t xml:space="preserve"> </w:t>
      </w:r>
      <w:r>
        <w:rPr>
          <w:spacing w:val="1"/>
        </w:rPr>
        <w:t>and</w:t>
      </w:r>
      <w:r w:rsidR="00C316ED">
        <w:rPr>
          <w:spacing w:val="1"/>
        </w:rPr>
        <w:t xml:space="preserve"> </w:t>
      </w:r>
      <w:r>
        <w:rPr>
          <w:spacing w:val="1"/>
        </w:rPr>
        <w:t>refinement</w:t>
      </w:r>
      <w:r w:rsidR="00C316ED">
        <w:rPr>
          <w:spacing w:val="1"/>
        </w:rPr>
        <w:t xml:space="preserve"> </w:t>
      </w:r>
      <w:r>
        <w:rPr>
          <w:spacing w:val="1"/>
        </w:rPr>
        <w:t>of</w:t>
      </w:r>
      <w:r w:rsidR="00C316ED">
        <w:rPr>
          <w:spacing w:val="1"/>
        </w:rPr>
        <w:t xml:space="preserve"> </w:t>
      </w:r>
      <w:r>
        <w:rPr>
          <w:spacing w:val="1"/>
        </w:rPr>
        <w:t>the</w:t>
      </w:r>
      <w:r w:rsidR="00C316ED">
        <w:rPr>
          <w:spacing w:val="1"/>
        </w:rPr>
        <w:t xml:space="preserve"> </w:t>
      </w:r>
      <w:r>
        <w:t>new</w:t>
      </w:r>
      <w:r w:rsidR="00C316ED">
        <w:rPr>
          <w:rFonts w:ascii="Cambria" w:hAnsi="Cambria" w:cs="Cambria"/>
        </w:rPr>
        <w:t xml:space="preserve"> </w:t>
      </w:r>
      <w:r>
        <w:t>Working</w:t>
      </w:r>
      <w:r w:rsidR="00C316ED">
        <w:t xml:space="preserve"> </w:t>
      </w:r>
      <w:r>
        <w:t>Alone</w:t>
      </w:r>
      <w:r w:rsidR="00C316ED">
        <w:t xml:space="preserve"> </w:t>
      </w:r>
      <w:r>
        <w:t>or</w:t>
      </w:r>
      <w:r w:rsidR="00C316ED">
        <w:t xml:space="preserve"> </w:t>
      </w:r>
      <w:r>
        <w:t>in</w:t>
      </w:r>
      <w:r w:rsidR="00C316ED">
        <w:t xml:space="preserve"> </w:t>
      </w:r>
      <w:r>
        <w:t>Isolation</w:t>
      </w:r>
      <w:r w:rsidR="00C316ED">
        <w:t xml:space="preserve"> </w:t>
      </w:r>
      <w:r>
        <w:t>Policy,</w:t>
      </w:r>
      <w:r w:rsidR="00C316ED">
        <w:t xml:space="preserve"> </w:t>
      </w:r>
      <w:r>
        <w:t>Guideline</w:t>
      </w:r>
      <w:r w:rsidR="00C316ED">
        <w:t xml:space="preserve"> </w:t>
      </w:r>
      <w:r>
        <w:rPr>
          <w:spacing w:val="1"/>
        </w:rPr>
        <w:t>and</w:t>
      </w:r>
      <w:r w:rsidR="00C316ED">
        <w:rPr>
          <w:spacing w:val="1"/>
        </w:rPr>
        <w:t xml:space="preserve"> </w:t>
      </w:r>
      <w:r>
        <w:rPr>
          <w:spacing w:val="1"/>
        </w:rPr>
        <w:t>web-based</w:t>
      </w:r>
      <w:r w:rsidR="00C316ED">
        <w:rPr>
          <w:spacing w:val="1"/>
        </w:rPr>
        <w:t xml:space="preserve"> </w:t>
      </w:r>
      <w:r>
        <w:rPr>
          <w:spacing w:val="1"/>
        </w:rPr>
        <w:t>application</w:t>
      </w:r>
      <w:r w:rsidR="00C316ED">
        <w:rPr>
          <w:spacing w:val="1"/>
        </w:rPr>
        <w:t xml:space="preserve"> </w:t>
      </w:r>
      <w:r>
        <w:rPr>
          <w:spacing w:val="1"/>
        </w:rPr>
        <w:t>(</w:t>
      </w:r>
      <w:proofErr w:type="spellStart"/>
      <w:r>
        <w:rPr>
          <w:spacing w:val="1"/>
        </w:rPr>
        <w:t>JourneyMate</w:t>
      </w:r>
      <w:proofErr w:type="spellEnd"/>
      <w:r>
        <w:rPr>
          <w:spacing w:val="1"/>
        </w:rPr>
        <w:t>)</w:t>
      </w:r>
      <w:r w:rsidR="00C316ED">
        <w:rPr>
          <w:spacing w:val="1"/>
        </w:rPr>
        <w:t xml:space="preserve"> </w:t>
      </w:r>
      <w:r>
        <w:rPr>
          <w:spacing w:val="1"/>
        </w:rPr>
        <w:t>to</w:t>
      </w:r>
      <w:r w:rsidR="00C316ED">
        <w:rPr>
          <w:spacing w:val="1"/>
        </w:rPr>
        <w:t xml:space="preserve"> </w:t>
      </w:r>
      <w:r>
        <w:rPr>
          <w:spacing w:val="1"/>
        </w:rPr>
        <w:t>provide</w:t>
      </w:r>
      <w:r w:rsidR="00C316ED">
        <w:rPr>
          <w:spacing w:val="1"/>
        </w:rPr>
        <w:t xml:space="preserve"> </w:t>
      </w:r>
      <w:r>
        <w:rPr>
          <w:spacing w:val="1"/>
        </w:rPr>
        <w:t>direction</w:t>
      </w:r>
      <w:r w:rsidR="00C316ED">
        <w:rPr>
          <w:spacing w:val="1"/>
        </w:rPr>
        <w:t xml:space="preserve"> </w:t>
      </w:r>
      <w:r>
        <w:rPr>
          <w:spacing w:val="1"/>
        </w:rPr>
        <w:t>and</w:t>
      </w:r>
      <w:r w:rsidR="00C316ED">
        <w:rPr>
          <w:spacing w:val="1"/>
        </w:rPr>
        <w:t xml:space="preserve"> </w:t>
      </w:r>
      <w:r>
        <w:rPr>
          <w:spacing w:val="1"/>
        </w:rPr>
        <w:t>supporting</w:t>
      </w:r>
      <w:r w:rsidR="00C316ED">
        <w:rPr>
          <w:spacing w:val="1"/>
        </w:rPr>
        <w:t xml:space="preserve"> </w:t>
      </w:r>
      <w:r>
        <w:rPr>
          <w:spacing w:val="1"/>
        </w:rPr>
        <w:t>tools</w:t>
      </w:r>
      <w:r w:rsidR="00C316ED">
        <w:rPr>
          <w:spacing w:val="1"/>
        </w:rPr>
        <w:t xml:space="preserve"> </w:t>
      </w:r>
      <w:r>
        <w:rPr>
          <w:spacing w:val="1"/>
        </w:rPr>
        <w:t>to</w:t>
      </w:r>
      <w:r w:rsidR="00C316ED">
        <w:rPr>
          <w:spacing w:val="1"/>
        </w:rPr>
        <w:t xml:space="preserve"> </w:t>
      </w:r>
      <w:r>
        <w:rPr>
          <w:spacing w:val="1"/>
        </w:rPr>
        <w:t>assess</w:t>
      </w:r>
      <w:r w:rsidR="00C316ED">
        <w:rPr>
          <w:spacing w:val="1"/>
        </w:rPr>
        <w:t xml:space="preserve"> </w:t>
      </w:r>
      <w:r>
        <w:t>risks</w:t>
      </w:r>
      <w:r w:rsidR="00C316ED">
        <w:t xml:space="preserve"> </w:t>
      </w:r>
      <w:r>
        <w:t>associated</w:t>
      </w:r>
      <w:r w:rsidR="00C316ED">
        <w:t xml:space="preserve"> </w:t>
      </w:r>
      <w:r>
        <w:t>with</w:t>
      </w:r>
      <w:r w:rsidR="00C316ED">
        <w:t xml:space="preserve"> </w:t>
      </w:r>
      <w:r>
        <w:t>working</w:t>
      </w:r>
      <w:r w:rsidR="00C316ED">
        <w:t xml:space="preserve"> </w:t>
      </w:r>
      <w:r>
        <w:t>alone</w:t>
      </w:r>
      <w:r w:rsidR="00C316ED">
        <w:t xml:space="preserve"> </w:t>
      </w:r>
      <w:r>
        <w:t>or</w:t>
      </w:r>
      <w:r w:rsidR="00C316ED">
        <w:t xml:space="preserve"> </w:t>
      </w:r>
      <w:r>
        <w:t>in</w:t>
      </w:r>
      <w:r w:rsidR="00C316ED">
        <w:t xml:space="preserve"> </w:t>
      </w:r>
      <w:r>
        <w:t>isolation,</w:t>
      </w:r>
      <w:r w:rsidR="00C316ED">
        <w:t xml:space="preserve"> </w:t>
      </w:r>
      <w:r>
        <w:t>and</w:t>
      </w:r>
      <w:r w:rsidR="00C316ED">
        <w:t xml:space="preserve"> </w:t>
      </w:r>
      <w:r>
        <w:t>ensure</w:t>
      </w:r>
      <w:r w:rsidR="00C316ED">
        <w:t xml:space="preserve"> </w:t>
      </w:r>
      <w:r>
        <w:t>escalation</w:t>
      </w:r>
      <w:r w:rsidR="00C316ED">
        <w:t xml:space="preserve"> </w:t>
      </w:r>
      <w:r>
        <w:t>and</w:t>
      </w:r>
      <w:r w:rsidR="00C316ED">
        <w:t xml:space="preserve"> </w:t>
      </w:r>
      <w:r>
        <w:t>emergency</w:t>
      </w:r>
      <w:r w:rsidR="00C316ED">
        <w:t xml:space="preserve"> </w:t>
      </w:r>
      <w:r>
        <w:t>response</w:t>
      </w:r>
      <w:r w:rsidR="00C316ED">
        <w:t xml:space="preserve"> </w:t>
      </w:r>
      <w:r>
        <w:t>assistance</w:t>
      </w:r>
      <w:r w:rsidR="00C316ED">
        <w:t xml:space="preserve"> </w:t>
      </w:r>
      <w:r>
        <w:t>are</w:t>
      </w:r>
      <w:r w:rsidR="00C316ED">
        <w:t xml:space="preserve"> </w:t>
      </w:r>
      <w:r>
        <w:t>provided</w:t>
      </w:r>
      <w:r w:rsidR="00C316ED">
        <w:t xml:space="preserve"> </w:t>
      </w:r>
      <w:r>
        <w:t>in</w:t>
      </w:r>
      <w:r w:rsidR="00C316ED">
        <w:t xml:space="preserve"> </w:t>
      </w:r>
      <w:r>
        <w:t>a</w:t>
      </w:r>
      <w:r w:rsidR="00C316ED">
        <w:t xml:space="preserve"> </w:t>
      </w:r>
      <w:r>
        <w:t>timely</w:t>
      </w:r>
      <w:r w:rsidR="00C316ED">
        <w:t xml:space="preserve"> </w:t>
      </w:r>
      <w:proofErr w:type="gramStart"/>
      <w:r>
        <w:t>manner</w:t>
      </w:r>
      <w:proofErr w:type="gramEnd"/>
      <w:r w:rsidR="00C316ED">
        <w:t xml:space="preserve"> </w:t>
      </w:r>
    </w:p>
    <w:p w14:paraId="2BD3F049" w14:textId="233B2B23" w:rsidR="002E1D3C" w:rsidRDefault="007D671F" w:rsidP="00AB2E54">
      <w:pPr>
        <w:pStyle w:val="Bullet"/>
      </w:pPr>
      <w:r>
        <w:t>development</w:t>
      </w:r>
      <w:r w:rsidR="00C316ED">
        <w:t xml:space="preserve"> </w:t>
      </w:r>
      <w:r>
        <w:t>of</w:t>
      </w:r>
      <w:r w:rsidR="00C316ED">
        <w:t xml:space="preserve"> </w:t>
      </w:r>
      <w:r>
        <w:t>a</w:t>
      </w:r>
      <w:r w:rsidR="00C316ED">
        <w:t xml:space="preserve"> </w:t>
      </w:r>
      <w:r w:rsidRPr="00AB2E54">
        <w:rPr>
          <w:i/>
          <w:iCs/>
        </w:rPr>
        <w:t>Family</w:t>
      </w:r>
      <w:r w:rsidR="00C316ED" w:rsidRPr="00AB2E54">
        <w:rPr>
          <w:i/>
          <w:iCs/>
        </w:rPr>
        <w:t xml:space="preserve"> </w:t>
      </w:r>
      <w:r w:rsidRPr="00AB2E54">
        <w:rPr>
          <w:i/>
          <w:iCs/>
        </w:rPr>
        <w:t>Days</w:t>
      </w:r>
      <w:r w:rsidR="00C316ED">
        <w:t xml:space="preserve"> </w:t>
      </w:r>
      <w:r>
        <w:t>program</w:t>
      </w:r>
      <w:r w:rsidR="00C316ED">
        <w:t xml:space="preserve"> </w:t>
      </w:r>
      <w:r>
        <w:t>to</w:t>
      </w:r>
      <w:r w:rsidR="00C316ED">
        <w:t xml:space="preserve"> </w:t>
      </w:r>
      <w:r>
        <w:t>enhance</w:t>
      </w:r>
      <w:r w:rsidR="00C316ED">
        <w:t xml:space="preserve"> </w:t>
      </w:r>
      <w:r>
        <w:t>the</w:t>
      </w:r>
      <w:r w:rsidR="00C316ED">
        <w:t xml:space="preserve"> </w:t>
      </w:r>
      <w:r>
        <w:t>support</w:t>
      </w:r>
      <w:r w:rsidR="00C316ED">
        <w:t xml:space="preserve"> </w:t>
      </w:r>
      <w:r>
        <w:t>for</w:t>
      </w:r>
      <w:r w:rsidR="00C316ED">
        <w:t xml:space="preserve"> </w:t>
      </w:r>
      <w:r>
        <w:t>the</w:t>
      </w:r>
      <w:r w:rsidR="00C316ED">
        <w:t xml:space="preserve"> </w:t>
      </w:r>
      <w:r>
        <w:t>mental</w:t>
      </w:r>
      <w:r w:rsidR="00C316ED">
        <w:t xml:space="preserve"> </w:t>
      </w:r>
      <w:r>
        <w:t>health</w:t>
      </w:r>
      <w:r w:rsidR="00C316ED">
        <w:t xml:space="preserve"> </w:t>
      </w:r>
      <w:r>
        <w:t>of</w:t>
      </w:r>
      <w:r w:rsidR="00C316ED">
        <w:t xml:space="preserve"> </w:t>
      </w:r>
      <w:r>
        <w:t>our</w:t>
      </w:r>
      <w:r w:rsidR="00C316ED">
        <w:t xml:space="preserve"> </w:t>
      </w:r>
      <w:r>
        <w:t>emergency</w:t>
      </w:r>
      <w:r w:rsidR="00C316ED">
        <w:t xml:space="preserve"> </w:t>
      </w:r>
      <w:r>
        <w:t>workers,</w:t>
      </w:r>
      <w:r w:rsidR="00C316ED">
        <w:t xml:space="preserve"> </w:t>
      </w:r>
      <w:r>
        <w:t>including</w:t>
      </w:r>
      <w:r w:rsidR="00C316ED">
        <w:t xml:space="preserve"> </w:t>
      </w:r>
      <w:r>
        <w:t>guidance</w:t>
      </w:r>
      <w:r w:rsidR="00C316ED">
        <w:t xml:space="preserve"> </w:t>
      </w:r>
      <w:r>
        <w:t>material</w:t>
      </w:r>
      <w:r w:rsidR="00C316ED">
        <w:t xml:space="preserve"> </w:t>
      </w:r>
      <w:r>
        <w:t>to</w:t>
      </w:r>
      <w:r w:rsidR="00C316ED">
        <w:t xml:space="preserve"> </w:t>
      </w:r>
      <w:r>
        <w:t>host</w:t>
      </w:r>
      <w:r w:rsidR="00C316ED">
        <w:t xml:space="preserve"> </w:t>
      </w:r>
      <w:r>
        <w:t>an</w:t>
      </w:r>
      <w:r w:rsidR="00C316ED">
        <w:t xml:space="preserve"> </w:t>
      </w:r>
      <w:r>
        <w:t>event,</w:t>
      </w:r>
      <w:r w:rsidR="00C316ED">
        <w:t xml:space="preserve"> </w:t>
      </w:r>
      <w:r>
        <w:t>a</w:t>
      </w:r>
      <w:r w:rsidR="00C316ED">
        <w:t xml:space="preserve"> </w:t>
      </w:r>
      <w:r>
        <w:t>wellbeing</w:t>
      </w:r>
      <w:r w:rsidR="00C316ED">
        <w:t xml:space="preserve"> </w:t>
      </w:r>
      <w:r>
        <w:t>support</w:t>
      </w:r>
      <w:r w:rsidR="00C316ED">
        <w:t xml:space="preserve"> </w:t>
      </w:r>
      <w:r>
        <w:t>guide</w:t>
      </w:r>
      <w:r w:rsidR="00C316ED">
        <w:t xml:space="preserve"> </w:t>
      </w:r>
      <w:r>
        <w:t>for</w:t>
      </w:r>
      <w:r w:rsidR="00C316ED">
        <w:t xml:space="preserve"> </w:t>
      </w:r>
      <w:r>
        <w:t>families,</w:t>
      </w:r>
      <w:r w:rsidR="00C316ED">
        <w:t xml:space="preserve"> </w:t>
      </w:r>
      <w:r>
        <w:t>and</w:t>
      </w:r>
      <w:r w:rsidR="00C316ED">
        <w:t xml:space="preserve"> </w:t>
      </w:r>
      <w:r>
        <w:t>videos</w:t>
      </w:r>
      <w:r w:rsidR="00C316ED">
        <w:t xml:space="preserve"> </w:t>
      </w:r>
      <w:r>
        <w:t>highlighting</w:t>
      </w:r>
      <w:r w:rsidR="00C316ED">
        <w:t xml:space="preserve"> </w:t>
      </w:r>
      <w:r>
        <w:t>the</w:t>
      </w:r>
      <w:r w:rsidR="00C316ED">
        <w:t xml:space="preserve"> </w:t>
      </w:r>
      <w:r>
        <w:t>importance</w:t>
      </w:r>
      <w:r w:rsidR="00C316ED">
        <w:t xml:space="preserve"> </w:t>
      </w:r>
      <w:r>
        <w:t>of</w:t>
      </w:r>
      <w:r w:rsidR="00C316ED">
        <w:t xml:space="preserve"> </w:t>
      </w:r>
      <w:r>
        <w:t>mental</w:t>
      </w:r>
      <w:r w:rsidR="00C316ED">
        <w:t xml:space="preserve"> </w:t>
      </w:r>
      <w:r>
        <w:t>health</w:t>
      </w:r>
      <w:r w:rsidR="00C316ED">
        <w:t xml:space="preserve"> </w:t>
      </w:r>
      <w:r>
        <w:t>and</w:t>
      </w:r>
      <w:r w:rsidR="00C316ED">
        <w:t xml:space="preserve"> </w:t>
      </w:r>
      <w:r>
        <w:t>early</w:t>
      </w:r>
      <w:r w:rsidR="00C316ED">
        <w:t xml:space="preserve"> </w:t>
      </w:r>
      <w:r>
        <w:t>intervention</w:t>
      </w:r>
    </w:p>
    <w:p w14:paraId="7CB5F363" w14:textId="1331D359" w:rsidR="002E1D3C" w:rsidRDefault="007D671F" w:rsidP="00AB2E54">
      <w:pPr>
        <w:pStyle w:val="Bullet"/>
      </w:pPr>
      <w:r>
        <w:t>a</w:t>
      </w:r>
      <w:r w:rsidR="00C316ED">
        <w:t xml:space="preserve"> </w:t>
      </w:r>
      <w:r>
        <w:t>focus</w:t>
      </w:r>
      <w:r w:rsidR="00C316ED">
        <w:t xml:space="preserve"> </w:t>
      </w:r>
      <w:r>
        <w:t>on</w:t>
      </w:r>
      <w:r w:rsidR="00C316ED">
        <w:t xml:space="preserve"> </w:t>
      </w:r>
      <w:r>
        <w:t>fitness</w:t>
      </w:r>
      <w:r w:rsidR="00C316ED">
        <w:t xml:space="preserve"> </w:t>
      </w:r>
      <w:r>
        <w:t>support</w:t>
      </w:r>
      <w:r w:rsidR="00C316ED">
        <w:t xml:space="preserve"> </w:t>
      </w:r>
      <w:r>
        <w:t>for</w:t>
      </w:r>
      <w:r w:rsidR="00C316ED">
        <w:t xml:space="preserve"> </w:t>
      </w:r>
      <w:r>
        <w:t>our</w:t>
      </w:r>
      <w:r w:rsidR="00C316ED">
        <w:t xml:space="preserve"> </w:t>
      </w:r>
      <w:r>
        <w:t>emergency</w:t>
      </w:r>
      <w:r w:rsidR="00C316ED">
        <w:t xml:space="preserve"> </w:t>
      </w:r>
      <w:r>
        <w:t>workers,</w:t>
      </w:r>
      <w:r w:rsidR="00C316ED">
        <w:t xml:space="preserve"> </w:t>
      </w:r>
      <w:r>
        <w:t>including</w:t>
      </w:r>
      <w:r w:rsidR="00C316ED">
        <w:t xml:space="preserve"> </w:t>
      </w:r>
      <w:r>
        <w:t>establishing</w:t>
      </w:r>
      <w:r w:rsidR="00C316ED">
        <w:t xml:space="preserve"> </w:t>
      </w:r>
      <w:r>
        <w:t>approved</w:t>
      </w:r>
      <w:r w:rsidR="00C316ED">
        <w:t xml:space="preserve"> </w:t>
      </w:r>
      <w:r>
        <w:t>fitness</w:t>
      </w:r>
      <w:r w:rsidR="00C316ED">
        <w:t xml:space="preserve"> </w:t>
      </w:r>
      <w:r>
        <w:t>activities,</w:t>
      </w:r>
      <w:r w:rsidR="00C316ED">
        <w:t xml:space="preserve"> </w:t>
      </w:r>
      <w:r>
        <w:t>pathways</w:t>
      </w:r>
      <w:r w:rsidR="00C316ED">
        <w:t xml:space="preserve"> </w:t>
      </w:r>
      <w:r>
        <w:t>for</w:t>
      </w:r>
      <w:r w:rsidR="00C316ED">
        <w:t xml:space="preserve"> </w:t>
      </w:r>
      <w:r>
        <w:t>approval</w:t>
      </w:r>
      <w:r w:rsidR="00C316ED">
        <w:t xml:space="preserve"> </w:t>
      </w:r>
      <w:r>
        <w:t>and</w:t>
      </w:r>
      <w:r w:rsidR="00C316ED">
        <w:t xml:space="preserve"> </w:t>
      </w:r>
      <w:r>
        <w:t>improved</w:t>
      </w:r>
      <w:r w:rsidR="00C316ED">
        <w:t xml:space="preserve"> </w:t>
      </w:r>
      <w:r>
        <w:rPr>
          <w:spacing w:val="-1"/>
        </w:rPr>
        <w:t>methods</w:t>
      </w:r>
      <w:r w:rsidR="00C316ED">
        <w:rPr>
          <w:spacing w:val="-1"/>
        </w:rPr>
        <w:t xml:space="preserve"> </w:t>
      </w:r>
      <w:r>
        <w:rPr>
          <w:spacing w:val="-1"/>
        </w:rPr>
        <w:t>to</w:t>
      </w:r>
      <w:r w:rsidR="00C316ED">
        <w:rPr>
          <w:spacing w:val="-1"/>
        </w:rPr>
        <w:t xml:space="preserve"> </w:t>
      </w:r>
      <w:r>
        <w:rPr>
          <w:spacing w:val="-1"/>
        </w:rPr>
        <w:t>support</w:t>
      </w:r>
      <w:r w:rsidR="00C316ED">
        <w:rPr>
          <w:spacing w:val="-1"/>
        </w:rPr>
        <w:t xml:space="preserve"> </w:t>
      </w:r>
      <w:r>
        <w:rPr>
          <w:spacing w:val="-1"/>
        </w:rPr>
        <w:t>emergency</w:t>
      </w:r>
      <w:r w:rsidR="00C316ED">
        <w:rPr>
          <w:spacing w:val="-1"/>
        </w:rPr>
        <w:t xml:space="preserve"> </w:t>
      </w:r>
      <w:r>
        <w:rPr>
          <w:spacing w:val="-1"/>
        </w:rPr>
        <w:t>workers</w:t>
      </w:r>
      <w:r w:rsidR="00C316ED">
        <w:rPr>
          <w:spacing w:val="-1"/>
        </w:rPr>
        <w:t xml:space="preserve"> </w:t>
      </w:r>
      <w:r>
        <w:rPr>
          <w:spacing w:val="-1"/>
        </w:rPr>
        <w:t>who</w:t>
      </w:r>
      <w:r w:rsidR="00C316ED">
        <w:rPr>
          <w:spacing w:val="-1"/>
        </w:rPr>
        <w:t xml:space="preserve"> </w:t>
      </w:r>
      <w:r>
        <w:rPr>
          <w:spacing w:val="-1"/>
        </w:rPr>
        <w:t>have</w:t>
      </w:r>
      <w:r w:rsidR="00C316ED">
        <w:rPr>
          <w:spacing w:val="-1"/>
        </w:rPr>
        <w:t xml:space="preserve"> </w:t>
      </w:r>
      <w:r>
        <w:t>a</w:t>
      </w:r>
      <w:r w:rsidR="00C316ED">
        <w:rPr>
          <w:rFonts w:ascii="Cambria" w:hAnsi="Cambria" w:cs="Cambria"/>
        </w:rPr>
        <w:t xml:space="preserve"> </w:t>
      </w:r>
      <w:r>
        <w:t>change</w:t>
      </w:r>
      <w:r w:rsidR="00C316ED">
        <w:t xml:space="preserve"> </w:t>
      </w:r>
      <w:r>
        <w:t>in</w:t>
      </w:r>
      <w:r w:rsidR="00C316ED">
        <w:t xml:space="preserve"> </w:t>
      </w:r>
      <w:r>
        <w:t>their</w:t>
      </w:r>
      <w:r w:rsidR="00C316ED">
        <w:t xml:space="preserve"> </w:t>
      </w:r>
      <w:r>
        <w:t>medical</w:t>
      </w:r>
      <w:r w:rsidR="00C316ED">
        <w:t xml:space="preserve"> </w:t>
      </w:r>
      <w:r>
        <w:t>classification</w:t>
      </w:r>
    </w:p>
    <w:p w14:paraId="6B47191E" w14:textId="5C1454A0" w:rsidR="002E1D3C" w:rsidRDefault="007D671F" w:rsidP="00AB2E54">
      <w:pPr>
        <w:pStyle w:val="Bulletlast"/>
      </w:pPr>
      <w:r>
        <w:t>finalisation</w:t>
      </w:r>
      <w:r w:rsidR="00C316ED">
        <w:t xml:space="preserve"> </w:t>
      </w:r>
      <w:r>
        <w:t>of</w:t>
      </w:r>
      <w:r w:rsidR="00C316ED">
        <w:t xml:space="preserve"> </w:t>
      </w:r>
      <w:r>
        <w:t>a</w:t>
      </w:r>
      <w:r w:rsidR="00C316ED">
        <w:t xml:space="preserve"> </w:t>
      </w:r>
      <w:r>
        <w:t>long-term</w:t>
      </w:r>
      <w:r w:rsidR="00C316ED">
        <w:t xml:space="preserve"> </w:t>
      </w:r>
      <w:r>
        <w:t>action</w:t>
      </w:r>
      <w:r w:rsidR="00C316ED">
        <w:t xml:space="preserve"> </w:t>
      </w:r>
      <w:r>
        <w:t>plan</w:t>
      </w:r>
      <w:r w:rsidR="00C316ED">
        <w:t xml:space="preserve"> </w:t>
      </w:r>
      <w:r>
        <w:t>to</w:t>
      </w:r>
      <w:r w:rsidR="00C316ED">
        <w:t xml:space="preserve"> </w:t>
      </w:r>
      <w:r>
        <w:t>address</w:t>
      </w:r>
      <w:r w:rsidR="00C316ED">
        <w:t xml:space="preserve"> </w:t>
      </w:r>
      <w:r>
        <w:t>learnings</w:t>
      </w:r>
      <w:r w:rsidR="00C316ED">
        <w:t xml:space="preserve"> </w:t>
      </w:r>
      <w:r>
        <w:t>and</w:t>
      </w:r>
      <w:r w:rsidR="00C316ED">
        <w:t xml:space="preserve"> </w:t>
      </w:r>
      <w:r>
        <w:t>outcomes</w:t>
      </w:r>
      <w:r w:rsidR="00C316ED">
        <w:t xml:space="preserve"> </w:t>
      </w:r>
      <w:r>
        <w:t>from</w:t>
      </w:r>
      <w:r w:rsidR="00C316ED">
        <w:t xml:space="preserve"> </w:t>
      </w:r>
      <w:r>
        <w:t>the</w:t>
      </w:r>
      <w:r w:rsidR="00C316ED">
        <w:t xml:space="preserve"> </w:t>
      </w:r>
      <w:proofErr w:type="spellStart"/>
      <w:r>
        <w:t>WorkWell</w:t>
      </w:r>
      <w:proofErr w:type="spellEnd"/>
      <w:r w:rsidR="00C316ED">
        <w:t xml:space="preserve"> </w:t>
      </w:r>
      <w:r>
        <w:t>project,</w:t>
      </w:r>
      <w:r w:rsidR="00C316ED">
        <w:t xml:space="preserve"> </w:t>
      </w:r>
      <w:r>
        <w:t>a</w:t>
      </w:r>
      <w:r w:rsidR="00C316ED">
        <w:t xml:space="preserve"> </w:t>
      </w:r>
      <w:r>
        <w:t>two-year</w:t>
      </w:r>
      <w:r w:rsidR="00C316ED">
        <w:t xml:space="preserve"> </w:t>
      </w:r>
      <w:r>
        <w:t>mental</w:t>
      </w:r>
      <w:r w:rsidR="00C316ED">
        <w:t xml:space="preserve"> </w:t>
      </w:r>
      <w:r>
        <w:t>health</w:t>
      </w:r>
      <w:r w:rsidR="00C316ED">
        <w:t xml:space="preserve"> </w:t>
      </w:r>
      <w:r>
        <w:t>project</w:t>
      </w:r>
      <w:r w:rsidR="00C316ED">
        <w:t xml:space="preserve"> </w:t>
      </w:r>
      <w:r>
        <w:t>focusing</w:t>
      </w:r>
      <w:r w:rsidR="00C316ED">
        <w:t xml:space="preserve"> </w:t>
      </w:r>
      <w:r>
        <w:t>on</w:t>
      </w:r>
      <w:r w:rsidR="00C316ED">
        <w:t xml:space="preserve"> </w:t>
      </w:r>
      <w:r>
        <w:t>forest</w:t>
      </w:r>
      <w:r w:rsidR="00C316ED">
        <w:t xml:space="preserve"> </w:t>
      </w:r>
      <w:r>
        <w:t>firefighters.</w:t>
      </w:r>
      <w:r w:rsidR="00C316ED">
        <w:t xml:space="preserve"> </w:t>
      </w:r>
      <w:r>
        <w:t>The</w:t>
      </w:r>
      <w:r w:rsidR="00C316ED">
        <w:t xml:space="preserve"> </w:t>
      </w:r>
      <w:r>
        <w:t>department</w:t>
      </w:r>
      <w:r w:rsidR="00C316ED">
        <w:t xml:space="preserve"> </w:t>
      </w:r>
      <w:r>
        <w:t>partnered</w:t>
      </w:r>
      <w:r w:rsidR="00C316ED">
        <w:t xml:space="preserve"> </w:t>
      </w:r>
      <w:r>
        <w:t>with</w:t>
      </w:r>
      <w:r w:rsidR="00C316ED">
        <w:t xml:space="preserve"> </w:t>
      </w:r>
      <w:r>
        <w:t>the</w:t>
      </w:r>
      <w:r w:rsidR="00C316ED">
        <w:t xml:space="preserve"> </w:t>
      </w:r>
      <w:r>
        <w:t>Australian</w:t>
      </w:r>
      <w:r w:rsidR="00C316ED">
        <w:t xml:space="preserve"> </w:t>
      </w:r>
      <w:r>
        <w:t>Workers</w:t>
      </w:r>
      <w:r w:rsidR="00C316ED">
        <w:t xml:space="preserve"> </w:t>
      </w:r>
      <w:r>
        <w:t>Union,</w:t>
      </w:r>
      <w:r w:rsidR="00C316ED">
        <w:t xml:space="preserve"> </w:t>
      </w:r>
      <w:r>
        <w:t>who</w:t>
      </w:r>
      <w:r w:rsidR="00C316ED">
        <w:t xml:space="preserve"> </w:t>
      </w:r>
      <w:r>
        <w:t>led</w:t>
      </w:r>
      <w:r w:rsidR="00C316ED">
        <w:t xml:space="preserve"> </w:t>
      </w:r>
      <w:r>
        <w:t>the</w:t>
      </w:r>
      <w:r w:rsidR="00C316ED">
        <w:t xml:space="preserve"> </w:t>
      </w:r>
      <w:r>
        <w:t>project.</w:t>
      </w:r>
    </w:p>
    <w:p w14:paraId="219B935B" w14:textId="06285BB3" w:rsidR="002E1D3C" w:rsidRPr="00AB2E54" w:rsidRDefault="007D671F" w:rsidP="00AB2E54">
      <w:pPr>
        <w:pStyle w:val="Normalbeforebullets"/>
        <w:rPr>
          <w:b/>
          <w:bCs/>
        </w:rPr>
      </w:pPr>
      <w:r w:rsidRPr="00AB2E54">
        <w:rPr>
          <w:b/>
          <w:bCs/>
        </w:rPr>
        <w:t>Support</w:t>
      </w:r>
      <w:r w:rsidR="00C316ED" w:rsidRPr="00AB2E54">
        <w:rPr>
          <w:b/>
          <w:bCs/>
        </w:rPr>
        <w:t xml:space="preserve"> </w:t>
      </w:r>
      <w:r w:rsidRPr="00AB2E54">
        <w:rPr>
          <w:b/>
          <w:bCs/>
        </w:rPr>
        <w:t>and</w:t>
      </w:r>
      <w:r w:rsidR="00C316ED" w:rsidRPr="00AB2E54">
        <w:rPr>
          <w:b/>
          <w:bCs/>
        </w:rPr>
        <w:t xml:space="preserve"> </w:t>
      </w:r>
      <w:r w:rsidRPr="00AB2E54">
        <w:rPr>
          <w:b/>
          <w:bCs/>
        </w:rPr>
        <w:t>response</w:t>
      </w:r>
      <w:r w:rsidR="00C316ED" w:rsidRPr="00AB2E54">
        <w:rPr>
          <w:b/>
          <w:bCs/>
        </w:rPr>
        <w:t xml:space="preserve"> </w:t>
      </w:r>
      <w:r w:rsidRPr="00AB2E54">
        <w:rPr>
          <w:b/>
          <w:bCs/>
        </w:rPr>
        <w:t>during</w:t>
      </w:r>
      <w:r w:rsidR="00C316ED" w:rsidRPr="00AB2E54">
        <w:rPr>
          <w:b/>
          <w:bCs/>
        </w:rPr>
        <w:t xml:space="preserve"> </w:t>
      </w:r>
      <w:r w:rsidRPr="00AB2E54">
        <w:rPr>
          <w:b/>
          <w:bCs/>
        </w:rPr>
        <w:t>the</w:t>
      </w:r>
      <w:r w:rsidR="00C316ED" w:rsidRPr="00AB2E54">
        <w:rPr>
          <w:rFonts w:ascii="Cambria" w:hAnsi="Cambria" w:cs="Cambria"/>
          <w:b/>
          <w:bCs/>
        </w:rPr>
        <w:t xml:space="preserve"> </w:t>
      </w:r>
      <w:r w:rsidRPr="00AB2E54">
        <w:rPr>
          <w:b/>
          <w:bCs/>
        </w:rPr>
        <w:t>COVID-19</w:t>
      </w:r>
      <w:r w:rsidR="00C316ED" w:rsidRPr="00AB2E54">
        <w:rPr>
          <w:rFonts w:ascii="Cambria" w:hAnsi="Cambria" w:cs="Cambria"/>
          <w:b/>
          <w:bCs/>
        </w:rPr>
        <w:t xml:space="preserve"> </w:t>
      </w:r>
      <w:r w:rsidRPr="00AB2E54">
        <w:rPr>
          <w:b/>
          <w:bCs/>
        </w:rPr>
        <w:t>pandemic</w:t>
      </w:r>
    </w:p>
    <w:p w14:paraId="6870BC7C" w14:textId="48F7740D" w:rsidR="002E1D3C" w:rsidRDefault="007D671F" w:rsidP="00AB2E54">
      <w:pPr>
        <w:pStyle w:val="Normalbeforebullets"/>
        <w:rPr>
          <w:spacing w:val="-1"/>
        </w:rPr>
      </w:pPr>
      <w:r>
        <w:t>In</w:t>
      </w:r>
      <w:r w:rsidR="00C316ED">
        <w:t xml:space="preserve"> </w:t>
      </w:r>
      <w:r>
        <w:t>2022–23,</w:t>
      </w:r>
      <w:r w:rsidR="00C316ED">
        <w:t xml:space="preserve"> </w:t>
      </w:r>
      <w:r>
        <w:t>DEECA</w:t>
      </w:r>
      <w:r w:rsidR="00C316ED">
        <w:t xml:space="preserve"> </w:t>
      </w:r>
      <w:r>
        <w:t>continued</w:t>
      </w:r>
      <w:r w:rsidR="00C316ED">
        <w:t xml:space="preserve"> </w:t>
      </w:r>
      <w:r>
        <w:t>to</w:t>
      </w:r>
      <w:r w:rsidR="00C316ED">
        <w:t xml:space="preserve"> </w:t>
      </w:r>
      <w:r>
        <w:t>take</w:t>
      </w:r>
      <w:r w:rsidR="00C316ED">
        <w:t xml:space="preserve"> </w:t>
      </w:r>
      <w:r>
        <w:t>a</w:t>
      </w:r>
      <w:r w:rsidR="00C316ED">
        <w:t xml:space="preserve"> </w:t>
      </w:r>
      <w:r>
        <w:t>holistic</w:t>
      </w:r>
      <w:r w:rsidR="00C316ED">
        <w:t xml:space="preserve"> </w:t>
      </w:r>
      <w:r>
        <w:t>approach</w:t>
      </w:r>
      <w:r w:rsidR="00C316ED">
        <w:t xml:space="preserve"> </w:t>
      </w:r>
      <w:r>
        <w:t>to</w:t>
      </w:r>
      <w:r w:rsidR="00C316ED">
        <w:t xml:space="preserve"> </w:t>
      </w:r>
      <w:r>
        <w:t>the</w:t>
      </w:r>
      <w:r w:rsidR="00C316ED">
        <w:t xml:space="preserve"> </w:t>
      </w:r>
      <w:r>
        <w:t>health,</w:t>
      </w:r>
      <w:r w:rsidR="00C316ED">
        <w:t xml:space="preserve"> </w:t>
      </w:r>
      <w:proofErr w:type="gramStart"/>
      <w:r>
        <w:t>safety</w:t>
      </w:r>
      <w:proofErr w:type="gramEnd"/>
      <w:r w:rsidR="00C316ED">
        <w:t xml:space="preserve"> </w:t>
      </w:r>
      <w:r>
        <w:t>and</w:t>
      </w:r>
      <w:r w:rsidR="00C316ED">
        <w:t xml:space="preserve"> </w:t>
      </w:r>
      <w:r>
        <w:t>wellbeing</w:t>
      </w:r>
      <w:r w:rsidR="00C316ED">
        <w:t xml:space="preserve"> </w:t>
      </w:r>
      <w:r>
        <w:t>of</w:t>
      </w:r>
      <w:r w:rsidR="00C316ED">
        <w:rPr>
          <w:rFonts w:ascii="Cambria" w:hAnsi="Cambria" w:cs="Cambria"/>
        </w:rPr>
        <w:t xml:space="preserve"> </w:t>
      </w:r>
      <w:r>
        <w:t>our</w:t>
      </w:r>
      <w:r w:rsidR="00C316ED">
        <w:rPr>
          <w:rFonts w:ascii="Cambria" w:hAnsi="Cambria" w:cs="Cambria"/>
        </w:rPr>
        <w:t xml:space="preserve"> </w:t>
      </w:r>
      <w:r>
        <w:t>people</w:t>
      </w:r>
      <w:r w:rsidR="00C316ED">
        <w:t xml:space="preserve"> </w:t>
      </w:r>
      <w:r>
        <w:t>in</w:t>
      </w:r>
      <w:r w:rsidR="00C316ED">
        <w:t xml:space="preserve"> </w:t>
      </w:r>
      <w:r>
        <w:t>relation</w:t>
      </w:r>
      <w:r w:rsidR="00C316ED">
        <w:t xml:space="preserve"> </w:t>
      </w:r>
      <w:r>
        <w:t>to</w:t>
      </w:r>
      <w:r w:rsidR="00C316ED">
        <w:t xml:space="preserve"> </w:t>
      </w:r>
      <w:r>
        <w:t>COVID-19,</w:t>
      </w:r>
      <w:r w:rsidR="00C316ED">
        <w:t xml:space="preserve"> </w:t>
      </w:r>
      <w:r>
        <w:t>through</w:t>
      </w:r>
      <w:r w:rsidR="00C316ED">
        <w:t xml:space="preserve"> </w:t>
      </w:r>
      <w:r>
        <w:rPr>
          <w:spacing w:val="-1"/>
        </w:rPr>
        <w:t>the</w:t>
      </w:r>
      <w:r w:rsidR="00C316ED">
        <w:rPr>
          <w:rFonts w:ascii="Cambria" w:hAnsi="Cambria" w:cs="Cambria"/>
          <w:spacing w:val="-1"/>
        </w:rPr>
        <w:t xml:space="preserve"> </w:t>
      </w:r>
      <w:r>
        <w:rPr>
          <w:spacing w:val="-1"/>
        </w:rPr>
        <w:t>implementation</w:t>
      </w:r>
      <w:r w:rsidR="00C316ED">
        <w:rPr>
          <w:spacing w:val="-1"/>
        </w:rPr>
        <w:t xml:space="preserve"> </w:t>
      </w:r>
      <w:r>
        <w:rPr>
          <w:spacing w:val="-1"/>
        </w:rPr>
        <w:t>of</w:t>
      </w:r>
      <w:r w:rsidR="00C316ED">
        <w:rPr>
          <w:spacing w:val="-1"/>
        </w:rPr>
        <w:t xml:space="preserve"> </w:t>
      </w:r>
      <w:r>
        <w:rPr>
          <w:spacing w:val="-1"/>
        </w:rPr>
        <w:t>a</w:t>
      </w:r>
      <w:r w:rsidR="00C316ED">
        <w:rPr>
          <w:spacing w:val="-1"/>
        </w:rPr>
        <w:t xml:space="preserve"> </w:t>
      </w:r>
      <w:r>
        <w:rPr>
          <w:spacing w:val="-1"/>
        </w:rPr>
        <w:t>new</w:t>
      </w:r>
      <w:r w:rsidR="00C316ED">
        <w:rPr>
          <w:spacing w:val="-1"/>
        </w:rPr>
        <w:t xml:space="preserve"> </w:t>
      </w:r>
      <w:r>
        <w:rPr>
          <w:spacing w:val="-1"/>
        </w:rPr>
        <w:t>COVID-19</w:t>
      </w:r>
      <w:r w:rsidR="00C316ED">
        <w:rPr>
          <w:spacing w:val="-1"/>
        </w:rPr>
        <w:t xml:space="preserve"> </w:t>
      </w:r>
      <w:r>
        <w:rPr>
          <w:spacing w:val="-1"/>
        </w:rPr>
        <w:t>vaccination</w:t>
      </w:r>
      <w:r w:rsidR="00C316ED">
        <w:rPr>
          <w:spacing w:val="-1"/>
        </w:rPr>
        <w:t xml:space="preserve"> </w:t>
      </w:r>
      <w:r>
        <w:rPr>
          <w:spacing w:val="-1"/>
        </w:rPr>
        <w:t>policy.</w:t>
      </w:r>
      <w:r w:rsidR="00C316ED">
        <w:rPr>
          <w:spacing w:val="-1"/>
        </w:rPr>
        <w:t xml:space="preserve"> </w:t>
      </w:r>
      <w:r>
        <w:rPr>
          <w:spacing w:val="-1"/>
        </w:rPr>
        <w:t>Initiatives</w:t>
      </w:r>
      <w:r w:rsidR="00C316ED">
        <w:rPr>
          <w:spacing w:val="-1"/>
        </w:rPr>
        <w:t xml:space="preserve"> </w:t>
      </w:r>
      <w:r>
        <w:rPr>
          <w:spacing w:val="-1"/>
        </w:rPr>
        <w:t>included,</w:t>
      </w:r>
      <w:r w:rsidR="00C316ED">
        <w:rPr>
          <w:spacing w:val="-1"/>
        </w:rPr>
        <w:t xml:space="preserve"> </w:t>
      </w:r>
      <w:r>
        <w:rPr>
          <w:spacing w:val="-1"/>
        </w:rPr>
        <w:t>but</w:t>
      </w:r>
      <w:r w:rsidR="00C316ED">
        <w:rPr>
          <w:spacing w:val="-1"/>
        </w:rPr>
        <w:t xml:space="preserve"> </w:t>
      </w:r>
      <w:r>
        <w:rPr>
          <w:spacing w:val="-1"/>
        </w:rPr>
        <w:t>were</w:t>
      </w:r>
      <w:r w:rsidR="00C316ED">
        <w:rPr>
          <w:spacing w:val="-1"/>
        </w:rPr>
        <w:t xml:space="preserve"> </w:t>
      </w:r>
      <w:r>
        <w:rPr>
          <w:spacing w:val="-1"/>
        </w:rPr>
        <w:t>not</w:t>
      </w:r>
      <w:r w:rsidR="00C316ED">
        <w:rPr>
          <w:spacing w:val="-1"/>
        </w:rPr>
        <w:t xml:space="preserve"> </w:t>
      </w:r>
      <w:r>
        <w:rPr>
          <w:spacing w:val="-1"/>
        </w:rPr>
        <w:t>limited</w:t>
      </w:r>
      <w:r w:rsidR="00C316ED">
        <w:rPr>
          <w:spacing w:val="-1"/>
        </w:rPr>
        <w:t xml:space="preserve"> </w:t>
      </w:r>
      <w:r>
        <w:rPr>
          <w:spacing w:val="-1"/>
        </w:rPr>
        <w:t>to:</w:t>
      </w:r>
      <w:r w:rsidR="00C316ED">
        <w:rPr>
          <w:spacing w:val="-1"/>
        </w:rPr>
        <w:t xml:space="preserve"> </w:t>
      </w:r>
    </w:p>
    <w:p w14:paraId="47FBC440" w14:textId="7D6B6829" w:rsidR="002E1D3C" w:rsidRDefault="007D671F" w:rsidP="00AB2E54">
      <w:pPr>
        <w:pStyle w:val="Bullet"/>
      </w:pPr>
      <w:r>
        <w:rPr>
          <w:spacing w:val="2"/>
        </w:rPr>
        <w:t>reviewing</w:t>
      </w:r>
      <w:r w:rsidR="00C316ED">
        <w:rPr>
          <w:spacing w:val="2"/>
        </w:rPr>
        <w:t xml:space="preserve"> </w:t>
      </w:r>
      <w:r>
        <w:rPr>
          <w:spacing w:val="2"/>
        </w:rPr>
        <w:t>and</w:t>
      </w:r>
      <w:r w:rsidR="00C316ED">
        <w:rPr>
          <w:spacing w:val="2"/>
        </w:rPr>
        <w:t xml:space="preserve"> </w:t>
      </w:r>
      <w:r>
        <w:rPr>
          <w:spacing w:val="2"/>
        </w:rPr>
        <w:t>finalising</w:t>
      </w:r>
      <w:r w:rsidR="00C316ED">
        <w:rPr>
          <w:spacing w:val="2"/>
        </w:rPr>
        <w:t xml:space="preserve"> </w:t>
      </w:r>
      <w:r>
        <w:rPr>
          <w:spacing w:val="2"/>
        </w:rPr>
        <w:t>a</w:t>
      </w:r>
      <w:r w:rsidR="00C316ED">
        <w:rPr>
          <w:spacing w:val="2"/>
        </w:rPr>
        <w:t xml:space="preserve"> </w:t>
      </w:r>
      <w:r>
        <w:rPr>
          <w:spacing w:val="2"/>
        </w:rPr>
        <w:t>revised</w:t>
      </w:r>
      <w:r w:rsidR="00C316ED">
        <w:rPr>
          <w:spacing w:val="2"/>
        </w:rPr>
        <w:t xml:space="preserve"> </w:t>
      </w:r>
      <w:r>
        <w:rPr>
          <w:spacing w:val="2"/>
        </w:rPr>
        <w:t>DEECA</w:t>
      </w:r>
      <w:r w:rsidR="00C316ED">
        <w:rPr>
          <w:spacing w:val="2"/>
        </w:rPr>
        <w:t xml:space="preserve"> </w:t>
      </w:r>
      <w:r>
        <w:rPr>
          <w:spacing w:val="2"/>
        </w:rPr>
        <w:t>COVID-19</w:t>
      </w:r>
      <w:r w:rsidR="00C316ED">
        <w:rPr>
          <w:rFonts w:ascii="Cambria" w:hAnsi="Cambria" w:cs="Cambria"/>
          <w:spacing w:val="2"/>
        </w:rPr>
        <w:t xml:space="preserve"> </w:t>
      </w:r>
      <w:r>
        <w:rPr>
          <w:spacing w:val="2"/>
        </w:rPr>
        <w:t>Vaccination</w:t>
      </w:r>
      <w:r w:rsidR="00C316ED">
        <w:rPr>
          <w:spacing w:val="2"/>
        </w:rPr>
        <w:t xml:space="preserve"> </w:t>
      </w:r>
      <w:r>
        <w:rPr>
          <w:spacing w:val="2"/>
        </w:rPr>
        <w:t>Requirements</w:t>
      </w:r>
      <w:r w:rsidR="00C316ED">
        <w:rPr>
          <w:spacing w:val="2"/>
        </w:rPr>
        <w:t xml:space="preserve"> </w:t>
      </w:r>
      <w:r>
        <w:rPr>
          <w:spacing w:val="2"/>
        </w:rPr>
        <w:t>Policy</w:t>
      </w:r>
      <w:r w:rsidR="00C316ED">
        <w:rPr>
          <w:spacing w:val="2"/>
        </w:rPr>
        <w:t xml:space="preserve"> </w:t>
      </w:r>
      <w:r>
        <w:rPr>
          <w:spacing w:val="-2"/>
        </w:rPr>
        <w:t>following</w:t>
      </w:r>
      <w:r w:rsidR="00C316ED">
        <w:rPr>
          <w:spacing w:val="-2"/>
        </w:rPr>
        <w:t xml:space="preserve"> </w:t>
      </w:r>
      <w:r>
        <w:rPr>
          <w:spacing w:val="-2"/>
        </w:rPr>
        <w:t>an</w:t>
      </w:r>
      <w:r w:rsidR="00C316ED">
        <w:rPr>
          <w:spacing w:val="-2"/>
        </w:rPr>
        <w:t xml:space="preserve"> </w:t>
      </w:r>
      <w:r>
        <w:rPr>
          <w:spacing w:val="-2"/>
        </w:rPr>
        <w:t>updated</w:t>
      </w:r>
      <w:r w:rsidR="00C316ED">
        <w:rPr>
          <w:spacing w:val="-2"/>
        </w:rPr>
        <w:t xml:space="preserve"> </w:t>
      </w:r>
      <w:r>
        <w:rPr>
          <w:spacing w:val="-2"/>
        </w:rPr>
        <w:t>independent</w:t>
      </w:r>
      <w:r w:rsidR="00C316ED">
        <w:rPr>
          <w:spacing w:val="-2"/>
        </w:rPr>
        <w:t xml:space="preserve"> </w:t>
      </w:r>
      <w:r>
        <w:rPr>
          <w:spacing w:val="-2"/>
        </w:rPr>
        <w:t>risk</w:t>
      </w:r>
      <w:r w:rsidR="00C316ED">
        <w:rPr>
          <w:spacing w:val="-2"/>
        </w:rPr>
        <w:t xml:space="preserve"> </w:t>
      </w:r>
      <w:r>
        <w:rPr>
          <w:spacing w:val="-2"/>
        </w:rPr>
        <w:t>assessment</w:t>
      </w:r>
      <w:r w:rsidR="00C316ED">
        <w:rPr>
          <w:spacing w:val="-2"/>
        </w:rPr>
        <w:t xml:space="preserve"> </w:t>
      </w:r>
      <w:r>
        <w:t>and</w:t>
      </w:r>
      <w:r w:rsidR="00C316ED">
        <w:t xml:space="preserve"> </w:t>
      </w:r>
      <w:r>
        <w:t>consultation</w:t>
      </w:r>
      <w:r w:rsidR="00C316ED">
        <w:t xml:space="preserve"> </w:t>
      </w:r>
      <w:r>
        <w:t>with</w:t>
      </w:r>
      <w:r w:rsidR="00C316ED">
        <w:t xml:space="preserve"> </w:t>
      </w:r>
      <w:r>
        <w:t>staff,</w:t>
      </w:r>
      <w:r w:rsidR="00C316ED">
        <w:t xml:space="preserve"> </w:t>
      </w:r>
      <w:r>
        <w:t>and</w:t>
      </w:r>
      <w:r w:rsidR="00C316ED">
        <w:t xml:space="preserve"> </w:t>
      </w:r>
      <w:r>
        <w:t>in</w:t>
      </w:r>
      <w:r w:rsidR="00C316ED">
        <w:t xml:space="preserve"> </w:t>
      </w:r>
      <w:r>
        <w:t>line</w:t>
      </w:r>
      <w:r w:rsidR="00C316ED">
        <w:t xml:space="preserve"> </w:t>
      </w:r>
      <w:r>
        <w:t>with</w:t>
      </w:r>
      <w:r w:rsidR="00C316ED">
        <w:t xml:space="preserve"> </w:t>
      </w:r>
      <w:r>
        <w:t>the</w:t>
      </w:r>
      <w:r w:rsidR="00C316ED">
        <w:t xml:space="preserve"> </w:t>
      </w:r>
      <w:r>
        <w:t>Australian</w:t>
      </w:r>
      <w:r w:rsidR="00C316ED">
        <w:t xml:space="preserve"> </w:t>
      </w:r>
      <w:r>
        <w:t>Technical</w:t>
      </w:r>
      <w:r w:rsidR="00C316ED">
        <w:t xml:space="preserve"> </w:t>
      </w:r>
      <w:r>
        <w:t>Advisory</w:t>
      </w:r>
      <w:r w:rsidR="00C316ED">
        <w:t xml:space="preserve"> </w:t>
      </w:r>
      <w:r>
        <w:t>Group’s</w:t>
      </w:r>
      <w:r w:rsidR="00C316ED">
        <w:t xml:space="preserve"> </w:t>
      </w:r>
      <w:r>
        <w:t>Immunisation</w:t>
      </w:r>
      <w:r w:rsidR="00C316ED">
        <w:t xml:space="preserve"> </w:t>
      </w:r>
      <w:r>
        <w:t>guidance</w:t>
      </w:r>
    </w:p>
    <w:p w14:paraId="20A4B7F9" w14:textId="011B4979" w:rsidR="002E1D3C" w:rsidRDefault="007D671F" w:rsidP="00AB2E54">
      <w:pPr>
        <w:pStyle w:val="Bullet"/>
      </w:pPr>
      <w:r>
        <w:t>updating</w:t>
      </w:r>
      <w:r w:rsidR="00C316ED">
        <w:t xml:space="preserve"> </w:t>
      </w:r>
      <w:r>
        <w:t>our</w:t>
      </w:r>
      <w:r w:rsidR="00C316ED">
        <w:t xml:space="preserve"> </w:t>
      </w:r>
      <w:proofErr w:type="spellStart"/>
      <w:r>
        <w:t>COVIDSafe</w:t>
      </w:r>
      <w:proofErr w:type="spellEnd"/>
      <w:r w:rsidR="00C316ED">
        <w:t xml:space="preserve"> </w:t>
      </w:r>
      <w:r>
        <w:t>Plan</w:t>
      </w:r>
      <w:r w:rsidR="00C316ED">
        <w:t xml:space="preserve"> </w:t>
      </w:r>
      <w:r>
        <w:t>to</w:t>
      </w:r>
      <w:r w:rsidR="00C316ED">
        <w:t xml:space="preserve"> </w:t>
      </w:r>
      <w:r>
        <w:t>remain</w:t>
      </w:r>
      <w:r w:rsidR="00C316ED">
        <w:t xml:space="preserve"> </w:t>
      </w:r>
      <w:r>
        <w:t>contemporary</w:t>
      </w:r>
      <w:r w:rsidR="00C316ED">
        <w:t xml:space="preserve"> </w:t>
      </w:r>
      <w:r>
        <w:t>with</w:t>
      </w:r>
      <w:r w:rsidR="00C316ED">
        <w:t xml:space="preserve"> </w:t>
      </w:r>
      <w:r>
        <w:t>changing</w:t>
      </w:r>
      <w:r w:rsidR="00C316ED">
        <w:t xml:space="preserve"> </w:t>
      </w:r>
      <w:r>
        <w:t>public</w:t>
      </w:r>
      <w:r w:rsidR="00C316ED">
        <w:t xml:space="preserve"> </w:t>
      </w:r>
      <w:r>
        <w:t>health</w:t>
      </w:r>
      <w:r w:rsidR="00C316ED">
        <w:t xml:space="preserve"> </w:t>
      </w:r>
      <w:r>
        <w:t>arrangements</w:t>
      </w:r>
      <w:r w:rsidR="00C316ED">
        <w:t xml:space="preserve"> </w:t>
      </w:r>
      <w:r>
        <w:t>and</w:t>
      </w:r>
      <w:r w:rsidR="00C316ED">
        <w:t xml:space="preserve"> </w:t>
      </w:r>
      <w:r>
        <w:t>health</w:t>
      </w:r>
      <w:r w:rsidR="00C316ED">
        <w:t xml:space="preserve"> </w:t>
      </w:r>
      <w:r>
        <w:t>advice</w:t>
      </w:r>
    </w:p>
    <w:p w14:paraId="6A32946F" w14:textId="2E6171A8" w:rsidR="002E1D3C" w:rsidRDefault="007D671F" w:rsidP="00AB2E54">
      <w:pPr>
        <w:pStyle w:val="Bullet"/>
      </w:pPr>
      <w:r>
        <w:rPr>
          <w:spacing w:val="-1"/>
        </w:rPr>
        <w:lastRenderedPageBreak/>
        <w:t>continuation</w:t>
      </w:r>
      <w:r w:rsidR="00C316ED">
        <w:rPr>
          <w:spacing w:val="-1"/>
        </w:rPr>
        <w:t xml:space="preserve"> </w:t>
      </w:r>
      <w:r>
        <w:rPr>
          <w:spacing w:val="-1"/>
        </w:rPr>
        <w:t>of</w:t>
      </w:r>
      <w:r w:rsidR="00C316ED">
        <w:rPr>
          <w:spacing w:val="-1"/>
        </w:rPr>
        <w:t xml:space="preserve"> </w:t>
      </w:r>
      <w:r>
        <w:rPr>
          <w:spacing w:val="-1"/>
        </w:rPr>
        <w:t>a</w:t>
      </w:r>
      <w:r w:rsidR="00C316ED">
        <w:rPr>
          <w:spacing w:val="-1"/>
        </w:rPr>
        <w:t xml:space="preserve"> </w:t>
      </w:r>
      <w:r>
        <w:rPr>
          <w:spacing w:val="-1"/>
        </w:rPr>
        <w:t>dedicated</w:t>
      </w:r>
      <w:r w:rsidR="00C316ED">
        <w:rPr>
          <w:spacing w:val="-1"/>
        </w:rPr>
        <w:t xml:space="preserve"> </w:t>
      </w:r>
      <w:r>
        <w:rPr>
          <w:spacing w:val="-1"/>
        </w:rPr>
        <w:t>COVID-19</w:t>
      </w:r>
      <w:r w:rsidR="00C316ED">
        <w:rPr>
          <w:spacing w:val="-1"/>
        </w:rPr>
        <w:t xml:space="preserve"> </w:t>
      </w:r>
      <w:r>
        <w:rPr>
          <w:spacing w:val="-1"/>
        </w:rPr>
        <w:t>Response</w:t>
      </w:r>
      <w:r w:rsidR="00C316ED">
        <w:rPr>
          <w:spacing w:val="-1"/>
        </w:rPr>
        <w:t xml:space="preserve"> </w:t>
      </w:r>
      <w:r>
        <w:rPr>
          <w:spacing w:val="1"/>
        </w:rPr>
        <w:t>Program</w:t>
      </w:r>
      <w:r w:rsidR="00C316ED">
        <w:rPr>
          <w:spacing w:val="1"/>
        </w:rPr>
        <w:t xml:space="preserve"> </w:t>
      </w:r>
      <w:proofErr w:type="gramStart"/>
      <w:r>
        <w:rPr>
          <w:spacing w:val="1"/>
        </w:rPr>
        <w:t>Lead</w:t>
      </w:r>
      <w:proofErr w:type="gramEnd"/>
      <w:r w:rsidR="00C316ED">
        <w:rPr>
          <w:spacing w:val="1"/>
        </w:rPr>
        <w:t xml:space="preserve"> </w:t>
      </w:r>
      <w:r>
        <w:rPr>
          <w:spacing w:val="1"/>
        </w:rPr>
        <w:t>to</w:t>
      </w:r>
      <w:r w:rsidR="00C316ED">
        <w:rPr>
          <w:spacing w:val="1"/>
        </w:rPr>
        <w:t xml:space="preserve"> </w:t>
      </w:r>
      <w:r>
        <w:rPr>
          <w:spacing w:val="1"/>
        </w:rPr>
        <w:t>provide</w:t>
      </w:r>
      <w:r w:rsidR="00C316ED">
        <w:rPr>
          <w:spacing w:val="1"/>
        </w:rPr>
        <w:t xml:space="preserve"> </w:t>
      </w:r>
      <w:r>
        <w:rPr>
          <w:spacing w:val="1"/>
        </w:rPr>
        <w:t>leadership</w:t>
      </w:r>
      <w:r w:rsidR="00C316ED">
        <w:rPr>
          <w:spacing w:val="1"/>
        </w:rPr>
        <w:t xml:space="preserve"> </w:t>
      </w:r>
      <w:r>
        <w:rPr>
          <w:spacing w:val="1"/>
        </w:rPr>
        <w:t>and</w:t>
      </w:r>
      <w:r w:rsidR="00C316ED">
        <w:rPr>
          <w:spacing w:val="1"/>
        </w:rPr>
        <w:t xml:space="preserve"> </w:t>
      </w:r>
      <w:r>
        <w:t>manage</w:t>
      </w:r>
      <w:r w:rsidR="00C316ED">
        <w:rPr>
          <w:rFonts w:ascii="Cambria" w:hAnsi="Cambria" w:cs="Cambria"/>
        </w:rPr>
        <w:t xml:space="preserve"> </w:t>
      </w:r>
      <w:r>
        <w:t>the</w:t>
      </w:r>
      <w:r w:rsidR="00C316ED">
        <w:t xml:space="preserve"> </w:t>
      </w:r>
      <w:r>
        <w:t>department</w:t>
      </w:r>
      <w:r w:rsidRPr="00F079D4">
        <w:rPr>
          <w:rFonts w:cs="VIC"/>
        </w:rPr>
        <w:t>’</w:t>
      </w:r>
      <w:r>
        <w:t>s</w:t>
      </w:r>
      <w:r w:rsidR="00C316ED">
        <w:t xml:space="preserve"> </w:t>
      </w:r>
      <w:r>
        <w:t>response</w:t>
      </w:r>
      <w:r w:rsidR="00C316ED">
        <w:t xml:space="preserve"> </w:t>
      </w:r>
      <w:r>
        <w:t>to</w:t>
      </w:r>
      <w:r w:rsidR="00C316ED">
        <w:t xml:space="preserve"> </w:t>
      </w:r>
      <w:r>
        <w:t>COVID-19</w:t>
      </w:r>
      <w:r w:rsidR="00C316ED">
        <w:t xml:space="preserve"> </w:t>
      </w:r>
      <w:r>
        <w:t>cases</w:t>
      </w:r>
      <w:r w:rsidR="00C316ED">
        <w:t xml:space="preserve"> </w:t>
      </w:r>
      <w:r>
        <w:t>within</w:t>
      </w:r>
      <w:r w:rsidR="00C316ED">
        <w:t xml:space="preserve"> </w:t>
      </w:r>
      <w:r>
        <w:t>the</w:t>
      </w:r>
      <w:r w:rsidR="00C316ED">
        <w:t xml:space="preserve"> </w:t>
      </w:r>
      <w:r>
        <w:t>workplace</w:t>
      </w:r>
      <w:r w:rsidR="00C316ED">
        <w:t xml:space="preserve"> </w:t>
      </w:r>
      <w:r>
        <w:t>throughout</w:t>
      </w:r>
      <w:r w:rsidR="00C316ED">
        <w:t xml:space="preserve"> </w:t>
      </w:r>
      <w:r>
        <w:t>2022–23,</w:t>
      </w:r>
      <w:r w:rsidR="00C316ED">
        <w:t xml:space="preserve"> </w:t>
      </w:r>
      <w:r>
        <w:t>with</w:t>
      </w:r>
      <w:r w:rsidR="00C316ED">
        <w:t xml:space="preserve"> </w:t>
      </w:r>
      <w:r>
        <w:t>plans</w:t>
      </w:r>
      <w:r w:rsidR="00C316ED">
        <w:t xml:space="preserve"> </w:t>
      </w:r>
      <w:r>
        <w:t>to</w:t>
      </w:r>
      <w:r w:rsidR="00C316ED">
        <w:t xml:space="preserve"> </w:t>
      </w:r>
      <w:r>
        <w:t>phase</w:t>
      </w:r>
      <w:r w:rsidR="00C316ED">
        <w:t xml:space="preserve"> </w:t>
      </w:r>
      <w:r>
        <w:t>out</w:t>
      </w:r>
      <w:r w:rsidR="00C316ED">
        <w:t xml:space="preserve"> </w:t>
      </w:r>
      <w:r>
        <w:t>this</w:t>
      </w:r>
      <w:r w:rsidR="00C316ED">
        <w:t xml:space="preserve"> </w:t>
      </w:r>
      <w:r>
        <w:t>dedicated</w:t>
      </w:r>
      <w:r w:rsidR="00C316ED">
        <w:t xml:space="preserve"> </w:t>
      </w:r>
      <w:r>
        <w:t>role</w:t>
      </w:r>
      <w:r w:rsidR="00C316ED">
        <w:t xml:space="preserve"> </w:t>
      </w:r>
      <w:r>
        <w:t>from</w:t>
      </w:r>
      <w:r w:rsidR="00C316ED">
        <w:t xml:space="preserve"> </w:t>
      </w:r>
      <w:r>
        <w:t>2023–24</w:t>
      </w:r>
      <w:r w:rsidR="00C316ED">
        <w:t xml:space="preserve"> </w:t>
      </w:r>
      <w:r>
        <w:t>onwards</w:t>
      </w:r>
      <w:r w:rsidR="00C316ED">
        <w:t xml:space="preserve"> </w:t>
      </w:r>
    </w:p>
    <w:p w14:paraId="31756361" w14:textId="283B5376" w:rsidR="002E1D3C" w:rsidRDefault="007D671F" w:rsidP="00AB2E54">
      <w:pPr>
        <w:pStyle w:val="Bullet"/>
      </w:pPr>
      <w:r>
        <w:t>refining</w:t>
      </w:r>
      <w:r w:rsidR="00C316ED">
        <w:t xml:space="preserve"> </w:t>
      </w:r>
      <w:r>
        <w:t>online</w:t>
      </w:r>
      <w:r w:rsidR="00C316ED">
        <w:t xml:space="preserve"> </w:t>
      </w:r>
      <w:r>
        <w:t>and</w:t>
      </w:r>
      <w:r w:rsidR="00C316ED">
        <w:t xml:space="preserve"> </w:t>
      </w:r>
      <w:r>
        <w:t>virtual</w:t>
      </w:r>
      <w:r w:rsidR="00C316ED">
        <w:t xml:space="preserve"> </w:t>
      </w:r>
      <w:r>
        <w:t>health</w:t>
      </w:r>
      <w:r w:rsidR="00C316ED">
        <w:t xml:space="preserve"> </w:t>
      </w:r>
      <w:r>
        <w:t>and</w:t>
      </w:r>
      <w:r w:rsidR="00C316ED">
        <w:t xml:space="preserve"> </w:t>
      </w:r>
      <w:r>
        <w:t>wellbeing</w:t>
      </w:r>
      <w:r w:rsidR="00C316ED">
        <w:t xml:space="preserve"> </w:t>
      </w:r>
      <w:r>
        <w:t>offerings</w:t>
      </w:r>
      <w:r w:rsidR="00C316ED">
        <w:t xml:space="preserve"> </w:t>
      </w:r>
      <w:r>
        <w:t>in</w:t>
      </w:r>
      <w:r w:rsidR="00C316ED">
        <w:t xml:space="preserve"> </w:t>
      </w:r>
      <w:r>
        <w:t>response</w:t>
      </w:r>
      <w:r w:rsidR="00C316ED">
        <w:t xml:space="preserve"> </w:t>
      </w:r>
      <w:r>
        <w:t>to</w:t>
      </w:r>
      <w:r w:rsidR="00C316ED">
        <w:t xml:space="preserve"> </w:t>
      </w:r>
      <w:proofErr w:type="spellStart"/>
      <w:r>
        <w:t>COVIDSafe</w:t>
      </w:r>
      <w:proofErr w:type="spellEnd"/>
      <w:r w:rsidR="00C316ED">
        <w:t xml:space="preserve"> </w:t>
      </w:r>
      <w:r>
        <w:t>settings,</w:t>
      </w:r>
      <w:r w:rsidR="00C316ED">
        <w:t xml:space="preserve"> </w:t>
      </w:r>
      <w:r>
        <w:t>ensuring</w:t>
      </w:r>
      <w:r w:rsidR="00C316ED">
        <w:t xml:space="preserve"> </w:t>
      </w:r>
      <w:r>
        <w:t>a</w:t>
      </w:r>
      <w:r w:rsidR="00C316ED">
        <w:t xml:space="preserve"> </w:t>
      </w:r>
      <w:r>
        <w:t>contemporary</w:t>
      </w:r>
      <w:r w:rsidR="00C316ED">
        <w:t xml:space="preserve"> </w:t>
      </w:r>
      <w:r>
        <w:t>and</w:t>
      </w:r>
      <w:r w:rsidR="00C316ED">
        <w:t xml:space="preserve"> </w:t>
      </w:r>
      <w:r>
        <w:t>valuable</w:t>
      </w:r>
      <w:r w:rsidR="00C316ED">
        <w:t xml:space="preserve"> </w:t>
      </w:r>
      <w:r>
        <w:t>set</w:t>
      </w:r>
      <w:r w:rsidR="00C316ED">
        <w:t xml:space="preserve"> </w:t>
      </w:r>
      <w:r>
        <w:t>of</w:t>
      </w:r>
      <w:r w:rsidR="00C316ED">
        <w:t xml:space="preserve"> </w:t>
      </w:r>
      <w:r>
        <w:t>resources</w:t>
      </w:r>
      <w:r w:rsidR="00C316ED">
        <w:t xml:space="preserve"> </w:t>
      </w:r>
      <w:r>
        <w:t>are</w:t>
      </w:r>
      <w:r w:rsidR="00C316ED">
        <w:t xml:space="preserve"> </w:t>
      </w:r>
      <w:r>
        <w:t>available</w:t>
      </w:r>
      <w:r w:rsidR="00C316ED">
        <w:t xml:space="preserve"> </w:t>
      </w:r>
      <w:r>
        <w:t>to</w:t>
      </w:r>
      <w:r w:rsidR="00C316ED">
        <w:t xml:space="preserve"> </w:t>
      </w:r>
      <w:r>
        <w:t>staff</w:t>
      </w:r>
    </w:p>
    <w:p w14:paraId="7F726025" w14:textId="1CBD258A" w:rsidR="002E1D3C" w:rsidRDefault="007D671F" w:rsidP="00AB2E54">
      <w:pPr>
        <w:pStyle w:val="Bulletlast"/>
      </w:pPr>
      <w:r>
        <w:t>facilitating</w:t>
      </w:r>
      <w:r w:rsidR="00C316ED">
        <w:t xml:space="preserve"> </w:t>
      </w:r>
      <w:r>
        <w:t>the</w:t>
      </w:r>
      <w:r w:rsidR="00C316ED">
        <w:t xml:space="preserve"> </w:t>
      </w:r>
      <w:r>
        <w:t>transition</w:t>
      </w:r>
      <w:r w:rsidR="00C316ED">
        <w:t xml:space="preserve"> </w:t>
      </w:r>
      <w:r>
        <w:t>of</w:t>
      </w:r>
      <w:r w:rsidR="00C316ED">
        <w:t xml:space="preserve"> </w:t>
      </w:r>
      <w:r>
        <w:t>all</w:t>
      </w:r>
      <w:r w:rsidR="00C316ED">
        <w:t xml:space="preserve"> </w:t>
      </w:r>
      <w:r>
        <w:t>COVID-19</w:t>
      </w:r>
      <w:r w:rsidR="00C316ED">
        <w:t xml:space="preserve"> </w:t>
      </w:r>
      <w:r>
        <w:t>functions</w:t>
      </w:r>
      <w:r w:rsidR="00C316ED">
        <w:t xml:space="preserve"> </w:t>
      </w:r>
      <w:r>
        <w:t>into</w:t>
      </w:r>
      <w:r w:rsidR="00C316ED">
        <w:t xml:space="preserve"> </w:t>
      </w:r>
      <w:r>
        <w:t>business-as-usual</w:t>
      </w:r>
      <w:r w:rsidR="00C316ED">
        <w:t xml:space="preserve"> </w:t>
      </w:r>
      <w:r>
        <w:t>practices</w:t>
      </w:r>
      <w:r w:rsidR="00C316ED">
        <w:t xml:space="preserve"> </w:t>
      </w:r>
      <w:r>
        <w:t>from</w:t>
      </w:r>
      <w:r w:rsidR="00C316ED">
        <w:t xml:space="preserve"> </w:t>
      </w:r>
      <w:r>
        <w:t>2023–24</w:t>
      </w:r>
      <w:r w:rsidR="00C316ED">
        <w:t xml:space="preserve"> </w:t>
      </w:r>
      <w:r>
        <w:t>onwards</w:t>
      </w:r>
      <w:r w:rsidR="00C316ED">
        <w:t xml:space="preserve"> </w:t>
      </w:r>
      <w:r>
        <w:t>to</w:t>
      </w:r>
      <w:r w:rsidR="00C316ED">
        <w:t xml:space="preserve"> </w:t>
      </w:r>
      <w:r>
        <w:t>continue</w:t>
      </w:r>
      <w:r w:rsidR="00C316ED">
        <w:t xml:space="preserve"> </w:t>
      </w:r>
      <w:r>
        <w:t>supporting</w:t>
      </w:r>
      <w:r w:rsidR="00C316ED">
        <w:t xml:space="preserve"> </w:t>
      </w:r>
      <w:r>
        <w:t>staff,</w:t>
      </w:r>
      <w:r w:rsidR="00C316ED">
        <w:t xml:space="preserve"> </w:t>
      </w:r>
      <w:r>
        <w:t>while</w:t>
      </w:r>
      <w:r w:rsidR="00C316ED">
        <w:t xml:space="preserve"> </w:t>
      </w:r>
      <w:r>
        <w:t>also</w:t>
      </w:r>
      <w:r w:rsidR="00C316ED">
        <w:t xml:space="preserve"> </w:t>
      </w:r>
      <w:r>
        <w:t>ensuring</w:t>
      </w:r>
      <w:r w:rsidR="00C316ED">
        <w:t xml:space="preserve"> </w:t>
      </w:r>
      <w:r>
        <w:t>that</w:t>
      </w:r>
      <w:r w:rsidR="00C316ED">
        <w:t xml:space="preserve"> </w:t>
      </w:r>
      <w:r>
        <w:t>resources</w:t>
      </w:r>
      <w:r w:rsidR="00C316ED">
        <w:t xml:space="preserve"> </w:t>
      </w:r>
      <w:r>
        <w:t>are</w:t>
      </w:r>
      <w:r w:rsidR="00C316ED">
        <w:t xml:space="preserve"> </w:t>
      </w:r>
      <w:r>
        <w:t>prioritised</w:t>
      </w:r>
      <w:r w:rsidR="00C316ED">
        <w:t xml:space="preserve"> </w:t>
      </w:r>
      <w:r>
        <w:t>where</w:t>
      </w:r>
      <w:r w:rsidR="00C316ED">
        <w:t xml:space="preserve"> </w:t>
      </w:r>
      <w:r>
        <w:t>they</w:t>
      </w:r>
      <w:r w:rsidR="00C316ED">
        <w:t xml:space="preserve"> </w:t>
      </w:r>
      <w:r>
        <w:t>are</w:t>
      </w:r>
      <w:r w:rsidR="00C316ED">
        <w:t xml:space="preserve"> </w:t>
      </w:r>
      <w:r>
        <w:t>needed</w:t>
      </w:r>
      <w:r w:rsidR="00C316ED">
        <w:t xml:space="preserve"> </w:t>
      </w:r>
      <w:r>
        <w:t>most.</w:t>
      </w:r>
    </w:p>
    <w:p w14:paraId="50518BCC" w14:textId="5B590B7A" w:rsidR="002E1D3C" w:rsidRDefault="007D671F" w:rsidP="00AB2E54">
      <w:pPr>
        <w:pStyle w:val="Normalbeforebullets"/>
      </w:pPr>
      <w:r>
        <w:t>As</w:t>
      </w:r>
      <w:r w:rsidR="00C316ED">
        <w:t xml:space="preserve"> </w:t>
      </w:r>
      <w:r>
        <w:t>DEECA</w:t>
      </w:r>
      <w:r w:rsidR="00C316ED">
        <w:t xml:space="preserve"> </w:t>
      </w:r>
      <w:r>
        <w:t>staff</w:t>
      </w:r>
      <w:r w:rsidR="00C316ED">
        <w:t xml:space="preserve"> </w:t>
      </w:r>
      <w:r>
        <w:t>transitioned</w:t>
      </w:r>
      <w:r w:rsidR="00C316ED">
        <w:t xml:space="preserve"> </w:t>
      </w:r>
      <w:r>
        <w:t>back</w:t>
      </w:r>
      <w:r w:rsidR="00C316ED">
        <w:t xml:space="preserve"> </w:t>
      </w:r>
      <w:r>
        <w:t>into</w:t>
      </w:r>
      <w:r w:rsidR="00C316ED">
        <w:t xml:space="preserve"> </w:t>
      </w:r>
      <w:r>
        <w:t>the</w:t>
      </w:r>
      <w:r w:rsidR="00C316ED">
        <w:t xml:space="preserve"> </w:t>
      </w:r>
      <w:r>
        <w:t>workplace,</w:t>
      </w:r>
      <w:r w:rsidR="00C316ED">
        <w:t xml:space="preserve"> </w:t>
      </w:r>
      <w:r>
        <w:t>our</w:t>
      </w:r>
      <w:r w:rsidR="00C316ED">
        <w:t xml:space="preserve"> </w:t>
      </w:r>
      <w:r>
        <w:t>safety</w:t>
      </w:r>
      <w:r w:rsidR="00C316ED">
        <w:t xml:space="preserve"> </w:t>
      </w:r>
      <w:r>
        <w:t>and</w:t>
      </w:r>
      <w:r w:rsidR="00C316ED">
        <w:t xml:space="preserve"> </w:t>
      </w:r>
      <w:r>
        <w:t>wellbeing</w:t>
      </w:r>
      <w:r w:rsidR="00C316ED">
        <w:t xml:space="preserve"> </w:t>
      </w:r>
      <w:r>
        <w:t>guidance</w:t>
      </w:r>
      <w:r w:rsidR="00C316ED">
        <w:t xml:space="preserve"> </w:t>
      </w:r>
      <w:r>
        <w:t>was</w:t>
      </w:r>
      <w:r w:rsidR="00C316ED">
        <w:rPr>
          <w:rFonts w:ascii="Cambria" w:hAnsi="Cambria" w:cs="Cambria"/>
        </w:rPr>
        <w:t xml:space="preserve"> </w:t>
      </w:r>
      <w:r>
        <w:t>routinely</w:t>
      </w:r>
      <w:r w:rsidR="00C316ED">
        <w:t xml:space="preserve"> </w:t>
      </w:r>
      <w:r>
        <w:t>updated.</w:t>
      </w:r>
      <w:r w:rsidR="00C316ED">
        <w:t xml:space="preserve"> </w:t>
      </w:r>
      <w:r>
        <w:t>This</w:t>
      </w:r>
      <w:r w:rsidR="00C316ED">
        <w:t xml:space="preserve"> </w:t>
      </w:r>
      <w:r>
        <w:t>included:</w:t>
      </w:r>
      <w:r w:rsidR="00C316ED">
        <w:t xml:space="preserve"> </w:t>
      </w:r>
    </w:p>
    <w:p w14:paraId="636CDE49" w14:textId="1656D3F0" w:rsidR="002E1D3C" w:rsidRDefault="007D671F" w:rsidP="00AB2E54">
      <w:pPr>
        <w:pStyle w:val="Bullet"/>
      </w:pPr>
      <w:r>
        <w:t>providing</w:t>
      </w:r>
      <w:r w:rsidR="00C316ED">
        <w:t xml:space="preserve"> </w:t>
      </w:r>
      <w:r>
        <w:t>our</w:t>
      </w:r>
      <w:r w:rsidR="00C316ED">
        <w:t xml:space="preserve"> </w:t>
      </w:r>
      <w:r>
        <w:t>people</w:t>
      </w:r>
      <w:r w:rsidR="00C316ED">
        <w:t xml:space="preserve"> </w:t>
      </w:r>
      <w:r>
        <w:t>with</w:t>
      </w:r>
      <w:r w:rsidR="00C316ED">
        <w:t xml:space="preserve"> </w:t>
      </w:r>
      <w:r>
        <w:t>an</w:t>
      </w:r>
      <w:r w:rsidR="00C316ED">
        <w:t xml:space="preserve"> </w:t>
      </w:r>
      <w:r>
        <w:t>opportunity</w:t>
      </w:r>
      <w:r w:rsidR="00C316ED">
        <w:t xml:space="preserve"> </w:t>
      </w:r>
      <w:r>
        <w:t>to</w:t>
      </w:r>
      <w:r w:rsidR="00C316ED">
        <w:t xml:space="preserve"> </w:t>
      </w:r>
      <w:r>
        <w:t>tell</w:t>
      </w:r>
      <w:r w:rsidR="00C316ED">
        <w:t xml:space="preserve"> </w:t>
      </w:r>
      <w:r>
        <w:t>us</w:t>
      </w:r>
      <w:r w:rsidR="00C316ED">
        <w:rPr>
          <w:rFonts w:ascii="Cambria" w:hAnsi="Cambria" w:cs="Cambria"/>
        </w:rPr>
        <w:t xml:space="preserve"> </w:t>
      </w:r>
      <w:r>
        <w:t>how</w:t>
      </w:r>
      <w:r w:rsidR="00C316ED">
        <w:t xml:space="preserve"> </w:t>
      </w:r>
      <w:r>
        <w:t>they</w:t>
      </w:r>
      <w:r w:rsidR="00C316ED">
        <w:t xml:space="preserve"> </w:t>
      </w:r>
      <w:r>
        <w:t>were</w:t>
      </w:r>
      <w:r w:rsidR="00C316ED">
        <w:t xml:space="preserve"> </w:t>
      </w:r>
      <w:r>
        <w:t>experiencing</w:t>
      </w:r>
      <w:r w:rsidR="00C316ED">
        <w:t xml:space="preserve"> </w:t>
      </w:r>
      <w:r>
        <w:t>the</w:t>
      </w:r>
      <w:r w:rsidR="00C316ED">
        <w:t xml:space="preserve"> </w:t>
      </w:r>
      <w:r>
        <w:t>workplace</w:t>
      </w:r>
      <w:r w:rsidR="00C316ED">
        <w:t xml:space="preserve"> </w:t>
      </w:r>
      <w:r>
        <w:t>via</w:t>
      </w:r>
      <w:r w:rsidR="00C316ED">
        <w:t xml:space="preserve"> </w:t>
      </w:r>
      <w:r>
        <w:t>a</w:t>
      </w:r>
      <w:r w:rsidR="00C316ED">
        <w:rPr>
          <w:rFonts w:ascii="Cambria" w:hAnsi="Cambria" w:cs="Cambria"/>
        </w:rPr>
        <w:t xml:space="preserve"> </w:t>
      </w:r>
      <w:r>
        <w:t>dedicated</w:t>
      </w:r>
      <w:r w:rsidR="00C316ED">
        <w:t xml:space="preserve"> </w:t>
      </w:r>
      <w:r>
        <w:t>COVID-19</w:t>
      </w:r>
      <w:r w:rsidR="00C316ED">
        <w:t xml:space="preserve"> </w:t>
      </w:r>
      <w:r>
        <w:t>transition</w:t>
      </w:r>
      <w:r w:rsidR="00C316ED">
        <w:t xml:space="preserve"> </w:t>
      </w:r>
      <w:r>
        <w:t>email</w:t>
      </w:r>
      <w:r w:rsidR="00C316ED">
        <w:t xml:space="preserve"> </w:t>
      </w:r>
      <w:r>
        <w:t>inbox</w:t>
      </w:r>
      <w:r w:rsidR="00C316ED">
        <w:t xml:space="preserve"> </w:t>
      </w:r>
    </w:p>
    <w:p w14:paraId="629873CE" w14:textId="2285FDBB" w:rsidR="002E1D3C" w:rsidRDefault="007D671F" w:rsidP="00AB2E54">
      <w:pPr>
        <w:pStyle w:val="Bullet"/>
      </w:pPr>
      <w:r>
        <w:t>conducting</w:t>
      </w:r>
      <w:r w:rsidR="00C316ED">
        <w:t xml:space="preserve"> </w:t>
      </w:r>
      <w:r>
        <w:t>regular</w:t>
      </w:r>
      <w:r w:rsidR="00C316ED">
        <w:t xml:space="preserve"> </w:t>
      </w:r>
      <w:r>
        <w:t>Secretary-led</w:t>
      </w:r>
      <w:r w:rsidR="00C316ED">
        <w:t xml:space="preserve"> </w:t>
      </w:r>
      <w:r>
        <w:t>All</w:t>
      </w:r>
      <w:r w:rsidR="00C316ED">
        <w:t xml:space="preserve"> </w:t>
      </w:r>
      <w:r>
        <w:t>Staff</w:t>
      </w:r>
      <w:r w:rsidR="00C316ED">
        <w:t xml:space="preserve"> </w:t>
      </w:r>
      <w:r>
        <w:t>Forums</w:t>
      </w:r>
      <w:r w:rsidR="00C316ED">
        <w:t xml:space="preserve"> </w:t>
      </w:r>
      <w:r>
        <w:t>to</w:t>
      </w:r>
      <w:r w:rsidR="00C316ED">
        <w:t xml:space="preserve"> </w:t>
      </w:r>
      <w:r>
        <w:t>re-iterate</w:t>
      </w:r>
      <w:r w:rsidR="00C316ED">
        <w:t xml:space="preserve"> </w:t>
      </w:r>
      <w:r>
        <w:t>the</w:t>
      </w:r>
      <w:r w:rsidR="00C316ED">
        <w:t xml:space="preserve"> </w:t>
      </w:r>
      <w:r>
        <w:t>latest</w:t>
      </w:r>
      <w:r w:rsidR="00C316ED">
        <w:t xml:space="preserve"> </w:t>
      </w:r>
      <w:r>
        <w:t>COVID-19</w:t>
      </w:r>
      <w:r w:rsidR="00C316ED">
        <w:t xml:space="preserve"> </w:t>
      </w:r>
      <w:r>
        <w:t>information</w:t>
      </w:r>
      <w:r w:rsidR="00C316ED">
        <w:t xml:space="preserve"> </w:t>
      </w:r>
      <w:r>
        <w:t>and</w:t>
      </w:r>
      <w:r w:rsidR="00C316ED">
        <w:rPr>
          <w:rFonts w:ascii="Cambria" w:hAnsi="Cambria" w:cs="Cambria"/>
        </w:rPr>
        <w:t xml:space="preserve"> </w:t>
      </w:r>
      <w:r>
        <w:t>provide</w:t>
      </w:r>
      <w:r w:rsidR="00C316ED">
        <w:t xml:space="preserve"> </w:t>
      </w:r>
      <w:r>
        <w:t>engagement</w:t>
      </w:r>
      <w:r w:rsidR="00C316ED">
        <w:t xml:space="preserve"> </w:t>
      </w:r>
      <w:r>
        <w:t>for</w:t>
      </w:r>
      <w:r w:rsidR="00C316ED">
        <w:t xml:space="preserve"> </w:t>
      </w:r>
      <w:r>
        <w:t>staff</w:t>
      </w:r>
      <w:r w:rsidR="00C316ED">
        <w:t xml:space="preserve"> </w:t>
      </w:r>
    </w:p>
    <w:p w14:paraId="0D9F8526" w14:textId="51DAB2ED" w:rsidR="002E1D3C" w:rsidRDefault="007D671F" w:rsidP="00AB2E54">
      <w:pPr>
        <w:pStyle w:val="Bullet"/>
      </w:pPr>
      <w:r>
        <w:t>facilitating</w:t>
      </w:r>
      <w:r w:rsidR="00C316ED">
        <w:t xml:space="preserve"> </w:t>
      </w:r>
      <w:r>
        <w:t>ongoing</w:t>
      </w:r>
      <w:r w:rsidR="00C316ED">
        <w:t xml:space="preserve"> </w:t>
      </w:r>
      <w:r>
        <w:t>quarterly</w:t>
      </w:r>
      <w:r w:rsidR="00C316ED">
        <w:t xml:space="preserve"> </w:t>
      </w:r>
      <w:r>
        <w:t>virtual</w:t>
      </w:r>
      <w:r w:rsidR="00C316ED">
        <w:t xml:space="preserve"> </w:t>
      </w:r>
      <w:r>
        <w:t>Health</w:t>
      </w:r>
      <w:r w:rsidR="00C316ED">
        <w:t xml:space="preserve"> </w:t>
      </w:r>
      <w:r>
        <w:t>and</w:t>
      </w:r>
      <w:r w:rsidR="00C316ED">
        <w:rPr>
          <w:rFonts w:ascii="Cambria" w:hAnsi="Cambria" w:cs="Cambria"/>
        </w:rPr>
        <w:t xml:space="preserve"> </w:t>
      </w:r>
      <w:r>
        <w:t>Safety</w:t>
      </w:r>
      <w:r w:rsidR="00C316ED">
        <w:t xml:space="preserve"> </w:t>
      </w:r>
      <w:r>
        <w:t>Representative</w:t>
      </w:r>
      <w:r w:rsidR="00C316ED">
        <w:t xml:space="preserve"> </w:t>
      </w:r>
      <w:r>
        <w:t>(HSR)</w:t>
      </w:r>
      <w:r w:rsidR="00C316ED">
        <w:t xml:space="preserve"> </w:t>
      </w:r>
      <w:r>
        <w:t>briefings</w:t>
      </w:r>
      <w:r w:rsidR="00C316ED">
        <w:t xml:space="preserve"> </w:t>
      </w:r>
    </w:p>
    <w:p w14:paraId="3BC3B814" w14:textId="140D1146" w:rsidR="002E1D3C" w:rsidRDefault="007D671F" w:rsidP="00AB2E54">
      <w:pPr>
        <w:pStyle w:val="Bullet"/>
      </w:pPr>
      <w:r>
        <w:t>re-assessing</w:t>
      </w:r>
      <w:r w:rsidR="00C316ED">
        <w:t xml:space="preserve"> </w:t>
      </w:r>
      <w:r>
        <w:t>our</w:t>
      </w:r>
      <w:r w:rsidR="00C316ED">
        <w:t xml:space="preserve"> </w:t>
      </w:r>
      <w:r>
        <w:t>need</w:t>
      </w:r>
      <w:r w:rsidR="00C316ED">
        <w:t xml:space="preserve"> </w:t>
      </w:r>
      <w:r>
        <w:t>for</w:t>
      </w:r>
      <w:r w:rsidR="00C316ED">
        <w:t xml:space="preserve"> </w:t>
      </w:r>
      <w:r>
        <w:t>Designated</w:t>
      </w:r>
      <w:r w:rsidR="00C316ED">
        <w:t xml:space="preserve"> </w:t>
      </w:r>
      <w:r>
        <w:t>First</w:t>
      </w:r>
      <w:r w:rsidR="00C316ED">
        <w:t xml:space="preserve"> </w:t>
      </w:r>
      <w:r>
        <w:t>Aiders</w:t>
      </w:r>
      <w:r w:rsidR="00C316ED">
        <w:t xml:space="preserve"> </w:t>
      </w:r>
      <w:r>
        <w:t>and</w:t>
      </w:r>
      <w:r w:rsidR="00C316ED">
        <w:t xml:space="preserve"> </w:t>
      </w:r>
      <w:r>
        <w:t>Wardens</w:t>
      </w:r>
      <w:r w:rsidR="00C316ED">
        <w:t xml:space="preserve"> </w:t>
      </w:r>
      <w:r>
        <w:t>and</w:t>
      </w:r>
      <w:r w:rsidR="00C316ED">
        <w:t xml:space="preserve"> </w:t>
      </w:r>
      <w:r>
        <w:t>ensuring</w:t>
      </w:r>
      <w:r w:rsidR="00C316ED">
        <w:t xml:space="preserve"> </w:t>
      </w:r>
      <w:r>
        <w:t>they</w:t>
      </w:r>
      <w:r w:rsidR="00C316ED">
        <w:t xml:space="preserve"> </w:t>
      </w:r>
      <w:r>
        <w:t>were</w:t>
      </w:r>
      <w:r w:rsidR="00C316ED">
        <w:t xml:space="preserve"> </w:t>
      </w:r>
      <w:r>
        <w:t>appropriately</w:t>
      </w:r>
      <w:r w:rsidR="00C316ED">
        <w:t xml:space="preserve"> </w:t>
      </w:r>
      <w:r>
        <w:t>trained</w:t>
      </w:r>
      <w:r w:rsidR="00C316ED">
        <w:t xml:space="preserve"> </w:t>
      </w:r>
      <w:r>
        <w:t>(and</w:t>
      </w:r>
      <w:r w:rsidR="00C316ED">
        <w:t xml:space="preserve"> </w:t>
      </w:r>
      <w:r>
        <w:t>recruited</w:t>
      </w:r>
      <w:r w:rsidR="00C316ED">
        <w:t xml:space="preserve"> </w:t>
      </w:r>
      <w:r>
        <w:t>where</w:t>
      </w:r>
      <w:r w:rsidR="00C316ED">
        <w:t xml:space="preserve"> </w:t>
      </w:r>
      <w:r>
        <w:t>required)</w:t>
      </w:r>
      <w:r w:rsidR="00C316ED">
        <w:t xml:space="preserve"> </w:t>
      </w:r>
      <w:r>
        <w:t>to</w:t>
      </w:r>
      <w:r w:rsidR="00C316ED">
        <w:t xml:space="preserve"> </w:t>
      </w:r>
      <w:r>
        <w:t>support</w:t>
      </w:r>
      <w:r w:rsidR="00C316ED">
        <w:t xml:space="preserve"> </w:t>
      </w:r>
      <w:r>
        <w:t>a</w:t>
      </w:r>
      <w:r w:rsidR="00C316ED">
        <w:rPr>
          <w:rFonts w:ascii="Cambria" w:hAnsi="Cambria" w:cs="Cambria"/>
        </w:rPr>
        <w:t xml:space="preserve"> </w:t>
      </w:r>
      <w:r>
        <w:t>return</w:t>
      </w:r>
      <w:r w:rsidR="00C316ED">
        <w:t xml:space="preserve"> </w:t>
      </w:r>
      <w:r>
        <w:t>to</w:t>
      </w:r>
      <w:r w:rsidR="00C316ED">
        <w:t xml:space="preserve"> </w:t>
      </w:r>
      <w:r>
        <w:t>the</w:t>
      </w:r>
      <w:r w:rsidR="00C316ED">
        <w:t xml:space="preserve"> </w:t>
      </w:r>
      <w:r>
        <w:t>workplace</w:t>
      </w:r>
    </w:p>
    <w:p w14:paraId="5E79B6B9" w14:textId="3580636F" w:rsidR="002E1D3C" w:rsidRDefault="007D671F" w:rsidP="00AB2E54">
      <w:pPr>
        <w:pStyle w:val="Bulletlast"/>
      </w:pPr>
      <w:r>
        <w:t>reviewing</w:t>
      </w:r>
      <w:r w:rsidR="00C316ED">
        <w:t xml:space="preserve"> </w:t>
      </w:r>
      <w:r>
        <w:t>and</w:t>
      </w:r>
      <w:r w:rsidR="00C316ED">
        <w:t xml:space="preserve"> </w:t>
      </w:r>
      <w:r>
        <w:t>adapting</w:t>
      </w:r>
      <w:r w:rsidR="00C316ED">
        <w:t xml:space="preserve"> </w:t>
      </w:r>
      <w:r>
        <w:t>our</w:t>
      </w:r>
      <w:r w:rsidR="00C316ED">
        <w:t xml:space="preserve"> </w:t>
      </w:r>
      <w:r>
        <w:t>safety</w:t>
      </w:r>
      <w:r w:rsidR="00C316ED">
        <w:t xml:space="preserve"> </w:t>
      </w:r>
      <w:r>
        <w:t>and</w:t>
      </w:r>
      <w:r w:rsidR="00C316ED">
        <w:t xml:space="preserve"> </w:t>
      </w:r>
      <w:r>
        <w:t>wellbeing</w:t>
      </w:r>
      <w:r w:rsidR="00C316ED">
        <w:rPr>
          <w:rFonts w:ascii="Cambria" w:hAnsi="Cambria" w:cs="Cambria"/>
        </w:rPr>
        <w:t xml:space="preserve"> </w:t>
      </w:r>
      <w:r>
        <w:t>workplace</w:t>
      </w:r>
      <w:r w:rsidR="00C316ED">
        <w:t xml:space="preserve"> </w:t>
      </w:r>
      <w:r>
        <w:t>induction</w:t>
      </w:r>
      <w:r w:rsidR="00C316ED">
        <w:t xml:space="preserve"> </w:t>
      </w:r>
      <w:r>
        <w:t>to</w:t>
      </w:r>
      <w:r w:rsidR="00C316ED">
        <w:t xml:space="preserve"> </w:t>
      </w:r>
      <w:r>
        <w:t>accommodate</w:t>
      </w:r>
      <w:r w:rsidR="00C316ED">
        <w:t xml:space="preserve"> </w:t>
      </w:r>
      <w:r>
        <w:t>remote</w:t>
      </w:r>
      <w:r w:rsidR="00C316ED">
        <w:t xml:space="preserve"> </w:t>
      </w:r>
      <w:r>
        <w:t>working,</w:t>
      </w:r>
      <w:r w:rsidR="00C316ED">
        <w:t xml:space="preserve"> </w:t>
      </w:r>
      <w:r>
        <w:t>and</w:t>
      </w:r>
      <w:r w:rsidR="00C316ED">
        <w:t xml:space="preserve"> </w:t>
      </w:r>
      <w:r>
        <w:t>a</w:t>
      </w:r>
      <w:r w:rsidR="00C316ED">
        <w:t xml:space="preserve"> </w:t>
      </w:r>
      <w:r>
        <w:t>requirement</w:t>
      </w:r>
      <w:r w:rsidR="00C316ED">
        <w:t xml:space="preserve"> </w:t>
      </w:r>
      <w:r>
        <w:t>for</w:t>
      </w:r>
      <w:r w:rsidR="00C316ED">
        <w:t xml:space="preserve"> </w:t>
      </w:r>
      <w:r>
        <w:t>our</w:t>
      </w:r>
      <w:r w:rsidR="00C316ED">
        <w:t xml:space="preserve"> </w:t>
      </w:r>
      <w:r>
        <w:t>people</w:t>
      </w:r>
      <w:r w:rsidR="00C316ED">
        <w:t xml:space="preserve"> </w:t>
      </w:r>
      <w:r>
        <w:t>to</w:t>
      </w:r>
      <w:r w:rsidR="00C316ED">
        <w:t xml:space="preserve"> </w:t>
      </w:r>
      <w:r>
        <w:t>refresh</w:t>
      </w:r>
      <w:r w:rsidR="00C316ED">
        <w:t xml:space="preserve"> </w:t>
      </w:r>
      <w:r>
        <w:t>their</w:t>
      </w:r>
      <w:r w:rsidR="00C316ED">
        <w:t xml:space="preserve"> </w:t>
      </w:r>
      <w:r>
        <w:t>safety</w:t>
      </w:r>
      <w:r w:rsidR="00C316ED">
        <w:t xml:space="preserve"> </w:t>
      </w:r>
      <w:r>
        <w:t>and</w:t>
      </w:r>
      <w:r w:rsidR="00C316ED">
        <w:t xml:space="preserve"> </w:t>
      </w:r>
      <w:r>
        <w:t>wellbeing</w:t>
      </w:r>
      <w:r w:rsidR="00C316ED">
        <w:t xml:space="preserve"> </w:t>
      </w:r>
      <w:r>
        <w:t>knowledge</w:t>
      </w:r>
      <w:r w:rsidR="00C316ED">
        <w:t xml:space="preserve"> </w:t>
      </w:r>
      <w:r>
        <w:t>and</w:t>
      </w:r>
      <w:r w:rsidR="00C316ED">
        <w:rPr>
          <w:rFonts w:ascii="Cambria" w:hAnsi="Cambria" w:cs="Cambria"/>
        </w:rPr>
        <w:t xml:space="preserve"> </w:t>
      </w:r>
      <w:r>
        <w:t>be</w:t>
      </w:r>
      <w:r w:rsidR="00C316ED">
        <w:t xml:space="preserve"> </w:t>
      </w:r>
      <w:r>
        <w:t>re-inducted</w:t>
      </w:r>
      <w:r w:rsidR="00C316ED">
        <w:t xml:space="preserve"> </w:t>
      </w:r>
      <w:r>
        <w:t>into</w:t>
      </w:r>
      <w:r w:rsidR="00C316ED">
        <w:t xml:space="preserve"> </w:t>
      </w:r>
      <w:r>
        <w:t>their</w:t>
      </w:r>
      <w:r w:rsidR="00C316ED">
        <w:t xml:space="preserve"> </w:t>
      </w:r>
      <w:r>
        <w:t>workplace</w:t>
      </w:r>
      <w:r w:rsidR="00C316ED">
        <w:t xml:space="preserve"> </w:t>
      </w:r>
      <w:r>
        <w:t>as</w:t>
      </w:r>
      <w:r w:rsidR="00C316ED">
        <w:t xml:space="preserve"> </w:t>
      </w:r>
      <w:r>
        <w:t>part</w:t>
      </w:r>
      <w:r w:rsidR="00C316ED">
        <w:t xml:space="preserve"> </w:t>
      </w:r>
      <w:r>
        <w:t>of</w:t>
      </w:r>
      <w:r w:rsidR="00C316ED">
        <w:rPr>
          <w:rFonts w:ascii="Cambria" w:hAnsi="Cambria" w:cs="Cambria"/>
        </w:rPr>
        <w:t xml:space="preserve"> </w:t>
      </w:r>
      <w:r>
        <w:t>their</w:t>
      </w:r>
      <w:r w:rsidR="00C316ED">
        <w:t xml:space="preserve"> </w:t>
      </w:r>
      <w:r>
        <w:t>transition.</w:t>
      </w:r>
      <w:r w:rsidR="00C316ED">
        <w:t xml:space="preserve"> </w:t>
      </w:r>
    </w:p>
    <w:p w14:paraId="7E63C0C7" w14:textId="559062E8" w:rsidR="002E1D3C" w:rsidRPr="00AB2E54" w:rsidRDefault="007D671F" w:rsidP="00AB2E54">
      <w:pPr>
        <w:pStyle w:val="Normalbeforebullets"/>
        <w:rPr>
          <w:b/>
          <w:bCs/>
        </w:rPr>
      </w:pPr>
      <w:r w:rsidRPr="00AB2E54">
        <w:rPr>
          <w:b/>
          <w:bCs/>
        </w:rPr>
        <w:t>Wellbeing</w:t>
      </w:r>
      <w:r w:rsidR="00C316ED" w:rsidRPr="00AB2E54">
        <w:rPr>
          <w:b/>
          <w:bCs/>
        </w:rPr>
        <w:t xml:space="preserve"> </w:t>
      </w:r>
      <w:r w:rsidRPr="00AB2E54">
        <w:rPr>
          <w:b/>
          <w:bCs/>
        </w:rPr>
        <w:t>Services</w:t>
      </w:r>
      <w:r w:rsidR="00C316ED" w:rsidRPr="00AB2E54">
        <w:rPr>
          <w:b/>
          <w:bCs/>
        </w:rPr>
        <w:t xml:space="preserve"> </w:t>
      </w:r>
    </w:p>
    <w:p w14:paraId="53E78FDF" w14:textId="446CA8F8" w:rsidR="002E1D3C" w:rsidRDefault="007D671F" w:rsidP="00AB2E54">
      <w:r>
        <w:t>During</w:t>
      </w:r>
      <w:r w:rsidR="00C316ED">
        <w:t xml:space="preserve"> </w:t>
      </w:r>
      <w:r>
        <w:t>2022–23,</w:t>
      </w:r>
      <w:r w:rsidR="00C316ED">
        <w:t xml:space="preserve"> </w:t>
      </w:r>
      <w:r>
        <w:t>there</w:t>
      </w:r>
      <w:r w:rsidR="00C316ED">
        <w:t xml:space="preserve"> </w:t>
      </w:r>
      <w:r>
        <w:t>was</w:t>
      </w:r>
      <w:r w:rsidR="00C316ED">
        <w:t xml:space="preserve"> </w:t>
      </w:r>
      <w:r>
        <w:t>a</w:t>
      </w:r>
      <w:r w:rsidR="00C316ED">
        <w:t xml:space="preserve"> </w:t>
      </w:r>
      <w:r>
        <w:t>total</w:t>
      </w:r>
      <w:r w:rsidR="00C316ED">
        <w:t xml:space="preserve"> </w:t>
      </w:r>
      <w:r>
        <w:t>of</w:t>
      </w:r>
      <w:r w:rsidR="00C316ED">
        <w:t xml:space="preserve"> </w:t>
      </w:r>
      <w:r>
        <w:t>832</w:t>
      </w:r>
      <w:r w:rsidR="00C316ED">
        <w:t xml:space="preserve"> </w:t>
      </w:r>
      <w:r>
        <w:t>new</w:t>
      </w:r>
      <w:r w:rsidR="00C316ED">
        <w:t xml:space="preserve"> </w:t>
      </w:r>
      <w:r>
        <w:t>Employee</w:t>
      </w:r>
      <w:r w:rsidR="00C316ED">
        <w:t xml:space="preserve"> </w:t>
      </w:r>
      <w:r>
        <w:t>Assistance</w:t>
      </w:r>
      <w:r w:rsidR="00C316ED">
        <w:t xml:space="preserve"> </w:t>
      </w:r>
      <w:r>
        <w:t>Program</w:t>
      </w:r>
      <w:r w:rsidR="00C316ED">
        <w:t xml:space="preserve"> </w:t>
      </w:r>
      <w:r>
        <w:t>(EAP)</w:t>
      </w:r>
      <w:r w:rsidR="00C316ED">
        <w:t xml:space="preserve"> </w:t>
      </w:r>
      <w:r>
        <w:rPr>
          <w:spacing w:val="-1"/>
        </w:rPr>
        <w:t>referrals,</w:t>
      </w:r>
      <w:r w:rsidR="00C316ED">
        <w:rPr>
          <w:spacing w:val="-1"/>
        </w:rPr>
        <w:t xml:space="preserve"> </w:t>
      </w:r>
      <w:r>
        <w:rPr>
          <w:spacing w:val="-1"/>
        </w:rPr>
        <w:t>providing</w:t>
      </w:r>
      <w:r w:rsidR="00C316ED">
        <w:rPr>
          <w:spacing w:val="-1"/>
        </w:rPr>
        <w:t xml:space="preserve"> </w:t>
      </w:r>
      <w:r>
        <w:rPr>
          <w:spacing w:val="-1"/>
        </w:rPr>
        <w:t>1,780</w:t>
      </w:r>
      <w:r w:rsidR="00C316ED">
        <w:rPr>
          <w:spacing w:val="-1"/>
        </w:rPr>
        <w:t xml:space="preserve"> </w:t>
      </w:r>
      <w:r>
        <w:rPr>
          <w:spacing w:val="-1"/>
        </w:rPr>
        <w:t>hours</w:t>
      </w:r>
      <w:r w:rsidR="00C316ED">
        <w:rPr>
          <w:spacing w:val="-1"/>
        </w:rPr>
        <w:t xml:space="preserve"> </w:t>
      </w:r>
      <w:r>
        <w:rPr>
          <w:spacing w:val="-1"/>
        </w:rPr>
        <w:t>of</w:t>
      </w:r>
      <w:r w:rsidR="00C316ED">
        <w:rPr>
          <w:spacing w:val="-1"/>
        </w:rPr>
        <w:t xml:space="preserve"> </w:t>
      </w:r>
      <w:r>
        <w:rPr>
          <w:spacing w:val="-1"/>
        </w:rPr>
        <w:t>support</w:t>
      </w:r>
      <w:r w:rsidR="00C316ED">
        <w:rPr>
          <w:spacing w:val="-1"/>
        </w:rPr>
        <w:t xml:space="preserve"> </w:t>
      </w:r>
      <w:r>
        <w:rPr>
          <w:spacing w:val="-1"/>
        </w:rPr>
        <w:t>throughout</w:t>
      </w:r>
      <w:r w:rsidR="00C316ED">
        <w:rPr>
          <w:spacing w:val="-1"/>
        </w:rPr>
        <w:t xml:space="preserve"> </w:t>
      </w:r>
      <w:r>
        <w:t>the</w:t>
      </w:r>
      <w:r w:rsidR="00C316ED">
        <w:t xml:space="preserve"> </w:t>
      </w:r>
      <w:r>
        <w:t>year.</w:t>
      </w:r>
      <w:r w:rsidR="00C316ED">
        <w:t xml:space="preserve"> </w:t>
      </w:r>
      <w:r>
        <w:t>Overall,</w:t>
      </w:r>
      <w:r w:rsidR="00C316ED">
        <w:t xml:space="preserve"> </w:t>
      </w:r>
      <w:r>
        <w:t>the</w:t>
      </w:r>
      <w:r w:rsidR="00C316ED">
        <w:t xml:space="preserve"> </w:t>
      </w:r>
      <w:r>
        <w:t>annual</w:t>
      </w:r>
      <w:r w:rsidR="00C316ED">
        <w:t xml:space="preserve"> </w:t>
      </w:r>
      <w:r>
        <w:t>utilisation</w:t>
      </w:r>
      <w:r w:rsidR="00C316ED">
        <w:t xml:space="preserve"> </w:t>
      </w:r>
      <w:r>
        <w:t>rate</w:t>
      </w:r>
      <w:r w:rsidR="00C316ED">
        <w:t xml:space="preserve"> </w:t>
      </w:r>
      <w:r>
        <w:t>for</w:t>
      </w:r>
      <w:r w:rsidR="00C316ED">
        <w:t xml:space="preserve"> </w:t>
      </w:r>
      <w:r>
        <w:rPr>
          <w:spacing w:val="-1"/>
        </w:rPr>
        <w:t>the</w:t>
      </w:r>
      <w:r w:rsidR="00C316ED">
        <w:rPr>
          <w:spacing w:val="-1"/>
        </w:rPr>
        <w:t xml:space="preserve"> </w:t>
      </w:r>
      <w:r>
        <w:rPr>
          <w:spacing w:val="-1"/>
        </w:rPr>
        <w:t>department</w:t>
      </w:r>
      <w:r w:rsidR="00C316ED">
        <w:rPr>
          <w:spacing w:val="-1"/>
        </w:rPr>
        <w:t xml:space="preserve"> </w:t>
      </w:r>
      <w:r>
        <w:rPr>
          <w:spacing w:val="-1"/>
        </w:rPr>
        <w:t>was</w:t>
      </w:r>
      <w:r w:rsidR="00C316ED">
        <w:rPr>
          <w:spacing w:val="-1"/>
        </w:rPr>
        <w:t xml:space="preserve"> </w:t>
      </w:r>
      <w:r>
        <w:rPr>
          <w:spacing w:val="-1"/>
        </w:rPr>
        <w:t>14.6</w:t>
      </w:r>
      <w:r w:rsidR="00C316ED">
        <w:rPr>
          <w:spacing w:val="-1"/>
        </w:rPr>
        <w:t xml:space="preserve"> </w:t>
      </w:r>
      <w:r>
        <w:rPr>
          <w:spacing w:val="-1"/>
        </w:rPr>
        <w:t>per</w:t>
      </w:r>
      <w:r w:rsidR="00C316ED">
        <w:rPr>
          <w:spacing w:val="-1"/>
        </w:rPr>
        <w:t xml:space="preserve"> </w:t>
      </w:r>
      <w:r>
        <w:rPr>
          <w:spacing w:val="-1"/>
        </w:rPr>
        <w:t>cent,</w:t>
      </w:r>
      <w:r w:rsidR="00C316ED">
        <w:rPr>
          <w:spacing w:val="-1"/>
        </w:rPr>
        <w:t xml:space="preserve"> </w:t>
      </w:r>
      <w:r>
        <w:rPr>
          <w:spacing w:val="-1"/>
        </w:rPr>
        <w:t>more</w:t>
      </w:r>
      <w:r w:rsidR="00C316ED">
        <w:rPr>
          <w:spacing w:val="-1"/>
        </w:rPr>
        <w:t xml:space="preserve"> </w:t>
      </w:r>
      <w:r>
        <w:rPr>
          <w:spacing w:val="-1"/>
        </w:rPr>
        <w:t>than</w:t>
      </w:r>
      <w:r w:rsidR="00C316ED">
        <w:rPr>
          <w:spacing w:val="-1"/>
        </w:rPr>
        <w:t xml:space="preserve"> </w:t>
      </w:r>
      <w:r>
        <w:rPr>
          <w:spacing w:val="-1"/>
        </w:rPr>
        <w:t>double</w:t>
      </w:r>
      <w:r w:rsidR="00C316ED">
        <w:rPr>
          <w:spacing w:val="-1"/>
        </w:rPr>
        <w:t xml:space="preserve"> </w:t>
      </w:r>
      <w:r>
        <w:t>the</w:t>
      </w:r>
      <w:r w:rsidR="00C316ED">
        <w:rPr>
          <w:rFonts w:ascii="Cambria" w:hAnsi="Cambria" w:cs="Cambria"/>
        </w:rPr>
        <w:t xml:space="preserve"> </w:t>
      </w:r>
      <w:r>
        <w:t>average</w:t>
      </w:r>
      <w:r w:rsidR="00C316ED">
        <w:t xml:space="preserve"> </w:t>
      </w:r>
      <w:r>
        <w:t>rate</w:t>
      </w:r>
      <w:r w:rsidR="00C316ED">
        <w:rPr>
          <w:rFonts w:ascii="Cambria" w:hAnsi="Cambria" w:cs="Cambria"/>
        </w:rPr>
        <w:t xml:space="preserve"> </w:t>
      </w:r>
      <w:r>
        <w:t>(6.6</w:t>
      </w:r>
      <w:r w:rsidR="00C316ED">
        <w:t xml:space="preserve"> </w:t>
      </w:r>
      <w:r>
        <w:t>per</w:t>
      </w:r>
      <w:r w:rsidR="00C316ED">
        <w:t xml:space="preserve"> </w:t>
      </w:r>
      <w:r>
        <w:t>cent)</w:t>
      </w:r>
      <w:r w:rsidR="00C316ED">
        <w:t xml:space="preserve"> </w:t>
      </w:r>
      <w:r>
        <w:t>recorded</w:t>
      </w:r>
      <w:r w:rsidR="00C316ED">
        <w:t xml:space="preserve"> </w:t>
      </w:r>
      <w:r>
        <w:t>across</w:t>
      </w:r>
      <w:r w:rsidR="00C316ED">
        <w:t xml:space="preserve"> </w:t>
      </w:r>
      <w:r>
        <w:t>the</w:t>
      </w:r>
      <w:r w:rsidR="00C316ED">
        <w:rPr>
          <w:rFonts w:ascii="Cambria" w:hAnsi="Cambria" w:cs="Cambria"/>
        </w:rPr>
        <w:t xml:space="preserve"> </w:t>
      </w:r>
      <w:r>
        <w:t>government</w:t>
      </w:r>
      <w:r w:rsidR="00C316ED">
        <w:t xml:space="preserve"> </w:t>
      </w:r>
      <w:r>
        <w:t>and</w:t>
      </w:r>
      <w:r w:rsidR="00C316ED">
        <w:t xml:space="preserve"> </w:t>
      </w:r>
      <w:r>
        <w:t>public</w:t>
      </w:r>
      <w:r w:rsidR="00C316ED">
        <w:t xml:space="preserve"> </w:t>
      </w:r>
      <w:r>
        <w:t>administration</w:t>
      </w:r>
      <w:r w:rsidR="00C316ED">
        <w:t xml:space="preserve"> </w:t>
      </w:r>
      <w:r>
        <w:t>sector.</w:t>
      </w:r>
      <w:r w:rsidR="00C316ED">
        <w:t xml:space="preserve"> </w:t>
      </w:r>
      <w:r>
        <w:rPr>
          <w:spacing w:val="-1"/>
        </w:rPr>
        <w:t>Promotion</w:t>
      </w:r>
      <w:r w:rsidR="00C316ED">
        <w:rPr>
          <w:spacing w:val="-1"/>
        </w:rPr>
        <w:t xml:space="preserve"> </w:t>
      </w:r>
      <w:r>
        <w:rPr>
          <w:spacing w:val="-1"/>
        </w:rPr>
        <w:t>of</w:t>
      </w:r>
      <w:r w:rsidR="00C316ED">
        <w:rPr>
          <w:spacing w:val="-1"/>
        </w:rPr>
        <w:t xml:space="preserve"> </w:t>
      </w:r>
      <w:r>
        <w:rPr>
          <w:spacing w:val="-1"/>
        </w:rPr>
        <w:t>the</w:t>
      </w:r>
      <w:r w:rsidR="00C316ED">
        <w:rPr>
          <w:spacing w:val="-1"/>
        </w:rPr>
        <w:t xml:space="preserve"> </w:t>
      </w:r>
      <w:r>
        <w:rPr>
          <w:spacing w:val="-1"/>
        </w:rPr>
        <w:t>EAP</w:t>
      </w:r>
      <w:r w:rsidR="00C316ED">
        <w:rPr>
          <w:spacing w:val="-1"/>
        </w:rPr>
        <w:t xml:space="preserve"> </w:t>
      </w:r>
      <w:r>
        <w:t>focused</w:t>
      </w:r>
      <w:r w:rsidR="00C316ED">
        <w:t xml:space="preserve"> </w:t>
      </w:r>
      <w:r>
        <w:t>on</w:t>
      </w:r>
      <w:r w:rsidR="00C316ED">
        <w:t xml:space="preserve"> </w:t>
      </w:r>
      <w:r>
        <w:t>proactive</w:t>
      </w:r>
      <w:r w:rsidR="00C316ED">
        <w:t xml:space="preserve"> </w:t>
      </w:r>
      <w:r>
        <w:t>and</w:t>
      </w:r>
      <w:r w:rsidR="00C316ED">
        <w:t xml:space="preserve"> </w:t>
      </w:r>
      <w:r>
        <w:t>early</w:t>
      </w:r>
      <w:r w:rsidR="00C316ED">
        <w:t xml:space="preserve"> </w:t>
      </w:r>
      <w:r>
        <w:t>support.</w:t>
      </w:r>
    </w:p>
    <w:p w14:paraId="75874855" w14:textId="37B01973" w:rsidR="002E1D3C" w:rsidRDefault="007D671F" w:rsidP="00AB2E54">
      <w:proofErr w:type="gramStart"/>
      <w:r>
        <w:rPr>
          <w:spacing w:val="-1"/>
        </w:rPr>
        <w:t>Provision</w:t>
      </w:r>
      <w:r w:rsidR="00C316ED">
        <w:rPr>
          <w:spacing w:val="-1"/>
        </w:rPr>
        <w:t xml:space="preserve"> </w:t>
      </w:r>
      <w:r>
        <w:rPr>
          <w:spacing w:val="-1"/>
        </w:rPr>
        <w:t>of</w:t>
      </w:r>
      <w:r w:rsidR="00C316ED">
        <w:rPr>
          <w:spacing w:val="-1"/>
        </w:rPr>
        <w:t xml:space="preserve"> </w:t>
      </w:r>
      <w:r>
        <w:rPr>
          <w:spacing w:val="-1"/>
        </w:rPr>
        <w:t>specialist,</w:t>
      </w:r>
      <w:proofErr w:type="gramEnd"/>
      <w:r w:rsidR="00C316ED">
        <w:rPr>
          <w:spacing w:val="-1"/>
        </w:rPr>
        <w:t xml:space="preserve"> </w:t>
      </w:r>
      <w:r>
        <w:rPr>
          <w:spacing w:val="-1"/>
        </w:rPr>
        <w:t>targeted</w:t>
      </w:r>
      <w:r w:rsidR="00C316ED">
        <w:rPr>
          <w:spacing w:val="-1"/>
        </w:rPr>
        <w:t xml:space="preserve"> </w:t>
      </w:r>
      <w:r>
        <w:rPr>
          <w:spacing w:val="-1"/>
        </w:rPr>
        <w:t>and</w:t>
      </w:r>
      <w:r w:rsidR="00C316ED">
        <w:rPr>
          <w:spacing w:val="-1"/>
        </w:rPr>
        <w:t xml:space="preserve"> </w:t>
      </w:r>
      <w:r>
        <w:rPr>
          <w:spacing w:val="-1"/>
        </w:rPr>
        <w:t>tailored</w:t>
      </w:r>
      <w:r w:rsidR="00C316ED">
        <w:rPr>
          <w:spacing w:val="-1"/>
        </w:rPr>
        <w:t xml:space="preserve"> </w:t>
      </w:r>
      <w:r>
        <w:rPr>
          <w:spacing w:val="-1"/>
        </w:rPr>
        <w:t>supports</w:t>
      </w:r>
      <w:r w:rsidR="00C316ED">
        <w:rPr>
          <w:spacing w:val="-1"/>
        </w:rPr>
        <w:t xml:space="preserve"> </w:t>
      </w:r>
      <w:r>
        <w:rPr>
          <w:spacing w:val="-1"/>
        </w:rPr>
        <w:t>continued</w:t>
      </w:r>
      <w:r w:rsidR="00C316ED">
        <w:rPr>
          <w:spacing w:val="-1"/>
        </w:rPr>
        <w:t xml:space="preserve"> </w:t>
      </w:r>
      <w:r>
        <w:rPr>
          <w:spacing w:val="-1"/>
        </w:rPr>
        <w:t>through</w:t>
      </w:r>
      <w:r w:rsidR="00C316ED">
        <w:rPr>
          <w:spacing w:val="-1"/>
        </w:rPr>
        <w:t xml:space="preserve"> </w:t>
      </w:r>
      <w:r>
        <w:rPr>
          <w:spacing w:val="-1"/>
        </w:rPr>
        <w:t>the</w:t>
      </w:r>
      <w:r w:rsidR="00C316ED">
        <w:rPr>
          <w:spacing w:val="-1"/>
        </w:rPr>
        <w:t xml:space="preserve"> </w:t>
      </w:r>
      <w:r>
        <w:rPr>
          <w:spacing w:val="-1"/>
        </w:rPr>
        <w:t>EAP</w:t>
      </w:r>
      <w:r w:rsidR="00C316ED">
        <w:rPr>
          <w:spacing w:val="-1"/>
        </w:rPr>
        <w:t xml:space="preserve"> </w:t>
      </w:r>
      <w:r>
        <w:rPr>
          <w:spacing w:val="-1"/>
        </w:rPr>
        <w:t>provider,</w:t>
      </w:r>
      <w:r w:rsidR="00C316ED">
        <w:rPr>
          <w:spacing w:val="-1"/>
        </w:rPr>
        <w:t xml:space="preserve"> </w:t>
      </w:r>
      <w:r>
        <w:rPr>
          <w:spacing w:val="-1"/>
        </w:rPr>
        <w:t>such</w:t>
      </w:r>
      <w:r w:rsidR="00C316ED">
        <w:rPr>
          <w:spacing w:val="-1"/>
        </w:rPr>
        <w:t xml:space="preserve"> </w:t>
      </w:r>
      <w:r>
        <w:rPr>
          <w:spacing w:val="-1"/>
        </w:rPr>
        <w:t>as</w:t>
      </w:r>
      <w:r w:rsidR="00C316ED">
        <w:rPr>
          <w:spacing w:val="-1"/>
        </w:rPr>
        <w:t xml:space="preserve"> </w:t>
      </w:r>
      <w:r>
        <w:rPr>
          <w:spacing w:val="-1"/>
        </w:rPr>
        <w:t>Yarning</w:t>
      </w:r>
      <w:r w:rsidR="00C316ED">
        <w:rPr>
          <w:spacing w:val="-1"/>
        </w:rPr>
        <w:t xml:space="preserve"> </w:t>
      </w:r>
      <w:r>
        <w:t>Circles</w:t>
      </w:r>
      <w:r w:rsidR="00C316ED">
        <w:t xml:space="preserve"> </w:t>
      </w:r>
      <w:r>
        <w:t>being</w:t>
      </w:r>
      <w:r w:rsidR="00C316ED">
        <w:t xml:space="preserve"> </w:t>
      </w:r>
      <w:r>
        <w:t>made</w:t>
      </w:r>
      <w:r w:rsidR="00C316ED">
        <w:t xml:space="preserve"> </w:t>
      </w:r>
      <w:r>
        <w:t>available</w:t>
      </w:r>
      <w:r w:rsidR="00C316ED">
        <w:t xml:space="preserve"> </w:t>
      </w:r>
      <w:r>
        <w:t>to</w:t>
      </w:r>
      <w:r w:rsidR="00C316ED">
        <w:t xml:space="preserve"> </w:t>
      </w:r>
      <w:r>
        <w:t>staff</w:t>
      </w:r>
      <w:r w:rsidR="00C316ED">
        <w:t xml:space="preserve"> </w:t>
      </w:r>
      <w:r>
        <w:t>who</w:t>
      </w:r>
      <w:r w:rsidR="00C316ED">
        <w:t xml:space="preserve"> </w:t>
      </w:r>
      <w:r>
        <w:t>identify</w:t>
      </w:r>
      <w:r w:rsidR="00C316ED">
        <w:t xml:space="preserve"> </w:t>
      </w:r>
      <w:r>
        <w:t>as</w:t>
      </w:r>
      <w:r w:rsidR="00C316ED">
        <w:rPr>
          <w:rFonts w:ascii="Cambria" w:hAnsi="Cambria" w:cs="Cambria"/>
        </w:rPr>
        <w:t xml:space="preserve"> </w:t>
      </w:r>
      <w:r>
        <w:t>Aboriginal</w:t>
      </w:r>
      <w:r w:rsidR="00C316ED">
        <w:t xml:space="preserve"> </w:t>
      </w:r>
      <w:r>
        <w:t>or</w:t>
      </w:r>
      <w:r w:rsidR="00C316ED">
        <w:t xml:space="preserve"> </w:t>
      </w:r>
      <w:r>
        <w:t>Indigenous,</w:t>
      </w:r>
      <w:r w:rsidR="00C316ED">
        <w:t xml:space="preserve"> </w:t>
      </w:r>
      <w:r>
        <w:t>participating</w:t>
      </w:r>
      <w:r w:rsidR="00C316ED">
        <w:t xml:space="preserve"> </w:t>
      </w:r>
      <w:r>
        <w:t>in</w:t>
      </w:r>
      <w:r w:rsidR="00C316ED">
        <w:t xml:space="preserve"> </w:t>
      </w:r>
      <w:r>
        <w:t>and</w:t>
      </w:r>
      <w:r w:rsidR="00C316ED">
        <w:t xml:space="preserve"> </w:t>
      </w:r>
      <w:r>
        <w:t>impacted</w:t>
      </w:r>
      <w:r w:rsidR="00C316ED">
        <w:t xml:space="preserve"> </w:t>
      </w:r>
      <w:r>
        <w:t>by</w:t>
      </w:r>
      <w:r w:rsidR="00C316ED">
        <w:t xml:space="preserve"> </w:t>
      </w:r>
      <w:r>
        <w:t>the</w:t>
      </w:r>
      <w:r w:rsidR="00C316ED">
        <w:t xml:space="preserve"> </w:t>
      </w:r>
      <w:proofErr w:type="spellStart"/>
      <w:r>
        <w:t>Yoorrook</w:t>
      </w:r>
      <w:proofErr w:type="spellEnd"/>
      <w:r w:rsidR="00C316ED">
        <w:t xml:space="preserve"> </w:t>
      </w:r>
      <w:r>
        <w:t>Justice</w:t>
      </w:r>
      <w:r w:rsidR="00C316ED">
        <w:t xml:space="preserve"> </w:t>
      </w:r>
      <w:r>
        <w:t>Commission.</w:t>
      </w:r>
    </w:p>
    <w:p w14:paraId="61EEDB6A" w14:textId="4834A221" w:rsidR="002E1D3C" w:rsidRDefault="007D671F" w:rsidP="00AB2E54">
      <w:r>
        <w:t>During</w:t>
      </w:r>
      <w:r w:rsidR="00C316ED">
        <w:t xml:space="preserve"> </w:t>
      </w:r>
      <w:r>
        <w:t>2022–23,</w:t>
      </w:r>
      <w:r w:rsidR="00C316ED">
        <w:t xml:space="preserve"> </w:t>
      </w:r>
      <w:r>
        <w:t>DEECA</w:t>
      </w:r>
      <w:r w:rsidR="00C316ED">
        <w:t xml:space="preserve"> </w:t>
      </w:r>
      <w:r>
        <w:t>also</w:t>
      </w:r>
      <w:r w:rsidR="00C316ED">
        <w:t xml:space="preserve"> </w:t>
      </w:r>
      <w:r>
        <w:t>used</w:t>
      </w:r>
      <w:r w:rsidR="00C316ED">
        <w:t xml:space="preserve"> </w:t>
      </w:r>
      <w:r>
        <w:t>Regional</w:t>
      </w:r>
      <w:r w:rsidR="00C316ED">
        <w:t xml:space="preserve"> </w:t>
      </w:r>
      <w:r>
        <w:t>EAP</w:t>
      </w:r>
      <w:r w:rsidR="00C316ED">
        <w:t xml:space="preserve"> </w:t>
      </w:r>
      <w:r>
        <w:t>Coordinators</w:t>
      </w:r>
      <w:r w:rsidR="00C316ED">
        <w:t xml:space="preserve"> </w:t>
      </w:r>
      <w:r>
        <w:t>(RECs)</w:t>
      </w:r>
      <w:r w:rsidR="00C316ED">
        <w:t xml:space="preserve"> </w:t>
      </w:r>
      <w:r>
        <w:t>to</w:t>
      </w:r>
      <w:r w:rsidR="00C316ED">
        <w:t xml:space="preserve"> </w:t>
      </w:r>
      <w:r>
        <w:t>provide</w:t>
      </w:r>
      <w:r w:rsidR="00C316ED">
        <w:t xml:space="preserve"> </w:t>
      </w:r>
      <w:r>
        <w:t>early</w:t>
      </w:r>
      <w:r w:rsidR="00C316ED">
        <w:t xml:space="preserve"> </w:t>
      </w:r>
      <w:r>
        <w:t>intervention</w:t>
      </w:r>
      <w:r w:rsidR="00C316ED">
        <w:t xml:space="preserve"> </w:t>
      </w:r>
      <w:r>
        <w:t>support</w:t>
      </w:r>
      <w:r w:rsidR="00C316ED">
        <w:t xml:space="preserve"> </w:t>
      </w:r>
      <w:r>
        <w:t>to</w:t>
      </w:r>
      <w:r w:rsidR="00C316ED">
        <w:t xml:space="preserve"> </w:t>
      </w:r>
      <w:r>
        <w:t>staff</w:t>
      </w:r>
      <w:r w:rsidR="00C316ED">
        <w:t xml:space="preserve"> </w:t>
      </w:r>
      <w:r>
        <w:t>involved</w:t>
      </w:r>
      <w:r w:rsidR="00C316ED">
        <w:t xml:space="preserve"> </w:t>
      </w:r>
      <w:r>
        <w:t>in</w:t>
      </w:r>
      <w:r w:rsidR="00C316ED">
        <w:t xml:space="preserve"> </w:t>
      </w:r>
      <w:r>
        <w:t>the</w:t>
      </w:r>
      <w:r w:rsidR="00C316ED">
        <w:t xml:space="preserve"> </w:t>
      </w:r>
      <w:r>
        <w:t>Parks</w:t>
      </w:r>
      <w:r w:rsidR="00C316ED">
        <w:t xml:space="preserve"> </w:t>
      </w:r>
      <w:r>
        <w:t>Victoria</w:t>
      </w:r>
      <w:r w:rsidR="00C316ED">
        <w:t xml:space="preserve"> </w:t>
      </w:r>
      <w:r>
        <w:t>–</w:t>
      </w:r>
      <w:r w:rsidR="00C316ED">
        <w:t xml:space="preserve"> </w:t>
      </w:r>
      <w:r>
        <w:rPr>
          <w:spacing w:val="-1"/>
        </w:rPr>
        <w:t>DEECA</w:t>
      </w:r>
      <w:r w:rsidR="00C316ED">
        <w:rPr>
          <w:spacing w:val="-1"/>
        </w:rPr>
        <w:t xml:space="preserve"> </w:t>
      </w:r>
      <w:r>
        <w:rPr>
          <w:spacing w:val="-1"/>
        </w:rPr>
        <w:t>Fire</w:t>
      </w:r>
      <w:r w:rsidR="00C316ED">
        <w:rPr>
          <w:spacing w:val="-1"/>
        </w:rPr>
        <w:t xml:space="preserve"> </w:t>
      </w:r>
      <w:r>
        <w:rPr>
          <w:spacing w:val="-1"/>
        </w:rPr>
        <w:t>Management</w:t>
      </w:r>
      <w:r w:rsidR="00C316ED">
        <w:rPr>
          <w:spacing w:val="-1"/>
        </w:rPr>
        <w:t xml:space="preserve"> </w:t>
      </w:r>
      <w:r>
        <w:rPr>
          <w:spacing w:val="-1"/>
        </w:rPr>
        <w:t>Integration.</w:t>
      </w:r>
      <w:r w:rsidR="00C316ED">
        <w:rPr>
          <w:spacing w:val="-1"/>
        </w:rPr>
        <w:t xml:space="preserve"> </w:t>
      </w:r>
      <w:r>
        <w:rPr>
          <w:spacing w:val="-1"/>
        </w:rPr>
        <w:t>This</w:t>
      </w:r>
      <w:r w:rsidR="00C316ED">
        <w:rPr>
          <w:spacing w:val="-1"/>
        </w:rPr>
        <w:t xml:space="preserve"> </w:t>
      </w:r>
      <w:r>
        <w:rPr>
          <w:spacing w:val="-1"/>
        </w:rPr>
        <w:t>involved</w:t>
      </w:r>
      <w:r w:rsidR="00C316ED">
        <w:rPr>
          <w:spacing w:val="-1"/>
        </w:rPr>
        <w:t xml:space="preserve"> </w:t>
      </w:r>
      <w:r>
        <w:t>localised</w:t>
      </w:r>
      <w:r w:rsidR="00C316ED">
        <w:t xml:space="preserve"> </w:t>
      </w:r>
      <w:r>
        <w:t>and</w:t>
      </w:r>
      <w:r w:rsidR="00C316ED">
        <w:t xml:space="preserve"> </w:t>
      </w:r>
      <w:r>
        <w:t>targeted</w:t>
      </w:r>
      <w:r w:rsidR="00C316ED">
        <w:t xml:space="preserve"> </w:t>
      </w:r>
      <w:r>
        <w:t>supports</w:t>
      </w:r>
      <w:r w:rsidR="00C316ED">
        <w:t xml:space="preserve"> </w:t>
      </w:r>
      <w:r>
        <w:t>and</w:t>
      </w:r>
      <w:r w:rsidR="00C316ED">
        <w:t xml:space="preserve"> </w:t>
      </w:r>
      <w:r>
        <w:t>was</w:t>
      </w:r>
      <w:r w:rsidR="00C316ED">
        <w:t xml:space="preserve"> </w:t>
      </w:r>
      <w:r>
        <w:t>complemented</w:t>
      </w:r>
      <w:r w:rsidR="00C316ED">
        <w:t xml:space="preserve"> </w:t>
      </w:r>
      <w:r>
        <w:t>by</w:t>
      </w:r>
      <w:r w:rsidR="00C316ED">
        <w:t xml:space="preserve"> </w:t>
      </w:r>
      <w:r>
        <w:t>a</w:t>
      </w:r>
      <w:r w:rsidR="00C316ED">
        <w:t xml:space="preserve"> </w:t>
      </w:r>
      <w:r>
        <w:t>simultaneous</w:t>
      </w:r>
      <w:r w:rsidR="00C316ED">
        <w:t xml:space="preserve"> </w:t>
      </w:r>
      <w:r>
        <w:t>expansion</w:t>
      </w:r>
      <w:r w:rsidR="00C316ED">
        <w:t xml:space="preserve"> </w:t>
      </w:r>
      <w:r>
        <w:t>to</w:t>
      </w:r>
      <w:r w:rsidR="00C316ED">
        <w:t xml:space="preserve"> </w:t>
      </w:r>
      <w:r>
        <w:rPr>
          <w:spacing w:val="-1"/>
        </w:rPr>
        <w:t>the</w:t>
      </w:r>
      <w:r w:rsidR="00C316ED">
        <w:rPr>
          <w:rFonts w:ascii="Cambria" w:hAnsi="Cambria" w:cs="Cambria"/>
          <w:spacing w:val="-1"/>
        </w:rPr>
        <w:t xml:space="preserve"> </w:t>
      </w:r>
      <w:r>
        <w:rPr>
          <w:spacing w:val="-1"/>
        </w:rPr>
        <w:t>Senior</w:t>
      </w:r>
      <w:r w:rsidR="00C316ED">
        <w:rPr>
          <w:spacing w:val="-1"/>
        </w:rPr>
        <w:t xml:space="preserve"> </w:t>
      </w:r>
      <w:r>
        <w:rPr>
          <w:spacing w:val="-1"/>
        </w:rPr>
        <w:t>Leader</w:t>
      </w:r>
      <w:r w:rsidR="00C316ED">
        <w:rPr>
          <w:spacing w:val="-1"/>
        </w:rPr>
        <w:t xml:space="preserve"> </w:t>
      </w:r>
      <w:r>
        <w:rPr>
          <w:spacing w:val="-1"/>
        </w:rPr>
        <w:t>Support</w:t>
      </w:r>
      <w:r w:rsidR="00C316ED">
        <w:rPr>
          <w:spacing w:val="-1"/>
        </w:rPr>
        <w:t xml:space="preserve"> </w:t>
      </w:r>
      <w:r>
        <w:rPr>
          <w:spacing w:val="-1"/>
        </w:rPr>
        <w:t>program,</w:t>
      </w:r>
      <w:r w:rsidR="00C316ED">
        <w:rPr>
          <w:spacing w:val="-1"/>
        </w:rPr>
        <w:t xml:space="preserve"> </w:t>
      </w:r>
      <w:r>
        <w:rPr>
          <w:spacing w:val="-1"/>
        </w:rPr>
        <w:t>a</w:t>
      </w:r>
      <w:r w:rsidR="00C316ED">
        <w:rPr>
          <w:spacing w:val="-1"/>
        </w:rPr>
        <w:t xml:space="preserve"> </w:t>
      </w:r>
      <w:r>
        <w:rPr>
          <w:spacing w:val="-1"/>
        </w:rPr>
        <w:t>centralised</w:t>
      </w:r>
      <w:r w:rsidR="00C316ED">
        <w:rPr>
          <w:spacing w:val="-1"/>
        </w:rPr>
        <w:t xml:space="preserve"> </w:t>
      </w:r>
      <w:r>
        <w:t>coaching</w:t>
      </w:r>
      <w:r w:rsidR="00C316ED">
        <w:t xml:space="preserve"> </w:t>
      </w:r>
      <w:r>
        <w:t>program</w:t>
      </w:r>
      <w:r w:rsidR="00C316ED">
        <w:t xml:space="preserve"> </w:t>
      </w:r>
      <w:r>
        <w:t>focused</w:t>
      </w:r>
      <w:r w:rsidR="00C316ED">
        <w:t xml:space="preserve"> </w:t>
      </w:r>
      <w:r>
        <w:t>on</w:t>
      </w:r>
      <w:r w:rsidR="00C316ED">
        <w:t xml:space="preserve"> </w:t>
      </w:r>
      <w:r>
        <w:t>uplifting</w:t>
      </w:r>
      <w:r w:rsidR="00C316ED">
        <w:t xml:space="preserve"> </w:t>
      </w:r>
      <w:r>
        <w:t>the</w:t>
      </w:r>
      <w:r w:rsidR="00C316ED">
        <w:t xml:space="preserve"> </w:t>
      </w:r>
      <w:r>
        <w:t>confidence</w:t>
      </w:r>
      <w:r w:rsidR="00C316ED">
        <w:t xml:space="preserve"> </w:t>
      </w:r>
      <w:r>
        <w:t>and</w:t>
      </w:r>
      <w:r w:rsidR="00C316ED">
        <w:t xml:space="preserve"> </w:t>
      </w:r>
      <w:r>
        <w:t>capability</w:t>
      </w:r>
      <w:r w:rsidR="00C316ED">
        <w:t xml:space="preserve"> </w:t>
      </w:r>
      <w:r>
        <w:t>of</w:t>
      </w:r>
      <w:r w:rsidR="00C316ED">
        <w:t xml:space="preserve"> </w:t>
      </w:r>
      <w:r>
        <w:t>senior</w:t>
      </w:r>
      <w:r w:rsidR="00C316ED">
        <w:t xml:space="preserve"> </w:t>
      </w:r>
      <w:r>
        <w:t>leaders</w:t>
      </w:r>
      <w:r w:rsidR="00C316ED">
        <w:t xml:space="preserve"> </w:t>
      </w:r>
      <w:r>
        <w:t>in</w:t>
      </w:r>
      <w:r w:rsidR="00C316ED">
        <w:t xml:space="preserve"> </w:t>
      </w:r>
      <w:r>
        <w:t>responding</w:t>
      </w:r>
      <w:r w:rsidR="00C316ED">
        <w:t xml:space="preserve"> </w:t>
      </w:r>
      <w:r>
        <w:t>and</w:t>
      </w:r>
      <w:r w:rsidR="00C316ED">
        <w:t xml:space="preserve"> </w:t>
      </w:r>
      <w:r>
        <w:t>adapting</w:t>
      </w:r>
      <w:r w:rsidR="00C316ED">
        <w:t xml:space="preserve"> </w:t>
      </w:r>
      <w:r>
        <w:t>to</w:t>
      </w:r>
      <w:r w:rsidR="00C316ED">
        <w:t xml:space="preserve"> </w:t>
      </w:r>
      <w:r>
        <w:t>workplace</w:t>
      </w:r>
      <w:r w:rsidR="00C316ED">
        <w:t xml:space="preserve"> </w:t>
      </w:r>
      <w:r>
        <w:t>stressors.</w:t>
      </w:r>
    </w:p>
    <w:p w14:paraId="23645923" w14:textId="0CD16F39" w:rsidR="002E1D3C" w:rsidRDefault="007D671F" w:rsidP="00AB2E54">
      <w:r>
        <w:lastRenderedPageBreak/>
        <w:t>In</w:t>
      </w:r>
      <w:r w:rsidR="00C316ED">
        <w:t xml:space="preserve"> </w:t>
      </w:r>
      <w:r>
        <w:t>addition,</w:t>
      </w:r>
      <w:r w:rsidR="00C316ED">
        <w:t xml:space="preserve"> </w:t>
      </w:r>
      <w:r>
        <w:t>RECs</w:t>
      </w:r>
      <w:r w:rsidR="00C316ED">
        <w:t xml:space="preserve"> </w:t>
      </w:r>
      <w:r>
        <w:t>were</w:t>
      </w:r>
      <w:r w:rsidR="00C316ED">
        <w:t xml:space="preserve"> </w:t>
      </w:r>
      <w:r>
        <w:t>used</w:t>
      </w:r>
      <w:r w:rsidR="00C316ED">
        <w:t xml:space="preserve"> </w:t>
      </w:r>
      <w:r>
        <w:t>to</w:t>
      </w:r>
      <w:r w:rsidR="00C316ED">
        <w:t xml:space="preserve"> </w:t>
      </w:r>
      <w:r>
        <w:t>provide</w:t>
      </w:r>
      <w:r w:rsidR="00C316ED">
        <w:t xml:space="preserve"> </w:t>
      </w:r>
      <w:r>
        <w:t>targeted</w:t>
      </w:r>
      <w:r w:rsidR="00C316ED">
        <w:t xml:space="preserve"> </w:t>
      </w:r>
      <w:r>
        <w:t>support</w:t>
      </w:r>
      <w:r w:rsidR="00C316ED">
        <w:t xml:space="preserve"> </w:t>
      </w:r>
      <w:r>
        <w:t>in</w:t>
      </w:r>
      <w:r w:rsidR="00C316ED">
        <w:t xml:space="preserve"> </w:t>
      </w:r>
      <w:r>
        <w:t>response</w:t>
      </w:r>
      <w:r w:rsidR="00C316ED">
        <w:t xml:space="preserve"> </w:t>
      </w:r>
      <w:r>
        <w:t>to</w:t>
      </w:r>
      <w:r w:rsidR="00C316ED">
        <w:t xml:space="preserve"> </w:t>
      </w:r>
      <w:r>
        <w:t>emerging</w:t>
      </w:r>
      <w:r w:rsidR="00C316ED">
        <w:t xml:space="preserve"> </w:t>
      </w:r>
      <w:r>
        <w:t>issues;</w:t>
      </w:r>
      <w:r w:rsidR="00C316ED">
        <w:t xml:space="preserve"> </w:t>
      </w:r>
      <w:r>
        <w:t>including</w:t>
      </w:r>
      <w:r w:rsidR="00C316ED">
        <w:t xml:space="preserve"> </w:t>
      </w:r>
      <w:r>
        <w:t>wellbeing</w:t>
      </w:r>
      <w:r w:rsidR="00C316ED">
        <w:t xml:space="preserve"> </w:t>
      </w:r>
      <w:r>
        <w:t>support</w:t>
      </w:r>
      <w:r w:rsidR="00C316ED">
        <w:t xml:space="preserve"> </w:t>
      </w:r>
      <w:r>
        <w:t>for</w:t>
      </w:r>
      <w:r w:rsidR="00C316ED">
        <w:t xml:space="preserve"> </w:t>
      </w:r>
      <w:r>
        <w:t>the</w:t>
      </w:r>
      <w:r w:rsidR="00C316ED">
        <w:t xml:space="preserve"> </w:t>
      </w:r>
      <w:r>
        <w:t>flood</w:t>
      </w:r>
      <w:r w:rsidR="00C316ED">
        <w:t xml:space="preserve"> </w:t>
      </w:r>
      <w:r>
        <w:t>response,</w:t>
      </w:r>
      <w:r w:rsidR="00C316ED">
        <w:t xml:space="preserve"> </w:t>
      </w:r>
      <w:r>
        <w:t>and</w:t>
      </w:r>
      <w:r w:rsidR="00C316ED">
        <w:t xml:space="preserve"> </w:t>
      </w:r>
      <w:r>
        <w:t>to</w:t>
      </w:r>
      <w:r w:rsidR="00C316ED">
        <w:t xml:space="preserve"> </w:t>
      </w:r>
      <w:r>
        <w:t>employees</w:t>
      </w:r>
      <w:r w:rsidR="00C316ED">
        <w:t xml:space="preserve"> </w:t>
      </w:r>
      <w:r>
        <w:t>following</w:t>
      </w:r>
      <w:r w:rsidR="00C316ED">
        <w:t xml:space="preserve"> </w:t>
      </w:r>
      <w:r>
        <w:t>safety</w:t>
      </w:r>
      <w:r w:rsidR="00C316ED">
        <w:t xml:space="preserve"> </w:t>
      </w:r>
      <w:r>
        <w:t>incidents</w:t>
      </w:r>
      <w:r w:rsidR="00C316ED">
        <w:t xml:space="preserve"> </w:t>
      </w:r>
      <w:r>
        <w:t>ensuring</w:t>
      </w:r>
      <w:r w:rsidR="00C316ED">
        <w:t xml:space="preserve"> </w:t>
      </w:r>
      <w:r>
        <w:t>that</w:t>
      </w:r>
      <w:r w:rsidR="00C316ED">
        <w:t xml:space="preserve"> </w:t>
      </w:r>
      <w:r>
        <w:t>appropriate</w:t>
      </w:r>
      <w:r w:rsidR="00C316ED">
        <w:t xml:space="preserve"> </w:t>
      </w:r>
      <w:r>
        <w:t>support</w:t>
      </w:r>
      <w:r w:rsidR="00C316ED">
        <w:t xml:space="preserve"> </w:t>
      </w:r>
      <w:r>
        <w:t>was</w:t>
      </w:r>
      <w:r w:rsidR="00C316ED">
        <w:t xml:space="preserve"> </w:t>
      </w:r>
      <w:r>
        <w:t>prioritised.</w:t>
      </w:r>
    </w:p>
    <w:p w14:paraId="623786A2" w14:textId="29FB4B2B" w:rsidR="002E1D3C" w:rsidRDefault="007D671F" w:rsidP="00AE2149">
      <w:r>
        <w:t>During</w:t>
      </w:r>
      <w:r w:rsidR="00C316ED">
        <w:t xml:space="preserve"> </w:t>
      </w:r>
      <w:r>
        <w:t>2022–23,</w:t>
      </w:r>
      <w:r w:rsidR="00C316ED">
        <w:t xml:space="preserve"> </w:t>
      </w:r>
      <w:r>
        <w:t>the</w:t>
      </w:r>
      <w:r w:rsidR="00C316ED">
        <w:t xml:space="preserve"> </w:t>
      </w:r>
      <w:r>
        <w:t>department</w:t>
      </w:r>
      <w:r w:rsidR="00C316ED">
        <w:t xml:space="preserve"> </w:t>
      </w:r>
      <w:r>
        <w:t>implemented</w:t>
      </w:r>
      <w:r w:rsidR="00C316ED">
        <w:t xml:space="preserve"> </w:t>
      </w:r>
      <w:r>
        <w:t>best</w:t>
      </w:r>
      <w:r w:rsidR="00C316ED">
        <w:t xml:space="preserve"> </w:t>
      </w:r>
      <w:r>
        <w:t>practice</w:t>
      </w:r>
      <w:r w:rsidR="00C316ED">
        <w:t xml:space="preserve"> </w:t>
      </w:r>
      <w:r>
        <w:t>recommendations</w:t>
      </w:r>
      <w:r w:rsidR="00C316ED">
        <w:t xml:space="preserve"> </w:t>
      </w:r>
      <w:r>
        <w:t>to</w:t>
      </w:r>
      <w:r w:rsidR="00C316ED">
        <w:t xml:space="preserve"> </w:t>
      </w:r>
      <w:r>
        <w:t>uplift</w:t>
      </w:r>
      <w:r w:rsidR="00C316ED">
        <w:t xml:space="preserve"> </w:t>
      </w:r>
      <w:r>
        <w:t>and</w:t>
      </w:r>
      <w:r w:rsidR="00C316ED">
        <w:t xml:space="preserve"> </w:t>
      </w:r>
      <w:r>
        <w:t>enhance</w:t>
      </w:r>
      <w:r w:rsidR="00C316ED">
        <w:t xml:space="preserve"> </w:t>
      </w:r>
      <w:r>
        <w:t>the</w:t>
      </w:r>
      <w:r w:rsidR="00C316ED">
        <w:rPr>
          <w:rFonts w:ascii="Cambria" w:hAnsi="Cambria" w:cs="Cambria"/>
        </w:rPr>
        <w:t xml:space="preserve"> </w:t>
      </w:r>
      <w:r>
        <w:t>Peer</w:t>
      </w:r>
      <w:r w:rsidR="00C316ED">
        <w:t xml:space="preserve"> </w:t>
      </w:r>
      <w:r>
        <w:t>Support</w:t>
      </w:r>
      <w:r w:rsidR="00C316ED">
        <w:t xml:space="preserve"> </w:t>
      </w:r>
      <w:r>
        <w:t>Program,</w:t>
      </w:r>
      <w:r w:rsidR="00C316ED">
        <w:t xml:space="preserve"> </w:t>
      </w:r>
      <w:r>
        <w:t>which</w:t>
      </w:r>
      <w:r w:rsidR="00C316ED">
        <w:t xml:space="preserve"> </w:t>
      </w:r>
      <w:r>
        <w:t>was</w:t>
      </w:r>
      <w:r w:rsidR="00C316ED">
        <w:t xml:space="preserve"> </w:t>
      </w:r>
      <w:r>
        <w:t>further</w:t>
      </w:r>
      <w:r w:rsidR="00C316ED">
        <w:t xml:space="preserve"> </w:t>
      </w:r>
      <w:r>
        <w:t>expanded</w:t>
      </w:r>
      <w:r w:rsidR="00C316ED">
        <w:t xml:space="preserve"> </w:t>
      </w:r>
      <w:r>
        <w:t>following</w:t>
      </w:r>
      <w:r w:rsidR="00C316ED">
        <w:t xml:space="preserve"> </w:t>
      </w:r>
      <w:r>
        <w:t>Machinery</w:t>
      </w:r>
      <w:r w:rsidR="00C316ED">
        <w:t xml:space="preserve"> </w:t>
      </w:r>
      <w:r>
        <w:t>of</w:t>
      </w:r>
      <w:r w:rsidR="00C316ED">
        <w:t xml:space="preserve"> </w:t>
      </w:r>
      <w:r>
        <w:t>Government</w:t>
      </w:r>
      <w:r w:rsidR="00C316ED">
        <w:t xml:space="preserve"> </w:t>
      </w:r>
      <w:r>
        <w:t>changes</w:t>
      </w:r>
      <w:r w:rsidR="00C316ED">
        <w:t xml:space="preserve"> </w:t>
      </w:r>
      <w:r>
        <w:t>to</w:t>
      </w:r>
      <w:r w:rsidR="00C316ED">
        <w:t xml:space="preserve"> </w:t>
      </w:r>
      <w:r>
        <w:t>incorporate</w:t>
      </w:r>
      <w:r w:rsidR="00C316ED">
        <w:t xml:space="preserve"> </w:t>
      </w:r>
      <w:r>
        <w:t>Agriculture</w:t>
      </w:r>
      <w:r w:rsidR="00C316ED">
        <w:t xml:space="preserve"> </w:t>
      </w:r>
      <w:r>
        <w:t>Victoria's</w:t>
      </w:r>
      <w:r w:rsidR="00C316ED">
        <w:t xml:space="preserve"> </w:t>
      </w:r>
      <w:r>
        <w:t>existing</w:t>
      </w:r>
      <w:r w:rsidR="00C316ED">
        <w:t xml:space="preserve"> </w:t>
      </w:r>
      <w:r>
        <w:t>Peer</w:t>
      </w:r>
      <w:r w:rsidR="00C316ED">
        <w:t xml:space="preserve"> </w:t>
      </w:r>
      <w:r>
        <w:t>Support</w:t>
      </w:r>
      <w:r w:rsidR="00C316ED">
        <w:t xml:space="preserve"> </w:t>
      </w:r>
      <w:r>
        <w:t>program.</w:t>
      </w:r>
      <w:r w:rsidR="00C316ED">
        <w:t xml:space="preserve"> </w:t>
      </w:r>
      <w:r>
        <w:t>The</w:t>
      </w:r>
      <w:r w:rsidR="00C316ED">
        <w:t xml:space="preserve"> </w:t>
      </w:r>
      <w:r>
        <w:t>program</w:t>
      </w:r>
      <w:r w:rsidR="00C316ED">
        <w:t xml:space="preserve"> </w:t>
      </w:r>
      <w:r>
        <w:t>now</w:t>
      </w:r>
      <w:r w:rsidR="00C316ED">
        <w:t xml:space="preserve"> </w:t>
      </w:r>
      <w:r>
        <w:t>features</w:t>
      </w:r>
      <w:r w:rsidR="00C316ED">
        <w:t xml:space="preserve"> </w:t>
      </w:r>
      <w:r>
        <w:t>91</w:t>
      </w:r>
      <w:r w:rsidR="00C316ED">
        <w:rPr>
          <w:rFonts w:ascii="Cambria" w:hAnsi="Cambria" w:cs="Cambria"/>
        </w:rPr>
        <w:t xml:space="preserve"> </w:t>
      </w:r>
      <w:r>
        <w:t>newly</w:t>
      </w:r>
      <w:r w:rsidR="00C316ED">
        <w:t xml:space="preserve"> </w:t>
      </w:r>
      <w:r>
        <w:t>trained</w:t>
      </w:r>
      <w:r w:rsidR="00C316ED">
        <w:t xml:space="preserve"> </w:t>
      </w:r>
      <w:r>
        <w:t>DEECA</w:t>
      </w:r>
      <w:r w:rsidR="00C316ED">
        <w:t xml:space="preserve"> </w:t>
      </w:r>
      <w:r>
        <w:t>Peers</w:t>
      </w:r>
      <w:r w:rsidR="00C316ED">
        <w:t xml:space="preserve"> </w:t>
      </w:r>
      <w:r>
        <w:t>and</w:t>
      </w:r>
      <w:r w:rsidR="00C316ED">
        <w:t xml:space="preserve"> </w:t>
      </w:r>
      <w:r>
        <w:t>five</w:t>
      </w:r>
      <w:r w:rsidR="00C316ED">
        <w:t xml:space="preserve"> </w:t>
      </w:r>
      <w:r>
        <w:t>Agriculture</w:t>
      </w:r>
      <w:r w:rsidR="00C316ED">
        <w:t xml:space="preserve"> </w:t>
      </w:r>
      <w:r>
        <w:t>Victoria</w:t>
      </w:r>
      <w:r w:rsidR="00C316ED">
        <w:t xml:space="preserve"> </w:t>
      </w:r>
      <w:r>
        <w:t>Peers</w:t>
      </w:r>
      <w:r w:rsidR="00C316ED">
        <w:t xml:space="preserve"> </w:t>
      </w:r>
      <w:r>
        <w:t>who</w:t>
      </w:r>
      <w:r w:rsidR="00C316ED">
        <w:t xml:space="preserve"> </w:t>
      </w:r>
      <w:r>
        <w:t>are</w:t>
      </w:r>
      <w:r w:rsidR="00C316ED">
        <w:t xml:space="preserve"> </w:t>
      </w:r>
      <w:r>
        <w:t>actively</w:t>
      </w:r>
      <w:r w:rsidR="00C316ED">
        <w:t xml:space="preserve"> </w:t>
      </w:r>
      <w:r>
        <w:t>engaged</w:t>
      </w:r>
      <w:r w:rsidR="00C316ED">
        <w:t xml:space="preserve"> </w:t>
      </w:r>
      <w:r>
        <w:t>in</w:t>
      </w:r>
      <w:r w:rsidR="00C316ED">
        <w:t xml:space="preserve"> </w:t>
      </w:r>
      <w:r>
        <w:t>providing</w:t>
      </w:r>
      <w:r w:rsidR="00C316ED">
        <w:t xml:space="preserve"> </w:t>
      </w:r>
      <w:r>
        <w:t>local</w:t>
      </w:r>
      <w:r w:rsidR="00C316ED">
        <w:t xml:space="preserve"> </w:t>
      </w:r>
      <w:r>
        <w:t>support</w:t>
      </w:r>
      <w:r w:rsidR="00C316ED">
        <w:t xml:space="preserve"> </w:t>
      </w:r>
      <w:r>
        <w:t>to</w:t>
      </w:r>
      <w:r w:rsidR="00C316ED">
        <w:t xml:space="preserve"> </w:t>
      </w:r>
      <w:r>
        <w:t>staff</w:t>
      </w:r>
      <w:r w:rsidR="00C316ED">
        <w:t xml:space="preserve"> </w:t>
      </w:r>
      <w:r>
        <w:t>on</w:t>
      </w:r>
      <w:r w:rsidR="00C316ED">
        <w:t xml:space="preserve"> </w:t>
      </w:r>
      <w:r>
        <w:t>a</w:t>
      </w:r>
      <w:r w:rsidR="00C316ED">
        <w:t xml:space="preserve"> </w:t>
      </w:r>
      <w:r>
        <w:t>range</w:t>
      </w:r>
      <w:r w:rsidR="00C316ED">
        <w:t xml:space="preserve"> </w:t>
      </w:r>
      <w:r>
        <w:t>of</w:t>
      </w:r>
      <w:r w:rsidR="00C316ED">
        <w:t xml:space="preserve"> </w:t>
      </w:r>
      <w:r>
        <w:t>work</w:t>
      </w:r>
      <w:r w:rsidR="00C316ED">
        <w:rPr>
          <w:rFonts w:ascii="Cambria" w:hAnsi="Cambria" w:cs="Cambria"/>
        </w:rPr>
        <w:t xml:space="preserve"> </w:t>
      </w:r>
      <w:r>
        <w:t>and</w:t>
      </w:r>
      <w:r w:rsidR="00C316ED">
        <w:t xml:space="preserve"> </w:t>
      </w:r>
      <w:r>
        <w:t>personal</w:t>
      </w:r>
      <w:r w:rsidR="00C316ED">
        <w:t xml:space="preserve"> </w:t>
      </w:r>
      <w:r>
        <w:t>needs.</w:t>
      </w:r>
    </w:p>
    <w:p w14:paraId="0734E1A7" w14:textId="136F98E9" w:rsidR="002E1D3C" w:rsidRDefault="007D671F" w:rsidP="00AE2149">
      <w:r>
        <w:rPr>
          <w:spacing w:val="1"/>
        </w:rPr>
        <w:t>The</w:t>
      </w:r>
      <w:r w:rsidR="00C316ED">
        <w:rPr>
          <w:spacing w:val="1"/>
        </w:rPr>
        <w:t xml:space="preserve"> </w:t>
      </w:r>
      <w:r>
        <w:rPr>
          <w:spacing w:val="1"/>
        </w:rPr>
        <w:t>Reach</w:t>
      </w:r>
      <w:r w:rsidR="00C316ED">
        <w:rPr>
          <w:spacing w:val="1"/>
        </w:rPr>
        <w:t xml:space="preserve"> </w:t>
      </w:r>
      <w:r>
        <w:rPr>
          <w:spacing w:val="1"/>
        </w:rPr>
        <w:t>Out</w:t>
      </w:r>
      <w:r w:rsidR="00C316ED">
        <w:rPr>
          <w:spacing w:val="1"/>
        </w:rPr>
        <w:t xml:space="preserve"> </w:t>
      </w:r>
      <w:r>
        <w:rPr>
          <w:spacing w:val="1"/>
        </w:rPr>
        <w:t>program</w:t>
      </w:r>
      <w:r w:rsidR="00C316ED">
        <w:rPr>
          <w:spacing w:val="1"/>
        </w:rPr>
        <w:t xml:space="preserve"> </w:t>
      </w:r>
      <w:r>
        <w:rPr>
          <w:spacing w:val="1"/>
        </w:rPr>
        <w:t>continued</w:t>
      </w:r>
      <w:r w:rsidR="00C316ED">
        <w:rPr>
          <w:spacing w:val="1"/>
        </w:rPr>
        <w:t xml:space="preserve"> </w:t>
      </w:r>
      <w:r>
        <w:rPr>
          <w:spacing w:val="1"/>
        </w:rPr>
        <w:t>to</w:t>
      </w:r>
      <w:r w:rsidR="00C316ED">
        <w:rPr>
          <w:spacing w:val="1"/>
        </w:rPr>
        <w:t xml:space="preserve"> </w:t>
      </w:r>
      <w:r>
        <w:rPr>
          <w:spacing w:val="1"/>
        </w:rPr>
        <w:t>provide</w:t>
      </w:r>
      <w:r w:rsidR="00C316ED">
        <w:rPr>
          <w:spacing w:val="1"/>
        </w:rPr>
        <w:t xml:space="preserve"> </w:t>
      </w:r>
      <w:r>
        <w:rPr>
          <w:spacing w:val="1"/>
        </w:rPr>
        <w:t>an</w:t>
      </w:r>
      <w:r w:rsidR="00C316ED">
        <w:rPr>
          <w:spacing w:val="1"/>
        </w:rPr>
        <w:t xml:space="preserve"> </w:t>
      </w:r>
      <w:r>
        <w:rPr>
          <w:spacing w:val="1"/>
        </w:rPr>
        <w:t>internal,</w:t>
      </w:r>
      <w:r w:rsidR="00C316ED">
        <w:rPr>
          <w:spacing w:val="1"/>
        </w:rPr>
        <w:t xml:space="preserve"> </w:t>
      </w:r>
      <w:r>
        <w:rPr>
          <w:spacing w:val="1"/>
        </w:rPr>
        <w:t>confidential</w:t>
      </w:r>
      <w:r w:rsidR="00C316ED">
        <w:rPr>
          <w:spacing w:val="1"/>
        </w:rPr>
        <w:t xml:space="preserve"> </w:t>
      </w:r>
      <w:r>
        <w:rPr>
          <w:spacing w:val="1"/>
        </w:rPr>
        <w:t>source</w:t>
      </w:r>
      <w:r w:rsidR="00C316ED">
        <w:rPr>
          <w:spacing w:val="1"/>
        </w:rPr>
        <w:t xml:space="preserve"> </w:t>
      </w:r>
      <w:r>
        <w:rPr>
          <w:spacing w:val="1"/>
        </w:rPr>
        <w:t>of</w:t>
      </w:r>
      <w:r w:rsidR="00C316ED">
        <w:rPr>
          <w:spacing w:val="1"/>
        </w:rPr>
        <w:t xml:space="preserve"> </w:t>
      </w:r>
      <w:r>
        <w:rPr>
          <w:spacing w:val="1"/>
        </w:rPr>
        <w:t>support</w:t>
      </w:r>
      <w:r w:rsidR="00C316ED">
        <w:rPr>
          <w:spacing w:val="1"/>
        </w:rPr>
        <w:t xml:space="preserve"> </w:t>
      </w:r>
      <w:r>
        <w:rPr>
          <w:spacing w:val="1"/>
        </w:rPr>
        <w:t>with</w:t>
      </w:r>
      <w:r w:rsidR="00C316ED">
        <w:rPr>
          <w:spacing w:val="1"/>
        </w:rPr>
        <w:t xml:space="preserve"> </w:t>
      </w:r>
      <w:r>
        <w:rPr>
          <w:spacing w:val="1"/>
        </w:rPr>
        <w:t>147</w:t>
      </w:r>
      <w:r w:rsidR="00C316ED">
        <w:rPr>
          <w:spacing w:val="1"/>
        </w:rPr>
        <w:t xml:space="preserve"> </w:t>
      </w:r>
      <w:r>
        <w:rPr>
          <w:spacing w:val="1"/>
        </w:rPr>
        <w:t>new</w:t>
      </w:r>
      <w:r w:rsidR="00C316ED">
        <w:rPr>
          <w:spacing w:val="1"/>
        </w:rPr>
        <w:t xml:space="preserve"> </w:t>
      </w:r>
      <w:r>
        <w:rPr>
          <w:spacing w:val="1"/>
        </w:rPr>
        <w:t>referrals</w:t>
      </w:r>
      <w:r w:rsidR="00C316ED">
        <w:rPr>
          <w:spacing w:val="1"/>
        </w:rPr>
        <w:t xml:space="preserve"> </w:t>
      </w:r>
      <w:r>
        <w:rPr>
          <w:spacing w:val="1"/>
        </w:rPr>
        <w:t>throughout</w:t>
      </w:r>
      <w:r w:rsidR="00C316ED">
        <w:rPr>
          <w:spacing w:val="1"/>
        </w:rPr>
        <w:t xml:space="preserve"> </w:t>
      </w:r>
      <w:r>
        <w:rPr>
          <w:spacing w:val="1"/>
        </w:rPr>
        <w:t>the</w:t>
      </w:r>
      <w:r w:rsidR="00C316ED">
        <w:rPr>
          <w:spacing w:val="1"/>
        </w:rPr>
        <w:t xml:space="preserve"> </w:t>
      </w:r>
      <w:r>
        <w:rPr>
          <w:spacing w:val="1"/>
        </w:rPr>
        <w:t>year.</w:t>
      </w:r>
      <w:r w:rsidR="00C316ED">
        <w:rPr>
          <w:spacing w:val="1"/>
        </w:rPr>
        <w:t xml:space="preserve"> </w:t>
      </w:r>
      <w:r>
        <w:rPr>
          <w:spacing w:val="1"/>
        </w:rPr>
        <w:t>Referrals</w:t>
      </w:r>
      <w:r w:rsidR="00C316ED">
        <w:rPr>
          <w:spacing w:val="1"/>
        </w:rPr>
        <w:t xml:space="preserve"> </w:t>
      </w:r>
      <w:r>
        <w:rPr>
          <w:spacing w:val="1"/>
        </w:rPr>
        <w:t>to</w:t>
      </w:r>
      <w:r w:rsidR="00C316ED">
        <w:rPr>
          <w:spacing w:val="1"/>
        </w:rPr>
        <w:t xml:space="preserve"> </w:t>
      </w:r>
      <w:r>
        <w:rPr>
          <w:spacing w:val="1"/>
        </w:rPr>
        <w:t>the</w:t>
      </w:r>
      <w:r w:rsidR="00C316ED">
        <w:rPr>
          <w:spacing w:val="1"/>
        </w:rPr>
        <w:t xml:space="preserve"> </w:t>
      </w:r>
      <w:r>
        <w:rPr>
          <w:spacing w:val="1"/>
        </w:rPr>
        <w:t>Reach</w:t>
      </w:r>
      <w:r w:rsidR="00C316ED">
        <w:rPr>
          <w:spacing w:val="1"/>
        </w:rPr>
        <w:t xml:space="preserve"> </w:t>
      </w:r>
      <w:r>
        <w:rPr>
          <w:spacing w:val="1"/>
        </w:rPr>
        <w:t>Out</w:t>
      </w:r>
      <w:r w:rsidR="00C316ED">
        <w:rPr>
          <w:spacing w:val="1"/>
        </w:rPr>
        <w:t xml:space="preserve"> </w:t>
      </w:r>
      <w:r>
        <w:rPr>
          <w:spacing w:val="1"/>
        </w:rPr>
        <w:t>program</w:t>
      </w:r>
      <w:r w:rsidR="00C316ED">
        <w:rPr>
          <w:spacing w:val="1"/>
        </w:rPr>
        <w:t xml:space="preserve"> </w:t>
      </w:r>
      <w:r>
        <w:rPr>
          <w:spacing w:val="1"/>
        </w:rPr>
        <w:t>related</w:t>
      </w:r>
      <w:r w:rsidR="00C316ED">
        <w:rPr>
          <w:spacing w:val="1"/>
        </w:rPr>
        <w:t xml:space="preserve"> </w:t>
      </w:r>
      <w:r>
        <w:rPr>
          <w:spacing w:val="1"/>
        </w:rPr>
        <w:t>to</w:t>
      </w:r>
      <w:r w:rsidR="00C316ED">
        <w:rPr>
          <w:spacing w:val="1"/>
        </w:rPr>
        <w:t xml:space="preserve"> </w:t>
      </w:r>
      <w:r>
        <w:rPr>
          <w:spacing w:val="1"/>
        </w:rPr>
        <w:t>work-related</w:t>
      </w:r>
      <w:r w:rsidR="00C316ED">
        <w:rPr>
          <w:spacing w:val="1"/>
        </w:rPr>
        <w:t xml:space="preserve"> </w:t>
      </w:r>
      <w:r>
        <w:rPr>
          <w:spacing w:val="1"/>
        </w:rPr>
        <w:t>needs</w:t>
      </w:r>
      <w:r w:rsidR="00C316ED">
        <w:rPr>
          <w:spacing w:val="1"/>
        </w:rPr>
        <w:t xml:space="preserve"> </w:t>
      </w:r>
      <w:r>
        <w:rPr>
          <w:spacing w:val="1"/>
        </w:rPr>
        <w:t>(65),</w:t>
      </w:r>
      <w:r w:rsidR="00C316ED">
        <w:rPr>
          <w:spacing w:val="1"/>
        </w:rPr>
        <w:t xml:space="preserve"> </w:t>
      </w:r>
      <w:r>
        <w:t>personal</w:t>
      </w:r>
      <w:r w:rsidR="00C316ED">
        <w:t xml:space="preserve"> </w:t>
      </w:r>
      <w:r>
        <w:t>needs</w:t>
      </w:r>
      <w:r w:rsidR="00C316ED">
        <w:t xml:space="preserve"> </w:t>
      </w:r>
      <w:r>
        <w:t>impacting</w:t>
      </w:r>
      <w:r w:rsidR="00C316ED">
        <w:t xml:space="preserve"> </w:t>
      </w:r>
      <w:r>
        <w:t>work</w:t>
      </w:r>
      <w:r w:rsidR="00C316ED">
        <w:t xml:space="preserve"> </w:t>
      </w:r>
      <w:r>
        <w:t>or</w:t>
      </w:r>
      <w:r w:rsidR="00C316ED">
        <w:t xml:space="preserve"> </w:t>
      </w:r>
      <w:r>
        <w:t>performance</w:t>
      </w:r>
      <w:r w:rsidR="00C316ED">
        <w:t xml:space="preserve"> </w:t>
      </w:r>
      <w:r>
        <w:t>(41),</w:t>
      </w:r>
      <w:r w:rsidR="00C316ED">
        <w:t xml:space="preserve"> </w:t>
      </w:r>
      <w:r>
        <w:t>flood</w:t>
      </w:r>
      <w:r w:rsidR="00C316ED">
        <w:t xml:space="preserve"> </w:t>
      </w:r>
      <w:r>
        <w:t>response</w:t>
      </w:r>
      <w:r w:rsidR="00C316ED">
        <w:t xml:space="preserve"> </w:t>
      </w:r>
      <w:r>
        <w:t>(17),</w:t>
      </w:r>
      <w:r w:rsidR="00C316ED">
        <w:t xml:space="preserve"> </w:t>
      </w:r>
      <w:r>
        <w:t>COVID-19</w:t>
      </w:r>
      <w:r w:rsidR="00C316ED">
        <w:t xml:space="preserve"> </w:t>
      </w:r>
      <w:r>
        <w:t>(8),</w:t>
      </w:r>
      <w:r w:rsidR="00C316ED">
        <w:t xml:space="preserve"> </w:t>
      </w:r>
      <w:r>
        <w:t>and</w:t>
      </w:r>
      <w:r w:rsidR="00C316ED">
        <w:t xml:space="preserve"> </w:t>
      </w:r>
      <w:r>
        <w:t>following</w:t>
      </w:r>
      <w:r w:rsidR="00C316ED">
        <w:t xml:space="preserve"> </w:t>
      </w:r>
      <w:r>
        <w:t>safety</w:t>
      </w:r>
      <w:r w:rsidR="00C316ED">
        <w:t xml:space="preserve"> </w:t>
      </w:r>
      <w:r>
        <w:t>related</w:t>
      </w:r>
      <w:r w:rsidR="00C316ED">
        <w:t xml:space="preserve"> </w:t>
      </w:r>
      <w:r>
        <w:t>or</w:t>
      </w:r>
      <w:r w:rsidR="00C316ED">
        <w:t xml:space="preserve"> </w:t>
      </w:r>
      <w:r>
        <w:t>significant</w:t>
      </w:r>
      <w:r w:rsidR="00C316ED">
        <w:t xml:space="preserve"> </w:t>
      </w:r>
      <w:r>
        <w:t>incidents</w:t>
      </w:r>
      <w:r w:rsidR="00C316ED">
        <w:t xml:space="preserve"> </w:t>
      </w:r>
      <w:r>
        <w:t>(16).</w:t>
      </w:r>
    </w:p>
    <w:p w14:paraId="12C16D42" w14:textId="0B4ED462" w:rsidR="002E1D3C" w:rsidRDefault="007D671F" w:rsidP="00AE2149">
      <w:r>
        <w:rPr>
          <w:spacing w:val="1"/>
        </w:rPr>
        <w:t>Through</w:t>
      </w:r>
      <w:r w:rsidR="00C316ED">
        <w:rPr>
          <w:spacing w:val="1"/>
        </w:rPr>
        <w:t xml:space="preserve"> </w:t>
      </w:r>
      <w:r>
        <w:rPr>
          <w:spacing w:val="1"/>
        </w:rPr>
        <w:t>the</w:t>
      </w:r>
      <w:r w:rsidR="00C316ED">
        <w:rPr>
          <w:spacing w:val="1"/>
        </w:rPr>
        <w:t xml:space="preserve"> </w:t>
      </w:r>
      <w:r>
        <w:rPr>
          <w:spacing w:val="1"/>
        </w:rPr>
        <w:t>six</w:t>
      </w:r>
      <w:r w:rsidR="00C316ED">
        <w:rPr>
          <w:spacing w:val="1"/>
        </w:rPr>
        <w:t xml:space="preserve"> </w:t>
      </w:r>
      <w:r>
        <w:rPr>
          <w:spacing w:val="1"/>
        </w:rPr>
        <w:t>trained</w:t>
      </w:r>
      <w:r w:rsidR="00C316ED">
        <w:rPr>
          <w:spacing w:val="1"/>
        </w:rPr>
        <w:t xml:space="preserve"> </w:t>
      </w:r>
      <w:r>
        <w:rPr>
          <w:spacing w:val="1"/>
        </w:rPr>
        <w:t>Family</w:t>
      </w:r>
      <w:r w:rsidR="00C316ED">
        <w:rPr>
          <w:spacing w:val="1"/>
        </w:rPr>
        <w:t xml:space="preserve"> </w:t>
      </w:r>
      <w:r>
        <w:rPr>
          <w:spacing w:val="1"/>
        </w:rPr>
        <w:t>Violence</w:t>
      </w:r>
      <w:r w:rsidR="00C316ED">
        <w:rPr>
          <w:spacing w:val="1"/>
        </w:rPr>
        <w:t xml:space="preserve"> </w:t>
      </w:r>
      <w:r>
        <w:rPr>
          <w:spacing w:val="1"/>
        </w:rPr>
        <w:t>Contact</w:t>
      </w:r>
      <w:r w:rsidR="00C316ED">
        <w:rPr>
          <w:spacing w:val="1"/>
        </w:rPr>
        <w:t xml:space="preserve"> </w:t>
      </w:r>
      <w:r>
        <w:rPr>
          <w:spacing w:val="1"/>
        </w:rPr>
        <w:t>Officers,</w:t>
      </w:r>
      <w:r w:rsidR="00C316ED">
        <w:rPr>
          <w:spacing w:val="1"/>
        </w:rPr>
        <w:t xml:space="preserve"> </w:t>
      </w:r>
      <w:r>
        <w:rPr>
          <w:spacing w:val="1"/>
        </w:rPr>
        <w:t>the</w:t>
      </w:r>
      <w:r w:rsidR="00C316ED">
        <w:rPr>
          <w:spacing w:val="1"/>
        </w:rPr>
        <w:t xml:space="preserve"> </w:t>
      </w:r>
      <w:r>
        <w:rPr>
          <w:spacing w:val="1"/>
        </w:rPr>
        <w:t>department</w:t>
      </w:r>
      <w:r w:rsidR="00C316ED">
        <w:rPr>
          <w:spacing w:val="1"/>
        </w:rPr>
        <w:t xml:space="preserve"> </w:t>
      </w:r>
      <w:r>
        <w:rPr>
          <w:spacing w:val="1"/>
        </w:rPr>
        <w:t>directly</w:t>
      </w:r>
      <w:r w:rsidR="00C316ED">
        <w:rPr>
          <w:spacing w:val="1"/>
        </w:rPr>
        <w:t xml:space="preserve"> </w:t>
      </w:r>
      <w:r>
        <w:rPr>
          <w:spacing w:val="1"/>
        </w:rPr>
        <w:t>supported</w:t>
      </w:r>
      <w:r w:rsidR="00C316ED">
        <w:rPr>
          <w:spacing w:val="1"/>
        </w:rPr>
        <w:t xml:space="preserve"> </w:t>
      </w:r>
      <w:r>
        <w:rPr>
          <w:spacing w:val="1"/>
        </w:rPr>
        <w:t>26</w:t>
      </w:r>
      <w:r w:rsidR="00C316ED">
        <w:rPr>
          <w:spacing w:val="1"/>
        </w:rPr>
        <w:t xml:space="preserve"> </w:t>
      </w:r>
      <w:r>
        <w:rPr>
          <w:spacing w:val="1"/>
        </w:rPr>
        <w:t>staff,</w:t>
      </w:r>
      <w:r w:rsidR="00C316ED">
        <w:rPr>
          <w:rFonts w:ascii="Cambria" w:hAnsi="Cambria" w:cs="Cambria"/>
          <w:spacing w:val="1"/>
        </w:rPr>
        <w:t xml:space="preserve"> </w:t>
      </w:r>
      <w:r>
        <w:rPr>
          <w:spacing w:val="1"/>
        </w:rPr>
        <w:t>enabling</w:t>
      </w:r>
      <w:r w:rsidR="00C316ED">
        <w:rPr>
          <w:spacing w:val="1"/>
        </w:rPr>
        <w:t xml:space="preserve"> </w:t>
      </w:r>
      <w:r>
        <w:rPr>
          <w:spacing w:val="1"/>
        </w:rPr>
        <w:t>access</w:t>
      </w:r>
      <w:r w:rsidR="00C316ED">
        <w:rPr>
          <w:spacing w:val="1"/>
        </w:rPr>
        <w:t xml:space="preserve"> </w:t>
      </w:r>
      <w:r>
        <w:rPr>
          <w:spacing w:val="1"/>
        </w:rPr>
        <w:t>to</w:t>
      </w:r>
      <w:r w:rsidR="00C316ED">
        <w:rPr>
          <w:spacing w:val="1"/>
        </w:rPr>
        <w:t xml:space="preserve"> </w:t>
      </w:r>
      <w:r>
        <w:rPr>
          <w:spacing w:val="1"/>
        </w:rPr>
        <w:t>158</w:t>
      </w:r>
      <w:r w:rsidR="00C316ED">
        <w:rPr>
          <w:spacing w:val="1"/>
        </w:rPr>
        <w:t xml:space="preserve"> </w:t>
      </w:r>
      <w:r>
        <w:rPr>
          <w:spacing w:val="1"/>
        </w:rPr>
        <w:t>special</w:t>
      </w:r>
      <w:r w:rsidR="00C316ED">
        <w:rPr>
          <w:spacing w:val="1"/>
        </w:rPr>
        <w:t xml:space="preserve"> </w:t>
      </w:r>
      <w:r>
        <w:rPr>
          <w:spacing w:val="1"/>
        </w:rPr>
        <w:t>leave</w:t>
      </w:r>
      <w:r w:rsidR="00C316ED">
        <w:rPr>
          <w:spacing w:val="1"/>
        </w:rPr>
        <w:t xml:space="preserve"> </w:t>
      </w:r>
      <w:r>
        <w:rPr>
          <w:spacing w:val="1"/>
        </w:rPr>
        <w:t>days</w:t>
      </w:r>
      <w:r w:rsidR="00C316ED">
        <w:rPr>
          <w:spacing w:val="1"/>
        </w:rPr>
        <w:t xml:space="preserve"> </w:t>
      </w:r>
      <w:r>
        <w:rPr>
          <w:spacing w:val="1"/>
        </w:rPr>
        <w:t>to</w:t>
      </w:r>
      <w:r w:rsidR="00C316ED">
        <w:rPr>
          <w:spacing w:val="1"/>
        </w:rPr>
        <w:t xml:space="preserve"> </w:t>
      </w:r>
      <w:r>
        <w:t>support</w:t>
      </w:r>
      <w:r w:rsidR="00C316ED">
        <w:t xml:space="preserve"> </w:t>
      </w:r>
      <w:r>
        <w:t>people</w:t>
      </w:r>
      <w:r w:rsidR="00C316ED">
        <w:t xml:space="preserve"> </w:t>
      </w:r>
      <w:r>
        <w:t>in</w:t>
      </w:r>
      <w:r w:rsidR="00C316ED">
        <w:t xml:space="preserve"> </w:t>
      </w:r>
      <w:r>
        <w:t>managing</w:t>
      </w:r>
      <w:r w:rsidR="00C316ED">
        <w:t xml:space="preserve"> </w:t>
      </w:r>
      <w:r>
        <w:t>the</w:t>
      </w:r>
      <w:r w:rsidR="00C316ED">
        <w:t xml:space="preserve"> </w:t>
      </w:r>
      <w:r>
        <w:t>actions</w:t>
      </w:r>
      <w:r w:rsidR="00C316ED">
        <w:t xml:space="preserve"> </w:t>
      </w:r>
      <w:r>
        <w:t>and</w:t>
      </w:r>
      <w:r w:rsidR="00C316ED">
        <w:t xml:space="preserve"> </w:t>
      </w:r>
      <w:r>
        <w:t>distress</w:t>
      </w:r>
      <w:r w:rsidR="00C316ED">
        <w:t xml:space="preserve"> </w:t>
      </w:r>
      <w:r>
        <w:t>associated</w:t>
      </w:r>
      <w:r w:rsidR="00C316ED">
        <w:t xml:space="preserve"> </w:t>
      </w:r>
      <w:r>
        <w:t>with</w:t>
      </w:r>
      <w:r w:rsidR="00C316ED">
        <w:t xml:space="preserve"> </w:t>
      </w:r>
      <w:r>
        <w:t>family</w:t>
      </w:r>
      <w:r w:rsidR="00C316ED">
        <w:t xml:space="preserve"> </w:t>
      </w:r>
      <w:r>
        <w:t>and</w:t>
      </w:r>
      <w:r w:rsidR="00C316ED">
        <w:t xml:space="preserve"> </w:t>
      </w:r>
      <w:r>
        <w:t>domestic</w:t>
      </w:r>
      <w:r w:rsidR="00C316ED">
        <w:t xml:space="preserve"> </w:t>
      </w:r>
      <w:r>
        <w:t>violence.</w:t>
      </w:r>
    </w:p>
    <w:p w14:paraId="21892930" w14:textId="5CE0F7D2" w:rsidR="002E1D3C" w:rsidRPr="00AE2149" w:rsidRDefault="007D671F" w:rsidP="00AE2149">
      <w:pPr>
        <w:pStyle w:val="Normalbeforebullets"/>
        <w:rPr>
          <w:b/>
          <w:bCs/>
        </w:rPr>
      </w:pPr>
      <w:r w:rsidRPr="00AE2149">
        <w:rPr>
          <w:b/>
          <w:bCs/>
        </w:rPr>
        <w:t>Incident</w:t>
      </w:r>
      <w:r w:rsidR="00C316ED" w:rsidRPr="00AE2149">
        <w:rPr>
          <w:b/>
          <w:bCs/>
        </w:rPr>
        <w:t xml:space="preserve"> </w:t>
      </w:r>
      <w:r w:rsidRPr="00AE2149">
        <w:rPr>
          <w:b/>
          <w:bCs/>
        </w:rPr>
        <w:t>Management</w:t>
      </w:r>
      <w:r w:rsidR="00C316ED" w:rsidRPr="00AE2149">
        <w:rPr>
          <w:b/>
          <w:bCs/>
        </w:rPr>
        <w:t xml:space="preserve"> </w:t>
      </w:r>
    </w:p>
    <w:p w14:paraId="25FDD05C" w14:textId="7D753F03" w:rsidR="002E1D3C" w:rsidRPr="00AE2149" w:rsidRDefault="007D671F" w:rsidP="00AE2149">
      <w:r w:rsidRPr="00AE2149">
        <w:t>The</w:t>
      </w:r>
      <w:r w:rsidR="00C316ED" w:rsidRPr="00AE2149">
        <w:t xml:space="preserve"> </w:t>
      </w:r>
      <w:r w:rsidRPr="00AE2149">
        <w:t>number</w:t>
      </w:r>
      <w:r w:rsidR="00C316ED" w:rsidRPr="00AE2149">
        <w:t xml:space="preserve"> </w:t>
      </w:r>
      <w:r w:rsidRPr="00AE2149">
        <w:t>of</w:t>
      </w:r>
      <w:r w:rsidR="00C316ED" w:rsidRPr="00AE2149">
        <w:t xml:space="preserve"> </w:t>
      </w:r>
      <w:r w:rsidRPr="00AE2149">
        <w:t>health</w:t>
      </w:r>
      <w:r w:rsidR="00C316ED" w:rsidRPr="00AE2149">
        <w:t xml:space="preserve"> </w:t>
      </w:r>
      <w:r w:rsidRPr="00AE2149">
        <w:t>and</w:t>
      </w:r>
      <w:r w:rsidR="00C316ED" w:rsidRPr="00AE2149">
        <w:t xml:space="preserve"> </w:t>
      </w:r>
      <w:r w:rsidRPr="00AE2149">
        <w:t>safety</w:t>
      </w:r>
      <w:r w:rsidR="00C316ED" w:rsidRPr="00AE2149">
        <w:t xml:space="preserve"> </w:t>
      </w:r>
      <w:r w:rsidRPr="00AE2149">
        <w:t>incidents</w:t>
      </w:r>
      <w:r w:rsidR="00C316ED" w:rsidRPr="00AE2149">
        <w:t xml:space="preserve"> </w:t>
      </w:r>
      <w:r w:rsidRPr="00AE2149">
        <w:t>reported</w:t>
      </w:r>
      <w:r w:rsidR="00C316ED" w:rsidRPr="00AE2149">
        <w:t xml:space="preserve"> </w:t>
      </w:r>
      <w:r w:rsidRPr="00AE2149">
        <w:t>across</w:t>
      </w:r>
      <w:r w:rsidR="00C316ED" w:rsidRPr="00AE2149">
        <w:t xml:space="preserve"> </w:t>
      </w:r>
      <w:r w:rsidRPr="00AE2149">
        <w:t>the</w:t>
      </w:r>
      <w:r w:rsidR="00C316ED" w:rsidRPr="00AE2149">
        <w:t xml:space="preserve"> </w:t>
      </w:r>
      <w:r w:rsidRPr="00AE2149">
        <w:t>department</w:t>
      </w:r>
      <w:r w:rsidR="00C316ED" w:rsidRPr="00AE2149">
        <w:t xml:space="preserve"> </w:t>
      </w:r>
      <w:r w:rsidRPr="00AE2149">
        <w:t>fell</w:t>
      </w:r>
      <w:r w:rsidR="00C316ED" w:rsidRPr="00AE2149">
        <w:t xml:space="preserve"> </w:t>
      </w:r>
      <w:r w:rsidRPr="00AE2149">
        <w:t>from</w:t>
      </w:r>
      <w:r w:rsidR="00C316ED" w:rsidRPr="00AE2149">
        <w:t xml:space="preserve"> </w:t>
      </w:r>
      <w:r w:rsidRPr="00AE2149">
        <w:t>2,318</w:t>
      </w:r>
      <w:r w:rsidR="00C316ED" w:rsidRPr="00AE2149">
        <w:t xml:space="preserve"> </w:t>
      </w:r>
      <w:r w:rsidRPr="00AE2149">
        <w:t>in</w:t>
      </w:r>
      <w:r w:rsidR="00C316ED" w:rsidRPr="00AE2149">
        <w:t xml:space="preserve"> </w:t>
      </w:r>
      <w:r w:rsidRPr="00AE2149">
        <w:t>2021–22</w:t>
      </w:r>
      <w:r w:rsidR="00C316ED" w:rsidRPr="00AE2149">
        <w:t xml:space="preserve"> </w:t>
      </w:r>
      <w:r w:rsidRPr="00AE2149">
        <w:t>to</w:t>
      </w:r>
      <w:r w:rsidR="00C316ED" w:rsidRPr="00AE2149">
        <w:t xml:space="preserve"> </w:t>
      </w:r>
      <w:r w:rsidRPr="00AE2149">
        <w:t>1,723</w:t>
      </w:r>
      <w:r w:rsidR="00C316ED" w:rsidRPr="00AE2149">
        <w:t xml:space="preserve"> </w:t>
      </w:r>
      <w:r w:rsidRPr="00AE2149">
        <w:t>in</w:t>
      </w:r>
      <w:r w:rsidR="00C316ED" w:rsidRPr="00AE2149">
        <w:t xml:space="preserve"> </w:t>
      </w:r>
      <w:r w:rsidRPr="00AE2149">
        <w:t>2022–23,</w:t>
      </w:r>
      <w:r w:rsidR="00C316ED" w:rsidRPr="00AE2149">
        <w:t xml:space="preserve"> </w:t>
      </w:r>
      <w:r w:rsidRPr="00AE2149">
        <w:t>representing</w:t>
      </w:r>
      <w:r w:rsidR="00C316ED" w:rsidRPr="00AE2149">
        <w:t xml:space="preserve"> </w:t>
      </w:r>
      <w:r w:rsidRPr="00AE2149">
        <w:t>a</w:t>
      </w:r>
      <w:r w:rsidR="00C316ED" w:rsidRPr="00AE2149">
        <w:t xml:space="preserve"> </w:t>
      </w:r>
      <w:r w:rsidRPr="00AE2149">
        <w:t>decrease</w:t>
      </w:r>
      <w:r w:rsidR="00C316ED" w:rsidRPr="00AE2149">
        <w:t xml:space="preserve"> </w:t>
      </w:r>
      <w:r w:rsidRPr="00AE2149">
        <w:t>of</w:t>
      </w:r>
      <w:r w:rsidR="00C316ED" w:rsidRPr="00AE2149">
        <w:t xml:space="preserve"> </w:t>
      </w:r>
      <w:r w:rsidRPr="00AE2149">
        <w:t>595</w:t>
      </w:r>
      <w:r w:rsidR="00C316ED" w:rsidRPr="00AE2149">
        <w:t xml:space="preserve"> </w:t>
      </w:r>
      <w:r w:rsidRPr="00AE2149">
        <w:t>or</w:t>
      </w:r>
      <w:r w:rsidR="00C316ED" w:rsidRPr="00AE2149">
        <w:t xml:space="preserve"> </w:t>
      </w:r>
      <w:r w:rsidRPr="00AE2149">
        <w:t>25.7</w:t>
      </w:r>
      <w:r w:rsidR="00C316ED" w:rsidRPr="00AE2149">
        <w:t xml:space="preserve"> </w:t>
      </w:r>
      <w:r w:rsidRPr="00AE2149">
        <w:t>per</w:t>
      </w:r>
      <w:r w:rsidR="00C316ED" w:rsidRPr="00AE2149">
        <w:t xml:space="preserve"> </w:t>
      </w:r>
      <w:r w:rsidRPr="00AE2149">
        <w:t>cent.</w:t>
      </w:r>
      <w:r w:rsidR="00C316ED" w:rsidRPr="00AE2149">
        <w:t xml:space="preserve"> </w:t>
      </w:r>
      <w:r w:rsidRPr="00AE2149">
        <w:t>This</w:t>
      </w:r>
      <w:r w:rsidR="00C316ED" w:rsidRPr="00AE2149">
        <w:t xml:space="preserve"> </w:t>
      </w:r>
      <w:r w:rsidRPr="00AE2149">
        <w:t>translates</w:t>
      </w:r>
      <w:r w:rsidR="00C316ED" w:rsidRPr="00AE2149">
        <w:t xml:space="preserve"> </w:t>
      </w:r>
      <w:r w:rsidRPr="00AE2149">
        <w:t>to</w:t>
      </w:r>
      <w:r w:rsidR="00C316ED" w:rsidRPr="00AE2149">
        <w:t xml:space="preserve"> </w:t>
      </w:r>
      <w:r w:rsidRPr="00AE2149">
        <w:t>a</w:t>
      </w:r>
      <w:r w:rsidR="00C316ED" w:rsidRPr="00AE2149">
        <w:t xml:space="preserve"> </w:t>
      </w:r>
      <w:r w:rsidRPr="00AE2149">
        <w:t>change</w:t>
      </w:r>
      <w:r w:rsidR="00C316ED" w:rsidRPr="00AE2149">
        <w:t xml:space="preserve"> </w:t>
      </w:r>
      <w:r w:rsidRPr="00AE2149">
        <w:t>from</w:t>
      </w:r>
      <w:r w:rsidR="00C316ED" w:rsidRPr="00AE2149">
        <w:t xml:space="preserve"> </w:t>
      </w:r>
      <w:r w:rsidRPr="00AE2149">
        <w:t>44.7</w:t>
      </w:r>
      <w:r w:rsidR="00C316ED" w:rsidRPr="00AE2149">
        <w:t xml:space="preserve"> </w:t>
      </w:r>
      <w:r w:rsidRPr="00AE2149">
        <w:t>incidents</w:t>
      </w:r>
      <w:r w:rsidR="00C316ED" w:rsidRPr="00AE2149">
        <w:t xml:space="preserve"> </w:t>
      </w:r>
      <w:r w:rsidRPr="00AE2149">
        <w:t>per</w:t>
      </w:r>
      <w:r w:rsidR="00C316ED" w:rsidRPr="00AE2149">
        <w:t xml:space="preserve"> </w:t>
      </w:r>
      <w:r w:rsidRPr="00AE2149">
        <w:t>100</w:t>
      </w:r>
      <w:r w:rsidR="00C316ED" w:rsidRPr="00AE2149">
        <w:t xml:space="preserve"> </w:t>
      </w:r>
      <w:r w:rsidRPr="00AE2149">
        <w:t>FTE</w:t>
      </w:r>
      <w:r w:rsidR="00C316ED" w:rsidRPr="00AE2149">
        <w:t xml:space="preserve"> </w:t>
      </w:r>
      <w:r w:rsidRPr="00AE2149">
        <w:t>to</w:t>
      </w:r>
      <w:r w:rsidR="00C316ED" w:rsidRPr="00AE2149">
        <w:t xml:space="preserve"> </w:t>
      </w:r>
      <w:r w:rsidRPr="00AE2149">
        <w:t>40.4</w:t>
      </w:r>
      <w:r w:rsidR="00C316ED" w:rsidRPr="00AE2149">
        <w:t xml:space="preserve"> </w:t>
      </w:r>
      <w:r w:rsidRPr="00AE2149">
        <w:t>per</w:t>
      </w:r>
      <w:r w:rsidR="00C316ED" w:rsidRPr="00AE2149">
        <w:t xml:space="preserve"> </w:t>
      </w:r>
      <w:r w:rsidRPr="00AE2149">
        <w:t>100</w:t>
      </w:r>
      <w:r w:rsidR="00C316ED" w:rsidRPr="00AE2149">
        <w:t xml:space="preserve"> </w:t>
      </w:r>
      <w:r w:rsidRPr="00AE2149">
        <w:t>FTE</w:t>
      </w:r>
      <w:r w:rsidR="00C316ED" w:rsidRPr="00AE2149">
        <w:t xml:space="preserve"> </w:t>
      </w:r>
      <w:r w:rsidRPr="00AE2149">
        <w:t>respectively.</w:t>
      </w:r>
      <w:r w:rsidR="00C316ED" w:rsidRPr="00AE2149">
        <w:t xml:space="preserve"> </w:t>
      </w:r>
      <w:r w:rsidRPr="00AE2149">
        <w:t>As</w:t>
      </w:r>
      <w:r w:rsidR="00C316ED" w:rsidRPr="00AE2149">
        <w:t xml:space="preserve"> </w:t>
      </w:r>
      <w:r w:rsidRPr="00AE2149">
        <w:t>displayed</w:t>
      </w:r>
      <w:r w:rsidR="00C316ED" w:rsidRPr="00AE2149">
        <w:t xml:space="preserve"> </w:t>
      </w:r>
      <w:r w:rsidRPr="00AE2149">
        <w:t>below</w:t>
      </w:r>
      <w:r w:rsidR="00C316ED" w:rsidRPr="00AE2149">
        <w:t xml:space="preserve"> </w:t>
      </w:r>
      <w:r w:rsidRPr="00AE2149">
        <w:t>in</w:t>
      </w:r>
      <w:r w:rsidR="00C316ED" w:rsidRPr="00AE2149">
        <w:t xml:space="preserve"> </w:t>
      </w:r>
      <w:r w:rsidRPr="00AE2149">
        <w:t>Figure</w:t>
      </w:r>
      <w:r w:rsidR="00C316ED" w:rsidRPr="00AE2149">
        <w:t xml:space="preserve"> </w:t>
      </w:r>
      <w:r w:rsidRPr="00AE2149">
        <w:t>1,</w:t>
      </w:r>
      <w:r w:rsidR="00C316ED" w:rsidRPr="00AE2149">
        <w:t xml:space="preserve"> </w:t>
      </w:r>
      <w:r w:rsidRPr="00AE2149">
        <w:t>overall</w:t>
      </w:r>
      <w:r w:rsidR="00C316ED" w:rsidRPr="00AE2149">
        <w:t xml:space="preserve"> </w:t>
      </w:r>
      <w:r w:rsidRPr="00AE2149">
        <w:t>incidents</w:t>
      </w:r>
      <w:r w:rsidR="00C316ED" w:rsidRPr="00AE2149">
        <w:t xml:space="preserve"> </w:t>
      </w:r>
      <w:r w:rsidRPr="00AE2149">
        <w:t>remained</w:t>
      </w:r>
      <w:r w:rsidR="00C316ED" w:rsidRPr="00AE2149">
        <w:t xml:space="preserve"> </w:t>
      </w:r>
      <w:r w:rsidRPr="00AE2149">
        <w:t>consistent</w:t>
      </w:r>
      <w:r w:rsidR="00C316ED" w:rsidRPr="00AE2149">
        <w:t xml:space="preserve"> </w:t>
      </w:r>
      <w:r w:rsidRPr="00AE2149">
        <w:t>throughout</w:t>
      </w:r>
      <w:r w:rsidR="00C316ED" w:rsidRPr="00AE2149">
        <w:t xml:space="preserve"> </w:t>
      </w:r>
      <w:r w:rsidRPr="00AE2149">
        <w:t>the</w:t>
      </w:r>
      <w:r w:rsidR="00C316ED" w:rsidRPr="00AE2149">
        <w:t xml:space="preserve"> </w:t>
      </w:r>
      <w:r w:rsidRPr="00AE2149">
        <w:t>first</w:t>
      </w:r>
      <w:r w:rsidR="00C316ED" w:rsidRPr="00AE2149">
        <w:t xml:space="preserve"> </w:t>
      </w:r>
      <w:r w:rsidRPr="00AE2149">
        <w:t>half</w:t>
      </w:r>
      <w:r w:rsidR="00C316ED" w:rsidRPr="00AE2149">
        <w:t xml:space="preserve"> </w:t>
      </w:r>
      <w:r w:rsidRPr="00AE2149">
        <w:t>of</w:t>
      </w:r>
      <w:r w:rsidR="00C316ED" w:rsidRPr="00AE2149">
        <w:t xml:space="preserve"> </w:t>
      </w:r>
      <w:r w:rsidRPr="00AE2149">
        <w:t>the</w:t>
      </w:r>
      <w:r w:rsidR="00C316ED" w:rsidRPr="00AE2149">
        <w:t xml:space="preserve"> </w:t>
      </w:r>
      <w:r w:rsidRPr="00AE2149">
        <w:t>financial</w:t>
      </w:r>
      <w:r w:rsidR="00C316ED" w:rsidRPr="00AE2149">
        <w:t xml:space="preserve"> </w:t>
      </w:r>
      <w:r w:rsidRPr="00AE2149">
        <w:t>year,</w:t>
      </w:r>
      <w:r w:rsidR="00C316ED" w:rsidRPr="00AE2149">
        <w:t xml:space="preserve"> </w:t>
      </w:r>
      <w:r w:rsidRPr="00AE2149">
        <w:t>with</w:t>
      </w:r>
      <w:r w:rsidR="00C316ED" w:rsidRPr="00AE2149">
        <w:t xml:space="preserve"> </w:t>
      </w:r>
      <w:r w:rsidRPr="00AE2149">
        <w:t>no</w:t>
      </w:r>
      <w:r w:rsidR="00C316ED" w:rsidRPr="00AE2149">
        <w:t xml:space="preserve"> </w:t>
      </w:r>
      <w:r w:rsidRPr="00AE2149">
        <w:t>notable</w:t>
      </w:r>
      <w:r w:rsidR="00C316ED" w:rsidRPr="00AE2149">
        <w:t xml:space="preserve"> </w:t>
      </w:r>
      <w:r w:rsidRPr="00AE2149">
        <w:t>spike</w:t>
      </w:r>
      <w:r w:rsidR="00C316ED" w:rsidRPr="00AE2149">
        <w:t xml:space="preserve"> </w:t>
      </w:r>
      <w:r w:rsidRPr="00AE2149">
        <w:t>throughout</w:t>
      </w:r>
      <w:r w:rsidR="00C316ED" w:rsidRPr="00AE2149">
        <w:t xml:space="preserve"> </w:t>
      </w:r>
      <w:r w:rsidRPr="00AE2149">
        <w:t>the</w:t>
      </w:r>
      <w:r w:rsidR="00C316ED" w:rsidRPr="00AE2149">
        <w:t xml:space="preserve"> </w:t>
      </w:r>
      <w:r w:rsidRPr="00AE2149">
        <w:t>fire</w:t>
      </w:r>
      <w:r w:rsidR="00C316ED" w:rsidRPr="00AE2149">
        <w:t xml:space="preserve"> </w:t>
      </w:r>
      <w:r w:rsidRPr="00AE2149">
        <w:t>response</w:t>
      </w:r>
      <w:r w:rsidR="00C316ED" w:rsidRPr="00AE2149">
        <w:t xml:space="preserve"> </w:t>
      </w:r>
      <w:r w:rsidRPr="00AE2149">
        <w:t>period</w:t>
      </w:r>
      <w:r w:rsidR="00C316ED" w:rsidRPr="00AE2149">
        <w:t xml:space="preserve"> </w:t>
      </w:r>
      <w:r w:rsidRPr="00AE2149">
        <w:t>(November</w:t>
      </w:r>
      <w:r w:rsidR="00C316ED" w:rsidRPr="00AE2149">
        <w:t xml:space="preserve"> </w:t>
      </w:r>
      <w:r w:rsidRPr="00AE2149">
        <w:t>2022</w:t>
      </w:r>
      <w:r w:rsidR="00C316ED" w:rsidRPr="00AE2149">
        <w:t xml:space="preserve"> </w:t>
      </w:r>
      <w:r w:rsidRPr="00AE2149">
        <w:t>to</w:t>
      </w:r>
      <w:r w:rsidR="00C316ED" w:rsidRPr="00AE2149">
        <w:t xml:space="preserve"> </w:t>
      </w:r>
      <w:r w:rsidRPr="00AE2149">
        <w:t>March</w:t>
      </w:r>
      <w:r w:rsidR="00C316ED" w:rsidRPr="00AE2149">
        <w:t xml:space="preserve"> </w:t>
      </w:r>
      <w:r w:rsidRPr="00AE2149">
        <w:t>2023)</w:t>
      </w:r>
      <w:r w:rsidR="00C316ED" w:rsidRPr="00AE2149">
        <w:t xml:space="preserve"> </w:t>
      </w:r>
      <w:r w:rsidRPr="00AE2149">
        <w:t>compared</w:t>
      </w:r>
      <w:r w:rsidR="00C316ED" w:rsidRPr="00AE2149">
        <w:t xml:space="preserve"> </w:t>
      </w:r>
      <w:r w:rsidRPr="00AE2149">
        <w:t>to</w:t>
      </w:r>
      <w:r w:rsidR="00C316ED" w:rsidRPr="00AE2149">
        <w:t xml:space="preserve"> </w:t>
      </w:r>
      <w:r w:rsidRPr="00AE2149">
        <w:t>significant</w:t>
      </w:r>
      <w:r w:rsidR="00C316ED" w:rsidRPr="00AE2149">
        <w:t xml:space="preserve"> </w:t>
      </w:r>
      <w:r w:rsidRPr="00AE2149">
        <w:t>spikes</w:t>
      </w:r>
      <w:r w:rsidR="00C316ED" w:rsidRPr="00AE2149">
        <w:t xml:space="preserve"> </w:t>
      </w:r>
      <w:r w:rsidRPr="00AE2149">
        <w:t>in</w:t>
      </w:r>
      <w:r w:rsidR="00C316ED" w:rsidRPr="00AE2149">
        <w:t xml:space="preserve"> </w:t>
      </w:r>
      <w:r w:rsidRPr="00AE2149">
        <w:t>previous</w:t>
      </w:r>
      <w:r w:rsidR="00C316ED" w:rsidRPr="00AE2149">
        <w:t xml:space="preserve"> </w:t>
      </w:r>
      <w:r w:rsidRPr="00AE2149">
        <w:t>years.</w:t>
      </w:r>
      <w:r w:rsidR="00C316ED" w:rsidRPr="00AE2149">
        <w:t xml:space="preserve"> </w:t>
      </w:r>
      <w:r w:rsidRPr="00AE2149">
        <w:t>Incidents</w:t>
      </w:r>
      <w:r w:rsidR="00C316ED" w:rsidRPr="00AE2149">
        <w:t xml:space="preserve"> </w:t>
      </w:r>
      <w:r w:rsidRPr="00AE2149">
        <w:t>tracked</w:t>
      </w:r>
      <w:r w:rsidR="00C316ED" w:rsidRPr="00AE2149">
        <w:t xml:space="preserve"> </w:t>
      </w:r>
      <w:r w:rsidRPr="00AE2149">
        <w:t>very</w:t>
      </w:r>
      <w:r w:rsidR="00C316ED" w:rsidRPr="00AE2149">
        <w:t xml:space="preserve"> </w:t>
      </w:r>
      <w:r w:rsidRPr="00AE2149">
        <w:t>similarly</w:t>
      </w:r>
      <w:r w:rsidR="00C316ED" w:rsidRPr="00AE2149">
        <w:t xml:space="preserve"> </w:t>
      </w:r>
      <w:r w:rsidRPr="00AE2149">
        <w:t>to</w:t>
      </w:r>
      <w:r w:rsidR="00C316ED" w:rsidRPr="00AE2149">
        <w:t xml:space="preserve"> </w:t>
      </w:r>
      <w:r w:rsidRPr="00AE2149">
        <w:t>2021–22</w:t>
      </w:r>
      <w:r w:rsidR="00C316ED" w:rsidRPr="00AE2149">
        <w:t xml:space="preserve"> </w:t>
      </w:r>
      <w:r w:rsidRPr="00AE2149">
        <w:t>with</w:t>
      </w:r>
      <w:r w:rsidR="00C316ED" w:rsidRPr="00AE2149">
        <w:t xml:space="preserve"> </w:t>
      </w:r>
      <w:r w:rsidRPr="00AE2149">
        <w:t>the</w:t>
      </w:r>
      <w:r w:rsidR="00C316ED" w:rsidRPr="00AE2149">
        <w:t xml:space="preserve"> </w:t>
      </w:r>
      <w:r w:rsidRPr="00AE2149">
        <w:t>number</w:t>
      </w:r>
      <w:r w:rsidR="00C316ED" w:rsidRPr="00AE2149">
        <w:t xml:space="preserve"> </w:t>
      </w:r>
      <w:r w:rsidRPr="00AE2149">
        <w:t>of</w:t>
      </w:r>
      <w:r w:rsidR="00C316ED" w:rsidRPr="00AE2149">
        <w:t xml:space="preserve"> </w:t>
      </w:r>
      <w:r w:rsidRPr="00AE2149">
        <w:t>reports</w:t>
      </w:r>
      <w:r w:rsidR="00C316ED" w:rsidRPr="00AE2149">
        <w:t xml:space="preserve"> </w:t>
      </w:r>
      <w:r w:rsidRPr="00AE2149">
        <w:t>peaking</w:t>
      </w:r>
      <w:r w:rsidR="00C316ED" w:rsidRPr="00AE2149">
        <w:t xml:space="preserve"> </w:t>
      </w:r>
      <w:r w:rsidRPr="00AE2149">
        <w:t>in</w:t>
      </w:r>
      <w:r w:rsidR="00C316ED" w:rsidRPr="00AE2149">
        <w:t xml:space="preserve"> </w:t>
      </w:r>
      <w:r w:rsidRPr="00AE2149">
        <w:t>February</w:t>
      </w:r>
      <w:r w:rsidR="00C316ED" w:rsidRPr="00AE2149">
        <w:t xml:space="preserve"> </w:t>
      </w:r>
      <w:r w:rsidRPr="00AE2149">
        <w:t>–</w:t>
      </w:r>
      <w:r w:rsidR="00C316ED" w:rsidRPr="00AE2149">
        <w:t xml:space="preserve"> </w:t>
      </w:r>
      <w:r w:rsidRPr="00AE2149">
        <w:t>March</w:t>
      </w:r>
      <w:r w:rsidR="00C316ED" w:rsidRPr="00AE2149">
        <w:t xml:space="preserve"> </w:t>
      </w:r>
      <w:r w:rsidRPr="00AE2149">
        <w:t>period</w:t>
      </w:r>
      <w:r w:rsidR="00C316ED" w:rsidRPr="00AE2149">
        <w:t xml:space="preserve"> </w:t>
      </w:r>
      <w:r w:rsidRPr="00AE2149">
        <w:t>and</w:t>
      </w:r>
      <w:r w:rsidR="00C316ED" w:rsidRPr="00AE2149">
        <w:t xml:space="preserve"> </w:t>
      </w:r>
      <w:r w:rsidRPr="00AE2149">
        <w:t>remaining</w:t>
      </w:r>
      <w:r w:rsidR="00C316ED" w:rsidRPr="00AE2149">
        <w:t xml:space="preserve"> </w:t>
      </w:r>
      <w:r w:rsidRPr="00AE2149">
        <w:t>low</w:t>
      </w:r>
      <w:r w:rsidR="00C316ED" w:rsidRPr="00AE2149">
        <w:t xml:space="preserve"> </w:t>
      </w:r>
      <w:r w:rsidRPr="00AE2149">
        <w:t>throughout</w:t>
      </w:r>
      <w:r w:rsidR="00C316ED" w:rsidRPr="00AE2149">
        <w:t xml:space="preserve"> </w:t>
      </w:r>
      <w:r w:rsidRPr="00AE2149">
        <w:t>the</w:t>
      </w:r>
      <w:r w:rsidR="00C316ED" w:rsidRPr="00AE2149">
        <w:t xml:space="preserve"> </w:t>
      </w:r>
      <w:r w:rsidRPr="00AE2149">
        <w:t>remainder</w:t>
      </w:r>
      <w:r w:rsidR="00C316ED" w:rsidRPr="00AE2149">
        <w:t xml:space="preserve"> </w:t>
      </w:r>
      <w:r w:rsidRPr="00AE2149">
        <w:t>of</w:t>
      </w:r>
      <w:r w:rsidR="00C316ED" w:rsidRPr="00AE2149">
        <w:t xml:space="preserve"> </w:t>
      </w:r>
      <w:r w:rsidRPr="00AE2149">
        <w:t>the</w:t>
      </w:r>
      <w:r w:rsidR="00C316ED" w:rsidRPr="00AE2149">
        <w:t xml:space="preserve"> </w:t>
      </w:r>
      <w:r w:rsidRPr="00AE2149">
        <w:t>year.</w:t>
      </w:r>
      <w:r w:rsidR="00C316ED" w:rsidRPr="00AE2149">
        <w:t xml:space="preserve"> </w:t>
      </w:r>
    </w:p>
    <w:p w14:paraId="152F1C90" w14:textId="610B80EB" w:rsidR="002E1D3C" w:rsidRDefault="007D671F" w:rsidP="00AE2149">
      <w:r>
        <w:t>Excluding</w:t>
      </w:r>
      <w:r w:rsidR="00C316ED">
        <w:t xml:space="preserve"> </w:t>
      </w:r>
      <w:r>
        <w:t>COVID-19</w:t>
      </w:r>
      <w:r w:rsidR="00C316ED">
        <w:t xml:space="preserve"> </w:t>
      </w:r>
      <w:r>
        <w:t>related</w:t>
      </w:r>
      <w:r w:rsidR="00C316ED">
        <w:t xml:space="preserve"> </w:t>
      </w:r>
      <w:r>
        <w:t>incident</w:t>
      </w:r>
      <w:r w:rsidR="00C316ED">
        <w:t xml:space="preserve"> </w:t>
      </w:r>
      <w:r>
        <w:t>reports,</w:t>
      </w:r>
      <w:r w:rsidR="00C316ED">
        <w:t xml:space="preserve"> </w:t>
      </w:r>
      <w:r>
        <w:t>the</w:t>
      </w:r>
      <w:r w:rsidR="00C316ED">
        <w:t xml:space="preserve"> </w:t>
      </w:r>
      <w:r>
        <w:t>data</w:t>
      </w:r>
      <w:r w:rsidR="00C316ED">
        <w:rPr>
          <w:rFonts w:ascii="Cambria" w:hAnsi="Cambria" w:cs="Cambria"/>
        </w:rPr>
        <w:t xml:space="preserve"> </w:t>
      </w:r>
      <w:r>
        <w:t>shows</w:t>
      </w:r>
      <w:r w:rsidR="00C316ED">
        <w:t xml:space="preserve"> </w:t>
      </w:r>
      <w:r>
        <w:t>a</w:t>
      </w:r>
      <w:r w:rsidR="00C316ED">
        <w:t xml:space="preserve"> </w:t>
      </w:r>
      <w:r>
        <w:t>slight</w:t>
      </w:r>
      <w:r w:rsidR="00C316ED">
        <w:t xml:space="preserve"> </w:t>
      </w:r>
      <w:r>
        <w:t>decrease</w:t>
      </w:r>
      <w:r w:rsidR="00C316ED">
        <w:t xml:space="preserve"> </w:t>
      </w:r>
      <w:r>
        <w:t>from</w:t>
      </w:r>
      <w:r w:rsidR="00C316ED">
        <w:t xml:space="preserve"> </w:t>
      </w:r>
      <w:r>
        <w:t>686</w:t>
      </w:r>
      <w:r w:rsidR="00C316ED">
        <w:t xml:space="preserve"> </w:t>
      </w:r>
      <w:r>
        <w:t>incident</w:t>
      </w:r>
      <w:r w:rsidR="00C316ED">
        <w:t xml:space="preserve"> </w:t>
      </w:r>
      <w:r>
        <w:t>reports</w:t>
      </w:r>
      <w:r w:rsidR="00C316ED">
        <w:t xml:space="preserve"> </w:t>
      </w:r>
      <w:r>
        <w:t>in</w:t>
      </w:r>
      <w:r w:rsidR="00C316ED">
        <w:t xml:space="preserve"> </w:t>
      </w:r>
      <w:r>
        <w:t>2021</w:t>
      </w:r>
      <w:r w:rsidRPr="00F079D4">
        <w:rPr>
          <w:rFonts w:cs="VIC"/>
        </w:rPr>
        <w:t>–</w:t>
      </w:r>
      <w:r>
        <w:t>22</w:t>
      </w:r>
      <w:r w:rsidR="00C316ED">
        <w:t xml:space="preserve"> </w:t>
      </w:r>
      <w:r>
        <w:t>to</w:t>
      </w:r>
      <w:r w:rsidR="00C316ED">
        <w:t xml:space="preserve"> </w:t>
      </w:r>
      <w:r>
        <w:t>655</w:t>
      </w:r>
      <w:r w:rsidR="00C316ED">
        <w:t xml:space="preserve"> </w:t>
      </w:r>
      <w:r>
        <w:t>in</w:t>
      </w:r>
      <w:r w:rsidR="00C316ED">
        <w:t xml:space="preserve"> </w:t>
      </w:r>
      <w:r>
        <w:t>2022</w:t>
      </w:r>
      <w:r w:rsidRPr="00F079D4">
        <w:rPr>
          <w:rFonts w:cs="VIC"/>
        </w:rPr>
        <w:t>–</w:t>
      </w:r>
      <w:r>
        <w:t>23.</w:t>
      </w:r>
    </w:p>
    <w:p w14:paraId="4B676A32" w14:textId="051512AC" w:rsidR="002E1D3C" w:rsidRDefault="007D671F" w:rsidP="00AE2149">
      <w:r>
        <w:t>Continuing</w:t>
      </w:r>
      <w:r w:rsidR="00C316ED">
        <w:t xml:space="preserve"> </w:t>
      </w:r>
      <w:r>
        <w:t>the</w:t>
      </w:r>
      <w:r w:rsidR="00C316ED">
        <w:t xml:space="preserve"> </w:t>
      </w:r>
      <w:r>
        <w:t>trend</w:t>
      </w:r>
      <w:r w:rsidR="00C316ED">
        <w:t xml:space="preserve"> </w:t>
      </w:r>
      <w:r>
        <w:t>observed</w:t>
      </w:r>
      <w:r w:rsidR="00C316ED">
        <w:t xml:space="preserve"> </w:t>
      </w:r>
      <w:r>
        <w:t>in</w:t>
      </w:r>
      <w:r w:rsidR="00C316ED">
        <w:t xml:space="preserve"> </w:t>
      </w:r>
      <w:r>
        <w:t>previous</w:t>
      </w:r>
      <w:r w:rsidR="00C316ED">
        <w:t xml:space="preserve"> </w:t>
      </w:r>
      <w:r>
        <w:t>years,</w:t>
      </w:r>
      <w:r w:rsidR="00C316ED">
        <w:t xml:space="preserve"> </w:t>
      </w:r>
      <w:r>
        <w:t>vehicle</w:t>
      </w:r>
      <w:r w:rsidR="00C316ED">
        <w:t xml:space="preserve"> </w:t>
      </w:r>
      <w:r>
        <w:t>related</w:t>
      </w:r>
      <w:r w:rsidR="00C316ED">
        <w:t xml:space="preserve"> </w:t>
      </w:r>
      <w:r>
        <w:t>incidents</w:t>
      </w:r>
      <w:r w:rsidR="00C316ED">
        <w:t xml:space="preserve"> </w:t>
      </w:r>
      <w:r>
        <w:t>remained</w:t>
      </w:r>
      <w:r w:rsidR="00C316ED">
        <w:t xml:space="preserve"> </w:t>
      </w:r>
      <w:r>
        <w:t>elevated,</w:t>
      </w:r>
      <w:r w:rsidR="00C316ED">
        <w:t xml:space="preserve"> </w:t>
      </w:r>
      <w:r>
        <w:t>being</w:t>
      </w:r>
      <w:r w:rsidR="00C316ED">
        <w:t xml:space="preserve"> </w:t>
      </w:r>
      <w:r>
        <w:t>the</w:t>
      </w:r>
      <w:r w:rsidR="00C316ED">
        <w:t xml:space="preserve"> </w:t>
      </w:r>
      <w:r>
        <w:t>second</w:t>
      </w:r>
      <w:r w:rsidR="00C316ED">
        <w:t xml:space="preserve"> </w:t>
      </w:r>
      <w:r>
        <w:t>highest</w:t>
      </w:r>
      <w:r w:rsidR="00C316ED">
        <w:t xml:space="preserve"> </w:t>
      </w:r>
      <w:r>
        <w:t>report</w:t>
      </w:r>
      <w:r w:rsidR="00C316ED">
        <w:t xml:space="preserve"> </w:t>
      </w:r>
      <w:r>
        <w:t>after</w:t>
      </w:r>
      <w:r w:rsidR="00C316ED">
        <w:t xml:space="preserve"> </w:t>
      </w:r>
      <w:r>
        <w:t>COVID-19</w:t>
      </w:r>
      <w:r w:rsidR="00C316ED">
        <w:t xml:space="preserve"> </w:t>
      </w:r>
      <w:r>
        <w:t>related</w:t>
      </w:r>
      <w:r w:rsidR="00C316ED">
        <w:t xml:space="preserve"> </w:t>
      </w:r>
      <w:r>
        <w:rPr>
          <w:spacing w:val="-1"/>
        </w:rPr>
        <w:t>incident</w:t>
      </w:r>
      <w:r w:rsidR="00C316ED">
        <w:rPr>
          <w:spacing w:val="-1"/>
        </w:rPr>
        <w:t xml:space="preserve"> </w:t>
      </w:r>
      <w:r>
        <w:rPr>
          <w:spacing w:val="-1"/>
        </w:rPr>
        <w:t>reports.</w:t>
      </w:r>
      <w:r w:rsidR="00C316ED">
        <w:rPr>
          <w:spacing w:val="-1"/>
        </w:rPr>
        <w:t xml:space="preserve"> </w:t>
      </w:r>
      <w:r>
        <w:rPr>
          <w:spacing w:val="-1"/>
        </w:rPr>
        <w:t>There</w:t>
      </w:r>
      <w:r w:rsidR="00C316ED">
        <w:rPr>
          <w:spacing w:val="-1"/>
        </w:rPr>
        <w:t xml:space="preserve"> </w:t>
      </w:r>
      <w:r>
        <w:rPr>
          <w:spacing w:val="-1"/>
        </w:rPr>
        <w:t>were</w:t>
      </w:r>
      <w:r w:rsidR="00C316ED">
        <w:rPr>
          <w:spacing w:val="-1"/>
        </w:rPr>
        <w:t xml:space="preserve"> </w:t>
      </w:r>
      <w:r>
        <w:rPr>
          <w:spacing w:val="-1"/>
        </w:rPr>
        <w:t>125</w:t>
      </w:r>
      <w:r w:rsidR="00C316ED">
        <w:rPr>
          <w:spacing w:val="-1"/>
        </w:rPr>
        <w:t xml:space="preserve"> </w:t>
      </w:r>
      <w:r>
        <w:rPr>
          <w:spacing w:val="-1"/>
        </w:rPr>
        <w:t>vehicle</w:t>
      </w:r>
      <w:r w:rsidR="00C316ED">
        <w:rPr>
          <w:spacing w:val="-1"/>
        </w:rPr>
        <w:t xml:space="preserve"> </w:t>
      </w:r>
      <w:r>
        <w:rPr>
          <w:spacing w:val="-1"/>
        </w:rPr>
        <w:t>incidents</w:t>
      </w:r>
      <w:r w:rsidR="00C316ED">
        <w:rPr>
          <w:spacing w:val="-1"/>
        </w:rPr>
        <w:t xml:space="preserve"> </w:t>
      </w:r>
      <w:r>
        <w:rPr>
          <w:spacing w:val="-1"/>
        </w:rPr>
        <w:t>in</w:t>
      </w:r>
      <w:r w:rsidR="00C316ED">
        <w:rPr>
          <w:spacing w:val="-1"/>
        </w:rPr>
        <w:t xml:space="preserve"> </w:t>
      </w:r>
      <w:r>
        <w:t>2022–23</w:t>
      </w:r>
      <w:r w:rsidR="00C316ED">
        <w:t xml:space="preserve"> </w:t>
      </w:r>
      <w:r>
        <w:t>(2.93</w:t>
      </w:r>
      <w:r w:rsidR="00C316ED">
        <w:t xml:space="preserve"> </w:t>
      </w:r>
      <w:r>
        <w:t>incidents</w:t>
      </w:r>
      <w:r w:rsidR="00C316ED">
        <w:t xml:space="preserve"> </w:t>
      </w:r>
      <w:r>
        <w:t>per</w:t>
      </w:r>
      <w:r w:rsidR="00C316ED">
        <w:t xml:space="preserve"> </w:t>
      </w:r>
      <w:r>
        <w:t>100</w:t>
      </w:r>
      <w:r w:rsidR="00C316ED">
        <w:t xml:space="preserve"> </w:t>
      </w:r>
      <w:r>
        <w:t>FTE),</w:t>
      </w:r>
      <w:r w:rsidR="00C316ED">
        <w:t xml:space="preserve"> </w:t>
      </w:r>
      <w:r>
        <w:t>two</w:t>
      </w:r>
      <w:r w:rsidR="00C316ED">
        <w:t xml:space="preserve"> </w:t>
      </w:r>
      <w:r>
        <w:t>more</w:t>
      </w:r>
      <w:r w:rsidR="00C316ED">
        <w:t xml:space="preserve"> </w:t>
      </w:r>
      <w:r>
        <w:t>than</w:t>
      </w:r>
      <w:r w:rsidR="00C316ED">
        <w:t xml:space="preserve"> </w:t>
      </w:r>
      <w:r>
        <w:t>the</w:t>
      </w:r>
      <w:r w:rsidR="00C316ED">
        <w:t xml:space="preserve"> </w:t>
      </w:r>
      <w:r>
        <w:t>previous</w:t>
      </w:r>
      <w:r w:rsidR="00C316ED">
        <w:t xml:space="preserve"> </w:t>
      </w:r>
      <w:r>
        <w:t>year</w:t>
      </w:r>
      <w:r w:rsidR="00C316ED">
        <w:t xml:space="preserve"> </w:t>
      </w:r>
      <w:r>
        <w:t>(123</w:t>
      </w:r>
      <w:r w:rsidR="00C316ED">
        <w:t xml:space="preserve"> </w:t>
      </w:r>
      <w:r>
        <w:t>incidents</w:t>
      </w:r>
      <w:r w:rsidR="00C316ED">
        <w:t xml:space="preserve"> </w:t>
      </w:r>
      <w:r>
        <w:t>in</w:t>
      </w:r>
      <w:r w:rsidR="00C316ED">
        <w:t xml:space="preserve"> </w:t>
      </w:r>
      <w:r>
        <w:t>total,</w:t>
      </w:r>
      <w:r w:rsidR="00C316ED">
        <w:t xml:space="preserve"> </w:t>
      </w:r>
      <w:r>
        <w:t>at</w:t>
      </w:r>
      <w:r w:rsidR="00C316ED">
        <w:t xml:space="preserve"> </w:t>
      </w:r>
      <w:r>
        <w:t>2.37</w:t>
      </w:r>
      <w:r w:rsidR="00C316ED">
        <w:t xml:space="preserve"> </w:t>
      </w:r>
      <w:r>
        <w:t>incidents</w:t>
      </w:r>
      <w:r w:rsidR="00C316ED">
        <w:t xml:space="preserve"> </w:t>
      </w:r>
      <w:r>
        <w:t>per</w:t>
      </w:r>
      <w:r w:rsidR="00C316ED">
        <w:t xml:space="preserve"> </w:t>
      </w:r>
      <w:r>
        <w:t>100</w:t>
      </w:r>
      <w:r w:rsidR="00C316ED">
        <w:t xml:space="preserve"> </w:t>
      </w:r>
      <w:r>
        <w:t>FTE).</w:t>
      </w:r>
      <w:r w:rsidR="00C316ED">
        <w:t xml:space="preserve"> </w:t>
      </w:r>
    </w:p>
    <w:p w14:paraId="5961EE9B" w14:textId="676E8EFC" w:rsidR="002E1D3C" w:rsidRDefault="007D671F" w:rsidP="00AE2149">
      <w:pPr>
        <w:pStyle w:val="Normalbeforebullets"/>
      </w:pPr>
      <w:r>
        <w:t>There</w:t>
      </w:r>
      <w:r w:rsidR="00C316ED">
        <w:t xml:space="preserve"> </w:t>
      </w:r>
      <w:r>
        <w:t>were</w:t>
      </w:r>
      <w:r w:rsidR="00C316ED">
        <w:t xml:space="preserve"> </w:t>
      </w:r>
      <w:r>
        <w:t>also</w:t>
      </w:r>
      <w:r w:rsidR="00C316ED">
        <w:t xml:space="preserve"> </w:t>
      </w:r>
      <w:r>
        <w:t>70</w:t>
      </w:r>
      <w:r w:rsidR="00C316ED">
        <w:t xml:space="preserve"> </w:t>
      </w:r>
      <w:r>
        <w:t>notifiable</w:t>
      </w:r>
      <w:r w:rsidR="00C316ED">
        <w:t xml:space="preserve"> </w:t>
      </w:r>
      <w:r>
        <w:t>incidents</w:t>
      </w:r>
      <w:r w:rsidR="00C316ED">
        <w:t xml:space="preserve"> </w:t>
      </w:r>
      <w:r>
        <w:t>that</w:t>
      </w:r>
      <w:r w:rsidR="00C316ED">
        <w:t xml:space="preserve"> </w:t>
      </w:r>
      <w:r>
        <w:t>occurred</w:t>
      </w:r>
      <w:r w:rsidR="00C316ED">
        <w:t xml:space="preserve"> </w:t>
      </w:r>
      <w:r>
        <w:t>across</w:t>
      </w:r>
      <w:r w:rsidR="00C316ED">
        <w:t xml:space="preserve"> </w:t>
      </w:r>
      <w:r>
        <w:t>the</w:t>
      </w:r>
      <w:r w:rsidR="00C316ED">
        <w:t xml:space="preserve"> </w:t>
      </w:r>
      <w:r>
        <w:t>department.</w:t>
      </w:r>
      <w:r w:rsidR="00C316ED">
        <w:t xml:space="preserve"> </w:t>
      </w:r>
      <w:r>
        <w:t>Notifiable</w:t>
      </w:r>
      <w:r w:rsidR="00C316ED">
        <w:t xml:space="preserve"> </w:t>
      </w:r>
      <w:r>
        <w:t>incidents</w:t>
      </w:r>
      <w:r w:rsidR="00C316ED">
        <w:t xml:space="preserve"> </w:t>
      </w:r>
      <w:r>
        <w:t>are</w:t>
      </w:r>
      <w:r w:rsidR="00C316ED">
        <w:t xml:space="preserve"> </w:t>
      </w:r>
      <w:r>
        <w:t>those</w:t>
      </w:r>
      <w:r w:rsidR="00C316ED">
        <w:t xml:space="preserve"> </w:t>
      </w:r>
      <w:r>
        <w:t>that</w:t>
      </w:r>
      <w:r w:rsidR="00C316ED">
        <w:t xml:space="preserve"> </w:t>
      </w:r>
      <w:r>
        <w:t>require</w:t>
      </w:r>
      <w:r w:rsidR="00C316ED">
        <w:t xml:space="preserve"> </w:t>
      </w:r>
      <w:r>
        <w:t>the</w:t>
      </w:r>
      <w:r w:rsidR="00C316ED">
        <w:t xml:space="preserve"> </w:t>
      </w:r>
      <w:r>
        <w:t>Victorian</w:t>
      </w:r>
      <w:r w:rsidR="00C316ED">
        <w:t xml:space="preserve"> </w:t>
      </w:r>
      <w:proofErr w:type="spellStart"/>
      <w:r>
        <w:t>WorkCover</w:t>
      </w:r>
      <w:proofErr w:type="spellEnd"/>
      <w:r w:rsidR="00C316ED">
        <w:t xml:space="preserve"> </w:t>
      </w:r>
      <w:r>
        <w:t>Authority</w:t>
      </w:r>
      <w:r w:rsidR="00C316ED">
        <w:t xml:space="preserve"> </w:t>
      </w:r>
      <w:r>
        <w:t>(WorkSafe),</w:t>
      </w:r>
      <w:r w:rsidR="00C316ED">
        <w:t xml:space="preserve"> </w:t>
      </w:r>
      <w:r>
        <w:t>who</w:t>
      </w:r>
      <w:r w:rsidR="00C316ED">
        <w:t xml:space="preserve"> </w:t>
      </w:r>
      <w:r>
        <w:t>is</w:t>
      </w:r>
      <w:r w:rsidR="00C316ED">
        <w:t xml:space="preserve"> </w:t>
      </w:r>
      <w:r>
        <w:t>the</w:t>
      </w:r>
      <w:r w:rsidR="00C316ED">
        <w:t xml:space="preserve"> </w:t>
      </w:r>
      <w:r>
        <w:t>Occupational</w:t>
      </w:r>
      <w:r w:rsidR="00C316ED">
        <w:t xml:space="preserve"> </w:t>
      </w:r>
      <w:r>
        <w:t>Health</w:t>
      </w:r>
      <w:r w:rsidR="00C316ED">
        <w:t xml:space="preserve"> </w:t>
      </w:r>
      <w:r>
        <w:t>and</w:t>
      </w:r>
      <w:r w:rsidR="00C316ED">
        <w:t xml:space="preserve"> </w:t>
      </w:r>
      <w:r>
        <w:t>Safety</w:t>
      </w:r>
      <w:r w:rsidR="00C316ED">
        <w:t xml:space="preserve"> </w:t>
      </w:r>
      <w:r>
        <w:t>Regulator</w:t>
      </w:r>
      <w:r w:rsidR="00C316ED">
        <w:t xml:space="preserve"> </w:t>
      </w:r>
      <w:r>
        <w:t>in</w:t>
      </w:r>
      <w:r w:rsidR="00C316ED">
        <w:t xml:space="preserve"> </w:t>
      </w:r>
      <w:r>
        <w:t>Victoria,</w:t>
      </w:r>
      <w:r w:rsidR="00C316ED">
        <w:t xml:space="preserve"> </w:t>
      </w:r>
      <w:r>
        <w:t>to</w:t>
      </w:r>
      <w:r w:rsidR="00C316ED">
        <w:t xml:space="preserve"> </w:t>
      </w:r>
      <w:r>
        <w:t>be</w:t>
      </w:r>
      <w:r w:rsidR="00C316ED">
        <w:t xml:space="preserve"> </w:t>
      </w:r>
      <w:r>
        <w:t>notified.</w:t>
      </w:r>
      <w:r w:rsidR="00C316ED">
        <w:t xml:space="preserve"> </w:t>
      </w:r>
      <w:r>
        <w:t>These</w:t>
      </w:r>
      <w:r w:rsidR="00C316ED">
        <w:t xml:space="preserve"> </w:t>
      </w:r>
      <w:r>
        <w:t>notifiable</w:t>
      </w:r>
      <w:r w:rsidR="00C316ED">
        <w:t xml:space="preserve"> </w:t>
      </w:r>
      <w:r>
        <w:t>incidents</w:t>
      </w:r>
      <w:r w:rsidR="00C316ED">
        <w:t xml:space="preserve"> </w:t>
      </w:r>
      <w:r>
        <w:t>included:</w:t>
      </w:r>
      <w:r w:rsidR="00C316ED">
        <w:t xml:space="preserve"> </w:t>
      </w:r>
    </w:p>
    <w:p w14:paraId="1D0BA679" w14:textId="63FA5A3D" w:rsidR="002E1D3C" w:rsidRDefault="007D671F" w:rsidP="00AE2149">
      <w:pPr>
        <w:pStyle w:val="Bullet"/>
      </w:pPr>
      <w:r>
        <w:t>29</w:t>
      </w:r>
      <w:r w:rsidR="00C316ED">
        <w:t xml:space="preserve"> </w:t>
      </w:r>
      <w:r>
        <w:t>relating</w:t>
      </w:r>
      <w:r w:rsidR="00C316ED">
        <w:t xml:space="preserve"> </w:t>
      </w:r>
      <w:r>
        <w:t>to</w:t>
      </w:r>
      <w:r w:rsidR="00C316ED">
        <w:t xml:space="preserve"> </w:t>
      </w:r>
      <w:r>
        <w:t>a</w:t>
      </w:r>
      <w:r w:rsidR="00C316ED">
        <w:t xml:space="preserve"> </w:t>
      </w:r>
      <w:r>
        <w:t>person</w:t>
      </w:r>
      <w:r w:rsidR="00C316ED">
        <w:t xml:space="preserve"> </w:t>
      </w:r>
      <w:r>
        <w:t>needing</w:t>
      </w:r>
      <w:r w:rsidR="00C316ED">
        <w:t xml:space="preserve"> </w:t>
      </w:r>
      <w:r>
        <w:t>immediate</w:t>
      </w:r>
      <w:r w:rsidR="00C316ED">
        <w:t xml:space="preserve"> </w:t>
      </w:r>
      <w:r>
        <w:t>medical</w:t>
      </w:r>
      <w:r w:rsidR="00C316ED">
        <w:rPr>
          <w:rFonts w:ascii="Cambria" w:hAnsi="Cambria" w:cs="Cambria"/>
        </w:rPr>
        <w:t xml:space="preserve"> </w:t>
      </w:r>
      <w:r>
        <w:t>treatment</w:t>
      </w:r>
      <w:r w:rsidR="00C316ED">
        <w:t xml:space="preserve"> </w:t>
      </w:r>
      <w:r>
        <w:t>for</w:t>
      </w:r>
      <w:r w:rsidR="00C316ED">
        <w:t xml:space="preserve"> </w:t>
      </w:r>
      <w:r>
        <w:t>one</w:t>
      </w:r>
      <w:r w:rsidR="00C316ED">
        <w:t xml:space="preserve"> </w:t>
      </w:r>
      <w:r>
        <w:t>of</w:t>
      </w:r>
      <w:r w:rsidR="00C316ED">
        <w:t xml:space="preserve"> </w:t>
      </w:r>
      <w:r>
        <w:t>the</w:t>
      </w:r>
      <w:r w:rsidR="00C316ED">
        <w:t xml:space="preserve"> </w:t>
      </w:r>
      <w:r>
        <w:t>WorkSafe</w:t>
      </w:r>
      <w:r w:rsidR="00C316ED">
        <w:t xml:space="preserve"> </w:t>
      </w:r>
      <w:r>
        <w:t>identified</w:t>
      </w:r>
      <w:r w:rsidR="00C316ED">
        <w:t xml:space="preserve"> </w:t>
      </w:r>
      <w:r>
        <w:t>injuries</w:t>
      </w:r>
    </w:p>
    <w:p w14:paraId="62FE3497" w14:textId="2F6427F3" w:rsidR="002E1D3C" w:rsidRDefault="007D671F" w:rsidP="00AE2149">
      <w:pPr>
        <w:pStyle w:val="Bullet"/>
        <w:rPr>
          <w:spacing w:val="1"/>
        </w:rPr>
      </w:pPr>
      <w:r>
        <w:rPr>
          <w:spacing w:val="1"/>
        </w:rPr>
        <w:lastRenderedPageBreak/>
        <w:t>15</w:t>
      </w:r>
      <w:r w:rsidR="00C316ED">
        <w:rPr>
          <w:spacing w:val="1"/>
        </w:rPr>
        <w:t xml:space="preserve"> </w:t>
      </w:r>
      <w:r>
        <w:rPr>
          <w:spacing w:val="1"/>
        </w:rPr>
        <w:t>relating</w:t>
      </w:r>
      <w:r w:rsidR="00C316ED">
        <w:rPr>
          <w:spacing w:val="1"/>
        </w:rPr>
        <w:t xml:space="preserve"> </w:t>
      </w:r>
      <w:r>
        <w:rPr>
          <w:spacing w:val="1"/>
        </w:rPr>
        <w:t>to</w:t>
      </w:r>
      <w:r w:rsidR="00C316ED">
        <w:rPr>
          <w:spacing w:val="1"/>
        </w:rPr>
        <w:t xml:space="preserve"> </w:t>
      </w:r>
      <w:r>
        <w:rPr>
          <w:spacing w:val="1"/>
        </w:rPr>
        <w:t>the</w:t>
      </w:r>
      <w:r w:rsidR="00C316ED">
        <w:rPr>
          <w:spacing w:val="1"/>
        </w:rPr>
        <w:t xml:space="preserve"> </w:t>
      </w:r>
      <w:r>
        <w:rPr>
          <w:spacing w:val="1"/>
        </w:rPr>
        <w:t>collapse,</w:t>
      </w:r>
      <w:r w:rsidR="00C316ED">
        <w:rPr>
          <w:spacing w:val="1"/>
        </w:rPr>
        <w:t xml:space="preserve"> </w:t>
      </w:r>
      <w:r>
        <w:rPr>
          <w:spacing w:val="1"/>
        </w:rPr>
        <w:t>overturning,</w:t>
      </w:r>
      <w:r w:rsidR="00C316ED">
        <w:rPr>
          <w:spacing w:val="1"/>
        </w:rPr>
        <w:t xml:space="preserve"> </w:t>
      </w:r>
      <w:r>
        <w:rPr>
          <w:spacing w:val="1"/>
        </w:rPr>
        <w:t>failure,</w:t>
      </w:r>
      <w:r w:rsidR="00C316ED">
        <w:rPr>
          <w:spacing w:val="1"/>
        </w:rPr>
        <w:t xml:space="preserve"> </w:t>
      </w:r>
      <w:r>
        <w:rPr>
          <w:spacing w:val="1"/>
        </w:rPr>
        <w:t>or</w:t>
      </w:r>
      <w:r w:rsidR="00C316ED">
        <w:rPr>
          <w:rFonts w:ascii="Cambria" w:hAnsi="Cambria" w:cs="Cambria"/>
          <w:spacing w:val="1"/>
        </w:rPr>
        <w:t xml:space="preserve"> </w:t>
      </w:r>
      <w:r>
        <w:rPr>
          <w:spacing w:val="1"/>
        </w:rPr>
        <w:t>malfunction</w:t>
      </w:r>
      <w:r w:rsidR="00C316ED">
        <w:rPr>
          <w:spacing w:val="1"/>
        </w:rPr>
        <w:t xml:space="preserve"> </w:t>
      </w:r>
      <w:r>
        <w:rPr>
          <w:spacing w:val="1"/>
        </w:rPr>
        <w:t>of,</w:t>
      </w:r>
      <w:r w:rsidR="00C316ED">
        <w:rPr>
          <w:spacing w:val="1"/>
        </w:rPr>
        <w:t xml:space="preserve"> </w:t>
      </w:r>
      <w:r>
        <w:rPr>
          <w:spacing w:val="1"/>
        </w:rPr>
        <w:t>or</w:t>
      </w:r>
      <w:r w:rsidR="00C316ED">
        <w:rPr>
          <w:spacing w:val="1"/>
        </w:rPr>
        <w:t xml:space="preserve"> </w:t>
      </w:r>
      <w:r>
        <w:rPr>
          <w:spacing w:val="1"/>
        </w:rPr>
        <w:t>damage</w:t>
      </w:r>
      <w:r w:rsidR="00C316ED">
        <w:rPr>
          <w:spacing w:val="1"/>
        </w:rPr>
        <w:t xml:space="preserve"> </w:t>
      </w:r>
      <w:r>
        <w:rPr>
          <w:spacing w:val="1"/>
        </w:rPr>
        <w:t>to,</w:t>
      </w:r>
      <w:r w:rsidR="00C316ED">
        <w:rPr>
          <w:spacing w:val="1"/>
        </w:rPr>
        <w:t xml:space="preserve"> </w:t>
      </w:r>
      <w:r>
        <w:rPr>
          <w:spacing w:val="1"/>
        </w:rPr>
        <w:t>any</w:t>
      </w:r>
      <w:r w:rsidR="00C316ED">
        <w:rPr>
          <w:spacing w:val="1"/>
        </w:rPr>
        <w:t xml:space="preserve"> </w:t>
      </w:r>
      <w:r>
        <w:rPr>
          <w:spacing w:val="1"/>
        </w:rPr>
        <w:t>plant,</w:t>
      </w:r>
      <w:r w:rsidR="00C316ED">
        <w:rPr>
          <w:spacing w:val="1"/>
        </w:rPr>
        <w:t xml:space="preserve"> </w:t>
      </w:r>
      <w:r>
        <w:rPr>
          <w:spacing w:val="1"/>
        </w:rPr>
        <w:t>including</w:t>
      </w:r>
      <w:r w:rsidR="00C316ED">
        <w:rPr>
          <w:spacing w:val="1"/>
        </w:rPr>
        <w:t xml:space="preserve"> </w:t>
      </w:r>
      <w:r>
        <w:rPr>
          <w:spacing w:val="1"/>
        </w:rPr>
        <w:t>six</w:t>
      </w:r>
      <w:r w:rsidR="00C316ED">
        <w:rPr>
          <w:spacing w:val="1"/>
        </w:rPr>
        <w:t xml:space="preserve"> </w:t>
      </w:r>
      <w:r>
        <w:rPr>
          <w:spacing w:val="1"/>
        </w:rPr>
        <w:t>vehicle-related</w:t>
      </w:r>
      <w:r w:rsidR="00C316ED">
        <w:rPr>
          <w:spacing w:val="1"/>
        </w:rPr>
        <w:t xml:space="preserve"> </w:t>
      </w:r>
      <w:r>
        <w:rPr>
          <w:spacing w:val="1"/>
        </w:rPr>
        <w:t>incidents</w:t>
      </w:r>
    </w:p>
    <w:p w14:paraId="4D346D61" w14:textId="35C187FD" w:rsidR="002E1D3C" w:rsidRDefault="007D671F" w:rsidP="00AE2149">
      <w:pPr>
        <w:pStyle w:val="Bullet"/>
      </w:pPr>
      <w:r>
        <w:t>13</w:t>
      </w:r>
      <w:r w:rsidR="00C316ED">
        <w:t xml:space="preserve"> </w:t>
      </w:r>
      <w:r>
        <w:t>resulting</w:t>
      </w:r>
      <w:r w:rsidR="00C316ED">
        <w:t xml:space="preserve"> </w:t>
      </w:r>
      <w:r>
        <w:t>from</w:t>
      </w:r>
      <w:r w:rsidR="00C316ED">
        <w:t xml:space="preserve"> </w:t>
      </w:r>
      <w:r>
        <w:t>an</w:t>
      </w:r>
      <w:r w:rsidR="00C316ED">
        <w:t xml:space="preserve"> </w:t>
      </w:r>
      <w:r>
        <w:t>uncontrolled</w:t>
      </w:r>
      <w:r w:rsidR="00C316ED">
        <w:t xml:space="preserve"> </w:t>
      </w:r>
      <w:r>
        <w:t>escape,</w:t>
      </w:r>
      <w:r w:rsidR="00C316ED">
        <w:t xml:space="preserve"> </w:t>
      </w:r>
      <w:r>
        <w:t>spillage</w:t>
      </w:r>
      <w:r w:rsidR="00C316ED">
        <w:t xml:space="preserve"> </w:t>
      </w:r>
      <w:r>
        <w:t>or</w:t>
      </w:r>
      <w:r w:rsidR="00C316ED">
        <w:rPr>
          <w:rFonts w:ascii="Cambria" w:hAnsi="Cambria" w:cs="Cambria"/>
        </w:rPr>
        <w:t xml:space="preserve"> </w:t>
      </w:r>
      <w:r>
        <w:t>leakage</w:t>
      </w:r>
      <w:r w:rsidR="00C316ED">
        <w:t xml:space="preserve"> </w:t>
      </w:r>
      <w:r>
        <w:t>of</w:t>
      </w:r>
      <w:r w:rsidR="00C316ED">
        <w:t xml:space="preserve"> </w:t>
      </w:r>
      <w:r>
        <w:t>any</w:t>
      </w:r>
      <w:r w:rsidR="00C316ED">
        <w:t xml:space="preserve"> </w:t>
      </w:r>
      <w:proofErr w:type="gramStart"/>
      <w:r>
        <w:t>substance</w:t>
      </w:r>
      <w:proofErr w:type="gramEnd"/>
    </w:p>
    <w:p w14:paraId="6F550AFC" w14:textId="61D028FA" w:rsidR="002E1D3C" w:rsidRDefault="007D671F" w:rsidP="00AE2149">
      <w:pPr>
        <w:pStyle w:val="Bullet"/>
      </w:pPr>
      <w:r>
        <w:t>12</w:t>
      </w:r>
      <w:r w:rsidR="00C316ED">
        <w:t xml:space="preserve"> </w:t>
      </w:r>
      <w:r>
        <w:t>resulting</w:t>
      </w:r>
      <w:r w:rsidR="00C316ED">
        <w:t xml:space="preserve"> </w:t>
      </w:r>
      <w:r>
        <w:t>from</w:t>
      </w:r>
      <w:r w:rsidR="00C316ED">
        <w:t xml:space="preserve"> </w:t>
      </w:r>
      <w:r>
        <w:t>the</w:t>
      </w:r>
      <w:r w:rsidR="00C316ED">
        <w:t xml:space="preserve"> </w:t>
      </w:r>
      <w:r>
        <w:t>fall</w:t>
      </w:r>
      <w:r w:rsidR="00C316ED">
        <w:t xml:space="preserve"> </w:t>
      </w:r>
      <w:r>
        <w:t>or</w:t>
      </w:r>
      <w:r w:rsidR="00C316ED">
        <w:t xml:space="preserve"> </w:t>
      </w:r>
      <w:r>
        <w:t>release</w:t>
      </w:r>
      <w:r w:rsidR="00C316ED">
        <w:t xml:space="preserve"> </w:t>
      </w:r>
      <w:r>
        <w:t>from</w:t>
      </w:r>
      <w:r w:rsidR="00C316ED">
        <w:t xml:space="preserve"> </w:t>
      </w:r>
      <w:r>
        <w:t>a</w:t>
      </w:r>
      <w:r w:rsidR="00C316ED">
        <w:t xml:space="preserve"> </w:t>
      </w:r>
      <w:r>
        <w:t>height</w:t>
      </w:r>
      <w:r w:rsidR="00C316ED">
        <w:t xml:space="preserve"> </w:t>
      </w:r>
      <w:r>
        <w:t>of</w:t>
      </w:r>
      <w:r w:rsidR="00C316ED">
        <w:rPr>
          <w:rFonts w:ascii="Cambria" w:hAnsi="Cambria" w:cs="Cambria"/>
        </w:rPr>
        <w:t xml:space="preserve"> </w:t>
      </w:r>
      <w:r>
        <w:t>any</w:t>
      </w:r>
      <w:r w:rsidR="00C316ED">
        <w:t xml:space="preserve"> </w:t>
      </w:r>
      <w:r>
        <w:t>plant,</w:t>
      </w:r>
      <w:r w:rsidR="00C316ED">
        <w:t xml:space="preserve"> </w:t>
      </w:r>
      <w:r>
        <w:t>substance</w:t>
      </w:r>
      <w:r w:rsidR="00C316ED">
        <w:t xml:space="preserve"> </w:t>
      </w:r>
      <w:r>
        <w:t>or</w:t>
      </w:r>
      <w:r w:rsidR="00C316ED">
        <w:t xml:space="preserve"> </w:t>
      </w:r>
      <w:proofErr w:type="gramStart"/>
      <w:r>
        <w:t>thing</w:t>
      </w:r>
      <w:proofErr w:type="gramEnd"/>
    </w:p>
    <w:p w14:paraId="2C936334" w14:textId="4CF1476D" w:rsidR="002E1D3C" w:rsidRDefault="007D671F" w:rsidP="00AE2149">
      <w:pPr>
        <w:pStyle w:val="Bulletlast"/>
      </w:pPr>
      <w:r>
        <w:t>1</w:t>
      </w:r>
      <w:r w:rsidR="00C316ED">
        <w:t xml:space="preserve"> </w:t>
      </w:r>
      <w:r>
        <w:t>notification</w:t>
      </w:r>
      <w:r w:rsidR="00C316ED">
        <w:t xml:space="preserve"> </w:t>
      </w:r>
      <w:r>
        <w:t>relating</w:t>
      </w:r>
      <w:r w:rsidR="00C316ED">
        <w:t xml:space="preserve"> </w:t>
      </w:r>
      <w:r>
        <w:t>to</w:t>
      </w:r>
      <w:r w:rsidR="00C316ED">
        <w:t xml:space="preserve"> </w:t>
      </w:r>
      <w:r>
        <w:t>an</w:t>
      </w:r>
      <w:r w:rsidR="00C316ED">
        <w:t xml:space="preserve"> </w:t>
      </w:r>
      <w:r>
        <w:t>implosion,</w:t>
      </w:r>
      <w:r w:rsidR="00C316ED">
        <w:t xml:space="preserve"> </w:t>
      </w:r>
      <w:r>
        <w:t>explosion</w:t>
      </w:r>
      <w:r w:rsidR="00C316ED">
        <w:t xml:space="preserve"> </w:t>
      </w:r>
      <w:r>
        <w:t>or</w:t>
      </w:r>
      <w:r w:rsidR="00C316ED">
        <w:t xml:space="preserve"> </w:t>
      </w:r>
      <w:proofErr w:type="gramStart"/>
      <w:r>
        <w:t>fire</w:t>
      </w:r>
      <w:proofErr w:type="gramEnd"/>
    </w:p>
    <w:p w14:paraId="2D518CE5" w14:textId="4674E7FC" w:rsidR="002E1D3C" w:rsidRDefault="007D671F" w:rsidP="00AE2149">
      <w:r>
        <w:t>In</w:t>
      </w:r>
      <w:r w:rsidR="00C316ED">
        <w:t xml:space="preserve"> </w:t>
      </w:r>
      <w:r>
        <w:t>2022–23,</w:t>
      </w:r>
      <w:r w:rsidR="00C316ED">
        <w:t xml:space="preserve"> </w:t>
      </w:r>
      <w:r>
        <w:t>the</w:t>
      </w:r>
      <w:r w:rsidR="00C316ED">
        <w:t xml:space="preserve"> </w:t>
      </w:r>
      <w:r>
        <w:t>number</w:t>
      </w:r>
      <w:r w:rsidR="00C316ED">
        <w:t xml:space="preserve"> </w:t>
      </w:r>
      <w:r>
        <w:t>of</w:t>
      </w:r>
      <w:r w:rsidR="00C316ED">
        <w:t xml:space="preserve"> </w:t>
      </w:r>
      <w:r>
        <w:t>non-COVID-19</w:t>
      </w:r>
      <w:r w:rsidR="00C316ED">
        <w:t xml:space="preserve"> </w:t>
      </w:r>
      <w:r>
        <w:t>related</w:t>
      </w:r>
      <w:r w:rsidR="00C316ED">
        <w:t xml:space="preserve"> </w:t>
      </w:r>
      <w:r>
        <w:t>incidents</w:t>
      </w:r>
      <w:r w:rsidR="00C316ED">
        <w:t xml:space="preserve"> </w:t>
      </w:r>
      <w:r>
        <w:t>notified</w:t>
      </w:r>
      <w:r w:rsidR="00C316ED">
        <w:t xml:space="preserve"> </w:t>
      </w:r>
      <w:r>
        <w:t>to</w:t>
      </w:r>
      <w:r w:rsidR="00C316ED">
        <w:t xml:space="preserve"> </w:t>
      </w:r>
      <w:r>
        <w:t>WorkSafe</w:t>
      </w:r>
      <w:r w:rsidR="00C316ED">
        <w:t xml:space="preserve"> </w:t>
      </w:r>
      <w:r>
        <w:t>Victoria</w:t>
      </w:r>
      <w:r w:rsidR="00C316ED">
        <w:t xml:space="preserve"> </w:t>
      </w:r>
      <w:r>
        <w:t>increased</w:t>
      </w:r>
      <w:r w:rsidR="00C316ED">
        <w:t xml:space="preserve"> </w:t>
      </w:r>
      <w:r>
        <w:t>from</w:t>
      </w:r>
      <w:r w:rsidR="00C316ED">
        <w:t xml:space="preserve"> </w:t>
      </w:r>
      <w:r>
        <w:t>31</w:t>
      </w:r>
      <w:r w:rsidR="00C316ED">
        <w:t xml:space="preserve"> </w:t>
      </w:r>
      <w:r>
        <w:t>to</w:t>
      </w:r>
      <w:r w:rsidR="00C316ED">
        <w:t xml:space="preserve"> </w:t>
      </w:r>
      <w:r>
        <w:t>70.</w:t>
      </w:r>
      <w:r w:rsidR="00C316ED">
        <w:t xml:space="preserve"> </w:t>
      </w:r>
      <w:r>
        <w:t>This</w:t>
      </w:r>
      <w:r w:rsidR="00C316ED">
        <w:t xml:space="preserve"> </w:t>
      </w:r>
      <w:r>
        <w:t>is</w:t>
      </w:r>
      <w:r w:rsidR="00C316ED">
        <w:t xml:space="preserve"> </w:t>
      </w:r>
      <w:r>
        <w:t>attributed</w:t>
      </w:r>
      <w:r w:rsidR="00C316ED">
        <w:t xml:space="preserve"> </w:t>
      </w:r>
      <w:r>
        <w:t>to</w:t>
      </w:r>
      <w:r w:rsidR="00C316ED">
        <w:t xml:space="preserve"> </w:t>
      </w:r>
      <w:r>
        <w:t>the</w:t>
      </w:r>
      <w:r w:rsidR="00C316ED">
        <w:t xml:space="preserve"> </w:t>
      </w:r>
      <w:r>
        <w:t>department’s</w:t>
      </w:r>
      <w:r w:rsidR="00C316ED">
        <w:t xml:space="preserve"> </w:t>
      </w:r>
      <w:r>
        <w:t>more</w:t>
      </w:r>
      <w:r w:rsidR="00C316ED">
        <w:t xml:space="preserve"> </w:t>
      </w:r>
      <w:r>
        <w:t>proactive</w:t>
      </w:r>
      <w:r w:rsidR="00C316ED">
        <w:t xml:space="preserve"> </w:t>
      </w:r>
      <w:r>
        <w:t>approach</w:t>
      </w:r>
      <w:r w:rsidR="00C316ED">
        <w:t xml:space="preserve"> </w:t>
      </w:r>
      <w:r>
        <w:t>to</w:t>
      </w:r>
      <w:r w:rsidR="00C316ED">
        <w:t xml:space="preserve"> </w:t>
      </w:r>
      <w:r>
        <w:t>incident</w:t>
      </w:r>
      <w:r w:rsidR="00C316ED">
        <w:t xml:space="preserve"> </w:t>
      </w:r>
      <w:r>
        <w:t>reporting</w:t>
      </w:r>
      <w:r w:rsidR="00C316ED">
        <w:t xml:space="preserve"> </w:t>
      </w:r>
      <w:r>
        <w:t>to</w:t>
      </w:r>
      <w:r w:rsidR="00C316ED">
        <w:rPr>
          <w:rFonts w:ascii="Cambria" w:hAnsi="Cambria" w:cs="Cambria"/>
        </w:rPr>
        <w:t xml:space="preserve"> </w:t>
      </w:r>
      <w:r>
        <w:t>WorkSafe</w:t>
      </w:r>
      <w:r w:rsidR="00C316ED">
        <w:t xml:space="preserve"> </w:t>
      </w:r>
      <w:r>
        <w:t>Victoria,</w:t>
      </w:r>
      <w:r w:rsidR="00C316ED">
        <w:t xml:space="preserve"> </w:t>
      </w:r>
      <w:r>
        <w:t>and</w:t>
      </w:r>
      <w:r w:rsidR="00C316ED">
        <w:t xml:space="preserve"> </w:t>
      </w:r>
      <w:r>
        <w:t>to</w:t>
      </w:r>
      <w:r w:rsidR="00C316ED">
        <w:t xml:space="preserve"> </w:t>
      </w:r>
      <w:r>
        <w:t>legislative</w:t>
      </w:r>
      <w:r w:rsidR="00C316ED">
        <w:t xml:space="preserve"> </w:t>
      </w:r>
      <w:r>
        <w:t>changes</w:t>
      </w:r>
      <w:r w:rsidR="00C316ED">
        <w:t xml:space="preserve"> </w:t>
      </w:r>
      <w:r>
        <w:t>resulting</w:t>
      </w:r>
      <w:r w:rsidR="00C316ED">
        <w:t xml:space="preserve"> </w:t>
      </w:r>
      <w:r>
        <w:t>in</w:t>
      </w:r>
      <w:r w:rsidR="00C316ED">
        <w:t xml:space="preserve"> </w:t>
      </w:r>
      <w:r>
        <w:t>the</w:t>
      </w:r>
      <w:r w:rsidR="00C316ED">
        <w:t xml:space="preserve"> </w:t>
      </w:r>
      <w:r>
        <w:t>broadening</w:t>
      </w:r>
      <w:r w:rsidR="00C316ED">
        <w:t xml:space="preserve"> </w:t>
      </w:r>
      <w:r>
        <w:t>of</w:t>
      </w:r>
      <w:r w:rsidR="00C316ED">
        <w:t xml:space="preserve"> </w:t>
      </w:r>
      <w:r>
        <w:t>the</w:t>
      </w:r>
      <w:r w:rsidR="00C316ED">
        <w:t xml:space="preserve"> </w:t>
      </w:r>
      <w:r>
        <w:t>definition</w:t>
      </w:r>
      <w:r w:rsidR="00C316ED">
        <w:t xml:space="preserve"> </w:t>
      </w:r>
      <w:r>
        <w:t>of</w:t>
      </w:r>
      <w:r w:rsidR="00C316ED">
        <w:t xml:space="preserve"> </w:t>
      </w:r>
      <w:r>
        <w:t>a</w:t>
      </w:r>
      <w:r w:rsidR="00C316ED">
        <w:rPr>
          <w:rFonts w:ascii="Cambria" w:hAnsi="Cambria" w:cs="Cambria"/>
        </w:rPr>
        <w:t xml:space="preserve"> </w:t>
      </w:r>
      <w:r>
        <w:t>notifiable</w:t>
      </w:r>
      <w:r w:rsidR="00C316ED">
        <w:t xml:space="preserve"> </w:t>
      </w:r>
      <w:r>
        <w:t>incident.</w:t>
      </w:r>
    </w:p>
    <w:p w14:paraId="2C970037" w14:textId="4D0AC6D6" w:rsidR="002E1D3C" w:rsidRPr="00AE2149" w:rsidRDefault="007D671F" w:rsidP="00AE2149">
      <w:pPr>
        <w:pStyle w:val="Normalbeforebullets"/>
        <w:rPr>
          <w:b/>
          <w:bCs/>
        </w:rPr>
      </w:pPr>
      <w:r w:rsidRPr="00AE2149">
        <w:rPr>
          <w:b/>
          <w:bCs/>
        </w:rPr>
        <w:t>Figure</w:t>
      </w:r>
      <w:r w:rsidR="00C316ED" w:rsidRPr="00AE2149">
        <w:rPr>
          <w:b/>
          <w:bCs/>
        </w:rPr>
        <w:t xml:space="preserve"> </w:t>
      </w:r>
      <w:r w:rsidRPr="00AE2149">
        <w:rPr>
          <w:b/>
          <w:bCs/>
        </w:rPr>
        <w:t>1.</w:t>
      </w:r>
      <w:r w:rsidR="00C316ED" w:rsidRPr="00AE2149">
        <w:rPr>
          <w:b/>
          <w:bCs/>
        </w:rPr>
        <w:t xml:space="preserve"> </w:t>
      </w:r>
      <w:r w:rsidRPr="00AE2149">
        <w:rPr>
          <w:b/>
          <w:bCs/>
        </w:rPr>
        <w:t>Number</w:t>
      </w:r>
      <w:r w:rsidR="00C316ED" w:rsidRPr="00AE2149">
        <w:rPr>
          <w:b/>
          <w:bCs/>
        </w:rPr>
        <w:t xml:space="preserve"> </w:t>
      </w:r>
      <w:r w:rsidRPr="00AE2149">
        <w:rPr>
          <w:b/>
          <w:bCs/>
        </w:rPr>
        <w:t>of</w:t>
      </w:r>
      <w:r w:rsidR="00C316ED" w:rsidRPr="00AE2149">
        <w:rPr>
          <w:b/>
          <w:bCs/>
        </w:rPr>
        <w:t xml:space="preserve"> </w:t>
      </w:r>
      <w:r w:rsidRPr="00AE2149">
        <w:rPr>
          <w:b/>
          <w:bCs/>
        </w:rPr>
        <w:t>health</w:t>
      </w:r>
      <w:r w:rsidR="00C316ED" w:rsidRPr="00AE2149">
        <w:rPr>
          <w:b/>
          <w:bCs/>
        </w:rPr>
        <w:t xml:space="preserve"> </w:t>
      </w:r>
      <w:r w:rsidRPr="00AE2149">
        <w:rPr>
          <w:b/>
          <w:bCs/>
        </w:rPr>
        <w:t>and</w:t>
      </w:r>
      <w:r w:rsidR="00C316ED" w:rsidRPr="00AE2149">
        <w:rPr>
          <w:b/>
          <w:bCs/>
        </w:rPr>
        <w:t xml:space="preserve"> </w:t>
      </w:r>
      <w:r w:rsidRPr="00AE2149">
        <w:rPr>
          <w:b/>
          <w:bCs/>
        </w:rPr>
        <w:t>safety</w:t>
      </w:r>
      <w:r w:rsidR="00C316ED" w:rsidRPr="00AE2149">
        <w:rPr>
          <w:b/>
          <w:bCs/>
        </w:rPr>
        <w:t xml:space="preserve"> </w:t>
      </w:r>
      <w:r w:rsidRPr="00AE2149">
        <w:rPr>
          <w:b/>
          <w:bCs/>
        </w:rPr>
        <w:t>reported</w:t>
      </w:r>
      <w:r w:rsidR="00C316ED" w:rsidRPr="00AE2149">
        <w:rPr>
          <w:b/>
          <w:bCs/>
        </w:rPr>
        <w:t xml:space="preserve"> </w:t>
      </w:r>
      <w:r w:rsidRPr="00AE2149">
        <w:rPr>
          <w:b/>
          <w:bCs/>
        </w:rPr>
        <w:t>incidents</w:t>
      </w:r>
      <w:r w:rsidR="00C316ED" w:rsidRPr="00AE2149">
        <w:rPr>
          <w:b/>
          <w:bCs/>
        </w:rPr>
        <w:t xml:space="preserve"> </w:t>
      </w:r>
      <w:r w:rsidRPr="00AE2149">
        <w:rPr>
          <w:b/>
          <w:bCs/>
        </w:rPr>
        <w:t>by</w:t>
      </w:r>
      <w:r w:rsidR="00C316ED" w:rsidRPr="00AE2149">
        <w:rPr>
          <w:b/>
          <w:bCs/>
        </w:rPr>
        <w:t xml:space="preserve"> </w:t>
      </w:r>
      <w:r w:rsidRPr="00AE2149">
        <w:rPr>
          <w:b/>
          <w:bCs/>
        </w:rPr>
        <w:t>month</w:t>
      </w:r>
      <w:r w:rsidR="00C316ED" w:rsidRPr="00AE2149">
        <w:rPr>
          <w:b/>
          <w:bCs/>
        </w:rPr>
        <w:t xml:space="preserve"> </w:t>
      </w:r>
      <w:r w:rsidRPr="00AE2149">
        <w:rPr>
          <w:b/>
          <w:bCs/>
        </w:rPr>
        <w:t>(excluding</w:t>
      </w:r>
      <w:r w:rsidR="00C316ED" w:rsidRPr="00AE2149">
        <w:rPr>
          <w:b/>
          <w:bCs/>
        </w:rPr>
        <w:t xml:space="preserve"> </w:t>
      </w:r>
      <w:r w:rsidRPr="00AE2149">
        <w:rPr>
          <w:b/>
          <w:bCs/>
        </w:rPr>
        <w:t>COVID-19</w:t>
      </w:r>
      <w:r w:rsidR="00C316ED" w:rsidRPr="00AE2149">
        <w:rPr>
          <w:b/>
          <w:bCs/>
        </w:rPr>
        <w:t xml:space="preserve"> </w:t>
      </w:r>
      <w:r w:rsidRPr="00AE2149">
        <w:rPr>
          <w:b/>
          <w:bCs/>
        </w:rPr>
        <w:t>incidents)</w:t>
      </w:r>
    </w:p>
    <w:p w14:paraId="37EFFB59" w14:textId="32C8261C" w:rsidR="002E1D3C" w:rsidRDefault="00AE2149" w:rsidP="00AE2149">
      <w:r>
        <w:rPr>
          <w:noProof/>
        </w:rPr>
        <w:drawing>
          <wp:inline distT="0" distB="0" distL="0" distR="0" wp14:anchorId="436AC1CF" wp14:editId="24A0F949">
            <wp:extent cx="3003810" cy="1865380"/>
            <wp:effectExtent l="0" t="0" r="6350" b="1905"/>
            <wp:docPr id="38" name="Picture 38" descr="Figure 1. Number of health and safety reported incidents by month (excluding COVID-19 incidents)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1. Number of health and safety reported incidents by month (excluding COVID-19 incidents)  graph: Data below."/>
                    <pic:cNvPicPr/>
                  </pic:nvPicPr>
                  <pic:blipFill>
                    <a:blip r:embed="rId76"/>
                    <a:stretch>
                      <a:fillRect/>
                    </a:stretch>
                  </pic:blipFill>
                  <pic:spPr>
                    <a:xfrm>
                      <a:off x="0" y="0"/>
                      <a:ext cx="3003810" cy="186538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740"/>
        <w:gridCol w:w="741"/>
        <w:gridCol w:w="740"/>
        <w:gridCol w:w="741"/>
        <w:gridCol w:w="741"/>
        <w:gridCol w:w="740"/>
        <w:gridCol w:w="741"/>
        <w:gridCol w:w="740"/>
        <w:gridCol w:w="741"/>
        <w:gridCol w:w="741"/>
        <w:gridCol w:w="740"/>
        <w:gridCol w:w="741"/>
        <w:gridCol w:w="741"/>
      </w:tblGrid>
      <w:tr w:rsidR="009F27AC" w14:paraId="4E1278B5" w14:textId="71F6C343" w:rsidTr="009F27AC">
        <w:tc>
          <w:tcPr>
            <w:tcW w:w="740" w:type="dxa"/>
          </w:tcPr>
          <w:p w14:paraId="774989FE" w14:textId="77777777" w:rsidR="009F27AC" w:rsidRDefault="009F27AC" w:rsidP="00110C8D">
            <w:pPr>
              <w:pStyle w:val="TableColumnHeading"/>
            </w:pPr>
          </w:p>
        </w:tc>
        <w:tc>
          <w:tcPr>
            <w:tcW w:w="741" w:type="dxa"/>
          </w:tcPr>
          <w:p w14:paraId="5B3FBC00" w14:textId="45198C75" w:rsidR="009F27AC" w:rsidRDefault="009F27AC" w:rsidP="00093D94">
            <w:pPr>
              <w:pStyle w:val="TableColumnHeading"/>
            </w:pPr>
            <w:r>
              <w:t>Jul</w:t>
            </w:r>
          </w:p>
        </w:tc>
        <w:tc>
          <w:tcPr>
            <w:tcW w:w="740" w:type="dxa"/>
          </w:tcPr>
          <w:p w14:paraId="371C270A" w14:textId="2FEA2852" w:rsidR="009F27AC" w:rsidRDefault="009F27AC" w:rsidP="00093D94">
            <w:pPr>
              <w:pStyle w:val="TableColumnHeading"/>
            </w:pPr>
            <w:r>
              <w:t>Aug</w:t>
            </w:r>
          </w:p>
        </w:tc>
        <w:tc>
          <w:tcPr>
            <w:tcW w:w="741" w:type="dxa"/>
          </w:tcPr>
          <w:p w14:paraId="36072FD5" w14:textId="7522F300" w:rsidR="009F27AC" w:rsidRDefault="009F27AC" w:rsidP="00093D94">
            <w:pPr>
              <w:pStyle w:val="TableColumnHeading"/>
            </w:pPr>
            <w:r>
              <w:t>Sept</w:t>
            </w:r>
          </w:p>
        </w:tc>
        <w:tc>
          <w:tcPr>
            <w:tcW w:w="741" w:type="dxa"/>
          </w:tcPr>
          <w:p w14:paraId="72A72580" w14:textId="2134EE0B" w:rsidR="009F27AC" w:rsidRDefault="009F27AC" w:rsidP="00093D94">
            <w:pPr>
              <w:pStyle w:val="TableColumnHeading"/>
            </w:pPr>
            <w:r>
              <w:t>Oct</w:t>
            </w:r>
          </w:p>
        </w:tc>
        <w:tc>
          <w:tcPr>
            <w:tcW w:w="740" w:type="dxa"/>
          </w:tcPr>
          <w:p w14:paraId="0326F8AA" w14:textId="0888CB11" w:rsidR="009F27AC" w:rsidRDefault="009F27AC" w:rsidP="00093D94">
            <w:pPr>
              <w:pStyle w:val="TableColumnHeading"/>
            </w:pPr>
            <w:r>
              <w:t>Nov</w:t>
            </w:r>
          </w:p>
        </w:tc>
        <w:tc>
          <w:tcPr>
            <w:tcW w:w="741" w:type="dxa"/>
          </w:tcPr>
          <w:p w14:paraId="4BA287B2" w14:textId="4DAF47BB" w:rsidR="009F27AC" w:rsidRDefault="009F27AC" w:rsidP="00093D94">
            <w:pPr>
              <w:pStyle w:val="TableColumnHeading"/>
            </w:pPr>
            <w:r>
              <w:t>Dec</w:t>
            </w:r>
          </w:p>
        </w:tc>
        <w:tc>
          <w:tcPr>
            <w:tcW w:w="740" w:type="dxa"/>
          </w:tcPr>
          <w:p w14:paraId="532F3753" w14:textId="5F2F458D" w:rsidR="009F27AC" w:rsidRDefault="009F27AC" w:rsidP="00093D94">
            <w:pPr>
              <w:pStyle w:val="TableColumnHeading"/>
            </w:pPr>
            <w:r>
              <w:t>Jan</w:t>
            </w:r>
          </w:p>
        </w:tc>
        <w:tc>
          <w:tcPr>
            <w:tcW w:w="741" w:type="dxa"/>
          </w:tcPr>
          <w:p w14:paraId="1086E58B" w14:textId="5B844F10" w:rsidR="009F27AC" w:rsidRDefault="009F27AC" w:rsidP="00093D94">
            <w:pPr>
              <w:pStyle w:val="TableColumnHeading"/>
            </w:pPr>
            <w:r>
              <w:t>Feb</w:t>
            </w:r>
          </w:p>
        </w:tc>
        <w:tc>
          <w:tcPr>
            <w:tcW w:w="741" w:type="dxa"/>
          </w:tcPr>
          <w:p w14:paraId="5549FB48" w14:textId="2DDD38C0" w:rsidR="009F27AC" w:rsidRDefault="009F27AC" w:rsidP="00093D94">
            <w:pPr>
              <w:pStyle w:val="TableColumnHeading"/>
            </w:pPr>
            <w:r>
              <w:t>Mar</w:t>
            </w:r>
          </w:p>
        </w:tc>
        <w:tc>
          <w:tcPr>
            <w:tcW w:w="740" w:type="dxa"/>
          </w:tcPr>
          <w:p w14:paraId="6DD5B57A" w14:textId="368690F3" w:rsidR="009F27AC" w:rsidRDefault="009F27AC" w:rsidP="00093D94">
            <w:pPr>
              <w:pStyle w:val="TableColumnHeading"/>
            </w:pPr>
            <w:r>
              <w:t>Apr</w:t>
            </w:r>
          </w:p>
        </w:tc>
        <w:tc>
          <w:tcPr>
            <w:tcW w:w="741" w:type="dxa"/>
          </w:tcPr>
          <w:p w14:paraId="7C3E135B" w14:textId="729E6074" w:rsidR="009F27AC" w:rsidRDefault="009F27AC" w:rsidP="00093D94">
            <w:pPr>
              <w:pStyle w:val="TableColumnHeading"/>
            </w:pPr>
            <w:r>
              <w:t>May</w:t>
            </w:r>
          </w:p>
        </w:tc>
        <w:tc>
          <w:tcPr>
            <w:tcW w:w="741" w:type="dxa"/>
          </w:tcPr>
          <w:p w14:paraId="22ADC9CB" w14:textId="3D68C479" w:rsidR="009F27AC" w:rsidRDefault="009F27AC" w:rsidP="00093D94">
            <w:pPr>
              <w:pStyle w:val="TableColumnHeading"/>
            </w:pPr>
            <w:r>
              <w:t>Jun</w:t>
            </w:r>
          </w:p>
        </w:tc>
      </w:tr>
      <w:tr w:rsidR="009F27AC" w14:paraId="63BB0F8C" w14:textId="00232C51" w:rsidTr="00DD24DA">
        <w:tc>
          <w:tcPr>
            <w:tcW w:w="740" w:type="dxa"/>
          </w:tcPr>
          <w:p w14:paraId="35AD9BEF" w14:textId="77777777" w:rsidR="009F27AC" w:rsidRDefault="009F27AC" w:rsidP="009F27AC">
            <w:pPr>
              <w:pStyle w:val="TableCopy"/>
            </w:pPr>
            <w:r>
              <w:t>2020–21</w:t>
            </w:r>
          </w:p>
        </w:tc>
        <w:tc>
          <w:tcPr>
            <w:tcW w:w="741" w:type="dxa"/>
            <w:vAlign w:val="bottom"/>
          </w:tcPr>
          <w:p w14:paraId="6043F40B" w14:textId="6A1AA668" w:rsidR="009F27AC" w:rsidRDefault="009F27AC" w:rsidP="00093D94">
            <w:pPr>
              <w:pStyle w:val="TableCopy"/>
            </w:pPr>
            <w:r w:rsidRPr="009F27AC">
              <w:t>40</w:t>
            </w:r>
          </w:p>
        </w:tc>
        <w:tc>
          <w:tcPr>
            <w:tcW w:w="740" w:type="dxa"/>
            <w:vAlign w:val="bottom"/>
          </w:tcPr>
          <w:p w14:paraId="29F62A21" w14:textId="1B6ECD0F" w:rsidR="009F27AC" w:rsidRDefault="009F27AC" w:rsidP="00093D94">
            <w:pPr>
              <w:pStyle w:val="TableCopy"/>
            </w:pPr>
            <w:r w:rsidRPr="009F27AC">
              <w:t>31</w:t>
            </w:r>
          </w:p>
        </w:tc>
        <w:tc>
          <w:tcPr>
            <w:tcW w:w="741" w:type="dxa"/>
            <w:vAlign w:val="bottom"/>
          </w:tcPr>
          <w:p w14:paraId="681EE2D6" w14:textId="04BD73CC" w:rsidR="009F27AC" w:rsidRDefault="009F27AC" w:rsidP="00093D94">
            <w:pPr>
              <w:pStyle w:val="TableCopy"/>
            </w:pPr>
            <w:r w:rsidRPr="009F27AC">
              <w:t>31</w:t>
            </w:r>
          </w:p>
        </w:tc>
        <w:tc>
          <w:tcPr>
            <w:tcW w:w="741" w:type="dxa"/>
            <w:vAlign w:val="bottom"/>
          </w:tcPr>
          <w:p w14:paraId="418A6189" w14:textId="73100730" w:rsidR="009F27AC" w:rsidRDefault="009F27AC" w:rsidP="00093D94">
            <w:pPr>
              <w:pStyle w:val="TableCopy"/>
            </w:pPr>
            <w:r w:rsidRPr="009F27AC">
              <w:t>27</w:t>
            </w:r>
          </w:p>
        </w:tc>
        <w:tc>
          <w:tcPr>
            <w:tcW w:w="740" w:type="dxa"/>
            <w:vAlign w:val="bottom"/>
          </w:tcPr>
          <w:p w14:paraId="6661C25A" w14:textId="48F0B17A" w:rsidR="009F27AC" w:rsidRDefault="009F27AC" w:rsidP="00093D94">
            <w:pPr>
              <w:pStyle w:val="TableCopy"/>
            </w:pPr>
            <w:r w:rsidRPr="009F27AC">
              <w:t>58</w:t>
            </w:r>
          </w:p>
        </w:tc>
        <w:tc>
          <w:tcPr>
            <w:tcW w:w="741" w:type="dxa"/>
            <w:vAlign w:val="bottom"/>
          </w:tcPr>
          <w:p w14:paraId="72A09143" w14:textId="54D564AB" w:rsidR="009F27AC" w:rsidRDefault="009F27AC" w:rsidP="00093D94">
            <w:pPr>
              <w:pStyle w:val="TableCopy"/>
            </w:pPr>
            <w:r w:rsidRPr="009F27AC">
              <w:t>70</w:t>
            </w:r>
          </w:p>
        </w:tc>
        <w:tc>
          <w:tcPr>
            <w:tcW w:w="740" w:type="dxa"/>
            <w:vAlign w:val="bottom"/>
          </w:tcPr>
          <w:p w14:paraId="67EE6111" w14:textId="1983DBAD" w:rsidR="009F27AC" w:rsidRDefault="009F27AC" w:rsidP="00093D94">
            <w:pPr>
              <w:pStyle w:val="TableCopy"/>
            </w:pPr>
            <w:r w:rsidRPr="009F27AC">
              <w:t>70</w:t>
            </w:r>
          </w:p>
        </w:tc>
        <w:tc>
          <w:tcPr>
            <w:tcW w:w="741" w:type="dxa"/>
            <w:vAlign w:val="bottom"/>
          </w:tcPr>
          <w:p w14:paraId="5DCF29D5" w14:textId="728F305F" w:rsidR="009F27AC" w:rsidRDefault="009F27AC" w:rsidP="00093D94">
            <w:pPr>
              <w:pStyle w:val="TableCopy"/>
            </w:pPr>
            <w:r w:rsidRPr="009F27AC">
              <w:t>72</w:t>
            </w:r>
          </w:p>
        </w:tc>
        <w:tc>
          <w:tcPr>
            <w:tcW w:w="741" w:type="dxa"/>
            <w:vAlign w:val="bottom"/>
          </w:tcPr>
          <w:p w14:paraId="52B60BE6" w14:textId="7A3F9303" w:rsidR="009F27AC" w:rsidRDefault="009F27AC" w:rsidP="00093D94">
            <w:pPr>
              <w:pStyle w:val="TableCopy"/>
            </w:pPr>
            <w:r w:rsidRPr="009F27AC">
              <w:t>104</w:t>
            </w:r>
          </w:p>
        </w:tc>
        <w:tc>
          <w:tcPr>
            <w:tcW w:w="740" w:type="dxa"/>
            <w:vAlign w:val="bottom"/>
          </w:tcPr>
          <w:p w14:paraId="2804B227" w14:textId="73F7C682" w:rsidR="009F27AC" w:rsidRDefault="009F27AC" w:rsidP="00093D94">
            <w:pPr>
              <w:pStyle w:val="TableCopy"/>
            </w:pPr>
            <w:r w:rsidRPr="009F27AC">
              <w:t>82</w:t>
            </w:r>
          </w:p>
        </w:tc>
        <w:tc>
          <w:tcPr>
            <w:tcW w:w="741" w:type="dxa"/>
            <w:vAlign w:val="bottom"/>
          </w:tcPr>
          <w:p w14:paraId="759D3F60" w14:textId="03876324" w:rsidR="009F27AC" w:rsidRDefault="009F27AC" w:rsidP="00093D94">
            <w:pPr>
              <w:pStyle w:val="TableCopy"/>
            </w:pPr>
            <w:r w:rsidRPr="009F27AC">
              <w:t>69</w:t>
            </w:r>
          </w:p>
        </w:tc>
        <w:tc>
          <w:tcPr>
            <w:tcW w:w="741" w:type="dxa"/>
            <w:vAlign w:val="bottom"/>
          </w:tcPr>
          <w:p w14:paraId="6067E269" w14:textId="7BF2FD91" w:rsidR="009F27AC" w:rsidRDefault="009F27AC" w:rsidP="00093D94">
            <w:pPr>
              <w:pStyle w:val="TableCopy"/>
            </w:pPr>
            <w:r w:rsidRPr="009F27AC">
              <w:t>34</w:t>
            </w:r>
          </w:p>
        </w:tc>
      </w:tr>
      <w:tr w:rsidR="009F27AC" w14:paraId="6B8E3E43" w14:textId="0C65BED3" w:rsidTr="00DD24DA">
        <w:tc>
          <w:tcPr>
            <w:tcW w:w="740" w:type="dxa"/>
          </w:tcPr>
          <w:p w14:paraId="1A506CB7" w14:textId="77777777" w:rsidR="009F27AC" w:rsidRDefault="009F27AC" w:rsidP="009F27AC">
            <w:pPr>
              <w:pStyle w:val="TableCopy"/>
            </w:pPr>
            <w:r>
              <w:t>2021–22</w:t>
            </w:r>
          </w:p>
        </w:tc>
        <w:tc>
          <w:tcPr>
            <w:tcW w:w="741" w:type="dxa"/>
            <w:vAlign w:val="bottom"/>
          </w:tcPr>
          <w:p w14:paraId="1A676FD1" w14:textId="33F6AB4C" w:rsidR="009F27AC" w:rsidRDefault="009F27AC" w:rsidP="00093D94">
            <w:pPr>
              <w:pStyle w:val="TableCopy"/>
            </w:pPr>
            <w:r w:rsidRPr="009F27AC">
              <w:t>26</w:t>
            </w:r>
          </w:p>
        </w:tc>
        <w:tc>
          <w:tcPr>
            <w:tcW w:w="740" w:type="dxa"/>
            <w:vAlign w:val="bottom"/>
          </w:tcPr>
          <w:p w14:paraId="0D395568" w14:textId="191653C2" w:rsidR="009F27AC" w:rsidRDefault="009F27AC" w:rsidP="00093D94">
            <w:pPr>
              <w:pStyle w:val="TableCopy"/>
            </w:pPr>
            <w:r w:rsidRPr="009F27AC">
              <w:t>40</w:t>
            </w:r>
          </w:p>
        </w:tc>
        <w:tc>
          <w:tcPr>
            <w:tcW w:w="741" w:type="dxa"/>
            <w:vAlign w:val="bottom"/>
          </w:tcPr>
          <w:p w14:paraId="5210C40C" w14:textId="08980874" w:rsidR="009F27AC" w:rsidRDefault="009F27AC" w:rsidP="00093D94">
            <w:pPr>
              <w:pStyle w:val="TableCopy"/>
            </w:pPr>
            <w:r w:rsidRPr="009F27AC">
              <w:t>26</w:t>
            </w:r>
          </w:p>
        </w:tc>
        <w:tc>
          <w:tcPr>
            <w:tcW w:w="741" w:type="dxa"/>
            <w:vAlign w:val="bottom"/>
          </w:tcPr>
          <w:p w14:paraId="6A8E6597" w14:textId="4B890ED9" w:rsidR="009F27AC" w:rsidRDefault="009F27AC" w:rsidP="00093D94">
            <w:pPr>
              <w:pStyle w:val="TableCopy"/>
            </w:pPr>
            <w:r w:rsidRPr="009F27AC">
              <w:t>41</w:t>
            </w:r>
          </w:p>
        </w:tc>
        <w:tc>
          <w:tcPr>
            <w:tcW w:w="740" w:type="dxa"/>
            <w:vAlign w:val="bottom"/>
          </w:tcPr>
          <w:p w14:paraId="2DA77CEF" w14:textId="640B8A53" w:rsidR="009F27AC" w:rsidRDefault="009F27AC" w:rsidP="00093D94">
            <w:pPr>
              <w:pStyle w:val="TableCopy"/>
            </w:pPr>
            <w:r w:rsidRPr="009F27AC">
              <w:t>58</w:t>
            </w:r>
          </w:p>
        </w:tc>
        <w:tc>
          <w:tcPr>
            <w:tcW w:w="741" w:type="dxa"/>
            <w:vAlign w:val="bottom"/>
          </w:tcPr>
          <w:p w14:paraId="155AE101" w14:textId="29C676C8" w:rsidR="009F27AC" w:rsidRDefault="009F27AC" w:rsidP="00093D94">
            <w:pPr>
              <w:pStyle w:val="TableCopy"/>
            </w:pPr>
            <w:r w:rsidRPr="009F27AC">
              <w:t>53</w:t>
            </w:r>
          </w:p>
        </w:tc>
        <w:tc>
          <w:tcPr>
            <w:tcW w:w="740" w:type="dxa"/>
            <w:vAlign w:val="bottom"/>
          </w:tcPr>
          <w:p w14:paraId="30DE1320" w14:textId="3DC7AE53" w:rsidR="009F27AC" w:rsidRDefault="009F27AC" w:rsidP="00093D94">
            <w:pPr>
              <w:pStyle w:val="TableCopy"/>
            </w:pPr>
            <w:r w:rsidRPr="009F27AC">
              <w:t>75</w:t>
            </w:r>
          </w:p>
        </w:tc>
        <w:tc>
          <w:tcPr>
            <w:tcW w:w="741" w:type="dxa"/>
            <w:vAlign w:val="bottom"/>
          </w:tcPr>
          <w:p w14:paraId="521DDA03" w14:textId="30776D8F" w:rsidR="009F27AC" w:rsidRDefault="009F27AC" w:rsidP="00093D94">
            <w:pPr>
              <w:pStyle w:val="TableCopy"/>
            </w:pPr>
            <w:r w:rsidRPr="009F27AC">
              <w:t>82</w:t>
            </w:r>
          </w:p>
        </w:tc>
        <w:tc>
          <w:tcPr>
            <w:tcW w:w="741" w:type="dxa"/>
            <w:vAlign w:val="bottom"/>
          </w:tcPr>
          <w:p w14:paraId="0DDB9ECE" w14:textId="70B2E4C2" w:rsidR="009F27AC" w:rsidRDefault="009F27AC" w:rsidP="00093D94">
            <w:pPr>
              <w:pStyle w:val="TableCopy"/>
            </w:pPr>
            <w:r w:rsidRPr="009F27AC">
              <w:t>102</w:t>
            </w:r>
          </w:p>
        </w:tc>
        <w:tc>
          <w:tcPr>
            <w:tcW w:w="740" w:type="dxa"/>
            <w:vAlign w:val="bottom"/>
          </w:tcPr>
          <w:p w14:paraId="66F63A90" w14:textId="19FED034" w:rsidR="009F27AC" w:rsidRDefault="009F27AC" w:rsidP="00093D94">
            <w:pPr>
              <w:pStyle w:val="TableCopy"/>
            </w:pPr>
            <w:r w:rsidRPr="009F27AC">
              <w:t>90</w:t>
            </w:r>
          </w:p>
        </w:tc>
        <w:tc>
          <w:tcPr>
            <w:tcW w:w="741" w:type="dxa"/>
            <w:vAlign w:val="bottom"/>
          </w:tcPr>
          <w:p w14:paraId="77186EB7" w14:textId="5F8619C1" w:rsidR="009F27AC" w:rsidRDefault="009F27AC" w:rsidP="00093D94">
            <w:pPr>
              <w:pStyle w:val="TableCopy"/>
            </w:pPr>
            <w:r w:rsidRPr="009F27AC">
              <w:t>67</w:t>
            </w:r>
          </w:p>
        </w:tc>
        <w:tc>
          <w:tcPr>
            <w:tcW w:w="741" w:type="dxa"/>
            <w:vAlign w:val="bottom"/>
          </w:tcPr>
          <w:p w14:paraId="36565D00" w14:textId="3696EA2A" w:rsidR="009F27AC" w:rsidRDefault="009F27AC" w:rsidP="00093D94">
            <w:pPr>
              <w:pStyle w:val="TableCopy"/>
            </w:pPr>
            <w:r w:rsidRPr="009F27AC">
              <w:t>26</w:t>
            </w:r>
          </w:p>
        </w:tc>
      </w:tr>
      <w:tr w:rsidR="009F27AC" w14:paraId="13AC65FF" w14:textId="2A3A9341" w:rsidTr="00DD24DA">
        <w:tc>
          <w:tcPr>
            <w:tcW w:w="740" w:type="dxa"/>
          </w:tcPr>
          <w:p w14:paraId="4AF7751E" w14:textId="77777777" w:rsidR="009F27AC" w:rsidRDefault="009F27AC" w:rsidP="009F27AC">
            <w:pPr>
              <w:pStyle w:val="TableCopy"/>
            </w:pPr>
            <w:r>
              <w:t>2022–23</w:t>
            </w:r>
          </w:p>
        </w:tc>
        <w:tc>
          <w:tcPr>
            <w:tcW w:w="741" w:type="dxa"/>
            <w:vAlign w:val="bottom"/>
          </w:tcPr>
          <w:p w14:paraId="1254E594" w14:textId="56A21A0F" w:rsidR="009F27AC" w:rsidRDefault="009F27AC" w:rsidP="00093D94">
            <w:pPr>
              <w:pStyle w:val="TableCopy"/>
            </w:pPr>
            <w:r w:rsidRPr="009F27AC">
              <w:t>16</w:t>
            </w:r>
          </w:p>
        </w:tc>
        <w:tc>
          <w:tcPr>
            <w:tcW w:w="740" w:type="dxa"/>
            <w:vAlign w:val="bottom"/>
          </w:tcPr>
          <w:p w14:paraId="5DF824E6" w14:textId="23CE9242" w:rsidR="009F27AC" w:rsidRDefault="009F27AC" w:rsidP="00093D94">
            <w:pPr>
              <w:pStyle w:val="TableCopy"/>
            </w:pPr>
            <w:r w:rsidRPr="009F27AC">
              <w:t>32</w:t>
            </w:r>
          </w:p>
        </w:tc>
        <w:tc>
          <w:tcPr>
            <w:tcW w:w="741" w:type="dxa"/>
            <w:vAlign w:val="bottom"/>
          </w:tcPr>
          <w:p w14:paraId="2A472CEA" w14:textId="46CDBB87" w:rsidR="009F27AC" w:rsidRDefault="009F27AC" w:rsidP="00093D94">
            <w:pPr>
              <w:pStyle w:val="TableCopy"/>
            </w:pPr>
            <w:r w:rsidRPr="009F27AC">
              <w:t>26</w:t>
            </w:r>
          </w:p>
        </w:tc>
        <w:tc>
          <w:tcPr>
            <w:tcW w:w="741" w:type="dxa"/>
            <w:vAlign w:val="bottom"/>
          </w:tcPr>
          <w:p w14:paraId="62E681EB" w14:textId="5DA003CE" w:rsidR="009F27AC" w:rsidRDefault="009F27AC" w:rsidP="00093D94">
            <w:pPr>
              <w:pStyle w:val="TableCopy"/>
            </w:pPr>
            <w:r w:rsidRPr="009F27AC">
              <w:t>55</w:t>
            </w:r>
          </w:p>
        </w:tc>
        <w:tc>
          <w:tcPr>
            <w:tcW w:w="740" w:type="dxa"/>
            <w:vAlign w:val="bottom"/>
          </w:tcPr>
          <w:p w14:paraId="3619E094" w14:textId="5EBEE6E7" w:rsidR="009F27AC" w:rsidRDefault="009F27AC" w:rsidP="00093D94">
            <w:pPr>
              <w:pStyle w:val="TableCopy"/>
            </w:pPr>
            <w:r w:rsidRPr="009F27AC">
              <w:t>61</w:t>
            </w:r>
          </w:p>
        </w:tc>
        <w:tc>
          <w:tcPr>
            <w:tcW w:w="741" w:type="dxa"/>
            <w:vAlign w:val="bottom"/>
          </w:tcPr>
          <w:p w14:paraId="165F7B6C" w14:textId="5CAD096D" w:rsidR="009F27AC" w:rsidRDefault="009F27AC" w:rsidP="00093D94">
            <w:pPr>
              <w:pStyle w:val="TableCopy"/>
            </w:pPr>
            <w:r w:rsidRPr="009F27AC">
              <w:t>81</w:t>
            </w:r>
          </w:p>
        </w:tc>
        <w:tc>
          <w:tcPr>
            <w:tcW w:w="740" w:type="dxa"/>
            <w:vAlign w:val="bottom"/>
          </w:tcPr>
          <w:p w14:paraId="0BB1E234" w14:textId="754F8ECF" w:rsidR="009F27AC" w:rsidRDefault="009F27AC" w:rsidP="00093D94">
            <w:pPr>
              <w:pStyle w:val="TableCopy"/>
            </w:pPr>
            <w:r w:rsidRPr="009F27AC">
              <w:t>79</w:t>
            </w:r>
          </w:p>
        </w:tc>
        <w:tc>
          <w:tcPr>
            <w:tcW w:w="741" w:type="dxa"/>
            <w:vAlign w:val="bottom"/>
          </w:tcPr>
          <w:p w14:paraId="1216BD7B" w14:textId="082690D7" w:rsidR="009F27AC" w:rsidRDefault="009F27AC" w:rsidP="00093D94">
            <w:pPr>
              <w:pStyle w:val="TableCopy"/>
            </w:pPr>
            <w:r w:rsidRPr="009F27AC">
              <w:t>96</w:t>
            </w:r>
          </w:p>
        </w:tc>
        <w:tc>
          <w:tcPr>
            <w:tcW w:w="741" w:type="dxa"/>
            <w:vAlign w:val="bottom"/>
          </w:tcPr>
          <w:p w14:paraId="5ACD2E4A" w14:textId="4A8F4279" w:rsidR="009F27AC" w:rsidRDefault="009F27AC" w:rsidP="00093D94">
            <w:pPr>
              <w:pStyle w:val="TableCopy"/>
            </w:pPr>
            <w:r w:rsidRPr="009F27AC">
              <w:t>81</w:t>
            </w:r>
          </w:p>
        </w:tc>
        <w:tc>
          <w:tcPr>
            <w:tcW w:w="740" w:type="dxa"/>
            <w:vAlign w:val="bottom"/>
          </w:tcPr>
          <w:p w14:paraId="7B726E4A" w14:textId="74F608E6" w:rsidR="009F27AC" w:rsidRDefault="009F27AC" w:rsidP="00093D94">
            <w:pPr>
              <w:pStyle w:val="TableCopy"/>
            </w:pPr>
            <w:r w:rsidRPr="009F27AC">
              <w:t>48</w:t>
            </w:r>
          </w:p>
        </w:tc>
        <w:tc>
          <w:tcPr>
            <w:tcW w:w="741" w:type="dxa"/>
            <w:vAlign w:val="bottom"/>
          </w:tcPr>
          <w:p w14:paraId="14291D6F" w14:textId="1DC063CE" w:rsidR="009F27AC" w:rsidRDefault="009F27AC" w:rsidP="00093D94">
            <w:pPr>
              <w:pStyle w:val="TableCopy"/>
            </w:pPr>
            <w:r w:rsidRPr="009F27AC">
              <w:t>50</w:t>
            </w:r>
          </w:p>
        </w:tc>
        <w:tc>
          <w:tcPr>
            <w:tcW w:w="741" w:type="dxa"/>
            <w:vAlign w:val="bottom"/>
          </w:tcPr>
          <w:p w14:paraId="242FFEAE" w14:textId="78C1A03D" w:rsidR="009F27AC" w:rsidRDefault="009F27AC" w:rsidP="00093D94">
            <w:pPr>
              <w:pStyle w:val="TableCopy"/>
            </w:pPr>
            <w:r w:rsidRPr="009F27AC">
              <w:t>30</w:t>
            </w:r>
          </w:p>
        </w:tc>
      </w:tr>
    </w:tbl>
    <w:p w14:paraId="7C7B4C9F" w14:textId="77777777" w:rsidR="009F27AC" w:rsidRDefault="009F27AC" w:rsidP="00AE2149"/>
    <w:p w14:paraId="0C8A561C" w14:textId="478DB52F" w:rsidR="002E1D3C" w:rsidRPr="00AE2149" w:rsidRDefault="007D671F" w:rsidP="00AE2149">
      <w:pPr>
        <w:pStyle w:val="Normalbeforebullets"/>
        <w:rPr>
          <w:b/>
          <w:bCs/>
        </w:rPr>
      </w:pPr>
      <w:r w:rsidRPr="00AE2149">
        <w:rPr>
          <w:b/>
          <w:bCs/>
        </w:rPr>
        <w:lastRenderedPageBreak/>
        <w:t>Figure</w:t>
      </w:r>
      <w:r w:rsidR="00C316ED" w:rsidRPr="00AE2149">
        <w:rPr>
          <w:b/>
          <w:bCs/>
        </w:rPr>
        <w:t xml:space="preserve"> </w:t>
      </w:r>
      <w:r w:rsidRPr="00AE2149">
        <w:rPr>
          <w:b/>
          <w:bCs/>
        </w:rPr>
        <w:t>2.</w:t>
      </w:r>
      <w:r w:rsidR="00C316ED" w:rsidRPr="00AE2149">
        <w:rPr>
          <w:b/>
          <w:bCs/>
        </w:rPr>
        <w:t xml:space="preserve"> </w:t>
      </w:r>
      <w:r w:rsidRPr="00AE2149">
        <w:rPr>
          <w:b/>
          <w:bCs/>
        </w:rPr>
        <w:t>Number</w:t>
      </w:r>
      <w:r w:rsidR="00C316ED" w:rsidRPr="00AE2149">
        <w:rPr>
          <w:b/>
          <w:bCs/>
        </w:rPr>
        <w:t xml:space="preserve"> </w:t>
      </w:r>
      <w:r w:rsidRPr="00AE2149">
        <w:rPr>
          <w:b/>
          <w:bCs/>
        </w:rPr>
        <w:t>of</w:t>
      </w:r>
      <w:r w:rsidR="00C316ED" w:rsidRPr="00AE2149">
        <w:rPr>
          <w:b/>
          <w:bCs/>
        </w:rPr>
        <w:t xml:space="preserve"> </w:t>
      </w:r>
      <w:r w:rsidRPr="00AE2149">
        <w:rPr>
          <w:b/>
          <w:bCs/>
        </w:rPr>
        <w:t>health</w:t>
      </w:r>
      <w:r w:rsidR="00C316ED" w:rsidRPr="00AE2149">
        <w:rPr>
          <w:b/>
          <w:bCs/>
        </w:rPr>
        <w:t xml:space="preserve"> </w:t>
      </w:r>
      <w:r w:rsidRPr="00AE2149">
        <w:rPr>
          <w:b/>
          <w:bCs/>
        </w:rPr>
        <w:t>and</w:t>
      </w:r>
      <w:r w:rsidR="00C316ED" w:rsidRPr="00AE2149">
        <w:rPr>
          <w:b/>
          <w:bCs/>
        </w:rPr>
        <w:t xml:space="preserve"> </w:t>
      </w:r>
      <w:r w:rsidRPr="00AE2149">
        <w:rPr>
          <w:b/>
          <w:bCs/>
        </w:rPr>
        <w:t>safety</w:t>
      </w:r>
      <w:r w:rsidR="00C316ED" w:rsidRPr="00AE2149">
        <w:rPr>
          <w:b/>
          <w:bCs/>
        </w:rPr>
        <w:t xml:space="preserve"> </w:t>
      </w:r>
      <w:r w:rsidRPr="00AE2149">
        <w:rPr>
          <w:b/>
          <w:bCs/>
        </w:rPr>
        <w:t>reported</w:t>
      </w:r>
      <w:r w:rsidR="00C316ED" w:rsidRPr="00AE2149">
        <w:rPr>
          <w:b/>
          <w:bCs/>
        </w:rPr>
        <w:t xml:space="preserve"> </w:t>
      </w:r>
      <w:r w:rsidRPr="00AE2149">
        <w:rPr>
          <w:b/>
          <w:bCs/>
        </w:rPr>
        <w:t>Incidents</w:t>
      </w:r>
      <w:r w:rsidR="00C316ED" w:rsidRPr="00AE2149">
        <w:rPr>
          <w:b/>
          <w:bCs/>
        </w:rPr>
        <w:t xml:space="preserve"> </w:t>
      </w:r>
      <w:r w:rsidRPr="00AE2149">
        <w:rPr>
          <w:b/>
          <w:bCs/>
        </w:rPr>
        <w:t>and</w:t>
      </w:r>
      <w:r w:rsidR="00C316ED" w:rsidRPr="00AE2149">
        <w:rPr>
          <w:b/>
          <w:bCs/>
        </w:rPr>
        <w:t xml:space="preserve"> </w:t>
      </w:r>
      <w:r w:rsidRPr="00AE2149">
        <w:rPr>
          <w:b/>
          <w:bCs/>
        </w:rPr>
        <w:t>Rate</w:t>
      </w:r>
      <w:r w:rsidR="00C316ED" w:rsidRPr="00AE2149">
        <w:rPr>
          <w:b/>
          <w:bCs/>
        </w:rPr>
        <w:t xml:space="preserve"> </w:t>
      </w:r>
      <w:r w:rsidRPr="00AE2149">
        <w:rPr>
          <w:b/>
          <w:bCs/>
        </w:rPr>
        <w:t>per</w:t>
      </w:r>
      <w:r w:rsidR="00C316ED" w:rsidRPr="00AE2149">
        <w:rPr>
          <w:b/>
          <w:bCs/>
        </w:rPr>
        <w:t xml:space="preserve"> </w:t>
      </w:r>
      <w:r w:rsidRPr="00AE2149">
        <w:rPr>
          <w:b/>
          <w:bCs/>
        </w:rPr>
        <w:t>100</w:t>
      </w:r>
      <w:r w:rsidR="00C316ED" w:rsidRPr="00AE2149">
        <w:rPr>
          <w:b/>
          <w:bCs/>
        </w:rPr>
        <w:t xml:space="preserve"> </w:t>
      </w:r>
      <w:r w:rsidRPr="00AE2149">
        <w:rPr>
          <w:b/>
          <w:bCs/>
        </w:rPr>
        <w:t>FTE</w:t>
      </w:r>
      <w:r w:rsidR="00C316ED" w:rsidRPr="00AE2149">
        <w:rPr>
          <w:b/>
          <w:bCs/>
        </w:rPr>
        <w:t xml:space="preserve"> </w:t>
      </w:r>
      <w:r w:rsidRPr="00AE2149">
        <w:rPr>
          <w:b/>
          <w:bCs/>
        </w:rPr>
        <w:t>(excluding</w:t>
      </w:r>
      <w:r w:rsidR="00C316ED" w:rsidRPr="00AE2149">
        <w:rPr>
          <w:b/>
          <w:bCs/>
        </w:rPr>
        <w:t xml:space="preserve"> </w:t>
      </w:r>
      <w:r w:rsidRPr="00AE2149">
        <w:rPr>
          <w:b/>
          <w:bCs/>
        </w:rPr>
        <w:t>COVID-19</w:t>
      </w:r>
      <w:r w:rsidR="00C316ED" w:rsidRPr="00AE2149">
        <w:rPr>
          <w:rFonts w:ascii="Cambria" w:hAnsi="Cambria" w:cs="Cambria"/>
          <w:b/>
          <w:bCs/>
        </w:rPr>
        <w:t xml:space="preserve"> </w:t>
      </w:r>
      <w:r w:rsidRPr="00AE2149">
        <w:rPr>
          <w:b/>
          <w:bCs/>
        </w:rPr>
        <w:t>incidents)</w:t>
      </w:r>
    </w:p>
    <w:p w14:paraId="22747AE7" w14:textId="77777777" w:rsidR="009F27AC" w:rsidRDefault="00AE2149" w:rsidP="00AE2149">
      <w:r>
        <w:rPr>
          <w:noProof/>
        </w:rPr>
        <w:drawing>
          <wp:inline distT="0" distB="0" distL="0" distR="0" wp14:anchorId="697DF10F" wp14:editId="1ADB0837">
            <wp:extent cx="3003810" cy="1746507"/>
            <wp:effectExtent l="0" t="0" r="6350" b="6350"/>
            <wp:docPr id="39" name="Picture 39" descr="Figure 2. Number of health and safety reported Incidents and Rate per 100 FTE (excluding COVID-19 incidents)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2. Number of health and safety reported Incidents and Rate per 100 FTE (excluding COVID-19 incidents) graph. Data below."/>
                    <pic:cNvPicPr/>
                  </pic:nvPicPr>
                  <pic:blipFill>
                    <a:blip r:embed="rId77"/>
                    <a:stretch>
                      <a:fillRect/>
                    </a:stretch>
                  </pic:blipFill>
                  <pic:spPr>
                    <a:xfrm>
                      <a:off x="0" y="0"/>
                      <a:ext cx="3003810" cy="1746507"/>
                    </a:xfrm>
                    <a:prstGeom prst="rect">
                      <a:avLst/>
                    </a:prstGeom>
                  </pic:spPr>
                </pic:pic>
              </a:graphicData>
            </a:graphic>
          </wp:inline>
        </w:drawing>
      </w:r>
    </w:p>
    <w:p w14:paraId="182AAE11" w14:textId="77777777" w:rsidR="009F27AC" w:rsidRDefault="009F27AC" w:rsidP="00AE2149"/>
    <w:tbl>
      <w:tblPr>
        <w:tblStyle w:val="TableGrid"/>
        <w:tblW w:w="9634" w:type="dxa"/>
        <w:tblLayout w:type="fixed"/>
        <w:tblLook w:val="04A0" w:firstRow="1" w:lastRow="0" w:firstColumn="1" w:lastColumn="0" w:noHBand="0" w:noVBand="1"/>
      </w:tblPr>
      <w:tblGrid>
        <w:gridCol w:w="3211"/>
        <w:gridCol w:w="3211"/>
        <w:gridCol w:w="3212"/>
      </w:tblGrid>
      <w:tr w:rsidR="009F27AC" w14:paraId="48F3DA14" w14:textId="77777777" w:rsidTr="006A534E">
        <w:tc>
          <w:tcPr>
            <w:tcW w:w="3211" w:type="dxa"/>
          </w:tcPr>
          <w:p w14:paraId="3864785A" w14:textId="77777777" w:rsidR="009F27AC" w:rsidRDefault="009F27AC" w:rsidP="00110C8D">
            <w:pPr>
              <w:pStyle w:val="TableColumnHeading"/>
            </w:pPr>
          </w:p>
        </w:tc>
        <w:tc>
          <w:tcPr>
            <w:tcW w:w="3211" w:type="dxa"/>
          </w:tcPr>
          <w:p w14:paraId="17059226" w14:textId="618B4DE3" w:rsidR="009F27AC" w:rsidRDefault="009F27AC" w:rsidP="009F27AC">
            <w:pPr>
              <w:pStyle w:val="TableColumnHeading"/>
            </w:pPr>
            <w:r w:rsidRPr="009F27AC">
              <w:rPr>
                <w:lang w:val="en-AU"/>
              </w:rPr>
              <w:t>Incidents</w:t>
            </w:r>
          </w:p>
        </w:tc>
        <w:tc>
          <w:tcPr>
            <w:tcW w:w="3212" w:type="dxa"/>
          </w:tcPr>
          <w:p w14:paraId="4BC468C3" w14:textId="0C7478A4" w:rsidR="009F27AC" w:rsidRDefault="009F27AC" w:rsidP="009F27AC">
            <w:pPr>
              <w:pStyle w:val="TableColumnHeading"/>
            </w:pPr>
            <w:r>
              <w:t>FTE</w:t>
            </w:r>
          </w:p>
        </w:tc>
      </w:tr>
      <w:tr w:rsidR="00AC3271" w14:paraId="510F11F5" w14:textId="77777777" w:rsidTr="006A534E">
        <w:tc>
          <w:tcPr>
            <w:tcW w:w="3211" w:type="dxa"/>
          </w:tcPr>
          <w:p w14:paraId="4E0217EB" w14:textId="77777777" w:rsidR="00AC3271" w:rsidRDefault="00AC3271" w:rsidP="00AC3271">
            <w:pPr>
              <w:pStyle w:val="TableCopy"/>
            </w:pPr>
            <w:r>
              <w:t>2020–21</w:t>
            </w:r>
          </w:p>
        </w:tc>
        <w:tc>
          <w:tcPr>
            <w:tcW w:w="3211" w:type="dxa"/>
            <w:vAlign w:val="bottom"/>
          </w:tcPr>
          <w:p w14:paraId="51FA20B5" w14:textId="67C1547B" w:rsidR="00AC3271" w:rsidRDefault="00AC3271" w:rsidP="00AC3271">
            <w:pPr>
              <w:pStyle w:val="TableCopy"/>
            </w:pPr>
            <w:r w:rsidRPr="00AC3271">
              <w:t>688</w:t>
            </w:r>
          </w:p>
        </w:tc>
        <w:tc>
          <w:tcPr>
            <w:tcW w:w="3212" w:type="dxa"/>
            <w:vAlign w:val="bottom"/>
          </w:tcPr>
          <w:p w14:paraId="03C5A9C8" w14:textId="7ED2D4C3" w:rsidR="00AC3271" w:rsidRDefault="00AC3271" w:rsidP="00AC3271">
            <w:pPr>
              <w:pStyle w:val="TableCopy"/>
            </w:pPr>
            <w:r w:rsidRPr="00AC3271">
              <w:t>14.13369</w:t>
            </w:r>
          </w:p>
        </w:tc>
      </w:tr>
      <w:tr w:rsidR="00AC3271" w14:paraId="06876D45" w14:textId="77777777" w:rsidTr="006A534E">
        <w:tc>
          <w:tcPr>
            <w:tcW w:w="3211" w:type="dxa"/>
          </w:tcPr>
          <w:p w14:paraId="4A30B59A" w14:textId="77777777" w:rsidR="00AC3271" w:rsidRDefault="00AC3271" w:rsidP="00AC3271">
            <w:pPr>
              <w:pStyle w:val="TableCopy"/>
            </w:pPr>
            <w:r>
              <w:t>2021–22</w:t>
            </w:r>
          </w:p>
        </w:tc>
        <w:tc>
          <w:tcPr>
            <w:tcW w:w="3211" w:type="dxa"/>
            <w:vAlign w:val="bottom"/>
          </w:tcPr>
          <w:p w14:paraId="73BB5AAB" w14:textId="7939341F" w:rsidR="00AC3271" w:rsidRDefault="00AC3271" w:rsidP="00AC3271">
            <w:pPr>
              <w:pStyle w:val="TableCopy"/>
            </w:pPr>
            <w:r w:rsidRPr="00AC3271">
              <w:t>686</w:t>
            </w:r>
          </w:p>
        </w:tc>
        <w:tc>
          <w:tcPr>
            <w:tcW w:w="3212" w:type="dxa"/>
            <w:vAlign w:val="bottom"/>
          </w:tcPr>
          <w:p w14:paraId="75923EFD" w14:textId="2291900F" w:rsidR="00AC3271" w:rsidRDefault="00AC3271" w:rsidP="00AC3271">
            <w:pPr>
              <w:pStyle w:val="TableCopy"/>
            </w:pPr>
            <w:r w:rsidRPr="00AC3271">
              <w:t>13.23098</w:t>
            </w:r>
          </w:p>
        </w:tc>
      </w:tr>
      <w:tr w:rsidR="00AC3271" w14:paraId="355EA59F" w14:textId="77777777" w:rsidTr="006A534E">
        <w:tc>
          <w:tcPr>
            <w:tcW w:w="3211" w:type="dxa"/>
          </w:tcPr>
          <w:p w14:paraId="14779F33" w14:textId="77777777" w:rsidR="00AC3271" w:rsidRDefault="00AC3271" w:rsidP="00AC3271">
            <w:pPr>
              <w:pStyle w:val="TableCopy"/>
            </w:pPr>
            <w:r>
              <w:t>2022–23</w:t>
            </w:r>
          </w:p>
        </w:tc>
        <w:tc>
          <w:tcPr>
            <w:tcW w:w="3211" w:type="dxa"/>
            <w:vAlign w:val="bottom"/>
          </w:tcPr>
          <w:p w14:paraId="01FD30F9" w14:textId="45506099" w:rsidR="00AC3271" w:rsidRDefault="00AC3271" w:rsidP="00AC3271">
            <w:pPr>
              <w:pStyle w:val="TableCopy"/>
            </w:pPr>
            <w:r w:rsidRPr="00AC3271">
              <w:t>655</w:t>
            </w:r>
          </w:p>
        </w:tc>
        <w:tc>
          <w:tcPr>
            <w:tcW w:w="3212" w:type="dxa"/>
            <w:vAlign w:val="bottom"/>
          </w:tcPr>
          <w:p w14:paraId="694C762E" w14:textId="37969C8F" w:rsidR="00AC3271" w:rsidRDefault="00AC3271" w:rsidP="00AC3271">
            <w:pPr>
              <w:pStyle w:val="TableCopy"/>
            </w:pPr>
            <w:r w:rsidRPr="00AC3271">
              <w:t>15.37054</w:t>
            </w:r>
          </w:p>
        </w:tc>
      </w:tr>
    </w:tbl>
    <w:p w14:paraId="32161C4E" w14:textId="699BC6E8" w:rsidR="002E1D3C" w:rsidRDefault="002E1D3C" w:rsidP="00AE2149"/>
    <w:p w14:paraId="216D8EED" w14:textId="3ED7E027" w:rsidR="002E1D3C" w:rsidRPr="00AE2149" w:rsidRDefault="007D671F" w:rsidP="00AE2149">
      <w:pPr>
        <w:pStyle w:val="Normalbeforebullets"/>
        <w:rPr>
          <w:b/>
          <w:bCs/>
        </w:rPr>
      </w:pPr>
      <w:proofErr w:type="spellStart"/>
      <w:r w:rsidRPr="00AE2149">
        <w:rPr>
          <w:b/>
          <w:bCs/>
        </w:rPr>
        <w:t>WorkCover</w:t>
      </w:r>
      <w:proofErr w:type="spellEnd"/>
      <w:r w:rsidR="00C316ED" w:rsidRPr="00AE2149">
        <w:rPr>
          <w:b/>
          <w:bCs/>
        </w:rPr>
        <w:t xml:space="preserve"> </w:t>
      </w:r>
      <w:r w:rsidRPr="00AE2149">
        <w:rPr>
          <w:b/>
          <w:bCs/>
        </w:rPr>
        <w:t>claims</w:t>
      </w:r>
    </w:p>
    <w:p w14:paraId="0310E9FA" w14:textId="15F4A25B" w:rsidR="002E1D3C" w:rsidRDefault="007D671F" w:rsidP="00AE2149">
      <w:r>
        <w:t>A</w:t>
      </w:r>
      <w:r w:rsidR="00C316ED">
        <w:t xml:space="preserve"> </w:t>
      </w:r>
      <w:r>
        <w:t>total</w:t>
      </w:r>
      <w:r w:rsidR="00C316ED">
        <w:t xml:space="preserve"> </w:t>
      </w:r>
      <w:r>
        <w:t>of</w:t>
      </w:r>
      <w:r w:rsidR="00C316ED">
        <w:t xml:space="preserve"> </w:t>
      </w:r>
      <w:r>
        <w:t>60</w:t>
      </w:r>
      <w:r w:rsidR="00C316ED">
        <w:t xml:space="preserve"> </w:t>
      </w:r>
      <w:r>
        <w:t>standard</w:t>
      </w:r>
      <w:r w:rsidR="00C316ED">
        <w:t xml:space="preserve"> </w:t>
      </w:r>
      <w:r>
        <w:t>claims</w:t>
      </w:r>
      <w:r w:rsidR="00C316ED">
        <w:t xml:space="preserve"> </w:t>
      </w:r>
      <w:r>
        <w:t>were</w:t>
      </w:r>
      <w:r w:rsidR="00C316ED">
        <w:t xml:space="preserve"> </w:t>
      </w:r>
      <w:r>
        <w:t>lodged</w:t>
      </w:r>
      <w:r w:rsidR="00C316ED">
        <w:t xml:space="preserve"> </w:t>
      </w:r>
      <w:r>
        <w:t>with</w:t>
      </w:r>
      <w:r w:rsidR="00C316ED">
        <w:t xml:space="preserve"> </w:t>
      </w:r>
      <w:r>
        <w:t>DEECA’s</w:t>
      </w:r>
      <w:r w:rsidR="00C316ED">
        <w:t xml:space="preserve"> </w:t>
      </w:r>
      <w:proofErr w:type="spellStart"/>
      <w:r>
        <w:t>WorkCover</w:t>
      </w:r>
      <w:proofErr w:type="spellEnd"/>
      <w:r w:rsidR="00C316ED">
        <w:t xml:space="preserve"> </w:t>
      </w:r>
      <w:r>
        <w:t>insurer</w:t>
      </w:r>
      <w:r w:rsidR="00C316ED">
        <w:t xml:space="preserve"> </w:t>
      </w:r>
      <w:r>
        <w:t>in</w:t>
      </w:r>
      <w:r w:rsidR="00C316ED">
        <w:t xml:space="preserve"> </w:t>
      </w:r>
      <w:r>
        <w:t>2022–23,</w:t>
      </w:r>
      <w:r w:rsidR="00C316ED">
        <w:t xml:space="preserve"> </w:t>
      </w:r>
      <w:r>
        <w:t>with</w:t>
      </w:r>
      <w:r w:rsidR="00C316ED">
        <w:t xml:space="preserve"> </w:t>
      </w:r>
      <w:r>
        <w:t>50</w:t>
      </w:r>
      <w:r w:rsidR="00C316ED">
        <w:t xml:space="preserve"> </w:t>
      </w:r>
      <w:r>
        <w:t>(83</w:t>
      </w:r>
      <w:r w:rsidR="00C316ED">
        <w:rPr>
          <w:rFonts w:ascii="Cambria" w:hAnsi="Cambria" w:cs="Cambria"/>
        </w:rPr>
        <w:t xml:space="preserve"> </w:t>
      </w:r>
      <w:r>
        <w:t>per</w:t>
      </w:r>
      <w:r w:rsidR="00C316ED">
        <w:t xml:space="preserve"> </w:t>
      </w:r>
      <w:r>
        <w:t>cent)</w:t>
      </w:r>
      <w:r w:rsidR="00C316ED">
        <w:t xml:space="preserve"> </w:t>
      </w:r>
      <w:r>
        <w:t>of</w:t>
      </w:r>
      <w:r w:rsidR="00C316ED">
        <w:t xml:space="preserve"> </w:t>
      </w:r>
      <w:r>
        <w:t>claims</w:t>
      </w:r>
      <w:r w:rsidR="00C316ED">
        <w:t xml:space="preserve"> </w:t>
      </w:r>
      <w:r>
        <w:t>involving</w:t>
      </w:r>
      <w:r w:rsidR="00C316ED">
        <w:t xml:space="preserve"> </w:t>
      </w:r>
      <w:r>
        <w:t>lost</w:t>
      </w:r>
      <w:r w:rsidR="00C316ED">
        <w:t xml:space="preserve"> </w:t>
      </w:r>
      <w:r>
        <w:t>time.</w:t>
      </w:r>
      <w:r w:rsidR="00C316ED">
        <w:t xml:space="preserve"> </w:t>
      </w:r>
      <w:r>
        <w:t>This</w:t>
      </w:r>
      <w:r w:rsidR="00C316ED">
        <w:t xml:space="preserve"> </w:t>
      </w:r>
      <w:r>
        <w:t>is</w:t>
      </w:r>
      <w:r w:rsidR="00C316ED">
        <w:t xml:space="preserve"> </w:t>
      </w:r>
      <w:r>
        <w:t>a</w:t>
      </w:r>
      <w:r w:rsidR="00C316ED">
        <w:t xml:space="preserve"> </w:t>
      </w:r>
      <w:r>
        <w:t>slight</w:t>
      </w:r>
      <w:r w:rsidR="00C316ED">
        <w:t xml:space="preserve"> </w:t>
      </w:r>
      <w:r>
        <w:t>decrease</w:t>
      </w:r>
      <w:r w:rsidR="00C316ED">
        <w:t xml:space="preserve"> </w:t>
      </w:r>
      <w:r>
        <w:t>compared</w:t>
      </w:r>
      <w:r w:rsidR="00C316ED">
        <w:t xml:space="preserve"> </w:t>
      </w:r>
      <w:r>
        <w:t>to</w:t>
      </w:r>
      <w:r w:rsidR="00C316ED">
        <w:t xml:space="preserve"> </w:t>
      </w:r>
      <w:r>
        <w:t>the</w:t>
      </w:r>
      <w:r w:rsidR="00C316ED">
        <w:t xml:space="preserve"> </w:t>
      </w:r>
      <w:r>
        <w:t>58</w:t>
      </w:r>
      <w:r w:rsidR="00C316ED">
        <w:t xml:space="preserve"> </w:t>
      </w:r>
      <w:r>
        <w:t>standard</w:t>
      </w:r>
      <w:r w:rsidR="00C316ED">
        <w:t xml:space="preserve"> </w:t>
      </w:r>
      <w:r>
        <w:t>claims</w:t>
      </w:r>
      <w:r w:rsidR="00C316ED">
        <w:t xml:space="preserve"> </w:t>
      </w:r>
      <w:r>
        <w:t>accepted</w:t>
      </w:r>
      <w:r w:rsidR="00C316ED">
        <w:t xml:space="preserve"> </w:t>
      </w:r>
      <w:r>
        <w:t>in</w:t>
      </w:r>
      <w:r w:rsidR="00C316ED">
        <w:t xml:space="preserve"> </w:t>
      </w:r>
      <w:r>
        <w:t>2021–22</w:t>
      </w:r>
      <w:r>
        <w:rPr>
          <w:vertAlign w:val="superscript"/>
        </w:rPr>
        <w:footnoteReference w:id="1"/>
      </w:r>
      <w:r>
        <w:t>,</w:t>
      </w:r>
      <w:r w:rsidR="00C316ED">
        <w:t xml:space="preserve"> </w:t>
      </w:r>
      <w:r>
        <w:t>however</w:t>
      </w:r>
      <w:r w:rsidR="00C316ED">
        <w:t xml:space="preserve"> </w:t>
      </w:r>
      <w:r>
        <w:t>claim</w:t>
      </w:r>
      <w:r w:rsidR="00C316ED">
        <w:t xml:space="preserve"> </w:t>
      </w:r>
      <w:r>
        <w:t>rates</w:t>
      </w:r>
      <w:r w:rsidR="00C316ED">
        <w:t xml:space="preserve"> </w:t>
      </w:r>
      <w:r>
        <w:t>remain</w:t>
      </w:r>
      <w:r w:rsidR="00C316ED">
        <w:t xml:space="preserve"> </w:t>
      </w:r>
      <w:r>
        <w:t>relatively</w:t>
      </w:r>
      <w:r w:rsidR="00C316ED">
        <w:t xml:space="preserve"> </w:t>
      </w:r>
      <w:r>
        <w:t>consistent</w:t>
      </w:r>
      <w:r w:rsidR="00C316ED">
        <w:t xml:space="preserve"> </w:t>
      </w:r>
      <w:r>
        <w:t>and</w:t>
      </w:r>
      <w:r w:rsidR="00C316ED">
        <w:t xml:space="preserve"> </w:t>
      </w:r>
      <w:r>
        <w:t>there</w:t>
      </w:r>
      <w:r w:rsidR="00C316ED">
        <w:t xml:space="preserve"> </w:t>
      </w:r>
      <w:r>
        <w:t>was</w:t>
      </w:r>
      <w:r w:rsidR="00C316ED">
        <w:t xml:space="preserve"> </w:t>
      </w:r>
      <w:r>
        <w:t>a</w:t>
      </w:r>
      <w:r w:rsidR="00C316ED">
        <w:t xml:space="preserve"> </w:t>
      </w:r>
      <w:r>
        <w:t>considerable</w:t>
      </w:r>
      <w:r w:rsidR="00C316ED">
        <w:t xml:space="preserve"> </w:t>
      </w:r>
      <w:r>
        <w:t>decrease</w:t>
      </w:r>
      <w:r w:rsidR="00C316ED">
        <w:t xml:space="preserve"> </w:t>
      </w:r>
      <w:r>
        <w:t>in</w:t>
      </w:r>
      <w:r w:rsidR="00C316ED">
        <w:t xml:space="preserve"> </w:t>
      </w:r>
      <w:r>
        <w:t>claims</w:t>
      </w:r>
      <w:r w:rsidR="00C316ED">
        <w:t xml:space="preserve"> </w:t>
      </w:r>
      <w:r>
        <w:t>costs</w:t>
      </w:r>
      <w:r w:rsidR="00C316ED">
        <w:t xml:space="preserve"> </w:t>
      </w:r>
      <w:r>
        <w:t>in</w:t>
      </w:r>
      <w:r w:rsidR="00C316ED">
        <w:t xml:space="preserve"> </w:t>
      </w:r>
      <w:r>
        <w:t>the</w:t>
      </w:r>
      <w:r w:rsidR="00C316ED">
        <w:t xml:space="preserve"> </w:t>
      </w:r>
      <w:r>
        <w:t>2022–23</w:t>
      </w:r>
      <w:r w:rsidR="00C316ED">
        <w:t xml:space="preserve"> </w:t>
      </w:r>
      <w:r>
        <w:t>financial</w:t>
      </w:r>
      <w:r w:rsidR="00C316ED">
        <w:t xml:space="preserve"> </w:t>
      </w:r>
      <w:r>
        <w:t>year.</w:t>
      </w:r>
      <w:r w:rsidR="00C316ED">
        <w:t xml:space="preserve"> </w:t>
      </w:r>
      <w:r>
        <w:t>This</w:t>
      </w:r>
      <w:r w:rsidR="00C316ED">
        <w:t xml:space="preserve"> </w:t>
      </w:r>
      <w:r>
        <w:t>is</w:t>
      </w:r>
      <w:r w:rsidR="00C316ED">
        <w:t xml:space="preserve"> </w:t>
      </w:r>
      <w:r>
        <w:t>attributed</w:t>
      </w:r>
      <w:r w:rsidR="00C316ED">
        <w:t xml:space="preserve"> </w:t>
      </w:r>
      <w:r>
        <w:t>to</w:t>
      </w:r>
      <w:r w:rsidR="00C316ED">
        <w:t xml:space="preserve"> </w:t>
      </w:r>
      <w:r>
        <w:t>the</w:t>
      </w:r>
      <w:r w:rsidR="00C316ED">
        <w:t xml:space="preserve"> </w:t>
      </w:r>
      <w:r>
        <w:t>proactive</w:t>
      </w:r>
      <w:r w:rsidR="00C316ED">
        <w:t xml:space="preserve"> </w:t>
      </w:r>
      <w:r>
        <w:t>early</w:t>
      </w:r>
      <w:r w:rsidR="00C316ED">
        <w:t xml:space="preserve"> </w:t>
      </w:r>
      <w:r>
        <w:t>intervention</w:t>
      </w:r>
      <w:r w:rsidR="00C316ED">
        <w:t xml:space="preserve"> </w:t>
      </w:r>
      <w:r>
        <w:t>engagement</w:t>
      </w:r>
      <w:r w:rsidR="00C316ED">
        <w:t xml:space="preserve"> </w:t>
      </w:r>
      <w:r>
        <w:t>undertaken</w:t>
      </w:r>
      <w:r w:rsidR="00C316ED">
        <w:t xml:space="preserve"> </w:t>
      </w:r>
      <w:r>
        <w:t>by</w:t>
      </w:r>
      <w:r w:rsidR="00C316ED">
        <w:t xml:space="preserve"> </w:t>
      </w:r>
      <w:r>
        <w:t>the</w:t>
      </w:r>
      <w:r w:rsidR="00C316ED">
        <w:t xml:space="preserve"> </w:t>
      </w:r>
      <w:r>
        <w:t>Injury</w:t>
      </w:r>
      <w:r w:rsidR="00C316ED">
        <w:t xml:space="preserve"> </w:t>
      </w:r>
      <w:r>
        <w:t>Management</w:t>
      </w:r>
      <w:r w:rsidR="00C316ED">
        <w:t xml:space="preserve"> </w:t>
      </w:r>
      <w:r>
        <w:t>team</w:t>
      </w:r>
      <w:r w:rsidR="00C316ED">
        <w:t xml:space="preserve"> </w:t>
      </w:r>
      <w:r>
        <w:t>to</w:t>
      </w:r>
      <w:r w:rsidR="00C316ED">
        <w:t xml:space="preserve"> </w:t>
      </w:r>
      <w:r>
        <w:t>support</w:t>
      </w:r>
      <w:r w:rsidR="00C316ED">
        <w:t xml:space="preserve"> </w:t>
      </w:r>
      <w:r>
        <w:t>employees</w:t>
      </w:r>
      <w:r w:rsidR="00C316ED">
        <w:t xml:space="preserve"> </w:t>
      </w:r>
      <w:r>
        <w:t>to</w:t>
      </w:r>
      <w:r w:rsidR="00C316ED">
        <w:t xml:space="preserve"> </w:t>
      </w:r>
      <w:r>
        <w:t>return</w:t>
      </w:r>
      <w:r w:rsidR="00C316ED">
        <w:t xml:space="preserve"> </w:t>
      </w:r>
      <w:r>
        <w:t>to</w:t>
      </w:r>
      <w:r w:rsidR="00C316ED">
        <w:t xml:space="preserve"> </w:t>
      </w:r>
      <w:r>
        <w:t>work</w:t>
      </w:r>
      <w:r w:rsidR="00C316ED">
        <w:t xml:space="preserve"> </w:t>
      </w:r>
      <w:r>
        <w:t>early</w:t>
      </w:r>
      <w:r w:rsidR="00C316ED">
        <w:t xml:space="preserve"> </w:t>
      </w:r>
      <w:r>
        <w:t>into</w:t>
      </w:r>
      <w:r w:rsidR="00C316ED">
        <w:t xml:space="preserve"> </w:t>
      </w:r>
      <w:r>
        <w:t>their</w:t>
      </w:r>
      <w:r w:rsidR="00C316ED">
        <w:t xml:space="preserve"> </w:t>
      </w:r>
      <w:r>
        <w:t>recovery.</w:t>
      </w:r>
      <w:r w:rsidR="00C316ED">
        <w:t xml:space="preserve"> </w:t>
      </w:r>
    </w:p>
    <w:p w14:paraId="3AECC10F" w14:textId="7D1CA2A8" w:rsidR="002E1D3C" w:rsidRDefault="007D671F" w:rsidP="00AE2149">
      <w:r>
        <w:t>Almost</w:t>
      </w:r>
      <w:r w:rsidR="00C316ED">
        <w:t xml:space="preserve"> </w:t>
      </w:r>
      <w:r>
        <w:t>half</w:t>
      </w:r>
      <w:r w:rsidR="00C316ED">
        <w:t xml:space="preserve"> </w:t>
      </w:r>
      <w:r>
        <w:t>of</w:t>
      </w:r>
      <w:r w:rsidR="00C316ED">
        <w:t xml:space="preserve"> </w:t>
      </w:r>
      <w:r>
        <w:t>the</w:t>
      </w:r>
      <w:r w:rsidR="00C316ED">
        <w:t xml:space="preserve"> </w:t>
      </w:r>
      <w:r>
        <w:t>2022–23</w:t>
      </w:r>
      <w:r w:rsidR="00C316ED">
        <w:t xml:space="preserve"> </w:t>
      </w:r>
      <w:r>
        <w:t>financial</w:t>
      </w:r>
      <w:r w:rsidR="00C316ED">
        <w:t xml:space="preserve"> </w:t>
      </w:r>
      <w:r>
        <w:t>year</w:t>
      </w:r>
      <w:r w:rsidR="00C316ED">
        <w:t xml:space="preserve"> </w:t>
      </w:r>
      <w:r>
        <w:t>claimants</w:t>
      </w:r>
      <w:r w:rsidR="00C316ED">
        <w:t xml:space="preserve"> </w:t>
      </w:r>
      <w:r>
        <w:rPr>
          <w:spacing w:val="2"/>
        </w:rPr>
        <w:t>have</w:t>
      </w:r>
      <w:r w:rsidR="00C316ED">
        <w:rPr>
          <w:spacing w:val="2"/>
        </w:rPr>
        <w:t xml:space="preserve"> </w:t>
      </w:r>
      <w:r>
        <w:rPr>
          <w:spacing w:val="2"/>
        </w:rPr>
        <w:t>had</w:t>
      </w:r>
      <w:r w:rsidR="00C316ED">
        <w:rPr>
          <w:spacing w:val="2"/>
        </w:rPr>
        <w:t xml:space="preserve"> </w:t>
      </w:r>
      <w:r>
        <w:rPr>
          <w:spacing w:val="2"/>
        </w:rPr>
        <w:t>a</w:t>
      </w:r>
      <w:r w:rsidR="00C316ED">
        <w:rPr>
          <w:spacing w:val="2"/>
        </w:rPr>
        <w:t xml:space="preserve"> </w:t>
      </w:r>
      <w:r>
        <w:rPr>
          <w:spacing w:val="2"/>
        </w:rPr>
        <w:t>full</w:t>
      </w:r>
      <w:r w:rsidR="00C316ED">
        <w:rPr>
          <w:spacing w:val="2"/>
        </w:rPr>
        <w:t xml:space="preserve"> </w:t>
      </w:r>
      <w:r>
        <w:rPr>
          <w:spacing w:val="2"/>
        </w:rPr>
        <w:t>or</w:t>
      </w:r>
      <w:r w:rsidR="00C316ED">
        <w:rPr>
          <w:spacing w:val="2"/>
        </w:rPr>
        <w:t xml:space="preserve"> </w:t>
      </w:r>
      <w:r>
        <w:rPr>
          <w:spacing w:val="2"/>
        </w:rPr>
        <w:t>partial</w:t>
      </w:r>
      <w:r w:rsidR="00C316ED">
        <w:rPr>
          <w:spacing w:val="2"/>
        </w:rPr>
        <w:t xml:space="preserve"> </w:t>
      </w:r>
      <w:r>
        <w:rPr>
          <w:spacing w:val="2"/>
        </w:rPr>
        <w:t>return</w:t>
      </w:r>
      <w:r w:rsidR="00C316ED">
        <w:rPr>
          <w:spacing w:val="2"/>
        </w:rPr>
        <w:t xml:space="preserve"> </w:t>
      </w:r>
      <w:r>
        <w:rPr>
          <w:spacing w:val="2"/>
        </w:rPr>
        <w:t>to</w:t>
      </w:r>
      <w:r w:rsidR="00C316ED">
        <w:rPr>
          <w:spacing w:val="2"/>
        </w:rPr>
        <w:t xml:space="preserve"> </w:t>
      </w:r>
      <w:r>
        <w:rPr>
          <w:spacing w:val="2"/>
        </w:rPr>
        <w:t>work</w:t>
      </w:r>
      <w:r w:rsidR="00C316ED">
        <w:rPr>
          <w:spacing w:val="2"/>
        </w:rPr>
        <w:t xml:space="preserve"> </w:t>
      </w:r>
      <w:r>
        <w:rPr>
          <w:spacing w:val="2"/>
        </w:rPr>
        <w:t>with</w:t>
      </w:r>
      <w:r w:rsidR="00C316ED">
        <w:rPr>
          <w:spacing w:val="2"/>
        </w:rPr>
        <w:t xml:space="preserve"> </w:t>
      </w:r>
      <w:r>
        <w:rPr>
          <w:spacing w:val="2"/>
        </w:rPr>
        <w:t>the</w:t>
      </w:r>
      <w:r w:rsidR="00C316ED">
        <w:rPr>
          <w:spacing w:val="2"/>
        </w:rPr>
        <w:t xml:space="preserve"> </w:t>
      </w:r>
      <w:r>
        <w:rPr>
          <w:spacing w:val="2"/>
        </w:rPr>
        <w:t>remainder</w:t>
      </w:r>
      <w:r w:rsidR="00C316ED">
        <w:rPr>
          <w:spacing w:val="2"/>
        </w:rPr>
        <w:t xml:space="preserve"> </w:t>
      </w:r>
      <w:r>
        <w:rPr>
          <w:spacing w:val="2"/>
        </w:rPr>
        <w:t>of</w:t>
      </w:r>
      <w:r w:rsidR="00C316ED">
        <w:rPr>
          <w:spacing w:val="2"/>
        </w:rPr>
        <w:t xml:space="preserve"> </w:t>
      </w:r>
      <w:r>
        <w:rPr>
          <w:spacing w:val="2"/>
        </w:rPr>
        <w:t>claimants</w:t>
      </w:r>
      <w:r w:rsidR="00C316ED">
        <w:rPr>
          <w:spacing w:val="2"/>
        </w:rPr>
        <w:t xml:space="preserve"> </w:t>
      </w:r>
      <w:r>
        <w:rPr>
          <w:spacing w:val="2"/>
        </w:rPr>
        <w:t>having</w:t>
      </w:r>
      <w:r w:rsidR="00C316ED">
        <w:rPr>
          <w:spacing w:val="2"/>
        </w:rPr>
        <w:t xml:space="preserve"> </w:t>
      </w:r>
      <w:r>
        <w:rPr>
          <w:spacing w:val="2"/>
        </w:rPr>
        <w:t>no</w:t>
      </w:r>
      <w:r w:rsidR="00C316ED">
        <w:rPr>
          <w:spacing w:val="2"/>
        </w:rPr>
        <w:t xml:space="preserve"> </w:t>
      </w:r>
      <w:r>
        <w:rPr>
          <w:spacing w:val="2"/>
        </w:rPr>
        <w:t>capacity</w:t>
      </w:r>
      <w:r w:rsidR="00C316ED">
        <w:rPr>
          <w:spacing w:val="2"/>
        </w:rPr>
        <w:t xml:space="preserve"> </w:t>
      </w:r>
      <w:r>
        <w:rPr>
          <w:spacing w:val="2"/>
        </w:rPr>
        <w:t>to</w:t>
      </w:r>
      <w:r w:rsidR="00C316ED">
        <w:rPr>
          <w:spacing w:val="2"/>
        </w:rPr>
        <w:t xml:space="preserve"> </w:t>
      </w:r>
      <w:r>
        <w:t>return,</w:t>
      </w:r>
      <w:r w:rsidR="00C316ED">
        <w:rPr>
          <w:rFonts w:ascii="Cambria" w:hAnsi="Cambria" w:cs="Cambria"/>
        </w:rPr>
        <w:t xml:space="preserve"> </w:t>
      </w:r>
      <w:r>
        <w:t>as</w:t>
      </w:r>
      <w:r w:rsidR="00C316ED">
        <w:t xml:space="preserve"> </w:t>
      </w:r>
      <w:proofErr w:type="gramStart"/>
      <w:r>
        <w:t>at</w:t>
      </w:r>
      <w:proofErr w:type="gramEnd"/>
      <w:r w:rsidR="00C316ED">
        <w:t xml:space="preserve"> </w:t>
      </w:r>
      <w:r>
        <w:t>30</w:t>
      </w:r>
      <w:r w:rsidR="00C316ED">
        <w:t xml:space="preserve"> </w:t>
      </w:r>
      <w:r>
        <w:t>June</w:t>
      </w:r>
      <w:r w:rsidR="00C316ED">
        <w:t xml:space="preserve"> </w:t>
      </w:r>
      <w:r>
        <w:t>2023.</w:t>
      </w:r>
      <w:r w:rsidR="00C316ED">
        <w:t xml:space="preserve"> </w:t>
      </w:r>
      <w:r>
        <w:t>The</w:t>
      </w:r>
      <w:r w:rsidR="00C316ED">
        <w:t xml:space="preserve"> </w:t>
      </w:r>
      <w:r>
        <w:t>injuries</w:t>
      </w:r>
      <w:r w:rsidR="00C316ED">
        <w:t xml:space="preserve"> </w:t>
      </w:r>
      <w:r>
        <w:t>sustained</w:t>
      </w:r>
      <w:r w:rsidR="00C316ED">
        <w:t xml:space="preserve"> </w:t>
      </w:r>
      <w:r>
        <w:rPr>
          <w:spacing w:val="-1"/>
        </w:rPr>
        <w:t>all</w:t>
      </w:r>
      <w:r w:rsidR="00C316ED">
        <w:rPr>
          <w:rFonts w:ascii="Cambria" w:hAnsi="Cambria" w:cs="Cambria"/>
          <w:spacing w:val="-1"/>
        </w:rPr>
        <w:t xml:space="preserve"> </w:t>
      </w:r>
      <w:r>
        <w:rPr>
          <w:spacing w:val="-1"/>
        </w:rPr>
        <w:t>occurred</w:t>
      </w:r>
      <w:r w:rsidR="00C316ED">
        <w:rPr>
          <w:spacing w:val="-1"/>
        </w:rPr>
        <w:t xml:space="preserve"> </w:t>
      </w:r>
      <w:r>
        <w:rPr>
          <w:spacing w:val="-1"/>
        </w:rPr>
        <w:t>during</w:t>
      </w:r>
      <w:r w:rsidR="00C316ED">
        <w:rPr>
          <w:spacing w:val="-1"/>
        </w:rPr>
        <w:t xml:space="preserve"> </w:t>
      </w:r>
      <w:r>
        <w:rPr>
          <w:spacing w:val="-1"/>
        </w:rPr>
        <w:t>the</w:t>
      </w:r>
      <w:r w:rsidR="00C316ED">
        <w:rPr>
          <w:spacing w:val="-1"/>
        </w:rPr>
        <w:t xml:space="preserve"> </w:t>
      </w:r>
      <w:r>
        <w:rPr>
          <w:spacing w:val="-1"/>
        </w:rPr>
        <w:t>planned</w:t>
      </w:r>
      <w:r w:rsidR="00C316ED">
        <w:rPr>
          <w:spacing w:val="-1"/>
        </w:rPr>
        <w:t xml:space="preserve"> </w:t>
      </w:r>
      <w:r>
        <w:rPr>
          <w:spacing w:val="-1"/>
        </w:rPr>
        <w:t>burning</w:t>
      </w:r>
      <w:r w:rsidR="00C316ED">
        <w:rPr>
          <w:spacing w:val="-1"/>
        </w:rPr>
        <w:t xml:space="preserve"> </w:t>
      </w:r>
      <w:r>
        <w:rPr>
          <w:spacing w:val="-1"/>
        </w:rPr>
        <w:t>and</w:t>
      </w:r>
      <w:r w:rsidR="00C316ED">
        <w:rPr>
          <w:spacing w:val="-1"/>
        </w:rPr>
        <w:t xml:space="preserve"> </w:t>
      </w:r>
      <w:r>
        <w:rPr>
          <w:spacing w:val="-1"/>
        </w:rPr>
        <w:t>bushfire</w:t>
      </w:r>
      <w:r w:rsidR="00C316ED">
        <w:rPr>
          <w:spacing w:val="-1"/>
        </w:rPr>
        <w:t xml:space="preserve"> </w:t>
      </w:r>
      <w:r>
        <w:rPr>
          <w:spacing w:val="-1"/>
        </w:rPr>
        <w:t>season.</w:t>
      </w:r>
      <w:r w:rsidR="00C316ED">
        <w:rPr>
          <w:spacing w:val="-1"/>
        </w:rPr>
        <w:t xml:space="preserve"> </w:t>
      </w:r>
      <w:proofErr w:type="gramStart"/>
      <w:r>
        <w:rPr>
          <w:spacing w:val="-1"/>
        </w:rPr>
        <w:t>The</w:t>
      </w:r>
      <w:r w:rsidR="00C316ED">
        <w:rPr>
          <w:spacing w:val="-1"/>
        </w:rPr>
        <w:t xml:space="preserve"> </w:t>
      </w:r>
      <w:r>
        <w:rPr>
          <w:spacing w:val="-1"/>
        </w:rPr>
        <w:t>majority</w:t>
      </w:r>
      <w:r w:rsidR="00C316ED">
        <w:rPr>
          <w:spacing w:val="-1"/>
        </w:rPr>
        <w:t xml:space="preserve"> </w:t>
      </w:r>
      <w:r>
        <w:rPr>
          <w:spacing w:val="-1"/>
        </w:rPr>
        <w:t>of</w:t>
      </w:r>
      <w:proofErr w:type="gramEnd"/>
      <w:r w:rsidR="00C316ED">
        <w:rPr>
          <w:spacing w:val="-1"/>
        </w:rPr>
        <w:t xml:space="preserve"> </w:t>
      </w:r>
      <w:r>
        <w:rPr>
          <w:spacing w:val="-1"/>
        </w:rPr>
        <w:t>these</w:t>
      </w:r>
      <w:r w:rsidR="00C316ED">
        <w:rPr>
          <w:spacing w:val="-1"/>
        </w:rPr>
        <w:t xml:space="preserve"> </w:t>
      </w:r>
      <w:r>
        <w:rPr>
          <w:spacing w:val="-1"/>
        </w:rPr>
        <w:t>injuries</w:t>
      </w:r>
      <w:r w:rsidR="00C316ED">
        <w:rPr>
          <w:spacing w:val="-1"/>
        </w:rPr>
        <w:t xml:space="preserve"> </w:t>
      </w:r>
      <w:r>
        <w:rPr>
          <w:spacing w:val="-1"/>
        </w:rPr>
        <w:t>were</w:t>
      </w:r>
      <w:r w:rsidR="00C316ED">
        <w:rPr>
          <w:spacing w:val="-1"/>
        </w:rPr>
        <w:t xml:space="preserve"> </w:t>
      </w:r>
      <w:r>
        <w:rPr>
          <w:spacing w:val="-1"/>
        </w:rPr>
        <w:t>physical</w:t>
      </w:r>
      <w:r w:rsidR="00C316ED">
        <w:rPr>
          <w:spacing w:val="-1"/>
        </w:rPr>
        <w:t xml:space="preserve"> </w:t>
      </w:r>
      <w:r>
        <w:rPr>
          <w:spacing w:val="2"/>
        </w:rPr>
        <w:t>(slips,</w:t>
      </w:r>
      <w:r w:rsidR="00C316ED">
        <w:rPr>
          <w:spacing w:val="2"/>
        </w:rPr>
        <w:t xml:space="preserve"> </w:t>
      </w:r>
      <w:r>
        <w:rPr>
          <w:spacing w:val="2"/>
        </w:rPr>
        <w:t>trips,</w:t>
      </w:r>
      <w:r w:rsidR="00C316ED">
        <w:rPr>
          <w:spacing w:val="2"/>
        </w:rPr>
        <w:t xml:space="preserve"> </w:t>
      </w:r>
      <w:r>
        <w:rPr>
          <w:spacing w:val="2"/>
        </w:rPr>
        <w:t>falls)</w:t>
      </w:r>
      <w:r w:rsidR="00C316ED">
        <w:rPr>
          <w:spacing w:val="2"/>
        </w:rPr>
        <w:t xml:space="preserve"> </w:t>
      </w:r>
      <w:r>
        <w:rPr>
          <w:spacing w:val="2"/>
        </w:rPr>
        <w:t>(84.7</w:t>
      </w:r>
      <w:r w:rsidR="00C316ED">
        <w:rPr>
          <w:spacing w:val="2"/>
        </w:rPr>
        <w:t xml:space="preserve"> </w:t>
      </w:r>
      <w:r>
        <w:rPr>
          <w:spacing w:val="2"/>
        </w:rPr>
        <w:t>per</w:t>
      </w:r>
      <w:r w:rsidR="00C316ED">
        <w:rPr>
          <w:spacing w:val="2"/>
        </w:rPr>
        <w:t xml:space="preserve"> </w:t>
      </w:r>
      <w:r>
        <w:rPr>
          <w:spacing w:val="2"/>
        </w:rPr>
        <w:t>cent),</w:t>
      </w:r>
      <w:r w:rsidR="00C316ED">
        <w:rPr>
          <w:spacing w:val="2"/>
        </w:rPr>
        <w:t xml:space="preserve"> </w:t>
      </w:r>
      <w:r>
        <w:rPr>
          <w:spacing w:val="2"/>
        </w:rPr>
        <w:t>with</w:t>
      </w:r>
      <w:r w:rsidR="00C316ED">
        <w:rPr>
          <w:spacing w:val="2"/>
        </w:rPr>
        <w:t xml:space="preserve"> </w:t>
      </w:r>
      <w:r>
        <w:rPr>
          <w:spacing w:val="2"/>
        </w:rPr>
        <w:t>a</w:t>
      </w:r>
      <w:r w:rsidR="00C316ED">
        <w:rPr>
          <w:spacing w:val="2"/>
        </w:rPr>
        <w:t xml:space="preserve"> </w:t>
      </w:r>
      <w:r>
        <w:rPr>
          <w:spacing w:val="2"/>
        </w:rPr>
        <w:t>small</w:t>
      </w:r>
      <w:r w:rsidR="00C316ED">
        <w:rPr>
          <w:spacing w:val="2"/>
        </w:rPr>
        <w:t xml:space="preserve"> </w:t>
      </w:r>
      <w:r>
        <w:t>proportion</w:t>
      </w:r>
      <w:r w:rsidR="00C316ED">
        <w:t xml:space="preserve"> </w:t>
      </w:r>
      <w:r>
        <w:t>of</w:t>
      </w:r>
      <w:r w:rsidR="00C316ED">
        <w:t xml:space="preserve"> </w:t>
      </w:r>
      <w:r>
        <w:t>claims</w:t>
      </w:r>
      <w:r w:rsidR="00C316ED">
        <w:t xml:space="preserve"> </w:t>
      </w:r>
      <w:r>
        <w:t>for</w:t>
      </w:r>
      <w:r w:rsidR="00C316ED">
        <w:t xml:space="preserve"> </w:t>
      </w:r>
      <w:r>
        <w:t>mental</w:t>
      </w:r>
      <w:r w:rsidR="00C316ED">
        <w:t xml:space="preserve"> </w:t>
      </w:r>
      <w:r>
        <w:t>injury</w:t>
      </w:r>
      <w:r w:rsidR="00C316ED">
        <w:t xml:space="preserve"> </w:t>
      </w:r>
      <w:r>
        <w:t>(15.3</w:t>
      </w:r>
      <w:r w:rsidR="00C316ED">
        <w:t xml:space="preserve"> </w:t>
      </w:r>
      <w:r>
        <w:t>per</w:t>
      </w:r>
      <w:r w:rsidR="00C316ED">
        <w:t xml:space="preserve"> </w:t>
      </w:r>
      <w:r>
        <w:t>cent).</w:t>
      </w:r>
      <w:r w:rsidR="00C316ED">
        <w:t xml:space="preserve"> </w:t>
      </w:r>
    </w:p>
    <w:p w14:paraId="27B740DB" w14:textId="78ABE71A" w:rsidR="002E1D3C" w:rsidRDefault="007D671F" w:rsidP="00AE2149">
      <w:r>
        <w:t>On</w:t>
      </w:r>
      <w:r w:rsidR="00C316ED">
        <w:t xml:space="preserve"> </w:t>
      </w:r>
      <w:r>
        <w:t>behalf</w:t>
      </w:r>
      <w:r w:rsidR="00C316ED">
        <w:t xml:space="preserve"> </w:t>
      </w:r>
      <w:r>
        <w:t>of</w:t>
      </w:r>
      <w:r w:rsidR="00C316ED">
        <w:t xml:space="preserve"> </w:t>
      </w:r>
      <w:r>
        <w:t>Forest</w:t>
      </w:r>
      <w:r w:rsidR="00C316ED">
        <w:t xml:space="preserve"> </w:t>
      </w:r>
      <w:r>
        <w:t>Fire</w:t>
      </w:r>
      <w:r w:rsidR="00C316ED">
        <w:t xml:space="preserve"> </w:t>
      </w:r>
      <w:r>
        <w:t>Management</w:t>
      </w:r>
      <w:r w:rsidR="00C316ED">
        <w:t xml:space="preserve"> </w:t>
      </w:r>
      <w:r>
        <w:t>Victoria,</w:t>
      </w:r>
      <w:r w:rsidR="00C316ED">
        <w:t xml:space="preserve"> </w:t>
      </w:r>
      <w:r>
        <w:t>the</w:t>
      </w:r>
      <w:r w:rsidR="00C316ED">
        <w:rPr>
          <w:rFonts w:ascii="Cambria" w:hAnsi="Cambria" w:cs="Cambria"/>
        </w:rPr>
        <w:t xml:space="preserve"> </w:t>
      </w:r>
      <w:r>
        <w:t>department</w:t>
      </w:r>
      <w:r w:rsidR="00C316ED">
        <w:t xml:space="preserve"> </w:t>
      </w:r>
      <w:r>
        <w:t>also</w:t>
      </w:r>
      <w:r w:rsidR="00C316ED">
        <w:t xml:space="preserve"> </w:t>
      </w:r>
      <w:r>
        <w:t>received</w:t>
      </w:r>
      <w:r w:rsidR="00C316ED">
        <w:t xml:space="preserve"> </w:t>
      </w:r>
      <w:r>
        <w:t>11</w:t>
      </w:r>
      <w:r w:rsidR="00C316ED">
        <w:t xml:space="preserve"> </w:t>
      </w:r>
      <w:r>
        <w:t>claims</w:t>
      </w:r>
      <w:r w:rsidR="00C316ED">
        <w:t xml:space="preserve"> </w:t>
      </w:r>
      <w:r>
        <w:t>under</w:t>
      </w:r>
      <w:r w:rsidR="00C316ED">
        <w:t xml:space="preserve"> </w:t>
      </w:r>
      <w:r>
        <w:t>the</w:t>
      </w:r>
      <w:r w:rsidR="00C316ED">
        <w:t xml:space="preserve"> </w:t>
      </w:r>
      <w:r>
        <w:t>Presumptive</w:t>
      </w:r>
      <w:r w:rsidR="00C316ED">
        <w:t xml:space="preserve"> </w:t>
      </w:r>
      <w:r>
        <w:t>Rights</w:t>
      </w:r>
      <w:r w:rsidR="00C316ED">
        <w:t xml:space="preserve"> </w:t>
      </w:r>
      <w:r>
        <w:t>legislation.</w:t>
      </w:r>
      <w:r w:rsidR="00C316ED">
        <w:t xml:space="preserve"> </w:t>
      </w:r>
      <w:r>
        <w:t>DEECA</w:t>
      </w:r>
      <w:r w:rsidR="00C316ED">
        <w:t xml:space="preserve"> </w:t>
      </w:r>
      <w:r>
        <w:t>continues</w:t>
      </w:r>
      <w:r w:rsidR="00C316ED">
        <w:t xml:space="preserve"> </w:t>
      </w:r>
      <w:r>
        <w:t>to</w:t>
      </w:r>
      <w:r w:rsidR="00C316ED">
        <w:t xml:space="preserve"> </w:t>
      </w:r>
      <w:r>
        <w:t>support</w:t>
      </w:r>
      <w:r w:rsidR="00C316ED">
        <w:t xml:space="preserve"> </w:t>
      </w:r>
      <w:r>
        <w:t>the</w:t>
      </w:r>
      <w:r w:rsidR="00C316ED">
        <w:t xml:space="preserve"> </w:t>
      </w:r>
      <w:r>
        <w:t>implementation</w:t>
      </w:r>
      <w:r w:rsidR="00C316ED">
        <w:t xml:space="preserve"> </w:t>
      </w:r>
      <w:r>
        <w:t>of</w:t>
      </w:r>
      <w:r w:rsidR="00C316ED">
        <w:t xml:space="preserve"> </w:t>
      </w:r>
      <w:r>
        <w:t>the</w:t>
      </w:r>
      <w:r w:rsidR="00C316ED">
        <w:t xml:space="preserve"> </w:t>
      </w:r>
      <w:r>
        <w:t>presumptive</w:t>
      </w:r>
      <w:r w:rsidR="00C316ED">
        <w:t xml:space="preserve"> </w:t>
      </w:r>
      <w:r>
        <w:t>rights</w:t>
      </w:r>
      <w:r w:rsidR="00C316ED">
        <w:t xml:space="preserve"> </w:t>
      </w:r>
      <w:r>
        <w:t>legislation,</w:t>
      </w:r>
      <w:r w:rsidR="00C316ED">
        <w:t xml:space="preserve"> </w:t>
      </w:r>
      <w:r>
        <w:t>including</w:t>
      </w:r>
      <w:r w:rsidR="00C316ED">
        <w:t xml:space="preserve"> </w:t>
      </w:r>
      <w:r>
        <w:t>the</w:t>
      </w:r>
      <w:r w:rsidR="00C316ED">
        <w:t xml:space="preserve"> </w:t>
      </w:r>
      <w:r>
        <w:t>expansion</w:t>
      </w:r>
      <w:r w:rsidR="00C316ED">
        <w:t xml:space="preserve"> </w:t>
      </w:r>
      <w:r>
        <w:t>of</w:t>
      </w:r>
      <w:r w:rsidR="00C316ED">
        <w:t xml:space="preserve"> </w:t>
      </w:r>
      <w:r>
        <w:t>the</w:t>
      </w:r>
      <w:r w:rsidR="00C316ED">
        <w:t xml:space="preserve"> </w:t>
      </w:r>
      <w:r>
        <w:t>legislation</w:t>
      </w:r>
      <w:r w:rsidR="00C316ED">
        <w:t xml:space="preserve"> </w:t>
      </w:r>
      <w:r>
        <w:t>to</w:t>
      </w:r>
      <w:r w:rsidR="00C316ED">
        <w:t xml:space="preserve"> </w:t>
      </w:r>
      <w:r>
        <w:t>include</w:t>
      </w:r>
      <w:r w:rsidR="00C316ED">
        <w:t xml:space="preserve"> </w:t>
      </w:r>
      <w:r>
        <w:lastRenderedPageBreak/>
        <w:t>three</w:t>
      </w:r>
      <w:r w:rsidR="00C316ED">
        <w:t xml:space="preserve"> </w:t>
      </w:r>
      <w:r>
        <w:t>additional</w:t>
      </w:r>
      <w:r w:rsidR="00C316ED">
        <w:t xml:space="preserve"> </w:t>
      </w:r>
      <w:r>
        <w:t>female-specific</w:t>
      </w:r>
      <w:r w:rsidR="00C316ED">
        <w:t xml:space="preserve"> </w:t>
      </w:r>
      <w:r>
        <w:t>cancers:</w:t>
      </w:r>
      <w:r w:rsidR="00C316ED">
        <w:t xml:space="preserve"> </w:t>
      </w:r>
      <w:r>
        <w:t>cervical,</w:t>
      </w:r>
      <w:r w:rsidR="00C316ED">
        <w:t xml:space="preserve"> </w:t>
      </w:r>
      <w:proofErr w:type="gramStart"/>
      <w:r>
        <w:t>uterine</w:t>
      </w:r>
      <w:proofErr w:type="gramEnd"/>
      <w:r w:rsidR="00C316ED">
        <w:t xml:space="preserve"> </w:t>
      </w:r>
      <w:r>
        <w:t>and</w:t>
      </w:r>
      <w:r w:rsidR="00C316ED">
        <w:t xml:space="preserve"> </w:t>
      </w:r>
      <w:r>
        <w:t>ovarian</w:t>
      </w:r>
      <w:r w:rsidR="00C316ED">
        <w:t xml:space="preserve"> </w:t>
      </w:r>
      <w:r>
        <w:t>cancers,</w:t>
      </w:r>
      <w:r w:rsidR="00C316ED">
        <w:t xml:space="preserve"> </w:t>
      </w:r>
      <w:r>
        <w:t>as</w:t>
      </w:r>
      <w:r w:rsidR="00C316ED">
        <w:t xml:space="preserve"> </w:t>
      </w:r>
      <w:r>
        <w:t>announced</w:t>
      </w:r>
      <w:r w:rsidR="00C316ED">
        <w:t xml:space="preserve"> </w:t>
      </w:r>
      <w:r>
        <w:t>by</w:t>
      </w:r>
      <w:r w:rsidR="00C316ED">
        <w:t xml:space="preserve"> </w:t>
      </w:r>
      <w:r>
        <w:t>the</w:t>
      </w:r>
      <w:r w:rsidR="00C316ED">
        <w:t xml:space="preserve"> </w:t>
      </w:r>
      <w:r>
        <w:t>Victorian</w:t>
      </w:r>
      <w:r w:rsidR="00C316ED">
        <w:t xml:space="preserve"> </w:t>
      </w:r>
      <w:r>
        <w:t>Government</w:t>
      </w:r>
      <w:r w:rsidR="00C316ED">
        <w:t xml:space="preserve"> </w:t>
      </w:r>
      <w:r>
        <w:t>in</w:t>
      </w:r>
      <w:r w:rsidR="00C316ED">
        <w:t xml:space="preserve"> </w:t>
      </w:r>
      <w:r>
        <w:t>June</w:t>
      </w:r>
      <w:r w:rsidR="00C316ED">
        <w:t xml:space="preserve"> </w:t>
      </w:r>
      <w:r>
        <w:t>2023.</w:t>
      </w:r>
    </w:p>
    <w:p w14:paraId="3C3FEB53" w14:textId="75A07A24" w:rsidR="002E1D3C" w:rsidRPr="00AE2149" w:rsidRDefault="007D671F" w:rsidP="00AE2149">
      <w:pPr>
        <w:pStyle w:val="Normalbeforebullets"/>
        <w:rPr>
          <w:b/>
          <w:bCs/>
        </w:rPr>
      </w:pPr>
      <w:r w:rsidRPr="00AE2149">
        <w:rPr>
          <w:b/>
          <w:bCs/>
        </w:rPr>
        <w:t>Figure</w:t>
      </w:r>
      <w:r w:rsidR="00C316ED" w:rsidRPr="00AE2149">
        <w:rPr>
          <w:b/>
          <w:bCs/>
        </w:rPr>
        <w:t xml:space="preserve"> </w:t>
      </w:r>
      <w:r w:rsidRPr="00AE2149">
        <w:rPr>
          <w:b/>
          <w:bCs/>
        </w:rPr>
        <w:t>3.</w:t>
      </w:r>
      <w:r w:rsidR="00C316ED" w:rsidRPr="00AE2149">
        <w:rPr>
          <w:b/>
          <w:bCs/>
        </w:rPr>
        <w:t xml:space="preserve"> </w:t>
      </w:r>
      <w:r w:rsidRPr="00AE2149">
        <w:rPr>
          <w:b/>
          <w:bCs/>
        </w:rPr>
        <w:t>Number</w:t>
      </w:r>
      <w:r w:rsidR="00C316ED" w:rsidRPr="00AE2149">
        <w:rPr>
          <w:b/>
          <w:bCs/>
        </w:rPr>
        <w:t xml:space="preserve"> </w:t>
      </w:r>
      <w:r w:rsidRPr="00AE2149">
        <w:rPr>
          <w:b/>
          <w:bCs/>
        </w:rPr>
        <w:t>of</w:t>
      </w:r>
      <w:r w:rsidR="00C316ED" w:rsidRPr="00AE2149">
        <w:rPr>
          <w:b/>
          <w:bCs/>
        </w:rPr>
        <w:t xml:space="preserve"> </w:t>
      </w:r>
      <w:r w:rsidRPr="00AE2149">
        <w:rPr>
          <w:b/>
          <w:bCs/>
        </w:rPr>
        <w:t>standard</w:t>
      </w:r>
      <w:r w:rsidR="00C316ED" w:rsidRPr="00AE2149">
        <w:rPr>
          <w:b/>
          <w:bCs/>
        </w:rPr>
        <w:t xml:space="preserve"> </w:t>
      </w:r>
      <w:r w:rsidRPr="00AE2149">
        <w:rPr>
          <w:b/>
          <w:bCs/>
        </w:rPr>
        <w:t>Workcover</w:t>
      </w:r>
      <w:r w:rsidR="00C316ED" w:rsidRPr="00AE2149">
        <w:rPr>
          <w:b/>
          <w:bCs/>
        </w:rPr>
        <w:t xml:space="preserve"> </w:t>
      </w:r>
      <w:r w:rsidRPr="00AE2149">
        <w:rPr>
          <w:b/>
          <w:bCs/>
        </w:rPr>
        <w:t>claims</w:t>
      </w:r>
      <w:r w:rsidR="00C316ED" w:rsidRPr="00AE2149">
        <w:rPr>
          <w:b/>
          <w:bCs/>
        </w:rPr>
        <w:t xml:space="preserve"> </w:t>
      </w:r>
      <w:r w:rsidRPr="00AE2149">
        <w:rPr>
          <w:b/>
          <w:bCs/>
        </w:rPr>
        <w:t>against</w:t>
      </w:r>
      <w:r w:rsidR="00C316ED" w:rsidRPr="00AE2149">
        <w:rPr>
          <w:b/>
          <w:bCs/>
        </w:rPr>
        <w:t xml:space="preserve"> </w:t>
      </w:r>
      <w:r w:rsidRPr="00AE2149">
        <w:rPr>
          <w:b/>
          <w:bCs/>
        </w:rPr>
        <w:t>number</w:t>
      </w:r>
      <w:r w:rsidR="00C316ED" w:rsidRPr="00AE2149">
        <w:rPr>
          <w:b/>
          <w:bCs/>
        </w:rPr>
        <w:t xml:space="preserve"> </w:t>
      </w:r>
      <w:r w:rsidRPr="00AE2149">
        <w:rPr>
          <w:b/>
          <w:bCs/>
        </w:rPr>
        <w:t>of</w:t>
      </w:r>
      <w:r w:rsidR="00C316ED" w:rsidRPr="00AE2149">
        <w:rPr>
          <w:b/>
          <w:bCs/>
        </w:rPr>
        <w:t xml:space="preserve"> </w:t>
      </w:r>
      <w:r w:rsidRPr="00AE2149">
        <w:rPr>
          <w:b/>
          <w:bCs/>
        </w:rPr>
        <w:t>lost</w:t>
      </w:r>
      <w:r w:rsidR="00C316ED" w:rsidRPr="00AE2149">
        <w:rPr>
          <w:b/>
          <w:bCs/>
        </w:rPr>
        <w:t xml:space="preserve"> </w:t>
      </w:r>
      <w:proofErr w:type="gramStart"/>
      <w:r w:rsidRPr="00AE2149">
        <w:rPr>
          <w:b/>
          <w:bCs/>
        </w:rPr>
        <w:t>time</w:t>
      </w:r>
      <w:proofErr w:type="gramEnd"/>
      <w:r w:rsidR="00C316ED" w:rsidRPr="00AE2149">
        <w:rPr>
          <w:b/>
          <w:bCs/>
        </w:rPr>
        <w:t xml:space="preserve"> </w:t>
      </w:r>
      <w:r w:rsidRPr="00AE2149">
        <w:rPr>
          <w:b/>
          <w:bCs/>
        </w:rPr>
        <w:t>claims</w:t>
      </w:r>
      <w:r w:rsidRPr="00AE2149">
        <w:rPr>
          <w:b/>
          <w:bCs/>
          <w:vertAlign w:val="superscript"/>
        </w:rPr>
        <w:t>1</w:t>
      </w:r>
    </w:p>
    <w:p w14:paraId="7B3399DA" w14:textId="0DAC53C0" w:rsidR="002E1D3C" w:rsidRDefault="004D1AC1" w:rsidP="00AE2149">
      <w:r>
        <w:rPr>
          <w:noProof/>
        </w:rPr>
        <w:drawing>
          <wp:inline distT="0" distB="0" distL="0" distR="0" wp14:anchorId="7D779554" wp14:editId="17114C64">
            <wp:extent cx="3003810" cy="2093980"/>
            <wp:effectExtent l="0" t="0" r="6350" b="1905"/>
            <wp:docPr id="40" name="Picture 40" descr="Figure 3. Number of standard Workcover claims against number of lost time claims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3. Number of standard Workcover claims against number of lost time claims graph. Data below."/>
                    <pic:cNvPicPr/>
                  </pic:nvPicPr>
                  <pic:blipFill>
                    <a:blip r:embed="rId78"/>
                    <a:stretch>
                      <a:fillRect/>
                    </a:stretch>
                  </pic:blipFill>
                  <pic:spPr>
                    <a:xfrm>
                      <a:off x="0" y="0"/>
                      <a:ext cx="3003810" cy="2093980"/>
                    </a:xfrm>
                    <a:prstGeom prst="rect">
                      <a:avLst/>
                    </a:prstGeom>
                  </pic:spPr>
                </pic:pic>
              </a:graphicData>
            </a:graphic>
          </wp:inline>
        </w:drawing>
      </w:r>
    </w:p>
    <w:tbl>
      <w:tblPr>
        <w:tblStyle w:val="TableGrid"/>
        <w:tblW w:w="0" w:type="auto"/>
        <w:tblLook w:val="04A0" w:firstRow="1" w:lastRow="0" w:firstColumn="1" w:lastColumn="0" w:noHBand="0" w:noVBand="1"/>
      </w:tblPr>
      <w:tblGrid>
        <w:gridCol w:w="3209"/>
        <w:gridCol w:w="3209"/>
        <w:gridCol w:w="3210"/>
      </w:tblGrid>
      <w:tr w:rsidR="004D1AC1" w14:paraId="0EEBA5A9" w14:textId="77777777" w:rsidTr="004D1AC1">
        <w:tc>
          <w:tcPr>
            <w:tcW w:w="3209" w:type="dxa"/>
          </w:tcPr>
          <w:p w14:paraId="07ADB4F4" w14:textId="77777777" w:rsidR="004D1AC1" w:rsidRDefault="004D1AC1" w:rsidP="004D1AC1">
            <w:pPr>
              <w:pStyle w:val="TableColumnHeading"/>
            </w:pPr>
            <w:bookmarkStart w:id="157" w:name="ColumnTitles_126"/>
            <w:bookmarkEnd w:id="157"/>
          </w:p>
        </w:tc>
        <w:tc>
          <w:tcPr>
            <w:tcW w:w="3209" w:type="dxa"/>
          </w:tcPr>
          <w:p w14:paraId="2E039F0D" w14:textId="59B08231" w:rsidR="004D1AC1" w:rsidRDefault="004D1AC1" w:rsidP="004D1AC1">
            <w:pPr>
              <w:pStyle w:val="TableColumnHeading"/>
            </w:pPr>
            <w:r>
              <w:t>Number of Standard Claims</w:t>
            </w:r>
          </w:p>
        </w:tc>
        <w:tc>
          <w:tcPr>
            <w:tcW w:w="3210" w:type="dxa"/>
          </w:tcPr>
          <w:p w14:paraId="5BF98838" w14:textId="730E295E" w:rsidR="004D1AC1" w:rsidRDefault="004D1AC1" w:rsidP="004D1AC1">
            <w:pPr>
              <w:pStyle w:val="TableColumnHeading"/>
            </w:pPr>
            <w:r>
              <w:t>Number of Lost Time Claims</w:t>
            </w:r>
          </w:p>
        </w:tc>
      </w:tr>
      <w:tr w:rsidR="004D1AC1" w14:paraId="358E0BF3" w14:textId="77777777" w:rsidTr="004D1AC1">
        <w:tc>
          <w:tcPr>
            <w:tcW w:w="3209" w:type="dxa"/>
          </w:tcPr>
          <w:p w14:paraId="013F0BA8" w14:textId="55A0C0E4" w:rsidR="004D1AC1" w:rsidRDefault="004D1AC1" w:rsidP="00DA4D3A">
            <w:pPr>
              <w:pStyle w:val="TableCopy"/>
            </w:pPr>
            <w:r>
              <w:t>2020–21</w:t>
            </w:r>
          </w:p>
        </w:tc>
        <w:tc>
          <w:tcPr>
            <w:tcW w:w="3209" w:type="dxa"/>
          </w:tcPr>
          <w:p w14:paraId="6AAED58A" w14:textId="6EAE0337" w:rsidR="004D1AC1" w:rsidRDefault="00DA4D3A" w:rsidP="00DA4D3A">
            <w:pPr>
              <w:pStyle w:val="TableCopy"/>
            </w:pPr>
            <w:r>
              <w:t>74</w:t>
            </w:r>
          </w:p>
        </w:tc>
        <w:tc>
          <w:tcPr>
            <w:tcW w:w="3210" w:type="dxa"/>
          </w:tcPr>
          <w:p w14:paraId="50430119" w14:textId="310B2989" w:rsidR="004D1AC1" w:rsidRDefault="00DA4D3A" w:rsidP="00DA4D3A">
            <w:pPr>
              <w:pStyle w:val="TableCopy"/>
            </w:pPr>
            <w:r>
              <w:t>62</w:t>
            </w:r>
          </w:p>
        </w:tc>
      </w:tr>
      <w:tr w:rsidR="004D1AC1" w14:paraId="67635F01" w14:textId="77777777" w:rsidTr="004D1AC1">
        <w:tc>
          <w:tcPr>
            <w:tcW w:w="3209" w:type="dxa"/>
          </w:tcPr>
          <w:p w14:paraId="256D4A63" w14:textId="77FA3007" w:rsidR="004D1AC1" w:rsidRDefault="004D1AC1" w:rsidP="00DA4D3A">
            <w:pPr>
              <w:pStyle w:val="TableCopy"/>
            </w:pPr>
            <w:r>
              <w:t>2021–22</w:t>
            </w:r>
          </w:p>
        </w:tc>
        <w:tc>
          <w:tcPr>
            <w:tcW w:w="3209" w:type="dxa"/>
          </w:tcPr>
          <w:p w14:paraId="6CCB7B06" w14:textId="3DB322E0" w:rsidR="004D1AC1" w:rsidRDefault="00DA4D3A" w:rsidP="00DA4D3A">
            <w:pPr>
              <w:pStyle w:val="TableCopy"/>
            </w:pPr>
            <w:r>
              <w:t>58</w:t>
            </w:r>
          </w:p>
        </w:tc>
        <w:tc>
          <w:tcPr>
            <w:tcW w:w="3210" w:type="dxa"/>
          </w:tcPr>
          <w:p w14:paraId="553B84D2" w14:textId="6CADD682" w:rsidR="004D1AC1" w:rsidRDefault="00DA4D3A" w:rsidP="00DA4D3A">
            <w:pPr>
              <w:pStyle w:val="TableCopy"/>
            </w:pPr>
            <w:r>
              <w:t>51</w:t>
            </w:r>
          </w:p>
        </w:tc>
      </w:tr>
      <w:tr w:rsidR="004D1AC1" w14:paraId="7ECF2524" w14:textId="77777777" w:rsidTr="004D1AC1">
        <w:tc>
          <w:tcPr>
            <w:tcW w:w="3209" w:type="dxa"/>
          </w:tcPr>
          <w:p w14:paraId="6A4086B9" w14:textId="58E53225" w:rsidR="004D1AC1" w:rsidRDefault="004D1AC1" w:rsidP="00DA4D3A">
            <w:pPr>
              <w:pStyle w:val="TableCopy"/>
            </w:pPr>
            <w:r>
              <w:t>2022–23</w:t>
            </w:r>
          </w:p>
        </w:tc>
        <w:tc>
          <w:tcPr>
            <w:tcW w:w="3209" w:type="dxa"/>
          </w:tcPr>
          <w:p w14:paraId="487D4D7C" w14:textId="18B91B69" w:rsidR="004D1AC1" w:rsidRDefault="00DA4D3A" w:rsidP="00DA4D3A">
            <w:pPr>
              <w:pStyle w:val="TableCopy"/>
            </w:pPr>
            <w:r>
              <w:t>60</w:t>
            </w:r>
          </w:p>
        </w:tc>
        <w:tc>
          <w:tcPr>
            <w:tcW w:w="3210" w:type="dxa"/>
          </w:tcPr>
          <w:p w14:paraId="0A126591" w14:textId="650FC1BB" w:rsidR="004D1AC1" w:rsidRDefault="00DA4D3A" w:rsidP="00DA4D3A">
            <w:pPr>
              <w:pStyle w:val="TableCopy"/>
            </w:pPr>
            <w:r>
              <w:t>50</w:t>
            </w:r>
          </w:p>
        </w:tc>
      </w:tr>
    </w:tbl>
    <w:p w14:paraId="2715A1CD" w14:textId="11698778" w:rsidR="004D1AC1" w:rsidRDefault="004D1AC1" w:rsidP="00AE2149"/>
    <w:p w14:paraId="05A24413" w14:textId="09542BEB" w:rsidR="002E1D3C" w:rsidRPr="00DA4D3A" w:rsidRDefault="007D671F" w:rsidP="00DA4D3A">
      <w:r w:rsidRPr="00DA4D3A">
        <w:t>Number</w:t>
      </w:r>
      <w:r w:rsidR="00C316ED" w:rsidRPr="00DA4D3A">
        <w:t xml:space="preserve"> </w:t>
      </w:r>
      <w:r w:rsidRPr="00DA4D3A">
        <w:t>of</w:t>
      </w:r>
      <w:r w:rsidR="00C316ED" w:rsidRPr="00DA4D3A">
        <w:t xml:space="preserve"> </w:t>
      </w:r>
      <w:r w:rsidRPr="00DA4D3A">
        <w:t>lost</w:t>
      </w:r>
      <w:r w:rsidR="00C316ED" w:rsidRPr="00DA4D3A">
        <w:t xml:space="preserve"> </w:t>
      </w:r>
      <w:r w:rsidRPr="00DA4D3A">
        <w:t>time</w:t>
      </w:r>
      <w:r w:rsidR="00C316ED" w:rsidRPr="00DA4D3A">
        <w:t xml:space="preserve"> </w:t>
      </w:r>
      <w:r w:rsidRPr="00DA4D3A">
        <w:t>claims</w:t>
      </w:r>
      <w:r w:rsidR="00C316ED" w:rsidRPr="00DA4D3A">
        <w:t xml:space="preserve"> </w:t>
      </w:r>
      <w:r w:rsidRPr="00DA4D3A">
        <w:t>are</w:t>
      </w:r>
      <w:r w:rsidR="00C316ED" w:rsidRPr="00DA4D3A">
        <w:t xml:space="preserve"> </w:t>
      </w:r>
      <w:r w:rsidRPr="00DA4D3A">
        <w:t>a</w:t>
      </w:r>
      <w:r w:rsidR="00C316ED" w:rsidRPr="00DA4D3A">
        <w:t xml:space="preserve"> </w:t>
      </w:r>
      <w:r w:rsidRPr="00DA4D3A">
        <w:t>subset</w:t>
      </w:r>
      <w:r w:rsidR="00C316ED" w:rsidRPr="00DA4D3A">
        <w:t xml:space="preserve"> </w:t>
      </w:r>
      <w:r w:rsidRPr="00DA4D3A">
        <w:t>of</w:t>
      </w:r>
      <w:r w:rsidR="00C316ED" w:rsidRPr="00DA4D3A">
        <w:t xml:space="preserve"> </w:t>
      </w:r>
      <w:r w:rsidRPr="00DA4D3A">
        <w:t>total</w:t>
      </w:r>
      <w:r w:rsidR="00C316ED" w:rsidRPr="00DA4D3A">
        <w:t xml:space="preserve"> </w:t>
      </w:r>
      <w:r w:rsidRPr="00DA4D3A">
        <w:t>standard</w:t>
      </w:r>
      <w:r w:rsidR="00C316ED" w:rsidRPr="00DA4D3A">
        <w:t xml:space="preserve"> </w:t>
      </w:r>
      <w:r w:rsidRPr="00DA4D3A">
        <w:t>claims</w:t>
      </w:r>
      <w:r w:rsidR="00DA4D3A">
        <w:t>.</w:t>
      </w:r>
    </w:p>
    <w:p w14:paraId="3158AF9A" w14:textId="5F96A15F" w:rsidR="002E1D3C" w:rsidRPr="00DA4D3A" w:rsidRDefault="007D671F" w:rsidP="00DA4D3A">
      <w:pPr>
        <w:pStyle w:val="Normalbeforebullets"/>
        <w:rPr>
          <w:b/>
          <w:bCs/>
        </w:rPr>
      </w:pPr>
      <w:r w:rsidRPr="00DA4D3A">
        <w:rPr>
          <w:b/>
          <w:bCs/>
        </w:rPr>
        <w:t>Figure</w:t>
      </w:r>
      <w:r w:rsidR="00C316ED" w:rsidRPr="00DA4D3A">
        <w:rPr>
          <w:b/>
          <w:bCs/>
        </w:rPr>
        <w:t xml:space="preserve"> </w:t>
      </w:r>
      <w:r w:rsidRPr="00DA4D3A">
        <w:rPr>
          <w:b/>
          <w:bCs/>
        </w:rPr>
        <w:t>4.</w:t>
      </w:r>
      <w:r w:rsidR="00C316ED" w:rsidRPr="00DA4D3A">
        <w:rPr>
          <w:b/>
          <w:bCs/>
        </w:rPr>
        <w:t xml:space="preserve"> </w:t>
      </w:r>
      <w:r w:rsidRPr="00DA4D3A">
        <w:rPr>
          <w:b/>
          <w:bCs/>
        </w:rPr>
        <w:t>Number</w:t>
      </w:r>
      <w:r w:rsidR="00C316ED" w:rsidRPr="00DA4D3A">
        <w:rPr>
          <w:b/>
          <w:bCs/>
        </w:rPr>
        <w:t xml:space="preserve"> </w:t>
      </w:r>
      <w:r w:rsidRPr="00DA4D3A">
        <w:rPr>
          <w:b/>
          <w:bCs/>
        </w:rPr>
        <w:t>of</w:t>
      </w:r>
      <w:r w:rsidR="00C316ED" w:rsidRPr="00DA4D3A">
        <w:rPr>
          <w:b/>
          <w:bCs/>
        </w:rPr>
        <w:t xml:space="preserve"> </w:t>
      </w:r>
      <w:r w:rsidRPr="00DA4D3A">
        <w:rPr>
          <w:b/>
          <w:bCs/>
        </w:rPr>
        <w:t>Standard</w:t>
      </w:r>
      <w:r w:rsidR="00C316ED" w:rsidRPr="00DA4D3A">
        <w:rPr>
          <w:b/>
          <w:bCs/>
        </w:rPr>
        <w:t xml:space="preserve"> </w:t>
      </w:r>
      <w:r w:rsidRPr="00DA4D3A">
        <w:rPr>
          <w:b/>
          <w:bCs/>
        </w:rPr>
        <w:t>Workcover</w:t>
      </w:r>
      <w:r w:rsidR="00C316ED" w:rsidRPr="00DA4D3A">
        <w:rPr>
          <w:b/>
          <w:bCs/>
        </w:rPr>
        <w:t xml:space="preserve"> </w:t>
      </w:r>
      <w:r w:rsidRPr="00DA4D3A">
        <w:rPr>
          <w:b/>
          <w:bCs/>
        </w:rPr>
        <w:t>Claims</w:t>
      </w:r>
      <w:r w:rsidR="00C316ED" w:rsidRPr="00DA4D3A">
        <w:rPr>
          <w:b/>
          <w:bCs/>
        </w:rPr>
        <w:t xml:space="preserve"> </w:t>
      </w:r>
      <w:r w:rsidRPr="00DA4D3A">
        <w:rPr>
          <w:b/>
          <w:bCs/>
        </w:rPr>
        <w:t>and</w:t>
      </w:r>
      <w:r w:rsidR="00C316ED" w:rsidRPr="00DA4D3A">
        <w:rPr>
          <w:rFonts w:ascii="Cambria" w:hAnsi="Cambria" w:cs="Cambria"/>
          <w:b/>
          <w:bCs/>
        </w:rPr>
        <w:t xml:space="preserve"> </w:t>
      </w:r>
      <w:r w:rsidRPr="00DA4D3A">
        <w:rPr>
          <w:b/>
          <w:bCs/>
        </w:rPr>
        <w:t>Rate</w:t>
      </w:r>
      <w:r w:rsidR="00C316ED" w:rsidRPr="00DA4D3A">
        <w:rPr>
          <w:b/>
          <w:bCs/>
        </w:rPr>
        <w:t xml:space="preserve"> </w:t>
      </w:r>
      <w:r w:rsidRPr="00DA4D3A">
        <w:rPr>
          <w:b/>
          <w:bCs/>
        </w:rPr>
        <w:t>per</w:t>
      </w:r>
      <w:r w:rsidR="00C316ED" w:rsidRPr="00DA4D3A">
        <w:rPr>
          <w:b/>
          <w:bCs/>
        </w:rPr>
        <w:t xml:space="preserve"> </w:t>
      </w:r>
      <w:r w:rsidRPr="00DA4D3A">
        <w:rPr>
          <w:b/>
          <w:bCs/>
        </w:rPr>
        <w:t>100</w:t>
      </w:r>
      <w:r w:rsidR="00C316ED" w:rsidRPr="00DA4D3A">
        <w:rPr>
          <w:b/>
          <w:bCs/>
        </w:rPr>
        <w:t xml:space="preserve"> </w:t>
      </w:r>
      <w:r w:rsidRPr="00DA4D3A">
        <w:rPr>
          <w:b/>
          <w:bCs/>
        </w:rPr>
        <w:t>FTE</w:t>
      </w:r>
    </w:p>
    <w:p w14:paraId="32558787" w14:textId="3C03EA8E" w:rsidR="002E1D3C" w:rsidRDefault="00DA4D3A" w:rsidP="00DA4D3A">
      <w:r>
        <w:rPr>
          <w:noProof/>
        </w:rPr>
        <w:drawing>
          <wp:inline distT="0" distB="0" distL="0" distR="0" wp14:anchorId="7D4A0B25" wp14:editId="30E7A3D6">
            <wp:extent cx="3003810" cy="1833376"/>
            <wp:effectExtent l="0" t="0" r="6350" b="0"/>
            <wp:docPr id="41" name="Picture 41" descr="Figure 4. Number of Standard Workcover Claims and Rate per 100 FTE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4. Number of Standard Workcover Claims and Rate per 100 FTE graph. Data below."/>
                    <pic:cNvPicPr/>
                  </pic:nvPicPr>
                  <pic:blipFill>
                    <a:blip r:embed="rId79"/>
                    <a:stretch>
                      <a:fillRect/>
                    </a:stretch>
                  </pic:blipFill>
                  <pic:spPr>
                    <a:xfrm>
                      <a:off x="0" y="0"/>
                      <a:ext cx="3003810" cy="1833376"/>
                    </a:xfrm>
                    <a:prstGeom prst="rect">
                      <a:avLst/>
                    </a:prstGeom>
                  </pic:spPr>
                </pic:pic>
              </a:graphicData>
            </a:graphic>
          </wp:inline>
        </w:drawing>
      </w:r>
    </w:p>
    <w:tbl>
      <w:tblPr>
        <w:tblStyle w:val="TableGrid"/>
        <w:tblW w:w="9634" w:type="dxa"/>
        <w:tblLayout w:type="fixed"/>
        <w:tblLook w:val="04A0" w:firstRow="1" w:lastRow="0" w:firstColumn="1" w:lastColumn="0" w:noHBand="0" w:noVBand="1"/>
      </w:tblPr>
      <w:tblGrid>
        <w:gridCol w:w="3256"/>
        <w:gridCol w:w="3118"/>
        <w:gridCol w:w="3260"/>
      </w:tblGrid>
      <w:tr w:rsidR="00AC3271" w14:paraId="751A03B7" w14:textId="77777777" w:rsidTr="006A534E">
        <w:tc>
          <w:tcPr>
            <w:tcW w:w="3256" w:type="dxa"/>
          </w:tcPr>
          <w:p w14:paraId="66050962" w14:textId="77777777" w:rsidR="00AC3271" w:rsidRDefault="00AC3271" w:rsidP="00110C8D">
            <w:pPr>
              <w:pStyle w:val="TableColumnHeading"/>
            </w:pPr>
          </w:p>
        </w:tc>
        <w:tc>
          <w:tcPr>
            <w:tcW w:w="3118" w:type="dxa"/>
          </w:tcPr>
          <w:p w14:paraId="6A45E657" w14:textId="3F3E91B6" w:rsidR="00AC3271" w:rsidRDefault="00AC3271" w:rsidP="00110C8D">
            <w:pPr>
              <w:pStyle w:val="TableColumnHeading"/>
            </w:pPr>
            <w:r w:rsidRPr="00AC3271">
              <w:rPr>
                <w:lang w:val="en-AU"/>
              </w:rPr>
              <w:t>Rate per 100 FTE</w:t>
            </w:r>
          </w:p>
        </w:tc>
        <w:tc>
          <w:tcPr>
            <w:tcW w:w="3260" w:type="dxa"/>
          </w:tcPr>
          <w:p w14:paraId="16A28D78" w14:textId="39FC314B" w:rsidR="00AC3271" w:rsidRDefault="00AC3271" w:rsidP="00110C8D">
            <w:pPr>
              <w:pStyle w:val="TableColumnHeading"/>
            </w:pPr>
            <w:r w:rsidRPr="00AC3271">
              <w:rPr>
                <w:lang w:val="en-AU"/>
              </w:rPr>
              <w:t>Number of Standard Claims</w:t>
            </w:r>
          </w:p>
        </w:tc>
      </w:tr>
      <w:tr w:rsidR="00AC3271" w14:paraId="5E36F372" w14:textId="77777777" w:rsidTr="006A534E">
        <w:tc>
          <w:tcPr>
            <w:tcW w:w="3256" w:type="dxa"/>
          </w:tcPr>
          <w:p w14:paraId="020D7C7E" w14:textId="77777777" w:rsidR="00AC3271" w:rsidRDefault="00AC3271" w:rsidP="00110C8D">
            <w:pPr>
              <w:pStyle w:val="TableCopy"/>
            </w:pPr>
            <w:r>
              <w:t>2020–21</w:t>
            </w:r>
          </w:p>
        </w:tc>
        <w:tc>
          <w:tcPr>
            <w:tcW w:w="3118" w:type="dxa"/>
            <w:vAlign w:val="bottom"/>
          </w:tcPr>
          <w:p w14:paraId="5A6DAEBC" w14:textId="2106145C" w:rsidR="00AC3271" w:rsidRDefault="00AC3271" w:rsidP="00110C8D">
            <w:pPr>
              <w:pStyle w:val="TableCopy"/>
            </w:pPr>
            <w:r w:rsidRPr="00AC3271">
              <w:rPr>
                <w:lang w:val="en-AU"/>
              </w:rPr>
              <w:t>1.520</w:t>
            </w:r>
          </w:p>
        </w:tc>
        <w:tc>
          <w:tcPr>
            <w:tcW w:w="3260" w:type="dxa"/>
            <w:vAlign w:val="bottom"/>
          </w:tcPr>
          <w:p w14:paraId="3CD54EA5" w14:textId="4C1C2D71" w:rsidR="00AC3271" w:rsidRDefault="00AC3271" w:rsidP="00110C8D">
            <w:pPr>
              <w:pStyle w:val="TableCopy"/>
            </w:pPr>
            <w:r w:rsidRPr="00AC3271">
              <w:rPr>
                <w:lang w:val="en-AU"/>
              </w:rPr>
              <w:t>74</w:t>
            </w:r>
          </w:p>
        </w:tc>
      </w:tr>
      <w:tr w:rsidR="00AC3271" w14:paraId="574AE952" w14:textId="77777777" w:rsidTr="006A534E">
        <w:tc>
          <w:tcPr>
            <w:tcW w:w="3256" w:type="dxa"/>
          </w:tcPr>
          <w:p w14:paraId="7D263EA4" w14:textId="77777777" w:rsidR="00AC3271" w:rsidRDefault="00AC3271" w:rsidP="00110C8D">
            <w:pPr>
              <w:pStyle w:val="TableCopy"/>
            </w:pPr>
            <w:r>
              <w:lastRenderedPageBreak/>
              <w:t>2021–22</w:t>
            </w:r>
          </w:p>
        </w:tc>
        <w:tc>
          <w:tcPr>
            <w:tcW w:w="3118" w:type="dxa"/>
            <w:vAlign w:val="bottom"/>
          </w:tcPr>
          <w:p w14:paraId="3F3E1ECD" w14:textId="0B2442B0" w:rsidR="00AC3271" w:rsidRDefault="00AC3271" w:rsidP="00110C8D">
            <w:pPr>
              <w:pStyle w:val="TableCopy"/>
            </w:pPr>
            <w:r w:rsidRPr="00AC3271">
              <w:rPr>
                <w:lang w:val="en-AU"/>
              </w:rPr>
              <w:t>1.157</w:t>
            </w:r>
          </w:p>
        </w:tc>
        <w:tc>
          <w:tcPr>
            <w:tcW w:w="3260" w:type="dxa"/>
            <w:vAlign w:val="bottom"/>
          </w:tcPr>
          <w:p w14:paraId="4D3076D0" w14:textId="09FCA898" w:rsidR="00AC3271" w:rsidRDefault="00AC3271" w:rsidP="00110C8D">
            <w:pPr>
              <w:pStyle w:val="TableCopy"/>
            </w:pPr>
            <w:r w:rsidRPr="00AC3271">
              <w:rPr>
                <w:lang w:val="en-AU"/>
              </w:rPr>
              <w:t>58</w:t>
            </w:r>
          </w:p>
        </w:tc>
      </w:tr>
      <w:tr w:rsidR="00AC3271" w14:paraId="59F8DCF0" w14:textId="77777777" w:rsidTr="006A534E">
        <w:tc>
          <w:tcPr>
            <w:tcW w:w="3256" w:type="dxa"/>
          </w:tcPr>
          <w:p w14:paraId="6FE5CDDF" w14:textId="77777777" w:rsidR="00AC3271" w:rsidRDefault="00AC3271" w:rsidP="00110C8D">
            <w:pPr>
              <w:pStyle w:val="TableCopy"/>
            </w:pPr>
            <w:r>
              <w:t>2022–23</w:t>
            </w:r>
          </w:p>
        </w:tc>
        <w:tc>
          <w:tcPr>
            <w:tcW w:w="3118" w:type="dxa"/>
            <w:vAlign w:val="bottom"/>
          </w:tcPr>
          <w:p w14:paraId="5E17D11B" w14:textId="50307683" w:rsidR="00AC3271" w:rsidRDefault="00AC3271" w:rsidP="00110C8D">
            <w:pPr>
              <w:pStyle w:val="TableCopy"/>
            </w:pPr>
            <w:r w:rsidRPr="00AC3271">
              <w:rPr>
                <w:lang w:val="en-AU"/>
              </w:rPr>
              <w:t>1.384</w:t>
            </w:r>
          </w:p>
        </w:tc>
        <w:tc>
          <w:tcPr>
            <w:tcW w:w="3260" w:type="dxa"/>
            <w:vAlign w:val="bottom"/>
          </w:tcPr>
          <w:p w14:paraId="52BDE4A1" w14:textId="7D01B48F" w:rsidR="00AC3271" w:rsidRDefault="00AC3271" w:rsidP="00110C8D">
            <w:pPr>
              <w:pStyle w:val="TableCopy"/>
            </w:pPr>
            <w:r w:rsidRPr="00AC3271">
              <w:rPr>
                <w:lang w:val="en-AU"/>
              </w:rPr>
              <w:t>60</w:t>
            </w:r>
          </w:p>
        </w:tc>
      </w:tr>
    </w:tbl>
    <w:p w14:paraId="24DA4E92" w14:textId="77777777" w:rsidR="00AC3271" w:rsidRDefault="00AC3271" w:rsidP="00DA4D3A"/>
    <w:p w14:paraId="163D250E" w14:textId="48315CF8" w:rsidR="002E1D3C" w:rsidRPr="00DA4D3A" w:rsidRDefault="007D671F" w:rsidP="00DA4D3A">
      <w:pPr>
        <w:pStyle w:val="Normalbeforebullets"/>
        <w:rPr>
          <w:b/>
          <w:bCs/>
        </w:rPr>
      </w:pPr>
      <w:r w:rsidRPr="00DA4D3A">
        <w:rPr>
          <w:b/>
          <w:bCs/>
        </w:rPr>
        <w:t>Figure</w:t>
      </w:r>
      <w:r w:rsidR="00C316ED" w:rsidRPr="00DA4D3A">
        <w:rPr>
          <w:b/>
          <w:bCs/>
        </w:rPr>
        <w:t xml:space="preserve"> </w:t>
      </w:r>
      <w:r w:rsidRPr="00DA4D3A">
        <w:rPr>
          <w:b/>
          <w:bCs/>
        </w:rPr>
        <w:t>5.</w:t>
      </w:r>
      <w:r w:rsidR="00C316ED" w:rsidRPr="00DA4D3A">
        <w:rPr>
          <w:b/>
          <w:bCs/>
        </w:rPr>
        <w:t xml:space="preserve"> </w:t>
      </w:r>
      <w:r w:rsidRPr="00DA4D3A">
        <w:rPr>
          <w:b/>
          <w:bCs/>
        </w:rPr>
        <w:t>Accepted</w:t>
      </w:r>
      <w:r w:rsidR="00C316ED" w:rsidRPr="00DA4D3A">
        <w:rPr>
          <w:b/>
          <w:bCs/>
        </w:rPr>
        <w:t xml:space="preserve"> </w:t>
      </w:r>
      <w:r w:rsidRPr="00DA4D3A">
        <w:rPr>
          <w:b/>
          <w:bCs/>
        </w:rPr>
        <w:t>Lost</w:t>
      </w:r>
      <w:r w:rsidR="00C316ED" w:rsidRPr="00DA4D3A">
        <w:rPr>
          <w:b/>
          <w:bCs/>
        </w:rPr>
        <w:t xml:space="preserve"> </w:t>
      </w:r>
      <w:r w:rsidRPr="00DA4D3A">
        <w:rPr>
          <w:b/>
          <w:bCs/>
        </w:rPr>
        <w:t>Time</w:t>
      </w:r>
      <w:r w:rsidR="00C316ED" w:rsidRPr="00DA4D3A">
        <w:rPr>
          <w:b/>
          <w:bCs/>
        </w:rPr>
        <w:t xml:space="preserve"> </w:t>
      </w:r>
      <w:r w:rsidRPr="00DA4D3A">
        <w:rPr>
          <w:b/>
          <w:bCs/>
        </w:rPr>
        <w:t>Mental</w:t>
      </w:r>
      <w:r w:rsidR="00C316ED" w:rsidRPr="00DA4D3A">
        <w:rPr>
          <w:b/>
          <w:bCs/>
        </w:rPr>
        <w:t xml:space="preserve"> </w:t>
      </w:r>
      <w:r w:rsidRPr="00DA4D3A">
        <w:rPr>
          <w:b/>
          <w:bCs/>
        </w:rPr>
        <w:t>Injury</w:t>
      </w:r>
      <w:r w:rsidR="00C316ED" w:rsidRPr="00DA4D3A">
        <w:rPr>
          <w:b/>
          <w:bCs/>
        </w:rPr>
        <w:t xml:space="preserve"> </w:t>
      </w:r>
      <w:r w:rsidRPr="00DA4D3A">
        <w:rPr>
          <w:b/>
          <w:bCs/>
        </w:rPr>
        <w:t>Claims</w:t>
      </w:r>
      <w:r w:rsidR="00C316ED" w:rsidRPr="00DA4D3A">
        <w:rPr>
          <w:b/>
          <w:bCs/>
        </w:rPr>
        <w:t xml:space="preserve"> </w:t>
      </w:r>
      <w:r w:rsidRPr="00DA4D3A">
        <w:rPr>
          <w:b/>
          <w:bCs/>
        </w:rPr>
        <w:t>vs.</w:t>
      </w:r>
      <w:r w:rsidR="00C316ED" w:rsidRPr="00DA4D3A">
        <w:rPr>
          <w:rFonts w:ascii="Cambria" w:hAnsi="Cambria" w:cs="Cambria"/>
          <w:b/>
          <w:bCs/>
        </w:rPr>
        <w:t xml:space="preserve"> </w:t>
      </w:r>
      <w:r w:rsidRPr="00DA4D3A">
        <w:rPr>
          <w:b/>
          <w:bCs/>
        </w:rPr>
        <w:t>Non-Mental</w:t>
      </w:r>
      <w:r w:rsidR="00C316ED" w:rsidRPr="00DA4D3A">
        <w:rPr>
          <w:b/>
          <w:bCs/>
        </w:rPr>
        <w:t xml:space="preserve"> </w:t>
      </w:r>
      <w:r w:rsidRPr="00DA4D3A">
        <w:rPr>
          <w:b/>
          <w:bCs/>
        </w:rPr>
        <w:t>Injury</w:t>
      </w:r>
      <w:r w:rsidR="00C316ED" w:rsidRPr="00DA4D3A">
        <w:rPr>
          <w:b/>
          <w:bCs/>
        </w:rPr>
        <w:t xml:space="preserve"> </w:t>
      </w:r>
      <w:r w:rsidRPr="00DA4D3A">
        <w:rPr>
          <w:b/>
          <w:bCs/>
        </w:rPr>
        <w:t>Workcover</w:t>
      </w:r>
      <w:r w:rsidR="00C316ED" w:rsidRPr="00DA4D3A">
        <w:rPr>
          <w:b/>
          <w:bCs/>
        </w:rPr>
        <w:t xml:space="preserve"> </w:t>
      </w:r>
      <w:r w:rsidRPr="00DA4D3A">
        <w:rPr>
          <w:b/>
          <w:bCs/>
        </w:rPr>
        <w:t>Claims</w:t>
      </w:r>
    </w:p>
    <w:p w14:paraId="42C349DA" w14:textId="3DFF5E97" w:rsidR="002E1D3C" w:rsidRDefault="00DA4D3A" w:rsidP="00DA4D3A">
      <w:r>
        <w:rPr>
          <w:noProof/>
        </w:rPr>
        <w:drawing>
          <wp:inline distT="0" distB="0" distL="0" distR="0" wp14:anchorId="08DC9A1B" wp14:editId="149F7F58">
            <wp:extent cx="3003810" cy="2189992"/>
            <wp:effectExtent l="0" t="0" r="6350" b="1270"/>
            <wp:docPr id="42" name="Picture 42" descr="Figure 5. Accepted Lost Time Mental Injury Claims vs. Non-Mental Injury Workcover Claims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5. Accepted Lost Time Mental Injury Claims vs. Non-Mental Injury Workcover Claims graph. Data below."/>
                    <pic:cNvPicPr/>
                  </pic:nvPicPr>
                  <pic:blipFill>
                    <a:blip r:embed="rId80"/>
                    <a:stretch>
                      <a:fillRect/>
                    </a:stretch>
                  </pic:blipFill>
                  <pic:spPr>
                    <a:xfrm>
                      <a:off x="0" y="0"/>
                      <a:ext cx="3003810" cy="2189992"/>
                    </a:xfrm>
                    <a:prstGeom prst="rect">
                      <a:avLst/>
                    </a:prstGeom>
                  </pic:spPr>
                </pic:pic>
              </a:graphicData>
            </a:graphic>
          </wp:inline>
        </w:drawing>
      </w:r>
    </w:p>
    <w:tbl>
      <w:tblPr>
        <w:tblStyle w:val="TableGrid"/>
        <w:tblW w:w="9634" w:type="dxa"/>
        <w:tblLayout w:type="fixed"/>
        <w:tblLook w:val="04A0" w:firstRow="1" w:lastRow="0" w:firstColumn="1" w:lastColumn="0" w:noHBand="0" w:noVBand="1"/>
      </w:tblPr>
      <w:tblGrid>
        <w:gridCol w:w="3256"/>
        <w:gridCol w:w="3118"/>
        <w:gridCol w:w="3260"/>
      </w:tblGrid>
      <w:tr w:rsidR="006A534E" w14:paraId="01E13E90" w14:textId="77777777" w:rsidTr="00110C8D">
        <w:tc>
          <w:tcPr>
            <w:tcW w:w="3256" w:type="dxa"/>
          </w:tcPr>
          <w:p w14:paraId="32BF5A9F" w14:textId="77777777" w:rsidR="006A534E" w:rsidRDefault="006A534E" w:rsidP="00110C8D">
            <w:pPr>
              <w:pStyle w:val="TableColumnHeading"/>
            </w:pPr>
          </w:p>
        </w:tc>
        <w:tc>
          <w:tcPr>
            <w:tcW w:w="3118" w:type="dxa"/>
          </w:tcPr>
          <w:p w14:paraId="72044C91" w14:textId="261FE5A6" w:rsidR="006A534E" w:rsidRDefault="006A534E" w:rsidP="00110C8D">
            <w:pPr>
              <w:pStyle w:val="TableColumnHeading"/>
            </w:pPr>
            <w:r w:rsidRPr="006A534E">
              <w:rPr>
                <w:lang w:val="en-AU"/>
              </w:rPr>
              <w:t>Mental Injury</w:t>
            </w:r>
          </w:p>
        </w:tc>
        <w:tc>
          <w:tcPr>
            <w:tcW w:w="3260" w:type="dxa"/>
          </w:tcPr>
          <w:p w14:paraId="29FA4978" w14:textId="58055040" w:rsidR="006A534E" w:rsidRDefault="006A534E" w:rsidP="00110C8D">
            <w:pPr>
              <w:pStyle w:val="TableColumnHeading"/>
            </w:pPr>
            <w:r w:rsidRPr="006A534E">
              <w:rPr>
                <w:lang w:val="en-AU"/>
              </w:rPr>
              <w:t>Non-Mental Injury</w:t>
            </w:r>
          </w:p>
        </w:tc>
      </w:tr>
      <w:tr w:rsidR="006A534E" w14:paraId="23CB4F5A" w14:textId="77777777" w:rsidTr="00110C8D">
        <w:tc>
          <w:tcPr>
            <w:tcW w:w="3256" w:type="dxa"/>
          </w:tcPr>
          <w:p w14:paraId="3929D61B" w14:textId="77777777" w:rsidR="006A534E" w:rsidRDefault="006A534E" w:rsidP="00110C8D">
            <w:pPr>
              <w:pStyle w:val="TableCopy"/>
            </w:pPr>
            <w:r>
              <w:t>2020–21</w:t>
            </w:r>
          </w:p>
        </w:tc>
        <w:tc>
          <w:tcPr>
            <w:tcW w:w="3118" w:type="dxa"/>
            <w:vAlign w:val="bottom"/>
          </w:tcPr>
          <w:p w14:paraId="1507A1B4" w14:textId="1F7288F9" w:rsidR="006A534E" w:rsidRDefault="006A534E" w:rsidP="00110C8D">
            <w:pPr>
              <w:pStyle w:val="TableCopy"/>
            </w:pPr>
            <w:r w:rsidRPr="006A534E">
              <w:rPr>
                <w:lang w:val="en-AU"/>
              </w:rPr>
              <w:t>16</w:t>
            </w:r>
          </w:p>
        </w:tc>
        <w:tc>
          <w:tcPr>
            <w:tcW w:w="3260" w:type="dxa"/>
            <w:vAlign w:val="bottom"/>
          </w:tcPr>
          <w:p w14:paraId="60D34357" w14:textId="6B399119" w:rsidR="006A534E" w:rsidRDefault="006A534E" w:rsidP="00110C8D">
            <w:pPr>
              <w:pStyle w:val="TableCopy"/>
            </w:pPr>
            <w:r w:rsidRPr="006A534E">
              <w:rPr>
                <w:lang w:val="en-AU"/>
              </w:rPr>
              <w:t>40</w:t>
            </w:r>
          </w:p>
        </w:tc>
      </w:tr>
      <w:tr w:rsidR="006A534E" w14:paraId="0E4D9BCC" w14:textId="77777777" w:rsidTr="00110C8D">
        <w:tc>
          <w:tcPr>
            <w:tcW w:w="3256" w:type="dxa"/>
          </w:tcPr>
          <w:p w14:paraId="49AFF501" w14:textId="77777777" w:rsidR="006A534E" w:rsidRDefault="006A534E" w:rsidP="00110C8D">
            <w:pPr>
              <w:pStyle w:val="TableCopy"/>
            </w:pPr>
            <w:r>
              <w:t>2021–22</w:t>
            </w:r>
          </w:p>
        </w:tc>
        <w:tc>
          <w:tcPr>
            <w:tcW w:w="3118" w:type="dxa"/>
            <w:vAlign w:val="bottom"/>
          </w:tcPr>
          <w:p w14:paraId="7E5701E0" w14:textId="4E3BF55B" w:rsidR="006A534E" w:rsidRDefault="006A534E" w:rsidP="00110C8D">
            <w:pPr>
              <w:pStyle w:val="TableCopy"/>
            </w:pPr>
            <w:r w:rsidRPr="006A534E">
              <w:rPr>
                <w:lang w:val="en-AU"/>
              </w:rPr>
              <w:t>11</w:t>
            </w:r>
          </w:p>
        </w:tc>
        <w:tc>
          <w:tcPr>
            <w:tcW w:w="3260" w:type="dxa"/>
            <w:vAlign w:val="bottom"/>
          </w:tcPr>
          <w:p w14:paraId="6AEFD865" w14:textId="4BC324C8" w:rsidR="006A534E" w:rsidRDefault="006A534E" w:rsidP="00110C8D">
            <w:pPr>
              <w:pStyle w:val="TableCopy"/>
            </w:pPr>
            <w:r w:rsidRPr="006A534E">
              <w:rPr>
                <w:lang w:val="en-AU"/>
              </w:rPr>
              <w:t>49</w:t>
            </w:r>
          </w:p>
        </w:tc>
      </w:tr>
      <w:tr w:rsidR="006A534E" w14:paraId="20F84F4A" w14:textId="77777777" w:rsidTr="00110C8D">
        <w:tc>
          <w:tcPr>
            <w:tcW w:w="3256" w:type="dxa"/>
          </w:tcPr>
          <w:p w14:paraId="525E9363" w14:textId="77777777" w:rsidR="006A534E" w:rsidRDefault="006A534E" w:rsidP="00110C8D">
            <w:pPr>
              <w:pStyle w:val="TableCopy"/>
            </w:pPr>
            <w:r>
              <w:t>2022–23</w:t>
            </w:r>
          </w:p>
        </w:tc>
        <w:tc>
          <w:tcPr>
            <w:tcW w:w="3118" w:type="dxa"/>
            <w:vAlign w:val="bottom"/>
          </w:tcPr>
          <w:p w14:paraId="1149123D" w14:textId="5A5E2A21" w:rsidR="006A534E" w:rsidRDefault="006A534E" w:rsidP="00110C8D">
            <w:pPr>
              <w:pStyle w:val="TableCopy"/>
            </w:pPr>
            <w:r w:rsidRPr="006A534E">
              <w:rPr>
                <w:lang w:val="en-AU"/>
              </w:rPr>
              <w:t>9</w:t>
            </w:r>
          </w:p>
        </w:tc>
        <w:tc>
          <w:tcPr>
            <w:tcW w:w="3260" w:type="dxa"/>
            <w:vAlign w:val="bottom"/>
          </w:tcPr>
          <w:p w14:paraId="3B4D5666" w14:textId="2E60672D" w:rsidR="006A534E" w:rsidRDefault="006A534E" w:rsidP="00110C8D">
            <w:pPr>
              <w:pStyle w:val="TableCopy"/>
            </w:pPr>
            <w:r w:rsidRPr="006A534E">
              <w:rPr>
                <w:lang w:val="en-AU"/>
              </w:rPr>
              <w:t>50</w:t>
            </w:r>
          </w:p>
        </w:tc>
      </w:tr>
    </w:tbl>
    <w:p w14:paraId="6408700C" w14:textId="77777777" w:rsidR="006A534E" w:rsidRDefault="006A534E" w:rsidP="00DA4D3A"/>
    <w:p w14:paraId="58F4F9C6" w14:textId="02DDC366" w:rsidR="002E1D3C" w:rsidRPr="00DA4D3A" w:rsidRDefault="007D671F" w:rsidP="00DA4D3A">
      <w:pPr>
        <w:pStyle w:val="Normalbeforebullets"/>
        <w:rPr>
          <w:b/>
          <w:bCs/>
        </w:rPr>
      </w:pPr>
      <w:r w:rsidRPr="00DA4D3A">
        <w:rPr>
          <w:b/>
          <w:bCs/>
        </w:rPr>
        <w:t>Figure</w:t>
      </w:r>
      <w:r w:rsidR="00C316ED" w:rsidRPr="00DA4D3A">
        <w:rPr>
          <w:b/>
          <w:bCs/>
        </w:rPr>
        <w:t xml:space="preserve"> </w:t>
      </w:r>
      <w:r w:rsidRPr="00DA4D3A">
        <w:rPr>
          <w:b/>
          <w:bCs/>
        </w:rPr>
        <w:t>6.</w:t>
      </w:r>
      <w:r w:rsidR="00C316ED" w:rsidRPr="00DA4D3A">
        <w:rPr>
          <w:b/>
          <w:bCs/>
        </w:rPr>
        <w:t xml:space="preserve"> </w:t>
      </w:r>
      <w:r w:rsidRPr="00DA4D3A">
        <w:rPr>
          <w:b/>
          <w:bCs/>
        </w:rPr>
        <w:t>Number</w:t>
      </w:r>
      <w:r w:rsidR="00C316ED" w:rsidRPr="00DA4D3A">
        <w:rPr>
          <w:b/>
          <w:bCs/>
        </w:rPr>
        <w:t xml:space="preserve"> </w:t>
      </w:r>
      <w:r w:rsidRPr="00DA4D3A">
        <w:rPr>
          <w:b/>
          <w:bCs/>
        </w:rPr>
        <w:t>of</w:t>
      </w:r>
      <w:r w:rsidR="00C316ED" w:rsidRPr="00DA4D3A">
        <w:rPr>
          <w:b/>
          <w:bCs/>
        </w:rPr>
        <w:t xml:space="preserve"> </w:t>
      </w:r>
      <w:r w:rsidRPr="00DA4D3A">
        <w:rPr>
          <w:b/>
          <w:bCs/>
        </w:rPr>
        <w:t>Workcover</w:t>
      </w:r>
      <w:r w:rsidR="00C316ED" w:rsidRPr="00DA4D3A">
        <w:rPr>
          <w:b/>
          <w:bCs/>
        </w:rPr>
        <w:t xml:space="preserve"> </w:t>
      </w:r>
      <w:r w:rsidRPr="00DA4D3A">
        <w:rPr>
          <w:b/>
          <w:bCs/>
        </w:rPr>
        <w:t>Claims</w:t>
      </w:r>
      <w:r w:rsidR="00C316ED" w:rsidRPr="00DA4D3A">
        <w:rPr>
          <w:b/>
          <w:bCs/>
        </w:rPr>
        <w:t xml:space="preserve"> </w:t>
      </w:r>
      <w:r w:rsidRPr="00DA4D3A">
        <w:rPr>
          <w:b/>
          <w:bCs/>
        </w:rPr>
        <w:t>Exceeding</w:t>
      </w:r>
      <w:r w:rsidR="00C316ED" w:rsidRPr="00DA4D3A">
        <w:rPr>
          <w:b/>
          <w:bCs/>
        </w:rPr>
        <w:t xml:space="preserve"> </w:t>
      </w:r>
      <w:r w:rsidRPr="00DA4D3A">
        <w:rPr>
          <w:b/>
          <w:bCs/>
        </w:rPr>
        <w:t>13</w:t>
      </w:r>
      <w:r w:rsidR="00C316ED" w:rsidRPr="00DA4D3A">
        <w:rPr>
          <w:rFonts w:ascii="Cambria" w:hAnsi="Cambria" w:cs="Cambria"/>
          <w:b/>
          <w:bCs/>
        </w:rPr>
        <w:t xml:space="preserve"> </w:t>
      </w:r>
      <w:r w:rsidRPr="00DA4D3A">
        <w:rPr>
          <w:b/>
          <w:bCs/>
        </w:rPr>
        <w:t>Weeks</w:t>
      </w:r>
      <w:r w:rsidR="00C316ED" w:rsidRPr="00DA4D3A">
        <w:rPr>
          <w:b/>
          <w:bCs/>
        </w:rPr>
        <w:t xml:space="preserve"> </w:t>
      </w:r>
      <w:r w:rsidRPr="00DA4D3A">
        <w:rPr>
          <w:b/>
          <w:bCs/>
        </w:rPr>
        <w:t>and</w:t>
      </w:r>
      <w:r w:rsidR="00C316ED" w:rsidRPr="00DA4D3A">
        <w:rPr>
          <w:b/>
          <w:bCs/>
        </w:rPr>
        <w:t xml:space="preserve"> </w:t>
      </w:r>
      <w:r w:rsidRPr="00DA4D3A">
        <w:rPr>
          <w:b/>
          <w:bCs/>
        </w:rPr>
        <w:t>Rate</w:t>
      </w:r>
      <w:r w:rsidR="00C316ED" w:rsidRPr="00DA4D3A">
        <w:rPr>
          <w:b/>
          <w:bCs/>
        </w:rPr>
        <w:t xml:space="preserve"> </w:t>
      </w:r>
      <w:r w:rsidRPr="00DA4D3A">
        <w:rPr>
          <w:b/>
          <w:bCs/>
        </w:rPr>
        <w:t>per</w:t>
      </w:r>
      <w:r w:rsidR="00C316ED" w:rsidRPr="00DA4D3A">
        <w:rPr>
          <w:b/>
          <w:bCs/>
        </w:rPr>
        <w:t xml:space="preserve"> </w:t>
      </w:r>
      <w:r w:rsidRPr="00DA4D3A">
        <w:rPr>
          <w:b/>
          <w:bCs/>
        </w:rPr>
        <w:t>100</w:t>
      </w:r>
      <w:r w:rsidR="00C316ED" w:rsidRPr="00DA4D3A">
        <w:rPr>
          <w:b/>
          <w:bCs/>
        </w:rPr>
        <w:t xml:space="preserve"> </w:t>
      </w:r>
      <w:r w:rsidRPr="00DA4D3A">
        <w:rPr>
          <w:b/>
          <w:bCs/>
        </w:rPr>
        <w:t>FTE</w:t>
      </w:r>
    </w:p>
    <w:p w14:paraId="491F0901" w14:textId="07892C6C" w:rsidR="002E1D3C" w:rsidRDefault="001E3265" w:rsidP="00DA4D3A">
      <w:r>
        <w:rPr>
          <w:noProof/>
        </w:rPr>
        <w:drawing>
          <wp:inline distT="0" distB="0" distL="0" distR="0" wp14:anchorId="3479E71A" wp14:editId="044BF00E">
            <wp:extent cx="3003810" cy="1860808"/>
            <wp:effectExtent l="0" t="0" r="6350" b="6350"/>
            <wp:docPr id="43" name="Picture 43" descr="Figure 6. Number of Workcover Claims Exceeding 13 Weeks and Rate per 100 FTE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6. Number of Workcover Claims Exceeding 13 Weeks and Rate per 100 FTE graph. Data below."/>
                    <pic:cNvPicPr/>
                  </pic:nvPicPr>
                  <pic:blipFill>
                    <a:blip r:embed="rId81"/>
                    <a:stretch>
                      <a:fillRect/>
                    </a:stretch>
                  </pic:blipFill>
                  <pic:spPr>
                    <a:xfrm>
                      <a:off x="0" y="0"/>
                      <a:ext cx="3003810" cy="1860808"/>
                    </a:xfrm>
                    <a:prstGeom prst="rect">
                      <a:avLst/>
                    </a:prstGeom>
                  </pic:spPr>
                </pic:pic>
              </a:graphicData>
            </a:graphic>
          </wp:inline>
        </w:drawing>
      </w:r>
    </w:p>
    <w:tbl>
      <w:tblPr>
        <w:tblStyle w:val="TableGrid"/>
        <w:tblW w:w="9634" w:type="dxa"/>
        <w:tblLayout w:type="fixed"/>
        <w:tblLook w:val="04A0" w:firstRow="1" w:lastRow="0" w:firstColumn="1" w:lastColumn="0" w:noHBand="0" w:noVBand="1"/>
      </w:tblPr>
      <w:tblGrid>
        <w:gridCol w:w="3256"/>
        <w:gridCol w:w="3118"/>
        <w:gridCol w:w="3260"/>
      </w:tblGrid>
      <w:tr w:rsidR="006A534E" w14:paraId="36AC1927" w14:textId="77777777" w:rsidTr="00110C8D">
        <w:tc>
          <w:tcPr>
            <w:tcW w:w="3256" w:type="dxa"/>
          </w:tcPr>
          <w:p w14:paraId="4C64F3C9" w14:textId="77777777" w:rsidR="006A534E" w:rsidRDefault="006A534E" w:rsidP="00110C8D">
            <w:pPr>
              <w:pStyle w:val="TableColumnHeading"/>
            </w:pPr>
          </w:p>
        </w:tc>
        <w:tc>
          <w:tcPr>
            <w:tcW w:w="3118" w:type="dxa"/>
          </w:tcPr>
          <w:p w14:paraId="57E935E4" w14:textId="61AFEB0D" w:rsidR="006A534E" w:rsidRDefault="006A534E" w:rsidP="00110C8D">
            <w:pPr>
              <w:pStyle w:val="TableColumnHeading"/>
            </w:pPr>
            <w:r w:rsidRPr="006A534E">
              <w:rPr>
                <w:lang w:val="en-AU"/>
              </w:rPr>
              <w:t>Claims &gt; 13 Weeks</w:t>
            </w:r>
          </w:p>
        </w:tc>
        <w:tc>
          <w:tcPr>
            <w:tcW w:w="3260" w:type="dxa"/>
          </w:tcPr>
          <w:p w14:paraId="28C55DCC" w14:textId="78D09C8F" w:rsidR="006A534E" w:rsidRDefault="006A534E" w:rsidP="00110C8D">
            <w:pPr>
              <w:pStyle w:val="TableColumnHeading"/>
            </w:pPr>
            <w:r w:rsidRPr="006A534E">
              <w:rPr>
                <w:lang w:val="en-AU"/>
              </w:rPr>
              <w:t>Rate per 100 FTE</w:t>
            </w:r>
          </w:p>
        </w:tc>
      </w:tr>
      <w:tr w:rsidR="006A534E" w14:paraId="51014730" w14:textId="77777777" w:rsidTr="00110C8D">
        <w:tc>
          <w:tcPr>
            <w:tcW w:w="3256" w:type="dxa"/>
          </w:tcPr>
          <w:p w14:paraId="034DAFEF" w14:textId="77777777" w:rsidR="006A534E" w:rsidRDefault="006A534E" w:rsidP="00110C8D">
            <w:pPr>
              <w:pStyle w:val="TableCopy"/>
            </w:pPr>
            <w:r>
              <w:t>2020–21</w:t>
            </w:r>
          </w:p>
        </w:tc>
        <w:tc>
          <w:tcPr>
            <w:tcW w:w="3118" w:type="dxa"/>
            <w:vAlign w:val="bottom"/>
          </w:tcPr>
          <w:p w14:paraId="5663113B" w14:textId="4A49A963" w:rsidR="006A534E" w:rsidRDefault="006A534E" w:rsidP="00110C8D">
            <w:pPr>
              <w:pStyle w:val="TableCopy"/>
            </w:pPr>
            <w:r w:rsidRPr="006A534E">
              <w:rPr>
                <w:lang w:val="en-AU"/>
              </w:rPr>
              <w:t>8</w:t>
            </w:r>
          </w:p>
        </w:tc>
        <w:tc>
          <w:tcPr>
            <w:tcW w:w="3260" w:type="dxa"/>
            <w:vAlign w:val="bottom"/>
          </w:tcPr>
          <w:p w14:paraId="3198E120" w14:textId="63171043" w:rsidR="006A534E" w:rsidRDefault="006A534E" w:rsidP="00110C8D">
            <w:pPr>
              <w:pStyle w:val="TableCopy"/>
            </w:pPr>
            <w:r w:rsidRPr="006A534E">
              <w:rPr>
                <w:lang w:val="en-AU"/>
              </w:rPr>
              <w:t>0.164345</w:t>
            </w:r>
          </w:p>
        </w:tc>
      </w:tr>
      <w:tr w:rsidR="006A534E" w14:paraId="16C1588A" w14:textId="77777777" w:rsidTr="00110C8D">
        <w:tc>
          <w:tcPr>
            <w:tcW w:w="3256" w:type="dxa"/>
          </w:tcPr>
          <w:p w14:paraId="3914EFFA" w14:textId="77777777" w:rsidR="006A534E" w:rsidRDefault="006A534E" w:rsidP="00110C8D">
            <w:pPr>
              <w:pStyle w:val="TableCopy"/>
            </w:pPr>
            <w:r>
              <w:lastRenderedPageBreak/>
              <w:t>2021–22</w:t>
            </w:r>
          </w:p>
        </w:tc>
        <w:tc>
          <w:tcPr>
            <w:tcW w:w="3118" w:type="dxa"/>
            <w:vAlign w:val="bottom"/>
          </w:tcPr>
          <w:p w14:paraId="7347271A" w14:textId="1B370B67" w:rsidR="006A534E" w:rsidRDefault="006A534E" w:rsidP="00110C8D">
            <w:pPr>
              <w:pStyle w:val="TableCopy"/>
            </w:pPr>
            <w:r w:rsidRPr="006A534E">
              <w:rPr>
                <w:lang w:val="en-AU"/>
              </w:rPr>
              <w:t>9</w:t>
            </w:r>
          </w:p>
        </w:tc>
        <w:tc>
          <w:tcPr>
            <w:tcW w:w="3260" w:type="dxa"/>
            <w:vAlign w:val="bottom"/>
          </w:tcPr>
          <w:p w14:paraId="0BB4161F" w14:textId="46B37FAB" w:rsidR="006A534E" w:rsidRDefault="006A534E" w:rsidP="00110C8D">
            <w:pPr>
              <w:pStyle w:val="TableCopy"/>
            </w:pPr>
            <w:r w:rsidRPr="006A534E">
              <w:rPr>
                <w:lang w:val="en-AU"/>
              </w:rPr>
              <w:t>0.173584</w:t>
            </w:r>
          </w:p>
        </w:tc>
      </w:tr>
      <w:tr w:rsidR="006A534E" w14:paraId="0B465ADC" w14:textId="77777777" w:rsidTr="00110C8D">
        <w:tc>
          <w:tcPr>
            <w:tcW w:w="3256" w:type="dxa"/>
          </w:tcPr>
          <w:p w14:paraId="126E5F3B" w14:textId="77777777" w:rsidR="006A534E" w:rsidRDefault="006A534E" w:rsidP="00110C8D">
            <w:pPr>
              <w:pStyle w:val="TableCopy"/>
            </w:pPr>
            <w:r>
              <w:t>2022–23</w:t>
            </w:r>
          </w:p>
        </w:tc>
        <w:tc>
          <w:tcPr>
            <w:tcW w:w="3118" w:type="dxa"/>
            <w:vAlign w:val="bottom"/>
          </w:tcPr>
          <w:p w14:paraId="2F481DA5" w14:textId="70EE4280" w:rsidR="006A534E" w:rsidRDefault="006A534E" w:rsidP="00110C8D">
            <w:pPr>
              <w:pStyle w:val="TableCopy"/>
            </w:pPr>
            <w:r>
              <w:t>11</w:t>
            </w:r>
          </w:p>
        </w:tc>
        <w:tc>
          <w:tcPr>
            <w:tcW w:w="3260" w:type="dxa"/>
            <w:vAlign w:val="bottom"/>
          </w:tcPr>
          <w:p w14:paraId="7CA61A28" w14:textId="30A6F595" w:rsidR="006A534E" w:rsidRDefault="006A534E" w:rsidP="00110C8D">
            <w:pPr>
              <w:pStyle w:val="TableCopy"/>
            </w:pPr>
            <w:r w:rsidRPr="006A534E">
              <w:t>0.258131</w:t>
            </w:r>
          </w:p>
        </w:tc>
      </w:tr>
    </w:tbl>
    <w:p w14:paraId="3F7A2833" w14:textId="77777777" w:rsidR="006A534E" w:rsidRDefault="006A534E" w:rsidP="00DA4D3A"/>
    <w:p w14:paraId="688879C6" w14:textId="284A2148" w:rsidR="002E1D3C" w:rsidRPr="001E3265" w:rsidRDefault="007D671F" w:rsidP="001E3265">
      <w:pPr>
        <w:pStyle w:val="Normalbeforebullets"/>
        <w:rPr>
          <w:b/>
          <w:bCs/>
        </w:rPr>
      </w:pPr>
      <w:r w:rsidRPr="001E3265">
        <w:rPr>
          <w:b/>
          <w:bCs/>
        </w:rPr>
        <w:t>Figure</w:t>
      </w:r>
      <w:r w:rsidR="00C316ED" w:rsidRPr="001E3265">
        <w:rPr>
          <w:b/>
          <w:bCs/>
        </w:rPr>
        <w:t xml:space="preserve"> </w:t>
      </w:r>
      <w:r w:rsidRPr="001E3265">
        <w:rPr>
          <w:b/>
          <w:bCs/>
        </w:rPr>
        <w:t>7.</w:t>
      </w:r>
      <w:r w:rsidR="00C316ED" w:rsidRPr="001E3265">
        <w:rPr>
          <w:b/>
          <w:bCs/>
        </w:rPr>
        <w:t xml:space="preserve"> </w:t>
      </w:r>
      <w:r w:rsidRPr="001E3265">
        <w:rPr>
          <w:b/>
          <w:bCs/>
        </w:rPr>
        <w:t>DEECA</w:t>
      </w:r>
      <w:r w:rsidR="00C316ED" w:rsidRPr="001E3265">
        <w:rPr>
          <w:b/>
          <w:bCs/>
        </w:rPr>
        <w:t xml:space="preserve"> </w:t>
      </w:r>
      <w:r w:rsidRPr="001E3265">
        <w:rPr>
          <w:b/>
          <w:bCs/>
        </w:rPr>
        <w:t>Workcover</w:t>
      </w:r>
      <w:r w:rsidR="00C316ED" w:rsidRPr="001E3265">
        <w:rPr>
          <w:b/>
          <w:bCs/>
        </w:rPr>
        <w:t xml:space="preserve"> </w:t>
      </w:r>
      <w:r w:rsidRPr="001E3265">
        <w:rPr>
          <w:b/>
          <w:bCs/>
        </w:rPr>
        <w:t>premium</w:t>
      </w:r>
      <w:r w:rsidR="00C316ED" w:rsidRPr="001E3265">
        <w:rPr>
          <w:b/>
          <w:bCs/>
        </w:rPr>
        <w:t xml:space="preserve"> </w:t>
      </w:r>
      <w:r w:rsidRPr="001E3265">
        <w:rPr>
          <w:b/>
          <w:bCs/>
        </w:rPr>
        <w:t>rate</w:t>
      </w:r>
    </w:p>
    <w:p w14:paraId="56B48FF9" w14:textId="62733C9A" w:rsidR="002E1D3C" w:rsidRDefault="001E3265" w:rsidP="001E3265">
      <w:r>
        <w:rPr>
          <w:noProof/>
        </w:rPr>
        <w:drawing>
          <wp:inline distT="0" distB="0" distL="0" distR="0" wp14:anchorId="79E8C6F8" wp14:editId="0ED3844B">
            <wp:extent cx="3003810" cy="1943104"/>
            <wp:effectExtent l="0" t="0" r="6350" b="0"/>
            <wp:docPr id="44" name="Picture 44" descr="Figure 7. DEECA Workcover premium rate graph.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7. DEECA Workcover premium rate graph. Data below."/>
                    <pic:cNvPicPr/>
                  </pic:nvPicPr>
                  <pic:blipFill>
                    <a:blip r:embed="rId82"/>
                    <a:stretch>
                      <a:fillRect/>
                    </a:stretch>
                  </pic:blipFill>
                  <pic:spPr>
                    <a:xfrm>
                      <a:off x="0" y="0"/>
                      <a:ext cx="3003810" cy="1943104"/>
                    </a:xfrm>
                    <a:prstGeom prst="rect">
                      <a:avLst/>
                    </a:prstGeom>
                  </pic:spPr>
                </pic:pic>
              </a:graphicData>
            </a:graphic>
          </wp:inline>
        </w:drawing>
      </w:r>
    </w:p>
    <w:tbl>
      <w:tblPr>
        <w:tblStyle w:val="TableGrid"/>
        <w:tblW w:w="9634" w:type="dxa"/>
        <w:tblLayout w:type="fixed"/>
        <w:tblLook w:val="04A0" w:firstRow="1" w:lastRow="0" w:firstColumn="1" w:lastColumn="0" w:noHBand="0" w:noVBand="1"/>
      </w:tblPr>
      <w:tblGrid>
        <w:gridCol w:w="3256"/>
        <w:gridCol w:w="6378"/>
      </w:tblGrid>
      <w:tr w:rsidR="006A534E" w14:paraId="68A210E4" w14:textId="77777777" w:rsidTr="006A534E">
        <w:tc>
          <w:tcPr>
            <w:tcW w:w="3256" w:type="dxa"/>
          </w:tcPr>
          <w:p w14:paraId="47545BA3" w14:textId="77777777" w:rsidR="006A534E" w:rsidRDefault="006A534E" w:rsidP="00110C8D">
            <w:pPr>
              <w:pStyle w:val="TableColumnHeading"/>
            </w:pPr>
          </w:p>
        </w:tc>
        <w:tc>
          <w:tcPr>
            <w:tcW w:w="6378" w:type="dxa"/>
          </w:tcPr>
          <w:p w14:paraId="3087E67D" w14:textId="55037928" w:rsidR="006A534E" w:rsidRDefault="006A534E" w:rsidP="00110C8D">
            <w:pPr>
              <w:pStyle w:val="TableColumnHeading"/>
            </w:pPr>
            <w:proofErr w:type="spellStart"/>
            <w:r w:rsidRPr="006A534E">
              <w:rPr>
                <w:lang w:val="en-AU"/>
              </w:rPr>
              <w:t>WorkCover</w:t>
            </w:r>
            <w:proofErr w:type="spellEnd"/>
            <w:r w:rsidRPr="006A534E">
              <w:rPr>
                <w:lang w:val="en-AU"/>
              </w:rPr>
              <w:t xml:space="preserve"> Premium Rate</w:t>
            </w:r>
          </w:p>
        </w:tc>
      </w:tr>
      <w:tr w:rsidR="006A534E" w14:paraId="78F3B88A" w14:textId="77777777" w:rsidTr="006A534E">
        <w:tc>
          <w:tcPr>
            <w:tcW w:w="3256" w:type="dxa"/>
          </w:tcPr>
          <w:p w14:paraId="2C6EDF9C" w14:textId="77777777" w:rsidR="006A534E" w:rsidRDefault="006A534E" w:rsidP="00110C8D">
            <w:pPr>
              <w:pStyle w:val="TableCopy"/>
            </w:pPr>
            <w:r>
              <w:t>2020–21</w:t>
            </w:r>
          </w:p>
        </w:tc>
        <w:tc>
          <w:tcPr>
            <w:tcW w:w="6378" w:type="dxa"/>
            <w:vAlign w:val="bottom"/>
          </w:tcPr>
          <w:p w14:paraId="72992A2B" w14:textId="4DB2F362" w:rsidR="006A534E" w:rsidRDefault="006A534E" w:rsidP="00110C8D">
            <w:pPr>
              <w:pStyle w:val="TableCopy"/>
            </w:pPr>
            <w:r w:rsidRPr="006A534E">
              <w:rPr>
                <w:lang w:val="en-AU"/>
              </w:rPr>
              <w:t>0.844</w:t>
            </w:r>
          </w:p>
        </w:tc>
      </w:tr>
      <w:tr w:rsidR="006A534E" w14:paraId="2EF80D81" w14:textId="77777777" w:rsidTr="006A534E">
        <w:tc>
          <w:tcPr>
            <w:tcW w:w="3256" w:type="dxa"/>
          </w:tcPr>
          <w:p w14:paraId="38FB8F54" w14:textId="77777777" w:rsidR="006A534E" w:rsidRDefault="006A534E" w:rsidP="00110C8D">
            <w:pPr>
              <w:pStyle w:val="TableCopy"/>
            </w:pPr>
            <w:r>
              <w:t>2021–22</w:t>
            </w:r>
          </w:p>
        </w:tc>
        <w:tc>
          <w:tcPr>
            <w:tcW w:w="6378" w:type="dxa"/>
            <w:vAlign w:val="bottom"/>
          </w:tcPr>
          <w:p w14:paraId="5EAD0725" w14:textId="34F72315" w:rsidR="006A534E" w:rsidRDefault="006A534E" w:rsidP="00110C8D">
            <w:pPr>
              <w:pStyle w:val="TableCopy"/>
            </w:pPr>
            <w:r w:rsidRPr="006A534E">
              <w:rPr>
                <w:lang w:val="en-AU"/>
              </w:rPr>
              <w:t>1.0975</w:t>
            </w:r>
          </w:p>
        </w:tc>
      </w:tr>
      <w:tr w:rsidR="006A534E" w14:paraId="40776B55" w14:textId="77777777" w:rsidTr="006A534E">
        <w:tc>
          <w:tcPr>
            <w:tcW w:w="3256" w:type="dxa"/>
          </w:tcPr>
          <w:p w14:paraId="7D2AD963" w14:textId="77777777" w:rsidR="006A534E" w:rsidRDefault="006A534E" w:rsidP="00110C8D">
            <w:pPr>
              <w:pStyle w:val="TableCopy"/>
            </w:pPr>
            <w:r>
              <w:t>2022–23</w:t>
            </w:r>
          </w:p>
        </w:tc>
        <w:tc>
          <w:tcPr>
            <w:tcW w:w="6378" w:type="dxa"/>
            <w:vAlign w:val="bottom"/>
          </w:tcPr>
          <w:p w14:paraId="66575C29" w14:textId="648A5F80" w:rsidR="006A534E" w:rsidRDefault="006A534E" w:rsidP="00110C8D">
            <w:pPr>
              <w:pStyle w:val="TableCopy"/>
            </w:pPr>
            <w:r w:rsidRPr="006A534E">
              <w:rPr>
                <w:lang w:val="en-AU"/>
              </w:rPr>
              <w:t>1.1</w:t>
            </w:r>
          </w:p>
        </w:tc>
      </w:tr>
    </w:tbl>
    <w:p w14:paraId="330E515E" w14:textId="77777777" w:rsidR="006A534E" w:rsidRDefault="006A534E" w:rsidP="001E3265"/>
    <w:p w14:paraId="680424A3" w14:textId="077B9C57" w:rsidR="002E1D3C" w:rsidRDefault="007D671F" w:rsidP="001E3265">
      <w:pPr>
        <w:pStyle w:val="Heading3"/>
      </w:pPr>
      <w:r>
        <w:t>Upcoming</w:t>
      </w:r>
      <w:r w:rsidR="00C316ED">
        <w:t xml:space="preserve"> </w:t>
      </w:r>
      <w:r>
        <w:t>Psychological</w:t>
      </w:r>
      <w:r w:rsidR="00C316ED">
        <w:t xml:space="preserve"> </w:t>
      </w:r>
      <w:r>
        <w:t>Health</w:t>
      </w:r>
      <w:r w:rsidR="00C316ED">
        <w:t xml:space="preserve"> </w:t>
      </w:r>
      <w:r>
        <w:t>Regulations</w:t>
      </w:r>
      <w:r w:rsidR="00C316ED">
        <w:t xml:space="preserve"> </w:t>
      </w:r>
    </w:p>
    <w:p w14:paraId="01FE719D" w14:textId="027479D3" w:rsidR="002E1D3C" w:rsidRDefault="007D671F" w:rsidP="001E3265">
      <w:pPr>
        <w:rPr>
          <w:spacing w:val="-1"/>
        </w:rPr>
      </w:pPr>
      <w:r>
        <w:t>The</w:t>
      </w:r>
      <w:r w:rsidR="00C316ED">
        <w:t xml:space="preserve"> </w:t>
      </w:r>
      <w:r>
        <w:t>proposed</w:t>
      </w:r>
      <w:r w:rsidR="00C316ED">
        <w:t xml:space="preserve"> </w:t>
      </w:r>
      <w:r>
        <w:t>Occupational</w:t>
      </w:r>
      <w:r w:rsidR="00C316ED">
        <w:t xml:space="preserve"> </w:t>
      </w:r>
      <w:r>
        <w:t>Health</w:t>
      </w:r>
      <w:r w:rsidR="00C316ED">
        <w:t xml:space="preserve"> </w:t>
      </w:r>
      <w:r>
        <w:t>and</w:t>
      </w:r>
      <w:r w:rsidR="00C316ED">
        <w:t xml:space="preserve"> </w:t>
      </w:r>
      <w:r>
        <w:t>Safety</w:t>
      </w:r>
      <w:r w:rsidR="00C316ED">
        <w:t xml:space="preserve"> </w:t>
      </w:r>
      <w:r>
        <w:t>Amendment</w:t>
      </w:r>
      <w:r w:rsidR="00C316ED">
        <w:t xml:space="preserve"> </w:t>
      </w:r>
      <w:r>
        <w:t>(Psychological</w:t>
      </w:r>
      <w:r w:rsidR="00C316ED">
        <w:t xml:space="preserve"> </w:t>
      </w:r>
      <w:r>
        <w:t>Health)</w:t>
      </w:r>
      <w:r w:rsidR="00C316ED">
        <w:t xml:space="preserve"> </w:t>
      </w:r>
      <w:r>
        <w:t>Regulations</w:t>
      </w:r>
      <w:r w:rsidR="00C316ED">
        <w:t xml:space="preserve"> </w:t>
      </w:r>
      <w:r>
        <w:t>are</w:t>
      </w:r>
      <w:r w:rsidR="00C316ED">
        <w:rPr>
          <w:rFonts w:ascii="Cambria" w:hAnsi="Cambria" w:cs="Cambria"/>
        </w:rPr>
        <w:t xml:space="preserve"> </w:t>
      </w:r>
      <w:r>
        <w:t>expected</w:t>
      </w:r>
      <w:r w:rsidR="00C316ED">
        <w:t xml:space="preserve"> </w:t>
      </w:r>
      <w:r>
        <w:t>to</w:t>
      </w:r>
      <w:r w:rsidR="00C316ED">
        <w:t xml:space="preserve"> </w:t>
      </w:r>
      <w:r>
        <w:t>be</w:t>
      </w:r>
      <w:r w:rsidR="00C316ED">
        <w:t xml:space="preserve"> </w:t>
      </w:r>
      <w:r>
        <w:t>introduced</w:t>
      </w:r>
      <w:r w:rsidR="00C316ED">
        <w:t xml:space="preserve"> </w:t>
      </w:r>
      <w:r>
        <w:t>in</w:t>
      </w:r>
      <w:r w:rsidR="00C316ED">
        <w:t xml:space="preserve"> </w:t>
      </w:r>
      <w:r>
        <w:t>the</w:t>
      </w:r>
      <w:r w:rsidR="00C316ED">
        <w:t xml:space="preserve"> </w:t>
      </w:r>
      <w:r>
        <w:t>first</w:t>
      </w:r>
      <w:r w:rsidR="00C316ED">
        <w:t xml:space="preserve"> </w:t>
      </w:r>
      <w:r>
        <w:t>half</w:t>
      </w:r>
      <w:r w:rsidR="00C316ED">
        <w:t xml:space="preserve"> </w:t>
      </w:r>
      <w:r>
        <w:t>of</w:t>
      </w:r>
      <w:r w:rsidR="00C316ED">
        <w:rPr>
          <w:rFonts w:ascii="Cambria" w:hAnsi="Cambria" w:cs="Cambria"/>
        </w:rPr>
        <w:t xml:space="preserve"> </w:t>
      </w:r>
      <w:r>
        <w:t>2023</w:t>
      </w:r>
      <w:r w:rsidRPr="00F079D4">
        <w:rPr>
          <w:rFonts w:cs="VIC"/>
        </w:rPr>
        <w:t>–</w:t>
      </w:r>
      <w:r>
        <w:t>24.</w:t>
      </w:r>
      <w:r w:rsidR="00C316ED">
        <w:t xml:space="preserve"> </w:t>
      </w:r>
      <w:r>
        <w:t>The</w:t>
      </w:r>
      <w:r w:rsidR="00C316ED">
        <w:t xml:space="preserve"> </w:t>
      </w:r>
      <w:r>
        <w:t>proposed</w:t>
      </w:r>
      <w:r w:rsidR="00C316ED">
        <w:t xml:space="preserve"> </w:t>
      </w:r>
      <w:r>
        <w:t>regulations</w:t>
      </w:r>
      <w:r w:rsidR="00C316ED">
        <w:t xml:space="preserve"> </w:t>
      </w:r>
      <w:r>
        <w:t>aim</w:t>
      </w:r>
      <w:r w:rsidR="00C316ED">
        <w:t xml:space="preserve"> </w:t>
      </w:r>
      <w:r>
        <w:t>to</w:t>
      </w:r>
      <w:r w:rsidR="00C316ED">
        <w:t xml:space="preserve"> </w:t>
      </w:r>
      <w:r>
        <w:t>strengthen</w:t>
      </w:r>
      <w:r w:rsidR="00C316ED">
        <w:t xml:space="preserve"> </w:t>
      </w:r>
      <w:r>
        <w:t>the</w:t>
      </w:r>
      <w:r w:rsidR="00C316ED">
        <w:t xml:space="preserve"> </w:t>
      </w:r>
      <w:r>
        <w:t>occupational</w:t>
      </w:r>
      <w:r w:rsidR="00C316ED">
        <w:t xml:space="preserve"> </w:t>
      </w:r>
      <w:r>
        <w:t>health</w:t>
      </w:r>
      <w:r w:rsidR="00C316ED">
        <w:t xml:space="preserve"> </w:t>
      </w:r>
      <w:r>
        <w:t>and</w:t>
      </w:r>
      <w:r w:rsidR="00C316ED">
        <w:t xml:space="preserve"> </w:t>
      </w:r>
      <w:r>
        <w:t>safety</w:t>
      </w:r>
      <w:r w:rsidR="00C316ED">
        <w:t xml:space="preserve"> </w:t>
      </w:r>
      <w:r>
        <w:t>framework</w:t>
      </w:r>
      <w:r w:rsidR="00C316ED">
        <w:t xml:space="preserve"> </w:t>
      </w:r>
      <w:r>
        <w:t>by</w:t>
      </w:r>
      <w:r w:rsidR="00C316ED">
        <w:t xml:space="preserve"> </w:t>
      </w:r>
      <w:r>
        <w:t>recognising</w:t>
      </w:r>
      <w:r w:rsidR="00C316ED">
        <w:t xml:space="preserve"> </w:t>
      </w:r>
      <w:r>
        <w:t>that</w:t>
      </w:r>
      <w:r w:rsidR="00C316ED">
        <w:t xml:space="preserve"> </w:t>
      </w:r>
      <w:r>
        <w:t>psychological</w:t>
      </w:r>
      <w:r w:rsidR="00C316ED">
        <w:t xml:space="preserve"> </w:t>
      </w:r>
      <w:r>
        <w:t>hazards</w:t>
      </w:r>
      <w:r w:rsidR="00C316ED">
        <w:t xml:space="preserve"> </w:t>
      </w:r>
      <w:r>
        <w:t>in</w:t>
      </w:r>
      <w:r w:rsidR="00C316ED">
        <w:t xml:space="preserve"> </w:t>
      </w:r>
      <w:r>
        <w:t>the</w:t>
      </w:r>
      <w:r w:rsidR="00C316ED">
        <w:t xml:space="preserve"> </w:t>
      </w:r>
      <w:r>
        <w:rPr>
          <w:spacing w:val="-3"/>
        </w:rPr>
        <w:t>workplace</w:t>
      </w:r>
      <w:r w:rsidR="00C316ED">
        <w:rPr>
          <w:spacing w:val="-3"/>
        </w:rPr>
        <w:t xml:space="preserve"> </w:t>
      </w:r>
      <w:r>
        <w:rPr>
          <w:spacing w:val="-3"/>
        </w:rPr>
        <w:t>are</w:t>
      </w:r>
      <w:r w:rsidR="00C316ED">
        <w:rPr>
          <w:spacing w:val="-3"/>
        </w:rPr>
        <w:t xml:space="preserve"> </w:t>
      </w:r>
      <w:r>
        <w:rPr>
          <w:spacing w:val="-3"/>
        </w:rPr>
        <w:t>equally</w:t>
      </w:r>
      <w:r w:rsidR="00C316ED">
        <w:rPr>
          <w:spacing w:val="-3"/>
        </w:rPr>
        <w:t xml:space="preserve"> </w:t>
      </w:r>
      <w:r>
        <w:rPr>
          <w:spacing w:val="-3"/>
        </w:rPr>
        <w:t>as</w:t>
      </w:r>
      <w:r w:rsidR="00C316ED">
        <w:rPr>
          <w:spacing w:val="-3"/>
        </w:rPr>
        <w:t xml:space="preserve"> </w:t>
      </w:r>
      <w:r>
        <w:rPr>
          <w:spacing w:val="-3"/>
        </w:rPr>
        <w:t>harmful</w:t>
      </w:r>
      <w:r w:rsidR="00C316ED">
        <w:rPr>
          <w:spacing w:val="-3"/>
        </w:rPr>
        <w:t xml:space="preserve"> </w:t>
      </w:r>
      <w:r>
        <w:rPr>
          <w:spacing w:val="-3"/>
        </w:rPr>
        <w:t>as</w:t>
      </w:r>
      <w:r w:rsidR="00C316ED">
        <w:rPr>
          <w:spacing w:val="-3"/>
        </w:rPr>
        <w:t xml:space="preserve"> </w:t>
      </w:r>
      <w:r>
        <w:rPr>
          <w:spacing w:val="-3"/>
        </w:rPr>
        <w:t>physical</w:t>
      </w:r>
      <w:r w:rsidR="00C316ED">
        <w:rPr>
          <w:spacing w:val="-3"/>
        </w:rPr>
        <w:t xml:space="preserve"> </w:t>
      </w:r>
      <w:r>
        <w:rPr>
          <w:spacing w:val="-3"/>
        </w:rPr>
        <w:t>hazards.</w:t>
      </w:r>
      <w:r w:rsidR="00C316ED">
        <w:rPr>
          <w:spacing w:val="-3"/>
        </w:rPr>
        <w:t xml:space="preserve"> </w:t>
      </w:r>
      <w:r>
        <w:rPr>
          <w:spacing w:val="-1"/>
        </w:rPr>
        <w:t>The</w:t>
      </w:r>
      <w:r w:rsidR="00C316ED">
        <w:rPr>
          <w:spacing w:val="-1"/>
        </w:rPr>
        <w:t xml:space="preserve"> </w:t>
      </w:r>
      <w:r>
        <w:rPr>
          <w:spacing w:val="-1"/>
        </w:rPr>
        <w:t>introduction</w:t>
      </w:r>
      <w:r w:rsidR="00C316ED">
        <w:rPr>
          <w:spacing w:val="-1"/>
        </w:rPr>
        <w:t xml:space="preserve"> </w:t>
      </w:r>
      <w:r>
        <w:rPr>
          <w:spacing w:val="-1"/>
        </w:rPr>
        <w:t>of</w:t>
      </w:r>
      <w:r w:rsidR="00C316ED">
        <w:rPr>
          <w:spacing w:val="-1"/>
        </w:rPr>
        <w:t xml:space="preserve"> </w:t>
      </w:r>
      <w:r>
        <w:rPr>
          <w:spacing w:val="-1"/>
        </w:rPr>
        <w:t>the</w:t>
      </w:r>
      <w:r w:rsidR="00C316ED">
        <w:rPr>
          <w:spacing w:val="-1"/>
        </w:rPr>
        <w:t xml:space="preserve"> </w:t>
      </w:r>
      <w:r>
        <w:rPr>
          <w:spacing w:val="-1"/>
        </w:rPr>
        <w:t>Regulations</w:t>
      </w:r>
      <w:r w:rsidR="00C316ED">
        <w:rPr>
          <w:spacing w:val="-1"/>
        </w:rPr>
        <w:t xml:space="preserve"> </w:t>
      </w:r>
      <w:r>
        <w:rPr>
          <w:spacing w:val="-1"/>
        </w:rPr>
        <w:t>will</w:t>
      </w:r>
      <w:r w:rsidR="00C316ED">
        <w:rPr>
          <w:spacing w:val="-1"/>
        </w:rPr>
        <w:t xml:space="preserve"> </w:t>
      </w:r>
      <w:r>
        <w:rPr>
          <w:spacing w:val="-1"/>
        </w:rPr>
        <w:t>require</w:t>
      </w:r>
      <w:r w:rsidR="00C316ED">
        <w:rPr>
          <w:spacing w:val="-1"/>
        </w:rPr>
        <w:t xml:space="preserve"> </w:t>
      </w:r>
      <w:r>
        <w:rPr>
          <w:spacing w:val="-2"/>
        </w:rPr>
        <w:t>significant</w:t>
      </w:r>
      <w:r w:rsidR="00C316ED">
        <w:rPr>
          <w:spacing w:val="-2"/>
        </w:rPr>
        <w:t xml:space="preserve"> </w:t>
      </w:r>
      <w:r>
        <w:rPr>
          <w:spacing w:val="-2"/>
        </w:rPr>
        <w:t>effort</w:t>
      </w:r>
      <w:r w:rsidR="00C316ED">
        <w:rPr>
          <w:spacing w:val="-2"/>
        </w:rPr>
        <w:t xml:space="preserve"> </w:t>
      </w:r>
      <w:r>
        <w:rPr>
          <w:spacing w:val="-2"/>
        </w:rPr>
        <w:t>from</w:t>
      </w:r>
      <w:r w:rsidR="00C316ED">
        <w:rPr>
          <w:spacing w:val="-2"/>
        </w:rPr>
        <w:t xml:space="preserve"> </w:t>
      </w:r>
      <w:r>
        <w:rPr>
          <w:spacing w:val="-2"/>
        </w:rPr>
        <w:t>DEECA</w:t>
      </w:r>
      <w:r w:rsidR="00C316ED">
        <w:rPr>
          <w:spacing w:val="-2"/>
        </w:rPr>
        <w:t xml:space="preserve"> </w:t>
      </w:r>
      <w:r>
        <w:rPr>
          <w:spacing w:val="-2"/>
        </w:rPr>
        <w:t>to</w:t>
      </w:r>
      <w:r w:rsidR="00C316ED">
        <w:rPr>
          <w:spacing w:val="-2"/>
        </w:rPr>
        <w:t xml:space="preserve"> </w:t>
      </w:r>
      <w:r>
        <w:rPr>
          <w:spacing w:val="-2"/>
        </w:rPr>
        <w:t>identify</w:t>
      </w:r>
      <w:r w:rsidR="00C316ED">
        <w:rPr>
          <w:spacing w:val="-2"/>
        </w:rPr>
        <w:t xml:space="preserve"> </w:t>
      </w:r>
      <w:r>
        <w:t>and</w:t>
      </w:r>
      <w:r w:rsidR="00C316ED">
        <w:t xml:space="preserve"> </w:t>
      </w:r>
      <w:r>
        <w:t>control</w:t>
      </w:r>
      <w:r w:rsidR="00C316ED">
        <w:t xml:space="preserve"> </w:t>
      </w:r>
      <w:r>
        <w:t>hazards,</w:t>
      </w:r>
      <w:r w:rsidR="00C316ED">
        <w:t xml:space="preserve"> </w:t>
      </w:r>
      <w:r>
        <w:t>and</w:t>
      </w:r>
      <w:r w:rsidR="00C316ED">
        <w:t xml:space="preserve"> </w:t>
      </w:r>
      <w:r>
        <w:t>review</w:t>
      </w:r>
      <w:r w:rsidR="00C316ED">
        <w:t xml:space="preserve"> </w:t>
      </w:r>
      <w:r>
        <w:t>reporting</w:t>
      </w:r>
      <w:r w:rsidR="00C316ED">
        <w:t xml:space="preserve"> </w:t>
      </w:r>
      <w:r>
        <w:rPr>
          <w:spacing w:val="-1"/>
        </w:rPr>
        <w:t>requirements,</w:t>
      </w:r>
      <w:r w:rsidR="00C316ED">
        <w:rPr>
          <w:spacing w:val="-1"/>
        </w:rPr>
        <w:t xml:space="preserve"> </w:t>
      </w:r>
      <w:r>
        <w:rPr>
          <w:spacing w:val="-1"/>
        </w:rPr>
        <w:t>including</w:t>
      </w:r>
      <w:r w:rsidR="00C316ED">
        <w:rPr>
          <w:spacing w:val="-1"/>
        </w:rPr>
        <w:t xml:space="preserve"> </w:t>
      </w:r>
      <w:r>
        <w:rPr>
          <w:spacing w:val="-1"/>
        </w:rPr>
        <w:t>the</w:t>
      </w:r>
      <w:r w:rsidR="00C316ED">
        <w:rPr>
          <w:spacing w:val="-1"/>
        </w:rPr>
        <w:t xml:space="preserve"> </w:t>
      </w:r>
      <w:r>
        <w:rPr>
          <w:spacing w:val="-1"/>
        </w:rPr>
        <w:t>introduction</w:t>
      </w:r>
      <w:r w:rsidR="00C316ED">
        <w:rPr>
          <w:spacing w:val="-1"/>
        </w:rPr>
        <w:t xml:space="preserve"> </w:t>
      </w:r>
      <w:r>
        <w:rPr>
          <w:spacing w:val="-1"/>
        </w:rPr>
        <w:t>of</w:t>
      </w:r>
      <w:r w:rsidR="00C316ED">
        <w:rPr>
          <w:spacing w:val="-1"/>
        </w:rPr>
        <w:t xml:space="preserve"> </w:t>
      </w:r>
      <w:r>
        <w:rPr>
          <w:spacing w:val="-1"/>
        </w:rPr>
        <w:t>Prevention</w:t>
      </w:r>
      <w:r w:rsidR="00C316ED">
        <w:rPr>
          <w:spacing w:val="-1"/>
        </w:rPr>
        <w:t xml:space="preserve"> </w:t>
      </w:r>
      <w:r>
        <w:rPr>
          <w:spacing w:val="-1"/>
        </w:rPr>
        <w:t>Plans</w:t>
      </w:r>
      <w:r w:rsidR="00C316ED">
        <w:rPr>
          <w:spacing w:val="-1"/>
        </w:rPr>
        <w:t xml:space="preserve"> </w:t>
      </w:r>
      <w:r>
        <w:rPr>
          <w:spacing w:val="-1"/>
        </w:rPr>
        <w:t>for</w:t>
      </w:r>
      <w:r w:rsidR="00C316ED">
        <w:rPr>
          <w:spacing w:val="-1"/>
        </w:rPr>
        <w:t xml:space="preserve"> </w:t>
      </w:r>
      <w:r>
        <w:rPr>
          <w:spacing w:val="-1"/>
        </w:rPr>
        <w:t>high-risk</w:t>
      </w:r>
      <w:r w:rsidR="00C316ED">
        <w:rPr>
          <w:spacing w:val="-1"/>
        </w:rPr>
        <w:t xml:space="preserve"> </w:t>
      </w:r>
      <w:r>
        <w:rPr>
          <w:spacing w:val="-1"/>
        </w:rPr>
        <w:t>psychological</w:t>
      </w:r>
      <w:r w:rsidR="00C316ED">
        <w:rPr>
          <w:spacing w:val="-1"/>
        </w:rPr>
        <w:t xml:space="preserve"> </w:t>
      </w:r>
      <w:r>
        <w:rPr>
          <w:spacing w:val="-1"/>
        </w:rPr>
        <w:t>hazards.</w:t>
      </w:r>
      <w:r w:rsidR="00C316ED">
        <w:rPr>
          <w:spacing w:val="-1"/>
        </w:rPr>
        <w:t xml:space="preserve"> </w:t>
      </w:r>
      <w:r>
        <w:rPr>
          <w:spacing w:val="-1"/>
        </w:rPr>
        <w:t>Planning</w:t>
      </w:r>
      <w:r w:rsidR="00C316ED">
        <w:rPr>
          <w:spacing w:val="-1"/>
        </w:rPr>
        <w:t xml:space="preserve"> </w:t>
      </w:r>
      <w:r>
        <w:rPr>
          <w:spacing w:val="-1"/>
        </w:rPr>
        <w:t>for</w:t>
      </w:r>
      <w:r w:rsidR="00C316ED">
        <w:rPr>
          <w:rFonts w:ascii="Cambria" w:hAnsi="Cambria" w:cs="Cambria"/>
          <w:spacing w:val="-1"/>
        </w:rPr>
        <w:t xml:space="preserve"> </w:t>
      </w:r>
      <w:r>
        <w:rPr>
          <w:spacing w:val="-1"/>
        </w:rPr>
        <w:t>the</w:t>
      </w:r>
      <w:r w:rsidR="00C316ED">
        <w:rPr>
          <w:spacing w:val="-1"/>
        </w:rPr>
        <w:t xml:space="preserve"> </w:t>
      </w:r>
      <w:r>
        <w:rPr>
          <w:spacing w:val="-1"/>
        </w:rPr>
        <w:t>introduction</w:t>
      </w:r>
      <w:r w:rsidR="00C316ED">
        <w:rPr>
          <w:spacing w:val="-1"/>
        </w:rPr>
        <w:t xml:space="preserve"> </w:t>
      </w:r>
      <w:r>
        <w:rPr>
          <w:spacing w:val="-1"/>
        </w:rPr>
        <w:t>of</w:t>
      </w:r>
      <w:r w:rsidR="00C316ED">
        <w:rPr>
          <w:spacing w:val="-1"/>
        </w:rPr>
        <w:t xml:space="preserve"> </w:t>
      </w:r>
      <w:r>
        <w:rPr>
          <w:spacing w:val="-1"/>
        </w:rPr>
        <w:t>the</w:t>
      </w:r>
      <w:r w:rsidR="00C316ED">
        <w:rPr>
          <w:spacing w:val="-1"/>
        </w:rPr>
        <w:t xml:space="preserve"> </w:t>
      </w:r>
      <w:r>
        <w:rPr>
          <w:spacing w:val="-1"/>
        </w:rPr>
        <w:t>Regulations</w:t>
      </w:r>
      <w:r w:rsidR="00C316ED">
        <w:rPr>
          <w:spacing w:val="-1"/>
        </w:rPr>
        <w:t xml:space="preserve"> </w:t>
      </w:r>
      <w:r>
        <w:rPr>
          <w:spacing w:val="-1"/>
        </w:rPr>
        <w:t>has</w:t>
      </w:r>
      <w:r w:rsidR="00C316ED">
        <w:rPr>
          <w:spacing w:val="-1"/>
        </w:rPr>
        <w:t xml:space="preserve"> </w:t>
      </w:r>
      <w:r>
        <w:rPr>
          <w:spacing w:val="-1"/>
        </w:rPr>
        <w:t>already</w:t>
      </w:r>
      <w:r w:rsidR="00C316ED">
        <w:rPr>
          <w:spacing w:val="-1"/>
        </w:rPr>
        <w:t xml:space="preserve"> </w:t>
      </w:r>
      <w:r>
        <w:rPr>
          <w:spacing w:val="-1"/>
        </w:rPr>
        <w:t>commenced</w:t>
      </w:r>
      <w:r w:rsidR="00C316ED">
        <w:rPr>
          <w:spacing w:val="-1"/>
        </w:rPr>
        <w:t xml:space="preserve"> </w:t>
      </w:r>
      <w:r>
        <w:rPr>
          <w:spacing w:val="-1"/>
        </w:rPr>
        <w:t>and</w:t>
      </w:r>
      <w:r w:rsidR="00C316ED">
        <w:rPr>
          <w:spacing w:val="-1"/>
        </w:rPr>
        <w:t xml:space="preserve"> </w:t>
      </w:r>
      <w:r>
        <w:rPr>
          <w:spacing w:val="-1"/>
        </w:rPr>
        <w:t>DEECA</w:t>
      </w:r>
      <w:r w:rsidR="00C316ED">
        <w:rPr>
          <w:spacing w:val="-1"/>
        </w:rPr>
        <w:t xml:space="preserve"> </w:t>
      </w:r>
      <w:r>
        <w:rPr>
          <w:spacing w:val="-1"/>
        </w:rPr>
        <w:t>is</w:t>
      </w:r>
      <w:r w:rsidR="00C316ED">
        <w:rPr>
          <w:spacing w:val="-1"/>
        </w:rPr>
        <w:t xml:space="preserve"> </w:t>
      </w:r>
      <w:r>
        <w:rPr>
          <w:spacing w:val="-1"/>
        </w:rPr>
        <w:t>developing</w:t>
      </w:r>
      <w:r w:rsidR="00C316ED">
        <w:rPr>
          <w:spacing w:val="-1"/>
        </w:rPr>
        <w:t xml:space="preserve"> </w:t>
      </w:r>
      <w:r>
        <w:rPr>
          <w:spacing w:val="-1"/>
        </w:rPr>
        <w:t>a</w:t>
      </w:r>
      <w:r w:rsidR="00C316ED">
        <w:rPr>
          <w:spacing w:val="-1"/>
        </w:rPr>
        <w:t xml:space="preserve"> </w:t>
      </w:r>
      <w:r>
        <w:rPr>
          <w:spacing w:val="-1"/>
        </w:rPr>
        <w:t>psychological</w:t>
      </w:r>
      <w:r w:rsidR="00C316ED">
        <w:rPr>
          <w:spacing w:val="-1"/>
        </w:rPr>
        <w:t xml:space="preserve"> </w:t>
      </w:r>
      <w:r>
        <w:rPr>
          <w:spacing w:val="-1"/>
        </w:rPr>
        <w:t>health</w:t>
      </w:r>
      <w:r w:rsidR="00C316ED">
        <w:rPr>
          <w:spacing w:val="-1"/>
        </w:rPr>
        <w:t xml:space="preserve"> </w:t>
      </w:r>
      <w:r>
        <w:rPr>
          <w:spacing w:val="-1"/>
        </w:rPr>
        <w:t>framework</w:t>
      </w:r>
      <w:r w:rsidR="00C316ED">
        <w:rPr>
          <w:spacing w:val="-1"/>
        </w:rPr>
        <w:t xml:space="preserve"> </w:t>
      </w:r>
      <w:r>
        <w:rPr>
          <w:spacing w:val="-1"/>
        </w:rPr>
        <w:t>to</w:t>
      </w:r>
      <w:r w:rsidR="00C316ED">
        <w:rPr>
          <w:spacing w:val="-1"/>
        </w:rPr>
        <w:t xml:space="preserve"> </w:t>
      </w:r>
      <w:r>
        <w:rPr>
          <w:spacing w:val="-1"/>
        </w:rPr>
        <w:t>support</w:t>
      </w:r>
      <w:r w:rsidR="00C316ED">
        <w:rPr>
          <w:spacing w:val="-1"/>
        </w:rPr>
        <w:t xml:space="preserve"> </w:t>
      </w:r>
      <w:r>
        <w:rPr>
          <w:spacing w:val="-1"/>
        </w:rPr>
        <w:t>a</w:t>
      </w:r>
      <w:r w:rsidR="00C316ED">
        <w:rPr>
          <w:spacing w:val="-1"/>
        </w:rPr>
        <w:t xml:space="preserve"> </w:t>
      </w:r>
      <w:r>
        <w:rPr>
          <w:spacing w:val="-1"/>
        </w:rPr>
        <w:t>holistic,</w:t>
      </w:r>
      <w:r w:rsidR="00C316ED">
        <w:rPr>
          <w:spacing w:val="-1"/>
        </w:rPr>
        <w:t xml:space="preserve"> </w:t>
      </w:r>
      <w:r>
        <w:rPr>
          <w:spacing w:val="-1"/>
        </w:rPr>
        <w:t>department-wide</w:t>
      </w:r>
      <w:r w:rsidR="00C316ED">
        <w:rPr>
          <w:spacing w:val="-1"/>
        </w:rPr>
        <w:t xml:space="preserve"> </w:t>
      </w:r>
      <w:r>
        <w:rPr>
          <w:spacing w:val="-1"/>
        </w:rPr>
        <w:t>approach</w:t>
      </w:r>
      <w:r w:rsidR="00C316ED">
        <w:rPr>
          <w:spacing w:val="-1"/>
        </w:rPr>
        <w:t xml:space="preserve"> </w:t>
      </w:r>
      <w:r>
        <w:rPr>
          <w:spacing w:val="-1"/>
        </w:rPr>
        <w:t>to</w:t>
      </w:r>
      <w:r w:rsidR="00C316ED">
        <w:rPr>
          <w:spacing w:val="-1"/>
        </w:rPr>
        <w:t xml:space="preserve"> </w:t>
      </w:r>
      <w:r>
        <w:rPr>
          <w:spacing w:val="-1"/>
        </w:rPr>
        <w:t>psychological</w:t>
      </w:r>
      <w:r w:rsidR="00C316ED">
        <w:rPr>
          <w:spacing w:val="-1"/>
        </w:rPr>
        <w:t xml:space="preserve"> </w:t>
      </w:r>
      <w:r>
        <w:rPr>
          <w:spacing w:val="-1"/>
        </w:rPr>
        <w:t>health</w:t>
      </w:r>
      <w:r w:rsidR="00C316ED">
        <w:rPr>
          <w:spacing w:val="-1"/>
        </w:rPr>
        <w:t xml:space="preserve"> </w:t>
      </w:r>
      <w:r>
        <w:rPr>
          <w:spacing w:val="-1"/>
        </w:rPr>
        <w:t>that</w:t>
      </w:r>
      <w:r w:rsidR="00C316ED">
        <w:rPr>
          <w:spacing w:val="-1"/>
        </w:rPr>
        <w:t xml:space="preserve"> </w:t>
      </w:r>
      <w:r>
        <w:rPr>
          <w:spacing w:val="-1"/>
        </w:rPr>
        <w:t>will</w:t>
      </w:r>
      <w:r w:rsidR="00C316ED">
        <w:rPr>
          <w:spacing w:val="-1"/>
        </w:rPr>
        <w:t xml:space="preserve"> </w:t>
      </w:r>
      <w:r>
        <w:rPr>
          <w:spacing w:val="-1"/>
        </w:rPr>
        <w:t>better</w:t>
      </w:r>
      <w:r w:rsidR="00C316ED">
        <w:rPr>
          <w:rFonts w:ascii="Cambria" w:hAnsi="Cambria" w:cs="Cambria"/>
          <w:spacing w:val="-1"/>
        </w:rPr>
        <w:t xml:space="preserve"> </w:t>
      </w:r>
      <w:r>
        <w:rPr>
          <w:spacing w:val="-1"/>
        </w:rPr>
        <w:t>support</w:t>
      </w:r>
      <w:r w:rsidR="00C316ED">
        <w:rPr>
          <w:spacing w:val="-1"/>
        </w:rPr>
        <w:t xml:space="preserve"> </w:t>
      </w:r>
      <w:r>
        <w:rPr>
          <w:spacing w:val="-1"/>
        </w:rPr>
        <w:t>staff</w:t>
      </w:r>
      <w:r w:rsidR="00C316ED">
        <w:rPr>
          <w:spacing w:val="-1"/>
        </w:rPr>
        <w:t xml:space="preserve"> </w:t>
      </w:r>
      <w:r>
        <w:rPr>
          <w:spacing w:val="-1"/>
        </w:rPr>
        <w:t>and</w:t>
      </w:r>
      <w:r w:rsidR="00C316ED">
        <w:rPr>
          <w:spacing w:val="-1"/>
        </w:rPr>
        <w:t xml:space="preserve"> </w:t>
      </w:r>
      <w:r>
        <w:rPr>
          <w:spacing w:val="-1"/>
        </w:rPr>
        <w:t>ensure</w:t>
      </w:r>
      <w:r w:rsidR="00C316ED">
        <w:rPr>
          <w:spacing w:val="-1"/>
        </w:rPr>
        <w:t xml:space="preserve"> </w:t>
      </w:r>
      <w:r>
        <w:rPr>
          <w:spacing w:val="-1"/>
        </w:rPr>
        <w:t>compliance</w:t>
      </w:r>
      <w:r w:rsidR="00C316ED">
        <w:rPr>
          <w:spacing w:val="-1"/>
        </w:rPr>
        <w:t xml:space="preserve"> </w:t>
      </w:r>
      <w:r>
        <w:rPr>
          <w:spacing w:val="-1"/>
        </w:rPr>
        <w:t>with</w:t>
      </w:r>
      <w:r w:rsidR="00C316ED">
        <w:rPr>
          <w:spacing w:val="-1"/>
        </w:rPr>
        <w:t xml:space="preserve"> </w:t>
      </w:r>
      <w:r>
        <w:rPr>
          <w:spacing w:val="-1"/>
        </w:rPr>
        <w:t>the</w:t>
      </w:r>
      <w:r w:rsidR="00C316ED">
        <w:rPr>
          <w:rFonts w:ascii="Cambria" w:hAnsi="Cambria" w:cs="Cambria"/>
          <w:spacing w:val="-1"/>
        </w:rPr>
        <w:t xml:space="preserve"> </w:t>
      </w:r>
      <w:r>
        <w:rPr>
          <w:spacing w:val="-1"/>
        </w:rPr>
        <w:t>new</w:t>
      </w:r>
      <w:r w:rsidR="00C316ED">
        <w:rPr>
          <w:spacing w:val="-1"/>
        </w:rPr>
        <w:t xml:space="preserve"> </w:t>
      </w:r>
      <w:r>
        <w:rPr>
          <w:spacing w:val="-1"/>
        </w:rPr>
        <w:t>regulations.</w:t>
      </w:r>
      <w:r w:rsidR="00C316ED">
        <w:rPr>
          <w:spacing w:val="-1"/>
        </w:rPr>
        <w:t xml:space="preserve"> </w:t>
      </w:r>
    </w:p>
    <w:p w14:paraId="195932D5" w14:textId="427E1360" w:rsidR="002E1D3C" w:rsidRDefault="007D671F" w:rsidP="001E3265">
      <w:pPr>
        <w:pStyle w:val="Heading3"/>
      </w:pPr>
      <w:r>
        <w:t>Further</w:t>
      </w:r>
      <w:r w:rsidR="00C316ED">
        <w:t xml:space="preserve"> </w:t>
      </w:r>
      <w:r>
        <w:t>information</w:t>
      </w:r>
    </w:p>
    <w:p w14:paraId="0DFFE1F6" w14:textId="412B613D" w:rsidR="002E1D3C" w:rsidRDefault="007D671F" w:rsidP="001E3265">
      <w:r>
        <w:t>Additional</w:t>
      </w:r>
      <w:r w:rsidR="00C316ED">
        <w:t xml:space="preserve"> </w:t>
      </w:r>
      <w:r>
        <w:t>information</w:t>
      </w:r>
      <w:r w:rsidR="00C316ED">
        <w:t xml:space="preserve"> </w:t>
      </w:r>
      <w:r>
        <w:t>on</w:t>
      </w:r>
      <w:r w:rsidR="00C316ED">
        <w:t xml:space="preserve"> </w:t>
      </w:r>
      <w:r>
        <w:t>the</w:t>
      </w:r>
      <w:r w:rsidR="00C316ED">
        <w:t xml:space="preserve"> </w:t>
      </w:r>
      <w:r>
        <w:t>department’s</w:t>
      </w:r>
      <w:r w:rsidR="00C316ED">
        <w:t xml:space="preserve"> </w:t>
      </w:r>
      <w:r>
        <w:t>performance</w:t>
      </w:r>
      <w:r w:rsidR="00C316ED">
        <w:t xml:space="preserve"> </w:t>
      </w:r>
      <w:r>
        <w:t>against</w:t>
      </w:r>
      <w:r w:rsidR="00C316ED">
        <w:t xml:space="preserve"> </w:t>
      </w:r>
      <w:r>
        <w:t>key</w:t>
      </w:r>
      <w:r w:rsidR="00C316ED">
        <w:t xml:space="preserve"> </w:t>
      </w:r>
      <w:r>
        <w:t>Occupational</w:t>
      </w:r>
      <w:r w:rsidR="00C316ED">
        <w:t xml:space="preserve"> </w:t>
      </w:r>
      <w:r>
        <w:t>Health</w:t>
      </w:r>
      <w:r w:rsidR="00C316ED">
        <w:t xml:space="preserve"> </w:t>
      </w:r>
      <w:r>
        <w:t>and</w:t>
      </w:r>
      <w:r w:rsidR="00C316ED">
        <w:rPr>
          <w:rFonts w:ascii="Cambria" w:hAnsi="Cambria" w:cs="Cambria"/>
        </w:rPr>
        <w:t xml:space="preserve"> </w:t>
      </w:r>
      <w:r>
        <w:t>Safety</w:t>
      </w:r>
      <w:r w:rsidR="00C316ED">
        <w:t xml:space="preserve"> </w:t>
      </w:r>
      <w:r>
        <w:t>performance</w:t>
      </w:r>
      <w:r w:rsidR="00C316ED">
        <w:t xml:space="preserve"> </w:t>
      </w:r>
      <w:r>
        <w:t>indicators</w:t>
      </w:r>
      <w:r w:rsidR="00C316ED">
        <w:t xml:space="preserve"> </w:t>
      </w:r>
      <w:r>
        <w:t>is</w:t>
      </w:r>
      <w:r w:rsidR="00C316ED">
        <w:t xml:space="preserve"> </w:t>
      </w:r>
      <w:r>
        <w:t>provided</w:t>
      </w:r>
      <w:r w:rsidR="00C316ED">
        <w:t xml:space="preserve"> </w:t>
      </w:r>
      <w:r>
        <w:t>at</w:t>
      </w:r>
      <w:r w:rsidR="00C316ED">
        <w:rPr>
          <w:rFonts w:ascii="Cambria" w:hAnsi="Cambria" w:cs="Cambria"/>
        </w:rPr>
        <w:t xml:space="preserve"> </w:t>
      </w:r>
      <w:r>
        <w:t>Appendix</w:t>
      </w:r>
      <w:r w:rsidR="00C316ED">
        <w:t xml:space="preserve"> </w:t>
      </w:r>
      <w:r>
        <w:t>3.</w:t>
      </w:r>
    </w:p>
    <w:p w14:paraId="2C8C56E9" w14:textId="62D208F6" w:rsidR="002E1D3C" w:rsidRDefault="007D671F" w:rsidP="001E3265">
      <w:pPr>
        <w:pStyle w:val="Heading2"/>
      </w:pPr>
      <w:bookmarkStart w:id="158" w:name="_Toc151731560"/>
      <w:r>
        <w:lastRenderedPageBreak/>
        <w:t>Diversity</w:t>
      </w:r>
      <w:r w:rsidR="00C316ED">
        <w:t xml:space="preserve"> </w:t>
      </w:r>
      <w:r>
        <w:t>and</w:t>
      </w:r>
      <w:r w:rsidR="00C316ED">
        <w:t xml:space="preserve"> </w:t>
      </w:r>
      <w:r>
        <w:t>inclusion</w:t>
      </w:r>
      <w:bookmarkEnd w:id="158"/>
      <w:r w:rsidR="00C316ED">
        <w:t xml:space="preserve"> </w:t>
      </w:r>
    </w:p>
    <w:p w14:paraId="1EEEF97F" w14:textId="7BE98B5C" w:rsidR="002E1D3C" w:rsidRDefault="007D671F" w:rsidP="001E3265">
      <w:r>
        <w:t>Through</w:t>
      </w:r>
      <w:r w:rsidR="00C316ED">
        <w:t xml:space="preserve"> </w:t>
      </w:r>
      <w:r>
        <w:t>targeted</w:t>
      </w:r>
      <w:r w:rsidR="00C316ED">
        <w:t xml:space="preserve"> </w:t>
      </w:r>
      <w:r>
        <w:t>initiatives</w:t>
      </w:r>
      <w:r w:rsidR="00C316ED">
        <w:t xml:space="preserve"> </w:t>
      </w:r>
      <w:r>
        <w:t>and</w:t>
      </w:r>
      <w:r w:rsidR="00C316ED">
        <w:t xml:space="preserve"> </w:t>
      </w:r>
      <w:r>
        <w:t>programs,</w:t>
      </w:r>
      <w:r w:rsidR="00C316ED">
        <w:t xml:space="preserve"> </w:t>
      </w:r>
      <w:r>
        <w:t>action</w:t>
      </w:r>
      <w:r w:rsidR="00C316ED">
        <w:t xml:space="preserve"> </w:t>
      </w:r>
      <w:r>
        <w:t>plans</w:t>
      </w:r>
      <w:r w:rsidR="00C316ED">
        <w:t xml:space="preserve"> </w:t>
      </w:r>
      <w:r>
        <w:t>and</w:t>
      </w:r>
      <w:r w:rsidR="00C316ED">
        <w:t xml:space="preserve"> </w:t>
      </w:r>
      <w:r>
        <w:t>celebration</w:t>
      </w:r>
      <w:r w:rsidR="00C316ED">
        <w:t xml:space="preserve"> </w:t>
      </w:r>
      <w:r>
        <w:t>of</w:t>
      </w:r>
      <w:r w:rsidR="00C316ED">
        <w:t xml:space="preserve"> </w:t>
      </w:r>
      <w:r>
        <w:t>significant</w:t>
      </w:r>
      <w:r w:rsidR="00C316ED">
        <w:t xml:space="preserve"> </w:t>
      </w:r>
      <w:r>
        <w:t>days</w:t>
      </w:r>
      <w:r w:rsidR="00C316ED">
        <w:t xml:space="preserve"> </w:t>
      </w:r>
      <w:r>
        <w:t>on</w:t>
      </w:r>
      <w:r w:rsidR="00C316ED">
        <w:t xml:space="preserve"> </w:t>
      </w:r>
      <w:r>
        <w:t>the</w:t>
      </w:r>
      <w:r w:rsidR="00C316ED">
        <w:t xml:space="preserve"> </w:t>
      </w:r>
      <w:r>
        <w:t>diversity</w:t>
      </w:r>
      <w:r w:rsidR="00C316ED">
        <w:t xml:space="preserve"> </w:t>
      </w:r>
      <w:r>
        <w:t>and</w:t>
      </w:r>
      <w:r w:rsidR="00C316ED">
        <w:t xml:space="preserve"> </w:t>
      </w:r>
      <w:r>
        <w:t>inclusion</w:t>
      </w:r>
      <w:r w:rsidR="00C316ED">
        <w:t xml:space="preserve"> </w:t>
      </w:r>
      <w:r>
        <w:t>calendar,</w:t>
      </w:r>
      <w:r w:rsidR="00C316ED">
        <w:t xml:space="preserve"> </w:t>
      </w:r>
      <w:r>
        <w:t>DEECA</w:t>
      </w:r>
      <w:r w:rsidR="00C316ED">
        <w:t xml:space="preserve"> </w:t>
      </w:r>
      <w:r>
        <w:t>continues</w:t>
      </w:r>
      <w:r w:rsidR="00C316ED">
        <w:t xml:space="preserve"> </w:t>
      </w:r>
      <w:r>
        <w:t>to</w:t>
      </w:r>
      <w:r w:rsidR="00C316ED">
        <w:rPr>
          <w:rFonts w:ascii="Cambria" w:hAnsi="Cambria" w:cs="Cambria"/>
        </w:rPr>
        <w:t xml:space="preserve"> </w:t>
      </w:r>
      <w:r>
        <w:t>elevate</w:t>
      </w:r>
      <w:r w:rsidR="00C316ED">
        <w:t xml:space="preserve"> </w:t>
      </w:r>
      <w:r>
        <w:t>the</w:t>
      </w:r>
      <w:r w:rsidR="00C316ED">
        <w:t xml:space="preserve"> </w:t>
      </w:r>
      <w:r>
        <w:t>importance</w:t>
      </w:r>
      <w:r w:rsidR="00C316ED">
        <w:t xml:space="preserve"> </w:t>
      </w:r>
      <w:r>
        <w:t>of</w:t>
      </w:r>
      <w:r w:rsidR="00C316ED">
        <w:t xml:space="preserve"> </w:t>
      </w:r>
      <w:r>
        <w:t>diversity</w:t>
      </w:r>
      <w:r w:rsidR="00C316ED">
        <w:t xml:space="preserve"> </w:t>
      </w:r>
      <w:r>
        <w:t>and</w:t>
      </w:r>
      <w:r w:rsidR="00C316ED">
        <w:t xml:space="preserve"> </w:t>
      </w:r>
      <w:r>
        <w:t>inclusion.</w:t>
      </w:r>
      <w:r w:rsidR="00C316ED">
        <w:t xml:space="preserve"> </w:t>
      </w:r>
      <w:r>
        <w:rPr>
          <w:spacing w:val="-1"/>
        </w:rPr>
        <w:t>In</w:t>
      </w:r>
      <w:r w:rsidR="00C316ED">
        <w:rPr>
          <w:spacing w:val="-1"/>
        </w:rPr>
        <w:t xml:space="preserve"> </w:t>
      </w:r>
      <w:r>
        <w:rPr>
          <w:spacing w:val="-1"/>
        </w:rPr>
        <w:t>2022–23,</w:t>
      </w:r>
      <w:r w:rsidR="00C316ED">
        <w:rPr>
          <w:spacing w:val="-1"/>
        </w:rPr>
        <w:t xml:space="preserve"> </w:t>
      </w:r>
      <w:r>
        <w:rPr>
          <w:spacing w:val="-1"/>
        </w:rPr>
        <w:t>our</w:t>
      </w:r>
      <w:r w:rsidR="00C316ED">
        <w:rPr>
          <w:spacing w:val="-1"/>
        </w:rPr>
        <w:t xml:space="preserve"> </w:t>
      </w:r>
      <w:r>
        <w:rPr>
          <w:spacing w:val="-1"/>
        </w:rPr>
        <w:t>staff-led</w:t>
      </w:r>
      <w:r w:rsidR="00C316ED">
        <w:rPr>
          <w:spacing w:val="-1"/>
        </w:rPr>
        <w:t xml:space="preserve"> </w:t>
      </w:r>
      <w:r>
        <w:rPr>
          <w:spacing w:val="-1"/>
        </w:rPr>
        <w:t>networks</w:t>
      </w:r>
      <w:r w:rsidR="00C316ED">
        <w:rPr>
          <w:spacing w:val="-1"/>
        </w:rPr>
        <w:t xml:space="preserve"> </w:t>
      </w:r>
      <w:r>
        <w:rPr>
          <w:spacing w:val="-1"/>
        </w:rPr>
        <w:t>played</w:t>
      </w:r>
      <w:r w:rsidR="00C316ED">
        <w:rPr>
          <w:spacing w:val="-1"/>
        </w:rPr>
        <w:t xml:space="preserve"> </w:t>
      </w:r>
      <w:r>
        <w:rPr>
          <w:spacing w:val="-1"/>
        </w:rPr>
        <w:t>a</w:t>
      </w:r>
      <w:r w:rsidR="00C316ED">
        <w:rPr>
          <w:spacing w:val="-1"/>
        </w:rPr>
        <w:t xml:space="preserve"> </w:t>
      </w:r>
      <w:r>
        <w:rPr>
          <w:spacing w:val="-1"/>
        </w:rPr>
        <w:t>significant</w:t>
      </w:r>
      <w:r w:rsidR="00C316ED">
        <w:rPr>
          <w:spacing w:val="-1"/>
        </w:rPr>
        <w:t xml:space="preserve"> </w:t>
      </w:r>
      <w:r>
        <w:rPr>
          <w:spacing w:val="-1"/>
        </w:rPr>
        <w:t>part</w:t>
      </w:r>
      <w:r w:rsidR="00C316ED">
        <w:rPr>
          <w:spacing w:val="-1"/>
        </w:rPr>
        <w:t xml:space="preserve"> </w:t>
      </w:r>
      <w:r>
        <w:rPr>
          <w:spacing w:val="-1"/>
        </w:rPr>
        <w:t>in</w:t>
      </w:r>
      <w:r w:rsidR="00C316ED">
        <w:rPr>
          <w:spacing w:val="-1"/>
        </w:rPr>
        <w:t xml:space="preserve"> </w:t>
      </w:r>
      <w:r>
        <w:rPr>
          <w:spacing w:val="-1"/>
        </w:rPr>
        <w:t>capturing</w:t>
      </w:r>
      <w:r w:rsidR="00C316ED">
        <w:rPr>
          <w:spacing w:val="-1"/>
        </w:rPr>
        <w:t xml:space="preserve"> </w:t>
      </w:r>
      <w:r>
        <w:rPr>
          <w:spacing w:val="-1"/>
        </w:rPr>
        <w:t>the</w:t>
      </w:r>
      <w:r w:rsidR="00C316ED">
        <w:rPr>
          <w:spacing w:val="-1"/>
        </w:rPr>
        <w:t xml:space="preserve"> </w:t>
      </w:r>
      <w:r>
        <w:rPr>
          <w:spacing w:val="-1"/>
        </w:rPr>
        <w:t>lived</w:t>
      </w:r>
      <w:r w:rsidR="00C316ED">
        <w:rPr>
          <w:spacing w:val="-1"/>
        </w:rPr>
        <w:t xml:space="preserve"> </w:t>
      </w:r>
      <w:r>
        <w:rPr>
          <w:spacing w:val="-1"/>
        </w:rPr>
        <w:t>experiences</w:t>
      </w:r>
      <w:r w:rsidR="00C316ED">
        <w:rPr>
          <w:spacing w:val="-1"/>
        </w:rPr>
        <w:t xml:space="preserve"> </w:t>
      </w:r>
      <w:r>
        <w:rPr>
          <w:spacing w:val="-1"/>
        </w:rPr>
        <w:t>of</w:t>
      </w:r>
      <w:r w:rsidR="00C316ED">
        <w:rPr>
          <w:spacing w:val="-1"/>
        </w:rPr>
        <w:t xml:space="preserve"> </w:t>
      </w:r>
      <w:r>
        <w:rPr>
          <w:spacing w:val="-1"/>
        </w:rPr>
        <w:t>our</w:t>
      </w:r>
      <w:r w:rsidR="00C316ED">
        <w:rPr>
          <w:spacing w:val="-1"/>
        </w:rPr>
        <w:t xml:space="preserve"> </w:t>
      </w:r>
      <w:r>
        <w:rPr>
          <w:spacing w:val="-1"/>
        </w:rPr>
        <w:t>people,</w:t>
      </w:r>
      <w:r w:rsidR="00C316ED">
        <w:rPr>
          <w:spacing w:val="-1"/>
        </w:rPr>
        <w:t xml:space="preserve"> </w:t>
      </w:r>
      <w:r>
        <w:t>strengthening</w:t>
      </w:r>
      <w:r w:rsidR="00C316ED">
        <w:t xml:space="preserve"> </w:t>
      </w:r>
      <w:r>
        <w:t>intersectionality,</w:t>
      </w:r>
      <w:r w:rsidR="00C316ED">
        <w:t xml:space="preserve"> </w:t>
      </w:r>
      <w:proofErr w:type="gramStart"/>
      <w:r>
        <w:t>diversity</w:t>
      </w:r>
      <w:proofErr w:type="gramEnd"/>
      <w:r w:rsidR="00C316ED">
        <w:t xml:space="preserve"> </w:t>
      </w:r>
      <w:r>
        <w:t>and</w:t>
      </w:r>
      <w:r w:rsidR="00C316ED">
        <w:t xml:space="preserve"> </w:t>
      </w:r>
      <w:r>
        <w:t>inclusion.</w:t>
      </w:r>
      <w:r w:rsidR="00C316ED">
        <w:t xml:space="preserve"> </w:t>
      </w:r>
      <w:r>
        <w:t>These</w:t>
      </w:r>
      <w:r w:rsidR="00C316ED">
        <w:t xml:space="preserve"> </w:t>
      </w:r>
      <w:r>
        <w:t>networks</w:t>
      </w:r>
      <w:r w:rsidR="00C316ED">
        <w:t xml:space="preserve"> </w:t>
      </w:r>
      <w:r>
        <w:t>have</w:t>
      </w:r>
      <w:r w:rsidR="00C316ED">
        <w:t xml:space="preserve"> </w:t>
      </w:r>
      <w:r>
        <w:t>also</w:t>
      </w:r>
      <w:r w:rsidR="00C316ED">
        <w:t xml:space="preserve"> </w:t>
      </w:r>
      <w:r>
        <w:t>contributed</w:t>
      </w:r>
      <w:r w:rsidR="00C316ED">
        <w:t xml:space="preserve"> </w:t>
      </w:r>
      <w:r>
        <w:t>to</w:t>
      </w:r>
      <w:r w:rsidR="00C316ED">
        <w:t xml:space="preserve"> </w:t>
      </w:r>
      <w:r>
        <w:t>organisational</w:t>
      </w:r>
      <w:r w:rsidR="00C316ED">
        <w:t xml:space="preserve"> </w:t>
      </w:r>
      <w:r>
        <w:t>strategies</w:t>
      </w:r>
      <w:r w:rsidR="00C316ED">
        <w:t xml:space="preserve"> </w:t>
      </w:r>
      <w:r>
        <w:t>and</w:t>
      </w:r>
      <w:r w:rsidR="00C316ED">
        <w:t xml:space="preserve"> </w:t>
      </w:r>
      <w:r>
        <w:t>action</w:t>
      </w:r>
      <w:r w:rsidR="00C316ED">
        <w:t xml:space="preserve"> </w:t>
      </w:r>
      <w:r>
        <w:t>plans.</w:t>
      </w:r>
      <w:r w:rsidR="00C316ED">
        <w:t xml:space="preserve"> </w:t>
      </w:r>
      <w:r>
        <w:t>The</w:t>
      </w:r>
      <w:r w:rsidR="00C316ED">
        <w:t xml:space="preserve"> </w:t>
      </w:r>
      <w:r>
        <w:t>2022</w:t>
      </w:r>
      <w:r w:rsidR="00C316ED">
        <w:t xml:space="preserve"> </w:t>
      </w:r>
      <w:r>
        <w:t>People</w:t>
      </w:r>
      <w:r w:rsidR="00C316ED">
        <w:t xml:space="preserve"> </w:t>
      </w:r>
      <w:r>
        <w:t>Matter</w:t>
      </w:r>
      <w:r w:rsidR="00C316ED">
        <w:t xml:space="preserve"> </w:t>
      </w:r>
      <w:r>
        <w:t>Survey</w:t>
      </w:r>
      <w:r w:rsidR="00C316ED">
        <w:t xml:space="preserve"> </w:t>
      </w:r>
      <w:r>
        <w:t>(PMS)</w:t>
      </w:r>
      <w:r w:rsidR="00C316ED">
        <w:t xml:space="preserve"> </w:t>
      </w:r>
      <w:r>
        <w:t>showed</w:t>
      </w:r>
      <w:r w:rsidR="00C316ED">
        <w:t xml:space="preserve"> </w:t>
      </w:r>
      <w:r>
        <w:t>that</w:t>
      </w:r>
      <w:r w:rsidR="00C316ED">
        <w:t xml:space="preserve"> </w:t>
      </w:r>
      <w:r>
        <w:t>81</w:t>
      </w:r>
      <w:r w:rsidR="00C316ED">
        <w:t xml:space="preserve"> </w:t>
      </w:r>
      <w:r>
        <w:t>per</w:t>
      </w:r>
      <w:r w:rsidR="00C316ED">
        <w:t xml:space="preserve"> </w:t>
      </w:r>
      <w:r>
        <w:t>cent</w:t>
      </w:r>
      <w:r w:rsidR="00C316ED">
        <w:t xml:space="preserve"> </w:t>
      </w:r>
      <w:r>
        <w:t>of</w:t>
      </w:r>
      <w:r w:rsidR="00C316ED">
        <w:t xml:space="preserve"> </w:t>
      </w:r>
      <w:r>
        <w:t>surveyed</w:t>
      </w:r>
      <w:r w:rsidR="00C316ED">
        <w:t xml:space="preserve"> </w:t>
      </w:r>
      <w:r>
        <w:t>staff</w:t>
      </w:r>
      <w:r w:rsidR="00C316ED">
        <w:t xml:space="preserve"> </w:t>
      </w:r>
      <w:r>
        <w:t>responded</w:t>
      </w:r>
      <w:r w:rsidR="00C316ED">
        <w:t xml:space="preserve"> </w:t>
      </w:r>
      <w:r>
        <w:t>positively</w:t>
      </w:r>
      <w:r w:rsidR="00C316ED">
        <w:t xml:space="preserve"> </w:t>
      </w:r>
      <w:r>
        <w:t>to</w:t>
      </w:r>
      <w:r w:rsidR="00C316ED">
        <w:t xml:space="preserve"> </w:t>
      </w:r>
      <w:r>
        <w:t>questions</w:t>
      </w:r>
      <w:r w:rsidR="00C316ED">
        <w:t xml:space="preserve"> </w:t>
      </w:r>
      <w:r>
        <w:t>about</w:t>
      </w:r>
      <w:r w:rsidR="00C316ED">
        <w:t xml:space="preserve"> </w:t>
      </w:r>
      <w:r>
        <w:t>inclusion</w:t>
      </w:r>
      <w:r w:rsidR="00C316ED">
        <w:t xml:space="preserve"> </w:t>
      </w:r>
      <w:r>
        <w:t>in</w:t>
      </w:r>
      <w:r w:rsidR="00C316ED">
        <w:t xml:space="preserve"> </w:t>
      </w:r>
      <w:r>
        <w:t>the</w:t>
      </w:r>
      <w:r w:rsidR="00C316ED">
        <w:t xml:space="preserve"> </w:t>
      </w:r>
      <w:r>
        <w:t>organisation.</w:t>
      </w:r>
    </w:p>
    <w:p w14:paraId="29D5695B" w14:textId="58BFCA03" w:rsidR="002E1D3C" w:rsidRDefault="007D671F" w:rsidP="001E3265">
      <w:r>
        <w:t>With</w:t>
      </w:r>
      <w:r w:rsidR="00C316ED">
        <w:t xml:space="preserve"> </w:t>
      </w:r>
      <w:r>
        <w:t>the</w:t>
      </w:r>
      <w:r w:rsidR="00C316ED">
        <w:t xml:space="preserve"> </w:t>
      </w:r>
      <w:r>
        <w:t>final</w:t>
      </w:r>
      <w:r w:rsidR="00C316ED">
        <w:t xml:space="preserve"> </w:t>
      </w:r>
      <w:r>
        <w:t>year</w:t>
      </w:r>
      <w:r w:rsidR="00C316ED">
        <w:t xml:space="preserve"> </w:t>
      </w:r>
      <w:r>
        <w:t>of</w:t>
      </w:r>
      <w:r w:rsidR="00C316ED">
        <w:t xml:space="preserve"> </w:t>
      </w:r>
      <w:r>
        <w:t>DEECA’s</w:t>
      </w:r>
      <w:r w:rsidR="00C316ED">
        <w:t xml:space="preserve"> </w:t>
      </w:r>
      <w:r>
        <w:t>first</w:t>
      </w:r>
      <w:r w:rsidR="00C316ED">
        <w:t xml:space="preserve"> </w:t>
      </w:r>
      <w:r w:rsidRPr="001E3265">
        <w:rPr>
          <w:i/>
          <w:iCs/>
        </w:rPr>
        <w:t>Diversity</w:t>
      </w:r>
      <w:r w:rsidR="00C316ED" w:rsidRPr="001E3265">
        <w:rPr>
          <w:i/>
          <w:iCs/>
        </w:rPr>
        <w:t xml:space="preserve"> </w:t>
      </w:r>
      <w:r w:rsidRPr="001E3265">
        <w:rPr>
          <w:i/>
          <w:iCs/>
        </w:rPr>
        <w:t>and</w:t>
      </w:r>
      <w:r w:rsidR="00C316ED" w:rsidRPr="001E3265">
        <w:rPr>
          <w:i/>
          <w:iCs/>
        </w:rPr>
        <w:t xml:space="preserve"> </w:t>
      </w:r>
      <w:r w:rsidRPr="001E3265">
        <w:rPr>
          <w:i/>
          <w:iCs/>
        </w:rPr>
        <w:t>Inclusion</w:t>
      </w:r>
      <w:r w:rsidR="00C316ED" w:rsidRPr="001E3265">
        <w:rPr>
          <w:i/>
          <w:iCs/>
        </w:rPr>
        <w:t xml:space="preserve"> </w:t>
      </w:r>
      <w:r w:rsidRPr="001E3265">
        <w:rPr>
          <w:i/>
          <w:iCs/>
        </w:rPr>
        <w:t>Strategy</w:t>
      </w:r>
      <w:r w:rsidR="00C316ED" w:rsidRPr="001E3265">
        <w:rPr>
          <w:i/>
          <w:iCs/>
        </w:rPr>
        <w:t xml:space="preserve"> </w:t>
      </w:r>
      <w:r w:rsidRPr="001E3265">
        <w:rPr>
          <w:i/>
          <w:iCs/>
        </w:rPr>
        <w:t>2019–22</w:t>
      </w:r>
      <w:r>
        <w:rPr>
          <w:spacing w:val="-1"/>
        </w:rPr>
        <w:t>,</w:t>
      </w:r>
      <w:r w:rsidR="00C316ED">
        <w:rPr>
          <w:spacing w:val="-1"/>
        </w:rPr>
        <w:t xml:space="preserve"> </w:t>
      </w:r>
      <w:r>
        <w:rPr>
          <w:spacing w:val="-1"/>
        </w:rPr>
        <w:t>the</w:t>
      </w:r>
      <w:r w:rsidR="00C316ED">
        <w:rPr>
          <w:spacing w:val="-1"/>
        </w:rPr>
        <w:t xml:space="preserve"> </w:t>
      </w:r>
      <w:r>
        <w:rPr>
          <w:spacing w:val="-1"/>
        </w:rPr>
        <w:t>department</w:t>
      </w:r>
      <w:r w:rsidR="00C316ED">
        <w:rPr>
          <w:spacing w:val="-1"/>
        </w:rPr>
        <w:t xml:space="preserve"> </w:t>
      </w:r>
      <w:r>
        <w:rPr>
          <w:spacing w:val="-1"/>
        </w:rPr>
        <w:t>set</w:t>
      </w:r>
      <w:r w:rsidR="00C316ED">
        <w:rPr>
          <w:spacing w:val="-1"/>
        </w:rPr>
        <w:t xml:space="preserve"> </w:t>
      </w:r>
      <w:r>
        <w:rPr>
          <w:spacing w:val="-1"/>
        </w:rPr>
        <w:t>strong</w:t>
      </w:r>
      <w:r w:rsidR="00C316ED">
        <w:rPr>
          <w:spacing w:val="-1"/>
        </w:rPr>
        <w:t xml:space="preserve"> </w:t>
      </w:r>
      <w:r>
        <w:t>diversity</w:t>
      </w:r>
      <w:r w:rsidR="00C316ED">
        <w:t xml:space="preserve"> </w:t>
      </w:r>
      <w:r>
        <w:t>targets,</w:t>
      </w:r>
      <w:r w:rsidR="00C316ED">
        <w:t xml:space="preserve"> </w:t>
      </w:r>
      <w:r>
        <w:t>established</w:t>
      </w:r>
      <w:r w:rsidR="00C316ED">
        <w:t xml:space="preserve"> </w:t>
      </w:r>
      <w:r>
        <w:t>new</w:t>
      </w:r>
      <w:r w:rsidR="00C316ED">
        <w:t xml:space="preserve"> </w:t>
      </w:r>
      <w:r>
        <w:t>policies</w:t>
      </w:r>
      <w:r w:rsidR="00C316ED">
        <w:t xml:space="preserve"> </w:t>
      </w:r>
      <w:r>
        <w:t>and</w:t>
      </w:r>
      <w:r w:rsidR="00C316ED">
        <w:t xml:space="preserve"> </w:t>
      </w:r>
      <w:r>
        <w:t>procedures,</w:t>
      </w:r>
      <w:r w:rsidR="00C316ED">
        <w:t xml:space="preserve"> </w:t>
      </w:r>
      <w:r>
        <w:t>and</w:t>
      </w:r>
      <w:r w:rsidR="00C316ED">
        <w:t xml:space="preserve"> </w:t>
      </w:r>
      <w:r>
        <w:t>has</w:t>
      </w:r>
      <w:r w:rsidR="00C316ED">
        <w:t xml:space="preserve"> </w:t>
      </w:r>
      <w:r>
        <w:t>committed</w:t>
      </w:r>
      <w:r w:rsidR="00C316ED">
        <w:t xml:space="preserve"> </w:t>
      </w:r>
      <w:r>
        <w:t>to</w:t>
      </w:r>
      <w:r w:rsidR="00C316ED">
        <w:t xml:space="preserve"> </w:t>
      </w:r>
      <w:r>
        <w:t>comprehensive</w:t>
      </w:r>
      <w:r w:rsidR="00C316ED">
        <w:t xml:space="preserve"> </w:t>
      </w:r>
      <w:r>
        <w:t>action</w:t>
      </w:r>
      <w:r w:rsidR="00C316ED">
        <w:t xml:space="preserve"> </w:t>
      </w:r>
      <w:r>
        <w:t>plans</w:t>
      </w:r>
      <w:r w:rsidR="00C316ED">
        <w:t xml:space="preserve"> </w:t>
      </w:r>
      <w:r>
        <w:t>to</w:t>
      </w:r>
      <w:r w:rsidR="00C316ED">
        <w:t xml:space="preserve"> </w:t>
      </w:r>
      <w:r>
        <w:t>ensure</w:t>
      </w:r>
      <w:r w:rsidR="00C316ED">
        <w:t xml:space="preserve"> </w:t>
      </w:r>
      <w:r>
        <w:t>our</w:t>
      </w:r>
      <w:r w:rsidR="00C316ED">
        <w:t xml:space="preserve"> </w:t>
      </w:r>
      <w:r>
        <w:t>workplace</w:t>
      </w:r>
      <w:r w:rsidR="00C316ED">
        <w:t xml:space="preserve"> </w:t>
      </w:r>
      <w:r>
        <w:t>is</w:t>
      </w:r>
      <w:r w:rsidR="00C316ED">
        <w:t xml:space="preserve"> </w:t>
      </w:r>
      <w:r>
        <w:t>a</w:t>
      </w:r>
      <w:r w:rsidR="00C316ED">
        <w:t xml:space="preserve"> </w:t>
      </w:r>
      <w:r>
        <w:t>safe</w:t>
      </w:r>
      <w:r w:rsidR="00C316ED">
        <w:t xml:space="preserve"> </w:t>
      </w:r>
      <w:r>
        <w:t>and</w:t>
      </w:r>
      <w:r w:rsidR="00C316ED">
        <w:rPr>
          <w:rFonts w:ascii="Cambria" w:hAnsi="Cambria" w:cs="Cambria"/>
        </w:rPr>
        <w:t xml:space="preserve"> </w:t>
      </w:r>
      <w:r>
        <w:t>inclusive</w:t>
      </w:r>
      <w:r w:rsidR="00C316ED">
        <w:t xml:space="preserve"> </w:t>
      </w:r>
      <w:r>
        <w:t>one</w:t>
      </w:r>
      <w:r w:rsidR="00C316ED">
        <w:t xml:space="preserve"> </w:t>
      </w:r>
      <w:r>
        <w:t>for</w:t>
      </w:r>
      <w:r w:rsidR="00C316ED">
        <w:t xml:space="preserve"> </w:t>
      </w:r>
      <w:r>
        <w:t>our</w:t>
      </w:r>
      <w:r w:rsidR="00C316ED">
        <w:t xml:space="preserve"> </w:t>
      </w:r>
      <w:r>
        <w:t>people.</w:t>
      </w:r>
      <w:r w:rsidR="00C316ED">
        <w:t xml:space="preserve"> </w:t>
      </w:r>
      <w:r>
        <w:t>Having</w:t>
      </w:r>
      <w:r w:rsidR="00C316ED">
        <w:t xml:space="preserve"> </w:t>
      </w:r>
      <w:r>
        <w:t>reached</w:t>
      </w:r>
      <w:r w:rsidR="00C316ED">
        <w:t xml:space="preserve"> </w:t>
      </w:r>
      <w:r>
        <w:t>a</w:t>
      </w:r>
      <w:r w:rsidR="00C316ED">
        <w:rPr>
          <w:rFonts w:ascii="Cambria" w:hAnsi="Cambria" w:cs="Cambria"/>
        </w:rPr>
        <w:t xml:space="preserve"> </w:t>
      </w:r>
      <w:r>
        <w:t>further</w:t>
      </w:r>
      <w:r w:rsidR="00C316ED">
        <w:t xml:space="preserve"> </w:t>
      </w:r>
      <w:r>
        <w:t>maturity</w:t>
      </w:r>
      <w:r w:rsidR="00C316ED">
        <w:t xml:space="preserve"> </w:t>
      </w:r>
      <w:r>
        <w:t>point,</w:t>
      </w:r>
      <w:r w:rsidR="00C316ED">
        <w:t xml:space="preserve"> </w:t>
      </w:r>
      <w:r>
        <w:t>a</w:t>
      </w:r>
      <w:r w:rsidR="00C316ED">
        <w:t xml:space="preserve"> </w:t>
      </w:r>
      <w:r>
        <w:t>new</w:t>
      </w:r>
      <w:r w:rsidR="00C316ED">
        <w:t xml:space="preserve"> </w:t>
      </w:r>
      <w:r>
        <w:t>strategy</w:t>
      </w:r>
      <w:r w:rsidR="00C316ED">
        <w:t xml:space="preserve"> </w:t>
      </w:r>
      <w:r>
        <w:t>is</w:t>
      </w:r>
      <w:r w:rsidR="00C316ED">
        <w:t xml:space="preserve"> </w:t>
      </w:r>
      <w:r>
        <w:t>being</w:t>
      </w:r>
      <w:r w:rsidR="00C316ED">
        <w:t xml:space="preserve"> </w:t>
      </w:r>
      <w:r>
        <w:t>prepared</w:t>
      </w:r>
      <w:r w:rsidR="00C316ED">
        <w:t xml:space="preserve"> </w:t>
      </w:r>
      <w:r>
        <w:t>for</w:t>
      </w:r>
      <w:r w:rsidR="00C316ED">
        <w:t xml:space="preserve"> </w:t>
      </w:r>
      <w:r>
        <w:t>2023</w:t>
      </w:r>
      <w:r w:rsidRPr="00F079D4">
        <w:rPr>
          <w:rFonts w:cs="VIC"/>
        </w:rPr>
        <w:t>–</w:t>
      </w:r>
      <w:r>
        <w:t>27</w:t>
      </w:r>
      <w:r w:rsidR="00C316ED">
        <w:t xml:space="preserve"> </w:t>
      </w:r>
      <w:r>
        <w:t>that</w:t>
      </w:r>
      <w:r w:rsidR="00C316ED">
        <w:t xml:space="preserve"> </w:t>
      </w:r>
      <w:r>
        <w:t>will</w:t>
      </w:r>
      <w:r w:rsidR="00C316ED">
        <w:t xml:space="preserve"> </w:t>
      </w:r>
      <w:r>
        <w:t>have</w:t>
      </w:r>
      <w:r w:rsidR="00C316ED">
        <w:t xml:space="preserve"> </w:t>
      </w:r>
      <w:r>
        <w:t>a</w:t>
      </w:r>
      <w:r w:rsidR="00C316ED">
        <w:t xml:space="preserve"> </w:t>
      </w:r>
      <w:r>
        <w:t>stronger</w:t>
      </w:r>
      <w:r w:rsidR="00C316ED">
        <w:t xml:space="preserve"> </w:t>
      </w:r>
      <w:r>
        <w:t>intersectionality</w:t>
      </w:r>
      <w:r w:rsidR="00C316ED">
        <w:t xml:space="preserve"> </w:t>
      </w:r>
      <w:r>
        <w:t>lens</w:t>
      </w:r>
      <w:r w:rsidR="00C316ED">
        <w:t xml:space="preserve"> </w:t>
      </w:r>
      <w:r>
        <w:t>and</w:t>
      </w:r>
      <w:r w:rsidR="00C316ED">
        <w:t xml:space="preserve"> </w:t>
      </w:r>
      <w:r>
        <w:t>alignment</w:t>
      </w:r>
      <w:r w:rsidR="00C316ED">
        <w:t xml:space="preserve"> </w:t>
      </w:r>
      <w:r>
        <w:t>with</w:t>
      </w:r>
      <w:r w:rsidR="00C316ED">
        <w:t xml:space="preserve"> </w:t>
      </w:r>
      <w:r>
        <w:t>Whole</w:t>
      </w:r>
      <w:r w:rsidR="00C316ED">
        <w:t xml:space="preserve"> </w:t>
      </w:r>
      <w:r>
        <w:t>of</w:t>
      </w:r>
      <w:r w:rsidR="00C316ED">
        <w:rPr>
          <w:rFonts w:ascii="Cambria" w:hAnsi="Cambria" w:cs="Cambria"/>
        </w:rPr>
        <w:t xml:space="preserve"> </w:t>
      </w:r>
      <w:r>
        <w:t>Victorian</w:t>
      </w:r>
      <w:r w:rsidR="00C316ED">
        <w:t xml:space="preserve"> </w:t>
      </w:r>
      <w:r>
        <w:t>Government</w:t>
      </w:r>
      <w:r w:rsidR="00C316ED">
        <w:t xml:space="preserve"> </w:t>
      </w:r>
      <w:r>
        <w:t>strategies.</w:t>
      </w:r>
    </w:p>
    <w:p w14:paraId="7B378FB0" w14:textId="64BFB53C" w:rsidR="002E1D3C" w:rsidRDefault="007D671F" w:rsidP="001E3265">
      <w:pPr>
        <w:pStyle w:val="Heading3"/>
      </w:pPr>
      <w:r>
        <w:t>Aboriginal</w:t>
      </w:r>
      <w:r w:rsidR="00C316ED">
        <w:t xml:space="preserve"> </w:t>
      </w:r>
      <w:r>
        <w:t>Self-Determination</w:t>
      </w:r>
    </w:p>
    <w:p w14:paraId="1D9045A8" w14:textId="071ABB4E" w:rsidR="002E1D3C" w:rsidRDefault="007D671F" w:rsidP="001E3265">
      <w:r>
        <w:t>DEECA’s</w:t>
      </w:r>
      <w:r w:rsidR="00C316ED">
        <w:t xml:space="preserve"> </w:t>
      </w:r>
      <w:proofErr w:type="spellStart"/>
      <w:r w:rsidRPr="00CE5CA5">
        <w:rPr>
          <w:i/>
          <w:iCs/>
        </w:rPr>
        <w:t>Pupangarli</w:t>
      </w:r>
      <w:proofErr w:type="spellEnd"/>
      <w:r w:rsidR="00C316ED" w:rsidRPr="00CE5CA5">
        <w:rPr>
          <w:i/>
          <w:iCs/>
        </w:rPr>
        <w:t xml:space="preserve"> </w:t>
      </w:r>
      <w:proofErr w:type="spellStart"/>
      <w:r w:rsidRPr="00CE5CA5">
        <w:rPr>
          <w:i/>
          <w:iCs/>
        </w:rPr>
        <w:t>Marmarnepu</w:t>
      </w:r>
      <w:proofErr w:type="spellEnd"/>
      <w:r w:rsidRPr="00CE5CA5">
        <w:rPr>
          <w:i/>
          <w:iCs/>
        </w:rPr>
        <w:t>:</w:t>
      </w:r>
      <w:r w:rsidR="00C316ED" w:rsidRPr="00CE5CA5">
        <w:rPr>
          <w:i/>
          <w:iCs/>
        </w:rPr>
        <w:t xml:space="preserve"> </w:t>
      </w:r>
      <w:r w:rsidRPr="00CE5CA5">
        <w:rPr>
          <w:i/>
          <w:iCs/>
        </w:rPr>
        <w:t>Aboriginal</w:t>
      </w:r>
      <w:r w:rsidR="00C316ED" w:rsidRPr="00CE5CA5">
        <w:rPr>
          <w:i/>
          <w:iCs/>
        </w:rPr>
        <w:t xml:space="preserve"> </w:t>
      </w:r>
      <w:r w:rsidRPr="00CE5CA5">
        <w:rPr>
          <w:i/>
          <w:iCs/>
        </w:rPr>
        <w:t>Self-Determination</w:t>
      </w:r>
      <w:r w:rsidR="00C316ED" w:rsidRPr="00CE5CA5">
        <w:rPr>
          <w:i/>
          <w:iCs/>
        </w:rPr>
        <w:t xml:space="preserve"> </w:t>
      </w:r>
      <w:r w:rsidRPr="00CE5CA5">
        <w:rPr>
          <w:i/>
          <w:iCs/>
        </w:rPr>
        <w:t>Reform</w:t>
      </w:r>
      <w:r w:rsidR="00C316ED" w:rsidRPr="00CE5CA5">
        <w:rPr>
          <w:i/>
          <w:iCs/>
        </w:rPr>
        <w:t xml:space="preserve"> </w:t>
      </w:r>
      <w:r w:rsidRPr="00CE5CA5">
        <w:rPr>
          <w:i/>
          <w:iCs/>
        </w:rPr>
        <w:t>Strategy</w:t>
      </w:r>
      <w:r w:rsidR="00C316ED" w:rsidRPr="00CE5CA5">
        <w:rPr>
          <w:i/>
          <w:iCs/>
        </w:rPr>
        <w:t xml:space="preserve"> </w:t>
      </w:r>
      <w:r w:rsidRPr="00CE5CA5">
        <w:rPr>
          <w:i/>
          <w:iCs/>
        </w:rPr>
        <w:t>2020–25</w:t>
      </w:r>
      <w:r w:rsidR="00C316ED" w:rsidRPr="00CE5CA5">
        <w:rPr>
          <w:i/>
          <w:iCs/>
        </w:rPr>
        <w:t xml:space="preserve"> </w:t>
      </w:r>
      <w:r>
        <w:t>sets</w:t>
      </w:r>
      <w:r w:rsidR="00C316ED">
        <w:t xml:space="preserve"> </w:t>
      </w:r>
      <w:r>
        <w:t>the</w:t>
      </w:r>
      <w:r w:rsidR="00C316ED">
        <w:rPr>
          <w:rFonts w:ascii="Cambria" w:hAnsi="Cambria" w:cs="Cambria"/>
        </w:rPr>
        <w:t xml:space="preserve"> </w:t>
      </w:r>
      <w:r>
        <w:t>direction,</w:t>
      </w:r>
      <w:r w:rsidR="00C316ED">
        <w:t xml:space="preserve"> </w:t>
      </w:r>
      <w:r>
        <w:t>outcomes,</w:t>
      </w:r>
      <w:r w:rsidR="00C316ED">
        <w:t xml:space="preserve"> </w:t>
      </w:r>
      <w:r>
        <w:t>and</w:t>
      </w:r>
      <w:r w:rsidR="00C316ED">
        <w:t xml:space="preserve"> </w:t>
      </w:r>
      <w:r>
        <w:t>priorities</w:t>
      </w:r>
      <w:r w:rsidR="00C316ED">
        <w:t xml:space="preserve"> </w:t>
      </w:r>
      <w:r>
        <w:t>for</w:t>
      </w:r>
      <w:r w:rsidR="00C316ED">
        <w:t xml:space="preserve"> </w:t>
      </w:r>
      <w:r>
        <w:rPr>
          <w:spacing w:val="-1"/>
        </w:rPr>
        <w:t>DEECA</w:t>
      </w:r>
      <w:r w:rsidR="00C316ED">
        <w:rPr>
          <w:spacing w:val="-1"/>
        </w:rPr>
        <w:t xml:space="preserve"> </w:t>
      </w:r>
      <w:r>
        <w:rPr>
          <w:spacing w:val="-1"/>
        </w:rPr>
        <w:t>to</w:t>
      </w:r>
      <w:r w:rsidR="00C316ED">
        <w:rPr>
          <w:rFonts w:ascii="Cambria" w:hAnsi="Cambria" w:cs="Cambria"/>
          <w:spacing w:val="-1"/>
        </w:rPr>
        <w:t xml:space="preserve"> </w:t>
      </w:r>
      <w:r>
        <w:rPr>
          <w:spacing w:val="-1"/>
        </w:rPr>
        <w:t>meet</w:t>
      </w:r>
      <w:r w:rsidR="00C316ED">
        <w:rPr>
          <w:rFonts w:ascii="Cambria" w:hAnsi="Cambria" w:cs="Cambria"/>
          <w:spacing w:val="-1"/>
        </w:rPr>
        <w:t xml:space="preserve"> </w:t>
      </w:r>
      <w:r>
        <w:rPr>
          <w:spacing w:val="-1"/>
        </w:rPr>
        <w:t>and</w:t>
      </w:r>
      <w:r w:rsidR="00C316ED">
        <w:rPr>
          <w:spacing w:val="-1"/>
        </w:rPr>
        <w:t xml:space="preserve"> </w:t>
      </w:r>
      <w:r>
        <w:rPr>
          <w:spacing w:val="-1"/>
        </w:rPr>
        <w:t>respond</w:t>
      </w:r>
      <w:r w:rsidR="00C316ED">
        <w:rPr>
          <w:spacing w:val="-1"/>
        </w:rPr>
        <w:t xml:space="preserve"> </w:t>
      </w:r>
      <w:r>
        <w:rPr>
          <w:spacing w:val="-1"/>
        </w:rPr>
        <w:t>to</w:t>
      </w:r>
      <w:r w:rsidR="00C316ED">
        <w:rPr>
          <w:spacing w:val="-1"/>
        </w:rPr>
        <w:t xml:space="preserve"> </w:t>
      </w:r>
      <w:proofErr w:type="gramStart"/>
      <w:r>
        <w:rPr>
          <w:spacing w:val="-1"/>
        </w:rPr>
        <w:t>in</w:t>
      </w:r>
      <w:r w:rsidR="00C316ED">
        <w:rPr>
          <w:spacing w:val="-1"/>
        </w:rPr>
        <w:t xml:space="preserve"> </w:t>
      </w:r>
      <w:r>
        <w:rPr>
          <w:spacing w:val="-1"/>
        </w:rPr>
        <w:t>order</w:t>
      </w:r>
      <w:r w:rsidR="00C316ED">
        <w:rPr>
          <w:spacing w:val="-1"/>
        </w:rPr>
        <w:t xml:space="preserve"> </w:t>
      </w:r>
      <w:r>
        <w:rPr>
          <w:spacing w:val="-1"/>
        </w:rPr>
        <w:t>to</w:t>
      </w:r>
      <w:proofErr w:type="gramEnd"/>
      <w:r w:rsidR="00C316ED">
        <w:rPr>
          <w:spacing w:val="-1"/>
        </w:rPr>
        <w:t xml:space="preserve"> </w:t>
      </w:r>
      <w:r>
        <w:rPr>
          <w:spacing w:val="-1"/>
        </w:rPr>
        <w:t>maintain</w:t>
      </w:r>
      <w:r w:rsidR="00C316ED">
        <w:rPr>
          <w:spacing w:val="-1"/>
        </w:rPr>
        <w:t xml:space="preserve"> </w:t>
      </w:r>
      <w:r>
        <w:rPr>
          <w:spacing w:val="1"/>
        </w:rPr>
        <w:t>genuine</w:t>
      </w:r>
      <w:r w:rsidR="00C316ED">
        <w:rPr>
          <w:spacing w:val="1"/>
        </w:rPr>
        <w:t xml:space="preserve"> </w:t>
      </w:r>
      <w:r>
        <w:rPr>
          <w:spacing w:val="1"/>
        </w:rPr>
        <w:t>partnership</w:t>
      </w:r>
      <w:r w:rsidR="00C316ED">
        <w:rPr>
          <w:spacing w:val="1"/>
        </w:rPr>
        <w:t xml:space="preserve"> </w:t>
      </w:r>
      <w:r>
        <w:rPr>
          <w:spacing w:val="1"/>
        </w:rPr>
        <w:t>with</w:t>
      </w:r>
      <w:r w:rsidR="00C316ED">
        <w:rPr>
          <w:spacing w:val="1"/>
        </w:rPr>
        <w:t xml:space="preserve"> </w:t>
      </w:r>
      <w:r>
        <w:rPr>
          <w:spacing w:val="1"/>
        </w:rPr>
        <w:t>Traditional</w:t>
      </w:r>
      <w:r w:rsidR="00C316ED">
        <w:rPr>
          <w:spacing w:val="1"/>
        </w:rPr>
        <w:t xml:space="preserve"> </w:t>
      </w:r>
      <w:r>
        <w:rPr>
          <w:spacing w:val="1"/>
        </w:rPr>
        <w:t>Owner</w:t>
      </w:r>
      <w:r w:rsidR="00C316ED">
        <w:rPr>
          <w:spacing w:val="1"/>
        </w:rPr>
        <w:t xml:space="preserve"> </w:t>
      </w:r>
      <w:r>
        <w:rPr>
          <w:spacing w:val="-1"/>
        </w:rPr>
        <w:t>Corporations</w:t>
      </w:r>
      <w:r w:rsidR="00C316ED">
        <w:rPr>
          <w:spacing w:val="-1"/>
        </w:rPr>
        <w:t xml:space="preserve"> </w:t>
      </w:r>
      <w:r>
        <w:rPr>
          <w:spacing w:val="-1"/>
        </w:rPr>
        <w:t>(TOC)</w:t>
      </w:r>
      <w:r w:rsidR="00C316ED">
        <w:rPr>
          <w:spacing w:val="-1"/>
        </w:rPr>
        <w:t xml:space="preserve"> </w:t>
      </w:r>
      <w:r>
        <w:rPr>
          <w:spacing w:val="-1"/>
        </w:rPr>
        <w:t>and</w:t>
      </w:r>
      <w:r w:rsidR="00C316ED">
        <w:rPr>
          <w:rFonts w:ascii="Cambria" w:hAnsi="Cambria" w:cs="Cambria"/>
          <w:spacing w:val="-1"/>
        </w:rPr>
        <w:t xml:space="preserve"> </w:t>
      </w:r>
      <w:r>
        <w:rPr>
          <w:spacing w:val="-1"/>
        </w:rPr>
        <w:t>Victorian</w:t>
      </w:r>
      <w:r w:rsidR="00C316ED">
        <w:rPr>
          <w:spacing w:val="-1"/>
        </w:rPr>
        <w:t xml:space="preserve"> </w:t>
      </w:r>
      <w:r>
        <w:rPr>
          <w:spacing w:val="-1"/>
        </w:rPr>
        <w:t>Aboriginal</w:t>
      </w:r>
      <w:r w:rsidR="00C316ED">
        <w:rPr>
          <w:spacing w:val="-1"/>
        </w:rPr>
        <w:t xml:space="preserve"> </w:t>
      </w:r>
      <w:r>
        <w:rPr>
          <w:spacing w:val="-1"/>
        </w:rPr>
        <w:t>and</w:t>
      </w:r>
      <w:r w:rsidR="00C316ED">
        <w:rPr>
          <w:spacing w:val="-1"/>
        </w:rPr>
        <w:t xml:space="preserve"> </w:t>
      </w:r>
      <w:r>
        <w:rPr>
          <w:spacing w:val="-1"/>
        </w:rPr>
        <w:t>Torres</w:t>
      </w:r>
      <w:r w:rsidR="00C316ED">
        <w:rPr>
          <w:spacing w:val="-1"/>
        </w:rPr>
        <w:t xml:space="preserve"> </w:t>
      </w:r>
      <w:r>
        <w:t>Strait</w:t>
      </w:r>
      <w:r w:rsidR="00C316ED">
        <w:t xml:space="preserve"> </w:t>
      </w:r>
      <w:r>
        <w:t>Islander</w:t>
      </w:r>
      <w:r w:rsidR="00C316ED">
        <w:t xml:space="preserve"> </w:t>
      </w:r>
      <w:r>
        <w:t>communities.</w:t>
      </w:r>
    </w:p>
    <w:p w14:paraId="42CCF51B" w14:textId="4BCA3A17" w:rsidR="002E1D3C" w:rsidRDefault="007D671F" w:rsidP="00CE5CA5">
      <w:r>
        <w:t>The</w:t>
      </w:r>
      <w:r w:rsidR="00C316ED">
        <w:t xml:space="preserve"> </w:t>
      </w:r>
      <w:r>
        <w:t>third</w:t>
      </w:r>
      <w:r w:rsidR="00C316ED">
        <w:t xml:space="preserve"> </w:t>
      </w:r>
      <w:r>
        <w:t>year</w:t>
      </w:r>
      <w:r w:rsidR="00C316ED">
        <w:t xml:space="preserve"> </w:t>
      </w:r>
      <w:r>
        <w:t>of</w:t>
      </w:r>
      <w:r w:rsidR="00C316ED">
        <w:t xml:space="preserve"> </w:t>
      </w:r>
      <w:r>
        <w:t>the</w:t>
      </w:r>
      <w:r w:rsidR="00C316ED">
        <w:t xml:space="preserve"> </w:t>
      </w:r>
      <w:r>
        <w:t>implementation</w:t>
      </w:r>
      <w:r w:rsidR="00C316ED">
        <w:t xml:space="preserve"> </w:t>
      </w:r>
      <w:r>
        <w:t>action</w:t>
      </w:r>
      <w:r w:rsidR="00C316ED">
        <w:t xml:space="preserve"> </w:t>
      </w:r>
      <w:r>
        <w:t>plan</w:t>
      </w:r>
      <w:r w:rsidR="00C316ED">
        <w:t xml:space="preserve"> </w:t>
      </w:r>
      <w:r>
        <w:t>for</w:t>
      </w:r>
      <w:r w:rsidR="00C316ED">
        <w:rPr>
          <w:rFonts w:ascii="Cambria" w:hAnsi="Cambria" w:cs="Cambria"/>
        </w:rPr>
        <w:t xml:space="preserve"> </w:t>
      </w:r>
      <w:proofErr w:type="spellStart"/>
      <w:r w:rsidRPr="00CE5CA5">
        <w:rPr>
          <w:i/>
          <w:iCs/>
        </w:rPr>
        <w:t>Pupangarli</w:t>
      </w:r>
      <w:proofErr w:type="spellEnd"/>
      <w:r w:rsidR="00C316ED" w:rsidRPr="00CE5CA5">
        <w:rPr>
          <w:i/>
          <w:iCs/>
        </w:rPr>
        <w:t xml:space="preserve"> </w:t>
      </w:r>
      <w:proofErr w:type="spellStart"/>
      <w:r w:rsidRPr="00CE5CA5">
        <w:rPr>
          <w:i/>
          <w:iCs/>
        </w:rPr>
        <w:t>Marnmarnepu</w:t>
      </w:r>
      <w:proofErr w:type="spellEnd"/>
      <w:r w:rsidR="00C316ED">
        <w:t xml:space="preserve"> </w:t>
      </w:r>
      <w:r>
        <w:t>was</w:t>
      </w:r>
      <w:r w:rsidR="00C316ED">
        <w:t xml:space="preserve"> </w:t>
      </w:r>
      <w:r>
        <w:t>completed</w:t>
      </w:r>
      <w:r w:rsidR="00C316ED">
        <w:t xml:space="preserve"> </w:t>
      </w:r>
      <w:r>
        <w:t>in</w:t>
      </w:r>
      <w:r w:rsidR="00C316ED">
        <w:t xml:space="preserve"> </w:t>
      </w:r>
      <w:r>
        <w:t>2022–23.</w:t>
      </w:r>
      <w:r w:rsidR="00C316ED">
        <w:t xml:space="preserve"> </w:t>
      </w:r>
      <w:r>
        <w:t>Actions</w:t>
      </w:r>
      <w:r w:rsidR="00C316ED">
        <w:t xml:space="preserve"> </w:t>
      </w:r>
      <w:r>
        <w:t>taken</w:t>
      </w:r>
      <w:r w:rsidR="00C316ED">
        <w:t xml:space="preserve"> </w:t>
      </w:r>
      <w:r>
        <w:t>highlight</w:t>
      </w:r>
      <w:r w:rsidR="00C316ED">
        <w:t xml:space="preserve"> </w:t>
      </w:r>
      <w:r>
        <w:t>DEECA’s</w:t>
      </w:r>
      <w:r w:rsidR="00C316ED">
        <w:t xml:space="preserve"> </w:t>
      </w:r>
      <w:r>
        <w:t>strength</w:t>
      </w:r>
      <w:r w:rsidR="00C316ED">
        <w:t xml:space="preserve"> </w:t>
      </w:r>
      <w:r>
        <w:t>in</w:t>
      </w:r>
      <w:r w:rsidR="00C316ED">
        <w:rPr>
          <w:rFonts w:ascii="Cambria" w:hAnsi="Cambria" w:cs="Cambria"/>
        </w:rPr>
        <w:t xml:space="preserve"> </w:t>
      </w:r>
      <w:r>
        <w:t>collaborating</w:t>
      </w:r>
      <w:r w:rsidR="00C316ED">
        <w:t xml:space="preserve"> </w:t>
      </w:r>
      <w:r>
        <w:t>across</w:t>
      </w:r>
      <w:r w:rsidR="00C316ED">
        <w:t xml:space="preserve"> </w:t>
      </w:r>
      <w:r>
        <w:t>the</w:t>
      </w:r>
      <w:r w:rsidR="00C316ED">
        <w:t xml:space="preserve"> </w:t>
      </w:r>
      <w:r>
        <w:t>department</w:t>
      </w:r>
      <w:r w:rsidR="00C316ED">
        <w:t xml:space="preserve"> </w:t>
      </w:r>
      <w:r>
        <w:t>to</w:t>
      </w:r>
      <w:r w:rsidR="00C316ED">
        <w:t xml:space="preserve"> </w:t>
      </w:r>
      <w:r>
        <w:t>continue</w:t>
      </w:r>
      <w:r w:rsidR="00C316ED">
        <w:t xml:space="preserve"> </w:t>
      </w:r>
      <w:r>
        <w:t>our</w:t>
      </w:r>
      <w:r w:rsidR="00C316ED">
        <w:t xml:space="preserve"> </w:t>
      </w:r>
      <w:r>
        <w:t>journey</w:t>
      </w:r>
      <w:r w:rsidR="00C316ED">
        <w:t xml:space="preserve"> </w:t>
      </w:r>
      <w:r>
        <w:t>to</w:t>
      </w:r>
      <w:r w:rsidR="00C316ED">
        <w:t xml:space="preserve"> </w:t>
      </w:r>
      <w:r>
        <w:t>embed</w:t>
      </w:r>
      <w:r w:rsidR="00C316ED">
        <w:t xml:space="preserve"> </w:t>
      </w:r>
      <w:r>
        <w:t>true</w:t>
      </w:r>
      <w:r w:rsidR="00C316ED">
        <w:t xml:space="preserve"> </w:t>
      </w:r>
      <w:r>
        <w:t>self-determination</w:t>
      </w:r>
      <w:r w:rsidR="00C316ED">
        <w:t xml:space="preserve"> </w:t>
      </w:r>
      <w:r>
        <w:t>for</w:t>
      </w:r>
      <w:r w:rsidR="00C316ED">
        <w:t xml:space="preserve"> </w:t>
      </w:r>
      <w:r>
        <w:t>Traditional</w:t>
      </w:r>
      <w:r w:rsidR="00C316ED">
        <w:t xml:space="preserve"> </w:t>
      </w:r>
      <w:r>
        <w:t>Owner</w:t>
      </w:r>
      <w:r w:rsidR="00C316ED">
        <w:t xml:space="preserve"> </w:t>
      </w:r>
      <w:r>
        <w:t>Corporations</w:t>
      </w:r>
      <w:r w:rsidR="00C316ED">
        <w:t xml:space="preserve"> </w:t>
      </w:r>
      <w:r>
        <w:t>and</w:t>
      </w:r>
      <w:r w:rsidR="00C316ED">
        <w:t xml:space="preserve"> </w:t>
      </w:r>
      <w:r>
        <w:t>Victorian</w:t>
      </w:r>
      <w:r w:rsidR="00C316ED">
        <w:t xml:space="preserve"> </w:t>
      </w:r>
      <w:r>
        <w:t>Aboriginal</w:t>
      </w:r>
      <w:r w:rsidR="00C316ED">
        <w:t xml:space="preserve"> </w:t>
      </w:r>
      <w:r>
        <w:t>and</w:t>
      </w:r>
      <w:r w:rsidR="00C316ED">
        <w:t xml:space="preserve"> </w:t>
      </w:r>
      <w:r>
        <w:t>Torres</w:t>
      </w:r>
      <w:r w:rsidR="00C316ED">
        <w:t xml:space="preserve"> </w:t>
      </w:r>
      <w:r>
        <w:t>Strait</w:t>
      </w:r>
      <w:r w:rsidR="00C316ED">
        <w:t xml:space="preserve"> </w:t>
      </w:r>
      <w:r>
        <w:t>Islander</w:t>
      </w:r>
      <w:r w:rsidR="00C316ED">
        <w:t xml:space="preserve"> </w:t>
      </w:r>
      <w:r>
        <w:t>communities.</w:t>
      </w:r>
    </w:p>
    <w:p w14:paraId="4BE3D3B1" w14:textId="60542F4B" w:rsidR="002E1D3C" w:rsidRDefault="007D671F" w:rsidP="00CE5CA5">
      <w:r>
        <w:t>DEECA</w:t>
      </w:r>
      <w:r w:rsidR="00C316ED">
        <w:t xml:space="preserve"> </w:t>
      </w:r>
      <w:r>
        <w:t>has</w:t>
      </w:r>
      <w:r w:rsidR="00C316ED">
        <w:t xml:space="preserve"> </w:t>
      </w:r>
      <w:r>
        <w:t>continued</w:t>
      </w:r>
      <w:r w:rsidR="00C316ED">
        <w:t xml:space="preserve"> </w:t>
      </w:r>
      <w:r>
        <w:t>to</w:t>
      </w:r>
      <w:r w:rsidR="00C316ED">
        <w:t xml:space="preserve"> </w:t>
      </w:r>
      <w:r>
        <w:t>build</w:t>
      </w:r>
      <w:r w:rsidR="00C316ED">
        <w:t xml:space="preserve"> </w:t>
      </w:r>
      <w:r>
        <w:t>on</w:t>
      </w:r>
      <w:r w:rsidR="00C316ED">
        <w:t xml:space="preserve"> </w:t>
      </w:r>
      <w:r>
        <w:t>programs</w:t>
      </w:r>
      <w:r w:rsidR="00C316ED">
        <w:t xml:space="preserve"> </w:t>
      </w:r>
      <w:r>
        <w:t>to</w:t>
      </w:r>
      <w:r w:rsidR="00C316ED">
        <w:t xml:space="preserve"> </w:t>
      </w:r>
      <w:r>
        <w:t>support</w:t>
      </w:r>
      <w:r w:rsidR="00C316ED">
        <w:t xml:space="preserve"> </w:t>
      </w:r>
      <w:r>
        <w:t>Aboriginal</w:t>
      </w:r>
      <w:r w:rsidR="00C316ED">
        <w:t xml:space="preserve"> </w:t>
      </w:r>
      <w:r>
        <w:t>employment,</w:t>
      </w:r>
      <w:r w:rsidR="00C316ED">
        <w:t xml:space="preserve"> </w:t>
      </w:r>
      <w:proofErr w:type="gramStart"/>
      <w:r>
        <w:t>engagement</w:t>
      </w:r>
      <w:proofErr w:type="gramEnd"/>
      <w:r w:rsidR="00C316ED">
        <w:t xml:space="preserve"> </w:t>
      </w:r>
      <w:r>
        <w:t>and</w:t>
      </w:r>
      <w:r w:rsidR="00C316ED">
        <w:t xml:space="preserve"> </w:t>
      </w:r>
      <w:r>
        <w:t>networking</w:t>
      </w:r>
      <w:r w:rsidR="00C316ED">
        <w:t xml:space="preserve"> </w:t>
      </w:r>
      <w:r>
        <w:t>for</w:t>
      </w:r>
      <w:r w:rsidR="00C316ED">
        <w:t xml:space="preserve"> </w:t>
      </w:r>
      <w:r>
        <w:t>new</w:t>
      </w:r>
      <w:r w:rsidR="00C316ED">
        <w:t xml:space="preserve"> </w:t>
      </w:r>
      <w:r>
        <w:t>and</w:t>
      </w:r>
      <w:r w:rsidR="00C316ED">
        <w:t xml:space="preserve"> </w:t>
      </w:r>
      <w:r>
        <w:t>existing</w:t>
      </w:r>
      <w:r w:rsidR="00C316ED">
        <w:t xml:space="preserve"> </w:t>
      </w:r>
      <w:r>
        <w:t>staff,</w:t>
      </w:r>
      <w:r w:rsidR="00C316ED">
        <w:t xml:space="preserve"> </w:t>
      </w:r>
      <w:r>
        <w:t>including</w:t>
      </w:r>
      <w:r w:rsidR="00C316ED">
        <w:t xml:space="preserve"> </w:t>
      </w:r>
      <w:r>
        <w:t>an</w:t>
      </w:r>
      <w:r w:rsidR="00C316ED">
        <w:t xml:space="preserve"> </w:t>
      </w:r>
      <w:r>
        <w:t>Aboriginal</w:t>
      </w:r>
      <w:r w:rsidR="00C316ED">
        <w:t xml:space="preserve"> </w:t>
      </w:r>
      <w:r>
        <w:t>talent</w:t>
      </w:r>
      <w:r w:rsidR="00C316ED">
        <w:t xml:space="preserve"> </w:t>
      </w:r>
      <w:r>
        <w:t>pool,</w:t>
      </w:r>
      <w:r w:rsidR="00C316ED">
        <w:t xml:space="preserve"> </w:t>
      </w:r>
      <w:r>
        <w:t>the</w:t>
      </w:r>
      <w:r w:rsidR="00C316ED">
        <w:t xml:space="preserve"> </w:t>
      </w:r>
      <w:r>
        <w:t>work</w:t>
      </w:r>
      <w:r w:rsidR="00C316ED">
        <w:t xml:space="preserve"> </w:t>
      </w:r>
      <w:r>
        <w:t>shadowing</w:t>
      </w:r>
      <w:r w:rsidR="00C316ED">
        <w:t xml:space="preserve"> </w:t>
      </w:r>
      <w:r>
        <w:t>program</w:t>
      </w:r>
      <w:r w:rsidR="00C316ED">
        <w:t xml:space="preserve"> </w:t>
      </w:r>
      <w:r>
        <w:t>and</w:t>
      </w:r>
      <w:r w:rsidR="00C316ED">
        <w:t xml:space="preserve"> </w:t>
      </w:r>
      <w:r>
        <w:t>development</w:t>
      </w:r>
      <w:r w:rsidR="00C316ED">
        <w:t xml:space="preserve"> </w:t>
      </w:r>
      <w:r>
        <w:t>of</w:t>
      </w:r>
      <w:r w:rsidR="00C316ED">
        <w:t xml:space="preserve"> </w:t>
      </w:r>
      <w:r>
        <w:t>a</w:t>
      </w:r>
      <w:r w:rsidR="00C316ED">
        <w:t xml:space="preserve"> </w:t>
      </w:r>
      <w:r>
        <w:t>scholarships</w:t>
      </w:r>
      <w:r w:rsidR="00C316ED">
        <w:t xml:space="preserve"> </w:t>
      </w:r>
      <w:r>
        <w:t>fund</w:t>
      </w:r>
      <w:r w:rsidR="00C316ED">
        <w:t xml:space="preserve"> </w:t>
      </w:r>
      <w:r>
        <w:t>for</w:t>
      </w:r>
      <w:r w:rsidR="00C316ED">
        <w:t xml:space="preserve"> </w:t>
      </w:r>
      <w:r>
        <w:t>staff</w:t>
      </w:r>
      <w:r w:rsidR="00C316ED">
        <w:t xml:space="preserve"> </w:t>
      </w:r>
      <w:r>
        <w:t>professional</w:t>
      </w:r>
      <w:r w:rsidR="00C316ED">
        <w:t xml:space="preserve"> </w:t>
      </w:r>
      <w:r>
        <w:t>development.</w:t>
      </w:r>
      <w:r w:rsidR="00C316ED">
        <w:t xml:space="preserve"> </w:t>
      </w:r>
    </w:p>
    <w:p w14:paraId="7E3D00B1" w14:textId="719BC2E5" w:rsidR="002E1D3C" w:rsidRDefault="007D671F" w:rsidP="00CE5CA5">
      <w:pPr>
        <w:pStyle w:val="Heading3"/>
      </w:pPr>
      <w:r>
        <w:t>Aboriginal</w:t>
      </w:r>
      <w:r w:rsidR="00C316ED">
        <w:t xml:space="preserve"> </w:t>
      </w:r>
      <w:r>
        <w:t>Cultural</w:t>
      </w:r>
      <w:r w:rsidR="00C316ED">
        <w:t xml:space="preserve"> </w:t>
      </w:r>
      <w:r>
        <w:t>Safety</w:t>
      </w:r>
    </w:p>
    <w:p w14:paraId="05508CE0" w14:textId="1E03BE19" w:rsidR="002E1D3C" w:rsidRDefault="007D671F" w:rsidP="00CE5CA5">
      <w:pPr>
        <w:rPr>
          <w:spacing w:val="1"/>
        </w:rPr>
      </w:pPr>
      <w:r>
        <w:t>The</w:t>
      </w:r>
      <w:r w:rsidR="00C316ED">
        <w:t xml:space="preserve"> </w:t>
      </w:r>
      <w:r>
        <w:t>department’s</w:t>
      </w:r>
      <w:r w:rsidR="00C316ED">
        <w:t xml:space="preserve"> </w:t>
      </w:r>
      <w:r>
        <w:t>Aboriginal</w:t>
      </w:r>
      <w:r w:rsidR="00C316ED">
        <w:t xml:space="preserve"> </w:t>
      </w:r>
      <w:r>
        <w:t>Cultural</w:t>
      </w:r>
      <w:r w:rsidR="00C316ED">
        <w:t xml:space="preserve"> </w:t>
      </w:r>
      <w:r>
        <w:t>Capability</w:t>
      </w:r>
      <w:r w:rsidR="00C316ED">
        <w:t xml:space="preserve"> </w:t>
      </w:r>
      <w:r>
        <w:t>Framework</w:t>
      </w:r>
      <w:r w:rsidR="00C316ED">
        <w:t xml:space="preserve"> </w:t>
      </w:r>
      <w:r>
        <w:t>‘</w:t>
      </w:r>
      <w:r w:rsidRPr="00CE5CA5">
        <w:rPr>
          <w:i/>
          <w:iCs/>
        </w:rPr>
        <w:t>Our</w:t>
      </w:r>
      <w:r w:rsidR="00C316ED" w:rsidRPr="00CE5CA5">
        <w:rPr>
          <w:i/>
          <w:iCs/>
        </w:rPr>
        <w:t xml:space="preserve"> </w:t>
      </w:r>
      <w:r w:rsidRPr="00CE5CA5">
        <w:rPr>
          <w:i/>
          <w:iCs/>
        </w:rPr>
        <w:t>Culture</w:t>
      </w:r>
      <w:r w:rsidR="00C316ED" w:rsidRPr="00CE5CA5">
        <w:rPr>
          <w:i/>
          <w:iCs/>
        </w:rPr>
        <w:t xml:space="preserve"> </w:t>
      </w:r>
      <w:r w:rsidRPr="00CE5CA5">
        <w:rPr>
          <w:i/>
          <w:iCs/>
        </w:rPr>
        <w:t>is</w:t>
      </w:r>
      <w:r w:rsidR="00C316ED" w:rsidRPr="00CE5CA5">
        <w:rPr>
          <w:i/>
          <w:iCs/>
        </w:rPr>
        <w:t xml:space="preserve"> </w:t>
      </w:r>
      <w:r w:rsidRPr="00CE5CA5">
        <w:rPr>
          <w:i/>
          <w:iCs/>
        </w:rPr>
        <w:t>in</w:t>
      </w:r>
      <w:r w:rsidR="00C316ED" w:rsidRPr="00CE5CA5">
        <w:rPr>
          <w:i/>
          <w:iCs/>
        </w:rPr>
        <w:t xml:space="preserve"> </w:t>
      </w:r>
      <w:r w:rsidRPr="00CE5CA5">
        <w:rPr>
          <w:i/>
          <w:iCs/>
        </w:rPr>
        <w:t>our</w:t>
      </w:r>
      <w:r w:rsidR="00C316ED" w:rsidRPr="00CE5CA5">
        <w:rPr>
          <w:i/>
          <w:iCs/>
        </w:rPr>
        <w:t xml:space="preserve"> </w:t>
      </w:r>
      <w:r w:rsidRPr="00CE5CA5">
        <w:rPr>
          <w:i/>
          <w:iCs/>
        </w:rPr>
        <w:t>Country,</w:t>
      </w:r>
      <w:r w:rsidR="00C316ED" w:rsidRPr="00CE5CA5">
        <w:rPr>
          <w:i/>
          <w:iCs/>
        </w:rPr>
        <w:t xml:space="preserve"> </w:t>
      </w:r>
      <w:r w:rsidRPr="00CE5CA5">
        <w:rPr>
          <w:i/>
          <w:iCs/>
        </w:rPr>
        <w:t>and</w:t>
      </w:r>
      <w:r w:rsidR="00C316ED" w:rsidRPr="00CE5CA5">
        <w:rPr>
          <w:i/>
          <w:iCs/>
        </w:rPr>
        <w:t xml:space="preserve"> </w:t>
      </w:r>
      <w:r w:rsidRPr="00CE5CA5">
        <w:rPr>
          <w:i/>
          <w:iCs/>
        </w:rPr>
        <w:t>Our</w:t>
      </w:r>
      <w:r w:rsidR="00C316ED" w:rsidRPr="00CE5CA5">
        <w:rPr>
          <w:i/>
          <w:iCs/>
        </w:rPr>
        <w:t xml:space="preserve"> </w:t>
      </w:r>
      <w:r w:rsidRPr="00CE5CA5">
        <w:rPr>
          <w:i/>
          <w:iCs/>
        </w:rPr>
        <w:t>Country</w:t>
      </w:r>
      <w:r w:rsidR="00C316ED" w:rsidRPr="00CE5CA5">
        <w:rPr>
          <w:i/>
          <w:iCs/>
        </w:rPr>
        <w:t xml:space="preserve"> </w:t>
      </w:r>
      <w:r w:rsidRPr="00CE5CA5">
        <w:rPr>
          <w:i/>
          <w:iCs/>
        </w:rPr>
        <w:t>is</w:t>
      </w:r>
      <w:r w:rsidR="00C316ED" w:rsidRPr="00CE5CA5">
        <w:rPr>
          <w:i/>
          <w:iCs/>
        </w:rPr>
        <w:t xml:space="preserve"> </w:t>
      </w:r>
      <w:r w:rsidRPr="00CE5CA5">
        <w:rPr>
          <w:i/>
          <w:iCs/>
        </w:rPr>
        <w:t>our</w:t>
      </w:r>
      <w:r w:rsidR="00C316ED" w:rsidRPr="00CE5CA5">
        <w:rPr>
          <w:i/>
          <w:iCs/>
        </w:rPr>
        <w:t xml:space="preserve"> </w:t>
      </w:r>
      <w:r w:rsidRPr="00CE5CA5">
        <w:rPr>
          <w:i/>
          <w:iCs/>
        </w:rPr>
        <w:t>Culture</w:t>
      </w:r>
      <w:r>
        <w:t>’</w:t>
      </w:r>
      <w:r w:rsidR="00C316ED">
        <w:t xml:space="preserve"> </w:t>
      </w:r>
      <w:r>
        <w:t>was</w:t>
      </w:r>
      <w:r w:rsidR="00C316ED">
        <w:t xml:space="preserve"> </w:t>
      </w:r>
      <w:r>
        <w:t>launched</w:t>
      </w:r>
      <w:r w:rsidR="00C316ED">
        <w:t xml:space="preserve"> </w:t>
      </w:r>
      <w:r>
        <w:t>in</w:t>
      </w:r>
      <w:r w:rsidR="00C316ED">
        <w:t xml:space="preserve"> </w:t>
      </w:r>
      <w:r>
        <w:t>June</w:t>
      </w:r>
      <w:r w:rsidR="00C316ED">
        <w:t xml:space="preserve"> </w:t>
      </w:r>
      <w:r>
        <w:t>2022</w:t>
      </w:r>
      <w:r w:rsidR="00C316ED">
        <w:t xml:space="preserve"> </w:t>
      </w:r>
      <w:r>
        <w:t>to</w:t>
      </w:r>
      <w:r w:rsidR="00C316ED">
        <w:t xml:space="preserve"> </w:t>
      </w:r>
      <w:r>
        <w:t>support</w:t>
      </w:r>
      <w:r w:rsidR="00C316ED">
        <w:t xml:space="preserve"> </w:t>
      </w:r>
      <w:r>
        <w:t>and</w:t>
      </w:r>
      <w:r w:rsidR="00C316ED">
        <w:t xml:space="preserve"> </w:t>
      </w:r>
      <w:r>
        <w:t>promote</w:t>
      </w:r>
      <w:r w:rsidR="00C316ED">
        <w:t xml:space="preserve"> </w:t>
      </w:r>
      <w:r>
        <w:t>self-determination</w:t>
      </w:r>
      <w:r w:rsidR="00C316ED">
        <w:t xml:space="preserve"> </w:t>
      </w:r>
      <w:r>
        <w:t>by</w:t>
      </w:r>
      <w:r w:rsidR="00C316ED">
        <w:t xml:space="preserve"> </w:t>
      </w:r>
      <w:r>
        <w:t>building</w:t>
      </w:r>
      <w:r w:rsidR="00C316ED">
        <w:t xml:space="preserve"> </w:t>
      </w:r>
      <w:r>
        <w:rPr>
          <w:spacing w:val="-1"/>
        </w:rPr>
        <w:t>Aboriginal</w:t>
      </w:r>
      <w:r w:rsidR="00C316ED">
        <w:rPr>
          <w:spacing w:val="-1"/>
        </w:rPr>
        <w:t xml:space="preserve"> </w:t>
      </w:r>
      <w:r>
        <w:rPr>
          <w:spacing w:val="-1"/>
        </w:rPr>
        <w:t>cultural</w:t>
      </w:r>
      <w:r w:rsidR="00C316ED">
        <w:rPr>
          <w:spacing w:val="-1"/>
        </w:rPr>
        <w:t xml:space="preserve"> </w:t>
      </w:r>
      <w:r>
        <w:rPr>
          <w:spacing w:val="-1"/>
        </w:rPr>
        <w:t>capability</w:t>
      </w:r>
      <w:r w:rsidR="00C316ED">
        <w:rPr>
          <w:spacing w:val="-1"/>
        </w:rPr>
        <w:t xml:space="preserve"> </w:t>
      </w:r>
      <w:r>
        <w:rPr>
          <w:spacing w:val="-1"/>
        </w:rPr>
        <w:t>among</w:t>
      </w:r>
      <w:r w:rsidR="00C316ED">
        <w:rPr>
          <w:spacing w:val="-1"/>
        </w:rPr>
        <w:t xml:space="preserve"> </w:t>
      </w:r>
      <w:r>
        <w:rPr>
          <w:spacing w:val="-1"/>
        </w:rPr>
        <w:t>our</w:t>
      </w:r>
      <w:r w:rsidR="00C316ED">
        <w:rPr>
          <w:spacing w:val="-1"/>
        </w:rPr>
        <w:t xml:space="preserve"> </w:t>
      </w:r>
      <w:r>
        <w:rPr>
          <w:spacing w:val="-1"/>
        </w:rPr>
        <w:t>people.</w:t>
      </w:r>
      <w:r w:rsidR="00C316ED">
        <w:rPr>
          <w:spacing w:val="-1"/>
        </w:rPr>
        <w:t xml:space="preserve"> </w:t>
      </w:r>
      <w:r>
        <w:rPr>
          <w:spacing w:val="-1"/>
        </w:rPr>
        <w:t>The</w:t>
      </w:r>
      <w:r w:rsidR="00C316ED">
        <w:rPr>
          <w:spacing w:val="-1"/>
        </w:rPr>
        <w:t xml:space="preserve"> </w:t>
      </w:r>
      <w:r>
        <w:t>Framework</w:t>
      </w:r>
      <w:r w:rsidR="00C316ED">
        <w:t xml:space="preserve"> </w:t>
      </w:r>
      <w:r>
        <w:t>is</w:t>
      </w:r>
      <w:r w:rsidR="00C316ED">
        <w:t xml:space="preserve"> </w:t>
      </w:r>
      <w:r>
        <w:t>intended</w:t>
      </w:r>
      <w:r w:rsidR="00C316ED">
        <w:t xml:space="preserve"> </w:t>
      </w:r>
      <w:r>
        <w:t>to</w:t>
      </w:r>
      <w:r w:rsidR="00C316ED">
        <w:t xml:space="preserve"> </w:t>
      </w:r>
      <w:r>
        <w:t>ensure</w:t>
      </w:r>
      <w:r w:rsidR="00C316ED">
        <w:t xml:space="preserve"> </w:t>
      </w:r>
      <w:r>
        <w:t>staff</w:t>
      </w:r>
      <w:r w:rsidR="00C316ED">
        <w:t xml:space="preserve"> </w:t>
      </w:r>
      <w:r>
        <w:t>across</w:t>
      </w:r>
      <w:r w:rsidR="00C316ED">
        <w:t xml:space="preserve"> </w:t>
      </w:r>
      <w:r>
        <w:t>DEECA</w:t>
      </w:r>
      <w:r w:rsidR="00C316ED">
        <w:t xml:space="preserve"> </w:t>
      </w:r>
      <w:r>
        <w:rPr>
          <w:spacing w:val="1"/>
        </w:rPr>
        <w:t>have</w:t>
      </w:r>
      <w:r w:rsidR="00C316ED">
        <w:rPr>
          <w:spacing w:val="1"/>
        </w:rPr>
        <w:t xml:space="preserve"> </w:t>
      </w:r>
      <w:r>
        <w:rPr>
          <w:spacing w:val="1"/>
        </w:rPr>
        <w:t>the</w:t>
      </w:r>
      <w:r w:rsidR="00C316ED">
        <w:rPr>
          <w:spacing w:val="1"/>
        </w:rPr>
        <w:t xml:space="preserve"> </w:t>
      </w:r>
      <w:r>
        <w:rPr>
          <w:spacing w:val="1"/>
        </w:rPr>
        <w:t>foundational</w:t>
      </w:r>
      <w:r w:rsidR="00C316ED">
        <w:rPr>
          <w:spacing w:val="1"/>
        </w:rPr>
        <w:t xml:space="preserve"> </w:t>
      </w:r>
      <w:r>
        <w:rPr>
          <w:spacing w:val="1"/>
        </w:rPr>
        <w:t>knowledge,</w:t>
      </w:r>
      <w:r w:rsidR="00C316ED">
        <w:rPr>
          <w:spacing w:val="1"/>
        </w:rPr>
        <w:t xml:space="preserve"> </w:t>
      </w:r>
      <w:r>
        <w:rPr>
          <w:spacing w:val="1"/>
        </w:rPr>
        <w:t>behaviour,</w:t>
      </w:r>
      <w:r w:rsidR="00C316ED">
        <w:rPr>
          <w:spacing w:val="1"/>
        </w:rPr>
        <w:t xml:space="preserve"> </w:t>
      </w:r>
      <w:r>
        <w:rPr>
          <w:spacing w:val="1"/>
        </w:rPr>
        <w:t>and</w:t>
      </w:r>
      <w:r w:rsidR="00C316ED">
        <w:rPr>
          <w:spacing w:val="1"/>
        </w:rPr>
        <w:t xml:space="preserve"> </w:t>
      </w:r>
      <w:r>
        <w:rPr>
          <w:spacing w:val="1"/>
        </w:rPr>
        <w:t>skills</w:t>
      </w:r>
      <w:r w:rsidR="00C316ED">
        <w:rPr>
          <w:spacing w:val="1"/>
        </w:rPr>
        <w:t xml:space="preserve"> </w:t>
      </w:r>
      <w:r>
        <w:rPr>
          <w:spacing w:val="1"/>
        </w:rPr>
        <w:t>to</w:t>
      </w:r>
      <w:r w:rsidR="00C316ED">
        <w:rPr>
          <w:spacing w:val="1"/>
        </w:rPr>
        <w:t xml:space="preserve"> </w:t>
      </w:r>
      <w:r>
        <w:rPr>
          <w:spacing w:val="1"/>
        </w:rPr>
        <w:t>meet</w:t>
      </w:r>
      <w:r w:rsidR="00C316ED">
        <w:rPr>
          <w:spacing w:val="1"/>
        </w:rPr>
        <w:t xml:space="preserve"> </w:t>
      </w:r>
      <w:r>
        <w:rPr>
          <w:spacing w:val="1"/>
        </w:rPr>
        <w:t>our</w:t>
      </w:r>
      <w:r w:rsidR="00C316ED">
        <w:rPr>
          <w:spacing w:val="1"/>
        </w:rPr>
        <w:t xml:space="preserve"> </w:t>
      </w:r>
      <w:r>
        <w:rPr>
          <w:spacing w:val="1"/>
        </w:rPr>
        <w:t>commitments</w:t>
      </w:r>
      <w:r w:rsidR="00C316ED">
        <w:rPr>
          <w:spacing w:val="1"/>
        </w:rPr>
        <w:t xml:space="preserve"> </w:t>
      </w:r>
      <w:r>
        <w:rPr>
          <w:spacing w:val="1"/>
        </w:rPr>
        <w:t>with</w:t>
      </w:r>
      <w:r w:rsidR="00C316ED">
        <w:rPr>
          <w:spacing w:val="1"/>
        </w:rPr>
        <w:t xml:space="preserve"> </w:t>
      </w:r>
      <w:r>
        <w:rPr>
          <w:spacing w:val="1"/>
        </w:rPr>
        <w:t>Traditional</w:t>
      </w:r>
      <w:r w:rsidR="00C316ED">
        <w:rPr>
          <w:spacing w:val="1"/>
        </w:rPr>
        <w:t xml:space="preserve"> </w:t>
      </w:r>
      <w:r>
        <w:rPr>
          <w:spacing w:val="1"/>
        </w:rPr>
        <w:t>Owners</w:t>
      </w:r>
      <w:r w:rsidR="00C316ED">
        <w:rPr>
          <w:spacing w:val="1"/>
        </w:rPr>
        <w:t xml:space="preserve"> </w:t>
      </w:r>
      <w:r>
        <w:rPr>
          <w:spacing w:val="1"/>
        </w:rPr>
        <w:t>and</w:t>
      </w:r>
      <w:r w:rsidR="00C316ED">
        <w:rPr>
          <w:spacing w:val="1"/>
        </w:rPr>
        <w:t xml:space="preserve"> </w:t>
      </w:r>
      <w:r>
        <w:rPr>
          <w:spacing w:val="1"/>
        </w:rPr>
        <w:t>Aboriginal</w:t>
      </w:r>
      <w:r w:rsidR="00C316ED">
        <w:rPr>
          <w:spacing w:val="1"/>
        </w:rPr>
        <w:t xml:space="preserve"> </w:t>
      </w:r>
      <w:r>
        <w:rPr>
          <w:spacing w:val="1"/>
        </w:rPr>
        <w:t>Victorians.</w:t>
      </w:r>
      <w:r w:rsidR="00C316ED">
        <w:rPr>
          <w:spacing w:val="1"/>
        </w:rPr>
        <w:t xml:space="preserve"> </w:t>
      </w:r>
    </w:p>
    <w:p w14:paraId="7E39298A" w14:textId="0361785E" w:rsidR="002E1D3C" w:rsidRDefault="007D671F" w:rsidP="00CE5CA5">
      <w:r>
        <w:rPr>
          <w:spacing w:val="2"/>
        </w:rPr>
        <w:t>During</w:t>
      </w:r>
      <w:r w:rsidR="00C316ED">
        <w:rPr>
          <w:spacing w:val="2"/>
        </w:rPr>
        <w:t xml:space="preserve"> </w:t>
      </w:r>
      <w:r>
        <w:rPr>
          <w:spacing w:val="2"/>
        </w:rPr>
        <w:t>2022–23,</w:t>
      </w:r>
      <w:r w:rsidR="00C316ED">
        <w:rPr>
          <w:spacing w:val="2"/>
        </w:rPr>
        <w:t xml:space="preserve"> </w:t>
      </w:r>
      <w:r>
        <w:rPr>
          <w:spacing w:val="2"/>
        </w:rPr>
        <w:t>there</w:t>
      </w:r>
      <w:r w:rsidR="00C316ED">
        <w:rPr>
          <w:spacing w:val="2"/>
        </w:rPr>
        <w:t xml:space="preserve"> </w:t>
      </w:r>
      <w:r>
        <w:rPr>
          <w:spacing w:val="2"/>
        </w:rPr>
        <w:t>were</w:t>
      </w:r>
      <w:r w:rsidR="00C316ED">
        <w:rPr>
          <w:spacing w:val="2"/>
        </w:rPr>
        <w:t xml:space="preserve"> </w:t>
      </w:r>
      <w:r>
        <w:rPr>
          <w:spacing w:val="2"/>
        </w:rPr>
        <w:t>35</w:t>
      </w:r>
      <w:r w:rsidR="00C316ED">
        <w:rPr>
          <w:spacing w:val="2"/>
        </w:rPr>
        <w:t xml:space="preserve"> </w:t>
      </w:r>
      <w:r>
        <w:rPr>
          <w:spacing w:val="2"/>
        </w:rPr>
        <w:t>DEECA-wide</w:t>
      </w:r>
      <w:r w:rsidR="00C316ED">
        <w:rPr>
          <w:spacing w:val="2"/>
        </w:rPr>
        <w:t xml:space="preserve"> </w:t>
      </w:r>
      <w:r>
        <w:t>centralised</w:t>
      </w:r>
      <w:r w:rsidR="00C316ED">
        <w:t xml:space="preserve"> </w:t>
      </w:r>
      <w:r>
        <w:t>Cultural</w:t>
      </w:r>
      <w:r w:rsidR="00C316ED">
        <w:t xml:space="preserve"> </w:t>
      </w:r>
      <w:r>
        <w:t>Safety</w:t>
      </w:r>
      <w:r w:rsidR="00C316ED">
        <w:t xml:space="preserve"> </w:t>
      </w:r>
      <w:r>
        <w:t>training</w:t>
      </w:r>
      <w:r w:rsidR="00C316ED">
        <w:t xml:space="preserve"> </w:t>
      </w:r>
      <w:r>
        <w:t>courses</w:t>
      </w:r>
      <w:r w:rsidR="00C316ED">
        <w:t xml:space="preserve"> </w:t>
      </w:r>
      <w:r>
        <w:t>delivered,</w:t>
      </w:r>
      <w:r w:rsidR="00C316ED">
        <w:t xml:space="preserve"> </w:t>
      </w:r>
      <w:r>
        <w:t>with</w:t>
      </w:r>
      <w:r w:rsidR="00C316ED">
        <w:t xml:space="preserve"> </w:t>
      </w:r>
      <w:r>
        <w:t>training</w:t>
      </w:r>
      <w:r w:rsidR="00C316ED">
        <w:t xml:space="preserve"> </w:t>
      </w:r>
      <w:r>
        <w:t>completed</w:t>
      </w:r>
      <w:r w:rsidR="00C316ED">
        <w:t xml:space="preserve"> </w:t>
      </w:r>
      <w:r>
        <w:t>by</w:t>
      </w:r>
      <w:r w:rsidR="00C316ED">
        <w:t xml:space="preserve"> </w:t>
      </w:r>
      <w:r>
        <w:t>427</w:t>
      </w:r>
      <w:r w:rsidR="00C316ED">
        <w:t xml:space="preserve"> </w:t>
      </w:r>
      <w:r>
        <w:t>staff</w:t>
      </w:r>
      <w:r w:rsidR="00C316ED">
        <w:t xml:space="preserve"> </w:t>
      </w:r>
      <w:r>
        <w:t>members.</w:t>
      </w:r>
      <w:r w:rsidR="00C316ED">
        <w:t xml:space="preserve"> </w:t>
      </w:r>
      <w:r>
        <w:t>As</w:t>
      </w:r>
      <w:r w:rsidR="00C316ED">
        <w:t xml:space="preserve"> </w:t>
      </w:r>
      <w:proofErr w:type="gramStart"/>
      <w:r>
        <w:t>at</w:t>
      </w:r>
      <w:proofErr w:type="gramEnd"/>
      <w:r w:rsidR="00C316ED">
        <w:t xml:space="preserve"> </w:t>
      </w:r>
      <w:r>
        <w:t>30</w:t>
      </w:r>
      <w:r w:rsidR="00C316ED">
        <w:t xml:space="preserve"> </w:t>
      </w:r>
      <w:r>
        <w:t>June</w:t>
      </w:r>
      <w:r w:rsidR="00C316ED">
        <w:t xml:space="preserve"> </w:t>
      </w:r>
      <w:r>
        <w:t>2023,</w:t>
      </w:r>
      <w:r w:rsidR="00C316ED">
        <w:t xml:space="preserve"> </w:t>
      </w:r>
      <w:r>
        <w:t>Aboriginal</w:t>
      </w:r>
      <w:r w:rsidR="00C316ED">
        <w:t xml:space="preserve"> </w:t>
      </w:r>
      <w:r>
        <w:t>Cultural</w:t>
      </w:r>
      <w:r w:rsidR="00C316ED">
        <w:t xml:space="preserve"> </w:t>
      </w:r>
      <w:r>
        <w:t>Safety</w:t>
      </w:r>
      <w:r w:rsidR="00C316ED">
        <w:t xml:space="preserve"> </w:t>
      </w:r>
      <w:r>
        <w:t>Training</w:t>
      </w:r>
      <w:r w:rsidR="00C316ED">
        <w:t xml:space="preserve"> </w:t>
      </w:r>
      <w:r>
        <w:t>has</w:t>
      </w:r>
      <w:r w:rsidR="00C316ED">
        <w:t xml:space="preserve"> </w:t>
      </w:r>
      <w:r>
        <w:t>been</w:t>
      </w:r>
      <w:r w:rsidR="00C316ED">
        <w:t xml:space="preserve"> </w:t>
      </w:r>
      <w:r>
        <w:t>completed</w:t>
      </w:r>
      <w:r w:rsidR="00C316ED">
        <w:t xml:space="preserve"> </w:t>
      </w:r>
      <w:r>
        <w:t>by</w:t>
      </w:r>
      <w:r w:rsidR="00C316ED">
        <w:t xml:space="preserve"> </w:t>
      </w:r>
      <w:r>
        <w:t>40</w:t>
      </w:r>
      <w:r w:rsidR="00C316ED">
        <w:t xml:space="preserve"> </w:t>
      </w:r>
      <w:r>
        <w:t>per</w:t>
      </w:r>
      <w:r w:rsidR="00C316ED">
        <w:t xml:space="preserve"> </w:t>
      </w:r>
      <w:r>
        <w:t>cent</w:t>
      </w:r>
      <w:r w:rsidR="00C316ED">
        <w:t xml:space="preserve"> </w:t>
      </w:r>
      <w:r>
        <w:t>of</w:t>
      </w:r>
      <w:r w:rsidR="00C316ED">
        <w:t xml:space="preserve"> </w:t>
      </w:r>
      <w:r>
        <w:t>our</w:t>
      </w:r>
      <w:r w:rsidR="00C316ED">
        <w:t xml:space="preserve"> </w:t>
      </w:r>
      <w:r>
        <w:t>people</w:t>
      </w:r>
      <w:r w:rsidR="00C316ED">
        <w:t xml:space="preserve"> </w:t>
      </w:r>
      <w:r>
        <w:t>leaders.</w:t>
      </w:r>
    </w:p>
    <w:p w14:paraId="71FB8DDD" w14:textId="6D8CC1B7" w:rsidR="002E1D3C" w:rsidRDefault="007D671F" w:rsidP="00CE5CA5">
      <w:r>
        <w:lastRenderedPageBreak/>
        <w:t>Additionally,</w:t>
      </w:r>
      <w:r w:rsidR="00C316ED">
        <w:t xml:space="preserve"> </w:t>
      </w:r>
      <w:r>
        <w:t>DEECA</w:t>
      </w:r>
      <w:r w:rsidR="00C316ED">
        <w:t xml:space="preserve"> </w:t>
      </w:r>
      <w:r>
        <w:t>regions</w:t>
      </w:r>
      <w:r w:rsidR="00C316ED">
        <w:t xml:space="preserve"> </w:t>
      </w:r>
      <w:r>
        <w:t>carried</w:t>
      </w:r>
      <w:r w:rsidR="00C316ED">
        <w:t xml:space="preserve"> </w:t>
      </w:r>
      <w:r>
        <w:t>out</w:t>
      </w:r>
      <w:r w:rsidR="00C316ED">
        <w:t xml:space="preserve"> </w:t>
      </w:r>
      <w:r>
        <w:t>place-based,</w:t>
      </w:r>
      <w:r w:rsidR="00C316ED">
        <w:t xml:space="preserve"> </w:t>
      </w:r>
      <w:r>
        <w:t>on-Country,</w:t>
      </w:r>
      <w:r w:rsidR="00C316ED">
        <w:t xml:space="preserve"> </w:t>
      </w:r>
      <w:r>
        <w:t>cultural</w:t>
      </w:r>
      <w:r w:rsidR="00C316ED">
        <w:t xml:space="preserve"> </w:t>
      </w:r>
      <w:r>
        <w:t>safety,</w:t>
      </w:r>
      <w:r w:rsidR="00C316ED">
        <w:t xml:space="preserve"> </w:t>
      </w:r>
      <w:proofErr w:type="gramStart"/>
      <w:r>
        <w:t>awareness</w:t>
      </w:r>
      <w:proofErr w:type="gramEnd"/>
      <w:r w:rsidR="00C316ED">
        <w:t xml:space="preserve"> </w:t>
      </w:r>
      <w:r>
        <w:t>and</w:t>
      </w:r>
      <w:r w:rsidR="00C316ED">
        <w:t xml:space="preserve"> </w:t>
      </w:r>
      <w:r>
        <w:t>capability</w:t>
      </w:r>
      <w:r w:rsidR="00C316ED">
        <w:t xml:space="preserve"> </w:t>
      </w:r>
      <w:r>
        <w:t>training,</w:t>
      </w:r>
      <w:r w:rsidR="00C316ED">
        <w:t xml:space="preserve"> </w:t>
      </w:r>
      <w:r>
        <w:t>and</w:t>
      </w:r>
      <w:r w:rsidR="00C316ED">
        <w:t xml:space="preserve"> </w:t>
      </w:r>
      <w:r>
        <w:t>will</w:t>
      </w:r>
      <w:r w:rsidR="00C316ED">
        <w:t xml:space="preserve"> </w:t>
      </w:r>
      <w:r>
        <w:t>continue</w:t>
      </w:r>
      <w:r w:rsidR="00C316ED">
        <w:t xml:space="preserve"> </w:t>
      </w:r>
      <w:r>
        <w:t>to</w:t>
      </w:r>
      <w:r w:rsidR="00C316ED">
        <w:t xml:space="preserve"> </w:t>
      </w:r>
      <w:r>
        <w:t>do</w:t>
      </w:r>
      <w:r w:rsidR="00C316ED">
        <w:t xml:space="preserve"> </w:t>
      </w:r>
      <w:r>
        <w:t>so</w:t>
      </w:r>
      <w:r w:rsidR="00C316ED">
        <w:t xml:space="preserve"> </w:t>
      </w:r>
      <w:r>
        <w:t>in</w:t>
      </w:r>
      <w:r w:rsidR="00C316ED">
        <w:t xml:space="preserve"> </w:t>
      </w:r>
      <w:r>
        <w:t>2023–24.</w:t>
      </w:r>
      <w:r w:rsidR="00C316ED">
        <w:t xml:space="preserve"> </w:t>
      </w:r>
    </w:p>
    <w:p w14:paraId="393D4732" w14:textId="3062FB7D" w:rsidR="002E1D3C" w:rsidRDefault="007D671F" w:rsidP="00CE5CA5">
      <w:r>
        <w:t>DEECA’s</w:t>
      </w:r>
      <w:r w:rsidR="00C316ED">
        <w:t xml:space="preserve"> </w:t>
      </w:r>
      <w:r>
        <w:t>Port</w:t>
      </w:r>
      <w:r w:rsidR="00C316ED">
        <w:t xml:space="preserve"> </w:t>
      </w:r>
      <w:r>
        <w:t>Phillip</w:t>
      </w:r>
      <w:r w:rsidR="00C316ED">
        <w:t xml:space="preserve"> </w:t>
      </w:r>
      <w:r>
        <w:t>Region</w:t>
      </w:r>
      <w:r w:rsidR="00C316ED">
        <w:t xml:space="preserve"> </w:t>
      </w:r>
      <w:r>
        <w:t>launched</w:t>
      </w:r>
      <w:r w:rsidR="00C316ED">
        <w:t xml:space="preserve"> </w:t>
      </w:r>
      <w:r>
        <w:t>a</w:t>
      </w:r>
      <w:r w:rsidR="00C316ED">
        <w:t xml:space="preserve"> </w:t>
      </w:r>
      <w:r>
        <w:t>pilot</w:t>
      </w:r>
      <w:r w:rsidR="00C316ED">
        <w:t xml:space="preserve"> </w:t>
      </w:r>
      <w:r>
        <w:t>program</w:t>
      </w:r>
      <w:r w:rsidR="00C316ED">
        <w:rPr>
          <w:rFonts w:ascii="Cambria" w:hAnsi="Cambria" w:cs="Cambria"/>
        </w:rPr>
        <w:t xml:space="preserve"> </w:t>
      </w:r>
      <w:r>
        <w:t>where</w:t>
      </w:r>
      <w:r w:rsidR="00C316ED">
        <w:t xml:space="preserve"> </w:t>
      </w:r>
      <w:r>
        <w:t>participants</w:t>
      </w:r>
      <w:r w:rsidR="00C316ED">
        <w:t xml:space="preserve"> </w:t>
      </w:r>
      <w:r>
        <w:t>move</w:t>
      </w:r>
      <w:r w:rsidR="00C316ED">
        <w:t xml:space="preserve"> </w:t>
      </w:r>
      <w:r>
        <w:t>through</w:t>
      </w:r>
      <w:r w:rsidR="00C316ED">
        <w:t xml:space="preserve"> </w:t>
      </w:r>
      <w:r>
        <w:t>a</w:t>
      </w:r>
      <w:r w:rsidR="00C316ED">
        <w:t xml:space="preserve"> </w:t>
      </w:r>
      <w:r>
        <w:t>self-directed</w:t>
      </w:r>
      <w:r w:rsidR="00C316ED">
        <w:t xml:space="preserve"> </w:t>
      </w:r>
      <w:r>
        <w:t>(yet</w:t>
      </w:r>
      <w:r w:rsidR="00C316ED">
        <w:t xml:space="preserve"> </w:t>
      </w:r>
      <w:r>
        <w:t>highly</w:t>
      </w:r>
      <w:r w:rsidR="00C316ED">
        <w:t xml:space="preserve"> </w:t>
      </w:r>
      <w:r>
        <w:t>facilitated)</w:t>
      </w:r>
      <w:r w:rsidR="00C316ED">
        <w:t xml:space="preserve"> </w:t>
      </w:r>
      <w:r>
        <w:t>journey</w:t>
      </w:r>
      <w:r w:rsidR="00C316ED">
        <w:t xml:space="preserve"> </w:t>
      </w:r>
      <w:r>
        <w:t>to</w:t>
      </w:r>
      <w:r w:rsidR="00C316ED">
        <w:t xml:space="preserve"> </w:t>
      </w:r>
      <w:r>
        <w:t>improve</w:t>
      </w:r>
      <w:r w:rsidR="00C316ED">
        <w:t xml:space="preserve"> </w:t>
      </w:r>
      <w:r>
        <w:t>their</w:t>
      </w:r>
      <w:r w:rsidR="00C316ED">
        <w:t xml:space="preserve"> </w:t>
      </w:r>
      <w:r>
        <w:t>cultural</w:t>
      </w:r>
      <w:r w:rsidR="00C316ED">
        <w:t xml:space="preserve"> </w:t>
      </w:r>
      <w:r>
        <w:t>awareness,</w:t>
      </w:r>
      <w:r w:rsidR="00C316ED">
        <w:t xml:space="preserve"> </w:t>
      </w:r>
      <w:r>
        <w:t>understanding</w:t>
      </w:r>
      <w:r w:rsidR="00C316ED">
        <w:t xml:space="preserve"> </w:t>
      </w:r>
      <w:r>
        <w:t>and</w:t>
      </w:r>
      <w:r w:rsidR="00C316ED">
        <w:t xml:space="preserve"> </w:t>
      </w:r>
      <w:r>
        <w:t>competency.</w:t>
      </w:r>
      <w:r w:rsidR="00C316ED">
        <w:t xml:space="preserve"> </w:t>
      </w:r>
      <w:r>
        <w:t>The</w:t>
      </w:r>
      <w:r w:rsidR="00C316ED">
        <w:t xml:space="preserve"> </w:t>
      </w:r>
      <w:proofErr w:type="spellStart"/>
      <w:r w:rsidRPr="00CE5CA5">
        <w:rPr>
          <w:i/>
          <w:iCs/>
        </w:rPr>
        <w:t>Pupangarli</w:t>
      </w:r>
      <w:proofErr w:type="spellEnd"/>
      <w:r w:rsidR="00C316ED" w:rsidRPr="00CE5CA5">
        <w:rPr>
          <w:i/>
          <w:iCs/>
        </w:rPr>
        <w:t xml:space="preserve"> </w:t>
      </w:r>
      <w:proofErr w:type="spellStart"/>
      <w:r w:rsidRPr="00CE5CA5">
        <w:rPr>
          <w:i/>
          <w:iCs/>
        </w:rPr>
        <w:t>Marnmarnepu</w:t>
      </w:r>
      <w:proofErr w:type="spellEnd"/>
      <w:r w:rsidR="00C316ED">
        <w:t xml:space="preserve"> </w:t>
      </w:r>
      <w:r>
        <w:t>Learning</w:t>
      </w:r>
      <w:r w:rsidR="00C316ED">
        <w:t xml:space="preserve"> </w:t>
      </w:r>
      <w:r>
        <w:t>Network</w:t>
      </w:r>
      <w:r w:rsidR="00C316ED">
        <w:t xml:space="preserve"> </w:t>
      </w:r>
      <w:r>
        <w:t>comprises</w:t>
      </w:r>
      <w:r w:rsidR="00C316ED">
        <w:t xml:space="preserve"> </w:t>
      </w:r>
      <w:r>
        <w:t>a</w:t>
      </w:r>
      <w:r w:rsidR="00C316ED">
        <w:t xml:space="preserve"> </w:t>
      </w:r>
      <w:r>
        <w:t>Steering</w:t>
      </w:r>
      <w:r w:rsidR="00C316ED">
        <w:t xml:space="preserve"> </w:t>
      </w:r>
      <w:r>
        <w:t>Committee</w:t>
      </w:r>
      <w:r w:rsidR="00C316ED">
        <w:t xml:space="preserve"> </w:t>
      </w:r>
      <w:r>
        <w:t>(including</w:t>
      </w:r>
      <w:r w:rsidR="00C316ED">
        <w:t xml:space="preserve"> </w:t>
      </w:r>
      <w:r>
        <w:t>representatives</w:t>
      </w:r>
      <w:r w:rsidR="00C316ED">
        <w:t xml:space="preserve"> </w:t>
      </w:r>
      <w:r>
        <w:t>from</w:t>
      </w:r>
      <w:r w:rsidR="00C316ED">
        <w:t xml:space="preserve"> </w:t>
      </w:r>
      <w:r>
        <w:t>Bunurong</w:t>
      </w:r>
      <w:r w:rsidR="00C316ED">
        <w:t xml:space="preserve"> </w:t>
      </w:r>
      <w:r>
        <w:t>Land</w:t>
      </w:r>
      <w:r w:rsidR="00C316ED">
        <w:t xml:space="preserve"> </w:t>
      </w:r>
      <w:r>
        <w:t>Council</w:t>
      </w:r>
      <w:r w:rsidR="00C316ED">
        <w:t xml:space="preserve"> </w:t>
      </w:r>
      <w:r>
        <w:t>Aboriginal</w:t>
      </w:r>
      <w:r w:rsidR="00C316ED">
        <w:t xml:space="preserve"> </w:t>
      </w:r>
      <w:r>
        <w:t>Corporation</w:t>
      </w:r>
      <w:r w:rsidR="00C316ED">
        <w:t xml:space="preserve"> </w:t>
      </w:r>
      <w:r>
        <w:t>and</w:t>
      </w:r>
      <w:r w:rsidR="00C316ED">
        <w:t xml:space="preserve"> </w:t>
      </w:r>
      <w:r>
        <w:t>Wurundjeri</w:t>
      </w:r>
      <w:r w:rsidR="00C316ED">
        <w:t xml:space="preserve"> </w:t>
      </w:r>
      <w:proofErr w:type="spellStart"/>
      <w:r>
        <w:t>Woi</w:t>
      </w:r>
      <w:proofErr w:type="spellEnd"/>
      <w:r w:rsidR="00C316ED">
        <w:t xml:space="preserve"> </w:t>
      </w:r>
      <w:r>
        <w:t>Wurrung</w:t>
      </w:r>
      <w:r w:rsidR="00C316ED">
        <w:t xml:space="preserve"> </w:t>
      </w:r>
      <w:r>
        <w:t>Cultural</w:t>
      </w:r>
      <w:r w:rsidR="00C316ED">
        <w:t xml:space="preserve"> </w:t>
      </w:r>
      <w:r>
        <w:t>Heritage</w:t>
      </w:r>
      <w:r w:rsidR="00C316ED">
        <w:t xml:space="preserve"> </w:t>
      </w:r>
      <w:r>
        <w:t>Aboriginal</w:t>
      </w:r>
      <w:r w:rsidR="00C316ED">
        <w:t xml:space="preserve"> </w:t>
      </w:r>
      <w:r>
        <w:t>Corporation)</w:t>
      </w:r>
      <w:r w:rsidR="00C316ED">
        <w:t xml:space="preserve"> </w:t>
      </w:r>
      <w:r>
        <w:t>selected</w:t>
      </w:r>
      <w:r w:rsidR="00C316ED">
        <w:t xml:space="preserve"> </w:t>
      </w:r>
      <w:r>
        <w:t>DEECA</w:t>
      </w:r>
      <w:r w:rsidR="00C316ED">
        <w:t xml:space="preserve"> </w:t>
      </w:r>
      <w:r>
        <w:t>staff,</w:t>
      </w:r>
      <w:r w:rsidR="00C316ED">
        <w:t xml:space="preserve"> </w:t>
      </w:r>
      <w:r>
        <w:t>and</w:t>
      </w:r>
      <w:r w:rsidR="00C316ED">
        <w:t xml:space="preserve"> </w:t>
      </w:r>
      <w:r>
        <w:t>a</w:t>
      </w:r>
      <w:r w:rsidR="00C316ED">
        <w:t xml:space="preserve"> </w:t>
      </w:r>
      <w:r>
        <w:t>DEECA</w:t>
      </w:r>
      <w:r w:rsidR="00C316ED">
        <w:t xml:space="preserve"> </w:t>
      </w:r>
      <w:r>
        <w:t>corporate</w:t>
      </w:r>
      <w:r w:rsidR="00C316ED">
        <w:t xml:space="preserve"> </w:t>
      </w:r>
      <w:r>
        <w:t>sponsor.</w:t>
      </w:r>
    </w:p>
    <w:p w14:paraId="7EE12120" w14:textId="05E2C5BB" w:rsidR="002E1D3C" w:rsidRDefault="007D671F" w:rsidP="00CE5CA5">
      <w:r>
        <w:t>DEECA</w:t>
      </w:r>
      <w:r w:rsidR="00C316ED">
        <w:t xml:space="preserve"> </w:t>
      </w:r>
      <w:r>
        <w:t>is</w:t>
      </w:r>
      <w:r w:rsidR="00C316ED">
        <w:t xml:space="preserve"> </w:t>
      </w:r>
      <w:r>
        <w:t>developing</w:t>
      </w:r>
      <w:r w:rsidR="00C316ED">
        <w:t xml:space="preserve"> </w:t>
      </w:r>
      <w:r>
        <w:t>its</w:t>
      </w:r>
      <w:r w:rsidR="00C316ED">
        <w:t xml:space="preserve"> </w:t>
      </w:r>
      <w:r>
        <w:t>internal</w:t>
      </w:r>
      <w:r w:rsidR="00C316ED">
        <w:t xml:space="preserve"> </w:t>
      </w:r>
      <w:r>
        <w:t>Aboriginal</w:t>
      </w:r>
      <w:r w:rsidR="00C316ED">
        <w:t xml:space="preserve"> </w:t>
      </w:r>
      <w:r>
        <w:t>Cultural</w:t>
      </w:r>
      <w:r w:rsidR="00C316ED">
        <w:t xml:space="preserve"> </w:t>
      </w:r>
      <w:r>
        <w:t>Safety</w:t>
      </w:r>
      <w:r w:rsidR="00C316ED">
        <w:t xml:space="preserve"> </w:t>
      </w:r>
      <w:r>
        <w:t>training,</w:t>
      </w:r>
      <w:r w:rsidR="00C316ED">
        <w:t xml:space="preserve"> </w:t>
      </w:r>
      <w:r>
        <w:t>which</w:t>
      </w:r>
      <w:r w:rsidR="00C316ED">
        <w:t xml:space="preserve"> </w:t>
      </w:r>
      <w:r>
        <w:t>is</w:t>
      </w:r>
      <w:r w:rsidR="00C316ED">
        <w:t xml:space="preserve"> </w:t>
      </w:r>
      <w:r>
        <w:t>expected</w:t>
      </w:r>
      <w:r w:rsidR="00C316ED">
        <w:t xml:space="preserve"> </w:t>
      </w:r>
      <w:r>
        <w:t>to</w:t>
      </w:r>
      <w:r w:rsidR="00C316ED">
        <w:t xml:space="preserve"> </w:t>
      </w:r>
      <w:r>
        <w:t>be</w:t>
      </w:r>
      <w:r w:rsidR="00C316ED">
        <w:t xml:space="preserve"> </w:t>
      </w:r>
      <w:r>
        <w:t>launched</w:t>
      </w:r>
      <w:r w:rsidR="00C316ED">
        <w:t xml:space="preserve"> </w:t>
      </w:r>
      <w:r>
        <w:t>in</w:t>
      </w:r>
      <w:r w:rsidR="00C316ED">
        <w:rPr>
          <w:rFonts w:ascii="Cambria" w:hAnsi="Cambria" w:cs="Cambria"/>
        </w:rPr>
        <w:t xml:space="preserve"> </w:t>
      </w:r>
      <w:r>
        <w:t>2023</w:t>
      </w:r>
      <w:r w:rsidRPr="00F079D4">
        <w:rPr>
          <w:rFonts w:cs="VIC"/>
        </w:rPr>
        <w:t>–</w:t>
      </w:r>
      <w:r>
        <w:t>24.</w:t>
      </w:r>
      <w:r w:rsidR="00C316ED">
        <w:t xml:space="preserve"> </w:t>
      </w:r>
    </w:p>
    <w:p w14:paraId="1DC0D245" w14:textId="3EDBE5F9" w:rsidR="002E1D3C" w:rsidRDefault="007D671F" w:rsidP="00CE5CA5">
      <w:pPr>
        <w:pStyle w:val="Heading3"/>
      </w:pPr>
      <w:r>
        <w:t>Programs</w:t>
      </w:r>
      <w:r w:rsidR="00C316ED">
        <w:t xml:space="preserve"> </w:t>
      </w:r>
      <w:r>
        <w:t>Supporting</w:t>
      </w:r>
      <w:r w:rsidR="00C316ED">
        <w:t xml:space="preserve"> </w:t>
      </w:r>
      <w:r>
        <w:t>Aboriginal</w:t>
      </w:r>
      <w:r w:rsidR="00C316ED">
        <w:t xml:space="preserve"> </w:t>
      </w:r>
      <w:r>
        <w:t>Employment</w:t>
      </w:r>
    </w:p>
    <w:p w14:paraId="094F6E79" w14:textId="2CDE9109" w:rsidR="002E1D3C" w:rsidRDefault="007D671F" w:rsidP="00CE5CA5">
      <w:pPr>
        <w:rPr>
          <w:spacing w:val="-1"/>
        </w:rPr>
      </w:pPr>
      <w:r>
        <w:rPr>
          <w:spacing w:val="-2"/>
        </w:rPr>
        <w:t>As</w:t>
      </w:r>
      <w:r w:rsidR="00C316ED">
        <w:rPr>
          <w:spacing w:val="-2"/>
        </w:rPr>
        <w:t xml:space="preserve"> </w:t>
      </w:r>
      <w:proofErr w:type="gramStart"/>
      <w:r>
        <w:rPr>
          <w:spacing w:val="-2"/>
        </w:rPr>
        <w:t>at</w:t>
      </w:r>
      <w:proofErr w:type="gramEnd"/>
      <w:r w:rsidR="00C316ED">
        <w:rPr>
          <w:spacing w:val="-2"/>
        </w:rPr>
        <w:t xml:space="preserve"> </w:t>
      </w:r>
      <w:r>
        <w:rPr>
          <w:spacing w:val="-2"/>
        </w:rPr>
        <w:t>30</w:t>
      </w:r>
      <w:r w:rsidR="00C316ED">
        <w:rPr>
          <w:spacing w:val="-2"/>
        </w:rPr>
        <w:t xml:space="preserve"> </w:t>
      </w:r>
      <w:r>
        <w:rPr>
          <w:spacing w:val="-2"/>
        </w:rPr>
        <w:t>June</w:t>
      </w:r>
      <w:r w:rsidR="00C316ED">
        <w:rPr>
          <w:spacing w:val="-2"/>
        </w:rPr>
        <w:t xml:space="preserve"> </w:t>
      </w:r>
      <w:r>
        <w:rPr>
          <w:spacing w:val="-2"/>
        </w:rPr>
        <w:t>2023,</w:t>
      </w:r>
      <w:r w:rsidR="00C316ED">
        <w:rPr>
          <w:spacing w:val="-2"/>
        </w:rPr>
        <w:t xml:space="preserve"> </w:t>
      </w:r>
      <w:r>
        <w:rPr>
          <w:spacing w:val="-2"/>
        </w:rPr>
        <w:t>1.88</w:t>
      </w:r>
      <w:r w:rsidR="00C316ED">
        <w:rPr>
          <w:spacing w:val="-2"/>
        </w:rPr>
        <w:t xml:space="preserve"> </w:t>
      </w:r>
      <w:r>
        <w:rPr>
          <w:spacing w:val="-2"/>
        </w:rPr>
        <w:t>per</w:t>
      </w:r>
      <w:r w:rsidR="00C316ED">
        <w:rPr>
          <w:spacing w:val="-2"/>
        </w:rPr>
        <w:t xml:space="preserve"> </w:t>
      </w:r>
      <w:r>
        <w:rPr>
          <w:spacing w:val="-2"/>
        </w:rPr>
        <w:t>cent</w:t>
      </w:r>
      <w:r w:rsidR="00C316ED">
        <w:rPr>
          <w:spacing w:val="-2"/>
        </w:rPr>
        <w:t xml:space="preserve"> </w:t>
      </w:r>
      <w:r>
        <w:rPr>
          <w:spacing w:val="-2"/>
        </w:rPr>
        <w:t>of</w:t>
      </w:r>
      <w:r w:rsidR="00C316ED">
        <w:rPr>
          <w:spacing w:val="-2"/>
        </w:rPr>
        <w:t xml:space="preserve"> </w:t>
      </w:r>
      <w:r>
        <w:rPr>
          <w:spacing w:val="-2"/>
        </w:rPr>
        <w:t>DEECA’s</w:t>
      </w:r>
      <w:r w:rsidR="00C316ED">
        <w:rPr>
          <w:spacing w:val="-2"/>
        </w:rPr>
        <w:t xml:space="preserve"> </w:t>
      </w:r>
      <w:r>
        <w:rPr>
          <w:spacing w:val="-2"/>
        </w:rPr>
        <w:t>workforce</w:t>
      </w:r>
      <w:r w:rsidR="00C316ED">
        <w:rPr>
          <w:spacing w:val="-2"/>
        </w:rPr>
        <w:t xml:space="preserve"> </w:t>
      </w:r>
      <w:r>
        <w:t>identified</w:t>
      </w:r>
      <w:r w:rsidR="00C316ED">
        <w:t xml:space="preserve"> </w:t>
      </w:r>
      <w:r>
        <w:t>as</w:t>
      </w:r>
      <w:r w:rsidR="00C316ED">
        <w:t xml:space="preserve"> </w:t>
      </w:r>
      <w:r>
        <w:t>Aboriginal</w:t>
      </w:r>
      <w:r w:rsidR="00C316ED">
        <w:t xml:space="preserve"> </w:t>
      </w:r>
      <w:r>
        <w:t>and/or</w:t>
      </w:r>
      <w:r w:rsidR="00C316ED">
        <w:t xml:space="preserve"> </w:t>
      </w:r>
      <w:r>
        <w:t>Torres</w:t>
      </w:r>
      <w:r w:rsidR="00C316ED">
        <w:t xml:space="preserve"> </w:t>
      </w:r>
      <w:r>
        <w:t>Strait</w:t>
      </w:r>
      <w:r w:rsidR="00C316ED">
        <w:t xml:space="preserve"> </w:t>
      </w:r>
      <w:r>
        <w:t>Islander.</w:t>
      </w:r>
      <w:r w:rsidR="00C316ED">
        <w:t xml:space="preserve"> </w:t>
      </w:r>
      <w:r>
        <w:t>DEECA’s</w:t>
      </w:r>
      <w:r w:rsidR="00C316ED">
        <w:t xml:space="preserve"> </w:t>
      </w:r>
      <w:r>
        <w:t>Aboriginal</w:t>
      </w:r>
      <w:r w:rsidR="00C316ED">
        <w:t xml:space="preserve"> </w:t>
      </w:r>
      <w:r>
        <w:t>Staff</w:t>
      </w:r>
      <w:r w:rsidR="00C316ED">
        <w:t xml:space="preserve"> </w:t>
      </w:r>
      <w:r>
        <w:t>network</w:t>
      </w:r>
      <w:r w:rsidR="00C316ED">
        <w:t xml:space="preserve"> </w:t>
      </w:r>
      <w:r>
        <w:t>has</w:t>
      </w:r>
      <w:r w:rsidR="00C316ED">
        <w:t xml:space="preserve"> </w:t>
      </w:r>
      <w:r>
        <w:t>134</w:t>
      </w:r>
      <w:r w:rsidR="00C316ED">
        <w:t xml:space="preserve"> </w:t>
      </w:r>
      <w:r>
        <w:t>active</w:t>
      </w:r>
      <w:r w:rsidR="00C316ED">
        <w:t xml:space="preserve"> </w:t>
      </w:r>
      <w:proofErr w:type="gramStart"/>
      <w:r>
        <w:t>members</w:t>
      </w:r>
      <w:proofErr w:type="gramEnd"/>
      <w:r w:rsidR="00C316ED">
        <w:t xml:space="preserve"> </w:t>
      </w:r>
      <w:r>
        <w:t>and</w:t>
      </w:r>
      <w:r w:rsidR="00C316ED">
        <w:t xml:space="preserve"> </w:t>
      </w:r>
      <w:r>
        <w:t>three</w:t>
      </w:r>
      <w:r w:rsidR="00C316ED">
        <w:t xml:space="preserve"> </w:t>
      </w:r>
      <w:r>
        <w:t>gatherings</w:t>
      </w:r>
      <w:r w:rsidR="00C316ED">
        <w:t xml:space="preserve"> </w:t>
      </w:r>
      <w:r>
        <w:t>were</w:t>
      </w:r>
      <w:r w:rsidR="00C316ED">
        <w:t xml:space="preserve"> </w:t>
      </w:r>
      <w:r>
        <w:t>held</w:t>
      </w:r>
      <w:r w:rsidR="00C316ED">
        <w:t xml:space="preserve"> </w:t>
      </w:r>
      <w:r>
        <w:t>during</w:t>
      </w:r>
      <w:r w:rsidR="00C316ED">
        <w:t xml:space="preserve"> </w:t>
      </w:r>
      <w:r>
        <w:t>2022–23</w:t>
      </w:r>
      <w:r w:rsidR="00C316ED">
        <w:t xml:space="preserve"> </w:t>
      </w:r>
      <w:r>
        <w:t>to</w:t>
      </w:r>
      <w:r w:rsidR="00C316ED">
        <w:t xml:space="preserve"> </w:t>
      </w:r>
      <w:r>
        <w:t>provide</w:t>
      </w:r>
      <w:r w:rsidR="00C316ED">
        <w:t xml:space="preserve"> </w:t>
      </w:r>
      <w:r>
        <w:t>opportunities</w:t>
      </w:r>
      <w:r w:rsidR="00C316ED">
        <w:t xml:space="preserve"> </w:t>
      </w:r>
      <w:r>
        <w:t>for</w:t>
      </w:r>
      <w:r w:rsidR="00C316ED">
        <w:t xml:space="preserve"> </w:t>
      </w:r>
      <w:r>
        <w:t>staff</w:t>
      </w:r>
      <w:r w:rsidR="00C316ED">
        <w:t xml:space="preserve"> </w:t>
      </w:r>
      <w:r>
        <w:t>to</w:t>
      </w:r>
      <w:r w:rsidR="00C316ED">
        <w:t xml:space="preserve"> </w:t>
      </w:r>
      <w:r>
        <w:t>come</w:t>
      </w:r>
      <w:r w:rsidR="00C316ED">
        <w:t xml:space="preserve"> </w:t>
      </w:r>
      <w:r>
        <w:rPr>
          <w:spacing w:val="-2"/>
        </w:rPr>
        <w:t>together,</w:t>
      </w:r>
      <w:r w:rsidR="00C316ED">
        <w:rPr>
          <w:spacing w:val="-2"/>
        </w:rPr>
        <w:t xml:space="preserve"> </w:t>
      </w:r>
      <w:r>
        <w:rPr>
          <w:spacing w:val="-2"/>
        </w:rPr>
        <w:t>build</w:t>
      </w:r>
      <w:r w:rsidR="00C316ED">
        <w:rPr>
          <w:spacing w:val="-2"/>
        </w:rPr>
        <w:t xml:space="preserve"> </w:t>
      </w:r>
      <w:r>
        <w:rPr>
          <w:spacing w:val="-2"/>
        </w:rPr>
        <w:t>on</w:t>
      </w:r>
      <w:r w:rsidR="00C316ED">
        <w:rPr>
          <w:spacing w:val="-2"/>
        </w:rPr>
        <w:t xml:space="preserve"> </w:t>
      </w:r>
      <w:r>
        <w:rPr>
          <w:spacing w:val="-2"/>
        </w:rPr>
        <w:t>the</w:t>
      </w:r>
      <w:r w:rsidR="00C316ED">
        <w:rPr>
          <w:spacing w:val="-2"/>
        </w:rPr>
        <w:t xml:space="preserve"> </w:t>
      </w:r>
      <w:r>
        <w:rPr>
          <w:spacing w:val="-2"/>
        </w:rPr>
        <w:t>foundations</w:t>
      </w:r>
      <w:r w:rsidR="00C316ED">
        <w:rPr>
          <w:spacing w:val="-2"/>
        </w:rPr>
        <w:t xml:space="preserve"> </w:t>
      </w:r>
      <w:r>
        <w:rPr>
          <w:spacing w:val="-2"/>
        </w:rPr>
        <w:t>of</w:t>
      </w:r>
      <w:r w:rsidR="00C316ED">
        <w:rPr>
          <w:spacing w:val="-2"/>
        </w:rPr>
        <w:t xml:space="preserve"> </w:t>
      </w:r>
      <w:r>
        <w:rPr>
          <w:spacing w:val="-2"/>
        </w:rPr>
        <w:t>the</w:t>
      </w:r>
      <w:r w:rsidR="00C316ED">
        <w:rPr>
          <w:spacing w:val="-2"/>
        </w:rPr>
        <w:t xml:space="preserve"> </w:t>
      </w:r>
      <w:r>
        <w:rPr>
          <w:spacing w:val="-2"/>
        </w:rPr>
        <w:t>network</w:t>
      </w:r>
      <w:r w:rsidR="00C316ED">
        <w:rPr>
          <w:spacing w:val="-2"/>
        </w:rPr>
        <w:t xml:space="preserve"> </w:t>
      </w:r>
      <w:r>
        <w:rPr>
          <w:spacing w:val="-2"/>
        </w:rPr>
        <w:t>and</w:t>
      </w:r>
      <w:r w:rsidR="00C316ED">
        <w:rPr>
          <w:spacing w:val="-2"/>
        </w:rPr>
        <w:t xml:space="preserve"> </w:t>
      </w:r>
      <w:r>
        <w:rPr>
          <w:spacing w:val="-1"/>
        </w:rPr>
        <w:t>participate</w:t>
      </w:r>
      <w:r w:rsidR="00C316ED">
        <w:rPr>
          <w:spacing w:val="-1"/>
        </w:rPr>
        <w:t xml:space="preserve"> </w:t>
      </w:r>
      <w:r>
        <w:rPr>
          <w:spacing w:val="-1"/>
        </w:rPr>
        <w:t>in</w:t>
      </w:r>
      <w:r w:rsidR="00C316ED">
        <w:rPr>
          <w:spacing w:val="-1"/>
        </w:rPr>
        <w:t xml:space="preserve"> </w:t>
      </w:r>
      <w:r>
        <w:rPr>
          <w:spacing w:val="-1"/>
        </w:rPr>
        <w:t>cultural</w:t>
      </w:r>
      <w:r w:rsidR="00C316ED">
        <w:rPr>
          <w:spacing w:val="-1"/>
        </w:rPr>
        <w:t xml:space="preserve"> </w:t>
      </w:r>
      <w:r>
        <w:rPr>
          <w:spacing w:val="-1"/>
        </w:rPr>
        <w:t>and</w:t>
      </w:r>
      <w:r w:rsidR="00C316ED">
        <w:rPr>
          <w:spacing w:val="-1"/>
        </w:rPr>
        <w:t xml:space="preserve"> </w:t>
      </w:r>
      <w:r>
        <w:rPr>
          <w:spacing w:val="-1"/>
        </w:rPr>
        <w:t>professional</w:t>
      </w:r>
      <w:r w:rsidR="00C316ED">
        <w:rPr>
          <w:spacing w:val="-1"/>
        </w:rPr>
        <w:t xml:space="preserve"> </w:t>
      </w:r>
      <w:r>
        <w:rPr>
          <w:spacing w:val="-1"/>
        </w:rPr>
        <w:t>development</w:t>
      </w:r>
      <w:r w:rsidR="00C316ED">
        <w:rPr>
          <w:spacing w:val="-1"/>
        </w:rPr>
        <w:t xml:space="preserve"> </w:t>
      </w:r>
      <w:r>
        <w:rPr>
          <w:spacing w:val="-1"/>
        </w:rPr>
        <w:t>activities.</w:t>
      </w:r>
      <w:r w:rsidR="00C316ED">
        <w:rPr>
          <w:spacing w:val="-1"/>
        </w:rPr>
        <w:t xml:space="preserve"> </w:t>
      </w:r>
      <w:r>
        <w:rPr>
          <w:spacing w:val="-1"/>
        </w:rPr>
        <w:t>The</w:t>
      </w:r>
      <w:r w:rsidR="00C316ED">
        <w:rPr>
          <w:spacing w:val="-1"/>
        </w:rPr>
        <w:t xml:space="preserve"> </w:t>
      </w:r>
      <w:r>
        <w:rPr>
          <w:spacing w:val="-1"/>
        </w:rPr>
        <w:t>Aboriginal</w:t>
      </w:r>
      <w:r w:rsidR="00C316ED">
        <w:rPr>
          <w:spacing w:val="-1"/>
        </w:rPr>
        <w:t xml:space="preserve"> </w:t>
      </w:r>
      <w:r>
        <w:rPr>
          <w:spacing w:val="-1"/>
        </w:rPr>
        <w:t>Staff</w:t>
      </w:r>
      <w:r w:rsidR="00C316ED">
        <w:rPr>
          <w:spacing w:val="-1"/>
        </w:rPr>
        <w:t xml:space="preserve"> </w:t>
      </w:r>
      <w:r>
        <w:rPr>
          <w:spacing w:val="-1"/>
        </w:rPr>
        <w:t>Network</w:t>
      </w:r>
      <w:r w:rsidR="00C316ED">
        <w:rPr>
          <w:spacing w:val="-1"/>
        </w:rPr>
        <w:t xml:space="preserve"> </w:t>
      </w:r>
      <w:r>
        <w:rPr>
          <w:spacing w:val="-1"/>
        </w:rPr>
        <w:t>continues</w:t>
      </w:r>
      <w:r w:rsidR="00C316ED">
        <w:rPr>
          <w:spacing w:val="-1"/>
        </w:rPr>
        <w:t xml:space="preserve"> </w:t>
      </w:r>
      <w:r>
        <w:rPr>
          <w:spacing w:val="-1"/>
        </w:rPr>
        <w:t>to</w:t>
      </w:r>
      <w:r w:rsidR="00C316ED">
        <w:rPr>
          <w:rFonts w:ascii="Cambria" w:hAnsi="Cambria" w:cs="Cambria"/>
          <w:spacing w:val="-1"/>
        </w:rPr>
        <w:t xml:space="preserve"> </w:t>
      </w:r>
      <w:r>
        <w:rPr>
          <w:spacing w:val="-1"/>
        </w:rPr>
        <w:t>be</w:t>
      </w:r>
      <w:r w:rsidR="00C316ED">
        <w:rPr>
          <w:rFonts w:ascii="Cambria" w:hAnsi="Cambria" w:cs="Cambria"/>
          <w:spacing w:val="-1"/>
        </w:rPr>
        <w:t xml:space="preserve"> </w:t>
      </w:r>
      <w:r>
        <w:rPr>
          <w:spacing w:val="-1"/>
        </w:rPr>
        <w:t>a</w:t>
      </w:r>
      <w:r w:rsidR="00C316ED">
        <w:rPr>
          <w:spacing w:val="-1"/>
        </w:rPr>
        <w:t xml:space="preserve"> </w:t>
      </w:r>
      <w:r>
        <w:rPr>
          <w:spacing w:val="-1"/>
        </w:rPr>
        <w:t>guiding</w:t>
      </w:r>
      <w:r w:rsidR="00C316ED">
        <w:rPr>
          <w:spacing w:val="-1"/>
        </w:rPr>
        <w:t xml:space="preserve"> </w:t>
      </w:r>
      <w:r>
        <w:rPr>
          <w:spacing w:val="-1"/>
        </w:rPr>
        <w:t>voice</w:t>
      </w:r>
      <w:r w:rsidR="00C316ED">
        <w:rPr>
          <w:spacing w:val="-1"/>
        </w:rPr>
        <w:t xml:space="preserve"> </w:t>
      </w:r>
      <w:r>
        <w:rPr>
          <w:spacing w:val="-1"/>
        </w:rPr>
        <w:t>towards</w:t>
      </w:r>
      <w:r w:rsidR="00C316ED">
        <w:rPr>
          <w:spacing w:val="-1"/>
        </w:rPr>
        <w:t xml:space="preserve"> </w:t>
      </w:r>
      <w:r>
        <w:rPr>
          <w:spacing w:val="-1"/>
        </w:rPr>
        <w:t>self-determination.</w:t>
      </w:r>
      <w:r w:rsidR="00C316ED">
        <w:rPr>
          <w:spacing w:val="-1"/>
        </w:rPr>
        <w:t xml:space="preserve"> </w:t>
      </w:r>
    </w:p>
    <w:p w14:paraId="474DBD6C" w14:textId="711B2689" w:rsidR="002E1D3C" w:rsidRDefault="007D671F" w:rsidP="00CE5CA5">
      <w:pPr>
        <w:pStyle w:val="Normalbeforebullets"/>
        <w:rPr>
          <w:spacing w:val="-2"/>
        </w:rPr>
      </w:pPr>
      <w:r>
        <w:t>We</w:t>
      </w:r>
      <w:r w:rsidR="00C316ED">
        <w:t xml:space="preserve"> </w:t>
      </w:r>
      <w:r>
        <w:t>understand</w:t>
      </w:r>
      <w:r w:rsidR="00C316ED">
        <w:t xml:space="preserve"> </w:t>
      </w:r>
      <w:r>
        <w:t>that</w:t>
      </w:r>
      <w:r w:rsidR="00C316ED">
        <w:t xml:space="preserve"> </w:t>
      </w:r>
      <w:r>
        <w:t>there</w:t>
      </w:r>
      <w:r w:rsidR="00C316ED">
        <w:t xml:space="preserve"> </w:t>
      </w:r>
      <w:r>
        <w:t>are</w:t>
      </w:r>
      <w:r w:rsidR="00C316ED">
        <w:t xml:space="preserve"> </w:t>
      </w:r>
      <w:r>
        <w:t>challenges</w:t>
      </w:r>
      <w:r w:rsidR="00C316ED">
        <w:t xml:space="preserve"> </w:t>
      </w:r>
      <w:r>
        <w:t>when</w:t>
      </w:r>
      <w:r w:rsidR="00C316ED">
        <w:t xml:space="preserve"> </w:t>
      </w:r>
      <w:r>
        <w:t>building</w:t>
      </w:r>
      <w:r w:rsidR="00C316ED">
        <w:t xml:space="preserve"> </w:t>
      </w:r>
      <w:r>
        <w:t>a</w:t>
      </w:r>
      <w:r w:rsidR="00C316ED">
        <w:t xml:space="preserve"> </w:t>
      </w:r>
      <w:r>
        <w:t>talent</w:t>
      </w:r>
      <w:r w:rsidR="00C316ED">
        <w:t xml:space="preserve"> </w:t>
      </w:r>
      <w:r>
        <w:t>pipeline</w:t>
      </w:r>
      <w:r w:rsidR="00C316ED">
        <w:t xml:space="preserve"> </w:t>
      </w:r>
      <w:r>
        <w:t>for</w:t>
      </w:r>
      <w:r w:rsidR="00C316ED">
        <w:t xml:space="preserve"> </w:t>
      </w:r>
      <w:r>
        <w:t>Aboriginal</w:t>
      </w:r>
      <w:r w:rsidR="00C316ED">
        <w:t xml:space="preserve"> </w:t>
      </w:r>
      <w:r>
        <w:t>and</w:t>
      </w:r>
      <w:r w:rsidR="00C316ED">
        <w:t xml:space="preserve"> </w:t>
      </w:r>
      <w:r>
        <w:t>Torres</w:t>
      </w:r>
      <w:r w:rsidR="00C316ED">
        <w:t xml:space="preserve"> </w:t>
      </w:r>
      <w:r>
        <w:t>Strait</w:t>
      </w:r>
      <w:r w:rsidR="00C316ED">
        <w:t xml:space="preserve"> </w:t>
      </w:r>
      <w:r>
        <w:t>Islander</w:t>
      </w:r>
      <w:r w:rsidR="00C316ED">
        <w:t xml:space="preserve"> </w:t>
      </w:r>
      <w:r>
        <w:t>staff,</w:t>
      </w:r>
      <w:r w:rsidR="00C316ED">
        <w:t xml:space="preserve"> </w:t>
      </w:r>
      <w:r>
        <w:t>given</w:t>
      </w:r>
      <w:r w:rsidR="00C316ED">
        <w:t xml:space="preserve"> </w:t>
      </w:r>
      <w:r>
        <w:t>the</w:t>
      </w:r>
      <w:r w:rsidR="00C316ED">
        <w:t xml:space="preserve"> </w:t>
      </w:r>
      <w:r>
        <w:t>limited</w:t>
      </w:r>
      <w:r w:rsidR="00C316ED">
        <w:t xml:space="preserve"> </w:t>
      </w:r>
      <w:r>
        <w:t>pool</w:t>
      </w:r>
      <w:r w:rsidR="00C316ED">
        <w:t xml:space="preserve"> </w:t>
      </w:r>
      <w:r>
        <w:t>of</w:t>
      </w:r>
      <w:r w:rsidR="00C316ED">
        <w:t xml:space="preserve"> </w:t>
      </w:r>
      <w:r>
        <w:t>job</w:t>
      </w:r>
      <w:r w:rsidR="00C316ED">
        <w:t xml:space="preserve"> </w:t>
      </w:r>
      <w:r>
        <w:rPr>
          <w:spacing w:val="-2"/>
        </w:rPr>
        <w:t>seekers</w:t>
      </w:r>
      <w:r w:rsidR="00C316ED">
        <w:rPr>
          <w:spacing w:val="-2"/>
        </w:rPr>
        <w:t xml:space="preserve"> </w:t>
      </w:r>
      <w:r>
        <w:rPr>
          <w:spacing w:val="-2"/>
        </w:rPr>
        <w:t>across</w:t>
      </w:r>
      <w:r w:rsidR="00C316ED">
        <w:rPr>
          <w:spacing w:val="-2"/>
        </w:rPr>
        <w:t xml:space="preserve"> </w:t>
      </w:r>
      <w:r>
        <w:rPr>
          <w:spacing w:val="-2"/>
        </w:rPr>
        <w:t>Victoria</w:t>
      </w:r>
      <w:r w:rsidR="00C316ED">
        <w:rPr>
          <w:spacing w:val="-2"/>
        </w:rPr>
        <w:t xml:space="preserve"> </w:t>
      </w:r>
      <w:r>
        <w:rPr>
          <w:spacing w:val="-2"/>
        </w:rPr>
        <w:t>and</w:t>
      </w:r>
      <w:r w:rsidR="00C316ED">
        <w:rPr>
          <w:spacing w:val="-2"/>
        </w:rPr>
        <w:t xml:space="preserve"> </w:t>
      </w:r>
      <w:r>
        <w:rPr>
          <w:spacing w:val="-2"/>
        </w:rPr>
        <w:t>other</w:t>
      </w:r>
      <w:r w:rsidR="00C316ED">
        <w:rPr>
          <w:spacing w:val="-2"/>
        </w:rPr>
        <w:t xml:space="preserve"> </w:t>
      </w:r>
      <w:r>
        <w:rPr>
          <w:spacing w:val="-2"/>
        </w:rPr>
        <w:t>departments</w:t>
      </w:r>
      <w:r w:rsidR="00C316ED">
        <w:rPr>
          <w:spacing w:val="-2"/>
        </w:rPr>
        <w:t xml:space="preserve"> </w:t>
      </w:r>
      <w:r>
        <w:rPr>
          <w:spacing w:val="-2"/>
        </w:rPr>
        <w:t>within</w:t>
      </w:r>
      <w:r w:rsidR="00C316ED">
        <w:rPr>
          <w:spacing w:val="-2"/>
        </w:rPr>
        <w:t xml:space="preserve"> </w:t>
      </w:r>
      <w:r>
        <w:rPr>
          <w:spacing w:val="-2"/>
        </w:rPr>
        <w:t>the</w:t>
      </w:r>
      <w:r w:rsidR="00C316ED">
        <w:rPr>
          <w:spacing w:val="-2"/>
        </w:rPr>
        <w:t xml:space="preserve"> </w:t>
      </w:r>
      <w:r>
        <w:rPr>
          <w:spacing w:val="-2"/>
        </w:rPr>
        <w:t>Victorian</w:t>
      </w:r>
      <w:r w:rsidR="00C316ED">
        <w:rPr>
          <w:spacing w:val="-2"/>
        </w:rPr>
        <w:t xml:space="preserve"> </w:t>
      </w:r>
      <w:r>
        <w:rPr>
          <w:spacing w:val="-2"/>
        </w:rPr>
        <w:t>Government</w:t>
      </w:r>
      <w:r w:rsidR="00C316ED">
        <w:rPr>
          <w:spacing w:val="-2"/>
        </w:rPr>
        <w:t xml:space="preserve"> </w:t>
      </w:r>
      <w:r>
        <w:rPr>
          <w:spacing w:val="-2"/>
        </w:rPr>
        <w:t>competing</w:t>
      </w:r>
      <w:r w:rsidR="00C316ED">
        <w:rPr>
          <w:spacing w:val="-2"/>
        </w:rPr>
        <w:t xml:space="preserve"> </w:t>
      </w:r>
      <w:r>
        <w:rPr>
          <w:spacing w:val="-2"/>
        </w:rPr>
        <w:t>for</w:t>
      </w:r>
      <w:r w:rsidR="00C316ED">
        <w:rPr>
          <w:spacing w:val="-2"/>
        </w:rPr>
        <w:t xml:space="preserve"> </w:t>
      </w:r>
      <w:r>
        <w:rPr>
          <w:spacing w:val="-2"/>
        </w:rPr>
        <w:t>talent.</w:t>
      </w:r>
      <w:r w:rsidR="00C316ED">
        <w:rPr>
          <w:spacing w:val="-2"/>
        </w:rPr>
        <w:t xml:space="preserve"> </w:t>
      </w:r>
      <w:r>
        <w:rPr>
          <w:spacing w:val="-2"/>
        </w:rPr>
        <w:t>It</w:t>
      </w:r>
      <w:r w:rsidR="00C316ED">
        <w:rPr>
          <w:spacing w:val="-2"/>
        </w:rPr>
        <w:t xml:space="preserve"> </w:t>
      </w:r>
      <w:r>
        <w:rPr>
          <w:spacing w:val="-2"/>
        </w:rPr>
        <w:t>requires</w:t>
      </w:r>
      <w:r w:rsidR="00C316ED">
        <w:rPr>
          <w:spacing w:val="-2"/>
        </w:rPr>
        <w:t xml:space="preserve"> </w:t>
      </w:r>
      <w:r>
        <w:rPr>
          <w:spacing w:val="-2"/>
        </w:rPr>
        <w:t>the</w:t>
      </w:r>
      <w:r w:rsidR="00C316ED">
        <w:rPr>
          <w:spacing w:val="-2"/>
        </w:rPr>
        <w:t xml:space="preserve"> </w:t>
      </w:r>
      <w:r>
        <w:rPr>
          <w:spacing w:val="-2"/>
        </w:rPr>
        <w:t>delicate</w:t>
      </w:r>
      <w:r w:rsidR="00C316ED">
        <w:rPr>
          <w:spacing w:val="-2"/>
        </w:rPr>
        <w:t xml:space="preserve"> </w:t>
      </w:r>
      <w:r>
        <w:rPr>
          <w:spacing w:val="-2"/>
        </w:rPr>
        <w:t>balancing</w:t>
      </w:r>
      <w:r w:rsidR="00C316ED">
        <w:rPr>
          <w:spacing w:val="-2"/>
        </w:rPr>
        <w:t xml:space="preserve"> </w:t>
      </w:r>
      <w:r>
        <w:rPr>
          <w:spacing w:val="-2"/>
        </w:rPr>
        <w:t>of</w:t>
      </w:r>
      <w:r w:rsidR="00C316ED">
        <w:rPr>
          <w:spacing w:val="-2"/>
        </w:rPr>
        <w:t xml:space="preserve"> </w:t>
      </w:r>
      <w:r>
        <w:rPr>
          <w:spacing w:val="-2"/>
        </w:rPr>
        <w:t>the</w:t>
      </w:r>
      <w:r w:rsidR="00C316ED">
        <w:rPr>
          <w:spacing w:val="-2"/>
        </w:rPr>
        <w:t xml:space="preserve"> </w:t>
      </w:r>
      <w:r>
        <w:rPr>
          <w:spacing w:val="-2"/>
        </w:rPr>
        <w:t>need</w:t>
      </w:r>
      <w:r w:rsidR="00C316ED">
        <w:rPr>
          <w:spacing w:val="-2"/>
        </w:rPr>
        <w:t xml:space="preserve"> </w:t>
      </w:r>
      <w:r>
        <w:rPr>
          <w:spacing w:val="-2"/>
        </w:rPr>
        <w:t>to</w:t>
      </w:r>
      <w:r w:rsidR="00C316ED">
        <w:rPr>
          <w:spacing w:val="-2"/>
        </w:rPr>
        <w:t xml:space="preserve"> </w:t>
      </w:r>
      <w:r>
        <w:rPr>
          <w:spacing w:val="-2"/>
        </w:rPr>
        <w:t>meet</w:t>
      </w:r>
      <w:r w:rsidR="00C316ED">
        <w:rPr>
          <w:spacing w:val="-2"/>
        </w:rPr>
        <w:t xml:space="preserve"> </w:t>
      </w:r>
      <w:r>
        <w:t>DEECA’s</w:t>
      </w:r>
      <w:r w:rsidR="00C316ED">
        <w:t xml:space="preserve"> </w:t>
      </w:r>
      <w:r>
        <w:t>targets</w:t>
      </w:r>
      <w:r w:rsidR="00C316ED">
        <w:t xml:space="preserve"> </w:t>
      </w:r>
      <w:r>
        <w:t>and</w:t>
      </w:r>
      <w:r w:rsidR="00C316ED">
        <w:t xml:space="preserve"> </w:t>
      </w:r>
      <w:r>
        <w:t>objectives</w:t>
      </w:r>
      <w:r w:rsidR="00C316ED">
        <w:t xml:space="preserve"> </w:t>
      </w:r>
      <w:r>
        <w:t>in</w:t>
      </w:r>
      <w:r w:rsidR="00C316ED">
        <w:t xml:space="preserve"> </w:t>
      </w:r>
      <w:r>
        <w:t>a</w:t>
      </w:r>
      <w:r w:rsidR="00C316ED">
        <w:t xml:space="preserve"> </w:t>
      </w:r>
      <w:r>
        <w:t>meaningful</w:t>
      </w:r>
      <w:r w:rsidR="00C316ED">
        <w:t xml:space="preserve"> </w:t>
      </w:r>
      <w:r>
        <w:t>manner,</w:t>
      </w:r>
      <w:r w:rsidR="00C316ED">
        <w:t xml:space="preserve"> </w:t>
      </w:r>
      <w:r>
        <w:t>while</w:t>
      </w:r>
      <w:r w:rsidR="00C316ED">
        <w:t xml:space="preserve"> </w:t>
      </w:r>
      <w:r>
        <w:t>ensuring</w:t>
      </w:r>
      <w:r w:rsidR="00C316ED">
        <w:t xml:space="preserve"> </w:t>
      </w:r>
      <w:r>
        <w:t>the</w:t>
      </w:r>
      <w:r w:rsidR="00C316ED">
        <w:t xml:space="preserve"> </w:t>
      </w:r>
      <w:r>
        <w:t>Traditional</w:t>
      </w:r>
      <w:r w:rsidR="00C316ED">
        <w:t xml:space="preserve"> </w:t>
      </w:r>
      <w:r>
        <w:t>Owner</w:t>
      </w:r>
      <w:r w:rsidR="00C316ED">
        <w:t xml:space="preserve"> </w:t>
      </w:r>
      <w:r>
        <w:rPr>
          <w:spacing w:val="-2"/>
        </w:rPr>
        <w:t>Corporations</w:t>
      </w:r>
      <w:r w:rsidR="00C316ED">
        <w:rPr>
          <w:spacing w:val="-2"/>
        </w:rPr>
        <w:t xml:space="preserve"> </w:t>
      </w:r>
      <w:r>
        <w:rPr>
          <w:spacing w:val="-2"/>
        </w:rPr>
        <w:t>and</w:t>
      </w:r>
      <w:r w:rsidR="00C316ED">
        <w:rPr>
          <w:spacing w:val="-2"/>
        </w:rPr>
        <w:t xml:space="preserve"> </w:t>
      </w:r>
      <w:r>
        <w:rPr>
          <w:spacing w:val="-2"/>
        </w:rPr>
        <w:t>communities</w:t>
      </w:r>
      <w:r w:rsidR="00C316ED">
        <w:rPr>
          <w:spacing w:val="-2"/>
        </w:rPr>
        <w:t xml:space="preserve"> </w:t>
      </w:r>
      <w:r>
        <w:rPr>
          <w:spacing w:val="-2"/>
        </w:rPr>
        <w:t>are</w:t>
      </w:r>
      <w:r w:rsidR="00C316ED">
        <w:rPr>
          <w:spacing w:val="-2"/>
        </w:rPr>
        <w:t xml:space="preserve"> </w:t>
      </w:r>
      <w:r>
        <w:rPr>
          <w:spacing w:val="-2"/>
        </w:rPr>
        <w:t>supported</w:t>
      </w:r>
      <w:r w:rsidR="00C316ED">
        <w:rPr>
          <w:spacing w:val="-2"/>
        </w:rPr>
        <w:t xml:space="preserve"> </w:t>
      </w:r>
      <w:r>
        <w:rPr>
          <w:spacing w:val="-2"/>
        </w:rPr>
        <w:t>in</w:t>
      </w:r>
      <w:r w:rsidR="00C316ED">
        <w:rPr>
          <w:spacing w:val="-2"/>
        </w:rPr>
        <w:t xml:space="preserve"> </w:t>
      </w:r>
      <w:r>
        <w:rPr>
          <w:spacing w:val="-2"/>
        </w:rPr>
        <w:t>their</w:t>
      </w:r>
      <w:r w:rsidR="00C316ED">
        <w:rPr>
          <w:spacing w:val="-2"/>
        </w:rPr>
        <w:t xml:space="preserve"> </w:t>
      </w:r>
      <w:r>
        <w:rPr>
          <w:spacing w:val="-2"/>
        </w:rPr>
        <w:t>self-determination.</w:t>
      </w:r>
      <w:r w:rsidR="00C316ED">
        <w:rPr>
          <w:spacing w:val="-2"/>
        </w:rPr>
        <w:t xml:space="preserve"> </w:t>
      </w:r>
      <w:r>
        <w:rPr>
          <w:spacing w:val="-2"/>
        </w:rPr>
        <w:t>The</w:t>
      </w:r>
      <w:r w:rsidR="00C316ED">
        <w:rPr>
          <w:spacing w:val="-2"/>
        </w:rPr>
        <w:t xml:space="preserve"> </w:t>
      </w:r>
      <w:r>
        <w:rPr>
          <w:spacing w:val="-2"/>
        </w:rPr>
        <w:t>department</w:t>
      </w:r>
      <w:r w:rsidR="00C316ED">
        <w:rPr>
          <w:spacing w:val="-2"/>
        </w:rPr>
        <w:t xml:space="preserve"> </w:t>
      </w:r>
      <w:r>
        <w:rPr>
          <w:spacing w:val="-2"/>
        </w:rPr>
        <w:t>has</w:t>
      </w:r>
      <w:r w:rsidR="00C316ED">
        <w:rPr>
          <w:spacing w:val="-2"/>
        </w:rPr>
        <w:t xml:space="preserve"> </w:t>
      </w:r>
      <w:r>
        <w:rPr>
          <w:spacing w:val="-2"/>
        </w:rPr>
        <w:t>focused</w:t>
      </w:r>
      <w:r w:rsidR="00C316ED">
        <w:rPr>
          <w:spacing w:val="-2"/>
        </w:rPr>
        <w:t xml:space="preserve"> </w:t>
      </w:r>
      <w:r>
        <w:rPr>
          <w:spacing w:val="-2"/>
        </w:rPr>
        <w:t>on</w:t>
      </w:r>
      <w:r w:rsidR="00C316ED">
        <w:rPr>
          <w:spacing w:val="-2"/>
        </w:rPr>
        <w:t xml:space="preserve"> </w:t>
      </w:r>
      <w:r>
        <w:rPr>
          <w:spacing w:val="-1"/>
        </w:rPr>
        <w:t>building</w:t>
      </w:r>
      <w:r w:rsidR="00C316ED">
        <w:rPr>
          <w:spacing w:val="-1"/>
        </w:rPr>
        <w:t xml:space="preserve"> </w:t>
      </w:r>
      <w:r>
        <w:rPr>
          <w:spacing w:val="-1"/>
        </w:rPr>
        <w:t>a</w:t>
      </w:r>
      <w:r w:rsidR="00C316ED">
        <w:rPr>
          <w:spacing w:val="-1"/>
        </w:rPr>
        <w:t xml:space="preserve"> </w:t>
      </w:r>
      <w:r>
        <w:rPr>
          <w:spacing w:val="-1"/>
        </w:rPr>
        <w:t>sustainable</w:t>
      </w:r>
      <w:r w:rsidR="00C316ED">
        <w:rPr>
          <w:spacing w:val="-1"/>
        </w:rPr>
        <w:t xml:space="preserve"> </w:t>
      </w:r>
      <w:r>
        <w:rPr>
          <w:spacing w:val="-1"/>
        </w:rPr>
        <w:t>talent</w:t>
      </w:r>
      <w:r w:rsidR="00C316ED">
        <w:rPr>
          <w:spacing w:val="-1"/>
        </w:rPr>
        <w:t xml:space="preserve"> </w:t>
      </w:r>
      <w:r>
        <w:rPr>
          <w:spacing w:val="-1"/>
        </w:rPr>
        <w:t>pipeline</w:t>
      </w:r>
      <w:r w:rsidR="00C316ED">
        <w:rPr>
          <w:spacing w:val="-1"/>
        </w:rPr>
        <w:t xml:space="preserve"> </w:t>
      </w:r>
      <w:r>
        <w:rPr>
          <w:spacing w:val="-1"/>
        </w:rPr>
        <w:t>whilst</w:t>
      </w:r>
      <w:r w:rsidR="00C316ED">
        <w:rPr>
          <w:spacing w:val="-1"/>
        </w:rPr>
        <w:t xml:space="preserve"> </w:t>
      </w:r>
      <w:r>
        <w:rPr>
          <w:spacing w:val="-1"/>
        </w:rPr>
        <w:t>listening</w:t>
      </w:r>
      <w:r w:rsidR="00C316ED">
        <w:rPr>
          <w:spacing w:val="-1"/>
        </w:rPr>
        <w:t xml:space="preserve"> </w:t>
      </w:r>
      <w:r>
        <w:rPr>
          <w:spacing w:val="-2"/>
        </w:rPr>
        <w:t>to</w:t>
      </w:r>
      <w:r w:rsidR="00C316ED">
        <w:rPr>
          <w:rFonts w:ascii="Cambria" w:hAnsi="Cambria" w:cs="Cambria"/>
          <w:spacing w:val="-2"/>
        </w:rPr>
        <w:t xml:space="preserve"> </w:t>
      </w:r>
      <w:r>
        <w:rPr>
          <w:spacing w:val="-2"/>
        </w:rPr>
        <w:t>the</w:t>
      </w:r>
      <w:r w:rsidR="00C316ED">
        <w:rPr>
          <w:spacing w:val="-2"/>
        </w:rPr>
        <w:t xml:space="preserve"> </w:t>
      </w:r>
      <w:r>
        <w:rPr>
          <w:spacing w:val="-2"/>
        </w:rPr>
        <w:t>needs</w:t>
      </w:r>
      <w:r w:rsidR="00C316ED">
        <w:rPr>
          <w:spacing w:val="-2"/>
        </w:rPr>
        <w:t xml:space="preserve"> </w:t>
      </w:r>
      <w:r>
        <w:rPr>
          <w:spacing w:val="-2"/>
        </w:rPr>
        <w:t>of</w:t>
      </w:r>
      <w:r w:rsidR="00C316ED">
        <w:rPr>
          <w:spacing w:val="-2"/>
        </w:rPr>
        <w:t xml:space="preserve"> </w:t>
      </w:r>
      <w:r>
        <w:rPr>
          <w:spacing w:val="-2"/>
        </w:rPr>
        <w:t>Traditional</w:t>
      </w:r>
      <w:r w:rsidR="00C316ED">
        <w:rPr>
          <w:spacing w:val="-2"/>
        </w:rPr>
        <w:t xml:space="preserve"> </w:t>
      </w:r>
      <w:r>
        <w:rPr>
          <w:spacing w:val="-2"/>
        </w:rPr>
        <w:t>Owners,</w:t>
      </w:r>
      <w:r w:rsidR="00C316ED">
        <w:rPr>
          <w:spacing w:val="-2"/>
        </w:rPr>
        <w:t xml:space="preserve"> </w:t>
      </w:r>
      <w:r>
        <w:rPr>
          <w:spacing w:val="-2"/>
        </w:rPr>
        <w:t>so</w:t>
      </w:r>
      <w:r w:rsidR="00C316ED">
        <w:rPr>
          <w:spacing w:val="-2"/>
        </w:rPr>
        <w:t xml:space="preserve"> </w:t>
      </w:r>
      <w:r>
        <w:rPr>
          <w:spacing w:val="-2"/>
        </w:rPr>
        <w:t>that</w:t>
      </w:r>
      <w:r w:rsidR="00C316ED">
        <w:rPr>
          <w:spacing w:val="-2"/>
        </w:rPr>
        <w:t xml:space="preserve"> </w:t>
      </w:r>
      <w:r>
        <w:rPr>
          <w:spacing w:val="-2"/>
        </w:rPr>
        <w:t>we</w:t>
      </w:r>
      <w:r w:rsidR="00C316ED">
        <w:rPr>
          <w:spacing w:val="-2"/>
        </w:rPr>
        <w:t xml:space="preserve"> </w:t>
      </w:r>
      <w:r>
        <w:rPr>
          <w:spacing w:val="-2"/>
        </w:rPr>
        <w:t>are</w:t>
      </w:r>
      <w:r w:rsidR="00C316ED">
        <w:rPr>
          <w:spacing w:val="-2"/>
        </w:rPr>
        <w:t xml:space="preserve"> </w:t>
      </w:r>
      <w:r>
        <w:rPr>
          <w:spacing w:val="-2"/>
        </w:rPr>
        <w:t>working</w:t>
      </w:r>
      <w:r w:rsidR="00C316ED">
        <w:rPr>
          <w:spacing w:val="-2"/>
        </w:rPr>
        <w:t xml:space="preserve"> </w:t>
      </w:r>
      <w:r>
        <w:rPr>
          <w:spacing w:val="-2"/>
        </w:rPr>
        <w:t>in</w:t>
      </w:r>
      <w:r w:rsidR="00C316ED">
        <w:rPr>
          <w:spacing w:val="-2"/>
        </w:rPr>
        <w:t xml:space="preserve"> </w:t>
      </w:r>
      <w:r>
        <w:rPr>
          <w:spacing w:val="-2"/>
        </w:rPr>
        <w:t>partnership</w:t>
      </w:r>
      <w:r w:rsidR="00C316ED">
        <w:rPr>
          <w:spacing w:val="-2"/>
        </w:rPr>
        <w:t xml:space="preserve"> </w:t>
      </w:r>
      <w:r>
        <w:rPr>
          <w:spacing w:val="-2"/>
        </w:rPr>
        <w:t>to</w:t>
      </w:r>
      <w:r w:rsidR="00C316ED">
        <w:rPr>
          <w:spacing w:val="-2"/>
        </w:rPr>
        <w:t xml:space="preserve"> </w:t>
      </w:r>
      <w:r>
        <w:rPr>
          <w:spacing w:val="-2"/>
        </w:rPr>
        <w:t>build</w:t>
      </w:r>
      <w:r w:rsidR="00C316ED">
        <w:rPr>
          <w:spacing w:val="-2"/>
        </w:rPr>
        <w:t xml:space="preserve"> </w:t>
      </w:r>
      <w:r>
        <w:rPr>
          <w:spacing w:val="-2"/>
        </w:rPr>
        <w:t>capacity</w:t>
      </w:r>
      <w:r w:rsidR="00C316ED">
        <w:rPr>
          <w:spacing w:val="-2"/>
        </w:rPr>
        <w:t xml:space="preserve"> </w:t>
      </w:r>
      <w:r>
        <w:rPr>
          <w:spacing w:val="-2"/>
        </w:rPr>
        <w:t>and</w:t>
      </w:r>
      <w:r w:rsidR="00C316ED">
        <w:rPr>
          <w:spacing w:val="-2"/>
        </w:rPr>
        <w:t xml:space="preserve"> </w:t>
      </w:r>
      <w:r>
        <w:rPr>
          <w:spacing w:val="-2"/>
        </w:rPr>
        <w:t>can</w:t>
      </w:r>
      <w:r w:rsidR="00C316ED">
        <w:rPr>
          <w:spacing w:val="-2"/>
        </w:rPr>
        <w:t xml:space="preserve"> </w:t>
      </w:r>
      <w:r>
        <w:rPr>
          <w:spacing w:val="-2"/>
        </w:rPr>
        <w:t>learn</w:t>
      </w:r>
      <w:r w:rsidR="00C316ED">
        <w:rPr>
          <w:spacing w:val="-2"/>
        </w:rPr>
        <w:t xml:space="preserve"> </w:t>
      </w:r>
      <w:r>
        <w:rPr>
          <w:spacing w:val="-2"/>
        </w:rPr>
        <w:t>and</w:t>
      </w:r>
      <w:r w:rsidR="00C316ED">
        <w:rPr>
          <w:spacing w:val="-2"/>
        </w:rPr>
        <w:t xml:space="preserve"> </w:t>
      </w:r>
      <w:r>
        <w:rPr>
          <w:spacing w:val="-2"/>
        </w:rPr>
        <w:t>grow</w:t>
      </w:r>
      <w:r w:rsidR="00C316ED">
        <w:rPr>
          <w:spacing w:val="-2"/>
        </w:rPr>
        <w:t xml:space="preserve"> </w:t>
      </w:r>
      <w:r>
        <w:rPr>
          <w:spacing w:val="-2"/>
        </w:rPr>
        <w:t>together.</w:t>
      </w:r>
      <w:r w:rsidR="00C316ED">
        <w:rPr>
          <w:spacing w:val="-2"/>
        </w:rPr>
        <w:t xml:space="preserve"> </w:t>
      </w:r>
      <w:r>
        <w:rPr>
          <w:spacing w:val="-2"/>
        </w:rPr>
        <w:t>Key</w:t>
      </w:r>
      <w:r w:rsidR="00C316ED">
        <w:rPr>
          <w:spacing w:val="-2"/>
        </w:rPr>
        <w:t xml:space="preserve"> </w:t>
      </w:r>
      <w:r>
        <w:rPr>
          <w:spacing w:val="-2"/>
        </w:rPr>
        <w:t>initiatives</w:t>
      </w:r>
      <w:r w:rsidR="00C316ED">
        <w:rPr>
          <w:spacing w:val="-2"/>
        </w:rPr>
        <w:t xml:space="preserve"> </w:t>
      </w:r>
      <w:r>
        <w:rPr>
          <w:spacing w:val="-2"/>
        </w:rPr>
        <w:t>to</w:t>
      </w:r>
      <w:r w:rsidR="00C316ED">
        <w:rPr>
          <w:spacing w:val="-2"/>
        </w:rPr>
        <w:t xml:space="preserve"> </w:t>
      </w:r>
      <w:r>
        <w:rPr>
          <w:spacing w:val="-2"/>
        </w:rPr>
        <w:t>attract</w:t>
      </w:r>
      <w:r w:rsidR="00C316ED">
        <w:rPr>
          <w:spacing w:val="-2"/>
        </w:rPr>
        <w:t xml:space="preserve"> </w:t>
      </w:r>
      <w:r>
        <w:rPr>
          <w:spacing w:val="-2"/>
        </w:rPr>
        <w:t>Aboriginal</w:t>
      </w:r>
      <w:r w:rsidR="00C316ED">
        <w:rPr>
          <w:spacing w:val="-2"/>
        </w:rPr>
        <w:t xml:space="preserve"> </w:t>
      </w:r>
      <w:r>
        <w:rPr>
          <w:spacing w:val="-2"/>
        </w:rPr>
        <w:t>people</w:t>
      </w:r>
      <w:r w:rsidR="00C316ED">
        <w:rPr>
          <w:spacing w:val="-2"/>
        </w:rPr>
        <w:t xml:space="preserve"> </w:t>
      </w:r>
      <w:r>
        <w:rPr>
          <w:spacing w:val="-2"/>
        </w:rPr>
        <w:t>and</w:t>
      </w:r>
      <w:r w:rsidR="00C316ED">
        <w:rPr>
          <w:spacing w:val="-2"/>
        </w:rPr>
        <w:t xml:space="preserve"> </w:t>
      </w:r>
      <w:r>
        <w:rPr>
          <w:spacing w:val="-2"/>
        </w:rPr>
        <w:t>grow</w:t>
      </w:r>
      <w:r w:rsidR="00C316ED">
        <w:rPr>
          <w:spacing w:val="-2"/>
        </w:rPr>
        <w:t xml:space="preserve"> </w:t>
      </w:r>
      <w:r>
        <w:rPr>
          <w:spacing w:val="-2"/>
        </w:rPr>
        <w:t>our</w:t>
      </w:r>
      <w:r w:rsidR="00C316ED">
        <w:rPr>
          <w:spacing w:val="-2"/>
        </w:rPr>
        <w:t xml:space="preserve"> </w:t>
      </w:r>
      <w:r>
        <w:rPr>
          <w:spacing w:val="-2"/>
        </w:rPr>
        <w:t>Aboriginal</w:t>
      </w:r>
      <w:r w:rsidR="00C316ED">
        <w:rPr>
          <w:spacing w:val="-2"/>
        </w:rPr>
        <w:t xml:space="preserve"> </w:t>
      </w:r>
      <w:r>
        <w:rPr>
          <w:spacing w:val="-2"/>
        </w:rPr>
        <w:t>staff</w:t>
      </w:r>
      <w:r w:rsidR="00C316ED">
        <w:rPr>
          <w:spacing w:val="-2"/>
        </w:rPr>
        <w:t xml:space="preserve"> </w:t>
      </w:r>
      <w:r>
        <w:rPr>
          <w:spacing w:val="-2"/>
        </w:rPr>
        <w:t>numbers</w:t>
      </w:r>
      <w:r w:rsidR="00C316ED">
        <w:rPr>
          <w:spacing w:val="-2"/>
        </w:rPr>
        <w:t xml:space="preserve"> </w:t>
      </w:r>
      <w:r>
        <w:rPr>
          <w:spacing w:val="-2"/>
        </w:rPr>
        <w:t>are:</w:t>
      </w:r>
    </w:p>
    <w:p w14:paraId="0C68AB2F" w14:textId="0CCE8BA6" w:rsidR="002E1D3C" w:rsidRDefault="007D671F" w:rsidP="00CE5CA5">
      <w:pPr>
        <w:pStyle w:val="Bullet"/>
      </w:pPr>
      <w:r w:rsidRPr="00CE5CA5">
        <w:rPr>
          <w:i/>
          <w:iCs/>
        </w:rPr>
        <w:t>Aboriginal</w:t>
      </w:r>
      <w:r w:rsidR="00C316ED" w:rsidRPr="00CE5CA5">
        <w:rPr>
          <w:i/>
          <w:iCs/>
        </w:rPr>
        <w:t xml:space="preserve"> </w:t>
      </w:r>
      <w:r w:rsidRPr="00CE5CA5">
        <w:rPr>
          <w:i/>
          <w:iCs/>
        </w:rPr>
        <w:t>Talent</w:t>
      </w:r>
      <w:r w:rsidR="00C316ED" w:rsidRPr="00CE5CA5">
        <w:rPr>
          <w:i/>
          <w:iCs/>
        </w:rPr>
        <w:t xml:space="preserve"> </w:t>
      </w:r>
      <w:r w:rsidRPr="00CE5CA5">
        <w:rPr>
          <w:i/>
          <w:iCs/>
        </w:rPr>
        <w:t>Pool</w:t>
      </w:r>
      <w:r w:rsidR="00C316ED">
        <w:t xml:space="preserve"> </w:t>
      </w:r>
      <w:r>
        <w:t>–</w:t>
      </w:r>
      <w:r w:rsidR="00C316ED">
        <w:t xml:space="preserve"> </w:t>
      </w:r>
      <w:r>
        <w:t>launched</w:t>
      </w:r>
      <w:r w:rsidR="00C316ED">
        <w:t xml:space="preserve"> </w:t>
      </w:r>
      <w:r>
        <w:t>in</w:t>
      </w:r>
      <w:r w:rsidR="00C316ED">
        <w:t xml:space="preserve"> </w:t>
      </w:r>
      <w:r>
        <w:t>October</w:t>
      </w:r>
      <w:r w:rsidR="00C316ED">
        <w:t xml:space="preserve"> </w:t>
      </w:r>
      <w:r>
        <w:t>2022,</w:t>
      </w:r>
      <w:r w:rsidR="00C316ED">
        <w:t xml:space="preserve"> </w:t>
      </w:r>
      <w:r>
        <w:t>DEECA</w:t>
      </w:r>
      <w:r w:rsidR="00C316ED">
        <w:t xml:space="preserve"> </w:t>
      </w:r>
      <w:r>
        <w:t>established</w:t>
      </w:r>
      <w:r w:rsidR="00C316ED">
        <w:t xml:space="preserve"> </w:t>
      </w:r>
      <w:r>
        <w:t>a</w:t>
      </w:r>
      <w:r w:rsidR="00C316ED">
        <w:t xml:space="preserve"> </w:t>
      </w:r>
      <w:r>
        <w:t>First</w:t>
      </w:r>
      <w:r w:rsidR="00C316ED">
        <w:t xml:space="preserve"> </w:t>
      </w:r>
      <w:r>
        <w:t>Peoples'</w:t>
      </w:r>
      <w:r w:rsidR="00C316ED">
        <w:t xml:space="preserve"> </w:t>
      </w:r>
      <w:r>
        <w:t>Talent</w:t>
      </w:r>
      <w:r w:rsidR="00C316ED">
        <w:t xml:space="preserve"> </w:t>
      </w:r>
      <w:r>
        <w:t>Pool</w:t>
      </w:r>
      <w:r w:rsidR="00C316ED">
        <w:t xml:space="preserve"> </w:t>
      </w:r>
      <w:r>
        <w:t>to</w:t>
      </w:r>
      <w:r w:rsidR="00C316ED">
        <w:t xml:space="preserve"> </w:t>
      </w:r>
      <w:r>
        <w:t>give</w:t>
      </w:r>
      <w:r w:rsidR="00C316ED">
        <w:t xml:space="preserve"> </w:t>
      </w:r>
      <w:r>
        <w:t>candidates</w:t>
      </w:r>
      <w:r w:rsidR="00C316ED">
        <w:t xml:space="preserve"> </w:t>
      </w:r>
      <w:r>
        <w:t>who</w:t>
      </w:r>
      <w:r w:rsidR="00C316ED">
        <w:t xml:space="preserve"> </w:t>
      </w:r>
      <w:r>
        <w:t>are</w:t>
      </w:r>
      <w:r w:rsidR="00C316ED">
        <w:t xml:space="preserve"> </w:t>
      </w:r>
      <w:r>
        <w:t>interviewed</w:t>
      </w:r>
      <w:r w:rsidR="00C316ED">
        <w:t xml:space="preserve"> </w:t>
      </w:r>
      <w:r>
        <w:t>by</w:t>
      </w:r>
      <w:r w:rsidR="00C316ED">
        <w:t xml:space="preserve"> </w:t>
      </w:r>
      <w:r>
        <w:t>DEECA</w:t>
      </w:r>
      <w:r w:rsidR="00C316ED">
        <w:t xml:space="preserve"> </w:t>
      </w:r>
      <w:r>
        <w:t>the</w:t>
      </w:r>
      <w:r w:rsidR="00C316ED">
        <w:rPr>
          <w:rFonts w:ascii="Cambria" w:hAnsi="Cambria" w:cs="Cambria"/>
        </w:rPr>
        <w:t xml:space="preserve"> </w:t>
      </w:r>
      <w:r>
        <w:t>opportunity</w:t>
      </w:r>
      <w:r w:rsidR="00C316ED">
        <w:t xml:space="preserve"> </w:t>
      </w:r>
      <w:r>
        <w:t>to</w:t>
      </w:r>
      <w:r w:rsidR="00C316ED">
        <w:t xml:space="preserve"> </w:t>
      </w:r>
      <w:r>
        <w:t>be</w:t>
      </w:r>
      <w:r w:rsidR="00C316ED">
        <w:t xml:space="preserve"> </w:t>
      </w:r>
      <w:r>
        <w:t>considered</w:t>
      </w:r>
      <w:r w:rsidR="00C316ED">
        <w:t xml:space="preserve"> </w:t>
      </w:r>
      <w:r>
        <w:t>for</w:t>
      </w:r>
      <w:r w:rsidR="00C316ED">
        <w:t xml:space="preserve"> </w:t>
      </w:r>
      <w:r>
        <w:t>future</w:t>
      </w:r>
      <w:r w:rsidR="00C316ED">
        <w:t xml:space="preserve"> </w:t>
      </w:r>
      <w:r>
        <w:t>career</w:t>
      </w:r>
      <w:r w:rsidR="00C316ED">
        <w:t xml:space="preserve"> </w:t>
      </w:r>
      <w:r>
        <w:t>opportunities.</w:t>
      </w:r>
      <w:r w:rsidR="00C316ED">
        <w:t xml:space="preserve"> </w:t>
      </w:r>
      <w:r>
        <w:t>The</w:t>
      </w:r>
      <w:r w:rsidR="00C316ED">
        <w:t xml:space="preserve"> </w:t>
      </w:r>
      <w:r>
        <w:t>talent</w:t>
      </w:r>
      <w:r w:rsidR="00C316ED">
        <w:t xml:space="preserve"> </w:t>
      </w:r>
      <w:r>
        <w:t>pool</w:t>
      </w:r>
      <w:r w:rsidR="00C316ED">
        <w:t xml:space="preserve"> </w:t>
      </w:r>
      <w:r>
        <w:t>has</w:t>
      </w:r>
      <w:r w:rsidR="00C316ED">
        <w:t xml:space="preserve"> </w:t>
      </w:r>
      <w:r>
        <w:t>been</w:t>
      </w:r>
      <w:r w:rsidR="00C316ED">
        <w:t xml:space="preserve"> </w:t>
      </w:r>
      <w:r>
        <w:t>utilised</w:t>
      </w:r>
      <w:r w:rsidR="00C316ED">
        <w:t xml:space="preserve"> </w:t>
      </w:r>
      <w:r>
        <w:t>by</w:t>
      </w:r>
      <w:r w:rsidR="00C316ED">
        <w:rPr>
          <w:rFonts w:ascii="Cambria" w:hAnsi="Cambria" w:cs="Cambria"/>
        </w:rPr>
        <w:t xml:space="preserve"> </w:t>
      </w:r>
      <w:r>
        <w:t>hiring</w:t>
      </w:r>
      <w:r w:rsidR="00C316ED">
        <w:t xml:space="preserve"> </w:t>
      </w:r>
      <w:r>
        <w:t>managers</w:t>
      </w:r>
      <w:r w:rsidR="00C316ED">
        <w:t xml:space="preserve"> </w:t>
      </w:r>
      <w:r>
        <w:t>across</w:t>
      </w:r>
      <w:r w:rsidR="00C316ED">
        <w:t xml:space="preserve"> </w:t>
      </w:r>
      <w:r>
        <w:t>DEECA</w:t>
      </w:r>
      <w:r w:rsidR="00C316ED">
        <w:t xml:space="preserve"> </w:t>
      </w:r>
      <w:r>
        <w:t>and</w:t>
      </w:r>
      <w:r w:rsidR="00C316ED">
        <w:t xml:space="preserve"> </w:t>
      </w:r>
      <w:r>
        <w:t>has</w:t>
      </w:r>
      <w:r w:rsidR="00C316ED">
        <w:t xml:space="preserve"> </w:t>
      </w:r>
      <w:r>
        <w:t>become</w:t>
      </w:r>
      <w:r w:rsidR="00C316ED">
        <w:t xml:space="preserve"> </w:t>
      </w:r>
      <w:r>
        <w:t>a</w:t>
      </w:r>
      <w:r w:rsidR="00C316ED">
        <w:rPr>
          <w:rFonts w:ascii="Cambria" w:hAnsi="Cambria" w:cs="Cambria"/>
        </w:rPr>
        <w:t xml:space="preserve"> </w:t>
      </w:r>
      <w:r>
        <w:t>core</w:t>
      </w:r>
      <w:r w:rsidR="00C316ED">
        <w:t xml:space="preserve"> </w:t>
      </w:r>
      <w:r>
        <w:t>part</w:t>
      </w:r>
      <w:r w:rsidR="00C316ED">
        <w:t xml:space="preserve"> </w:t>
      </w:r>
      <w:r>
        <w:t>of</w:t>
      </w:r>
      <w:r w:rsidR="00C316ED">
        <w:t xml:space="preserve"> </w:t>
      </w:r>
      <w:r>
        <w:t>DEECA’s</w:t>
      </w:r>
      <w:r w:rsidR="00C316ED">
        <w:t xml:space="preserve"> </w:t>
      </w:r>
      <w:r>
        <w:t>recruitment</w:t>
      </w:r>
      <w:r w:rsidR="00C316ED">
        <w:t xml:space="preserve"> </w:t>
      </w:r>
      <w:r>
        <w:t>process.</w:t>
      </w:r>
      <w:r w:rsidR="00C316ED">
        <w:t xml:space="preserve"> </w:t>
      </w:r>
    </w:p>
    <w:p w14:paraId="267BE079" w14:textId="66A7C902" w:rsidR="002E1D3C" w:rsidRDefault="007D671F" w:rsidP="00CE5CA5">
      <w:pPr>
        <w:pStyle w:val="Bullet"/>
      </w:pPr>
      <w:r w:rsidRPr="00CE5CA5">
        <w:rPr>
          <w:i/>
          <w:iCs/>
        </w:rPr>
        <w:t>Work</w:t>
      </w:r>
      <w:r w:rsidR="00C316ED" w:rsidRPr="00CE5CA5">
        <w:rPr>
          <w:i/>
          <w:iCs/>
        </w:rPr>
        <w:t xml:space="preserve"> </w:t>
      </w:r>
      <w:r w:rsidRPr="00CE5CA5">
        <w:rPr>
          <w:i/>
          <w:iCs/>
        </w:rPr>
        <w:t>Shadowing</w:t>
      </w:r>
      <w:r w:rsidR="00C316ED" w:rsidRPr="00CE5CA5">
        <w:rPr>
          <w:i/>
          <w:iCs/>
        </w:rPr>
        <w:t xml:space="preserve"> </w:t>
      </w:r>
      <w:r w:rsidRPr="00CE5CA5">
        <w:rPr>
          <w:i/>
          <w:iCs/>
        </w:rPr>
        <w:t>program</w:t>
      </w:r>
      <w:r w:rsidR="00C316ED">
        <w:t xml:space="preserve"> </w:t>
      </w:r>
      <w:r>
        <w:t>–</w:t>
      </w:r>
      <w:r w:rsidR="00C316ED">
        <w:t xml:space="preserve"> </w:t>
      </w:r>
      <w:r>
        <w:t>Announced</w:t>
      </w:r>
      <w:r w:rsidR="00C316ED">
        <w:t xml:space="preserve"> </w:t>
      </w:r>
      <w:r>
        <w:t>in</w:t>
      </w:r>
      <w:r w:rsidR="00C316ED">
        <w:t xml:space="preserve"> </w:t>
      </w:r>
      <w:r>
        <w:t>December</w:t>
      </w:r>
      <w:r w:rsidR="00C316ED">
        <w:t xml:space="preserve"> </w:t>
      </w:r>
      <w:r>
        <w:t>2022,</w:t>
      </w:r>
      <w:r w:rsidR="00C316ED">
        <w:t xml:space="preserve"> </w:t>
      </w:r>
      <w:r>
        <w:t>the</w:t>
      </w:r>
      <w:r w:rsidR="00C316ED">
        <w:t xml:space="preserve"> </w:t>
      </w:r>
      <w:r>
        <w:t>Work</w:t>
      </w:r>
      <w:r w:rsidR="00C316ED">
        <w:t xml:space="preserve"> </w:t>
      </w:r>
      <w:r>
        <w:t>Shadowing</w:t>
      </w:r>
      <w:r w:rsidR="00C316ED">
        <w:t xml:space="preserve"> </w:t>
      </w:r>
      <w:r>
        <w:t>program</w:t>
      </w:r>
      <w:r w:rsidR="00C316ED">
        <w:t xml:space="preserve"> </w:t>
      </w:r>
      <w:r>
        <w:t>allows</w:t>
      </w:r>
      <w:r w:rsidR="00C316ED">
        <w:t xml:space="preserve"> </w:t>
      </w:r>
      <w:r>
        <w:t>participants</w:t>
      </w:r>
      <w:r w:rsidR="00C316ED">
        <w:t xml:space="preserve"> </w:t>
      </w:r>
      <w:r>
        <w:t>to</w:t>
      </w:r>
      <w:r w:rsidR="00C316ED">
        <w:t xml:space="preserve"> </w:t>
      </w:r>
      <w:r>
        <w:t>‘shadow’</w:t>
      </w:r>
      <w:r w:rsidR="00C316ED">
        <w:t xml:space="preserve"> </w:t>
      </w:r>
      <w:r>
        <w:t>another</w:t>
      </w:r>
      <w:r w:rsidR="00C316ED">
        <w:t xml:space="preserve"> </w:t>
      </w:r>
      <w:r>
        <w:t>staff</w:t>
      </w:r>
      <w:r w:rsidR="00C316ED">
        <w:t xml:space="preserve"> </w:t>
      </w:r>
      <w:r>
        <w:t>member</w:t>
      </w:r>
      <w:r w:rsidR="00C316ED">
        <w:t xml:space="preserve"> </w:t>
      </w:r>
      <w:r>
        <w:t>in</w:t>
      </w:r>
      <w:r w:rsidR="00C316ED">
        <w:t xml:space="preserve"> </w:t>
      </w:r>
      <w:r>
        <w:t>a</w:t>
      </w:r>
      <w:r w:rsidR="00C316ED">
        <w:t xml:space="preserve"> </w:t>
      </w:r>
      <w:r>
        <w:t>different</w:t>
      </w:r>
      <w:r w:rsidR="00C316ED">
        <w:t xml:space="preserve"> </w:t>
      </w:r>
      <w:r>
        <w:t>section</w:t>
      </w:r>
      <w:r w:rsidR="00C316ED">
        <w:t xml:space="preserve"> </w:t>
      </w:r>
      <w:r>
        <w:t>of</w:t>
      </w:r>
      <w:r w:rsidR="00C316ED">
        <w:t xml:space="preserve"> </w:t>
      </w:r>
      <w:r>
        <w:t>DEECA.</w:t>
      </w:r>
      <w:r w:rsidR="00C316ED">
        <w:t xml:space="preserve"> </w:t>
      </w:r>
      <w:r>
        <w:t>It</w:t>
      </w:r>
      <w:r w:rsidR="00C316ED">
        <w:t xml:space="preserve"> </w:t>
      </w:r>
      <w:r>
        <w:t>was</w:t>
      </w:r>
      <w:r w:rsidR="00C316ED">
        <w:t xml:space="preserve"> </w:t>
      </w:r>
      <w:r>
        <w:t>created</w:t>
      </w:r>
      <w:r w:rsidR="00C316ED">
        <w:t xml:space="preserve"> </w:t>
      </w:r>
      <w:r>
        <w:t>to</w:t>
      </w:r>
      <w:r w:rsidR="00C316ED">
        <w:t xml:space="preserve"> </w:t>
      </w:r>
      <w:r>
        <w:t>support</w:t>
      </w:r>
      <w:r w:rsidR="00C316ED">
        <w:t xml:space="preserve"> </w:t>
      </w:r>
      <w:r>
        <w:t>the</w:t>
      </w:r>
      <w:r w:rsidR="00C316ED">
        <w:t xml:space="preserve"> </w:t>
      </w:r>
      <w:r>
        <w:t>career</w:t>
      </w:r>
      <w:r w:rsidR="00C316ED">
        <w:t xml:space="preserve"> </w:t>
      </w:r>
      <w:r>
        <w:t>aspirations</w:t>
      </w:r>
      <w:r w:rsidR="00C316ED">
        <w:t xml:space="preserve"> </w:t>
      </w:r>
      <w:r>
        <w:t>of</w:t>
      </w:r>
      <w:r w:rsidR="00C316ED">
        <w:t xml:space="preserve"> </w:t>
      </w:r>
      <w:r>
        <w:t>the</w:t>
      </w:r>
      <w:r w:rsidR="00C316ED">
        <w:t xml:space="preserve"> </w:t>
      </w:r>
      <w:r>
        <w:t>Aboriginal</w:t>
      </w:r>
      <w:r w:rsidR="00C316ED">
        <w:t xml:space="preserve"> </w:t>
      </w:r>
      <w:r>
        <w:t>Staff</w:t>
      </w:r>
      <w:r w:rsidR="00C316ED">
        <w:t xml:space="preserve"> </w:t>
      </w:r>
      <w:r>
        <w:t>Network</w:t>
      </w:r>
      <w:r w:rsidR="00C316ED">
        <w:t xml:space="preserve"> </w:t>
      </w:r>
      <w:r>
        <w:rPr>
          <w:spacing w:val="-2"/>
        </w:rPr>
        <w:t>members,</w:t>
      </w:r>
      <w:r w:rsidR="00C316ED">
        <w:rPr>
          <w:spacing w:val="-2"/>
        </w:rPr>
        <w:t xml:space="preserve"> </w:t>
      </w:r>
      <w:r>
        <w:rPr>
          <w:spacing w:val="-2"/>
        </w:rPr>
        <w:t>following</w:t>
      </w:r>
      <w:r w:rsidR="00C316ED">
        <w:rPr>
          <w:spacing w:val="-2"/>
        </w:rPr>
        <w:t xml:space="preserve"> </w:t>
      </w:r>
      <w:r>
        <w:rPr>
          <w:spacing w:val="-2"/>
        </w:rPr>
        <w:t>feedback</w:t>
      </w:r>
      <w:r w:rsidR="00C316ED">
        <w:rPr>
          <w:spacing w:val="-2"/>
        </w:rPr>
        <w:t xml:space="preserve"> </w:t>
      </w:r>
      <w:r>
        <w:rPr>
          <w:spacing w:val="-2"/>
        </w:rPr>
        <w:t>from</w:t>
      </w:r>
      <w:r w:rsidR="00C316ED">
        <w:rPr>
          <w:spacing w:val="-2"/>
        </w:rPr>
        <w:t xml:space="preserve"> </w:t>
      </w:r>
      <w:r>
        <w:rPr>
          <w:spacing w:val="-2"/>
        </w:rPr>
        <w:t>the</w:t>
      </w:r>
      <w:r w:rsidR="00C316ED">
        <w:rPr>
          <w:spacing w:val="-2"/>
        </w:rPr>
        <w:t xml:space="preserve"> </w:t>
      </w:r>
      <w:r>
        <w:rPr>
          <w:spacing w:val="-2"/>
        </w:rPr>
        <w:t>in-person</w:t>
      </w:r>
      <w:r w:rsidR="00C316ED">
        <w:rPr>
          <w:spacing w:val="-2"/>
        </w:rPr>
        <w:t xml:space="preserve"> </w:t>
      </w:r>
      <w:r>
        <w:t>Aboriginal</w:t>
      </w:r>
      <w:r w:rsidR="00C316ED">
        <w:t xml:space="preserve"> </w:t>
      </w:r>
      <w:r>
        <w:t>Staff</w:t>
      </w:r>
      <w:r w:rsidR="00C316ED">
        <w:t xml:space="preserve"> </w:t>
      </w:r>
      <w:r>
        <w:t>Network</w:t>
      </w:r>
      <w:r w:rsidR="00C316ED">
        <w:t xml:space="preserve"> </w:t>
      </w:r>
      <w:r>
        <w:t>Conference.</w:t>
      </w:r>
      <w:r w:rsidR="00C316ED">
        <w:t xml:space="preserve"> </w:t>
      </w:r>
      <w:r>
        <w:t>As</w:t>
      </w:r>
      <w:r w:rsidR="00C316ED">
        <w:t xml:space="preserve"> </w:t>
      </w:r>
      <w:proofErr w:type="gramStart"/>
      <w:r>
        <w:t>at</w:t>
      </w:r>
      <w:proofErr w:type="gramEnd"/>
      <w:r w:rsidR="00C316ED">
        <w:t xml:space="preserve"> </w:t>
      </w:r>
      <w:r>
        <w:t>30</w:t>
      </w:r>
      <w:r w:rsidR="00C316ED">
        <w:t xml:space="preserve"> </w:t>
      </w:r>
      <w:r>
        <w:t>June</w:t>
      </w:r>
      <w:r w:rsidR="00C316ED">
        <w:t xml:space="preserve"> </w:t>
      </w:r>
      <w:r>
        <w:t>2023,</w:t>
      </w:r>
      <w:r w:rsidR="00C316ED">
        <w:t xml:space="preserve"> </w:t>
      </w:r>
      <w:r>
        <w:t>there</w:t>
      </w:r>
      <w:r w:rsidR="00C316ED">
        <w:t xml:space="preserve"> </w:t>
      </w:r>
      <w:r>
        <w:t>has</w:t>
      </w:r>
      <w:r w:rsidR="00C316ED">
        <w:t xml:space="preserve"> </w:t>
      </w:r>
      <w:r>
        <w:t>been</w:t>
      </w:r>
      <w:r w:rsidR="00C316ED">
        <w:t xml:space="preserve"> </w:t>
      </w:r>
      <w:r>
        <w:t>one</w:t>
      </w:r>
      <w:r w:rsidR="00C316ED">
        <w:t xml:space="preserve"> </w:t>
      </w:r>
      <w:r>
        <w:t>participant</w:t>
      </w:r>
      <w:r w:rsidR="00C316ED">
        <w:t xml:space="preserve"> </w:t>
      </w:r>
      <w:r>
        <w:t>of</w:t>
      </w:r>
      <w:r w:rsidR="00C316ED">
        <w:t xml:space="preserve"> </w:t>
      </w:r>
      <w:r>
        <w:t>the</w:t>
      </w:r>
      <w:r w:rsidR="00C316ED">
        <w:t xml:space="preserve"> </w:t>
      </w:r>
      <w:r>
        <w:t>program</w:t>
      </w:r>
      <w:r w:rsidR="00C316ED">
        <w:t xml:space="preserve"> </w:t>
      </w:r>
      <w:r>
        <w:t>since</w:t>
      </w:r>
      <w:r w:rsidR="00C316ED">
        <w:t xml:space="preserve"> </w:t>
      </w:r>
      <w:r>
        <w:t>its</w:t>
      </w:r>
      <w:r w:rsidR="00C316ED">
        <w:t xml:space="preserve"> </w:t>
      </w:r>
      <w:r>
        <w:t>launch.</w:t>
      </w:r>
      <w:r w:rsidR="00C316ED">
        <w:t xml:space="preserve"> </w:t>
      </w:r>
    </w:p>
    <w:p w14:paraId="5993BB51" w14:textId="6D587D60" w:rsidR="002E1D3C" w:rsidRDefault="007D671F" w:rsidP="00CE5CA5">
      <w:pPr>
        <w:pStyle w:val="Bullet"/>
      </w:pPr>
      <w:r w:rsidRPr="00CE5CA5">
        <w:rPr>
          <w:i/>
          <w:iCs/>
        </w:rPr>
        <w:t>Baring</w:t>
      </w:r>
      <w:r w:rsidR="00C316ED" w:rsidRPr="00CE5CA5">
        <w:rPr>
          <w:i/>
          <w:iCs/>
        </w:rPr>
        <w:t xml:space="preserve"> </w:t>
      </w:r>
      <w:r w:rsidRPr="00CE5CA5">
        <w:rPr>
          <w:i/>
          <w:iCs/>
        </w:rPr>
        <w:t>Djinang</w:t>
      </w:r>
      <w:r w:rsidR="00C316ED" w:rsidRPr="00CE5CA5">
        <w:rPr>
          <w:i/>
          <w:iCs/>
        </w:rPr>
        <w:t xml:space="preserve"> </w:t>
      </w:r>
      <w:r w:rsidRPr="00CE5CA5">
        <w:rPr>
          <w:i/>
          <w:iCs/>
        </w:rPr>
        <w:t>Internships</w:t>
      </w:r>
      <w:r w:rsidR="00C316ED">
        <w:t xml:space="preserve"> </w:t>
      </w:r>
      <w:r>
        <w:t>–</w:t>
      </w:r>
      <w:r w:rsidR="00C316ED">
        <w:t xml:space="preserve"> </w:t>
      </w:r>
      <w:r>
        <w:t>utilising</w:t>
      </w:r>
      <w:r w:rsidR="00C316ED">
        <w:t xml:space="preserve"> </w:t>
      </w:r>
      <w:r>
        <w:t>the</w:t>
      </w:r>
      <w:r w:rsidR="00C316ED">
        <w:t xml:space="preserve"> </w:t>
      </w:r>
      <w:r>
        <w:t>Victorian</w:t>
      </w:r>
      <w:r w:rsidR="00C316ED">
        <w:t xml:space="preserve"> </w:t>
      </w:r>
      <w:r>
        <w:t>Public</w:t>
      </w:r>
      <w:r w:rsidR="00C316ED">
        <w:t xml:space="preserve"> </w:t>
      </w:r>
      <w:r>
        <w:t>Sector</w:t>
      </w:r>
      <w:r w:rsidR="00C316ED">
        <w:t xml:space="preserve"> </w:t>
      </w:r>
      <w:r>
        <w:t>Commission’s</w:t>
      </w:r>
      <w:r w:rsidR="00C316ED">
        <w:t xml:space="preserve"> </w:t>
      </w:r>
      <w:r>
        <w:t>internship</w:t>
      </w:r>
      <w:r w:rsidR="00C316ED">
        <w:t xml:space="preserve"> </w:t>
      </w:r>
      <w:r>
        <w:t>program,</w:t>
      </w:r>
      <w:r w:rsidR="00C316ED">
        <w:t xml:space="preserve"> </w:t>
      </w:r>
      <w:r>
        <w:t>in</w:t>
      </w:r>
      <w:r w:rsidR="00C316ED">
        <w:rPr>
          <w:rFonts w:ascii="Cambria" w:hAnsi="Cambria" w:cs="Cambria"/>
        </w:rPr>
        <w:t xml:space="preserve"> </w:t>
      </w:r>
      <w:r>
        <w:t>partnership</w:t>
      </w:r>
      <w:r w:rsidR="00C316ED">
        <w:t xml:space="preserve"> </w:t>
      </w:r>
      <w:r>
        <w:t>with</w:t>
      </w:r>
      <w:r w:rsidR="00C316ED">
        <w:t xml:space="preserve"> </w:t>
      </w:r>
      <w:proofErr w:type="spellStart"/>
      <w:r>
        <w:t>CareerTrackers</w:t>
      </w:r>
      <w:proofErr w:type="spellEnd"/>
      <w:r>
        <w:t>,</w:t>
      </w:r>
      <w:r w:rsidR="00C316ED">
        <w:t xml:space="preserve"> </w:t>
      </w:r>
      <w:r>
        <w:t>DEECA</w:t>
      </w:r>
      <w:r w:rsidR="00C316ED">
        <w:t xml:space="preserve"> </w:t>
      </w:r>
      <w:r>
        <w:t>offers</w:t>
      </w:r>
      <w:r w:rsidR="00C316ED">
        <w:t xml:space="preserve"> </w:t>
      </w:r>
      <w:r>
        <w:t>three-month</w:t>
      </w:r>
      <w:r w:rsidR="00C316ED">
        <w:t xml:space="preserve"> </w:t>
      </w:r>
      <w:r>
        <w:t>internship</w:t>
      </w:r>
      <w:r w:rsidR="00C316ED">
        <w:t xml:space="preserve"> </w:t>
      </w:r>
      <w:r>
        <w:t>placements</w:t>
      </w:r>
      <w:r w:rsidR="00C316ED">
        <w:t xml:space="preserve"> </w:t>
      </w:r>
      <w:r>
        <w:t>to</w:t>
      </w:r>
      <w:r w:rsidR="00C316ED">
        <w:t xml:space="preserve"> </w:t>
      </w:r>
      <w:r>
        <w:t>Aboriginal</w:t>
      </w:r>
      <w:r w:rsidR="00C316ED">
        <w:t xml:space="preserve"> </w:t>
      </w:r>
      <w:r>
        <w:t>students,</w:t>
      </w:r>
      <w:r w:rsidR="00C316ED">
        <w:t xml:space="preserve"> </w:t>
      </w:r>
      <w:r>
        <w:t>building</w:t>
      </w:r>
      <w:r w:rsidR="00C316ED">
        <w:t xml:space="preserve"> </w:t>
      </w:r>
      <w:r>
        <w:t>a</w:t>
      </w:r>
      <w:r w:rsidR="00C316ED">
        <w:t xml:space="preserve"> </w:t>
      </w:r>
      <w:r>
        <w:t>talent</w:t>
      </w:r>
      <w:r w:rsidR="00C316ED">
        <w:t xml:space="preserve"> </w:t>
      </w:r>
      <w:r>
        <w:t>pipeline</w:t>
      </w:r>
      <w:r w:rsidR="00C316ED">
        <w:t xml:space="preserve"> </w:t>
      </w:r>
      <w:r>
        <w:t>for</w:t>
      </w:r>
      <w:r w:rsidR="00C316ED">
        <w:t xml:space="preserve"> </w:t>
      </w:r>
      <w:r>
        <w:t>future</w:t>
      </w:r>
      <w:r w:rsidR="00C316ED">
        <w:t xml:space="preserve"> </w:t>
      </w:r>
      <w:r>
        <w:t>graduates</w:t>
      </w:r>
      <w:r w:rsidR="00C316ED">
        <w:t xml:space="preserve"> </w:t>
      </w:r>
      <w:r>
        <w:t>within</w:t>
      </w:r>
      <w:r w:rsidR="00C316ED">
        <w:t xml:space="preserve"> </w:t>
      </w:r>
      <w:r>
        <w:t>the</w:t>
      </w:r>
      <w:r w:rsidR="00C316ED">
        <w:t xml:space="preserve"> </w:t>
      </w:r>
      <w:r>
        <w:t>department.</w:t>
      </w:r>
      <w:r w:rsidR="00C316ED">
        <w:t xml:space="preserve"> </w:t>
      </w:r>
      <w:r>
        <w:t>During</w:t>
      </w:r>
      <w:r w:rsidR="00C316ED">
        <w:t xml:space="preserve"> </w:t>
      </w:r>
      <w:r>
        <w:t>2022</w:t>
      </w:r>
      <w:r w:rsidRPr="00F079D4">
        <w:rPr>
          <w:rFonts w:cs="VIC"/>
        </w:rPr>
        <w:t>–</w:t>
      </w:r>
      <w:r>
        <w:t>23,</w:t>
      </w:r>
      <w:r w:rsidR="00C316ED">
        <w:t xml:space="preserve"> </w:t>
      </w:r>
      <w:r>
        <w:t>low</w:t>
      </w:r>
      <w:r w:rsidR="00C316ED">
        <w:t xml:space="preserve"> </w:t>
      </w:r>
      <w:r>
        <w:t>student</w:t>
      </w:r>
      <w:r w:rsidR="00C316ED">
        <w:t xml:space="preserve"> </w:t>
      </w:r>
      <w:r>
        <w:t>enrolments</w:t>
      </w:r>
      <w:r w:rsidR="00C316ED">
        <w:t xml:space="preserve"> </w:t>
      </w:r>
      <w:r>
        <w:t>and</w:t>
      </w:r>
      <w:r w:rsidR="00C316ED">
        <w:t xml:space="preserve"> </w:t>
      </w:r>
      <w:r>
        <w:lastRenderedPageBreak/>
        <w:t>continued</w:t>
      </w:r>
      <w:r w:rsidR="00C316ED">
        <w:t xml:space="preserve"> </w:t>
      </w:r>
      <w:r>
        <w:t>COVID-19</w:t>
      </w:r>
      <w:r w:rsidR="00C316ED">
        <w:t xml:space="preserve"> </w:t>
      </w:r>
      <w:r>
        <w:t>impacts</w:t>
      </w:r>
      <w:r w:rsidR="00C316ED">
        <w:t xml:space="preserve"> </w:t>
      </w:r>
      <w:r>
        <w:t>contributed</w:t>
      </w:r>
      <w:r w:rsidR="00C316ED">
        <w:t xml:space="preserve"> </w:t>
      </w:r>
      <w:r>
        <w:t>to</w:t>
      </w:r>
      <w:r w:rsidR="00C316ED">
        <w:t xml:space="preserve"> </w:t>
      </w:r>
      <w:r>
        <w:t>a</w:t>
      </w:r>
      <w:r w:rsidR="00C316ED">
        <w:t xml:space="preserve"> </w:t>
      </w:r>
      <w:r>
        <w:t>shortfall</w:t>
      </w:r>
      <w:r w:rsidR="00C316ED">
        <w:t xml:space="preserve"> </w:t>
      </w:r>
      <w:r>
        <w:t>of</w:t>
      </w:r>
      <w:r w:rsidR="00C316ED">
        <w:t xml:space="preserve"> </w:t>
      </w:r>
      <w:r>
        <w:t>student</w:t>
      </w:r>
      <w:r w:rsidR="00C316ED">
        <w:t xml:space="preserve"> </w:t>
      </w:r>
      <w:r>
        <w:t>registrations</w:t>
      </w:r>
      <w:r w:rsidR="00C316ED">
        <w:t xml:space="preserve"> </w:t>
      </w:r>
      <w:r>
        <w:t>with</w:t>
      </w:r>
      <w:r w:rsidR="00C316ED">
        <w:t xml:space="preserve"> </w:t>
      </w:r>
      <w:proofErr w:type="spellStart"/>
      <w:r>
        <w:t>CareerTrackers</w:t>
      </w:r>
      <w:proofErr w:type="spellEnd"/>
      <w:r>
        <w:t>.</w:t>
      </w:r>
      <w:r w:rsidR="00C316ED">
        <w:t xml:space="preserve"> </w:t>
      </w:r>
    </w:p>
    <w:p w14:paraId="1385EF44" w14:textId="7367BDC2" w:rsidR="002E1D3C" w:rsidRDefault="007D671F" w:rsidP="00CE5CA5">
      <w:pPr>
        <w:pStyle w:val="Bulletlast"/>
      </w:pPr>
      <w:r w:rsidRPr="00CE5CA5">
        <w:rPr>
          <w:i/>
          <w:iCs/>
        </w:rPr>
        <w:t>Traditional</w:t>
      </w:r>
      <w:r w:rsidR="00C316ED" w:rsidRPr="00CE5CA5">
        <w:rPr>
          <w:i/>
          <w:iCs/>
        </w:rPr>
        <w:t xml:space="preserve"> </w:t>
      </w:r>
      <w:r w:rsidRPr="00CE5CA5">
        <w:rPr>
          <w:i/>
          <w:iCs/>
        </w:rPr>
        <w:t>Owner</w:t>
      </w:r>
      <w:r w:rsidR="00C316ED" w:rsidRPr="00CE5CA5">
        <w:rPr>
          <w:i/>
          <w:iCs/>
        </w:rPr>
        <w:t xml:space="preserve"> </w:t>
      </w:r>
      <w:r w:rsidRPr="00CE5CA5">
        <w:rPr>
          <w:i/>
          <w:iCs/>
        </w:rPr>
        <w:t>Corporation</w:t>
      </w:r>
      <w:r w:rsidR="00C316ED" w:rsidRPr="00CE5CA5">
        <w:rPr>
          <w:i/>
          <w:iCs/>
        </w:rPr>
        <w:t xml:space="preserve"> </w:t>
      </w:r>
      <w:r w:rsidRPr="00CE5CA5">
        <w:rPr>
          <w:i/>
          <w:iCs/>
        </w:rPr>
        <w:t>Employee</w:t>
      </w:r>
      <w:r w:rsidR="00C316ED" w:rsidRPr="00CE5CA5">
        <w:rPr>
          <w:i/>
          <w:iCs/>
        </w:rPr>
        <w:t xml:space="preserve"> </w:t>
      </w:r>
      <w:r w:rsidRPr="00CE5CA5">
        <w:rPr>
          <w:i/>
          <w:iCs/>
        </w:rPr>
        <w:t>Exchange</w:t>
      </w:r>
      <w:r w:rsidR="00C316ED" w:rsidRPr="00CE5CA5">
        <w:rPr>
          <w:i/>
          <w:iCs/>
        </w:rPr>
        <w:t xml:space="preserve"> </w:t>
      </w:r>
      <w:r>
        <w:t>–</w:t>
      </w:r>
      <w:r w:rsidR="00C316ED">
        <w:t xml:space="preserve"> </w:t>
      </w:r>
      <w:r>
        <w:t>During</w:t>
      </w:r>
      <w:r w:rsidR="00C316ED">
        <w:t xml:space="preserve"> </w:t>
      </w:r>
      <w:r>
        <w:t>2022–23,</w:t>
      </w:r>
      <w:r w:rsidR="00C316ED">
        <w:t xml:space="preserve"> </w:t>
      </w:r>
      <w:r>
        <w:t>15</w:t>
      </w:r>
      <w:r w:rsidR="00C316ED">
        <w:t xml:space="preserve"> </w:t>
      </w:r>
      <w:r>
        <w:t>DEECA</w:t>
      </w:r>
      <w:r w:rsidR="00C316ED">
        <w:t xml:space="preserve"> </w:t>
      </w:r>
      <w:r>
        <w:t>staff</w:t>
      </w:r>
      <w:r w:rsidR="00C316ED">
        <w:t xml:space="preserve"> </w:t>
      </w:r>
      <w:r>
        <w:t>worked</w:t>
      </w:r>
      <w:r w:rsidR="00C316ED">
        <w:t xml:space="preserve"> </w:t>
      </w:r>
      <w:r>
        <w:t>in</w:t>
      </w:r>
      <w:r w:rsidR="00C316ED">
        <w:t xml:space="preserve"> </w:t>
      </w:r>
      <w:r>
        <w:t>TOC</w:t>
      </w:r>
      <w:r w:rsidR="00C316ED">
        <w:t xml:space="preserve"> </w:t>
      </w:r>
      <w:r>
        <w:t>roles</w:t>
      </w:r>
      <w:r w:rsidR="00C316ED">
        <w:t xml:space="preserve"> </w:t>
      </w:r>
      <w:r>
        <w:t>for</w:t>
      </w:r>
      <w:r w:rsidR="00C316ED">
        <w:t xml:space="preserve"> </w:t>
      </w:r>
      <w:r>
        <w:t>up</w:t>
      </w:r>
      <w:r w:rsidR="00C316ED">
        <w:t xml:space="preserve"> </w:t>
      </w:r>
      <w:r>
        <w:t>to</w:t>
      </w:r>
      <w:r w:rsidR="00C316ED">
        <w:t xml:space="preserve"> </w:t>
      </w:r>
      <w:r>
        <w:t>12</w:t>
      </w:r>
      <w:r w:rsidR="00C316ED">
        <w:t xml:space="preserve"> </w:t>
      </w:r>
      <w:r>
        <w:t>months</w:t>
      </w:r>
      <w:r w:rsidR="00C316ED">
        <w:t xml:space="preserve"> </w:t>
      </w:r>
      <w:r>
        <w:t>to</w:t>
      </w:r>
      <w:r w:rsidR="00C316ED">
        <w:t xml:space="preserve"> </w:t>
      </w:r>
      <w:r>
        <w:t>build</w:t>
      </w:r>
      <w:r w:rsidR="00C316ED">
        <w:t xml:space="preserve"> </w:t>
      </w:r>
      <w:r>
        <w:t>capability</w:t>
      </w:r>
      <w:r w:rsidR="00C316ED">
        <w:t xml:space="preserve"> </w:t>
      </w:r>
      <w:r>
        <w:t>and</w:t>
      </w:r>
      <w:r w:rsidR="00C316ED">
        <w:t xml:space="preserve"> </w:t>
      </w:r>
      <w:r>
        <w:t>understanding</w:t>
      </w:r>
      <w:r w:rsidR="00C316ED">
        <w:t xml:space="preserve"> </w:t>
      </w:r>
      <w:r>
        <w:t>of</w:t>
      </w:r>
      <w:r w:rsidR="00C316ED">
        <w:t xml:space="preserve"> </w:t>
      </w:r>
      <w:r>
        <w:t>the</w:t>
      </w:r>
      <w:r w:rsidR="00C316ED">
        <w:t xml:space="preserve"> </w:t>
      </w:r>
      <w:r>
        <w:t>important</w:t>
      </w:r>
      <w:r w:rsidR="00C316ED">
        <w:t xml:space="preserve"> </w:t>
      </w:r>
      <w:r>
        <w:t>cultural</w:t>
      </w:r>
      <w:r w:rsidR="00C316ED">
        <w:t xml:space="preserve"> </w:t>
      </w:r>
      <w:r>
        <w:t>impact</w:t>
      </w:r>
      <w:r w:rsidR="00C316ED">
        <w:t xml:space="preserve"> </w:t>
      </w:r>
      <w:r>
        <w:t>of</w:t>
      </w:r>
      <w:r w:rsidR="00C316ED">
        <w:rPr>
          <w:rFonts w:ascii="Cambria" w:hAnsi="Cambria" w:cs="Cambria"/>
        </w:rPr>
        <w:t xml:space="preserve"> </w:t>
      </w:r>
      <w:r>
        <w:t>Traditional</w:t>
      </w:r>
      <w:r w:rsidR="00C316ED">
        <w:t xml:space="preserve"> </w:t>
      </w:r>
      <w:r>
        <w:t>Owners.</w:t>
      </w:r>
      <w:r w:rsidR="00C316ED">
        <w:t xml:space="preserve"> </w:t>
      </w:r>
    </w:p>
    <w:p w14:paraId="1438B934" w14:textId="35C97B8F" w:rsidR="002E1D3C" w:rsidRDefault="007D671F" w:rsidP="00CE5CA5">
      <w:r>
        <w:t>In</w:t>
      </w:r>
      <w:r w:rsidR="00C316ED">
        <w:t xml:space="preserve"> </w:t>
      </w:r>
      <w:r>
        <w:t>addition,</w:t>
      </w:r>
      <w:r w:rsidR="00C316ED">
        <w:t xml:space="preserve"> </w:t>
      </w:r>
      <w:r>
        <w:t>during</w:t>
      </w:r>
      <w:r w:rsidR="00C316ED">
        <w:t xml:space="preserve"> </w:t>
      </w:r>
      <w:r>
        <w:t>the</w:t>
      </w:r>
      <w:r w:rsidR="00C316ED">
        <w:t xml:space="preserve"> </w:t>
      </w:r>
      <w:r>
        <w:t>year</w:t>
      </w:r>
      <w:r w:rsidR="00C316ED">
        <w:t xml:space="preserve"> </w:t>
      </w:r>
      <w:r>
        <w:t>DEECA</w:t>
      </w:r>
      <w:r w:rsidR="00C316ED">
        <w:t xml:space="preserve"> </w:t>
      </w:r>
      <w:r>
        <w:t>acknowledged</w:t>
      </w:r>
      <w:r w:rsidR="00C316ED">
        <w:t xml:space="preserve"> </w:t>
      </w:r>
      <w:r>
        <w:t>Aboriginal</w:t>
      </w:r>
      <w:r w:rsidR="00C316ED">
        <w:t xml:space="preserve"> </w:t>
      </w:r>
      <w:r>
        <w:t>days</w:t>
      </w:r>
      <w:r w:rsidR="00C316ED">
        <w:t xml:space="preserve"> </w:t>
      </w:r>
      <w:r>
        <w:t>of</w:t>
      </w:r>
      <w:r w:rsidR="00C316ED">
        <w:t xml:space="preserve"> </w:t>
      </w:r>
      <w:r>
        <w:t>significance</w:t>
      </w:r>
      <w:r w:rsidR="00C316ED">
        <w:t xml:space="preserve"> </w:t>
      </w:r>
      <w:r>
        <w:t>through</w:t>
      </w:r>
      <w:r w:rsidR="00C316ED">
        <w:t xml:space="preserve"> </w:t>
      </w:r>
      <w:r>
        <w:t>Secretary</w:t>
      </w:r>
      <w:r w:rsidR="00C316ED">
        <w:t xml:space="preserve"> </w:t>
      </w:r>
      <w:r>
        <w:t>Messages</w:t>
      </w:r>
      <w:r w:rsidR="00C316ED">
        <w:t xml:space="preserve"> </w:t>
      </w:r>
      <w:r>
        <w:t>to</w:t>
      </w:r>
      <w:r w:rsidR="00C316ED">
        <w:t xml:space="preserve"> </w:t>
      </w:r>
      <w:r>
        <w:t>all</w:t>
      </w:r>
      <w:r w:rsidR="00C316ED">
        <w:t xml:space="preserve"> </w:t>
      </w:r>
      <w:r>
        <w:t>staff,</w:t>
      </w:r>
      <w:r w:rsidR="00C316ED">
        <w:t xml:space="preserve"> </w:t>
      </w:r>
      <w:r>
        <w:t>marking</w:t>
      </w:r>
      <w:r w:rsidR="00C316ED">
        <w:t xml:space="preserve"> </w:t>
      </w:r>
      <w:r>
        <w:t>Reconciliation</w:t>
      </w:r>
      <w:r w:rsidR="00C316ED">
        <w:t xml:space="preserve"> </w:t>
      </w:r>
      <w:r>
        <w:t>Week</w:t>
      </w:r>
      <w:r w:rsidR="00C316ED">
        <w:t xml:space="preserve"> </w:t>
      </w:r>
      <w:r>
        <w:t>and</w:t>
      </w:r>
      <w:r w:rsidR="00C316ED">
        <w:t xml:space="preserve"> </w:t>
      </w:r>
      <w:r>
        <w:t>celebrating</w:t>
      </w:r>
      <w:r w:rsidR="00C316ED">
        <w:t xml:space="preserve"> </w:t>
      </w:r>
      <w:r>
        <w:t>NAIDOC</w:t>
      </w:r>
      <w:r w:rsidR="00C316ED">
        <w:t xml:space="preserve"> </w:t>
      </w:r>
      <w:r>
        <w:t>Week.</w:t>
      </w:r>
      <w:r w:rsidR="00C316ED">
        <w:t xml:space="preserve"> </w:t>
      </w:r>
    </w:p>
    <w:p w14:paraId="5F25CDE4" w14:textId="68BDC19A" w:rsidR="002E1D3C" w:rsidRDefault="007D671F" w:rsidP="00CE5CA5">
      <w:pPr>
        <w:pStyle w:val="Heading3"/>
      </w:pPr>
      <w:r>
        <w:t>Our</w:t>
      </w:r>
      <w:r w:rsidR="00C316ED">
        <w:t xml:space="preserve"> </w:t>
      </w:r>
      <w:r>
        <w:t>Commitment</w:t>
      </w:r>
      <w:r w:rsidR="00C316ED">
        <w:t xml:space="preserve"> </w:t>
      </w:r>
      <w:r>
        <w:t>to</w:t>
      </w:r>
      <w:r w:rsidR="00C316ED">
        <w:t xml:space="preserve"> </w:t>
      </w:r>
      <w:r>
        <w:t>Access</w:t>
      </w:r>
      <w:r w:rsidR="00C316ED">
        <w:t xml:space="preserve"> </w:t>
      </w:r>
      <w:r>
        <w:t>and</w:t>
      </w:r>
      <w:r w:rsidR="00C316ED">
        <w:t xml:space="preserve"> </w:t>
      </w:r>
      <w:r>
        <w:t>Inclusion</w:t>
      </w:r>
      <w:r w:rsidR="00C316ED">
        <w:t xml:space="preserve"> </w:t>
      </w:r>
    </w:p>
    <w:p w14:paraId="4858810A" w14:textId="1FD3A41C" w:rsidR="002E1D3C" w:rsidRDefault="007D671F" w:rsidP="00CE5CA5">
      <w:r>
        <w:t>As</w:t>
      </w:r>
      <w:r w:rsidR="00C316ED">
        <w:t xml:space="preserve"> </w:t>
      </w:r>
      <w:r>
        <w:t>part</w:t>
      </w:r>
      <w:r w:rsidR="00C316ED">
        <w:t xml:space="preserve"> </w:t>
      </w:r>
      <w:r>
        <w:t>of</w:t>
      </w:r>
      <w:r w:rsidR="00C316ED">
        <w:t xml:space="preserve"> </w:t>
      </w:r>
      <w:r>
        <w:t>our</w:t>
      </w:r>
      <w:r w:rsidR="00C316ED">
        <w:t xml:space="preserve"> </w:t>
      </w:r>
      <w:r>
        <w:t>ongoing</w:t>
      </w:r>
      <w:r w:rsidR="00C316ED">
        <w:t xml:space="preserve"> </w:t>
      </w:r>
      <w:r>
        <w:t>commitment</w:t>
      </w:r>
      <w:r w:rsidR="00C316ED">
        <w:t xml:space="preserve"> </w:t>
      </w:r>
      <w:r>
        <w:t>to</w:t>
      </w:r>
      <w:r w:rsidR="00C316ED">
        <w:t xml:space="preserve"> </w:t>
      </w:r>
      <w:r>
        <w:t>ensure</w:t>
      </w:r>
      <w:r w:rsidR="00C316ED">
        <w:t xml:space="preserve"> </w:t>
      </w:r>
      <w:r>
        <w:t>that</w:t>
      </w:r>
      <w:r w:rsidR="00C316ED">
        <w:t xml:space="preserve"> </w:t>
      </w:r>
      <w:r>
        <w:t>disability</w:t>
      </w:r>
      <w:r w:rsidR="00C316ED">
        <w:t xml:space="preserve"> </w:t>
      </w:r>
      <w:r>
        <w:t>inclusion</w:t>
      </w:r>
      <w:r w:rsidR="00C316ED">
        <w:t xml:space="preserve"> </w:t>
      </w:r>
      <w:r>
        <w:t>remains</w:t>
      </w:r>
      <w:r w:rsidR="00C316ED">
        <w:t xml:space="preserve"> </w:t>
      </w:r>
      <w:r>
        <w:t>an</w:t>
      </w:r>
      <w:r w:rsidR="00C316ED">
        <w:t xml:space="preserve"> </w:t>
      </w:r>
      <w:r>
        <w:t>organisational</w:t>
      </w:r>
      <w:r w:rsidR="00C316ED">
        <w:t xml:space="preserve"> </w:t>
      </w:r>
      <w:r>
        <w:t>priority,</w:t>
      </w:r>
      <w:r w:rsidR="00C316ED">
        <w:t xml:space="preserve"> </w:t>
      </w:r>
      <w:r>
        <w:t>DEECA's</w:t>
      </w:r>
      <w:r w:rsidR="00C316ED">
        <w:t xml:space="preserve"> </w:t>
      </w:r>
      <w:r>
        <w:t>Senior</w:t>
      </w:r>
      <w:r w:rsidR="00C316ED">
        <w:t xml:space="preserve"> </w:t>
      </w:r>
      <w:r>
        <w:t>Disability</w:t>
      </w:r>
      <w:r w:rsidR="00C316ED">
        <w:t xml:space="preserve"> </w:t>
      </w:r>
      <w:r>
        <w:t>Adviser</w:t>
      </w:r>
      <w:r w:rsidR="00C316ED">
        <w:t xml:space="preserve"> </w:t>
      </w:r>
      <w:r>
        <w:t>continues</w:t>
      </w:r>
      <w:r w:rsidR="00C316ED">
        <w:t xml:space="preserve"> </w:t>
      </w:r>
      <w:r>
        <w:t>to</w:t>
      </w:r>
      <w:r w:rsidR="00C316ED">
        <w:t xml:space="preserve"> </w:t>
      </w:r>
      <w:r>
        <w:t>work</w:t>
      </w:r>
      <w:r w:rsidR="00C316ED">
        <w:t xml:space="preserve"> </w:t>
      </w:r>
      <w:r>
        <w:t>towards</w:t>
      </w:r>
      <w:r w:rsidR="00C316ED">
        <w:t xml:space="preserve"> </w:t>
      </w:r>
      <w:r>
        <w:t>enhancing</w:t>
      </w:r>
      <w:r w:rsidR="00C316ED">
        <w:t xml:space="preserve"> </w:t>
      </w:r>
      <w:r>
        <w:t>employee</w:t>
      </w:r>
      <w:r w:rsidR="00C316ED">
        <w:t xml:space="preserve"> </w:t>
      </w:r>
      <w:r>
        <w:t>capability</w:t>
      </w:r>
      <w:r w:rsidR="00C316ED">
        <w:t xml:space="preserve"> </w:t>
      </w:r>
      <w:r>
        <w:t>and</w:t>
      </w:r>
      <w:r w:rsidR="00C316ED">
        <w:t xml:space="preserve"> </w:t>
      </w:r>
      <w:r>
        <w:t>creating</w:t>
      </w:r>
      <w:r w:rsidR="00C316ED">
        <w:t xml:space="preserve"> </w:t>
      </w:r>
      <w:r>
        <w:t>greater</w:t>
      </w:r>
      <w:r w:rsidR="00C316ED">
        <w:t xml:space="preserve"> </w:t>
      </w:r>
      <w:r>
        <w:t>disability</w:t>
      </w:r>
      <w:r w:rsidR="00C316ED">
        <w:t xml:space="preserve"> </w:t>
      </w:r>
      <w:r>
        <w:t>confidence</w:t>
      </w:r>
      <w:r w:rsidR="00C316ED">
        <w:t xml:space="preserve"> </w:t>
      </w:r>
      <w:r>
        <w:t>and</w:t>
      </w:r>
      <w:r w:rsidR="00C316ED">
        <w:t xml:space="preserve"> </w:t>
      </w:r>
      <w:r>
        <w:t>awareness</w:t>
      </w:r>
      <w:r w:rsidR="00C316ED">
        <w:t xml:space="preserve"> </w:t>
      </w:r>
      <w:r>
        <w:t>across</w:t>
      </w:r>
      <w:r w:rsidR="00C316ED">
        <w:t xml:space="preserve"> </w:t>
      </w:r>
      <w:r>
        <w:t>the</w:t>
      </w:r>
      <w:r w:rsidR="00C316ED">
        <w:t xml:space="preserve"> </w:t>
      </w:r>
      <w:r>
        <w:t>department.</w:t>
      </w:r>
      <w:r w:rsidR="00C316ED">
        <w:t xml:space="preserve"> </w:t>
      </w:r>
    </w:p>
    <w:p w14:paraId="065B34FA" w14:textId="134FC4C9" w:rsidR="002E1D3C" w:rsidRDefault="007D671F" w:rsidP="00CE5CA5">
      <w:r>
        <w:rPr>
          <w:spacing w:val="1"/>
        </w:rPr>
        <w:t>A</w:t>
      </w:r>
      <w:r w:rsidR="00C316ED">
        <w:rPr>
          <w:spacing w:val="1"/>
        </w:rPr>
        <w:t xml:space="preserve"> </w:t>
      </w:r>
      <w:r>
        <w:rPr>
          <w:spacing w:val="1"/>
        </w:rPr>
        <w:t>significant</w:t>
      </w:r>
      <w:r w:rsidR="00C316ED">
        <w:rPr>
          <w:spacing w:val="1"/>
        </w:rPr>
        <w:t xml:space="preserve"> </w:t>
      </w:r>
      <w:r>
        <w:rPr>
          <w:spacing w:val="1"/>
        </w:rPr>
        <w:t>amount</w:t>
      </w:r>
      <w:r w:rsidR="00C316ED">
        <w:rPr>
          <w:spacing w:val="1"/>
        </w:rPr>
        <w:t xml:space="preserve"> </w:t>
      </w:r>
      <w:r>
        <w:rPr>
          <w:spacing w:val="1"/>
        </w:rPr>
        <w:t>of</w:t>
      </w:r>
      <w:r w:rsidR="00C316ED">
        <w:rPr>
          <w:spacing w:val="1"/>
        </w:rPr>
        <w:t xml:space="preserve"> </w:t>
      </w:r>
      <w:r>
        <w:rPr>
          <w:spacing w:val="1"/>
        </w:rPr>
        <w:t>work</w:t>
      </w:r>
      <w:r w:rsidR="00C316ED">
        <w:rPr>
          <w:spacing w:val="1"/>
        </w:rPr>
        <w:t xml:space="preserve"> </w:t>
      </w:r>
      <w:r>
        <w:rPr>
          <w:spacing w:val="1"/>
        </w:rPr>
        <w:t>continues</w:t>
      </w:r>
      <w:r w:rsidR="00C316ED">
        <w:rPr>
          <w:spacing w:val="1"/>
        </w:rPr>
        <w:t xml:space="preserve"> </w:t>
      </w:r>
      <w:r>
        <w:rPr>
          <w:spacing w:val="1"/>
        </w:rPr>
        <w:t>across</w:t>
      </w:r>
      <w:r w:rsidR="00C316ED">
        <w:rPr>
          <w:spacing w:val="1"/>
        </w:rPr>
        <w:t xml:space="preserve"> </w:t>
      </w:r>
      <w:r>
        <w:rPr>
          <w:spacing w:val="1"/>
        </w:rPr>
        <w:t>the</w:t>
      </w:r>
      <w:r w:rsidR="00C316ED">
        <w:rPr>
          <w:spacing w:val="1"/>
        </w:rPr>
        <w:t xml:space="preserve"> </w:t>
      </w:r>
      <w:r>
        <w:rPr>
          <w:spacing w:val="1"/>
        </w:rPr>
        <w:t>department</w:t>
      </w:r>
      <w:r w:rsidR="00C316ED">
        <w:rPr>
          <w:spacing w:val="1"/>
        </w:rPr>
        <w:t xml:space="preserve"> </w:t>
      </w:r>
      <w:r>
        <w:rPr>
          <w:spacing w:val="1"/>
        </w:rPr>
        <w:t>to</w:t>
      </w:r>
      <w:r w:rsidR="00C316ED">
        <w:rPr>
          <w:spacing w:val="1"/>
        </w:rPr>
        <w:t xml:space="preserve"> </w:t>
      </w:r>
      <w:r>
        <w:rPr>
          <w:spacing w:val="1"/>
        </w:rPr>
        <w:t>ensure</w:t>
      </w:r>
      <w:r w:rsidR="00C316ED">
        <w:rPr>
          <w:spacing w:val="1"/>
        </w:rPr>
        <w:t xml:space="preserve"> </w:t>
      </w:r>
      <w:r>
        <w:rPr>
          <w:spacing w:val="1"/>
        </w:rPr>
        <w:t>the</w:t>
      </w:r>
      <w:r w:rsidR="00C316ED">
        <w:rPr>
          <w:spacing w:val="1"/>
        </w:rPr>
        <w:t xml:space="preserve"> </w:t>
      </w:r>
      <w:r>
        <w:rPr>
          <w:spacing w:val="1"/>
        </w:rPr>
        <w:t>delivery</w:t>
      </w:r>
      <w:r w:rsidR="00C316ED">
        <w:rPr>
          <w:spacing w:val="1"/>
        </w:rPr>
        <w:t xml:space="preserve"> </w:t>
      </w:r>
      <w:r>
        <w:rPr>
          <w:spacing w:val="1"/>
        </w:rPr>
        <w:t>of</w:t>
      </w:r>
      <w:r w:rsidR="00C316ED">
        <w:rPr>
          <w:spacing w:val="1"/>
        </w:rPr>
        <w:t xml:space="preserve"> </w:t>
      </w:r>
      <w:r>
        <w:rPr>
          <w:spacing w:val="1"/>
        </w:rPr>
        <w:t>key</w:t>
      </w:r>
      <w:r w:rsidR="00C316ED">
        <w:rPr>
          <w:spacing w:val="1"/>
        </w:rPr>
        <w:t xml:space="preserve"> </w:t>
      </w:r>
      <w:r>
        <w:rPr>
          <w:spacing w:val="1"/>
        </w:rPr>
        <w:t>actions</w:t>
      </w:r>
      <w:r w:rsidR="00C316ED">
        <w:rPr>
          <w:spacing w:val="1"/>
        </w:rPr>
        <w:t xml:space="preserve"> </w:t>
      </w:r>
      <w:r>
        <w:rPr>
          <w:spacing w:val="1"/>
        </w:rPr>
        <w:t>under</w:t>
      </w:r>
      <w:r w:rsidR="00C316ED">
        <w:rPr>
          <w:spacing w:val="1"/>
        </w:rPr>
        <w:t xml:space="preserve"> </w:t>
      </w:r>
      <w:r>
        <w:rPr>
          <w:spacing w:val="1"/>
        </w:rPr>
        <w:t>the</w:t>
      </w:r>
      <w:r w:rsidR="00C316ED">
        <w:rPr>
          <w:spacing w:val="1"/>
        </w:rPr>
        <w:t xml:space="preserve"> </w:t>
      </w:r>
      <w:r>
        <w:rPr>
          <w:spacing w:val="1"/>
        </w:rPr>
        <w:t>department’s</w:t>
      </w:r>
      <w:r w:rsidR="00C316ED">
        <w:rPr>
          <w:spacing w:val="1"/>
        </w:rPr>
        <w:t xml:space="preserve"> </w:t>
      </w:r>
      <w:r w:rsidRPr="00CE5CA5">
        <w:rPr>
          <w:i/>
          <w:iCs/>
        </w:rPr>
        <w:t>Access</w:t>
      </w:r>
      <w:r w:rsidR="00C316ED" w:rsidRPr="00CE5CA5">
        <w:rPr>
          <w:i/>
          <w:iCs/>
        </w:rPr>
        <w:t xml:space="preserve"> </w:t>
      </w:r>
      <w:r w:rsidRPr="00CE5CA5">
        <w:rPr>
          <w:i/>
          <w:iCs/>
        </w:rPr>
        <w:t>and</w:t>
      </w:r>
      <w:r w:rsidR="00C316ED" w:rsidRPr="00CE5CA5">
        <w:rPr>
          <w:i/>
          <w:iCs/>
        </w:rPr>
        <w:t xml:space="preserve"> </w:t>
      </w:r>
      <w:r w:rsidRPr="00CE5CA5">
        <w:rPr>
          <w:i/>
          <w:iCs/>
        </w:rPr>
        <w:t>Inclusion</w:t>
      </w:r>
      <w:r w:rsidR="00C316ED" w:rsidRPr="00CE5CA5">
        <w:rPr>
          <w:i/>
          <w:iCs/>
        </w:rPr>
        <w:t xml:space="preserve"> </w:t>
      </w:r>
      <w:r w:rsidRPr="00CE5CA5">
        <w:rPr>
          <w:i/>
          <w:iCs/>
        </w:rPr>
        <w:t>Plan</w:t>
      </w:r>
      <w:r w:rsidR="00C316ED" w:rsidRPr="00CE5CA5">
        <w:rPr>
          <w:i/>
          <w:iCs/>
        </w:rPr>
        <w:t xml:space="preserve"> </w:t>
      </w:r>
      <w:r w:rsidRPr="00CE5CA5">
        <w:rPr>
          <w:i/>
          <w:iCs/>
        </w:rPr>
        <w:t>2021–24</w:t>
      </w:r>
      <w:r w:rsidR="00C316ED">
        <w:rPr>
          <w:spacing w:val="1"/>
        </w:rPr>
        <w:t xml:space="preserve"> </w:t>
      </w:r>
      <w:r>
        <w:rPr>
          <w:spacing w:val="1"/>
        </w:rPr>
        <w:t>as</w:t>
      </w:r>
      <w:r w:rsidR="00C316ED">
        <w:rPr>
          <w:spacing w:val="1"/>
        </w:rPr>
        <w:t xml:space="preserve"> </w:t>
      </w:r>
      <w:r>
        <w:rPr>
          <w:spacing w:val="1"/>
        </w:rPr>
        <w:t>well</w:t>
      </w:r>
      <w:r w:rsidR="00C316ED">
        <w:rPr>
          <w:spacing w:val="1"/>
        </w:rPr>
        <w:t xml:space="preserve"> </w:t>
      </w:r>
      <w:r>
        <w:rPr>
          <w:spacing w:val="1"/>
        </w:rPr>
        <w:t>as</w:t>
      </w:r>
      <w:r w:rsidR="00C316ED">
        <w:rPr>
          <w:spacing w:val="1"/>
        </w:rPr>
        <w:t xml:space="preserve"> </w:t>
      </w:r>
      <w:r>
        <w:rPr>
          <w:spacing w:val="1"/>
        </w:rPr>
        <w:t>our</w:t>
      </w:r>
      <w:r w:rsidR="00C316ED">
        <w:rPr>
          <w:spacing w:val="1"/>
        </w:rPr>
        <w:t xml:space="preserve"> </w:t>
      </w:r>
      <w:r>
        <w:rPr>
          <w:spacing w:val="1"/>
        </w:rPr>
        <w:t>commitments</w:t>
      </w:r>
      <w:r w:rsidR="00C316ED">
        <w:rPr>
          <w:spacing w:val="1"/>
        </w:rPr>
        <w:t xml:space="preserve"> </w:t>
      </w:r>
      <w:r>
        <w:rPr>
          <w:spacing w:val="1"/>
        </w:rPr>
        <w:t>under</w:t>
      </w:r>
      <w:r w:rsidR="00C316ED">
        <w:rPr>
          <w:spacing w:val="1"/>
        </w:rPr>
        <w:t xml:space="preserve"> </w:t>
      </w:r>
      <w:r w:rsidRPr="00CE5CA5">
        <w:rPr>
          <w:i/>
          <w:iCs/>
        </w:rPr>
        <w:t>Getting</w:t>
      </w:r>
      <w:r w:rsidR="00C316ED" w:rsidRPr="00CE5CA5">
        <w:rPr>
          <w:i/>
          <w:iCs/>
        </w:rPr>
        <w:t xml:space="preserve"> </w:t>
      </w:r>
      <w:r w:rsidRPr="00CE5CA5">
        <w:rPr>
          <w:i/>
          <w:iCs/>
        </w:rPr>
        <w:t>to</w:t>
      </w:r>
      <w:r w:rsidR="00C316ED" w:rsidRPr="00CE5CA5">
        <w:rPr>
          <w:i/>
          <w:iCs/>
        </w:rPr>
        <w:t xml:space="preserve"> </w:t>
      </w:r>
      <w:r w:rsidRPr="00CE5CA5">
        <w:rPr>
          <w:i/>
          <w:iCs/>
        </w:rPr>
        <w:t>work:</w:t>
      </w:r>
      <w:r w:rsidR="00C316ED" w:rsidRPr="00CE5CA5">
        <w:rPr>
          <w:i/>
          <w:iCs/>
        </w:rPr>
        <w:t xml:space="preserve"> </w:t>
      </w:r>
      <w:r w:rsidRPr="00CE5CA5">
        <w:rPr>
          <w:i/>
          <w:iCs/>
        </w:rPr>
        <w:t>Victorian</w:t>
      </w:r>
      <w:r w:rsidR="00C316ED" w:rsidRPr="00CE5CA5">
        <w:rPr>
          <w:i/>
          <w:iCs/>
        </w:rPr>
        <w:t xml:space="preserve"> </w:t>
      </w:r>
      <w:r w:rsidRPr="00CE5CA5">
        <w:rPr>
          <w:i/>
          <w:iCs/>
        </w:rPr>
        <w:t>public</w:t>
      </w:r>
      <w:r w:rsidR="00C316ED" w:rsidRPr="00CE5CA5">
        <w:rPr>
          <w:i/>
          <w:iCs/>
        </w:rPr>
        <w:t xml:space="preserve"> </w:t>
      </w:r>
      <w:r w:rsidRPr="00CE5CA5">
        <w:rPr>
          <w:i/>
          <w:iCs/>
        </w:rPr>
        <w:t>sector</w:t>
      </w:r>
      <w:r w:rsidR="00C316ED" w:rsidRPr="00CE5CA5">
        <w:rPr>
          <w:i/>
          <w:iCs/>
        </w:rPr>
        <w:t xml:space="preserve"> </w:t>
      </w:r>
      <w:r w:rsidRPr="00CE5CA5">
        <w:rPr>
          <w:i/>
          <w:iCs/>
        </w:rPr>
        <w:t>disability</w:t>
      </w:r>
      <w:r w:rsidR="00C316ED" w:rsidRPr="00CE5CA5">
        <w:rPr>
          <w:i/>
          <w:iCs/>
        </w:rPr>
        <w:t xml:space="preserve"> </w:t>
      </w:r>
      <w:r w:rsidRPr="00CE5CA5">
        <w:rPr>
          <w:i/>
          <w:iCs/>
        </w:rPr>
        <w:t>employment</w:t>
      </w:r>
      <w:r w:rsidR="00C316ED" w:rsidRPr="00CE5CA5">
        <w:rPr>
          <w:i/>
          <w:iCs/>
        </w:rPr>
        <w:t xml:space="preserve"> </w:t>
      </w:r>
      <w:r w:rsidRPr="00CE5CA5">
        <w:rPr>
          <w:i/>
          <w:iCs/>
        </w:rPr>
        <w:t>action</w:t>
      </w:r>
      <w:r w:rsidR="00C316ED" w:rsidRPr="00CE5CA5">
        <w:rPr>
          <w:i/>
          <w:iCs/>
        </w:rPr>
        <w:t xml:space="preserve"> </w:t>
      </w:r>
      <w:r w:rsidRPr="00CE5CA5">
        <w:rPr>
          <w:i/>
          <w:iCs/>
        </w:rPr>
        <w:t>plan</w:t>
      </w:r>
      <w:r w:rsidR="00C316ED" w:rsidRPr="00CE5CA5">
        <w:rPr>
          <w:i/>
          <w:iCs/>
        </w:rPr>
        <w:t xml:space="preserve"> </w:t>
      </w:r>
      <w:r w:rsidRPr="00CE5CA5">
        <w:rPr>
          <w:i/>
          <w:iCs/>
        </w:rPr>
        <w:t>2018–25</w:t>
      </w:r>
      <w:r>
        <w:t>.</w:t>
      </w:r>
    </w:p>
    <w:p w14:paraId="740C1436" w14:textId="7BC15875" w:rsidR="002E1D3C" w:rsidRDefault="007D671F" w:rsidP="00CE5CA5">
      <w:pPr>
        <w:pStyle w:val="Heading3"/>
      </w:pPr>
      <w:r>
        <w:t>Our</w:t>
      </w:r>
      <w:r w:rsidR="00C316ED">
        <w:t xml:space="preserve"> </w:t>
      </w:r>
      <w:r>
        <w:t>Data</w:t>
      </w:r>
      <w:r w:rsidR="00C316ED">
        <w:t xml:space="preserve"> </w:t>
      </w:r>
      <w:r>
        <w:t>on</w:t>
      </w:r>
      <w:r w:rsidR="00C316ED">
        <w:t xml:space="preserve"> </w:t>
      </w:r>
      <w:r>
        <w:t>Disability</w:t>
      </w:r>
    </w:p>
    <w:p w14:paraId="0E706111" w14:textId="6551DCE5" w:rsidR="002E1D3C" w:rsidRDefault="007D671F" w:rsidP="00CE5CA5">
      <w:r>
        <w:t>According</w:t>
      </w:r>
      <w:r w:rsidR="00C316ED">
        <w:t xml:space="preserve"> </w:t>
      </w:r>
      <w:r>
        <w:t>to</w:t>
      </w:r>
      <w:r w:rsidR="00C316ED">
        <w:t xml:space="preserve"> </w:t>
      </w:r>
      <w:r>
        <w:t>2022</w:t>
      </w:r>
      <w:r w:rsidR="00C316ED">
        <w:t xml:space="preserve"> </w:t>
      </w:r>
      <w:r>
        <w:t>People</w:t>
      </w:r>
      <w:r w:rsidR="00C316ED">
        <w:t xml:space="preserve"> </w:t>
      </w:r>
      <w:r>
        <w:t>Matter</w:t>
      </w:r>
      <w:r w:rsidR="00C316ED">
        <w:t xml:space="preserve"> </w:t>
      </w:r>
      <w:r>
        <w:t>Survey</w:t>
      </w:r>
      <w:r w:rsidR="00C316ED">
        <w:t xml:space="preserve"> </w:t>
      </w:r>
      <w:r>
        <w:t>results,</w:t>
      </w:r>
      <w:r w:rsidR="00C316ED">
        <w:t xml:space="preserve"> </w:t>
      </w:r>
      <w:r>
        <w:t>7</w:t>
      </w:r>
      <w:r w:rsidR="00C316ED">
        <w:rPr>
          <w:rFonts w:ascii="Cambria" w:hAnsi="Cambria" w:cs="Cambria"/>
        </w:rPr>
        <w:t xml:space="preserve"> </w:t>
      </w:r>
      <w:r>
        <w:t>per</w:t>
      </w:r>
      <w:r w:rsidR="00C316ED">
        <w:rPr>
          <w:rFonts w:ascii="Cambria" w:hAnsi="Cambria" w:cs="Cambria"/>
        </w:rPr>
        <w:t xml:space="preserve"> </w:t>
      </w:r>
      <w:r>
        <w:t>cent</w:t>
      </w:r>
      <w:r w:rsidR="00C316ED">
        <w:t xml:space="preserve"> </w:t>
      </w:r>
      <w:r>
        <w:t>of</w:t>
      </w:r>
      <w:r w:rsidR="00C316ED">
        <w:t xml:space="preserve"> </w:t>
      </w:r>
      <w:r>
        <w:t>DEECA</w:t>
      </w:r>
      <w:r w:rsidR="00C316ED">
        <w:t xml:space="preserve"> </w:t>
      </w:r>
      <w:r>
        <w:t>staff</w:t>
      </w:r>
      <w:r w:rsidR="00C316ED">
        <w:t xml:space="preserve"> </w:t>
      </w:r>
      <w:r>
        <w:t>participating</w:t>
      </w:r>
      <w:r w:rsidR="00C316ED">
        <w:t xml:space="preserve"> </w:t>
      </w:r>
      <w:r>
        <w:t>in</w:t>
      </w:r>
      <w:r w:rsidR="00C316ED">
        <w:t xml:space="preserve"> </w:t>
      </w:r>
      <w:r>
        <w:t>the</w:t>
      </w:r>
      <w:r w:rsidR="00C316ED">
        <w:t xml:space="preserve"> </w:t>
      </w:r>
      <w:r>
        <w:t>survey</w:t>
      </w:r>
      <w:r w:rsidR="00C316ED">
        <w:t xml:space="preserve"> </w:t>
      </w:r>
      <w:r>
        <w:t>shared</w:t>
      </w:r>
      <w:r w:rsidR="00C316ED">
        <w:t xml:space="preserve"> </w:t>
      </w:r>
      <w:r>
        <w:t>they</w:t>
      </w:r>
      <w:r w:rsidR="00C316ED">
        <w:t xml:space="preserve"> </w:t>
      </w:r>
      <w:r>
        <w:t>are</w:t>
      </w:r>
      <w:r w:rsidR="00C316ED">
        <w:t xml:space="preserve"> </w:t>
      </w:r>
      <w:r>
        <w:t>a</w:t>
      </w:r>
      <w:r w:rsidR="00C316ED">
        <w:t xml:space="preserve"> </w:t>
      </w:r>
      <w:r>
        <w:t>person</w:t>
      </w:r>
      <w:r w:rsidR="00C316ED">
        <w:t xml:space="preserve"> </w:t>
      </w:r>
      <w:r>
        <w:t>with</w:t>
      </w:r>
      <w:r w:rsidR="00C316ED">
        <w:t xml:space="preserve"> </w:t>
      </w:r>
      <w:r>
        <w:t>disability.</w:t>
      </w:r>
      <w:r w:rsidR="00C316ED">
        <w:t xml:space="preserve"> </w:t>
      </w:r>
      <w:r>
        <w:t>This</w:t>
      </w:r>
      <w:r w:rsidR="00C316ED">
        <w:t xml:space="preserve"> </w:t>
      </w:r>
      <w:r>
        <w:t>is</w:t>
      </w:r>
      <w:r w:rsidR="00C316ED">
        <w:t xml:space="preserve"> </w:t>
      </w:r>
      <w:r>
        <w:t>more</w:t>
      </w:r>
      <w:r w:rsidR="00C316ED">
        <w:t xml:space="preserve"> </w:t>
      </w:r>
      <w:r>
        <w:t>than</w:t>
      </w:r>
      <w:r w:rsidR="00C316ED">
        <w:t xml:space="preserve"> </w:t>
      </w:r>
      <w:r>
        <w:t>a</w:t>
      </w:r>
      <w:r w:rsidR="00C316ED">
        <w:t xml:space="preserve"> </w:t>
      </w:r>
      <w:r>
        <w:t>one</w:t>
      </w:r>
      <w:r w:rsidR="00C316ED">
        <w:t xml:space="preserve"> </w:t>
      </w:r>
      <w:r>
        <w:t>per</w:t>
      </w:r>
      <w:r w:rsidR="00C316ED">
        <w:t xml:space="preserve"> </w:t>
      </w:r>
      <w:r>
        <w:t>cent</w:t>
      </w:r>
      <w:r w:rsidR="00C316ED">
        <w:t xml:space="preserve"> </w:t>
      </w:r>
      <w:r>
        <w:t>increase</w:t>
      </w:r>
      <w:r w:rsidR="00C316ED">
        <w:t xml:space="preserve"> </w:t>
      </w:r>
      <w:r>
        <w:t>since</w:t>
      </w:r>
      <w:r w:rsidR="00C316ED">
        <w:t xml:space="preserve"> </w:t>
      </w:r>
      <w:r>
        <w:t>2021,</w:t>
      </w:r>
      <w:r w:rsidR="00C316ED">
        <w:t xml:space="preserve"> </w:t>
      </w:r>
      <w:r>
        <w:t>from</w:t>
      </w:r>
      <w:r w:rsidR="00C316ED">
        <w:t xml:space="preserve"> </w:t>
      </w:r>
      <w:r>
        <w:t>just</w:t>
      </w:r>
      <w:r w:rsidR="00C316ED">
        <w:t xml:space="preserve"> </w:t>
      </w:r>
      <w:r>
        <w:t>under</w:t>
      </w:r>
      <w:r w:rsidR="00C316ED">
        <w:t xml:space="preserve"> </w:t>
      </w:r>
      <w:r>
        <w:t>six</w:t>
      </w:r>
      <w:r w:rsidR="00C316ED">
        <w:t xml:space="preserve"> </w:t>
      </w:r>
      <w:r>
        <w:t>per</w:t>
      </w:r>
      <w:r w:rsidR="00C316ED">
        <w:t xml:space="preserve"> </w:t>
      </w:r>
      <w:r>
        <w:t>cent.</w:t>
      </w:r>
      <w:r w:rsidR="00C316ED">
        <w:t xml:space="preserve"> </w:t>
      </w:r>
    </w:p>
    <w:p w14:paraId="08488FFD" w14:textId="1BCBC9DF" w:rsidR="002E1D3C" w:rsidRDefault="007D671F" w:rsidP="00CE5CA5">
      <w:r>
        <w:rPr>
          <w:spacing w:val="-1"/>
        </w:rPr>
        <w:t>DEECA’s</w:t>
      </w:r>
      <w:r w:rsidR="00C316ED">
        <w:rPr>
          <w:spacing w:val="-1"/>
        </w:rPr>
        <w:t xml:space="preserve"> </w:t>
      </w:r>
      <w:r>
        <w:rPr>
          <w:spacing w:val="-1"/>
        </w:rPr>
        <w:t>2022</w:t>
      </w:r>
      <w:r w:rsidR="00C316ED">
        <w:rPr>
          <w:spacing w:val="-1"/>
        </w:rPr>
        <w:t xml:space="preserve"> </w:t>
      </w:r>
      <w:r>
        <w:rPr>
          <w:spacing w:val="-1"/>
        </w:rPr>
        <w:t>People</w:t>
      </w:r>
      <w:r w:rsidR="00C316ED">
        <w:rPr>
          <w:spacing w:val="-1"/>
        </w:rPr>
        <w:t xml:space="preserve"> </w:t>
      </w:r>
      <w:r>
        <w:rPr>
          <w:spacing w:val="-1"/>
        </w:rPr>
        <w:t>Matter</w:t>
      </w:r>
      <w:r w:rsidR="00C316ED">
        <w:rPr>
          <w:spacing w:val="-1"/>
        </w:rPr>
        <w:t xml:space="preserve"> </w:t>
      </w:r>
      <w:r>
        <w:rPr>
          <w:spacing w:val="-1"/>
        </w:rPr>
        <w:t>Survey</w:t>
      </w:r>
      <w:r w:rsidR="00C316ED">
        <w:rPr>
          <w:spacing w:val="-1"/>
        </w:rPr>
        <w:t xml:space="preserve"> </w:t>
      </w:r>
      <w:r>
        <w:rPr>
          <w:spacing w:val="-1"/>
        </w:rPr>
        <w:t>results</w:t>
      </w:r>
      <w:r w:rsidR="00C316ED">
        <w:rPr>
          <w:spacing w:val="-1"/>
        </w:rPr>
        <w:t xml:space="preserve"> </w:t>
      </w:r>
      <w:r>
        <w:rPr>
          <w:spacing w:val="-1"/>
        </w:rPr>
        <w:t>also</w:t>
      </w:r>
      <w:r w:rsidR="00C316ED">
        <w:rPr>
          <w:spacing w:val="-1"/>
        </w:rPr>
        <w:t xml:space="preserve"> </w:t>
      </w:r>
      <w:r>
        <w:rPr>
          <w:spacing w:val="-1"/>
        </w:rPr>
        <w:t>shows</w:t>
      </w:r>
      <w:r w:rsidR="00C316ED">
        <w:rPr>
          <w:spacing w:val="-1"/>
        </w:rPr>
        <w:t xml:space="preserve"> </w:t>
      </w:r>
      <w:r>
        <w:rPr>
          <w:spacing w:val="-1"/>
        </w:rPr>
        <w:t>a</w:t>
      </w:r>
      <w:r w:rsidR="00C316ED">
        <w:rPr>
          <w:spacing w:val="-1"/>
        </w:rPr>
        <w:t xml:space="preserve"> </w:t>
      </w:r>
      <w:r>
        <w:rPr>
          <w:spacing w:val="-1"/>
        </w:rPr>
        <w:t>positive</w:t>
      </w:r>
      <w:r w:rsidR="00C316ED">
        <w:rPr>
          <w:spacing w:val="-1"/>
        </w:rPr>
        <w:t xml:space="preserve"> </w:t>
      </w:r>
      <w:r>
        <w:rPr>
          <w:spacing w:val="-1"/>
        </w:rPr>
        <w:t>trend</w:t>
      </w:r>
      <w:r w:rsidR="00C316ED">
        <w:rPr>
          <w:spacing w:val="-1"/>
        </w:rPr>
        <w:t xml:space="preserve"> </w:t>
      </w:r>
      <w:r>
        <w:rPr>
          <w:spacing w:val="-1"/>
        </w:rPr>
        <w:t>in</w:t>
      </w:r>
      <w:r w:rsidR="00C316ED">
        <w:rPr>
          <w:spacing w:val="-1"/>
        </w:rPr>
        <w:t xml:space="preserve"> </w:t>
      </w:r>
      <w:r>
        <w:rPr>
          <w:spacing w:val="-1"/>
        </w:rPr>
        <w:t>the</w:t>
      </w:r>
      <w:r w:rsidR="00C316ED">
        <w:rPr>
          <w:spacing w:val="-1"/>
        </w:rPr>
        <w:t xml:space="preserve"> </w:t>
      </w:r>
      <w:r>
        <w:rPr>
          <w:spacing w:val="-1"/>
        </w:rPr>
        <w:t>number</w:t>
      </w:r>
      <w:r w:rsidR="00C316ED">
        <w:rPr>
          <w:spacing w:val="-1"/>
        </w:rPr>
        <w:t xml:space="preserve"> </w:t>
      </w:r>
      <w:r>
        <w:rPr>
          <w:spacing w:val="-1"/>
        </w:rPr>
        <w:t>of</w:t>
      </w:r>
      <w:r w:rsidR="00C316ED">
        <w:rPr>
          <w:spacing w:val="-1"/>
        </w:rPr>
        <w:t xml:space="preserve"> </w:t>
      </w:r>
      <w:r>
        <w:rPr>
          <w:spacing w:val="-1"/>
        </w:rPr>
        <w:t>staff</w:t>
      </w:r>
      <w:r w:rsidR="00C316ED">
        <w:rPr>
          <w:spacing w:val="-1"/>
        </w:rPr>
        <w:t xml:space="preserve"> </w:t>
      </w:r>
      <w:r>
        <w:rPr>
          <w:spacing w:val="-1"/>
        </w:rPr>
        <w:t>with</w:t>
      </w:r>
      <w:r w:rsidR="00C316ED">
        <w:rPr>
          <w:rFonts w:ascii="Cambria" w:hAnsi="Cambria" w:cs="Cambria"/>
          <w:spacing w:val="-1"/>
        </w:rPr>
        <w:t xml:space="preserve"> </w:t>
      </w:r>
      <w:r>
        <w:rPr>
          <w:spacing w:val="-1"/>
        </w:rPr>
        <w:t>disability</w:t>
      </w:r>
      <w:r w:rsidR="00C316ED">
        <w:rPr>
          <w:spacing w:val="-1"/>
        </w:rPr>
        <w:t xml:space="preserve"> </w:t>
      </w:r>
      <w:r>
        <w:t>agreeing</w:t>
      </w:r>
      <w:r w:rsidR="00C316ED">
        <w:t xml:space="preserve"> </w:t>
      </w:r>
      <w:r>
        <w:t>that</w:t>
      </w:r>
      <w:r w:rsidR="00C316ED">
        <w:t xml:space="preserve"> </w:t>
      </w:r>
      <w:r>
        <w:t>DEECA</w:t>
      </w:r>
      <w:r w:rsidR="00C316ED">
        <w:t xml:space="preserve"> </w:t>
      </w:r>
      <w:r>
        <w:t>encourages</w:t>
      </w:r>
      <w:r w:rsidR="00C316ED">
        <w:t xml:space="preserve"> </w:t>
      </w:r>
      <w:r>
        <w:t>respectful</w:t>
      </w:r>
      <w:r w:rsidR="00C316ED">
        <w:t xml:space="preserve"> </w:t>
      </w:r>
      <w:r>
        <w:t>workplace</w:t>
      </w:r>
      <w:r w:rsidR="00C316ED">
        <w:t xml:space="preserve"> </w:t>
      </w:r>
      <w:r>
        <w:t>behaviours,</w:t>
      </w:r>
      <w:r w:rsidR="00C316ED">
        <w:t xml:space="preserve"> </w:t>
      </w:r>
      <w:r>
        <w:t>with</w:t>
      </w:r>
      <w:r w:rsidR="00C316ED">
        <w:t xml:space="preserve"> </w:t>
      </w:r>
      <w:r>
        <w:t>83</w:t>
      </w:r>
      <w:r w:rsidR="00C316ED">
        <w:t xml:space="preserve"> </w:t>
      </w:r>
      <w:r>
        <w:t>per</w:t>
      </w:r>
      <w:r w:rsidR="00C316ED">
        <w:t xml:space="preserve"> </w:t>
      </w:r>
      <w:r>
        <w:t>cent</w:t>
      </w:r>
      <w:r w:rsidR="00C316ED">
        <w:t xml:space="preserve"> </w:t>
      </w:r>
      <w:r>
        <w:t>of</w:t>
      </w:r>
      <w:r w:rsidR="00C316ED">
        <w:rPr>
          <w:rFonts w:ascii="Cambria" w:hAnsi="Cambria" w:cs="Cambria"/>
        </w:rPr>
        <w:t xml:space="preserve"> </w:t>
      </w:r>
      <w:r>
        <w:t>staff</w:t>
      </w:r>
      <w:r w:rsidR="00C316ED">
        <w:t xml:space="preserve"> </w:t>
      </w:r>
      <w:r>
        <w:t>with</w:t>
      </w:r>
      <w:r w:rsidR="00C316ED">
        <w:t xml:space="preserve"> </w:t>
      </w:r>
      <w:r>
        <w:t>disability</w:t>
      </w:r>
      <w:r w:rsidR="00C316ED">
        <w:t xml:space="preserve"> </w:t>
      </w:r>
      <w:r>
        <w:t>strongly</w:t>
      </w:r>
      <w:r w:rsidR="00C316ED">
        <w:t xml:space="preserve"> </w:t>
      </w:r>
      <w:r>
        <w:t>agreeing</w:t>
      </w:r>
      <w:r w:rsidR="00C316ED">
        <w:t xml:space="preserve"> </w:t>
      </w:r>
      <w:r>
        <w:t>with</w:t>
      </w:r>
      <w:r w:rsidR="00C316ED">
        <w:t xml:space="preserve"> </w:t>
      </w:r>
      <w:r>
        <w:t>this</w:t>
      </w:r>
      <w:r w:rsidR="00C316ED">
        <w:t xml:space="preserve"> </w:t>
      </w:r>
      <w:r>
        <w:t>statement.</w:t>
      </w:r>
      <w:r w:rsidR="00C316ED">
        <w:t xml:space="preserve"> </w:t>
      </w:r>
    </w:p>
    <w:p w14:paraId="62C882F9" w14:textId="2F227980" w:rsidR="002E1D3C" w:rsidRDefault="007D671F" w:rsidP="00CE5CA5">
      <w:pPr>
        <w:pStyle w:val="Heading3"/>
      </w:pPr>
      <w:r>
        <w:t>Inclusive</w:t>
      </w:r>
      <w:r w:rsidR="00C316ED">
        <w:t xml:space="preserve"> </w:t>
      </w:r>
      <w:r>
        <w:t>Workplace</w:t>
      </w:r>
      <w:r w:rsidR="00C316ED">
        <w:t xml:space="preserve"> </w:t>
      </w:r>
      <w:r>
        <w:t>Culture</w:t>
      </w:r>
      <w:r w:rsidR="00C316ED">
        <w:t xml:space="preserve"> </w:t>
      </w:r>
      <w:r>
        <w:t>and</w:t>
      </w:r>
      <w:r w:rsidR="00C316ED">
        <w:t xml:space="preserve"> </w:t>
      </w:r>
      <w:r>
        <w:t>Capability</w:t>
      </w:r>
    </w:p>
    <w:p w14:paraId="41556EC9" w14:textId="4DA8CEED" w:rsidR="002E1D3C" w:rsidRDefault="007D671F" w:rsidP="00CE5CA5">
      <w:r>
        <w:t>In</w:t>
      </w:r>
      <w:r w:rsidR="00C316ED">
        <w:t xml:space="preserve"> </w:t>
      </w:r>
      <w:r>
        <w:t>2022–23,</w:t>
      </w:r>
      <w:r w:rsidR="00C316ED">
        <w:t xml:space="preserve"> </w:t>
      </w:r>
      <w:r>
        <w:t>DEECA</w:t>
      </w:r>
      <w:r w:rsidR="00C316ED">
        <w:t xml:space="preserve"> </w:t>
      </w:r>
      <w:r>
        <w:t>delivered</w:t>
      </w:r>
      <w:r w:rsidR="00C316ED">
        <w:t xml:space="preserve"> </w:t>
      </w:r>
      <w:r>
        <w:t>several</w:t>
      </w:r>
      <w:r w:rsidR="00C316ED">
        <w:t xml:space="preserve"> </w:t>
      </w:r>
      <w:r>
        <w:t>key</w:t>
      </w:r>
      <w:r w:rsidR="00C316ED">
        <w:t xml:space="preserve"> </w:t>
      </w:r>
      <w:r>
        <w:t>initiatives</w:t>
      </w:r>
      <w:r w:rsidR="00C316ED">
        <w:t xml:space="preserve"> </w:t>
      </w:r>
      <w:r>
        <w:t>from</w:t>
      </w:r>
      <w:r w:rsidR="00C316ED">
        <w:t xml:space="preserve"> </w:t>
      </w:r>
      <w:r>
        <w:t>our</w:t>
      </w:r>
      <w:r w:rsidR="00C316ED">
        <w:t xml:space="preserve"> </w:t>
      </w:r>
      <w:r>
        <w:t>Access</w:t>
      </w:r>
      <w:r w:rsidR="00C316ED">
        <w:t xml:space="preserve"> </w:t>
      </w:r>
      <w:r>
        <w:t>and</w:t>
      </w:r>
      <w:r w:rsidR="00C316ED">
        <w:t xml:space="preserve"> </w:t>
      </w:r>
      <w:r>
        <w:t>Inclusion</w:t>
      </w:r>
      <w:r w:rsidR="00C316ED">
        <w:t xml:space="preserve"> </w:t>
      </w:r>
      <w:r>
        <w:t>Plan.</w:t>
      </w:r>
      <w:r w:rsidR="00C316ED">
        <w:t xml:space="preserve"> </w:t>
      </w:r>
      <w:r>
        <w:t>The</w:t>
      </w:r>
      <w:r w:rsidR="00C316ED">
        <w:t xml:space="preserve"> </w:t>
      </w:r>
      <w:r>
        <w:t>initiatives</w:t>
      </w:r>
      <w:r w:rsidR="00C316ED">
        <w:t xml:space="preserve"> </w:t>
      </w:r>
      <w:r>
        <w:t>aim</w:t>
      </w:r>
      <w:r w:rsidR="00C316ED">
        <w:t xml:space="preserve"> </w:t>
      </w:r>
      <w:r>
        <w:t>to</w:t>
      </w:r>
      <w:r w:rsidR="00C316ED">
        <w:t xml:space="preserve"> </w:t>
      </w:r>
      <w:r>
        <w:t>increase</w:t>
      </w:r>
      <w:r w:rsidR="00C316ED">
        <w:t xml:space="preserve"> </w:t>
      </w:r>
      <w:r>
        <w:t>the</w:t>
      </w:r>
      <w:r w:rsidR="00C316ED">
        <w:t xml:space="preserve"> </w:t>
      </w:r>
      <w:r>
        <w:t>disability</w:t>
      </w:r>
      <w:r w:rsidR="00C316ED">
        <w:t xml:space="preserve"> </w:t>
      </w:r>
      <w:r>
        <w:t>confidence</w:t>
      </w:r>
      <w:r w:rsidR="00C316ED">
        <w:t xml:space="preserve"> </w:t>
      </w:r>
      <w:r>
        <w:t>of</w:t>
      </w:r>
      <w:r w:rsidR="00C316ED">
        <w:t xml:space="preserve"> </w:t>
      </w:r>
      <w:r>
        <w:t>our</w:t>
      </w:r>
      <w:r w:rsidR="00C316ED">
        <w:t xml:space="preserve"> </w:t>
      </w:r>
      <w:r>
        <w:t>workforce,</w:t>
      </w:r>
      <w:r w:rsidR="00C316ED">
        <w:t xml:space="preserve"> </w:t>
      </w:r>
      <w:r>
        <w:rPr>
          <w:spacing w:val="2"/>
        </w:rPr>
        <w:t>and</w:t>
      </w:r>
      <w:r w:rsidR="00C316ED">
        <w:rPr>
          <w:spacing w:val="2"/>
        </w:rPr>
        <w:t xml:space="preserve"> </w:t>
      </w:r>
      <w:r>
        <w:rPr>
          <w:spacing w:val="2"/>
        </w:rPr>
        <w:t>to</w:t>
      </w:r>
      <w:r w:rsidR="00C316ED">
        <w:rPr>
          <w:spacing w:val="2"/>
        </w:rPr>
        <w:t xml:space="preserve"> </w:t>
      </w:r>
      <w:r>
        <w:rPr>
          <w:spacing w:val="2"/>
        </w:rPr>
        <w:t>ensure</w:t>
      </w:r>
      <w:r w:rsidR="00C316ED">
        <w:rPr>
          <w:spacing w:val="2"/>
        </w:rPr>
        <w:t xml:space="preserve"> </w:t>
      </w:r>
      <w:r>
        <w:rPr>
          <w:spacing w:val="2"/>
        </w:rPr>
        <w:t>DEECA</w:t>
      </w:r>
      <w:r w:rsidR="00C316ED">
        <w:rPr>
          <w:spacing w:val="2"/>
        </w:rPr>
        <w:t xml:space="preserve"> </w:t>
      </w:r>
      <w:r>
        <w:rPr>
          <w:spacing w:val="2"/>
        </w:rPr>
        <w:t>is</w:t>
      </w:r>
      <w:r w:rsidR="00C316ED">
        <w:rPr>
          <w:spacing w:val="2"/>
        </w:rPr>
        <w:t xml:space="preserve"> </w:t>
      </w:r>
      <w:r>
        <w:rPr>
          <w:spacing w:val="2"/>
        </w:rPr>
        <w:t>a</w:t>
      </w:r>
      <w:r w:rsidR="00C316ED">
        <w:rPr>
          <w:spacing w:val="2"/>
        </w:rPr>
        <w:t xml:space="preserve"> </w:t>
      </w:r>
      <w:r>
        <w:rPr>
          <w:spacing w:val="2"/>
        </w:rPr>
        <w:t>safe</w:t>
      </w:r>
      <w:r w:rsidR="00C316ED">
        <w:rPr>
          <w:spacing w:val="2"/>
        </w:rPr>
        <w:t xml:space="preserve"> </w:t>
      </w:r>
      <w:r>
        <w:rPr>
          <w:spacing w:val="2"/>
        </w:rPr>
        <w:t>and</w:t>
      </w:r>
      <w:r w:rsidR="00C316ED">
        <w:rPr>
          <w:spacing w:val="2"/>
        </w:rPr>
        <w:t xml:space="preserve"> </w:t>
      </w:r>
      <w:r>
        <w:rPr>
          <w:spacing w:val="2"/>
        </w:rPr>
        <w:t>inclusive</w:t>
      </w:r>
      <w:r w:rsidR="00C316ED">
        <w:rPr>
          <w:spacing w:val="2"/>
        </w:rPr>
        <w:t xml:space="preserve"> </w:t>
      </w:r>
      <w:r>
        <w:rPr>
          <w:spacing w:val="-2"/>
        </w:rPr>
        <w:t>workplace</w:t>
      </w:r>
      <w:r w:rsidR="00C316ED">
        <w:rPr>
          <w:spacing w:val="-2"/>
        </w:rPr>
        <w:t xml:space="preserve"> </w:t>
      </w:r>
      <w:r>
        <w:rPr>
          <w:spacing w:val="-2"/>
        </w:rPr>
        <w:t>for</w:t>
      </w:r>
      <w:r w:rsidR="00C316ED">
        <w:rPr>
          <w:spacing w:val="-2"/>
        </w:rPr>
        <w:t xml:space="preserve"> </w:t>
      </w:r>
      <w:r>
        <w:rPr>
          <w:spacing w:val="-2"/>
        </w:rPr>
        <w:t>people</w:t>
      </w:r>
      <w:r w:rsidR="00C316ED">
        <w:rPr>
          <w:spacing w:val="-2"/>
        </w:rPr>
        <w:t xml:space="preserve"> </w:t>
      </w:r>
      <w:r>
        <w:rPr>
          <w:spacing w:val="-2"/>
        </w:rPr>
        <w:t>with</w:t>
      </w:r>
      <w:r w:rsidR="00C316ED">
        <w:rPr>
          <w:spacing w:val="-2"/>
        </w:rPr>
        <w:t xml:space="preserve"> </w:t>
      </w:r>
      <w:r>
        <w:rPr>
          <w:spacing w:val="-2"/>
        </w:rPr>
        <w:t>disability,</w:t>
      </w:r>
      <w:r w:rsidR="00C316ED">
        <w:rPr>
          <w:spacing w:val="-2"/>
        </w:rPr>
        <w:t xml:space="preserve"> </w:t>
      </w:r>
      <w:r>
        <w:rPr>
          <w:spacing w:val="-2"/>
        </w:rPr>
        <w:t>health</w:t>
      </w:r>
      <w:r w:rsidR="00C316ED">
        <w:rPr>
          <w:spacing w:val="-2"/>
        </w:rPr>
        <w:t xml:space="preserve"> </w:t>
      </w:r>
      <w:r>
        <w:rPr>
          <w:spacing w:val="-2"/>
        </w:rPr>
        <w:t>conditions</w:t>
      </w:r>
      <w:r w:rsidR="00C316ED">
        <w:rPr>
          <w:spacing w:val="-2"/>
        </w:rPr>
        <w:t xml:space="preserve"> </w:t>
      </w:r>
      <w:r>
        <w:t>and</w:t>
      </w:r>
      <w:r w:rsidR="00C316ED">
        <w:t xml:space="preserve"> </w:t>
      </w:r>
      <w:r>
        <w:t>carers.</w:t>
      </w:r>
    </w:p>
    <w:p w14:paraId="0587F72E" w14:textId="6347F2B8" w:rsidR="002E1D3C" w:rsidRDefault="007D671F" w:rsidP="00CE5CA5">
      <w:r>
        <w:t>As</w:t>
      </w:r>
      <w:r w:rsidR="00C316ED">
        <w:t xml:space="preserve"> </w:t>
      </w:r>
      <w:r>
        <w:t>part</w:t>
      </w:r>
      <w:r w:rsidR="00C316ED">
        <w:t xml:space="preserve"> </w:t>
      </w:r>
      <w:r>
        <w:t>of</w:t>
      </w:r>
      <w:r w:rsidR="00C316ED">
        <w:t xml:space="preserve"> </w:t>
      </w:r>
      <w:r>
        <w:t>our</w:t>
      </w:r>
      <w:r w:rsidR="00C316ED">
        <w:t xml:space="preserve"> </w:t>
      </w:r>
      <w:r>
        <w:t>commitment</w:t>
      </w:r>
      <w:r w:rsidR="00C316ED">
        <w:t xml:space="preserve"> </w:t>
      </w:r>
      <w:r>
        <w:t>outlined</w:t>
      </w:r>
      <w:r w:rsidR="00C316ED">
        <w:t xml:space="preserve"> </w:t>
      </w:r>
      <w:r>
        <w:t>in</w:t>
      </w:r>
      <w:r w:rsidR="00C316ED">
        <w:t xml:space="preserve"> </w:t>
      </w:r>
      <w:r>
        <w:t>the</w:t>
      </w:r>
      <w:r w:rsidR="00C316ED">
        <w:t xml:space="preserve"> </w:t>
      </w:r>
      <w:r>
        <w:t>Action</w:t>
      </w:r>
      <w:r w:rsidR="00C316ED">
        <w:t xml:space="preserve"> </w:t>
      </w:r>
      <w:r>
        <w:t>and</w:t>
      </w:r>
      <w:r w:rsidR="00C316ED">
        <w:rPr>
          <w:rFonts w:ascii="Cambria" w:hAnsi="Cambria" w:cs="Cambria"/>
        </w:rPr>
        <w:t xml:space="preserve"> </w:t>
      </w:r>
      <w:r>
        <w:t>Inclusion</w:t>
      </w:r>
      <w:r w:rsidR="00C316ED">
        <w:t xml:space="preserve"> </w:t>
      </w:r>
      <w:r>
        <w:t>Plan</w:t>
      </w:r>
      <w:r w:rsidR="00C316ED">
        <w:t xml:space="preserve"> </w:t>
      </w:r>
      <w:r>
        <w:t>as</w:t>
      </w:r>
      <w:r w:rsidR="00C316ED">
        <w:t xml:space="preserve"> </w:t>
      </w:r>
      <w:r>
        <w:t>well</w:t>
      </w:r>
      <w:r w:rsidR="00C316ED">
        <w:t xml:space="preserve"> </w:t>
      </w:r>
      <w:r>
        <w:t>as</w:t>
      </w:r>
      <w:r w:rsidR="00C316ED">
        <w:t xml:space="preserve"> </w:t>
      </w:r>
      <w:r w:rsidRPr="00CE5CA5">
        <w:rPr>
          <w:i/>
          <w:iCs/>
        </w:rPr>
        <w:t>Getting</w:t>
      </w:r>
      <w:r w:rsidR="00C316ED" w:rsidRPr="00CE5CA5">
        <w:rPr>
          <w:i/>
          <w:iCs/>
        </w:rPr>
        <w:t xml:space="preserve"> </w:t>
      </w:r>
      <w:r w:rsidRPr="00CE5CA5">
        <w:rPr>
          <w:i/>
          <w:iCs/>
        </w:rPr>
        <w:t>to</w:t>
      </w:r>
      <w:r w:rsidR="00C316ED" w:rsidRPr="00CE5CA5">
        <w:rPr>
          <w:i/>
          <w:iCs/>
        </w:rPr>
        <w:t xml:space="preserve"> </w:t>
      </w:r>
      <w:r w:rsidRPr="00CE5CA5">
        <w:rPr>
          <w:i/>
          <w:iCs/>
        </w:rPr>
        <w:t>Work</w:t>
      </w:r>
      <w:r>
        <w:t>,</w:t>
      </w:r>
      <w:r w:rsidR="00C316ED">
        <w:t xml:space="preserve"> </w:t>
      </w:r>
      <w:r>
        <w:t>DEECA</w:t>
      </w:r>
      <w:r w:rsidR="00C316ED">
        <w:t xml:space="preserve"> </w:t>
      </w:r>
      <w:r>
        <w:t>launched</w:t>
      </w:r>
      <w:r w:rsidR="00C316ED">
        <w:t xml:space="preserve"> </w:t>
      </w:r>
      <w:r>
        <w:t>the</w:t>
      </w:r>
      <w:r w:rsidR="00C316ED">
        <w:t xml:space="preserve"> </w:t>
      </w:r>
      <w:r>
        <w:t>third</w:t>
      </w:r>
      <w:r w:rsidR="00C316ED">
        <w:t xml:space="preserve"> </w:t>
      </w:r>
      <w:r>
        <w:t>and</w:t>
      </w:r>
      <w:r w:rsidR="00C316ED">
        <w:t xml:space="preserve"> </w:t>
      </w:r>
      <w:r>
        <w:t>final</w:t>
      </w:r>
      <w:r w:rsidR="00C316ED">
        <w:t xml:space="preserve"> </w:t>
      </w:r>
      <w:r>
        <w:t>eLearn</w:t>
      </w:r>
      <w:r w:rsidR="00C316ED">
        <w:t xml:space="preserve"> </w:t>
      </w:r>
      <w:r>
        <w:t>module</w:t>
      </w:r>
      <w:r w:rsidR="00C316ED">
        <w:t xml:space="preserve"> </w:t>
      </w:r>
      <w:r>
        <w:t>of</w:t>
      </w:r>
      <w:r w:rsidR="00C316ED">
        <w:t xml:space="preserve"> </w:t>
      </w:r>
      <w:r>
        <w:t>the</w:t>
      </w:r>
      <w:r w:rsidR="00C316ED">
        <w:t xml:space="preserve"> </w:t>
      </w:r>
      <w:r>
        <w:t>internal</w:t>
      </w:r>
      <w:r w:rsidR="00C316ED">
        <w:t xml:space="preserve"> </w:t>
      </w:r>
      <w:r>
        <w:t>Victorian</w:t>
      </w:r>
      <w:r w:rsidR="00C316ED">
        <w:t xml:space="preserve"> </w:t>
      </w:r>
      <w:r>
        <w:t>Public</w:t>
      </w:r>
      <w:r w:rsidR="00C316ED">
        <w:t xml:space="preserve"> </w:t>
      </w:r>
      <w:r>
        <w:t>Sector</w:t>
      </w:r>
      <w:r w:rsidR="00C316ED">
        <w:t xml:space="preserve"> </w:t>
      </w:r>
      <w:r>
        <w:t>Disability</w:t>
      </w:r>
      <w:r w:rsidR="00C316ED">
        <w:t xml:space="preserve"> </w:t>
      </w:r>
      <w:r>
        <w:t>Awareness</w:t>
      </w:r>
      <w:r w:rsidR="00C316ED">
        <w:t xml:space="preserve"> </w:t>
      </w:r>
      <w:r>
        <w:t>Essentials</w:t>
      </w:r>
      <w:r w:rsidR="00C316ED">
        <w:t xml:space="preserve"> </w:t>
      </w:r>
      <w:r>
        <w:t>package</w:t>
      </w:r>
      <w:r w:rsidR="00C316ED">
        <w:t xml:space="preserve"> </w:t>
      </w:r>
      <w:r>
        <w:t>via</w:t>
      </w:r>
      <w:r w:rsidR="00C316ED">
        <w:t xml:space="preserve"> </w:t>
      </w:r>
      <w:r>
        <w:t>an</w:t>
      </w:r>
      <w:r w:rsidR="00C316ED">
        <w:t xml:space="preserve"> </w:t>
      </w:r>
      <w:r>
        <w:t>organisation-wide</w:t>
      </w:r>
      <w:r w:rsidR="00C316ED">
        <w:t xml:space="preserve"> </w:t>
      </w:r>
      <w:r>
        <w:t>communications</w:t>
      </w:r>
      <w:r w:rsidR="00C316ED">
        <w:t xml:space="preserve"> </w:t>
      </w:r>
      <w:r>
        <w:t>campaign,</w:t>
      </w:r>
      <w:r w:rsidR="00C316ED">
        <w:t xml:space="preserve"> </w:t>
      </w:r>
      <w:r>
        <w:t>with</w:t>
      </w:r>
      <w:r w:rsidR="00C316ED">
        <w:t xml:space="preserve"> </w:t>
      </w:r>
      <w:r>
        <w:t>mandatory</w:t>
      </w:r>
      <w:r w:rsidR="00C316ED">
        <w:t xml:space="preserve"> </w:t>
      </w:r>
      <w:r>
        <w:t>participation</w:t>
      </w:r>
      <w:r w:rsidR="00C316ED">
        <w:t xml:space="preserve"> </w:t>
      </w:r>
      <w:r>
        <w:t>targets</w:t>
      </w:r>
      <w:r w:rsidR="00C316ED">
        <w:t xml:space="preserve"> </w:t>
      </w:r>
      <w:r>
        <w:t>set</w:t>
      </w:r>
      <w:r w:rsidR="00C316ED">
        <w:t xml:space="preserve"> </w:t>
      </w:r>
      <w:r>
        <w:t>for</w:t>
      </w:r>
      <w:r w:rsidR="00C316ED">
        <w:t xml:space="preserve"> </w:t>
      </w:r>
      <w:r>
        <w:t>all</w:t>
      </w:r>
      <w:r w:rsidR="00C316ED">
        <w:t xml:space="preserve"> </w:t>
      </w:r>
      <w:r>
        <w:t>people</w:t>
      </w:r>
      <w:r w:rsidR="00C316ED">
        <w:t xml:space="preserve"> </w:t>
      </w:r>
      <w:r>
        <w:t>leaders</w:t>
      </w:r>
      <w:r w:rsidR="00C316ED">
        <w:t xml:space="preserve"> </w:t>
      </w:r>
      <w:r>
        <w:t>across</w:t>
      </w:r>
      <w:r w:rsidR="00C316ED">
        <w:rPr>
          <w:rFonts w:ascii="Cambria" w:hAnsi="Cambria" w:cs="Cambria"/>
        </w:rPr>
        <w:t xml:space="preserve"> </w:t>
      </w:r>
      <w:r>
        <w:t>the</w:t>
      </w:r>
      <w:r w:rsidR="00C316ED">
        <w:t xml:space="preserve"> </w:t>
      </w:r>
      <w:r>
        <w:t>department.</w:t>
      </w:r>
      <w:r w:rsidR="00C316ED">
        <w:t xml:space="preserve"> </w:t>
      </w:r>
      <w:r>
        <w:t>The</w:t>
      </w:r>
      <w:r w:rsidR="00C316ED">
        <w:t xml:space="preserve"> </w:t>
      </w:r>
      <w:r>
        <w:t>module,</w:t>
      </w:r>
      <w:r w:rsidR="00C316ED">
        <w:t xml:space="preserve"> </w:t>
      </w:r>
      <w:r>
        <w:t>titled</w:t>
      </w:r>
      <w:r w:rsidR="00C316ED">
        <w:t xml:space="preserve"> </w:t>
      </w:r>
      <w:r>
        <w:t>Inclusive</w:t>
      </w:r>
      <w:r w:rsidR="00C316ED">
        <w:t xml:space="preserve"> </w:t>
      </w:r>
      <w:r>
        <w:t>Recruitment,</w:t>
      </w:r>
      <w:r w:rsidR="00C316ED">
        <w:t xml:space="preserve"> </w:t>
      </w:r>
      <w:r>
        <w:t>completed</w:t>
      </w:r>
      <w:r w:rsidR="00C316ED">
        <w:t xml:space="preserve"> </w:t>
      </w:r>
      <w:r>
        <w:t>the</w:t>
      </w:r>
      <w:r w:rsidR="00C316ED">
        <w:t xml:space="preserve"> </w:t>
      </w:r>
      <w:r>
        <w:t>three-part</w:t>
      </w:r>
      <w:r w:rsidR="00C316ED">
        <w:t xml:space="preserve"> </w:t>
      </w:r>
      <w:r>
        <w:t>series</w:t>
      </w:r>
      <w:r w:rsidR="00C316ED">
        <w:t xml:space="preserve"> </w:t>
      </w:r>
      <w:r>
        <w:t>of</w:t>
      </w:r>
      <w:r w:rsidR="00C316ED">
        <w:rPr>
          <w:rFonts w:ascii="Cambria" w:hAnsi="Cambria" w:cs="Cambria"/>
        </w:rPr>
        <w:t xml:space="preserve"> </w:t>
      </w:r>
      <w:proofErr w:type="spellStart"/>
      <w:r>
        <w:lastRenderedPageBreak/>
        <w:t>eLearns</w:t>
      </w:r>
      <w:proofErr w:type="spellEnd"/>
      <w:r w:rsidR="00C316ED">
        <w:t xml:space="preserve"> </w:t>
      </w:r>
      <w:r>
        <w:t>developed</w:t>
      </w:r>
      <w:r w:rsidR="00C316ED">
        <w:t xml:space="preserve"> </w:t>
      </w:r>
      <w:r>
        <w:t>by</w:t>
      </w:r>
      <w:r w:rsidR="00C316ED">
        <w:t xml:space="preserve"> </w:t>
      </w:r>
      <w:r>
        <w:t>the</w:t>
      </w:r>
      <w:r w:rsidR="00C316ED">
        <w:t xml:space="preserve"> </w:t>
      </w:r>
      <w:r>
        <w:t>Victorian</w:t>
      </w:r>
      <w:r w:rsidR="00C316ED">
        <w:t xml:space="preserve"> </w:t>
      </w:r>
      <w:r>
        <w:t>Public</w:t>
      </w:r>
      <w:r w:rsidR="00C316ED">
        <w:t xml:space="preserve"> </w:t>
      </w:r>
      <w:r>
        <w:t>Sector</w:t>
      </w:r>
      <w:r w:rsidR="00C316ED">
        <w:t xml:space="preserve"> </w:t>
      </w:r>
      <w:r>
        <w:t>Commission</w:t>
      </w:r>
      <w:r w:rsidR="00C316ED">
        <w:t xml:space="preserve"> </w:t>
      </w:r>
      <w:r>
        <w:t>(VPSC)</w:t>
      </w:r>
      <w:r w:rsidR="00C316ED">
        <w:t xml:space="preserve"> </w:t>
      </w:r>
      <w:r>
        <w:t>in</w:t>
      </w:r>
      <w:r w:rsidR="00C316ED">
        <w:t xml:space="preserve"> </w:t>
      </w:r>
      <w:r>
        <w:t>partnership</w:t>
      </w:r>
      <w:r w:rsidR="00C316ED">
        <w:t xml:space="preserve"> </w:t>
      </w:r>
      <w:r>
        <w:t>with</w:t>
      </w:r>
      <w:r w:rsidR="00C316ED">
        <w:t xml:space="preserve"> </w:t>
      </w:r>
      <w:r>
        <w:t>the</w:t>
      </w:r>
      <w:r w:rsidR="00C316ED">
        <w:t xml:space="preserve"> </w:t>
      </w:r>
      <w:r>
        <w:t>VPS</w:t>
      </w:r>
      <w:r w:rsidR="00C316ED">
        <w:t xml:space="preserve"> </w:t>
      </w:r>
      <w:r>
        <w:t>Enablers</w:t>
      </w:r>
      <w:r w:rsidR="00C316ED">
        <w:t xml:space="preserve"> </w:t>
      </w:r>
      <w:r>
        <w:t>Network</w:t>
      </w:r>
      <w:r w:rsidR="00C316ED">
        <w:t xml:space="preserve"> </w:t>
      </w:r>
      <w:r>
        <w:t>and</w:t>
      </w:r>
      <w:r w:rsidR="00C316ED">
        <w:t xml:space="preserve"> </w:t>
      </w:r>
      <w:r>
        <w:t>Autism</w:t>
      </w:r>
      <w:r w:rsidR="00C316ED">
        <w:t xml:space="preserve"> </w:t>
      </w:r>
      <w:r>
        <w:t>Success</w:t>
      </w:r>
      <w:r w:rsidR="00C316ED">
        <w:t xml:space="preserve"> </w:t>
      </w:r>
      <w:r>
        <w:t>Network.</w:t>
      </w:r>
      <w:r w:rsidR="00C316ED">
        <w:t xml:space="preserve"> </w:t>
      </w:r>
      <w:r>
        <w:t>Together</w:t>
      </w:r>
      <w:r w:rsidR="00C316ED">
        <w:t xml:space="preserve"> </w:t>
      </w:r>
      <w:r>
        <w:t>with</w:t>
      </w:r>
      <w:r w:rsidR="00C316ED">
        <w:t xml:space="preserve"> </w:t>
      </w:r>
      <w:r>
        <w:t>Module</w:t>
      </w:r>
      <w:r w:rsidR="00C316ED">
        <w:t xml:space="preserve"> </w:t>
      </w:r>
      <w:r>
        <w:t>One</w:t>
      </w:r>
      <w:r w:rsidR="00C316ED">
        <w:t xml:space="preserve"> </w:t>
      </w:r>
      <w:r>
        <w:t>(Disability</w:t>
      </w:r>
      <w:r w:rsidR="00C316ED">
        <w:t xml:space="preserve"> </w:t>
      </w:r>
      <w:r>
        <w:t>Awareness</w:t>
      </w:r>
      <w:r w:rsidR="00C316ED">
        <w:t xml:space="preserve"> </w:t>
      </w:r>
      <w:r>
        <w:t>Essentials)</w:t>
      </w:r>
      <w:r w:rsidR="00C316ED">
        <w:t xml:space="preserve"> </w:t>
      </w:r>
      <w:r>
        <w:t>and</w:t>
      </w:r>
      <w:r w:rsidR="00C316ED">
        <w:t xml:space="preserve"> </w:t>
      </w:r>
      <w:r>
        <w:t>Module</w:t>
      </w:r>
      <w:r w:rsidR="00C316ED">
        <w:t xml:space="preserve"> </w:t>
      </w:r>
      <w:r>
        <w:t>Two</w:t>
      </w:r>
      <w:r w:rsidR="00C316ED">
        <w:t xml:space="preserve"> </w:t>
      </w:r>
      <w:r>
        <w:t>(Workplace</w:t>
      </w:r>
      <w:r w:rsidR="00C316ED">
        <w:t xml:space="preserve"> </w:t>
      </w:r>
      <w:r>
        <w:t>Adjustments),</w:t>
      </w:r>
      <w:r w:rsidR="00C316ED">
        <w:t xml:space="preserve"> </w:t>
      </w:r>
      <w:r>
        <w:t>the</w:t>
      </w:r>
      <w:r w:rsidR="00C316ED">
        <w:t xml:space="preserve"> </w:t>
      </w:r>
      <w:proofErr w:type="spellStart"/>
      <w:r>
        <w:t>eLearns</w:t>
      </w:r>
      <w:proofErr w:type="spellEnd"/>
      <w:r w:rsidR="00C316ED">
        <w:t xml:space="preserve"> </w:t>
      </w:r>
      <w:r>
        <w:t>help</w:t>
      </w:r>
      <w:r w:rsidR="00C316ED">
        <w:t xml:space="preserve"> </w:t>
      </w:r>
      <w:r>
        <w:t>to</w:t>
      </w:r>
      <w:r w:rsidR="00C316ED">
        <w:t xml:space="preserve"> </w:t>
      </w:r>
      <w:r>
        <w:t>increase</w:t>
      </w:r>
      <w:r w:rsidR="00C316ED">
        <w:t xml:space="preserve"> </w:t>
      </w:r>
      <w:r>
        <w:t>disability</w:t>
      </w:r>
      <w:r w:rsidR="00C316ED">
        <w:t xml:space="preserve"> </w:t>
      </w:r>
      <w:r>
        <w:t>confidence</w:t>
      </w:r>
      <w:r w:rsidR="00C316ED">
        <w:t xml:space="preserve"> </w:t>
      </w:r>
      <w:r>
        <w:t>across</w:t>
      </w:r>
      <w:r w:rsidR="00C316ED">
        <w:t xml:space="preserve"> </w:t>
      </w:r>
      <w:r>
        <w:t>the</w:t>
      </w:r>
      <w:r w:rsidR="00C316ED">
        <w:t xml:space="preserve"> </w:t>
      </w:r>
      <w:r>
        <w:t>department</w:t>
      </w:r>
      <w:r w:rsidR="00C316ED">
        <w:t xml:space="preserve"> </w:t>
      </w:r>
      <w:r>
        <w:t>and</w:t>
      </w:r>
      <w:r w:rsidR="00C316ED">
        <w:t xml:space="preserve"> </w:t>
      </w:r>
      <w:r>
        <w:t>improve</w:t>
      </w:r>
      <w:r w:rsidR="00C316ED">
        <w:t xml:space="preserve"> </w:t>
      </w:r>
      <w:r>
        <w:t>employment</w:t>
      </w:r>
      <w:r w:rsidR="00C316ED">
        <w:t xml:space="preserve"> </w:t>
      </w:r>
      <w:r>
        <w:t>outcomes</w:t>
      </w:r>
      <w:r w:rsidR="00C316ED">
        <w:t xml:space="preserve"> </w:t>
      </w:r>
      <w:r>
        <w:t>for</w:t>
      </w:r>
      <w:r w:rsidR="00C316ED">
        <w:t xml:space="preserve"> </w:t>
      </w:r>
      <w:r>
        <w:t>people</w:t>
      </w:r>
      <w:r w:rsidR="00C316ED">
        <w:t xml:space="preserve"> </w:t>
      </w:r>
      <w:r>
        <w:t>with</w:t>
      </w:r>
      <w:r w:rsidR="00C316ED">
        <w:t xml:space="preserve"> </w:t>
      </w:r>
      <w:r>
        <w:t>disability.</w:t>
      </w:r>
      <w:r w:rsidR="00C316ED">
        <w:t xml:space="preserve"> </w:t>
      </w:r>
    </w:p>
    <w:p w14:paraId="4C22513D" w14:textId="0911A4FB" w:rsidR="002E1D3C" w:rsidRDefault="007D671F" w:rsidP="00CE5CA5">
      <w:r>
        <w:t>Another</w:t>
      </w:r>
      <w:r w:rsidR="00C316ED">
        <w:t xml:space="preserve"> </w:t>
      </w:r>
      <w:r>
        <w:t>key</w:t>
      </w:r>
      <w:r w:rsidR="00C316ED">
        <w:t xml:space="preserve"> </w:t>
      </w:r>
      <w:r>
        <w:t>project</w:t>
      </w:r>
      <w:r w:rsidR="00C316ED">
        <w:t xml:space="preserve"> </w:t>
      </w:r>
      <w:r>
        <w:t>underway</w:t>
      </w:r>
      <w:r w:rsidR="00C316ED">
        <w:t xml:space="preserve"> </w:t>
      </w:r>
      <w:r>
        <w:t>is</w:t>
      </w:r>
      <w:r w:rsidR="00C316ED">
        <w:t xml:space="preserve"> </w:t>
      </w:r>
      <w:r>
        <w:t>the</w:t>
      </w:r>
      <w:r w:rsidR="00C316ED">
        <w:t xml:space="preserve"> </w:t>
      </w:r>
      <w:r>
        <w:t>review</w:t>
      </w:r>
      <w:r w:rsidR="00C316ED">
        <w:t xml:space="preserve"> </w:t>
      </w:r>
      <w:r>
        <w:t>of</w:t>
      </w:r>
      <w:r w:rsidR="00C316ED">
        <w:t xml:space="preserve"> </w:t>
      </w:r>
      <w:r>
        <w:t>the</w:t>
      </w:r>
      <w:r w:rsidR="00C316ED">
        <w:rPr>
          <w:rFonts w:ascii="Cambria" w:hAnsi="Cambria" w:cs="Cambria"/>
        </w:rPr>
        <w:t xml:space="preserve"> </w:t>
      </w:r>
      <w:r>
        <w:t>suite</w:t>
      </w:r>
      <w:r w:rsidR="00C316ED">
        <w:t xml:space="preserve"> </w:t>
      </w:r>
      <w:r>
        <w:t>of</w:t>
      </w:r>
      <w:r w:rsidR="00C316ED">
        <w:t xml:space="preserve"> </w:t>
      </w:r>
      <w:r>
        <w:t>DEECA</w:t>
      </w:r>
      <w:r w:rsidR="00C316ED">
        <w:t xml:space="preserve"> </w:t>
      </w:r>
      <w:r>
        <w:t>templates</w:t>
      </w:r>
      <w:r w:rsidR="00C316ED">
        <w:t xml:space="preserve"> </w:t>
      </w:r>
      <w:r>
        <w:t>to</w:t>
      </w:r>
      <w:r w:rsidR="00C316ED">
        <w:t xml:space="preserve"> </w:t>
      </w:r>
      <w:r>
        <w:t>ensure</w:t>
      </w:r>
      <w:r w:rsidR="00C316ED">
        <w:t xml:space="preserve"> </w:t>
      </w:r>
      <w:r>
        <w:t>that</w:t>
      </w:r>
      <w:r w:rsidR="00C316ED">
        <w:t xml:space="preserve"> </w:t>
      </w:r>
      <w:r>
        <w:t>all</w:t>
      </w:r>
      <w:r w:rsidR="00C316ED">
        <w:t xml:space="preserve"> </w:t>
      </w:r>
      <w:r>
        <w:t>templates</w:t>
      </w:r>
      <w:r w:rsidR="00C316ED">
        <w:rPr>
          <w:rFonts w:ascii="Cambria" w:hAnsi="Cambria" w:cs="Cambria"/>
        </w:rPr>
        <w:t xml:space="preserve"> </w:t>
      </w:r>
      <w:r>
        <w:t>are</w:t>
      </w:r>
      <w:r w:rsidR="00C316ED">
        <w:t xml:space="preserve"> </w:t>
      </w:r>
      <w:r>
        <w:t>accessible</w:t>
      </w:r>
      <w:r w:rsidR="00C316ED">
        <w:t xml:space="preserve"> </w:t>
      </w:r>
      <w:r>
        <w:t>and</w:t>
      </w:r>
      <w:r w:rsidR="00C316ED">
        <w:t xml:space="preserve"> </w:t>
      </w:r>
      <w:r>
        <w:t>available</w:t>
      </w:r>
      <w:r w:rsidR="00C316ED">
        <w:t xml:space="preserve"> </w:t>
      </w:r>
      <w:r>
        <w:t>in</w:t>
      </w:r>
      <w:r w:rsidR="00C316ED">
        <w:t xml:space="preserve"> </w:t>
      </w:r>
      <w:r>
        <w:t>a</w:t>
      </w:r>
      <w:r w:rsidR="00C316ED">
        <w:t xml:space="preserve"> </w:t>
      </w:r>
      <w:r>
        <w:t>range</w:t>
      </w:r>
      <w:r w:rsidR="00C316ED">
        <w:t xml:space="preserve"> </w:t>
      </w:r>
      <w:r>
        <w:t>of</w:t>
      </w:r>
      <w:r w:rsidR="00C316ED">
        <w:rPr>
          <w:rFonts w:ascii="Cambria" w:hAnsi="Cambria" w:cs="Cambria"/>
        </w:rPr>
        <w:t xml:space="preserve"> </w:t>
      </w:r>
      <w:r>
        <w:t>accessible</w:t>
      </w:r>
      <w:r w:rsidR="00C316ED">
        <w:t xml:space="preserve"> </w:t>
      </w:r>
      <w:r>
        <w:t>formats.</w:t>
      </w:r>
      <w:r w:rsidR="00C316ED">
        <w:t xml:space="preserve"> </w:t>
      </w:r>
    </w:p>
    <w:p w14:paraId="5B936D78" w14:textId="3D9E7706" w:rsidR="002E1D3C" w:rsidRDefault="007D671F" w:rsidP="00CE5CA5">
      <w:r>
        <w:t>Workplace</w:t>
      </w:r>
      <w:r w:rsidR="00C316ED">
        <w:t xml:space="preserve"> </w:t>
      </w:r>
      <w:r>
        <w:t>adjustments</w:t>
      </w:r>
      <w:r w:rsidR="00C316ED">
        <w:t xml:space="preserve"> </w:t>
      </w:r>
      <w:r>
        <w:t>are</w:t>
      </w:r>
      <w:r w:rsidR="00C316ED">
        <w:t xml:space="preserve"> </w:t>
      </w:r>
      <w:r>
        <w:t>essential</w:t>
      </w:r>
      <w:r w:rsidR="00C316ED">
        <w:t xml:space="preserve"> </w:t>
      </w:r>
      <w:r>
        <w:t>to</w:t>
      </w:r>
      <w:r w:rsidR="00C316ED">
        <w:t xml:space="preserve"> </w:t>
      </w:r>
      <w:r>
        <w:t>an</w:t>
      </w:r>
      <w:r w:rsidR="00C316ED">
        <w:t xml:space="preserve"> </w:t>
      </w:r>
      <w:r>
        <w:t>inclusive,</w:t>
      </w:r>
      <w:r w:rsidR="00C316ED">
        <w:t xml:space="preserve"> </w:t>
      </w:r>
      <w:r>
        <w:t>disability</w:t>
      </w:r>
      <w:r w:rsidR="00C316ED">
        <w:t xml:space="preserve"> </w:t>
      </w:r>
      <w:r>
        <w:t>confident,</w:t>
      </w:r>
      <w:r w:rsidR="00C316ED">
        <w:t xml:space="preserve"> </w:t>
      </w:r>
      <w:r>
        <w:t>and</w:t>
      </w:r>
      <w:r w:rsidR="00C316ED">
        <w:t xml:space="preserve"> </w:t>
      </w:r>
      <w:r>
        <w:t>barrier-free</w:t>
      </w:r>
      <w:r w:rsidR="00C316ED">
        <w:t xml:space="preserve"> </w:t>
      </w:r>
      <w:r>
        <w:t>workplace,</w:t>
      </w:r>
      <w:r w:rsidR="00C316ED">
        <w:t xml:space="preserve"> </w:t>
      </w:r>
      <w:r>
        <w:t>and</w:t>
      </w:r>
      <w:r w:rsidR="00C316ED">
        <w:t xml:space="preserve"> </w:t>
      </w:r>
      <w:r>
        <w:t>continue</w:t>
      </w:r>
      <w:r w:rsidR="00C316ED">
        <w:t xml:space="preserve"> </w:t>
      </w:r>
      <w:r>
        <w:t>to</w:t>
      </w:r>
      <w:r w:rsidR="00C316ED">
        <w:t xml:space="preserve"> </w:t>
      </w:r>
      <w:r>
        <w:t>be</w:t>
      </w:r>
      <w:r w:rsidR="00C316ED">
        <w:t xml:space="preserve"> </w:t>
      </w:r>
      <w:r>
        <w:t>a</w:t>
      </w:r>
      <w:r w:rsidR="00C316ED">
        <w:t xml:space="preserve"> </w:t>
      </w:r>
      <w:r>
        <w:t>key</w:t>
      </w:r>
      <w:r w:rsidR="00C316ED">
        <w:t xml:space="preserve"> </w:t>
      </w:r>
      <w:r>
        <w:t>focus</w:t>
      </w:r>
      <w:r w:rsidR="00C316ED">
        <w:t xml:space="preserve"> </w:t>
      </w:r>
      <w:r>
        <w:t>area</w:t>
      </w:r>
      <w:r w:rsidR="00C316ED">
        <w:t xml:space="preserve"> </w:t>
      </w:r>
      <w:r>
        <w:t>for</w:t>
      </w:r>
      <w:r w:rsidR="00C316ED">
        <w:t xml:space="preserve"> </w:t>
      </w:r>
      <w:r>
        <w:t>the</w:t>
      </w:r>
      <w:r w:rsidR="00C316ED">
        <w:t xml:space="preserve"> </w:t>
      </w:r>
      <w:r>
        <w:t>department.</w:t>
      </w:r>
      <w:r w:rsidR="00C316ED">
        <w:t xml:space="preserve"> </w:t>
      </w:r>
      <w:r>
        <w:t>The</w:t>
      </w:r>
      <w:r w:rsidR="00C316ED">
        <w:t xml:space="preserve"> </w:t>
      </w:r>
      <w:r>
        <w:t>Workplace</w:t>
      </w:r>
      <w:r w:rsidR="00C316ED">
        <w:t xml:space="preserve"> </w:t>
      </w:r>
      <w:r>
        <w:t>Adjustment</w:t>
      </w:r>
      <w:r w:rsidR="00C316ED">
        <w:t xml:space="preserve"> </w:t>
      </w:r>
      <w:r>
        <w:t>Policy</w:t>
      </w:r>
      <w:r w:rsidR="00C316ED">
        <w:t xml:space="preserve"> </w:t>
      </w:r>
      <w:r>
        <w:t>and</w:t>
      </w:r>
      <w:r w:rsidR="00C316ED">
        <w:t xml:space="preserve"> </w:t>
      </w:r>
      <w:r>
        <w:t>Procedure</w:t>
      </w:r>
      <w:r w:rsidR="00C316ED">
        <w:t xml:space="preserve"> </w:t>
      </w:r>
      <w:r>
        <w:t>is</w:t>
      </w:r>
      <w:r w:rsidR="00C316ED">
        <w:t xml:space="preserve"> </w:t>
      </w:r>
      <w:r>
        <w:t>undergoing</w:t>
      </w:r>
      <w:r w:rsidR="00C316ED">
        <w:t xml:space="preserve"> </w:t>
      </w:r>
      <w:r>
        <w:t>a</w:t>
      </w:r>
      <w:r w:rsidR="00C316ED">
        <w:t xml:space="preserve"> </w:t>
      </w:r>
      <w:r>
        <w:t>periodic</w:t>
      </w:r>
      <w:r w:rsidR="00C316ED">
        <w:t xml:space="preserve"> </w:t>
      </w:r>
      <w:r>
        <w:t>review</w:t>
      </w:r>
      <w:r w:rsidR="00C316ED">
        <w:t xml:space="preserve"> </w:t>
      </w:r>
      <w:r>
        <w:t>to</w:t>
      </w:r>
      <w:r w:rsidR="00C316ED">
        <w:t xml:space="preserve"> </w:t>
      </w:r>
      <w:r>
        <w:t>ensure</w:t>
      </w:r>
      <w:r w:rsidR="00C316ED">
        <w:t xml:space="preserve"> </w:t>
      </w:r>
      <w:r>
        <w:t>the</w:t>
      </w:r>
      <w:r w:rsidR="00C316ED">
        <w:t xml:space="preserve"> </w:t>
      </w:r>
      <w:r>
        <w:t>policy</w:t>
      </w:r>
      <w:r w:rsidR="00C316ED">
        <w:t xml:space="preserve"> </w:t>
      </w:r>
      <w:r>
        <w:t>continues</w:t>
      </w:r>
      <w:r w:rsidR="00C316ED">
        <w:t xml:space="preserve"> </w:t>
      </w:r>
      <w:r>
        <w:t>to</w:t>
      </w:r>
      <w:r w:rsidR="00C316ED">
        <w:t xml:space="preserve"> </w:t>
      </w:r>
      <w:r>
        <w:t>support</w:t>
      </w:r>
      <w:r w:rsidR="00C316ED">
        <w:t xml:space="preserve"> </w:t>
      </w:r>
      <w:r>
        <w:t>employees</w:t>
      </w:r>
      <w:r w:rsidR="00C316ED">
        <w:t xml:space="preserve"> </w:t>
      </w:r>
      <w:r>
        <w:t>with</w:t>
      </w:r>
      <w:r w:rsidR="00C316ED">
        <w:t xml:space="preserve"> </w:t>
      </w:r>
      <w:r>
        <w:t>disability</w:t>
      </w:r>
      <w:r w:rsidR="00C316ED">
        <w:t xml:space="preserve"> </w:t>
      </w:r>
      <w:r>
        <w:t>and</w:t>
      </w:r>
      <w:r w:rsidR="00C316ED">
        <w:t xml:space="preserve"> </w:t>
      </w:r>
      <w:r>
        <w:t>carers</w:t>
      </w:r>
      <w:r w:rsidR="00C316ED">
        <w:t xml:space="preserve"> </w:t>
      </w:r>
      <w:r>
        <w:t>of</w:t>
      </w:r>
      <w:r w:rsidR="00C316ED">
        <w:t xml:space="preserve"> </w:t>
      </w:r>
      <w:r>
        <w:t>people</w:t>
      </w:r>
      <w:r w:rsidR="00C316ED">
        <w:t xml:space="preserve"> </w:t>
      </w:r>
      <w:r>
        <w:t>with</w:t>
      </w:r>
      <w:r w:rsidR="00C316ED">
        <w:t xml:space="preserve"> </w:t>
      </w:r>
      <w:r>
        <w:t>disability</w:t>
      </w:r>
      <w:r w:rsidR="00C316ED">
        <w:t xml:space="preserve"> </w:t>
      </w:r>
      <w:r>
        <w:t>to</w:t>
      </w:r>
      <w:r w:rsidR="00C316ED">
        <w:t xml:space="preserve"> </w:t>
      </w:r>
      <w:r>
        <w:t>perform</w:t>
      </w:r>
      <w:r w:rsidR="00C316ED">
        <w:t xml:space="preserve"> </w:t>
      </w:r>
      <w:r>
        <w:t>at</w:t>
      </w:r>
      <w:r w:rsidR="00C316ED">
        <w:t xml:space="preserve"> </w:t>
      </w:r>
      <w:r>
        <w:t>their</w:t>
      </w:r>
      <w:r w:rsidR="00C316ED">
        <w:t xml:space="preserve"> </w:t>
      </w:r>
      <w:r>
        <w:t>best.</w:t>
      </w:r>
      <w:r w:rsidR="00C316ED">
        <w:t xml:space="preserve"> </w:t>
      </w:r>
      <w:r>
        <w:t>The</w:t>
      </w:r>
      <w:r w:rsidR="00C316ED">
        <w:t xml:space="preserve"> </w:t>
      </w:r>
      <w:r>
        <w:t>most</w:t>
      </w:r>
      <w:r w:rsidR="00C316ED">
        <w:t xml:space="preserve"> </w:t>
      </w:r>
      <w:r>
        <w:t>common</w:t>
      </w:r>
      <w:r w:rsidR="00C316ED">
        <w:t xml:space="preserve"> </w:t>
      </w:r>
      <w:r>
        <w:t>types</w:t>
      </w:r>
      <w:r w:rsidR="00C316ED">
        <w:t xml:space="preserve"> </w:t>
      </w:r>
      <w:r>
        <w:t>of</w:t>
      </w:r>
      <w:r w:rsidR="00C316ED">
        <w:t xml:space="preserve"> </w:t>
      </w:r>
      <w:r>
        <w:t>adjustments</w:t>
      </w:r>
      <w:r w:rsidR="00C316ED">
        <w:t xml:space="preserve"> </w:t>
      </w:r>
      <w:r>
        <w:t>made</w:t>
      </w:r>
      <w:r w:rsidR="00C316ED">
        <w:t xml:space="preserve"> </w:t>
      </w:r>
      <w:r>
        <w:t>to</w:t>
      </w:r>
      <w:r w:rsidR="00C316ED">
        <w:t xml:space="preserve"> </w:t>
      </w:r>
      <w:r>
        <w:t>support</w:t>
      </w:r>
      <w:r w:rsidR="00C316ED">
        <w:t xml:space="preserve"> </w:t>
      </w:r>
      <w:r>
        <w:t>employees</w:t>
      </w:r>
      <w:r w:rsidR="00C316ED">
        <w:t xml:space="preserve"> </w:t>
      </w:r>
      <w:r>
        <w:t>with</w:t>
      </w:r>
      <w:r w:rsidR="00C316ED">
        <w:t xml:space="preserve"> </w:t>
      </w:r>
      <w:r>
        <w:t>disability</w:t>
      </w:r>
      <w:r w:rsidR="00C316ED">
        <w:t xml:space="preserve"> </w:t>
      </w:r>
      <w:r>
        <w:t>are</w:t>
      </w:r>
      <w:r w:rsidR="00C316ED">
        <w:t xml:space="preserve"> </w:t>
      </w:r>
      <w:r>
        <w:t>flexible</w:t>
      </w:r>
      <w:r w:rsidR="00C316ED">
        <w:t xml:space="preserve"> </w:t>
      </w:r>
      <w:r>
        <w:t>work</w:t>
      </w:r>
      <w:r w:rsidR="00C316ED">
        <w:t xml:space="preserve"> </w:t>
      </w:r>
      <w:r>
        <w:t>arrangements,</w:t>
      </w:r>
      <w:r w:rsidR="00C316ED">
        <w:t xml:space="preserve"> </w:t>
      </w:r>
      <w:r>
        <w:t>provision</w:t>
      </w:r>
      <w:r w:rsidR="00C316ED">
        <w:t xml:space="preserve"> </w:t>
      </w:r>
      <w:r>
        <w:t>of</w:t>
      </w:r>
      <w:r w:rsidR="00C316ED">
        <w:t xml:space="preserve"> </w:t>
      </w:r>
      <w:r>
        <w:t>equipment,</w:t>
      </w:r>
      <w:r w:rsidR="00C316ED">
        <w:t xml:space="preserve"> </w:t>
      </w:r>
      <w:r>
        <w:t>including</w:t>
      </w:r>
      <w:r w:rsidR="00C316ED">
        <w:t xml:space="preserve"> </w:t>
      </w:r>
      <w:r>
        <w:t>assistive</w:t>
      </w:r>
      <w:r w:rsidR="00C316ED">
        <w:t xml:space="preserve"> </w:t>
      </w:r>
      <w:r>
        <w:t>technology,</w:t>
      </w:r>
      <w:r w:rsidR="00C316ED">
        <w:t xml:space="preserve"> </w:t>
      </w:r>
      <w:r>
        <w:t>hardware</w:t>
      </w:r>
      <w:r w:rsidR="00C316ED">
        <w:t xml:space="preserve"> </w:t>
      </w:r>
      <w:r>
        <w:t>and</w:t>
      </w:r>
      <w:r w:rsidR="00C316ED">
        <w:t xml:space="preserve"> </w:t>
      </w:r>
      <w:r>
        <w:t>specialist</w:t>
      </w:r>
      <w:r w:rsidR="00C316ED">
        <w:t xml:space="preserve"> </w:t>
      </w:r>
      <w:r>
        <w:t>coaching</w:t>
      </w:r>
      <w:r w:rsidR="00C316ED">
        <w:t xml:space="preserve"> </w:t>
      </w:r>
      <w:r>
        <w:t>supports.</w:t>
      </w:r>
      <w:r w:rsidR="00C316ED">
        <w:t xml:space="preserve"> </w:t>
      </w:r>
    </w:p>
    <w:p w14:paraId="41DB8C68" w14:textId="3B43C363" w:rsidR="002E1D3C" w:rsidRPr="00CE5CA5" w:rsidRDefault="007D671F" w:rsidP="00CE5CA5">
      <w:r w:rsidRPr="00CE5CA5">
        <w:t>DEECA</w:t>
      </w:r>
      <w:r w:rsidR="00C316ED" w:rsidRPr="00CE5CA5">
        <w:t xml:space="preserve"> </w:t>
      </w:r>
      <w:r w:rsidRPr="00CE5CA5">
        <w:t>also</w:t>
      </w:r>
      <w:r w:rsidR="00C316ED" w:rsidRPr="00CE5CA5">
        <w:t xml:space="preserve"> </w:t>
      </w:r>
      <w:r w:rsidRPr="00CE5CA5">
        <w:t>supports</w:t>
      </w:r>
      <w:r w:rsidR="00C316ED" w:rsidRPr="00CE5CA5">
        <w:t xml:space="preserve"> </w:t>
      </w:r>
      <w:r w:rsidRPr="00CE5CA5">
        <w:t>our</w:t>
      </w:r>
      <w:r w:rsidR="00C316ED" w:rsidRPr="00CE5CA5">
        <w:t xml:space="preserve"> </w:t>
      </w:r>
      <w:r w:rsidRPr="00CE5CA5">
        <w:t>neurodivergent</w:t>
      </w:r>
      <w:r w:rsidR="00C316ED" w:rsidRPr="00CE5CA5">
        <w:t xml:space="preserve"> </w:t>
      </w:r>
      <w:r w:rsidRPr="00CE5CA5">
        <w:t>employees</w:t>
      </w:r>
      <w:r w:rsidR="00C316ED" w:rsidRPr="00CE5CA5">
        <w:t xml:space="preserve"> </w:t>
      </w:r>
      <w:r w:rsidRPr="00CE5CA5">
        <w:t>through</w:t>
      </w:r>
      <w:r w:rsidR="00C316ED" w:rsidRPr="00CE5CA5">
        <w:t xml:space="preserve"> </w:t>
      </w:r>
      <w:r w:rsidRPr="00CE5CA5">
        <w:t>the</w:t>
      </w:r>
      <w:r w:rsidR="00C316ED" w:rsidRPr="00CE5CA5">
        <w:t xml:space="preserve"> </w:t>
      </w:r>
      <w:r w:rsidRPr="00CE5CA5">
        <w:t>provision</w:t>
      </w:r>
      <w:r w:rsidR="00C316ED" w:rsidRPr="00CE5CA5">
        <w:t xml:space="preserve"> </w:t>
      </w:r>
      <w:r w:rsidRPr="00CE5CA5">
        <w:t>of</w:t>
      </w:r>
      <w:r w:rsidR="00C316ED" w:rsidRPr="00CE5CA5">
        <w:t xml:space="preserve"> </w:t>
      </w:r>
      <w:r w:rsidRPr="00CE5CA5">
        <w:t>services</w:t>
      </w:r>
      <w:r w:rsidR="00C316ED" w:rsidRPr="00CE5CA5">
        <w:t xml:space="preserve"> </w:t>
      </w:r>
      <w:r w:rsidRPr="00CE5CA5">
        <w:t>through</w:t>
      </w:r>
      <w:r w:rsidR="00C316ED" w:rsidRPr="00CE5CA5">
        <w:t xml:space="preserve"> </w:t>
      </w:r>
      <w:r w:rsidRPr="00CE5CA5">
        <w:t>the</w:t>
      </w:r>
      <w:r w:rsidR="00C316ED" w:rsidRPr="00CE5CA5">
        <w:t xml:space="preserve"> </w:t>
      </w:r>
      <w:r w:rsidRPr="00CE5CA5">
        <w:t>VPS</w:t>
      </w:r>
      <w:r w:rsidR="00C316ED" w:rsidRPr="00CE5CA5">
        <w:t xml:space="preserve"> </w:t>
      </w:r>
      <w:r w:rsidRPr="00CE5CA5">
        <w:t>Neurodiverse</w:t>
      </w:r>
      <w:r w:rsidR="00C316ED" w:rsidRPr="00CE5CA5">
        <w:t xml:space="preserve"> </w:t>
      </w:r>
      <w:r w:rsidRPr="00CE5CA5">
        <w:t>Confident</w:t>
      </w:r>
      <w:r w:rsidR="00C316ED" w:rsidRPr="00CE5CA5">
        <w:t xml:space="preserve"> </w:t>
      </w:r>
      <w:r w:rsidRPr="00CE5CA5">
        <w:t>Services</w:t>
      </w:r>
      <w:r w:rsidR="00C316ED" w:rsidRPr="00CE5CA5">
        <w:t xml:space="preserve"> </w:t>
      </w:r>
      <w:r w:rsidRPr="00CE5CA5">
        <w:t>Support</w:t>
      </w:r>
      <w:r w:rsidR="00C316ED" w:rsidRPr="00CE5CA5">
        <w:t xml:space="preserve"> </w:t>
      </w:r>
      <w:r w:rsidRPr="00CE5CA5">
        <w:t>program.</w:t>
      </w:r>
      <w:r w:rsidR="00C316ED" w:rsidRPr="00CE5CA5">
        <w:t xml:space="preserve"> </w:t>
      </w:r>
      <w:r w:rsidRPr="00CE5CA5">
        <w:t>In</w:t>
      </w:r>
      <w:r w:rsidR="00C316ED" w:rsidRPr="00CE5CA5">
        <w:t xml:space="preserve"> </w:t>
      </w:r>
      <w:r w:rsidRPr="00CE5CA5">
        <w:t>2022–23,</w:t>
      </w:r>
      <w:r w:rsidR="00C316ED" w:rsidRPr="00CE5CA5">
        <w:t xml:space="preserve"> </w:t>
      </w:r>
      <w:r w:rsidRPr="00CE5CA5">
        <w:t>managers</w:t>
      </w:r>
      <w:r w:rsidR="00C316ED" w:rsidRPr="00CE5CA5">
        <w:t xml:space="preserve"> </w:t>
      </w:r>
      <w:r w:rsidRPr="00CE5CA5">
        <w:t>and</w:t>
      </w:r>
      <w:r w:rsidR="00C316ED" w:rsidRPr="00CE5CA5">
        <w:t xml:space="preserve"> </w:t>
      </w:r>
      <w:r w:rsidRPr="00CE5CA5">
        <w:t>colleagues</w:t>
      </w:r>
      <w:r w:rsidR="00C316ED" w:rsidRPr="00CE5CA5">
        <w:t xml:space="preserve"> </w:t>
      </w:r>
      <w:r w:rsidRPr="00CE5CA5">
        <w:t>of</w:t>
      </w:r>
      <w:r w:rsidR="00C316ED" w:rsidRPr="00CE5CA5">
        <w:t xml:space="preserve"> </w:t>
      </w:r>
      <w:r w:rsidRPr="00CE5CA5">
        <w:t>neurodivergent</w:t>
      </w:r>
      <w:r w:rsidR="00C316ED" w:rsidRPr="00CE5CA5">
        <w:t xml:space="preserve"> </w:t>
      </w:r>
      <w:r w:rsidRPr="00CE5CA5">
        <w:t>employees</w:t>
      </w:r>
      <w:r w:rsidR="00C316ED" w:rsidRPr="00CE5CA5">
        <w:t xml:space="preserve"> </w:t>
      </w:r>
      <w:r w:rsidRPr="00CE5CA5">
        <w:t>participated</w:t>
      </w:r>
      <w:r w:rsidR="00C316ED" w:rsidRPr="00CE5CA5">
        <w:t xml:space="preserve"> </w:t>
      </w:r>
      <w:r w:rsidRPr="00CE5CA5">
        <w:t>in</w:t>
      </w:r>
      <w:r w:rsidR="00C316ED" w:rsidRPr="00CE5CA5">
        <w:t xml:space="preserve"> </w:t>
      </w:r>
      <w:r w:rsidRPr="00CE5CA5">
        <w:t>the</w:t>
      </w:r>
      <w:r w:rsidR="00C316ED" w:rsidRPr="00CE5CA5">
        <w:t xml:space="preserve"> </w:t>
      </w:r>
      <w:r w:rsidRPr="00CE5CA5">
        <w:t>program</w:t>
      </w:r>
      <w:r w:rsidR="00C316ED" w:rsidRPr="00CE5CA5">
        <w:t xml:space="preserve"> </w:t>
      </w:r>
      <w:r w:rsidRPr="00CE5CA5">
        <w:t>to</w:t>
      </w:r>
      <w:r w:rsidR="00C316ED" w:rsidRPr="00CE5CA5">
        <w:t xml:space="preserve"> </w:t>
      </w:r>
      <w:r w:rsidRPr="00CE5CA5">
        <w:t>increase</w:t>
      </w:r>
      <w:r w:rsidR="00C316ED" w:rsidRPr="00CE5CA5">
        <w:t xml:space="preserve"> </w:t>
      </w:r>
      <w:r w:rsidRPr="00CE5CA5">
        <w:t>awareness</w:t>
      </w:r>
      <w:r w:rsidR="00C316ED" w:rsidRPr="00CE5CA5">
        <w:t xml:space="preserve"> </w:t>
      </w:r>
      <w:r w:rsidRPr="00CE5CA5">
        <w:t>about</w:t>
      </w:r>
      <w:r w:rsidR="00C316ED" w:rsidRPr="00CE5CA5">
        <w:t xml:space="preserve"> </w:t>
      </w:r>
      <w:r w:rsidRPr="00CE5CA5">
        <w:t>neurodiversity</w:t>
      </w:r>
      <w:r w:rsidR="00C316ED" w:rsidRPr="00CE5CA5">
        <w:t xml:space="preserve"> </w:t>
      </w:r>
      <w:r w:rsidRPr="00CE5CA5">
        <w:t>and</w:t>
      </w:r>
      <w:r w:rsidR="00C316ED" w:rsidRPr="00CE5CA5">
        <w:t xml:space="preserve"> </w:t>
      </w:r>
      <w:r w:rsidRPr="00CE5CA5">
        <w:t>to</w:t>
      </w:r>
      <w:r w:rsidR="00C316ED" w:rsidRPr="00CE5CA5">
        <w:t xml:space="preserve"> </w:t>
      </w:r>
      <w:r w:rsidRPr="00CE5CA5">
        <w:t>help</w:t>
      </w:r>
      <w:r w:rsidR="00C316ED" w:rsidRPr="00CE5CA5">
        <w:t xml:space="preserve"> </w:t>
      </w:r>
      <w:r w:rsidRPr="00CE5CA5">
        <w:t>support</w:t>
      </w:r>
      <w:r w:rsidR="00C316ED" w:rsidRPr="00CE5CA5">
        <w:t xml:space="preserve"> </w:t>
      </w:r>
      <w:r w:rsidRPr="00CE5CA5">
        <w:t>neurodivergent</w:t>
      </w:r>
      <w:r w:rsidR="00C316ED" w:rsidRPr="00CE5CA5">
        <w:t xml:space="preserve"> </w:t>
      </w:r>
      <w:r w:rsidRPr="00CE5CA5">
        <w:t>employees</w:t>
      </w:r>
      <w:r w:rsidR="00C316ED" w:rsidRPr="00CE5CA5">
        <w:t xml:space="preserve"> </w:t>
      </w:r>
      <w:r w:rsidRPr="00CE5CA5">
        <w:t>within</w:t>
      </w:r>
      <w:r w:rsidR="00C316ED" w:rsidRPr="00CE5CA5">
        <w:t xml:space="preserve"> </w:t>
      </w:r>
      <w:r w:rsidRPr="00CE5CA5">
        <w:t>their</w:t>
      </w:r>
      <w:r w:rsidR="00C316ED" w:rsidRPr="00CE5CA5">
        <w:t xml:space="preserve"> </w:t>
      </w:r>
      <w:r w:rsidRPr="00CE5CA5">
        <w:t>teams.</w:t>
      </w:r>
    </w:p>
    <w:p w14:paraId="1EA63645" w14:textId="5A19D1DB" w:rsidR="002E1D3C" w:rsidRDefault="007D671F" w:rsidP="00CE5CA5">
      <w:r>
        <w:t>An</w:t>
      </w:r>
      <w:r w:rsidR="00C316ED">
        <w:t xml:space="preserve"> </w:t>
      </w:r>
      <w:r>
        <w:t>additional</w:t>
      </w:r>
      <w:r w:rsidR="00C316ED">
        <w:t xml:space="preserve"> </w:t>
      </w:r>
      <w:r>
        <w:t>priority</w:t>
      </w:r>
      <w:r w:rsidR="00C316ED">
        <w:t xml:space="preserve"> </w:t>
      </w:r>
      <w:r>
        <w:t>was</w:t>
      </w:r>
      <w:r w:rsidR="00C316ED">
        <w:t xml:space="preserve"> </w:t>
      </w:r>
      <w:r>
        <w:t>raising</w:t>
      </w:r>
      <w:r w:rsidR="00C316ED">
        <w:t xml:space="preserve"> </w:t>
      </w:r>
      <w:r>
        <w:t>awareness</w:t>
      </w:r>
      <w:r w:rsidR="00C316ED">
        <w:t xml:space="preserve"> </w:t>
      </w:r>
      <w:r>
        <w:t>of</w:t>
      </w:r>
      <w:r w:rsidR="00C316ED">
        <w:rPr>
          <w:rFonts w:ascii="Cambria" w:hAnsi="Cambria" w:cs="Cambria"/>
        </w:rPr>
        <w:t xml:space="preserve"> </w:t>
      </w:r>
      <w:r>
        <w:t>disability</w:t>
      </w:r>
      <w:r w:rsidR="00C316ED">
        <w:t xml:space="preserve"> </w:t>
      </w:r>
      <w:r>
        <w:t>across</w:t>
      </w:r>
      <w:r w:rsidR="00C316ED">
        <w:t xml:space="preserve"> </w:t>
      </w:r>
      <w:r>
        <w:t>the</w:t>
      </w:r>
      <w:r w:rsidR="00C316ED">
        <w:t xml:space="preserve"> </w:t>
      </w:r>
      <w:r>
        <w:t>department.</w:t>
      </w:r>
      <w:r w:rsidR="00C316ED">
        <w:t xml:space="preserve"> </w:t>
      </w:r>
      <w:r>
        <w:t>Through</w:t>
      </w:r>
      <w:r w:rsidR="00C316ED">
        <w:t xml:space="preserve"> </w:t>
      </w:r>
      <w:r>
        <w:t>collaboration</w:t>
      </w:r>
      <w:r w:rsidR="00C316ED">
        <w:t xml:space="preserve"> </w:t>
      </w:r>
      <w:r>
        <w:t>between</w:t>
      </w:r>
      <w:r w:rsidR="00C316ED">
        <w:t xml:space="preserve"> </w:t>
      </w:r>
      <w:r>
        <w:t>key</w:t>
      </w:r>
      <w:r w:rsidR="00C316ED">
        <w:t xml:space="preserve"> </w:t>
      </w:r>
      <w:r>
        <w:t>departmental</w:t>
      </w:r>
      <w:r w:rsidR="00C316ED">
        <w:t xml:space="preserve"> </w:t>
      </w:r>
      <w:r>
        <w:rPr>
          <w:spacing w:val="-1"/>
        </w:rPr>
        <w:t>stakeholders</w:t>
      </w:r>
      <w:r w:rsidR="00C316ED">
        <w:rPr>
          <w:spacing w:val="-1"/>
        </w:rPr>
        <w:t xml:space="preserve"> </w:t>
      </w:r>
      <w:r>
        <w:rPr>
          <w:spacing w:val="-1"/>
        </w:rPr>
        <w:t>and</w:t>
      </w:r>
      <w:r w:rsidR="00C316ED">
        <w:rPr>
          <w:spacing w:val="-1"/>
        </w:rPr>
        <w:t xml:space="preserve"> </w:t>
      </w:r>
      <w:r>
        <w:rPr>
          <w:spacing w:val="-1"/>
        </w:rPr>
        <w:t>the</w:t>
      </w:r>
      <w:r w:rsidR="00C316ED">
        <w:rPr>
          <w:spacing w:val="-1"/>
        </w:rPr>
        <w:t xml:space="preserve"> </w:t>
      </w:r>
      <w:proofErr w:type="gramStart"/>
      <w:r>
        <w:rPr>
          <w:spacing w:val="-1"/>
        </w:rPr>
        <w:t>staff-led</w:t>
      </w:r>
      <w:proofErr w:type="gramEnd"/>
      <w:r w:rsidR="00C316ED">
        <w:rPr>
          <w:spacing w:val="-1"/>
        </w:rPr>
        <w:t xml:space="preserve"> </w:t>
      </w:r>
      <w:r>
        <w:rPr>
          <w:spacing w:val="-1"/>
        </w:rPr>
        <w:t>All</w:t>
      </w:r>
      <w:r w:rsidR="00C316ED">
        <w:rPr>
          <w:spacing w:val="-1"/>
        </w:rPr>
        <w:t xml:space="preserve"> </w:t>
      </w:r>
      <w:r>
        <w:rPr>
          <w:spacing w:val="-1"/>
        </w:rPr>
        <w:t>Abilities</w:t>
      </w:r>
      <w:r w:rsidR="00C316ED">
        <w:rPr>
          <w:spacing w:val="-1"/>
        </w:rPr>
        <w:t xml:space="preserve"> </w:t>
      </w:r>
      <w:r>
        <w:rPr>
          <w:spacing w:val="-1"/>
        </w:rPr>
        <w:t>Network</w:t>
      </w:r>
      <w:r w:rsidR="00C316ED">
        <w:rPr>
          <w:spacing w:val="-1"/>
        </w:rPr>
        <w:t xml:space="preserve"> </w:t>
      </w:r>
      <w:r>
        <w:rPr>
          <w:spacing w:val="-1"/>
        </w:rPr>
        <w:t>(AAN),</w:t>
      </w:r>
      <w:r w:rsidR="00C316ED">
        <w:rPr>
          <w:spacing w:val="-1"/>
        </w:rPr>
        <w:t xml:space="preserve"> </w:t>
      </w:r>
      <w:r>
        <w:rPr>
          <w:spacing w:val="-1"/>
        </w:rPr>
        <w:t>DEECA</w:t>
      </w:r>
      <w:r w:rsidR="00C316ED">
        <w:rPr>
          <w:spacing w:val="-1"/>
        </w:rPr>
        <w:t xml:space="preserve"> </w:t>
      </w:r>
      <w:r>
        <w:rPr>
          <w:spacing w:val="-1"/>
        </w:rPr>
        <w:t>employees</w:t>
      </w:r>
      <w:r w:rsidR="00C316ED">
        <w:rPr>
          <w:spacing w:val="-1"/>
        </w:rPr>
        <w:t xml:space="preserve"> </w:t>
      </w:r>
      <w:r>
        <w:rPr>
          <w:spacing w:val="-1"/>
        </w:rPr>
        <w:t>recognised</w:t>
      </w:r>
      <w:r w:rsidR="00C316ED">
        <w:rPr>
          <w:spacing w:val="-1"/>
        </w:rPr>
        <w:t xml:space="preserve"> </w:t>
      </w:r>
      <w:r>
        <w:rPr>
          <w:spacing w:val="-1"/>
        </w:rPr>
        <w:t>and</w:t>
      </w:r>
      <w:r w:rsidR="00C316ED">
        <w:rPr>
          <w:spacing w:val="-1"/>
        </w:rPr>
        <w:t xml:space="preserve"> </w:t>
      </w:r>
      <w:r>
        <w:rPr>
          <w:spacing w:val="-1"/>
        </w:rPr>
        <w:t>celebrated</w:t>
      </w:r>
      <w:r w:rsidR="00C316ED">
        <w:rPr>
          <w:spacing w:val="-1"/>
        </w:rPr>
        <w:t xml:space="preserve"> </w:t>
      </w:r>
      <w:r>
        <w:t>several</w:t>
      </w:r>
      <w:r w:rsidR="00C316ED">
        <w:t xml:space="preserve"> </w:t>
      </w:r>
      <w:r>
        <w:t>days</w:t>
      </w:r>
      <w:r w:rsidR="00C316ED">
        <w:t xml:space="preserve"> </w:t>
      </w:r>
      <w:r>
        <w:t>of</w:t>
      </w:r>
      <w:r w:rsidR="00C316ED">
        <w:t xml:space="preserve"> </w:t>
      </w:r>
      <w:r>
        <w:t>significance.</w:t>
      </w:r>
      <w:r w:rsidR="00C316ED">
        <w:t xml:space="preserve"> </w:t>
      </w:r>
      <w:r>
        <w:t>Of</w:t>
      </w:r>
      <w:r w:rsidR="00C316ED">
        <w:t xml:space="preserve"> </w:t>
      </w:r>
      <w:r>
        <w:t>note</w:t>
      </w:r>
      <w:r w:rsidR="00C316ED">
        <w:t xml:space="preserve"> </w:t>
      </w:r>
      <w:r>
        <w:t>was</w:t>
      </w:r>
      <w:r w:rsidR="00C316ED">
        <w:t xml:space="preserve"> </w:t>
      </w:r>
      <w:r>
        <w:t>the</w:t>
      </w:r>
      <w:r w:rsidR="00C316ED">
        <w:t xml:space="preserve"> </w:t>
      </w:r>
      <w:r>
        <w:t>VPS-wide</w:t>
      </w:r>
      <w:r w:rsidR="00C316ED">
        <w:t xml:space="preserve"> </w:t>
      </w:r>
      <w:r>
        <w:t>online</w:t>
      </w:r>
      <w:r w:rsidR="00C316ED">
        <w:t xml:space="preserve"> </w:t>
      </w:r>
      <w:r>
        <w:t>event</w:t>
      </w:r>
      <w:r w:rsidR="00C316ED">
        <w:t xml:space="preserve"> </w:t>
      </w:r>
      <w:r>
        <w:t>to</w:t>
      </w:r>
      <w:r w:rsidR="00C316ED">
        <w:t xml:space="preserve"> </w:t>
      </w:r>
      <w:r>
        <w:t>celebrate</w:t>
      </w:r>
      <w:r w:rsidR="00C316ED">
        <w:t xml:space="preserve"> </w:t>
      </w:r>
      <w:r>
        <w:t>International</w:t>
      </w:r>
      <w:r w:rsidR="00C316ED">
        <w:t xml:space="preserve"> </w:t>
      </w:r>
      <w:r>
        <w:t>Day</w:t>
      </w:r>
      <w:r w:rsidR="00C316ED">
        <w:t xml:space="preserve"> </w:t>
      </w:r>
      <w:r>
        <w:t>of</w:t>
      </w:r>
      <w:r w:rsidR="00C316ED">
        <w:t xml:space="preserve"> </w:t>
      </w:r>
      <w:r>
        <w:t>People</w:t>
      </w:r>
      <w:r w:rsidR="00C316ED">
        <w:t xml:space="preserve"> </w:t>
      </w:r>
      <w:r>
        <w:t>with</w:t>
      </w:r>
      <w:r w:rsidR="00C316ED">
        <w:t xml:space="preserve"> </w:t>
      </w:r>
      <w:r>
        <w:t>Disability</w:t>
      </w:r>
      <w:r w:rsidR="00C316ED">
        <w:t xml:space="preserve"> </w:t>
      </w:r>
      <w:r>
        <w:t>on</w:t>
      </w:r>
      <w:r w:rsidR="00C316ED">
        <w:t xml:space="preserve"> </w:t>
      </w:r>
      <w:r>
        <w:t>Friday</w:t>
      </w:r>
      <w:r w:rsidR="00C316ED">
        <w:t xml:space="preserve"> </w:t>
      </w:r>
      <w:r>
        <w:t>2</w:t>
      </w:r>
      <w:r w:rsidR="00C316ED">
        <w:t xml:space="preserve"> </w:t>
      </w:r>
      <w:r>
        <w:t>December</w:t>
      </w:r>
      <w:r w:rsidR="00C316ED">
        <w:t xml:space="preserve"> </w:t>
      </w:r>
      <w:r>
        <w:t>2022</w:t>
      </w:r>
      <w:r w:rsidR="00C316ED">
        <w:t xml:space="preserve"> </w:t>
      </w:r>
      <w:r>
        <w:t>hosted</w:t>
      </w:r>
      <w:r w:rsidR="00C316ED">
        <w:t xml:space="preserve"> </w:t>
      </w:r>
      <w:r>
        <w:t>by</w:t>
      </w:r>
      <w:r w:rsidR="00C316ED">
        <w:t xml:space="preserve"> </w:t>
      </w:r>
      <w:r>
        <w:t>DEECA's</w:t>
      </w:r>
      <w:r w:rsidR="00C316ED">
        <w:t xml:space="preserve"> </w:t>
      </w:r>
      <w:r>
        <w:t>AAN.</w:t>
      </w:r>
      <w:r w:rsidR="00C316ED">
        <w:t xml:space="preserve"> </w:t>
      </w:r>
      <w:r>
        <w:t>More</w:t>
      </w:r>
      <w:r w:rsidR="00C316ED">
        <w:t xml:space="preserve"> </w:t>
      </w:r>
      <w:r>
        <w:t>than</w:t>
      </w:r>
      <w:r w:rsidR="00C316ED">
        <w:t xml:space="preserve"> </w:t>
      </w:r>
      <w:r>
        <w:t>400</w:t>
      </w:r>
      <w:r w:rsidR="00C316ED">
        <w:t xml:space="preserve"> </w:t>
      </w:r>
      <w:r>
        <w:t>people</w:t>
      </w:r>
      <w:r w:rsidR="00C316ED">
        <w:t xml:space="preserve"> </w:t>
      </w:r>
      <w:r>
        <w:t>from</w:t>
      </w:r>
      <w:r w:rsidR="00C316ED">
        <w:t xml:space="preserve"> </w:t>
      </w:r>
      <w:r>
        <w:t>across</w:t>
      </w:r>
      <w:r w:rsidR="00C316ED">
        <w:t xml:space="preserve"> </w:t>
      </w:r>
      <w:r>
        <w:t>the</w:t>
      </w:r>
      <w:r w:rsidR="00C316ED">
        <w:t xml:space="preserve"> </w:t>
      </w:r>
      <w:r>
        <w:t>department</w:t>
      </w:r>
      <w:r w:rsidR="00C316ED">
        <w:t xml:space="preserve"> </w:t>
      </w:r>
      <w:r>
        <w:t>and</w:t>
      </w:r>
      <w:r w:rsidR="00C316ED">
        <w:t xml:space="preserve"> </w:t>
      </w:r>
      <w:r>
        <w:t>the</w:t>
      </w:r>
      <w:r w:rsidR="00C316ED">
        <w:t xml:space="preserve"> </w:t>
      </w:r>
      <w:r>
        <w:t>wider</w:t>
      </w:r>
      <w:r w:rsidR="00C316ED">
        <w:t xml:space="preserve"> </w:t>
      </w:r>
      <w:r>
        <w:t>VPS</w:t>
      </w:r>
      <w:r w:rsidR="00C316ED">
        <w:t xml:space="preserve"> </w:t>
      </w:r>
      <w:r>
        <w:t>joined</w:t>
      </w:r>
      <w:r w:rsidR="00C316ED">
        <w:t xml:space="preserve"> </w:t>
      </w:r>
      <w:r>
        <w:t>the</w:t>
      </w:r>
      <w:r w:rsidR="00C316ED">
        <w:t xml:space="preserve"> </w:t>
      </w:r>
      <w:r>
        <w:t>forum</w:t>
      </w:r>
      <w:r w:rsidR="00C316ED">
        <w:t xml:space="preserve"> </w:t>
      </w:r>
      <w:r>
        <w:t>to</w:t>
      </w:r>
      <w:r w:rsidR="00C316ED">
        <w:t xml:space="preserve"> </w:t>
      </w:r>
      <w:r>
        <w:t>hear</w:t>
      </w:r>
      <w:r w:rsidR="00C316ED">
        <w:t xml:space="preserve"> </w:t>
      </w:r>
      <w:r>
        <w:t>an</w:t>
      </w:r>
      <w:r w:rsidR="00C316ED">
        <w:t xml:space="preserve"> </w:t>
      </w:r>
      <w:r>
        <w:t>insightful</w:t>
      </w:r>
      <w:r w:rsidR="00C316ED">
        <w:t xml:space="preserve"> </w:t>
      </w:r>
      <w:r>
        <w:t>panel</w:t>
      </w:r>
      <w:r w:rsidR="00C316ED">
        <w:t xml:space="preserve"> </w:t>
      </w:r>
      <w:r>
        <w:t>discussion</w:t>
      </w:r>
      <w:r w:rsidR="00C316ED">
        <w:t xml:space="preserve"> </w:t>
      </w:r>
      <w:r>
        <w:t>exploring</w:t>
      </w:r>
      <w:r w:rsidR="00C316ED">
        <w:t xml:space="preserve"> </w:t>
      </w:r>
      <w:r>
        <w:t>the</w:t>
      </w:r>
      <w:r w:rsidR="00C316ED">
        <w:t xml:space="preserve"> </w:t>
      </w:r>
      <w:r>
        <w:t>theme,</w:t>
      </w:r>
      <w:r w:rsidR="00C316ED">
        <w:t xml:space="preserve"> </w:t>
      </w:r>
      <w:r>
        <w:t>‘transformative</w:t>
      </w:r>
      <w:r w:rsidR="00C316ED">
        <w:t xml:space="preserve"> </w:t>
      </w:r>
      <w:r>
        <w:t>solutions</w:t>
      </w:r>
      <w:r w:rsidR="00C316ED">
        <w:t xml:space="preserve"> </w:t>
      </w:r>
      <w:r>
        <w:t>for</w:t>
      </w:r>
      <w:r w:rsidR="00C316ED">
        <w:t xml:space="preserve"> </w:t>
      </w:r>
      <w:r>
        <w:t>inclusive</w:t>
      </w:r>
      <w:r w:rsidR="00C316ED">
        <w:t xml:space="preserve"> </w:t>
      </w:r>
      <w:r>
        <w:t>development:</w:t>
      </w:r>
      <w:r w:rsidR="00C316ED">
        <w:t xml:space="preserve"> </w:t>
      </w:r>
      <w:r>
        <w:t>the</w:t>
      </w:r>
      <w:r w:rsidR="00C316ED">
        <w:t xml:space="preserve"> </w:t>
      </w:r>
      <w:r>
        <w:t>role</w:t>
      </w:r>
      <w:r w:rsidR="00C316ED">
        <w:t xml:space="preserve"> </w:t>
      </w:r>
      <w:r>
        <w:t>of</w:t>
      </w:r>
      <w:r w:rsidR="00C316ED">
        <w:t xml:space="preserve"> </w:t>
      </w:r>
      <w:r>
        <w:t>innovation</w:t>
      </w:r>
      <w:r w:rsidR="00C316ED">
        <w:t xml:space="preserve"> </w:t>
      </w:r>
      <w:r>
        <w:t>in</w:t>
      </w:r>
      <w:r w:rsidR="00C316ED">
        <w:t xml:space="preserve"> </w:t>
      </w:r>
      <w:r>
        <w:t>fuelling</w:t>
      </w:r>
      <w:r w:rsidR="00C316ED">
        <w:t xml:space="preserve"> </w:t>
      </w:r>
      <w:r>
        <w:t>an</w:t>
      </w:r>
      <w:r w:rsidR="00C316ED">
        <w:t xml:space="preserve"> </w:t>
      </w:r>
      <w:r>
        <w:t>accessible</w:t>
      </w:r>
      <w:r w:rsidR="00C316ED">
        <w:t xml:space="preserve"> </w:t>
      </w:r>
      <w:r>
        <w:t>and</w:t>
      </w:r>
      <w:r w:rsidR="00C316ED">
        <w:t xml:space="preserve"> </w:t>
      </w:r>
      <w:r>
        <w:t>equitable</w:t>
      </w:r>
      <w:r w:rsidR="00C316ED">
        <w:t xml:space="preserve"> </w:t>
      </w:r>
      <w:r>
        <w:t>world’.</w:t>
      </w:r>
      <w:r w:rsidR="00C316ED">
        <w:t xml:space="preserve"> </w:t>
      </w:r>
    </w:p>
    <w:p w14:paraId="6E776CDF" w14:textId="7EBE51B0" w:rsidR="002E1D3C" w:rsidRDefault="007D671F" w:rsidP="00A618C0">
      <w:pPr>
        <w:pStyle w:val="Heading3"/>
      </w:pPr>
      <w:r>
        <w:t>Inclusive</w:t>
      </w:r>
      <w:r w:rsidR="00C316ED">
        <w:t xml:space="preserve"> </w:t>
      </w:r>
      <w:r>
        <w:t>Communities</w:t>
      </w:r>
    </w:p>
    <w:p w14:paraId="7698A3EA" w14:textId="11165B46" w:rsidR="002E1D3C" w:rsidRDefault="007D671F" w:rsidP="00A618C0">
      <w:r>
        <w:t>DEECA</w:t>
      </w:r>
      <w:r w:rsidR="00C316ED">
        <w:t xml:space="preserve"> </w:t>
      </w:r>
      <w:r>
        <w:t>is</w:t>
      </w:r>
      <w:r w:rsidR="00C316ED">
        <w:t xml:space="preserve"> </w:t>
      </w:r>
      <w:r>
        <w:t>committed</w:t>
      </w:r>
      <w:r w:rsidR="00C316ED">
        <w:t xml:space="preserve"> </w:t>
      </w:r>
      <w:r>
        <w:t>to</w:t>
      </w:r>
      <w:r w:rsidR="00C316ED">
        <w:t xml:space="preserve"> </w:t>
      </w:r>
      <w:r>
        <w:t>supporting</w:t>
      </w:r>
      <w:r w:rsidR="00C316ED">
        <w:t xml:space="preserve"> </w:t>
      </w:r>
      <w:r>
        <w:t>people</w:t>
      </w:r>
      <w:r w:rsidR="00C316ED">
        <w:t xml:space="preserve"> </w:t>
      </w:r>
      <w:r>
        <w:t>with</w:t>
      </w:r>
      <w:r w:rsidR="00C316ED">
        <w:t xml:space="preserve"> </w:t>
      </w:r>
      <w:r>
        <w:t>disability</w:t>
      </w:r>
      <w:r w:rsidR="00C316ED">
        <w:t xml:space="preserve"> </w:t>
      </w:r>
      <w:r>
        <w:t>in</w:t>
      </w:r>
      <w:r w:rsidR="00C316ED">
        <w:t xml:space="preserve"> </w:t>
      </w:r>
      <w:r>
        <w:t>the</w:t>
      </w:r>
      <w:r w:rsidR="00C316ED">
        <w:t xml:space="preserve"> </w:t>
      </w:r>
      <w:r>
        <w:t>community.</w:t>
      </w:r>
      <w:r w:rsidR="00C316ED">
        <w:t xml:space="preserve"> </w:t>
      </w:r>
      <w:r>
        <w:t>We</w:t>
      </w:r>
      <w:r w:rsidR="00C316ED">
        <w:t xml:space="preserve"> </w:t>
      </w:r>
      <w:r>
        <w:t>continue</w:t>
      </w:r>
      <w:r w:rsidR="00C316ED">
        <w:t xml:space="preserve"> </w:t>
      </w:r>
      <w:r>
        <w:t>to</w:t>
      </w:r>
      <w:r w:rsidR="00C316ED">
        <w:t xml:space="preserve"> </w:t>
      </w:r>
      <w:r>
        <w:t>deliver</w:t>
      </w:r>
      <w:r w:rsidR="00C316ED">
        <w:t xml:space="preserve"> </w:t>
      </w:r>
      <w:r>
        <w:rPr>
          <w:spacing w:val="-1"/>
        </w:rPr>
        <w:t>against</w:t>
      </w:r>
      <w:r w:rsidR="00C316ED">
        <w:rPr>
          <w:spacing w:val="-1"/>
        </w:rPr>
        <w:t xml:space="preserve"> </w:t>
      </w:r>
      <w:r>
        <w:rPr>
          <w:spacing w:val="-1"/>
        </w:rPr>
        <w:t>our</w:t>
      </w:r>
      <w:r w:rsidR="00C316ED">
        <w:rPr>
          <w:spacing w:val="-1"/>
        </w:rPr>
        <w:t xml:space="preserve"> </w:t>
      </w:r>
      <w:r>
        <w:rPr>
          <w:spacing w:val="-1"/>
        </w:rPr>
        <w:t>commitments</w:t>
      </w:r>
      <w:r w:rsidR="00C316ED">
        <w:rPr>
          <w:spacing w:val="-1"/>
        </w:rPr>
        <w:t xml:space="preserve"> </w:t>
      </w:r>
      <w:r>
        <w:rPr>
          <w:spacing w:val="-1"/>
        </w:rPr>
        <w:t>as</w:t>
      </w:r>
      <w:r w:rsidR="00C316ED">
        <w:rPr>
          <w:spacing w:val="-1"/>
        </w:rPr>
        <w:t xml:space="preserve"> </w:t>
      </w:r>
      <w:r>
        <w:rPr>
          <w:spacing w:val="-1"/>
        </w:rPr>
        <w:t>outlined</w:t>
      </w:r>
      <w:r w:rsidR="00C316ED">
        <w:rPr>
          <w:spacing w:val="-1"/>
        </w:rPr>
        <w:t xml:space="preserve"> </w:t>
      </w:r>
      <w:r>
        <w:rPr>
          <w:spacing w:val="-1"/>
        </w:rPr>
        <w:t>under</w:t>
      </w:r>
      <w:r w:rsidR="00C316ED">
        <w:rPr>
          <w:spacing w:val="-1"/>
        </w:rPr>
        <w:t xml:space="preserve"> </w:t>
      </w:r>
      <w:r w:rsidRPr="00A618C0">
        <w:rPr>
          <w:i/>
          <w:iCs/>
        </w:rPr>
        <w:t>Priority</w:t>
      </w:r>
      <w:r w:rsidR="00C316ED" w:rsidRPr="00A618C0">
        <w:rPr>
          <w:i/>
          <w:iCs/>
        </w:rPr>
        <w:t xml:space="preserve"> </w:t>
      </w:r>
      <w:r w:rsidRPr="00A618C0">
        <w:rPr>
          <w:i/>
          <w:iCs/>
        </w:rPr>
        <w:t>4:</w:t>
      </w:r>
      <w:r w:rsidR="00C316ED" w:rsidRPr="00A618C0">
        <w:rPr>
          <w:i/>
          <w:iCs/>
        </w:rPr>
        <w:t xml:space="preserve"> </w:t>
      </w:r>
      <w:r w:rsidRPr="00A618C0">
        <w:rPr>
          <w:i/>
          <w:iCs/>
        </w:rPr>
        <w:t>Inclusive</w:t>
      </w:r>
      <w:r w:rsidR="00C316ED" w:rsidRPr="00A618C0">
        <w:rPr>
          <w:i/>
          <w:iCs/>
        </w:rPr>
        <w:t xml:space="preserve"> </w:t>
      </w:r>
      <w:r w:rsidRPr="00A618C0">
        <w:rPr>
          <w:i/>
          <w:iCs/>
        </w:rPr>
        <w:t>communities</w:t>
      </w:r>
      <w:r w:rsidR="00C316ED" w:rsidRPr="00A618C0">
        <w:rPr>
          <w:i/>
          <w:iCs/>
        </w:rPr>
        <w:t xml:space="preserve"> </w:t>
      </w:r>
      <w:r w:rsidRPr="00A618C0">
        <w:rPr>
          <w:i/>
          <w:iCs/>
        </w:rPr>
        <w:t>of</w:t>
      </w:r>
      <w:r w:rsidR="00C316ED" w:rsidRPr="00A618C0">
        <w:rPr>
          <w:i/>
          <w:iCs/>
        </w:rPr>
        <w:t xml:space="preserve"> </w:t>
      </w:r>
      <w:r w:rsidRPr="00A618C0">
        <w:rPr>
          <w:i/>
          <w:iCs/>
        </w:rPr>
        <w:t>our</w:t>
      </w:r>
      <w:r w:rsidR="00C316ED" w:rsidRPr="00A618C0">
        <w:rPr>
          <w:i/>
          <w:iCs/>
        </w:rPr>
        <w:t xml:space="preserve"> </w:t>
      </w:r>
      <w:r w:rsidRPr="00A618C0">
        <w:rPr>
          <w:i/>
          <w:iCs/>
        </w:rPr>
        <w:t>Access</w:t>
      </w:r>
      <w:r w:rsidR="00C316ED" w:rsidRPr="00A618C0">
        <w:rPr>
          <w:i/>
          <w:iCs/>
        </w:rPr>
        <w:t xml:space="preserve"> </w:t>
      </w:r>
      <w:r w:rsidRPr="00A618C0">
        <w:rPr>
          <w:i/>
          <w:iCs/>
        </w:rPr>
        <w:t>and</w:t>
      </w:r>
      <w:r w:rsidR="00C316ED" w:rsidRPr="00A618C0">
        <w:rPr>
          <w:i/>
          <w:iCs/>
        </w:rPr>
        <w:t xml:space="preserve"> </w:t>
      </w:r>
      <w:r w:rsidRPr="00A618C0">
        <w:rPr>
          <w:i/>
          <w:iCs/>
        </w:rPr>
        <w:t>Inclusion</w:t>
      </w:r>
      <w:r w:rsidR="00C316ED" w:rsidRPr="00A618C0">
        <w:rPr>
          <w:i/>
          <w:iCs/>
        </w:rPr>
        <w:t xml:space="preserve"> </w:t>
      </w:r>
      <w:r w:rsidRPr="00A618C0">
        <w:rPr>
          <w:i/>
          <w:iCs/>
        </w:rPr>
        <w:t>Plan</w:t>
      </w:r>
      <w:r w:rsidR="00C316ED" w:rsidRPr="00A618C0">
        <w:rPr>
          <w:i/>
          <w:iCs/>
        </w:rPr>
        <w:t xml:space="preserve"> </w:t>
      </w:r>
      <w:r w:rsidRPr="00A618C0">
        <w:rPr>
          <w:i/>
          <w:iCs/>
        </w:rPr>
        <w:t>2021–24</w:t>
      </w:r>
      <w:r w:rsidR="00C316ED" w:rsidRPr="00A618C0">
        <w:rPr>
          <w:i/>
          <w:iCs/>
        </w:rPr>
        <w:t xml:space="preserve"> </w:t>
      </w:r>
      <w:r>
        <w:t>(AIP)</w:t>
      </w:r>
      <w:r w:rsidR="00C316ED">
        <w:t xml:space="preserve"> </w:t>
      </w:r>
      <w:r>
        <w:t>as</w:t>
      </w:r>
      <w:r w:rsidR="00C316ED">
        <w:t xml:space="preserve"> </w:t>
      </w:r>
      <w:r>
        <w:t>well</w:t>
      </w:r>
      <w:r w:rsidR="00C316ED">
        <w:t xml:space="preserve"> </w:t>
      </w:r>
      <w:r>
        <w:t>as</w:t>
      </w:r>
      <w:r w:rsidR="00C316ED">
        <w:t xml:space="preserve"> </w:t>
      </w:r>
      <w:r w:rsidRPr="00A618C0">
        <w:rPr>
          <w:i/>
          <w:iCs/>
        </w:rPr>
        <w:t>Inclusive</w:t>
      </w:r>
      <w:r w:rsidR="00C316ED" w:rsidRPr="00A618C0">
        <w:rPr>
          <w:i/>
          <w:iCs/>
        </w:rPr>
        <w:t xml:space="preserve"> </w:t>
      </w:r>
      <w:r w:rsidRPr="00A618C0">
        <w:rPr>
          <w:i/>
          <w:iCs/>
        </w:rPr>
        <w:t>Victoria:</w:t>
      </w:r>
      <w:r w:rsidR="00C316ED" w:rsidRPr="00A618C0">
        <w:rPr>
          <w:i/>
          <w:iCs/>
        </w:rPr>
        <w:t xml:space="preserve"> </w:t>
      </w:r>
      <w:r w:rsidRPr="00A618C0">
        <w:rPr>
          <w:i/>
          <w:iCs/>
        </w:rPr>
        <w:t>state</w:t>
      </w:r>
      <w:r w:rsidR="00C316ED" w:rsidRPr="00A618C0">
        <w:rPr>
          <w:i/>
          <w:iCs/>
        </w:rPr>
        <w:t xml:space="preserve"> </w:t>
      </w:r>
      <w:r w:rsidRPr="00A618C0">
        <w:rPr>
          <w:i/>
          <w:iCs/>
        </w:rPr>
        <w:t>disability</w:t>
      </w:r>
      <w:r w:rsidR="00C316ED" w:rsidRPr="00A618C0">
        <w:rPr>
          <w:i/>
          <w:iCs/>
        </w:rPr>
        <w:t xml:space="preserve"> </w:t>
      </w:r>
      <w:r w:rsidRPr="00A618C0">
        <w:rPr>
          <w:i/>
          <w:iCs/>
        </w:rPr>
        <w:t>plan</w:t>
      </w:r>
      <w:r w:rsidR="00C316ED" w:rsidRPr="00A618C0">
        <w:rPr>
          <w:i/>
          <w:iCs/>
        </w:rPr>
        <w:t xml:space="preserve"> </w:t>
      </w:r>
      <w:r w:rsidRPr="00A618C0">
        <w:rPr>
          <w:i/>
          <w:iCs/>
        </w:rPr>
        <w:t>(2022–26)</w:t>
      </w:r>
      <w:r>
        <w:t>.</w:t>
      </w:r>
    </w:p>
    <w:p w14:paraId="58D5406B" w14:textId="1CB61939" w:rsidR="002E1D3C" w:rsidRDefault="007D671F" w:rsidP="00A618C0">
      <w:r>
        <w:rPr>
          <w:spacing w:val="1"/>
        </w:rPr>
        <w:t>Further</w:t>
      </w:r>
      <w:r w:rsidR="00C316ED">
        <w:rPr>
          <w:spacing w:val="1"/>
        </w:rPr>
        <w:t xml:space="preserve"> </w:t>
      </w:r>
      <w:r>
        <w:rPr>
          <w:spacing w:val="1"/>
        </w:rPr>
        <w:t>progress</w:t>
      </w:r>
      <w:r w:rsidR="00C316ED">
        <w:rPr>
          <w:spacing w:val="1"/>
        </w:rPr>
        <w:t xml:space="preserve"> </w:t>
      </w:r>
      <w:r>
        <w:rPr>
          <w:spacing w:val="1"/>
        </w:rPr>
        <w:t>toward</w:t>
      </w:r>
      <w:r w:rsidR="00C316ED">
        <w:rPr>
          <w:spacing w:val="1"/>
        </w:rPr>
        <w:t xml:space="preserve"> </w:t>
      </w:r>
      <w:r>
        <w:rPr>
          <w:spacing w:val="1"/>
        </w:rPr>
        <w:t>creating</w:t>
      </w:r>
      <w:r w:rsidR="00C316ED">
        <w:rPr>
          <w:spacing w:val="1"/>
        </w:rPr>
        <w:t xml:space="preserve"> </w:t>
      </w:r>
      <w:r>
        <w:rPr>
          <w:spacing w:val="1"/>
        </w:rPr>
        <w:t>inclusive</w:t>
      </w:r>
      <w:r w:rsidR="00C316ED">
        <w:rPr>
          <w:spacing w:val="1"/>
        </w:rPr>
        <w:t xml:space="preserve"> </w:t>
      </w:r>
      <w:r>
        <w:rPr>
          <w:spacing w:val="1"/>
        </w:rPr>
        <w:t>communities</w:t>
      </w:r>
      <w:r w:rsidR="00C316ED">
        <w:rPr>
          <w:spacing w:val="1"/>
        </w:rPr>
        <w:t xml:space="preserve"> </w:t>
      </w:r>
      <w:r>
        <w:rPr>
          <w:spacing w:val="1"/>
        </w:rPr>
        <w:t>will</w:t>
      </w:r>
      <w:r w:rsidR="00C316ED">
        <w:rPr>
          <w:spacing w:val="1"/>
        </w:rPr>
        <w:t xml:space="preserve"> </w:t>
      </w:r>
      <w:r>
        <w:rPr>
          <w:spacing w:val="1"/>
        </w:rPr>
        <w:t>be</w:t>
      </w:r>
      <w:r w:rsidR="00C316ED">
        <w:rPr>
          <w:spacing w:val="1"/>
        </w:rPr>
        <w:t xml:space="preserve"> </w:t>
      </w:r>
      <w:r>
        <w:rPr>
          <w:spacing w:val="1"/>
        </w:rPr>
        <w:t>made</w:t>
      </w:r>
      <w:r w:rsidR="00C316ED">
        <w:rPr>
          <w:spacing w:val="1"/>
        </w:rPr>
        <w:t xml:space="preserve"> </w:t>
      </w:r>
      <w:r>
        <w:rPr>
          <w:spacing w:val="1"/>
        </w:rPr>
        <w:t>during</w:t>
      </w:r>
      <w:r w:rsidR="00C316ED">
        <w:rPr>
          <w:spacing w:val="1"/>
        </w:rPr>
        <w:t xml:space="preserve"> </w:t>
      </w:r>
      <w:r>
        <w:rPr>
          <w:spacing w:val="1"/>
        </w:rPr>
        <w:t>Year</w:t>
      </w:r>
      <w:r w:rsidR="00C316ED">
        <w:rPr>
          <w:spacing w:val="1"/>
        </w:rPr>
        <w:t xml:space="preserve"> </w:t>
      </w:r>
      <w:r>
        <w:rPr>
          <w:spacing w:val="1"/>
        </w:rPr>
        <w:t>3</w:t>
      </w:r>
      <w:r w:rsidR="00C316ED">
        <w:rPr>
          <w:spacing w:val="1"/>
        </w:rPr>
        <w:t xml:space="preserve"> </w:t>
      </w:r>
      <w:r>
        <w:rPr>
          <w:spacing w:val="1"/>
        </w:rPr>
        <w:t>of</w:t>
      </w:r>
      <w:r w:rsidR="00C316ED">
        <w:rPr>
          <w:spacing w:val="1"/>
        </w:rPr>
        <w:t xml:space="preserve"> </w:t>
      </w:r>
      <w:r>
        <w:rPr>
          <w:spacing w:val="1"/>
        </w:rPr>
        <w:t>the</w:t>
      </w:r>
      <w:r w:rsidR="00C316ED">
        <w:rPr>
          <w:spacing w:val="1"/>
        </w:rPr>
        <w:t xml:space="preserve"> </w:t>
      </w:r>
      <w:r>
        <w:rPr>
          <w:spacing w:val="1"/>
        </w:rPr>
        <w:t>AIP</w:t>
      </w:r>
      <w:r w:rsidR="00C316ED">
        <w:rPr>
          <w:spacing w:val="1"/>
        </w:rPr>
        <w:t xml:space="preserve"> </w:t>
      </w:r>
      <w:r>
        <w:t>where</w:t>
      </w:r>
      <w:r w:rsidR="00C316ED">
        <w:t xml:space="preserve"> </w:t>
      </w:r>
      <w:r>
        <w:t>DEECA</w:t>
      </w:r>
      <w:r w:rsidR="00C316ED">
        <w:t xml:space="preserve"> </w:t>
      </w:r>
      <w:r>
        <w:t>will</w:t>
      </w:r>
      <w:r w:rsidR="00C316ED">
        <w:t xml:space="preserve"> </w:t>
      </w:r>
      <w:r>
        <w:t>undertake</w:t>
      </w:r>
      <w:r w:rsidR="00C316ED">
        <w:t xml:space="preserve"> </w:t>
      </w:r>
      <w:r>
        <w:t>actions</w:t>
      </w:r>
      <w:r w:rsidR="00C316ED">
        <w:t xml:space="preserve"> </w:t>
      </w:r>
      <w:r>
        <w:t>in</w:t>
      </w:r>
      <w:r w:rsidR="00C316ED">
        <w:t xml:space="preserve"> </w:t>
      </w:r>
      <w:r>
        <w:t>the</w:t>
      </w:r>
      <w:r w:rsidR="00C316ED">
        <w:t xml:space="preserve"> </w:t>
      </w:r>
      <w:r>
        <w:t>areas</w:t>
      </w:r>
      <w:r w:rsidR="00C316ED">
        <w:t xml:space="preserve"> </w:t>
      </w:r>
      <w:r>
        <w:t>of</w:t>
      </w:r>
      <w:r w:rsidR="00C316ED">
        <w:t xml:space="preserve"> </w:t>
      </w:r>
      <w:r>
        <w:t>social</w:t>
      </w:r>
      <w:r w:rsidR="00C316ED">
        <w:t xml:space="preserve"> </w:t>
      </w:r>
      <w:r>
        <w:t>procurement,</w:t>
      </w:r>
      <w:r w:rsidR="00C316ED">
        <w:t xml:space="preserve"> </w:t>
      </w:r>
      <w:r>
        <w:t>accessible</w:t>
      </w:r>
      <w:r w:rsidR="00C316ED">
        <w:t xml:space="preserve"> </w:t>
      </w:r>
      <w:proofErr w:type="gramStart"/>
      <w:r>
        <w:t>programs</w:t>
      </w:r>
      <w:proofErr w:type="gramEnd"/>
      <w:r w:rsidR="00C316ED">
        <w:t xml:space="preserve"> </w:t>
      </w:r>
      <w:r>
        <w:t>and</w:t>
      </w:r>
      <w:r w:rsidR="00C316ED">
        <w:t xml:space="preserve"> </w:t>
      </w:r>
      <w:r>
        <w:t>events,</w:t>
      </w:r>
      <w:r w:rsidR="00C316ED">
        <w:t xml:space="preserve"> </w:t>
      </w:r>
      <w:r>
        <w:t>and</w:t>
      </w:r>
      <w:r w:rsidR="00C316ED">
        <w:t xml:space="preserve"> </w:t>
      </w:r>
      <w:r>
        <w:t>committing</w:t>
      </w:r>
      <w:r w:rsidR="00C316ED">
        <w:t xml:space="preserve"> </w:t>
      </w:r>
      <w:r>
        <w:t>to</w:t>
      </w:r>
      <w:r w:rsidR="00C316ED">
        <w:t xml:space="preserve"> </w:t>
      </w:r>
      <w:r>
        <w:t>understand</w:t>
      </w:r>
      <w:r w:rsidR="00C316ED">
        <w:t xml:space="preserve"> </w:t>
      </w:r>
      <w:r>
        <w:t>and</w:t>
      </w:r>
      <w:r w:rsidR="00C316ED">
        <w:t xml:space="preserve"> </w:t>
      </w:r>
      <w:r>
        <w:t>respect</w:t>
      </w:r>
      <w:r w:rsidR="00C316ED">
        <w:t xml:space="preserve"> </w:t>
      </w:r>
      <w:r>
        <w:t>the</w:t>
      </w:r>
      <w:r w:rsidR="00C316ED">
        <w:t xml:space="preserve"> </w:t>
      </w:r>
      <w:r>
        <w:t>voices</w:t>
      </w:r>
      <w:r w:rsidR="00C316ED">
        <w:t xml:space="preserve"> </w:t>
      </w:r>
      <w:r>
        <w:t>of</w:t>
      </w:r>
      <w:r w:rsidR="00C316ED">
        <w:t xml:space="preserve"> </w:t>
      </w:r>
      <w:r>
        <w:t>people</w:t>
      </w:r>
      <w:r w:rsidR="00C316ED">
        <w:t xml:space="preserve"> </w:t>
      </w:r>
      <w:r>
        <w:t>with</w:t>
      </w:r>
      <w:r w:rsidR="00C316ED">
        <w:t xml:space="preserve"> </w:t>
      </w:r>
      <w:r>
        <w:t>disability</w:t>
      </w:r>
      <w:r w:rsidR="00C316ED">
        <w:t xml:space="preserve"> </w:t>
      </w:r>
      <w:r>
        <w:t>in</w:t>
      </w:r>
      <w:r w:rsidR="00C316ED">
        <w:t xml:space="preserve"> </w:t>
      </w:r>
      <w:r>
        <w:t>our</w:t>
      </w:r>
      <w:r w:rsidR="00C316ED">
        <w:t xml:space="preserve"> </w:t>
      </w:r>
      <w:r>
        <w:t>community.</w:t>
      </w:r>
    </w:p>
    <w:p w14:paraId="08151ED1" w14:textId="3BFDBD48" w:rsidR="002E1D3C" w:rsidRDefault="007D671F" w:rsidP="00A618C0">
      <w:pPr>
        <w:pStyle w:val="Heading3"/>
      </w:pPr>
      <w:r>
        <w:lastRenderedPageBreak/>
        <w:t>Gender</w:t>
      </w:r>
      <w:r w:rsidR="00C316ED">
        <w:t xml:space="preserve"> </w:t>
      </w:r>
      <w:r>
        <w:t>Equality</w:t>
      </w:r>
    </w:p>
    <w:p w14:paraId="2D4BF884" w14:textId="5E608462" w:rsidR="002E1D3C" w:rsidRDefault="007D671F" w:rsidP="00A618C0">
      <w:r>
        <w:t>DEECA</w:t>
      </w:r>
      <w:r w:rsidR="00C316ED">
        <w:t xml:space="preserve"> </w:t>
      </w:r>
      <w:r>
        <w:t>recognises</w:t>
      </w:r>
      <w:r w:rsidR="00C316ED">
        <w:t xml:space="preserve"> </w:t>
      </w:r>
      <w:r>
        <w:t>that</w:t>
      </w:r>
      <w:r w:rsidR="00C316ED">
        <w:t xml:space="preserve"> </w:t>
      </w:r>
      <w:r>
        <w:t>a</w:t>
      </w:r>
      <w:r w:rsidR="00C316ED">
        <w:t xml:space="preserve"> </w:t>
      </w:r>
      <w:r>
        <w:t>gender</w:t>
      </w:r>
      <w:r w:rsidR="00C316ED">
        <w:t xml:space="preserve"> </w:t>
      </w:r>
      <w:r>
        <w:t>equal</w:t>
      </w:r>
      <w:r w:rsidR="00C316ED">
        <w:t xml:space="preserve"> </w:t>
      </w:r>
      <w:r>
        <w:t>workplace</w:t>
      </w:r>
      <w:r w:rsidR="00C316ED">
        <w:t xml:space="preserve"> </w:t>
      </w:r>
      <w:r>
        <w:t>is</w:t>
      </w:r>
      <w:r w:rsidR="00C316ED">
        <w:rPr>
          <w:rFonts w:ascii="Cambria" w:hAnsi="Cambria" w:cs="Cambria"/>
        </w:rPr>
        <w:t xml:space="preserve"> </w:t>
      </w:r>
      <w:r>
        <w:t>a</w:t>
      </w:r>
      <w:r w:rsidR="00C316ED">
        <w:rPr>
          <w:rFonts w:ascii="Cambria" w:hAnsi="Cambria" w:cs="Cambria"/>
        </w:rPr>
        <w:t xml:space="preserve"> </w:t>
      </w:r>
      <w:r>
        <w:t>crucial</w:t>
      </w:r>
      <w:r w:rsidR="00C316ED">
        <w:t xml:space="preserve"> </w:t>
      </w:r>
      <w:r>
        <w:t>aspect</w:t>
      </w:r>
      <w:r w:rsidR="00C316ED">
        <w:t xml:space="preserve"> </w:t>
      </w:r>
      <w:r>
        <w:t>of</w:t>
      </w:r>
      <w:r w:rsidR="00C316ED">
        <w:t xml:space="preserve"> </w:t>
      </w:r>
      <w:r>
        <w:t>building</w:t>
      </w:r>
      <w:r w:rsidR="00C316ED">
        <w:t xml:space="preserve"> </w:t>
      </w:r>
      <w:r>
        <w:t>a</w:t>
      </w:r>
      <w:r w:rsidR="00C316ED">
        <w:t xml:space="preserve"> </w:t>
      </w:r>
      <w:r>
        <w:t>diverse</w:t>
      </w:r>
      <w:r w:rsidR="00C316ED">
        <w:t xml:space="preserve"> </w:t>
      </w:r>
      <w:r>
        <w:t>workforce</w:t>
      </w:r>
      <w:r w:rsidR="00C316ED">
        <w:t xml:space="preserve"> </w:t>
      </w:r>
      <w:r>
        <w:t>that</w:t>
      </w:r>
      <w:r w:rsidR="00C316ED">
        <w:t xml:space="preserve"> </w:t>
      </w:r>
      <w:r>
        <w:t>fosters</w:t>
      </w:r>
      <w:r w:rsidR="00C316ED">
        <w:t xml:space="preserve"> </w:t>
      </w:r>
      <w:r>
        <w:t>belonging</w:t>
      </w:r>
      <w:r w:rsidR="00C316ED">
        <w:t xml:space="preserve"> </w:t>
      </w:r>
      <w:r>
        <w:t>and</w:t>
      </w:r>
      <w:r w:rsidR="00C316ED">
        <w:t xml:space="preserve"> </w:t>
      </w:r>
      <w:r>
        <w:t>reflects</w:t>
      </w:r>
      <w:r w:rsidR="00C316ED">
        <w:t xml:space="preserve"> </w:t>
      </w:r>
      <w:r>
        <w:t>the</w:t>
      </w:r>
      <w:r w:rsidR="00C316ED">
        <w:t xml:space="preserve"> </w:t>
      </w:r>
      <w:r>
        <w:t>community</w:t>
      </w:r>
      <w:r w:rsidR="00C316ED">
        <w:t xml:space="preserve"> </w:t>
      </w:r>
      <w:r>
        <w:rPr>
          <w:spacing w:val="-1"/>
        </w:rPr>
        <w:t>it</w:t>
      </w:r>
      <w:r w:rsidR="00C316ED">
        <w:rPr>
          <w:rFonts w:ascii="Cambria" w:hAnsi="Cambria" w:cs="Cambria"/>
          <w:spacing w:val="-1"/>
        </w:rPr>
        <w:t xml:space="preserve"> </w:t>
      </w:r>
      <w:r>
        <w:rPr>
          <w:spacing w:val="-1"/>
        </w:rPr>
        <w:t>serves.</w:t>
      </w:r>
      <w:r w:rsidR="00C316ED">
        <w:rPr>
          <w:spacing w:val="-1"/>
        </w:rPr>
        <w:t xml:space="preserve"> </w:t>
      </w:r>
      <w:r>
        <w:rPr>
          <w:spacing w:val="-1"/>
        </w:rPr>
        <w:t>The</w:t>
      </w:r>
      <w:r w:rsidR="00C316ED">
        <w:rPr>
          <w:spacing w:val="-1"/>
        </w:rPr>
        <w:t xml:space="preserve"> </w:t>
      </w:r>
      <w:r>
        <w:rPr>
          <w:spacing w:val="-1"/>
        </w:rPr>
        <w:t>department</w:t>
      </w:r>
      <w:r w:rsidR="00C316ED">
        <w:rPr>
          <w:spacing w:val="-1"/>
        </w:rPr>
        <w:t xml:space="preserve"> </w:t>
      </w:r>
      <w:r>
        <w:rPr>
          <w:spacing w:val="-1"/>
        </w:rPr>
        <w:t>prides</w:t>
      </w:r>
      <w:r w:rsidR="00C316ED">
        <w:rPr>
          <w:spacing w:val="-1"/>
        </w:rPr>
        <w:t xml:space="preserve"> </w:t>
      </w:r>
      <w:r>
        <w:rPr>
          <w:spacing w:val="-1"/>
        </w:rPr>
        <w:t>itself</w:t>
      </w:r>
      <w:r w:rsidR="00C316ED">
        <w:rPr>
          <w:spacing w:val="-1"/>
        </w:rPr>
        <w:t xml:space="preserve"> </w:t>
      </w:r>
      <w:r>
        <w:rPr>
          <w:spacing w:val="-1"/>
        </w:rPr>
        <w:t>as</w:t>
      </w:r>
      <w:r w:rsidR="00C316ED">
        <w:rPr>
          <w:spacing w:val="-1"/>
        </w:rPr>
        <w:t xml:space="preserve"> </w:t>
      </w:r>
      <w:r>
        <w:rPr>
          <w:spacing w:val="-1"/>
        </w:rPr>
        <w:t>a</w:t>
      </w:r>
      <w:r w:rsidR="00C316ED">
        <w:rPr>
          <w:spacing w:val="-1"/>
        </w:rPr>
        <w:t xml:space="preserve"> </w:t>
      </w:r>
      <w:r>
        <w:rPr>
          <w:spacing w:val="-1"/>
        </w:rPr>
        <w:t>safe</w:t>
      </w:r>
      <w:r w:rsidR="00C316ED">
        <w:rPr>
          <w:spacing w:val="-1"/>
        </w:rPr>
        <w:t xml:space="preserve"> </w:t>
      </w:r>
      <w:r>
        <w:rPr>
          <w:spacing w:val="-1"/>
        </w:rPr>
        <w:t>and</w:t>
      </w:r>
      <w:r w:rsidR="00C316ED">
        <w:rPr>
          <w:spacing w:val="-1"/>
        </w:rPr>
        <w:t xml:space="preserve"> </w:t>
      </w:r>
      <w:r>
        <w:rPr>
          <w:spacing w:val="-1"/>
        </w:rPr>
        <w:t>inclusive</w:t>
      </w:r>
      <w:r w:rsidR="00C316ED">
        <w:rPr>
          <w:spacing w:val="-1"/>
        </w:rPr>
        <w:t xml:space="preserve"> </w:t>
      </w:r>
      <w:r>
        <w:rPr>
          <w:spacing w:val="-1"/>
        </w:rPr>
        <w:t>employer</w:t>
      </w:r>
      <w:r w:rsidR="00C316ED">
        <w:rPr>
          <w:spacing w:val="-1"/>
        </w:rPr>
        <w:t xml:space="preserve"> </w:t>
      </w:r>
      <w:r>
        <w:rPr>
          <w:spacing w:val="-1"/>
        </w:rPr>
        <w:t>within</w:t>
      </w:r>
      <w:r w:rsidR="00C316ED">
        <w:rPr>
          <w:spacing w:val="-1"/>
        </w:rPr>
        <w:t xml:space="preserve"> </w:t>
      </w:r>
      <w:r>
        <w:rPr>
          <w:spacing w:val="-1"/>
        </w:rPr>
        <w:t>the</w:t>
      </w:r>
      <w:r w:rsidR="00C316ED">
        <w:rPr>
          <w:spacing w:val="-1"/>
        </w:rPr>
        <w:t xml:space="preserve"> </w:t>
      </w:r>
      <w:r>
        <w:rPr>
          <w:spacing w:val="-1"/>
        </w:rPr>
        <w:t>Victorian</w:t>
      </w:r>
      <w:r w:rsidR="00C316ED">
        <w:rPr>
          <w:spacing w:val="-1"/>
        </w:rPr>
        <w:t xml:space="preserve"> </w:t>
      </w:r>
      <w:r>
        <w:rPr>
          <w:spacing w:val="-1"/>
        </w:rPr>
        <w:t>Government,</w:t>
      </w:r>
      <w:r w:rsidR="00C316ED">
        <w:rPr>
          <w:spacing w:val="-1"/>
        </w:rPr>
        <w:t xml:space="preserve"> </w:t>
      </w:r>
      <w:r>
        <w:rPr>
          <w:spacing w:val="-1"/>
        </w:rPr>
        <w:t>focusing</w:t>
      </w:r>
      <w:r w:rsidR="00C316ED">
        <w:rPr>
          <w:spacing w:val="-1"/>
        </w:rPr>
        <w:t xml:space="preserve"> </w:t>
      </w:r>
      <w:r>
        <w:rPr>
          <w:spacing w:val="-1"/>
        </w:rPr>
        <w:t>on</w:t>
      </w:r>
      <w:r w:rsidR="00C316ED">
        <w:rPr>
          <w:spacing w:val="-1"/>
        </w:rPr>
        <w:t xml:space="preserve"> </w:t>
      </w:r>
      <w:r>
        <w:rPr>
          <w:spacing w:val="-1"/>
        </w:rPr>
        <w:t>our</w:t>
      </w:r>
      <w:r w:rsidR="00C316ED">
        <w:rPr>
          <w:spacing w:val="-1"/>
        </w:rPr>
        <w:t xml:space="preserve"> </w:t>
      </w:r>
      <w:r>
        <w:rPr>
          <w:spacing w:val="-1"/>
        </w:rPr>
        <w:t>people’s</w:t>
      </w:r>
      <w:r w:rsidR="00C316ED">
        <w:rPr>
          <w:spacing w:val="-1"/>
        </w:rPr>
        <w:t xml:space="preserve"> </w:t>
      </w:r>
      <w:r>
        <w:rPr>
          <w:spacing w:val="-1"/>
        </w:rPr>
        <w:t>safety</w:t>
      </w:r>
      <w:r w:rsidR="00C316ED">
        <w:rPr>
          <w:spacing w:val="-1"/>
        </w:rPr>
        <w:t xml:space="preserve"> </w:t>
      </w:r>
      <w:r>
        <w:rPr>
          <w:spacing w:val="-1"/>
        </w:rPr>
        <w:t>by</w:t>
      </w:r>
      <w:r w:rsidR="00C316ED">
        <w:rPr>
          <w:spacing w:val="-1"/>
        </w:rPr>
        <w:t xml:space="preserve"> </w:t>
      </w:r>
      <w:r>
        <w:rPr>
          <w:spacing w:val="-1"/>
        </w:rPr>
        <w:t>addressing</w:t>
      </w:r>
      <w:r w:rsidR="00C316ED">
        <w:rPr>
          <w:spacing w:val="-1"/>
        </w:rPr>
        <w:t xml:space="preserve"> </w:t>
      </w:r>
      <w:r>
        <w:rPr>
          <w:spacing w:val="-1"/>
        </w:rPr>
        <w:t>gender</w:t>
      </w:r>
      <w:r w:rsidR="00C316ED">
        <w:rPr>
          <w:spacing w:val="-1"/>
        </w:rPr>
        <w:t xml:space="preserve"> </w:t>
      </w:r>
      <w:r>
        <w:t>discrimination</w:t>
      </w:r>
      <w:r w:rsidR="00C316ED">
        <w:t xml:space="preserve"> </w:t>
      </w:r>
      <w:r>
        <w:t>and</w:t>
      </w:r>
      <w:r w:rsidR="00C316ED">
        <w:t xml:space="preserve"> </w:t>
      </w:r>
      <w:r>
        <w:t>inequality.</w:t>
      </w:r>
    </w:p>
    <w:p w14:paraId="5689A975" w14:textId="64EFCFCA" w:rsidR="002E1D3C" w:rsidRDefault="007D671F" w:rsidP="00A618C0">
      <w:r>
        <w:t>Employee’s</w:t>
      </w:r>
      <w:r w:rsidR="00C316ED">
        <w:t xml:space="preserve"> </w:t>
      </w:r>
      <w:r>
        <w:t>lived</w:t>
      </w:r>
      <w:r w:rsidR="00C316ED">
        <w:t xml:space="preserve"> </w:t>
      </w:r>
      <w:r>
        <w:t>experiences</w:t>
      </w:r>
      <w:r w:rsidR="00C316ED">
        <w:t xml:space="preserve"> </w:t>
      </w:r>
      <w:r>
        <w:t>and</w:t>
      </w:r>
      <w:r w:rsidR="00C316ED">
        <w:t xml:space="preserve"> </w:t>
      </w:r>
      <w:r>
        <w:t>voice</w:t>
      </w:r>
      <w:r w:rsidR="00C316ED">
        <w:t xml:space="preserve"> </w:t>
      </w:r>
      <w:r>
        <w:t>are</w:t>
      </w:r>
      <w:r w:rsidR="00C316ED">
        <w:t xml:space="preserve"> </w:t>
      </w:r>
      <w:r>
        <w:t>prioritised</w:t>
      </w:r>
      <w:r w:rsidR="00C316ED">
        <w:t xml:space="preserve"> </w:t>
      </w:r>
      <w:r>
        <w:t>to</w:t>
      </w:r>
      <w:r w:rsidR="00C316ED">
        <w:t xml:space="preserve"> </w:t>
      </w:r>
      <w:r>
        <w:t>continue</w:t>
      </w:r>
      <w:r w:rsidR="00C316ED">
        <w:t xml:space="preserve"> </w:t>
      </w:r>
      <w:r>
        <w:t>to</w:t>
      </w:r>
      <w:r w:rsidR="00C316ED">
        <w:t xml:space="preserve"> </w:t>
      </w:r>
      <w:r>
        <w:t>foster</w:t>
      </w:r>
      <w:r w:rsidR="00C316ED">
        <w:t xml:space="preserve"> </w:t>
      </w:r>
      <w:r>
        <w:t>a</w:t>
      </w:r>
      <w:r w:rsidR="00C316ED">
        <w:t xml:space="preserve"> </w:t>
      </w:r>
      <w:r>
        <w:t>safe</w:t>
      </w:r>
      <w:r w:rsidR="00C316ED">
        <w:t xml:space="preserve"> </w:t>
      </w:r>
      <w:r>
        <w:t>and</w:t>
      </w:r>
      <w:r w:rsidR="00C316ED">
        <w:t xml:space="preserve"> </w:t>
      </w:r>
      <w:r>
        <w:t>inclusive</w:t>
      </w:r>
      <w:r w:rsidR="00C316ED">
        <w:t xml:space="preserve"> </w:t>
      </w:r>
      <w:r>
        <w:t>workplace.</w:t>
      </w:r>
      <w:r w:rsidR="00C316ED">
        <w:t xml:space="preserve"> </w:t>
      </w:r>
      <w:r>
        <w:t>In</w:t>
      </w:r>
      <w:r w:rsidR="00C316ED">
        <w:t xml:space="preserve"> </w:t>
      </w:r>
      <w:r>
        <w:t>the</w:t>
      </w:r>
      <w:r w:rsidR="00C316ED">
        <w:t xml:space="preserve"> </w:t>
      </w:r>
      <w:r>
        <w:t>2022</w:t>
      </w:r>
      <w:r w:rsidR="00C316ED">
        <w:t xml:space="preserve"> </w:t>
      </w:r>
      <w:r>
        <w:t>People</w:t>
      </w:r>
      <w:r w:rsidR="00C316ED">
        <w:t xml:space="preserve"> </w:t>
      </w:r>
      <w:r>
        <w:t>Matter</w:t>
      </w:r>
      <w:r w:rsidR="00C316ED">
        <w:t xml:space="preserve"> </w:t>
      </w:r>
      <w:r>
        <w:t>Survey,</w:t>
      </w:r>
      <w:r w:rsidR="00C316ED">
        <w:t xml:space="preserve"> </w:t>
      </w:r>
      <w:r>
        <w:t>92</w:t>
      </w:r>
      <w:r w:rsidR="00C316ED">
        <w:t xml:space="preserve"> </w:t>
      </w:r>
      <w:r>
        <w:t>per</w:t>
      </w:r>
      <w:r w:rsidR="00C316ED">
        <w:t xml:space="preserve"> </w:t>
      </w:r>
      <w:r>
        <w:t>cent</w:t>
      </w:r>
      <w:r w:rsidR="00C316ED">
        <w:t xml:space="preserve"> </w:t>
      </w:r>
      <w:r>
        <w:t>of</w:t>
      </w:r>
      <w:r w:rsidR="00C316ED">
        <w:t xml:space="preserve"> </w:t>
      </w:r>
      <w:r>
        <w:t>DEECA</w:t>
      </w:r>
      <w:r w:rsidR="00C316ED">
        <w:t xml:space="preserve"> </w:t>
      </w:r>
      <w:r>
        <w:t>women</w:t>
      </w:r>
      <w:r w:rsidR="00C316ED">
        <w:t xml:space="preserve"> </w:t>
      </w:r>
      <w:r>
        <w:t>reported</w:t>
      </w:r>
      <w:r w:rsidR="00C316ED">
        <w:t xml:space="preserve"> </w:t>
      </w:r>
      <w:r>
        <w:t>that</w:t>
      </w:r>
      <w:r w:rsidR="00C316ED">
        <w:t xml:space="preserve"> </w:t>
      </w:r>
      <w:r>
        <w:t>they</w:t>
      </w:r>
      <w:r w:rsidR="00C316ED">
        <w:t xml:space="preserve"> </w:t>
      </w:r>
      <w:r>
        <w:t>believed</w:t>
      </w:r>
      <w:r w:rsidR="00C316ED">
        <w:t xml:space="preserve"> </w:t>
      </w:r>
      <w:r>
        <w:t>that</w:t>
      </w:r>
      <w:r w:rsidR="00C316ED">
        <w:t xml:space="preserve"> </w:t>
      </w:r>
      <w:r>
        <w:t>gender</w:t>
      </w:r>
      <w:r w:rsidR="00C316ED">
        <w:t xml:space="preserve"> </w:t>
      </w:r>
      <w:r>
        <w:t>was</w:t>
      </w:r>
      <w:r w:rsidR="00C316ED">
        <w:t xml:space="preserve"> </w:t>
      </w:r>
      <w:r>
        <w:t>not</w:t>
      </w:r>
      <w:r w:rsidR="00C316ED">
        <w:t xml:space="preserve"> </w:t>
      </w:r>
      <w:r>
        <w:t>a</w:t>
      </w:r>
      <w:r w:rsidR="00C316ED">
        <w:t xml:space="preserve"> </w:t>
      </w:r>
      <w:r>
        <w:t>barrier</w:t>
      </w:r>
      <w:r w:rsidR="00C316ED">
        <w:t xml:space="preserve"> </w:t>
      </w:r>
      <w:r>
        <w:t>to</w:t>
      </w:r>
      <w:r w:rsidR="00C316ED">
        <w:t xml:space="preserve"> </w:t>
      </w:r>
      <w:r>
        <w:t>success</w:t>
      </w:r>
      <w:r w:rsidR="00C316ED">
        <w:t xml:space="preserve"> </w:t>
      </w:r>
      <w:r>
        <w:t>at</w:t>
      </w:r>
      <w:r w:rsidR="00C316ED">
        <w:t xml:space="preserve"> </w:t>
      </w:r>
      <w:r>
        <w:t>work</w:t>
      </w:r>
      <w:r w:rsidR="00C316ED">
        <w:t xml:space="preserve"> </w:t>
      </w:r>
      <w:r>
        <w:t>and</w:t>
      </w:r>
      <w:r w:rsidR="00C316ED">
        <w:rPr>
          <w:rFonts w:ascii="Cambria" w:hAnsi="Cambria" w:cs="Cambria"/>
        </w:rPr>
        <w:t xml:space="preserve"> </w:t>
      </w:r>
      <w:r>
        <w:t>99</w:t>
      </w:r>
      <w:r w:rsidR="00C316ED">
        <w:t xml:space="preserve"> </w:t>
      </w:r>
      <w:r>
        <w:t>per</w:t>
      </w:r>
      <w:r w:rsidR="00C316ED">
        <w:t xml:space="preserve"> </w:t>
      </w:r>
      <w:r>
        <w:t>cent</w:t>
      </w:r>
      <w:r w:rsidR="00C316ED">
        <w:t xml:space="preserve"> </w:t>
      </w:r>
      <w:r>
        <w:t>of</w:t>
      </w:r>
      <w:r w:rsidR="00C316ED">
        <w:t xml:space="preserve"> </w:t>
      </w:r>
      <w:r>
        <w:t>women</w:t>
      </w:r>
      <w:r w:rsidR="00C316ED">
        <w:t xml:space="preserve"> </w:t>
      </w:r>
      <w:r>
        <w:t>believed</w:t>
      </w:r>
      <w:r w:rsidR="00C316ED">
        <w:t xml:space="preserve"> </w:t>
      </w:r>
      <w:r>
        <w:t>gender</w:t>
      </w:r>
      <w:r w:rsidR="00C316ED">
        <w:t xml:space="preserve"> </w:t>
      </w:r>
      <w:r>
        <w:t>identity</w:t>
      </w:r>
      <w:r w:rsidR="00C316ED">
        <w:t xml:space="preserve"> </w:t>
      </w:r>
      <w:r>
        <w:t>was</w:t>
      </w:r>
      <w:r w:rsidR="00C316ED">
        <w:t xml:space="preserve"> </w:t>
      </w:r>
      <w:r>
        <w:t>not</w:t>
      </w:r>
      <w:r w:rsidR="00C316ED">
        <w:t xml:space="preserve"> </w:t>
      </w:r>
      <w:r>
        <w:t>a</w:t>
      </w:r>
      <w:r w:rsidR="00C316ED">
        <w:t xml:space="preserve"> </w:t>
      </w:r>
      <w:r>
        <w:t>barrier</w:t>
      </w:r>
      <w:r w:rsidR="00C316ED">
        <w:t xml:space="preserve"> </w:t>
      </w:r>
      <w:r>
        <w:t>to</w:t>
      </w:r>
      <w:r w:rsidR="00C316ED">
        <w:t xml:space="preserve"> </w:t>
      </w:r>
      <w:r>
        <w:t>success</w:t>
      </w:r>
      <w:r w:rsidR="00C316ED">
        <w:t xml:space="preserve"> </w:t>
      </w:r>
      <w:r>
        <w:t>at</w:t>
      </w:r>
      <w:r w:rsidR="00C316ED">
        <w:t xml:space="preserve"> </w:t>
      </w:r>
      <w:r>
        <w:t>work.</w:t>
      </w:r>
    </w:p>
    <w:p w14:paraId="7A36CE9C" w14:textId="148663A7" w:rsidR="002E1D3C" w:rsidRDefault="007D671F" w:rsidP="00A618C0">
      <w:r>
        <w:t>In</w:t>
      </w:r>
      <w:r w:rsidR="00C316ED">
        <w:t xml:space="preserve"> </w:t>
      </w:r>
      <w:r>
        <w:t>2022–23,</w:t>
      </w:r>
      <w:r w:rsidR="00C316ED">
        <w:t xml:space="preserve"> </w:t>
      </w:r>
      <w:r>
        <w:t>the</w:t>
      </w:r>
      <w:r w:rsidR="00C316ED">
        <w:t xml:space="preserve"> </w:t>
      </w:r>
      <w:r>
        <w:t>department</w:t>
      </w:r>
      <w:r w:rsidR="00C316ED">
        <w:t xml:space="preserve"> </w:t>
      </w:r>
      <w:r>
        <w:t>comprised</w:t>
      </w:r>
      <w:r w:rsidR="00C316ED">
        <w:t xml:space="preserve"> </w:t>
      </w:r>
      <w:r>
        <w:t>52</w:t>
      </w:r>
      <w:r w:rsidR="00C316ED">
        <w:t xml:space="preserve"> </w:t>
      </w:r>
      <w:r>
        <w:t>per</w:t>
      </w:r>
      <w:r w:rsidR="00C316ED">
        <w:t xml:space="preserve"> </w:t>
      </w:r>
      <w:r>
        <w:t>cent</w:t>
      </w:r>
      <w:r w:rsidR="00C316ED">
        <w:t xml:space="preserve"> </w:t>
      </w:r>
      <w:r>
        <w:t>women</w:t>
      </w:r>
      <w:r w:rsidR="00C316ED">
        <w:t xml:space="preserve"> </w:t>
      </w:r>
      <w:r>
        <w:t>and</w:t>
      </w:r>
      <w:r w:rsidR="00C316ED">
        <w:t xml:space="preserve"> </w:t>
      </w:r>
      <w:r>
        <w:t>women</w:t>
      </w:r>
      <w:r w:rsidR="00C316ED">
        <w:t xml:space="preserve"> </w:t>
      </w:r>
      <w:r>
        <w:t>make</w:t>
      </w:r>
      <w:r w:rsidR="00C316ED">
        <w:t xml:space="preserve"> </w:t>
      </w:r>
      <w:r>
        <w:t>up</w:t>
      </w:r>
      <w:r w:rsidR="00C316ED">
        <w:t xml:space="preserve"> </w:t>
      </w:r>
      <w:r>
        <w:t>53.5</w:t>
      </w:r>
      <w:r w:rsidR="00C316ED">
        <w:t xml:space="preserve"> </w:t>
      </w:r>
      <w:r>
        <w:t>per</w:t>
      </w:r>
      <w:r w:rsidR="00C316ED">
        <w:t xml:space="preserve"> </w:t>
      </w:r>
      <w:r>
        <w:t>cent</w:t>
      </w:r>
      <w:r w:rsidR="00C316ED">
        <w:t xml:space="preserve"> </w:t>
      </w:r>
      <w:r>
        <w:t>of</w:t>
      </w:r>
      <w:r w:rsidR="00C316ED">
        <w:t xml:space="preserve"> </w:t>
      </w:r>
      <w:r>
        <w:t>the</w:t>
      </w:r>
      <w:r w:rsidR="00C316ED">
        <w:t xml:space="preserve"> </w:t>
      </w:r>
      <w:r>
        <w:t>executive</w:t>
      </w:r>
      <w:r w:rsidR="00C316ED">
        <w:t xml:space="preserve"> </w:t>
      </w:r>
      <w:r>
        <w:t>cohort,</w:t>
      </w:r>
      <w:r w:rsidR="00C316ED">
        <w:t xml:space="preserve"> </w:t>
      </w:r>
      <w:r>
        <w:t>a</w:t>
      </w:r>
      <w:r w:rsidR="00C316ED">
        <w:t xml:space="preserve"> </w:t>
      </w:r>
      <w:r>
        <w:t>1.5</w:t>
      </w:r>
      <w:r w:rsidR="00C316ED">
        <w:t xml:space="preserve"> </w:t>
      </w:r>
      <w:r>
        <w:t>per</w:t>
      </w:r>
      <w:r w:rsidR="00C316ED">
        <w:t xml:space="preserve"> </w:t>
      </w:r>
      <w:r>
        <w:t>cent</w:t>
      </w:r>
      <w:r w:rsidR="00C316ED">
        <w:t xml:space="preserve"> </w:t>
      </w:r>
      <w:r>
        <w:t>increase</w:t>
      </w:r>
      <w:r w:rsidR="00C316ED">
        <w:t xml:space="preserve"> </w:t>
      </w:r>
      <w:r>
        <w:t>from</w:t>
      </w:r>
      <w:r w:rsidR="00C316ED">
        <w:t xml:space="preserve"> </w:t>
      </w:r>
      <w:r>
        <w:t>the</w:t>
      </w:r>
      <w:r w:rsidR="00C316ED">
        <w:t xml:space="preserve"> </w:t>
      </w:r>
      <w:r>
        <w:t>previous</w:t>
      </w:r>
      <w:r w:rsidR="00C316ED">
        <w:t xml:space="preserve"> </w:t>
      </w:r>
      <w:r>
        <w:t>year.</w:t>
      </w:r>
      <w:r w:rsidR="00C316ED">
        <w:t xml:space="preserve"> </w:t>
      </w:r>
    </w:p>
    <w:p w14:paraId="23A12019" w14:textId="7AFCBBBA" w:rsidR="002E1D3C" w:rsidRDefault="007D671F" w:rsidP="00A618C0">
      <w:r>
        <w:t>DEECA</w:t>
      </w:r>
      <w:r w:rsidR="00C316ED">
        <w:t xml:space="preserve"> </w:t>
      </w:r>
      <w:r>
        <w:t>had</w:t>
      </w:r>
      <w:r w:rsidR="00C316ED">
        <w:t xml:space="preserve"> </w:t>
      </w:r>
      <w:r>
        <w:t>previously</w:t>
      </w:r>
      <w:r w:rsidR="00C316ED">
        <w:t xml:space="preserve"> </w:t>
      </w:r>
      <w:r>
        <w:t>recognised</w:t>
      </w:r>
      <w:r w:rsidR="00C316ED">
        <w:t xml:space="preserve"> </w:t>
      </w:r>
      <w:r>
        <w:t>a</w:t>
      </w:r>
      <w:r w:rsidR="00C316ED">
        <w:t xml:space="preserve"> </w:t>
      </w:r>
      <w:r>
        <w:t>need</w:t>
      </w:r>
      <w:r w:rsidR="00C316ED">
        <w:t xml:space="preserve"> </w:t>
      </w:r>
      <w:r>
        <w:t>to</w:t>
      </w:r>
      <w:r w:rsidR="00C316ED">
        <w:t xml:space="preserve"> </w:t>
      </w:r>
      <w:r>
        <w:t>further</w:t>
      </w:r>
      <w:r w:rsidR="00C316ED">
        <w:t xml:space="preserve"> </w:t>
      </w:r>
      <w:r>
        <w:t>promote</w:t>
      </w:r>
      <w:r w:rsidR="00C316ED">
        <w:t xml:space="preserve"> </w:t>
      </w:r>
      <w:r>
        <w:t>flexible</w:t>
      </w:r>
      <w:r w:rsidR="00C316ED">
        <w:t xml:space="preserve"> </w:t>
      </w:r>
      <w:r>
        <w:t>working</w:t>
      </w:r>
      <w:r w:rsidR="00C316ED">
        <w:t xml:space="preserve"> </w:t>
      </w:r>
      <w:r>
        <w:t>arrangements</w:t>
      </w:r>
      <w:r w:rsidR="00C316ED">
        <w:t xml:space="preserve"> </w:t>
      </w:r>
      <w:r>
        <w:t>that</w:t>
      </w:r>
      <w:r w:rsidR="00C316ED">
        <w:t xml:space="preserve"> </w:t>
      </w:r>
      <w:r>
        <w:t>allow</w:t>
      </w:r>
      <w:r w:rsidR="00C316ED">
        <w:t xml:space="preserve"> </w:t>
      </w:r>
      <w:r>
        <w:t>women</w:t>
      </w:r>
      <w:r w:rsidR="00C316ED">
        <w:t xml:space="preserve"> </w:t>
      </w:r>
      <w:r>
        <w:t>to</w:t>
      </w:r>
      <w:r w:rsidR="00C316ED">
        <w:t xml:space="preserve"> </w:t>
      </w:r>
      <w:r>
        <w:t>fully</w:t>
      </w:r>
      <w:r w:rsidR="00C316ED">
        <w:t xml:space="preserve"> </w:t>
      </w:r>
      <w:r>
        <w:t>participate</w:t>
      </w:r>
      <w:r w:rsidR="00C316ED">
        <w:t xml:space="preserve"> </w:t>
      </w:r>
      <w:r>
        <w:t>in</w:t>
      </w:r>
      <w:r w:rsidR="00C316ED">
        <w:t xml:space="preserve"> </w:t>
      </w:r>
      <w:r>
        <w:t>the</w:t>
      </w:r>
      <w:r w:rsidR="00C316ED">
        <w:t xml:space="preserve"> </w:t>
      </w:r>
      <w:r>
        <w:t>workforce,</w:t>
      </w:r>
      <w:r w:rsidR="00C316ED">
        <w:t xml:space="preserve"> </w:t>
      </w:r>
      <w:r>
        <w:t>in</w:t>
      </w:r>
      <w:r w:rsidR="00C316ED">
        <w:t xml:space="preserve"> </w:t>
      </w:r>
      <w:r>
        <w:t>turn,</w:t>
      </w:r>
      <w:r w:rsidR="00C316ED">
        <w:t xml:space="preserve"> </w:t>
      </w:r>
      <w:r>
        <w:t>increase</w:t>
      </w:r>
      <w:r w:rsidR="00C316ED">
        <w:t xml:space="preserve"> </w:t>
      </w:r>
      <w:r>
        <w:t>their</w:t>
      </w:r>
      <w:r w:rsidR="00C316ED">
        <w:t xml:space="preserve"> </w:t>
      </w:r>
      <w:r>
        <w:t>earning</w:t>
      </w:r>
      <w:r w:rsidR="00C316ED">
        <w:t xml:space="preserve"> </w:t>
      </w:r>
      <w:r>
        <w:t>capacity</w:t>
      </w:r>
      <w:r w:rsidR="00C316ED">
        <w:t xml:space="preserve"> </w:t>
      </w:r>
      <w:r>
        <w:t>and</w:t>
      </w:r>
      <w:r w:rsidR="00C316ED">
        <w:t xml:space="preserve"> </w:t>
      </w:r>
      <w:r>
        <w:t>addressing</w:t>
      </w:r>
      <w:r w:rsidR="00C316ED">
        <w:t xml:space="preserve"> </w:t>
      </w:r>
      <w:r>
        <w:t>gender</w:t>
      </w:r>
      <w:r w:rsidR="00C316ED">
        <w:t xml:space="preserve"> </w:t>
      </w:r>
      <w:r>
        <w:t>pay</w:t>
      </w:r>
      <w:r w:rsidR="00C316ED">
        <w:t xml:space="preserve"> </w:t>
      </w:r>
      <w:r>
        <w:t>inequality.</w:t>
      </w:r>
      <w:r w:rsidR="00C316ED">
        <w:t xml:space="preserve"> </w:t>
      </w:r>
      <w:r>
        <w:t>In</w:t>
      </w:r>
      <w:r w:rsidR="00C316ED">
        <w:t xml:space="preserve"> </w:t>
      </w:r>
      <w:r>
        <w:t>2022–23,</w:t>
      </w:r>
      <w:r w:rsidR="00C316ED">
        <w:t xml:space="preserve"> </w:t>
      </w:r>
      <w:r>
        <w:t>74.1</w:t>
      </w:r>
      <w:r w:rsidR="00C316ED">
        <w:t xml:space="preserve"> </w:t>
      </w:r>
      <w:r>
        <w:t>per</w:t>
      </w:r>
      <w:r w:rsidR="00C316ED">
        <w:t xml:space="preserve"> </w:t>
      </w:r>
      <w:r>
        <w:t>cent</w:t>
      </w:r>
      <w:r w:rsidR="00C316ED">
        <w:t xml:space="preserve"> </w:t>
      </w:r>
      <w:r>
        <w:t>of</w:t>
      </w:r>
      <w:r w:rsidR="00C316ED">
        <w:rPr>
          <w:rFonts w:ascii="Cambria" w:hAnsi="Cambria" w:cs="Cambria"/>
        </w:rPr>
        <w:t xml:space="preserve"> </w:t>
      </w:r>
      <w:r>
        <w:t>women</w:t>
      </w:r>
      <w:r w:rsidR="00C316ED">
        <w:t xml:space="preserve"> </w:t>
      </w:r>
      <w:r>
        <w:t>worked</w:t>
      </w:r>
      <w:r w:rsidR="00C316ED">
        <w:t xml:space="preserve"> </w:t>
      </w:r>
      <w:r>
        <w:t>full</w:t>
      </w:r>
      <w:r w:rsidR="00C316ED">
        <w:t xml:space="preserve"> </w:t>
      </w:r>
      <w:r>
        <w:t>time,</w:t>
      </w:r>
      <w:r w:rsidR="00C316ED">
        <w:t xml:space="preserve"> </w:t>
      </w:r>
      <w:r>
        <w:t>which</w:t>
      </w:r>
      <w:r w:rsidR="00C316ED">
        <w:t xml:space="preserve"> </w:t>
      </w:r>
      <w:r>
        <w:t>increased</w:t>
      </w:r>
      <w:r w:rsidR="00C316ED">
        <w:t xml:space="preserve"> </w:t>
      </w:r>
      <w:r>
        <w:t>from</w:t>
      </w:r>
      <w:r w:rsidR="00C316ED">
        <w:t xml:space="preserve"> </w:t>
      </w:r>
      <w:r>
        <w:t>73.7</w:t>
      </w:r>
      <w:r w:rsidR="00C316ED">
        <w:rPr>
          <w:rFonts w:ascii="Cambria" w:hAnsi="Cambria" w:cs="Cambria"/>
        </w:rPr>
        <w:t xml:space="preserve"> </w:t>
      </w:r>
      <w:r>
        <w:t>per</w:t>
      </w:r>
      <w:r w:rsidR="00C316ED">
        <w:t xml:space="preserve"> </w:t>
      </w:r>
      <w:r>
        <w:t>cent</w:t>
      </w:r>
      <w:r w:rsidR="00C316ED">
        <w:t xml:space="preserve"> </w:t>
      </w:r>
      <w:r>
        <w:t>in</w:t>
      </w:r>
      <w:r w:rsidR="00C316ED">
        <w:t xml:space="preserve"> </w:t>
      </w:r>
      <w:r>
        <w:t>the</w:t>
      </w:r>
      <w:r w:rsidR="00C316ED">
        <w:t xml:space="preserve"> </w:t>
      </w:r>
      <w:r>
        <w:t>previous</w:t>
      </w:r>
      <w:r w:rsidR="00C316ED">
        <w:t xml:space="preserve"> </w:t>
      </w:r>
      <w:r>
        <w:t>year.</w:t>
      </w:r>
      <w:r w:rsidR="00C316ED">
        <w:t xml:space="preserve"> </w:t>
      </w:r>
    </w:p>
    <w:p w14:paraId="7759286F" w14:textId="204DC6B1" w:rsidR="002E1D3C" w:rsidRDefault="007D671F" w:rsidP="00A618C0">
      <w:r>
        <w:t>The</w:t>
      </w:r>
      <w:r w:rsidR="00C316ED">
        <w:t xml:space="preserve"> </w:t>
      </w:r>
      <w:r>
        <w:t>department</w:t>
      </w:r>
      <w:r w:rsidR="00C316ED">
        <w:t xml:space="preserve"> </w:t>
      </w:r>
      <w:r>
        <w:t>is</w:t>
      </w:r>
      <w:r w:rsidR="00C316ED">
        <w:t xml:space="preserve"> </w:t>
      </w:r>
      <w:r>
        <w:t>committed</w:t>
      </w:r>
      <w:r w:rsidR="00C316ED">
        <w:t xml:space="preserve"> </w:t>
      </w:r>
      <w:r>
        <w:t>to</w:t>
      </w:r>
      <w:r w:rsidR="00C316ED">
        <w:t xml:space="preserve"> </w:t>
      </w:r>
      <w:r>
        <w:t>reducing</w:t>
      </w:r>
      <w:r w:rsidR="00C316ED">
        <w:t xml:space="preserve"> </w:t>
      </w:r>
      <w:r>
        <w:t>the</w:t>
      </w:r>
      <w:r w:rsidR="00C316ED">
        <w:t xml:space="preserve"> </w:t>
      </w:r>
      <w:r>
        <w:t>gender</w:t>
      </w:r>
      <w:r w:rsidR="00C316ED">
        <w:rPr>
          <w:rFonts w:ascii="Cambria" w:hAnsi="Cambria" w:cs="Cambria"/>
        </w:rPr>
        <w:t xml:space="preserve"> </w:t>
      </w:r>
      <w:r>
        <w:t>pay</w:t>
      </w:r>
      <w:r w:rsidR="00C316ED">
        <w:t xml:space="preserve"> </w:t>
      </w:r>
      <w:r>
        <w:t>gap</w:t>
      </w:r>
      <w:r w:rsidR="00C316ED">
        <w:t xml:space="preserve"> </w:t>
      </w:r>
      <w:r>
        <w:t>and</w:t>
      </w:r>
      <w:r w:rsidR="00C316ED">
        <w:t xml:space="preserve"> </w:t>
      </w:r>
      <w:r>
        <w:t>performs</w:t>
      </w:r>
      <w:r w:rsidR="00C316ED">
        <w:t xml:space="preserve"> </w:t>
      </w:r>
      <w:r>
        <w:t>a</w:t>
      </w:r>
      <w:r w:rsidR="00C316ED">
        <w:t xml:space="preserve"> </w:t>
      </w:r>
      <w:r>
        <w:t>gender</w:t>
      </w:r>
      <w:r w:rsidR="00C316ED">
        <w:t xml:space="preserve"> </w:t>
      </w:r>
      <w:r>
        <w:t>pay</w:t>
      </w:r>
      <w:r w:rsidR="00C316ED">
        <w:t xml:space="preserve"> </w:t>
      </w:r>
      <w:r>
        <w:t>gap</w:t>
      </w:r>
      <w:r w:rsidR="00C316ED">
        <w:t xml:space="preserve"> </w:t>
      </w:r>
      <w:r>
        <w:rPr>
          <w:spacing w:val="-1"/>
        </w:rPr>
        <w:t>audit</w:t>
      </w:r>
      <w:r w:rsidR="00C316ED">
        <w:rPr>
          <w:spacing w:val="-1"/>
        </w:rPr>
        <w:t xml:space="preserve"> </w:t>
      </w:r>
      <w:r>
        <w:rPr>
          <w:spacing w:val="-1"/>
        </w:rPr>
        <w:t>annually,</w:t>
      </w:r>
      <w:r w:rsidR="00C316ED">
        <w:rPr>
          <w:spacing w:val="-1"/>
        </w:rPr>
        <w:t xml:space="preserve"> </w:t>
      </w:r>
      <w:r>
        <w:rPr>
          <w:spacing w:val="-1"/>
        </w:rPr>
        <w:t>with</w:t>
      </w:r>
      <w:r w:rsidR="00C316ED">
        <w:rPr>
          <w:spacing w:val="-1"/>
        </w:rPr>
        <w:t xml:space="preserve"> </w:t>
      </w:r>
      <w:r>
        <w:rPr>
          <w:spacing w:val="-1"/>
        </w:rPr>
        <w:t>a</w:t>
      </w:r>
      <w:r w:rsidR="00C316ED">
        <w:rPr>
          <w:spacing w:val="-1"/>
        </w:rPr>
        <w:t xml:space="preserve"> </w:t>
      </w:r>
      <w:r>
        <w:rPr>
          <w:spacing w:val="-1"/>
        </w:rPr>
        <w:t>target</w:t>
      </w:r>
      <w:r w:rsidR="00C316ED">
        <w:rPr>
          <w:spacing w:val="-1"/>
        </w:rPr>
        <w:t xml:space="preserve"> </w:t>
      </w:r>
      <w:r>
        <w:rPr>
          <w:spacing w:val="-1"/>
        </w:rPr>
        <w:t>of</w:t>
      </w:r>
      <w:r w:rsidR="00C316ED">
        <w:rPr>
          <w:spacing w:val="-1"/>
        </w:rPr>
        <w:t xml:space="preserve"> </w:t>
      </w:r>
      <w:r>
        <w:rPr>
          <w:spacing w:val="-1"/>
        </w:rPr>
        <w:t>less</w:t>
      </w:r>
      <w:r w:rsidR="00C316ED">
        <w:rPr>
          <w:spacing w:val="-1"/>
        </w:rPr>
        <w:t xml:space="preserve"> </w:t>
      </w:r>
      <w:r>
        <w:rPr>
          <w:spacing w:val="-1"/>
        </w:rPr>
        <w:t>than</w:t>
      </w:r>
      <w:r w:rsidR="00C316ED">
        <w:rPr>
          <w:spacing w:val="-1"/>
        </w:rPr>
        <w:t xml:space="preserve"> </w:t>
      </w:r>
      <w:r>
        <w:rPr>
          <w:spacing w:val="-1"/>
        </w:rPr>
        <w:t>two</w:t>
      </w:r>
      <w:r w:rsidR="00C316ED">
        <w:rPr>
          <w:spacing w:val="-1"/>
        </w:rPr>
        <w:t xml:space="preserve"> </w:t>
      </w:r>
      <w:r>
        <w:rPr>
          <w:spacing w:val="-1"/>
        </w:rPr>
        <w:t>per</w:t>
      </w:r>
      <w:r w:rsidR="00C316ED">
        <w:rPr>
          <w:spacing w:val="-1"/>
        </w:rPr>
        <w:t xml:space="preserve"> </w:t>
      </w:r>
      <w:r>
        <w:rPr>
          <w:spacing w:val="-1"/>
        </w:rPr>
        <w:t>cent.</w:t>
      </w:r>
      <w:r w:rsidR="00C316ED">
        <w:rPr>
          <w:spacing w:val="-1"/>
        </w:rPr>
        <w:t xml:space="preserve"> </w:t>
      </w:r>
      <w:r>
        <w:t>In</w:t>
      </w:r>
      <w:r w:rsidR="00C316ED">
        <w:t xml:space="preserve"> </w:t>
      </w:r>
      <w:r>
        <w:t>2022–23,</w:t>
      </w:r>
      <w:r w:rsidR="00C316ED">
        <w:t xml:space="preserve"> </w:t>
      </w:r>
      <w:r>
        <w:t>DEECA’s</w:t>
      </w:r>
      <w:r w:rsidR="00C316ED">
        <w:t xml:space="preserve"> </w:t>
      </w:r>
      <w:r>
        <w:t>gender</w:t>
      </w:r>
      <w:r w:rsidR="00C316ED">
        <w:t xml:space="preserve"> </w:t>
      </w:r>
      <w:r>
        <w:t>pay</w:t>
      </w:r>
      <w:r w:rsidR="00C316ED">
        <w:t xml:space="preserve"> </w:t>
      </w:r>
      <w:r>
        <w:t>gap</w:t>
      </w:r>
      <w:r w:rsidR="00C316ED">
        <w:t xml:space="preserve"> </w:t>
      </w:r>
      <w:r>
        <w:t>was</w:t>
      </w:r>
      <w:r w:rsidR="00C316ED">
        <w:t xml:space="preserve"> </w:t>
      </w:r>
      <w:r>
        <w:t>zero</w:t>
      </w:r>
      <w:r w:rsidR="00C316ED">
        <w:t xml:space="preserve"> </w:t>
      </w:r>
      <w:r>
        <w:t>per</w:t>
      </w:r>
      <w:r w:rsidR="00C316ED">
        <w:t xml:space="preserve"> </w:t>
      </w:r>
      <w:r>
        <w:t>cent</w:t>
      </w:r>
      <w:r w:rsidR="00C316ED">
        <w:t xml:space="preserve"> </w:t>
      </w:r>
      <w:r>
        <w:t>for</w:t>
      </w:r>
      <w:r w:rsidR="00C316ED">
        <w:t xml:space="preserve"> </w:t>
      </w:r>
      <w:r>
        <w:t>the</w:t>
      </w:r>
      <w:r w:rsidR="00C316ED">
        <w:t xml:space="preserve"> </w:t>
      </w:r>
      <w:r>
        <w:t>second</w:t>
      </w:r>
      <w:r w:rsidR="00C316ED">
        <w:t xml:space="preserve"> </w:t>
      </w:r>
      <w:r>
        <w:t>consecutive</w:t>
      </w:r>
      <w:r w:rsidR="00C316ED">
        <w:t xml:space="preserve"> </w:t>
      </w:r>
      <w:r>
        <w:t>year.</w:t>
      </w:r>
      <w:r w:rsidR="00C316ED">
        <w:t xml:space="preserve"> </w:t>
      </w:r>
      <w:r>
        <w:t>This</w:t>
      </w:r>
      <w:r w:rsidR="00C316ED">
        <w:t xml:space="preserve"> </w:t>
      </w:r>
      <w:r>
        <w:t>is</w:t>
      </w:r>
      <w:r w:rsidR="00C316ED">
        <w:t xml:space="preserve"> </w:t>
      </w:r>
      <w:r>
        <w:t>in</w:t>
      </w:r>
      <w:r w:rsidR="00C316ED">
        <w:t xml:space="preserve"> </w:t>
      </w:r>
      <w:r>
        <w:t>line</w:t>
      </w:r>
      <w:r w:rsidR="00C316ED">
        <w:t xml:space="preserve"> </w:t>
      </w:r>
      <w:r>
        <w:t>with</w:t>
      </w:r>
      <w:r w:rsidR="00C316ED">
        <w:t xml:space="preserve"> </w:t>
      </w:r>
      <w:r>
        <w:t>the</w:t>
      </w:r>
      <w:r w:rsidR="00C316ED">
        <w:t xml:space="preserve"> </w:t>
      </w:r>
      <w:r>
        <w:t>VPS,</w:t>
      </w:r>
      <w:r w:rsidR="00C316ED">
        <w:t xml:space="preserve"> </w:t>
      </w:r>
      <w:r>
        <w:t>which</w:t>
      </w:r>
      <w:r w:rsidR="00C316ED">
        <w:t xml:space="preserve"> </w:t>
      </w:r>
      <w:r>
        <w:t>also</w:t>
      </w:r>
      <w:r w:rsidR="00C316ED">
        <w:t xml:space="preserve"> </w:t>
      </w:r>
      <w:r>
        <w:t>reports</w:t>
      </w:r>
      <w:r w:rsidR="00C316ED">
        <w:t xml:space="preserve"> </w:t>
      </w:r>
      <w:r>
        <w:t>zero</w:t>
      </w:r>
      <w:r w:rsidR="00C316ED">
        <w:t xml:space="preserve"> </w:t>
      </w:r>
      <w:r>
        <w:t>per</w:t>
      </w:r>
      <w:r w:rsidR="00C316ED">
        <w:t xml:space="preserve"> </w:t>
      </w:r>
      <w:r>
        <w:t>cent</w:t>
      </w:r>
      <w:r w:rsidR="00C316ED">
        <w:t xml:space="preserve"> </w:t>
      </w:r>
      <w:r>
        <w:t>(as</w:t>
      </w:r>
      <w:r w:rsidR="00C316ED">
        <w:t xml:space="preserve"> </w:t>
      </w:r>
      <w:r>
        <w:t>published</w:t>
      </w:r>
      <w:r w:rsidR="00C316ED">
        <w:t xml:space="preserve"> </w:t>
      </w:r>
      <w:r>
        <w:t>in</w:t>
      </w:r>
      <w:r w:rsidR="00C316ED">
        <w:t xml:space="preserve"> </w:t>
      </w:r>
      <w:r>
        <w:t>the</w:t>
      </w:r>
      <w:r w:rsidR="00C316ED">
        <w:t xml:space="preserve"> </w:t>
      </w:r>
      <w:hyperlink r:id="rId83" w:tooltip="Link to Workforce data, facts and visuals (state of the public sector) webpage" w:history="1">
        <w:r>
          <w:rPr>
            <w:rStyle w:val="Hyperlink"/>
          </w:rPr>
          <w:t>State</w:t>
        </w:r>
        <w:r w:rsidR="00C316ED">
          <w:rPr>
            <w:rStyle w:val="Hyperlink"/>
          </w:rPr>
          <w:t xml:space="preserve"> </w:t>
        </w:r>
        <w:r>
          <w:rPr>
            <w:rStyle w:val="Hyperlink"/>
          </w:rPr>
          <w:t>of</w:t>
        </w:r>
        <w:r w:rsidR="00C316ED">
          <w:rPr>
            <w:rStyle w:val="Hyperlink"/>
          </w:rPr>
          <w:t xml:space="preserve"> </w:t>
        </w:r>
        <w:r>
          <w:rPr>
            <w:rStyle w:val="Hyperlink"/>
          </w:rPr>
          <w:t>the</w:t>
        </w:r>
        <w:r w:rsidR="00C316ED">
          <w:rPr>
            <w:rStyle w:val="Hyperlink"/>
          </w:rPr>
          <w:t xml:space="preserve"> </w:t>
        </w:r>
        <w:r>
          <w:rPr>
            <w:rStyle w:val="Hyperlink"/>
          </w:rPr>
          <w:t>Public</w:t>
        </w:r>
        <w:r w:rsidR="00C316ED">
          <w:rPr>
            <w:rStyle w:val="Hyperlink"/>
          </w:rPr>
          <w:t xml:space="preserve"> </w:t>
        </w:r>
        <w:r>
          <w:rPr>
            <w:rStyle w:val="Hyperlink"/>
          </w:rPr>
          <w:t>Sector</w:t>
        </w:r>
        <w:r w:rsidR="00C316ED">
          <w:rPr>
            <w:rStyle w:val="Hyperlink"/>
          </w:rPr>
          <w:t xml:space="preserve"> </w:t>
        </w:r>
        <w:r>
          <w:rPr>
            <w:rStyle w:val="Hyperlink"/>
          </w:rPr>
          <w:t>Report</w:t>
        </w:r>
      </w:hyperlink>
      <w:r>
        <w:t>).</w:t>
      </w:r>
    </w:p>
    <w:p w14:paraId="327123DC" w14:textId="1F82E367" w:rsidR="002E1D3C" w:rsidRDefault="007D671F" w:rsidP="00A618C0">
      <w:pPr>
        <w:rPr>
          <w:spacing w:val="-1"/>
        </w:rPr>
      </w:pPr>
      <w:r>
        <w:t>To</w:t>
      </w:r>
      <w:r w:rsidR="00C316ED">
        <w:t xml:space="preserve"> </w:t>
      </w:r>
      <w:r>
        <w:t>further</w:t>
      </w:r>
      <w:r w:rsidR="00C316ED">
        <w:t xml:space="preserve"> </w:t>
      </w:r>
      <w:r>
        <w:t>progress</w:t>
      </w:r>
      <w:r w:rsidR="00C316ED">
        <w:t xml:space="preserve"> </w:t>
      </w:r>
      <w:r>
        <w:t>gender</w:t>
      </w:r>
      <w:r w:rsidR="00C316ED">
        <w:t xml:space="preserve"> </w:t>
      </w:r>
      <w:r>
        <w:t>equality,</w:t>
      </w:r>
      <w:r w:rsidR="00C316ED">
        <w:t xml:space="preserve"> </w:t>
      </w:r>
      <w:r>
        <w:t>the</w:t>
      </w:r>
      <w:r w:rsidR="00C316ED">
        <w:t xml:space="preserve"> </w:t>
      </w:r>
      <w:r>
        <w:t>department</w:t>
      </w:r>
      <w:r w:rsidR="00C316ED">
        <w:t xml:space="preserve"> </w:t>
      </w:r>
      <w:r>
        <w:t>partnered</w:t>
      </w:r>
      <w:r w:rsidR="00C316ED">
        <w:t xml:space="preserve"> </w:t>
      </w:r>
      <w:r>
        <w:t>with</w:t>
      </w:r>
      <w:r w:rsidR="00C316ED">
        <w:t xml:space="preserve"> </w:t>
      </w:r>
      <w:r>
        <w:t>superannuation</w:t>
      </w:r>
      <w:r w:rsidR="00C316ED">
        <w:t xml:space="preserve"> </w:t>
      </w:r>
      <w:r>
        <w:t>fund,</w:t>
      </w:r>
      <w:r w:rsidR="00C316ED">
        <w:t xml:space="preserve"> </w:t>
      </w:r>
      <w:r>
        <w:t>Aware</w:t>
      </w:r>
      <w:r w:rsidR="00C316ED">
        <w:t xml:space="preserve"> </w:t>
      </w:r>
      <w:r>
        <w:t>Super,</w:t>
      </w:r>
      <w:r w:rsidR="00C316ED">
        <w:t xml:space="preserve"> </w:t>
      </w:r>
      <w:r>
        <w:t>to</w:t>
      </w:r>
      <w:r w:rsidR="00C316ED">
        <w:rPr>
          <w:rFonts w:ascii="Cambria" w:hAnsi="Cambria" w:cs="Cambria"/>
        </w:rPr>
        <w:t xml:space="preserve"> </w:t>
      </w:r>
      <w:r>
        <w:t>deliver</w:t>
      </w:r>
      <w:r w:rsidR="00C316ED">
        <w:t xml:space="preserve"> </w:t>
      </w:r>
      <w:r>
        <w:t>financial</w:t>
      </w:r>
      <w:r w:rsidR="00C316ED">
        <w:t xml:space="preserve"> </w:t>
      </w:r>
      <w:r>
        <w:t>education</w:t>
      </w:r>
      <w:r w:rsidR="00C316ED">
        <w:t xml:space="preserve"> </w:t>
      </w:r>
      <w:r>
        <w:t>sessions</w:t>
      </w:r>
      <w:r w:rsidR="00C316ED">
        <w:t xml:space="preserve"> </w:t>
      </w:r>
      <w:r>
        <w:t>that</w:t>
      </w:r>
      <w:r w:rsidR="00C316ED">
        <w:t xml:space="preserve"> </w:t>
      </w:r>
      <w:r>
        <w:t>provide</w:t>
      </w:r>
      <w:r w:rsidR="00C316ED">
        <w:t xml:space="preserve"> </w:t>
      </w:r>
      <w:r>
        <w:t>women</w:t>
      </w:r>
      <w:r w:rsidR="00C316ED">
        <w:t xml:space="preserve"> </w:t>
      </w:r>
      <w:r>
        <w:t>with</w:t>
      </w:r>
      <w:r w:rsidR="00C316ED">
        <w:t xml:space="preserve"> </w:t>
      </w:r>
      <w:r>
        <w:t>the</w:t>
      </w:r>
      <w:r w:rsidR="00C316ED">
        <w:t xml:space="preserve"> </w:t>
      </w:r>
      <w:r>
        <w:t>tools</w:t>
      </w:r>
      <w:r w:rsidR="00C316ED">
        <w:t xml:space="preserve"> </w:t>
      </w:r>
      <w:r>
        <w:t>they</w:t>
      </w:r>
      <w:r w:rsidR="00C316ED">
        <w:t xml:space="preserve"> </w:t>
      </w:r>
      <w:r>
        <w:t>need</w:t>
      </w:r>
      <w:r w:rsidR="00C316ED">
        <w:t xml:space="preserve"> </w:t>
      </w:r>
      <w:r>
        <w:t>for</w:t>
      </w:r>
      <w:r w:rsidR="00C316ED">
        <w:t xml:space="preserve"> </w:t>
      </w:r>
      <w:r>
        <w:t>financial</w:t>
      </w:r>
      <w:r w:rsidR="00C316ED">
        <w:t xml:space="preserve"> </w:t>
      </w:r>
      <w:r>
        <w:t>success.</w:t>
      </w:r>
      <w:r w:rsidR="00C316ED">
        <w:t xml:space="preserve"> </w:t>
      </w:r>
      <w:r>
        <w:rPr>
          <w:spacing w:val="2"/>
        </w:rPr>
        <w:t>This</w:t>
      </w:r>
      <w:r w:rsidR="00C316ED">
        <w:rPr>
          <w:spacing w:val="2"/>
        </w:rPr>
        <w:t xml:space="preserve"> </w:t>
      </w:r>
      <w:r>
        <w:rPr>
          <w:spacing w:val="2"/>
        </w:rPr>
        <w:t>series</w:t>
      </w:r>
      <w:r w:rsidR="00C316ED">
        <w:rPr>
          <w:spacing w:val="2"/>
        </w:rPr>
        <w:t xml:space="preserve"> </w:t>
      </w:r>
      <w:r>
        <w:rPr>
          <w:spacing w:val="2"/>
        </w:rPr>
        <w:t>completes</w:t>
      </w:r>
      <w:r w:rsidR="00C316ED">
        <w:rPr>
          <w:spacing w:val="2"/>
        </w:rPr>
        <w:t xml:space="preserve"> </w:t>
      </w:r>
      <w:r>
        <w:rPr>
          <w:spacing w:val="2"/>
        </w:rPr>
        <w:t>an</w:t>
      </w:r>
      <w:r w:rsidR="00C316ED">
        <w:rPr>
          <w:spacing w:val="2"/>
        </w:rPr>
        <w:t xml:space="preserve"> </w:t>
      </w:r>
      <w:r>
        <w:rPr>
          <w:spacing w:val="2"/>
        </w:rPr>
        <w:t>action</w:t>
      </w:r>
      <w:r w:rsidR="00C316ED">
        <w:rPr>
          <w:spacing w:val="2"/>
        </w:rPr>
        <w:t xml:space="preserve"> </w:t>
      </w:r>
      <w:r>
        <w:rPr>
          <w:spacing w:val="2"/>
        </w:rPr>
        <w:t>in</w:t>
      </w:r>
      <w:r w:rsidR="00C316ED">
        <w:rPr>
          <w:spacing w:val="2"/>
        </w:rPr>
        <w:t xml:space="preserve"> </w:t>
      </w:r>
      <w:r>
        <w:rPr>
          <w:spacing w:val="2"/>
        </w:rPr>
        <w:t>our</w:t>
      </w:r>
      <w:r w:rsidR="00C316ED">
        <w:rPr>
          <w:spacing w:val="2"/>
        </w:rPr>
        <w:t xml:space="preserve"> </w:t>
      </w:r>
      <w:r>
        <w:rPr>
          <w:spacing w:val="2"/>
        </w:rPr>
        <w:t>Gender</w:t>
      </w:r>
      <w:r w:rsidR="00C316ED">
        <w:rPr>
          <w:spacing w:val="2"/>
        </w:rPr>
        <w:t xml:space="preserve"> </w:t>
      </w:r>
      <w:r>
        <w:rPr>
          <w:spacing w:val="2"/>
        </w:rPr>
        <w:t>Equality</w:t>
      </w:r>
      <w:r w:rsidR="00C316ED">
        <w:rPr>
          <w:spacing w:val="2"/>
        </w:rPr>
        <w:t xml:space="preserve"> </w:t>
      </w:r>
      <w:r>
        <w:rPr>
          <w:spacing w:val="2"/>
        </w:rPr>
        <w:t>Action</w:t>
      </w:r>
      <w:r w:rsidR="00C316ED">
        <w:rPr>
          <w:spacing w:val="2"/>
        </w:rPr>
        <w:t xml:space="preserve"> </w:t>
      </w:r>
      <w:r>
        <w:rPr>
          <w:spacing w:val="2"/>
        </w:rPr>
        <w:t>Plan</w:t>
      </w:r>
      <w:r w:rsidR="00C316ED">
        <w:rPr>
          <w:spacing w:val="2"/>
        </w:rPr>
        <w:t xml:space="preserve"> </w:t>
      </w:r>
      <w:r>
        <w:rPr>
          <w:spacing w:val="2"/>
        </w:rPr>
        <w:t>(GEAP)</w:t>
      </w:r>
      <w:r w:rsidR="00C316ED">
        <w:rPr>
          <w:spacing w:val="2"/>
        </w:rPr>
        <w:t xml:space="preserve"> </w:t>
      </w:r>
      <w:r>
        <w:rPr>
          <w:spacing w:val="2"/>
        </w:rPr>
        <w:t>2021–22</w:t>
      </w:r>
      <w:r w:rsidR="00C316ED">
        <w:rPr>
          <w:spacing w:val="2"/>
        </w:rPr>
        <w:t xml:space="preserve"> </w:t>
      </w:r>
      <w:r>
        <w:rPr>
          <w:spacing w:val="2"/>
        </w:rPr>
        <w:t>–</w:t>
      </w:r>
      <w:r w:rsidR="00C316ED">
        <w:rPr>
          <w:spacing w:val="2"/>
        </w:rPr>
        <w:t xml:space="preserve"> </w:t>
      </w:r>
      <w:r>
        <w:rPr>
          <w:spacing w:val="2"/>
        </w:rPr>
        <w:t>2025–26</w:t>
      </w:r>
      <w:r w:rsidR="00C316ED">
        <w:rPr>
          <w:spacing w:val="2"/>
        </w:rPr>
        <w:t xml:space="preserve"> </w:t>
      </w:r>
      <w:r>
        <w:rPr>
          <w:spacing w:val="2"/>
        </w:rPr>
        <w:t>and</w:t>
      </w:r>
      <w:r w:rsidR="00C316ED">
        <w:rPr>
          <w:rFonts w:ascii="Cambria" w:hAnsi="Cambria" w:cs="Cambria"/>
          <w:spacing w:val="2"/>
        </w:rPr>
        <w:t xml:space="preserve"> </w:t>
      </w:r>
      <w:r>
        <w:rPr>
          <w:spacing w:val="2"/>
        </w:rPr>
        <w:t>contributes</w:t>
      </w:r>
      <w:r w:rsidR="00C316ED">
        <w:rPr>
          <w:spacing w:val="2"/>
        </w:rPr>
        <w:t xml:space="preserve"> </w:t>
      </w:r>
      <w:r>
        <w:rPr>
          <w:spacing w:val="2"/>
        </w:rPr>
        <w:t>to</w:t>
      </w:r>
      <w:r w:rsidR="00C316ED">
        <w:rPr>
          <w:spacing w:val="2"/>
        </w:rPr>
        <w:t xml:space="preserve"> </w:t>
      </w:r>
      <w:r>
        <w:rPr>
          <w:spacing w:val="2"/>
        </w:rPr>
        <w:t>the</w:t>
      </w:r>
      <w:r w:rsidR="00C316ED">
        <w:rPr>
          <w:spacing w:val="2"/>
        </w:rPr>
        <w:t xml:space="preserve"> </w:t>
      </w:r>
      <w:r>
        <w:rPr>
          <w:spacing w:val="2"/>
        </w:rPr>
        <w:t>state</w:t>
      </w:r>
      <w:r w:rsidR="00C316ED">
        <w:rPr>
          <w:spacing w:val="2"/>
        </w:rPr>
        <w:t xml:space="preserve"> </w:t>
      </w:r>
      <w:r>
        <w:rPr>
          <w:spacing w:val="2"/>
        </w:rPr>
        <w:t>gender</w:t>
      </w:r>
      <w:r w:rsidR="00C316ED">
        <w:rPr>
          <w:spacing w:val="2"/>
        </w:rPr>
        <w:t xml:space="preserve"> </w:t>
      </w:r>
      <w:r>
        <w:rPr>
          <w:spacing w:val="2"/>
        </w:rPr>
        <w:t>equality</w:t>
      </w:r>
      <w:r w:rsidR="00C316ED">
        <w:rPr>
          <w:spacing w:val="2"/>
        </w:rPr>
        <w:t xml:space="preserve"> </w:t>
      </w:r>
      <w:proofErr w:type="gramStart"/>
      <w:r>
        <w:rPr>
          <w:spacing w:val="2"/>
        </w:rPr>
        <w:t>plan</w:t>
      </w:r>
      <w:r w:rsidR="00C316ED">
        <w:rPr>
          <w:spacing w:val="2"/>
        </w:rPr>
        <w:t xml:space="preserve"> </w:t>
      </w:r>
      <w:r>
        <w:t>in</w:t>
      </w:r>
      <w:r w:rsidR="00C316ED">
        <w:rPr>
          <w:rFonts w:ascii="Cambria" w:hAnsi="Cambria" w:cs="Cambria"/>
        </w:rPr>
        <w:t xml:space="preserve"> </w:t>
      </w:r>
      <w:r>
        <w:t>advancing</w:t>
      </w:r>
      <w:proofErr w:type="gramEnd"/>
      <w:r w:rsidR="00C316ED">
        <w:t xml:space="preserve"> </w:t>
      </w:r>
      <w:r>
        <w:t>the</w:t>
      </w:r>
      <w:r w:rsidR="00C316ED">
        <w:t xml:space="preserve"> </w:t>
      </w:r>
      <w:r>
        <w:t>economic</w:t>
      </w:r>
      <w:r w:rsidR="00C316ED">
        <w:t xml:space="preserve"> </w:t>
      </w:r>
      <w:r>
        <w:t>empowerment</w:t>
      </w:r>
      <w:r w:rsidR="00C316ED">
        <w:t xml:space="preserve"> </w:t>
      </w:r>
      <w:r>
        <w:t>of</w:t>
      </w:r>
      <w:r w:rsidR="00C316ED">
        <w:t xml:space="preserve"> </w:t>
      </w:r>
      <w:r>
        <w:t>women.</w:t>
      </w:r>
      <w:r w:rsidR="00C316ED">
        <w:t xml:space="preserve"> </w:t>
      </w:r>
      <w:r>
        <w:rPr>
          <w:spacing w:val="-1"/>
        </w:rPr>
        <w:t>The</w:t>
      </w:r>
      <w:r w:rsidR="00C316ED">
        <w:rPr>
          <w:spacing w:val="-1"/>
        </w:rPr>
        <w:t xml:space="preserve"> </w:t>
      </w:r>
      <w:r>
        <w:rPr>
          <w:spacing w:val="-1"/>
        </w:rPr>
        <w:t>series</w:t>
      </w:r>
      <w:r w:rsidR="00C316ED">
        <w:rPr>
          <w:spacing w:val="-1"/>
        </w:rPr>
        <w:t xml:space="preserve"> </w:t>
      </w:r>
      <w:r>
        <w:rPr>
          <w:spacing w:val="-1"/>
        </w:rPr>
        <w:t>was</w:t>
      </w:r>
      <w:r w:rsidR="00C316ED">
        <w:rPr>
          <w:spacing w:val="-1"/>
        </w:rPr>
        <w:t xml:space="preserve"> </w:t>
      </w:r>
      <w:r>
        <w:rPr>
          <w:spacing w:val="-1"/>
        </w:rPr>
        <w:t>successful,</w:t>
      </w:r>
      <w:r w:rsidR="00C316ED">
        <w:rPr>
          <w:spacing w:val="-1"/>
        </w:rPr>
        <w:t xml:space="preserve"> </w:t>
      </w:r>
      <w:r>
        <w:rPr>
          <w:spacing w:val="-1"/>
        </w:rPr>
        <w:t>attracting</w:t>
      </w:r>
      <w:r w:rsidR="00C316ED">
        <w:rPr>
          <w:spacing w:val="-1"/>
        </w:rPr>
        <w:t xml:space="preserve"> </w:t>
      </w:r>
      <w:r>
        <w:rPr>
          <w:spacing w:val="-1"/>
        </w:rPr>
        <w:t>more</w:t>
      </w:r>
      <w:r w:rsidR="00C316ED">
        <w:rPr>
          <w:spacing w:val="-1"/>
        </w:rPr>
        <w:t xml:space="preserve"> </w:t>
      </w:r>
      <w:r>
        <w:rPr>
          <w:spacing w:val="-1"/>
        </w:rPr>
        <w:t>than</w:t>
      </w:r>
      <w:r w:rsidR="00C316ED">
        <w:rPr>
          <w:spacing w:val="-1"/>
        </w:rPr>
        <w:t xml:space="preserve"> </w:t>
      </w:r>
      <w:r>
        <w:rPr>
          <w:spacing w:val="-1"/>
        </w:rPr>
        <w:t>3,100</w:t>
      </w:r>
      <w:r w:rsidR="00C316ED">
        <w:rPr>
          <w:spacing w:val="-1"/>
        </w:rPr>
        <w:t xml:space="preserve"> </w:t>
      </w:r>
      <w:r>
        <w:rPr>
          <w:spacing w:val="-1"/>
        </w:rPr>
        <w:t>attendees,</w:t>
      </w:r>
      <w:r w:rsidR="00C316ED">
        <w:rPr>
          <w:spacing w:val="-1"/>
        </w:rPr>
        <w:t xml:space="preserve"> </w:t>
      </w:r>
      <w:r>
        <w:rPr>
          <w:spacing w:val="-1"/>
        </w:rPr>
        <w:t>and</w:t>
      </w:r>
      <w:r w:rsidR="00C316ED">
        <w:rPr>
          <w:spacing w:val="-1"/>
        </w:rPr>
        <w:t xml:space="preserve"> </w:t>
      </w:r>
      <w:r>
        <w:rPr>
          <w:spacing w:val="-1"/>
        </w:rPr>
        <w:t>resulting</w:t>
      </w:r>
      <w:r w:rsidR="00C316ED">
        <w:rPr>
          <w:spacing w:val="-1"/>
        </w:rPr>
        <w:t xml:space="preserve"> </w:t>
      </w:r>
      <w:r>
        <w:rPr>
          <w:spacing w:val="-1"/>
        </w:rPr>
        <w:t>in</w:t>
      </w:r>
      <w:r w:rsidR="00C316ED">
        <w:rPr>
          <w:spacing w:val="-1"/>
        </w:rPr>
        <w:t xml:space="preserve"> </w:t>
      </w:r>
      <w:r>
        <w:rPr>
          <w:spacing w:val="-1"/>
        </w:rPr>
        <w:t>182</w:t>
      </w:r>
      <w:r w:rsidR="00C316ED">
        <w:rPr>
          <w:spacing w:val="-1"/>
        </w:rPr>
        <w:t xml:space="preserve"> </w:t>
      </w:r>
      <w:r>
        <w:rPr>
          <w:spacing w:val="-1"/>
        </w:rPr>
        <w:t>one-on-one</w:t>
      </w:r>
      <w:r w:rsidR="00C316ED">
        <w:rPr>
          <w:spacing w:val="-1"/>
        </w:rPr>
        <w:t xml:space="preserve"> </w:t>
      </w:r>
      <w:r>
        <w:rPr>
          <w:spacing w:val="-1"/>
        </w:rPr>
        <w:t>private</w:t>
      </w:r>
      <w:r w:rsidR="00C316ED">
        <w:rPr>
          <w:spacing w:val="-1"/>
        </w:rPr>
        <w:t xml:space="preserve"> </w:t>
      </w:r>
      <w:r>
        <w:rPr>
          <w:spacing w:val="-1"/>
        </w:rPr>
        <w:t>consultations</w:t>
      </w:r>
      <w:r w:rsidR="00C316ED">
        <w:rPr>
          <w:spacing w:val="-1"/>
        </w:rPr>
        <w:t xml:space="preserve"> </w:t>
      </w:r>
      <w:r>
        <w:rPr>
          <w:spacing w:val="-1"/>
        </w:rPr>
        <w:t>booked</w:t>
      </w:r>
      <w:r w:rsidR="00C316ED">
        <w:rPr>
          <w:spacing w:val="-1"/>
        </w:rPr>
        <w:t xml:space="preserve"> </w:t>
      </w:r>
      <w:r>
        <w:rPr>
          <w:spacing w:val="-1"/>
        </w:rPr>
        <w:t>with</w:t>
      </w:r>
      <w:r w:rsidR="00C316ED">
        <w:rPr>
          <w:spacing w:val="-1"/>
        </w:rPr>
        <w:t xml:space="preserve"> </w:t>
      </w:r>
      <w:r>
        <w:rPr>
          <w:spacing w:val="-1"/>
        </w:rPr>
        <w:t>Aware</w:t>
      </w:r>
      <w:r w:rsidR="00C316ED">
        <w:rPr>
          <w:spacing w:val="-1"/>
        </w:rPr>
        <w:t xml:space="preserve"> </w:t>
      </w:r>
      <w:r>
        <w:rPr>
          <w:spacing w:val="-1"/>
        </w:rPr>
        <w:t>Super.</w:t>
      </w:r>
    </w:p>
    <w:p w14:paraId="39797A60" w14:textId="46D909AC" w:rsidR="002E1D3C" w:rsidRDefault="007D671F" w:rsidP="00A618C0">
      <w:pPr>
        <w:pStyle w:val="Heading3"/>
      </w:pPr>
      <w:r>
        <w:t>DEECA</w:t>
      </w:r>
      <w:r w:rsidR="00C316ED">
        <w:t xml:space="preserve"> </w:t>
      </w:r>
      <w:r>
        <w:t>Gender</w:t>
      </w:r>
      <w:r w:rsidR="00C316ED">
        <w:t xml:space="preserve"> </w:t>
      </w:r>
      <w:r>
        <w:t>Equality</w:t>
      </w:r>
      <w:r w:rsidR="00C316ED">
        <w:t xml:space="preserve"> </w:t>
      </w:r>
      <w:r>
        <w:t>Action</w:t>
      </w:r>
      <w:r w:rsidR="00C316ED">
        <w:t xml:space="preserve"> </w:t>
      </w:r>
      <w:r>
        <w:t>Plan</w:t>
      </w:r>
      <w:r w:rsidR="00C316ED">
        <w:t xml:space="preserve"> </w:t>
      </w:r>
      <w:r>
        <w:t>2021–22</w:t>
      </w:r>
      <w:r w:rsidR="00C316ED">
        <w:t xml:space="preserve"> </w:t>
      </w:r>
      <w:r>
        <w:t>–</w:t>
      </w:r>
      <w:r w:rsidR="00C316ED">
        <w:t xml:space="preserve"> </w:t>
      </w:r>
      <w:r>
        <w:t>2025–26</w:t>
      </w:r>
    </w:p>
    <w:p w14:paraId="04588B59" w14:textId="5A372E4D" w:rsidR="002E1D3C" w:rsidRDefault="007D671F" w:rsidP="00A618C0">
      <w:r>
        <w:t>DEECA’s</w:t>
      </w:r>
      <w:r w:rsidR="00C316ED">
        <w:t xml:space="preserve"> </w:t>
      </w:r>
      <w:r>
        <w:t>GEAP</w:t>
      </w:r>
      <w:r w:rsidR="00C316ED">
        <w:t xml:space="preserve"> </w:t>
      </w:r>
      <w:r>
        <w:t>provides</w:t>
      </w:r>
      <w:r w:rsidR="00C316ED">
        <w:t xml:space="preserve"> </w:t>
      </w:r>
      <w:r>
        <w:t>a</w:t>
      </w:r>
      <w:r w:rsidR="00C316ED">
        <w:t xml:space="preserve"> </w:t>
      </w:r>
      <w:r>
        <w:t>critical</w:t>
      </w:r>
      <w:r w:rsidR="00C316ED">
        <w:t xml:space="preserve"> </w:t>
      </w:r>
      <w:r>
        <w:t>platform</w:t>
      </w:r>
      <w:r w:rsidR="00C316ED">
        <w:t xml:space="preserve"> </w:t>
      </w:r>
      <w:r>
        <w:t>to</w:t>
      </w:r>
      <w:r w:rsidR="00C316ED">
        <w:t xml:space="preserve"> </w:t>
      </w:r>
      <w:r>
        <w:t>make</w:t>
      </w:r>
      <w:r w:rsidR="00C316ED">
        <w:rPr>
          <w:rFonts w:ascii="Cambria" w:hAnsi="Cambria" w:cs="Cambria"/>
        </w:rPr>
        <w:t xml:space="preserve"> </w:t>
      </w:r>
      <w:r>
        <w:t>the</w:t>
      </w:r>
      <w:r w:rsidR="00C316ED">
        <w:t xml:space="preserve"> </w:t>
      </w:r>
      <w:r>
        <w:t>department</w:t>
      </w:r>
      <w:r w:rsidR="00C316ED">
        <w:t xml:space="preserve"> </w:t>
      </w:r>
      <w:r>
        <w:t>a</w:t>
      </w:r>
      <w:r w:rsidR="00C316ED">
        <w:t xml:space="preserve"> </w:t>
      </w:r>
      <w:r>
        <w:t>better</w:t>
      </w:r>
      <w:r w:rsidR="00C316ED">
        <w:t xml:space="preserve"> </w:t>
      </w:r>
      <w:r>
        <w:t>and</w:t>
      </w:r>
      <w:r w:rsidR="00C316ED">
        <w:t xml:space="preserve"> </w:t>
      </w:r>
      <w:r>
        <w:t>more</w:t>
      </w:r>
      <w:r w:rsidR="00C316ED">
        <w:t xml:space="preserve"> </w:t>
      </w:r>
      <w:r>
        <w:t>effective</w:t>
      </w:r>
      <w:r w:rsidR="00C316ED">
        <w:t xml:space="preserve"> </w:t>
      </w:r>
      <w:r>
        <w:rPr>
          <w:spacing w:val="2"/>
        </w:rPr>
        <w:t>workplace.</w:t>
      </w:r>
      <w:r w:rsidR="00C316ED">
        <w:rPr>
          <w:spacing w:val="2"/>
        </w:rPr>
        <w:t xml:space="preserve"> </w:t>
      </w:r>
      <w:r>
        <w:rPr>
          <w:spacing w:val="2"/>
        </w:rPr>
        <w:t>The</w:t>
      </w:r>
      <w:r w:rsidR="00C316ED">
        <w:rPr>
          <w:spacing w:val="2"/>
        </w:rPr>
        <w:t xml:space="preserve"> </w:t>
      </w:r>
      <w:r>
        <w:rPr>
          <w:spacing w:val="2"/>
        </w:rPr>
        <w:t>GEAP</w:t>
      </w:r>
      <w:r w:rsidR="00C316ED">
        <w:rPr>
          <w:spacing w:val="2"/>
        </w:rPr>
        <w:t xml:space="preserve"> </w:t>
      </w:r>
      <w:r>
        <w:rPr>
          <w:spacing w:val="2"/>
        </w:rPr>
        <w:t>is</w:t>
      </w:r>
      <w:r w:rsidR="00C316ED">
        <w:rPr>
          <w:spacing w:val="2"/>
        </w:rPr>
        <w:t xml:space="preserve"> </w:t>
      </w:r>
      <w:r>
        <w:rPr>
          <w:spacing w:val="2"/>
        </w:rPr>
        <w:t>our</w:t>
      </w:r>
      <w:r w:rsidR="00C316ED">
        <w:rPr>
          <w:spacing w:val="2"/>
        </w:rPr>
        <w:t xml:space="preserve"> </w:t>
      </w:r>
      <w:r>
        <w:rPr>
          <w:spacing w:val="2"/>
        </w:rPr>
        <w:t>inaugural</w:t>
      </w:r>
      <w:r w:rsidR="00C316ED">
        <w:rPr>
          <w:spacing w:val="2"/>
        </w:rPr>
        <w:t xml:space="preserve"> </w:t>
      </w:r>
      <w:r>
        <w:rPr>
          <w:spacing w:val="2"/>
        </w:rPr>
        <w:t>response</w:t>
      </w:r>
      <w:r w:rsidR="00C316ED">
        <w:rPr>
          <w:spacing w:val="2"/>
        </w:rPr>
        <w:t xml:space="preserve"> </w:t>
      </w:r>
      <w:r>
        <w:rPr>
          <w:spacing w:val="2"/>
        </w:rPr>
        <w:t>to</w:t>
      </w:r>
      <w:r w:rsidR="00C316ED">
        <w:rPr>
          <w:rFonts w:ascii="Cambria" w:hAnsi="Cambria" w:cs="Cambria"/>
          <w:spacing w:val="2"/>
        </w:rPr>
        <w:t xml:space="preserve"> </w:t>
      </w:r>
      <w:r>
        <w:rPr>
          <w:spacing w:val="2"/>
        </w:rPr>
        <w:t>the</w:t>
      </w:r>
      <w:r w:rsidR="00C316ED">
        <w:rPr>
          <w:rFonts w:ascii="Cambria" w:hAnsi="Cambria" w:cs="Cambria"/>
          <w:spacing w:val="2"/>
        </w:rPr>
        <w:t xml:space="preserve"> </w:t>
      </w:r>
      <w:r w:rsidRPr="00A618C0">
        <w:rPr>
          <w:i/>
          <w:iCs/>
        </w:rPr>
        <w:t>Gender</w:t>
      </w:r>
      <w:r w:rsidR="00C316ED" w:rsidRPr="00A618C0">
        <w:rPr>
          <w:i/>
          <w:iCs/>
        </w:rPr>
        <w:t xml:space="preserve"> </w:t>
      </w:r>
      <w:r w:rsidRPr="00A618C0">
        <w:rPr>
          <w:i/>
          <w:iCs/>
        </w:rPr>
        <w:t>Equality</w:t>
      </w:r>
      <w:r w:rsidR="00C316ED" w:rsidRPr="00A618C0">
        <w:rPr>
          <w:i/>
          <w:iCs/>
        </w:rPr>
        <w:t xml:space="preserve"> </w:t>
      </w:r>
      <w:r w:rsidRPr="00A618C0">
        <w:rPr>
          <w:i/>
          <w:iCs/>
        </w:rPr>
        <w:t>Act</w:t>
      </w:r>
      <w:r w:rsidR="00C316ED" w:rsidRPr="00A618C0">
        <w:rPr>
          <w:i/>
          <w:iCs/>
        </w:rPr>
        <w:t xml:space="preserve"> </w:t>
      </w:r>
      <w:r w:rsidRPr="00A618C0">
        <w:rPr>
          <w:i/>
          <w:iCs/>
        </w:rPr>
        <w:t>2020</w:t>
      </w:r>
      <w:r w:rsidR="00C316ED">
        <w:rPr>
          <w:spacing w:val="2"/>
        </w:rPr>
        <w:t xml:space="preserve"> </w:t>
      </w:r>
      <w:r>
        <w:rPr>
          <w:spacing w:val="2"/>
        </w:rPr>
        <w:t>and</w:t>
      </w:r>
      <w:r w:rsidR="00C316ED">
        <w:rPr>
          <w:spacing w:val="2"/>
        </w:rPr>
        <w:t xml:space="preserve"> </w:t>
      </w:r>
      <w:r>
        <w:rPr>
          <w:spacing w:val="2"/>
        </w:rPr>
        <w:t>has</w:t>
      </w:r>
      <w:r w:rsidR="00C316ED">
        <w:rPr>
          <w:spacing w:val="2"/>
        </w:rPr>
        <w:t xml:space="preserve"> </w:t>
      </w:r>
      <w:r>
        <w:rPr>
          <w:spacing w:val="2"/>
        </w:rPr>
        <w:t>been</w:t>
      </w:r>
      <w:r w:rsidR="00C316ED">
        <w:rPr>
          <w:spacing w:val="2"/>
        </w:rPr>
        <w:t xml:space="preserve"> </w:t>
      </w:r>
      <w:r>
        <w:rPr>
          <w:spacing w:val="-1"/>
        </w:rPr>
        <w:t>assessed</w:t>
      </w:r>
      <w:r w:rsidR="00C316ED">
        <w:rPr>
          <w:rFonts w:ascii="Cambria" w:hAnsi="Cambria" w:cs="Cambria"/>
          <w:spacing w:val="-1"/>
        </w:rPr>
        <w:t xml:space="preserve"> </w:t>
      </w:r>
      <w:r>
        <w:rPr>
          <w:spacing w:val="-1"/>
        </w:rPr>
        <w:t>as</w:t>
      </w:r>
      <w:r w:rsidR="00C316ED">
        <w:rPr>
          <w:rFonts w:ascii="Cambria" w:hAnsi="Cambria" w:cs="Cambria"/>
          <w:spacing w:val="-1"/>
        </w:rPr>
        <w:t xml:space="preserve"> </w:t>
      </w:r>
      <w:r>
        <w:rPr>
          <w:spacing w:val="-1"/>
        </w:rPr>
        <w:t>fully</w:t>
      </w:r>
      <w:r w:rsidR="00C316ED">
        <w:rPr>
          <w:spacing w:val="-1"/>
        </w:rPr>
        <w:t xml:space="preserve"> </w:t>
      </w:r>
      <w:r>
        <w:rPr>
          <w:spacing w:val="-1"/>
        </w:rPr>
        <w:t>compliant</w:t>
      </w:r>
      <w:r w:rsidR="00C316ED">
        <w:rPr>
          <w:spacing w:val="-1"/>
        </w:rPr>
        <w:t xml:space="preserve"> </w:t>
      </w:r>
      <w:r>
        <w:rPr>
          <w:spacing w:val="-1"/>
        </w:rPr>
        <w:t>by</w:t>
      </w:r>
      <w:r w:rsidR="00C316ED">
        <w:rPr>
          <w:spacing w:val="-1"/>
        </w:rPr>
        <w:t xml:space="preserve"> </w:t>
      </w:r>
      <w:r>
        <w:rPr>
          <w:spacing w:val="-1"/>
        </w:rPr>
        <w:t>the</w:t>
      </w:r>
      <w:r w:rsidR="00C316ED">
        <w:rPr>
          <w:spacing w:val="-1"/>
        </w:rPr>
        <w:t xml:space="preserve"> </w:t>
      </w:r>
      <w:r>
        <w:rPr>
          <w:spacing w:val="-1"/>
        </w:rPr>
        <w:t>Victorian</w:t>
      </w:r>
      <w:r w:rsidR="00C316ED">
        <w:rPr>
          <w:spacing w:val="-1"/>
        </w:rPr>
        <w:t xml:space="preserve"> </w:t>
      </w:r>
      <w:r>
        <w:rPr>
          <w:spacing w:val="-1"/>
        </w:rPr>
        <w:t>Gender</w:t>
      </w:r>
      <w:r w:rsidR="00C316ED">
        <w:rPr>
          <w:spacing w:val="-1"/>
        </w:rPr>
        <w:t xml:space="preserve"> </w:t>
      </w:r>
      <w:r>
        <w:rPr>
          <w:spacing w:val="-1"/>
        </w:rPr>
        <w:t>Equality</w:t>
      </w:r>
      <w:r w:rsidR="00C316ED">
        <w:rPr>
          <w:spacing w:val="-1"/>
        </w:rPr>
        <w:t xml:space="preserve"> </w:t>
      </w:r>
      <w:r>
        <w:rPr>
          <w:spacing w:val="-1"/>
        </w:rPr>
        <w:t>Commissioner,</w:t>
      </w:r>
      <w:r w:rsidR="00C316ED">
        <w:rPr>
          <w:spacing w:val="-1"/>
        </w:rPr>
        <w:t xml:space="preserve"> </w:t>
      </w:r>
      <w:r>
        <w:rPr>
          <w:spacing w:val="-1"/>
        </w:rPr>
        <w:t>elevating</w:t>
      </w:r>
      <w:r w:rsidR="00C316ED">
        <w:rPr>
          <w:spacing w:val="-1"/>
        </w:rPr>
        <w:t xml:space="preserve"> </w:t>
      </w:r>
      <w:r>
        <w:rPr>
          <w:spacing w:val="-1"/>
        </w:rPr>
        <w:t>our</w:t>
      </w:r>
      <w:r w:rsidR="00C316ED">
        <w:rPr>
          <w:spacing w:val="-1"/>
        </w:rPr>
        <w:t xml:space="preserve"> </w:t>
      </w:r>
      <w:r>
        <w:rPr>
          <w:spacing w:val="-1"/>
        </w:rPr>
        <w:t>commitment</w:t>
      </w:r>
      <w:r w:rsidR="00C316ED">
        <w:rPr>
          <w:spacing w:val="-1"/>
        </w:rPr>
        <w:t xml:space="preserve"> </w:t>
      </w:r>
      <w:r>
        <w:t>to</w:t>
      </w:r>
      <w:r w:rsidR="00C316ED">
        <w:rPr>
          <w:rFonts w:ascii="Cambria" w:hAnsi="Cambria" w:cs="Cambria"/>
        </w:rPr>
        <w:t xml:space="preserve"> </w:t>
      </w:r>
      <w:r>
        <w:t>gender</w:t>
      </w:r>
      <w:r w:rsidR="00C316ED">
        <w:t xml:space="preserve"> </w:t>
      </w:r>
      <w:r>
        <w:t>equality.</w:t>
      </w:r>
      <w:r w:rsidR="00C316ED">
        <w:t xml:space="preserve"> </w:t>
      </w:r>
    </w:p>
    <w:p w14:paraId="53E679F9" w14:textId="15E677BF" w:rsidR="002E1D3C" w:rsidRDefault="007D671F" w:rsidP="00A618C0">
      <w:r>
        <w:t>DEECA</w:t>
      </w:r>
      <w:r w:rsidR="00C316ED">
        <w:t xml:space="preserve"> </w:t>
      </w:r>
      <w:r>
        <w:t>understands</w:t>
      </w:r>
      <w:r w:rsidR="00C316ED">
        <w:t xml:space="preserve"> </w:t>
      </w:r>
      <w:r>
        <w:t>that</w:t>
      </w:r>
      <w:r w:rsidR="00C316ED">
        <w:t xml:space="preserve"> </w:t>
      </w:r>
      <w:r>
        <w:t>gender</w:t>
      </w:r>
      <w:r w:rsidR="00C316ED">
        <w:t xml:space="preserve"> </w:t>
      </w:r>
      <w:r>
        <w:t>inequality</w:t>
      </w:r>
      <w:r w:rsidR="00C316ED">
        <w:t xml:space="preserve"> </w:t>
      </w:r>
      <w:r>
        <w:t>can</w:t>
      </w:r>
      <w:r w:rsidR="00C316ED">
        <w:t xml:space="preserve"> </w:t>
      </w:r>
      <w:r>
        <w:t>be</w:t>
      </w:r>
      <w:r w:rsidR="00C316ED">
        <w:rPr>
          <w:rFonts w:ascii="Cambria" w:hAnsi="Cambria" w:cs="Cambria"/>
        </w:rPr>
        <w:t xml:space="preserve"> </w:t>
      </w:r>
      <w:r>
        <w:t>compounded</w:t>
      </w:r>
      <w:r w:rsidR="00C316ED">
        <w:t xml:space="preserve"> </w:t>
      </w:r>
      <w:r>
        <w:t>by</w:t>
      </w:r>
      <w:r w:rsidR="00C316ED">
        <w:t xml:space="preserve"> </w:t>
      </w:r>
      <w:r>
        <w:t>intersectional</w:t>
      </w:r>
      <w:r w:rsidR="00C316ED">
        <w:t xml:space="preserve"> </w:t>
      </w:r>
      <w:r>
        <w:t>identity.</w:t>
      </w:r>
      <w:r w:rsidR="00C316ED">
        <w:t xml:space="preserve"> </w:t>
      </w:r>
      <w:r>
        <w:t>DEECA</w:t>
      </w:r>
      <w:r w:rsidR="00C316ED">
        <w:t xml:space="preserve"> </w:t>
      </w:r>
      <w:r>
        <w:t>has</w:t>
      </w:r>
      <w:r w:rsidR="00C316ED">
        <w:t xml:space="preserve"> </w:t>
      </w:r>
      <w:r>
        <w:t>adopted</w:t>
      </w:r>
      <w:r w:rsidR="00C316ED">
        <w:t xml:space="preserve"> </w:t>
      </w:r>
      <w:r>
        <w:t>a</w:t>
      </w:r>
      <w:r w:rsidR="00C316ED">
        <w:t xml:space="preserve"> </w:t>
      </w:r>
      <w:r>
        <w:t>holistic</w:t>
      </w:r>
      <w:r w:rsidR="00C316ED">
        <w:t xml:space="preserve"> </w:t>
      </w:r>
      <w:r>
        <w:t>and</w:t>
      </w:r>
      <w:r w:rsidR="00C316ED">
        <w:t xml:space="preserve"> </w:t>
      </w:r>
      <w:r>
        <w:t>intersectional</w:t>
      </w:r>
      <w:r w:rsidR="00C316ED">
        <w:t xml:space="preserve"> </w:t>
      </w:r>
      <w:r>
        <w:t>strategy</w:t>
      </w:r>
      <w:r w:rsidR="00C316ED">
        <w:t xml:space="preserve"> </w:t>
      </w:r>
      <w:r>
        <w:t>lens</w:t>
      </w:r>
      <w:r w:rsidR="00C316ED">
        <w:t xml:space="preserve"> </w:t>
      </w:r>
      <w:r>
        <w:t>to</w:t>
      </w:r>
      <w:r w:rsidR="00C316ED">
        <w:rPr>
          <w:rFonts w:ascii="Cambria" w:hAnsi="Cambria" w:cs="Cambria"/>
        </w:rPr>
        <w:t xml:space="preserve"> </w:t>
      </w:r>
      <w:r>
        <w:t>develop</w:t>
      </w:r>
      <w:r w:rsidR="00C316ED">
        <w:t xml:space="preserve"> </w:t>
      </w:r>
      <w:r>
        <w:t>synergistic</w:t>
      </w:r>
      <w:r w:rsidR="00C316ED">
        <w:t xml:space="preserve"> </w:t>
      </w:r>
      <w:r>
        <w:t>actions</w:t>
      </w:r>
      <w:r w:rsidR="00C316ED">
        <w:t xml:space="preserve"> </w:t>
      </w:r>
      <w:r>
        <w:t>to</w:t>
      </w:r>
      <w:r w:rsidR="00C316ED">
        <w:t xml:space="preserve"> </w:t>
      </w:r>
      <w:r>
        <w:t>deliver</w:t>
      </w:r>
      <w:r w:rsidR="00C316ED">
        <w:t xml:space="preserve"> </w:t>
      </w:r>
      <w:r>
        <w:t>material</w:t>
      </w:r>
      <w:r w:rsidR="00C316ED">
        <w:t xml:space="preserve"> </w:t>
      </w:r>
      <w:r>
        <w:t>and</w:t>
      </w:r>
      <w:r w:rsidR="00C316ED">
        <w:rPr>
          <w:rFonts w:ascii="Cambria" w:hAnsi="Cambria" w:cs="Cambria"/>
        </w:rPr>
        <w:t xml:space="preserve"> </w:t>
      </w:r>
      <w:r>
        <w:t>reasonable</w:t>
      </w:r>
      <w:r w:rsidR="00C316ED">
        <w:t xml:space="preserve"> </w:t>
      </w:r>
      <w:r>
        <w:t>progress</w:t>
      </w:r>
      <w:r w:rsidR="00C316ED">
        <w:t xml:space="preserve"> </w:t>
      </w:r>
      <w:r>
        <w:t>to</w:t>
      </w:r>
      <w:r w:rsidR="00C316ED">
        <w:t xml:space="preserve"> </w:t>
      </w:r>
      <w:r>
        <w:t>gender</w:t>
      </w:r>
      <w:r w:rsidR="00C316ED">
        <w:t xml:space="preserve"> </w:t>
      </w:r>
      <w:r>
        <w:t>equality.</w:t>
      </w:r>
      <w:r w:rsidR="00C316ED">
        <w:t xml:space="preserve"> </w:t>
      </w:r>
      <w:r>
        <w:t>We</w:t>
      </w:r>
      <w:r w:rsidR="00C316ED">
        <w:t xml:space="preserve"> </w:t>
      </w:r>
      <w:r>
        <w:t>achieved</w:t>
      </w:r>
      <w:r w:rsidR="00C316ED">
        <w:t xml:space="preserve"> </w:t>
      </w:r>
      <w:r>
        <w:t>this</w:t>
      </w:r>
      <w:r w:rsidR="00C316ED">
        <w:t xml:space="preserve"> </w:t>
      </w:r>
      <w:r>
        <w:t>by</w:t>
      </w:r>
      <w:r w:rsidR="00C316ED">
        <w:t xml:space="preserve"> </w:t>
      </w:r>
      <w:r>
        <w:t>leveraging</w:t>
      </w:r>
      <w:r w:rsidR="00C316ED">
        <w:t xml:space="preserve"> </w:t>
      </w:r>
      <w:r>
        <w:t>our</w:t>
      </w:r>
      <w:r w:rsidR="00C316ED">
        <w:t xml:space="preserve"> </w:t>
      </w:r>
      <w:r>
        <w:t>policies,</w:t>
      </w:r>
      <w:r w:rsidR="00C316ED">
        <w:t xml:space="preserve"> </w:t>
      </w:r>
      <w:r>
        <w:t>stakeholder</w:t>
      </w:r>
      <w:r w:rsidR="00C316ED">
        <w:t xml:space="preserve"> </w:t>
      </w:r>
      <w:r>
        <w:t>consultations,</w:t>
      </w:r>
      <w:r w:rsidR="00C316ED">
        <w:t xml:space="preserve"> </w:t>
      </w:r>
      <w:r>
        <w:t>human</w:t>
      </w:r>
      <w:r w:rsidR="00C316ED">
        <w:t xml:space="preserve"> </w:t>
      </w:r>
      <w:r>
        <w:t>resource</w:t>
      </w:r>
      <w:r w:rsidR="00C316ED">
        <w:t xml:space="preserve"> </w:t>
      </w:r>
      <w:r>
        <w:t>processes,</w:t>
      </w:r>
      <w:r w:rsidR="00C316ED">
        <w:t xml:space="preserve"> </w:t>
      </w:r>
      <w:r>
        <w:t>subject</w:t>
      </w:r>
      <w:r w:rsidR="00C316ED">
        <w:t xml:space="preserve"> </w:t>
      </w:r>
      <w:r>
        <w:t>matter</w:t>
      </w:r>
      <w:r w:rsidR="00C316ED">
        <w:t xml:space="preserve"> </w:t>
      </w:r>
      <w:r>
        <w:t>experts</w:t>
      </w:r>
      <w:r w:rsidR="00C316ED">
        <w:t xml:space="preserve"> </w:t>
      </w:r>
      <w:r>
        <w:t>and</w:t>
      </w:r>
      <w:r w:rsidR="00C316ED">
        <w:t xml:space="preserve"> </w:t>
      </w:r>
      <w:r>
        <w:t>peer</w:t>
      </w:r>
      <w:r w:rsidR="00C316ED">
        <w:t xml:space="preserve"> </w:t>
      </w:r>
      <w:r>
        <w:t>advocacy</w:t>
      </w:r>
      <w:r w:rsidR="00C316ED">
        <w:t xml:space="preserve"> </w:t>
      </w:r>
      <w:r>
        <w:t>groups.</w:t>
      </w:r>
      <w:r w:rsidR="00C316ED">
        <w:t xml:space="preserve"> </w:t>
      </w:r>
      <w:r>
        <w:t>Our</w:t>
      </w:r>
      <w:r w:rsidR="00C316ED">
        <w:t xml:space="preserve"> </w:t>
      </w:r>
      <w:r>
        <w:t>GEAP</w:t>
      </w:r>
      <w:r w:rsidR="00C316ED">
        <w:t xml:space="preserve"> </w:t>
      </w:r>
      <w:r>
        <w:t>will</w:t>
      </w:r>
      <w:r w:rsidR="00C316ED">
        <w:t xml:space="preserve"> </w:t>
      </w:r>
      <w:r>
        <w:t>deliver</w:t>
      </w:r>
      <w:r w:rsidR="00C316ED">
        <w:t xml:space="preserve"> </w:t>
      </w:r>
      <w:r>
        <w:t>22</w:t>
      </w:r>
      <w:r w:rsidR="00C316ED">
        <w:t xml:space="preserve"> </w:t>
      </w:r>
      <w:r>
        <w:t>actions</w:t>
      </w:r>
      <w:r w:rsidR="00C316ED">
        <w:t xml:space="preserve"> </w:t>
      </w:r>
      <w:r>
        <w:t>across</w:t>
      </w:r>
      <w:r w:rsidR="00C316ED">
        <w:t xml:space="preserve"> </w:t>
      </w:r>
      <w:r>
        <w:t>the</w:t>
      </w:r>
      <w:r w:rsidR="00C316ED">
        <w:t xml:space="preserve"> </w:t>
      </w:r>
      <w:r>
        <w:t>seven</w:t>
      </w:r>
      <w:r w:rsidR="00C316ED">
        <w:t xml:space="preserve"> </w:t>
      </w:r>
      <w:r>
        <w:t>indicators</w:t>
      </w:r>
      <w:r w:rsidR="00C316ED">
        <w:t xml:space="preserve"> </w:t>
      </w:r>
      <w:r>
        <w:t>of</w:t>
      </w:r>
      <w:r w:rsidR="00C316ED">
        <w:t xml:space="preserve"> </w:t>
      </w:r>
      <w:r>
        <w:t>workplace</w:t>
      </w:r>
      <w:r w:rsidR="00C316ED">
        <w:t xml:space="preserve"> </w:t>
      </w:r>
      <w:r>
        <w:t>gender</w:t>
      </w:r>
      <w:r w:rsidR="00C316ED">
        <w:t xml:space="preserve"> </w:t>
      </w:r>
      <w:r>
        <w:t>equality</w:t>
      </w:r>
      <w:r w:rsidR="00C316ED">
        <w:t xml:space="preserve"> </w:t>
      </w:r>
      <w:r>
        <w:t>outlined</w:t>
      </w:r>
      <w:r w:rsidR="00C316ED">
        <w:t xml:space="preserve"> </w:t>
      </w:r>
      <w:r>
        <w:t>in</w:t>
      </w:r>
      <w:r w:rsidR="00C316ED">
        <w:t xml:space="preserve"> </w:t>
      </w:r>
      <w:r>
        <w:t>the</w:t>
      </w:r>
      <w:r w:rsidR="00C316ED">
        <w:t xml:space="preserve"> </w:t>
      </w:r>
      <w:r w:rsidRPr="00A618C0">
        <w:rPr>
          <w:i/>
          <w:iCs/>
        </w:rPr>
        <w:t>Gender</w:t>
      </w:r>
      <w:r w:rsidR="00C316ED" w:rsidRPr="00A618C0">
        <w:rPr>
          <w:i/>
          <w:iCs/>
        </w:rPr>
        <w:t xml:space="preserve"> </w:t>
      </w:r>
      <w:r w:rsidRPr="00A618C0">
        <w:rPr>
          <w:i/>
          <w:iCs/>
        </w:rPr>
        <w:t>Equality</w:t>
      </w:r>
      <w:r w:rsidR="00C316ED" w:rsidRPr="00A618C0">
        <w:rPr>
          <w:i/>
          <w:iCs/>
        </w:rPr>
        <w:t xml:space="preserve"> </w:t>
      </w:r>
      <w:r w:rsidRPr="00A618C0">
        <w:rPr>
          <w:i/>
          <w:iCs/>
        </w:rPr>
        <w:t>Act</w:t>
      </w:r>
      <w:r w:rsidR="00C316ED" w:rsidRPr="00A618C0">
        <w:rPr>
          <w:i/>
          <w:iCs/>
        </w:rPr>
        <w:t xml:space="preserve"> </w:t>
      </w:r>
      <w:r w:rsidRPr="00A618C0">
        <w:rPr>
          <w:i/>
          <w:iCs/>
        </w:rPr>
        <w:t>2020</w:t>
      </w:r>
      <w:r>
        <w:t>.</w:t>
      </w:r>
      <w:r w:rsidR="00C316ED">
        <w:t xml:space="preserve"> </w:t>
      </w:r>
    </w:p>
    <w:p w14:paraId="4BE2187A" w14:textId="0158C476" w:rsidR="002E1D3C" w:rsidRDefault="007D671F" w:rsidP="00A618C0">
      <w:pPr>
        <w:pStyle w:val="Heading3"/>
      </w:pPr>
      <w:r>
        <w:lastRenderedPageBreak/>
        <w:t>Gender</w:t>
      </w:r>
      <w:r w:rsidR="00C316ED">
        <w:t xml:space="preserve"> </w:t>
      </w:r>
      <w:r>
        <w:t>Impact</w:t>
      </w:r>
      <w:r w:rsidR="00C316ED">
        <w:t xml:space="preserve"> </w:t>
      </w:r>
      <w:r>
        <w:t>Assessments</w:t>
      </w:r>
    </w:p>
    <w:p w14:paraId="3BD1E40D" w14:textId="7BA4738D" w:rsidR="002E1D3C" w:rsidRDefault="007D671F" w:rsidP="00A618C0">
      <w:r>
        <w:t>Under</w:t>
      </w:r>
      <w:r w:rsidR="00C316ED">
        <w:t xml:space="preserve"> </w:t>
      </w:r>
      <w:r>
        <w:t>the</w:t>
      </w:r>
      <w:r w:rsidR="00C316ED">
        <w:t xml:space="preserve"> </w:t>
      </w:r>
      <w:r w:rsidRPr="00A618C0">
        <w:rPr>
          <w:i/>
          <w:iCs/>
        </w:rPr>
        <w:t>Gender</w:t>
      </w:r>
      <w:r w:rsidR="00C316ED" w:rsidRPr="00A618C0">
        <w:rPr>
          <w:i/>
          <w:iCs/>
        </w:rPr>
        <w:t xml:space="preserve"> </w:t>
      </w:r>
      <w:r w:rsidRPr="00A618C0">
        <w:rPr>
          <w:i/>
          <w:iCs/>
        </w:rPr>
        <w:t>Equality</w:t>
      </w:r>
      <w:r w:rsidR="00C316ED" w:rsidRPr="00A618C0">
        <w:rPr>
          <w:i/>
          <w:iCs/>
        </w:rPr>
        <w:t xml:space="preserve"> </w:t>
      </w:r>
      <w:r w:rsidRPr="00A618C0">
        <w:rPr>
          <w:i/>
          <w:iCs/>
        </w:rPr>
        <w:t>Act</w:t>
      </w:r>
      <w:r w:rsidR="00C316ED" w:rsidRPr="00A618C0">
        <w:rPr>
          <w:i/>
          <w:iCs/>
        </w:rPr>
        <w:t xml:space="preserve"> </w:t>
      </w:r>
      <w:r w:rsidRPr="00A618C0">
        <w:rPr>
          <w:i/>
          <w:iCs/>
        </w:rPr>
        <w:t>2020</w:t>
      </w:r>
      <w:r>
        <w:t>,</w:t>
      </w:r>
      <w:r w:rsidR="00C316ED">
        <w:t xml:space="preserve"> </w:t>
      </w:r>
      <w:r>
        <w:t>the</w:t>
      </w:r>
      <w:r w:rsidR="00C316ED">
        <w:t xml:space="preserve"> </w:t>
      </w:r>
      <w:r>
        <w:t>department</w:t>
      </w:r>
      <w:r w:rsidR="00C316ED">
        <w:t xml:space="preserve"> </w:t>
      </w:r>
      <w:r>
        <w:t>is</w:t>
      </w:r>
      <w:r w:rsidR="00C316ED">
        <w:t xml:space="preserve"> </w:t>
      </w:r>
      <w:r>
        <w:t>obligated</w:t>
      </w:r>
      <w:r w:rsidR="00C316ED">
        <w:t xml:space="preserve"> </w:t>
      </w:r>
      <w:r>
        <w:t>to</w:t>
      </w:r>
      <w:r w:rsidR="00C316ED">
        <w:t xml:space="preserve"> </w:t>
      </w:r>
      <w:r>
        <w:t>complete</w:t>
      </w:r>
      <w:r w:rsidR="00C316ED">
        <w:t xml:space="preserve"> </w:t>
      </w:r>
      <w:r>
        <w:t>Gender</w:t>
      </w:r>
      <w:r w:rsidR="00C316ED">
        <w:t xml:space="preserve"> </w:t>
      </w:r>
      <w:r>
        <w:t>Impact</w:t>
      </w:r>
      <w:r w:rsidR="00C316ED">
        <w:t xml:space="preserve"> </w:t>
      </w:r>
      <w:r>
        <w:t>Assessments</w:t>
      </w:r>
      <w:r w:rsidR="00C316ED">
        <w:t xml:space="preserve"> </w:t>
      </w:r>
      <w:r>
        <w:t>(GIAs).</w:t>
      </w:r>
      <w:r w:rsidR="00C316ED">
        <w:t xml:space="preserve"> </w:t>
      </w:r>
      <w:r>
        <w:t>These</w:t>
      </w:r>
      <w:r w:rsidR="00C316ED">
        <w:t xml:space="preserve"> </w:t>
      </w:r>
      <w:r>
        <w:t>are</w:t>
      </w:r>
      <w:r w:rsidR="00C316ED">
        <w:t xml:space="preserve"> </w:t>
      </w:r>
      <w:r>
        <w:t>required</w:t>
      </w:r>
      <w:r w:rsidR="00C316ED">
        <w:t xml:space="preserve"> </w:t>
      </w:r>
      <w:r>
        <w:t>in</w:t>
      </w:r>
      <w:r w:rsidR="00C316ED">
        <w:t xml:space="preserve"> </w:t>
      </w:r>
      <w:r>
        <w:t>the</w:t>
      </w:r>
      <w:r w:rsidR="00C316ED">
        <w:t xml:space="preserve"> </w:t>
      </w:r>
      <w:r>
        <w:t>development</w:t>
      </w:r>
      <w:r w:rsidR="00C316ED">
        <w:t xml:space="preserve"> </w:t>
      </w:r>
      <w:r>
        <w:t>and</w:t>
      </w:r>
      <w:r w:rsidR="00C316ED">
        <w:t xml:space="preserve"> </w:t>
      </w:r>
      <w:r>
        <w:t>review</w:t>
      </w:r>
      <w:r w:rsidR="00C316ED">
        <w:t xml:space="preserve"> </w:t>
      </w:r>
      <w:r>
        <w:t>of</w:t>
      </w:r>
      <w:r w:rsidR="00C316ED">
        <w:t xml:space="preserve"> </w:t>
      </w:r>
      <w:r>
        <w:t>policies,</w:t>
      </w:r>
      <w:r w:rsidR="00C316ED">
        <w:t xml:space="preserve"> </w:t>
      </w:r>
      <w:proofErr w:type="gramStart"/>
      <w:r>
        <w:t>programs</w:t>
      </w:r>
      <w:proofErr w:type="gramEnd"/>
      <w:r w:rsidR="00C316ED">
        <w:t xml:space="preserve"> </w:t>
      </w:r>
      <w:r>
        <w:t>and</w:t>
      </w:r>
      <w:r w:rsidR="00C316ED">
        <w:t xml:space="preserve"> </w:t>
      </w:r>
      <w:r>
        <w:t>services.</w:t>
      </w:r>
    </w:p>
    <w:p w14:paraId="7E26977E" w14:textId="6F86EF5D" w:rsidR="002E1D3C" w:rsidRDefault="007D671F" w:rsidP="00A618C0">
      <w:r>
        <w:t>To</w:t>
      </w:r>
      <w:r w:rsidR="00C316ED">
        <w:t xml:space="preserve"> </w:t>
      </w:r>
      <w:r>
        <w:t>streamline</w:t>
      </w:r>
      <w:r w:rsidR="00C316ED">
        <w:t xml:space="preserve"> </w:t>
      </w:r>
      <w:r>
        <w:t>the</w:t>
      </w:r>
      <w:r w:rsidR="00C316ED">
        <w:t xml:space="preserve"> </w:t>
      </w:r>
      <w:r>
        <w:t>process</w:t>
      </w:r>
      <w:r w:rsidR="00C316ED">
        <w:t xml:space="preserve"> </w:t>
      </w:r>
      <w:r>
        <w:t>and</w:t>
      </w:r>
      <w:r w:rsidR="00C316ED">
        <w:t xml:space="preserve"> </w:t>
      </w:r>
      <w:r>
        <w:t>to</w:t>
      </w:r>
      <w:r w:rsidR="00C316ED">
        <w:t xml:space="preserve"> </w:t>
      </w:r>
      <w:r>
        <w:t>support</w:t>
      </w:r>
      <w:r w:rsidR="00C316ED">
        <w:t xml:space="preserve"> </w:t>
      </w:r>
      <w:r>
        <w:t>staff</w:t>
      </w:r>
      <w:r w:rsidR="00C316ED">
        <w:t xml:space="preserve"> </w:t>
      </w:r>
      <w:r>
        <w:t>in</w:t>
      </w:r>
      <w:r w:rsidR="00C316ED">
        <w:t xml:space="preserve"> </w:t>
      </w:r>
      <w:r>
        <w:t>completing</w:t>
      </w:r>
      <w:r w:rsidR="00C316ED">
        <w:t xml:space="preserve"> </w:t>
      </w:r>
      <w:r>
        <w:t>their</w:t>
      </w:r>
      <w:r w:rsidR="00C316ED">
        <w:t xml:space="preserve"> </w:t>
      </w:r>
      <w:r>
        <w:t>GIAs,</w:t>
      </w:r>
      <w:r w:rsidR="00C316ED">
        <w:t xml:space="preserve"> </w:t>
      </w:r>
      <w:r>
        <w:t>DEECA</w:t>
      </w:r>
      <w:r w:rsidR="00C316ED">
        <w:t xml:space="preserve"> </w:t>
      </w:r>
      <w:r>
        <w:t>developed</w:t>
      </w:r>
      <w:r w:rsidR="00C316ED">
        <w:t xml:space="preserve"> </w:t>
      </w:r>
      <w:r>
        <w:t>a</w:t>
      </w:r>
      <w:r w:rsidR="00C316ED">
        <w:t xml:space="preserve"> </w:t>
      </w:r>
      <w:r>
        <w:t>GIA</w:t>
      </w:r>
      <w:r w:rsidR="00C316ED">
        <w:t xml:space="preserve"> </w:t>
      </w:r>
      <w:r>
        <w:t>tool</w:t>
      </w:r>
      <w:r w:rsidR="00C316ED">
        <w:t xml:space="preserve"> </w:t>
      </w:r>
      <w:r>
        <w:t>that</w:t>
      </w:r>
      <w:r w:rsidR="00C316ED">
        <w:t xml:space="preserve"> </w:t>
      </w:r>
      <w:r>
        <w:t>automates</w:t>
      </w:r>
      <w:r w:rsidR="00C316ED">
        <w:t xml:space="preserve"> </w:t>
      </w:r>
      <w:r>
        <w:t>the</w:t>
      </w:r>
      <w:r w:rsidR="00C316ED">
        <w:t xml:space="preserve"> </w:t>
      </w:r>
      <w:r>
        <w:t>GIA</w:t>
      </w:r>
      <w:r w:rsidR="00C316ED">
        <w:t xml:space="preserve"> </w:t>
      </w:r>
      <w:r>
        <w:t>process.</w:t>
      </w:r>
      <w:r w:rsidR="00C316ED">
        <w:t xml:space="preserve"> </w:t>
      </w:r>
      <w:r>
        <w:t>The</w:t>
      </w:r>
      <w:r w:rsidR="00C316ED">
        <w:t xml:space="preserve"> </w:t>
      </w:r>
      <w:r>
        <w:t>tool</w:t>
      </w:r>
      <w:r w:rsidR="00C316ED">
        <w:t xml:space="preserve"> </w:t>
      </w:r>
      <w:r>
        <w:t>is</w:t>
      </w:r>
      <w:r w:rsidR="00C316ED">
        <w:t xml:space="preserve"> </w:t>
      </w:r>
      <w:r>
        <w:t>compliant</w:t>
      </w:r>
      <w:r w:rsidR="00C316ED">
        <w:t xml:space="preserve"> </w:t>
      </w:r>
      <w:r>
        <w:t>with</w:t>
      </w:r>
      <w:r w:rsidR="00C316ED">
        <w:t xml:space="preserve"> </w:t>
      </w:r>
      <w:r>
        <w:t>the</w:t>
      </w:r>
      <w:r w:rsidR="00C316ED">
        <w:t xml:space="preserve"> </w:t>
      </w:r>
      <w:r>
        <w:t>Victorian</w:t>
      </w:r>
      <w:r w:rsidR="00C316ED">
        <w:t xml:space="preserve"> </w:t>
      </w:r>
      <w:r>
        <w:t>Gender</w:t>
      </w:r>
      <w:r w:rsidR="00C316ED">
        <w:t xml:space="preserve"> </w:t>
      </w:r>
      <w:r>
        <w:t>Equality</w:t>
      </w:r>
      <w:r w:rsidR="00C316ED">
        <w:t xml:space="preserve"> </w:t>
      </w:r>
      <w:r>
        <w:t>Commission’s</w:t>
      </w:r>
      <w:r w:rsidR="00C316ED">
        <w:t xml:space="preserve"> </w:t>
      </w:r>
      <w:r>
        <w:t>requirements</w:t>
      </w:r>
      <w:r w:rsidR="00C316ED">
        <w:t xml:space="preserve"> </w:t>
      </w:r>
      <w:r>
        <w:t>and</w:t>
      </w:r>
      <w:r w:rsidR="00C316ED">
        <w:t xml:space="preserve"> </w:t>
      </w:r>
      <w:r>
        <w:t>supports</w:t>
      </w:r>
      <w:r w:rsidR="00C316ED">
        <w:t xml:space="preserve"> </w:t>
      </w:r>
      <w:r>
        <w:t>staff</w:t>
      </w:r>
      <w:r w:rsidR="00C316ED">
        <w:t xml:space="preserve"> </w:t>
      </w:r>
      <w:r>
        <w:t>to</w:t>
      </w:r>
      <w:r w:rsidR="00C316ED">
        <w:t xml:space="preserve"> </w:t>
      </w:r>
      <w:r>
        <w:t>thoroughly</w:t>
      </w:r>
      <w:r w:rsidR="00C316ED">
        <w:t xml:space="preserve"> </w:t>
      </w:r>
      <w:r>
        <w:t>consider</w:t>
      </w:r>
      <w:r w:rsidR="00C316ED">
        <w:t xml:space="preserve"> </w:t>
      </w:r>
      <w:r>
        <w:t>gender</w:t>
      </w:r>
      <w:r w:rsidR="00C316ED">
        <w:t xml:space="preserve"> </w:t>
      </w:r>
      <w:r>
        <w:t>impacts</w:t>
      </w:r>
      <w:r w:rsidR="00C316ED">
        <w:t xml:space="preserve"> </w:t>
      </w:r>
      <w:r>
        <w:t>with</w:t>
      </w:r>
      <w:r w:rsidR="00C316ED">
        <w:t xml:space="preserve"> </w:t>
      </w:r>
      <w:r>
        <w:t>an</w:t>
      </w:r>
      <w:r w:rsidR="00C316ED">
        <w:t xml:space="preserve"> </w:t>
      </w:r>
      <w:r>
        <w:t>intersectional</w:t>
      </w:r>
      <w:r w:rsidR="00C316ED">
        <w:t xml:space="preserve"> </w:t>
      </w:r>
      <w:r>
        <w:t>approach</w:t>
      </w:r>
      <w:r w:rsidR="00C316ED">
        <w:t xml:space="preserve"> </w:t>
      </w:r>
      <w:r>
        <w:t>in</w:t>
      </w:r>
      <w:r w:rsidR="00C316ED">
        <w:t xml:space="preserve"> </w:t>
      </w:r>
      <w:r>
        <w:t>the</w:t>
      </w:r>
      <w:r w:rsidR="00C316ED">
        <w:t xml:space="preserve"> </w:t>
      </w:r>
      <w:r>
        <w:t>development</w:t>
      </w:r>
      <w:r w:rsidR="00C316ED">
        <w:t xml:space="preserve"> </w:t>
      </w:r>
      <w:r>
        <w:t>and</w:t>
      </w:r>
      <w:r w:rsidR="00C316ED">
        <w:t xml:space="preserve"> </w:t>
      </w:r>
      <w:r>
        <w:t>implementation</w:t>
      </w:r>
      <w:r w:rsidR="00C316ED">
        <w:t xml:space="preserve"> </w:t>
      </w:r>
      <w:r>
        <w:t>of</w:t>
      </w:r>
      <w:r w:rsidR="00C316ED">
        <w:rPr>
          <w:rFonts w:ascii="Cambria" w:hAnsi="Cambria" w:cs="Cambria"/>
        </w:rPr>
        <w:t xml:space="preserve"> </w:t>
      </w:r>
      <w:r>
        <w:t>policies</w:t>
      </w:r>
      <w:r w:rsidR="00C316ED">
        <w:t xml:space="preserve"> </w:t>
      </w:r>
      <w:r>
        <w:t>and</w:t>
      </w:r>
      <w:r w:rsidR="00C316ED">
        <w:t xml:space="preserve"> </w:t>
      </w:r>
      <w:r>
        <w:t>initiatives.</w:t>
      </w:r>
      <w:r w:rsidR="00C316ED">
        <w:t xml:space="preserve"> </w:t>
      </w:r>
      <w:r>
        <w:t>The</w:t>
      </w:r>
      <w:r w:rsidR="00C316ED">
        <w:t xml:space="preserve"> </w:t>
      </w:r>
      <w:r>
        <w:t>department</w:t>
      </w:r>
      <w:r w:rsidR="00C316ED">
        <w:t xml:space="preserve"> </w:t>
      </w:r>
      <w:r>
        <w:t>also</w:t>
      </w:r>
      <w:r w:rsidR="00C316ED">
        <w:t xml:space="preserve"> </w:t>
      </w:r>
      <w:r>
        <w:t>held</w:t>
      </w:r>
      <w:r w:rsidR="00C316ED">
        <w:t xml:space="preserve"> </w:t>
      </w:r>
      <w:r>
        <w:t>several</w:t>
      </w:r>
      <w:r w:rsidR="00C316ED">
        <w:t xml:space="preserve"> </w:t>
      </w:r>
      <w:r>
        <w:t>sessions</w:t>
      </w:r>
      <w:r w:rsidR="00C316ED">
        <w:t xml:space="preserve"> </w:t>
      </w:r>
      <w:r>
        <w:t>for</w:t>
      </w:r>
      <w:r w:rsidR="00C316ED">
        <w:t xml:space="preserve"> </w:t>
      </w:r>
      <w:r>
        <w:t>Executive</w:t>
      </w:r>
      <w:r w:rsidR="00C316ED">
        <w:t xml:space="preserve"> </w:t>
      </w:r>
      <w:r>
        <w:t>Directors</w:t>
      </w:r>
      <w:r w:rsidR="00C316ED">
        <w:t xml:space="preserve"> </w:t>
      </w:r>
      <w:r>
        <w:t>and</w:t>
      </w:r>
      <w:r w:rsidR="00C316ED">
        <w:t xml:space="preserve"> </w:t>
      </w:r>
      <w:r>
        <w:t>DEECA</w:t>
      </w:r>
      <w:r w:rsidR="00C316ED">
        <w:t xml:space="preserve"> </w:t>
      </w:r>
      <w:r>
        <w:t>staff</w:t>
      </w:r>
      <w:r w:rsidR="00C316ED">
        <w:t xml:space="preserve"> </w:t>
      </w:r>
      <w:r>
        <w:t>to</w:t>
      </w:r>
      <w:r w:rsidR="00C316ED">
        <w:t xml:space="preserve"> </w:t>
      </w:r>
      <w:r>
        <w:t>build</w:t>
      </w:r>
      <w:r w:rsidR="00C316ED">
        <w:t xml:space="preserve"> </w:t>
      </w:r>
      <w:r>
        <w:t>capacity</w:t>
      </w:r>
      <w:r w:rsidR="00C316ED">
        <w:t xml:space="preserve"> </w:t>
      </w:r>
      <w:r>
        <w:t>on</w:t>
      </w:r>
      <w:r w:rsidR="00C316ED">
        <w:t xml:space="preserve"> </w:t>
      </w:r>
      <w:r>
        <w:t>conducting</w:t>
      </w:r>
      <w:r w:rsidR="00C316ED">
        <w:t xml:space="preserve"> </w:t>
      </w:r>
      <w:r>
        <w:t>GIAs.</w:t>
      </w:r>
    </w:p>
    <w:p w14:paraId="298EB5A2" w14:textId="22D60419" w:rsidR="002E1D3C" w:rsidRDefault="007D671F" w:rsidP="00A618C0">
      <w:r>
        <w:t>The</w:t>
      </w:r>
      <w:r w:rsidR="00C316ED">
        <w:t xml:space="preserve"> </w:t>
      </w:r>
      <w:r>
        <w:t>tool</w:t>
      </w:r>
      <w:r w:rsidR="00C316ED">
        <w:t xml:space="preserve"> </w:t>
      </w:r>
      <w:r>
        <w:t>is</w:t>
      </w:r>
      <w:r w:rsidR="00C316ED">
        <w:t xml:space="preserve"> </w:t>
      </w:r>
      <w:r>
        <w:t>intuitive</w:t>
      </w:r>
      <w:r w:rsidR="00C316ED">
        <w:t xml:space="preserve"> </w:t>
      </w:r>
      <w:r>
        <w:t>and</w:t>
      </w:r>
      <w:r w:rsidR="00C316ED">
        <w:t xml:space="preserve"> </w:t>
      </w:r>
      <w:r>
        <w:t>guides</w:t>
      </w:r>
      <w:r w:rsidR="00C316ED">
        <w:t xml:space="preserve"> </w:t>
      </w:r>
      <w:r>
        <w:t>authors</w:t>
      </w:r>
      <w:r w:rsidR="00C316ED">
        <w:t xml:space="preserve"> </w:t>
      </w:r>
      <w:r>
        <w:t>through</w:t>
      </w:r>
      <w:r w:rsidR="00C316ED">
        <w:t xml:space="preserve"> </w:t>
      </w:r>
      <w:r>
        <w:t>the</w:t>
      </w:r>
      <w:r w:rsidR="00C316ED">
        <w:rPr>
          <w:rFonts w:ascii="Cambria" w:hAnsi="Cambria" w:cs="Cambria"/>
        </w:rPr>
        <w:t xml:space="preserve"> </w:t>
      </w:r>
      <w:r>
        <w:t>GIA</w:t>
      </w:r>
      <w:r w:rsidR="00C316ED">
        <w:t xml:space="preserve"> </w:t>
      </w:r>
      <w:r>
        <w:t>process,</w:t>
      </w:r>
      <w:r w:rsidR="00C316ED">
        <w:t xml:space="preserve"> </w:t>
      </w:r>
      <w:r>
        <w:t>while</w:t>
      </w:r>
      <w:r w:rsidR="00C316ED">
        <w:t xml:space="preserve"> </w:t>
      </w:r>
      <w:r>
        <w:t>prompting</w:t>
      </w:r>
      <w:r w:rsidR="00C316ED">
        <w:t xml:space="preserve"> </w:t>
      </w:r>
      <w:r>
        <w:t>evidence</w:t>
      </w:r>
      <w:r w:rsidR="00C316ED">
        <w:t xml:space="preserve"> </w:t>
      </w:r>
      <w:r>
        <w:t>for</w:t>
      </w:r>
      <w:r w:rsidR="00C316ED">
        <w:t xml:space="preserve"> </w:t>
      </w:r>
      <w:r>
        <w:t>an</w:t>
      </w:r>
      <w:r w:rsidR="00C316ED">
        <w:t xml:space="preserve"> </w:t>
      </w:r>
      <w:r>
        <w:t>intersectional</w:t>
      </w:r>
      <w:r w:rsidR="00C316ED">
        <w:t xml:space="preserve"> </w:t>
      </w:r>
      <w:r>
        <w:t>approach</w:t>
      </w:r>
      <w:r w:rsidR="00C316ED">
        <w:t xml:space="preserve"> </w:t>
      </w:r>
      <w:r>
        <w:t>and</w:t>
      </w:r>
      <w:r w:rsidR="00C316ED">
        <w:t xml:space="preserve"> </w:t>
      </w:r>
      <w:r>
        <w:t>ensuring</w:t>
      </w:r>
      <w:r w:rsidR="00C316ED">
        <w:t xml:space="preserve"> </w:t>
      </w:r>
      <w:r>
        <w:t>their</w:t>
      </w:r>
      <w:r w:rsidR="00C316ED">
        <w:t xml:space="preserve"> </w:t>
      </w:r>
      <w:r>
        <w:t>initiatives</w:t>
      </w:r>
      <w:r w:rsidR="00C316ED">
        <w:t xml:space="preserve"> </w:t>
      </w:r>
      <w:r>
        <w:t>are</w:t>
      </w:r>
      <w:r w:rsidR="00C316ED">
        <w:t xml:space="preserve"> </w:t>
      </w:r>
      <w:r>
        <w:t>compliant</w:t>
      </w:r>
      <w:r w:rsidR="00C316ED">
        <w:t xml:space="preserve"> </w:t>
      </w:r>
      <w:r>
        <w:t>with</w:t>
      </w:r>
      <w:r w:rsidR="00C316ED">
        <w:t xml:space="preserve"> </w:t>
      </w:r>
      <w:r>
        <w:t>the</w:t>
      </w:r>
      <w:r w:rsidR="00C316ED">
        <w:t xml:space="preserve"> </w:t>
      </w:r>
      <w:r w:rsidRPr="00A618C0">
        <w:rPr>
          <w:i/>
          <w:iCs/>
        </w:rPr>
        <w:t>Gender</w:t>
      </w:r>
      <w:r w:rsidR="00C316ED" w:rsidRPr="00A618C0">
        <w:rPr>
          <w:i/>
          <w:iCs/>
        </w:rPr>
        <w:t xml:space="preserve"> </w:t>
      </w:r>
      <w:r w:rsidRPr="00A618C0">
        <w:rPr>
          <w:i/>
          <w:iCs/>
        </w:rPr>
        <w:t>Equality</w:t>
      </w:r>
      <w:r w:rsidR="00C316ED" w:rsidRPr="00A618C0">
        <w:rPr>
          <w:i/>
          <w:iCs/>
        </w:rPr>
        <w:t xml:space="preserve"> </w:t>
      </w:r>
      <w:r w:rsidRPr="00A618C0">
        <w:rPr>
          <w:i/>
          <w:iCs/>
        </w:rPr>
        <w:t>Act</w:t>
      </w:r>
      <w:r w:rsidR="00C316ED" w:rsidRPr="00A618C0">
        <w:rPr>
          <w:i/>
          <w:iCs/>
        </w:rPr>
        <w:t xml:space="preserve"> </w:t>
      </w:r>
      <w:r w:rsidRPr="00A618C0">
        <w:rPr>
          <w:i/>
          <w:iCs/>
        </w:rPr>
        <w:t>2020</w:t>
      </w:r>
      <w:r>
        <w:t>.</w:t>
      </w:r>
      <w:r w:rsidR="00C316ED">
        <w:t xml:space="preserve"> </w:t>
      </w:r>
      <w:r>
        <w:t>Completed</w:t>
      </w:r>
      <w:r w:rsidR="00C316ED">
        <w:t xml:space="preserve"> </w:t>
      </w:r>
      <w:r>
        <w:t>GIAs</w:t>
      </w:r>
      <w:r w:rsidR="00C316ED">
        <w:t xml:space="preserve"> </w:t>
      </w:r>
      <w:r>
        <w:t>are</w:t>
      </w:r>
      <w:r w:rsidR="00C316ED">
        <w:t xml:space="preserve"> </w:t>
      </w:r>
      <w:r>
        <w:t>stored</w:t>
      </w:r>
      <w:r w:rsidR="00C316ED">
        <w:t xml:space="preserve"> </w:t>
      </w:r>
      <w:r>
        <w:t>centrally</w:t>
      </w:r>
      <w:r w:rsidR="00C316ED">
        <w:t xml:space="preserve"> </w:t>
      </w:r>
      <w:r>
        <w:t>which</w:t>
      </w:r>
      <w:r w:rsidR="00C316ED">
        <w:t xml:space="preserve"> </w:t>
      </w:r>
      <w:r>
        <w:t>serves</w:t>
      </w:r>
      <w:r w:rsidR="00C316ED">
        <w:t xml:space="preserve"> </w:t>
      </w:r>
      <w:r>
        <w:t>as</w:t>
      </w:r>
      <w:r w:rsidR="00C316ED">
        <w:rPr>
          <w:rFonts w:ascii="Cambria" w:hAnsi="Cambria" w:cs="Cambria"/>
        </w:rPr>
        <w:t xml:space="preserve"> </w:t>
      </w:r>
      <w:r>
        <w:t>a</w:t>
      </w:r>
      <w:r w:rsidR="00C316ED">
        <w:t xml:space="preserve"> </w:t>
      </w:r>
      <w:r>
        <w:t>library</w:t>
      </w:r>
      <w:r w:rsidR="00C316ED">
        <w:t xml:space="preserve"> </w:t>
      </w:r>
      <w:r>
        <w:t>to</w:t>
      </w:r>
      <w:r w:rsidR="00C316ED">
        <w:t xml:space="preserve"> </w:t>
      </w:r>
      <w:r>
        <w:t>inform</w:t>
      </w:r>
      <w:r w:rsidR="00C316ED">
        <w:t xml:space="preserve"> </w:t>
      </w:r>
      <w:r>
        <w:t>future</w:t>
      </w:r>
      <w:r w:rsidR="00C316ED">
        <w:t xml:space="preserve"> </w:t>
      </w:r>
      <w:r>
        <w:t>projects.</w:t>
      </w:r>
    </w:p>
    <w:p w14:paraId="62DAE13D" w14:textId="2CA0DD60" w:rsidR="002E1D3C" w:rsidRDefault="007D671F" w:rsidP="00A618C0">
      <w:pPr>
        <w:rPr>
          <w:spacing w:val="1"/>
        </w:rPr>
      </w:pPr>
      <w:r>
        <w:t>Additionally,</w:t>
      </w:r>
      <w:r w:rsidR="00C316ED">
        <w:t xml:space="preserve"> </w:t>
      </w:r>
      <w:r>
        <w:t>the</w:t>
      </w:r>
      <w:r w:rsidR="00C316ED">
        <w:t xml:space="preserve"> </w:t>
      </w:r>
      <w:r>
        <w:t>department</w:t>
      </w:r>
      <w:r w:rsidR="00C316ED">
        <w:t xml:space="preserve"> </w:t>
      </w:r>
      <w:r>
        <w:t>has</w:t>
      </w:r>
      <w:r w:rsidR="00C316ED">
        <w:t xml:space="preserve"> </w:t>
      </w:r>
      <w:r>
        <w:t>required</w:t>
      </w:r>
      <w:r w:rsidR="00C316ED">
        <w:t xml:space="preserve"> </w:t>
      </w:r>
      <w:r>
        <w:t>GIAs</w:t>
      </w:r>
      <w:r w:rsidR="00C316ED">
        <w:t xml:space="preserve"> </w:t>
      </w:r>
      <w:r>
        <w:t>be</w:t>
      </w:r>
      <w:r w:rsidR="00C316ED">
        <w:rPr>
          <w:rFonts w:ascii="Cambria" w:hAnsi="Cambria" w:cs="Cambria"/>
        </w:rPr>
        <w:t xml:space="preserve"> </w:t>
      </w:r>
      <w:r>
        <w:t>completed</w:t>
      </w:r>
      <w:r w:rsidR="00C316ED">
        <w:t xml:space="preserve"> </w:t>
      </w:r>
      <w:r>
        <w:t>on</w:t>
      </w:r>
      <w:r w:rsidR="00C316ED">
        <w:t xml:space="preserve"> </w:t>
      </w:r>
      <w:r>
        <w:t>all</w:t>
      </w:r>
      <w:r w:rsidR="00C316ED">
        <w:t xml:space="preserve"> </w:t>
      </w:r>
      <w:r>
        <w:t>budget</w:t>
      </w:r>
      <w:r w:rsidR="00C316ED">
        <w:t xml:space="preserve"> </w:t>
      </w:r>
      <w:r>
        <w:t>submissions</w:t>
      </w:r>
      <w:r w:rsidR="00C316ED">
        <w:t xml:space="preserve"> </w:t>
      </w:r>
      <w:r>
        <w:t>and</w:t>
      </w:r>
      <w:r w:rsidR="00C316ED">
        <w:t xml:space="preserve"> </w:t>
      </w:r>
      <w:r>
        <w:t>has</w:t>
      </w:r>
      <w:r w:rsidR="00C316ED">
        <w:rPr>
          <w:rFonts w:ascii="Cambria" w:hAnsi="Cambria" w:cs="Cambria"/>
        </w:rPr>
        <w:t xml:space="preserve"> </w:t>
      </w:r>
      <w:r>
        <w:t>included</w:t>
      </w:r>
      <w:r w:rsidR="00C316ED">
        <w:t xml:space="preserve"> </w:t>
      </w:r>
      <w:r>
        <w:t>Gender</w:t>
      </w:r>
      <w:r w:rsidR="00C316ED">
        <w:t xml:space="preserve"> </w:t>
      </w:r>
      <w:r>
        <w:t>Responsive</w:t>
      </w:r>
      <w:r w:rsidR="00C316ED">
        <w:t xml:space="preserve"> </w:t>
      </w:r>
      <w:r>
        <w:t>Budget</w:t>
      </w:r>
      <w:r w:rsidR="00C316ED">
        <w:t xml:space="preserve"> </w:t>
      </w:r>
      <w:r>
        <w:t>budgeting</w:t>
      </w:r>
      <w:r w:rsidR="00C316ED">
        <w:t xml:space="preserve"> </w:t>
      </w:r>
      <w:r>
        <w:t>into</w:t>
      </w:r>
      <w:r w:rsidR="00C316ED">
        <w:t xml:space="preserve"> </w:t>
      </w:r>
      <w:r>
        <w:t>existing</w:t>
      </w:r>
      <w:r w:rsidR="00C316ED">
        <w:t xml:space="preserve"> </w:t>
      </w:r>
      <w:r>
        <w:t>financial</w:t>
      </w:r>
      <w:r w:rsidR="00C316ED">
        <w:t xml:space="preserve"> </w:t>
      </w:r>
      <w:r>
        <w:t>bidding</w:t>
      </w:r>
      <w:r w:rsidR="00C316ED">
        <w:t xml:space="preserve"> </w:t>
      </w:r>
      <w:r>
        <w:t>templates.</w:t>
      </w:r>
      <w:r w:rsidR="00C316ED">
        <w:t xml:space="preserve"> </w:t>
      </w:r>
      <w:r>
        <w:t>Planning</w:t>
      </w:r>
      <w:r w:rsidR="00C316ED">
        <w:t xml:space="preserve"> </w:t>
      </w:r>
      <w:r>
        <w:t>templates</w:t>
      </w:r>
      <w:r w:rsidR="00C316ED">
        <w:t xml:space="preserve"> </w:t>
      </w:r>
      <w:r>
        <w:t>have</w:t>
      </w:r>
      <w:r w:rsidR="00C316ED">
        <w:t xml:space="preserve"> </w:t>
      </w:r>
      <w:r>
        <w:t>also</w:t>
      </w:r>
      <w:r w:rsidR="00C316ED">
        <w:t xml:space="preserve"> </w:t>
      </w:r>
      <w:r>
        <w:t>been</w:t>
      </w:r>
      <w:r w:rsidR="00C316ED">
        <w:t xml:space="preserve"> </w:t>
      </w:r>
      <w:r>
        <w:t>updated</w:t>
      </w:r>
      <w:r w:rsidR="00C316ED">
        <w:t xml:space="preserve"> </w:t>
      </w:r>
      <w:r>
        <w:t>to</w:t>
      </w:r>
      <w:r w:rsidR="00C316ED">
        <w:t xml:space="preserve"> </w:t>
      </w:r>
      <w:r>
        <w:t>include</w:t>
      </w:r>
      <w:r w:rsidR="00C316ED">
        <w:t xml:space="preserve"> </w:t>
      </w:r>
      <w:r>
        <w:rPr>
          <w:spacing w:val="1"/>
        </w:rPr>
        <w:t>consideration</w:t>
      </w:r>
      <w:r w:rsidR="00C316ED">
        <w:rPr>
          <w:spacing w:val="1"/>
        </w:rPr>
        <w:t xml:space="preserve"> </w:t>
      </w:r>
      <w:r>
        <w:rPr>
          <w:spacing w:val="1"/>
        </w:rPr>
        <w:t>of</w:t>
      </w:r>
      <w:r w:rsidR="00C316ED">
        <w:rPr>
          <w:spacing w:val="1"/>
        </w:rPr>
        <w:t xml:space="preserve"> </w:t>
      </w:r>
      <w:r>
        <w:rPr>
          <w:spacing w:val="1"/>
        </w:rPr>
        <w:t>GIAs</w:t>
      </w:r>
      <w:r w:rsidR="00C316ED">
        <w:rPr>
          <w:spacing w:val="1"/>
        </w:rPr>
        <w:t xml:space="preserve"> </w:t>
      </w:r>
      <w:r>
        <w:rPr>
          <w:spacing w:val="1"/>
        </w:rPr>
        <w:t>in</w:t>
      </w:r>
      <w:r w:rsidR="00C316ED">
        <w:rPr>
          <w:spacing w:val="1"/>
        </w:rPr>
        <w:t xml:space="preserve"> </w:t>
      </w:r>
      <w:r>
        <w:rPr>
          <w:spacing w:val="1"/>
        </w:rPr>
        <w:t>initial</w:t>
      </w:r>
      <w:r w:rsidR="00C316ED">
        <w:rPr>
          <w:spacing w:val="1"/>
        </w:rPr>
        <w:t xml:space="preserve"> </w:t>
      </w:r>
      <w:r>
        <w:rPr>
          <w:spacing w:val="1"/>
        </w:rPr>
        <w:t>proposals</w:t>
      </w:r>
      <w:r w:rsidR="00C316ED">
        <w:rPr>
          <w:spacing w:val="1"/>
        </w:rPr>
        <w:t xml:space="preserve"> </w:t>
      </w:r>
      <w:r>
        <w:rPr>
          <w:spacing w:val="1"/>
        </w:rPr>
        <w:t>and</w:t>
      </w:r>
      <w:r w:rsidR="00C316ED">
        <w:rPr>
          <w:spacing w:val="1"/>
        </w:rPr>
        <w:t xml:space="preserve"> </w:t>
      </w:r>
      <w:r>
        <w:rPr>
          <w:spacing w:val="1"/>
        </w:rPr>
        <w:t>budget</w:t>
      </w:r>
      <w:r w:rsidR="00C316ED">
        <w:rPr>
          <w:rFonts w:ascii="Cambria" w:hAnsi="Cambria" w:cs="Cambria"/>
          <w:spacing w:val="1"/>
        </w:rPr>
        <w:t xml:space="preserve"> </w:t>
      </w:r>
      <w:r>
        <w:rPr>
          <w:spacing w:val="1"/>
        </w:rPr>
        <w:t>submissions.</w:t>
      </w:r>
    </w:p>
    <w:p w14:paraId="4EB7F280" w14:textId="49F56DA5" w:rsidR="002E1D3C" w:rsidRDefault="007D671F" w:rsidP="00A618C0">
      <w:pPr>
        <w:pStyle w:val="Heading3"/>
      </w:pPr>
      <w:r>
        <w:t>Forest</w:t>
      </w:r>
      <w:r w:rsidR="00C316ED">
        <w:t xml:space="preserve"> </w:t>
      </w:r>
      <w:r>
        <w:t>Fire</w:t>
      </w:r>
      <w:r w:rsidR="00C316ED">
        <w:t xml:space="preserve"> </w:t>
      </w:r>
      <w:r>
        <w:t>Management</w:t>
      </w:r>
      <w:r w:rsidR="00C316ED">
        <w:t xml:space="preserve"> </w:t>
      </w:r>
      <w:r>
        <w:t>Vic</w:t>
      </w:r>
      <w:r w:rsidR="00C316ED">
        <w:t xml:space="preserve"> </w:t>
      </w:r>
      <w:r>
        <w:t>(FFMVic)</w:t>
      </w:r>
      <w:r w:rsidR="00C316ED">
        <w:t xml:space="preserve"> </w:t>
      </w:r>
      <w:r>
        <w:t>gender</w:t>
      </w:r>
      <w:r w:rsidR="00C316ED">
        <w:rPr>
          <w:rFonts w:ascii="Cambria" w:hAnsi="Cambria" w:cs="Cambria"/>
        </w:rPr>
        <w:t xml:space="preserve"> </w:t>
      </w:r>
      <w:r>
        <w:t>equality</w:t>
      </w:r>
      <w:r w:rsidR="00C316ED">
        <w:t xml:space="preserve"> </w:t>
      </w:r>
      <w:r>
        <w:t>and</w:t>
      </w:r>
      <w:r w:rsidR="00C316ED">
        <w:t xml:space="preserve"> </w:t>
      </w:r>
      <w:r>
        <w:t>inclusion</w:t>
      </w:r>
      <w:r w:rsidR="00C316ED">
        <w:t xml:space="preserve"> </w:t>
      </w:r>
    </w:p>
    <w:p w14:paraId="01DF0AD9" w14:textId="050AC046" w:rsidR="002E1D3C" w:rsidRDefault="007D671F" w:rsidP="00A618C0">
      <w:r>
        <w:t>DEECA</w:t>
      </w:r>
      <w:r w:rsidR="00C316ED">
        <w:t xml:space="preserve"> </w:t>
      </w:r>
      <w:r>
        <w:t>is</w:t>
      </w:r>
      <w:r w:rsidR="00C316ED">
        <w:t xml:space="preserve"> </w:t>
      </w:r>
      <w:r>
        <w:t>actively</w:t>
      </w:r>
      <w:r w:rsidR="00C316ED">
        <w:t xml:space="preserve"> </w:t>
      </w:r>
      <w:r>
        <w:t>addressing</w:t>
      </w:r>
      <w:r w:rsidR="00C316ED">
        <w:t xml:space="preserve"> </w:t>
      </w:r>
      <w:r>
        <w:t>gender-based</w:t>
      </w:r>
      <w:r w:rsidR="00C316ED">
        <w:t xml:space="preserve"> </w:t>
      </w:r>
      <w:r>
        <w:t>bias</w:t>
      </w:r>
      <w:r w:rsidR="00C316ED">
        <w:t xml:space="preserve"> </w:t>
      </w:r>
      <w:r>
        <w:t>and</w:t>
      </w:r>
      <w:r w:rsidR="00C316ED">
        <w:rPr>
          <w:rFonts w:ascii="Cambria" w:hAnsi="Cambria" w:cs="Cambria"/>
        </w:rPr>
        <w:t xml:space="preserve"> </w:t>
      </w:r>
      <w:r>
        <w:t>challenging</w:t>
      </w:r>
      <w:r w:rsidR="00C316ED">
        <w:t xml:space="preserve"> </w:t>
      </w:r>
      <w:r>
        <w:t>stereotypes</w:t>
      </w:r>
      <w:r w:rsidR="00C316ED">
        <w:t xml:space="preserve"> </w:t>
      </w:r>
      <w:r>
        <w:t>in</w:t>
      </w:r>
      <w:r w:rsidR="00C316ED">
        <w:t xml:space="preserve"> </w:t>
      </w:r>
      <w:r>
        <w:t>fire</w:t>
      </w:r>
      <w:r w:rsidR="00C316ED">
        <w:t xml:space="preserve"> </w:t>
      </w:r>
      <w:r>
        <w:t>management</w:t>
      </w:r>
      <w:r w:rsidR="00C316ED">
        <w:t xml:space="preserve"> </w:t>
      </w:r>
      <w:r>
        <w:t>roles.</w:t>
      </w:r>
      <w:r w:rsidR="00C316ED">
        <w:t xml:space="preserve"> </w:t>
      </w:r>
      <w:r>
        <w:t>Through</w:t>
      </w:r>
      <w:r w:rsidR="00C316ED">
        <w:t xml:space="preserve"> </w:t>
      </w:r>
      <w:r>
        <w:t>targeted</w:t>
      </w:r>
      <w:r w:rsidR="00C316ED">
        <w:t xml:space="preserve"> </w:t>
      </w:r>
      <w:r>
        <w:t>projects</w:t>
      </w:r>
      <w:r w:rsidR="00C316ED">
        <w:t xml:space="preserve"> </w:t>
      </w:r>
      <w:r>
        <w:t>and</w:t>
      </w:r>
      <w:r w:rsidR="00C316ED">
        <w:t xml:space="preserve"> </w:t>
      </w:r>
      <w:r>
        <w:t>initiatives,</w:t>
      </w:r>
      <w:r w:rsidR="00C316ED">
        <w:t xml:space="preserve"> </w:t>
      </w:r>
      <w:r>
        <w:t>DEECA</w:t>
      </w:r>
      <w:r w:rsidR="00C316ED">
        <w:t xml:space="preserve"> </w:t>
      </w:r>
      <w:r>
        <w:t>is</w:t>
      </w:r>
      <w:r w:rsidR="00C316ED">
        <w:t xml:space="preserve"> </w:t>
      </w:r>
      <w:r>
        <w:t>working</w:t>
      </w:r>
      <w:r w:rsidR="00C316ED">
        <w:t xml:space="preserve"> </w:t>
      </w:r>
      <w:r>
        <w:t>to</w:t>
      </w:r>
      <w:r w:rsidR="00C316ED">
        <w:t xml:space="preserve"> </w:t>
      </w:r>
      <w:r>
        <w:t>improve</w:t>
      </w:r>
      <w:r w:rsidR="00C316ED">
        <w:t xml:space="preserve"> </w:t>
      </w:r>
      <w:r>
        <w:t>the</w:t>
      </w:r>
      <w:r w:rsidR="00C316ED">
        <w:t xml:space="preserve"> </w:t>
      </w:r>
      <w:r>
        <w:t>presence</w:t>
      </w:r>
      <w:r w:rsidR="00C316ED">
        <w:t xml:space="preserve"> </w:t>
      </w:r>
      <w:r>
        <w:t>of</w:t>
      </w:r>
      <w:r w:rsidR="00C316ED">
        <w:t xml:space="preserve"> </w:t>
      </w:r>
      <w:r>
        <w:t>women</w:t>
      </w:r>
      <w:r w:rsidR="00C316ED">
        <w:t xml:space="preserve"> </w:t>
      </w:r>
      <w:r>
        <w:t>in</w:t>
      </w:r>
      <w:r w:rsidR="00C316ED">
        <w:t xml:space="preserve"> </w:t>
      </w:r>
      <w:r>
        <w:t>fire</w:t>
      </w:r>
      <w:r w:rsidR="00C316ED">
        <w:t xml:space="preserve"> </w:t>
      </w:r>
      <w:r>
        <w:t>management</w:t>
      </w:r>
      <w:r w:rsidR="00C316ED">
        <w:t xml:space="preserve"> </w:t>
      </w:r>
      <w:r>
        <w:t>roles</w:t>
      </w:r>
      <w:r w:rsidR="00C316ED">
        <w:t xml:space="preserve"> </w:t>
      </w:r>
      <w:r>
        <w:t>and</w:t>
      </w:r>
      <w:r w:rsidR="00C316ED">
        <w:t xml:space="preserve"> </w:t>
      </w:r>
      <w:r>
        <w:t>create</w:t>
      </w:r>
      <w:r w:rsidR="00C316ED">
        <w:t xml:space="preserve"> </w:t>
      </w:r>
      <w:r>
        <w:t>a</w:t>
      </w:r>
      <w:r w:rsidR="00C316ED">
        <w:t xml:space="preserve"> </w:t>
      </w:r>
      <w:r>
        <w:t>safe</w:t>
      </w:r>
      <w:r w:rsidR="00C316ED">
        <w:t xml:space="preserve"> </w:t>
      </w:r>
      <w:r>
        <w:t>and</w:t>
      </w:r>
      <w:r w:rsidR="00C316ED">
        <w:t xml:space="preserve"> </w:t>
      </w:r>
      <w:r>
        <w:t>respectful</w:t>
      </w:r>
      <w:r w:rsidR="00C316ED">
        <w:t xml:space="preserve"> </w:t>
      </w:r>
      <w:r>
        <w:t>environment</w:t>
      </w:r>
      <w:r w:rsidR="00C316ED">
        <w:t xml:space="preserve"> </w:t>
      </w:r>
      <w:r>
        <w:t>for</w:t>
      </w:r>
      <w:r w:rsidR="00C316ED">
        <w:t xml:space="preserve"> </w:t>
      </w:r>
      <w:r>
        <w:t>women</w:t>
      </w:r>
      <w:r w:rsidR="00C316ED">
        <w:t xml:space="preserve"> </w:t>
      </w:r>
      <w:r>
        <w:t>in</w:t>
      </w:r>
      <w:r w:rsidR="00C316ED">
        <w:t xml:space="preserve"> </w:t>
      </w:r>
      <w:r>
        <w:t>the</w:t>
      </w:r>
      <w:r w:rsidR="00C316ED">
        <w:t xml:space="preserve"> </w:t>
      </w:r>
      <w:r>
        <w:t>sector.</w:t>
      </w:r>
      <w:r w:rsidR="00C316ED">
        <w:t xml:space="preserve"> </w:t>
      </w:r>
      <w:r>
        <w:t>This</w:t>
      </w:r>
      <w:r w:rsidR="00C316ED">
        <w:t xml:space="preserve"> </w:t>
      </w:r>
      <w:r>
        <w:t>also</w:t>
      </w:r>
      <w:r w:rsidR="00C316ED">
        <w:t xml:space="preserve"> </w:t>
      </w:r>
      <w:r>
        <w:t>extends</w:t>
      </w:r>
      <w:r w:rsidR="00C316ED">
        <w:t xml:space="preserve"> </w:t>
      </w:r>
      <w:r>
        <w:t>to</w:t>
      </w:r>
      <w:r w:rsidR="00C316ED">
        <w:t xml:space="preserve"> </w:t>
      </w:r>
      <w:r>
        <w:t>DEECA’s</w:t>
      </w:r>
      <w:r w:rsidR="00C316ED">
        <w:t xml:space="preserve"> </w:t>
      </w:r>
      <w:r>
        <w:t>partnerships</w:t>
      </w:r>
      <w:r w:rsidR="00C316ED">
        <w:t xml:space="preserve"> </w:t>
      </w:r>
      <w:r>
        <w:t>with</w:t>
      </w:r>
      <w:r w:rsidR="00C316ED">
        <w:t xml:space="preserve"> </w:t>
      </w:r>
      <w:r>
        <w:t>Forest</w:t>
      </w:r>
      <w:r w:rsidR="00C316ED">
        <w:t xml:space="preserve"> </w:t>
      </w:r>
      <w:r>
        <w:t>Fire</w:t>
      </w:r>
      <w:r w:rsidR="00C316ED">
        <w:t xml:space="preserve"> </w:t>
      </w:r>
      <w:r>
        <w:t>Management</w:t>
      </w:r>
      <w:r w:rsidR="00C316ED">
        <w:t xml:space="preserve"> </w:t>
      </w:r>
      <w:r>
        <w:t>Victoria</w:t>
      </w:r>
      <w:r w:rsidR="00C316ED">
        <w:t xml:space="preserve"> </w:t>
      </w:r>
      <w:r>
        <w:t>(FFMVic).</w:t>
      </w:r>
      <w:r w:rsidR="00C316ED">
        <w:t xml:space="preserve"> </w:t>
      </w:r>
      <w:r>
        <w:t>In</w:t>
      </w:r>
      <w:r w:rsidR="00C316ED">
        <w:t xml:space="preserve"> </w:t>
      </w:r>
      <w:r>
        <w:t>2022–23,</w:t>
      </w:r>
      <w:r w:rsidR="00C316ED">
        <w:t xml:space="preserve"> </w:t>
      </w:r>
      <w:r>
        <w:t>training</w:t>
      </w:r>
      <w:r w:rsidR="00C316ED">
        <w:t xml:space="preserve"> </w:t>
      </w:r>
      <w:r>
        <w:t>for</w:t>
      </w:r>
      <w:r w:rsidR="00C316ED">
        <w:t xml:space="preserve"> </w:t>
      </w:r>
      <w:r>
        <w:t>people</w:t>
      </w:r>
      <w:r w:rsidR="00C316ED">
        <w:t xml:space="preserve"> </w:t>
      </w:r>
      <w:r>
        <w:t>leaders</w:t>
      </w:r>
      <w:r w:rsidR="00C316ED">
        <w:t xml:space="preserve"> </w:t>
      </w:r>
      <w:r>
        <w:t>across</w:t>
      </w:r>
      <w:r w:rsidR="00C316ED">
        <w:t xml:space="preserve"> </w:t>
      </w:r>
      <w:r>
        <w:t>DEECA’s</w:t>
      </w:r>
      <w:r w:rsidR="00C316ED">
        <w:t xml:space="preserve"> </w:t>
      </w:r>
      <w:r>
        <w:t>forest</w:t>
      </w:r>
      <w:r w:rsidR="00C316ED">
        <w:t xml:space="preserve"> </w:t>
      </w:r>
      <w:r>
        <w:t>and</w:t>
      </w:r>
      <w:r w:rsidR="00C316ED">
        <w:t xml:space="preserve"> </w:t>
      </w:r>
      <w:r>
        <w:t>fire</w:t>
      </w:r>
      <w:r w:rsidR="00C316ED">
        <w:t xml:space="preserve"> </w:t>
      </w:r>
      <w:r>
        <w:t>divisions</w:t>
      </w:r>
      <w:r w:rsidR="00C316ED">
        <w:t xml:space="preserve"> </w:t>
      </w:r>
      <w:r>
        <w:t>and</w:t>
      </w:r>
      <w:r w:rsidR="00C316ED">
        <w:t xml:space="preserve"> </w:t>
      </w:r>
      <w:r>
        <w:t>the</w:t>
      </w:r>
      <w:r w:rsidR="00C316ED">
        <w:t xml:space="preserve"> </w:t>
      </w:r>
      <w:r>
        <w:t>FFMVic</w:t>
      </w:r>
      <w:r w:rsidR="00C316ED">
        <w:t xml:space="preserve"> </w:t>
      </w:r>
      <w:r>
        <w:t>partnership</w:t>
      </w:r>
      <w:r w:rsidR="00C316ED">
        <w:t xml:space="preserve"> </w:t>
      </w:r>
      <w:r>
        <w:t>was</w:t>
      </w:r>
      <w:r w:rsidR="00C316ED">
        <w:t xml:space="preserve"> </w:t>
      </w:r>
      <w:r>
        <w:t>provided</w:t>
      </w:r>
      <w:r w:rsidR="00C316ED">
        <w:t xml:space="preserve"> </w:t>
      </w:r>
      <w:r>
        <w:t>on</w:t>
      </w:r>
      <w:r w:rsidR="00C316ED">
        <w:t xml:space="preserve"> </w:t>
      </w:r>
      <w:r>
        <w:t>gender-based</w:t>
      </w:r>
      <w:r w:rsidR="00C316ED">
        <w:t xml:space="preserve"> </w:t>
      </w:r>
      <w:r>
        <w:t>discrimination,</w:t>
      </w:r>
      <w:r w:rsidR="00C316ED">
        <w:t xml:space="preserve"> </w:t>
      </w:r>
      <w:r>
        <w:t>unconscious</w:t>
      </w:r>
      <w:r w:rsidR="00C316ED">
        <w:t xml:space="preserve"> </w:t>
      </w:r>
      <w:proofErr w:type="gramStart"/>
      <w:r>
        <w:t>bias</w:t>
      </w:r>
      <w:proofErr w:type="gramEnd"/>
      <w:r w:rsidR="00C316ED">
        <w:t xml:space="preserve"> </w:t>
      </w:r>
      <w:r>
        <w:t>and</w:t>
      </w:r>
      <w:r w:rsidR="00C316ED">
        <w:t xml:space="preserve"> </w:t>
      </w:r>
      <w:r>
        <w:t>the</w:t>
      </w:r>
      <w:r w:rsidR="00C316ED">
        <w:t xml:space="preserve"> </w:t>
      </w:r>
      <w:r>
        <w:t>importance</w:t>
      </w:r>
      <w:r w:rsidR="00C316ED">
        <w:t xml:space="preserve"> </w:t>
      </w:r>
      <w:r>
        <w:t>of</w:t>
      </w:r>
      <w:r w:rsidR="00C316ED">
        <w:t xml:space="preserve"> </w:t>
      </w:r>
      <w:r>
        <w:t>safe,</w:t>
      </w:r>
      <w:r w:rsidR="00C316ED">
        <w:t xml:space="preserve"> </w:t>
      </w:r>
      <w:r>
        <w:t>respectful</w:t>
      </w:r>
      <w:r w:rsidR="00C316ED">
        <w:t xml:space="preserve"> </w:t>
      </w:r>
      <w:r>
        <w:t>and</w:t>
      </w:r>
      <w:r w:rsidR="00C316ED">
        <w:t xml:space="preserve"> </w:t>
      </w:r>
      <w:r>
        <w:t>inclusive</w:t>
      </w:r>
      <w:r w:rsidR="00C316ED">
        <w:t xml:space="preserve"> </w:t>
      </w:r>
      <w:r>
        <w:t>environments,</w:t>
      </w:r>
      <w:r w:rsidR="00C316ED">
        <w:t xml:space="preserve"> </w:t>
      </w:r>
      <w:r>
        <w:t>ensuring</w:t>
      </w:r>
      <w:r w:rsidR="00C316ED">
        <w:t xml:space="preserve"> </w:t>
      </w:r>
      <w:r>
        <w:t>the</w:t>
      </w:r>
      <w:r w:rsidR="00C316ED">
        <w:t xml:space="preserve"> </w:t>
      </w:r>
      <w:r>
        <w:t>emergency</w:t>
      </w:r>
      <w:r w:rsidR="00C316ED">
        <w:t xml:space="preserve"> </w:t>
      </w:r>
      <w:r>
        <w:t>management</w:t>
      </w:r>
      <w:r w:rsidR="00C316ED">
        <w:t xml:space="preserve"> </w:t>
      </w:r>
      <w:r>
        <w:t>sector</w:t>
      </w:r>
      <w:r w:rsidR="00C316ED">
        <w:t xml:space="preserve"> </w:t>
      </w:r>
      <w:r>
        <w:t>has</w:t>
      </w:r>
      <w:r w:rsidR="00C316ED">
        <w:t xml:space="preserve"> </w:t>
      </w:r>
      <w:r>
        <w:t>leaders</w:t>
      </w:r>
      <w:r w:rsidR="00C316ED">
        <w:t xml:space="preserve"> </w:t>
      </w:r>
      <w:r>
        <w:t>who</w:t>
      </w:r>
      <w:r w:rsidR="00C316ED">
        <w:t xml:space="preserve"> </w:t>
      </w:r>
      <w:r>
        <w:t>are</w:t>
      </w:r>
      <w:r w:rsidR="00C316ED">
        <w:t xml:space="preserve"> </w:t>
      </w:r>
      <w:r>
        <w:t>equipped</w:t>
      </w:r>
      <w:r w:rsidR="00C316ED">
        <w:t xml:space="preserve"> </w:t>
      </w:r>
      <w:r>
        <w:t>to</w:t>
      </w:r>
      <w:r w:rsidR="00C316ED">
        <w:t xml:space="preserve"> </w:t>
      </w:r>
      <w:r>
        <w:t>prevent</w:t>
      </w:r>
      <w:r w:rsidR="00C316ED">
        <w:t xml:space="preserve"> </w:t>
      </w:r>
      <w:r>
        <w:t>and</w:t>
      </w:r>
      <w:r w:rsidR="00C316ED">
        <w:t xml:space="preserve"> </w:t>
      </w:r>
      <w:r>
        <w:t>call</w:t>
      </w:r>
      <w:r w:rsidR="00C316ED">
        <w:t xml:space="preserve"> </w:t>
      </w:r>
      <w:r>
        <w:t>out</w:t>
      </w:r>
      <w:r w:rsidR="00C316ED">
        <w:t xml:space="preserve"> </w:t>
      </w:r>
      <w:r>
        <w:t>inequality</w:t>
      </w:r>
      <w:r w:rsidR="00C316ED">
        <w:t xml:space="preserve"> </w:t>
      </w:r>
      <w:r>
        <w:t>in</w:t>
      </w:r>
      <w:r w:rsidR="00C316ED">
        <w:t xml:space="preserve"> </w:t>
      </w:r>
      <w:r>
        <w:t>the</w:t>
      </w:r>
      <w:r w:rsidR="00C316ED">
        <w:t xml:space="preserve"> </w:t>
      </w:r>
      <w:r>
        <w:t>workplace.</w:t>
      </w:r>
      <w:r w:rsidR="00C316ED">
        <w:t xml:space="preserve"> </w:t>
      </w:r>
    </w:p>
    <w:p w14:paraId="64AFD1FD" w14:textId="6D324497" w:rsidR="002E1D3C" w:rsidRDefault="007D671F" w:rsidP="00A618C0">
      <w:r>
        <w:t>DEECA</w:t>
      </w:r>
      <w:r w:rsidR="00C316ED">
        <w:t xml:space="preserve"> </w:t>
      </w:r>
      <w:r>
        <w:t>continues</w:t>
      </w:r>
      <w:r w:rsidR="00C316ED">
        <w:t xml:space="preserve"> </w:t>
      </w:r>
      <w:r>
        <w:t>to</w:t>
      </w:r>
      <w:r w:rsidR="00C316ED">
        <w:t xml:space="preserve"> </w:t>
      </w:r>
      <w:r>
        <w:t>support</w:t>
      </w:r>
      <w:r w:rsidR="00C316ED">
        <w:t xml:space="preserve"> </w:t>
      </w:r>
      <w:r>
        <w:t>gender</w:t>
      </w:r>
      <w:r w:rsidR="00C316ED">
        <w:t xml:space="preserve"> </w:t>
      </w:r>
      <w:r>
        <w:t>equality</w:t>
      </w:r>
      <w:r w:rsidR="00C316ED">
        <w:t xml:space="preserve"> </w:t>
      </w:r>
      <w:r>
        <w:t>through</w:t>
      </w:r>
      <w:r w:rsidR="00C316ED">
        <w:t xml:space="preserve"> </w:t>
      </w:r>
      <w:r>
        <w:t>the</w:t>
      </w:r>
      <w:r w:rsidR="00C316ED">
        <w:t xml:space="preserve"> </w:t>
      </w:r>
      <w:r>
        <w:t>Aboriginal</w:t>
      </w:r>
      <w:r w:rsidR="00C316ED">
        <w:t xml:space="preserve"> </w:t>
      </w:r>
      <w:r>
        <w:t>Women</w:t>
      </w:r>
      <w:r w:rsidR="00C316ED">
        <w:t xml:space="preserve"> </w:t>
      </w:r>
      <w:r>
        <w:t>in</w:t>
      </w:r>
      <w:r w:rsidR="00C316ED">
        <w:t xml:space="preserve"> </w:t>
      </w:r>
      <w:r>
        <w:t>Fire</w:t>
      </w:r>
      <w:r w:rsidR="00C316ED">
        <w:t xml:space="preserve"> </w:t>
      </w:r>
      <w:r>
        <w:t>Pathway</w:t>
      </w:r>
      <w:r w:rsidR="00C316ED">
        <w:t xml:space="preserve"> </w:t>
      </w:r>
      <w:r>
        <w:t>program,</w:t>
      </w:r>
      <w:r w:rsidR="00C316ED">
        <w:t xml:space="preserve"> </w:t>
      </w:r>
      <w:r>
        <w:t>State</w:t>
      </w:r>
      <w:r w:rsidR="00C316ED">
        <w:t xml:space="preserve"> </w:t>
      </w:r>
      <w:r>
        <w:t>Regional</w:t>
      </w:r>
      <w:r w:rsidR="00C316ED">
        <w:t xml:space="preserve"> </w:t>
      </w:r>
      <w:r>
        <w:t>Women</w:t>
      </w:r>
      <w:r w:rsidR="00C316ED">
        <w:t xml:space="preserve"> </w:t>
      </w:r>
      <w:r>
        <w:t>in</w:t>
      </w:r>
      <w:r w:rsidR="00C316ED">
        <w:t xml:space="preserve"> </w:t>
      </w:r>
      <w:r>
        <w:t>Fire</w:t>
      </w:r>
      <w:r w:rsidR="00C316ED">
        <w:t xml:space="preserve"> </w:t>
      </w:r>
      <w:r>
        <w:t>Coordinator</w:t>
      </w:r>
      <w:r w:rsidR="00C316ED">
        <w:t xml:space="preserve"> </w:t>
      </w:r>
      <w:r>
        <w:t>Group</w:t>
      </w:r>
      <w:r w:rsidR="00C316ED">
        <w:t xml:space="preserve"> </w:t>
      </w:r>
      <w:r>
        <w:t>program</w:t>
      </w:r>
      <w:r w:rsidR="00C316ED">
        <w:t xml:space="preserve"> </w:t>
      </w:r>
      <w:r>
        <w:t>priorities</w:t>
      </w:r>
      <w:r w:rsidR="00C316ED">
        <w:t xml:space="preserve"> </w:t>
      </w:r>
      <w:r>
        <w:t>and</w:t>
      </w:r>
      <w:r w:rsidR="00C316ED">
        <w:t xml:space="preserve"> </w:t>
      </w:r>
      <w:r>
        <w:t>the</w:t>
      </w:r>
      <w:r w:rsidR="00C316ED">
        <w:t xml:space="preserve"> </w:t>
      </w:r>
      <w:r>
        <w:t>Regional</w:t>
      </w:r>
      <w:r w:rsidR="00C316ED">
        <w:t xml:space="preserve"> </w:t>
      </w:r>
      <w:r>
        <w:t>Diversity,</w:t>
      </w:r>
      <w:r w:rsidR="00C316ED">
        <w:t xml:space="preserve"> </w:t>
      </w:r>
      <w:r>
        <w:t>Equality</w:t>
      </w:r>
      <w:r w:rsidR="00C316ED">
        <w:t xml:space="preserve"> </w:t>
      </w:r>
      <w:r>
        <w:t>and</w:t>
      </w:r>
      <w:r w:rsidR="00C316ED">
        <w:t xml:space="preserve"> </w:t>
      </w:r>
      <w:r>
        <w:t>Inclusion</w:t>
      </w:r>
      <w:r w:rsidR="00C316ED">
        <w:t xml:space="preserve"> </w:t>
      </w:r>
      <w:r>
        <w:t>working</w:t>
      </w:r>
      <w:r w:rsidR="00C316ED">
        <w:t xml:space="preserve"> </w:t>
      </w:r>
      <w:r>
        <w:t>groups.</w:t>
      </w:r>
      <w:r w:rsidR="00C316ED">
        <w:t xml:space="preserve"> </w:t>
      </w:r>
      <w:r>
        <w:t>Through</w:t>
      </w:r>
      <w:r w:rsidR="00C316ED">
        <w:t xml:space="preserve"> </w:t>
      </w:r>
      <w:r>
        <w:t>this</w:t>
      </w:r>
      <w:r w:rsidR="00C316ED">
        <w:t xml:space="preserve"> </w:t>
      </w:r>
      <w:r>
        <w:t>targeted</w:t>
      </w:r>
      <w:r w:rsidR="00C316ED">
        <w:t xml:space="preserve"> </w:t>
      </w:r>
      <w:r>
        <w:t>approach,</w:t>
      </w:r>
      <w:r w:rsidR="00C316ED">
        <w:t xml:space="preserve"> </w:t>
      </w:r>
      <w:r>
        <w:t>DEECA</w:t>
      </w:r>
      <w:r w:rsidR="00C316ED">
        <w:t xml:space="preserve"> </w:t>
      </w:r>
      <w:r>
        <w:t>is</w:t>
      </w:r>
      <w:r w:rsidR="00C316ED">
        <w:t xml:space="preserve"> </w:t>
      </w:r>
      <w:r>
        <w:t>championing</w:t>
      </w:r>
      <w:r w:rsidR="00C316ED">
        <w:t xml:space="preserve"> </w:t>
      </w:r>
      <w:r>
        <w:t>gender</w:t>
      </w:r>
      <w:r w:rsidR="00C316ED">
        <w:t xml:space="preserve"> </w:t>
      </w:r>
      <w:r>
        <w:t>equality</w:t>
      </w:r>
      <w:r w:rsidR="00C316ED">
        <w:t xml:space="preserve"> </w:t>
      </w:r>
      <w:r>
        <w:t>across</w:t>
      </w:r>
      <w:r w:rsidR="00C316ED">
        <w:t xml:space="preserve"> </w:t>
      </w:r>
      <w:r>
        <w:t>the</w:t>
      </w:r>
      <w:r w:rsidR="00C316ED">
        <w:t xml:space="preserve"> </w:t>
      </w:r>
      <w:r>
        <w:t>state,</w:t>
      </w:r>
      <w:r w:rsidR="00C316ED">
        <w:t xml:space="preserve"> </w:t>
      </w:r>
      <w:r>
        <w:t>having</w:t>
      </w:r>
      <w:r w:rsidR="00C316ED">
        <w:t xml:space="preserve"> </w:t>
      </w:r>
      <w:r>
        <w:t>a</w:t>
      </w:r>
      <w:r w:rsidR="00C316ED">
        <w:t xml:space="preserve"> </w:t>
      </w:r>
      <w:r>
        <w:t>positive</w:t>
      </w:r>
      <w:r w:rsidR="00C316ED">
        <w:t xml:space="preserve"> </w:t>
      </w:r>
      <w:r>
        <w:t>impact</w:t>
      </w:r>
      <w:r w:rsidR="00C316ED">
        <w:t xml:space="preserve"> </w:t>
      </w:r>
      <w:r>
        <w:t>for</w:t>
      </w:r>
      <w:r w:rsidR="00C316ED">
        <w:t xml:space="preserve"> </w:t>
      </w:r>
      <w:r>
        <w:t>the</w:t>
      </w:r>
      <w:r w:rsidR="00C316ED">
        <w:t xml:space="preserve"> </w:t>
      </w:r>
      <w:r>
        <w:t>community</w:t>
      </w:r>
      <w:r w:rsidR="00C316ED">
        <w:t xml:space="preserve"> </w:t>
      </w:r>
      <w:r>
        <w:t>in</w:t>
      </w:r>
      <w:r w:rsidR="00C316ED">
        <w:t xml:space="preserve"> </w:t>
      </w:r>
      <w:r>
        <w:t>both</w:t>
      </w:r>
      <w:r w:rsidR="00C316ED">
        <w:t xml:space="preserve"> </w:t>
      </w:r>
      <w:r>
        <w:t>metropolitan</w:t>
      </w:r>
      <w:r w:rsidR="00C316ED">
        <w:t xml:space="preserve"> </w:t>
      </w:r>
      <w:r>
        <w:t>and</w:t>
      </w:r>
      <w:r w:rsidR="00C316ED">
        <w:t xml:space="preserve"> </w:t>
      </w:r>
      <w:r>
        <w:t>regional</w:t>
      </w:r>
      <w:r w:rsidR="00C316ED">
        <w:t xml:space="preserve"> </w:t>
      </w:r>
      <w:r>
        <w:t>areas.</w:t>
      </w:r>
    </w:p>
    <w:p w14:paraId="4817C8BA" w14:textId="203CAFD7" w:rsidR="002E1D3C" w:rsidRDefault="007D671F" w:rsidP="00A618C0">
      <w:pPr>
        <w:pStyle w:val="Heading3"/>
      </w:pPr>
      <w:r>
        <w:lastRenderedPageBreak/>
        <w:t>Lesbian,</w:t>
      </w:r>
      <w:r w:rsidR="00C316ED">
        <w:t xml:space="preserve"> </w:t>
      </w:r>
      <w:r>
        <w:t>Gay,</w:t>
      </w:r>
      <w:r w:rsidR="00C316ED">
        <w:t xml:space="preserve"> </w:t>
      </w:r>
      <w:r>
        <w:t>Bisexual,</w:t>
      </w:r>
      <w:r w:rsidR="00C316ED">
        <w:t xml:space="preserve"> </w:t>
      </w:r>
      <w:r>
        <w:t>Transgender,</w:t>
      </w:r>
      <w:r w:rsidR="00C316ED">
        <w:t xml:space="preserve"> </w:t>
      </w:r>
      <w:r>
        <w:t>Intersex,</w:t>
      </w:r>
      <w:r w:rsidR="00C316ED">
        <w:t xml:space="preserve"> </w:t>
      </w:r>
      <w:r>
        <w:t>Queer+</w:t>
      </w:r>
      <w:r w:rsidR="00C316ED">
        <w:t xml:space="preserve"> </w:t>
      </w:r>
      <w:r>
        <w:t>(LGBTIQ+)</w:t>
      </w:r>
      <w:r w:rsidR="00C316ED">
        <w:t xml:space="preserve"> </w:t>
      </w:r>
      <w:r>
        <w:t>Inclusion</w:t>
      </w:r>
      <w:r w:rsidR="00C316ED">
        <w:t xml:space="preserve"> </w:t>
      </w:r>
      <w:r>
        <w:t>–</w:t>
      </w:r>
      <w:r w:rsidR="00C316ED">
        <w:t xml:space="preserve"> </w:t>
      </w:r>
      <w:r>
        <w:t>Championing</w:t>
      </w:r>
      <w:r w:rsidR="00C316ED">
        <w:t xml:space="preserve"> </w:t>
      </w:r>
      <w:r>
        <w:t>a</w:t>
      </w:r>
      <w:r w:rsidR="00C316ED">
        <w:t xml:space="preserve"> </w:t>
      </w:r>
      <w:r>
        <w:t>Place</w:t>
      </w:r>
      <w:r w:rsidR="00C316ED">
        <w:t xml:space="preserve"> </w:t>
      </w:r>
      <w:r>
        <w:t>of</w:t>
      </w:r>
      <w:r w:rsidR="00C316ED">
        <w:t xml:space="preserve"> </w:t>
      </w:r>
      <w:r>
        <w:t>Pride</w:t>
      </w:r>
    </w:p>
    <w:p w14:paraId="537C750A" w14:textId="5B66B7C4" w:rsidR="002E1D3C" w:rsidRDefault="007D671F" w:rsidP="00A618C0">
      <w:r>
        <w:t>DEECA</w:t>
      </w:r>
      <w:r w:rsidR="00C316ED">
        <w:t xml:space="preserve"> </w:t>
      </w:r>
      <w:r>
        <w:t>continues</w:t>
      </w:r>
      <w:r w:rsidR="00C316ED">
        <w:t xml:space="preserve"> </w:t>
      </w:r>
      <w:r>
        <w:t>to</w:t>
      </w:r>
      <w:r w:rsidR="00C316ED">
        <w:t xml:space="preserve"> </w:t>
      </w:r>
      <w:r>
        <w:t>be</w:t>
      </w:r>
      <w:r w:rsidR="00C316ED">
        <w:t xml:space="preserve"> </w:t>
      </w:r>
      <w:r>
        <w:t>a</w:t>
      </w:r>
      <w:r w:rsidR="00C316ED">
        <w:t xml:space="preserve"> </w:t>
      </w:r>
      <w:r>
        <w:t>workplace</w:t>
      </w:r>
      <w:r w:rsidR="00C316ED">
        <w:t xml:space="preserve"> </w:t>
      </w:r>
      <w:r>
        <w:t>that</w:t>
      </w:r>
      <w:r w:rsidR="00C316ED">
        <w:t xml:space="preserve"> </w:t>
      </w:r>
      <w:r>
        <w:t>strives</w:t>
      </w:r>
      <w:r w:rsidR="00C316ED">
        <w:t xml:space="preserve"> </w:t>
      </w:r>
      <w:r>
        <w:t>to</w:t>
      </w:r>
      <w:r w:rsidR="00C316ED">
        <w:rPr>
          <w:rFonts w:ascii="Cambria" w:hAnsi="Cambria" w:cs="Cambria"/>
        </w:rPr>
        <w:t xml:space="preserve"> </w:t>
      </w:r>
      <w:r>
        <w:t>create</w:t>
      </w:r>
      <w:r w:rsidR="00C316ED">
        <w:t xml:space="preserve"> </w:t>
      </w:r>
      <w:r>
        <w:t>inclusion</w:t>
      </w:r>
      <w:r w:rsidR="00C316ED">
        <w:t xml:space="preserve"> </w:t>
      </w:r>
      <w:r>
        <w:t>and</w:t>
      </w:r>
      <w:r w:rsidR="00C316ED">
        <w:t xml:space="preserve"> </w:t>
      </w:r>
      <w:r>
        <w:t>belonging</w:t>
      </w:r>
      <w:r w:rsidR="00C316ED">
        <w:t xml:space="preserve"> </w:t>
      </w:r>
      <w:r>
        <w:t>for</w:t>
      </w:r>
      <w:r w:rsidR="00C316ED">
        <w:t xml:space="preserve"> </w:t>
      </w:r>
      <w:r>
        <w:t>our</w:t>
      </w:r>
      <w:r w:rsidR="00C316ED">
        <w:t xml:space="preserve"> </w:t>
      </w:r>
      <w:r>
        <w:t>LGBTIQ+</w:t>
      </w:r>
      <w:r w:rsidR="00C316ED">
        <w:t xml:space="preserve"> </w:t>
      </w:r>
      <w:r>
        <w:t>employees.</w:t>
      </w:r>
      <w:r w:rsidR="00C316ED">
        <w:t xml:space="preserve"> </w:t>
      </w:r>
      <w:r>
        <w:t>In</w:t>
      </w:r>
      <w:r w:rsidR="00C316ED">
        <w:t xml:space="preserve"> </w:t>
      </w:r>
      <w:r>
        <w:t>the</w:t>
      </w:r>
      <w:r w:rsidR="00C316ED">
        <w:t xml:space="preserve"> </w:t>
      </w:r>
      <w:r>
        <w:t>2022</w:t>
      </w:r>
      <w:r w:rsidR="00C316ED">
        <w:t xml:space="preserve"> </w:t>
      </w:r>
      <w:r>
        <w:t>PMS,</w:t>
      </w:r>
      <w:r w:rsidR="00C316ED">
        <w:t xml:space="preserve"> </w:t>
      </w:r>
      <w:r>
        <w:t>8</w:t>
      </w:r>
      <w:r w:rsidR="00C316ED">
        <w:t xml:space="preserve"> </w:t>
      </w:r>
      <w:r>
        <w:t>per</w:t>
      </w:r>
      <w:r w:rsidR="00C316ED">
        <w:t xml:space="preserve"> </w:t>
      </w:r>
      <w:r>
        <w:t>cent</w:t>
      </w:r>
      <w:r w:rsidR="00C316ED">
        <w:t xml:space="preserve"> </w:t>
      </w:r>
      <w:r>
        <w:t>of</w:t>
      </w:r>
      <w:r w:rsidR="00C316ED">
        <w:t xml:space="preserve"> </w:t>
      </w:r>
      <w:r>
        <w:t>staff</w:t>
      </w:r>
      <w:r w:rsidR="00C316ED">
        <w:t xml:space="preserve"> </w:t>
      </w:r>
      <w:r>
        <w:t>self-identified</w:t>
      </w:r>
      <w:r w:rsidR="00C316ED">
        <w:t xml:space="preserve"> </w:t>
      </w:r>
      <w:r>
        <w:t>as</w:t>
      </w:r>
      <w:r w:rsidR="00C316ED">
        <w:t xml:space="preserve"> </w:t>
      </w:r>
      <w:r>
        <w:t>being</w:t>
      </w:r>
      <w:r w:rsidR="00C316ED">
        <w:t xml:space="preserve"> </w:t>
      </w:r>
      <w:r>
        <w:t>lesbian,</w:t>
      </w:r>
      <w:r w:rsidR="00C316ED">
        <w:t xml:space="preserve"> </w:t>
      </w:r>
      <w:r>
        <w:t>gay,</w:t>
      </w:r>
      <w:r w:rsidR="00C316ED">
        <w:t xml:space="preserve"> </w:t>
      </w:r>
      <w:r>
        <w:t>bisexual,</w:t>
      </w:r>
      <w:r w:rsidR="00C316ED">
        <w:t xml:space="preserve"> </w:t>
      </w:r>
      <w:r>
        <w:t>asexual</w:t>
      </w:r>
      <w:r w:rsidR="00C316ED">
        <w:t xml:space="preserve"> </w:t>
      </w:r>
      <w:r>
        <w:t>or</w:t>
      </w:r>
      <w:r w:rsidR="00C316ED">
        <w:t xml:space="preserve"> </w:t>
      </w:r>
      <w:r>
        <w:t>pansexual,</w:t>
      </w:r>
      <w:r w:rsidR="00C316ED">
        <w:t xml:space="preserve"> </w:t>
      </w:r>
      <w:r>
        <w:t>with</w:t>
      </w:r>
      <w:r w:rsidR="00C316ED">
        <w:t xml:space="preserve"> </w:t>
      </w:r>
      <w:r>
        <w:t>1</w:t>
      </w:r>
      <w:r w:rsidR="00C316ED">
        <w:t xml:space="preserve"> </w:t>
      </w:r>
      <w:r>
        <w:t>per</w:t>
      </w:r>
      <w:r w:rsidR="00C316ED">
        <w:t xml:space="preserve"> </w:t>
      </w:r>
      <w:r>
        <w:t>cent</w:t>
      </w:r>
      <w:r w:rsidR="00C316ED">
        <w:t xml:space="preserve"> </w:t>
      </w:r>
      <w:r>
        <w:t>of</w:t>
      </w:r>
      <w:r w:rsidR="00C316ED">
        <w:t xml:space="preserve"> </w:t>
      </w:r>
      <w:r>
        <w:t>participants</w:t>
      </w:r>
      <w:r w:rsidR="00C316ED">
        <w:t xml:space="preserve"> </w:t>
      </w:r>
      <w:r>
        <w:t>self-identifying</w:t>
      </w:r>
      <w:r w:rsidR="00C316ED">
        <w:t xml:space="preserve"> </w:t>
      </w:r>
      <w:r>
        <w:t>as</w:t>
      </w:r>
      <w:r w:rsidR="00C316ED">
        <w:t xml:space="preserve"> </w:t>
      </w:r>
      <w:r>
        <w:t>trans,</w:t>
      </w:r>
      <w:r w:rsidR="00C316ED">
        <w:t xml:space="preserve"> </w:t>
      </w:r>
      <w:r>
        <w:t>non-binary</w:t>
      </w:r>
      <w:r w:rsidR="00C316ED">
        <w:t xml:space="preserve"> </w:t>
      </w:r>
      <w:r>
        <w:t>or</w:t>
      </w:r>
      <w:r w:rsidR="00C316ED">
        <w:t xml:space="preserve"> </w:t>
      </w:r>
      <w:r>
        <w:t>gender</w:t>
      </w:r>
      <w:r w:rsidR="00C316ED">
        <w:t xml:space="preserve"> </w:t>
      </w:r>
      <w:r>
        <w:t>diverse</w:t>
      </w:r>
      <w:r w:rsidR="00C316ED">
        <w:t xml:space="preserve"> </w:t>
      </w:r>
      <w:r>
        <w:t>and</w:t>
      </w:r>
      <w:r w:rsidR="00C316ED">
        <w:t xml:space="preserve"> </w:t>
      </w:r>
      <w:r>
        <w:t>a</w:t>
      </w:r>
      <w:r w:rsidR="00C316ED">
        <w:t xml:space="preserve"> </w:t>
      </w:r>
      <w:r>
        <w:t>further</w:t>
      </w:r>
      <w:r w:rsidR="00C316ED">
        <w:t xml:space="preserve"> </w:t>
      </w:r>
      <w:r>
        <w:t>10</w:t>
      </w:r>
      <w:r w:rsidR="00C316ED">
        <w:t xml:space="preserve"> </w:t>
      </w:r>
      <w:r>
        <w:t>per</w:t>
      </w:r>
      <w:r w:rsidR="00C316ED">
        <w:t xml:space="preserve"> </w:t>
      </w:r>
      <w:r>
        <w:t>cent</w:t>
      </w:r>
      <w:r w:rsidR="00C316ED">
        <w:t xml:space="preserve"> </w:t>
      </w:r>
      <w:r>
        <w:t>preferring</w:t>
      </w:r>
      <w:r w:rsidR="00C316ED">
        <w:t xml:space="preserve"> </w:t>
      </w:r>
      <w:r>
        <w:t>not</w:t>
      </w:r>
      <w:r w:rsidR="00C316ED">
        <w:t xml:space="preserve"> </w:t>
      </w:r>
      <w:r>
        <w:t>to</w:t>
      </w:r>
      <w:r w:rsidR="00C316ED">
        <w:t xml:space="preserve"> </w:t>
      </w:r>
      <w:r>
        <w:t>disclose.</w:t>
      </w:r>
      <w:r w:rsidR="00C316ED">
        <w:t xml:space="preserve"> </w:t>
      </w:r>
    </w:p>
    <w:p w14:paraId="68A2E8EE" w14:textId="03E44BDB" w:rsidR="002E1D3C" w:rsidRDefault="007D671F" w:rsidP="00A618C0">
      <w:r>
        <w:rPr>
          <w:spacing w:val="2"/>
        </w:rPr>
        <w:t>In</w:t>
      </w:r>
      <w:r w:rsidR="00C316ED">
        <w:rPr>
          <w:spacing w:val="2"/>
        </w:rPr>
        <w:t xml:space="preserve"> </w:t>
      </w:r>
      <w:r>
        <w:rPr>
          <w:spacing w:val="2"/>
        </w:rPr>
        <w:t>addition</w:t>
      </w:r>
      <w:r w:rsidR="00C316ED">
        <w:rPr>
          <w:spacing w:val="2"/>
        </w:rPr>
        <w:t xml:space="preserve"> </w:t>
      </w:r>
      <w:r>
        <w:rPr>
          <w:spacing w:val="2"/>
        </w:rPr>
        <w:t>to</w:t>
      </w:r>
      <w:r w:rsidR="00C316ED">
        <w:rPr>
          <w:spacing w:val="2"/>
        </w:rPr>
        <w:t xml:space="preserve"> </w:t>
      </w:r>
      <w:r>
        <w:rPr>
          <w:spacing w:val="2"/>
        </w:rPr>
        <w:t>being</w:t>
      </w:r>
      <w:r w:rsidR="00C316ED">
        <w:rPr>
          <w:spacing w:val="2"/>
        </w:rPr>
        <w:t xml:space="preserve"> </w:t>
      </w:r>
      <w:r>
        <w:rPr>
          <w:spacing w:val="2"/>
        </w:rPr>
        <w:t>members</w:t>
      </w:r>
      <w:r w:rsidR="00C316ED">
        <w:rPr>
          <w:spacing w:val="2"/>
        </w:rPr>
        <w:t xml:space="preserve"> </w:t>
      </w:r>
      <w:r>
        <w:rPr>
          <w:spacing w:val="2"/>
        </w:rPr>
        <w:t>of</w:t>
      </w:r>
      <w:r w:rsidR="00C316ED">
        <w:rPr>
          <w:spacing w:val="2"/>
        </w:rPr>
        <w:t xml:space="preserve"> </w:t>
      </w:r>
      <w:r>
        <w:rPr>
          <w:spacing w:val="2"/>
        </w:rPr>
        <w:t>Pride</w:t>
      </w:r>
      <w:r w:rsidR="00C316ED">
        <w:rPr>
          <w:spacing w:val="2"/>
        </w:rPr>
        <w:t xml:space="preserve"> </w:t>
      </w:r>
      <w:r>
        <w:rPr>
          <w:spacing w:val="2"/>
        </w:rPr>
        <w:t>in</w:t>
      </w:r>
      <w:r w:rsidR="00C316ED">
        <w:rPr>
          <w:spacing w:val="2"/>
        </w:rPr>
        <w:t xml:space="preserve"> </w:t>
      </w:r>
      <w:r>
        <w:rPr>
          <w:spacing w:val="2"/>
        </w:rPr>
        <w:t>Diversity</w:t>
      </w:r>
      <w:r w:rsidR="00C316ED">
        <w:rPr>
          <w:spacing w:val="2"/>
        </w:rPr>
        <w:t xml:space="preserve"> </w:t>
      </w:r>
      <w:r>
        <w:rPr>
          <w:spacing w:val="2"/>
        </w:rPr>
        <w:t>and</w:t>
      </w:r>
      <w:r w:rsidR="00C316ED">
        <w:rPr>
          <w:rFonts w:ascii="Cambria" w:hAnsi="Cambria" w:cs="Cambria"/>
          <w:spacing w:val="2"/>
        </w:rPr>
        <w:t xml:space="preserve"> </w:t>
      </w:r>
      <w:r>
        <w:rPr>
          <w:spacing w:val="2"/>
        </w:rPr>
        <w:t>participating</w:t>
      </w:r>
      <w:r w:rsidR="00C316ED">
        <w:rPr>
          <w:spacing w:val="2"/>
        </w:rPr>
        <w:t xml:space="preserve"> </w:t>
      </w:r>
      <w:r>
        <w:rPr>
          <w:spacing w:val="2"/>
        </w:rPr>
        <w:t>in</w:t>
      </w:r>
      <w:r w:rsidR="00C316ED">
        <w:rPr>
          <w:spacing w:val="2"/>
        </w:rPr>
        <w:t xml:space="preserve"> </w:t>
      </w:r>
      <w:r>
        <w:rPr>
          <w:spacing w:val="2"/>
        </w:rPr>
        <w:t>the</w:t>
      </w:r>
      <w:r w:rsidR="00C316ED">
        <w:rPr>
          <w:spacing w:val="2"/>
        </w:rPr>
        <w:t xml:space="preserve"> </w:t>
      </w:r>
      <w:r>
        <w:rPr>
          <w:spacing w:val="2"/>
        </w:rPr>
        <w:t>annual</w:t>
      </w:r>
      <w:r w:rsidR="00C316ED">
        <w:rPr>
          <w:spacing w:val="2"/>
        </w:rPr>
        <w:t xml:space="preserve"> </w:t>
      </w:r>
      <w:r>
        <w:rPr>
          <w:spacing w:val="2"/>
        </w:rPr>
        <w:t>Australian</w:t>
      </w:r>
      <w:r w:rsidR="00C316ED">
        <w:rPr>
          <w:spacing w:val="2"/>
        </w:rPr>
        <w:t xml:space="preserve"> </w:t>
      </w:r>
      <w:r>
        <w:rPr>
          <w:spacing w:val="-1"/>
        </w:rPr>
        <w:t>Workplace</w:t>
      </w:r>
      <w:r w:rsidR="00C316ED">
        <w:rPr>
          <w:rFonts w:ascii="Cambria" w:hAnsi="Cambria" w:cs="Cambria"/>
          <w:spacing w:val="-1"/>
        </w:rPr>
        <w:t xml:space="preserve"> </w:t>
      </w:r>
      <w:r>
        <w:rPr>
          <w:spacing w:val="-1"/>
        </w:rPr>
        <w:t>Equality</w:t>
      </w:r>
      <w:r w:rsidR="00C316ED">
        <w:rPr>
          <w:spacing w:val="-1"/>
        </w:rPr>
        <w:t xml:space="preserve"> </w:t>
      </w:r>
      <w:r>
        <w:rPr>
          <w:spacing w:val="-1"/>
        </w:rPr>
        <w:t>Index</w:t>
      </w:r>
      <w:r w:rsidR="00C316ED">
        <w:rPr>
          <w:spacing w:val="-1"/>
        </w:rPr>
        <w:t xml:space="preserve"> </w:t>
      </w:r>
      <w:r>
        <w:rPr>
          <w:spacing w:val="-1"/>
        </w:rPr>
        <w:t>for</w:t>
      </w:r>
      <w:r w:rsidR="00C316ED">
        <w:rPr>
          <w:spacing w:val="-1"/>
        </w:rPr>
        <w:t xml:space="preserve"> </w:t>
      </w:r>
      <w:r>
        <w:rPr>
          <w:spacing w:val="-1"/>
        </w:rPr>
        <w:t>LGBTIQ+</w:t>
      </w:r>
      <w:r w:rsidR="00C316ED">
        <w:rPr>
          <w:spacing w:val="-1"/>
        </w:rPr>
        <w:t xml:space="preserve"> </w:t>
      </w:r>
      <w:r>
        <w:rPr>
          <w:spacing w:val="-1"/>
        </w:rPr>
        <w:t>inclusion,</w:t>
      </w:r>
      <w:r w:rsidR="00C316ED">
        <w:rPr>
          <w:spacing w:val="-1"/>
        </w:rPr>
        <w:t xml:space="preserve"> </w:t>
      </w:r>
      <w:r>
        <w:rPr>
          <w:spacing w:val="-1"/>
        </w:rPr>
        <w:t>the</w:t>
      </w:r>
      <w:r w:rsidR="00C316ED">
        <w:rPr>
          <w:spacing w:val="-1"/>
        </w:rPr>
        <w:t xml:space="preserve"> </w:t>
      </w:r>
      <w:r>
        <w:t>department’s</w:t>
      </w:r>
      <w:r w:rsidR="00C316ED">
        <w:t xml:space="preserve"> </w:t>
      </w:r>
      <w:r>
        <w:t>Place</w:t>
      </w:r>
      <w:r w:rsidR="00C316ED">
        <w:t xml:space="preserve"> </w:t>
      </w:r>
      <w:r>
        <w:t>of</w:t>
      </w:r>
      <w:r w:rsidR="00C316ED">
        <w:t xml:space="preserve"> </w:t>
      </w:r>
      <w:r>
        <w:t>Pride</w:t>
      </w:r>
      <w:r w:rsidR="00C316ED">
        <w:t xml:space="preserve"> </w:t>
      </w:r>
      <w:r>
        <w:t>employee-led</w:t>
      </w:r>
      <w:r w:rsidR="00C316ED">
        <w:t xml:space="preserve"> </w:t>
      </w:r>
      <w:r>
        <w:t>network</w:t>
      </w:r>
      <w:r w:rsidR="00C316ED">
        <w:t xml:space="preserve"> </w:t>
      </w:r>
      <w:r>
        <w:t>consists</w:t>
      </w:r>
      <w:r w:rsidR="00C316ED">
        <w:t xml:space="preserve"> </w:t>
      </w:r>
      <w:r>
        <w:t>of</w:t>
      </w:r>
      <w:r w:rsidR="00C316ED">
        <w:t xml:space="preserve"> </w:t>
      </w:r>
      <w:r>
        <w:t>280</w:t>
      </w:r>
      <w:r w:rsidR="00C316ED">
        <w:t xml:space="preserve"> </w:t>
      </w:r>
      <w:r>
        <w:t>active</w:t>
      </w:r>
      <w:r w:rsidR="00C316ED">
        <w:t xml:space="preserve"> </w:t>
      </w:r>
      <w:r>
        <w:t>members</w:t>
      </w:r>
      <w:r w:rsidR="00C316ED">
        <w:t xml:space="preserve"> </w:t>
      </w:r>
      <w:r>
        <w:t>and</w:t>
      </w:r>
      <w:r w:rsidR="00C316ED">
        <w:t xml:space="preserve"> </w:t>
      </w:r>
      <w:r>
        <w:t>has</w:t>
      </w:r>
      <w:r w:rsidR="00C316ED">
        <w:t xml:space="preserve"> </w:t>
      </w:r>
      <w:r>
        <w:t>16</w:t>
      </w:r>
      <w:r w:rsidR="00C316ED">
        <w:t xml:space="preserve"> </w:t>
      </w:r>
      <w:r>
        <w:t>dedicated</w:t>
      </w:r>
      <w:r w:rsidR="00C316ED">
        <w:t xml:space="preserve"> </w:t>
      </w:r>
      <w:r>
        <w:rPr>
          <w:spacing w:val="1"/>
        </w:rPr>
        <w:t>employees</w:t>
      </w:r>
      <w:r w:rsidR="00C316ED">
        <w:rPr>
          <w:spacing w:val="1"/>
        </w:rPr>
        <w:t xml:space="preserve"> </w:t>
      </w:r>
      <w:r>
        <w:rPr>
          <w:spacing w:val="1"/>
        </w:rPr>
        <w:t>on</w:t>
      </w:r>
      <w:r w:rsidR="00C316ED">
        <w:rPr>
          <w:spacing w:val="1"/>
        </w:rPr>
        <w:t xml:space="preserve"> </w:t>
      </w:r>
      <w:r>
        <w:rPr>
          <w:spacing w:val="1"/>
        </w:rPr>
        <w:t>its</w:t>
      </w:r>
      <w:r w:rsidR="00C316ED">
        <w:rPr>
          <w:spacing w:val="1"/>
        </w:rPr>
        <w:t xml:space="preserve"> </w:t>
      </w:r>
      <w:r>
        <w:rPr>
          <w:spacing w:val="1"/>
        </w:rPr>
        <w:t>steering</w:t>
      </w:r>
      <w:r w:rsidR="00C316ED">
        <w:rPr>
          <w:spacing w:val="1"/>
        </w:rPr>
        <w:t xml:space="preserve"> </w:t>
      </w:r>
      <w:r>
        <w:rPr>
          <w:spacing w:val="1"/>
        </w:rPr>
        <w:t>committee,</w:t>
      </w:r>
      <w:r w:rsidR="00C316ED">
        <w:rPr>
          <w:spacing w:val="1"/>
        </w:rPr>
        <w:t xml:space="preserve"> </w:t>
      </w:r>
      <w:r>
        <w:rPr>
          <w:spacing w:val="1"/>
        </w:rPr>
        <w:t>creating</w:t>
      </w:r>
      <w:r w:rsidR="00C316ED">
        <w:rPr>
          <w:spacing w:val="1"/>
        </w:rPr>
        <w:t xml:space="preserve"> </w:t>
      </w:r>
      <w:r>
        <w:rPr>
          <w:spacing w:val="1"/>
        </w:rPr>
        <w:t>a</w:t>
      </w:r>
      <w:r w:rsidR="00C316ED">
        <w:rPr>
          <w:spacing w:val="1"/>
        </w:rPr>
        <w:t xml:space="preserve"> </w:t>
      </w:r>
      <w:r>
        <w:rPr>
          <w:spacing w:val="-1"/>
        </w:rPr>
        <w:t>sense</w:t>
      </w:r>
      <w:r w:rsidR="00C316ED">
        <w:rPr>
          <w:spacing w:val="-1"/>
        </w:rPr>
        <w:t xml:space="preserve"> </w:t>
      </w:r>
      <w:r>
        <w:rPr>
          <w:spacing w:val="-1"/>
        </w:rPr>
        <w:t>of</w:t>
      </w:r>
      <w:r w:rsidR="00C316ED">
        <w:rPr>
          <w:spacing w:val="-1"/>
        </w:rPr>
        <w:t xml:space="preserve"> </w:t>
      </w:r>
      <w:r>
        <w:rPr>
          <w:spacing w:val="-1"/>
        </w:rPr>
        <w:t>community</w:t>
      </w:r>
      <w:r w:rsidR="00C316ED">
        <w:rPr>
          <w:spacing w:val="-1"/>
        </w:rPr>
        <w:t xml:space="preserve"> </w:t>
      </w:r>
      <w:r>
        <w:rPr>
          <w:spacing w:val="-1"/>
        </w:rPr>
        <w:t>at</w:t>
      </w:r>
      <w:r w:rsidR="00C316ED">
        <w:rPr>
          <w:spacing w:val="-1"/>
        </w:rPr>
        <w:t xml:space="preserve"> </w:t>
      </w:r>
      <w:r>
        <w:rPr>
          <w:spacing w:val="-1"/>
        </w:rPr>
        <w:t>DEECA.</w:t>
      </w:r>
      <w:r w:rsidR="00C316ED">
        <w:rPr>
          <w:spacing w:val="-1"/>
        </w:rPr>
        <w:t xml:space="preserve"> </w:t>
      </w:r>
      <w:r>
        <w:rPr>
          <w:spacing w:val="-1"/>
        </w:rPr>
        <w:t>Additionally,</w:t>
      </w:r>
      <w:r w:rsidR="00C316ED">
        <w:rPr>
          <w:spacing w:val="-1"/>
        </w:rPr>
        <w:t xml:space="preserve"> </w:t>
      </w:r>
      <w:r>
        <w:rPr>
          <w:spacing w:val="-1"/>
        </w:rPr>
        <w:t>the</w:t>
      </w:r>
      <w:r w:rsidR="00C316ED">
        <w:rPr>
          <w:spacing w:val="-1"/>
        </w:rPr>
        <w:t xml:space="preserve"> </w:t>
      </w:r>
      <w:r>
        <w:rPr>
          <w:spacing w:val="-1"/>
        </w:rPr>
        <w:t>Place</w:t>
      </w:r>
      <w:r w:rsidR="00C316ED">
        <w:rPr>
          <w:spacing w:val="-1"/>
        </w:rPr>
        <w:t xml:space="preserve"> </w:t>
      </w:r>
      <w:r>
        <w:t>of</w:t>
      </w:r>
      <w:r w:rsidR="00C316ED">
        <w:t xml:space="preserve"> </w:t>
      </w:r>
      <w:r>
        <w:t>Pride</w:t>
      </w:r>
      <w:r w:rsidR="00C316ED">
        <w:t xml:space="preserve"> </w:t>
      </w:r>
      <w:r>
        <w:t>network</w:t>
      </w:r>
      <w:r w:rsidR="00C316ED">
        <w:t xml:space="preserve"> </w:t>
      </w:r>
      <w:r>
        <w:t>has</w:t>
      </w:r>
      <w:r w:rsidR="00C316ED">
        <w:t xml:space="preserve"> </w:t>
      </w:r>
      <w:r>
        <w:t>led</w:t>
      </w:r>
      <w:r w:rsidR="00C316ED">
        <w:t xml:space="preserve"> </w:t>
      </w:r>
      <w:r>
        <w:t>several</w:t>
      </w:r>
      <w:r w:rsidR="00C316ED">
        <w:t xml:space="preserve"> </w:t>
      </w:r>
      <w:r>
        <w:t>LGBTIQ+</w:t>
      </w:r>
      <w:r w:rsidR="00C316ED">
        <w:t xml:space="preserve"> </w:t>
      </w:r>
      <w:r>
        <w:t>events</w:t>
      </w:r>
      <w:r w:rsidR="00C316ED">
        <w:t xml:space="preserve"> </w:t>
      </w:r>
      <w:r>
        <w:rPr>
          <w:spacing w:val="-1"/>
        </w:rPr>
        <w:t>to</w:t>
      </w:r>
      <w:r w:rsidR="00C316ED">
        <w:rPr>
          <w:rFonts w:ascii="Cambria" w:hAnsi="Cambria" w:cs="Cambria"/>
          <w:spacing w:val="-1"/>
        </w:rPr>
        <w:t xml:space="preserve"> </w:t>
      </w:r>
      <w:r>
        <w:rPr>
          <w:spacing w:val="-1"/>
        </w:rPr>
        <w:t>celebrate</w:t>
      </w:r>
      <w:r w:rsidR="00C316ED">
        <w:rPr>
          <w:spacing w:val="-1"/>
        </w:rPr>
        <w:t xml:space="preserve"> </w:t>
      </w:r>
      <w:r>
        <w:rPr>
          <w:spacing w:val="-1"/>
        </w:rPr>
        <w:t>all</w:t>
      </w:r>
      <w:r w:rsidR="00C316ED">
        <w:rPr>
          <w:spacing w:val="-1"/>
        </w:rPr>
        <w:t xml:space="preserve"> </w:t>
      </w:r>
      <w:r>
        <w:rPr>
          <w:spacing w:val="-1"/>
        </w:rPr>
        <w:t>things</w:t>
      </w:r>
      <w:r w:rsidR="00C316ED">
        <w:rPr>
          <w:spacing w:val="-1"/>
        </w:rPr>
        <w:t xml:space="preserve"> </w:t>
      </w:r>
      <w:r>
        <w:rPr>
          <w:spacing w:val="-1"/>
        </w:rPr>
        <w:t>queer,</w:t>
      </w:r>
      <w:r w:rsidR="00C316ED">
        <w:rPr>
          <w:spacing w:val="-1"/>
        </w:rPr>
        <w:t xml:space="preserve"> </w:t>
      </w:r>
      <w:r>
        <w:rPr>
          <w:spacing w:val="-1"/>
        </w:rPr>
        <w:t>with</w:t>
      </w:r>
      <w:r w:rsidR="00C316ED">
        <w:rPr>
          <w:spacing w:val="-1"/>
        </w:rPr>
        <w:t xml:space="preserve"> </w:t>
      </w:r>
      <w:r>
        <w:rPr>
          <w:spacing w:val="-1"/>
        </w:rPr>
        <w:t>DEECA</w:t>
      </w:r>
      <w:r w:rsidR="00C316ED">
        <w:rPr>
          <w:spacing w:val="-1"/>
        </w:rPr>
        <w:t xml:space="preserve"> </w:t>
      </w:r>
      <w:r>
        <w:rPr>
          <w:spacing w:val="-1"/>
        </w:rPr>
        <w:t>having</w:t>
      </w:r>
      <w:r w:rsidR="00C316ED">
        <w:rPr>
          <w:spacing w:val="-1"/>
        </w:rPr>
        <w:t xml:space="preserve"> </w:t>
      </w:r>
      <w:r>
        <w:rPr>
          <w:spacing w:val="-1"/>
        </w:rPr>
        <w:t>a</w:t>
      </w:r>
      <w:r w:rsidR="00C316ED">
        <w:rPr>
          <w:spacing w:val="-1"/>
        </w:rPr>
        <w:t xml:space="preserve"> </w:t>
      </w:r>
      <w:r>
        <w:rPr>
          <w:spacing w:val="-1"/>
        </w:rPr>
        <w:t>visible</w:t>
      </w:r>
      <w:r w:rsidR="00C316ED">
        <w:rPr>
          <w:spacing w:val="-1"/>
        </w:rPr>
        <w:t xml:space="preserve"> </w:t>
      </w:r>
      <w:r>
        <w:rPr>
          <w:spacing w:val="-1"/>
        </w:rPr>
        <w:t>presence</w:t>
      </w:r>
      <w:r w:rsidR="00C316ED">
        <w:rPr>
          <w:spacing w:val="-1"/>
        </w:rPr>
        <w:t xml:space="preserve"> </w:t>
      </w:r>
      <w:r>
        <w:rPr>
          <w:spacing w:val="-1"/>
        </w:rPr>
        <w:t>at</w:t>
      </w:r>
      <w:r w:rsidR="00C316ED">
        <w:rPr>
          <w:spacing w:val="-1"/>
        </w:rPr>
        <w:t xml:space="preserve"> </w:t>
      </w:r>
      <w:r>
        <w:rPr>
          <w:spacing w:val="-1"/>
        </w:rPr>
        <w:t>the</w:t>
      </w:r>
      <w:r w:rsidR="00C316ED">
        <w:rPr>
          <w:spacing w:val="-1"/>
        </w:rPr>
        <w:t xml:space="preserve"> </w:t>
      </w:r>
      <w:proofErr w:type="spellStart"/>
      <w:r>
        <w:rPr>
          <w:spacing w:val="-1"/>
        </w:rPr>
        <w:t>Midsumma</w:t>
      </w:r>
      <w:proofErr w:type="spellEnd"/>
      <w:r w:rsidR="00C316ED">
        <w:rPr>
          <w:spacing w:val="-1"/>
        </w:rPr>
        <w:t xml:space="preserve"> </w:t>
      </w:r>
      <w:r>
        <w:rPr>
          <w:spacing w:val="-1"/>
        </w:rPr>
        <w:t>Festival</w:t>
      </w:r>
      <w:r w:rsidR="00C316ED">
        <w:rPr>
          <w:spacing w:val="-1"/>
        </w:rPr>
        <w:t xml:space="preserve"> </w:t>
      </w:r>
      <w:r>
        <w:rPr>
          <w:spacing w:val="-1"/>
        </w:rPr>
        <w:t>2023</w:t>
      </w:r>
      <w:r w:rsidR="00C316ED">
        <w:rPr>
          <w:spacing w:val="-1"/>
        </w:rPr>
        <w:t xml:space="preserve"> </w:t>
      </w:r>
      <w:r>
        <w:rPr>
          <w:spacing w:val="-1"/>
        </w:rPr>
        <w:t>and</w:t>
      </w:r>
      <w:r w:rsidR="00C316ED">
        <w:rPr>
          <w:spacing w:val="-1"/>
        </w:rPr>
        <w:t xml:space="preserve"> </w:t>
      </w:r>
      <w:r>
        <w:rPr>
          <w:spacing w:val="1"/>
        </w:rPr>
        <w:t>International</w:t>
      </w:r>
      <w:r w:rsidR="00C316ED">
        <w:rPr>
          <w:spacing w:val="1"/>
        </w:rPr>
        <w:t xml:space="preserve"> </w:t>
      </w:r>
      <w:r>
        <w:rPr>
          <w:spacing w:val="1"/>
        </w:rPr>
        <w:t>Day</w:t>
      </w:r>
      <w:r w:rsidR="00C316ED">
        <w:rPr>
          <w:spacing w:val="1"/>
        </w:rPr>
        <w:t xml:space="preserve"> </w:t>
      </w:r>
      <w:r>
        <w:rPr>
          <w:spacing w:val="1"/>
        </w:rPr>
        <w:t>Against</w:t>
      </w:r>
      <w:r w:rsidR="00C316ED">
        <w:rPr>
          <w:spacing w:val="1"/>
        </w:rPr>
        <w:t xml:space="preserve"> </w:t>
      </w:r>
      <w:r>
        <w:rPr>
          <w:spacing w:val="1"/>
        </w:rPr>
        <w:t>Homophobia,</w:t>
      </w:r>
      <w:r w:rsidR="00C316ED">
        <w:rPr>
          <w:spacing w:val="1"/>
        </w:rPr>
        <w:t xml:space="preserve"> </w:t>
      </w:r>
      <w:r>
        <w:rPr>
          <w:spacing w:val="1"/>
        </w:rPr>
        <w:t>Biphobia,</w:t>
      </w:r>
      <w:r w:rsidR="00C316ED">
        <w:rPr>
          <w:spacing w:val="1"/>
        </w:rPr>
        <w:t xml:space="preserve"> </w:t>
      </w:r>
      <w:proofErr w:type="spellStart"/>
      <w:r>
        <w:rPr>
          <w:spacing w:val="1"/>
        </w:rPr>
        <w:t>Intersexism</w:t>
      </w:r>
      <w:proofErr w:type="spellEnd"/>
      <w:r w:rsidR="00C316ED">
        <w:rPr>
          <w:spacing w:val="1"/>
        </w:rPr>
        <w:t xml:space="preserve"> </w:t>
      </w:r>
      <w:r>
        <w:rPr>
          <w:spacing w:val="1"/>
        </w:rPr>
        <w:t>and</w:t>
      </w:r>
      <w:r w:rsidR="00C316ED">
        <w:rPr>
          <w:spacing w:val="1"/>
        </w:rPr>
        <w:t xml:space="preserve"> </w:t>
      </w:r>
      <w:r>
        <w:rPr>
          <w:spacing w:val="1"/>
        </w:rPr>
        <w:t>Transphobia</w:t>
      </w:r>
      <w:r w:rsidR="00C316ED">
        <w:rPr>
          <w:spacing w:val="1"/>
        </w:rPr>
        <w:t xml:space="preserve"> </w:t>
      </w:r>
      <w:r>
        <w:rPr>
          <w:spacing w:val="1"/>
        </w:rPr>
        <w:t>(IDAHOBIT),</w:t>
      </w:r>
      <w:r w:rsidR="00C316ED">
        <w:rPr>
          <w:spacing w:val="1"/>
        </w:rPr>
        <w:t xml:space="preserve"> </w:t>
      </w:r>
      <w:r>
        <w:rPr>
          <w:spacing w:val="1"/>
        </w:rPr>
        <w:t>Wear</w:t>
      </w:r>
      <w:r w:rsidR="00C316ED">
        <w:rPr>
          <w:spacing w:val="1"/>
        </w:rPr>
        <w:t xml:space="preserve"> </w:t>
      </w:r>
      <w:r>
        <w:rPr>
          <w:spacing w:val="1"/>
        </w:rPr>
        <w:t>it</w:t>
      </w:r>
      <w:r w:rsidR="00C316ED">
        <w:rPr>
          <w:spacing w:val="1"/>
        </w:rPr>
        <w:t xml:space="preserve"> </w:t>
      </w:r>
      <w:r>
        <w:rPr>
          <w:spacing w:val="1"/>
        </w:rPr>
        <w:t>Purple</w:t>
      </w:r>
      <w:r w:rsidR="00C316ED">
        <w:rPr>
          <w:spacing w:val="1"/>
        </w:rPr>
        <w:t xml:space="preserve"> </w:t>
      </w:r>
      <w:r>
        <w:rPr>
          <w:spacing w:val="1"/>
        </w:rPr>
        <w:t>Day</w:t>
      </w:r>
      <w:r w:rsidR="00C316ED">
        <w:rPr>
          <w:spacing w:val="1"/>
        </w:rPr>
        <w:t xml:space="preserve"> </w:t>
      </w:r>
      <w:r>
        <w:rPr>
          <w:spacing w:val="1"/>
        </w:rPr>
        <w:t>and</w:t>
      </w:r>
      <w:r w:rsidR="00C316ED">
        <w:rPr>
          <w:spacing w:val="1"/>
        </w:rPr>
        <w:t xml:space="preserve"> </w:t>
      </w:r>
      <w:r>
        <w:rPr>
          <w:spacing w:val="1"/>
        </w:rPr>
        <w:t>hosting</w:t>
      </w:r>
      <w:r w:rsidR="00C316ED">
        <w:rPr>
          <w:spacing w:val="1"/>
        </w:rPr>
        <w:t xml:space="preserve"> </w:t>
      </w:r>
      <w:r>
        <w:rPr>
          <w:spacing w:val="1"/>
        </w:rPr>
        <w:t>and</w:t>
      </w:r>
      <w:r w:rsidR="00C316ED">
        <w:rPr>
          <w:spacing w:val="1"/>
        </w:rPr>
        <w:t xml:space="preserve"> </w:t>
      </w:r>
      <w:r>
        <w:rPr>
          <w:spacing w:val="1"/>
        </w:rPr>
        <w:t>participating</w:t>
      </w:r>
      <w:r w:rsidR="00C316ED">
        <w:rPr>
          <w:spacing w:val="1"/>
        </w:rPr>
        <w:t xml:space="preserve"> </w:t>
      </w:r>
      <w:r>
        <w:rPr>
          <w:spacing w:val="1"/>
        </w:rPr>
        <w:t>in</w:t>
      </w:r>
      <w:r w:rsidR="00C316ED">
        <w:rPr>
          <w:spacing w:val="1"/>
        </w:rPr>
        <w:t xml:space="preserve"> </w:t>
      </w:r>
      <w:r>
        <w:rPr>
          <w:spacing w:val="1"/>
        </w:rPr>
        <w:t>events</w:t>
      </w:r>
      <w:r w:rsidR="00C316ED">
        <w:rPr>
          <w:spacing w:val="1"/>
        </w:rPr>
        <w:t xml:space="preserve"> </w:t>
      </w:r>
      <w:r>
        <w:t>attended</w:t>
      </w:r>
      <w:r w:rsidR="00C316ED">
        <w:t xml:space="preserve"> </w:t>
      </w:r>
      <w:r>
        <w:t>by</w:t>
      </w:r>
      <w:r w:rsidR="00C316ED">
        <w:t xml:space="preserve"> </w:t>
      </w:r>
      <w:r>
        <w:t>employees</w:t>
      </w:r>
      <w:r w:rsidR="00C316ED">
        <w:t xml:space="preserve"> </w:t>
      </w:r>
      <w:r>
        <w:t>across</w:t>
      </w:r>
      <w:r w:rsidR="00C316ED">
        <w:t xml:space="preserve"> </w:t>
      </w:r>
      <w:r>
        <w:t>the</w:t>
      </w:r>
      <w:r w:rsidR="00C316ED">
        <w:t xml:space="preserve"> </w:t>
      </w:r>
      <w:r>
        <w:t>VPS.</w:t>
      </w:r>
      <w:r w:rsidR="00C316ED">
        <w:t xml:space="preserve"> </w:t>
      </w:r>
    </w:p>
    <w:p w14:paraId="4CCEECAB" w14:textId="39421E4E" w:rsidR="002E1D3C" w:rsidRDefault="007D671F" w:rsidP="00A618C0">
      <w:pPr>
        <w:rPr>
          <w:spacing w:val="1"/>
        </w:rPr>
      </w:pPr>
      <w:r>
        <w:rPr>
          <w:spacing w:val="2"/>
        </w:rPr>
        <w:t>DEECA’s</w:t>
      </w:r>
      <w:r w:rsidR="00C316ED">
        <w:rPr>
          <w:spacing w:val="2"/>
        </w:rPr>
        <w:t xml:space="preserve"> </w:t>
      </w:r>
      <w:r>
        <w:rPr>
          <w:spacing w:val="2"/>
        </w:rPr>
        <w:t>new</w:t>
      </w:r>
      <w:r w:rsidR="00C316ED">
        <w:rPr>
          <w:spacing w:val="2"/>
        </w:rPr>
        <w:t xml:space="preserve"> </w:t>
      </w:r>
      <w:r>
        <w:rPr>
          <w:spacing w:val="2"/>
        </w:rPr>
        <w:t>LGBTIQ+</w:t>
      </w:r>
      <w:r w:rsidR="00C316ED">
        <w:rPr>
          <w:spacing w:val="2"/>
        </w:rPr>
        <w:t xml:space="preserve"> </w:t>
      </w:r>
      <w:r>
        <w:rPr>
          <w:spacing w:val="2"/>
        </w:rPr>
        <w:t>Awareness</w:t>
      </w:r>
      <w:r w:rsidR="00C316ED">
        <w:rPr>
          <w:spacing w:val="2"/>
        </w:rPr>
        <w:t xml:space="preserve"> </w:t>
      </w:r>
      <w:r>
        <w:rPr>
          <w:spacing w:val="2"/>
        </w:rPr>
        <w:t>Training</w:t>
      </w:r>
      <w:r w:rsidR="00C316ED">
        <w:rPr>
          <w:spacing w:val="2"/>
        </w:rPr>
        <w:t xml:space="preserve"> </w:t>
      </w:r>
      <w:r>
        <w:t>continues</w:t>
      </w:r>
      <w:r w:rsidR="00C316ED">
        <w:rPr>
          <w:rFonts w:ascii="Cambria" w:hAnsi="Cambria" w:cs="Cambria"/>
        </w:rPr>
        <w:t xml:space="preserve"> </w:t>
      </w:r>
      <w:r>
        <w:t>to</w:t>
      </w:r>
      <w:r w:rsidR="00C316ED">
        <w:t xml:space="preserve"> </w:t>
      </w:r>
      <w:r>
        <w:t>be</w:t>
      </w:r>
      <w:r w:rsidR="00C316ED">
        <w:t xml:space="preserve"> </w:t>
      </w:r>
      <w:r>
        <w:t>delivered</w:t>
      </w:r>
      <w:r w:rsidR="00C316ED">
        <w:t xml:space="preserve"> </w:t>
      </w:r>
      <w:r>
        <w:t>by</w:t>
      </w:r>
      <w:r w:rsidR="00C316ED">
        <w:t xml:space="preserve"> </w:t>
      </w:r>
      <w:r>
        <w:t>members</w:t>
      </w:r>
      <w:r w:rsidR="00C316ED">
        <w:t xml:space="preserve"> </w:t>
      </w:r>
      <w:r>
        <w:t>of</w:t>
      </w:r>
      <w:r w:rsidR="00C316ED">
        <w:t xml:space="preserve"> </w:t>
      </w:r>
      <w:r>
        <w:t>DEECA’s</w:t>
      </w:r>
      <w:r w:rsidR="00C316ED">
        <w:t xml:space="preserve"> </w:t>
      </w:r>
      <w:r>
        <w:t>Place</w:t>
      </w:r>
      <w:r w:rsidR="00C316ED">
        <w:t xml:space="preserve"> </w:t>
      </w:r>
      <w:r>
        <w:t>of</w:t>
      </w:r>
      <w:r w:rsidR="00C316ED">
        <w:t xml:space="preserve"> </w:t>
      </w:r>
      <w:r>
        <w:t>Pride</w:t>
      </w:r>
      <w:r w:rsidR="00C316ED">
        <w:t xml:space="preserve"> </w:t>
      </w:r>
      <w:r>
        <w:t>network.</w:t>
      </w:r>
      <w:r w:rsidR="00C316ED">
        <w:t xml:space="preserve"> </w:t>
      </w:r>
      <w:r>
        <w:t>Aimed</w:t>
      </w:r>
      <w:r w:rsidR="00C316ED">
        <w:t xml:space="preserve"> </w:t>
      </w:r>
      <w:r>
        <w:t>at</w:t>
      </w:r>
      <w:r w:rsidR="00C316ED">
        <w:t xml:space="preserve"> </w:t>
      </w:r>
      <w:r>
        <w:t>raising</w:t>
      </w:r>
      <w:r w:rsidR="00C316ED">
        <w:t xml:space="preserve"> </w:t>
      </w:r>
      <w:r>
        <w:t>awareness</w:t>
      </w:r>
      <w:r w:rsidR="00C316ED">
        <w:t xml:space="preserve"> </w:t>
      </w:r>
      <w:r>
        <w:t>and</w:t>
      </w:r>
      <w:r w:rsidR="00C316ED">
        <w:t xml:space="preserve"> </w:t>
      </w:r>
      <w:r>
        <w:t>understanding</w:t>
      </w:r>
      <w:r w:rsidR="00C316ED">
        <w:t xml:space="preserve"> </w:t>
      </w:r>
      <w:r>
        <w:t>of</w:t>
      </w:r>
      <w:r w:rsidR="00C316ED">
        <w:t xml:space="preserve"> </w:t>
      </w:r>
      <w:r>
        <w:t>the</w:t>
      </w:r>
      <w:r w:rsidR="00C316ED">
        <w:t xml:space="preserve"> </w:t>
      </w:r>
      <w:r>
        <w:t>LGBTIQ+</w:t>
      </w:r>
      <w:r w:rsidR="00C316ED">
        <w:t xml:space="preserve"> </w:t>
      </w:r>
      <w:r>
        <w:t>community,</w:t>
      </w:r>
      <w:r w:rsidR="00C316ED">
        <w:t xml:space="preserve"> </w:t>
      </w:r>
      <w:r>
        <w:t>this</w:t>
      </w:r>
      <w:r w:rsidR="00C316ED">
        <w:t xml:space="preserve"> </w:t>
      </w:r>
      <w:r>
        <w:rPr>
          <w:spacing w:val="1"/>
        </w:rPr>
        <w:t>interactive</w:t>
      </w:r>
      <w:r w:rsidR="00C316ED">
        <w:rPr>
          <w:spacing w:val="1"/>
        </w:rPr>
        <w:t xml:space="preserve"> </w:t>
      </w:r>
      <w:r>
        <w:rPr>
          <w:spacing w:val="1"/>
        </w:rPr>
        <w:t>training</w:t>
      </w:r>
      <w:r w:rsidR="00C316ED">
        <w:rPr>
          <w:spacing w:val="1"/>
        </w:rPr>
        <w:t xml:space="preserve"> </w:t>
      </w:r>
      <w:r>
        <w:rPr>
          <w:spacing w:val="1"/>
        </w:rPr>
        <w:t>also</w:t>
      </w:r>
      <w:r w:rsidR="00C316ED">
        <w:rPr>
          <w:spacing w:val="1"/>
        </w:rPr>
        <w:t xml:space="preserve"> </w:t>
      </w:r>
      <w:r>
        <w:rPr>
          <w:spacing w:val="1"/>
        </w:rPr>
        <w:t>provides</w:t>
      </w:r>
      <w:r w:rsidR="00C316ED">
        <w:rPr>
          <w:spacing w:val="1"/>
        </w:rPr>
        <w:t xml:space="preserve"> </w:t>
      </w:r>
      <w:r>
        <w:rPr>
          <w:spacing w:val="1"/>
        </w:rPr>
        <w:t>participants</w:t>
      </w:r>
      <w:r w:rsidR="00C316ED">
        <w:rPr>
          <w:spacing w:val="1"/>
        </w:rPr>
        <w:t xml:space="preserve"> </w:t>
      </w:r>
      <w:r>
        <w:rPr>
          <w:spacing w:val="1"/>
        </w:rPr>
        <w:t>with</w:t>
      </w:r>
      <w:r w:rsidR="00C316ED">
        <w:rPr>
          <w:spacing w:val="1"/>
        </w:rPr>
        <w:t xml:space="preserve"> </w:t>
      </w:r>
      <w:r>
        <w:rPr>
          <w:spacing w:val="1"/>
        </w:rPr>
        <w:t>DEECA-specific</w:t>
      </w:r>
      <w:r w:rsidR="00C316ED">
        <w:rPr>
          <w:spacing w:val="1"/>
        </w:rPr>
        <w:t xml:space="preserve"> </w:t>
      </w:r>
      <w:r>
        <w:rPr>
          <w:spacing w:val="1"/>
        </w:rPr>
        <w:t>content</w:t>
      </w:r>
      <w:r w:rsidR="00C316ED">
        <w:rPr>
          <w:spacing w:val="1"/>
        </w:rPr>
        <w:t xml:space="preserve"> </w:t>
      </w:r>
      <w:r>
        <w:rPr>
          <w:spacing w:val="1"/>
        </w:rPr>
        <w:t>and</w:t>
      </w:r>
      <w:r w:rsidR="00C316ED">
        <w:rPr>
          <w:spacing w:val="1"/>
        </w:rPr>
        <w:t xml:space="preserve"> </w:t>
      </w:r>
      <w:r>
        <w:rPr>
          <w:spacing w:val="1"/>
        </w:rPr>
        <w:t>context</w:t>
      </w:r>
      <w:r w:rsidR="00C316ED">
        <w:rPr>
          <w:spacing w:val="1"/>
        </w:rPr>
        <w:t xml:space="preserve"> </w:t>
      </w:r>
      <w:r>
        <w:rPr>
          <w:spacing w:val="1"/>
        </w:rPr>
        <w:t>to</w:t>
      </w:r>
      <w:r w:rsidR="00C316ED">
        <w:rPr>
          <w:spacing w:val="1"/>
        </w:rPr>
        <w:t xml:space="preserve"> </w:t>
      </w:r>
      <w:r>
        <w:rPr>
          <w:spacing w:val="1"/>
        </w:rPr>
        <w:t>build</w:t>
      </w:r>
      <w:r w:rsidR="00C316ED">
        <w:rPr>
          <w:spacing w:val="1"/>
        </w:rPr>
        <w:t xml:space="preserve"> </w:t>
      </w:r>
      <w:r>
        <w:rPr>
          <w:spacing w:val="1"/>
        </w:rPr>
        <w:t>on</w:t>
      </w:r>
      <w:r w:rsidR="00C316ED">
        <w:rPr>
          <w:spacing w:val="1"/>
        </w:rPr>
        <w:t xml:space="preserve"> </w:t>
      </w:r>
      <w:r>
        <w:rPr>
          <w:spacing w:val="1"/>
        </w:rPr>
        <w:t>belonging</w:t>
      </w:r>
      <w:r w:rsidR="00C316ED">
        <w:rPr>
          <w:spacing w:val="1"/>
        </w:rPr>
        <w:t xml:space="preserve"> </w:t>
      </w:r>
      <w:r>
        <w:rPr>
          <w:spacing w:val="1"/>
        </w:rPr>
        <w:t>and</w:t>
      </w:r>
      <w:r w:rsidR="00C316ED">
        <w:rPr>
          <w:spacing w:val="1"/>
        </w:rPr>
        <w:t xml:space="preserve"> </w:t>
      </w:r>
      <w:r>
        <w:rPr>
          <w:spacing w:val="1"/>
        </w:rPr>
        <w:t>inclusion.</w:t>
      </w:r>
      <w:r w:rsidR="00C316ED">
        <w:rPr>
          <w:spacing w:val="1"/>
        </w:rPr>
        <w:t xml:space="preserve"> </w:t>
      </w:r>
    </w:p>
    <w:p w14:paraId="395A3FC7" w14:textId="2C6D3689" w:rsidR="002E1D3C" w:rsidRDefault="007D671F" w:rsidP="00A618C0">
      <w:pPr>
        <w:pStyle w:val="Heading3"/>
      </w:pPr>
      <w:r>
        <w:t>Multicultural</w:t>
      </w:r>
      <w:r w:rsidR="00C316ED">
        <w:t xml:space="preserve"> </w:t>
      </w:r>
      <w:r>
        <w:t>inclusion</w:t>
      </w:r>
      <w:r w:rsidR="00C316ED">
        <w:t xml:space="preserve"> </w:t>
      </w:r>
      <w:r>
        <w:t>–</w:t>
      </w:r>
      <w:r w:rsidR="00C316ED">
        <w:t xml:space="preserve"> </w:t>
      </w:r>
      <w:r>
        <w:t>elevating</w:t>
      </w:r>
      <w:r w:rsidR="00C316ED">
        <w:t xml:space="preserve"> </w:t>
      </w:r>
      <w:r>
        <w:t>the</w:t>
      </w:r>
      <w:r w:rsidR="00C316ED">
        <w:t xml:space="preserve"> </w:t>
      </w:r>
      <w:r>
        <w:t>voices</w:t>
      </w:r>
      <w:r w:rsidR="00C316ED">
        <w:t xml:space="preserve"> </w:t>
      </w:r>
      <w:r>
        <w:t>of</w:t>
      </w:r>
      <w:r w:rsidR="00C316ED">
        <w:rPr>
          <w:rFonts w:ascii="Cambria" w:hAnsi="Cambria" w:cs="Cambria"/>
        </w:rPr>
        <w:t xml:space="preserve"> </w:t>
      </w:r>
      <w:r>
        <w:t>diverse</w:t>
      </w:r>
      <w:r w:rsidR="00C316ED">
        <w:t xml:space="preserve"> </w:t>
      </w:r>
      <w:r>
        <w:t>communities</w:t>
      </w:r>
    </w:p>
    <w:p w14:paraId="564D7F19" w14:textId="2405C630" w:rsidR="002E1D3C" w:rsidRDefault="007D671F" w:rsidP="00A618C0">
      <w:r>
        <w:t>Our</w:t>
      </w:r>
      <w:r w:rsidR="00C316ED">
        <w:t xml:space="preserve"> </w:t>
      </w:r>
      <w:r>
        <w:t>people</w:t>
      </w:r>
      <w:r w:rsidR="00C316ED">
        <w:t xml:space="preserve"> </w:t>
      </w:r>
      <w:r>
        <w:t>are</w:t>
      </w:r>
      <w:r w:rsidR="00C316ED">
        <w:t xml:space="preserve"> </w:t>
      </w:r>
      <w:r>
        <w:t>diverse;</w:t>
      </w:r>
      <w:r w:rsidR="00C316ED">
        <w:t xml:space="preserve"> </w:t>
      </w:r>
      <w:r>
        <w:t>our</w:t>
      </w:r>
      <w:r w:rsidR="00C316ED">
        <w:t xml:space="preserve"> </w:t>
      </w:r>
      <w:r>
        <w:t>teams</w:t>
      </w:r>
      <w:r w:rsidR="00C316ED">
        <w:t xml:space="preserve"> </w:t>
      </w:r>
      <w:r>
        <w:t>are</w:t>
      </w:r>
      <w:r w:rsidR="00C316ED">
        <w:t xml:space="preserve"> </w:t>
      </w:r>
      <w:r>
        <w:t>rich</w:t>
      </w:r>
      <w:r w:rsidR="00C316ED">
        <w:t xml:space="preserve"> </w:t>
      </w:r>
      <w:r>
        <w:t>in</w:t>
      </w:r>
      <w:r w:rsidR="00C316ED">
        <w:t xml:space="preserve"> </w:t>
      </w:r>
      <w:r>
        <w:t>cultural</w:t>
      </w:r>
      <w:r w:rsidR="00C316ED">
        <w:t xml:space="preserve"> </w:t>
      </w:r>
      <w:r>
        <w:t>identity</w:t>
      </w:r>
      <w:r w:rsidR="00C316ED">
        <w:t xml:space="preserve"> </w:t>
      </w:r>
      <w:r>
        <w:t>and</w:t>
      </w:r>
      <w:r w:rsidR="00C316ED">
        <w:t xml:space="preserve"> </w:t>
      </w:r>
      <w:r>
        <w:t>are</w:t>
      </w:r>
      <w:r w:rsidR="00C316ED">
        <w:t xml:space="preserve"> </w:t>
      </w:r>
      <w:r>
        <w:t>of</w:t>
      </w:r>
      <w:r w:rsidR="00C316ED">
        <w:t xml:space="preserve"> </w:t>
      </w:r>
      <w:r>
        <w:t>multiple</w:t>
      </w:r>
      <w:r w:rsidR="00C316ED">
        <w:t xml:space="preserve"> </w:t>
      </w:r>
      <w:r>
        <w:t>faiths.</w:t>
      </w:r>
      <w:r w:rsidR="00C316ED">
        <w:t xml:space="preserve"> </w:t>
      </w:r>
      <w:r>
        <w:t>From</w:t>
      </w:r>
      <w:r w:rsidR="00C316ED">
        <w:t xml:space="preserve"> </w:t>
      </w:r>
      <w:r>
        <w:t>DEECA’s</w:t>
      </w:r>
      <w:r w:rsidR="00C316ED">
        <w:t xml:space="preserve"> </w:t>
      </w:r>
      <w:r>
        <w:t>2022</w:t>
      </w:r>
      <w:r w:rsidR="00C316ED">
        <w:t xml:space="preserve"> </w:t>
      </w:r>
      <w:r>
        <w:t>People</w:t>
      </w:r>
      <w:r w:rsidR="00C316ED">
        <w:t xml:space="preserve"> </w:t>
      </w:r>
      <w:r>
        <w:t>Matter</w:t>
      </w:r>
      <w:r w:rsidR="00C316ED">
        <w:t xml:space="preserve"> </w:t>
      </w:r>
      <w:r>
        <w:t>Survey</w:t>
      </w:r>
      <w:r w:rsidR="00C316ED">
        <w:t xml:space="preserve"> </w:t>
      </w:r>
      <w:r>
        <w:t>results,</w:t>
      </w:r>
      <w:r w:rsidR="00C316ED">
        <w:t xml:space="preserve"> </w:t>
      </w:r>
      <w:r>
        <w:t>we</w:t>
      </w:r>
      <w:r w:rsidR="00C316ED">
        <w:t xml:space="preserve"> </w:t>
      </w:r>
      <w:r>
        <w:t>know</w:t>
      </w:r>
      <w:r w:rsidR="00C316ED">
        <w:t xml:space="preserve"> </w:t>
      </w:r>
      <w:r>
        <w:t>that</w:t>
      </w:r>
      <w:r w:rsidR="00C316ED">
        <w:t xml:space="preserve"> </w:t>
      </w:r>
      <w:r>
        <w:t>14</w:t>
      </w:r>
      <w:r w:rsidR="00C316ED">
        <w:t xml:space="preserve"> </w:t>
      </w:r>
      <w:r>
        <w:t>per</w:t>
      </w:r>
      <w:r w:rsidR="00C316ED">
        <w:t xml:space="preserve"> </w:t>
      </w:r>
      <w:r>
        <w:t>cent</w:t>
      </w:r>
      <w:r w:rsidR="00C316ED">
        <w:t xml:space="preserve"> </w:t>
      </w:r>
      <w:r>
        <w:t>of</w:t>
      </w:r>
      <w:r w:rsidR="00C316ED">
        <w:t xml:space="preserve"> </w:t>
      </w:r>
      <w:r>
        <w:t>staff</w:t>
      </w:r>
      <w:r w:rsidR="00C316ED">
        <w:t xml:space="preserve"> </w:t>
      </w:r>
      <w:r>
        <w:t>were</w:t>
      </w:r>
      <w:r w:rsidR="00C316ED">
        <w:t xml:space="preserve"> </w:t>
      </w:r>
      <w:r>
        <w:t>not</w:t>
      </w:r>
      <w:r w:rsidR="00C316ED">
        <w:t xml:space="preserve"> </w:t>
      </w:r>
      <w:r>
        <w:t>born</w:t>
      </w:r>
      <w:r w:rsidR="00C316ED">
        <w:t xml:space="preserve"> </w:t>
      </w:r>
      <w:r>
        <w:t>in</w:t>
      </w:r>
      <w:r w:rsidR="00C316ED">
        <w:t xml:space="preserve"> </w:t>
      </w:r>
      <w:r>
        <w:t>Australia,</w:t>
      </w:r>
      <w:r w:rsidR="00C316ED">
        <w:t xml:space="preserve"> </w:t>
      </w:r>
      <w:r>
        <w:t>33</w:t>
      </w:r>
      <w:r w:rsidR="00C316ED">
        <w:t xml:space="preserve"> </w:t>
      </w:r>
      <w:r>
        <w:t>per</w:t>
      </w:r>
      <w:r w:rsidR="00C316ED">
        <w:t xml:space="preserve"> </w:t>
      </w:r>
      <w:r>
        <w:t>cent</w:t>
      </w:r>
      <w:r w:rsidR="00C316ED">
        <w:t xml:space="preserve"> </w:t>
      </w:r>
      <w:r>
        <w:t>identified</w:t>
      </w:r>
      <w:r w:rsidR="00C316ED">
        <w:t xml:space="preserve"> </w:t>
      </w:r>
      <w:r>
        <w:t>as</w:t>
      </w:r>
      <w:r w:rsidR="00C316ED">
        <w:t xml:space="preserve"> </w:t>
      </w:r>
      <w:r>
        <w:t>having</w:t>
      </w:r>
      <w:r w:rsidR="00C316ED">
        <w:t xml:space="preserve"> </w:t>
      </w:r>
      <w:r>
        <w:t>a</w:t>
      </w:r>
      <w:r w:rsidR="00C316ED">
        <w:t xml:space="preserve"> </w:t>
      </w:r>
      <w:r>
        <w:t>cultural</w:t>
      </w:r>
      <w:r w:rsidR="00C316ED">
        <w:t xml:space="preserve"> </w:t>
      </w:r>
      <w:r>
        <w:t>identity</w:t>
      </w:r>
      <w:r w:rsidR="00C316ED">
        <w:t xml:space="preserve"> </w:t>
      </w:r>
      <w:r>
        <w:t>that</w:t>
      </w:r>
      <w:r w:rsidR="00C316ED">
        <w:t xml:space="preserve"> </w:t>
      </w:r>
      <w:r>
        <w:t>is</w:t>
      </w:r>
      <w:r w:rsidR="00C316ED">
        <w:t xml:space="preserve"> </w:t>
      </w:r>
      <w:r>
        <w:t>not</w:t>
      </w:r>
      <w:r w:rsidR="00C316ED">
        <w:t xml:space="preserve"> </w:t>
      </w:r>
      <w:r>
        <w:t>Australian</w:t>
      </w:r>
      <w:r w:rsidR="00C316ED">
        <w:t xml:space="preserve"> </w:t>
      </w:r>
      <w:r>
        <w:t>or</w:t>
      </w:r>
      <w:r w:rsidR="00C316ED">
        <w:t xml:space="preserve"> </w:t>
      </w:r>
      <w:r>
        <w:t>Aboriginal</w:t>
      </w:r>
      <w:r w:rsidR="00C316ED">
        <w:t xml:space="preserve"> </w:t>
      </w:r>
      <w:r>
        <w:t>or</w:t>
      </w:r>
      <w:r w:rsidR="00C316ED">
        <w:t xml:space="preserve"> </w:t>
      </w:r>
      <w:r>
        <w:t>Torres</w:t>
      </w:r>
      <w:r w:rsidR="00C316ED">
        <w:t xml:space="preserve"> </w:t>
      </w:r>
      <w:r>
        <w:t>Strait</w:t>
      </w:r>
      <w:r w:rsidR="00C316ED">
        <w:t xml:space="preserve"> </w:t>
      </w:r>
      <w:r>
        <w:t>Islander</w:t>
      </w:r>
      <w:r w:rsidR="00C316ED">
        <w:t xml:space="preserve"> </w:t>
      </w:r>
      <w:r>
        <w:t>and</w:t>
      </w:r>
      <w:r w:rsidR="00C316ED">
        <w:t xml:space="preserve"> </w:t>
      </w:r>
      <w:r>
        <w:t>DEECA</w:t>
      </w:r>
      <w:r w:rsidR="00C316ED">
        <w:t xml:space="preserve"> </w:t>
      </w:r>
      <w:r>
        <w:t>staff</w:t>
      </w:r>
      <w:r w:rsidR="00C316ED">
        <w:t xml:space="preserve"> </w:t>
      </w:r>
      <w:r>
        <w:t>speak</w:t>
      </w:r>
      <w:r w:rsidR="00C316ED">
        <w:t xml:space="preserve"> </w:t>
      </w:r>
      <w:r>
        <w:t>more</w:t>
      </w:r>
      <w:r w:rsidR="00C316ED">
        <w:t xml:space="preserve"> </w:t>
      </w:r>
      <w:r>
        <w:t>than</w:t>
      </w:r>
      <w:r w:rsidR="00C316ED">
        <w:t xml:space="preserve"> </w:t>
      </w:r>
      <w:r>
        <w:t>20</w:t>
      </w:r>
      <w:r w:rsidR="00C316ED">
        <w:t xml:space="preserve"> </w:t>
      </w:r>
      <w:r>
        <w:t>different</w:t>
      </w:r>
      <w:r w:rsidR="00C316ED">
        <w:t xml:space="preserve"> </w:t>
      </w:r>
      <w:r>
        <w:t>languages.</w:t>
      </w:r>
      <w:r w:rsidR="00C316ED">
        <w:t xml:space="preserve"> </w:t>
      </w:r>
      <w:r>
        <w:t>Of</w:t>
      </w:r>
      <w:r w:rsidR="00C316ED">
        <w:t xml:space="preserve"> </w:t>
      </w:r>
      <w:r>
        <w:t>the</w:t>
      </w:r>
      <w:r w:rsidR="00C316ED">
        <w:t xml:space="preserve"> </w:t>
      </w:r>
      <w:r>
        <w:t>survey</w:t>
      </w:r>
      <w:r w:rsidR="00C316ED">
        <w:t xml:space="preserve"> </w:t>
      </w:r>
      <w:r>
        <w:t>participants,</w:t>
      </w:r>
      <w:r w:rsidR="00C316ED">
        <w:t xml:space="preserve"> </w:t>
      </w:r>
      <w:r>
        <w:t>27</w:t>
      </w:r>
      <w:r w:rsidR="00C316ED">
        <w:t xml:space="preserve"> </w:t>
      </w:r>
      <w:r>
        <w:t>per</w:t>
      </w:r>
      <w:r w:rsidR="00C316ED">
        <w:t xml:space="preserve"> </w:t>
      </w:r>
      <w:r>
        <w:t>cent</w:t>
      </w:r>
      <w:r w:rsidR="00C316ED">
        <w:t xml:space="preserve"> </w:t>
      </w:r>
      <w:r>
        <w:t>of</w:t>
      </w:r>
      <w:r w:rsidR="00C316ED">
        <w:t xml:space="preserve"> </w:t>
      </w:r>
      <w:r>
        <w:t>staff</w:t>
      </w:r>
      <w:r w:rsidR="00C316ED">
        <w:t xml:space="preserve"> </w:t>
      </w:r>
      <w:r>
        <w:t>identified</w:t>
      </w:r>
      <w:r w:rsidR="00C316ED">
        <w:t xml:space="preserve"> </w:t>
      </w:r>
      <w:r>
        <w:t>as</w:t>
      </w:r>
      <w:r w:rsidR="00C316ED">
        <w:t xml:space="preserve"> </w:t>
      </w:r>
      <w:r>
        <w:t>having</w:t>
      </w:r>
      <w:r w:rsidR="00C316ED">
        <w:t xml:space="preserve"> </w:t>
      </w:r>
      <w:r>
        <w:t>a</w:t>
      </w:r>
      <w:r w:rsidR="00C316ED">
        <w:t xml:space="preserve"> </w:t>
      </w:r>
      <w:r>
        <w:t>faith.</w:t>
      </w:r>
      <w:r w:rsidR="00C316ED">
        <w:t xml:space="preserve"> </w:t>
      </w:r>
    </w:p>
    <w:p w14:paraId="7611B8B2" w14:textId="562F5C5D" w:rsidR="002E1D3C" w:rsidRDefault="007D671F" w:rsidP="00A618C0">
      <w:r>
        <w:rPr>
          <w:spacing w:val="-2"/>
        </w:rPr>
        <w:t>DEECA</w:t>
      </w:r>
      <w:r w:rsidR="00C316ED">
        <w:rPr>
          <w:spacing w:val="-2"/>
        </w:rPr>
        <w:t xml:space="preserve"> </w:t>
      </w:r>
      <w:r>
        <w:rPr>
          <w:spacing w:val="-2"/>
        </w:rPr>
        <w:t>is</w:t>
      </w:r>
      <w:r w:rsidR="00C316ED">
        <w:rPr>
          <w:spacing w:val="-2"/>
        </w:rPr>
        <w:t xml:space="preserve"> </w:t>
      </w:r>
      <w:r>
        <w:rPr>
          <w:spacing w:val="-2"/>
        </w:rPr>
        <w:t>committed</w:t>
      </w:r>
      <w:r w:rsidR="00C316ED">
        <w:rPr>
          <w:spacing w:val="-2"/>
        </w:rPr>
        <w:t xml:space="preserve"> </w:t>
      </w:r>
      <w:r>
        <w:rPr>
          <w:spacing w:val="-2"/>
        </w:rPr>
        <w:t>to</w:t>
      </w:r>
      <w:r w:rsidR="00C316ED">
        <w:rPr>
          <w:spacing w:val="-2"/>
        </w:rPr>
        <w:t xml:space="preserve"> </w:t>
      </w:r>
      <w:r>
        <w:rPr>
          <w:spacing w:val="-2"/>
        </w:rPr>
        <w:t>advancing</w:t>
      </w:r>
      <w:r w:rsidR="00C316ED">
        <w:rPr>
          <w:spacing w:val="-2"/>
        </w:rPr>
        <w:t xml:space="preserve"> </w:t>
      </w:r>
      <w:r>
        <w:rPr>
          <w:spacing w:val="-2"/>
        </w:rPr>
        <w:t>gender</w:t>
      </w:r>
      <w:r w:rsidR="00C316ED">
        <w:rPr>
          <w:spacing w:val="-2"/>
        </w:rPr>
        <w:t xml:space="preserve"> </w:t>
      </w:r>
      <w:r>
        <w:rPr>
          <w:spacing w:val="-2"/>
        </w:rPr>
        <w:t>equality</w:t>
      </w:r>
      <w:r w:rsidR="00C316ED">
        <w:rPr>
          <w:spacing w:val="-2"/>
        </w:rPr>
        <w:t xml:space="preserve"> </w:t>
      </w:r>
      <w:r>
        <w:t>and</w:t>
      </w:r>
      <w:r w:rsidR="00C316ED">
        <w:t xml:space="preserve"> </w:t>
      </w:r>
      <w:r>
        <w:t>seeks</w:t>
      </w:r>
      <w:r w:rsidR="00C316ED">
        <w:t xml:space="preserve"> </w:t>
      </w:r>
      <w:r>
        <w:t>to</w:t>
      </w:r>
      <w:r w:rsidR="00C316ED">
        <w:t xml:space="preserve"> </w:t>
      </w:r>
      <w:r>
        <w:t>increase</w:t>
      </w:r>
      <w:r w:rsidR="00C316ED">
        <w:t xml:space="preserve"> </w:t>
      </w:r>
      <w:r>
        <w:t>the</w:t>
      </w:r>
      <w:r w:rsidR="00C316ED">
        <w:t xml:space="preserve"> </w:t>
      </w:r>
      <w:r>
        <w:t>participation</w:t>
      </w:r>
      <w:r w:rsidR="00C316ED">
        <w:t xml:space="preserve"> </w:t>
      </w:r>
      <w:r>
        <w:t>of</w:t>
      </w:r>
      <w:r w:rsidR="00C316ED">
        <w:t xml:space="preserve"> </w:t>
      </w:r>
      <w:r>
        <w:t>multicultural</w:t>
      </w:r>
      <w:r w:rsidR="00C316ED">
        <w:t xml:space="preserve"> </w:t>
      </w:r>
      <w:r>
        <w:t>women</w:t>
      </w:r>
      <w:r w:rsidR="00C316ED">
        <w:t xml:space="preserve"> </w:t>
      </w:r>
      <w:r>
        <w:t>and</w:t>
      </w:r>
      <w:r w:rsidR="00C316ED">
        <w:t xml:space="preserve"> </w:t>
      </w:r>
      <w:r>
        <w:t>women</w:t>
      </w:r>
      <w:r w:rsidR="00C316ED">
        <w:t xml:space="preserve"> </w:t>
      </w:r>
      <w:r>
        <w:t>of</w:t>
      </w:r>
      <w:r w:rsidR="00C316ED">
        <w:t xml:space="preserve"> </w:t>
      </w:r>
      <w:r>
        <w:t>colour</w:t>
      </w:r>
      <w:r w:rsidR="00C316ED">
        <w:t xml:space="preserve"> </w:t>
      </w:r>
      <w:r>
        <w:t>in</w:t>
      </w:r>
      <w:r w:rsidR="00C316ED">
        <w:t xml:space="preserve"> </w:t>
      </w:r>
      <w:r>
        <w:t>leadership</w:t>
      </w:r>
      <w:r w:rsidR="00C316ED">
        <w:t xml:space="preserve"> </w:t>
      </w:r>
      <w:r>
        <w:t>positions.</w:t>
      </w:r>
      <w:r w:rsidR="00C316ED">
        <w:t xml:space="preserve"> </w:t>
      </w:r>
      <w:r>
        <w:t>The</w:t>
      </w:r>
      <w:r w:rsidR="00C316ED">
        <w:t xml:space="preserve"> </w:t>
      </w:r>
      <w:r>
        <w:t>department</w:t>
      </w:r>
      <w:r w:rsidR="00C316ED">
        <w:t xml:space="preserve"> </w:t>
      </w:r>
      <w:r>
        <w:t>is</w:t>
      </w:r>
      <w:r w:rsidR="00C316ED">
        <w:t xml:space="preserve"> </w:t>
      </w:r>
      <w:r>
        <w:t>proud</w:t>
      </w:r>
      <w:r w:rsidR="00C316ED">
        <w:t xml:space="preserve"> </w:t>
      </w:r>
      <w:r>
        <w:t>to</w:t>
      </w:r>
      <w:r w:rsidR="00C316ED">
        <w:t xml:space="preserve"> </w:t>
      </w:r>
      <w:r>
        <w:rPr>
          <w:spacing w:val="-1"/>
        </w:rPr>
        <w:t>support</w:t>
      </w:r>
      <w:r w:rsidR="00C316ED">
        <w:rPr>
          <w:spacing w:val="-1"/>
        </w:rPr>
        <w:t xml:space="preserve"> </w:t>
      </w:r>
      <w:r>
        <w:rPr>
          <w:spacing w:val="-1"/>
        </w:rPr>
        <w:t>the</w:t>
      </w:r>
      <w:r w:rsidR="00C316ED">
        <w:rPr>
          <w:spacing w:val="-1"/>
        </w:rPr>
        <w:t xml:space="preserve"> </w:t>
      </w:r>
      <w:proofErr w:type="spellStart"/>
      <w:r>
        <w:rPr>
          <w:spacing w:val="-1"/>
        </w:rPr>
        <w:t>Multicultural@DEECA</w:t>
      </w:r>
      <w:proofErr w:type="spellEnd"/>
      <w:r w:rsidR="00C316ED">
        <w:rPr>
          <w:spacing w:val="-1"/>
        </w:rPr>
        <w:t xml:space="preserve"> </w:t>
      </w:r>
      <w:r>
        <w:rPr>
          <w:spacing w:val="-1"/>
        </w:rPr>
        <w:t>and</w:t>
      </w:r>
      <w:r w:rsidR="00C316ED">
        <w:rPr>
          <w:spacing w:val="-1"/>
        </w:rPr>
        <w:t xml:space="preserve"> </w:t>
      </w:r>
      <w:r>
        <w:rPr>
          <w:spacing w:val="-1"/>
        </w:rPr>
        <w:t>Women</w:t>
      </w:r>
      <w:r w:rsidR="00C316ED">
        <w:rPr>
          <w:spacing w:val="-1"/>
        </w:rPr>
        <w:t xml:space="preserve"> </w:t>
      </w:r>
      <w:r>
        <w:rPr>
          <w:spacing w:val="-1"/>
        </w:rPr>
        <w:t>of</w:t>
      </w:r>
      <w:r w:rsidR="00C316ED">
        <w:rPr>
          <w:spacing w:val="-1"/>
        </w:rPr>
        <w:t xml:space="preserve"> </w:t>
      </w:r>
      <w:r>
        <w:rPr>
          <w:spacing w:val="1"/>
        </w:rPr>
        <w:t>Colour</w:t>
      </w:r>
      <w:r w:rsidR="00C316ED">
        <w:rPr>
          <w:spacing w:val="1"/>
        </w:rPr>
        <w:t xml:space="preserve"> </w:t>
      </w:r>
      <w:r>
        <w:rPr>
          <w:spacing w:val="1"/>
        </w:rPr>
        <w:t>Networks.</w:t>
      </w:r>
      <w:r w:rsidR="00C316ED">
        <w:rPr>
          <w:spacing w:val="1"/>
        </w:rPr>
        <w:t xml:space="preserve"> </w:t>
      </w:r>
      <w:r>
        <w:rPr>
          <w:spacing w:val="1"/>
        </w:rPr>
        <w:t>These</w:t>
      </w:r>
      <w:r w:rsidR="00C316ED">
        <w:rPr>
          <w:spacing w:val="1"/>
        </w:rPr>
        <w:t xml:space="preserve"> </w:t>
      </w:r>
      <w:r>
        <w:rPr>
          <w:spacing w:val="1"/>
        </w:rPr>
        <w:t>active</w:t>
      </w:r>
      <w:r w:rsidR="00C316ED">
        <w:rPr>
          <w:spacing w:val="1"/>
        </w:rPr>
        <w:t xml:space="preserve"> </w:t>
      </w:r>
      <w:r>
        <w:rPr>
          <w:spacing w:val="1"/>
        </w:rPr>
        <w:t>staff-led</w:t>
      </w:r>
      <w:r w:rsidR="00C316ED">
        <w:rPr>
          <w:spacing w:val="1"/>
        </w:rPr>
        <w:t xml:space="preserve"> </w:t>
      </w:r>
      <w:r>
        <w:rPr>
          <w:spacing w:val="1"/>
        </w:rPr>
        <w:t>networks</w:t>
      </w:r>
      <w:r w:rsidR="00C316ED">
        <w:rPr>
          <w:spacing w:val="1"/>
        </w:rPr>
        <w:t xml:space="preserve"> </w:t>
      </w:r>
      <w:r>
        <w:rPr>
          <w:spacing w:val="1"/>
        </w:rPr>
        <w:t>have</w:t>
      </w:r>
      <w:r w:rsidR="00C316ED">
        <w:rPr>
          <w:spacing w:val="1"/>
        </w:rPr>
        <w:t xml:space="preserve"> </w:t>
      </w:r>
      <w:r>
        <w:rPr>
          <w:spacing w:val="1"/>
        </w:rPr>
        <w:t>more</w:t>
      </w:r>
      <w:r w:rsidR="00C316ED">
        <w:rPr>
          <w:spacing w:val="1"/>
        </w:rPr>
        <w:t xml:space="preserve"> </w:t>
      </w:r>
      <w:r>
        <w:rPr>
          <w:spacing w:val="1"/>
        </w:rPr>
        <w:t>than</w:t>
      </w:r>
      <w:r w:rsidR="00C316ED">
        <w:rPr>
          <w:spacing w:val="1"/>
        </w:rPr>
        <w:t xml:space="preserve"> </w:t>
      </w:r>
      <w:r>
        <w:rPr>
          <w:spacing w:val="1"/>
        </w:rPr>
        <w:t>80</w:t>
      </w:r>
      <w:r w:rsidR="00C316ED">
        <w:rPr>
          <w:spacing w:val="1"/>
        </w:rPr>
        <w:t xml:space="preserve"> </w:t>
      </w:r>
      <w:r>
        <w:rPr>
          <w:spacing w:val="1"/>
        </w:rPr>
        <w:t>members</w:t>
      </w:r>
      <w:r w:rsidR="00C316ED">
        <w:rPr>
          <w:spacing w:val="1"/>
        </w:rPr>
        <w:t xml:space="preserve"> </w:t>
      </w:r>
      <w:r>
        <w:rPr>
          <w:spacing w:val="1"/>
        </w:rPr>
        <w:t>and</w:t>
      </w:r>
      <w:r w:rsidR="00C316ED">
        <w:rPr>
          <w:spacing w:val="1"/>
        </w:rPr>
        <w:t xml:space="preserve"> </w:t>
      </w:r>
      <w:r>
        <w:rPr>
          <w:spacing w:val="1"/>
        </w:rPr>
        <w:t>engaged</w:t>
      </w:r>
      <w:r w:rsidR="00C316ED">
        <w:rPr>
          <w:spacing w:val="1"/>
        </w:rPr>
        <w:t xml:space="preserve"> </w:t>
      </w:r>
      <w:r>
        <w:rPr>
          <w:spacing w:val="1"/>
        </w:rPr>
        <w:t>leadership</w:t>
      </w:r>
      <w:r w:rsidR="00C316ED">
        <w:rPr>
          <w:spacing w:val="1"/>
        </w:rPr>
        <w:t xml:space="preserve"> </w:t>
      </w:r>
      <w:r>
        <w:rPr>
          <w:spacing w:val="1"/>
        </w:rPr>
        <w:t>teams</w:t>
      </w:r>
      <w:r w:rsidR="00C316ED">
        <w:rPr>
          <w:spacing w:val="1"/>
        </w:rPr>
        <w:t xml:space="preserve"> </w:t>
      </w:r>
      <w:r>
        <w:rPr>
          <w:spacing w:val="1"/>
        </w:rPr>
        <w:t>and</w:t>
      </w:r>
      <w:r w:rsidR="00C316ED">
        <w:rPr>
          <w:spacing w:val="1"/>
        </w:rPr>
        <w:t xml:space="preserve"> </w:t>
      </w:r>
      <w:r>
        <w:rPr>
          <w:spacing w:val="1"/>
        </w:rPr>
        <w:t>aim</w:t>
      </w:r>
      <w:r w:rsidR="00C316ED">
        <w:rPr>
          <w:spacing w:val="1"/>
        </w:rPr>
        <w:t xml:space="preserve"> </w:t>
      </w:r>
      <w:r>
        <w:rPr>
          <w:spacing w:val="1"/>
        </w:rPr>
        <w:t>to</w:t>
      </w:r>
      <w:r w:rsidR="00C316ED">
        <w:rPr>
          <w:spacing w:val="1"/>
        </w:rPr>
        <w:t xml:space="preserve"> </w:t>
      </w:r>
      <w:r>
        <w:rPr>
          <w:spacing w:val="1"/>
        </w:rPr>
        <w:t>elevate</w:t>
      </w:r>
      <w:r w:rsidR="00C316ED">
        <w:rPr>
          <w:spacing w:val="1"/>
        </w:rPr>
        <w:t xml:space="preserve"> </w:t>
      </w:r>
      <w:r>
        <w:rPr>
          <w:spacing w:val="1"/>
        </w:rPr>
        <w:t>inclusion</w:t>
      </w:r>
      <w:r w:rsidR="00C316ED">
        <w:rPr>
          <w:spacing w:val="1"/>
        </w:rPr>
        <w:t xml:space="preserve"> </w:t>
      </w:r>
      <w:r>
        <w:t>initiatives</w:t>
      </w:r>
      <w:r w:rsidR="00C316ED">
        <w:t xml:space="preserve"> </w:t>
      </w:r>
      <w:r>
        <w:t>for</w:t>
      </w:r>
      <w:r w:rsidR="00C316ED">
        <w:t xml:space="preserve"> </w:t>
      </w:r>
      <w:r>
        <w:t>people</w:t>
      </w:r>
      <w:r w:rsidR="00C316ED">
        <w:t xml:space="preserve"> </w:t>
      </w:r>
      <w:r>
        <w:t>from</w:t>
      </w:r>
      <w:r w:rsidR="00C316ED">
        <w:t xml:space="preserve"> </w:t>
      </w:r>
      <w:r>
        <w:t>cultural</w:t>
      </w:r>
      <w:r w:rsidR="00C316ED">
        <w:t xml:space="preserve"> </w:t>
      </w:r>
      <w:r>
        <w:t>and</w:t>
      </w:r>
      <w:r w:rsidR="00C316ED">
        <w:t xml:space="preserve"> </w:t>
      </w:r>
      <w:r>
        <w:t>linguistically</w:t>
      </w:r>
      <w:r w:rsidR="00C316ED">
        <w:t xml:space="preserve"> </w:t>
      </w:r>
      <w:r>
        <w:t>diverse</w:t>
      </w:r>
      <w:r w:rsidR="00C316ED">
        <w:t xml:space="preserve"> </w:t>
      </w:r>
      <w:r>
        <w:t>backgrounds.</w:t>
      </w:r>
      <w:r w:rsidR="00C316ED">
        <w:t xml:space="preserve"> </w:t>
      </w:r>
    </w:p>
    <w:p w14:paraId="20E783F8" w14:textId="5FD33C50" w:rsidR="002E1D3C" w:rsidRDefault="007D671F" w:rsidP="00A618C0">
      <w:r>
        <w:t>The</w:t>
      </w:r>
      <w:r w:rsidR="00C316ED">
        <w:t xml:space="preserve"> </w:t>
      </w:r>
      <w:r>
        <w:t>DEECA</w:t>
      </w:r>
      <w:r w:rsidR="00C316ED">
        <w:t xml:space="preserve"> </w:t>
      </w:r>
      <w:r>
        <w:t>Women</w:t>
      </w:r>
      <w:r w:rsidR="00C316ED">
        <w:t xml:space="preserve"> </w:t>
      </w:r>
      <w:r>
        <w:t>of</w:t>
      </w:r>
      <w:r w:rsidR="00C316ED">
        <w:t xml:space="preserve"> </w:t>
      </w:r>
      <w:r>
        <w:t>Colour</w:t>
      </w:r>
      <w:r w:rsidR="00C316ED">
        <w:t xml:space="preserve"> </w:t>
      </w:r>
      <w:r>
        <w:t>Network</w:t>
      </w:r>
      <w:r w:rsidR="00C316ED">
        <w:t xml:space="preserve"> </w:t>
      </w:r>
      <w:r>
        <w:t>facilitates</w:t>
      </w:r>
      <w:r w:rsidR="00C316ED">
        <w:t xml:space="preserve"> </w:t>
      </w:r>
      <w:r>
        <w:t>a</w:t>
      </w:r>
      <w:r w:rsidR="00C316ED">
        <w:rPr>
          <w:rFonts w:ascii="Cambria" w:hAnsi="Cambria" w:cs="Cambria"/>
        </w:rPr>
        <w:t xml:space="preserve"> </w:t>
      </w:r>
      <w:r>
        <w:t>mentorship</w:t>
      </w:r>
      <w:r w:rsidR="00C316ED">
        <w:t xml:space="preserve"> </w:t>
      </w:r>
      <w:r>
        <w:t>program</w:t>
      </w:r>
      <w:r w:rsidR="00C316ED">
        <w:t xml:space="preserve"> </w:t>
      </w:r>
      <w:r>
        <w:t>that</w:t>
      </w:r>
      <w:r w:rsidR="00C316ED">
        <w:t xml:space="preserve"> </w:t>
      </w:r>
      <w:r>
        <w:t>connects</w:t>
      </w:r>
      <w:r w:rsidR="00C316ED">
        <w:t xml:space="preserve"> </w:t>
      </w:r>
      <w:r>
        <w:t>employees</w:t>
      </w:r>
      <w:r w:rsidR="00C316ED">
        <w:t xml:space="preserve"> </w:t>
      </w:r>
      <w:r>
        <w:t>seeking</w:t>
      </w:r>
      <w:r w:rsidR="00C316ED">
        <w:t xml:space="preserve"> </w:t>
      </w:r>
      <w:r>
        <w:t>senior</w:t>
      </w:r>
      <w:r w:rsidR="00C316ED">
        <w:t xml:space="preserve"> </w:t>
      </w:r>
      <w:r>
        <w:t>and/or</w:t>
      </w:r>
      <w:r w:rsidR="00C316ED">
        <w:t xml:space="preserve"> </w:t>
      </w:r>
      <w:r>
        <w:t>leadership</w:t>
      </w:r>
      <w:r w:rsidR="00C316ED">
        <w:t xml:space="preserve"> </w:t>
      </w:r>
      <w:r>
        <w:t>positions</w:t>
      </w:r>
      <w:r w:rsidR="00C316ED">
        <w:t xml:space="preserve"> </w:t>
      </w:r>
      <w:r>
        <w:t>with</w:t>
      </w:r>
      <w:r w:rsidR="00C316ED">
        <w:t xml:space="preserve"> </w:t>
      </w:r>
      <w:r>
        <w:t>executive</w:t>
      </w:r>
      <w:r w:rsidR="00C316ED">
        <w:t xml:space="preserve"> </w:t>
      </w:r>
      <w:r>
        <w:t>leaders</w:t>
      </w:r>
      <w:r w:rsidR="00C316ED">
        <w:t xml:space="preserve"> </w:t>
      </w:r>
      <w:r>
        <w:t>in</w:t>
      </w:r>
      <w:r w:rsidR="00C316ED">
        <w:t xml:space="preserve"> </w:t>
      </w:r>
      <w:r>
        <w:t>the</w:t>
      </w:r>
      <w:r w:rsidR="00C316ED">
        <w:t xml:space="preserve"> </w:t>
      </w:r>
      <w:r>
        <w:t>organisation.</w:t>
      </w:r>
      <w:r w:rsidR="00C316ED">
        <w:t xml:space="preserve"> </w:t>
      </w:r>
      <w:r>
        <w:t>The</w:t>
      </w:r>
      <w:r w:rsidR="00C316ED">
        <w:t xml:space="preserve"> </w:t>
      </w:r>
      <w:r>
        <w:t>program</w:t>
      </w:r>
      <w:r w:rsidR="00C316ED">
        <w:t xml:space="preserve"> </w:t>
      </w:r>
      <w:r>
        <w:t>contributes</w:t>
      </w:r>
      <w:r w:rsidR="00C316ED">
        <w:t xml:space="preserve"> </w:t>
      </w:r>
      <w:r>
        <w:t>to</w:t>
      </w:r>
      <w:r w:rsidR="00C316ED">
        <w:t xml:space="preserve"> </w:t>
      </w:r>
      <w:r>
        <w:t>an</w:t>
      </w:r>
      <w:r w:rsidR="00C316ED">
        <w:t xml:space="preserve"> </w:t>
      </w:r>
      <w:r>
        <w:t>action</w:t>
      </w:r>
      <w:r w:rsidR="00C316ED">
        <w:t xml:space="preserve"> </w:t>
      </w:r>
      <w:r>
        <w:t>in</w:t>
      </w:r>
      <w:r w:rsidR="00C316ED">
        <w:t xml:space="preserve"> </w:t>
      </w:r>
      <w:r>
        <w:t>the</w:t>
      </w:r>
      <w:r w:rsidR="00C316ED">
        <w:t xml:space="preserve"> </w:t>
      </w:r>
      <w:r>
        <w:t>department’s</w:t>
      </w:r>
      <w:r w:rsidR="00C316ED">
        <w:t xml:space="preserve"> </w:t>
      </w:r>
      <w:r>
        <w:t>Gender</w:t>
      </w:r>
      <w:r w:rsidR="00C316ED">
        <w:t xml:space="preserve"> </w:t>
      </w:r>
      <w:r>
        <w:t>Equality</w:t>
      </w:r>
      <w:r w:rsidR="00C316ED">
        <w:t xml:space="preserve"> </w:t>
      </w:r>
      <w:r>
        <w:t>Action</w:t>
      </w:r>
      <w:r w:rsidR="00C316ED">
        <w:t xml:space="preserve"> </w:t>
      </w:r>
      <w:r>
        <w:t>Plan,</w:t>
      </w:r>
      <w:r w:rsidR="00C316ED">
        <w:t xml:space="preserve"> </w:t>
      </w:r>
      <w:r>
        <w:t>which</w:t>
      </w:r>
      <w:r w:rsidR="00C316ED">
        <w:t xml:space="preserve"> </w:t>
      </w:r>
      <w:r>
        <w:t>aims</w:t>
      </w:r>
      <w:r w:rsidR="00C316ED">
        <w:t xml:space="preserve"> </w:t>
      </w:r>
      <w:r>
        <w:t>to</w:t>
      </w:r>
      <w:r w:rsidR="00C316ED">
        <w:t xml:space="preserve"> </w:t>
      </w:r>
      <w:r>
        <w:t>empower</w:t>
      </w:r>
      <w:r w:rsidR="00C316ED">
        <w:t xml:space="preserve"> </w:t>
      </w:r>
      <w:r>
        <w:t>women</w:t>
      </w:r>
      <w:r w:rsidR="00C316ED">
        <w:t xml:space="preserve"> </w:t>
      </w:r>
      <w:r>
        <w:t>across</w:t>
      </w:r>
      <w:r w:rsidR="00C316ED">
        <w:t xml:space="preserve"> </w:t>
      </w:r>
      <w:r>
        <w:t>the</w:t>
      </w:r>
      <w:r w:rsidR="00C316ED">
        <w:t xml:space="preserve"> </w:t>
      </w:r>
      <w:r>
        <w:t>organisation</w:t>
      </w:r>
      <w:r w:rsidR="00C316ED">
        <w:t xml:space="preserve"> </w:t>
      </w:r>
      <w:r>
        <w:t>and</w:t>
      </w:r>
      <w:r w:rsidR="00C316ED">
        <w:t xml:space="preserve"> </w:t>
      </w:r>
      <w:r>
        <w:t>contains</w:t>
      </w:r>
      <w:r w:rsidR="00C316ED">
        <w:t xml:space="preserve"> </w:t>
      </w:r>
      <w:r>
        <w:t>a</w:t>
      </w:r>
      <w:r w:rsidR="00C316ED">
        <w:t xml:space="preserve"> </w:t>
      </w:r>
      <w:r>
        <w:t>range</w:t>
      </w:r>
      <w:r w:rsidR="00C316ED">
        <w:t xml:space="preserve"> </w:t>
      </w:r>
      <w:r>
        <w:t>of</w:t>
      </w:r>
      <w:r w:rsidR="00C316ED">
        <w:t xml:space="preserve"> </w:t>
      </w:r>
      <w:r>
        <w:t>measures</w:t>
      </w:r>
      <w:r w:rsidR="00C316ED">
        <w:t xml:space="preserve"> </w:t>
      </w:r>
      <w:r>
        <w:t>to</w:t>
      </w:r>
      <w:r w:rsidR="00C316ED">
        <w:t xml:space="preserve"> </w:t>
      </w:r>
      <w:r>
        <w:t>increase</w:t>
      </w:r>
      <w:r w:rsidR="00C316ED">
        <w:t xml:space="preserve"> </w:t>
      </w:r>
      <w:r>
        <w:t>the</w:t>
      </w:r>
      <w:r w:rsidR="00C316ED">
        <w:t xml:space="preserve"> </w:t>
      </w:r>
      <w:r>
        <w:t>number</w:t>
      </w:r>
      <w:r w:rsidR="00C316ED">
        <w:t xml:space="preserve"> </w:t>
      </w:r>
      <w:r>
        <w:t>of</w:t>
      </w:r>
      <w:r w:rsidR="00C316ED">
        <w:t xml:space="preserve"> </w:t>
      </w:r>
      <w:r>
        <w:t>women</w:t>
      </w:r>
      <w:r w:rsidR="00C316ED">
        <w:t xml:space="preserve"> </w:t>
      </w:r>
      <w:r>
        <w:t>(and</w:t>
      </w:r>
      <w:r w:rsidR="00C316ED">
        <w:t xml:space="preserve"> </w:t>
      </w:r>
      <w:r>
        <w:t>Women</w:t>
      </w:r>
      <w:r w:rsidR="00C316ED">
        <w:t xml:space="preserve"> </w:t>
      </w:r>
      <w:r>
        <w:t>of</w:t>
      </w:r>
      <w:r w:rsidR="00C316ED">
        <w:t xml:space="preserve"> </w:t>
      </w:r>
      <w:r>
        <w:t>Colour)</w:t>
      </w:r>
      <w:r w:rsidR="00C316ED">
        <w:t xml:space="preserve"> </w:t>
      </w:r>
      <w:r>
        <w:t>in</w:t>
      </w:r>
      <w:r w:rsidR="00C316ED">
        <w:t xml:space="preserve"> </w:t>
      </w:r>
      <w:r>
        <w:t>senior</w:t>
      </w:r>
      <w:r w:rsidR="00C316ED">
        <w:t xml:space="preserve"> </w:t>
      </w:r>
      <w:r>
        <w:t>positions.</w:t>
      </w:r>
      <w:r w:rsidR="00C316ED">
        <w:t xml:space="preserve"> </w:t>
      </w:r>
      <w:r>
        <w:t>The</w:t>
      </w:r>
      <w:r w:rsidR="00C316ED">
        <w:t xml:space="preserve"> </w:t>
      </w:r>
      <w:r>
        <w:t>program</w:t>
      </w:r>
      <w:r w:rsidR="00C316ED">
        <w:t xml:space="preserve"> </w:t>
      </w:r>
      <w:r>
        <w:t>supports</w:t>
      </w:r>
      <w:r w:rsidR="00C316ED">
        <w:t xml:space="preserve"> </w:t>
      </w:r>
      <w:r>
        <w:t>career</w:t>
      </w:r>
      <w:r w:rsidR="00C316ED">
        <w:t xml:space="preserve"> </w:t>
      </w:r>
      <w:r>
        <w:t>development,</w:t>
      </w:r>
      <w:r w:rsidR="00C316ED">
        <w:t xml:space="preserve"> </w:t>
      </w:r>
      <w:proofErr w:type="gramStart"/>
      <w:r>
        <w:t>progression</w:t>
      </w:r>
      <w:proofErr w:type="gramEnd"/>
      <w:r w:rsidR="00C316ED">
        <w:t xml:space="preserve"> </w:t>
      </w:r>
      <w:r>
        <w:t>and</w:t>
      </w:r>
      <w:r w:rsidR="00C316ED">
        <w:t xml:space="preserve"> </w:t>
      </w:r>
      <w:r>
        <w:t>retention</w:t>
      </w:r>
      <w:r w:rsidR="00C316ED">
        <w:t xml:space="preserve"> </w:t>
      </w:r>
      <w:r>
        <w:t>of</w:t>
      </w:r>
      <w:r w:rsidR="00C316ED">
        <w:t xml:space="preserve"> </w:t>
      </w:r>
      <w:r>
        <w:t>DEECA’s</w:t>
      </w:r>
      <w:r w:rsidR="00C316ED">
        <w:t xml:space="preserve"> </w:t>
      </w:r>
      <w:r>
        <w:t>Women</w:t>
      </w:r>
      <w:r w:rsidR="00C316ED">
        <w:t xml:space="preserve"> </w:t>
      </w:r>
      <w:r>
        <w:lastRenderedPageBreak/>
        <w:t>of</w:t>
      </w:r>
      <w:r w:rsidR="00C316ED">
        <w:t xml:space="preserve"> </w:t>
      </w:r>
      <w:r>
        <w:t>Colour</w:t>
      </w:r>
      <w:r w:rsidR="00C316ED">
        <w:t xml:space="preserve"> </w:t>
      </w:r>
      <w:r>
        <w:t>workforce</w:t>
      </w:r>
      <w:r w:rsidR="00C316ED">
        <w:t xml:space="preserve"> </w:t>
      </w:r>
      <w:r>
        <w:t>and</w:t>
      </w:r>
      <w:r w:rsidR="00C316ED">
        <w:t xml:space="preserve"> </w:t>
      </w:r>
      <w:r>
        <w:t>anyone</w:t>
      </w:r>
      <w:r w:rsidR="00C316ED">
        <w:t xml:space="preserve"> </w:t>
      </w:r>
      <w:r>
        <w:t>who</w:t>
      </w:r>
      <w:r w:rsidR="00C316ED">
        <w:t xml:space="preserve"> </w:t>
      </w:r>
      <w:r>
        <w:t>self-identifies</w:t>
      </w:r>
      <w:r w:rsidR="00C316ED">
        <w:t xml:space="preserve"> </w:t>
      </w:r>
      <w:r>
        <w:t>as</w:t>
      </w:r>
      <w:r w:rsidR="00C316ED">
        <w:t xml:space="preserve"> </w:t>
      </w:r>
      <w:r>
        <w:t>a</w:t>
      </w:r>
      <w:r w:rsidR="00C316ED">
        <w:t xml:space="preserve"> </w:t>
      </w:r>
      <w:r>
        <w:t>woman</w:t>
      </w:r>
      <w:r w:rsidR="00C316ED">
        <w:t xml:space="preserve"> </w:t>
      </w:r>
      <w:r>
        <w:t>or</w:t>
      </w:r>
      <w:r w:rsidR="00C316ED">
        <w:t xml:space="preserve"> </w:t>
      </w:r>
      <w:r>
        <w:t>non-binary</w:t>
      </w:r>
      <w:r w:rsidR="00C316ED">
        <w:t xml:space="preserve"> </w:t>
      </w:r>
      <w:r>
        <w:t>person</w:t>
      </w:r>
      <w:r w:rsidR="00C316ED">
        <w:t xml:space="preserve"> </w:t>
      </w:r>
      <w:r>
        <w:t>of</w:t>
      </w:r>
      <w:r w:rsidR="00C316ED">
        <w:t xml:space="preserve"> </w:t>
      </w:r>
      <w:r>
        <w:t>colour.</w:t>
      </w:r>
      <w:r w:rsidR="00C316ED">
        <w:t xml:space="preserve"> </w:t>
      </w:r>
      <w:r>
        <w:t>The</w:t>
      </w:r>
      <w:r w:rsidR="00C316ED">
        <w:t xml:space="preserve"> </w:t>
      </w:r>
      <w:r>
        <w:t>program</w:t>
      </w:r>
      <w:r w:rsidR="00C316ED">
        <w:t xml:space="preserve"> </w:t>
      </w:r>
      <w:r>
        <w:t>was</w:t>
      </w:r>
      <w:r w:rsidR="00C316ED">
        <w:t xml:space="preserve"> </w:t>
      </w:r>
      <w:r>
        <w:t>successful</w:t>
      </w:r>
      <w:r w:rsidR="00C316ED">
        <w:t xml:space="preserve"> </w:t>
      </w:r>
      <w:r>
        <w:t>in</w:t>
      </w:r>
      <w:r w:rsidR="00C316ED">
        <w:t xml:space="preserve"> </w:t>
      </w:r>
      <w:r>
        <w:t>connecting</w:t>
      </w:r>
      <w:r w:rsidR="00C316ED">
        <w:t xml:space="preserve"> </w:t>
      </w:r>
      <w:r>
        <w:t>14</w:t>
      </w:r>
      <w:r w:rsidR="00C316ED">
        <w:t xml:space="preserve"> </w:t>
      </w:r>
      <w:r>
        <w:t>mentees</w:t>
      </w:r>
      <w:r w:rsidR="00C316ED">
        <w:t xml:space="preserve"> </w:t>
      </w:r>
      <w:r>
        <w:t>with</w:t>
      </w:r>
      <w:r w:rsidR="00C316ED">
        <w:t xml:space="preserve"> </w:t>
      </w:r>
      <w:r>
        <w:t>executive</w:t>
      </w:r>
      <w:r w:rsidR="00C316ED">
        <w:t xml:space="preserve"> </w:t>
      </w:r>
      <w:r>
        <w:t>mentors.</w:t>
      </w:r>
    </w:p>
    <w:p w14:paraId="6CBE8BF2" w14:textId="158651AB" w:rsidR="002E1D3C" w:rsidRDefault="007D671F" w:rsidP="00A618C0">
      <w:r>
        <w:t>DEECA’s</w:t>
      </w:r>
      <w:r w:rsidR="00C316ED">
        <w:t xml:space="preserve"> </w:t>
      </w:r>
      <w:r>
        <w:t>staff</w:t>
      </w:r>
      <w:r w:rsidR="00C316ED">
        <w:t xml:space="preserve"> </w:t>
      </w:r>
      <w:r>
        <w:t>networks</w:t>
      </w:r>
      <w:r w:rsidR="00C316ED">
        <w:t xml:space="preserve"> </w:t>
      </w:r>
      <w:r>
        <w:t>also</w:t>
      </w:r>
      <w:r w:rsidR="00C316ED">
        <w:t xml:space="preserve"> </w:t>
      </w:r>
      <w:r>
        <w:t>have</w:t>
      </w:r>
      <w:r w:rsidR="00C316ED">
        <w:t xml:space="preserve"> </w:t>
      </w:r>
      <w:r>
        <w:t>a</w:t>
      </w:r>
      <w:r w:rsidR="00C316ED">
        <w:t xml:space="preserve"> </w:t>
      </w:r>
      <w:r>
        <w:t>strong</w:t>
      </w:r>
      <w:r w:rsidR="00C316ED">
        <w:t xml:space="preserve"> </w:t>
      </w:r>
      <w:r>
        <w:t>presence</w:t>
      </w:r>
      <w:r w:rsidR="00C316ED">
        <w:t xml:space="preserve"> </w:t>
      </w:r>
      <w:r>
        <w:t>within</w:t>
      </w:r>
      <w:r w:rsidR="00C316ED">
        <w:t xml:space="preserve"> </w:t>
      </w:r>
      <w:r>
        <w:t>the</w:t>
      </w:r>
      <w:r w:rsidR="00C316ED">
        <w:t xml:space="preserve"> </w:t>
      </w:r>
      <w:r>
        <w:t>VPS</w:t>
      </w:r>
      <w:r w:rsidR="00C316ED">
        <w:t xml:space="preserve"> </w:t>
      </w:r>
      <w:r>
        <w:t>Women</w:t>
      </w:r>
      <w:r w:rsidR="00C316ED">
        <w:t xml:space="preserve"> </w:t>
      </w:r>
      <w:r>
        <w:t>of</w:t>
      </w:r>
      <w:r w:rsidR="00C316ED">
        <w:t xml:space="preserve"> </w:t>
      </w:r>
      <w:r>
        <w:t>Colour</w:t>
      </w:r>
      <w:r w:rsidR="00C316ED">
        <w:t xml:space="preserve"> </w:t>
      </w:r>
      <w:r>
        <w:t>working</w:t>
      </w:r>
      <w:r w:rsidR="00C316ED">
        <w:t xml:space="preserve"> </w:t>
      </w:r>
      <w:r>
        <w:t>groups,</w:t>
      </w:r>
      <w:r w:rsidR="00C316ED">
        <w:t xml:space="preserve"> </w:t>
      </w:r>
      <w:r>
        <w:t>ensuring</w:t>
      </w:r>
      <w:r w:rsidR="00C316ED">
        <w:t xml:space="preserve"> </w:t>
      </w:r>
      <w:r>
        <w:t>DEECA</w:t>
      </w:r>
      <w:r w:rsidR="00C316ED">
        <w:t xml:space="preserve"> </w:t>
      </w:r>
      <w:r>
        <w:t>contributes</w:t>
      </w:r>
      <w:r w:rsidR="00C316ED">
        <w:t xml:space="preserve"> </w:t>
      </w:r>
      <w:r>
        <w:t>to</w:t>
      </w:r>
      <w:r w:rsidR="00C316ED">
        <w:t xml:space="preserve"> </w:t>
      </w:r>
      <w:r>
        <w:t>inter-departmental</w:t>
      </w:r>
      <w:r w:rsidR="00C316ED">
        <w:t xml:space="preserve"> </w:t>
      </w:r>
      <w:r>
        <w:t>activities.</w:t>
      </w:r>
      <w:r w:rsidR="00C316ED">
        <w:t xml:space="preserve"> </w:t>
      </w:r>
      <w:r>
        <w:t>Members</w:t>
      </w:r>
      <w:r w:rsidR="00C316ED">
        <w:t xml:space="preserve"> </w:t>
      </w:r>
      <w:r>
        <w:t>of</w:t>
      </w:r>
      <w:r w:rsidR="00C316ED">
        <w:t xml:space="preserve"> </w:t>
      </w:r>
      <w:r>
        <w:t>these</w:t>
      </w:r>
      <w:r w:rsidR="00C316ED">
        <w:t xml:space="preserve"> </w:t>
      </w:r>
      <w:r>
        <w:t>multicultural</w:t>
      </w:r>
      <w:r w:rsidR="00C316ED">
        <w:t xml:space="preserve"> </w:t>
      </w:r>
      <w:r>
        <w:t>networks</w:t>
      </w:r>
      <w:r w:rsidR="00C316ED">
        <w:t xml:space="preserve"> </w:t>
      </w:r>
      <w:r>
        <w:t>have</w:t>
      </w:r>
      <w:r w:rsidR="00C316ED">
        <w:t xml:space="preserve"> </w:t>
      </w:r>
      <w:r>
        <w:t>helped</w:t>
      </w:r>
      <w:r w:rsidR="00C316ED">
        <w:t xml:space="preserve"> </w:t>
      </w:r>
      <w:r>
        <w:t>shape</w:t>
      </w:r>
      <w:r w:rsidR="00C316ED">
        <w:t xml:space="preserve"> </w:t>
      </w:r>
      <w:r>
        <w:t>DEECA’s</w:t>
      </w:r>
      <w:r w:rsidR="00C316ED">
        <w:t xml:space="preserve"> </w:t>
      </w:r>
      <w:r>
        <w:t>Gender</w:t>
      </w:r>
      <w:r w:rsidR="00C316ED">
        <w:t xml:space="preserve"> </w:t>
      </w:r>
      <w:r>
        <w:t>Equality</w:t>
      </w:r>
      <w:r w:rsidR="00C316ED">
        <w:t xml:space="preserve"> </w:t>
      </w:r>
      <w:r>
        <w:t>Action</w:t>
      </w:r>
      <w:r w:rsidR="00C316ED">
        <w:t xml:space="preserve"> </w:t>
      </w:r>
      <w:r>
        <w:t>Plan,</w:t>
      </w:r>
      <w:r w:rsidR="00C316ED">
        <w:t xml:space="preserve"> </w:t>
      </w:r>
      <w:r>
        <w:t>ensuring</w:t>
      </w:r>
      <w:r w:rsidR="00C316ED">
        <w:t xml:space="preserve"> </w:t>
      </w:r>
      <w:r>
        <w:t>an</w:t>
      </w:r>
      <w:r w:rsidR="00C316ED">
        <w:t xml:space="preserve"> </w:t>
      </w:r>
      <w:r>
        <w:t>intersectional</w:t>
      </w:r>
      <w:r w:rsidR="00C316ED">
        <w:t xml:space="preserve"> </w:t>
      </w:r>
      <w:r>
        <w:t>approach</w:t>
      </w:r>
      <w:r w:rsidR="00C316ED">
        <w:t xml:space="preserve"> </w:t>
      </w:r>
      <w:r>
        <w:t>to</w:t>
      </w:r>
      <w:r w:rsidR="00C316ED">
        <w:t xml:space="preserve"> </w:t>
      </w:r>
      <w:r>
        <w:t>equality</w:t>
      </w:r>
      <w:r w:rsidR="00C316ED">
        <w:t xml:space="preserve"> </w:t>
      </w:r>
      <w:r>
        <w:t>is</w:t>
      </w:r>
      <w:r w:rsidR="00C316ED">
        <w:t xml:space="preserve"> </w:t>
      </w:r>
      <w:r>
        <w:t>actioned</w:t>
      </w:r>
      <w:r w:rsidR="00C316ED">
        <w:t xml:space="preserve"> </w:t>
      </w:r>
      <w:r>
        <w:t>across</w:t>
      </w:r>
      <w:r w:rsidR="00C316ED">
        <w:t xml:space="preserve"> </w:t>
      </w:r>
      <w:r>
        <w:t>the</w:t>
      </w:r>
      <w:r w:rsidR="00C316ED">
        <w:t xml:space="preserve"> </w:t>
      </w:r>
      <w:r>
        <w:t>department.</w:t>
      </w:r>
      <w:r w:rsidR="00C316ED">
        <w:t xml:space="preserve"> </w:t>
      </w:r>
    </w:p>
    <w:p w14:paraId="0C2CEB8C" w14:textId="683BB946" w:rsidR="002E1D3C" w:rsidRDefault="007D671F" w:rsidP="00A618C0">
      <w:pPr>
        <w:pStyle w:val="Heading3"/>
      </w:pPr>
      <w:r>
        <w:t>Diversity</w:t>
      </w:r>
      <w:r w:rsidR="00C316ED">
        <w:t xml:space="preserve"> </w:t>
      </w:r>
      <w:r>
        <w:t>and</w:t>
      </w:r>
      <w:r w:rsidR="00C316ED">
        <w:t xml:space="preserve"> </w:t>
      </w:r>
      <w:r>
        <w:t>Inclusion</w:t>
      </w:r>
      <w:r w:rsidR="00C316ED">
        <w:t xml:space="preserve"> </w:t>
      </w:r>
      <w:r>
        <w:t>through</w:t>
      </w:r>
      <w:r w:rsidR="00C316ED">
        <w:t xml:space="preserve"> </w:t>
      </w:r>
      <w:r>
        <w:t>employment</w:t>
      </w:r>
      <w:r w:rsidR="00C316ED">
        <w:t xml:space="preserve"> </w:t>
      </w:r>
      <w:r>
        <w:t>pathway</w:t>
      </w:r>
      <w:r w:rsidR="00C316ED">
        <w:t xml:space="preserve"> </w:t>
      </w:r>
      <w:r>
        <w:t>programs</w:t>
      </w:r>
      <w:r w:rsidR="00C316ED">
        <w:t xml:space="preserve"> </w:t>
      </w:r>
    </w:p>
    <w:p w14:paraId="32551175" w14:textId="29E59D8E" w:rsidR="002E1D3C" w:rsidRDefault="007D671F" w:rsidP="00A618C0">
      <w:r>
        <w:t>Employment</w:t>
      </w:r>
      <w:r w:rsidR="00C316ED">
        <w:t xml:space="preserve"> </w:t>
      </w:r>
      <w:r>
        <w:t>programs</w:t>
      </w:r>
      <w:r w:rsidR="00C316ED">
        <w:t xml:space="preserve"> </w:t>
      </w:r>
      <w:r>
        <w:t>play</w:t>
      </w:r>
      <w:r w:rsidR="00C316ED">
        <w:t xml:space="preserve"> </w:t>
      </w:r>
      <w:r>
        <w:t>an</w:t>
      </w:r>
      <w:r w:rsidR="00C316ED">
        <w:t xml:space="preserve"> </w:t>
      </w:r>
      <w:r>
        <w:t>integral</w:t>
      </w:r>
      <w:r w:rsidR="00C316ED">
        <w:t xml:space="preserve"> </w:t>
      </w:r>
      <w:r>
        <w:t>role</w:t>
      </w:r>
      <w:r w:rsidR="00C316ED">
        <w:t xml:space="preserve"> </w:t>
      </w:r>
      <w:r>
        <w:t>in</w:t>
      </w:r>
      <w:r w:rsidR="00C316ED">
        <w:t xml:space="preserve"> </w:t>
      </w:r>
      <w:r>
        <w:t>building</w:t>
      </w:r>
      <w:r w:rsidR="00C316ED">
        <w:t xml:space="preserve"> </w:t>
      </w:r>
      <w:r>
        <w:t>a</w:t>
      </w:r>
      <w:r w:rsidR="00C316ED">
        <w:t xml:space="preserve"> </w:t>
      </w:r>
      <w:r>
        <w:t>diverse</w:t>
      </w:r>
      <w:r w:rsidR="00C316ED">
        <w:t xml:space="preserve"> </w:t>
      </w:r>
      <w:r>
        <w:t>and</w:t>
      </w:r>
      <w:r w:rsidR="00C316ED">
        <w:t xml:space="preserve"> </w:t>
      </w:r>
      <w:r>
        <w:t>inclusive</w:t>
      </w:r>
      <w:r w:rsidR="00C316ED">
        <w:t xml:space="preserve"> </w:t>
      </w:r>
      <w:r>
        <w:t>workforce</w:t>
      </w:r>
      <w:r w:rsidR="00C316ED">
        <w:t xml:space="preserve"> </w:t>
      </w:r>
      <w:r>
        <w:t>and</w:t>
      </w:r>
      <w:r w:rsidR="00C316ED">
        <w:t xml:space="preserve"> </w:t>
      </w:r>
      <w:r>
        <w:t>building</w:t>
      </w:r>
      <w:r w:rsidR="00C316ED">
        <w:t xml:space="preserve"> </w:t>
      </w:r>
      <w:r>
        <w:t>strong,</w:t>
      </w:r>
      <w:r w:rsidR="00C316ED">
        <w:t xml:space="preserve"> </w:t>
      </w:r>
      <w:r>
        <w:t>sustainable</w:t>
      </w:r>
      <w:r w:rsidR="00C316ED">
        <w:t xml:space="preserve"> </w:t>
      </w:r>
      <w:r>
        <w:t>talent</w:t>
      </w:r>
      <w:r w:rsidR="00C316ED">
        <w:t xml:space="preserve"> </w:t>
      </w:r>
      <w:r>
        <w:t>pipelines.</w:t>
      </w:r>
      <w:r w:rsidR="00C316ED">
        <w:t xml:space="preserve"> </w:t>
      </w:r>
      <w:r>
        <w:t>The</w:t>
      </w:r>
      <w:r w:rsidR="00C316ED">
        <w:t xml:space="preserve"> </w:t>
      </w:r>
      <w:r>
        <w:t>employment</w:t>
      </w:r>
      <w:r w:rsidR="00C316ED">
        <w:t xml:space="preserve"> </w:t>
      </w:r>
      <w:r>
        <w:t>programs</w:t>
      </w:r>
      <w:r w:rsidR="00C316ED">
        <w:t xml:space="preserve"> </w:t>
      </w:r>
      <w:r>
        <w:t>provided</w:t>
      </w:r>
      <w:r w:rsidR="00C316ED">
        <w:t xml:space="preserve"> </w:t>
      </w:r>
      <w:r>
        <w:t>by</w:t>
      </w:r>
      <w:r w:rsidR="00C316ED">
        <w:t xml:space="preserve"> </w:t>
      </w:r>
      <w:r>
        <w:t>the</w:t>
      </w:r>
      <w:r w:rsidR="00C316ED">
        <w:t xml:space="preserve"> </w:t>
      </w:r>
      <w:r>
        <w:t>department</w:t>
      </w:r>
      <w:r w:rsidR="00C316ED">
        <w:t xml:space="preserve"> </w:t>
      </w:r>
      <w:r>
        <w:t>offer</w:t>
      </w:r>
      <w:r w:rsidR="00C316ED">
        <w:t xml:space="preserve"> </w:t>
      </w:r>
      <w:r>
        <w:t>dedicated</w:t>
      </w:r>
      <w:r w:rsidR="00C316ED">
        <w:t xml:space="preserve"> </w:t>
      </w:r>
      <w:r>
        <w:t>pathways</w:t>
      </w:r>
      <w:r w:rsidR="00C316ED">
        <w:t xml:space="preserve"> </w:t>
      </w:r>
      <w:r>
        <w:t>for</w:t>
      </w:r>
      <w:r w:rsidR="00C316ED">
        <w:t xml:space="preserve"> </w:t>
      </w:r>
      <w:r>
        <w:t>Disability,</w:t>
      </w:r>
      <w:r w:rsidR="00C316ED">
        <w:t xml:space="preserve"> </w:t>
      </w:r>
      <w:r>
        <w:t>Aboriginal,</w:t>
      </w:r>
      <w:r w:rsidR="00C316ED">
        <w:t xml:space="preserve"> </w:t>
      </w:r>
      <w:r>
        <w:t>Refugee</w:t>
      </w:r>
      <w:r w:rsidR="00C316ED">
        <w:t xml:space="preserve"> </w:t>
      </w:r>
      <w:r>
        <w:t>and</w:t>
      </w:r>
      <w:r w:rsidR="00C316ED">
        <w:t xml:space="preserve"> </w:t>
      </w:r>
      <w:r>
        <w:t>Asylum</w:t>
      </w:r>
      <w:r w:rsidR="00C316ED">
        <w:t xml:space="preserve"> </w:t>
      </w:r>
      <w:r>
        <w:t>seeker</w:t>
      </w:r>
      <w:r w:rsidR="00C316ED">
        <w:t xml:space="preserve"> </w:t>
      </w:r>
      <w:r>
        <w:t>students</w:t>
      </w:r>
      <w:r w:rsidR="00C316ED">
        <w:t xml:space="preserve"> </w:t>
      </w:r>
      <w:r>
        <w:t>through</w:t>
      </w:r>
      <w:r w:rsidR="00C316ED">
        <w:t xml:space="preserve"> </w:t>
      </w:r>
      <w:r>
        <w:t>several</w:t>
      </w:r>
      <w:r w:rsidR="00C316ED">
        <w:t xml:space="preserve"> </w:t>
      </w:r>
      <w:r>
        <w:t>initiatives,</w:t>
      </w:r>
      <w:r w:rsidR="00C316ED">
        <w:t xml:space="preserve"> </w:t>
      </w:r>
      <w:r>
        <w:t>including</w:t>
      </w:r>
      <w:r w:rsidR="00C316ED">
        <w:t xml:space="preserve"> </w:t>
      </w:r>
      <w:r>
        <w:t>the</w:t>
      </w:r>
      <w:r w:rsidR="00C316ED">
        <w:t xml:space="preserve"> </w:t>
      </w:r>
      <w:r>
        <w:t>Victorian</w:t>
      </w:r>
      <w:r w:rsidR="00C316ED">
        <w:t xml:space="preserve"> </w:t>
      </w:r>
      <w:r>
        <w:t>Government</w:t>
      </w:r>
      <w:r w:rsidR="00C316ED">
        <w:t xml:space="preserve"> </w:t>
      </w:r>
      <w:r>
        <w:t>Graduate</w:t>
      </w:r>
      <w:r w:rsidR="00C316ED">
        <w:t xml:space="preserve"> </w:t>
      </w:r>
      <w:r>
        <w:t>Program,</w:t>
      </w:r>
      <w:r w:rsidR="00C316ED">
        <w:t xml:space="preserve"> </w:t>
      </w:r>
      <w:r>
        <w:t>the</w:t>
      </w:r>
      <w:r w:rsidR="00C316ED">
        <w:t xml:space="preserve"> </w:t>
      </w:r>
      <w:r>
        <w:t>Barring</w:t>
      </w:r>
      <w:r w:rsidR="00C316ED">
        <w:t xml:space="preserve"> </w:t>
      </w:r>
      <w:r>
        <w:t>Djinang</w:t>
      </w:r>
      <w:r w:rsidR="00C316ED">
        <w:t xml:space="preserve"> </w:t>
      </w:r>
      <w:r>
        <w:t>internship</w:t>
      </w:r>
      <w:r w:rsidR="00C316ED">
        <w:t xml:space="preserve"> </w:t>
      </w:r>
      <w:r>
        <w:t>program,</w:t>
      </w:r>
      <w:r w:rsidR="00C316ED">
        <w:t xml:space="preserve"> </w:t>
      </w:r>
      <w:r>
        <w:t>the</w:t>
      </w:r>
      <w:r w:rsidR="00C316ED">
        <w:t xml:space="preserve"> </w:t>
      </w:r>
      <w:r>
        <w:t>Australian</w:t>
      </w:r>
      <w:r w:rsidR="00C316ED">
        <w:t xml:space="preserve"> </w:t>
      </w:r>
      <w:r>
        <w:t>Network</w:t>
      </w:r>
      <w:r w:rsidR="00C316ED">
        <w:t xml:space="preserve"> </w:t>
      </w:r>
      <w:r>
        <w:t>on</w:t>
      </w:r>
      <w:r w:rsidR="00C316ED">
        <w:t xml:space="preserve"> </w:t>
      </w:r>
      <w:r>
        <w:t>Disability</w:t>
      </w:r>
      <w:r w:rsidR="00C316ED">
        <w:t xml:space="preserve"> </w:t>
      </w:r>
      <w:r>
        <w:t>Stepping</w:t>
      </w:r>
      <w:r w:rsidR="00C316ED">
        <w:t xml:space="preserve"> </w:t>
      </w:r>
      <w:r>
        <w:t>into</w:t>
      </w:r>
      <w:r w:rsidR="00C316ED">
        <w:t xml:space="preserve"> </w:t>
      </w:r>
      <w:r>
        <w:t>Internship</w:t>
      </w:r>
      <w:r w:rsidR="00C316ED">
        <w:t xml:space="preserve"> </w:t>
      </w:r>
      <w:r>
        <w:t>and</w:t>
      </w:r>
      <w:r w:rsidR="00C316ED">
        <w:t xml:space="preserve"> </w:t>
      </w:r>
      <w:r>
        <w:t>the</w:t>
      </w:r>
      <w:r w:rsidR="00C316ED">
        <w:t xml:space="preserve"> </w:t>
      </w:r>
      <w:r>
        <w:t>Refugee</w:t>
      </w:r>
      <w:r w:rsidR="00C316ED">
        <w:t xml:space="preserve"> </w:t>
      </w:r>
      <w:r>
        <w:t>and</w:t>
      </w:r>
      <w:r w:rsidR="00C316ED">
        <w:t xml:space="preserve"> </w:t>
      </w:r>
      <w:r>
        <w:t>Asylum</w:t>
      </w:r>
      <w:r w:rsidR="00C316ED">
        <w:rPr>
          <w:rFonts w:ascii="Cambria" w:hAnsi="Cambria" w:cs="Cambria"/>
        </w:rPr>
        <w:t xml:space="preserve"> </w:t>
      </w:r>
      <w:r>
        <w:t>seeker</w:t>
      </w:r>
      <w:r w:rsidR="00C316ED">
        <w:t xml:space="preserve"> </w:t>
      </w:r>
      <w:r>
        <w:t>internship.</w:t>
      </w:r>
      <w:r w:rsidR="00C316ED">
        <w:t xml:space="preserve"> </w:t>
      </w:r>
      <w:r>
        <w:t>During</w:t>
      </w:r>
      <w:r w:rsidR="00C316ED">
        <w:t xml:space="preserve"> </w:t>
      </w:r>
      <w:r>
        <w:t>2022</w:t>
      </w:r>
      <w:r w:rsidRPr="00F079D4">
        <w:rPr>
          <w:rFonts w:cs="VIC"/>
        </w:rPr>
        <w:t>–</w:t>
      </w:r>
      <w:r>
        <w:t>23,</w:t>
      </w:r>
      <w:r w:rsidR="00C316ED">
        <w:t xml:space="preserve"> </w:t>
      </w:r>
      <w:r>
        <w:t>these</w:t>
      </w:r>
      <w:r w:rsidR="00C316ED">
        <w:t xml:space="preserve"> </w:t>
      </w:r>
      <w:r>
        <w:t>programs</w:t>
      </w:r>
      <w:r w:rsidR="00C316ED">
        <w:t xml:space="preserve"> </w:t>
      </w:r>
      <w:r>
        <w:t>supported</w:t>
      </w:r>
      <w:r w:rsidR="00C316ED">
        <w:t xml:space="preserve"> </w:t>
      </w:r>
      <w:r>
        <w:t>102</w:t>
      </w:r>
      <w:r w:rsidR="00C316ED">
        <w:t xml:space="preserve"> </w:t>
      </w:r>
      <w:r>
        <w:t>participants.</w:t>
      </w:r>
      <w:r w:rsidR="00C316ED">
        <w:t xml:space="preserve"> </w:t>
      </w:r>
      <w:r>
        <w:t>Of</w:t>
      </w:r>
      <w:r w:rsidR="00C316ED">
        <w:t xml:space="preserve"> </w:t>
      </w:r>
      <w:r>
        <w:t>the</w:t>
      </w:r>
      <w:r w:rsidR="00C316ED">
        <w:t xml:space="preserve"> </w:t>
      </w:r>
      <w:r>
        <w:t>participants</w:t>
      </w:r>
      <w:r w:rsidR="00C316ED">
        <w:t xml:space="preserve"> </w:t>
      </w:r>
      <w:r>
        <w:t>8</w:t>
      </w:r>
      <w:r w:rsidR="00C316ED">
        <w:t xml:space="preserve"> </w:t>
      </w:r>
      <w:r>
        <w:t>per</w:t>
      </w:r>
      <w:r w:rsidR="00C316ED">
        <w:t xml:space="preserve"> </w:t>
      </w:r>
      <w:r>
        <w:t>cent</w:t>
      </w:r>
      <w:r w:rsidR="00C316ED">
        <w:t xml:space="preserve"> </w:t>
      </w:r>
      <w:r>
        <w:t>were</w:t>
      </w:r>
      <w:r w:rsidR="00C316ED">
        <w:t xml:space="preserve"> </w:t>
      </w:r>
      <w:r>
        <w:t>Aboriginal</w:t>
      </w:r>
      <w:r w:rsidR="00C316ED">
        <w:t xml:space="preserve"> </w:t>
      </w:r>
      <w:r>
        <w:t>and</w:t>
      </w:r>
      <w:r w:rsidR="00C316ED">
        <w:t xml:space="preserve"> </w:t>
      </w:r>
      <w:r>
        <w:t>Torres</w:t>
      </w:r>
      <w:r w:rsidR="00C316ED">
        <w:t xml:space="preserve"> </w:t>
      </w:r>
      <w:r>
        <w:t>Strait</w:t>
      </w:r>
      <w:r w:rsidR="00C316ED">
        <w:t xml:space="preserve"> </w:t>
      </w:r>
      <w:r>
        <w:t>Islander,</w:t>
      </w:r>
      <w:r w:rsidR="00C316ED">
        <w:t xml:space="preserve"> </w:t>
      </w:r>
      <w:r>
        <w:t>18</w:t>
      </w:r>
      <w:r w:rsidR="00C316ED">
        <w:t xml:space="preserve"> </w:t>
      </w:r>
      <w:r>
        <w:t>per</w:t>
      </w:r>
      <w:r w:rsidR="00C316ED">
        <w:t xml:space="preserve"> </w:t>
      </w:r>
      <w:r>
        <w:t>cent</w:t>
      </w:r>
      <w:r w:rsidR="00C316ED">
        <w:t xml:space="preserve"> </w:t>
      </w:r>
      <w:r>
        <w:t>identified</w:t>
      </w:r>
      <w:r w:rsidR="00C316ED">
        <w:t xml:space="preserve"> </w:t>
      </w:r>
      <w:r>
        <w:t>as</w:t>
      </w:r>
      <w:r w:rsidR="00C316ED">
        <w:t xml:space="preserve"> </w:t>
      </w:r>
      <w:r>
        <w:t>a</w:t>
      </w:r>
      <w:r w:rsidR="00C316ED">
        <w:t xml:space="preserve"> </w:t>
      </w:r>
      <w:r>
        <w:t>person</w:t>
      </w:r>
      <w:r w:rsidR="00C316ED">
        <w:t xml:space="preserve"> </w:t>
      </w:r>
      <w:r>
        <w:t>with</w:t>
      </w:r>
      <w:r w:rsidR="00C316ED">
        <w:t xml:space="preserve"> </w:t>
      </w:r>
      <w:r>
        <w:t>disability,</w:t>
      </w:r>
      <w:r w:rsidR="00C316ED">
        <w:t xml:space="preserve"> </w:t>
      </w:r>
      <w:r>
        <w:t>62</w:t>
      </w:r>
      <w:r w:rsidR="00C316ED">
        <w:t xml:space="preserve"> </w:t>
      </w:r>
      <w:r>
        <w:t>per</w:t>
      </w:r>
      <w:r w:rsidR="00C316ED">
        <w:t xml:space="preserve"> </w:t>
      </w:r>
      <w:r>
        <w:t>cent</w:t>
      </w:r>
      <w:r w:rsidR="00C316ED">
        <w:t xml:space="preserve"> </w:t>
      </w:r>
      <w:r>
        <w:t>were</w:t>
      </w:r>
      <w:r w:rsidR="00C316ED">
        <w:t xml:space="preserve"> </w:t>
      </w:r>
      <w:r>
        <w:t>women,</w:t>
      </w:r>
      <w:r w:rsidR="00C316ED">
        <w:t xml:space="preserve"> </w:t>
      </w:r>
      <w:r>
        <w:t>and</w:t>
      </w:r>
      <w:r w:rsidR="00C316ED">
        <w:t xml:space="preserve"> </w:t>
      </w:r>
      <w:r>
        <w:t>12</w:t>
      </w:r>
      <w:r w:rsidR="00C316ED">
        <w:t xml:space="preserve"> </w:t>
      </w:r>
      <w:r>
        <w:t>per</w:t>
      </w:r>
      <w:r w:rsidR="00C316ED">
        <w:t xml:space="preserve"> </w:t>
      </w:r>
      <w:r>
        <w:t>cent</w:t>
      </w:r>
      <w:r w:rsidR="00C316ED">
        <w:t xml:space="preserve"> </w:t>
      </w:r>
      <w:r>
        <w:t>identified</w:t>
      </w:r>
      <w:r w:rsidR="00C316ED">
        <w:t xml:space="preserve"> </w:t>
      </w:r>
      <w:r>
        <w:t>as</w:t>
      </w:r>
      <w:r w:rsidR="00C316ED">
        <w:t xml:space="preserve"> </w:t>
      </w:r>
      <w:r>
        <w:t>culturally</w:t>
      </w:r>
      <w:r w:rsidR="00C316ED">
        <w:t xml:space="preserve"> </w:t>
      </w:r>
      <w:r>
        <w:t>and</w:t>
      </w:r>
      <w:r w:rsidR="00C316ED">
        <w:t xml:space="preserve"> </w:t>
      </w:r>
      <w:r>
        <w:t>linguistically</w:t>
      </w:r>
      <w:r w:rsidR="00C316ED">
        <w:t xml:space="preserve"> </w:t>
      </w:r>
      <w:r>
        <w:t>diverse.</w:t>
      </w:r>
      <w:r w:rsidR="00C316ED">
        <w:t xml:space="preserve"> </w:t>
      </w:r>
    </w:p>
    <w:p w14:paraId="048B86CE" w14:textId="7404760F" w:rsidR="002E1D3C" w:rsidRDefault="007D671F" w:rsidP="00A618C0">
      <w:r>
        <w:rPr>
          <w:spacing w:val="2"/>
        </w:rPr>
        <w:t>Employment</w:t>
      </w:r>
      <w:r w:rsidR="00C316ED">
        <w:rPr>
          <w:spacing w:val="2"/>
        </w:rPr>
        <w:t xml:space="preserve"> </w:t>
      </w:r>
      <w:r>
        <w:rPr>
          <w:spacing w:val="2"/>
        </w:rPr>
        <w:t>programs</w:t>
      </w:r>
      <w:r w:rsidR="00C316ED">
        <w:rPr>
          <w:spacing w:val="2"/>
        </w:rPr>
        <w:t xml:space="preserve"> </w:t>
      </w:r>
      <w:r>
        <w:rPr>
          <w:spacing w:val="2"/>
        </w:rPr>
        <w:t>present</w:t>
      </w:r>
      <w:r w:rsidR="00C316ED">
        <w:rPr>
          <w:spacing w:val="2"/>
        </w:rPr>
        <w:t xml:space="preserve"> </w:t>
      </w:r>
      <w:r>
        <w:rPr>
          <w:spacing w:val="2"/>
        </w:rPr>
        <w:t>an</w:t>
      </w:r>
      <w:r w:rsidR="00C316ED">
        <w:rPr>
          <w:spacing w:val="2"/>
        </w:rPr>
        <w:t xml:space="preserve"> </w:t>
      </w:r>
      <w:r>
        <w:rPr>
          <w:spacing w:val="2"/>
        </w:rPr>
        <w:t>important</w:t>
      </w:r>
      <w:r w:rsidR="00C316ED">
        <w:rPr>
          <w:spacing w:val="2"/>
        </w:rPr>
        <w:t xml:space="preserve"> </w:t>
      </w:r>
      <w:r>
        <w:t>opportunity</w:t>
      </w:r>
      <w:r w:rsidR="00C316ED">
        <w:t xml:space="preserve"> </w:t>
      </w:r>
      <w:r>
        <w:t>to</w:t>
      </w:r>
      <w:r w:rsidR="00C316ED">
        <w:t xml:space="preserve"> </w:t>
      </w:r>
      <w:r>
        <w:t>achieve</w:t>
      </w:r>
      <w:r w:rsidR="00C316ED">
        <w:t xml:space="preserve"> </w:t>
      </w:r>
      <w:r>
        <w:t>our</w:t>
      </w:r>
      <w:r w:rsidR="00C316ED">
        <w:t xml:space="preserve"> </w:t>
      </w:r>
      <w:r>
        <w:t>targets</w:t>
      </w:r>
      <w:r w:rsidR="00C316ED">
        <w:t xml:space="preserve"> </w:t>
      </w:r>
      <w:r>
        <w:t>outlined</w:t>
      </w:r>
      <w:r w:rsidR="00C316ED">
        <w:t xml:space="preserve"> </w:t>
      </w:r>
      <w:r>
        <w:t>in</w:t>
      </w:r>
      <w:r w:rsidR="00C316ED">
        <w:t xml:space="preserve"> </w:t>
      </w:r>
      <w:proofErr w:type="spellStart"/>
      <w:r w:rsidRPr="00A618C0">
        <w:rPr>
          <w:i/>
          <w:iCs/>
        </w:rPr>
        <w:t>Pupangarli</w:t>
      </w:r>
      <w:proofErr w:type="spellEnd"/>
      <w:r w:rsidR="00C316ED" w:rsidRPr="00A618C0">
        <w:rPr>
          <w:i/>
          <w:iCs/>
        </w:rPr>
        <w:t xml:space="preserve"> </w:t>
      </w:r>
      <w:proofErr w:type="spellStart"/>
      <w:r w:rsidRPr="00A618C0">
        <w:rPr>
          <w:i/>
          <w:iCs/>
        </w:rPr>
        <w:t>Marnmarnepu</w:t>
      </w:r>
      <w:proofErr w:type="spellEnd"/>
      <w:r w:rsidR="00C316ED" w:rsidRPr="00A618C0">
        <w:rPr>
          <w:i/>
          <w:iCs/>
        </w:rPr>
        <w:t xml:space="preserve"> </w:t>
      </w:r>
      <w:r w:rsidRPr="00A618C0">
        <w:rPr>
          <w:i/>
          <w:iCs/>
        </w:rPr>
        <w:t>‘Owning</w:t>
      </w:r>
      <w:r w:rsidR="00C316ED" w:rsidRPr="00A618C0">
        <w:rPr>
          <w:i/>
          <w:iCs/>
        </w:rPr>
        <w:t xml:space="preserve"> </w:t>
      </w:r>
      <w:r w:rsidRPr="00A618C0">
        <w:rPr>
          <w:i/>
          <w:iCs/>
        </w:rPr>
        <w:t>Our</w:t>
      </w:r>
      <w:r w:rsidR="00C316ED" w:rsidRPr="00A618C0">
        <w:rPr>
          <w:i/>
          <w:iCs/>
        </w:rPr>
        <w:t xml:space="preserve"> </w:t>
      </w:r>
      <w:r w:rsidRPr="00A618C0">
        <w:rPr>
          <w:i/>
          <w:iCs/>
        </w:rPr>
        <w:t>Future’</w:t>
      </w:r>
      <w:r w:rsidR="00C316ED" w:rsidRPr="00A618C0">
        <w:rPr>
          <w:i/>
          <w:iCs/>
        </w:rPr>
        <w:t xml:space="preserve"> </w:t>
      </w:r>
      <w:r w:rsidRPr="00A618C0">
        <w:rPr>
          <w:i/>
          <w:iCs/>
        </w:rPr>
        <w:t>Aboriginal</w:t>
      </w:r>
      <w:r w:rsidR="00C316ED" w:rsidRPr="00A618C0">
        <w:rPr>
          <w:i/>
          <w:iCs/>
        </w:rPr>
        <w:t xml:space="preserve"> </w:t>
      </w:r>
      <w:r w:rsidRPr="00A618C0">
        <w:rPr>
          <w:i/>
          <w:iCs/>
        </w:rPr>
        <w:t>Self-Determination</w:t>
      </w:r>
      <w:r w:rsidR="00C316ED" w:rsidRPr="00A618C0">
        <w:rPr>
          <w:i/>
          <w:iCs/>
        </w:rPr>
        <w:t xml:space="preserve"> </w:t>
      </w:r>
      <w:r w:rsidRPr="00A618C0">
        <w:rPr>
          <w:i/>
          <w:iCs/>
        </w:rPr>
        <w:t>Reform</w:t>
      </w:r>
      <w:r w:rsidR="00C316ED" w:rsidRPr="00A618C0">
        <w:rPr>
          <w:i/>
          <w:iCs/>
        </w:rPr>
        <w:t xml:space="preserve"> </w:t>
      </w:r>
      <w:r w:rsidRPr="00A618C0">
        <w:rPr>
          <w:i/>
          <w:iCs/>
        </w:rPr>
        <w:t>Strategy</w:t>
      </w:r>
      <w:r w:rsidR="00C316ED" w:rsidRPr="00A618C0">
        <w:rPr>
          <w:i/>
          <w:iCs/>
        </w:rPr>
        <w:t xml:space="preserve"> </w:t>
      </w:r>
      <w:r w:rsidRPr="00A618C0">
        <w:rPr>
          <w:i/>
          <w:iCs/>
        </w:rPr>
        <w:t>2020–2025</w:t>
      </w:r>
      <w:r w:rsidR="00C316ED" w:rsidRPr="00A618C0">
        <w:rPr>
          <w:i/>
          <w:iCs/>
        </w:rPr>
        <w:t xml:space="preserve"> </w:t>
      </w:r>
      <w:r>
        <w:t>and</w:t>
      </w:r>
      <w:r w:rsidR="00C316ED">
        <w:t xml:space="preserve"> </w:t>
      </w:r>
      <w:r>
        <w:t>the</w:t>
      </w:r>
      <w:r w:rsidR="00C316ED">
        <w:t xml:space="preserve"> </w:t>
      </w:r>
      <w:r w:rsidRPr="00A618C0">
        <w:rPr>
          <w:i/>
          <w:iCs/>
        </w:rPr>
        <w:t>Getting</w:t>
      </w:r>
      <w:r w:rsidR="00C316ED" w:rsidRPr="00A618C0">
        <w:rPr>
          <w:i/>
          <w:iCs/>
        </w:rPr>
        <w:t xml:space="preserve"> </w:t>
      </w:r>
      <w:r w:rsidRPr="00A618C0">
        <w:rPr>
          <w:i/>
          <w:iCs/>
        </w:rPr>
        <w:t>to</w:t>
      </w:r>
      <w:r w:rsidR="00C316ED" w:rsidRPr="00A618C0">
        <w:rPr>
          <w:i/>
          <w:iCs/>
        </w:rPr>
        <w:t xml:space="preserve"> </w:t>
      </w:r>
      <w:r w:rsidRPr="00A618C0">
        <w:rPr>
          <w:i/>
          <w:iCs/>
        </w:rPr>
        <w:t>work:</w:t>
      </w:r>
      <w:r w:rsidR="00C316ED" w:rsidRPr="00A618C0">
        <w:rPr>
          <w:i/>
          <w:iCs/>
        </w:rPr>
        <w:t xml:space="preserve"> </w:t>
      </w:r>
      <w:r w:rsidRPr="00A618C0">
        <w:rPr>
          <w:i/>
          <w:iCs/>
        </w:rPr>
        <w:t>Victorian</w:t>
      </w:r>
      <w:r w:rsidR="00C316ED" w:rsidRPr="00A618C0">
        <w:rPr>
          <w:i/>
          <w:iCs/>
        </w:rPr>
        <w:t xml:space="preserve"> </w:t>
      </w:r>
      <w:r w:rsidRPr="00A618C0">
        <w:rPr>
          <w:i/>
          <w:iCs/>
        </w:rPr>
        <w:t>public</w:t>
      </w:r>
      <w:r w:rsidR="00C316ED" w:rsidRPr="00A618C0">
        <w:rPr>
          <w:i/>
          <w:iCs/>
        </w:rPr>
        <w:t xml:space="preserve"> </w:t>
      </w:r>
      <w:r w:rsidRPr="00A618C0">
        <w:rPr>
          <w:i/>
          <w:iCs/>
        </w:rPr>
        <w:t>sector</w:t>
      </w:r>
      <w:r w:rsidR="00C316ED" w:rsidRPr="00A618C0">
        <w:rPr>
          <w:i/>
          <w:iCs/>
        </w:rPr>
        <w:t xml:space="preserve"> </w:t>
      </w:r>
      <w:r w:rsidRPr="00A618C0">
        <w:rPr>
          <w:i/>
          <w:iCs/>
        </w:rPr>
        <w:t>disability</w:t>
      </w:r>
      <w:r w:rsidR="00C316ED" w:rsidRPr="00A618C0">
        <w:rPr>
          <w:i/>
          <w:iCs/>
        </w:rPr>
        <w:t xml:space="preserve"> </w:t>
      </w:r>
      <w:r w:rsidRPr="00A618C0">
        <w:rPr>
          <w:i/>
          <w:iCs/>
        </w:rPr>
        <w:t>employment</w:t>
      </w:r>
      <w:r w:rsidR="00C316ED" w:rsidRPr="00A618C0">
        <w:rPr>
          <w:i/>
          <w:iCs/>
        </w:rPr>
        <w:t xml:space="preserve"> </w:t>
      </w:r>
      <w:r w:rsidRPr="00A618C0">
        <w:rPr>
          <w:i/>
          <w:iCs/>
        </w:rPr>
        <w:t>action</w:t>
      </w:r>
      <w:r w:rsidR="00C316ED" w:rsidRPr="00A618C0">
        <w:rPr>
          <w:i/>
          <w:iCs/>
        </w:rPr>
        <w:t xml:space="preserve"> </w:t>
      </w:r>
      <w:r w:rsidRPr="00A618C0">
        <w:rPr>
          <w:i/>
          <w:iCs/>
        </w:rPr>
        <w:t>plan</w:t>
      </w:r>
      <w:r w:rsidR="00C316ED" w:rsidRPr="00A618C0">
        <w:rPr>
          <w:i/>
          <w:iCs/>
        </w:rPr>
        <w:t xml:space="preserve"> </w:t>
      </w:r>
      <w:r w:rsidRPr="00A618C0">
        <w:rPr>
          <w:i/>
          <w:iCs/>
        </w:rPr>
        <w:t>2018–25</w:t>
      </w:r>
      <w:r>
        <w:t>.</w:t>
      </w:r>
      <w:r w:rsidR="00C316ED">
        <w:t xml:space="preserve"> </w:t>
      </w:r>
      <w:r>
        <w:t>To</w:t>
      </w:r>
      <w:r w:rsidR="00C316ED">
        <w:rPr>
          <w:rFonts w:ascii="Cambria" w:hAnsi="Cambria" w:cs="Cambria"/>
        </w:rPr>
        <w:t xml:space="preserve"> </w:t>
      </w:r>
      <w:r>
        <w:t>further</w:t>
      </w:r>
      <w:r w:rsidR="00C316ED">
        <w:t xml:space="preserve"> </w:t>
      </w:r>
      <w:r>
        <w:t>support</w:t>
      </w:r>
      <w:r w:rsidR="00C316ED">
        <w:t xml:space="preserve"> </w:t>
      </w:r>
      <w:r>
        <w:t>inclusion</w:t>
      </w:r>
      <w:r w:rsidR="00C316ED">
        <w:t xml:space="preserve"> </w:t>
      </w:r>
      <w:r>
        <w:t>and</w:t>
      </w:r>
      <w:r w:rsidR="00C316ED">
        <w:t xml:space="preserve"> </w:t>
      </w:r>
      <w:r>
        <w:t>equity</w:t>
      </w:r>
      <w:r w:rsidR="00C316ED">
        <w:t xml:space="preserve"> </w:t>
      </w:r>
      <w:r>
        <w:t>amongst</w:t>
      </w:r>
      <w:r w:rsidR="00C316ED">
        <w:t xml:space="preserve"> </w:t>
      </w:r>
      <w:r>
        <w:t>these</w:t>
      </w:r>
      <w:r w:rsidR="00C316ED">
        <w:t xml:space="preserve"> </w:t>
      </w:r>
      <w:r>
        <w:t>cohorts,</w:t>
      </w:r>
      <w:r w:rsidR="00C316ED">
        <w:t xml:space="preserve"> </w:t>
      </w:r>
      <w:r>
        <w:t>candidates</w:t>
      </w:r>
      <w:r w:rsidR="00C316ED">
        <w:t xml:space="preserve"> </w:t>
      </w:r>
      <w:r>
        <w:t>requesting</w:t>
      </w:r>
      <w:r w:rsidR="00C316ED">
        <w:t xml:space="preserve"> </w:t>
      </w:r>
      <w:r>
        <w:t>adjustments</w:t>
      </w:r>
      <w:r w:rsidR="00C316ED">
        <w:t xml:space="preserve"> </w:t>
      </w:r>
      <w:r>
        <w:t>to</w:t>
      </w:r>
      <w:r w:rsidR="00C316ED">
        <w:rPr>
          <w:rFonts w:ascii="Cambria" w:hAnsi="Cambria" w:cs="Cambria"/>
        </w:rPr>
        <w:t xml:space="preserve"> </w:t>
      </w:r>
      <w:r>
        <w:t>the</w:t>
      </w:r>
      <w:r w:rsidR="00C316ED">
        <w:t xml:space="preserve"> </w:t>
      </w:r>
      <w:r>
        <w:t>recruitment</w:t>
      </w:r>
      <w:r w:rsidR="00C316ED">
        <w:t xml:space="preserve"> </w:t>
      </w:r>
      <w:r>
        <w:t>process</w:t>
      </w:r>
      <w:r w:rsidR="00C316ED">
        <w:t xml:space="preserve"> </w:t>
      </w:r>
      <w:r>
        <w:t>and/or</w:t>
      </w:r>
      <w:r w:rsidR="00C316ED">
        <w:t xml:space="preserve"> </w:t>
      </w:r>
      <w:r>
        <w:t>during</w:t>
      </w:r>
      <w:r w:rsidR="00C316ED">
        <w:t xml:space="preserve"> </w:t>
      </w:r>
      <w:r>
        <w:t>their</w:t>
      </w:r>
      <w:r w:rsidR="00C316ED">
        <w:t xml:space="preserve"> </w:t>
      </w:r>
      <w:r>
        <w:t>employment</w:t>
      </w:r>
      <w:r w:rsidR="00C316ED">
        <w:t xml:space="preserve"> </w:t>
      </w:r>
      <w:r>
        <w:t>with</w:t>
      </w:r>
      <w:r w:rsidR="00C316ED">
        <w:t xml:space="preserve"> </w:t>
      </w:r>
      <w:r>
        <w:t>DEECA,</w:t>
      </w:r>
      <w:r w:rsidR="00C316ED">
        <w:t xml:space="preserve"> </w:t>
      </w:r>
      <w:r>
        <w:t>were</w:t>
      </w:r>
      <w:r w:rsidR="00C316ED">
        <w:t xml:space="preserve"> </w:t>
      </w:r>
      <w:r>
        <w:t>supported</w:t>
      </w:r>
      <w:r w:rsidR="00C316ED">
        <w:t xml:space="preserve"> </w:t>
      </w:r>
      <w:r>
        <w:t>through</w:t>
      </w:r>
      <w:r w:rsidR="00C316ED">
        <w:t xml:space="preserve"> </w:t>
      </w:r>
      <w:r>
        <w:t>the</w:t>
      </w:r>
      <w:r w:rsidR="00C316ED">
        <w:t xml:space="preserve"> </w:t>
      </w:r>
      <w:r>
        <w:t>workplace</w:t>
      </w:r>
      <w:r w:rsidR="00C316ED">
        <w:t xml:space="preserve"> </w:t>
      </w:r>
      <w:r>
        <w:t>adjustments</w:t>
      </w:r>
      <w:r w:rsidR="00C316ED">
        <w:t xml:space="preserve"> </w:t>
      </w:r>
      <w:r>
        <w:t>policy</w:t>
      </w:r>
      <w:r w:rsidR="00C316ED">
        <w:t xml:space="preserve"> </w:t>
      </w:r>
      <w:r>
        <w:t>and</w:t>
      </w:r>
      <w:r w:rsidR="00C316ED">
        <w:t xml:space="preserve"> </w:t>
      </w:r>
      <w:r>
        <w:t>procedure.</w:t>
      </w:r>
    </w:p>
    <w:p w14:paraId="77BF4361" w14:textId="62F1CEFD" w:rsidR="002E1D3C" w:rsidRDefault="007D671F" w:rsidP="00A618C0">
      <w:r>
        <w:t>Across</w:t>
      </w:r>
      <w:r w:rsidR="00C316ED">
        <w:t xml:space="preserve"> </w:t>
      </w:r>
      <w:proofErr w:type="gramStart"/>
      <w:r>
        <w:t>all</w:t>
      </w:r>
      <w:r w:rsidR="00C316ED">
        <w:t xml:space="preserve"> </w:t>
      </w:r>
      <w:r>
        <w:t>of</w:t>
      </w:r>
      <w:proofErr w:type="gramEnd"/>
      <w:r w:rsidR="00C316ED">
        <w:t xml:space="preserve"> </w:t>
      </w:r>
      <w:r>
        <w:t>the</w:t>
      </w:r>
      <w:r w:rsidR="00C316ED">
        <w:t xml:space="preserve"> </w:t>
      </w:r>
      <w:r>
        <w:t>department’s</w:t>
      </w:r>
      <w:r w:rsidR="00C316ED">
        <w:t xml:space="preserve"> </w:t>
      </w:r>
      <w:r>
        <w:t>employment</w:t>
      </w:r>
      <w:r w:rsidR="00C316ED">
        <w:t xml:space="preserve"> </w:t>
      </w:r>
      <w:r>
        <w:t>programs,</w:t>
      </w:r>
      <w:r w:rsidR="00C316ED">
        <w:t xml:space="preserve"> </w:t>
      </w:r>
      <w:r>
        <w:t>COVID-19</w:t>
      </w:r>
      <w:r w:rsidR="00C316ED">
        <w:t xml:space="preserve"> </w:t>
      </w:r>
      <w:r>
        <w:t>impacts</w:t>
      </w:r>
      <w:r w:rsidR="00C316ED">
        <w:t xml:space="preserve"> </w:t>
      </w:r>
      <w:r>
        <w:t>contributed</w:t>
      </w:r>
      <w:r w:rsidR="00C316ED">
        <w:t xml:space="preserve"> </w:t>
      </w:r>
      <w:r>
        <w:t>to</w:t>
      </w:r>
      <w:r w:rsidR="00C316ED">
        <w:t xml:space="preserve"> </w:t>
      </w:r>
      <w:r>
        <w:t>shortfalls</w:t>
      </w:r>
      <w:r w:rsidR="00C316ED">
        <w:t xml:space="preserve"> </w:t>
      </w:r>
      <w:r>
        <w:t>in</w:t>
      </w:r>
      <w:r w:rsidR="00C316ED">
        <w:t xml:space="preserve"> </w:t>
      </w:r>
      <w:r>
        <w:t>student</w:t>
      </w:r>
      <w:r w:rsidR="00C316ED">
        <w:t xml:space="preserve"> </w:t>
      </w:r>
      <w:r>
        <w:t>enrolments.</w:t>
      </w:r>
      <w:r w:rsidR="00C316ED">
        <w:t xml:space="preserve"> </w:t>
      </w:r>
      <w:r>
        <w:t>However,</w:t>
      </w:r>
      <w:r w:rsidR="00C316ED">
        <w:t xml:space="preserve"> </w:t>
      </w:r>
      <w:r>
        <w:t>we</w:t>
      </w:r>
      <w:r w:rsidR="00C316ED">
        <w:t xml:space="preserve"> </w:t>
      </w:r>
      <w:r>
        <w:t>continued</w:t>
      </w:r>
      <w:r w:rsidR="00C316ED">
        <w:t xml:space="preserve"> </w:t>
      </w:r>
      <w:r>
        <w:t>to</w:t>
      </w:r>
      <w:r w:rsidR="00C316ED">
        <w:t xml:space="preserve"> </w:t>
      </w:r>
      <w:r>
        <w:t>work</w:t>
      </w:r>
      <w:r w:rsidR="00C316ED">
        <w:t xml:space="preserve"> </w:t>
      </w:r>
      <w:r>
        <w:t>towards</w:t>
      </w:r>
      <w:r w:rsidR="00C316ED">
        <w:t xml:space="preserve"> </w:t>
      </w:r>
      <w:r>
        <w:t>our</w:t>
      </w:r>
      <w:r w:rsidR="00C316ED">
        <w:t xml:space="preserve"> </w:t>
      </w:r>
      <w:r>
        <w:t>targets</w:t>
      </w:r>
      <w:r w:rsidR="00C316ED">
        <w:t xml:space="preserve"> </w:t>
      </w:r>
      <w:r>
        <w:t>and</w:t>
      </w:r>
      <w:r w:rsidR="00C316ED">
        <w:t xml:space="preserve"> </w:t>
      </w:r>
      <w:r>
        <w:t>action</w:t>
      </w:r>
      <w:r w:rsidR="00C316ED">
        <w:t xml:space="preserve"> </w:t>
      </w:r>
      <w:r>
        <w:t>plans</w:t>
      </w:r>
      <w:r w:rsidR="00C316ED">
        <w:t xml:space="preserve"> </w:t>
      </w:r>
      <w:r>
        <w:t>by</w:t>
      </w:r>
      <w:r w:rsidR="00C316ED">
        <w:t xml:space="preserve"> </w:t>
      </w:r>
      <w:r>
        <w:t>attracting</w:t>
      </w:r>
      <w:r w:rsidR="00C316ED">
        <w:t xml:space="preserve"> </w:t>
      </w:r>
      <w:r>
        <w:t>a</w:t>
      </w:r>
      <w:r w:rsidR="00C316ED">
        <w:t xml:space="preserve"> </w:t>
      </w:r>
      <w:r>
        <w:t>diverse</w:t>
      </w:r>
      <w:r w:rsidR="00C316ED">
        <w:t xml:space="preserve"> </w:t>
      </w:r>
      <w:r>
        <w:t>pool</w:t>
      </w:r>
      <w:r w:rsidR="00C316ED">
        <w:t xml:space="preserve"> </w:t>
      </w:r>
      <w:r>
        <w:t>of</w:t>
      </w:r>
      <w:r w:rsidR="00C316ED">
        <w:t xml:space="preserve"> </w:t>
      </w:r>
      <w:r>
        <w:t>applicants.</w:t>
      </w:r>
    </w:p>
    <w:p w14:paraId="7F88E96E" w14:textId="6EC05155" w:rsidR="002E1D3C" w:rsidRDefault="007D671F" w:rsidP="00A618C0">
      <w:pPr>
        <w:rPr>
          <w:spacing w:val="-1"/>
        </w:rPr>
      </w:pPr>
      <w:r>
        <w:rPr>
          <w:spacing w:val="1"/>
        </w:rPr>
        <w:t>DEECA’s</w:t>
      </w:r>
      <w:r w:rsidR="00C316ED">
        <w:rPr>
          <w:spacing w:val="1"/>
        </w:rPr>
        <w:t xml:space="preserve"> </w:t>
      </w:r>
      <w:r>
        <w:rPr>
          <w:spacing w:val="1"/>
        </w:rPr>
        <w:t>Science</w:t>
      </w:r>
      <w:r w:rsidR="00C316ED">
        <w:rPr>
          <w:spacing w:val="1"/>
        </w:rPr>
        <w:t xml:space="preserve"> </w:t>
      </w:r>
      <w:r>
        <w:rPr>
          <w:spacing w:val="1"/>
        </w:rPr>
        <w:t>Graduate</w:t>
      </w:r>
      <w:r w:rsidR="00C316ED">
        <w:rPr>
          <w:spacing w:val="1"/>
        </w:rPr>
        <w:t xml:space="preserve"> </w:t>
      </w:r>
      <w:r>
        <w:rPr>
          <w:spacing w:val="1"/>
        </w:rPr>
        <w:t>program</w:t>
      </w:r>
      <w:r w:rsidR="00C316ED">
        <w:rPr>
          <w:spacing w:val="1"/>
        </w:rPr>
        <w:t xml:space="preserve"> </w:t>
      </w:r>
      <w:r>
        <w:rPr>
          <w:spacing w:val="1"/>
        </w:rPr>
        <w:t>attracts</w:t>
      </w:r>
      <w:r w:rsidR="00C316ED">
        <w:rPr>
          <w:spacing w:val="1"/>
        </w:rPr>
        <w:t xml:space="preserve"> </w:t>
      </w:r>
      <w:r>
        <w:rPr>
          <w:spacing w:val="1"/>
        </w:rPr>
        <w:t>highly</w:t>
      </w:r>
      <w:r w:rsidR="00C316ED">
        <w:rPr>
          <w:rFonts w:ascii="Cambria" w:hAnsi="Cambria" w:cs="Cambria"/>
          <w:spacing w:val="1"/>
        </w:rPr>
        <w:t xml:space="preserve"> </w:t>
      </w:r>
      <w:r>
        <w:rPr>
          <w:spacing w:val="1"/>
        </w:rPr>
        <w:t>motivated</w:t>
      </w:r>
      <w:r w:rsidR="00C316ED">
        <w:rPr>
          <w:spacing w:val="1"/>
        </w:rPr>
        <w:t xml:space="preserve"> </w:t>
      </w:r>
      <w:r>
        <w:rPr>
          <w:spacing w:val="1"/>
        </w:rPr>
        <w:t>and</w:t>
      </w:r>
      <w:r w:rsidR="00C316ED">
        <w:rPr>
          <w:spacing w:val="1"/>
        </w:rPr>
        <w:t xml:space="preserve"> </w:t>
      </w:r>
      <w:r>
        <w:rPr>
          <w:spacing w:val="1"/>
        </w:rPr>
        <w:t>skilled</w:t>
      </w:r>
      <w:r w:rsidR="00C316ED">
        <w:rPr>
          <w:spacing w:val="1"/>
        </w:rPr>
        <w:t xml:space="preserve"> </w:t>
      </w:r>
      <w:r>
        <w:rPr>
          <w:spacing w:val="1"/>
        </w:rPr>
        <w:t>science,</w:t>
      </w:r>
      <w:r w:rsidR="00C316ED">
        <w:rPr>
          <w:spacing w:val="1"/>
        </w:rPr>
        <w:t xml:space="preserve"> </w:t>
      </w:r>
      <w:r>
        <w:rPr>
          <w:spacing w:val="1"/>
        </w:rPr>
        <w:t>technology,</w:t>
      </w:r>
      <w:r w:rsidR="00C316ED">
        <w:rPr>
          <w:spacing w:val="1"/>
        </w:rPr>
        <w:t xml:space="preserve"> </w:t>
      </w:r>
      <w:proofErr w:type="gramStart"/>
      <w:r>
        <w:t>engineering</w:t>
      </w:r>
      <w:proofErr w:type="gramEnd"/>
      <w:r w:rsidR="00C316ED">
        <w:t xml:space="preserve"> </w:t>
      </w:r>
      <w:r>
        <w:t>and</w:t>
      </w:r>
      <w:r w:rsidR="00C316ED">
        <w:t xml:space="preserve"> </w:t>
      </w:r>
      <w:r>
        <w:t>mathematics</w:t>
      </w:r>
      <w:r w:rsidR="00C316ED">
        <w:t xml:space="preserve"> </w:t>
      </w:r>
      <w:r>
        <w:t>(STEM)</w:t>
      </w:r>
      <w:r w:rsidR="00C316ED">
        <w:t xml:space="preserve"> </w:t>
      </w:r>
      <w:r>
        <w:t>professionals,</w:t>
      </w:r>
      <w:r w:rsidR="00C316ED">
        <w:t xml:space="preserve"> </w:t>
      </w:r>
      <w:r>
        <w:t>embedding</w:t>
      </w:r>
      <w:r w:rsidR="00C316ED">
        <w:t xml:space="preserve"> </w:t>
      </w:r>
      <w:r>
        <w:t>science</w:t>
      </w:r>
      <w:r w:rsidR="00C316ED">
        <w:t xml:space="preserve"> </w:t>
      </w:r>
      <w:r>
        <w:t>into</w:t>
      </w:r>
      <w:r w:rsidR="00C316ED">
        <w:t xml:space="preserve"> </w:t>
      </w:r>
      <w:r>
        <w:t>policy,</w:t>
      </w:r>
      <w:r w:rsidR="00C316ED">
        <w:t xml:space="preserve"> </w:t>
      </w:r>
      <w:r>
        <w:t>planning</w:t>
      </w:r>
      <w:r w:rsidR="00C316ED">
        <w:t xml:space="preserve"> </w:t>
      </w:r>
      <w:r>
        <w:t>and</w:t>
      </w:r>
      <w:r w:rsidR="00C316ED">
        <w:t xml:space="preserve"> </w:t>
      </w:r>
      <w:r>
        <w:t>decision-making</w:t>
      </w:r>
      <w:r w:rsidR="00C316ED">
        <w:t xml:space="preserve"> </w:t>
      </w:r>
      <w:r>
        <w:t>across</w:t>
      </w:r>
      <w:r w:rsidR="00C316ED">
        <w:t xml:space="preserve"> </w:t>
      </w:r>
      <w:r>
        <w:t>our</w:t>
      </w:r>
      <w:r w:rsidR="00C316ED">
        <w:t xml:space="preserve"> </w:t>
      </w:r>
      <w:r>
        <w:t>portfolio</w:t>
      </w:r>
      <w:r w:rsidR="00C316ED">
        <w:t xml:space="preserve"> </w:t>
      </w:r>
      <w:r>
        <w:t>areas.</w:t>
      </w:r>
      <w:r w:rsidR="00C316ED">
        <w:t xml:space="preserve"> </w:t>
      </w:r>
      <w:r>
        <w:t>This</w:t>
      </w:r>
      <w:r w:rsidR="00C316ED">
        <w:t xml:space="preserve"> </w:t>
      </w:r>
      <w:r>
        <w:t>program</w:t>
      </w:r>
      <w:r w:rsidR="00C316ED">
        <w:t xml:space="preserve"> </w:t>
      </w:r>
      <w:r>
        <w:t>has</w:t>
      </w:r>
      <w:r w:rsidR="00C316ED">
        <w:t xml:space="preserve"> </w:t>
      </w:r>
      <w:r>
        <w:t>earned</w:t>
      </w:r>
      <w:r w:rsidR="00C316ED">
        <w:t xml:space="preserve"> </w:t>
      </w:r>
      <w:r>
        <w:t>recognition</w:t>
      </w:r>
      <w:r w:rsidR="00C316ED">
        <w:t xml:space="preserve"> </w:t>
      </w:r>
      <w:r>
        <w:t>as</w:t>
      </w:r>
      <w:r w:rsidR="00C316ED">
        <w:t xml:space="preserve"> </w:t>
      </w:r>
      <w:r>
        <w:t>an</w:t>
      </w:r>
      <w:r w:rsidR="00C316ED">
        <w:t xml:space="preserve"> </w:t>
      </w:r>
      <w:r>
        <w:t>industry</w:t>
      </w:r>
      <w:r w:rsidR="00C316ED">
        <w:t xml:space="preserve"> </w:t>
      </w:r>
      <w:r>
        <w:t>leader</w:t>
      </w:r>
      <w:r w:rsidR="00C316ED">
        <w:t xml:space="preserve"> </w:t>
      </w:r>
      <w:r>
        <w:t>and</w:t>
      </w:r>
      <w:r w:rsidR="00C316ED">
        <w:t xml:space="preserve"> </w:t>
      </w:r>
      <w:r>
        <w:t>has</w:t>
      </w:r>
      <w:r w:rsidR="00C316ED">
        <w:t xml:space="preserve"> </w:t>
      </w:r>
      <w:r>
        <w:t>a</w:t>
      </w:r>
      <w:r w:rsidR="00C316ED">
        <w:t xml:space="preserve"> </w:t>
      </w:r>
      <w:r>
        <w:t>proven</w:t>
      </w:r>
      <w:r w:rsidR="00C316ED">
        <w:t xml:space="preserve"> </w:t>
      </w:r>
      <w:r>
        <w:t>track</w:t>
      </w:r>
      <w:r w:rsidR="00C316ED">
        <w:t xml:space="preserve"> </w:t>
      </w:r>
      <w:r>
        <w:t>record</w:t>
      </w:r>
      <w:r w:rsidR="00C316ED">
        <w:t xml:space="preserve"> </w:t>
      </w:r>
      <w:r>
        <w:t>of</w:t>
      </w:r>
      <w:r w:rsidR="00C316ED">
        <w:t xml:space="preserve"> </w:t>
      </w:r>
      <w:r>
        <w:t>success,</w:t>
      </w:r>
      <w:r w:rsidR="00C316ED">
        <w:t xml:space="preserve"> </w:t>
      </w:r>
      <w:r>
        <w:rPr>
          <w:spacing w:val="-1"/>
        </w:rPr>
        <w:t>with</w:t>
      </w:r>
      <w:r w:rsidR="00C316ED">
        <w:rPr>
          <w:rFonts w:ascii="Cambria" w:hAnsi="Cambria" w:cs="Cambria"/>
          <w:spacing w:val="-1"/>
        </w:rPr>
        <w:t xml:space="preserve"> </w:t>
      </w:r>
      <w:r>
        <w:rPr>
          <w:spacing w:val="-1"/>
        </w:rPr>
        <w:t>more</w:t>
      </w:r>
      <w:r w:rsidR="00C316ED">
        <w:rPr>
          <w:spacing w:val="-1"/>
        </w:rPr>
        <w:t xml:space="preserve"> </w:t>
      </w:r>
      <w:r>
        <w:rPr>
          <w:spacing w:val="-1"/>
        </w:rPr>
        <w:t>than</w:t>
      </w:r>
      <w:r w:rsidR="00C316ED">
        <w:rPr>
          <w:spacing w:val="-1"/>
        </w:rPr>
        <w:t xml:space="preserve"> </w:t>
      </w:r>
      <w:r>
        <w:rPr>
          <w:spacing w:val="-1"/>
        </w:rPr>
        <w:t>80</w:t>
      </w:r>
      <w:r w:rsidR="00C316ED">
        <w:rPr>
          <w:spacing w:val="-1"/>
        </w:rPr>
        <w:t xml:space="preserve"> </w:t>
      </w:r>
      <w:r>
        <w:rPr>
          <w:spacing w:val="-1"/>
        </w:rPr>
        <w:t>per</w:t>
      </w:r>
      <w:r w:rsidR="00C316ED">
        <w:rPr>
          <w:spacing w:val="-1"/>
        </w:rPr>
        <w:t xml:space="preserve"> </w:t>
      </w:r>
      <w:r>
        <w:rPr>
          <w:spacing w:val="-1"/>
        </w:rPr>
        <w:t>cent</w:t>
      </w:r>
      <w:r w:rsidR="00C316ED">
        <w:rPr>
          <w:spacing w:val="-1"/>
        </w:rPr>
        <w:t xml:space="preserve"> </w:t>
      </w:r>
      <w:r>
        <w:rPr>
          <w:spacing w:val="-1"/>
        </w:rPr>
        <w:t>of</w:t>
      </w:r>
      <w:r w:rsidR="00C316ED">
        <w:rPr>
          <w:spacing w:val="-1"/>
        </w:rPr>
        <w:t xml:space="preserve"> </w:t>
      </w:r>
      <w:r>
        <w:rPr>
          <w:spacing w:val="-1"/>
        </w:rPr>
        <w:t>participants</w:t>
      </w:r>
      <w:r w:rsidR="00C316ED">
        <w:rPr>
          <w:spacing w:val="-1"/>
        </w:rPr>
        <w:t xml:space="preserve"> </w:t>
      </w:r>
      <w:r>
        <w:rPr>
          <w:spacing w:val="-1"/>
        </w:rPr>
        <w:t>remaining</w:t>
      </w:r>
      <w:r w:rsidR="00C316ED">
        <w:rPr>
          <w:spacing w:val="-1"/>
        </w:rPr>
        <w:t xml:space="preserve"> </w:t>
      </w:r>
      <w:r>
        <w:rPr>
          <w:spacing w:val="-1"/>
        </w:rPr>
        <w:t>employed</w:t>
      </w:r>
      <w:r w:rsidR="00C316ED">
        <w:rPr>
          <w:spacing w:val="-1"/>
        </w:rPr>
        <w:t xml:space="preserve"> </w:t>
      </w:r>
      <w:r>
        <w:rPr>
          <w:spacing w:val="-1"/>
        </w:rPr>
        <w:t>by</w:t>
      </w:r>
      <w:r w:rsidR="00C316ED">
        <w:rPr>
          <w:spacing w:val="-1"/>
        </w:rPr>
        <w:t xml:space="preserve"> </w:t>
      </w:r>
      <w:r>
        <w:rPr>
          <w:spacing w:val="-1"/>
        </w:rPr>
        <w:t>our</w:t>
      </w:r>
      <w:r w:rsidR="00C316ED">
        <w:rPr>
          <w:spacing w:val="-1"/>
        </w:rPr>
        <w:t xml:space="preserve"> </w:t>
      </w:r>
      <w:r>
        <w:rPr>
          <w:spacing w:val="-1"/>
        </w:rPr>
        <w:t>department</w:t>
      </w:r>
      <w:r w:rsidR="00C316ED">
        <w:rPr>
          <w:spacing w:val="-1"/>
        </w:rPr>
        <w:t xml:space="preserve"> </w:t>
      </w:r>
      <w:r>
        <w:rPr>
          <w:spacing w:val="-1"/>
        </w:rPr>
        <w:t>for</w:t>
      </w:r>
      <w:r w:rsidR="00C316ED">
        <w:rPr>
          <w:spacing w:val="-1"/>
        </w:rPr>
        <w:t xml:space="preserve"> </w:t>
      </w:r>
      <w:r>
        <w:rPr>
          <w:spacing w:val="-1"/>
        </w:rPr>
        <w:t>at</w:t>
      </w:r>
      <w:r w:rsidR="00C316ED">
        <w:rPr>
          <w:spacing w:val="-1"/>
        </w:rPr>
        <w:t xml:space="preserve"> </w:t>
      </w:r>
      <w:r>
        <w:rPr>
          <w:spacing w:val="-1"/>
        </w:rPr>
        <w:t>least</w:t>
      </w:r>
      <w:r w:rsidR="00C316ED">
        <w:rPr>
          <w:spacing w:val="-1"/>
        </w:rPr>
        <w:t xml:space="preserve"> </w:t>
      </w:r>
      <w:r>
        <w:rPr>
          <w:spacing w:val="-1"/>
        </w:rPr>
        <w:t>a</w:t>
      </w:r>
      <w:r w:rsidR="00C316ED">
        <w:rPr>
          <w:spacing w:val="-1"/>
        </w:rPr>
        <w:t xml:space="preserve"> </w:t>
      </w:r>
      <w:r>
        <w:rPr>
          <w:spacing w:val="-1"/>
        </w:rPr>
        <w:t>decade.</w:t>
      </w:r>
    </w:p>
    <w:p w14:paraId="42701147" w14:textId="09D1D533" w:rsidR="002E1D3C" w:rsidRDefault="007D671F" w:rsidP="00A618C0">
      <w:pPr>
        <w:rPr>
          <w:spacing w:val="-1"/>
        </w:rPr>
      </w:pPr>
      <w:r>
        <w:t>The</w:t>
      </w:r>
      <w:r w:rsidR="00C316ED">
        <w:t xml:space="preserve"> </w:t>
      </w:r>
      <w:r>
        <w:t>department</w:t>
      </w:r>
      <w:r w:rsidR="00C316ED">
        <w:t xml:space="preserve"> </w:t>
      </w:r>
      <w:r>
        <w:t>supported</w:t>
      </w:r>
      <w:r w:rsidR="00C316ED">
        <w:t xml:space="preserve"> </w:t>
      </w:r>
      <w:r>
        <w:t>several</w:t>
      </w:r>
      <w:r w:rsidR="00C316ED">
        <w:t xml:space="preserve"> </w:t>
      </w:r>
      <w:r>
        <w:t>employment</w:t>
      </w:r>
      <w:r w:rsidR="00C316ED">
        <w:t xml:space="preserve"> </w:t>
      </w:r>
      <w:r>
        <w:t>initiatives,</w:t>
      </w:r>
      <w:r w:rsidR="00C316ED">
        <w:t xml:space="preserve"> </w:t>
      </w:r>
      <w:r>
        <w:t>including</w:t>
      </w:r>
      <w:r w:rsidR="00C316ED">
        <w:t xml:space="preserve"> </w:t>
      </w:r>
      <w:r>
        <w:t>the</w:t>
      </w:r>
      <w:r w:rsidR="00C316ED">
        <w:t xml:space="preserve"> </w:t>
      </w:r>
      <w:r>
        <w:t>Youth</w:t>
      </w:r>
      <w:r w:rsidR="00C316ED">
        <w:t xml:space="preserve"> </w:t>
      </w:r>
      <w:r>
        <w:t>Employment</w:t>
      </w:r>
      <w:r w:rsidR="00C316ED">
        <w:t xml:space="preserve"> </w:t>
      </w:r>
      <w:r>
        <w:t>Scheme</w:t>
      </w:r>
      <w:r w:rsidR="00C316ED">
        <w:t xml:space="preserve"> </w:t>
      </w:r>
      <w:r>
        <w:t>(YES)</w:t>
      </w:r>
      <w:r w:rsidR="00C316ED">
        <w:t xml:space="preserve"> </w:t>
      </w:r>
      <w:r>
        <w:t>codesign</w:t>
      </w:r>
      <w:r w:rsidR="00C316ED">
        <w:t xml:space="preserve"> </w:t>
      </w:r>
      <w:r>
        <w:t>model</w:t>
      </w:r>
      <w:r w:rsidR="00C316ED">
        <w:t xml:space="preserve"> </w:t>
      </w:r>
      <w:r>
        <w:t>that</w:t>
      </w:r>
      <w:r w:rsidR="00C316ED">
        <w:t xml:space="preserve"> </w:t>
      </w:r>
      <w:r>
        <w:t>aims</w:t>
      </w:r>
      <w:r w:rsidR="00C316ED">
        <w:t xml:space="preserve"> </w:t>
      </w:r>
      <w:r>
        <w:t>to</w:t>
      </w:r>
      <w:r w:rsidR="00C316ED">
        <w:t xml:space="preserve"> </w:t>
      </w:r>
      <w:r>
        <w:t>increase</w:t>
      </w:r>
      <w:r w:rsidR="00C316ED">
        <w:t xml:space="preserve"> </w:t>
      </w:r>
      <w:r>
        <w:t>entry-level</w:t>
      </w:r>
      <w:r w:rsidR="00C316ED">
        <w:t xml:space="preserve"> </w:t>
      </w:r>
      <w:r>
        <w:rPr>
          <w:spacing w:val="-1"/>
        </w:rPr>
        <w:t>roles</w:t>
      </w:r>
      <w:r w:rsidR="00C316ED">
        <w:rPr>
          <w:spacing w:val="-1"/>
        </w:rPr>
        <w:t xml:space="preserve"> </w:t>
      </w:r>
      <w:r>
        <w:rPr>
          <w:spacing w:val="-1"/>
        </w:rPr>
        <w:t>for</w:t>
      </w:r>
      <w:r w:rsidR="00C316ED">
        <w:rPr>
          <w:spacing w:val="-1"/>
        </w:rPr>
        <w:t xml:space="preserve"> </w:t>
      </w:r>
      <w:r>
        <w:rPr>
          <w:spacing w:val="-1"/>
        </w:rPr>
        <w:t>young</w:t>
      </w:r>
      <w:r w:rsidR="00C316ED">
        <w:rPr>
          <w:spacing w:val="-1"/>
        </w:rPr>
        <w:t xml:space="preserve"> </w:t>
      </w:r>
      <w:r>
        <w:rPr>
          <w:spacing w:val="-1"/>
        </w:rPr>
        <w:t>people</w:t>
      </w:r>
      <w:r w:rsidR="00C316ED">
        <w:rPr>
          <w:spacing w:val="-1"/>
        </w:rPr>
        <w:t xml:space="preserve"> </w:t>
      </w:r>
      <w:r>
        <w:rPr>
          <w:spacing w:val="-1"/>
        </w:rPr>
        <w:t>and</w:t>
      </w:r>
      <w:r w:rsidR="00C316ED">
        <w:rPr>
          <w:spacing w:val="-1"/>
        </w:rPr>
        <w:t xml:space="preserve"> </w:t>
      </w:r>
      <w:r>
        <w:rPr>
          <w:spacing w:val="-1"/>
        </w:rPr>
        <w:t>provide</w:t>
      </w:r>
      <w:r w:rsidR="00C316ED">
        <w:rPr>
          <w:spacing w:val="-1"/>
        </w:rPr>
        <w:t xml:space="preserve"> </w:t>
      </w:r>
      <w:r>
        <w:rPr>
          <w:spacing w:val="-1"/>
        </w:rPr>
        <w:t>career</w:t>
      </w:r>
      <w:r w:rsidR="00C316ED">
        <w:rPr>
          <w:spacing w:val="-1"/>
        </w:rPr>
        <w:t xml:space="preserve"> </w:t>
      </w:r>
      <w:r>
        <w:rPr>
          <w:spacing w:val="-1"/>
        </w:rPr>
        <w:t>pathways</w:t>
      </w:r>
      <w:r w:rsidR="00C316ED">
        <w:rPr>
          <w:spacing w:val="-1"/>
        </w:rPr>
        <w:t xml:space="preserve"> </w:t>
      </w:r>
      <w:r>
        <w:rPr>
          <w:spacing w:val="-1"/>
        </w:rPr>
        <w:t>for</w:t>
      </w:r>
      <w:r w:rsidR="00C316ED">
        <w:rPr>
          <w:spacing w:val="-1"/>
        </w:rPr>
        <w:t xml:space="preserve"> </w:t>
      </w:r>
      <w:r>
        <w:rPr>
          <w:spacing w:val="-1"/>
        </w:rPr>
        <w:t>those</w:t>
      </w:r>
      <w:r w:rsidR="00C316ED">
        <w:rPr>
          <w:spacing w:val="-1"/>
        </w:rPr>
        <w:t xml:space="preserve"> </w:t>
      </w:r>
      <w:r>
        <w:rPr>
          <w:spacing w:val="-1"/>
        </w:rPr>
        <w:t>facing</w:t>
      </w:r>
      <w:r w:rsidR="00C316ED">
        <w:rPr>
          <w:spacing w:val="-1"/>
        </w:rPr>
        <w:t xml:space="preserve"> </w:t>
      </w:r>
      <w:r>
        <w:rPr>
          <w:spacing w:val="-1"/>
        </w:rPr>
        <w:t>employment</w:t>
      </w:r>
      <w:r w:rsidR="00C316ED">
        <w:rPr>
          <w:spacing w:val="-1"/>
        </w:rPr>
        <w:t xml:space="preserve"> </w:t>
      </w:r>
      <w:r>
        <w:rPr>
          <w:spacing w:val="-1"/>
        </w:rPr>
        <w:t>barriers.</w:t>
      </w:r>
      <w:r w:rsidR="00C316ED">
        <w:rPr>
          <w:spacing w:val="-1"/>
        </w:rPr>
        <w:t xml:space="preserve"> </w:t>
      </w:r>
      <w:r>
        <w:rPr>
          <w:spacing w:val="-1"/>
        </w:rPr>
        <w:t>As</w:t>
      </w:r>
      <w:r w:rsidR="00C316ED">
        <w:rPr>
          <w:spacing w:val="-1"/>
        </w:rPr>
        <w:t xml:space="preserve"> </w:t>
      </w:r>
      <w:r>
        <w:rPr>
          <w:spacing w:val="-1"/>
        </w:rPr>
        <w:t>part</w:t>
      </w:r>
      <w:r w:rsidR="00C316ED">
        <w:rPr>
          <w:spacing w:val="-1"/>
        </w:rPr>
        <w:t xml:space="preserve"> </w:t>
      </w:r>
      <w:r>
        <w:rPr>
          <w:spacing w:val="-1"/>
        </w:rPr>
        <w:t>of</w:t>
      </w:r>
      <w:r w:rsidR="00C316ED">
        <w:rPr>
          <w:spacing w:val="-1"/>
        </w:rPr>
        <w:t xml:space="preserve"> </w:t>
      </w:r>
      <w:r>
        <w:rPr>
          <w:spacing w:val="-1"/>
        </w:rPr>
        <w:t>the</w:t>
      </w:r>
      <w:r w:rsidR="00C316ED">
        <w:rPr>
          <w:spacing w:val="-1"/>
        </w:rPr>
        <w:t xml:space="preserve"> </w:t>
      </w:r>
      <w:r>
        <w:rPr>
          <w:spacing w:val="-1"/>
        </w:rPr>
        <w:t>redesign</w:t>
      </w:r>
      <w:r w:rsidR="00C316ED">
        <w:rPr>
          <w:spacing w:val="-1"/>
        </w:rPr>
        <w:t xml:space="preserve"> </w:t>
      </w:r>
      <w:r>
        <w:rPr>
          <w:spacing w:val="-1"/>
        </w:rPr>
        <w:t>model,</w:t>
      </w:r>
      <w:r w:rsidR="00C316ED">
        <w:rPr>
          <w:spacing w:val="-1"/>
        </w:rPr>
        <w:t xml:space="preserve"> </w:t>
      </w:r>
      <w:r>
        <w:rPr>
          <w:spacing w:val="-1"/>
        </w:rPr>
        <w:t>DEECA</w:t>
      </w:r>
      <w:r w:rsidR="00C316ED">
        <w:rPr>
          <w:spacing w:val="-1"/>
        </w:rPr>
        <w:t xml:space="preserve"> </w:t>
      </w:r>
      <w:r>
        <w:rPr>
          <w:spacing w:val="-1"/>
        </w:rPr>
        <w:t>participated</w:t>
      </w:r>
      <w:r w:rsidR="00C316ED">
        <w:rPr>
          <w:spacing w:val="-1"/>
        </w:rPr>
        <w:t xml:space="preserve"> </w:t>
      </w:r>
      <w:r>
        <w:rPr>
          <w:spacing w:val="-1"/>
        </w:rPr>
        <w:t>in</w:t>
      </w:r>
      <w:r w:rsidR="00C316ED">
        <w:rPr>
          <w:spacing w:val="-1"/>
        </w:rPr>
        <w:t xml:space="preserve"> </w:t>
      </w:r>
      <w:r>
        <w:rPr>
          <w:spacing w:val="-1"/>
        </w:rPr>
        <w:t>communities</w:t>
      </w:r>
      <w:r w:rsidR="00C316ED">
        <w:rPr>
          <w:spacing w:val="-1"/>
        </w:rPr>
        <w:t xml:space="preserve"> </w:t>
      </w:r>
      <w:r>
        <w:t>of</w:t>
      </w:r>
      <w:r w:rsidR="00C316ED">
        <w:t xml:space="preserve"> </w:t>
      </w:r>
      <w:r>
        <w:t>practice</w:t>
      </w:r>
      <w:r w:rsidR="00C316ED">
        <w:t xml:space="preserve"> </w:t>
      </w:r>
      <w:r>
        <w:t>and</w:t>
      </w:r>
      <w:r w:rsidR="00C316ED">
        <w:t xml:space="preserve"> </w:t>
      </w:r>
      <w:r>
        <w:t>was</w:t>
      </w:r>
      <w:r w:rsidR="00C316ED">
        <w:t xml:space="preserve"> </w:t>
      </w:r>
      <w:r>
        <w:t>an</w:t>
      </w:r>
      <w:r w:rsidR="00C316ED">
        <w:t xml:space="preserve"> </w:t>
      </w:r>
      <w:r>
        <w:t>early</w:t>
      </w:r>
      <w:r w:rsidR="00C316ED">
        <w:t xml:space="preserve"> </w:t>
      </w:r>
      <w:r>
        <w:t>adopter,</w:t>
      </w:r>
      <w:r w:rsidR="00C316ED">
        <w:t xml:space="preserve"> </w:t>
      </w:r>
      <w:r>
        <w:t>transforming</w:t>
      </w:r>
      <w:r w:rsidR="00C316ED">
        <w:t xml:space="preserve"> </w:t>
      </w:r>
      <w:r>
        <w:t>the</w:t>
      </w:r>
      <w:r w:rsidR="00C316ED">
        <w:t xml:space="preserve"> </w:t>
      </w:r>
      <w:r>
        <w:rPr>
          <w:spacing w:val="-1"/>
        </w:rPr>
        <w:t>model</w:t>
      </w:r>
      <w:r w:rsidR="00C316ED">
        <w:rPr>
          <w:spacing w:val="-1"/>
        </w:rPr>
        <w:t xml:space="preserve"> </w:t>
      </w:r>
      <w:r>
        <w:rPr>
          <w:spacing w:val="-1"/>
        </w:rPr>
        <w:t>from</w:t>
      </w:r>
      <w:r w:rsidR="00C316ED">
        <w:rPr>
          <w:spacing w:val="-1"/>
        </w:rPr>
        <w:t xml:space="preserve"> </w:t>
      </w:r>
      <w:r>
        <w:rPr>
          <w:spacing w:val="-1"/>
        </w:rPr>
        <w:t>codesign</w:t>
      </w:r>
      <w:r w:rsidR="00C316ED">
        <w:rPr>
          <w:spacing w:val="-1"/>
        </w:rPr>
        <w:t xml:space="preserve"> </w:t>
      </w:r>
      <w:r>
        <w:rPr>
          <w:spacing w:val="-1"/>
        </w:rPr>
        <w:t>to</w:t>
      </w:r>
      <w:r w:rsidR="00C316ED">
        <w:rPr>
          <w:spacing w:val="-1"/>
        </w:rPr>
        <w:t xml:space="preserve"> </w:t>
      </w:r>
      <w:r>
        <w:rPr>
          <w:spacing w:val="-1"/>
        </w:rPr>
        <w:t>implementation</w:t>
      </w:r>
      <w:r w:rsidR="00C316ED">
        <w:rPr>
          <w:spacing w:val="-1"/>
        </w:rPr>
        <w:t xml:space="preserve"> </w:t>
      </w:r>
      <w:r>
        <w:rPr>
          <w:spacing w:val="-1"/>
        </w:rPr>
        <w:t>and</w:t>
      </w:r>
      <w:r w:rsidR="00C316ED">
        <w:rPr>
          <w:spacing w:val="-1"/>
        </w:rPr>
        <w:t xml:space="preserve"> </w:t>
      </w:r>
      <w:r>
        <w:rPr>
          <w:spacing w:val="-1"/>
        </w:rPr>
        <w:t>scaling</w:t>
      </w:r>
      <w:r w:rsidR="00C316ED">
        <w:rPr>
          <w:spacing w:val="-1"/>
        </w:rPr>
        <w:t xml:space="preserve"> </w:t>
      </w:r>
      <w:r>
        <w:rPr>
          <w:spacing w:val="-1"/>
        </w:rPr>
        <w:t>the</w:t>
      </w:r>
      <w:r w:rsidR="00C316ED">
        <w:rPr>
          <w:spacing w:val="-1"/>
        </w:rPr>
        <w:t xml:space="preserve"> </w:t>
      </w:r>
      <w:r>
        <w:rPr>
          <w:spacing w:val="-1"/>
        </w:rPr>
        <w:t>findings</w:t>
      </w:r>
      <w:r w:rsidR="00C316ED">
        <w:rPr>
          <w:spacing w:val="-1"/>
        </w:rPr>
        <w:t xml:space="preserve"> </w:t>
      </w:r>
      <w:r>
        <w:rPr>
          <w:spacing w:val="-1"/>
        </w:rPr>
        <w:t>into</w:t>
      </w:r>
      <w:r w:rsidR="00C316ED">
        <w:rPr>
          <w:spacing w:val="-1"/>
        </w:rPr>
        <w:t xml:space="preserve"> </w:t>
      </w:r>
      <w:r>
        <w:rPr>
          <w:spacing w:val="-1"/>
        </w:rPr>
        <w:t>VPS</w:t>
      </w:r>
      <w:r w:rsidR="00C316ED">
        <w:rPr>
          <w:spacing w:val="-1"/>
        </w:rPr>
        <w:t xml:space="preserve"> </w:t>
      </w:r>
      <w:r>
        <w:rPr>
          <w:spacing w:val="-1"/>
        </w:rPr>
        <w:t>and</w:t>
      </w:r>
      <w:r w:rsidR="00C316ED">
        <w:rPr>
          <w:spacing w:val="-1"/>
        </w:rPr>
        <w:t xml:space="preserve"> </w:t>
      </w:r>
      <w:r>
        <w:rPr>
          <w:spacing w:val="-1"/>
        </w:rPr>
        <w:t>public</w:t>
      </w:r>
      <w:r w:rsidR="00C316ED">
        <w:rPr>
          <w:spacing w:val="-1"/>
        </w:rPr>
        <w:t xml:space="preserve"> </w:t>
      </w:r>
      <w:r>
        <w:rPr>
          <w:spacing w:val="-1"/>
        </w:rPr>
        <w:t>sector</w:t>
      </w:r>
      <w:r w:rsidR="00C316ED">
        <w:rPr>
          <w:spacing w:val="-1"/>
        </w:rPr>
        <w:t xml:space="preserve"> </w:t>
      </w:r>
      <w:r>
        <w:rPr>
          <w:spacing w:val="-1"/>
        </w:rPr>
        <w:t>agencies.</w:t>
      </w:r>
      <w:r w:rsidR="00C316ED">
        <w:rPr>
          <w:spacing w:val="-1"/>
        </w:rPr>
        <w:t xml:space="preserve"> </w:t>
      </w:r>
      <w:r>
        <w:t>DEECA</w:t>
      </w:r>
      <w:r w:rsidR="00C316ED">
        <w:t xml:space="preserve"> </w:t>
      </w:r>
      <w:r>
        <w:t>also</w:t>
      </w:r>
      <w:r w:rsidR="00C316ED">
        <w:t xml:space="preserve"> </w:t>
      </w:r>
      <w:r>
        <w:t>participated</w:t>
      </w:r>
      <w:r w:rsidR="00C316ED">
        <w:t xml:space="preserve"> </w:t>
      </w:r>
      <w:r>
        <w:t>in</w:t>
      </w:r>
      <w:r w:rsidR="00C316ED">
        <w:t xml:space="preserve"> </w:t>
      </w:r>
      <w:r>
        <w:t>audience</w:t>
      </w:r>
      <w:r w:rsidR="00C316ED">
        <w:t xml:space="preserve"> </w:t>
      </w:r>
      <w:r>
        <w:t>market</w:t>
      </w:r>
      <w:r w:rsidR="00C316ED">
        <w:t xml:space="preserve"> </w:t>
      </w:r>
      <w:r>
        <w:t>research</w:t>
      </w:r>
      <w:r w:rsidR="00C316ED">
        <w:t xml:space="preserve"> </w:t>
      </w:r>
      <w:r>
        <w:rPr>
          <w:spacing w:val="-1"/>
        </w:rPr>
        <w:t>stakeholder</w:t>
      </w:r>
      <w:r w:rsidR="00C316ED">
        <w:rPr>
          <w:spacing w:val="-1"/>
        </w:rPr>
        <w:t xml:space="preserve"> </w:t>
      </w:r>
      <w:r>
        <w:rPr>
          <w:spacing w:val="-1"/>
        </w:rPr>
        <w:t>interviews</w:t>
      </w:r>
      <w:r w:rsidR="00C316ED">
        <w:rPr>
          <w:spacing w:val="-1"/>
        </w:rPr>
        <w:t xml:space="preserve"> </w:t>
      </w:r>
      <w:r>
        <w:rPr>
          <w:spacing w:val="-1"/>
        </w:rPr>
        <w:t>to</w:t>
      </w:r>
      <w:r w:rsidR="00C316ED">
        <w:rPr>
          <w:spacing w:val="-1"/>
        </w:rPr>
        <w:t xml:space="preserve"> </w:t>
      </w:r>
      <w:r>
        <w:rPr>
          <w:spacing w:val="-1"/>
        </w:rPr>
        <w:t>increase</w:t>
      </w:r>
      <w:r w:rsidR="00C316ED">
        <w:rPr>
          <w:spacing w:val="-1"/>
        </w:rPr>
        <w:t xml:space="preserve"> </w:t>
      </w:r>
      <w:r>
        <w:rPr>
          <w:spacing w:val="-1"/>
        </w:rPr>
        <w:t>the</w:t>
      </w:r>
      <w:r w:rsidR="00C316ED">
        <w:rPr>
          <w:spacing w:val="-1"/>
        </w:rPr>
        <w:t xml:space="preserve"> </w:t>
      </w:r>
      <w:r>
        <w:rPr>
          <w:spacing w:val="-1"/>
        </w:rPr>
        <w:t>development</w:t>
      </w:r>
      <w:r w:rsidR="00C316ED">
        <w:rPr>
          <w:spacing w:val="-1"/>
        </w:rPr>
        <w:t xml:space="preserve"> </w:t>
      </w:r>
      <w:r>
        <w:rPr>
          <w:spacing w:val="-1"/>
        </w:rPr>
        <w:t>of</w:t>
      </w:r>
      <w:r w:rsidR="00C316ED">
        <w:rPr>
          <w:rFonts w:ascii="Cambria" w:hAnsi="Cambria" w:cs="Cambria"/>
          <w:spacing w:val="-1"/>
        </w:rPr>
        <w:t xml:space="preserve"> </w:t>
      </w:r>
      <w:r>
        <w:rPr>
          <w:spacing w:val="-1"/>
        </w:rPr>
        <w:t>opportunities</w:t>
      </w:r>
      <w:r w:rsidR="00C316ED">
        <w:rPr>
          <w:spacing w:val="-1"/>
        </w:rPr>
        <w:t xml:space="preserve"> </w:t>
      </w:r>
      <w:r>
        <w:rPr>
          <w:spacing w:val="-1"/>
        </w:rPr>
        <w:t>for</w:t>
      </w:r>
      <w:r w:rsidR="00C316ED">
        <w:rPr>
          <w:spacing w:val="-1"/>
        </w:rPr>
        <w:t xml:space="preserve"> </w:t>
      </w:r>
      <w:r>
        <w:rPr>
          <w:spacing w:val="-1"/>
        </w:rPr>
        <w:t>priority</w:t>
      </w:r>
      <w:r w:rsidR="00C316ED">
        <w:rPr>
          <w:spacing w:val="-1"/>
        </w:rPr>
        <w:t xml:space="preserve"> </w:t>
      </w:r>
      <w:r>
        <w:rPr>
          <w:spacing w:val="-1"/>
        </w:rPr>
        <w:t>cohorts</w:t>
      </w:r>
      <w:r w:rsidR="00C316ED">
        <w:rPr>
          <w:spacing w:val="-1"/>
        </w:rPr>
        <w:t xml:space="preserve"> </w:t>
      </w:r>
      <w:r>
        <w:rPr>
          <w:spacing w:val="-1"/>
        </w:rPr>
        <w:t>and</w:t>
      </w:r>
      <w:r w:rsidR="00C316ED">
        <w:rPr>
          <w:spacing w:val="-1"/>
        </w:rPr>
        <w:t xml:space="preserve"> </w:t>
      </w:r>
      <w:r>
        <w:rPr>
          <w:spacing w:val="-1"/>
        </w:rPr>
        <w:t>those</w:t>
      </w:r>
      <w:r w:rsidR="00C316ED">
        <w:rPr>
          <w:spacing w:val="-1"/>
        </w:rPr>
        <w:t xml:space="preserve"> </w:t>
      </w:r>
      <w:r>
        <w:rPr>
          <w:spacing w:val="-1"/>
        </w:rPr>
        <w:t>experiencing</w:t>
      </w:r>
      <w:r w:rsidR="00C316ED">
        <w:rPr>
          <w:spacing w:val="-1"/>
        </w:rPr>
        <w:t xml:space="preserve"> </w:t>
      </w:r>
      <w:r>
        <w:rPr>
          <w:spacing w:val="-1"/>
        </w:rPr>
        <w:t>barriers</w:t>
      </w:r>
      <w:r w:rsidR="00C316ED">
        <w:rPr>
          <w:spacing w:val="-1"/>
        </w:rPr>
        <w:t xml:space="preserve"> </w:t>
      </w:r>
      <w:r>
        <w:rPr>
          <w:spacing w:val="-1"/>
        </w:rPr>
        <w:t>to</w:t>
      </w:r>
      <w:r w:rsidR="00C316ED">
        <w:rPr>
          <w:spacing w:val="-1"/>
        </w:rPr>
        <w:t xml:space="preserve"> </w:t>
      </w:r>
      <w:r>
        <w:rPr>
          <w:spacing w:val="-1"/>
        </w:rPr>
        <w:t>employment.</w:t>
      </w:r>
      <w:r w:rsidR="00C316ED">
        <w:rPr>
          <w:spacing w:val="-1"/>
        </w:rPr>
        <w:t xml:space="preserve"> </w:t>
      </w:r>
    </w:p>
    <w:p w14:paraId="0663C7E8" w14:textId="0F25FED5" w:rsidR="002E1D3C" w:rsidRDefault="007D671F" w:rsidP="00A618C0">
      <w:r>
        <w:lastRenderedPageBreak/>
        <w:t>DEECA</w:t>
      </w:r>
      <w:r w:rsidR="00C316ED">
        <w:t xml:space="preserve"> </w:t>
      </w:r>
      <w:r>
        <w:t>maintained</w:t>
      </w:r>
      <w:r w:rsidR="00C316ED">
        <w:t xml:space="preserve"> </w:t>
      </w:r>
      <w:r>
        <w:t>a</w:t>
      </w:r>
      <w:r w:rsidR="00C316ED">
        <w:t xml:space="preserve"> </w:t>
      </w:r>
      <w:r>
        <w:t>strong</w:t>
      </w:r>
      <w:r w:rsidR="00C316ED">
        <w:t xml:space="preserve"> </w:t>
      </w:r>
      <w:r>
        <w:t>face-to-face</w:t>
      </w:r>
      <w:r w:rsidR="00C316ED">
        <w:t xml:space="preserve"> </w:t>
      </w:r>
      <w:r>
        <w:t>presence</w:t>
      </w:r>
      <w:r w:rsidR="00C316ED">
        <w:t xml:space="preserve"> </w:t>
      </w:r>
      <w:r>
        <w:t>at</w:t>
      </w:r>
      <w:r w:rsidR="00C316ED">
        <w:rPr>
          <w:rFonts w:ascii="Cambria" w:hAnsi="Cambria" w:cs="Cambria"/>
        </w:rPr>
        <w:t xml:space="preserve"> </w:t>
      </w:r>
      <w:r>
        <w:t>careers</w:t>
      </w:r>
      <w:r w:rsidR="00C316ED">
        <w:t xml:space="preserve"> </w:t>
      </w:r>
      <w:r>
        <w:t>expos,</w:t>
      </w:r>
      <w:r w:rsidR="00C316ED">
        <w:t xml:space="preserve"> </w:t>
      </w:r>
      <w:r>
        <w:t>forums,</w:t>
      </w:r>
      <w:r w:rsidR="00C316ED">
        <w:t xml:space="preserve"> </w:t>
      </w:r>
      <w:r>
        <w:t>communities</w:t>
      </w:r>
      <w:r w:rsidR="00C316ED">
        <w:t xml:space="preserve"> </w:t>
      </w:r>
      <w:r>
        <w:t>of</w:t>
      </w:r>
      <w:r w:rsidR="00C316ED">
        <w:t xml:space="preserve"> </w:t>
      </w:r>
      <w:r>
        <w:t>practice,</w:t>
      </w:r>
      <w:r w:rsidR="00C316ED">
        <w:t xml:space="preserve"> </w:t>
      </w:r>
      <w:r>
        <w:t>professional</w:t>
      </w:r>
      <w:r w:rsidR="00C316ED">
        <w:t xml:space="preserve"> </w:t>
      </w:r>
      <w:r>
        <w:t>practice</w:t>
      </w:r>
      <w:r w:rsidR="00C316ED">
        <w:t xml:space="preserve"> </w:t>
      </w:r>
      <w:r>
        <w:t>and</w:t>
      </w:r>
      <w:r w:rsidR="00C316ED">
        <w:t xml:space="preserve"> </w:t>
      </w:r>
      <w:r>
        <w:t>learning</w:t>
      </w:r>
      <w:r w:rsidR="00C316ED">
        <w:t xml:space="preserve"> </w:t>
      </w:r>
      <w:r>
        <w:t>and</w:t>
      </w:r>
      <w:r w:rsidR="00C316ED">
        <w:t xml:space="preserve"> </w:t>
      </w:r>
      <w:r>
        <w:t>development</w:t>
      </w:r>
      <w:r w:rsidR="00C316ED">
        <w:t xml:space="preserve"> </w:t>
      </w:r>
      <w:r>
        <w:t>sessions,</w:t>
      </w:r>
      <w:r w:rsidR="00C316ED">
        <w:t xml:space="preserve"> </w:t>
      </w:r>
      <w:r>
        <w:t>collaborating</w:t>
      </w:r>
      <w:r w:rsidR="00C316ED">
        <w:t xml:space="preserve"> </w:t>
      </w:r>
      <w:r>
        <w:t>with</w:t>
      </w:r>
      <w:r w:rsidR="00C316ED">
        <w:t xml:space="preserve"> </w:t>
      </w:r>
      <w:r>
        <w:t>major</w:t>
      </w:r>
      <w:r w:rsidR="00C316ED">
        <w:t xml:space="preserve"> </w:t>
      </w:r>
      <w:r>
        <w:t>universities</w:t>
      </w:r>
      <w:r w:rsidR="00C316ED">
        <w:t xml:space="preserve"> </w:t>
      </w:r>
      <w:r>
        <w:t>and</w:t>
      </w:r>
      <w:r w:rsidR="00C316ED">
        <w:t xml:space="preserve"> </w:t>
      </w:r>
      <w:r>
        <w:t>youth</w:t>
      </w:r>
      <w:r w:rsidR="00C316ED">
        <w:t xml:space="preserve"> </w:t>
      </w:r>
      <w:r>
        <w:t>organisations</w:t>
      </w:r>
      <w:r w:rsidR="00C316ED">
        <w:t xml:space="preserve"> </w:t>
      </w:r>
      <w:r>
        <w:t>to</w:t>
      </w:r>
      <w:r w:rsidR="00C316ED">
        <w:t xml:space="preserve"> </w:t>
      </w:r>
      <w:r>
        <w:t>showcase</w:t>
      </w:r>
      <w:r w:rsidR="00C316ED">
        <w:t xml:space="preserve"> </w:t>
      </w:r>
      <w:r>
        <w:t>the</w:t>
      </w:r>
      <w:r w:rsidR="00C316ED">
        <w:t xml:space="preserve"> </w:t>
      </w:r>
      <w:r>
        <w:t>department</w:t>
      </w:r>
      <w:r w:rsidR="00C316ED">
        <w:t xml:space="preserve"> </w:t>
      </w:r>
      <w:r>
        <w:t>and</w:t>
      </w:r>
      <w:r w:rsidR="00C316ED">
        <w:t xml:space="preserve"> </w:t>
      </w:r>
      <w:r>
        <w:t>its</w:t>
      </w:r>
      <w:r w:rsidR="00C316ED">
        <w:t xml:space="preserve"> </w:t>
      </w:r>
      <w:r>
        <w:t>work.</w:t>
      </w:r>
      <w:r w:rsidR="00C316ED">
        <w:t xml:space="preserve"> </w:t>
      </w:r>
      <w:r>
        <w:t>The</w:t>
      </w:r>
      <w:r w:rsidR="00C316ED">
        <w:t xml:space="preserve"> </w:t>
      </w:r>
      <w:r>
        <w:t>department</w:t>
      </w:r>
      <w:r w:rsidR="00C316ED">
        <w:t xml:space="preserve"> </w:t>
      </w:r>
      <w:r>
        <w:t>also</w:t>
      </w:r>
      <w:r w:rsidR="00C316ED">
        <w:t xml:space="preserve"> </w:t>
      </w:r>
      <w:r>
        <w:t>attended</w:t>
      </w:r>
      <w:r w:rsidR="00C316ED">
        <w:t xml:space="preserve"> </w:t>
      </w:r>
      <w:r>
        <w:t>the</w:t>
      </w:r>
      <w:r w:rsidR="00C316ED">
        <w:t xml:space="preserve"> </w:t>
      </w:r>
      <w:r>
        <w:t>Australian</w:t>
      </w:r>
      <w:r w:rsidR="00C316ED">
        <w:t xml:space="preserve"> </w:t>
      </w:r>
      <w:r>
        <w:t>Association</w:t>
      </w:r>
      <w:r w:rsidR="00C316ED">
        <w:t xml:space="preserve"> </w:t>
      </w:r>
      <w:r>
        <w:t>of</w:t>
      </w:r>
      <w:r w:rsidR="00C316ED">
        <w:t xml:space="preserve"> </w:t>
      </w:r>
      <w:r>
        <w:t>Graduate</w:t>
      </w:r>
      <w:r w:rsidR="00C316ED">
        <w:t xml:space="preserve"> </w:t>
      </w:r>
      <w:r>
        <w:t>Employers</w:t>
      </w:r>
      <w:r w:rsidR="00C316ED">
        <w:t xml:space="preserve"> </w:t>
      </w:r>
      <w:r>
        <w:t>conference</w:t>
      </w:r>
      <w:r w:rsidR="00C316ED">
        <w:t xml:space="preserve"> </w:t>
      </w:r>
      <w:r>
        <w:t>with</w:t>
      </w:r>
      <w:r w:rsidR="00C316ED">
        <w:t xml:space="preserve"> </w:t>
      </w:r>
      <w:r>
        <w:t>industry</w:t>
      </w:r>
      <w:r w:rsidR="00C316ED">
        <w:t xml:space="preserve"> </w:t>
      </w:r>
      <w:r>
        <w:t>leaders</w:t>
      </w:r>
      <w:r w:rsidR="00C316ED">
        <w:t xml:space="preserve"> </w:t>
      </w:r>
      <w:r>
        <w:t>and</w:t>
      </w:r>
      <w:r w:rsidR="00C316ED">
        <w:t xml:space="preserve"> </w:t>
      </w:r>
      <w:r>
        <w:t>explored</w:t>
      </w:r>
      <w:r w:rsidR="00C316ED">
        <w:t xml:space="preserve"> </w:t>
      </w:r>
      <w:r>
        <w:t>the</w:t>
      </w:r>
      <w:r w:rsidR="00C316ED">
        <w:t xml:space="preserve"> </w:t>
      </w:r>
      <w:r>
        <w:t>latest</w:t>
      </w:r>
      <w:r w:rsidR="00C316ED">
        <w:t xml:space="preserve"> </w:t>
      </w:r>
      <w:r>
        <w:t>innovations</w:t>
      </w:r>
      <w:r w:rsidR="00C316ED">
        <w:t xml:space="preserve"> </w:t>
      </w:r>
      <w:r>
        <w:t>to</w:t>
      </w:r>
      <w:r w:rsidR="00C316ED">
        <w:t xml:space="preserve"> </w:t>
      </w:r>
      <w:r>
        <w:t>help</w:t>
      </w:r>
      <w:r w:rsidR="00C316ED">
        <w:t xml:space="preserve"> </w:t>
      </w:r>
      <w:r>
        <w:t>grow</w:t>
      </w:r>
      <w:r w:rsidR="00C316ED">
        <w:t xml:space="preserve"> </w:t>
      </w:r>
      <w:r>
        <w:t>our</w:t>
      </w:r>
      <w:r w:rsidR="00C316ED">
        <w:t xml:space="preserve"> </w:t>
      </w:r>
      <w:r>
        <w:t>programs</w:t>
      </w:r>
      <w:r w:rsidR="00C316ED">
        <w:t xml:space="preserve"> </w:t>
      </w:r>
      <w:r>
        <w:t>for</w:t>
      </w:r>
      <w:r w:rsidR="00C316ED">
        <w:t xml:space="preserve"> </w:t>
      </w:r>
      <w:r>
        <w:t>the</w:t>
      </w:r>
      <w:r w:rsidR="00C316ED">
        <w:t xml:space="preserve"> </w:t>
      </w:r>
      <w:r>
        <w:t>future.</w:t>
      </w:r>
      <w:r w:rsidR="00C316ED">
        <w:t xml:space="preserve"> </w:t>
      </w:r>
    </w:p>
    <w:p w14:paraId="3CF8B053" w14:textId="38FABCCE" w:rsidR="002E1D3C" w:rsidRDefault="007D671F" w:rsidP="00A618C0">
      <w:r>
        <w:t>As</w:t>
      </w:r>
      <w:r w:rsidR="00C316ED">
        <w:t xml:space="preserve"> </w:t>
      </w:r>
      <w:r>
        <w:t>well</w:t>
      </w:r>
      <w:r w:rsidR="00C316ED">
        <w:t xml:space="preserve"> </w:t>
      </w:r>
      <w:r>
        <w:t>as</w:t>
      </w:r>
      <w:r w:rsidR="00C316ED">
        <w:t xml:space="preserve"> </w:t>
      </w:r>
      <w:r>
        <w:t>supporting</w:t>
      </w:r>
      <w:r w:rsidR="00C316ED">
        <w:t xml:space="preserve"> </w:t>
      </w:r>
      <w:r>
        <w:t>First</w:t>
      </w:r>
      <w:r w:rsidR="00C316ED">
        <w:t xml:space="preserve"> </w:t>
      </w:r>
      <w:r>
        <w:t>Peoples</w:t>
      </w:r>
      <w:r w:rsidR="00C316ED">
        <w:t xml:space="preserve"> </w:t>
      </w:r>
      <w:r>
        <w:t>employment</w:t>
      </w:r>
      <w:r w:rsidR="00C316ED">
        <w:t xml:space="preserve"> </w:t>
      </w:r>
      <w:r>
        <w:t>targets</w:t>
      </w:r>
      <w:r w:rsidR="00C316ED">
        <w:t xml:space="preserve"> </w:t>
      </w:r>
      <w:r>
        <w:t>and</w:t>
      </w:r>
      <w:r w:rsidR="00C316ED">
        <w:t xml:space="preserve"> </w:t>
      </w:r>
      <w:r>
        <w:t>talent</w:t>
      </w:r>
      <w:r w:rsidR="00C316ED">
        <w:t xml:space="preserve"> </w:t>
      </w:r>
      <w:r>
        <w:t>pipelines</w:t>
      </w:r>
      <w:r w:rsidR="00C316ED">
        <w:t xml:space="preserve"> </w:t>
      </w:r>
      <w:r>
        <w:t>outlined</w:t>
      </w:r>
      <w:r w:rsidR="00C316ED">
        <w:t xml:space="preserve"> </w:t>
      </w:r>
      <w:r>
        <w:t>in</w:t>
      </w:r>
      <w:r w:rsidR="00C316ED">
        <w:t xml:space="preserve"> </w:t>
      </w:r>
      <w:proofErr w:type="spellStart"/>
      <w:r w:rsidRPr="00A618C0">
        <w:rPr>
          <w:i/>
          <w:iCs/>
        </w:rPr>
        <w:t>Pupangarli</w:t>
      </w:r>
      <w:proofErr w:type="spellEnd"/>
      <w:r w:rsidR="00C316ED" w:rsidRPr="00A618C0">
        <w:rPr>
          <w:i/>
          <w:iCs/>
        </w:rPr>
        <w:t xml:space="preserve"> </w:t>
      </w:r>
      <w:proofErr w:type="spellStart"/>
      <w:r w:rsidRPr="00A618C0">
        <w:rPr>
          <w:i/>
          <w:iCs/>
        </w:rPr>
        <w:t>Marnmarnepu</w:t>
      </w:r>
      <w:proofErr w:type="spellEnd"/>
      <w:r w:rsidR="00C316ED" w:rsidRPr="00A618C0">
        <w:rPr>
          <w:i/>
          <w:iCs/>
        </w:rPr>
        <w:t xml:space="preserve"> </w:t>
      </w:r>
      <w:r w:rsidRPr="00A618C0">
        <w:rPr>
          <w:i/>
          <w:iCs/>
        </w:rPr>
        <w:t>‘Owning</w:t>
      </w:r>
      <w:r w:rsidR="00C316ED" w:rsidRPr="00A618C0">
        <w:rPr>
          <w:i/>
          <w:iCs/>
        </w:rPr>
        <w:t xml:space="preserve"> </w:t>
      </w:r>
      <w:r w:rsidRPr="00A618C0">
        <w:rPr>
          <w:i/>
          <w:iCs/>
        </w:rPr>
        <w:t>Our</w:t>
      </w:r>
      <w:r w:rsidR="00C316ED" w:rsidRPr="00A618C0">
        <w:rPr>
          <w:i/>
          <w:iCs/>
        </w:rPr>
        <w:t xml:space="preserve"> </w:t>
      </w:r>
      <w:r w:rsidRPr="00A618C0">
        <w:rPr>
          <w:i/>
          <w:iCs/>
        </w:rPr>
        <w:t>Future’</w:t>
      </w:r>
      <w:r w:rsidR="00C316ED" w:rsidRPr="00A618C0">
        <w:rPr>
          <w:i/>
          <w:iCs/>
        </w:rPr>
        <w:t xml:space="preserve"> </w:t>
      </w:r>
      <w:r w:rsidRPr="00A618C0">
        <w:rPr>
          <w:i/>
          <w:iCs/>
        </w:rPr>
        <w:t>Aboriginal</w:t>
      </w:r>
      <w:r w:rsidR="00C316ED" w:rsidRPr="00A618C0">
        <w:rPr>
          <w:i/>
          <w:iCs/>
        </w:rPr>
        <w:t xml:space="preserve"> </w:t>
      </w:r>
      <w:r w:rsidRPr="00A618C0">
        <w:rPr>
          <w:i/>
          <w:iCs/>
        </w:rPr>
        <w:t>Self-Determination</w:t>
      </w:r>
      <w:r w:rsidR="00C316ED" w:rsidRPr="00A618C0">
        <w:rPr>
          <w:i/>
          <w:iCs/>
        </w:rPr>
        <w:t xml:space="preserve"> </w:t>
      </w:r>
      <w:r w:rsidRPr="00A618C0">
        <w:rPr>
          <w:i/>
          <w:iCs/>
        </w:rPr>
        <w:t>Reform</w:t>
      </w:r>
      <w:r w:rsidR="00C316ED" w:rsidRPr="00A618C0">
        <w:rPr>
          <w:i/>
          <w:iCs/>
        </w:rPr>
        <w:t xml:space="preserve"> </w:t>
      </w:r>
      <w:r w:rsidRPr="00A618C0">
        <w:rPr>
          <w:i/>
          <w:iCs/>
        </w:rPr>
        <w:t>Strategy</w:t>
      </w:r>
      <w:r w:rsidR="00C316ED" w:rsidRPr="00A618C0">
        <w:rPr>
          <w:i/>
          <w:iCs/>
        </w:rPr>
        <w:t xml:space="preserve"> </w:t>
      </w:r>
      <w:r w:rsidRPr="00A618C0">
        <w:rPr>
          <w:i/>
          <w:iCs/>
        </w:rPr>
        <w:t>2020–2025</w:t>
      </w:r>
      <w:r>
        <w:t>,</w:t>
      </w:r>
      <w:r w:rsidR="00C316ED">
        <w:t xml:space="preserve"> </w:t>
      </w:r>
      <w:r>
        <w:t>DEECA</w:t>
      </w:r>
      <w:r w:rsidR="00C316ED">
        <w:t xml:space="preserve"> </w:t>
      </w:r>
      <w:r>
        <w:t>continues</w:t>
      </w:r>
      <w:r w:rsidR="00C316ED">
        <w:t xml:space="preserve"> </w:t>
      </w:r>
      <w:r>
        <w:t>to</w:t>
      </w:r>
      <w:r w:rsidR="00C316ED">
        <w:t xml:space="preserve"> </w:t>
      </w:r>
      <w:r>
        <w:t>use</w:t>
      </w:r>
      <w:r w:rsidR="00C316ED">
        <w:t xml:space="preserve"> </w:t>
      </w:r>
      <w:r>
        <w:t>its</w:t>
      </w:r>
      <w:r w:rsidR="00C316ED">
        <w:t xml:space="preserve"> </w:t>
      </w:r>
      <w:r>
        <w:t>employment</w:t>
      </w:r>
      <w:r w:rsidR="00C316ED">
        <w:t xml:space="preserve"> </w:t>
      </w:r>
      <w:r>
        <w:t>programs</w:t>
      </w:r>
      <w:r w:rsidR="00C316ED">
        <w:t xml:space="preserve"> </w:t>
      </w:r>
      <w:r>
        <w:t>to</w:t>
      </w:r>
      <w:r w:rsidR="00C316ED">
        <w:t xml:space="preserve"> </w:t>
      </w:r>
      <w:r>
        <w:t>provide</w:t>
      </w:r>
      <w:r w:rsidR="00C316ED">
        <w:t xml:space="preserve"> </w:t>
      </w:r>
      <w:r>
        <w:t>meaningful</w:t>
      </w:r>
      <w:r w:rsidR="00C316ED">
        <w:t xml:space="preserve"> </w:t>
      </w:r>
      <w:r>
        <w:t>opportunities</w:t>
      </w:r>
      <w:r w:rsidR="00C316ED">
        <w:t xml:space="preserve"> </w:t>
      </w:r>
      <w:r>
        <w:t>for</w:t>
      </w:r>
      <w:r w:rsidR="00C316ED">
        <w:t xml:space="preserve"> </w:t>
      </w:r>
      <w:r>
        <w:t>new</w:t>
      </w:r>
      <w:r w:rsidR="00C316ED">
        <w:t xml:space="preserve"> </w:t>
      </w:r>
      <w:r>
        <w:t>and</w:t>
      </w:r>
      <w:r w:rsidR="00C316ED">
        <w:t xml:space="preserve"> </w:t>
      </w:r>
      <w:r>
        <w:t>emerging</w:t>
      </w:r>
      <w:r w:rsidR="00C316ED">
        <w:t xml:space="preserve"> </w:t>
      </w:r>
      <w:r>
        <w:rPr>
          <w:spacing w:val="1"/>
        </w:rPr>
        <w:t>talent.</w:t>
      </w:r>
      <w:r w:rsidR="00C316ED">
        <w:rPr>
          <w:spacing w:val="1"/>
        </w:rPr>
        <w:t xml:space="preserve"> </w:t>
      </w:r>
      <w:r>
        <w:rPr>
          <w:spacing w:val="1"/>
        </w:rPr>
        <w:t>Initiatives</w:t>
      </w:r>
      <w:r w:rsidR="00C316ED">
        <w:rPr>
          <w:spacing w:val="1"/>
        </w:rPr>
        <w:t xml:space="preserve"> </w:t>
      </w:r>
      <w:r>
        <w:rPr>
          <w:spacing w:val="1"/>
        </w:rPr>
        <w:t>during</w:t>
      </w:r>
      <w:r w:rsidR="00C316ED">
        <w:rPr>
          <w:spacing w:val="1"/>
        </w:rPr>
        <w:t xml:space="preserve"> </w:t>
      </w:r>
      <w:r>
        <w:rPr>
          <w:spacing w:val="1"/>
        </w:rPr>
        <w:t>2022–23</w:t>
      </w:r>
      <w:r w:rsidR="00C316ED">
        <w:rPr>
          <w:spacing w:val="1"/>
        </w:rPr>
        <w:t xml:space="preserve"> </w:t>
      </w:r>
      <w:r>
        <w:rPr>
          <w:spacing w:val="1"/>
        </w:rPr>
        <w:t>assisted</w:t>
      </w:r>
      <w:r w:rsidR="00C316ED">
        <w:rPr>
          <w:spacing w:val="1"/>
        </w:rPr>
        <w:t xml:space="preserve"> </w:t>
      </w:r>
      <w:r>
        <w:rPr>
          <w:spacing w:val="1"/>
        </w:rPr>
        <w:t>102</w:t>
      </w:r>
      <w:r w:rsidR="00C316ED">
        <w:rPr>
          <w:spacing w:val="1"/>
        </w:rPr>
        <w:t xml:space="preserve"> </w:t>
      </w:r>
      <w:r>
        <w:rPr>
          <w:spacing w:val="1"/>
        </w:rPr>
        <w:t>young</w:t>
      </w:r>
      <w:r w:rsidR="00C316ED">
        <w:rPr>
          <w:spacing w:val="1"/>
        </w:rPr>
        <w:t xml:space="preserve"> </w:t>
      </w:r>
      <w:r>
        <w:rPr>
          <w:spacing w:val="2"/>
        </w:rPr>
        <w:t>people</w:t>
      </w:r>
      <w:r w:rsidR="00C316ED">
        <w:rPr>
          <w:spacing w:val="2"/>
        </w:rPr>
        <w:t xml:space="preserve"> </w:t>
      </w:r>
      <w:r>
        <w:rPr>
          <w:spacing w:val="2"/>
        </w:rPr>
        <w:t>to</w:t>
      </w:r>
      <w:r w:rsidR="00C316ED">
        <w:rPr>
          <w:spacing w:val="2"/>
        </w:rPr>
        <w:t xml:space="preserve"> </w:t>
      </w:r>
      <w:r>
        <w:rPr>
          <w:spacing w:val="2"/>
        </w:rPr>
        <w:t>enter</w:t>
      </w:r>
      <w:r w:rsidR="00C316ED">
        <w:rPr>
          <w:spacing w:val="2"/>
        </w:rPr>
        <w:t xml:space="preserve"> </w:t>
      </w:r>
      <w:r>
        <w:rPr>
          <w:spacing w:val="2"/>
        </w:rPr>
        <w:t>the</w:t>
      </w:r>
      <w:r w:rsidR="00C316ED">
        <w:rPr>
          <w:spacing w:val="2"/>
        </w:rPr>
        <w:t xml:space="preserve"> </w:t>
      </w:r>
      <w:r>
        <w:rPr>
          <w:spacing w:val="2"/>
        </w:rPr>
        <w:t>workforce</w:t>
      </w:r>
      <w:r w:rsidR="00C316ED">
        <w:rPr>
          <w:spacing w:val="2"/>
        </w:rPr>
        <w:t xml:space="preserve"> </w:t>
      </w:r>
      <w:r>
        <w:rPr>
          <w:spacing w:val="2"/>
        </w:rPr>
        <w:t>and</w:t>
      </w:r>
      <w:r w:rsidR="00C316ED">
        <w:rPr>
          <w:spacing w:val="2"/>
        </w:rPr>
        <w:t xml:space="preserve"> </w:t>
      </w:r>
      <w:r>
        <w:rPr>
          <w:spacing w:val="2"/>
        </w:rPr>
        <w:t>helped</w:t>
      </w:r>
      <w:r w:rsidR="00C316ED">
        <w:rPr>
          <w:spacing w:val="2"/>
        </w:rPr>
        <w:t xml:space="preserve"> </w:t>
      </w:r>
      <w:r>
        <w:rPr>
          <w:spacing w:val="2"/>
        </w:rPr>
        <w:t>to</w:t>
      </w:r>
      <w:r w:rsidR="00C316ED">
        <w:rPr>
          <w:spacing w:val="2"/>
        </w:rPr>
        <w:t xml:space="preserve"> </w:t>
      </w:r>
      <w:r>
        <w:rPr>
          <w:spacing w:val="2"/>
        </w:rPr>
        <w:t>build</w:t>
      </w:r>
      <w:r w:rsidR="00C316ED">
        <w:rPr>
          <w:spacing w:val="2"/>
        </w:rPr>
        <w:t xml:space="preserve"> </w:t>
      </w:r>
      <w:r>
        <w:t>a</w:t>
      </w:r>
      <w:r w:rsidR="00C316ED">
        <w:rPr>
          <w:rFonts w:ascii="Cambria" w:hAnsi="Cambria" w:cs="Cambria"/>
        </w:rPr>
        <w:t xml:space="preserve"> </w:t>
      </w:r>
      <w:r>
        <w:t>diverse</w:t>
      </w:r>
      <w:r w:rsidR="00C316ED">
        <w:t xml:space="preserve"> </w:t>
      </w:r>
      <w:r>
        <w:t>and</w:t>
      </w:r>
      <w:r w:rsidR="00C316ED">
        <w:t xml:space="preserve"> </w:t>
      </w:r>
      <w:r>
        <w:t>inclusive</w:t>
      </w:r>
      <w:r w:rsidR="00C316ED">
        <w:t xml:space="preserve"> </w:t>
      </w:r>
      <w:r>
        <w:t>Victorian</w:t>
      </w:r>
      <w:r w:rsidR="00C316ED">
        <w:t xml:space="preserve"> </w:t>
      </w:r>
      <w:r>
        <w:t>public</w:t>
      </w:r>
      <w:r w:rsidR="00C316ED">
        <w:t xml:space="preserve"> </w:t>
      </w:r>
      <w:r>
        <w:t>sector,</w:t>
      </w:r>
      <w:r w:rsidR="00C316ED">
        <w:t xml:space="preserve"> </w:t>
      </w:r>
      <w:r>
        <w:t>with</w:t>
      </w:r>
      <w:r w:rsidR="00C316ED">
        <w:t xml:space="preserve"> </w:t>
      </w:r>
      <w:r>
        <w:t>a</w:t>
      </w:r>
      <w:r w:rsidR="00C316ED">
        <w:rPr>
          <w:rFonts w:ascii="Cambria" w:hAnsi="Cambria" w:cs="Cambria"/>
        </w:rPr>
        <w:t xml:space="preserve"> </w:t>
      </w:r>
      <w:r>
        <w:t>focus</w:t>
      </w:r>
      <w:r w:rsidR="00C316ED">
        <w:t xml:space="preserve"> </w:t>
      </w:r>
      <w:r>
        <w:t>on</w:t>
      </w:r>
      <w:r w:rsidR="00C316ED">
        <w:t xml:space="preserve"> </w:t>
      </w:r>
      <w:r>
        <w:t>intersectional</w:t>
      </w:r>
      <w:r w:rsidR="00C316ED">
        <w:t xml:space="preserve"> </w:t>
      </w:r>
      <w:r>
        <w:t>representation.</w:t>
      </w:r>
      <w:r w:rsidR="00C316ED">
        <w:t xml:space="preserve"> </w:t>
      </w:r>
    </w:p>
    <w:p w14:paraId="2B913DF7" w14:textId="63FFC982" w:rsidR="002E1D3C" w:rsidRDefault="007D671F" w:rsidP="00A618C0">
      <w:pPr>
        <w:pStyle w:val="Heading3"/>
      </w:pPr>
      <w:r>
        <w:t>Safe</w:t>
      </w:r>
      <w:r w:rsidR="00C316ED">
        <w:t xml:space="preserve"> </w:t>
      </w:r>
      <w:r>
        <w:t>and</w:t>
      </w:r>
      <w:r w:rsidR="00C316ED">
        <w:t xml:space="preserve"> </w:t>
      </w:r>
      <w:r>
        <w:t>Respectful</w:t>
      </w:r>
      <w:r w:rsidR="00C316ED">
        <w:t xml:space="preserve"> </w:t>
      </w:r>
      <w:r>
        <w:t>Workplaces</w:t>
      </w:r>
      <w:r w:rsidR="00C316ED">
        <w:t xml:space="preserve"> </w:t>
      </w:r>
      <w:r>
        <w:t>Program</w:t>
      </w:r>
    </w:p>
    <w:p w14:paraId="7E02F016" w14:textId="45ECCF4F" w:rsidR="002E1D3C" w:rsidRDefault="007D671F" w:rsidP="00A618C0">
      <w:r>
        <w:rPr>
          <w:spacing w:val="-2"/>
        </w:rPr>
        <w:t>DEECA</w:t>
      </w:r>
      <w:r w:rsidR="00C316ED">
        <w:rPr>
          <w:spacing w:val="-2"/>
        </w:rPr>
        <w:t xml:space="preserve"> </w:t>
      </w:r>
      <w:r>
        <w:rPr>
          <w:spacing w:val="-2"/>
        </w:rPr>
        <w:t>is</w:t>
      </w:r>
      <w:r w:rsidR="00C316ED">
        <w:rPr>
          <w:spacing w:val="-2"/>
        </w:rPr>
        <w:t xml:space="preserve"> </w:t>
      </w:r>
      <w:r>
        <w:rPr>
          <w:spacing w:val="-2"/>
        </w:rPr>
        <w:t>committed</w:t>
      </w:r>
      <w:r w:rsidR="00C316ED">
        <w:rPr>
          <w:spacing w:val="-2"/>
        </w:rPr>
        <w:t xml:space="preserve"> </w:t>
      </w:r>
      <w:r>
        <w:rPr>
          <w:spacing w:val="-2"/>
        </w:rPr>
        <w:t>to</w:t>
      </w:r>
      <w:r w:rsidR="00C316ED">
        <w:rPr>
          <w:spacing w:val="-2"/>
        </w:rPr>
        <w:t xml:space="preserve"> </w:t>
      </w:r>
      <w:r>
        <w:rPr>
          <w:spacing w:val="-2"/>
        </w:rPr>
        <w:t>providing</w:t>
      </w:r>
      <w:r w:rsidR="00C316ED">
        <w:rPr>
          <w:spacing w:val="-2"/>
        </w:rPr>
        <w:t xml:space="preserve"> </w:t>
      </w:r>
      <w:r>
        <w:rPr>
          <w:spacing w:val="-2"/>
        </w:rPr>
        <w:t>a</w:t>
      </w:r>
      <w:r w:rsidR="00C316ED">
        <w:rPr>
          <w:spacing w:val="-2"/>
        </w:rPr>
        <w:t xml:space="preserve"> </w:t>
      </w:r>
      <w:r>
        <w:rPr>
          <w:spacing w:val="-2"/>
        </w:rPr>
        <w:t>workplace</w:t>
      </w:r>
      <w:r w:rsidR="00C316ED">
        <w:rPr>
          <w:spacing w:val="-2"/>
        </w:rPr>
        <w:t xml:space="preserve"> </w:t>
      </w:r>
      <w:r>
        <w:rPr>
          <w:spacing w:val="-2"/>
        </w:rPr>
        <w:t>where</w:t>
      </w:r>
      <w:r w:rsidR="00C316ED">
        <w:rPr>
          <w:spacing w:val="-2"/>
        </w:rPr>
        <w:t xml:space="preserve"> </w:t>
      </w:r>
      <w:r>
        <w:t>our</w:t>
      </w:r>
      <w:r w:rsidR="00C316ED">
        <w:t xml:space="preserve"> </w:t>
      </w:r>
      <w:r>
        <w:t>people</w:t>
      </w:r>
      <w:r w:rsidR="00C316ED">
        <w:t xml:space="preserve"> </w:t>
      </w:r>
      <w:r>
        <w:t>feel</w:t>
      </w:r>
      <w:r w:rsidR="00C316ED">
        <w:t xml:space="preserve"> </w:t>
      </w:r>
      <w:r>
        <w:t>safe,</w:t>
      </w:r>
      <w:r w:rsidR="00C316ED">
        <w:t xml:space="preserve"> </w:t>
      </w:r>
      <w:proofErr w:type="gramStart"/>
      <w:r>
        <w:t>respected</w:t>
      </w:r>
      <w:proofErr w:type="gramEnd"/>
      <w:r w:rsidR="00C316ED">
        <w:t xml:space="preserve"> </w:t>
      </w:r>
      <w:r>
        <w:t>and</w:t>
      </w:r>
      <w:r w:rsidR="00C316ED">
        <w:t xml:space="preserve"> </w:t>
      </w:r>
      <w:r>
        <w:t>included.</w:t>
      </w:r>
      <w:r w:rsidR="00C316ED">
        <w:t xml:space="preserve"> </w:t>
      </w:r>
      <w:r>
        <w:t>The</w:t>
      </w:r>
      <w:r w:rsidR="00C316ED">
        <w:t xml:space="preserve"> </w:t>
      </w:r>
      <w:r>
        <w:rPr>
          <w:spacing w:val="-2"/>
        </w:rPr>
        <w:t>department’s</w:t>
      </w:r>
      <w:r w:rsidR="00C316ED">
        <w:rPr>
          <w:spacing w:val="-2"/>
        </w:rPr>
        <w:t xml:space="preserve"> </w:t>
      </w:r>
      <w:r>
        <w:rPr>
          <w:spacing w:val="-2"/>
        </w:rPr>
        <w:t>revised</w:t>
      </w:r>
      <w:r w:rsidR="00C316ED">
        <w:rPr>
          <w:spacing w:val="-2"/>
        </w:rPr>
        <w:t xml:space="preserve"> </w:t>
      </w:r>
      <w:r>
        <w:rPr>
          <w:spacing w:val="-2"/>
        </w:rPr>
        <w:t>Safe</w:t>
      </w:r>
      <w:r w:rsidR="00C316ED">
        <w:rPr>
          <w:spacing w:val="-2"/>
        </w:rPr>
        <w:t xml:space="preserve"> </w:t>
      </w:r>
      <w:r>
        <w:rPr>
          <w:spacing w:val="-2"/>
        </w:rPr>
        <w:t>and</w:t>
      </w:r>
      <w:r w:rsidR="00C316ED">
        <w:rPr>
          <w:spacing w:val="-2"/>
        </w:rPr>
        <w:t xml:space="preserve"> </w:t>
      </w:r>
      <w:r>
        <w:rPr>
          <w:spacing w:val="-2"/>
        </w:rPr>
        <w:t>Respectful</w:t>
      </w:r>
      <w:r w:rsidR="00C316ED">
        <w:rPr>
          <w:spacing w:val="-2"/>
        </w:rPr>
        <w:t xml:space="preserve"> </w:t>
      </w:r>
      <w:r>
        <w:rPr>
          <w:spacing w:val="-2"/>
        </w:rPr>
        <w:t>Workplaces</w:t>
      </w:r>
      <w:r w:rsidR="00C316ED">
        <w:rPr>
          <w:spacing w:val="-2"/>
        </w:rPr>
        <w:t xml:space="preserve"> </w:t>
      </w:r>
      <w:r>
        <w:rPr>
          <w:spacing w:val="-2"/>
        </w:rPr>
        <w:t>(SRW)</w:t>
      </w:r>
      <w:r w:rsidR="00C316ED">
        <w:rPr>
          <w:spacing w:val="-2"/>
        </w:rPr>
        <w:t xml:space="preserve"> </w:t>
      </w:r>
      <w:r>
        <w:t>Framework</w:t>
      </w:r>
      <w:r w:rsidR="00C316ED">
        <w:t xml:space="preserve"> </w:t>
      </w:r>
      <w:r>
        <w:t>encompasses</w:t>
      </w:r>
      <w:r w:rsidR="00C316ED">
        <w:t xml:space="preserve"> </w:t>
      </w:r>
      <w:r>
        <w:t>both</w:t>
      </w:r>
      <w:r w:rsidR="00C316ED">
        <w:t xml:space="preserve"> </w:t>
      </w:r>
      <w:r>
        <w:t>the</w:t>
      </w:r>
      <w:r w:rsidR="00C316ED">
        <w:t xml:space="preserve"> </w:t>
      </w:r>
      <w:r>
        <w:t>Safe</w:t>
      </w:r>
      <w:r w:rsidR="00C316ED">
        <w:t xml:space="preserve"> </w:t>
      </w:r>
      <w:r>
        <w:t>and</w:t>
      </w:r>
      <w:r w:rsidR="00C316ED">
        <w:t xml:space="preserve"> </w:t>
      </w:r>
      <w:r>
        <w:t>Respectful</w:t>
      </w:r>
      <w:r w:rsidR="00C316ED">
        <w:t xml:space="preserve"> </w:t>
      </w:r>
      <w:r>
        <w:t>Workplaces</w:t>
      </w:r>
      <w:r w:rsidR="00C316ED">
        <w:t xml:space="preserve"> </w:t>
      </w:r>
      <w:r>
        <w:t>Program</w:t>
      </w:r>
      <w:r w:rsidR="00C316ED">
        <w:t xml:space="preserve"> </w:t>
      </w:r>
      <w:r>
        <w:t>Behaviours</w:t>
      </w:r>
      <w:r w:rsidR="00C316ED">
        <w:t xml:space="preserve"> </w:t>
      </w:r>
      <w:r>
        <w:t>Policy</w:t>
      </w:r>
      <w:r w:rsidR="00C316ED">
        <w:t xml:space="preserve"> </w:t>
      </w:r>
      <w:r>
        <w:rPr>
          <w:spacing w:val="-2"/>
        </w:rPr>
        <w:t>and</w:t>
      </w:r>
      <w:r w:rsidR="00C316ED">
        <w:rPr>
          <w:spacing w:val="-2"/>
        </w:rPr>
        <w:t xml:space="preserve"> </w:t>
      </w:r>
      <w:r>
        <w:rPr>
          <w:spacing w:val="-2"/>
        </w:rPr>
        <w:t>Procedure,</w:t>
      </w:r>
      <w:r w:rsidR="00C316ED">
        <w:rPr>
          <w:spacing w:val="-2"/>
        </w:rPr>
        <w:t xml:space="preserve"> </w:t>
      </w:r>
      <w:r>
        <w:rPr>
          <w:spacing w:val="-2"/>
        </w:rPr>
        <w:t>bringing</w:t>
      </w:r>
      <w:r w:rsidR="00C316ED">
        <w:rPr>
          <w:spacing w:val="-2"/>
        </w:rPr>
        <w:t xml:space="preserve"> </w:t>
      </w:r>
      <w:r>
        <w:rPr>
          <w:spacing w:val="-2"/>
        </w:rPr>
        <w:t>together</w:t>
      </w:r>
      <w:r w:rsidR="00C316ED">
        <w:rPr>
          <w:spacing w:val="-2"/>
        </w:rPr>
        <w:t xml:space="preserve"> </w:t>
      </w:r>
      <w:r>
        <w:rPr>
          <w:spacing w:val="-2"/>
        </w:rPr>
        <w:t>a</w:t>
      </w:r>
      <w:r w:rsidR="00C316ED">
        <w:rPr>
          <w:spacing w:val="-2"/>
        </w:rPr>
        <w:t xml:space="preserve"> </w:t>
      </w:r>
      <w:r>
        <w:rPr>
          <w:spacing w:val="-2"/>
        </w:rPr>
        <w:t>range</w:t>
      </w:r>
      <w:r w:rsidR="00C316ED">
        <w:rPr>
          <w:spacing w:val="-2"/>
        </w:rPr>
        <w:t xml:space="preserve"> </w:t>
      </w:r>
      <w:r>
        <w:rPr>
          <w:spacing w:val="-2"/>
        </w:rPr>
        <w:t>of</w:t>
      </w:r>
      <w:r w:rsidR="00C316ED">
        <w:rPr>
          <w:spacing w:val="-2"/>
        </w:rPr>
        <w:t xml:space="preserve"> </w:t>
      </w:r>
      <w:r>
        <w:rPr>
          <w:spacing w:val="-2"/>
        </w:rPr>
        <w:t>strategies</w:t>
      </w:r>
      <w:r w:rsidR="00C316ED">
        <w:rPr>
          <w:spacing w:val="-2"/>
        </w:rPr>
        <w:t xml:space="preserve"> </w:t>
      </w:r>
      <w:r>
        <w:t>to</w:t>
      </w:r>
      <w:r w:rsidR="00C316ED">
        <w:t xml:space="preserve"> </w:t>
      </w:r>
      <w:r>
        <w:t>better</w:t>
      </w:r>
      <w:r w:rsidR="00C316ED">
        <w:t xml:space="preserve"> </w:t>
      </w:r>
      <w:r>
        <w:t>prevent</w:t>
      </w:r>
      <w:r w:rsidR="00C316ED">
        <w:t xml:space="preserve"> </w:t>
      </w:r>
      <w:r>
        <w:t>and</w:t>
      </w:r>
      <w:r w:rsidR="00C316ED">
        <w:t xml:space="preserve"> </w:t>
      </w:r>
      <w:r>
        <w:t>respond</w:t>
      </w:r>
      <w:r w:rsidR="00C316ED">
        <w:t xml:space="preserve"> </w:t>
      </w:r>
      <w:r>
        <w:t>to</w:t>
      </w:r>
      <w:r w:rsidR="00C316ED">
        <w:t xml:space="preserve"> </w:t>
      </w:r>
      <w:r>
        <w:t>reports</w:t>
      </w:r>
      <w:r w:rsidR="00C316ED">
        <w:t xml:space="preserve"> </w:t>
      </w:r>
      <w:r>
        <w:t>of</w:t>
      </w:r>
      <w:r w:rsidR="00C316ED">
        <w:t xml:space="preserve"> </w:t>
      </w:r>
      <w:r>
        <w:t>sexual</w:t>
      </w:r>
      <w:r w:rsidR="00C316ED">
        <w:t xml:space="preserve"> </w:t>
      </w:r>
      <w:r>
        <w:t>harassment</w:t>
      </w:r>
      <w:r w:rsidR="00C316ED">
        <w:t xml:space="preserve"> </w:t>
      </w:r>
      <w:r>
        <w:t>and</w:t>
      </w:r>
      <w:r w:rsidR="00C316ED">
        <w:t xml:space="preserve"> </w:t>
      </w:r>
      <w:r>
        <w:t>other</w:t>
      </w:r>
      <w:r w:rsidR="00C316ED">
        <w:t xml:space="preserve"> </w:t>
      </w:r>
      <w:r>
        <w:t>harmful</w:t>
      </w:r>
      <w:r w:rsidR="00C316ED">
        <w:t xml:space="preserve"> </w:t>
      </w:r>
      <w:r>
        <w:t>behaviours.</w:t>
      </w:r>
      <w:r w:rsidR="00C316ED">
        <w:t xml:space="preserve"> </w:t>
      </w:r>
    </w:p>
    <w:p w14:paraId="51C18782" w14:textId="53D99015" w:rsidR="002E1D3C" w:rsidRDefault="007D671F" w:rsidP="00A618C0">
      <w:pPr>
        <w:rPr>
          <w:spacing w:val="-1"/>
        </w:rPr>
      </w:pPr>
      <w:r>
        <w:t>The</w:t>
      </w:r>
      <w:r w:rsidR="00C316ED">
        <w:t xml:space="preserve"> </w:t>
      </w:r>
      <w:r>
        <w:t>approach</w:t>
      </w:r>
      <w:r w:rsidR="00C316ED">
        <w:t xml:space="preserve"> </w:t>
      </w:r>
      <w:r>
        <w:t>reflects</w:t>
      </w:r>
      <w:r w:rsidR="00C316ED">
        <w:t xml:space="preserve"> </w:t>
      </w:r>
      <w:r>
        <w:t>leading</w:t>
      </w:r>
      <w:r w:rsidR="00C316ED">
        <w:t xml:space="preserve"> </w:t>
      </w:r>
      <w:r>
        <w:t>practice;</w:t>
      </w:r>
      <w:r w:rsidR="00C316ED">
        <w:t xml:space="preserve"> </w:t>
      </w:r>
      <w:r>
        <w:t>is</w:t>
      </w:r>
      <w:r w:rsidR="00C316ED">
        <w:t xml:space="preserve"> </w:t>
      </w:r>
      <w:r>
        <w:t>person-centred</w:t>
      </w:r>
      <w:r w:rsidR="00C316ED">
        <w:t xml:space="preserve"> </w:t>
      </w:r>
      <w:r>
        <w:t>and</w:t>
      </w:r>
      <w:r w:rsidR="00C316ED">
        <w:t xml:space="preserve"> </w:t>
      </w:r>
      <w:r>
        <w:t>trauma</w:t>
      </w:r>
      <w:r w:rsidR="00C316ED">
        <w:t xml:space="preserve"> </w:t>
      </w:r>
      <w:r>
        <w:t>informed;</w:t>
      </w:r>
      <w:r w:rsidR="00C316ED">
        <w:t xml:space="preserve"> </w:t>
      </w:r>
      <w:r>
        <w:t>and</w:t>
      </w:r>
      <w:r w:rsidR="00C316ED">
        <w:t xml:space="preserve"> </w:t>
      </w:r>
      <w:r>
        <w:t>establishes</w:t>
      </w:r>
      <w:r w:rsidR="00C316ED">
        <w:t xml:space="preserve"> </w:t>
      </w:r>
      <w:r>
        <w:t>multiple</w:t>
      </w:r>
      <w:r w:rsidR="00C316ED">
        <w:t xml:space="preserve"> </w:t>
      </w:r>
      <w:r>
        <w:t>and</w:t>
      </w:r>
      <w:r w:rsidR="00C316ED">
        <w:t xml:space="preserve"> </w:t>
      </w:r>
      <w:r>
        <w:t>improved</w:t>
      </w:r>
      <w:r w:rsidR="00C316ED">
        <w:t xml:space="preserve"> </w:t>
      </w:r>
      <w:r>
        <w:t>reporting</w:t>
      </w:r>
      <w:r w:rsidR="00C316ED">
        <w:t xml:space="preserve"> </w:t>
      </w:r>
      <w:r>
        <w:t>pathways</w:t>
      </w:r>
      <w:r w:rsidR="00C316ED">
        <w:t xml:space="preserve"> </w:t>
      </w:r>
      <w:r>
        <w:t>and</w:t>
      </w:r>
      <w:r w:rsidR="00C316ED">
        <w:t xml:space="preserve"> </w:t>
      </w:r>
      <w:r>
        <w:t>support</w:t>
      </w:r>
      <w:r w:rsidR="00C316ED">
        <w:t xml:space="preserve"> </w:t>
      </w:r>
      <w:r>
        <w:t>avenues</w:t>
      </w:r>
      <w:r w:rsidR="00C316ED">
        <w:t xml:space="preserve"> </w:t>
      </w:r>
      <w:r>
        <w:t>available</w:t>
      </w:r>
      <w:r w:rsidR="00C316ED">
        <w:t xml:space="preserve"> </w:t>
      </w:r>
      <w:r>
        <w:t>to</w:t>
      </w:r>
      <w:r w:rsidR="00C316ED">
        <w:t xml:space="preserve"> </w:t>
      </w:r>
      <w:r>
        <w:t>all</w:t>
      </w:r>
      <w:r w:rsidR="00C316ED">
        <w:t xml:space="preserve"> </w:t>
      </w:r>
      <w:r>
        <w:t>parties,</w:t>
      </w:r>
      <w:r w:rsidR="00C316ED">
        <w:t xml:space="preserve"> </w:t>
      </w:r>
      <w:r>
        <w:t>removing</w:t>
      </w:r>
      <w:r w:rsidR="00C316ED">
        <w:t xml:space="preserve"> </w:t>
      </w:r>
      <w:r>
        <w:rPr>
          <w:spacing w:val="-1"/>
        </w:rPr>
        <w:t>the</w:t>
      </w:r>
      <w:r w:rsidR="00C316ED">
        <w:rPr>
          <w:rFonts w:ascii="Cambria" w:hAnsi="Cambria" w:cs="Cambria"/>
          <w:spacing w:val="-1"/>
        </w:rPr>
        <w:t xml:space="preserve"> </w:t>
      </w:r>
      <w:r>
        <w:rPr>
          <w:spacing w:val="-1"/>
        </w:rPr>
        <w:t>distinction</w:t>
      </w:r>
      <w:r w:rsidR="00C316ED">
        <w:rPr>
          <w:spacing w:val="-1"/>
        </w:rPr>
        <w:t xml:space="preserve"> </w:t>
      </w:r>
      <w:r>
        <w:rPr>
          <w:spacing w:val="-1"/>
        </w:rPr>
        <w:t>between</w:t>
      </w:r>
      <w:r w:rsidR="00C316ED">
        <w:rPr>
          <w:spacing w:val="-1"/>
        </w:rPr>
        <w:t xml:space="preserve"> </w:t>
      </w:r>
      <w:r>
        <w:rPr>
          <w:spacing w:val="-1"/>
        </w:rPr>
        <w:t>formal</w:t>
      </w:r>
      <w:r w:rsidR="00C316ED">
        <w:rPr>
          <w:spacing w:val="-1"/>
        </w:rPr>
        <w:t xml:space="preserve"> </w:t>
      </w:r>
      <w:r>
        <w:rPr>
          <w:spacing w:val="-1"/>
        </w:rPr>
        <w:t>and</w:t>
      </w:r>
      <w:r w:rsidR="00C316ED">
        <w:rPr>
          <w:spacing w:val="-1"/>
        </w:rPr>
        <w:t xml:space="preserve"> </w:t>
      </w:r>
      <w:r>
        <w:rPr>
          <w:spacing w:val="-1"/>
        </w:rPr>
        <w:t>informal</w:t>
      </w:r>
      <w:r w:rsidR="00C316ED">
        <w:rPr>
          <w:spacing w:val="-1"/>
        </w:rPr>
        <w:t xml:space="preserve"> </w:t>
      </w:r>
      <w:r>
        <w:rPr>
          <w:spacing w:val="-1"/>
        </w:rPr>
        <w:t>reporting,</w:t>
      </w:r>
      <w:r w:rsidR="00C316ED">
        <w:rPr>
          <w:spacing w:val="-1"/>
        </w:rPr>
        <w:t xml:space="preserve"> </w:t>
      </w:r>
      <w:r>
        <w:rPr>
          <w:spacing w:val="-1"/>
        </w:rPr>
        <w:t>to</w:t>
      </w:r>
      <w:r w:rsidR="00C316ED">
        <w:rPr>
          <w:rFonts w:ascii="Cambria" w:hAnsi="Cambria" w:cs="Cambria"/>
          <w:spacing w:val="-1"/>
        </w:rPr>
        <w:t xml:space="preserve"> </w:t>
      </w:r>
      <w:r>
        <w:rPr>
          <w:spacing w:val="-1"/>
        </w:rPr>
        <w:t>encourage</w:t>
      </w:r>
      <w:r w:rsidR="00C316ED">
        <w:rPr>
          <w:spacing w:val="-1"/>
        </w:rPr>
        <w:t xml:space="preserve"> </w:t>
      </w:r>
      <w:r>
        <w:rPr>
          <w:spacing w:val="-1"/>
        </w:rPr>
        <w:t>an</w:t>
      </w:r>
      <w:r w:rsidR="00C316ED">
        <w:rPr>
          <w:spacing w:val="-1"/>
        </w:rPr>
        <w:t xml:space="preserve"> </w:t>
      </w:r>
      <w:r>
        <w:rPr>
          <w:spacing w:val="-1"/>
        </w:rPr>
        <w:t>even</w:t>
      </w:r>
      <w:r w:rsidR="00C316ED">
        <w:rPr>
          <w:spacing w:val="-1"/>
        </w:rPr>
        <w:t xml:space="preserve"> </w:t>
      </w:r>
      <w:r>
        <w:rPr>
          <w:spacing w:val="-1"/>
        </w:rPr>
        <w:t>stronger</w:t>
      </w:r>
      <w:r w:rsidR="00C316ED">
        <w:rPr>
          <w:spacing w:val="-1"/>
        </w:rPr>
        <w:t xml:space="preserve"> </w:t>
      </w:r>
      <w:r>
        <w:rPr>
          <w:spacing w:val="-1"/>
        </w:rPr>
        <w:t>reporting</w:t>
      </w:r>
      <w:r w:rsidR="00C316ED">
        <w:rPr>
          <w:spacing w:val="-1"/>
        </w:rPr>
        <w:t xml:space="preserve"> </w:t>
      </w:r>
      <w:r>
        <w:rPr>
          <w:spacing w:val="-1"/>
        </w:rPr>
        <w:t>culture.</w:t>
      </w:r>
      <w:r w:rsidR="00C316ED">
        <w:rPr>
          <w:spacing w:val="-1"/>
        </w:rPr>
        <w:t xml:space="preserve"> </w:t>
      </w:r>
    </w:p>
    <w:p w14:paraId="08786876" w14:textId="122E2E3D" w:rsidR="002E1D3C" w:rsidRDefault="007D671F" w:rsidP="00DA71AF">
      <w:pPr>
        <w:pStyle w:val="Normalbeforebullets"/>
      </w:pPr>
      <w:r>
        <w:t>Several</w:t>
      </w:r>
      <w:r w:rsidR="00C316ED">
        <w:t xml:space="preserve"> </w:t>
      </w:r>
      <w:r>
        <w:t>key</w:t>
      </w:r>
      <w:r w:rsidR="00C316ED">
        <w:t xml:space="preserve"> </w:t>
      </w:r>
      <w:r>
        <w:t>methods</w:t>
      </w:r>
      <w:r w:rsidR="00C316ED">
        <w:t xml:space="preserve"> </w:t>
      </w:r>
      <w:r>
        <w:t>were</w:t>
      </w:r>
      <w:r w:rsidR="00C316ED">
        <w:t xml:space="preserve"> </w:t>
      </w:r>
      <w:r>
        <w:t>developed</w:t>
      </w:r>
      <w:r w:rsidR="00C316ED">
        <w:t xml:space="preserve"> </w:t>
      </w:r>
      <w:r>
        <w:t>during</w:t>
      </w:r>
      <w:r w:rsidR="00C316ED">
        <w:t xml:space="preserve"> </w:t>
      </w:r>
      <w:r>
        <w:rPr>
          <w:spacing w:val="-1"/>
        </w:rPr>
        <w:t>2022–23</w:t>
      </w:r>
      <w:r w:rsidR="00C316ED">
        <w:rPr>
          <w:spacing w:val="-1"/>
        </w:rPr>
        <w:t xml:space="preserve"> </w:t>
      </w:r>
      <w:r>
        <w:rPr>
          <w:spacing w:val="-1"/>
        </w:rPr>
        <w:t>to</w:t>
      </w:r>
      <w:r w:rsidR="00C316ED">
        <w:rPr>
          <w:spacing w:val="-1"/>
        </w:rPr>
        <w:t xml:space="preserve"> </w:t>
      </w:r>
      <w:r>
        <w:rPr>
          <w:spacing w:val="-1"/>
        </w:rPr>
        <w:t>educate</w:t>
      </w:r>
      <w:r w:rsidR="00C316ED">
        <w:rPr>
          <w:spacing w:val="-1"/>
        </w:rPr>
        <w:t xml:space="preserve"> </w:t>
      </w:r>
      <w:r>
        <w:rPr>
          <w:spacing w:val="-1"/>
        </w:rPr>
        <w:t>staff</w:t>
      </w:r>
      <w:r w:rsidR="00C316ED">
        <w:rPr>
          <w:spacing w:val="-1"/>
        </w:rPr>
        <w:t xml:space="preserve"> </w:t>
      </w:r>
      <w:r>
        <w:rPr>
          <w:spacing w:val="-1"/>
        </w:rPr>
        <w:t>on</w:t>
      </w:r>
      <w:r w:rsidR="00C316ED">
        <w:rPr>
          <w:spacing w:val="-1"/>
        </w:rPr>
        <w:t xml:space="preserve"> </w:t>
      </w:r>
      <w:r>
        <w:rPr>
          <w:spacing w:val="-1"/>
        </w:rPr>
        <w:t>the</w:t>
      </w:r>
      <w:r w:rsidR="00C316ED">
        <w:rPr>
          <w:spacing w:val="-1"/>
        </w:rPr>
        <w:t xml:space="preserve"> </w:t>
      </w:r>
      <w:r>
        <w:rPr>
          <w:spacing w:val="-1"/>
        </w:rPr>
        <w:t>Safe</w:t>
      </w:r>
      <w:r w:rsidR="00C316ED">
        <w:rPr>
          <w:spacing w:val="-1"/>
        </w:rPr>
        <w:t xml:space="preserve"> </w:t>
      </w:r>
      <w:r>
        <w:rPr>
          <w:spacing w:val="-1"/>
        </w:rPr>
        <w:t>and</w:t>
      </w:r>
      <w:r w:rsidR="00C316ED">
        <w:rPr>
          <w:spacing w:val="-1"/>
        </w:rPr>
        <w:t xml:space="preserve"> </w:t>
      </w:r>
      <w:r>
        <w:rPr>
          <w:spacing w:val="-1"/>
        </w:rPr>
        <w:t>Respectful</w:t>
      </w:r>
      <w:r w:rsidR="00C316ED">
        <w:rPr>
          <w:spacing w:val="-1"/>
        </w:rPr>
        <w:t xml:space="preserve"> </w:t>
      </w:r>
      <w:r>
        <w:t>Workplaces</w:t>
      </w:r>
      <w:r w:rsidR="00C316ED">
        <w:t xml:space="preserve"> </w:t>
      </w:r>
      <w:r>
        <w:t>Policy</w:t>
      </w:r>
      <w:r w:rsidR="00C316ED">
        <w:t xml:space="preserve"> </w:t>
      </w:r>
      <w:r>
        <w:t>and</w:t>
      </w:r>
      <w:r w:rsidR="00C316ED">
        <w:t xml:space="preserve"> </w:t>
      </w:r>
      <w:r>
        <w:t>Procedures,</w:t>
      </w:r>
      <w:r w:rsidR="00C316ED">
        <w:t xml:space="preserve"> </w:t>
      </w:r>
      <w:r>
        <w:t>increase</w:t>
      </w:r>
      <w:r w:rsidR="00C316ED">
        <w:t xml:space="preserve"> </w:t>
      </w:r>
      <w:r>
        <w:t>the</w:t>
      </w:r>
      <w:r w:rsidR="00C316ED">
        <w:t xml:space="preserve"> </w:t>
      </w:r>
      <w:r>
        <w:t>capability</w:t>
      </w:r>
      <w:r w:rsidR="00C316ED">
        <w:t xml:space="preserve"> </w:t>
      </w:r>
      <w:r>
        <w:t>of</w:t>
      </w:r>
      <w:r w:rsidR="00C316ED">
        <w:t xml:space="preserve"> </w:t>
      </w:r>
      <w:r>
        <w:t>staff</w:t>
      </w:r>
      <w:r w:rsidR="00C316ED">
        <w:t xml:space="preserve"> </w:t>
      </w:r>
      <w:r>
        <w:t>to</w:t>
      </w:r>
      <w:r w:rsidR="00C316ED">
        <w:t xml:space="preserve"> </w:t>
      </w:r>
      <w:r>
        <w:t>effectively</w:t>
      </w:r>
      <w:r w:rsidR="00C316ED">
        <w:t xml:space="preserve"> </w:t>
      </w:r>
      <w:r>
        <w:t>respond</w:t>
      </w:r>
      <w:r w:rsidR="00C316ED">
        <w:t xml:space="preserve"> </w:t>
      </w:r>
      <w:r>
        <w:t>to</w:t>
      </w:r>
      <w:r w:rsidR="00C316ED">
        <w:t xml:space="preserve"> </w:t>
      </w:r>
      <w:r>
        <w:t>inappropriate</w:t>
      </w:r>
      <w:r w:rsidR="00C316ED">
        <w:t xml:space="preserve"> </w:t>
      </w:r>
      <w:r>
        <w:t>behaviours</w:t>
      </w:r>
      <w:r w:rsidR="00C316ED">
        <w:t xml:space="preserve"> </w:t>
      </w:r>
      <w:r>
        <w:t>they</w:t>
      </w:r>
      <w:r w:rsidR="00C316ED">
        <w:t xml:space="preserve"> </w:t>
      </w:r>
      <w:r>
        <w:t>might</w:t>
      </w:r>
      <w:r w:rsidR="00C316ED">
        <w:t xml:space="preserve"> </w:t>
      </w:r>
      <w:r>
        <w:t>witness</w:t>
      </w:r>
      <w:r w:rsidR="00C316ED">
        <w:t xml:space="preserve"> </w:t>
      </w:r>
      <w:r>
        <w:t>or</w:t>
      </w:r>
      <w:r w:rsidR="00C316ED">
        <w:t xml:space="preserve"> </w:t>
      </w:r>
      <w:r>
        <w:t>experience</w:t>
      </w:r>
      <w:r w:rsidR="00C316ED">
        <w:t xml:space="preserve"> </w:t>
      </w:r>
      <w:r>
        <w:t>in</w:t>
      </w:r>
      <w:r w:rsidR="00C316ED">
        <w:t xml:space="preserve"> </w:t>
      </w:r>
      <w:r>
        <w:t>their</w:t>
      </w:r>
      <w:r w:rsidR="00C316ED">
        <w:t xml:space="preserve"> </w:t>
      </w:r>
      <w:r>
        <w:t>workplaces,</w:t>
      </w:r>
      <w:r w:rsidR="00C316ED">
        <w:t xml:space="preserve"> </w:t>
      </w:r>
      <w:r>
        <w:t>and</w:t>
      </w:r>
      <w:r w:rsidR="00C316ED">
        <w:t xml:space="preserve"> </w:t>
      </w:r>
      <w:r>
        <w:t>to</w:t>
      </w:r>
      <w:r w:rsidR="00C316ED">
        <w:t xml:space="preserve"> </w:t>
      </w:r>
      <w:r>
        <w:t>support</w:t>
      </w:r>
      <w:r w:rsidR="00C316ED">
        <w:t xml:space="preserve"> </w:t>
      </w:r>
      <w:r>
        <w:t>proactive</w:t>
      </w:r>
      <w:r w:rsidR="00C316ED">
        <w:t xml:space="preserve"> </w:t>
      </w:r>
      <w:r>
        <w:t>advocacy</w:t>
      </w:r>
      <w:r w:rsidR="00C316ED">
        <w:t xml:space="preserve"> </w:t>
      </w:r>
      <w:r>
        <w:t>of</w:t>
      </w:r>
      <w:r w:rsidR="00C316ED">
        <w:t xml:space="preserve"> </w:t>
      </w:r>
      <w:r>
        <w:t>the</w:t>
      </w:r>
      <w:r w:rsidR="00C316ED">
        <w:t xml:space="preserve"> </w:t>
      </w:r>
      <w:r>
        <w:t>program</w:t>
      </w:r>
      <w:r w:rsidR="00C316ED">
        <w:t xml:space="preserve"> </w:t>
      </w:r>
      <w:r>
        <w:t>in</w:t>
      </w:r>
      <w:r w:rsidR="00C316ED">
        <w:t xml:space="preserve"> </w:t>
      </w:r>
      <w:r>
        <w:t>work</w:t>
      </w:r>
      <w:r w:rsidR="00C316ED">
        <w:t xml:space="preserve"> </w:t>
      </w:r>
      <w:r>
        <w:t>centres:</w:t>
      </w:r>
    </w:p>
    <w:p w14:paraId="0E4C2F5E" w14:textId="03FBE3FC" w:rsidR="002E1D3C" w:rsidRDefault="007D671F" w:rsidP="00DA71AF">
      <w:pPr>
        <w:pStyle w:val="Bullet"/>
      </w:pPr>
      <w:r>
        <w:t>Safe</w:t>
      </w:r>
      <w:r w:rsidR="00C316ED">
        <w:t xml:space="preserve"> </w:t>
      </w:r>
      <w:r>
        <w:t>and</w:t>
      </w:r>
      <w:r w:rsidR="00C316ED">
        <w:t xml:space="preserve"> </w:t>
      </w:r>
      <w:r>
        <w:t>Respectful</w:t>
      </w:r>
      <w:r w:rsidR="00C316ED">
        <w:t xml:space="preserve"> </w:t>
      </w:r>
      <w:r>
        <w:t>Workplaces</w:t>
      </w:r>
      <w:r w:rsidR="00C316ED">
        <w:t xml:space="preserve"> </w:t>
      </w:r>
      <w:r>
        <w:t>workshops</w:t>
      </w:r>
      <w:r w:rsidR="00C316ED">
        <w:t xml:space="preserve"> </w:t>
      </w:r>
      <w:r>
        <w:t>–</w:t>
      </w:r>
      <w:r w:rsidR="00C316ED">
        <w:t xml:space="preserve"> </w:t>
      </w:r>
      <w:r>
        <w:t>two-hour</w:t>
      </w:r>
      <w:r w:rsidR="00C316ED">
        <w:t xml:space="preserve"> </w:t>
      </w:r>
      <w:r>
        <w:t>training</w:t>
      </w:r>
      <w:r w:rsidR="00C316ED">
        <w:t xml:space="preserve"> </w:t>
      </w:r>
      <w:r>
        <w:t>for</w:t>
      </w:r>
      <w:r w:rsidR="00C316ED">
        <w:t xml:space="preserve"> </w:t>
      </w:r>
      <w:r>
        <w:t>all</w:t>
      </w:r>
      <w:r w:rsidR="00C316ED">
        <w:t xml:space="preserve"> </w:t>
      </w:r>
      <w:r>
        <w:t>staff</w:t>
      </w:r>
    </w:p>
    <w:p w14:paraId="1BC1DAFA" w14:textId="0AAAB581" w:rsidR="002E1D3C" w:rsidRDefault="007D671F" w:rsidP="00DA71AF">
      <w:pPr>
        <w:pStyle w:val="Bullet"/>
      </w:pPr>
      <w:r>
        <w:t>Safe</w:t>
      </w:r>
      <w:r w:rsidR="00C316ED">
        <w:t xml:space="preserve"> </w:t>
      </w:r>
      <w:r>
        <w:t>and</w:t>
      </w:r>
      <w:r w:rsidR="00C316ED">
        <w:t xml:space="preserve"> </w:t>
      </w:r>
      <w:r>
        <w:t>Respectful</w:t>
      </w:r>
      <w:r w:rsidR="00C316ED">
        <w:t xml:space="preserve"> </w:t>
      </w:r>
      <w:r>
        <w:t>Workplaces</w:t>
      </w:r>
      <w:r w:rsidR="00C316ED">
        <w:t xml:space="preserve"> </w:t>
      </w:r>
      <w:r>
        <w:t>First</w:t>
      </w:r>
      <w:r w:rsidR="00C316ED">
        <w:t xml:space="preserve"> </w:t>
      </w:r>
      <w:r>
        <w:t>Responders</w:t>
      </w:r>
      <w:r w:rsidR="00C316ED">
        <w:t xml:space="preserve"> </w:t>
      </w:r>
      <w:r>
        <w:t>–</w:t>
      </w:r>
      <w:r w:rsidR="00C316ED">
        <w:t xml:space="preserve"> </w:t>
      </w:r>
      <w:r>
        <w:t>three-hour</w:t>
      </w:r>
      <w:r w:rsidR="00C316ED">
        <w:t xml:space="preserve"> </w:t>
      </w:r>
      <w:r>
        <w:t>training</w:t>
      </w:r>
      <w:r w:rsidR="00C316ED">
        <w:t xml:space="preserve"> </w:t>
      </w:r>
      <w:r>
        <w:t>for</w:t>
      </w:r>
      <w:r w:rsidR="00C316ED">
        <w:t xml:space="preserve"> </w:t>
      </w:r>
      <w:r>
        <w:t>people</w:t>
      </w:r>
      <w:r w:rsidR="00C316ED">
        <w:t xml:space="preserve"> </w:t>
      </w:r>
      <w:r>
        <w:t>leaders</w:t>
      </w:r>
    </w:p>
    <w:p w14:paraId="76FA7AA4" w14:textId="27DDE926" w:rsidR="002E1D3C" w:rsidRDefault="007D671F" w:rsidP="00DA71AF">
      <w:pPr>
        <w:pStyle w:val="Bulletlast"/>
      </w:pPr>
      <w:r>
        <w:t>Safe</w:t>
      </w:r>
      <w:r w:rsidR="00C316ED">
        <w:t xml:space="preserve"> </w:t>
      </w:r>
      <w:r>
        <w:t>and</w:t>
      </w:r>
      <w:r w:rsidR="00C316ED">
        <w:t xml:space="preserve"> </w:t>
      </w:r>
      <w:r>
        <w:t>Respectful</w:t>
      </w:r>
      <w:r w:rsidR="00C316ED">
        <w:t xml:space="preserve"> </w:t>
      </w:r>
      <w:r>
        <w:t>Workplaces</w:t>
      </w:r>
      <w:r w:rsidR="00C316ED">
        <w:t xml:space="preserve"> </w:t>
      </w:r>
      <w:r>
        <w:t>Leaders</w:t>
      </w:r>
      <w:r w:rsidR="00C316ED">
        <w:t xml:space="preserve"> </w:t>
      </w:r>
      <w:r>
        <w:t>Network</w:t>
      </w:r>
      <w:r w:rsidR="00C316ED">
        <w:t xml:space="preserve"> </w:t>
      </w:r>
      <w:r>
        <w:t>–</w:t>
      </w:r>
      <w:r w:rsidR="00C316ED">
        <w:t xml:space="preserve"> </w:t>
      </w:r>
      <w:r>
        <w:t>staff</w:t>
      </w:r>
      <w:r w:rsidR="00C316ED">
        <w:t xml:space="preserve"> </w:t>
      </w:r>
      <w:r>
        <w:t>network</w:t>
      </w:r>
      <w:r w:rsidR="00C316ED">
        <w:t xml:space="preserve"> </w:t>
      </w:r>
      <w:r>
        <w:t>of</w:t>
      </w:r>
      <w:r w:rsidR="00C316ED">
        <w:t xml:space="preserve"> </w:t>
      </w:r>
      <w:r>
        <w:t>active</w:t>
      </w:r>
      <w:r w:rsidR="00C316ED">
        <w:t xml:space="preserve"> </w:t>
      </w:r>
      <w:r>
        <w:t>bystanders</w:t>
      </w:r>
      <w:r w:rsidR="00C316ED">
        <w:t xml:space="preserve"> </w:t>
      </w:r>
      <w:r>
        <w:t>across</w:t>
      </w:r>
      <w:r w:rsidR="00C316ED">
        <w:t xml:space="preserve"> </w:t>
      </w:r>
      <w:r>
        <w:t>groups,</w:t>
      </w:r>
      <w:r w:rsidR="00C316ED">
        <w:t xml:space="preserve"> </w:t>
      </w:r>
      <w:r>
        <w:t>VPS</w:t>
      </w:r>
      <w:r w:rsidR="00C316ED">
        <w:t xml:space="preserve"> </w:t>
      </w:r>
      <w:r>
        <w:t>levels</w:t>
      </w:r>
      <w:r w:rsidR="00C316ED">
        <w:t xml:space="preserve"> </w:t>
      </w:r>
      <w:r>
        <w:t>and</w:t>
      </w:r>
      <w:r w:rsidR="00C316ED">
        <w:t xml:space="preserve"> </w:t>
      </w:r>
      <w:r>
        <w:t>work</w:t>
      </w:r>
      <w:r w:rsidR="00C316ED">
        <w:t xml:space="preserve"> </w:t>
      </w:r>
      <w:r>
        <w:t>centres.</w:t>
      </w:r>
    </w:p>
    <w:p w14:paraId="64A4A656" w14:textId="79917E4B" w:rsidR="002E1D3C" w:rsidRDefault="007D671F" w:rsidP="00DA71AF">
      <w:r>
        <w:t>The</w:t>
      </w:r>
      <w:r w:rsidR="00C316ED">
        <w:t xml:space="preserve"> </w:t>
      </w:r>
      <w:r>
        <w:t>workshops</w:t>
      </w:r>
      <w:r w:rsidR="00C316ED">
        <w:t xml:space="preserve"> </w:t>
      </w:r>
      <w:r>
        <w:t>are</w:t>
      </w:r>
      <w:r w:rsidR="00C316ED">
        <w:t xml:space="preserve"> </w:t>
      </w:r>
      <w:r>
        <w:t>prevention-focused</w:t>
      </w:r>
      <w:r w:rsidR="00C316ED">
        <w:t xml:space="preserve"> </w:t>
      </w:r>
      <w:r>
        <w:t>learning</w:t>
      </w:r>
      <w:r w:rsidR="00C316ED">
        <w:t xml:space="preserve"> </w:t>
      </w:r>
      <w:r>
        <w:rPr>
          <w:spacing w:val="-1"/>
        </w:rPr>
        <w:t>and</w:t>
      </w:r>
      <w:r w:rsidR="00C316ED">
        <w:rPr>
          <w:rFonts w:ascii="Cambria" w:hAnsi="Cambria" w:cs="Cambria"/>
          <w:spacing w:val="-1"/>
        </w:rPr>
        <w:t xml:space="preserve"> </w:t>
      </w:r>
      <w:r>
        <w:rPr>
          <w:spacing w:val="-1"/>
        </w:rPr>
        <w:t>development</w:t>
      </w:r>
      <w:r w:rsidR="00C316ED">
        <w:rPr>
          <w:spacing w:val="-1"/>
        </w:rPr>
        <w:t xml:space="preserve"> </w:t>
      </w:r>
      <w:r>
        <w:rPr>
          <w:spacing w:val="-1"/>
        </w:rPr>
        <w:t>programs</w:t>
      </w:r>
      <w:r w:rsidR="00C316ED">
        <w:rPr>
          <w:spacing w:val="-1"/>
        </w:rPr>
        <w:t xml:space="preserve"> </w:t>
      </w:r>
      <w:r>
        <w:rPr>
          <w:spacing w:val="-1"/>
        </w:rPr>
        <w:t>to</w:t>
      </w:r>
      <w:r w:rsidR="00C316ED">
        <w:rPr>
          <w:spacing w:val="-1"/>
        </w:rPr>
        <w:t xml:space="preserve"> </w:t>
      </w:r>
      <w:r>
        <w:rPr>
          <w:spacing w:val="-1"/>
        </w:rPr>
        <w:t>provide</w:t>
      </w:r>
      <w:r w:rsidR="00C316ED">
        <w:rPr>
          <w:spacing w:val="-1"/>
        </w:rPr>
        <w:t xml:space="preserve"> </w:t>
      </w:r>
      <w:r>
        <w:rPr>
          <w:spacing w:val="-1"/>
        </w:rPr>
        <w:t>a</w:t>
      </w:r>
      <w:r w:rsidR="00C316ED">
        <w:rPr>
          <w:spacing w:val="-1"/>
        </w:rPr>
        <w:t xml:space="preserve"> </w:t>
      </w:r>
      <w:r>
        <w:rPr>
          <w:spacing w:val="-1"/>
        </w:rPr>
        <w:t>tailored</w:t>
      </w:r>
      <w:r w:rsidR="00C316ED">
        <w:rPr>
          <w:spacing w:val="-1"/>
        </w:rPr>
        <w:t xml:space="preserve"> </w:t>
      </w:r>
      <w:r>
        <w:rPr>
          <w:spacing w:val="-1"/>
        </w:rPr>
        <w:t>and</w:t>
      </w:r>
      <w:r w:rsidR="00C316ED">
        <w:rPr>
          <w:spacing w:val="-1"/>
        </w:rPr>
        <w:t xml:space="preserve"> </w:t>
      </w:r>
      <w:r>
        <w:t>flexible</w:t>
      </w:r>
      <w:r w:rsidR="00C316ED">
        <w:t xml:space="preserve"> </w:t>
      </w:r>
      <w:r>
        <w:t>set</w:t>
      </w:r>
      <w:r w:rsidR="00C316ED">
        <w:t xml:space="preserve"> </w:t>
      </w:r>
      <w:r>
        <w:t>of</w:t>
      </w:r>
      <w:r w:rsidR="00C316ED">
        <w:t xml:space="preserve"> </w:t>
      </w:r>
      <w:r>
        <w:t>learning</w:t>
      </w:r>
      <w:r w:rsidR="00C316ED">
        <w:t xml:space="preserve"> </w:t>
      </w:r>
      <w:r>
        <w:t>interventions.</w:t>
      </w:r>
      <w:r w:rsidR="00C316ED">
        <w:t xml:space="preserve"> </w:t>
      </w:r>
      <w:r>
        <w:t>They</w:t>
      </w:r>
      <w:r w:rsidR="00C316ED">
        <w:t xml:space="preserve"> </w:t>
      </w:r>
      <w:r>
        <w:t>are</w:t>
      </w:r>
      <w:r w:rsidR="00C316ED">
        <w:t xml:space="preserve"> </w:t>
      </w:r>
      <w:r>
        <w:t>aimed</w:t>
      </w:r>
      <w:r w:rsidR="00C316ED">
        <w:t xml:space="preserve"> </w:t>
      </w:r>
      <w:r>
        <w:t>at</w:t>
      </w:r>
      <w:r w:rsidR="00C316ED">
        <w:t xml:space="preserve"> </w:t>
      </w:r>
      <w:r>
        <w:t>all</w:t>
      </w:r>
      <w:r w:rsidR="00C316ED">
        <w:t xml:space="preserve"> </w:t>
      </w:r>
      <w:r>
        <w:t>staff</w:t>
      </w:r>
      <w:r w:rsidR="00C316ED">
        <w:t xml:space="preserve"> </w:t>
      </w:r>
      <w:r>
        <w:t>and</w:t>
      </w:r>
      <w:r w:rsidR="00C316ED">
        <w:t xml:space="preserve"> </w:t>
      </w:r>
      <w:r>
        <w:t>incorporate</w:t>
      </w:r>
      <w:r w:rsidR="00C316ED">
        <w:t xml:space="preserve"> </w:t>
      </w:r>
      <w:r>
        <w:t>policy</w:t>
      </w:r>
      <w:r w:rsidR="00C316ED">
        <w:t xml:space="preserve"> </w:t>
      </w:r>
      <w:r>
        <w:t>and</w:t>
      </w:r>
      <w:r w:rsidR="00C316ED">
        <w:t xml:space="preserve"> </w:t>
      </w:r>
      <w:r>
        <w:t>procedure</w:t>
      </w:r>
      <w:r w:rsidR="00C316ED">
        <w:t xml:space="preserve"> </w:t>
      </w:r>
      <w:r>
        <w:t>information,</w:t>
      </w:r>
      <w:r w:rsidR="00C316ED">
        <w:t xml:space="preserve"> </w:t>
      </w:r>
      <w:r>
        <w:t>People</w:t>
      </w:r>
      <w:r w:rsidR="00C316ED">
        <w:t xml:space="preserve"> </w:t>
      </w:r>
      <w:r>
        <w:t>Matter</w:t>
      </w:r>
      <w:r w:rsidR="00C316ED">
        <w:t xml:space="preserve"> </w:t>
      </w:r>
      <w:r>
        <w:t>Survey</w:t>
      </w:r>
      <w:r w:rsidR="00C316ED">
        <w:t xml:space="preserve"> </w:t>
      </w:r>
      <w:r>
        <w:t>data</w:t>
      </w:r>
      <w:r w:rsidR="00C316ED">
        <w:t xml:space="preserve"> </w:t>
      </w:r>
      <w:r>
        <w:t>and</w:t>
      </w:r>
      <w:r w:rsidR="00C316ED">
        <w:t xml:space="preserve"> </w:t>
      </w:r>
      <w:r>
        <w:t>practical</w:t>
      </w:r>
      <w:r w:rsidR="00C316ED">
        <w:t xml:space="preserve"> </w:t>
      </w:r>
      <w:r>
        <w:t>active</w:t>
      </w:r>
      <w:r w:rsidR="00C316ED">
        <w:t xml:space="preserve"> </w:t>
      </w:r>
      <w:r>
        <w:t>bystander</w:t>
      </w:r>
      <w:r w:rsidR="00C316ED">
        <w:t xml:space="preserve"> </w:t>
      </w:r>
      <w:r>
        <w:t>actions.</w:t>
      </w:r>
      <w:r w:rsidR="00C316ED">
        <w:t xml:space="preserve"> </w:t>
      </w:r>
      <w:r>
        <w:t>In</w:t>
      </w:r>
      <w:r w:rsidR="00C316ED">
        <w:t xml:space="preserve"> </w:t>
      </w:r>
      <w:r>
        <w:t>2022–23,</w:t>
      </w:r>
      <w:r w:rsidR="00C316ED">
        <w:t xml:space="preserve"> </w:t>
      </w:r>
      <w:r>
        <w:t>59</w:t>
      </w:r>
      <w:r w:rsidR="00C316ED">
        <w:t xml:space="preserve"> </w:t>
      </w:r>
      <w:r>
        <w:t>workshops</w:t>
      </w:r>
      <w:r w:rsidR="00C316ED">
        <w:t xml:space="preserve"> </w:t>
      </w:r>
      <w:r>
        <w:t>were</w:t>
      </w:r>
      <w:r w:rsidR="00C316ED">
        <w:t xml:space="preserve"> </w:t>
      </w:r>
      <w:r>
        <w:t>delivered</w:t>
      </w:r>
      <w:r w:rsidR="00C316ED">
        <w:t xml:space="preserve"> </w:t>
      </w:r>
      <w:r>
        <w:t>to</w:t>
      </w:r>
      <w:r w:rsidR="00C316ED">
        <w:t xml:space="preserve"> </w:t>
      </w:r>
      <w:r>
        <w:t>786</w:t>
      </w:r>
      <w:r w:rsidR="00C316ED">
        <w:t xml:space="preserve"> </w:t>
      </w:r>
      <w:r>
        <w:t>participants</w:t>
      </w:r>
      <w:r w:rsidR="00C316ED">
        <w:t xml:space="preserve"> </w:t>
      </w:r>
      <w:r>
        <w:t>following</w:t>
      </w:r>
      <w:r w:rsidR="00C316ED">
        <w:t xml:space="preserve"> </w:t>
      </w:r>
      <w:r>
        <w:t>the</w:t>
      </w:r>
      <w:r w:rsidR="00C316ED">
        <w:t xml:space="preserve"> </w:t>
      </w:r>
      <w:r>
        <w:t>28</w:t>
      </w:r>
      <w:r w:rsidR="00C316ED">
        <w:t xml:space="preserve"> </w:t>
      </w:r>
      <w:r>
        <w:t>workshops</w:t>
      </w:r>
      <w:r w:rsidR="00C316ED">
        <w:t xml:space="preserve"> </w:t>
      </w:r>
      <w:r>
        <w:t>delivered</w:t>
      </w:r>
      <w:r w:rsidR="00C316ED">
        <w:t xml:space="preserve"> </w:t>
      </w:r>
      <w:r>
        <w:t>to</w:t>
      </w:r>
      <w:r w:rsidR="00C316ED">
        <w:t xml:space="preserve"> </w:t>
      </w:r>
      <w:r>
        <w:t>464</w:t>
      </w:r>
      <w:r w:rsidR="00C316ED">
        <w:t xml:space="preserve"> </w:t>
      </w:r>
      <w:r>
        <w:t>participants</w:t>
      </w:r>
      <w:r w:rsidR="00C316ED">
        <w:t xml:space="preserve"> </w:t>
      </w:r>
      <w:r>
        <w:t>in</w:t>
      </w:r>
      <w:r w:rsidR="00C316ED">
        <w:t xml:space="preserve"> </w:t>
      </w:r>
      <w:r>
        <w:t>2021–22.</w:t>
      </w:r>
      <w:r w:rsidR="00C316ED">
        <w:t xml:space="preserve"> </w:t>
      </w:r>
    </w:p>
    <w:p w14:paraId="1B8E2B15" w14:textId="76386D5F" w:rsidR="002E1D3C" w:rsidRDefault="007D671F" w:rsidP="00DA71AF">
      <w:r>
        <w:rPr>
          <w:spacing w:val="1"/>
        </w:rPr>
        <w:lastRenderedPageBreak/>
        <w:t>First</w:t>
      </w:r>
      <w:r w:rsidR="00C316ED">
        <w:rPr>
          <w:spacing w:val="1"/>
        </w:rPr>
        <w:t xml:space="preserve"> </w:t>
      </w:r>
      <w:r>
        <w:rPr>
          <w:spacing w:val="1"/>
        </w:rPr>
        <w:t>Responder</w:t>
      </w:r>
      <w:r w:rsidR="00C316ED">
        <w:rPr>
          <w:spacing w:val="1"/>
        </w:rPr>
        <w:t xml:space="preserve"> </w:t>
      </w:r>
      <w:r>
        <w:rPr>
          <w:spacing w:val="1"/>
        </w:rPr>
        <w:t>training</w:t>
      </w:r>
      <w:r w:rsidR="00C316ED">
        <w:rPr>
          <w:spacing w:val="1"/>
        </w:rPr>
        <w:t xml:space="preserve"> </w:t>
      </w:r>
      <w:r>
        <w:rPr>
          <w:spacing w:val="1"/>
        </w:rPr>
        <w:t>to</w:t>
      </w:r>
      <w:r w:rsidR="00C316ED">
        <w:rPr>
          <w:spacing w:val="1"/>
        </w:rPr>
        <w:t xml:space="preserve"> </w:t>
      </w:r>
      <w:r>
        <w:rPr>
          <w:spacing w:val="1"/>
        </w:rPr>
        <w:t>support</w:t>
      </w:r>
      <w:r w:rsidR="00C316ED">
        <w:rPr>
          <w:spacing w:val="1"/>
        </w:rPr>
        <w:t xml:space="preserve"> </w:t>
      </w:r>
      <w:r>
        <w:rPr>
          <w:spacing w:val="1"/>
        </w:rPr>
        <w:t>the</w:t>
      </w:r>
      <w:r w:rsidR="00C316ED">
        <w:rPr>
          <w:spacing w:val="1"/>
        </w:rPr>
        <w:t xml:space="preserve"> </w:t>
      </w:r>
      <w:r>
        <w:rPr>
          <w:spacing w:val="1"/>
        </w:rPr>
        <w:t>new</w:t>
      </w:r>
      <w:r w:rsidR="00C316ED">
        <w:rPr>
          <w:spacing w:val="1"/>
        </w:rPr>
        <w:t xml:space="preserve"> </w:t>
      </w:r>
      <w:r>
        <w:rPr>
          <w:spacing w:val="1"/>
        </w:rPr>
        <w:t>Safe</w:t>
      </w:r>
      <w:r w:rsidR="00C316ED">
        <w:rPr>
          <w:spacing w:val="1"/>
        </w:rPr>
        <w:t xml:space="preserve"> </w:t>
      </w:r>
      <w:r>
        <w:rPr>
          <w:spacing w:val="-1"/>
        </w:rPr>
        <w:t>and</w:t>
      </w:r>
      <w:r w:rsidR="00C316ED">
        <w:rPr>
          <w:rFonts w:ascii="Cambria" w:hAnsi="Cambria" w:cs="Cambria"/>
          <w:spacing w:val="-1"/>
        </w:rPr>
        <w:t xml:space="preserve"> </w:t>
      </w:r>
      <w:r>
        <w:rPr>
          <w:spacing w:val="-1"/>
        </w:rPr>
        <w:t>Respectful</w:t>
      </w:r>
      <w:r w:rsidR="00C316ED">
        <w:rPr>
          <w:spacing w:val="-1"/>
        </w:rPr>
        <w:t xml:space="preserve"> </w:t>
      </w:r>
      <w:r>
        <w:rPr>
          <w:spacing w:val="-1"/>
        </w:rPr>
        <w:t>Workplaces</w:t>
      </w:r>
      <w:r w:rsidR="00C316ED">
        <w:rPr>
          <w:spacing w:val="-1"/>
        </w:rPr>
        <w:t xml:space="preserve"> </w:t>
      </w:r>
      <w:r>
        <w:rPr>
          <w:spacing w:val="-1"/>
        </w:rPr>
        <w:t>policy</w:t>
      </w:r>
      <w:r w:rsidR="00C316ED">
        <w:rPr>
          <w:spacing w:val="-1"/>
        </w:rPr>
        <w:t xml:space="preserve"> </w:t>
      </w:r>
      <w:r>
        <w:rPr>
          <w:spacing w:val="-1"/>
        </w:rPr>
        <w:t>and</w:t>
      </w:r>
      <w:r w:rsidR="00C316ED">
        <w:rPr>
          <w:spacing w:val="-1"/>
        </w:rPr>
        <w:t xml:space="preserve"> </w:t>
      </w:r>
      <w:r>
        <w:rPr>
          <w:spacing w:val="-1"/>
        </w:rPr>
        <w:t>procedure</w:t>
      </w:r>
      <w:r w:rsidR="00C316ED">
        <w:rPr>
          <w:spacing w:val="-1"/>
        </w:rPr>
        <w:t xml:space="preserve"> </w:t>
      </w:r>
      <w:r>
        <w:t>continues</w:t>
      </w:r>
      <w:r w:rsidR="00C316ED">
        <w:t xml:space="preserve"> </w:t>
      </w:r>
      <w:r>
        <w:t>to</w:t>
      </w:r>
      <w:r w:rsidR="00C316ED">
        <w:t xml:space="preserve"> </w:t>
      </w:r>
      <w:r>
        <w:t>be</w:t>
      </w:r>
      <w:r w:rsidR="00C316ED">
        <w:t xml:space="preserve"> </w:t>
      </w:r>
      <w:r>
        <w:t>rolled</w:t>
      </w:r>
      <w:r w:rsidR="00C316ED">
        <w:t xml:space="preserve"> </w:t>
      </w:r>
      <w:r>
        <w:t>out</w:t>
      </w:r>
      <w:r w:rsidR="00C316ED">
        <w:t xml:space="preserve"> </w:t>
      </w:r>
      <w:r>
        <w:t>to</w:t>
      </w:r>
      <w:r w:rsidR="00C316ED">
        <w:t xml:space="preserve"> </w:t>
      </w:r>
      <w:r>
        <w:t>key</w:t>
      </w:r>
      <w:r w:rsidR="00C316ED">
        <w:t xml:space="preserve"> </w:t>
      </w:r>
      <w:r>
        <w:t>departmental</w:t>
      </w:r>
      <w:r w:rsidR="00C316ED">
        <w:t xml:space="preserve"> </w:t>
      </w:r>
      <w:r>
        <w:t>staff,</w:t>
      </w:r>
      <w:r w:rsidR="00C316ED">
        <w:t xml:space="preserve"> </w:t>
      </w:r>
      <w:r>
        <w:t>managers</w:t>
      </w:r>
      <w:r w:rsidR="00C316ED">
        <w:t xml:space="preserve"> </w:t>
      </w:r>
      <w:r>
        <w:t>and</w:t>
      </w:r>
      <w:r w:rsidR="00C316ED">
        <w:t xml:space="preserve"> </w:t>
      </w:r>
      <w:r>
        <w:t>field-based</w:t>
      </w:r>
      <w:r w:rsidR="00C316ED">
        <w:t xml:space="preserve"> </w:t>
      </w:r>
      <w:r>
        <w:t>leaders</w:t>
      </w:r>
      <w:r w:rsidR="00C316ED">
        <w:t xml:space="preserve"> </w:t>
      </w:r>
      <w:r>
        <w:t>in</w:t>
      </w:r>
      <w:r w:rsidR="00C316ED">
        <w:t xml:space="preserve"> </w:t>
      </w:r>
      <w:r>
        <w:t>locations</w:t>
      </w:r>
      <w:r w:rsidR="00C316ED">
        <w:t xml:space="preserve"> </w:t>
      </w:r>
      <w:r>
        <w:t>and</w:t>
      </w:r>
      <w:r w:rsidR="00C316ED">
        <w:t xml:space="preserve"> </w:t>
      </w:r>
      <w:r>
        <w:t>work</w:t>
      </w:r>
      <w:r w:rsidR="00C316ED">
        <w:t xml:space="preserve"> </w:t>
      </w:r>
      <w:r>
        <w:t>environments</w:t>
      </w:r>
      <w:r w:rsidR="00C316ED">
        <w:t xml:space="preserve"> </w:t>
      </w:r>
      <w:r>
        <w:t>that</w:t>
      </w:r>
      <w:r w:rsidR="00C316ED">
        <w:t xml:space="preserve"> </w:t>
      </w:r>
      <w:r>
        <w:t>present</w:t>
      </w:r>
      <w:r w:rsidR="00C316ED">
        <w:t xml:space="preserve"> </w:t>
      </w:r>
      <w:r>
        <w:t>a</w:t>
      </w:r>
      <w:r w:rsidR="00C316ED">
        <w:t xml:space="preserve"> </w:t>
      </w:r>
      <w:r>
        <w:t>heightened</w:t>
      </w:r>
      <w:r w:rsidR="00C316ED">
        <w:t xml:space="preserve"> </w:t>
      </w:r>
      <w:r>
        <w:t>risk</w:t>
      </w:r>
      <w:r w:rsidR="00C316ED">
        <w:t xml:space="preserve"> </w:t>
      </w:r>
      <w:r>
        <w:rPr>
          <w:spacing w:val="1"/>
        </w:rPr>
        <w:t>of</w:t>
      </w:r>
      <w:r w:rsidR="00C316ED">
        <w:rPr>
          <w:rFonts w:ascii="Cambria" w:hAnsi="Cambria" w:cs="Cambria"/>
          <w:spacing w:val="1"/>
        </w:rPr>
        <w:t xml:space="preserve"> </w:t>
      </w:r>
      <w:r>
        <w:rPr>
          <w:spacing w:val="1"/>
        </w:rPr>
        <w:t>negative</w:t>
      </w:r>
      <w:r w:rsidR="00C316ED">
        <w:rPr>
          <w:spacing w:val="1"/>
        </w:rPr>
        <w:t xml:space="preserve"> </w:t>
      </w:r>
      <w:r>
        <w:rPr>
          <w:spacing w:val="1"/>
        </w:rPr>
        <w:t>behaviours.</w:t>
      </w:r>
      <w:r w:rsidR="00C316ED">
        <w:rPr>
          <w:spacing w:val="1"/>
        </w:rPr>
        <w:t xml:space="preserve"> </w:t>
      </w:r>
      <w:r>
        <w:rPr>
          <w:spacing w:val="1"/>
        </w:rPr>
        <w:t>During</w:t>
      </w:r>
      <w:r w:rsidR="00C316ED">
        <w:rPr>
          <w:spacing w:val="1"/>
        </w:rPr>
        <w:t xml:space="preserve"> </w:t>
      </w:r>
      <w:r>
        <w:rPr>
          <w:spacing w:val="1"/>
        </w:rPr>
        <w:t>2022</w:t>
      </w:r>
      <w:r w:rsidRPr="00F079D4">
        <w:rPr>
          <w:rFonts w:cs="VIC"/>
          <w:spacing w:val="1"/>
        </w:rPr>
        <w:t>–</w:t>
      </w:r>
      <w:r>
        <w:rPr>
          <w:spacing w:val="1"/>
        </w:rPr>
        <w:t>23,</w:t>
      </w:r>
      <w:r w:rsidR="00C316ED">
        <w:rPr>
          <w:spacing w:val="1"/>
        </w:rPr>
        <w:t xml:space="preserve"> </w:t>
      </w:r>
      <w:r>
        <w:rPr>
          <w:spacing w:val="1"/>
        </w:rPr>
        <w:t>33</w:t>
      </w:r>
      <w:r w:rsidR="00C316ED">
        <w:rPr>
          <w:spacing w:val="1"/>
        </w:rPr>
        <w:t xml:space="preserve"> </w:t>
      </w:r>
      <w:r>
        <w:rPr>
          <w:spacing w:val="1"/>
        </w:rPr>
        <w:t>formal</w:t>
      </w:r>
      <w:r w:rsidR="00C316ED">
        <w:rPr>
          <w:spacing w:val="1"/>
        </w:rPr>
        <w:t xml:space="preserve"> </w:t>
      </w:r>
      <w:r>
        <w:t>three-hour</w:t>
      </w:r>
      <w:r w:rsidR="00C316ED">
        <w:t xml:space="preserve"> </w:t>
      </w:r>
      <w:r>
        <w:t>training</w:t>
      </w:r>
      <w:r w:rsidR="00C316ED">
        <w:t xml:space="preserve"> </w:t>
      </w:r>
      <w:r>
        <w:t>sessions</w:t>
      </w:r>
      <w:r w:rsidR="00C316ED">
        <w:t xml:space="preserve"> </w:t>
      </w:r>
      <w:r>
        <w:t>have</w:t>
      </w:r>
      <w:r w:rsidR="00C316ED">
        <w:t xml:space="preserve"> </w:t>
      </w:r>
      <w:r>
        <w:t>been</w:t>
      </w:r>
      <w:r w:rsidR="00C316ED">
        <w:t xml:space="preserve"> </w:t>
      </w:r>
      <w:r>
        <w:t>delivered</w:t>
      </w:r>
      <w:r w:rsidR="00C316ED">
        <w:t xml:space="preserve"> </w:t>
      </w:r>
      <w:r>
        <w:t>to</w:t>
      </w:r>
      <w:r w:rsidR="00C316ED">
        <w:rPr>
          <w:rFonts w:ascii="Cambria" w:hAnsi="Cambria" w:cs="Cambria"/>
        </w:rPr>
        <w:t xml:space="preserve"> </w:t>
      </w:r>
      <w:r>
        <w:t>335</w:t>
      </w:r>
      <w:r w:rsidR="00C316ED">
        <w:t xml:space="preserve"> </w:t>
      </w:r>
      <w:r>
        <w:t>people</w:t>
      </w:r>
      <w:r w:rsidR="00C316ED">
        <w:t xml:space="preserve"> </w:t>
      </w:r>
      <w:r>
        <w:t>leaders.</w:t>
      </w:r>
      <w:r w:rsidR="00C316ED">
        <w:t xml:space="preserve"> </w:t>
      </w:r>
    </w:p>
    <w:p w14:paraId="38177615" w14:textId="1D86B7F7" w:rsidR="002E1D3C" w:rsidRDefault="007D671F" w:rsidP="00DA71AF">
      <w:r>
        <w:t>The</w:t>
      </w:r>
      <w:r w:rsidR="00C316ED">
        <w:t xml:space="preserve"> </w:t>
      </w:r>
      <w:r>
        <w:t>Safe</w:t>
      </w:r>
      <w:r w:rsidR="00C316ED">
        <w:t xml:space="preserve"> </w:t>
      </w:r>
      <w:r>
        <w:t>and</w:t>
      </w:r>
      <w:r w:rsidR="00C316ED">
        <w:t xml:space="preserve"> </w:t>
      </w:r>
      <w:r>
        <w:t>Respectful</w:t>
      </w:r>
      <w:r w:rsidR="00C316ED">
        <w:t xml:space="preserve"> </w:t>
      </w:r>
      <w:r>
        <w:t>Workplaces</w:t>
      </w:r>
      <w:r w:rsidR="00C316ED">
        <w:t xml:space="preserve"> </w:t>
      </w:r>
      <w:r>
        <w:t>training</w:t>
      </w:r>
      <w:r w:rsidR="00C316ED">
        <w:t xml:space="preserve"> </w:t>
      </w:r>
      <w:r>
        <w:t>content</w:t>
      </w:r>
      <w:r w:rsidR="00C316ED">
        <w:t xml:space="preserve"> </w:t>
      </w:r>
      <w:r>
        <w:t>is</w:t>
      </w:r>
      <w:r w:rsidR="00C316ED">
        <w:t xml:space="preserve"> </w:t>
      </w:r>
      <w:r>
        <w:t>being</w:t>
      </w:r>
      <w:r w:rsidR="00C316ED">
        <w:t xml:space="preserve"> </w:t>
      </w:r>
      <w:r>
        <w:t>refreshed</w:t>
      </w:r>
      <w:r w:rsidR="00C316ED">
        <w:t xml:space="preserve"> </w:t>
      </w:r>
      <w:r>
        <w:t>to</w:t>
      </w:r>
      <w:r w:rsidR="00C316ED">
        <w:t xml:space="preserve"> </w:t>
      </w:r>
      <w:r>
        <w:t>incorporate</w:t>
      </w:r>
      <w:r w:rsidR="00C316ED">
        <w:t xml:space="preserve"> </w:t>
      </w:r>
      <w:r>
        <w:t>feedback,</w:t>
      </w:r>
      <w:r w:rsidR="00C316ED">
        <w:t xml:space="preserve"> </w:t>
      </w:r>
      <w:r>
        <w:t>results</w:t>
      </w:r>
      <w:r w:rsidR="00C316ED">
        <w:t xml:space="preserve"> </w:t>
      </w:r>
      <w:r>
        <w:t>from</w:t>
      </w:r>
      <w:r w:rsidR="00C316ED">
        <w:t xml:space="preserve"> </w:t>
      </w:r>
      <w:r>
        <w:t>the</w:t>
      </w:r>
      <w:r w:rsidR="00C316ED">
        <w:t xml:space="preserve"> </w:t>
      </w:r>
      <w:r>
        <w:t>latest</w:t>
      </w:r>
      <w:r w:rsidR="00C316ED">
        <w:t xml:space="preserve"> </w:t>
      </w:r>
      <w:r>
        <w:t>People</w:t>
      </w:r>
      <w:r w:rsidR="00C316ED">
        <w:t xml:space="preserve"> </w:t>
      </w:r>
      <w:r>
        <w:t>Matter</w:t>
      </w:r>
      <w:r w:rsidR="00C316ED">
        <w:t xml:space="preserve"> </w:t>
      </w:r>
      <w:r>
        <w:t>Survey</w:t>
      </w:r>
      <w:r w:rsidR="00C316ED">
        <w:t xml:space="preserve"> </w:t>
      </w:r>
      <w:r>
        <w:t>and</w:t>
      </w:r>
      <w:r w:rsidR="00C316ED">
        <w:t xml:space="preserve"> </w:t>
      </w:r>
      <w:r>
        <w:t>more</w:t>
      </w:r>
      <w:r w:rsidR="00C316ED">
        <w:t xml:space="preserve"> </w:t>
      </w:r>
      <w:r>
        <w:t>targeted</w:t>
      </w:r>
      <w:r w:rsidR="00C316ED">
        <w:t xml:space="preserve"> </w:t>
      </w:r>
      <w:r>
        <w:t>and</w:t>
      </w:r>
      <w:r w:rsidR="00C316ED">
        <w:t xml:space="preserve"> </w:t>
      </w:r>
      <w:r>
        <w:t>flexible</w:t>
      </w:r>
      <w:r w:rsidR="00C316ED">
        <w:t xml:space="preserve"> </w:t>
      </w:r>
      <w:r>
        <w:t>delivery</w:t>
      </w:r>
      <w:r w:rsidR="00C316ED">
        <w:t xml:space="preserve"> </w:t>
      </w:r>
      <w:r>
        <w:t>formats</w:t>
      </w:r>
      <w:r w:rsidR="00C316ED">
        <w:t xml:space="preserve"> </w:t>
      </w:r>
      <w:r>
        <w:t>with</w:t>
      </w:r>
      <w:r w:rsidR="00C316ED">
        <w:t xml:space="preserve"> </w:t>
      </w:r>
      <w:r>
        <w:t>the</w:t>
      </w:r>
      <w:r w:rsidR="00C316ED">
        <w:t xml:space="preserve"> </w:t>
      </w:r>
      <w:r>
        <w:t>delivery</w:t>
      </w:r>
      <w:r w:rsidR="00C316ED">
        <w:t xml:space="preserve"> </w:t>
      </w:r>
      <w:r>
        <w:t>of</w:t>
      </w:r>
      <w:r w:rsidR="00C316ED">
        <w:t xml:space="preserve"> </w:t>
      </w:r>
      <w:r>
        <w:t>training</w:t>
      </w:r>
      <w:r w:rsidR="00C316ED">
        <w:t xml:space="preserve"> </w:t>
      </w:r>
      <w:r>
        <w:t>to</w:t>
      </w:r>
      <w:r w:rsidR="00C316ED">
        <w:t xml:space="preserve"> </w:t>
      </w:r>
      <w:r>
        <w:t>recommence</w:t>
      </w:r>
      <w:r w:rsidR="00C316ED">
        <w:t xml:space="preserve"> </w:t>
      </w:r>
      <w:r>
        <w:t>in</w:t>
      </w:r>
      <w:r w:rsidR="00C316ED">
        <w:t xml:space="preserve"> </w:t>
      </w:r>
      <w:r>
        <w:t>late</w:t>
      </w:r>
      <w:r w:rsidR="00C316ED">
        <w:t xml:space="preserve"> </w:t>
      </w:r>
      <w:r>
        <w:t>August</w:t>
      </w:r>
      <w:r w:rsidR="00C316ED">
        <w:t xml:space="preserve"> </w:t>
      </w:r>
      <w:r>
        <w:t>2023.</w:t>
      </w:r>
      <w:r w:rsidR="00C316ED">
        <w:t xml:space="preserve"> </w:t>
      </w:r>
    </w:p>
    <w:p w14:paraId="7719D8F8" w14:textId="640C2035" w:rsidR="002E1D3C" w:rsidRDefault="007D671F" w:rsidP="00DA71AF">
      <w:r>
        <w:rPr>
          <w:spacing w:val="-1"/>
        </w:rPr>
        <w:t>As</w:t>
      </w:r>
      <w:r w:rsidR="00C316ED">
        <w:rPr>
          <w:spacing w:val="-1"/>
        </w:rPr>
        <w:t xml:space="preserve"> </w:t>
      </w:r>
      <w:r>
        <w:rPr>
          <w:spacing w:val="-1"/>
        </w:rPr>
        <w:t>part</w:t>
      </w:r>
      <w:r w:rsidR="00C316ED">
        <w:rPr>
          <w:spacing w:val="-1"/>
        </w:rPr>
        <w:t xml:space="preserve"> </w:t>
      </w:r>
      <w:r>
        <w:rPr>
          <w:spacing w:val="-1"/>
        </w:rPr>
        <w:t>of</w:t>
      </w:r>
      <w:r w:rsidR="00C316ED">
        <w:rPr>
          <w:spacing w:val="-1"/>
        </w:rPr>
        <w:t xml:space="preserve"> </w:t>
      </w:r>
      <w:r>
        <w:rPr>
          <w:spacing w:val="-1"/>
        </w:rPr>
        <w:t>the</w:t>
      </w:r>
      <w:r w:rsidR="00C316ED">
        <w:rPr>
          <w:spacing w:val="-1"/>
        </w:rPr>
        <w:t xml:space="preserve"> </w:t>
      </w:r>
      <w:r>
        <w:rPr>
          <w:spacing w:val="-1"/>
        </w:rPr>
        <w:t>Safe</w:t>
      </w:r>
      <w:r w:rsidR="00C316ED">
        <w:rPr>
          <w:spacing w:val="-1"/>
        </w:rPr>
        <w:t xml:space="preserve"> </w:t>
      </w:r>
      <w:r>
        <w:rPr>
          <w:spacing w:val="-1"/>
        </w:rPr>
        <w:t>and</w:t>
      </w:r>
      <w:r w:rsidR="00C316ED">
        <w:rPr>
          <w:spacing w:val="-1"/>
        </w:rPr>
        <w:t xml:space="preserve"> </w:t>
      </w:r>
      <w:r>
        <w:rPr>
          <w:spacing w:val="-1"/>
        </w:rPr>
        <w:t>Respectful</w:t>
      </w:r>
      <w:r w:rsidR="00C316ED">
        <w:rPr>
          <w:spacing w:val="-1"/>
        </w:rPr>
        <w:t xml:space="preserve"> </w:t>
      </w:r>
      <w:r>
        <w:rPr>
          <w:spacing w:val="-1"/>
        </w:rPr>
        <w:t>Workplaces</w:t>
      </w:r>
      <w:r w:rsidR="00C316ED">
        <w:rPr>
          <w:spacing w:val="-1"/>
        </w:rPr>
        <w:t xml:space="preserve"> </w:t>
      </w:r>
      <w:r>
        <w:rPr>
          <w:spacing w:val="-1"/>
        </w:rPr>
        <w:t>Policy,</w:t>
      </w:r>
      <w:r w:rsidR="00C316ED">
        <w:rPr>
          <w:spacing w:val="-1"/>
        </w:rPr>
        <w:t xml:space="preserve"> </w:t>
      </w:r>
      <w:r>
        <w:t>in</w:t>
      </w:r>
      <w:r w:rsidR="00C316ED">
        <w:t xml:space="preserve"> </w:t>
      </w:r>
      <w:r>
        <w:t>2023–24</w:t>
      </w:r>
      <w:r w:rsidR="00C316ED">
        <w:t xml:space="preserve"> </w:t>
      </w:r>
      <w:r>
        <w:t>the</w:t>
      </w:r>
      <w:r w:rsidR="00C316ED">
        <w:t xml:space="preserve"> </w:t>
      </w:r>
      <w:r>
        <w:t>Peer</w:t>
      </w:r>
      <w:r w:rsidR="00C316ED">
        <w:t xml:space="preserve"> </w:t>
      </w:r>
      <w:r>
        <w:t>Support</w:t>
      </w:r>
      <w:r w:rsidR="00C316ED">
        <w:t xml:space="preserve"> </w:t>
      </w:r>
      <w:r>
        <w:t>Network</w:t>
      </w:r>
      <w:r w:rsidR="00C316ED">
        <w:t xml:space="preserve"> </w:t>
      </w:r>
      <w:r>
        <w:t>will</w:t>
      </w:r>
      <w:r w:rsidR="00C316ED">
        <w:t xml:space="preserve"> </w:t>
      </w:r>
      <w:r>
        <w:t>also</w:t>
      </w:r>
      <w:r w:rsidR="00C316ED">
        <w:t xml:space="preserve"> </w:t>
      </w:r>
      <w:r>
        <w:t>be</w:t>
      </w:r>
      <w:r w:rsidR="00C316ED">
        <w:t xml:space="preserve"> </w:t>
      </w:r>
      <w:r>
        <w:t>trained</w:t>
      </w:r>
      <w:r w:rsidR="00C316ED">
        <w:t xml:space="preserve"> </w:t>
      </w:r>
      <w:r>
        <w:t>as</w:t>
      </w:r>
      <w:r w:rsidR="00C316ED">
        <w:t xml:space="preserve"> </w:t>
      </w:r>
      <w:r>
        <w:t>First</w:t>
      </w:r>
      <w:r w:rsidR="00C316ED">
        <w:t xml:space="preserve"> </w:t>
      </w:r>
      <w:r>
        <w:t>Responders</w:t>
      </w:r>
      <w:r w:rsidR="00C316ED">
        <w:t xml:space="preserve"> </w:t>
      </w:r>
      <w:r>
        <w:t>(managing</w:t>
      </w:r>
      <w:r w:rsidR="00C316ED">
        <w:t xml:space="preserve"> </w:t>
      </w:r>
      <w:r>
        <w:t>disclosures</w:t>
      </w:r>
      <w:r w:rsidR="00C316ED">
        <w:t xml:space="preserve"> </w:t>
      </w:r>
      <w:r>
        <w:t>in</w:t>
      </w:r>
      <w:r w:rsidR="00C316ED">
        <w:rPr>
          <w:rFonts w:ascii="Cambria" w:hAnsi="Cambria" w:cs="Cambria"/>
        </w:rPr>
        <w:t xml:space="preserve"> </w:t>
      </w:r>
      <w:r>
        <w:t>a</w:t>
      </w:r>
      <w:r w:rsidR="00C316ED">
        <w:t xml:space="preserve"> </w:t>
      </w:r>
      <w:r>
        <w:t>person-centred</w:t>
      </w:r>
      <w:r w:rsidR="00C316ED">
        <w:t xml:space="preserve"> </w:t>
      </w:r>
      <w:r>
        <w:t>and</w:t>
      </w:r>
      <w:r w:rsidR="00C316ED">
        <w:t xml:space="preserve"> </w:t>
      </w:r>
      <w:r>
        <w:t>trauma</w:t>
      </w:r>
      <w:r w:rsidR="00C316ED">
        <w:t xml:space="preserve"> </w:t>
      </w:r>
      <w:r>
        <w:t>informed</w:t>
      </w:r>
      <w:r w:rsidR="00C316ED">
        <w:t xml:space="preserve"> </w:t>
      </w:r>
      <w:r>
        <w:t>way).</w:t>
      </w:r>
      <w:r w:rsidR="00C316ED">
        <w:t xml:space="preserve"> </w:t>
      </w:r>
      <w:r>
        <w:t>This</w:t>
      </w:r>
      <w:r w:rsidR="00C316ED">
        <w:rPr>
          <w:rFonts w:ascii="Cambria" w:hAnsi="Cambria" w:cs="Cambria"/>
        </w:rPr>
        <w:t xml:space="preserve"> </w:t>
      </w:r>
      <w:r>
        <w:t>collaboration</w:t>
      </w:r>
      <w:r w:rsidR="00C316ED">
        <w:t xml:space="preserve"> </w:t>
      </w:r>
      <w:r>
        <w:t>with</w:t>
      </w:r>
      <w:r w:rsidR="00C316ED">
        <w:t xml:space="preserve"> </w:t>
      </w:r>
      <w:r>
        <w:t>the</w:t>
      </w:r>
      <w:r w:rsidR="00C316ED">
        <w:t xml:space="preserve"> </w:t>
      </w:r>
      <w:r>
        <w:t>Peer</w:t>
      </w:r>
      <w:r w:rsidR="00C316ED">
        <w:t xml:space="preserve"> </w:t>
      </w:r>
      <w:r>
        <w:t>Support</w:t>
      </w:r>
      <w:r w:rsidR="00C316ED">
        <w:t xml:space="preserve"> </w:t>
      </w:r>
      <w:r>
        <w:t>program</w:t>
      </w:r>
      <w:r w:rsidR="00C316ED">
        <w:t xml:space="preserve"> </w:t>
      </w:r>
      <w:r>
        <w:t>will</w:t>
      </w:r>
      <w:r w:rsidR="00C316ED">
        <w:rPr>
          <w:rFonts w:ascii="Cambria" w:hAnsi="Cambria" w:cs="Cambria"/>
        </w:rPr>
        <w:t xml:space="preserve"> </w:t>
      </w:r>
      <w:r>
        <w:t>ensure</w:t>
      </w:r>
      <w:r w:rsidR="00C316ED">
        <w:t xml:space="preserve"> </w:t>
      </w:r>
      <w:r>
        <w:t>peers</w:t>
      </w:r>
      <w:r w:rsidR="00C316ED">
        <w:t xml:space="preserve"> </w:t>
      </w:r>
      <w:r>
        <w:t>are</w:t>
      </w:r>
      <w:r w:rsidR="00C316ED">
        <w:t xml:space="preserve"> </w:t>
      </w:r>
      <w:r>
        <w:t>trained</w:t>
      </w:r>
      <w:r w:rsidR="00C316ED">
        <w:t xml:space="preserve"> </w:t>
      </w:r>
      <w:r>
        <w:t>and</w:t>
      </w:r>
      <w:r w:rsidR="00C316ED">
        <w:t xml:space="preserve"> </w:t>
      </w:r>
      <w:r>
        <w:t>active</w:t>
      </w:r>
      <w:r w:rsidR="00C316ED">
        <w:t xml:space="preserve"> </w:t>
      </w:r>
      <w:r>
        <w:t>by</w:t>
      </w:r>
      <w:r w:rsidR="00C316ED">
        <w:t xml:space="preserve"> </w:t>
      </w:r>
      <w:r>
        <w:t>the</w:t>
      </w:r>
      <w:r w:rsidR="00C316ED">
        <w:t xml:space="preserve"> </w:t>
      </w:r>
      <w:r>
        <w:t>end</w:t>
      </w:r>
      <w:r w:rsidR="00C316ED">
        <w:t xml:space="preserve"> </w:t>
      </w:r>
      <w:r>
        <w:t>of</w:t>
      </w:r>
      <w:r w:rsidR="00C316ED">
        <w:rPr>
          <w:rFonts w:ascii="Cambria" w:hAnsi="Cambria" w:cs="Cambria"/>
        </w:rPr>
        <w:t xml:space="preserve"> </w:t>
      </w:r>
      <w:r>
        <w:t>2023.</w:t>
      </w:r>
    </w:p>
    <w:p w14:paraId="2DAC36CE" w14:textId="4C329814" w:rsidR="002E1D3C" w:rsidRDefault="007D671F" w:rsidP="00DA71AF">
      <w:r>
        <w:t>The</w:t>
      </w:r>
      <w:r w:rsidR="00C316ED">
        <w:t xml:space="preserve"> </w:t>
      </w:r>
      <w:r>
        <w:t>Safe</w:t>
      </w:r>
      <w:r w:rsidR="00C316ED">
        <w:t xml:space="preserve"> </w:t>
      </w:r>
      <w:r>
        <w:t>and</w:t>
      </w:r>
      <w:r w:rsidR="00C316ED">
        <w:t xml:space="preserve"> </w:t>
      </w:r>
      <w:r>
        <w:t>Respectful</w:t>
      </w:r>
      <w:r w:rsidR="00C316ED">
        <w:t xml:space="preserve"> </w:t>
      </w:r>
      <w:r>
        <w:t>Leaders</w:t>
      </w:r>
      <w:r w:rsidR="00C316ED">
        <w:t xml:space="preserve"> </w:t>
      </w:r>
      <w:r>
        <w:t>program</w:t>
      </w:r>
      <w:r w:rsidR="00C316ED">
        <w:t xml:space="preserve"> </w:t>
      </w:r>
      <w:r>
        <w:t>commenced</w:t>
      </w:r>
      <w:r w:rsidR="00C316ED">
        <w:t xml:space="preserve"> </w:t>
      </w:r>
      <w:r>
        <w:t>in</w:t>
      </w:r>
      <w:r w:rsidR="00C316ED">
        <w:t xml:space="preserve"> </w:t>
      </w:r>
      <w:r>
        <w:t>2018</w:t>
      </w:r>
      <w:r w:rsidR="00C316ED">
        <w:t xml:space="preserve"> </w:t>
      </w:r>
      <w:r>
        <w:t>to</w:t>
      </w:r>
      <w:r w:rsidR="00C316ED">
        <w:t xml:space="preserve"> </w:t>
      </w:r>
      <w:r>
        <w:t>actively</w:t>
      </w:r>
      <w:r w:rsidR="00C316ED">
        <w:t xml:space="preserve"> </w:t>
      </w:r>
      <w:r>
        <w:t>promote</w:t>
      </w:r>
      <w:r w:rsidR="00C316ED">
        <w:t xml:space="preserve"> </w:t>
      </w:r>
      <w:r>
        <w:t>respect</w:t>
      </w:r>
      <w:r w:rsidR="00C316ED">
        <w:t xml:space="preserve"> </w:t>
      </w:r>
      <w:r>
        <w:t>in</w:t>
      </w:r>
      <w:r w:rsidR="00C316ED">
        <w:rPr>
          <w:rFonts w:ascii="Cambria" w:hAnsi="Cambria" w:cs="Cambria"/>
        </w:rPr>
        <w:t xml:space="preserve"> </w:t>
      </w:r>
      <w:r>
        <w:t>our</w:t>
      </w:r>
      <w:r w:rsidR="00C316ED">
        <w:t xml:space="preserve"> </w:t>
      </w:r>
      <w:r>
        <w:t>workplaces,</w:t>
      </w:r>
      <w:r w:rsidR="00C316ED">
        <w:t xml:space="preserve"> </w:t>
      </w:r>
      <w:r>
        <w:t>making</w:t>
      </w:r>
      <w:r w:rsidR="00C316ED">
        <w:t xml:space="preserve"> </w:t>
      </w:r>
      <w:r>
        <w:t>sure</w:t>
      </w:r>
      <w:r w:rsidR="00C316ED">
        <w:t xml:space="preserve"> </w:t>
      </w:r>
      <w:r>
        <w:t>they</w:t>
      </w:r>
      <w:r w:rsidR="00C316ED">
        <w:t xml:space="preserve"> </w:t>
      </w:r>
      <w:r>
        <w:t>are</w:t>
      </w:r>
      <w:r w:rsidR="00C316ED">
        <w:t xml:space="preserve"> </w:t>
      </w:r>
      <w:r>
        <w:t>free</w:t>
      </w:r>
      <w:r w:rsidR="00C316ED">
        <w:t xml:space="preserve"> </w:t>
      </w:r>
      <w:r>
        <w:t>from</w:t>
      </w:r>
      <w:r w:rsidR="00C316ED">
        <w:t xml:space="preserve"> </w:t>
      </w:r>
      <w:r>
        <w:t>everyday</w:t>
      </w:r>
      <w:r w:rsidR="00C316ED">
        <w:t xml:space="preserve"> </w:t>
      </w:r>
      <w:r>
        <w:t>sexism,</w:t>
      </w:r>
      <w:r w:rsidR="00C316ED">
        <w:t xml:space="preserve"> </w:t>
      </w:r>
      <w:r>
        <w:t>racism,</w:t>
      </w:r>
      <w:r w:rsidR="00C316ED">
        <w:t xml:space="preserve"> </w:t>
      </w:r>
      <w:proofErr w:type="gramStart"/>
      <w:r>
        <w:t>homophobia</w:t>
      </w:r>
      <w:proofErr w:type="gramEnd"/>
      <w:r w:rsidR="00C316ED">
        <w:t xml:space="preserve"> </w:t>
      </w:r>
      <w:r>
        <w:t>and</w:t>
      </w:r>
      <w:r w:rsidR="00C316ED">
        <w:t xml:space="preserve"> </w:t>
      </w:r>
      <w:r>
        <w:t>other</w:t>
      </w:r>
      <w:r w:rsidR="00C316ED">
        <w:t xml:space="preserve"> </w:t>
      </w:r>
      <w:r>
        <w:t>forms</w:t>
      </w:r>
      <w:r w:rsidR="00C316ED">
        <w:t xml:space="preserve"> </w:t>
      </w:r>
      <w:r>
        <w:t>of</w:t>
      </w:r>
      <w:r w:rsidR="00C316ED">
        <w:t xml:space="preserve"> </w:t>
      </w:r>
      <w:r>
        <w:t>harassment</w:t>
      </w:r>
      <w:r w:rsidR="00C316ED">
        <w:t xml:space="preserve"> </w:t>
      </w:r>
      <w:r>
        <w:t>and</w:t>
      </w:r>
      <w:r w:rsidR="00C316ED">
        <w:t xml:space="preserve"> </w:t>
      </w:r>
      <w:r>
        <w:t>build</w:t>
      </w:r>
      <w:r w:rsidR="00C316ED">
        <w:t xml:space="preserve"> </w:t>
      </w:r>
      <w:r>
        <w:t>staff</w:t>
      </w:r>
      <w:r w:rsidR="00C316ED">
        <w:t xml:space="preserve"> </w:t>
      </w:r>
      <w:r>
        <w:t>capacity</w:t>
      </w:r>
      <w:r w:rsidR="00C316ED">
        <w:t xml:space="preserve"> </w:t>
      </w:r>
      <w:r>
        <w:t>and</w:t>
      </w:r>
      <w:r w:rsidR="00C316ED">
        <w:t xml:space="preserve"> </w:t>
      </w:r>
      <w:r>
        <w:t>capability</w:t>
      </w:r>
      <w:r w:rsidR="00C316ED">
        <w:t xml:space="preserve"> </w:t>
      </w:r>
      <w:r>
        <w:t>in</w:t>
      </w:r>
      <w:r w:rsidR="00C316ED">
        <w:t xml:space="preserve"> </w:t>
      </w:r>
      <w:r>
        <w:t>calling</w:t>
      </w:r>
      <w:r w:rsidR="00C316ED">
        <w:t xml:space="preserve"> </w:t>
      </w:r>
      <w:r>
        <w:t>out</w:t>
      </w:r>
      <w:r w:rsidR="00C316ED">
        <w:t xml:space="preserve"> </w:t>
      </w:r>
      <w:r>
        <w:t>and</w:t>
      </w:r>
      <w:r w:rsidR="00C316ED">
        <w:t xml:space="preserve"> </w:t>
      </w:r>
      <w:r>
        <w:t>preventing</w:t>
      </w:r>
      <w:r w:rsidR="00C316ED">
        <w:t xml:space="preserve"> </w:t>
      </w:r>
      <w:r>
        <w:t>inappropriate</w:t>
      </w:r>
      <w:r w:rsidR="00C316ED">
        <w:t xml:space="preserve"> </w:t>
      </w:r>
      <w:r>
        <w:t>behaviours.</w:t>
      </w:r>
      <w:r w:rsidR="00C316ED">
        <w:t xml:space="preserve"> </w:t>
      </w:r>
      <w:r>
        <w:t>A</w:t>
      </w:r>
      <w:r w:rsidR="00C316ED">
        <w:t xml:space="preserve"> </w:t>
      </w:r>
      <w:r>
        <w:t>variety</w:t>
      </w:r>
      <w:r w:rsidR="00C316ED">
        <w:t xml:space="preserve"> </w:t>
      </w:r>
      <w:r>
        <w:t>of</w:t>
      </w:r>
      <w:r w:rsidR="00C316ED">
        <w:t xml:space="preserve"> </w:t>
      </w:r>
      <w:r>
        <w:t>professional</w:t>
      </w:r>
      <w:r w:rsidR="00C316ED">
        <w:t xml:space="preserve"> </w:t>
      </w:r>
      <w:r>
        <w:t>development</w:t>
      </w:r>
      <w:r w:rsidR="00C316ED">
        <w:t xml:space="preserve"> </w:t>
      </w:r>
      <w:r>
        <w:t>opportunities</w:t>
      </w:r>
      <w:r w:rsidR="00C316ED">
        <w:t xml:space="preserve"> </w:t>
      </w:r>
      <w:r>
        <w:t>and</w:t>
      </w:r>
      <w:r w:rsidR="00C316ED">
        <w:t xml:space="preserve"> </w:t>
      </w:r>
      <w:r>
        <w:t>Community</w:t>
      </w:r>
      <w:r w:rsidR="00C316ED">
        <w:t xml:space="preserve"> </w:t>
      </w:r>
      <w:r>
        <w:t>of</w:t>
      </w:r>
      <w:r w:rsidR="00C316ED">
        <w:t xml:space="preserve"> </w:t>
      </w:r>
      <w:r>
        <w:t>Practice</w:t>
      </w:r>
      <w:r w:rsidR="00C316ED">
        <w:t xml:space="preserve"> </w:t>
      </w:r>
      <w:r>
        <w:t>activities</w:t>
      </w:r>
      <w:r w:rsidR="00C316ED">
        <w:t xml:space="preserve"> </w:t>
      </w:r>
      <w:r>
        <w:t>has</w:t>
      </w:r>
      <w:r w:rsidR="00C316ED">
        <w:t xml:space="preserve"> </w:t>
      </w:r>
      <w:r>
        <w:t>been</w:t>
      </w:r>
      <w:r w:rsidR="00C316ED">
        <w:t xml:space="preserve"> </w:t>
      </w:r>
      <w:r>
        <w:t>offered</w:t>
      </w:r>
      <w:r w:rsidR="00C316ED">
        <w:t xml:space="preserve"> </w:t>
      </w:r>
      <w:r>
        <w:t>as</w:t>
      </w:r>
      <w:r w:rsidR="00C316ED">
        <w:t xml:space="preserve"> </w:t>
      </w:r>
      <w:r>
        <w:t>part</w:t>
      </w:r>
      <w:r w:rsidR="00C316ED">
        <w:t xml:space="preserve"> </w:t>
      </w:r>
      <w:r>
        <w:t>of</w:t>
      </w:r>
      <w:r w:rsidR="00C316ED">
        <w:t xml:space="preserve"> </w:t>
      </w:r>
      <w:r>
        <w:t>this</w:t>
      </w:r>
      <w:r w:rsidR="00C316ED">
        <w:t xml:space="preserve"> </w:t>
      </w:r>
      <w:r>
        <w:t>network.</w:t>
      </w:r>
      <w:r w:rsidR="00C316ED">
        <w:t xml:space="preserve"> </w:t>
      </w:r>
      <w:r>
        <w:t>In</w:t>
      </w:r>
      <w:r w:rsidR="00C316ED">
        <w:t xml:space="preserve"> </w:t>
      </w:r>
      <w:r>
        <w:t>late</w:t>
      </w:r>
      <w:r w:rsidR="00C316ED">
        <w:t xml:space="preserve"> </w:t>
      </w:r>
      <w:r>
        <w:t>2022,</w:t>
      </w:r>
      <w:r w:rsidR="00C316ED">
        <w:t xml:space="preserve"> </w:t>
      </w:r>
      <w:r>
        <w:t>the</w:t>
      </w:r>
      <w:r w:rsidR="00C316ED">
        <w:t xml:space="preserve"> </w:t>
      </w:r>
      <w:r>
        <w:t>network</w:t>
      </w:r>
      <w:r w:rsidR="00C316ED">
        <w:t xml:space="preserve"> </w:t>
      </w:r>
      <w:r>
        <w:t>was</w:t>
      </w:r>
      <w:r w:rsidR="00C316ED">
        <w:t xml:space="preserve"> </w:t>
      </w:r>
      <w:r>
        <w:t>renamed</w:t>
      </w:r>
      <w:r w:rsidR="00C316ED">
        <w:t xml:space="preserve"> </w:t>
      </w:r>
      <w:r>
        <w:t>the</w:t>
      </w:r>
      <w:r w:rsidR="00C316ED">
        <w:t xml:space="preserve"> </w:t>
      </w:r>
      <w:r>
        <w:t>Safe</w:t>
      </w:r>
      <w:r w:rsidR="00C316ED">
        <w:t xml:space="preserve"> </w:t>
      </w:r>
      <w:r>
        <w:t>and</w:t>
      </w:r>
      <w:r w:rsidR="00C316ED">
        <w:t xml:space="preserve"> </w:t>
      </w:r>
      <w:r>
        <w:t>Respectful</w:t>
      </w:r>
      <w:r w:rsidR="00C316ED">
        <w:t xml:space="preserve"> </w:t>
      </w:r>
      <w:r>
        <w:t>Workplace</w:t>
      </w:r>
      <w:r w:rsidR="00C316ED">
        <w:t xml:space="preserve"> </w:t>
      </w:r>
      <w:r>
        <w:t>(SRW)</w:t>
      </w:r>
      <w:r w:rsidR="00C316ED">
        <w:t xml:space="preserve"> </w:t>
      </w:r>
      <w:r>
        <w:t>Champions.</w:t>
      </w:r>
      <w:r w:rsidR="00C316ED">
        <w:t xml:space="preserve"> </w:t>
      </w:r>
      <w:r>
        <w:t>A</w:t>
      </w:r>
      <w:r w:rsidR="00C316ED">
        <w:t xml:space="preserve"> </w:t>
      </w:r>
      <w:r>
        <w:t>bi-monthly</w:t>
      </w:r>
      <w:r w:rsidR="00C316ED">
        <w:t xml:space="preserve"> </w:t>
      </w:r>
      <w:r>
        <w:t>internal</w:t>
      </w:r>
      <w:r w:rsidR="00C316ED">
        <w:t xml:space="preserve"> </w:t>
      </w:r>
      <w:r>
        <w:t>Bulletin</w:t>
      </w:r>
      <w:r w:rsidR="00C316ED">
        <w:t xml:space="preserve"> </w:t>
      </w:r>
      <w:r>
        <w:t>for</w:t>
      </w:r>
      <w:r w:rsidR="00C316ED">
        <w:t xml:space="preserve"> </w:t>
      </w:r>
      <w:r>
        <w:t>Champions</w:t>
      </w:r>
      <w:r w:rsidR="00C316ED">
        <w:t xml:space="preserve"> </w:t>
      </w:r>
      <w:r>
        <w:t>and</w:t>
      </w:r>
      <w:r w:rsidR="00C316ED">
        <w:t xml:space="preserve"> </w:t>
      </w:r>
      <w:r>
        <w:t>their</w:t>
      </w:r>
      <w:r w:rsidR="00C316ED">
        <w:t xml:space="preserve"> </w:t>
      </w:r>
      <w:r>
        <w:t>local</w:t>
      </w:r>
      <w:r w:rsidR="00C316ED">
        <w:t xml:space="preserve"> </w:t>
      </w:r>
      <w:r>
        <w:t>networks</w:t>
      </w:r>
      <w:r w:rsidR="00C316ED">
        <w:t xml:space="preserve"> </w:t>
      </w:r>
      <w:r>
        <w:t>and</w:t>
      </w:r>
      <w:r w:rsidR="00C316ED">
        <w:t xml:space="preserve"> </w:t>
      </w:r>
      <w:r>
        <w:t>links</w:t>
      </w:r>
      <w:r w:rsidR="00C316ED">
        <w:t xml:space="preserve"> </w:t>
      </w:r>
      <w:r>
        <w:t>was</w:t>
      </w:r>
      <w:r w:rsidR="00C316ED">
        <w:t xml:space="preserve"> </w:t>
      </w:r>
      <w:r>
        <w:t>established</w:t>
      </w:r>
      <w:r w:rsidR="00C316ED">
        <w:t xml:space="preserve"> </w:t>
      </w:r>
      <w:r>
        <w:t>in</w:t>
      </w:r>
      <w:r w:rsidR="00C316ED">
        <w:t xml:space="preserve"> </w:t>
      </w:r>
      <w:r>
        <w:t>September</w:t>
      </w:r>
      <w:r w:rsidR="00C316ED">
        <w:t xml:space="preserve"> </w:t>
      </w:r>
      <w:r>
        <w:t>2022</w:t>
      </w:r>
      <w:r w:rsidR="00C316ED">
        <w:t xml:space="preserve"> </w:t>
      </w:r>
      <w:r>
        <w:t>to</w:t>
      </w:r>
      <w:r w:rsidR="00C316ED">
        <w:t xml:space="preserve"> </w:t>
      </w:r>
      <w:r>
        <w:t>further</w:t>
      </w:r>
      <w:r w:rsidR="00C316ED">
        <w:t xml:space="preserve"> </w:t>
      </w:r>
      <w:r>
        <w:t>support,</w:t>
      </w:r>
      <w:r w:rsidR="00C316ED">
        <w:t xml:space="preserve"> </w:t>
      </w:r>
      <w:r>
        <w:t>link</w:t>
      </w:r>
      <w:r w:rsidR="00C316ED">
        <w:t xml:space="preserve"> </w:t>
      </w:r>
      <w:r>
        <w:t>and</w:t>
      </w:r>
      <w:r w:rsidR="00C316ED">
        <w:t xml:space="preserve"> </w:t>
      </w:r>
      <w:r>
        <w:t>educate</w:t>
      </w:r>
      <w:r w:rsidR="00C316ED">
        <w:t xml:space="preserve"> </w:t>
      </w:r>
      <w:r>
        <w:t>staff.</w:t>
      </w:r>
      <w:r w:rsidR="00C316ED">
        <w:t xml:space="preserve"> </w:t>
      </w:r>
    </w:p>
    <w:p w14:paraId="42BF4285" w14:textId="34CFE7F5" w:rsidR="002E1D3C" w:rsidRDefault="007D671F" w:rsidP="00DA71AF">
      <w:r>
        <w:t>As</w:t>
      </w:r>
      <w:r w:rsidR="00C316ED">
        <w:t xml:space="preserve"> </w:t>
      </w:r>
      <w:proofErr w:type="gramStart"/>
      <w:r>
        <w:t>at</w:t>
      </w:r>
      <w:proofErr w:type="gramEnd"/>
      <w:r w:rsidR="00C316ED">
        <w:t xml:space="preserve"> </w:t>
      </w:r>
      <w:r>
        <w:t>August</w:t>
      </w:r>
      <w:r w:rsidR="00C316ED">
        <w:t xml:space="preserve"> </w:t>
      </w:r>
      <w:r>
        <w:t>2023,</w:t>
      </w:r>
      <w:r w:rsidR="00C316ED">
        <w:t xml:space="preserve"> </w:t>
      </w:r>
      <w:r>
        <w:t>the</w:t>
      </w:r>
      <w:r w:rsidR="00C316ED">
        <w:t xml:space="preserve"> </w:t>
      </w:r>
      <w:r>
        <w:t>number</w:t>
      </w:r>
      <w:r w:rsidR="00C316ED">
        <w:t xml:space="preserve"> </w:t>
      </w:r>
      <w:r>
        <w:t>of</w:t>
      </w:r>
      <w:r w:rsidR="00C316ED">
        <w:t xml:space="preserve"> </w:t>
      </w:r>
      <w:r>
        <w:t>SRW</w:t>
      </w:r>
      <w:r w:rsidR="00C316ED">
        <w:t xml:space="preserve"> </w:t>
      </w:r>
      <w:r>
        <w:t>Champions</w:t>
      </w:r>
      <w:r w:rsidR="00C316ED">
        <w:t xml:space="preserve"> </w:t>
      </w:r>
      <w:r>
        <w:t>stands</w:t>
      </w:r>
      <w:r w:rsidR="00C316ED">
        <w:t xml:space="preserve"> </w:t>
      </w:r>
      <w:r>
        <w:t>at</w:t>
      </w:r>
      <w:r w:rsidR="00C316ED">
        <w:t xml:space="preserve"> </w:t>
      </w:r>
      <w:r>
        <w:t>322.</w:t>
      </w:r>
    </w:p>
    <w:p w14:paraId="3E67BF4F" w14:textId="19298F11" w:rsidR="002E1D3C" w:rsidRDefault="007D671F" w:rsidP="00DA71AF">
      <w:pPr>
        <w:rPr>
          <w:spacing w:val="1"/>
        </w:rPr>
      </w:pPr>
      <w:r>
        <w:t>In</w:t>
      </w:r>
      <w:r w:rsidR="00C316ED">
        <w:t xml:space="preserve"> </w:t>
      </w:r>
      <w:r>
        <w:t>addition</w:t>
      </w:r>
      <w:r w:rsidR="00C316ED">
        <w:t xml:space="preserve"> </w:t>
      </w:r>
      <w:r>
        <w:t>to</w:t>
      </w:r>
      <w:r w:rsidR="00C316ED">
        <w:t xml:space="preserve"> </w:t>
      </w:r>
      <w:r>
        <w:t>these</w:t>
      </w:r>
      <w:r w:rsidR="00C316ED">
        <w:t xml:space="preserve"> </w:t>
      </w:r>
      <w:r>
        <w:t>established</w:t>
      </w:r>
      <w:r w:rsidR="00C316ED">
        <w:t xml:space="preserve"> </w:t>
      </w:r>
      <w:r>
        <w:t>areas,</w:t>
      </w:r>
      <w:r w:rsidR="00C316ED">
        <w:t xml:space="preserve"> </w:t>
      </w:r>
      <w:r>
        <w:t>several</w:t>
      </w:r>
      <w:r w:rsidR="00C316ED">
        <w:t xml:space="preserve"> </w:t>
      </w:r>
      <w:r>
        <w:t>other</w:t>
      </w:r>
      <w:r w:rsidR="00C316ED">
        <w:t xml:space="preserve"> </w:t>
      </w:r>
      <w:r>
        <w:t>activities</w:t>
      </w:r>
      <w:r w:rsidR="00C316ED">
        <w:t xml:space="preserve"> </w:t>
      </w:r>
      <w:r>
        <w:t>are</w:t>
      </w:r>
      <w:r w:rsidR="00C316ED">
        <w:t xml:space="preserve"> </w:t>
      </w:r>
      <w:r>
        <w:t>being</w:t>
      </w:r>
      <w:r w:rsidR="00C316ED">
        <w:t xml:space="preserve"> </w:t>
      </w:r>
      <w:r>
        <w:t>designed</w:t>
      </w:r>
      <w:r w:rsidR="00C316ED">
        <w:t xml:space="preserve"> </w:t>
      </w:r>
      <w:r>
        <w:t>and</w:t>
      </w:r>
      <w:r w:rsidR="00C316ED">
        <w:t xml:space="preserve"> </w:t>
      </w:r>
      <w:r>
        <w:t>delivered.</w:t>
      </w:r>
      <w:r w:rsidR="00C316ED">
        <w:t xml:space="preserve"> </w:t>
      </w:r>
      <w:r>
        <w:t>A</w:t>
      </w:r>
      <w:r w:rsidR="00C316ED">
        <w:t xml:space="preserve"> </w:t>
      </w:r>
      <w:r>
        <w:t>two-stage</w:t>
      </w:r>
      <w:r w:rsidR="00C316ED">
        <w:t xml:space="preserve"> </w:t>
      </w:r>
      <w:r>
        <w:t>process</w:t>
      </w:r>
      <w:r w:rsidR="00C316ED">
        <w:t xml:space="preserve"> </w:t>
      </w:r>
      <w:r>
        <w:t>updating</w:t>
      </w:r>
      <w:r w:rsidR="00C316ED">
        <w:t xml:space="preserve"> </w:t>
      </w:r>
      <w:r>
        <w:t>the</w:t>
      </w:r>
      <w:r w:rsidR="00C316ED">
        <w:t xml:space="preserve"> </w:t>
      </w:r>
      <w:r>
        <w:t>Appropriate</w:t>
      </w:r>
      <w:r w:rsidR="00C316ED">
        <w:t xml:space="preserve"> </w:t>
      </w:r>
      <w:r>
        <w:t>Workplace</w:t>
      </w:r>
      <w:r w:rsidR="00C316ED">
        <w:t xml:space="preserve"> </w:t>
      </w:r>
      <w:r>
        <w:t>Behaviours</w:t>
      </w:r>
      <w:r w:rsidR="00C316ED">
        <w:t xml:space="preserve"> </w:t>
      </w:r>
      <w:r>
        <w:t>(APW)</w:t>
      </w:r>
      <w:r w:rsidR="00C316ED">
        <w:t xml:space="preserve"> </w:t>
      </w:r>
      <w:r>
        <w:t>e-learn</w:t>
      </w:r>
      <w:r w:rsidR="00C316ED">
        <w:t xml:space="preserve"> </w:t>
      </w:r>
      <w:r>
        <w:t>is</w:t>
      </w:r>
      <w:r w:rsidR="00C316ED">
        <w:t xml:space="preserve"> </w:t>
      </w:r>
      <w:r>
        <w:t>in</w:t>
      </w:r>
      <w:r w:rsidR="00C316ED">
        <w:t xml:space="preserve"> </w:t>
      </w:r>
      <w:r>
        <w:t>progress.</w:t>
      </w:r>
      <w:r w:rsidR="00C316ED">
        <w:t xml:space="preserve"> </w:t>
      </w:r>
      <w:r>
        <w:t>The</w:t>
      </w:r>
      <w:r w:rsidR="00C316ED">
        <w:t xml:space="preserve"> </w:t>
      </w:r>
      <w:r>
        <w:t>first</w:t>
      </w:r>
      <w:r w:rsidR="00C316ED">
        <w:t xml:space="preserve"> </w:t>
      </w:r>
      <w:r>
        <w:t>stage,</w:t>
      </w:r>
      <w:r w:rsidR="00C316ED">
        <w:t xml:space="preserve"> </w:t>
      </w:r>
      <w:r>
        <w:t>to</w:t>
      </w:r>
      <w:r w:rsidR="00C316ED">
        <w:t xml:space="preserve"> </w:t>
      </w:r>
      <w:r>
        <w:t>update</w:t>
      </w:r>
      <w:r w:rsidR="00C316ED">
        <w:t xml:space="preserve"> </w:t>
      </w:r>
      <w:r>
        <w:t>the</w:t>
      </w:r>
      <w:r w:rsidR="00C316ED">
        <w:t xml:space="preserve"> </w:t>
      </w:r>
      <w:r>
        <w:t>APW</w:t>
      </w:r>
      <w:r w:rsidR="00C316ED">
        <w:t xml:space="preserve"> </w:t>
      </w:r>
      <w:r>
        <w:t>module</w:t>
      </w:r>
      <w:r w:rsidR="00C316ED">
        <w:t xml:space="preserve"> </w:t>
      </w:r>
      <w:r>
        <w:t>language,</w:t>
      </w:r>
      <w:r w:rsidR="00C316ED">
        <w:t xml:space="preserve"> </w:t>
      </w:r>
      <w:r>
        <w:t>links</w:t>
      </w:r>
      <w:r w:rsidR="00C316ED">
        <w:t xml:space="preserve"> </w:t>
      </w:r>
      <w:r>
        <w:t>and</w:t>
      </w:r>
      <w:r w:rsidR="00C316ED">
        <w:rPr>
          <w:rFonts w:ascii="Cambria" w:hAnsi="Cambria" w:cs="Cambria"/>
        </w:rPr>
        <w:t xml:space="preserve"> </w:t>
      </w:r>
      <w:r>
        <w:t>format</w:t>
      </w:r>
      <w:r w:rsidR="00C316ED">
        <w:t xml:space="preserve"> </w:t>
      </w:r>
      <w:r>
        <w:t>has</w:t>
      </w:r>
      <w:r w:rsidR="00C316ED">
        <w:t xml:space="preserve"> </w:t>
      </w:r>
      <w:r>
        <w:t>been</w:t>
      </w:r>
      <w:r w:rsidR="00C316ED">
        <w:t xml:space="preserve"> </w:t>
      </w:r>
      <w:r>
        <w:t>completed.</w:t>
      </w:r>
      <w:r w:rsidR="00C316ED">
        <w:t xml:space="preserve"> </w:t>
      </w:r>
      <w:r>
        <w:t>The</w:t>
      </w:r>
      <w:r w:rsidR="00C316ED">
        <w:t xml:space="preserve"> </w:t>
      </w:r>
      <w:r>
        <w:t>second</w:t>
      </w:r>
      <w:r w:rsidR="00C316ED">
        <w:t xml:space="preserve"> </w:t>
      </w:r>
      <w:r>
        <w:t>stage,</w:t>
      </w:r>
      <w:r w:rsidR="00C316ED">
        <w:t xml:space="preserve"> </w:t>
      </w:r>
      <w:r>
        <w:rPr>
          <w:spacing w:val="1"/>
        </w:rPr>
        <w:t>to</w:t>
      </w:r>
      <w:r w:rsidR="00C316ED">
        <w:rPr>
          <w:spacing w:val="1"/>
        </w:rPr>
        <w:t xml:space="preserve"> </w:t>
      </w:r>
      <w:r>
        <w:rPr>
          <w:spacing w:val="1"/>
        </w:rPr>
        <w:t>develop</w:t>
      </w:r>
      <w:r w:rsidR="00C316ED">
        <w:rPr>
          <w:spacing w:val="1"/>
        </w:rPr>
        <w:t xml:space="preserve"> </w:t>
      </w:r>
      <w:r>
        <w:rPr>
          <w:spacing w:val="1"/>
        </w:rPr>
        <w:t>a</w:t>
      </w:r>
      <w:r w:rsidR="00C316ED">
        <w:rPr>
          <w:spacing w:val="1"/>
        </w:rPr>
        <w:t xml:space="preserve"> </w:t>
      </w:r>
      <w:r>
        <w:rPr>
          <w:spacing w:val="1"/>
        </w:rPr>
        <w:t>completely</w:t>
      </w:r>
      <w:r w:rsidR="00C316ED">
        <w:rPr>
          <w:spacing w:val="1"/>
        </w:rPr>
        <w:t xml:space="preserve"> </w:t>
      </w:r>
      <w:r>
        <w:rPr>
          <w:spacing w:val="1"/>
        </w:rPr>
        <w:t>new</w:t>
      </w:r>
      <w:r w:rsidR="00C316ED">
        <w:rPr>
          <w:spacing w:val="1"/>
        </w:rPr>
        <w:t xml:space="preserve"> </w:t>
      </w:r>
      <w:r>
        <w:rPr>
          <w:spacing w:val="1"/>
        </w:rPr>
        <w:t>eLearn</w:t>
      </w:r>
      <w:r w:rsidR="00C316ED">
        <w:rPr>
          <w:spacing w:val="1"/>
        </w:rPr>
        <w:t xml:space="preserve"> </w:t>
      </w:r>
      <w:r>
        <w:rPr>
          <w:spacing w:val="1"/>
        </w:rPr>
        <w:t>based</w:t>
      </w:r>
      <w:r w:rsidR="00C316ED">
        <w:rPr>
          <w:spacing w:val="1"/>
        </w:rPr>
        <w:t xml:space="preserve"> </w:t>
      </w:r>
      <w:r>
        <w:rPr>
          <w:spacing w:val="1"/>
        </w:rPr>
        <w:t>on</w:t>
      </w:r>
      <w:r w:rsidR="00C316ED">
        <w:rPr>
          <w:spacing w:val="1"/>
        </w:rPr>
        <w:t xml:space="preserve"> </w:t>
      </w:r>
      <w:r>
        <w:rPr>
          <w:spacing w:val="1"/>
        </w:rPr>
        <w:t>the</w:t>
      </w:r>
      <w:r w:rsidR="00C316ED">
        <w:rPr>
          <w:rFonts w:ascii="Cambria" w:hAnsi="Cambria" w:cs="Cambria"/>
          <w:spacing w:val="1"/>
        </w:rPr>
        <w:t xml:space="preserve"> </w:t>
      </w:r>
      <w:r>
        <w:rPr>
          <w:spacing w:val="1"/>
        </w:rPr>
        <w:t>SRW</w:t>
      </w:r>
      <w:r w:rsidR="00C316ED">
        <w:rPr>
          <w:spacing w:val="1"/>
        </w:rPr>
        <w:t xml:space="preserve"> </w:t>
      </w:r>
      <w:r>
        <w:rPr>
          <w:spacing w:val="1"/>
        </w:rPr>
        <w:t>Policy</w:t>
      </w:r>
      <w:r w:rsidR="00C316ED">
        <w:rPr>
          <w:spacing w:val="1"/>
        </w:rPr>
        <w:t xml:space="preserve"> </w:t>
      </w:r>
      <w:r>
        <w:rPr>
          <w:spacing w:val="1"/>
        </w:rPr>
        <w:t>and</w:t>
      </w:r>
      <w:r w:rsidR="00C316ED">
        <w:rPr>
          <w:spacing w:val="1"/>
        </w:rPr>
        <w:t xml:space="preserve"> </w:t>
      </w:r>
      <w:r>
        <w:rPr>
          <w:spacing w:val="1"/>
        </w:rPr>
        <w:t>Procedures,</w:t>
      </w:r>
      <w:r w:rsidR="00C316ED">
        <w:rPr>
          <w:spacing w:val="1"/>
        </w:rPr>
        <w:t xml:space="preserve"> </w:t>
      </w:r>
      <w:r>
        <w:rPr>
          <w:spacing w:val="1"/>
        </w:rPr>
        <w:t>will</w:t>
      </w:r>
      <w:r w:rsidR="00C316ED">
        <w:rPr>
          <w:spacing w:val="1"/>
        </w:rPr>
        <w:t xml:space="preserve"> </w:t>
      </w:r>
      <w:r>
        <w:rPr>
          <w:spacing w:val="1"/>
        </w:rPr>
        <w:t>be</w:t>
      </w:r>
      <w:r w:rsidR="00C316ED">
        <w:rPr>
          <w:spacing w:val="1"/>
        </w:rPr>
        <w:t xml:space="preserve"> </w:t>
      </w:r>
      <w:r>
        <w:rPr>
          <w:spacing w:val="1"/>
        </w:rPr>
        <w:t>delivered</w:t>
      </w:r>
      <w:r w:rsidR="00C316ED">
        <w:rPr>
          <w:spacing w:val="1"/>
        </w:rPr>
        <w:t xml:space="preserve"> </w:t>
      </w:r>
      <w:r>
        <w:rPr>
          <w:spacing w:val="1"/>
        </w:rPr>
        <w:t>in</w:t>
      </w:r>
      <w:r w:rsidR="00C316ED">
        <w:rPr>
          <w:rFonts w:ascii="Cambria" w:hAnsi="Cambria" w:cs="Cambria"/>
          <w:spacing w:val="1"/>
        </w:rPr>
        <w:t xml:space="preserve"> </w:t>
      </w:r>
      <w:r>
        <w:rPr>
          <w:spacing w:val="1"/>
        </w:rPr>
        <w:t>2023</w:t>
      </w:r>
      <w:r w:rsidRPr="00F079D4">
        <w:rPr>
          <w:rFonts w:cs="VIC"/>
          <w:spacing w:val="1"/>
        </w:rPr>
        <w:t>–</w:t>
      </w:r>
      <w:r>
        <w:rPr>
          <w:spacing w:val="1"/>
        </w:rPr>
        <w:t>24.</w:t>
      </w:r>
      <w:r w:rsidR="00C316ED">
        <w:rPr>
          <w:spacing w:val="1"/>
        </w:rPr>
        <w:t xml:space="preserve"> </w:t>
      </w:r>
      <w:r>
        <w:rPr>
          <w:spacing w:val="1"/>
        </w:rPr>
        <w:t>A</w:t>
      </w:r>
      <w:r w:rsidR="00C316ED">
        <w:rPr>
          <w:spacing w:val="1"/>
        </w:rPr>
        <w:t xml:space="preserve"> </w:t>
      </w:r>
      <w:r>
        <w:rPr>
          <w:spacing w:val="1"/>
        </w:rPr>
        <w:t>range</w:t>
      </w:r>
      <w:r w:rsidR="00C316ED">
        <w:rPr>
          <w:spacing w:val="1"/>
        </w:rPr>
        <w:t xml:space="preserve"> </w:t>
      </w:r>
      <w:r>
        <w:rPr>
          <w:spacing w:val="1"/>
        </w:rPr>
        <w:t>of</w:t>
      </w:r>
      <w:r w:rsidR="00C316ED">
        <w:rPr>
          <w:spacing w:val="1"/>
        </w:rPr>
        <w:t xml:space="preserve"> </w:t>
      </w:r>
      <w:r>
        <w:rPr>
          <w:spacing w:val="1"/>
        </w:rPr>
        <w:t>new</w:t>
      </w:r>
      <w:r w:rsidR="00C316ED">
        <w:rPr>
          <w:spacing w:val="1"/>
        </w:rPr>
        <w:t xml:space="preserve"> </w:t>
      </w:r>
      <w:r>
        <w:rPr>
          <w:spacing w:val="1"/>
        </w:rPr>
        <w:t>materials</w:t>
      </w:r>
      <w:r w:rsidR="00C316ED">
        <w:rPr>
          <w:spacing w:val="1"/>
        </w:rPr>
        <w:t xml:space="preserve"> </w:t>
      </w:r>
      <w:r>
        <w:rPr>
          <w:spacing w:val="1"/>
        </w:rPr>
        <w:t>and</w:t>
      </w:r>
      <w:r w:rsidR="00C316ED">
        <w:rPr>
          <w:spacing w:val="1"/>
        </w:rPr>
        <w:t xml:space="preserve"> </w:t>
      </w:r>
      <w:r>
        <w:rPr>
          <w:spacing w:val="1"/>
        </w:rPr>
        <w:t>communications</w:t>
      </w:r>
      <w:r w:rsidR="00C316ED">
        <w:rPr>
          <w:spacing w:val="1"/>
        </w:rPr>
        <w:t xml:space="preserve"> </w:t>
      </w:r>
      <w:r>
        <w:rPr>
          <w:spacing w:val="1"/>
        </w:rPr>
        <w:t>is</w:t>
      </w:r>
      <w:r w:rsidR="00C316ED">
        <w:rPr>
          <w:rFonts w:ascii="Cambria" w:hAnsi="Cambria" w:cs="Cambria"/>
          <w:spacing w:val="1"/>
        </w:rPr>
        <w:t xml:space="preserve"> </w:t>
      </w:r>
      <w:r>
        <w:rPr>
          <w:spacing w:val="1"/>
        </w:rPr>
        <w:t>being</w:t>
      </w:r>
      <w:r w:rsidR="00C316ED">
        <w:rPr>
          <w:spacing w:val="1"/>
        </w:rPr>
        <w:t xml:space="preserve"> </w:t>
      </w:r>
      <w:r>
        <w:rPr>
          <w:spacing w:val="1"/>
        </w:rPr>
        <w:t>developed</w:t>
      </w:r>
      <w:r w:rsidR="00C316ED">
        <w:rPr>
          <w:spacing w:val="1"/>
        </w:rPr>
        <w:t xml:space="preserve"> </w:t>
      </w:r>
      <w:r>
        <w:rPr>
          <w:spacing w:val="1"/>
        </w:rPr>
        <w:t>to</w:t>
      </w:r>
      <w:r w:rsidR="00C316ED">
        <w:rPr>
          <w:spacing w:val="1"/>
        </w:rPr>
        <w:t xml:space="preserve"> </w:t>
      </w:r>
      <w:r>
        <w:rPr>
          <w:spacing w:val="1"/>
        </w:rPr>
        <w:t>enhance</w:t>
      </w:r>
      <w:r w:rsidR="00C316ED">
        <w:rPr>
          <w:spacing w:val="1"/>
        </w:rPr>
        <w:t xml:space="preserve"> </w:t>
      </w:r>
      <w:r>
        <w:rPr>
          <w:spacing w:val="1"/>
        </w:rPr>
        <w:t>staff</w:t>
      </w:r>
      <w:r w:rsidR="00C316ED">
        <w:rPr>
          <w:rFonts w:ascii="Cambria" w:hAnsi="Cambria" w:cs="Cambria"/>
          <w:spacing w:val="1"/>
        </w:rPr>
        <w:t xml:space="preserve"> </w:t>
      </w:r>
      <w:r>
        <w:rPr>
          <w:spacing w:val="1"/>
        </w:rPr>
        <w:t>learning</w:t>
      </w:r>
      <w:r w:rsidR="00C316ED">
        <w:rPr>
          <w:spacing w:val="1"/>
        </w:rPr>
        <w:t xml:space="preserve"> </w:t>
      </w:r>
      <w:r>
        <w:rPr>
          <w:spacing w:val="1"/>
        </w:rPr>
        <w:t>and</w:t>
      </w:r>
      <w:r w:rsidR="00C316ED">
        <w:rPr>
          <w:spacing w:val="1"/>
        </w:rPr>
        <w:t xml:space="preserve"> </w:t>
      </w:r>
      <w:r>
        <w:rPr>
          <w:spacing w:val="1"/>
        </w:rPr>
        <w:t>active</w:t>
      </w:r>
      <w:r w:rsidR="00C316ED">
        <w:rPr>
          <w:rFonts w:ascii="Cambria" w:hAnsi="Cambria" w:cs="Cambria"/>
          <w:spacing w:val="1"/>
        </w:rPr>
        <w:t xml:space="preserve"> </w:t>
      </w:r>
      <w:r>
        <w:rPr>
          <w:spacing w:val="1"/>
        </w:rPr>
        <w:t>bystander</w:t>
      </w:r>
      <w:r w:rsidR="00C316ED">
        <w:rPr>
          <w:spacing w:val="1"/>
        </w:rPr>
        <w:t xml:space="preserve"> </w:t>
      </w:r>
      <w:r>
        <w:rPr>
          <w:spacing w:val="1"/>
        </w:rPr>
        <w:t>actions.</w:t>
      </w:r>
      <w:r w:rsidR="00C316ED">
        <w:rPr>
          <w:spacing w:val="1"/>
        </w:rPr>
        <w:t xml:space="preserve"> </w:t>
      </w:r>
    </w:p>
    <w:p w14:paraId="3507CE70" w14:textId="741FDE1A" w:rsidR="002E1D3C" w:rsidRDefault="007D671F" w:rsidP="00DA71AF">
      <w:pPr>
        <w:pStyle w:val="Heading1"/>
      </w:pPr>
      <w:bookmarkStart w:id="159" w:name="_Toc151731561"/>
      <w:r>
        <w:lastRenderedPageBreak/>
        <w:t>Climate-related</w:t>
      </w:r>
      <w:r w:rsidR="00C316ED">
        <w:t xml:space="preserve"> </w:t>
      </w:r>
      <w:r>
        <w:t>risk</w:t>
      </w:r>
      <w:r w:rsidR="00C316ED">
        <w:t xml:space="preserve"> </w:t>
      </w:r>
      <w:r>
        <w:t>disclosure</w:t>
      </w:r>
      <w:r w:rsidR="00C316ED">
        <w:t xml:space="preserve"> </w:t>
      </w:r>
      <w:r>
        <w:t>statement</w:t>
      </w:r>
      <w:bookmarkEnd w:id="159"/>
      <w:r w:rsidR="00C316ED">
        <w:t xml:space="preserve"> </w:t>
      </w:r>
    </w:p>
    <w:p w14:paraId="07875EAE" w14:textId="6ABAEEDB" w:rsidR="002E1D3C" w:rsidRPr="00DA71AF" w:rsidRDefault="00DA71AF" w:rsidP="00DA71AF">
      <w:pPr>
        <w:pStyle w:val="Bulletlast"/>
      </w:pPr>
      <w:r w:rsidRPr="00DA71AF">
        <w:t>13 Climate Action</w:t>
      </w:r>
    </w:p>
    <w:p w14:paraId="36022598" w14:textId="53395A4B" w:rsidR="002E1D3C" w:rsidRDefault="007D671F" w:rsidP="00DA71AF">
      <w:pPr>
        <w:pStyle w:val="Heading2"/>
      </w:pPr>
      <w:bookmarkStart w:id="160" w:name="_Toc151731562"/>
      <w:r>
        <w:t>About</w:t>
      </w:r>
      <w:r w:rsidR="00C316ED">
        <w:t xml:space="preserve"> </w:t>
      </w:r>
      <w:r>
        <w:t>this</w:t>
      </w:r>
      <w:r w:rsidR="00C316ED">
        <w:t xml:space="preserve"> </w:t>
      </w:r>
      <w:r>
        <w:t>statement</w:t>
      </w:r>
      <w:bookmarkEnd w:id="160"/>
      <w:r w:rsidR="00C316ED">
        <w:t xml:space="preserve"> </w:t>
      </w:r>
    </w:p>
    <w:p w14:paraId="0B68F849" w14:textId="5FA83D1F" w:rsidR="002E1D3C" w:rsidRDefault="007D671F" w:rsidP="00DA71AF">
      <w:r>
        <w:t>This</w:t>
      </w:r>
      <w:r w:rsidR="00C316ED">
        <w:t xml:space="preserve"> </w:t>
      </w:r>
      <w:r>
        <w:t>statement</w:t>
      </w:r>
      <w:r w:rsidR="00C316ED">
        <w:t xml:space="preserve"> </w:t>
      </w:r>
      <w:r>
        <w:t>summarises</w:t>
      </w:r>
      <w:r w:rsidR="00C316ED">
        <w:t xml:space="preserve"> </w:t>
      </w:r>
      <w:r>
        <w:t>DEECA’s</w:t>
      </w:r>
      <w:r w:rsidR="00C316ED">
        <w:t xml:space="preserve"> </w:t>
      </w:r>
      <w:r>
        <w:t>approach</w:t>
      </w:r>
      <w:r w:rsidR="00C316ED">
        <w:t xml:space="preserve"> </w:t>
      </w:r>
      <w:r>
        <w:t>to</w:t>
      </w:r>
      <w:r w:rsidR="00C316ED">
        <w:rPr>
          <w:rFonts w:ascii="Cambria" w:hAnsi="Cambria" w:cs="Cambria"/>
        </w:rPr>
        <w:t xml:space="preserve"> </w:t>
      </w:r>
      <w:r>
        <w:t>climate-related</w:t>
      </w:r>
      <w:r w:rsidR="00C316ED">
        <w:t xml:space="preserve"> </w:t>
      </w:r>
      <w:r>
        <w:t>risks</w:t>
      </w:r>
      <w:r w:rsidR="00C316ED">
        <w:t xml:space="preserve"> </w:t>
      </w:r>
      <w:r>
        <w:t>and</w:t>
      </w:r>
      <w:r w:rsidR="00C316ED">
        <w:t xml:space="preserve"> </w:t>
      </w:r>
      <w:r>
        <w:t>opportunities</w:t>
      </w:r>
      <w:r w:rsidR="00C316ED">
        <w:t xml:space="preserve"> </w:t>
      </w:r>
      <w:r>
        <w:t>across</w:t>
      </w:r>
      <w:r w:rsidR="00C316ED">
        <w:t xml:space="preserve"> </w:t>
      </w:r>
      <w:r>
        <w:t>its</w:t>
      </w:r>
      <w:r w:rsidR="00C316ED">
        <w:rPr>
          <w:rFonts w:ascii="Cambria" w:hAnsi="Cambria" w:cs="Cambria"/>
        </w:rPr>
        <w:t xml:space="preserve"> </w:t>
      </w:r>
      <w:r>
        <w:t>operations.</w:t>
      </w:r>
      <w:r w:rsidR="00C316ED">
        <w:t xml:space="preserve"> </w:t>
      </w:r>
      <w:r>
        <w:t>The</w:t>
      </w:r>
      <w:r w:rsidR="00C316ED">
        <w:t xml:space="preserve"> </w:t>
      </w:r>
      <w:r>
        <w:t>statement</w:t>
      </w:r>
      <w:r w:rsidR="00C316ED">
        <w:t xml:space="preserve"> </w:t>
      </w:r>
      <w:r>
        <w:t>highlights</w:t>
      </w:r>
      <w:r w:rsidR="00C316ED">
        <w:t xml:space="preserve"> </w:t>
      </w:r>
      <w:r>
        <w:t>key</w:t>
      </w:r>
      <w:r w:rsidR="00C316ED">
        <w:t xml:space="preserve"> </w:t>
      </w:r>
      <w:r>
        <w:t>developments</w:t>
      </w:r>
      <w:r w:rsidR="00C316ED">
        <w:t xml:space="preserve"> </w:t>
      </w:r>
      <w:r>
        <w:t>in</w:t>
      </w:r>
      <w:r w:rsidR="00C316ED">
        <w:t xml:space="preserve"> </w:t>
      </w:r>
      <w:r>
        <w:t>DEECA’s</w:t>
      </w:r>
      <w:r w:rsidR="00C316ED">
        <w:t xml:space="preserve"> </w:t>
      </w:r>
      <w:r>
        <w:t>approach</w:t>
      </w:r>
      <w:r w:rsidR="00C316ED">
        <w:t xml:space="preserve"> </w:t>
      </w:r>
      <w:r>
        <w:t>to</w:t>
      </w:r>
      <w:r w:rsidR="00C316ED">
        <w:t xml:space="preserve"> </w:t>
      </w:r>
      <w:r>
        <w:t>addressing</w:t>
      </w:r>
      <w:r w:rsidR="00C316ED">
        <w:t xml:space="preserve"> </w:t>
      </w:r>
      <w:r>
        <w:rPr>
          <w:spacing w:val="-1"/>
        </w:rPr>
        <w:t>climate-related</w:t>
      </w:r>
      <w:r w:rsidR="00C316ED">
        <w:rPr>
          <w:spacing w:val="-1"/>
        </w:rPr>
        <w:t xml:space="preserve"> </w:t>
      </w:r>
      <w:r>
        <w:rPr>
          <w:spacing w:val="-1"/>
        </w:rPr>
        <w:t>risk</w:t>
      </w:r>
      <w:r w:rsidR="00C316ED">
        <w:rPr>
          <w:spacing w:val="-1"/>
        </w:rPr>
        <w:t xml:space="preserve"> </w:t>
      </w:r>
      <w:r>
        <w:rPr>
          <w:spacing w:val="-1"/>
        </w:rPr>
        <w:t>over</w:t>
      </w:r>
      <w:r w:rsidR="00C316ED">
        <w:rPr>
          <w:spacing w:val="-1"/>
        </w:rPr>
        <w:t xml:space="preserve"> </w:t>
      </w:r>
      <w:r>
        <w:rPr>
          <w:spacing w:val="-1"/>
        </w:rPr>
        <w:t>the</w:t>
      </w:r>
      <w:r w:rsidR="00C316ED">
        <w:rPr>
          <w:spacing w:val="-1"/>
        </w:rPr>
        <w:t xml:space="preserve"> </w:t>
      </w:r>
      <w:r>
        <w:rPr>
          <w:spacing w:val="-1"/>
        </w:rPr>
        <w:t>2022–23</w:t>
      </w:r>
      <w:r w:rsidR="00C316ED">
        <w:rPr>
          <w:spacing w:val="-1"/>
        </w:rPr>
        <w:t xml:space="preserve"> </w:t>
      </w:r>
      <w:r>
        <w:rPr>
          <w:spacing w:val="-1"/>
        </w:rPr>
        <w:t>period.</w:t>
      </w:r>
      <w:r w:rsidR="00C316ED">
        <w:rPr>
          <w:spacing w:val="-1"/>
        </w:rPr>
        <w:t xml:space="preserve"> </w:t>
      </w:r>
      <w:r>
        <w:rPr>
          <w:spacing w:val="-1"/>
        </w:rPr>
        <w:t>Through</w:t>
      </w:r>
      <w:r w:rsidR="00C316ED">
        <w:rPr>
          <w:spacing w:val="-1"/>
        </w:rPr>
        <w:t xml:space="preserve"> </w:t>
      </w:r>
      <w:r>
        <w:rPr>
          <w:spacing w:val="-1"/>
        </w:rPr>
        <w:t>this</w:t>
      </w:r>
      <w:r w:rsidR="00C316ED">
        <w:rPr>
          <w:spacing w:val="-1"/>
        </w:rPr>
        <w:t xml:space="preserve"> </w:t>
      </w:r>
      <w:r>
        <w:rPr>
          <w:spacing w:val="-1"/>
        </w:rPr>
        <w:t>statement,</w:t>
      </w:r>
      <w:r w:rsidR="00C316ED">
        <w:rPr>
          <w:spacing w:val="-1"/>
        </w:rPr>
        <w:t xml:space="preserve"> </w:t>
      </w:r>
      <w:r>
        <w:rPr>
          <w:spacing w:val="-1"/>
        </w:rPr>
        <w:t>the</w:t>
      </w:r>
      <w:r w:rsidR="00C316ED">
        <w:rPr>
          <w:spacing w:val="-1"/>
        </w:rPr>
        <w:t xml:space="preserve"> </w:t>
      </w:r>
      <w:r>
        <w:rPr>
          <w:spacing w:val="-1"/>
        </w:rPr>
        <w:t>department</w:t>
      </w:r>
      <w:r w:rsidR="00C316ED">
        <w:rPr>
          <w:spacing w:val="-1"/>
        </w:rPr>
        <w:t xml:space="preserve"> </w:t>
      </w:r>
      <w:r>
        <w:rPr>
          <w:spacing w:val="-1"/>
        </w:rPr>
        <w:t>aims</w:t>
      </w:r>
      <w:r w:rsidR="00C316ED">
        <w:rPr>
          <w:spacing w:val="-1"/>
        </w:rPr>
        <w:t xml:space="preserve"> </w:t>
      </w:r>
      <w:r>
        <w:rPr>
          <w:spacing w:val="-1"/>
        </w:rPr>
        <w:t>to</w:t>
      </w:r>
      <w:r w:rsidR="00C316ED">
        <w:rPr>
          <w:spacing w:val="-1"/>
        </w:rPr>
        <w:t xml:space="preserve"> </w:t>
      </w:r>
      <w:r>
        <w:rPr>
          <w:spacing w:val="-1"/>
        </w:rPr>
        <w:t>communicate</w:t>
      </w:r>
      <w:r w:rsidR="00C316ED">
        <w:rPr>
          <w:spacing w:val="-1"/>
        </w:rPr>
        <w:t xml:space="preserve"> </w:t>
      </w:r>
      <w:r>
        <w:t>its</w:t>
      </w:r>
      <w:r w:rsidR="00C316ED">
        <w:t xml:space="preserve"> </w:t>
      </w:r>
      <w:r>
        <w:t>actions</w:t>
      </w:r>
      <w:r w:rsidR="00C316ED">
        <w:t xml:space="preserve"> </w:t>
      </w:r>
      <w:r>
        <w:t>and</w:t>
      </w:r>
      <w:r w:rsidR="00C316ED">
        <w:t xml:space="preserve"> </w:t>
      </w:r>
      <w:r>
        <w:t>approaches</w:t>
      </w:r>
      <w:r w:rsidR="00C316ED">
        <w:t xml:space="preserve"> </w:t>
      </w:r>
      <w:r>
        <w:t>to</w:t>
      </w:r>
      <w:r w:rsidR="00C316ED">
        <w:t xml:space="preserve"> </w:t>
      </w:r>
      <w:r>
        <w:t>achieving</w:t>
      </w:r>
      <w:r w:rsidR="00C316ED">
        <w:t xml:space="preserve"> </w:t>
      </w:r>
      <w:r>
        <w:t>a</w:t>
      </w:r>
      <w:r w:rsidR="00C316ED">
        <w:t xml:space="preserve"> </w:t>
      </w:r>
      <w:r>
        <w:t>net</w:t>
      </w:r>
      <w:r w:rsidR="00C316ED">
        <w:t xml:space="preserve"> </w:t>
      </w:r>
      <w:r>
        <w:t>zero</w:t>
      </w:r>
      <w:r w:rsidR="00C316ED">
        <w:t xml:space="preserve"> </w:t>
      </w:r>
      <w:r>
        <w:t>emission,</w:t>
      </w:r>
      <w:r w:rsidR="00C316ED">
        <w:t xml:space="preserve"> </w:t>
      </w:r>
      <w:r>
        <w:t>climate</w:t>
      </w:r>
      <w:r w:rsidR="00C316ED">
        <w:t xml:space="preserve"> </w:t>
      </w:r>
      <w:r>
        <w:t>ready</w:t>
      </w:r>
      <w:r w:rsidR="00C316ED">
        <w:t xml:space="preserve"> </w:t>
      </w:r>
      <w:r>
        <w:t>economy</w:t>
      </w:r>
      <w:r w:rsidR="00C316ED">
        <w:t xml:space="preserve"> </w:t>
      </w:r>
      <w:r>
        <w:t>and</w:t>
      </w:r>
      <w:r w:rsidR="00C316ED">
        <w:t xml:space="preserve"> </w:t>
      </w:r>
      <w:r>
        <w:t>community.</w:t>
      </w:r>
      <w:r w:rsidR="00C316ED">
        <w:t xml:space="preserve"> </w:t>
      </w:r>
      <w:r>
        <w:t>This</w:t>
      </w:r>
      <w:r w:rsidR="00C316ED">
        <w:t xml:space="preserve"> </w:t>
      </w:r>
      <w:r>
        <w:t>includes</w:t>
      </w:r>
      <w:r w:rsidR="00C316ED">
        <w:t xml:space="preserve"> </w:t>
      </w:r>
      <w:r>
        <w:t>new</w:t>
      </w:r>
      <w:r w:rsidR="00C316ED">
        <w:t xml:space="preserve"> </w:t>
      </w:r>
      <w:r>
        <w:t>strategies,</w:t>
      </w:r>
      <w:r w:rsidR="00C316ED">
        <w:t xml:space="preserve"> </w:t>
      </w:r>
      <w:r>
        <w:t>plans,</w:t>
      </w:r>
      <w:r w:rsidR="00C316ED">
        <w:t xml:space="preserve"> </w:t>
      </w:r>
      <w:proofErr w:type="gramStart"/>
      <w:r>
        <w:t>investments</w:t>
      </w:r>
      <w:proofErr w:type="gramEnd"/>
      <w:r w:rsidR="00C316ED">
        <w:t xml:space="preserve"> </w:t>
      </w:r>
      <w:r>
        <w:t>and</w:t>
      </w:r>
      <w:r w:rsidR="00C316ED">
        <w:t xml:space="preserve"> </w:t>
      </w:r>
      <w:r>
        <w:t>reforms</w:t>
      </w:r>
      <w:r w:rsidR="00C316ED">
        <w:t xml:space="preserve"> </w:t>
      </w:r>
      <w:r>
        <w:t>that</w:t>
      </w:r>
      <w:r w:rsidR="00C316ED">
        <w:t xml:space="preserve"> </w:t>
      </w:r>
      <w:r>
        <w:t>contribute</w:t>
      </w:r>
      <w:r w:rsidR="00C316ED">
        <w:t xml:space="preserve"> </w:t>
      </w:r>
      <w:r>
        <w:t>to</w:t>
      </w:r>
      <w:r w:rsidR="00C316ED">
        <w:t xml:space="preserve"> </w:t>
      </w:r>
      <w:r>
        <w:t>managing</w:t>
      </w:r>
      <w:r w:rsidR="00C316ED">
        <w:t xml:space="preserve"> </w:t>
      </w:r>
      <w:r>
        <w:t>and</w:t>
      </w:r>
      <w:r w:rsidR="00C316ED">
        <w:t xml:space="preserve"> </w:t>
      </w:r>
      <w:r>
        <w:t>monitoring</w:t>
      </w:r>
      <w:r w:rsidR="00C316ED">
        <w:t xml:space="preserve"> </w:t>
      </w:r>
      <w:r>
        <w:t>climate-related</w:t>
      </w:r>
      <w:r w:rsidR="00C316ED">
        <w:t xml:space="preserve"> </w:t>
      </w:r>
      <w:r>
        <w:t>risks</w:t>
      </w:r>
      <w:r w:rsidR="00C316ED">
        <w:t xml:space="preserve"> </w:t>
      </w:r>
      <w:r>
        <w:t>for</w:t>
      </w:r>
      <w:r w:rsidR="00C316ED">
        <w:t xml:space="preserve"> </w:t>
      </w:r>
      <w:r>
        <w:t>DEECA’s</w:t>
      </w:r>
      <w:r w:rsidR="00C316ED">
        <w:t xml:space="preserve"> </w:t>
      </w:r>
      <w:r>
        <w:t>assets,</w:t>
      </w:r>
      <w:r w:rsidR="00C316ED">
        <w:t xml:space="preserve"> </w:t>
      </w:r>
      <w:r>
        <w:t>infrastructure</w:t>
      </w:r>
      <w:r w:rsidR="00C316ED">
        <w:t xml:space="preserve"> </w:t>
      </w:r>
      <w:r>
        <w:t>and</w:t>
      </w:r>
      <w:r w:rsidR="00C316ED">
        <w:t xml:space="preserve"> </w:t>
      </w:r>
      <w:r>
        <w:t>natural</w:t>
      </w:r>
      <w:r w:rsidR="00C316ED">
        <w:t xml:space="preserve"> </w:t>
      </w:r>
      <w:r>
        <w:t>resources.</w:t>
      </w:r>
      <w:r w:rsidR="00C316ED">
        <w:t xml:space="preserve"> </w:t>
      </w:r>
    </w:p>
    <w:p w14:paraId="5509C79C" w14:textId="1DE1F38E" w:rsidR="002E1D3C" w:rsidRDefault="007D671F" w:rsidP="00DA71AF">
      <w:r>
        <w:rPr>
          <w:spacing w:val="-1"/>
        </w:rPr>
        <w:t>The</w:t>
      </w:r>
      <w:r w:rsidR="00C316ED">
        <w:rPr>
          <w:spacing w:val="-1"/>
        </w:rPr>
        <w:t xml:space="preserve"> </w:t>
      </w:r>
      <w:r>
        <w:rPr>
          <w:spacing w:val="-1"/>
        </w:rPr>
        <w:t>statement</w:t>
      </w:r>
      <w:r w:rsidR="00C316ED">
        <w:rPr>
          <w:spacing w:val="-1"/>
        </w:rPr>
        <w:t xml:space="preserve"> </w:t>
      </w:r>
      <w:r>
        <w:rPr>
          <w:spacing w:val="-1"/>
        </w:rPr>
        <w:t>is</w:t>
      </w:r>
      <w:r w:rsidR="00C316ED">
        <w:rPr>
          <w:spacing w:val="-1"/>
        </w:rPr>
        <w:t xml:space="preserve"> </w:t>
      </w:r>
      <w:r>
        <w:rPr>
          <w:spacing w:val="-1"/>
        </w:rPr>
        <w:t>informed</w:t>
      </w:r>
      <w:r w:rsidR="00C316ED">
        <w:rPr>
          <w:spacing w:val="-1"/>
        </w:rPr>
        <w:t xml:space="preserve"> </w:t>
      </w:r>
      <w:r>
        <w:rPr>
          <w:spacing w:val="-1"/>
        </w:rPr>
        <w:t>by</w:t>
      </w:r>
      <w:r w:rsidR="00C316ED">
        <w:rPr>
          <w:spacing w:val="-1"/>
        </w:rPr>
        <w:t xml:space="preserve"> </w:t>
      </w:r>
      <w:r>
        <w:rPr>
          <w:spacing w:val="-1"/>
        </w:rPr>
        <w:t>the</w:t>
      </w:r>
      <w:r w:rsidR="00C316ED">
        <w:rPr>
          <w:spacing w:val="-1"/>
        </w:rPr>
        <w:t xml:space="preserve"> </w:t>
      </w:r>
      <w:r>
        <w:rPr>
          <w:spacing w:val="-1"/>
        </w:rPr>
        <w:t>recommendations</w:t>
      </w:r>
      <w:r w:rsidR="00C316ED">
        <w:rPr>
          <w:spacing w:val="-1"/>
        </w:rPr>
        <w:t xml:space="preserve"> </w:t>
      </w:r>
      <w:r>
        <w:t>of</w:t>
      </w:r>
      <w:r w:rsidR="00C316ED">
        <w:rPr>
          <w:rFonts w:ascii="Cambria" w:hAnsi="Cambria" w:cs="Cambria"/>
        </w:rPr>
        <w:t xml:space="preserve"> </w:t>
      </w:r>
      <w:r>
        <w:t>the</w:t>
      </w:r>
      <w:r w:rsidR="00C316ED">
        <w:t xml:space="preserve"> </w:t>
      </w:r>
      <w:r>
        <w:t>Task</w:t>
      </w:r>
      <w:r w:rsidR="00C316ED">
        <w:t xml:space="preserve"> </w:t>
      </w:r>
      <w:r>
        <w:t>Force</w:t>
      </w:r>
      <w:r w:rsidR="00C316ED">
        <w:t xml:space="preserve"> </w:t>
      </w:r>
      <w:r>
        <w:t>on</w:t>
      </w:r>
      <w:r w:rsidR="00C316ED">
        <w:t xml:space="preserve"> </w:t>
      </w:r>
      <w:r>
        <w:t>Climate-related</w:t>
      </w:r>
      <w:r w:rsidR="00C316ED">
        <w:t xml:space="preserve"> </w:t>
      </w:r>
      <w:r>
        <w:t>Financial</w:t>
      </w:r>
      <w:r w:rsidR="00C316ED">
        <w:t xml:space="preserve"> </w:t>
      </w:r>
      <w:r>
        <w:t>Disclosures</w:t>
      </w:r>
      <w:r w:rsidR="00C316ED">
        <w:t xml:space="preserve"> </w:t>
      </w:r>
      <w:r>
        <w:t>(TCFD).</w:t>
      </w:r>
      <w:r w:rsidR="00C316ED">
        <w:t xml:space="preserve"> </w:t>
      </w:r>
      <w:r>
        <w:t>It</w:t>
      </w:r>
      <w:r w:rsidR="00C316ED">
        <w:t xml:space="preserve"> </w:t>
      </w:r>
      <w:r>
        <w:t>addresses</w:t>
      </w:r>
      <w:r w:rsidR="00C316ED">
        <w:t xml:space="preserve"> </w:t>
      </w:r>
      <w:r>
        <w:t>the</w:t>
      </w:r>
      <w:r w:rsidR="00C316ED">
        <w:t xml:space="preserve"> </w:t>
      </w:r>
      <w:r>
        <w:t>TCFD</w:t>
      </w:r>
      <w:r w:rsidR="00C316ED">
        <w:t xml:space="preserve"> </w:t>
      </w:r>
      <w:r>
        <w:t>themes</w:t>
      </w:r>
      <w:r w:rsidR="00C316ED">
        <w:t xml:space="preserve"> </w:t>
      </w:r>
      <w:r>
        <w:t>of</w:t>
      </w:r>
      <w:r w:rsidR="00C316ED">
        <w:t xml:space="preserve"> </w:t>
      </w:r>
      <w:r>
        <w:rPr>
          <w:spacing w:val="-1"/>
        </w:rPr>
        <w:t>Governance,</w:t>
      </w:r>
      <w:r w:rsidR="00C316ED">
        <w:rPr>
          <w:spacing w:val="-1"/>
        </w:rPr>
        <w:t xml:space="preserve"> </w:t>
      </w:r>
      <w:r>
        <w:rPr>
          <w:spacing w:val="-1"/>
        </w:rPr>
        <w:t>Strategy,</w:t>
      </w:r>
      <w:r w:rsidR="00C316ED">
        <w:rPr>
          <w:spacing w:val="-1"/>
        </w:rPr>
        <w:t xml:space="preserve"> </w:t>
      </w:r>
      <w:r>
        <w:rPr>
          <w:spacing w:val="-1"/>
        </w:rPr>
        <w:t>Risk</w:t>
      </w:r>
      <w:r w:rsidR="00C316ED">
        <w:rPr>
          <w:spacing w:val="-1"/>
        </w:rPr>
        <w:t xml:space="preserve"> </w:t>
      </w:r>
      <w:r>
        <w:rPr>
          <w:spacing w:val="-1"/>
        </w:rPr>
        <w:t>Management</w:t>
      </w:r>
      <w:r w:rsidR="00C316ED">
        <w:rPr>
          <w:spacing w:val="-1"/>
        </w:rPr>
        <w:t xml:space="preserve"> </w:t>
      </w:r>
      <w:r>
        <w:rPr>
          <w:spacing w:val="-1"/>
        </w:rPr>
        <w:t>and</w:t>
      </w:r>
      <w:r w:rsidR="00C316ED">
        <w:rPr>
          <w:spacing w:val="-1"/>
        </w:rPr>
        <w:t xml:space="preserve"> </w:t>
      </w:r>
      <w:r>
        <w:rPr>
          <w:spacing w:val="-1"/>
        </w:rPr>
        <w:t>Metrics</w:t>
      </w:r>
      <w:r w:rsidR="00C316ED">
        <w:rPr>
          <w:spacing w:val="-1"/>
        </w:rPr>
        <w:t xml:space="preserve"> </w:t>
      </w:r>
      <w:r>
        <w:t>and</w:t>
      </w:r>
      <w:r w:rsidR="00C316ED">
        <w:t xml:space="preserve"> </w:t>
      </w:r>
      <w:r>
        <w:t>Targets.</w:t>
      </w:r>
      <w:r w:rsidR="00C316ED">
        <w:t xml:space="preserve"> </w:t>
      </w:r>
      <w:r>
        <w:t>DEECA</w:t>
      </w:r>
      <w:r w:rsidR="00C316ED">
        <w:t xml:space="preserve"> </w:t>
      </w:r>
      <w:r>
        <w:t>will</w:t>
      </w:r>
      <w:r w:rsidR="00C316ED">
        <w:t xml:space="preserve"> </w:t>
      </w:r>
      <w:r>
        <w:t>continue</w:t>
      </w:r>
      <w:r w:rsidR="00C316ED">
        <w:t xml:space="preserve"> </w:t>
      </w:r>
      <w:r>
        <w:t>to</w:t>
      </w:r>
      <w:r w:rsidR="00C316ED">
        <w:t xml:space="preserve"> </w:t>
      </w:r>
      <w:r>
        <w:t>strengthen</w:t>
      </w:r>
      <w:r w:rsidR="00C316ED">
        <w:t xml:space="preserve"> </w:t>
      </w:r>
      <w:r>
        <w:t>its</w:t>
      </w:r>
      <w:r w:rsidR="00C316ED">
        <w:t xml:space="preserve"> </w:t>
      </w:r>
      <w:r>
        <w:t>approach</w:t>
      </w:r>
      <w:r w:rsidR="00C316ED">
        <w:t xml:space="preserve"> </w:t>
      </w:r>
      <w:r>
        <w:t>to</w:t>
      </w:r>
      <w:r w:rsidR="00C316ED">
        <w:t xml:space="preserve"> </w:t>
      </w:r>
      <w:r>
        <w:t>climate-related</w:t>
      </w:r>
      <w:r w:rsidR="00C316ED">
        <w:t xml:space="preserve"> </w:t>
      </w:r>
      <w:r>
        <w:t>disclosure.</w:t>
      </w:r>
      <w:r w:rsidR="00C316ED">
        <w:t xml:space="preserve"> </w:t>
      </w:r>
      <w:r>
        <w:t>Future</w:t>
      </w:r>
      <w:r w:rsidR="00C316ED">
        <w:t xml:space="preserve"> </w:t>
      </w:r>
      <w:r>
        <w:t>statements</w:t>
      </w:r>
      <w:r w:rsidR="00C316ED">
        <w:t xml:space="preserve"> </w:t>
      </w:r>
      <w:r>
        <w:t>will</w:t>
      </w:r>
      <w:r w:rsidR="00C316ED">
        <w:t xml:space="preserve"> </w:t>
      </w:r>
      <w:r>
        <w:t>consider</w:t>
      </w:r>
      <w:r w:rsidR="00C316ED">
        <w:t xml:space="preserve"> </w:t>
      </w:r>
      <w:r>
        <w:t>developments</w:t>
      </w:r>
      <w:r w:rsidR="00C316ED">
        <w:t xml:space="preserve"> </w:t>
      </w:r>
      <w:r>
        <w:t>in</w:t>
      </w:r>
      <w:r w:rsidR="00C316ED">
        <w:t xml:space="preserve"> </w:t>
      </w:r>
      <w:r>
        <w:t>international</w:t>
      </w:r>
      <w:r w:rsidR="00C316ED">
        <w:t xml:space="preserve"> </w:t>
      </w:r>
      <w:r>
        <w:t>disclosure</w:t>
      </w:r>
      <w:r w:rsidR="00C316ED">
        <w:t xml:space="preserve"> </w:t>
      </w:r>
      <w:r>
        <w:t>best</w:t>
      </w:r>
      <w:r w:rsidR="00C316ED">
        <w:t xml:space="preserve"> </w:t>
      </w:r>
      <w:r>
        <w:t>practice,</w:t>
      </w:r>
      <w:r w:rsidR="00C316ED">
        <w:t xml:space="preserve"> </w:t>
      </w:r>
      <w:r>
        <w:t>such</w:t>
      </w:r>
      <w:r w:rsidR="00C316ED">
        <w:t xml:space="preserve"> </w:t>
      </w:r>
      <w:r>
        <w:t>as</w:t>
      </w:r>
      <w:r w:rsidR="00C316ED">
        <w:t xml:space="preserve"> </w:t>
      </w:r>
      <w:r>
        <w:t>the</w:t>
      </w:r>
      <w:r w:rsidR="00C316ED">
        <w:t xml:space="preserve"> </w:t>
      </w:r>
      <w:r>
        <w:t>International</w:t>
      </w:r>
      <w:r w:rsidR="00C316ED">
        <w:t xml:space="preserve"> </w:t>
      </w:r>
      <w:r>
        <w:t>Sustainability</w:t>
      </w:r>
      <w:r w:rsidR="00C316ED">
        <w:t xml:space="preserve"> </w:t>
      </w:r>
      <w:r>
        <w:t>Standards</w:t>
      </w:r>
      <w:r w:rsidR="00C316ED">
        <w:t xml:space="preserve"> </w:t>
      </w:r>
      <w:r>
        <w:t>Board’s</w:t>
      </w:r>
      <w:r w:rsidR="00C316ED">
        <w:t xml:space="preserve"> </w:t>
      </w:r>
      <w:r>
        <w:t>inaugural</w:t>
      </w:r>
      <w:r w:rsidR="00C316ED">
        <w:t xml:space="preserve"> </w:t>
      </w:r>
      <w:r>
        <w:t>global</w:t>
      </w:r>
      <w:r w:rsidR="00C316ED">
        <w:t xml:space="preserve"> </w:t>
      </w:r>
      <w:r>
        <w:t>sustainability</w:t>
      </w:r>
      <w:r w:rsidR="00C316ED">
        <w:t xml:space="preserve"> </w:t>
      </w:r>
      <w:r>
        <w:t>disclosure</w:t>
      </w:r>
      <w:r w:rsidR="00C316ED">
        <w:t xml:space="preserve"> </w:t>
      </w:r>
      <w:r>
        <w:t>statement</w:t>
      </w:r>
      <w:r w:rsidR="00C316ED">
        <w:t xml:space="preserve"> </w:t>
      </w:r>
      <w:r>
        <w:t>standards</w:t>
      </w:r>
      <w:r w:rsidR="00C316ED">
        <w:t xml:space="preserve"> </w:t>
      </w:r>
      <w:r>
        <w:t>for</w:t>
      </w:r>
      <w:r w:rsidR="00C316ED">
        <w:t xml:space="preserve"> </w:t>
      </w:r>
      <w:r>
        <w:t>climate-related</w:t>
      </w:r>
      <w:r w:rsidR="00C316ED">
        <w:t xml:space="preserve"> </w:t>
      </w:r>
      <w:r>
        <w:t>risk.</w:t>
      </w:r>
      <w:r w:rsidR="00C316ED">
        <w:t xml:space="preserve"> </w:t>
      </w:r>
    </w:p>
    <w:p w14:paraId="733B8343" w14:textId="07B221BA" w:rsidR="002E1D3C" w:rsidRDefault="007D671F" w:rsidP="00DA71AF">
      <w:pPr>
        <w:pStyle w:val="Heading2"/>
      </w:pPr>
      <w:bookmarkStart w:id="161" w:name="_Toc151731563"/>
      <w:r>
        <w:t>Leading</w:t>
      </w:r>
      <w:r w:rsidR="00C316ED">
        <w:t xml:space="preserve"> </w:t>
      </w:r>
      <w:r>
        <w:t>Victorian</w:t>
      </w:r>
      <w:r w:rsidR="00C316ED">
        <w:t xml:space="preserve"> </w:t>
      </w:r>
      <w:r>
        <w:t>Government</w:t>
      </w:r>
      <w:r w:rsidR="00C316ED">
        <w:t xml:space="preserve"> </w:t>
      </w:r>
      <w:r>
        <w:t>action</w:t>
      </w:r>
      <w:r w:rsidR="00C316ED">
        <w:t xml:space="preserve"> </w:t>
      </w:r>
      <w:r>
        <w:t>on</w:t>
      </w:r>
      <w:r w:rsidR="00C316ED">
        <w:t xml:space="preserve"> </w:t>
      </w:r>
      <w:r>
        <w:t>emissions</w:t>
      </w:r>
      <w:r w:rsidR="00C316ED">
        <w:t xml:space="preserve"> </w:t>
      </w:r>
      <w:r>
        <w:t>reduction</w:t>
      </w:r>
      <w:bookmarkEnd w:id="161"/>
    </w:p>
    <w:p w14:paraId="4D278824" w14:textId="4BCF0D28" w:rsidR="002E1D3C" w:rsidRDefault="007D671F" w:rsidP="00DA71AF">
      <w:r>
        <w:t>In</w:t>
      </w:r>
      <w:r w:rsidR="00C316ED">
        <w:t xml:space="preserve"> </w:t>
      </w:r>
      <w:r>
        <w:t>November</w:t>
      </w:r>
      <w:r w:rsidR="00C316ED">
        <w:t xml:space="preserve"> </w:t>
      </w:r>
      <w:r>
        <w:t>2022,</w:t>
      </w:r>
      <w:r w:rsidR="00C316ED">
        <w:t xml:space="preserve"> </w:t>
      </w:r>
      <w:r>
        <w:t>the</w:t>
      </w:r>
      <w:r w:rsidR="00C316ED">
        <w:t xml:space="preserve"> </w:t>
      </w:r>
      <w:r>
        <w:t>Victorian</w:t>
      </w:r>
      <w:r w:rsidR="00C316ED">
        <w:t xml:space="preserve"> </w:t>
      </w:r>
      <w:r>
        <w:t>Government</w:t>
      </w:r>
      <w:r w:rsidR="00C316ED">
        <w:t xml:space="preserve"> </w:t>
      </w:r>
      <w:r>
        <w:t>committed</w:t>
      </w:r>
      <w:r w:rsidR="00C316ED">
        <w:t xml:space="preserve"> </w:t>
      </w:r>
      <w:r>
        <w:t>to</w:t>
      </w:r>
      <w:r w:rsidR="00C316ED">
        <w:t xml:space="preserve"> </w:t>
      </w:r>
      <w:r>
        <w:t>reducing</w:t>
      </w:r>
      <w:r w:rsidR="00C316ED">
        <w:t xml:space="preserve"> </w:t>
      </w:r>
      <w:r>
        <w:t>Victoria’s</w:t>
      </w:r>
      <w:r w:rsidR="00C316ED">
        <w:t xml:space="preserve"> </w:t>
      </w:r>
      <w:r>
        <w:t>greenhouse</w:t>
      </w:r>
      <w:r w:rsidR="00C316ED">
        <w:t xml:space="preserve"> </w:t>
      </w:r>
      <w:r>
        <w:t>gas</w:t>
      </w:r>
      <w:r w:rsidR="00C316ED">
        <w:t xml:space="preserve"> </w:t>
      </w:r>
      <w:r>
        <w:t>emissions</w:t>
      </w:r>
      <w:r w:rsidR="00C316ED">
        <w:t xml:space="preserve"> </w:t>
      </w:r>
      <w:r>
        <w:t>by</w:t>
      </w:r>
      <w:r w:rsidR="00C316ED">
        <w:t xml:space="preserve"> </w:t>
      </w:r>
      <w:r>
        <w:t>75</w:t>
      </w:r>
      <w:r w:rsidR="00C316ED">
        <w:t xml:space="preserve"> </w:t>
      </w:r>
      <w:r>
        <w:t>to</w:t>
      </w:r>
      <w:r w:rsidR="00C316ED">
        <w:t xml:space="preserve"> </w:t>
      </w:r>
      <w:r>
        <w:t>80</w:t>
      </w:r>
      <w:r w:rsidR="00C316ED">
        <w:t xml:space="preserve"> </w:t>
      </w:r>
      <w:r>
        <w:t>per</w:t>
      </w:r>
      <w:r w:rsidR="00C316ED">
        <w:t xml:space="preserve"> </w:t>
      </w:r>
      <w:r>
        <w:t>cent</w:t>
      </w:r>
      <w:r w:rsidR="00C316ED">
        <w:t xml:space="preserve"> </w:t>
      </w:r>
      <w:r>
        <w:t>below</w:t>
      </w:r>
      <w:r w:rsidR="00C316ED">
        <w:t xml:space="preserve"> </w:t>
      </w:r>
      <w:r>
        <w:t>2005</w:t>
      </w:r>
      <w:r w:rsidR="00C316ED">
        <w:t xml:space="preserve"> </w:t>
      </w:r>
      <w:r>
        <w:t>levels</w:t>
      </w:r>
      <w:r w:rsidR="00C316ED">
        <w:t xml:space="preserve"> </w:t>
      </w:r>
      <w:r>
        <w:t>by</w:t>
      </w:r>
      <w:r w:rsidR="00C316ED">
        <w:rPr>
          <w:rFonts w:ascii="Cambria" w:hAnsi="Cambria" w:cs="Cambria"/>
        </w:rPr>
        <w:t xml:space="preserve"> </w:t>
      </w:r>
      <w:r>
        <w:t>2035</w:t>
      </w:r>
      <w:r w:rsidR="00C316ED">
        <w:t xml:space="preserve"> </w:t>
      </w:r>
      <w:r>
        <w:t>and</w:t>
      </w:r>
      <w:r w:rsidR="00C316ED">
        <w:t xml:space="preserve"> </w:t>
      </w:r>
      <w:r>
        <w:t>achieve</w:t>
      </w:r>
      <w:r w:rsidR="00C316ED">
        <w:t xml:space="preserve"> </w:t>
      </w:r>
      <w:r>
        <w:t>net</w:t>
      </w:r>
      <w:r w:rsidR="00C316ED">
        <w:t xml:space="preserve"> </w:t>
      </w:r>
      <w:r>
        <w:t>zero</w:t>
      </w:r>
      <w:r w:rsidR="00C316ED">
        <w:t xml:space="preserve"> </w:t>
      </w:r>
      <w:r>
        <w:t>emissions</w:t>
      </w:r>
      <w:r w:rsidR="00C316ED">
        <w:t xml:space="preserve"> </w:t>
      </w:r>
      <w:r>
        <w:t>by</w:t>
      </w:r>
      <w:r w:rsidR="00C316ED">
        <w:t xml:space="preserve"> </w:t>
      </w:r>
      <w:r>
        <w:t>2045,</w:t>
      </w:r>
      <w:r w:rsidR="00C316ED">
        <w:t xml:space="preserve"> </w:t>
      </w:r>
      <w:r>
        <w:t>five</w:t>
      </w:r>
      <w:r w:rsidR="00C316ED">
        <w:rPr>
          <w:rFonts w:ascii="Cambria" w:hAnsi="Cambria" w:cs="Cambria"/>
        </w:rPr>
        <w:t xml:space="preserve"> </w:t>
      </w:r>
      <w:r>
        <w:t>years</w:t>
      </w:r>
      <w:r w:rsidR="00C316ED">
        <w:t xml:space="preserve"> </w:t>
      </w:r>
      <w:r>
        <w:t>earlier</w:t>
      </w:r>
      <w:r w:rsidR="00C316ED">
        <w:t xml:space="preserve"> </w:t>
      </w:r>
      <w:r>
        <w:t>than</w:t>
      </w:r>
      <w:r w:rsidR="00C316ED">
        <w:t xml:space="preserve"> </w:t>
      </w:r>
      <w:r>
        <w:t>previously</w:t>
      </w:r>
      <w:r w:rsidR="00C316ED">
        <w:t xml:space="preserve"> </w:t>
      </w:r>
      <w:r>
        <w:t>planned.</w:t>
      </w:r>
      <w:r w:rsidR="00C316ED">
        <w:t xml:space="preserve"> </w:t>
      </w:r>
      <w:r>
        <w:t>These</w:t>
      </w:r>
      <w:r w:rsidR="00C316ED">
        <w:t xml:space="preserve"> </w:t>
      </w:r>
      <w:r>
        <w:t>world-leading</w:t>
      </w:r>
      <w:r w:rsidR="00C316ED">
        <w:t xml:space="preserve"> </w:t>
      </w:r>
      <w:r>
        <w:t>targets</w:t>
      </w:r>
      <w:r w:rsidR="00C316ED">
        <w:t xml:space="preserve"> </w:t>
      </w:r>
      <w:r>
        <w:t>build</w:t>
      </w:r>
      <w:r w:rsidR="00C316ED">
        <w:t xml:space="preserve"> </w:t>
      </w:r>
      <w:r>
        <w:t>on</w:t>
      </w:r>
      <w:r w:rsidR="00C316ED">
        <w:t xml:space="preserve"> </w:t>
      </w:r>
      <w:r>
        <w:t>Victoria’s</w:t>
      </w:r>
      <w:r w:rsidR="00C316ED">
        <w:t xml:space="preserve"> </w:t>
      </w:r>
      <w:r>
        <w:t>success</w:t>
      </w:r>
      <w:r w:rsidR="00C316ED">
        <w:t xml:space="preserve"> </w:t>
      </w:r>
      <w:r>
        <w:t>to</w:t>
      </w:r>
      <w:r w:rsidR="00C316ED">
        <w:t xml:space="preserve"> </w:t>
      </w:r>
      <w:r>
        <w:t>date,</w:t>
      </w:r>
      <w:r w:rsidR="00C316ED">
        <w:t xml:space="preserve"> </w:t>
      </w:r>
      <w:r>
        <w:t>having</w:t>
      </w:r>
      <w:r w:rsidR="00C316ED">
        <w:t xml:space="preserve"> </w:t>
      </w:r>
      <w:r>
        <w:t>already</w:t>
      </w:r>
      <w:r w:rsidR="00C316ED">
        <w:t xml:space="preserve"> </w:t>
      </w:r>
      <w:r>
        <w:t>cut</w:t>
      </w:r>
      <w:r w:rsidR="00C316ED">
        <w:t xml:space="preserve"> </w:t>
      </w:r>
      <w:r>
        <w:t>the</w:t>
      </w:r>
      <w:r w:rsidR="00C316ED">
        <w:t xml:space="preserve"> </w:t>
      </w:r>
      <w:r>
        <w:t>state’s</w:t>
      </w:r>
      <w:r w:rsidR="00C316ED">
        <w:t xml:space="preserve"> </w:t>
      </w:r>
      <w:r>
        <w:t>emissions</w:t>
      </w:r>
      <w:r w:rsidR="00C316ED">
        <w:t xml:space="preserve"> </w:t>
      </w:r>
      <w:r>
        <w:t>by</w:t>
      </w:r>
      <w:r w:rsidR="00C316ED">
        <w:t xml:space="preserve"> </w:t>
      </w:r>
      <w:r>
        <w:t>a</w:t>
      </w:r>
      <w:r w:rsidR="00C316ED">
        <w:t xml:space="preserve"> </w:t>
      </w:r>
      <w:r>
        <w:t>third</w:t>
      </w:r>
      <w:r w:rsidR="00C316ED">
        <w:t xml:space="preserve"> </w:t>
      </w:r>
      <w:r>
        <w:t>since</w:t>
      </w:r>
      <w:r w:rsidR="00C316ED">
        <w:t xml:space="preserve"> </w:t>
      </w:r>
      <w:r>
        <w:t>2005.</w:t>
      </w:r>
      <w:r w:rsidR="00C316ED">
        <w:t xml:space="preserve"> </w:t>
      </w:r>
      <w:r>
        <w:t>Together</w:t>
      </w:r>
      <w:r w:rsidR="00C316ED">
        <w:t xml:space="preserve"> </w:t>
      </w:r>
      <w:r>
        <w:t>with</w:t>
      </w:r>
      <w:r w:rsidR="00C316ED">
        <w:t xml:space="preserve"> </w:t>
      </w:r>
      <w:r>
        <w:t>Victoria’s</w:t>
      </w:r>
      <w:r w:rsidR="00C316ED">
        <w:t xml:space="preserve"> </w:t>
      </w:r>
      <w:r>
        <w:t>2030</w:t>
      </w:r>
      <w:r w:rsidR="00C316ED">
        <w:t xml:space="preserve"> </w:t>
      </w:r>
      <w:r>
        <w:t>target</w:t>
      </w:r>
      <w:r w:rsidR="00C316ED">
        <w:t xml:space="preserve"> </w:t>
      </w:r>
      <w:r>
        <w:t>to</w:t>
      </w:r>
      <w:r w:rsidR="00C316ED">
        <w:t xml:space="preserve"> </w:t>
      </w:r>
      <w:r>
        <w:t>reduce</w:t>
      </w:r>
      <w:r w:rsidR="00C316ED">
        <w:t xml:space="preserve"> </w:t>
      </w:r>
      <w:r>
        <w:t>emissions</w:t>
      </w:r>
      <w:r w:rsidR="00C316ED">
        <w:t xml:space="preserve"> </w:t>
      </w:r>
      <w:r>
        <w:t>by</w:t>
      </w:r>
      <w:r w:rsidR="00C316ED">
        <w:t xml:space="preserve"> </w:t>
      </w:r>
      <w:r>
        <w:t>45</w:t>
      </w:r>
      <w:r w:rsidR="00C316ED">
        <w:t xml:space="preserve"> </w:t>
      </w:r>
      <w:r>
        <w:t>to</w:t>
      </w:r>
      <w:r w:rsidR="00C316ED">
        <w:t xml:space="preserve"> </w:t>
      </w:r>
      <w:r>
        <w:t>50</w:t>
      </w:r>
      <w:r w:rsidR="00C316ED">
        <w:t xml:space="preserve"> </w:t>
      </w:r>
      <w:r>
        <w:t>per</w:t>
      </w:r>
      <w:r w:rsidR="00C316ED">
        <w:t xml:space="preserve"> </w:t>
      </w:r>
      <w:r>
        <w:t>cent</w:t>
      </w:r>
      <w:r w:rsidR="00C316ED">
        <w:t xml:space="preserve"> </w:t>
      </w:r>
      <w:r>
        <w:t>below</w:t>
      </w:r>
      <w:r w:rsidR="00C316ED">
        <w:t xml:space="preserve"> </w:t>
      </w:r>
      <w:r>
        <w:t>2005</w:t>
      </w:r>
      <w:r w:rsidR="00C316ED">
        <w:t xml:space="preserve"> </w:t>
      </w:r>
      <w:r>
        <w:t>levels,</w:t>
      </w:r>
      <w:r w:rsidR="00C316ED">
        <w:t xml:space="preserve"> </w:t>
      </w:r>
      <w:r>
        <w:t>these</w:t>
      </w:r>
      <w:r w:rsidR="00C316ED">
        <w:t xml:space="preserve"> </w:t>
      </w:r>
      <w:r>
        <w:t>commitments</w:t>
      </w:r>
      <w:r w:rsidR="00C316ED">
        <w:t xml:space="preserve"> </w:t>
      </w:r>
      <w:r>
        <w:t>are</w:t>
      </w:r>
      <w:r w:rsidR="00C316ED">
        <w:t xml:space="preserve"> </w:t>
      </w:r>
      <w:r>
        <w:t>in</w:t>
      </w:r>
      <w:r w:rsidR="00C316ED">
        <w:t xml:space="preserve"> </w:t>
      </w:r>
      <w:r>
        <w:t>line</w:t>
      </w:r>
      <w:r w:rsidR="00C316ED">
        <w:t xml:space="preserve"> </w:t>
      </w:r>
      <w:r>
        <w:t>with</w:t>
      </w:r>
      <w:r w:rsidR="00C316ED">
        <w:t xml:space="preserve"> </w:t>
      </w:r>
      <w:r>
        <w:t>Victoria</w:t>
      </w:r>
      <w:r w:rsidR="00C316ED">
        <w:t xml:space="preserve"> </w:t>
      </w:r>
      <w:r>
        <w:t>playing</w:t>
      </w:r>
      <w:r w:rsidR="00C316ED">
        <w:t xml:space="preserve"> </w:t>
      </w:r>
      <w:r>
        <w:t>its</w:t>
      </w:r>
      <w:r w:rsidR="00C316ED">
        <w:t xml:space="preserve"> </w:t>
      </w:r>
      <w:r>
        <w:t>part</w:t>
      </w:r>
      <w:r w:rsidR="00C316ED">
        <w:t xml:space="preserve"> </w:t>
      </w:r>
      <w:r>
        <w:t>in</w:t>
      </w:r>
      <w:r w:rsidR="00C316ED">
        <w:t xml:space="preserve"> </w:t>
      </w:r>
      <w:r>
        <w:t>global</w:t>
      </w:r>
      <w:r w:rsidR="00C316ED">
        <w:t xml:space="preserve"> </w:t>
      </w:r>
      <w:r>
        <w:t>efforts</w:t>
      </w:r>
      <w:r w:rsidR="00C316ED">
        <w:t xml:space="preserve"> </w:t>
      </w:r>
      <w:r>
        <w:t>to</w:t>
      </w:r>
      <w:r w:rsidR="00C316ED">
        <w:t xml:space="preserve"> </w:t>
      </w:r>
      <w:r>
        <w:t>limit</w:t>
      </w:r>
      <w:r w:rsidR="00C316ED">
        <w:t xml:space="preserve"> </w:t>
      </w:r>
      <w:r>
        <w:t>warming</w:t>
      </w:r>
      <w:r w:rsidR="00C316ED">
        <w:t xml:space="preserve"> </w:t>
      </w:r>
      <w:r>
        <w:t>to</w:t>
      </w:r>
      <w:r w:rsidR="00C316ED">
        <w:rPr>
          <w:rFonts w:ascii="Cambria" w:hAnsi="Cambria" w:cs="Cambria"/>
        </w:rPr>
        <w:t xml:space="preserve"> </w:t>
      </w:r>
      <w:r>
        <w:t>1.5</w:t>
      </w:r>
      <w:r w:rsidRPr="00F079D4">
        <w:rPr>
          <w:rFonts w:cs="VIC"/>
        </w:rPr>
        <w:t>°</w:t>
      </w:r>
      <w:r>
        <w:t>C</w:t>
      </w:r>
      <w:r w:rsidR="00C316ED">
        <w:t xml:space="preserve"> </w:t>
      </w:r>
      <w:r>
        <w:t>by</w:t>
      </w:r>
      <w:r w:rsidR="00C316ED">
        <w:t xml:space="preserve"> </w:t>
      </w:r>
      <w:r>
        <w:t>the</w:t>
      </w:r>
      <w:r w:rsidR="00C316ED">
        <w:t xml:space="preserve"> </w:t>
      </w:r>
      <w:r>
        <w:t>end</w:t>
      </w:r>
      <w:r w:rsidR="00C316ED">
        <w:t xml:space="preserve"> </w:t>
      </w:r>
      <w:r>
        <w:t>of</w:t>
      </w:r>
      <w:r w:rsidR="00C316ED">
        <w:t xml:space="preserve"> </w:t>
      </w:r>
      <w:r>
        <w:t>the</w:t>
      </w:r>
      <w:r w:rsidR="00C316ED">
        <w:t xml:space="preserve"> </w:t>
      </w:r>
      <w:r>
        <w:t>century</w:t>
      </w:r>
      <w:r w:rsidR="00C316ED">
        <w:t xml:space="preserve"> </w:t>
      </w:r>
      <w:r>
        <w:t>to</w:t>
      </w:r>
      <w:r w:rsidR="00C316ED">
        <w:t xml:space="preserve"> </w:t>
      </w:r>
      <w:r>
        <w:t>avoid</w:t>
      </w:r>
      <w:r w:rsidR="00C316ED">
        <w:t xml:space="preserve"> </w:t>
      </w:r>
      <w:r>
        <w:t>the</w:t>
      </w:r>
      <w:r w:rsidR="00C316ED">
        <w:t xml:space="preserve"> </w:t>
      </w:r>
      <w:r>
        <w:t>worst</w:t>
      </w:r>
      <w:r w:rsidR="00C316ED">
        <w:t xml:space="preserve"> </w:t>
      </w:r>
      <w:r>
        <w:t>impacts</w:t>
      </w:r>
      <w:r w:rsidR="00C316ED">
        <w:t xml:space="preserve"> </w:t>
      </w:r>
      <w:r>
        <w:t>of</w:t>
      </w:r>
      <w:r w:rsidR="00C316ED">
        <w:t xml:space="preserve"> </w:t>
      </w:r>
      <w:r>
        <w:t>climate</w:t>
      </w:r>
      <w:r w:rsidR="00C316ED">
        <w:t xml:space="preserve"> </w:t>
      </w:r>
      <w:r>
        <w:t>change.</w:t>
      </w:r>
    </w:p>
    <w:p w14:paraId="009EAF03" w14:textId="1078D7DA" w:rsidR="002E1D3C" w:rsidRDefault="007D671F" w:rsidP="00DA71AF">
      <w:r>
        <w:t>In</w:t>
      </w:r>
      <w:r w:rsidR="00C316ED">
        <w:t xml:space="preserve"> </w:t>
      </w:r>
      <w:r>
        <w:t>May</w:t>
      </w:r>
      <w:r w:rsidR="00C316ED">
        <w:t xml:space="preserve"> </w:t>
      </w:r>
      <w:r>
        <w:t>2023,</w:t>
      </w:r>
      <w:r w:rsidR="00C316ED">
        <w:t xml:space="preserve"> </w:t>
      </w:r>
      <w:r>
        <w:t>DEECA</w:t>
      </w:r>
      <w:r w:rsidR="00C316ED">
        <w:t xml:space="preserve"> </w:t>
      </w:r>
      <w:r>
        <w:t>published</w:t>
      </w:r>
      <w:r w:rsidR="00C316ED">
        <w:t xml:space="preserve"> </w:t>
      </w:r>
      <w:r>
        <w:t>an</w:t>
      </w:r>
      <w:r w:rsidR="00C316ED">
        <w:t xml:space="preserve"> </w:t>
      </w:r>
      <w:r>
        <w:t>update</w:t>
      </w:r>
      <w:r w:rsidR="00C316ED">
        <w:t xml:space="preserve"> </w:t>
      </w:r>
      <w:r>
        <w:t>on</w:t>
      </w:r>
      <w:r w:rsidR="00C316ED">
        <w:t xml:space="preserve"> </w:t>
      </w:r>
      <w:hyperlink r:id="rId84" w:tooltip="Link to Victorian Government action on climate change webpage" w:history="1">
        <w:r>
          <w:rPr>
            <w:rStyle w:val="Hyperlink"/>
            <w:spacing w:val="-1"/>
          </w:rPr>
          <w:t>Victoria’s</w:t>
        </w:r>
        <w:r w:rsidR="00C316ED">
          <w:rPr>
            <w:rStyle w:val="Hyperlink"/>
            <w:spacing w:val="-1"/>
          </w:rPr>
          <w:t xml:space="preserve"> </w:t>
        </w:r>
        <w:r>
          <w:rPr>
            <w:rStyle w:val="Hyperlink"/>
            <w:spacing w:val="-1"/>
          </w:rPr>
          <w:t>climate</w:t>
        </w:r>
        <w:r w:rsidR="00C316ED">
          <w:rPr>
            <w:rStyle w:val="Hyperlink"/>
            <w:spacing w:val="-1"/>
          </w:rPr>
          <w:t xml:space="preserve"> </w:t>
        </w:r>
        <w:r>
          <w:rPr>
            <w:rStyle w:val="Hyperlink"/>
            <w:spacing w:val="-1"/>
          </w:rPr>
          <w:t>action</w:t>
        </w:r>
      </w:hyperlink>
      <w:r>
        <w:t>.</w:t>
      </w:r>
      <w:r w:rsidR="00C316ED">
        <w:t xml:space="preserve"> </w:t>
      </w:r>
      <w:r>
        <w:t>This</w:t>
      </w:r>
      <w:r w:rsidR="00C316ED">
        <w:t xml:space="preserve"> </w:t>
      </w:r>
      <w:r>
        <w:t>built</w:t>
      </w:r>
      <w:r w:rsidR="00C316ED">
        <w:t xml:space="preserve"> </w:t>
      </w:r>
      <w:r>
        <w:t>on</w:t>
      </w:r>
      <w:r w:rsidR="00C316ED">
        <w:t xml:space="preserve"> </w:t>
      </w:r>
      <w:r>
        <w:t>Victoria’s</w:t>
      </w:r>
      <w:r w:rsidR="00C316ED">
        <w:t xml:space="preserve"> </w:t>
      </w:r>
      <w:r w:rsidRPr="00DA71AF">
        <w:rPr>
          <w:i/>
          <w:iCs/>
        </w:rPr>
        <w:t>Climate</w:t>
      </w:r>
      <w:r w:rsidR="00C316ED" w:rsidRPr="00DA71AF">
        <w:rPr>
          <w:i/>
          <w:iCs/>
        </w:rPr>
        <w:t xml:space="preserve"> </w:t>
      </w:r>
      <w:r w:rsidRPr="00DA71AF">
        <w:rPr>
          <w:i/>
          <w:iCs/>
        </w:rPr>
        <w:t>Change</w:t>
      </w:r>
      <w:r w:rsidR="00C316ED" w:rsidRPr="00DA71AF">
        <w:rPr>
          <w:i/>
          <w:iCs/>
        </w:rPr>
        <w:t xml:space="preserve"> </w:t>
      </w:r>
      <w:r w:rsidRPr="00DA71AF">
        <w:rPr>
          <w:i/>
          <w:iCs/>
        </w:rPr>
        <w:t>Strategy</w:t>
      </w:r>
      <w:r w:rsidR="00C316ED">
        <w:t xml:space="preserve"> </w:t>
      </w:r>
      <w:r>
        <w:t>(released</w:t>
      </w:r>
      <w:r w:rsidR="00C316ED">
        <w:t xml:space="preserve"> </w:t>
      </w:r>
      <w:r>
        <w:t>in</w:t>
      </w:r>
      <w:r w:rsidR="00C316ED">
        <w:t xml:space="preserve"> </w:t>
      </w:r>
      <w:r>
        <w:t>2021)</w:t>
      </w:r>
      <w:r w:rsidR="00C316ED">
        <w:t xml:space="preserve"> </w:t>
      </w:r>
      <w:r>
        <w:t>and</w:t>
      </w:r>
      <w:r w:rsidR="00C316ED">
        <w:t xml:space="preserve"> </w:t>
      </w:r>
      <w:r>
        <w:t>associated</w:t>
      </w:r>
      <w:r w:rsidR="00C316ED">
        <w:t xml:space="preserve"> </w:t>
      </w:r>
      <w:r>
        <w:t>sector</w:t>
      </w:r>
      <w:r w:rsidR="00C316ED">
        <w:t xml:space="preserve"> </w:t>
      </w:r>
      <w:r>
        <w:t>pledges</w:t>
      </w:r>
      <w:r w:rsidR="00C316ED">
        <w:t xml:space="preserve"> </w:t>
      </w:r>
      <w:r>
        <w:t>setting</w:t>
      </w:r>
      <w:r w:rsidR="00C316ED">
        <w:t xml:space="preserve"> </w:t>
      </w:r>
      <w:r>
        <w:t>out</w:t>
      </w:r>
      <w:r w:rsidR="00C316ED">
        <w:t xml:space="preserve"> </w:t>
      </w:r>
      <w:r>
        <w:t>actions</w:t>
      </w:r>
      <w:r w:rsidR="00C316ED">
        <w:t xml:space="preserve"> </w:t>
      </w:r>
      <w:r>
        <w:t>to</w:t>
      </w:r>
      <w:r w:rsidR="00C316ED">
        <w:t xml:space="preserve"> </w:t>
      </w:r>
      <w:r>
        <w:t>reduce</w:t>
      </w:r>
      <w:r w:rsidR="00C316ED">
        <w:t xml:space="preserve"> </w:t>
      </w:r>
      <w:r>
        <w:t>emissions</w:t>
      </w:r>
      <w:r w:rsidR="00C316ED">
        <w:t xml:space="preserve"> </w:t>
      </w:r>
      <w:r>
        <w:t>in</w:t>
      </w:r>
      <w:r w:rsidR="00C316ED">
        <w:rPr>
          <w:rFonts w:ascii="Cambria" w:hAnsi="Cambria" w:cs="Cambria"/>
        </w:rPr>
        <w:t xml:space="preserve"> </w:t>
      </w:r>
      <w:r>
        <w:t>energy,</w:t>
      </w:r>
      <w:r w:rsidR="00C316ED">
        <w:t xml:space="preserve"> </w:t>
      </w:r>
      <w:r>
        <w:t>transport,</w:t>
      </w:r>
      <w:r w:rsidR="00C316ED">
        <w:t xml:space="preserve"> </w:t>
      </w:r>
      <w:r>
        <w:t>agriculture,</w:t>
      </w:r>
      <w:r w:rsidR="00C316ED">
        <w:t xml:space="preserve"> </w:t>
      </w:r>
      <w:r>
        <w:t>land,</w:t>
      </w:r>
      <w:r w:rsidR="00C316ED">
        <w:t xml:space="preserve"> </w:t>
      </w:r>
      <w:r>
        <w:t>industrial</w:t>
      </w:r>
      <w:r w:rsidR="00C316ED">
        <w:t xml:space="preserve"> </w:t>
      </w:r>
      <w:r>
        <w:t>processes</w:t>
      </w:r>
      <w:r w:rsidR="00C316ED">
        <w:t xml:space="preserve"> </w:t>
      </w:r>
      <w:r>
        <w:t>and</w:t>
      </w:r>
      <w:r w:rsidR="00C316ED">
        <w:t xml:space="preserve"> </w:t>
      </w:r>
      <w:r>
        <w:t>product</w:t>
      </w:r>
      <w:r w:rsidR="00C316ED">
        <w:t xml:space="preserve"> </w:t>
      </w:r>
      <w:r>
        <w:t>use</w:t>
      </w:r>
      <w:r w:rsidR="00C316ED">
        <w:t xml:space="preserve"> </w:t>
      </w:r>
      <w:r>
        <w:t>and</w:t>
      </w:r>
      <w:r w:rsidR="00C316ED">
        <w:t xml:space="preserve"> </w:t>
      </w:r>
      <w:r>
        <w:t>waste.</w:t>
      </w:r>
      <w:r w:rsidR="00C316ED">
        <w:t xml:space="preserve"> </w:t>
      </w:r>
      <w:r>
        <w:t>The</w:t>
      </w:r>
      <w:r w:rsidR="00C316ED">
        <w:t xml:space="preserve"> </w:t>
      </w:r>
      <w:r>
        <w:t>update</w:t>
      </w:r>
      <w:r w:rsidR="00C316ED">
        <w:t xml:space="preserve"> </w:t>
      </w:r>
      <w:r>
        <w:t>shows</w:t>
      </w:r>
      <w:r w:rsidR="00C316ED">
        <w:t xml:space="preserve"> </w:t>
      </w:r>
      <w:r>
        <w:t>how</w:t>
      </w:r>
      <w:r w:rsidR="00C316ED">
        <w:t xml:space="preserve"> </w:t>
      </w:r>
      <w:r>
        <w:t>government</w:t>
      </w:r>
      <w:r w:rsidR="00C316ED">
        <w:t xml:space="preserve"> </w:t>
      </w:r>
      <w:r>
        <w:t>is</w:t>
      </w:r>
      <w:r w:rsidR="00C316ED">
        <w:t xml:space="preserve"> </w:t>
      </w:r>
      <w:r>
        <w:t>continuing</w:t>
      </w:r>
      <w:r w:rsidR="00C316ED">
        <w:t xml:space="preserve"> </w:t>
      </w:r>
      <w:r>
        <w:t>to</w:t>
      </w:r>
      <w:r w:rsidR="00C316ED">
        <w:rPr>
          <w:rFonts w:ascii="Cambria" w:hAnsi="Cambria" w:cs="Cambria"/>
        </w:rPr>
        <w:t xml:space="preserve"> </w:t>
      </w:r>
      <w:r>
        <w:t>act</w:t>
      </w:r>
      <w:r w:rsidR="00C316ED">
        <w:t xml:space="preserve"> </w:t>
      </w:r>
      <w:r>
        <w:t>including</w:t>
      </w:r>
      <w:r w:rsidR="00C316ED">
        <w:t xml:space="preserve"> </w:t>
      </w:r>
      <w:r>
        <w:t>by</w:t>
      </w:r>
      <w:r w:rsidR="00C316ED">
        <w:t xml:space="preserve"> </w:t>
      </w:r>
      <w:r>
        <w:t>increasing</w:t>
      </w:r>
      <w:r w:rsidR="00C316ED">
        <w:t xml:space="preserve"> </w:t>
      </w:r>
      <w:r>
        <w:t>the</w:t>
      </w:r>
      <w:r w:rsidR="00C316ED">
        <w:t xml:space="preserve"> </w:t>
      </w:r>
      <w:r>
        <w:t>2030</w:t>
      </w:r>
      <w:r w:rsidR="00C316ED">
        <w:t xml:space="preserve"> </w:t>
      </w:r>
      <w:r>
        <w:t>Victorian</w:t>
      </w:r>
      <w:r w:rsidR="00C316ED">
        <w:t xml:space="preserve"> </w:t>
      </w:r>
      <w:r>
        <w:t>Renewable</w:t>
      </w:r>
      <w:r w:rsidR="00C316ED">
        <w:t xml:space="preserve"> </w:t>
      </w:r>
      <w:r>
        <w:t>Energy</w:t>
      </w:r>
      <w:r w:rsidR="00C316ED">
        <w:t xml:space="preserve"> </w:t>
      </w:r>
      <w:r>
        <w:t>Target</w:t>
      </w:r>
      <w:r w:rsidR="00C316ED">
        <w:t xml:space="preserve"> </w:t>
      </w:r>
      <w:r>
        <w:t>(VRET)</w:t>
      </w:r>
      <w:r w:rsidR="00C316ED">
        <w:t xml:space="preserve"> </w:t>
      </w:r>
      <w:r>
        <w:t>to</w:t>
      </w:r>
      <w:r w:rsidR="00C316ED">
        <w:t xml:space="preserve"> </w:t>
      </w:r>
      <w:r>
        <w:t>65</w:t>
      </w:r>
      <w:r w:rsidR="00C316ED">
        <w:t xml:space="preserve"> </w:t>
      </w:r>
      <w:r>
        <w:t>per</w:t>
      </w:r>
      <w:r w:rsidR="00C316ED">
        <w:t xml:space="preserve"> </w:t>
      </w:r>
      <w:r>
        <w:t>cent</w:t>
      </w:r>
      <w:r w:rsidR="00C316ED">
        <w:t xml:space="preserve"> </w:t>
      </w:r>
      <w:r>
        <w:t>and</w:t>
      </w:r>
      <w:r w:rsidR="00C316ED">
        <w:t xml:space="preserve"> </w:t>
      </w:r>
      <w:r>
        <w:t>setting</w:t>
      </w:r>
      <w:r w:rsidR="00C316ED">
        <w:t xml:space="preserve"> </w:t>
      </w:r>
      <w:r>
        <w:t>a</w:t>
      </w:r>
      <w:r w:rsidR="00C316ED">
        <w:t xml:space="preserve"> </w:t>
      </w:r>
      <w:r>
        <w:t>new</w:t>
      </w:r>
      <w:r w:rsidR="00C316ED">
        <w:t xml:space="preserve"> </w:t>
      </w:r>
      <w:r>
        <w:t>VRET</w:t>
      </w:r>
      <w:r w:rsidR="00C316ED">
        <w:t xml:space="preserve"> </w:t>
      </w:r>
      <w:r>
        <w:t>target</w:t>
      </w:r>
      <w:r w:rsidR="00C316ED">
        <w:t xml:space="preserve"> </w:t>
      </w:r>
      <w:r>
        <w:t>of</w:t>
      </w:r>
      <w:r w:rsidR="00C316ED">
        <w:t xml:space="preserve"> </w:t>
      </w:r>
      <w:r>
        <w:t>95</w:t>
      </w:r>
      <w:r w:rsidR="00C316ED">
        <w:t xml:space="preserve"> </w:t>
      </w:r>
      <w:r>
        <w:t>per</w:t>
      </w:r>
      <w:r w:rsidR="00C316ED">
        <w:t xml:space="preserve"> </w:t>
      </w:r>
      <w:r>
        <w:t>cent</w:t>
      </w:r>
      <w:r w:rsidR="00C316ED">
        <w:t xml:space="preserve"> </w:t>
      </w:r>
      <w:r>
        <w:t>renewable</w:t>
      </w:r>
      <w:r w:rsidR="00C316ED">
        <w:t xml:space="preserve"> </w:t>
      </w:r>
      <w:r>
        <w:t>electricity</w:t>
      </w:r>
      <w:r w:rsidR="00C316ED">
        <w:t xml:space="preserve"> </w:t>
      </w:r>
      <w:r>
        <w:t>generation</w:t>
      </w:r>
      <w:r w:rsidR="00C316ED">
        <w:t xml:space="preserve"> </w:t>
      </w:r>
      <w:r>
        <w:t>by</w:t>
      </w:r>
      <w:r w:rsidR="00C316ED">
        <w:t xml:space="preserve"> </w:t>
      </w:r>
      <w:r>
        <w:t>2035</w:t>
      </w:r>
      <w:r w:rsidR="00C316ED">
        <w:t xml:space="preserve"> </w:t>
      </w:r>
      <w:r>
        <w:t>and</w:t>
      </w:r>
      <w:r w:rsidR="00C316ED">
        <w:t xml:space="preserve"> </w:t>
      </w:r>
      <w:r>
        <w:t>setting</w:t>
      </w:r>
      <w:r w:rsidR="00C316ED">
        <w:t xml:space="preserve"> </w:t>
      </w:r>
      <w:r>
        <w:t>targets</w:t>
      </w:r>
      <w:r w:rsidR="00C316ED">
        <w:t xml:space="preserve"> </w:t>
      </w:r>
      <w:r>
        <w:t>of</w:t>
      </w:r>
      <w:r w:rsidR="00C316ED">
        <w:rPr>
          <w:rFonts w:ascii="Cambria" w:hAnsi="Cambria" w:cs="Cambria"/>
        </w:rPr>
        <w:t xml:space="preserve"> </w:t>
      </w:r>
      <w:r>
        <w:t>2.6</w:t>
      </w:r>
      <w:r w:rsidR="00C316ED">
        <w:t xml:space="preserve"> </w:t>
      </w:r>
      <w:r>
        <w:t>gigawatts</w:t>
      </w:r>
      <w:r w:rsidR="00C316ED">
        <w:t xml:space="preserve"> </w:t>
      </w:r>
      <w:r>
        <w:t>(GW)</w:t>
      </w:r>
      <w:r w:rsidR="00C316ED">
        <w:t xml:space="preserve"> </w:t>
      </w:r>
      <w:r>
        <w:t>of</w:t>
      </w:r>
      <w:r w:rsidR="00C316ED">
        <w:t xml:space="preserve"> </w:t>
      </w:r>
      <w:r>
        <w:t>renewable</w:t>
      </w:r>
      <w:r w:rsidR="00C316ED">
        <w:t xml:space="preserve"> </w:t>
      </w:r>
      <w:r>
        <w:t>energy</w:t>
      </w:r>
      <w:r w:rsidR="00C316ED">
        <w:t xml:space="preserve"> </w:t>
      </w:r>
      <w:r>
        <w:t>storage</w:t>
      </w:r>
      <w:r w:rsidR="00C316ED">
        <w:t xml:space="preserve"> </w:t>
      </w:r>
      <w:r>
        <w:t>capacity</w:t>
      </w:r>
      <w:r w:rsidR="00C316ED">
        <w:t xml:space="preserve"> </w:t>
      </w:r>
      <w:r>
        <w:t>by</w:t>
      </w:r>
      <w:r w:rsidR="00C316ED">
        <w:t xml:space="preserve"> </w:t>
      </w:r>
      <w:r>
        <w:t>2030,</w:t>
      </w:r>
      <w:r w:rsidR="00C316ED">
        <w:t xml:space="preserve"> </w:t>
      </w:r>
      <w:r>
        <w:t>and</w:t>
      </w:r>
      <w:r w:rsidR="00C316ED">
        <w:t xml:space="preserve"> </w:t>
      </w:r>
      <w:r>
        <w:t>6.3</w:t>
      </w:r>
      <w:r w:rsidR="00C316ED">
        <w:rPr>
          <w:rFonts w:ascii="Cambria" w:hAnsi="Cambria" w:cs="Cambria"/>
        </w:rPr>
        <w:t xml:space="preserve"> </w:t>
      </w:r>
      <w:r>
        <w:t>GW</w:t>
      </w:r>
      <w:r w:rsidR="00C316ED">
        <w:t xml:space="preserve"> </w:t>
      </w:r>
      <w:r>
        <w:t>of</w:t>
      </w:r>
      <w:r w:rsidR="00C316ED">
        <w:t xml:space="preserve"> </w:t>
      </w:r>
      <w:r>
        <w:t>storage</w:t>
      </w:r>
      <w:r w:rsidR="00C316ED">
        <w:t xml:space="preserve"> </w:t>
      </w:r>
      <w:r>
        <w:t>by</w:t>
      </w:r>
      <w:r w:rsidR="00C316ED">
        <w:t xml:space="preserve"> </w:t>
      </w:r>
      <w:r>
        <w:t>2035.</w:t>
      </w:r>
    </w:p>
    <w:p w14:paraId="62ACC913" w14:textId="38DFF960" w:rsidR="002E1D3C" w:rsidRDefault="007D671F" w:rsidP="00DA71AF">
      <w:pPr>
        <w:rPr>
          <w:spacing w:val="2"/>
        </w:rPr>
      </w:pPr>
      <w:r>
        <w:lastRenderedPageBreak/>
        <w:t>The</w:t>
      </w:r>
      <w:r w:rsidR="00C316ED">
        <w:t xml:space="preserve"> </w:t>
      </w:r>
      <w:r>
        <w:t>Victorian</w:t>
      </w:r>
      <w:r w:rsidR="00C316ED">
        <w:t xml:space="preserve"> </w:t>
      </w:r>
      <w:r>
        <w:t>Government</w:t>
      </w:r>
      <w:r w:rsidR="00C316ED">
        <w:t xml:space="preserve"> </w:t>
      </w:r>
      <w:r>
        <w:t>has</w:t>
      </w:r>
      <w:r w:rsidR="00C316ED">
        <w:t xml:space="preserve"> </w:t>
      </w:r>
      <w:r>
        <w:t>also</w:t>
      </w:r>
      <w:r w:rsidR="00C316ED">
        <w:t xml:space="preserve"> </w:t>
      </w:r>
      <w:r>
        <w:t>committed</w:t>
      </w:r>
      <w:r w:rsidR="00C316ED">
        <w:t xml:space="preserve"> </w:t>
      </w:r>
      <w:r>
        <w:t>to</w:t>
      </w:r>
      <w:r w:rsidR="00C316ED">
        <w:rPr>
          <w:rFonts w:ascii="Cambria" w:hAnsi="Cambria" w:cs="Cambria"/>
        </w:rPr>
        <w:t xml:space="preserve"> </w:t>
      </w:r>
      <w:r>
        <w:t>reducing</w:t>
      </w:r>
      <w:r w:rsidR="00C316ED">
        <w:t xml:space="preserve"> </w:t>
      </w:r>
      <w:r>
        <w:t>emissions</w:t>
      </w:r>
      <w:r w:rsidR="00C316ED">
        <w:t xml:space="preserve"> </w:t>
      </w:r>
      <w:r>
        <w:t>across</w:t>
      </w:r>
      <w:r w:rsidR="00C316ED">
        <w:t xml:space="preserve"> </w:t>
      </w:r>
      <w:r>
        <w:t>the</w:t>
      </w:r>
      <w:r w:rsidR="00C316ED">
        <w:t xml:space="preserve"> </w:t>
      </w:r>
      <w:r>
        <w:t>Victorian</w:t>
      </w:r>
      <w:r w:rsidR="00C316ED">
        <w:t xml:space="preserve"> </w:t>
      </w:r>
      <w:r>
        <w:t>public</w:t>
      </w:r>
      <w:r w:rsidR="00C316ED">
        <w:t xml:space="preserve"> </w:t>
      </w:r>
      <w:r>
        <w:t>sector</w:t>
      </w:r>
      <w:r w:rsidR="00C316ED">
        <w:rPr>
          <w:rFonts w:ascii="Cambria" w:hAnsi="Cambria" w:cs="Cambria"/>
        </w:rPr>
        <w:t xml:space="preserve"> </w:t>
      </w:r>
      <w:r>
        <w:t>by</w:t>
      </w:r>
      <w:r w:rsidR="00C316ED">
        <w:t xml:space="preserve"> </w:t>
      </w:r>
      <w:r>
        <w:t>purchasing</w:t>
      </w:r>
      <w:r w:rsidR="00C316ED">
        <w:t xml:space="preserve"> </w:t>
      </w:r>
      <w:r>
        <w:t>renewable</w:t>
      </w:r>
      <w:r w:rsidR="00C316ED">
        <w:t xml:space="preserve"> </w:t>
      </w:r>
      <w:r>
        <w:t>electricity,</w:t>
      </w:r>
      <w:r w:rsidR="00C316ED">
        <w:t xml:space="preserve"> </w:t>
      </w:r>
      <w:r>
        <w:t>investing</w:t>
      </w:r>
      <w:r w:rsidR="00C316ED">
        <w:t xml:space="preserve"> </w:t>
      </w:r>
      <w:r>
        <w:t>in</w:t>
      </w:r>
      <w:r w:rsidR="00C316ED">
        <w:t xml:space="preserve"> </w:t>
      </w:r>
      <w:r>
        <w:t>the</w:t>
      </w:r>
      <w:r w:rsidR="00C316ED">
        <w:t xml:space="preserve"> </w:t>
      </w:r>
      <w:r>
        <w:t>environmentally</w:t>
      </w:r>
      <w:r w:rsidR="00C316ED">
        <w:t xml:space="preserve"> </w:t>
      </w:r>
      <w:r>
        <w:t>sustainable</w:t>
      </w:r>
      <w:r w:rsidR="00C316ED">
        <w:t xml:space="preserve"> </w:t>
      </w:r>
      <w:r>
        <w:t>design</w:t>
      </w:r>
      <w:r w:rsidR="00C316ED">
        <w:t xml:space="preserve"> </w:t>
      </w:r>
      <w:r>
        <w:t>and</w:t>
      </w:r>
      <w:r w:rsidR="00C316ED">
        <w:t xml:space="preserve"> </w:t>
      </w:r>
      <w:r>
        <w:t>energy</w:t>
      </w:r>
      <w:r w:rsidR="00C316ED">
        <w:rPr>
          <w:rFonts w:ascii="Cambria" w:hAnsi="Cambria" w:cs="Cambria"/>
        </w:rPr>
        <w:t xml:space="preserve"> </w:t>
      </w:r>
      <w:r>
        <w:t>performance</w:t>
      </w:r>
      <w:r w:rsidR="00C316ED">
        <w:t xml:space="preserve"> </w:t>
      </w:r>
      <w:r>
        <w:t>of</w:t>
      </w:r>
      <w:r w:rsidR="00C316ED">
        <w:t xml:space="preserve"> </w:t>
      </w:r>
      <w:r>
        <w:t>government</w:t>
      </w:r>
      <w:r w:rsidR="00C316ED">
        <w:t xml:space="preserve"> </w:t>
      </w:r>
      <w:r>
        <w:t>buildings</w:t>
      </w:r>
      <w:r w:rsidR="00C316ED">
        <w:t xml:space="preserve"> </w:t>
      </w:r>
      <w:r>
        <w:t>and</w:t>
      </w:r>
      <w:r w:rsidR="00C316ED">
        <w:t xml:space="preserve"> </w:t>
      </w:r>
      <w:proofErr w:type="gramStart"/>
      <w:r>
        <w:rPr>
          <w:spacing w:val="2"/>
        </w:rPr>
        <w:t>infrastructure</w:t>
      </w:r>
      <w:proofErr w:type="gramEnd"/>
      <w:r w:rsidR="00C316ED">
        <w:rPr>
          <w:spacing w:val="2"/>
        </w:rPr>
        <w:t xml:space="preserve"> </w:t>
      </w:r>
      <w:r>
        <w:rPr>
          <w:spacing w:val="2"/>
        </w:rPr>
        <w:t>and</w:t>
      </w:r>
      <w:r w:rsidR="00C316ED">
        <w:rPr>
          <w:spacing w:val="2"/>
        </w:rPr>
        <w:t xml:space="preserve"> </w:t>
      </w:r>
      <w:r>
        <w:rPr>
          <w:spacing w:val="2"/>
        </w:rPr>
        <w:t>starting</w:t>
      </w:r>
      <w:r w:rsidR="00C316ED">
        <w:rPr>
          <w:spacing w:val="2"/>
        </w:rPr>
        <w:t xml:space="preserve"> </w:t>
      </w:r>
      <w:r>
        <w:rPr>
          <w:spacing w:val="2"/>
        </w:rPr>
        <w:t>to</w:t>
      </w:r>
      <w:r w:rsidR="00C316ED">
        <w:rPr>
          <w:spacing w:val="2"/>
        </w:rPr>
        <w:t xml:space="preserve"> </w:t>
      </w:r>
      <w:r>
        <w:rPr>
          <w:spacing w:val="2"/>
        </w:rPr>
        <w:t>transition</w:t>
      </w:r>
      <w:r w:rsidR="00C316ED">
        <w:rPr>
          <w:spacing w:val="2"/>
        </w:rPr>
        <w:t xml:space="preserve"> </w:t>
      </w:r>
      <w:r>
        <w:rPr>
          <w:spacing w:val="2"/>
        </w:rPr>
        <w:t>its</w:t>
      </w:r>
      <w:r w:rsidR="00C316ED">
        <w:rPr>
          <w:spacing w:val="2"/>
        </w:rPr>
        <w:t xml:space="preserve"> </w:t>
      </w:r>
      <w:r>
        <w:rPr>
          <w:spacing w:val="2"/>
        </w:rPr>
        <w:t>fleet</w:t>
      </w:r>
      <w:r w:rsidR="00C316ED">
        <w:rPr>
          <w:spacing w:val="2"/>
        </w:rPr>
        <w:t xml:space="preserve"> </w:t>
      </w:r>
      <w:r>
        <w:rPr>
          <w:spacing w:val="2"/>
        </w:rPr>
        <w:t>to</w:t>
      </w:r>
      <w:r w:rsidR="00C316ED">
        <w:rPr>
          <w:rFonts w:ascii="Cambria" w:hAnsi="Cambria" w:cs="Cambria"/>
          <w:spacing w:val="2"/>
        </w:rPr>
        <w:t xml:space="preserve"> </w:t>
      </w:r>
      <w:r>
        <w:rPr>
          <w:spacing w:val="2"/>
        </w:rPr>
        <w:t>zero</w:t>
      </w:r>
      <w:r w:rsidR="00C316ED">
        <w:rPr>
          <w:spacing w:val="2"/>
        </w:rPr>
        <w:t xml:space="preserve"> </w:t>
      </w:r>
      <w:r>
        <w:rPr>
          <w:spacing w:val="2"/>
        </w:rPr>
        <w:t>emissions</w:t>
      </w:r>
      <w:r w:rsidR="00C316ED">
        <w:rPr>
          <w:spacing w:val="2"/>
        </w:rPr>
        <w:t xml:space="preserve"> </w:t>
      </w:r>
      <w:r>
        <w:rPr>
          <w:spacing w:val="2"/>
        </w:rPr>
        <w:t>vehicles</w:t>
      </w:r>
      <w:r w:rsidR="00C316ED">
        <w:rPr>
          <w:spacing w:val="2"/>
        </w:rPr>
        <w:t xml:space="preserve"> </w:t>
      </w:r>
      <w:r>
        <w:rPr>
          <w:spacing w:val="2"/>
        </w:rPr>
        <w:t>(ZEVs).</w:t>
      </w:r>
    </w:p>
    <w:p w14:paraId="19AAC695" w14:textId="75F79C75" w:rsidR="002E1D3C" w:rsidRDefault="007D671F" w:rsidP="00DA71AF">
      <w:pPr>
        <w:pStyle w:val="Heading2"/>
      </w:pPr>
      <w:bookmarkStart w:id="162" w:name="_Toc151731564"/>
      <w:r>
        <w:t>Climate</w:t>
      </w:r>
      <w:r w:rsidR="00C316ED">
        <w:t xml:space="preserve"> </w:t>
      </w:r>
      <w:r>
        <w:t>change</w:t>
      </w:r>
      <w:r w:rsidR="00C316ED">
        <w:t xml:space="preserve"> </w:t>
      </w:r>
      <w:r>
        <w:t>impacts</w:t>
      </w:r>
      <w:r w:rsidR="00C316ED">
        <w:t xml:space="preserve"> </w:t>
      </w:r>
      <w:r>
        <w:t>on</w:t>
      </w:r>
      <w:r w:rsidR="00C316ED">
        <w:t xml:space="preserve"> </w:t>
      </w:r>
      <w:r>
        <w:t>Victoria</w:t>
      </w:r>
      <w:r w:rsidR="00C316ED">
        <w:t xml:space="preserve"> </w:t>
      </w:r>
      <w:r>
        <w:t>now</w:t>
      </w:r>
      <w:r w:rsidR="00C316ED">
        <w:t xml:space="preserve"> </w:t>
      </w:r>
      <w:r>
        <w:t>and</w:t>
      </w:r>
      <w:r w:rsidR="00C316ED">
        <w:t xml:space="preserve"> </w:t>
      </w:r>
      <w:r>
        <w:t>into</w:t>
      </w:r>
      <w:r w:rsidR="00C316ED">
        <w:t xml:space="preserve"> </w:t>
      </w:r>
      <w:r>
        <w:t>the</w:t>
      </w:r>
      <w:r w:rsidR="00C316ED">
        <w:t xml:space="preserve"> </w:t>
      </w:r>
      <w:r>
        <w:t>future</w:t>
      </w:r>
      <w:bookmarkEnd w:id="162"/>
      <w:r w:rsidR="00C316ED">
        <w:t xml:space="preserve"> </w:t>
      </w:r>
    </w:p>
    <w:p w14:paraId="4790F78D" w14:textId="7B6B5334" w:rsidR="002E1D3C" w:rsidRDefault="007D671F" w:rsidP="00DA71AF">
      <w:r>
        <w:t>The</w:t>
      </w:r>
      <w:r w:rsidR="00C316ED">
        <w:t xml:space="preserve"> </w:t>
      </w:r>
      <w:r>
        <w:t>latest</w:t>
      </w:r>
      <w:r w:rsidR="00C316ED">
        <w:t xml:space="preserve"> </w:t>
      </w:r>
      <w:hyperlink r:id="rId85" w:tooltip="Link to Intergovernmental Panel on Climate Change report webpage" w:history="1">
        <w:r>
          <w:rPr>
            <w:rStyle w:val="Hyperlink"/>
          </w:rPr>
          <w:t>Intergovernmental</w:t>
        </w:r>
        <w:r w:rsidR="00C316ED">
          <w:rPr>
            <w:rStyle w:val="Hyperlink"/>
          </w:rPr>
          <w:t xml:space="preserve"> </w:t>
        </w:r>
        <w:r>
          <w:rPr>
            <w:rStyle w:val="Hyperlink"/>
          </w:rPr>
          <w:t>Panel</w:t>
        </w:r>
        <w:r w:rsidR="00C316ED">
          <w:rPr>
            <w:rStyle w:val="Hyperlink"/>
          </w:rPr>
          <w:t xml:space="preserve"> </w:t>
        </w:r>
        <w:r>
          <w:rPr>
            <w:rStyle w:val="Hyperlink"/>
          </w:rPr>
          <w:t>on</w:t>
        </w:r>
        <w:r w:rsidR="00C316ED">
          <w:rPr>
            <w:rStyle w:val="Hyperlink"/>
          </w:rPr>
          <w:t xml:space="preserve"> </w:t>
        </w:r>
        <w:r>
          <w:rPr>
            <w:rStyle w:val="Hyperlink"/>
          </w:rPr>
          <w:t>Climate</w:t>
        </w:r>
        <w:r w:rsidR="00C316ED">
          <w:rPr>
            <w:rStyle w:val="Hyperlink"/>
          </w:rPr>
          <w:t xml:space="preserve"> </w:t>
        </w:r>
        <w:r>
          <w:rPr>
            <w:rStyle w:val="Hyperlink"/>
          </w:rPr>
          <w:t>Change</w:t>
        </w:r>
        <w:r w:rsidR="00C316ED">
          <w:rPr>
            <w:rStyle w:val="Hyperlink"/>
          </w:rPr>
          <w:t xml:space="preserve"> </w:t>
        </w:r>
        <w:r>
          <w:rPr>
            <w:rStyle w:val="Hyperlink"/>
          </w:rPr>
          <w:t>report</w:t>
        </w:r>
      </w:hyperlink>
      <w:r w:rsidR="00C316ED">
        <w:t xml:space="preserve"> </w:t>
      </w:r>
      <w:r>
        <w:t>confirms</w:t>
      </w:r>
      <w:r w:rsidR="00C316ED">
        <w:t xml:space="preserve"> </w:t>
      </w:r>
      <w:r>
        <w:t>that</w:t>
      </w:r>
      <w:r w:rsidR="00C316ED">
        <w:t xml:space="preserve"> </w:t>
      </w:r>
      <w:r>
        <w:t>global</w:t>
      </w:r>
      <w:r w:rsidR="00C316ED">
        <w:t xml:space="preserve"> </w:t>
      </w:r>
      <w:r>
        <w:t>temperatures</w:t>
      </w:r>
      <w:r w:rsidR="00C316ED">
        <w:t xml:space="preserve"> </w:t>
      </w:r>
      <w:r>
        <w:t>are</w:t>
      </w:r>
      <w:r w:rsidR="00C316ED">
        <w:rPr>
          <w:rFonts w:ascii="Cambria" w:hAnsi="Cambria" w:cs="Cambria"/>
        </w:rPr>
        <w:t xml:space="preserve"> </w:t>
      </w:r>
      <w:r>
        <w:t>continuing</w:t>
      </w:r>
      <w:r w:rsidR="00C316ED">
        <w:t xml:space="preserve"> </w:t>
      </w:r>
      <w:r>
        <w:t>to</w:t>
      </w:r>
      <w:r w:rsidR="00C316ED">
        <w:t xml:space="preserve"> </w:t>
      </w:r>
      <w:r>
        <w:t>increase,</w:t>
      </w:r>
      <w:r w:rsidR="00C316ED">
        <w:t xml:space="preserve"> </w:t>
      </w:r>
      <w:r>
        <w:t>and</w:t>
      </w:r>
      <w:r w:rsidR="00C316ED">
        <w:t xml:space="preserve"> </w:t>
      </w:r>
      <w:r>
        <w:t>that</w:t>
      </w:r>
      <w:r w:rsidR="00C316ED">
        <w:t xml:space="preserve"> </w:t>
      </w:r>
      <w:r>
        <w:t>climate</w:t>
      </w:r>
      <w:r w:rsidR="00C316ED">
        <w:t xml:space="preserve"> </w:t>
      </w:r>
      <w:r>
        <w:t>change</w:t>
      </w:r>
      <w:r w:rsidR="00C316ED">
        <w:t xml:space="preserve"> </w:t>
      </w:r>
      <w:r>
        <w:rPr>
          <w:spacing w:val="-1"/>
        </w:rPr>
        <w:t>is</w:t>
      </w:r>
      <w:r w:rsidR="00C316ED">
        <w:rPr>
          <w:spacing w:val="-1"/>
        </w:rPr>
        <w:t xml:space="preserve"> </w:t>
      </w:r>
      <w:r>
        <w:rPr>
          <w:spacing w:val="-1"/>
        </w:rPr>
        <w:t>making</w:t>
      </w:r>
      <w:r w:rsidR="00C316ED">
        <w:rPr>
          <w:spacing w:val="-1"/>
        </w:rPr>
        <w:t xml:space="preserve"> </w:t>
      </w:r>
      <w:r>
        <w:rPr>
          <w:spacing w:val="-1"/>
        </w:rPr>
        <w:t>many</w:t>
      </w:r>
      <w:r w:rsidR="00C316ED">
        <w:rPr>
          <w:spacing w:val="-1"/>
        </w:rPr>
        <w:t xml:space="preserve"> </w:t>
      </w:r>
      <w:r>
        <w:rPr>
          <w:spacing w:val="-1"/>
        </w:rPr>
        <w:t>extreme</w:t>
      </w:r>
      <w:r w:rsidR="00C316ED">
        <w:rPr>
          <w:spacing w:val="-1"/>
        </w:rPr>
        <w:t xml:space="preserve"> </w:t>
      </w:r>
      <w:r>
        <w:rPr>
          <w:spacing w:val="-1"/>
        </w:rPr>
        <w:t>weather</w:t>
      </w:r>
      <w:r w:rsidR="00C316ED">
        <w:rPr>
          <w:spacing w:val="-1"/>
        </w:rPr>
        <w:t xml:space="preserve"> </w:t>
      </w:r>
      <w:r>
        <w:rPr>
          <w:spacing w:val="-1"/>
        </w:rPr>
        <w:t>events</w:t>
      </w:r>
      <w:r w:rsidR="00C316ED">
        <w:rPr>
          <w:spacing w:val="-1"/>
        </w:rPr>
        <w:t xml:space="preserve"> </w:t>
      </w:r>
      <w:r>
        <w:rPr>
          <w:spacing w:val="-1"/>
        </w:rPr>
        <w:t>around</w:t>
      </w:r>
      <w:r w:rsidR="00C316ED">
        <w:rPr>
          <w:spacing w:val="-1"/>
        </w:rPr>
        <w:t xml:space="preserve"> </w:t>
      </w:r>
      <w:r>
        <w:rPr>
          <w:spacing w:val="-1"/>
        </w:rPr>
        <w:t>the</w:t>
      </w:r>
      <w:r w:rsidR="00C316ED">
        <w:rPr>
          <w:spacing w:val="-1"/>
        </w:rPr>
        <w:t xml:space="preserve"> </w:t>
      </w:r>
      <w:r>
        <w:t>world</w:t>
      </w:r>
      <w:r w:rsidR="00C316ED">
        <w:t xml:space="preserve"> </w:t>
      </w:r>
      <w:r>
        <w:t>worse,</w:t>
      </w:r>
      <w:r w:rsidR="00C316ED">
        <w:t xml:space="preserve"> </w:t>
      </w:r>
      <w:r>
        <w:t>including</w:t>
      </w:r>
      <w:r w:rsidR="00C316ED">
        <w:t xml:space="preserve"> </w:t>
      </w:r>
      <w:r>
        <w:t>flooding,</w:t>
      </w:r>
      <w:r w:rsidR="00C316ED">
        <w:t xml:space="preserve"> </w:t>
      </w:r>
      <w:r>
        <w:t>heatwaves,</w:t>
      </w:r>
      <w:r w:rsidR="00C316ED">
        <w:t xml:space="preserve"> </w:t>
      </w:r>
      <w:r>
        <w:t>droughts</w:t>
      </w:r>
      <w:r w:rsidR="00C316ED">
        <w:t xml:space="preserve"> </w:t>
      </w:r>
      <w:r>
        <w:t>and</w:t>
      </w:r>
      <w:r w:rsidR="00C316ED">
        <w:t xml:space="preserve"> </w:t>
      </w:r>
      <w:r>
        <w:t>catastrophic</w:t>
      </w:r>
      <w:r w:rsidR="00C316ED">
        <w:t xml:space="preserve"> </w:t>
      </w:r>
      <w:r>
        <w:t>bushfires.</w:t>
      </w:r>
      <w:r w:rsidR="00C316ED">
        <w:t xml:space="preserve"> </w:t>
      </w:r>
      <w:r>
        <w:t>Victoria’s</w:t>
      </w:r>
      <w:r w:rsidR="00C316ED">
        <w:t xml:space="preserve"> </w:t>
      </w:r>
      <w:r w:rsidRPr="00DA71AF">
        <w:rPr>
          <w:i/>
          <w:iCs/>
        </w:rPr>
        <w:t>Climate</w:t>
      </w:r>
      <w:r w:rsidR="00C316ED" w:rsidRPr="00DA71AF">
        <w:rPr>
          <w:i/>
          <w:iCs/>
        </w:rPr>
        <w:t xml:space="preserve"> </w:t>
      </w:r>
      <w:r w:rsidRPr="00DA71AF">
        <w:rPr>
          <w:i/>
          <w:iCs/>
        </w:rPr>
        <w:t>Science</w:t>
      </w:r>
      <w:r w:rsidR="00C316ED" w:rsidRPr="00DA71AF">
        <w:rPr>
          <w:i/>
          <w:iCs/>
        </w:rPr>
        <w:t xml:space="preserve"> </w:t>
      </w:r>
      <w:r w:rsidRPr="00DA71AF">
        <w:rPr>
          <w:i/>
          <w:iCs/>
        </w:rPr>
        <w:t>Report</w:t>
      </w:r>
      <w:r w:rsidR="00C316ED" w:rsidRPr="00DA71AF">
        <w:rPr>
          <w:i/>
          <w:iCs/>
        </w:rPr>
        <w:t xml:space="preserve"> </w:t>
      </w:r>
      <w:r w:rsidRPr="00DA71AF">
        <w:rPr>
          <w:i/>
          <w:iCs/>
        </w:rPr>
        <w:t>2019</w:t>
      </w:r>
      <w:r w:rsidR="00C316ED">
        <w:t xml:space="preserve"> </w:t>
      </w:r>
      <w:r>
        <w:t>notes</w:t>
      </w:r>
      <w:r w:rsidR="00C316ED">
        <w:t xml:space="preserve"> </w:t>
      </w:r>
      <w:r>
        <w:t>that</w:t>
      </w:r>
      <w:r w:rsidR="00C316ED">
        <w:t xml:space="preserve"> </w:t>
      </w:r>
      <w:r>
        <w:t>the</w:t>
      </w:r>
      <w:r w:rsidR="00C316ED">
        <w:t xml:space="preserve"> </w:t>
      </w:r>
      <w:r>
        <w:t>Victoria’s</w:t>
      </w:r>
      <w:r w:rsidR="00C316ED">
        <w:t xml:space="preserve"> </w:t>
      </w:r>
      <w:r>
        <w:t>climate</w:t>
      </w:r>
      <w:r w:rsidR="00C316ED">
        <w:t xml:space="preserve"> </w:t>
      </w:r>
      <w:r>
        <w:rPr>
          <w:spacing w:val="-1"/>
        </w:rPr>
        <w:t>has</w:t>
      </w:r>
      <w:r w:rsidR="00C316ED">
        <w:rPr>
          <w:spacing w:val="-1"/>
        </w:rPr>
        <w:t xml:space="preserve"> </w:t>
      </w:r>
      <w:r>
        <w:rPr>
          <w:spacing w:val="-1"/>
        </w:rPr>
        <w:t>warmed</w:t>
      </w:r>
      <w:r w:rsidR="00C316ED">
        <w:rPr>
          <w:spacing w:val="-1"/>
        </w:rPr>
        <w:t xml:space="preserve"> </w:t>
      </w:r>
      <w:r>
        <w:rPr>
          <w:spacing w:val="-1"/>
        </w:rPr>
        <w:t>by</w:t>
      </w:r>
      <w:r w:rsidR="00C316ED">
        <w:rPr>
          <w:spacing w:val="-1"/>
        </w:rPr>
        <w:t xml:space="preserve"> </w:t>
      </w:r>
      <w:r>
        <w:rPr>
          <w:spacing w:val="-1"/>
        </w:rPr>
        <w:t>1.2°C</w:t>
      </w:r>
      <w:r w:rsidR="00C316ED">
        <w:rPr>
          <w:spacing w:val="-1"/>
        </w:rPr>
        <w:t xml:space="preserve"> </w:t>
      </w:r>
      <w:r>
        <w:rPr>
          <w:spacing w:val="-1"/>
        </w:rPr>
        <w:t>since</w:t>
      </w:r>
      <w:r w:rsidR="00C316ED">
        <w:rPr>
          <w:spacing w:val="-1"/>
        </w:rPr>
        <w:t xml:space="preserve"> </w:t>
      </w:r>
      <w:r>
        <w:rPr>
          <w:spacing w:val="-1"/>
        </w:rPr>
        <w:t>records</w:t>
      </w:r>
      <w:r w:rsidR="00C316ED">
        <w:rPr>
          <w:spacing w:val="-1"/>
        </w:rPr>
        <w:t xml:space="preserve"> </w:t>
      </w:r>
      <w:r>
        <w:rPr>
          <w:spacing w:val="-1"/>
        </w:rPr>
        <w:t>began,</w:t>
      </w:r>
      <w:r w:rsidR="00C316ED">
        <w:rPr>
          <w:spacing w:val="-1"/>
        </w:rPr>
        <w:t xml:space="preserve"> </w:t>
      </w:r>
      <w:r>
        <w:rPr>
          <w:spacing w:val="-1"/>
        </w:rPr>
        <w:t>becoming</w:t>
      </w:r>
      <w:r w:rsidR="00C316ED">
        <w:rPr>
          <w:spacing w:val="-1"/>
        </w:rPr>
        <w:t xml:space="preserve"> </w:t>
      </w:r>
      <w:r>
        <w:t>hotter</w:t>
      </w:r>
      <w:r w:rsidR="00C316ED">
        <w:t xml:space="preserve"> </w:t>
      </w:r>
      <w:r>
        <w:t>and</w:t>
      </w:r>
      <w:r w:rsidR="00C316ED">
        <w:t xml:space="preserve"> </w:t>
      </w:r>
      <w:r>
        <w:t>drier</w:t>
      </w:r>
      <w:r w:rsidR="00C316ED">
        <w:t xml:space="preserve"> </w:t>
      </w:r>
      <w:r>
        <w:t>with</w:t>
      </w:r>
      <w:r w:rsidR="00C316ED">
        <w:t xml:space="preserve"> </w:t>
      </w:r>
      <w:r>
        <w:t>an</w:t>
      </w:r>
      <w:r w:rsidR="00C316ED">
        <w:t xml:space="preserve"> </w:t>
      </w:r>
      <w:r>
        <w:t>increase</w:t>
      </w:r>
      <w:r w:rsidR="00C316ED">
        <w:t xml:space="preserve"> </w:t>
      </w:r>
      <w:r>
        <w:t>in</w:t>
      </w:r>
      <w:r w:rsidR="00C316ED">
        <w:t xml:space="preserve"> </w:t>
      </w:r>
      <w:r>
        <w:t>spring</w:t>
      </w:r>
      <w:r w:rsidR="00C316ED">
        <w:t xml:space="preserve"> </w:t>
      </w:r>
      <w:r>
        <w:t>fire</w:t>
      </w:r>
      <w:r w:rsidR="00C316ED">
        <w:t xml:space="preserve"> </w:t>
      </w:r>
      <w:r>
        <w:t>danger.</w:t>
      </w:r>
      <w:r w:rsidR="00C316ED">
        <w:t xml:space="preserve"> </w:t>
      </w:r>
      <w:r>
        <w:t>These</w:t>
      </w:r>
      <w:r w:rsidR="00C316ED">
        <w:t xml:space="preserve"> </w:t>
      </w:r>
      <w:r>
        <w:t>trends</w:t>
      </w:r>
      <w:r w:rsidR="00C316ED">
        <w:t xml:space="preserve"> </w:t>
      </w:r>
      <w:r>
        <w:t>are</w:t>
      </w:r>
      <w:r w:rsidR="00C316ED">
        <w:t xml:space="preserve"> </w:t>
      </w:r>
      <w:r>
        <w:t>projected</w:t>
      </w:r>
      <w:r w:rsidR="00C316ED">
        <w:t xml:space="preserve"> </w:t>
      </w:r>
      <w:r>
        <w:t>to</w:t>
      </w:r>
      <w:r w:rsidR="00C316ED">
        <w:t xml:space="preserve"> </w:t>
      </w:r>
      <w:r>
        <w:t>continue</w:t>
      </w:r>
      <w:r w:rsidR="00C316ED">
        <w:t xml:space="preserve"> </w:t>
      </w:r>
      <w:r>
        <w:t>in</w:t>
      </w:r>
      <w:r w:rsidR="00C316ED">
        <w:t xml:space="preserve"> </w:t>
      </w:r>
      <w:r>
        <w:t>the</w:t>
      </w:r>
      <w:r w:rsidR="00C316ED">
        <w:t xml:space="preserve"> </w:t>
      </w:r>
      <w:r>
        <w:t>future,</w:t>
      </w:r>
      <w:r w:rsidR="00C316ED">
        <w:t xml:space="preserve"> </w:t>
      </w:r>
      <w:r>
        <w:rPr>
          <w:spacing w:val="2"/>
        </w:rPr>
        <w:t>likely</w:t>
      </w:r>
      <w:r w:rsidR="00C316ED">
        <w:rPr>
          <w:spacing w:val="2"/>
        </w:rPr>
        <w:t xml:space="preserve"> </w:t>
      </w:r>
      <w:r>
        <w:rPr>
          <w:spacing w:val="2"/>
        </w:rPr>
        <w:t>resulting</w:t>
      </w:r>
      <w:r w:rsidR="00C316ED">
        <w:rPr>
          <w:spacing w:val="2"/>
        </w:rPr>
        <w:t xml:space="preserve"> </w:t>
      </w:r>
      <w:r>
        <w:rPr>
          <w:spacing w:val="2"/>
        </w:rPr>
        <w:t>in</w:t>
      </w:r>
      <w:r w:rsidR="00C316ED">
        <w:rPr>
          <w:spacing w:val="2"/>
        </w:rPr>
        <w:t xml:space="preserve"> </w:t>
      </w:r>
      <w:r>
        <w:rPr>
          <w:spacing w:val="2"/>
        </w:rPr>
        <w:t>more</w:t>
      </w:r>
      <w:r w:rsidR="00C316ED">
        <w:rPr>
          <w:spacing w:val="2"/>
        </w:rPr>
        <w:t xml:space="preserve"> </w:t>
      </w:r>
      <w:r>
        <w:rPr>
          <w:spacing w:val="2"/>
        </w:rPr>
        <w:t>frequent</w:t>
      </w:r>
      <w:r w:rsidR="00C316ED">
        <w:rPr>
          <w:spacing w:val="2"/>
        </w:rPr>
        <w:t xml:space="preserve"> </w:t>
      </w:r>
      <w:r>
        <w:rPr>
          <w:spacing w:val="2"/>
        </w:rPr>
        <w:t>and</w:t>
      </w:r>
      <w:r w:rsidR="00C316ED">
        <w:rPr>
          <w:spacing w:val="2"/>
        </w:rPr>
        <w:t xml:space="preserve"> </w:t>
      </w:r>
      <w:r>
        <w:rPr>
          <w:spacing w:val="2"/>
        </w:rPr>
        <w:t>intense</w:t>
      </w:r>
      <w:r w:rsidR="00C316ED">
        <w:rPr>
          <w:spacing w:val="2"/>
        </w:rPr>
        <w:t xml:space="preserve"> </w:t>
      </w:r>
      <w:r>
        <w:rPr>
          <w:spacing w:val="-1"/>
        </w:rPr>
        <w:t>heatwaves,</w:t>
      </w:r>
      <w:r w:rsidR="00C316ED">
        <w:rPr>
          <w:spacing w:val="-1"/>
        </w:rPr>
        <w:t xml:space="preserve"> </w:t>
      </w:r>
      <w:r>
        <w:rPr>
          <w:spacing w:val="-1"/>
        </w:rPr>
        <w:t>extreme</w:t>
      </w:r>
      <w:r w:rsidR="00C316ED">
        <w:rPr>
          <w:spacing w:val="-1"/>
        </w:rPr>
        <w:t xml:space="preserve"> </w:t>
      </w:r>
      <w:r>
        <w:rPr>
          <w:spacing w:val="-1"/>
        </w:rPr>
        <w:t>fire</w:t>
      </w:r>
      <w:r w:rsidR="00C316ED">
        <w:rPr>
          <w:spacing w:val="-1"/>
        </w:rPr>
        <w:t xml:space="preserve"> </w:t>
      </w:r>
      <w:r>
        <w:rPr>
          <w:spacing w:val="-1"/>
        </w:rPr>
        <w:t>conditions,</w:t>
      </w:r>
      <w:r w:rsidR="00C316ED">
        <w:rPr>
          <w:spacing w:val="-1"/>
        </w:rPr>
        <w:t xml:space="preserve"> </w:t>
      </w:r>
      <w:r>
        <w:rPr>
          <w:spacing w:val="-1"/>
        </w:rPr>
        <w:t>intense</w:t>
      </w:r>
      <w:r w:rsidR="00C316ED">
        <w:rPr>
          <w:spacing w:val="-1"/>
        </w:rPr>
        <w:t xml:space="preserve"> </w:t>
      </w:r>
      <w:r>
        <w:rPr>
          <w:spacing w:val="-1"/>
        </w:rPr>
        <w:t>rainfall</w:t>
      </w:r>
      <w:r w:rsidR="00C316ED">
        <w:rPr>
          <w:spacing w:val="-1"/>
        </w:rPr>
        <w:t xml:space="preserve"> </w:t>
      </w:r>
      <w:r>
        <w:t>events,</w:t>
      </w:r>
      <w:r w:rsidR="00C316ED">
        <w:t xml:space="preserve"> </w:t>
      </w:r>
      <w:r>
        <w:t>storm</w:t>
      </w:r>
      <w:r w:rsidR="00C316ED">
        <w:t xml:space="preserve"> </w:t>
      </w:r>
      <w:r>
        <w:t>surges</w:t>
      </w:r>
      <w:r w:rsidR="00C316ED">
        <w:t xml:space="preserve"> </w:t>
      </w:r>
      <w:r>
        <w:t>and</w:t>
      </w:r>
      <w:r w:rsidR="00C316ED">
        <w:t xml:space="preserve"> </w:t>
      </w:r>
      <w:r>
        <w:t>coastal</w:t>
      </w:r>
      <w:r w:rsidR="00C316ED">
        <w:t xml:space="preserve"> </w:t>
      </w:r>
      <w:r>
        <w:t>erosion.</w:t>
      </w:r>
      <w:r w:rsidR="00C316ED">
        <w:t xml:space="preserve"> </w:t>
      </w:r>
    </w:p>
    <w:p w14:paraId="1F75C99F" w14:textId="38E8A8C5" w:rsidR="002E1D3C" w:rsidRDefault="007D671F" w:rsidP="00DA71AF">
      <w:pPr>
        <w:pStyle w:val="Heading2"/>
      </w:pPr>
      <w:bookmarkStart w:id="163" w:name="_Toc151731565"/>
      <w:r>
        <w:t>Climate-related</w:t>
      </w:r>
      <w:r w:rsidR="00C316ED">
        <w:t xml:space="preserve"> </w:t>
      </w:r>
      <w:r>
        <w:t>risk</w:t>
      </w:r>
      <w:r w:rsidR="00C316ED">
        <w:t xml:space="preserve"> </w:t>
      </w:r>
      <w:r>
        <w:t>governance</w:t>
      </w:r>
      <w:bookmarkEnd w:id="163"/>
    </w:p>
    <w:p w14:paraId="04C493BC" w14:textId="7F69E076" w:rsidR="002E1D3C" w:rsidRPr="00DA71AF" w:rsidRDefault="007D671F" w:rsidP="00DA71AF">
      <w:r w:rsidRPr="00DA71AF">
        <w:t>This</w:t>
      </w:r>
      <w:r w:rsidR="00C316ED" w:rsidRPr="00DA71AF">
        <w:t xml:space="preserve"> </w:t>
      </w:r>
      <w:r w:rsidRPr="00DA71AF">
        <w:t>section</w:t>
      </w:r>
      <w:r w:rsidR="00C316ED" w:rsidRPr="00DA71AF">
        <w:t xml:space="preserve"> </w:t>
      </w:r>
      <w:r w:rsidRPr="00DA71AF">
        <w:t>discloses</w:t>
      </w:r>
      <w:r w:rsidR="00C316ED" w:rsidRPr="00DA71AF">
        <w:t xml:space="preserve"> </w:t>
      </w:r>
      <w:r w:rsidRPr="00DA71AF">
        <w:t>DEECA’s</w:t>
      </w:r>
      <w:r w:rsidR="00C316ED" w:rsidRPr="00DA71AF">
        <w:t xml:space="preserve"> </w:t>
      </w:r>
      <w:r w:rsidRPr="00DA71AF">
        <w:t>governance</w:t>
      </w:r>
      <w:r w:rsidR="00C316ED" w:rsidRPr="00DA71AF">
        <w:t xml:space="preserve"> </w:t>
      </w:r>
      <w:r w:rsidRPr="00DA71AF">
        <w:t>in</w:t>
      </w:r>
      <w:r w:rsidR="00C316ED" w:rsidRPr="00DA71AF">
        <w:t xml:space="preserve"> </w:t>
      </w:r>
      <w:r w:rsidRPr="00DA71AF">
        <w:t>relation</w:t>
      </w:r>
      <w:r w:rsidR="00C316ED" w:rsidRPr="00DA71AF">
        <w:t xml:space="preserve"> </w:t>
      </w:r>
      <w:r w:rsidRPr="00DA71AF">
        <w:t>to</w:t>
      </w:r>
      <w:r w:rsidR="00C316ED" w:rsidRPr="00DA71AF">
        <w:t xml:space="preserve"> </w:t>
      </w:r>
      <w:r w:rsidRPr="00DA71AF">
        <w:t>climate-related</w:t>
      </w:r>
      <w:r w:rsidR="00C316ED" w:rsidRPr="00DA71AF">
        <w:t xml:space="preserve"> </w:t>
      </w:r>
      <w:r w:rsidRPr="00DA71AF">
        <w:t>risks</w:t>
      </w:r>
      <w:r w:rsidR="00C316ED" w:rsidRPr="00DA71AF">
        <w:t xml:space="preserve"> </w:t>
      </w:r>
      <w:r w:rsidRPr="00DA71AF">
        <w:t>and</w:t>
      </w:r>
      <w:r w:rsidR="00C316ED" w:rsidRPr="00DA71AF">
        <w:t xml:space="preserve"> </w:t>
      </w:r>
      <w:r w:rsidRPr="00DA71AF">
        <w:t>opportunities,</w:t>
      </w:r>
      <w:r w:rsidR="00C316ED" w:rsidRPr="00DA71AF">
        <w:t xml:space="preserve"> </w:t>
      </w:r>
      <w:r w:rsidRPr="00DA71AF">
        <w:t>and</w:t>
      </w:r>
      <w:r w:rsidR="00C316ED" w:rsidRPr="00DA71AF">
        <w:t xml:space="preserve"> </w:t>
      </w:r>
      <w:r w:rsidRPr="00DA71AF">
        <w:t>the</w:t>
      </w:r>
      <w:r w:rsidR="00C316ED" w:rsidRPr="00DA71AF">
        <w:t xml:space="preserve"> </w:t>
      </w:r>
      <w:r w:rsidRPr="00DA71AF">
        <w:t>management</w:t>
      </w:r>
      <w:r w:rsidR="00C316ED" w:rsidRPr="00DA71AF">
        <w:t xml:space="preserve"> </w:t>
      </w:r>
      <w:r w:rsidRPr="00DA71AF">
        <w:t>role</w:t>
      </w:r>
      <w:r w:rsidR="00C316ED" w:rsidRPr="00DA71AF">
        <w:t xml:space="preserve"> </w:t>
      </w:r>
      <w:r w:rsidRPr="00DA71AF">
        <w:t>it</w:t>
      </w:r>
      <w:r w:rsidR="00C316ED" w:rsidRPr="00DA71AF">
        <w:t xml:space="preserve"> </w:t>
      </w:r>
      <w:r w:rsidRPr="00DA71AF">
        <w:t>fulfills</w:t>
      </w:r>
      <w:r w:rsidR="00C316ED" w:rsidRPr="00DA71AF">
        <w:t xml:space="preserve"> </w:t>
      </w:r>
      <w:r w:rsidRPr="00DA71AF">
        <w:t>in</w:t>
      </w:r>
      <w:r w:rsidR="00C316ED" w:rsidRPr="00DA71AF">
        <w:t xml:space="preserve"> </w:t>
      </w:r>
      <w:r w:rsidRPr="00DA71AF">
        <w:t>assessing</w:t>
      </w:r>
      <w:r w:rsidR="00C316ED" w:rsidRPr="00DA71AF">
        <w:t xml:space="preserve"> </w:t>
      </w:r>
      <w:r w:rsidRPr="00DA71AF">
        <w:t>and</w:t>
      </w:r>
      <w:r w:rsidR="00C316ED" w:rsidRPr="00DA71AF">
        <w:t xml:space="preserve"> </w:t>
      </w:r>
      <w:r w:rsidRPr="00DA71AF">
        <w:t>managing</w:t>
      </w:r>
      <w:r w:rsidR="00C316ED" w:rsidRPr="00DA71AF">
        <w:t xml:space="preserve"> </w:t>
      </w:r>
      <w:r w:rsidRPr="00DA71AF">
        <w:t>climate-related</w:t>
      </w:r>
      <w:r w:rsidR="00C316ED" w:rsidRPr="00DA71AF">
        <w:t xml:space="preserve"> </w:t>
      </w:r>
      <w:r w:rsidRPr="00DA71AF">
        <w:t>risks</w:t>
      </w:r>
      <w:r w:rsidR="00C316ED" w:rsidRPr="00DA71AF">
        <w:t xml:space="preserve"> </w:t>
      </w:r>
      <w:r w:rsidRPr="00DA71AF">
        <w:t>and</w:t>
      </w:r>
      <w:r w:rsidR="00C316ED" w:rsidRPr="00DA71AF">
        <w:t xml:space="preserve"> </w:t>
      </w:r>
      <w:r w:rsidRPr="00DA71AF">
        <w:t>opportunities.</w:t>
      </w:r>
    </w:p>
    <w:p w14:paraId="046444E7" w14:textId="69767A5C" w:rsidR="002E1D3C" w:rsidRDefault="007D671F" w:rsidP="00DA71AF">
      <w:pPr>
        <w:pStyle w:val="Heading2"/>
      </w:pPr>
      <w:bookmarkStart w:id="164" w:name="_Toc151731566"/>
      <w:r>
        <w:t>Fit-for-purpose</w:t>
      </w:r>
      <w:r w:rsidR="00C316ED">
        <w:t xml:space="preserve"> </w:t>
      </w:r>
      <w:r>
        <w:t>governance</w:t>
      </w:r>
      <w:r w:rsidR="00C316ED">
        <w:t xml:space="preserve"> </w:t>
      </w:r>
      <w:r>
        <w:t>and</w:t>
      </w:r>
      <w:r w:rsidR="00C316ED">
        <w:rPr>
          <w:rFonts w:ascii="Cambria" w:hAnsi="Cambria" w:cs="Cambria"/>
        </w:rPr>
        <w:t xml:space="preserve"> </w:t>
      </w:r>
      <w:r>
        <w:t>leadership</w:t>
      </w:r>
      <w:bookmarkEnd w:id="164"/>
      <w:r w:rsidR="00C316ED">
        <w:t xml:space="preserve"> </w:t>
      </w:r>
    </w:p>
    <w:p w14:paraId="15B40ED6" w14:textId="5E342322" w:rsidR="002E1D3C" w:rsidRDefault="007D671F" w:rsidP="00DA71AF">
      <w:pPr>
        <w:pStyle w:val="Normalbeforebullets"/>
        <w:rPr>
          <w:spacing w:val="-3"/>
        </w:rPr>
      </w:pPr>
      <w:r>
        <w:t>The</w:t>
      </w:r>
      <w:r w:rsidR="00C316ED">
        <w:t xml:space="preserve"> </w:t>
      </w:r>
      <w:r>
        <w:t>DEECA</w:t>
      </w:r>
      <w:r w:rsidR="00C316ED">
        <w:t xml:space="preserve"> </w:t>
      </w:r>
      <w:r>
        <w:t>Executive</w:t>
      </w:r>
      <w:r w:rsidR="00C316ED">
        <w:t xml:space="preserve"> </w:t>
      </w:r>
      <w:r>
        <w:t>Board</w:t>
      </w:r>
      <w:r w:rsidR="00C316ED">
        <w:t xml:space="preserve"> </w:t>
      </w:r>
      <w:r>
        <w:t>(the</w:t>
      </w:r>
      <w:r w:rsidR="00C316ED">
        <w:t xml:space="preserve"> </w:t>
      </w:r>
      <w:r>
        <w:t>Board)</w:t>
      </w:r>
      <w:r w:rsidR="00C316ED">
        <w:t xml:space="preserve"> </w:t>
      </w:r>
      <w:r>
        <w:t>leads</w:t>
      </w:r>
      <w:r w:rsidR="00C316ED">
        <w:t xml:space="preserve"> </w:t>
      </w:r>
      <w:r>
        <w:t>the</w:t>
      </w:r>
      <w:r w:rsidR="00C316ED">
        <w:t xml:space="preserve"> </w:t>
      </w:r>
      <w:r>
        <w:t>department’s</w:t>
      </w:r>
      <w:r w:rsidR="00C316ED">
        <w:t xml:space="preserve"> </w:t>
      </w:r>
      <w:r>
        <w:t>risk</w:t>
      </w:r>
      <w:r w:rsidR="00C316ED">
        <w:t xml:space="preserve"> </w:t>
      </w:r>
      <w:r>
        <w:t>management</w:t>
      </w:r>
      <w:r w:rsidR="00C316ED">
        <w:t xml:space="preserve"> </w:t>
      </w:r>
      <w:r>
        <w:t>framework</w:t>
      </w:r>
      <w:r w:rsidR="00C316ED">
        <w:t xml:space="preserve"> </w:t>
      </w:r>
      <w:r>
        <w:t>and</w:t>
      </w:r>
      <w:r w:rsidR="00C316ED">
        <w:t xml:space="preserve"> </w:t>
      </w:r>
      <w:r>
        <w:t>is</w:t>
      </w:r>
      <w:r w:rsidR="00C316ED">
        <w:t xml:space="preserve"> </w:t>
      </w:r>
      <w:r>
        <w:t>the</w:t>
      </w:r>
      <w:r w:rsidR="00C316ED">
        <w:t xml:space="preserve"> </w:t>
      </w:r>
      <w:r>
        <w:t>collective</w:t>
      </w:r>
      <w:r w:rsidR="00C316ED">
        <w:t xml:space="preserve"> </w:t>
      </w:r>
      <w:r>
        <w:t>owner</w:t>
      </w:r>
      <w:r w:rsidR="00C316ED">
        <w:t xml:space="preserve"> </w:t>
      </w:r>
      <w:r>
        <w:t>of</w:t>
      </w:r>
      <w:r w:rsidR="00C316ED">
        <w:t xml:space="preserve"> </w:t>
      </w:r>
      <w:r>
        <w:t>DEECA’s</w:t>
      </w:r>
      <w:r w:rsidR="00C316ED">
        <w:t xml:space="preserve"> </w:t>
      </w:r>
      <w:r>
        <w:t>strategic</w:t>
      </w:r>
      <w:r w:rsidR="00C316ED">
        <w:t xml:space="preserve"> </w:t>
      </w:r>
      <w:r>
        <w:t>risks.</w:t>
      </w:r>
      <w:r w:rsidR="00C316ED">
        <w:t xml:space="preserve"> </w:t>
      </w:r>
      <w:r>
        <w:t>The</w:t>
      </w:r>
      <w:r w:rsidR="00C316ED">
        <w:t xml:space="preserve"> </w:t>
      </w:r>
      <w:r>
        <w:t>Board</w:t>
      </w:r>
      <w:r w:rsidR="00C316ED">
        <w:t xml:space="preserve"> </w:t>
      </w:r>
      <w:r>
        <w:t>actively</w:t>
      </w:r>
      <w:r w:rsidR="00C316ED">
        <w:t xml:space="preserve"> </w:t>
      </w:r>
      <w:r>
        <w:t>manages</w:t>
      </w:r>
      <w:r w:rsidR="00C316ED">
        <w:t xml:space="preserve"> </w:t>
      </w:r>
      <w:r>
        <w:t>multiple</w:t>
      </w:r>
      <w:r w:rsidR="00C316ED">
        <w:t xml:space="preserve"> </w:t>
      </w:r>
      <w:r>
        <w:t>climate-related</w:t>
      </w:r>
      <w:r w:rsidR="00C316ED">
        <w:t xml:space="preserve"> </w:t>
      </w:r>
      <w:r>
        <w:t>physical</w:t>
      </w:r>
      <w:r w:rsidR="00C316ED">
        <w:t xml:space="preserve"> </w:t>
      </w:r>
      <w:r>
        <w:rPr>
          <w:spacing w:val="-3"/>
        </w:rPr>
        <w:t>and</w:t>
      </w:r>
      <w:r w:rsidR="00C316ED">
        <w:rPr>
          <w:spacing w:val="-3"/>
        </w:rPr>
        <w:t xml:space="preserve"> </w:t>
      </w:r>
      <w:r>
        <w:rPr>
          <w:spacing w:val="-3"/>
        </w:rPr>
        <w:t>transition</w:t>
      </w:r>
      <w:r w:rsidR="00C316ED">
        <w:rPr>
          <w:spacing w:val="-3"/>
        </w:rPr>
        <w:t xml:space="preserve"> </w:t>
      </w:r>
      <w:r>
        <w:rPr>
          <w:spacing w:val="-3"/>
        </w:rPr>
        <w:t>strategic</w:t>
      </w:r>
      <w:r w:rsidR="00C316ED">
        <w:rPr>
          <w:spacing w:val="-3"/>
        </w:rPr>
        <w:t xml:space="preserve"> </w:t>
      </w:r>
      <w:r>
        <w:rPr>
          <w:spacing w:val="-3"/>
        </w:rPr>
        <w:t>risks,</w:t>
      </w:r>
      <w:r w:rsidR="00C316ED">
        <w:rPr>
          <w:spacing w:val="-3"/>
        </w:rPr>
        <w:t xml:space="preserve"> </w:t>
      </w:r>
      <w:r>
        <w:rPr>
          <w:spacing w:val="-3"/>
        </w:rPr>
        <w:t>including</w:t>
      </w:r>
      <w:r w:rsidR="00C316ED">
        <w:rPr>
          <w:spacing w:val="-3"/>
        </w:rPr>
        <w:t xml:space="preserve"> </w:t>
      </w:r>
      <w:r>
        <w:rPr>
          <w:spacing w:val="-3"/>
        </w:rPr>
        <w:t>risks</w:t>
      </w:r>
      <w:r w:rsidR="00C316ED">
        <w:rPr>
          <w:spacing w:val="-3"/>
        </w:rPr>
        <w:t xml:space="preserve"> </w:t>
      </w:r>
      <w:r>
        <w:rPr>
          <w:spacing w:val="-3"/>
        </w:rPr>
        <w:t>relating</w:t>
      </w:r>
      <w:r w:rsidR="00C316ED">
        <w:rPr>
          <w:spacing w:val="-3"/>
        </w:rPr>
        <w:t xml:space="preserve"> </w:t>
      </w:r>
      <w:r>
        <w:rPr>
          <w:spacing w:val="-3"/>
        </w:rPr>
        <w:t>to:</w:t>
      </w:r>
    </w:p>
    <w:p w14:paraId="37A9F512" w14:textId="2774EEE9" w:rsidR="002E1D3C" w:rsidRDefault="007D671F" w:rsidP="00DA71AF">
      <w:pPr>
        <w:pStyle w:val="Bullet"/>
      </w:pPr>
      <w:r>
        <w:t>delivering</w:t>
      </w:r>
      <w:r w:rsidR="00C316ED">
        <w:t xml:space="preserve"> </w:t>
      </w:r>
      <w:r>
        <w:t>government</w:t>
      </w:r>
      <w:r w:rsidR="00C316ED">
        <w:t xml:space="preserve"> </w:t>
      </w:r>
      <w:r>
        <w:t>commitments</w:t>
      </w:r>
      <w:r w:rsidR="00C316ED">
        <w:t xml:space="preserve"> </w:t>
      </w:r>
      <w:r>
        <w:t>to</w:t>
      </w:r>
      <w:r w:rsidR="00C316ED">
        <w:t xml:space="preserve"> </w:t>
      </w:r>
      <w:r>
        <w:t>achieve</w:t>
      </w:r>
      <w:r w:rsidR="00C316ED">
        <w:t xml:space="preserve"> </w:t>
      </w:r>
      <w:r>
        <w:t>net-zero</w:t>
      </w:r>
      <w:r w:rsidR="00C316ED">
        <w:t xml:space="preserve"> </w:t>
      </w:r>
      <w:r>
        <w:t>emissions</w:t>
      </w:r>
      <w:r w:rsidR="00C316ED">
        <w:t xml:space="preserve"> </w:t>
      </w:r>
      <w:r>
        <w:t>and</w:t>
      </w:r>
      <w:r w:rsidR="00C316ED">
        <w:t xml:space="preserve"> </w:t>
      </w:r>
      <w:r>
        <w:t>a</w:t>
      </w:r>
      <w:r w:rsidR="00C316ED">
        <w:t xml:space="preserve"> </w:t>
      </w:r>
      <w:r>
        <w:t>climate-ready</w:t>
      </w:r>
      <w:r w:rsidR="00C316ED">
        <w:t xml:space="preserve"> </w:t>
      </w:r>
      <w:r>
        <w:t>economy,</w:t>
      </w:r>
      <w:r w:rsidR="00C316ED">
        <w:t xml:space="preserve"> </w:t>
      </w:r>
      <w:r>
        <w:t>environment</w:t>
      </w:r>
      <w:r w:rsidR="00C316ED">
        <w:t xml:space="preserve"> </w:t>
      </w:r>
      <w:r>
        <w:t>and</w:t>
      </w:r>
      <w:r w:rsidR="00C316ED">
        <w:t xml:space="preserve"> </w:t>
      </w:r>
      <w:proofErr w:type="gramStart"/>
      <w:r>
        <w:t>community</w:t>
      </w:r>
      <w:proofErr w:type="gramEnd"/>
    </w:p>
    <w:p w14:paraId="0E2B7867" w14:textId="30FD8F80" w:rsidR="002E1D3C" w:rsidRDefault="007D671F" w:rsidP="00DA71AF">
      <w:pPr>
        <w:pStyle w:val="Bullet"/>
      </w:pPr>
      <w:r>
        <w:t>reducing</w:t>
      </w:r>
      <w:r w:rsidR="00C316ED">
        <w:t xml:space="preserve"> </w:t>
      </w:r>
      <w:r>
        <w:t>the</w:t>
      </w:r>
      <w:r w:rsidR="00C316ED">
        <w:t xml:space="preserve"> </w:t>
      </w:r>
      <w:r>
        <w:t>impact</w:t>
      </w:r>
      <w:r w:rsidR="00C316ED">
        <w:t xml:space="preserve"> </w:t>
      </w:r>
      <w:r>
        <w:t>of</w:t>
      </w:r>
      <w:r w:rsidR="00C316ED">
        <w:t xml:space="preserve"> </w:t>
      </w:r>
      <w:r>
        <w:t>major</w:t>
      </w:r>
      <w:r w:rsidR="00C316ED">
        <w:t xml:space="preserve"> </w:t>
      </w:r>
      <w:r>
        <w:t>bushfires</w:t>
      </w:r>
      <w:r w:rsidR="00C316ED">
        <w:t xml:space="preserve"> </w:t>
      </w:r>
      <w:r>
        <w:t>and</w:t>
      </w:r>
      <w:r w:rsidR="00C316ED">
        <w:rPr>
          <w:rFonts w:ascii="Cambria" w:hAnsi="Cambria" w:cs="Cambria"/>
        </w:rPr>
        <w:t xml:space="preserve"> </w:t>
      </w:r>
      <w:r>
        <w:t>other</w:t>
      </w:r>
      <w:r w:rsidR="00C316ED">
        <w:rPr>
          <w:rFonts w:ascii="Cambria" w:hAnsi="Cambria" w:cs="Cambria"/>
        </w:rPr>
        <w:t xml:space="preserve"> </w:t>
      </w:r>
      <w:r>
        <w:t>emergencies</w:t>
      </w:r>
      <w:r w:rsidR="00C316ED">
        <w:t xml:space="preserve"> </w:t>
      </w:r>
      <w:r>
        <w:t>on</w:t>
      </w:r>
      <w:r w:rsidR="00C316ED">
        <w:t xml:space="preserve"> </w:t>
      </w:r>
      <w:r>
        <w:t>people,</w:t>
      </w:r>
      <w:r w:rsidR="00C316ED">
        <w:t xml:space="preserve"> </w:t>
      </w:r>
      <w:proofErr w:type="gramStart"/>
      <w:r>
        <w:t>property</w:t>
      </w:r>
      <w:proofErr w:type="gramEnd"/>
      <w:r w:rsidR="00C316ED">
        <w:t xml:space="preserve"> </w:t>
      </w:r>
      <w:r>
        <w:t>and</w:t>
      </w:r>
      <w:r w:rsidR="00C316ED">
        <w:rPr>
          <w:rFonts w:ascii="Cambria" w:hAnsi="Cambria" w:cs="Cambria"/>
        </w:rPr>
        <w:t xml:space="preserve"> </w:t>
      </w:r>
      <w:r>
        <w:t>the</w:t>
      </w:r>
      <w:r w:rsidR="00C316ED">
        <w:rPr>
          <w:rFonts w:ascii="Cambria" w:hAnsi="Cambria" w:cs="Cambria"/>
        </w:rPr>
        <w:t xml:space="preserve"> </w:t>
      </w:r>
      <w:r>
        <w:t>environment</w:t>
      </w:r>
    </w:p>
    <w:p w14:paraId="34B6B81F" w14:textId="11F8A0A0" w:rsidR="002E1D3C" w:rsidRDefault="007D671F" w:rsidP="00DA71AF">
      <w:pPr>
        <w:pStyle w:val="Bullet"/>
      </w:pPr>
      <w:r>
        <w:t>securing</w:t>
      </w:r>
      <w:r w:rsidR="00C316ED">
        <w:t xml:space="preserve"> </w:t>
      </w:r>
      <w:r>
        <w:t>and</w:t>
      </w:r>
      <w:r w:rsidR="00C316ED">
        <w:t xml:space="preserve"> </w:t>
      </w:r>
      <w:r>
        <w:t>delivering</w:t>
      </w:r>
      <w:r w:rsidR="00C316ED">
        <w:t xml:space="preserve"> </w:t>
      </w:r>
      <w:r>
        <w:t>safe,</w:t>
      </w:r>
      <w:r w:rsidR="00C316ED">
        <w:t xml:space="preserve"> </w:t>
      </w:r>
      <w:proofErr w:type="gramStart"/>
      <w:r>
        <w:t>sustainable</w:t>
      </w:r>
      <w:proofErr w:type="gramEnd"/>
      <w:r w:rsidR="00C316ED">
        <w:t xml:space="preserve"> </w:t>
      </w:r>
      <w:r>
        <w:t>and</w:t>
      </w:r>
      <w:r w:rsidR="00C316ED">
        <w:t xml:space="preserve"> </w:t>
      </w:r>
      <w:r>
        <w:t>affordable</w:t>
      </w:r>
      <w:r w:rsidR="00C316ED">
        <w:t xml:space="preserve"> </w:t>
      </w:r>
      <w:r>
        <w:t>water,</w:t>
      </w:r>
      <w:r w:rsidR="00C316ED">
        <w:t xml:space="preserve"> </w:t>
      </w:r>
      <w:r>
        <w:t>energy</w:t>
      </w:r>
      <w:r w:rsidR="00C316ED">
        <w:t xml:space="preserve"> </w:t>
      </w:r>
      <w:r>
        <w:t>and</w:t>
      </w:r>
      <w:r w:rsidR="00C316ED">
        <w:t xml:space="preserve"> </w:t>
      </w:r>
      <w:r>
        <w:t>waste</w:t>
      </w:r>
      <w:r w:rsidR="00C316ED">
        <w:t xml:space="preserve"> </w:t>
      </w:r>
      <w:r>
        <w:t>and</w:t>
      </w:r>
      <w:r w:rsidR="00C316ED">
        <w:t xml:space="preserve"> </w:t>
      </w:r>
      <w:r>
        <w:t>resource</w:t>
      </w:r>
      <w:r w:rsidR="00C316ED">
        <w:t xml:space="preserve"> </w:t>
      </w:r>
      <w:r>
        <w:t>recovery</w:t>
      </w:r>
      <w:r w:rsidR="00C316ED">
        <w:t xml:space="preserve"> </w:t>
      </w:r>
      <w:r>
        <w:t>services</w:t>
      </w:r>
    </w:p>
    <w:p w14:paraId="60C259A6" w14:textId="1A66472C" w:rsidR="002E1D3C" w:rsidRDefault="007D671F" w:rsidP="00DA71AF">
      <w:pPr>
        <w:pStyle w:val="Bulletlast"/>
      </w:pPr>
      <w:r>
        <w:t>planning</w:t>
      </w:r>
      <w:r w:rsidR="00C316ED">
        <w:t xml:space="preserve"> </w:t>
      </w:r>
      <w:r>
        <w:t>for</w:t>
      </w:r>
      <w:r w:rsidR="00C316ED">
        <w:t xml:space="preserve"> </w:t>
      </w:r>
      <w:r>
        <w:t>and</w:t>
      </w:r>
      <w:r w:rsidR="00C316ED">
        <w:t xml:space="preserve"> </w:t>
      </w:r>
      <w:r>
        <w:t>delivering</w:t>
      </w:r>
      <w:r w:rsidR="00C316ED">
        <w:t xml:space="preserve"> </w:t>
      </w:r>
      <w:r>
        <w:t>healthy,</w:t>
      </w:r>
      <w:r w:rsidR="00C316ED">
        <w:t xml:space="preserve"> </w:t>
      </w:r>
      <w:proofErr w:type="gramStart"/>
      <w:r>
        <w:t>resilient</w:t>
      </w:r>
      <w:proofErr w:type="gramEnd"/>
      <w:r w:rsidR="00C316ED">
        <w:t xml:space="preserve"> </w:t>
      </w:r>
      <w:r>
        <w:t>and</w:t>
      </w:r>
      <w:r w:rsidR="00C316ED">
        <w:rPr>
          <w:rFonts w:ascii="Cambria" w:hAnsi="Cambria" w:cs="Cambria"/>
        </w:rPr>
        <w:t xml:space="preserve"> </w:t>
      </w:r>
      <w:r>
        <w:t>biodiverse</w:t>
      </w:r>
      <w:r w:rsidR="00C316ED">
        <w:t xml:space="preserve"> </w:t>
      </w:r>
      <w:r>
        <w:t>environment</w:t>
      </w:r>
      <w:r w:rsidR="00C316ED">
        <w:t xml:space="preserve"> </w:t>
      </w:r>
      <w:r>
        <w:t>and</w:t>
      </w:r>
      <w:r w:rsidR="00C316ED">
        <w:t xml:space="preserve"> </w:t>
      </w:r>
      <w:r>
        <w:t>productive</w:t>
      </w:r>
      <w:r w:rsidR="00C316ED">
        <w:t xml:space="preserve"> </w:t>
      </w:r>
      <w:r>
        <w:t>and</w:t>
      </w:r>
      <w:r w:rsidR="00C316ED">
        <w:rPr>
          <w:rFonts w:ascii="Cambria" w:hAnsi="Cambria" w:cs="Cambria"/>
        </w:rPr>
        <w:t xml:space="preserve"> </w:t>
      </w:r>
      <w:r>
        <w:t>effective</w:t>
      </w:r>
      <w:r w:rsidR="00C316ED">
        <w:t xml:space="preserve"> </w:t>
      </w:r>
      <w:r>
        <w:t>land</w:t>
      </w:r>
      <w:r w:rsidR="00C316ED">
        <w:t xml:space="preserve"> </w:t>
      </w:r>
      <w:r>
        <w:t>management.</w:t>
      </w:r>
    </w:p>
    <w:p w14:paraId="6C793291" w14:textId="54543CC6" w:rsidR="002E1D3C" w:rsidRDefault="007D671F" w:rsidP="007430F2">
      <w:r>
        <w:t>The</w:t>
      </w:r>
      <w:r w:rsidR="00C316ED">
        <w:t xml:space="preserve"> </w:t>
      </w:r>
      <w:r>
        <w:t>Board</w:t>
      </w:r>
      <w:r w:rsidR="00C316ED">
        <w:t xml:space="preserve"> </w:t>
      </w:r>
      <w:r>
        <w:t>monitors</w:t>
      </w:r>
      <w:r w:rsidR="00C316ED">
        <w:t xml:space="preserve"> </w:t>
      </w:r>
      <w:r>
        <w:t>risk</w:t>
      </w:r>
      <w:r w:rsidR="00C316ED">
        <w:t xml:space="preserve"> </w:t>
      </w:r>
      <w:r>
        <w:t>mitigation</w:t>
      </w:r>
      <w:r w:rsidR="00C316ED">
        <w:t xml:space="preserve"> </w:t>
      </w:r>
      <w:r>
        <w:t>activities</w:t>
      </w:r>
      <w:r w:rsidR="00C316ED">
        <w:t xml:space="preserve"> </w:t>
      </w:r>
      <w:r>
        <w:t>through</w:t>
      </w:r>
      <w:r w:rsidR="00C316ED">
        <w:t xml:space="preserve"> </w:t>
      </w:r>
      <w:r>
        <w:t>quarterly</w:t>
      </w:r>
      <w:r w:rsidR="00C316ED">
        <w:t xml:space="preserve"> </w:t>
      </w:r>
      <w:r>
        <w:t>executive</w:t>
      </w:r>
      <w:r w:rsidR="00C316ED">
        <w:t xml:space="preserve"> </w:t>
      </w:r>
      <w:r>
        <w:t>risk</w:t>
      </w:r>
      <w:r w:rsidR="00C316ED">
        <w:t xml:space="preserve"> </w:t>
      </w:r>
      <w:r>
        <w:t>management</w:t>
      </w:r>
      <w:r w:rsidR="00C316ED">
        <w:t xml:space="preserve"> </w:t>
      </w:r>
      <w:r>
        <w:t>reporting,</w:t>
      </w:r>
      <w:r w:rsidR="00C316ED">
        <w:t xml:space="preserve"> </w:t>
      </w:r>
      <w:r>
        <w:t>which</w:t>
      </w:r>
      <w:r w:rsidR="00C316ED">
        <w:t xml:space="preserve"> </w:t>
      </w:r>
      <w:r>
        <w:t>includes</w:t>
      </w:r>
      <w:r w:rsidR="00C316ED">
        <w:t xml:space="preserve"> </w:t>
      </w:r>
      <w:r>
        <w:t>updates</w:t>
      </w:r>
      <w:r w:rsidR="00C316ED">
        <w:t xml:space="preserve"> </w:t>
      </w:r>
      <w:r>
        <w:t>of</w:t>
      </w:r>
      <w:r w:rsidR="00C316ED">
        <w:t xml:space="preserve"> </w:t>
      </w:r>
      <w:r>
        <w:t>mitigation</w:t>
      </w:r>
      <w:r w:rsidR="00C316ED">
        <w:t xml:space="preserve"> </w:t>
      </w:r>
      <w:r>
        <w:t>activities</w:t>
      </w:r>
      <w:r w:rsidR="00C316ED">
        <w:t xml:space="preserve"> </w:t>
      </w:r>
      <w:r>
        <w:t>and</w:t>
      </w:r>
      <w:r w:rsidR="00C316ED">
        <w:t xml:space="preserve"> </w:t>
      </w:r>
      <w:r>
        <w:t>briefings</w:t>
      </w:r>
      <w:r w:rsidR="00C316ED">
        <w:t xml:space="preserve"> </w:t>
      </w:r>
      <w:r>
        <w:t>on</w:t>
      </w:r>
      <w:r w:rsidR="00C316ED">
        <w:t xml:space="preserve"> </w:t>
      </w:r>
      <w:r>
        <w:t>strategic</w:t>
      </w:r>
      <w:r w:rsidR="00C316ED">
        <w:t xml:space="preserve"> </w:t>
      </w:r>
      <w:r>
        <w:t>risk</w:t>
      </w:r>
      <w:r w:rsidR="00C316ED">
        <w:t xml:space="preserve"> </w:t>
      </w:r>
      <w:r>
        <w:t>assessment</w:t>
      </w:r>
      <w:r w:rsidR="00C316ED">
        <w:t xml:space="preserve"> </w:t>
      </w:r>
      <w:r>
        <w:t>workshops.</w:t>
      </w:r>
      <w:r w:rsidR="00C316ED">
        <w:t xml:space="preserve"> </w:t>
      </w:r>
      <w:r>
        <w:t>The</w:t>
      </w:r>
      <w:r w:rsidR="00C316ED">
        <w:rPr>
          <w:rFonts w:ascii="Cambria" w:hAnsi="Cambria" w:cs="Cambria"/>
        </w:rPr>
        <w:t xml:space="preserve"> </w:t>
      </w:r>
      <w:r>
        <w:t>Board</w:t>
      </w:r>
      <w:r w:rsidR="00C316ED">
        <w:t xml:space="preserve"> </w:t>
      </w:r>
      <w:r>
        <w:t>is</w:t>
      </w:r>
      <w:r w:rsidR="00C316ED">
        <w:t xml:space="preserve"> </w:t>
      </w:r>
      <w:r>
        <w:t>supported</w:t>
      </w:r>
      <w:r w:rsidR="00C316ED">
        <w:t xml:space="preserve"> </w:t>
      </w:r>
      <w:r>
        <w:t>in</w:t>
      </w:r>
      <w:r w:rsidR="00C316ED">
        <w:t xml:space="preserve"> </w:t>
      </w:r>
      <w:r>
        <w:t>managing</w:t>
      </w:r>
      <w:r w:rsidR="00C316ED">
        <w:t xml:space="preserve"> </w:t>
      </w:r>
      <w:r>
        <w:t>and</w:t>
      </w:r>
      <w:r w:rsidR="00C316ED">
        <w:t xml:space="preserve"> </w:t>
      </w:r>
      <w:r>
        <w:t>monitoring</w:t>
      </w:r>
      <w:r w:rsidR="00C316ED">
        <w:t xml:space="preserve"> </w:t>
      </w:r>
      <w:r>
        <w:t>climate-</w:t>
      </w:r>
      <w:r>
        <w:lastRenderedPageBreak/>
        <w:t>related</w:t>
      </w:r>
      <w:r w:rsidR="00C316ED">
        <w:t xml:space="preserve"> </w:t>
      </w:r>
      <w:r>
        <w:t>risks</w:t>
      </w:r>
      <w:r w:rsidR="00C316ED">
        <w:t xml:space="preserve"> </w:t>
      </w:r>
      <w:r>
        <w:t>by</w:t>
      </w:r>
      <w:r w:rsidR="00C316ED">
        <w:t xml:space="preserve"> </w:t>
      </w:r>
      <w:r>
        <w:t>stewardship</w:t>
      </w:r>
      <w:r w:rsidR="00C316ED">
        <w:t xml:space="preserve"> </w:t>
      </w:r>
      <w:r>
        <w:t>committees</w:t>
      </w:r>
      <w:r w:rsidR="00C316ED">
        <w:t xml:space="preserve"> </w:t>
      </w:r>
      <w:r>
        <w:t>and</w:t>
      </w:r>
      <w:r w:rsidR="00C316ED">
        <w:rPr>
          <w:rFonts w:ascii="Cambria" w:hAnsi="Cambria" w:cs="Cambria"/>
        </w:rPr>
        <w:t xml:space="preserve"> </w:t>
      </w:r>
      <w:r>
        <w:t>assurance</w:t>
      </w:r>
      <w:r w:rsidR="00C316ED">
        <w:t xml:space="preserve"> </w:t>
      </w:r>
      <w:r>
        <w:t>committees,</w:t>
      </w:r>
      <w:r w:rsidR="00C316ED">
        <w:t xml:space="preserve"> </w:t>
      </w:r>
      <w:r>
        <w:t>as</w:t>
      </w:r>
      <w:r w:rsidR="00C316ED">
        <w:t xml:space="preserve"> </w:t>
      </w:r>
      <w:r>
        <w:t>outlined</w:t>
      </w:r>
      <w:r w:rsidR="00C316ED">
        <w:t xml:space="preserve"> </w:t>
      </w:r>
      <w:r>
        <w:t>in</w:t>
      </w:r>
      <w:r w:rsidR="00C316ED">
        <w:t xml:space="preserve"> </w:t>
      </w:r>
      <w:r>
        <w:t>the</w:t>
      </w:r>
      <w:r w:rsidR="00C316ED">
        <w:t xml:space="preserve"> </w:t>
      </w:r>
      <w:r>
        <w:t>About</w:t>
      </w:r>
      <w:r w:rsidR="00C316ED">
        <w:t xml:space="preserve"> </w:t>
      </w:r>
      <w:r>
        <w:t>DEECA</w:t>
      </w:r>
      <w:r w:rsidR="00C316ED">
        <w:t xml:space="preserve"> </w:t>
      </w:r>
      <w:r>
        <w:t>section</w:t>
      </w:r>
      <w:r w:rsidR="00C316ED">
        <w:t xml:space="preserve"> </w:t>
      </w:r>
      <w:r>
        <w:t>of</w:t>
      </w:r>
      <w:r w:rsidR="00C316ED">
        <w:t xml:space="preserve"> </w:t>
      </w:r>
      <w:r>
        <w:t>this</w:t>
      </w:r>
      <w:r w:rsidR="00C316ED">
        <w:t xml:space="preserve"> </w:t>
      </w:r>
      <w:r>
        <w:t>Annual</w:t>
      </w:r>
      <w:r w:rsidR="00C316ED">
        <w:t xml:space="preserve"> </w:t>
      </w:r>
      <w:r>
        <w:t>Report,</w:t>
      </w:r>
      <w:r w:rsidR="00C316ED">
        <w:t xml:space="preserve"> </w:t>
      </w:r>
      <w:r>
        <w:t>drawing</w:t>
      </w:r>
      <w:r w:rsidR="00C316ED">
        <w:t xml:space="preserve"> </w:t>
      </w:r>
      <w:r>
        <w:t>on</w:t>
      </w:r>
      <w:r w:rsidR="00C316ED">
        <w:t xml:space="preserve"> </w:t>
      </w:r>
      <w:r>
        <w:t>expertise</w:t>
      </w:r>
      <w:r w:rsidR="00C316ED">
        <w:t xml:space="preserve"> </w:t>
      </w:r>
      <w:r>
        <w:t>from</w:t>
      </w:r>
      <w:r w:rsidR="00C316ED">
        <w:t xml:space="preserve"> </w:t>
      </w:r>
      <w:r>
        <w:t>across</w:t>
      </w:r>
      <w:r w:rsidR="00C316ED">
        <w:t xml:space="preserve"> </w:t>
      </w:r>
      <w:r>
        <w:t>the</w:t>
      </w:r>
      <w:r w:rsidR="00C316ED">
        <w:t xml:space="preserve"> </w:t>
      </w:r>
      <w:r>
        <w:t>department</w:t>
      </w:r>
      <w:r w:rsidRPr="00F079D4">
        <w:rPr>
          <w:rFonts w:cs="VIC"/>
        </w:rPr>
        <w:t>’</w:t>
      </w:r>
      <w:r>
        <w:t>s</w:t>
      </w:r>
      <w:r w:rsidR="00C316ED">
        <w:t xml:space="preserve"> </w:t>
      </w:r>
      <w:r>
        <w:t>executive</w:t>
      </w:r>
      <w:r w:rsidR="00C316ED">
        <w:t xml:space="preserve"> </w:t>
      </w:r>
      <w:r>
        <w:t>leadership</w:t>
      </w:r>
      <w:r w:rsidR="00C316ED">
        <w:t xml:space="preserve"> </w:t>
      </w:r>
      <w:r>
        <w:t>team</w:t>
      </w:r>
      <w:r w:rsidR="00C316ED">
        <w:t xml:space="preserve"> </w:t>
      </w:r>
      <w:r>
        <w:t>as</w:t>
      </w:r>
      <w:r w:rsidR="00C316ED">
        <w:t xml:space="preserve"> </w:t>
      </w:r>
      <w:r>
        <w:t>required.</w:t>
      </w:r>
    </w:p>
    <w:p w14:paraId="0095E602" w14:textId="738BC41E" w:rsidR="002E1D3C" w:rsidRDefault="007D671F" w:rsidP="007430F2">
      <w:pPr>
        <w:pStyle w:val="Normalbeforebullets"/>
      </w:pPr>
      <w:r>
        <w:t>In</w:t>
      </w:r>
      <w:r w:rsidR="00C316ED">
        <w:t xml:space="preserve"> </w:t>
      </w:r>
      <w:r>
        <w:t>particular,</w:t>
      </w:r>
      <w:r w:rsidR="00C316ED">
        <w:t xml:space="preserve"> </w:t>
      </w:r>
      <w:r>
        <w:t>the</w:t>
      </w:r>
      <w:r w:rsidR="00C316ED">
        <w:t xml:space="preserve"> </w:t>
      </w:r>
      <w:r>
        <w:t>Board</w:t>
      </w:r>
      <w:r w:rsidR="00C316ED">
        <w:t xml:space="preserve"> </w:t>
      </w:r>
      <w:r>
        <w:t>is</w:t>
      </w:r>
      <w:r w:rsidR="00C316ED">
        <w:t xml:space="preserve"> </w:t>
      </w:r>
      <w:r>
        <w:t>supported</w:t>
      </w:r>
      <w:r w:rsidR="00C316ED">
        <w:t xml:space="preserve"> </w:t>
      </w:r>
      <w:r>
        <w:t>by</w:t>
      </w:r>
      <w:r w:rsidR="00C316ED">
        <w:t xml:space="preserve"> </w:t>
      </w:r>
      <w:r>
        <w:t>the:</w:t>
      </w:r>
    </w:p>
    <w:p w14:paraId="11A57BA0" w14:textId="09C751DE" w:rsidR="002E1D3C" w:rsidRDefault="007D671F" w:rsidP="007430F2">
      <w:pPr>
        <w:pStyle w:val="Bullet"/>
      </w:pPr>
      <w:r>
        <w:t>Policy</w:t>
      </w:r>
      <w:r w:rsidR="00C316ED">
        <w:t xml:space="preserve"> </w:t>
      </w:r>
      <w:r>
        <w:t>and</w:t>
      </w:r>
      <w:r w:rsidR="00C316ED">
        <w:t xml:space="preserve"> </w:t>
      </w:r>
      <w:r>
        <w:t>Legislation</w:t>
      </w:r>
      <w:r w:rsidR="00C316ED">
        <w:t xml:space="preserve"> </w:t>
      </w:r>
      <w:r>
        <w:t>Stewardship</w:t>
      </w:r>
      <w:r w:rsidR="00C316ED">
        <w:t xml:space="preserve"> </w:t>
      </w:r>
      <w:r>
        <w:t>Committee,</w:t>
      </w:r>
      <w:r w:rsidR="00C316ED">
        <w:t xml:space="preserve"> </w:t>
      </w:r>
      <w:r>
        <w:t>which</w:t>
      </w:r>
      <w:r w:rsidR="00C316ED">
        <w:t xml:space="preserve"> </w:t>
      </w:r>
      <w:r>
        <w:t>leads</w:t>
      </w:r>
      <w:r w:rsidR="00C316ED">
        <w:t xml:space="preserve"> </w:t>
      </w:r>
      <w:r>
        <w:t>and</w:t>
      </w:r>
      <w:r w:rsidR="00C316ED">
        <w:t xml:space="preserve"> </w:t>
      </w:r>
      <w:r>
        <w:t>oversees</w:t>
      </w:r>
      <w:r w:rsidR="00C316ED">
        <w:t xml:space="preserve"> </w:t>
      </w:r>
      <w:r>
        <w:t>DEECA’s</w:t>
      </w:r>
      <w:r w:rsidR="00C316ED">
        <w:t xml:space="preserve"> </w:t>
      </w:r>
      <w:r>
        <w:t>policy</w:t>
      </w:r>
      <w:r w:rsidR="00C316ED">
        <w:t xml:space="preserve"> </w:t>
      </w:r>
      <w:r>
        <w:t>and</w:t>
      </w:r>
      <w:r w:rsidR="00C316ED">
        <w:rPr>
          <w:rFonts w:ascii="Cambria" w:hAnsi="Cambria" w:cs="Cambria"/>
        </w:rPr>
        <w:t xml:space="preserve"> </w:t>
      </w:r>
      <w:r>
        <w:t>legislative</w:t>
      </w:r>
      <w:r w:rsidR="00C316ED">
        <w:t xml:space="preserve"> </w:t>
      </w:r>
      <w:r>
        <w:t>reform</w:t>
      </w:r>
      <w:r w:rsidR="00C316ED">
        <w:t xml:space="preserve"> </w:t>
      </w:r>
      <w:r>
        <w:t>agenda</w:t>
      </w:r>
      <w:r w:rsidR="00C316ED">
        <w:t xml:space="preserve"> </w:t>
      </w:r>
      <w:r>
        <w:t>on</w:t>
      </w:r>
      <w:r w:rsidR="00C316ED">
        <w:t xml:space="preserve"> </w:t>
      </w:r>
      <w:r>
        <w:t>behalf</w:t>
      </w:r>
      <w:r w:rsidR="00C316ED">
        <w:t xml:space="preserve"> </w:t>
      </w:r>
      <w:r>
        <w:t>of</w:t>
      </w:r>
      <w:r w:rsidR="00C316ED">
        <w:t xml:space="preserve"> </w:t>
      </w:r>
      <w:r>
        <w:t>the</w:t>
      </w:r>
      <w:r w:rsidR="00C316ED">
        <w:rPr>
          <w:rFonts w:ascii="Cambria" w:hAnsi="Cambria" w:cs="Cambria"/>
        </w:rPr>
        <w:t xml:space="preserve"> </w:t>
      </w:r>
      <w:r>
        <w:t>Secretary</w:t>
      </w:r>
      <w:r w:rsidR="00C316ED">
        <w:t xml:space="preserve"> </w:t>
      </w:r>
      <w:r>
        <w:t>and</w:t>
      </w:r>
      <w:r w:rsidR="00C316ED">
        <w:t xml:space="preserve"> </w:t>
      </w:r>
      <w:r>
        <w:t>the</w:t>
      </w:r>
      <w:r w:rsidR="00C316ED">
        <w:t xml:space="preserve"> </w:t>
      </w:r>
      <w:r>
        <w:t>Board,</w:t>
      </w:r>
      <w:r w:rsidR="00C316ED">
        <w:t xml:space="preserve"> </w:t>
      </w:r>
      <w:r>
        <w:t>and</w:t>
      </w:r>
      <w:r w:rsidR="00C316ED">
        <w:t xml:space="preserve"> </w:t>
      </w:r>
      <w:r>
        <w:t>advises</w:t>
      </w:r>
      <w:r w:rsidR="00C316ED">
        <w:t xml:space="preserve"> </w:t>
      </w:r>
      <w:r>
        <w:t>on</w:t>
      </w:r>
      <w:r w:rsidR="00C316ED">
        <w:t xml:space="preserve"> </w:t>
      </w:r>
      <w:r>
        <w:t>its</w:t>
      </w:r>
      <w:r w:rsidR="00C316ED">
        <w:rPr>
          <w:rFonts w:ascii="Cambria" w:hAnsi="Cambria" w:cs="Cambria"/>
        </w:rPr>
        <w:t xml:space="preserve"> </w:t>
      </w:r>
      <w:r>
        <w:t>oversight,</w:t>
      </w:r>
      <w:r w:rsidR="00C316ED">
        <w:t xml:space="preserve"> </w:t>
      </w:r>
      <w:r>
        <w:t>direction,</w:t>
      </w:r>
      <w:r w:rsidR="00C316ED">
        <w:t xml:space="preserve"> </w:t>
      </w:r>
      <w:r>
        <w:t>monitoring</w:t>
      </w:r>
      <w:r w:rsidR="00C316ED">
        <w:t xml:space="preserve"> </w:t>
      </w:r>
      <w:r>
        <w:t>and</w:t>
      </w:r>
      <w:r w:rsidR="00C316ED">
        <w:t xml:space="preserve"> </w:t>
      </w:r>
      <w:r>
        <w:t>review</w:t>
      </w:r>
      <w:r w:rsidR="00C316ED">
        <w:t xml:space="preserve"> </w:t>
      </w:r>
      <w:r>
        <w:t>for</w:t>
      </w:r>
      <w:r w:rsidR="00C316ED">
        <w:rPr>
          <w:rFonts w:ascii="Cambria" w:hAnsi="Cambria" w:cs="Cambria"/>
        </w:rPr>
        <w:t xml:space="preserve"> </w:t>
      </w:r>
      <w:r>
        <w:t>the</w:t>
      </w:r>
      <w:r w:rsidR="00C316ED">
        <w:t xml:space="preserve"> </w:t>
      </w:r>
      <w:r>
        <w:t>Victorian</w:t>
      </w:r>
      <w:r w:rsidR="00C316ED">
        <w:t xml:space="preserve"> </w:t>
      </w:r>
      <w:r>
        <w:t>Government.</w:t>
      </w:r>
    </w:p>
    <w:p w14:paraId="148452A4" w14:textId="43F02C57" w:rsidR="002E1D3C" w:rsidRDefault="007D671F" w:rsidP="007430F2">
      <w:pPr>
        <w:pStyle w:val="Bullet"/>
      </w:pPr>
      <w:r>
        <w:t>Biodiversity</w:t>
      </w:r>
      <w:r w:rsidR="00C316ED">
        <w:t xml:space="preserve"> </w:t>
      </w:r>
      <w:r>
        <w:t>Committee,</w:t>
      </w:r>
      <w:r w:rsidR="00C316ED">
        <w:t xml:space="preserve"> </w:t>
      </w:r>
      <w:r>
        <w:t>which</w:t>
      </w:r>
      <w:r w:rsidR="00C316ED">
        <w:t xml:space="preserve"> </w:t>
      </w:r>
      <w:r>
        <w:t>oversees</w:t>
      </w:r>
      <w:r w:rsidR="00C316ED">
        <w:t xml:space="preserve"> </w:t>
      </w:r>
      <w:r>
        <w:t>the</w:t>
      </w:r>
      <w:r w:rsidR="00C316ED">
        <w:t xml:space="preserve"> </w:t>
      </w:r>
      <w:r>
        <w:t>delivery</w:t>
      </w:r>
      <w:r w:rsidR="00C316ED">
        <w:rPr>
          <w:rFonts w:ascii="Cambria" w:hAnsi="Cambria" w:cs="Cambria"/>
        </w:rPr>
        <w:t xml:space="preserve"> </w:t>
      </w:r>
      <w:r>
        <w:t>of</w:t>
      </w:r>
      <w:r w:rsidR="00C316ED">
        <w:t xml:space="preserve"> </w:t>
      </w:r>
      <w:r>
        <w:t>the</w:t>
      </w:r>
      <w:r w:rsidR="00C316ED">
        <w:t xml:space="preserve"> </w:t>
      </w:r>
      <w:r>
        <w:t>five-year</w:t>
      </w:r>
      <w:r w:rsidR="00C316ED">
        <w:t xml:space="preserve"> </w:t>
      </w:r>
      <w:r>
        <w:t>business/implementation</w:t>
      </w:r>
      <w:r w:rsidR="00C316ED">
        <w:t xml:space="preserve"> </w:t>
      </w:r>
      <w:r>
        <w:t>plan</w:t>
      </w:r>
      <w:r w:rsidR="00C316ED">
        <w:t xml:space="preserve"> </w:t>
      </w:r>
      <w:r>
        <w:t>for</w:t>
      </w:r>
      <w:r w:rsidR="00C316ED">
        <w:t xml:space="preserve"> </w:t>
      </w:r>
      <w:r w:rsidRPr="007430F2">
        <w:rPr>
          <w:i/>
          <w:iCs/>
        </w:rPr>
        <w:t>Biodiversity</w:t>
      </w:r>
      <w:r w:rsidR="00C316ED" w:rsidRPr="007430F2">
        <w:rPr>
          <w:i/>
          <w:iCs/>
        </w:rPr>
        <w:t xml:space="preserve"> </w:t>
      </w:r>
      <w:r w:rsidRPr="007430F2">
        <w:rPr>
          <w:i/>
          <w:iCs/>
        </w:rPr>
        <w:t>2037</w:t>
      </w:r>
    </w:p>
    <w:p w14:paraId="33630E52" w14:textId="4083A6B1" w:rsidR="002E1D3C" w:rsidRDefault="007D671F" w:rsidP="007430F2">
      <w:pPr>
        <w:pStyle w:val="Bulletlast"/>
      </w:pPr>
      <w:r>
        <w:rPr>
          <w:spacing w:val="1"/>
        </w:rPr>
        <w:t>Energy</w:t>
      </w:r>
      <w:r w:rsidR="00C316ED">
        <w:rPr>
          <w:spacing w:val="1"/>
        </w:rPr>
        <w:t xml:space="preserve"> </w:t>
      </w:r>
      <w:r>
        <w:rPr>
          <w:spacing w:val="1"/>
        </w:rPr>
        <w:t>Transition</w:t>
      </w:r>
      <w:r w:rsidR="00C316ED">
        <w:rPr>
          <w:spacing w:val="1"/>
        </w:rPr>
        <w:t xml:space="preserve"> </w:t>
      </w:r>
      <w:r>
        <w:rPr>
          <w:spacing w:val="1"/>
        </w:rPr>
        <w:t>Committee,</w:t>
      </w:r>
      <w:r w:rsidR="00C316ED">
        <w:rPr>
          <w:spacing w:val="1"/>
        </w:rPr>
        <w:t xml:space="preserve"> </w:t>
      </w:r>
      <w:r>
        <w:rPr>
          <w:spacing w:val="1"/>
        </w:rPr>
        <w:t>which</w:t>
      </w:r>
      <w:r w:rsidR="00C316ED">
        <w:rPr>
          <w:spacing w:val="1"/>
        </w:rPr>
        <w:t xml:space="preserve"> </w:t>
      </w:r>
      <w:r>
        <w:rPr>
          <w:spacing w:val="1"/>
        </w:rPr>
        <w:t>provides</w:t>
      </w:r>
      <w:r w:rsidR="00C316ED">
        <w:rPr>
          <w:spacing w:val="1"/>
        </w:rPr>
        <w:t xml:space="preserve"> </w:t>
      </w:r>
      <w:r>
        <w:t>strategic</w:t>
      </w:r>
      <w:r w:rsidR="00C316ED">
        <w:t xml:space="preserve"> </w:t>
      </w:r>
      <w:r>
        <w:t>policy</w:t>
      </w:r>
      <w:r w:rsidR="00C316ED">
        <w:t xml:space="preserve"> </w:t>
      </w:r>
      <w:r>
        <w:t>direction</w:t>
      </w:r>
      <w:r w:rsidR="00C316ED">
        <w:t xml:space="preserve"> </w:t>
      </w:r>
      <w:r>
        <w:t>for</w:t>
      </w:r>
      <w:r w:rsidR="00C316ED">
        <w:t xml:space="preserve"> </w:t>
      </w:r>
      <w:r>
        <w:t>multiple</w:t>
      </w:r>
      <w:r w:rsidR="00C316ED">
        <w:t xml:space="preserve"> </w:t>
      </w:r>
      <w:r>
        <w:t>government</w:t>
      </w:r>
      <w:r w:rsidR="00C316ED">
        <w:rPr>
          <w:rFonts w:ascii="Cambria" w:hAnsi="Cambria" w:cs="Cambria"/>
        </w:rPr>
        <w:t xml:space="preserve"> </w:t>
      </w:r>
      <w:r>
        <w:t>objectives.</w:t>
      </w:r>
      <w:r w:rsidR="00C316ED">
        <w:t xml:space="preserve"> </w:t>
      </w:r>
    </w:p>
    <w:p w14:paraId="7A292C7A" w14:textId="6DFFA8BC" w:rsidR="002E1D3C" w:rsidRDefault="007D671F" w:rsidP="007430F2">
      <w:r>
        <w:t>The</w:t>
      </w:r>
      <w:r w:rsidR="00C316ED">
        <w:t xml:space="preserve"> </w:t>
      </w:r>
      <w:r>
        <w:t>DEECA</w:t>
      </w:r>
      <w:r w:rsidR="00C316ED">
        <w:t xml:space="preserve"> </w:t>
      </w:r>
      <w:r>
        <w:t>Risk</w:t>
      </w:r>
      <w:r w:rsidR="00C316ED">
        <w:t xml:space="preserve"> </w:t>
      </w:r>
      <w:r>
        <w:t>and</w:t>
      </w:r>
      <w:r w:rsidR="00C316ED">
        <w:t xml:space="preserve"> </w:t>
      </w:r>
      <w:r>
        <w:t>Audit</w:t>
      </w:r>
      <w:r w:rsidR="00C316ED">
        <w:t xml:space="preserve"> </w:t>
      </w:r>
      <w:r>
        <w:t>Committee</w:t>
      </w:r>
      <w:r w:rsidR="00C316ED">
        <w:t xml:space="preserve"> </w:t>
      </w:r>
      <w:r>
        <w:t>provides</w:t>
      </w:r>
      <w:r w:rsidR="00C316ED">
        <w:t xml:space="preserve"> </w:t>
      </w:r>
      <w:r>
        <w:t>independent</w:t>
      </w:r>
      <w:r w:rsidR="00C316ED">
        <w:t xml:space="preserve"> </w:t>
      </w:r>
      <w:r>
        <w:t>assurance</w:t>
      </w:r>
      <w:r w:rsidR="00C316ED">
        <w:t xml:space="preserve"> </w:t>
      </w:r>
      <w:r>
        <w:t>to</w:t>
      </w:r>
      <w:r w:rsidR="00C316ED">
        <w:t xml:space="preserve"> </w:t>
      </w:r>
      <w:r>
        <w:t>the</w:t>
      </w:r>
      <w:r w:rsidR="00C316ED">
        <w:t xml:space="preserve"> </w:t>
      </w:r>
      <w:r>
        <w:t>Secretary</w:t>
      </w:r>
      <w:r w:rsidR="00C316ED">
        <w:t xml:space="preserve"> </w:t>
      </w:r>
      <w:r>
        <w:t>that</w:t>
      </w:r>
      <w:r w:rsidR="00C316ED">
        <w:t xml:space="preserve"> </w:t>
      </w:r>
      <w:r>
        <w:t>the</w:t>
      </w:r>
      <w:r w:rsidR="00C316ED">
        <w:t xml:space="preserve"> </w:t>
      </w:r>
      <w:r>
        <w:t>department’s</w:t>
      </w:r>
      <w:r w:rsidR="00C316ED">
        <w:t xml:space="preserve"> </w:t>
      </w:r>
      <w:r>
        <w:t>risk</w:t>
      </w:r>
      <w:r w:rsidR="00C316ED">
        <w:t xml:space="preserve"> </w:t>
      </w:r>
      <w:r>
        <w:t>and</w:t>
      </w:r>
      <w:r w:rsidR="00C316ED">
        <w:t xml:space="preserve"> </w:t>
      </w:r>
      <w:r>
        <w:t>control</w:t>
      </w:r>
      <w:r w:rsidR="00C316ED">
        <w:t xml:space="preserve"> </w:t>
      </w:r>
      <w:r>
        <w:t>environment</w:t>
      </w:r>
      <w:r w:rsidR="00C316ED">
        <w:t xml:space="preserve"> </w:t>
      </w:r>
      <w:r>
        <w:t>is</w:t>
      </w:r>
      <w:r w:rsidR="00C316ED">
        <w:t xml:space="preserve"> </w:t>
      </w:r>
      <w:r>
        <w:t>operating</w:t>
      </w:r>
      <w:r w:rsidR="00C316ED">
        <w:t xml:space="preserve"> </w:t>
      </w:r>
      <w:r>
        <w:t>effectively</w:t>
      </w:r>
      <w:r w:rsidR="00C316ED">
        <w:t xml:space="preserve"> </w:t>
      </w:r>
      <w:r>
        <w:t>and</w:t>
      </w:r>
      <w:r w:rsidR="00C316ED">
        <w:t xml:space="preserve"> </w:t>
      </w:r>
      <w:r>
        <w:t>efficiently.</w:t>
      </w:r>
      <w:r w:rsidR="00C316ED">
        <w:t xml:space="preserve"> </w:t>
      </w:r>
      <w:r>
        <w:t>This</w:t>
      </w:r>
      <w:r w:rsidR="00C316ED">
        <w:t xml:space="preserve"> </w:t>
      </w:r>
      <w:r>
        <w:t>committee</w:t>
      </w:r>
      <w:r w:rsidR="00C316ED">
        <w:t xml:space="preserve"> </w:t>
      </w:r>
      <w:r>
        <w:t>actively</w:t>
      </w:r>
      <w:r w:rsidR="00C316ED">
        <w:t xml:space="preserve"> </w:t>
      </w:r>
      <w:r>
        <w:t>monitors</w:t>
      </w:r>
      <w:r w:rsidR="00C316ED">
        <w:t xml:space="preserve"> </w:t>
      </w:r>
      <w:r>
        <w:t>the</w:t>
      </w:r>
      <w:r w:rsidR="00C316ED">
        <w:t xml:space="preserve"> </w:t>
      </w:r>
      <w:r>
        <w:t>department’s</w:t>
      </w:r>
      <w:r w:rsidR="00C316ED">
        <w:t xml:space="preserve"> </w:t>
      </w:r>
      <w:r>
        <w:t>risk</w:t>
      </w:r>
      <w:r w:rsidR="00C316ED">
        <w:t xml:space="preserve"> </w:t>
      </w:r>
      <w:r>
        <w:t>profile,</w:t>
      </w:r>
      <w:r w:rsidR="00C316ED">
        <w:t xml:space="preserve"> </w:t>
      </w:r>
      <w:r>
        <w:t>including</w:t>
      </w:r>
      <w:r w:rsidR="00C316ED">
        <w:t xml:space="preserve"> </w:t>
      </w:r>
      <w:r>
        <w:t>climate-related</w:t>
      </w:r>
      <w:r w:rsidR="00C316ED">
        <w:t xml:space="preserve"> </w:t>
      </w:r>
      <w:r>
        <w:t>risks,</w:t>
      </w:r>
      <w:r w:rsidR="00C316ED">
        <w:t xml:space="preserve"> </w:t>
      </w:r>
      <w:r>
        <w:t>and</w:t>
      </w:r>
      <w:r w:rsidR="00C316ED">
        <w:t xml:space="preserve"> </w:t>
      </w:r>
      <w:r>
        <w:t>assesses</w:t>
      </w:r>
      <w:r w:rsidR="00C316ED">
        <w:t xml:space="preserve"> </w:t>
      </w:r>
      <w:r>
        <w:t>the</w:t>
      </w:r>
      <w:r w:rsidR="00C316ED">
        <w:t xml:space="preserve"> </w:t>
      </w:r>
      <w:r>
        <w:t>risk</w:t>
      </w:r>
      <w:r w:rsidR="00C316ED">
        <w:t xml:space="preserve"> </w:t>
      </w:r>
      <w:r>
        <w:t>management</w:t>
      </w:r>
      <w:r w:rsidR="00C316ED">
        <w:t xml:space="preserve"> </w:t>
      </w:r>
      <w:r>
        <w:t>strategies</w:t>
      </w:r>
      <w:r w:rsidR="00C316ED">
        <w:t xml:space="preserve"> </w:t>
      </w:r>
      <w:r>
        <w:t>adopted.</w:t>
      </w:r>
      <w:r w:rsidR="00C316ED">
        <w:t xml:space="preserve"> </w:t>
      </w:r>
      <w:r>
        <w:t>The</w:t>
      </w:r>
      <w:r w:rsidR="00C316ED">
        <w:t xml:space="preserve"> </w:t>
      </w:r>
      <w:r>
        <w:t>internal</w:t>
      </w:r>
      <w:r w:rsidR="00C316ED">
        <w:t xml:space="preserve"> </w:t>
      </w:r>
      <w:r>
        <w:t>audit</w:t>
      </w:r>
      <w:r w:rsidR="00C316ED">
        <w:t xml:space="preserve"> </w:t>
      </w:r>
      <w:r>
        <w:t>program</w:t>
      </w:r>
      <w:r w:rsidR="00C316ED">
        <w:t xml:space="preserve"> </w:t>
      </w:r>
      <w:r>
        <w:t>provides</w:t>
      </w:r>
      <w:r w:rsidR="00C316ED">
        <w:t xml:space="preserve"> </w:t>
      </w:r>
      <w:r>
        <w:t>further</w:t>
      </w:r>
      <w:r w:rsidR="00C316ED">
        <w:t xml:space="preserve"> </w:t>
      </w:r>
      <w:r>
        <w:t>assurance</w:t>
      </w:r>
      <w:r w:rsidR="00C316ED">
        <w:t xml:space="preserve"> </w:t>
      </w:r>
      <w:r>
        <w:t>through</w:t>
      </w:r>
      <w:r w:rsidR="00C316ED">
        <w:t xml:space="preserve"> </w:t>
      </w:r>
      <w:r>
        <w:t>the</w:t>
      </w:r>
      <w:r w:rsidR="00C316ED">
        <w:t xml:space="preserve"> </w:t>
      </w:r>
      <w:r>
        <w:t>assessment</w:t>
      </w:r>
      <w:r w:rsidR="00C316ED">
        <w:t xml:space="preserve"> </w:t>
      </w:r>
      <w:r>
        <w:t>of</w:t>
      </w:r>
      <w:r w:rsidR="00C316ED">
        <w:t xml:space="preserve"> </w:t>
      </w:r>
      <w:r>
        <w:t>key</w:t>
      </w:r>
      <w:r w:rsidR="00C316ED">
        <w:t xml:space="preserve"> </w:t>
      </w:r>
      <w:r>
        <w:t>controls</w:t>
      </w:r>
      <w:r w:rsidR="00C316ED">
        <w:t xml:space="preserve"> </w:t>
      </w:r>
      <w:r>
        <w:t>mitigating</w:t>
      </w:r>
      <w:r w:rsidR="00C316ED">
        <w:t xml:space="preserve"> </w:t>
      </w:r>
      <w:r>
        <w:t>strategic</w:t>
      </w:r>
      <w:r w:rsidR="00C316ED">
        <w:t xml:space="preserve"> </w:t>
      </w:r>
      <w:r>
        <w:t>risks.</w:t>
      </w:r>
    </w:p>
    <w:p w14:paraId="189C2DDC" w14:textId="060297C9" w:rsidR="002E1D3C" w:rsidRDefault="007D671F" w:rsidP="007430F2">
      <w:r>
        <w:rPr>
          <w:spacing w:val="-1"/>
        </w:rPr>
        <w:t>DEECA</w:t>
      </w:r>
      <w:r w:rsidR="00C316ED">
        <w:rPr>
          <w:spacing w:val="-1"/>
        </w:rPr>
        <w:t xml:space="preserve"> </w:t>
      </w:r>
      <w:r>
        <w:rPr>
          <w:spacing w:val="-1"/>
        </w:rPr>
        <w:t>also</w:t>
      </w:r>
      <w:r w:rsidR="00C316ED">
        <w:rPr>
          <w:spacing w:val="-1"/>
        </w:rPr>
        <w:t xml:space="preserve"> </w:t>
      </w:r>
      <w:r>
        <w:rPr>
          <w:spacing w:val="-1"/>
        </w:rPr>
        <w:t>leads</w:t>
      </w:r>
      <w:r w:rsidR="00C316ED">
        <w:rPr>
          <w:spacing w:val="-1"/>
        </w:rPr>
        <w:t xml:space="preserve"> </w:t>
      </w:r>
      <w:r>
        <w:rPr>
          <w:spacing w:val="-1"/>
        </w:rPr>
        <w:t>the</w:t>
      </w:r>
      <w:r w:rsidR="00C316ED">
        <w:rPr>
          <w:spacing w:val="-1"/>
        </w:rPr>
        <w:t xml:space="preserve"> </w:t>
      </w:r>
      <w:r>
        <w:rPr>
          <w:spacing w:val="-1"/>
        </w:rPr>
        <w:t>Victorian</w:t>
      </w:r>
      <w:r w:rsidR="00C316ED">
        <w:rPr>
          <w:spacing w:val="-1"/>
        </w:rPr>
        <w:t xml:space="preserve"> </w:t>
      </w:r>
      <w:r>
        <w:rPr>
          <w:spacing w:val="-1"/>
        </w:rPr>
        <w:t>Government</w:t>
      </w:r>
      <w:r w:rsidR="00C316ED">
        <w:rPr>
          <w:spacing w:val="-1"/>
        </w:rPr>
        <w:t xml:space="preserve"> </w:t>
      </w:r>
      <w:r>
        <w:rPr>
          <w:spacing w:val="-1"/>
        </w:rPr>
        <w:t>response</w:t>
      </w:r>
      <w:r w:rsidR="00C316ED">
        <w:rPr>
          <w:spacing w:val="-1"/>
        </w:rPr>
        <w:t xml:space="preserve"> </w:t>
      </w:r>
      <w:r>
        <w:t>to</w:t>
      </w:r>
      <w:r w:rsidR="00C316ED">
        <w:t xml:space="preserve"> </w:t>
      </w:r>
      <w:r>
        <w:t>climate</w:t>
      </w:r>
      <w:r w:rsidR="00C316ED">
        <w:t xml:space="preserve"> </w:t>
      </w:r>
      <w:r>
        <w:t>change,</w:t>
      </w:r>
      <w:r w:rsidR="00C316ED">
        <w:t xml:space="preserve"> </w:t>
      </w:r>
      <w:r>
        <w:t>overseeing</w:t>
      </w:r>
      <w:r w:rsidR="00C316ED">
        <w:t xml:space="preserve"> </w:t>
      </w:r>
      <w:r>
        <w:t>legislative,</w:t>
      </w:r>
      <w:r w:rsidR="00C316ED">
        <w:t xml:space="preserve"> </w:t>
      </w:r>
      <w:r>
        <w:t>regulatory</w:t>
      </w:r>
      <w:r w:rsidR="00C316ED">
        <w:t xml:space="preserve"> </w:t>
      </w:r>
      <w:r>
        <w:t>and</w:t>
      </w:r>
      <w:r w:rsidR="00C316ED">
        <w:t xml:space="preserve"> </w:t>
      </w:r>
      <w:r>
        <w:t>governance</w:t>
      </w:r>
      <w:r w:rsidR="00C316ED">
        <w:t xml:space="preserve"> </w:t>
      </w:r>
      <w:r>
        <w:t>arrangements,</w:t>
      </w:r>
      <w:r w:rsidR="00C316ED">
        <w:t xml:space="preserve"> </w:t>
      </w:r>
      <w:r>
        <w:t>and</w:t>
      </w:r>
      <w:r w:rsidR="00C316ED">
        <w:t xml:space="preserve"> </w:t>
      </w:r>
      <w:r>
        <w:t>using</w:t>
      </w:r>
      <w:r w:rsidR="00C316ED">
        <w:t xml:space="preserve"> </w:t>
      </w:r>
      <w:r>
        <w:t>economic,</w:t>
      </w:r>
      <w:r w:rsidR="00C316ED">
        <w:t xml:space="preserve"> </w:t>
      </w:r>
      <w:r>
        <w:rPr>
          <w:spacing w:val="2"/>
        </w:rPr>
        <w:t>research</w:t>
      </w:r>
      <w:r w:rsidR="00C316ED">
        <w:rPr>
          <w:spacing w:val="2"/>
        </w:rPr>
        <w:t xml:space="preserve"> </w:t>
      </w:r>
      <w:r>
        <w:rPr>
          <w:spacing w:val="2"/>
        </w:rPr>
        <w:t>and</w:t>
      </w:r>
      <w:r w:rsidR="00C316ED">
        <w:rPr>
          <w:spacing w:val="2"/>
        </w:rPr>
        <w:t xml:space="preserve"> </w:t>
      </w:r>
      <w:r>
        <w:rPr>
          <w:spacing w:val="2"/>
        </w:rPr>
        <w:t>scientific</w:t>
      </w:r>
      <w:r w:rsidR="00C316ED">
        <w:rPr>
          <w:spacing w:val="2"/>
        </w:rPr>
        <w:t xml:space="preserve"> </w:t>
      </w:r>
      <w:r>
        <w:rPr>
          <w:spacing w:val="2"/>
        </w:rPr>
        <w:t>expertise</w:t>
      </w:r>
      <w:r w:rsidR="00C316ED">
        <w:rPr>
          <w:spacing w:val="2"/>
        </w:rPr>
        <w:t xml:space="preserve"> </w:t>
      </w:r>
      <w:r>
        <w:rPr>
          <w:spacing w:val="2"/>
        </w:rPr>
        <w:t>to</w:t>
      </w:r>
      <w:r w:rsidR="00C316ED">
        <w:rPr>
          <w:spacing w:val="2"/>
        </w:rPr>
        <w:t xml:space="preserve"> </w:t>
      </w:r>
      <w:r>
        <w:rPr>
          <w:spacing w:val="2"/>
        </w:rPr>
        <w:t>develop</w:t>
      </w:r>
      <w:r w:rsidR="00C316ED">
        <w:rPr>
          <w:spacing w:val="2"/>
        </w:rPr>
        <w:t xml:space="preserve"> </w:t>
      </w:r>
      <w:r>
        <w:rPr>
          <w:spacing w:val="2"/>
        </w:rPr>
        <w:t>policy</w:t>
      </w:r>
      <w:r w:rsidR="00C316ED">
        <w:rPr>
          <w:spacing w:val="2"/>
        </w:rPr>
        <w:t xml:space="preserve"> </w:t>
      </w:r>
      <w:r>
        <w:rPr>
          <w:spacing w:val="2"/>
        </w:rPr>
        <w:t>responses</w:t>
      </w:r>
      <w:r w:rsidR="00C316ED">
        <w:rPr>
          <w:spacing w:val="2"/>
        </w:rPr>
        <w:t xml:space="preserve"> </w:t>
      </w:r>
      <w:r>
        <w:rPr>
          <w:spacing w:val="2"/>
        </w:rPr>
        <w:t>to</w:t>
      </w:r>
      <w:r w:rsidR="00C316ED">
        <w:rPr>
          <w:spacing w:val="2"/>
        </w:rPr>
        <w:t xml:space="preserve"> </w:t>
      </w:r>
      <w:r>
        <w:rPr>
          <w:spacing w:val="2"/>
        </w:rPr>
        <w:t>harness</w:t>
      </w:r>
      <w:r w:rsidR="00C316ED">
        <w:rPr>
          <w:spacing w:val="2"/>
        </w:rPr>
        <w:t xml:space="preserve"> </w:t>
      </w:r>
      <w:r>
        <w:rPr>
          <w:spacing w:val="2"/>
        </w:rPr>
        <w:t>Victoria’s</w:t>
      </w:r>
      <w:r w:rsidR="00C316ED">
        <w:rPr>
          <w:spacing w:val="2"/>
        </w:rPr>
        <w:t xml:space="preserve"> </w:t>
      </w:r>
      <w:r>
        <w:rPr>
          <w:spacing w:val="2"/>
        </w:rPr>
        <w:t>climate-related</w:t>
      </w:r>
      <w:r w:rsidR="00C316ED">
        <w:rPr>
          <w:spacing w:val="2"/>
        </w:rPr>
        <w:t xml:space="preserve"> </w:t>
      </w:r>
      <w:r>
        <w:rPr>
          <w:spacing w:val="2"/>
        </w:rPr>
        <w:t>opportunities.</w:t>
      </w:r>
      <w:r w:rsidR="00C316ED">
        <w:rPr>
          <w:spacing w:val="2"/>
        </w:rPr>
        <w:t xml:space="preserve"> </w:t>
      </w:r>
      <w:r>
        <w:rPr>
          <w:spacing w:val="2"/>
        </w:rPr>
        <w:t>Box</w:t>
      </w:r>
      <w:r w:rsidR="00C316ED">
        <w:rPr>
          <w:spacing w:val="2"/>
        </w:rPr>
        <w:t xml:space="preserve"> </w:t>
      </w:r>
      <w:r>
        <w:rPr>
          <w:spacing w:val="2"/>
        </w:rPr>
        <w:t>1</w:t>
      </w:r>
      <w:r w:rsidR="00C316ED">
        <w:rPr>
          <w:spacing w:val="2"/>
        </w:rPr>
        <w:t xml:space="preserve"> </w:t>
      </w:r>
      <w:r>
        <w:rPr>
          <w:spacing w:val="2"/>
        </w:rPr>
        <w:t>provides</w:t>
      </w:r>
      <w:r w:rsidR="00C316ED">
        <w:rPr>
          <w:spacing w:val="2"/>
        </w:rPr>
        <w:t xml:space="preserve"> </w:t>
      </w:r>
      <w:r>
        <w:rPr>
          <w:spacing w:val="2"/>
        </w:rPr>
        <w:t>an</w:t>
      </w:r>
      <w:r w:rsidR="00C316ED">
        <w:rPr>
          <w:spacing w:val="2"/>
        </w:rPr>
        <w:t xml:space="preserve"> </w:t>
      </w:r>
      <w:r>
        <w:rPr>
          <w:spacing w:val="2"/>
        </w:rPr>
        <w:t>overview</w:t>
      </w:r>
      <w:r w:rsidR="00C316ED">
        <w:rPr>
          <w:spacing w:val="2"/>
        </w:rPr>
        <w:t xml:space="preserve"> </w:t>
      </w:r>
      <w:r>
        <w:rPr>
          <w:spacing w:val="2"/>
        </w:rPr>
        <w:t>of</w:t>
      </w:r>
      <w:r w:rsidR="00C316ED">
        <w:rPr>
          <w:spacing w:val="2"/>
        </w:rPr>
        <w:t xml:space="preserve"> </w:t>
      </w:r>
      <w:r>
        <w:rPr>
          <w:spacing w:val="2"/>
        </w:rPr>
        <w:t>the</w:t>
      </w:r>
      <w:r w:rsidR="00C316ED">
        <w:rPr>
          <w:spacing w:val="2"/>
        </w:rPr>
        <w:t xml:space="preserve"> </w:t>
      </w:r>
      <w:r>
        <w:t>Victorian</w:t>
      </w:r>
      <w:r w:rsidR="00C316ED">
        <w:t xml:space="preserve"> </w:t>
      </w:r>
      <w:r>
        <w:t>Government’s</w:t>
      </w:r>
      <w:r w:rsidR="00C316ED">
        <w:t xml:space="preserve"> </w:t>
      </w:r>
      <w:r>
        <w:t>climate</w:t>
      </w:r>
      <w:r w:rsidR="00C316ED">
        <w:t xml:space="preserve"> </w:t>
      </w:r>
      <w:r>
        <w:t>change</w:t>
      </w:r>
      <w:r w:rsidR="00C316ED">
        <w:t xml:space="preserve"> </w:t>
      </w:r>
      <w:r>
        <w:t>framework,</w:t>
      </w:r>
      <w:r w:rsidR="00C316ED">
        <w:t xml:space="preserve"> </w:t>
      </w:r>
      <w:r>
        <w:t>as</w:t>
      </w:r>
      <w:r w:rsidR="00C316ED">
        <w:t xml:space="preserve"> </w:t>
      </w:r>
      <w:r>
        <w:t>set</w:t>
      </w:r>
      <w:r w:rsidR="00C316ED">
        <w:t xml:space="preserve"> </w:t>
      </w:r>
      <w:r>
        <w:t>out</w:t>
      </w:r>
      <w:r w:rsidR="00C316ED">
        <w:t xml:space="preserve"> </w:t>
      </w:r>
      <w:r>
        <w:t>in</w:t>
      </w:r>
      <w:r w:rsidR="00C316ED">
        <w:t xml:space="preserve"> </w:t>
      </w:r>
      <w:r>
        <w:t>the</w:t>
      </w:r>
      <w:r w:rsidR="00C316ED">
        <w:t xml:space="preserve"> </w:t>
      </w:r>
      <w:r w:rsidRPr="007430F2">
        <w:rPr>
          <w:i/>
          <w:iCs/>
        </w:rPr>
        <w:t>Climate</w:t>
      </w:r>
      <w:r w:rsidR="00C316ED" w:rsidRPr="007430F2">
        <w:rPr>
          <w:i/>
          <w:iCs/>
        </w:rPr>
        <w:t xml:space="preserve"> </w:t>
      </w:r>
      <w:r w:rsidRPr="007430F2">
        <w:rPr>
          <w:i/>
          <w:iCs/>
        </w:rPr>
        <w:t>Change</w:t>
      </w:r>
      <w:r w:rsidR="00C316ED" w:rsidRPr="007430F2">
        <w:rPr>
          <w:i/>
          <w:iCs/>
        </w:rPr>
        <w:t xml:space="preserve"> </w:t>
      </w:r>
      <w:r w:rsidRPr="007430F2">
        <w:rPr>
          <w:i/>
          <w:iCs/>
        </w:rPr>
        <w:t>Act</w:t>
      </w:r>
      <w:r w:rsidR="00C316ED" w:rsidRPr="007430F2">
        <w:rPr>
          <w:i/>
          <w:iCs/>
        </w:rPr>
        <w:t xml:space="preserve"> </w:t>
      </w:r>
      <w:r w:rsidRPr="007430F2">
        <w:rPr>
          <w:i/>
          <w:iCs/>
        </w:rPr>
        <w:t>2017</w:t>
      </w:r>
      <w:r w:rsidR="00C316ED">
        <w:t xml:space="preserve"> </w:t>
      </w:r>
      <w:r>
        <w:t>(see</w:t>
      </w:r>
      <w:r w:rsidR="00C316ED">
        <w:t xml:space="preserve"> </w:t>
      </w:r>
      <w:r>
        <w:t>Box</w:t>
      </w:r>
      <w:r w:rsidR="00C316ED">
        <w:t xml:space="preserve"> </w:t>
      </w:r>
      <w:r>
        <w:t>1).</w:t>
      </w:r>
      <w:r w:rsidR="00C316ED">
        <w:t xml:space="preserve"> </w:t>
      </w:r>
    </w:p>
    <w:tbl>
      <w:tblPr>
        <w:tblStyle w:val="TableGrid"/>
        <w:tblW w:w="0" w:type="auto"/>
        <w:tblLook w:val="0600" w:firstRow="0" w:lastRow="0" w:firstColumn="0" w:lastColumn="0" w:noHBand="1" w:noVBand="1"/>
      </w:tblPr>
      <w:tblGrid>
        <w:gridCol w:w="9628"/>
      </w:tblGrid>
      <w:tr w:rsidR="007430F2" w14:paraId="27B1804D" w14:textId="77777777" w:rsidTr="007430F2">
        <w:tc>
          <w:tcPr>
            <w:tcW w:w="9628" w:type="dxa"/>
          </w:tcPr>
          <w:p w14:paraId="5F93CA56" w14:textId="77777777" w:rsidR="007430F2" w:rsidRDefault="007430F2" w:rsidP="007430F2">
            <w:pPr>
              <w:pStyle w:val="Heading3"/>
            </w:pPr>
            <w:r>
              <w:lastRenderedPageBreak/>
              <w:t xml:space="preserve">Box 1. Climate action built into legislation </w:t>
            </w:r>
          </w:p>
          <w:p w14:paraId="43C62035" w14:textId="77777777" w:rsidR="007430F2" w:rsidRDefault="007430F2" w:rsidP="007430F2">
            <w:pPr>
              <w:pStyle w:val="Normalbeforebullets"/>
            </w:pPr>
            <w:r>
              <w:t xml:space="preserve">The </w:t>
            </w:r>
            <w:r w:rsidRPr="007430F2">
              <w:rPr>
                <w:i/>
                <w:iCs/>
              </w:rPr>
              <w:t>Climate Change Act 2017</w:t>
            </w:r>
            <w:r>
              <w:t xml:space="preserve"> provides a framework for mitigating greenhouse gas </w:t>
            </w:r>
            <w:r>
              <w:rPr>
                <w:spacing w:val="1"/>
              </w:rPr>
              <w:t xml:space="preserve">emissions and adapting to the impacts of climate </w:t>
            </w:r>
            <w:r>
              <w:t>change. The</w:t>
            </w:r>
            <w:r>
              <w:rPr>
                <w:rFonts w:ascii="Cambria" w:hAnsi="Cambria" w:cs="Cambria"/>
              </w:rPr>
              <w:t xml:space="preserve"> </w:t>
            </w:r>
            <w:r>
              <w:t>Act</w:t>
            </w:r>
            <w:r>
              <w:rPr>
                <w:rFonts w:ascii="Cambria" w:hAnsi="Cambria" w:cs="Cambria"/>
              </w:rPr>
              <w:t xml:space="preserve"> </w:t>
            </w:r>
            <w:r>
              <w:t>requires the government to:</w:t>
            </w:r>
          </w:p>
          <w:p w14:paraId="22CE585D" w14:textId="77777777" w:rsidR="007430F2" w:rsidRDefault="007430F2" w:rsidP="007430F2">
            <w:pPr>
              <w:pStyle w:val="Bullet"/>
            </w:pPr>
            <w:r>
              <w:t>establish a long-term emissions reduction target of net-zero by 2050 (the Act will be updated to reflect the government’s commitment to bring this</w:t>
            </w:r>
            <w:r>
              <w:rPr>
                <w:rFonts w:ascii="Cambria" w:hAnsi="Cambria" w:cs="Cambria"/>
              </w:rPr>
              <w:t xml:space="preserve"> </w:t>
            </w:r>
            <w:r>
              <w:t>forward to 2045)</w:t>
            </w:r>
          </w:p>
          <w:p w14:paraId="6120A9B8" w14:textId="77777777" w:rsidR="007430F2" w:rsidRDefault="007430F2" w:rsidP="007430F2">
            <w:pPr>
              <w:pStyle w:val="Bullet"/>
            </w:pPr>
            <w:r>
              <w:t>set five yearly interim emissions reduction targets,</w:t>
            </w:r>
            <w:r>
              <w:rPr>
                <w:rFonts w:ascii="Cambria" w:hAnsi="Cambria" w:cs="Cambria"/>
              </w:rPr>
              <w:t xml:space="preserve"> </w:t>
            </w:r>
            <w:r>
              <w:t>to keep Victoria on track to meet this</w:t>
            </w:r>
            <w:r>
              <w:rPr>
                <w:rFonts w:ascii="Cambria" w:hAnsi="Cambria" w:cs="Cambria"/>
              </w:rPr>
              <w:t xml:space="preserve"> </w:t>
            </w:r>
            <w:r>
              <w:t>long-term target</w:t>
            </w:r>
          </w:p>
          <w:p w14:paraId="3D1BF20D" w14:textId="77777777" w:rsidR="007430F2" w:rsidRDefault="007430F2" w:rsidP="007430F2">
            <w:pPr>
              <w:pStyle w:val="Bullet"/>
            </w:pPr>
            <w:r>
              <w:t>take account of climate change in decision and</w:t>
            </w:r>
            <w:r>
              <w:rPr>
                <w:rFonts w:ascii="Cambria" w:hAnsi="Cambria" w:cs="Cambria"/>
              </w:rPr>
              <w:t xml:space="preserve"> </w:t>
            </w:r>
            <w:r>
              <w:t>policy making by having regard to the Act</w:t>
            </w:r>
            <w:r w:rsidRPr="00F079D4">
              <w:rPr>
                <w:rFonts w:cs="VIC"/>
              </w:rPr>
              <w:t>’</w:t>
            </w:r>
            <w:r>
              <w:t>s</w:t>
            </w:r>
            <w:r>
              <w:rPr>
                <w:rFonts w:ascii="Cambria" w:hAnsi="Cambria" w:cs="Cambria"/>
              </w:rPr>
              <w:t xml:space="preserve"> </w:t>
            </w:r>
            <w:r>
              <w:t>policy objectives and guiding principles</w:t>
            </w:r>
          </w:p>
          <w:p w14:paraId="7421C060" w14:textId="77777777" w:rsidR="007430F2" w:rsidRDefault="007430F2" w:rsidP="007430F2">
            <w:pPr>
              <w:pStyle w:val="Bullet"/>
            </w:pPr>
            <w:r>
              <w:t>prepare a Climate Change Strategy every five years, which sets out how Victoria will meet its</w:t>
            </w:r>
            <w:r>
              <w:rPr>
                <w:rFonts w:ascii="Cambria" w:hAnsi="Cambria" w:cs="Cambria"/>
              </w:rPr>
              <w:t xml:space="preserve"> </w:t>
            </w:r>
            <w:r>
              <w:t>targets and adapt to the impacts of climate change (from 2020)</w:t>
            </w:r>
          </w:p>
          <w:p w14:paraId="4DDE130B" w14:textId="77777777" w:rsidR="007430F2" w:rsidRDefault="007430F2" w:rsidP="007430F2">
            <w:pPr>
              <w:pStyle w:val="Bullet"/>
            </w:pPr>
            <w:r>
              <w:t>prepare emissions reduction pledges including sector pledges and whole-of-government pledges</w:t>
            </w:r>
            <w:r>
              <w:rPr>
                <w:rFonts w:ascii="Cambria" w:hAnsi="Cambria" w:cs="Cambria"/>
              </w:rPr>
              <w:t xml:space="preserve"> </w:t>
            </w:r>
            <w:r>
              <w:t>every five years, which set out actions to</w:t>
            </w:r>
            <w:r>
              <w:rPr>
                <w:rFonts w:ascii="Cambria" w:hAnsi="Cambria" w:cs="Cambria"/>
              </w:rPr>
              <w:t xml:space="preserve"> </w:t>
            </w:r>
            <w:r>
              <w:t>be undertaken to reduce emissions from government's own operations and from across the</w:t>
            </w:r>
            <w:r>
              <w:rPr>
                <w:rFonts w:ascii="Cambria" w:hAnsi="Cambria" w:cs="Cambria"/>
              </w:rPr>
              <w:t xml:space="preserve"> </w:t>
            </w:r>
            <w:r>
              <w:t>economy (from 2020)</w:t>
            </w:r>
          </w:p>
          <w:p w14:paraId="5B8D63B0" w14:textId="77777777" w:rsidR="007430F2" w:rsidRDefault="007430F2" w:rsidP="007430F2">
            <w:pPr>
              <w:pStyle w:val="Bullet"/>
            </w:pPr>
            <w:r>
              <w:t>prepare Adaptation Action Plans for key systems that are either vulnerable to the impacts of climate change or essential to ensure Victoria is</w:t>
            </w:r>
            <w:r>
              <w:rPr>
                <w:rFonts w:ascii="Cambria" w:hAnsi="Cambria" w:cs="Cambria"/>
              </w:rPr>
              <w:t xml:space="preserve"> </w:t>
            </w:r>
            <w:r>
              <w:t>prepared (from 2021)</w:t>
            </w:r>
          </w:p>
          <w:p w14:paraId="5A3636D8" w14:textId="77777777" w:rsidR="007430F2" w:rsidRDefault="007430F2" w:rsidP="007430F2">
            <w:pPr>
              <w:pStyle w:val="Bullet"/>
            </w:pPr>
            <w:r>
              <w:t xml:space="preserve">prepare a Climate Science Report every five years </w:t>
            </w:r>
          </w:p>
          <w:p w14:paraId="6CE2E97D" w14:textId="77777777" w:rsidR="007430F2" w:rsidRDefault="007430F2" w:rsidP="007430F2">
            <w:pPr>
              <w:pStyle w:val="Bullet"/>
            </w:pPr>
            <w:r>
              <w:t>prepare an annual greenhouse gas emissions report that sets out information on the state’s greenhouse gas emissions</w:t>
            </w:r>
          </w:p>
          <w:p w14:paraId="1224C54B" w14:textId="6F9A05E4" w:rsidR="007430F2" w:rsidRDefault="007430F2" w:rsidP="007430F2">
            <w:pPr>
              <w:pStyle w:val="Bulletlast"/>
            </w:pPr>
            <w:r>
              <w:rPr>
                <w:spacing w:val="1"/>
              </w:rPr>
              <w:t xml:space="preserve">establish a system of periodic reporting to </w:t>
            </w:r>
            <w:r>
              <w:t>provide</w:t>
            </w:r>
            <w:r>
              <w:rPr>
                <w:rFonts w:ascii="Cambria" w:hAnsi="Cambria" w:cs="Cambria"/>
              </w:rPr>
              <w:t xml:space="preserve"> </w:t>
            </w:r>
            <w:r>
              <w:t>transparency, accountability and ensure the community remains informed.</w:t>
            </w:r>
          </w:p>
        </w:tc>
      </w:tr>
    </w:tbl>
    <w:p w14:paraId="76E777F6" w14:textId="6287B765" w:rsidR="002E1D3C" w:rsidRDefault="002E1D3C" w:rsidP="007430F2"/>
    <w:p w14:paraId="28F21BB8" w14:textId="29830148" w:rsidR="002E1D3C" w:rsidRDefault="007D671F" w:rsidP="007430F2">
      <w:r>
        <w:t>DEECA</w:t>
      </w:r>
      <w:r w:rsidR="00C316ED">
        <w:t xml:space="preserve"> </w:t>
      </w:r>
      <w:r>
        <w:t>is</w:t>
      </w:r>
      <w:r w:rsidR="00C316ED">
        <w:t xml:space="preserve"> </w:t>
      </w:r>
      <w:r>
        <w:t>providing</w:t>
      </w:r>
      <w:r w:rsidR="00C316ED">
        <w:t xml:space="preserve"> </w:t>
      </w:r>
      <w:r>
        <w:t>leadership</w:t>
      </w:r>
      <w:r w:rsidR="00C316ED">
        <w:t xml:space="preserve"> </w:t>
      </w:r>
      <w:r>
        <w:t>on</w:t>
      </w:r>
      <w:r w:rsidR="00C316ED">
        <w:t xml:space="preserve"> </w:t>
      </w:r>
      <w:r>
        <w:t>the</w:t>
      </w:r>
      <w:r w:rsidR="00C316ED">
        <w:t xml:space="preserve"> </w:t>
      </w:r>
      <w:r>
        <w:t>identification</w:t>
      </w:r>
      <w:r w:rsidR="00C316ED">
        <w:t xml:space="preserve"> </w:t>
      </w:r>
      <w:r>
        <w:t>and</w:t>
      </w:r>
      <w:r w:rsidR="00C316ED">
        <w:t xml:space="preserve"> </w:t>
      </w:r>
      <w:r>
        <w:t>management</w:t>
      </w:r>
      <w:r w:rsidR="00C316ED">
        <w:t xml:space="preserve"> </w:t>
      </w:r>
      <w:r>
        <w:t>of</w:t>
      </w:r>
      <w:r w:rsidR="00C316ED">
        <w:t xml:space="preserve"> </w:t>
      </w:r>
      <w:r>
        <w:t>climate-related</w:t>
      </w:r>
      <w:r w:rsidR="00C316ED">
        <w:t xml:space="preserve"> </w:t>
      </w:r>
      <w:r>
        <w:t>risks</w:t>
      </w:r>
      <w:r w:rsidR="00C316ED">
        <w:t xml:space="preserve"> </w:t>
      </w:r>
      <w:r>
        <w:t>within</w:t>
      </w:r>
      <w:r w:rsidR="00C316ED">
        <w:t xml:space="preserve"> </w:t>
      </w:r>
      <w:r>
        <w:t>the</w:t>
      </w:r>
      <w:r w:rsidR="00C316ED">
        <w:rPr>
          <w:rFonts w:ascii="Cambria" w:hAnsi="Cambria" w:cs="Cambria"/>
        </w:rPr>
        <w:t xml:space="preserve"> </w:t>
      </w:r>
      <w:r>
        <w:t>Victorian</w:t>
      </w:r>
      <w:r w:rsidR="00C316ED">
        <w:t xml:space="preserve"> </w:t>
      </w:r>
      <w:r>
        <w:t>Government</w:t>
      </w:r>
      <w:r w:rsidR="00C316ED">
        <w:t xml:space="preserve"> </w:t>
      </w:r>
      <w:r>
        <w:t>through</w:t>
      </w:r>
      <w:r w:rsidR="00C316ED">
        <w:t xml:space="preserve"> </w:t>
      </w:r>
      <w:r>
        <w:t>the</w:t>
      </w:r>
      <w:r w:rsidR="00C316ED">
        <w:t xml:space="preserve"> </w:t>
      </w:r>
      <w:r>
        <w:t>role</w:t>
      </w:r>
      <w:r w:rsidR="00C316ED">
        <w:t xml:space="preserve"> </w:t>
      </w:r>
      <w:r>
        <w:t>of</w:t>
      </w:r>
      <w:r w:rsidR="00C316ED">
        <w:t xml:space="preserve"> </w:t>
      </w:r>
      <w:r>
        <w:t>the</w:t>
      </w:r>
      <w:r w:rsidR="00C316ED">
        <w:t xml:space="preserve"> </w:t>
      </w:r>
      <w:r>
        <w:t>Secretary,</w:t>
      </w:r>
      <w:r w:rsidR="00C316ED">
        <w:t xml:space="preserve"> </w:t>
      </w:r>
      <w:r>
        <w:t>DEECA</w:t>
      </w:r>
      <w:r w:rsidR="00C316ED">
        <w:t xml:space="preserve"> </w:t>
      </w:r>
      <w:r>
        <w:t>who</w:t>
      </w:r>
      <w:r w:rsidR="00C316ED">
        <w:t xml:space="preserve"> </w:t>
      </w:r>
      <w:r>
        <w:t>provides</w:t>
      </w:r>
      <w:r w:rsidR="00C316ED">
        <w:t xml:space="preserve"> </w:t>
      </w:r>
      <w:r>
        <w:t>six-monthly</w:t>
      </w:r>
      <w:r w:rsidR="00C316ED">
        <w:t xml:space="preserve"> </w:t>
      </w:r>
      <w:r>
        <w:t>progress</w:t>
      </w:r>
      <w:r w:rsidR="00C316ED">
        <w:t xml:space="preserve"> </w:t>
      </w:r>
      <w:r>
        <w:t>reports</w:t>
      </w:r>
      <w:r w:rsidR="00C316ED">
        <w:t xml:space="preserve"> </w:t>
      </w:r>
      <w:r>
        <w:t>on</w:t>
      </w:r>
      <w:r w:rsidR="00C316ED">
        <w:t xml:space="preserve"> </w:t>
      </w:r>
      <w:r>
        <w:t>the</w:t>
      </w:r>
      <w:r w:rsidR="00C316ED">
        <w:t xml:space="preserve"> </w:t>
      </w:r>
      <w:r>
        <w:t>climate</w:t>
      </w:r>
      <w:r w:rsidR="00C316ED">
        <w:t xml:space="preserve"> </w:t>
      </w:r>
      <w:r>
        <w:t>change</w:t>
      </w:r>
      <w:r w:rsidR="00C316ED">
        <w:t xml:space="preserve"> </w:t>
      </w:r>
      <w:r>
        <w:t>program</w:t>
      </w:r>
      <w:r w:rsidR="00C316ED">
        <w:t xml:space="preserve"> </w:t>
      </w:r>
      <w:r>
        <w:t>to</w:t>
      </w:r>
      <w:r w:rsidR="00C316ED">
        <w:t xml:space="preserve"> </w:t>
      </w:r>
      <w:r>
        <w:t>the</w:t>
      </w:r>
      <w:r w:rsidR="00C316ED">
        <w:t xml:space="preserve"> </w:t>
      </w:r>
      <w:r>
        <w:t>Victorian</w:t>
      </w:r>
      <w:r w:rsidR="00C316ED">
        <w:t xml:space="preserve"> </w:t>
      </w:r>
      <w:r>
        <w:t>Secretaries</w:t>
      </w:r>
      <w:r w:rsidR="00C316ED">
        <w:t xml:space="preserve"> </w:t>
      </w:r>
      <w:r>
        <w:t>Board</w:t>
      </w:r>
      <w:r w:rsidR="00C316ED">
        <w:t xml:space="preserve"> </w:t>
      </w:r>
      <w:r>
        <w:t>(VSB).</w:t>
      </w:r>
      <w:r w:rsidR="00C316ED">
        <w:t xml:space="preserve"> </w:t>
      </w:r>
      <w:r>
        <w:t>This</w:t>
      </w:r>
      <w:r w:rsidR="00C316ED">
        <w:t xml:space="preserve"> </w:t>
      </w:r>
      <w:r>
        <w:t>reporting</w:t>
      </w:r>
      <w:r w:rsidR="00C316ED">
        <w:t xml:space="preserve"> </w:t>
      </w:r>
      <w:r>
        <w:t>identifies</w:t>
      </w:r>
      <w:r w:rsidR="00C316ED">
        <w:t xml:space="preserve"> </w:t>
      </w:r>
      <w:r>
        <w:t>progress</w:t>
      </w:r>
      <w:r w:rsidR="00C316ED">
        <w:t xml:space="preserve"> </w:t>
      </w:r>
      <w:r>
        <w:t>and</w:t>
      </w:r>
      <w:r w:rsidR="00C316ED">
        <w:t xml:space="preserve"> </w:t>
      </w:r>
      <w:r>
        <w:t>gaps</w:t>
      </w:r>
      <w:r w:rsidR="00C316ED">
        <w:t xml:space="preserve"> </w:t>
      </w:r>
      <w:r>
        <w:t>in</w:t>
      </w:r>
      <w:r w:rsidR="00C316ED">
        <w:t xml:space="preserve"> </w:t>
      </w:r>
      <w:r>
        <w:t>meeting</w:t>
      </w:r>
      <w:r w:rsidR="00C316ED">
        <w:t xml:space="preserve"> </w:t>
      </w:r>
      <w:r>
        <w:t>commitments</w:t>
      </w:r>
      <w:r w:rsidR="00C316ED">
        <w:t xml:space="preserve"> </w:t>
      </w:r>
      <w:r>
        <w:t>on</w:t>
      </w:r>
      <w:r w:rsidR="00C316ED">
        <w:t xml:space="preserve"> </w:t>
      </w:r>
      <w:r>
        <w:t>climate</w:t>
      </w:r>
      <w:r w:rsidR="00C316ED">
        <w:t xml:space="preserve"> </w:t>
      </w:r>
      <w:r>
        <w:t>action.</w:t>
      </w:r>
      <w:r w:rsidR="00C316ED">
        <w:t xml:space="preserve"> </w:t>
      </w:r>
      <w:r>
        <w:t>The</w:t>
      </w:r>
      <w:r w:rsidR="00C316ED">
        <w:t xml:space="preserve"> </w:t>
      </w:r>
      <w:r>
        <w:t>VSB</w:t>
      </w:r>
      <w:r w:rsidR="00C316ED">
        <w:t xml:space="preserve"> </w:t>
      </w:r>
      <w:r>
        <w:t>comprises</w:t>
      </w:r>
      <w:r w:rsidR="00C316ED">
        <w:t xml:space="preserve"> </w:t>
      </w:r>
      <w:r>
        <w:t>the</w:t>
      </w:r>
      <w:r w:rsidR="00C316ED">
        <w:t xml:space="preserve"> </w:t>
      </w:r>
      <w:r>
        <w:t>Secretaries</w:t>
      </w:r>
      <w:r w:rsidR="00C316ED">
        <w:t xml:space="preserve"> </w:t>
      </w:r>
      <w:r>
        <w:t>of</w:t>
      </w:r>
      <w:r w:rsidR="00C316ED">
        <w:t xml:space="preserve"> </w:t>
      </w:r>
      <w:r>
        <w:t>each</w:t>
      </w:r>
      <w:r w:rsidR="00C316ED">
        <w:t xml:space="preserve"> </w:t>
      </w:r>
      <w:r>
        <w:t>Department,</w:t>
      </w:r>
      <w:r w:rsidR="00C316ED">
        <w:t xml:space="preserve"> </w:t>
      </w:r>
      <w:r>
        <w:t>including</w:t>
      </w:r>
      <w:r w:rsidR="00C316ED">
        <w:t xml:space="preserve"> </w:t>
      </w:r>
      <w:r>
        <w:t>DEECA,</w:t>
      </w:r>
      <w:r w:rsidR="00C316ED">
        <w:t xml:space="preserve"> </w:t>
      </w:r>
      <w:r>
        <w:t>the</w:t>
      </w:r>
      <w:r w:rsidR="00C316ED">
        <w:t xml:space="preserve"> </w:t>
      </w:r>
      <w:r>
        <w:t>Chief</w:t>
      </w:r>
      <w:r w:rsidR="00C316ED">
        <w:t xml:space="preserve"> </w:t>
      </w:r>
      <w:r>
        <w:t>Commissioner</w:t>
      </w:r>
      <w:r w:rsidR="00C316ED">
        <w:t xml:space="preserve"> </w:t>
      </w:r>
      <w:r>
        <w:t>of</w:t>
      </w:r>
      <w:r w:rsidR="00C316ED">
        <w:t xml:space="preserve"> </w:t>
      </w:r>
      <w:r>
        <w:t>Police</w:t>
      </w:r>
      <w:r w:rsidR="00C316ED">
        <w:t xml:space="preserve"> </w:t>
      </w:r>
      <w:r>
        <w:t>and</w:t>
      </w:r>
      <w:r w:rsidR="00C316ED">
        <w:t xml:space="preserve"> </w:t>
      </w:r>
      <w:r>
        <w:t>the</w:t>
      </w:r>
      <w:r w:rsidR="00C316ED">
        <w:t xml:space="preserve"> </w:t>
      </w:r>
      <w:r>
        <w:t>Victorian</w:t>
      </w:r>
      <w:r w:rsidR="00C316ED">
        <w:t xml:space="preserve"> </w:t>
      </w:r>
      <w:r>
        <w:t>Public</w:t>
      </w:r>
      <w:r w:rsidR="00C316ED">
        <w:t xml:space="preserve"> </w:t>
      </w:r>
      <w:r>
        <w:t>Sector</w:t>
      </w:r>
      <w:r w:rsidR="00C316ED">
        <w:t xml:space="preserve"> </w:t>
      </w:r>
      <w:r>
        <w:t>Commissioner.</w:t>
      </w:r>
      <w:r w:rsidR="00C316ED">
        <w:t xml:space="preserve"> </w:t>
      </w:r>
      <w:r>
        <w:t>The</w:t>
      </w:r>
      <w:r w:rsidR="00C316ED">
        <w:t xml:space="preserve"> </w:t>
      </w:r>
      <w:r>
        <w:t>VSB</w:t>
      </w:r>
      <w:r w:rsidR="00C316ED">
        <w:t xml:space="preserve"> </w:t>
      </w:r>
      <w:r>
        <w:t>provides</w:t>
      </w:r>
      <w:r w:rsidR="00C316ED">
        <w:t xml:space="preserve"> </w:t>
      </w:r>
      <w:r>
        <w:t>strategic</w:t>
      </w:r>
      <w:r w:rsidR="00C316ED">
        <w:t xml:space="preserve"> </w:t>
      </w:r>
      <w:r>
        <w:t>oversight</w:t>
      </w:r>
      <w:r w:rsidR="00C316ED">
        <w:t xml:space="preserve"> </w:t>
      </w:r>
      <w:r>
        <w:t>of</w:t>
      </w:r>
      <w:r w:rsidR="00C316ED">
        <w:t xml:space="preserve"> </w:t>
      </w:r>
      <w:r>
        <w:t>the</w:t>
      </w:r>
      <w:r w:rsidR="00C316ED">
        <w:t xml:space="preserve"> </w:t>
      </w:r>
      <w:r>
        <w:t>Whole-of-Government</w:t>
      </w:r>
      <w:r w:rsidR="00C316ED">
        <w:t xml:space="preserve"> </w:t>
      </w:r>
      <w:r>
        <w:t>climate</w:t>
      </w:r>
      <w:r w:rsidR="00C316ED">
        <w:t xml:space="preserve"> </w:t>
      </w:r>
      <w:r>
        <w:t>change</w:t>
      </w:r>
      <w:r w:rsidR="00C316ED">
        <w:t xml:space="preserve"> </w:t>
      </w:r>
      <w:r>
        <w:t>agenda</w:t>
      </w:r>
      <w:r w:rsidR="00C316ED">
        <w:t xml:space="preserve"> </w:t>
      </w:r>
      <w:r>
        <w:t>and</w:t>
      </w:r>
      <w:r w:rsidR="00C316ED">
        <w:t xml:space="preserve"> </w:t>
      </w:r>
      <w:r>
        <w:t>evolving</w:t>
      </w:r>
      <w:r w:rsidR="00C316ED">
        <w:t xml:space="preserve"> </w:t>
      </w:r>
      <w:r>
        <w:t>risks</w:t>
      </w:r>
      <w:r w:rsidR="00C316ED">
        <w:t xml:space="preserve"> </w:t>
      </w:r>
      <w:r>
        <w:t>and</w:t>
      </w:r>
      <w:r w:rsidR="00C316ED">
        <w:t xml:space="preserve"> </w:t>
      </w:r>
      <w:r>
        <w:t>opportunities</w:t>
      </w:r>
      <w:r w:rsidR="00C316ED">
        <w:t xml:space="preserve"> </w:t>
      </w:r>
      <w:r>
        <w:t>presented</w:t>
      </w:r>
      <w:r w:rsidR="00C316ED">
        <w:t xml:space="preserve"> </w:t>
      </w:r>
      <w:r>
        <w:t>by</w:t>
      </w:r>
      <w:r w:rsidR="00C316ED">
        <w:t xml:space="preserve"> </w:t>
      </w:r>
      <w:r>
        <w:t>a</w:t>
      </w:r>
      <w:r w:rsidR="00C316ED">
        <w:t xml:space="preserve"> </w:t>
      </w:r>
      <w:r>
        <w:t>changing</w:t>
      </w:r>
      <w:r w:rsidR="00C316ED">
        <w:t xml:space="preserve"> </w:t>
      </w:r>
      <w:r>
        <w:t>climate.</w:t>
      </w:r>
      <w:r w:rsidR="00C316ED">
        <w:t xml:space="preserve"> </w:t>
      </w:r>
      <w:r>
        <w:t>Its</w:t>
      </w:r>
      <w:r w:rsidR="00C316ED">
        <w:t xml:space="preserve"> </w:t>
      </w:r>
      <w:r>
        <w:t>role</w:t>
      </w:r>
      <w:r w:rsidR="00C316ED">
        <w:t xml:space="preserve"> </w:t>
      </w:r>
      <w:r>
        <w:t>is</w:t>
      </w:r>
      <w:r w:rsidR="00C316ED">
        <w:t xml:space="preserve"> </w:t>
      </w:r>
      <w:r>
        <w:t>to</w:t>
      </w:r>
      <w:r w:rsidR="00C316ED">
        <w:t xml:space="preserve"> </w:t>
      </w:r>
      <w:r>
        <w:t>coordinate</w:t>
      </w:r>
      <w:r w:rsidR="00C316ED">
        <w:t xml:space="preserve"> </w:t>
      </w:r>
      <w:r>
        <w:t>policy</w:t>
      </w:r>
      <w:r w:rsidR="00C316ED">
        <w:t xml:space="preserve"> </w:t>
      </w:r>
      <w:r>
        <w:t>initiatives</w:t>
      </w:r>
      <w:r w:rsidR="00C316ED">
        <w:t xml:space="preserve"> </w:t>
      </w:r>
      <w:r>
        <w:t>across</w:t>
      </w:r>
      <w:r w:rsidR="00C316ED">
        <w:t xml:space="preserve"> </w:t>
      </w:r>
      <w:r>
        <w:t>the</w:t>
      </w:r>
      <w:r w:rsidR="00C316ED">
        <w:t xml:space="preserve"> </w:t>
      </w:r>
      <w:r>
        <w:t>public</w:t>
      </w:r>
      <w:r w:rsidR="00C316ED">
        <w:t xml:space="preserve"> </w:t>
      </w:r>
      <w:r>
        <w:t>sector</w:t>
      </w:r>
      <w:r w:rsidR="00C316ED">
        <w:t xml:space="preserve"> </w:t>
      </w:r>
      <w:r>
        <w:t>and</w:t>
      </w:r>
      <w:r w:rsidR="00C316ED">
        <w:t xml:space="preserve"> </w:t>
      </w:r>
      <w:r>
        <w:t>promote</w:t>
      </w:r>
      <w:r w:rsidR="00C316ED">
        <w:t xml:space="preserve"> </w:t>
      </w:r>
      <w:r>
        <w:t>leadership</w:t>
      </w:r>
      <w:r w:rsidR="00C316ED">
        <w:t xml:space="preserve"> </w:t>
      </w:r>
      <w:r>
        <w:t>and</w:t>
      </w:r>
      <w:r w:rsidR="00C316ED">
        <w:rPr>
          <w:rFonts w:ascii="Cambria" w:hAnsi="Cambria" w:cs="Cambria"/>
        </w:rPr>
        <w:t xml:space="preserve"> </w:t>
      </w:r>
      <w:r>
        <w:t>information</w:t>
      </w:r>
      <w:r w:rsidR="00C316ED">
        <w:t xml:space="preserve"> </w:t>
      </w:r>
      <w:r>
        <w:t>exchange.</w:t>
      </w:r>
      <w:r w:rsidR="00C316ED">
        <w:t xml:space="preserve"> </w:t>
      </w:r>
    </w:p>
    <w:p w14:paraId="7E8BE0C8" w14:textId="217BED03" w:rsidR="002E1D3C" w:rsidRDefault="007D671F" w:rsidP="007430F2">
      <w:r>
        <w:t>To</w:t>
      </w:r>
      <w:r w:rsidR="00C316ED">
        <w:t xml:space="preserve"> </w:t>
      </w:r>
      <w:r>
        <w:t>influence</w:t>
      </w:r>
      <w:r w:rsidR="00C316ED">
        <w:t xml:space="preserve"> </w:t>
      </w:r>
      <w:r>
        <w:t>and</w:t>
      </w:r>
      <w:r w:rsidR="00C316ED">
        <w:t xml:space="preserve"> </w:t>
      </w:r>
      <w:r>
        <w:t>leverage</w:t>
      </w:r>
      <w:r w:rsidR="00C316ED">
        <w:t xml:space="preserve"> </w:t>
      </w:r>
      <w:r>
        <w:t>national</w:t>
      </w:r>
      <w:r w:rsidR="00C316ED">
        <w:t xml:space="preserve"> </w:t>
      </w:r>
      <w:r>
        <w:t>climate</w:t>
      </w:r>
      <w:r w:rsidR="00C316ED">
        <w:t xml:space="preserve"> </w:t>
      </w:r>
      <w:r>
        <w:t>action,</w:t>
      </w:r>
      <w:r w:rsidR="00C316ED">
        <w:t xml:space="preserve"> </w:t>
      </w:r>
      <w:r>
        <w:t>DEECA</w:t>
      </w:r>
      <w:r w:rsidR="00C316ED">
        <w:t xml:space="preserve"> </w:t>
      </w:r>
      <w:r>
        <w:t>supports</w:t>
      </w:r>
      <w:r w:rsidR="00C316ED">
        <w:t xml:space="preserve"> </w:t>
      </w:r>
      <w:r>
        <w:t>the</w:t>
      </w:r>
      <w:r w:rsidR="00C316ED">
        <w:t xml:space="preserve"> </w:t>
      </w:r>
      <w:r>
        <w:t>Minister</w:t>
      </w:r>
      <w:r w:rsidR="00C316ED">
        <w:t xml:space="preserve"> </w:t>
      </w:r>
      <w:r>
        <w:t>for</w:t>
      </w:r>
      <w:r w:rsidR="00C316ED">
        <w:t xml:space="preserve"> </w:t>
      </w:r>
      <w:r>
        <w:t>Climate</w:t>
      </w:r>
      <w:r w:rsidR="00C316ED">
        <w:t xml:space="preserve"> </w:t>
      </w:r>
      <w:r>
        <w:t>Action,</w:t>
      </w:r>
      <w:r w:rsidR="00C316ED">
        <w:t xml:space="preserve"> </w:t>
      </w:r>
      <w:r>
        <w:t>the</w:t>
      </w:r>
      <w:r w:rsidR="00C316ED">
        <w:t xml:space="preserve"> </w:t>
      </w:r>
      <w:r>
        <w:t>Minister</w:t>
      </w:r>
      <w:r w:rsidR="00C316ED">
        <w:t xml:space="preserve"> </w:t>
      </w:r>
      <w:r>
        <w:t>for</w:t>
      </w:r>
      <w:r w:rsidR="00C316ED">
        <w:t xml:space="preserve"> </w:t>
      </w:r>
      <w:r>
        <w:t>Energy</w:t>
      </w:r>
      <w:r w:rsidR="00C316ED">
        <w:t xml:space="preserve"> </w:t>
      </w:r>
      <w:r>
        <w:t>and</w:t>
      </w:r>
      <w:r w:rsidR="00C316ED">
        <w:t xml:space="preserve"> </w:t>
      </w:r>
      <w:r>
        <w:t>Resources</w:t>
      </w:r>
      <w:r w:rsidR="00C316ED">
        <w:t xml:space="preserve"> </w:t>
      </w:r>
      <w:r>
        <w:t>and</w:t>
      </w:r>
      <w:r w:rsidR="00C316ED">
        <w:t xml:space="preserve"> </w:t>
      </w:r>
      <w:r>
        <w:t>the</w:t>
      </w:r>
      <w:r w:rsidR="00C316ED">
        <w:t xml:space="preserve"> </w:t>
      </w:r>
      <w:r>
        <w:t>Minister</w:t>
      </w:r>
      <w:r w:rsidR="00C316ED">
        <w:t xml:space="preserve"> </w:t>
      </w:r>
      <w:r>
        <w:t>for</w:t>
      </w:r>
      <w:r w:rsidR="00C316ED">
        <w:t xml:space="preserve"> </w:t>
      </w:r>
      <w:r>
        <w:t>the</w:t>
      </w:r>
      <w:r w:rsidR="00C316ED">
        <w:t xml:space="preserve"> </w:t>
      </w:r>
      <w:r>
        <w:t>State</w:t>
      </w:r>
      <w:r w:rsidR="00C316ED">
        <w:t xml:space="preserve"> </w:t>
      </w:r>
      <w:r>
        <w:lastRenderedPageBreak/>
        <w:t>Electricity</w:t>
      </w:r>
      <w:r w:rsidR="00C316ED">
        <w:t xml:space="preserve"> </w:t>
      </w:r>
      <w:r>
        <w:t>Commission</w:t>
      </w:r>
      <w:r w:rsidR="00C316ED">
        <w:t xml:space="preserve"> </w:t>
      </w:r>
      <w:r>
        <w:t>as</w:t>
      </w:r>
      <w:r w:rsidR="00C316ED">
        <w:t xml:space="preserve"> </w:t>
      </w:r>
      <w:r>
        <w:t>Victoria’s</w:t>
      </w:r>
      <w:r w:rsidR="00C316ED">
        <w:t xml:space="preserve"> </w:t>
      </w:r>
      <w:r>
        <w:t>representative</w:t>
      </w:r>
      <w:r w:rsidR="00C316ED">
        <w:t xml:space="preserve"> </w:t>
      </w:r>
      <w:r>
        <w:t>on</w:t>
      </w:r>
      <w:r w:rsidR="00C316ED">
        <w:t xml:space="preserve"> </w:t>
      </w:r>
      <w:r>
        <w:t>the</w:t>
      </w:r>
      <w:r w:rsidR="00C316ED">
        <w:t xml:space="preserve"> </w:t>
      </w:r>
      <w:r>
        <w:t>Energy</w:t>
      </w:r>
      <w:r w:rsidR="00C316ED">
        <w:t xml:space="preserve"> </w:t>
      </w:r>
      <w:r>
        <w:t>and</w:t>
      </w:r>
      <w:r w:rsidR="00C316ED">
        <w:t xml:space="preserve"> </w:t>
      </w:r>
      <w:r>
        <w:t>Climate</w:t>
      </w:r>
      <w:r w:rsidR="00C316ED">
        <w:t xml:space="preserve"> </w:t>
      </w:r>
      <w:r>
        <w:t>Change</w:t>
      </w:r>
      <w:r w:rsidR="00C316ED">
        <w:t xml:space="preserve"> </w:t>
      </w:r>
      <w:r>
        <w:t>Ministerial</w:t>
      </w:r>
      <w:r w:rsidR="00C316ED">
        <w:t xml:space="preserve"> </w:t>
      </w:r>
      <w:r>
        <w:t>Council</w:t>
      </w:r>
      <w:r w:rsidR="00C316ED">
        <w:t xml:space="preserve"> </w:t>
      </w:r>
      <w:r>
        <w:t>(ECMC).</w:t>
      </w:r>
      <w:r w:rsidR="00C316ED">
        <w:t xml:space="preserve"> </w:t>
      </w:r>
      <w:r>
        <w:t>The</w:t>
      </w:r>
      <w:r w:rsidR="00C316ED">
        <w:t xml:space="preserve"> </w:t>
      </w:r>
      <w:r>
        <w:t>ECMC</w:t>
      </w:r>
      <w:r w:rsidR="00C316ED">
        <w:t xml:space="preserve"> </w:t>
      </w:r>
      <w:r>
        <w:t>is</w:t>
      </w:r>
      <w:r w:rsidR="00C316ED">
        <w:t xml:space="preserve"> </w:t>
      </w:r>
      <w:r>
        <w:t>a</w:t>
      </w:r>
      <w:r w:rsidR="00C316ED">
        <w:t xml:space="preserve"> </w:t>
      </w:r>
      <w:r>
        <w:t>forum</w:t>
      </w:r>
      <w:r w:rsidR="00C316ED">
        <w:t xml:space="preserve"> </w:t>
      </w:r>
      <w:r>
        <w:t>for</w:t>
      </w:r>
      <w:r w:rsidR="00C316ED">
        <w:t xml:space="preserve"> </w:t>
      </w:r>
      <w:r>
        <w:t>the</w:t>
      </w:r>
      <w:r w:rsidR="00C316ED">
        <w:t xml:space="preserve"> </w:t>
      </w:r>
      <w:r>
        <w:t>commonwealth,</w:t>
      </w:r>
      <w:r w:rsidR="00C316ED">
        <w:t xml:space="preserve"> </w:t>
      </w:r>
      <w:r>
        <w:t>state,</w:t>
      </w:r>
      <w:r w:rsidR="00C316ED">
        <w:t xml:space="preserve"> </w:t>
      </w:r>
      <w:r>
        <w:t>and</w:t>
      </w:r>
      <w:r w:rsidR="00C316ED">
        <w:t xml:space="preserve"> </w:t>
      </w:r>
      <w:r>
        <w:t>territory</w:t>
      </w:r>
      <w:r w:rsidR="00C316ED">
        <w:t xml:space="preserve"> </w:t>
      </w:r>
      <w:r>
        <w:t>governments</w:t>
      </w:r>
      <w:r w:rsidR="00C316ED">
        <w:t xml:space="preserve"> </w:t>
      </w:r>
      <w:r>
        <w:t>to</w:t>
      </w:r>
      <w:r w:rsidR="00C316ED">
        <w:t xml:space="preserve"> </w:t>
      </w:r>
      <w:r>
        <w:t>work</w:t>
      </w:r>
      <w:r w:rsidR="00C316ED">
        <w:t xml:space="preserve"> </w:t>
      </w:r>
      <w:r>
        <w:t>collaboratively</w:t>
      </w:r>
      <w:r w:rsidR="00C316ED">
        <w:t xml:space="preserve"> </w:t>
      </w:r>
      <w:r>
        <w:t>on</w:t>
      </w:r>
      <w:r w:rsidR="00C316ED">
        <w:t xml:space="preserve"> </w:t>
      </w:r>
      <w:r>
        <w:t>priority</w:t>
      </w:r>
      <w:r w:rsidR="00C316ED">
        <w:t xml:space="preserve"> </w:t>
      </w:r>
      <w:r>
        <w:t>issues</w:t>
      </w:r>
      <w:r w:rsidR="00C316ED">
        <w:t xml:space="preserve"> </w:t>
      </w:r>
      <w:r>
        <w:t>of</w:t>
      </w:r>
      <w:r w:rsidR="00C316ED">
        <w:t xml:space="preserve"> </w:t>
      </w:r>
      <w:r>
        <w:t>national</w:t>
      </w:r>
      <w:r w:rsidR="00C316ED">
        <w:t xml:space="preserve"> </w:t>
      </w:r>
      <w:r>
        <w:t>significance</w:t>
      </w:r>
      <w:r w:rsidR="00C316ED">
        <w:t xml:space="preserve"> </w:t>
      </w:r>
      <w:r>
        <w:t>and</w:t>
      </w:r>
      <w:r w:rsidR="00C316ED">
        <w:t xml:space="preserve"> </w:t>
      </w:r>
      <w:r>
        <w:t>key</w:t>
      </w:r>
      <w:r w:rsidR="00C316ED">
        <w:t xml:space="preserve"> </w:t>
      </w:r>
      <w:r>
        <w:t>reforms</w:t>
      </w:r>
      <w:r w:rsidR="00C316ED">
        <w:t xml:space="preserve"> </w:t>
      </w:r>
      <w:r>
        <w:t>in</w:t>
      </w:r>
      <w:r w:rsidR="00C316ED">
        <w:t xml:space="preserve"> </w:t>
      </w:r>
      <w:r>
        <w:t>the</w:t>
      </w:r>
      <w:r w:rsidR="00C316ED">
        <w:t xml:space="preserve"> </w:t>
      </w:r>
      <w:r>
        <w:t>energy</w:t>
      </w:r>
      <w:r w:rsidR="00C316ED">
        <w:t xml:space="preserve"> </w:t>
      </w:r>
      <w:r>
        <w:t>and</w:t>
      </w:r>
      <w:r w:rsidR="00C316ED">
        <w:t xml:space="preserve"> </w:t>
      </w:r>
      <w:r>
        <w:rPr>
          <w:spacing w:val="-1"/>
        </w:rPr>
        <w:t>climate</w:t>
      </w:r>
      <w:r w:rsidR="00C316ED">
        <w:rPr>
          <w:spacing w:val="-1"/>
        </w:rPr>
        <w:t xml:space="preserve"> </w:t>
      </w:r>
      <w:r>
        <w:rPr>
          <w:spacing w:val="-1"/>
        </w:rPr>
        <w:t>change</w:t>
      </w:r>
      <w:r w:rsidR="00C316ED">
        <w:rPr>
          <w:spacing w:val="-1"/>
        </w:rPr>
        <w:t xml:space="preserve"> </w:t>
      </w:r>
      <w:r>
        <w:rPr>
          <w:spacing w:val="-1"/>
        </w:rPr>
        <w:t>sectors.</w:t>
      </w:r>
      <w:r w:rsidR="00C316ED">
        <w:rPr>
          <w:spacing w:val="-1"/>
        </w:rPr>
        <w:t xml:space="preserve"> </w:t>
      </w:r>
      <w:r>
        <w:rPr>
          <w:spacing w:val="-1"/>
        </w:rPr>
        <w:t>ECMC</w:t>
      </w:r>
      <w:r w:rsidR="00C316ED">
        <w:rPr>
          <w:spacing w:val="-1"/>
        </w:rPr>
        <w:t xml:space="preserve"> </w:t>
      </w:r>
      <w:r>
        <w:rPr>
          <w:spacing w:val="-1"/>
        </w:rPr>
        <w:t>meets</w:t>
      </w:r>
      <w:r w:rsidR="00C316ED">
        <w:rPr>
          <w:spacing w:val="-1"/>
        </w:rPr>
        <w:t xml:space="preserve"> </w:t>
      </w:r>
      <w:r>
        <w:rPr>
          <w:spacing w:val="-1"/>
        </w:rPr>
        <w:t>quarterly</w:t>
      </w:r>
      <w:r w:rsidR="00C316ED">
        <w:rPr>
          <w:spacing w:val="-1"/>
        </w:rPr>
        <w:t xml:space="preserve"> </w:t>
      </w:r>
      <w:r>
        <w:rPr>
          <w:spacing w:val="-1"/>
        </w:rPr>
        <w:t>with</w:t>
      </w:r>
      <w:r w:rsidR="00C316ED">
        <w:rPr>
          <w:spacing w:val="-1"/>
        </w:rPr>
        <w:t xml:space="preserve"> </w:t>
      </w:r>
      <w:r>
        <w:t>Climate</w:t>
      </w:r>
      <w:r w:rsidR="00C316ED">
        <w:t xml:space="preserve"> </w:t>
      </w:r>
      <w:r>
        <w:t>ministers</w:t>
      </w:r>
      <w:r w:rsidR="00C316ED">
        <w:t xml:space="preserve"> </w:t>
      </w:r>
      <w:r>
        <w:t>attending</w:t>
      </w:r>
      <w:r w:rsidR="00C316ED">
        <w:t xml:space="preserve"> </w:t>
      </w:r>
      <w:r>
        <w:t>at</w:t>
      </w:r>
      <w:r w:rsidR="00C316ED">
        <w:t xml:space="preserve"> </w:t>
      </w:r>
      <w:r>
        <w:t>least</w:t>
      </w:r>
      <w:r w:rsidR="00C316ED">
        <w:t xml:space="preserve"> </w:t>
      </w:r>
      <w:r>
        <w:t>twice-yearly.</w:t>
      </w:r>
    </w:p>
    <w:p w14:paraId="573B58DC" w14:textId="0A91D93C" w:rsidR="002E1D3C" w:rsidRDefault="007D671F" w:rsidP="007430F2">
      <w:pPr>
        <w:rPr>
          <w:spacing w:val="-1"/>
        </w:rPr>
      </w:pPr>
      <w:r w:rsidRPr="007430F2">
        <w:t>To</w:t>
      </w:r>
      <w:r w:rsidR="00C316ED" w:rsidRPr="007430F2">
        <w:t xml:space="preserve"> </w:t>
      </w:r>
      <w:r w:rsidRPr="007430F2">
        <w:t>strengthen</w:t>
      </w:r>
      <w:r w:rsidR="00C316ED" w:rsidRPr="007430F2">
        <w:t xml:space="preserve"> </w:t>
      </w:r>
      <w:r w:rsidRPr="007430F2">
        <w:t>climate</w:t>
      </w:r>
      <w:r w:rsidR="00C316ED" w:rsidRPr="007430F2">
        <w:t xml:space="preserve"> </w:t>
      </w:r>
      <w:r w:rsidRPr="007430F2">
        <w:t>risk</w:t>
      </w:r>
      <w:r w:rsidR="00C316ED" w:rsidRPr="007430F2">
        <w:t xml:space="preserve"> </w:t>
      </w:r>
      <w:r w:rsidRPr="007430F2">
        <w:t>governance,</w:t>
      </w:r>
      <w:r w:rsidR="00C316ED" w:rsidRPr="007430F2">
        <w:t xml:space="preserve"> </w:t>
      </w:r>
      <w:r w:rsidRPr="007430F2">
        <w:t>DEECA</w:t>
      </w:r>
      <w:r w:rsidR="00C316ED" w:rsidRPr="007430F2">
        <w:t xml:space="preserve"> </w:t>
      </w:r>
      <w:r w:rsidRPr="007430F2">
        <w:t>is</w:t>
      </w:r>
      <w:r w:rsidR="00C316ED" w:rsidRPr="007430F2">
        <w:t xml:space="preserve"> </w:t>
      </w:r>
      <w:r w:rsidRPr="007430F2">
        <w:t>supporting</w:t>
      </w:r>
      <w:r w:rsidR="00C316ED" w:rsidRPr="007430F2">
        <w:t xml:space="preserve"> </w:t>
      </w:r>
      <w:r w:rsidRPr="007430F2">
        <w:t>its</w:t>
      </w:r>
      <w:r w:rsidR="00C316ED" w:rsidRPr="007430F2">
        <w:t xml:space="preserve"> </w:t>
      </w:r>
      <w:r w:rsidRPr="007430F2">
        <w:t>portfolio</w:t>
      </w:r>
      <w:r w:rsidR="00C316ED" w:rsidRPr="007430F2">
        <w:t xml:space="preserve"> </w:t>
      </w:r>
      <w:r w:rsidRPr="007430F2">
        <w:t>entities</w:t>
      </w:r>
      <w:r w:rsidR="00C316ED" w:rsidRPr="007430F2">
        <w:t xml:space="preserve"> </w:t>
      </w:r>
      <w:r w:rsidRPr="007430F2">
        <w:t>to</w:t>
      </w:r>
      <w:r w:rsidR="00C316ED" w:rsidRPr="007430F2">
        <w:t xml:space="preserve"> </w:t>
      </w:r>
      <w:r w:rsidRPr="007430F2">
        <w:t>understand</w:t>
      </w:r>
      <w:r w:rsidR="00C316ED" w:rsidRPr="007430F2">
        <w:t xml:space="preserve"> </w:t>
      </w:r>
      <w:r w:rsidRPr="007430F2">
        <w:t>their</w:t>
      </w:r>
      <w:r w:rsidR="00C316ED" w:rsidRPr="007430F2">
        <w:t xml:space="preserve"> </w:t>
      </w:r>
      <w:r w:rsidRPr="007430F2">
        <w:t>role</w:t>
      </w:r>
      <w:r w:rsidR="00C316ED" w:rsidRPr="007430F2">
        <w:t xml:space="preserve"> </w:t>
      </w:r>
      <w:r w:rsidRPr="007430F2">
        <w:t>and</w:t>
      </w:r>
      <w:r w:rsidR="00C316ED" w:rsidRPr="007430F2">
        <w:t xml:space="preserve"> </w:t>
      </w:r>
      <w:r w:rsidRPr="007430F2">
        <w:t>responsibilities</w:t>
      </w:r>
      <w:r w:rsidR="00C316ED" w:rsidRPr="007430F2">
        <w:t xml:space="preserve"> </w:t>
      </w:r>
      <w:r w:rsidRPr="007430F2">
        <w:t>in</w:t>
      </w:r>
      <w:r w:rsidR="00C316ED" w:rsidRPr="007430F2">
        <w:t xml:space="preserve"> </w:t>
      </w:r>
      <w:r w:rsidRPr="007430F2">
        <w:t>relation</w:t>
      </w:r>
      <w:r w:rsidR="00C316ED" w:rsidRPr="007430F2">
        <w:t xml:space="preserve"> </w:t>
      </w:r>
      <w:r w:rsidRPr="007430F2">
        <w:t>to</w:t>
      </w:r>
      <w:r w:rsidR="00C316ED" w:rsidRPr="007430F2">
        <w:t xml:space="preserve"> </w:t>
      </w:r>
      <w:r w:rsidRPr="007430F2">
        <w:t>the</w:t>
      </w:r>
      <w:r w:rsidR="00C316ED" w:rsidRPr="007430F2">
        <w:t xml:space="preserve"> </w:t>
      </w:r>
      <w:r w:rsidRPr="007430F2">
        <w:t>management</w:t>
      </w:r>
      <w:r w:rsidR="00C316ED" w:rsidRPr="007430F2">
        <w:t xml:space="preserve"> </w:t>
      </w:r>
      <w:r w:rsidRPr="007430F2">
        <w:t>of</w:t>
      </w:r>
      <w:r w:rsidR="00C316ED" w:rsidRPr="007430F2">
        <w:t xml:space="preserve"> </w:t>
      </w:r>
      <w:r w:rsidRPr="007430F2">
        <w:t>climate-related</w:t>
      </w:r>
      <w:r w:rsidR="00C316ED" w:rsidRPr="007430F2">
        <w:t xml:space="preserve"> </w:t>
      </w:r>
      <w:r w:rsidRPr="007430F2">
        <w:t>risks.</w:t>
      </w:r>
      <w:r w:rsidR="00C316ED" w:rsidRPr="007430F2">
        <w:t xml:space="preserve"> </w:t>
      </w:r>
      <w:r w:rsidRPr="007430F2">
        <w:t>In</w:t>
      </w:r>
      <w:r w:rsidR="00C316ED" w:rsidRPr="007430F2">
        <w:t xml:space="preserve"> </w:t>
      </w:r>
      <w:r w:rsidRPr="007430F2">
        <w:t>2021–22,</w:t>
      </w:r>
      <w:r w:rsidR="00C316ED" w:rsidRPr="007430F2">
        <w:t xml:space="preserve"> </w:t>
      </w:r>
      <w:r w:rsidRPr="007430F2">
        <w:t>DEECA</w:t>
      </w:r>
      <w:r w:rsidR="00C316ED" w:rsidRPr="007430F2">
        <w:t xml:space="preserve"> </w:t>
      </w:r>
      <w:r w:rsidRPr="007430F2">
        <w:t>developed</w:t>
      </w:r>
      <w:r w:rsidR="00C316ED" w:rsidRPr="007430F2">
        <w:t xml:space="preserve"> </w:t>
      </w:r>
      <w:r w:rsidRPr="007430F2">
        <w:t>whole-of-Victorian</w:t>
      </w:r>
      <w:r w:rsidR="00C316ED" w:rsidRPr="007430F2">
        <w:t xml:space="preserve"> </w:t>
      </w:r>
      <w:r w:rsidRPr="007430F2">
        <w:t>Government</w:t>
      </w:r>
      <w:r w:rsidR="00C316ED" w:rsidRPr="007430F2">
        <w:t xml:space="preserve"> </w:t>
      </w:r>
      <w:r w:rsidRPr="007430F2">
        <w:t>guidance</w:t>
      </w:r>
      <w:r w:rsidR="00C316ED" w:rsidRPr="007430F2">
        <w:t xml:space="preserve"> </w:t>
      </w:r>
      <w:r w:rsidRPr="007430F2">
        <w:t>for</w:t>
      </w:r>
      <w:r w:rsidR="00C316ED" w:rsidRPr="007430F2">
        <w:t xml:space="preserve"> </w:t>
      </w:r>
      <w:r w:rsidRPr="007430F2">
        <w:t>Board</w:t>
      </w:r>
      <w:r w:rsidR="00C316ED" w:rsidRPr="007430F2">
        <w:t xml:space="preserve"> </w:t>
      </w:r>
      <w:r w:rsidRPr="007430F2">
        <w:t>members</w:t>
      </w:r>
      <w:r w:rsidR="00C316ED" w:rsidRPr="007430F2">
        <w:t xml:space="preserve"> </w:t>
      </w:r>
      <w:r w:rsidRPr="007430F2">
        <w:t>of</w:t>
      </w:r>
      <w:r w:rsidR="00C316ED" w:rsidRPr="007430F2">
        <w:t xml:space="preserve"> </w:t>
      </w:r>
      <w:r w:rsidRPr="007430F2">
        <w:t>public</w:t>
      </w:r>
      <w:r w:rsidR="00C316ED" w:rsidRPr="007430F2">
        <w:t xml:space="preserve"> </w:t>
      </w:r>
      <w:r w:rsidRPr="007430F2">
        <w:t>entities</w:t>
      </w:r>
      <w:r w:rsidR="00C316ED" w:rsidRPr="007430F2">
        <w:t xml:space="preserve"> </w:t>
      </w:r>
      <w:r w:rsidRPr="007430F2">
        <w:t>on</w:t>
      </w:r>
      <w:r w:rsidR="00C316ED" w:rsidRPr="007430F2">
        <w:t xml:space="preserve"> </w:t>
      </w:r>
      <w:r w:rsidRPr="007430F2">
        <w:t>directors’</w:t>
      </w:r>
      <w:r w:rsidR="00C316ED" w:rsidRPr="007430F2">
        <w:t xml:space="preserve"> </w:t>
      </w:r>
      <w:r w:rsidRPr="007430F2">
        <w:t>duties</w:t>
      </w:r>
      <w:r w:rsidR="00C316ED" w:rsidRPr="007430F2">
        <w:t xml:space="preserve"> </w:t>
      </w:r>
      <w:r w:rsidRPr="007430F2">
        <w:t>under</w:t>
      </w:r>
      <w:r w:rsidR="00C316ED" w:rsidRPr="007430F2">
        <w:t xml:space="preserve"> </w:t>
      </w:r>
      <w:r w:rsidRPr="007430F2">
        <w:t>the</w:t>
      </w:r>
      <w:r w:rsidR="00C316ED">
        <w:rPr>
          <w:spacing w:val="-2"/>
        </w:rPr>
        <w:t xml:space="preserve"> </w:t>
      </w:r>
      <w:r w:rsidRPr="007430F2">
        <w:rPr>
          <w:i/>
          <w:iCs/>
        </w:rPr>
        <w:t>Public</w:t>
      </w:r>
      <w:r w:rsidR="00C316ED" w:rsidRPr="007430F2">
        <w:rPr>
          <w:i/>
          <w:iCs/>
        </w:rPr>
        <w:t xml:space="preserve"> </w:t>
      </w:r>
      <w:r w:rsidRPr="007430F2">
        <w:rPr>
          <w:i/>
          <w:iCs/>
        </w:rPr>
        <w:t>Administration</w:t>
      </w:r>
      <w:r w:rsidR="00C316ED" w:rsidRPr="007430F2">
        <w:rPr>
          <w:i/>
          <w:iCs/>
        </w:rPr>
        <w:t xml:space="preserve"> </w:t>
      </w:r>
      <w:r w:rsidRPr="007430F2">
        <w:rPr>
          <w:i/>
          <w:iCs/>
        </w:rPr>
        <w:t>Act</w:t>
      </w:r>
      <w:r w:rsidR="00C316ED" w:rsidRPr="007430F2">
        <w:rPr>
          <w:i/>
          <w:iCs/>
        </w:rPr>
        <w:t xml:space="preserve"> </w:t>
      </w:r>
      <w:r w:rsidRPr="007430F2">
        <w:rPr>
          <w:i/>
          <w:iCs/>
        </w:rPr>
        <w:t>2004</w:t>
      </w:r>
      <w:r w:rsidR="00C316ED">
        <w:rPr>
          <w:spacing w:val="-2"/>
        </w:rPr>
        <w:t xml:space="preserve"> </w:t>
      </w:r>
      <w:r>
        <w:rPr>
          <w:spacing w:val="-2"/>
        </w:rPr>
        <w:t>and</w:t>
      </w:r>
      <w:r w:rsidR="00C316ED">
        <w:rPr>
          <w:spacing w:val="-2"/>
        </w:rPr>
        <w:t xml:space="preserve"> </w:t>
      </w:r>
      <w:r>
        <w:rPr>
          <w:spacing w:val="-2"/>
        </w:rPr>
        <w:t>how</w:t>
      </w:r>
      <w:r w:rsidR="00C316ED">
        <w:rPr>
          <w:spacing w:val="-2"/>
        </w:rPr>
        <w:t xml:space="preserve"> </w:t>
      </w:r>
      <w:r>
        <w:rPr>
          <w:spacing w:val="-2"/>
        </w:rPr>
        <w:t>these</w:t>
      </w:r>
      <w:r w:rsidR="00C316ED">
        <w:rPr>
          <w:spacing w:val="-2"/>
        </w:rPr>
        <w:t xml:space="preserve"> </w:t>
      </w:r>
      <w:r>
        <w:rPr>
          <w:spacing w:val="-2"/>
        </w:rPr>
        <w:t>extend</w:t>
      </w:r>
      <w:r w:rsidR="00C316ED">
        <w:rPr>
          <w:spacing w:val="-2"/>
        </w:rPr>
        <w:t xml:space="preserve"> </w:t>
      </w:r>
      <w:r>
        <w:rPr>
          <w:spacing w:val="-2"/>
        </w:rPr>
        <w:t>to</w:t>
      </w:r>
      <w:r w:rsidR="00C316ED">
        <w:rPr>
          <w:spacing w:val="-2"/>
        </w:rPr>
        <w:t xml:space="preserve"> </w:t>
      </w:r>
      <w:r>
        <w:rPr>
          <w:spacing w:val="-2"/>
        </w:rPr>
        <w:t>managing</w:t>
      </w:r>
      <w:r w:rsidR="00C316ED">
        <w:rPr>
          <w:spacing w:val="-2"/>
        </w:rPr>
        <w:t xml:space="preserve"> </w:t>
      </w:r>
      <w:r>
        <w:rPr>
          <w:spacing w:val="-2"/>
        </w:rPr>
        <w:t>climate</w:t>
      </w:r>
      <w:r w:rsidR="00C316ED">
        <w:rPr>
          <w:spacing w:val="-2"/>
        </w:rPr>
        <w:t xml:space="preserve"> </w:t>
      </w:r>
      <w:r>
        <w:rPr>
          <w:spacing w:val="-2"/>
        </w:rPr>
        <w:t>risk.</w:t>
      </w:r>
      <w:r w:rsidR="00C316ED">
        <w:rPr>
          <w:spacing w:val="-2"/>
        </w:rPr>
        <w:t xml:space="preserve"> </w:t>
      </w:r>
      <w:r>
        <w:t>This</w:t>
      </w:r>
      <w:r w:rsidR="00C316ED">
        <w:t xml:space="preserve"> </w:t>
      </w:r>
      <w:r>
        <w:t>guidance</w:t>
      </w:r>
      <w:r w:rsidR="00C316ED">
        <w:t xml:space="preserve"> </w:t>
      </w:r>
      <w:r>
        <w:t>was</w:t>
      </w:r>
      <w:r w:rsidR="00C316ED">
        <w:t xml:space="preserve"> </w:t>
      </w:r>
      <w:r>
        <w:t>published</w:t>
      </w:r>
      <w:r w:rsidR="00C316ED">
        <w:t xml:space="preserve"> </w:t>
      </w:r>
      <w:r>
        <w:t>to</w:t>
      </w:r>
      <w:r w:rsidR="00C316ED">
        <w:t xml:space="preserve"> </w:t>
      </w:r>
      <w:r>
        <w:t>the</w:t>
      </w:r>
      <w:r w:rsidR="00C316ED">
        <w:t xml:space="preserve"> </w:t>
      </w:r>
      <w:hyperlink r:id="rId86" w:tooltip="Link to Directors’ duties with respect to climate risk webpage" w:history="1">
        <w:r>
          <w:rPr>
            <w:rStyle w:val="Hyperlink"/>
          </w:rPr>
          <w:t>Victorian</w:t>
        </w:r>
        <w:r w:rsidR="00C316ED">
          <w:rPr>
            <w:rStyle w:val="Hyperlink"/>
          </w:rPr>
          <w:t xml:space="preserve"> </w:t>
        </w:r>
        <w:r>
          <w:rPr>
            <w:rStyle w:val="Hyperlink"/>
            <w:spacing w:val="-1"/>
          </w:rPr>
          <w:t>Government</w:t>
        </w:r>
        <w:r w:rsidR="00C316ED">
          <w:rPr>
            <w:rStyle w:val="Hyperlink"/>
            <w:spacing w:val="-1"/>
          </w:rPr>
          <w:t xml:space="preserve"> </w:t>
        </w:r>
        <w:r>
          <w:rPr>
            <w:rStyle w:val="Hyperlink"/>
            <w:spacing w:val="-1"/>
          </w:rPr>
          <w:t>boards</w:t>
        </w:r>
        <w:r w:rsidR="00C316ED">
          <w:rPr>
            <w:rStyle w:val="Hyperlink"/>
            <w:spacing w:val="-1"/>
          </w:rPr>
          <w:t xml:space="preserve"> </w:t>
        </w:r>
        <w:r>
          <w:rPr>
            <w:rStyle w:val="Hyperlink"/>
            <w:spacing w:val="-1"/>
          </w:rPr>
          <w:t>website</w:t>
        </w:r>
      </w:hyperlink>
      <w:r w:rsidR="00C316ED">
        <w:rPr>
          <w:spacing w:val="-1"/>
        </w:rPr>
        <w:t xml:space="preserve"> </w:t>
      </w:r>
      <w:r>
        <w:rPr>
          <w:spacing w:val="-1"/>
        </w:rPr>
        <w:t>in</w:t>
      </w:r>
      <w:r w:rsidR="00C316ED">
        <w:rPr>
          <w:spacing w:val="-1"/>
        </w:rPr>
        <w:t xml:space="preserve"> </w:t>
      </w:r>
      <w:r>
        <w:rPr>
          <w:spacing w:val="-1"/>
        </w:rPr>
        <w:t>August</w:t>
      </w:r>
      <w:r w:rsidR="00C316ED">
        <w:rPr>
          <w:spacing w:val="-1"/>
        </w:rPr>
        <w:t xml:space="preserve"> </w:t>
      </w:r>
      <w:r>
        <w:rPr>
          <w:spacing w:val="-1"/>
        </w:rPr>
        <w:t>2022.</w:t>
      </w:r>
      <w:r w:rsidR="00C316ED">
        <w:rPr>
          <w:spacing w:val="-1"/>
        </w:rPr>
        <w:t xml:space="preserve"> </w:t>
      </w:r>
      <w:r>
        <w:rPr>
          <w:spacing w:val="-1"/>
        </w:rPr>
        <w:t>DEECA</w:t>
      </w:r>
      <w:r w:rsidR="00C316ED">
        <w:rPr>
          <w:spacing w:val="-1"/>
        </w:rPr>
        <w:t xml:space="preserve"> </w:t>
      </w:r>
      <w:r>
        <w:rPr>
          <w:spacing w:val="1"/>
        </w:rPr>
        <w:t>also</w:t>
      </w:r>
      <w:r w:rsidR="00C316ED">
        <w:rPr>
          <w:spacing w:val="1"/>
        </w:rPr>
        <w:t xml:space="preserve"> </w:t>
      </w:r>
      <w:r>
        <w:rPr>
          <w:spacing w:val="1"/>
        </w:rPr>
        <w:t>developed</w:t>
      </w:r>
      <w:r w:rsidR="00C316ED">
        <w:rPr>
          <w:spacing w:val="1"/>
        </w:rPr>
        <w:t xml:space="preserve"> </w:t>
      </w:r>
      <w:r>
        <w:rPr>
          <w:spacing w:val="1"/>
        </w:rPr>
        <w:t>director</w:t>
      </w:r>
      <w:r w:rsidR="00C316ED">
        <w:rPr>
          <w:spacing w:val="1"/>
        </w:rPr>
        <w:t xml:space="preserve"> </w:t>
      </w:r>
      <w:r>
        <w:rPr>
          <w:spacing w:val="1"/>
        </w:rPr>
        <w:t>development</w:t>
      </w:r>
      <w:r w:rsidR="00C316ED">
        <w:rPr>
          <w:spacing w:val="1"/>
        </w:rPr>
        <w:t xml:space="preserve"> </w:t>
      </w:r>
      <w:r>
        <w:rPr>
          <w:spacing w:val="1"/>
        </w:rPr>
        <w:t>materials</w:t>
      </w:r>
      <w:r w:rsidR="00C316ED">
        <w:rPr>
          <w:spacing w:val="1"/>
        </w:rPr>
        <w:t xml:space="preserve"> </w:t>
      </w:r>
      <w:r>
        <w:rPr>
          <w:spacing w:val="1"/>
        </w:rPr>
        <w:t>on</w:t>
      </w:r>
      <w:r w:rsidR="00C316ED">
        <w:rPr>
          <w:rFonts w:ascii="Cambria" w:hAnsi="Cambria" w:cs="Cambria"/>
          <w:spacing w:val="1"/>
        </w:rPr>
        <w:t xml:space="preserve"> </w:t>
      </w:r>
      <w:r>
        <w:t>climate</w:t>
      </w:r>
      <w:r w:rsidR="00C316ED">
        <w:t xml:space="preserve"> </w:t>
      </w:r>
      <w:r>
        <w:t>risk</w:t>
      </w:r>
      <w:r w:rsidR="00C316ED">
        <w:t xml:space="preserve"> </w:t>
      </w:r>
      <w:r>
        <w:t>for</w:t>
      </w:r>
      <w:r w:rsidR="00C316ED">
        <w:t xml:space="preserve"> </w:t>
      </w:r>
      <w:r>
        <w:t>portfolio</w:t>
      </w:r>
      <w:r w:rsidR="00C316ED">
        <w:t xml:space="preserve"> </w:t>
      </w:r>
      <w:r>
        <w:t>entity</w:t>
      </w:r>
      <w:r w:rsidR="00C316ED">
        <w:t xml:space="preserve"> </w:t>
      </w:r>
      <w:r>
        <w:t>Board</w:t>
      </w:r>
      <w:r w:rsidR="00C316ED">
        <w:t xml:space="preserve"> </w:t>
      </w:r>
      <w:r>
        <w:t>member</w:t>
      </w:r>
      <w:r w:rsidR="00C316ED">
        <w:t xml:space="preserve"> </w:t>
      </w:r>
      <w:r>
        <w:rPr>
          <w:spacing w:val="-1"/>
        </w:rPr>
        <w:t>training</w:t>
      </w:r>
      <w:r w:rsidR="00C316ED">
        <w:rPr>
          <w:spacing w:val="-1"/>
        </w:rPr>
        <w:t xml:space="preserve"> </w:t>
      </w:r>
      <w:r>
        <w:rPr>
          <w:spacing w:val="-1"/>
        </w:rPr>
        <w:t>and</w:t>
      </w:r>
      <w:r w:rsidR="00C316ED">
        <w:rPr>
          <w:spacing w:val="-1"/>
        </w:rPr>
        <w:t xml:space="preserve"> </w:t>
      </w:r>
      <w:r>
        <w:rPr>
          <w:spacing w:val="-1"/>
        </w:rPr>
        <w:t>provided</w:t>
      </w:r>
      <w:r w:rsidR="00C316ED">
        <w:rPr>
          <w:spacing w:val="-1"/>
        </w:rPr>
        <w:t xml:space="preserve"> </w:t>
      </w:r>
      <w:r>
        <w:rPr>
          <w:spacing w:val="-1"/>
        </w:rPr>
        <w:t>advice</w:t>
      </w:r>
      <w:r w:rsidR="00C316ED">
        <w:rPr>
          <w:spacing w:val="-1"/>
        </w:rPr>
        <w:t xml:space="preserve"> </w:t>
      </w:r>
      <w:r>
        <w:rPr>
          <w:spacing w:val="-1"/>
        </w:rPr>
        <w:t>and</w:t>
      </w:r>
      <w:r w:rsidR="00C316ED">
        <w:rPr>
          <w:spacing w:val="-1"/>
        </w:rPr>
        <w:t xml:space="preserve"> </w:t>
      </w:r>
      <w:r>
        <w:rPr>
          <w:spacing w:val="-1"/>
        </w:rPr>
        <w:t>support</w:t>
      </w:r>
      <w:r w:rsidR="00C316ED">
        <w:rPr>
          <w:spacing w:val="-1"/>
        </w:rPr>
        <w:t xml:space="preserve"> </w:t>
      </w:r>
      <w:r>
        <w:rPr>
          <w:spacing w:val="-1"/>
        </w:rPr>
        <w:t>to</w:t>
      </w:r>
      <w:r w:rsidR="00C316ED">
        <w:rPr>
          <w:spacing w:val="-1"/>
        </w:rPr>
        <w:t xml:space="preserve"> </w:t>
      </w:r>
      <w:r>
        <w:rPr>
          <w:spacing w:val="-1"/>
        </w:rPr>
        <w:t>DEECA</w:t>
      </w:r>
      <w:r w:rsidR="00C316ED">
        <w:rPr>
          <w:spacing w:val="-1"/>
        </w:rPr>
        <w:t xml:space="preserve"> </w:t>
      </w:r>
      <w:r>
        <w:rPr>
          <w:spacing w:val="-1"/>
        </w:rPr>
        <w:t>staff</w:t>
      </w:r>
      <w:r w:rsidR="00C316ED">
        <w:rPr>
          <w:spacing w:val="-1"/>
        </w:rPr>
        <w:t xml:space="preserve"> </w:t>
      </w:r>
      <w:r>
        <w:rPr>
          <w:spacing w:val="-1"/>
        </w:rPr>
        <w:t>with</w:t>
      </w:r>
      <w:r w:rsidR="00C316ED">
        <w:rPr>
          <w:spacing w:val="-1"/>
        </w:rPr>
        <w:t xml:space="preserve"> </w:t>
      </w:r>
      <w:r>
        <w:rPr>
          <w:spacing w:val="-1"/>
        </w:rPr>
        <w:t>portfolio</w:t>
      </w:r>
      <w:r w:rsidR="00C316ED">
        <w:rPr>
          <w:spacing w:val="-1"/>
        </w:rPr>
        <w:t xml:space="preserve"> </w:t>
      </w:r>
      <w:r>
        <w:rPr>
          <w:spacing w:val="-1"/>
        </w:rPr>
        <w:t>entity</w:t>
      </w:r>
      <w:r w:rsidR="00C316ED">
        <w:rPr>
          <w:spacing w:val="-1"/>
        </w:rPr>
        <w:t xml:space="preserve"> </w:t>
      </w:r>
      <w:r>
        <w:rPr>
          <w:spacing w:val="-1"/>
        </w:rPr>
        <w:t>governance</w:t>
      </w:r>
      <w:r w:rsidR="00C316ED">
        <w:rPr>
          <w:spacing w:val="-1"/>
        </w:rPr>
        <w:t xml:space="preserve"> </w:t>
      </w:r>
      <w:r>
        <w:rPr>
          <w:spacing w:val="-1"/>
        </w:rPr>
        <w:t>responsibilities.</w:t>
      </w:r>
    </w:p>
    <w:p w14:paraId="1ACCC1AC" w14:textId="30F0955F" w:rsidR="002E1D3C" w:rsidRDefault="007D671F" w:rsidP="007430F2">
      <w:pPr>
        <w:pStyle w:val="Heading2"/>
      </w:pPr>
      <w:bookmarkStart w:id="165" w:name="_Toc151731567"/>
      <w:r>
        <w:t>Climate-related</w:t>
      </w:r>
      <w:r w:rsidR="00C316ED">
        <w:t xml:space="preserve"> </w:t>
      </w:r>
      <w:r>
        <w:t>risk</w:t>
      </w:r>
      <w:r w:rsidR="00C316ED">
        <w:t xml:space="preserve"> </w:t>
      </w:r>
      <w:r>
        <w:t>strategy</w:t>
      </w:r>
      <w:bookmarkEnd w:id="165"/>
    </w:p>
    <w:p w14:paraId="3C2E9D7B" w14:textId="40CCDB39" w:rsidR="002E1D3C" w:rsidRPr="007430F2" w:rsidRDefault="007D671F" w:rsidP="007430F2">
      <w:pPr>
        <w:pStyle w:val="Normalbeforebullets"/>
      </w:pPr>
      <w:r w:rsidRPr="007430F2">
        <w:t>This</w:t>
      </w:r>
      <w:r w:rsidR="00C316ED" w:rsidRPr="007430F2">
        <w:t xml:space="preserve"> </w:t>
      </w:r>
      <w:r w:rsidRPr="007430F2">
        <w:t>section</w:t>
      </w:r>
      <w:r w:rsidR="00C316ED" w:rsidRPr="007430F2">
        <w:t xml:space="preserve"> </w:t>
      </w:r>
      <w:r w:rsidRPr="007430F2">
        <w:t>provides</w:t>
      </w:r>
      <w:r w:rsidR="00C316ED" w:rsidRPr="007430F2">
        <w:t xml:space="preserve"> </w:t>
      </w:r>
      <w:r w:rsidRPr="007430F2">
        <w:t>information</w:t>
      </w:r>
      <w:r w:rsidR="00C316ED" w:rsidRPr="007430F2">
        <w:t xml:space="preserve"> </w:t>
      </w:r>
      <w:r w:rsidRPr="007430F2">
        <w:t>about</w:t>
      </w:r>
      <w:r w:rsidR="00C316ED" w:rsidRPr="007430F2">
        <w:t xml:space="preserve"> </w:t>
      </w:r>
      <w:r w:rsidRPr="007430F2">
        <w:t>the</w:t>
      </w:r>
      <w:r w:rsidR="00C316ED" w:rsidRPr="007430F2">
        <w:t xml:space="preserve"> </w:t>
      </w:r>
      <w:r w:rsidRPr="007430F2">
        <w:t>actual</w:t>
      </w:r>
      <w:r w:rsidR="00C316ED" w:rsidRPr="007430F2">
        <w:t xml:space="preserve"> </w:t>
      </w:r>
      <w:r w:rsidRPr="007430F2">
        <w:t>and</w:t>
      </w:r>
      <w:r w:rsidR="00C316ED" w:rsidRPr="007430F2">
        <w:t xml:space="preserve"> </w:t>
      </w:r>
      <w:r w:rsidRPr="007430F2">
        <w:t>potential</w:t>
      </w:r>
      <w:r w:rsidR="00C316ED" w:rsidRPr="007430F2">
        <w:t xml:space="preserve"> </w:t>
      </w:r>
      <w:r w:rsidRPr="007430F2">
        <w:t>impacts</w:t>
      </w:r>
      <w:r w:rsidR="00C316ED" w:rsidRPr="007430F2">
        <w:t xml:space="preserve"> </w:t>
      </w:r>
      <w:r w:rsidRPr="007430F2">
        <w:t>of</w:t>
      </w:r>
      <w:r w:rsidR="00C316ED" w:rsidRPr="007430F2">
        <w:t xml:space="preserve"> </w:t>
      </w:r>
      <w:r w:rsidRPr="007430F2">
        <w:t>climate-related</w:t>
      </w:r>
      <w:r w:rsidR="00C316ED" w:rsidRPr="007430F2">
        <w:t xml:space="preserve"> </w:t>
      </w:r>
      <w:r w:rsidRPr="007430F2">
        <w:t>risks</w:t>
      </w:r>
      <w:r w:rsidR="00C316ED" w:rsidRPr="007430F2">
        <w:t xml:space="preserve"> </w:t>
      </w:r>
      <w:r w:rsidRPr="007430F2">
        <w:t>and</w:t>
      </w:r>
      <w:r w:rsidR="00C316ED" w:rsidRPr="007430F2">
        <w:t xml:space="preserve"> </w:t>
      </w:r>
      <w:r w:rsidRPr="007430F2">
        <w:t>opportunities</w:t>
      </w:r>
      <w:r w:rsidR="00C316ED" w:rsidRPr="007430F2">
        <w:t xml:space="preserve"> </w:t>
      </w:r>
      <w:r w:rsidRPr="007430F2">
        <w:t>on</w:t>
      </w:r>
      <w:r w:rsidR="00C316ED" w:rsidRPr="007430F2">
        <w:t xml:space="preserve"> </w:t>
      </w:r>
      <w:r w:rsidRPr="007430F2">
        <w:t>DEECA’s</w:t>
      </w:r>
      <w:r w:rsidR="00C316ED" w:rsidRPr="007430F2">
        <w:t xml:space="preserve"> </w:t>
      </w:r>
      <w:r w:rsidRPr="007430F2">
        <w:t>business,</w:t>
      </w:r>
      <w:r w:rsidR="00C316ED" w:rsidRPr="007430F2">
        <w:t xml:space="preserve"> </w:t>
      </w:r>
      <w:proofErr w:type="gramStart"/>
      <w:r w:rsidRPr="007430F2">
        <w:t>strategy</w:t>
      </w:r>
      <w:proofErr w:type="gramEnd"/>
      <w:r w:rsidR="00C316ED" w:rsidRPr="007430F2">
        <w:t xml:space="preserve"> </w:t>
      </w:r>
      <w:r w:rsidRPr="007430F2">
        <w:t>and</w:t>
      </w:r>
      <w:r w:rsidR="00C316ED" w:rsidRPr="007430F2">
        <w:t xml:space="preserve"> </w:t>
      </w:r>
      <w:r w:rsidRPr="007430F2">
        <w:t>financial</w:t>
      </w:r>
      <w:r w:rsidR="00C316ED" w:rsidRPr="007430F2">
        <w:t xml:space="preserve"> </w:t>
      </w:r>
      <w:r w:rsidRPr="007430F2">
        <w:t>planning.</w:t>
      </w:r>
      <w:r w:rsidR="00C316ED" w:rsidRPr="007430F2">
        <w:t xml:space="preserve"> </w:t>
      </w:r>
      <w:r w:rsidRPr="007430F2">
        <w:t>It</w:t>
      </w:r>
      <w:r w:rsidR="00C316ED" w:rsidRPr="007430F2">
        <w:t xml:space="preserve"> </w:t>
      </w:r>
      <w:r w:rsidRPr="007430F2">
        <w:t>also</w:t>
      </w:r>
      <w:r w:rsidR="00C316ED" w:rsidRPr="007430F2">
        <w:t xml:space="preserve"> </w:t>
      </w:r>
      <w:r w:rsidRPr="007430F2">
        <w:t>provides</w:t>
      </w:r>
      <w:r w:rsidR="00C316ED" w:rsidRPr="007430F2">
        <w:t xml:space="preserve"> </w:t>
      </w:r>
      <w:r w:rsidRPr="007430F2">
        <w:t>an</w:t>
      </w:r>
      <w:r w:rsidR="00C316ED" w:rsidRPr="007430F2">
        <w:t xml:space="preserve"> </w:t>
      </w:r>
      <w:r w:rsidRPr="007430F2">
        <w:t>overview</w:t>
      </w:r>
      <w:r w:rsidR="00C316ED" w:rsidRPr="007430F2">
        <w:t xml:space="preserve"> </w:t>
      </w:r>
      <w:r w:rsidRPr="007430F2">
        <w:t>of:</w:t>
      </w:r>
      <w:r w:rsidR="00C316ED" w:rsidRPr="007430F2">
        <w:t xml:space="preserve"> </w:t>
      </w:r>
    </w:p>
    <w:p w14:paraId="635C41C9" w14:textId="5C97F854" w:rsidR="002E1D3C" w:rsidRPr="007430F2" w:rsidRDefault="007D671F" w:rsidP="007430F2">
      <w:pPr>
        <w:pStyle w:val="Bullet"/>
      </w:pPr>
      <w:r w:rsidRPr="007430F2">
        <w:t>climate-related</w:t>
      </w:r>
      <w:r w:rsidR="00C316ED" w:rsidRPr="007430F2">
        <w:t xml:space="preserve"> </w:t>
      </w:r>
      <w:r w:rsidRPr="007430F2">
        <w:t>risks</w:t>
      </w:r>
      <w:r w:rsidR="00C316ED" w:rsidRPr="007430F2">
        <w:t xml:space="preserve"> </w:t>
      </w:r>
      <w:r w:rsidRPr="007430F2">
        <w:t>and</w:t>
      </w:r>
      <w:r w:rsidR="00C316ED" w:rsidRPr="007430F2">
        <w:t xml:space="preserve"> </w:t>
      </w:r>
      <w:r w:rsidRPr="007430F2">
        <w:t>opportunities</w:t>
      </w:r>
      <w:r w:rsidR="00C316ED" w:rsidRPr="007430F2">
        <w:t xml:space="preserve"> </w:t>
      </w:r>
      <w:r w:rsidRPr="007430F2">
        <w:t>that</w:t>
      </w:r>
      <w:r w:rsidR="00C316ED" w:rsidRPr="007430F2">
        <w:t xml:space="preserve"> </w:t>
      </w:r>
      <w:r w:rsidRPr="007430F2">
        <w:t>DEECA</w:t>
      </w:r>
      <w:r w:rsidR="00C316ED" w:rsidRPr="007430F2">
        <w:t xml:space="preserve"> </w:t>
      </w:r>
      <w:r w:rsidRPr="007430F2">
        <w:t>has</w:t>
      </w:r>
      <w:r w:rsidR="00C316ED" w:rsidRPr="007430F2">
        <w:t xml:space="preserve"> </w:t>
      </w:r>
      <w:r w:rsidRPr="007430F2">
        <w:t>identified</w:t>
      </w:r>
      <w:r w:rsidR="00C316ED" w:rsidRPr="007430F2">
        <w:t xml:space="preserve"> </w:t>
      </w:r>
      <w:r w:rsidRPr="007430F2">
        <w:t>over</w:t>
      </w:r>
      <w:r w:rsidR="00C316ED" w:rsidRPr="007430F2">
        <w:t xml:space="preserve"> </w:t>
      </w:r>
      <w:r w:rsidRPr="007430F2">
        <w:t>the</w:t>
      </w:r>
      <w:r w:rsidR="00C316ED" w:rsidRPr="007430F2">
        <w:t xml:space="preserve"> </w:t>
      </w:r>
      <w:r w:rsidRPr="007430F2">
        <w:t>short,</w:t>
      </w:r>
      <w:r w:rsidR="00C316ED" w:rsidRPr="007430F2">
        <w:t xml:space="preserve"> </w:t>
      </w:r>
      <w:r w:rsidRPr="007430F2">
        <w:t>medium</w:t>
      </w:r>
      <w:r w:rsidR="00C316ED" w:rsidRPr="007430F2">
        <w:t xml:space="preserve"> </w:t>
      </w:r>
      <w:r w:rsidRPr="007430F2">
        <w:t>and</w:t>
      </w:r>
      <w:r w:rsidR="00C316ED" w:rsidRPr="007430F2">
        <w:t xml:space="preserve"> </w:t>
      </w:r>
      <w:r w:rsidRPr="007430F2">
        <w:t>long</w:t>
      </w:r>
      <w:r w:rsidR="00C316ED" w:rsidRPr="007430F2">
        <w:t xml:space="preserve"> </w:t>
      </w:r>
      <w:proofErr w:type="gramStart"/>
      <w:r w:rsidRPr="007430F2">
        <w:t>term</w:t>
      </w:r>
      <w:proofErr w:type="gramEnd"/>
    </w:p>
    <w:p w14:paraId="6554AE82" w14:textId="634B245B" w:rsidR="002E1D3C" w:rsidRPr="007430F2" w:rsidRDefault="007D671F" w:rsidP="007430F2">
      <w:pPr>
        <w:pStyle w:val="Bulletlast"/>
      </w:pPr>
      <w:r w:rsidRPr="007430F2">
        <w:t>the</w:t>
      </w:r>
      <w:r w:rsidR="00C316ED" w:rsidRPr="007430F2">
        <w:t xml:space="preserve"> </w:t>
      </w:r>
      <w:r w:rsidRPr="007430F2">
        <w:t>impact</w:t>
      </w:r>
      <w:r w:rsidR="00C316ED" w:rsidRPr="007430F2">
        <w:t xml:space="preserve"> </w:t>
      </w:r>
      <w:r w:rsidRPr="007430F2">
        <w:t>of</w:t>
      </w:r>
      <w:r w:rsidR="00C316ED" w:rsidRPr="007430F2">
        <w:t xml:space="preserve"> </w:t>
      </w:r>
      <w:r w:rsidRPr="007430F2">
        <w:t>climate-related</w:t>
      </w:r>
      <w:r w:rsidR="00C316ED" w:rsidRPr="007430F2">
        <w:t xml:space="preserve"> </w:t>
      </w:r>
      <w:r w:rsidRPr="007430F2">
        <w:t>risks</w:t>
      </w:r>
      <w:r w:rsidR="00C316ED" w:rsidRPr="007430F2">
        <w:t xml:space="preserve"> </w:t>
      </w:r>
      <w:r w:rsidRPr="007430F2">
        <w:t>and</w:t>
      </w:r>
      <w:r w:rsidR="00C316ED" w:rsidRPr="007430F2">
        <w:t xml:space="preserve"> </w:t>
      </w:r>
      <w:r w:rsidRPr="007430F2">
        <w:t>opportunities</w:t>
      </w:r>
      <w:r w:rsidR="00C316ED" w:rsidRPr="007430F2">
        <w:t xml:space="preserve"> </w:t>
      </w:r>
      <w:r w:rsidRPr="007430F2">
        <w:t>on</w:t>
      </w:r>
      <w:r w:rsidR="00C316ED" w:rsidRPr="007430F2">
        <w:t xml:space="preserve"> </w:t>
      </w:r>
      <w:r w:rsidRPr="007430F2">
        <w:t>the</w:t>
      </w:r>
      <w:r w:rsidR="00C316ED" w:rsidRPr="007430F2">
        <w:t xml:space="preserve"> </w:t>
      </w:r>
      <w:r w:rsidRPr="007430F2">
        <w:t>organisation’s</w:t>
      </w:r>
      <w:r w:rsidR="00C316ED" w:rsidRPr="007430F2">
        <w:t xml:space="preserve"> </w:t>
      </w:r>
      <w:r w:rsidRPr="007430F2">
        <w:t>business,</w:t>
      </w:r>
      <w:r w:rsidR="00C316ED" w:rsidRPr="007430F2">
        <w:t xml:space="preserve"> </w:t>
      </w:r>
      <w:proofErr w:type="gramStart"/>
      <w:r w:rsidRPr="007430F2">
        <w:t>strategy</w:t>
      </w:r>
      <w:proofErr w:type="gramEnd"/>
      <w:r w:rsidR="00C316ED" w:rsidRPr="007430F2">
        <w:t xml:space="preserve"> </w:t>
      </w:r>
      <w:r w:rsidRPr="007430F2">
        <w:t>and</w:t>
      </w:r>
      <w:r w:rsidR="00C316ED" w:rsidRPr="007430F2">
        <w:t xml:space="preserve"> </w:t>
      </w:r>
      <w:r w:rsidRPr="007430F2">
        <w:t>financial</w:t>
      </w:r>
      <w:r w:rsidR="00C316ED" w:rsidRPr="007430F2">
        <w:t xml:space="preserve"> </w:t>
      </w:r>
      <w:r w:rsidRPr="007430F2">
        <w:t>planning.</w:t>
      </w:r>
    </w:p>
    <w:p w14:paraId="7CB7A00B" w14:textId="7BA0CF75" w:rsidR="002E1D3C" w:rsidRDefault="007D671F" w:rsidP="007430F2">
      <w:r>
        <w:t>DEECA</w:t>
      </w:r>
      <w:r w:rsidR="00C316ED">
        <w:t xml:space="preserve"> </w:t>
      </w:r>
      <w:r>
        <w:t>has</w:t>
      </w:r>
      <w:r w:rsidR="00C316ED">
        <w:t xml:space="preserve"> </w:t>
      </w:r>
      <w:r>
        <w:t>played</w:t>
      </w:r>
      <w:r w:rsidR="00C316ED">
        <w:t xml:space="preserve"> </w:t>
      </w:r>
      <w:r>
        <w:t>a</w:t>
      </w:r>
      <w:r w:rsidR="00C316ED">
        <w:t xml:space="preserve"> </w:t>
      </w:r>
      <w:r>
        <w:t>pivotal</w:t>
      </w:r>
      <w:r w:rsidR="00C316ED">
        <w:t xml:space="preserve"> </w:t>
      </w:r>
      <w:r>
        <w:t>role</w:t>
      </w:r>
      <w:r w:rsidR="00C316ED">
        <w:t xml:space="preserve"> </w:t>
      </w:r>
      <w:r>
        <w:t>in</w:t>
      </w:r>
      <w:r w:rsidR="00C316ED">
        <w:t xml:space="preserve"> </w:t>
      </w:r>
      <w:r>
        <w:t>the</w:t>
      </w:r>
      <w:r w:rsidR="00C316ED">
        <w:t xml:space="preserve"> </w:t>
      </w:r>
      <w:r>
        <w:t>development</w:t>
      </w:r>
      <w:r w:rsidR="00C316ED">
        <w:t xml:space="preserve"> </w:t>
      </w:r>
      <w:r>
        <w:t>of</w:t>
      </w:r>
      <w:r w:rsidR="00C316ED">
        <w:t xml:space="preserve"> </w:t>
      </w:r>
      <w:r>
        <w:t>Victoria’s</w:t>
      </w:r>
      <w:r w:rsidR="00C316ED">
        <w:t xml:space="preserve"> </w:t>
      </w:r>
      <w:r>
        <w:t>roadmap</w:t>
      </w:r>
      <w:r w:rsidR="00C316ED">
        <w:t xml:space="preserve"> </w:t>
      </w:r>
      <w:r>
        <w:t>for</w:t>
      </w:r>
      <w:r w:rsidR="00C316ED">
        <w:t xml:space="preserve"> </w:t>
      </w:r>
      <w:r>
        <w:t>climate</w:t>
      </w:r>
      <w:r w:rsidR="00C316ED">
        <w:t xml:space="preserve"> </w:t>
      </w:r>
      <w:r>
        <w:t>action</w:t>
      </w:r>
      <w:r w:rsidR="00C316ED">
        <w:t xml:space="preserve"> </w:t>
      </w:r>
      <w:r>
        <w:t>to</w:t>
      </w:r>
      <w:r w:rsidR="00C316ED">
        <w:t xml:space="preserve"> </w:t>
      </w:r>
      <w:r>
        <w:t>support</w:t>
      </w:r>
      <w:r w:rsidR="00C316ED">
        <w:t xml:space="preserve"> </w:t>
      </w:r>
      <w:r>
        <w:t>net</w:t>
      </w:r>
      <w:r w:rsidR="00C316ED">
        <w:t xml:space="preserve"> </w:t>
      </w:r>
      <w:r>
        <w:t>zero</w:t>
      </w:r>
      <w:r w:rsidR="00C316ED">
        <w:t xml:space="preserve"> </w:t>
      </w:r>
      <w:r>
        <w:t>emissions</w:t>
      </w:r>
      <w:r w:rsidR="00C316ED">
        <w:t xml:space="preserve"> </w:t>
      </w:r>
      <w:r>
        <w:t>by</w:t>
      </w:r>
      <w:r w:rsidR="00C316ED">
        <w:t xml:space="preserve"> </w:t>
      </w:r>
      <w:r>
        <w:t>2045</w:t>
      </w:r>
      <w:r w:rsidR="00C316ED">
        <w:t xml:space="preserve"> </w:t>
      </w:r>
      <w:r>
        <w:t>and</w:t>
      </w:r>
      <w:r w:rsidR="00C316ED">
        <w:t xml:space="preserve"> </w:t>
      </w:r>
      <w:r>
        <w:t>a</w:t>
      </w:r>
      <w:r w:rsidR="00C316ED">
        <w:t xml:space="preserve"> </w:t>
      </w:r>
      <w:r>
        <w:t>climate-resilient</w:t>
      </w:r>
      <w:r w:rsidR="00C316ED">
        <w:t xml:space="preserve"> </w:t>
      </w:r>
      <w:r>
        <w:t>state</w:t>
      </w:r>
      <w:r w:rsidR="00C316ED">
        <w:t xml:space="preserve"> </w:t>
      </w:r>
      <w:r>
        <w:t>(see</w:t>
      </w:r>
      <w:r w:rsidR="00C316ED">
        <w:t xml:space="preserve"> </w:t>
      </w:r>
      <w:r>
        <w:t>Box</w:t>
      </w:r>
      <w:r w:rsidR="00C316ED">
        <w:t xml:space="preserve"> </w:t>
      </w:r>
      <w:r>
        <w:t>2).</w:t>
      </w:r>
      <w:r w:rsidR="00C316ED">
        <w:t xml:space="preserve"> </w:t>
      </w:r>
    </w:p>
    <w:p w14:paraId="774F1BC1" w14:textId="2209A670" w:rsidR="002E1D3C" w:rsidRDefault="007D671F" w:rsidP="00B4703B">
      <w:pPr>
        <w:pStyle w:val="Heading2"/>
      </w:pPr>
      <w:bookmarkStart w:id="166" w:name="_Toc151731568"/>
      <w:r>
        <w:t>Climate</w:t>
      </w:r>
      <w:r w:rsidR="00C316ED">
        <w:t xml:space="preserve"> </w:t>
      </w:r>
      <w:r>
        <w:t>change</w:t>
      </w:r>
      <w:r w:rsidR="00C316ED">
        <w:t xml:space="preserve"> </w:t>
      </w:r>
      <w:r>
        <w:t>is</w:t>
      </w:r>
      <w:r w:rsidR="00C316ED">
        <w:t xml:space="preserve"> </w:t>
      </w:r>
      <w:r>
        <w:t>embedded</w:t>
      </w:r>
      <w:r w:rsidR="00C316ED">
        <w:t xml:space="preserve"> </w:t>
      </w:r>
      <w:r>
        <w:t>in</w:t>
      </w:r>
      <w:r w:rsidR="00C316ED">
        <w:rPr>
          <w:rFonts w:ascii="Cambria" w:hAnsi="Cambria" w:cs="Cambria"/>
        </w:rPr>
        <w:t xml:space="preserve"> </w:t>
      </w:r>
      <w:r>
        <w:t>DEECA</w:t>
      </w:r>
      <w:r w:rsidR="00C316ED">
        <w:rPr>
          <w:rFonts w:ascii="Cambria" w:hAnsi="Cambria" w:cs="Cambria"/>
        </w:rPr>
        <w:t xml:space="preserve"> </w:t>
      </w:r>
      <w:r>
        <w:t>organisational</w:t>
      </w:r>
      <w:r w:rsidR="00C316ED">
        <w:t xml:space="preserve"> </w:t>
      </w:r>
      <w:r>
        <w:t>planning</w:t>
      </w:r>
      <w:bookmarkEnd w:id="166"/>
    </w:p>
    <w:p w14:paraId="30E8B373" w14:textId="32593CBA" w:rsidR="002E1D3C" w:rsidRDefault="007D671F" w:rsidP="00B4703B">
      <w:r>
        <w:t>Environmental</w:t>
      </w:r>
      <w:r w:rsidR="00C316ED">
        <w:t xml:space="preserve"> </w:t>
      </w:r>
      <w:r>
        <w:t>Sustainability</w:t>
      </w:r>
      <w:r w:rsidR="00C316ED">
        <w:t xml:space="preserve"> </w:t>
      </w:r>
      <w:r>
        <w:t>and</w:t>
      </w:r>
      <w:r w:rsidR="00C316ED">
        <w:t xml:space="preserve"> </w:t>
      </w:r>
      <w:r>
        <w:t>Climate</w:t>
      </w:r>
      <w:r w:rsidR="00C316ED">
        <w:t xml:space="preserve"> </w:t>
      </w:r>
      <w:r>
        <w:t>Action</w:t>
      </w:r>
      <w:r w:rsidR="00C316ED">
        <w:t xml:space="preserve"> </w:t>
      </w:r>
      <w:r>
        <w:t>is</w:t>
      </w:r>
      <w:r w:rsidR="00C316ED">
        <w:rPr>
          <w:rFonts w:ascii="Cambria" w:hAnsi="Cambria" w:cs="Cambria"/>
        </w:rPr>
        <w:t xml:space="preserve"> </w:t>
      </w:r>
      <w:r>
        <w:t>one</w:t>
      </w:r>
      <w:r w:rsidR="00C316ED">
        <w:t xml:space="preserve"> </w:t>
      </w:r>
      <w:r>
        <w:t>of</w:t>
      </w:r>
      <w:r w:rsidR="00C316ED">
        <w:t xml:space="preserve"> </w:t>
      </w:r>
      <w:r>
        <w:t>four</w:t>
      </w:r>
      <w:r w:rsidR="00C316ED">
        <w:t xml:space="preserve"> </w:t>
      </w:r>
      <w:r>
        <w:t>cross-cutting</w:t>
      </w:r>
      <w:r w:rsidR="00C316ED">
        <w:t xml:space="preserve"> </w:t>
      </w:r>
      <w:r>
        <w:t>themes</w:t>
      </w:r>
      <w:r w:rsidR="00C316ED">
        <w:t xml:space="preserve"> </w:t>
      </w:r>
      <w:r>
        <w:t>in</w:t>
      </w:r>
      <w:r w:rsidR="00C316ED">
        <w:t xml:space="preserve"> </w:t>
      </w:r>
      <w:r>
        <w:t>the</w:t>
      </w:r>
      <w:r w:rsidR="00C316ED">
        <w:t xml:space="preserve"> </w:t>
      </w:r>
      <w:r>
        <w:t>DEECA</w:t>
      </w:r>
      <w:r w:rsidR="00C316ED">
        <w:t xml:space="preserve"> </w:t>
      </w:r>
      <w:r>
        <w:t>Corporate</w:t>
      </w:r>
      <w:r w:rsidR="00C316ED">
        <w:t xml:space="preserve"> </w:t>
      </w:r>
      <w:r>
        <w:t>Plan.</w:t>
      </w:r>
      <w:r w:rsidR="00C316ED">
        <w:t xml:space="preserve"> </w:t>
      </w:r>
      <w:r>
        <w:t>This</w:t>
      </w:r>
      <w:r w:rsidR="00C316ED">
        <w:t xml:space="preserve"> </w:t>
      </w:r>
      <w:r>
        <w:t>shows</w:t>
      </w:r>
      <w:r w:rsidR="00C316ED">
        <w:t xml:space="preserve"> </w:t>
      </w:r>
      <w:r>
        <w:t>how</w:t>
      </w:r>
      <w:r w:rsidR="00C316ED">
        <w:t xml:space="preserve"> </w:t>
      </w:r>
      <w:r>
        <w:t>all</w:t>
      </w:r>
      <w:r w:rsidR="00C316ED">
        <w:t xml:space="preserve"> </w:t>
      </w:r>
      <w:r>
        <w:t>groups</w:t>
      </w:r>
      <w:r w:rsidR="00C316ED">
        <w:t xml:space="preserve"> </w:t>
      </w:r>
      <w:r>
        <w:t>within</w:t>
      </w:r>
      <w:r w:rsidR="00C316ED">
        <w:t xml:space="preserve"> </w:t>
      </w:r>
      <w:r>
        <w:t>DEECA</w:t>
      </w:r>
      <w:r w:rsidR="00C316ED">
        <w:t xml:space="preserve"> </w:t>
      </w:r>
      <w:r>
        <w:t>support</w:t>
      </w:r>
      <w:r w:rsidR="00C316ED">
        <w:t xml:space="preserve"> </w:t>
      </w:r>
      <w:r>
        <w:t>the</w:t>
      </w:r>
      <w:r w:rsidR="00C316ED">
        <w:t xml:space="preserve"> </w:t>
      </w:r>
      <w:r>
        <w:t>government</w:t>
      </w:r>
      <w:r w:rsidR="00C316ED">
        <w:t xml:space="preserve"> </w:t>
      </w:r>
      <w:r>
        <w:t>to</w:t>
      </w:r>
      <w:r w:rsidR="00C316ED">
        <w:t xml:space="preserve"> </w:t>
      </w:r>
      <w:r>
        <w:t>deliver</w:t>
      </w:r>
      <w:r w:rsidR="00C316ED">
        <w:t xml:space="preserve"> </w:t>
      </w:r>
      <w:r>
        <w:t>a</w:t>
      </w:r>
      <w:r w:rsidR="00C316ED">
        <w:t xml:space="preserve"> </w:t>
      </w:r>
      <w:r>
        <w:t>net</w:t>
      </w:r>
      <w:r w:rsidR="00C316ED">
        <w:t xml:space="preserve"> </w:t>
      </w:r>
      <w:r>
        <w:t>zero</w:t>
      </w:r>
      <w:r w:rsidR="00C316ED">
        <w:t xml:space="preserve"> </w:t>
      </w:r>
      <w:r>
        <w:t>emission,</w:t>
      </w:r>
      <w:r w:rsidR="00C316ED">
        <w:t xml:space="preserve"> </w:t>
      </w:r>
      <w:r>
        <w:t>climate</w:t>
      </w:r>
      <w:r w:rsidR="00C316ED">
        <w:t xml:space="preserve"> </w:t>
      </w:r>
      <w:r>
        <w:t>resilient</w:t>
      </w:r>
      <w:r w:rsidR="00C316ED">
        <w:t xml:space="preserve"> </w:t>
      </w:r>
      <w:r>
        <w:t>Victoria.</w:t>
      </w:r>
    </w:p>
    <w:p w14:paraId="6A3911D3" w14:textId="58238E83" w:rsidR="002E1D3C" w:rsidRDefault="007D671F" w:rsidP="00B4703B">
      <w:r>
        <w:t>Climate</w:t>
      </w:r>
      <w:r w:rsidR="00C316ED">
        <w:t xml:space="preserve"> </w:t>
      </w:r>
      <w:r>
        <w:t>change</w:t>
      </w:r>
      <w:r w:rsidR="00C316ED">
        <w:t xml:space="preserve"> </w:t>
      </w:r>
      <w:r>
        <w:t>has</w:t>
      </w:r>
      <w:r w:rsidR="00C316ED">
        <w:t xml:space="preserve"> </w:t>
      </w:r>
      <w:r>
        <w:t>a</w:t>
      </w:r>
      <w:r w:rsidR="00C316ED">
        <w:t xml:space="preserve"> </w:t>
      </w:r>
      <w:r>
        <w:t>direct</w:t>
      </w:r>
      <w:r w:rsidR="00C316ED">
        <w:t xml:space="preserve"> </w:t>
      </w:r>
      <w:r>
        <w:t>impact</w:t>
      </w:r>
      <w:r w:rsidR="00C316ED">
        <w:t xml:space="preserve"> </w:t>
      </w:r>
      <w:r>
        <w:t>on</w:t>
      </w:r>
      <w:r w:rsidR="00C316ED">
        <w:t xml:space="preserve"> </w:t>
      </w:r>
      <w:r>
        <w:t>the</w:t>
      </w:r>
      <w:r w:rsidR="00C316ED">
        <w:t xml:space="preserve"> </w:t>
      </w:r>
      <w:r>
        <w:t>services</w:t>
      </w:r>
      <w:r w:rsidR="00C316ED">
        <w:t xml:space="preserve"> </w:t>
      </w:r>
      <w:r>
        <w:t>and</w:t>
      </w:r>
      <w:r w:rsidR="00C316ED">
        <w:t xml:space="preserve"> </w:t>
      </w:r>
      <w:r>
        <w:t>programs</w:t>
      </w:r>
      <w:r w:rsidR="00C316ED">
        <w:t xml:space="preserve"> </w:t>
      </w:r>
      <w:r>
        <w:t>that</w:t>
      </w:r>
      <w:r w:rsidR="00C316ED">
        <w:t xml:space="preserve"> </w:t>
      </w:r>
      <w:r>
        <w:t>the</w:t>
      </w:r>
      <w:r w:rsidR="00C316ED">
        <w:t xml:space="preserve"> </w:t>
      </w:r>
      <w:r>
        <w:t>department</w:t>
      </w:r>
      <w:r w:rsidR="00C316ED">
        <w:t xml:space="preserve"> </w:t>
      </w:r>
      <w:r>
        <w:t>delivers</w:t>
      </w:r>
      <w:r w:rsidR="00C316ED">
        <w:t xml:space="preserve"> </w:t>
      </w:r>
      <w:r>
        <w:t>on</w:t>
      </w:r>
      <w:r w:rsidR="00C316ED">
        <w:t xml:space="preserve"> </w:t>
      </w:r>
      <w:r>
        <w:t>behalf</w:t>
      </w:r>
      <w:r w:rsidR="00C316ED">
        <w:rPr>
          <w:rFonts w:ascii="Cambria" w:hAnsi="Cambria" w:cs="Cambria"/>
        </w:rPr>
        <w:t xml:space="preserve"> </w:t>
      </w:r>
      <w:r>
        <w:t>of</w:t>
      </w:r>
      <w:r w:rsidR="00C316ED">
        <w:t xml:space="preserve"> </w:t>
      </w:r>
      <w:r>
        <w:t>the</w:t>
      </w:r>
      <w:r w:rsidR="00C316ED">
        <w:t xml:space="preserve"> </w:t>
      </w:r>
      <w:r>
        <w:t>Victorian</w:t>
      </w:r>
      <w:r w:rsidR="00C316ED">
        <w:t xml:space="preserve"> </w:t>
      </w:r>
      <w:r>
        <w:t>Government,</w:t>
      </w:r>
      <w:r w:rsidR="00C316ED">
        <w:t xml:space="preserve"> </w:t>
      </w:r>
      <w:r>
        <w:t>and</w:t>
      </w:r>
      <w:r w:rsidR="00C316ED">
        <w:t xml:space="preserve"> </w:t>
      </w:r>
      <w:r>
        <w:t>requires</w:t>
      </w:r>
      <w:r w:rsidR="00C316ED">
        <w:t xml:space="preserve"> </w:t>
      </w:r>
      <w:r>
        <w:t>sustained</w:t>
      </w:r>
      <w:r w:rsidR="00C316ED">
        <w:t xml:space="preserve"> </w:t>
      </w:r>
      <w:r>
        <w:t>action</w:t>
      </w:r>
      <w:r w:rsidR="00C316ED">
        <w:t xml:space="preserve"> </w:t>
      </w:r>
      <w:r>
        <w:t>to</w:t>
      </w:r>
      <w:r w:rsidR="00C316ED">
        <w:t xml:space="preserve"> </w:t>
      </w:r>
      <w:r>
        <w:t>manage</w:t>
      </w:r>
      <w:r w:rsidR="00C316ED">
        <w:t xml:space="preserve"> </w:t>
      </w:r>
      <w:r>
        <w:t>the</w:t>
      </w:r>
      <w:r w:rsidR="00C316ED">
        <w:t xml:space="preserve"> </w:t>
      </w:r>
      <w:r>
        <w:t>risks,</w:t>
      </w:r>
      <w:r w:rsidR="00C316ED">
        <w:t xml:space="preserve"> </w:t>
      </w:r>
      <w:r>
        <w:t>maximise</w:t>
      </w:r>
      <w:r w:rsidR="00C316ED">
        <w:t xml:space="preserve"> </w:t>
      </w:r>
      <w:r>
        <w:t>opportunities</w:t>
      </w:r>
      <w:r w:rsidR="00C316ED">
        <w:t xml:space="preserve"> </w:t>
      </w:r>
      <w:r>
        <w:t>and</w:t>
      </w:r>
      <w:r w:rsidR="00C316ED">
        <w:t xml:space="preserve"> </w:t>
      </w:r>
      <w:r>
        <w:t>build</w:t>
      </w:r>
      <w:r w:rsidR="00C316ED">
        <w:t xml:space="preserve"> </w:t>
      </w:r>
      <w:r>
        <w:t>resilience.</w:t>
      </w:r>
      <w:r w:rsidR="00C316ED">
        <w:t xml:space="preserve"> </w:t>
      </w:r>
      <w:r>
        <w:t>Integral</w:t>
      </w:r>
      <w:r w:rsidR="00C316ED">
        <w:t xml:space="preserve"> </w:t>
      </w:r>
      <w:r>
        <w:t>to</w:t>
      </w:r>
      <w:r w:rsidR="00C316ED">
        <w:t xml:space="preserve"> </w:t>
      </w:r>
      <w:r>
        <w:t>this,</w:t>
      </w:r>
      <w:r w:rsidR="00C316ED">
        <w:t xml:space="preserve"> </w:t>
      </w:r>
      <w:r>
        <w:t>is</w:t>
      </w:r>
      <w:r w:rsidR="00C316ED">
        <w:rPr>
          <w:rFonts w:ascii="Cambria" w:hAnsi="Cambria" w:cs="Cambria"/>
        </w:rPr>
        <w:t xml:space="preserve"> </w:t>
      </w:r>
      <w:r>
        <w:t>strengthening</w:t>
      </w:r>
      <w:r w:rsidR="00C316ED">
        <w:t xml:space="preserve"> </w:t>
      </w:r>
      <w:r>
        <w:t>the</w:t>
      </w:r>
      <w:r w:rsidR="00C316ED">
        <w:t xml:space="preserve"> </w:t>
      </w:r>
      <w:r>
        <w:t>ability</w:t>
      </w:r>
      <w:r w:rsidR="00C316ED">
        <w:t xml:space="preserve"> </w:t>
      </w:r>
      <w:r>
        <w:t>of</w:t>
      </w:r>
      <w:r w:rsidR="00C316ED">
        <w:t xml:space="preserve"> </w:t>
      </w:r>
      <w:r>
        <w:t>DEECA</w:t>
      </w:r>
      <w:r w:rsidRPr="00F079D4">
        <w:rPr>
          <w:rFonts w:cs="VIC"/>
        </w:rPr>
        <w:t>’</w:t>
      </w:r>
      <w:r>
        <w:t>s</w:t>
      </w:r>
      <w:r w:rsidR="00C316ED">
        <w:t xml:space="preserve"> </w:t>
      </w:r>
      <w:r>
        <w:t>assets</w:t>
      </w:r>
      <w:r w:rsidR="00C316ED">
        <w:t xml:space="preserve"> </w:t>
      </w:r>
      <w:r>
        <w:t>and</w:t>
      </w:r>
      <w:r w:rsidR="00C316ED">
        <w:t xml:space="preserve"> </w:t>
      </w:r>
      <w:r>
        <w:t>operations</w:t>
      </w:r>
      <w:r w:rsidR="00C316ED">
        <w:t xml:space="preserve"> </w:t>
      </w:r>
      <w:r>
        <w:t>to</w:t>
      </w:r>
      <w:r w:rsidR="00C316ED">
        <w:t xml:space="preserve"> </w:t>
      </w:r>
      <w:r>
        <w:t>withstand,</w:t>
      </w:r>
      <w:r w:rsidR="00C316ED">
        <w:t xml:space="preserve"> </w:t>
      </w:r>
      <w:r>
        <w:t>respond</w:t>
      </w:r>
      <w:r w:rsidR="00C316ED">
        <w:t xml:space="preserve"> </w:t>
      </w:r>
      <w:r>
        <w:t>to</w:t>
      </w:r>
      <w:r w:rsidR="00C316ED">
        <w:t xml:space="preserve"> </w:t>
      </w:r>
      <w:r>
        <w:t>and</w:t>
      </w:r>
      <w:r w:rsidR="00C316ED">
        <w:t xml:space="preserve"> </w:t>
      </w:r>
      <w:r>
        <w:t>recover</w:t>
      </w:r>
      <w:r w:rsidR="00C316ED">
        <w:t xml:space="preserve"> </w:t>
      </w:r>
      <w:r>
        <w:t>from</w:t>
      </w:r>
      <w:r w:rsidR="00C316ED">
        <w:rPr>
          <w:rFonts w:ascii="Cambria" w:hAnsi="Cambria" w:cs="Cambria"/>
        </w:rPr>
        <w:t xml:space="preserve"> </w:t>
      </w:r>
      <w:r>
        <w:t>extreme</w:t>
      </w:r>
      <w:r w:rsidR="00C316ED">
        <w:t xml:space="preserve"> </w:t>
      </w:r>
      <w:r>
        <w:t>weather</w:t>
      </w:r>
      <w:r w:rsidR="00C316ED">
        <w:t xml:space="preserve"> </w:t>
      </w:r>
      <w:r>
        <w:t>events.</w:t>
      </w:r>
    </w:p>
    <w:p w14:paraId="2A6DBDB2" w14:textId="4718A618" w:rsidR="002E1D3C" w:rsidRDefault="007D671F" w:rsidP="00B4703B">
      <w:r>
        <w:rPr>
          <w:spacing w:val="1"/>
        </w:rPr>
        <w:lastRenderedPageBreak/>
        <w:t>The</w:t>
      </w:r>
      <w:r w:rsidR="00C316ED">
        <w:rPr>
          <w:spacing w:val="1"/>
        </w:rPr>
        <w:t xml:space="preserve"> </w:t>
      </w:r>
      <w:r>
        <w:rPr>
          <w:spacing w:val="1"/>
        </w:rPr>
        <w:t>economic</w:t>
      </w:r>
      <w:r w:rsidR="00C316ED">
        <w:rPr>
          <w:spacing w:val="1"/>
        </w:rPr>
        <w:t xml:space="preserve"> </w:t>
      </w:r>
      <w:r>
        <w:rPr>
          <w:spacing w:val="1"/>
        </w:rPr>
        <w:t>and</w:t>
      </w:r>
      <w:r w:rsidR="00C316ED">
        <w:rPr>
          <w:spacing w:val="1"/>
        </w:rPr>
        <w:t xml:space="preserve"> </w:t>
      </w:r>
      <w:r>
        <w:rPr>
          <w:spacing w:val="1"/>
        </w:rPr>
        <w:t>social</w:t>
      </w:r>
      <w:r w:rsidR="00C316ED">
        <w:rPr>
          <w:spacing w:val="1"/>
        </w:rPr>
        <w:t xml:space="preserve"> </w:t>
      </w:r>
      <w:r>
        <w:rPr>
          <w:spacing w:val="1"/>
        </w:rPr>
        <w:t>transition</w:t>
      </w:r>
      <w:r w:rsidR="00C316ED">
        <w:rPr>
          <w:spacing w:val="1"/>
        </w:rPr>
        <w:t xml:space="preserve"> </w:t>
      </w:r>
      <w:r>
        <w:rPr>
          <w:spacing w:val="1"/>
        </w:rPr>
        <w:t>to</w:t>
      </w:r>
      <w:r w:rsidR="00C316ED">
        <w:rPr>
          <w:spacing w:val="1"/>
        </w:rPr>
        <w:t xml:space="preserve"> </w:t>
      </w:r>
      <w:r>
        <w:rPr>
          <w:spacing w:val="1"/>
        </w:rPr>
        <w:t>a</w:t>
      </w:r>
      <w:r w:rsidR="00C316ED">
        <w:rPr>
          <w:spacing w:val="1"/>
        </w:rPr>
        <w:t xml:space="preserve"> </w:t>
      </w:r>
      <w:r>
        <w:rPr>
          <w:spacing w:val="1"/>
        </w:rPr>
        <w:t>net</w:t>
      </w:r>
      <w:r w:rsidR="00C316ED">
        <w:rPr>
          <w:spacing w:val="1"/>
        </w:rPr>
        <w:t xml:space="preserve"> </w:t>
      </w:r>
      <w:r>
        <w:rPr>
          <w:spacing w:val="1"/>
        </w:rPr>
        <w:t>zero</w:t>
      </w:r>
      <w:r w:rsidR="00C316ED">
        <w:rPr>
          <w:spacing w:val="1"/>
        </w:rPr>
        <w:t xml:space="preserve"> </w:t>
      </w:r>
      <w:r>
        <w:rPr>
          <w:spacing w:val="1"/>
        </w:rPr>
        <w:t>emission</w:t>
      </w:r>
      <w:r w:rsidR="00C316ED">
        <w:rPr>
          <w:spacing w:val="1"/>
        </w:rPr>
        <w:t xml:space="preserve"> </w:t>
      </w:r>
      <w:r>
        <w:rPr>
          <w:spacing w:val="1"/>
        </w:rPr>
        <w:t>and</w:t>
      </w:r>
      <w:r w:rsidR="00C316ED">
        <w:rPr>
          <w:spacing w:val="1"/>
        </w:rPr>
        <w:t xml:space="preserve"> </w:t>
      </w:r>
      <w:r>
        <w:rPr>
          <w:spacing w:val="1"/>
        </w:rPr>
        <w:t>climate</w:t>
      </w:r>
      <w:r w:rsidR="00C316ED">
        <w:rPr>
          <w:spacing w:val="1"/>
        </w:rPr>
        <w:t xml:space="preserve"> </w:t>
      </w:r>
      <w:r>
        <w:rPr>
          <w:spacing w:val="1"/>
        </w:rPr>
        <w:t>resilient</w:t>
      </w:r>
      <w:r w:rsidR="00C316ED">
        <w:rPr>
          <w:spacing w:val="1"/>
        </w:rPr>
        <w:t xml:space="preserve"> </w:t>
      </w:r>
      <w:r>
        <w:rPr>
          <w:spacing w:val="1"/>
        </w:rPr>
        <w:t>future</w:t>
      </w:r>
      <w:r w:rsidR="00C316ED">
        <w:rPr>
          <w:spacing w:val="1"/>
        </w:rPr>
        <w:t xml:space="preserve"> </w:t>
      </w:r>
      <w:r>
        <w:rPr>
          <w:spacing w:val="1"/>
        </w:rPr>
        <w:t>may</w:t>
      </w:r>
      <w:r w:rsidR="00C316ED">
        <w:rPr>
          <w:spacing w:val="1"/>
        </w:rPr>
        <w:t xml:space="preserve"> </w:t>
      </w:r>
      <w:r>
        <w:rPr>
          <w:spacing w:val="1"/>
        </w:rPr>
        <w:t>entail</w:t>
      </w:r>
      <w:r w:rsidR="00C316ED">
        <w:rPr>
          <w:spacing w:val="1"/>
        </w:rPr>
        <w:t xml:space="preserve"> </w:t>
      </w:r>
      <w:r>
        <w:rPr>
          <w:spacing w:val="-1"/>
        </w:rPr>
        <w:t>policy,</w:t>
      </w:r>
      <w:r w:rsidR="00C316ED">
        <w:rPr>
          <w:spacing w:val="-1"/>
        </w:rPr>
        <w:t xml:space="preserve"> </w:t>
      </w:r>
      <w:r>
        <w:rPr>
          <w:spacing w:val="-1"/>
        </w:rPr>
        <w:t>legal,</w:t>
      </w:r>
      <w:r w:rsidR="00C316ED">
        <w:rPr>
          <w:spacing w:val="-1"/>
        </w:rPr>
        <w:t xml:space="preserve"> </w:t>
      </w:r>
      <w:r>
        <w:rPr>
          <w:spacing w:val="-1"/>
        </w:rPr>
        <w:t>technological</w:t>
      </w:r>
      <w:r w:rsidR="00C316ED">
        <w:rPr>
          <w:spacing w:val="-1"/>
        </w:rPr>
        <w:t xml:space="preserve"> </w:t>
      </w:r>
      <w:r>
        <w:rPr>
          <w:spacing w:val="-1"/>
        </w:rPr>
        <w:t>and</w:t>
      </w:r>
      <w:r w:rsidR="00C316ED">
        <w:rPr>
          <w:spacing w:val="-1"/>
        </w:rPr>
        <w:t xml:space="preserve"> </w:t>
      </w:r>
      <w:r>
        <w:rPr>
          <w:spacing w:val="-1"/>
        </w:rPr>
        <w:t>market</w:t>
      </w:r>
      <w:r w:rsidR="00C316ED">
        <w:rPr>
          <w:spacing w:val="-1"/>
        </w:rPr>
        <w:t xml:space="preserve"> </w:t>
      </w:r>
      <w:r>
        <w:rPr>
          <w:spacing w:val="-1"/>
        </w:rPr>
        <w:t>changes</w:t>
      </w:r>
      <w:r w:rsidR="00C316ED">
        <w:rPr>
          <w:spacing w:val="-1"/>
        </w:rPr>
        <w:t xml:space="preserve"> </w:t>
      </w:r>
      <w:r>
        <w:rPr>
          <w:spacing w:val="-1"/>
        </w:rPr>
        <w:t>that</w:t>
      </w:r>
      <w:r w:rsidR="00C316ED">
        <w:rPr>
          <w:spacing w:val="-1"/>
        </w:rPr>
        <w:t xml:space="preserve"> </w:t>
      </w:r>
      <w:r>
        <w:t>impact</w:t>
      </w:r>
      <w:r w:rsidR="00C316ED">
        <w:t xml:space="preserve"> </w:t>
      </w:r>
      <w:r>
        <w:t>DEECA’s</w:t>
      </w:r>
      <w:r w:rsidR="00C316ED">
        <w:t xml:space="preserve"> </w:t>
      </w:r>
      <w:r>
        <w:t>operations.</w:t>
      </w:r>
      <w:r w:rsidR="00C316ED">
        <w:t xml:space="preserve"> </w:t>
      </w:r>
      <w:r>
        <w:t>These</w:t>
      </w:r>
      <w:r w:rsidR="00C316ED">
        <w:t xml:space="preserve"> </w:t>
      </w:r>
      <w:r>
        <w:t>transition</w:t>
      </w:r>
      <w:r w:rsidR="00C316ED">
        <w:t xml:space="preserve"> </w:t>
      </w:r>
      <w:r>
        <w:t>risks</w:t>
      </w:r>
      <w:r w:rsidR="00C316ED">
        <w:t xml:space="preserve"> </w:t>
      </w:r>
      <w:r>
        <w:t>and</w:t>
      </w:r>
      <w:r w:rsidR="00C316ED">
        <w:t xml:space="preserve"> </w:t>
      </w:r>
      <w:r>
        <w:t>opportunities</w:t>
      </w:r>
      <w:r w:rsidR="00C316ED">
        <w:t xml:space="preserve"> </w:t>
      </w:r>
      <w:r>
        <w:t>are</w:t>
      </w:r>
      <w:r w:rsidR="00C316ED">
        <w:t xml:space="preserve"> </w:t>
      </w:r>
      <w:r>
        <w:t>being</w:t>
      </w:r>
      <w:r w:rsidR="00C316ED">
        <w:t xml:space="preserve"> </w:t>
      </w:r>
      <w:r>
        <w:t>monitored</w:t>
      </w:r>
      <w:r w:rsidR="00C316ED">
        <w:t xml:space="preserve"> </w:t>
      </w:r>
      <w:r>
        <w:t>by</w:t>
      </w:r>
      <w:r w:rsidR="00C316ED">
        <w:t xml:space="preserve"> </w:t>
      </w:r>
      <w:r>
        <w:t>DEECA</w:t>
      </w:r>
      <w:r w:rsidR="00C316ED">
        <w:t xml:space="preserve"> </w:t>
      </w:r>
      <w:r>
        <w:t>and</w:t>
      </w:r>
      <w:r w:rsidR="00C316ED">
        <w:t xml:space="preserve"> </w:t>
      </w:r>
      <w:r>
        <w:t>reflected</w:t>
      </w:r>
      <w:r w:rsidR="00C316ED">
        <w:t xml:space="preserve"> </w:t>
      </w:r>
      <w:r>
        <w:t>in</w:t>
      </w:r>
      <w:r w:rsidR="00C316ED">
        <w:t xml:space="preserve"> </w:t>
      </w:r>
      <w:r>
        <w:t>DEECA’s</w:t>
      </w:r>
      <w:r w:rsidR="00C316ED">
        <w:t xml:space="preserve"> </w:t>
      </w:r>
      <w:r>
        <w:t>corporate</w:t>
      </w:r>
      <w:r w:rsidR="00C316ED">
        <w:t xml:space="preserve"> </w:t>
      </w:r>
      <w:r>
        <w:t>planning.</w:t>
      </w:r>
    </w:p>
    <w:p w14:paraId="4F131AAC" w14:textId="2A236009" w:rsidR="002E1D3C" w:rsidRDefault="007D671F" w:rsidP="00B4703B">
      <w:pPr>
        <w:pStyle w:val="Heading2"/>
      </w:pPr>
      <w:bookmarkStart w:id="167" w:name="_Toc151731569"/>
      <w:r>
        <w:t>Prioritising</w:t>
      </w:r>
      <w:r w:rsidR="00C316ED">
        <w:t xml:space="preserve"> </w:t>
      </w:r>
      <w:r>
        <w:t>Traditional</w:t>
      </w:r>
      <w:r w:rsidR="00C316ED">
        <w:t xml:space="preserve"> </w:t>
      </w:r>
      <w:r>
        <w:t>Owner</w:t>
      </w:r>
      <w:r w:rsidR="00C316ED">
        <w:t xml:space="preserve"> </w:t>
      </w:r>
      <w:r>
        <w:t>expertise</w:t>
      </w:r>
      <w:bookmarkEnd w:id="167"/>
    </w:p>
    <w:p w14:paraId="2AF31D7D" w14:textId="411C37C1" w:rsidR="002E1D3C" w:rsidRDefault="007D671F" w:rsidP="00B4703B">
      <w:r>
        <w:t>DEECA</w:t>
      </w:r>
      <w:r w:rsidR="00C316ED">
        <w:t xml:space="preserve"> </w:t>
      </w:r>
      <w:r>
        <w:t>recognises</w:t>
      </w:r>
      <w:r w:rsidR="00C316ED">
        <w:t xml:space="preserve"> </w:t>
      </w:r>
      <w:r>
        <w:t>the</w:t>
      </w:r>
      <w:r w:rsidR="00C316ED">
        <w:t xml:space="preserve"> </w:t>
      </w:r>
      <w:r>
        <w:t>intrinsic</w:t>
      </w:r>
      <w:r w:rsidR="00C316ED">
        <w:t xml:space="preserve"> </w:t>
      </w:r>
      <w:r>
        <w:t>connection</w:t>
      </w:r>
      <w:r w:rsidR="00C316ED">
        <w:t xml:space="preserve"> </w:t>
      </w:r>
      <w:r>
        <w:t>of</w:t>
      </w:r>
      <w:r w:rsidR="00C316ED">
        <w:t xml:space="preserve"> </w:t>
      </w:r>
      <w:r>
        <w:t>Traditional</w:t>
      </w:r>
      <w:r w:rsidR="00C316ED">
        <w:t xml:space="preserve"> </w:t>
      </w:r>
      <w:r>
        <w:t>Owners</w:t>
      </w:r>
      <w:r w:rsidR="00C316ED">
        <w:t xml:space="preserve"> </w:t>
      </w:r>
      <w:r>
        <w:t>to</w:t>
      </w:r>
      <w:r w:rsidR="00C316ED">
        <w:t xml:space="preserve"> </w:t>
      </w:r>
      <w:r>
        <w:t>Country</w:t>
      </w:r>
      <w:r w:rsidR="00C316ED">
        <w:t xml:space="preserve"> </w:t>
      </w:r>
      <w:r>
        <w:t>and</w:t>
      </w:r>
      <w:r w:rsidR="00C316ED">
        <w:t xml:space="preserve"> </w:t>
      </w:r>
      <w:r>
        <w:t>the</w:t>
      </w:r>
      <w:r w:rsidR="00C316ED">
        <w:t xml:space="preserve"> </w:t>
      </w:r>
      <w:r>
        <w:t>value</w:t>
      </w:r>
      <w:r w:rsidR="00C316ED">
        <w:t xml:space="preserve"> </w:t>
      </w:r>
      <w:r>
        <w:t>of</w:t>
      </w:r>
      <w:r w:rsidR="00C316ED">
        <w:t xml:space="preserve"> </w:t>
      </w:r>
      <w:r>
        <w:t>their</w:t>
      </w:r>
      <w:r w:rsidR="00C316ED">
        <w:t xml:space="preserve"> </w:t>
      </w:r>
      <w:r>
        <w:t>unique</w:t>
      </w:r>
      <w:r w:rsidR="00C316ED">
        <w:t xml:space="preserve"> </w:t>
      </w:r>
      <w:r>
        <w:t>knowledge</w:t>
      </w:r>
      <w:r w:rsidR="00C316ED">
        <w:t xml:space="preserve"> </w:t>
      </w:r>
      <w:r>
        <w:t>and</w:t>
      </w:r>
      <w:r w:rsidR="00C316ED">
        <w:t xml:space="preserve"> </w:t>
      </w:r>
      <w:r>
        <w:t>expertise</w:t>
      </w:r>
      <w:r w:rsidR="00C316ED">
        <w:t xml:space="preserve"> </w:t>
      </w:r>
      <w:r>
        <w:t>in</w:t>
      </w:r>
      <w:r w:rsidR="00C316ED">
        <w:t xml:space="preserve"> </w:t>
      </w:r>
      <w:r>
        <w:t>the</w:t>
      </w:r>
      <w:r w:rsidR="00C316ED">
        <w:t xml:space="preserve"> </w:t>
      </w:r>
      <w:r>
        <w:t>development</w:t>
      </w:r>
      <w:r w:rsidR="00C316ED">
        <w:t xml:space="preserve"> </w:t>
      </w:r>
      <w:r>
        <w:t>of</w:t>
      </w:r>
      <w:r w:rsidR="00C316ED">
        <w:t xml:space="preserve"> </w:t>
      </w:r>
      <w:r>
        <w:t>climate</w:t>
      </w:r>
      <w:r w:rsidR="00C316ED">
        <w:t xml:space="preserve"> </w:t>
      </w:r>
      <w:r>
        <w:t>change</w:t>
      </w:r>
      <w:r w:rsidR="00C316ED">
        <w:t xml:space="preserve"> </w:t>
      </w:r>
      <w:r>
        <w:t>responses.</w:t>
      </w:r>
      <w:r w:rsidR="00C316ED">
        <w:t xml:space="preserve"> </w:t>
      </w:r>
      <w:proofErr w:type="spellStart"/>
      <w:r w:rsidRPr="00B4703B">
        <w:rPr>
          <w:i/>
          <w:iCs/>
        </w:rPr>
        <w:t>Pupangarli</w:t>
      </w:r>
      <w:proofErr w:type="spellEnd"/>
      <w:r w:rsidR="00C316ED" w:rsidRPr="00B4703B">
        <w:rPr>
          <w:i/>
          <w:iCs/>
        </w:rPr>
        <w:t xml:space="preserve"> </w:t>
      </w:r>
      <w:proofErr w:type="spellStart"/>
      <w:r w:rsidRPr="00B4703B">
        <w:rPr>
          <w:i/>
          <w:iCs/>
        </w:rPr>
        <w:t>Marnmarnepu</w:t>
      </w:r>
      <w:proofErr w:type="spellEnd"/>
      <w:r w:rsidR="00C316ED" w:rsidRPr="00B4703B">
        <w:rPr>
          <w:i/>
          <w:iCs/>
        </w:rPr>
        <w:t xml:space="preserve"> </w:t>
      </w:r>
      <w:r w:rsidRPr="00B4703B">
        <w:rPr>
          <w:i/>
          <w:iCs/>
        </w:rPr>
        <w:t>‘Owning</w:t>
      </w:r>
      <w:r w:rsidR="00C316ED" w:rsidRPr="00B4703B">
        <w:rPr>
          <w:i/>
          <w:iCs/>
        </w:rPr>
        <w:t xml:space="preserve"> </w:t>
      </w:r>
      <w:r w:rsidRPr="00B4703B">
        <w:rPr>
          <w:i/>
          <w:iCs/>
        </w:rPr>
        <w:t>Our</w:t>
      </w:r>
      <w:r w:rsidR="00C316ED" w:rsidRPr="00B4703B">
        <w:rPr>
          <w:i/>
          <w:iCs/>
        </w:rPr>
        <w:t xml:space="preserve"> </w:t>
      </w:r>
      <w:r w:rsidRPr="00B4703B">
        <w:rPr>
          <w:i/>
          <w:iCs/>
        </w:rPr>
        <w:t>Future’</w:t>
      </w:r>
      <w:r w:rsidR="00C316ED" w:rsidRPr="00B4703B">
        <w:rPr>
          <w:i/>
          <w:iCs/>
        </w:rPr>
        <w:t xml:space="preserve"> </w:t>
      </w:r>
      <w:r w:rsidRPr="00B4703B">
        <w:rPr>
          <w:i/>
          <w:iCs/>
        </w:rPr>
        <w:t>–</w:t>
      </w:r>
      <w:r w:rsidR="00C316ED" w:rsidRPr="00B4703B">
        <w:rPr>
          <w:i/>
          <w:iCs/>
        </w:rPr>
        <w:t xml:space="preserve"> </w:t>
      </w:r>
      <w:r w:rsidRPr="00B4703B">
        <w:rPr>
          <w:i/>
          <w:iCs/>
        </w:rPr>
        <w:t>Aboriginal</w:t>
      </w:r>
      <w:r w:rsidR="00C316ED" w:rsidRPr="00B4703B">
        <w:rPr>
          <w:i/>
          <w:iCs/>
        </w:rPr>
        <w:t xml:space="preserve"> </w:t>
      </w:r>
      <w:r w:rsidRPr="00B4703B">
        <w:rPr>
          <w:i/>
          <w:iCs/>
        </w:rPr>
        <w:t>Self-Determination</w:t>
      </w:r>
      <w:r w:rsidR="00C316ED" w:rsidRPr="00B4703B">
        <w:rPr>
          <w:i/>
          <w:iCs/>
        </w:rPr>
        <w:t xml:space="preserve"> </w:t>
      </w:r>
      <w:r w:rsidRPr="00B4703B">
        <w:rPr>
          <w:i/>
          <w:iCs/>
        </w:rPr>
        <w:t>Reform</w:t>
      </w:r>
      <w:r w:rsidR="00C316ED" w:rsidRPr="00B4703B">
        <w:rPr>
          <w:i/>
          <w:iCs/>
        </w:rPr>
        <w:t xml:space="preserve"> </w:t>
      </w:r>
      <w:r w:rsidRPr="00B4703B">
        <w:rPr>
          <w:i/>
          <w:iCs/>
        </w:rPr>
        <w:t>Strategy</w:t>
      </w:r>
      <w:r w:rsidR="00C316ED" w:rsidRPr="00B4703B">
        <w:rPr>
          <w:i/>
          <w:iCs/>
        </w:rPr>
        <w:t xml:space="preserve"> </w:t>
      </w:r>
      <w:r w:rsidRPr="00B4703B">
        <w:rPr>
          <w:i/>
          <w:iCs/>
        </w:rPr>
        <w:t>2020–2025</w:t>
      </w:r>
      <w:r w:rsidR="00C316ED">
        <w:t xml:space="preserve"> </w:t>
      </w:r>
      <w:r w:rsidRPr="00B4703B">
        <w:t>is</w:t>
      </w:r>
      <w:r w:rsidR="00C316ED" w:rsidRPr="00B4703B">
        <w:t xml:space="preserve"> </w:t>
      </w:r>
      <w:r w:rsidRPr="00B4703B">
        <w:t>DEECA’s</w:t>
      </w:r>
      <w:r w:rsidR="00C316ED" w:rsidRPr="00B4703B">
        <w:t xml:space="preserve"> </w:t>
      </w:r>
      <w:r w:rsidRPr="00B4703B">
        <w:t>five-year</w:t>
      </w:r>
      <w:r w:rsidR="00C316ED" w:rsidRPr="00B4703B">
        <w:t xml:space="preserve"> </w:t>
      </w:r>
      <w:r w:rsidRPr="00B4703B">
        <w:t>roadmap</w:t>
      </w:r>
      <w:r w:rsidR="00C316ED" w:rsidRPr="00B4703B">
        <w:t xml:space="preserve"> </w:t>
      </w:r>
      <w:r w:rsidRPr="00B4703B">
        <w:t>that</w:t>
      </w:r>
      <w:r w:rsidR="00C316ED" w:rsidRPr="00B4703B">
        <w:t xml:space="preserve"> </w:t>
      </w:r>
      <w:r w:rsidRPr="00B4703B">
        <w:t>enables</w:t>
      </w:r>
      <w:r w:rsidR="00C316ED" w:rsidRPr="00B4703B">
        <w:t xml:space="preserve"> </w:t>
      </w:r>
      <w:r w:rsidRPr="00B4703B">
        <w:t>self-determination</w:t>
      </w:r>
      <w:r w:rsidR="00C316ED" w:rsidRPr="00B4703B">
        <w:t xml:space="preserve"> </w:t>
      </w:r>
      <w:r w:rsidRPr="00B4703B">
        <w:t>by</w:t>
      </w:r>
      <w:r w:rsidR="00C316ED" w:rsidRPr="00B4703B">
        <w:t xml:space="preserve"> </w:t>
      </w:r>
      <w:r w:rsidRPr="00B4703B">
        <w:t>honouring</w:t>
      </w:r>
      <w:r w:rsidR="00C316ED" w:rsidRPr="00B4703B">
        <w:t xml:space="preserve"> </w:t>
      </w:r>
      <w:r w:rsidRPr="00B4703B">
        <w:t>the</w:t>
      </w:r>
      <w:r w:rsidR="00C316ED" w:rsidRPr="00B4703B">
        <w:t xml:space="preserve"> </w:t>
      </w:r>
      <w:r w:rsidRPr="00B4703B">
        <w:t>rights</w:t>
      </w:r>
      <w:r w:rsidR="00C316ED" w:rsidRPr="00B4703B">
        <w:t xml:space="preserve"> </w:t>
      </w:r>
      <w:r w:rsidRPr="00B4703B">
        <w:t>and</w:t>
      </w:r>
      <w:r w:rsidR="00C316ED" w:rsidRPr="00B4703B">
        <w:t xml:space="preserve"> </w:t>
      </w:r>
      <w:r w:rsidRPr="00B4703B">
        <w:t>dignity</w:t>
      </w:r>
      <w:r w:rsidR="00C316ED" w:rsidRPr="00B4703B">
        <w:t xml:space="preserve"> </w:t>
      </w:r>
      <w:r w:rsidRPr="00B4703B">
        <w:t>of</w:t>
      </w:r>
      <w:r w:rsidR="00C316ED" w:rsidRPr="00B4703B">
        <w:t xml:space="preserve"> </w:t>
      </w:r>
      <w:r w:rsidRPr="00B4703B">
        <w:t>Traditional</w:t>
      </w:r>
      <w:r w:rsidR="00C316ED" w:rsidRPr="00B4703B">
        <w:t xml:space="preserve"> </w:t>
      </w:r>
      <w:r w:rsidRPr="00B4703B">
        <w:t>Owners</w:t>
      </w:r>
      <w:r w:rsidR="00C316ED" w:rsidRPr="00B4703B">
        <w:t xml:space="preserve"> </w:t>
      </w:r>
      <w:r w:rsidRPr="00B4703B">
        <w:t>and</w:t>
      </w:r>
      <w:r w:rsidR="00C316ED" w:rsidRPr="00B4703B">
        <w:t xml:space="preserve"> </w:t>
      </w:r>
      <w:r w:rsidRPr="00B4703B">
        <w:t>Aboriginal</w:t>
      </w:r>
      <w:r w:rsidR="00C316ED" w:rsidRPr="00B4703B">
        <w:t xml:space="preserve"> </w:t>
      </w:r>
      <w:r w:rsidRPr="00B4703B">
        <w:t>Victorians.</w:t>
      </w:r>
      <w:r w:rsidR="00C316ED">
        <w:t xml:space="preserve"> </w:t>
      </w:r>
      <w:proofErr w:type="spellStart"/>
      <w:r w:rsidRPr="00B4703B">
        <w:rPr>
          <w:i/>
          <w:iCs/>
        </w:rPr>
        <w:t>Pupangarli</w:t>
      </w:r>
      <w:proofErr w:type="spellEnd"/>
      <w:r w:rsidR="00C316ED" w:rsidRPr="00B4703B">
        <w:rPr>
          <w:i/>
          <w:iCs/>
        </w:rPr>
        <w:t xml:space="preserve"> </w:t>
      </w:r>
      <w:proofErr w:type="spellStart"/>
      <w:r w:rsidRPr="00B4703B">
        <w:rPr>
          <w:i/>
          <w:iCs/>
        </w:rPr>
        <w:t>Marnmarnepu</w:t>
      </w:r>
      <w:proofErr w:type="spellEnd"/>
      <w:r w:rsidR="00C316ED">
        <w:t xml:space="preserve"> </w:t>
      </w:r>
      <w:r>
        <w:t>requires</w:t>
      </w:r>
      <w:r w:rsidR="00C316ED">
        <w:t xml:space="preserve"> </w:t>
      </w:r>
      <w:r>
        <w:t>DEECA</w:t>
      </w:r>
      <w:r w:rsidR="00C316ED">
        <w:t xml:space="preserve"> </w:t>
      </w:r>
      <w:r>
        <w:t>to</w:t>
      </w:r>
      <w:r w:rsidR="00C316ED">
        <w:t xml:space="preserve"> </w:t>
      </w:r>
      <w:r>
        <w:t>work</w:t>
      </w:r>
      <w:r w:rsidR="00C316ED">
        <w:t xml:space="preserve"> </w:t>
      </w:r>
      <w:r>
        <w:t>in</w:t>
      </w:r>
      <w:r w:rsidR="00C316ED">
        <w:rPr>
          <w:rFonts w:ascii="Cambria" w:hAnsi="Cambria" w:cs="Cambria"/>
        </w:rPr>
        <w:t xml:space="preserve"> </w:t>
      </w:r>
      <w:r>
        <w:t>partnership</w:t>
      </w:r>
      <w:r w:rsidR="00C316ED">
        <w:t xml:space="preserve"> </w:t>
      </w:r>
      <w:r>
        <w:t>with</w:t>
      </w:r>
      <w:r w:rsidR="00C316ED">
        <w:t xml:space="preserve"> </w:t>
      </w:r>
      <w:r>
        <w:t>Traditional</w:t>
      </w:r>
      <w:r w:rsidR="00C316ED">
        <w:t xml:space="preserve"> </w:t>
      </w:r>
      <w:r>
        <w:t>Owners</w:t>
      </w:r>
      <w:r w:rsidR="00C316ED">
        <w:t xml:space="preserve"> </w:t>
      </w:r>
      <w:r>
        <w:t>to</w:t>
      </w:r>
      <w:r w:rsidR="00C316ED">
        <w:t xml:space="preserve"> </w:t>
      </w:r>
      <w:r>
        <w:t>progress</w:t>
      </w:r>
      <w:r w:rsidR="00C316ED">
        <w:t xml:space="preserve"> </w:t>
      </w:r>
      <w:r>
        <w:t>self-determination,</w:t>
      </w:r>
      <w:r w:rsidR="00C316ED">
        <w:t xml:space="preserve"> </w:t>
      </w:r>
      <w:r>
        <w:t>including</w:t>
      </w:r>
      <w:r w:rsidR="00C316ED">
        <w:t xml:space="preserve"> </w:t>
      </w:r>
      <w:r>
        <w:t>by</w:t>
      </w:r>
      <w:r w:rsidR="00C316ED">
        <w:t xml:space="preserve"> </w:t>
      </w:r>
      <w:r>
        <w:t>valuing</w:t>
      </w:r>
      <w:r w:rsidR="00C316ED">
        <w:t xml:space="preserve"> </w:t>
      </w:r>
      <w:r>
        <w:t>Traditional</w:t>
      </w:r>
      <w:r w:rsidR="00C316ED">
        <w:t xml:space="preserve"> </w:t>
      </w:r>
      <w:r>
        <w:t>Owner</w:t>
      </w:r>
      <w:r w:rsidR="00C316ED">
        <w:t xml:space="preserve"> </w:t>
      </w:r>
      <w:r>
        <w:t>expertise</w:t>
      </w:r>
      <w:r w:rsidR="00C316ED">
        <w:t xml:space="preserve"> </w:t>
      </w:r>
      <w:r>
        <w:t>in</w:t>
      </w:r>
      <w:r w:rsidR="00C316ED">
        <w:t xml:space="preserve"> </w:t>
      </w:r>
      <w:r>
        <w:t>climate</w:t>
      </w:r>
      <w:r w:rsidR="00C316ED">
        <w:t xml:space="preserve"> </w:t>
      </w:r>
      <w:r>
        <w:t>change</w:t>
      </w:r>
      <w:r w:rsidR="00C316ED">
        <w:t xml:space="preserve"> </w:t>
      </w:r>
      <w:r>
        <w:t>programs,</w:t>
      </w:r>
      <w:r w:rsidR="00C316ED">
        <w:t xml:space="preserve"> </w:t>
      </w:r>
      <w:r>
        <w:t>increasing</w:t>
      </w:r>
      <w:r w:rsidR="00C316ED">
        <w:t xml:space="preserve"> </w:t>
      </w:r>
      <w:r>
        <w:t>the</w:t>
      </w:r>
      <w:r w:rsidR="00C316ED">
        <w:t xml:space="preserve"> </w:t>
      </w:r>
      <w:r>
        <w:t>number</w:t>
      </w:r>
      <w:r w:rsidR="00C316ED">
        <w:t xml:space="preserve"> </w:t>
      </w:r>
      <w:r>
        <w:t>of</w:t>
      </w:r>
      <w:r w:rsidR="00C316ED">
        <w:t xml:space="preserve"> </w:t>
      </w:r>
      <w:r>
        <w:t>Traditional</w:t>
      </w:r>
      <w:r w:rsidR="00C316ED">
        <w:t xml:space="preserve"> </w:t>
      </w:r>
      <w:r>
        <w:t>Owner</w:t>
      </w:r>
      <w:r w:rsidR="00C316ED">
        <w:t xml:space="preserve"> </w:t>
      </w:r>
      <w:r>
        <w:t>groups</w:t>
      </w:r>
      <w:r w:rsidR="00C316ED">
        <w:t xml:space="preserve"> </w:t>
      </w:r>
      <w:r>
        <w:t>involved</w:t>
      </w:r>
      <w:r w:rsidR="00C316ED">
        <w:t xml:space="preserve"> </w:t>
      </w:r>
      <w:r>
        <w:t>in</w:t>
      </w:r>
      <w:r w:rsidR="00C316ED">
        <w:t xml:space="preserve"> </w:t>
      </w:r>
      <w:r>
        <w:t>climate</w:t>
      </w:r>
      <w:r w:rsidR="00C316ED">
        <w:t xml:space="preserve"> </w:t>
      </w:r>
      <w:r>
        <w:t>change</w:t>
      </w:r>
      <w:r w:rsidR="00C316ED">
        <w:t xml:space="preserve"> </w:t>
      </w:r>
      <w:r>
        <w:t>planning</w:t>
      </w:r>
      <w:r w:rsidR="00C316ED">
        <w:t xml:space="preserve"> </w:t>
      </w:r>
      <w:r>
        <w:t>and</w:t>
      </w:r>
      <w:r w:rsidR="00C316ED">
        <w:t xml:space="preserve"> </w:t>
      </w:r>
      <w:r>
        <w:t>response</w:t>
      </w:r>
      <w:r w:rsidR="00C316ED">
        <w:t xml:space="preserve"> </w:t>
      </w:r>
      <w:r>
        <w:t>and</w:t>
      </w:r>
      <w:r w:rsidR="00C316ED">
        <w:t xml:space="preserve"> </w:t>
      </w:r>
      <w:r>
        <w:t>recognising</w:t>
      </w:r>
      <w:r w:rsidR="00C316ED">
        <w:t xml:space="preserve"> </w:t>
      </w:r>
      <w:r>
        <w:t>and</w:t>
      </w:r>
      <w:r w:rsidR="00C316ED">
        <w:t xml:space="preserve"> </w:t>
      </w:r>
      <w:r>
        <w:t>implementing</w:t>
      </w:r>
      <w:r w:rsidR="00C316ED">
        <w:t xml:space="preserve"> </w:t>
      </w:r>
      <w:r>
        <w:t>the</w:t>
      </w:r>
      <w:r w:rsidR="00C316ED">
        <w:t xml:space="preserve"> </w:t>
      </w:r>
      <w:r>
        <w:t>decisions</w:t>
      </w:r>
      <w:r w:rsidR="00C316ED">
        <w:t xml:space="preserve"> </w:t>
      </w:r>
      <w:r>
        <w:t>that</w:t>
      </w:r>
      <w:r w:rsidR="00C316ED">
        <w:t xml:space="preserve"> </w:t>
      </w:r>
      <w:r>
        <w:t>Traditional</w:t>
      </w:r>
      <w:r w:rsidR="00C316ED">
        <w:t xml:space="preserve"> </w:t>
      </w:r>
      <w:r>
        <w:t>Owners</w:t>
      </w:r>
      <w:r w:rsidR="00C316ED">
        <w:t xml:space="preserve"> </w:t>
      </w:r>
      <w:r>
        <w:t>make</w:t>
      </w:r>
      <w:r w:rsidR="00C316ED">
        <w:t xml:space="preserve"> </w:t>
      </w:r>
      <w:r>
        <w:t>over</w:t>
      </w:r>
      <w:r w:rsidR="00C316ED">
        <w:t xml:space="preserve"> </w:t>
      </w:r>
      <w:r>
        <w:t>cultural</w:t>
      </w:r>
      <w:r w:rsidR="00C316ED">
        <w:t xml:space="preserve"> </w:t>
      </w:r>
      <w:r>
        <w:t>fire</w:t>
      </w:r>
      <w:r w:rsidR="00C316ED">
        <w:t xml:space="preserve"> </w:t>
      </w:r>
      <w:r>
        <w:t>practices</w:t>
      </w:r>
      <w:r w:rsidR="00C316ED">
        <w:t xml:space="preserve"> </w:t>
      </w:r>
      <w:r>
        <w:t>and</w:t>
      </w:r>
      <w:r w:rsidR="00C316ED">
        <w:t xml:space="preserve"> </w:t>
      </w:r>
      <w:r>
        <w:t>traditional</w:t>
      </w:r>
      <w:r w:rsidR="00C316ED">
        <w:t xml:space="preserve"> </w:t>
      </w:r>
      <w:r>
        <w:t>lands,</w:t>
      </w:r>
      <w:r w:rsidR="00C316ED">
        <w:t xml:space="preserve"> </w:t>
      </w:r>
      <w:proofErr w:type="gramStart"/>
      <w:r>
        <w:t>waters</w:t>
      </w:r>
      <w:proofErr w:type="gramEnd"/>
      <w:r w:rsidR="00C316ED">
        <w:t xml:space="preserve"> </w:t>
      </w:r>
      <w:r>
        <w:t>and</w:t>
      </w:r>
      <w:r w:rsidR="00C316ED">
        <w:t xml:space="preserve"> </w:t>
      </w:r>
      <w:r>
        <w:t>resources.</w:t>
      </w:r>
      <w:r w:rsidR="00C316ED">
        <w:t xml:space="preserve"> </w:t>
      </w:r>
    </w:p>
    <w:p w14:paraId="4BBF188E" w14:textId="07541EF9" w:rsidR="002E1D3C" w:rsidRDefault="007D671F" w:rsidP="00B4703B">
      <w:r>
        <w:t>The</w:t>
      </w:r>
      <w:r w:rsidR="00C316ED">
        <w:t xml:space="preserve"> </w:t>
      </w:r>
      <w:r w:rsidRPr="00B4703B">
        <w:rPr>
          <w:i/>
          <w:iCs/>
        </w:rPr>
        <w:t>Yarra</w:t>
      </w:r>
      <w:r w:rsidR="00C316ED" w:rsidRPr="00B4703B">
        <w:rPr>
          <w:i/>
          <w:iCs/>
        </w:rPr>
        <w:t xml:space="preserve"> </w:t>
      </w:r>
      <w:r w:rsidRPr="00B4703B">
        <w:rPr>
          <w:i/>
          <w:iCs/>
        </w:rPr>
        <w:t>Strategic</w:t>
      </w:r>
      <w:r w:rsidR="00C316ED" w:rsidRPr="00B4703B">
        <w:rPr>
          <w:i/>
          <w:iCs/>
        </w:rPr>
        <w:t xml:space="preserve"> </w:t>
      </w:r>
      <w:r w:rsidRPr="00B4703B">
        <w:rPr>
          <w:i/>
          <w:iCs/>
        </w:rPr>
        <w:t>Plan,</w:t>
      </w:r>
      <w:r w:rsidR="00C316ED" w:rsidRPr="00B4703B">
        <w:rPr>
          <w:i/>
          <w:iCs/>
        </w:rPr>
        <w:t xml:space="preserve"> </w:t>
      </w:r>
      <w:proofErr w:type="spellStart"/>
      <w:r w:rsidRPr="00B4703B">
        <w:rPr>
          <w:i/>
          <w:iCs/>
        </w:rPr>
        <w:t>Burndap</w:t>
      </w:r>
      <w:proofErr w:type="spellEnd"/>
      <w:r w:rsidR="00C316ED" w:rsidRPr="00B4703B">
        <w:rPr>
          <w:i/>
          <w:iCs/>
        </w:rPr>
        <w:t xml:space="preserve"> </w:t>
      </w:r>
      <w:proofErr w:type="spellStart"/>
      <w:r w:rsidRPr="00B4703B">
        <w:rPr>
          <w:i/>
          <w:iCs/>
        </w:rPr>
        <w:t>Birrarung</w:t>
      </w:r>
      <w:proofErr w:type="spellEnd"/>
      <w:r w:rsidR="00C316ED" w:rsidRPr="00B4703B">
        <w:rPr>
          <w:i/>
          <w:iCs/>
        </w:rPr>
        <w:t xml:space="preserve"> </w:t>
      </w:r>
      <w:proofErr w:type="spellStart"/>
      <w:r w:rsidRPr="00B4703B">
        <w:rPr>
          <w:i/>
          <w:iCs/>
        </w:rPr>
        <w:t>burndap</w:t>
      </w:r>
      <w:proofErr w:type="spellEnd"/>
      <w:r w:rsidR="00C316ED" w:rsidRPr="00B4703B">
        <w:rPr>
          <w:i/>
          <w:iCs/>
        </w:rPr>
        <w:t xml:space="preserve"> </w:t>
      </w:r>
      <w:proofErr w:type="spellStart"/>
      <w:r w:rsidRPr="00B4703B">
        <w:rPr>
          <w:i/>
          <w:iCs/>
        </w:rPr>
        <w:t>umarkoo</w:t>
      </w:r>
      <w:proofErr w:type="spellEnd"/>
      <w:r w:rsidR="00C316ED" w:rsidRPr="00B4703B">
        <w:rPr>
          <w:i/>
          <w:iCs/>
        </w:rPr>
        <w:t xml:space="preserve"> </w:t>
      </w:r>
      <w:r w:rsidRPr="00B4703B">
        <w:rPr>
          <w:i/>
          <w:iCs/>
        </w:rPr>
        <w:t>2022–32</w:t>
      </w:r>
      <w:r w:rsidR="00C316ED">
        <w:t xml:space="preserve"> </w:t>
      </w:r>
      <w:r>
        <w:t>seeks</w:t>
      </w:r>
      <w:r w:rsidR="00C316ED">
        <w:t xml:space="preserve"> </w:t>
      </w:r>
      <w:r>
        <w:t>to</w:t>
      </w:r>
      <w:r w:rsidR="00C316ED">
        <w:t xml:space="preserve"> </w:t>
      </w:r>
      <w:r>
        <w:t>protect</w:t>
      </w:r>
      <w:r w:rsidR="00C316ED">
        <w:t xml:space="preserve"> </w:t>
      </w:r>
      <w:r>
        <w:t>the</w:t>
      </w:r>
      <w:r w:rsidR="00C316ED">
        <w:t xml:space="preserve"> </w:t>
      </w:r>
      <w:r>
        <w:t>Yarra</w:t>
      </w:r>
      <w:r w:rsidR="00C316ED">
        <w:t xml:space="preserve"> </w:t>
      </w:r>
      <w:r>
        <w:t>River</w:t>
      </w:r>
      <w:r w:rsidR="00C316ED">
        <w:t xml:space="preserve"> </w:t>
      </w:r>
      <w:r>
        <w:t>corridor</w:t>
      </w:r>
      <w:r w:rsidR="00C316ED">
        <w:t xml:space="preserve"> </w:t>
      </w:r>
      <w:r>
        <w:t>as</w:t>
      </w:r>
      <w:r w:rsidR="00C316ED">
        <w:t xml:space="preserve"> </w:t>
      </w:r>
      <w:r>
        <w:t>one</w:t>
      </w:r>
      <w:r w:rsidR="00C316ED">
        <w:t xml:space="preserve"> </w:t>
      </w:r>
      <w:r>
        <w:t>living</w:t>
      </w:r>
      <w:r w:rsidR="00C316ED">
        <w:t xml:space="preserve"> </w:t>
      </w:r>
      <w:r>
        <w:t>and</w:t>
      </w:r>
      <w:r w:rsidR="00C316ED">
        <w:t xml:space="preserve"> </w:t>
      </w:r>
      <w:r>
        <w:t>integrated</w:t>
      </w:r>
      <w:r w:rsidR="00C316ED">
        <w:t xml:space="preserve"> </w:t>
      </w:r>
      <w:r>
        <w:t>entity</w:t>
      </w:r>
      <w:r w:rsidR="00C316ED">
        <w:t xml:space="preserve"> </w:t>
      </w:r>
      <w:r>
        <w:t>for</w:t>
      </w:r>
      <w:r w:rsidR="00C316ED">
        <w:t xml:space="preserve"> </w:t>
      </w:r>
      <w:r>
        <w:t>future</w:t>
      </w:r>
      <w:r w:rsidR="00C316ED">
        <w:t xml:space="preserve"> </w:t>
      </w:r>
      <w:r>
        <w:t>generations</w:t>
      </w:r>
      <w:r w:rsidR="00C316ED">
        <w:t xml:space="preserve"> </w:t>
      </w:r>
      <w:r>
        <w:t>from</w:t>
      </w:r>
      <w:r w:rsidR="00C316ED">
        <w:t xml:space="preserve"> </w:t>
      </w:r>
      <w:r>
        <w:t>key</w:t>
      </w:r>
      <w:r w:rsidR="00C316ED">
        <w:t xml:space="preserve"> </w:t>
      </w:r>
      <w:r>
        <w:t>threats,</w:t>
      </w:r>
      <w:r w:rsidR="00C316ED">
        <w:t xml:space="preserve"> </w:t>
      </w:r>
      <w:r>
        <w:t>including</w:t>
      </w:r>
      <w:r w:rsidR="00C316ED">
        <w:t xml:space="preserve"> </w:t>
      </w:r>
      <w:r>
        <w:t>climate</w:t>
      </w:r>
      <w:r w:rsidR="00C316ED">
        <w:t xml:space="preserve"> </w:t>
      </w:r>
      <w:r>
        <w:t>change,</w:t>
      </w:r>
      <w:r w:rsidR="00C316ED">
        <w:t xml:space="preserve"> </w:t>
      </w:r>
      <w:r>
        <w:t>while</w:t>
      </w:r>
      <w:r w:rsidR="00C316ED">
        <w:t xml:space="preserve"> </w:t>
      </w:r>
      <w:r>
        <w:t>promoting</w:t>
      </w:r>
      <w:r w:rsidR="00C316ED">
        <w:t xml:space="preserve"> </w:t>
      </w:r>
      <w:r>
        <w:t>opportunities</w:t>
      </w:r>
      <w:r w:rsidR="00C316ED">
        <w:t xml:space="preserve"> </w:t>
      </w:r>
      <w:r>
        <w:t>for</w:t>
      </w:r>
      <w:r w:rsidR="00C316ED">
        <w:t xml:space="preserve"> </w:t>
      </w:r>
      <w:r>
        <w:t>self-determination</w:t>
      </w:r>
      <w:r w:rsidR="00C316ED">
        <w:t xml:space="preserve"> </w:t>
      </w:r>
      <w:r>
        <w:t>among</w:t>
      </w:r>
      <w:r w:rsidR="00C316ED">
        <w:t xml:space="preserve"> </w:t>
      </w:r>
      <w:r>
        <w:t>the</w:t>
      </w:r>
      <w:r w:rsidR="00C316ED">
        <w:t xml:space="preserve"> </w:t>
      </w:r>
      <w:proofErr w:type="spellStart"/>
      <w:r>
        <w:t>Birrarung’s</w:t>
      </w:r>
      <w:proofErr w:type="spellEnd"/>
      <w:r w:rsidR="00C316ED">
        <w:t xml:space="preserve"> </w:t>
      </w:r>
      <w:r>
        <w:t>Traditional</w:t>
      </w:r>
      <w:r w:rsidR="00C316ED">
        <w:t xml:space="preserve"> </w:t>
      </w:r>
      <w:r>
        <w:t>Owners,</w:t>
      </w:r>
      <w:r w:rsidR="00C316ED">
        <w:t xml:space="preserve"> </w:t>
      </w:r>
      <w:r>
        <w:t>the</w:t>
      </w:r>
      <w:r w:rsidR="00C316ED">
        <w:t xml:space="preserve"> </w:t>
      </w:r>
      <w:r>
        <w:t>Bunurong</w:t>
      </w:r>
      <w:r w:rsidR="00C316ED">
        <w:t xml:space="preserve"> </w:t>
      </w:r>
      <w:r>
        <w:t>and</w:t>
      </w:r>
      <w:r w:rsidR="00C316ED">
        <w:t xml:space="preserve"> </w:t>
      </w:r>
      <w:r>
        <w:t>Wurundjeri</w:t>
      </w:r>
      <w:r w:rsidR="00C316ED">
        <w:t xml:space="preserve"> </w:t>
      </w:r>
      <w:proofErr w:type="spellStart"/>
      <w:r>
        <w:t>Woi</w:t>
      </w:r>
      <w:proofErr w:type="spellEnd"/>
      <w:r>
        <w:t>-wurrung.</w:t>
      </w:r>
      <w:r w:rsidR="00C316ED">
        <w:t xml:space="preserve"> </w:t>
      </w:r>
      <w:r>
        <w:t>Through</w:t>
      </w:r>
      <w:r w:rsidR="00C316ED">
        <w:t xml:space="preserve"> </w:t>
      </w:r>
      <w:r>
        <w:t>the</w:t>
      </w:r>
      <w:r w:rsidR="00C316ED">
        <w:t xml:space="preserve"> </w:t>
      </w:r>
      <w:proofErr w:type="spellStart"/>
      <w:r>
        <w:t>Birrarung</w:t>
      </w:r>
      <w:proofErr w:type="spellEnd"/>
      <w:r w:rsidR="00C316ED">
        <w:t xml:space="preserve"> </w:t>
      </w:r>
      <w:r>
        <w:t>Council</w:t>
      </w:r>
      <w:r w:rsidR="00C316ED">
        <w:t xml:space="preserve"> </w:t>
      </w:r>
      <w:r>
        <w:t>–</w:t>
      </w:r>
      <w:r w:rsidR="00C316ED">
        <w:t xml:space="preserve"> </w:t>
      </w:r>
      <w:r>
        <w:t>the</w:t>
      </w:r>
      <w:r w:rsidR="00C316ED">
        <w:t xml:space="preserve"> </w:t>
      </w:r>
      <w:r>
        <w:t>independent</w:t>
      </w:r>
      <w:r w:rsidR="00C316ED">
        <w:t xml:space="preserve"> </w:t>
      </w:r>
      <w:r>
        <w:t>voice</w:t>
      </w:r>
      <w:r w:rsidR="00C316ED">
        <w:t xml:space="preserve"> </w:t>
      </w:r>
      <w:r>
        <w:t>of</w:t>
      </w:r>
      <w:r w:rsidR="00C316ED">
        <w:t xml:space="preserve"> </w:t>
      </w:r>
      <w:r>
        <w:t>the</w:t>
      </w:r>
      <w:r w:rsidR="00C316ED">
        <w:t xml:space="preserve"> </w:t>
      </w:r>
      <w:r>
        <w:t>river</w:t>
      </w:r>
      <w:r w:rsidR="00C316ED">
        <w:t xml:space="preserve"> </w:t>
      </w:r>
      <w:r>
        <w:t>–</w:t>
      </w:r>
      <w:r w:rsidR="00C316ED">
        <w:t xml:space="preserve"> </w:t>
      </w:r>
      <w:r>
        <w:t>and</w:t>
      </w:r>
      <w:r w:rsidR="00C316ED">
        <w:t xml:space="preserve"> </w:t>
      </w:r>
      <w:r>
        <w:t>shared</w:t>
      </w:r>
      <w:r w:rsidR="00C316ED">
        <w:t xml:space="preserve"> </w:t>
      </w:r>
      <w:r>
        <w:t>governance</w:t>
      </w:r>
      <w:r w:rsidR="00C316ED">
        <w:t xml:space="preserve"> </w:t>
      </w:r>
      <w:r>
        <w:t>arrangements</w:t>
      </w:r>
      <w:r w:rsidR="00C316ED">
        <w:t xml:space="preserve"> </w:t>
      </w:r>
      <w:r>
        <w:t>established</w:t>
      </w:r>
      <w:r w:rsidR="00C316ED">
        <w:t xml:space="preserve"> </w:t>
      </w:r>
      <w:r>
        <w:t>by</w:t>
      </w:r>
      <w:r w:rsidR="00C316ED">
        <w:t xml:space="preserve"> </w:t>
      </w:r>
      <w:r>
        <w:t>the</w:t>
      </w:r>
      <w:r w:rsidR="00C316ED">
        <w:t xml:space="preserve"> </w:t>
      </w:r>
      <w:proofErr w:type="spellStart"/>
      <w:r w:rsidRPr="00B4703B">
        <w:rPr>
          <w:i/>
          <w:iCs/>
        </w:rPr>
        <w:t>Wilip</w:t>
      </w:r>
      <w:proofErr w:type="spellEnd"/>
      <w:r w:rsidRPr="00B4703B">
        <w:rPr>
          <w:i/>
          <w:iCs/>
        </w:rPr>
        <w:t>-gin</w:t>
      </w:r>
      <w:r w:rsidR="00C316ED" w:rsidRPr="00B4703B">
        <w:rPr>
          <w:i/>
          <w:iCs/>
        </w:rPr>
        <w:t xml:space="preserve"> </w:t>
      </w:r>
      <w:proofErr w:type="spellStart"/>
      <w:r w:rsidRPr="00B4703B">
        <w:rPr>
          <w:i/>
          <w:iCs/>
        </w:rPr>
        <w:t>Birrarung</w:t>
      </w:r>
      <w:proofErr w:type="spellEnd"/>
      <w:r w:rsidR="00C316ED" w:rsidRPr="00B4703B">
        <w:rPr>
          <w:i/>
          <w:iCs/>
        </w:rPr>
        <w:t xml:space="preserve"> </w:t>
      </w:r>
      <w:proofErr w:type="spellStart"/>
      <w:r w:rsidRPr="00B4703B">
        <w:rPr>
          <w:i/>
          <w:iCs/>
        </w:rPr>
        <w:t>murron</w:t>
      </w:r>
      <w:proofErr w:type="spellEnd"/>
      <w:r w:rsidR="00C316ED" w:rsidRPr="00B4703B">
        <w:rPr>
          <w:i/>
          <w:iCs/>
        </w:rPr>
        <w:t xml:space="preserve"> </w:t>
      </w:r>
      <w:r w:rsidRPr="00B4703B">
        <w:rPr>
          <w:i/>
          <w:iCs/>
        </w:rPr>
        <w:t>(Yarra</w:t>
      </w:r>
      <w:r w:rsidR="00C316ED" w:rsidRPr="00B4703B">
        <w:rPr>
          <w:i/>
          <w:iCs/>
        </w:rPr>
        <w:t xml:space="preserve"> </w:t>
      </w:r>
      <w:r w:rsidRPr="00B4703B">
        <w:rPr>
          <w:i/>
          <w:iCs/>
        </w:rPr>
        <w:t>River</w:t>
      </w:r>
      <w:r w:rsidR="00C316ED" w:rsidRPr="00B4703B">
        <w:rPr>
          <w:i/>
          <w:iCs/>
        </w:rPr>
        <w:t xml:space="preserve"> </w:t>
      </w:r>
      <w:r w:rsidRPr="00B4703B">
        <w:rPr>
          <w:i/>
          <w:iCs/>
        </w:rPr>
        <w:t>Protection</w:t>
      </w:r>
      <w:r w:rsidR="00C316ED" w:rsidRPr="00B4703B">
        <w:rPr>
          <w:i/>
          <w:iCs/>
        </w:rPr>
        <w:t xml:space="preserve"> </w:t>
      </w:r>
      <w:r w:rsidRPr="00B4703B">
        <w:rPr>
          <w:i/>
          <w:iCs/>
        </w:rPr>
        <w:t>Act)</w:t>
      </w:r>
      <w:r w:rsidR="00C316ED" w:rsidRPr="00B4703B">
        <w:rPr>
          <w:i/>
          <w:iCs/>
        </w:rPr>
        <w:t xml:space="preserve"> </w:t>
      </w:r>
      <w:r w:rsidRPr="00B4703B">
        <w:rPr>
          <w:i/>
          <w:iCs/>
        </w:rPr>
        <w:t>2017</w:t>
      </w:r>
      <w:r>
        <w:t>,</w:t>
      </w:r>
      <w:r w:rsidR="00C316ED">
        <w:t xml:space="preserve"> </w:t>
      </w:r>
      <w:r>
        <w:t>Traditional</w:t>
      </w:r>
      <w:r w:rsidR="00C316ED">
        <w:t xml:space="preserve"> </w:t>
      </w:r>
      <w:r>
        <w:t>Owner</w:t>
      </w:r>
      <w:r w:rsidR="00C316ED">
        <w:t xml:space="preserve"> </w:t>
      </w:r>
      <w:r>
        <w:t>voices</w:t>
      </w:r>
      <w:r w:rsidR="00C316ED">
        <w:t xml:space="preserve"> </w:t>
      </w:r>
      <w:r>
        <w:t>will</w:t>
      </w:r>
      <w:r w:rsidR="00C316ED">
        <w:t xml:space="preserve"> </w:t>
      </w:r>
      <w:r>
        <w:t>continue</w:t>
      </w:r>
      <w:r w:rsidR="00C316ED">
        <w:t xml:space="preserve"> </w:t>
      </w:r>
      <w:r>
        <w:t>to</w:t>
      </w:r>
      <w:r w:rsidR="00C316ED">
        <w:t xml:space="preserve"> </w:t>
      </w:r>
      <w:r>
        <w:t>inform</w:t>
      </w:r>
      <w:r w:rsidR="00C316ED">
        <w:t xml:space="preserve"> </w:t>
      </w:r>
      <w:r>
        <w:t>climate</w:t>
      </w:r>
      <w:r w:rsidR="00C316ED">
        <w:t xml:space="preserve"> </w:t>
      </w:r>
      <w:r>
        <w:t>change</w:t>
      </w:r>
      <w:r w:rsidR="00C316ED">
        <w:t xml:space="preserve"> </w:t>
      </w:r>
      <w:r>
        <w:t>responses</w:t>
      </w:r>
      <w:r w:rsidR="00C316ED">
        <w:t xml:space="preserve"> </w:t>
      </w:r>
      <w:r>
        <w:t>implemented</w:t>
      </w:r>
      <w:r w:rsidR="00C316ED">
        <w:t xml:space="preserve"> </w:t>
      </w:r>
      <w:r>
        <w:t>through</w:t>
      </w:r>
      <w:r w:rsidR="00C316ED">
        <w:t xml:space="preserve"> </w:t>
      </w:r>
      <w:proofErr w:type="spellStart"/>
      <w:r>
        <w:t>Burndap</w:t>
      </w:r>
      <w:proofErr w:type="spellEnd"/>
      <w:r w:rsidR="00C316ED">
        <w:t xml:space="preserve"> </w:t>
      </w:r>
      <w:proofErr w:type="spellStart"/>
      <w:r>
        <w:t>Birrarung</w:t>
      </w:r>
      <w:proofErr w:type="spellEnd"/>
      <w:r w:rsidR="00C316ED">
        <w:t xml:space="preserve"> </w:t>
      </w:r>
      <w:proofErr w:type="spellStart"/>
      <w:r>
        <w:t>burndap</w:t>
      </w:r>
      <w:proofErr w:type="spellEnd"/>
      <w:r w:rsidR="00C316ED">
        <w:t xml:space="preserve"> </w:t>
      </w:r>
      <w:proofErr w:type="spellStart"/>
      <w:r>
        <w:t>umarkoo</w:t>
      </w:r>
      <w:proofErr w:type="spellEnd"/>
      <w:r>
        <w:t>.</w:t>
      </w:r>
      <w:r w:rsidR="00C316ED">
        <w:t xml:space="preserve"> </w:t>
      </w:r>
    </w:p>
    <w:p w14:paraId="7D111D6E" w14:textId="34D84B28" w:rsidR="002E1D3C" w:rsidRDefault="007D671F" w:rsidP="00B4703B">
      <w:r>
        <w:t>The</w:t>
      </w:r>
      <w:r w:rsidR="00C316ED">
        <w:t xml:space="preserve"> </w:t>
      </w:r>
      <w:r w:rsidRPr="00B4703B">
        <w:rPr>
          <w:i/>
          <w:iCs/>
        </w:rPr>
        <w:t>Water</w:t>
      </w:r>
      <w:r w:rsidR="00C316ED" w:rsidRPr="00B4703B">
        <w:rPr>
          <w:i/>
          <w:iCs/>
        </w:rPr>
        <w:t xml:space="preserve"> </w:t>
      </w:r>
      <w:r w:rsidRPr="00B4703B">
        <w:rPr>
          <w:i/>
          <w:iCs/>
        </w:rPr>
        <w:t>is</w:t>
      </w:r>
      <w:r w:rsidR="00C316ED" w:rsidRPr="00B4703B">
        <w:rPr>
          <w:i/>
          <w:iCs/>
        </w:rPr>
        <w:t xml:space="preserve"> </w:t>
      </w:r>
      <w:r w:rsidRPr="00B4703B">
        <w:rPr>
          <w:i/>
          <w:iCs/>
        </w:rPr>
        <w:t>Life:</w:t>
      </w:r>
      <w:r w:rsidR="00C316ED" w:rsidRPr="00B4703B">
        <w:rPr>
          <w:i/>
          <w:iCs/>
        </w:rPr>
        <w:t xml:space="preserve"> </w:t>
      </w:r>
      <w:r w:rsidRPr="00B4703B">
        <w:rPr>
          <w:i/>
          <w:iCs/>
        </w:rPr>
        <w:t>Traditional</w:t>
      </w:r>
      <w:r w:rsidR="00C316ED" w:rsidRPr="00B4703B">
        <w:rPr>
          <w:i/>
          <w:iCs/>
        </w:rPr>
        <w:t xml:space="preserve"> </w:t>
      </w:r>
      <w:r w:rsidRPr="00B4703B">
        <w:rPr>
          <w:i/>
          <w:iCs/>
        </w:rPr>
        <w:t>Owner</w:t>
      </w:r>
      <w:r w:rsidR="00C316ED" w:rsidRPr="00B4703B">
        <w:rPr>
          <w:i/>
          <w:iCs/>
        </w:rPr>
        <w:t xml:space="preserve"> </w:t>
      </w:r>
      <w:r w:rsidRPr="00B4703B">
        <w:rPr>
          <w:i/>
          <w:iCs/>
        </w:rPr>
        <w:t>Access</w:t>
      </w:r>
      <w:r w:rsidR="00C316ED" w:rsidRPr="00B4703B">
        <w:rPr>
          <w:i/>
          <w:iCs/>
        </w:rPr>
        <w:t xml:space="preserve"> </w:t>
      </w:r>
      <w:r w:rsidRPr="00B4703B">
        <w:rPr>
          <w:i/>
          <w:iCs/>
        </w:rPr>
        <w:t>to</w:t>
      </w:r>
      <w:r w:rsidR="00C316ED" w:rsidRPr="00B4703B">
        <w:rPr>
          <w:i/>
          <w:iCs/>
        </w:rPr>
        <w:t xml:space="preserve"> </w:t>
      </w:r>
      <w:r w:rsidRPr="00B4703B">
        <w:rPr>
          <w:i/>
          <w:iCs/>
        </w:rPr>
        <w:t>Water</w:t>
      </w:r>
      <w:r w:rsidR="00C316ED" w:rsidRPr="00B4703B">
        <w:rPr>
          <w:i/>
          <w:iCs/>
        </w:rPr>
        <w:t xml:space="preserve"> </w:t>
      </w:r>
      <w:r w:rsidRPr="00B4703B">
        <w:rPr>
          <w:i/>
          <w:iCs/>
        </w:rPr>
        <w:t>Roadmap</w:t>
      </w:r>
      <w:r>
        <w:t>,</w:t>
      </w:r>
      <w:r w:rsidR="00C316ED">
        <w:t xml:space="preserve"> </w:t>
      </w:r>
      <w:r>
        <w:t>released</w:t>
      </w:r>
      <w:r w:rsidR="00C316ED">
        <w:t xml:space="preserve"> </w:t>
      </w:r>
      <w:r>
        <w:t>in</w:t>
      </w:r>
      <w:r w:rsidR="00C316ED">
        <w:t xml:space="preserve"> </w:t>
      </w:r>
      <w:r>
        <w:t>September</w:t>
      </w:r>
      <w:r w:rsidR="00C316ED">
        <w:t xml:space="preserve"> </w:t>
      </w:r>
      <w:r>
        <w:t>2022,</w:t>
      </w:r>
      <w:r w:rsidR="00C316ED">
        <w:t xml:space="preserve"> </w:t>
      </w:r>
      <w:r>
        <w:t>sets</w:t>
      </w:r>
      <w:r w:rsidR="00C316ED">
        <w:t xml:space="preserve"> </w:t>
      </w:r>
      <w:r>
        <w:t>out</w:t>
      </w:r>
      <w:r w:rsidR="00C316ED">
        <w:t xml:space="preserve"> </w:t>
      </w:r>
      <w:r>
        <w:t>the</w:t>
      </w:r>
      <w:r w:rsidR="00C316ED">
        <w:rPr>
          <w:rFonts w:ascii="Cambria" w:hAnsi="Cambria" w:cs="Cambria"/>
        </w:rPr>
        <w:t xml:space="preserve"> </w:t>
      </w:r>
      <w:r>
        <w:t>opportunities</w:t>
      </w:r>
      <w:r w:rsidR="00C316ED">
        <w:t xml:space="preserve"> </w:t>
      </w:r>
      <w:r>
        <w:t>for</w:t>
      </w:r>
      <w:r w:rsidR="00C316ED">
        <w:t xml:space="preserve"> </w:t>
      </w:r>
      <w:r>
        <w:t>Traditional</w:t>
      </w:r>
      <w:r w:rsidR="00C316ED">
        <w:t xml:space="preserve"> </w:t>
      </w:r>
      <w:r>
        <w:t>Owners</w:t>
      </w:r>
      <w:r w:rsidR="00C316ED">
        <w:t xml:space="preserve"> </w:t>
      </w:r>
      <w:r>
        <w:t>to</w:t>
      </w:r>
      <w:r w:rsidR="00C316ED">
        <w:t xml:space="preserve"> </w:t>
      </w:r>
      <w:r>
        <w:t>access</w:t>
      </w:r>
      <w:r w:rsidR="00C316ED">
        <w:t xml:space="preserve"> </w:t>
      </w:r>
      <w:r>
        <w:t>and</w:t>
      </w:r>
      <w:r w:rsidR="00C316ED">
        <w:t xml:space="preserve"> </w:t>
      </w:r>
      <w:r>
        <w:t>manage</w:t>
      </w:r>
      <w:r w:rsidR="00C316ED">
        <w:t xml:space="preserve"> </w:t>
      </w:r>
      <w:r>
        <w:t>water</w:t>
      </w:r>
      <w:r w:rsidR="00C316ED">
        <w:t xml:space="preserve"> </w:t>
      </w:r>
      <w:r>
        <w:t>for</w:t>
      </w:r>
      <w:r w:rsidR="00C316ED">
        <w:t xml:space="preserve"> </w:t>
      </w:r>
      <w:r>
        <w:t>spiritual,</w:t>
      </w:r>
      <w:r w:rsidR="00C316ED">
        <w:t xml:space="preserve"> </w:t>
      </w:r>
      <w:proofErr w:type="gramStart"/>
      <w:r>
        <w:t>cultural</w:t>
      </w:r>
      <w:proofErr w:type="gramEnd"/>
      <w:r w:rsidR="00C316ED">
        <w:t xml:space="preserve"> </w:t>
      </w:r>
      <w:r>
        <w:t>and</w:t>
      </w:r>
      <w:r w:rsidR="00C316ED">
        <w:t xml:space="preserve"> </w:t>
      </w:r>
      <w:r>
        <w:t>environmental</w:t>
      </w:r>
      <w:r w:rsidR="00C316ED">
        <w:t xml:space="preserve"> </w:t>
      </w:r>
      <w:r>
        <w:t>purposes.</w:t>
      </w:r>
      <w:r w:rsidR="00C316ED">
        <w:t xml:space="preserve"> </w:t>
      </w:r>
      <w:r>
        <w:t>The</w:t>
      </w:r>
      <w:r w:rsidR="00C316ED">
        <w:t xml:space="preserve"> </w:t>
      </w:r>
      <w:r>
        <w:t>Victorian</w:t>
      </w:r>
      <w:r w:rsidR="00C316ED">
        <w:t xml:space="preserve"> </w:t>
      </w:r>
      <w:r>
        <w:t>Government</w:t>
      </w:r>
      <w:r w:rsidR="00C316ED">
        <w:t xml:space="preserve"> </w:t>
      </w:r>
      <w:r>
        <w:t>announced</w:t>
      </w:r>
      <w:r w:rsidR="00C316ED">
        <w:t xml:space="preserve"> </w:t>
      </w:r>
      <w:r>
        <w:t>$3.35</w:t>
      </w:r>
      <w:r w:rsidR="00C316ED">
        <w:t xml:space="preserve"> </w:t>
      </w:r>
      <w:r>
        <w:t>million</w:t>
      </w:r>
      <w:r w:rsidR="00C316ED">
        <w:t xml:space="preserve"> </w:t>
      </w:r>
      <w:r>
        <w:t>over</w:t>
      </w:r>
      <w:r w:rsidR="00C316ED">
        <w:t xml:space="preserve"> </w:t>
      </w:r>
      <w:r>
        <w:t>two</w:t>
      </w:r>
      <w:r w:rsidR="00C316ED">
        <w:t xml:space="preserve"> </w:t>
      </w:r>
      <w:r>
        <w:t>years</w:t>
      </w:r>
      <w:r w:rsidR="00C316ED">
        <w:t xml:space="preserve"> </w:t>
      </w:r>
      <w:r>
        <w:t>for</w:t>
      </w:r>
      <w:r w:rsidR="00C316ED">
        <w:t xml:space="preserve"> </w:t>
      </w:r>
      <w:r>
        <w:t>the</w:t>
      </w:r>
      <w:r w:rsidR="00C316ED">
        <w:t xml:space="preserve"> </w:t>
      </w:r>
      <w:r>
        <w:t>initial</w:t>
      </w:r>
      <w:r w:rsidR="00C316ED">
        <w:t xml:space="preserve"> </w:t>
      </w:r>
      <w:r>
        <w:t>delivery</w:t>
      </w:r>
      <w:r w:rsidR="00C316ED">
        <w:t xml:space="preserve"> </w:t>
      </w:r>
      <w:r>
        <w:t>of</w:t>
      </w:r>
      <w:r w:rsidR="00C316ED">
        <w:t xml:space="preserve"> </w:t>
      </w:r>
      <w:r>
        <w:t>the</w:t>
      </w:r>
      <w:r w:rsidR="00C316ED">
        <w:t xml:space="preserve"> </w:t>
      </w:r>
      <w:r>
        <w:t>‘Water</w:t>
      </w:r>
      <w:r w:rsidR="00C316ED">
        <w:t xml:space="preserve"> </w:t>
      </w:r>
      <w:r>
        <w:t>is</w:t>
      </w:r>
      <w:r w:rsidR="00C316ED">
        <w:t xml:space="preserve"> </w:t>
      </w:r>
      <w:r>
        <w:t>Life’</w:t>
      </w:r>
      <w:r w:rsidR="00C316ED">
        <w:t xml:space="preserve"> </w:t>
      </w:r>
      <w:r>
        <w:t>roadmap</w:t>
      </w:r>
      <w:r w:rsidR="00C316ED">
        <w:t xml:space="preserve"> </w:t>
      </w:r>
      <w:r>
        <w:t>and</w:t>
      </w:r>
      <w:r w:rsidR="00C316ED">
        <w:t xml:space="preserve"> </w:t>
      </w:r>
      <w:r>
        <w:t>$18</w:t>
      </w:r>
      <w:r w:rsidR="00C316ED">
        <w:t xml:space="preserve"> </w:t>
      </w:r>
      <w:r>
        <w:t>million</w:t>
      </w:r>
      <w:r w:rsidR="00C316ED">
        <w:t xml:space="preserve"> </w:t>
      </w:r>
      <w:r>
        <w:t>for</w:t>
      </w:r>
      <w:r w:rsidR="00C316ED">
        <w:t xml:space="preserve"> </w:t>
      </w:r>
      <w:r>
        <w:t>Traditional</w:t>
      </w:r>
      <w:r w:rsidR="00C316ED">
        <w:t xml:space="preserve"> </w:t>
      </w:r>
      <w:r>
        <w:t>Owner-led</w:t>
      </w:r>
      <w:r w:rsidR="00C316ED">
        <w:t xml:space="preserve"> </w:t>
      </w:r>
      <w:r>
        <w:t>projects.</w:t>
      </w:r>
      <w:r w:rsidR="00C316ED">
        <w:t xml:space="preserve"> </w:t>
      </w:r>
      <w:r>
        <w:t>As</w:t>
      </w:r>
      <w:r w:rsidR="00C316ED">
        <w:t xml:space="preserve"> </w:t>
      </w:r>
      <w:proofErr w:type="gramStart"/>
      <w:r>
        <w:t>at</w:t>
      </w:r>
      <w:proofErr w:type="gramEnd"/>
      <w:r w:rsidR="00C316ED">
        <w:t xml:space="preserve"> </w:t>
      </w:r>
      <w:r>
        <w:t>30</w:t>
      </w:r>
      <w:r w:rsidR="00C316ED">
        <w:t xml:space="preserve"> </w:t>
      </w:r>
      <w:r>
        <w:t>June</w:t>
      </w:r>
      <w:r w:rsidR="00C316ED">
        <w:t xml:space="preserve"> </w:t>
      </w:r>
      <w:r>
        <w:t>2023,</w:t>
      </w:r>
      <w:r w:rsidR="00C316ED">
        <w:t xml:space="preserve"> </w:t>
      </w:r>
      <w:r>
        <w:t>Victoria</w:t>
      </w:r>
      <w:r w:rsidR="00C316ED">
        <w:t xml:space="preserve"> </w:t>
      </w:r>
      <w:r>
        <w:t>has</w:t>
      </w:r>
      <w:r w:rsidR="00C316ED">
        <w:t xml:space="preserve"> </w:t>
      </w:r>
      <w:r>
        <w:t>returned</w:t>
      </w:r>
      <w:r w:rsidR="00C316ED">
        <w:t xml:space="preserve"> </w:t>
      </w:r>
      <w:r>
        <w:t>5.86</w:t>
      </w:r>
      <w:r w:rsidR="00C316ED">
        <w:t xml:space="preserve"> </w:t>
      </w:r>
      <w:r>
        <w:t>gigalitres</w:t>
      </w:r>
      <w:r w:rsidR="00C316ED">
        <w:t xml:space="preserve"> </w:t>
      </w:r>
      <w:r>
        <w:t>of</w:t>
      </w:r>
      <w:r w:rsidR="00C316ED">
        <w:t xml:space="preserve"> </w:t>
      </w:r>
      <w:r>
        <w:t>water</w:t>
      </w:r>
      <w:r w:rsidR="00C316ED">
        <w:t xml:space="preserve"> </w:t>
      </w:r>
      <w:r>
        <w:t>to</w:t>
      </w:r>
      <w:r w:rsidR="00C316ED">
        <w:rPr>
          <w:rFonts w:ascii="Cambria" w:hAnsi="Cambria" w:cs="Cambria"/>
        </w:rPr>
        <w:t xml:space="preserve"> </w:t>
      </w:r>
      <w:r>
        <w:t>Traditional</w:t>
      </w:r>
      <w:r w:rsidR="00C316ED">
        <w:t xml:space="preserve"> </w:t>
      </w:r>
      <w:r>
        <w:t>Owners</w:t>
      </w:r>
      <w:r w:rsidR="00C316ED">
        <w:t xml:space="preserve"> </w:t>
      </w:r>
      <w:r>
        <w:t>across</w:t>
      </w:r>
      <w:r w:rsidR="00C316ED">
        <w:t xml:space="preserve"> </w:t>
      </w:r>
      <w:r>
        <w:t>the</w:t>
      </w:r>
      <w:r w:rsidR="00C316ED">
        <w:t xml:space="preserve"> </w:t>
      </w:r>
      <w:r>
        <w:t>state,</w:t>
      </w:r>
      <w:r w:rsidR="00C316ED">
        <w:t xml:space="preserve"> </w:t>
      </w:r>
      <w:r>
        <w:t>supporting</w:t>
      </w:r>
      <w:r w:rsidR="00C316ED">
        <w:t xml:space="preserve"> </w:t>
      </w:r>
      <w:r>
        <w:t>the</w:t>
      </w:r>
      <w:r w:rsidR="00C316ED">
        <w:t xml:space="preserve"> </w:t>
      </w:r>
      <w:r>
        <w:t>self-determination</w:t>
      </w:r>
      <w:r w:rsidR="00C316ED">
        <w:t xml:space="preserve"> </w:t>
      </w:r>
      <w:r>
        <w:t>of</w:t>
      </w:r>
      <w:r w:rsidR="00C316ED">
        <w:t xml:space="preserve"> </w:t>
      </w:r>
      <w:r>
        <w:t>Traditional</w:t>
      </w:r>
      <w:r w:rsidR="00C316ED">
        <w:t xml:space="preserve"> </w:t>
      </w:r>
      <w:r>
        <w:t>Owners</w:t>
      </w:r>
      <w:r w:rsidR="00C316ED">
        <w:t xml:space="preserve"> </w:t>
      </w:r>
      <w:r>
        <w:t>by</w:t>
      </w:r>
      <w:r w:rsidR="00C316ED">
        <w:t xml:space="preserve"> </w:t>
      </w:r>
      <w:r>
        <w:t>providing</w:t>
      </w:r>
      <w:r w:rsidR="00C316ED">
        <w:t xml:space="preserve"> </w:t>
      </w:r>
      <w:r>
        <w:t>opportunities</w:t>
      </w:r>
      <w:r w:rsidR="00C316ED">
        <w:t xml:space="preserve"> </w:t>
      </w:r>
      <w:r>
        <w:t>to</w:t>
      </w:r>
      <w:r w:rsidR="00C316ED">
        <w:t xml:space="preserve"> </w:t>
      </w:r>
      <w:r>
        <w:t>manage</w:t>
      </w:r>
      <w:r w:rsidR="00C316ED">
        <w:t xml:space="preserve"> </w:t>
      </w:r>
      <w:r>
        <w:t>water</w:t>
      </w:r>
      <w:r w:rsidR="00C316ED">
        <w:t xml:space="preserve"> </w:t>
      </w:r>
      <w:r>
        <w:t>in</w:t>
      </w:r>
      <w:r w:rsidR="00C316ED">
        <w:t xml:space="preserve"> </w:t>
      </w:r>
      <w:r>
        <w:t>ways</w:t>
      </w:r>
      <w:r w:rsidR="00C316ED">
        <w:t xml:space="preserve"> </w:t>
      </w:r>
      <w:r>
        <w:t>that</w:t>
      </w:r>
      <w:r w:rsidR="00C316ED">
        <w:rPr>
          <w:rFonts w:ascii="Cambria" w:hAnsi="Cambria" w:cs="Cambria"/>
        </w:rPr>
        <w:t xml:space="preserve"> </w:t>
      </w:r>
      <w:r>
        <w:t>best</w:t>
      </w:r>
      <w:r w:rsidR="00C316ED">
        <w:t xml:space="preserve"> </w:t>
      </w:r>
      <w:r>
        <w:t>meet</w:t>
      </w:r>
      <w:r w:rsidR="00C316ED">
        <w:t xml:space="preserve"> </w:t>
      </w:r>
      <w:r>
        <w:t>their</w:t>
      </w:r>
      <w:r w:rsidR="00C316ED">
        <w:t xml:space="preserve"> </w:t>
      </w:r>
      <w:r>
        <w:t>needs.</w:t>
      </w:r>
    </w:p>
    <w:p w14:paraId="14A30385" w14:textId="037AEFA8" w:rsidR="002E1D3C" w:rsidRPr="00B4703B" w:rsidRDefault="007D671F" w:rsidP="00B4703B">
      <w:proofErr w:type="spellStart"/>
      <w:r w:rsidRPr="00B4703B">
        <w:rPr>
          <w:i/>
          <w:iCs/>
        </w:rPr>
        <w:t>Yananyin</w:t>
      </w:r>
      <w:proofErr w:type="spellEnd"/>
      <w:r w:rsidR="00C316ED" w:rsidRPr="00B4703B">
        <w:rPr>
          <w:i/>
          <w:iCs/>
        </w:rPr>
        <w:t xml:space="preserve"> </w:t>
      </w:r>
      <w:proofErr w:type="spellStart"/>
      <w:r w:rsidRPr="00B4703B">
        <w:rPr>
          <w:i/>
          <w:iCs/>
        </w:rPr>
        <w:t>Gadhaba</w:t>
      </w:r>
      <w:proofErr w:type="spellEnd"/>
      <w:r w:rsidR="00C316ED">
        <w:rPr>
          <w:spacing w:val="-2"/>
        </w:rPr>
        <w:t xml:space="preserve"> </w:t>
      </w:r>
      <w:r w:rsidRPr="00B4703B">
        <w:t>is</w:t>
      </w:r>
      <w:r w:rsidR="00C316ED" w:rsidRPr="00B4703B">
        <w:t xml:space="preserve"> </w:t>
      </w:r>
      <w:r w:rsidRPr="00B4703B">
        <w:t>a</w:t>
      </w:r>
      <w:r w:rsidR="00C316ED" w:rsidRPr="00B4703B">
        <w:t xml:space="preserve"> </w:t>
      </w:r>
      <w:r w:rsidRPr="00B4703B">
        <w:t>signed</w:t>
      </w:r>
      <w:r w:rsidR="00C316ED" w:rsidRPr="00B4703B">
        <w:t xml:space="preserve"> </w:t>
      </w:r>
      <w:r w:rsidRPr="00B4703B">
        <w:t>partnership</w:t>
      </w:r>
      <w:r w:rsidR="00C316ED" w:rsidRPr="00B4703B">
        <w:t xml:space="preserve"> </w:t>
      </w:r>
      <w:r w:rsidRPr="00B4703B">
        <w:t>agreement</w:t>
      </w:r>
      <w:r w:rsidR="00C316ED" w:rsidRPr="00B4703B">
        <w:t xml:space="preserve"> </w:t>
      </w:r>
      <w:r w:rsidRPr="00B4703B">
        <w:t>between</w:t>
      </w:r>
      <w:r w:rsidR="00C316ED" w:rsidRPr="00B4703B">
        <w:t xml:space="preserve"> </w:t>
      </w:r>
      <w:proofErr w:type="spellStart"/>
      <w:r w:rsidRPr="00B4703B">
        <w:t>Taungurung</w:t>
      </w:r>
      <w:proofErr w:type="spellEnd"/>
      <w:r w:rsidR="00C316ED" w:rsidRPr="00B4703B">
        <w:t xml:space="preserve"> </w:t>
      </w:r>
      <w:r w:rsidRPr="00B4703B">
        <w:t>Land</w:t>
      </w:r>
      <w:r w:rsidR="00C316ED" w:rsidRPr="00B4703B">
        <w:t xml:space="preserve"> </w:t>
      </w:r>
      <w:r w:rsidRPr="00B4703B">
        <w:t>and</w:t>
      </w:r>
      <w:r w:rsidR="00C316ED" w:rsidRPr="00B4703B">
        <w:t xml:space="preserve"> </w:t>
      </w:r>
      <w:r w:rsidRPr="00B4703B">
        <w:t>Waters</w:t>
      </w:r>
      <w:r w:rsidR="00C316ED" w:rsidRPr="00B4703B">
        <w:t xml:space="preserve"> </w:t>
      </w:r>
      <w:r w:rsidRPr="00B4703B">
        <w:t>Council</w:t>
      </w:r>
      <w:r w:rsidR="00C316ED" w:rsidRPr="00B4703B">
        <w:t xml:space="preserve"> </w:t>
      </w:r>
      <w:r w:rsidRPr="00B4703B">
        <w:t>(</w:t>
      </w:r>
      <w:proofErr w:type="spellStart"/>
      <w:r w:rsidRPr="00B4703B">
        <w:t>TLaWC</w:t>
      </w:r>
      <w:proofErr w:type="spellEnd"/>
      <w:r w:rsidRPr="00B4703B">
        <w:t>)</w:t>
      </w:r>
      <w:r w:rsidR="00C316ED" w:rsidRPr="00B4703B">
        <w:t xml:space="preserve"> </w:t>
      </w:r>
      <w:r w:rsidRPr="00B4703B">
        <w:t>and</w:t>
      </w:r>
      <w:r w:rsidR="00C316ED" w:rsidRPr="00B4703B">
        <w:t xml:space="preserve"> </w:t>
      </w:r>
      <w:r w:rsidRPr="00B4703B">
        <w:t>DEECA.</w:t>
      </w:r>
      <w:r w:rsidR="00C316ED">
        <w:t xml:space="preserve"> </w:t>
      </w:r>
      <w:proofErr w:type="spellStart"/>
      <w:r w:rsidRPr="00B4703B">
        <w:rPr>
          <w:i/>
          <w:iCs/>
        </w:rPr>
        <w:t>Yananyin</w:t>
      </w:r>
      <w:proofErr w:type="spellEnd"/>
      <w:r w:rsidR="00C316ED" w:rsidRPr="00B4703B">
        <w:rPr>
          <w:i/>
          <w:iCs/>
        </w:rPr>
        <w:t xml:space="preserve"> </w:t>
      </w:r>
      <w:proofErr w:type="spellStart"/>
      <w:r w:rsidRPr="00B4703B">
        <w:rPr>
          <w:i/>
          <w:iCs/>
        </w:rPr>
        <w:t>gadhaba</w:t>
      </w:r>
      <w:proofErr w:type="spellEnd"/>
      <w:r w:rsidR="00C316ED">
        <w:t xml:space="preserve"> </w:t>
      </w:r>
      <w:r w:rsidRPr="00B4703B">
        <w:t>means</w:t>
      </w:r>
      <w:r w:rsidR="00C316ED" w:rsidRPr="00B4703B">
        <w:t xml:space="preserve"> </w:t>
      </w:r>
      <w:r w:rsidRPr="00B4703B">
        <w:t>“we</w:t>
      </w:r>
      <w:r w:rsidR="00C316ED" w:rsidRPr="00B4703B">
        <w:t xml:space="preserve"> </w:t>
      </w:r>
      <w:r w:rsidRPr="00B4703B">
        <w:t>walk</w:t>
      </w:r>
      <w:r w:rsidR="00C316ED" w:rsidRPr="00B4703B">
        <w:t xml:space="preserve"> </w:t>
      </w:r>
      <w:r w:rsidRPr="00B4703B">
        <w:t>together”</w:t>
      </w:r>
      <w:r w:rsidR="00C316ED" w:rsidRPr="00B4703B">
        <w:t xml:space="preserve"> </w:t>
      </w:r>
      <w:r w:rsidRPr="00B4703B">
        <w:t>in</w:t>
      </w:r>
      <w:r w:rsidR="00C316ED" w:rsidRPr="00B4703B">
        <w:t xml:space="preserve"> </w:t>
      </w:r>
      <w:r w:rsidRPr="00B4703B">
        <w:t>the</w:t>
      </w:r>
      <w:r w:rsidR="00C316ED" w:rsidRPr="00B4703B">
        <w:t xml:space="preserve"> </w:t>
      </w:r>
      <w:proofErr w:type="spellStart"/>
      <w:r w:rsidRPr="00B4703B">
        <w:t>Taungurung</w:t>
      </w:r>
      <w:proofErr w:type="spellEnd"/>
      <w:r w:rsidR="00C316ED" w:rsidRPr="00B4703B">
        <w:t xml:space="preserve"> </w:t>
      </w:r>
      <w:r w:rsidRPr="00B4703B">
        <w:t>language.</w:t>
      </w:r>
      <w:r w:rsidR="00C316ED" w:rsidRPr="00B4703B">
        <w:t xml:space="preserve"> </w:t>
      </w:r>
      <w:r w:rsidRPr="00B4703B">
        <w:t>The</w:t>
      </w:r>
      <w:r w:rsidR="00C316ED" w:rsidRPr="00B4703B">
        <w:t xml:space="preserve"> </w:t>
      </w:r>
      <w:r w:rsidRPr="00B4703B">
        <w:t>agreement</w:t>
      </w:r>
      <w:r w:rsidR="00C316ED" w:rsidRPr="00B4703B">
        <w:t xml:space="preserve"> </w:t>
      </w:r>
      <w:r w:rsidRPr="00B4703B">
        <w:t>will</w:t>
      </w:r>
      <w:r w:rsidR="00C316ED" w:rsidRPr="00B4703B">
        <w:t xml:space="preserve"> </w:t>
      </w:r>
      <w:r w:rsidRPr="00B4703B">
        <w:t>enable</w:t>
      </w:r>
      <w:r w:rsidR="00C316ED" w:rsidRPr="00B4703B">
        <w:t xml:space="preserve"> </w:t>
      </w:r>
      <w:r w:rsidRPr="00B4703B">
        <w:t>the</w:t>
      </w:r>
      <w:r w:rsidR="00C316ED" w:rsidRPr="00B4703B">
        <w:t xml:space="preserve"> </w:t>
      </w:r>
      <w:r w:rsidRPr="00B4703B">
        <w:t>two</w:t>
      </w:r>
      <w:r w:rsidR="00C316ED" w:rsidRPr="00B4703B">
        <w:t xml:space="preserve"> </w:t>
      </w:r>
      <w:r w:rsidRPr="00B4703B">
        <w:t>partners</w:t>
      </w:r>
      <w:r w:rsidR="00C316ED" w:rsidRPr="00B4703B">
        <w:t xml:space="preserve"> </w:t>
      </w:r>
      <w:r w:rsidRPr="00B4703B">
        <w:t>to</w:t>
      </w:r>
      <w:r w:rsidR="00C316ED" w:rsidRPr="00B4703B">
        <w:t xml:space="preserve"> </w:t>
      </w:r>
      <w:r w:rsidRPr="00B4703B">
        <w:t>deliver</w:t>
      </w:r>
      <w:r w:rsidR="00C316ED" w:rsidRPr="00B4703B">
        <w:t xml:space="preserve"> </w:t>
      </w:r>
      <w:r w:rsidRPr="00B4703B">
        <w:t>better</w:t>
      </w:r>
      <w:r w:rsidR="00C316ED" w:rsidRPr="00B4703B">
        <w:t xml:space="preserve"> </w:t>
      </w:r>
      <w:r w:rsidRPr="00B4703B">
        <w:t>outcomes</w:t>
      </w:r>
      <w:r w:rsidR="00C316ED" w:rsidRPr="00B4703B">
        <w:t xml:space="preserve"> </w:t>
      </w:r>
      <w:r w:rsidRPr="00B4703B">
        <w:t>for</w:t>
      </w:r>
      <w:r w:rsidR="00C316ED" w:rsidRPr="00B4703B">
        <w:t xml:space="preserve"> </w:t>
      </w:r>
      <w:r w:rsidRPr="00B4703B">
        <w:t>biodiversity</w:t>
      </w:r>
      <w:r w:rsidR="00C316ED" w:rsidRPr="00B4703B">
        <w:t xml:space="preserve"> </w:t>
      </w:r>
      <w:r w:rsidRPr="00B4703B">
        <w:t>by</w:t>
      </w:r>
      <w:r w:rsidR="00C316ED" w:rsidRPr="00B4703B">
        <w:t xml:space="preserve"> </w:t>
      </w:r>
      <w:r w:rsidRPr="00B4703B">
        <w:t>strengthening</w:t>
      </w:r>
      <w:r w:rsidR="00C316ED" w:rsidRPr="00B4703B">
        <w:t xml:space="preserve"> </w:t>
      </w:r>
      <w:r w:rsidRPr="00B4703B">
        <w:t>bio-culturally</w:t>
      </w:r>
      <w:r w:rsidR="00C316ED" w:rsidRPr="00B4703B">
        <w:t xml:space="preserve"> </w:t>
      </w:r>
      <w:r w:rsidRPr="00B4703B">
        <w:t>informed</w:t>
      </w:r>
      <w:r w:rsidR="00C316ED" w:rsidRPr="00B4703B">
        <w:t xml:space="preserve"> </w:t>
      </w:r>
      <w:r w:rsidRPr="00B4703B">
        <w:t>care</w:t>
      </w:r>
      <w:r w:rsidR="00C316ED" w:rsidRPr="00B4703B">
        <w:t xml:space="preserve"> </w:t>
      </w:r>
      <w:r w:rsidRPr="00B4703B">
        <w:t>for</w:t>
      </w:r>
      <w:r w:rsidR="00C316ED" w:rsidRPr="00B4703B">
        <w:t xml:space="preserve"> </w:t>
      </w:r>
      <w:r w:rsidRPr="00B4703B">
        <w:t>Country.</w:t>
      </w:r>
      <w:r w:rsidR="00C316ED" w:rsidRPr="00B4703B">
        <w:t xml:space="preserve"> </w:t>
      </w:r>
      <w:r w:rsidRPr="00B4703B">
        <w:t>Its</w:t>
      </w:r>
      <w:r w:rsidR="00C316ED" w:rsidRPr="00B4703B">
        <w:t xml:space="preserve"> </w:t>
      </w:r>
      <w:r w:rsidRPr="00B4703B">
        <w:t>core</w:t>
      </w:r>
      <w:r w:rsidR="00C316ED" w:rsidRPr="00B4703B">
        <w:t xml:space="preserve"> </w:t>
      </w:r>
      <w:r w:rsidRPr="00B4703B">
        <w:t>principles</w:t>
      </w:r>
      <w:r w:rsidR="00C316ED" w:rsidRPr="00B4703B">
        <w:t xml:space="preserve"> </w:t>
      </w:r>
      <w:r w:rsidRPr="00B4703B">
        <w:t>are</w:t>
      </w:r>
      <w:r w:rsidR="00C316ED" w:rsidRPr="00B4703B">
        <w:t xml:space="preserve"> </w:t>
      </w:r>
      <w:r w:rsidRPr="00B4703B">
        <w:t>trust,</w:t>
      </w:r>
      <w:r w:rsidR="00C316ED" w:rsidRPr="00B4703B">
        <w:t xml:space="preserve"> </w:t>
      </w:r>
      <w:r w:rsidRPr="00B4703B">
        <w:t>respect,</w:t>
      </w:r>
      <w:r w:rsidR="00C316ED" w:rsidRPr="00B4703B">
        <w:t xml:space="preserve"> </w:t>
      </w:r>
      <w:proofErr w:type="gramStart"/>
      <w:r w:rsidRPr="00B4703B">
        <w:t>accountability</w:t>
      </w:r>
      <w:proofErr w:type="gramEnd"/>
      <w:r w:rsidR="00C316ED" w:rsidRPr="00B4703B">
        <w:t xml:space="preserve"> </w:t>
      </w:r>
      <w:r w:rsidRPr="00B4703B">
        <w:t>and</w:t>
      </w:r>
      <w:r w:rsidR="00C316ED" w:rsidRPr="00B4703B">
        <w:t xml:space="preserve"> </w:t>
      </w:r>
      <w:r w:rsidRPr="00B4703B">
        <w:t>collaboration.</w:t>
      </w:r>
      <w:r w:rsidR="00C316ED" w:rsidRPr="00B4703B">
        <w:t xml:space="preserve"> </w:t>
      </w:r>
      <w:r w:rsidRPr="00B4703B">
        <w:t>Other</w:t>
      </w:r>
      <w:r w:rsidR="00C316ED" w:rsidRPr="00B4703B">
        <w:t xml:space="preserve"> </w:t>
      </w:r>
      <w:r w:rsidRPr="00B4703B">
        <w:t>organisations</w:t>
      </w:r>
      <w:r w:rsidR="00C316ED" w:rsidRPr="00B4703B">
        <w:t xml:space="preserve"> </w:t>
      </w:r>
      <w:r w:rsidRPr="00B4703B">
        <w:t>have</w:t>
      </w:r>
      <w:r w:rsidR="00C316ED" w:rsidRPr="00B4703B">
        <w:t xml:space="preserve"> </w:t>
      </w:r>
      <w:r w:rsidRPr="00B4703B">
        <w:t>contacted</w:t>
      </w:r>
      <w:r w:rsidR="00C316ED" w:rsidRPr="00B4703B">
        <w:t xml:space="preserve"> </w:t>
      </w:r>
      <w:r w:rsidRPr="00B4703B">
        <w:t>DEECA</w:t>
      </w:r>
      <w:r w:rsidR="00C316ED" w:rsidRPr="00B4703B">
        <w:t xml:space="preserve"> </w:t>
      </w:r>
      <w:r w:rsidRPr="00B4703B">
        <w:t>to</w:t>
      </w:r>
      <w:r w:rsidR="00C316ED" w:rsidRPr="00B4703B">
        <w:t xml:space="preserve"> </w:t>
      </w:r>
      <w:r w:rsidRPr="00B4703B">
        <w:t>learn</w:t>
      </w:r>
      <w:r w:rsidR="00C316ED" w:rsidRPr="00B4703B">
        <w:t xml:space="preserve"> </w:t>
      </w:r>
      <w:r w:rsidRPr="00B4703B">
        <w:t>more</w:t>
      </w:r>
      <w:r w:rsidR="00C316ED" w:rsidRPr="00B4703B">
        <w:t xml:space="preserve"> </w:t>
      </w:r>
      <w:r w:rsidRPr="00B4703B">
        <w:t>about</w:t>
      </w:r>
      <w:r w:rsidR="00C316ED" w:rsidRPr="00B4703B">
        <w:t xml:space="preserve"> </w:t>
      </w:r>
      <w:r w:rsidRPr="00B4703B">
        <w:t>the</w:t>
      </w:r>
      <w:r w:rsidR="00C316ED" w:rsidRPr="00B4703B">
        <w:t xml:space="preserve"> </w:t>
      </w:r>
      <w:r w:rsidRPr="00B4703B">
        <w:t>agreement.</w:t>
      </w:r>
    </w:p>
    <w:p w14:paraId="4CCAB0D9" w14:textId="7E5A5DA7" w:rsidR="002E1D3C" w:rsidRDefault="007D671F" w:rsidP="00B4703B">
      <w:r>
        <w:lastRenderedPageBreak/>
        <w:t>The</w:t>
      </w:r>
      <w:r w:rsidR="00C316ED">
        <w:t xml:space="preserve"> </w:t>
      </w:r>
      <w:r>
        <w:t>Traditional</w:t>
      </w:r>
      <w:r w:rsidR="00C316ED">
        <w:t xml:space="preserve"> </w:t>
      </w:r>
      <w:r>
        <w:t>Owner</w:t>
      </w:r>
      <w:r w:rsidR="00C316ED">
        <w:t xml:space="preserve"> </w:t>
      </w:r>
      <w:r>
        <w:t>Climate</w:t>
      </w:r>
      <w:r w:rsidR="00C316ED">
        <w:t xml:space="preserve"> </w:t>
      </w:r>
      <w:r>
        <w:t>Action</w:t>
      </w:r>
      <w:r w:rsidR="00C316ED">
        <w:t xml:space="preserve"> </w:t>
      </w:r>
      <w:r>
        <w:t>Grant</w:t>
      </w:r>
      <w:r w:rsidR="00C316ED">
        <w:t xml:space="preserve"> </w:t>
      </w:r>
      <w:r>
        <w:t>program</w:t>
      </w:r>
      <w:r w:rsidR="00C316ED">
        <w:t xml:space="preserve"> </w:t>
      </w:r>
      <w:r>
        <w:t>provides</w:t>
      </w:r>
      <w:r w:rsidR="00C316ED">
        <w:t xml:space="preserve"> </w:t>
      </w:r>
      <w:r>
        <w:t>$100,000</w:t>
      </w:r>
      <w:r w:rsidR="00C316ED">
        <w:t xml:space="preserve"> </w:t>
      </w:r>
      <w:r>
        <w:t>to</w:t>
      </w:r>
      <w:r w:rsidR="00C316ED">
        <w:t xml:space="preserve"> </w:t>
      </w:r>
      <w:r>
        <w:t>eligible</w:t>
      </w:r>
      <w:r w:rsidR="00C316ED">
        <w:t xml:space="preserve"> </w:t>
      </w:r>
      <w:r>
        <w:t>Traditional</w:t>
      </w:r>
      <w:r w:rsidR="00C316ED">
        <w:t xml:space="preserve"> </w:t>
      </w:r>
      <w:r>
        <w:t>Owner</w:t>
      </w:r>
      <w:r w:rsidR="00C316ED">
        <w:t xml:space="preserve"> </w:t>
      </w:r>
      <w:r>
        <w:t>Corporations</w:t>
      </w:r>
      <w:r w:rsidR="00C316ED">
        <w:t xml:space="preserve"> </w:t>
      </w:r>
      <w:r>
        <w:t>(TOCs)</w:t>
      </w:r>
      <w:r w:rsidR="00C316ED">
        <w:t xml:space="preserve"> </w:t>
      </w:r>
      <w:r>
        <w:t>to</w:t>
      </w:r>
      <w:r w:rsidR="00C316ED">
        <w:t xml:space="preserve"> </w:t>
      </w:r>
      <w:r>
        <w:t>support</w:t>
      </w:r>
      <w:r w:rsidR="00C316ED">
        <w:t xml:space="preserve"> </w:t>
      </w:r>
      <w:r>
        <w:t>their</w:t>
      </w:r>
      <w:r w:rsidR="00C316ED">
        <w:t xml:space="preserve"> </w:t>
      </w:r>
      <w:r>
        <w:t>aspirations</w:t>
      </w:r>
      <w:r w:rsidR="00C316ED">
        <w:t xml:space="preserve"> </w:t>
      </w:r>
      <w:r>
        <w:t>for</w:t>
      </w:r>
      <w:r w:rsidR="00C316ED">
        <w:t xml:space="preserve"> </w:t>
      </w:r>
      <w:r>
        <w:t>climate</w:t>
      </w:r>
      <w:r w:rsidR="00C316ED">
        <w:t xml:space="preserve"> </w:t>
      </w:r>
      <w:r>
        <w:t>action.</w:t>
      </w:r>
      <w:r w:rsidR="00C316ED">
        <w:t xml:space="preserve"> </w:t>
      </w:r>
      <w:r>
        <w:t>TOCs</w:t>
      </w:r>
      <w:r w:rsidR="00C316ED">
        <w:t xml:space="preserve"> </w:t>
      </w:r>
      <w:r>
        <w:t>identified</w:t>
      </w:r>
      <w:r w:rsidR="00C316ED">
        <w:t xml:space="preserve"> </w:t>
      </w:r>
      <w:r>
        <w:t>climate</w:t>
      </w:r>
      <w:r w:rsidR="00C316ED">
        <w:t xml:space="preserve"> </w:t>
      </w:r>
      <w:r>
        <w:t>action</w:t>
      </w:r>
      <w:r w:rsidR="00C316ED">
        <w:t xml:space="preserve"> </w:t>
      </w:r>
      <w:r>
        <w:t>as</w:t>
      </w:r>
      <w:r w:rsidR="00C316ED">
        <w:t xml:space="preserve"> </w:t>
      </w:r>
      <w:r>
        <w:t>a</w:t>
      </w:r>
      <w:r w:rsidR="00C316ED">
        <w:t xml:space="preserve"> </w:t>
      </w:r>
      <w:r>
        <w:t>key</w:t>
      </w:r>
      <w:r w:rsidR="00C316ED">
        <w:t xml:space="preserve"> </w:t>
      </w:r>
      <w:r>
        <w:t>priority</w:t>
      </w:r>
      <w:r w:rsidR="00C316ED">
        <w:t xml:space="preserve"> </w:t>
      </w:r>
      <w:r>
        <w:t>at</w:t>
      </w:r>
      <w:r w:rsidR="00C316ED">
        <w:t xml:space="preserve"> </w:t>
      </w:r>
      <w:r>
        <w:t>a</w:t>
      </w:r>
      <w:r w:rsidR="00C316ED">
        <w:t xml:space="preserve"> </w:t>
      </w:r>
      <w:r>
        <w:t>State-wide</w:t>
      </w:r>
      <w:r w:rsidR="00C316ED">
        <w:t xml:space="preserve"> </w:t>
      </w:r>
      <w:r>
        <w:t>Caring</w:t>
      </w:r>
      <w:r w:rsidR="00C316ED">
        <w:t xml:space="preserve"> </w:t>
      </w:r>
      <w:r>
        <w:t>for</w:t>
      </w:r>
      <w:r w:rsidR="00C316ED">
        <w:t xml:space="preserve"> </w:t>
      </w:r>
      <w:r>
        <w:t>Country</w:t>
      </w:r>
      <w:r w:rsidR="00C316ED">
        <w:t xml:space="preserve"> </w:t>
      </w:r>
      <w:r>
        <w:t>Partnership</w:t>
      </w:r>
      <w:r w:rsidR="00C316ED">
        <w:t xml:space="preserve"> </w:t>
      </w:r>
      <w:r>
        <w:t>Forum.</w:t>
      </w:r>
      <w:r w:rsidR="00C316ED">
        <w:t xml:space="preserve"> </w:t>
      </w:r>
    </w:p>
    <w:p w14:paraId="16EF6321" w14:textId="30E89EA7" w:rsidR="002E1D3C" w:rsidRDefault="007D671F" w:rsidP="00B4703B">
      <w:r>
        <w:t>In</w:t>
      </w:r>
      <w:r w:rsidR="00C316ED">
        <w:t xml:space="preserve"> </w:t>
      </w:r>
      <w:r>
        <w:t>line</w:t>
      </w:r>
      <w:r w:rsidR="00C316ED">
        <w:t xml:space="preserve"> </w:t>
      </w:r>
      <w:r>
        <w:t>with</w:t>
      </w:r>
      <w:r w:rsidR="00C316ED">
        <w:t xml:space="preserve"> </w:t>
      </w:r>
      <w:r>
        <w:t>self-determination</w:t>
      </w:r>
      <w:r w:rsidR="00C316ED">
        <w:t xml:space="preserve"> </w:t>
      </w:r>
      <w:r>
        <w:t>principles,</w:t>
      </w:r>
      <w:r w:rsidR="00C316ED">
        <w:t xml:space="preserve"> </w:t>
      </w:r>
      <w:r>
        <w:t>DEECA</w:t>
      </w:r>
      <w:r w:rsidR="00C316ED">
        <w:t xml:space="preserve"> </w:t>
      </w:r>
      <w:r>
        <w:t>partnered</w:t>
      </w:r>
      <w:r w:rsidR="00C316ED">
        <w:t xml:space="preserve"> </w:t>
      </w:r>
      <w:r>
        <w:t>with</w:t>
      </w:r>
      <w:r w:rsidR="00C316ED">
        <w:t xml:space="preserve"> </w:t>
      </w:r>
      <w:r>
        <w:t>TOC</w:t>
      </w:r>
      <w:r w:rsidR="00C316ED">
        <w:t xml:space="preserve"> </w:t>
      </w:r>
      <w:r>
        <w:t>Caucus</w:t>
      </w:r>
      <w:r w:rsidR="00C316ED">
        <w:t xml:space="preserve"> </w:t>
      </w:r>
      <w:r>
        <w:t>Forum</w:t>
      </w:r>
      <w:r w:rsidR="00C316ED">
        <w:t xml:space="preserve"> </w:t>
      </w:r>
      <w:r>
        <w:t>members</w:t>
      </w:r>
      <w:r w:rsidR="00C316ED">
        <w:t xml:space="preserve"> </w:t>
      </w:r>
      <w:r>
        <w:t>to</w:t>
      </w:r>
      <w:r w:rsidR="00C316ED">
        <w:t xml:space="preserve"> </w:t>
      </w:r>
      <w:r>
        <w:t>design</w:t>
      </w:r>
      <w:r w:rsidR="00C316ED">
        <w:t xml:space="preserve"> </w:t>
      </w:r>
      <w:r>
        <w:t>and</w:t>
      </w:r>
      <w:r w:rsidR="00C316ED">
        <w:t xml:space="preserve"> </w:t>
      </w:r>
      <w:r>
        <w:t>endorse</w:t>
      </w:r>
      <w:r w:rsidR="00C316ED">
        <w:t xml:space="preserve"> </w:t>
      </w:r>
      <w:r>
        <w:t>the</w:t>
      </w:r>
      <w:r w:rsidR="00C316ED">
        <w:t xml:space="preserve"> </w:t>
      </w:r>
      <w:r>
        <w:t>grants</w:t>
      </w:r>
      <w:r w:rsidR="00C316ED">
        <w:t xml:space="preserve"> </w:t>
      </w:r>
      <w:r>
        <w:t>program,</w:t>
      </w:r>
      <w:r w:rsidR="00C316ED">
        <w:t xml:space="preserve"> </w:t>
      </w:r>
      <w:r>
        <w:t>ensuring</w:t>
      </w:r>
      <w:r w:rsidR="00C316ED">
        <w:t xml:space="preserve"> </w:t>
      </w:r>
      <w:r>
        <w:t>a</w:t>
      </w:r>
      <w:r w:rsidR="00C316ED">
        <w:t xml:space="preserve"> </w:t>
      </w:r>
      <w:r>
        <w:t>Country-centred</w:t>
      </w:r>
      <w:r w:rsidR="00C316ED">
        <w:t xml:space="preserve"> </w:t>
      </w:r>
      <w:r>
        <w:t>design</w:t>
      </w:r>
      <w:r w:rsidR="00C316ED">
        <w:t xml:space="preserve"> </w:t>
      </w:r>
      <w:r>
        <w:t>process</w:t>
      </w:r>
      <w:r w:rsidR="00C316ED">
        <w:t xml:space="preserve"> </w:t>
      </w:r>
      <w:r>
        <w:t>that</w:t>
      </w:r>
      <w:r w:rsidR="00C316ED">
        <w:t xml:space="preserve"> </w:t>
      </w:r>
      <w:r>
        <w:t>acknowledged</w:t>
      </w:r>
      <w:r w:rsidR="00C316ED">
        <w:t xml:space="preserve"> </w:t>
      </w:r>
      <w:r>
        <w:t>Traditional</w:t>
      </w:r>
      <w:r w:rsidR="00C316ED">
        <w:t xml:space="preserve"> </w:t>
      </w:r>
      <w:r>
        <w:t>Owners</w:t>
      </w:r>
      <w:r w:rsidR="00C316ED">
        <w:t xml:space="preserve"> </w:t>
      </w:r>
      <w:r>
        <w:t>as</w:t>
      </w:r>
      <w:r w:rsidR="00C316ED">
        <w:t xml:space="preserve"> </w:t>
      </w:r>
      <w:r>
        <w:t>the</w:t>
      </w:r>
      <w:r w:rsidR="00C316ED">
        <w:t xml:space="preserve"> </w:t>
      </w:r>
      <w:r>
        <w:t>knowledge-holders</w:t>
      </w:r>
      <w:r w:rsidR="00C316ED">
        <w:t xml:space="preserve"> </w:t>
      </w:r>
      <w:r>
        <w:t>with</w:t>
      </w:r>
      <w:r w:rsidR="00C316ED">
        <w:t xml:space="preserve"> </w:t>
      </w:r>
      <w:r>
        <w:t>cultural</w:t>
      </w:r>
      <w:r w:rsidR="00C316ED">
        <w:t xml:space="preserve"> </w:t>
      </w:r>
      <w:r>
        <w:t>responsibilities</w:t>
      </w:r>
      <w:r w:rsidR="00C316ED">
        <w:t xml:space="preserve"> </w:t>
      </w:r>
      <w:r>
        <w:t>for</w:t>
      </w:r>
      <w:r w:rsidR="00C316ED">
        <w:t xml:space="preserve"> </w:t>
      </w:r>
      <w:r>
        <w:t>Country.</w:t>
      </w:r>
      <w:r w:rsidR="00C316ED">
        <w:t xml:space="preserve"> </w:t>
      </w:r>
    </w:p>
    <w:p w14:paraId="2C393A13" w14:textId="67498600" w:rsidR="002E1D3C" w:rsidRDefault="007D671F" w:rsidP="00B4703B">
      <w:pPr>
        <w:pStyle w:val="Heading2"/>
      </w:pPr>
      <w:bookmarkStart w:id="168" w:name="_Toc151731570"/>
      <w:r>
        <w:t>Science</w:t>
      </w:r>
      <w:r w:rsidR="00C316ED">
        <w:t xml:space="preserve"> </w:t>
      </w:r>
      <w:r>
        <w:t>informs</w:t>
      </w:r>
      <w:r w:rsidR="00C316ED">
        <w:t xml:space="preserve"> </w:t>
      </w:r>
      <w:r>
        <w:t>DEECA’s</w:t>
      </w:r>
      <w:r w:rsidR="00C316ED">
        <w:t xml:space="preserve"> </w:t>
      </w:r>
      <w:r>
        <w:t>understanding</w:t>
      </w:r>
      <w:r w:rsidR="00C316ED">
        <w:t xml:space="preserve"> </w:t>
      </w:r>
      <w:r>
        <w:t>and</w:t>
      </w:r>
      <w:r w:rsidR="00C316ED">
        <w:t xml:space="preserve"> </w:t>
      </w:r>
      <w:r>
        <w:t>response</w:t>
      </w:r>
      <w:r w:rsidR="00C316ED">
        <w:t xml:space="preserve"> </w:t>
      </w:r>
      <w:r>
        <w:t>to</w:t>
      </w:r>
      <w:r w:rsidR="00C316ED">
        <w:t xml:space="preserve"> </w:t>
      </w:r>
      <w:r>
        <w:t>climate-related</w:t>
      </w:r>
      <w:r w:rsidR="00C316ED">
        <w:t xml:space="preserve"> </w:t>
      </w:r>
      <w:r>
        <w:t>risk</w:t>
      </w:r>
      <w:bookmarkEnd w:id="168"/>
    </w:p>
    <w:p w14:paraId="2A75AC77" w14:textId="570E313E" w:rsidR="002E1D3C" w:rsidRDefault="007D671F" w:rsidP="00B4703B">
      <w:r>
        <w:t>DEECA</w:t>
      </w:r>
      <w:r w:rsidR="00C316ED">
        <w:t xml:space="preserve"> </w:t>
      </w:r>
      <w:r>
        <w:t>leverages</w:t>
      </w:r>
      <w:r w:rsidR="00C316ED">
        <w:t xml:space="preserve"> </w:t>
      </w:r>
      <w:r>
        <w:t>the</w:t>
      </w:r>
      <w:r w:rsidR="00C316ED">
        <w:t xml:space="preserve"> </w:t>
      </w:r>
      <w:r>
        <w:t>latest</w:t>
      </w:r>
      <w:r w:rsidR="00C316ED">
        <w:t xml:space="preserve"> </w:t>
      </w:r>
      <w:r>
        <w:t>national</w:t>
      </w:r>
      <w:r w:rsidR="00C316ED">
        <w:t xml:space="preserve"> </w:t>
      </w:r>
      <w:r>
        <w:t>and</w:t>
      </w:r>
      <w:r w:rsidR="00C316ED">
        <w:t xml:space="preserve"> </w:t>
      </w:r>
      <w:r>
        <w:t>international</w:t>
      </w:r>
      <w:r w:rsidR="00C316ED">
        <w:t xml:space="preserve"> </w:t>
      </w:r>
      <w:r>
        <w:t>climate</w:t>
      </w:r>
      <w:r w:rsidR="00C316ED">
        <w:t xml:space="preserve"> </w:t>
      </w:r>
      <w:r>
        <w:t>change</w:t>
      </w:r>
      <w:r w:rsidR="00C316ED">
        <w:t xml:space="preserve"> </w:t>
      </w:r>
      <w:r>
        <w:t>science</w:t>
      </w:r>
      <w:r w:rsidR="00C316ED">
        <w:t xml:space="preserve"> </w:t>
      </w:r>
      <w:r>
        <w:t>to</w:t>
      </w:r>
      <w:r w:rsidR="00C316ED">
        <w:t xml:space="preserve"> </w:t>
      </w:r>
      <w:r>
        <w:t>develop</w:t>
      </w:r>
      <w:r w:rsidR="00C316ED">
        <w:t xml:space="preserve"> </w:t>
      </w:r>
      <w:r>
        <w:t>its</w:t>
      </w:r>
      <w:r w:rsidR="00C316ED">
        <w:t xml:space="preserve"> </w:t>
      </w:r>
      <w:r>
        <w:t>response</w:t>
      </w:r>
      <w:r w:rsidR="00C316ED">
        <w:t xml:space="preserve"> </w:t>
      </w:r>
      <w:r>
        <w:t>to</w:t>
      </w:r>
      <w:r w:rsidR="00C316ED">
        <w:rPr>
          <w:rFonts w:ascii="Cambria" w:hAnsi="Cambria" w:cs="Cambria"/>
        </w:rPr>
        <w:t xml:space="preserve"> </w:t>
      </w:r>
      <w:r>
        <w:t>climate-related</w:t>
      </w:r>
      <w:r w:rsidR="00C316ED">
        <w:t xml:space="preserve"> </w:t>
      </w:r>
      <w:r>
        <w:t>risk.</w:t>
      </w:r>
      <w:r w:rsidR="00C316ED">
        <w:t xml:space="preserve"> </w:t>
      </w:r>
      <w:r>
        <w:t>The</w:t>
      </w:r>
      <w:r w:rsidR="00C316ED">
        <w:t xml:space="preserve"> </w:t>
      </w:r>
      <w:r>
        <w:t>Victorian</w:t>
      </w:r>
      <w:r w:rsidR="00C316ED">
        <w:t xml:space="preserve"> </w:t>
      </w:r>
      <w:r>
        <w:t>Government</w:t>
      </w:r>
      <w:r w:rsidRPr="00F079D4">
        <w:rPr>
          <w:rFonts w:cs="VIC"/>
        </w:rPr>
        <w:t>’</w:t>
      </w:r>
      <w:r>
        <w:t>s</w:t>
      </w:r>
      <w:r w:rsidR="00C316ED">
        <w:t xml:space="preserve"> </w:t>
      </w:r>
      <w:r>
        <w:t>ongoing</w:t>
      </w:r>
      <w:r w:rsidR="00C316ED">
        <w:t xml:space="preserve"> </w:t>
      </w:r>
      <w:r>
        <w:t>investment</w:t>
      </w:r>
      <w:r w:rsidR="00C316ED">
        <w:t xml:space="preserve"> </w:t>
      </w:r>
      <w:r>
        <w:t>in</w:t>
      </w:r>
      <w:r w:rsidR="00C316ED">
        <w:t xml:space="preserve"> </w:t>
      </w:r>
      <w:r>
        <w:t>climate</w:t>
      </w:r>
      <w:r w:rsidR="00C316ED">
        <w:t xml:space="preserve"> </w:t>
      </w:r>
      <w:r>
        <w:t>science</w:t>
      </w:r>
      <w:r w:rsidR="00C316ED">
        <w:t xml:space="preserve"> </w:t>
      </w:r>
      <w:r>
        <w:t>has</w:t>
      </w:r>
      <w:r w:rsidR="00C316ED">
        <w:t xml:space="preserve"> </w:t>
      </w:r>
      <w:r>
        <w:t>delivered</w:t>
      </w:r>
      <w:r w:rsidR="00C316ED">
        <w:t xml:space="preserve"> </w:t>
      </w:r>
      <w:r>
        <w:t>projections</w:t>
      </w:r>
      <w:r w:rsidR="00C316ED">
        <w:t xml:space="preserve"> </w:t>
      </w:r>
      <w:r>
        <w:t>of</w:t>
      </w:r>
      <w:r w:rsidR="00C316ED">
        <w:t xml:space="preserve"> </w:t>
      </w:r>
      <w:r>
        <w:t>the</w:t>
      </w:r>
      <w:r w:rsidR="00C316ED">
        <w:t xml:space="preserve"> </w:t>
      </w:r>
      <w:r>
        <w:t>future</w:t>
      </w:r>
      <w:r w:rsidR="00C316ED">
        <w:t xml:space="preserve"> </w:t>
      </w:r>
      <w:r>
        <w:t>climate</w:t>
      </w:r>
      <w:r w:rsidR="00C316ED">
        <w:t xml:space="preserve"> </w:t>
      </w:r>
      <w:r>
        <w:t>in</w:t>
      </w:r>
      <w:r w:rsidR="00C316ED">
        <w:t xml:space="preserve"> </w:t>
      </w:r>
      <w:r>
        <w:t>Victoria,</w:t>
      </w:r>
      <w:r w:rsidR="00C316ED">
        <w:t xml:space="preserve"> </w:t>
      </w:r>
      <w:r>
        <w:t>which</w:t>
      </w:r>
      <w:r w:rsidR="00C316ED">
        <w:t xml:space="preserve"> </w:t>
      </w:r>
      <w:r>
        <w:t>informed</w:t>
      </w:r>
      <w:r w:rsidR="00C316ED">
        <w:t xml:space="preserve"> </w:t>
      </w:r>
      <w:r>
        <w:t>and</w:t>
      </w:r>
      <w:r w:rsidR="00C316ED">
        <w:t xml:space="preserve"> </w:t>
      </w:r>
      <w:r>
        <w:t>supported</w:t>
      </w:r>
      <w:r w:rsidR="00C316ED">
        <w:t xml:space="preserve"> </w:t>
      </w:r>
      <w:r>
        <w:t>the</w:t>
      </w:r>
      <w:r w:rsidR="00C316ED">
        <w:t xml:space="preserve"> </w:t>
      </w:r>
      <w:r>
        <w:t>development</w:t>
      </w:r>
      <w:r w:rsidR="00C316ED">
        <w:t xml:space="preserve"> </w:t>
      </w:r>
      <w:r>
        <w:t>of</w:t>
      </w:r>
      <w:r w:rsidR="00C316ED">
        <w:t xml:space="preserve"> </w:t>
      </w:r>
      <w:hyperlink r:id="rId87" w:tooltip="Link to Victoria’s changing climate webpage" w:history="1">
        <w:r>
          <w:rPr>
            <w:rStyle w:val="Hyperlink"/>
            <w:spacing w:val="-1"/>
          </w:rPr>
          <w:t>Victoria’s</w:t>
        </w:r>
        <w:r w:rsidR="00C316ED">
          <w:rPr>
            <w:rStyle w:val="Hyperlink"/>
            <w:spacing w:val="-1"/>
          </w:rPr>
          <w:t xml:space="preserve"> </w:t>
        </w:r>
        <w:r>
          <w:rPr>
            <w:rStyle w:val="Hyperlink"/>
            <w:spacing w:val="-1"/>
          </w:rPr>
          <w:t>Climate</w:t>
        </w:r>
        <w:r w:rsidR="00C316ED">
          <w:rPr>
            <w:rStyle w:val="Hyperlink"/>
            <w:spacing w:val="-1"/>
          </w:rPr>
          <w:t xml:space="preserve"> </w:t>
        </w:r>
        <w:r>
          <w:rPr>
            <w:rStyle w:val="Hyperlink"/>
            <w:spacing w:val="-1"/>
          </w:rPr>
          <w:t>Science</w:t>
        </w:r>
        <w:r w:rsidR="00C316ED">
          <w:rPr>
            <w:rStyle w:val="Hyperlink"/>
            <w:spacing w:val="-1"/>
          </w:rPr>
          <w:t xml:space="preserve"> </w:t>
        </w:r>
        <w:r>
          <w:rPr>
            <w:rStyle w:val="Hyperlink"/>
            <w:spacing w:val="-1"/>
          </w:rPr>
          <w:t>Report</w:t>
        </w:r>
        <w:r w:rsidR="00C316ED">
          <w:rPr>
            <w:rStyle w:val="Hyperlink"/>
            <w:spacing w:val="-1"/>
          </w:rPr>
          <w:t xml:space="preserve"> </w:t>
        </w:r>
        <w:r>
          <w:rPr>
            <w:rStyle w:val="Hyperlink"/>
            <w:spacing w:val="-1"/>
          </w:rPr>
          <w:t>2019</w:t>
        </w:r>
      </w:hyperlink>
      <w:r>
        <w:t>,</w:t>
      </w:r>
      <w:r w:rsidR="00C316ED">
        <w:t xml:space="preserve"> </w:t>
      </w:r>
      <w:hyperlink r:id="rId88" w:tooltip="Link to Victoria’s changing climate website" w:history="1">
        <w:r>
          <w:rPr>
            <w:rStyle w:val="Hyperlink"/>
            <w:spacing w:val="-1"/>
          </w:rPr>
          <w:t>Victoria’s</w:t>
        </w:r>
        <w:r w:rsidR="00C316ED">
          <w:rPr>
            <w:rStyle w:val="Hyperlink"/>
            <w:spacing w:val="-1"/>
          </w:rPr>
          <w:t xml:space="preserve"> </w:t>
        </w:r>
        <w:r>
          <w:rPr>
            <w:rStyle w:val="Hyperlink"/>
            <w:spacing w:val="-1"/>
          </w:rPr>
          <w:t>Future</w:t>
        </w:r>
        <w:r w:rsidR="00C316ED">
          <w:rPr>
            <w:rStyle w:val="Hyperlink"/>
            <w:spacing w:val="-1"/>
          </w:rPr>
          <w:t xml:space="preserve"> </w:t>
        </w:r>
        <w:r>
          <w:rPr>
            <w:rStyle w:val="Hyperlink"/>
            <w:spacing w:val="-1"/>
          </w:rPr>
          <w:t>Climate</w:t>
        </w:r>
        <w:r w:rsidR="00C316ED">
          <w:rPr>
            <w:rStyle w:val="Hyperlink"/>
            <w:spacing w:val="-1"/>
          </w:rPr>
          <w:t xml:space="preserve"> </w:t>
        </w:r>
        <w:r>
          <w:rPr>
            <w:rStyle w:val="Hyperlink"/>
            <w:spacing w:val="-1"/>
          </w:rPr>
          <w:t>Tool</w:t>
        </w:r>
      </w:hyperlink>
      <w:r>
        <w:t>,</w:t>
      </w:r>
      <w:r w:rsidR="00C316ED">
        <w:t xml:space="preserve"> </w:t>
      </w:r>
      <w:hyperlink r:id="rId89" w:tooltip="Link to Victoria’s changing climate webpage" w:history="1">
        <w:r>
          <w:rPr>
            <w:rStyle w:val="Hyperlink"/>
            <w:spacing w:val="-1"/>
          </w:rPr>
          <w:t>regional</w:t>
        </w:r>
        <w:r w:rsidR="00C316ED">
          <w:rPr>
            <w:rStyle w:val="Hyperlink"/>
            <w:spacing w:val="-1"/>
          </w:rPr>
          <w:t xml:space="preserve"> </w:t>
        </w:r>
        <w:r>
          <w:rPr>
            <w:rStyle w:val="Hyperlink"/>
            <w:spacing w:val="-1"/>
          </w:rPr>
          <w:t>climate</w:t>
        </w:r>
        <w:r w:rsidR="00C316ED">
          <w:rPr>
            <w:rStyle w:val="Hyperlink"/>
            <w:spacing w:val="-1"/>
          </w:rPr>
          <w:t xml:space="preserve"> </w:t>
        </w:r>
        <w:r>
          <w:rPr>
            <w:rStyle w:val="Hyperlink"/>
            <w:spacing w:val="-1"/>
          </w:rPr>
          <w:t>projection</w:t>
        </w:r>
        <w:r w:rsidR="00C316ED">
          <w:rPr>
            <w:rStyle w:val="Hyperlink"/>
            <w:spacing w:val="-1"/>
          </w:rPr>
          <w:t xml:space="preserve"> </w:t>
        </w:r>
        <w:r>
          <w:rPr>
            <w:rStyle w:val="Hyperlink"/>
            <w:spacing w:val="-1"/>
          </w:rPr>
          <w:t>fact</w:t>
        </w:r>
        <w:r w:rsidR="00C316ED">
          <w:rPr>
            <w:rStyle w:val="Hyperlink"/>
            <w:spacing w:val="-1"/>
          </w:rPr>
          <w:t xml:space="preserve"> </w:t>
        </w:r>
        <w:r>
          <w:rPr>
            <w:rStyle w:val="Hyperlink"/>
            <w:spacing w:val="-1"/>
          </w:rPr>
          <w:t>sheets</w:t>
        </w:r>
      </w:hyperlink>
      <w:r w:rsidR="00C316ED">
        <w:t xml:space="preserve"> </w:t>
      </w:r>
      <w:r>
        <w:t>and</w:t>
      </w:r>
      <w:r w:rsidR="00C316ED">
        <w:t xml:space="preserve"> </w:t>
      </w:r>
      <w:r>
        <w:t>other</w:t>
      </w:r>
      <w:r w:rsidR="00C316ED">
        <w:t xml:space="preserve"> </w:t>
      </w:r>
      <w:r>
        <w:t>climate</w:t>
      </w:r>
      <w:r w:rsidR="00C316ED">
        <w:t xml:space="preserve"> </w:t>
      </w:r>
      <w:r>
        <w:t>science</w:t>
      </w:r>
      <w:r w:rsidR="00C316ED">
        <w:t xml:space="preserve"> </w:t>
      </w:r>
      <w:r>
        <w:t>resources.</w:t>
      </w:r>
      <w:r w:rsidR="00C316ED">
        <w:t xml:space="preserve"> </w:t>
      </w:r>
    </w:p>
    <w:p w14:paraId="7F662898" w14:textId="6A25CA11" w:rsidR="002E1D3C" w:rsidRDefault="007D671F" w:rsidP="00B4703B">
      <w:r>
        <w:t>DEECA</w:t>
      </w:r>
      <w:r w:rsidR="00C316ED">
        <w:t xml:space="preserve"> </w:t>
      </w:r>
      <w:r>
        <w:t>is</w:t>
      </w:r>
      <w:r w:rsidR="00C316ED">
        <w:t xml:space="preserve"> </w:t>
      </w:r>
      <w:r>
        <w:t>developing</w:t>
      </w:r>
      <w:r w:rsidR="00C316ED">
        <w:t xml:space="preserve"> </w:t>
      </w:r>
      <w:r>
        <w:t>the</w:t>
      </w:r>
      <w:r w:rsidR="00C316ED">
        <w:t xml:space="preserve"> </w:t>
      </w:r>
      <w:r>
        <w:t>next</w:t>
      </w:r>
      <w:r w:rsidR="00C316ED">
        <w:t xml:space="preserve"> </w:t>
      </w:r>
      <w:r>
        <w:t>iteration</w:t>
      </w:r>
      <w:r w:rsidR="00C316ED">
        <w:t xml:space="preserve"> </w:t>
      </w:r>
      <w:r>
        <w:t>of</w:t>
      </w:r>
      <w:r w:rsidR="00C316ED">
        <w:t xml:space="preserve"> </w:t>
      </w:r>
      <w:r>
        <w:t>Victoria’s</w:t>
      </w:r>
      <w:r w:rsidR="00C316ED">
        <w:t xml:space="preserve"> </w:t>
      </w:r>
      <w:r>
        <w:t>Climate</w:t>
      </w:r>
      <w:r w:rsidR="00C316ED">
        <w:t xml:space="preserve"> </w:t>
      </w:r>
      <w:r>
        <w:t>Science</w:t>
      </w:r>
      <w:r w:rsidR="00C316ED">
        <w:t xml:space="preserve"> </w:t>
      </w:r>
      <w:r>
        <w:t>Report</w:t>
      </w:r>
      <w:r w:rsidR="00C316ED">
        <w:t xml:space="preserve"> </w:t>
      </w:r>
      <w:r>
        <w:t>due</w:t>
      </w:r>
      <w:r w:rsidR="00C316ED">
        <w:t xml:space="preserve"> </w:t>
      </w:r>
      <w:r>
        <w:t>for</w:t>
      </w:r>
      <w:r w:rsidR="00C316ED">
        <w:t xml:space="preserve"> </w:t>
      </w:r>
      <w:r>
        <w:t>completion</w:t>
      </w:r>
      <w:r w:rsidR="00C316ED">
        <w:t xml:space="preserve"> </w:t>
      </w:r>
      <w:r>
        <w:t>in</w:t>
      </w:r>
      <w:r w:rsidR="00C316ED">
        <w:t xml:space="preserve"> </w:t>
      </w:r>
      <w:r>
        <w:t>October</w:t>
      </w:r>
      <w:r w:rsidR="00C316ED">
        <w:t xml:space="preserve"> </w:t>
      </w:r>
      <w:r>
        <w:t>2024,</w:t>
      </w:r>
      <w:r w:rsidR="00C316ED">
        <w:t xml:space="preserve"> </w:t>
      </w:r>
      <w:r>
        <w:t>which</w:t>
      </w:r>
      <w:r w:rsidR="00C316ED">
        <w:t xml:space="preserve"> </w:t>
      </w:r>
      <w:r>
        <w:t>will</w:t>
      </w:r>
      <w:r w:rsidR="00C316ED">
        <w:t xml:space="preserve"> </w:t>
      </w:r>
      <w:r>
        <w:t>update</w:t>
      </w:r>
      <w:r w:rsidR="00C316ED">
        <w:t xml:space="preserve"> </w:t>
      </w:r>
      <w:r>
        <w:t>the</w:t>
      </w:r>
      <w:r w:rsidR="00C316ED">
        <w:t xml:space="preserve"> </w:t>
      </w:r>
      <w:r>
        <w:t>best</w:t>
      </w:r>
      <w:r w:rsidR="00C316ED">
        <w:t xml:space="preserve"> </w:t>
      </w:r>
      <w:r>
        <w:t>practicably</w:t>
      </w:r>
      <w:r w:rsidR="00C316ED">
        <w:t xml:space="preserve"> </w:t>
      </w:r>
      <w:r>
        <w:t>available</w:t>
      </w:r>
      <w:r w:rsidR="00C316ED">
        <w:t xml:space="preserve"> </w:t>
      </w:r>
      <w:r>
        <w:t>climate</w:t>
      </w:r>
      <w:r w:rsidR="00C316ED">
        <w:t xml:space="preserve"> </w:t>
      </w:r>
      <w:r>
        <w:t>change</w:t>
      </w:r>
      <w:r w:rsidR="00C316ED">
        <w:t xml:space="preserve"> </w:t>
      </w:r>
      <w:r>
        <w:t>science</w:t>
      </w:r>
      <w:r w:rsidR="00C316ED">
        <w:t xml:space="preserve"> </w:t>
      </w:r>
      <w:r>
        <w:t>and</w:t>
      </w:r>
      <w:r w:rsidR="00C316ED">
        <w:t xml:space="preserve"> </w:t>
      </w:r>
      <w:r>
        <w:t>include</w:t>
      </w:r>
      <w:r w:rsidR="00C316ED">
        <w:t xml:space="preserve"> </w:t>
      </w:r>
      <w:r>
        <w:t>analysis</w:t>
      </w:r>
      <w:r w:rsidR="00C316ED">
        <w:t xml:space="preserve"> </w:t>
      </w:r>
      <w:r>
        <w:t>of</w:t>
      </w:r>
      <w:r w:rsidR="00C316ED">
        <w:t xml:space="preserve"> </w:t>
      </w:r>
      <w:r>
        <w:t>downscaled</w:t>
      </w:r>
      <w:r w:rsidR="00C316ED">
        <w:t xml:space="preserve"> </w:t>
      </w:r>
      <w:r>
        <w:t>projections</w:t>
      </w:r>
      <w:r w:rsidR="00C316ED">
        <w:t xml:space="preserve"> </w:t>
      </w:r>
      <w:r>
        <w:t>from</w:t>
      </w:r>
      <w:r w:rsidR="00C316ED">
        <w:t xml:space="preserve"> </w:t>
      </w:r>
      <w:r>
        <w:t>the</w:t>
      </w:r>
      <w:r w:rsidR="00C316ED">
        <w:t xml:space="preserve"> </w:t>
      </w:r>
      <w:r>
        <w:t>latest</w:t>
      </w:r>
      <w:r w:rsidR="00C316ED">
        <w:t xml:space="preserve"> </w:t>
      </w:r>
      <w:r>
        <w:t>generation</w:t>
      </w:r>
      <w:r w:rsidR="00C316ED">
        <w:t xml:space="preserve"> </w:t>
      </w:r>
      <w:r>
        <w:t>of</w:t>
      </w:r>
      <w:r w:rsidR="00C316ED">
        <w:t xml:space="preserve"> </w:t>
      </w:r>
      <w:r>
        <w:t>climate</w:t>
      </w:r>
      <w:r w:rsidR="00C316ED">
        <w:t xml:space="preserve"> </w:t>
      </w:r>
      <w:r>
        <w:t>change</w:t>
      </w:r>
      <w:r w:rsidR="00C316ED">
        <w:t xml:space="preserve"> </w:t>
      </w:r>
      <w:r>
        <w:t>models.</w:t>
      </w:r>
      <w:r w:rsidR="00C316ED">
        <w:t xml:space="preserve"> </w:t>
      </w:r>
      <w:r>
        <w:t>The</w:t>
      </w:r>
      <w:r w:rsidR="00C316ED">
        <w:t xml:space="preserve"> </w:t>
      </w:r>
      <w:r>
        <w:t>Victorian</w:t>
      </w:r>
      <w:r w:rsidR="00C316ED">
        <w:t xml:space="preserve"> </w:t>
      </w:r>
      <w:r>
        <w:t>Climate</w:t>
      </w:r>
      <w:r w:rsidR="00C316ED">
        <w:t xml:space="preserve"> </w:t>
      </w:r>
      <w:r>
        <w:t>Science</w:t>
      </w:r>
      <w:r w:rsidR="00C316ED">
        <w:t xml:space="preserve"> </w:t>
      </w:r>
      <w:r>
        <w:t>Report</w:t>
      </w:r>
      <w:r w:rsidR="00C316ED">
        <w:t xml:space="preserve"> </w:t>
      </w:r>
      <w:r>
        <w:t>2024</w:t>
      </w:r>
      <w:r w:rsidR="00C316ED">
        <w:t xml:space="preserve"> </w:t>
      </w:r>
      <w:r>
        <w:t>will</w:t>
      </w:r>
      <w:r w:rsidR="00C316ED">
        <w:t xml:space="preserve"> </w:t>
      </w:r>
      <w:r>
        <w:t>have</w:t>
      </w:r>
      <w:r w:rsidR="00C316ED">
        <w:t xml:space="preserve"> </w:t>
      </w:r>
      <w:r>
        <w:t>a</w:t>
      </w:r>
      <w:r w:rsidR="00C316ED">
        <w:t xml:space="preserve"> </w:t>
      </w:r>
      <w:r>
        <w:t>particular</w:t>
      </w:r>
      <w:r w:rsidR="00C316ED">
        <w:t xml:space="preserve"> </w:t>
      </w:r>
      <w:r>
        <w:t>focus</w:t>
      </w:r>
      <w:r w:rsidR="00C316ED">
        <w:t xml:space="preserve"> </w:t>
      </w:r>
      <w:r>
        <w:t>on</w:t>
      </w:r>
      <w:r w:rsidR="00C316ED">
        <w:t xml:space="preserve"> </w:t>
      </w:r>
      <w:r>
        <w:t>climate</w:t>
      </w:r>
      <w:r w:rsidR="00C316ED">
        <w:t xml:space="preserve"> </w:t>
      </w:r>
      <w:r>
        <w:t>hazards</w:t>
      </w:r>
      <w:r w:rsidR="00C316ED">
        <w:t xml:space="preserve"> </w:t>
      </w:r>
      <w:r>
        <w:t>that</w:t>
      </w:r>
      <w:r w:rsidR="00C316ED">
        <w:t xml:space="preserve"> </w:t>
      </w:r>
      <w:r>
        <w:t>pose</w:t>
      </w:r>
      <w:r w:rsidR="00C316ED">
        <w:t xml:space="preserve"> </w:t>
      </w:r>
      <w:r>
        <w:t>key</w:t>
      </w:r>
      <w:r w:rsidR="00C316ED">
        <w:t xml:space="preserve"> </w:t>
      </w:r>
      <w:r>
        <w:t>risks</w:t>
      </w:r>
      <w:r w:rsidR="00C316ED">
        <w:t xml:space="preserve"> </w:t>
      </w:r>
      <w:r>
        <w:t>to</w:t>
      </w:r>
      <w:r w:rsidR="00C316ED">
        <w:t xml:space="preserve"> </w:t>
      </w:r>
      <w:r>
        <w:t>Victoria</w:t>
      </w:r>
      <w:r w:rsidR="00C316ED">
        <w:t xml:space="preserve"> </w:t>
      </w:r>
      <w:r>
        <w:t>such</w:t>
      </w:r>
      <w:r w:rsidR="00C316ED">
        <w:t xml:space="preserve"> </w:t>
      </w:r>
      <w:r>
        <w:t>as</w:t>
      </w:r>
      <w:r w:rsidR="00C316ED">
        <w:t xml:space="preserve"> </w:t>
      </w:r>
      <w:r>
        <w:t>bushfires</w:t>
      </w:r>
      <w:r w:rsidR="00C316ED">
        <w:t xml:space="preserve"> </w:t>
      </w:r>
      <w:r>
        <w:t>and</w:t>
      </w:r>
      <w:r w:rsidR="00C316ED">
        <w:t xml:space="preserve"> </w:t>
      </w:r>
      <w:r>
        <w:t>floods.</w:t>
      </w:r>
      <w:r w:rsidR="00C316ED">
        <w:t xml:space="preserve"> </w:t>
      </w:r>
    </w:p>
    <w:p w14:paraId="0D30477B" w14:textId="2231263A" w:rsidR="002E1D3C" w:rsidRDefault="007D671F" w:rsidP="00B4703B">
      <w:pPr>
        <w:pStyle w:val="Heading2"/>
      </w:pPr>
      <w:bookmarkStart w:id="169" w:name="_Toc151731571"/>
      <w:r>
        <w:t>Mitigating</w:t>
      </w:r>
      <w:r w:rsidR="00C316ED">
        <w:t xml:space="preserve"> </w:t>
      </w:r>
      <w:r>
        <w:t>climate</w:t>
      </w:r>
      <w:r w:rsidR="00C316ED">
        <w:t xml:space="preserve"> </w:t>
      </w:r>
      <w:r>
        <w:t>impacts</w:t>
      </w:r>
      <w:r w:rsidR="00C316ED">
        <w:t xml:space="preserve"> </w:t>
      </w:r>
      <w:r>
        <w:t>from</w:t>
      </w:r>
      <w:r w:rsidR="00C316ED">
        <w:t xml:space="preserve"> </w:t>
      </w:r>
      <w:r>
        <w:t>DEECA</w:t>
      </w:r>
      <w:r w:rsidR="00C316ED">
        <w:rPr>
          <w:rFonts w:ascii="Cambria" w:hAnsi="Cambria" w:cs="Cambria"/>
        </w:rPr>
        <w:t xml:space="preserve"> </w:t>
      </w:r>
      <w:r>
        <w:t>operations</w:t>
      </w:r>
      <w:bookmarkEnd w:id="169"/>
    </w:p>
    <w:p w14:paraId="103301B1" w14:textId="6524BD4B" w:rsidR="002E1D3C" w:rsidRDefault="007D671F" w:rsidP="00B4703B">
      <w:r>
        <w:t>DEECA</w:t>
      </w:r>
      <w:r w:rsidR="00C316ED">
        <w:t xml:space="preserve"> </w:t>
      </w:r>
      <w:r>
        <w:t>is</w:t>
      </w:r>
      <w:r w:rsidR="00C316ED">
        <w:t xml:space="preserve"> </w:t>
      </w:r>
      <w:r>
        <w:t>committed</w:t>
      </w:r>
      <w:r w:rsidR="00C316ED">
        <w:t xml:space="preserve"> </w:t>
      </w:r>
      <w:r>
        <w:t>to</w:t>
      </w:r>
      <w:r w:rsidR="00C316ED">
        <w:t xml:space="preserve"> </w:t>
      </w:r>
      <w:r>
        <w:t>mitigating</w:t>
      </w:r>
      <w:r w:rsidR="00C316ED">
        <w:t xml:space="preserve"> </w:t>
      </w:r>
      <w:r>
        <w:t>its</w:t>
      </w:r>
      <w:r w:rsidR="00C316ED">
        <w:t xml:space="preserve"> </w:t>
      </w:r>
      <w:r>
        <w:t>climate</w:t>
      </w:r>
      <w:r w:rsidR="00C316ED">
        <w:t xml:space="preserve"> </w:t>
      </w:r>
      <w:r>
        <w:t>and</w:t>
      </w:r>
      <w:r w:rsidR="00C316ED">
        <w:t xml:space="preserve"> </w:t>
      </w:r>
      <w:r>
        <w:t>broader</w:t>
      </w:r>
      <w:r w:rsidR="00C316ED">
        <w:t xml:space="preserve"> </w:t>
      </w:r>
      <w:r>
        <w:t>environmental</w:t>
      </w:r>
      <w:r w:rsidR="00C316ED">
        <w:t xml:space="preserve"> </w:t>
      </w:r>
      <w:r>
        <w:t>impacts.</w:t>
      </w:r>
      <w:r w:rsidR="00C316ED">
        <w:t xml:space="preserve"> </w:t>
      </w:r>
      <w:r>
        <w:t>DEECA</w:t>
      </w:r>
      <w:r w:rsidR="00C316ED">
        <w:t xml:space="preserve"> </w:t>
      </w:r>
      <w:r>
        <w:t>is</w:t>
      </w:r>
      <w:r w:rsidR="00C316ED">
        <w:t xml:space="preserve"> </w:t>
      </w:r>
      <w:r>
        <w:t>also</w:t>
      </w:r>
      <w:r w:rsidR="00C316ED">
        <w:t xml:space="preserve"> </w:t>
      </w:r>
      <w:r>
        <w:t>committed</w:t>
      </w:r>
      <w:r w:rsidR="00C316ED">
        <w:t xml:space="preserve"> </w:t>
      </w:r>
      <w:r>
        <w:t>to</w:t>
      </w:r>
      <w:r w:rsidR="00C316ED">
        <w:t xml:space="preserve"> </w:t>
      </w:r>
      <w:r>
        <w:t>reducing</w:t>
      </w:r>
      <w:r w:rsidR="00C316ED">
        <w:t xml:space="preserve"> </w:t>
      </w:r>
      <w:r>
        <w:t>greenhouse</w:t>
      </w:r>
      <w:r w:rsidR="00C316ED">
        <w:t xml:space="preserve"> </w:t>
      </w:r>
      <w:r>
        <w:t>gas</w:t>
      </w:r>
      <w:r w:rsidR="00C316ED">
        <w:t xml:space="preserve"> </w:t>
      </w:r>
      <w:r>
        <w:t>emissions</w:t>
      </w:r>
      <w:r w:rsidR="00C316ED">
        <w:t xml:space="preserve"> </w:t>
      </w:r>
      <w:r>
        <w:t>across</w:t>
      </w:r>
      <w:r w:rsidR="00C316ED">
        <w:t xml:space="preserve"> </w:t>
      </w:r>
      <w:r>
        <w:t>its</w:t>
      </w:r>
      <w:r w:rsidR="00C316ED">
        <w:t xml:space="preserve"> </w:t>
      </w:r>
      <w:r>
        <w:t>operations.</w:t>
      </w:r>
    </w:p>
    <w:p w14:paraId="0FD4AC22" w14:textId="76DE9259" w:rsidR="002E1D3C" w:rsidRDefault="007D671F" w:rsidP="00B4703B">
      <w:r>
        <w:t>Adding</w:t>
      </w:r>
      <w:r w:rsidR="00C316ED">
        <w:t xml:space="preserve"> </w:t>
      </w:r>
      <w:r>
        <w:t>to</w:t>
      </w:r>
      <w:r w:rsidR="00C316ED">
        <w:t xml:space="preserve"> </w:t>
      </w:r>
      <w:r>
        <w:t>commitments</w:t>
      </w:r>
      <w:r w:rsidR="00C316ED">
        <w:t xml:space="preserve"> </w:t>
      </w:r>
      <w:r>
        <w:t>in</w:t>
      </w:r>
      <w:r w:rsidR="00C316ED">
        <w:t xml:space="preserve"> </w:t>
      </w:r>
      <w:r>
        <w:t>the</w:t>
      </w:r>
      <w:r w:rsidR="00C316ED">
        <w:t xml:space="preserve"> </w:t>
      </w:r>
      <w:r>
        <w:t>whole</w:t>
      </w:r>
      <w:r w:rsidR="00C316ED">
        <w:t xml:space="preserve"> </w:t>
      </w:r>
      <w:r>
        <w:t>of</w:t>
      </w:r>
      <w:r w:rsidR="00C316ED">
        <w:t xml:space="preserve"> </w:t>
      </w:r>
      <w:r>
        <w:t>Victorian</w:t>
      </w:r>
      <w:r w:rsidR="00C316ED">
        <w:t xml:space="preserve"> </w:t>
      </w:r>
      <w:r>
        <w:t>Government</w:t>
      </w:r>
      <w:r w:rsidR="00C316ED">
        <w:t xml:space="preserve"> </w:t>
      </w:r>
      <w:r>
        <w:t>pledge</w:t>
      </w:r>
      <w:r w:rsidR="00C316ED">
        <w:t xml:space="preserve"> </w:t>
      </w:r>
      <w:r>
        <w:t>to</w:t>
      </w:r>
      <w:r w:rsidR="00C316ED">
        <w:t xml:space="preserve"> </w:t>
      </w:r>
      <w:r>
        <w:t>introduce</w:t>
      </w:r>
      <w:r w:rsidR="00C316ED">
        <w:t xml:space="preserve"> </w:t>
      </w:r>
      <w:r>
        <w:t>400</w:t>
      </w:r>
      <w:r w:rsidR="00C316ED">
        <w:t xml:space="preserve"> </w:t>
      </w:r>
      <w:r>
        <w:t>Zero</w:t>
      </w:r>
      <w:r w:rsidR="00C316ED">
        <w:t xml:space="preserve"> </w:t>
      </w:r>
      <w:r>
        <w:t>Emission</w:t>
      </w:r>
      <w:r w:rsidR="00C316ED">
        <w:t xml:space="preserve"> </w:t>
      </w:r>
      <w:r>
        <w:t>Vehicles</w:t>
      </w:r>
      <w:r w:rsidR="00C316ED">
        <w:t xml:space="preserve"> </w:t>
      </w:r>
      <w:r>
        <w:t>(ZEVs)</w:t>
      </w:r>
      <w:r w:rsidR="00C316ED">
        <w:t xml:space="preserve"> </w:t>
      </w:r>
      <w:r>
        <w:t>into</w:t>
      </w:r>
      <w:r w:rsidR="00C316ED">
        <w:t xml:space="preserve"> </w:t>
      </w:r>
      <w:r>
        <w:t>the</w:t>
      </w:r>
      <w:r w:rsidR="00C316ED">
        <w:t xml:space="preserve"> </w:t>
      </w:r>
      <w:r>
        <w:t>government</w:t>
      </w:r>
      <w:r w:rsidR="00C316ED">
        <w:t xml:space="preserve"> </w:t>
      </w:r>
      <w:r>
        <w:t>fleet</w:t>
      </w:r>
      <w:r w:rsidR="00C316ED">
        <w:t xml:space="preserve"> </w:t>
      </w:r>
      <w:r>
        <w:t>by</w:t>
      </w:r>
      <w:r w:rsidR="00C316ED">
        <w:t xml:space="preserve"> </w:t>
      </w:r>
      <w:r>
        <w:t>2023,</w:t>
      </w:r>
      <w:r w:rsidR="00C316ED">
        <w:t xml:space="preserve"> </w:t>
      </w:r>
      <w:r>
        <w:t>DEECA</w:t>
      </w:r>
      <w:r w:rsidR="00C316ED">
        <w:t xml:space="preserve"> </w:t>
      </w:r>
      <w:r>
        <w:t>now</w:t>
      </w:r>
      <w:r w:rsidR="00C316ED">
        <w:t xml:space="preserve"> </w:t>
      </w:r>
      <w:r>
        <w:t>has</w:t>
      </w:r>
      <w:r w:rsidR="00C316ED">
        <w:t xml:space="preserve"> </w:t>
      </w:r>
      <w:r>
        <w:t>an</w:t>
      </w:r>
      <w:r w:rsidR="00C316ED">
        <w:t xml:space="preserve"> </w:t>
      </w:r>
      <w:r>
        <w:t>additional</w:t>
      </w:r>
      <w:r w:rsidR="00C316ED">
        <w:t xml:space="preserve"> </w:t>
      </w:r>
      <w:r>
        <w:t>38</w:t>
      </w:r>
      <w:r w:rsidR="00C316ED">
        <w:t xml:space="preserve"> </w:t>
      </w:r>
      <w:r>
        <w:t>ZEVs</w:t>
      </w:r>
      <w:r w:rsidR="00C316ED">
        <w:t xml:space="preserve"> </w:t>
      </w:r>
      <w:r>
        <w:t>in</w:t>
      </w:r>
      <w:r w:rsidR="00C316ED">
        <w:t xml:space="preserve"> </w:t>
      </w:r>
      <w:r>
        <w:t>the</w:t>
      </w:r>
      <w:r w:rsidR="00C316ED">
        <w:t xml:space="preserve"> </w:t>
      </w:r>
      <w:r>
        <w:t>shared</w:t>
      </w:r>
      <w:r w:rsidR="00C316ED">
        <w:t xml:space="preserve"> </w:t>
      </w:r>
      <w:r>
        <w:t>passenger</w:t>
      </w:r>
      <w:r w:rsidR="00C316ED">
        <w:t xml:space="preserve"> </w:t>
      </w:r>
      <w:r>
        <w:t>vehicle</w:t>
      </w:r>
      <w:r w:rsidR="00C316ED">
        <w:t xml:space="preserve"> </w:t>
      </w:r>
      <w:r>
        <w:t>fleet</w:t>
      </w:r>
      <w:r w:rsidR="00C316ED">
        <w:t xml:space="preserve"> </w:t>
      </w:r>
      <w:r>
        <w:t>and</w:t>
      </w:r>
      <w:r w:rsidR="00C316ED">
        <w:t xml:space="preserve"> </w:t>
      </w:r>
      <w:r>
        <w:t>is</w:t>
      </w:r>
      <w:r w:rsidR="00C316ED">
        <w:t xml:space="preserve"> </w:t>
      </w:r>
      <w:r>
        <w:t>installing</w:t>
      </w:r>
      <w:r w:rsidR="00C316ED">
        <w:t xml:space="preserve"> </w:t>
      </w:r>
      <w:r>
        <w:t>charging</w:t>
      </w:r>
      <w:r w:rsidR="00C316ED">
        <w:t xml:space="preserve"> </w:t>
      </w:r>
      <w:r>
        <w:t>infrastructure</w:t>
      </w:r>
      <w:r w:rsidR="00C316ED">
        <w:t xml:space="preserve"> </w:t>
      </w:r>
      <w:r>
        <w:t>at</w:t>
      </w:r>
      <w:r w:rsidR="00C316ED">
        <w:t xml:space="preserve"> </w:t>
      </w:r>
      <w:r>
        <w:t>DEECA</w:t>
      </w:r>
      <w:r w:rsidR="00C316ED">
        <w:t xml:space="preserve"> </w:t>
      </w:r>
      <w:r>
        <w:t>sites</w:t>
      </w:r>
      <w:r w:rsidR="00C316ED">
        <w:t xml:space="preserve"> </w:t>
      </w:r>
      <w:r>
        <w:t>to</w:t>
      </w:r>
      <w:r w:rsidR="00C316ED">
        <w:t xml:space="preserve"> </w:t>
      </w:r>
      <w:r>
        <w:t>support</w:t>
      </w:r>
      <w:r w:rsidR="00C316ED">
        <w:t xml:space="preserve"> </w:t>
      </w:r>
      <w:r>
        <w:t>the</w:t>
      </w:r>
      <w:r w:rsidR="00C316ED">
        <w:t xml:space="preserve"> </w:t>
      </w:r>
      <w:r>
        <w:t>transition</w:t>
      </w:r>
      <w:r w:rsidR="00C316ED">
        <w:t xml:space="preserve"> </w:t>
      </w:r>
      <w:r>
        <w:t>to</w:t>
      </w:r>
      <w:r w:rsidR="00C316ED">
        <w:t xml:space="preserve"> </w:t>
      </w:r>
      <w:r>
        <w:t>ZEVs</w:t>
      </w:r>
      <w:r w:rsidR="00C316ED">
        <w:t xml:space="preserve"> </w:t>
      </w:r>
      <w:r>
        <w:t>as</w:t>
      </w:r>
      <w:r w:rsidR="00C316ED">
        <w:t xml:space="preserve"> </w:t>
      </w:r>
      <w:r>
        <w:t>part</w:t>
      </w:r>
      <w:r w:rsidR="00C316ED">
        <w:t xml:space="preserve"> </w:t>
      </w:r>
      <w:r>
        <w:t>of</w:t>
      </w:r>
      <w:r w:rsidR="00C316ED">
        <w:t xml:space="preserve"> </w:t>
      </w:r>
      <w:r>
        <w:t>our</w:t>
      </w:r>
      <w:r w:rsidR="00C316ED">
        <w:t xml:space="preserve"> </w:t>
      </w:r>
      <w:r>
        <w:t>ZEV</w:t>
      </w:r>
      <w:r w:rsidR="00C316ED">
        <w:t xml:space="preserve"> </w:t>
      </w:r>
      <w:r>
        <w:t>first</w:t>
      </w:r>
      <w:r w:rsidR="00C316ED">
        <w:t xml:space="preserve"> </w:t>
      </w:r>
      <w:r>
        <w:t>policy.</w:t>
      </w:r>
      <w:r w:rsidR="00C316ED">
        <w:t xml:space="preserve"> </w:t>
      </w:r>
    </w:p>
    <w:p w14:paraId="6CDC5D1B" w14:textId="0012FA18" w:rsidR="002E1D3C" w:rsidRDefault="007D671F" w:rsidP="00B4703B">
      <w:r>
        <w:t>More</w:t>
      </w:r>
      <w:r w:rsidR="00C316ED">
        <w:t xml:space="preserve"> </w:t>
      </w:r>
      <w:r>
        <w:t>information</w:t>
      </w:r>
      <w:r w:rsidR="00C316ED">
        <w:t xml:space="preserve"> </w:t>
      </w:r>
      <w:r>
        <w:t>on</w:t>
      </w:r>
      <w:r w:rsidR="00C316ED">
        <w:t xml:space="preserve"> </w:t>
      </w:r>
      <w:r>
        <w:t>these</w:t>
      </w:r>
      <w:r w:rsidR="00C316ED">
        <w:t xml:space="preserve"> </w:t>
      </w:r>
      <w:r>
        <w:t>and</w:t>
      </w:r>
      <w:r w:rsidR="00C316ED">
        <w:t xml:space="preserve"> </w:t>
      </w:r>
      <w:r>
        <w:t>other</w:t>
      </w:r>
      <w:r w:rsidR="00C316ED">
        <w:t xml:space="preserve"> </w:t>
      </w:r>
      <w:r>
        <w:t>measures</w:t>
      </w:r>
      <w:r w:rsidR="00C316ED">
        <w:t xml:space="preserve"> </w:t>
      </w:r>
      <w:r>
        <w:t>is</w:t>
      </w:r>
      <w:r w:rsidR="00C316ED">
        <w:t xml:space="preserve"> </w:t>
      </w:r>
      <w:r>
        <w:t>provided</w:t>
      </w:r>
      <w:r w:rsidR="00C316ED">
        <w:t xml:space="preserve"> </w:t>
      </w:r>
      <w:r>
        <w:t>under</w:t>
      </w:r>
      <w:r w:rsidR="00C316ED">
        <w:t xml:space="preserve"> </w:t>
      </w:r>
      <w:r>
        <w:t>‘</w:t>
      </w:r>
      <w:r w:rsidRPr="00B4703B">
        <w:rPr>
          <w:i/>
          <w:iCs/>
        </w:rPr>
        <w:t>Environmental</w:t>
      </w:r>
      <w:r w:rsidR="00C316ED" w:rsidRPr="00B4703B">
        <w:rPr>
          <w:i/>
          <w:iCs/>
        </w:rPr>
        <w:t xml:space="preserve"> </w:t>
      </w:r>
      <w:r w:rsidRPr="00B4703B">
        <w:rPr>
          <w:i/>
          <w:iCs/>
        </w:rPr>
        <w:t>Performance</w:t>
      </w:r>
      <w:r>
        <w:t>’.</w:t>
      </w:r>
    </w:p>
    <w:tbl>
      <w:tblPr>
        <w:tblStyle w:val="TableGrid"/>
        <w:tblW w:w="0" w:type="auto"/>
        <w:tblLook w:val="0600" w:firstRow="0" w:lastRow="0" w:firstColumn="0" w:lastColumn="0" w:noHBand="1" w:noVBand="1"/>
      </w:tblPr>
      <w:tblGrid>
        <w:gridCol w:w="9628"/>
      </w:tblGrid>
      <w:tr w:rsidR="004125AB" w14:paraId="0D27EA59" w14:textId="77777777" w:rsidTr="004125AB">
        <w:tc>
          <w:tcPr>
            <w:tcW w:w="9628" w:type="dxa"/>
          </w:tcPr>
          <w:p w14:paraId="4F561433" w14:textId="77777777" w:rsidR="004125AB" w:rsidRDefault="004125AB" w:rsidP="004125AB">
            <w:pPr>
              <w:pStyle w:val="Heading3"/>
            </w:pPr>
            <w:r>
              <w:lastRenderedPageBreak/>
              <w:t>Box 2. A roadmap for strong climate action</w:t>
            </w:r>
          </w:p>
          <w:p w14:paraId="3451C763" w14:textId="77777777" w:rsidR="004125AB" w:rsidRPr="004125AB" w:rsidRDefault="004125AB" w:rsidP="004125AB">
            <w:pPr>
              <w:pStyle w:val="Normalbeforebullets"/>
              <w:rPr>
                <w:b/>
                <w:bCs/>
              </w:rPr>
            </w:pPr>
            <w:r w:rsidRPr="004125AB">
              <w:rPr>
                <w:b/>
                <w:bCs/>
              </w:rPr>
              <w:t xml:space="preserve">Victoria’s first Climate Change Strategy </w:t>
            </w:r>
          </w:p>
          <w:p w14:paraId="405AF928" w14:textId="7B52629C" w:rsidR="004125AB" w:rsidRDefault="004125AB" w:rsidP="004125AB">
            <w:r>
              <w:t xml:space="preserve">Released in 2021, Victoria’s </w:t>
            </w:r>
            <w:r w:rsidRPr="004125AB">
              <w:rPr>
                <w:i/>
                <w:iCs/>
              </w:rPr>
              <w:t>Climate Change Strategy</w:t>
            </w:r>
            <w:r>
              <w:t xml:space="preserve"> sets out Victoria’s plan for a net zero emissions, climate-resilient state. It provides a pathway for reducing emissions and building resilience to the impacts of</w:t>
            </w:r>
            <w:r>
              <w:rPr>
                <w:rFonts w:ascii="Cambria" w:hAnsi="Cambria" w:cs="Cambria"/>
              </w:rPr>
              <w:t xml:space="preserve"> </w:t>
            </w:r>
            <w:r>
              <w:t xml:space="preserve">climate change. </w:t>
            </w:r>
          </w:p>
          <w:p w14:paraId="7D154559" w14:textId="77777777" w:rsidR="004125AB" w:rsidRDefault="004125AB" w:rsidP="004125AB">
            <w:r>
              <w:t xml:space="preserve">The strategy aims to reduce greenhouse gas emissions through transitioning to renewable energy, improving energy efficiency and supporting low-carbon industries. The strategy identifies a range of measures across sectors of the economy: energy, agriculture, transport, waste, industrial </w:t>
            </w:r>
            <w:proofErr w:type="gramStart"/>
            <w:r>
              <w:t>processes</w:t>
            </w:r>
            <w:proofErr w:type="gramEnd"/>
            <w:r>
              <w:t xml:space="preserve"> and product use, whole of</w:t>
            </w:r>
            <w:r>
              <w:rPr>
                <w:rFonts w:ascii="Cambria" w:hAnsi="Cambria" w:cs="Cambria"/>
              </w:rPr>
              <w:t xml:space="preserve"> </w:t>
            </w:r>
            <w:r>
              <w:t>Victorian Government operations, and land use, land use change and forestry. These measures are further detailed in emissions reduction pledges for each sector.</w:t>
            </w:r>
          </w:p>
          <w:p w14:paraId="34127506" w14:textId="77777777" w:rsidR="004125AB" w:rsidRDefault="004125AB" w:rsidP="004125AB">
            <w:r>
              <w:t>The strategy also responds to the need to build resilience to the impacts of climate change that are already locked in. The strategy sets out adaptation objectives and priorities to address climate change impacts, reduce barriers and support transformational adaptation. The priorities are supported by key enablers of</w:t>
            </w:r>
            <w:r>
              <w:rPr>
                <w:rFonts w:ascii="Cambria" w:hAnsi="Cambria" w:cs="Cambria"/>
              </w:rPr>
              <w:t xml:space="preserve"> </w:t>
            </w:r>
            <w:r>
              <w:t>capacity building and partnerships, governance and strategic planning, sustainable adaptation finance and leadership and innovation.</w:t>
            </w:r>
          </w:p>
          <w:p w14:paraId="43202D3D" w14:textId="77777777" w:rsidR="004125AB" w:rsidRPr="004125AB" w:rsidRDefault="004125AB" w:rsidP="004125AB">
            <w:pPr>
              <w:pStyle w:val="Normalbeforebullets"/>
              <w:rPr>
                <w:b/>
                <w:bCs/>
              </w:rPr>
            </w:pPr>
            <w:r w:rsidRPr="004125AB">
              <w:rPr>
                <w:b/>
                <w:bCs/>
              </w:rPr>
              <w:t xml:space="preserve">Adapting to climate change across essential </w:t>
            </w:r>
            <w:proofErr w:type="spellStart"/>
            <w:r w:rsidRPr="004125AB">
              <w:rPr>
                <w:b/>
                <w:bCs/>
              </w:rPr>
              <w:t>statewide</w:t>
            </w:r>
            <w:proofErr w:type="spellEnd"/>
            <w:r w:rsidRPr="004125AB">
              <w:rPr>
                <w:b/>
                <w:bCs/>
              </w:rPr>
              <w:t xml:space="preserve"> systems and regions</w:t>
            </w:r>
          </w:p>
          <w:p w14:paraId="447450A1" w14:textId="2BAEBEFE" w:rsidR="004125AB" w:rsidRDefault="004125AB" w:rsidP="004125AB">
            <w:r>
              <w:t xml:space="preserve">Released on 9 February 2022, the Victorian Government’s </w:t>
            </w:r>
            <w:hyperlink r:id="rId90" w:tooltip="Link to Adaptation Action Plans webpage" w:history="1">
              <w:r>
                <w:rPr>
                  <w:rStyle w:val="Hyperlink"/>
                </w:rPr>
                <w:t>Adaptation Action Plans</w:t>
              </w:r>
            </w:hyperlink>
            <w:r>
              <w:t xml:space="preserve"> (</w:t>
            </w:r>
            <w:r w:rsidRPr="004125AB">
              <w:t xml:space="preserve">AAPs) are a major step forward in ensuring Victoria is ready to respond to the risks and opportunities of a changing climate. The plans cover Victoria’s built and natural environments, the education and training system, health and human services, and the primary production, </w:t>
            </w:r>
            <w:proofErr w:type="gramStart"/>
            <w:r w:rsidRPr="004125AB">
              <w:t>transport</w:t>
            </w:r>
            <w:proofErr w:type="gramEnd"/>
            <w:r w:rsidRPr="004125AB">
              <w:t xml:space="preserve"> and water cycle systems. The 127 actions set out in the plans will help meet the Victorian Government’s five-year adaptation priorities in</w:t>
            </w:r>
            <w:r>
              <w:t xml:space="preserve"> </w:t>
            </w:r>
            <w:r w:rsidRPr="004125AB">
              <w:rPr>
                <w:i/>
                <w:iCs/>
              </w:rPr>
              <w:t>Victoria’s Climate Change Strategy</w:t>
            </w:r>
            <w:r>
              <w:t>. The actions address the current impacts of climate change, reduce the barriers to adaptation and lay the foundations for transformational adaptation to ensure preparedness for future climate scenarios.</w:t>
            </w:r>
          </w:p>
          <w:p w14:paraId="3D4617AA" w14:textId="3CBCE3F9" w:rsidR="004125AB" w:rsidRDefault="004125AB" w:rsidP="004125AB">
            <w:r>
              <w:t xml:space="preserve">The Regional Adaptation Strategies (RASs) are community-led plans outlining how Victorians want to adapt to climate change in their own communities. The RASs complement the AAPs by ensuring that adaptation action is integrated locally and caters to diverse community needs, </w:t>
            </w:r>
            <w:proofErr w:type="gramStart"/>
            <w:r>
              <w:t>values</w:t>
            </w:r>
            <w:proofErr w:type="gramEnd"/>
            <w:r>
              <w:t xml:space="preserve"> and priorities across the state’s different regions. The RASs address climate change adaptation issues identified by stakeholders and communities across six regions – Barwon </w:t>
            </w:r>
            <w:proofErr w:type="gramStart"/>
            <w:r>
              <w:t>South West</w:t>
            </w:r>
            <w:proofErr w:type="gramEnd"/>
            <w:r>
              <w:t>, Gippsland, Grampians, Greater Melbourne, Hume and</w:t>
            </w:r>
            <w:r>
              <w:rPr>
                <w:rFonts w:ascii="Cambria" w:hAnsi="Cambria" w:cs="Cambria"/>
              </w:rPr>
              <w:t xml:space="preserve"> </w:t>
            </w:r>
            <w:r>
              <w:t xml:space="preserve">Loddon Mallee. Five climate change adaptation stories, showcasing place-based adaptation projects are available here at: </w:t>
            </w:r>
            <w:hyperlink r:id="rId91" w:tooltip="Link to Climate change adaptation stories webpage" w:history="1">
              <w:r>
                <w:rPr>
                  <w:rStyle w:val="Hyperlink"/>
                </w:rPr>
                <w:t>Climate change adaptation stories</w:t>
              </w:r>
            </w:hyperlink>
            <w:r>
              <w:t>.</w:t>
            </w:r>
          </w:p>
          <w:p w14:paraId="4506B32B" w14:textId="77777777" w:rsidR="004125AB" w:rsidRPr="004125AB" w:rsidRDefault="004125AB" w:rsidP="004125AB">
            <w:pPr>
              <w:pStyle w:val="Normalbeforebullets"/>
              <w:rPr>
                <w:b/>
                <w:bCs/>
              </w:rPr>
            </w:pPr>
            <w:r w:rsidRPr="004125AB">
              <w:rPr>
                <w:b/>
                <w:bCs/>
              </w:rPr>
              <w:t xml:space="preserve">Victoria’s significant climate targets </w:t>
            </w:r>
          </w:p>
          <w:p w14:paraId="40BC26C3" w14:textId="2C1A1B87" w:rsidR="004125AB" w:rsidRDefault="004125AB" w:rsidP="004125AB">
            <w:r>
              <w:lastRenderedPageBreak/>
              <w:t>The Victorian Government’s target to reduce emissions by 75-80 per cent by 2035, builds on the foundations of the Climate Change Strategy. These targets place Victoria alongside international climate leaders and will</w:t>
            </w:r>
            <w:r>
              <w:rPr>
                <w:rFonts w:ascii="Cambria" w:hAnsi="Cambria" w:cs="Cambria"/>
              </w:rPr>
              <w:t xml:space="preserve"> </w:t>
            </w:r>
            <w:r>
              <w:t xml:space="preserve">bring multiple benefits, including new jobs, lower energy bills, improved </w:t>
            </w:r>
            <w:proofErr w:type="gramStart"/>
            <w:r>
              <w:t>health</w:t>
            </w:r>
            <w:proofErr w:type="gramEnd"/>
            <w:r>
              <w:t xml:space="preserve"> and environmental benefits. They build on the success in reducing emissions to date and represent Victoria’s efforts to limit global warming to 1.5 degrees by the end of the century to avoid the worst impacts of climate change. </w:t>
            </w:r>
          </w:p>
        </w:tc>
      </w:tr>
    </w:tbl>
    <w:p w14:paraId="0119EF6E" w14:textId="21C56C2E" w:rsidR="002E1D3C" w:rsidRDefault="002E1D3C" w:rsidP="004125AB"/>
    <w:p w14:paraId="5B02FC11" w14:textId="1D5B5F95" w:rsidR="002E1D3C" w:rsidRDefault="007D671F" w:rsidP="004125AB">
      <w:pPr>
        <w:pStyle w:val="Heading3"/>
      </w:pPr>
      <w:r>
        <w:t>Building</w:t>
      </w:r>
      <w:r w:rsidR="00C316ED">
        <w:t xml:space="preserve"> </w:t>
      </w:r>
      <w:r>
        <w:t>resilience</w:t>
      </w:r>
      <w:r w:rsidR="00C316ED">
        <w:t xml:space="preserve"> </w:t>
      </w:r>
      <w:r>
        <w:t>through</w:t>
      </w:r>
      <w:r w:rsidR="00C316ED">
        <w:t xml:space="preserve"> </w:t>
      </w:r>
      <w:r>
        <w:t>advanced</w:t>
      </w:r>
      <w:r w:rsidR="00C316ED">
        <w:t xml:space="preserve"> </w:t>
      </w:r>
      <w:r>
        <w:t>bushfire</w:t>
      </w:r>
      <w:r w:rsidR="00C316ED">
        <w:rPr>
          <w:rFonts w:ascii="Cambria" w:hAnsi="Cambria" w:cs="Cambria"/>
        </w:rPr>
        <w:t xml:space="preserve"> </w:t>
      </w:r>
      <w:r>
        <w:t>management</w:t>
      </w:r>
      <w:r w:rsidR="00C316ED">
        <w:t xml:space="preserve"> </w:t>
      </w:r>
      <w:r>
        <w:t>and</w:t>
      </w:r>
      <w:r w:rsidR="00C316ED">
        <w:t xml:space="preserve"> </w:t>
      </w:r>
      <w:r>
        <w:t>storm,</w:t>
      </w:r>
      <w:r w:rsidR="00C316ED">
        <w:t xml:space="preserve"> </w:t>
      </w:r>
      <w:proofErr w:type="gramStart"/>
      <w:r>
        <w:t>flood</w:t>
      </w:r>
      <w:proofErr w:type="gramEnd"/>
      <w:r w:rsidR="00C316ED">
        <w:t xml:space="preserve"> </w:t>
      </w:r>
      <w:r>
        <w:t>and</w:t>
      </w:r>
      <w:r w:rsidR="00C316ED">
        <w:rPr>
          <w:rFonts w:ascii="Cambria" w:hAnsi="Cambria" w:cs="Cambria"/>
        </w:rPr>
        <w:t xml:space="preserve"> </w:t>
      </w:r>
      <w:r>
        <w:t>bushfire</w:t>
      </w:r>
      <w:r w:rsidR="00C316ED">
        <w:t xml:space="preserve"> </w:t>
      </w:r>
      <w:r>
        <w:t>recovery</w:t>
      </w:r>
    </w:p>
    <w:p w14:paraId="1C8CFF5B" w14:textId="28491AE3" w:rsidR="002E1D3C" w:rsidRDefault="007D671F" w:rsidP="004125AB">
      <w:r>
        <w:t>The</w:t>
      </w:r>
      <w:r w:rsidR="00C316ED">
        <w:t xml:space="preserve"> </w:t>
      </w:r>
      <w:r>
        <w:t>Victorian</w:t>
      </w:r>
      <w:r w:rsidR="00C316ED">
        <w:t xml:space="preserve"> </w:t>
      </w:r>
      <w:r>
        <w:t>Government</w:t>
      </w:r>
      <w:r w:rsidR="00C316ED">
        <w:t xml:space="preserve"> </w:t>
      </w:r>
      <w:r>
        <w:t>recognises</w:t>
      </w:r>
      <w:r w:rsidR="00C316ED">
        <w:t xml:space="preserve"> </w:t>
      </w:r>
      <w:r>
        <w:t>the</w:t>
      </w:r>
      <w:r w:rsidR="00C316ED">
        <w:t xml:space="preserve"> </w:t>
      </w:r>
      <w:r>
        <w:t>significant</w:t>
      </w:r>
      <w:r w:rsidR="00C316ED">
        <w:t xml:space="preserve"> </w:t>
      </w:r>
      <w:r>
        <w:t>threat</w:t>
      </w:r>
      <w:r w:rsidR="00C316ED">
        <w:t xml:space="preserve"> </w:t>
      </w:r>
      <w:r>
        <w:t>that</w:t>
      </w:r>
      <w:r w:rsidR="00C316ED">
        <w:t xml:space="preserve"> </w:t>
      </w:r>
      <w:r>
        <w:t>climate</w:t>
      </w:r>
      <w:r w:rsidR="00C316ED">
        <w:t xml:space="preserve"> </w:t>
      </w:r>
      <w:r>
        <w:t>change</w:t>
      </w:r>
      <w:r w:rsidR="00C316ED">
        <w:t xml:space="preserve"> </w:t>
      </w:r>
      <w:r>
        <w:t>poses</w:t>
      </w:r>
      <w:r w:rsidR="00C316ED">
        <w:t xml:space="preserve"> </w:t>
      </w:r>
      <w:r>
        <w:t>to</w:t>
      </w:r>
      <w:r w:rsidR="00C316ED">
        <w:t xml:space="preserve"> </w:t>
      </w:r>
      <w:r>
        <w:t>communities,</w:t>
      </w:r>
      <w:r w:rsidR="00C316ED">
        <w:t xml:space="preserve"> </w:t>
      </w:r>
      <w:r>
        <w:t>the</w:t>
      </w:r>
      <w:r w:rsidR="00C316ED">
        <w:rPr>
          <w:rFonts w:ascii="Cambria" w:hAnsi="Cambria" w:cs="Cambria"/>
        </w:rPr>
        <w:t xml:space="preserve"> </w:t>
      </w:r>
      <w:r>
        <w:t>economy</w:t>
      </w:r>
      <w:r w:rsidR="00C316ED">
        <w:t xml:space="preserve"> </w:t>
      </w:r>
      <w:r>
        <w:t>and</w:t>
      </w:r>
      <w:r w:rsidR="00C316ED">
        <w:t xml:space="preserve"> </w:t>
      </w:r>
      <w:r>
        <w:t>the</w:t>
      </w:r>
      <w:r w:rsidR="00C316ED">
        <w:t xml:space="preserve"> </w:t>
      </w:r>
      <w:r>
        <w:t>environment</w:t>
      </w:r>
      <w:r w:rsidR="00C316ED">
        <w:t xml:space="preserve"> </w:t>
      </w:r>
      <w:r>
        <w:t>through</w:t>
      </w:r>
      <w:r w:rsidR="00C316ED">
        <w:t xml:space="preserve"> </w:t>
      </w:r>
      <w:r>
        <w:t>more</w:t>
      </w:r>
      <w:r w:rsidR="00C316ED">
        <w:t xml:space="preserve"> </w:t>
      </w:r>
      <w:r>
        <w:t>frequent</w:t>
      </w:r>
      <w:r w:rsidR="00C316ED">
        <w:t xml:space="preserve"> </w:t>
      </w:r>
      <w:r>
        <w:t>and</w:t>
      </w:r>
      <w:r w:rsidR="00C316ED">
        <w:t xml:space="preserve"> </w:t>
      </w:r>
      <w:r>
        <w:t>severe</w:t>
      </w:r>
      <w:r w:rsidR="00C316ED">
        <w:t xml:space="preserve"> </w:t>
      </w:r>
      <w:r>
        <w:t>storm,</w:t>
      </w:r>
      <w:r w:rsidR="00C316ED">
        <w:t xml:space="preserve"> </w:t>
      </w:r>
      <w:proofErr w:type="gramStart"/>
      <w:r>
        <w:t>flood</w:t>
      </w:r>
      <w:proofErr w:type="gramEnd"/>
      <w:r w:rsidR="00C316ED">
        <w:t xml:space="preserve"> </w:t>
      </w:r>
      <w:r>
        <w:t>and</w:t>
      </w:r>
      <w:r w:rsidR="00C316ED">
        <w:t xml:space="preserve"> </w:t>
      </w:r>
      <w:r>
        <w:t>bushfire</w:t>
      </w:r>
      <w:r w:rsidR="00C316ED">
        <w:t xml:space="preserve"> </w:t>
      </w:r>
      <w:r>
        <w:t>emergencies.</w:t>
      </w:r>
      <w:r w:rsidR="00C316ED">
        <w:t xml:space="preserve"> </w:t>
      </w:r>
      <w:r>
        <w:t>DEECA</w:t>
      </w:r>
      <w:r w:rsidR="00C316ED">
        <w:t xml:space="preserve"> </w:t>
      </w:r>
      <w:r>
        <w:t>continues</w:t>
      </w:r>
      <w:r w:rsidR="00C316ED">
        <w:t xml:space="preserve"> </w:t>
      </w:r>
      <w:r>
        <w:t>to</w:t>
      </w:r>
      <w:r w:rsidR="00C316ED">
        <w:t xml:space="preserve"> </w:t>
      </w:r>
      <w:r>
        <w:t>implement</w:t>
      </w:r>
      <w:r w:rsidR="00C316ED">
        <w:t xml:space="preserve"> </w:t>
      </w:r>
      <w:r>
        <w:t>climate</w:t>
      </w:r>
      <w:r w:rsidR="00C316ED">
        <w:t xml:space="preserve"> </w:t>
      </w:r>
      <w:r>
        <w:t>adaptation</w:t>
      </w:r>
      <w:r w:rsidR="00C316ED">
        <w:t xml:space="preserve"> </w:t>
      </w:r>
      <w:r>
        <w:t>and</w:t>
      </w:r>
      <w:r w:rsidR="00C316ED">
        <w:t xml:space="preserve"> </w:t>
      </w:r>
      <w:r>
        <w:t>mitigations</w:t>
      </w:r>
      <w:r w:rsidR="00C316ED">
        <w:t xml:space="preserve"> </w:t>
      </w:r>
      <w:r>
        <w:t>across</w:t>
      </w:r>
      <w:r w:rsidR="00C316ED">
        <w:t xml:space="preserve"> </w:t>
      </w:r>
      <w:r>
        <w:t>its</w:t>
      </w:r>
      <w:r w:rsidR="00C316ED">
        <w:t xml:space="preserve"> </w:t>
      </w:r>
      <w:r>
        <w:t>emergency</w:t>
      </w:r>
      <w:r w:rsidR="00C316ED">
        <w:t xml:space="preserve"> </w:t>
      </w:r>
      <w:r>
        <w:t>management</w:t>
      </w:r>
      <w:r w:rsidR="00C316ED">
        <w:t xml:space="preserve"> </w:t>
      </w:r>
      <w:r>
        <w:t>functions,</w:t>
      </w:r>
      <w:r w:rsidR="00C316ED">
        <w:t xml:space="preserve"> </w:t>
      </w:r>
      <w:r>
        <w:t>including</w:t>
      </w:r>
      <w:r w:rsidR="00C316ED">
        <w:t xml:space="preserve"> </w:t>
      </w:r>
      <w:r>
        <w:t>preparedness,</w:t>
      </w:r>
      <w:r w:rsidR="00C316ED">
        <w:t xml:space="preserve"> </w:t>
      </w:r>
      <w:proofErr w:type="gramStart"/>
      <w:r>
        <w:t>response</w:t>
      </w:r>
      <w:proofErr w:type="gramEnd"/>
      <w:r w:rsidR="00C316ED">
        <w:t xml:space="preserve"> </w:t>
      </w:r>
      <w:r>
        <w:t>and</w:t>
      </w:r>
      <w:r w:rsidR="00C316ED">
        <w:t xml:space="preserve"> </w:t>
      </w:r>
      <w:r>
        <w:t>recovery.</w:t>
      </w:r>
      <w:r w:rsidR="00C316ED">
        <w:t xml:space="preserve"> </w:t>
      </w:r>
    </w:p>
    <w:p w14:paraId="682D0991" w14:textId="2ED2B1D7" w:rsidR="002E1D3C" w:rsidRDefault="007D671F" w:rsidP="004125AB">
      <w:r>
        <w:t>Victoria</w:t>
      </w:r>
      <w:r w:rsidR="00C316ED">
        <w:t xml:space="preserve"> </w:t>
      </w:r>
      <w:r>
        <w:t>uses</w:t>
      </w:r>
      <w:r w:rsidR="00C316ED">
        <w:t xml:space="preserve"> </w:t>
      </w:r>
      <w:r>
        <w:t>a</w:t>
      </w:r>
      <w:r w:rsidR="00C316ED">
        <w:t xml:space="preserve"> </w:t>
      </w:r>
      <w:r>
        <w:t>risk-based</w:t>
      </w:r>
      <w:r w:rsidR="00C316ED">
        <w:t xml:space="preserve"> </w:t>
      </w:r>
      <w:r>
        <w:t>approach</w:t>
      </w:r>
      <w:r w:rsidR="00C316ED">
        <w:t xml:space="preserve"> </w:t>
      </w:r>
      <w:r>
        <w:t>to</w:t>
      </w:r>
      <w:r w:rsidR="00C316ED">
        <w:t xml:space="preserve"> </w:t>
      </w:r>
      <w:r>
        <w:t>bushfire</w:t>
      </w:r>
      <w:r w:rsidR="00C316ED">
        <w:t xml:space="preserve"> </w:t>
      </w:r>
      <w:r>
        <w:t>management</w:t>
      </w:r>
      <w:r w:rsidR="00C316ED">
        <w:t xml:space="preserve"> </w:t>
      </w:r>
      <w:r>
        <w:t>to</w:t>
      </w:r>
      <w:r w:rsidR="00C316ED">
        <w:t xml:space="preserve"> </w:t>
      </w:r>
      <w:r>
        <w:t>ensure</w:t>
      </w:r>
      <w:r w:rsidR="00C316ED">
        <w:t xml:space="preserve"> </w:t>
      </w:r>
      <w:r>
        <w:t>that</w:t>
      </w:r>
      <w:r w:rsidR="00C316ED">
        <w:t xml:space="preserve"> </w:t>
      </w:r>
      <w:r>
        <w:t>our</w:t>
      </w:r>
      <w:r w:rsidR="00C316ED">
        <w:t xml:space="preserve"> </w:t>
      </w:r>
      <w:r>
        <w:t>activities</w:t>
      </w:r>
      <w:r w:rsidR="00C316ED">
        <w:t xml:space="preserve"> </w:t>
      </w:r>
      <w:r>
        <w:t>are</w:t>
      </w:r>
      <w:r w:rsidR="00C316ED">
        <w:t xml:space="preserve"> </w:t>
      </w:r>
      <w:r>
        <w:t>directed</w:t>
      </w:r>
      <w:r w:rsidR="00C316ED">
        <w:t xml:space="preserve"> </w:t>
      </w:r>
      <w:r>
        <w:t>where</w:t>
      </w:r>
      <w:r w:rsidR="00C316ED">
        <w:t xml:space="preserve"> </w:t>
      </w:r>
      <w:r>
        <w:t>they</w:t>
      </w:r>
      <w:r w:rsidR="00C316ED">
        <w:t xml:space="preserve"> </w:t>
      </w:r>
      <w:r>
        <w:t>will</w:t>
      </w:r>
      <w:r w:rsidR="00C316ED">
        <w:t xml:space="preserve"> </w:t>
      </w:r>
      <w:r>
        <w:t>have</w:t>
      </w:r>
      <w:r w:rsidR="00C316ED">
        <w:t xml:space="preserve"> </w:t>
      </w:r>
      <w:r>
        <w:t>the</w:t>
      </w:r>
      <w:r w:rsidR="00C316ED">
        <w:t xml:space="preserve"> </w:t>
      </w:r>
      <w:r>
        <w:t>greatest</w:t>
      </w:r>
      <w:r w:rsidR="00C316ED">
        <w:t xml:space="preserve"> </w:t>
      </w:r>
      <w:r>
        <w:t>impact</w:t>
      </w:r>
      <w:r w:rsidR="00C316ED">
        <w:t xml:space="preserve"> </w:t>
      </w:r>
      <w:r>
        <w:t>in</w:t>
      </w:r>
      <w:r w:rsidR="00C316ED">
        <w:t xml:space="preserve"> </w:t>
      </w:r>
      <w:r>
        <w:t>reducing</w:t>
      </w:r>
      <w:r w:rsidR="00C316ED">
        <w:t xml:space="preserve"> </w:t>
      </w:r>
      <w:r>
        <w:t>risk</w:t>
      </w:r>
      <w:r w:rsidR="00C316ED">
        <w:t xml:space="preserve"> </w:t>
      </w:r>
      <w:r>
        <w:t>to</w:t>
      </w:r>
      <w:r w:rsidR="00C316ED">
        <w:t xml:space="preserve"> </w:t>
      </w:r>
      <w:r>
        <w:t>Victorians</w:t>
      </w:r>
      <w:r w:rsidR="00C316ED">
        <w:t xml:space="preserve"> </w:t>
      </w:r>
      <w:r>
        <w:t>and</w:t>
      </w:r>
      <w:r w:rsidR="00C316ED">
        <w:t xml:space="preserve"> </w:t>
      </w:r>
      <w:r>
        <w:t>protecting</w:t>
      </w:r>
      <w:r w:rsidR="00C316ED">
        <w:t xml:space="preserve"> </w:t>
      </w:r>
      <w:r>
        <w:t>the</w:t>
      </w:r>
      <w:r w:rsidR="00C316ED">
        <w:t xml:space="preserve"> </w:t>
      </w:r>
      <w:r>
        <w:t>things</w:t>
      </w:r>
      <w:r w:rsidR="00C316ED">
        <w:t xml:space="preserve"> </w:t>
      </w:r>
      <w:r>
        <w:t>that</w:t>
      </w:r>
      <w:r w:rsidR="00C316ED">
        <w:t xml:space="preserve"> </w:t>
      </w:r>
      <w:r>
        <w:t>communities</w:t>
      </w:r>
      <w:r w:rsidR="00C316ED">
        <w:t xml:space="preserve"> </w:t>
      </w:r>
      <w:r>
        <w:t>value</w:t>
      </w:r>
      <w:r w:rsidR="00C316ED">
        <w:t xml:space="preserve"> </w:t>
      </w:r>
      <w:r>
        <w:t>the</w:t>
      </w:r>
      <w:r w:rsidR="00C316ED">
        <w:t xml:space="preserve"> </w:t>
      </w:r>
      <w:r>
        <w:t>most.</w:t>
      </w:r>
      <w:r w:rsidR="00C316ED">
        <w:t xml:space="preserve"> </w:t>
      </w:r>
      <w:r>
        <w:t>Forest</w:t>
      </w:r>
      <w:r w:rsidR="00C316ED">
        <w:t xml:space="preserve"> </w:t>
      </w:r>
      <w:r>
        <w:t>Fire</w:t>
      </w:r>
      <w:r w:rsidR="00C316ED">
        <w:t xml:space="preserve"> </w:t>
      </w:r>
      <w:r>
        <w:t>Management</w:t>
      </w:r>
      <w:r w:rsidR="00C316ED">
        <w:t xml:space="preserve"> </w:t>
      </w:r>
      <w:r>
        <w:t>Victoria</w:t>
      </w:r>
      <w:r w:rsidR="00C316ED">
        <w:t xml:space="preserve"> </w:t>
      </w:r>
      <w:r>
        <w:t>(FFMVic)</w:t>
      </w:r>
      <w:r w:rsidR="00C316ED">
        <w:t xml:space="preserve"> </w:t>
      </w:r>
      <w:r>
        <w:t>manages</w:t>
      </w:r>
      <w:r w:rsidR="00C316ED">
        <w:t xml:space="preserve"> </w:t>
      </w:r>
      <w:r>
        <w:t>bushfires</w:t>
      </w:r>
      <w:r w:rsidR="00C316ED">
        <w:t xml:space="preserve"> </w:t>
      </w:r>
      <w:r>
        <w:t>in</w:t>
      </w:r>
      <w:r w:rsidR="00C316ED">
        <w:t xml:space="preserve"> </w:t>
      </w:r>
      <w:r>
        <w:t>national</w:t>
      </w:r>
      <w:r w:rsidR="00C316ED">
        <w:t xml:space="preserve"> </w:t>
      </w:r>
      <w:r>
        <w:t>parks,</w:t>
      </w:r>
      <w:r w:rsidR="00C316ED">
        <w:t xml:space="preserve"> </w:t>
      </w:r>
      <w:r>
        <w:t>State</w:t>
      </w:r>
      <w:r w:rsidR="00C316ED">
        <w:t xml:space="preserve"> </w:t>
      </w:r>
      <w:r>
        <w:t>forests</w:t>
      </w:r>
      <w:r w:rsidR="00C316ED">
        <w:t xml:space="preserve"> </w:t>
      </w:r>
      <w:r>
        <w:t>and</w:t>
      </w:r>
      <w:r w:rsidR="00C316ED">
        <w:t xml:space="preserve"> </w:t>
      </w:r>
      <w:r>
        <w:t>on</w:t>
      </w:r>
      <w:r w:rsidR="00C316ED">
        <w:t xml:space="preserve"> </w:t>
      </w:r>
      <w:r>
        <w:t>other</w:t>
      </w:r>
      <w:r w:rsidR="00C316ED">
        <w:t xml:space="preserve"> </w:t>
      </w:r>
      <w:r>
        <w:t>protected</w:t>
      </w:r>
      <w:r w:rsidR="00C316ED">
        <w:t xml:space="preserve"> </w:t>
      </w:r>
      <w:r>
        <w:t>public</w:t>
      </w:r>
      <w:r w:rsidR="00C316ED">
        <w:t xml:space="preserve"> </w:t>
      </w:r>
      <w:r>
        <w:t>land</w:t>
      </w:r>
      <w:r w:rsidR="00C316ED">
        <w:t xml:space="preserve"> </w:t>
      </w:r>
      <w:r>
        <w:t>in</w:t>
      </w:r>
      <w:r w:rsidR="00C316ED">
        <w:t xml:space="preserve"> </w:t>
      </w:r>
      <w:r>
        <w:t>accordance</w:t>
      </w:r>
      <w:r w:rsidR="00C316ED">
        <w:t xml:space="preserve"> </w:t>
      </w:r>
      <w:r>
        <w:t>with</w:t>
      </w:r>
      <w:r w:rsidR="00C316ED">
        <w:t xml:space="preserve"> </w:t>
      </w:r>
      <w:r>
        <w:t>the</w:t>
      </w:r>
      <w:r w:rsidR="00C316ED">
        <w:t xml:space="preserve"> </w:t>
      </w:r>
      <w:r>
        <w:t>Code</w:t>
      </w:r>
      <w:r w:rsidR="00C316ED">
        <w:t xml:space="preserve"> </w:t>
      </w:r>
      <w:r>
        <w:t>of</w:t>
      </w:r>
      <w:r w:rsidR="00C316ED">
        <w:t xml:space="preserve"> </w:t>
      </w:r>
      <w:r>
        <w:t>Practice</w:t>
      </w:r>
      <w:r w:rsidR="00C316ED">
        <w:t xml:space="preserve"> </w:t>
      </w:r>
      <w:r>
        <w:t>for</w:t>
      </w:r>
      <w:r w:rsidR="00C316ED">
        <w:t xml:space="preserve"> </w:t>
      </w:r>
      <w:r>
        <w:t>Bushfire</w:t>
      </w:r>
      <w:r w:rsidR="00C316ED">
        <w:t xml:space="preserve"> </w:t>
      </w:r>
      <w:r>
        <w:t>Management</w:t>
      </w:r>
      <w:r w:rsidR="00C316ED">
        <w:t xml:space="preserve"> </w:t>
      </w:r>
      <w:r>
        <w:t>on</w:t>
      </w:r>
      <w:r w:rsidR="00C316ED">
        <w:t xml:space="preserve"> </w:t>
      </w:r>
      <w:r>
        <w:t>Public</w:t>
      </w:r>
      <w:r w:rsidR="00C316ED">
        <w:rPr>
          <w:rFonts w:ascii="Cambria" w:hAnsi="Cambria" w:cs="Cambria"/>
        </w:rPr>
        <w:t xml:space="preserve"> </w:t>
      </w:r>
      <w:r>
        <w:t>Land</w:t>
      </w:r>
      <w:r w:rsidR="00C316ED">
        <w:t xml:space="preserve"> </w:t>
      </w:r>
      <w:r>
        <w:t>and</w:t>
      </w:r>
      <w:r w:rsidR="00C316ED">
        <w:t xml:space="preserve"> </w:t>
      </w:r>
      <w:r>
        <w:t>aims</w:t>
      </w:r>
      <w:r w:rsidR="00C316ED">
        <w:t xml:space="preserve"> </w:t>
      </w:r>
      <w:r>
        <w:t>to</w:t>
      </w:r>
      <w:r w:rsidR="00C316ED">
        <w:t xml:space="preserve"> </w:t>
      </w:r>
      <w:r>
        <w:t>reduce</w:t>
      </w:r>
      <w:r w:rsidR="00C316ED">
        <w:t xml:space="preserve"> </w:t>
      </w:r>
      <w:r>
        <w:t>bushfire</w:t>
      </w:r>
      <w:r w:rsidR="00C316ED">
        <w:t xml:space="preserve"> </w:t>
      </w:r>
      <w:r>
        <w:t>impacts</w:t>
      </w:r>
      <w:r w:rsidR="00C316ED">
        <w:t xml:space="preserve"> </w:t>
      </w:r>
      <w:r>
        <w:t>on</w:t>
      </w:r>
      <w:r w:rsidR="00C316ED">
        <w:t xml:space="preserve"> </w:t>
      </w:r>
      <w:r>
        <w:t>communities</w:t>
      </w:r>
      <w:r w:rsidR="00C316ED">
        <w:t xml:space="preserve"> </w:t>
      </w:r>
      <w:r>
        <w:t>while</w:t>
      </w:r>
      <w:r w:rsidR="00C316ED">
        <w:t xml:space="preserve"> </w:t>
      </w:r>
      <w:r>
        <w:t>maintaining</w:t>
      </w:r>
      <w:r w:rsidR="00C316ED">
        <w:t xml:space="preserve"> </w:t>
      </w:r>
      <w:r>
        <w:t>the</w:t>
      </w:r>
      <w:r w:rsidR="00C316ED">
        <w:t xml:space="preserve"> </w:t>
      </w:r>
      <w:r>
        <w:t>resilience</w:t>
      </w:r>
      <w:r w:rsidR="00C316ED">
        <w:t xml:space="preserve"> </w:t>
      </w:r>
      <w:r>
        <w:t>of</w:t>
      </w:r>
      <w:r w:rsidR="00C316ED">
        <w:t xml:space="preserve"> </w:t>
      </w:r>
      <w:r>
        <w:t>natural</w:t>
      </w:r>
      <w:r w:rsidR="00C316ED">
        <w:t xml:space="preserve"> </w:t>
      </w:r>
      <w:r>
        <w:t>ecosystems.</w:t>
      </w:r>
      <w:r w:rsidR="00C316ED">
        <w:t xml:space="preserve"> </w:t>
      </w:r>
      <w:r>
        <w:t>The</w:t>
      </w:r>
      <w:r w:rsidR="00C316ED">
        <w:t xml:space="preserve"> </w:t>
      </w:r>
      <w:r>
        <w:t>protection</w:t>
      </w:r>
      <w:r w:rsidR="00C316ED">
        <w:t xml:space="preserve"> </w:t>
      </w:r>
      <w:r>
        <w:t>of</w:t>
      </w:r>
      <w:r w:rsidR="00C316ED">
        <w:t xml:space="preserve"> </w:t>
      </w:r>
      <w:r>
        <w:t>human</w:t>
      </w:r>
      <w:r w:rsidR="00C316ED">
        <w:t xml:space="preserve"> </w:t>
      </w:r>
      <w:r>
        <w:t>life</w:t>
      </w:r>
      <w:r w:rsidR="00C316ED">
        <w:t xml:space="preserve"> </w:t>
      </w:r>
      <w:r>
        <w:t>is</w:t>
      </w:r>
      <w:r w:rsidR="00C316ED">
        <w:t xml:space="preserve"> </w:t>
      </w:r>
      <w:r>
        <w:t>the</w:t>
      </w:r>
      <w:r w:rsidR="00C316ED">
        <w:t xml:space="preserve"> </w:t>
      </w:r>
      <w:r>
        <w:t>highest</w:t>
      </w:r>
      <w:r w:rsidR="00C316ED">
        <w:t xml:space="preserve"> </w:t>
      </w:r>
      <w:r>
        <w:t>priority,</w:t>
      </w:r>
      <w:r w:rsidR="00C316ED">
        <w:t xml:space="preserve"> </w:t>
      </w:r>
      <w:r>
        <w:t>and</w:t>
      </w:r>
      <w:r w:rsidR="00C316ED">
        <w:t xml:space="preserve"> </w:t>
      </w:r>
      <w:r>
        <w:t>FFMVic</w:t>
      </w:r>
      <w:r w:rsidR="00C316ED">
        <w:t xml:space="preserve"> </w:t>
      </w:r>
      <w:r>
        <w:t>delivers</w:t>
      </w:r>
      <w:r w:rsidR="00C316ED">
        <w:t xml:space="preserve"> </w:t>
      </w:r>
      <w:r>
        <w:t>a</w:t>
      </w:r>
      <w:r w:rsidR="00C316ED">
        <w:t xml:space="preserve"> </w:t>
      </w:r>
      <w:r>
        <w:t>fuel</w:t>
      </w:r>
      <w:r w:rsidR="00C316ED">
        <w:t xml:space="preserve"> </w:t>
      </w:r>
      <w:r>
        <w:t>management</w:t>
      </w:r>
      <w:r w:rsidR="00C316ED">
        <w:t xml:space="preserve"> </w:t>
      </w:r>
      <w:r>
        <w:t>program</w:t>
      </w:r>
      <w:r w:rsidR="00C316ED">
        <w:t xml:space="preserve"> </w:t>
      </w:r>
      <w:r>
        <w:t>to</w:t>
      </w:r>
      <w:r w:rsidR="00C316ED">
        <w:t xml:space="preserve"> </w:t>
      </w:r>
      <w:r>
        <w:t>maintain</w:t>
      </w:r>
      <w:r w:rsidR="00C316ED">
        <w:t xml:space="preserve"> </w:t>
      </w:r>
      <w:r>
        <w:t>fuel-driven</w:t>
      </w:r>
      <w:r w:rsidR="00C316ED">
        <w:t xml:space="preserve"> </w:t>
      </w:r>
      <w:r>
        <w:t>bushfire</w:t>
      </w:r>
      <w:r w:rsidR="00C316ED">
        <w:t xml:space="preserve"> </w:t>
      </w:r>
      <w:r>
        <w:t>risk</w:t>
      </w:r>
      <w:r w:rsidR="00C316ED">
        <w:t xml:space="preserve"> </w:t>
      </w:r>
      <w:r>
        <w:t>at</w:t>
      </w:r>
      <w:r w:rsidR="00C316ED">
        <w:t xml:space="preserve"> </w:t>
      </w:r>
      <w:r>
        <w:t>or</w:t>
      </w:r>
      <w:r w:rsidR="00C316ED">
        <w:t xml:space="preserve"> </w:t>
      </w:r>
      <w:r>
        <w:t>below</w:t>
      </w:r>
      <w:r w:rsidR="00C316ED">
        <w:t xml:space="preserve"> </w:t>
      </w:r>
      <w:r>
        <w:t>70</w:t>
      </w:r>
      <w:r w:rsidR="00C316ED">
        <w:t xml:space="preserve"> </w:t>
      </w:r>
      <w:r>
        <w:t>per</w:t>
      </w:r>
      <w:r w:rsidR="00C316ED">
        <w:t xml:space="preserve"> </w:t>
      </w:r>
      <w:r>
        <w:t>cent</w:t>
      </w:r>
      <w:r w:rsidR="00C316ED">
        <w:t xml:space="preserve"> </w:t>
      </w:r>
      <w:r>
        <w:t>of</w:t>
      </w:r>
      <w:r w:rsidR="00C316ED">
        <w:t xml:space="preserve"> </w:t>
      </w:r>
      <w:r>
        <w:t>maximum</w:t>
      </w:r>
      <w:r w:rsidR="00C316ED">
        <w:t xml:space="preserve"> </w:t>
      </w:r>
      <w:r>
        <w:t>levels.</w:t>
      </w:r>
      <w:r w:rsidR="00C316ED">
        <w:t xml:space="preserve"> </w:t>
      </w:r>
      <w:r>
        <w:t>As</w:t>
      </w:r>
      <w:r w:rsidR="00C316ED">
        <w:t xml:space="preserve"> </w:t>
      </w:r>
      <w:r>
        <w:t>at,</w:t>
      </w:r>
      <w:r w:rsidR="00C316ED">
        <w:t xml:space="preserve"> </w:t>
      </w:r>
      <w:r>
        <w:t>30</w:t>
      </w:r>
      <w:r w:rsidR="00C316ED">
        <w:t xml:space="preserve"> </w:t>
      </w:r>
      <w:r>
        <w:t>June</w:t>
      </w:r>
      <w:r w:rsidR="00C316ED">
        <w:t xml:space="preserve"> </w:t>
      </w:r>
      <w:r>
        <w:t>2023,</w:t>
      </w:r>
      <w:r w:rsidR="00C316ED">
        <w:t xml:space="preserve"> </w:t>
      </w:r>
      <w:proofErr w:type="spellStart"/>
      <w:r>
        <w:t>statewide</w:t>
      </w:r>
      <w:proofErr w:type="spellEnd"/>
      <w:r w:rsidR="00C316ED">
        <w:t xml:space="preserve"> </w:t>
      </w:r>
      <w:r>
        <w:t>fuel-driven</w:t>
      </w:r>
      <w:r w:rsidR="00C316ED">
        <w:t xml:space="preserve"> </w:t>
      </w:r>
      <w:r>
        <w:t>bushfire</w:t>
      </w:r>
      <w:r w:rsidR="00C316ED">
        <w:t xml:space="preserve"> </w:t>
      </w:r>
      <w:r>
        <w:t>risk</w:t>
      </w:r>
      <w:r w:rsidR="00C316ED">
        <w:t xml:space="preserve"> </w:t>
      </w:r>
      <w:r>
        <w:t>was</w:t>
      </w:r>
      <w:r w:rsidR="00C316ED">
        <w:t xml:space="preserve"> </w:t>
      </w:r>
      <w:r>
        <w:t>65</w:t>
      </w:r>
      <w:r w:rsidR="00C316ED">
        <w:t xml:space="preserve"> </w:t>
      </w:r>
      <w:r>
        <w:t>per</w:t>
      </w:r>
      <w:r w:rsidR="00C316ED">
        <w:t xml:space="preserve"> </w:t>
      </w:r>
      <w:r>
        <w:t>cent,</w:t>
      </w:r>
      <w:r w:rsidR="00C316ED">
        <w:t xml:space="preserve"> </w:t>
      </w:r>
      <w:r>
        <w:t>well</w:t>
      </w:r>
      <w:r w:rsidR="00C316ED">
        <w:t xml:space="preserve"> </w:t>
      </w:r>
      <w:r>
        <w:t>below</w:t>
      </w:r>
      <w:r w:rsidR="00C316ED">
        <w:t xml:space="preserve"> </w:t>
      </w:r>
      <w:r>
        <w:t>the</w:t>
      </w:r>
      <w:r w:rsidR="00C316ED">
        <w:t xml:space="preserve"> </w:t>
      </w:r>
      <w:r>
        <w:t>state’s</w:t>
      </w:r>
      <w:r w:rsidR="00C316ED">
        <w:t xml:space="preserve"> </w:t>
      </w:r>
      <w:r>
        <w:t>70</w:t>
      </w:r>
      <w:r w:rsidR="00C316ED">
        <w:t xml:space="preserve"> </w:t>
      </w:r>
      <w:r>
        <w:t>per</w:t>
      </w:r>
      <w:r w:rsidR="00C316ED">
        <w:t xml:space="preserve"> </w:t>
      </w:r>
      <w:r>
        <w:t>cent</w:t>
      </w:r>
      <w:r w:rsidR="00C316ED">
        <w:t xml:space="preserve"> </w:t>
      </w:r>
      <w:r>
        <w:t>target.</w:t>
      </w:r>
      <w:r w:rsidR="00C316ED">
        <w:t xml:space="preserve"> </w:t>
      </w:r>
    </w:p>
    <w:p w14:paraId="5E72230A" w14:textId="3187FB6A" w:rsidR="002E1D3C" w:rsidRDefault="007D671F" w:rsidP="004125AB">
      <w:pPr>
        <w:pStyle w:val="Heading3"/>
      </w:pPr>
      <w:r>
        <w:t>Building</w:t>
      </w:r>
      <w:r w:rsidR="00C316ED">
        <w:t xml:space="preserve"> </w:t>
      </w:r>
      <w:r>
        <w:t>resilience</w:t>
      </w:r>
      <w:r w:rsidR="00C316ED">
        <w:t xml:space="preserve"> </w:t>
      </w:r>
      <w:r>
        <w:t>of</w:t>
      </w:r>
      <w:r w:rsidR="00C316ED">
        <w:t xml:space="preserve"> </w:t>
      </w:r>
      <w:r>
        <w:t>our</w:t>
      </w:r>
      <w:r w:rsidR="00C316ED">
        <w:t xml:space="preserve"> </w:t>
      </w:r>
      <w:r>
        <w:t>built</w:t>
      </w:r>
      <w:r w:rsidR="00C316ED">
        <w:t xml:space="preserve"> </w:t>
      </w:r>
      <w:r>
        <w:t>assets</w:t>
      </w:r>
    </w:p>
    <w:p w14:paraId="5BB72EAB" w14:textId="121C3D12" w:rsidR="002E1D3C" w:rsidRDefault="007D671F" w:rsidP="004125AB">
      <w:r>
        <w:t>DEECA</w:t>
      </w:r>
      <w:r w:rsidR="00C316ED">
        <w:t xml:space="preserve"> </w:t>
      </w:r>
      <w:r>
        <w:t>undertakes</w:t>
      </w:r>
      <w:r w:rsidR="00C316ED">
        <w:t xml:space="preserve"> </w:t>
      </w:r>
      <w:r>
        <w:t>asset</w:t>
      </w:r>
      <w:r w:rsidR="00C316ED">
        <w:t xml:space="preserve"> </w:t>
      </w:r>
      <w:r>
        <w:t>management</w:t>
      </w:r>
      <w:r w:rsidR="00C316ED">
        <w:t xml:space="preserve"> </w:t>
      </w:r>
      <w:r>
        <w:t>under</w:t>
      </w:r>
      <w:r w:rsidR="00C316ED">
        <w:t xml:space="preserve"> </w:t>
      </w:r>
      <w:r>
        <w:t>the</w:t>
      </w:r>
      <w:r w:rsidR="00C316ED">
        <w:t xml:space="preserve"> </w:t>
      </w:r>
      <w:r>
        <w:t>requirements</w:t>
      </w:r>
      <w:r w:rsidR="00C316ED">
        <w:t xml:space="preserve"> </w:t>
      </w:r>
      <w:r>
        <w:t>of</w:t>
      </w:r>
      <w:r w:rsidR="00C316ED">
        <w:t xml:space="preserve"> </w:t>
      </w:r>
      <w:r>
        <w:t>the</w:t>
      </w:r>
      <w:r w:rsidR="00C316ED">
        <w:t xml:space="preserve"> </w:t>
      </w:r>
      <w:r>
        <w:t>Victorian</w:t>
      </w:r>
      <w:r w:rsidR="00C316ED">
        <w:t xml:space="preserve"> </w:t>
      </w:r>
      <w:r>
        <w:t>Government’s</w:t>
      </w:r>
      <w:r w:rsidR="00C316ED">
        <w:t xml:space="preserve"> </w:t>
      </w:r>
      <w:r>
        <w:t>Asset</w:t>
      </w:r>
      <w:r w:rsidR="00C316ED">
        <w:t xml:space="preserve"> </w:t>
      </w:r>
      <w:r>
        <w:t>Management</w:t>
      </w:r>
      <w:r w:rsidR="00C316ED">
        <w:t xml:space="preserve"> </w:t>
      </w:r>
      <w:r>
        <w:t>Accountability</w:t>
      </w:r>
      <w:r w:rsidR="00C316ED">
        <w:t xml:space="preserve"> </w:t>
      </w:r>
      <w:r>
        <w:t>Framework</w:t>
      </w:r>
      <w:r w:rsidR="00C316ED">
        <w:t xml:space="preserve"> </w:t>
      </w:r>
      <w:r>
        <w:t>(AMAF).</w:t>
      </w:r>
      <w:r w:rsidR="00C316ED">
        <w:t xml:space="preserve"> </w:t>
      </w:r>
      <w:r>
        <w:t>There</w:t>
      </w:r>
      <w:r w:rsidR="00C316ED">
        <w:t xml:space="preserve"> </w:t>
      </w:r>
      <w:r>
        <w:t>are</w:t>
      </w:r>
      <w:r w:rsidR="00C316ED">
        <w:t xml:space="preserve"> </w:t>
      </w:r>
      <w:r>
        <w:t>currently</w:t>
      </w:r>
      <w:r w:rsidR="00C316ED">
        <w:t xml:space="preserve"> </w:t>
      </w:r>
      <w:r>
        <w:t>six</w:t>
      </w:r>
      <w:r w:rsidR="00C316ED">
        <w:t xml:space="preserve"> </w:t>
      </w:r>
      <w:r>
        <w:t>asset</w:t>
      </w:r>
      <w:r w:rsidR="00C316ED">
        <w:t xml:space="preserve"> </w:t>
      </w:r>
      <w:r>
        <w:t>classes</w:t>
      </w:r>
      <w:r w:rsidR="00C316ED">
        <w:t xml:space="preserve"> </w:t>
      </w:r>
      <w:r>
        <w:t>(building</w:t>
      </w:r>
      <w:r w:rsidR="00C316ED">
        <w:t xml:space="preserve"> </w:t>
      </w:r>
      <w:r>
        <w:t>and</w:t>
      </w:r>
      <w:r w:rsidR="00C316ED">
        <w:t xml:space="preserve"> </w:t>
      </w:r>
      <w:r>
        <w:t>structures,</w:t>
      </w:r>
      <w:r w:rsidR="00C316ED">
        <w:t xml:space="preserve"> </w:t>
      </w:r>
      <w:r>
        <w:t>emergency</w:t>
      </w:r>
      <w:r w:rsidR="00C316ED">
        <w:t xml:space="preserve"> </w:t>
      </w:r>
      <w:r>
        <w:t>response</w:t>
      </w:r>
      <w:r w:rsidR="00C316ED">
        <w:t xml:space="preserve"> </w:t>
      </w:r>
      <w:r>
        <w:t>and</w:t>
      </w:r>
      <w:r w:rsidR="00C316ED">
        <w:t xml:space="preserve"> </w:t>
      </w:r>
      <w:r>
        <w:t>preparedness,</w:t>
      </w:r>
      <w:r w:rsidR="00C316ED">
        <w:t xml:space="preserve"> </w:t>
      </w:r>
      <w:r>
        <w:t>roads</w:t>
      </w:r>
      <w:r w:rsidR="00C316ED">
        <w:t xml:space="preserve"> </w:t>
      </w:r>
      <w:r>
        <w:t>and</w:t>
      </w:r>
      <w:r w:rsidR="00C316ED">
        <w:t xml:space="preserve"> </w:t>
      </w:r>
      <w:r>
        <w:t>fixed</w:t>
      </w:r>
      <w:r w:rsidR="00C316ED">
        <w:t xml:space="preserve"> </w:t>
      </w:r>
      <w:r>
        <w:t>crossings,</w:t>
      </w:r>
      <w:r w:rsidR="00C316ED">
        <w:t xml:space="preserve"> </w:t>
      </w:r>
      <w:r>
        <w:t>coastal</w:t>
      </w:r>
      <w:r w:rsidR="00C316ED">
        <w:t xml:space="preserve"> </w:t>
      </w:r>
      <w:r>
        <w:t>protection</w:t>
      </w:r>
      <w:r w:rsidR="00C316ED">
        <w:t xml:space="preserve"> </w:t>
      </w:r>
      <w:r>
        <w:t>assets,</w:t>
      </w:r>
      <w:r w:rsidR="00C316ED">
        <w:t xml:space="preserve"> </w:t>
      </w:r>
      <w:r>
        <w:t>Crown</w:t>
      </w:r>
      <w:r w:rsidR="00C316ED">
        <w:t xml:space="preserve"> </w:t>
      </w:r>
      <w:r>
        <w:t>land</w:t>
      </w:r>
      <w:r w:rsidR="00C316ED">
        <w:t xml:space="preserve"> </w:t>
      </w:r>
      <w:r>
        <w:t>assets</w:t>
      </w:r>
      <w:r w:rsidR="00C316ED">
        <w:t xml:space="preserve"> </w:t>
      </w:r>
      <w:r>
        <w:t>and</w:t>
      </w:r>
      <w:r w:rsidR="00C316ED">
        <w:t xml:space="preserve"> </w:t>
      </w:r>
      <w:r>
        <w:t>Agriculture</w:t>
      </w:r>
      <w:r w:rsidR="00C316ED">
        <w:t xml:space="preserve"> </w:t>
      </w:r>
      <w:r>
        <w:t>Victoria</w:t>
      </w:r>
      <w:r w:rsidR="00C316ED">
        <w:t xml:space="preserve"> </w:t>
      </w:r>
      <w:r>
        <w:t>assets)</w:t>
      </w:r>
      <w:r w:rsidR="00C316ED">
        <w:t xml:space="preserve"> </w:t>
      </w:r>
      <w:r>
        <w:t>that</w:t>
      </w:r>
      <w:r w:rsidR="00C316ED">
        <w:t xml:space="preserve"> </w:t>
      </w:r>
      <w:r>
        <w:t>form</w:t>
      </w:r>
      <w:r w:rsidR="00C316ED">
        <w:t xml:space="preserve"> </w:t>
      </w:r>
      <w:r>
        <w:t>part</w:t>
      </w:r>
      <w:r w:rsidR="00C316ED">
        <w:t xml:space="preserve"> </w:t>
      </w:r>
      <w:r>
        <w:t>of</w:t>
      </w:r>
      <w:r w:rsidR="00C316ED">
        <w:t xml:space="preserve"> </w:t>
      </w:r>
      <w:r>
        <w:t>the</w:t>
      </w:r>
      <w:r w:rsidR="00C316ED">
        <w:t xml:space="preserve"> </w:t>
      </w:r>
      <w:r>
        <w:t>annual</w:t>
      </w:r>
      <w:r w:rsidR="00C316ED">
        <w:t xml:space="preserve"> </w:t>
      </w:r>
      <w:r>
        <w:t>report</w:t>
      </w:r>
      <w:r w:rsidR="00C316ED">
        <w:t xml:space="preserve"> </w:t>
      </w:r>
      <w:r>
        <w:t>for</w:t>
      </w:r>
      <w:r w:rsidR="00C316ED">
        <w:t xml:space="preserve"> </w:t>
      </w:r>
      <w:r>
        <w:t>AMAF.</w:t>
      </w:r>
    </w:p>
    <w:p w14:paraId="1D862F83" w14:textId="497A4270" w:rsidR="002E1D3C" w:rsidRDefault="007D671F" w:rsidP="004125AB">
      <w:pPr>
        <w:rPr>
          <w:spacing w:val="1"/>
        </w:rPr>
      </w:pPr>
      <w:r>
        <w:t>AMAF</w:t>
      </w:r>
      <w:r w:rsidR="00C316ED">
        <w:t xml:space="preserve"> </w:t>
      </w:r>
      <w:r>
        <w:t>includes</w:t>
      </w:r>
      <w:r w:rsidR="00C316ED">
        <w:t xml:space="preserve"> </w:t>
      </w:r>
      <w:r>
        <w:t>a</w:t>
      </w:r>
      <w:r w:rsidR="00C316ED">
        <w:t xml:space="preserve"> </w:t>
      </w:r>
      <w:r>
        <w:t>draft</w:t>
      </w:r>
      <w:r w:rsidR="00C316ED">
        <w:t xml:space="preserve"> </w:t>
      </w:r>
      <w:r>
        <w:t>Guidance</w:t>
      </w:r>
      <w:r w:rsidR="00C316ED">
        <w:t xml:space="preserve"> </w:t>
      </w:r>
      <w:r>
        <w:t>Note</w:t>
      </w:r>
      <w:r w:rsidR="00C316ED">
        <w:t xml:space="preserve"> </w:t>
      </w:r>
      <w:r>
        <w:t>“Impact</w:t>
      </w:r>
      <w:r w:rsidR="00C316ED">
        <w:t xml:space="preserve"> </w:t>
      </w:r>
      <w:r>
        <w:t>of</w:t>
      </w:r>
      <w:r w:rsidR="00C316ED">
        <w:t xml:space="preserve"> </w:t>
      </w:r>
      <w:r>
        <w:t>Climate</w:t>
      </w:r>
      <w:r w:rsidR="00C316ED">
        <w:t xml:space="preserve"> </w:t>
      </w:r>
      <w:r>
        <w:t>Change”</w:t>
      </w:r>
      <w:r w:rsidR="00C316ED">
        <w:t xml:space="preserve"> </w:t>
      </w:r>
      <w:r>
        <w:t>that</w:t>
      </w:r>
      <w:r w:rsidR="00C316ED">
        <w:t xml:space="preserve"> </w:t>
      </w:r>
      <w:r>
        <w:t>is</w:t>
      </w:r>
      <w:r w:rsidR="00C316ED">
        <w:t xml:space="preserve"> </w:t>
      </w:r>
      <w:r>
        <w:t>being</w:t>
      </w:r>
      <w:r w:rsidR="00C316ED">
        <w:t xml:space="preserve"> </w:t>
      </w:r>
      <w:r>
        <w:t>used</w:t>
      </w:r>
      <w:r w:rsidR="00C316ED">
        <w:t xml:space="preserve"> </w:t>
      </w:r>
      <w:r>
        <w:t>as</w:t>
      </w:r>
      <w:r w:rsidR="00C316ED">
        <w:t xml:space="preserve"> </w:t>
      </w:r>
      <w:r>
        <w:t>a</w:t>
      </w:r>
      <w:r w:rsidR="00C316ED">
        <w:t xml:space="preserve"> </w:t>
      </w:r>
      <w:r>
        <w:t>part</w:t>
      </w:r>
      <w:r w:rsidR="00C316ED">
        <w:t xml:space="preserve"> </w:t>
      </w:r>
      <w:r>
        <w:t>of</w:t>
      </w:r>
      <w:r w:rsidR="00C316ED">
        <w:t xml:space="preserve"> </w:t>
      </w:r>
      <w:r>
        <w:t>the</w:t>
      </w:r>
      <w:r w:rsidR="00C316ED">
        <w:t xml:space="preserve"> </w:t>
      </w:r>
      <w:r>
        <w:rPr>
          <w:spacing w:val="1"/>
        </w:rPr>
        <w:t>risk</w:t>
      </w:r>
      <w:r w:rsidR="00C316ED">
        <w:rPr>
          <w:spacing w:val="1"/>
        </w:rPr>
        <w:t xml:space="preserve"> </w:t>
      </w:r>
      <w:r>
        <w:rPr>
          <w:spacing w:val="1"/>
        </w:rPr>
        <w:t>management</w:t>
      </w:r>
      <w:r w:rsidR="00C316ED">
        <w:rPr>
          <w:spacing w:val="1"/>
        </w:rPr>
        <w:t xml:space="preserve"> </w:t>
      </w:r>
      <w:r>
        <w:rPr>
          <w:spacing w:val="1"/>
        </w:rPr>
        <w:t>processes</w:t>
      </w:r>
      <w:r w:rsidR="00C316ED">
        <w:rPr>
          <w:spacing w:val="1"/>
        </w:rPr>
        <w:t xml:space="preserve"> </w:t>
      </w:r>
      <w:r>
        <w:rPr>
          <w:spacing w:val="1"/>
        </w:rPr>
        <w:t>intrinsic</w:t>
      </w:r>
      <w:r w:rsidR="00C316ED">
        <w:rPr>
          <w:spacing w:val="1"/>
        </w:rPr>
        <w:t xml:space="preserve"> </w:t>
      </w:r>
      <w:r>
        <w:rPr>
          <w:spacing w:val="1"/>
        </w:rPr>
        <w:t>to</w:t>
      </w:r>
      <w:r w:rsidR="00C316ED">
        <w:rPr>
          <w:spacing w:val="1"/>
        </w:rPr>
        <w:t xml:space="preserve"> </w:t>
      </w:r>
      <w:r>
        <w:rPr>
          <w:spacing w:val="1"/>
        </w:rPr>
        <w:t>all</w:t>
      </w:r>
      <w:r w:rsidR="00C316ED">
        <w:rPr>
          <w:spacing w:val="1"/>
        </w:rPr>
        <w:t xml:space="preserve"> </w:t>
      </w:r>
      <w:r>
        <w:rPr>
          <w:spacing w:val="1"/>
        </w:rPr>
        <w:t>asset</w:t>
      </w:r>
      <w:r w:rsidR="00C316ED">
        <w:rPr>
          <w:spacing w:val="1"/>
        </w:rPr>
        <w:t xml:space="preserve"> </w:t>
      </w:r>
      <w:r>
        <w:rPr>
          <w:spacing w:val="1"/>
        </w:rPr>
        <w:t>investment</w:t>
      </w:r>
      <w:r w:rsidR="00C316ED">
        <w:rPr>
          <w:spacing w:val="1"/>
        </w:rPr>
        <w:t xml:space="preserve"> </w:t>
      </w:r>
      <w:r>
        <w:rPr>
          <w:spacing w:val="1"/>
        </w:rPr>
        <w:t>and</w:t>
      </w:r>
      <w:r w:rsidR="00C316ED">
        <w:rPr>
          <w:spacing w:val="1"/>
        </w:rPr>
        <w:t xml:space="preserve"> </w:t>
      </w:r>
      <w:r>
        <w:rPr>
          <w:spacing w:val="1"/>
        </w:rPr>
        <w:t>management.</w:t>
      </w:r>
    </w:p>
    <w:p w14:paraId="3FD982D1" w14:textId="6D108EC3" w:rsidR="002E1D3C" w:rsidRDefault="007D671F" w:rsidP="004125AB">
      <w:r>
        <w:t>DEECA</w:t>
      </w:r>
      <w:r w:rsidR="00C316ED">
        <w:t xml:space="preserve"> </w:t>
      </w:r>
      <w:r>
        <w:t>utilises</w:t>
      </w:r>
      <w:r w:rsidR="00C316ED">
        <w:t xml:space="preserve"> </w:t>
      </w:r>
      <w:r>
        <w:t>the</w:t>
      </w:r>
      <w:r w:rsidR="00C316ED">
        <w:t xml:space="preserve"> </w:t>
      </w:r>
      <w:r>
        <w:t>skills</w:t>
      </w:r>
      <w:r w:rsidR="00C316ED">
        <w:t xml:space="preserve"> </w:t>
      </w:r>
      <w:r>
        <w:t>of</w:t>
      </w:r>
      <w:r w:rsidR="00C316ED">
        <w:t xml:space="preserve"> </w:t>
      </w:r>
      <w:r>
        <w:t>external</w:t>
      </w:r>
      <w:r w:rsidR="00C316ED">
        <w:t xml:space="preserve"> </w:t>
      </w:r>
      <w:r>
        <w:t>building</w:t>
      </w:r>
      <w:r w:rsidR="00C316ED">
        <w:t xml:space="preserve"> </w:t>
      </w:r>
      <w:r>
        <w:t>design,</w:t>
      </w:r>
      <w:r w:rsidR="00C316ED">
        <w:t xml:space="preserve"> </w:t>
      </w:r>
      <w:proofErr w:type="gramStart"/>
      <w:r>
        <w:t>construction</w:t>
      </w:r>
      <w:proofErr w:type="gramEnd"/>
      <w:r w:rsidR="00C316ED">
        <w:t xml:space="preserve"> </w:t>
      </w:r>
      <w:r>
        <w:t>and</w:t>
      </w:r>
      <w:r w:rsidR="00C316ED">
        <w:t xml:space="preserve"> </w:t>
      </w:r>
      <w:r>
        <w:t>facilities</w:t>
      </w:r>
      <w:r w:rsidR="00C316ED">
        <w:t xml:space="preserve"> </w:t>
      </w:r>
      <w:r>
        <w:t>consultants</w:t>
      </w:r>
      <w:r w:rsidR="00C316ED">
        <w:t xml:space="preserve"> </w:t>
      </w:r>
      <w:r>
        <w:t>in</w:t>
      </w:r>
      <w:r w:rsidR="00C316ED">
        <w:t xml:space="preserve"> </w:t>
      </w:r>
      <w:r>
        <w:t>asset</w:t>
      </w:r>
      <w:r w:rsidR="00C316ED">
        <w:t xml:space="preserve"> </w:t>
      </w:r>
      <w:r>
        <w:t>lifecycle</w:t>
      </w:r>
      <w:r w:rsidR="00C316ED">
        <w:t xml:space="preserve"> </w:t>
      </w:r>
      <w:r>
        <w:t>management</w:t>
      </w:r>
      <w:r w:rsidR="00C316ED">
        <w:t xml:space="preserve"> </w:t>
      </w:r>
      <w:r>
        <w:t>to</w:t>
      </w:r>
      <w:r w:rsidR="00C316ED">
        <w:t xml:space="preserve"> </w:t>
      </w:r>
      <w:r>
        <w:t>ensure</w:t>
      </w:r>
      <w:r w:rsidR="00C316ED">
        <w:t xml:space="preserve"> </w:t>
      </w:r>
      <w:r>
        <w:t>compliance</w:t>
      </w:r>
      <w:r w:rsidR="00C316ED">
        <w:t xml:space="preserve"> </w:t>
      </w:r>
      <w:r>
        <w:t>with</w:t>
      </w:r>
      <w:r w:rsidR="00C316ED">
        <w:t xml:space="preserve"> </w:t>
      </w:r>
      <w:r>
        <w:t>all</w:t>
      </w:r>
      <w:r w:rsidR="00C316ED">
        <w:t xml:space="preserve"> </w:t>
      </w:r>
      <w:r>
        <w:t>regulatory</w:t>
      </w:r>
      <w:r w:rsidR="00C316ED">
        <w:t xml:space="preserve"> </w:t>
      </w:r>
      <w:r>
        <w:t>building</w:t>
      </w:r>
      <w:r w:rsidR="00C316ED">
        <w:t xml:space="preserve"> </w:t>
      </w:r>
      <w:r>
        <w:t>and</w:t>
      </w:r>
      <w:r w:rsidR="00C316ED">
        <w:t xml:space="preserve"> </w:t>
      </w:r>
      <w:r>
        <w:t>safety</w:t>
      </w:r>
      <w:r w:rsidR="00C316ED">
        <w:t xml:space="preserve"> </w:t>
      </w:r>
      <w:r>
        <w:t>requirements.</w:t>
      </w:r>
      <w:r w:rsidR="00C316ED">
        <w:t xml:space="preserve"> </w:t>
      </w:r>
      <w:r>
        <w:t>In</w:t>
      </w:r>
      <w:r w:rsidR="00C316ED">
        <w:t xml:space="preserve"> </w:t>
      </w:r>
      <w:r>
        <w:t>line</w:t>
      </w:r>
      <w:r w:rsidR="00C316ED">
        <w:t xml:space="preserve"> </w:t>
      </w:r>
      <w:r>
        <w:t>with</w:t>
      </w:r>
      <w:r w:rsidR="00C316ED">
        <w:t xml:space="preserve"> </w:t>
      </w:r>
      <w:r>
        <w:t>the</w:t>
      </w:r>
      <w:r w:rsidR="00C316ED">
        <w:t xml:space="preserve"> </w:t>
      </w:r>
      <w:r>
        <w:t>Building</w:t>
      </w:r>
      <w:r w:rsidR="00C316ED">
        <w:t xml:space="preserve"> </w:t>
      </w:r>
      <w:r>
        <w:t>Code</w:t>
      </w:r>
      <w:r w:rsidR="00C316ED">
        <w:t xml:space="preserve"> </w:t>
      </w:r>
      <w:r>
        <w:t>of</w:t>
      </w:r>
      <w:r w:rsidR="00C316ED">
        <w:t xml:space="preserve"> </w:t>
      </w:r>
      <w:r>
        <w:t>Australia</w:t>
      </w:r>
      <w:r w:rsidR="00C316ED">
        <w:t xml:space="preserve"> </w:t>
      </w:r>
      <w:r>
        <w:t>and</w:t>
      </w:r>
      <w:r w:rsidR="00C316ED">
        <w:t xml:space="preserve"> </w:t>
      </w:r>
      <w:r>
        <w:t>the</w:t>
      </w:r>
      <w:r w:rsidR="00C316ED">
        <w:t xml:space="preserve"> </w:t>
      </w:r>
      <w:r>
        <w:t>National</w:t>
      </w:r>
      <w:r w:rsidR="00C316ED">
        <w:t xml:space="preserve"> </w:t>
      </w:r>
      <w:r>
        <w:t>Construction</w:t>
      </w:r>
      <w:r w:rsidR="00C316ED">
        <w:t xml:space="preserve"> </w:t>
      </w:r>
      <w:r>
        <w:lastRenderedPageBreak/>
        <w:t>Code,</w:t>
      </w:r>
      <w:r w:rsidR="00C316ED">
        <w:t xml:space="preserve"> </w:t>
      </w:r>
      <w:r>
        <w:t>part</w:t>
      </w:r>
      <w:r w:rsidR="00C316ED">
        <w:t xml:space="preserve"> </w:t>
      </w:r>
      <w:r>
        <w:t>of</w:t>
      </w:r>
      <w:r w:rsidR="00C316ED">
        <w:t xml:space="preserve"> </w:t>
      </w:r>
      <w:r>
        <w:t>this</w:t>
      </w:r>
      <w:r w:rsidR="00C316ED">
        <w:t xml:space="preserve"> </w:t>
      </w:r>
      <w:r>
        <w:t>process</w:t>
      </w:r>
      <w:r w:rsidR="00C316ED">
        <w:t xml:space="preserve"> </w:t>
      </w:r>
      <w:r>
        <w:t>includes</w:t>
      </w:r>
      <w:r w:rsidR="00C316ED">
        <w:t xml:space="preserve"> </w:t>
      </w:r>
      <w:r>
        <w:t>consideration</w:t>
      </w:r>
      <w:r w:rsidR="00C316ED">
        <w:t xml:space="preserve"> </w:t>
      </w:r>
      <w:r>
        <w:t>of</w:t>
      </w:r>
      <w:r w:rsidR="00C316ED">
        <w:t xml:space="preserve"> </w:t>
      </w:r>
      <w:r>
        <w:t>bushfire</w:t>
      </w:r>
      <w:r w:rsidR="00C316ED">
        <w:t xml:space="preserve"> </w:t>
      </w:r>
      <w:r>
        <w:t>and</w:t>
      </w:r>
      <w:r w:rsidR="00C316ED">
        <w:t xml:space="preserve"> </w:t>
      </w:r>
      <w:r>
        <w:t>flooding</w:t>
      </w:r>
      <w:r w:rsidR="00C316ED">
        <w:t xml:space="preserve"> </w:t>
      </w:r>
      <w:r>
        <w:t>overlays,</w:t>
      </w:r>
      <w:r w:rsidR="00C316ED">
        <w:t xml:space="preserve"> </w:t>
      </w:r>
      <w:r>
        <w:t>effects</w:t>
      </w:r>
      <w:r w:rsidR="00C316ED">
        <w:t xml:space="preserve"> </w:t>
      </w:r>
      <w:r>
        <w:t>of</w:t>
      </w:r>
      <w:r w:rsidR="00C316ED">
        <w:t xml:space="preserve"> </w:t>
      </w:r>
      <w:r>
        <w:t>intense</w:t>
      </w:r>
      <w:r w:rsidR="00C316ED">
        <w:t xml:space="preserve"> </w:t>
      </w:r>
      <w:r>
        <w:t>rainfall</w:t>
      </w:r>
      <w:r w:rsidR="00C316ED">
        <w:t xml:space="preserve"> </w:t>
      </w:r>
      <w:r>
        <w:t>events</w:t>
      </w:r>
      <w:r w:rsidR="00C316ED">
        <w:t xml:space="preserve"> </w:t>
      </w:r>
      <w:r>
        <w:t>and</w:t>
      </w:r>
      <w:r w:rsidR="00C316ED">
        <w:t xml:space="preserve"> </w:t>
      </w:r>
      <w:r>
        <w:t>design</w:t>
      </w:r>
      <w:r w:rsidR="00C316ED">
        <w:t xml:space="preserve"> </w:t>
      </w:r>
      <w:r>
        <w:t>for</w:t>
      </w:r>
      <w:r w:rsidR="00C316ED">
        <w:t xml:space="preserve"> </w:t>
      </w:r>
      <w:r>
        <w:t>maximum</w:t>
      </w:r>
      <w:r w:rsidR="00C316ED">
        <w:t xml:space="preserve"> </w:t>
      </w:r>
      <w:r>
        <w:t>and</w:t>
      </w:r>
      <w:r w:rsidR="00C316ED">
        <w:t xml:space="preserve"> </w:t>
      </w:r>
      <w:r>
        <w:t>minimum</w:t>
      </w:r>
      <w:r w:rsidR="00C316ED">
        <w:t xml:space="preserve"> </w:t>
      </w:r>
      <w:r>
        <w:t>temperatures</w:t>
      </w:r>
      <w:r w:rsidR="00C316ED">
        <w:t xml:space="preserve"> </w:t>
      </w:r>
      <w:r>
        <w:t>and</w:t>
      </w:r>
      <w:r w:rsidR="00C316ED">
        <w:t xml:space="preserve"> </w:t>
      </w:r>
      <w:r>
        <w:t>durations.</w:t>
      </w:r>
    </w:p>
    <w:p w14:paraId="167C57AE" w14:textId="5FF0FEBC" w:rsidR="002E1D3C" w:rsidRDefault="007D671F" w:rsidP="004125AB">
      <w:r>
        <w:t>For</w:t>
      </w:r>
      <w:r w:rsidR="00C316ED">
        <w:t xml:space="preserve"> </w:t>
      </w:r>
      <w:r>
        <w:t>the</w:t>
      </w:r>
      <w:r w:rsidR="00C316ED">
        <w:t xml:space="preserve"> </w:t>
      </w:r>
      <w:r>
        <w:t>buildings</w:t>
      </w:r>
      <w:r w:rsidR="00C316ED">
        <w:t xml:space="preserve"> </w:t>
      </w:r>
      <w:r>
        <w:t>and</w:t>
      </w:r>
      <w:r w:rsidR="00C316ED">
        <w:t xml:space="preserve"> </w:t>
      </w:r>
      <w:r>
        <w:t>structures</w:t>
      </w:r>
      <w:r w:rsidR="00C316ED">
        <w:t xml:space="preserve"> </w:t>
      </w:r>
      <w:r>
        <w:t>asset</w:t>
      </w:r>
      <w:r w:rsidR="00C316ED">
        <w:t xml:space="preserve"> </w:t>
      </w:r>
      <w:r>
        <w:t>class,</w:t>
      </w:r>
      <w:r w:rsidR="00C316ED">
        <w:t xml:space="preserve"> </w:t>
      </w:r>
      <w:r>
        <w:t>which</w:t>
      </w:r>
      <w:r w:rsidR="00C316ED">
        <w:t xml:space="preserve"> </w:t>
      </w:r>
      <w:r>
        <w:t>includes</w:t>
      </w:r>
      <w:r w:rsidR="00C316ED">
        <w:t xml:space="preserve"> </w:t>
      </w:r>
      <w:r>
        <w:t>DEECAs</w:t>
      </w:r>
      <w:r w:rsidR="00C316ED">
        <w:t xml:space="preserve"> </w:t>
      </w:r>
      <w:r>
        <w:t>offices,</w:t>
      </w:r>
      <w:r w:rsidR="00C316ED">
        <w:t xml:space="preserve"> </w:t>
      </w:r>
      <w:r>
        <w:t>depots</w:t>
      </w:r>
      <w:r w:rsidR="00C316ED">
        <w:t xml:space="preserve"> </w:t>
      </w:r>
      <w:r>
        <w:t>and</w:t>
      </w:r>
      <w:r w:rsidR="00C316ED">
        <w:t xml:space="preserve"> </w:t>
      </w:r>
      <w:r>
        <w:t>research</w:t>
      </w:r>
      <w:r w:rsidR="00C316ED">
        <w:t xml:space="preserve"> </w:t>
      </w:r>
      <w:r>
        <w:t>facilities,</w:t>
      </w:r>
      <w:r w:rsidR="00C316ED">
        <w:t xml:space="preserve"> </w:t>
      </w:r>
      <w:r>
        <w:t>these</w:t>
      </w:r>
      <w:r w:rsidR="00C316ED">
        <w:t xml:space="preserve"> </w:t>
      </w:r>
      <w:r>
        <w:t>assets</w:t>
      </w:r>
      <w:r w:rsidR="00C316ED">
        <w:t xml:space="preserve"> </w:t>
      </w:r>
      <w:r>
        <w:t>are</w:t>
      </w:r>
      <w:r w:rsidR="00C316ED">
        <w:t xml:space="preserve"> </w:t>
      </w:r>
      <w:r>
        <w:t>designed</w:t>
      </w:r>
      <w:r w:rsidR="00C316ED">
        <w:t xml:space="preserve"> </w:t>
      </w:r>
      <w:r>
        <w:t>in</w:t>
      </w:r>
      <w:r w:rsidR="00C316ED">
        <w:t xml:space="preserve"> </w:t>
      </w:r>
      <w:r>
        <w:t>alignment</w:t>
      </w:r>
      <w:r w:rsidR="00C316ED">
        <w:t xml:space="preserve"> </w:t>
      </w:r>
      <w:r>
        <w:t>with</w:t>
      </w:r>
      <w:r w:rsidR="00C316ED">
        <w:t xml:space="preserve"> </w:t>
      </w:r>
      <w:r>
        <w:t>the</w:t>
      </w:r>
      <w:r w:rsidR="00C316ED">
        <w:t xml:space="preserve"> </w:t>
      </w:r>
      <w:r>
        <w:t>Green</w:t>
      </w:r>
      <w:r w:rsidR="00C316ED">
        <w:t xml:space="preserve"> </w:t>
      </w:r>
      <w:r>
        <w:t>Building</w:t>
      </w:r>
      <w:r w:rsidR="00C316ED">
        <w:t xml:space="preserve"> </w:t>
      </w:r>
      <w:r>
        <w:t>Council</w:t>
      </w:r>
      <w:r w:rsidR="00C316ED">
        <w:t xml:space="preserve"> </w:t>
      </w:r>
      <w:r>
        <w:t>‘Green</w:t>
      </w:r>
      <w:r w:rsidR="00C316ED">
        <w:t xml:space="preserve"> </w:t>
      </w:r>
      <w:r>
        <w:t>Star’</w:t>
      </w:r>
      <w:r w:rsidR="00C316ED">
        <w:t xml:space="preserve"> </w:t>
      </w:r>
      <w:r>
        <w:t>guidelines</w:t>
      </w:r>
      <w:r w:rsidR="00C316ED">
        <w:t xml:space="preserve"> </w:t>
      </w:r>
      <w:r>
        <w:t>and</w:t>
      </w:r>
      <w:r w:rsidR="00C316ED">
        <w:t xml:space="preserve"> </w:t>
      </w:r>
      <w:r>
        <w:t>to</w:t>
      </w:r>
      <w:r w:rsidR="00C316ED">
        <w:t xml:space="preserve"> </w:t>
      </w:r>
      <w:r>
        <w:t>achieve</w:t>
      </w:r>
      <w:r w:rsidR="00C316ED">
        <w:t xml:space="preserve"> </w:t>
      </w:r>
      <w:r>
        <w:t>a</w:t>
      </w:r>
      <w:r w:rsidR="00C316ED">
        <w:t xml:space="preserve"> </w:t>
      </w:r>
      <w:r>
        <w:t>National</w:t>
      </w:r>
      <w:r w:rsidR="00C316ED">
        <w:t xml:space="preserve"> </w:t>
      </w:r>
      <w:r>
        <w:t>Australian</w:t>
      </w:r>
      <w:r w:rsidR="00C316ED">
        <w:t xml:space="preserve"> </w:t>
      </w:r>
      <w:r>
        <w:t>Built</w:t>
      </w:r>
      <w:r w:rsidR="00C316ED">
        <w:t xml:space="preserve"> </w:t>
      </w:r>
      <w:r>
        <w:t>Environment</w:t>
      </w:r>
      <w:r w:rsidR="00C316ED">
        <w:t xml:space="preserve"> </w:t>
      </w:r>
      <w:r>
        <w:t>Rating</w:t>
      </w:r>
      <w:r w:rsidR="00C316ED">
        <w:t xml:space="preserve"> </w:t>
      </w:r>
      <w:r>
        <w:t>Scheme</w:t>
      </w:r>
      <w:r w:rsidR="00C316ED">
        <w:t xml:space="preserve"> </w:t>
      </w:r>
      <w:proofErr w:type="gramStart"/>
      <w:r>
        <w:t>6</w:t>
      </w:r>
      <w:r w:rsidR="00C316ED">
        <w:t xml:space="preserve"> </w:t>
      </w:r>
      <w:r>
        <w:t>star</w:t>
      </w:r>
      <w:proofErr w:type="gramEnd"/>
      <w:r w:rsidR="00C316ED">
        <w:t xml:space="preserve"> </w:t>
      </w:r>
      <w:r>
        <w:t>rating,</w:t>
      </w:r>
      <w:r w:rsidR="00C316ED">
        <w:t xml:space="preserve"> </w:t>
      </w:r>
      <w:r>
        <w:t>which</w:t>
      </w:r>
      <w:r w:rsidR="00C316ED">
        <w:t xml:space="preserve"> </w:t>
      </w:r>
      <w:r>
        <w:t>assesses</w:t>
      </w:r>
      <w:r w:rsidR="00C316ED">
        <w:t xml:space="preserve"> </w:t>
      </w:r>
      <w:r>
        <w:t>the</w:t>
      </w:r>
      <w:r w:rsidR="00C316ED">
        <w:t xml:space="preserve"> </w:t>
      </w:r>
      <w:r>
        <w:t>operational</w:t>
      </w:r>
      <w:r w:rsidR="00C316ED">
        <w:t xml:space="preserve"> </w:t>
      </w:r>
      <w:r>
        <w:t>efficiency.</w:t>
      </w:r>
      <w:r w:rsidR="00C316ED">
        <w:t xml:space="preserve"> </w:t>
      </w:r>
      <w:r>
        <w:t>DEECA</w:t>
      </w:r>
      <w:r w:rsidR="00C316ED">
        <w:t xml:space="preserve"> </w:t>
      </w:r>
      <w:r>
        <w:t>is</w:t>
      </w:r>
      <w:r w:rsidR="00C316ED">
        <w:t xml:space="preserve"> </w:t>
      </w:r>
      <w:r>
        <w:t>developing</w:t>
      </w:r>
      <w:r w:rsidR="00C316ED">
        <w:t xml:space="preserve"> </w:t>
      </w:r>
      <w:r>
        <w:t>a</w:t>
      </w:r>
      <w:r w:rsidR="00C316ED">
        <w:t xml:space="preserve"> </w:t>
      </w:r>
      <w:r>
        <w:t>gas</w:t>
      </w:r>
      <w:r w:rsidR="00C316ED">
        <w:t xml:space="preserve"> </w:t>
      </w:r>
      <w:r>
        <w:t>substitution</w:t>
      </w:r>
      <w:r w:rsidR="00C316ED">
        <w:t xml:space="preserve"> </w:t>
      </w:r>
      <w:r>
        <w:t>strategy</w:t>
      </w:r>
      <w:r w:rsidR="00C316ED">
        <w:t xml:space="preserve"> </w:t>
      </w:r>
      <w:r>
        <w:t>to</w:t>
      </w:r>
      <w:r w:rsidR="00C316ED">
        <w:t xml:space="preserve"> </w:t>
      </w:r>
      <w:r>
        <w:t>phase</w:t>
      </w:r>
      <w:r w:rsidR="00C316ED">
        <w:t xml:space="preserve"> </w:t>
      </w:r>
      <w:r>
        <w:t>out</w:t>
      </w:r>
      <w:r w:rsidR="00C316ED">
        <w:t xml:space="preserve"> </w:t>
      </w:r>
      <w:r>
        <w:t>the</w:t>
      </w:r>
      <w:r w:rsidR="00C316ED">
        <w:t xml:space="preserve"> </w:t>
      </w:r>
      <w:r>
        <w:t>use</w:t>
      </w:r>
      <w:r w:rsidR="00C316ED">
        <w:t xml:space="preserve"> </w:t>
      </w:r>
      <w:r>
        <w:t>of</w:t>
      </w:r>
      <w:r w:rsidR="00C316ED">
        <w:t xml:space="preserve"> </w:t>
      </w:r>
      <w:r>
        <w:t>gas</w:t>
      </w:r>
      <w:r w:rsidR="00C316ED">
        <w:t xml:space="preserve"> </w:t>
      </w:r>
      <w:r>
        <w:t>fired</w:t>
      </w:r>
      <w:r w:rsidR="00C316ED">
        <w:t xml:space="preserve"> </w:t>
      </w:r>
      <w:r>
        <w:t>plant</w:t>
      </w:r>
      <w:r w:rsidR="00C316ED">
        <w:t xml:space="preserve"> </w:t>
      </w:r>
      <w:r>
        <w:t>across</w:t>
      </w:r>
      <w:r w:rsidR="00C316ED">
        <w:t xml:space="preserve"> </w:t>
      </w:r>
      <w:r>
        <w:t>the</w:t>
      </w:r>
      <w:r w:rsidR="00C316ED">
        <w:t xml:space="preserve"> </w:t>
      </w:r>
      <w:r>
        <w:t>portfolio.</w:t>
      </w:r>
      <w:r w:rsidR="00C316ED">
        <w:t xml:space="preserve"> </w:t>
      </w:r>
      <w:r>
        <w:t>Timelines</w:t>
      </w:r>
      <w:r w:rsidR="00C316ED">
        <w:t xml:space="preserve"> </w:t>
      </w:r>
      <w:r>
        <w:t>for</w:t>
      </w:r>
      <w:r w:rsidR="00C316ED">
        <w:t xml:space="preserve"> </w:t>
      </w:r>
      <w:r>
        <w:t>this</w:t>
      </w:r>
      <w:r w:rsidR="00C316ED">
        <w:t xml:space="preserve"> </w:t>
      </w:r>
      <w:r>
        <w:t>roll</w:t>
      </w:r>
      <w:r w:rsidR="00C316ED">
        <w:t xml:space="preserve"> </w:t>
      </w:r>
      <w:r>
        <w:t>out</w:t>
      </w:r>
      <w:r w:rsidR="00C316ED">
        <w:t xml:space="preserve"> </w:t>
      </w:r>
      <w:r>
        <w:t>will</w:t>
      </w:r>
      <w:r w:rsidR="00C316ED">
        <w:t xml:space="preserve"> </w:t>
      </w:r>
      <w:r>
        <w:t>be</w:t>
      </w:r>
      <w:r w:rsidR="00C316ED">
        <w:t xml:space="preserve"> </w:t>
      </w:r>
      <w:r>
        <w:t>known</w:t>
      </w:r>
      <w:r w:rsidR="00C316ED">
        <w:t xml:space="preserve"> </w:t>
      </w:r>
      <w:r>
        <w:t>once</w:t>
      </w:r>
      <w:r w:rsidR="00C316ED">
        <w:t xml:space="preserve"> </w:t>
      </w:r>
      <w:r>
        <w:t>the</w:t>
      </w:r>
      <w:r w:rsidR="00C316ED">
        <w:t xml:space="preserve"> </w:t>
      </w:r>
      <w:r>
        <w:t>strategy</w:t>
      </w:r>
      <w:r w:rsidR="00C316ED">
        <w:t xml:space="preserve"> </w:t>
      </w:r>
      <w:r>
        <w:t>has</w:t>
      </w:r>
      <w:r w:rsidR="00C316ED">
        <w:t xml:space="preserve"> </w:t>
      </w:r>
      <w:r>
        <w:t>been</w:t>
      </w:r>
      <w:r w:rsidR="00C316ED">
        <w:t xml:space="preserve"> </w:t>
      </w:r>
      <w:r>
        <w:t>completed.</w:t>
      </w:r>
    </w:p>
    <w:p w14:paraId="3B3C7A30" w14:textId="3E0609CC" w:rsidR="002E1D3C" w:rsidRDefault="007D671F" w:rsidP="004125AB">
      <w:pPr>
        <w:pStyle w:val="Heading3"/>
      </w:pPr>
      <w:r>
        <w:t>Climate-related</w:t>
      </w:r>
      <w:r w:rsidR="00C316ED">
        <w:t xml:space="preserve"> </w:t>
      </w:r>
      <w:r>
        <w:t>risk</w:t>
      </w:r>
      <w:r w:rsidR="00C316ED">
        <w:t xml:space="preserve"> </w:t>
      </w:r>
      <w:r>
        <w:t>management</w:t>
      </w:r>
    </w:p>
    <w:p w14:paraId="1A286453" w14:textId="4F4E2574" w:rsidR="002E1D3C" w:rsidRPr="004125AB" w:rsidRDefault="007D671F" w:rsidP="004125AB">
      <w:r w:rsidRPr="004125AB">
        <w:t>This</w:t>
      </w:r>
      <w:r w:rsidR="00C316ED" w:rsidRPr="004125AB">
        <w:t xml:space="preserve"> </w:t>
      </w:r>
      <w:r w:rsidRPr="004125AB">
        <w:t>section</w:t>
      </w:r>
      <w:r w:rsidR="00C316ED" w:rsidRPr="004125AB">
        <w:t xml:space="preserve"> </w:t>
      </w:r>
      <w:r w:rsidRPr="004125AB">
        <w:t>discloses</w:t>
      </w:r>
      <w:r w:rsidR="00C316ED" w:rsidRPr="004125AB">
        <w:t xml:space="preserve"> </w:t>
      </w:r>
      <w:r w:rsidRPr="004125AB">
        <w:t>how</w:t>
      </w:r>
      <w:r w:rsidR="00C316ED" w:rsidRPr="004125AB">
        <w:t xml:space="preserve"> </w:t>
      </w:r>
      <w:r w:rsidRPr="004125AB">
        <w:t>DEECA</w:t>
      </w:r>
      <w:r w:rsidR="00C316ED" w:rsidRPr="004125AB">
        <w:t xml:space="preserve"> </w:t>
      </w:r>
      <w:r w:rsidRPr="004125AB">
        <w:t>identifies,</w:t>
      </w:r>
      <w:r w:rsidR="00C316ED" w:rsidRPr="004125AB">
        <w:t xml:space="preserve"> </w:t>
      </w:r>
      <w:r w:rsidRPr="004125AB">
        <w:t>assesses,</w:t>
      </w:r>
      <w:r w:rsidR="00C316ED" w:rsidRPr="004125AB">
        <w:t xml:space="preserve"> </w:t>
      </w:r>
      <w:r w:rsidRPr="004125AB">
        <w:t>and</w:t>
      </w:r>
      <w:r w:rsidR="00C316ED" w:rsidRPr="004125AB">
        <w:t xml:space="preserve"> </w:t>
      </w:r>
      <w:r w:rsidRPr="004125AB">
        <w:t>manages</w:t>
      </w:r>
      <w:r w:rsidR="00C316ED" w:rsidRPr="004125AB">
        <w:t xml:space="preserve"> </w:t>
      </w:r>
      <w:r w:rsidRPr="004125AB">
        <w:t>climate-related</w:t>
      </w:r>
      <w:r w:rsidR="00C316ED" w:rsidRPr="004125AB">
        <w:t xml:space="preserve"> </w:t>
      </w:r>
      <w:r w:rsidRPr="004125AB">
        <w:t>risks.</w:t>
      </w:r>
      <w:r w:rsidR="00C316ED" w:rsidRPr="004125AB">
        <w:t xml:space="preserve"> </w:t>
      </w:r>
      <w:r w:rsidRPr="004125AB">
        <w:t>It</w:t>
      </w:r>
      <w:r w:rsidR="00C316ED" w:rsidRPr="004125AB">
        <w:t xml:space="preserve"> </w:t>
      </w:r>
      <w:r w:rsidRPr="004125AB">
        <w:t>includes</w:t>
      </w:r>
      <w:r w:rsidR="00C316ED" w:rsidRPr="004125AB">
        <w:t xml:space="preserve"> </w:t>
      </w:r>
      <w:r w:rsidRPr="004125AB">
        <w:t>a</w:t>
      </w:r>
      <w:r w:rsidR="00C316ED" w:rsidRPr="004125AB">
        <w:t xml:space="preserve"> </w:t>
      </w:r>
      <w:r w:rsidRPr="004125AB">
        <w:t>description</w:t>
      </w:r>
      <w:r w:rsidR="00C316ED" w:rsidRPr="004125AB">
        <w:t xml:space="preserve"> </w:t>
      </w:r>
      <w:r w:rsidRPr="004125AB">
        <w:t>of</w:t>
      </w:r>
      <w:r w:rsidR="00C316ED" w:rsidRPr="004125AB">
        <w:t xml:space="preserve"> </w:t>
      </w:r>
      <w:r w:rsidRPr="004125AB">
        <w:t>the</w:t>
      </w:r>
      <w:r w:rsidR="00C316ED" w:rsidRPr="004125AB">
        <w:t xml:space="preserve"> </w:t>
      </w:r>
      <w:r w:rsidRPr="004125AB">
        <w:t>actions</w:t>
      </w:r>
      <w:r w:rsidR="00C316ED" w:rsidRPr="004125AB">
        <w:t xml:space="preserve"> </w:t>
      </w:r>
      <w:r w:rsidRPr="004125AB">
        <w:t>being</w:t>
      </w:r>
      <w:r w:rsidR="00C316ED" w:rsidRPr="004125AB">
        <w:t xml:space="preserve"> </w:t>
      </w:r>
      <w:r w:rsidRPr="004125AB">
        <w:t>undertaken</w:t>
      </w:r>
      <w:r w:rsidR="00C316ED" w:rsidRPr="004125AB">
        <w:t xml:space="preserve"> </w:t>
      </w:r>
      <w:r w:rsidRPr="004125AB">
        <w:t>across</w:t>
      </w:r>
      <w:r w:rsidR="00C316ED" w:rsidRPr="004125AB">
        <w:t xml:space="preserve"> </w:t>
      </w:r>
      <w:r w:rsidRPr="004125AB">
        <w:t>the</w:t>
      </w:r>
      <w:r w:rsidR="00C316ED" w:rsidRPr="004125AB">
        <w:t xml:space="preserve"> </w:t>
      </w:r>
      <w:r w:rsidRPr="004125AB">
        <w:t>following</w:t>
      </w:r>
      <w:r w:rsidR="00C316ED" w:rsidRPr="004125AB">
        <w:t xml:space="preserve"> </w:t>
      </w:r>
      <w:r w:rsidRPr="004125AB">
        <w:t>themes:</w:t>
      </w:r>
      <w:r w:rsidR="00C316ED" w:rsidRPr="004125AB">
        <w:t xml:space="preserve"> </w:t>
      </w:r>
      <w:r w:rsidRPr="004125AB">
        <w:t>embedding</w:t>
      </w:r>
      <w:r w:rsidR="00C316ED" w:rsidRPr="004125AB">
        <w:t xml:space="preserve"> </w:t>
      </w:r>
      <w:r w:rsidRPr="004125AB">
        <w:t>climate</w:t>
      </w:r>
      <w:r w:rsidR="00C316ED" w:rsidRPr="004125AB">
        <w:t xml:space="preserve"> </w:t>
      </w:r>
      <w:r w:rsidRPr="004125AB">
        <w:t>risk</w:t>
      </w:r>
      <w:r w:rsidR="00C316ED" w:rsidRPr="004125AB">
        <w:t xml:space="preserve"> </w:t>
      </w:r>
      <w:r w:rsidRPr="004125AB">
        <w:t>in</w:t>
      </w:r>
      <w:r w:rsidR="00C316ED" w:rsidRPr="004125AB">
        <w:t xml:space="preserve"> </w:t>
      </w:r>
      <w:r w:rsidRPr="004125AB">
        <w:t>risk</w:t>
      </w:r>
      <w:r w:rsidR="00C316ED" w:rsidRPr="004125AB">
        <w:t xml:space="preserve"> </w:t>
      </w:r>
      <w:r w:rsidRPr="004125AB">
        <w:t>management</w:t>
      </w:r>
      <w:r w:rsidR="00C316ED" w:rsidRPr="004125AB">
        <w:t xml:space="preserve"> </w:t>
      </w:r>
      <w:r w:rsidRPr="004125AB">
        <w:t>processes;</w:t>
      </w:r>
      <w:r w:rsidR="00C316ED" w:rsidRPr="004125AB">
        <w:t xml:space="preserve"> </w:t>
      </w:r>
      <w:r w:rsidRPr="004125AB">
        <w:t>managing</w:t>
      </w:r>
      <w:r w:rsidR="00C316ED" w:rsidRPr="004125AB">
        <w:t xml:space="preserve"> </w:t>
      </w:r>
      <w:r w:rsidRPr="004125AB">
        <w:t>the</w:t>
      </w:r>
      <w:r w:rsidR="00C316ED" w:rsidRPr="004125AB">
        <w:t xml:space="preserve"> </w:t>
      </w:r>
      <w:r w:rsidRPr="004125AB">
        <w:t>impact</w:t>
      </w:r>
      <w:r w:rsidR="00C316ED" w:rsidRPr="004125AB">
        <w:t xml:space="preserve"> </w:t>
      </w:r>
      <w:r w:rsidRPr="004125AB">
        <w:t>of</w:t>
      </w:r>
      <w:r w:rsidR="00C316ED" w:rsidRPr="004125AB">
        <w:t xml:space="preserve"> </w:t>
      </w:r>
      <w:r w:rsidRPr="004125AB">
        <w:t>climate</w:t>
      </w:r>
      <w:r w:rsidR="00C316ED" w:rsidRPr="004125AB">
        <w:t xml:space="preserve"> </w:t>
      </w:r>
      <w:r w:rsidRPr="004125AB">
        <w:t>change</w:t>
      </w:r>
      <w:r w:rsidR="00C316ED" w:rsidRPr="004125AB">
        <w:t xml:space="preserve"> </w:t>
      </w:r>
      <w:r w:rsidRPr="004125AB">
        <w:t>on</w:t>
      </w:r>
      <w:r w:rsidR="00C316ED" w:rsidRPr="004125AB">
        <w:t xml:space="preserve"> </w:t>
      </w:r>
      <w:r w:rsidRPr="004125AB">
        <w:t>built</w:t>
      </w:r>
      <w:r w:rsidR="00C316ED" w:rsidRPr="004125AB">
        <w:t xml:space="preserve"> </w:t>
      </w:r>
      <w:r w:rsidRPr="004125AB">
        <w:t>assets;</w:t>
      </w:r>
      <w:r w:rsidR="00C316ED" w:rsidRPr="004125AB">
        <w:t xml:space="preserve"> </w:t>
      </w:r>
      <w:r w:rsidRPr="004125AB">
        <w:t>addressing</w:t>
      </w:r>
      <w:r w:rsidR="00C316ED" w:rsidRPr="004125AB">
        <w:t xml:space="preserve"> </w:t>
      </w:r>
      <w:r w:rsidRPr="004125AB">
        <w:t>risk</w:t>
      </w:r>
      <w:r w:rsidR="00C316ED" w:rsidRPr="004125AB">
        <w:t xml:space="preserve"> </w:t>
      </w:r>
      <w:r w:rsidRPr="004125AB">
        <w:t>through</w:t>
      </w:r>
      <w:r w:rsidR="00C316ED" w:rsidRPr="004125AB">
        <w:t xml:space="preserve"> </w:t>
      </w:r>
      <w:r w:rsidRPr="004125AB">
        <w:t>the</w:t>
      </w:r>
      <w:r w:rsidR="00C316ED" w:rsidRPr="004125AB">
        <w:t xml:space="preserve"> </w:t>
      </w:r>
      <w:r w:rsidRPr="004125AB">
        <w:t>renewable</w:t>
      </w:r>
      <w:r w:rsidR="00C316ED" w:rsidRPr="004125AB">
        <w:t xml:space="preserve"> </w:t>
      </w:r>
      <w:r w:rsidRPr="004125AB">
        <w:t>energy</w:t>
      </w:r>
      <w:r w:rsidR="00C316ED" w:rsidRPr="004125AB">
        <w:t xml:space="preserve"> </w:t>
      </w:r>
      <w:r w:rsidRPr="004125AB">
        <w:t>transition;</w:t>
      </w:r>
      <w:r w:rsidR="00C316ED" w:rsidRPr="004125AB">
        <w:t xml:space="preserve"> </w:t>
      </w:r>
      <w:r w:rsidRPr="004125AB">
        <w:t>managing</w:t>
      </w:r>
      <w:r w:rsidR="00C316ED" w:rsidRPr="004125AB">
        <w:t xml:space="preserve"> </w:t>
      </w:r>
      <w:r w:rsidRPr="004125AB">
        <w:t>the</w:t>
      </w:r>
      <w:r w:rsidR="00C316ED" w:rsidRPr="004125AB">
        <w:t xml:space="preserve"> </w:t>
      </w:r>
      <w:r w:rsidRPr="004125AB">
        <w:t>state’s</w:t>
      </w:r>
      <w:r w:rsidR="00C316ED" w:rsidRPr="004125AB">
        <w:t xml:space="preserve"> </w:t>
      </w:r>
      <w:r w:rsidRPr="004125AB">
        <w:t>natural</w:t>
      </w:r>
      <w:r w:rsidR="00C316ED" w:rsidRPr="004125AB">
        <w:t xml:space="preserve"> </w:t>
      </w:r>
      <w:r w:rsidRPr="004125AB">
        <w:t>assets;</w:t>
      </w:r>
      <w:r w:rsidR="00C316ED" w:rsidRPr="004125AB">
        <w:t xml:space="preserve"> </w:t>
      </w:r>
      <w:r w:rsidRPr="004125AB">
        <w:t>building</w:t>
      </w:r>
      <w:r w:rsidR="00C316ED" w:rsidRPr="004125AB">
        <w:t xml:space="preserve"> </w:t>
      </w:r>
      <w:r w:rsidRPr="004125AB">
        <w:t>resilience</w:t>
      </w:r>
      <w:r w:rsidR="00C316ED" w:rsidRPr="004125AB">
        <w:t xml:space="preserve"> </w:t>
      </w:r>
      <w:r w:rsidRPr="004125AB">
        <w:t>in</w:t>
      </w:r>
      <w:r w:rsidR="00C316ED" w:rsidRPr="004125AB">
        <w:t xml:space="preserve"> </w:t>
      </w:r>
      <w:r w:rsidRPr="004125AB">
        <w:t>the</w:t>
      </w:r>
      <w:r w:rsidR="00C316ED" w:rsidRPr="004125AB">
        <w:t xml:space="preserve"> </w:t>
      </w:r>
      <w:r w:rsidRPr="004125AB">
        <w:t>water</w:t>
      </w:r>
      <w:r w:rsidR="00C316ED" w:rsidRPr="004125AB">
        <w:t xml:space="preserve"> </w:t>
      </w:r>
      <w:r w:rsidRPr="004125AB">
        <w:t>sector;</w:t>
      </w:r>
      <w:r w:rsidR="00C316ED" w:rsidRPr="004125AB">
        <w:t xml:space="preserve"> </w:t>
      </w:r>
      <w:r w:rsidRPr="004125AB">
        <w:t>building</w:t>
      </w:r>
      <w:r w:rsidR="00C316ED" w:rsidRPr="004125AB">
        <w:t xml:space="preserve"> </w:t>
      </w:r>
      <w:r w:rsidRPr="004125AB">
        <w:t>climate</w:t>
      </w:r>
      <w:r w:rsidR="00C316ED" w:rsidRPr="004125AB">
        <w:t xml:space="preserve"> </w:t>
      </w:r>
      <w:r w:rsidRPr="004125AB">
        <w:t>resilience</w:t>
      </w:r>
      <w:r w:rsidR="00C316ED" w:rsidRPr="004125AB">
        <w:t xml:space="preserve"> </w:t>
      </w:r>
      <w:r w:rsidRPr="004125AB">
        <w:t>across</w:t>
      </w:r>
      <w:r w:rsidR="00C316ED" w:rsidRPr="004125AB">
        <w:t xml:space="preserve"> </w:t>
      </w:r>
      <w:r w:rsidRPr="004125AB">
        <w:t>sectors</w:t>
      </w:r>
      <w:r w:rsidR="00C316ED" w:rsidRPr="004125AB">
        <w:t xml:space="preserve"> </w:t>
      </w:r>
      <w:r w:rsidRPr="004125AB">
        <w:t>of</w:t>
      </w:r>
      <w:r w:rsidR="00C316ED" w:rsidRPr="004125AB">
        <w:t xml:space="preserve"> </w:t>
      </w:r>
      <w:r w:rsidRPr="004125AB">
        <w:t>the</w:t>
      </w:r>
      <w:r w:rsidR="00C316ED" w:rsidRPr="004125AB">
        <w:t xml:space="preserve"> </w:t>
      </w:r>
      <w:r w:rsidRPr="004125AB">
        <w:t>economy;</w:t>
      </w:r>
      <w:r w:rsidR="00C316ED" w:rsidRPr="004125AB">
        <w:t xml:space="preserve"> </w:t>
      </w:r>
      <w:r w:rsidRPr="004125AB">
        <w:t>bushfire</w:t>
      </w:r>
      <w:r w:rsidR="00C316ED" w:rsidRPr="004125AB">
        <w:t xml:space="preserve"> </w:t>
      </w:r>
      <w:r w:rsidRPr="004125AB">
        <w:t>risk</w:t>
      </w:r>
      <w:r w:rsidR="00C316ED" w:rsidRPr="004125AB">
        <w:t xml:space="preserve"> </w:t>
      </w:r>
      <w:r w:rsidRPr="004125AB">
        <w:t>management</w:t>
      </w:r>
      <w:r w:rsidR="00C316ED" w:rsidRPr="004125AB">
        <w:t xml:space="preserve"> </w:t>
      </w:r>
      <w:r w:rsidRPr="004125AB">
        <w:t>and</w:t>
      </w:r>
      <w:r w:rsidR="00C316ED" w:rsidRPr="004125AB">
        <w:t xml:space="preserve"> </w:t>
      </w:r>
      <w:r w:rsidRPr="004125AB">
        <w:t>managing</w:t>
      </w:r>
      <w:r w:rsidR="00C316ED" w:rsidRPr="004125AB">
        <w:t xml:space="preserve"> </w:t>
      </w:r>
      <w:proofErr w:type="spellStart"/>
      <w:r w:rsidRPr="004125AB">
        <w:t>statewide</w:t>
      </w:r>
      <w:proofErr w:type="spellEnd"/>
      <w:r w:rsidR="00C316ED" w:rsidRPr="004125AB">
        <w:t xml:space="preserve"> </w:t>
      </w:r>
      <w:r w:rsidRPr="004125AB">
        <w:t>coastal</w:t>
      </w:r>
      <w:r w:rsidR="00C316ED" w:rsidRPr="004125AB">
        <w:t xml:space="preserve"> </w:t>
      </w:r>
      <w:r w:rsidRPr="004125AB">
        <w:t>hazards.</w:t>
      </w:r>
      <w:r w:rsidR="00C316ED" w:rsidRPr="004125AB">
        <w:t xml:space="preserve"> </w:t>
      </w:r>
    </w:p>
    <w:p w14:paraId="1A9D7250" w14:textId="7DE99DAB" w:rsidR="002E1D3C" w:rsidRDefault="007D671F" w:rsidP="004125AB">
      <w:pPr>
        <w:pStyle w:val="Heading3"/>
      </w:pPr>
      <w:r>
        <w:t>Embedding</w:t>
      </w:r>
      <w:r w:rsidR="00C316ED">
        <w:t xml:space="preserve"> </w:t>
      </w:r>
      <w:r>
        <w:t>climate</w:t>
      </w:r>
      <w:r w:rsidR="00C316ED">
        <w:t xml:space="preserve"> </w:t>
      </w:r>
      <w:r>
        <w:t>risk</w:t>
      </w:r>
      <w:r w:rsidR="00C316ED">
        <w:t xml:space="preserve"> </w:t>
      </w:r>
      <w:r>
        <w:t>in</w:t>
      </w:r>
      <w:r w:rsidR="00C316ED">
        <w:t xml:space="preserve"> </w:t>
      </w:r>
      <w:r>
        <w:t>risk</w:t>
      </w:r>
      <w:r w:rsidR="00C316ED">
        <w:t xml:space="preserve"> </w:t>
      </w:r>
      <w:r>
        <w:t>management</w:t>
      </w:r>
      <w:r w:rsidR="00C316ED">
        <w:rPr>
          <w:rFonts w:ascii="Cambria" w:hAnsi="Cambria" w:cs="Cambria"/>
        </w:rPr>
        <w:t xml:space="preserve"> </w:t>
      </w:r>
      <w:r>
        <w:t>processes</w:t>
      </w:r>
      <w:r w:rsidR="00C316ED">
        <w:t xml:space="preserve"> </w:t>
      </w:r>
    </w:p>
    <w:p w14:paraId="25371658" w14:textId="6CF02C74" w:rsidR="002E1D3C" w:rsidRDefault="007D671F" w:rsidP="004125AB">
      <w:r>
        <w:t>DEECA’s</w:t>
      </w:r>
      <w:r w:rsidR="00C316ED">
        <w:t xml:space="preserve"> </w:t>
      </w:r>
      <w:r>
        <w:t>risk</w:t>
      </w:r>
      <w:r w:rsidR="00C316ED">
        <w:t xml:space="preserve"> </w:t>
      </w:r>
      <w:r>
        <w:t>management</w:t>
      </w:r>
      <w:r w:rsidR="00C316ED">
        <w:t xml:space="preserve"> </w:t>
      </w:r>
      <w:r>
        <w:t>framework</w:t>
      </w:r>
      <w:r w:rsidR="00C316ED">
        <w:t xml:space="preserve"> </w:t>
      </w:r>
      <w:r>
        <w:t>provides</w:t>
      </w:r>
      <w:r w:rsidR="00C316ED">
        <w:t xml:space="preserve"> </w:t>
      </w:r>
      <w:r>
        <w:t>the</w:t>
      </w:r>
      <w:r w:rsidR="00C316ED">
        <w:rPr>
          <w:rFonts w:ascii="Cambria" w:hAnsi="Cambria" w:cs="Cambria"/>
        </w:rPr>
        <w:t xml:space="preserve"> </w:t>
      </w:r>
      <w:r>
        <w:t>foundation</w:t>
      </w:r>
      <w:r w:rsidR="00C316ED">
        <w:t xml:space="preserve"> </w:t>
      </w:r>
      <w:r>
        <w:t>and</w:t>
      </w:r>
      <w:r w:rsidR="00C316ED">
        <w:t xml:space="preserve"> </w:t>
      </w:r>
      <w:r>
        <w:t>organisational</w:t>
      </w:r>
      <w:r w:rsidR="00C316ED">
        <w:t xml:space="preserve"> </w:t>
      </w:r>
      <w:r>
        <w:t>arrangements</w:t>
      </w:r>
      <w:r w:rsidR="00C316ED">
        <w:t xml:space="preserve"> </w:t>
      </w:r>
      <w:r>
        <w:t>to</w:t>
      </w:r>
      <w:r w:rsidR="00C316ED">
        <w:rPr>
          <w:rFonts w:ascii="Cambria" w:hAnsi="Cambria" w:cs="Cambria"/>
        </w:rPr>
        <w:t xml:space="preserve"> </w:t>
      </w:r>
      <w:r>
        <w:t>ensure</w:t>
      </w:r>
      <w:r w:rsidR="00C316ED">
        <w:t xml:space="preserve"> </w:t>
      </w:r>
      <w:r>
        <w:t>that</w:t>
      </w:r>
      <w:r w:rsidR="00C316ED">
        <w:t xml:space="preserve"> </w:t>
      </w:r>
      <w:r>
        <w:t>climate-related</w:t>
      </w:r>
      <w:r w:rsidR="00C316ED">
        <w:t xml:space="preserve"> </w:t>
      </w:r>
      <w:r>
        <w:t>risks</w:t>
      </w:r>
      <w:r w:rsidR="00C316ED">
        <w:t xml:space="preserve"> </w:t>
      </w:r>
      <w:r>
        <w:t>are</w:t>
      </w:r>
      <w:r w:rsidR="00C316ED">
        <w:t xml:space="preserve"> </w:t>
      </w:r>
      <w:r>
        <w:t>effectively</w:t>
      </w:r>
      <w:r w:rsidR="00C316ED">
        <w:t xml:space="preserve"> </w:t>
      </w:r>
      <w:r>
        <w:t>identified,</w:t>
      </w:r>
      <w:r w:rsidR="00C316ED">
        <w:t xml:space="preserve"> </w:t>
      </w:r>
      <w:proofErr w:type="gramStart"/>
      <w:r>
        <w:t>assessed</w:t>
      </w:r>
      <w:proofErr w:type="gramEnd"/>
      <w:r w:rsidR="00C316ED">
        <w:t xml:space="preserve"> </w:t>
      </w:r>
      <w:r>
        <w:t>and</w:t>
      </w:r>
      <w:r w:rsidR="00C316ED">
        <w:t xml:space="preserve"> </w:t>
      </w:r>
      <w:r>
        <w:t>managed</w:t>
      </w:r>
      <w:r w:rsidR="00C316ED">
        <w:t xml:space="preserve"> </w:t>
      </w:r>
      <w:r>
        <w:t>throughout</w:t>
      </w:r>
      <w:r w:rsidR="00C316ED">
        <w:t xml:space="preserve"> </w:t>
      </w:r>
      <w:r>
        <w:t>the</w:t>
      </w:r>
      <w:r w:rsidR="00C316ED">
        <w:rPr>
          <w:rFonts w:ascii="Cambria" w:hAnsi="Cambria" w:cs="Cambria"/>
        </w:rPr>
        <w:t xml:space="preserve"> </w:t>
      </w:r>
      <w:r>
        <w:t>department.</w:t>
      </w:r>
      <w:r w:rsidR="00C316ED">
        <w:t xml:space="preserve"> </w:t>
      </w:r>
      <w:r>
        <w:t>The</w:t>
      </w:r>
      <w:r w:rsidR="00C316ED">
        <w:t xml:space="preserve"> </w:t>
      </w:r>
      <w:r>
        <w:t>framework</w:t>
      </w:r>
      <w:r w:rsidR="00C316ED">
        <w:t xml:space="preserve"> </w:t>
      </w:r>
      <w:r>
        <w:t>is</w:t>
      </w:r>
      <w:r w:rsidR="00C316ED">
        <w:t xml:space="preserve"> </w:t>
      </w:r>
      <w:r>
        <w:t>aligned</w:t>
      </w:r>
      <w:r w:rsidR="00C316ED">
        <w:t xml:space="preserve"> </w:t>
      </w:r>
      <w:r>
        <w:t>to</w:t>
      </w:r>
      <w:r w:rsidR="00C316ED">
        <w:t xml:space="preserve"> </w:t>
      </w:r>
      <w:r>
        <w:t>the</w:t>
      </w:r>
      <w:r w:rsidR="00C316ED">
        <w:t xml:space="preserve"> </w:t>
      </w:r>
      <w:r w:rsidRPr="004125AB">
        <w:rPr>
          <w:i/>
          <w:iCs/>
        </w:rPr>
        <w:t>Victorian</w:t>
      </w:r>
      <w:r w:rsidR="00C316ED" w:rsidRPr="004125AB">
        <w:rPr>
          <w:i/>
          <w:iCs/>
        </w:rPr>
        <w:t xml:space="preserve"> </w:t>
      </w:r>
      <w:r w:rsidRPr="004125AB">
        <w:rPr>
          <w:i/>
          <w:iCs/>
        </w:rPr>
        <w:t>Government</w:t>
      </w:r>
      <w:r w:rsidR="00C316ED" w:rsidRPr="004125AB">
        <w:rPr>
          <w:i/>
          <w:iCs/>
        </w:rPr>
        <w:t xml:space="preserve"> </w:t>
      </w:r>
      <w:r w:rsidRPr="004125AB">
        <w:rPr>
          <w:i/>
          <w:iCs/>
        </w:rPr>
        <w:t>Risk</w:t>
      </w:r>
      <w:r w:rsidR="00C316ED" w:rsidRPr="004125AB">
        <w:rPr>
          <w:i/>
          <w:iCs/>
        </w:rPr>
        <w:t xml:space="preserve"> </w:t>
      </w:r>
      <w:r w:rsidRPr="004125AB">
        <w:rPr>
          <w:i/>
          <w:iCs/>
        </w:rPr>
        <w:t>Management</w:t>
      </w:r>
      <w:r w:rsidR="00C316ED" w:rsidRPr="004125AB">
        <w:rPr>
          <w:i/>
          <w:iCs/>
        </w:rPr>
        <w:t xml:space="preserve"> </w:t>
      </w:r>
      <w:r w:rsidRPr="004125AB">
        <w:rPr>
          <w:i/>
          <w:iCs/>
        </w:rPr>
        <w:t>Framework</w:t>
      </w:r>
      <w:r w:rsidR="00C316ED">
        <w:t xml:space="preserve"> </w:t>
      </w:r>
      <w:r>
        <w:t>and</w:t>
      </w:r>
      <w:r w:rsidR="00C316ED">
        <w:t xml:space="preserve"> </w:t>
      </w:r>
      <w:r>
        <w:t>provides</w:t>
      </w:r>
      <w:r w:rsidR="00C316ED">
        <w:t xml:space="preserve"> </w:t>
      </w:r>
      <w:r>
        <w:t>guidance</w:t>
      </w:r>
      <w:r w:rsidR="00C316ED">
        <w:t xml:space="preserve"> </w:t>
      </w:r>
      <w:r>
        <w:t>for</w:t>
      </w:r>
      <w:r w:rsidR="00C316ED">
        <w:t xml:space="preserve"> </w:t>
      </w:r>
      <w:r>
        <w:t>designing,</w:t>
      </w:r>
      <w:r w:rsidR="00C316ED">
        <w:t xml:space="preserve"> </w:t>
      </w:r>
      <w:r>
        <w:t>implementing,</w:t>
      </w:r>
      <w:r w:rsidR="00C316ED">
        <w:t xml:space="preserve"> </w:t>
      </w:r>
      <w:r>
        <w:t>monitoring,</w:t>
      </w:r>
      <w:r w:rsidR="00C316ED">
        <w:t xml:space="preserve"> </w:t>
      </w:r>
      <w:r>
        <w:t>reviewing</w:t>
      </w:r>
      <w:r w:rsidR="00C316ED">
        <w:t xml:space="preserve"> </w:t>
      </w:r>
      <w:r>
        <w:t>and</w:t>
      </w:r>
      <w:r w:rsidR="00C316ED">
        <w:t xml:space="preserve"> </w:t>
      </w:r>
      <w:r>
        <w:t>continually</w:t>
      </w:r>
      <w:r w:rsidR="00C316ED">
        <w:t xml:space="preserve"> </w:t>
      </w:r>
      <w:r>
        <w:t>improving</w:t>
      </w:r>
      <w:r w:rsidR="00C316ED">
        <w:t xml:space="preserve"> </w:t>
      </w:r>
      <w:r>
        <w:t>risk</w:t>
      </w:r>
      <w:r w:rsidR="00C316ED">
        <w:t xml:space="preserve"> </w:t>
      </w:r>
      <w:r>
        <w:t>management</w:t>
      </w:r>
      <w:r w:rsidR="00C316ED">
        <w:t xml:space="preserve"> </w:t>
      </w:r>
      <w:r>
        <w:t>throughout</w:t>
      </w:r>
      <w:r w:rsidR="00C316ED">
        <w:t xml:space="preserve"> </w:t>
      </w:r>
      <w:r>
        <w:t>DEECA.</w:t>
      </w:r>
      <w:r w:rsidR="00C316ED">
        <w:t xml:space="preserve"> </w:t>
      </w:r>
    </w:p>
    <w:p w14:paraId="4D60F90C" w14:textId="62F95A88" w:rsidR="002E1D3C" w:rsidRDefault="007D671F" w:rsidP="004125AB">
      <w:r>
        <w:rPr>
          <w:spacing w:val="-1"/>
        </w:rPr>
        <w:t>DEECA’s</w:t>
      </w:r>
      <w:r w:rsidR="00C316ED">
        <w:rPr>
          <w:spacing w:val="-1"/>
        </w:rPr>
        <w:t xml:space="preserve"> </w:t>
      </w:r>
      <w:r>
        <w:rPr>
          <w:spacing w:val="-1"/>
        </w:rPr>
        <w:t>risk</w:t>
      </w:r>
      <w:r w:rsidR="00C316ED">
        <w:rPr>
          <w:spacing w:val="-1"/>
        </w:rPr>
        <w:t xml:space="preserve"> </w:t>
      </w:r>
      <w:r>
        <w:rPr>
          <w:spacing w:val="-1"/>
        </w:rPr>
        <w:t>management</w:t>
      </w:r>
      <w:r w:rsidR="00C316ED">
        <w:rPr>
          <w:spacing w:val="-1"/>
        </w:rPr>
        <w:t xml:space="preserve"> </w:t>
      </w:r>
      <w:r>
        <w:rPr>
          <w:spacing w:val="-1"/>
        </w:rPr>
        <w:t>framework</w:t>
      </w:r>
      <w:r w:rsidR="00C316ED">
        <w:rPr>
          <w:spacing w:val="-1"/>
        </w:rPr>
        <w:t xml:space="preserve"> </w:t>
      </w:r>
      <w:r>
        <w:rPr>
          <w:spacing w:val="-1"/>
        </w:rPr>
        <w:t>requires</w:t>
      </w:r>
      <w:r w:rsidR="00C316ED">
        <w:rPr>
          <w:spacing w:val="-1"/>
        </w:rPr>
        <w:t xml:space="preserve"> </w:t>
      </w:r>
      <w:r>
        <w:rPr>
          <w:spacing w:val="-1"/>
        </w:rPr>
        <w:t>DEECA</w:t>
      </w:r>
      <w:r w:rsidR="00C316ED">
        <w:rPr>
          <w:spacing w:val="-1"/>
        </w:rPr>
        <w:t xml:space="preserve"> </w:t>
      </w:r>
      <w:r>
        <w:t>business</w:t>
      </w:r>
      <w:r w:rsidR="00C316ED">
        <w:t xml:space="preserve"> </w:t>
      </w:r>
      <w:r>
        <w:t>units</w:t>
      </w:r>
      <w:r w:rsidR="00C316ED">
        <w:t xml:space="preserve"> </w:t>
      </w:r>
      <w:r>
        <w:t>to</w:t>
      </w:r>
      <w:r w:rsidR="00C316ED">
        <w:t xml:space="preserve"> </w:t>
      </w:r>
      <w:r>
        <w:t>consider</w:t>
      </w:r>
      <w:r w:rsidR="00C316ED">
        <w:t xml:space="preserve"> </w:t>
      </w:r>
      <w:r>
        <w:t>their</w:t>
      </w:r>
      <w:r w:rsidR="00C316ED">
        <w:t xml:space="preserve"> </w:t>
      </w:r>
      <w:r>
        <w:t>operating</w:t>
      </w:r>
      <w:r w:rsidR="00C316ED">
        <w:t xml:space="preserve"> </w:t>
      </w:r>
      <w:r>
        <w:t>context,</w:t>
      </w:r>
      <w:r w:rsidR="00C316ED">
        <w:t xml:space="preserve"> </w:t>
      </w:r>
      <w:r>
        <w:t>including</w:t>
      </w:r>
      <w:r w:rsidR="00C316ED">
        <w:t xml:space="preserve"> </w:t>
      </w:r>
      <w:r>
        <w:t>climate</w:t>
      </w:r>
      <w:r w:rsidR="00C316ED">
        <w:t xml:space="preserve"> </w:t>
      </w:r>
      <w:r>
        <w:t>change,</w:t>
      </w:r>
      <w:r w:rsidR="00C316ED">
        <w:t xml:space="preserve"> </w:t>
      </w:r>
      <w:r>
        <w:t>and</w:t>
      </w:r>
      <w:r w:rsidR="00C316ED">
        <w:t xml:space="preserve"> </w:t>
      </w:r>
      <w:r>
        <w:t>identify</w:t>
      </w:r>
      <w:r w:rsidR="00C316ED">
        <w:t xml:space="preserve"> </w:t>
      </w:r>
      <w:r>
        <w:t>and</w:t>
      </w:r>
      <w:r w:rsidR="00C316ED">
        <w:t xml:space="preserve"> </w:t>
      </w:r>
      <w:r>
        <w:t>assess</w:t>
      </w:r>
      <w:r w:rsidR="00C316ED">
        <w:t xml:space="preserve"> </w:t>
      </w:r>
      <w:r>
        <w:t>risks</w:t>
      </w:r>
      <w:r w:rsidR="00C316ED">
        <w:t xml:space="preserve"> </w:t>
      </w:r>
      <w:r>
        <w:t>and</w:t>
      </w:r>
      <w:r w:rsidR="00C316ED">
        <w:t xml:space="preserve"> </w:t>
      </w:r>
      <w:r>
        <w:t>opportunities</w:t>
      </w:r>
      <w:r w:rsidR="00C316ED">
        <w:t xml:space="preserve"> </w:t>
      </w:r>
      <w:r>
        <w:t>with</w:t>
      </w:r>
      <w:r w:rsidR="00C316ED">
        <w:t xml:space="preserve"> </w:t>
      </w:r>
      <w:r>
        <w:t>a</w:t>
      </w:r>
      <w:r w:rsidR="00C316ED">
        <w:t xml:space="preserve"> </w:t>
      </w:r>
      <w:r>
        <w:t>view</w:t>
      </w:r>
      <w:r w:rsidR="00C316ED">
        <w:t xml:space="preserve"> </w:t>
      </w:r>
      <w:r>
        <w:t>to</w:t>
      </w:r>
      <w:r w:rsidR="00C316ED">
        <w:t xml:space="preserve"> </w:t>
      </w:r>
      <w:r>
        <w:t>managing</w:t>
      </w:r>
      <w:r w:rsidR="00C316ED">
        <w:t xml:space="preserve"> </w:t>
      </w:r>
      <w:r>
        <w:t>any</w:t>
      </w:r>
      <w:r w:rsidR="00C316ED">
        <w:t xml:space="preserve"> </w:t>
      </w:r>
      <w:r>
        <w:t>risks</w:t>
      </w:r>
      <w:r w:rsidR="00C316ED">
        <w:t xml:space="preserve"> </w:t>
      </w:r>
      <w:r>
        <w:t>within</w:t>
      </w:r>
      <w:r w:rsidR="00C316ED">
        <w:t xml:space="preserve"> </w:t>
      </w:r>
      <w:r>
        <w:t>the</w:t>
      </w:r>
      <w:r w:rsidR="00C316ED">
        <w:t xml:space="preserve"> </w:t>
      </w:r>
      <w:r>
        <w:t>department’s</w:t>
      </w:r>
      <w:r w:rsidR="00C316ED">
        <w:t xml:space="preserve"> </w:t>
      </w:r>
      <w:r>
        <w:t>risk</w:t>
      </w:r>
      <w:r w:rsidR="00C316ED">
        <w:t xml:space="preserve"> </w:t>
      </w:r>
      <w:r>
        <w:t>appetite.</w:t>
      </w:r>
      <w:r w:rsidR="00C316ED">
        <w:t xml:space="preserve"> </w:t>
      </w:r>
      <w:r>
        <w:t>Climate-related</w:t>
      </w:r>
      <w:r w:rsidR="00C316ED">
        <w:t xml:space="preserve"> </w:t>
      </w:r>
      <w:r>
        <w:t>risks</w:t>
      </w:r>
      <w:r w:rsidR="00C316ED">
        <w:t xml:space="preserve"> </w:t>
      </w:r>
      <w:r>
        <w:t>are</w:t>
      </w:r>
      <w:r w:rsidR="00C316ED">
        <w:t xml:space="preserve"> </w:t>
      </w:r>
      <w:r>
        <w:t>assessed</w:t>
      </w:r>
      <w:r w:rsidR="00C316ED">
        <w:t xml:space="preserve"> </w:t>
      </w:r>
      <w:r>
        <w:t>and</w:t>
      </w:r>
      <w:r w:rsidR="00C316ED">
        <w:t xml:space="preserve"> </w:t>
      </w:r>
      <w:r>
        <w:t>managed</w:t>
      </w:r>
      <w:r w:rsidR="00C316ED">
        <w:t xml:space="preserve"> </w:t>
      </w:r>
      <w:r>
        <w:t>at</w:t>
      </w:r>
      <w:r w:rsidR="00C316ED">
        <w:t xml:space="preserve"> </w:t>
      </w:r>
      <w:r>
        <w:t>the</w:t>
      </w:r>
      <w:r w:rsidR="00C316ED">
        <w:t xml:space="preserve"> </w:t>
      </w:r>
      <w:r>
        <w:t>strategic,</w:t>
      </w:r>
      <w:r w:rsidR="00C316ED">
        <w:t xml:space="preserve"> </w:t>
      </w:r>
      <w:r>
        <w:t>operational</w:t>
      </w:r>
      <w:r w:rsidR="00C316ED">
        <w:t xml:space="preserve"> </w:t>
      </w:r>
      <w:r>
        <w:t>and</w:t>
      </w:r>
      <w:r w:rsidR="00C316ED">
        <w:t xml:space="preserve"> </w:t>
      </w:r>
      <w:r>
        <w:t>program/project</w:t>
      </w:r>
      <w:r w:rsidR="00C316ED">
        <w:t xml:space="preserve"> </w:t>
      </w:r>
      <w:r>
        <w:t>levels.</w:t>
      </w:r>
      <w:r w:rsidR="00C316ED">
        <w:t xml:space="preserve"> </w:t>
      </w:r>
    </w:p>
    <w:p w14:paraId="1C3F1B5A" w14:textId="3BB93FC5" w:rsidR="002E1D3C" w:rsidRDefault="007D671F" w:rsidP="004125AB">
      <w:pPr>
        <w:rPr>
          <w:spacing w:val="1"/>
        </w:rPr>
      </w:pPr>
      <w:r>
        <w:t>DEECA’s</w:t>
      </w:r>
      <w:r w:rsidR="00C316ED">
        <w:t xml:space="preserve"> </w:t>
      </w:r>
      <w:r>
        <w:t>risk</w:t>
      </w:r>
      <w:r w:rsidR="00C316ED">
        <w:t xml:space="preserve"> </w:t>
      </w:r>
      <w:r>
        <w:t>management</w:t>
      </w:r>
      <w:r w:rsidR="00C316ED">
        <w:t xml:space="preserve"> </w:t>
      </w:r>
      <w:r>
        <w:t>framework</w:t>
      </w:r>
      <w:r w:rsidR="00C316ED">
        <w:t xml:space="preserve"> </w:t>
      </w:r>
      <w:r>
        <w:t>also</w:t>
      </w:r>
      <w:r w:rsidR="00C316ED">
        <w:t xml:space="preserve"> </w:t>
      </w:r>
      <w:r>
        <w:t>requires</w:t>
      </w:r>
      <w:r w:rsidR="00C316ED">
        <w:t xml:space="preserve"> </w:t>
      </w:r>
      <w:r>
        <w:t>all</w:t>
      </w:r>
      <w:r w:rsidR="00C316ED">
        <w:rPr>
          <w:rFonts w:ascii="Cambria" w:hAnsi="Cambria" w:cs="Cambria"/>
        </w:rPr>
        <w:t xml:space="preserve"> </w:t>
      </w:r>
      <w:r>
        <w:t>risks</w:t>
      </w:r>
      <w:r w:rsidR="00C316ED">
        <w:t xml:space="preserve"> </w:t>
      </w:r>
      <w:r>
        <w:t>to</w:t>
      </w:r>
      <w:r w:rsidR="00C316ED">
        <w:t xml:space="preserve"> </w:t>
      </w:r>
      <w:r>
        <w:t>be</w:t>
      </w:r>
      <w:r w:rsidR="00C316ED">
        <w:t xml:space="preserve"> </w:t>
      </w:r>
      <w:r>
        <w:t>assessed</w:t>
      </w:r>
      <w:r w:rsidR="00C316ED">
        <w:t xml:space="preserve"> </w:t>
      </w:r>
      <w:r>
        <w:t>for</w:t>
      </w:r>
      <w:r w:rsidR="00C316ED">
        <w:t xml:space="preserve"> </w:t>
      </w:r>
      <w:r>
        <w:t>potential</w:t>
      </w:r>
      <w:r w:rsidR="00C316ED">
        <w:t xml:space="preserve"> </w:t>
      </w:r>
      <w:r>
        <w:t>impacts</w:t>
      </w:r>
      <w:r w:rsidR="00C316ED">
        <w:t xml:space="preserve"> </w:t>
      </w:r>
      <w:r>
        <w:t>on</w:t>
      </w:r>
      <w:r w:rsidR="00C316ED">
        <w:t xml:space="preserve"> </w:t>
      </w:r>
      <w:r>
        <w:t>the</w:t>
      </w:r>
      <w:r w:rsidR="00C316ED">
        <w:t xml:space="preserve"> </w:t>
      </w:r>
      <w:r>
        <w:t>environment,</w:t>
      </w:r>
      <w:r w:rsidR="00C316ED">
        <w:t xml:space="preserve"> </w:t>
      </w:r>
      <w:r>
        <w:t>with</w:t>
      </w:r>
      <w:r w:rsidR="00C316ED">
        <w:t xml:space="preserve"> </w:t>
      </w:r>
      <w:r>
        <w:t>extreme</w:t>
      </w:r>
      <w:r w:rsidR="00C316ED">
        <w:t xml:space="preserve"> </w:t>
      </w:r>
      <w:r>
        <w:t>impacts</w:t>
      </w:r>
      <w:r w:rsidR="00C316ED">
        <w:t xml:space="preserve"> </w:t>
      </w:r>
      <w:r>
        <w:t>being</w:t>
      </w:r>
      <w:r w:rsidR="00C316ED">
        <w:t xml:space="preserve"> </w:t>
      </w:r>
      <w:r>
        <w:t>outside</w:t>
      </w:r>
      <w:r w:rsidR="00C316ED">
        <w:t xml:space="preserve"> </w:t>
      </w:r>
      <w:r>
        <w:t>the</w:t>
      </w:r>
      <w:r w:rsidR="00C316ED">
        <w:t xml:space="preserve"> </w:t>
      </w:r>
      <w:r>
        <w:t>department’s</w:t>
      </w:r>
      <w:r w:rsidR="00C316ED">
        <w:t xml:space="preserve"> </w:t>
      </w:r>
      <w:r>
        <w:t>risk</w:t>
      </w:r>
      <w:r w:rsidR="00C316ED">
        <w:t xml:space="preserve"> </w:t>
      </w:r>
      <w:r>
        <w:t>appetite.</w:t>
      </w:r>
      <w:r w:rsidR="00C316ED">
        <w:t xml:space="preserve"> </w:t>
      </w:r>
      <w:r>
        <w:t>The</w:t>
      </w:r>
      <w:r w:rsidR="00C316ED">
        <w:t xml:space="preserve"> </w:t>
      </w:r>
      <w:r>
        <w:t>department</w:t>
      </w:r>
      <w:r w:rsidR="00C316ED">
        <w:t xml:space="preserve"> </w:t>
      </w:r>
      <w:r>
        <w:t>mitigates</w:t>
      </w:r>
      <w:r w:rsidR="00C316ED">
        <w:t xml:space="preserve"> </w:t>
      </w:r>
      <w:r>
        <w:t>the</w:t>
      </w:r>
      <w:r w:rsidR="00C316ED">
        <w:t xml:space="preserve"> </w:t>
      </w:r>
      <w:r>
        <w:t>impacts</w:t>
      </w:r>
      <w:r w:rsidR="00C316ED">
        <w:t xml:space="preserve"> </w:t>
      </w:r>
      <w:r>
        <w:t>of</w:t>
      </w:r>
      <w:r w:rsidR="00C316ED">
        <w:t xml:space="preserve"> </w:t>
      </w:r>
      <w:r>
        <w:t>climate-related</w:t>
      </w:r>
      <w:r w:rsidR="00C316ED">
        <w:t xml:space="preserve"> </w:t>
      </w:r>
      <w:r>
        <w:t>risks</w:t>
      </w:r>
      <w:r w:rsidR="00C316ED">
        <w:t xml:space="preserve"> </w:t>
      </w:r>
      <w:r>
        <w:t>through</w:t>
      </w:r>
      <w:r w:rsidR="00C316ED">
        <w:t xml:space="preserve"> </w:t>
      </w:r>
      <w:r>
        <w:t>business</w:t>
      </w:r>
      <w:r w:rsidR="00C316ED">
        <w:t xml:space="preserve"> </w:t>
      </w:r>
      <w:r>
        <w:rPr>
          <w:spacing w:val="1"/>
        </w:rPr>
        <w:t>adaptation</w:t>
      </w:r>
      <w:r w:rsidR="00C316ED">
        <w:rPr>
          <w:spacing w:val="1"/>
        </w:rPr>
        <w:t xml:space="preserve"> </w:t>
      </w:r>
      <w:r>
        <w:rPr>
          <w:spacing w:val="1"/>
        </w:rPr>
        <w:t>strategies,</w:t>
      </w:r>
      <w:r w:rsidR="00C316ED">
        <w:rPr>
          <w:spacing w:val="1"/>
        </w:rPr>
        <w:t xml:space="preserve"> </w:t>
      </w:r>
      <w:r>
        <w:rPr>
          <w:spacing w:val="1"/>
        </w:rPr>
        <w:t>delivery</w:t>
      </w:r>
      <w:r w:rsidR="00C316ED">
        <w:rPr>
          <w:spacing w:val="1"/>
        </w:rPr>
        <w:t xml:space="preserve"> </w:t>
      </w:r>
      <w:r>
        <w:rPr>
          <w:spacing w:val="1"/>
        </w:rPr>
        <w:t>of</w:t>
      </w:r>
      <w:r w:rsidR="00C316ED">
        <w:rPr>
          <w:spacing w:val="1"/>
        </w:rPr>
        <w:t xml:space="preserve"> </w:t>
      </w:r>
      <w:r>
        <w:rPr>
          <w:spacing w:val="1"/>
        </w:rPr>
        <w:t>climate-related</w:t>
      </w:r>
      <w:r w:rsidR="00C316ED">
        <w:rPr>
          <w:spacing w:val="1"/>
        </w:rPr>
        <w:t xml:space="preserve"> </w:t>
      </w:r>
      <w:r>
        <w:rPr>
          <w:spacing w:val="1"/>
        </w:rPr>
        <w:t>programs</w:t>
      </w:r>
      <w:r w:rsidR="00C316ED">
        <w:rPr>
          <w:spacing w:val="1"/>
        </w:rPr>
        <w:t xml:space="preserve"> </w:t>
      </w:r>
      <w:r>
        <w:rPr>
          <w:spacing w:val="1"/>
        </w:rPr>
        <w:t>and</w:t>
      </w:r>
      <w:r w:rsidR="00C316ED">
        <w:rPr>
          <w:spacing w:val="1"/>
        </w:rPr>
        <w:t xml:space="preserve"> </w:t>
      </w:r>
      <w:r>
        <w:rPr>
          <w:spacing w:val="1"/>
        </w:rPr>
        <w:t>associated</w:t>
      </w:r>
      <w:r w:rsidR="00C316ED">
        <w:rPr>
          <w:spacing w:val="1"/>
        </w:rPr>
        <w:t xml:space="preserve"> </w:t>
      </w:r>
      <w:r>
        <w:rPr>
          <w:spacing w:val="1"/>
        </w:rPr>
        <w:t>operational</w:t>
      </w:r>
      <w:r w:rsidR="00C316ED">
        <w:rPr>
          <w:spacing w:val="1"/>
        </w:rPr>
        <w:t xml:space="preserve"> </w:t>
      </w:r>
      <w:r>
        <w:rPr>
          <w:spacing w:val="1"/>
        </w:rPr>
        <w:t>risk</w:t>
      </w:r>
      <w:r w:rsidR="00C316ED">
        <w:rPr>
          <w:spacing w:val="1"/>
        </w:rPr>
        <w:t xml:space="preserve"> </w:t>
      </w:r>
      <w:r>
        <w:rPr>
          <w:spacing w:val="1"/>
        </w:rPr>
        <w:t>management</w:t>
      </w:r>
      <w:r w:rsidR="00C316ED">
        <w:rPr>
          <w:spacing w:val="1"/>
        </w:rPr>
        <w:t xml:space="preserve"> </w:t>
      </w:r>
      <w:r>
        <w:rPr>
          <w:spacing w:val="1"/>
        </w:rPr>
        <w:t>activities.</w:t>
      </w:r>
    </w:p>
    <w:p w14:paraId="3C0904F1" w14:textId="77EC34ED" w:rsidR="002E1D3C" w:rsidRDefault="007D671F" w:rsidP="004125AB">
      <w:pPr>
        <w:pStyle w:val="Heading3"/>
      </w:pPr>
      <w:r>
        <w:lastRenderedPageBreak/>
        <w:t>Managing</w:t>
      </w:r>
      <w:r w:rsidR="00C316ED">
        <w:t xml:space="preserve"> </w:t>
      </w:r>
      <w:r>
        <w:t>climate</w:t>
      </w:r>
      <w:r w:rsidR="00C316ED">
        <w:t xml:space="preserve"> </w:t>
      </w:r>
      <w:r>
        <w:t>impacts</w:t>
      </w:r>
      <w:r w:rsidR="00C316ED">
        <w:t xml:space="preserve"> </w:t>
      </w:r>
      <w:r>
        <w:t>on</w:t>
      </w:r>
      <w:r w:rsidR="00C316ED">
        <w:t xml:space="preserve"> </w:t>
      </w:r>
      <w:r>
        <w:t>our</w:t>
      </w:r>
      <w:r w:rsidR="00C316ED">
        <w:t xml:space="preserve"> </w:t>
      </w:r>
      <w:r>
        <w:t>built</w:t>
      </w:r>
      <w:r w:rsidR="00C316ED">
        <w:t xml:space="preserve"> </w:t>
      </w:r>
      <w:r>
        <w:t>environment</w:t>
      </w:r>
      <w:r w:rsidR="00C316ED">
        <w:t xml:space="preserve"> </w:t>
      </w:r>
      <w:r>
        <w:t>assets</w:t>
      </w:r>
    </w:p>
    <w:p w14:paraId="410F62B3" w14:textId="07B1C634" w:rsidR="002E1D3C" w:rsidRDefault="007D671F" w:rsidP="004125AB">
      <w:r>
        <w:rPr>
          <w:spacing w:val="-1"/>
        </w:rPr>
        <w:t>Risk</w:t>
      </w:r>
      <w:r w:rsidR="00C316ED">
        <w:rPr>
          <w:spacing w:val="-1"/>
        </w:rPr>
        <w:t xml:space="preserve"> </w:t>
      </w:r>
      <w:r>
        <w:rPr>
          <w:spacing w:val="-1"/>
        </w:rPr>
        <w:t>management</w:t>
      </w:r>
      <w:r w:rsidR="00C316ED">
        <w:rPr>
          <w:spacing w:val="-1"/>
        </w:rPr>
        <w:t xml:space="preserve"> </w:t>
      </w:r>
      <w:r>
        <w:rPr>
          <w:spacing w:val="-1"/>
        </w:rPr>
        <w:t>is</w:t>
      </w:r>
      <w:r w:rsidR="00C316ED">
        <w:rPr>
          <w:spacing w:val="-1"/>
        </w:rPr>
        <w:t xml:space="preserve"> </w:t>
      </w:r>
      <w:r>
        <w:rPr>
          <w:spacing w:val="-1"/>
        </w:rPr>
        <w:t>embedded</w:t>
      </w:r>
      <w:r w:rsidR="00C316ED">
        <w:rPr>
          <w:spacing w:val="-1"/>
        </w:rPr>
        <w:t xml:space="preserve"> </w:t>
      </w:r>
      <w:r>
        <w:rPr>
          <w:spacing w:val="-1"/>
        </w:rPr>
        <w:t>in</w:t>
      </w:r>
      <w:r w:rsidR="00C316ED">
        <w:rPr>
          <w:spacing w:val="-1"/>
        </w:rPr>
        <w:t xml:space="preserve"> </w:t>
      </w:r>
      <w:r>
        <w:rPr>
          <w:spacing w:val="-1"/>
        </w:rPr>
        <w:t>the</w:t>
      </w:r>
      <w:r w:rsidR="00C316ED">
        <w:rPr>
          <w:spacing w:val="-1"/>
        </w:rPr>
        <w:t xml:space="preserve"> </w:t>
      </w:r>
      <w:r>
        <w:rPr>
          <w:spacing w:val="-1"/>
        </w:rPr>
        <w:t>asset</w:t>
      </w:r>
      <w:r w:rsidR="00C316ED">
        <w:rPr>
          <w:spacing w:val="-1"/>
        </w:rPr>
        <w:t xml:space="preserve"> </w:t>
      </w:r>
      <w:r>
        <w:rPr>
          <w:spacing w:val="-1"/>
        </w:rPr>
        <w:t>lifecycle</w:t>
      </w:r>
      <w:r w:rsidR="00C316ED">
        <w:rPr>
          <w:spacing w:val="-1"/>
        </w:rPr>
        <w:t xml:space="preserve"> </w:t>
      </w:r>
      <w:r>
        <w:rPr>
          <w:spacing w:val="1"/>
        </w:rPr>
        <w:t>process,</w:t>
      </w:r>
      <w:r w:rsidR="00C316ED">
        <w:rPr>
          <w:spacing w:val="1"/>
        </w:rPr>
        <w:t xml:space="preserve"> </w:t>
      </w:r>
      <w:r>
        <w:rPr>
          <w:spacing w:val="1"/>
        </w:rPr>
        <w:t>utilising</w:t>
      </w:r>
      <w:r w:rsidR="00C316ED">
        <w:rPr>
          <w:spacing w:val="1"/>
        </w:rPr>
        <w:t xml:space="preserve"> </w:t>
      </w:r>
      <w:r>
        <w:rPr>
          <w:spacing w:val="1"/>
        </w:rPr>
        <w:t>the</w:t>
      </w:r>
      <w:r w:rsidR="00C316ED">
        <w:rPr>
          <w:spacing w:val="1"/>
        </w:rPr>
        <w:t xml:space="preserve"> </w:t>
      </w:r>
      <w:r>
        <w:rPr>
          <w:spacing w:val="1"/>
        </w:rPr>
        <w:t>skills</w:t>
      </w:r>
      <w:r w:rsidR="00C316ED">
        <w:rPr>
          <w:spacing w:val="1"/>
        </w:rPr>
        <w:t xml:space="preserve"> </w:t>
      </w:r>
      <w:r>
        <w:rPr>
          <w:spacing w:val="1"/>
        </w:rPr>
        <w:t>of</w:t>
      </w:r>
      <w:r w:rsidR="00C316ED">
        <w:rPr>
          <w:spacing w:val="1"/>
        </w:rPr>
        <w:t xml:space="preserve"> </w:t>
      </w:r>
      <w:r>
        <w:rPr>
          <w:spacing w:val="1"/>
        </w:rPr>
        <w:t>external</w:t>
      </w:r>
      <w:r w:rsidR="00C316ED">
        <w:rPr>
          <w:spacing w:val="1"/>
        </w:rPr>
        <w:t xml:space="preserve"> </w:t>
      </w:r>
      <w:r>
        <w:rPr>
          <w:spacing w:val="1"/>
        </w:rPr>
        <w:t>design,</w:t>
      </w:r>
      <w:r w:rsidR="00C316ED">
        <w:rPr>
          <w:spacing w:val="1"/>
        </w:rPr>
        <w:t xml:space="preserve"> </w:t>
      </w:r>
      <w:r>
        <w:t>construction</w:t>
      </w:r>
      <w:r w:rsidR="00C316ED">
        <w:t xml:space="preserve"> </w:t>
      </w:r>
      <w:r>
        <w:t>and</w:t>
      </w:r>
      <w:r w:rsidR="00C316ED">
        <w:t xml:space="preserve"> </w:t>
      </w:r>
      <w:r>
        <w:t>facilities</w:t>
      </w:r>
      <w:r w:rsidR="00C316ED">
        <w:t xml:space="preserve"> </w:t>
      </w:r>
      <w:r>
        <w:t>management</w:t>
      </w:r>
      <w:r w:rsidR="00C316ED">
        <w:t xml:space="preserve"> </w:t>
      </w:r>
      <w:r>
        <w:t>consultants</w:t>
      </w:r>
      <w:r w:rsidR="00C316ED">
        <w:t xml:space="preserve"> </w:t>
      </w:r>
      <w:r>
        <w:t>and</w:t>
      </w:r>
      <w:r w:rsidR="00C316ED">
        <w:t xml:space="preserve"> </w:t>
      </w:r>
      <w:r>
        <w:t>the</w:t>
      </w:r>
      <w:r w:rsidR="00C316ED">
        <w:t xml:space="preserve"> </w:t>
      </w:r>
      <w:r>
        <w:t>guidance</w:t>
      </w:r>
      <w:r w:rsidR="00C316ED">
        <w:t xml:space="preserve"> </w:t>
      </w:r>
      <w:r>
        <w:t>provided</w:t>
      </w:r>
      <w:r w:rsidR="00C316ED">
        <w:t xml:space="preserve"> </w:t>
      </w:r>
      <w:r>
        <w:t>in</w:t>
      </w:r>
      <w:r w:rsidR="00C316ED">
        <w:t xml:space="preserve"> </w:t>
      </w:r>
      <w:r>
        <w:t>the</w:t>
      </w:r>
      <w:r w:rsidR="00C316ED">
        <w:t xml:space="preserve"> </w:t>
      </w:r>
      <w:r>
        <w:t>AMAF</w:t>
      </w:r>
      <w:r w:rsidR="00C316ED">
        <w:t xml:space="preserve"> </w:t>
      </w:r>
      <w:r>
        <w:t>Impact</w:t>
      </w:r>
      <w:r w:rsidR="00C316ED">
        <w:t xml:space="preserve"> </w:t>
      </w:r>
      <w:r>
        <w:t>of</w:t>
      </w:r>
      <w:r w:rsidR="00C316ED">
        <w:t xml:space="preserve"> </w:t>
      </w:r>
      <w:r>
        <w:t>Climate</w:t>
      </w:r>
      <w:r w:rsidR="00C316ED">
        <w:t xml:space="preserve"> </w:t>
      </w:r>
      <w:r>
        <w:t>Change</w:t>
      </w:r>
      <w:r w:rsidR="00C316ED">
        <w:t xml:space="preserve"> </w:t>
      </w:r>
      <w:r>
        <w:t>Guidance</w:t>
      </w:r>
      <w:r w:rsidR="00C316ED">
        <w:t xml:space="preserve"> </w:t>
      </w:r>
      <w:r>
        <w:t>Note.</w:t>
      </w:r>
      <w:r w:rsidR="00C316ED">
        <w:t xml:space="preserve"> </w:t>
      </w:r>
      <w:r>
        <w:t>During</w:t>
      </w:r>
      <w:r w:rsidR="00C316ED">
        <w:t xml:space="preserve"> </w:t>
      </w:r>
      <w:r>
        <w:t>the</w:t>
      </w:r>
      <w:r w:rsidR="00C316ED">
        <w:t xml:space="preserve"> </w:t>
      </w:r>
      <w:r>
        <w:t>planning</w:t>
      </w:r>
      <w:r w:rsidR="00C316ED">
        <w:t xml:space="preserve"> </w:t>
      </w:r>
      <w:r>
        <w:t>and</w:t>
      </w:r>
      <w:r w:rsidR="00C316ED">
        <w:t xml:space="preserve"> </w:t>
      </w:r>
      <w:r>
        <w:t>acquisition</w:t>
      </w:r>
      <w:r w:rsidR="00C316ED">
        <w:t xml:space="preserve"> </w:t>
      </w:r>
      <w:r>
        <w:t>phase,</w:t>
      </w:r>
      <w:r w:rsidR="00C316ED">
        <w:t xml:space="preserve"> </w:t>
      </w:r>
      <w:r>
        <w:t>this</w:t>
      </w:r>
      <w:r w:rsidR="00C316ED">
        <w:t xml:space="preserve"> </w:t>
      </w:r>
      <w:r>
        <w:t>may</w:t>
      </w:r>
      <w:r w:rsidR="00C316ED">
        <w:t xml:space="preserve"> </w:t>
      </w:r>
      <w:r>
        <w:t>include</w:t>
      </w:r>
      <w:r w:rsidR="00C316ED">
        <w:t xml:space="preserve"> </w:t>
      </w:r>
      <w:r>
        <w:t>assessing</w:t>
      </w:r>
      <w:r w:rsidR="00C316ED">
        <w:t xml:space="preserve"> </w:t>
      </w:r>
      <w:r>
        <w:t>a</w:t>
      </w:r>
      <w:r w:rsidR="00C316ED">
        <w:rPr>
          <w:rFonts w:ascii="Cambria" w:hAnsi="Cambria" w:cs="Cambria"/>
        </w:rPr>
        <w:t xml:space="preserve"> </w:t>
      </w:r>
      <w:r>
        <w:t>new</w:t>
      </w:r>
      <w:r w:rsidR="00C316ED">
        <w:t xml:space="preserve"> </w:t>
      </w:r>
      <w:r>
        <w:t>site</w:t>
      </w:r>
      <w:r w:rsidR="00C316ED">
        <w:t xml:space="preserve"> </w:t>
      </w:r>
      <w:r>
        <w:t>for</w:t>
      </w:r>
      <w:r w:rsidR="00C316ED">
        <w:t xml:space="preserve"> </w:t>
      </w:r>
      <w:r>
        <w:t>any</w:t>
      </w:r>
      <w:r w:rsidR="00C316ED">
        <w:t xml:space="preserve"> </w:t>
      </w:r>
      <w:r>
        <w:t>risks</w:t>
      </w:r>
      <w:r w:rsidR="00C316ED">
        <w:t xml:space="preserve"> </w:t>
      </w:r>
      <w:r>
        <w:t>related</w:t>
      </w:r>
      <w:r w:rsidR="00C316ED">
        <w:t xml:space="preserve"> </w:t>
      </w:r>
      <w:r>
        <w:t>to</w:t>
      </w:r>
      <w:r w:rsidR="00C316ED">
        <w:t xml:space="preserve"> </w:t>
      </w:r>
      <w:r>
        <w:t>bushfire</w:t>
      </w:r>
      <w:r w:rsidR="00C316ED">
        <w:t xml:space="preserve"> </w:t>
      </w:r>
      <w:r>
        <w:t>or</w:t>
      </w:r>
      <w:r w:rsidR="00C316ED">
        <w:t xml:space="preserve"> </w:t>
      </w:r>
      <w:r>
        <w:t>flooding,</w:t>
      </w:r>
      <w:r w:rsidR="00C316ED">
        <w:t xml:space="preserve"> </w:t>
      </w:r>
      <w:r>
        <w:t>a</w:t>
      </w:r>
      <w:r w:rsidR="00C316ED">
        <w:rPr>
          <w:rFonts w:ascii="Cambria" w:hAnsi="Cambria" w:cs="Cambria"/>
        </w:rPr>
        <w:t xml:space="preserve"> </w:t>
      </w:r>
      <w:r>
        <w:t>new</w:t>
      </w:r>
      <w:r w:rsidR="00C316ED">
        <w:t xml:space="preserve"> </w:t>
      </w:r>
      <w:r>
        <w:t>air</w:t>
      </w:r>
      <w:r w:rsidR="00C316ED">
        <w:t xml:space="preserve"> </w:t>
      </w:r>
      <w:r>
        <w:t>conditioning</w:t>
      </w:r>
      <w:r w:rsidR="00C316ED">
        <w:t xml:space="preserve"> </w:t>
      </w:r>
      <w:r>
        <w:t>system</w:t>
      </w:r>
      <w:r w:rsidR="00C316ED">
        <w:t xml:space="preserve"> </w:t>
      </w:r>
      <w:r>
        <w:t>for</w:t>
      </w:r>
      <w:r w:rsidR="00C316ED">
        <w:t xml:space="preserve"> </w:t>
      </w:r>
      <w:r>
        <w:t>its</w:t>
      </w:r>
      <w:r w:rsidR="00C316ED">
        <w:t xml:space="preserve"> </w:t>
      </w:r>
      <w:r>
        <w:t>efficiency</w:t>
      </w:r>
      <w:r w:rsidR="00C316ED">
        <w:t xml:space="preserve"> </w:t>
      </w:r>
      <w:r>
        <w:t>or</w:t>
      </w:r>
      <w:r w:rsidR="00C316ED">
        <w:t xml:space="preserve"> </w:t>
      </w:r>
      <w:r>
        <w:t>the</w:t>
      </w:r>
      <w:r w:rsidR="00C316ED">
        <w:t xml:space="preserve"> </w:t>
      </w:r>
      <w:r>
        <w:t>refrigerant</w:t>
      </w:r>
      <w:r w:rsidR="00C316ED">
        <w:t xml:space="preserve"> </w:t>
      </w:r>
      <w:r>
        <w:t>gas</w:t>
      </w:r>
      <w:r w:rsidR="00C316ED">
        <w:t xml:space="preserve"> </w:t>
      </w:r>
      <w:r>
        <w:t>used,</w:t>
      </w:r>
      <w:r w:rsidR="00C316ED">
        <w:t xml:space="preserve"> </w:t>
      </w:r>
      <w:r>
        <w:t>or</w:t>
      </w:r>
      <w:r w:rsidR="00C316ED">
        <w:t xml:space="preserve"> </w:t>
      </w:r>
      <w:r>
        <w:t>a</w:t>
      </w:r>
      <w:r w:rsidR="00C316ED">
        <w:t xml:space="preserve"> </w:t>
      </w:r>
      <w:r>
        <w:t>gas</w:t>
      </w:r>
      <w:r w:rsidR="00C316ED">
        <w:t xml:space="preserve"> </w:t>
      </w:r>
      <w:r>
        <w:t>hot</w:t>
      </w:r>
      <w:r w:rsidR="00C316ED">
        <w:t xml:space="preserve"> </w:t>
      </w:r>
      <w:r>
        <w:t>water</w:t>
      </w:r>
      <w:r w:rsidR="00C316ED">
        <w:t xml:space="preserve"> </w:t>
      </w:r>
      <w:r>
        <w:t>or</w:t>
      </w:r>
      <w:r w:rsidR="00C316ED">
        <w:t xml:space="preserve"> </w:t>
      </w:r>
      <w:r>
        <w:t>heating</w:t>
      </w:r>
      <w:r w:rsidR="00C316ED">
        <w:t xml:space="preserve"> </w:t>
      </w:r>
      <w:r>
        <w:t>system</w:t>
      </w:r>
      <w:r w:rsidR="00C316ED">
        <w:t xml:space="preserve"> </w:t>
      </w:r>
      <w:r>
        <w:t>to</w:t>
      </w:r>
      <w:r w:rsidR="00C316ED">
        <w:t xml:space="preserve"> </w:t>
      </w:r>
      <w:r>
        <w:t>be</w:t>
      </w:r>
      <w:r w:rsidR="00C316ED">
        <w:t xml:space="preserve"> </w:t>
      </w:r>
      <w:r>
        <w:t>replaced</w:t>
      </w:r>
      <w:r w:rsidR="00C316ED">
        <w:t xml:space="preserve"> </w:t>
      </w:r>
      <w:r>
        <w:t>by</w:t>
      </w:r>
      <w:r w:rsidR="00C316ED">
        <w:t xml:space="preserve"> </w:t>
      </w:r>
      <w:r>
        <w:t>an</w:t>
      </w:r>
      <w:r w:rsidR="00C316ED">
        <w:t xml:space="preserve"> </w:t>
      </w:r>
      <w:r>
        <w:t>electric</w:t>
      </w:r>
      <w:r w:rsidR="00C316ED">
        <w:t xml:space="preserve"> </w:t>
      </w:r>
      <w:r>
        <w:t>unit.</w:t>
      </w:r>
      <w:r w:rsidR="00C316ED">
        <w:t xml:space="preserve"> </w:t>
      </w:r>
      <w:r>
        <w:t>During</w:t>
      </w:r>
      <w:r w:rsidR="00C316ED">
        <w:t xml:space="preserve"> </w:t>
      </w:r>
      <w:r>
        <w:t>the</w:t>
      </w:r>
      <w:r w:rsidR="00C316ED">
        <w:rPr>
          <w:rFonts w:ascii="Cambria" w:hAnsi="Cambria" w:cs="Cambria"/>
        </w:rPr>
        <w:t xml:space="preserve"> </w:t>
      </w:r>
      <w:r>
        <w:t>operation</w:t>
      </w:r>
      <w:r w:rsidR="00C316ED">
        <w:t xml:space="preserve"> </w:t>
      </w:r>
      <w:r>
        <w:t>phase,</w:t>
      </w:r>
      <w:r w:rsidR="00C316ED">
        <w:t xml:space="preserve"> </w:t>
      </w:r>
      <w:r>
        <w:t>assets</w:t>
      </w:r>
      <w:r w:rsidR="00C316ED">
        <w:t xml:space="preserve"> </w:t>
      </w:r>
      <w:r>
        <w:t>are</w:t>
      </w:r>
      <w:r w:rsidR="00C316ED">
        <w:t xml:space="preserve"> </w:t>
      </w:r>
      <w:r>
        <w:t>monitored</w:t>
      </w:r>
      <w:r w:rsidR="00C316ED">
        <w:t xml:space="preserve"> </w:t>
      </w:r>
      <w:r>
        <w:t>to</w:t>
      </w:r>
      <w:r w:rsidR="00C316ED">
        <w:t xml:space="preserve"> </w:t>
      </w:r>
      <w:r>
        <w:t>ensure</w:t>
      </w:r>
      <w:r w:rsidR="00C316ED">
        <w:t xml:space="preserve"> </w:t>
      </w:r>
      <w:r>
        <w:t>a</w:t>
      </w:r>
      <w:r w:rsidR="00C316ED">
        <w:t xml:space="preserve"> </w:t>
      </w:r>
      <w:r>
        <w:t>timely</w:t>
      </w:r>
      <w:r w:rsidR="00C316ED">
        <w:t xml:space="preserve"> </w:t>
      </w:r>
      <w:r>
        <w:t>maintenance</w:t>
      </w:r>
      <w:r w:rsidR="00C316ED">
        <w:t xml:space="preserve"> </w:t>
      </w:r>
      <w:r>
        <w:t>regime</w:t>
      </w:r>
      <w:r w:rsidR="00C316ED">
        <w:t xml:space="preserve"> </w:t>
      </w:r>
      <w:r>
        <w:t>is</w:t>
      </w:r>
      <w:r w:rsidR="00C316ED">
        <w:t xml:space="preserve"> </w:t>
      </w:r>
      <w:r>
        <w:t>in</w:t>
      </w:r>
      <w:r w:rsidR="00C316ED">
        <w:t xml:space="preserve"> </w:t>
      </w:r>
      <w:r>
        <w:t>place</w:t>
      </w:r>
      <w:r w:rsidR="00C316ED">
        <w:t xml:space="preserve"> </w:t>
      </w:r>
      <w:r>
        <w:t>for</w:t>
      </w:r>
      <w:r w:rsidR="00C316ED">
        <w:t xml:space="preserve"> </w:t>
      </w:r>
      <w:r>
        <w:t>optimal</w:t>
      </w:r>
      <w:r w:rsidR="00C316ED">
        <w:t xml:space="preserve"> </w:t>
      </w:r>
      <w:r>
        <w:t>performance.</w:t>
      </w:r>
      <w:r w:rsidR="00C316ED">
        <w:t xml:space="preserve"> </w:t>
      </w:r>
      <w:r>
        <w:t>At</w:t>
      </w:r>
      <w:r w:rsidR="00C316ED">
        <w:t xml:space="preserve"> </w:t>
      </w:r>
      <w:r>
        <w:t>the</w:t>
      </w:r>
      <w:r w:rsidR="00C316ED">
        <w:t xml:space="preserve"> </w:t>
      </w:r>
      <w:r>
        <w:t>end-of-life</w:t>
      </w:r>
      <w:r w:rsidR="00C316ED">
        <w:t xml:space="preserve"> </w:t>
      </w:r>
      <w:r>
        <w:t>stage,</w:t>
      </w:r>
      <w:r w:rsidR="00C316ED">
        <w:t xml:space="preserve"> </w:t>
      </w:r>
      <w:r>
        <w:t>opportunities</w:t>
      </w:r>
      <w:r w:rsidR="00C316ED">
        <w:t xml:space="preserve"> </w:t>
      </w:r>
      <w:r>
        <w:t>for</w:t>
      </w:r>
      <w:r w:rsidR="00C316ED">
        <w:t xml:space="preserve"> </w:t>
      </w:r>
      <w:r>
        <w:t>recycling</w:t>
      </w:r>
      <w:r w:rsidR="00C316ED">
        <w:t xml:space="preserve"> </w:t>
      </w:r>
      <w:r>
        <w:t>or</w:t>
      </w:r>
      <w:r w:rsidR="00C316ED">
        <w:t xml:space="preserve"> </w:t>
      </w:r>
      <w:r>
        <w:t>reuse</w:t>
      </w:r>
      <w:r w:rsidR="00C316ED">
        <w:t xml:space="preserve"> </w:t>
      </w:r>
      <w:r>
        <w:t>are</w:t>
      </w:r>
      <w:r w:rsidR="00C316ED">
        <w:t xml:space="preserve"> </w:t>
      </w:r>
      <w:r>
        <w:t>implemented</w:t>
      </w:r>
      <w:r w:rsidR="00C316ED">
        <w:t xml:space="preserve"> </w:t>
      </w:r>
      <w:r>
        <w:t>alongside</w:t>
      </w:r>
      <w:r w:rsidR="00C316ED">
        <w:t xml:space="preserve"> </w:t>
      </w:r>
      <w:r>
        <w:t>compliant</w:t>
      </w:r>
      <w:r w:rsidR="00C316ED">
        <w:t xml:space="preserve"> </w:t>
      </w:r>
      <w:r>
        <w:t>disposal.</w:t>
      </w:r>
    </w:p>
    <w:p w14:paraId="064A3C01" w14:textId="5A5C81E8" w:rsidR="002E1D3C" w:rsidRDefault="007D671F" w:rsidP="00CF75DF">
      <w:pPr>
        <w:pStyle w:val="Heading3"/>
      </w:pPr>
      <w:r>
        <w:t>Transitioning</w:t>
      </w:r>
      <w:r w:rsidR="00C316ED">
        <w:t xml:space="preserve"> </w:t>
      </w:r>
      <w:r>
        <w:t>to</w:t>
      </w:r>
      <w:r w:rsidR="00C316ED">
        <w:t xml:space="preserve"> </w:t>
      </w:r>
      <w:r>
        <w:t>a</w:t>
      </w:r>
      <w:r w:rsidR="00C316ED">
        <w:t xml:space="preserve"> </w:t>
      </w:r>
      <w:r>
        <w:t>renewable</w:t>
      </w:r>
      <w:r w:rsidR="00C316ED">
        <w:t xml:space="preserve"> </w:t>
      </w:r>
      <w:r>
        <w:t>energy</w:t>
      </w:r>
      <w:r w:rsidR="00C316ED">
        <w:t xml:space="preserve"> </w:t>
      </w:r>
      <w:r>
        <w:t>economy</w:t>
      </w:r>
      <w:r w:rsidR="00C316ED">
        <w:t xml:space="preserve"> </w:t>
      </w:r>
    </w:p>
    <w:p w14:paraId="68ECB712" w14:textId="58ACD77F" w:rsidR="002E1D3C" w:rsidRDefault="007D671F" w:rsidP="00CF75DF">
      <w:r>
        <w:t>DEECA</w:t>
      </w:r>
      <w:r w:rsidR="00C316ED">
        <w:t xml:space="preserve"> </w:t>
      </w:r>
      <w:r>
        <w:t>leads</w:t>
      </w:r>
      <w:r w:rsidR="00C316ED">
        <w:t xml:space="preserve"> </w:t>
      </w:r>
      <w:r>
        <w:t>significant</w:t>
      </w:r>
      <w:r w:rsidR="00C316ED">
        <w:t xml:space="preserve"> </w:t>
      </w:r>
      <w:r>
        <w:t>energy</w:t>
      </w:r>
      <w:r w:rsidR="00C316ED">
        <w:t xml:space="preserve"> </w:t>
      </w:r>
      <w:r>
        <w:t>projects</w:t>
      </w:r>
      <w:r w:rsidR="00C316ED">
        <w:t xml:space="preserve"> </w:t>
      </w:r>
      <w:r>
        <w:t>for</w:t>
      </w:r>
      <w:r w:rsidR="00C316ED">
        <w:t xml:space="preserve"> </w:t>
      </w:r>
      <w:r>
        <w:t>Victoria,</w:t>
      </w:r>
      <w:r w:rsidR="00C316ED">
        <w:t xml:space="preserve"> </w:t>
      </w:r>
      <w:r>
        <w:t>which</w:t>
      </w:r>
      <w:r w:rsidR="00C316ED">
        <w:t xml:space="preserve"> </w:t>
      </w:r>
      <w:r>
        <w:t>will</w:t>
      </w:r>
      <w:r w:rsidR="00C316ED">
        <w:t xml:space="preserve"> </w:t>
      </w:r>
      <w:r>
        <w:t>have</w:t>
      </w:r>
      <w:r w:rsidR="00C316ED">
        <w:t xml:space="preserve"> </w:t>
      </w:r>
      <w:r>
        <w:t>broad</w:t>
      </w:r>
      <w:r w:rsidR="00C316ED">
        <w:t xml:space="preserve"> </w:t>
      </w:r>
      <w:r>
        <w:t>implications</w:t>
      </w:r>
      <w:r w:rsidR="00C316ED">
        <w:t xml:space="preserve"> </w:t>
      </w:r>
      <w:r>
        <w:t>for</w:t>
      </w:r>
      <w:r w:rsidR="00C316ED">
        <w:t xml:space="preserve"> </w:t>
      </w:r>
      <w:r>
        <w:t>emissions</w:t>
      </w:r>
      <w:r w:rsidR="00C316ED">
        <w:t xml:space="preserve"> </w:t>
      </w:r>
      <w:r>
        <w:t>reduction,</w:t>
      </w:r>
      <w:r w:rsidR="00C316ED">
        <w:t xml:space="preserve"> </w:t>
      </w:r>
      <w:r>
        <w:t>climate</w:t>
      </w:r>
      <w:r w:rsidR="00C316ED">
        <w:t xml:space="preserve"> </w:t>
      </w:r>
      <w:r>
        <w:t>change</w:t>
      </w:r>
      <w:r w:rsidR="00C316ED">
        <w:t xml:space="preserve"> </w:t>
      </w:r>
      <w:r>
        <w:t>and</w:t>
      </w:r>
      <w:r w:rsidR="00C316ED">
        <w:t xml:space="preserve"> </w:t>
      </w:r>
      <w:r>
        <w:t>energy</w:t>
      </w:r>
      <w:r w:rsidR="00C316ED">
        <w:t xml:space="preserve"> </w:t>
      </w:r>
      <w:r>
        <w:t>security.</w:t>
      </w:r>
      <w:r w:rsidR="00C316ED">
        <w:t xml:space="preserve"> </w:t>
      </w:r>
      <w:r>
        <w:t>Many</w:t>
      </w:r>
      <w:r w:rsidR="00C316ED">
        <w:rPr>
          <w:rFonts w:ascii="Cambria" w:hAnsi="Cambria" w:cs="Cambria"/>
        </w:rPr>
        <w:t xml:space="preserve"> </w:t>
      </w:r>
      <w:r>
        <w:t>of</w:t>
      </w:r>
      <w:r w:rsidR="00C316ED">
        <w:t xml:space="preserve"> </w:t>
      </w:r>
      <w:r>
        <w:t>these</w:t>
      </w:r>
      <w:r w:rsidR="00C316ED">
        <w:t xml:space="preserve"> </w:t>
      </w:r>
      <w:r>
        <w:t>initiatives</w:t>
      </w:r>
      <w:r w:rsidR="00C316ED">
        <w:t xml:space="preserve"> </w:t>
      </w:r>
      <w:r>
        <w:t>are</w:t>
      </w:r>
      <w:r w:rsidR="00C316ED">
        <w:t xml:space="preserve"> </w:t>
      </w:r>
      <w:r>
        <w:t>outlined</w:t>
      </w:r>
      <w:r w:rsidR="00C316ED">
        <w:t xml:space="preserve"> </w:t>
      </w:r>
      <w:r>
        <w:t>in</w:t>
      </w:r>
      <w:r w:rsidR="00C316ED">
        <w:t xml:space="preserve"> </w:t>
      </w:r>
      <w:r>
        <w:t>the</w:t>
      </w:r>
      <w:r w:rsidR="00C316ED">
        <w:t xml:space="preserve"> </w:t>
      </w:r>
      <w:r>
        <w:t>Energy</w:t>
      </w:r>
      <w:r w:rsidR="00C316ED">
        <w:t xml:space="preserve"> </w:t>
      </w:r>
      <w:r>
        <w:t>Sector</w:t>
      </w:r>
      <w:r w:rsidR="00C316ED">
        <w:t xml:space="preserve"> </w:t>
      </w:r>
      <w:r>
        <w:t>Emissions</w:t>
      </w:r>
      <w:r w:rsidR="00C316ED">
        <w:t xml:space="preserve"> </w:t>
      </w:r>
      <w:r>
        <w:t>Reduction</w:t>
      </w:r>
      <w:r w:rsidR="00C316ED">
        <w:t xml:space="preserve"> </w:t>
      </w:r>
      <w:r>
        <w:t>Pledge</w:t>
      </w:r>
      <w:r w:rsidR="00C316ED">
        <w:t xml:space="preserve"> </w:t>
      </w:r>
      <w:r>
        <w:t>2021</w:t>
      </w:r>
      <w:r w:rsidRPr="00F079D4">
        <w:rPr>
          <w:rFonts w:cs="VIC"/>
        </w:rPr>
        <w:t>–</w:t>
      </w:r>
      <w:r>
        <w:t>2025.</w:t>
      </w:r>
    </w:p>
    <w:p w14:paraId="5C381D08" w14:textId="4827B085" w:rsidR="002E1D3C" w:rsidRPr="00CF75DF" w:rsidRDefault="007D671F" w:rsidP="00CF75DF">
      <w:pPr>
        <w:pStyle w:val="Normalbeforebullets"/>
        <w:rPr>
          <w:b/>
          <w:bCs/>
        </w:rPr>
      </w:pPr>
      <w:r w:rsidRPr="00CF75DF">
        <w:rPr>
          <w:b/>
          <w:bCs/>
        </w:rPr>
        <w:t>Renewable</w:t>
      </w:r>
      <w:r w:rsidR="00C316ED" w:rsidRPr="00CF75DF">
        <w:rPr>
          <w:b/>
          <w:bCs/>
        </w:rPr>
        <w:t xml:space="preserve"> </w:t>
      </w:r>
      <w:r w:rsidRPr="00CF75DF">
        <w:rPr>
          <w:b/>
          <w:bCs/>
        </w:rPr>
        <w:t>Energy</w:t>
      </w:r>
      <w:r w:rsidR="00C316ED" w:rsidRPr="00CF75DF">
        <w:rPr>
          <w:b/>
          <w:bCs/>
        </w:rPr>
        <w:t xml:space="preserve"> </w:t>
      </w:r>
      <w:r w:rsidRPr="00CF75DF">
        <w:rPr>
          <w:b/>
          <w:bCs/>
        </w:rPr>
        <w:t>Targets</w:t>
      </w:r>
      <w:r w:rsidR="00C316ED" w:rsidRPr="00CF75DF">
        <w:rPr>
          <w:b/>
          <w:bCs/>
        </w:rPr>
        <w:t xml:space="preserve"> </w:t>
      </w:r>
      <w:r w:rsidRPr="00CF75DF">
        <w:rPr>
          <w:b/>
          <w:bCs/>
        </w:rPr>
        <w:t>and</w:t>
      </w:r>
      <w:r w:rsidR="00C316ED" w:rsidRPr="00CF75DF">
        <w:rPr>
          <w:b/>
          <w:bCs/>
        </w:rPr>
        <w:t xml:space="preserve"> </w:t>
      </w:r>
      <w:r w:rsidRPr="00CF75DF">
        <w:rPr>
          <w:b/>
          <w:bCs/>
        </w:rPr>
        <w:t>Renewable</w:t>
      </w:r>
      <w:r w:rsidR="00C316ED" w:rsidRPr="00CF75DF">
        <w:rPr>
          <w:b/>
          <w:bCs/>
        </w:rPr>
        <w:t xml:space="preserve"> </w:t>
      </w:r>
      <w:r w:rsidRPr="00CF75DF">
        <w:rPr>
          <w:b/>
          <w:bCs/>
        </w:rPr>
        <w:t>Energy</w:t>
      </w:r>
      <w:r w:rsidR="00C316ED" w:rsidRPr="00CF75DF">
        <w:rPr>
          <w:rFonts w:ascii="Cambria" w:hAnsi="Cambria" w:cs="Cambria"/>
          <w:b/>
          <w:bCs/>
        </w:rPr>
        <w:t xml:space="preserve"> </w:t>
      </w:r>
      <w:r w:rsidRPr="00CF75DF">
        <w:rPr>
          <w:b/>
          <w:bCs/>
        </w:rPr>
        <w:t>Zones</w:t>
      </w:r>
      <w:r w:rsidR="00C316ED" w:rsidRPr="00CF75DF">
        <w:rPr>
          <w:b/>
          <w:bCs/>
        </w:rPr>
        <w:t xml:space="preserve"> </w:t>
      </w:r>
    </w:p>
    <w:p w14:paraId="6FBEA088" w14:textId="7DC48243" w:rsidR="002E1D3C" w:rsidRDefault="007D671F" w:rsidP="00CF75DF">
      <w:r>
        <w:t>To</w:t>
      </w:r>
      <w:r w:rsidR="00C316ED">
        <w:t xml:space="preserve"> </w:t>
      </w:r>
      <w:r>
        <w:t>reduce</w:t>
      </w:r>
      <w:r w:rsidR="00C316ED">
        <w:t xml:space="preserve"> </w:t>
      </w:r>
      <w:r>
        <w:t>Victoria’s</w:t>
      </w:r>
      <w:r w:rsidR="00C316ED">
        <w:t xml:space="preserve"> </w:t>
      </w:r>
      <w:r>
        <w:t>greenhouse</w:t>
      </w:r>
      <w:r w:rsidR="00C316ED">
        <w:t xml:space="preserve"> </w:t>
      </w:r>
      <w:r>
        <w:t>gas</w:t>
      </w:r>
      <w:r w:rsidR="00C316ED">
        <w:t xml:space="preserve"> </w:t>
      </w:r>
      <w:r>
        <w:t>emissions</w:t>
      </w:r>
      <w:r w:rsidR="00C316ED">
        <w:t xml:space="preserve"> </w:t>
      </w:r>
      <w:r>
        <w:t>and</w:t>
      </w:r>
      <w:r w:rsidR="00C316ED">
        <w:t xml:space="preserve"> </w:t>
      </w:r>
      <w:r>
        <w:t>address</w:t>
      </w:r>
      <w:r w:rsidR="00C316ED">
        <w:t xml:space="preserve"> </w:t>
      </w:r>
      <w:r>
        <w:t>energy</w:t>
      </w:r>
      <w:r w:rsidR="00C316ED">
        <w:t xml:space="preserve"> </w:t>
      </w:r>
      <w:r>
        <w:t>transition</w:t>
      </w:r>
      <w:r w:rsidR="00C316ED">
        <w:t xml:space="preserve"> </w:t>
      </w:r>
      <w:r>
        <w:t>risks,</w:t>
      </w:r>
      <w:r w:rsidR="00C316ED">
        <w:t xml:space="preserve"> </w:t>
      </w:r>
      <w:r>
        <w:t>DEECA</w:t>
      </w:r>
      <w:r w:rsidR="00C316ED">
        <w:t xml:space="preserve"> </w:t>
      </w:r>
      <w:r>
        <w:t>is</w:t>
      </w:r>
      <w:r w:rsidR="00C316ED">
        <w:t xml:space="preserve"> </w:t>
      </w:r>
      <w:r>
        <w:t>legislating</w:t>
      </w:r>
      <w:r w:rsidR="00C316ED">
        <w:t xml:space="preserve"> </w:t>
      </w:r>
      <w:r>
        <w:t>targets,</w:t>
      </w:r>
      <w:r w:rsidR="00C316ED">
        <w:t xml:space="preserve"> </w:t>
      </w:r>
      <w:r>
        <w:t>planning</w:t>
      </w:r>
      <w:r w:rsidR="00C316ED">
        <w:t xml:space="preserve"> </w:t>
      </w:r>
      <w:r>
        <w:t>for,</w:t>
      </w:r>
      <w:r w:rsidR="00C316ED">
        <w:t xml:space="preserve"> </w:t>
      </w:r>
      <w:proofErr w:type="gramStart"/>
      <w:r>
        <w:t>facilitating</w:t>
      </w:r>
      <w:proofErr w:type="gramEnd"/>
      <w:r w:rsidR="00C316ED">
        <w:t xml:space="preserve"> </w:t>
      </w:r>
      <w:r>
        <w:t>and</w:t>
      </w:r>
      <w:r w:rsidR="00C316ED">
        <w:t xml:space="preserve"> </w:t>
      </w:r>
      <w:r>
        <w:t>delivering</w:t>
      </w:r>
      <w:r w:rsidR="00C316ED">
        <w:t xml:space="preserve"> </w:t>
      </w:r>
      <w:r>
        <w:t>a</w:t>
      </w:r>
      <w:r w:rsidR="00C316ED">
        <w:t xml:space="preserve"> </w:t>
      </w:r>
      <w:r>
        <w:t>massive</w:t>
      </w:r>
      <w:r w:rsidR="00C316ED">
        <w:t xml:space="preserve"> </w:t>
      </w:r>
      <w:r>
        <w:t>expansion</w:t>
      </w:r>
      <w:r w:rsidR="00C316ED">
        <w:t xml:space="preserve"> </w:t>
      </w:r>
      <w:r>
        <w:t>of</w:t>
      </w:r>
      <w:r w:rsidR="00C316ED">
        <w:t xml:space="preserve"> </w:t>
      </w:r>
      <w:r>
        <w:t>renewable</w:t>
      </w:r>
      <w:r w:rsidR="00C316ED">
        <w:t xml:space="preserve"> </w:t>
      </w:r>
      <w:r>
        <w:t>energy.</w:t>
      </w:r>
      <w:r w:rsidR="00C316ED">
        <w:t xml:space="preserve"> </w:t>
      </w:r>
      <w:r>
        <w:t>Victoria’s</w:t>
      </w:r>
      <w:r w:rsidR="00C316ED">
        <w:t xml:space="preserve"> </w:t>
      </w:r>
      <w:r>
        <w:t>share</w:t>
      </w:r>
      <w:r w:rsidR="00C316ED">
        <w:t xml:space="preserve"> </w:t>
      </w:r>
      <w:r>
        <w:t>in</w:t>
      </w:r>
      <w:r w:rsidR="00C316ED">
        <w:t xml:space="preserve"> </w:t>
      </w:r>
      <w:r>
        <w:t>renewable</w:t>
      </w:r>
      <w:r w:rsidR="00C316ED">
        <w:t xml:space="preserve"> </w:t>
      </w:r>
      <w:r>
        <w:t>sources</w:t>
      </w:r>
      <w:r w:rsidR="00C316ED">
        <w:t xml:space="preserve"> </w:t>
      </w:r>
      <w:r>
        <w:t>in</w:t>
      </w:r>
      <w:r w:rsidR="00C316ED">
        <w:t xml:space="preserve"> </w:t>
      </w:r>
      <w:r>
        <w:t>Victoria’s</w:t>
      </w:r>
      <w:r w:rsidR="00C316ED">
        <w:t xml:space="preserve"> </w:t>
      </w:r>
      <w:r>
        <w:t>electricity</w:t>
      </w:r>
      <w:r w:rsidR="00C316ED">
        <w:t xml:space="preserve"> </w:t>
      </w:r>
      <w:r>
        <w:t>generation</w:t>
      </w:r>
      <w:r w:rsidR="00C316ED">
        <w:t xml:space="preserve"> </w:t>
      </w:r>
      <w:r>
        <w:t>has</w:t>
      </w:r>
      <w:r w:rsidR="00C316ED">
        <w:t xml:space="preserve"> </w:t>
      </w:r>
      <w:r>
        <w:t>increased</w:t>
      </w:r>
      <w:r w:rsidR="00C316ED">
        <w:t xml:space="preserve"> </w:t>
      </w:r>
      <w:r>
        <w:t>from</w:t>
      </w:r>
      <w:r w:rsidR="00C316ED">
        <w:t xml:space="preserve"> </w:t>
      </w:r>
      <w:r>
        <w:t>10.8</w:t>
      </w:r>
      <w:r w:rsidR="00C316ED">
        <w:t xml:space="preserve"> </w:t>
      </w:r>
      <w:r>
        <w:t>per</w:t>
      </w:r>
      <w:r w:rsidR="00C316ED">
        <w:t xml:space="preserve"> </w:t>
      </w:r>
      <w:r>
        <w:t>cent</w:t>
      </w:r>
      <w:r w:rsidR="00C316ED">
        <w:t xml:space="preserve"> </w:t>
      </w:r>
      <w:r>
        <w:t>in</w:t>
      </w:r>
      <w:r w:rsidR="00C316ED">
        <w:t xml:space="preserve"> </w:t>
      </w:r>
      <w:r>
        <w:t>2014</w:t>
      </w:r>
      <w:r w:rsidR="00C316ED">
        <w:t xml:space="preserve"> </w:t>
      </w:r>
      <w:r>
        <w:t>to</w:t>
      </w:r>
      <w:r w:rsidR="00C316ED">
        <w:t xml:space="preserve"> </w:t>
      </w:r>
      <w:r>
        <w:t>26.6</w:t>
      </w:r>
      <w:r w:rsidR="00C316ED">
        <w:t xml:space="preserve"> </w:t>
      </w:r>
      <w:r>
        <w:t>per</w:t>
      </w:r>
      <w:r w:rsidR="00C316ED">
        <w:t xml:space="preserve"> </w:t>
      </w:r>
      <w:r>
        <w:t>cent</w:t>
      </w:r>
      <w:r w:rsidR="00C316ED">
        <w:t xml:space="preserve"> </w:t>
      </w:r>
      <w:r>
        <w:t>in</w:t>
      </w:r>
      <w:r w:rsidR="00C316ED">
        <w:t xml:space="preserve"> </w:t>
      </w:r>
      <w:r>
        <w:t>2020</w:t>
      </w:r>
      <w:r w:rsidR="00C316ED">
        <w:t xml:space="preserve"> </w:t>
      </w:r>
      <w:r>
        <w:t>and</w:t>
      </w:r>
      <w:r w:rsidR="00C316ED">
        <w:t xml:space="preserve"> </w:t>
      </w:r>
      <w:r>
        <w:t>36</w:t>
      </w:r>
      <w:r w:rsidR="00C316ED">
        <w:t xml:space="preserve"> </w:t>
      </w:r>
      <w:r>
        <w:t>per</w:t>
      </w:r>
      <w:r w:rsidR="00C316ED">
        <w:t xml:space="preserve"> </w:t>
      </w:r>
      <w:r>
        <w:t>cent</w:t>
      </w:r>
      <w:r w:rsidR="00C316ED">
        <w:t xml:space="preserve"> </w:t>
      </w:r>
      <w:r>
        <w:t>(54,000</w:t>
      </w:r>
      <w:r w:rsidR="00C316ED">
        <w:t xml:space="preserve"> </w:t>
      </w:r>
      <w:r>
        <w:rPr>
          <w:spacing w:val="-1"/>
        </w:rPr>
        <w:t>GWh)</w:t>
      </w:r>
      <w:r w:rsidR="00C316ED">
        <w:rPr>
          <w:spacing w:val="-1"/>
        </w:rPr>
        <w:t xml:space="preserve"> </w:t>
      </w:r>
      <w:r>
        <w:rPr>
          <w:spacing w:val="-1"/>
        </w:rPr>
        <w:t>as</w:t>
      </w:r>
      <w:r w:rsidR="00C316ED">
        <w:rPr>
          <w:spacing w:val="-1"/>
        </w:rPr>
        <w:t xml:space="preserve"> </w:t>
      </w:r>
      <w:r>
        <w:rPr>
          <w:spacing w:val="-1"/>
        </w:rPr>
        <w:t>of</w:t>
      </w:r>
      <w:r w:rsidR="00C316ED">
        <w:rPr>
          <w:spacing w:val="-1"/>
        </w:rPr>
        <w:t xml:space="preserve"> </w:t>
      </w:r>
      <w:r>
        <w:rPr>
          <w:spacing w:val="-1"/>
        </w:rPr>
        <w:t>2022.</w:t>
      </w:r>
      <w:r w:rsidR="00C316ED">
        <w:rPr>
          <w:spacing w:val="-1"/>
        </w:rPr>
        <w:t xml:space="preserve"> </w:t>
      </w:r>
      <w:r>
        <w:rPr>
          <w:spacing w:val="-1"/>
        </w:rPr>
        <w:t>Victoria</w:t>
      </w:r>
      <w:r w:rsidR="00C316ED">
        <w:rPr>
          <w:spacing w:val="-1"/>
        </w:rPr>
        <w:t xml:space="preserve"> </w:t>
      </w:r>
      <w:r>
        <w:rPr>
          <w:spacing w:val="-1"/>
        </w:rPr>
        <w:t>is</w:t>
      </w:r>
      <w:r w:rsidR="00C316ED">
        <w:rPr>
          <w:spacing w:val="-1"/>
        </w:rPr>
        <w:t xml:space="preserve"> </w:t>
      </w:r>
      <w:r>
        <w:rPr>
          <w:spacing w:val="-1"/>
        </w:rPr>
        <w:t>on</w:t>
      </w:r>
      <w:r w:rsidR="00C316ED">
        <w:rPr>
          <w:spacing w:val="-1"/>
        </w:rPr>
        <w:t xml:space="preserve"> </w:t>
      </w:r>
      <w:r>
        <w:rPr>
          <w:spacing w:val="-1"/>
        </w:rPr>
        <w:t>track</w:t>
      </w:r>
      <w:r w:rsidR="00C316ED">
        <w:rPr>
          <w:spacing w:val="-1"/>
        </w:rPr>
        <w:t xml:space="preserve"> </w:t>
      </w:r>
      <w:r>
        <w:rPr>
          <w:spacing w:val="-1"/>
        </w:rPr>
        <w:t>to</w:t>
      </w:r>
      <w:r w:rsidR="00C316ED">
        <w:rPr>
          <w:spacing w:val="-1"/>
        </w:rPr>
        <w:t xml:space="preserve"> </w:t>
      </w:r>
      <w:r>
        <w:rPr>
          <w:spacing w:val="-1"/>
        </w:rPr>
        <w:t>meet</w:t>
      </w:r>
      <w:r w:rsidR="00C316ED">
        <w:rPr>
          <w:spacing w:val="-1"/>
        </w:rPr>
        <w:t xml:space="preserve"> </w:t>
      </w:r>
      <w:r>
        <w:rPr>
          <w:spacing w:val="-1"/>
        </w:rPr>
        <w:t>its</w:t>
      </w:r>
      <w:r w:rsidR="00C316ED">
        <w:rPr>
          <w:spacing w:val="-1"/>
        </w:rPr>
        <w:t xml:space="preserve"> </w:t>
      </w:r>
      <w:r>
        <w:rPr>
          <w:spacing w:val="-1"/>
        </w:rPr>
        <w:t>VRET</w:t>
      </w:r>
      <w:r w:rsidR="00C316ED">
        <w:rPr>
          <w:spacing w:val="-1"/>
        </w:rPr>
        <w:t xml:space="preserve"> </w:t>
      </w:r>
      <w:r>
        <w:t>2025</w:t>
      </w:r>
      <w:r w:rsidR="00C316ED">
        <w:t xml:space="preserve"> </w:t>
      </w:r>
      <w:r>
        <w:t>target</w:t>
      </w:r>
      <w:r w:rsidR="00C316ED">
        <w:t xml:space="preserve"> </w:t>
      </w:r>
      <w:r>
        <w:t>of</w:t>
      </w:r>
      <w:r w:rsidR="00C316ED">
        <w:t xml:space="preserve"> </w:t>
      </w:r>
      <w:r>
        <w:t>40</w:t>
      </w:r>
      <w:r w:rsidR="00C316ED">
        <w:t xml:space="preserve"> </w:t>
      </w:r>
      <w:r>
        <w:t>per</w:t>
      </w:r>
      <w:r w:rsidR="00C316ED">
        <w:t xml:space="preserve"> </w:t>
      </w:r>
      <w:r>
        <w:t>cent</w:t>
      </w:r>
      <w:r w:rsidR="00C316ED">
        <w:t xml:space="preserve"> </w:t>
      </w:r>
      <w:r>
        <w:t>and</w:t>
      </w:r>
      <w:r w:rsidR="00C316ED">
        <w:t xml:space="preserve"> </w:t>
      </w:r>
      <w:r>
        <w:t>contributing</w:t>
      </w:r>
      <w:r w:rsidR="00C316ED">
        <w:t xml:space="preserve"> </w:t>
      </w:r>
      <w:r>
        <w:t>to</w:t>
      </w:r>
      <w:r w:rsidR="00C316ED">
        <w:t xml:space="preserve"> </w:t>
      </w:r>
      <w:r>
        <w:t>its</w:t>
      </w:r>
      <w:r w:rsidR="00C316ED">
        <w:t xml:space="preserve"> </w:t>
      </w:r>
      <w:r>
        <w:rPr>
          <w:spacing w:val="1"/>
        </w:rPr>
        <w:t>commitment</w:t>
      </w:r>
      <w:r w:rsidR="00C316ED">
        <w:rPr>
          <w:spacing w:val="1"/>
        </w:rPr>
        <w:t xml:space="preserve"> </w:t>
      </w:r>
      <w:r>
        <w:rPr>
          <w:spacing w:val="1"/>
        </w:rPr>
        <w:t>to</w:t>
      </w:r>
      <w:r w:rsidR="00C316ED">
        <w:rPr>
          <w:spacing w:val="1"/>
        </w:rPr>
        <w:t xml:space="preserve"> </w:t>
      </w:r>
      <w:r>
        <w:rPr>
          <w:spacing w:val="1"/>
        </w:rPr>
        <w:t>a</w:t>
      </w:r>
      <w:r w:rsidR="00C316ED">
        <w:rPr>
          <w:spacing w:val="1"/>
        </w:rPr>
        <w:t xml:space="preserve"> </w:t>
      </w:r>
      <w:r>
        <w:rPr>
          <w:spacing w:val="1"/>
        </w:rPr>
        <w:t>VRET</w:t>
      </w:r>
      <w:r w:rsidR="00C316ED">
        <w:rPr>
          <w:spacing w:val="1"/>
        </w:rPr>
        <w:t xml:space="preserve"> </w:t>
      </w:r>
      <w:r>
        <w:rPr>
          <w:spacing w:val="1"/>
        </w:rPr>
        <w:t>2030</w:t>
      </w:r>
      <w:r w:rsidR="00C316ED">
        <w:rPr>
          <w:spacing w:val="1"/>
        </w:rPr>
        <w:t xml:space="preserve"> </w:t>
      </w:r>
      <w:r>
        <w:rPr>
          <w:spacing w:val="1"/>
        </w:rPr>
        <w:t>target</w:t>
      </w:r>
      <w:r w:rsidR="00C316ED">
        <w:rPr>
          <w:spacing w:val="1"/>
        </w:rPr>
        <w:t xml:space="preserve"> </w:t>
      </w:r>
      <w:r>
        <w:rPr>
          <w:spacing w:val="1"/>
        </w:rPr>
        <w:t>of</w:t>
      </w:r>
      <w:r w:rsidR="00C316ED">
        <w:rPr>
          <w:spacing w:val="1"/>
        </w:rPr>
        <w:t xml:space="preserve"> </w:t>
      </w:r>
      <w:r>
        <w:rPr>
          <w:spacing w:val="1"/>
        </w:rPr>
        <w:t>65</w:t>
      </w:r>
      <w:r w:rsidR="00C316ED">
        <w:rPr>
          <w:spacing w:val="1"/>
        </w:rPr>
        <w:t xml:space="preserve"> </w:t>
      </w:r>
      <w:r>
        <w:rPr>
          <w:spacing w:val="1"/>
        </w:rPr>
        <w:t>per</w:t>
      </w:r>
      <w:r w:rsidR="00C316ED">
        <w:rPr>
          <w:spacing w:val="1"/>
        </w:rPr>
        <w:t xml:space="preserve"> </w:t>
      </w:r>
      <w:r>
        <w:rPr>
          <w:spacing w:val="1"/>
        </w:rPr>
        <w:t>cent.</w:t>
      </w:r>
      <w:r w:rsidR="00C316ED">
        <w:rPr>
          <w:spacing w:val="1"/>
        </w:rPr>
        <w:t xml:space="preserve"> </w:t>
      </w:r>
      <w:r>
        <w:rPr>
          <w:spacing w:val="1"/>
        </w:rPr>
        <w:t>DEECA</w:t>
      </w:r>
      <w:r w:rsidR="00C316ED">
        <w:rPr>
          <w:spacing w:val="1"/>
        </w:rPr>
        <w:t xml:space="preserve"> </w:t>
      </w:r>
      <w:r>
        <w:rPr>
          <w:spacing w:val="1"/>
        </w:rPr>
        <w:t>is</w:t>
      </w:r>
      <w:r w:rsidR="00C316ED">
        <w:rPr>
          <w:spacing w:val="1"/>
        </w:rPr>
        <w:t xml:space="preserve"> </w:t>
      </w:r>
      <w:r>
        <w:rPr>
          <w:spacing w:val="1"/>
        </w:rPr>
        <w:t>working</w:t>
      </w:r>
      <w:r w:rsidR="00C316ED">
        <w:rPr>
          <w:spacing w:val="1"/>
        </w:rPr>
        <w:t xml:space="preserve"> </w:t>
      </w:r>
      <w:r>
        <w:rPr>
          <w:spacing w:val="1"/>
        </w:rPr>
        <w:t>towards</w:t>
      </w:r>
      <w:r w:rsidR="00C316ED">
        <w:rPr>
          <w:spacing w:val="1"/>
        </w:rPr>
        <w:t xml:space="preserve"> </w:t>
      </w:r>
      <w:r>
        <w:rPr>
          <w:spacing w:val="1"/>
        </w:rPr>
        <w:t>introducing</w:t>
      </w:r>
      <w:r w:rsidR="00C316ED">
        <w:rPr>
          <w:spacing w:val="1"/>
        </w:rPr>
        <w:t xml:space="preserve"> </w:t>
      </w:r>
      <w:r>
        <w:rPr>
          <w:spacing w:val="1"/>
        </w:rPr>
        <w:t>a</w:t>
      </w:r>
      <w:r w:rsidR="00C316ED">
        <w:rPr>
          <w:spacing w:val="1"/>
        </w:rPr>
        <w:t xml:space="preserve"> </w:t>
      </w:r>
      <w:r>
        <w:rPr>
          <w:spacing w:val="1"/>
        </w:rPr>
        <w:t>Bill</w:t>
      </w:r>
      <w:r w:rsidR="00C316ED">
        <w:rPr>
          <w:spacing w:val="1"/>
        </w:rPr>
        <w:t xml:space="preserve"> </w:t>
      </w:r>
      <w:r>
        <w:rPr>
          <w:spacing w:val="1"/>
        </w:rPr>
        <w:t>to</w:t>
      </w:r>
      <w:r w:rsidR="00C316ED">
        <w:rPr>
          <w:spacing w:val="1"/>
        </w:rPr>
        <w:t xml:space="preserve"> </w:t>
      </w:r>
      <w:r>
        <w:rPr>
          <w:spacing w:val="1"/>
        </w:rPr>
        <w:t>Parliament</w:t>
      </w:r>
      <w:r w:rsidR="00C316ED">
        <w:rPr>
          <w:spacing w:val="1"/>
        </w:rPr>
        <w:t xml:space="preserve"> </w:t>
      </w:r>
      <w:r>
        <w:rPr>
          <w:spacing w:val="1"/>
        </w:rPr>
        <w:t>by</w:t>
      </w:r>
      <w:r w:rsidR="00C316ED">
        <w:rPr>
          <w:spacing w:val="1"/>
        </w:rPr>
        <w:t xml:space="preserve"> </w:t>
      </w:r>
      <w:r>
        <w:rPr>
          <w:spacing w:val="1"/>
        </w:rPr>
        <w:t>the</w:t>
      </w:r>
      <w:r w:rsidR="00C316ED">
        <w:rPr>
          <w:spacing w:val="1"/>
        </w:rPr>
        <w:t xml:space="preserve"> </w:t>
      </w:r>
      <w:r>
        <w:rPr>
          <w:spacing w:val="1"/>
        </w:rPr>
        <w:t>end</w:t>
      </w:r>
      <w:r w:rsidR="00C316ED">
        <w:rPr>
          <w:spacing w:val="1"/>
        </w:rPr>
        <w:t xml:space="preserve"> </w:t>
      </w:r>
      <w:r>
        <w:rPr>
          <w:spacing w:val="1"/>
        </w:rPr>
        <w:t>of</w:t>
      </w:r>
      <w:r w:rsidR="00C316ED">
        <w:rPr>
          <w:spacing w:val="1"/>
        </w:rPr>
        <w:t xml:space="preserve"> </w:t>
      </w:r>
      <w:r>
        <w:rPr>
          <w:spacing w:val="1"/>
        </w:rPr>
        <w:t>2023</w:t>
      </w:r>
      <w:r w:rsidR="00C316ED">
        <w:rPr>
          <w:spacing w:val="1"/>
        </w:rPr>
        <w:t xml:space="preserve"> </w:t>
      </w:r>
      <w:r>
        <w:rPr>
          <w:spacing w:val="1"/>
        </w:rPr>
        <w:t>to</w:t>
      </w:r>
      <w:r w:rsidR="00C316ED">
        <w:rPr>
          <w:spacing w:val="1"/>
        </w:rPr>
        <w:t xml:space="preserve"> </w:t>
      </w:r>
      <w:r>
        <w:rPr>
          <w:spacing w:val="1"/>
        </w:rPr>
        <w:t>legislate</w:t>
      </w:r>
      <w:r w:rsidR="00C316ED">
        <w:rPr>
          <w:spacing w:val="1"/>
        </w:rPr>
        <w:t xml:space="preserve"> </w:t>
      </w:r>
      <w:r>
        <w:rPr>
          <w:spacing w:val="1"/>
        </w:rPr>
        <w:t>the</w:t>
      </w:r>
      <w:r w:rsidR="00C316ED">
        <w:rPr>
          <w:spacing w:val="1"/>
        </w:rPr>
        <w:t xml:space="preserve"> </w:t>
      </w:r>
      <w:r>
        <w:rPr>
          <w:spacing w:val="1"/>
        </w:rPr>
        <w:t>proposed</w:t>
      </w:r>
      <w:r w:rsidR="00C316ED">
        <w:rPr>
          <w:spacing w:val="1"/>
        </w:rPr>
        <w:t xml:space="preserve"> </w:t>
      </w:r>
      <w:r>
        <w:rPr>
          <w:spacing w:val="1"/>
        </w:rPr>
        <w:t>new</w:t>
      </w:r>
      <w:r w:rsidR="00C316ED">
        <w:rPr>
          <w:spacing w:val="1"/>
        </w:rPr>
        <w:t xml:space="preserve"> </w:t>
      </w:r>
      <w:r>
        <w:rPr>
          <w:spacing w:val="1"/>
        </w:rPr>
        <w:t>VRET</w:t>
      </w:r>
      <w:r w:rsidR="00C316ED">
        <w:rPr>
          <w:spacing w:val="1"/>
        </w:rPr>
        <w:t xml:space="preserve"> </w:t>
      </w:r>
      <w:r>
        <w:rPr>
          <w:spacing w:val="1"/>
        </w:rPr>
        <w:t>2035</w:t>
      </w:r>
      <w:r w:rsidR="00C316ED">
        <w:rPr>
          <w:spacing w:val="1"/>
        </w:rPr>
        <w:t xml:space="preserve"> </w:t>
      </w:r>
      <w:r>
        <w:rPr>
          <w:spacing w:val="1"/>
        </w:rPr>
        <w:t>target</w:t>
      </w:r>
      <w:r w:rsidR="00C316ED">
        <w:rPr>
          <w:spacing w:val="1"/>
        </w:rPr>
        <w:t xml:space="preserve"> </w:t>
      </w:r>
      <w:r>
        <w:rPr>
          <w:spacing w:val="1"/>
        </w:rPr>
        <w:t>of</w:t>
      </w:r>
      <w:r w:rsidR="00C316ED">
        <w:rPr>
          <w:spacing w:val="1"/>
        </w:rPr>
        <w:t xml:space="preserve"> </w:t>
      </w:r>
      <w:r>
        <w:rPr>
          <w:spacing w:val="1"/>
        </w:rPr>
        <w:t>95</w:t>
      </w:r>
      <w:r w:rsidR="00C316ED">
        <w:rPr>
          <w:spacing w:val="1"/>
        </w:rPr>
        <w:t xml:space="preserve"> </w:t>
      </w:r>
      <w:r>
        <w:rPr>
          <w:spacing w:val="1"/>
        </w:rPr>
        <w:t>per</w:t>
      </w:r>
      <w:r w:rsidR="00C316ED">
        <w:rPr>
          <w:spacing w:val="1"/>
        </w:rPr>
        <w:t xml:space="preserve"> </w:t>
      </w:r>
      <w:r>
        <w:rPr>
          <w:spacing w:val="1"/>
        </w:rPr>
        <w:t>cent.</w:t>
      </w:r>
      <w:r w:rsidR="00C316ED">
        <w:rPr>
          <w:spacing w:val="1"/>
        </w:rPr>
        <w:t xml:space="preserve"> </w:t>
      </w:r>
      <w:r>
        <w:rPr>
          <w:spacing w:val="1"/>
        </w:rPr>
        <w:t>The</w:t>
      </w:r>
      <w:r w:rsidR="00C316ED">
        <w:rPr>
          <w:rFonts w:ascii="Cambria" w:hAnsi="Cambria" w:cs="Cambria"/>
          <w:spacing w:val="1"/>
        </w:rPr>
        <w:t xml:space="preserve"> </w:t>
      </w:r>
      <w:r>
        <w:rPr>
          <w:spacing w:val="1"/>
        </w:rPr>
        <w:t>legislated</w:t>
      </w:r>
      <w:r w:rsidR="00C316ED">
        <w:rPr>
          <w:spacing w:val="1"/>
        </w:rPr>
        <w:t xml:space="preserve"> </w:t>
      </w:r>
      <w:r>
        <w:rPr>
          <w:spacing w:val="1"/>
        </w:rPr>
        <w:t>VRET</w:t>
      </w:r>
      <w:r w:rsidR="00C316ED">
        <w:rPr>
          <w:spacing w:val="1"/>
        </w:rPr>
        <w:t xml:space="preserve"> </w:t>
      </w:r>
      <w:r>
        <w:rPr>
          <w:spacing w:val="1"/>
        </w:rPr>
        <w:t>targets</w:t>
      </w:r>
      <w:r w:rsidR="00C316ED">
        <w:rPr>
          <w:spacing w:val="1"/>
        </w:rPr>
        <w:t xml:space="preserve"> </w:t>
      </w:r>
      <w:r>
        <w:rPr>
          <w:spacing w:val="1"/>
        </w:rPr>
        <w:t>provide</w:t>
      </w:r>
      <w:r w:rsidR="00C316ED">
        <w:rPr>
          <w:spacing w:val="1"/>
        </w:rPr>
        <w:t xml:space="preserve"> </w:t>
      </w:r>
      <w:r>
        <w:rPr>
          <w:spacing w:val="1"/>
        </w:rPr>
        <w:t>industry</w:t>
      </w:r>
      <w:r w:rsidR="00C316ED">
        <w:rPr>
          <w:spacing w:val="1"/>
        </w:rPr>
        <w:t xml:space="preserve"> </w:t>
      </w:r>
      <w:r>
        <w:rPr>
          <w:spacing w:val="1"/>
        </w:rPr>
        <w:t>with</w:t>
      </w:r>
      <w:r w:rsidR="00C316ED">
        <w:rPr>
          <w:spacing w:val="1"/>
        </w:rPr>
        <w:t xml:space="preserve"> </w:t>
      </w:r>
      <w:r>
        <w:rPr>
          <w:spacing w:val="-1"/>
        </w:rPr>
        <w:t>long-term</w:t>
      </w:r>
      <w:r w:rsidR="00C316ED">
        <w:rPr>
          <w:spacing w:val="-1"/>
        </w:rPr>
        <w:t xml:space="preserve"> </w:t>
      </w:r>
      <w:r>
        <w:rPr>
          <w:spacing w:val="-1"/>
        </w:rPr>
        <w:t>policy</w:t>
      </w:r>
      <w:r w:rsidR="00C316ED">
        <w:rPr>
          <w:spacing w:val="-1"/>
        </w:rPr>
        <w:t xml:space="preserve"> </w:t>
      </w:r>
      <w:r>
        <w:rPr>
          <w:spacing w:val="-1"/>
        </w:rPr>
        <w:t>certainty</w:t>
      </w:r>
      <w:r w:rsidR="00C316ED">
        <w:rPr>
          <w:spacing w:val="-1"/>
        </w:rPr>
        <w:t xml:space="preserve"> </w:t>
      </w:r>
      <w:r>
        <w:rPr>
          <w:spacing w:val="-1"/>
        </w:rPr>
        <w:t>needed</w:t>
      </w:r>
      <w:r w:rsidR="00C316ED">
        <w:rPr>
          <w:spacing w:val="-1"/>
        </w:rPr>
        <w:t xml:space="preserve"> </w:t>
      </w:r>
      <w:r>
        <w:rPr>
          <w:spacing w:val="-1"/>
        </w:rPr>
        <w:t>for</w:t>
      </w:r>
      <w:r w:rsidR="00C316ED">
        <w:rPr>
          <w:spacing w:val="-1"/>
        </w:rPr>
        <w:t xml:space="preserve"> </w:t>
      </w:r>
      <w:r>
        <w:rPr>
          <w:spacing w:val="-1"/>
        </w:rPr>
        <w:t>new</w:t>
      </w:r>
      <w:r w:rsidR="00C316ED">
        <w:rPr>
          <w:spacing w:val="-1"/>
        </w:rPr>
        <w:t xml:space="preserve"> </w:t>
      </w:r>
      <w:r>
        <w:rPr>
          <w:spacing w:val="-1"/>
        </w:rPr>
        <w:t>investment</w:t>
      </w:r>
      <w:r w:rsidR="00C316ED">
        <w:rPr>
          <w:spacing w:val="-1"/>
        </w:rPr>
        <w:t xml:space="preserve"> </w:t>
      </w:r>
      <w:r>
        <w:t>in</w:t>
      </w:r>
      <w:r w:rsidR="00C316ED">
        <w:t xml:space="preserve"> </w:t>
      </w:r>
      <w:r>
        <w:t>renewable</w:t>
      </w:r>
      <w:r w:rsidR="00C316ED">
        <w:t xml:space="preserve"> </w:t>
      </w:r>
      <w:r>
        <w:t>energy</w:t>
      </w:r>
      <w:r w:rsidR="00C316ED">
        <w:t xml:space="preserve"> </w:t>
      </w:r>
      <w:r>
        <w:t>projects</w:t>
      </w:r>
      <w:r w:rsidR="00C316ED">
        <w:t xml:space="preserve"> </w:t>
      </w:r>
      <w:r>
        <w:t>in</w:t>
      </w:r>
      <w:r w:rsidR="00C316ED">
        <w:t xml:space="preserve"> </w:t>
      </w:r>
      <w:r>
        <w:t>Victoria.</w:t>
      </w:r>
      <w:r w:rsidR="00C316ED">
        <w:t xml:space="preserve"> </w:t>
      </w:r>
    </w:p>
    <w:p w14:paraId="7F217F6F" w14:textId="13179934" w:rsidR="002E1D3C" w:rsidRDefault="007D671F" w:rsidP="00CF75DF">
      <w:r>
        <w:t>DEECA</w:t>
      </w:r>
      <w:r w:rsidR="00C316ED">
        <w:t xml:space="preserve"> </w:t>
      </w:r>
      <w:r>
        <w:t>is</w:t>
      </w:r>
      <w:r w:rsidR="00C316ED">
        <w:t xml:space="preserve"> </w:t>
      </w:r>
      <w:r>
        <w:t>undertaking</w:t>
      </w:r>
      <w:r w:rsidR="00C316ED">
        <w:t xml:space="preserve"> </w:t>
      </w:r>
      <w:r>
        <w:t>a</w:t>
      </w:r>
      <w:r w:rsidR="00C316ED">
        <w:t xml:space="preserve"> </w:t>
      </w:r>
      <w:r>
        <w:t>major</w:t>
      </w:r>
      <w:r w:rsidR="00C316ED">
        <w:t xml:space="preserve"> </w:t>
      </w:r>
      <w:r>
        <w:t>work</w:t>
      </w:r>
      <w:r w:rsidR="00C316ED">
        <w:t xml:space="preserve"> </w:t>
      </w:r>
      <w:r>
        <w:t>program,</w:t>
      </w:r>
      <w:r w:rsidR="00C316ED">
        <w:t xml:space="preserve"> </w:t>
      </w:r>
      <w:r>
        <w:t>through</w:t>
      </w:r>
      <w:r w:rsidR="00C316ED">
        <w:t xml:space="preserve"> </w:t>
      </w:r>
      <w:proofErr w:type="spellStart"/>
      <w:r>
        <w:t>VicGrid</w:t>
      </w:r>
      <w:proofErr w:type="spellEnd"/>
      <w:r>
        <w:t>,</w:t>
      </w:r>
      <w:r w:rsidR="00C316ED">
        <w:t xml:space="preserve"> </w:t>
      </w:r>
      <w:r>
        <w:t>to</w:t>
      </w:r>
      <w:r w:rsidR="00C316ED">
        <w:t xml:space="preserve"> </w:t>
      </w:r>
      <w:r>
        <w:t>plan</w:t>
      </w:r>
      <w:r w:rsidR="00C316ED">
        <w:t xml:space="preserve"> </w:t>
      </w:r>
      <w:r>
        <w:t>for</w:t>
      </w:r>
      <w:r w:rsidR="00C316ED">
        <w:t xml:space="preserve"> </w:t>
      </w:r>
      <w:r>
        <w:t>new</w:t>
      </w:r>
      <w:r w:rsidR="00C316ED">
        <w:t xml:space="preserve"> </w:t>
      </w:r>
      <w:r>
        <w:t>and</w:t>
      </w:r>
      <w:r w:rsidR="00C316ED">
        <w:t xml:space="preserve"> </w:t>
      </w:r>
      <w:r>
        <w:t>upgraded</w:t>
      </w:r>
      <w:r w:rsidR="00C316ED">
        <w:t xml:space="preserve"> </w:t>
      </w:r>
      <w:r>
        <w:t>electricity</w:t>
      </w:r>
      <w:r w:rsidR="00C316ED">
        <w:t xml:space="preserve"> </w:t>
      </w:r>
      <w:r>
        <w:t>transmission,</w:t>
      </w:r>
      <w:r w:rsidR="00C316ED">
        <w:t xml:space="preserve"> </w:t>
      </w:r>
      <w:r>
        <w:t>to</w:t>
      </w:r>
      <w:r w:rsidR="00C316ED">
        <w:t xml:space="preserve"> </w:t>
      </w:r>
      <w:r>
        <w:t>realise</w:t>
      </w:r>
      <w:r w:rsidR="00C316ED">
        <w:t xml:space="preserve"> </w:t>
      </w:r>
      <w:r>
        <w:t>the</w:t>
      </w:r>
      <w:r w:rsidR="00C316ED">
        <w:t xml:space="preserve"> </w:t>
      </w:r>
      <w:r>
        <w:t>benefits</w:t>
      </w:r>
      <w:r w:rsidR="00C316ED">
        <w:t xml:space="preserve"> </w:t>
      </w:r>
      <w:r>
        <w:t>of</w:t>
      </w:r>
      <w:r w:rsidR="00C316ED">
        <w:t xml:space="preserve"> </w:t>
      </w:r>
      <w:r>
        <w:rPr>
          <w:spacing w:val="-1"/>
        </w:rPr>
        <w:t>our</w:t>
      </w:r>
      <w:r w:rsidR="00C316ED">
        <w:rPr>
          <w:rFonts w:ascii="Cambria" w:hAnsi="Cambria" w:cs="Cambria"/>
          <w:spacing w:val="-1"/>
        </w:rPr>
        <w:t xml:space="preserve"> </w:t>
      </w:r>
      <w:r>
        <w:rPr>
          <w:spacing w:val="-1"/>
        </w:rPr>
        <w:t>renewable</w:t>
      </w:r>
      <w:r w:rsidR="00C316ED">
        <w:rPr>
          <w:spacing w:val="-1"/>
        </w:rPr>
        <w:t xml:space="preserve"> </w:t>
      </w:r>
      <w:r>
        <w:rPr>
          <w:spacing w:val="-1"/>
        </w:rPr>
        <w:t>energy,</w:t>
      </w:r>
      <w:r w:rsidR="00C316ED">
        <w:rPr>
          <w:spacing w:val="-1"/>
        </w:rPr>
        <w:t xml:space="preserve"> </w:t>
      </w:r>
      <w:r>
        <w:rPr>
          <w:spacing w:val="-1"/>
        </w:rPr>
        <w:t>including</w:t>
      </w:r>
      <w:r w:rsidR="00C316ED">
        <w:rPr>
          <w:spacing w:val="-1"/>
        </w:rPr>
        <w:t xml:space="preserve"> </w:t>
      </w:r>
      <w:r>
        <w:rPr>
          <w:spacing w:val="-1"/>
        </w:rPr>
        <w:t>in</w:t>
      </w:r>
      <w:r w:rsidR="00C316ED">
        <w:rPr>
          <w:spacing w:val="-1"/>
        </w:rPr>
        <w:t xml:space="preserve"> </w:t>
      </w:r>
      <w:r>
        <w:rPr>
          <w:spacing w:val="-1"/>
        </w:rPr>
        <w:t>Renewable</w:t>
      </w:r>
      <w:r w:rsidR="00C316ED">
        <w:rPr>
          <w:spacing w:val="-1"/>
        </w:rPr>
        <w:t xml:space="preserve"> </w:t>
      </w:r>
      <w:r>
        <w:rPr>
          <w:spacing w:val="-1"/>
        </w:rPr>
        <w:t>Energy</w:t>
      </w:r>
      <w:r w:rsidR="00C316ED">
        <w:rPr>
          <w:spacing w:val="-1"/>
        </w:rPr>
        <w:t xml:space="preserve"> </w:t>
      </w:r>
      <w:r>
        <w:t>Zones.</w:t>
      </w:r>
      <w:r w:rsidR="00C316ED">
        <w:t xml:space="preserve"> </w:t>
      </w:r>
      <w:r>
        <w:t>The</w:t>
      </w:r>
      <w:r w:rsidR="00C316ED">
        <w:t xml:space="preserve"> </w:t>
      </w:r>
      <w:r>
        <w:t>Victorian</w:t>
      </w:r>
      <w:r w:rsidR="00C316ED">
        <w:t xml:space="preserve"> </w:t>
      </w:r>
      <w:r>
        <w:t>Transmission</w:t>
      </w:r>
      <w:r w:rsidR="00C316ED">
        <w:t xml:space="preserve"> </w:t>
      </w:r>
      <w:r>
        <w:t>Investment</w:t>
      </w:r>
      <w:r w:rsidR="00C316ED">
        <w:t xml:space="preserve"> </w:t>
      </w:r>
      <w:r>
        <w:t>Framework,</w:t>
      </w:r>
      <w:r w:rsidR="00C316ED">
        <w:t xml:space="preserve"> </w:t>
      </w:r>
      <w:r>
        <w:t>and</w:t>
      </w:r>
      <w:r w:rsidR="00C316ED">
        <w:t xml:space="preserve"> </w:t>
      </w:r>
      <w:r>
        <w:t>payments</w:t>
      </w:r>
      <w:r w:rsidR="00C316ED">
        <w:t xml:space="preserve"> </w:t>
      </w:r>
      <w:r>
        <w:t>to</w:t>
      </w:r>
      <w:r w:rsidR="00C316ED">
        <w:t xml:space="preserve"> </w:t>
      </w:r>
      <w:r>
        <w:t>private</w:t>
      </w:r>
      <w:r w:rsidR="00C316ED">
        <w:t xml:space="preserve"> </w:t>
      </w:r>
      <w:r>
        <w:t>landholders</w:t>
      </w:r>
      <w:r w:rsidR="00C316ED">
        <w:t xml:space="preserve"> </w:t>
      </w:r>
      <w:r>
        <w:t>hosting</w:t>
      </w:r>
      <w:r w:rsidR="00C316ED">
        <w:t xml:space="preserve"> </w:t>
      </w:r>
      <w:r>
        <w:t>new</w:t>
      </w:r>
      <w:r w:rsidR="00C316ED">
        <w:t xml:space="preserve"> </w:t>
      </w:r>
      <w:r>
        <w:t>transmission</w:t>
      </w:r>
      <w:r w:rsidR="00C316ED">
        <w:t xml:space="preserve"> </w:t>
      </w:r>
      <w:r>
        <w:t>infrastructure,</w:t>
      </w:r>
      <w:r w:rsidR="00C316ED">
        <w:t xml:space="preserve"> </w:t>
      </w:r>
      <w:r>
        <w:t>were</w:t>
      </w:r>
      <w:r w:rsidR="00C316ED">
        <w:t xml:space="preserve"> </w:t>
      </w:r>
      <w:r>
        <w:t>announced</w:t>
      </w:r>
      <w:r w:rsidR="00C316ED">
        <w:t xml:space="preserve"> </w:t>
      </w:r>
      <w:r>
        <w:t>in</w:t>
      </w:r>
      <w:r w:rsidR="00C316ED">
        <w:t xml:space="preserve"> </w:t>
      </w:r>
      <w:r>
        <w:t>June</w:t>
      </w:r>
      <w:r w:rsidR="00C316ED">
        <w:t xml:space="preserve"> </w:t>
      </w:r>
      <w:r>
        <w:t>2023,</w:t>
      </w:r>
      <w:r w:rsidR="00C316ED">
        <w:t xml:space="preserve"> </w:t>
      </w:r>
      <w:r>
        <w:t>following</w:t>
      </w:r>
      <w:r w:rsidR="00C316ED">
        <w:t xml:space="preserve"> </w:t>
      </w:r>
      <w:r>
        <w:t>announcements</w:t>
      </w:r>
      <w:r w:rsidR="00C316ED">
        <w:t xml:space="preserve"> </w:t>
      </w:r>
      <w:r>
        <w:t>on</w:t>
      </w:r>
      <w:r w:rsidR="00C316ED">
        <w:t xml:space="preserve"> </w:t>
      </w:r>
      <w:r>
        <w:t>critical</w:t>
      </w:r>
      <w:r w:rsidR="00C316ED">
        <w:t xml:space="preserve"> </w:t>
      </w:r>
      <w:r>
        <w:t>transmission</w:t>
      </w:r>
      <w:r w:rsidR="00C316ED">
        <w:t xml:space="preserve"> </w:t>
      </w:r>
      <w:r>
        <w:t>interconnectors</w:t>
      </w:r>
      <w:r w:rsidR="00C316ED">
        <w:t xml:space="preserve"> </w:t>
      </w:r>
      <w:r>
        <w:t>with</w:t>
      </w:r>
      <w:r w:rsidR="00C316ED">
        <w:t xml:space="preserve"> </w:t>
      </w:r>
      <w:r>
        <w:t>New</w:t>
      </w:r>
      <w:r w:rsidR="00C316ED">
        <w:t xml:space="preserve"> </w:t>
      </w:r>
      <w:r>
        <w:t>South</w:t>
      </w:r>
      <w:r w:rsidR="00C316ED">
        <w:t xml:space="preserve"> </w:t>
      </w:r>
      <w:r>
        <w:t>Wales</w:t>
      </w:r>
      <w:r w:rsidR="00C316ED">
        <w:t xml:space="preserve"> </w:t>
      </w:r>
      <w:r>
        <w:t>and</w:t>
      </w:r>
      <w:r w:rsidR="00C316ED">
        <w:t xml:space="preserve"> </w:t>
      </w:r>
      <w:r>
        <w:t>Tasmania.</w:t>
      </w:r>
    </w:p>
    <w:p w14:paraId="4322B33F" w14:textId="3636D1B1" w:rsidR="002E1D3C" w:rsidRPr="00CF75DF" w:rsidRDefault="007D671F" w:rsidP="00CF75DF">
      <w:pPr>
        <w:pStyle w:val="Normalbeforebullets"/>
        <w:rPr>
          <w:b/>
          <w:bCs/>
        </w:rPr>
      </w:pPr>
      <w:r w:rsidRPr="00CF75DF">
        <w:rPr>
          <w:b/>
          <w:bCs/>
        </w:rPr>
        <w:t>Re-establishment</w:t>
      </w:r>
      <w:r w:rsidR="00C316ED" w:rsidRPr="00CF75DF">
        <w:rPr>
          <w:b/>
          <w:bCs/>
        </w:rPr>
        <w:t xml:space="preserve"> </w:t>
      </w:r>
      <w:r w:rsidRPr="00CF75DF">
        <w:rPr>
          <w:b/>
          <w:bCs/>
        </w:rPr>
        <w:t>of</w:t>
      </w:r>
      <w:r w:rsidR="00C316ED" w:rsidRPr="00CF75DF">
        <w:rPr>
          <w:b/>
          <w:bCs/>
        </w:rPr>
        <w:t xml:space="preserve"> </w:t>
      </w:r>
      <w:r w:rsidRPr="00CF75DF">
        <w:rPr>
          <w:b/>
          <w:bCs/>
        </w:rPr>
        <w:t>the</w:t>
      </w:r>
      <w:r w:rsidR="00C316ED" w:rsidRPr="00CF75DF">
        <w:rPr>
          <w:b/>
          <w:bCs/>
        </w:rPr>
        <w:t xml:space="preserve"> </w:t>
      </w:r>
      <w:r w:rsidRPr="00CF75DF">
        <w:rPr>
          <w:b/>
          <w:bCs/>
        </w:rPr>
        <w:t>State</w:t>
      </w:r>
      <w:r w:rsidR="00C316ED" w:rsidRPr="00CF75DF">
        <w:rPr>
          <w:b/>
          <w:bCs/>
        </w:rPr>
        <w:t xml:space="preserve"> </w:t>
      </w:r>
      <w:r w:rsidRPr="00CF75DF">
        <w:rPr>
          <w:b/>
          <w:bCs/>
        </w:rPr>
        <w:t>Electricity</w:t>
      </w:r>
      <w:r w:rsidR="00C316ED" w:rsidRPr="00CF75DF">
        <w:rPr>
          <w:b/>
          <w:bCs/>
        </w:rPr>
        <w:t xml:space="preserve"> </w:t>
      </w:r>
      <w:r w:rsidRPr="00CF75DF">
        <w:rPr>
          <w:b/>
          <w:bCs/>
        </w:rPr>
        <w:t>Commission</w:t>
      </w:r>
      <w:r w:rsidR="00C316ED" w:rsidRPr="00CF75DF">
        <w:rPr>
          <w:b/>
          <w:bCs/>
        </w:rPr>
        <w:t xml:space="preserve"> </w:t>
      </w:r>
    </w:p>
    <w:p w14:paraId="25433D59" w14:textId="13321A43" w:rsidR="002E1D3C" w:rsidRDefault="007D671F" w:rsidP="00CF75DF">
      <w:r>
        <w:t>The</w:t>
      </w:r>
      <w:r w:rsidR="00C316ED">
        <w:t xml:space="preserve"> </w:t>
      </w:r>
      <w:r>
        <w:t>State</w:t>
      </w:r>
      <w:r w:rsidR="00C316ED">
        <w:t xml:space="preserve"> </w:t>
      </w:r>
      <w:r>
        <w:t>Electricity</w:t>
      </w:r>
      <w:r w:rsidR="00C316ED">
        <w:t xml:space="preserve"> </w:t>
      </w:r>
      <w:r>
        <w:t>Commission</w:t>
      </w:r>
      <w:r w:rsidR="00C316ED">
        <w:t xml:space="preserve"> </w:t>
      </w:r>
      <w:r>
        <w:t>(SEC)</w:t>
      </w:r>
      <w:r w:rsidR="00C316ED">
        <w:t xml:space="preserve"> </w:t>
      </w:r>
      <w:r>
        <w:t>Implementation</w:t>
      </w:r>
      <w:r w:rsidR="00C316ED">
        <w:t xml:space="preserve"> </w:t>
      </w:r>
      <w:r>
        <w:t>Office</w:t>
      </w:r>
      <w:r w:rsidR="00C316ED">
        <w:t xml:space="preserve"> </w:t>
      </w:r>
      <w:r>
        <w:t>has</w:t>
      </w:r>
      <w:r w:rsidR="00C316ED">
        <w:t xml:space="preserve"> </w:t>
      </w:r>
      <w:r>
        <w:t>been</w:t>
      </w:r>
      <w:r w:rsidR="00C316ED">
        <w:t xml:space="preserve"> </w:t>
      </w:r>
      <w:r>
        <w:t>established</w:t>
      </w:r>
      <w:r w:rsidR="00C316ED">
        <w:t xml:space="preserve"> </w:t>
      </w:r>
      <w:r>
        <w:t>as</w:t>
      </w:r>
      <w:r w:rsidR="00C316ED">
        <w:t xml:space="preserve"> </w:t>
      </w:r>
      <w:r>
        <w:t>part</w:t>
      </w:r>
      <w:r w:rsidR="00C316ED">
        <w:t xml:space="preserve"> </w:t>
      </w:r>
      <w:r>
        <w:t>of</w:t>
      </w:r>
      <w:r w:rsidR="00C316ED">
        <w:t xml:space="preserve"> </w:t>
      </w:r>
      <w:r>
        <w:t>DEECA</w:t>
      </w:r>
      <w:r w:rsidR="00C316ED">
        <w:t xml:space="preserve"> </w:t>
      </w:r>
      <w:r>
        <w:t>to</w:t>
      </w:r>
      <w:r w:rsidR="00C316ED">
        <w:t xml:space="preserve"> </w:t>
      </w:r>
      <w:r>
        <w:t>progress</w:t>
      </w:r>
      <w:r w:rsidR="00C316ED">
        <w:t xml:space="preserve"> </w:t>
      </w:r>
      <w:r>
        <w:t>the</w:t>
      </w:r>
      <w:r w:rsidR="00C316ED">
        <w:t xml:space="preserve"> </w:t>
      </w:r>
      <w:r>
        <w:t>re-establishment</w:t>
      </w:r>
      <w:r w:rsidR="00C316ED">
        <w:t xml:space="preserve"> </w:t>
      </w:r>
      <w:r>
        <w:t>of</w:t>
      </w:r>
      <w:r w:rsidR="00C316ED">
        <w:t xml:space="preserve"> </w:t>
      </w:r>
      <w:r>
        <w:t>the</w:t>
      </w:r>
      <w:r w:rsidR="00C316ED">
        <w:t xml:space="preserve"> </w:t>
      </w:r>
      <w:r>
        <w:t>SEC.</w:t>
      </w:r>
      <w:r w:rsidR="00C316ED">
        <w:t xml:space="preserve"> </w:t>
      </w:r>
      <w:r>
        <w:t>The</w:t>
      </w:r>
      <w:r w:rsidR="00C316ED">
        <w:t xml:space="preserve"> </w:t>
      </w:r>
      <w:r>
        <w:t>new</w:t>
      </w:r>
      <w:r w:rsidR="00C316ED">
        <w:t xml:space="preserve"> </w:t>
      </w:r>
      <w:r>
        <w:t>SEC</w:t>
      </w:r>
      <w:r w:rsidR="00C316ED">
        <w:t xml:space="preserve"> </w:t>
      </w:r>
      <w:r>
        <w:t>will</w:t>
      </w:r>
      <w:r w:rsidR="00C316ED">
        <w:t xml:space="preserve"> </w:t>
      </w:r>
      <w:r>
        <w:t>invest</w:t>
      </w:r>
      <w:r w:rsidR="00C316ED">
        <w:t xml:space="preserve"> </w:t>
      </w:r>
      <w:r>
        <w:t>an</w:t>
      </w:r>
      <w:r w:rsidR="00C316ED">
        <w:t xml:space="preserve"> </w:t>
      </w:r>
      <w:r>
        <w:t>initial</w:t>
      </w:r>
      <w:r w:rsidR="00C316ED">
        <w:t xml:space="preserve"> </w:t>
      </w:r>
      <w:r>
        <w:t>$1</w:t>
      </w:r>
      <w:r w:rsidR="00C316ED">
        <w:t xml:space="preserve"> </w:t>
      </w:r>
      <w:r>
        <w:t>billion</w:t>
      </w:r>
      <w:r w:rsidR="00C316ED">
        <w:t xml:space="preserve"> </w:t>
      </w:r>
      <w:r>
        <w:t>towards</w:t>
      </w:r>
      <w:r w:rsidR="00C316ED">
        <w:t xml:space="preserve"> </w:t>
      </w:r>
      <w:r>
        <w:t>delivering</w:t>
      </w:r>
      <w:r w:rsidR="00C316ED">
        <w:t xml:space="preserve"> </w:t>
      </w:r>
      <w:r>
        <w:t>4.5</w:t>
      </w:r>
      <w:r w:rsidR="00C316ED">
        <w:t xml:space="preserve"> </w:t>
      </w:r>
      <w:r>
        <w:t>gigawatts</w:t>
      </w:r>
      <w:r w:rsidR="00C316ED">
        <w:t xml:space="preserve"> </w:t>
      </w:r>
      <w:r>
        <w:t>of</w:t>
      </w:r>
      <w:r w:rsidR="00C316ED">
        <w:t xml:space="preserve"> </w:t>
      </w:r>
      <w:r>
        <w:t>power</w:t>
      </w:r>
      <w:r w:rsidR="00C316ED">
        <w:t xml:space="preserve"> </w:t>
      </w:r>
      <w:r>
        <w:t>through</w:t>
      </w:r>
      <w:r w:rsidR="00C316ED">
        <w:t xml:space="preserve"> </w:t>
      </w:r>
      <w:r>
        <w:t>renewable</w:t>
      </w:r>
      <w:r w:rsidR="00C316ED">
        <w:t xml:space="preserve"> </w:t>
      </w:r>
      <w:r>
        <w:t>energy</w:t>
      </w:r>
      <w:r w:rsidR="00C316ED">
        <w:t xml:space="preserve"> </w:t>
      </w:r>
      <w:r>
        <w:t>and</w:t>
      </w:r>
      <w:r w:rsidR="00C316ED">
        <w:t xml:space="preserve"> </w:t>
      </w:r>
      <w:r>
        <w:t>storage</w:t>
      </w:r>
      <w:r w:rsidR="00C316ED">
        <w:t xml:space="preserve"> </w:t>
      </w:r>
      <w:r>
        <w:t>projects</w:t>
      </w:r>
      <w:r w:rsidR="00C316ED">
        <w:t xml:space="preserve"> </w:t>
      </w:r>
      <w:r>
        <w:t>–</w:t>
      </w:r>
      <w:r w:rsidR="00C316ED">
        <w:t xml:space="preserve"> </w:t>
      </w:r>
      <w:r>
        <w:t>the</w:t>
      </w:r>
      <w:r w:rsidR="00C316ED">
        <w:t xml:space="preserve"> </w:t>
      </w:r>
      <w:r>
        <w:rPr>
          <w:spacing w:val="-1"/>
        </w:rPr>
        <w:t>equivalent</w:t>
      </w:r>
      <w:r w:rsidR="00C316ED">
        <w:rPr>
          <w:spacing w:val="-1"/>
        </w:rPr>
        <w:t xml:space="preserve"> </w:t>
      </w:r>
      <w:r>
        <w:rPr>
          <w:spacing w:val="-1"/>
        </w:rPr>
        <w:t>replacement</w:t>
      </w:r>
      <w:r w:rsidR="00C316ED">
        <w:rPr>
          <w:spacing w:val="-1"/>
        </w:rPr>
        <w:t xml:space="preserve"> </w:t>
      </w:r>
      <w:r>
        <w:rPr>
          <w:spacing w:val="-1"/>
        </w:rPr>
        <w:t>capacity</w:t>
      </w:r>
      <w:r w:rsidR="00C316ED">
        <w:rPr>
          <w:spacing w:val="-1"/>
        </w:rPr>
        <w:t xml:space="preserve"> </w:t>
      </w:r>
      <w:r>
        <w:rPr>
          <w:spacing w:val="-1"/>
        </w:rPr>
        <w:t>of</w:t>
      </w:r>
      <w:r w:rsidR="00C316ED">
        <w:rPr>
          <w:spacing w:val="-1"/>
        </w:rPr>
        <w:t xml:space="preserve"> </w:t>
      </w:r>
      <w:r>
        <w:rPr>
          <w:spacing w:val="-1"/>
        </w:rPr>
        <w:t>coal-fired</w:t>
      </w:r>
      <w:r w:rsidR="00C316ED">
        <w:rPr>
          <w:spacing w:val="-1"/>
        </w:rPr>
        <w:t xml:space="preserve"> </w:t>
      </w:r>
      <w:r>
        <w:rPr>
          <w:spacing w:val="-1"/>
        </w:rPr>
        <w:t>power</w:t>
      </w:r>
      <w:r w:rsidR="00C316ED">
        <w:rPr>
          <w:spacing w:val="-1"/>
        </w:rPr>
        <w:t xml:space="preserve"> </w:t>
      </w:r>
      <w:r>
        <w:rPr>
          <w:spacing w:val="-1"/>
        </w:rPr>
        <w:t>station</w:t>
      </w:r>
      <w:r w:rsidR="00C316ED">
        <w:rPr>
          <w:spacing w:val="-1"/>
        </w:rPr>
        <w:t xml:space="preserve"> </w:t>
      </w:r>
      <w:r>
        <w:rPr>
          <w:spacing w:val="-1"/>
        </w:rPr>
        <w:t>Loy</w:t>
      </w:r>
      <w:r w:rsidR="00C316ED">
        <w:rPr>
          <w:spacing w:val="-1"/>
        </w:rPr>
        <w:t xml:space="preserve"> </w:t>
      </w:r>
      <w:r>
        <w:rPr>
          <w:spacing w:val="-1"/>
        </w:rPr>
        <w:t>Yang</w:t>
      </w:r>
      <w:r w:rsidR="00C316ED">
        <w:rPr>
          <w:spacing w:val="-1"/>
        </w:rPr>
        <w:t xml:space="preserve"> </w:t>
      </w:r>
      <w:r>
        <w:rPr>
          <w:spacing w:val="-1"/>
        </w:rPr>
        <w:t>A,</w:t>
      </w:r>
      <w:r w:rsidR="00C316ED">
        <w:rPr>
          <w:spacing w:val="-1"/>
        </w:rPr>
        <w:t xml:space="preserve"> </w:t>
      </w:r>
      <w:r>
        <w:rPr>
          <w:spacing w:val="-1"/>
        </w:rPr>
        <w:t>which</w:t>
      </w:r>
      <w:r w:rsidR="00C316ED">
        <w:rPr>
          <w:spacing w:val="-1"/>
        </w:rPr>
        <w:t xml:space="preserve"> </w:t>
      </w:r>
      <w:r>
        <w:rPr>
          <w:spacing w:val="-1"/>
        </w:rPr>
        <w:t>is</w:t>
      </w:r>
      <w:r w:rsidR="00C316ED">
        <w:rPr>
          <w:spacing w:val="-1"/>
        </w:rPr>
        <w:t xml:space="preserve"> </w:t>
      </w:r>
      <w:r>
        <w:rPr>
          <w:spacing w:val="-1"/>
        </w:rPr>
        <w:t>set</w:t>
      </w:r>
      <w:r w:rsidR="00C316ED">
        <w:rPr>
          <w:spacing w:val="-1"/>
        </w:rPr>
        <w:t xml:space="preserve"> </w:t>
      </w:r>
      <w:r>
        <w:rPr>
          <w:spacing w:val="-1"/>
        </w:rPr>
        <w:t>to</w:t>
      </w:r>
      <w:r w:rsidR="00C316ED">
        <w:rPr>
          <w:spacing w:val="-1"/>
        </w:rPr>
        <w:t xml:space="preserve"> </w:t>
      </w:r>
      <w:r>
        <w:rPr>
          <w:spacing w:val="-1"/>
        </w:rPr>
        <w:t>close</w:t>
      </w:r>
      <w:r w:rsidR="00C316ED">
        <w:rPr>
          <w:spacing w:val="-1"/>
        </w:rPr>
        <w:t xml:space="preserve"> </w:t>
      </w:r>
      <w:r>
        <w:rPr>
          <w:spacing w:val="-1"/>
        </w:rPr>
        <w:t>in</w:t>
      </w:r>
      <w:r w:rsidR="00C316ED">
        <w:rPr>
          <w:spacing w:val="-1"/>
        </w:rPr>
        <w:t xml:space="preserve"> </w:t>
      </w:r>
      <w:r>
        <w:rPr>
          <w:spacing w:val="-1"/>
        </w:rPr>
        <w:t>2035.</w:t>
      </w:r>
      <w:r w:rsidR="00C316ED">
        <w:rPr>
          <w:spacing w:val="-1"/>
        </w:rPr>
        <w:t xml:space="preserve"> </w:t>
      </w:r>
      <w:r>
        <w:rPr>
          <w:spacing w:val="-1"/>
        </w:rPr>
        <w:t>The</w:t>
      </w:r>
      <w:r w:rsidR="00C316ED">
        <w:rPr>
          <w:spacing w:val="-1"/>
        </w:rPr>
        <w:t xml:space="preserve"> </w:t>
      </w:r>
      <w:r>
        <w:t>SEC</w:t>
      </w:r>
      <w:r w:rsidR="00C316ED">
        <w:t xml:space="preserve"> </w:t>
      </w:r>
      <w:r>
        <w:t>will</w:t>
      </w:r>
      <w:r w:rsidR="00C316ED">
        <w:t xml:space="preserve"> </w:t>
      </w:r>
      <w:r>
        <w:t>help</w:t>
      </w:r>
      <w:r w:rsidR="00C316ED">
        <w:t xml:space="preserve"> </w:t>
      </w:r>
      <w:r>
        <w:t>Victoria</w:t>
      </w:r>
      <w:r w:rsidR="00C316ED">
        <w:t xml:space="preserve"> </w:t>
      </w:r>
      <w:r>
        <w:t>achieve</w:t>
      </w:r>
      <w:r w:rsidR="00C316ED">
        <w:t xml:space="preserve"> </w:t>
      </w:r>
      <w:r>
        <w:t>its</w:t>
      </w:r>
      <w:r w:rsidR="00C316ED">
        <w:t xml:space="preserve"> </w:t>
      </w:r>
      <w:r>
        <w:t>renewable</w:t>
      </w:r>
      <w:r w:rsidR="00C316ED">
        <w:t xml:space="preserve"> </w:t>
      </w:r>
      <w:r>
        <w:t>energy</w:t>
      </w:r>
      <w:r w:rsidR="00C316ED">
        <w:t xml:space="preserve"> </w:t>
      </w:r>
      <w:r>
        <w:t>target</w:t>
      </w:r>
      <w:r w:rsidR="00C316ED">
        <w:t xml:space="preserve"> </w:t>
      </w:r>
      <w:r>
        <w:t>of</w:t>
      </w:r>
      <w:r w:rsidR="00C316ED">
        <w:t xml:space="preserve"> </w:t>
      </w:r>
      <w:r>
        <w:t>95</w:t>
      </w:r>
      <w:r w:rsidR="00C316ED">
        <w:t xml:space="preserve"> </w:t>
      </w:r>
      <w:r>
        <w:t>per</w:t>
      </w:r>
      <w:r w:rsidR="00C316ED">
        <w:t xml:space="preserve"> </w:t>
      </w:r>
      <w:r>
        <w:t>cent</w:t>
      </w:r>
      <w:r w:rsidR="00C316ED">
        <w:t xml:space="preserve"> </w:t>
      </w:r>
      <w:r>
        <w:t>by</w:t>
      </w:r>
      <w:r w:rsidR="00C316ED">
        <w:t xml:space="preserve"> </w:t>
      </w:r>
      <w:r>
        <w:t>2035.</w:t>
      </w:r>
      <w:r w:rsidR="00C316ED">
        <w:t xml:space="preserve"> </w:t>
      </w:r>
    </w:p>
    <w:p w14:paraId="1F95416C" w14:textId="533F6B05" w:rsidR="002E1D3C" w:rsidRPr="00CF75DF" w:rsidRDefault="007D671F" w:rsidP="00CF75DF">
      <w:pPr>
        <w:pStyle w:val="Normalbeforebullets"/>
        <w:rPr>
          <w:b/>
          <w:bCs/>
        </w:rPr>
      </w:pPr>
      <w:r w:rsidRPr="00CF75DF">
        <w:rPr>
          <w:b/>
          <w:bCs/>
        </w:rPr>
        <w:lastRenderedPageBreak/>
        <w:t>Delivering</w:t>
      </w:r>
      <w:r w:rsidR="00C316ED" w:rsidRPr="00CF75DF">
        <w:rPr>
          <w:b/>
          <w:bCs/>
        </w:rPr>
        <w:t xml:space="preserve"> </w:t>
      </w:r>
      <w:r w:rsidRPr="00CF75DF">
        <w:rPr>
          <w:b/>
          <w:bCs/>
        </w:rPr>
        <w:t>improvements</w:t>
      </w:r>
      <w:r w:rsidR="00C316ED" w:rsidRPr="00CF75DF">
        <w:rPr>
          <w:b/>
          <w:bCs/>
        </w:rPr>
        <w:t xml:space="preserve"> </w:t>
      </w:r>
      <w:r w:rsidRPr="00CF75DF">
        <w:rPr>
          <w:b/>
          <w:bCs/>
        </w:rPr>
        <w:t>in</w:t>
      </w:r>
      <w:r w:rsidR="00C316ED" w:rsidRPr="00CF75DF">
        <w:rPr>
          <w:b/>
          <w:bCs/>
        </w:rPr>
        <w:t xml:space="preserve"> </w:t>
      </w:r>
      <w:r w:rsidRPr="00CF75DF">
        <w:rPr>
          <w:b/>
          <w:bCs/>
        </w:rPr>
        <w:t>energy</w:t>
      </w:r>
      <w:r w:rsidR="00C316ED" w:rsidRPr="00CF75DF">
        <w:rPr>
          <w:b/>
          <w:bCs/>
        </w:rPr>
        <w:t xml:space="preserve"> </w:t>
      </w:r>
      <w:r w:rsidRPr="00CF75DF">
        <w:rPr>
          <w:b/>
          <w:bCs/>
        </w:rPr>
        <w:t>efficiency</w:t>
      </w:r>
    </w:p>
    <w:p w14:paraId="3BFB87A7" w14:textId="69602886" w:rsidR="002E1D3C" w:rsidRDefault="007D671F" w:rsidP="00CF75DF">
      <w:r>
        <w:t>Energy</w:t>
      </w:r>
      <w:r w:rsidR="00C316ED">
        <w:t xml:space="preserve"> </w:t>
      </w:r>
      <w:r>
        <w:t>efficiency</w:t>
      </w:r>
      <w:r w:rsidR="00C316ED">
        <w:t xml:space="preserve"> </w:t>
      </w:r>
      <w:r>
        <w:t>is</w:t>
      </w:r>
      <w:r w:rsidR="00C316ED">
        <w:t xml:space="preserve"> </w:t>
      </w:r>
      <w:r>
        <w:t>one</w:t>
      </w:r>
      <w:r w:rsidR="00C316ED">
        <w:t xml:space="preserve"> </w:t>
      </w:r>
      <w:r>
        <w:t>of</w:t>
      </w:r>
      <w:r w:rsidR="00C316ED">
        <w:t xml:space="preserve"> </w:t>
      </w:r>
      <w:r>
        <w:t>the</w:t>
      </w:r>
      <w:r w:rsidR="00C316ED">
        <w:t xml:space="preserve"> </w:t>
      </w:r>
      <w:r>
        <w:t>most</w:t>
      </w:r>
      <w:r w:rsidR="00C316ED">
        <w:t xml:space="preserve"> </w:t>
      </w:r>
      <w:r>
        <w:t>effective</w:t>
      </w:r>
      <w:r w:rsidR="00C316ED">
        <w:t xml:space="preserve"> </w:t>
      </w:r>
      <w:r>
        <w:t>and</w:t>
      </w:r>
      <w:r w:rsidR="00C316ED">
        <w:t xml:space="preserve"> </w:t>
      </w:r>
      <w:r>
        <w:t>low-cost</w:t>
      </w:r>
      <w:r w:rsidR="00C316ED">
        <w:t xml:space="preserve"> </w:t>
      </w:r>
      <w:r>
        <w:t>ways</w:t>
      </w:r>
      <w:r w:rsidR="00C316ED">
        <w:t xml:space="preserve"> </w:t>
      </w:r>
      <w:r>
        <w:t>to</w:t>
      </w:r>
      <w:r w:rsidR="00C316ED">
        <w:t xml:space="preserve"> </w:t>
      </w:r>
      <w:r>
        <w:t>reduce</w:t>
      </w:r>
      <w:r w:rsidR="00C316ED">
        <w:t xml:space="preserve"> </w:t>
      </w:r>
      <w:r>
        <w:t>greenhouse</w:t>
      </w:r>
      <w:r w:rsidR="00C316ED">
        <w:t xml:space="preserve"> </w:t>
      </w:r>
      <w:r>
        <w:t>gas</w:t>
      </w:r>
      <w:r w:rsidR="00C316ED">
        <w:t xml:space="preserve"> </w:t>
      </w:r>
      <w:r>
        <w:t>emissions</w:t>
      </w:r>
      <w:r w:rsidR="00C316ED">
        <w:t xml:space="preserve"> </w:t>
      </w:r>
      <w:r>
        <w:t>–</w:t>
      </w:r>
      <w:r w:rsidR="00C316ED">
        <w:t xml:space="preserve"> </w:t>
      </w:r>
      <w:r>
        <w:t>and</w:t>
      </w:r>
      <w:r w:rsidR="00C316ED">
        <w:t xml:space="preserve"> </w:t>
      </w:r>
      <w:r>
        <w:t>to</w:t>
      </w:r>
      <w:r w:rsidR="00C316ED">
        <w:t xml:space="preserve"> </w:t>
      </w:r>
      <w:r>
        <w:t>adapt</w:t>
      </w:r>
      <w:r w:rsidR="00C316ED">
        <w:t xml:space="preserve"> </w:t>
      </w:r>
      <w:r>
        <w:t>to</w:t>
      </w:r>
      <w:r w:rsidR="00C316ED">
        <w:t xml:space="preserve"> </w:t>
      </w:r>
      <w:r>
        <w:t>the</w:t>
      </w:r>
      <w:r w:rsidR="00C316ED">
        <w:t xml:space="preserve"> </w:t>
      </w:r>
      <w:r>
        <w:t>impacts</w:t>
      </w:r>
      <w:r w:rsidR="00C316ED">
        <w:t xml:space="preserve"> </w:t>
      </w:r>
      <w:r>
        <w:t>of</w:t>
      </w:r>
      <w:r w:rsidR="00C316ED">
        <w:t xml:space="preserve"> </w:t>
      </w:r>
      <w:r>
        <w:t>climate</w:t>
      </w:r>
      <w:r w:rsidR="00C316ED">
        <w:t xml:space="preserve"> </w:t>
      </w:r>
      <w:r>
        <w:t>change.</w:t>
      </w:r>
      <w:r w:rsidR="00C316ED">
        <w:t xml:space="preserve"> </w:t>
      </w:r>
      <w:r>
        <w:t>The</w:t>
      </w:r>
      <w:r w:rsidR="00C316ED">
        <w:rPr>
          <w:rFonts w:ascii="Cambria" w:hAnsi="Cambria" w:cs="Cambria"/>
        </w:rPr>
        <w:t xml:space="preserve"> </w:t>
      </w:r>
      <w:r>
        <w:t>Victorian</w:t>
      </w:r>
      <w:r w:rsidR="00C316ED">
        <w:t xml:space="preserve"> </w:t>
      </w:r>
      <w:r>
        <w:t>Energy</w:t>
      </w:r>
      <w:r w:rsidR="00C316ED">
        <w:t xml:space="preserve"> </w:t>
      </w:r>
      <w:r>
        <w:t>Upgrades</w:t>
      </w:r>
      <w:r w:rsidR="00C316ED">
        <w:t xml:space="preserve"> </w:t>
      </w:r>
      <w:r>
        <w:t>(energy</w:t>
      </w:r>
      <w:r w:rsidR="00C316ED">
        <w:t xml:space="preserve"> </w:t>
      </w:r>
      <w:r>
        <w:t>saving)</w:t>
      </w:r>
      <w:r w:rsidR="00C316ED">
        <w:t xml:space="preserve"> </w:t>
      </w:r>
      <w:r>
        <w:t>program</w:t>
      </w:r>
      <w:r w:rsidR="00C316ED">
        <w:t xml:space="preserve"> </w:t>
      </w:r>
      <w:r>
        <w:t>continues</w:t>
      </w:r>
      <w:r w:rsidR="00C316ED">
        <w:t xml:space="preserve"> </w:t>
      </w:r>
      <w:r>
        <w:t>to</w:t>
      </w:r>
      <w:r w:rsidR="00C316ED">
        <w:t xml:space="preserve"> </w:t>
      </w:r>
      <w:r>
        <w:t>be</w:t>
      </w:r>
      <w:r w:rsidR="00C316ED">
        <w:t xml:space="preserve"> </w:t>
      </w:r>
      <w:r>
        <w:t>strengthened,</w:t>
      </w:r>
      <w:r w:rsidR="00C316ED">
        <w:t xml:space="preserve"> </w:t>
      </w:r>
      <w:r>
        <w:t>and</w:t>
      </w:r>
      <w:r w:rsidR="00C316ED">
        <w:t xml:space="preserve"> </w:t>
      </w:r>
      <w:r>
        <w:t>lock</w:t>
      </w:r>
      <w:r w:rsidR="00C316ED">
        <w:t xml:space="preserve"> </w:t>
      </w:r>
      <w:r>
        <w:t>in</w:t>
      </w:r>
      <w:r w:rsidR="00C316ED">
        <w:rPr>
          <w:rFonts w:ascii="Cambria" w:hAnsi="Cambria" w:cs="Cambria"/>
        </w:rPr>
        <w:t xml:space="preserve"> </w:t>
      </w:r>
      <w:r>
        <w:t>significant</w:t>
      </w:r>
      <w:r w:rsidR="00C316ED">
        <w:t xml:space="preserve"> </w:t>
      </w:r>
      <w:r>
        <w:t>emissions</w:t>
      </w:r>
      <w:r w:rsidR="00C316ED">
        <w:t xml:space="preserve"> </w:t>
      </w:r>
      <w:r>
        <w:t>reductions;</w:t>
      </w:r>
      <w:r w:rsidR="00C316ED">
        <w:t xml:space="preserve"> </w:t>
      </w:r>
      <w:r>
        <w:t>in</w:t>
      </w:r>
      <w:r w:rsidR="00C316ED">
        <w:t xml:space="preserve"> </w:t>
      </w:r>
      <w:r>
        <w:t>2022</w:t>
      </w:r>
      <w:r w:rsidR="00C316ED">
        <w:t xml:space="preserve"> </w:t>
      </w:r>
      <w:r>
        <w:t>6.7</w:t>
      </w:r>
      <w:r w:rsidR="00C316ED">
        <w:t xml:space="preserve"> </w:t>
      </w:r>
      <w:r>
        <w:t>million</w:t>
      </w:r>
      <w:r w:rsidR="00C316ED">
        <w:t xml:space="preserve"> </w:t>
      </w:r>
      <w:r>
        <w:t>tonnes,</w:t>
      </w:r>
      <w:r w:rsidR="00C316ED">
        <w:t xml:space="preserve"> </w:t>
      </w:r>
      <w:r>
        <w:t>and</w:t>
      </w:r>
      <w:r w:rsidR="00C316ED">
        <w:t xml:space="preserve"> </w:t>
      </w:r>
      <w:r>
        <w:t>in</w:t>
      </w:r>
      <w:r w:rsidR="00C316ED">
        <w:t xml:space="preserve"> </w:t>
      </w:r>
      <w:r>
        <w:t>2023</w:t>
      </w:r>
      <w:r w:rsidR="00C316ED">
        <w:t xml:space="preserve"> </w:t>
      </w:r>
      <w:r>
        <w:t>the</w:t>
      </w:r>
      <w:r w:rsidR="00C316ED">
        <w:t xml:space="preserve"> </w:t>
      </w:r>
      <w:r>
        <w:t>target</w:t>
      </w:r>
      <w:r w:rsidR="00C316ED">
        <w:t xml:space="preserve"> </w:t>
      </w:r>
      <w:r>
        <w:t>is</w:t>
      </w:r>
      <w:r w:rsidR="00C316ED">
        <w:t xml:space="preserve"> </w:t>
      </w:r>
      <w:r>
        <w:t>6.9</w:t>
      </w:r>
      <w:r w:rsidR="00C316ED">
        <w:t xml:space="preserve"> </w:t>
      </w:r>
      <w:r>
        <w:t>million</w:t>
      </w:r>
      <w:r w:rsidR="00C316ED">
        <w:t xml:space="preserve"> </w:t>
      </w:r>
      <w:r>
        <w:t>tonnes</w:t>
      </w:r>
      <w:r w:rsidR="00C316ED">
        <w:t xml:space="preserve"> </w:t>
      </w:r>
      <w:r>
        <w:t>of</w:t>
      </w:r>
      <w:r w:rsidR="00C316ED">
        <w:rPr>
          <w:rFonts w:ascii="Cambria" w:hAnsi="Cambria" w:cs="Cambria"/>
        </w:rPr>
        <w:t xml:space="preserve"> </w:t>
      </w:r>
      <w:r>
        <w:t>carbon</w:t>
      </w:r>
      <w:r w:rsidR="00C316ED">
        <w:t xml:space="preserve"> </w:t>
      </w:r>
      <w:r>
        <w:t>dioxide</w:t>
      </w:r>
      <w:r w:rsidR="00C316ED">
        <w:t xml:space="preserve"> </w:t>
      </w:r>
      <w:r>
        <w:t>equivalent.</w:t>
      </w:r>
      <w:r w:rsidR="00C316ED">
        <w:t xml:space="preserve"> </w:t>
      </w:r>
      <w:r>
        <w:t>In</w:t>
      </w:r>
      <w:r w:rsidR="00C316ED">
        <w:t xml:space="preserve"> </w:t>
      </w:r>
      <w:r>
        <w:t>June</w:t>
      </w:r>
      <w:r w:rsidR="00C316ED">
        <w:t xml:space="preserve"> </w:t>
      </w:r>
      <w:r>
        <w:t>2023,</w:t>
      </w:r>
      <w:r w:rsidR="00C316ED">
        <w:t xml:space="preserve"> </w:t>
      </w:r>
      <w:r>
        <w:t>the</w:t>
      </w:r>
      <w:r w:rsidR="00C316ED">
        <w:t xml:space="preserve"> </w:t>
      </w:r>
      <w:r>
        <w:t>VEU</w:t>
      </w:r>
      <w:r w:rsidR="00C316ED">
        <w:t xml:space="preserve"> </w:t>
      </w:r>
      <w:r>
        <w:t>program</w:t>
      </w:r>
      <w:r w:rsidR="00C316ED">
        <w:t xml:space="preserve"> </w:t>
      </w:r>
      <w:r>
        <w:t>introduced</w:t>
      </w:r>
      <w:r w:rsidR="00C316ED">
        <w:t xml:space="preserve"> </w:t>
      </w:r>
      <w:r>
        <w:t>new</w:t>
      </w:r>
      <w:r w:rsidR="00C316ED">
        <w:t xml:space="preserve"> </w:t>
      </w:r>
      <w:r>
        <w:t>activities</w:t>
      </w:r>
      <w:r w:rsidR="00C316ED">
        <w:t xml:space="preserve"> </w:t>
      </w:r>
      <w:r>
        <w:t>to</w:t>
      </w:r>
      <w:r w:rsidR="00C316ED">
        <w:t xml:space="preserve"> </w:t>
      </w:r>
      <w:r>
        <w:t>save</w:t>
      </w:r>
      <w:r w:rsidR="00C316ED">
        <w:t xml:space="preserve"> </w:t>
      </w:r>
      <w:r>
        <w:t>emissions</w:t>
      </w:r>
      <w:r w:rsidR="00C316ED">
        <w:t xml:space="preserve"> </w:t>
      </w:r>
      <w:r>
        <w:t>by</w:t>
      </w:r>
      <w:r w:rsidR="00C316ED">
        <w:t xml:space="preserve"> </w:t>
      </w:r>
      <w:r>
        <w:t>replacing</w:t>
      </w:r>
      <w:r w:rsidR="00C316ED">
        <w:t xml:space="preserve"> </w:t>
      </w:r>
      <w:r>
        <w:t>gas</w:t>
      </w:r>
      <w:r w:rsidR="00C316ED">
        <w:t xml:space="preserve"> </w:t>
      </w:r>
      <w:r>
        <w:t>with</w:t>
      </w:r>
      <w:r w:rsidR="00C316ED">
        <w:t xml:space="preserve"> </w:t>
      </w:r>
      <w:r>
        <w:t>efficient</w:t>
      </w:r>
      <w:r w:rsidR="00C316ED">
        <w:t xml:space="preserve"> </w:t>
      </w:r>
      <w:r>
        <w:t>electric</w:t>
      </w:r>
      <w:r w:rsidR="00C316ED">
        <w:t xml:space="preserve"> </w:t>
      </w:r>
      <w:r>
        <w:t>appliances.</w:t>
      </w:r>
      <w:r w:rsidR="00C316ED">
        <w:t xml:space="preserve"> </w:t>
      </w:r>
    </w:p>
    <w:p w14:paraId="3B8FED15" w14:textId="3F5BCB1E" w:rsidR="002E1D3C" w:rsidRDefault="007D671F" w:rsidP="00CF75DF">
      <w:r>
        <w:t>DEECA</w:t>
      </w:r>
      <w:r w:rsidR="00C316ED">
        <w:t xml:space="preserve"> </w:t>
      </w:r>
      <w:r>
        <w:t>is</w:t>
      </w:r>
      <w:r w:rsidR="00C316ED">
        <w:t xml:space="preserve"> </w:t>
      </w:r>
      <w:r>
        <w:t>leading</w:t>
      </w:r>
      <w:r w:rsidR="00C316ED">
        <w:t xml:space="preserve"> </w:t>
      </w:r>
      <w:r>
        <w:t>several</w:t>
      </w:r>
      <w:r w:rsidR="00C316ED">
        <w:t xml:space="preserve"> </w:t>
      </w:r>
      <w:r>
        <w:t>programs</w:t>
      </w:r>
      <w:r w:rsidR="00C316ED">
        <w:t xml:space="preserve"> </w:t>
      </w:r>
      <w:r>
        <w:t>to</w:t>
      </w:r>
      <w:r w:rsidR="00C316ED">
        <w:t xml:space="preserve"> </w:t>
      </w:r>
      <w:r>
        <w:t>improve</w:t>
      </w:r>
      <w:r w:rsidR="00C316ED">
        <w:t xml:space="preserve"> </w:t>
      </w:r>
      <w:r>
        <w:t>the</w:t>
      </w:r>
      <w:r w:rsidR="00C316ED">
        <w:t xml:space="preserve"> </w:t>
      </w:r>
      <w:r>
        <w:rPr>
          <w:spacing w:val="1"/>
        </w:rPr>
        <w:t>energy</w:t>
      </w:r>
      <w:r w:rsidR="00C316ED">
        <w:rPr>
          <w:spacing w:val="1"/>
        </w:rPr>
        <w:t xml:space="preserve"> </w:t>
      </w:r>
      <w:r>
        <w:rPr>
          <w:spacing w:val="1"/>
        </w:rPr>
        <w:t>efficiency</w:t>
      </w:r>
      <w:r w:rsidR="00C316ED">
        <w:rPr>
          <w:spacing w:val="1"/>
        </w:rPr>
        <w:t xml:space="preserve"> </w:t>
      </w:r>
      <w:r>
        <w:rPr>
          <w:spacing w:val="1"/>
        </w:rPr>
        <w:t>of</w:t>
      </w:r>
      <w:r w:rsidR="00C316ED">
        <w:rPr>
          <w:spacing w:val="1"/>
        </w:rPr>
        <w:t xml:space="preserve"> </w:t>
      </w:r>
      <w:r>
        <w:rPr>
          <w:spacing w:val="1"/>
        </w:rPr>
        <w:t>households,</w:t>
      </w:r>
      <w:r w:rsidR="00C316ED">
        <w:rPr>
          <w:spacing w:val="1"/>
        </w:rPr>
        <w:t xml:space="preserve"> </w:t>
      </w:r>
      <w:r>
        <w:rPr>
          <w:spacing w:val="1"/>
        </w:rPr>
        <w:t>including</w:t>
      </w:r>
      <w:r w:rsidR="00C316ED">
        <w:rPr>
          <w:spacing w:val="1"/>
        </w:rPr>
        <w:t xml:space="preserve"> </w:t>
      </w:r>
      <w:r>
        <w:rPr>
          <w:spacing w:val="1"/>
        </w:rPr>
        <w:t>(with</w:t>
      </w:r>
      <w:r w:rsidR="00C316ED">
        <w:rPr>
          <w:spacing w:val="1"/>
        </w:rPr>
        <w:t xml:space="preserve"> </w:t>
      </w:r>
      <w:r>
        <w:t>Homes</w:t>
      </w:r>
      <w:r w:rsidR="00C316ED">
        <w:t xml:space="preserve"> </w:t>
      </w:r>
      <w:r>
        <w:t>Victoria)</w:t>
      </w:r>
      <w:r w:rsidR="00C316ED">
        <w:t xml:space="preserve"> </w:t>
      </w:r>
      <w:r>
        <w:t>upgrading</w:t>
      </w:r>
      <w:r w:rsidR="00C316ED">
        <w:t xml:space="preserve"> </w:t>
      </w:r>
      <w:r>
        <w:t>the</w:t>
      </w:r>
      <w:r w:rsidR="00C316ED">
        <w:t xml:space="preserve"> </w:t>
      </w:r>
      <w:r>
        <w:t>thermal</w:t>
      </w:r>
      <w:r w:rsidR="00C316ED">
        <w:t xml:space="preserve"> </w:t>
      </w:r>
      <w:r>
        <w:t>performance</w:t>
      </w:r>
      <w:r w:rsidR="00C316ED">
        <w:t xml:space="preserve"> </w:t>
      </w:r>
      <w:r>
        <w:t>and</w:t>
      </w:r>
      <w:r w:rsidR="00C316ED">
        <w:t xml:space="preserve"> </w:t>
      </w:r>
      <w:r>
        <w:t>appliances</w:t>
      </w:r>
      <w:r w:rsidR="00C316ED">
        <w:t xml:space="preserve"> </w:t>
      </w:r>
      <w:r>
        <w:t>of</w:t>
      </w:r>
      <w:r w:rsidR="00C316ED">
        <w:t xml:space="preserve"> </w:t>
      </w:r>
      <w:r>
        <w:t>public</w:t>
      </w:r>
      <w:r w:rsidR="00C316ED">
        <w:t xml:space="preserve"> </w:t>
      </w:r>
      <w:r>
        <w:t>and</w:t>
      </w:r>
      <w:r w:rsidR="00C316ED">
        <w:t xml:space="preserve"> </w:t>
      </w:r>
      <w:r>
        <w:t>community</w:t>
      </w:r>
      <w:r w:rsidR="00C316ED">
        <w:t xml:space="preserve"> </w:t>
      </w:r>
      <w:r>
        <w:t>housing</w:t>
      </w:r>
      <w:r w:rsidR="00C316ED">
        <w:t xml:space="preserve"> </w:t>
      </w:r>
      <w:r>
        <w:rPr>
          <w:spacing w:val="3"/>
        </w:rPr>
        <w:t>properties</w:t>
      </w:r>
      <w:r w:rsidR="00C316ED">
        <w:rPr>
          <w:spacing w:val="3"/>
        </w:rPr>
        <w:t xml:space="preserve"> </w:t>
      </w:r>
      <w:r>
        <w:rPr>
          <w:spacing w:val="3"/>
        </w:rPr>
        <w:t>with</w:t>
      </w:r>
      <w:r w:rsidR="00C316ED">
        <w:rPr>
          <w:spacing w:val="3"/>
        </w:rPr>
        <w:t xml:space="preserve"> </w:t>
      </w:r>
      <w:r>
        <w:rPr>
          <w:spacing w:val="3"/>
        </w:rPr>
        <w:t>a</w:t>
      </w:r>
      <w:r w:rsidR="00C316ED">
        <w:rPr>
          <w:spacing w:val="3"/>
        </w:rPr>
        <w:t xml:space="preserve"> </w:t>
      </w:r>
      <w:r>
        <w:rPr>
          <w:spacing w:val="3"/>
        </w:rPr>
        <w:t>$112</w:t>
      </w:r>
      <w:r w:rsidR="00C316ED">
        <w:rPr>
          <w:spacing w:val="3"/>
        </w:rPr>
        <w:t xml:space="preserve"> </w:t>
      </w:r>
      <w:r>
        <w:rPr>
          <w:spacing w:val="3"/>
        </w:rPr>
        <w:t>million</w:t>
      </w:r>
      <w:r w:rsidR="00C316ED">
        <w:rPr>
          <w:spacing w:val="3"/>
        </w:rPr>
        <w:t xml:space="preserve"> </w:t>
      </w:r>
      <w:r>
        <w:rPr>
          <w:spacing w:val="3"/>
        </w:rPr>
        <w:t>investment;</w:t>
      </w:r>
      <w:r w:rsidR="00C316ED">
        <w:rPr>
          <w:spacing w:val="3"/>
        </w:rPr>
        <w:t xml:space="preserve"> </w:t>
      </w:r>
      <w:r>
        <w:t>implementing</w:t>
      </w:r>
      <w:r w:rsidR="00C316ED">
        <w:t xml:space="preserve"> </w:t>
      </w:r>
      <w:r>
        <w:t>energy</w:t>
      </w:r>
      <w:r w:rsidR="00C316ED">
        <w:t xml:space="preserve"> </w:t>
      </w:r>
      <w:r>
        <w:t>efficiency</w:t>
      </w:r>
      <w:r w:rsidR="00C316ED">
        <w:t xml:space="preserve"> </w:t>
      </w:r>
      <w:r>
        <w:t>standards</w:t>
      </w:r>
      <w:r w:rsidR="00C316ED">
        <w:t xml:space="preserve"> </w:t>
      </w:r>
      <w:r>
        <w:t>for</w:t>
      </w:r>
      <w:r w:rsidR="00C316ED">
        <w:t xml:space="preserve"> </w:t>
      </w:r>
      <w:r>
        <w:t>rental</w:t>
      </w:r>
      <w:r w:rsidR="00C316ED">
        <w:t xml:space="preserve"> </w:t>
      </w:r>
      <w:r>
        <w:rPr>
          <w:spacing w:val="1"/>
        </w:rPr>
        <w:t>homes;</w:t>
      </w:r>
      <w:r w:rsidR="00C316ED">
        <w:rPr>
          <w:spacing w:val="1"/>
        </w:rPr>
        <w:t xml:space="preserve"> </w:t>
      </w:r>
      <w:r>
        <w:rPr>
          <w:spacing w:val="1"/>
        </w:rPr>
        <w:t>and</w:t>
      </w:r>
      <w:r w:rsidR="00C316ED">
        <w:rPr>
          <w:spacing w:val="1"/>
        </w:rPr>
        <w:t xml:space="preserve"> </w:t>
      </w:r>
      <w:r>
        <w:rPr>
          <w:spacing w:val="1"/>
        </w:rPr>
        <w:t>(with</w:t>
      </w:r>
      <w:r w:rsidR="00C316ED">
        <w:rPr>
          <w:spacing w:val="1"/>
        </w:rPr>
        <w:t xml:space="preserve"> </w:t>
      </w:r>
      <w:r>
        <w:rPr>
          <w:spacing w:val="1"/>
        </w:rPr>
        <w:t>the</w:t>
      </w:r>
      <w:r w:rsidR="00C316ED">
        <w:rPr>
          <w:spacing w:val="1"/>
        </w:rPr>
        <w:t xml:space="preserve"> </w:t>
      </w:r>
      <w:r>
        <w:rPr>
          <w:spacing w:val="1"/>
        </w:rPr>
        <w:t>Commonwealth</w:t>
      </w:r>
      <w:r w:rsidR="00C316ED">
        <w:rPr>
          <w:spacing w:val="1"/>
        </w:rPr>
        <w:t xml:space="preserve"> </w:t>
      </w:r>
      <w:r>
        <w:rPr>
          <w:spacing w:val="1"/>
        </w:rPr>
        <w:t>and</w:t>
      </w:r>
      <w:r w:rsidR="00C316ED">
        <w:rPr>
          <w:spacing w:val="1"/>
        </w:rPr>
        <w:t xml:space="preserve"> </w:t>
      </w:r>
      <w:r>
        <w:rPr>
          <w:spacing w:val="1"/>
        </w:rPr>
        <w:t>other</w:t>
      </w:r>
      <w:r w:rsidR="00C316ED">
        <w:rPr>
          <w:spacing w:val="1"/>
        </w:rPr>
        <w:t xml:space="preserve"> </w:t>
      </w:r>
      <w:r>
        <w:rPr>
          <w:spacing w:val="1"/>
        </w:rPr>
        <w:t>Australian</w:t>
      </w:r>
      <w:r w:rsidR="00C316ED">
        <w:rPr>
          <w:spacing w:val="1"/>
        </w:rPr>
        <w:t xml:space="preserve"> </w:t>
      </w:r>
      <w:r>
        <w:rPr>
          <w:spacing w:val="1"/>
        </w:rPr>
        <w:t>governments)</w:t>
      </w:r>
      <w:r w:rsidR="00C316ED">
        <w:rPr>
          <w:spacing w:val="1"/>
        </w:rPr>
        <w:t xml:space="preserve"> </w:t>
      </w:r>
      <w:r>
        <w:rPr>
          <w:spacing w:val="1"/>
        </w:rPr>
        <w:t>putting</w:t>
      </w:r>
      <w:r w:rsidR="00C316ED">
        <w:rPr>
          <w:spacing w:val="1"/>
        </w:rPr>
        <w:t xml:space="preserve"> </w:t>
      </w:r>
      <w:r>
        <w:rPr>
          <w:spacing w:val="1"/>
        </w:rPr>
        <w:t>in</w:t>
      </w:r>
      <w:r w:rsidR="00C316ED">
        <w:rPr>
          <w:spacing w:val="1"/>
        </w:rPr>
        <w:t xml:space="preserve"> </w:t>
      </w:r>
      <w:r>
        <w:rPr>
          <w:spacing w:val="1"/>
        </w:rPr>
        <w:t>place</w:t>
      </w:r>
      <w:r w:rsidR="00C316ED">
        <w:rPr>
          <w:spacing w:val="1"/>
        </w:rPr>
        <w:t xml:space="preserve"> </w:t>
      </w:r>
      <w:r>
        <w:rPr>
          <w:spacing w:val="1"/>
        </w:rPr>
        <w:t>a</w:t>
      </w:r>
      <w:r w:rsidR="00C316ED">
        <w:rPr>
          <w:spacing w:val="1"/>
        </w:rPr>
        <w:t xml:space="preserve"> </w:t>
      </w:r>
      <w:r>
        <w:rPr>
          <w:spacing w:val="1"/>
        </w:rPr>
        <w:t>new</w:t>
      </w:r>
      <w:r w:rsidR="00C316ED">
        <w:rPr>
          <w:spacing w:val="1"/>
        </w:rPr>
        <w:t xml:space="preserve"> </w:t>
      </w:r>
      <w:r>
        <w:rPr>
          <w:spacing w:val="1"/>
        </w:rPr>
        <w:t>7-Star</w:t>
      </w:r>
      <w:r w:rsidR="00C316ED">
        <w:rPr>
          <w:spacing w:val="1"/>
        </w:rPr>
        <w:t xml:space="preserve"> </w:t>
      </w:r>
      <w:r>
        <w:rPr>
          <w:spacing w:val="1"/>
        </w:rPr>
        <w:t>building</w:t>
      </w:r>
      <w:r w:rsidR="00C316ED">
        <w:rPr>
          <w:spacing w:val="1"/>
        </w:rPr>
        <w:t xml:space="preserve"> </w:t>
      </w:r>
      <w:r>
        <w:rPr>
          <w:spacing w:val="1"/>
        </w:rPr>
        <w:t>standard</w:t>
      </w:r>
      <w:r w:rsidR="00C316ED">
        <w:rPr>
          <w:spacing w:val="1"/>
        </w:rPr>
        <w:t xml:space="preserve"> </w:t>
      </w:r>
      <w:r>
        <w:rPr>
          <w:spacing w:val="1"/>
        </w:rPr>
        <w:t>for</w:t>
      </w:r>
      <w:r w:rsidR="00C316ED">
        <w:rPr>
          <w:spacing w:val="1"/>
        </w:rPr>
        <w:t xml:space="preserve"> </w:t>
      </w:r>
      <w:r>
        <w:rPr>
          <w:spacing w:val="1"/>
        </w:rPr>
        <w:t>new</w:t>
      </w:r>
      <w:r w:rsidR="00C316ED">
        <w:rPr>
          <w:spacing w:val="1"/>
        </w:rPr>
        <w:t xml:space="preserve"> </w:t>
      </w:r>
      <w:r>
        <w:rPr>
          <w:spacing w:val="1"/>
        </w:rPr>
        <w:t>homes,</w:t>
      </w:r>
      <w:r w:rsidR="00C316ED">
        <w:rPr>
          <w:spacing w:val="1"/>
        </w:rPr>
        <w:t xml:space="preserve"> </w:t>
      </w:r>
      <w:r>
        <w:rPr>
          <w:spacing w:val="1"/>
        </w:rPr>
        <w:t>to</w:t>
      </w:r>
      <w:r w:rsidR="00C316ED">
        <w:rPr>
          <w:spacing w:val="1"/>
        </w:rPr>
        <w:t xml:space="preserve"> </w:t>
      </w:r>
      <w:r>
        <w:rPr>
          <w:spacing w:val="1"/>
        </w:rPr>
        <w:t>take</w:t>
      </w:r>
      <w:r w:rsidR="00C316ED">
        <w:rPr>
          <w:spacing w:val="1"/>
        </w:rPr>
        <w:t xml:space="preserve"> </w:t>
      </w:r>
      <w:r>
        <w:t>effect</w:t>
      </w:r>
      <w:r w:rsidR="00C316ED">
        <w:t xml:space="preserve"> </w:t>
      </w:r>
      <w:r>
        <w:t>from</w:t>
      </w:r>
      <w:r w:rsidR="00C316ED">
        <w:t xml:space="preserve"> </w:t>
      </w:r>
      <w:r>
        <w:t>October</w:t>
      </w:r>
      <w:r w:rsidR="00C316ED">
        <w:t xml:space="preserve"> </w:t>
      </w:r>
      <w:r>
        <w:t>2023.</w:t>
      </w:r>
    </w:p>
    <w:p w14:paraId="1B87092F" w14:textId="67996696" w:rsidR="002E1D3C" w:rsidRPr="00CF75DF" w:rsidRDefault="007D671F" w:rsidP="00CF75DF">
      <w:pPr>
        <w:pStyle w:val="Normalbeforebullets"/>
        <w:rPr>
          <w:b/>
          <w:bCs/>
        </w:rPr>
      </w:pPr>
      <w:r w:rsidRPr="00CF75DF">
        <w:rPr>
          <w:b/>
          <w:bCs/>
        </w:rPr>
        <w:t>Improving</w:t>
      </w:r>
      <w:r w:rsidR="00C316ED" w:rsidRPr="00CF75DF">
        <w:rPr>
          <w:b/>
          <w:bCs/>
        </w:rPr>
        <w:t xml:space="preserve"> </w:t>
      </w:r>
      <w:r w:rsidRPr="00CF75DF">
        <w:rPr>
          <w:b/>
          <w:bCs/>
        </w:rPr>
        <w:t>Victoria’s</w:t>
      </w:r>
      <w:r w:rsidR="00C316ED" w:rsidRPr="00CF75DF">
        <w:rPr>
          <w:b/>
          <w:bCs/>
        </w:rPr>
        <w:t xml:space="preserve"> </w:t>
      </w:r>
      <w:r w:rsidRPr="00CF75DF">
        <w:rPr>
          <w:b/>
          <w:bCs/>
        </w:rPr>
        <w:t>energy</w:t>
      </w:r>
      <w:r w:rsidR="00C316ED" w:rsidRPr="00CF75DF">
        <w:rPr>
          <w:b/>
          <w:bCs/>
        </w:rPr>
        <w:t xml:space="preserve"> </w:t>
      </w:r>
      <w:r w:rsidRPr="00CF75DF">
        <w:rPr>
          <w:b/>
          <w:bCs/>
        </w:rPr>
        <w:t>resilience</w:t>
      </w:r>
      <w:r w:rsidR="00C316ED" w:rsidRPr="00CF75DF">
        <w:rPr>
          <w:b/>
          <w:bCs/>
        </w:rPr>
        <w:t xml:space="preserve"> </w:t>
      </w:r>
    </w:p>
    <w:p w14:paraId="26781FA6" w14:textId="7BA6BA66" w:rsidR="002E1D3C" w:rsidRDefault="007D671F" w:rsidP="00CF75DF">
      <w:pPr>
        <w:pStyle w:val="Normalbeforebullets"/>
      </w:pPr>
      <w:r>
        <w:t>To</w:t>
      </w:r>
      <w:r w:rsidR="00C316ED">
        <w:t xml:space="preserve"> </w:t>
      </w:r>
      <w:r>
        <w:t>support</w:t>
      </w:r>
      <w:r w:rsidR="00C316ED">
        <w:t xml:space="preserve"> </w:t>
      </w:r>
      <w:r>
        <w:t>the</w:t>
      </w:r>
      <w:r w:rsidR="00C316ED">
        <w:t xml:space="preserve"> </w:t>
      </w:r>
      <w:r>
        <w:t>energy</w:t>
      </w:r>
      <w:r w:rsidR="00C316ED">
        <w:t xml:space="preserve"> </w:t>
      </w:r>
      <w:r>
        <w:t>sector,</w:t>
      </w:r>
      <w:r w:rsidR="00C316ED">
        <w:t xml:space="preserve"> </w:t>
      </w:r>
      <w:r>
        <w:t>and</w:t>
      </w:r>
      <w:r w:rsidR="00C316ED">
        <w:t xml:space="preserve"> </w:t>
      </w:r>
      <w:r>
        <w:t>built</w:t>
      </w:r>
      <w:r w:rsidR="00C316ED">
        <w:t xml:space="preserve"> </w:t>
      </w:r>
      <w:r>
        <w:t>environment,</w:t>
      </w:r>
      <w:r w:rsidR="00C316ED">
        <w:t xml:space="preserve"> </w:t>
      </w:r>
      <w:r>
        <w:t>to</w:t>
      </w:r>
      <w:r w:rsidR="00C316ED">
        <w:t xml:space="preserve"> </w:t>
      </w:r>
      <w:r>
        <w:t>adapt</w:t>
      </w:r>
      <w:r w:rsidR="00C316ED">
        <w:t xml:space="preserve"> </w:t>
      </w:r>
      <w:r>
        <w:t>to</w:t>
      </w:r>
      <w:r w:rsidR="00C316ED">
        <w:t xml:space="preserve"> </w:t>
      </w:r>
      <w:r>
        <w:t>the</w:t>
      </w:r>
      <w:r w:rsidR="00C316ED">
        <w:t xml:space="preserve"> </w:t>
      </w:r>
      <w:r>
        <w:t>impacts</w:t>
      </w:r>
      <w:r w:rsidR="00C316ED">
        <w:t xml:space="preserve"> </w:t>
      </w:r>
      <w:r>
        <w:t>of</w:t>
      </w:r>
      <w:r w:rsidR="00C316ED">
        <w:t xml:space="preserve"> </w:t>
      </w:r>
      <w:r>
        <w:t>climate</w:t>
      </w:r>
      <w:r w:rsidR="00C316ED">
        <w:t xml:space="preserve"> </w:t>
      </w:r>
      <w:r>
        <w:t>change,</w:t>
      </w:r>
      <w:r w:rsidR="00C316ED">
        <w:t xml:space="preserve"> </w:t>
      </w:r>
      <w:r>
        <w:t>DEECA</w:t>
      </w:r>
      <w:r w:rsidR="00C316ED">
        <w:t xml:space="preserve"> </w:t>
      </w:r>
      <w:r>
        <w:t>is:</w:t>
      </w:r>
    </w:p>
    <w:p w14:paraId="6962F965" w14:textId="1CDBA782" w:rsidR="002E1D3C" w:rsidRDefault="007D671F" w:rsidP="00CF75DF">
      <w:pPr>
        <w:pStyle w:val="Bullet"/>
      </w:pPr>
      <w:r>
        <w:t>delivering</w:t>
      </w:r>
      <w:r w:rsidR="00C316ED">
        <w:t xml:space="preserve"> </w:t>
      </w:r>
      <w:r>
        <w:t>the</w:t>
      </w:r>
      <w:r w:rsidR="00C316ED">
        <w:t xml:space="preserve"> </w:t>
      </w:r>
      <w:r>
        <w:t>$7.5</w:t>
      </w:r>
      <w:r w:rsidR="00C316ED">
        <w:t xml:space="preserve"> </w:t>
      </w:r>
      <w:r>
        <w:t>million</w:t>
      </w:r>
      <w:r w:rsidR="00C316ED">
        <w:t xml:space="preserve"> </w:t>
      </w:r>
      <w:r>
        <w:t>Energy</w:t>
      </w:r>
      <w:r w:rsidR="00C316ED">
        <w:t xml:space="preserve"> </w:t>
      </w:r>
      <w:r>
        <w:t>Resilience</w:t>
      </w:r>
      <w:r w:rsidR="00C316ED">
        <w:t xml:space="preserve"> </w:t>
      </w:r>
      <w:r>
        <w:t>Solutions</w:t>
      </w:r>
      <w:r w:rsidR="00C316ED">
        <w:t xml:space="preserve"> </w:t>
      </w:r>
      <w:r>
        <w:t>program</w:t>
      </w:r>
      <w:r w:rsidR="00C316ED">
        <w:t xml:space="preserve"> </w:t>
      </w:r>
      <w:r>
        <w:t>(announced</w:t>
      </w:r>
      <w:r w:rsidR="00C316ED">
        <w:t xml:space="preserve"> </w:t>
      </w:r>
      <w:r>
        <w:t>October</w:t>
      </w:r>
      <w:r w:rsidR="00C316ED">
        <w:t xml:space="preserve"> </w:t>
      </w:r>
      <w:r>
        <w:t>2022)</w:t>
      </w:r>
      <w:r w:rsidR="00C316ED">
        <w:t xml:space="preserve"> </w:t>
      </w:r>
      <w:r>
        <w:t>to</w:t>
      </w:r>
      <w:r w:rsidR="00C316ED">
        <w:t xml:space="preserve"> </w:t>
      </w:r>
      <w:r>
        <w:t>deliver</w:t>
      </w:r>
      <w:r w:rsidR="00C316ED">
        <w:t xml:space="preserve"> </w:t>
      </w:r>
      <w:r>
        <w:t>energy</w:t>
      </w:r>
      <w:r w:rsidR="00C316ED">
        <w:t xml:space="preserve"> </w:t>
      </w:r>
      <w:r>
        <w:t>backup</w:t>
      </w:r>
      <w:r w:rsidR="00C316ED">
        <w:t xml:space="preserve"> </w:t>
      </w:r>
      <w:r>
        <w:t>systems</w:t>
      </w:r>
      <w:r w:rsidR="00C316ED">
        <w:t xml:space="preserve"> </w:t>
      </w:r>
      <w:r>
        <w:t>through</w:t>
      </w:r>
      <w:r w:rsidR="00C316ED">
        <w:t xml:space="preserve"> </w:t>
      </w:r>
      <w:r>
        <w:t>installing</w:t>
      </w:r>
      <w:r w:rsidR="00C316ED">
        <w:t xml:space="preserve"> </w:t>
      </w:r>
      <w:r>
        <w:t>stand-alone</w:t>
      </w:r>
      <w:r w:rsidR="00C316ED">
        <w:t xml:space="preserve"> </w:t>
      </w:r>
      <w:r>
        <w:t>power</w:t>
      </w:r>
      <w:r w:rsidR="00C316ED">
        <w:t xml:space="preserve"> </w:t>
      </w:r>
      <w:r>
        <w:t>systems</w:t>
      </w:r>
      <w:r w:rsidR="00C316ED">
        <w:t xml:space="preserve"> </w:t>
      </w:r>
      <w:r>
        <w:t>at</w:t>
      </w:r>
      <w:r w:rsidR="00C316ED">
        <w:t xml:space="preserve"> </w:t>
      </w:r>
      <w:r>
        <w:t>community</w:t>
      </w:r>
      <w:r w:rsidR="00C316ED">
        <w:t xml:space="preserve"> </w:t>
      </w:r>
      <w:r>
        <w:t>hubs</w:t>
      </w:r>
      <w:r w:rsidR="00C316ED">
        <w:t xml:space="preserve"> </w:t>
      </w:r>
      <w:r>
        <w:t>in</w:t>
      </w:r>
      <w:r w:rsidR="00C316ED">
        <w:rPr>
          <w:rFonts w:ascii="Cambria" w:hAnsi="Cambria" w:cs="Cambria"/>
        </w:rPr>
        <w:t xml:space="preserve"> </w:t>
      </w:r>
      <w:r>
        <w:t>24</w:t>
      </w:r>
      <w:r w:rsidR="00C316ED">
        <w:t xml:space="preserve"> </w:t>
      </w:r>
      <w:r>
        <w:t>high-risk</w:t>
      </w:r>
      <w:r w:rsidR="00C316ED">
        <w:t xml:space="preserve"> </w:t>
      </w:r>
      <w:r>
        <w:t>towns</w:t>
      </w:r>
      <w:r w:rsidR="00C316ED">
        <w:t xml:space="preserve"> </w:t>
      </w:r>
    </w:p>
    <w:p w14:paraId="15068C95" w14:textId="047C923A" w:rsidR="002E1D3C" w:rsidRDefault="007D671F" w:rsidP="00CF75DF">
      <w:pPr>
        <w:pStyle w:val="Bullet"/>
      </w:pPr>
      <w:r>
        <w:rPr>
          <w:spacing w:val="-1"/>
        </w:rPr>
        <w:t>working</w:t>
      </w:r>
      <w:r w:rsidR="00C316ED">
        <w:rPr>
          <w:spacing w:val="-1"/>
        </w:rPr>
        <w:t xml:space="preserve"> </w:t>
      </w:r>
      <w:r>
        <w:rPr>
          <w:spacing w:val="-1"/>
        </w:rPr>
        <w:t>with</w:t>
      </w:r>
      <w:r w:rsidR="00C316ED">
        <w:rPr>
          <w:spacing w:val="-1"/>
        </w:rPr>
        <w:t xml:space="preserve"> </w:t>
      </w:r>
      <w:r>
        <w:rPr>
          <w:spacing w:val="-1"/>
        </w:rPr>
        <w:t>communities</w:t>
      </w:r>
      <w:r w:rsidR="00C316ED">
        <w:rPr>
          <w:spacing w:val="-1"/>
        </w:rPr>
        <w:t xml:space="preserve"> </w:t>
      </w:r>
      <w:r>
        <w:rPr>
          <w:spacing w:val="-1"/>
        </w:rPr>
        <w:t>in</w:t>
      </w:r>
      <w:r w:rsidR="00C316ED">
        <w:rPr>
          <w:spacing w:val="-1"/>
        </w:rPr>
        <w:t xml:space="preserve"> </w:t>
      </w:r>
      <w:r>
        <w:rPr>
          <w:spacing w:val="-1"/>
        </w:rPr>
        <w:t>in</w:t>
      </w:r>
      <w:r w:rsidR="00C316ED">
        <w:rPr>
          <w:spacing w:val="-1"/>
        </w:rPr>
        <w:t xml:space="preserve"> </w:t>
      </w:r>
      <w:r>
        <w:rPr>
          <w:spacing w:val="-1"/>
        </w:rPr>
        <w:t>Mallacoota,</w:t>
      </w:r>
      <w:r w:rsidR="00C316ED">
        <w:rPr>
          <w:spacing w:val="-1"/>
        </w:rPr>
        <w:t xml:space="preserve"> </w:t>
      </w:r>
      <w:r>
        <w:rPr>
          <w:spacing w:val="-1"/>
        </w:rPr>
        <w:t>Omeo</w:t>
      </w:r>
      <w:r w:rsidR="00C316ED">
        <w:rPr>
          <w:spacing w:val="-1"/>
        </w:rPr>
        <w:t xml:space="preserve"> </w:t>
      </w:r>
      <w:r>
        <w:t>and</w:t>
      </w:r>
      <w:r w:rsidR="00C316ED">
        <w:t xml:space="preserve"> </w:t>
      </w:r>
      <w:r>
        <w:t>Corryong</w:t>
      </w:r>
      <w:r w:rsidR="00C316ED">
        <w:t xml:space="preserve"> </w:t>
      </w:r>
      <w:r>
        <w:t>to</w:t>
      </w:r>
      <w:r w:rsidR="00C316ED">
        <w:t xml:space="preserve"> </w:t>
      </w:r>
      <w:r>
        <w:t>increase</w:t>
      </w:r>
      <w:r w:rsidR="00C316ED">
        <w:t xml:space="preserve"> </w:t>
      </w:r>
      <w:r>
        <w:t>bushfire</w:t>
      </w:r>
      <w:r w:rsidR="00C316ED">
        <w:t xml:space="preserve"> </w:t>
      </w:r>
      <w:r>
        <w:t>and</w:t>
      </w:r>
      <w:r w:rsidR="00C316ED">
        <w:t xml:space="preserve"> </w:t>
      </w:r>
      <w:r>
        <w:t>energy</w:t>
      </w:r>
      <w:r w:rsidR="00C316ED">
        <w:t xml:space="preserve"> </w:t>
      </w:r>
      <w:r>
        <w:t>resilience</w:t>
      </w:r>
      <w:r w:rsidR="00C316ED">
        <w:t xml:space="preserve"> </w:t>
      </w:r>
      <w:r>
        <w:t>as</w:t>
      </w:r>
      <w:r w:rsidR="00C316ED">
        <w:t xml:space="preserve"> </w:t>
      </w:r>
      <w:r>
        <w:t>part</w:t>
      </w:r>
      <w:r w:rsidR="00C316ED">
        <w:t xml:space="preserve"> </w:t>
      </w:r>
      <w:r>
        <w:t>of</w:t>
      </w:r>
      <w:r w:rsidR="00C316ED">
        <w:t xml:space="preserve"> </w:t>
      </w:r>
      <w:r>
        <w:t>the</w:t>
      </w:r>
      <w:r w:rsidR="00C316ED">
        <w:t xml:space="preserve"> </w:t>
      </w:r>
      <w:r>
        <w:t>$7</w:t>
      </w:r>
      <w:r w:rsidR="00C316ED">
        <w:t xml:space="preserve"> </w:t>
      </w:r>
      <w:r>
        <w:t>million</w:t>
      </w:r>
      <w:r w:rsidR="00C316ED">
        <w:t xml:space="preserve"> </w:t>
      </w:r>
      <w:r>
        <w:t>Community</w:t>
      </w:r>
      <w:r w:rsidR="00C316ED">
        <w:t xml:space="preserve"> </w:t>
      </w:r>
      <w:r>
        <w:t>Microgrids</w:t>
      </w:r>
      <w:r w:rsidR="00C316ED">
        <w:t xml:space="preserve"> </w:t>
      </w:r>
      <w:r>
        <w:t>and</w:t>
      </w:r>
      <w:r w:rsidR="00C316ED">
        <w:t xml:space="preserve"> </w:t>
      </w:r>
      <w:r>
        <w:t>Sustainable</w:t>
      </w:r>
      <w:r w:rsidR="00C316ED">
        <w:t xml:space="preserve"> </w:t>
      </w:r>
      <w:r>
        <w:t>Energy</w:t>
      </w:r>
      <w:r w:rsidR="00C316ED">
        <w:t xml:space="preserve"> </w:t>
      </w:r>
      <w:proofErr w:type="gramStart"/>
      <w:r>
        <w:t>program</w:t>
      </w:r>
      <w:proofErr w:type="gramEnd"/>
    </w:p>
    <w:p w14:paraId="77786B2E" w14:textId="4643DA9C" w:rsidR="002E1D3C" w:rsidRDefault="007D671F" w:rsidP="00CF75DF">
      <w:pPr>
        <w:pStyle w:val="Bullet"/>
      </w:pPr>
      <w:r>
        <w:t>finalising</w:t>
      </w:r>
      <w:r w:rsidR="00C316ED">
        <w:t xml:space="preserve"> </w:t>
      </w:r>
      <w:r>
        <w:t>a</w:t>
      </w:r>
      <w:r w:rsidR="00C316ED">
        <w:t xml:space="preserve"> </w:t>
      </w:r>
      <w:r>
        <w:t>government</w:t>
      </w:r>
      <w:r w:rsidR="00C316ED">
        <w:t xml:space="preserve"> </w:t>
      </w:r>
      <w:r>
        <w:t>response</w:t>
      </w:r>
      <w:r w:rsidR="00C316ED">
        <w:t xml:space="preserve"> </w:t>
      </w:r>
      <w:r>
        <w:t>to</w:t>
      </w:r>
      <w:r w:rsidR="00C316ED">
        <w:t xml:space="preserve"> </w:t>
      </w:r>
      <w:r>
        <w:t>the</w:t>
      </w:r>
      <w:r w:rsidR="00C316ED">
        <w:t xml:space="preserve"> </w:t>
      </w:r>
      <w:r>
        <w:t>Network</w:t>
      </w:r>
      <w:r w:rsidR="00C316ED">
        <w:t xml:space="preserve"> </w:t>
      </w:r>
      <w:r>
        <w:t>Resilience</w:t>
      </w:r>
      <w:r w:rsidR="00C316ED">
        <w:t xml:space="preserve"> </w:t>
      </w:r>
      <w:r>
        <w:t>Review</w:t>
      </w:r>
      <w:r w:rsidR="00C316ED">
        <w:t xml:space="preserve"> </w:t>
      </w:r>
      <w:r>
        <w:t>Independent</w:t>
      </w:r>
      <w:r w:rsidR="00C316ED">
        <w:t xml:space="preserve"> </w:t>
      </w:r>
      <w:r>
        <w:t>Expert</w:t>
      </w:r>
      <w:r w:rsidR="00C316ED">
        <w:t xml:space="preserve"> </w:t>
      </w:r>
      <w:r>
        <w:t>Panel,</w:t>
      </w:r>
      <w:r w:rsidR="00C316ED">
        <w:t xml:space="preserve"> </w:t>
      </w:r>
      <w:r>
        <w:t>which</w:t>
      </w:r>
      <w:r w:rsidR="00C316ED">
        <w:t xml:space="preserve"> </w:t>
      </w:r>
      <w:r>
        <w:t>will</w:t>
      </w:r>
      <w:r w:rsidR="00C316ED">
        <w:t xml:space="preserve"> </w:t>
      </w:r>
      <w:r>
        <w:t>further</w:t>
      </w:r>
      <w:r w:rsidR="00C316ED">
        <w:t xml:space="preserve"> </w:t>
      </w:r>
      <w:r>
        <w:t>strengthen</w:t>
      </w:r>
      <w:r w:rsidR="00C316ED">
        <w:t xml:space="preserve"> </w:t>
      </w:r>
      <w:r>
        <w:t>network</w:t>
      </w:r>
      <w:r w:rsidR="00C316ED">
        <w:t xml:space="preserve"> </w:t>
      </w:r>
      <w:r>
        <w:t>performance</w:t>
      </w:r>
      <w:r w:rsidR="00C316ED">
        <w:t xml:space="preserve"> </w:t>
      </w:r>
      <w:r>
        <w:t>in</w:t>
      </w:r>
      <w:r w:rsidR="00C316ED">
        <w:t xml:space="preserve"> </w:t>
      </w:r>
      <w:r>
        <w:t>the</w:t>
      </w:r>
      <w:r w:rsidR="00C316ED">
        <w:t xml:space="preserve"> </w:t>
      </w:r>
      <w:r>
        <w:t>face</w:t>
      </w:r>
      <w:r w:rsidR="00C316ED">
        <w:t xml:space="preserve"> </w:t>
      </w:r>
      <w:r>
        <w:t>of</w:t>
      </w:r>
      <w:r w:rsidR="00C316ED">
        <w:t xml:space="preserve"> </w:t>
      </w:r>
      <w:r>
        <w:t>climate</w:t>
      </w:r>
      <w:r w:rsidR="00C316ED">
        <w:t xml:space="preserve"> </w:t>
      </w:r>
      <w:r>
        <w:t>change</w:t>
      </w:r>
      <w:r w:rsidR="00C316ED">
        <w:t xml:space="preserve"> </w:t>
      </w:r>
      <w:r>
        <w:t>impacts</w:t>
      </w:r>
      <w:r w:rsidR="00C316ED">
        <w:t xml:space="preserve"> </w:t>
      </w:r>
    </w:p>
    <w:p w14:paraId="61B4CC74" w14:textId="5757E25F" w:rsidR="002E1D3C" w:rsidRDefault="007D671F" w:rsidP="00CF75DF">
      <w:pPr>
        <w:pStyle w:val="Bullet"/>
      </w:pPr>
      <w:r>
        <w:t>completing</w:t>
      </w:r>
      <w:r w:rsidR="00C316ED">
        <w:t xml:space="preserve"> </w:t>
      </w:r>
      <w:r>
        <w:t>the</w:t>
      </w:r>
      <w:r w:rsidR="00C316ED">
        <w:t xml:space="preserve"> </w:t>
      </w:r>
      <w:r>
        <w:t>delivery</w:t>
      </w:r>
      <w:r w:rsidR="00C316ED">
        <w:t xml:space="preserve"> </w:t>
      </w:r>
      <w:r>
        <w:t>of</w:t>
      </w:r>
      <w:r w:rsidR="00C316ED">
        <w:t xml:space="preserve"> </w:t>
      </w:r>
      <w:r>
        <w:t>the</w:t>
      </w:r>
      <w:r w:rsidR="00C316ED">
        <w:t xml:space="preserve"> </w:t>
      </w:r>
      <w:r>
        <w:t>Powerline</w:t>
      </w:r>
      <w:r w:rsidR="00C316ED">
        <w:t xml:space="preserve"> </w:t>
      </w:r>
      <w:r>
        <w:t>Bushfire</w:t>
      </w:r>
      <w:r w:rsidR="00C316ED">
        <w:t xml:space="preserve"> </w:t>
      </w:r>
      <w:r>
        <w:t>Safety</w:t>
      </w:r>
      <w:r w:rsidR="00C316ED">
        <w:t xml:space="preserve"> </w:t>
      </w:r>
      <w:r>
        <w:t>program</w:t>
      </w:r>
      <w:r w:rsidR="00C316ED">
        <w:t xml:space="preserve"> </w:t>
      </w:r>
      <w:r>
        <w:t>–</w:t>
      </w:r>
      <w:r w:rsidR="00C316ED">
        <w:t xml:space="preserve"> </w:t>
      </w:r>
      <w:r>
        <w:t>by</w:t>
      </w:r>
      <w:r w:rsidR="00C316ED">
        <w:t xml:space="preserve"> </w:t>
      </w:r>
      <w:r>
        <w:t>November</w:t>
      </w:r>
      <w:r w:rsidR="00C316ED">
        <w:t xml:space="preserve"> </w:t>
      </w:r>
      <w:r>
        <w:t>2023</w:t>
      </w:r>
      <w:r w:rsidR="00C316ED">
        <w:t xml:space="preserve"> </w:t>
      </w:r>
      <w:r>
        <w:t>the</w:t>
      </w:r>
      <w:r w:rsidR="00C316ED">
        <w:t xml:space="preserve"> </w:t>
      </w:r>
      <w:r>
        <w:t>program</w:t>
      </w:r>
      <w:r w:rsidR="00C316ED">
        <w:t xml:space="preserve"> </w:t>
      </w:r>
      <w:r>
        <w:t>will</w:t>
      </w:r>
      <w:r w:rsidR="00C316ED">
        <w:t xml:space="preserve"> </w:t>
      </w:r>
      <w:r>
        <w:t>have</w:t>
      </w:r>
      <w:r w:rsidR="00C316ED">
        <w:t xml:space="preserve"> </w:t>
      </w:r>
      <w:r>
        <w:t>reduced</w:t>
      </w:r>
      <w:r w:rsidR="00C316ED">
        <w:t xml:space="preserve"> </w:t>
      </w:r>
      <w:r>
        <w:t>relative</w:t>
      </w:r>
      <w:r w:rsidR="00C316ED">
        <w:t xml:space="preserve"> </w:t>
      </w:r>
      <w:proofErr w:type="spellStart"/>
      <w:r>
        <w:t>statewide</w:t>
      </w:r>
      <w:proofErr w:type="spellEnd"/>
      <w:r w:rsidR="00C316ED">
        <w:t xml:space="preserve"> </w:t>
      </w:r>
      <w:r>
        <w:t>powerline-related</w:t>
      </w:r>
      <w:r w:rsidR="00C316ED">
        <w:t xml:space="preserve"> </w:t>
      </w:r>
      <w:r>
        <w:t>bushfire</w:t>
      </w:r>
      <w:r w:rsidR="00C316ED">
        <w:t xml:space="preserve"> </w:t>
      </w:r>
      <w:r>
        <w:t>risk</w:t>
      </w:r>
      <w:r w:rsidR="00C316ED">
        <w:t xml:space="preserve"> </w:t>
      </w:r>
      <w:r>
        <w:t>by</w:t>
      </w:r>
      <w:r w:rsidR="00C316ED">
        <w:t xml:space="preserve"> </w:t>
      </w:r>
      <w:r>
        <w:t>48</w:t>
      </w:r>
      <w:r w:rsidR="00C316ED">
        <w:t xml:space="preserve"> </w:t>
      </w:r>
      <w:r>
        <w:t>per</w:t>
      </w:r>
      <w:r w:rsidR="00C316ED">
        <w:t xml:space="preserve"> </w:t>
      </w:r>
      <w:r>
        <w:t>cent</w:t>
      </w:r>
      <w:r w:rsidR="00C316ED">
        <w:t xml:space="preserve"> </w:t>
      </w:r>
      <w:r>
        <w:t>and</w:t>
      </w:r>
      <w:r w:rsidR="00C316ED">
        <w:t xml:space="preserve"> </w:t>
      </w:r>
      <w:r>
        <w:t>changed</w:t>
      </w:r>
      <w:r w:rsidR="00C316ED">
        <w:t xml:space="preserve"> </w:t>
      </w:r>
      <w:r>
        <w:t>the</w:t>
      </w:r>
      <w:r w:rsidR="00C316ED">
        <w:t xml:space="preserve"> </w:t>
      </w:r>
      <w:r>
        <w:t>way</w:t>
      </w:r>
      <w:r w:rsidR="00C316ED">
        <w:t xml:space="preserve"> </w:t>
      </w:r>
      <w:r>
        <w:t>our</w:t>
      </w:r>
      <w:r w:rsidR="00C316ED">
        <w:t xml:space="preserve"> </w:t>
      </w:r>
      <w:r>
        <w:t>electricity</w:t>
      </w:r>
      <w:r w:rsidR="00C316ED">
        <w:t xml:space="preserve"> </w:t>
      </w:r>
      <w:r>
        <w:t>networks</w:t>
      </w:r>
      <w:r w:rsidR="00C316ED">
        <w:t xml:space="preserve"> </w:t>
      </w:r>
      <w:r>
        <w:t>are</w:t>
      </w:r>
      <w:r w:rsidR="00C316ED">
        <w:t xml:space="preserve"> </w:t>
      </w:r>
      <w:r>
        <w:t>designed</w:t>
      </w:r>
      <w:r w:rsidR="00C316ED">
        <w:t xml:space="preserve"> </w:t>
      </w:r>
      <w:r>
        <w:t>and</w:t>
      </w:r>
      <w:r w:rsidR="00C316ED">
        <w:rPr>
          <w:rFonts w:ascii="Cambria" w:hAnsi="Cambria" w:cs="Cambria"/>
        </w:rPr>
        <w:t xml:space="preserve"> </w:t>
      </w:r>
      <w:r>
        <w:t>managed,</w:t>
      </w:r>
      <w:r w:rsidR="00C316ED">
        <w:t xml:space="preserve"> </w:t>
      </w:r>
      <w:r>
        <w:t>to</w:t>
      </w:r>
      <w:r w:rsidR="00C316ED">
        <w:t xml:space="preserve"> </w:t>
      </w:r>
      <w:r>
        <w:t>reduce</w:t>
      </w:r>
      <w:r w:rsidR="00C316ED">
        <w:t xml:space="preserve"> </w:t>
      </w:r>
      <w:r>
        <w:t>bushfire</w:t>
      </w:r>
      <w:r w:rsidR="00C316ED">
        <w:t xml:space="preserve"> </w:t>
      </w:r>
      <w:proofErr w:type="gramStart"/>
      <w:r>
        <w:t>risk</w:t>
      </w:r>
      <w:proofErr w:type="gramEnd"/>
    </w:p>
    <w:p w14:paraId="70146B02" w14:textId="5BF3A8F8" w:rsidR="002E1D3C" w:rsidRDefault="007D671F" w:rsidP="00CF75DF">
      <w:pPr>
        <w:pStyle w:val="Bulletlast"/>
      </w:pPr>
      <w:r>
        <w:rPr>
          <w:spacing w:val="1"/>
        </w:rPr>
        <w:t>assessing</w:t>
      </w:r>
      <w:r w:rsidR="00C316ED">
        <w:rPr>
          <w:spacing w:val="1"/>
        </w:rPr>
        <w:t xml:space="preserve"> </w:t>
      </w:r>
      <w:r>
        <w:rPr>
          <w:spacing w:val="1"/>
        </w:rPr>
        <w:t>and</w:t>
      </w:r>
      <w:r w:rsidR="00C316ED">
        <w:rPr>
          <w:spacing w:val="1"/>
        </w:rPr>
        <w:t xml:space="preserve"> </w:t>
      </w:r>
      <w:r>
        <w:rPr>
          <w:spacing w:val="1"/>
        </w:rPr>
        <w:t>improving</w:t>
      </w:r>
      <w:r w:rsidR="00C316ED">
        <w:rPr>
          <w:spacing w:val="1"/>
        </w:rPr>
        <w:t xml:space="preserve"> </w:t>
      </w:r>
      <w:r>
        <w:rPr>
          <w:spacing w:val="1"/>
        </w:rPr>
        <w:t>energy</w:t>
      </w:r>
      <w:r w:rsidR="00C316ED">
        <w:rPr>
          <w:spacing w:val="1"/>
        </w:rPr>
        <w:t xml:space="preserve"> </w:t>
      </w:r>
      <w:r>
        <w:rPr>
          <w:spacing w:val="1"/>
        </w:rPr>
        <w:t>performance</w:t>
      </w:r>
      <w:r w:rsidR="00C316ED">
        <w:rPr>
          <w:spacing w:val="1"/>
        </w:rPr>
        <w:t xml:space="preserve"> </w:t>
      </w:r>
      <w:r>
        <w:t>of</w:t>
      </w:r>
      <w:r w:rsidR="00C316ED">
        <w:rPr>
          <w:rFonts w:ascii="Cambria" w:hAnsi="Cambria" w:cs="Cambria"/>
        </w:rPr>
        <w:t xml:space="preserve"> </w:t>
      </w:r>
      <w:r>
        <w:t>existing</w:t>
      </w:r>
      <w:r w:rsidR="00C316ED">
        <w:t xml:space="preserve"> </w:t>
      </w:r>
      <w:r>
        <w:t>and</w:t>
      </w:r>
      <w:r w:rsidR="00C316ED">
        <w:t xml:space="preserve"> </w:t>
      </w:r>
      <w:r>
        <w:t>new</w:t>
      </w:r>
      <w:r w:rsidR="00C316ED">
        <w:t xml:space="preserve"> </w:t>
      </w:r>
      <w:r>
        <w:t>buildings,</w:t>
      </w:r>
      <w:r w:rsidR="00C316ED">
        <w:t xml:space="preserve"> </w:t>
      </w:r>
      <w:r>
        <w:t>so</w:t>
      </w:r>
      <w:r w:rsidR="00C316ED">
        <w:t xml:space="preserve"> </w:t>
      </w:r>
      <w:r>
        <w:t>that</w:t>
      </w:r>
      <w:r w:rsidR="00C316ED">
        <w:t xml:space="preserve"> </w:t>
      </w:r>
      <w:r>
        <w:t>they</w:t>
      </w:r>
      <w:r w:rsidR="00C316ED">
        <w:t xml:space="preserve"> </w:t>
      </w:r>
      <w:r>
        <w:t>are</w:t>
      </w:r>
      <w:r w:rsidR="00C316ED">
        <w:t xml:space="preserve"> </w:t>
      </w:r>
      <w:r>
        <w:t>more</w:t>
      </w:r>
      <w:r w:rsidR="00C316ED">
        <w:t xml:space="preserve"> </w:t>
      </w:r>
      <w:r>
        <w:t>comfortable</w:t>
      </w:r>
      <w:r w:rsidR="00C316ED">
        <w:t xml:space="preserve"> </w:t>
      </w:r>
      <w:r>
        <w:t>in</w:t>
      </w:r>
      <w:r w:rsidR="00C316ED">
        <w:t xml:space="preserve"> </w:t>
      </w:r>
      <w:r>
        <w:t>temperature</w:t>
      </w:r>
      <w:r w:rsidR="00C316ED">
        <w:t xml:space="preserve"> </w:t>
      </w:r>
      <w:r>
        <w:t>extremes.</w:t>
      </w:r>
      <w:r w:rsidR="00C316ED">
        <w:t xml:space="preserve"> </w:t>
      </w:r>
    </w:p>
    <w:p w14:paraId="5A5A2901" w14:textId="7614FB7C" w:rsidR="002E1D3C" w:rsidRPr="00CF75DF" w:rsidRDefault="007D671F" w:rsidP="00CF75DF">
      <w:pPr>
        <w:pStyle w:val="Normalbeforebullets"/>
        <w:rPr>
          <w:b/>
          <w:bCs/>
        </w:rPr>
      </w:pPr>
      <w:r w:rsidRPr="00CF75DF">
        <w:rPr>
          <w:b/>
          <w:bCs/>
        </w:rPr>
        <w:t>Managing</w:t>
      </w:r>
      <w:r w:rsidR="00C316ED" w:rsidRPr="00CF75DF">
        <w:rPr>
          <w:b/>
          <w:bCs/>
        </w:rPr>
        <w:t xml:space="preserve"> </w:t>
      </w:r>
      <w:r w:rsidRPr="00CF75DF">
        <w:rPr>
          <w:b/>
          <w:bCs/>
        </w:rPr>
        <w:t>the</w:t>
      </w:r>
      <w:r w:rsidR="00C316ED" w:rsidRPr="00CF75DF">
        <w:rPr>
          <w:b/>
          <w:bCs/>
        </w:rPr>
        <w:t xml:space="preserve"> </w:t>
      </w:r>
      <w:r w:rsidRPr="00CF75DF">
        <w:rPr>
          <w:b/>
          <w:bCs/>
        </w:rPr>
        <w:t>state’s</w:t>
      </w:r>
      <w:r w:rsidR="00C316ED" w:rsidRPr="00CF75DF">
        <w:rPr>
          <w:b/>
          <w:bCs/>
        </w:rPr>
        <w:t xml:space="preserve"> </w:t>
      </w:r>
      <w:r w:rsidRPr="00CF75DF">
        <w:rPr>
          <w:b/>
          <w:bCs/>
        </w:rPr>
        <w:t>natural</w:t>
      </w:r>
      <w:r w:rsidR="00C316ED" w:rsidRPr="00CF75DF">
        <w:rPr>
          <w:b/>
          <w:bCs/>
        </w:rPr>
        <w:t xml:space="preserve"> </w:t>
      </w:r>
      <w:r w:rsidRPr="00CF75DF">
        <w:rPr>
          <w:b/>
          <w:bCs/>
        </w:rPr>
        <w:t>assets</w:t>
      </w:r>
      <w:r w:rsidR="00C316ED" w:rsidRPr="00CF75DF">
        <w:rPr>
          <w:b/>
          <w:bCs/>
        </w:rPr>
        <w:t xml:space="preserve"> </w:t>
      </w:r>
    </w:p>
    <w:p w14:paraId="4FE4002D" w14:textId="557236FC" w:rsidR="002E1D3C" w:rsidRDefault="007D671F" w:rsidP="00CF75DF">
      <w:r>
        <w:t>As</w:t>
      </w:r>
      <w:r w:rsidR="00C316ED">
        <w:t xml:space="preserve"> </w:t>
      </w:r>
      <w:r>
        <w:t>part</w:t>
      </w:r>
      <w:r w:rsidR="00C316ED">
        <w:t xml:space="preserve"> </w:t>
      </w:r>
      <w:r>
        <w:t>of</w:t>
      </w:r>
      <w:r w:rsidR="00C316ED">
        <w:t xml:space="preserve"> </w:t>
      </w:r>
      <w:r>
        <w:t>the</w:t>
      </w:r>
      <w:r w:rsidR="00C316ED">
        <w:t xml:space="preserve"> </w:t>
      </w:r>
      <w:r>
        <w:t>DEECA</w:t>
      </w:r>
      <w:r w:rsidR="00C316ED">
        <w:t xml:space="preserve"> </w:t>
      </w:r>
      <w:r>
        <w:t>risk-management</w:t>
      </w:r>
      <w:r w:rsidR="00C316ED">
        <w:t xml:space="preserve"> </w:t>
      </w:r>
      <w:r>
        <w:t>framework,</w:t>
      </w:r>
      <w:r w:rsidR="00C316ED">
        <w:t xml:space="preserve"> </w:t>
      </w:r>
      <w:r>
        <w:t>the</w:t>
      </w:r>
      <w:r w:rsidR="00C316ED">
        <w:t xml:space="preserve"> </w:t>
      </w:r>
      <w:r>
        <w:t>department</w:t>
      </w:r>
      <w:r w:rsidR="00C316ED">
        <w:t xml:space="preserve"> </w:t>
      </w:r>
      <w:r>
        <w:t>provides</w:t>
      </w:r>
      <w:r w:rsidR="00C316ED">
        <w:t xml:space="preserve"> </w:t>
      </w:r>
      <w:r>
        <w:t>leadership</w:t>
      </w:r>
      <w:r w:rsidR="00C316ED">
        <w:t xml:space="preserve"> </w:t>
      </w:r>
      <w:r>
        <w:t>to</w:t>
      </w:r>
      <w:r w:rsidR="00C316ED">
        <w:t xml:space="preserve"> </w:t>
      </w:r>
      <w:r>
        <w:t>the</w:t>
      </w:r>
      <w:r w:rsidR="00C316ED">
        <w:t xml:space="preserve"> </w:t>
      </w:r>
      <w:r>
        <w:t>Victorian</w:t>
      </w:r>
      <w:r w:rsidR="00C316ED">
        <w:t xml:space="preserve"> </w:t>
      </w:r>
      <w:r>
        <w:t>community</w:t>
      </w:r>
      <w:r w:rsidR="00C316ED">
        <w:t xml:space="preserve"> </w:t>
      </w:r>
      <w:r>
        <w:t>to</w:t>
      </w:r>
      <w:r w:rsidR="00C316ED">
        <w:t xml:space="preserve"> </w:t>
      </w:r>
      <w:r>
        <w:t>enable</w:t>
      </w:r>
      <w:r w:rsidR="00C316ED">
        <w:t xml:space="preserve"> </w:t>
      </w:r>
      <w:r>
        <w:t>the</w:t>
      </w:r>
      <w:r w:rsidR="00C316ED">
        <w:t xml:space="preserve"> </w:t>
      </w:r>
      <w:r>
        <w:t>transition</w:t>
      </w:r>
      <w:r w:rsidR="00C316ED">
        <w:t xml:space="preserve"> </w:t>
      </w:r>
      <w:r>
        <w:t>to</w:t>
      </w:r>
      <w:r w:rsidR="00C316ED">
        <w:t xml:space="preserve"> </w:t>
      </w:r>
      <w:r>
        <w:t>a</w:t>
      </w:r>
      <w:r w:rsidR="00C316ED">
        <w:t xml:space="preserve"> </w:t>
      </w:r>
      <w:r>
        <w:t>climate</w:t>
      </w:r>
      <w:r w:rsidR="00C316ED">
        <w:t xml:space="preserve"> </w:t>
      </w:r>
      <w:r>
        <w:t>resilient</w:t>
      </w:r>
      <w:r w:rsidR="00C316ED">
        <w:t xml:space="preserve"> </w:t>
      </w:r>
      <w:r>
        <w:t>and</w:t>
      </w:r>
      <w:r w:rsidR="00C316ED">
        <w:t xml:space="preserve"> </w:t>
      </w:r>
      <w:r>
        <w:t>net</w:t>
      </w:r>
      <w:r w:rsidR="00C316ED">
        <w:t xml:space="preserve"> </w:t>
      </w:r>
      <w:r>
        <w:t>zero</w:t>
      </w:r>
      <w:r w:rsidR="00C316ED">
        <w:t xml:space="preserve"> </w:t>
      </w:r>
      <w:r>
        <w:t>emissions</w:t>
      </w:r>
      <w:r w:rsidR="00C316ED">
        <w:t xml:space="preserve"> </w:t>
      </w:r>
      <w:r>
        <w:t>economy.</w:t>
      </w:r>
    </w:p>
    <w:p w14:paraId="78E79F01" w14:textId="28F9000C" w:rsidR="002E1D3C" w:rsidRPr="00D84E86" w:rsidRDefault="007D671F" w:rsidP="00D84E86">
      <w:pPr>
        <w:pStyle w:val="Normalbeforebullets"/>
      </w:pPr>
      <w:r w:rsidRPr="00D84E86">
        <w:lastRenderedPageBreak/>
        <w:t>Victoria’s</w:t>
      </w:r>
      <w:r w:rsidR="00C316ED" w:rsidRPr="00D84E86">
        <w:t xml:space="preserve"> </w:t>
      </w:r>
      <w:r w:rsidRPr="00D84E86">
        <w:t>earth</w:t>
      </w:r>
      <w:r w:rsidR="00C316ED" w:rsidRPr="00D84E86">
        <w:t xml:space="preserve"> </w:t>
      </w:r>
      <w:r w:rsidRPr="00D84E86">
        <w:t>resources</w:t>
      </w:r>
      <w:r w:rsidR="00C316ED" w:rsidRPr="00D84E86">
        <w:t xml:space="preserve"> </w:t>
      </w:r>
      <w:r w:rsidRPr="00D84E86">
        <w:t>are</w:t>
      </w:r>
      <w:r w:rsidR="00C316ED" w:rsidRPr="00D84E86">
        <w:t xml:space="preserve"> </w:t>
      </w:r>
      <w:r w:rsidRPr="00D84E86">
        <w:t>playing</w:t>
      </w:r>
      <w:r w:rsidR="00C316ED" w:rsidRPr="00D84E86">
        <w:t xml:space="preserve"> </w:t>
      </w:r>
      <w:r w:rsidRPr="00D84E86">
        <w:t>an</w:t>
      </w:r>
      <w:r w:rsidR="00C316ED" w:rsidRPr="00D84E86">
        <w:t xml:space="preserve"> </w:t>
      </w:r>
      <w:r w:rsidRPr="00D84E86">
        <w:t>important</w:t>
      </w:r>
      <w:r w:rsidR="00C316ED" w:rsidRPr="00D84E86">
        <w:t xml:space="preserve"> </w:t>
      </w:r>
      <w:r w:rsidRPr="00D84E86">
        <w:t>role</w:t>
      </w:r>
      <w:r w:rsidR="00C316ED" w:rsidRPr="00D84E86">
        <w:t xml:space="preserve"> </w:t>
      </w:r>
      <w:r w:rsidRPr="00D84E86">
        <w:t>in</w:t>
      </w:r>
      <w:r w:rsidR="00C316ED" w:rsidRPr="00D84E86">
        <w:t xml:space="preserve"> </w:t>
      </w:r>
      <w:r w:rsidRPr="00D84E86">
        <w:t>supporting</w:t>
      </w:r>
      <w:r w:rsidR="00C316ED" w:rsidRPr="00D84E86">
        <w:t xml:space="preserve"> </w:t>
      </w:r>
      <w:r w:rsidRPr="00D84E86">
        <w:t>the</w:t>
      </w:r>
      <w:r w:rsidR="00C316ED" w:rsidRPr="00D84E86">
        <w:t xml:space="preserve"> </w:t>
      </w:r>
      <w:r w:rsidRPr="00D84E86">
        <w:t>economy’s</w:t>
      </w:r>
      <w:r w:rsidR="00C316ED" w:rsidRPr="00D84E86">
        <w:t xml:space="preserve"> </w:t>
      </w:r>
      <w:r w:rsidRPr="00D84E86">
        <w:t>transition</w:t>
      </w:r>
      <w:r w:rsidR="00C316ED" w:rsidRPr="00D84E86">
        <w:t xml:space="preserve"> </w:t>
      </w:r>
      <w:r w:rsidRPr="00D84E86">
        <w:t>to</w:t>
      </w:r>
      <w:r w:rsidR="00C316ED" w:rsidRPr="00D84E86">
        <w:t xml:space="preserve"> </w:t>
      </w:r>
      <w:r w:rsidRPr="00D84E86">
        <w:t>net</w:t>
      </w:r>
      <w:r w:rsidR="00C316ED" w:rsidRPr="00D84E86">
        <w:t xml:space="preserve"> </w:t>
      </w:r>
      <w:r w:rsidRPr="00D84E86">
        <w:t>zero</w:t>
      </w:r>
      <w:r w:rsidR="00C316ED" w:rsidRPr="00D84E86">
        <w:t xml:space="preserve"> </w:t>
      </w:r>
      <w:r w:rsidRPr="00D84E86">
        <w:t>emissions</w:t>
      </w:r>
      <w:r w:rsidR="00C316ED" w:rsidRPr="00D84E86">
        <w:t xml:space="preserve"> </w:t>
      </w:r>
      <w:r w:rsidRPr="00D84E86">
        <w:t>and</w:t>
      </w:r>
      <w:r w:rsidR="00C316ED" w:rsidRPr="00D84E86">
        <w:t xml:space="preserve"> </w:t>
      </w:r>
      <w:r w:rsidRPr="00D84E86">
        <w:t>the</w:t>
      </w:r>
      <w:r w:rsidR="00C316ED" w:rsidRPr="00D84E86">
        <w:t xml:space="preserve"> </w:t>
      </w:r>
      <w:r w:rsidRPr="00D84E86">
        <w:t>government’s</w:t>
      </w:r>
      <w:r w:rsidR="00C316ED" w:rsidRPr="00D84E86">
        <w:t xml:space="preserve"> </w:t>
      </w:r>
      <w:r w:rsidRPr="00D84E86">
        <w:t>broader</w:t>
      </w:r>
      <w:r w:rsidR="00C316ED" w:rsidRPr="00D84E86">
        <w:t xml:space="preserve"> </w:t>
      </w:r>
      <w:r w:rsidRPr="00D84E86">
        <w:t>climate</w:t>
      </w:r>
      <w:r w:rsidR="00C316ED" w:rsidRPr="00D84E86">
        <w:t xml:space="preserve"> </w:t>
      </w:r>
      <w:r w:rsidRPr="00D84E86">
        <w:t>change</w:t>
      </w:r>
      <w:r w:rsidR="00C316ED" w:rsidRPr="00D84E86">
        <w:t xml:space="preserve"> </w:t>
      </w:r>
      <w:r w:rsidRPr="00D84E86">
        <w:t>actions.</w:t>
      </w:r>
      <w:r w:rsidR="00C316ED" w:rsidRPr="00D84E86">
        <w:t xml:space="preserve"> </w:t>
      </w:r>
      <w:r w:rsidRPr="00D84E86">
        <w:t>This</w:t>
      </w:r>
      <w:r w:rsidR="00C316ED" w:rsidRPr="00D84E86">
        <w:t xml:space="preserve"> </w:t>
      </w:r>
      <w:r w:rsidRPr="00D84E86">
        <w:t>includes</w:t>
      </w:r>
      <w:r w:rsidR="00C316ED" w:rsidRPr="00D84E86">
        <w:t xml:space="preserve"> </w:t>
      </w:r>
      <w:r w:rsidRPr="00D84E86">
        <w:t>actions</w:t>
      </w:r>
      <w:r w:rsidR="00C316ED" w:rsidRPr="00D84E86">
        <w:t xml:space="preserve"> </w:t>
      </w:r>
      <w:r w:rsidRPr="00D84E86">
        <w:t>in</w:t>
      </w:r>
      <w:r w:rsidR="00C316ED" w:rsidRPr="00D84E86">
        <w:t xml:space="preserve"> </w:t>
      </w:r>
      <w:r w:rsidRPr="00D84E86">
        <w:t>the</w:t>
      </w:r>
      <w:r w:rsidR="00C316ED" w:rsidRPr="00D84E86">
        <w:t xml:space="preserve"> </w:t>
      </w:r>
      <w:r w:rsidRPr="00D84E86">
        <w:t>following</w:t>
      </w:r>
      <w:r w:rsidR="00C316ED" w:rsidRPr="00D84E86">
        <w:t xml:space="preserve"> </w:t>
      </w:r>
      <w:r w:rsidRPr="00D84E86">
        <w:t>areas:</w:t>
      </w:r>
    </w:p>
    <w:p w14:paraId="68CBCF57" w14:textId="2E3F85DF" w:rsidR="002E1D3C" w:rsidRDefault="007D671F" w:rsidP="00CF75DF">
      <w:pPr>
        <w:pStyle w:val="Bullet"/>
      </w:pPr>
      <w:r>
        <w:t>promotion</w:t>
      </w:r>
      <w:r w:rsidR="00C316ED">
        <w:t xml:space="preserve"> </w:t>
      </w:r>
      <w:r>
        <w:t>and</w:t>
      </w:r>
      <w:r w:rsidR="00C316ED">
        <w:t xml:space="preserve"> </w:t>
      </w:r>
      <w:r>
        <w:t>development</w:t>
      </w:r>
      <w:r w:rsidR="00C316ED">
        <w:t xml:space="preserve"> </w:t>
      </w:r>
      <w:r>
        <w:t>of</w:t>
      </w:r>
      <w:r w:rsidR="00C316ED">
        <w:t xml:space="preserve"> </w:t>
      </w:r>
      <w:r>
        <w:t>new</w:t>
      </w:r>
      <w:r w:rsidR="00C316ED">
        <w:t xml:space="preserve"> </w:t>
      </w:r>
      <w:r>
        <w:t>critical</w:t>
      </w:r>
      <w:r w:rsidR="00C316ED">
        <w:t xml:space="preserve"> </w:t>
      </w:r>
      <w:r>
        <w:t>minerals</w:t>
      </w:r>
      <w:r w:rsidR="00C316ED">
        <w:t xml:space="preserve"> </w:t>
      </w:r>
      <w:r>
        <w:t>opportunities</w:t>
      </w:r>
      <w:r w:rsidR="00C316ED">
        <w:t xml:space="preserve"> </w:t>
      </w:r>
      <w:r>
        <w:t>that</w:t>
      </w:r>
      <w:r w:rsidR="00C316ED">
        <w:t xml:space="preserve"> </w:t>
      </w:r>
      <w:r>
        <w:t>will</w:t>
      </w:r>
      <w:r w:rsidR="00C316ED">
        <w:t xml:space="preserve"> </w:t>
      </w:r>
      <w:r>
        <w:t>help</w:t>
      </w:r>
      <w:r w:rsidR="00C316ED">
        <w:t xml:space="preserve"> </w:t>
      </w:r>
      <w:r>
        <w:t>to</w:t>
      </w:r>
      <w:r w:rsidR="00C316ED">
        <w:t xml:space="preserve"> </w:t>
      </w:r>
      <w:r>
        <w:t>meet</w:t>
      </w:r>
      <w:r w:rsidR="00C316ED">
        <w:t xml:space="preserve"> </w:t>
      </w:r>
      <w:r>
        <w:t>the</w:t>
      </w:r>
      <w:r w:rsidR="00C316ED">
        <w:t xml:space="preserve"> </w:t>
      </w:r>
      <w:r>
        <w:t>growing</w:t>
      </w:r>
      <w:r w:rsidR="00C316ED">
        <w:t xml:space="preserve"> </w:t>
      </w:r>
      <w:r>
        <w:t>need</w:t>
      </w:r>
      <w:r w:rsidR="00C316ED">
        <w:t xml:space="preserve"> </w:t>
      </w:r>
      <w:r>
        <w:t>for</w:t>
      </w:r>
      <w:r w:rsidR="00C316ED">
        <w:t xml:space="preserve"> </w:t>
      </w:r>
      <w:r>
        <w:t>critical</w:t>
      </w:r>
      <w:r w:rsidR="00C316ED">
        <w:t xml:space="preserve"> </w:t>
      </w:r>
      <w:r>
        <w:t>and</w:t>
      </w:r>
      <w:r w:rsidR="00C316ED">
        <w:t xml:space="preserve"> </w:t>
      </w:r>
      <w:r>
        <w:t>rare</w:t>
      </w:r>
      <w:r w:rsidR="00C316ED">
        <w:t xml:space="preserve"> </w:t>
      </w:r>
      <w:r>
        <w:t>earth</w:t>
      </w:r>
      <w:r w:rsidR="00C316ED">
        <w:t xml:space="preserve"> </w:t>
      </w:r>
      <w:r>
        <w:t>minerals</w:t>
      </w:r>
      <w:r w:rsidR="00C316ED">
        <w:t xml:space="preserve"> </w:t>
      </w:r>
      <w:r>
        <w:t>to</w:t>
      </w:r>
      <w:r w:rsidR="00C316ED">
        <w:rPr>
          <w:rFonts w:ascii="Cambria" w:hAnsi="Cambria" w:cs="Cambria"/>
        </w:rPr>
        <w:t xml:space="preserve"> </w:t>
      </w:r>
      <w:r>
        <w:t>support</w:t>
      </w:r>
      <w:r w:rsidR="00C316ED">
        <w:t xml:space="preserve"> </w:t>
      </w:r>
      <w:r>
        <w:t>the</w:t>
      </w:r>
      <w:r w:rsidR="00C316ED">
        <w:t xml:space="preserve"> </w:t>
      </w:r>
      <w:r>
        <w:t>transformation</w:t>
      </w:r>
      <w:r w:rsidR="00C316ED">
        <w:t xml:space="preserve"> </w:t>
      </w:r>
      <w:r>
        <w:t>to</w:t>
      </w:r>
      <w:r w:rsidR="00C316ED">
        <w:t xml:space="preserve"> </w:t>
      </w:r>
      <w:r>
        <w:t>less</w:t>
      </w:r>
      <w:r w:rsidR="00C316ED">
        <w:t xml:space="preserve"> </w:t>
      </w:r>
      <w:r>
        <w:t>carbon</w:t>
      </w:r>
      <w:r w:rsidR="00C316ED">
        <w:t xml:space="preserve"> </w:t>
      </w:r>
      <w:r>
        <w:t>intensive</w:t>
      </w:r>
      <w:r w:rsidR="00C316ED">
        <w:t xml:space="preserve"> </w:t>
      </w:r>
      <w:r>
        <w:t>industries</w:t>
      </w:r>
    </w:p>
    <w:p w14:paraId="6DDE1EAF" w14:textId="3EBD457F" w:rsidR="002E1D3C" w:rsidRDefault="007D671F" w:rsidP="00CF75DF">
      <w:pPr>
        <w:pStyle w:val="Bullet"/>
      </w:pPr>
      <w:r>
        <w:t>regulatory</w:t>
      </w:r>
      <w:r w:rsidR="00C316ED">
        <w:t xml:space="preserve"> </w:t>
      </w:r>
      <w:r>
        <w:t>scrutiny</w:t>
      </w:r>
      <w:r w:rsidR="00C316ED">
        <w:t xml:space="preserve"> </w:t>
      </w:r>
      <w:r>
        <w:t>of</w:t>
      </w:r>
      <w:r w:rsidR="00C316ED">
        <w:t xml:space="preserve"> </w:t>
      </w:r>
      <w:r>
        <w:t>the</w:t>
      </w:r>
      <w:r w:rsidR="00C316ED">
        <w:t xml:space="preserve"> </w:t>
      </w:r>
      <w:r>
        <w:t>onshore</w:t>
      </w:r>
      <w:r w:rsidR="00C316ED">
        <w:t xml:space="preserve"> </w:t>
      </w:r>
      <w:r>
        <w:t>conventional</w:t>
      </w:r>
      <w:r w:rsidR="00C316ED">
        <w:t xml:space="preserve"> </w:t>
      </w:r>
      <w:r>
        <w:t>gas</w:t>
      </w:r>
      <w:r w:rsidR="00C316ED">
        <w:t xml:space="preserve"> </w:t>
      </w:r>
      <w:r>
        <w:t>industry</w:t>
      </w:r>
      <w:r w:rsidR="00C316ED">
        <w:t xml:space="preserve"> </w:t>
      </w:r>
      <w:r>
        <w:t>in</w:t>
      </w:r>
      <w:r w:rsidR="00C316ED">
        <w:t xml:space="preserve"> </w:t>
      </w:r>
      <w:r>
        <w:t>relation</w:t>
      </w:r>
      <w:r w:rsidR="00C316ED">
        <w:t xml:space="preserve"> </w:t>
      </w:r>
      <w:r>
        <w:t>to</w:t>
      </w:r>
      <w:r w:rsidR="00C316ED">
        <w:t xml:space="preserve"> </w:t>
      </w:r>
      <w:r>
        <w:t>its</w:t>
      </w:r>
      <w:r w:rsidR="00C316ED">
        <w:t xml:space="preserve"> </w:t>
      </w:r>
      <w:r>
        <w:t>contribution</w:t>
      </w:r>
      <w:r w:rsidR="00C316ED">
        <w:t xml:space="preserve"> </w:t>
      </w:r>
      <w:r>
        <w:t>to</w:t>
      </w:r>
      <w:r w:rsidR="00C316ED">
        <w:t xml:space="preserve"> </w:t>
      </w:r>
      <w:r>
        <w:t>Victoria's</w:t>
      </w:r>
      <w:r w:rsidR="00C316ED">
        <w:t xml:space="preserve"> </w:t>
      </w:r>
      <w:r>
        <w:t>greenhouse</w:t>
      </w:r>
      <w:r w:rsidR="00C316ED">
        <w:t xml:space="preserve"> </w:t>
      </w:r>
      <w:r>
        <w:t>gas</w:t>
      </w:r>
      <w:r w:rsidR="00C316ED">
        <w:t xml:space="preserve"> </w:t>
      </w:r>
      <w:r>
        <w:t>emissions</w:t>
      </w:r>
      <w:r w:rsidR="00C316ED">
        <w:t xml:space="preserve"> </w:t>
      </w:r>
      <w:r>
        <w:t>profile</w:t>
      </w:r>
    </w:p>
    <w:p w14:paraId="7D4C16DB" w14:textId="44831AC5" w:rsidR="002E1D3C" w:rsidRDefault="007D671F" w:rsidP="00CF75DF">
      <w:pPr>
        <w:pStyle w:val="Bullet"/>
        <w:rPr>
          <w:spacing w:val="-2"/>
        </w:rPr>
      </w:pPr>
      <w:r>
        <w:t>mine</w:t>
      </w:r>
      <w:r w:rsidR="00C316ED">
        <w:t xml:space="preserve"> </w:t>
      </w:r>
      <w:r>
        <w:t>rehabilitation</w:t>
      </w:r>
      <w:r w:rsidR="00C316ED">
        <w:t xml:space="preserve"> </w:t>
      </w:r>
      <w:r>
        <w:t>activities</w:t>
      </w:r>
      <w:r w:rsidR="00C316ED">
        <w:t xml:space="preserve"> </w:t>
      </w:r>
      <w:r>
        <w:t>to</w:t>
      </w:r>
      <w:r w:rsidR="00C316ED">
        <w:t xml:space="preserve"> </w:t>
      </w:r>
      <w:r>
        <w:t>achieve</w:t>
      </w:r>
      <w:r w:rsidR="00C316ED">
        <w:t xml:space="preserve"> </w:t>
      </w:r>
      <w:r>
        <w:t>safe,</w:t>
      </w:r>
      <w:r w:rsidR="00C316ED">
        <w:t xml:space="preserve"> </w:t>
      </w:r>
      <w:r>
        <w:t>stable</w:t>
      </w:r>
      <w:r w:rsidR="00C316ED">
        <w:t xml:space="preserve"> </w:t>
      </w:r>
      <w:r>
        <w:rPr>
          <w:spacing w:val="-2"/>
        </w:rPr>
        <w:t>and</w:t>
      </w:r>
      <w:r w:rsidR="00C316ED">
        <w:rPr>
          <w:spacing w:val="-2"/>
        </w:rPr>
        <w:t xml:space="preserve"> </w:t>
      </w:r>
      <w:r>
        <w:rPr>
          <w:spacing w:val="-2"/>
        </w:rPr>
        <w:t>sustainable</w:t>
      </w:r>
      <w:r w:rsidR="00C316ED">
        <w:rPr>
          <w:spacing w:val="-2"/>
        </w:rPr>
        <w:t xml:space="preserve"> </w:t>
      </w:r>
      <w:r>
        <w:rPr>
          <w:spacing w:val="-2"/>
        </w:rPr>
        <w:t>landforms</w:t>
      </w:r>
      <w:r w:rsidR="00C316ED">
        <w:rPr>
          <w:spacing w:val="-2"/>
        </w:rPr>
        <w:t xml:space="preserve"> </w:t>
      </w:r>
      <w:r>
        <w:rPr>
          <w:spacing w:val="-2"/>
        </w:rPr>
        <w:t>supporting</w:t>
      </w:r>
      <w:r w:rsidR="00C316ED">
        <w:rPr>
          <w:spacing w:val="-2"/>
        </w:rPr>
        <w:t xml:space="preserve"> </w:t>
      </w:r>
      <w:r>
        <w:rPr>
          <w:spacing w:val="-2"/>
        </w:rPr>
        <w:t>the</w:t>
      </w:r>
      <w:r w:rsidR="00C316ED">
        <w:rPr>
          <w:spacing w:val="-2"/>
        </w:rPr>
        <w:t xml:space="preserve"> </w:t>
      </w:r>
      <w:r>
        <w:rPr>
          <w:spacing w:val="-2"/>
        </w:rPr>
        <w:t>closure</w:t>
      </w:r>
      <w:r w:rsidR="00C316ED">
        <w:rPr>
          <w:spacing w:val="-2"/>
        </w:rPr>
        <w:t xml:space="preserve"> </w:t>
      </w:r>
      <w:r>
        <w:rPr>
          <w:spacing w:val="-2"/>
        </w:rPr>
        <w:t>of</w:t>
      </w:r>
      <w:r w:rsidR="00C316ED">
        <w:rPr>
          <w:spacing w:val="-2"/>
        </w:rPr>
        <w:t xml:space="preserve"> </w:t>
      </w:r>
      <w:r>
        <w:t>major</w:t>
      </w:r>
      <w:r w:rsidR="00C316ED">
        <w:t xml:space="preserve"> </w:t>
      </w:r>
      <w:r>
        <w:t>coal</w:t>
      </w:r>
      <w:r w:rsidR="00C316ED">
        <w:t xml:space="preserve"> </w:t>
      </w:r>
      <w:r>
        <w:t>mines</w:t>
      </w:r>
      <w:r w:rsidR="00C316ED">
        <w:t xml:space="preserve"> </w:t>
      </w:r>
      <w:r>
        <w:t>and</w:t>
      </w:r>
      <w:r w:rsidR="00C316ED">
        <w:t xml:space="preserve"> </w:t>
      </w:r>
      <w:r>
        <w:t>transition</w:t>
      </w:r>
      <w:r w:rsidR="00C316ED">
        <w:t xml:space="preserve"> </w:t>
      </w:r>
      <w:r>
        <w:t>of</w:t>
      </w:r>
      <w:r w:rsidR="00C316ED">
        <w:t xml:space="preserve"> </w:t>
      </w:r>
      <w:r>
        <w:t>Victoria’s</w:t>
      </w:r>
      <w:r w:rsidR="00C316ED">
        <w:t xml:space="preserve"> </w:t>
      </w:r>
      <w:r>
        <w:t>energy</w:t>
      </w:r>
      <w:r w:rsidR="00C316ED">
        <w:t xml:space="preserve"> </w:t>
      </w:r>
      <w:r>
        <w:rPr>
          <w:spacing w:val="-2"/>
        </w:rPr>
        <w:t>sector</w:t>
      </w:r>
      <w:r w:rsidR="00C316ED">
        <w:rPr>
          <w:spacing w:val="-2"/>
        </w:rPr>
        <w:t xml:space="preserve"> </w:t>
      </w:r>
      <w:r>
        <w:rPr>
          <w:spacing w:val="-2"/>
        </w:rPr>
        <w:t>away</w:t>
      </w:r>
      <w:r w:rsidR="00C316ED">
        <w:rPr>
          <w:spacing w:val="-2"/>
        </w:rPr>
        <w:t xml:space="preserve"> </w:t>
      </w:r>
      <w:r>
        <w:rPr>
          <w:spacing w:val="-2"/>
        </w:rPr>
        <w:t>from</w:t>
      </w:r>
      <w:r w:rsidR="00C316ED">
        <w:rPr>
          <w:spacing w:val="-2"/>
        </w:rPr>
        <w:t xml:space="preserve"> </w:t>
      </w:r>
      <w:r>
        <w:rPr>
          <w:spacing w:val="-2"/>
        </w:rPr>
        <w:t>brown</w:t>
      </w:r>
      <w:r w:rsidR="00C316ED">
        <w:rPr>
          <w:spacing w:val="-2"/>
        </w:rPr>
        <w:t xml:space="preserve"> </w:t>
      </w:r>
      <w:r>
        <w:rPr>
          <w:spacing w:val="-2"/>
        </w:rPr>
        <w:t>coal-fired</w:t>
      </w:r>
      <w:r w:rsidR="00C316ED">
        <w:rPr>
          <w:spacing w:val="-2"/>
        </w:rPr>
        <w:t xml:space="preserve"> </w:t>
      </w:r>
      <w:proofErr w:type="gramStart"/>
      <w:r>
        <w:rPr>
          <w:spacing w:val="-2"/>
        </w:rPr>
        <w:t>generation</w:t>
      </w:r>
      <w:proofErr w:type="gramEnd"/>
    </w:p>
    <w:p w14:paraId="6B15D65A" w14:textId="13465F9F" w:rsidR="002E1D3C" w:rsidRDefault="007D671F" w:rsidP="00CF75DF">
      <w:pPr>
        <w:pStyle w:val="Bullet"/>
        <w:rPr>
          <w:spacing w:val="1"/>
        </w:rPr>
      </w:pPr>
      <w:r>
        <w:rPr>
          <w:spacing w:val="1"/>
        </w:rPr>
        <w:t>securing</w:t>
      </w:r>
      <w:r w:rsidR="00C316ED">
        <w:rPr>
          <w:spacing w:val="1"/>
        </w:rPr>
        <w:t xml:space="preserve"> </w:t>
      </w:r>
      <w:r>
        <w:rPr>
          <w:spacing w:val="1"/>
        </w:rPr>
        <w:t>the</w:t>
      </w:r>
      <w:r w:rsidR="00C316ED">
        <w:rPr>
          <w:spacing w:val="1"/>
        </w:rPr>
        <w:t xml:space="preserve"> </w:t>
      </w:r>
      <w:r>
        <w:rPr>
          <w:spacing w:val="1"/>
        </w:rPr>
        <w:t>supply</w:t>
      </w:r>
      <w:r w:rsidR="00C316ED">
        <w:rPr>
          <w:spacing w:val="1"/>
        </w:rPr>
        <w:t xml:space="preserve"> </w:t>
      </w:r>
      <w:r>
        <w:rPr>
          <w:spacing w:val="1"/>
        </w:rPr>
        <w:t>of</w:t>
      </w:r>
      <w:r w:rsidR="00C316ED">
        <w:rPr>
          <w:spacing w:val="1"/>
        </w:rPr>
        <w:t xml:space="preserve"> </w:t>
      </w:r>
      <w:r>
        <w:rPr>
          <w:spacing w:val="1"/>
        </w:rPr>
        <w:t>extractive</w:t>
      </w:r>
      <w:r w:rsidR="00C316ED">
        <w:rPr>
          <w:spacing w:val="1"/>
        </w:rPr>
        <w:t xml:space="preserve"> </w:t>
      </w:r>
      <w:r>
        <w:rPr>
          <w:spacing w:val="1"/>
        </w:rPr>
        <w:t>materials</w:t>
      </w:r>
      <w:r w:rsidR="00C316ED">
        <w:rPr>
          <w:spacing w:val="1"/>
        </w:rPr>
        <w:t xml:space="preserve"> </w:t>
      </w:r>
      <w:r>
        <w:rPr>
          <w:spacing w:val="1"/>
        </w:rPr>
        <w:t>to</w:t>
      </w:r>
      <w:r w:rsidR="00C316ED">
        <w:rPr>
          <w:rFonts w:ascii="Cambria" w:hAnsi="Cambria" w:cs="Cambria"/>
          <w:spacing w:val="1"/>
        </w:rPr>
        <w:t xml:space="preserve"> </w:t>
      </w:r>
      <w:r>
        <w:rPr>
          <w:spacing w:val="1"/>
        </w:rPr>
        <w:t>support</w:t>
      </w:r>
      <w:r w:rsidR="00C316ED">
        <w:rPr>
          <w:spacing w:val="1"/>
        </w:rPr>
        <w:t xml:space="preserve"> </w:t>
      </w:r>
      <w:r>
        <w:rPr>
          <w:spacing w:val="1"/>
        </w:rPr>
        <w:t>the</w:t>
      </w:r>
      <w:r w:rsidR="00C316ED">
        <w:rPr>
          <w:spacing w:val="1"/>
        </w:rPr>
        <w:t xml:space="preserve"> </w:t>
      </w:r>
      <w:r>
        <w:rPr>
          <w:spacing w:val="1"/>
        </w:rPr>
        <w:t>development</w:t>
      </w:r>
      <w:r w:rsidR="00C316ED">
        <w:rPr>
          <w:spacing w:val="1"/>
        </w:rPr>
        <w:t xml:space="preserve"> </w:t>
      </w:r>
      <w:r>
        <w:rPr>
          <w:spacing w:val="1"/>
        </w:rPr>
        <w:t>of</w:t>
      </w:r>
      <w:r w:rsidR="00C316ED">
        <w:rPr>
          <w:spacing w:val="1"/>
        </w:rPr>
        <w:t xml:space="preserve"> </w:t>
      </w:r>
      <w:r>
        <w:rPr>
          <w:spacing w:val="1"/>
        </w:rPr>
        <w:t>low</w:t>
      </w:r>
      <w:r w:rsidR="00C316ED">
        <w:rPr>
          <w:spacing w:val="1"/>
        </w:rPr>
        <w:t xml:space="preserve"> </w:t>
      </w:r>
      <w:r>
        <w:rPr>
          <w:spacing w:val="1"/>
        </w:rPr>
        <w:t>emission</w:t>
      </w:r>
      <w:r w:rsidR="00C316ED">
        <w:rPr>
          <w:spacing w:val="1"/>
        </w:rPr>
        <w:t xml:space="preserve"> </w:t>
      </w:r>
      <w:r>
        <w:rPr>
          <w:spacing w:val="1"/>
        </w:rPr>
        <w:t>technologies</w:t>
      </w:r>
      <w:r w:rsidR="00C316ED">
        <w:rPr>
          <w:spacing w:val="1"/>
        </w:rPr>
        <w:t xml:space="preserve"> </w:t>
      </w:r>
      <w:r>
        <w:rPr>
          <w:spacing w:val="1"/>
        </w:rPr>
        <w:t>and</w:t>
      </w:r>
      <w:r w:rsidR="00C316ED">
        <w:rPr>
          <w:spacing w:val="1"/>
        </w:rPr>
        <w:t xml:space="preserve"> </w:t>
      </w:r>
      <w:r>
        <w:rPr>
          <w:spacing w:val="1"/>
        </w:rPr>
        <w:t>infrastructure</w:t>
      </w:r>
      <w:r w:rsidR="00C316ED">
        <w:rPr>
          <w:spacing w:val="1"/>
        </w:rPr>
        <w:t xml:space="preserve"> </w:t>
      </w:r>
      <w:r>
        <w:rPr>
          <w:spacing w:val="1"/>
        </w:rPr>
        <w:t>as</w:t>
      </w:r>
      <w:r w:rsidR="00C316ED">
        <w:rPr>
          <w:spacing w:val="1"/>
        </w:rPr>
        <w:t xml:space="preserve"> </w:t>
      </w:r>
      <w:r>
        <w:rPr>
          <w:spacing w:val="1"/>
        </w:rPr>
        <w:t>the</w:t>
      </w:r>
      <w:r w:rsidR="00C316ED">
        <w:rPr>
          <w:spacing w:val="1"/>
        </w:rPr>
        <w:t xml:space="preserve"> </w:t>
      </w:r>
      <w:r>
        <w:rPr>
          <w:spacing w:val="1"/>
        </w:rPr>
        <w:t>state</w:t>
      </w:r>
      <w:r w:rsidRPr="00F079D4">
        <w:rPr>
          <w:rFonts w:cs="VIC"/>
          <w:spacing w:val="1"/>
        </w:rPr>
        <w:t>’</w:t>
      </w:r>
      <w:r>
        <w:rPr>
          <w:spacing w:val="1"/>
        </w:rPr>
        <w:t>s</w:t>
      </w:r>
      <w:r w:rsidR="00C316ED">
        <w:rPr>
          <w:spacing w:val="1"/>
        </w:rPr>
        <w:t xml:space="preserve"> </w:t>
      </w:r>
      <w:r>
        <w:rPr>
          <w:spacing w:val="1"/>
        </w:rPr>
        <w:t>wind</w:t>
      </w:r>
      <w:r w:rsidR="00C316ED">
        <w:rPr>
          <w:rFonts w:ascii="Cambria" w:hAnsi="Cambria" w:cs="Cambria"/>
          <w:spacing w:val="1"/>
        </w:rPr>
        <w:t xml:space="preserve"> </w:t>
      </w:r>
      <w:r>
        <w:rPr>
          <w:spacing w:val="1"/>
        </w:rPr>
        <w:t>and</w:t>
      </w:r>
      <w:r w:rsidR="00C316ED">
        <w:rPr>
          <w:spacing w:val="1"/>
        </w:rPr>
        <w:t xml:space="preserve"> </w:t>
      </w:r>
      <w:r>
        <w:rPr>
          <w:spacing w:val="1"/>
        </w:rPr>
        <w:t>solar</w:t>
      </w:r>
      <w:r w:rsidR="00C316ED">
        <w:rPr>
          <w:spacing w:val="1"/>
        </w:rPr>
        <w:t xml:space="preserve"> </w:t>
      </w:r>
      <w:r>
        <w:rPr>
          <w:spacing w:val="1"/>
        </w:rPr>
        <w:t>technologies</w:t>
      </w:r>
      <w:r w:rsidR="00C316ED">
        <w:rPr>
          <w:spacing w:val="1"/>
        </w:rPr>
        <w:t xml:space="preserve"> </w:t>
      </w:r>
      <w:r>
        <w:rPr>
          <w:spacing w:val="1"/>
        </w:rPr>
        <w:t>grow</w:t>
      </w:r>
      <w:r w:rsidR="00C316ED">
        <w:rPr>
          <w:spacing w:val="1"/>
        </w:rPr>
        <w:t xml:space="preserve"> </w:t>
      </w:r>
      <w:r>
        <w:rPr>
          <w:spacing w:val="1"/>
        </w:rPr>
        <w:t>and</w:t>
      </w:r>
      <w:r w:rsidR="00C316ED">
        <w:rPr>
          <w:spacing w:val="1"/>
        </w:rPr>
        <w:t xml:space="preserve"> </w:t>
      </w:r>
      <w:r>
        <w:rPr>
          <w:spacing w:val="1"/>
        </w:rPr>
        <w:t>expand</w:t>
      </w:r>
    </w:p>
    <w:p w14:paraId="3FCD3235" w14:textId="6D984641" w:rsidR="002E1D3C" w:rsidRDefault="007D671F" w:rsidP="00CF75DF">
      <w:pPr>
        <w:pStyle w:val="Bulletlast"/>
      </w:pPr>
      <w:r>
        <w:t>new</w:t>
      </w:r>
      <w:r w:rsidR="00C316ED">
        <w:t xml:space="preserve"> </w:t>
      </w:r>
      <w:r>
        <w:t>geoscience</w:t>
      </w:r>
      <w:r w:rsidR="00C316ED">
        <w:t xml:space="preserve"> </w:t>
      </w:r>
      <w:r>
        <w:t>information</w:t>
      </w:r>
      <w:r w:rsidR="00C316ED">
        <w:t xml:space="preserve"> </w:t>
      </w:r>
      <w:r>
        <w:t>promoting</w:t>
      </w:r>
      <w:r w:rsidR="00C316ED">
        <w:t xml:space="preserve"> </w:t>
      </w:r>
      <w:r>
        <w:t>hydrogen</w:t>
      </w:r>
      <w:r w:rsidR="00C316ED">
        <w:rPr>
          <w:rFonts w:ascii="Cambria" w:hAnsi="Cambria" w:cs="Cambria"/>
        </w:rPr>
        <w:t xml:space="preserve"> </w:t>
      </w:r>
      <w:r>
        <w:t>storage</w:t>
      </w:r>
      <w:r w:rsidR="00C316ED">
        <w:t xml:space="preserve"> </w:t>
      </w:r>
      <w:r>
        <w:t>potential,</w:t>
      </w:r>
      <w:r w:rsidR="00C316ED">
        <w:t xml:space="preserve"> </w:t>
      </w:r>
      <w:r>
        <w:t>with</w:t>
      </w:r>
      <w:r w:rsidR="00C316ED">
        <w:t xml:space="preserve"> </w:t>
      </w:r>
      <w:r>
        <w:t>hydrogen</w:t>
      </w:r>
      <w:r w:rsidR="00C316ED">
        <w:t xml:space="preserve"> </w:t>
      </w:r>
      <w:r>
        <w:t>seen</w:t>
      </w:r>
      <w:r w:rsidR="00C316ED">
        <w:t xml:space="preserve"> </w:t>
      </w:r>
      <w:r>
        <w:t>as</w:t>
      </w:r>
      <w:r w:rsidR="00C316ED">
        <w:rPr>
          <w:rFonts w:ascii="Cambria" w:hAnsi="Cambria" w:cs="Cambria"/>
        </w:rPr>
        <w:t xml:space="preserve"> </w:t>
      </w:r>
      <w:r>
        <w:t>a</w:t>
      </w:r>
      <w:r w:rsidR="00C316ED">
        <w:t xml:space="preserve"> </w:t>
      </w:r>
      <w:r>
        <w:t>new</w:t>
      </w:r>
      <w:r w:rsidR="00C316ED">
        <w:t xml:space="preserve"> </w:t>
      </w:r>
      <w:r>
        <w:t>energy</w:t>
      </w:r>
      <w:r w:rsidR="00C316ED">
        <w:t xml:space="preserve"> </w:t>
      </w:r>
      <w:r>
        <w:t>source</w:t>
      </w:r>
      <w:r w:rsidR="00C316ED">
        <w:t xml:space="preserve"> </w:t>
      </w:r>
      <w:r>
        <w:t>for</w:t>
      </w:r>
      <w:r w:rsidR="00C316ED">
        <w:t xml:space="preserve"> </w:t>
      </w:r>
      <w:r>
        <w:t>the</w:t>
      </w:r>
      <w:r w:rsidR="00C316ED">
        <w:t xml:space="preserve"> </w:t>
      </w:r>
      <w:r>
        <w:t>future</w:t>
      </w:r>
      <w:r w:rsidR="00C316ED">
        <w:t xml:space="preserve"> </w:t>
      </w:r>
      <w:r>
        <w:t>as</w:t>
      </w:r>
      <w:r w:rsidR="00C316ED">
        <w:t xml:space="preserve"> </w:t>
      </w:r>
      <w:r>
        <w:t>it</w:t>
      </w:r>
      <w:r w:rsidR="00C316ED">
        <w:t xml:space="preserve"> </w:t>
      </w:r>
      <w:r>
        <w:t>can</w:t>
      </w:r>
      <w:r w:rsidR="00C316ED">
        <w:t xml:space="preserve"> </w:t>
      </w:r>
      <w:r>
        <w:t>be</w:t>
      </w:r>
      <w:r w:rsidR="00C316ED">
        <w:rPr>
          <w:rFonts w:ascii="Cambria" w:hAnsi="Cambria" w:cs="Cambria"/>
        </w:rPr>
        <w:t xml:space="preserve"> </w:t>
      </w:r>
      <w:r>
        <w:t>transported</w:t>
      </w:r>
      <w:r w:rsidR="00C316ED">
        <w:t xml:space="preserve"> </w:t>
      </w:r>
      <w:r>
        <w:t>as</w:t>
      </w:r>
      <w:r w:rsidR="00C316ED">
        <w:t xml:space="preserve"> </w:t>
      </w:r>
      <w:r>
        <w:t>a</w:t>
      </w:r>
      <w:r w:rsidR="00C316ED">
        <w:t xml:space="preserve"> </w:t>
      </w:r>
      <w:r>
        <w:t>gas,</w:t>
      </w:r>
      <w:r w:rsidR="00C316ED">
        <w:t xml:space="preserve"> </w:t>
      </w:r>
      <w:r>
        <w:t>it</w:t>
      </w:r>
      <w:r w:rsidR="00C316ED">
        <w:t xml:space="preserve"> </w:t>
      </w:r>
      <w:r>
        <w:t>can</w:t>
      </w:r>
      <w:r w:rsidR="00C316ED">
        <w:t xml:space="preserve"> </w:t>
      </w:r>
      <w:r>
        <w:t>be</w:t>
      </w:r>
      <w:r w:rsidR="00C316ED">
        <w:t xml:space="preserve"> </w:t>
      </w:r>
      <w:r>
        <w:t>transformed</w:t>
      </w:r>
      <w:r w:rsidR="00C316ED">
        <w:t xml:space="preserve"> </w:t>
      </w:r>
      <w:r>
        <w:t>into</w:t>
      </w:r>
      <w:r w:rsidR="00C316ED">
        <w:rPr>
          <w:rFonts w:ascii="Cambria" w:hAnsi="Cambria" w:cs="Cambria"/>
        </w:rPr>
        <w:t xml:space="preserve"> </w:t>
      </w:r>
      <w:r>
        <w:t>electricity</w:t>
      </w:r>
      <w:r w:rsidR="00C316ED">
        <w:t xml:space="preserve"> </w:t>
      </w:r>
      <w:r>
        <w:t>and</w:t>
      </w:r>
      <w:r w:rsidR="00C316ED">
        <w:t xml:space="preserve"> </w:t>
      </w:r>
      <w:r>
        <w:t>methane,</w:t>
      </w:r>
      <w:r w:rsidR="00C316ED">
        <w:t xml:space="preserve"> </w:t>
      </w:r>
      <w:r>
        <w:t>and</w:t>
      </w:r>
      <w:r w:rsidR="00C316ED">
        <w:t xml:space="preserve"> </w:t>
      </w:r>
      <w:r>
        <w:t>it</w:t>
      </w:r>
      <w:r w:rsidR="00C316ED">
        <w:t xml:space="preserve"> </w:t>
      </w:r>
      <w:r>
        <w:t>can</w:t>
      </w:r>
      <w:r w:rsidR="00C316ED">
        <w:t xml:space="preserve"> </w:t>
      </w:r>
      <w:r>
        <w:t>be</w:t>
      </w:r>
      <w:r w:rsidR="00C316ED">
        <w:t xml:space="preserve"> </w:t>
      </w:r>
      <w:r>
        <w:t>used</w:t>
      </w:r>
      <w:r w:rsidR="00C316ED">
        <w:t xml:space="preserve"> </w:t>
      </w:r>
      <w:r>
        <w:t>as</w:t>
      </w:r>
      <w:r w:rsidR="00C316ED">
        <w:rPr>
          <w:rFonts w:ascii="Cambria" w:hAnsi="Cambria" w:cs="Cambria"/>
        </w:rPr>
        <w:t xml:space="preserve"> </w:t>
      </w:r>
      <w:r>
        <w:t>a</w:t>
      </w:r>
      <w:r w:rsidR="00C316ED">
        <w:t xml:space="preserve"> </w:t>
      </w:r>
      <w:r>
        <w:t>fuel</w:t>
      </w:r>
      <w:r w:rsidR="00C316ED">
        <w:t xml:space="preserve"> </w:t>
      </w:r>
      <w:r>
        <w:t>for</w:t>
      </w:r>
      <w:r w:rsidR="00C316ED">
        <w:t xml:space="preserve"> </w:t>
      </w:r>
      <w:r>
        <w:t>transportation.</w:t>
      </w:r>
    </w:p>
    <w:p w14:paraId="3E0BEA4E" w14:textId="300099D9" w:rsidR="002E1D3C" w:rsidRPr="00CF75DF" w:rsidRDefault="007D671F" w:rsidP="00CF75DF">
      <w:r w:rsidRPr="00CF75DF">
        <w:t>The</w:t>
      </w:r>
      <w:r w:rsidR="00C316ED" w:rsidRPr="00CF75DF">
        <w:t xml:space="preserve"> </w:t>
      </w:r>
      <w:r w:rsidRPr="00CF75DF">
        <w:t>transition</w:t>
      </w:r>
      <w:r w:rsidR="00C316ED" w:rsidRPr="00CF75DF">
        <w:t xml:space="preserve"> </w:t>
      </w:r>
      <w:r w:rsidRPr="00CF75DF">
        <w:t>of</w:t>
      </w:r>
      <w:r w:rsidR="00C316ED" w:rsidRPr="00CF75DF">
        <w:t xml:space="preserve"> </w:t>
      </w:r>
      <w:r w:rsidRPr="00CF75DF">
        <w:t>the</w:t>
      </w:r>
      <w:r w:rsidR="00C316ED" w:rsidRPr="00CF75DF">
        <w:t xml:space="preserve"> </w:t>
      </w:r>
      <w:r w:rsidRPr="00CF75DF">
        <w:t>energy</w:t>
      </w:r>
      <w:r w:rsidR="00C316ED" w:rsidRPr="00CF75DF">
        <w:t xml:space="preserve"> </w:t>
      </w:r>
      <w:r w:rsidRPr="00CF75DF">
        <w:t>sector</w:t>
      </w:r>
      <w:r w:rsidR="00C316ED" w:rsidRPr="00CF75DF">
        <w:t xml:space="preserve"> </w:t>
      </w:r>
      <w:r w:rsidRPr="00CF75DF">
        <w:t>to</w:t>
      </w:r>
      <w:r w:rsidR="00C316ED" w:rsidRPr="00CF75DF">
        <w:t xml:space="preserve"> </w:t>
      </w:r>
      <w:r w:rsidRPr="00CF75DF">
        <w:t>less</w:t>
      </w:r>
      <w:r w:rsidR="00C316ED" w:rsidRPr="00CF75DF">
        <w:t xml:space="preserve"> </w:t>
      </w:r>
      <w:r w:rsidRPr="00CF75DF">
        <w:t>carbon</w:t>
      </w:r>
      <w:r w:rsidR="00C316ED" w:rsidRPr="00CF75DF">
        <w:t xml:space="preserve"> </w:t>
      </w:r>
      <w:r w:rsidRPr="00CF75DF">
        <w:t>intensive</w:t>
      </w:r>
      <w:r w:rsidR="00C316ED" w:rsidRPr="00CF75DF">
        <w:t xml:space="preserve"> </w:t>
      </w:r>
      <w:r w:rsidRPr="00CF75DF">
        <w:t>industries</w:t>
      </w:r>
      <w:r w:rsidR="00C316ED" w:rsidRPr="00CF75DF">
        <w:t xml:space="preserve"> </w:t>
      </w:r>
      <w:r w:rsidRPr="00CF75DF">
        <w:t>requires</w:t>
      </w:r>
      <w:r w:rsidR="00C316ED" w:rsidRPr="00CF75DF">
        <w:t xml:space="preserve"> </w:t>
      </w:r>
      <w:r w:rsidRPr="00CF75DF">
        <w:t>strong</w:t>
      </w:r>
      <w:r w:rsidR="00C316ED" w:rsidRPr="00CF75DF">
        <w:t xml:space="preserve"> </w:t>
      </w:r>
      <w:r w:rsidRPr="00CF75DF">
        <w:t>support</w:t>
      </w:r>
      <w:r w:rsidR="00C316ED" w:rsidRPr="00CF75DF">
        <w:t xml:space="preserve"> </w:t>
      </w:r>
      <w:r w:rsidRPr="00CF75DF">
        <w:t>from</w:t>
      </w:r>
      <w:r w:rsidR="00C316ED" w:rsidRPr="00CF75DF">
        <w:t xml:space="preserve"> </w:t>
      </w:r>
      <w:r w:rsidRPr="00CF75DF">
        <w:t>the</w:t>
      </w:r>
      <w:r w:rsidR="00C316ED" w:rsidRPr="00CF75DF">
        <w:t xml:space="preserve"> </w:t>
      </w:r>
      <w:r w:rsidRPr="00CF75DF">
        <w:t>state’s</w:t>
      </w:r>
      <w:r w:rsidR="00C316ED" w:rsidRPr="00CF75DF">
        <w:t xml:space="preserve"> </w:t>
      </w:r>
      <w:r w:rsidRPr="00CF75DF">
        <w:t>earth</w:t>
      </w:r>
      <w:r w:rsidR="00C316ED" w:rsidRPr="00CF75DF">
        <w:t xml:space="preserve"> </w:t>
      </w:r>
      <w:r w:rsidRPr="00CF75DF">
        <w:t>resources</w:t>
      </w:r>
      <w:r w:rsidR="00C316ED" w:rsidRPr="00CF75DF">
        <w:t xml:space="preserve"> </w:t>
      </w:r>
      <w:r w:rsidRPr="00CF75DF">
        <w:t>sector</w:t>
      </w:r>
      <w:r w:rsidR="00C316ED" w:rsidRPr="00CF75DF">
        <w:t xml:space="preserve"> </w:t>
      </w:r>
      <w:r w:rsidRPr="00CF75DF">
        <w:t>and</w:t>
      </w:r>
      <w:r w:rsidR="00C316ED" w:rsidRPr="00CF75DF">
        <w:t xml:space="preserve"> </w:t>
      </w:r>
      <w:r w:rsidRPr="00CF75DF">
        <w:t>key</w:t>
      </w:r>
      <w:r w:rsidR="00C316ED" w:rsidRPr="00CF75DF">
        <w:t xml:space="preserve"> </w:t>
      </w:r>
      <w:r w:rsidRPr="00CF75DF">
        <w:t>functions</w:t>
      </w:r>
      <w:r w:rsidR="00C316ED" w:rsidRPr="00CF75DF">
        <w:t xml:space="preserve"> </w:t>
      </w:r>
      <w:r w:rsidRPr="00CF75DF">
        <w:t>within</w:t>
      </w:r>
      <w:r w:rsidR="00C316ED" w:rsidRPr="00CF75DF">
        <w:t xml:space="preserve"> </w:t>
      </w:r>
      <w:r w:rsidRPr="00CF75DF">
        <w:t>the</w:t>
      </w:r>
      <w:r w:rsidR="00C316ED" w:rsidRPr="00CF75DF">
        <w:t xml:space="preserve"> </w:t>
      </w:r>
      <w:r w:rsidRPr="00CF75DF">
        <w:t>Forestry</w:t>
      </w:r>
      <w:r w:rsidR="00C316ED" w:rsidRPr="00CF75DF">
        <w:t xml:space="preserve"> </w:t>
      </w:r>
      <w:r w:rsidRPr="00CF75DF">
        <w:t>and</w:t>
      </w:r>
      <w:r w:rsidR="00C316ED" w:rsidRPr="00CF75DF">
        <w:t xml:space="preserve"> </w:t>
      </w:r>
      <w:r w:rsidRPr="00CF75DF">
        <w:t>Resources</w:t>
      </w:r>
      <w:r w:rsidR="00C316ED" w:rsidRPr="00CF75DF">
        <w:t xml:space="preserve"> </w:t>
      </w:r>
      <w:r w:rsidRPr="00CF75DF">
        <w:t>Group</w:t>
      </w:r>
      <w:r w:rsidR="00C316ED" w:rsidRPr="00CF75DF">
        <w:t xml:space="preserve"> </w:t>
      </w:r>
      <w:r w:rsidRPr="00CF75DF">
        <w:t>within</w:t>
      </w:r>
      <w:r w:rsidR="00C316ED" w:rsidRPr="00CF75DF">
        <w:t xml:space="preserve"> </w:t>
      </w:r>
      <w:r w:rsidRPr="00CF75DF">
        <w:t>the</w:t>
      </w:r>
      <w:r w:rsidR="00C316ED" w:rsidRPr="00CF75DF">
        <w:t xml:space="preserve"> </w:t>
      </w:r>
      <w:r w:rsidRPr="00CF75DF">
        <w:t>department.</w:t>
      </w:r>
      <w:r w:rsidR="00C316ED" w:rsidRPr="00CF75DF">
        <w:t xml:space="preserve"> </w:t>
      </w:r>
      <w:r w:rsidRPr="00CF75DF">
        <w:t>Through</w:t>
      </w:r>
      <w:r w:rsidR="00C316ED" w:rsidRPr="00CF75DF">
        <w:t xml:space="preserve"> </w:t>
      </w:r>
      <w:r w:rsidRPr="00CF75DF">
        <w:t>this</w:t>
      </w:r>
      <w:r w:rsidR="00C316ED" w:rsidRPr="00CF75DF">
        <w:t xml:space="preserve"> </w:t>
      </w:r>
      <w:r w:rsidRPr="00CF75DF">
        <w:t>transition,</w:t>
      </w:r>
      <w:r w:rsidR="00C316ED" w:rsidRPr="00CF75DF">
        <w:t xml:space="preserve"> </w:t>
      </w:r>
      <w:r w:rsidRPr="00CF75DF">
        <w:t>the</w:t>
      </w:r>
      <w:r w:rsidR="00C316ED" w:rsidRPr="00CF75DF">
        <w:t xml:space="preserve"> </w:t>
      </w:r>
      <w:r w:rsidRPr="00CF75DF">
        <w:t>state</w:t>
      </w:r>
      <w:r w:rsidR="00C316ED" w:rsidRPr="00CF75DF">
        <w:t xml:space="preserve"> </w:t>
      </w:r>
      <w:r w:rsidRPr="00CF75DF">
        <w:t>must</w:t>
      </w:r>
      <w:r w:rsidR="00C316ED" w:rsidRPr="00CF75DF">
        <w:t xml:space="preserve"> </w:t>
      </w:r>
      <w:r w:rsidRPr="00CF75DF">
        <w:t>also</w:t>
      </w:r>
      <w:r w:rsidR="00C316ED" w:rsidRPr="00CF75DF">
        <w:t xml:space="preserve"> </w:t>
      </w:r>
      <w:r w:rsidRPr="00CF75DF">
        <w:t>maintain</w:t>
      </w:r>
      <w:r w:rsidR="00C316ED" w:rsidRPr="00CF75DF">
        <w:t xml:space="preserve"> </w:t>
      </w:r>
      <w:r w:rsidRPr="00CF75DF">
        <w:t>energy</w:t>
      </w:r>
      <w:r w:rsidR="00C316ED" w:rsidRPr="00CF75DF">
        <w:t xml:space="preserve"> </w:t>
      </w:r>
      <w:r w:rsidRPr="00CF75DF">
        <w:t>security,</w:t>
      </w:r>
      <w:r w:rsidR="00C316ED" w:rsidRPr="00CF75DF">
        <w:t xml:space="preserve"> </w:t>
      </w:r>
      <w:proofErr w:type="gramStart"/>
      <w:r w:rsidRPr="00CF75DF">
        <w:t>reliability</w:t>
      </w:r>
      <w:proofErr w:type="gramEnd"/>
      <w:r w:rsidR="00C316ED" w:rsidRPr="00CF75DF">
        <w:t xml:space="preserve"> </w:t>
      </w:r>
      <w:r w:rsidRPr="00CF75DF">
        <w:t>and</w:t>
      </w:r>
      <w:r w:rsidR="00C316ED" w:rsidRPr="00CF75DF">
        <w:t xml:space="preserve"> </w:t>
      </w:r>
      <w:r w:rsidRPr="00CF75DF">
        <w:t>affordability,</w:t>
      </w:r>
      <w:r w:rsidR="00C316ED" w:rsidRPr="00CF75DF">
        <w:t xml:space="preserve"> </w:t>
      </w:r>
      <w:r w:rsidRPr="00CF75DF">
        <w:t>and</w:t>
      </w:r>
      <w:r w:rsidR="00C316ED" w:rsidRPr="00CF75DF">
        <w:t xml:space="preserve"> </w:t>
      </w:r>
      <w:r w:rsidRPr="00CF75DF">
        <w:t>oversee</w:t>
      </w:r>
      <w:r w:rsidR="00C316ED" w:rsidRPr="00CF75DF">
        <w:t xml:space="preserve"> </w:t>
      </w:r>
      <w:r w:rsidRPr="00CF75DF">
        <w:t>successful</w:t>
      </w:r>
      <w:r w:rsidR="00C316ED" w:rsidRPr="00CF75DF">
        <w:t xml:space="preserve"> </w:t>
      </w:r>
      <w:r w:rsidRPr="00CF75DF">
        <w:t>closure</w:t>
      </w:r>
      <w:r w:rsidR="00C316ED" w:rsidRPr="00CF75DF">
        <w:t xml:space="preserve"> </w:t>
      </w:r>
      <w:r w:rsidRPr="00CF75DF">
        <w:t>of</w:t>
      </w:r>
      <w:r w:rsidR="00C316ED" w:rsidRPr="00CF75DF">
        <w:t xml:space="preserve"> </w:t>
      </w:r>
      <w:r w:rsidRPr="00CF75DF">
        <w:t>three</w:t>
      </w:r>
      <w:r w:rsidR="00C316ED" w:rsidRPr="00CF75DF">
        <w:t xml:space="preserve"> </w:t>
      </w:r>
      <w:r w:rsidRPr="00CF75DF">
        <w:t>Latrobe</w:t>
      </w:r>
      <w:r w:rsidR="00C316ED" w:rsidRPr="00CF75DF">
        <w:t xml:space="preserve"> </w:t>
      </w:r>
      <w:r w:rsidRPr="00CF75DF">
        <w:t>Valley</w:t>
      </w:r>
      <w:r w:rsidR="00C316ED" w:rsidRPr="00CF75DF">
        <w:t xml:space="preserve"> </w:t>
      </w:r>
      <w:r w:rsidRPr="00CF75DF">
        <w:t>power</w:t>
      </w:r>
      <w:r w:rsidR="00C316ED" w:rsidRPr="00CF75DF">
        <w:t xml:space="preserve"> </w:t>
      </w:r>
      <w:r w:rsidRPr="00CF75DF">
        <w:t>stations</w:t>
      </w:r>
      <w:r w:rsidR="00C316ED" w:rsidRPr="00CF75DF">
        <w:t xml:space="preserve"> </w:t>
      </w:r>
      <w:r w:rsidRPr="00CF75DF">
        <w:t>that</w:t>
      </w:r>
      <w:r w:rsidR="00C316ED" w:rsidRPr="00CF75DF">
        <w:t xml:space="preserve"> </w:t>
      </w:r>
      <w:r w:rsidRPr="00CF75DF">
        <w:t>have</w:t>
      </w:r>
      <w:r w:rsidR="00C316ED" w:rsidRPr="00CF75DF">
        <w:t xml:space="preserve"> </w:t>
      </w:r>
      <w:r w:rsidRPr="00CF75DF">
        <w:t>delivered</w:t>
      </w:r>
      <w:r w:rsidR="00C316ED" w:rsidRPr="00CF75DF">
        <w:t xml:space="preserve"> </w:t>
      </w:r>
      <w:r w:rsidRPr="00CF75DF">
        <w:t>the</w:t>
      </w:r>
      <w:r w:rsidR="00C316ED" w:rsidRPr="00CF75DF">
        <w:t xml:space="preserve"> </w:t>
      </w:r>
      <w:r w:rsidRPr="00CF75DF">
        <w:t>bulk</w:t>
      </w:r>
      <w:r w:rsidR="00C316ED" w:rsidRPr="00CF75DF">
        <w:t xml:space="preserve"> </w:t>
      </w:r>
      <w:r w:rsidRPr="00CF75DF">
        <w:t>of</w:t>
      </w:r>
      <w:r w:rsidR="00C316ED" w:rsidRPr="00CF75DF">
        <w:t xml:space="preserve"> </w:t>
      </w:r>
      <w:r w:rsidRPr="00CF75DF">
        <w:t>Victoria’s</w:t>
      </w:r>
      <w:r w:rsidR="00C316ED" w:rsidRPr="00CF75DF">
        <w:t xml:space="preserve"> </w:t>
      </w:r>
      <w:r w:rsidRPr="00CF75DF">
        <w:t>electricity</w:t>
      </w:r>
      <w:r w:rsidR="00C316ED" w:rsidRPr="00CF75DF">
        <w:t xml:space="preserve"> </w:t>
      </w:r>
      <w:r w:rsidRPr="00CF75DF">
        <w:t>for</w:t>
      </w:r>
      <w:r w:rsidR="00C316ED" w:rsidRPr="00CF75DF">
        <w:t xml:space="preserve"> </w:t>
      </w:r>
      <w:r w:rsidRPr="00CF75DF">
        <w:t>nearly</w:t>
      </w:r>
      <w:r w:rsidR="00C316ED" w:rsidRPr="00CF75DF">
        <w:t xml:space="preserve"> </w:t>
      </w:r>
      <w:r w:rsidRPr="00CF75DF">
        <w:t>a</w:t>
      </w:r>
      <w:r w:rsidR="00C316ED" w:rsidRPr="00CF75DF">
        <w:t xml:space="preserve"> </w:t>
      </w:r>
      <w:r w:rsidRPr="00CF75DF">
        <w:t>century.</w:t>
      </w:r>
    </w:p>
    <w:p w14:paraId="2E772477" w14:textId="447E97D6" w:rsidR="002E1D3C" w:rsidRPr="00470F73" w:rsidRDefault="007D671F" w:rsidP="00470F73">
      <w:pPr>
        <w:pStyle w:val="Normalbeforebullets"/>
        <w:rPr>
          <w:b/>
          <w:bCs/>
        </w:rPr>
      </w:pPr>
      <w:r w:rsidRPr="00470F73">
        <w:rPr>
          <w:b/>
          <w:bCs/>
        </w:rPr>
        <w:t>Building</w:t>
      </w:r>
      <w:r w:rsidR="00C316ED" w:rsidRPr="00470F73">
        <w:rPr>
          <w:b/>
          <w:bCs/>
        </w:rPr>
        <w:t xml:space="preserve"> </w:t>
      </w:r>
      <w:r w:rsidRPr="00470F73">
        <w:rPr>
          <w:b/>
          <w:bCs/>
        </w:rPr>
        <w:t>resilience</w:t>
      </w:r>
      <w:r w:rsidR="00C316ED" w:rsidRPr="00470F73">
        <w:rPr>
          <w:b/>
          <w:bCs/>
        </w:rPr>
        <w:t xml:space="preserve"> </w:t>
      </w:r>
      <w:r w:rsidRPr="00470F73">
        <w:rPr>
          <w:b/>
          <w:bCs/>
        </w:rPr>
        <w:t>in</w:t>
      </w:r>
      <w:r w:rsidR="00C316ED" w:rsidRPr="00470F73">
        <w:rPr>
          <w:b/>
          <w:bCs/>
        </w:rPr>
        <w:t xml:space="preserve"> </w:t>
      </w:r>
      <w:r w:rsidRPr="00470F73">
        <w:rPr>
          <w:b/>
          <w:bCs/>
        </w:rPr>
        <w:t>the</w:t>
      </w:r>
      <w:r w:rsidR="00C316ED" w:rsidRPr="00470F73">
        <w:rPr>
          <w:b/>
          <w:bCs/>
        </w:rPr>
        <w:t xml:space="preserve"> </w:t>
      </w:r>
      <w:r w:rsidRPr="00470F73">
        <w:rPr>
          <w:b/>
          <w:bCs/>
        </w:rPr>
        <w:t>water</w:t>
      </w:r>
      <w:r w:rsidR="00C316ED" w:rsidRPr="00470F73">
        <w:rPr>
          <w:b/>
          <w:bCs/>
        </w:rPr>
        <w:t xml:space="preserve"> </w:t>
      </w:r>
      <w:r w:rsidRPr="00470F73">
        <w:rPr>
          <w:b/>
          <w:bCs/>
        </w:rPr>
        <w:t>sector</w:t>
      </w:r>
      <w:r w:rsidR="00C316ED" w:rsidRPr="00470F73">
        <w:rPr>
          <w:b/>
          <w:bCs/>
        </w:rPr>
        <w:t xml:space="preserve"> </w:t>
      </w:r>
    </w:p>
    <w:p w14:paraId="2BBEA7DF" w14:textId="56C573E1" w:rsidR="002E1D3C" w:rsidRPr="00470F73" w:rsidRDefault="007D671F" w:rsidP="00470F73">
      <w:r w:rsidRPr="00470F73">
        <w:t>DEECA</w:t>
      </w:r>
      <w:r w:rsidR="00C316ED" w:rsidRPr="00470F73">
        <w:t xml:space="preserve"> </w:t>
      </w:r>
      <w:r w:rsidRPr="00470F73">
        <w:t>leads</w:t>
      </w:r>
      <w:r w:rsidR="00C316ED" w:rsidRPr="00470F73">
        <w:t xml:space="preserve"> </w:t>
      </w:r>
      <w:r w:rsidRPr="00470F73">
        <w:t>implementation</w:t>
      </w:r>
      <w:r w:rsidR="00C316ED" w:rsidRPr="00470F73">
        <w:t xml:space="preserve"> </w:t>
      </w:r>
      <w:r w:rsidRPr="00470F73">
        <w:t>of</w:t>
      </w:r>
      <w:r w:rsidR="00C316ED" w:rsidRPr="00470F73">
        <w:t xml:space="preserve"> </w:t>
      </w:r>
      <w:r w:rsidRPr="00470F73">
        <w:t>the</w:t>
      </w:r>
      <w:r w:rsidR="00C316ED" w:rsidRPr="00470F73">
        <w:t xml:space="preserve"> </w:t>
      </w:r>
      <w:r w:rsidRPr="00470F73">
        <w:t>Water</w:t>
      </w:r>
      <w:r w:rsidR="00C316ED" w:rsidRPr="00470F73">
        <w:t xml:space="preserve"> </w:t>
      </w:r>
      <w:r w:rsidRPr="00470F73">
        <w:t>Cycle</w:t>
      </w:r>
      <w:r w:rsidR="00C316ED" w:rsidRPr="00470F73">
        <w:t xml:space="preserve"> </w:t>
      </w:r>
      <w:r w:rsidRPr="00470F73">
        <w:t>Adaptation</w:t>
      </w:r>
      <w:r w:rsidR="00C316ED" w:rsidRPr="00470F73">
        <w:t xml:space="preserve"> </w:t>
      </w:r>
      <w:r w:rsidRPr="00470F73">
        <w:t>Action</w:t>
      </w:r>
      <w:r w:rsidR="00C316ED" w:rsidRPr="00470F73">
        <w:t xml:space="preserve"> </w:t>
      </w:r>
      <w:r w:rsidRPr="00470F73">
        <w:t>Plan</w:t>
      </w:r>
      <w:r w:rsidR="00C316ED" w:rsidRPr="00470F73">
        <w:t xml:space="preserve"> </w:t>
      </w:r>
      <w:r w:rsidRPr="00470F73">
        <w:t>2022–2026</w:t>
      </w:r>
      <w:r w:rsidR="00C316ED" w:rsidRPr="00470F73">
        <w:t xml:space="preserve"> </w:t>
      </w:r>
      <w:r w:rsidRPr="00470F73">
        <w:t>(WCAAP).</w:t>
      </w:r>
      <w:r w:rsidR="00C316ED" w:rsidRPr="00470F73">
        <w:t xml:space="preserve"> </w:t>
      </w:r>
      <w:r w:rsidRPr="00470F73">
        <w:t>Informed</w:t>
      </w:r>
      <w:r w:rsidR="00C316ED" w:rsidRPr="00470F73">
        <w:t xml:space="preserve"> </w:t>
      </w:r>
      <w:r w:rsidRPr="00470F73">
        <w:t>by</w:t>
      </w:r>
      <w:r w:rsidR="00C316ED" w:rsidRPr="00470F73">
        <w:t xml:space="preserve"> </w:t>
      </w:r>
      <w:r w:rsidRPr="00470F73">
        <w:t>a</w:t>
      </w:r>
      <w:r w:rsidR="00C316ED" w:rsidRPr="00470F73">
        <w:t xml:space="preserve"> </w:t>
      </w:r>
      <w:proofErr w:type="spellStart"/>
      <w:r w:rsidRPr="00470F73">
        <w:t>statewide</w:t>
      </w:r>
      <w:proofErr w:type="spellEnd"/>
      <w:r w:rsidR="00C316ED" w:rsidRPr="00470F73">
        <w:t xml:space="preserve"> </w:t>
      </w:r>
      <w:r w:rsidRPr="00470F73">
        <w:t>climate</w:t>
      </w:r>
      <w:r w:rsidR="00C316ED" w:rsidRPr="00470F73">
        <w:t xml:space="preserve"> </w:t>
      </w:r>
      <w:r w:rsidRPr="00470F73">
        <w:t>change</w:t>
      </w:r>
      <w:r w:rsidR="00C316ED" w:rsidRPr="00470F73">
        <w:t xml:space="preserve"> </w:t>
      </w:r>
      <w:r w:rsidRPr="00470F73">
        <w:t>risk</w:t>
      </w:r>
      <w:r w:rsidR="00C316ED" w:rsidRPr="00470F73">
        <w:t xml:space="preserve"> </w:t>
      </w:r>
      <w:r w:rsidRPr="00470F73">
        <w:t>assessment</w:t>
      </w:r>
      <w:r w:rsidR="00C316ED" w:rsidRPr="00470F73">
        <w:t xml:space="preserve"> </w:t>
      </w:r>
      <w:r w:rsidRPr="00470F73">
        <w:t>of</w:t>
      </w:r>
      <w:r w:rsidR="00C316ED" w:rsidRPr="00470F73">
        <w:t xml:space="preserve"> </w:t>
      </w:r>
      <w:r w:rsidRPr="00470F73">
        <w:t>the</w:t>
      </w:r>
      <w:r w:rsidR="00C316ED" w:rsidRPr="00470F73">
        <w:t xml:space="preserve"> </w:t>
      </w:r>
      <w:r w:rsidRPr="00470F73">
        <w:t>water</w:t>
      </w:r>
      <w:r w:rsidR="00C316ED" w:rsidRPr="00470F73">
        <w:t xml:space="preserve"> </w:t>
      </w:r>
      <w:r w:rsidRPr="00470F73">
        <w:t>cycle</w:t>
      </w:r>
      <w:r w:rsidR="00C316ED" w:rsidRPr="00470F73">
        <w:t xml:space="preserve"> </w:t>
      </w:r>
      <w:r w:rsidRPr="00470F73">
        <w:t>system,</w:t>
      </w:r>
      <w:r w:rsidR="00C316ED" w:rsidRPr="00470F73">
        <w:t xml:space="preserve"> </w:t>
      </w:r>
      <w:r w:rsidRPr="00470F73">
        <w:t>the</w:t>
      </w:r>
      <w:r w:rsidR="00C316ED" w:rsidRPr="00470F73">
        <w:t xml:space="preserve"> </w:t>
      </w:r>
      <w:r w:rsidRPr="00470F73">
        <w:t>WCAAP</w:t>
      </w:r>
      <w:r w:rsidR="00C316ED" w:rsidRPr="00470F73">
        <w:t xml:space="preserve"> </w:t>
      </w:r>
      <w:r w:rsidRPr="00470F73">
        <w:t>commits</w:t>
      </w:r>
      <w:r w:rsidR="00C316ED" w:rsidRPr="00470F73">
        <w:t xml:space="preserve"> </w:t>
      </w:r>
      <w:r w:rsidRPr="00470F73">
        <w:t>DEECA</w:t>
      </w:r>
      <w:r w:rsidR="00C316ED" w:rsidRPr="00470F73">
        <w:t xml:space="preserve"> </w:t>
      </w:r>
      <w:r w:rsidRPr="00470F73">
        <w:t>along</w:t>
      </w:r>
      <w:r w:rsidR="00C316ED" w:rsidRPr="00470F73">
        <w:t xml:space="preserve"> </w:t>
      </w:r>
      <w:r w:rsidRPr="00470F73">
        <w:t>with</w:t>
      </w:r>
      <w:r w:rsidR="00C316ED" w:rsidRPr="00470F73">
        <w:t xml:space="preserve"> </w:t>
      </w:r>
      <w:r w:rsidRPr="00470F73">
        <w:t>Victoria’s</w:t>
      </w:r>
      <w:r w:rsidR="00C316ED" w:rsidRPr="00470F73">
        <w:t xml:space="preserve"> </w:t>
      </w:r>
      <w:r w:rsidRPr="00470F73">
        <w:t>water</w:t>
      </w:r>
      <w:r w:rsidR="00C316ED" w:rsidRPr="00470F73">
        <w:t xml:space="preserve"> </w:t>
      </w:r>
      <w:r w:rsidRPr="00470F73">
        <w:t>corporations</w:t>
      </w:r>
      <w:r w:rsidR="00C316ED" w:rsidRPr="00470F73">
        <w:t xml:space="preserve"> </w:t>
      </w:r>
      <w:r w:rsidRPr="00470F73">
        <w:t>and</w:t>
      </w:r>
      <w:r w:rsidR="00C316ED" w:rsidRPr="00470F73">
        <w:t xml:space="preserve"> </w:t>
      </w:r>
      <w:r w:rsidRPr="00470F73">
        <w:t>catchment</w:t>
      </w:r>
      <w:r w:rsidR="00C316ED" w:rsidRPr="00470F73">
        <w:t xml:space="preserve"> </w:t>
      </w:r>
      <w:r w:rsidRPr="00470F73">
        <w:t>management</w:t>
      </w:r>
      <w:r w:rsidR="00C316ED" w:rsidRPr="00470F73">
        <w:t xml:space="preserve"> </w:t>
      </w:r>
      <w:r w:rsidRPr="00470F73">
        <w:t>authorities</w:t>
      </w:r>
      <w:r w:rsidR="00C316ED" w:rsidRPr="00470F73">
        <w:t xml:space="preserve"> </w:t>
      </w:r>
      <w:r w:rsidRPr="00470F73">
        <w:t>to</w:t>
      </w:r>
      <w:r w:rsidR="00C316ED" w:rsidRPr="00470F73">
        <w:t xml:space="preserve"> </w:t>
      </w:r>
      <w:r w:rsidRPr="00470F73">
        <w:t>deliver</w:t>
      </w:r>
      <w:r w:rsidR="00C316ED" w:rsidRPr="00470F73">
        <w:t xml:space="preserve"> </w:t>
      </w:r>
      <w:r w:rsidRPr="00470F73">
        <w:t>21</w:t>
      </w:r>
      <w:r w:rsidR="00C316ED" w:rsidRPr="00470F73">
        <w:t xml:space="preserve"> </w:t>
      </w:r>
      <w:r w:rsidRPr="00470F73">
        <w:t>climate</w:t>
      </w:r>
      <w:r w:rsidR="00C316ED" w:rsidRPr="00470F73">
        <w:t xml:space="preserve"> </w:t>
      </w:r>
      <w:r w:rsidRPr="00470F73">
        <w:t>change</w:t>
      </w:r>
      <w:r w:rsidR="00C316ED" w:rsidRPr="00470F73">
        <w:t xml:space="preserve"> </w:t>
      </w:r>
      <w:r w:rsidRPr="00470F73">
        <w:t>adaptation</w:t>
      </w:r>
      <w:r w:rsidR="00C316ED" w:rsidRPr="00470F73">
        <w:t xml:space="preserve"> </w:t>
      </w:r>
      <w:r w:rsidRPr="00470F73">
        <w:t>actions</w:t>
      </w:r>
      <w:r w:rsidR="00C316ED" w:rsidRPr="00470F73">
        <w:t xml:space="preserve"> </w:t>
      </w:r>
      <w:r w:rsidRPr="00470F73">
        <w:t>by</w:t>
      </w:r>
      <w:r w:rsidR="00C316ED" w:rsidRPr="00470F73">
        <w:t xml:space="preserve"> </w:t>
      </w:r>
      <w:r w:rsidRPr="00470F73">
        <w:t>2026.</w:t>
      </w:r>
      <w:r w:rsidR="00C316ED" w:rsidRPr="00470F73">
        <w:t xml:space="preserve"> </w:t>
      </w:r>
      <w:r w:rsidRPr="00470F73">
        <w:t>Together,</w:t>
      </w:r>
      <w:r w:rsidR="00C316ED" w:rsidRPr="00470F73">
        <w:t xml:space="preserve"> </w:t>
      </w:r>
      <w:r w:rsidRPr="00470F73">
        <w:t>the</w:t>
      </w:r>
      <w:r w:rsidR="00C316ED" w:rsidRPr="00470F73">
        <w:t xml:space="preserve"> </w:t>
      </w:r>
      <w:r w:rsidRPr="00470F73">
        <w:t>21</w:t>
      </w:r>
      <w:r w:rsidR="00C316ED" w:rsidRPr="00470F73">
        <w:t xml:space="preserve"> </w:t>
      </w:r>
      <w:r w:rsidRPr="00470F73">
        <w:t>actions</w:t>
      </w:r>
      <w:r w:rsidR="00C316ED" w:rsidRPr="00470F73">
        <w:t xml:space="preserve"> </w:t>
      </w:r>
      <w:r w:rsidRPr="00470F73">
        <w:t>aim</w:t>
      </w:r>
      <w:r w:rsidR="00C316ED" w:rsidRPr="00470F73">
        <w:t xml:space="preserve"> </w:t>
      </w:r>
      <w:r w:rsidRPr="00470F73">
        <w:t>to</w:t>
      </w:r>
      <w:r w:rsidR="00C316ED" w:rsidRPr="00470F73">
        <w:t xml:space="preserve"> </w:t>
      </w:r>
      <w:r w:rsidRPr="00470F73">
        <w:t>diversify</w:t>
      </w:r>
      <w:r w:rsidR="00C316ED" w:rsidRPr="00470F73">
        <w:t xml:space="preserve"> </w:t>
      </w:r>
      <w:r w:rsidRPr="00470F73">
        <w:t>water</w:t>
      </w:r>
      <w:r w:rsidR="00C316ED" w:rsidRPr="00470F73">
        <w:t xml:space="preserve"> </w:t>
      </w:r>
      <w:r w:rsidRPr="00470F73">
        <w:t>supplies,</w:t>
      </w:r>
      <w:r w:rsidR="00C316ED" w:rsidRPr="00470F73">
        <w:t xml:space="preserve"> </w:t>
      </w:r>
      <w:r w:rsidRPr="00470F73">
        <w:t>enhance</w:t>
      </w:r>
      <w:r w:rsidR="00C316ED" w:rsidRPr="00470F73">
        <w:t xml:space="preserve"> </w:t>
      </w:r>
      <w:r w:rsidRPr="00470F73">
        <w:t>the</w:t>
      </w:r>
      <w:r w:rsidR="00C316ED" w:rsidRPr="00470F73">
        <w:t xml:space="preserve"> </w:t>
      </w:r>
      <w:r w:rsidRPr="00470F73">
        <w:t>resilience</w:t>
      </w:r>
      <w:r w:rsidR="00C316ED" w:rsidRPr="00470F73">
        <w:t xml:space="preserve"> </w:t>
      </w:r>
      <w:r w:rsidRPr="00470F73">
        <w:t>of</w:t>
      </w:r>
      <w:r w:rsidR="00C316ED" w:rsidRPr="00470F73">
        <w:t xml:space="preserve"> </w:t>
      </w:r>
      <w:r w:rsidRPr="00470F73">
        <w:t>infrastructure</w:t>
      </w:r>
      <w:r w:rsidR="00C316ED" w:rsidRPr="00470F73">
        <w:t xml:space="preserve"> </w:t>
      </w:r>
      <w:r w:rsidRPr="00470F73">
        <w:t>and</w:t>
      </w:r>
      <w:r w:rsidR="00C316ED" w:rsidRPr="00470F73">
        <w:t xml:space="preserve"> </w:t>
      </w:r>
      <w:r w:rsidRPr="00470F73">
        <w:t>natural</w:t>
      </w:r>
      <w:r w:rsidR="00C316ED" w:rsidRPr="00470F73">
        <w:t xml:space="preserve"> </w:t>
      </w:r>
      <w:r w:rsidRPr="00470F73">
        <w:t>assets,</w:t>
      </w:r>
      <w:r w:rsidR="00C316ED" w:rsidRPr="00470F73">
        <w:t xml:space="preserve"> </w:t>
      </w:r>
      <w:r w:rsidRPr="00470F73">
        <w:t>increase</w:t>
      </w:r>
      <w:r w:rsidR="00C316ED" w:rsidRPr="00470F73">
        <w:t xml:space="preserve"> </w:t>
      </w:r>
      <w:r w:rsidRPr="00470F73">
        <w:t>operational</w:t>
      </w:r>
      <w:r w:rsidR="00C316ED" w:rsidRPr="00470F73">
        <w:t xml:space="preserve"> </w:t>
      </w:r>
      <w:r w:rsidRPr="00470F73">
        <w:t>resilience</w:t>
      </w:r>
      <w:r w:rsidR="00C316ED" w:rsidRPr="00470F73">
        <w:t xml:space="preserve"> </w:t>
      </w:r>
      <w:r w:rsidRPr="00470F73">
        <w:t>and</w:t>
      </w:r>
      <w:r w:rsidR="00C316ED" w:rsidRPr="00470F73">
        <w:t xml:space="preserve"> </w:t>
      </w:r>
      <w:r w:rsidRPr="00470F73">
        <w:t>efficiency</w:t>
      </w:r>
      <w:r w:rsidR="00C316ED" w:rsidRPr="00470F73">
        <w:t xml:space="preserve"> </w:t>
      </w:r>
      <w:r w:rsidRPr="00470F73">
        <w:t>of</w:t>
      </w:r>
      <w:r w:rsidR="00C316ED" w:rsidRPr="00470F73">
        <w:t xml:space="preserve"> </w:t>
      </w:r>
      <w:r w:rsidRPr="00470F73">
        <w:t>the</w:t>
      </w:r>
      <w:r w:rsidR="00C316ED" w:rsidRPr="00470F73">
        <w:t xml:space="preserve"> </w:t>
      </w:r>
      <w:r w:rsidRPr="00470F73">
        <w:t>sector,</w:t>
      </w:r>
      <w:r w:rsidR="00C316ED" w:rsidRPr="00470F73">
        <w:t xml:space="preserve"> </w:t>
      </w:r>
      <w:r w:rsidRPr="00470F73">
        <w:t>engage</w:t>
      </w:r>
      <w:r w:rsidR="00C316ED" w:rsidRPr="00470F73">
        <w:t xml:space="preserve"> </w:t>
      </w:r>
      <w:r w:rsidRPr="00470F73">
        <w:t>the</w:t>
      </w:r>
      <w:r w:rsidR="00C316ED" w:rsidRPr="00470F73">
        <w:t xml:space="preserve"> </w:t>
      </w:r>
      <w:proofErr w:type="gramStart"/>
      <w:r w:rsidRPr="00470F73">
        <w:t>community</w:t>
      </w:r>
      <w:proofErr w:type="gramEnd"/>
      <w:r w:rsidR="00C316ED" w:rsidRPr="00470F73">
        <w:t xml:space="preserve"> </w:t>
      </w:r>
      <w:r w:rsidRPr="00470F73">
        <w:t>and</w:t>
      </w:r>
      <w:r w:rsidR="00C316ED" w:rsidRPr="00470F73">
        <w:t xml:space="preserve"> </w:t>
      </w:r>
      <w:r w:rsidRPr="00470F73">
        <w:t>support</w:t>
      </w:r>
      <w:r w:rsidR="00C316ED" w:rsidRPr="00470F73">
        <w:t xml:space="preserve"> </w:t>
      </w:r>
      <w:r w:rsidRPr="00470F73">
        <w:t>an</w:t>
      </w:r>
      <w:r w:rsidR="00C316ED" w:rsidRPr="00470F73">
        <w:t xml:space="preserve"> </w:t>
      </w:r>
      <w:r w:rsidRPr="00470F73">
        <w:t>orderly</w:t>
      </w:r>
      <w:r w:rsidR="00C316ED" w:rsidRPr="00470F73">
        <w:t xml:space="preserve"> </w:t>
      </w:r>
      <w:r w:rsidRPr="00470F73">
        <w:t>transition</w:t>
      </w:r>
      <w:r w:rsidR="00C316ED" w:rsidRPr="00470F73">
        <w:t xml:space="preserve"> </w:t>
      </w:r>
      <w:r w:rsidRPr="00470F73">
        <w:t>to</w:t>
      </w:r>
      <w:r w:rsidR="00C316ED" w:rsidRPr="00470F73">
        <w:t xml:space="preserve"> </w:t>
      </w:r>
      <w:r w:rsidRPr="00470F73">
        <w:t>a</w:t>
      </w:r>
      <w:r w:rsidR="00C316ED" w:rsidRPr="00470F73">
        <w:t xml:space="preserve"> </w:t>
      </w:r>
      <w:r w:rsidRPr="00470F73">
        <w:t>low-carbon</w:t>
      </w:r>
      <w:r w:rsidR="00C316ED" w:rsidRPr="00470F73">
        <w:t xml:space="preserve"> </w:t>
      </w:r>
      <w:r w:rsidRPr="00470F73">
        <w:t>and</w:t>
      </w:r>
      <w:r w:rsidR="00C316ED" w:rsidRPr="00470F73">
        <w:t xml:space="preserve"> </w:t>
      </w:r>
      <w:r w:rsidRPr="00470F73">
        <w:t>circular</w:t>
      </w:r>
      <w:r w:rsidR="00C316ED" w:rsidRPr="00470F73">
        <w:t xml:space="preserve"> </w:t>
      </w:r>
      <w:r w:rsidRPr="00470F73">
        <w:t>economy.</w:t>
      </w:r>
      <w:r w:rsidR="00C316ED" w:rsidRPr="00470F73">
        <w:t xml:space="preserve"> </w:t>
      </w:r>
      <w:r w:rsidRPr="00470F73">
        <w:t>Three</w:t>
      </w:r>
      <w:r w:rsidR="00C316ED" w:rsidRPr="00470F73">
        <w:t xml:space="preserve"> </w:t>
      </w:r>
      <w:r w:rsidRPr="00470F73">
        <w:t>examples</w:t>
      </w:r>
      <w:r w:rsidR="00C316ED" w:rsidRPr="00470F73">
        <w:t xml:space="preserve"> </w:t>
      </w:r>
      <w:r w:rsidRPr="00470F73">
        <w:t>of</w:t>
      </w:r>
      <w:r w:rsidR="00C316ED" w:rsidRPr="00470F73">
        <w:t xml:space="preserve"> </w:t>
      </w:r>
      <w:r w:rsidRPr="00470F73">
        <w:t>adaptation</w:t>
      </w:r>
      <w:r w:rsidR="00C316ED" w:rsidRPr="00470F73">
        <w:t xml:space="preserve"> </w:t>
      </w:r>
      <w:r w:rsidRPr="00470F73">
        <w:t>initiatives</w:t>
      </w:r>
      <w:r w:rsidR="00C316ED" w:rsidRPr="00470F73">
        <w:t xml:space="preserve"> </w:t>
      </w:r>
      <w:r w:rsidRPr="00470F73">
        <w:t>delivered</w:t>
      </w:r>
      <w:r w:rsidR="00C316ED" w:rsidRPr="00470F73">
        <w:t xml:space="preserve"> </w:t>
      </w:r>
      <w:r w:rsidRPr="00470F73">
        <w:t>under</w:t>
      </w:r>
      <w:r w:rsidR="00C316ED" w:rsidRPr="00470F73">
        <w:t xml:space="preserve"> </w:t>
      </w:r>
      <w:r w:rsidRPr="00470F73">
        <w:t>the</w:t>
      </w:r>
      <w:r w:rsidR="00C316ED" w:rsidRPr="00470F73">
        <w:t xml:space="preserve"> </w:t>
      </w:r>
      <w:r w:rsidRPr="00470F73">
        <w:t>WCAAP</w:t>
      </w:r>
      <w:r w:rsidR="00C316ED" w:rsidRPr="00470F73">
        <w:t xml:space="preserve"> </w:t>
      </w:r>
      <w:r w:rsidRPr="00470F73">
        <w:t>in</w:t>
      </w:r>
      <w:r w:rsidR="00C316ED" w:rsidRPr="00470F73">
        <w:t xml:space="preserve"> </w:t>
      </w:r>
      <w:r w:rsidRPr="00470F73">
        <w:t>2022–23</w:t>
      </w:r>
      <w:r w:rsidR="00C316ED" w:rsidRPr="00470F73">
        <w:t xml:space="preserve"> </w:t>
      </w:r>
      <w:proofErr w:type="gramStart"/>
      <w:r w:rsidRPr="00470F73">
        <w:t>are</w:t>
      </w:r>
      <w:proofErr w:type="gramEnd"/>
      <w:r w:rsidR="00C316ED" w:rsidRPr="00470F73">
        <w:t xml:space="preserve"> </w:t>
      </w:r>
      <w:r w:rsidRPr="00470F73">
        <w:t>set</w:t>
      </w:r>
      <w:r w:rsidR="00C316ED" w:rsidRPr="00470F73">
        <w:t xml:space="preserve"> </w:t>
      </w:r>
      <w:r w:rsidRPr="00470F73">
        <w:t>out</w:t>
      </w:r>
      <w:r w:rsidR="00C316ED" w:rsidRPr="00470F73">
        <w:t xml:space="preserve"> </w:t>
      </w:r>
      <w:r w:rsidRPr="00470F73">
        <w:t>below.</w:t>
      </w:r>
    </w:p>
    <w:p w14:paraId="4C3AEA28" w14:textId="7FB3D69B" w:rsidR="002E1D3C" w:rsidRDefault="007D671F" w:rsidP="00470F73">
      <w:r>
        <w:t>Climate</w:t>
      </w:r>
      <w:r w:rsidR="00C316ED">
        <w:t xml:space="preserve"> </w:t>
      </w:r>
      <w:r>
        <w:t>impacts</w:t>
      </w:r>
      <w:r w:rsidR="00C316ED">
        <w:t xml:space="preserve"> </w:t>
      </w:r>
      <w:r>
        <w:t>such</w:t>
      </w:r>
      <w:r w:rsidR="00C316ED">
        <w:t xml:space="preserve"> </w:t>
      </w:r>
      <w:r>
        <w:t>as</w:t>
      </w:r>
      <w:r w:rsidR="00C316ED">
        <w:t xml:space="preserve"> </w:t>
      </w:r>
      <w:r>
        <w:t>more</w:t>
      </w:r>
      <w:r w:rsidR="00C316ED">
        <w:t xml:space="preserve"> </w:t>
      </w:r>
      <w:r>
        <w:t>intense</w:t>
      </w:r>
      <w:r w:rsidR="00C316ED">
        <w:t xml:space="preserve"> </w:t>
      </w:r>
      <w:r>
        <w:t>rainfall</w:t>
      </w:r>
      <w:r w:rsidR="00C316ED">
        <w:t xml:space="preserve"> </w:t>
      </w:r>
      <w:r>
        <w:t>and</w:t>
      </w:r>
      <w:r w:rsidR="00C316ED">
        <w:t xml:space="preserve"> </w:t>
      </w:r>
      <w:r>
        <w:t>heatwaves</w:t>
      </w:r>
      <w:r w:rsidR="00C316ED">
        <w:t xml:space="preserve"> </w:t>
      </w:r>
      <w:r>
        <w:t>and</w:t>
      </w:r>
      <w:r w:rsidR="00C316ED">
        <w:t xml:space="preserve"> </w:t>
      </w:r>
      <w:r>
        <w:t>drier</w:t>
      </w:r>
      <w:r w:rsidR="00C316ED">
        <w:t xml:space="preserve"> </w:t>
      </w:r>
      <w:r>
        <w:t>average</w:t>
      </w:r>
      <w:r w:rsidR="00C316ED">
        <w:t xml:space="preserve"> </w:t>
      </w:r>
      <w:r>
        <w:t>conditions</w:t>
      </w:r>
      <w:r w:rsidR="00C316ED">
        <w:t xml:space="preserve"> </w:t>
      </w:r>
      <w:r>
        <w:t>can</w:t>
      </w:r>
      <w:r w:rsidR="00C316ED">
        <w:t xml:space="preserve"> </w:t>
      </w:r>
      <w:r>
        <w:t>affect</w:t>
      </w:r>
      <w:r w:rsidR="00C316ED">
        <w:t xml:space="preserve"> </w:t>
      </w:r>
      <w:r>
        <w:t>Victoria’s</w:t>
      </w:r>
      <w:r w:rsidR="00C316ED">
        <w:t xml:space="preserve"> </w:t>
      </w:r>
      <w:r>
        <w:t>vital</w:t>
      </w:r>
      <w:r w:rsidR="00C316ED">
        <w:t xml:space="preserve"> </w:t>
      </w:r>
      <w:r>
        <w:t>sewer</w:t>
      </w:r>
      <w:r w:rsidR="00C316ED">
        <w:t xml:space="preserve"> </w:t>
      </w:r>
      <w:r>
        <w:t>and</w:t>
      </w:r>
      <w:r w:rsidR="00C316ED">
        <w:t xml:space="preserve"> </w:t>
      </w:r>
      <w:r>
        <w:t>wastewater</w:t>
      </w:r>
      <w:r w:rsidR="00C316ED">
        <w:t xml:space="preserve"> </w:t>
      </w:r>
      <w:r>
        <w:t>infrastructure,</w:t>
      </w:r>
      <w:r w:rsidR="00C316ED">
        <w:t xml:space="preserve"> </w:t>
      </w:r>
      <w:r>
        <w:t>and</w:t>
      </w:r>
      <w:r w:rsidR="00C316ED">
        <w:t xml:space="preserve"> </w:t>
      </w:r>
      <w:r>
        <w:t>how</w:t>
      </w:r>
      <w:r w:rsidR="00C316ED">
        <w:t xml:space="preserve"> </w:t>
      </w:r>
      <w:r>
        <w:t>it</w:t>
      </w:r>
      <w:r w:rsidR="00C316ED">
        <w:t xml:space="preserve"> </w:t>
      </w:r>
      <w:r>
        <w:t>operates.</w:t>
      </w:r>
      <w:r w:rsidR="00C316ED">
        <w:t xml:space="preserve"> </w:t>
      </w:r>
      <w:r>
        <w:t>In</w:t>
      </w:r>
      <w:r w:rsidR="00C316ED">
        <w:t xml:space="preserve"> </w:t>
      </w:r>
      <w:r>
        <w:t>2022,</w:t>
      </w:r>
      <w:r w:rsidR="00C316ED">
        <w:t xml:space="preserve"> </w:t>
      </w:r>
      <w:r>
        <w:t>DEECA</w:t>
      </w:r>
      <w:r w:rsidR="00C316ED">
        <w:t xml:space="preserve"> </w:t>
      </w:r>
      <w:r>
        <w:t>published</w:t>
      </w:r>
      <w:r w:rsidR="00C316ED">
        <w:t xml:space="preserve"> </w:t>
      </w:r>
      <w:r>
        <w:t>new</w:t>
      </w:r>
      <w:r w:rsidR="00C316ED">
        <w:rPr>
          <w:rFonts w:ascii="Cambria" w:hAnsi="Cambria" w:cs="Cambria"/>
        </w:rPr>
        <w:t xml:space="preserve"> </w:t>
      </w:r>
      <w:hyperlink r:id="rId92" w:tooltip="Link to Guidelines for the Adaptive Management of Wastewater Systems Under Climate Change in Victoria pdf download" w:history="1">
        <w:r>
          <w:rPr>
            <w:rStyle w:val="Hyperlink"/>
          </w:rPr>
          <w:t>Guidelines</w:t>
        </w:r>
        <w:r w:rsidR="00C316ED">
          <w:rPr>
            <w:rStyle w:val="Hyperlink"/>
          </w:rPr>
          <w:t xml:space="preserve"> </w:t>
        </w:r>
        <w:r>
          <w:rPr>
            <w:rStyle w:val="Hyperlink"/>
          </w:rPr>
          <w:t>for</w:t>
        </w:r>
        <w:r w:rsidR="00C316ED">
          <w:rPr>
            <w:rStyle w:val="Hyperlink"/>
          </w:rPr>
          <w:t xml:space="preserve"> </w:t>
        </w:r>
        <w:r>
          <w:rPr>
            <w:rStyle w:val="Hyperlink"/>
          </w:rPr>
          <w:t>the</w:t>
        </w:r>
        <w:r w:rsidR="00C316ED">
          <w:rPr>
            <w:rStyle w:val="Hyperlink"/>
          </w:rPr>
          <w:t xml:space="preserve"> </w:t>
        </w:r>
        <w:r>
          <w:rPr>
            <w:rStyle w:val="Hyperlink"/>
          </w:rPr>
          <w:t>Adaptive</w:t>
        </w:r>
        <w:r w:rsidR="00C316ED">
          <w:rPr>
            <w:rStyle w:val="Hyperlink"/>
          </w:rPr>
          <w:t xml:space="preserve"> </w:t>
        </w:r>
        <w:r>
          <w:rPr>
            <w:rStyle w:val="Hyperlink"/>
          </w:rPr>
          <w:t>Management</w:t>
        </w:r>
        <w:r w:rsidR="00C316ED">
          <w:rPr>
            <w:rStyle w:val="Hyperlink"/>
          </w:rPr>
          <w:t xml:space="preserve"> </w:t>
        </w:r>
        <w:r>
          <w:rPr>
            <w:rStyle w:val="Hyperlink"/>
          </w:rPr>
          <w:t>of</w:t>
        </w:r>
        <w:r w:rsidR="00C316ED">
          <w:rPr>
            <w:rStyle w:val="Hyperlink"/>
          </w:rPr>
          <w:t xml:space="preserve"> </w:t>
        </w:r>
        <w:r>
          <w:rPr>
            <w:rStyle w:val="Hyperlink"/>
          </w:rPr>
          <w:t>Wastewater</w:t>
        </w:r>
        <w:r w:rsidR="00C316ED">
          <w:rPr>
            <w:rStyle w:val="Hyperlink"/>
          </w:rPr>
          <w:t xml:space="preserve"> </w:t>
        </w:r>
        <w:r>
          <w:rPr>
            <w:rStyle w:val="Hyperlink"/>
          </w:rPr>
          <w:t>Systems</w:t>
        </w:r>
        <w:r w:rsidR="00C316ED">
          <w:rPr>
            <w:rStyle w:val="Hyperlink"/>
          </w:rPr>
          <w:t xml:space="preserve"> </w:t>
        </w:r>
        <w:r>
          <w:rPr>
            <w:rStyle w:val="Hyperlink"/>
          </w:rPr>
          <w:t>Under</w:t>
        </w:r>
        <w:r w:rsidR="00C316ED">
          <w:rPr>
            <w:rStyle w:val="Hyperlink"/>
          </w:rPr>
          <w:t xml:space="preserve"> </w:t>
        </w:r>
        <w:r>
          <w:rPr>
            <w:rStyle w:val="Hyperlink"/>
          </w:rPr>
          <w:t>Climate</w:t>
        </w:r>
        <w:r w:rsidR="00C316ED">
          <w:rPr>
            <w:rStyle w:val="Hyperlink"/>
          </w:rPr>
          <w:t xml:space="preserve"> </w:t>
        </w:r>
        <w:r>
          <w:rPr>
            <w:rStyle w:val="Hyperlink"/>
          </w:rPr>
          <w:t>Change</w:t>
        </w:r>
        <w:r w:rsidR="00C316ED">
          <w:rPr>
            <w:rStyle w:val="Hyperlink"/>
          </w:rPr>
          <w:t xml:space="preserve"> </w:t>
        </w:r>
        <w:r>
          <w:rPr>
            <w:rStyle w:val="Hyperlink"/>
          </w:rPr>
          <w:t>in</w:t>
        </w:r>
        <w:r w:rsidR="00C316ED">
          <w:rPr>
            <w:rStyle w:val="Hyperlink"/>
          </w:rPr>
          <w:t xml:space="preserve"> </w:t>
        </w:r>
        <w:r>
          <w:rPr>
            <w:rStyle w:val="Hyperlink"/>
          </w:rPr>
          <w:t>Victoria</w:t>
        </w:r>
      </w:hyperlink>
      <w:r>
        <w:t>.</w:t>
      </w:r>
      <w:r w:rsidR="00C316ED">
        <w:t xml:space="preserve"> </w:t>
      </w:r>
      <w:r>
        <w:t>Based</w:t>
      </w:r>
      <w:r w:rsidR="00C316ED">
        <w:t xml:space="preserve"> </w:t>
      </w:r>
      <w:r>
        <w:t>on</w:t>
      </w:r>
      <w:r w:rsidR="00C316ED">
        <w:t xml:space="preserve"> </w:t>
      </w:r>
      <w:r>
        <w:t>an</w:t>
      </w:r>
      <w:r w:rsidR="00C316ED">
        <w:t xml:space="preserve"> </w:t>
      </w:r>
      <w:r>
        <w:t>adaptive</w:t>
      </w:r>
      <w:r w:rsidR="00C316ED">
        <w:t xml:space="preserve"> </w:t>
      </w:r>
      <w:r>
        <w:t>planning</w:t>
      </w:r>
      <w:r w:rsidR="00C316ED">
        <w:t xml:space="preserve"> </w:t>
      </w:r>
      <w:r>
        <w:t>framework,</w:t>
      </w:r>
      <w:r w:rsidR="00C316ED">
        <w:t xml:space="preserve"> </w:t>
      </w:r>
      <w:r>
        <w:t>the</w:t>
      </w:r>
      <w:r w:rsidR="00C316ED">
        <w:t xml:space="preserve"> </w:t>
      </w:r>
      <w:r>
        <w:t>Guidelines</w:t>
      </w:r>
      <w:r w:rsidR="00C316ED">
        <w:t xml:space="preserve"> </w:t>
      </w:r>
      <w:r>
        <w:t>use</w:t>
      </w:r>
      <w:r w:rsidR="00C316ED">
        <w:t xml:space="preserve"> </w:t>
      </w:r>
      <w:r>
        <w:t>a</w:t>
      </w:r>
      <w:r w:rsidR="00C316ED">
        <w:t xml:space="preserve"> </w:t>
      </w:r>
      <w:r>
        <w:t>five-phase</w:t>
      </w:r>
      <w:r w:rsidR="00C316ED">
        <w:t xml:space="preserve"> </w:t>
      </w:r>
      <w:r>
        <w:t>cycle</w:t>
      </w:r>
      <w:r w:rsidR="00C316ED">
        <w:t xml:space="preserve"> </w:t>
      </w:r>
      <w:r>
        <w:t>of</w:t>
      </w:r>
      <w:r w:rsidR="00C316ED">
        <w:t xml:space="preserve"> </w:t>
      </w:r>
      <w:r>
        <w:t>inquiry</w:t>
      </w:r>
      <w:r w:rsidR="00C316ED">
        <w:t xml:space="preserve"> </w:t>
      </w:r>
      <w:r>
        <w:t>to</w:t>
      </w:r>
      <w:r w:rsidR="00C316ED">
        <w:rPr>
          <w:rFonts w:ascii="Cambria" w:hAnsi="Cambria" w:cs="Cambria"/>
        </w:rPr>
        <w:t xml:space="preserve"> </w:t>
      </w:r>
      <w:r>
        <w:t>support</w:t>
      </w:r>
      <w:r w:rsidR="00C316ED">
        <w:t xml:space="preserve"> </w:t>
      </w:r>
      <w:r>
        <w:t>water</w:t>
      </w:r>
      <w:r w:rsidR="00C316ED">
        <w:t xml:space="preserve"> </w:t>
      </w:r>
      <w:r>
        <w:t>corporations</w:t>
      </w:r>
      <w:r w:rsidR="00C316ED">
        <w:t xml:space="preserve"> </w:t>
      </w:r>
      <w:r>
        <w:t>to</w:t>
      </w:r>
      <w:r w:rsidR="00C316ED">
        <w:t xml:space="preserve"> </w:t>
      </w:r>
      <w:r>
        <w:t>understand</w:t>
      </w:r>
      <w:r w:rsidR="00C316ED">
        <w:t xml:space="preserve"> </w:t>
      </w:r>
      <w:r>
        <w:t>the</w:t>
      </w:r>
      <w:r w:rsidR="00C316ED">
        <w:t xml:space="preserve"> </w:t>
      </w:r>
      <w:r>
        <w:t>impacts</w:t>
      </w:r>
      <w:r w:rsidR="00C316ED">
        <w:t xml:space="preserve"> </w:t>
      </w:r>
      <w:r>
        <w:t>of</w:t>
      </w:r>
      <w:r w:rsidR="00C316ED">
        <w:t xml:space="preserve"> </w:t>
      </w:r>
      <w:r>
        <w:t>climate</w:t>
      </w:r>
      <w:r w:rsidR="00C316ED">
        <w:t xml:space="preserve"> </w:t>
      </w:r>
      <w:r>
        <w:t>change</w:t>
      </w:r>
      <w:r w:rsidR="00C316ED">
        <w:t xml:space="preserve"> </w:t>
      </w:r>
      <w:r>
        <w:t>on</w:t>
      </w:r>
      <w:r w:rsidR="00C316ED">
        <w:t xml:space="preserve"> </w:t>
      </w:r>
      <w:r>
        <w:t>wastewater</w:t>
      </w:r>
      <w:r w:rsidR="00C316ED">
        <w:t xml:space="preserve"> </w:t>
      </w:r>
      <w:r>
        <w:t>systems</w:t>
      </w:r>
      <w:r w:rsidR="00C316ED">
        <w:t xml:space="preserve"> </w:t>
      </w:r>
      <w:r>
        <w:t>and</w:t>
      </w:r>
      <w:r w:rsidR="00C316ED">
        <w:t xml:space="preserve"> </w:t>
      </w:r>
      <w:r>
        <w:t>identify</w:t>
      </w:r>
      <w:r w:rsidR="00C316ED">
        <w:t xml:space="preserve"> </w:t>
      </w:r>
      <w:r>
        <w:t>and</w:t>
      </w:r>
      <w:r w:rsidR="00C316ED">
        <w:t xml:space="preserve"> </w:t>
      </w:r>
      <w:r>
        <w:t>implement</w:t>
      </w:r>
      <w:r w:rsidR="00C316ED">
        <w:t xml:space="preserve"> </w:t>
      </w:r>
      <w:r>
        <w:t>strategies</w:t>
      </w:r>
      <w:r w:rsidR="00C316ED">
        <w:t xml:space="preserve"> </w:t>
      </w:r>
      <w:r>
        <w:t>and</w:t>
      </w:r>
      <w:r w:rsidR="00C316ED">
        <w:t xml:space="preserve"> </w:t>
      </w:r>
      <w:r>
        <w:t>actions</w:t>
      </w:r>
      <w:r w:rsidR="00C316ED">
        <w:t xml:space="preserve"> </w:t>
      </w:r>
      <w:r>
        <w:t>to</w:t>
      </w:r>
      <w:r w:rsidR="00C316ED">
        <w:rPr>
          <w:rFonts w:ascii="Cambria" w:hAnsi="Cambria" w:cs="Cambria"/>
        </w:rPr>
        <w:t xml:space="preserve"> </w:t>
      </w:r>
      <w:r>
        <w:t>address</w:t>
      </w:r>
      <w:r w:rsidR="00C316ED">
        <w:t xml:space="preserve"> </w:t>
      </w:r>
      <w:r>
        <w:t>them.</w:t>
      </w:r>
    </w:p>
    <w:p w14:paraId="0B35D9B3" w14:textId="0D27DE78" w:rsidR="002E1D3C" w:rsidRDefault="007D671F" w:rsidP="00D84E86">
      <w:r>
        <w:lastRenderedPageBreak/>
        <w:t>Climate</w:t>
      </w:r>
      <w:r w:rsidR="00C316ED">
        <w:t xml:space="preserve"> </w:t>
      </w:r>
      <w:r>
        <w:t>change</w:t>
      </w:r>
      <w:r w:rsidR="00C316ED">
        <w:t xml:space="preserve"> </w:t>
      </w:r>
      <w:r>
        <w:t>amplifies</w:t>
      </w:r>
      <w:r w:rsidR="00C316ED">
        <w:t xml:space="preserve"> </w:t>
      </w:r>
      <w:r>
        <w:t>deterioration</w:t>
      </w:r>
      <w:r w:rsidR="00C316ED">
        <w:t xml:space="preserve"> </w:t>
      </w:r>
      <w:r>
        <w:t>of</w:t>
      </w:r>
      <w:r w:rsidR="00C316ED">
        <w:t xml:space="preserve"> </w:t>
      </w:r>
      <w:r>
        <w:t>water</w:t>
      </w:r>
      <w:r w:rsidR="00C316ED">
        <w:t xml:space="preserve"> </w:t>
      </w:r>
      <w:r>
        <w:t>quality</w:t>
      </w:r>
      <w:r w:rsidR="00C316ED">
        <w:t xml:space="preserve"> </w:t>
      </w:r>
      <w:r>
        <w:t>through</w:t>
      </w:r>
      <w:r w:rsidR="00C316ED">
        <w:t xml:space="preserve"> </w:t>
      </w:r>
      <w:r>
        <w:t>higher</w:t>
      </w:r>
      <w:r w:rsidR="00C316ED">
        <w:t xml:space="preserve"> </w:t>
      </w:r>
      <w:r>
        <w:t>temperatures,</w:t>
      </w:r>
      <w:r w:rsidR="00C316ED">
        <w:t xml:space="preserve"> </w:t>
      </w:r>
      <w:r>
        <w:t>drought,</w:t>
      </w:r>
      <w:r w:rsidR="00C316ED">
        <w:t xml:space="preserve"> </w:t>
      </w:r>
      <w:r>
        <w:t>bushfires,</w:t>
      </w:r>
      <w:r w:rsidR="00C316ED">
        <w:t xml:space="preserve"> </w:t>
      </w:r>
      <w:proofErr w:type="gramStart"/>
      <w:r>
        <w:t>floods</w:t>
      </w:r>
      <w:proofErr w:type="gramEnd"/>
      <w:r w:rsidR="00C316ED">
        <w:t xml:space="preserve"> </w:t>
      </w:r>
      <w:r>
        <w:t>and</w:t>
      </w:r>
      <w:r w:rsidR="00C316ED">
        <w:t xml:space="preserve"> </w:t>
      </w:r>
      <w:r>
        <w:t>storms.</w:t>
      </w:r>
      <w:r w:rsidR="00C316ED">
        <w:t xml:space="preserve"> </w:t>
      </w:r>
      <w:r>
        <w:t>Poor</w:t>
      </w:r>
      <w:r w:rsidR="00C316ED">
        <w:t xml:space="preserve"> </w:t>
      </w:r>
      <w:r>
        <w:t>water</w:t>
      </w:r>
      <w:r w:rsidR="00C316ED">
        <w:t xml:space="preserve"> </w:t>
      </w:r>
      <w:r>
        <w:t>quality</w:t>
      </w:r>
      <w:r w:rsidR="00C316ED">
        <w:t xml:space="preserve"> </w:t>
      </w:r>
      <w:r>
        <w:t>contributes</w:t>
      </w:r>
      <w:r w:rsidR="00C316ED">
        <w:t xml:space="preserve"> </w:t>
      </w:r>
      <w:r>
        <w:t>to</w:t>
      </w:r>
      <w:r w:rsidR="00C316ED">
        <w:t xml:space="preserve"> </w:t>
      </w:r>
      <w:r>
        <w:t>the</w:t>
      </w:r>
      <w:r w:rsidR="00C316ED">
        <w:t xml:space="preserve"> </w:t>
      </w:r>
      <w:r>
        <w:t>increased</w:t>
      </w:r>
      <w:r w:rsidR="00C316ED">
        <w:t xml:space="preserve"> </w:t>
      </w:r>
      <w:r>
        <w:t>frequency</w:t>
      </w:r>
      <w:r w:rsidR="00C316ED">
        <w:t xml:space="preserve"> </w:t>
      </w:r>
      <w:r>
        <w:t>and</w:t>
      </w:r>
      <w:r w:rsidR="00C316ED">
        <w:t xml:space="preserve"> </w:t>
      </w:r>
      <w:r>
        <w:t>distribution</w:t>
      </w:r>
      <w:r w:rsidR="00C316ED">
        <w:t xml:space="preserve"> </w:t>
      </w:r>
      <w:r>
        <w:t>of</w:t>
      </w:r>
      <w:r w:rsidR="00C316ED">
        <w:t xml:space="preserve"> </w:t>
      </w:r>
      <w:r>
        <w:t>harmful</w:t>
      </w:r>
      <w:r w:rsidR="00C316ED">
        <w:t xml:space="preserve"> </w:t>
      </w:r>
      <w:r>
        <w:t>and</w:t>
      </w:r>
      <w:r w:rsidR="00C316ED">
        <w:t xml:space="preserve"> </w:t>
      </w:r>
      <w:r>
        <w:t>nuisance</w:t>
      </w:r>
      <w:r w:rsidR="00C316ED">
        <w:t xml:space="preserve"> </w:t>
      </w:r>
      <w:r>
        <w:t>algal</w:t>
      </w:r>
      <w:r w:rsidR="00C316ED">
        <w:t xml:space="preserve"> </w:t>
      </w:r>
      <w:r>
        <w:t>blooms.</w:t>
      </w:r>
      <w:r w:rsidR="00C316ED">
        <w:t xml:space="preserve"> </w:t>
      </w:r>
      <w:r>
        <w:t>Building</w:t>
      </w:r>
      <w:r w:rsidR="00C316ED">
        <w:t xml:space="preserve"> </w:t>
      </w:r>
      <w:r>
        <w:t>on</w:t>
      </w:r>
      <w:r w:rsidR="00C316ED">
        <w:t xml:space="preserve"> </w:t>
      </w:r>
      <w:r>
        <w:t>the</w:t>
      </w:r>
      <w:r w:rsidR="00C316ED">
        <w:t xml:space="preserve"> </w:t>
      </w:r>
      <w:r>
        <w:t>work</w:t>
      </w:r>
      <w:r w:rsidR="00C316ED">
        <w:t xml:space="preserve"> </w:t>
      </w:r>
      <w:r>
        <w:t>conducted</w:t>
      </w:r>
      <w:r w:rsidR="00C316ED">
        <w:t xml:space="preserve"> </w:t>
      </w:r>
      <w:r>
        <w:t>under</w:t>
      </w:r>
      <w:r w:rsidR="00C316ED">
        <w:t xml:space="preserve"> </w:t>
      </w:r>
      <w:r>
        <w:t>the</w:t>
      </w:r>
      <w:r w:rsidR="00C316ED">
        <w:t xml:space="preserve"> </w:t>
      </w:r>
      <w:r>
        <w:t>Pilot</w:t>
      </w:r>
      <w:r w:rsidR="00C316ED">
        <w:t xml:space="preserve"> </w:t>
      </w:r>
      <w:r>
        <w:t>Water</w:t>
      </w:r>
      <w:r w:rsidR="00C316ED">
        <w:t xml:space="preserve"> </w:t>
      </w:r>
      <w:r>
        <w:t>Sector</w:t>
      </w:r>
      <w:r w:rsidR="00C316ED">
        <w:t xml:space="preserve"> </w:t>
      </w:r>
      <w:r>
        <w:t>Adaptation</w:t>
      </w:r>
      <w:r w:rsidR="00C316ED">
        <w:t xml:space="preserve"> </w:t>
      </w:r>
      <w:r>
        <w:t>Action</w:t>
      </w:r>
      <w:r w:rsidR="00C316ED">
        <w:t xml:space="preserve"> </w:t>
      </w:r>
      <w:r>
        <w:t>Plan,</w:t>
      </w:r>
      <w:r w:rsidR="00C316ED">
        <w:t xml:space="preserve"> </w:t>
      </w:r>
      <w:r>
        <w:t>a</w:t>
      </w:r>
      <w:r w:rsidR="00C316ED">
        <w:t xml:space="preserve"> </w:t>
      </w:r>
      <w:r>
        <w:t>framework</w:t>
      </w:r>
      <w:r w:rsidR="00C316ED">
        <w:t xml:space="preserve"> </w:t>
      </w:r>
      <w:r>
        <w:t>to</w:t>
      </w:r>
      <w:r w:rsidR="00C316ED">
        <w:t xml:space="preserve"> </w:t>
      </w:r>
      <w:r>
        <w:t>understand</w:t>
      </w:r>
      <w:r w:rsidR="00C316ED">
        <w:t xml:space="preserve"> </w:t>
      </w:r>
      <w:r>
        <w:t>future</w:t>
      </w:r>
      <w:r w:rsidR="00C316ED">
        <w:t xml:space="preserve"> </w:t>
      </w:r>
      <w:r>
        <w:t>changes</w:t>
      </w:r>
      <w:r w:rsidR="00C316ED">
        <w:t xml:space="preserve"> </w:t>
      </w:r>
      <w:r>
        <w:t>in</w:t>
      </w:r>
      <w:r w:rsidR="00C316ED">
        <w:t xml:space="preserve"> </w:t>
      </w:r>
      <w:r>
        <w:t>algal</w:t>
      </w:r>
      <w:r w:rsidR="00C316ED">
        <w:t xml:space="preserve"> </w:t>
      </w:r>
      <w:r>
        <w:t>risks</w:t>
      </w:r>
      <w:r w:rsidR="00C316ED">
        <w:t xml:space="preserve"> </w:t>
      </w:r>
      <w:r>
        <w:t>across</w:t>
      </w:r>
      <w:r w:rsidR="00C316ED">
        <w:t xml:space="preserve"> </w:t>
      </w:r>
      <w:r>
        <w:t>Victorian</w:t>
      </w:r>
      <w:r w:rsidR="00C316ED">
        <w:t xml:space="preserve"> </w:t>
      </w:r>
      <w:r>
        <w:t>water</w:t>
      </w:r>
      <w:r w:rsidR="00C316ED">
        <w:t xml:space="preserve"> </w:t>
      </w:r>
      <w:r>
        <w:t>bodies</w:t>
      </w:r>
      <w:r w:rsidR="00C316ED">
        <w:t xml:space="preserve"> </w:t>
      </w:r>
      <w:r>
        <w:t>was</w:t>
      </w:r>
      <w:r w:rsidR="00C316ED">
        <w:t xml:space="preserve"> </w:t>
      </w:r>
      <w:r>
        <w:t>successfully</w:t>
      </w:r>
      <w:r w:rsidR="00C316ED">
        <w:t xml:space="preserve"> </w:t>
      </w:r>
      <w:r>
        <w:t>trialled</w:t>
      </w:r>
      <w:r w:rsidR="00C316ED">
        <w:t xml:space="preserve"> </w:t>
      </w:r>
      <w:r>
        <w:t>at</w:t>
      </w:r>
      <w:r w:rsidR="00C316ED">
        <w:t xml:space="preserve"> </w:t>
      </w:r>
      <w:r>
        <w:t>Lake</w:t>
      </w:r>
      <w:r w:rsidR="00C316ED">
        <w:t xml:space="preserve"> </w:t>
      </w:r>
      <w:r>
        <w:t>Eppalock</w:t>
      </w:r>
      <w:r w:rsidR="00C316ED">
        <w:t xml:space="preserve"> </w:t>
      </w:r>
      <w:r>
        <w:t>in</w:t>
      </w:r>
      <w:r w:rsidR="00C316ED">
        <w:t xml:space="preserve"> </w:t>
      </w:r>
      <w:r>
        <w:t>central</w:t>
      </w:r>
      <w:r w:rsidR="00C316ED">
        <w:t xml:space="preserve"> </w:t>
      </w:r>
      <w:r>
        <w:t>Victoria</w:t>
      </w:r>
      <w:r w:rsidR="00C316ED">
        <w:t xml:space="preserve"> </w:t>
      </w:r>
      <w:r>
        <w:t>in</w:t>
      </w:r>
      <w:r w:rsidR="00C316ED">
        <w:t xml:space="preserve"> </w:t>
      </w:r>
      <w:r>
        <w:t>2023.</w:t>
      </w:r>
      <w:r w:rsidR="00C316ED">
        <w:t xml:space="preserve"> </w:t>
      </w:r>
      <w:r>
        <w:t>DEECA</w:t>
      </w:r>
      <w:r w:rsidR="00C316ED">
        <w:t xml:space="preserve"> </w:t>
      </w:r>
      <w:r>
        <w:t>is</w:t>
      </w:r>
      <w:r w:rsidR="00C316ED">
        <w:t xml:space="preserve"> </w:t>
      </w:r>
      <w:r>
        <w:t>working</w:t>
      </w:r>
      <w:r w:rsidR="00C316ED">
        <w:t xml:space="preserve"> </w:t>
      </w:r>
      <w:r>
        <w:t>to</w:t>
      </w:r>
      <w:r w:rsidR="00C316ED">
        <w:t xml:space="preserve"> </w:t>
      </w:r>
      <w:r>
        <w:t>identify</w:t>
      </w:r>
      <w:r w:rsidR="00C316ED">
        <w:t xml:space="preserve"> </w:t>
      </w:r>
      <w:r>
        <w:t>additional</w:t>
      </w:r>
      <w:r w:rsidR="00C316ED">
        <w:t xml:space="preserve"> </w:t>
      </w:r>
      <w:r>
        <w:t>trial</w:t>
      </w:r>
      <w:r w:rsidR="00C316ED">
        <w:t xml:space="preserve"> </w:t>
      </w:r>
      <w:r>
        <w:t>sites</w:t>
      </w:r>
      <w:r w:rsidR="00C316ED">
        <w:t xml:space="preserve"> </w:t>
      </w:r>
      <w:r>
        <w:t>representing</w:t>
      </w:r>
      <w:r w:rsidR="00C316ED">
        <w:t xml:space="preserve"> </w:t>
      </w:r>
      <w:r>
        <w:t>different</w:t>
      </w:r>
      <w:r w:rsidR="00C316ED">
        <w:t xml:space="preserve"> </w:t>
      </w:r>
      <w:r>
        <w:t>waterbody</w:t>
      </w:r>
      <w:r w:rsidR="00C316ED">
        <w:t xml:space="preserve"> </w:t>
      </w:r>
      <w:r>
        <w:t>types.</w:t>
      </w:r>
      <w:r w:rsidR="00C316ED">
        <w:t xml:space="preserve"> </w:t>
      </w:r>
      <w:r>
        <w:t>Together</w:t>
      </w:r>
      <w:r w:rsidR="00C316ED">
        <w:t xml:space="preserve"> </w:t>
      </w:r>
      <w:r>
        <w:t>the</w:t>
      </w:r>
      <w:r w:rsidR="00C316ED">
        <w:t xml:space="preserve"> </w:t>
      </w:r>
      <w:r>
        <w:t>trials</w:t>
      </w:r>
      <w:r w:rsidR="00C316ED">
        <w:t xml:space="preserve"> </w:t>
      </w:r>
      <w:r>
        <w:t>will</w:t>
      </w:r>
      <w:r w:rsidR="00C316ED">
        <w:t xml:space="preserve"> </w:t>
      </w:r>
      <w:r>
        <w:t>ensure</w:t>
      </w:r>
      <w:r w:rsidR="00C316ED">
        <w:t xml:space="preserve"> </w:t>
      </w:r>
      <w:r>
        <w:t>learnings</w:t>
      </w:r>
      <w:r w:rsidR="00C316ED">
        <w:t xml:space="preserve"> </w:t>
      </w:r>
      <w:r>
        <w:t>can</w:t>
      </w:r>
      <w:r w:rsidR="00C316ED">
        <w:t xml:space="preserve"> </w:t>
      </w:r>
      <w:r>
        <w:t>be</w:t>
      </w:r>
      <w:r w:rsidR="00C316ED">
        <w:t xml:space="preserve"> </w:t>
      </w:r>
      <w:r>
        <w:t>efficiently</w:t>
      </w:r>
      <w:r w:rsidR="00C316ED">
        <w:t xml:space="preserve"> </w:t>
      </w:r>
      <w:r>
        <w:t>extrapolated</w:t>
      </w:r>
      <w:r w:rsidR="00C316ED">
        <w:t xml:space="preserve"> </w:t>
      </w:r>
      <w:r>
        <w:t>to</w:t>
      </w:r>
      <w:r w:rsidR="00C316ED">
        <w:t xml:space="preserve"> </w:t>
      </w:r>
      <w:r>
        <w:t>other</w:t>
      </w:r>
      <w:r w:rsidR="00C316ED">
        <w:t xml:space="preserve"> </w:t>
      </w:r>
      <w:r>
        <w:t>waterbodies</w:t>
      </w:r>
      <w:r w:rsidR="00C316ED">
        <w:t xml:space="preserve"> </w:t>
      </w:r>
      <w:r>
        <w:t>in</w:t>
      </w:r>
      <w:r w:rsidR="00C316ED">
        <w:t xml:space="preserve"> </w:t>
      </w:r>
      <w:r>
        <w:t>Victoria.</w:t>
      </w:r>
      <w:r w:rsidR="00C316ED">
        <w:t xml:space="preserve"> </w:t>
      </w:r>
    </w:p>
    <w:p w14:paraId="2BED6159" w14:textId="0D16EED3" w:rsidR="002E1D3C" w:rsidRDefault="007D671F" w:rsidP="00D84E86">
      <w:r>
        <w:t>Emergency</w:t>
      </w:r>
      <w:r w:rsidR="00C316ED">
        <w:t xml:space="preserve"> </w:t>
      </w:r>
      <w:r>
        <w:t>water</w:t>
      </w:r>
      <w:r w:rsidR="00C316ED">
        <w:t xml:space="preserve"> </w:t>
      </w:r>
      <w:r>
        <w:t>supply</w:t>
      </w:r>
      <w:r w:rsidR="00C316ED">
        <w:t xml:space="preserve"> </w:t>
      </w:r>
      <w:r>
        <w:t>points</w:t>
      </w:r>
      <w:r w:rsidR="00C316ED">
        <w:t xml:space="preserve"> </w:t>
      </w:r>
      <w:r>
        <w:t>(EWSPs)</w:t>
      </w:r>
      <w:r w:rsidR="00C316ED">
        <w:t xml:space="preserve"> </w:t>
      </w:r>
      <w:r>
        <w:t>provide</w:t>
      </w:r>
      <w:r w:rsidR="00C316ED">
        <w:t xml:space="preserve"> </w:t>
      </w:r>
      <w:r>
        <w:t>increasingly</w:t>
      </w:r>
      <w:r w:rsidR="00C316ED">
        <w:t xml:space="preserve"> </w:t>
      </w:r>
      <w:r>
        <w:t>critical</w:t>
      </w:r>
      <w:r w:rsidR="00C316ED">
        <w:t xml:space="preserve"> </w:t>
      </w:r>
      <w:r>
        <w:t>access</w:t>
      </w:r>
      <w:r w:rsidR="00C316ED">
        <w:t xml:space="preserve"> </w:t>
      </w:r>
      <w:r>
        <w:t>to</w:t>
      </w:r>
      <w:r w:rsidR="00C316ED">
        <w:t xml:space="preserve"> </w:t>
      </w:r>
      <w:r>
        <w:t>reliable</w:t>
      </w:r>
      <w:r w:rsidR="00C316ED">
        <w:t xml:space="preserve"> </w:t>
      </w:r>
      <w:r>
        <w:t>water</w:t>
      </w:r>
      <w:r w:rsidR="00C316ED">
        <w:t xml:space="preserve"> </w:t>
      </w:r>
      <w:r>
        <w:t>supplies</w:t>
      </w:r>
      <w:r w:rsidR="00C316ED">
        <w:t xml:space="preserve"> </w:t>
      </w:r>
      <w:r>
        <w:t>for</w:t>
      </w:r>
      <w:r w:rsidR="00C316ED">
        <w:t xml:space="preserve"> </w:t>
      </w:r>
      <w:r>
        <w:t>local</w:t>
      </w:r>
      <w:r w:rsidR="00C316ED">
        <w:t xml:space="preserve"> </w:t>
      </w:r>
      <w:r>
        <w:t>communities</w:t>
      </w:r>
      <w:r w:rsidR="00C316ED">
        <w:t xml:space="preserve"> </w:t>
      </w:r>
      <w:r>
        <w:t>in</w:t>
      </w:r>
      <w:r w:rsidR="00C316ED">
        <w:t xml:space="preserve"> </w:t>
      </w:r>
      <w:r>
        <w:t>regional</w:t>
      </w:r>
      <w:r w:rsidR="00C316ED">
        <w:t xml:space="preserve"> </w:t>
      </w:r>
      <w:r>
        <w:t>Victoria</w:t>
      </w:r>
      <w:r w:rsidR="00C316ED">
        <w:t xml:space="preserve"> </w:t>
      </w:r>
      <w:r>
        <w:t>during</w:t>
      </w:r>
      <w:r w:rsidR="00C316ED">
        <w:t xml:space="preserve"> </w:t>
      </w:r>
      <w:r>
        <w:t>severe</w:t>
      </w:r>
      <w:r w:rsidR="00C316ED">
        <w:t xml:space="preserve"> </w:t>
      </w:r>
      <w:r>
        <w:t>dry</w:t>
      </w:r>
      <w:r w:rsidR="00C316ED">
        <w:t xml:space="preserve"> </w:t>
      </w:r>
      <w:r>
        <w:t>and</w:t>
      </w:r>
      <w:r w:rsidR="00C316ED">
        <w:t xml:space="preserve"> </w:t>
      </w:r>
      <w:r>
        <w:t>drought</w:t>
      </w:r>
      <w:r w:rsidR="00C316ED">
        <w:t xml:space="preserve"> </w:t>
      </w:r>
      <w:r>
        <w:t>conditions,</w:t>
      </w:r>
      <w:r w:rsidR="00C316ED">
        <w:t xml:space="preserve"> </w:t>
      </w:r>
      <w:r>
        <w:t>or</w:t>
      </w:r>
      <w:r w:rsidR="00C316ED">
        <w:t xml:space="preserve"> </w:t>
      </w:r>
      <w:r>
        <w:t>during</w:t>
      </w:r>
      <w:r w:rsidR="00C316ED">
        <w:t xml:space="preserve"> </w:t>
      </w:r>
      <w:r>
        <w:t>emergency</w:t>
      </w:r>
      <w:r w:rsidR="00C316ED">
        <w:t xml:space="preserve"> </w:t>
      </w:r>
      <w:r>
        <w:t>events</w:t>
      </w:r>
      <w:r w:rsidR="00C316ED">
        <w:t xml:space="preserve"> </w:t>
      </w:r>
      <w:r>
        <w:t>such</w:t>
      </w:r>
      <w:r w:rsidR="00C316ED">
        <w:t xml:space="preserve"> </w:t>
      </w:r>
      <w:r>
        <w:t>as</w:t>
      </w:r>
      <w:r w:rsidR="00C316ED">
        <w:t xml:space="preserve"> </w:t>
      </w:r>
      <w:r>
        <w:t>bushfire.</w:t>
      </w:r>
      <w:r w:rsidR="00C316ED">
        <w:t xml:space="preserve"> </w:t>
      </w:r>
      <w:r>
        <w:t>$1.8</w:t>
      </w:r>
      <w:r w:rsidR="00C316ED">
        <w:t xml:space="preserve"> </w:t>
      </w:r>
      <w:r>
        <w:t>million</w:t>
      </w:r>
      <w:r w:rsidR="00C316ED">
        <w:t xml:space="preserve"> </w:t>
      </w:r>
      <w:r>
        <w:t>in</w:t>
      </w:r>
      <w:r w:rsidR="00C316ED">
        <w:t xml:space="preserve"> </w:t>
      </w:r>
      <w:r>
        <w:t>funding</w:t>
      </w:r>
      <w:r w:rsidR="00C316ED">
        <w:t xml:space="preserve"> </w:t>
      </w:r>
      <w:r>
        <w:t>through</w:t>
      </w:r>
      <w:r w:rsidR="00C316ED">
        <w:t xml:space="preserve"> </w:t>
      </w:r>
      <w:r>
        <w:t>the</w:t>
      </w:r>
      <w:r w:rsidR="00C316ED">
        <w:t xml:space="preserve"> </w:t>
      </w:r>
      <w:r>
        <w:t>Victorian</w:t>
      </w:r>
      <w:r w:rsidR="00C316ED">
        <w:t xml:space="preserve"> </w:t>
      </w:r>
      <w:r>
        <w:t>Government</w:t>
      </w:r>
      <w:r w:rsidR="00C316ED">
        <w:t xml:space="preserve"> </w:t>
      </w:r>
      <w:r>
        <w:t>and</w:t>
      </w:r>
      <w:r w:rsidR="00C316ED">
        <w:t xml:space="preserve"> </w:t>
      </w:r>
      <w:r>
        <w:t>the</w:t>
      </w:r>
      <w:r w:rsidR="00C316ED">
        <w:t xml:space="preserve"> </w:t>
      </w:r>
      <w:r>
        <w:t>Commonwealth’s</w:t>
      </w:r>
      <w:r w:rsidR="00C316ED">
        <w:t xml:space="preserve"> </w:t>
      </w:r>
      <w:r>
        <w:t>National</w:t>
      </w:r>
      <w:r w:rsidR="00C316ED">
        <w:t xml:space="preserve"> </w:t>
      </w:r>
      <w:r>
        <w:t>Water</w:t>
      </w:r>
      <w:r w:rsidR="00C316ED">
        <w:t xml:space="preserve"> </w:t>
      </w:r>
      <w:r>
        <w:t>Grid</w:t>
      </w:r>
      <w:r w:rsidR="00C316ED">
        <w:t xml:space="preserve"> </w:t>
      </w:r>
      <w:r>
        <w:t>Fund</w:t>
      </w:r>
      <w:r w:rsidR="00C316ED">
        <w:t xml:space="preserve"> </w:t>
      </w:r>
      <w:r>
        <w:t>has</w:t>
      </w:r>
      <w:r w:rsidR="00C316ED">
        <w:t xml:space="preserve"> </w:t>
      </w:r>
      <w:r>
        <w:t>been</w:t>
      </w:r>
      <w:r w:rsidR="00C316ED">
        <w:t xml:space="preserve"> </w:t>
      </w:r>
      <w:r>
        <w:t>allocated</w:t>
      </w:r>
      <w:r w:rsidR="00C316ED">
        <w:t xml:space="preserve"> </w:t>
      </w:r>
      <w:r>
        <w:t>to</w:t>
      </w:r>
      <w:r w:rsidR="00C316ED">
        <w:t xml:space="preserve"> </w:t>
      </w:r>
      <w:r>
        <w:t>projects</w:t>
      </w:r>
      <w:r w:rsidR="00C316ED">
        <w:t xml:space="preserve"> </w:t>
      </w:r>
      <w:r>
        <w:t>to</w:t>
      </w:r>
      <w:r w:rsidR="00C316ED">
        <w:t xml:space="preserve"> </w:t>
      </w:r>
      <w:r>
        <w:t>extend,</w:t>
      </w:r>
      <w:r w:rsidR="00C316ED">
        <w:t xml:space="preserve"> </w:t>
      </w:r>
      <w:proofErr w:type="gramStart"/>
      <w:r>
        <w:t>improve</w:t>
      </w:r>
      <w:proofErr w:type="gramEnd"/>
      <w:r w:rsidR="00C316ED">
        <w:t xml:space="preserve"> </w:t>
      </w:r>
      <w:r>
        <w:t>and</w:t>
      </w:r>
      <w:r w:rsidR="00C316ED">
        <w:t xml:space="preserve"> </w:t>
      </w:r>
      <w:r>
        <w:t>build</w:t>
      </w:r>
      <w:r w:rsidR="00C316ED">
        <w:t xml:space="preserve"> </w:t>
      </w:r>
      <w:r>
        <w:t>the</w:t>
      </w:r>
      <w:r w:rsidR="00C316ED">
        <w:t xml:space="preserve"> </w:t>
      </w:r>
      <w:r>
        <w:t>resilience</w:t>
      </w:r>
      <w:r w:rsidR="00C316ED">
        <w:t xml:space="preserve"> </w:t>
      </w:r>
      <w:r>
        <w:t>of</w:t>
      </w:r>
      <w:r w:rsidR="00C316ED">
        <w:t xml:space="preserve"> </w:t>
      </w:r>
      <w:r>
        <w:t>ESWP</w:t>
      </w:r>
      <w:r w:rsidR="00C316ED">
        <w:t xml:space="preserve"> </w:t>
      </w:r>
      <w:r>
        <w:t>infrastructure</w:t>
      </w:r>
      <w:r w:rsidR="00C316ED">
        <w:t xml:space="preserve"> </w:t>
      </w:r>
      <w:r>
        <w:t>across</w:t>
      </w:r>
      <w:r w:rsidR="00C316ED">
        <w:t xml:space="preserve"> </w:t>
      </w:r>
      <w:r>
        <w:t>regional</w:t>
      </w:r>
      <w:r w:rsidR="00C316ED">
        <w:t xml:space="preserve"> </w:t>
      </w:r>
      <w:r>
        <w:t>Victorian</w:t>
      </w:r>
      <w:r w:rsidR="00C316ED">
        <w:t xml:space="preserve"> </w:t>
      </w:r>
      <w:r>
        <w:t>communities.</w:t>
      </w:r>
      <w:r w:rsidR="00C316ED">
        <w:t xml:space="preserve"> </w:t>
      </w:r>
      <w:r>
        <w:t>Projects</w:t>
      </w:r>
      <w:r w:rsidR="00C316ED">
        <w:t xml:space="preserve"> </w:t>
      </w:r>
      <w:r>
        <w:t>are</w:t>
      </w:r>
      <w:r w:rsidR="00C316ED">
        <w:t xml:space="preserve"> </w:t>
      </w:r>
      <w:r>
        <w:t>being</w:t>
      </w:r>
      <w:r w:rsidR="00C316ED">
        <w:t xml:space="preserve"> </w:t>
      </w:r>
      <w:r>
        <w:t>delivered</w:t>
      </w:r>
      <w:r w:rsidR="00C316ED">
        <w:t xml:space="preserve"> </w:t>
      </w:r>
      <w:r>
        <w:t>by</w:t>
      </w:r>
      <w:r w:rsidR="00C316ED">
        <w:t xml:space="preserve"> </w:t>
      </w:r>
      <w:r>
        <w:t>local</w:t>
      </w:r>
      <w:r w:rsidR="00C316ED">
        <w:t xml:space="preserve"> </w:t>
      </w:r>
      <w:r>
        <w:t>councils</w:t>
      </w:r>
      <w:r w:rsidR="00C316ED">
        <w:t xml:space="preserve"> </w:t>
      </w:r>
      <w:r>
        <w:t>and</w:t>
      </w:r>
      <w:r w:rsidR="00C316ED">
        <w:t xml:space="preserve"> </w:t>
      </w:r>
      <w:r>
        <w:t>rural</w:t>
      </w:r>
      <w:r w:rsidR="00C316ED">
        <w:t xml:space="preserve"> </w:t>
      </w:r>
      <w:r>
        <w:t>water</w:t>
      </w:r>
      <w:r w:rsidR="00C316ED">
        <w:t xml:space="preserve"> </w:t>
      </w:r>
      <w:r>
        <w:t>corporations,</w:t>
      </w:r>
      <w:r w:rsidR="00C316ED">
        <w:t xml:space="preserve"> </w:t>
      </w:r>
      <w:r>
        <w:t>with</w:t>
      </w:r>
      <w:r w:rsidR="00C316ED">
        <w:t xml:space="preserve"> </w:t>
      </w:r>
      <w:r>
        <w:t>construction</w:t>
      </w:r>
      <w:r w:rsidR="00C316ED">
        <w:t xml:space="preserve"> </w:t>
      </w:r>
      <w:r>
        <w:t>and</w:t>
      </w:r>
      <w:r w:rsidR="00C316ED">
        <w:t xml:space="preserve"> </w:t>
      </w:r>
      <w:r>
        <w:t>upgrades</w:t>
      </w:r>
      <w:r w:rsidR="00C316ED">
        <w:t xml:space="preserve"> </w:t>
      </w:r>
      <w:r>
        <w:t>to</w:t>
      </w:r>
      <w:r w:rsidR="00C316ED">
        <w:t xml:space="preserve"> </w:t>
      </w:r>
      <w:r>
        <w:t>be</w:t>
      </w:r>
      <w:r w:rsidR="00C316ED">
        <w:t xml:space="preserve"> </w:t>
      </w:r>
      <w:r>
        <w:t>finalised</w:t>
      </w:r>
      <w:r w:rsidR="00C316ED">
        <w:t xml:space="preserve"> </w:t>
      </w:r>
      <w:r>
        <w:t>in</w:t>
      </w:r>
      <w:r w:rsidR="00C316ED">
        <w:t xml:space="preserve"> </w:t>
      </w:r>
      <w:r>
        <w:t>2023.</w:t>
      </w:r>
      <w:r w:rsidR="00C316ED">
        <w:t xml:space="preserve"> </w:t>
      </w:r>
      <w:r>
        <w:t>Projects</w:t>
      </w:r>
      <w:r w:rsidR="00C316ED">
        <w:t xml:space="preserve"> </w:t>
      </w:r>
      <w:r>
        <w:t>were</w:t>
      </w:r>
      <w:r w:rsidR="00C316ED">
        <w:t xml:space="preserve"> </w:t>
      </w:r>
      <w:r>
        <w:t>identified</w:t>
      </w:r>
      <w:r w:rsidR="00C316ED">
        <w:t xml:space="preserve"> </w:t>
      </w:r>
      <w:r>
        <w:t>through</w:t>
      </w:r>
      <w:r w:rsidR="00C316ED">
        <w:t xml:space="preserve"> </w:t>
      </w:r>
      <w:r>
        <w:t>an</w:t>
      </w:r>
      <w:r w:rsidR="00C316ED">
        <w:t xml:space="preserve"> </w:t>
      </w:r>
      <w:r>
        <w:t>independent</w:t>
      </w:r>
      <w:r w:rsidR="00C316ED">
        <w:t xml:space="preserve"> </w:t>
      </w:r>
      <w:r>
        <w:t>review</w:t>
      </w:r>
      <w:r w:rsidR="00C316ED">
        <w:t xml:space="preserve"> </w:t>
      </w:r>
      <w:r>
        <w:t>of</w:t>
      </w:r>
      <w:r w:rsidR="00C316ED">
        <w:t xml:space="preserve"> </w:t>
      </w:r>
      <w:r>
        <w:t>Victoria’s</w:t>
      </w:r>
      <w:r w:rsidR="00C316ED">
        <w:t xml:space="preserve"> </w:t>
      </w:r>
      <w:r>
        <w:t>EWSP</w:t>
      </w:r>
      <w:r w:rsidR="00C316ED">
        <w:t xml:space="preserve"> </w:t>
      </w:r>
      <w:r>
        <w:t>network</w:t>
      </w:r>
      <w:r w:rsidR="00C316ED">
        <w:t xml:space="preserve"> </w:t>
      </w:r>
      <w:r>
        <w:t>undertaken</w:t>
      </w:r>
      <w:r w:rsidR="00C316ED">
        <w:t xml:space="preserve"> </w:t>
      </w:r>
      <w:r>
        <w:t>in</w:t>
      </w:r>
      <w:r w:rsidR="00C316ED">
        <w:t xml:space="preserve"> </w:t>
      </w:r>
      <w:r>
        <w:t>2021.</w:t>
      </w:r>
      <w:r w:rsidR="00C316ED">
        <w:t xml:space="preserve"> </w:t>
      </w:r>
      <w:r>
        <w:t>Reviews</w:t>
      </w:r>
      <w:r w:rsidR="00C316ED">
        <w:t xml:space="preserve"> </w:t>
      </w:r>
      <w:r>
        <w:t>will</w:t>
      </w:r>
      <w:r w:rsidR="00C316ED">
        <w:t xml:space="preserve"> </w:t>
      </w:r>
      <w:r>
        <w:t>be</w:t>
      </w:r>
      <w:r w:rsidR="00C316ED">
        <w:t xml:space="preserve"> </w:t>
      </w:r>
      <w:r>
        <w:t>conducted</w:t>
      </w:r>
      <w:r w:rsidR="00C316ED">
        <w:t xml:space="preserve"> </w:t>
      </w:r>
      <w:r>
        <w:t>every</w:t>
      </w:r>
      <w:r w:rsidR="00C316ED">
        <w:t xml:space="preserve"> </w:t>
      </w:r>
      <w:r>
        <w:t>five</w:t>
      </w:r>
      <w:r w:rsidR="00C316ED">
        <w:t xml:space="preserve"> </w:t>
      </w:r>
      <w:r>
        <w:t>years</w:t>
      </w:r>
      <w:r w:rsidR="00C316ED">
        <w:t xml:space="preserve"> </w:t>
      </w:r>
      <w:r>
        <w:t>to</w:t>
      </w:r>
      <w:r w:rsidR="00C316ED">
        <w:t xml:space="preserve"> </w:t>
      </w:r>
      <w:r>
        <w:t>assess</w:t>
      </w:r>
      <w:r w:rsidR="00C316ED">
        <w:t xml:space="preserve"> </w:t>
      </w:r>
      <w:r>
        <w:t>whether</w:t>
      </w:r>
      <w:r w:rsidR="00C316ED">
        <w:t xml:space="preserve"> </w:t>
      </w:r>
      <w:r>
        <w:t>supply</w:t>
      </w:r>
      <w:r w:rsidR="00C316ED">
        <w:t xml:space="preserve"> </w:t>
      </w:r>
      <w:r>
        <w:t>points</w:t>
      </w:r>
      <w:r w:rsidR="00C316ED">
        <w:t xml:space="preserve"> </w:t>
      </w:r>
      <w:r>
        <w:t>sufficiently</w:t>
      </w:r>
      <w:r w:rsidR="00C316ED">
        <w:t xml:space="preserve"> </w:t>
      </w:r>
      <w:r>
        <w:t>reflect</w:t>
      </w:r>
      <w:r w:rsidR="00C316ED">
        <w:t xml:space="preserve"> </w:t>
      </w:r>
      <w:r>
        <w:t>current</w:t>
      </w:r>
      <w:r w:rsidR="00C316ED">
        <w:t xml:space="preserve"> </w:t>
      </w:r>
      <w:r>
        <w:t>and</w:t>
      </w:r>
      <w:r w:rsidR="00C316ED">
        <w:t xml:space="preserve"> </w:t>
      </w:r>
      <w:r>
        <w:t>future</w:t>
      </w:r>
      <w:r w:rsidR="00C316ED">
        <w:t xml:space="preserve"> </w:t>
      </w:r>
      <w:r>
        <w:t>possible</w:t>
      </w:r>
      <w:r w:rsidR="00C316ED">
        <w:t xml:space="preserve"> </w:t>
      </w:r>
      <w:r>
        <w:t>climatic</w:t>
      </w:r>
      <w:r w:rsidR="00C316ED">
        <w:t xml:space="preserve"> </w:t>
      </w:r>
      <w:r>
        <w:t>conditions.</w:t>
      </w:r>
    </w:p>
    <w:p w14:paraId="4CBC6B72" w14:textId="60CA2B78" w:rsidR="002E1D3C" w:rsidRPr="00F75FEA" w:rsidRDefault="007D671F" w:rsidP="00F75FEA">
      <w:pPr>
        <w:pStyle w:val="Normalbeforebullets"/>
        <w:rPr>
          <w:b/>
          <w:bCs/>
        </w:rPr>
      </w:pPr>
      <w:r w:rsidRPr="00F75FEA">
        <w:rPr>
          <w:b/>
          <w:bCs/>
        </w:rPr>
        <w:t>Bushfire</w:t>
      </w:r>
      <w:r w:rsidR="00C316ED" w:rsidRPr="00F75FEA">
        <w:rPr>
          <w:b/>
          <w:bCs/>
        </w:rPr>
        <w:t xml:space="preserve"> </w:t>
      </w:r>
      <w:r w:rsidRPr="00F75FEA">
        <w:rPr>
          <w:b/>
          <w:bCs/>
        </w:rPr>
        <w:t>Risk</w:t>
      </w:r>
      <w:r w:rsidR="00C316ED" w:rsidRPr="00F75FEA">
        <w:rPr>
          <w:b/>
          <w:bCs/>
        </w:rPr>
        <w:t xml:space="preserve"> </w:t>
      </w:r>
      <w:r w:rsidRPr="00F75FEA">
        <w:rPr>
          <w:b/>
          <w:bCs/>
        </w:rPr>
        <w:t>Management</w:t>
      </w:r>
    </w:p>
    <w:p w14:paraId="7372E5A1" w14:textId="38D86FE1" w:rsidR="002E1D3C" w:rsidRDefault="007D671F" w:rsidP="00F75FEA">
      <w:pPr>
        <w:rPr>
          <w:spacing w:val="2"/>
        </w:rPr>
      </w:pPr>
      <w:r>
        <w:t>Forest</w:t>
      </w:r>
      <w:r w:rsidR="00C316ED">
        <w:t xml:space="preserve"> </w:t>
      </w:r>
      <w:r>
        <w:t>Fire</w:t>
      </w:r>
      <w:r w:rsidR="00C316ED">
        <w:t xml:space="preserve"> </w:t>
      </w:r>
      <w:r>
        <w:t>Management</w:t>
      </w:r>
      <w:r w:rsidR="00C316ED">
        <w:t xml:space="preserve"> </w:t>
      </w:r>
      <w:r>
        <w:t>Victoria’s</w:t>
      </w:r>
      <w:r w:rsidR="00C316ED">
        <w:t xml:space="preserve"> </w:t>
      </w:r>
      <w:r>
        <w:t>(FFMVic)</w:t>
      </w:r>
      <w:r w:rsidR="00C316ED">
        <w:t xml:space="preserve"> </w:t>
      </w:r>
      <w:r>
        <w:t>fuel</w:t>
      </w:r>
      <w:r w:rsidR="00C316ED">
        <w:t xml:space="preserve"> </w:t>
      </w:r>
      <w:r>
        <w:t>management</w:t>
      </w:r>
      <w:r w:rsidR="00C316ED">
        <w:t xml:space="preserve"> </w:t>
      </w:r>
      <w:r>
        <w:t>program</w:t>
      </w:r>
      <w:r w:rsidR="00C316ED">
        <w:t xml:space="preserve"> </w:t>
      </w:r>
      <w:r>
        <w:t>delivered</w:t>
      </w:r>
      <w:r w:rsidR="00C316ED">
        <w:t xml:space="preserve"> </w:t>
      </w:r>
      <w:r>
        <w:t>234</w:t>
      </w:r>
      <w:r w:rsidR="00C316ED">
        <w:t xml:space="preserve"> </w:t>
      </w:r>
      <w:r>
        <w:t>planned</w:t>
      </w:r>
      <w:r w:rsidR="00C316ED">
        <w:t xml:space="preserve"> </w:t>
      </w:r>
      <w:r>
        <w:t>burns</w:t>
      </w:r>
      <w:r w:rsidR="00C316ED">
        <w:t xml:space="preserve"> </w:t>
      </w:r>
      <w:r>
        <w:t>in</w:t>
      </w:r>
      <w:r w:rsidR="00C316ED">
        <w:t xml:space="preserve"> </w:t>
      </w:r>
      <w:r>
        <w:t>2022–23,</w:t>
      </w:r>
      <w:r w:rsidR="00C316ED">
        <w:t xml:space="preserve"> </w:t>
      </w:r>
      <w:r>
        <w:t>across</w:t>
      </w:r>
      <w:r w:rsidR="00C316ED">
        <w:t xml:space="preserve"> </w:t>
      </w:r>
      <w:r>
        <w:t>75,868</w:t>
      </w:r>
      <w:r w:rsidR="00C316ED">
        <w:t xml:space="preserve"> </w:t>
      </w:r>
      <w:r>
        <w:t>hectares,</w:t>
      </w:r>
      <w:r w:rsidR="00C316ED">
        <w:t xml:space="preserve"> </w:t>
      </w:r>
      <w:r>
        <w:t>and</w:t>
      </w:r>
      <w:r w:rsidR="00C316ED">
        <w:t xml:space="preserve"> </w:t>
      </w:r>
      <w:r>
        <w:t>non-burn</w:t>
      </w:r>
      <w:r w:rsidR="00C316ED">
        <w:t xml:space="preserve"> </w:t>
      </w:r>
      <w:r>
        <w:t>treatment</w:t>
      </w:r>
      <w:r w:rsidR="00C316ED">
        <w:t xml:space="preserve"> </w:t>
      </w:r>
      <w:r>
        <w:t>of</w:t>
      </w:r>
      <w:r w:rsidR="00C316ED">
        <w:t xml:space="preserve"> </w:t>
      </w:r>
      <w:r>
        <w:t>16,762</w:t>
      </w:r>
      <w:r w:rsidR="00C316ED">
        <w:t xml:space="preserve"> </w:t>
      </w:r>
      <w:r>
        <w:t>hectares.</w:t>
      </w:r>
      <w:r w:rsidR="00C316ED">
        <w:t xml:space="preserve"> </w:t>
      </w:r>
      <w:r>
        <w:t>DEECA</w:t>
      </w:r>
      <w:r w:rsidR="00C316ED">
        <w:t xml:space="preserve"> </w:t>
      </w:r>
      <w:r>
        <w:t>is</w:t>
      </w:r>
      <w:r w:rsidR="00C316ED">
        <w:t xml:space="preserve"> </w:t>
      </w:r>
      <w:r>
        <w:t>strengthening</w:t>
      </w:r>
      <w:r w:rsidR="00C316ED">
        <w:t xml:space="preserve"> </w:t>
      </w:r>
      <w:r>
        <w:rPr>
          <w:spacing w:val="1"/>
        </w:rPr>
        <w:t>and</w:t>
      </w:r>
      <w:r w:rsidR="00C316ED">
        <w:rPr>
          <w:spacing w:val="1"/>
        </w:rPr>
        <w:t xml:space="preserve"> </w:t>
      </w:r>
      <w:r>
        <w:rPr>
          <w:spacing w:val="1"/>
        </w:rPr>
        <w:t>expanding</w:t>
      </w:r>
      <w:r w:rsidR="00C316ED">
        <w:rPr>
          <w:spacing w:val="1"/>
        </w:rPr>
        <w:t xml:space="preserve"> </w:t>
      </w:r>
      <w:r>
        <w:rPr>
          <w:spacing w:val="1"/>
        </w:rPr>
        <w:t>Victoria’s</w:t>
      </w:r>
      <w:r w:rsidR="00C316ED">
        <w:rPr>
          <w:spacing w:val="1"/>
        </w:rPr>
        <w:t xml:space="preserve"> </w:t>
      </w:r>
      <w:r>
        <w:rPr>
          <w:spacing w:val="1"/>
        </w:rPr>
        <w:t>network</w:t>
      </w:r>
      <w:r w:rsidR="00C316ED">
        <w:rPr>
          <w:spacing w:val="1"/>
        </w:rPr>
        <w:t xml:space="preserve"> </w:t>
      </w:r>
      <w:r>
        <w:rPr>
          <w:spacing w:val="1"/>
        </w:rPr>
        <w:t>of</w:t>
      </w:r>
      <w:r w:rsidR="00C316ED">
        <w:rPr>
          <w:spacing w:val="1"/>
        </w:rPr>
        <w:t xml:space="preserve"> </w:t>
      </w:r>
      <w:r>
        <w:rPr>
          <w:spacing w:val="1"/>
        </w:rPr>
        <w:t>strategic</w:t>
      </w:r>
      <w:r w:rsidR="00C316ED">
        <w:rPr>
          <w:spacing w:val="1"/>
        </w:rPr>
        <w:t xml:space="preserve"> </w:t>
      </w:r>
      <w:r>
        <w:rPr>
          <w:spacing w:val="1"/>
        </w:rPr>
        <w:t>fuel</w:t>
      </w:r>
      <w:r w:rsidR="00C316ED">
        <w:rPr>
          <w:spacing w:val="1"/>
        </w:rPr>
        <w:t xml:space="preserve"> </w:t>
      </w:r>
      <w:r>
        <w:rPr>
          <w:spacing w:val="1"/>
        </w:rPr>
        <w:t>breaks,</w:t>
      </w:r>
      <w:r w:rsidR="00C316ED">
        <w:rPr>
          <w:spacing w:val="1"/>
        </w:rPr>
        <w:t xml:space="preserve"> </w:t>
      </w:r>
      <w:r>
        <w:rPr>
          <w:spacing w:val="1"/>
        </w:rPr>
        <w:t>which</w:t>
      </w:r>
      <w:r w:rsidR="00C316ED">
        <w:rPr>
          <w:spacing w:val="1"/>
        </w:rPr>
        <w:t xml:space="preserve"> </w:t>
      </w:r>
      <w:r>
        <w:rPr>
          <w:spacing w:val="1"/>
        </w:rPr>
        <w:t>are</w:t>
      </w:r>
      <w:r w:rsidR="00C316ED">
        <w:rPr>
          <w:spacing w:val="1"/>
        </w:rPr>
        <w:t xml:space="preserve"> </w:t>
      </w:r>
      <w:r>
        <w:rPr>
          <w:spacing w:val="1"/>
        </w:rPr>
        <w:t>designed</w:t>
      </w:r>
      <w:r w:rsidR="00C316ED">
        <w:rPr>
          <w:spacing w:val="1"/>
        </w:rPr>
        <w:t xml:space="preserve"> </w:t>
      </w:r>
      <w:r>
        <w:rPr>
          <w:spacing w:val="1"/>
        </w:rPr>
        <w:t>to</w:t>
      </w:r>
      <w:r w:rsidR="00C316ED">
        <w:rPr>
          <w:spacing w:val="1"/>
        </w:rPr>
        <w:t xml:space="preserve"> </w:t>
      </w:r>
      <w:r>
        <w:rPr>
          <w:spacing w:val="1"/>
        </w:rPr>
        <w:t>reduce</w:t>
      </w:r>
      <w:r w:rsidR="00C316ED">
        <w:rPr>
          <w:spacing w:val="1"/>
        </w:rPr>
        <w:t xml:space="preserve"> </w:t>
      </w:r>
      <w:r>
        <w:rPr>
          <w:spacing w:val="1"/>
        </w:rPr>
        <w:t>the</w:t>
      </w:r>
      <w:r w:rsidR="00C316ED">
        <w:rPr>
          <w:spacing w:val="1"/>
        </w:rPr>
        <w:t xml:space="preserve"> </w:t>
      </w:r>
      <w:r>
        <w:rPr>
          <w:spacing w:val="1"/>
        </w:rPr>
        <w:t>risk</w:t>
      </w:r>
      <w:r w:rsidR="00C316ED">
        <w:rPr>
          <w:spacing w:val="1"/>
        </w:rPr>
        <w:t xml:space="preserve"> </w:t>
      </w:r>
      <w:r>
        <w:rPr>
          <w:spacing w:val="1"/>
        </w:rPr>
        <w:t>and</w:t>
      </w:r>
      <w:r w:rsidR="00C316ED">
        <w:rPr>
          <w:spacing w:val="1"/>
        </w:rPr>
        <w:t xml:space="preserve"> </w:t>
      </w:r>
      <w:r>
        <w:rPr>
          <w:spacing w:val="1"/>
        </w:rPr>
        <w:t>impact</w:t>
      </w:r>
      <w:r w:rsidR="00C316ED">
        <w:rPr>
          <w:spacing w:val="1"/>
        </w:rPr>
        <w:t xml:space="preserve"> </w:t>
      </w:r>
      <w:r>
        <w:rPr>
          <w:spacing w:val="1"/>
        </w:rPr>
        <w:t>of</w:t>
      </w:r>
      <w:r w:rsidR="00C316ED">
        <w:rPr>
          <w:spacing w:val="1"/>
        </w:rPr>
        <w:t xml:space="preserve"> </w:t>
      </w:r>
      <w:r>
        <w:rPr>
          <w:spacing w:val="1"/>
        </w:rPr>
        <w:t>more</w:t>
      </w:r>
      <w:r w:rsidR="00C316ED">
        <w:rPr>
          <w:spacing w:val="1"/>
        </w:rPr>
        <w:t xml:space="preserve"> </w:t>
      </w:r>
      <w:r>
        <w:rPr>
          <w:spacing w:val="1"/>
        </w:rPr>
        <w:t>frequent,</w:t>
      </w:r>
      <w:r w:rsidR="00C316ED">
        <w:rPr>
          <w:spacing w:val="1"/>
        </w:rPr>
        <w:t xml:space="preserve"> </w:t>
      </w:r>
      <w:proofErr w:type="gramStart"/>
      <w:r>
        <w:rPr>
          <w:spacing w:val="1"/>
        </w:rPr>
        <w:t>intense</w:t>
      </w:r>
      <w:proofErr w:type="gramEnd"/>
      <w:r w:rsidR="00C316ED">
        <w:rPr>
          <w:spacing w:val="1"/>
        </w:rPr>
        <w:t xml:space="preserve"> </w:t>
      </w:r>
      <w:r>
        <w:rPr>
          <w:spacing w:val="1"/>
        </w:rPr>
        <w:t>and</w:t>
      </w:r>
      <w:r w:rsidR="00C316ED">
        <w:rPr>
          <w:spacing w:val="1"/>
        </w:rPr>
        <w:t xml:space="preserve"> </w:t>
      </w:r>
      <w:r>
        <w:rPr>
          <w:spacing w:val="1"/>
        </w:rPr>
        <w:t>damaging</w:t>
      </w:r>
      <w:r w:rsidR="00C316ED">
        <w:rPr>
          <w:spacing w:val="1"/>
        </w:rPr>
        <w:t xml:space="preserve"> </w:t>
      </w:r>
      <w:r>
        <w:rPr>
          <w:spacing w:val="1"/>
        </w:rPr>
        <w:t>bushfires.</w:t>
      </w:r>
      <w:r w:rsidR="00C316ED">
        <w:rPr>
          <w:spacing w:val="1"/>
        </w:rPr>
        <w:t xml:space="preserve"> </w:t>
      </w:r>
      <w:r>
        <w:rPr>
          <w:spacing w:val="1"/>
        </w:rPr>
        <w:t>During</w:t>
      </w:r>
      <w:r w:rsidR="00C316ED">
        <w:rPr>
          <w:spacing w:val="1"/>
        </w:rPr>
        <w:t xml:space="preserve"> </w:t>
      </w:r>
      <w:r>
        <w:rPr>
          <w:spacing w:val="1"/>
        </w:rPr>
        <w:t>2022–23,</w:t>
      </w:r>
      <w:r w:rsidR="00C316ED">
        <w:rPr>
          <w:spacing w:val="1"/>
        </w:rPr>
        <w:t xml:space="preserve"> </w:t>
      </w:r>
      <w:r>
        <w:rPr>
          <w:spacing w:val="1"/>
        </w:rPr>
        <w:t>DEECA</w:t>
      </w:r>
      <w:r w:rsidR="00C316ED">
        <w:rPr>
          <w:spacing w:val="1"/>
        </w:rPr>
        <w:t xml:space="preserve"> </w:t>
      </w:r>
      <w:r>
        <w:rPr>
          <w:spacing w:val="1"/>
        </w:rPr>
        <w:t>delivered</w:t>
      </w:r>
      <w:r w:rsidR="00C316ED">
        <w:rPr>
          <w:spacing w:val="1"/>
        </w:rPr>
        <w:t xml:space="preserve"> </w:t>
      </w:r>
      <w:r>
        <w:rPr>
          <w:spacing w:val="1"/>
        </w:rPr>
        <w:t>187</w:t>
      </w:r>
      <w:r w:rsidR="00C316ED">
        <w:rPr>
          <w:spacing w:val="1"/>
        </w:rPr>
        <w:t xml:space="preserve"> </w:t>
      </w:r>
      <w:r>
        <w:rPr>
          <w:spacing w:val="1"/>
        </w:rPr>
        <w:t>kilometres</w:t>
      </w:r>
      <w:r w:rsidR="00C316ED">
        <w:rPr>
          <w:spacing w:val="1"/>
        </w:rPr>
        <w:t xml:space="preserve"> </w:t>
      </w:r>
      <w:r>
        <w:rPr>
          <w:spacing w:val="1"/>
        </w:rPr>
        <w:t>of</w:t>
      </w:r>
      <w:r w:rsidR="00C316ED">
        <w:rPr>
          <w:spacing w:val="1"/>
        </w:rPr>
        <w:t xml:space="preserve"> </w:t>
      </w:r>
      <w:r>
        <w:rPr>
          <w:spacing w:val="1"/>
        </w:rPr>
        <w:t>strategic</w:t>
      </w:r>
      <w:r w:rsidR="00C316ED">
        <w:rPr>
          <w:spacing w:val="1"/>
        </w:rPr>
        <w:t xml:space="preserve"> </w:t>
      </w:r>
      <w:r>
        <w:rPr>
          <w:spacing w:val="1"/>
        </w:rPr>
        <w:t>fuel</w:t>
      </w:r>
      <w:r w:rsidR="00C316ED">
        <w:rPr>
          <w:spacing w:val="1"/>
        </w:rPr>
        <w:t xml:space="preserve"> </w:t>
      </w:r>
      <w:r>
        <w:rPr>
          <w:spacing w:val="1"/>
        </w:rPr>
        <w:t>breaks,</w:t>
      </w:r>
      <w:r w:rsidR="00C316ED">
        <w:rPr>
          <w:spacing w:val="1"/>
        </w:rPr>
        <w:t xml:space="preserve"> </w:t>
      </w:r>
      <w:r>
        <w:rPr>
          <w:spacing w:val="1"/>
        </w:rPr>
        <w:t>bringing</w:t>
      </w:r>
      <w:r w:rsidR="00C316ED">
        <w:rPr>
          <w:spacing w:val="1"/>
        </w:rPr>
        <w:t xml:space="preserve"> </w:t>
      </w:r>
      <w:r>
        <w:rPr>
          <w:spacing w:val="1"/>
        </w:rPr>
        <w:t>the</w:t>
      </w:r>
      <w:r w:rsidR="00C316ED">
        <w:rPr>
          <w:spacing w:val="1"/>
        </w:rPr>
        <w:t xml:space="preserve"> </w:t>
      </w:r>
      <w:r>
        <w:rPr>
          <w:spacing w:val="1"/>
        </w:rPr>
        <w:t>cumulative</w:t>
      </w:r>
      <w:r w:rsidR="00C316ED">
        <w:rPr>
          <w:spacing w:val="1"/>
        </w:rPr>
        <w:t xml:space="preserve"> </w:t>
      </w:r>
      <w:r>
        <w:rPr>
          <w:spacing w:val="1"/>
        </w:rPr>
        <w:t>total</w:t>
      </w:r>
      <w:r w:rsidR="00C316ED">
        <w:rPr>
          <w:spacing w:val="1"/>
        </w:rPr>
        <w:t xml:space="preserve"> </w:t>
      </w:r>
      <w:r>
        <w:rPr>
          <w:spacing w:val="1"/>
        </w:rPr>
        <w:t>of</w:t>
      </w:r>
      <w:r w:rsidR="00C316ED">
        <w:rPr>
          <w:spacing w:val="1"/>
        </w:rPr>
        <w:t xml:space="preserve"> </w:t>
      </w:r>
      <w:r>
        <w:rPr>
          <w:spacing w:val="1"/>
        </w:rPr>
        <w:t>this</w:t>
      </w:r>
      <w:r w:rsidR="00C316ED">
        <w:rPr>
          <w:spacing w:val="1"/>
        </w:rPr>
        <w:t xml:space="preserve"> </w:t>
      </w:r>
      <w:r>
        <w:rPr>
          <w:spacing w:val="1"/>
        </w:rPr>
        <w:t>program</w:t>
      </w:r>
      <w:r w:rsidR="00C316ED">
        <w:rPr>
          <w:spacing w:val="1"/>
        </w:rPr>
        <w:t xml:space="preserve"> </w:t>
      </w:r>
      <w:r>
        <w:rPr>
          <w:spacing w:val="1"/>
        </w:rPr>
        <w:t>to</w:t>
      </w:r>
      <w:r w:rsidR="00C316ED">
        <w:rPr>
          <w:spacing w:val="1"/>
        </w:rPr>
        <w:t xml:space="preserve"> </w:t>
      </w:r>
      <w:r>
        <w:rPr>
          <w:spacing w:val="1"/>
        </w:rPr>
        <w:t>1,471</w:t>
      </w:r>
      <w:r w:rsidR="00C316ED">
        <w:rPr>
          <w:spacing w:val="1"/>
        </w:rPr>
        <w:t xml:space="preserve"> </w:t>
      </w:r>
      <w:r>
        <w:rPr>
          <w:spacing w:val="1"/>
        </w:rPr>
        <w:t>kilometres.</w:t>
      </w:r>
      <w:r w:rsidR="00C316ED">
        <w:rPr>
          <w:spacing w:val="1"/>
        </w:rPr>
        <w:t xml:space="preserve"> </w:t>
      </w:r>
      <w:r>
        <w:rPr>
          <w:spacing w:val="1"/>
        </w:rPr>
        <w:t>DEECA</w:t>
      </w:r>
      <w:r w:rsidR="00C316ED">
        <w:rPr>
          <w:spacing w:val="1"/>
        </w:rPr>
        <w:t xml:space="preserve"> </w:t>
      </w:r>
      <w:r>
        <w:rPr>
          <w:spacing w:val="1"/>
        </w:rPr>
        <w:t>is</w:t>
      </w:r>
      <w:r w:rsidR="00C316ED">
        <w:rPr>
          <w:spacing w:val="1"/>
        </w:rPr>
        <w:t xml:space="preserve"> </w:t>
      </w:r>
      <w:r>
        <w:rPr>
          <w:spacing w:val="1"/>
        </w:rPr>
        <w:t>also</w:t>
      </w:r>
      <w:r w:rsidR="00C316ED">
        <w:rPr>
          <w:spacing w:val="1"/>
        </w:rPr>
        <w:t xml:space="preserve"> </w:t>
      </w:r>
      <w:r>
        <w:rPr>
          <w:spacing w:val="1"/>
        </w:rPr>
        <w:t>implementing</w:t>
      </w:r>
      <w:r w:rsidR="00C316ED">
        <w:rPr>
          <w:spacing w:val="1"/>
        </w:rPr>
        <w:t xml:space="preserve"> </w:t>
      </w:r>
      <w:r>
        <w:rPr>
          <w:spacing w:val="1"/>
        </w:rPr>
        <w:t>a</w:t>
      </w:r>
      <w:r w:rsidR="00C316ED">
        <w:rPr>
          <w:spacing w:val="1"/>
        </w:rPr>
        <w:t xml:space="preserve"> </w:t>
      </w:r>
      <w:r>
        <w:rPr>
          <w:spacing w:val="1"/>
        </w:rPr>
        <w:t>long-term</w:t>
      </w:r>
      <w:r w:rsidR="00C316ED">
        <w:rPr>
          <w:spacing w:val="1"/>
        </w:rPr>
        <w:t xml:space="preserve"> </w:t>
      </w:r>
      <w:r>
        <w:rPr>
          <w:spacing w:val="1"/>
        </w:rPr>
        <w:t>strategy</w:t>
      </w:r>
      <w:r w:rsidR="00C316ED">
        <w:rPr>
          <w:spacing w:val="1"/>
        </w:rPr>
        <w:t xml:space="preserve"> </w:t>
      </w:r>
      <w:r>
        <w:t>to</w:t>
      </w:r>
      <w:r w:rsidR="00C316ED">
        <w:rPr>
          <w:rFonts w:ascii="Cambria" w:hAnsi="Cambria" w:cs="Cambria"/>
        </w:rPr>
        <w:t xml:space="preserve"> </w:t>
      </w:r>
      <w:r>
        <w:t>retain</w:t>
      </w:r>
      <w:r w:rsidR="00C316ED">
        <w:t xml:space="preserve"> </w:t>
      </w:r>
      <w:r>
        <w:t>skilled</w:t>
      </w:r>
      <w:r w:rsidR="00C316ED">
        <w:t xml:space="preserve"> </w:t>
      </w:r>
      <w:r>
        <w:t>forest-based</w:t>
      </w:r>
      <w:r w:rsidR="00C316ED">
        <w:t xml:space="preserve"> </w:t>
      </w:r>
      <w:r>
        <w:t>contractors</w:t>
      </w:r>
      <w:r w:rsidR="00C316ED">
        <w:t xml:space="preserve"> </w:t>
      </w:r>
      <w:r>
        <w:t>and</w:t>
      </w:r>
      <w:r w:rsidR="00C316ED">
        <w:t xml:space="preserve"> </w:t>
      </w:r>
      <w:r>
        <w:t>working</w:t>
      </w:r>
      <w:r w:rsidR="00C316ED">
        <w:t xml:space="preserve"> </w:t>
      </w:r>
      <w:r>
        <w:rPr>
          <w:spacing w:val="-1"/>
        </w:rPr>
        <w:t>with</w:t>
      </w:r>
      <w:r w:rsidR="00C316ED">
        <w:rPr>
          <w:spacing w:val="-1"/>
        </w:rPr>
        <w:t xml:space="preserve"> </w:t>
      </w:r>
      <w:r>
        <w:rPr>
          <w:spacing w:val="-1"/>
        </w:rPr>
        <w:t>Traditional</w:t>
      </w:r>
      <w:r w:rsidR="00C316ED">
        <w:rPr>
          <w:spacing w:val="-1"/>
        </w:rPr>
        <w:t xml:space="preserve"> </w:t>
      </w:r>
      <w:r>
        <w:rPr>
          <w:spacing w:val="-1"/>
        </w:rPr>
        <w:t>Owners</w:t>
      </w:r>
      <w:r w:rsidR="00C316ED">
        <w:rPr>
          <w:spacing w:val="-1"/>
        </w:rPr>
        <w:t xml:space="preserve"> </w:t>
      </w:r>
      <w:r>
        <w:rPr>
          <w:spacing w:val="-1"/>
        </w:rPr>
        <w:t>to</w:t>
      </w:r>
      <w:r w:rsidR="00C316ED">
        <w:rPr>
          <w:spacing w:val="-1"/>
        </w:rPr>
        <w:t xml:space="preserve"> </w:t>
      </w:r>
      <w:r>
        <w:rPr>
          <w:spacing w:val="-1"/>
        </w:rPr>
        <w:t>lead</w:t>
      </w:r>
      <w:r w:rsidR="00C316ED">
        <w:rPr>
          <w:spacing w:val="-1"/>
        </w:rPr>
        <w:t xml:space="preserve"> </w:t>
      </w:r>
      <w:r>
        <w:rPr>
          <w:spacing w:val="-1"/>
        </w:rPr>
        <w:t>the</w:t>
      </w:r>
      <w:r w:rsidR="00C316ED">
        <w:rPr>
          <w:spacing w:val="-1"/>
        </w:rPr>
        <w:t xml:space="preserve"> </w:t>
      </w:r>
      <w:r>
        <w:rPr>
          <w:spacing w:val="-1"/>
        </w:rPr>
        <w:t>reintroduction</w:t>
      </w:r>
      <w:r w:rsidR="00C316ED">
        <w:rPr>
          <w:spacing w:val="-1"/>
        </w:rPr>
        <w:t xml:space="preserve"> </w:t>
      </w:r>
      <w:r>
        <w:rPr>
          <w:spacing w:val="-1"/>
        </w:rPr>
        <w:t>of</w:t>
      </w:r>
      <w:r w:rsidR="00C316ED">
        <w:rPr>
          <w:spacing w:val="-1"/>
        </w:rPr>
        <w:t xml:space="preserve"> </w:t>
      </w:r>
      <w:r>
        <w:t>cultural</w:t>
      </w:r>
      <w:r w:rsidR="00C316ED">
        <w:t xml:space="preserve"> </w:t>
      </w:r>
      <w:r>
        <w:t>fire</w:t>
      </w:r>
      <w:r w:rsidR="00C316ED">
        <w:t xml:space="preserve"> </w:t>
      </w:r>
      <w:r>
        <w:t>practices</w:t>
      </w:r>
      <w:r w:rsidR="00C316ED">
        <w:t xml:space="preserve"> </w:t>
      </w:r>
      <w:r>
        <w:t>on</w:t>
      </w:r>
      <w:r w:rsidR="00C316ED">
        <w:t xml:space="preserve"> </w:t>
      </w:r>
      <w:r>
        <w:t>Country.</w:t>
      </w:r>
      <w:r w:rsidR="00C316ED">
        <w:t xml:space="preserve"> </w:t>
      </w:r>
      <w:r>
        <w:t>These</w:t>
      </w:r>
      <w:r w:rsidR="00C316ED">
        <w:t xml:space="preserve"> </w:t>
      </w:r>
      <w:r>
        <w:t>investments</w:t>
      </w:r>
      <w:r w:rsidR="00C316ED">
        <w:t xml:space="preserve"> </w:t>
      </w:r>
      <w:r>
        <w:rPr>
          <w:spacing w:val="2"/>
        </w:rPr>
        <w:t>support</w:t>
      </w:r>
      <w:r w:rsidR="00C316ED">
        <w:rPr>
          <w:spacing w:val="2"/>
        </w:rPr>
        <w:t xml:space="preserve"> </w:t>
      </w:r>
      <w:r>
        <w:rPr>
          <w:spacing w:val="2"/>
        </w:rPr>
        <w:t>the</w:t>
      </w:r>
      <w:r w:rsidR="00C316ED">
        <w:rPr>
          <w:spacing w:val="2"/>
        </w:rPr>
        <w:t xml:space="preserve"> </w:t>
      </w:r>
      <w:r>
        <w:rPr>
          <w:spacing w:val="2"/>
        </w:rPr>
        <w:t>department</w:t>
      </w:r>
      <w:r w:rsidR="00C316ED">
        <w:rPr>
          <w:spacing w:val="2"/>
        </w:rPr>
        <w:t xml:space="preserve"> </w:t>
      </w:r>
      <w:r>
        <w:rPr>
          <w:spacing w:val="2"/>
        </w:rPr>
        <w:t>to</w:t>
      </w:r>
      <w:r w:rsidR="00C316ED">
        <w:rPr>
          <w:spacing w:val="2"/>
        </w:rPr>
        <w:t xml:space="preserve"> </w:t>
      </w:r>
      <w:r>
        <w:rPr>
          <w:spacing w:val="2"/>
        </w:rPr>
        <w:t>undertake</w:t>
      </w:r>
      <w:r w:rsidR="00C316ED">
        <w:rPr>
          <w:spacing w:val="2"/>
        </w:rPr>
        <w:t xml:space="preserve"> </w:t>
      </w:r>
      <w:r>
        <w:rPr>
          <w:spacing w:val="2"/>
        </w:rPr>
        <w:t>bushfire</w:t>
      </w:r>
      <w:r w:rsidR="00C316ED">
        <w:rPr>
          <w:spacing w:val="2"/>
        </w:rPr>
        <w:t xml:space="preserve"> </w:t>
      </w:r>
      <w:r>
        <w:rPr>
          <w:spacing w:val="2"/>
        </w:rPr>
        <w:t>management</w:t>
      </w:r>
      <w:r w:rsidR="00C316ED">
        <w:rPr>
          <w:spacing w:val="2"/>
        </w:rPr>
        <w:t xml:space="preserve"> </w:t>
      </w:r>
      <w:r>
        <w:rPr>
          <w:spacing w:val="2"/>
        </w:rPr>
        <w:t>more</w:t>
      </w:r>
      <w:r w:rsidR="00C316ED">
        <w:rPr>
          <w:spacing w:val="2"/>
        </w:rPr>
        <w:t xml:space="preserve"> </w:t>
      </w:r>
      <w:r>
        <w:rPr>
          <w:spacing w:val="2"/>
        </w:rPr>
        <w:t>efficiently</w:t>
      </w:r>
      <w:r w:rsidR="00C316ED">
        <w:rPr>
          <w:spacing w:val="2"/>
        </w:rPr>
        <w:t xml:space="preserve"> </w:t>
      </w:r>
      <w:r>
        <w:rPr>
          <w:spacing w:val="2"/>
        </w:rPr>
        <w:t>and</w:t>
      </w:r>
      <w:r w:rsidR="00C316ED">
        <w:rPr>
          <w:spacing w:val="2"/>
        </w:rPr>
        <w:t xml:space="preserve"> </w:t>
      </w:r>
      <w:r>
        <w:rPr>
          <w:spacing w:val="2"/>
        </w:rPr>
        <w:t>effectively</w:t>
      </w:r>
      <w:r w:rsidR="00C316ED">
        <w:rPr>
          <w:spacing w:val="2"/>
        </w:rPr>
        <w:t xml:space="preserve"> </w:t>
      </w:r>
      <w:r>
        <w:rPr>
          <w:spacing w:val="2"/>
        </w:rPr>
        <w:t>in</w:t>
      </w:r>
      <w:r w:rsidR="00C316ED">
        <w:rPr>
          <w:rFonts w:ascii="Cambria" w:hAnsi="Cambria" w:cs="Cambria"/>
          <w:spacing w:val="2"/>
        </w:rPr>
        <w:t xml:space="preserve"> </w:t>
      </w:r>
      <w:r>
        <w:rPr>
          <w:spacing w:val="2"/>
        </w:rPr>
        <w:t>the</w:t>
      </w:r>
      <w:r w:rsidR="00C316ED">
        <w:rPr>
          <w:rFonts w:ascii="Cambria" w:hAnsi="Cambria" w:cs="Cambria"/>
          <w:spacing w:val="2"/>
        </w:rPr>
        <w:t xml:space="preserve"> </w:t>
      </w:r>
      <w:r>
        <w:rPr>
          <w:spacing w:val="2"/>
        </w:rPr>
        <w:t>context</w:t>
      </w:r>
      <w:r w:rsidR="00C316ED">
        <w:rPr>
          <w:spacing w:val="2"/>
        </w:rPr>
        <w:t xml:space="preserve"> </w:t>
      </w:r>
      <w:r>
        <w:rPr>
          <w:spacing w:val="2"/>
        </w:rPr>
        <w:t>of</w:t>
      </w:r>
      <w:r w:rsidR="00C316ED">
        <w:rPr>
          <w:spacing w:val="2"/>
        </w:rPr>
        <w:t xml:space="preserve"> </w:t>
      </w:r>
      <w:r>
        <w:rPr>
          <w:spacing w:val="2"/>
        </w:rPr>
        <w:t>a</w:t>
      </w:r>
      <w:r w:rsidR="00C316ED">
        <w:rPr>
          <w:spacing w:val="2"/>
        </w:rPr>
        <w:t xml:space="preserve"> </w:t>
      </w:r>
      <w:r>
        <w:rPr>
          <w:spacing w:val="2"/>
        </w:rPr>
        <w:t>rapidly</w:t>
      </w:r>
      <w:r w:rsidR="00C316ED">
        <w:rPr>
          <w:spacing w:val="2"/>
        </w:rPr>
        <w:t xml:space="preserve"> </w:t>
      </w:r>
      <w:r>
        <w:rPr>
          <w:spacing w:val="2"/>
        </w:rPr>
        <w:t>changing</w:t>
      </w:r>
      <w:r w:rsidR="00C316ED">
        <w:rPr>
          <w:spacing w:val="2"/>
        </w:rPr>
        <w:t xml:space="preserve"> </w:t>
      </w:r>
      <w:r>
        <w:rPr>
          <w:spacing w:val="2"/>
        </w:rPr>
        <w:t>climate.</w:t>
      </w:r>
    </w:p>
    <w:p w14:paraId="19E03CF0" w14:textId="1D073074" w:rsidR="002E1D3C" w:rsidRDefault="007D671F" w:rsidP="00F75FEA">
      <w:r>
        <w:rPr>
          <w:spacing w:val="-2"/>
        </w:rPr>
        <w:t>Bushfire</w:t>
      </w:r>
      <w:r w:rsidR="00C316ED">
        <w:rPr>
          <w:spacing w:val="-2"/>
        </w:rPr>
        <w:t xml:space="preserve"> </w:t>
      </w:r>
      <w:r>
        <w:rPr>
          <w:spacing w:val="-2"/>
        </w:rPr>
        <w:t>risk</w:t>
      </w:r>
      <w:r w:rsidR="00C316ED">
        <w:rPr>
          <w:spacing w:val="-2"/>
        </w:rPr>
        <w:t xml:space="preserve"> </w:t>
      </w:r>
      <w:r>
        <w:rPr>
          <w:spacing w:val="-2"/>
        </w:rPr>
        <w:t>that</w:t>
      </w:r>
      <w:r w:rsidR="00C316ED">
        <w:rPr>
          <w:spacing w:val="-2"/>
        </w:rPr>
        <w:t xml:space="preserve"> </w:t>
      </w:r>
      <w:r>
        <w:rPr>
          <w:spacing w:val="-2"/>
        </w:rPr>
        <w:t>is</w:t>
      </w:r>
      <w:r w:rsidR="00C316ED">
        <w:rPr>
          <w:spacing w:val="-2"/>
        </w:rPr>
        <w:t xml:space="preserve"> </w:t>
      </w:r>
      <w:r>
        <w:rPr>
          <w:spacing w:val="-2"/>
        </w:rPr>
        <w:t>not</w:t>
      </w:r>
      <w:r w:rsidR="00C316ED">
        <w:rPr>
          <w:spacing w:val="-2"/>
        </w:rPr>
        <w:t xml:space="preserve"> </w:t>
      </w:r>
      <w:r>
        <w:rPr>
          <w:spacing w:val="-2"/>
        </w:rPr>
        <w:t>reduced</w:t>
      </w:r>
      <w:r w:rsidR="00C316ED">
        <w:rPr>
          <w:spacing w:val="-2"/>
        </w:rPr>
        <w:t xml:space="preserve"> </w:t>
      </w:r>
      <w:r>
        <w:rPr>
          <w:spacing w:val="-2"/>
        </w:rPr>
        <w:t>through</w:t>
      </w:r>
      <w:r w:rsidR="00C316ED">
        <w:rPr>
          <w:spacing w:val="-2"/>
        </w:rPr>
        <w:t xml:space="preserve"> </w:t>
      </w:r>
      <w:r>
        <w:rPr>
          <w:spacing w:val="-2"/>
        </w:rPr>
        <w:t>fuel</w:t>
      </w:r>
      <w:r w:rsidR="00C316ED">
        <w:rPr>
          <w:spacing w:val="-2"/>
        </w:rPr>
        <w:t xml:space="preserve"> </w:t>
      </w:r>
      <w:r>
        <w:rPr>
          <w:spacing w:val="-2"/>
        </w:rPr>
        <w:t>management</w:t>
      </w:r>
      <w:r w:rsidR="00C316ED">
        <w:rPr>
          <w:spacing w:val="-2"/>
        </w:rPr>
        <w:t xml:space="preserve"> </w:t>
      </w:r>
      <w:r>
        <w:rPr>
          <w:spacing w:val="-2"/>
        </w:rPr>
        <w:t>is</w:t>
      </w:r>
      <w:r w:rsidR="00C316ED">
        <w:rPr>
          <w:spacing w:val="-2"/>
        </w:rPr>
        <w:t xml:space="preserve"> </w:t>
      </w:r>
      <w:r>
        <w:rPr>
          <w:spacing w:val="-2"/>
        </w:rPr>
        <w:t>managed</w:t>
      </w:r>
      <w:r w:rsidR="00C316ED">
        <w:rPr>
          <w:spacing w:val="-2"/>
        </w:rPr>
        <w:t xml:space="preserve"> </w:t>
      </w:r>
      <w:r>
        <w:rPr>
          <w:spacing w:val="-2"/>
        </w:rPr>
        <w:t>through</w:t>
      </w:r>
      <w:r w:rsidR="00C316ED">
        <w:rPr>
          <w:spacing w:val="-2"/>
        </w:rPr>
        <w:t xml:space="preserve"> </w:t>
      </w:r>
      <w:r>
        <w:rPr>
          <w:spacing w:val="-2"/>
        </w:rPr>
        <w:t>other</w:t>
      </w:r>
      <w:r w:rsidR="00C316ED">
        <w:rPr>
          <w:spacing w:val="-2"/>
        </w:rPr>
        <w:t xml:space="preserve"> </w:t>
      </w:r>
      <w:r>
        <w:rPr>
          <w:spacing w:val="-2"/>
        </w:rPr>
        <w:t>bushfire</w:t>
      </w:r>
      <w:r w:rsidR="00C316ED">
        <w:rPr>
          <w:spacing w:val="-2"/>
        </w:rPr>
        <w:t xml:space="preserve"> </w:t>
      </w:r>
      <w:r>
        <w:t>risk</w:t>
      </w:r>
      <w:r w:rsidR="00C316ED">
        <w:rPr>
          <w:rFonts w:ascii="Cambria" w:hAnsi="Cambria" w:cs="Cambria"/>
        </w:rPr>
        <w:t xml:space="preserve"> </w:t>
      </w:r>
      <w:r>
        <w:t>management</w:t>
      </w:r>
      <w:r w:rsidR="00C316ED">
        <w:t xml:space="preserve"> </w:t>
      </w:r>
      <w:r>
        <w:t>interventions,</w:t>
      </w:r>
      <w:r w:rsidR="00C316ED">
        <w:t xml:space="preserve"> </w:t>
      </w:r>
      <w:r>
        <w:t>including</w:t>
      </w:r>
      <w:r w:rsidR="00C316ED">
        <w:t xml:space="preserve"> </w:t>
      </w:r>
      <w:r>
        <w:t>compliance</w:t>
      </w:r>
      <w:r w:rsidR="00C316ED">
        <w:t xml:space="preserve"> </w:t>
      </w:r>
      <w:r>
        <w:t>activities</w:t>
      </w:r>
      <w:r w:rsidR="00C316ED">
        <w:t xml:space="preserve"> </w:t>
      </w:r>
      <w:r>
        <w:t>to</w:t>
      </w:r>
      <w:r w:rsidR="00C316ED">
        <w:t xml:space="preserve"> </w:t>
      </w:r>
      <w:r>
        <w:t>prevent</w:t>
      </w:r>
      <w:r w:rsidR="00C316ED">
        <w:t xml:space="preserve"> </w:t>
      </w:r>
      <w:r>
        <w:t>ignitions,</w:t>
      </w:r>
      <w:r w:rsidR="00C316ED">
        <w:t xml:space="preserve"> </w:t>
      </w:r>
      <w:r>
        <w:t>early</w:t>
      </w:r>
      <w:r w:rsidR="00C316ED">
        <w:t xml:space="preserve"> </w:t>
      </w:r>
      <w:r>
        <w:t>detection</w:t>
      </w:r>
      <w:r w:rsidR="00C316ED">
        <w:t xml:space="preserve"> </w:t>
      </w:r>
      <w:r>
        <w:t>and</w:t>
      </w:r>
      <w:r w:rsidR="00C316ED">
        <w:t xml:space="preserve"> </w:t>
      </w:r>
      <w:r>
        <w:t>rapid</w:t>
      </w:r>
      <w:r w:rsidR="00C316ED">
        <w:t xml:space="preserve"> </w:t>
      </w:r>
      <w:r>
        <w:t>first</w:t>
      </w:r>
      <w:r w:rsidR="00C316ED">
        <w:t xml:space="preserve"> </w:t>
      </w:r>
      <w:r>
        <w:t>attack,</w:t>
      </w:r>
      <w:r w:rsidR="00C316ED">
        <w:t xml:space="preserve"> </w:t>
      </w:r>
      <w:r>
        <w:t>bushfire</w:t>
      </w:r>
      <w:r w:rsidR="00C316ED">
        <w:t xml:space="preserve"> </w:t>
      </w:r>
      <w:r>
        <w:t>suppression,</w:t>
      </w:r>
      <w:r w:rsidR="00C316ED">
        <w:t xml:space="preserve"> </w:t>
      </w:r>
      <w:r>
        <w:t>community</w:t>
      </w:r>
      <w:r w:rsidR="00C316ED">
        <w:t xml:space="preserve"> </w:t>
      </w:r>
      <w:r>
        <w:t>warnings</w:t>
      </w:r>
      <w:r w:rsidR="00C316ED">
        <w:t xml:space="preserve"> </w:t>
      </w:r>
      <w:r>
        <w:t>and</w:t>
      </w:r>
      <w:r w:rsidR="00C316ED">
        <w:t xml:space="preserve"> </w:t>
      </w:r>
      <w:r>
        <w:t>evacuations</w:t>
      </w:r>
      <w:r w:rsidR="00C316ED">
        <w:t xml:space="preserve"> </w:t>
      </w:r>
      <w:r>
        <w:t>and</w:t>
      </w:r>
      <w:r w:rsidR="00C316ED">
        <w:t xml:space="preserve"> </w:t>
      </w:r>
      <w:r>
        <w:t>community</w:t>
      </w:r>
      <w:r w:rsidR="00C316ED">
        <w:t xml:space="preserve"> </w:t>
      </w:r>
      <w:r>
        <w:t>partnerships</w:t>
      </w:r>
      <w:r w:rsidR="00C316ED">
        <w:t xml:space="preserve"> </w:t>
      </w:r>
      <w:r>
        <w:t>and</w:t>
      </w:r>
      <w:r w:rsidR="00C316ED">
        <w:t xml:space="preserve"> </w:t>
      </w:r>
      <w:r>
        <w:t>capacity</w:t>
      </w:r>
      <w:r w:rsidR="00C316ED">
        <w:t xml:space="preserve"> </w:t>
      </w:r>
      <w:r>
        <w:t>building.</w:t>
      </w:r>
      <w:r w:rsidR="00C316ED">
        <w:t xml:space="preserve"> </w:t>
      </w:r>
      <w:r>
        <w:t>In</w:t>
      </w:r>
      <w:r w:rsidR="00C316ED">
        <w:t xml:space="preserve"> </w:t>
      </w:r>
      <w:r>
        <w:t>response</w:t>
      </w:r>
      <w:r w:rsidR="00C316ED">
        <w:t xml:space="preserve"> </w:t>
      </w:r>
      <w:r>
        <w:t>to</w:t>
      </w:r>
      <w:r w:rsidR="00C316ED">
        <w:t xml:space="preserve"> </w:t>
      </w:r>
      <w:r>
        <w:t>the</w:t>
      </w:r>
      <w:r w:rsidR="00C316ED">
        <w:t xml:space="preserve"> </w:t>
      </w:r>
      <w:r>
        <w:t>Inspector-General</w:t>
      </w:r>
      <w:r w:rsidR="00C316ED">
        <w:t xml:space="preserve"> </w:t>
      </w:r>
      <w:r>
        <w:t>for</w:t>
      </w:r>
      <w:r w:rsidR="00C316ED">
        <w:t xml:space="preserve"> </w:t>
      </w:r>
      <w:r>
        <w:t>Emergency</w:t>
      </w:r>
      <w:r w:rsidR="00C316ED">
        <w:t xml:space="preserve"> </w:t>
      </w:r>
      <w:r>
        <w:t>Management’s</w:t>
      </w:r>
      <w:r w:rsidR="00C316ED">
        <w:t xml:space="preserve"> </w:t>
      </w:r>
      <w:r>
        <w:t>Inquiry</w:t>
      </w:r>
      <w:r w:rsidR="00C316ED">
        <w:t xml:space="preserve"> </w:t>
      </w:r>
      <w:r>
        <w:t>into</w:t>
      </w:r>
      <w:r w:rsidR="00C316ED">
        <w:t xml:space="preserve"> </w:t>
      </w:r>
      <w:r>
        <w:t>the</w:t>
      </w:r>
      <w:r w:rsidR="00C316ED">
        <w:t xml:space="preserve"> </w:t>
      </w:r>
      <w:r>
        <w:t>2019–20</w:t>
      </w:r>
      <w:r w:rsidR="00C316ED">
        <w:t xml:space="preserve"> </w:t>
      </w:r>
      <w:r>
        <w:t>Victorian</w:t>
      </w:r>
      <w:r w:rsidR="00C316ED">
        <w:t xml:space="preserve"> </w:t>
      </w:r>
      <w:r>
        <w:t>fire</w:t>
      </w:r>
      <w:r w:rsidR="00C316ED">
        <w:t xml:space="preserve"> </w:t>
      </w:r>
      <w:r>
        <w:t>season</w:t>
      </w:r>
      <w:r w:rsidR="00C316ED">
        <w:t xml:space="preserve"> </w:t>
      </w:r>
      <w:r>
        <w:t>(IGEM</w:t>
      </w:r>
      <w:r w:rsidR="00C316ED">
        <w:t xml:space="preserve"> </w:t>
      </w:r>
      <w:r>
        <w:t>Inquiry),</w:t>
      </w:r>
      <w:r w:rsidR="00C316ED">
        <w:t xml:space="preserve"> </w:t>
      </w:r>
      <w:r>
        <w:t>DEECA</w:t>
      </w:r>
      <w:r w:rsidR="00C316ED">
        <w:t xml:space="preserve"> </w:t>
      </w:r>
      <w:r>
        <w:t>committed</w:t>
      </w:r>
      <w:r w:rsidR="00C316ED">
        <w:t xml:space="preserve"> </w:t>
      </w:r>
      <w:r>
        <w:rPr>
          <w:spacing w:val="-2"/>
        </w:rPr>
        <w:t>to</w:t>
      </w:r>
      <w:r w:rsidR="00C316ED">
        <w:rPr>
          <w:spacing w:val="-2"/>
        </w:rPr>
        <w:t xml:space="preserve"> </w:t>
      </w:r>
      <w:r>
        <w:rPr>
          <w:spacing w:val="-2"/>
        </w:rPr>
        <w:t>undertaking</w:t>
      </w:r>
      <w:r w:rsidR="00C316ED">
        <w:rPr>
          <w:spacing w:val="-2"/>
        </w:rPr>
        <w:t xml:space="preserve"> </w:t>
      </w:r>
      <w:r>
        <w:rPr>
          <w:spacing w:val="-2"/>
        </w:rPr>
        <w:t>a</w:t>
      </w:r>
      <w:r w:rsidR="00C316ED">
        <w:rPr>
          <w:spacing w:val="-2"/>
        </w:rPr>
        <w:t xml:space="preserve"> </w:t>
      </w:r>
      <w:r>
        <w:rPr>
          <w:spacing w:val="-2"/>
        </w:rPr>
        <w:t>comprehensive</w:t>
      </w:r>
      <w:r w:rsidR="00C316ED">
        <w:rPr>
          <w:spacing w:val="-2"/>
        </w:rPr>
        <w:t xml:space="preserve"> </w:t>
      </w:r>
      <w:r>
        <w:rPr>
          <w:spacing w:val="-2"/>
        </w:rPr>
        <w:t>review</w:t>
      </w:r>
      <w:r w:rsidR="00C316ED">
        <w:rPr>
          <w:spacing w:val="-2"/>
        </w:rPr>
        <w:t xml:space="preserve"> </w:t>
      </w:r>
      <w:r>
        <w:rPr>
          <w:spacing w:val="-2"/>
        </w:rPr>
        <w:t>of</w:t>
      </w:r>
      <w:r w:rsidR="00C316ED">
        <w:rPr>
          <w:spacing w:val="-2"/>
        </w:rPr>
        <w:t xml:space="preserve"> </w:t>
      </w:r>
      <w:r>
        <w:rPr>
          <w:spacing w:val="-2"/>
        </w:rPr>
        <w:t>fuel</w:t>
      </w:r>
      <w:r w:rsidR="00C316ED">
        <w:rPr>
          <w:spacing w:val="-2"/>
        </w:rPr>
        <w:t xml:space="preserve"> </w:t>
      </w:r>
      <w:r>
        <w:t>management</w:t>
      </w:r>
      <w:r w:rsidR="00C316ED">
        <w:t xml:space="preserve"> </w:t>
      </w:r>
      <w:r>
        <w:t>targets</w:t>
      </w:r>
      <w:r w:rsidR="00C316ED">
        <w:t xml:space="preserve"> </w:t>
      </w:r>
      <w:r>
        <w:t>including</w:t>
      </w:r>
      <w:r w:rsidR="00C316ED">
        <w:t xml:space="preserve"> </w:t>
      </w:r>
      <w:r>
        <w:t>the</w:t>
      </w:r>
      <w:r w:rsidR="00C316ED">
        <w:t xml:space="preserve"> </w:t>
      </w:r>
      <w:r>
        <w:t>current</w:t>
      </w:r>
      <w:r w:rsidR="00C316ED">
        <w:t xml:space="preserve"> </w:t>
      </w:r>
      <w:proofErr w:type="spellStart"/>
      <w:r>
        <w:t>statewide</w:t>
      </w:r>
      <w:proofErr w:type="spellEnd"/>
      <w:r w:rsidR="00C316ED">
        <w:t xml:space="preserve"> </w:t>
      </w:r>
      <w:r>
        <w:t>target</w:t>
      </w:r>
      <w:r w:rsidR="00C316ED">
        <w:t xml:space="preserve"> </w:t>
      </w:r>
      <w:r>
        <w:t>to</w:t>
      </w:r>
      <w:r w:rsidR="00C316ED">
        <w:t xml:space="preserve"> </w:t>
      </w:r>
      <w:r>
        <w:t>maintain</w:t>
      </w:r>
      <w:r w:rsidR="00C316ED">
        <w:t xml:space="preserve"> </w:t>
      </w:r>
      <w:r>
        <w:t>fuel-driven</w:t>
      </w:r>
      <w:r w:rsidR="00C316ED">
        <w:t xml:space="preserve"> </w:t>
      </w:r>
      <w:r>
        <w:t>bushfire</w:t>
      </w:r>
      <w:r w:rsidR="00C316ED">
        <w:t xml:space="preserve"> </w:t>
      </w:r>
      <w:r>
        <w:t>risk</w:t>
      </w:r>
      <w:r w:rsidR="00C316ED">
        <w:t xml:space="preserve"> </w:t>
      </w:r>
      <w:r>
        <w:t>at</w:t>
      </w:r>
      <w:r w:rsidR="00C316ED">
        <w:t xml:space="preserve"> </w:t>
      </w:r>
      <w:r>
        <w:t>or</w:t>
      </w:r>
      <w:r w:rsidR="00C316ED">
        <w:t xml:space="preserve"> </w:t>
      </w:r>
      <w:r>
        <w:t>below</w:t>
      </w:r>
      <w:r w:rsidR="00C316ED">
        <w:t xml:space="preserve"> </w:t>
      </w:r>
      <w:r>
        <w:t>70</w:t>
      </w:r>
      <w:r w:rsidR="00C316ED">
        <w:t xml:space="preserve"> </w:t>
      </w:r>
      <w:r>
        <w:t>per</w:t>
      </w:r>
      <w:r w:rsidR="00C316ED">
        <w:t xml:space="preserve"> </w:t>
      </w:r>
      <w:r>
        <w:t>cent</w:t>
      </w:r>
      <w:r w:rsidR="00C316ED">
        <w:t xml:space="preserve"> </w:t>
      </w:r>
      <w:r>
        <w:t>of</w:t>
      </w:r>
      <w:r w:rsidR="00C316ED">
        <w:t xml:space="preserve"> </w:t>
      </w:r>
      <w:r>
        <w:t>maximum</w:t>
      </w:r>
      <w:r w:rsidR="00C316ED">
        <w:t xml:space="preserve"> </w:t>
      </w:r>
      <w:r>
        <w:t>levels,</w:t>
      </w:r>
      <w:r w:rsidR="00C316ED">
        <w:t xml:space="preserve"> </w:t>
      </w:r>
      <w:r>
        <w:t>to</w:t>
      </w:r>
      <w:r w:rsidR="00C316ED">
        <w:t xml:space="preserve"> </w:t>
      </w:r>
      <w:r>
        <w:t>ensure</w:t>
      </w:r>
      <w:r w:rsidR="00C316ED">
        <w:t xml:space="preserve"> </w:t>
      </w:r>
      <w:r>
        <w:t>targets</w:t>
      </w:r>
      <w:r w:rsidR="00C316ED">
        <w:t xml:space="preserve"> </w:t>
      </w:r>
      <w:r>
        <w:t>remain</w:t>
      </w:r>
      <w:r w:rsidR="00C316ED">
        <w:t xml:space="preserve"> </w:t>
      </w:r>
      <w:r>
        <w:t>contemporary</w:t>
      </w:r>
      <w:r w:rsidR="00C316ED">
        <w:t xml:space="preserve"> </w:t>
      </w:r>
      <w:r>
        <w:t>and</w:t>
      </w:r>
      <w:r w:rsidR="00C316ED">
        <w:t xml:space="preserve"> </w:t>
      </w:r>
      <w:r>
        <w:t>relevant</w:t>
      </w:r>
      <w:r w:rsidR="00C316ED">
        <w:t xml:space="preserve"> </w:t>
      </w:r>
      <w:r>
        <w:t>to</w:t>
      </w:r>
      <w:r w:rsidR="00C316ED">
        <w:t xml:space="preserve"> </w:t>
      </w:r>
      <w:r>
        <w:t>the</w:t>
      </w:r>
      <w:r w:rsidR="00C316ED">
        <w:t xml:space="preserve"> </w:t>
      </w:r>
      <w:r>
        <w:t>changing</w:t>
      </w:r>
      <w:r w:rsidR="00C316ED">
        <w:t xml:space="preserve"> </w:t>
      </w:r>
      <w:r>
        <w:t>bushfire</w:t>
      </w:r>
      <w:r w:rsidR="00C316ED">
        <w:t xml:space="preserve"> </w:t>
      </w:r>
      <w:r>
        <w:t>risk</w:t>
      </w:r>
      <w:r w:rsidR="00C316ED">
        <w:t xml:space="preserve"> </w:t>
      </w:r>
      <w:r>
        <w:t>context</w:t>
      </w:r>
      <w:r w:rsidR="00C316ED">
        <w:t xml:space="preserve"> </w:t>
      </w:r>
      <w:r>
        <w:t>in</w:t>
      </w:r>
      <w:r w:rsidR="00C316ED">
        <w:t xml:space="preserve"> </w:t>
      </w:r>
      <w:r>
        <w:t>Victoria.</w:t>
      </w:r>
      <w:r w:rsidR="00C316ED">
        <w:t xml:space="preserve"> </w:t>
      </w:r>
      <w:r>
        <w:t>This</w:t>
      </w:r>
      <w:r w:rsidR="00C316ED">
        <w:t xml:space="preserve"> </w:t>
      </w:r>
      <w:r>
        <w:t>review</w:t>
      </w:r>
      <w:r w:rsidR="00C316ED">
        <w:t xml:space="preserve"> </w:t>
      </w:r>
      <w:r>
        <w:t>will</w:t>
      </w:r>
      <w:r w:rsidR="00C316ED">
        <w:t xml:space="preserve"> </w:t>
      </w:r>
      <w:r>
        <w:t>make</w:t>
      </w:r>
      <w:r w:rsidR="00C316ED">
        <w:t xml:space="preserve"> </w:t>
      </w:r>
      <w:r>
        <w:t>use</w:t>
      </w:r>
      <w:r w:rsidR="00C316ED">
        <w:t xml:space="preserve"> </w:t>
      </w:r>
      <w:r>
        <w:t>of</w:t>
      </w:r>
      <w:r w:rsidR="00C316ED">
        <w:t xml:space="preserve"> </w:t>
      </w:r>
      <w:r>
        <w:t>significant</w:t>
      </w:r>
      <w:r w:rsidR="00C316ED">
        <w:t xml:space="preserve"> </w:t>
      </w:r>
      <w:r>
        <w:t>advancements</w:t>
      </w:r>
      <w:r w:rsidR="00C316ED">
        <w:t xml:space="preserve"> </w:t>
      </w:r>
      <w:r>
        <w:t>in</w:t>
      </w:r>
      <w:r w:rsidR="00C316ED">
        <w:t xml:space="preserve"> </w:t>
      </w:r>
      <w:r>
        <w:t>bushfire</w:t>
      </w:r>
      <w:r w:rsidR="00C316ED">
        <w:t xml:space="preserve"> </w:t>
      </w:r>
      <w:r>
        <w:t>risk</w:t>
      </w:r>
      <w:r w:rsidR="00C316ED">
        <w:t xml:space="preserve"> </w:t>
      </w:r>
      <w:r>
        <w:t>modelling</w:t>
      </w:r>
      <w:r w:rsidR="00C316ED">
        <w:t xml:space="preserve"> </w:t>
      </w:r>
      <w:r>
        <w:t>that</w:t>
      </w:r>
      <w:r w:rsidR="00C316ED">
        <w:t xml:space="preserve"> </w:t>
      </w:r>
      <w:r>
        <w:t>have</w:t>
      </w:r>
      <w:r w:rsidR="00C316ED">
        <w:t xml:space="preserve"> </w:t>
      </w:r>
      <w:r>
        <w:t>been</w:t>
      </w:r>
      <w:r w:rsidR="00C316ED">
        <w:t xml:space="preserve"> </w:t>
      </w:r>
      <w:r>
        <w:t>achieved</w:t>
      </w:r>
      <w:r w:rsidR="00C316ED">
        <w:t xml:space="preserve"> </w:t>
      </w:r>
      <w:r>
        <w:t>through</w:t>
      </w:r>
      <w:r w:rsidR="00C316ED">
        <w:t xml:space="preserve"> </w:t>
      </w:r>
      <w:r>
        <w:t>a</w:t>
      </w:r>
      <w:r w:rsidR="00C316ED">
        <w:t xml:space="preserve"> </w:t>
      </w:r>
      <w:r>
        <w:t>project</w:t>
      </w:r>
      <w:r w:rsidR="00C316ED">
        <w:t xml:space="preserve"> </w:t>
      </w:r>
      <w:r>
        <w:t>called</w:t>
      </w:r>
      <w:r w:rsidR="00C316ED">
        <w:t xml:space="preserve"> </w:t>
      </w:r>
      <w:r>
        <w:t>‘Risk</w:t>
      </w:r>
      <w:r w:rsidR="00C316ED">
        <w:t xml:space="preserve"> </w:t>
      </w:r>
      <w:r>
        <w:t>2.0’,</w:t>
      </w:r>
      <w:r w:rsidR="00C316ED">
        <w:t xml:space="preserve"> </w:t>
      </w:r>
      <w:r>
        <w:t>including</w:t>
      </w:r>
      <w:r w:rsidR="00C316ED">
        <w:t xml:space="preserve"> </w:t>
      </w:r>
      <w:r>
        <w:t>the</w:t>
      </w:r>
      <w:r w:rsidR="00C316ED">
        <w:t xml:space="preserve"> </w:t>
      </w:r>
      <w:r>
        <w:t>introduction</w:t>
      </w:r>
      <w:r w:rsidR="00C316ED">
        <w:t xml:space="preserve"> </w:t>
      </w:r>
      <w:r>
        <w:t>of</w:t>
      </w:r>
      <w:r w:rsidR="00C316ED">
        <w:t xml:space="preserve"> </w:t>
      </w:r>
      <w:r>
        <w:t>multiple</w:t>
      </w:r>
      <w:r w:rsidR="00C316ED">
        <w:t xml:space="preserve"> </w:t>
      </w:r>
      <w:r>
        <w:t>and</w:t>
      </w:r>
      <w:r w:rsidR="00C316ED">
        <w:t xml:space="preserve"> </w:t>
      </w:r>
      <w:r>
        <w:t>locally</w:t>
      </w:r>
      <w:r w:rsidR="00C316ED">
        <w:t xml:space="preserve"> </w:t>
      </w:r>
      <w:r>
        <w:t>relevant</w:t>
      </w:r>
      <w:r w:rsidR="00C316ED">
        <w:t xml:space="preserve"> </w:t>
      </w:r>
      <w:r>
        <w:t>weather</w:t>
      </w:r>
      <w:r w:rsidR="00C316ED">
        <w:t xml:space="preserve"> </w:t>
      </w:r>
      <w:r>
        <w:t>scenarios,</w:t>
      </w:r>
      <w:r w:rsidR="00C316ED">
        <w:t xml:space="preserve"> </w:t>
      </w:r>
      <w:r>
        <w:t>consideration</w:t>
      </w:r>
      <w:r w:rsidR="00C316ED">
        <w:t xml:space="preserve"> </w:t>
      </w:r>
      <w:r>
        <w:t>of</w:t>
      </w:r>
      <w:r w:rsidR="00C316ED">
        <w:t xml:space="preserve"> </w:t>
      </w:r>
      <w:r>
        <w:t>suppression</w:t>
      </w:r>
      <w:r w:rsidR="00C316ED">
        <w:t xml:space="preserve"> </w:t>
      </w:r>
      <w:r>
        <w:t>effectiveness</w:t>
      </w:r>
      <w:r w:rsidR="00C316ED">
        <w:t xml:space="preserve"> </w:t>
      </w:r>
      <w:r>
        <w:t>and</w:t>
      </w:r>
      <w:r w:rsidR="00C316ED">
        <w:t xml:space="preserve"> </w:t>
      </w:r>
      <w:r>
        <w:t>ignition</w:t>
      </w:r>
      <w:r w:rsidR="00C316ED">
        <w:t xml:space="preserve"> </w:t>
      </w:r>
      <w:r>
        <w:t>likelihood,</w:t>
      </w:r>
      <w:r w:rsidR="00C316ED">
        <w:t xml:space="preserve"> </w:t>
      </w:r>
      <w:r>
        <w:t>more</w:t>
      </w:r>
      <w:r w:rsidR="00C316ED">
        <w:t xml:space="preserve"> </w:t>
      </w:r>
      <w:r>
        <w:t>accurate</w:t>
      </w:r>
      <w:r w:rsidR="00C316ED">
        <w:t xml:space="preserve"> </w:t>
      </w:r>
      <w:r>
        <w:t>building</w:t>
      </w:r>
      <w:r w:rsidR="00C316ED">
        <w:t xml:space="preserve"> </w:t>
      </w:r>
      <w:r>
        <w:t>location</w:t>
      </w:r>
      <w:r w:rsidR="00C316ED">
        <w:t xml:space="preserve"> </w:t>
      </w:r>
      <w:r>
        <w:t>information</w:t>
      </w:r>
      <w:r w:rsidR="00C316ED">
        <w:t xml:space="preserve"> </w:t>
      </w:r>
      <w:r>
        <w:t>and</w:t>
      </w:r>
      <w:r w:rsidR="00C316ED">
        <w:t xml:space="preserve"> </w:t>
      </w:r>
      <w:r>
        <w:t>a</w:t>
      </w:r>
      <w:r w:rsidR="00C316ED">
        <w:t xml:space="preserve"> </w:t>
      </w:r>
      <w:r>
        <w:t>higher</w:t>
      </w:r>
      <w:r w:rsidR="00C316ED">
        <w:t xml:space="preserve"> </w:t>
      </w:r>
      <w:r>
        <w:t>resolution</w:t>
      </w:r>
      <w:r w:rsidR="00C316ED">
        <w:t xml:space="preserve"> </w:t>
      </w:r>
      <w:r>
        <w:t>ignition</w:t>
      </w:r>
      <w:r w:rsidR="00C316ED">
        <w:t xml:space="preserve"> </w:t>
      </w:r>
      <w:r>
        <w:t>grid.</w:t>
      </w:r>
      <w:r w:rsidR="00C316ED">
        <w:t xml:space="preserve"> </w:t>
      </w:r>
      <w:r>
        <w:t>While</w:t>
      </w:r>
      <w:r w:rsidR="00C316ED">
        <w:t xml:space="preserve"> </w:t>
      </w:r>
      <w:r>
        <w:t>these</w:t>
      </w:r>
      <w:r w:rsidR="00C316ED">
        <w:t xml:space="preserve"> </w:t>
      </w:r>
      <w:r>
        <w:lastRenderedPageBreak/>
        <w:t>advances</w:t>
      </w:r>
      <w:r w:rsidR="00C316ED">
        <w:t xml:space="preserve"> </w:t>
      </w:r>
      <w:r>
        <w:t>in</w:t>
      </w:r>
      <w:r w:rsidR="00C316ED">
        <w:rPr>
          <w:rFonts w:ascii="Cambria" w:hAnsi="Cambria" w:cs="Cambria"/>
        </w:rPr>
        <w:t xml:space="preserve"> </w:t>
      </w:r>
      <w:r>
        <w:t>bushfire</w:t>
      </w:r>
      <w:r w:rsidR="00C316ED">
        <w:t xml:space="preserve"> </w:t>
      </w:r>
      <w:r>
        <w:t>risk</w:t>
      </w:r>
      <w:r w:rsidR="00C316ED">
        <w:t xml:space="preserve"> </w:t>
      </w:r>
      <w:r>
        <w:t>modelling</w:t>
      </w:r>
      <w:r w:rsidR="00C316ED">
        <w:t xml:space="preserve"> </w:t>
      </w:r>
      <w:r>
        <w:t>do</w:t>
      </w:r>
      <w:r w:rsidR="00C316ED">
        <w:t xml:space="preserve"> </w:t>
      </w:r>
      <w:r>
        <w:t>not</w:t>
      </w:r>
      <w:r w:rsidR="00C316ED">
        <w:t xml:space="preserve"> </w:t>
      </w:r>
      <w:r>
        <w:t>explicitly</w:t>
      </w:r>
      <w:r w:rsidR="00C316ED">
        <w:t xml:space="preserve"> </w:t>
      </w:r>
      <w:r>
        <w:t>consider</w:t>
      </w:r>
      <w:r w:rsidR="00C316ED">
        <w:t xml:space="preserve"> </w:t>
      </w:r>
      <w:r>
        <w:t>climate</w:t>
      </w:r>
      <w:r w:rsidR="00C316ED">
        <w:t xml:space="preserve"> </w:t>
      </w:r>
      <w:r>
        <w:t>change,</w:t>
      </w:r>
      <w:r w:rsidR="00C316ED">
        <w:t xml:space="preserve"> </w:t>
      </w:r>
      <w:r>
        <w:t>the</w:t>
      </w:r>
      <w:r w:rsidR="00C316ED">
        <w:t xml:space="preserve"> </w:t>
      </w:r>
      <w:r>
        <w:t>modelling</w:t>
      </w:r>
      <w:r w:rsidR="00C316ED">
        <w:t xml:space="preserve"> </w:t>
      </w:r>
      <w:r>
        <w:t>improves</w:t>
      </w:r>
      <w:r w:rsidR="00C316ED">
        <w:t xml:space="preserve"> </w:t>
      </w:r>
      <w:r>
        <w:t>the</w:t>
      </w:r>
      <w:r w:rsidR="00C316ED">
        <w:t xml:space="preserve"> </w:t>
      </w:r>
      <w:r>
        <w:t>accuracy</w:t>
      </w:r>
      <w:r w:rsidR="00C316ED">
        <w:t xml:space="preserve"> </w:t>
      </w:r>
      <w:r>
        <w:t>of</w:t>
      </w:r>
      <w:r w:rsidR="00C316ED">
        <w:t xml:space="preserve"> </w:t>
      </w:r>
      <w:r>
        <w:t>our</w:t>
      </w:r>
      <w:r w:rsidR="00C316ED">
        <w:t xml:space="preserve"> </w:t>
      </w:r>
      <w:r>
        <w:t>understanding</w:t>
      </w:r>
      <w:r w:rsidR="00C316ED">
        <w:t xml:space="preserve"> </w:t>
      </w:r>
      <w:r>
        <w:t>of</w:t>
      </w:r>
      <w:r w:rsidR="00C316ED">
        <w:t xml:space="preserve"> </w:t>
      </w:r>
      <w:r>
        <w:t>bushfire</w:t>
      </w:r>
      <w:r w:rsidR="00C316ED">
        <w:t xml:space="preserve"> </w:t>
      </w:r>
      <w:r>
        <w:t>risk</w:t>
      </w:r>
      <w:r w:rsidR="00C316ED">
        <w:t xml:space="preserve"> </w:t>
      </w:r>
      <w:r>
        <w:t>in</w:t>
      </w:r>
      <w:r w:rsidR="00C316ED">
        <w:t xml:space="preserve"> </w:t>
      </w:r>
      <w:r>
        <w:t>Victoria</w:t>
      </w:r>
      <w:r w:rsidR="00C316ED">
        <w:t xml:space="preserve"> </w:t>
      </w:r>
      <w:r>
        <w:t>and</w:t>
      </w:r>
      <w:r w:rsidR="00C316ED">
        <w:t xml:space="preserve"> </w:t>
      </w:r>
      <w:r>
        <w:t>will</w:t>
      </w:r>
      <w:r w:rsidR="00C316ED">
        <w:rPr>
          <w:rFonts w:ascii="Cambria" w:hAnsi="Cambria" w:cs="Cambria"/>
        </w:rPr>
        <w:t xml:space="preserve"> </w:t>
      </w:r>
      <w:r>
        <w:t>enable</w:t>
      </w:r>
      <w:r w:rsidR="00C316ED">
        <w:t xml:space="preserve"> </w:t>
      </w:r>
      <w:r>
        <w:t>the</w:t>
      </w:r>
      <w:r w:rsidR="00C316ED">
        <w:t xml:space="preserve"> </w:t>
      </w:r>
      <w:r>
        <w:t>bushfire</w:t>
      </w:r>
      <w:r w:rsidR="00C316ED">
        <w:t xml:space="preserve"> </w:t>
      </w:r>
      <w:r>
        <w:t>management</w:t>
      </w:r>
      <w:r w:rsidR="00C316ED">
        <w:t xml:space="preserve"> </w:t>
      </w:r>
      <w:r>
        <w:t>sector</w:t>
      </w:r>
      <w:r w:rsidR="00C316ED">
        <w:t xml:space="preserve"> </w:t>
      </w:r>
      <w:r>
        <w:t>to</w:t>
      </w:r>
      <w:r w:rsidR="00C316ED">
        <w:t xml:space="preserve"> </w:t>
      </w:r>
      <w:proofErr w:type="gramStart"/>
      <w:r>
        <w:t>more</w:t>
      </w:r>
      <w:r w:rsidR="00C316ED">
        <w:t xml:space="preserve"> </w:t>
      </w:r>
      <w:r>
        <w:t>effectively</w:t>
      </w:r>
      <w:r w:rsidR="00C316ED">
        <w:t xml:space="preserve"> </w:t>
      </w:r>
      <w:r>
        <w:t>manage</w:t>
      </w:r>
      <w:r w:rsidR="00C316ED">
        <w:t xml:space="preserve"> </w:t>
      </w:r>
      <w:r>
        <w:t>bushfire</w:t>
      </w:r>
      <w:r w:rsidR="00C316ED">
        <w:t xml:space="preserve"> </w:t>
      </w:r>
      <w:r>
        <w:t>risk</w:t>
      </w:r>
      <w:proofErr w:type="gramEnd"/>
      <w:r w:rsidR="00C316ED">
        <w:t xml:space="preserve"> </w:t>
      </w:r>
      <w:r>
        <w:t>in</w:t>
      </w:r>
      <w:r w:rsidR="00C316ED">
        <w:t xml:space="preserve"> </w:t>
      </w:r>
      <w:r>
        <w:t>Victoria.</w:t>
      </w:r>
    </w:p>
    <w:p w14:paraId="4A8E88F2" w14:textId="52E0C37E" w:rsidR="002E1D3C" w:rsidRPr="00F75FEA" w:rsidRDefault="007D671F" w:rsidP="00F75FEA">
      <w:r w:rsidRPr="00F75FEA">
        <w:t>A</w:t>
      </w:r>
      <w:r w:rsidR="00C316ED" w:rsidRPr="00F75FEA">
        <w:t xml:space="preserve"> </w:t>
      </w:r>
      <w:r w:rsidRPr="00F75FEA">
        <w:t>key</w:t>
      </w:r>
      <w:r w:rsidR="00C316ED" w:rsidRPr="00F75FEA">
        <w:t xml:space="preserve"> </w:t>
      </w:r>
      <w:r w:rsidRPr="00F75FEA">
        <w:t>priority</w:t>
      </w:r>
      <w:r w:rsidR="00C316ED" w:rsidRPr="00F75FEA">
        <w:t xml:space="preserve"> </w:t>
      </w:r>
      <w:r w:rsidRPr="00F75FEA">
        <w:t>for</w:t>
      </w:r>
      <w:r w:rsidR="00C316ED" w:rsidRPr="00F75FEA">
        <w:t xml:space="preserve"> </w:t>
      </w:r>
      <w:r w:rsidRPr="00F75FEA">
        <w:t>DEECA</w:t>
      </w:r>
      <w:r w:rsidR="00C316ED" w:rsidRPr="00F75FEA">
        <w:t xml:space="preserve"> </w:t>
      </w:r>
      <w:r w:rsidRPr="00F75FEA">
        <w:t>is</w:t>
      </w:r>
      <w:r w:rsidR="00C316ED" w:rsidRPr="00F75FEA">
        <w:t xml:space="preserve"> </w:t>
      </w:r>
      <w:r w:rsidRPr="00F75FEA">
        <w:t>to</w:t>
      </w:r>
      <w:r w:rsidR="00C316ED" w:rsidRPr="00F75FEA">
        <w:t xml:space="preserve"> </w:t>
      </w:r>
      <w:r w:rsidRPr="00F75FEA">
        <w:t>continue</w:t>
      </w:r>
      <w:r w:rsidR="00C316ED" w:rsidRPr="00F75FEA">
        <w:t xml:space="preserve"> </w:t>
      </w:r>
      <w:r w:rsidRPr="00F75FEA">
        <w:t>to</w:t>
      </w:r>
      <w:r w:rsidR="00C316ED" w:rsidRPr="00F75FEA">
        <w:t xml:space="preserve"> </w:t>
      </w:r>
      <w:r w:rsidRPr="00F75FEA">
        <w:t>explore</w:t>
      </w:r>
      <w:r w:rsidR="00C316ED" w:rsidRPr="00F75FEA">
        <w:t xml:space="preserve"> </w:t>
      </w:r>
      <w:r w:rsidRPr="00F75FEA">
        <w:t>and</w:t>
      </w:r>
      <w:r w:rsidR="00C316ED" w:rsidRPr="00F75FEA">
        <w:t xml:space="preserve"> </w:t>
      </w:r>
      <w:r w:rsidRPr="00F75FEA">
        <w:t>adopt</w:t>
      </w:r>
      <w:r w:rsidR="00C316ED" w:rsidRPr="00F75FEA">
        <w:t xml:space="preserve"> </w:t>
      </w:r>
      <w:r w:rsidRPr="00F75FEA">
        <w:t>the</w:t>
      </w:r>
      <w:r w:rsidR="00C316ED" w:rsidRPr="00F75FEA">
        <w:t xml:space="preserve"> </w:t>
      </w:r>
      <w:r w:rsidRPr="00F75FEA">
        <w:t>latest</w:t>
      </w:r>
      <w:r w:rsidR="00C316ED" w:rsidRPr="00F75FEA">
        <w:t xml:space="preserve"> </w:t>
      </w:r>
      <w:r w:rsidRPr="00F75FEA">
        <w:t>science</w:t>
      </w:r>
      <w:r w:rsidR="00C316ED" w:rsidRPr="00F75FEA">
        <w:t xml:space="preserve"> </w:t>
      </w:r>
      <w:r w:rsidRPr="00F75FEA">
        <w:t>and</w:t>
      </w:r>
      <w:r w:rsidR="00C316ED" w:rsidRPr="00F75FEA">
        <w:t xml:space="preserve"> </w:t>
      </w:r>
      <w:r w:rsidRPr="00F75FEA">
        <w:t>innovation,</w:t>
      </w:r>
      <w:r w:rsidR="00C316ED" w:rsidRPr="00F75FEA">
        <w:t xml:space="preserve"> </w:t>
      </w:r>
      <w:r w:rsidRPr="00F75FEA">
        <w:t>including</w:t>
      </w:r>
      <w:r w:rsidR="00C316ED" w:rsidRPr="00F75FEA">
        <w:t xml:space="preserve"> </w:t>
      </w:r>
      <w:r w:rsidRPr="00F75FEA">
        <w:t>investing</w:t>
      </w:r>
      <w:r w:rsidR="00C316ED" w:rsidRPr="00F75FEA">
        <w:t xml:space="preserve"> </w:t>
      </w:r>
      <w:r w:rsidRPr="00F75FEA">
        <w:t>in</w:t>
      </w:r>
      <w:r w:rsidR="00C316ED" w:rsidRPr="00F75FEA">
        <w:t xml:space="preserve"> </w:t>
      </w:r>
      <w:r w:rsidRPr="00F75FEA">
        <w:t>next-generation</w:t>
      </w:r>
      <w:r w:rsidR="00C316ED" w:rsidRPr="00F75FEA">
        <w:t xml:space="preserve"> </w:t>
      </w:r>
      <w:r w:rsidRPr="00F75FEA">
        <w:t>bushfire</w:t>
      </w:r>
      <w:r w:rsidR="00C316ED" w:rsidRPr="00F75FEA">
        <w:t xml:space="preserve"> </w:t>
      </w:r>
      <w:r w:rsidRPr="00F75FEA">
        <w:t>risk</w:t>
      </w:r>
      <w:r w:rsidR="00C316ED" w:rsidRPr="00F75FEA">
        <w:t xml:space="preserve"> </w:t>
      </w:r>
      <w:r w:rsidRPr="00F75FEA">
        <w:t>modelling</w:t>
      </w:r>
      <w:r w:rsidR="00C316ED" w:rsidRPr="00F75FEA">
        <w:t xml:space="preserve"> </w:t>
      </w:r>
      <w:r w:rsidRPr="00F75FEA">
        <w:t>tools,</w:t>
      </w:r>
      <w:r w:rsidR="00C316ED" w:rsidRPr="00F75FEA">
        <w:t xml:space="preserve"> </w:t>
      </w:r>
      <w:r w:rsidRPr="00F75FEA">
        <w:t>to</w:t>
      </w:r>
      <w:r w:rsidR="00C316ED" w:rsidRPr="00F75FEA">
        <w:t xml:space="preserve"> </w:t>
      </w:r>
      <w:r w:rsidRPr="00F75FEA">
        <w:t>support</w:t>
      </w:r>
      <w:r w:rsidR="00C316ED" w:rsidRPr="00F75FEA">
        <w:t xml:space="preserve"> </w:t>
      </w:r>
      <w:r w:rsidRPr="00F75FEA">
        <w:t>improved</w:t>
      </w:r>
      <w:r w:rsidR="00C316ED" w:rsidRPr="00F75FEA">
        <w:t xml:space="preserve"> </w:t>
      </w:r>
      <w:r w:rsidRPr="00F75FEA">
        <w:t>planning</w:t>
      </w:r>
      <w:r w:rsidR="00C316ED" w:rsidRPr="00F75FEA">
        <w:t xml:space="preserve"> </w:t>
      </w:r>
      <w:r w:rsidRPr="00F75FEA">
        <w:t>and</w:t>
      </w:r>
      <w:r w:rsidR="00C316ED" w:rsidRPr="00F75FEA">
        <w:t xml:space="preserve"> </w:t>
      </w:r>
      <w:r w:rsidRPr="00F75FEA">
        <w:t>decision</w:t>
      </w:r>
      <w:r w:rsidR="00C316ED" w:rsidRPr="00F75FEA">
        <w:t xml:space="preserve"> </w:t>
      </w:r>
      <w:r w:rsidRPr="00F75FEA">
        <w:t>making</w:t>
      </w:r>
      <w:r w:rsidR="00C316ED" w:rsidRPr="00F75FEA">
        <w:t xml:space="preserve"> </w:t>
      </w:r>
      <w:r w:rsidRPr="00F75FEA">
        <w:t>about</w:t>
      </w:r>
      <w:r w:rsidR="00C316ED" w:rsidRPr="00F75FEA">
        <w:t xml:space="preserve"> </w:t>
      </w:r>
      <w:r w:rsidRPr="00F75FEA">
        <w:t>where</w:t>
      </w:r>
      <w:r w:rsidR="00C316ED" w:rsidRPr="00F75FEA">
        <w:t xml:space="preserve"> </w:t>
      </w:r>
      <w:r w:rsidRPr="00F75FEA">
        <w:t>to</w:t>
      </w:r>
      <w:r w:rsidR="00C316ED" w:rsidRPr="00F75FEA">
        <w:t xml:space="preserve"> </w:t>
      </w:r>
      <w:r w:rsidRPr="00F75FEA">
        <w:t>prioritise</w:t>
      </w:r>
      <w:r w:rsidR="00C316ED" w:rsidRPr="00F75FEA">
        <w:t xml:space="preserve"> </w:t>
      </w:r>
      <w:r w:rsidRPr="00F75FEA">
        <w:t>investment</w:t>
      </w:r>
      <w:r w:rsidR="00C316ED" w:rsidRPr="00F75FEA">
        <w:t xml:space="preserve"> </w:t>
      </w:r>
      <w:r w:rsidRPr="00F75FEA">
        <w:t>and</w:t>
      </w:r>
      <w:r w:rsidR="00C316ED" w:rsidRPr="00F75FEA">
        <w:t xml:space="preserve"> </w:t>
      </w:r>
      <w:r w:rsidRPr="00F75FEA">
        <w:t>effort</w:t>
      </w:r>
      <w:r w:rsidR="00C316ED" w:rsidRPr="00F75FEA">
        <w:t xml:space="preserve"> </w:t>
      </w:r>
      <w:r w:rsidRPr="00F75FEA">
        <w:t>across</w:t>
      </w:r>
      <w:r w:rsidR="00C316ED" w:rsidRPr="00F75FEA">
        <w:t xml:space="preserve"> </w:t>
      </w:r>
      <w:r w:rsidRPr="00F75FEA">
        <w:t>bushfire</w:t>
      </w:r>
      <w:r w:rsidR="00C316ED" w:rsidRPr="00F75FEA">
        <w:t xml:space="preserve"> </w:t>
      </w:r>
      <w:r w:rsidRPr="00F75FEA">
        <w:t>risk</w:t>
      </w:r>
      <w:r w:rsidR="00C316ED" w:rsidRPr="00F75FEA">
        <w:t xml:space="preserve"> </w:t>
      </w:r>
      <w:r w:rsidRPr="00F75FEA">
        <w:t>mitigations</w:t>
      </w:r>
      <w:r w:rsidR="00C316ED" w:rsidRPr="00F75FEA">
        <w:t xml:space="preserve"> </w:t>
      </w:r>
      <w:r w:rsidRPr="00F75FEA">
        <w:t>and</w:t>
      </w:r>
      <w:r w:rsidR="00C316ED" w:rsidRPr="00F75FEA">
        <w:t xml:space="preserve"> </w:t>
      </w:r>
      <w:r w:rsidRPr="00F75FEA">
        <w:t>tenures</w:t>
      </w:r>
      <w:r w:rsidR="00C316ED" w:rsidRPr="00F75FEA">
        <w:t xml:space="preserve"> </w:t>
      </w:r>
      <w:r w:rsidRPr="00F75FEA">
        <w:t>to</w:t>
      </w:r>
      <w:r w:rsidR="00C316ED" w:rsidRPr="00F75FEA">
        <w:t xml:space="preserve"> </w:t>
      </w:r>
      <w:r w:rsidRPr="00F75FEA">
        <w:t>deliver</w:t>
      </w:r>
      <w:r w:rsidR="00C316ED" w:rsidRPr="00F75FEA">
        <w:t xml:space="preserve"> </w:t>
      </w:r>
      <w:r w:rsidRPr="00F75FEA">
        <w:t>the</w:t>
      </w:r>
      <w:r w:rsidR="00C316ED" w:rsidRPr="00F75FEA">
        <w:t xml:space="preserve"> </w:t>
      </w:r>
      <w:r w:rsidRPr="00F75FEA">
        <w:t>best</w:t>
      </w:r>
      <w:r w:rsidR="00C316ED" w:rsidRPr="00F75FEA">
        <w:t xml:space="preserve"> </w:t>
      </w:r>
      <w:r w:rsidRPr="00F75FEA">
        <w:t>outcomes</w:t>
      </w:r>
      <w:r w:rsidR="00C316ED" w:rsidRPr="00F75FEA">
        <w:t xml:space="preserve"> </w:t>
      </w:r>
      <w:r w:rsidRPr="00F75FEA">
        <w:t>under</w:t>
      </w:r>
      <w:r w:rsidR="00C316ED" w:rsidRPr="00F75FEA">
        <w:t xml:space="preserve"> </w:t>
      </w:r>
      <w:r w:rsidRPr="00F75FEA">
        <w:t>a</w:t>
      </w:r>
      <w:r w:rsidR="00C316ED" w:rsidRPr="00F75FEA">
        <w:t xml:space="preserve"> </w:t>
      </w:r>
      <w:r w:rsidRPr="00F75FEA">
        <w:t>changing</w:t>
      </w:r>
      <w:r w:rsidR="00C316ED" w:rsidRPr="00F75FEA">
        <w:t xml:space="preserve"> </w:t>
      </w:r>
      <w:r w:rsidRPr="00F75FEA">
        <w:t>climate.</w:t>
      </w:r>
      <w:r w:rsidR="00C316ED" w:rsidRPr="00F75FEA">
        <w:t xml:space="preserve"> </w:t>
      </w:r>
      <w:r w:rsidRPr="00F75FEA">
        <w:t>For</w:t>
      </w:r>
      <w:r w:rsidR="00C316ED" w:rsidRPr="00F75FEA">
        <w:t xml:space="preserve"> </w:t>
      </w:r>
      <w:r w:rsidRPr="00F75FEA">
        <w:t>example,</w:t>
      </w:r>
      <w:r w:rsidR="00C316ED" w:rsidRPr="00F75FEA">
        <w:t xml:space="preserve"> </w:t>
      </w:r>
      <w:r w:rsidRPr="00F75FEA">
        <w:t>DEECA</w:t>
      </w:r>
      <w:r w:rsidR="00C316ED" w:rsidRPr="00F75FEA">
        <w:t xml:space="preserve"> </w:t>
      </w:r>
      <w:r w:rsidRPr="00F75FEA">
        <w:t>secured</w:t>
      </w:r>
      <w:r w:rsidR="00C316ED" w:rsidRPr="00F75FEA">
        <w:t xml:space="preserve"> </w:t>
      </w:r>
      <w:r w:rsidRPr="00F75FEA">
        <w:t>federal</w:t>
      </w:r>
      <w:r w:rsidR="00C316ED" w:rsidRPr="00F75FEA">
        <w:t xml:space="preserve"> </w:t>
      </w:r>
      <w:r w:rsidRPr="00F75FEA">
        <w:t>funding</w:t>
      </w:r>
      <w:r w:rsidR="00C316ED" w:rsidRPr="00F75FEA">
        <w:t xml:space="preserve"> </w:t>
      </w:r>
      <w:r w:rsidRPr="00F75FEA">
        <w:t>in</w:t>
      </w:r>
      <w:r w:rsidR="00C316ED" w:rsidRPr="00F75FEA">
        <w:t xml:space="preserve"> </w:t>
      </w:r>
      <w:r w:rsidRPr="00F75FEA">
        <w:t>2022–23</w:t>
      </w:r>
      <w:r w:rsidR="00C316ED" w:rsidRPr="00F75FEA">
        <w:t xml:space="preserve"> </w:t>
      </w:r>
      <w:r w:rsidRPr="00F75FEA">
        <w:t>to</w:t>
      </w:r>
      <w:r w:rsidR="00C316ED" w:rsidRPr="00F75FEA">
        <w:t xml:space="preserve"> </w:t>
      </w:r>
      <w:r w:rsidRPr="00F75FEA">
        <w:t>continue</w:t>
      </w:r>
      <w:r w:rsidR="00C316ED" w:rsidRPr="00F75FEA">
        <w:t xml:space="preserve"> </w:t>
      </w:r>
      <w:r w:rsidRPr="00F75FEA">
        <w:t>an</w:t>
      </w:r>
      <w:r w:rsidR="00C316ED" w:rsidRPr="00F75FEA">
        <w:t xml:space="preserve"> </w:t>
      </w:r>
      <w:r w:rsidRPr="00F75FEA">
        <w:t>innovative</w:t>
      </w:r>
      <w:r w:rsidR="00C316ED" w:rsidRPr="00F75FEA">
        <w:t xml:space="preserve"> </w:t>
      </w:r>
      <w:r w:rsidRPr="00F75FEA">
        <w:t>project</w:t>
      </w:r>
      <w:r w:rsidR="00C316ED" w:rsidRPr="00F75FEA">
        <w:t xml:space="preserve"> </w:t>
      </w:r>
      <w:r w:rsidRPr="00F75FEA">
        <w:t>with</w:t>
      </w:r>
      <w:r w:rsidR="00C316ED" w:rsidRPr="00F75FEA">
        <w:t xml:space="preserve"> </w:t>
      </w:r>
      <w:r w:rsidRPr="00F75FEA">
        <w:t>the</w:t>
      </w:r>
      <w:r w:rsidR="00C316ED" w:rsidRPr="00F75FEA">
        <w:t xml:space="preserve"> </w:t>
      </w:r>
      <w:r w:rsidRPr="00F75FEA">
        <w:t>University</w:t>
      </w:r>
      <w:r w:rsidR="00C316ED" w:rsidRPr="00F75FEA">
        <w:t xml:space="preserve"> </w:t>
      </w:r>
      <w:r w:rsidRPr="00F75FEA">
        <w:t>of</w:t>
      </w:r>
      <w:r w:rsidR="00C316ED" w:rsidRPr="00F75FEA">
        <w:t xml:space="preserve"> </w:t>
      </w:r>
      <w:r w:rsidRPr="00F75FEA">
        <w:t>Melbourne,</w:t>
      </w:r>
      <w:r w:rsidR="00C316ED" w:rsidRPr="00F75FEA">
        <w:t xml:space="preserve"> </w:t>
      </w:r>
      <w:r w:rsidRPr="00F75FEA">
        <w:t>‘Integrated</w:t>
      </w:r>
      <w:r w:rsidR="00C316ED" w:rsidRPr="00F75FEA">
        <w:t xml:space="preserve"> </w:t>
      </w:r>
      <w:r w:rsidRPr="00F75FEA">
        <w:t>Strategic</w:t>
      </w:r>
      <w:r w:rsidR="00C316ED" w:rsidRPr="00F75FEA">
        <w:t xml:space="preserve"> </w:t>
      </w:r>
      <w:r w:rsidRPr="00F75FEA">
        <w:t>Bushfire</w:t>
      </w:r>
      <w:r w:rsidR="00C316ED" w:rsidRPr="00F75FEA">
        <w:t xml:space="preserve"> </w:t>
      </w:r>
      <w:r w:rsidRPr="00F75FEA">
        <w:t>Management</w:t>
      </w:r>
      <w:r w:rsidR="00C316ED" w:rsidRPr="00F75FEA">
        <w:t xml:space="preserve"> </w:t>
      </w:r>
      <w:r w:rsidRPr="00F75FEA">
        <w:t>in</w:t>
      </w:r>
      <w:r w:rsidR="00C316ED" w:rsidRPr="00F75FEA">
        <w:t xml:space="preserve"> </w:t>
      </w:r>
      <w:r w:rsidRPr="00F75FEA">
        <w:t>a</w:t>
      </w:r>
      <w:r w:rsidR="00C316ED" w:rsidRPr="00F75FEA">
        <w:t xml:space="preserve"> </w:t>
      </w:r>
      <w:r w:rsidRPr="00F75FEA">
        <w:t>Changing</w:t>
      </w:r>
      <w:r w:rsidR="00C316ED" w:rsidRPr="00F75FEA">
        <w:t xml:space="preserve"> </w:t>
      </w:r>
      <w:r w:rsidRPr="00F75FEA">
        <w:t>Climate’.</w:t>
      </w:r>
      <w:r w:rsidR="00C316ED" w:rsidRPr="00F75FEA">
        <w:t xml:space="preserve"> </w:t>
      </w:r>
      <w:r w:rsidRPr="00F75FEA">
        <w:t>This</w:t>
      </w:r>
      <w:r w:rsidR="00C316ED" w:rsidRPr="00F75FEA">
        <w:t xml:space="preserve"> </w:t>
      </w:r>
      <w:r w:rsidRPr="00F75FEA">
        <w:t>project</w:t>
      </w:r>
      <w:r w:rsidR="00C316ED" w:rsidRPr="00F75FEA">
        <w:t xml:space="preserve"> </w:t>
      </w:r>
      <w:r w:rsidRPr="00F75FEA">
        <w:t>is</w:t>
      </w:r>
      <w:r w:rsidR="00C316ED" w:rsidRPr="00F75FEA">
        <w:t xml:space="preserve"> </w:t>
      </w:r>
      <w:r w:rsidRPr="00F75FEA">
        <w:t>a</w:t>
      </w:r>
      <w:r w:rsidR="00C316ED" w:rsidRPr="00F75FEA">
        <w:t xml:space="preserve"> </w:t>
      </w:r>
      <w:r w:rsidRPr="00F75FEA">
        <w:t>continuation</w:t>
      </w:r>
      <w:r w:rsidR="00C316ED" w:rsidRPr="00F75FEA">
        <w:t xml:space="preserve"> </w:t>
      </w:r>
      <w:r w:rsidRPr="00F75FEA">
        <w:t>and</w:t>
      </w:r>
      <w:r w:rsidR="00C316ED" w:rsidRPr="00F75FEA">
        <w:t xml:space="preserve"> </w:t>
      </w:r>
      <w:r w:rsidRPr="00F75FEA">
        <w:t>expansion</w:t>
      </w:r>
      <w:r w:rsidR="00C316ED" w:rsidRPr="00F75FEA">
        <w:t xml:space="preserve"> </w:t>
      </w:r>
      <w:r w:rsidRPr="00F75FEA">
        <w:t>of</w:t>
      </w:r>
      <w:r w:rsidR="00C316ED" w:rsidRPr="00F75FEA">
        <w:t xml:space="preserve"> </w:t>
      </w:r>
      <w:r w:rsidRPr="00F75FEA">
        <w:t>work</w:t>
      </w:r>
      <w:r w:rsidR="00C316ED" w:rsidRPr="00F75FEA">
        <w:t xml:space="preserve"> </w:t>
      </w:r>
      <w:r w:rsidRPr="00F75FEA">
        <w:t>which</w:t>
      </w:r>
      <w:r w:rsidR="00C316ED" w:rsidRPr="00F75FEA">
        <w:t xml:space="preserve"> </w:t>
      </w:r>
      <w:r w:rsidRPr="00F75FEA">
        <w:t>examines</w:t>
      </w:r>
      <w:r w:rsidR="00C316ED" w:rsidRPr="00F75FEA">
        <w:t xml:space="preserve"> </w:t>
      </w:r>
      <w:r w:rsidRPr="00F75FEA">
        <w:t>long-term</w:t>
      </w:r>
      <w:r w:rsidR="00C316ED" w:rsidRPr="00F75FEA">
        <w:t xml:space="preserve"> </w:t>
      </w:r>
      <w:r w:rsidRPr="00F75FEA">
        <w:t>fire</w:t>
      </w:r>
      <w:r w:rsidR="00C316ED" w:rsidRPr="00F75FEA">
        <w:t xml:space="preserve"> </w:t>
      </w:r>
      <w:r w:rsidRPr="00F75FEA">
        <w:t>regimes,</w:t>
      </w:r>
      <w:r w:rsidR="00C316ED" w:rsidRPr="00F75FEA">
        <w:t xml:space="preserve"> </w:t>
      </w:r>
      <w:r w:rsidRPr="00F75FEA">
        <w:t>and</w:t>
      </w:r>
      <w:r w:rsidR="00C316ED" w:rsidRPr="00F75FEA">
        <w:t xml:space="preserve"> </w:t>
      </w:r>
      <w:r w:rsidRPr="00F75FEA">
        <w:t>how</w:t>
      </w:r>
      <w:r w:rsidR="00C316ED" w:rsidRPr="00F75FEA">
        <w:t xml:space="preserve"> </w:t>
      </w:r>
      <w:r w:rsidRPr="00F75FEA">
        <w:t>our</w:t>
      </w:r>
      <w:r w:rsidR="00C316ED" w:rsidRPr="00F75FEA">
        <w:t xml:space="preserve"> </w:t>
      </w:r>
      <w:r w:rsidRPr="00F75FEA">
        <w:t>bushfire</w:t>
      </w:r>
      <w:r w:rsidR="00C316ED" w:rsidRPr="00F75FEA">
        <w:t xml:space="preserve"> </w:t>
      </w:r>
      <w:r w:rsidRPr="00F75FEA">
        <w:t>management</w:t>
      </w:r>
      <w:r w:rsidR="00C316ED" w:rsidRPr="00F75FEA">
        <w:t xml:space="preserve"> </w:t>
      </w:r>
      <w:r w:rsidRPr="00F75FEA">
        <w:t>impacts</w:t>
      </w:r>
      <w:r w:rsidR="00C316ED" w:rsidRPr="00F75FEA">
        <w:t xml:space="preserve"> </w:t>
      </w:r>
      <w:r w:rsidRPr="00F75FEA">
        <w:t>risk</w:t>
      </w:r>
      <w:r w:rsidR="00C316ED" w:rsidRPr="00F75FEA">
        <w:t xml:space="preserve"> </w:t>
      </w:r>
      <w:r w:rsidRPr="00F75FEA">
        <w:t>in</w:t>
      </w:r>
      <w:r w:rsidR="00C316ED" w:rsidRPr="00F75FEA">
        <w:t xml:space="preserve"> </w:t>
      </w:r>
      <w:r w:rsidRPr="00F75FEA">
        <w:t>the</w:t>
      </w:r>
      <w:r w:rsidR="00C316ED" w:rsidRPr="00F75FEA">
        <w:t xml:space="preserve"> </w:t>
      </w:r>
      <w:r w:rsidRPr="00F75FEA">
        <w:t>context</w:t>
      </w:r>
      <w:r w:rsidR="00C316ED" w:rsidRPr="00F75FEA">
        <w:t xml:space="preserve"> </w:t>
      </w:r>
      <w:r w:rsidRPr="00F75FEA">
        <w:t>of</w:t>
      </w:r>
      <w:r w:rsidR="00C316ED" w:rsidRPr="00F75FEA">
        <w:t xml:space="preserve"> </w:t>
      </w:r>
      <w:r w:rsidRPr="00F75FEA">
        <w:t>climate</w:t>
      </w:r>
      <w:r w:rsidR="00C316ED" w:rsidRPr="00F75FEA">
        <w:t xml:space="preserve"> </w:t>
      </w:r>
      <w:r w:rsidRPr="00F75FEA">
        <w:t>change.</w:t>
      </w:r>
    </w:p>
    <w:p w14:paraId="592889DF" w14:textId="276F4CCD" w:rsidR="002E1D3C" w:rsidRPr="00F75FEA" w:rsidRDefault="007D671F" w:rsidP="00F75FEA">
      <w:r w:rsidRPr="00F75FEA">
        <w:t>DEECA</w:t>
      </w:r>
      <w:r w:rsidR="00C316ED" w:rsidRPr="00F75FEA">
        <w:t xml:space="preserve"> </w:t>
      </w:r>
      <w:r w:rsidRPr="00F75FEA">
        <w:t>is</w:t>
      </w:r>
      <w:r w:rsidR="00C316ED" w:rsidRPr="00F75FEA">
        <w:t xml:space="preserve"> </w:t>
      </w:r>
      <w:r w:rsidRPr="00F75FEA">
        <w:t>integrating</w:t>
      </w:r>
      <w:r w:rsidR="00C316ED" w:rsidRPr="00F75FEA">
        <w:t xml:space="preserve"> </w:t>
      </w:r>
      <w:r w:rsidRPr="00F75FEA">
        <w:t>climate</w:t>
      </w:r>
      <w:r w:rsidR="00C316ED" w:rsidRPr="00F75FEA">
        <w:t xml:space="preserve"> </w:t>
      </w:r>
      <w:r w:rsidRPr="00F75FEA">
        <w:t>adaptation</w:t>
      </w:r>
      <w:r w:rsidR="00C316ED" w:rsidRPr="00F75FEA">
        <w:t xml:space="preserve"> </w:t>
      </w:r>
      <w:r w:rsidRPr="00F75FEA">
        <w:t>in</w:t>
      </w:r>
      <w:r w:rsidR="00C316ED" w:rsidRPr="00F75FEA">
        <w:t xml:space="preserve"> </w:t>
      </w:r>
      <w:r w:rsidRPr="00F75FEA">
        <w:t>the</w:t>
      </w:r>
      <w:r w:rsidR="00C316ED" w:rsidRPr="00F75FEA">
        <w:t xml:space="preserve"> </w:t>
      </w:r>
      <w:r w:rsidRPr="00F75FEA">
        <w:t>delivery</w:t>
      </w:r>
      <w:r w:rsidR="00C316ED" w:rsidRPr="00F75FEA">
        <w:t xml:space="preserve"> </w:t>
      </w:r>
      <w:r w:rsidRPr="00F75FEA">
        <w:t>of</w:t>
      </w:r>
      <w:r w:rsidR="00C316ED" w:rsidRPr="00F75FEA">
        <w:t xml:space="preserve"> </w:t>
      </w:r>
      <w:r w:rsidRPr="00F75FEA">
        <w:t>emergency</w:t>
      </w:r>
      <w:r w:rsidR="00C316ED" w:rsidRPr="00F75FEA">
        <w:t xml:space="preserve"> </w:t>
      </w:r>
      <w:r w:rsidRPr="00F75FEA">
        <w:t>recovery</w:t>
      </w:r>
      <w:r w:rsidR="00C316ED" w:rsidRPr="00F75FEA">
        <w:t xml:space="preserve"> </w:t>
      </w:r>
      <w:r w:rsidRPr="00F75FEA">
        <w:t>programs</w:t>
      </w:r>
      <w:r w:rsidR="00C316ED" w:rsidRPr="00F75FEA">
        <w:t xml:space="preserve"> </w:t>
      </w:r>
      <w:r w:rsidRPr="00F75FEA">
        <w:t>that</w:t>
      </w:r>
      <w:r w:rsidR="00C316ED" w:rsidRPr="00F75FEA">
        <w:t xml:space="preserve"> </w:t>
      </w:r>
      <w:r w:rsidRPr="00F75FEA">
        <w:t>increase</w:t>
      </w:r>
      <w:r w:rsidR="00C316ED" w:rsidRPr="00F75FEA">
        <w:t xml:space="preserve"> </w:t>
      </w:r>
      <w:r w:rsidRPr="00F75FEA">
        <w:t>the</w:t>
      </w:r>
      <w:r w:rsidR="00C316ED" w:rsidRPr="00F75FEA">
        <w:t xml:space="preserve"> </w:t>
      </w:r>
      <w:r w:rsidRPr="00F75FEA">
        <w:t>resilience</w:t>
      </w:r>
      <w:r w:rsidR="00C316ED" w:rsidRPr="00F75FEA">
        <w:t xml:space="preserve"> </w:t>
      </w:r>
      <w:r w:rsidRPr="00F75FEA">
        <w:t>of</w:t>
      </w:r>
      <w:r w:rsidR="00C316ED" w:rsidRPr="00F75FEA">
        <w:t xml:space="preserve"> </w:t>
      </w:r>
      <w:r w:rsidRPr="00F75FEA">
        <w:t>communities,</w:t>
      </w:r>
      <w:r w:rsidR="00C316ED" w:rsidRPr="00F75FEA">
        <w:t xml:space="preserve"> </w:t>
      </w:r>
      <w:r w:rsidRPr="00F75FEA">
        <w:t>the</w:t>
      </w:r>
      <w:r w:rsidR="00C316ED" w:rsidRPr="00F75FEA">
        <w:t xml:space="preserve"> </w:t>
      </w:r>
      <w:r w:rsidRPr="00F75FEA">
        <w:t>natural</w:t>
      </w:r>
      <w:r w:rsidR="00C316ED" w:rsidRPr="00F75FEA">
        <w:t xml:space="preserve"> </w:t>
      </w:r>
      <w:r w:rsidRPr="00F75FEA">
        <w:t>environment,</w:t>
      </w:r>
      <w:r w:rsidR="00C316ED" w:rsidRPr="00F75FEA">
        <w:t xml:space="preserve"> </w:t>
      </w:r>
      <w:r w:rsidRPr="00F75FEA">
        <w:t>built</w:t>
      </w:r>
      <w:r w:rsidR="00C316ED" w:rsidRPr="00F75FEA">
        <w:t xml:space="preserve"> </w:t>
      </w:r>
      <w:r w:rsidRPr="00F75FEA">
        <w:t>infrastructure</w:t>
      </w:r>
      <w:r w:rsidR="00C316ED" w:rsidRPr="00F75FEA">
        <w:t xml:space="preserve"> </w:t>
      </w:r>
      <w:r w:rsidRPr="00F75FEA">
        <w:t>and</w:t>
      </w:r>
      <w:r w:rsidR="00C316ED" w:rsidRPr="00F75FEA">
        <w:t xml:space="preserve"> </w:t>
      </w:r>
      <w:r w:rsidRPr="00F75FEA">
        <w:t>local</w:t>
      </w:r>
      <w:r w:rsidR="00C316ED" w:rsidRPr="00F75FEA">
        <w:t xml:space="preserve"> </w:t>
      </w:r>
      <w:r w:rsidRPr="00F75FEA">
        <w:t>economies</w:t>
      </w:r>
      <w:r w:rsidR="00C316ED" w:rsidRPr="00F75FEA">
        <w:t xml:space="preserve"> </w:t>
      </w:r>
      <w:r w:rsidRPr="00F75FEA">
        <w:t>to</w:t>
      </w:r>
      <w:r w:rsidR="00C316ED" w:rsidRPr="00F75FEA">
        <w:t xml:space="preserve"> </w:t>
      </w:r>
      <w:r w:rsidRPr="00F75FEA">
        <w:t>more</w:t>
      </w:r>
      <w:r w:rsidR="00C316ED" w:rsidRPr="00F75FEA">
        <w:t xml:space="preserve"> </w:t>
      </w:r>
      <w:r w:rsidRPr="00F75FEA">
        <w:t>frequent</w:t>
      </w:r>
      <w:r w:rsidR="00C316ED" w:rsidRPr="00F75FEA">
        <w:t xml:space="preserve"> </w:t>
      </w:r>
      <w:r w:rsidRPr="00F75FEA">
        <w:t>and</w:t>
      </w:r>
      <w:r w:rsidR="00C316ED" w:rsidRPr="00F75FEA">
        <w:t xml:space="preserve"> </w:t>
      </w:r>
      <w:r w:rsidRPr="00F75FEA">
        <w:t>severe</w:t>
      </w:r>
      <w:r w:rsidR="00C316ED" w:rsidRPr="00F75FEA">
        <w:t xml:space="preserve"> </w:t>
      </w:r>
      <w:r w:rsidRPr="00F75FEA">
        <w:t>events</w:t>
      </w:r>
      <w:r w:rsidR="00C316ED" w:rsidRPr="00F75FEA">
        <w:t xml:space="preserve"> </w:t>
      </w:r>
      <w:r w:rsidRPr="00F75FEA">
        <w:t>in</w:t>
      </w:r>
      <w:r w:rsidR="00C316ED" w:rsidRPr="00F75FEA">
        <w:t xml:space="preserve"> </w:t>
      </w:r>
      <w:r w:rsidRPr="00F75FEA">
        <w:t>the</w:t>
      </w:r>
      <w:r w:rsidR="00C316ED" w:rsidRPr="00F75FEA">
        <w:t xml:space="preserve"> </w:t>
      </w:r>
      <w:r w:rsidRPr="00F75FEA">
        <w:t>future.</w:t>
      </w:r>
      <w:r w:rsidR="00C316ED" w:rsidRPr="00F75FEA">
        <w:t xml:space="preserve"> </w:t>
      </w:r>
      <w:r w:rsidRPr="00F75FEA">
        <w:t>An</w:t>
      </w:r>
      <w:r w:rsidR="00C316ED" w:rsidRPr="00F75FEA">
        <w:t xml:space="preserve"> </w:t>
      </w:r>
      <w:r w:rsidRPr="00F75FEA">
        <w:t>example</w:t>
      </w:r>
      <w:r w:rsidR="00C316ED" w:rsidRPr="00F75FEA">
        <w:t xml:space="preserve"> </w:t>
      </w:r>
      <w:r w:rsidRPr="00F75FEA">
        <w:t>of</w:t>
      </w:r>
      <w:r w:rsidR="00C316ED" w:rsidRPr="00F75FEA">
        <w:t xml:space="preserve"> </w:t>
      </w:r>
      <w:r w:rsidRPr="00F75FEA">
        <w:t>this</w:t>
      </w:r>
      <w:r w:rsidR="00C316ED" w:rsidRPr="00F75FEA">
        <w:t xml:space="preserve"> </w:t>
      </w:r>
      <w:r w:rsidRPr="00F75FEA">
        <w:t>work</w:t>
      </w:r>
      <w:r w:rsidR="00C316ED" w:rsidRPr="00F75FEA">
        <w:t xml:space="preserve"> </w:t>
      </w:r>
      <w:r w:rsidRPr="00F75FEA">
        <w:t>is</w:t>
      </w:r>
      <w:r w:rsidR="00C316ED" w:rsidRPr="00F75FEA">
        <w:t xml:space="preserve"> </w:t>
      </w:r>
      <w:r w:rsidRPr="00F75FEA">
        <w:t>the</w:t>
      </w:r>
      <w:r w:rsidR="00C316ED" w:rsidRPr="00F75FEA">
        <w:t xml:space="preserve"> </w:t>
      </w:r>
      <w:r w:rsidRPr="00F75FEA">
        <w:t>rebuild</w:t>
      </w:r>
      <w:r w:rsidR="00C316ED" w:rsidRPr="00F75FEA">
        <w:t xml:space="preserve"> </w:t>
      </w:r>
      <w:r w:rsidRPr="00F75FEA">
        <w:t>of</w:t>
      </w:r>
      <w:r w:rsidR="00C316ED" w:rsidRPr="00F75FEA">
        <w:t xml:space="preserve"> </w:t>
      </w:r>
      <w:r w:rsidRPr="00F75FEA">
        <w:t>the</w:t>
      </w:r>
      <w:r w:rsidR="00C316ED" w:rsidRPr="00F75FEA">
        <w:t xml:space="preserve"> </w:t>
      </w:r>
      <w:r w:rsidRPr="00F75FEA">
        <w:t>Lower</w:t>
      </w:r>
      <w:r w:rsidR="00C316ED" w:rsidRPr="00F75FEA">
        <w:t xml:space="preserve"> </w:t>
      </w:r>
      <w:r w:rsidRPr="00F75FEA">
        <w:t>Snowy</w:t>
      </w:r>
      <w:r w:rsidR="00C316ED" w:rsidRPr="00F75FEA">
        <w:t xml:space="preserve"> </w:t>
      </w:r>
      <w:r w:rsidRPr="00F75FEA">
        <w:t>Campground</w:t>
      </w:r>
      <w:r w:rsidR="00C316ED" w:rsidRPr="00F75FEA">
        <w:t xml:space="preserve"> </w:t>
      </w:r>
      <w:r w:rsidRPr="00F75FEA">
        <w:t>in</w:t>
      </w:r>
      <w:r w:rsidR="00C316ED" w:rsidRPr="00F75FEA">
        <w:t xml:space="preserve"> </w:t>
      </w:r>
      <w:r w:rsidRPr="00F75FEA">
        <w:t>Gippsland</w:t>
      </w:r>
      <w:r w:rsidR="00C316ED" w:rsidRPr="00F75FEA">
        <w:t xml:space="preserve"> </w:t>
      </w:r>
      <w:r w:rsidRPr="00F75FEA">
        <w:t>in</w:t>
      </w:r>
      <w:r w:rsidR="00C316ED" w:rsidRPr="00F75FEA">
        <w:t xml:space="preserve"> </w:t>
      </w:r>
      <w:r w:rsidRPr="00F75FEA">
        <w:t>2022–23,</w:t>
      </w:r>
      <w:r w:rsidR="00C316ED" w:rsidRPr="00F75FEA">
        <w:t xml:space="preserve"> </w:t>
      </w:r>
      <w:r w:rsidRPr="00F75FEA">
        <w:t>which</w:t>
      </w:r>
      <w:r w:rsidR="00C316ED" w:rsidRPr="00F75FEA">
        <w:t xml:space="preserve"> </w:t>
      </w:r>
      <w:r w:rsidRPr="00F75FEA">
        <w:t>was</w:t>
      </w:r>
      <w:r w:rsidR="00C316ED" w:rsidRPr="00F75FEA">
        <w:t xml:space="preserve"> </w:t>
      </w:r>
      <w:r w:rsidRPr="00F75FEA">
        <w:t>impacted</w:t>
      </w:r>
      <w:r w:rsidR="00C316ED" w:rsidRPr="00F75FEA">
        <w:t xml:space="preserve"> </w:t>
      </w:r>
      <w:r w:rsidRPr="00F75FEA">
        <w:t>by</w:t>
      </w:r>
      <w:r w:rsidR="00C316ED" w:rsidRPr="00F75FEA">
        <w:t xml:space="preserve"> </w:t>
      </w:r>
      <w:r w:rsidRPr="00F75FEA">
        <w:t>both</w:t>
      </w:r>
      <w:r w:rsidR="00C316ED" w:rsidRPr="00F75FEA">
        <w:t xml:space="preserve"> </w:t>
      </w:r>
      <w:r w:rsidRPr="00F75FEA">
        <w:t>the</w:t>
      </w:r>
      <w:r w:rsidR="00C316ED" w:rsidRPr="00F75FEA">
        <w:t xml:space="preserve"> </w:t>
      </w:r>
      <w:r w:rsidRPr="00F75FEA">
        <w:t>2019–20</w:t>
      </w:r>
      <w:r w:rsidR="00C316ED" w:rsidRPr="00F75FEA">
        <w:t xml:space="preserve"> </w:t>
      </w:r>
      <w:r w:rsidRPr="00F75FEA">
        <w:t>bushfires</w:t>
      </w:r>
      <w:r w:rsidR="00C316ED" w:rsidRPr="00F75FEA">
        <w:t xml:space="preserve"> </w:t>
      </w:r>
      <w:r w:rsidRPr="00F75FEA">
        <w:t>and</w:t>
      </w:r>
      <w:r w:rsidR="00C316ED" w:rsidRPr="00F75FEA">
        <w:t xml:space="preserve"> </w:t>
      </w:r>
      <w:r w:rsidRPr="00F75FEA">
        <w:t>October</w:t>
      </w:r>
      <w:r w:rsidR="00C316ED" w:rsidRPr="00F75FEA">
        <w:t xml:space="preserve"> </w:t>
      </w:r>
      <w:r w:rsidRPr="00F75FEA">
        <w:t>2022</w:t>
      </w:r>
      <w:r w:rsidR="00C316ED" w:rsidRPr="00F75FEA">
        <w:t xml:space="preserve"> </w:t>
      </w:r>
      <w:r w:rsidRPr="00F75FEA">
        <w:t>floods.</w:t>
      </w:r>
      <w:r w:rsidR="00C316ED" w:rsidRPr="00F75FEA">
        <w:t xml:space="preserve"> </w:t>
      </w:r>
      <w:r w:rsidRPr="00F75FEA">
        <w:t>This</w:t>
      </w:r>
      <w:r w:rsidR="00C316ED" w:rsidRPr="00F75FEA">
        <w:t xml:space="preserve"> </w:t>
      </w:r>
      <w:r w:rsidRPr="00F75FEA">
        <w:t>campground</w:t>
      </w:r>
      <w:r w:rsidR="00C316ED" w:rsidRPr="00F75FEA">
        <w:t xml:space="preserve"> </w:t>
      </w:r>
      <w:r w:rsidRPr="00F75FEA">
        <w:t>has</w:t>
      </w:r>
      <w:r w:rsidR="00C316ED" w:rsidRPr="00F75FEA">
        <w:t xml:space="preserve"> </w:t>
      </w:r>
      <w:r w:rsidRPr="00F75FEA">
        <w:t>been</w:t>
      </w:r>
      <w:r w:rsidR="00C316ED" w:rsidRPr="00F75FEA">
        <w:t xml:space="preserve"> </w:t>
      </w:r>
      <w:r w:rsidRPr="00F75FEA">
        <w:t>re-designed</w:t>
      </w:r>
      <w:r w:rsidR="00C316ED" w:rsidRPr="00F75FEA">
        <w:t xml:space="preserve"> </w:t>
      </w:r>
      <w:r w:rsidRPr="00F75FEA">
        <w:t>and</w:t>
      </w:r>
      <w:r w:rsidR="00C316ED" w:rsidRPr="00F75FEA">
        <w:t xml:space="preserve"> </w:t>
      </w:r>
      <w:r w:rsidRPr="00F75FEA">
        <w:t>built</w:t>
      </w:r>
      <w:r w:rsidR="00C316ED" w:rsidRPr="00F75FEA">
        <w:t xml:space="preserve"> </w:t>
      </w:r>
      <w:r w:rsidRPr="00F75FEA">
        <w:t>to</w:t>
      </w:r>
      <w:r w:rsidR="00C316ED" w:rsidRPr="00F75FEA">
        <w:t xml:space="preserve"> </w:t>
      </w:r>
      <w:r w:rsidRPr="00F75FEA">
        <w:t>better</w:t>
      </w:r>
      <w:r w:rsidR="00C316ED" w:rsidRPr="00F75FEA">
        <w:t xml:space="preserve"> </w:t>
      </w:r>
      <w:r w:rsidRPr="00F75FEA">
        <w:t>withstand</w:t>
      </w:r>
      <w:r w:rsidR="00C316ED" w:rsidRPr="00F75FEA">
        <w:t xml:space="preserve"> </w:t>
      </w:r>
      <w:r w:rsidRPr="00F75FEA">
        <w:t>impacts</w:t>
      </w:r>
      <w:r w:rsidR="00C316ED" w:rsidRPr="00F75FEA">
        <w:t xml:space="preserve"> </w:t>
      </w:r>
      <w:r w:rsidRPr="00F75FEA">
        <w:t>of</w:t>
      </w:r>
      <w:r w:rsidR="00C316ED" w:rsidRPr="00F75FEA">
        <w:t xml:space="preserve"> </w:t>
      </w:r>
      <w:r w:rsidRPr="00F75FEA">
        <w:t>both</w:t>
      </w:r>
      <w:r w:rsidR="00C316ED" w:rsidRPr="00F75FEA">
        <w:t xml:space="preserve"> </w:t>
      </w:r>
      <w:r w:rsidRPr="00F75FEA">
        <w:t>fires</w:t>
      </w:r>
      <w:r w:rsidR="00C316ED" w:rsidRPr="00F75FEA">
        <w:t xml:space="preserve"> </w:t>
      </w:r>
      <w:r w:rsidRPr="00F75FEA">
        <w:t>and</w:t>
      </w:r>
      <w:r w:rsidR="00C316ED" w:rsidRPr="00F75FEA">
        <w:t xml:space="preserve"> </w:t>
      </w:r>
      <w:r w:rsidRPr="00F75FEA">
        <w:t>floods,</w:t>
      </w:r>
      <w:r w:rsidR="00C316ED" w:rsidRPr="00F75FEA">
        <w:t xml:space="preserve"> </w:t>
      </w:r>
      <w:r w:rsidRPr="00F75FEA">
        <w:t>resulting</w:t>
      </w:r>
      <w:r w:rsidR="00C316ED" w:rsidRPr="00F75FEA">
        <w:t xml:space="preserve"> </w:t>
      </w:r>
      <w:r w:rsidRPr="00F75FEA">
        <w:t>in</w:t>
      </w:r>
      <w:r w:rsidR="00C316ED" w:rsidRPr="00F75FEA">
        <w:t xml:space="preserve"> </w:t>
      </w:r>
      <w:r w:rsidRPr="00F75FEA">
        <w:t>a</w:t>
      </w:r>
      <w:r w:rsidR="00C316ED" w:rsidRPr="00F75FEA">
        <w:t xml:space="preserve"> </w:t>
      </w:r>
      <w:r w:rsidRPr="00F75FEA">
        <w:t>more</w:t>
      </w:r>
      <w:r w:rsidR="00C316ED" w:rsidRPr="00F75FEA">
        <w:t xml:space="preserve"> </w:t>
      </w:r>
      <w:r w:rsidRPr="00F75FEA">
        <w:t>resilient</w:t>
      </w:r>
      <w:r w:rsidR="00C316ED" w:rsidRPr="00F75FEA">
        <w:t xml:space="preserve"> </w:t>
      </w:r>
      <w:r w:rsidRPr="00F75FEA">
        <w:t>asset.</w:t>
      </w:r>
      <w:r w:rsidR="00C316ED" w:rsidRPr="00F75FEA">
        <w:t xml:space="preserve"> </w:t>
      </w:r>
      <w:r w:rsidRPr="00F75FEA">
        <w:t>The</w:t>
      </w:r>
      <w:r w:rsidR="00C316ED" w:rsidRPr="00F75FEA">
        <w:t xml:space="preserve"> </w:t>
      </w:r>
      <w:r w:rsidRPr="00F75FEA">
        <w:t>works</w:t>
      </w:r>
      <w:r w:rsidR="00C316ED" w:rsidRPr="00F75FEA">
        <w:t xml:space="preserve"> </w:t>
      </w:r>
      <w:r w:rsidRPr="00F75FEA">
        <w:t>included</w:t>
      </w:r>
      <w:r w:rsidR="00C316ED" w:rsidRPr="00F75FEA">
        <w:t xml:space="preserve"> </w:t>
      </w:r>
      <w:r w:rsidRPr="00F75FEA">
        <w:t>stabilisation</w:t>
      </w:r>
      <w:r w:rsidR="00C316ED" w:rsidRPr="00F75FEA">
        <w:t xml:space="preserve"> </w:t>
      </w:r>
      <w:r w:rsidRPr="00F75FEA">
        <w:t>of</w:t>
      </w:r>
      <w:r w:rsidR="00C316ED" w:rsidRPr="00F75FEA">
        <w:t xml:space="preserve"> </w:t>
      </w:r>
      <w:r w:rsidRPr="00F75FEA">
        <w:t>riverbanks,</w:t>
      </w:r>
      <w:r w:rsidR="00C316ED" w:rsidRPr="00F75FEA">
        <w:t xml:space="preserve"> </w:t>
      </w:r>
      <w:r w:rsidRPr="00F75FEA">
        <w:t>rebuilding</w:t>
      </w:r>
      <w:r w:rsidR="00C316ED" w:rsidRPr="00F75FEA">
        <w:t xml:space="preserve"> </w:t>
      </w:r>
      <w:r w:rsidRPr="00F75FEA">
        <w:t>and</w:t>
      </w:r>
      <w:r w:rsidR="00C316ED" w:rsidRPr="00F75FEA">
        <w:t xml:space="preserve"> </w:t>
      </w:r>
      <w:r w:rsidRPr="00F75FEA">
        <w:t>relocating</w:t>
      </w:r>
      <w:r w:rsidR="00C316ED" w:rsidRPr="00F75FEA">
        <w:t xml:space="preserve"> </w:t>
      </w:r>
      <w:r w:rsidRPr="00F75FEA">
        <w:t>infrastructure</w:t>
      </w:r>
      <w:r w:rsidR="00C316ED" w:rsidRPr="00F75FEA">
        <w:t xml:space="preserve"> </w:t>
      </w:r>
      <w:r w:rsidRPr="00F75FEA">
        <w:t>to</w:t>
      </w:r>
      <w:r w:rsidR="00C316ED" w:rsidRPr="00F75FEA">
        <w:t xml:space="preserve"> </w:t>
      </w:r>
      <w:r w:rsidRPr="00F75FEA">
        <w:t>more</w:t>
      </w:r>
      <w:r w:rsidR="00C316ED" w:rsidRPr="00F75FEA">
        <w:t xml:space="preserve"> </w:t>
      </w:r>
      <w:r w:rsidRPr="00F75FEA">
        <w:t>protected</w:t>
      </w:r>
      <w:r w:rsidR="00C316ED" w:rsidRPr="00F75FEA">
        <w:t xml:space="preserve"> </w:t>
      </w:r>
      <w:r w:rsidRPr="00F75FEA">
        <w:t>locations</w:t>
      </w:r>
      <w:r w:rsidR="00C316ED" w:rsidRPr="00F75FEA">
        <w:t xml:space="preserve"> </w:t>
      </w:r>
      <w:r w:rsidRPr="00F75FEA">
        <w:t>and</w:t>
      </w:r>
      <w:r w:rsidR="00C316ED" w:rsidRPr="00F75FEA">
        <w:t xml:space="preserve"> </w:t>
      </w:r>
      <w:r w:rsidRPr="00F75FEA">
        <w:t>repairing</w:t>
      </w:r>
      <w:r w:rsidR="00C316ED" w:rsidRPr="00F75FEA">
        <w:t xml:space="preserve"> </w:t>
      </w:r>
      <w:r w:rsidRPr="00F75FEA">
        <w:t>and</w:t>
      </w:r>
      <w:r w:rsidR="00C316ED" w:rsidRPr="00F75FEA">
        <w:t xml:space="preserve"> </w:t>
      </w:r>
      <w:r w:rsidRPr="00F75FEA">
        <w:t>improving</w:t>
      </w:r>
      <w:r w:rsidR="00C316ED" w:rsidRPr="00F75FEA">
        <w:t xml:space="preserve"> </w:t>
      </w:r>
      <w:r w:rsidRPr="00F75FEA">
        <w:t>access</w:t>
      </w:r>
      <w:r w:rsidR="00C316ED" w:rsidRPr="00F75FEA">
        <w:t xml:space="preserve"> </w:t>
      </w:r>
      <w:r w:rsidRPr="00F75FEA">
        <w:t>roads.</w:t>
      </w:r>
    </w:p>
    <w:p w14:paraId="033E27AD" w14:textId="63E8FAF0" w:rsidR="002E1D3C" w:rsidRPr="00F75FEA" w:rsidRDefault="007D671F" w:rsidP="00F75FEA">
      <w:r w:rsidRPr="00F75FEA">
        <w:t>DEECA</w:t>
      </w:r>
      <w:r w:rsidR="00C316ED" w:rsidRPr="00F75FEA">
        <w:t xml:space="preserve"> </w:t>
      </w:r>
      <w:r w:rsidRPr="00F75FEA">
        <w:t>is</w:t>
      </w:r>
      <w:r w:rsidR="00C316ED" w:rsidRPr="00F75FEA">
        <w:t xml:space="preserve"> </w:t>
      </w:r>
      <w:r w:rsidRPr="00F75FEA">
        <w:t>committed</w:t>
      </w:r>
      <w:r w:rsidR="00C316ED" w:rsidRPr="00F75FEA">
        <w:t xml:space="preserve"> </w:t>
      </w:r>
      <w:r w:rsidRPr="00F75FEA">
        <w:t>to</w:t>
      </w:r>
      <w:r w:rsidR="00C316ED" w:rsidRPr="00F75FEA">
        <w:t xml:space="preserve"> </w:t>
      </w:r>
      <w:r w:rsidRPr="00F75FEA">
        <w:t>Building</w:t>
      </w:r>
      <w:r w:rsidR="00C316ED" w:rsidRPr="00F75FEA">
        <w:t xml:space="preserve"> </w:t>
      </w:r>
      <w:r w:rsidRPr="00F75FEA">
        <w:t>Back</w:t>
      </w:r>
      <w:r w:rsidR="00C316ED" w:rsidRPr="00F75FEA">
        <w:t xml:space="preserve"> </w:t>
      </w:r>
      <w:r w:rsidRPr="00F75FEA">
        <w:t>Better</w:t>
      </w:r>
      <w:r w:rsidR="00C316ED" w:rsidRPr="00F75FEA">
        <w:t xml:space="preserve"> </w:t>
      </w:r>
      <w:r w:rsidRPr="00F75FEA">
        <w:t>to</w:t>
      </w:r>
      <w:r w:rsidR="00C316ED" w:rsidRPr="00F75FEA">
        <w:t xml:space="preserve"> </w:t>
      </w:r>
      <w:r w:rsidRPr="00F75FEA">
        <w:t>ensure</w:t>
      </w:r>
      <w:r w:rsidR="00C316ED" w:rsidRPr="00F75FEA">
        <w:t xml:space="preserve"> </w:t>
      </w:r>
      <w:r w:rsidRPr="00F75FEA">
        <w:t>infrastructure,</w:t>
      </w:r>
      <w:r w:rsidR="00C316ED" w:rsidRPr="00F75FEA">
        <w:t xml:space="preserve"> </w:t>
      </w:r>
      <w:r w:rsidRPr="00F75FEA">
        <w:t>communities</w:t>
      </w:r>
      <w:r w:rsidR="00C316ED" w:rsidRPr="00F75FEA">
        <w:t xml:space="preserve"> </w:t>
      </w:r>
      <w:r w:rsidRPr="00F75FEA">
        <w:t>and</w:t>
      </w:r>
      <w:r w:rsidR="00C316ED" w:rsidRPr="00F75FEA">
        <w:t xml:space="preserve"> </w:t>
      </w:r>
      <w:r w:rsidRPr="00F75FEA">
        <w:t>the</w:t>
      </w:r>
      <w:r w:rsidR="00C316ED" w:rsidRPr="00F75FEA">
        <w:t xml:space="preserve"> </w:t>
      </w:r>
      <w:r w:rsidRPr="00F75FEA">
        <w:t>environment</w:t>
      </w:r>
      <w:r w:rsidR="00C316ED" w:rsidRPr="00F75FEA">
        <w:t xml:space="preserve"> </w:t>
      </w:r>
      <w:r w:rsidRPr="00F75FEA">
        <w:t>is</w:t>
      </w:r>
      <w:r w:rsidR="00C316ED" w:rsidRPr="00F75FEA">
        <w:t xml:space="preserve"> </w:t>
      </w:r>
      <w:r w:rsidRPr="00F75FEA">
        <w:t>resilient</w:t>
      </w:r>
      <w:r w:rsidR="00C316ED" w:rsidRPr="00F75FEA">
        <w:t xml:space="preserve"> </w:t>
      </w:r>
      <w:r w:rsidRPr="00F75FEA">
        <w:t>to</w:t>
      </w:r>
      <w:r w:rsidR="00C316ED" w:rsidRPr="00F75FEA">
        <w:t xml:space="preserve"> </w:t>
      </w:r>
      <w:r w:rsidRPr="00F75FEA">
        <w:t>future</w:t>
      </w:r>
      <w:r w:rsidR="00C316ED" w:rsidRPr="00F75FEA">
        <w:t xml:space="preserve"> </w:t>
      </w:r>
      <w:r w:rsidRPr="00F75FEA">
        <w:t>emergency</w:t>
      </w:r>
      <w:r w:rsidR="00C316ED" w:rsidRPr="00F75FEA">
        <w:t xml:space="preserve"> </w:t>
      </w:r>
      <w:r w:rsidRPr="00F75FEA">
        <w:t>events.</w:t>
      </w:r>
      <w:r w:rsidR="00C316ED" w:rsidRPr="00F75FEA">
        <w:t xml:space="preserve"> </w:t>
      </w:r>
      <w:r w:rsidRPr="00F75FEA">
        <w:t>By</w:t>
      </w:r>
      <w:r w:rsidR="00C316ED" w:rsidRPr="00F75FEA">
        <w:t xml:space="preserve"> </w:t>
      </w:r>
      <w:r w:rsidRPr="00F75FEA">
        <w:t>integrating</w:t>
      </w:r>
      <w:r w:rsidR="00C316ED" w:rsidRPr="00F75FEA">
        <w:t xml:space="preserve"> </w:t>
      </w:r>
      <w:r w:rsidRPr="00F75FEA">
        <w:t>climate</w:t>
      </w:r>
      <w:r w:rsidR="00C316ED" w:rsidRPr="00F75FEA">
        <w:t xml:space="preserve"> </w:t>
      </w:r>
      <w:r w:rsidRPr="00F75FEA">
        <w:t>sensitive</w:t>
      </w:r>
      <w:r w:rsidR="00C316ED" w:rsidRPr="00F75FEA">
        <w:t xml:space="preserve"> </w:t>
      </w:r>
      <w:r w:rsidRPr="00F75FEA">
        <w:t>design</w:t>
      </w:r>
      <w:r w:rsidR="00C316ED" w:rsidRPr="00F75FEA">
        <w:t xml:space="preserve"> </w:t>
      </w:r>
      <w:r w:rsidRPr="00F75FEA">
        <w:t>into</w:t>
      </w:r>
      <w:r w:rsidR="00C316ED" w:rsidRPr="00F75FEA">
        <w:t xml:space="preserve"> </w:t>
      </w:r>
      <w:r w:rsidRPr="00F75FEA">
        <w:t>bridge</w:t>
      </w:r>
      <w:r w:rsidR="00C316ED" w:rsidRPr="00F75FEA">
        <w:t xml:space="preserve"> </w:t>
      </w:r>
      <w:r w:rsidRPr="00F75FEA">
        <w:t>and</w:t>
      </w:r>
      <w:r w:rsidR="00C316ED" w:rsidRPr="00F75FEA">
        <w:t xml:space="preserve"> </w:t>
      </w:r>
      <w:r w:rsidRPr="00F75FEA">
        <w:t>crossing</w:t>
      </w:r>
      <w:r w:rsidR="00C316ED" w:rsidRPr="00F75FEA">
        <w:t xml:space="preserve"> </w:t>
      </w:r>
      <w:r w:rsidRPr="00F75FEA">
        <w:t>infrastructure</w:t>
      </w:r>
      <w:r w:rsidR="00C316ED" w:rsidRPr="00F75FEA">
        <w:t xml:space="preserve"> </w:t>
      </w:r>
      <w:r w:rsidRPr="00F75FEA">
        <w:t>built</w:t>
      </w:r>
      <w:r w:rsidR="00C316ED" w:rsidRPr="00F75FEA">
        <w:t xml:space="preserve"> </w:t>
      </w:r>
      <w:r w:rsidRPr="00F75FEA">
        <w:t>since</w:t>
      </w:r>
      <w:r w:rsidR="00C316ED" w:rsidRPr="00F75FEA">
        <w:t xml:space="preserve"> </w:t>
      </w:r>
      <w:r w:rsidRPr="00F75FEA">
        <w:t>2008,</w:t>
      </w:r>
      <w:r w:rsidR="00C316ED" w:rsidRPr="00F75FEA">
        <w:t xml:space="preserve"> </w:t>
      </w:r>
      <w:r w:rsidRPr="00F75FEA">
        <w:t>including</w:t>
      </w:r>
      <w:r w:rsidR="00C316ED" w:rsidRPr="00F75FEA">
        <w:t xml:space="preserve"> </w:t>
      </w:r>
      <w:r w:rsidRPr="00F75FEA">
        <w:t>approximately</w:t>
      </w:r>
      <w:r w:rsidR="00C316ED" w:rsidRPr="00F75FEA">
        <w:t xml:space="preserve"> </w:t>
      </w:r>
      <w:r w:rsidRPr="00F75FEA">
        <w:t>40</w:t>
      </w:r>
      <w:r w:rsidR="00C316ED" w:rsidRPr="00F75FEA">
        <w:t xml:space="preserve"> </w:t>
      </w:r>
      <w:r w:rsidRPr="00F75FEA">
        <w:t>new</w:t>
      </w:r>
      <w:r w:rsidR="00C316ED" w:rsidRPr="00F75FEA">
        <w:t xml:space="preserve"> </w:t>
      </w:r>
      <w:r w:rsidRPr="00F75FEA">
        <w:t>concrete</w:t>
      </w:r>
      <w:r w:rsidR="00C316ED" w:rsidRPr="00F75FEA">
        <w:t xml:space="preserve"> </w:t>
      </w:r>
      <w:r w:rsidRPr="00F75FEA">
        <w:t>bridges</w:t>
      </w:r>
      <w:r w:rsidR="00C316ED" w:rsidRPr="00F75FEA">
        <w:t xml:space="preserve"> </w:t>
      </w:r>
      <w:r w:rsidRPr="00F75FEA">
        <w:t>since</w:t>
      </w:r>
      <w:r w:rsidR="00C316ED" w:rsidRPr="00F75FEA">
        <w:t xml:space="preserve"> </w:t>
      </w:r>
      <w:r w:rsidRPr="00F75FEA">
        <w:t>2018,</w:t>
      </w:r>
      <w:r w:rsidR="00C316ED" w:rsidRPr="00F75FEA">
        <w:t xml:space="preserve"> </w:t>
      </w:r>
      <w:r w:rsidRPr="00F75FEA">
        <w:t>government</w:t>
      </w:r>
      <w:r w:rsidR="00C316ED" w:rsidRPr="00F75FEA">
        <w:t xml:space="preserve"> </w:t>
      </w:r>
      <w:r w:rsidRPr="00F75FEA">
        <w:t>has</w:t>
      </w:r>
      <w:r w:rsidR="00C316ED" w:rsidRPr="00F75FEA">
        <w:t xml:space="preserve"> </w:t>
      </w:r>
      <w:r w:rsidRPr="00F75FEA">
        <w:t>seen</w:t>
      </w:r>
      <w:r w:rsidR="00C316ED" w:rsidRPr="00F75FEA">
        <w:t xml:space="preserve"> </w:t>
      </w:r>
      <w:r w:rsidRPr="00F75FEA">
        <w:t>a</w:t>
      </w:r>
      <w:r w:rsidR="00C316ED" w:rsidRPr="00F75FEA">
        <w:t xml:space="preserve"> </w:t>
      </w:r>
      <w:r w:rsidRPr="00F75FEA">
        <w:t>return</w:t>
      </w:r>
      <w:r w:rsidR="00C316ED" w:rsidRPr="00F75FEA">
        <w:t xml:space="preserve"> </w:t>
      </w:r>
      <w:r w:rsidRPr="00F75FEA">
        <w:t>on</w:t>
      </w:r>
      <w:r w:rsidR="00C316ED" w:rsidRPr="00F75FEA">
        <w:t xml:space="preserve"> </w:t>
      </w:r>
      <w:r w:rsidRPr="00F75FEA">
        <w:t>investment,</w:t>
      </w:r>
      <w:r w:rsidR="00C316ED" w:rsidRPr="00F75FEA">
        <w:t xml:space="preserve"> </w:t>
      </w:r>
      <w:r w:rsidRPr="00F75FEA">
        <w:t>with</w:t>
      </w:r>
      <w:r w:rsidR="00C316ED" w:rsidRPr="00F75FEA">
        <w:t xml:space="preserve"> </w:t>
      </w:r>
      <w:r w:rsidRPr="00F75FEA">
        <w:t>infrastructure</w:t>
      </w:r>
      <w:r w:rsidR="00C316ED" w:rsidRPr="00F75FEA">
        <w:t xml:space="preserve"> </w:t>
      </w:r>
      <w:r w:rsidRPr="00F75FEA">
        <w:t>experiencing</w:t>
      </w:r>
      <w:r w:rsidR="00C316ED" w:rsidRPr="00F75FEA">
        <w:t xml:space="preserve"> </w:t>
      </w:r>
      <w:r w:rsidRPr="00F75FEA">
        <w:t>substantially</w:t>
      </w:r>
      <w:r w:rsidR="00C316ED" w:rsidRPr="00F75FEA">
        <w:t xml:space="preserve"> </w:t>
      </w:r>
      <w:r w:rsidRPr="00F75FEA">
        <w:t>reduced</w:t>
      </w:r>
      <w:r w:rsidR="00C316ED" w:rsidRPr="00F75FEA">
        <w:t xml:space="preserve"> </w:t>
      </w:r>
      <w:r w:rsidRPr="00F75FEA">
        <w:t>damage</w:t>
      </w:r>
      <w:r w:rsidR="00C316ED" w:rsidRPr="00F75FEA">
        <w:t xml:space="preserve"> </w:t>
      </w:r>
      <w:proofErr w:type="gramStart"/>
      <w:r w:rsidRPr="00F75FEA">
        <w:t>as</w:t>
      </w:r>
      <w:r w:rsidR="00C316ED" w:rsidRPr="00F75FEA">
        <w:t xml:space="preserve"> </w:t>
      </w:r>
      <w:r w:rsidRPr="00F75FEA">
        <w:t>a</w:t>
      </w:r>
      <w:r w:rsidR="00C316ED" w:rsidRPr="00F75FEA">
        <w:t xml:space="preserve"> </w:t>
      </w:r>
      <w:r w:rsidRPr="00F75FEA">
        <w:t>result</w:t>
      </w:r>
      <w:r w:rsidR="00C316ED" w:rsidRPr="00F75FEA">
        <w:t xml:space="preserve"> </w:t>
      </w:r>
      <w:r w:rsidRPr="00F75FEA">
        <w:t>of</w:t>
      </w:r>
      <w:proofErr w:type="gramEnd"/>
      <w:r w:rsidR="00C316ED" w:rsidRPr="00F75FEA">
        <w:t xml:space="preserve"> </w:t>
      </w:r>
      <w:r w:rsidRPr="00F75FEA">
        <w:t>extreme</w:t>
      </w:r>
      <w:r w:rsidR="00C316ED" w:rsidRPr="00F75FEA">
        <w:t xml:space="preserve"> </w:t>
      </w:r>
      <w:r w:rsidRPr="00F75FEA">
        <w:t>events,</w:t>
      </w:r>
      <w:r w:rsidR="00C316ED" w:rsidRPr="00F75FEA">
        <w:t xml:space="preserve"> </w:t>
      </w:r>
      <w:r w:rsidRPr="00F75FEA">
        <w:t>quicker</w:t>
      </w:r>
      <w:r w:rsidR="00C316ED" w:rsidRPr="00F75FEA">
        <w:t xml:space="preserve"> </w:t>
      </w:r>
      <w:r w:rsidRPr="00F75FEA">
        <w:t>return</w:t>
      </w:r>
      <w:r w:rsidR="00C316ED" w:rsidRPr="00F75FEA">
        <w:t xml:space="preserve"> </w:t>
      </w:r>
      <w:r w:rsidRPr="00F75FEA">
        <w:t>to</w:t>
      </w:r>
      <w:r w:rsidR="00C316ED" w:rsidRPr="00F75FEA">
        <w:t xml:space="preserve"> </w:t>
      </w:r>
      <w:r w:rsidRPr="00F75FEA">
        <w:t>service</w:t>
      </w:r>
      <w:r w:rsidR="00C316ED" w:rsidRPr="00F75FEA">
        <w:t xml:space="preserve"> </w:t>
      </w:r>
      <w:r w:rsidRPr="00F75FEA">
        <w:t>and</w:t>
      </w:r>
      <w:r w:rsidR="00C316ED" w:rsidRPr="00F75FEA">
        <w:t xml:space="preserve"> </w:t>
      </w:r>
      <w:r w:rsidRPr="00F75FEA">
        <w:t>reduced</w:t>
      </w:r>
      <w:r w:rsidR="00C316ED" w:rsidRPr="00F75FEA">
        <w:t xml:space="preserve"> </w:t>
      </w:r>
      <w:r w:rsidRPr="00F75FEA">
        <w:t>cost</w:t>
      </w:r>
      <w:r w:rsidR="00C316ED" w:rsidRPr="00F75FEA">
        <w:t xml:space="preserve"> </w:t>
      </w:r>
      <w:r w:rsidRPr="00F75FEA">
        <w:t>of</w:t>
      </w:r>
      <w:r w:rsidR="00C316ED" w:rsidRPr="00F75FEA">
        <w:t xml:space="preserve"> </w:t>
      </w:r>
      <w:r w:rsidRPr="00F75FEA">
        <w:t>reinstatement.</w:t>
      </w:r>
      <w:r w:rsidR="00C316ED" w:rsidRPr="00F75FEA">
        <w:t xml:space="preserve"> </w:t>
      </w:r>
    </w:p>
    <w:p w14:paraId="0284CE66" w14:textId="592A2E97" w:rsidR="002E1D3C" w:rsidRPr="00F75FEA" w:rsidRDefault="007D671F" w:rsidP="00F75FEA">
      <w:pPr>
        <w:pStyle w:val="Normalbeforebullets"/>
        <w:rPr>
          <w:b/>
        </w:rPr>
      </w:pPr>
      <w:r w:rsidRPr="00F75FEA">
        <w:rPr>
          <w:b/>
        </w:rPr>
        <w:t>Managing</w:t>
      </w:r>
      <w:r w:rsidR="00C316ED" w:rsidRPr="00F75FEA">
        <w:rPr>
          <w:b/>
        </w:rPr>
        <w:t xml:space="preserve"> </w:t>
      </w:r>
      <w:proofErr w:type="spellStart"/>
      <w:r w:rsidRPr="00F75FEA">
        <w:rPr>
          <w:b/>
        </w:rPr>
        <w:t>statewide</w:t>
      </w:r>
      <w:proofErr w:type="spellEnd"/>
      <w:r w:rsidR="00C316ED" w:rsidRPr="00F75FEA">
        <w:rPr>
          <w:b/>
        </w:rPr>
        <w:t xml:space="preserve"> </w:t>
      </w:r>
      <w:r w:rsidRPr="00F75FEA">
        <w:rPr>
          <w:b/>
        </w:rPr>
        <w:t>coastal</w:t>
      </w:r>
      <w:r w:rsidR="00C316ED" w:rsidRPr="00F75FEA">
        <w:rPr>
          <w:b/>
        </w:rPr>
        <w:t xml:space="preserve"> </w:t>
      </w:r>
      <w:r w:rsidRPr="00F75FEA">
        <w:rPr>
          <w:b/>
        </w:rPr>
        <w:t>hazards</w:t>
      </w:r>
    </w:p>
    <w:p w14:paraId="3BEEDB86" w14:textId="1DBE5EC1" w:rsidR="002E1D3C" w:rsidRPr="00F2367F" w:rsidRDefault="007D671F" w:rsidP="00F2367F">
      <w:r w:rsidRPr="00F2367F">
        <w:t>Victoria’s</w:t>
      </w:r>
      <w:r w:rsidR="00C316ED" w:rsidRPr="00F2367F">
        <w:t xml:space="preserve"> </w:t>
      </w:r>
      <w:r w:rsidRPr="00F2367F">
        <w:t>marine</w:t>
      </w:r>
      <w:r w:rsidR="00C316ED" w:rsidRPr="00F2367F">
        <w:t xml:space="preserve"> </w:t>
      </w:r>
      <w:r w:rsidRPr="00F2367F">
        <w:t>and</w:t>
      </w:r>
      <w:r w:rsidR="00C316ED" w:rsidRPr="00F2367F">
        <w:t xml:space="preserve"> </w:t>
      </w:r>
      <w:r w:rsidRPr="00F2367F">
        <w:t>coastal</w:t>
      </w:r>
      <w:r w:rsidR="00C316ED" w:rsidRPr="00F2367F">
        <w:t xml:space="preserve"> </w:t>
      </w:r>
      <w:r w:rsidRPr="00F2367F">
        <w:t>environment</w:t>
      </w:r>
      <w:r w:rsidR="00C316ED" w:rsidRPr="00F2367F">
        <w:t xml:space="preserve"> </w:t>
      </w:r>
      <w:r w:rsidRPr="00F2367F">
        <w:t>including</w:t>
      </w:r>
      <w:r w:rsidR="00C316ED" w:rsidRPr="00F2367F">
        <w:t xml:space="preserve"> </w:t>
      </w:r>
      <w:r w:rsidRPr="00F2367F">
        <w:t>DEECA’s</w:t>
      </w:r>
      <w:r w:rsidR="00C316ED" w:rsidRPr="00F2367F">
        <w:t xml:space="preserve"> </w:t>
      </w:r>
      <w:r w:rsidRPr="00F2367F">
        <w:t>vast</w:t>
      </w:r>
      <w:r w:rsidR="00C316ED" w:rsidRPr="00F2367F">
        <w:t xml:space="preserve"> </w:t>
      </w:r>
      <w:r w:rsidRPr="00F2367F">
        <w:t>portfolio</w:t>
      </w:r>
      <w:r w:rsidR="00C316ED" w:rsidRPr="00F2367F">
        <w:t xml:space="preserve"> </w:t>
      </w:r>
      <w:r w:rsidRPr="00F2367F">
        <w:t>of</w:t>
      </w:r>
      <w:r w:rsidR="00C316ED" w:rsidRPr="00F2367F">
        <w:t xml:space="preserve"> </w:t>
      </w:r>
      <w:r w:rsidRPr="00F2367F">
        <w:t>natural</w:t>
      </w:r>
      <w:r w:rsidR="00C316ED" w:rsidRPr="00F2367F">
        <w:t xml:space="preserve"> </w:t>
      </w:r>
      <w:r w:rsidRPr="00F2367F">
        <w:t>and</w:t>
      </w:r>
      <w:r w:rsidR="00C316ED" w:rsidRPr="00F2367F">
        <w:t xml:space="preserve"> </w:t>
      </w:r>
      <w:r w:rsidRPr="00F2367F">
        <w:t>built</w:t>
      </w:r>
      <w:r w:rsidR="00C316ED" w:rsidRPr="00F2367F">
        <w:t xml:space="preserve"> </w:t>
      </w:r>
      <w:r w:rsidRPr="00F2367F">
        <w:t>coastal</w:t>
      </w:r>
      <w:r w:rsidR="00C316ED" w:rsidRPr="00F2367F">
        <w:t xml:space="preserve"> </w:t>
      </w:r>
      <w:r w:rsidRPr="00F2367F">
        <w:t>assets</w:t>
      </w:r>
      <w:r w:rsidR="00C316ED" w:rsidRPr="00F2367F">
        <w:t xml:space="preserve"> </w:t>
      </w:r>
      <w:r w:rsidRPr="00F2367F">
        <w:t>are</w:t>
      </w:r>
      <w:r w:rsidR="00C316ED" w:rsidRPr="00F2367F">
        <w:t xml:space="preserve"> </w:t>
      </w:r>
      <w:r w:rsidRPr="00F2367F">
        <w:t>susceptible</w:t>
      </w:r>
      <w:r w:rsidR="00C316ED" w:rsidRPr="00F2367F">
        <w:t xml:space="preserve"> </w:t>
      </w:r>
      <w:r w:rsidRPr="00F2367F">
        <w:t>to</w:t>
      </w:r>
      <w:r w:rsidR="00C316ED" w:rsidRPr="00F2367F">
        <w:t xml:space="preserve"> </w:t>
      </w:r>
      <w:r w:rsidRPr="00F2367F">
        <w:t>coastal</w:t>
      </w:r>
      <w:r w:rsidR="00C316ED" w:rsidRPr="00F2367F">
        <w:t xml:space="preserve"> </w:t>
      </w:r>
      <w:r w:rsidRPr="00F2367F">
        <w:t>hazard</w:t>
      </w:r>
      <w:r w:rsidR="00C316ED" w:rsidRPr="00F2367F">
        <w:t xml:space="preserve"> </w:t>
      </w:r>
      <w:r w:rsidRPr="00F2367F">
        <w:t>impacts,</w:t>
      </w:r>
      <w:r w:rsidR="00C316ED" w:rsidRPr="00F2367F">
        <w:t xml:space="preserve"> </w:t>
      </w:r>
      <w:r w:rsidRPr="00F2367F">
        <w:t>including</w:t>
      </w:r>
      <w:r w:rsidR="00C316ED" w:rsidRPr="00F2367F">
        <w:t xml:space="preserve"> </w:t>
      </w:r>
      <w:r w:rsidRPr="00F2367F">
        <w:t>erosion</w:t>
      </w:r>
      <w:r w:rsidR="00C316ED" w:rsidRPr="00F2367F">
        <w:t xml:space="preserve"> </w:t>
      </w:r>
      <w:r w:rsidRPr="00F2367F">
        <w:t>and</w:t>
      </w:r>
      <w:r w:rsidR="00C316ED" w:rsidRPr="00F2367F">
        <w:t xml:space="preserve"> </w:t>
      </w:r>
      <w:r w:rsidRPr="00F2367F">
        <w:t>inundation.</w:t>
      </w:r>
      <w:r w:rsidR="00C316ED" w:rsidRPr="00F2367F">
        <w:t xml:space="preserve"> </w:t>
      </w:r>
      <w:r w:rsidRPr="00F2367F">
        <w:t>These</w:t>
      </w:r>
      <w:r w:rsidR="00C316ED" w:rsidRPr="00F2367F">
        <w:t xml:space="preserve"> </w:t>
      </w:r>
      <w:r w:rsidRPr="00F2367F">
        <w:t>impacts</w:t>
      </w:r>
      <w:r w:rsidR="00C316ED" w:rsidRPr="00F2367F">
        <w:t xml:space="preserve"> </w:t>
      </w:r>
      <w:r w:rsidRPr="00F2367F">
        <w:t>are</w:t>
      </w:r>
      <w:r w:rsidR="00C316ED" w:rsidRPr="00F2367F">
        <w:t xml:space="preserve"> </w:t>
      </w:r>
      <w:r w:rsidRPr="00F2367F">
        <w:t>projected</w:t>
      </w:r>
      <w:r w:rsidR="00C316ED" w:rsidRPr="00F2367F">
        <w:t xml:space="preserve"> </w:t>
      </w:r>
      <w:r w:rsidRPr="00F2367F">
        <w:t>to</w:t>
      </w:r>
      <w:r w:rsidR="00C316ED" w:rsidRPr="00F2367F">
        <w:t xml:space="preserve"> </w:t>
      </w:r>
      <w:r w:rsidRPr="00F2367F">
        <w:t>increase</w:t>
      </w:r>
      <w:r w:rsidR="00C316ED" w:rsidRPr="00F2367F">
        <w:t xml:space="preserve"> </w:t>
      </w:r>
      <w:r w:rsidRPr="00F2367F">
        <w:t>with</w:t>
      </w:r>
      <w:r w:rsidR="00C316ED" w:rsidRPr="00F2367F">
        <w:t xml:space="preserve"> </w:t>
      </w:r>
      <w:r w:rsidRPr="00F2367F">
        <w:t>changes</w:t>
      </w:r>
      <w:r w:rsidR="00C316ED" w:rsidRPr="00F2367F">
        <w:t xml:space="preserve"> </w:t>
      </w:r>
      <w:r w:rsidRPr="00F2367F">
        <w:t>in</w:t>
      </w:r>
      <w:r w:rsidR="00C316ED" w:rsidRPr="00F2367F">
        <w:t xml:space="preserve"> </w:t>
      </w:r>
      <w:r w:rsidRPr="00F2367F">
        <w:t>wave</w:t>
      </w:r>
      <w:r w:rsidR="00C316ED" w:rsidRPr="00F2367F">
        <w:t xml:space="preserve"> </w:t>
      </w:r>
      <w:r w:rsidRPr="00F2367F">
        <w:t>action,</w:t>
      </w:r>
      <w:r w:rsidR="00C316ED" w:rsidRPr="00F2367F">
        <w:t xml:space="preserve"> </w:t>
      </w:r>
      <w:r w:rsidRPr="00F2367F">
        <w:t>storm</w:t>
      </w:r>
      <w:r w:rsidR="00C316ED" w:rsidRPr="00F2367F">
        <w:t xml:space="preserve"> </w:t>
      </w:r>
      <w:r w:rsidRPr="00F2367F">
        <w:t>activity</w:t>
      </w:r>
      <w:r w:rsidR="00C316ED" w:rsidRPr="00F2367F">
        <w:t xml:space="preserve"> </w:t>
      </w:r>
      <w:r w:rsidRPr="00F2367F">
        <w:t>and</w:t>
      </w:r>
      <w:r w:rsidR="00C316ED" w:rsidRPr="00F2367F">
        <w:t xml:space="preserve"> </w:t>
      </w:r>
      <w:r w:rsidRPr="00F2367F">
        <w:t>sea</w:t>
      </w:r>
      <w:r w:rsidR="00C316ED" w:rsidRPr="00F2367F">
        <w:t xml:space="preserve"> </w:t>
      </w:r>
      <w:r w:rsidRPr="00F2367F">
        <w:t>level</w:t>
      </w:r>
      <w:r w:rsidR="00C316ED" w:rsidRPr="00F2367F">
        <w:t xml:space="preserve"> </w:t>
      </w:r>
      <w:r w:rsidRPr="00F2367F">
        <w:t>rise</w:t>
      </w:r>
      <w:r w:rsidR="00C316ED" w:rsidRPr="00F2367F">
        <w:t xml:space="preserve"> </w:t>
      </w:r>
      <w:r w:rsidRPr="00F2367F">
        <w:t>associated</w:t>
      </w:r>
      <w:r w:rsidR="00C316ED" w:rsidRPr="00F2367F">
        <w:t xml:space="preserve"> </w:t>
      </w:r>
      <w:r w:rsidRPr="00F2367F">
        <w:t>with</w:t>
      </w:r>
      <w:r w:rsidR="00C316ED" w:rsidRPr="00F2367F">
        <w:t xml:space="preserve"> </w:t>
      </w:r>
      <w:r w:rsidRPr="00F2367F">
        <w:t>climate</w:t>
      </w:r>
      <w:r w:rsidR="00C316ED" w:rsidRPr="00F2367F">
        <w:t xml:space="preserve"> </w:t>
      </w:r>
      <w:r w:rsidRPr="00F2367F">
        <w:t>change.</w:t>
      </w:r>
      <w:r w:rsidR="00C316ED" w:rsidRPr="00F2367F">
        <w:t xml:space="preserve"> </w:t>
      </w:r>
    </w:p>
    <w:p w14:paraId="5568848E" w14:textId="6EC69D23" w:rsidR="002E1D3C" w:rsidRPr="00F2367F" w:rsidRDefault="007D671F" w:rsidP="00F2367F">
      <w:r w:rsidRPr="00F2367F">
        <w:t>The</w:t>
      </w:r>
      <w:r w:rsidR="00C316ED" w:rsidRPr="00F2367F">
        <w:t xml:space="preserve"> </w:t>
      </w:r>
      <w:hyperlink r:id="rId93" w:tooltip="Link to Marine and coastal management webpage" w:history="1">
        <w:r w:rsidRPr="00F2367F">
          <w:rPr>
            <w:rStyle w:val="Hyperlink"/>
          </w:rPr>
          <w:t>Marine</w:t>
        </w:r>
        <w:r w:rsidR="00C316ED" w:rsidRPr="00F2367F">
          <w:rPr>
            <w:rStyle w:val="Hyperlink"/>
          </w:rPr>
          <w:t xml:space="preserve"> </w:t>
        </w:r>
        <w:r w:rsidRPr="00F2367F">
          <w:rPr>
            <w:rStyle w:val="Hyperlink"/>
          </w:rPr>
          <w:t>and</w:t>
        </w:r>
        <w:r w:rsidR="00C316ED" w:rsidRPr="00F2367F">
          <w:rPr>
            <w:rStyle w:val="Hyperlink"/>
          </w:rPr>
          <w:t xml:space="preserve"> </w:t>
        </w:r>
        <w:r w:rsidRPr="00F2367F">
          <w:rPr>
            <w:rStyle w:val="Hyperlink"/>
          </w:rPr>
          <w:t>Coastal</w:t>
        </w:r>
        <w:r w:rsidR="00C316ED" w:rsidRPr="00F2367F">
          <w:rPr>
            <w:rStyle w:val="Hyperlink"/>
          </w:rPr>
          <w:t xml:space="preserve"> </w:t>
        </w:r>
        <w:r w:rsidRPr="00F2367F">
          <w:rPr>
            <w:rStyle w:val="Hyperlink"/>
          </w:rPr>
          <w:t>Strategy</w:t>
        </w:r>
      </w:hyperlink>
      <w:r w:rsidR="00C316ED" w:rsidRPr="00F2367F">
        <w:t xml:space="preserve"> </w:t>
      </w:r>
      <w:r w:rsidRPr="00F2367F">
        <w:t>has</w:t>
      </w:r>
      <w:r w:rsidR="00C316ED" w:rsidRPr="00F2367F">
        <w:t xml:space="preserve"> </w:t>
      </w:r>
      <w:r w:rsidRPr="00F2367F">
        <w:t>embedded</w:t>
      </w:r>
      <w:r w:rsidR="00C316ED" w:rsidRPr="00F2367F">
        <w:t xml:space="preserve"> </w:t>
      </w:r>
      <w:r w:rsidRPr="00F2367F">
        <w:t>climate</w:t>
      </w:r>
      <w:r w:rsidR="00C316ED" w:rsidRPr="00F2367F">
        <w:t xml:space="preserve"> </w:t>
      </w:r>
      <w:r w:rsidRPr="00F2367F">
        <w:t>change</w:t>
      </w:r>
      <w:r w:rsidR="00C316ED" w:rsidRPr="00F2367F">
        <w:t xml:space="preserve"> </w:t>
      </w:r>
      <w:r w:rsidRPr="00F2367F">
        <w:t>adaptation</w:t>
      </w:r>
      <w:r w:rsidR="00C316ED" w:rsidRPr="00F2367F">
        <w:t xml:space="preserve"> </w:t>
      </w:r>
      <w:r w:rsidRPr="00F2367F">
        <w:t>(including</w:t>
      </w:r>
      <w:r w:rsidR="00C316ED" w:rsidRPr="00F2367F">
        <w:t xml:space="preserve"> </w:t>
      </w:r>
      <w:r w:rsidRPr="00F2367F">
        <w:t>coastal</w:t>
      </w:r>
      <w:r w:rsidR="00C316ED" w:rsidRPr="00F2367F">
        <w:t xml:space="preserve"> </w:t>
      </w:r>
      <w:r w:rsidRPr="00F2367F">
        <w:t>hazards)</w:t>
      </w:r>
      <w:r w:rsidR="00C316ED" w:rsidRPr="00F2367F">
        <w:t xml:space="preserve"> </w:t>
      </w:r>
      <w:r w:rsidRPr="00F2367F">
        <w:t>as</w:t>
      </w:r>
      <w:r w:rsidR="00C316ED" w:rsidRPr="00F2367F">
        <w:t xml:space="preserve"> </w:t>
      </w:r>
      <w:r w:rsidRPr="00F2367F">
        <w:t>a</w:t>
      </w:r>
      <w:r w:rsidR="00C316ED" w:rsidRPr="00F2367F">
        <w:t xml:space="preserve"> </w:t>
      </w:r>
      <w:r w:rsidRPr="00F2367F">
        <w:t>core</w:t>
      </w:r>
      <w:r w:rsidR="00C316ED" w:rsidRPr="00F2367F">
        <w:t xml:space="preserve"> </w:t>
      </w:r>
      <w:r w:rsidRPr="00F2367F">
        <w:t>component</w:t>
      </w:r>
      <w:r w:rsidR="00C316ED" w:rsidRPr="00F2367F">
        <w:t xml:space="preserve"> </w:t>
      </w:r>
      <w:r w:rsidRPr="00F2367F">
        <w:t>of</w:t>
      </w:r>
      <w:r w:rsidR="00C316ED" w:rsidRPr="00F2367F">
        <w:t xml:space="preserve"> </w:t>
      </w:r>
      <w:r w:rsidRPr="00F2367F">
        <w:t>planning</w:t>
      </w:r>
      <w:r w:rsidR="00C316ED" w:rsidRPr="00F2367F">
        <w:t xml:space="preserve"> </w:t>
      </w:r>
      <w:r w:rsidRPr="00F2367F">
        <w:t>and</w:t>
      </w:r>
      <w:r w:rsidR="00C316ED" w:rsidRPr="00F2367F">
        <w:t xml:space="preserve"> </w:t>
      </w:r>
      <w:r w:rsidRPr="00F2367F">
        <w:t>management</w:t>
      </w:r>
      <w:r w:rsidR="00C316ED" w:rsidRPr="00F2367F">
        <w:t xml:space="preserve"> </w:t>
      </w:r>
      <w:r w:rsidRPr="00F2367F">
        <w:t>in</w:t>
      </w:r>
      <w:r w:rsidR="00C316ED" w:rsidRPr="00F2367F">
        <w:t xml:space="preserve"> </w:t>
      </w:r>
      <w:r w:rsidRPr="00F2367F">
        <w:t>the</w:t>
      </w:r>
      <w:r w:rsidR="00C316ED" w:rsidRPr="00F2367F">
        <w:t xml:space="preserve"> </w:t>
      </w:r>
      <w:r w:rsidRPr="00F2367F">
        <w:t>marine</w:t>
      </w:r>
      <w:r w:rsidR="00C316ED" w:rsidRPr="00F2367F">
        <w:t xml:space="preserve"> </w:t>
      </w:r>
      <w:r w:rsidRPr="00F2367F">
        <w:t>and</w:t>
      </w:r>
      <w:r w:rsidR="00C316ED" w:rsidRPr="00F2367F">
        <w:t xml:space="preserve"> </w:t>
      </w:r>
      <w:r w:rsidRPr="00F2367F">
        <w:t>coastal</w:t>
      </w:r>
      <w:r w:rsidR="00C316ED" w:rsidRPr="00F2367F">
        <w:t xml:space="preserve"> </w:t>
      </w:r>
      <w:r w:rsidRPr="00F2367F">
        <w:t>environment</w:t>
      </w:r>
      <w:r w:rsidR="00C316ED" w:rsidRPr="00F2367F">
        <w:t xml:space="preserve"> </w:t>
      </w:r>
      <w:r w:rsidRPr="00F2367F">
        <w:t>using</w:t>
      </w:r>
      <w:r w:rsidR="00C316ED" w:rsidRPr="00F2367F">
        <w:t xml:space="preserve"> </w:t>
      </w:r>
      <w:r w:rsidRPr="00F2367F">
        <w:t>a</w:t>
      </w:r>
      <w:r w:rsidR="00C316ED" w:rsidRPr="00F2367F">
        <w:t xml:space="preserve"> </w:t>
      </w:r>
      <w:r w:rsidRPr="00F2367F">
        <w:t>range</w:t>
      </w:r>
      <w:r w:rsidR="00C316ED" w:rsidRPr="00F2367F">
        <w:t xml:space="preserve"> </w:t>
      </w:r>
      <w:r w:rsidRPr="00F2367F">
        <w:t>of</w:t>
      </w:r>
      <w:r w:rsidR="00C316ED" w:rsidRPr="00F2367F">
        <w:t xml:space="preserve"> </w:t>
      </w:r>
      <w:proofErr w:type="spellStart"/>
      <w:r w:rsidRPr="00F2367F">
        <w:t>statewide</w:t>
      </w:r>
      <w:proofErr w:type="spellEnd"/>
      <w:r w:rsidR="00C316ED" w:rsidRPr="00F2367F">
        <w:t xml:space="preserve"> </w:t>
      </w:r>
      <w:r w:rsidRPr="00F2367F">
        <w:t>and</w:t>
      </w:r>
      <w:r w:rsidR="00C316ED" w:rsidRPr="00F2367F">
        <w:t xml:space="preserve"> </w:t>
      </w:r>
      <w:r w:rsidRPr="00F2367F">
        <w:t>local</w:t>
      </w:r>
      <w:r w:rsidR="00C316ED" w:rsidRPr="00F2367F">
        <w:t xml:space="preserve"> </w:t>
      </w:r>
      <w:r w:rsidRPr="00F2367F">
        <w:t>approaches.</w:t>
      </w:r>
      <w:r w:rsidR="00C316ED" w:rsidRPr="00F2367F">
        <w:t xml:space="preserve"> </w:t>
      </w:r>
      <w:proofErr w:type="spellStart"/>
      <w:r w:rsidRPr="00F2367F">
        <w:t>Statewide</w:t>
      </w:r>
      <w:proofErr w:type="spellEnd"/>
      <w:r w:rsidR="00C316ED" w:rsidRPr="00F2367F">
        <w:t xml:space="preserve"> </w:t>
      </w:r>
      <w:r w:rsidRPr="00F2367F">
        <w:t>approaches</w:t>
      </w:r>
      <w:r w:rsidR="00C316ED" w:rsidRPr="00F2367F">
        <w:t xml:space="preserve"> </w:t>
      </w:r>
      <w:r w:rsidRPr="00F2367F">
        <w:t>include</w:t>
      </w:r>
      <w:r w:rsidR="00C316ED" w:rsidRPr="00F2367F">
        <w:t xml:space="preserve"> </w:t>
      </w:r>
      <w:r w:rsidRPr="00F2367F">
        <w:t>the</w:t>
      </w:r>
      <w:r w:rsidR="00C316ED" w:rsidRPr="00F2367F">
        <w:t xml:space="preserve"> </w:t>
      </w:r>
      <w:r w:rsidRPr="00F2367F">
        <w:t>Victoria’s</w:t>
      </w:r>
      <w:r w:rsidR="00C316ED" w:rsidRPr="00F2367F">
        <w:t xml:space="preserve"> </w:t>
      </w:r>
      <w:r w:rsidRPr="00F2367F">
        <w:t>Resilient</w:t>
      </w:r>
      <w:r w:rsidR="00C316ED" w:rsidRPr="00F2367F">
        <w:t xml:space="preserve"> </w:t>
      </w:r>
      <w:r w:rsidRPr="00F2367F">
        <w:t>Coast</w:t>
      </w:r>
      <w:r w:rsidR="00C316ED" w:rsidRPr="00F2367F">
        <w:t xml:space="preserve"> </w:t>
      </w:r>
      <w:r w:rsidRPr="00F2367F">
        <w:t>(VRC)</w:t>
      </w:r>
      <w:r w:rsidR="00C316ED" w:rsidRPr="00F2367F">
        <w:t xml:space="preserve"> </w:t>
      </w:r>
      <w:r w:rsidRPr="00F2367F">
        <w:t>program,</w:t>
      </w:r>
      <w:r w:rsidR="00C316ED" w:rsidRPr="00F2367F">
        <w:t xml:space="preserve"> </w:t>
      </w:r>
      <w:r w:rsidRPr="00F2367F">
        <w:t>implementation</w:t>
      </w:r>
      <w:r w:rsidR="00C316ED" w:rsidRPr="00F2367F">
        <w:t xml:space="preserve"> </w:t>
      </w:r>
      <w:r w:rsidRPr="00F2367F">
        <w:t>of</w:t>
      </w:r>
      <w:r w:rsidR="00C316ED" w:rsidRPr="00F2367F">
        <w:t xml:space="preserve"> </w:t>
      </w:r>
      <w:r w:rsidRPr="00F2367F">
        <w:t>the</w:t>
      </w:r>
      <w:r w:rsidR="00C316ED" w:rsidRPr="00F2367F">
        <w:t xml:space="preserve"> </w:t>
      </w:r>
      <w:r w:rsidRPr="00F2367F">
        <w:t>Marine</w:t>
      </w:r>
      <w:r w:rsidR="00C316ED" w:rsidRPr="00F2367F">
        <w:t xml:space="preserve"> </w:t>
      </w:r>
      <w:r w:rsidRPr="00F2367F">
        <w:t>Spatial</w:t>
      </w:r>
      <w:r w:rsidR="00C316ED" w:rsidRPr="00F2367F">
        <w:t xml:space="preserve"> </w:t>
      </w:r>
      <w:r w:rsidRPr="00F2367F">
        <w:t>Planning</w:t>
      </w:r>
      <w:r w:rsidR="00C316ED" w:rsidRPr="00F2367F">
        <w:t xml:space="preserve"> </w:t>
      </w:r>
      <w:r w:rsidRPr="00F2367F">
        <w:t>Framework</w:t>
      </w:r>
      <w:r w:rsidR="00C316ED" w:rsidRPr="00F2367F">
        <w:t xml:space="preserve"> </w:t>
      </w:r>
      <w:r w:rsidRPr="00F2367F">
        <w:t>and</w:t>
      </w:r>
      <w:r w:rsidR="00C316ED" w:rsidRPr="00F2367F">
        <w:t xml:space="preserve"> </w:t>
      </w:r>
      <w:r w:rsidRPr="00F2367F">
        <w:t>updates</w:t>
      </w:r>
      <w:r w:rsidR="00C316ED" w:rsidRPr="00F2367F">
        <w:t xml:space="preserve"> </w:t>
      </w:r>
      <w:r w:rsidRPr="00F2367F">
        <w:t>to</w:t>
      </w:r>
      <w:r w:rsidR="00C316ED" w:rsidRPr="00F2367F">
        <w:t xml:space="preserve"> </w:t>
      </w:r>
      <w:proofErr w:type="spellStart"/>
      <w:r w:rsidRPr="00F2367F">
        <w:t>statewide</w:t>
      </w:r>
      <w:proofErr w:type="spellEnd"/>
      <w:r w:rsidR="00C316ED" w:rsidRPr="00F2367F">
        <w:t xml:space="preserve"> </w:t>
      </w:r>
      <w:r w:rsidRPr="00F2367F">
        <w:t>land</w:t>
      </w:r>
      <w:r w:rsidR="00C316ED" w:rsidRPr="00F2367F">
        <w:t xml:space="preserve"> </w:t>
      </w:r>
      <w:r w:rsidRPr="00F2367F">
        <w:t>use</w:t>
      </w:r>
      <w:r w:rsidR="00C316ED" w:rsidRPr="00F2367F">
        <w:t xml:space="preserve"> </w:t>
      </w:r>
      <w:r w:rsidRPr="00F2367F">
        <w:t>planning</w:t>
      </w:r>
      <w:r w:rsidR="00C316ED" w:rsidRPr="00F2367F">
        <w:t xml:space="preserve"> </w:t>
      </w:r>
      <w:r w:rsidRPr="00F2367F">
        <w:t>tools</w:t>
      </w:r>
      <w:r w:rsidR="00C316ED" w:rsidRPr="00F2367F">
        <w:t xml:space="preserve"> </w:t>
      </w:r>
      <w:r w:rsidRPr="00F2367F">
        <w:t>and</w:t>
      </w:r>
      <w:r w:rsidR="00C316ED" w:rsidRPr="00F2367F">
        <w:t xml:space="preserve"> </w:t>
      </w:r>
      <w:r w:rsidRPr="00F2367F">
        <w:t>policies.</w:t>
      </w:r>
      <w:r w:rsidR="00C316ED" w:rsidRPr="00F2367F">
        <w:t xml:space="preserve"> </w:t>
      </w:r>
      <w:r w:rsidRPr="00F2367F">
        <w:t>Local</w:t>
      </w:r>
      <w:r w:rsidR="00C316ED" w:rsidRPr="00F2367F">
        <w:t xml:space="preserve"> </w:t>
      </w:r>
      <w:r w:rsidRPr="00F2367F">
        <w:t>approaches</w:t>
      </w:r>
      <w:r w:rsidR="00C316ED" w:rsidRPr="00F2367F">
        <w:t xml:space="preserve"> </w:t>
      </w:r>
      <w:r w:rsidRPr="00F2367F">
        <w:t>include</w:t>
      </w:r>
      <w:r w:rsidR="00C316ED" w:rsidRPr="00F2367F">
        <w:t xml:space="preserve"> </w:t>
      </w:r>
      <w:r w:rsidRPr="00F2367F">
        <w:t>the</w:t>
      </w:r>
      <w:r w:rsidR="00C316ED" w:rsidRPr="00F2367F">
        <w:t xml:space="preserve"> </w:t>
      </w:r>
      <w:r w:rsidRPr="00F2367F">
        <w:t>Regional</w:t>
      </w:r>
      <w:r w:rsidR="00C316ED" w:rsidRPr="00F2367F">
        <w:t xml:space="preserve"> </w:t>
      </w:r>
      <w:r w:rsidRPr="00F2367F">
        <w:t>and</w:t>
      </w:r>
      <w:r w:rsidR="00C316ED" w:rsidRPr="00F2367F">
        <w:t xml:space="preserve"> </w:t>
      </w:r>
      <w:r w:rsidRPr="00F2367F">
        <w:t>Strategic</w:t>
      </w:r>
      <w:r w:rsidR="00C316ED" w:rsidRPr="00F2367F">
        <w:t xml:space="preserve"> </w:t>
      </w:r>
      <w:r w:rsidRPr="00F2367F">
        <w:t>Partnerships,</w:t>
      </w:r>
      <w:r w:rsidR="00C316ED" w:rsidRPr="00F2367F">
        <w:t xml:space="preserve"> </w:t>
      </w:r>
      <w:r w:rsidRPr="00F2367F">
        <w:t>Coastal</w:t>
      </w:r>
      <w:r w:rsidR="00C316ED" w:rsidRPr="00F2367F">
        <w:t xml:space="preserve"> </w:t>
      </w:r>
      <w:r w:rsidRPr="00F2367F">
        <w:t>and</w:t>
      </w:r>
      <w:r w:rsidR="00C316ED" w:rsidRPr="00F2367F">
        <w:t xml:space="preserve"> </w:t>
      </w:r>
      <w:r w:rsidRPr="00F2367F">
        <w:t>Marine</w:t>
      </w:r>
      <w:r w:rsidR="00C316ED" w:rsidRPr="00F2367F">
        <w:t xml:space="preserve"> </w:t>
      </w:r>
      <w:r w:rsidRPr="00F2367F">
        <w:t>Management</w:t>
      </w:r>
      <w:r w:rsidR="00C316ED" w:rsidRPr="00F2367F">
        <w:t xml:space="preserve"> </w:t>
      </w:r>
      <w:r w:rsidRPr="00F2367F">
        <w:t>Plans,</w:t>
      </w:r>
      <w:r w:rsidR="00C316ED" w:rsidRPr="00F2367F">
        <w:t xml:space="preserve"> </w:t>
      </w:r>
      <w:r w:rsidRPr="00F2367F">
        <w:t>Environmental</w:t>
      </w:r>
      <w:r w:rsidR="00C316ED" w:rsidRPr="00F2367F">
        <w:t xml:space="preserve"> </w:t>
      </w:r>
      <w:r w:rsidRPr="00F2367F">
        <w:t>Management</w:t>
      </w:r>
      <w:r w:rsidR="00C316ED" w:rsidRPr="00F2367F">
        <w:t xml:space="preserve"> </w:t>
      </w:r>
      <w:r w:rsidRPr="00F2367F">
        <w:t>Plans,</w:t>
      </w:r>
      <w:r w:rsidR="00C316ED" w:rsidRPr="00F2367F">
        <w:t xml:space="preserve"> </w:t>
      </w:r>
      <w:r w:rsidRPr="00F2367F">
        <w:t>marine</w:t>
      </w:r>
      <w:r w:rsidR="00C316ED" w:rsidRPr="00F2367F">
        <w:t xml:space="preserve"> </w:t>
      </w:r>
      <w:r w:rsidRPr="00F2367F">
        <w:t>plans</w:t>
      </w:r>
      <w:r w:rsidR="00C316ED" w:rsidRPr="00F2367F">
        <w:t xml:space="preserve"> </w:t>
      </w:r>
      <w:r w:rsidRPr="00F2367F">
        <w:t>(where</w:t>
      </w:r>
      <w:r w:rsidR="00C316ED" w:rsidRPr="00F2367F">
        <w:t xml:space="preserve"> </w:t>
      </w:r>
      <w:r w:rsidRPr="00F2367F">
        <w:lastRenderedPageBreak/>
        <w:t>developed)</w:t>
      </w:r>
      <w:r w:rsidR="00C316ED" w:rsidRPr="00F2367F">
        <w:t xml:space="preserve"> </w:t>
      </w:r>
      <w:r w:rsidRPr="00F2367F">
        <w:t>and</w:t>
      </w:r>
      <w:r w:rsidR="00C316ED" w:rsidRPr="00F2367F">
        <w:t xml:space="preserve"> </w:t>
      </w:r>
      <w:r w:rsidRPr="00F2367F">
        <w:t>statutory</w:t>
      </w:r>
      <w:r w:rsidR="00C316ED" w:rsidRPr="00F2367F">
        <w:t xml:space="preserve"> </w:t>
      </w:r>
      <w:r w:rsidRPr="00F2367F">
        <w:t>planning</w:t>
      </w:r>
      <w:r w:rsidR="00C316ED" w:rsidRPr="00F2367F">
        <w:t xml:space="preserve"> </w:t>
      </w:r>
      <w:r w:rsidRPr="00F2367F">
        <w:t>mechanisms.</w:t>
      </w:r>
      <w:r w:rsidR="00C316ED" w:rsidRPr="00F2367F">
        <w:t xml:space="preserve"> </w:t>
      </w:r>
      <w:r w:rsidRPr="00F2367F">
        <w:t>DEECA</w:t>
      </w:r>
      <w:r w:rsidR="00C316ED" w:rsidRPr="00F2367F">
        <w:t xml:space="preserve"> </w:t>
      </w:r>
      <w:r w:rsidRPr="00F2367F">
        <w:t>received</w:t>
      </w:r>
      <w:r w:rsidR="00C316ED" w:rsidRPr="00F2367F">
        <w:t xml:space="preserve"> </w:t>
      </w:r>
      <w:r w:rsidRPr="00F2367F">
        <w:t>$16.9</w:t>
      </w:r>
      <w:r w:rsidR="00C316ED" w:rsidRPr="00F2367F">
        <w:t xml:space="preserve"> </w:t>
      </w:r>
      <w:r w:rsidRPr="00F2367F">
        <w:t>million</w:t>
      </w:r>
      <w:r w:rsidR="00C316ED" w:rsidRPr="00F2367F">
        <w:t xml:space="preserve"> </w:t>
      </w:r>
      <w:r w:rsidRPr="00F2367F">
        <w:t>to</w:t>
      </w:r>
      <w:r w:rsidR="00C316ED" w:rsidRPr="00F2367F">
        <w:t xml:space="preserve"> </w:t>
      </w:r>
      <w:r w:rsidRPr="00F2367F">
        <w:t>implement</w:t>
      </w:r>
      <w:r w:rsidR="00C316ED" w:rsidRPr="00F2367F">
        <w:t xml:space="preserve"> </w:t>
      </w:r>
      <w:r w:rsidRPr="00F2367F">
        <w:t>the</w:t>
      </w:r>
      <w:r w:rsidR="00C316ED" w:rsidRPr="00F2367F">
        <w:t xml:space="preserve"> </w:t>
      </w:r>
      <w:r w:rsidRPr="00F2367F">
        <w:rPr>
          <w:i/>
          <w:iCs/>
        </w:rPr>
        <w:t>Marine</w:t>
      </w:r>
      <w:r w:rsidR="00C316ED" w:rsidRPr="00F2367F">
        <w:rPr>
          <w:i/>
          <w:iCs/>
        </w:rPr>
        <w:t xml:space="preserve"> </w:t>
      </w:r>
      <w:r w:rsidRPr="00F2367F">
        <w:rPr>
          <w:i/>
          <w:iCs/>
        </w:rPr>
        <w:t>and</w:t>
      </w:r>
      <w:r w:rsidR="00C316ED" w:rsidRPr="00F2367F">
        <w:rPr>
          <w:i/>
          <w:iCs/>
        </w:rPr>
        <w:t xml:space="preserve"> </w:t>
      </w:r>
      <w:r w:rsidRPr="00F2367F">
        <w:rPr>
          <w:i/>
          <w:iCs/>
        </w:rPr>
        <w:t>Coastal</w:t>
      </w:r>
      <w:r w:rsidR="00C316ED" w:rsidRPr="00F2367F">
        <w:rPr>
          <w:i/>
          <w:iCs/>
        </w:rPr>
        <w:t xml:space="preserve"> </w:t>
      </w:r>
      <w:r w:rsidRPr="00F2367F">
        <w:rPr>
          <w:i/>
          <w:iCs/>
        </w:rPr>
        <w:t>Strategy</w:t>
      </w:r>
      <w:r w:rsidR="00C316ED" w:rsidRPr="00F2367F">
        <w:rPr>
          <w:i/>
          <w:iCs/>
        </w:rPr>
        <w:t xml:space="preserve"> </w:t>
      </w:r>
      <w:r w:rsidRPr="00F2367F">
        <w:rPr>
          <w:i/>
          <w:iCs/>
        </w:rPr>
        <w:t>in</w:t>
      </w:r>
      <w:r w:rsidR="00C316ED" w:rsidRPr="00F2367F">
        <w:rPr>
          <w:i/>
          <w:iCs/>
        </w:rPr>
        <w:t xml:space="preserve"> </w:t>
      </w:r>
      <w:r w:rsidRPr="00F2367F">
        <w:rPr>
          <w:i/>
          <w:iCs/>
        </w:rPr>
        <w:t>2022–23</w:t>
      </w:r>
      <w:r w:rsidR="00C316ED" w:rsidRPr="00F2367F">
        <w:t xml:space="preserve"> </w:t>
      </w:r>
      <w:r w:rsidRPr="00F2367F">
        <w:t>under</w:t>
      </w:r>
      <w:r w:rsidR="00C316ED" w:rsidRPr="00F2367F">
        <w:t xml:space="preserve"> </w:t>
      </w:r>
      <w:r w:rsidRPr="00F2367F">
        <w:t>the</w:t>
      </w:r>
      <w:r w:rsidR="00C316ED" w:rsidRPr="00F2367F">
        <w:t xml:space="preserve"> </w:t>
      </w:r>
      <w:proofErr w:type="spellStart"/>
      <w:r w:rsidRPr="00F2367F">
        <w:t>VicCoasts</w:t>
      </w:r>
      <w:proofErr w:type="spellEnd"/>
      <w:r w:rsidR="00C316ED" w:rsidRPr="00F2367F">
        <w:t xml:space="preserve"> </w:t>
      </w:r>
      <w:r w:rsidRPr="00F2367F">
        <w:t>initiative.</w:t>
      </w:r>
    </w:p>
    <w:p w14:paraId="3FBB3C6E" w14:textId="075DD30F" w:rsidR="002E1D3C" w:rsidRPr="00F2367F" w:rsidRDefault="007D671F" w:rsidP="00F2367F">
      <w:r w:rsidRPr="00F2367F">
        <w:t>Under</w:t>
      </w:r>
      <w:r w:rsidR="00C316ED" w:rsidRPr="00F2367F">
        <w:t xml:space="preserve"> </w:t>
      </w:r>
      <w:r w:rsidRPr="00F2367F">
        <w:t>the</w:t>
      </w:r>
      <w:r w:rsidR="00C316ED" w:rsidRPr="00F2367F">
        <w:t xml:space="preserve"> </w:t>
      </w:r>
      <w:r w:rsidRPr="00F2367F">
        <w:t>Strategy,</w:t>
      </w:r>
      <w:r w:rsidR="00C316ED" w:rsidRPr="00F2367F">
        <w:t xml:space="preserve"> </w:t>
      </w:r>
      <w:r w:rsidRPr="00F2367F">
        <w:t>DEECA</w:t>
      </w:r>
      <w:r w:rsidR="00C316ED" w:rsidRPr="00F2367F">
        <w:t xml:space="preserve"> </w:t>
      </w:r>
      <w:r w:rsidRPr="00F2367F">
        <w:t>has</w:t>
      </w:r>
      <w:r w:rsidR="00C316ED" w:rsidRPr="00F2367F">
        <w:t xml:space="preserve"> </w:t>
      </w:r>
      <w:r w:rsidRPr="00F2367F">
        <w:t>also</w:t>
      </w:r>
      <w:r w:rsidR="00C316ED" w:rsidRPr="00F2367F">
        <w:t xml:space="preserve"> </w:t>
      </w:r>
      <w:r w:rsidRPr="00F2367F">
        <w:t>embedded</w:t>
      </w:r>
      <w:r w:rsidR="00C316ED" w:rsidRPr="00F2367F">
        <w:t xml:space="preserve"> </w:t>
      </w:r>
      <w:r w:rsidRPr="00F2367F">
        <w:t>climate</w:t>
      </w:r>
      <w:r w:rsidR="00C316ED" w:rsidRPr="00F2367F">
        <w:t xml:space="preserve"> </w:t>
      </w:r>
      <w:r w:rsidRPr="00F2367F">
        <w:t>change</w:t>
      </w:r>
      <w:r w:rsidR="00C316ED" w:rsidRPr="00F2367F">
        <w:t xml:space="preserve"> </w:t>
      </w:r>
      <w:r w:rsidRPr="00F2367F">
        <w:t>adaptation</w:t>
      </w:r>
      <w:r w:rsidR="00C316ED" w:rsidRPr="00F2367F">
        <w:t xml:space="preserve"> </w:t>
      </w:r>
      <w:r w:rsidRPr="00F2367F">
        <w:t>and</w:t>
      </w:r>
      <w:r w:rsidR="00C316ED" w:rsidRPr="00F2367F">
        <w:t xml:space="preserve"> </w:t>
      </w:r>
      <w:r w:rsidRPr="00F2367F">
        <w:t>strategic</w:t>
      </w:r>
      <w:r w:rsidR="00C316ED" w:rsidRPr="00F2367F">
        <w:t xml:space="preserve"> </w:t>
      </w:r>
      <w:r w:rsidRPr="00F2367F">
        <w:t>management</w:t>
      </w:r>
      <w:r w:rsidR="00C316ED" w:rsidRPr="00F2367F">
        <w:t xml:space="preserve"> </w:t>
      </w:r>
      <w:r w:rsidRPr="00F2367F">
        <w:t>of</w:t>
      </w:r>
      <w:r w:rsidR="00C316ED" w:rsidRPr="00F2367F">
        <w:t xml:space="preserve"> </w:t>
      </w:r>
      <w:r w:rsidRPr="00F2367F">
        <w:t>coastal</w:t>
      </w:r>
      <w:r w:rsidR="00C316ED" w:rsidRPr="00F2367F">
        <w:t xml:space="preserve"> </w:t>
      </w:r>
      <w:r w:rsidRPr="00F2367F">
        <w:t>hazards</w:t>
      </w:r>
      <w:r w:rsidR="00C316ED" w:rsidRPr="00F2367F">
        <w:t xml:space="preserve"> </w:t>
      </w:r>
      <w:r w:rsidRPr="00F2367F">
        <w:t>into</w:t>
      </w:r>
      <w:r w:rsidR="00C316ED" w:rsidRPr="00F2367F">
        <w:t xml:space="preserve"> </w:t>
      </w:r>
      <w:r w:rsidRPr="00F2367F">
        <w:t>a</w:t>
      </w:r>
      <w:r w:rsidR="00C316ED" w:rsidRPr="00F2367F">
        <w:t xml:space="preserve"> </w:t>
      </w:r>
      <w:r w:rsidRPr="00F2367F">
        <w:t>long-term</w:t>
      </w:r>
      <w:r w:rsidR="00C316ED" w:rsidRPr="00F2367F">
        <w:t xml:space="preserve"> </w:t>
      </w:r>
      <w:proofErr w:type="spellStart"/>
      <w:r w:rsidRPr="00F2367F">
        <w:t>statewide</w:t>
      </w:r>
      <w:proofErr w:type="spellEnd"/>
      <w:r w:rsidR="00C316ED" w:rsidRPr="00F2367F">
        <w:t xml:space="preserve"> </w:t>
      </w:r>
      <w:r w:rsidRPr="00F2367F">
        <w:t>asset</w:t>
      </w:r>
      <w:r w:rsidR="00C316ED" w:rsidRPr="00F2367F">
        <w:t xml:space="preserve"> </w:t>
      </w:r>
      <w:r w:rsidRPr="00F2367F">
        <w:t>management</w:t>
      </w:r>
      <w:r w:rsidR="00C316ED" w:rsidRPr="00F2367F">
        <w:t xml:space="preserve"> </w:t>
      </w:r>
      <w:r w:rsidRPr="00F2367F">
        <w:t>plan</w:t>
      </w:r>
      <w:r w:rsidR="00C316ED" w:rsidRPr="00F2367F">
        <w:t xml:space="preserve"> </w:t>
      </w:r>
      <w:r w:rsidRPr="00F2367F">
        <w:t>for</w:t>
      </w:r>
      <w:r w:rsidR="00C316ED" w:rsidRPr="00F2367F">
        <w:t xml:space="preserve"> </w:t>
      </w:r>
      <w:r w:rsidRPr="00F2367F">
        <w:t>coastal</w:t>
      </w:r>
      <w:r w:rsidR="00C316ED" w:rsidRPr="00F2367F">
        <w:t xml:space="preserve"> </w:t>
      </w:r>
      <w:r w:rsidRPr="00F2367F">
        <w:t>protection</w:t>
      </w:r>
      <w:r w:rsidR="00C316ED" w:rsidRPr="00F2367F">
        <w:t xml:space="preserve"> </w:t>
      </w:r>
      <w:r w:rsidRPr="00F2367F">
        <w:t>assets.</w:t>
      </w:r>
      <w:r w:rsidR="00C316ED" w:rsidRPr="00F2367F">
        <w:t xml:space="preserve"> </w:t>
      </w:r>
      <w:r w:rsidRPr="00F2367F">
        <w:t>The</w:t>
      </w:r>
      <w:r w:rsidR="00C316ED" w:rsidRPr="00F2367F">
        <w:t xml:space="preserve"> </w:t>
      </w:r>
      <w:r w:rsidRPr="00F2367F">
        <w:t>plan</w:t>
      </w:r>
      <w:r w:rsidR="00C316ED" w:rsidRPr="00F2367F">
        <w:t xml:space="preserve"> </w:t>
      </w:r>
      <w:r w:rsidRPr="00F2367F">
        <w:t>identifies</w:t>
      </w:r>
      <w:r w:rsidR="00C316ED" w:rsidRPr="00F2367F">
        <w:t xml:space="preserve"> </w:t>
      </w:r>
      <w:r w:rsidRPr="00F2367F">
        <w:t>priority</w:t>
      </w:r>
      <w:r w:rsidR="00C316ED" w:rsidRPr="00F2367F">
        <w:t xml:space="preserve"> </w:t>
      </w:r>
      <w:r w:rsidRPr="00F2367F">
        <w:t>assets</w:t>
      </w:r>
      <w:r w:rsidR="00C316ED" w:rsidRPr="00F2367F">
        <w:t xml:space="preserve"> </w:t>
      </w:r>
      <w:r w:rsidRPr="00F2367F">
        <w:t>for</w:t>
      </w:r>
      <w:r w:rsidR="00C316ED" w:rsidRPr="00F2367F">
        <w:t xml:space="preserve"> </w:t>
      </w:r>
      <w:r w:rsidRPr="00F2367F">
        <w:t>maintenance,</w:t>
      </w:r>
      <w:r w:rsidR="00C316ED" w:rsidRPr="00F2367F">
        <w:t xml:space="preserve"> </w:t>
      </w:r>
      <w:r w:rsidRPr="00F2367F">
        <w:t>replacement</w:t>
      </w:r>
      <w:r w:rsidR="00C316ED" w:rsidRPr="00F2367F">
        <w:t xml:space="preserve"> </w:t>
      </w:r>
      <w:r w:rsidRPr="00F2367F">
        <w:t>or</w:t>
      </w:r>
      <w:r w:rsidR="00C316ED" w:rsidRPr="00F2367F">
        <w:t xml:space="preserve"> </w:t>
      </w:r>
      <w:r w:rsidRPr="00F2367F">
        <w:t>adaptation</w:t>
      </w:r>
      <w:r w:rsidR="00C316ED" w:rsidRPr="00F2367F">
        <w:t xml:space="preserve"> </w:t>
      </w:r>
      <w:r w:rsidRPr="00F2367F">
        <w:t>and</w:t>
      </w:r>
      <w:r w:rsidR="00C316ED" w:rsidRPr="00F2367F">
        <w:t xml:space="preserve"> </w:t>
      </w:r>
      <w:r w:rsidRPr="00F2367F">
        <w:t>satisfies</w:t>
      </w:r>
      <w:r w:rsidR="00C316ED" w:rsidRPr="00F2367F">
        <w:t xml:space="preserve"> </w:t>
      </w:r>
      <w:r w:rsidRPr="00F2367F">
        <w:t>the</w:t>
      </w:r>
      <w:r w:rsidR="00C316ED" w:rsidRPr="00F2367F">
        <w:t xml:space="preserve"> </w:t>
      </w:r>
      <w:r w:rsidRPr="00F2367F">
        <w:t>requirements</w:t>
      </w:r>
      <w:r w:rsidR="00C316ED" w:rsidRPr="00F2367F">
        <w:t xml:space="preserve"> </w:t>
      </w:r>
      <w:r w:rsidRPr="00F2367F">
        <w:t>of</w:t>
      </w:r>
      <w:r w:rsidR="00C316ED" w:rsidRPr="00F2367F">
        <w:t xml:space="preserve"> </w:t>
      </w:r>
      <w:r w:rsidRPr="00F2367F">
        <w:t>the</w:t>
      </w:r>
      <w:r w:rsidR="00C316ED" w:rsidRPr="00F2367F">
        <w:t xml:space="preserve"> </w:t>
      </w:r>
      <w:r w:rsidRPr="00F2367F">
        <w:t>Victorian</w:t>
      </w:r>
      <w:r w:rsidR="00C316ED" w:rsidRPr="00F2367F">
        <w:t xml:space="preserve"> </w:t>
      </w:r>
      <w:r w:rsidRPr="00F2367F">
        <w:t>Asset</w:t>
      </w:r>
      <w:r w:rsidR="00C316ED" w:rsidRPr="00F2367F">
        <w:t xml:space="preserve"> </w:t>
      </w:r>
      <w:r w:rsidRPr="00F2367F">
        <w:t>Management</w:t>
      </w:r>
      <w:r w:rsidR="00C316ED" w:rsidRPr="00F2367F">
        <w:t xml:space="preserve"> </w:t>
      </w:r>
      <w:r w:rsidRPr="00F2367F">
        <w:t>Accountability</w:t>
      </w:r>
      <w:r w:rsidR="00C316ED" w:rsidRPr="00F2367F">
        <w:t xml:space="preserve"> </w:t>
      </w:r>
      <w:r w:rsidRPr="00F2367F">
        <w:t>Framework.</w:t>
      </w:r>
      <w:r w:rsidR="00C316ED" w:rsidRPr="00F2367F">
        <w:t xml:space="preserve"> </w:t>
      </w:r>
      <w:r w:rsidRPr="00F2367F">
        <w:t>The</w:t>
      </w:r>
      <w:r w:rsidR="00C316ED" w:rsidRPr="00F2367F">
        <w:t xml:space="preserve"> </w:t>
      </w:r>
      <w:r w:rsidRPr="00F2367F">
        <w:t>plan</w:t>
      </w:r>
      <w:r w:rsidR="00C316ED" w:rsidRPr="00F2367F">
        <w:t xml:space="preserve"> </w:t>
      </w:r>
      <w:r w:rsidRPr="00F2367F">
        <w:t>has</w:t>
      </w:r>
      <w:r w:rsidR="00C316ED" w:rsidRPr="00F2367F">
        <w:t xml:space="preserve"> </w:t>
      </w:r>
      <w:r w:rsidRPr="00F2367F">
        <w:t>modelled</w:t>
      </w:r>
      <w:r w:rsidR="00C316ED" w:rsidRPr="00F2367F">
        <w:t xml:space="preserve"> </w:t>
      </w:r>
      <w:r w:rsidRPr="00F2367F">
        <w:t>costs</w:t>
      </w:r>
      <w:r w:rsidR="00C316ED" w:rsidRPr="00F2367F">
        <w:t xml:space="preserve"> </w:t>
      </w:r>
      <w:r w:rsidRPr="00F2367F">
        <w:t>for</w:t>
      </w:r>
      <w:r w:rsidR="00C316ED" w:rsidRPr="00F2367F">
        <w:t xml:space="preserve"> </w:t>
      </w:r>
      <w:r w:rsidRPr="00F2367F">
        <w:t>managing</w:t>
      </w:r>
      <w:r w:rsidR="00C316ED" w:rsidRPr="00F2367F">
        <w:t xml:space="preserve"> </w:t>
      </w:r>
      <w:r w:rsidRPr="00F2367F">
        <w:t>these</w:t>
      </w:r>
      <w:r w:rsidR="00C316ED" w:rsidRPr="00F2367F">
        <w:t xml:space="preserve"> </w:t>
      </w:r>
      <w:r w:rsidRPr="00F2367F">
        <w:t>assets</w:t>
      </w:r>
      <w:r w:rsidR="00C316ED" w:rsidRPr="00F2367F">
        <w:t xml:space="preserve"> </w:t>
      </w:r>
      <w:r w:rsidRPr="00F2367F">
        <w:t>from</w:t>
      </w:r>
      <w:r w:rsidR="00C316ED" w:rsidRPr="00F2367F">
        <w:t xml:space="preserve"> </w:t>
      </w:r>
      <w:r w:rsidRPr="00F2367F">
        <w:t>2022–2042,</w:t>
      </w:r>
      <w:r w:rsidR="00C316ED" w:rsidRPr="00F2367F">
        <w:t xml:space="preserve"> </w:t>
      </w:r>
      <w:r w:rsidRPr="00F2367F">
        <w:t>allowing</w:t>
      </w:r>
      <w:r w:rsidR="00C316ED" w:rsidRPr="00F2367F">
        <w:t xml:space="preserve"> </w:t>
      </w:r>
      <w:r w:rsidRPr="00F2367F">
        <w:t>for</w:t>
      </w:r>
      <w:r w:rsidR="00C316ED" w:rsidRPr="00F2367F">
        <w:t xml:space="preserve"> </w:t>
      </w:r>
      <w:r w:rsidRPr="00F2367F">
        <w:t>proactive</w:t>
      </w:r>
      <w:r w:rsidR="00C316ED" w:rsidRPr="00F2367F">
        <w:t xml:space="preserve"> </w:t>
      </w:r>
      <w:r w:rsidRPr="00F2367F">
        <w:t>investment</w:t>
      </w:r>
      <w:r w:rsidR="00C316ED" w:rsidRPr="00F2367F">
        <w:t xml:space="preserve"> </w:t>
      </w:r>
      <w:r w:rsidRPr="00F2367F">
        <w:t>into</w:t>
      </w:r>
      <w:r w:rsidR="00C316ED" w:rsidRPr="00F2367F">
        <w:t xml:space="preserve"> </w:t>
      </w:r>
      <w:r w:rsidRPr="00F2367F">
        <w:t>assets</w:t>
      </w:r>
      <w:r w:rsidR="00C316ED" w:rsidRPr="00F2367F">
        <w:t xml:space="preserve"> </w:t>
      </w:r>
      <w:r w:rsidRPr="00F2367F">
        <w:t>and</w:t>
      </w:r>
      <w:r w:rsidR="00C316ED" w:rsidRPr="00F2367F">
        <w:t xml:space="preserve"> </w:t>
      </w:r>
      <w:r w:rsidRPr="00F2367F">
        <w:t>reducing</w:t>
      </w:r>
      <w:r w:rsidR="00C316ED" w:rsidRPr="00F2367F">
        <w:t xml:space="preserve"> </w:t>
      </w:r>
      <w:r w:rsidRPr="00F2367F">
        <w:t>the</w:t>
      </w:r>
      <w:r w:rsidR="00C316ED" w:rsidRPr="00F2367F">
        <w:t xml:space="preserve"> </w:t>
      </w:r>
      <w:r w:rsidRPr="00F2367F">
        <w:t>frequency</w:t>
      </w:r>
      <w:r w:rsidR="00C316ED" w:rsidRPr="00F2367F">
        <w:t xml:space="preserve"> </w:t>
      </w:r>
      <w:r w:rsidRPr="00F2367F">
        <w:t>of</w:t>
      </w:r>
      <w:r w:rsidR="00C316ED" w:rsidRPr="00F2367F">
        <w:t xml:space="preserve"> </w:t>
      </w:r>
      <w:r w:rsidRPr="00F2367F">
        <w:t>fix-on-fail</w:t>
      </w:r>
      <w:r w:rsidR="00C316ED" w:rsidRPr="00F2367F">
        <w:t xml:space="preserve"> </w:t>
      </w:r>
      <w:r w:rsidRPr="00F2367F">
        <w:t>approaches.</w:t>
      </w:r>
      <w:r w:rsidR="00C316ED" w:rsidRPr="00F2367F">
        <w:t xml:space="preserve"> </w:t>
      </w:r>
    </w:p>
    <w:p w14:paraId="0D0A1165" w14:textId="19CB1151" w:rsidR="002E1D3C" w:rsidRPr="00F2367F" w:rsidRDefault="007D671F" w:rsidP="00F2367F">
      <w:r w:rsidRPr="00F2367F">
        <w:t>Proactive</w:t>
      </w:r>
      <w:r w:rsidR="00C316ED" w:rsidRPr="00F2367F">
        <w:t xml:space="preserve"> </w:t>
      </w:r>
      <w:r w:rsidRPr="00F2367F">
        <w:t>asset</w:t>
      </w:r>
      <w:r w:rsidR="00C316ED" w:rsidRPr="00F2367F">
        <w:t xml:space="preserve"> </w:t>
      </w:r>
      <w:r w:rsidRPr="00F2367F">
        <w:t>management,</w:t>
      </w:r>
      <w:r w:rsidR="00C316ED" w:rsidRPr="00F2367F">
        <w:t xml:space="preserve"> </w:t>
      </w:r>
      <w:r w:rsidRPr="00F2367F">
        <w:t>embedded</w:t>
      </w:r>
      <w:r w:rsidR="00C316ED" w:rsidRPr="00F2367F">
        <w:t xml:space="preserve"> </w:t>
      </w:r>
      <w:r w:rsidRPr="00F2367F">
        <w:t>in</w:t>
      </w:r>
      <w:r w:rsidR="00C316ED" w:rsidRPr="00F2367F">
        <w:t xml:space="preserve"> </w:t>
      </w:r>
      <w:r w:rsidRPr="00F2367F">
        <w:t>adaptation</w:t>
      </w:r>
      <w:r w:rsidR="00C316ED" w:rsidRPr="00F2367F">
        <w:t xml:space="preserve"> </w:t>
      </w:r>
      <w:r w:rsidRPr="00F2367F">
        <w:t>pathways</w:t>
      </w:r>
      <w:r w:rsidR="00C316ED" w:rsidRPr="00F2367F">
        <w:t xml:space="preserve"> </w:t>
      </w:r>
      <w:r w:rsidRPr="00F2367F">
        <w:t>planning,</w:t>
      </w:r>
      <w:r w:rsidR="00C316ED" w:rsidRPr="00F2367F">
        <w:t xml:space="preserve"> </w:t>
      </w:r>
      <w:r w:rsidRPr="00F2367F">
        <w:t>also</w:t>
      </w:r>
      <w:r w:rsidR="00C316ED" w:rsidRPr="00F2367F">
        <w:t xml:space="preserve"> </w:t>
      </w:r>
      <w:r w:rsidRPr="00F2367F">
        <w:t>aligns</w:t>
      </w:r>
      <w:r w:rsidR="00C316ED" w:rsidRPr="00F2367F">
        <w:t xml:space="preserve"> </w:t>
      </w:r>
      <w:r w:rsidRPr="00F2367F">
        <w:t>with</w:t>
      </w:r>
      <w:r w:rsidR="00C316ED" w:rsidRPr="00F2367F">
        <w:t xml:space="preserve"> </w:t>
      </w:r>
      <w:hyperlink r:id="rId94" w:tooltip="Link to Victoria’s Resilient Coast – Adapting for 2100+ webpage" w:history="1">
        <w:r w:rsidRPr="00F2367F">
          <w:rPr>
            <w:rStyle w:val="Hyperlink"/>
          </w:rPr>
          <w:t>Victoria’s</w:t>
        </w:r>
        <w:r w:rsidR="00C316ED" w:rsidRPr="00F2367F">
          <w:rPr>
            <w:rStyle w:val="Hyperlink"/>
          </w:rPr>
          <w:t xml:space="preserve"> </w:t>
        </w:r>
        <w:r w:rsidRPr="00F2367F">
          <w:rPr>
            <w:rStyle w:val="Hyperlink"/>
          </w:rPr>
          <w:t>Resilient</w:t>
        </w:r>
        <w:r w:rsidR="00C316ED" w:rsidRPr="00F2367F">
          <w:rPr>
            <w:rStyle w:val="Hyperlink"/>
          </w:rPr>
          <w:t xml:space="preserve"> </w:t>
        </w:r>
        <w:r w:rsidRPr="00F2367F">
          <w:rPr>
            <w:rStyle w:val="Hyperlink"/>
          </w:rPr>
          <w:t>Coast</w:t>
        </w:r>
        <w:r w:rsidR="00C316ED" w:rsidRPr="00F2367F">
          <w:rPr>
            <w:rStyle w:val="Hyperlink"/>
          </w:rPr>
          <w:t xml:space="preserve"> </w:t>
        </w:r>
        <w:r w:rsidRPr="00F2367F">
          <w:rPr>
            <w:rStyle w:val="Hyperlink"/>
          </w:rPr>
          <w:t>–</w:t>
        </w:r>
        <w:r w:rsidR="00C316ED" w:rsidRPr="00F2367F">
          <w:rPr>
            <w:rStyle w:val="Hyperlink"/>
          </w:rPr>
          <w:t xml:space="preserve"> </w:t>
        </w:r>
        <w:r w:rsidRPr="00F2367F">
          <w:rPr>
            <w:rStyle w:val="Hyperlink"/>
          </w:rPr>
          <w:t>Adapting</w:t>
        </w:r>
        <w:r w:rsidR="00C316ED" w:rsidRPr="00F2367F">
          <w:rPr>
            <w:rStyle w:val="Hyperlink"/>
          </w:rPr>
          <w:t xml:space="preserve"> </w:t>
        </w:r>
        <w:r w:rsidRPr="00F2367F">
          <w:rPr>
            <w:rStyle w:val="Hyperlink"/>
          </w:rPr>
          <w:t>to</w:t>
        </w:r>
        <w:r w:rsidR="00C316ED" w:rsidRPr="00F2367F">
          <w:rPr>
            <w:rStyle w:val="Hyperlink"/>
          </w:rPr>
          <w:t xml:space="preserve"> </w:t>
        </w:r>
        <w:r w:rsidRPr="00F2367F">
          <w:rPr>
            <w:rStyle w:val="Hyperlink"/>
          </w:rPr>
          <w:t>2100+</w:t>
        </w:r>
      </w:hyperlink>
      <w:r w:rsidR="00C316ED" w:rsidRPr="00F2367F">
        <w:t xml:space="preserve"> </w:t>
      </w:r>
      <w:r w:rsidRPr="00F2367F">
        <w:t>framework</w:t>
      </w:r>
      <w:r w:rsidR="00C316ED" w:rsidRPr="00F2367F">
        <w:t xml:space="preserve"> </w:t>
      </w:r>
      <w:r w:rsidRPr="00F2367F">
        <w:t>and</w:t>
      </w:r>
      <w:r w:rsidR="00C316ED" w:rsidRPr="00F2367F">
        <w:t xml:space="preserve"> </w:t>
      </w:r>
      <w:r w:rsidRPr="00F2367F">
        <w:t>guidelines.</w:t>
      </w:r>
      <w:r w:rsidR="00C316ED" w:rsidRPr="00F2367F">
        <w:t xml:space="preserve"> </w:t>
      </w:r>
      <w:r w:rsidRPr="00F2367F">
        <w:t>The</w:t>
      </w:r>
      <w:r w:rsidR="00C316ED" w:rsidRPr="00F2367F">
        <w:t xml:space="preserve"> </w:t>
      </w:r>
      <w:r w:rsidRPr="00F2367F">
        <w:t>Victoria’s</w:t>
      </w:r>
      <w:r w:rsidR="00C316ED" w:rsidRPr="00F2367F">
        <w:t xml:space="preserve"> </w:t>
      </w:r>
      <w:r w:rsidRPr="00F2367F">
        <w:t>Resilient</w:t>
      </w:r>
      <w:r w:rsidR="00C316ED" w:rsidRPr="00F2367F">
        <w:t xml:space="preserve"> </w:t>
      </w:r>
      <w:r w:rsidRPr="00F2367F">
        <w:t>Coast</w:t>
      </w:r>
      <w:r w:rsidR="00C316ED" w:rsidRPr="00F2367F">
        <w:t xml:space="preserve"> </w:t>
      </w:r>
      <w:r w:rsidRPr="00F2367F">
        <w:t>(VRC)</w:t>
      </w:r>
      <w:r w:rsidR="00C316ED" w:rsidRPr="00F2367F">
        <w:t xml:space="preserve"> </w:t>
      </w:r>
      <w:r w:rsidRPr="00F2367F">
        <w:t>program</w:t>
      </w:r>
      <w:r w:rsidR="00C316ED" w:rsidRPr="00F2367F">
        <w:t xml:space="preserve"> </w:t>
      </w:r>
      <w:r w:rsidRPr="00F2367F">
        <w:t>delivers</w:t>
      </w:r>
      <w:r w:rsidR="00C316ED" w:rsidRPr="00F2367F">
        <w:t xml:space="preserve"> </w:t>
      </w:r>
      <w:r w:rsidRPr="00F2367F">
        <w:t>on</w:t>
      </w:r>
      <w:r w:rsidR="00C316ED" w:rsidRPr="00F2367F">
        <w:t xml:space="preserve"> </w:t>
      </w:r>
      <w:r w:rsidRPr="00F2367F">
        <w:t>priority</w:t>
      </w:r>
      <w:r w:rsidR="00C316ED" w:rsidRPr="00F2367F">
        <w:t xml:space="preserve"> </w:t>
      </w:r>
      <w:r w:rsidRPr="00F2367F">
        <w:t>actions</w:t>
      </w:r>
      <w:r w:rsidR="00C316ED" w:rsidRPr="00F2367F">
        <w:t xml:space="preserve"> </w:t>
      </w:r>
      <w:r w:rsidRPr="00F2367F">
        <w:t>in</w:t>
      </w:r>
      <w:r w:rsidR="00C316ED" w:rsidRPr="00F2367F">
        <w:t xml:space="preserve"> </w:t>
      </w:r>
      <w:r w:rsidRPr="00F2367F">
        <w:t>the</w:t>
      </w:r>
      <w:r w:rsidR="00C316ED" w:rsidRPr="00F2367F">
        <w:t xml:space="preserve"> </w:t>
      </w:r>
      <w:r w:rsidRPr="00F2367F">
        <w:t>Marine</w:t>
      </w:r>
      <w:r w:rsidR="00C316ED" w:rsidRPr="00F2367F">
        <w:t xml:space="preserve"> </w:t>
      </w:r>
      <w:r w:rsidRPr="00F2367F">
        <w:t>and</w:t>
      </w:r>
      <w:r w:rsidR="00C316ED" w:rsidRPr="00F2367F">
        <w:t xml:space="preserve"> </w:t>
      </w:r>
      <w:r w:rsidRPr="00F2367F">
        <w:t>Coastal</w:t>
      </w:r>
      <w:r w:rsidR="00C316ED" w:rsidRPr="00F2367F">
        <w:t xml:space="preserve"> </w:t>
      </w:r>
      <w:r w:rsidRPr="00F2367F">
        <w:t>Strategy</w:t>
      </w:r>
      <w:r w:rsidR="00C316ED" w:rsidRPr="00F2367F">
        <w:t xml:space="preserve"> </w:t>
      </w:r>
      <w:r w:rsidRPr="00F2367F">
        <w:t>(2022)</w:t>
      </w:r>
      <w:r w:rsidR="00C316ED" w:rsidRPr="00F2367F">
        <w:t xml:space="preserve"> </w:t>
      </w:r>
      <w:r w:rsidRPr="00F2367F">
        <w:t>and</w:t>
      </w:r>
      <w:r w:rsidR="00C316ED" w:rsidRPr="00F2367F">
        <w:t xml:space="preserve"> </w:t>
      </w:r>
      <w:r w:rsidRPr="00F2367F">
        <w:t>directions</w:t>
      </w:r>
      <w:r w:rsidR="00C316ED" w:rsidRPr="00F2367F">
        <w:t xml:space="preserve"> </w:t>
      </w:r>
      <w:r w:rsidRPr="00F2367F">
        <w:t>of</w:t>
      </w:r>
      <w:r w:rsidR="00C316ED" w:rsidRPr="00F2367F">
        <w:t xml:space="preserve"> </w:t>
      </w:r>
      <w:r w:rsidRPr="00F2367F">
        <w:t>the</w:t>
      </w:r>
      <w:r w:rsidR="00C316ED" w:rsidRPr="00F2367F">
        <w:t xml:space="preserve"> </w:t>
      </w:r>
      <w:r w:rsidRPr="00F2367F">
        <w:t>Marine</w:t>
      </w:r>
      <w:r w:rsidR="00C316ED" w:rsidRPr="00F2367F">
        <w:t xml:space="preserve"> </w:t>
      </w:r>
      <w:r w:rsidRPr="00F2367F">
        <w:t>and</w:t>
      </w:r>
      <w:r w:rsidR="00C316ED" w:rsidRPr="00F2367F">
        <w:t xml:space="preserve"> </w:t>
      </w:r>
      <w:r w:rsidRPr="00F2367F">
        <w:t>Coastal</w:t>
      </w:r>
      <w:r w:rsidR="00C316ED" w:rsidRPr="00F2367F">
        <w:t xml:space="preserve"> </w:t>
      </w:r>
      <w:r w:rsidRPr="00F2367F">
        <w:t>Policy</w:t>
      </w:r>
      <w:r w:rsidR="00C316ED" w:rsidRPr="00F2367F">
        <w:t xml:space="preserve"> </w:t>
      </w:r>
      <w:r w:rsidRPr="00F2367F">
        <w:t>(2020),</w:t>
      </w:r>
      <w:r w:rsidR="00C316ED" w:rsidRPr="00F2367F">
        <w:t xml:space="preserve"> </w:t>
      </w:r>
      <w:r w:rsidRPr="00F2367F">
        <w:t>to</w:t>
      </w:r>
      <w:r w:rsidR="00C316ED" w:rsidRPr="00F2367F">
        <w:t xml:space="preserve"> </w:t>
      </w:r>
      <w:r w:rsidRPr="00F2367F">
        <w:t>achieve</w:t>
      </w:r>
      <w:r w:rsidR="00C316ED" w:rsidRPr="00F2367F">
        <w:t xml:space="preserve"> </w:t>
      </w:r>
      <w:r w:rsidRPr="00F2367F">
        <w:t>the</w:t>
      </w:r>
      <w:r w:rsidR="00C316ED" w:rsidRPr="00F2367F">
        <w:t xml:space="preserve"> </w:t>
      </w:r>
      <w:r w:rsidRPr="00F2367F">
        <w:t>vision</w:t>
      </w:r>
      <w:r w:rsidR="00C316ED" w:rsidRPr="00F2367F">
        <w:t xml:space="preserve"> </w:t>
      </w:r>
      <w:r w:rsidRPr="00F2367F">
        <w:t>for</w:t>
      </w:r>
      <w:r w:rsidR="00C316ED" w:rsidRPr="00F2367F">
        <w:t xml:space="preserve"> </w:t>
      </w:r>
      <w:r w:rsidRPr="00F2367F">
        <w:t>a</w:t>
      </w:r>
      <w:r w:rsidR="00C316ED" w:rsidRPr="00F2367F">
        <w:t xml:space="preserve"> </w:t>
      </w:r>
      <w:r w:rsidRPr="00F2367F">
        <w:t>healthy,</w:t>
      </w:r>
      <w:r w:rsidR="00C316ED" w:rsidRPr="00F2367F">
        <w:t xml:space="preserve"> </w:t>
      </w:r>
      <w:proofErr w:type="gramStart"/>
      <w:r w:rsidRPr="00F2367F">
        <w:t>dynamic</w:t>
      </w:r>
      <w:proofErr w:type="gramEnd"/>
      <w:r w:rsidR="00C316ED" w:rsidRPr="00F2367F">
        <w:t xml:space="preserve"> </w:t>
      </w:r>
      <w:r w:rsidRPr="00F2367F">
        <w:t>and</w:t>
      </w:r>
      <w:r w:rsidR="00C316ED" w:rsidRPr="00F2367F">
        <w:t xml:space="preserve"> </w:t>
      </w:r>
      <w:r w:rsidRPr="00F2367F">
        <w:t>biodiverse</w:t>
      </w:r>
      <w:r w:rsidR="00C316ED" w:rsidRPr="00F2367F">
        <w:t xml:space="preserve"> </w:t>
      </w:r>
      <w:r w:rsidRPr="00F2367F">
        <w:t>marine</w:t>
      </w:r>
      <w:r w:rsidR="00C316ED" w:rsidRPr="00F2367F">
        <w:t xml:space="preserve"> </w:t>
      </w:r>
      <w:r w:rsidRPr="00F2367F">
        <w:t>and</w:t>
      </w:r>
      <w:r w:rsidR="00C316ED" w:rsidRPr="00F2367F">
        <w:t xml:space="preserve"> </w:t>
      </w:r>
      <w:r w:rsidRPr="00F2367F">
        <w:t>coastal</w:t>
      </w:r>
      <w:r w:rsidR="00C316ED" w:rsidRPr="00F2367F">
        <w:t xml:space="preserve"> </w:t>
      </w:r>
      <w:r w:rsidRPr="00F2367F">
        <w:t>environment</w:t>
      </w:r>
      <w:r w:rsidR="00C316ED" w:rsidRPr="00F2367F">
        <w:t xml:space="preserve"> </w:t>
      </w:r>
      <w:r w:rsidRPr="00F2367F">
        <w:t>that</w:t>
      </w:r>
      <w:r w:rsidR="00C316ED" w:rsidRPr="00F2367F">
        <w:t xml:space="preserve"> </w:t>
      </w:r>
      <w:r w:rsidRPr="00F2367F">
        <w:t>is</w:t>
      </w:r>
      <w:r w:rsidR="00C316ED" w:rsidRPr="00F2367F">
        <w:t xml:space="preserve"> </w:t>
      </w:r>
      <w:r w:rsidRPr="00F2367F">
        <w:t>valued</w:t>
      </w:r>
      <w:r w:rsidR="00C316ED" w:rsidRPr="00F2367F">
        <w:t xml:space="preserve"> </w:t>
      </w:r>
      <w:r w:rsidRPr="00F2367F">
        <w:t>in</w:t>
      </w:r>
      <w:r w:rsidR="00C316ED" w:rsidRPr="00F2367F">
        <w:t xml:space="preserve"> </w:t>
      </w:r>
      <w:r w:rsidRPr="00F2367F">
        <w:t>its</w:t>
      </w:r>
      <w:r w:rsidR="00C316ED" w:rsidRPr="00F2367F">
        <w:t xml:space="preserve"> </w:t>
      </w:r>
      <w:r w:rsidRPr="00F2367F">
        <w:t>own</w:t>
      </w:r>
      <w:r w:rsidR="00C316ED" w:rsidRPr="00F2367F">
        <w:t xml:space="preserve"> </w:t>
      </w:r>
      <w:r w:rsidRPr="00F2367F">
        <w:t>right</w:t>
      </w:r>
      <w:r w:rsidR="00C316ED" w:rsidRPr="00F2367F">
        <w:t xml:space="preserve"> </w:t>
      </w:r>
      <w:r w:rsidRPr="00F2367F">
        <w:t>and</w:t>
      </w:r>
      <w:r w:rsidR="00C316ED" w:rsidRPr="00F2367F">
        <w:t xml:space="preserve"> </w:t>
      </w:r>
      <w:r w:rsidRPr="00F2367F">
        <w:t>benefits</w:t>
      </w:r>
      <w:r w:rsidR="00C316ED" w:rsidRPr="00F2367F">
        <w:t xml:space="preserve"> </w:t>
      </w:r>
      <w:r w:rsidRPr="00F2367F">
        <w:t>the</w:t>
      </w:r>
      <w:r w:rsidR="00C316ED" w:rsidRPr="00F2367F">
        <w:t xml:space="preserve"> </w:t>
      </w:r>
      <w:r w:rsidRPr="00F2367F">
        <w:t>Victorian</w:t>
      </w:r>
      <w:r w:rsidR="00C316ED" w:rsidRPr="00F2367F">
        <w:t xml:space="preserve"> </w:t>
      </w:r>
      <w:r w:rsidRPr="00F2367F">
        <w:t>community</w:t>
      </w:r>
      <w:r w:rsidR="00C316ED" w:rsidRPr="00F2367F">
        <w:t xml:space="preserve"> </w:t>
      </w:r>
      <w:r w:rsidRPr="00F2367F">
        <w:t>now</w:t>
      </w:r>
      <w:r w:rsidR="00C316ED" w:rsidRPr="00F2367F">
        <w:t xml:space="preserve"> </w:t>
      </w:r>
      <w:r w:rsidRPr="00F2367F">
        <w:t>and</w:t>
      </w:r>
      <w:r w:rsidR="00C316ED" w:rsidRPr="00F2367F">
        <w:t xml:space="preserve"> </w:t>
      </w:r>
      <w:r w:rsidRPr="00F2367F">
        <w:t>in</w:t>
      </w:r>
      <w:r w:rsidR="00C316ED" w:rsidRPr="00F2367F">
        <w:t xml:space="preserve"> </w:t>
      </w:r>
      <w:r w:rsidRPr="00F2367F">
        <w:t>the</w:t>
      </w:r>
      <w:r w:rsidR="00C316ED" w:rsidRPr="00F2367F">
        <w:t xml:space="preserve"> </w:t>
      </w:r>
      <w:r w:rsidRPr="00F2367F">
        <w:t>future.</w:t>
      </w:r>
      <w:r w:rsidR="00C316ED" w:rsidRPr="00F2367F">
        <w:t xml:space="preserve"> </w:t>
      </w:r>
    </w:p>
    <w:p w14:paraId="564A0377" w14:textId="7649E195" w:rsidR="002E1D3C" w:rsidRDefault="007D671F" w:rsidP="00F2367F">
      <w:pPr>
        <w:rPr>
          <w:spacing w:val="-2"/>
        </w:rPr>
      </w:pPr>
      <w:r>
        <w:rPr>
          <w:spacing w:val="-2"/>
        </w:rPr>
        <w:t>DEECA</w:t>
      </w:r>
      <w:r w:rsidR="00C316ED">
        <w:rPr>
          <w:spacing w:val="-2"/>
        </w:rPr>
        <w:t xml:space="preserve"> </w:t>
      </w:r>
      <w:r>
        <w:rPr>
          <w:spacing w:val="-2"/>
        </w:rPr>
        <w:t>led</w:t>
      </w:r>
      <w:r w:rsidR="00C316ED">
        <w:rPr>
          <w:spacing w:val="-2"/>
        </w:rPr>
        <w:t xml:space="preserve"> </w:t>
      </w:r>
      <w:r>
        <w:rPr>
          <w:spacing w:val="-2"/>
        </w:rPr>
        <w:t>the</w:t>
      </w:r>
      <w:r w:rsidR="00C316ED">
        <w:rPr>
          <w:spacing w:val="-2"/>
        </w:rPr>
        <w:t xml:space="preserve"> </w:t>
      </w:r>
      <w:r>
        <w:rPr>
          <w:spacing w:val="-2"/>
        </w:rPr>
        <w:t>development</w:t>
      </w:r>
      <w:r w:rsidR="00C316ED">
        <w:rPr>
          <w:spacing w:val="-2"/>
        </w:rPr>
        <w:t xml:space="preserve"> </w:t>
      </w:r>
      <w:r>
        <w:rPr>
          <w:spacing w:val="-2"/>
        </w:rPr>
        <w:t>of</w:t>
      </w:r>
      <w:r w:rsidR="00C316ED">
        <w:rPr>
          <w:spacing w:val="-2"/>
        </w:rPr>
        <w:t xml:space="preserve"> </w:t>
      </w:r>
      <w:r>
        <w:rPr>
          <w:spacing w:val="-2"/>
        </w:rPr>
        <w:t>a</w:t>
      </w:r>
      <w:r w:rsidR="00C316ED">
        <w:rPr>
          <w:spacing w:val="-2"/>
        </w:rPr>
        <w:t xml:space="preserve"> </w:t>
      </w:r>
      <w:r>
        <w:rPr>
          <w:spacing w:val="-2"/>
        </w:rPr>
        <w:t>strategic</w:t>
      </w:r>
      <w:r w:rsidR="00C316ED">
        <w:rPr>
          <w:spacing w:val="-2"/>
        </w:rPr>
        <w:t xml:space="preserve"> </w:t>
      </w:r>
      <w:r>
        <w:rPr>
          <w:spacing w:val="-2"/>
        </w:rPr>
        <w:t>approach</w:t>
      </w:r>
      <w:r w:rsidR="00C316ED">
        <w:rPr>
          <w:spacing w:val="-2"/>
        </w:rPr>
        <w:t xml:space="preserve"> </w:t>
      </w:r>
      <w:r>
        <w:t>for</w:t>
      </w:r>
      <w:r w:rsidR="00C316ED">
        <w:t xml:space="preserve"> </w:t>
      </w:r>
      <w:r>
        <w:t>coastal</w:t>
      </w:r>
      <w:r w:rsidR="00C316ED">
        <w:t xml:space="preserve"> </w:t>
      </w:r>
      <w:r>
        <w:t>hazard</w:t>
      </w:r>
      <w:r w:rsidR="00C316ED">
        <w:t xml:space="preserve"> </w:t>
      </w:r>
      <w:r>
        <w:t>risk</w:t>
      </w:r>
      <w:r w:rsidR="00C316ED">
        <w:t xml:space="preserve"> </w:t>
      </w:r>
      <w:r>
        <w:t>management</w:t>
      </w:r>
      <w:r w:rsidR="00C316ED">
        <w:t xml:space="preserve"> </w:t>
      </w:r>
      <w:r>
        <w:t>and</w:t>
      </w:r>
      <w:r w:rsidR="00C316ED">
        <w:t xml:space="preserve"> </w:t>
      </w:r>
      <w:r>
        <w:t>adaptation</w:t>
      </w:r>
      <w:r w:rsidR="00C316ED">
        <w:t xml:space="preserve"> </w:t>
      </w:r>
      <w:r>
        <w:t>for</w:t>
      </w:r>
      <w:r w:rsidR="00C316ED">
        <w:t xml:space="preserve"> </w:t>
      </w:r>
      <w:r>
        <w:t>Victoria,</w:t>
      </w:r>
      <w:r w:rsidR="00C316ED">
        <w:t xml:space="preserve"> </w:t>
      </w:r>
      <w:r>
        <w:t>through</w:t>
      </w:r>
      <w:r w:rsidR="00C316ED">
        <w:t xml:space="preserve"> </w:t>
      </w:r>
      <w:hyperlink r:id="rId95" w:tooltip="Link to Victoria’s Resilient Coast – Adapting for 2100+ webpage" w:history="1">
        <w:r>
          <w:rPr>
            <w:rStyle w:val="Hyperlink"/>
          </w:rPr>
          <w:t>Victoria’s</w:t>
        </w:r>
        <w:r w:rsidR="00C316ED">
          <w:rPr>
            <w:rStyle w:val="Hyperlink"/>
          </w:rPr>
          <w:t xml:space="preserve"> </w:t>
        </w:r>
        <w:r>
          <w:rPr>
            <w:rStyle w:val="Hyperlink"/>
          </w:rPr>
          <w:t>Resilient</w:t>
        </w:r>
        <w:r w:rsidR="00C316ED">
          <w:rPr>
            <w:rStyle w:val="Hyperlink"/>
          </w:rPr>
          <w:t xml:space="preserve"> </w:t>
        </w:r>
        <w:r>
          <w:rPr>
            <w:rStyle w:val="Hyperlink"/>
          </w:rPr>
          <w:t>Coast</w:t>
        </w:r>
        <w:r w:rsidR="00C316ED">
          <w:rPr>
            <w:rStyle w:val="Hyperlink"/>
          </w:rPr>
          <w:t xml:space="preserve"> </w:t>
        </w:r>
        <w:r>
          <w:rPr>
            <w:rStyle w:val="Hyperlink"/>
          </w:rPr>
          <w:t>–</w:t>
        </w:r>
        <w:r w:rsidR="00C316ED">
          <w:rPr>
            <w:rStyle w:val="Hyperlink"/>
          </w:rPr>
          <w:t xml:space="preserve"> </w:t>
        </w:r>
        <w:r>
          <w:rPr>
            <w:rStyle w:val="Hyperlink"/>
            <w:spacing w:val="-2"/>
          </w:rPr>
          <w:t>Adapting</w:t>
        </w:r>
        <w:r w:rsidR="00C316ED">
          <w:rPr>
            <w:rStyle w:val="Hyperlink"/>
            <w:spacing w:val="-2"/>
          </w:rPr>
          <w:t xml:space="preserve"> </w:t>
        </w:r>
        <w:r>
          <w:rPr>
            <w:rStyle w:val="Hyperlink"/>
            <w:spacing w:val="-2"/>
          </w:rPr>
          <w:t>to</w:t>
        </w:r>
        <w:r w:rsidR="00C316ED">
          <w:rPr>
            <w:rStyle w:val="Hyperlink"/>
            <w:spacing w:val="-2"/>
          </w:rPr>
          <w:t xml:space="preserve"> </w:t>
        </w:r>
        <w:r>
          <w:rPr>
            <w:rStyle w:val="Hyperlink"/>
            <w:spacing w:val="-2"/>
          </w:rPr>
          <w:t>2100+</w:t>
        </w:r>
        <w:r w:rsidR="00C316ED">
          <w:rPr>
            <w:rStyle w:val="Hyperlink"/>
            <w:spacing w:val="-2"/>
          </w:rPr>
          <w:t xml:space="preserve"> </w:t>
        </w:r>
        <w:r>
          <w:rPr>
            <w:rStyle w:val="Hyperlink"/>
            <w:spacing w:val="-2"/>
          </w:rPr>
          <w:t>program</w:t>
        </w:r>
      </w:hyperlink>
      <w:r>
        <w:rPr>
          <w:spacing w:val="-2"/>
        </w:rPr>
        <w:t>.</w:t>
      </w:r>
      <w:r w:rsidR="00C316ED">
        <w:rPr>
          <w:spacing w:val="-2"/>
        </w:rPr>
        <w:t xml:space="preserve"> </w:t>
      </w:r>
      <w:r>
        <w:rPr>
          <w:spacing w:val="-2"/>
        </w:rPr>
        <w:t>This</w:t>
      </w:r>
      <w:r w:rsidR="00C316ED">
        <w:rPr>
          <w:spacing w:val="-2"/>
        </w:rPr>
        <w:t xml:space="preserve"> </w:t>
      </w:r>
      <w:r>
        <w:rPr>
          <w:spacing w:val="-2"/>
        </w:rPr>
        <w:t>includes</w:t>
      </w:r>
      <w:r w:rsidR="00C316ED">
        <w:rPr>
          <w:spacing w:val="-2"/>
        </w:rPr>
        <w:t xml:space="preserve"> </w:t>
      </w:r>
      <w:r>
        <w:rPr>
          <w:spacing w:val="-2"/>
        </w:rPr>
        <w:t>a</w:t>
      </w:r>
      <w:r w:rsidR="00C316ED">
        <w:rPr>
          <w:spacing w:val="-2"/>
        </w:rPr>
        <w:t xml:space="preserve"> </w:t>
      </w:r>
      <w:r>
        <w:rPr>
          <w:spacing w:val="-2"/>
        </w:rPr>
        <w:t>framework</w:t>
      </w:r>
      <w:r w:rsidR="00C316ED">
        <w:rPr>
          <w:spacing w:val="-2"/>
        </w:rPr>
        <w:t xml:space="preserve"> </w:t>
      </w:r>
      <w:r>
        <w:rPr>
          <w:spacing w:val="-2"/>
        </w:rPr>
        <w:t>and</w:t>
      </w:r>
      <w:r w:rsidR="00C316ED">
        <w:rPr>
          <w:spacing w:val="-2"/>
        </w:rPr>
        <w:t xml:space="preserve"> </w:t>
      </w:r>
      <w:r>
        <w:rPr>
          <w:spacing w:val="-2"/>
        </w:rPr>
        <w:t>guidelines</w:t>
      </w:r>
      <w:r w:rsidR="00C316ED">
        <w:rPr>
          <w:spacing w:val="-2"/>
        </w:rPr>
        <w:t xml:space="preserve"> </w:t>
      </w:r>
      <w:r>
        <w:rPr>
          <w:spacing w:val="-2"/>
        </w:rPr>
        <w:t>that</w:t>
      </w:r>
      <w:r w:rsidR="00C316ED">
        <w:rPr>
          <w:spacing w:val="-2"/>
        </w:rPr>
        <w:t xml:space="preserve"> </w:t>
      </w:r>
      <w:r>
        <w:rPr>
          <w:spacing w:val="-2"/>
        </w:rPr>
        <w:t>were</w:t>
      </w:r>
      <w:r w:rsidR="00C316ED">
        <w:rPr>
          <w:spacing w:val="-2"/>
        </w:rPr>
        <w:t xml:space="preserve"> </w:t>
      </w:r>
      <w:r>
        <w:rPr>
          <w:spacing w:val="-2"/>
        </w:rPr>
        <w:t>made</w:t>
      </w:r>
      <w:r w:rsidR="00C316ED">
        <w:rPr>
          <w:spacing w:val="-2"/>
        </w:rPr>
        <w:t xml:space="preserve"> </w:t>
      </w:r>
      <w:r>
        <w:rPr>
          <w:spacing w:val="-2"/>
        </w:rPr>
        <w:t>under</w:t>
      </w:r>
      <w:r w:rsidR="00C316ED">
        <w:rPr>
          <w:spacing w:val="-2"/>
        </w:rPr>
        <w:t xml:space="preserve"> </w:t>
      </w:r>
      <w:r>
        <w:rPr>
          <w:spacing w:val="-2"/>
        </w:rPr>
        <w:t>the</w:t>
      </w:r>
      <w:r w:rsidR="00C316ED">
        <w:rPr>
          <w:spacing w:val="-2"/>
        </w:rPr>
        <w:t xml:space="preserve"> </w:t>
      </w:r>
      <w:r>
        <w:rPr>
          <w:spacing w:val="-2"/>
        </w:rPr>
        <w:t>Marine</w:t>
      </w:r>
      <w:r w:rsidR="00C316ED">
        <w:rPr>
          <w:spacing w:val="-2"/>
        </w:rPr>
        <w:t xml:space="preserve"> </w:t>
      </w:r>
      <w:r>
        <w:rPr>
          <w:spacing w:val="-2"/>
        </w:rPr>
        <w:t>and</w:t>
      </w:r>
      <w:r w:rsidR="00C316ED">
        <w:rPr>
          <w:spacing w:val="-2"/>
        </w:rPr>
        <w:t xml:space="preserve"> </w:t>
      </w:r>
      <w:r>
        <w:rPr>
          <w:spacing w:val="-2"/>
        </w:rPr>
        <w:t>Coastal</w:t>
      </w:r>
      <w:r w:rsidR="00C316ED">
        <w:rPr>
          <w:spacing w:val="-2"/>
        </w:rPr>
        <w:t xml:space="preserve"> </w:t>
      </w:r>
      <w:r>
        <w:rPr>
          <w:spacing w:val="-2"/>
        </w:rPr>
        <w:t>Act</w:t>
      </w:r>
      <w:r w:rsidR="00C316ED">
        <w:rPr>
          <w:spacing w:val="-2"/>
        </w:rPr>
        <w:t xml:space="preserve"> </w:t>
      </w:r>
      <w:r>
        <w:rPr>
          <w:spacing w:val="-2"/>
        </w:rPr>
        <w:t>2018</w:t>
      </w:r>
      <w:r w:rsidR="00C316ED">
        <w:rPr>
          <w:spacing w:val="-2"/>
        </w:rPr>
        <w:t xml:space="preserve"> </w:t>
      </w:r>
      <w:r>
        <w:rPr>
          <w:spacing w:val="-2"/>
        </w:rPr>
        <w:t>in</w:t>
      </w:r>
      <w:r w:rsidR="00C316ED">
        <w:rPr>
          <w:spacing w:val="-2"/>
        </w:rPr>
        <w:t xml:space="preserve"> </w:t>
      </w:r>
      <w:r>
        <w:rPr>
          <w:spacing w:val="-2"/>
        </w:rPr>
        <w:t>May</w:t>
      </w:r>
      <w:r w:rsidR="00C316ED">
        <w:rPr>
          <w:spacing w:val="-2"/>
        </w:rPr>
        <w:t xml:space="preserve"> </w:t>
      </w:r>
      <w:r>
        <w:rPr>
          <w:spacing w:val="-2"/>
        </w:rPr>
        <w:t>2023,</w:t>
      </w:r>
      <w:r w:rsidR="00C316ED">
        <w:rPr>
          <w:spacing w:val="-2"/>
        </w:rPr>
        <w:t xml:space="preserve"> </w:t>
      </w:r>
      <w:r>
        <w:rPr>
          <w:spacing w:val="-2"/>
        </w:rPr>
        <w:t>and</w:t>
      </w:r>
      <w:r w:rsidR="00C316ED">
        <w:rPr>
          <w:spacing w:val="-2"/>
        </w:rPr>
        <w:t xml:space="preserve"> </w:t>
      </w:r>
      <w:r>
        <w:rPr>
          <w:spacing w:val="-2"/>
        </w:rPr>
        <w:t>a</w:t>
      </w:r>
      <w:r w:rsidR="00C316ED">
        <w:rPr>
          <w:spacing w:val="-2"/>
        </w:rPr>
        <w:t xml:space="preserve"> </w:t>
      </w:r>
      <w:r>
        <w:rPr>
          <w:spacing w:val="-2"/>
        </w:rPr>
        <w:t>grants</w:t>
      </w:r>
      <w:r w:rsidR="00C316ED">
        <w:rPr>
          <w:spacing w:val="-2"/>
        </w:rPr>
        <w:t xml:space="preserve"> </w:t>
      </w:r>
      <w:r>
        <w:rPr>
          <w:spacing w:val="-2"/>
        </w:rPr>
        <w:t>program</w:t>
      </w:r>
      <w:r w:rsidR="00C316ED">
        <w:rPr>
          <w:spacing w:val="-2"/>
        </w:rPr>
        <w:t xml:space="preserve"> </w:t>
      </w:r>
      <w:r>
        <w:rPr>
          <w:spacing w:val="-2"/>
        </w:rPr>
        <w:t>to</w:t>
      </w:r>
      <w:r w:rsidR="00C316ED">
        <w:rPr>
          <w:rFonts w:ascii="Cambria" w:hAnsi="Cambria" w:cs="Cambria"/>
          <w:spacing w:val="-2"/>
        </w:rPr>
        <w:t xml:space="preserve"> </w:t>
      </w:r>
      <w:r>
        <w:rPr>
          <w:spacing w:val="-2"/>
        </w:rPr>
        <w:t>support</w:t>
      </w:r>
      <w:r w:rsidR="00C316ED">
        <w:rPr>
          <w:spacing w:val="-2"/>
        </w:rPr>
        <w:t xml:space="preserve"> </w:t>
      </w:r>
      <w:r>
        <w:rPr>
          <w:spacing w:val="-2"/>
        </w:rPr>
        <w:t>strategic</w:t>
      </w:r>
      <w:r w:rsidR="00C316ED">
        <w:rPr>
          <w:spacing w:val="-2"/>
        </w:rPr>
        <w:t xml:space="preserve"> </w:t>
      </w:r>
      <w:r>
        <w:rPr>
          <w:spacing w:val="-2"/>
        </w:rPr>
        <w:t>adaptation</w:t>
      </w:r>
      <w:r w:rsidR="00C316ED">
        <w:rPr>
          <w:spacing w:val="-2"/>
        </w:rPr>
        <w:t xml:space="preserve"> </w:t>
      </w:r>
      <w:r>
        <w:rPr>
          <w:spacing w:val="-2"/>
        </w:rPr>
        <w:t>planning.</w:t>
      </w:r>
      <w:r w:rsidR="00C316ED">
        <w:rPr>
          <w:spacing w:val="-2"/>
        </w:rPr>
        <w:t xml:space="preserve"> </w:t>
      </w:r>
    </w:p>
    <w:p w14:paraId="7073D9C6" w14:textId="4B1BCF77" w:rsidR="002E1D3C" w:rsidRDefault="007D671F" w:rsidP="00C50AC7">
      <w:pPr>
        <w:rPr>
          <w:spacing w:val="-1"/>
        </w:rPr>
      </w:pPr>
      <w:r>
        <w:t>As</w:t>
      </w:r>
      <w:r w:rsidR="00C316ED">
        <w:t xml:space="preserve"> </w:t>
      </w:r>
      <w:r>
        <w:t>an</w:t>
      </w:r>
      <w:r w:rsidR="00C316ED">
        <w:t xml:space="preserve"> </w:t>
      </w:r>
      <w:r>
        <w:t>example,</w:t>
      </w:r>
      <w:r w:rsidR="00C316ED">
        <w:t xml:space="preserve"> </w:t>
      </w:r>
      <w:r>
        <w:t>the</w:t>
      </w:r>
      <w:r w:rsidR="00C316ED">
        <w:t xml:space="preserve"> </w:t>
      </w:r>
      <w:r>
        <w:t>Inverloch</w:t>
      </w:r>
      <w:r w:rsidR="00C316ED">
        <w:t xml:space="preserve"> </w:t>
      </w:r>
      <w:r>
        <w:t>Regional</w:t>
      </w:r>
      <w:r w:rsidR="00C316ED">
        <w:t xml:space="preserve"> </w:t>
      </w:r>
      <w:r>
        <w:t>and</w:t>
      </w:r>
      <w:r w:rsidR="00C316ED">
        <w:t xml:space="preserve"> </w:t>
      </w:r>
      <w:r>
        <w:t>Strategic</w:t>
      </w:r>
      <w:r w:rsidR="00C316ED">
        <w:t xml:space="preserve"> </w:t>
      </w:r>
      <w:r>
        <w:t>Partnership</w:t>
      </w:r>
      <w:r w:rsidR="00C316ED">
        <w:t xml:space="preserve"> </w:t>
      </w:r>
      <w:r>
        <w:t>(</w:t>
      </w:r>
      <w:proofErr w:type="spellStart"/>
      <w:r>
        <w:t>RaSP</w:t>
      </w:r>
      <w:proofErr w:type="spellEnd"/>
      <w:r>
        <w:t>)</w:t>
      </w:r>
      <w:r w:rsidR="00C316ED">
        <w:t xml:space="preserve"> </w:t>
      </w:r>
      <w:r>
        <w:t>is</w:t>
      </w:r>
      <w:r w:rsidR="00C316ED">
        <w:t xml:space="preserve"> </w:t>
      </w:r>
      <w:r>
        <w:t>bringing</w:t>
      </w:r>
      <w:r w:rsidR="00C316ED">
        <w:t xml:space="preserve"> </w:t>
      </w:r>
      <w:r>
        <w:t>together</w:t>
      </w:r>
      <w:r w:rsidR="00C316ED">
        <w:t xml:space="preserve"> </w:t>
      </w:r>
      <w:r>
        <w:t>Traditional</w:t>
      </w:r>
      <w:r w:rsidR="00C316ED">
        <w:t xml:space="preserve"> </w:t>
      </w:r>
      <w:r>
        <w:t>Owners</w:t>
      </w:r>
      <w:r w:rsidR="00C316ED">
        <w:t xml:space="preserve"> </w:t>
      </w:r>
      <w:r>
        <w:t>and</w:t>
      </w:r>
      <w:r w:rsidR="00C316ED">
        <w:t xml:space="preserve"> </w:t>
      </w:r>
      <w:r>
        <w:t>nine</w:t>
      </w:r>
      <w:r w:rsidR="00C316ED">
        <w:t xml:space="preserve"> </w:t>
      </w:r>
      <w:r>
        <w:t>agencies</w:t>
      </w:r>
      <w:r w:rsidR="00C316ED">
        <w:t xml:space="preserve"> </w:t>
      </w:r>
      <w:r>
        <w:t>with</w:t>
      </w:r>
      <w:r w:rsidR="00C316ED">
        <w:t xml:space="preserve"> </w:t>
      </w:r>
      <w:r>
        <w:t>responsibility</w:t>
      </w:r>
      <w:r w:rsidR="00C316ED">
        <w:t xml:space="preserve"> </w:t>
      </w:r>
      <w:r>
        <w:t>for</w:t>
      </w:r>
      <w:r w:rsidR="00C316ED">
        <w:t xml:space="preserve"> </w:t>
      </w:r>
      <w:r>
        <w:t>managing</w:t>
      </w:r>
      <w:r w:rsidR="00C316ED">
        <w:t xml:space="preserve"> </w:t>
      </w:r>
      <w:r>
        <w:t>coastal</w:t>
      </w:r>
      <w:r w:rsidR="00C316ED">
        <w:t xml:space="preserve"> </w:t>
      </w:r>
      <w:r>
        <w:t>land,</w:t>
      </w:r>
      <w:r w:rsidR="00C316ED">
        <w:t xml:space="preserve"> </w:t>
      </w:r>
      <w:r>
        <w:t>assets</w:t>
      </w:r>
      <w:r w:rsidR="00C316ED">
        <w:t xml:space="preserve"> </w:t>
      </w:r>
      <w:r>
        <w:t>and</w:t>
      </w:r>
      <w:r w:rsidR="00C316ED">
        <w:t xml:space="preserve"> </w:t>
      </w:r>
      <w:r>
        <w:t>infrastructure</w:t>
      </w:r>
      <w:r w:rsidR="00C316ED">
        <w:t xml:space="preserve"> </w:t>
      </w:r>
      <w:r>
        <w:t>in</w:t>
      </w:r>
      <w:r w:rsidR="00C316ED">
        <w:rPr>
          <w:rFonts w:ascii="Cambria" w:hAnsi="Cambria" w:cs="Cambria"/>
        </w:rPr>
        <w:t xml:space="preserve"> </w:t>
      </w:r>
      <w:r>
        <w:t>the</w:t>
      </w:r>
      <w:r w:rsidR="00C316ED">
        <w:t xml:space="preserve"> </w:t>
      </w:r>
      <w:r>
        <w:t>region</w:t>
      </w:r>
      <w:r w:rsidR="00C316ED">
        <w:t xml:space="preserve"> </w:t>
      </w:r>
      <w:r>
        <w:t>to</w:t>
      </w:r>
      <w:r w:rsidR="00C316ED">
        <w:t xml:space="preserve"> </w:t>
      </w:r>
      <w:r>
        <w:t>proactively</w:t>
      </w:r>
      <w:r w:rsidR="00C316ED">
        <w:t xml:space="preserve"> </w:t>
      </w:r>
      <w:r>
        <w:t>plan</w:t>
      </w:r>
      <w:r w:rsidR="00C316ED">
        <w:t xml:space="preserve"> </w:t>
      </w:r>
      <w:r>
        <w:t>for</w:t>
      </w:r>
      <w:r w:rsidR="00C316ED">
        <w:t xml:space="preserve"> </w:t>
      </w:r>
      <w:r>
        <w:t>future</w:t>
      </w:r>
      <w:r w:rsidR="00C316ED">
        <w:t xml:space="preserve"> </w:t>
      </w:r>
      <w:r>
        <w:t>changes</w:t>
      </w:r>
      <w:r w:rsidR="00C316ED">
        <w:t xml:space="preserve"> </w:t>
      </w:r>
      <w:r>
        <w:t>to</w:t>
      </w:r>
      <w:r w:rsidR="00C316ED">
        <w:rPr>
          <w:rFonts w:ascii="Cambria" w:hAnsi="Cambria" w:cs="Cambria"/>
        </w:rPr>
        <w:t xml:space="preserve"> </w:t>
      </w:r>
      <w:r>
        <w:t>the</w:t>
      </w:r>
      <w:r w:rsidR="00C316ED">
        <w:t xml:space="preserve"> </w:t>
      </w:r>
      <w:r>
        <w:t>coastline</w:t>
      </w:r>
      <w:r w:rsidR="00C316ED">
        <w:t xml:space="preserve"> </w:t>
      </w:r>
      <w:r>
        <w:t>around</w:t>
      </w:r>
      <w:r w:rsidR="00C316ED">
        <w:t xml:space="preserve"> </w:t>
      </w:r>
      <w:r>
        <w:t>Inverloch,</w:t>
      </w:r>
      <w:r w:rsidR="00C316ED">
        <w:t xml:space="preserve"> </w:t>
      </w:r>
      <w:r>
        <w:t>Venus</w:t>
      </w:r>
      <w:r w:rsidR="00C316ED">
        <w:t xml:space="preserve"> </w:t>
      </w:r>
      <w:r>
        <w:t>Bay</w:t>
      </w:r>
      <w:r w:rsidR="00C316ED">
        <w:t xml:space="preserve"> </w:t>
      </w:r>
      <w:r>
        <w:t>and</w:t>
      </w:r>
      <w:r w:rsidR="00C316ED">
        <w:t xml:space="preserve"> </w:t>
      </w:r>
      <w:r>
        <w:t>Anderson</w:t>
      </w:r>
      <w:r w:rsidR="00C316ED">
        <w:t xml:space="preserve"> </w:t>
      </w:r>
      <w:r>
        <w:t>Inlet</w:t>
      </w:r>
      <w:r w:rsidR="00C316ED">
        <w:t xml:space="preserve"> </w:t>
      </w:r>
      <w:r>
        <w:t>via</w:t>
      </w:r>
      <w:r w:rsidR="00C316ED">
        <w:t xml:space="preserve"> </w:t>
      </w:r>
      <w:r>
        <w:t>the</w:t>
      </w:r>
      <w:r w:rsidR="00C316ED">
        <w:t xml:space="preserve"> </w:t>
      </w:r>
      <w:hyperlink r:id="rId96" w:tooltip="Link to Cape to Cape Resilience Project webpage" w:history="1">
        <w:r>
          <w:rPr>
            <w:rStyle w:val="Hyperlink"/>
          </w:rPr>
          <w:t>Cape</w:t>
        </w:r>
        <w:r w:rsidR="00C316ED">
          <w:rPr>
            <w:rStyle w:val="Hyperlink"/>
          </w:rPr>
          <w:t xml:space="preserve"> </w:t>
        </w:r>
        <w:r>
          <w:rPr>
            <w:rStyle w:val="Hyperlink"/>
          </w:rPr>
          <w:t>to</w:t>
        </w:r>
        <w:r w:rsidR="00C316ED">
          <w:rPr>
            <w:rStyle w:val="Hyperlink"/>
          </w:rPr>
          <w:t xml:space="preserve"> </w:t>
        </w:r>
        <w:r>
          <w:rPr>
            <w:rStyle w:val="Hyperlink"/>
          </w:rPr>
          <w:t>Cape</w:t>
        </w:r>
        <w:r w:rsidR="00C316ED">
          <w:rPr>
            <w:rStyle w:val="Hyperlink"/>
          </w:rPr>
          <w:t xml:space="preserve"> </w:t>
        </w:r>
        <w:r>
          <w:rPr>
            <w:rStyle w:val="Hyperlink"/>
          </w:rPr>
          <w:t>Resilience</w:t>
        </w:r>
        <w:r w:rsidR="00C316ED">
          <w:rPr>
            <w:rStyle w:val="Hyperlink"/>
          </w:rPr>
          <w:t xml:space="preserve"> </w:t>
        </w:r>
        <w:r>
          <w:rPr>
            <w:rStyle w:val="Hyperlink"/>
          </w:rPr>
          <w:t>Project</w:t>
        </w:r>
      </w:hyperlink>
      <w:r>
        <w:t>.</w:t>
      </w:r>
      <w:r w:rsidR="00C316ED">
        <w:t xml:space="preserve"> </w:t>
      </w:r>
      <w:r>
        <w:t>In</w:t>
      </w:r>
      <w:r w:rsidR="00C316ED">
        <w:t xml:space="preserve"> </w:t>
      </w:r>
      <w:r>
        <w:t>2022–23,</w:t>
      </w:r>
      <w:r w:rsidR="00C316ED">
        <w:t xml:space="preserve"> </w:t>
      </w:r>
      <w:r>
        <w:t>the</w:t>
      </w:r>
      <w:r w:rsidR="00C316ED">
        <w:t xml:space="preserve"> </w:t>
      </w:r>
      <w:proofErr w:type="gramStart"/>
      <w:r>
        <w:t>Cape</w:t>
      </w:r>
      <w:r w:rsidR="00C316ED">
        <w:t xml:space="preserve"> </w:t>
      </w:r>
      <w:r>
        <w:t>to</w:t>
      </w:r>
      <w:r w:rsidR="00C316ED">
        <w:t xml:space="preserve"> </w:t>
      </w:r>
      <w:r>
        <w:t>Cape</w:t>
      </w:r>
      <w:proofErr w:type="gramEnd"/>
      <w:r w:rsidR="00C316ED">
        <w:t xml:space="preserve"> </w:t>
      </w:r>
      <w:r>
        <w:t>Resilience</w:t>
      </w:r>
      <w:r w:rsidR="00C316ED">
        <w:t xml:space="preserve"> </w:t>
      </w:r>
      <w:r>
        <w:t>Project</w:t>
      </w:r>
      <w:r w:rsidR="00C316ED">
        <w:t xml:space="preserve"> </w:t>
      </w:r>
      <w:r>
        <w:t>developed</w:t>
      </w:r>
      <w:r w:rsidR="00C316ED">
        <w:t xml:space="preserve"> </w:t>
      </w:r>
      <w:r>
        <w:t>a</w:t>
      </w:r>
      <w:r w:rsidR="00C316ED">
        <w:t xml:space="preserve"> </w:t>
      </w:r>
      <w:r>
        <w:t>draft</w:t>
      </w:r>
      <w:r w:rsidR="00C316ED">
        <w:t xml:space="preserve"> </w:t>
      </w:r>
      <w:r>
        <w:t>Coastal</w:t>
      </w:r>
      <w:r w:rsidR="00C316ED">
        <w:t xml:space="preserve"> </w:t>
      </w:r>
      <w:r>
        <w:t>Resilience</w:t>
      </w:r>
      <w:r w:rsidR="00C316ED">
        <w:t xml:space="preserve"> </w:t>
      </w:r>
      <w:r>
        <w:t>Plan</w:t>
      </w:r>
      <w:r w:rsidR="00C316ED">
        <w:t xml:space="preserve"> </w:t>
      </w:r>
      <w:r>
        <w:t>through</w:t>
      </w:r>
      <w:r w:rsidR="00C316ED">
        <w:t xml:space="preserve"> </w:t>
      </w:r>
      <w:r>
        <w:t>collaborative</w:t>
      </w:r>
      <w:r w:rsidR="00C316ED">
        <w:t xml:space="preserve"> </w:t>
      </w:r>
      <w:r>
        <w:t>input</w:t>
      </w:r>
      <w:r w:rsidR="00C316ED">
        <w:t xml:space="preserve"> </w:t>
      </w:r>
      <w:r>
        <w:t>across</w:t>
      </w:r>
      <w:r w:rsidR="00C316ED">
        <w:t xml:space="preserve"> </w:t>
      </w:r>
      <w:r>
        <w:t>all</w:t>
      </w:r>
      <w:r w:rsidR="00C316ED">
        <w:t xml:space="preserve"> </w:t>
      </w:r>
      <w:r>
        <w:t>project</w:t>
      </w:r>
      <w:r w:rsidR="00C316ED">
        <w:t xml:space="preserve"> </w:t>
      </w:r>
      <w:r>
        <w:rPr>
          <w:spacing w:val="-1"/>
        </w:rPr>
        <w:t>partners</w:t>
      </w:r>
      <w:r w:rsidR="00C316ED">
        <w:rPr>
          <w:spacing w:val="-1"/>
        </w:rPr>
        <w:t xml:space="preserve"> </w:t>
      </w:r>
      <w:r>
        <w:rPr>
          <w:spacing w:val="-1"/>
        </w:rPr>
        <w:t>and</w:t>
      </w:r>
      <w:r w:rsidR="00C316ED">
        <w:rPr>
          <w:spacing w:val="-1"/>
        </w:rPr>
        <w:t xml:space="preserve"> </w:t>
      </w:r>
      <w:r>
        <w:rPr>
          <w:spacing w:val="-1"/>
        </w:rPr>
        <w:t>informed</w:t>
      </w:r>
      <w:r w:rsidR="00C316ED">
        <w:rPr>
          <w:spacing w:val="-1"/>
        </w:rPr>
        <w:t xml:space="preserve"> </w:t>
      </w:r>
      <w:r>
        <w:rPr>
          <w:spacing w:val="-1"/>
        </w:rPr>
        <w:t>by</w:t>
      </w:r>
      <w:r w:rsidR="00C316ED">
        <w:rPr>
          <w:spacing w:val="-1"/>
        </w:rPr>
        <w:t xml:space="preserve"> </w:t>
      </w:r>
      <w:r>
        <w:rPr>
          <w:spacing w:val="-1"/>
        </w:rPr>
        <w:t>the</w:t>
      </w:r>
      <w:r w:rsidR="00C316ED">
        <w:rPr>
          <w:spacing w:val="-1"/>
        </w:rPr>
        <w:t xml:space="preserve"> </w:t>
      </w:r>
      <w:r>
        <w:rPr>
          <w:spacing w:val="-1"/>
        </w:rPr>
        <w:t>VRC</w:t>
      </w:r>
      <w:r w:rsidR="00C316ED">
        <w:rPr>
          <w:spacing w:val="-1"/>
        </w:rPr>
        <w:t xml:space="preserve"> </w:t>
      </w:r>
      <w:r>
        <w:rPr>
          <w:spacing w:val="-1"/>
        </w:rPr>
        <w:t>framework</w:t>
      </w:r>
      <w:r w:rsidR="00C316ED">
        <w:rPr>
          <w:spacing w:val="-1"/>
        </w:rPr>
        <w:t xml:space="preserve"> </w:t>
      </w:r>
      <w:r>
        <w:rPr>
          <w:spacing w:val="-1"/>
        </w:rPr>
        <w:t>and</w:t>
      </w:r>
      <w:r w:rsidR="00C316ED">
        <w:rPr>
          <w:spacing w:val="-1"/>
        </w:rPr>
        <w:t xml:space="preserve"> </w:t>
      </w:r>
      <w:r>
        <w:rPr>
          <w:spacing w:val="-1"/>
        </w:rPr>
        <w:t>guidelines.</w:t>
      </w:r>
      <w:r w:rsidR="00C316ED">
        <w:rPr>
          <w:spacing w:val="-1"/>
        </w:rPr>
        <w:t xml:space="preserve"> </w:t>
      </w:r>
      <w:r>
        <w:rPr>
          <w:spacing w:val="-1"/>
        </w:rPr>
        <w:t>The</w:t>
      </w:r>
      <w:r w:rsidR="00C316ED">
        <w:rPr>
          <w:spacing w:val="-1"/>
        </w:rPr>
        <w:t xml:space="preserve"> </w:t>
      </w:r>
      <w:r>
        <w:rPr>
          <w:spacing w:val="-1"/>
        </w:rPr>
        <w:t>Resilience</w:t>
      </w:r>
      <w:r w:rsidR="00C316ED">
        <w:rPr>
          <w:spacing w:val="-1"/>
        </w:rPr>
        <w:t xml:space="preserve"> </w:t>
      </w:r>
      <w:r>
        <w:rPr>
          <w:spacing w:val="-1"/>
        </w:rPr>
        <w:t>Plan</w:t>
      </w:r>
      <w:r w:rsidR="00C316ED">
        <w:rPr>
          <w:spacing w:val="-1"/>
        </w:rPr>
        <w:t xml:space="preserve"> </w:t>
      </w:r>
      <w:r>
        <w:rPr>
          <w:spacing w:val="-1"/>
        </w:rPr>
        <w:t>will</w:t>
      </w:r>
      <w:r w:rsidR="00C316ED">
        <w:rPr>
          <w:spacing w:val="-1"/>
        </w:rPr>
        <w:t xml:space="preserve"> </w:t>
      </w:r>
      <w:r>
        <w:rPr>
          <w:spacing w:val="-1"/>
        </w:rPr>
        <w:t>guide</w:t>
      </w:r>
      <w:r w:rsidR="00C316ED">
        <w:rPr>
          <w:spacing w:val="-1"/>
        </w:rPr>
        <w:t xml:space="preserve"> </w:t>
      </w:r>
      <w:r>
        <w:rPr>
          <w:spacing w:val="-1"/>
        </w:rPr>
        <w:t>collaborative</w:t>
      </w:r>
      <w:r w:rsidR="00C316ED">
        <w:rPr>
          <w:spacing w:val="-1"/>
        </w:rPr>
        <w:t xml:space="preserve"> </w:t>
      </w:r>
      <w:r>
        <w:t>implementation</w:t>
      </w:r>
      <w:r w:rsidR="00C316ED">
        <w:t xml:space="preserve"> </w:t>
      </w:r>
      <w:r>
        <w:t>of</w:t>
      </w:r>
      <w:r w:rsidR="00C316ED">
        <w:t xml:space="preserve"> </w:t>
      </w:r>
      <w:r>
        <w:t>strategic</w:t>
      </w:r>
      <w:r w:rsidR="00C316ED">
        <w:t xml:space="preserve"> </w:t>
      </w:r>
      <w:r>
        <w:t>short</w:t>
      </w:r>
      <w:r w:rsidR="00C316ED">
        <w:t xml:space="preserve"> </w:t>
      </w:r>
      <w:r>
        <w:t>and</w:t>
      </w:r>
      <w:r w:rsidR="00C316ED">
        <w:t xml:space="preserve"> </w:t>
      </w:r>
      <w:r>
        <w:t>long-term</w:t>
      </w:r>
      <w:r w:rsidR="00C316ED">
        <w:t xml:space="preserve"> </w:t>
      </w:r>
      <w:r>
        <w:t>adaptation</w:t>
      </w:r>
      <w:r w:rsidR="00C316ED">
        <w:t xml:space="preserve"> </w:t>
      </w:r>
      <w:r>
        <w:t>for</w:t>
      </w:r>
      <w:r w:rsidR="00C316ED">
        <w:t xml:space="preserve"> </w:t>
      </w:r>
      <w:r>
        <w:t>the</w:t>
      </w:r>
      <w:r w:rsidR="00C316ED">
        <w:t xml:space="preserve"> </w:t>
      </w:r>
      <w:proofErr w:type="gramStart"/>
      <w:r>
        <w:t>region,</w:t>
      </w:r>
      <w:r w:rsidR="00C316ED">
        <w:t xml:space="preserve"> </w:t>
      </w:r>
      <w:r>
        <w:t>and</w:t>
      </w:r>
      <w:proofErr w:type="gramEnd"/>
      <w:r w:rsidR="00C316ED">
        <w:t xml:space="preserve"> </w:t>
      </w:r>
      <w:r>
        <w:t>is</w:t>
      </w:r>
      <w:r w:rsidR="00C316ED">
        <w:t xml:space="preserve"> </w:t>
      </w:r>
      <w:r>
        <w:t>informed</w:t>
      </w:r>
      <w:r w:rsidR="00C316ED">
        <w:t xml:space="preserve"> </w:t>
      </w:r>
      <w:r>
        <w:t>by</w:t>
      </w:r>
      <w:r w:rsidR="00C316ED">
        <w:t xml:space="preserve"> </w:t>
      </w:r>
      <w:r>
        <w:t>specialist</w:t>
      </w:r>
      <w:r w:rsidR="00C316ED">
        <w:t xml:space="preserve"> </w:t>
      </w:r>
      <w:r>
        <w:t>technical</w:t>
      </w:r>
      <w:r w:rsidR="00C316ED">
        <w:t xml:space="preserve"> </w:t>
      </w:r>
      <w:r>
        <w:t>studies</w:t>
      </w:r>
      <w:r w:rsidR="00C316ED">
        <w:t xml:space="preserve"> </w:t>
      </w:r>
      <w:r>
        <w:t>to</w:t>
      </w:r>
      <w:r w:rsidR="00C316ED">
        <w:t xml:space="preserve"> </w:t>
      </w:r>
      <w:r>
        <w:t>date</w:t>
      </w:r>
      <w:r w:rsidR="00C316ED">
        <w:t xml:space="preserve"> </w:t>
      </w:r>
      <w:r>
        <w:t>including</w:t>
      </w:r>
      <w:r w:rsidR="00C316ED">
        <w:t xml:space="preserve"> </w:t>
      </w:r>
      <w:r>
        <w:t>coastal</w:t>
      </w:r>
      <w:r w:rsidR="00C316ED">
        <w:t xml:space="preserve"> </w:t>
      </w:r>
      <w:r>
        <w:t>hazard</w:t>
      </w:r>
      <w:r w:rsidR="00C316ED">
        <w:t xml:space="preserve"> </w:t>
      </w:r>
      <w:r>
        <w:t>assessments,</w:t>
      </w:r>
      <w:r w:rsidR="00C316ED">
        <w:t xml:space="preserve"> </w:t>
      </w:r>
      <w:r>
        <w:t>adaptation</w:t>
      </w:r>
      <w:r w:rsidR="00C316ED">
        <w:t xml:space="preserve"> </w:t>
      </w:r>
      <w:r>
        <w:t>options</w:t>
      </w:r>
      <w:r w:rsidR="00C316ED">
        <w:t xml:space="preserve"> </w:t>
      </w:r>
      <w:r>
        <w:t>modelling,</w:t>
      </w:r>
      <w:r w:rsidR="00C316ED">
        <w:t xml:space="preserve"> </w:t>
      </w:r>
      <w:r>
        <w:t>a</w:t>
      </w:r>
      <w:r w:rsidR="00C316ED">
        <w:rPr>
          <w:rFonts w:ascii="Cambria" w:hAnsi="Cambria" w:cs="Cambria"/>
        </w:rPr>
        <w:t xml:space="preserve"> </w:t>
      </w:r>
      <w:r>
        <w:t>Cultural</w:t>
      </w:r>
      <w:r w:rsidR="00C316ED">
        <w:t xml:space="preserve"> </w:t>
      </w:r>
      <w:r>
        <w:t>Values</w:t>
      </w:r>
      <w:r w:rsidR="00C316ED">
        <w:t xml:space="preserve"> </w:t>
      </w:r>
      <w:r>
        <w:t>Assessment,</w:t>
      </w:r>
      <w:r w:rsidR="00C316ED">
        <w:t xml:space="preserve"> </w:t>
      </w:r>
      <w:r>
        <w:t>a</w:t>
      </w:r>
      <w:r w:rsidR="00C316ED">
        <w:t xml:space="preserve"> </w:t>
      </w:r>
      <w:r>
        <w:t>coastal</w:t>
      </w:r>
      <w:r w:rsidR="00C316ED">
        <w:t xml:space="preserve"> </w:t>
      </w:r>
      <w:r>
        <w:t>risk</w:t>
      </w:r>
      <w:r w:rsidR="00C316ED">
        <w:t xml:space="preserve"> </w:t>
      </w:r>
      <w:r>
        <w:t>and</w:t>
      </w:r>
      <w:r w:rsidR="00C316ED">
        <w:t xml:space="preserve"> </w:t>
      </w:r>
      <w:r>
        <w:rPr>
          <w:spacing w:val="-1"/>
        </w:rPr>
        <w:t>vulnerability</w:t>
      </w:r>
      <w:r w:rsidR="00C316ED">
        <w:rPr>
          <w:spacing w:val="-1"/>
        </w:rPr>
        <w:t xml:space="preserve"> </w:t>
      </w:r>
      <w:r>
        <w:rPr>
          <w:spacing w:val="-1"/>
        </w:rPr>
        <w:t>assessment</w:t>
      </w:r>
      <w:r w:rsidR="00C316ED">
        <w:rPr>
          <w:spacing w:val="-1"/>
        </w:rPr>
        <w:t xml:space="preserve"> </w:t>
      </w:r>
      <w:r>
        <w:rPr>
          <w:spacing w:val="-1"/>
        </w:rPr>
        <w:t>and</w:t>
      </w:r>
      <w:r w:rsidR="00C316ED">
        <w:rPr>
          <w:spacing w:val="-1"/>
        </w:rPr>
        <w:t xml:space="preserve"> </w:t>
      </w:r>
      <w:r>
        <w:rPr>
          <w:spacing w:val="-1"/>
        </w:rPr>
        <w:t>adaptation</w:t>
      </w:r>
      <w:r w:rsidR="00C316ED">
        <w:rPr>
          <w:spacing w:val="-1"/>
        </w:rPr>
        <w:t xml:space="preserve"> </w:t>
      </w:r>
      <w:r>
        <w:rPr>
          <w:spacing w:val="-1"/>
        </w:rPr>
        <w:t>framework.</w:t>
      </w:r>
      <w:r w:rsidR="00C316ED">
        <w:rPr>
          <w:spacing w:val="-1"/>
        </w:rPr>
        <w:t xml:space="preserve"> </w:t>
      </w:r>
    </w:p>
    <w:p w14:paraId="05BB2454" w14:textId="42937E67" w:rsidR="002E1D3C" w:rsidRPr="00C50AC7" w:rsidRDefault="007D671F" w:rsidP="00C50AC7">
      <w:pPr>
        <w:pStyle w:val="Normalbeforebullets"/>
        <w:rPr>
          <w:b/>
        </w:rPr>
      </w:pPr>
      <w:r w:rsidRPr="00C50AC7">
        <w:rPr>
          <w:b/>
        </w:rPr>
        <w:t>Agriculture</w:t>
      </w:r>
      <w:r w:rsidR="00C316ED" w:rsidRPr="00C50AC7">
        <w:rPr>
          <w:b/>
        </w:rPr>
        <w:t xml:space="preserve"> </w:t>
      </w:r>
      <w:r w:rsidRPr="00C50AC7">
        <w:rPr>
          <w:b/>
        </w:rPr>
        <w:t>sector</w:t>
      </w:r>
      <w:r w:rsidR="00C316ED" w:rsidRPr="00C50AC7">
        <w:rPr>
          <w:b/>
        </w:rPr>
        <w:t xml:space="preserve"> </w:t>
      </w:r>
      <w:r w:rsidRPr="00C50AC7">
        <w:rPr>
          <w:b/>
        </w:rPr>
        <w:t>climate</w:t>
      </w:r>
      <w:r w:rsidR="00C316ED" w:rsidRPr="00C50AC7">
        <w:rPr>
          <w:b/>
        </w:rPr>
        <w:t xml:space="preserve"> </w:t>
      </w:r>
      <w:r w:rsidRPr="00C50AC7">
        <w:rPr>
          <w:b/>
        </w:rPr>
        <w:t>related</w:t>
      </w:r>
      <w:r w:rsidR="00C316ED" w:rsidRPr="00C50AC7">
        <w:rPr>
          <w:b/>
        </w:rPr>
        <w:t xml:space="preserve"> </w:t>
      </w:r>
      <w:r w:rsidRPr="00C50AC7">
        <w:rPr>
          <w:b/>
        </w:rPr>
        <w:t>activities</w:t>
      </w:r>
    </w:p>
    <w:p w14:paraId="776D6F26" w14:textId="42564493" w:rsidR="002E1D3C" w:rsidRPr="00C50AC7" w:rsidRDefault="007D671F" w:rsidP="00C50AC7">
      <w:r w:rsidRPr="00C50AC7">
        <w:t>Agriculture</w:t>
      </w:r>
      <w:r w:rsidR="00C316ED" w:rsidRPr="00C50AC7">
        <w:t xml:space="preserve"> </w:t>
      </w:r>
      <w:r w:rsidRPr="00C50AC7">
        <w:t>Victoria</w:t>
      </w:r>
      <w:r w:rsidR="00C316ED" w:rsidRPr="00C50AC7">
        <w:t xml:space="preserve"> </w:t>
      </w:r>
      <w:r w:rsidRPr="00C50AC7">
        <w:t>has</w:t>
      </w:r>
      <w:r w:rsidR="00C316ED" w:rsidRPr="00C50AC7">
        <w:t xml:space="preserve"> </w:t>
      </w:r>
      <w:r w:rsidRPr="00C50AC7">
        <w:t>dedicated</w:t>
      </w:r>
      <w:r w:rsidR="00C316ED" w:rsidRPr="00C50AC7">
        <w:t xml:space="preserve"> </w:t>
      </w:r>
      <w:r w:rsidRPr="00C50AC7">
        <w:t>funding</w:t>
      </w:r>
      <w:r w:rsidR="00C316ED" w:rsidRPr="00C50AC7">
        <w:t xml:space="preserve"> </w:t>
      </w:r>
      <w:r w:rsidRPr="00C50AC7">
        <w:t>through</w:t>
      </w:r>
      <w:r w:rsidR="00C316ED" w:rsidRPr="00C50AC7">
        <w:t xml:space="preserve"> </w:t>
      </w:r>
      <w:r w:rsidRPr="00C50AC7">
        <w:t>the</w:t>
      </w:r>
      <w:r w:rsidR="00C316ED" w:rsidRPr="00C50AC7">
        <w:t xml:space="preserve"> </w:t>
      </w:r>
      <w:r w:rsidRPr="00C50AC7">
        <w:t>Agriculture</w:t>
      </w:r>
      <w:r w:rsidR="00C316ED" w:rsidRPr="00C50AC7">
        <w:t xml:space="preserve"> </w:t>
      </w:r>
      <w:r w:rsidRPr="00C50AC7">
        <w:t>Sector</w:t>
      </w:r>
      <w:r w:rsidR="00C316ED" w:rsidRPr="00C50AC7">
        <w:t xml:space="preserve"> </w:t>
      </w:r>
      <w:r w:rsidRPr="00C50AC7">
        <w:t>Emissions</w:t>
      </w:r>
      <w:r w:rsidR="00C316ED" w:rsidRPr="00C50AC7">
        <w:t xml:space="preserve"> </w:t>
      </w:r>
      <w:r w:rsidRPr="00C50AC7">
        <w:t>Reduction</w:t>
      </w:r>
      <w:r w:rsidR="00C316ED" w:rsidRPr="00C50AC7">
        <w:t xml:space="preserve"> </w:t>
      </w:r>
      <w:r w:rsidRPr="00C50AC7">
        <w:t>pledge</w:t>
      </w:r>
      <w:r w:rsidR="00C316ED" w:rsidRPr="00C50AC7">
        <w:t xml:space="preserve"> </w:t>
      </w:r>
      <w:r w:rsidRPr="00C50AC7">
        <w:t>for</w:t>
      </w:r>
      <w:r w:rsidR="00C316ED" w:rsidRPr="00C50AC7">
        <w:t xml:space="preserve"> </w:t>
      </w:r>
      <w:r w:rsidRPr="00C50AC7">
        <w:t>enabling</w:t>
      </w:r>
      <w:r w:rsidR="00C316ED" w:rsidRPr="00C50AC7">
        <w:t xml:space="preserve"> </w:t>
      </w:r>
      <w:r w:rsidRPr="00C50AC7">
        <w:t>actions</w:t>
      </w:r>
      <w:r w:rsidR="00C316ED" w:rsidRPr="00C50AC7">
        <w:t xml:space="preserve"> </w:t>
      </w:r>
      <w:r w:rsidRPr="00C50AC7">
        <w:t>to</w:t>
      </w:r>
      <w:r w:rsidR="00C316ED" w:rsidRPr="00C50AC7">
        <w:t xml:space="preserve"> </w:t>
      </w:r>
      <w:r w:rsidRPr="00C50AC7">
        <w:t>support</w:t>
      </w:r>
      <w:r w:rsidR="00C316ED" w:rsidRPr="00C50AC7">
        <w:t xml:space="preserve"> </w:t>
      </w:r>
      <w:r w:rsidRPr="00C50AC7">
        <w:t>the</w:t>
      </w:r>
      <w:r w:rsidR="00C316ED" w:rsidRPr="00C50AC7">
        <w:t xml:space="preserve"> </w:t>
      </w:r>
      <w:r w:rsidRPr="00C50AC7">
        <w:t>agriculture</w:t>
      </w:r>
      <w:r w:rsidR="00C316ED" w:rsidRPr="00C50AC7">
        <w:t xml:space="preserve"> </w:t>
      </w:r>
      <w:r w:rsidRPr="00C50AC7">
        <w:t>sector</w:t>
      </w:r>
      <w:r w:rsidR="00C316ED" w:rsidRPr="00C50AC7">
        <w:t xml:space="preserve"> </w:t>
      </w:r>
      <w:r w:rsidRPr="00C50AC7">
        <w:t>to</w:t>
      </w:r>
      <w:r w:rsidR="00C316ED" w:rsidRPr="00C50AC7">
        <w:t xml:space="preserve"> </w:t>
      </w:r>
      <w:r w:rsidRPr="00C50AC7">
        <w:t>reduce</w:t>
      </w:r>
      <w:r w:rsidR="00C316ED" w:rsidRPr="00C50AC7">
        <w:t xml:space="preserve"> </w:t>
      </w:r>
      <w:r w:rsidRPr="00C50AC7">
        <w:t>its</w:t>
      </w:r>
      <w:r w:rsidR="00C316ED" w:rsidRPr="00C50AC7">
        <w:t xml:space="preserve"> </w:t>
      </w:r>
      <w:r w:rsidRPr="00C50AC7">
        <w:t>emissions.</w:t>
      </w:r>
      <w:r w:rsidR="00C316ED" w:rsidRPr="00C50AC7">
        <w:t xml:space="preserve"> </w:t>
      </w:r>
      <w:r w:rsidRPr="00C50AC7">
        <w:t>This</w:t>
      </w:r>
      <w:r w:rsidR="00C316ED" w:rsidRPr="00C50AC7">
        <w:t xml:space="preserve"> </w:t>
      </w:r>
      <w:r w:rsidRPr="00C50AC7">
        <w:t>includes</w:t>
      </w:r>
      <w:r w:rsidR="00C316ED" w:rsidRPr="00C50AC7">
        <w:t xml:space="preserve"> </w:t>
      </w:r>
      <w:r w:rsidRPr="00C50AC7">
        <w:t>funding</w:t>
      </w:r>
      <w:r w:rsidR="00C316ED" w:rsidRPr="00C50AC7">
        <w:t xml:space="preserve"> </w:t>
      </w:r>
      <w:r w:rsidRPr="00C50AC7">
        <w:t>for</w:t>
      </w:r>
      <w:r w:rsidR="00C316ED" w:rsidRPr="00C50AC7">
        <w:t xml:space="preserve"> </w:t>
      </w:r>
      <w:r w:rsidRPr="00C50AC7">
        <w:t>emission</w:t>
      </w:r>
      <w:r w:rsidR="00C316ED" w:rsidRPr="00C50AC7">
        <w:t xml:space="preserve"> </w:t>
      </w:r>
      <w:r w:rsidRPr="00C50AC7">
        <w:t>reduction</w:t>
      </w:r>
      <w:r w:rsidR="00C316ED" w:rsidRPr="00C50AC7">
        <w:t xml:space="preserve"> </w:t>
      </w:r>
      <w:r w:rsidRPr="00C50AC7">
        <w:t>climate</w:t>
      </w:r>
      <w:r w:rsidR="00C316ED" w:rsidRPr="00C50AC7">
        <w:t xml:space="preserve"> </w:t>
      </w:r>
      <w:r w:rsidRPr="00C50AC7">
        <w:t>change</w:t>
      </w:r>
      <w:r w:rsidR="00C316ED" w:rsidRPr="00C50AC7">
        <w:t xml:space="preserve"> </w:t>
      </w:r>
      <w:r w:rsidRPr="00C50AC7">
        <w:t>research</w:t>
      </w:r>
      <w:r w:rsidR="00C316ED" w:rsidRPr="00C50AC7">
        <w:t xml:space="preserve"> </w:t>
      </w:r>
      <w:r w:rsidRPr="00C50AC7">
        <w:t>undertaken</w:t>
      </w:r>
      <w:r w:rsidR="00C316ED" w:rsidRPr="00C50AC7">
        <w:t xml:space="preserve"> </w:t>
      </w:r>
      <w:r w:rsidRPr="00C50AC7">
        <w:t>at</w:t>
      </w:r>
      <w:r w:rsidR="00C316ED" w:rsidRPr="00C50AC7">
        <w:t xml:space="preserve"> </w:t>
      </w:r>
      <w:r w:rsidRPr="00C50AC7">
        <w:t>DEECA-owned</w:t>
      </w:r>
      <w:r w:rsidR="00C316ED" w:rsidRPr="00C50AC7">
        <w:t xml:space="preserve"> </w:t>
      </w:r>
      <w:r w:rsidRPr="00C50AC7">
        <w:t>research</w:t>
      </w:r>
      <w:r w:rsidR="00C316ED" w:rsidRPr="00C50AC7">
        <w:t xml:space="preserve"> </w:t>
      </w:r>
      <w:r w:rsidRPr="00C50AC7">
        <w:t>farms.</w:t>
      </w:r>
      <w:r w:rsidR="00C316ED" w:rsidRPr="00C50AC7">
        <w:t xml:space="preserve"> </w:t>
      </w:r>
      <w:r w:rsidRPr="00C50AC7">
        <w:t>There</w:t>
      </w:r>
      <w:r w:rsidR="00C316ED" w:rsidRPr="00C50AC7">
        <w:t xml:space="preserve"> </w:t>
      </w:r>
      <w:r w:rsidRPr="00C50AC7">
        <w:t>is</w:t>
      </w:r>
      <w:r w:rsidR="00C316ED" w:rsidRPr="00C50AC7">
        <w:t xml:space="preserve"> </w:t>
      </w:r>
      <w:r w:rsidRPr="00C50AC7">
        <w:t>also</w:t>
      </w:r>
      <w:r w:rsidR="00C316ED" w:rsidRPr="00C50AC7">
        <w:t xml:space="preserve"> </w:t>
      </w:r>
      <w:r w:rsidRPr="00C50AC7">
        <w:t>a</w:t>
      </w:r>
      <w:r w:rsidR="00C316ED" w:rsidRPr="00C50AC7">
        <w:t xml:space="preserve"> </w:t>
      </w:r>
      <w:r w:rsidRPr="00C50AC7">
        <w:t>suite</w:t>
      </w:r>
      <w:r w:rsidR="00C316ED" w:rsidRPr="00C50AC7">
        <w:t xml:space="preserve"> </w:t>
      </w:r>
      <w:r w:rsidRPr="00C50AC7">
        <w:t>of</w:t>
      </w:r>
      <w:r w:rsidR="00C316ED" w:rsidRPr="00C50AC7">
        <w:t xml:space="preserve"> </w:t>
      </w:r>
      <w:r w:rsidRPr="00C50AC7">
        <w:t>climate</w:t>
      </w:r>
      <w:r w:rsidR="00C316ED" w:rsidRPr="00C50AC7">
        <w:t xml:space="preserve"> </w:t>
      </w:r>
      <w:r w:rsidRPr="00C50AC7">
        <w:t>information</w:t>
      </w:r>
      <w:r w:rsidR="00C316ED" w:rsidRPr="00C50AC7">
        <w:t xml:space="preserve"> </w:t>
      </w:r>
      <w:r w:rsidRPr="00C50AC7">
        <w:t>products</w:t>
      </w:r>
      <w:r w:rsidR="00C316ED" w:rsidRPr="00C50AC7">
        <w:t xml:space="preserve"> </w:t>
      </w:r>
      <w:r w:rsidRPr="00C50AC7">
        <w:t>offered.</w:t>
      </w:r>
      <w:r w:rsidR="00C316ED" w:rsidRPr="00C50AC7">
        <w:t xml:space="preserve"> </w:t>
      </w:r>
      <w:r w:rsidRPr="00C50AC7">
        <w:t>DEECA</w:t>
      </w:r>
      <w:r w:rsidR="00C316ED" w:rsidRPr="00C50AC7">
        <w:t xml:space="preserve"> </w:t>
      </w:r>
      <w:r w:rsidRPr="00C50AC7">
        <w:t>also</w:t>
      </w:r>
      <w:r w:rsidR="00C316ED" w:rsidRPr="00C50AC7">
        <w:t xml:space="preserve"> </w:t>
      </w:r>
      <w:r w:rsidRPr="00C50AC7">
        <w:t>partners</w:t>
      </w:r>
      <w:r w:rsidR="00C316ED" w:rsidRPr="00C50AC7">
        <w:t xml:space="preserve"> </w:t>
      </w:r>
      <w:r w:rsidRPr="00C50AC7">
        <w:t>with</w:t>
      </w:r>
      <w:r w:rsidR="00C316ED" w:rsidRPr="00C50AC7">
        <w:t xml:space="preserve"> </w:t>
      </w:r>
      <w:r w:rsidRPr="00C50AC7">
        <w:t>the</w:t>
      </w:r>
      <w:r w:rsidR="00C316ED" w:rsidRPr="00C50AC7">
        <w:t xml:space="preserve"> </w:t>
      </w:r>
      <w:r w:rsidRPr="00C50AC7">
        <w:t>Commonwealth</w:t>
      </w:r>
      <w:r w:rsidR="00C316ED" w:rsidRPr="00C50AC7">
        <w:t xml:space="preserve"> </w:t>
      </w:r>
      <w:r w:rsidRPr="00C50AC7">
        <w:t>to</w:t>
      </w:r>
      <w:r w:rsidR="00C316ED" w:rsidRPr="00C50AC7">
        <w:t xml:space="preserve"> </w:t>
      </w:r>
      <w:r w:rsidRPr="00C50AC7">
        <w:t>deliver</w:t>
      </w:r>
      <w:r w:rsidR="00C316ED" w:rsidRPr="00C50AC7">
        <w:t xml:space="preserve"> </w:t>
      </w:r>
      <w:r w:rsidRPr="00C50AC7">
        <w:t>the</w:t>
      </w:r>
      <w:r w:rsidR="00C316ED" w:rsidRPr="00C50AC7">
        <w:t xml:space="preserve"> </w:t>
      </w:r>
      <w:r w:rsidRPr="00C50AC7">
        <w:t>Future</w:t>
      </w:r>
      <w:r w:rsidR="00C316ED" w:rsidRPr="00C50AC7">
        <w:t xml:space="preserve"> </w:t>
      </w:r>
      <w:r w:rsidRPr="00C50AC7">
        <w:t>Drought</w:t>
      </w:r>
      <w:r w:rsidR="00C316ED" w:rsidRPr="00C50AC7">
        <w:t xml:space="preserve"> </w:t>
      </w:r>
      <w:r w:rsidRPr="00C50AC7">
        <w:t>Fund.</w:t>
      </w:r>
    </w:p>
    <w:p w14:paraId="3C4DED55" w14:textId="6BCD7003" w:rsidR="002E1D3C" w:rsidRPr="00C50AC7" w:rsidRDefault="007D671F" w:rsidP="00C50AC7">
      <w:r w:rsidRPr="00C50AC7">
        <w:t>Agriculture</w:t>
      </w:r>
      <w:r w:rsidR="00C316ED" w:rsidRPr="00C50AC7">
        <w:t xml:space="preserve"> </w:t>
      </w:r>
      <w:r w:rsidRPr="00C50AC7">
        <w:t>Victoria</w:t>
      </w:r>
      <w:r w:rsidR="00C316ED" w:rsidRPr="00C50AC7">
        <w:t xml:space="preserve"> </w:t>
      </w:r>
      <w:r w:rsidRPr="00C50AC7">
        <w:t>has</w:t>
      </w:r>
      <w:r w:rsidR="00C316ED" w:rsidRPr="00C50AC7">
        <w:t xml:space="preserve"> </w:t>
      </w:r>
      <w:r w:rsidRPr="00C50AC7">
        <w:t>detailed</w:t>
      </w:r>
      <w:r w:rsidR="00C316ED" w:rsidRPr="00C50AC7">
        <w:t xml:space="preserve"> </w:t>
      </w:r>
      <w:r w:rsidRPr="00C50AC7">
        <w:t>climate</w:t>
      </w:r>
      <w:r w:rsidR="00C316ED" w:rsidRPr="00C50AC7">
        <w:t xml:space="preserve"> </w:t>
      </w:r>
      <w:r w:rsidRPr="00C50AC7">
        <w:t>and</w:t>
      </w:r>
      <w:r w:rsidR="00C316ED" w:rsidRPr="00C50AC7">
        <w:t xml:space="preserve"> </w:t>
      </w:r>
      <w:r w:rsidRPr="00C50AC7">
        <w:t>land</w:t>
      </w:r>
      <w:r w:rsidR="00C316ED" w:rsidRPr="00C50AC7">
        <w:t xml:space="preserve"> </w:t>
      </w:r>
      <w:r w:rsidRPr="00C50AC7">
        <w:t>use</w:t>
      </w:r>
      <w:r w:rsidR="00C316ED" w:rsidRPr="00C50AC7">
        <w:t xml:space="preserve"> </w:t>
      </w:r>
      <w:r w:rsidRPr="00C50AC7">
        <w:t>modelling</w:t>
      </w:r>
      <w:r w:rsidR="00C316ED" w:rsidRPr="00C50AC7">
        <w:t xml:space="preserve"> </w:t>
      </w:r>
      <w:r w:rsidRPr="00C50AC7">
        <w:t>capabilities</w:t>
      </w:r>
      <w:r w:rsidR="00C316ED" w:rsidRPr="00C50AC7">
        <w:t xml:space="preserve"> </w:t>
      </w:r>
      <w:r w:rsidRPr="00C50AC7">
        <w:t>as</w:t>
      </w:r>
      <w:r w:rsidR="00C316ED" w:rsidRPr="00C50AC7">
        <w:t xml:space="preserve"> </w:t>
      </w:r>
      <w:r w:rsidRPr="00C50AC7">
        <w:t>well</w:t>
      </w:r>
      <w:r w:rsidR="00C316ED" w:rsidRPr="00C50AC7">
        <w:t xml:space="preserve"> </w:t>
      </w:r>
      <w:r w:rsidRPr="00C50AC7">
        <w:t>as</w:t>
      </w:r>
      <w:r w:rsidR="00C316ED" w:rsidRPr="00C50AC7">
        <w:t xml:space="preserve"> </w:t>
      </w:r>
      <w:r w:rsidRPr="00C50AC7">
        <w:t>a</w:t>
      </w:r>
      <w:r w:rsidR="00C316ED" w:rsidRPr="00C50AC7">
        <w:t xml:space="preserve"> </w:t>
      </w:r>
      <w:r w:rsidRPr="00C50AC7">
        <w:t>range</w:t>
      </w:r>
      <w:r w:rsidR="00C316ED" w:rsidRPr="00C50AC7">
        <w:t xml:space="preserve"> </w:t>
      </w:r>
      <w:r w:rsidRPr="00C50AC7">
        <w:t>of</w:t>
      </w:r>
      <w:r w:rsidR="00C316ED" w:rsidRPr="00C50AC7">
        <w:t xml:space="preserve"> </w:t>
      </w:r>
      <w:r w:rsidRPr="00C50AC7">
        <w:t>research</w:t>
      </w:r>
      <w:r w:rsidR="00C316ED" w:rsidRPr="00C50AC7">
        <w:t xml:space="preserve"> </w:t>
      </w:r>
      <w:r w:rsidRPr="00C50AC7">
        <w:t>and</w:t>
      </w:r>
      <w:r w:rsidR="00C316ED" w:rsidRPr="00C50AC7">
        <w:t xml:space="preserve"> </w:t>
      </w:r>
      <w:r w:rsidRPr="00C50AC7">
        <w:t>innovation</w:t>
      </w:r>
      <w:r w:rsidR="00C316ED" w:rsidRPr="00C50AC7">
        <w:t xml:space="preserve"> </w:t>
      </w:r>
      <w:r w:rsidRPr="00C50AC7">
        <w:t>expertise</w:t>
      </w:r>
      <w:r w:rsidR="00C316ED" w:rsidRPr="00C50AC7">
        <w:t xml:space="preserve"> </w:t>
      </w:r>
      <w:r w:rsidRPr="00C50AC7">
        <w:t>related</w:t>
      </w:r>
      <w:r w:rsidR="00C316ED" w:rsidRPr="00C50AC7">
        <w:t xml:space="preserve"> </w:t>
      </w:r>
      <w:r w:rsidRPr="00C50AC7">
        <w:t>to</w:t>
      </w:r>
      <w:r w:rsidR="00C316ED" w:rsidRPr="00C50AC7">
        <w:t xml:space="preserve"> </w:t>
      </w:r>
      <w:r w:rsidRPr="00C50AC7">
        <w:t>climate</w:t>
      </w:r>
      <w:r w:rsidR="00C316ED" w:rsidRPr="00C50AC7">
        <w:t xml:space="preserve"> </w:t>
      </w:r>
      <w:r w:rsidRPr="00C50AC7">
        <w:t>adaptation</w:t>
      </w:r>
      <w:r w:rsidR="00C316ED" w:rsidRPr="00C50AC7">
        <w:t xml:space="preserve"> </w:t>
      </w:r>
      <w:r w:rsidRPr="00C50AC7">
        <w:t>and</w:t>
      </w:r>
      <w:r w:rsidR="00C316ED" w:rsidRPr="00C50AC7">
        <w:t xml:space="preserve"> </w:t>
      </w:r>
      <w:r w:rsidRPr="00C50AC7">
        <w:t>mitigation</w:t>
      </w:r>
      <w:r w:rsidR="00C316ED" w:rsidRPr="00C50AC7">
        <w:t xml:space="preserve"> </w:t>
      </w:r>
      <w:r w:rsidRPr="00C50AC7">
        <w:lastRenderedPageBreak/>
        <w:t>including</w:t>
      </w:r>
      <w:r w:rsidR="00C316ED" w:rsidRPr="00C50AC7">
        <w:t xml:space="preserve"> </w:t>
      </w:r>
      <w:r w:rsidRPr="00C50AC7">
        <w:t>reducing</w:t>
      </w:r>
      <w:r w:rsidR="00C316ED" w:rsidRPr="00C50AC7">
        <w:t xml:space="preserve"> </w:t>
      </w:r>
      <w:r w:rsidRPr="00C50AC7">
        <w:t>emissions</w:t>
      </w:r>
      <w:r w:rsidR="00C316ED" w:rsidRPr="00C50AC7">
        <w:t xml:space="preserve"> </w:t>
      </w:r>
      <w:r w:rsidRPr="00C50AC7">
        <w:t>in</w:t>
      </w:r>
      <w:r w:rsidR="00C316ED" w:rsidRPr="00C50AC7">
        <w:t xml:space="preserve"> </w:t>
      </w:r>
      <w:r w:rsidRPr="00C50AC7">
        <w:t>livestock</w:t>
      </w:r>
      <w:r w:rsidR="00C316ED" w:rsidRPr="00C50AC7">
        <w:t xml:space="preserve"> </w:t>
      </w:r>
      <w:r w:rsidRPr="00C50AC7">
        <w:t>and</w:t>
      </w:r>
      <w:r w:rsidR="00C316ED" w:rsidRPr="00C50AC7">
        <w:t xml:space="preserve"> </w:t>
      </w:r>
      <w:r w:rsidRPr="00C50AC7">
        <w:t>plants,</w:t>
      </w:r>
      <w:r w:rsidR="00C316ED" w:rsidRPr="00C50AC7">
        <w:t xml:space="preserve"> </w:t>
      </w:r>
      <w:r w:rsidRPr="00C50AC7">
        <w:t>as</w:t>
      </w:r>
      <w:r w:rsidR="00C316ED" w:rsidRPr="00C50AC7">
        <w:t xml:space="preserve"> </w:t>
      </w:r>
      <w:r w:rsidRPr="00C50AC7">
        <w:t>well</w:t>
      </w:r>
      <w:r w:rsidR="00C316ED" w:rsidRPr="00C50AC7">
        <w:t xml:space="preserve"> </w:t>
      </w:r>
      <w:r w:rsidRPr="00C50AC7">
        <w:t>as</w:t>
      </w:r>
      <w:r w:rsidR="00C316ED" w:rsidRPr="00C50AC7">
        <w:t xml:space="preserve"> </w:t>
      </w:r>
      <w:r w:rsidRPr="00C50AC7">
        <w:t>adaptation</w:t>
      </w:r>
      <w:r w:rsidR="00C316ED" w:rsidRPr="00C50AC7">
        <w:t xml:space="preserve"> </w:t>
      </w:r>
      <w:r w:rsidRPr="00C50AC7">
        <w:t>challenges</w:t>
      </w:r>
      <w:r w:rsidR="00C316ED" w:rsidRPr="00C50AC7">
        <w:t xml:space="preserve"> </w:t>
      </w:r>
      <w:r w:rsidRPr="00C50AC7">
        <w:t>for</w:t>
      </w:r>
      <w:r w:rsidR="00C316ED" w:rsidRPr="00C50AC7">
        <w:t xml:space="preserve"> </w:t>
      </w:r>
      <w:r w:rsidRPr="00C50AC7">
        <w:t>farm</w:t>
      </w:r>
      <w:r w:rsidR="00C316ED" w:rsidRPr="00C50AC7">
        <w:t xml:space="preserve"> </w:t>
      </w:r>
      <w:r w:rsidRPr="00C50AC7">
        <w:t>systems.</w:t>
      </w:r>
    </w:p>
    <w:p w14:paraId="14969858" w14:textId="264A4148" w:rsidR="002E1D3C" w:rsidRPr="00C50AC7" w:rsidRDefault="007D671F" w:rsidP="00C50AC7">
      <w:r w:rsidRPr="00C50AC7">
        <w:t>Agriculture</w:t>
      </w:r>
      <w:r w:rsidR="00C316ED" w:rsidRPr="00C50AC7">
        <w:t xml:space="preserve"> </w:t>
      </w:r>
      <w:r w:rsidRPr="00C50AC7">
        <w:t>Victoria</w:t>
      </w:r>
      <w:r w:rsidR="00C316ED" w:rsidRPr="00C50AC7">
        <w:t xml:space="preserve"> </w:t>
      </w:r>
      <w:r w:rsidRPr="00C50AC7">
        <w:t>has</w:t>
      </w:r>
      <w:r w:rsidR="00C316ED" w:rsidRPr="00C50AC7">
        <w:t xml:space="preserve"> </w:t>
      </w:r>
      <w:r w:rsidRPr="00C50AC7">
        <w:t>provided</w:t>
      </w:r>
      <w:r w:rsidR="00C316ED" w:rsidRPr="00C50AC7">
        <w:t xml:space="preserve"> </w:t>
      </w:r>
      <w:r w:rsidRPr="00C50AC7">
        <w:t>training</w:t>
      </w:r>
      <w:r w:rsidR="00C316ED" w:rsidRPr="00C50AC7">
        <w:t xml:space="preserve"> </w:t>
      </w:r>
      <w:r w:rsidRPr="00C50AC7">
        <w:t>to</w:t>
      </w:r>
      <w:r w:rsidR="00C316ED" w:rsidRPr="00C50AC7">
        <w:t xml:space="preserve"> </w:t>
      </w:r>
      <w:r w:rsidRPr="00C50AC7">
        <w:t>staff</w:t>
      </w:r>
      <w:r w:rsidR="00C316ED" w:rsidRPr="00C50AC7">
        <w:t xml:space="preserve"> </w:t>
      </w:r>
      <w:r w:rsidRPr="00C50AC7">
        <w:t>and</w:t>
      </w:r>
      <w:r w:rsidR="00C316ED" w:rsidRPr="00C50AC7">
        <w:t xml:space="preserve"> </w:t>
      </w:r>
      <w:r w:rsidRPr="00C50AC7">
        <w:t>service</w:t>
      </w:r>
      <w:r w:rsidR="00C316ED" w:rsidRPr="00C50AC7">
        <w:t xml:space="preserve"> </w:t>
      </w:r>
      <w:r w:rsidRPr="00C50AC7">
        <w:t>providers</w:t>
      </w:r>
      <w:r w:rsidR="00C316ED" w:rsidRPr="00C50AC7">
        <w:t xml:space="preserve"> </w:t>
      </w:r>
      <w:r w:rsidRPr="00C50AC7">
        <w:t>to</w:t>
      </w:r>
      <w:r w:rsidR="00C316ED" w:rsidRPr="00C50AC7">
        <w:t xml:space="preserve"> </w:t>
      </w:r>
      <w:r w:rsidRPr="00C50AC7">
        <w:t>increase</w:t>
      </w:r>
      <w:r w:rsidR="00C316ED" w:rsidRPr="00C50AC7">
        <w:t xml:space="preserve"> </w:t>
      </w:r>
      <w:r w:rsidRPr="00C50AC7">
        <w:t>capability</w:t>
      </w:r>
      <w:r w:rsidR="00C316ED" w:rsidRPr="00C50AC7">
        <w:t xml:space="preserve"> </w:t>
      </w:r>
      <w:r w:rsidRPr="00C50AC7">
        <w:t>related</w:t>
      </w:r>
      <w:r w:rsidR="00C316ED" w:rsidRPr="00C50AC7">
        <w:t xml:space="preserve"> </w:t>
      </w:r>
      <w:r w:rsidRPr="00C50AC7">
        <w:t>to</w:t>
      </w:r>
      <w:r w:rsidR="00C316ED" w:rsidRPr="00C50AC7">
        <w:t xml:space="preserve"> </w:t>
      </w:r>
      <w:r w:rsidRPr="00C50AC7">
        <w:t>calculating</w:t>
      </w:r>
      <w:r w:rsidR="00C316ED" w:rsidRPr="00C50AC7">
        <w:t xml:space="preserve"> </w:t>
      </w:r>
      <w:r w:rsidRPr="00C50AC7">
        <w:t>and</w:t>
      </w:r>
      <w:r w:rsidR="00C316ED" w:rsidRPr="00C50AC7">
        <w:t xml:space="preserve"> </w:t>
      </w:r>
      <w:r w:rsidRPr="00C50AC7">
        <w:t>reducing</w:t>
      </w:r>
      <w:r w:rsidR="00C316ED" w:rsidRPr="00C50AC7">
        <w:t xml:space="preserve"> </w:t>
      </w:r>
      <w:r w:rsidRPr="00C50AC7">
        <w:t>greenhouse</w:t>
      </w:r>
      <w:r w:rsidR="00C316ED" w:rsidRPr="00C50AC7">
        <w:t xml:space="preserve"> </w:t>
      </w:r>
      <w:r w:rsidRPr="00C50AC7">
        <w:t>gas</w:t>
      </w:r>
      <w:r w:rsidR="00C316ED" w:rsidRPr="00C50AC7">
        <w:t xml:space="preserve"> </w:t>
      </w:r>
      <w:r w:rsidRPr="00C50AC7">
        <w:t>emissions</w:t>
      </w:r>
      <w:r w:rsidR="00C316ED" w:rsidRPr="00C50AC7">
        <w:t xml:space="preserve"> </w:t>
      </w:r>
      <w:r w:rsidRPr="00C50AC7">
        <w:t>from</w:t>
      </w:r>
      <w:r w:rsidR="00C316ED" w:rsidRPr="00C50AC7">
        <w:t xml:space="preserve"> </w:t>
      </w:r>
      <w:r w:rsidRPr="00C50AC7">
        <w:t>the</w:t>
      </w:r>
      <w:r w:rsidR="00C316ED" w:rsidRPr="00C50AC7">
        <w:t xml:space="preserve"> </w:t>
      </w:r>
      <w:r w:rsidRPr="00C50AC7">
        <w:t>agriculture</w:t>
      </w:r>
      <w:r w:rsidR="00C316ED" w:rsidRPr="00C50AC7">
        <w:t xml:space="preserve"> </w:t>
      </w:r>
      <w:r w:rsidRPr="00C50AC7">
        <w:t>sector,</w:t>
      </w:r>
      <w:r w:rsidR="00C316ED" w:rsidRPr="00C50AC7">
        <w:t xml:space="preserve"> </w:t>
      </w:r>
      <w:r w:rsidRPr="00C50AC7">
        <w:t>directly</w:t>
      </w:r>
      <w:r w:rsidR="00C316ED" w:rsidRPr="00C50AC7">
        <w:t xml:space="preserve"> </w:t>
      </w:r>
      <w:r w:rsidRPr="00C50AC7">
        <w:t>related</w:t>
      </w:r>
      <w:r w:rsidR="00C316ED" w:rsidRPr="00C50AC7">
        <w:t xml:space="preserve"> </w:t>
      </w:r>
      <w:r w:rsidRPr="00C50AC7">
        <w:t>to</w:t>
      </w:r>
      <w:r w:rsidR="00C316ED" w:rsidRPr="00C50AC7">
        <w:t xml:space="preserve"> </w:t>
      </w:r>
      <w:r w:rsidRPr="00C50AC7">
        <w:t>service</w:t>
      </w:r>
      <w:r w:rsidR="00C316ED" w:rsidRPr="00C50AC7">
        <w:t xml:space="preserve"> </w:t>
      </w:r>
      <w:r w:rsidRPr="00C50AC7">
        <w:t>delivery</w:t>
      </w:r>
      <w:r w:rsidR="00C316ED" w:rsidRPr="00C50AC7">
        <w:t xml:space="preserve"> </w:t>
      </w:r>
      <w:r w:rsidRPr="00C50AC7">
        <w:t>and</w:t>
      </w:r>
      <w:r w:rsidR="00C316ED" w:rsidRPr="00C50AC7">
        <w:t xml:space="preserve"> </w:t>
      </w:r>
      <w:r w:rsidRPr="00C50AC7">
        <w:t>policy</w:t>
      </w:r>
      <w:r w:rsidR="00C316ED" w:rsidRPr="00C50AC7">
        <w:t xml:space="preserve"> </w:t>
      </w:r>
      <w:r w:rsidRPr="00C50AC7">
        <w:t>development.</w:t>
      </w:r>
      <w:r w:rsidR="00C316ED" w:rsidRPr="00C50AC7">
        <w:t xml:space="preserve"> </w:t>
      </w:r>
      <w:r w:rsidRPr="00C50AC7">
        <w:t>There</w:t>
      </w:r>
      <w:r w:rsidR="00C316ED" w:rsidRPr="00C50AC7">
        <w:t xml:space="preserve"> </w:t>
      </w:r>
      <w:r w:rsidRPr="00C50AC7">
        <w:t>is</w:t>
      </w:r>
      <w:r w:rsidR="00C316ED" w:rsidRPr="00C50AC7">
        <w:t xml:space="preserve"> </w:t>
      </w:r>
      <w:r w:rsidRPr="00C50AC7">
        <w:t>also</w:t>
      </w:r>
      <w:r w:rsidR="00C316ED" w:rsidRPr="00C50AC7">
        <w:t xml:space="preserve"> </w:t>
      </w:r>
      <w:r w:rsidRPr="00C50AC7">
        <w:t>a</w:t>
      </w:r>
      <w:r w:rsidR="00C316ED" w:rsidRPr="00C50AC7">
        <w:t xml:space="preserve"> </w:t>
      </w:r>
      <w:r w:rsidRPr="00C50AC7">
        <w:t>regular</w:t>
      </w:r>
      <w:r w:rsidR="00C316ED" w:rsidRPr="00C50AC7">
        <w:t xml:space="preserve"> </w:t>
      </w:r>
      <w:r w:rsidRPr="00C50AC7">
        <w:t>schedule</w:t>
      </w:r>
      <w:r w:rsidR="00C316ED" w:rsidRPr="00C50AC7">
        <w:t xml:space="preserve"> </w:t>
      </w:r>
      <w:r w:rsidRPr="00C50AC7">
        <w:t>of</w:t>
      </w:r>
      <w:r w:rsidR="00C316ED" w:rsidRPr="00C50AC7">
        <w:t xml:space="preserve"> </w:t>
      </w:r>
      <w:r w:rsidRPr="00C50AC7">
        <w:t>climate</w:t>
      </w:r>
      <w:r w:rsidR="00C316ED" w:rsidRPr="00C50AC7">
        <w:t xml:space="preserve"> </w:t>
      </w:r>
      <w:hyperlink r:id="rId97" w:tooltip="Link to Climate webinars webpage" w:history="1">
        <w:r w:rsidRPr="00C50AC7">
          <w:rPr>
            <w:rStyle w:val="Hyperlink"/>
          </w:rPr>
          <w:t>webinars</w:t>
        </w:r>
      </w:hyperlink>
      <w:r w:rsidR="00C316ED" w:rsidRPr="00C50AC7">
        <w:t xml:space="preserve"> </w:t>
      </w:r>
      <w:r w:rsidRPr="00C50AC7">
        <w:t>on</w:t>
      </w:r>
      <w:r w:rsidR="00C316ED" w:rsidRPr="00C50AC7">
        <w:t xml:space="preserve"> </w:t>
      </w:r>
      <w:r w:rsidRPr="00C50AC7">
        <w:t>aspects</w:t>
      </w:r>
      <w:r w:rsidR="00C316ED" w:rsidRPr="00C50AC7">
        <w:t xml:space="preserve"> </w:t>
      </w:r>
      <w:r w:rsidRPr="00C50AC7">
        <w:t>of</w:t>
      </w:r>
      <w:r w:rsidR="00C316ED" w:rsidRPr="00C50AC7">
        <w:t xml:space="preserve"> </w:t>
      </w:r>
      <w:r w:rsidRPr="00C50AC7">
        <w:t>climate</w:t>
      </w:r>
      <w:r w:rsidR="00C316ED" w:rsidRPr="00C50AC7">
        <w:t xml:space="preserve"> </w:t>
      </w:r>
      <w:r w:rsidRPr="00C50AC7">
        <w:t>risks,</w:t>
      </w:r>
      <w:r w:rsidR="00C316ED" w:rsidRPr="00C50AC7">
        <w:t xml:space="preserve"> </w:t>
      </w:r>
      <w:r w:rsidRPr="00C50AC7">
        <w:t>seasonal</w:t>
      </w:r>
      <w:r w:rsidR="00C316ED" w:rsidRPr="00C50AC7">
        <w:t xml:space="preserve"> </w:t>
      </w:r>
      <w:r w:rsidRPr="00C50AC7">
        <w:t>conditions</w:t>
      </w:r>
      <w:r w:rsidR="00C316ED" w:rsidRPr="00C50AC7">
        <w:t xml:space="preserve"> </w:t>
      </w:r>
      <w:r w:rsidRPr="00C50AC7">
        <w:t>and</w:t>
      </w:r>
      <w:r w:rsidR="00C316ED" w:rsidRPr="00C50AC7">
        <w:t xml:space="preserve"> </w:t>
      </w:r>
      <w:r w:rsidRPr="00C50AC7">
        <w:t>emissions</w:t>
      </w:r>
      <w:r w:rsidR="00C316ED" w:rsidRPr="00C50AC7">
        <w:t xml:space="preserve"> </w:t>
      </w:r>
      <w:r w:rsidRPr="00C50AC7">
        <w:t>reductions.</w:t>
      </w:r>
      <w:r w:rsidR="00C316ED" w:rsidRPr="00C50AC7">
        <w:t xml:space="preserve"> </w:t>
      </w:r>
    </w:p>
    <w:p w14:paraId="705F1FDD" w14:textId="6F15F2B0" w:rsidR="002E1D3C" w:rsidRDefault="007D671F" w:rsidP="00C50AC7">
      <w:r>
        <w:t>Agriculture</w:t>
      </w:r>
      <w:r w:rsidR="00C316ED">
        <w:t xml:space="preserve"> </w:t>
      </w:r>
      <w:r>
        <w:t>Victoria</w:t>
      </w:r>
      <w:r w:rsidR="00C316ED">
        <w:t xml:space="preserve"> </w:t>
      </w:r>
      <w:r>
        <w:t>also</w:t>
      </w:r>
      <w:r w:rsidR="00C316ED">
        <w:t xml:space="preserve"> </w:t>
      </w:r>
      <w:r>
        <w:t>facilitates</w:t>
      </w:r>
      <w:r w:rsidR="00C316ED">
        <w:t xml:space="preserve"> </w:t>
      </w:r>
      <w:r>
        <w:t>the</w:t>
      </w:r>
      <w:r w:rsidR="00C316ED">
        <w:t xml:space="preserve"> </w:t>
      </w:r>
      <w:r>
        <w:t>Victorian</w:t>
      </w:r>
      <w:r w:rsidR="00C316ED">
        <w:t xml:space="preserve"> </w:t>
      </w:r>
      <w:r>
        <w:t>Agriculture</w:t>
      </w:r>
      <w:r w:rsidR="00C316ED">
        <w:t xml:space="preserve"> </w:t>
      </w:r>
      <w:r>
        <w:t>Climate</w:t>
      </w:r>
      <w:r w:rsidR="00C316ED">
        <w:t xml:space="preserve"> </w:t>
      </w:r>
      <w:r>
        <w:t>Change</w:t>
      </w:r>
      <w:r w:rsidR="00C316ED">
        <w:t xml:space="preserve"> </w:t>
      </w:r>
      <w:r>
        <w:t>Council,</w:t>
      </w:r>
      <w:r w:rsidR="00C316ED">
        <w:t xml:space="preserve"> </w:t>
      </w:r>
      <w:r>
        <w:t>which</w:t>
      </w:r>
      <w:r w:rsidR="00C316ED">
        <w:t xml:space="preserve"> </w:t>
      </w:r>
      <w:r>
        <w:t>provides</w:t>
      </w:r>
      <w:r w:rsidR="00C316ED">
        <w:t xml:space="preserve"> </w:t>
      </w:r>
      <w:r>
        <w:t>independent</w:t>
      </w:r>
      <w:r w:rsidR="00C316ED">
        <w:t xml:space="preserve"> </w:t>
      </w:r>
      <w:r>
        <w:t>and</w:t>
      </w:r>
      <w:r w:rsidR="00C316ED">
        <w:t xml:space="preserve"> </w:t>
      </w:r>
      <w:r>
        <w:t>strategic</w:t>
      </w:r>
      <w:r w:rsidR="00C316ED">
        <w:t xml:space="preserve"> </w:t>
      </w:r>
      <w:r>
        <w:t>advice</w:t>
      </w:r>
      <w:r w:rsidR="00C316ED">
        <w:t xml:space="preserve"> </w:t>
      </w:r>
      <w:r>
        <w:t>to</w:t>
      </w:r>
      <w:r w:rsidR="00C316ED">
        <w:t xml:space="preserve"> </w:t>
      </w:r>
      <w:r>
        <w:t>the</w:t>
      </w:r>
      <w:r w:rsidR="00C316ED">
        <w:t xml:space="preserve"> </w:t>
      </w:r>
      <w:r>
        <w:t>Minister</w:t>
      </w:r>
      <w:r w:rsidR="00C316ED">
        <w:t xml:space="preserve"> </w:t>
      </w:r>
      <w:r>
        <w:t>for</w:t>
      </w:r>
      <w:r w:rsidR="00C316ED">
        <w:t xml:space="preserve"> </w:t>
      </w:r>
      <w:r>
        <w:t>Agriculture</w:t>
      </w:r>
      <w:r w:rsidR="00C316ED">
        <w:t xml:space="preserve"> </w:t>
      </w:r>
      <w:r>
        <w:t>on</w:t>
      </w:r>
      <w:r w:rsidR="00C316ED">
        <w:t xml:space="preserve"> </w:t>
      </w:r>
      <w:r>
        <w:t>how</w:t>
      </w:r>
      <w:r w:rsidR="00C316ED">
        <w:t xml:space="preserve"> </w:t>
      </w:r>
      <w:r>
        <w:t>the</w:t>
      </w:r>
      <w:r w:rsidR="00C316ED">
        <w:t xml:space="preserve"> </w:t>
      </w:r>
      <w:r>
        <w:t>agriculture</w:t>
      </w:r>
      <w:r w:rsidR="00C316ED">
        <w:t xml:space="preserve"> </w:t>
      </w:r>
      <w:r>
        <w:t>sector</w:t>
      </w:r>
      <w:r w:rsidR="00C316ED">
        <w:t xml:space="preserve"> </w:t>
      </w:r>
      <w:r>
        <w:t>can</w:t>
      </w:r>
      <w:r w:rsidR="00C316ED">
        <w:t xml:space="preserve"> </w:t>
      </w:r>
      <w:r>
        <w:t>prepare</w:t>
      </w:r>
      <w:r w:rsidR="00C316ED">
        <w:t xml:space="preserve"> </w:t>
      </w:r>
      <w:r>
        <w:t>for</w:t>
      </w:r>
      <w:r w:rsidR="00C316ED">
        <w:t xml:space="preserve"> </w:t>
      </w:r>
      <w:r>
        <w:t>and</w:t>
      </w:r>
      <w:r w:rsidR="00C316ED">
        <w:t xml:space="preserve"> </w:t>
      </w:r>
      <w:r>
        <w:t>respond</w:t>
      </w:r>
      <w:r w:rsidR="00C316ED">
        <w:t xml:space="preserve"> </w:t>
      </w:r>
      <w:r>
        <w:t>to</w:t>
      </w:r>
      <w:r w:rsidR="00C316ED">
        <w:t xml:space="preserve"> </w:t>
      </w:r>
      <w:r>
        <w:t>the</w:t>
      </w:r>
      <w:r w:rsidR="00C316ED">
        <w:t xml:space="preserve"> </w:t>
      </w:r>
      <w:r>
        <w:t>impacts</w:t>
      </w:r>
      <w:r w:rsidR="00C316ED">
        <w:t xml:space="preserve"> </w:t>
      </w:r>
      <w:r>
        <w:t>of</w:t>
      </w:r>
      <w:r w:rsidR="00C316ED">
        <w:t xml:space="preserve"> </w:t>
      </w:r>
      <w:r>
        <w:t>climate</w:t>
      </w:r>
      <w:r w:rsidR="00C316ED">
        <w:t xml:space="preserve"> </w:t>
      </w:r>
      <w:r>
        <w:t>change</w:t>
      </w:r>
      <w:r w:rsidR="00C316ED">
        <w:t xml:space="preserve"> </w:t>
      </w:r>
      <w:r>
        <w:t>and</w:t>
      </w:r>
      <w:r w:rsidR="00C316ED">
        <w:t xml:space="preserve"> </w:t>
      </w:r>
      <w:r>
        <w:t>inform</w:t>
      </w:r>
      <w:r w:rsidR="00C316ED">
        <w:t xml:space="preserve"> </w:t>
      </w:r>
      <w:r>
        <w:t>the</w:t>
      </w:r>
      <w:r w:rsidR="00C316ED">
        <w:t xml:space="preserve"> </w:t>
      </w:r>
      <w:r>
        <w:t>government’s</w:t>
      </w:r>
      <w:r w:rsidR="00C316ED">
        <w:t xml:space="preserve"> </w:t>
      </w:r>
      <w:r>
        <w:t>broader</w:t>
      </w:r>
      <w:r w:rsidR="00C316ED">
        <w:t xml:space="preserve"> </w:t>
      </w:r>
      <w:r>
        <w:t>climate</w:t>
      </w:r>
      <w:r w:rsidR="00C316ED">
        <w:t xml:space="preserve"> </w:t>
      </w:r>
      <w:r>
        <w:t>change</w:t>
      </w:r>
      <w:r w:rsidR="00C316ED">
        <w:t xml:space="preserve"> </w:t>
      </w:r>
      <w:r>
        <w:t>agenda</w:t>
      </w:r>
      <w:r w:rsidR="00C316ED">
        <w:t xml:space="preserve"> </w:t>
      </w:r>
      <w:r>
        <w:t>as</w:t>
      </w:r>
      <w:r w:rsidR="00C316ED">
        <w:t xml:space="preserve"> </w:t>
      </w:r>
      <w:r>
        <w:t>it</w:t>
      </w:r>
      <w:r w:rsidR="00C316ED">
        <w:t xml:space="preserve"> </w:t>
      </w:r>
      <w:r>
        <w:t>relates</w:t>
      </w:r>
      <w:r w:rsidR="00C316ED">
        <w:t xml:space="preserve"> </w:t>
      </w:r>
      <w:r>
        <w:t>to</w:t>
      </w:r>
      <w:r w:rsidR="00C316ED">
        <w:t xml:space="preserve"> </w:t>
      </w:r>
      <w:r>
        <w:t>the</w:t>
      </w:r>
      <w:r w:rsidR="00C316ED">
        <w:t xml:space="preserve"> </w:t>
      </w:r>
      <w:r>
        <w:t>agriculture</w:t>
      </w:r>
      <w:r w:rsidR="00C316ED">
        <w:t xml:space="preserve"> </w:t>
      </w:r>
      <w:r>
        <w:t>sector.</w:t>
      </w:r>
    </w:p>
    <w:p w14:paraId="0C564E76" w14:textId="09B72041" w:rsidR="002E1D3C" w:rsidRDefault="007D671F" w:rsidP="00C50AC7">
      <w:r>
        <w:t>Climate</w:t>
      </w:r>
      <w:r w:rsidR="00C316ED">
        <w:t xml:space="preserve"> </w:t>
      </w:r>
      <w:r>
        <w:t>change</w:t>
      </w:r>
      <w:r w:rsidR="00C316ED">
        <w:t xml:space="preserve"> </w:t>
      </w:r>
      <w:r>
        <w:t>related</w:t>
      </w:r>
      <w:r w:rsidR="00C316ED">
        <w:t xml:space="preserve"> </w:t>
      </w:r>
      <w:r>
        <w:t>to</w:t>
      </w:r>
      <w:r w:rsidR="00C316ED">
        <w:t xml:space="preserve"> </w:t>
      </w:r>
      <w:r>
        <w:t>the</w:t>
      </w:r>
      <w:r w:rsidR="00C316ED">
        <w:t xml:space="preserve"> </w:t>
      </w:r>
      <w:r>
        <w:t>agriculture</w:t>
      </w:r>
      <w:r w:rsidR="00C316ED">
        <w:t xml:space="preserve"> </w:t>
      </w:r>
      <w:r>
        <w:t>sector</w:t>
      </w:r>
      <w:r w:rsidR="00C316ED">
        <w:t xml:space="preserve"> </w:t>
      </w:r>
      <w:r>
        <w:t>is</w:t>
      </w:r>
      <w:r w:rsidR="00C316ED">
        <w:t xml:space="preserve"> </w:t>
      </w:r>
      <w:r>
        <w:t>a</w:t>
      </w:r>
      <w:r w:rsidR="00C316ED">
        <w:t xml:space="preserve"> </w:t>
      </w:r>
      <w:r>
        <w:t>priority</w:t>
      </w:r>
      <w:r w:rsidR="00C316ED">
        <w:t xml:space="preserve"> </w:t>
      </w:r>
      <w:r>
        <w:t>through</w:t>
      </w:r>
      <w:r w:rsidR="00C316ED">
        <w:t xml:space="preserve"> </w:t>
      </w:r>
      <w:r>
        <w:t>Agriculture</w:t>
      </w:r>
      <w:r w:rsidR="00C316ED">
        <w:t xml:space="preserve"> </w:t>
      </w:r>
      <w:r>
        <w:t>Senior</w:t>
      </w:r>
      <w:r w:rsidR="00C316ED">
        <w:t xml:space="preserve"> </w:t>
      </w:r>
      <w:r>
        <w:t>Officials'</w:t>
      </w:r>
      <w:r w:rsidR="00C316ED">
        <w:t xml:space="preserve"> </w:t>
      </w:r>
      <w:r>
        <w:t>Committee</w:t>
      </w:r>
      <w:r w:rsidR="00C316ED">
        <w:t xml:space="preserve"> </w:t>
      </w:r>
      <w:r>
        <w:t>and</w:t>
      </w:r>
      <w:r w:rsidR="00C316ED">
        <w:t xml:space="preserve"> </w:t>
      </w:r>
      <w:r>
        <w:t>Ministerial</w:t>
      </w:r>
      <w:r w:rsidR="00C316ED">
        <w:t xml:space="preserve"> </w:t>
      </w:r>
      <w:r>
        <w:t>(AMM)</w:t>
      </w:r>
      <w:r w:rsidR="00C316ED">
        <w:t xml:space="preserve"> </w:t>
      </w:r>
      <w:r>
        <w:t>agriculture</w:t>
      </w:r>
      <w:r w:rsidR="00C316ED">
        <w:t xml:space="preserve"> </w:t>
      </w:r>
      <w:r>
        <w:t>groups</w:t>
      </w:r>
      <w:r w:rsidR="00C316ED">
        <w:t xml:space="preserve"> </w:t>
      </w:r>
      <w:r>
        <w:t>coordinated</w:t>
      </w:r>
      <w:r w:rsidR="00C316ED">
        <w:t xml:space="preserve"> </w:t>
      </w:r>
      <w:r>
        <w:t>across</w:t>
      </w:r>
      <w:r w:rsidR="00C316ED">
        <w:t xml:space="preserve"> </w:t>
      </w:r>
      <w:r>
        <w:t>jurisdictions</w:t>
      </w:r>
      <w:r w:rsidR="00C316ED">
        <w:t xml:space="preserve"> </w:t>
      </w:r>
      <w:r>
        <w:t>and</w:t>
      </w:r>
      <w:r w:rsidR="00C316ED">
        <w:t xml:space="preserve"> </w:t>
      </w:r>
      <w:r>
        <w:t>chaired</w:t>
      </w:r>
      <w:r w:rsidR="00C316ED">
        <w:t xml:space="preserve"> </w:t>
      </w:r>
      <w:r>
        <w:t>by</w:t>
      </w:r>
      <w:r w:rsidR="00C316ED">
        <w:t xml:space="preserve"> </w:t>
      </w:r>
      <w:r>
        <w:t>the</w:t>
      </w:r>
      <w:r w:rsidR="00C316ED">
        <w:t xml:space="preserve"> </w:t>
      </w:r>
      <w:r>
        <w:t>Commonwealth.</w:t>
      </w:r>
      <w:r w:rsidR="00C316ED">
        <w:t xml:space="preserve"> </w:t>
      </w:r>
      <w:r>
        <w:t>Agriculture</w:t>
      </w:r>
      <w:r w:rsidR="00C316ED">
        <w:t xml:space="preserve"> </w:t>
      </w:r>
      <w:r>
        <w:t>Victoria</w:t>
      </w:r>
      <w:r w:rsidR="00C316ED">
        <w:t xml:space="preserve"> </w:t>
      </w:r>
      <w:r>
        <w:t>is</w:t>
      </w:r>
      <w:r w:rsidR="00C316ED">
        <w:t xml:space="preserve"> </w:t>
      </w:r>
      <w:r>
        <w:t>active</w:t>
      </w:r>
      <w:r w:rsidR="00C316ED">
        <w:t xml:space="preserve"> </w:t>
      </w:r>
      <w:r>
        <w:t>in</w:t>
      </w:r>
      <w:r w:rsidR="00C316ED">
        <w:t xml:space="preserve"> </w:t>
      </w:r>
      <w:r>
        <w:t>these</w:t>
      </w:r>
      <w:r w:rsidR="00C316ED">
        <w:t xml:space="preserve"> </w:t>
      </w:r>
      <w:r>
        <w:t>groups</w:t>
      </w:r>
      <w:r w:rsidR="00C316ED">
        <w:t xml:space="preserve"> </w:t>
      </w:r>
      <w:r>
        <w:t>advocating</w:t>
      </w:r>
      <w:r w:rsidR="00C316ED">
        <w:t xml:space="preserve"> </w:t>
      </w:r>
      <w:r>
        <w:t>for</w:t>
      </w:r>
      <w:r w:rsidR="00C316ED">
        <w:t xml:space="preserve"> </w:t>
      </w:r>
      <w:r>
        <w:t>a</w:t>
      </w:r>
      <w:r w:rsidR="00C316ED">
        <w:t xml:space="preserve"> </w:t>
      </w:r>
      <w:r>
        <w:t>proactive</w:t>
      </w:r>
      <w:r w:rsidR="00C316ED">
        <w:t xml:space="preserve"> </w:t>
      </w:r>
      <w:r>
        <w:t>and</w:t>
      </w:r>
      <w:r w:rsidR="00C316ED">
        <w:t xml:space="preserve"> </w:t>
      </w:r>
      <w:r>
        <w:t>coordinated</w:t>
      </w:r>
      <w:r w:rsidR="00C316ED">
        <w:t xml:space="preserve"> </w:t>
      </w:r>
      <w:r>
        <w:t>approach</w:t>
      </w:r>
      <w:r w:rsidR="00C316ED">
        <w:t xml:space="preserve"> </w:t>
      </w:r>
      <w:r>
        <w:t>to</w:t>
      </w:r>
      <w:r w:rsidR="00C316ED">
        <w:t xml:space="preserve"> </w:t>
      </w:r>
      <w:r>
        <w:t>climate</w:t>
      </w:r>
      <w:r w:rsidR="00C316ED">
        <w:t xml:space="preserve"> </w:t>
      </w:r>
      <w:r>
        <w:t>action.</w:t>
      </w:r>
      <w:r w:rsidR="00C316ED">
        <w:t xml:space="preserve"> </w:t>
      </w:r>
      <w:r>
        <w:t>This</w:t>
      </w:r>
      <w:r w:rsidR="00C316ED">
        <w:t xml:space="preserve"> </w:t>
      </w:r>
      <w:r>
        <w:t>includes</w:t>
      </w:r>
      <w:r w:rsidR="00C316ED">
        <w:t xml:space="preserve"> </w:t>
      </w:r>
      <w:r>
        <w:t>through</w:t>
      </w:r>
      <w:r w:rsidR="00C316ED">
        <w:t xml:space="preserve"> </w:t>
      </w:r>
      <w:r>
        <w:t>the</w:t>
      </w:r>
      <w:r w:rsidR="00C316ED">
        <w:t xml:space="preserve"> </w:t>
      </w:r>
      <w:r>
        <w:t>interjurisdictional</w:t>
      </w:r>
      <w:r w:rsidR="00C316ED">
        <w:t xml:space="preserve"> </w:t>
      </w:r>
      <w:r>
        <w:t>sub-working</w:t>
      </w:r>
      <w:r w:rsidR="00C316ED">
        <w:t xml:space="preserve"> </w:t>
      </w:r>
      <w:r>
        <w:t>group,</w:t>
      </w:r>
      <w:r w:rsidR="00C316ED">
        <w:t xml:space="preserve"> </w:t>
      </w:r>
      <w:r>
        <w:t>the</w:t>
      </w:r>
      <w:r w:rsidR="00C316ED">
        <w:t xml:space="preserve"> </w:t>
      </w:r>
      <w:r>
        <w:t>Climate</w:t>
      </w:r>
      <w:r w:rsidR="00C316ED">
        <w:t xml:space="preserve"> </w:t>
      </w:r>
      <w:r>
        <w:t>Change</w:t>
      </w:r>
      <w:r w:rsidR="00C316ED">
        <w:t xml:space="preserve"> </w:t>
      </w:r>
      <w:r>
        <w:t>Task</w:t>
      </w:r>
      <w:r w:rsidR="00C316ED">
        <w:t xml:space="preserve"> </w:t>
      </w:r>
      <w:r>
        <w:t>Group,</w:t>
      </w:r>
      <w:r w:rsidR="00C316ED">
        <w:t xml:space="preserve"> </w:t>
      </w:r>
      <w:r>
        <w:t>established</w:t>
      </w:r>
      <w:r w:rsidR="00C316ED">
        <w:t xml:space="preserve"> </w:t>
      </w:r>
      <w:r>
        <w:t>to</w:t>
      </w:r>
      <w:r w:rsidR="00C316ED">
        <w:t xml:space="preserve"> </w:t>
      </w:r>
      <w:r>
        <w:t>inform</w:t>
      </w:r>
      <w:r w:rsidR="00C316ED">
        <w:t xml:space="preserve"> </w:t>
      </w:r>
      <w:r>
        <w:t>a</w:t>
      </w:r>
      <w:r w:rsidR="00C316ED">
        <w:t xml:space="preserve"> </w:t>
      </w:r>
      <w:r>
        <w:t>National</w:t>
      </w:r>
      <w:r w:rsidR="00C316ED">
        <w:t xml:space="preserve"> </w:t>
      </w:r>
      <w:r>
        <w:t>Statement</w:t>
      </w:r>
      <w:r w:rsidR="00C316ED">
        <w:t xml:space="preserve"> </w:t>
      </w:r>
      <w:r>
        <w:t>on</w:t>
      </w:r>
      <w:r w:rsidR="00C316ED">
        <w:t xml:space="preserve"> </w:t>
      </w:r>
      <w:r>
        <w:t>Climate</w:t>
      </w:r>
      <w:r w:rsidR="00C316ED">
        <w:t xml:space="preserve"> </w:t>
      </w:r>
      <w:r>
        <w:t>Change</w:t>
      </w:r>
      <w:r w:rsidR="00C316ED">
        <w:t xml:space="preserve"> </w:t>
      </w:r>
      <w:r>
        <w:t>and</w:t>
      </w:r>
      <w:r w:rsidR="00C316ED">
        <w:t xml:space="preserve"> </w:t>
      </w:r>
      <w:r>
        <w:t>Agriculture.</w:t>
      </w:r>
      <w:r w:rsidR="00C316ED">
        <w:t xml:space="preserve"> </w:t>
      </w:r>
    </w:p>
    <w:p w14:paraId="660CAB01" w14:textId="515D20D3" w:rsidR="002E1D3C" w:rsidRDefault="007D671F" w:rsidP="00C50AC7">
      <w:pPr>
        <w:pStyle w:val="Normalbeforebullets"/>
      </w:pPr>
      <w:proofErr w:type="spellStart"/>
      <w:r>
        <w:t>Ellinbank</w:t>
      </w:r>
      <w:proofErr w:type="spellEnd"/>
      <w:r w:rsidR="00C316ED">
        <w:t xml:space="preserve"> </w:t>
      </w:r>
      <w:r>
        <w:t>Smart</w:t>
      </w:r>
      <w:r w:rsidR="00C316ED">
        <w:t xml:space="preserve"> </w:t>
      </w:r>
      <w:r>
        <w:t>Farm</w:t>
      </w:r>
      <w:r w:rsidR="00C316ED">
        <w:t xml:space="preserve"> </w:t>
      </w:r>
      <w:r>
        <w:t>in</w:t>
      </w:r>
      <w:r w:rsidR="00C316ED">
        <w:t xml:space="preserve"> </w:t>
      </w:r>
      <w:r>
        <w:t>Gippsland</w:t>
      </w:r>
      <w:r w:rsidR="00C316ED">
        <w:t xml:space="preserve"> </w:t>
      </w:r>
      <w:r>
        <w:t>has</w:t>
      </w:r>
      <w:r w:rsidR="00C316ED">
        <w:t xml:space="preserve"> </w:t>
      </w:r>
      <w:r>
        <w:t>an</w:t>
      </w:r>
      <w:r w:rsidR="00C316ED">
        <w:t xml:space="preserve"> </w:t>
      </w:r>
      <w:r>
        <w:t>ambitious</w:t>
      </w:r>
      <w:r w:rsidR="00C316ED">
        <w:t xml:space="preserve"> </w:t>
      </w:r>
      <w:r>
        <w:t>target</w:t>
      </w:r>
      <w:r w:rsidR="00C316ED">
        <w:t xml:space="preserve"> </w:t>
      </w:r>
      <w:r>
        <w:t>of</w:t>
      </w:r>
      <w:r w:rsidR="00C316ED">
        <w:t xml:space="preserve"> </w:t>
      </w:r>
      <w:r>
        <w:t>being</w:t>
      </w:r>
      <w:r w:rsidR="00C316ED">
        <w:t xml:space="preserve"> </w:t>
      </w:r>
      <w:r>
        <w:t>the</w:t>
      </w:r>
      <w:r w:rsidR="00C316ED">
        <w:t xml:space="preserve"> </w:t>
      </w:r>
      <w:r>
        <w:t>world’s</w:t>
      </w:r>
      <w:r w:rsidR="00C316ED">
        <w:t xml:space="preserve"> </w:t>
      </w:r>
      <w:r>
        <w:t>first</w:t>
      </w:r>
      <w:r w:rsidR="00C316ED">
        <w:t xml:space="preserve"> </w:t>
      </w:r>
      <w:r>
        <w:t>carbon-neutral</w:t>
      </w:r>
      <w:r w:rsidR="00C316ED">
        <w:t xml:space="preserve"> </w:t>
      </w:r>
      <w:r>
        <w:t>dairy</w:t>
      </w:r>
      <w:r w:rsidR="00C316ED">
        <w:t xml:space="preserve"> </w:t>
      </w:r>
      <w:r>
        <w:t>farm</w:t>
      </w:r>
      <w:r w:rsidR="00C316ED">
        <w:t xml:space="preserve"> </w:t>
      </w:r>
      <w:r>
        <w:t>by:</w:t>
      </w:r>
    </w:p>
    <w:p w14:paraId="0F0930AA" w14:textId="7D813034" w:rsidR="002E1D3C" w:rsidRDefault="007D671F" w:rsidP="00C50AC7">
      <w:pPr>
        <w:pStyle w:val="Bullet"/>
      </w:pPr>
      <w:r>
        <w:t>reducing</w:t>
      </w:r>
      <w:r w:rsidR="00C316ED">
        <w:t xml:space="preserve"> </w:t>
      </w:r>
      <w:r>
        <w:t>methane</w:t>
      </w:r>
      <w:r w:rsidR="00C316ED">
        <w:t xml:space="preserve"> </w:t>
      </w:r>
      <w:r>
        <w:t>emissions</w:t>
      </w:r>
    </w:p>
    <w:p w14:paraId="6E9CA16D" w14:textId="303F1A49" w:rsidR="002E1D3C" w:rsidRDefault="007D671F" w:rsidP="00C50AC7">
      <w:pPr>
        <w:pStyle w:val="Bullet"/>
      </w:pPr>
      <w:r>
        <w:t>generating</w:t>
      </w:r>
      <w:r w:rsidR="00C316ED">
        <w:t xml:space="preserve"> </w:t>
      </w:r>
      <w:r>
        <w:t>electricity</w:t>
      </w:r>
      <w:r w:rsidR="00C316ED">
        <w:t xml:space="preserve"> </w:t>
      </w:r>
      <w:r>
        <w:t>through</w:t>
      </w:r>
      <w:r w:rsidR="00C316ED">
        <w:t xml:space="preserve"> </w:t>
      </w:r>
      <w:r>
        <w:t>a</w:t>
      </w:r>
      <w:r w:rsidR="00C316ED">
        <w:t xml:space="preserve"> </w:t>
      </w:r>
      <w:r>
        <w:t>range</w:t>
      </w:r>
      <w:r w:rsidR="00C316ED">
        <w:t xml:space="preserve"> </w:t>
      </w:r>
      <w:r>
        <w:t>of</w:t>
      </w:r>
      <w:r w:rsidR="00C316ED">
        <w:t xml:space="preserve"> </w:t>
      </w:r>
      <w:r>
        <w:t>alternate</w:t>
      </w:r>
      <w:r w:rsidR="00C316ED">
        <w:t xml:space="preserve"> </w:t>
      </w:r>
      <w:r>
        <w:t>options</w:t>
      </w:r>
      <w:r w:rsidR="00C316ED">
        <w:t xml:space="preserve"> </w:t>
      </w:r>
      <w:r>
        <w:t>including</w:t>
      </w:r>
      <w:r w:rsidR="00C316ED">
        <w:t xml:space="preserve"> </w:t>
      </w:r>
      <w:r>
        <w:t>solar,</w:t>
      </w:r>
      <w:r w:rsidR="00C316ED">
        <w:t xml:space="preserve"> </w:t>
      </w:r>
      <w:r>
        <w:t>wind</w:t>
      </w:r>
      <w:r w:rsidR="00C316ED">
        <w:t xml:space="preserve"> </w:t>
      </w:r>
      <w:r>
        <w:t>and</w:t>
      </w:r>
      <w:r w:rsidR="00C316ED">
        <w:t xml:space="preserve"> </w:t>
      </w:r>
      <w:r>
        <w:t>bio-digestion</w:t>
      </w:r>
    </w:p>
    <w:p w14:paraId="09E9D13B" w14:textId="6247638D" w:rsidR="002E1D3C" w:rsidRDefault="007D671F" w:rsidP="00C50AC7">
      <w:pPr>
        <w:pStyle w:val="Bulletlast"/>
      </w:pPr>
      <w:r>
        <w:t>improved</w:t>
      </w:r>
      <w:r w:rsidR="00C316ED">
        <w:t xml:space="preserve"> </w:t>
      </w:r>
      <w:r>
        <w:t>fertiliser</w:t>
      </w:r>
      <w:r w:rsidR="00C316ED">
        <w:t xml:space="preserve"> </w:t>
      </w:r>
      <w:r>
        <w:t>and</w:t>
      </w:r>
      <w:r w:rsidR="00C316ED">
        <w:t xml:space="preserve"> </w:t>
      </w:r>
      <w:r>
        <w:t>manure</w:t>
      </w:r>
      <w:r w:rsidR="00C316ED">
        <w:t xml:space="preserve"> </w:t>
      </w:r>
      <w:r>
        <w:t>management</w:t>
      </w:r>
      <w:r w:rsidR="00C316ED">
        <w:t xml:space="preserve"> </w:t>
      </w:r>
      <w:r>
        <w:t>practices.</w:t>
      </w:r>
    </w:p>
    <w:p w14:paraId="6A0C7702" w14:textId="645D36BA" w:rsidR="002E1D3C" w:rsidRDefault="007D671F" w:rsidP="00C50AC7">
      <w:r>
        <w:t>The</w:t>
      </w:r>
      <w:r w:rsidR="00C316ED">
        <w:t xml:space="preserve"> </w:t>
      </w:r>
      <w:r>
        <w:t>Horsham</w:t>
      </w:r>
      <w:r w:rsidR="00C316ED">
        <w:t xml:space="preserve"> </w:t>
      </w:r>
      <w:proofErr w:type="spellStart"/>
      <w:r>
        <w:t>SmartFarm</w:t>
      </w:r>
      <w:proofErr w:type="spellEnd"/>
      <w:r w:rsidR="00C316ED">
        <w:t xml:space="preserve"> </w:t>
      </w:r>
      <w:r>
        <w:t>in</w:t>
      </w:r>
      <w:r w:rsidR="00C316ED">
        <w:t xml:space="preserve"> </w:t>
      </w:r>
      <w:r>
        <w:t>the</w:t>
      </w:r>
      <w:r w:rsidR="00C316ED">
        <w:t xml:space="preserve"> </w:t>
      </w:r>
      <w:r>
        <w:t>Wimmera</w:t>
      </w:r>
      <w:r w:rsidR="00C316ED">
        <w:t xml:space="preserve"> </w:t>
      </w:r>
      <w:r>
        <w:t>is</w:t>
      </w:r>
      <w:r w:rsidR="00C316ED">
        <w:t xml:space="preserve"> </w:t>
      </w:r>
      <w:r>
        <w:t>focused</w:t>
      </w:r>
      <w:r w:rsidR="00C316ED">
        <w:t xml:space="preserve"> </w:t>
      </w:r>
      <w:r>
        <w:t>on</w:t>
      </w:r>
      <w:r w:rsidR="00C316ED">
        <w:t xml:space="preserve"> </w:t>
      </w:r>
      <w:r>
        <w:t>improving</w:t>
      </w:r>
      <w:r w:rsidR="00C316ED">
        <w:t xml:space="preserve"> </w:t>
      </w:r>
      <w:r>
        <w:t>productivity</w:t>
      </w:r>
      <w:r w:rsidR="00C316ED">
        <w:t xml:space="preserve"> </w:t>
      </w:r>
      <w:r>
        <w:t>and</w:t>
      </w:r>
      <w:r w:rsidR="00C316ED">
        <w:t xml:space="preserve"> </w:t>
      </w:r>
      <w:r>
        <w:t>biosecurity</w:t>
      </w:r>
      <w:r w:rsidR="00C316ED">
        <w:t xml:space="preserve"> </w:t>
      </w:r>
      <w:r>
        <w:t>outcomes</w:t>
      </w:r>
      <w:r w:rsidR="00C316ED">
        <w:t xml:space="preserve"> </w:t>
      </w:r>
      <w:r>
        <w:t>for</w:t>
      </w:r>
      <w:r w:rsidR="00C316ED">
        <w:t xml:space="preserve"> </w:t>
      </w:r>
      <w:r>
        <w:t>the</w:t>
      </w:r>
      <w:r w:rsidR="00C316ED">
        <w:t xml:space="preserve"> </w:t>
      </w:r>
      <w:r>
        <w:t>grains</w:t>
      </w:r>
      <w:r w:rsidR="00C316ED">
        <w:t xml:space="preserve"> </w:t>
      </w:r>
      <w:r>
        <w:t>industry</w:t>
      </w:r>
      <w:r w:rsidR="00C316ED">
        <w:t xml:space="preserve"> </w:t>
      </w:r>
      <w:r>
        <w:t>through</w:t>
      </w:r>
      <w:r w:rsidR="00C316ED">
        <w:t xml:space="preserve"> </w:t>
      </w:r>
      <w:r>
        <w:t>seed-to-landscape</w:t>
      </w:r>
      <w:r w:rsidR="00C316ED">
        <w:t xml:space="preserve"> </w:t>
      </w:r>
      <w:r>
        <w:t>innovations</w:t>
      </w:r>
      <w:r w:rsidR="00C316ED">
        <w:t xml:space="preserve"> </w:t>
      </w:r>
      <w:r>
        <w:t>and</w:t>
      </w:r>
      <w:r w:rsidR="00C316ED">
        <w:t xml:space="preserve"> </w:t>
      </w:r>
      <w:r>
        <w:t>mitigating</w:t>
      </w:r>
      <w:r w:rsidR="00C316ED">
        <w:t xml:space="preserve"> </w:t>
      </w:r>
      <w:r>
        <w:t>the</w:t>
      </w:r>
      <w:r w:rsidR="00C316ED">
        <w:t xml:space="preserve"> </w:t>
      </w:r>
      <w:r>
        <w:t>impacts</w:t>
      </w:r>
      <w:r w:rsidR="00C316ED">
        <w:t xml:space="preserve"> </w:t>
      </w:r>
      <w:r>
        <w:t>of</w:t>
      </w:r>
      <w:r w:rsidR="00C316ED">
        <w:t xml:space="preserve"> </w:t>
      </w:r>
      <w:r>
        <w:t>climate</w:t>
      </w:r>
      <w:r w:rsidR="00C316ED">
        <w:t xml:space="preserve"> </w:t>
      </w:r>
      <w:r>
        <w:t>change</w:t>
      </w:r>
      <w:r w:rsidR="00C316ED">
        <w:t xml:space="preserve"> </w:t>
      </w:r>
      <w:r>
        <w:t>through</w:t>
      </w:r>
      <w:r w:rsidR="00C316ED">
        <w:t xml:space="preserve"> </w:t>
      </w:r>
      <w:r>
        <w:t>the</w:t>
      </w:r>
      <w:r w:rsidR="00C316ED">
        <w:t xml:space="preserve"> </w:t>
      </w:r>
      <w:r>
        <w:t>adaptation</w:t>
      </w:r>
      <w:r w:rsidR="00C316ED">
        <w:t xml:space="preserve"> </w:t>
      </w:r>
      <w:r>
        <w:t>of</w:t>
      </w:r>
      <w:r w:rsidR="00C316ED">
        <w:t xml:space="preserve"> </w:t>
      </w:r>
      <w:r>
        <w:t>cropping</w:t>
      </w:r>
      <w:r w:rsidR="00C316ED">
        <w:t xml:space="preserve"> </w:t>
      </w:r>
      <w:r>
        <w:t>systems</w:t>
      </w:r>
      <w:r w:rsidR="00C316ED">
        <w:t xml:space="preserve"> </w:t>
      </w:r>
      <w:r>
        <w:t>and</w:t>
      </w:r>
      <w:r w:rsidR="00C316ED">
        <w:t xml:space="preserve"> </w:t>
      </w:r>
      <w:r>
        <w:t>energy</w:t>
      </w:r>
      <w:r w:rsidR="00C316ED">
        <w:t xml:space="preserve"> </w:t>
      </w:r>
      <w:r>
        <w:t>supply</w:t>
      </w:r>
      <w:r w:rsidR="00C316ED">
        <w:t xml:space="preserve"> </w:t>
      </w:r>
      <w:r>
        <w:t>and</w:t>
      </w:r>
      <w:r w:rsidR="00C316ED">
        <w:t xml:space="preserve"> </w:t>
      </w:r>
      <w:r>
        <w:t>storage.</w:t>
      </w:r>
    </w:p>
    <w:p w14:paraId="7B3E78DD" w14:textId="54E98B88" w:rsidR="002E1D3C" w:rsidRPr="00F012FF" w:rsidRDefault="007D671F" w:rsidP="00F012FF">
      <w:pPr>
        <w:pStyle w:val="Normalbeforebullets"/>
        <w:rPr>
          <w:b/>
          <w:bCs/>
        </w:rPr>
      </w:pPr>
      <w:r w:rsidRPr="00F012FF">
        <w:rPr>
          <w:b/>
          <w:bCs/>
        </w:rPr>
        <w:t>Ending</w:t>
      </w:r>
      <w:r w:rsidR="00C316ED" w:rsidRPr="00F012FF">
        <w:rPr>
          <w:b/>
          <w:bCs/>
        </w:rPr>
        <w:t xml:space="preserve"> </w:t>
      </w:r>
      <w:r w:rsidRPr="00F012FF">
        <w:rPr>
          <w:b/>
          <w:bCs/>
        </w:rPr>
        <w:t>native</w:t>
      </w:r>
      <w:r w:rsidR="00C316ED" w:rsidRPr="00F012FF">
        <w:rPr>
          <w:b/>
          <w:bCs/>
        </w:rPr>
        <w:t xml:space="preserve"> </w:t>
      </w:r>
      <w:r w:rsidRPr="00F012FF">
        <w:rPr>
          <w:b/>
          <w:bCs/>
        </w:rPr>
        <w:t>timber</w:t>
      </w:r>
      <w:r w:rsidR="00C316ED" w:rsidRPr="00F012FF">
        <w:rPr>
          <w:b/>
          <w:bCs/>
        </w:rPr>
        <w:t xml:space="preserve"> </w:t>
      </w:r>
      <w:r w:rsidRPr="00F012FF">
        <w:rPr>
          <w:b/>
          <w:bCs/>
        </w:rPr>
        <w:t>harvesting</w:t>
      </w:r>
    </w:p>
    <w:p w14:paraId="26AFC121" w14:textId="74080CF0" w:rsidR="002E1D3C" w:rsidRDefault="007D671F" w:rsidP="00F012FF">
      <w:r>
        <w:t>On</w:t>
      </w:r>
      <w:r w:rsidR="00C316ED">
        <w:t xml:space="preserve"> </w:t>
      </w:r>
      <w:r>
        <w:t>23</w:t>
      </w:r>
      <w:r w:rsidR="00C316ED">
        <w:t xml:space="preserve"> </w:t>
      </w:r>
      <w:r>
        <w:t>May</w:t>
      </w:r>
      <w:r w:rsidR="00C316ED">
        <w:t xml:space="preserve"> </w:t>
      </w:r>
      <w:r>
        <w:t>2023,</w:t>
      </w:r>
      <w:r w:rsidR="00C316ED">
        <w:t xml:space="preserve"> </w:t>
      </w:r>
      <w:r>
        <w:t>the</w:t>
      </w:r>
      <w:r w:rsidR="00C316ED">
        <w:t xml:space="preserve"> </w:t>
      </w:r>
      <w:r>
        <w:t>Victorian</w:t>
      </w:r>
      <w:r w:rsidR="00C316ED">
        <w:t xml:space="preserve"> </w:t>
      </w:r>
      <w:r>
        <w:t>Government</w:t>
      </w:r>
      <w:r w:rsidR="00C316ED">
        <w:t xml:space="preserve"> </w:t>
      </w:r>
      <w:r>
        <w:t>announced</w:t>
      </w:r>
      <w:r w:rsidR="00C316ED">
        <w:t xml:space="preserve"> </w:t>
      </w:r>
      <w:r>
        <w:t>that</w:t>
      </w:r>
      <w:r w:rsidR="00C316ED">
        <w:t xml:space="preserve"> </w:t>
      </w:r>
      <w:r>
        <w:t>commercial</w:t>
      </w:r>
      <w:r w:rsidR="00C316ED">
        <w:t xml:space="preserve"> </w:t>
      </w:r>
      <w:r>
        <w:t>native</w:t>
      </w:r>
      <w:r w:rsidR="00C316ED">
        <w:t xml:space="preserve"> </w:t>
      </w:r>
      <w:r>
        <w:t>timber</w:t>
      </w:r>
      <w:r w:rsidR="00C316ED">
        <w:t xml:space="preserve"> </w:t>
      </w:r>
      <w:r>
        <w:t>harvesting</w:t>
      </w:r>
      <w:r w:rsidR="00C316ED">
        <w:t xml:space="preserve"> </w:t>
      </w:r>
      <w:r>
        <w:t>would</w:t>
      </w:r>
      <w:r w:rsidR="00C316ED">
        <w:t xml:space="preserve"> </w:t>
      </w:r>
      <w:r>
        <w:t>end</w:t>
      </w:r>
      <w:r w:rsidR="00C316ED">
        <w:t xml:space="preserve"> </w:t>
      </w:r>
      <w:r>
        <w:t>by</w:t>
      </w:r>
      <w:r w:rsidR="00C316ED">
        <w:t xml:space="preserve"> </w:t>
      </w:r>
      <w:r>
        <w:t>1</w:t>
      </w:r>
      <w:r w:rsidR="00C316ED">
        <w:t xml:space="preserve"> </w:t>
      </w:r>
      <w:r>
        <w:t>January</w:t>
      </w:r>
      <w:r w:rsidR="00C316ED">
        <w:t xml:space="preserve"> </w:t>
      </w:r>
      <w:r>
        <w:t>2024.</w:t>
      </w:r>
      <w:r w:rsidR="00C316ED">
        <w:t xml:space="preserve"> </w:t>
      </w:r>
      <w:r>
        <w:t>The</w:t>
      </w:r>
      <w:r w:rsidR="00C316ED">
        <w:t xml:space="preserve"> </w:t>
      </w:r>
      <w:r>
        <w:t>transition</w:t>
      </w:r>
      <w:r w:rsidR="00C316ED">
        <w:t xml:space="preserve"> </w:t>
      </w:r>
      <w:r>
        <w:t>to</w:t>
      </w:r>
      <w:r w:rsidR="00C316ED">
        <w:t xml:space="preserve"> </w:t>
      </w:r>
      <w:r>
        <w:t>exit</w:t>
      </w:r>
      <w:r w:rsidR="00C316ED">
        <w:t xml:space="preserve"> </w:t>
      </w:r>
      <w:r>
        <w:t>native</w:t>
      </w:r>
      <w:r w:rsidR="00C316ED">
        <w:t xml:space="preserve"> </w:t>
      </w:r>
      <w:r>
        <w:t>timber</w:t>
      </w:r>
      <w:r w:rsidR="00C316ED">
        <w:t xml:space="preserve"> </w:t>
      </w:r>
      <w:r>
        <w:t>harvesting</w:t>
      </w:r>
      <w:r w:rsidR="00C316ED">
        <w:t xml:space="preserve"> </w:t>
      </w:r>
      <w:r>
        <w:t>has</w:t>
      </w:r>
      <w:r w:rsidR="00C316ED">
        <w:t xml:space="preserve"> </w:t>
      </w:r>
      <w:r>
        <w:t>been</w:t>
      </w:r>
      <w:r w:rsidR="00C316ED">
        <w:t xml:space="preserve"> </w:t>
      </w:r>
      <w:r>
        <w:t>brought</w:t>
      </w:r>
      <w:r w:rsidR="00C316ED">
        <w:t xml:space="preserve"> </w:t>
      </w:r>
      <w:r>
        <w:t>forward</w:t>
      </w:r>
      <w:r w:rsidR="00C316ED">
        <w:t xml:space="preserve"> </w:t>
      </w:r>
      <w:r>
        <w:t>from</w:t>
      </w:r>
      <w:r w:rsidR="00C316ED">
        <w:t xml:space="preserve"> </w:t>
      </w:r>
      <w:r>
        <w:t>2030,</w:t>
      </w:r>
      <w:r w:rsidR="00C316ED">
        <w:t xml:space="preserve"> </w:t>
      </w:r>
      <w:r>
        <w:t>the</w:t>
      </w:r>
      <w:r w:rsidR="00C316ED">
        <w:t xml:space="preserve"> </w:t>
      </w:r>
      <w:r>
        <w:t>date</w:t>
      </w:r>
      <w:r w:rsidR="00C316ED">
        <w:t xml:space="preserve"> </w:t>
      </w:r>
      <w:r>
        <w:t>originally</w:t>
      </w:r>
      <w:r w:rsidR="00C316ED">
        <w:t xml:space="preserve"> </w:t>
      </w:r>
      <w:r>
        <w:t>projected</w:t>
      </w:r>
      <w:r w:rsidR="00C316ED">
        <w:t xml:space="preserve"> </w:t>
      </w:r>
      <w:r>
        <w:t>for</w:t>
      </w:r>
      <w:r w:rsidR="00C316ED">
        <w:t xml:space="preserve"> </w:t>
      </w:r>
      <w:r>
        <w:t>the</w:t>
      </w:r>
      <w:r w:rsidR="00C316ED">
        <w:t xml:space="preserve"> </w:t>
      </w:r>
      <w:r>
        <w:t>cessation</w:t>
      </w:r>
      <w:r w:rsidR="00C316ED">
        <w:t xml:space="preserve"> </w:t>
      </w:r>
      <w:r>
        <w:t>of</w:t>
      </w:r>
      <w:r w:rsidR="00C316ED">
        <w:t xml:space="preserve"> </w:t>
      </w:r>
      <w:r>
        <w:t>native</w:t>
      </w:r>
      <w:r w:rsidR="00C316ED">
        <w:t xml:space="preserve"> </w:t>
      </w:r>
      <w:r>
        <w:t>timber</w:t>
      </w:r>
      <w:r w:rsidR="00C316ED">
        <w:t xml:space="preserve"> </w:t>
      </w:r>
      <w:r>
        <w:t>harvesting</w:t>
      </w:r>
      <w:r w:rsidR="00C316ED">
        <w:t xml:space="preserve"> </w:t>
      </w:r>
      <w:r>
        <w:t>in</w:t>
      </w:r>
      <w:r w:rsidR="00C316ED">
        <w:t xml:space="preserve"> </w:t>
      </w:r>
      <w:r>
        <w:t>2019.</w:t>
      </w:r>
      <w:r w:rsidR="00C316ED">
        <w:t xml:space="preserve"> </w:t>
      </w:r>
    </w:p>
    <w:p w14:paraId="3F90D8CB" w14:textId="7B0318A2" w:rsidR="002E1D3C" w:rsidRDefault="007D671F" w:rsidP="00F012FF">
      <w:r>
        <w:t>This</w:t>
      </w:r>
      <w:r w:rsidR="00C316ED">
        <w:t xml:space="preserve"> </w:t>
      </w:r>
      <w:r>
        <w:t>transition</w:t>
      </w:r>
      <w:r w:rsidR="00C316ED">
        <w:t xml:space="preserve"> </w:t>
      </w:r>
      <w:r>
        <w:t>provides</w:t>
      </w:r>
      <w:r w:rsidR="00C316ED">
        <w:t xml:space="preserve"> </w:t>
      </w:r>
      <w:r>
        <w:t>an</w:t>
      </w:r>
      <w:r w:rsidR="00C316ED">
        <w:t xml:space="preserve"> </w:t>
      </w:r>
      <w:r>
        <w:t>opportunity</w:t>
      </w:r>
      <w:r w:rsidR="00C316ED">
        <w:t xml:space="preserve"> </w:t>
      </w:r>
      <w:r>
        <w:t>to</w:t>
      </w:r>
      <w:r w:rsidR="00C316ED">
        <w:t xml:space="preserve"> </w:t>
      </w:r>
      <w:r>
        <w:t>consider</w:t>
      </w:r>
      <w:r w:rsidR="00C316ED">
        <w:t xml:space="preserve"> </w:t>
      </w:r>
      <w:r>
        <w:rPr>
          <w:spacing w:val="1"/>
        </w:rPr>
        <w:t>new</w:t>
      </w:r>
      <w:r w:rsidR="00C316ED">
        <w:rPr>
          <w:spacing w:val="1"/>
        </w:rPr>
        <w:t xml:space="preserve"> </w:t>
      </w:r>
      <w:r>
        <w:rPr>
          <w:spacing w:val="1"/>
        </w:rPr>
        <w:t>forest</w:t>
      </w:r>
      <w:r w:rsidR="00C316ED">
        <w:rPr>
          <w:spacing w:val="1"/>
        </w:rPr>
        <w:t xml:space="preserve"> </w:t>
      </w:r>
      <w:r>
        <w:rPr>
          <w:spacing w:val="1"/>
        </w:rPr>
        <w:t>management</w:t>
      </w:r>
      <w:r w:rsidR="00C316ED">
        <w:rPr>
          <w:spacing w:val="1"/>
        </w:rPr>
        <w:t xml:space="preserve"> </w:t>
      </w:r>
      <w:r>
        <w:rPr>
          <w:spacing w:val="1"/>
        </w:rPr>
        <w:t>approaches,</w:t>
      </w:r>
      <w:r w:rsidR="00C316ED">
        <w:rPr>
          <w:spacing w:val="1"/>
        </w:rPr>
        <w:t xml:space="preserve"> </w:t>
      </w:r>
      <w:r>
        <w:rPr>
          <w:spacing w:val="1"/>
        </w:rPr>
        <w:t>including</w:t>
      </w:r>
      <w:r w:rsidR="00C316ED">
        <w:rPr>
          <w:spacing w:val="1"/>
        </w:rPr>
        <w:t xml:space="preserve"> </w:t>
      </w:r>
      <w:r>
        <w:t>regeneration</w:t>
      </w:r>
      <w:r w:rsidR="00C316ED">
        <w:t xml:space="preserve"> </w:t>
      </w:r>
      <w:r>
        <w:t>and</w:t>
      </w:r>
      <w:r w:rsidR="00C316ED">
        <w:t xml:space="preserve"> </w:t>
      </w:r>
      <w:r>
        <w:t>restoration</w:t>
      </w:r>
      <w:r w:rsidR="00C316ED">
        <w:t xml:space="preserve"> </w:t>
      </w:r>
      <w:r>
        <w:t>of</w:t>
      </w:r>
      <w:r w:rsidR="00C316ED">
        <w:t xml:space="preserve"> </w:t>
      </w:r>
      <w:r>
        <w:t>previously</w:t>
      </w:r>
      <w:r w:rsidR="00C316ED">
        <w:t xml:space="preserve"> </w:t>
      </w:r>
      <w:r>
        <w:t>harvested</w:t>
      </w:r>
      <w:r w:rsidR="00C316ED">
        <w:t xml:space="preserve"> </w:t>
      </w:r>
      <w:r>
        <w:t>coupes,</w:t>
      </w:r>
      <w:r w:rsidR="00C316ED">
        <w:t xml:space="preserve"> </w:t>
      </w:r>
      <w:r>
        <w:t>or</w:t>
      </w:r>
      <w:r w:rsidR="00C316ED">
        <w:t xml:space="preserve"> </w:t>
      </w:r>
      <w:r>
        <w:t>of</w:t>
      </w:r>
      <w:r w:rsidR="00C316ED">
        <w:t xml:space="preserve"> </w:t>
      </w:r>
      <w:r>
        <w:t>forest</w:t>
      </w:r>
      <w:r w:rsidR="00C316ED">
        <w:t xml:space="preserve"> </w:t>
      </w:r>
      <w:r>
        <w:t>damaged</w:t>
      </w:r>
      <w:r w:rsidR="00C316ED">
        <w:t xml:space="preserve"> </w:t>
      </w:r>
      <w:r>
        <w:t>by</w:t>
      </w:r>
      <w:r w:rsidR="00C316ED">
        <w:t xml:space="preserve"> </w:t>
      </w:r>
      <w:r>
        <w:t>severe</w:t>
      </w:r>
      <w:r w:rsidR="00C316ED">
        <w:t xml:space="preserve"> </w:t>
      </w:r>
      <w:r>
        <w:t>events</w:t>
      </w:r>
      <w:r w:rsidR="00C316ED">
        <w:t xml:space="preserve"> </w:t>
      </w:r>
      <w:r>
        <w:t>such</w:t>
      </w:r>
      <w:r w:rsidR="00C316ED">
        <w:t xml:space="preserve"> </w:t>
      </w:r>
      <w:r>
        <w:rPr>
          <w:spacing w:val="1"/>
        </w:rPr>
        <w:t>as</w:t>
      </w:r>
      <w:r w:rsidR="00C316ED">
        <w:rPr>
          <w:spacing w:val="1"/>
        </w:rPr>
        <w:t xml:space="preserve"> </w:t>
      </w:r>
      <w:r>
        <w:rPr>
          <w:spacing w:val="1"/>
        </w:rPr>
        <w:t>bushfire,</w:t>
      </w:r>
      <w:r w:rsidR="00C316ED">
        <w:rPr>
          <w:spacing w:val="1"/>
        </w:rPr>
        <w:t xml:space="preserve"> </w:t>
      </w:r>
      <w:proofErr w:type="gramStart"/>
      <w:r>
        <w:rPr>
          <w:spacing w:val="1"/>
        </w:rPr>
        <w:t>taking</w:t>
      </w:r>
      <w:r w:rsidR="00C316ED">
        <w:rPr>
          <w:spacing w:val="1"/>
        </w:rPr>
        <w:t xml:space="preserve"> </w:t>
      </w:r>
      <w:r>
        <w:rPr>
          <w:spacing w:val="1"/>
        </w:rPr>
        <w:t>into</w:t>
      </w:r>
      <w:r w:rsidR="00C316ED">
        <w:rPr>
          <w:spacing w:val="1"/>
        </w:rPr>
        <w:t xml:space="preserve"> </w:t>
      </w:r>
      <w:r>
        <w:rPr>
          <w:spacing w:val="1"/>
        </w:rPr>
        <w:t>account</w:t>
      </w:r>
      <w:proofErr w:type="gramEnd"/>
      <w:r w:rsidR="00C316ED">
        <w:rPr>
          <w:spacing w:val="1"/>
        </w:rPr>
        <w:t xml:space="preserve"> </w:t>
      </w:r>
      <w:r>
        <w:rPr>
          <w:spacing w:val="1"/>
        </w:rPr>
        <w:t>evolving</w:t>
      </w:r>
      <w:r w:rsidR="00C316ED">
        <w:rPr>
          <w:spacing w:val="1"/>
        </w:rPr>
        <w:t xml:space="preserve"> </w:t>
      </w:r>
      <w:r>
        <w:rPr>
          <w:spacing w:val="1"/>
        </w:rPr>
        <w:t>needs</w:t>
      </w:r>
      <w:r w:rsidR="00C316ED">
        <w:rPr>
          <w:spacing w:val="1"/>
        </w:rPr>
        <w:t xml:space="preserve"> </w:t>
      </w:r>
      <w:r>
        <w:rPr>
          <w:spacing w:val="1"/>
        </w:rPr>
        <w:t>for</w:t>
      </w:r>
      <w:r w:rsidR="00C316ED">
        <w:rPr>
          <w:spacing w:val="1"/>
        </w:rPr>
        <w:t xml:space="preserve"> </w:t>
      </w:r>
      <w:r>
        <w:rPr>
          <w:spacing w:val="1"/>
        </w:rPr>
        <w:t>climate</w:t>
      </w:r>
      <w:r w:rsidR="00C316ED">
        <w:rPr>
          <w:spacing w:val="1"/>
        </w:rPr>
        <w:t xml:space="preserve"> </w:t>
      </w:r>
      <w:r>
        <w:rPr>
          <w:spacing w:val="1"/>
        </w:rPr>
        <w:t>adaptation,</w:t>
      </w:r>
      <w:r w:rsidR="00C316ED">
        <w:rPr>
          <w:spacing w:val="1"/>
        </w:rPr>
        <w:t xml:space="preserve"> </w:t>
      </w:r>
      <w:r>
        <w:rPr>
          <w:spacing w:val="1"/>
        </w:rPr>
        <w:t>and</w:t>
      </w:r>
      <w:r w:rsidR="00C316ED">
        <w:rPr>
          <w:spacing w:val="1"/>
        </w:rPr>
        <w:t xml:space="preserve"> </w:t>
      </w:r>
      <w:r>
        <w:rPr>
          <w:spacing w:val="1"/>
        </w:rPr>
        <w:t>contributing</w:t>
      </w:r>
      <w:r w:rsidR="00C316ED">
        <w:rPr>
          <w:spacing w:val="1"/>
        </w:rPr>
        <w:t xml:space="preserve"> </w:t>
      </w:r>
      <w:r>
        <w:rPr>
          <w:spacing w:val="1"/>
        </w:rPr>
        <w:t>to</w:t>
      </w:r>
      <w:r w:rsidR="00C316ED">
        <w:rPr>
          <w:spacing w:val="1"/>
        </w:rPr>
        <w:t xml:space="preserve"> </w:t>
      </w:r>
      <w:r>
        <w:rPr>
          <w:spacing w:val="1"/>
        </w:rPr>
        <w:t>overall</w:t>
      </w:r>
      <w:r w:rsidR="00C316ED">
        <w:rPr>
          <w:spacing w:val="1"/>
        </w:rPr>
        <w:t xml:space="preserve"> </w:t>
      </w:r>
      <w:r>
        <w:t>climate</w:t>
      </w:r>
      <w:r w:rsidR="00C316ED">
        <w:t xml:space="preserve"> </w:t>
      </w:r>
      <w:r>
        <w:t>resilience.</w:t>
      </w:r>
    </w:p>
    <w:p w14:paraId="32D9BA5D" w14:textId="7970495B" w:rsidR="002E1D3C" w:rsidRDefault="007D671F" w:rsidP="00F012FF">
      <w:r>
        <w:lastRenderedPageBreak/>
        <w:t>Key</w:t>
      </w:r>
      <w:r w:rsidR="00C316ED">
        <w:t xml:space="preserve"> </w:t>
      </w:r>
      <w:r>
        <w:t>to</w:t>
      </w:r>
      <w:r w:rsidR="00C316ED">
        <w:t xml:space="preserve"> </w:t>
      </w:r>
      <w:r>
        <w:t>adaptive</w:t>
      </w:r>
      <w:r w:rsidR="00C316ED">
        <w:t xml:space="preserve"> </w:t>
      </w:r>
      <w:r>
        <w:t>forest</w:t>
      </w:r>
      <w:r w:rsidR="00C316ED">
        <w:t xml:space="preserve"> </w:t>
      </w:r>
      <w:r>
        <w:t>management</w:t>
      </w:r>
      <w:r w:rsidR="00C316ED">
        <w:t xml:space="preserve"> </w:t>
      </w:r>
      <w:r>
        <w:t>is</w:t>
      </w:r>
      <w:r w:rsidR="00C316ED">
        <w:t xml:space="preserve"> </w:t>
      </w:r>
      <w:r>
        <w:t>the</w:t>
      </w:r>
      <w:r w:rsidR="00C316ED">
        <w:t xml:space="preserve"> </w:t>
      </w:r>
      <w:r>
        <w:t>ability</w:t>
      </w:r>
      <w:r w:rsidR="00C316ED">
        <w:t xml:space="preserve"> </w:t>
      </w:r>
      <w:r>
        <w:t>to</w:t>
      </w:r>
      <w:r w:rsidR="00C316ED">
        <w:rPr>
          <w:rFonts w:ascii="Cambria" w:hAnsi="Cambria" w:cs="Cambria"/>
        </w:rPr>
        <w:t xml:space="preserve"> </w:t>
      </w:r>
      <w:r>
        <w:t>recognise</w:t>
      </w:r>
      <w:r w:rsidR="00C316ED">
        <w:t xml:space="preserve"> </w:t>
      </w:r>
      <w:r>
        <w:t>and</w:t>
      </w:r>
      <w:r w:rsidR="00C316ED">
        <w:t xml:space="preserve"> </w:t>
      </w:r>
      <w:r>
        <w:t>respond</w:t>
      </w:r>
      <w:r w:rsidR="00C316ED">
        <w:t xml:space="preserve"> </w:t>
      </w:r>
      <w:r>
        <w:t>to</w:t>
      </w:r>
      <w:r w:rsidR="00C316ED">
        <w:t xml:space="preserve"> </w:t>
      </w:r>
      <w:r>
        <w:t>the</w:t>
      </w:r>
      <w:r w:rsidR="00C316ED">
        <w:t xml:space="preserve"> </w:t>
      </w:r>
      <w:r>
        <w:t>changing</w:t>
      </w:r>
      <w:r w:rsidR="00C316ED">
        <w:t xml:space="preserve"> </w:t>
      </w:r>
      <w:r>
        <w:t>pressures</w:t>
      </w:r>
      <w:r w:rsidR="00C316ED">
        <w:t xml:space="preserve"> </w:t>
      </w:r>
      <w:r>
        <w:t>facing</w:t>
      </w:r>
      <w:r w:rsidR="00C316ED">
        <w:t xml:space="preserve"> </w:t>
      </w:r>
      <w:r>
        <w:t>forests</w:t>
      </w:r>
      <w:r w:rsidR="00C316ED">
        <w:t xml:space="preserve"> </w:t>
      </w:r>
      <w:r>
        <w:t>today.</w:t>
      </w:r>
      <w:r w:rsidR="00C316ED">
        <w:t xml:space="preserve"> </w:t>
      </w:r>
      <w:r>
        <w:t>The</w:t>
      </w:r>
      <w:r w:rsidR="00C316ED">
        <w:t xml:space="preserve"> </w:t>
      </w:r>
      <w:r>
        <w:t>Major</w:t>
      </w:r>
      <w:r w:rsidR="00C316ED">
        <w:t xml:space="preserve"> </w:t>
      </w:r>
      <w:r>
        <w:t>Event</w:t>
      </w:r>
      <w:r w:rsidR="00C316ED">
        <w:t xml:space="preserve"> </w:t>
      </w:r>
      <w:r>
        <w:t>Review,</w:t>
      </w:r>
      <w:r w:rsidR="00C316ED">
        <w:t xml:space="preserve"> </w:t>
      </w:r>
      <w:r>
        <w:t>a</w:t>
      </w:r>
      <w:r w:rsidR="00C316ED">
        <w:t xml:space="preserve"> </w:t>
      </w:r>
      <w:r>
        <w:t>feature</w:t>
      </w:r>
      <w:r w:rsidR="00C316ED">
        <w:t xml:space="preserve"> </w:t>
      </w:r>
      <w:r>
        <w:t>of</w:t>
      </w:r>
      <w:r w:rsidR="00C316ED">
        <w:t xml:space="preserve"> </w:t>
      </w:r>
      <w:r>
        <w:t>the</w:t>
      </w:r>
      <w:r w:rsidR="00C316ED">
        <w:t xml:space="preserve"> </w:t>
      </w:r>
      <w:r>
        <w:t>modernised</w:t>
      </w:r>
      <w:r w:rsidR="00C316ED">
        <w:t xml:space="preserve"> </w:t>
      </w:r>
      <w:r>
        <w:t>Victorian</w:t>
      </w:r>
      <w:r w:rsidR="00C316ED">
        <w:t xml:space="preserve"> </w:t>
      </w:r>
      <w:r>
        <w:t>Regional</w:t>
      </w:r>
      <w:r w:rsidR="00C316ED">
        <w:t xml:space="preserve"> </w:t>
      </w:r>
      <w:r>
        <w:t>Forest</w:t>
      </w:r>
      <w:r w:rsidR="00C316ED">
        <w:rPr>
          <w:rFonts w:ascii="Cambria" w:hAnsi="Cambria" w:cs="Cambria"/>
        </w:rPr>
        <w:t xml:space="preserve"> </w:t>
      </w:r>
      <w:r>
        <w:t>Agreements,</w:t>
      </w:r>
      <w:r w:rsidR="00C316ED">
        <w:t xml:space="preserve"> </w:t>
      </w:r>
      <w:r>
        <w:t>provides</w:t>
      </w:r>
      <w:r w:rsidR="00C316ED">
        <w:t xml:space="preserve"> </w:t>
      </w:r>
      <w:r>
        <w:t>a</w:t>
      </w:r>
      <w:r w:rsidR="00C316ED">
        <w:t xml:space="preserve"> </w:t>
      </w:r>
      <w:r>
        <w:t>response</w:t>
      </w:r>
      <w:r w:rsidR="00C316ED">
        <w:t xml:space="preserve"> </w:t>
      </w:r>
      <w:r>
        <w:t>mechanism</w:t>
      </w:r>
      <w:r w:rsidR="00C316ED">
        <w:t xml:space="preserve"> </w:t>
      </w:r>
      <w:r>
        <w:rPr>
          <w:spacing w:val="2"/>
        </w:rPr>
        <w:t>to</w:t>
      </w:r>
      <w:r w:rsidR="00C316ED">
        <w:rPr>
          <w:spacing w:val="2"/>
        </w:rPr>
        <w:t xml:space="preserve"> </w:t>
      </w:r>
      <w:r>
        <w:rPr>
          <w:spacing w:val="2"/>
        </w:rPr>
        <w:t>major</w:t>
      </w:r>
      <w:r w:rsidR="00C316ED">
        <w:rPr>
          <w:spacing w:val="2"/>
        </w:rPr>
        <w:t xml:space="preserve"> </w:t>
      </w:r>
      <w:r>
        <w:rPr>
          <w:spacing w:val="2"/>
        </w:rPr>
        <w:t>natural</w:t>
      </w:r>
      <w:r w:rsidR="00C316ED">
        <w:rPr>
          <w:spacing w:val="2"/>
        </w:rPr>
        <w:t xml:space="preserve"> </w:t>
      </w:r>
      <w:r>
        <w:rPr>
          <w:spacing w:val="2"/>
        </w:rPr>
        <w:t>disturbances</w:t>
      </w:r>
      <w:r w:rsidR="00C316ED">
        <w:rPr>
          <w:spacing w:val="2"/>
        </w:rPr>
        <w:t xml:space="preserve"> </w:t>
      </w:r>
      <w:r>
        <w:rPr>
          <w:spacing w:val="2"/>
        </w:rPr>
        <w:t>such</w:t>
      </w:r>
      <w:r w:rsidR="00C316ED">
        <w:rPr>
          <w:spacing w:val="2"/>
        </w:rPr>
        <w:t xml:space="preserve"> </w:t>
      </w:r>
      <w:r>
        <w:rPr>
          <w:spacing w:val="2"/>
        </w:rPr>
        <w:t>as</w:t>
      </w:r>
      <w:r w:rsidR="00C316ED">
        <w:rPr>
          <w:spacing w:val="2"/>
        </w:rPr>
        <w:t xml:space="preserve"> </w:t>
      </w:r>
      <w:r>
        <w:rPr>
          <w:spacing w:val="2"/>
        </w:rPr>
        <w:t>bushfires.</w:t>
      </w:r>
      <w:r w:rsidR="00C316ED">
        <w:rPr>
          <w:spacing w:val="2"/>
        </w:rPr>
        <w:t xml:space="preserve"> </w:t>
      </w:r>
      <w:r>
        <w:rPr>
          <w:spacing w:val="2"/>
        </w:rPr>
        <w:t>The</w:t>
      </w:r>
      <w:r w:rsidR="00C316ED">
        <w:rPr>
          <w:rFonts w:ascii="Cambria" w:hAnsi="Cambria" w:cs="Cambria"/>
          <w:spacing w:val="2"/>
        </w:rPr>
        <w:t xml:space="preserve"> </w:t>
      </w:r>
      <w:r>
        <w:rPr>
          <w:spacing w:val="2"/>
        </w:rPr>
        <w:t>Major</w:t>
      </w:r>
      <w:r w:rsidR="00C316ED">
        <w:rPr>
          <w:spacing w:val="2"/>
        </w:rPr>
        <w:t xml:space="preserve"> </w:t>
      </w:r>
      <w:r>
        <w:rPr>
          <w:spacing w:val="2"/>
        </w:rPr>
        <w:t>Event</w:t>
      </w:r>
      <w:r w:rsidR="00C316ED">
        <w:rPr>
          <w:spacing w:val="2"/>
        </w:rPr>
        <w:t xml:space="preserve"> </w:t>
      </w:r>
      <w:r>
        <w:rPr>
          <w:spacing w:val="2"/>
        </w:rPr>
        <w:t>Review</w:t>
      </w:r>
      <w:r w:rsidR="00C316ED">
        <w:rPr>
          <w:spacing w:val="2"/>
        </w:rPr>
        <w:t xml:space="preserve"> </w:t>
      </w:r>
      <w:r>
        <w:rPr>
          <w:spacing w:val="2"/>
        </w:rPr>
        <w:t>enables</w:t>
      </w:r>
      <w:r w:rsidR="00C316ED">
        <w:rPr>
          <w:spacing w:val="2"/>
        </w:rPr>
        <w:t xml:space="preserve"> </w:t>
      </w:r>
      <w:r>
        <w:rPr>
          <w:spacing w:val="2"/>
        </w:rPr>
        <w:t>assessment</w:t>
      </w:r>
      <w:r w:rsidR="00C316ED">
        <w:rPr>
          <w:spacing w:val="2"/>
        </w:rPr>
        <w:t xml:space="preserve"> </w:t>
      </w:r>
      <w:r>
        <w:rPr>
          <w:spacing w:val="2"/>
        </w:rPr>
        <w:t>of</w:t>
      </w:r>
      <w:r w:rsidR="00C316ED">
        <w:rPr>
          <w:spacing w:val="2"/>
        </w:rPr>
        <w:t xml:space="preserve"> </w:t>
      </w:r>
      <w:r>
        <w:rPr>
          <w:spacing w:val="2"/>
        </w:rPr>
        <w:t>the</w:t>
      </w:r>
      <w:r w:rsidR="00C316ED">
        <w:rPr>
          <w:rFonts w:ascii="Cambria" w:hAnsi="Cambria" w:cs="Cambria"/>
          <w:spacing w:val="2"/>
        </w:rPr>
        <w:t xml:space="preserve"> </w:t>
      </w:r>
      <w:r>
        <w:rPr>
          <w:spacing w:val="2"/>
        </w:rPr>
        <w:t>impacts</w:t>
      </w:r>
      <w:r w:rsidR="00C316ED">
        <w:rPr>
          <w:spacing w:val="2"/>
        </w:rPr>
        <w:t xml:space="preserve"> </w:t>
      </w:r>
      <w:r>
        <w:rPr>
          <w:spacing w:val="2"/>
        </w:rPr>
        <w:t>of</w:t>
      </w:r>
      <w:r w:rsidR="00C316ED">
        <w:rPr>
          <w:spacing w:val="2"/>
        </w:rPr>
        <w:t xml:space="preserve"> </w:t>
      </w:r>
      <w:r>
        <w:rPr>
          <w:spacing w:val="2"/>
        </w:rPr>
        <w:t>a</w:t>
      </w:r>
      <w:r w:rsidR="00C316ED">
        <w:rPr>
          <w:spacing w:val="2"/>
        </w:rPr>
        <w:t xml:space="preserve"> </w:t>
      </w:r>
      <w:r>
        <w:rPr>
          <w:spacing w:val="2"/>
        </w:rPr>
        <w:t>major</w:t>
      </w:r>
      <w:r w:rsidR="00C316ED">
        <w:rPr>
          <w:spacing w:val="2"/>
        </w:rPr>
        <w:t xml:space="preserve"> </w:t>
      </w:r>
      <w:r>
        <w:rPr>
          <w:spacing w:val="2"/>
        </w:rPr>
        <w:t>event</w:t>
      </w:r>
      <w:r w:rsidR="00C316ED">
        <w:rPr>
          <w:spacing w:val="2"/>
        </w:rPr>
        <w:t xml:space="preserve"> </w:t>
      </w:r>
      <w:r>
        <w:rPr>
          <w:spacing w:val="2"/>
        </w:rPr>
        <w:t>and</w:t>
      </w:r>
      <w:r w:rsidR="00C316ED">
        <w:rPr>
          <w:spacing w:val="2"/>
        </w:rPr>
        <w:t xml:space="preserve"> </w:t>
      </w:r>
      <w:r>
        <w:rPr>
          <w:spacing w:val="2"/>
        </w:rPr>
        <w:t>identification</w:t>
      </w:r>
      <w:r w:rsidR="00C316ED">
        <w:rPr>
          <w:spacing w:val="2"/>
        </w:rPr>
        <w:t xml:space="preserve"> </w:t>
      </w:r>
      <w:r>
        <w:t>of</w:t>
      </w:r>
      <w:r w:rsidR="00C316ED">
        <w:rPr>
          <w:rFonts w:ascii="Cambria" w:hAnsi="Cambria" w:cs="Cambria"/>
        </w:rPr>
        <w:t xml:space="preserve"> </w:t>
      </w:r>
      <w:r>
        <w:t>remedial</w:t>
      </w:r>
      <w:r w:rsidR="00C316ED">
        <w:t xml:space="preserve"> </w:t>
      </w:r>
      <w:r>
        <w:t>actions,</w:t>
      </w:r>
      <w:r w:rsidR="00C316ED">
        <w:t xml:space="preserve"> </w:t>
      </w:r>
      <w:r>
        <w:t>which</w:t>
      </w:r>
      <w:r w:rsidR="00C316ED">
        <w:t xml:space="preserve"> </w:t>
      </w:r>
      <w:r>
        <w:t>assists</w:t>
      </w:r>
      <w:r w:rsidR="00C316ED">
        <w:t xml:space="preserve"> </w:t>
      </w:r>
      <w:r>
        <w:t>in</w:t>
      </w:r>
      <w:r w:rsidR="00C316ED">
        <w:t xml:space="preserve"> </w:t>
      </w:r>
      <w:r>
        <w:t>both</w:t>
      </w:r>
      <w:r w:rsidR="00C316ED">
        <w:t xml:space="preserve"> </w:t>
      </w:r>
      <w:r>
        <w:t>mitigating</w:t>
      </w:r>
      <w:r w:rsidR="00C316ED">
        <w:t xml:space="preserve"> </w:t>
      </w:r>
      <w:r>
        <w:t>and</w:t>
      </w:r>
      <w:r w:rsidR="00C316ED">
        <w:t xml:space="preserve"> </w:t>
      </w:r>
      <w:r>
        <w:t>managing</w:t>
      </w:r>
      <w:r w:rsidR="00C316ED">
        <w:t xml:space="preserve"> </w:t>
      </w:r>
      <w:r>
        <w:t>climate-related</w:t>
      </w:r>
      <w:r w:rsidR="00C316ED">
        <w:t xml:space="preserve"> </w:t>
      </w:r>
      <w:r>
        <w:t>risks.</w:t>
      </w:r>
    </w:p>
    <w:p w14:paraId="65CF5AB9" w14:textId="50163603" w:rsidR="002E1D3C" w:rsidRPr="00F012FF" w:rsidRDefault="007D671F" w:rsidP="00F012FF">
      <w:r w:rsidRPr="00F012FF">
        <w:t>The</w:t>
      </w:r>
      <w:r w:rsidR="00C316ED" w:rsidRPr="00F012FF">
        <w:t xml:space="preserve"> </w:t>
      </w:r>
      <w:r w:rsidRPr="00F012FF">
        <w:t>Victorian</w:t>
      </w:r>
      <w:r w:rsidR="00C316ED" w:rsidRPr="00F012FF">
        <w:t xml:space="preserve"> </w:t>
      </w:r>
      <w:r w:rsidRPr="00F012FF">
        <w:t>and</w:t>
      </w:r>
      <w:r w:rsidR="00C316ED" w:rsidRPr="00F012FF">
        <w:t xml:space="preserve"> </w:t>
      </w:r>
      <w:r w:rsidRPr="00F012FF">
        <w:t>Commonwealth</w:t>
      </w:r>
      <w:r w:rsidR="00C316ED" w:rsidRPr="00F012FF">
        <w:t xml:space="preserve"> </w:t>
      </w:r>
      <w:r w:rsidRPr="00F012FF">
        <w:t>Governments</w:t>
      </w:r>
      <w:r w:rsidR="00C316ED" w:rsidRPr="00F012FF">
        <w:t xml:space="preserve"> </w:t>
      </w:r>
      <w:r w:rsidRPr="00F012FF">
        <w:t>agreed</w:t>
      </w:r>
      <w:r w:rsidR="00C316ED" w:rsidRPr="00F012FF">
        <w:t xml:space="preserve"> </w:t>
      </w:r>
      <w:r w:rsidRPr="00F012FF">
        <w:t>to</w:t>
      </w:r>
      <w:r w:rsidR="00C316ED" w:rsidRPr="00F012FF">
        <w:t xml:space="preserve"> </w:t>
      </w:r>
      <w:r w:rsidRPr="00F012FF">
        <w:t>undertake</w:t>
      </w:r>
      <w:r w:rsidR="00C316ED" w:rsidRPr="00F012FF">
        <w:t xml:space="preserve"> </w:t>
      </w:r>
      <w:r w:rsidRPr="00F012FF">
        <w:t>an</w:t>
      </w:r>
      <w:r w:rsidR="00C316ED" w:rsidRPr="00F012FF">
        <w:t xml:space="preserve"> </w:t>
      </w:r>
      <w:r w:rsidRPr="00F012FF">
        <w:t>independent</w:t>
      </w:r>
      <w:r w:rsidR="00C316ED" w:rsidRPr="00F012FF">
        <w:t xml:space="preserve"> </w:t>
      </w:r>
      <w:r w:rsidRPr="00F012FF">
        <w:t>Major</w:t>
      </w:r>
      <w:r w:rsidR="00C316ED" w:rsidRPr="00F012FF">
        <w:t xml:space="preserve"> </w:t>
      </w:r>
      <w:r w:rsidRPr="00F012FF">
        <w:t>Event</w:t>
      </w:r>
      <w:r w:rsidR="00C316ED" w:rsidRPr="00F012FF">
        <w:t xml:space="preserve"> </w:t>
      </w:r>
      <w:r w:rsidRPr="00F012FF">
        <w:t>Review</w:t>
      </w:r>
      <w:r w:rsidR="00C316ED" w:rsidRPr="00F012FF">
        <w:t xml:space="preserve"> </w:t>
      </w:r>
      <w:r w:rsidRPr="00F012FF">
        <w:t>to</w:t>
      </w:r>
      <w:r w:rsidR="00C316ED" w:rsidRPr="00F012FF">
        <w:t xml:space="preserve"> </w:t>
      </w:r>
      <w:r w:rsidRPr="00F012FF">
        <w:t>specifically</w:t>
      </w:r>
      <w:r w:rsidR="00C316ED" w:rsidRPr="00F012FF">
        <w:t xml:space="preserve"> </w:t>
      </w:r>
      <w:r w:rsidRPr="00F012FF">
        <w:t>assess</w:t>
      </w:r>
      <w:r w:rsidR="00C316ED" w:rsidRPr="00F012FF">
        <w:t xml:space="preserve"> </w:t>
      </w:r>
      <w:r w:rsidRPr="00F012FF">
        <w:t>the</w:t>
      </w:r>
      <w:r w:rsidR="00C316ED" w:rsidRPr="00F012FF">
        <w:t xml:space="preserve"> </w:t>
      </w:r>
      <w:r w:rsidRPr="00F012FF">
        <w:t>impact</w:t>
      </w:r>
      <w:r w:rsidR="00C316ED" w:rsidRPr="00F012FF">
        <w:t xml:space="preserve"> </w:t>
      </w:r>
      <w:r w:rsidRPr="00F012FF">
        <w:t>of</w:t>
      </w:r>
      <w:r w:rsidR="00C316ED" w:rsidRPr="00F012FF">
        <w:t xml:space="preserve"> </w:t>
      </w:r>
      <w:r w:rsidRPr="00F012FF">
        <w:t>the</w:t>
      </w:r>
      <w:r w:rsidR="00C316ED" w:rsidRPr="00F012FF">
        <w:t xml:space="preserve"> </w:t>
      </w:r>
      <w:r w:rsidRPr="00F012FF">
        <w:t>devastating</w:t>
      </w:r>
      <w:r w:rsidR="00C316ED" w:rsidRPr="00F012FF">
        <w:t xml:space="preserve"> </w:t>
      </w:r>
      <w:r w:rsidRPr="00F012FF">
        <w:t>2019–20</w:t>
      </w:r>
      <w:r w:rsidR="00C316ED" w:rsidRPr="00F012FF">
        <w:t xml:space="preserve"> </w:t>
      </w:r>
      <w:r w:rsidRPr="00F012FF">
        <w:t>bushfires.</w:t>
      </w:r>
      <w:r w:rsidR="00C316ED" w:rsidRPr="00F012FF">
        <w:t xml:space="preserve"> </w:t>
      </w:r>
      <w:r w:rsidRPr="00F012FF">
        <w:t>The</w:t>
      </w:r>
      <w:r w:rsidR="00C316ED" w:rsidRPr="00F012FF">
        <w:t xml:space="preserve"> </w:t>
      </w:r>
      <w:r w:rsidRPr="00F012FF">
        <w:t>review</w:t>
      </w:r>
      <w:r w:rsidR="00C316ED" w:rsidRPr="00F012FF">
        <w:t xml:space="preserve"> </w:t>
      </w:r>
      <w:r w:rsidRPr="00F012FF">
        <w:t>was</w:t>
      </w:r>
      <w:r w:rsidR="00C316ED" w:rsidRPr="00F012FF">
        <w:t xml:space="preserve"> </w:t>
      </w:r>
      <w:r w:rsidRPr="00F012FF">
        <w:t>undertaken</w:t>
      </w:r>
      <w:r w:rsidR="00C316ED" w:rsidRPr="00F012FF">
        <w:t xml:space="preserve"> </w:t>
      </w:r>
      <w:r w:rsidRPr="00F012FF">
        <w:t>by</w:t>
      </w:r>
      <w:r w:rsidR="00C316ED" w:rsidRPr="00F012FF">
        <w:t xml:space="preserve"> </w:t>
      </w:r>
      <w:r w:rsidRPr="00F012FF">
        <w:t>an</w:t>
      </w:r>
      <w:r w:rsidR="00C316ED" w:rsidRPr="00F012FF">
        <w:t xml:space="preserve"> </w:t>
      </w:r>
      <w:r w:rsidRPr="00F012FF">
        <w:t>independent</w:t>
      </w:r>
      <w:r w:rsidR="00C316ED" w:rsidRPr="00F012FF">
        <w:t xml:space="preserve"> </w:t>
      </w:r>
      <w:r w:rsidRPr="00F012FF">
        <w:t>panel</w:t>
      </w:r>
      <w:r w:rsidR="00C316ED" w:rsidRPr="00F012FF">
        <w:t xml:space="preserve"> </w:t>
      </w:r>
      <w:r w:rsidRPr="00F012FF">
        <w:t>and</w:t>
      </w:r>
      <w:r w:rsidR="00C316ED" w:rsidRPr="00F012FF">
        <w:t xml:space="preserve"> </w:t>
      </w:r>
      <w:r w:rsidRPr="00F012FF">
        <w:t>the</w:t>
      </w:r>
      <w:r w:rsidR="00C316ED" w:rsidRPr="00F012FF">
        <w:t xml:space="preserve"> </w:t>
      </w:r>
      <w:r w:rsidRPr="00F012FF">
        <w:t>report</w:t>
      </w:r>
      <w:r w:rsidR="00C316ED" w:rsidRPr="00F012FF">
        <w:t xml:space="preserve"> </w:t>
      </w:r>
      <w:r w:rsidRPr="00F012FF">
        <w:t>has</w:t>
      </w:r>
      <w:r w:rsidR="00C316ED" w:rsidRPr="00F012FF">
        <w:t xml:space="preserve"> </w:t>
      </w:r>
      <w:r w:rsidRPr="00F012FF">
        <w:t>been</w:t>
      </w:r>
      <w:r w:rsidR="00C316ED" w:rsidRPr="00F012FF">
        <w:t xml:space="preserve"> </w:t>
      </w:r>
      <w:r w:rsidRPr="00F012FF">
        <w:t>informed</w:t>
      </w:r>
      <w:r w:rsidR="00C316ED" w:rsidRPr="00F012FF">
        <w:t xml:space="preserve"> </w:t>
      </w:r>
      <w:r w:rsidRPr="00F012FF">
        <w:t>by</w:t>
      </w:r>
      <w:r w:rsidR="00C316ED" w:rsidRPr="00F012FF">
        <w:t xml:space="preserve"> </w:t>
      </w:r>
      <w:r w:rsidRPr="00F012FF">
        <w:t>science,</w:t>
      </w:r>
      <w:r w:rsidR="00C316ED" w:rsidRPr="00F012FF">
        <w:t xml:space="preserve"> </w:t>
      </w:r>
      <w:r w:rsidRPr="00F012FF">
        <w:t>Traditional</w:t>
      </w:r>
      <w:r w:rsidR="00C316ED" w:rsidRPr="00F012FF">
        <w:t xml:space="preserve"> </w:t>
      </w:r>
      <w:r w:rsidRPr="00F012FF">
        <w:t>Owner</w:t>
      </w:r>
      <w:r w:rsidR="00C316ED" w:rsidRPr="00F012FF">
        <w:t xml:space="preserve"> </w:t>
      </w:r>
      <w:r w:rsidRPr="00F012FF">
        <w:t>knowledge</w:t>
      </w:r>
      <w:r w:rsidR="00C316ED" w:rsidRPr="00F012FF">
        <w:t xml:space="preserve"> </w:t>
      </w:r>
      <w:r w:rsidRPr="00F012FF">
        <w:t>and</w:t>
      </w:r>
      <w:r w:rsidR="00C316ED" w:rsidRPr="00F012FF">
        <w:t xml:space="preserve"> </w:t>
      </w:r>
      <w:r w:rsidRPr="00F012FF">
        <w:t>public</w:t>
      </w:r>
      <w:r w:rsidR="00C316ED" w:rsidRPr="00F012FF">
        <w:t xml:space="preserve"> </w:t>
      </w:r>
      <w:r w:rsidRPr="00F012FF">
        <w:t>consultation.</w:t>
      </w:r>
      <w:r w:rsidR="00C316ED" w:rsidRPr="00F012FF">
        <w:t xml:space="preserve"> </w:t>
      </w:r>
      <w:r w:rsidRPr="00F012FF">
        <w:t>As</w:t>
      </w:r>
      <w:r w:rsidR="00C316ED" w:rsidRPr="00F012FF">
        <w:t xml:space="preserve"> </w:t>
      </w:r>
      <w:proofErr w:type="gramStart"/>
      <w:r w:rsidRPr="00F012FF">
        <w:t>at</w:t>
      </w:r>
      <w:proofErr w:type="gramEnd"/>
      <w:r w:rsidR="00C316ED" w:rsidRPr="00F012FF">
        <w:t xml:space="preserve"> </w:t>
      </w:r>
      <w:r w:rsidRPr="00F012FF">
        <w:t>30</w:t>
      </w:r>
      <w:r w:rsidR="00C316ED" w:rsidRPr="00F012FF">
        <w:t xml:space="preserve"> </w:t>
      </w:r>
      <w:r w:rsidRPr="00F012FF">
        <w:t>June</w:t>
      </w:r>
      <w:r w:rsidR="00C316ED" w:rsidRPr="00F012FF">
        <w:t xml:space="preserve"> </w:t>
      </w:r>
      <w:r w:rsidRPr="00F012FF">
        <w:t>2023,</w:t>
      </w:r>
      <w:r w:rsidR="00C316ED" w:rsidRPr="00F012FF">
        <w:t xml:space="preserve"> </w:t>
      </w:r>
      <w:r w:rsidRPr="00F012FF">
        <w:t>the</w:t>
      </w:r>
      <w:r w:rsidR="00C316ED" w:rsidRPr="00F012FF">
        <w:t xml:space="preserve"> </w:t>
      </w:r>
      <w:r w:rsidRPr="00F012FF">
        <w:t>Victorian</w:t>
      </w:r>
      <w:r w:rsidR="00C316ED" w:rsidRPr="00F012FF">
        <w:t xml:space="preserve"> </w:t>
      </w:r>
      <w:r w:rsidRPr="00F012FF">
        <w:t>Government</w:t>
      </w:r>
      <w:r w:rsidR="00C316ED" w:rsidRPr="00F012FF">
        <w:t xml:space="preserve"> </w:t>
      </w:r>
      <w:r w:rsidRPr="00F012FF">
        <w:t>is</w:t>
      </w:r>
      <w:r w:rsidR="00C316ED" w:rsidRPr="00F012FF">
        <w:t xml:space="preserve"> </w:t>
      </w:r>
      <w:r w:rsidRPr="00F012FF">
        <w:t>considering</w:t>
      </w:r>
      <w:r w:rsidR="00C316ED" w:rsidRPr="00F012FF">
        <w:t xml:space="preserve"> </w:t>
      </w:r>
      <w:r w:rsidRPr="00F012FF">
        <w:t>the</w:t>
      </w:r>
      <w:r w:rsidR="00C316ED" w:rsidRPr="00F012FF">
        <w:t xml:space="preserve"> </w:t>
      </w:r>
      <w:r w:rsidRPr="00F012FF">
        <w:t>independent</w:t>
      </w:r>
      <w:r w:rsidR="00C316ED" w:rsidRPr="00F012FF">
        <w:t xml:space="preserve"> </w:t>
      </w:r>
      <w:r w:rsidRPr="00F012FF">
        <w:t>review</w:t>
      </w:r>
      <w:r w:rsidR="00C316ED" w:rsidRPr="00F012FF">
        <w:t xml:space="preserve"> </w:t>
      </w:r>
      <w:r w:rsidRPr="00F012FF">
        <w:t>recommendations</w:t>
      </w:r>
      <w:r w:rsidR="00C316ED" w:rsidRPr="00F012FF">
        <w:t xml:space="preserve"> </w:t>
      </w:r>
      <w:r w:rsidRPr="00F012FF">
        <w:t>with</w:t>
      </w:r>
      <w:r w:rsidR="00C316ED" w:rsidRPr="00F012FF">
        <w:t xml:space="preserve"> </w:t>
      </w:r>
      <w:r w:rsidRPr="00F012FF">
        <w:t>the</w:t>
      </w:r>
      <w:r w:rsidR="00C316ED" w:rsidRPr="00F012FF">
        <w:t xml:space="preserve"> </w:t>
      </w:r>
      <w:r w:rsidRPr="00F012FF">
        <w:t>Commonwealth</w:t>
      </w:r>
      <w:r w:rsidR="00C316ED" w:rsidRPr="00F012FF">
        <w:t xml:space="preserve"> </w:t>
      </w:r>
      <w:r w:rsidRPr="00F012FF">
        <w:t>Government,</w:t>
      </w:r>
      <w:r w:rsidR="00C316ED" w:rsidRPr="00F012FF">
        <w:t xml:space="preserve"> </w:t>
      </w:r>
      <w:r w:rsidRPr="00F012FF">
        <w:t>which</w:t>
      </w:r>
      <w:r w:rsidR="00C316ED" w:rsidRPr="00F012FF">
        <w:t xml:space="preserve"> </w:t>
      </w:r>
      <w:r w:rsidRPr="00F012FF">
        <w:t>include</w:t>
      </w:r>
      <w:r w:rsidR="00C316ED" w:rsidRPr="00F012FF">
        <w:t xml:space="preserve"> </w:t>
      </w:r>
      <w:r w:rsidRPr="00F012FF">
        <w:t>proposed</w:t>
      </w:r>
      <w:r w:rsidR="00C316ED" w:rsidRPr="00F012FF">
        <w:t xml:space="preserve"> </w:t>
      </w:r>
      <w:r w:rsidRPr="00F012FF">
        <w:t>actions</w:t>
      </w:r>
      <w:r w:rsidR="00C316ED" w:rsidRPr="00F012FF">
        <w:t xml:space="preserve"> </w:t>
      </w:r>
      <w:r w:rsidRPr="00F012FF">
        <w:t>to</w:t>
      </w:r>
      <w:r w:rsidR="00C316ED" w:rsidRPr="00F012FF">
        <w:t xml:space="preserve"> </w:t>
      </w:r>
      <w:r w:rsidRPr="00F012FF">
        <w:t>understand</w:t>
      </w:r>
      <w:r w:rsidR="00C316ED" w:rsidRPr="00F012FF">
        <w:t xml:space="preserve"> </w:t>
      </w:r>
      <w:r w:rsidRPr="00F012FF">
        <w:t>and</w:t>
      </w:r>
      <w:r w:rsidR="00C316ED" w:rsidRPr="00F012FF">
        <w:t xml:space="preserve"> </w:t>
      </w:r>
      <w:r w:rsidRPr="00F012FF">
        <w:t>manage</w:t>
      </w:r>
      <w:r w:rsidR="00C316ED" w:rsidRPr="00F012FF">
        <w:t xml:space="preserve"> </w:t>
      </w:r>
      <w:r w:rsidRPr="00F012FF">
        <w:t>the</w:t>
      </w:r>
      <w:r w:rsidR="00C316ED" w:rsidRPr="00F012FF">
        <w:t xml:space="preserve"> </w:t>
      </w:r>
      <w:r w:rsidRPr="00F012FF">
        <w:t>impact</w:t>
      </w:r>
      <w:r w:rsidR="00C316ED" w:rsidRPr="00F012FF">
        <w:t xml:space="preserve"> </w:t>
      </w:r>
      <w:r w:rsidRPr="00F012FF">
        <w:t>of</w:t>
      </w:r>
      <w:r w:rsidR="00C316ED" w:rsidRPr="00F012FF">
        <w:t xml:space="preserve"> </w:t>
      </w:r>
      <w:r w:rsidRPr="00F012FF">
        <w:t>these</w:t>
      </w:r>
      <w:r w:rsidR="00C316ED" w:rsidRPr="00F012FF">
        <w:t xml:space="preserve"> </w:t>
      </w:r>
      <w:r w:rsidRPr="00F012FF">
        <w:t>fires,</w:t>
      </w:r>
      <w:r w:rsidR="00C316ED" w:rsidRPr="00F012FF">
        <w:t xml:space="preserve"> </w:t>
      </w:r>
      <w:r w:rsidRPr="00F012FF">
        <w:t>and</w:t>
      </w:r>
      <w:r w:rsidR="00C316ED" w:rsidRPr="00F012FF">
        <w:t xml:space="preserve"> </w:t>
      </w:r>
      <w:r w:rsidRPr="00F012FF">
        <w:t>more</w:t>
      </w:r>
      <w:r w:rsidR="00C316ED" w:rsidRPr="00F012FF">
        <w:t xml:space="preserve"> </w:t>
      </w:r>
      <w:r w:rsidRPr="00F012FF">
        <w:t>broadly</w:t>
      </w:r>
      <w:r w:rsidR="00C316ED" w:rsidRPr="00F012FF">
        <w:t xml:space="preserve"> </w:t>
      </w:r>
      <w:r w:rsidRPr="00F012FF">
        <w:t>climate</w:t>
      </w:r>
      <w:r w:rsidR="00C316ED" w:rsidRPr="00F012FF">
        <w:t xml:space="preserve"> </w:t>
      </w:r>
      <w:r w:rsidRPr="00F012FF">
        <w:t>change,</w:t>
      </w:r>
      <w:r w:rsidR="00C316ED" w:rsidRPr="00F012FF">
        <w:t xml:space="preserve"> </w:t>
      </w:r>
      <w:r w:rsidRPr="00F012FF">
        <w:t>on</w:t>
      </w:r>
      <w:r w:rsidR="00C316ED" w:rsidRPr="00F012FF">
        <w:t xml:space="preserve"> </w:t>
      </w:r>
      <w:r w:rsidRPr="00F012FF">
        <w:t>its</w:t>
      </w:r>
      <w:r w:rsidR="00C316ED" w:rsidRPr="00F012FF">
        <w:t xml:space="preserve"> </w:t>
      </w:r>
      <w:r w:rsidRPr="00F012FF">
        <w:t>forests.</w:t>
      </w:r>
      <w:r w:rsidR="00C316ED" w:rsidRPr="00F012FF">
        <w:t xml:space="preserve"> </w:t>
      </w:r>
      <w:r w:rsidRPr="00F012FF">
        <w:t>This</w:t>
      </w:r>
      <w:r w:rsidR="00C316ED" w:rsidRPr="00F012FF">
        <w:t xml:space="preserve"> </w:t>
      </w:r>
      <w:r w:rsidRPr="00F012FF">
        <w:t>Major</w:t>
      </w:r>
      <w:r w:rsidR="00C316ED" w:rsidRPr="00F012FF">
        <w:t xml:space="preserve"> </w:t>
      </w:r>
      <w:r w:rsidRPr="00F012FF">
        <w:t>Event</w:t>
      </w:r>
      <w:r w:rsidR="00C316ED" w:rsidRPr="00F012FF">
        <w:t xml:space="preserve"> </w:t>
      </w:r>
      <w:r w:rsidRPr="00F012FF">
        <w:t>Review</w:t>
      </w:r>
      <w:r w:rsidR="00C316ED" w:rsidRPr="00F012FF">
        <w:t xml:space="preserve"> </w:t>
      </w:r>
      <w:r w:rsidRPr="00F012FF">
        <w:t>process</w:t>
      </w:r>
      <w:r w:rsidR="00C316ED" w:rsidRPr="00F012FF">
        <w:t xml:space="preserve"> </w:t>
      </w:r>
      <w:r w:rsidRPr="00F012FF">
        <w:t>is</w:t>
      </w:r>
      <w:r w:rsidR="00C316ED" w:rsidRPr="00F012FF">
        <w:t xml:space="preserve"> </w:t>
      </w:r>
      <w:r w:rsidRPr="00F012FF">
        <w:t>an</w:t>
      </w:r>
      <w:r w:rsidR="00C316ED" w:rsidRPr="00F012FF">
        <w:t xml:space="preserve"> </w:t>
      </w:r>
      <w:r w:rsidRPr="00F012FF">
        <w:t>example</w:t>
      </w:r>
      <w:r w:rsidR="00C316ED" w:rsidRPr="00F012FF">
        <w:t xml:space="preserve"> </w:t>
      </w:r>
      <w:r w:rsidRPr="00F012FF">
        <w:t>of</w:t>
      </w:r>
      <w:r w:rsidR="00C316ED" w:rsidRPr="00F012FF">
        <w:t xml:space="preserve"> </w:t>
      </w:r>
      <w:r w:rsidRPr="00F012FF">
        <w:t>adaptive</w:t>
      </w:r>
      <w:r w:rsidR="00C316ED" w:rsidRPr="00F012FF">
        <w:t xml:space="preserve"> </w:t>
      </w:r>
      <w:r w:rsidRPr="00F012FF">
        <w:t>forest</w:t>
      </w:r>
      <w:r w:rsidR="00C316ED" w:rsidRPr="00F012FF">
        <w:t xml:space="preserve"> </w:t>
      </w:r>
      <w:r w:rsidRPr="00F012FF">
        <w:t>management</w:t>
      </w:r>
      <w:r w:rsidR="00C316ED" w:rsidRPr="00F012FF">
        <w:t xml:space="preserve"> </w:t>
      </w:r>
      <w:r w:rsidRPr="00F012FF">
        <w:t>in</w:t>
      </w:r>
      <w:r w:rsidR="00C316ED" w:rsidRPr="00F012FF">
        <w:t xml:space="preserve"> </w:t>
      </w:r>
      <w:r w:rsidRPr="00F012FF">
        <w:t>response</w:t>
      </w:r>
      <w:r w:rsidR="00C316ED" w:rsidRPr="00F012FF">
        <w:t xml:space="preserve"> </w:t>
      </w:r>
      <w:r w:rsidRPr="00F012FF">
        <w:t>to</w:t>
      </w:r>
      <w:r w:rsidR="00C316ED" w:rsidRPr="00F012FF">
        <w:t xml:space="preserve"> </w:t>
      </w:r>
      <w:r w:rsidRPr="00F012FF">
        <w:t>climate-related</w:t>
      </w:r>
      <w:r w:rsidR="00C316ED" w:rsidRPr="00F012FF">
        <w:t xml:space="preserve"> </w:t>
      </w:r>
      <w:r w:rsidRPr="00F012FF">
        <w:t>risks</w:t>
      </w:r>
      <w:r w:rsidR="00C316ED" w:rsidRPr="00F012FF">
        <w:t xml:space="preserve"> </w:t>
      </w:r>
      <w:r w:rsidRPr="00F012FF">
        <w:t>and</w:t>
      </w:r>
      <w:r w:rsidR="00C316ED" w:rsidRPr="00F012FF">
        <w:t xml:space="preserve"> </w:t>
      </w:r>
      <w:r w:rsidRPr="00F012FF">
        <w:t>demonstrates</w:t>
      </w:r>
      <w:r w:rsidR="00C316ED" w:rsidRPr="00F012FF">
        <w:t xml:space="preserve"> </w:t>
      </w:r>
      <w:r w:rsidRPr="00F012FF">
        <w:t>DEECA’s</w:t>
      </w:r>
      <w:r w:rsidR="00C316ED" w:rsidRPr="00F012FF">
        <w:t xml:space="preserve"> </w:t>
      </w:r>
      <w:r w:rsidRPr="00F012FF">
        <w:t>ability</w:t>
      </w:r>
      <w:r w:rsidR="00C316ED" w:rsidRPr="00F012FF">
        <w:t xml:space="preserve"> </w:t>
      </w:r>
      <w:r w:rsidRPr="00F012FF">
        <w:t>to</w:t>
      </w:r>
      <w:r w:rsidR="00C316ED" w:rsidRPr="00F012FF">
        <w:t xml:space="preserve"> </w:t>
      </w:r>
      <w:r w:rsidRPr="00F012FF">
        <w:t>leverage</w:t>
      </w:r>
      <w:r w:rsidR="00C316ED" w:rsidRPr="00F012FF">
        <w:t xml:space="preserve"> </w:t>
      </w:r>
      <w:r w:rsidRPr="00F012FF">
        <w:t>opportunities</w:t>
      </w:r>
      <w:r w:rsidR="00C316ED" w:rsidRPr="00F012FF">
        <w:t xml:space="preserve"> </w:t>
      </w:r>
      <w:r w:rsidRPr="00F012FF">
        <w:t>in</w:t>
      </w:r>
      <w:r w:rsidR="00C316ED" w:rsidRPr="00F012FF">
        <w:t xml:space="preserve"> </w:t>
      </w:r>
      <w:r w:rsidRPr="00F012FF">
        <w:t>this</w:t>
      </w:r>
      <w:r w:rsidR="00C316ED" w:rsidRPr="00F012FF">
        <w:t xml:space="preserve"> </w:t>
      </w:r>
      <w:r w:rsidRPr="00F012FF">
        <w:t>space.</w:t>
      </w:r>
    </w:p>
    <w:tbl>
      <w:tblPr>
        <w:tblStyle w:val="TableGrid"/>
        <w:tblW w:w="0" w:type="auto"/>
        <w:tblLook w:val="04A0" w:firstRow="1" w:lastRow="0" w:firstColumn="1" w:lastColumn="0" w:noHBand="0" w:noVBand="1"/>
      </w:tblPr>
      <w:tblGrid>
        <w:gridCol w:w="9628"/>
      </w:tblGrid>
      <w:tr w:rsidR="00F012FF" w14:paraId="21A7AB21" w14:textId="77777777" w:rsidTr="00F012FF">
        <w:tc>
          <w:tcPr>
            <w:tcW w:w="9628" w:type="dxa"/>
          </w:tcPr>
          <w:p w14:paraId="385CD33A" w14:textId="77777777" w:rsidR="00F012FF" w:rsidRPr="00F012FF" w:rsidRDefault="00F012FF" w:rsidP="00F012FF">
            <w:pPr>
              <w:pStyle w:val="Normalbeforebullets"/>
              <w:rPr>
                <w:b/>
                <w:bCs/>
              </w:rPr>
            </w:pPr>
            <w:r w:rsidRPr="00F012FF">
              <w:rPr>
                <w:b/>
                <w:bCs/>
              </w:rPr>
              <w:t>Urban Heat Management</w:t>
            </w:r>
          </w:p>
          <w:p w14:paraId="5C20216C" w14:textId="5941B42E" w:rsidR="00F012FF" w:rsidRDefault="00F012FF" w:rsidP="00F012FF">
            <w:r>
              <w:t xml:space="preserve">DEECA is preparing for adaptation to climate change and combatting urban heat risk to Victorian communities by contributing to urban cooling and greening through investing in increasing urban canopy coverage where it is needed most. In 2018, the Victorian Government commissioned a report into </w:t>
            </w:r>
            <w:hyperlink r:id="rId98" w:tooltip="Link to Melbourne’s vegetation, heat and land use data webpage" w:history="1">
              <w:r>
                <w:rPr>
                  <w:rStyle w:val="Hyperlink"/>
                </w:rPr>
                <w:t>Urban Vegetation Cover Coverage in Melbourne</w:t>
              </w:r>
            </w:hyperlink>
            <w:r>
              <w:t>, which identified that Melbourne's west had just 5.5 per cent canopy cover in urban areas compared to 17.4</w:t>
            </w:r>
            <w:r>
              <w:rPr>
                <w:rFonts w:ascii="Cambria" w:hAnsi="Cambria" w:cs="Cambria"/>
              </w:rPr>
              <w:t xml:space="preserve"> </w:t>
            </w:r>
            <w:r>
              <w:t>per</w:t>
            </w:r>
            <w:r>
              <w:rPr>
                <w:rFonts w:ascii="Cambria" w:hAnsi="Cambria" w:cs="Cambria"/>
              </w:rPr>
              <w:t xml:space="preserve"> </w:t>
            </w:r>
            <w:r>
              <w:t>cent in the inner south-east and 25.9</w:t>
            </w:r>
            <w:r>
              <w:rPr>
                <w:rFonts w:ascii="Cambria" w:hAnsi="Cambria" w:cs="Cambria"/>
              </w:rPr>
              <w:t xml:space="preserve"> </w:t>
            </w:r>
            <w:r>
              <w:t>per</w:t>
            </w:r>
            <w:r>
              <w:rPr>
                <w:rFonts w:ascii="Cambria" w:hAnsi="Cambria" w:cs="Cambria"/>
              </w:rPr>
              <w:t xml:space="preserve"> </w:t>
            </w:r>
            <w:r>
              <w:t>cent in the east. The western suburbs experience the greatest urban heat island effect</w:t>
            </w:r>
            <w:r>
              <w:rPr>
                <w:rFonts w:ascii="Cambria" w:hAnsi="Cambria" w:cs="Cambria"/>
              </w:rPr>
              <w:t xml:space="preserve"> </w:t>
            </w:r>
            <w:r>
              <w:t>across metropolitan Melbourne.</w:t>
            </w:r>
          </w:p>
          <w:p w14:paraId="1D214D85" w14:textId="49DB0998" w:rsidR="00F012FF" w:rsidRDefault="00F012FF" w:rsidP="00F012FF">
            <w:r>
              <w:rPr>
                <w:spacing w:val="-1"/>
              </w:rPr>
              <w:t xml:space="preserve">In May 2021, the Victorian Government announced </w:t>
            </w:r>
            <w:r>
              <w:rPr>
                <w:spacing w:val="1"/>
              </w:rPr>
              <w:t xml:space="preserve">the </w:t>
            </w:r>
            <w:hyperlink r:id="rId99" w:tooltip="Link to More trees for a cooler greener west webpage" w:history="1">
              <w:r>
                <w:rPr>
                  <w:rStyle w:val="Hyperlink"/>
                  <w:spacing w:val="1"/>
                </w:rPr>
                <w:t>More Trees for a Cooler, Greener West</w:t>
              </w:r>
            </w:hyperlink>
            <w:r>
              <w:rPr>
                <w:spacing w:val="1"/>
              </w:rPr>
              <w:t xml:space="preserve"> program, which seeks to plant 500,000 trees across Melbourne’s west, creating cooler spaces for families in the western suburbs to enjoy for generations to come. This program will provide more shade and green spaces, driving down </w:t>
            </w:r>
            <w:r>
              <w:t>pollution, reducing the urban heat island effect and improving air quality. To deliver this important initiative, DEECA is partnering with Traditional Owners, the six local councils across Melbourne’s west, other public land managers, schools, Zoos Victoria, Environment Education Victoria, environmental and ‘friends of’ groups as well as volunteers in the community to undertake tree planting projects right across Melbourne’s west. Approximately 200,000 trees have been planted since commencing the program and DEECA expects by the completion of Phase Three in June</w:t>
            </w:r>
            <w:r>
              <w:rPr>
                <w:rFonts w:ascii="Cambria" w:hAnsi="Cambria" w:cs="Cambria"/>
              </w:rPr>
              <w:t xml:space="preserve"> </w:t>
            </w:r>
            <w:r>
              <w:t>2024, approximately 345,000 trees will have</w:t>
            </w:r>
            <w:r>
              <w:rPr>
                <w:rFonts w:ascii="Cambria" w:hAnsi="Cambria" w:cs="Cambria"/>
              </w:rPr>
              <w:t xml:space="preserve"> </w:t>
            </w:r>
            <w:r>
              <w:t>been planted.</w:t>
            </w:r>
          </w:p>
        </w:tc>
      </w:tr>
    </w:tbl>
    <w:p w14:paraId="5ED85C59" w14:textId="77777777" w:rsidR="002E1D3C" w:rsidRDefault="002E1D3C" w:rsidP="00F012FF"/>
    <w:p w14:paraId="20F163E6" w14:textId="2A052EB4" w:rsidR="002E1D3C" w:rsidRPr="00F012FF" w:rsidRDefault="007D671F" w:rsidP="00F012FF">
      <w:pPr>
        <w:pStyle w:val="Normalbeforebullets"/>
        <w:rPr>
          <w:b/>
          <w:bCs/>
        </w:rPr>
      </w:pPr>
      <w:r w:rsidRPr="00F012FF">
        <w:rPr>
          <w:b/>
          <w:bCs/>
        </w:rPr>
        <w:lastRenderedPageBreak/>
        <w:t>Climate-related</w:t>
      </w:r>
      <w:r w:rsidR="00C316ED" w:rsidRPr="00F012FF">
        <w:rPr>
          <w:b/>
          <w:bCs/>
        </w:rPr>
        <w:t xml:space="preserve"> </w:t>
      </w:r>
      <w:r w:rsidRPr="00F012FF">
        <w:rPr>
          <w:b/>
          <w:bCs/>
        </w:rPr>
        <w:t>metrics</w:t>
      </w:r>
      <w:r w:rsidR="00C316ED" w:rsidRPr="00F012FF">
        <w:rPr>
          <w:b/>
          <w:bCs/>
        </w:rPr>
        <w:t xml:space="preserve"> </w:t>
      </w:r>
      <w:r w:rsidRPr="00F012FF">
        <w:rPr>
          <w:b/>
          <w:bCs/>
        </w:rPr>
        <w:t>and</w:t>
      </w:r>
      <w:r w:rsidR="00C316ED" w:rsidRPr="00F012FF">
        <w:rPr>
          <w:b/>
          <w:bCs/>
        </w:rPr>
        <w:t xml:space="preserve"> </w:t>
      </w:r>
      <w:r w:rsidRPr="00F012FF">
        <w:rPr>
          <w:b/>
          <w:bCs/>
        </w:rPr>
        <w:t>targets</w:t>
      </w:r>
    </w:p>
    <w:p w14:paraId="67922540" w14:textId="1F1156B7" w:rsidR="002E1D3C" w:rsidRPr="001B4AA8" w:rsidRDefault="007D671F" w:rsidP="001B4AA8">
      <w:pPr>
        <w:rPr>
          <w:i/>
          <w:iCs/>
        </w:rPr>
      </w:pPr>
      <w:r w:rsidRPr="001B4AA8">
        <w:rPr>
          <w:i/>
          <w:iCs/>
        </w:rPr>
        <w:t>This</w:t>
      </w:r>
      <w:r w:rsidR="00C316ED" w:rsidRPr="001B4AA8">
        <w:rPr>
          <w:i/>
          <w:iCs/>
        </w:rPr>
        <w:t xml:space="preserve"> </w:t>
      </w:r>
      <w:r w:rsidRPr="001B4AA8">
        <w:rPr>
          <w:i/>
          <w:iCs/>
        </w:rPr>
        <w:t>section</w:t>
      </w:r>
      <w:r w:rsidR="00C316ED" w:rsidRPr="001B4AA8">
        <w:rPr>
          <w:i/>
          <w:iCs/>
        </w:rPr>
        <w:t xml:space="preserve"> </w:t>
      </w:r>
      <w:r w:rsidRPr="001B4AA8">
        <w:rPr>
          <w:i/>
          <w:iCs/>
        </w:rPr>
        <w:t>describes</w:t>
      </w:r>
      <w:r w:rsidR="00C316ED" w:rsidRPr="001B4AA8">
        <w:rPr>
          <w:i/>
          <w:iCs/>
        </w:rPr>
        <w:t xml:space="preserve"> </w:t>
      </w:r>
      <w:r w:rsidRPr="001B4AA8">
        <w:rPr>
          <w:i/>
          <w:iCs/>
        </w:rPr>
        <w:t>the</w:t>
      </w:r>
      <w:r w:rsidR="00C316ED" w:rsidRPr="001B4AA8">
        <w:rPr>
          <w:i/>
          <w:iCs/>
        </w:rPr>
        <w:t xml:space="preserve"> </w:t>
      </w:r>
      <w:r w:rsidRPr="001B4AA8">
        <w:rPr>
          <w:i/>
          <w:iCs/>
        </w:rPr>
        <w:t>metrics</w:t>
      </w:r>
      <w:r w:rsidR="00C316ED" w:rsidRPr="001B4AA8">
        <w:rPr>
          <w:i/>
          <w:iCs/>
        </w:rPr>
        <w:t xml:space="preserve"> </w:t>
      </w:r>
      <w:r w:rsidRPr="001B4AA8">
        <w:rPr>
          <w:i/>
          <w:iCs/>
        </w:rPr>
        <w:t>and</w:t>
      </w:r>
      <w:r w:rsidR="00C316ED" w:rsidRPr="001B4AA8">
        <w:rPr>
          <w:i/>
          <w:iCs/>
        </w:rPr>
        <w:t xml:space="preserve"> </w:t>
      </w:r>
      <w:r w:rsidRPr="001B4AA8">
        <w:rPr>
          <w:i/>
          <w:iCs/>
        </w:rPr>
        <w:t>targets</w:t>
      </w:r>
      <w:r w:rsidR="00C316ED" w:rsidRPr="001B4AA8">
        <w:rPr>
          <w:i/>
          <w:iCs/>
        </w:rPr>
        <w:t xml:space="preserve"> </w:t>
      </w:r>
      <w:r w:rsidRPr="001B4AA8">
        <w:rPr>
          <w:i/>
          <w:iCs/>
        </w:rPr>
        <w:t>used</w:t>
      </w:r>
      <w:r w:rsidR="00C316ED" w:rsidRPr="001B4AA8">
        <w:rPr>
          <w:i/>
          <w:iCs/>
        </w:rPr>
        <w:t xml:space="preserve"> </w:t>
      </w:r>
      <w:r w:rsidRPr="001B4AA8">
        <w:rPr>
          <w:i/>
          <w:iCs/>
        </w:rPr>
        <w:t>by</w:t>
      </w:r>
      <w:r w:rsidR="00C316ED" w:rsidRPr="001B4AA8">
        <w:rPr>
          <w:i/>
          <w:iCs/>
        </w:rPr>
        <w:t xml:space="preserve"> </w:t>
      </w:r>
      <w:r w:rsidRPr="001B4AA8">
        <w:rPr>
          <w:i/>
          <w:iCs/>
        </w:rPr>
        <w:t>DEECA</w:t>
      </w:r>
      <w:r w:rsidR="00C316ED" w:rsidRPr="001B4AA8">
        <w:rPr>
          <w:i/>
          <w:iCs/>
        </w:rPr>
        <w:t xml:space="preserve"> </w:t>
      </w:r>
      <w:r w:rsidRPr="001B4AA8">
        <w:rPr>
          <w:i/>
          <w:iCs/>
        </w:rPr>
        <w:t>to</w:t>
      </w:r>
      <w:r w:rsidR="00C316ED" w:rsidRPr="001B4AA8">
        <w:rPr>
          <w:i/>
          <w:iCs/>
        </w:rPr>
        <w:t xml:space="preserve"> </w:t>
      </w:r>
      <w:r w:rsidRPr="001B4AA8">
        <w:rPr>
          <w:i/>
          <w:iCs/>
        </w:rPr>
        <w:t>assess</w:t>
      </w:r>
      <w:r w:rsidR="00C316ED" w:rsidRPr="001B4AA8">
        <w:rPr>
          <w:i/>
          <w:iCs/>
        </w:rPr>
        <w:t xml:space="preserve"> </w:t>
      </w:r>
      <w:r w:rsidRPr="001B4AA8">
        <w:rPr>
          <w:i/>
          <w:iCs/>
        </w:rPr>
        <w:t>and</w:t>
      </w:r>
      <w:r w:rsidR="00C316ED" w:rsidRPr="001B4AA8">
        <w:rPr>
          <w:i/>
          <w:iCs/>
        </w:rPr>
        <w:t xml:space="preserve"> </w:t>
      </w:r>
      <w:r w:rsidRPr="001B4AA8">
        <w:rPr>
          <w:i/>
          <w:iCs/>
        </w:rPr>
        <w:t>manage</w:t>
      </w:r>
      <w:r w:rsidR="00C316ED" w:rsidRPr="001B4AA8">
        <w:rPr>
          <w:i/>
          <w:iCs/>
        </w:rPr>
        <w:t xml:space="preserve"> </w:t>
      </w:r>
      <w:r w:rsidRPr="001B4AA8">
        <w:rPr>
          <w:i/>
          <w:iCs/>
        </w:rPr>
        <w:t>relevant</w:t>
      </w:r>
      <w:r w:rsidR="00C316ED" w:rsidRPr="001B4AA8">
        <w:rPr>
          <w:i/>
          <w:iCs/>
        </w:rPr>
        <w:t xml:space="preserve"> </w:t>
      </w:r>
      <w:r w:rsidRPr="001B4AA8">
        <w:rPr>
          <w:i/>
          <w:iCs/>
        </w:rPr>
        <w:t>climate-related</w:t>
      </w:r>
      <w:r w:rsidR="00C316ED" w:rsidRPr="001B4AA8">
        <w:rPr>
          <w:i/>
          <w:iCs/>
        </w:rPr>
        <w:t xml:space="preserve"> </w:t>
      </w:r>
      <w:r w:rsidRPr="001B4AA8">
        <w:rPr>
          <w:i/>
          <w:iCs/>
        </w:rPr>
        <w:t>risk.</w:t>
      </w:r>
      <w:r w:rsidR="00C316ED" w:rsidRPr="001B4AA8">
        <w:rPr>
          <w:i/>
          <w:iCs/>
        </w:rPr>
        <w:t xml:space="preserve"> </w:t>
      </w:r>
      <w:r w:rsidRPr="001B4AA8">
        <w:rPr>
          <w:i/>
          <w:iCs/>
        </w:rPr>
        <w:t>This</w:t>
      </w:r>
      <w:r w:rsidR="00C316ED" w:rsidRPr="001B4AA8">
        <w:rPr>
          <w:i/>
          <w:iCs/>
        </w:rPr>
        <w:t xml:space="preserve"> </w:t>
      </w:r>
      <w:r w:rsidRPr="001B4AA8">
        <w:rPr>
          <w:i/>
          <w:iCs/>
        </w:rPr>
        <w:t>includes</w:t>
      </w:r>
      <w:r w:rsidR="00C316ED" w:rsidRPr="001B4AA8">
        <w:rPr>
          <w:i/>
          <w:iCs/>
        </w:rPr>
        <w:t xml:space="preserve"> </w:t>
      </w:r>
      <w:r w:rsidRPr="001B4AA8">
        <w:rPr>
          <w:i/>
          <w:iCs/>
        </w:rPr>
        <w:t>reporting</w:t>
      </w:r>
      <w:r w:rsidR="00C316ED" w:rsidRPr="001B4AA8">
        <w:rPr>
          <w:i/>
          <w:iCs/>
        </w:rPr>
        <w:t xml:space="preserve"> </w:t>
      </w:r>
      <w:r w:rsidRPr="001B4AA8">
        <w:rPr>
          <w:i/>
          <w:iCs/>
        </w:rPr>
        <w:t>on</w:t>
      </w:r>
      <w:r w:rsidR="00C316ED" w:rsidRPr="001B4AA8">
        <w:rPr>
          <w:i/>
          <w:iCs/>
        </w:rPr>
        <w:t xml:space="preserve"> </w:t>
      </w:r>
      <w:r w:rsidRPr="001B4AA8">
        <w:rPr>
          <w:i/>
          <w:iCs/>
        </w:rPr>
        <w:t>DEECA’s</w:t>
      </w:r>
      <w:r w:rsidR="00C316ED" w:rsidRPr="001B4AA8">
        <w:rPr>
          <w:i/>
          <w:iCs/>
        </w:rPr>
        <w:t xml:space="preserve"> </w:t>
      </w:r>
      <w:r w:rsidRPr="001B4AA8">
        <w:rPr>
          <w:i/>
          <w:iCs/>
        </w:rPr>
        <w:t>operational</w:t>
      </w:r>
      <w:r w:rsidR="00C316ED" w:rsidRPr="001B4AA8">
        <w:rPr>
          <w:i/>
          <w:iCs/>
        </w:rPr>
        <w:t xml:space="preserve"> </w:t>
      </w:r>
      <w:r w:rsidRPr="001B4AA8">
        <w:rPr>
          <w:i/>
          <w:iCs/>
        </w:rPr>
        <w:t>emissions.</w:t>
      </w:r>
      <w:r w:rsidR="00C316ED" w:rsidRPr="001B4AA8">
        <w:rPr>
          <w:i/>
          <w:iCs/>
        </w:rPr>
        <w:t xml:space="preserve"> </w:t>
      </w:r>
    </w:p>
    <w:p w14:paraId="6CABF904" w14:textId="52E3A8DC" w:rsidR="002E1D3C" w:rsidRPr="001B4AA8" w:rsidRDefault="007D671F" w:rsidP="001B4AA8">
      <w:pPr>
        <w:pStyle w:val="Normalbeforebullets"/>
        <w:rPr>
          <w:b/>
          <w:bCs/>
        </w:rPr>
      </w:pPr>
      <w:r w:rsidRPr="001B4AA8">
        <w:rPr>
          <w:b/>
          <w:bCs/>
        </w:rPr>
        <w:t>Providing</w:t>
      </w:r>
      <w:r w:rsidR="00C316ED" w:rsidRPr="001B4AA8">
        <w:rPr>
          <w:b/>
          <w:bCs/>
        </w:rPr>
        <w:t xml:space="preserve"> </w:t>
      </w:r>
      <w:r w:rsidRPr="001B4AA8">
        <w:rPr>
          <w:b/>
          <w:bCs/>
        </w:rPr>
        <w:t>transparency</w:t>
      </w:r>
      <w:r w:rsidR="00C316ED" w:rsidRPr="001B4AA8">
        <w:rPr>
          <w:b/>
          <w:bCs/>
        </w:rPr>
        <w:t xml:space="preserve"> </w:t>
      </w:r>
      <w:r w:rsidRPr="001B4AA8">
        <w:rPr>
          <w:b/>
          <w:bCs/>
        </w:rPr>
        <w:t>through</w:t>
      </w:r>
      <w:r w:rsidR="00C316ED" w:rsidRPr="001B4AA8">
        <w:rPr>
          <w:b/>
          <w:bCs/>
        </w:rPr>
        <w:t xml:space="preserve"> </w:t>
      </w:r>
      <w:r w:rsidRPr="001B4AA8">
        <w:rPr>
          <w:b/>
          <w:bCs/>
        </w:rPr>
        <w:t>emissions</w:t>
      </w:r>
      <w:r w:rsidR="00C316ED" w:rsidRPr="001B4AA8">
        <w:rPr>
          <w:b/>
          <w:bCs/>
        </w:rPr>
        <w:t xml:space="preserve"> </w:t>
      </w:r>
      <w:r w:rsidRPr="001B4AA8">
        <w:rPr>
          <w:b/>
          <w:bCs/>
        </w:rPr>
        <w:t>reduction</w:t>
      </w:r>
      <w:r w:rsidR="00C316ED" w:rsidRPr="001B4AA8">
        <w:rPr>
          <w:b/>
          <w:bCs/>
        </w:rPr>
        <w:t xml:space="preserve"> </w:t>
      </w:r>
      <w:r w:rsidRPr="001B4AA8">
        <w:rPr>
          <w:b/>
          <w:bCs/>
        </w:rPr>
        <w:t>reporting</w:t>
      </w:r>
      <w:r w:rsidR="00C316ED" w:rsidRPr="001B4AA8">
        <w:rPr>
          <w:b/>
          <w:bCs/>
        </w:rPr>
        <w:t xml:space="preserve"> </w:t>
      </w:r>
    </w:p>
    <w:p w14:paraId="1C7CF675" w14:textId="27B6FAFC" w:rsidR="002E1D3C" w:rsidRDefault="007D671F" w:rsidP="001B4AA8">
      <w:r>
        <w:t>DEECA</w:t>
      </w:r>
      <w:r w:rsidR="00C316ED">
        <w:t xml:space="preserve"> </w:t>
      </w:r>
      <w:r>
        <w:t>publishes</w:t>
      </w:r>
      <w:r w:rsidR="00C316ED">
        <w:t xml:space="preserve"> </w:t>
      </w:r>
      <w:r>
        <w:t>the</w:t>
      </w:r>
      <w:r w:rsidR="00C316ED">
        <w:t xml:space="preserve"> </w:t>
      </w:r>
      <w:r>
        <w:t>Victorian</w:t>
      </w:r>
      <w:r w:rsidR="00C316ED">
        <w:t xml:space="preserve"> </w:t>
      </w:r>
      <w:r>
        <w:t>Greenhouse</w:t>
      </w:r>
      <w:r w:rsidR="00C316ED">
        <w:t xml:space="preserve"> </w:t>
      </w:r>
      <w:r>
        <w:t>Gas</w:t>
      </w:r>
      <w:r w:rsidR="00C316ED">
        <w:t xml:space="preserve"> </w:t>
      </w:r>
      <w:r>
        <w:t>Report</w:t>
      </w:r>
      <w:r w:rsidR="00C316ED">
        <w:t xml:space="preserve"> </w:t>
      </w:r>
      <w:r>
        <w:t>every</w:t>
      </w:r>
      <w:r w:rsidR="00C316ED">
        <w:t xml:space="preserve"> </w:t>
      </w:r>
      <w:r>
        <w:t>year</w:t>
      </w:r>
      <w:r w:rsidR="00C316ED">
        <w:t xml:space="preserve"> </w:t>
      </w:r>
      <w:r>
        <w:t>on</w:t>
      </w:r>
      <w:r w:rsidR="00C316ED">
        <w:t xml:space="preserve"> </w:t>
      </w:r>
      <w:r>
        <w:t>Victoria’s</w:t>
      </w:r>
      <w:r w:rsidR="00C316ED">
        <w:t xml:space="preserve"> </w:t>
      </w:r>
      <w:r>
        <w:t>greenhouse</w:t>
      </w:r>
      <w:r w:rsidR="00C316ED">
        <w:t xml:space="preserve"> </w:t>
      </w:r>
      <w:r>
        <w:t>gas</w:t>
      </w:r>
      <w:r w:rsidR="00C316ED">
        <w:t xml:space="preserve"> </w:t>
      </w:r>
      <w:r>
        <w:t>emissions,</w:t>
      </w:r>
      <w:r w:rsidR="00C316ED">
        <w:t xml:space="preserve"> </w:t>
      </w:r>
      <w:r>
        <w:t>based</w:t>
      </w:r>
      <w:r w:rsidR="00C316ED">
        <w:t xml:space="preserve"> </w:t>
      </w:r>
      <w:r>
        <w:t>on</w:t>
      </w:r>
      <w:r w:rsidR="00C316ED">
        <w:t xml:space="preserve"> </w:t>
      </w:r>
      <w:r>
        <w:t>the</w:t>
      </w:r>
      <w:r w:rsidR="00C316ED">
        <w:t xml:space="preserve"> </w:t>
      </w:r>
      <w:r>
        <w:t>most</w:t>
      </w:r>
      <w:r w:rsidR="00C316ED">
        <w:t xml:space="preserve"> </w:t>
      </w:r>
      <w:r>
        <w:t>recent</w:t>
      </w:r>
      <w:r w:rsidR="00C316ED">
        <w:t xml:space="preserve"> </w:t>
      </w:r>
      <w:r>
        <w:t>data</w:t>
      </w:r>
      <w:r w:rsidR="00C316ED">
        <w:t xml:space="preserve"> </w:t>
      </w:r>
      <w:r>
        <w:t>available.</w:t>
      </w:r>
      <w:r w:rsidR="00C316ED">
        <w:t xml:space="preserve"> </w:t>
      </w:r>
      <w:r>
        <w:t>This</w:t>
      </w:r>
      <w:r w:rsidR="00C316ED">
        <w:t xml:space="preserve"> </w:t>
      </w:r>
      <w:r>
        <w:t>draws</w:t>
      </w:r>
      <w:r w:rsidR="00C316ED">
        <w:t xml:space="preserve"> </w:t>
      </w:r>
      <w:r>
        <w:t>on</w:t>
      </w:r>
      <w:r w:rsidR="00C316ED">
        <w:t xml:space="preserve"> </w:t>
      </w:r>
      <w:r>
        <w:t>emissions</w:t>
      </w:r>
      <w:r w:rsidR="00C316ED">
        <w:t xml:space="preserve"> </w:t>
      </w:r>
      <w:r>
        <w:t>data</w:t>
      </w:r>
      <w:r w:rsidR="00C316ED">
        <w:t xml:space="preserve"> </w:t>
      </w:r>
      <w:r>
        <w:t>prepared</w:t>
      </w:r>
      <w:r w:rsidR="00C316ED">
        <w:t xml:space="preserve"> </w:t>
      </w:r>
      <w:r>
        <w:t>by</w:t>
      </w:r>
      <w:r w:rsidR="00C316ED">
        <w:t xml:space="preserve"> </w:t>
      </w:r>
      <w:r>
        <w:t>the</w:t>
      </w:r>
      <w:r w:rsidR="00C316ED">
        <w:t xml:space="preserve"> </w:t>
      </w:r>
      <w:r>
        <w:t>Commonwealth</w:t>
      </w:r>
      <w:r w:rsidR="00C316ED">
        <w:t xml:space="preserve"> </w:t>
      </w:r>
      <w:r>
        <w:t>Department</w:t>
      </w:r>
      <w:r w:rsidR="00C316ED">
        <w:t xml:space="preserve"> </w:t>
      </w:r>
      <w:r>
        <w:t>of</w:t>
      </w:r>
      <w:r w:rsidR="00C316ED">
        <w:t xml:space="preserve"> </w:t>
      </w:r>
      <w:r>
        <w:t>Climate</w:t>
      </w:r>
      <w:r w:rsidR="00C316ED">
        <w:t xml:space="preserve"> </w:t>
      </w:r>
      <w:r>
        <w:t>Change,</w:t>
      </w:r>
      <w:r w:rsidR="00C316ED">
        <w:t xml:space="preserve"> </w:t>
      </w:r>
      <w:r>
        <w:t>Energy,</w:t>
      </w:r>
      <w:r w:rsidR="00C316ED">
        <w:t xml:space="preserve"> </w:t>
      </w:r>
      <w:r>
        <w:t>the</w:t>
      </w:r>
      <w:r w:rsidR="00C316ED">
        <w:t xml:space="preserve"> </w:t>
      </w:r>
      <w:r>
        <w:t>Environment</w:t>
      </w:r>
      <w:r w:rsidR="00C316ED">
        <w:t xml:space="preserve"> </w:t>
      </w:r>
      <w:r>
        <w:t>and</w:t>
      </w:r>
      <w:r w:rsidR="00C316ED">
        <w:t xml:space="preserve"> </w:t>
      </w:r>
      <w:r>
        <w:t>Water</w:t>
      </w:r>
      <w:r w:rsidR="00C316ED">
        <w:t xml:space="preserve"> </w:t>
      </w:r>
      <w:r>
        <w:t>in</w:t>
      </w:r>
      <w:r w:rsidR="00C316ED">
        <w:t xml:space="preserve"> </w:t>
      </w:r>
      <w:r>
        <w:t>accordance</w:t>
      </w:r>
      <w:r w:rsidR="00C316ED">
        <w:t xml:space="preserve"> </w:t>
      </w:r>
      <w:r>
        <w:t>with</w:t>
      </w:r>
      <w:r w:rsidR="00C316ED">
        <w:t xml:space="preserve"> </w:t>
      </w:r>
      <w:r>
        <w:t>internationally</w:t>
      </w:r>
      <w:r w:rsidR="00C316ED">
        <w:t xml:space="preserve"> </w:t>
      </w:r>
      <w:r>
        <w:t>agreed</w:t>
      </w:r>
      <w:r w:rsidR="00C316ED">
        <w:t xml:space="preserve"> </w:t>
      </w:r>
      <w:r>
        <w:t>rules.</w:t>
      </w:r>
      <w:r w:rsidR="00C316ED">
        <w:t xml:space="preserve"> </w:t>
      </w:r>
      <w:r>
        <w:t>There</w:t>
      </w:r>
      <w:r w:rsidR="00C316ED">
        <w:t xml:space="preserve"> </w:t>
      </w:r>
      <w:r>
        <w:t>is</w:t>
      </w:r>
      <w:r w:rsidR="00C316ED">
        <w:t xml:space="preserve"> </w:t>
      </w:r>
      <w:r>
        <w:t>a</w:t>
      </w:r>
      <w:r w:rsidR="00C316ED">
        <w:t xml:space="preserve"> </w:t>
      </w:r>
      <w:r>
        <w:t>two-year</w:t>
      </w:r>
      <w:r w:rsidR="00C316ED">
        <w:t xml:space="preserve"> </w:t>
      </w:r>
      <w:r>
        <w:t>lag</w:t>
      </w:r>
      <w:r w:rsidR="00C316ED">
        <w:t xml:space="preserve"> </w:t>
      </w:r>
      <w:r>
        <w:t>between</w:t>
      </w:r>
      <w:r w:rsidR="00C316ED">
        <w:t xml:space="preserve"> </w:t>
      </w:r>
      <w:r>
        <w:t>reporting</w:t>
      </w:r>
      <w:r w:rsidR="00C316ED">
        <w:t xml:space="preserve"> </w:t>
      </w:r>
      <w:r>
        <w:t>periods</w:t>
      </w:r>
      <w:r w:rsidR="00C316ED">
        <w:t xml:space="preserve"> </w:t>
      </w:r>
      <w:r>
        <w:t>and</w:t>
      </w:r>
      <w:r w:rsidR="00C316ED">
        <w:t xml:space="preserve"> </w:t>
      </w:r>
      <w:r>
        <w:t>when</w:t>
      </w:r>
      <w:r w:rsidR="00C316ED">
        <w:t xml:space="preserve"> </w:t>
      </w:r>
      <w:r>
        <w:t>the</w:t>
      </w:r>
      <w:r w:rsidR="00C316ED">
        <w:t xml:space="preserve"> </w:t>
      </w:r>
      <w:r>
        <w:t>data</w:t>
      </w:r>
      <w:r w:rsidR="00C316ED">
        <w:rPr>
          <w:rFonts w:ascii="Cambria" w:hAnsi="Cambria" w:cs="Cambria"/>
        </w:rPr>
        <w:t xml:space="preserve"> </w:t>
      </w:r>
      <w:r>
        <w:t>is</w:t>
      </w:r>
      <w:r w:rsidR="00C316ED">
        <w:rPr>
          <w:rFonts w:ascii="Cambria" w:hAnsi="Cambria" w:cs="Cambria"/>
        </w:rPr>
        <w:t xml:space="preserve"> </w:t>
      </w:r>
      <w:r>
        <w:t>available</w:t>
      </w:r>
      <w:r w:rsidR="00C316ED">
        <w:t xml:space="preserve"> </w:t>
      </w:r>
      <w:r>
        <w:t>for</w:t>
      </w:r>
      <w:r w:rsidR="00C316ED">
        <w:t xml:space="preserve"> </w:t>
      </w:r>
      <w:r>
        <w:t>use.</w:t>
      </w:r>
      <w:r w:rsidR="00C316ED">
        <w:t xml:space="preserve"> </w:t>
      </w:r>
      <w:r>
        <w:t>The</w:t>
      </w:r>
      <w:r w:rsidR="00C316ED">
        <w:t xml:space="preserve"> </w:t>
      </w:r>
      <w:r>
        <w:t>latest</w:t>
      </w:r>
      <w:r w:rsidR="00C316ED">
        <w:t xml:space="preserve"> </w:t>
      </w:r>
      <w:r>
        <w:t>report</w:t>
      </w:r>
      <w:r w:rsidR="00C316ED">
        <w:t xml:space="preserve"> </w:t>
      </w:r>
      <w:r>
        <w:t>available</w:t>
      </w:r>
      <w:r w:rsidR="00C316ED">
        <w:t xml:space="preserve"> </w:t>
      </w:r>
      <w:r>
        <w:t>is</w:t>
      </w:r>
      <w:r w:rsidR="00C316ED">
        <w:rPr>
          <w:rFonts w:ascii="Cambria" w:hAnsi="Cambria" w:cs="Cambria"/>
        </w:rPr>
        <w:t xml:space="preserve"> </w:t>
      </w:r>
      <w:r>
        <w:t>the</w:t>
      </w:r>
      <w:r w:rsidR="00C316ED">
        <w:rPr>
          <w:rFonts w:ascii="Cambria" w:hAnsi="Cambria" w:cs="Cambria"/>
        </w:rPr>
        <w:t xml:space="preserve"> </w:t>
      </w:r>
      <w:r w:rsidRPr="001B4AA8">
        <w:rPr>
          <w:i/>
          <w:iCs/>
        </w:rPr>
        <w:t>2020</w:t>
      </w:r>
      <w:r w:rsidR="00C316ED" w:rsidRPr="001B4AA8">
        <w:rPr>
          <w:i/>
          <w:iCs/>
        </w:rPr>
        <w:t xml:space="preserve"> </w:t>
      </w:r>
      <w:r w:rsidRPr="001B4AA8">
        <w:rPr>
          <w:i/>
          <w:iCs/>
        </w:rPr>
        <w:t>Victorian</w:t>
      </w:r>
      <w:r w:rsidR="00C316ED" w:rsidRPr="001B4AA8">
        <w:rPr>
          <w:i/>
          <w:iCs/>
        </w:rPr>
        <w:t xml:space="preserve"> </w:t>
      </w:r>
      <w:r w:rsidRPr="001B4AA8">
        <w:rPr>
          <w:i/>
          <w:iCs/>
        </w:rPr>
        <w:t>Greenhouse</w:t>
      </w:r>
      <w:r w:rsidR="00C316ED" w:rsidRPr="001B4AA8">
        <w:rPr>
          <w:i/>
          <w:iCs/>
        </w:rPr>
        <w:t xml:space="preserve"> </w:t>
      </w:r>
      <w:r w:rsidRPr="001B4AA8">
        <w:rPr>
          <w:i/>
          <w:iCs/>
        </w:rPr>
        <w:t>Gas</w:t>
      </w:r>
      <w:r w:rsidR="00C316ED" w:rsidRPr="001B4AA8">
        <w:rPr>
          <w:i/>
          <w:iCs/>
        </w:rPr>
        <w:t xml:space="preserve"> </w:t>
      </w:r>
      <w:r w:rsidRPr="001B4AA8">
        <w:rPr>
          <w:i/>
          <w:iCs/>
        </w:rPr>
        <w:t>Report</w:t>
      </w:r>
      <w:r w:rsidR="00C316ED" w:rsidRPr="001B4AA8">
        <w:rPr>
          <w:i/>
          <w:iCs/>
        </w:rPr>
        <w:t xml:space="preserve"> </w:t>
      </w:r>
      <w:r w:rsidRPr="001B4AA8">
        <w:rPr>
          <w:i/>
          <w:iCs/>
        </w:rPr>
        <w:t>on</w:t>
      </w:r>
      <w:r w:rsidR="00C316ED">
        <w:t xml:space="preserve"> </w:t>
      </w:r>
      <w:r>
        <w:t>the</w:t>
      </w:r>
      <w:r w:rsidR="00C316ED">
        <w:rPr>
          <w:rFonts w:ascii="Cambria" w:hAnsi="Cambria" w:cs="Cambria"/>
        </w:rPr>
        <w:t xml:space="preserve"> </w:t>
      </w:r>
      <w:r>
        <w:t>DEECA</w:t>
      </w:r>
      <w:r w:rsidR="00C316ED">
        <w:t xml:space="preserve"> </w:t>
      </w:r>
      <w:hyperlink r:id="rId100" w:tooltip="Link to Greenhouse gas emissions webpage" w:history="1">
        <w:r>
          <w:rPr>
            <w:rStyle w:val="Hyperlink"/>
          </w:rPr>
          <w:t>website</w:t>
        </w:r>
      </w:hyperlink>
      <w:r>
        <w:t>.</w:t>
      </w:r>
      <w:r w:rsidR="00C316ED">
        <w:t xml:space="preserve"> </w:t>
      </w:r>
    </w:p>
    <w:p w14:paraId="01079E7B" w14:textId="1A294769" w:rsidR="002E1D3C" w:rsidRPr="001B4AA8" w:rsidRDefault="007D671F" w:rsidP="001B4AA8">
      <w:pPr>
        <w:pStyle w:val="Normalbeforebullets"/>
        <w:rPr>
          <w:b/>
          <w:bCs/>
        </w:rPr>
      </w:pPr>
      <w:r w:rsidRPr="001B4AA8">
        <w:rPr>
          <w:b/>
          <w:bCs/>
        </w:rPr>
        <w:t>Improved</w:t>
      </w:r>
      <w:r w:rsidR="00C316ED" w:rsidRPr="001B4AA8">
        <w:rPr>
          <w:b/>
          <w:bCs/>
        </w:rPr>
        <w:t xml:space="preserve"> </w:t>
      </w:r>
      <w:r w:rsidRPr="001B4AA8">
        <w:rPr>
          <w:b/>
          <w:bCs/>
        </w:rPr>
        <w:t>reporting</w:t>
      </w:r>
      <w:r w:rsidR="00C316ED" w:rsidRPr="001B4AA8">
        <w:rPr>
          <w:b/>
          <w:bCs/>
        </w:rPr>
        <w:t xml:space="preserve"> </w:t>
      </w:r>
      <w:r w:rsidRPr="001B4AA8">
        <w:rPr>
          <w:b/>
          <w:bCs/>
        </w:rPr>
        <w:t>on</w:t>
      </w:r>
      <w:r w:rsidR="00C316ED" w:rsidRPr="001B4AA8">
        <w:rPr>
          <w:b/>
          <w:bCs/>
        </w:rPr>
        <w:t xml:space="preserve"> </w:t>
      </w:r>
      <w:r w:rsidRPr="001B4AA8">
        <w:rPr>
          <w:b/>
          <w:bCs/>
        </w:rPr>
        <w:t>departmental</w:t>
      </w:r>
      <w:r w:rsidR="00C316ED" w:rsidRPr="001B4AA8">
        <w:rPr>
          <w:b/>
          <w:bCs/>
        </w:rPr>
        <w:t xml:space="preserve"> </w:t>
      </w:r>
      <w:r w:rsidRPr="001B4AA8">
        <w:rPr>
          <w:b/>
          <w:bCs/>
        </w:rPr>
        <w:t>emissions</w:t>
      </w:r>
      <w:r w:rsidR="00C316ED" w:rsidRPr="001B4AA8">
        <w:rPr>
          <w:b/>
          <w:bCs/>
        </w:rPr>
        <w:t xml:space="preserve"> </w:t>
      </w:r>
    </w:p>
    <w:p w14:paraId="1C577C19" w14:textId="487D2229" w:rsidR="002E1D3C" w:rsidRPr="001B4AA8" w:rsidRDefault="007D671F" w:rsidP="001B4AA8">
      <w:r w:rsidRPr="001B4AA8">
        <w:t>DEECA</w:t>
      </w:r>
      <w:r w:rsidR="00C316ED" w:rsidRPr="001B4AA8">
        <w:t xml:space="preserve"> </w:t>
      </w:r>
      <w:r w:rsidRPr="001B4AA8">
        <w:t>reports</w:t>
      </w:r>
      <w:r w:rsidR="00C316ED" w:rsidRPr="001B4AA8">
        <w:t xml:space="preserve"> </w:t>
      </w:r>
      <w:r w:rsidRPr="001B4AA8">
        <w:t>climate-related</w:t>
      </w:r>
      <w:r w:rsidR="00C316ED" w:rsidRPr="001B4AA8">
        <w:t xml:space="preserve"> </w:t>
      </w:r>
      <w:r w:rsidRPr="001B4AA8">
        <w:t>metrics</w:t>
      </w:r>
      <w:r w:rsidR="00C316ED" w:rsidRPr="001B4AA8">
        <w:t xml:space="preserve"> </w:t>
      </w:r>
      <w:r w:rsidRPr="001B4AA8">
        <w:t>and</w:t>
      </w:r>
      <w:r w:rsidR="00C316ED" w:rsidRPr="001B4AA8">
        <w:t xml:space="preserve"> </w:t>
      </w:r>
      <w:r w:rsidRPr="001B4AA8">
        <w:t>targets</w:t>
      </w:r>
      <w:r w:rsidR="00C316ED" w:rsidRPr="001B4AA8">
        <w:t xml:space="preserve"> </w:t>
      </w:r>
      <w:r w:rsidRPr="001B4AA8">
        <w:t>in</w:t>
      </w:r>
      <w:r w:rsidR="00C316ED" w:rsidRPr="001B4AA8">
        <w:t xml:space="preserve"> </w:t>
      </w:r>
      <w:r w:rsidRPr="001B4AA8">
        <w:t>line</w:t>
      </w:r>
      <w:r w:rsidR="00C316ED" w:rsidRPr="001B4AA8">
        <w:t xml:space="preserve"> </w:t>
      </w:r>
      <w:r w:rsidRPr="001B4AA8">
        <w:t>with</w:t>
      </w:r>
      <w:r w:rsidR="00C316ED" w:rsidRPr="001B4AA8">
        <w:t xml:space="preserve"> </w:t>
      </w:r>
      <w:r w:rsidRPr="001B4AA8">
        <w:t>the</w:t>
      </w:r>
      <w:r w:rsidR="00C316ED" w:rsidRPr="001B4AA8">
        <w:t xml:space="preserve"> </w:t>
      </w:r>
      <w:r w:rsidRPr="001B4AA8">
        <w:t>Victorian</w:t>
      </w:r>
      <w:r w:rsidR="00C316ED" w:rsidRPr="001B4AA8">
        <w:t xml:space="preserve"> </w:t>
      </w:r>
      <w:r w:rsidRPr="001B4AA8">
        <w:t>Government’s</w:t>
      </w:r>
      <w:r w:rsidR="00C316ED" w:rsidRPr="001B4AA8">
        <w:t xml:space="preserve"> </w:t>
      </w:r>
      <w:r w:rsidRPr="001B4AA8">
        <w:t>updated</w:t>
      </w:r>
      <w:r w:rsidR="00C316ED" w:rsidRPr="001B4AA8">
        <w:t xml:space="preserve"> </w:t>
      </w:r>
      <w:r w:rsidRPr="001B4AA8">
        <w:t>Financial</w:t>
      </w:r>
      <w:r w:rsidR="00C316ED" w:rsidRPr="001B4AA8">
        <w:t xml:space="preserve"> </w:t>
      </w:r>
      <w:r w:rsidRPr="001B4AA8">
        <w:t>Reporting</w:t>
      </w:r>
      <w:r w:rsidR="00C316ED" w:rsidRPr="001B4AA8">
        <w:t xml:space="preserve"> </w:t>
      </w:r>
      <w:r w:rsidRPr="001B4AA8">
        <w:t>Direction</w:t>
      </w:r>
      <w:r w:rsidR="00C316ED" w:rsidRPr="001B4AA8">
        <w:t xml:space="preserve"> </w:t>
      </w:r>
      <w:r w:rsidRPr="001B4AA8">
        <w:t>(FRD)</w:t>
      </w:r>
      <w:r w:rsidR="00C316ED" w:rsidRPr="001B4AA8">
        <w:t xml:space="preserve"> </w:t>
      </w:r>
      <w:r w:rsidRPr="001B4AA8">
        <w:t>24.</w:t>
      </w:r>
      <w:r w:rsidR="00C316ED" w:rsidRPr="001B4AA8">
        <w:t xml:space="preserve"> </w:t>
      </w:r>
      <w:r w:rsidRPr="001B4AA8">
        <w:t>DEECA’s</w:t>
      </w:r>
      <w:r w:rsidR="00C316ED" w:rsidRPr="001B4AA8">
        <w:t xml:space="preserve"> </w:t>
      </w:r>
      <w:r w:rsidRPr="001B4AA8">
        <w:t>reporting</w:t>
      </w:r>
      <w:r w:rsidR="00C316ED" w:rsidRPr="001B4AA8">
        <w:t xml:space="preserve"> </w:t>
      </w:r>
      <w:r w:rsidRPr="001B4AA8">
        <w:t>against</w:t>
      </w:r>
      <w:r w:rsidR="00C316ED" w:rsidRPr="001B4AA8">
        <w:t xml:space="preserve"> </w:t>
      </w:r>
      <w:r w:rsidRPr="001B4AA8">
        <w:t>these</w:t>
      </w:r>
      <w:r w:rsidR="00C316ED" w:rsidRPr="001B4AA8">
        <w:t xml:space="preserve"> </w:t>
      </w:r>
      <w:r w:rsidRPr="001B4AA8">
        <w:t>metrics</w:t>
      </w:r>
      <w:r w:rsidR="00C316ED" w:rsidRPr="001B4AA8">
        <w:t xml:space="preserve"> </w:t>
      </w:r>
      <w:r w:rsidRPr="001B4AA8">
        <w:t>and</w:t>
      </w:r>
      <w:r w:rsidR="00C316ED" w:rsidRPr="001B4AA8">
        <w:t xml:space="preserve"> </w:t>
      </w:r>
      <w:r w:rsidRPr="001B4AA8">
        <w:t>targets</w:t>
      </w:r>
      <w:r w:rsidR="00C316ED" w:rsidRPr="001B4AA8">
        <w:t xml:space="preserve"> </w:t>
      </w:r>
      <w:r w:rsidRPr="001B4AA8">
        <w:t>are</w:t>
      </w:r>
      <w:r w:rsidR="00C316ED" w:rsidRPr="001B4AA8">
        <w:t xml:space="preserve"> </w:t>
      </w:r>
      <w:r w:rsidRPr="001B4AA8">
        <w:t>detailed</w:t>
      </w:r>
      <w:r w:rsidR="00C316ED" w:rsidRPr="001B4AA8">
        <w:t xml:space="preserve"> </w:t>
      </w:r>
      <w:r w:rsidRPr="001B4AA8">
        <w:t>in</w:t>
      </w:r>
      <w:r w:rsidR="00C316ED" w:rsidRPr="001B4AA8">
        <w:t xml:space="preserve"> </w:t>
      </w:r>
      <w:r w:rsidRPr="001B4AA8">
        <w:t>the</w:t>
      </w:r>
      <w:r w:rsidR="00C316ED" w:rsidRPr="001B4AA8">
        <w:t xml:space="preserve"> </w:t>
      </w:r>
      <w:r w:rsidRPr="001B4AA8">
        <w:t>next</w:t>
      </w:r>
      <w:r w:rsidR="00C316ED" w:rsidRPr="001B4AA8">
        <w:t xml:space="preserve"> </w:t>
      </w:r>
      <w:r w:rsidRPr="001B4AA8">
        <w:t>section</w:t>
      </w:r>
      <w:r w:rsidR="00C316ED" w:rsidRPr="001B4AA8">
        <w:t xml:space="preserve"> </w:t>
      </w:r>
      <w:r w:rsidRPr="001B4AA8">
        <w:t>of</w:t>
      </w:r>
      <w:r w:rsidR="00C316ED" w:rsidRPr="001B4AA8">
        <w:t xml:space="preserve"> </w:t>
      </w:r>
      <w:r w:rsidRPr="001B4AA8">
        <w:t>the</w:t>
      </w:r>
      <w:r w:rsidR="00C316ED" w:rsidRPr="001B4AA8">
        <w:t xml:space="preserve"> </w:t>
      </w:r>
      <w:r w:rsidRPr="001B4AA8">
        <w:t>Annual</w:t>
      </w:r>
      <w:r w:rsidR="00C316ED" w:rsidRPr="001B4AA8">
        <w:t xml:space="preserve"> </w:t>
      </w:r>
      <w:r w:rsidRPr="001B4AA8">
        <w:t>Report</w:t>
      </w:r>
      <w:r w:rsidR="00C316ED" w:rsidRPr="001B4AA8">
        <w:t xml:space="preserve"> </w:t>
      </w:r>
      <w:r w:rsidRPr="001B4AA8">
        <w:t>on</w:t>
      </w:r>
      <w:r w:rsidR="00C316ED" w:rsidRPr="001B4AA8">
        <w:t xml:space="preserve"> </w:t>
      </w:r>
      <w:r w:rsidRPr="001B4AA8">
        <w:t>Environmental</w:t>
      </w:r>
      <w:r w:rsidR="00C316ED" w:rsidRPr="001B4AA8">
        <w:t xml:space="preserve"> </w:t>
      </w:r>
      <w:r w:rsidRPr="001B4AA8">
        <w:t>Performance.</w:t>
      </w:r>
    </w:p>
    <w:p w14:paraId="63409363" w14:textId="3FA1F105" w:rsidR="002E1D3C" w:rsidRDefault="007D671F" w:rsidP="001B4AA8">
      <w:r>
        <w:rPr>
          <w:spacing w:val="-2"/>
        </w:rPr>
        <w:t>This</w:t>
      </w:r>
      <w:r w:rsidR="00C316ED">
        <w:rPr>
          <w:spacing w:val="-2"/>
        </w:rPr>
        <w:t xml:space="preserve"> </w:t>
      </w:r>
      <w:r>
        <w:rPr>
          <w:spacing w:val="-2"/>
        </w:rPr>
        <w:t>updated</w:t>
      </w:r>
      <w:r w:rsidR="00C316ED">
        <w:rPr>
          <w:spacing w:val="-2"/>
        </w:rPr>
        <w:t xml:space="preserve"> </w:t>
      </w:r>
      <w:r>
        <w:rPr>
          <w:spacing w:val="-2"/>
        </w:rPr>
        <w:t>reporting</w:t>
      </w:r>
      <w:r w:rsidR="00C316ED">
        <w:rPr>
          <w:spacing w:val="-2"/>
        </w:rPr>
        <w:t xml:space="preserve"> </w:t>
      </w:r>
      <w:r>
        <w:rPr>
          <w:spacing w:val="-2"/>
        </w:rPr>
        <w:t>provides</w:t>
      </w:r>
      <w:r w:rsidR="00C316ED">
        <w:rPr>
          <w:spacing w:val="-2"/>
        </w:rPr>
        <w:t xml:space="preserve"> </w:t>
      </w:r>
      <w:r>
        <w:rPr>
          <w:spacing w:val="-2"/>
        </w:rPr>
        <w:t>greater</w:t>
      </w:r>
      <w:r w:rsidR="00C316ED">
        <w:rPr>
          <w:spacing w:val="-2"/>
        </w:rPr>
        <w:t xml:space="preserve"> </w:t>
      </w:r>
      <w:r>
        <w:rPr>
          <w:spacing w:val="-2"/>
        </w:rPr>
        <w:t>transparency</w:t>
      </w:r>
      <w:r w:rsidR="00C316ED">
        <w:rPr>
          <w:spacing w:val="-2"/>
        </w:rPr>
        <w:t xml:space="preserve"> </w:t>
      </w:r>
      <w:r>
        <w:t>for</w:t>
      </w:r>
      <w:r w:rsidR="00C316ED">
        <w:t xml:space="preserve"> </w:t>
      </w:r>
      <w:r>
        <w:t>the</w:t>
      </w:r>
      <w:r w:rsidR="00C316ED">
        <w:t xml:space="preserve"> </w:t>
      </w:r>
      <w:r>
        <w:t>Victorian</w:t>
      </w:r>
      <w:r w:rsidR="00C316ED">
        <w:t xml:space="preserve"> </w:t>
      </w:r>
      <w:r>
        <w:t>community</w:t>
      </w:r>
      <w:r w:rsidR="00C316ED">
        <w:t xml:space="preserve"> </w:t>
      </w:r>
      <w:r>
        <w:t>of</w:t>
      </w:r>
      <w:r w:rsidR="00C316ED">
        <w:t xml:space="preserve"> </w:t>
      </w:r>
      <w:r>
        <w:t>the</w:t>
      </w:r>
      <w:r w:rsidR="00C316ED">
        <w:t xml:space="preserve"> </w:t>
      </w:r>
      <w:r>
        <w:t>environmental</w:t>
      </w:r>
      <w:r w:rsidR="00C316ED">
        <w:t xml:space="preserve"> </w:t>
      </w:r>
      <w:r>
        <w:t>impacts</w:t>
      </w:r>
      <w:r w:rsidR="00C316ED">
        <w:t xml:space="preserve"> </w:t>
      </w:r>
      <w:r>
        <w:t>of</w:t>
      </w:r>
      <w:r w:rsidR="00C316ED">
        <w:t xml:space="preserve"> </w:t>
      </w:r>
      <w:r>
        <w:t>public</w:t>
      </w:r>
      <w:r w:rsidR="00C316ED">
        <w:t xml:space="preserve"> </w:t>
      </w:r>
      <w:r>
        <w:t>services</w:t>
      </w:r>
      <w:r w:rsidR="00C316ED">
        <w:t xml:space="preserve"> </w:t>
      </w:r>
      <w:r>
        <w:t>and</w:t>
      </w:r>
      <w:r w:rsidR="00C316ED">
        <w:t xml:space="preserve"> </w:t>
      </w:r>
      <w:r>
        <w:t>illustrate</w:t>
      </w:r>
      <w:r w:rsidR="00C316ED">
        <w:t xml:space="preserve"> </w:t>
      </w:r>
      <w:r>
        <w:t>how</w:t>
      </w:r>
      <w:r w:rsidR="00C316ED">
        <w:t xml:space="preserve"> </w:t>
      </w:r>
      <w:r>
        <w:t>they</w:t>
      </w:r>
      <w:r w:rsidR="00C316ED">
        <w:t xml:space="preserve"> </w:t>
      </w:r>
      <w:r>
        <w:t>are</w:t>
      </w:r>
      <w:r w:rsidR="00C316ED">
        <w:rPr>
          <w:rFonts w:ascii="Cambria" w:hAnsi="Cambria" w:cs="Cambria"/>
        </w:rPr>
        <w:t xml:space="preserve"> </w:t>
      </w:r>
      <w:r>
        <w:t>being</w:t>
      </w:r>
      <w:r w:rsidR="00C316ED">
        <w:t xml:space="preserve"> </w:t>
      </w:r>
      <w:r>
        <w:t>responsibly</w:t>
      </w:r>
      <w:r w:rsidR="00C316ED">
        <w:t xml:space="preserve"> </w:t>
      </w:r>
      <w:r>
        <w:t>managed.</w:t>
      </w:r>
      <w:r w:rsidR="00C316ED">
        <w:t xml:space="preserve"> </w:t>
      </w:r>
      <w:r>
        <w:t>Improved</w:t>
      </w:r>
      <w:r w:rsidR="00C316ED">
        <w:t xml:space="preserve"> </w:t>
      </w:r>
      <w:r>
        <w:t>reporting</w:t>
      </w:r>
      <w:r w:rsidR="00C316ED">
        <w:t xml:space="preserve"> </w:t>
      </w:r>
      <w:r>
        <w:t>will</w:t>
      </w:r>
      <w:r w:rsidR="00C316ED">
        <w:t xml:space="preserve"> </w:t>
      </w:r>
      <w:r>
        <w:t>also</w:t>
      </w:r>
      <w:r w:rsidR="00C316ED">
        <w:t xml:space="preserve"> </w:t>
      </w:r>
      <w:r>
        <w:t>support</w:t>
      </w:r>
      <w:r w:rsidR="00C316ED">
        <w:t xml:space="preserve"> </w:t>
      </w:r>
      <w:r>
        <w:t>delivery</w:t>
      </w:r>
      <w:r w:rsidR="00C316ED">
        <w:t xml:space="preserve"> </w:t>
      </w:r>
      <w:r>
        <w:t>of</w:t>
      </w:r>
      <w:r w:rsidR="00C316ED">
        <w:t xml:space="preserve"> </w:t>
      </w:r>
      <w:r>
        <w:t>five-yearly</w:t>
      </w:r>
      <w:r w:rsidR="00C316ED">
        <w:t xml:space="preserve"> </w:t>
      </w:r>
      <w:r>
        <w:t>whole</w:t>
      </w:r>
      <w:r w:rsidR="00C316ED">
        <w:t xml:space="preserve"> </w:t>
      </w:r>
      <w:r>
        <w:t>of</w:t>
      </w:r>
      <w:r w:rsidR="00C316ED">
        <w:t xml:space="preserve"> </w:t>
      </w:r>
      <w:r>
        <w:t>government</w:t>
      </w:r>
      <w:r w:rsidR="00C316ED">
        <w:t xml:space="preserve"> </w:t>
      </w:r>
      <w:r>
        <w:t>emissions</w:t>
      </w:r>
      <w:r w:rsidR="00C316ED">
        <w:t xml:space="preserve"> </w:t>
      </w:r>
      <w:r>
        <w:t>reduction</w:t>
      </w:r>
      <w:r w:rsidR="00C316ED">
        <w:t xml:space="preserve"> </w:t>
      </w:r>
      <w:r>
        <w:t>pledges</w:t>
      </w:r>
      <w:r w:rsidR="00C316ED">
        <w:t xml:space="preserve"> </w:t>
      </w:r>
      <w:r>
        <w:t>required</w:t>
      </w:r>
      <w:r w:rsidR="00C316ED">
        <w:t xml:space="preserve"> </w:t>
      </w:r>
      <w:r>
        <w:t>by</w:t>
      </w:r>
      <w:r w:rsidR="00C316ED">
        <w:rPr>
          <w:rFonts w:ascii="Cambria" w:hAnsi="Cambria" w:cs="Cambria"/>
        </w:rPr>
        <w:t xml:space="preserve"> </w:t>
      </w:r>
      <w:r>
        <w:t>the</w:t>
      </w:r>
      <w:r w:rsidR="00C316ED">
        <w:t xml:space="preserve"> </w:t>
      </w:r>
      <w:r w:rsidRPr="001B4AA8">
        <w:rPr>
          <w:i/>
          <w:iCs/>
        </w:rPr>
        <w:t>Climate</w:t>
      </w:r>
      <w:r w:rsidR="00C316ED" w:rsidRPr="001B4AA8">
        <w:rPr>
          <w:i/>
          <w:iCs/>
        </w:rPr>
        <w:t xml:space="preserve"> </w:t>
      </w:r>
      <w:r w:rsidRPr="001B4AA8">
        <w:rPr>
          <w:i/>
          <w:iCs/>
        </w:rPr>
        <w:t>Change</w:t>
      </w:r>
      <w:r w:rsidR="00C316ED" w:rsidRPr="001B4AA8">
        <w:rPr>
          <w:i/>
          <w:iCs/>
        </w:rPr>
        <w:t xml:space="preserve"> </w:t>
      </w:r>
      <w:r w:rsidRPr="001B4AA8">
        <w:rPr>
          <w:i/>
          <w:iCs/>
        </w:rPr>
        <w:t>Act</w:t>
      </w:r>
      <w:r w:rsidR="00C316ED" w:rsidRPr="001B4AA8">
        <w:rPr>
          <w:i/>
          <w:iCs/>
        </w:rPr>
        <w:t xml:space="preserve"> </w:t>
      </w:r>
      <w:r w:rsidRPr="001B4AA8">
        <w:rPr>
          <w:i/>
          <w:iCs/>
        </w:rPr>
        <w:t>2017</w:t>
      </w:r>
      <w:r>
        <w:t>.</w:t>
      </w:r>
      <w:r w:rsidR="00C316ED">
        <w:t xml:space="preserve"> </w:t>
      </w:r>
    </w:p>
    <w:p w14:paraId="3F632D2C" w14:textId="4496D852" w:rsidR="002E1D3C" w:rsidRDefault="007D671F" w:rsidP="001B4AA8">
      <w:pPr>
        <w:rPr>
          <w:spacing w:val="1"/>
        </w:rPr>
      </w:pPr>
      <w:r>
        <w:t>The</w:t>
      </w:r>
      <w:r w:rsidR="00C316ED">
        <w:t xml:space="preserve"> </w:t>
      </w:r>
      <w:r>
        <w:t>updated</w:t>
      </w:r>
      <w:r w:rsidR="00C316ED">
        <w:t xml:space="preserve"> </w:t>
      </w:r>
      <w:hyperlink r:id="rId101" w:tooltip="Link to Financial reporting directions and guidance webpage" w:history="1">
        <w:r>
          <w:rPr>
            <w:rStyle w:val="Hyperlink"/>
          </w:rPr>
          <w:t>Financial</w:t>
        </w:r>
        <w:r w:rsidR="00C316ED">
          <w:rPr>
            <w:rStyle w:val="Hyperlink"/>
          </w:rPr>
          <w:t xml:space="preserve"> </w:t>
        </w:r>
        <w:r>
          <w:rPr>
            <w:rStyle w:val="Hyperlink"/>
          </w:rPr>
          <w:t>Direction</w:t>
        </w:r>
        <w:r w:rsidR="00C316ED">
          <w:rPr>
            <w:rStyle w:val="Hyperlink"/>
          </w:rPr>
          <w:t xml:space="preserve"> </w:t>
        </w:r>
        <w:r>
          <w:rPr>
            <w:rStyle w:val="Hyperlink"/>
          </w:rPr>
          <w:t>24:</w:t>
        </w:r>
        <w:r w:rsidR="00C316ED">
          <w:rPr>
            <w:rStyle w:val="Hyperlink"/>
          </w:rPr>
          <w:t xml:space="preserve"> </w:t>
        </w:r>
        <w:r>
          <w:rPr>
            <w:rStyle w:val="Hyperlink"/>
          </w:rPr>
          <w:t>Reporting</w:t>
        </w:r>
        <w:r w:rsidR="00C316ED">
          <w:rPr>
            <w:rStyle w:val="Hyperlink"/>
          </w:rPr>
          <w:t xml:space="preserve"> </w:t>
        </w:r>
        <w:r>
          <w:rPr>
            <w:rStyle w:val="Hyperlink"/>
          </w:rPr>
          <w:t>of</w:t>
        </w:r>
        <w:r w:rsidR="00C316ED">
          <w:rPr>
            <w:rStyle w:val="Hyperlink"/>
          </w:rPr>
          <w:t xml:space="preserve"> </w:t>
        </w:r>
        <w:r>
          <w:rPr>
            <w:rStyle w:val="Hyperlink"/>
          </w:rPr>
          <w:t>environmental</w:t>
        </w:r>
        <w:r w:rsidR="00C316ED">
          <w:rPr>
            <w:rStyle w:val="Hyperlink"/>
          </w:rPr>
          <w:t xml:space="preserve"> </w:t>
        </w:r>
        <w:r>
          <w:rPr>
            <w:rStyle w:val="Hyperlink"/>
          </w:rPr>
          <w:t>data</w:t>
        </w:r>
        <w:r w:rsidR="00C316ED">
          <w:rPr>
            <w:rStyle w:val="Hyperlink"/>
          </w:rPr>
          <w:t xml:space="preserve"> </w:t>
        </w:r>
        <w:r>
          <w:rPr>
            <w:rStyle w:val="Hyperlink"/>
          </w:rPr>
          <w:t>by</w:t>
        </w:r>
        <w:r w:rsidR="00C316ED">
          <w:rPr>
            <w:rStyle w:val="Hyperlink"/>
          </w:rPr>
          <w:t xml:space="preserve"> </w:t>
        </w:r>
        <w:r>
          <w:rPr>
            <w:rStyle w:val="Hyperlink"/>
          </w:rPr>
          <w:t>government</w:t>
        </w:r>
        <w:r w:rsidR="00C316ED">
          <w:rPr>
            <w:rStyle w:val="Hyperlink"/>
          </w:rPr>
          <w:t xml:space="preserve"> </w:t>
        </w:r>
        <w:r>
          <w:rPr>
            <w:rStyle w:val="Hyperlink"/>
          </w:rPr>
          <w:t>entities</w:t>
        </w:r>
      </w:hyperlink>
      <w:r w:rsidR="00C316ED">
        <w:t xml:space="preserve"> </w:t>
      </w:r>
      <w:r>
        <w:t>is</w:t>
      </w:r>
      <w:r w:rsidR="00C316ED">
        <w:t xml:space="preserve"> </w:t>
      </w:r>
      <w:r>
        <w:rPr>
          <w:spacing w:val="-1"/>
        </w:rPr>
        <w:t>available</w:t>
      </w:r>
      <w:r w:rsidR="00C316ED">
        <w:rPr>
          <w:spacing w:val="-1"/>
        </w:rPr>
        <w:t xml:space="preserve"> </w:t>
      </w:r>
      <w:r>
        <w:rPr>
          <w:spacing w:val="-1"/>
        </w:rPr>
        <w:t>on</w:t>
      </w:r>
      <w:r w:rsidR="00C316ED">
        <w:rPr>
          <w:spacing w:val="-1"/>
        </w:rPr>
        <w:t xml:space="preserve"> </w:t>
      </w:r>
      <w:r>
        <w:rPr>
          <w:spacing w:val="-1"/>
        </w:rPr>
        <w:t>the</w:t>
      </w:r>
      <w:r w:rsidR="00C316ED">
        <w:rPr>
          <w:spacing w:val="-1"/>
        </w:rPr>
        <w:t xml:space="preserve"> </w:t>
      </w:r>
      <w:r>
        <w:rPr>
          <w:spacing w:val="-1"/>
        </w:rPr>
        <w:t>Department</w:t>
      </w:r>
      <w:r w:rsidR="00C316ED">
        <w:rPr>
          <w:spacing w:val="-1"/>
        </w:rPr>
        <w:t xml:space="preserve"> </w:t>
      </w:r>
      <w:r>
        <w:rPr>
          <w:spacing w:val="-1"/>
        </w:rPr>
        <w:t>of</w:t>
      </w:r>
      <w:r w:rsidR="00C316ED">
        <w:rPr>
          <w:spacing w:val="-1"/>
        </w:rPr>
        <w:t xml:space="preserve"> </w:t>
      </w:r>
      <w:r>
        <w:rPr>
          <w:spacing w:val="-1"/>
        </w:rPr>
        <w:t>Treasury</w:t>
      </w:r>
      <w:r w:rsidR="00C316ED">
        <w:rPr>
          <w:spacing w:val="-1"/>
        </w:rPr>
        <w:t xml:space="preserve"> </w:t>
      </w:r>
      <w:r>
        <w:rPr>
          <w:spacing w:val="-1"/>
        </w:rPr>
        <w:t>and</w:t>
      </w:r>
      <w:r w:rsidR="00C316ED">
        <w:rPr>
          <w:spacing w:val="-1"/>
        </w:rPr>
        <w:t xml:space="preserve"> </w:t>
      </w:r>
      <w:r>
        <w:rPr>
          <w:spacing w:val="-1"/>
        </w:rPr>
        <w:t>Finance</w:t>
      </w:r>
      <w:r w:rsidR="00C316ED">
        <w:rPr>
          <w:spacing w:val="-1"/>
        </w:rPr>
        <w:t xml:space="preserve"> </w:t>
      </w:r>
      <w:r>
        <w:rPr>
          <w:spacing w:val="-1"/>
        </w:rPr>
        <w:t>website.</w:t>
      </w:r>
      <w:r w:rsidR="00C316ED">
        <w:rPr>
          <w:spacing w:val="-1"/>
        </w:rPr>
        <w:t xml:space="preserve"> </w:t>
      </w:r>
      <w:r>
        <w:rPr>
          <w:spacing w:val="-1"/>
        </w:rPr>
        <w:t>DEECA</w:t>
      </w:r>
      <w:r w:rsidR="00C316ED">
        <w:rPr>
          <w:spacing w:val="-1"/>
        </w:rPr>
        <w:t xml:space="preserve"> </w:t>
      </w:r>
      <w:r>
        <w:rPr>
          <w:spacing w:val="-1"/>
        </w:rPr>
        <w:t>has</w:t>
      </w:r>
      <w:r w:rsidR="00C316ED">
        <w:rPr>
          <w:spacing w:val="-1"/>
        </w:rPr>
        <w:t xml:space="preserve"> </w:t>
      </w:r>
      <w:r>
        <w:rPr>
          <w:spacing w:val="-1"/>
        </w:rPr>
        <w:t>implemented</w:t>
      </w:r>
      <w:r w:rsidR="00C316ED">
        <w:rPr>
          <w:spacing w:val="-1"/>
        </w:rPr>
        <w:t xml:space="preserve"> </w:t>
      </w:r>
      <w:r>
        <w:rPr>
          <w:spacing w:val="-1"/>
        </w:rPr>
        <w:t>these</w:t>
      </w:r>
      <w:r w:rsidR="00C316ED">
        <w:rPr>
          <w:spacing w:val="-1"/>
        </w:rPr>
        <w:t xml:space="preserve"> </w:t>
      </w:r>
      <w:r>
        <w:rPr>
          <w:spacing w:val="-1"/>
        </w:rPr>
        <w:t>requirements</w:t>
      </w:r>
      <w:r w:rsidR="00C316ED">
        <w:rPr>
          <w:spacing w:val="-1"/>
        </w:rPr>
        <w:t xml:space="preserve"> </w:t>
      </w:r>
      <w:r>
        <w:t>in</w:t>
      </w:r>
      <w:r w:rsidR="00C316ED">
        <w:t xml:space="preserve"> </w:t>
      </w:r>
      <w:r>
        <w:t>this</w:t>
      </w:r>
      <w:r w:rsidR="00C316ED">
        <w:t xml:space="preserve"> </w:t>
      </w:r>
      <w:r>
        <w:t>annual</w:t>
      </w:r>
      <w:r w:rsidR="00C316ED">
        <w:t xml:space="preserve"> </w:t>
      </w:r>
      <w:r>
        <w:t>report</w:t>
      </w:r>
      <w:r w:rsidR="00C316ED">
        <w:t xml:space="preserve"> </w:t>
      </w:r>
      <w:r>
        <w:t>and</w:t>
      </w:r>
      <w:r w:rsidR="00C316ED">
        <w:t xml:space="preserve"> </w:t>
      </w:r>
      <w:r>
        <w:t>will</w:t>
      </w:r>
      <w:r w:rsidR="00C316ED">
        <w:t xml:space="preserve"> </w:t>
      </w:r>
      <w:r>
        <w:t>continue</w:t>
      </w:r>
      <w:r w:rsidR="00C316ED">
        <w:t xml:space="preserve"> </w:t>
      </w:r>
      <w:r>
        <w:t>to</w:t>
      </w:r>
      <w:r w:rsidR="00C316ED">
        <w:t xml:space="preserve"> </w:t>
      </w:r>
      <w:r>
        <w:t>lead</w:t>
      </w:r>
      <w:r w:rsidR="00C316ED">
        <w:t xml:space="preserve"> </w:t>
      </w:r>
      <w:r>
        <w:t>work</w:t>
      </w:r>
      <w:r w:rsidR="00C316ED">
        <w:t xml:space="preserve"> </w:t>
      </w:r>
      <w:r>
        <w:rPr>
          <w:spacing w:val="1"/>
        </w:rPr>
        <w:t>across</w:t>
      </w:r>
      <w:r w:rsidR="00C316ED">
        <w:rPr>
          <w:spacing w:val="1"/>
        </w:rPr>
        <w:t xml:space="preserve"> </w:t>
      </w:r>
      <w:r>
        <w:rPr>
          <w:spacing w:val="1"/>
        </w:rPr>
        <w:t>the</w:t>
      </w:r>
      <w:r w:rsidR="00C316ED">
        <w:rPr>
          <w:spacing w:val="1"/>
        </w:rPr>
        <w:t xml:space="preserve"> </w:t>
      </w:r>
      <w:r>
        <w:rPr>
          <w:spacing w:val="1"/>
        </w:rPr>
        <w:t>Victorian</w:t>
      </w:r>
      <w:r w:rsidR="00C316ED">
        <w:rPr>
          <w:spacing w:val="1"/>
        </w:rPr>
        <w:t xml:space="preserve"> </w:t>
      </w:r>
      <w:r>
        <w:rPr>
          <w:spacing w:val="1"/>
        </w:rPr>
        <w:t>Government</w:t>
      </w:r>
      <w:r w:rsidR="00C316ED">
        <w:rPr>
          <w:spacing w:val="1"/>
        </w:rPr>
        <w:t xml:space="preserve"> </w:t>
      </w:r>
      <w:r>
        <w:rPr>
          <w:spacing w:val="1"/>
        </w:rPr>
        <w:t>to</w:t>
      </w:r>
      <w:r w:rsidR="00C316ED">
        <w:rPr>
          <w:spacing w:val="1"/>
        </w:rPr>
        <w:t xml:space="preserve"> </w:t>
      </w:r>
      <w:r>
        <w:rPr>
          <w:spacing w:val="1"/>
        </w:rPr>
        <w:t>support</w:t>
      </w:r>
      <w:r w:rsidR="00C316ED">
        <w:rPr>
          <w:spacing w:val="1"/>
        </w:rPr>
        <w:t xml:space="preserve"> </w:t>
      </w:r>
      <w:r>
        <w:rPr>
          <w:spacing w:val="1"/>
        </w:rPr>
        <w:t>implementation</w:t>
      </w:r>
      <w:r w:rsidR="00C316ED">
        <w:rPr>
          <w:spacing w:val="1"/>
        </w:rPr>
        <w:t xml:space="preserve"> </w:t>
      </w:r>
      <w:r>
        <w:rPr>
          <w:spacing w:val="1"/>
        </w:rPr>
        <w:t>by</w:t>
      </w:r>
      <w:r w:rsidR="00C316ED">
        <w:rPr>
          <w:spacing w:val="1"/>
        </w:rPr>
        <w:t xml:space="preserve"> </w:t>
      </w:r>
      <w:r>
        <w:rPr>
          <w:spacing w:val="1"/>
        </w:rPr>
        <w:t>all</w:t>
      </w:r>
      <w:r w:rsidR="00C316ED">
        <w:rPr>
          <w:spacing w:val="1"/>
        </w:rPr>
        <w:t xml:space="preserve"> </w:t>
      </w:r>
      <w:r>
        <w:rPr>
          <w:spacing w:val="1"/>
        </w:rPr>
        <w:t>departments</w:t>
      </w:r>
      <w:r w:rsidR="00C316ED">
        <w:rPr>
          <w:spacing w:val="1"/>
        </w:rPr>
        <w:t xml:space="preserve"> </w:t>
      </w:r>
      <w:r>
        <w:rPr>
          <w:spacing w:val="1"/>
        </w:rPr>
        <w:t>and</w:t>
      </w:r>
      <w:r w:rsidR="00C316ED">
        <w:rPr>
          <w:spacing w:val="1"/>
        </w:rPr>
        <w:t xml:space="preserve"> </w:t>
      </w:r>
      <w:r>
        <w:rPr>
          <w:spacing w:val="1"/>
        </w:rPr>
        <w:t>agencies.</w:t>
      </w:r>
    </w:p>
    <w:p w14:paraId="6142930B" w14:textId="4F4DA23B" w:rsidR="002E1D3C" w:rsidRDefault="007D671F" w:rsidP="001B4AA8">
      <w:pPr>
        <w:pStyle w:val="Heading1"/>
      </w:pPr>
      <w:bookmarkStart w:id="170" w:name="_Toc151731572"/>
      <w:r>
        <w:lastRenderedPageBreak/>
        <w:t>Environmental</w:t>
      </w:r>
      <w:r w:rsidR="00C316ED">
        <w:t xml:space="preserve"> </w:t>
      </w:r>
      <w:r>
        <w:t>Reporting</w:t>
      </w:r>
      <w:bookmarkEnd w:id="170"/>
    </w:p>
    <w:p w14:paraId="520FED34" w14:textId="6C35CE9F" w:rsidR="002E1D3C" w:rsidRPr="001B4AA8" w:rsidRDefault="001B4AA8" w:rsidP="00DD1195">
      <w:pPr>
        <w:pStyle w:val="Bullet"/>
      </w:pPr>
      <w:r>
        <w:t xml:space="preserve">6 </w:t>
      </w:r>
      <w:r w:rsidRPr="00B96CC6">
        <w:t>Clean Water</w:t>
      </w:r>
      <w:r w:rsidRPr="00B96CC6">
        <w:rPr>
          <w:rFonts w:ascii="Cambria" w:hAnsi="Cambria" w:cs="Cambria"/>
        </w:rPr>
        <w:t xml:space="preserve"> </w:t>
      </w:r>
      <w:r w:rsidRPr="00B96CC6">
        <w:t>and Sanitation</w:t>
      </w:r>
    </w:p>
    <w:p w14:paraId="6744AC96" w14:textId="3A53D589" w:rsidR="001B4AA8" w:rsidRPr="00DD1195" w:rsidRDefault="00DD1195" w:rsidP="00DD1195">
      <w:pPr>
        <w:pStyle w:val="Bullet"/>
      </w:pPr>
      <w:r w:rsidRPr="00DD1195">
        <w:t>7 Affordable and Clean Energy</w:t>
      </w:r>
    </w:p>
    <w:p w14:paraId="3D33BA84" w14:textId="52D4D92A" w:rsidR="00DD1195" w:rsidRPr="00DD1195" w:rsidRDefault="00DD1195" w:rsidP="00DD1195">
      <w:pPr>
        <w:pStyle w:val="Bullet"/>
      </w:pPr>
      <w:r w:rsidRPr="00DD1195">
        <w:t>11 Sustainable Cities and Communities</w:t>
      </w:r>
    </w:p>
    <w:p w14:paraId="4A9C12BF" w14:textId="60157587" w:rsidR="00DD1195" w:rsidRPr="00DD1195" w:rsidRDefault="00DD1195" w:rsidP="00DD1195">
      <w:pPr>
        <w:pStyle w:val="Bullet"/>
      </w:pPr>
      <w:r w:rsidRPr="00DD1195">
        <w:rPr>
          <w:spacing w:val="-3"/>
        </w:rPr>
        <w:t>12 Responsible Consumption and</w:t>
      </w:r>
      <w:r w:rsidRPr="00DD1195">
        <w:rPr>
          <w:rFonts w:ascii="Cambria" w:hAnsi="Cambria" w:cs="Cambria"/>
          <w:spacing w:val="-3"/>
        </w:rPr>
        <w:t xml:space="preserve"> </w:t>
      </w:r>
      <w:r w:rsidRPr="00DD1195">
        <w:rPr>
          <w:spacing w:val="-3"/>
        </w:rPr>
        <w:t>Production</w:t>
      </w:r>
    </w:p>
    <w:p w14:paraId="324AB8CD" w14:textId="38EAB794" w:rsidR="00DD1195" w:rsidRDefault="00DD1195" w:rsidP="00DD1195">
      <w:pPr>
        <w:pStyle w:val="Bulletlast"/>
      </w:pPr>
      <w:r w:rsidRPr="00DD1195">
        <w:t>13 Climate Action</w:t>
      </w:r>
    </w:p>
    <w:p w14:paraId="06C7F19C" w14:textId="6D92CECF" w:rsidR="002E1D3C" w:rsidRDefault="007D671F" w:rsidP="00DD1195">
      <w:r>
        <w:t>DEECA</w:t>
      </w:r>
      <w:r w:rsidR="00C316ED">
        <w:t xml:space="preserve"> </w:t>
      </w:r>
      <w:r>
        <w:t>is</w:t>
      </w:r>
      <w:r w:rsidR="00C316ED">
        <w:t xml:space="preserve"> </w:t>
      </w:r>
      <w:r>
        <w:t>a</w:t>
      </w:r>
      <w:r w:rsidR="00C316ED">
        <w:t xml:space="preserve"> </w:t>
      </w:r>
      <w:r>
        <w:t>new</w:t>
      </w:r>
      <w:r w:rsidR="00C316ED">
        <w:t xml:space="preserve"> </w:t>
      </w:r>
      <w:r>
        <w:t>department</w:t>
      </w:r>
      <w:r w:rsidR="00C316ED">
        <w:t xml:space="preserve"> </w:t>
      </w:r>
      <w:r>
        <w:t>that</w:t>
      </w:r>
      <w:r w:rsidR="00C316ED">
        <w:t xml:space="preserve"> </w:t>
      </w:r>
      <w:r>
        <w:t>was</w:t>
      </w:r>
      <w:r w:rsidR="00C316ED">
        <w:t xml:space="preserve"> </w:t>
      </w:r>
      <w:r>
        <w:t>established</w:t>
      </w:r>
      <w:r w:rsidR="00C316ED">
        <w:t xml:space="preserve"> </w:t>
      </w:r>
      <w:r>
        <w:t>on</w:t>
      </w:r>
      <w:r w:rsidR="00C316ED">
        <w:rPr>
          <w:rFonts w:ascii="Cambria" w:hAnsi="Cambria" w:cs="Cambria"/>
        </w:rPr>
        <w:t xml:space="preserve"> </w:t>
      </w:r>
      <w:r>
        <w:t>1</w:t>
      </w:r>
      <w:r w:rsidR="00C316ED">
        <w:rPr>
          <w:rFonts w:ascii="Cambria" w:hAnsi="Cambria" w:cs="Cambria"/>
        </w:rPr>
        <w:t xml:space="preserve"> </w:t>
      </w:r>
      <w:r>
        <w:t>January</w:t>
      </w:r>
      <w:r w:rsidR="00C316ED">
        <w:t xml:space="preserve"> </w:t>
      </w:r>
      <w:r>
        <w:t>2023</w:t>
      </w:r>
      <w:r w:rsidR="00C316ED">
        <w:t xml:space="preserve"> </w:t>
      </w:r>
      <w:r>
        <w:t>through</w:t>
      </w:r>
      <w:r w:rsidR="00C316ED">
        <w:t xml:space="preserve"> </w:t>
      </w:r>
      <w:r>
        <w:t>Machinery</w:t>
      </w:r>
      <w:r w:rsidR="00C316ED">
        <w:t xml:space="preserve"> </w:t>
      </w:r>
      <w:r>
        <w:t>of</w:t>
      </w:r>
      <w:r w:rsidR="00C316ED">
        <w:t xml:space="preserve"> </w:t>
      </w:r>
      <w:r>
        <w:t>Government</w:t>
      </w:r>
      <w:r w:rsidR="00C316ED">
        <w:t xml:space="preserve"> </w:t>
      </w:r>
      <w:r>
        <w:t>changes.</w:t>
      </w:r>
      <w:r w:rsidR="00C316ED">
        <w:t xml:space="preserve"> </w:t>
      </w:r>
      <w:r>
        <w:t>Under</w:t>
      </w:r>
      <w:r w:rsidR="00C316ED">
        <w:t xml:space="preserve"> </w:t>
      </w:r>
      <w:r>
        <w:t>the</w:t>
      </w:r>
      <w:r w:rsidR="00C316ED">
        <w:t xml:space="preserve"> </w:t>
      </w:r>
      <w:r>
        <w:t>Financial</w:t>
      </w:r>
      <w:r w:rsidR="00C316ED">
        <w:t xml:space="preserve"> </w:t>
      </w:r>
      <w:r>
        <w:t>Reporting</w:t>
      </w:r>
      <w:r w:rsidR="00C316ED">
        <w:t xml:space="preserve"> </w:t>
      </w:r>
      <w:r>
        <w:t>Direction</w:t>
      </w:r>
      <w:r w:rsidR="00C316ED">
        <w:t xml:space="preserve"> </w:t>
      </w:r>
      <w:r>
        <w:t>24</w:t>
      </w:r>
      <w:r w:rsidR="00C316ED">
        <w:rPr>
          <w:rFonts w:ascii="Cambria" w:hAnsi="Cambria" w:cs="Cambria"/>
        </w:rPr>
        <w:t xml:space="preserve"> </w:t>
      </w:r>
      <w:r>
        <w:t>(FRD</w:t>
      </w:r>
      <w:r w:rsidR="00C316ED">
        <w:t xml:space="preserve"> </w:t>
      </w:r>
      <w:r>
        <w:t>24)</w:t>
      </w:r>
      <w:r w:rsidR="00C316ED">
        <w:t xml:space="preserve"> </w:t>
      </w:r>
      <w:r>
        <w:t>reporting</w:t>
      </w:r>
      <w:r w:rsidR="00C316ED">
        <w:t xml:space="preserve"> </w:t>
      </w:r>
      <w:r>
        <w:t>requirements,</w:t>
      </w:r>
      <w:r w:rsidR="00C316ED">
        <w:t xml:space="preserve"> </w:t>
      </w:r>
      <w:r>
        <w:t>environmental</w:t>
      </w:r>
      <w:r w:rsidR="00C316ED">
        <w:t xml:space="preserve"> </w:t>
      </w:r>
      <w:r>
        <w:t>reporting</w:t>
      </w:r>
      <w:r w:rsidR="00C316ED">
        <w:t xml:space="preserve"> </w:t>
      </w:r>
      <w:r>
        <w:t>indicators</w:t>
      </w:r>
      <w:r w:rsidR="00C316ED">
        <w:t xml:space="preserve"> </w:t>
      </w:r>
      <w:r>
        <w:t>for</w:t>
      </w:r>
      <w:r w:rsidR="00C316ED">
        <w:t xml:space="preserve"> </w:t>
      </w:r>
      <w:r>
        <w:t>DEECA</w:t>
      </w:r>
      <w:r w:rsidR="00C316ED">
        <w:t xml:space="preserve"> </w:t>
      </w:r>
      <w:r>
        <w:t>will</w:t>
      </w:r>
      <w:r w:rsidR="00C316ED">
        <w:t xml:space="preserve"> </w:t>
      </w:r>
      <w:r>
        <w:t>be</w:t>
      </w:r>
      <w:r w:rsidR="00C316ED">
        <w:t xml:space="preserve"> </w:t>
      </w:r>
      <w:r>
        <w:t>reported</w:t>
      </w:r>
      <w:r w:rsidR="00C316ED">
        <w:t xml:space="preserve"> </w:t>
      </w:r>
      <w:r>
        <w:t>for</w:t>
      </w:r>
      <w:r w:rsidR="00C316ED">
        <w:t xml:space="preserve"> </w:t>
      </w:r>
      <w:r>
        <w:t>the</w:t>
      </w:r>
      <w:r w:rsidR="00C316ED">
        <w:t xml:space="preserve"> </w:t>
      </w:r>
      <w:r>
        <w:t>full</w:t>
      </w:r>
      <w:r w:rsidR="00C316ED">
        <w:t xml:space="preserve"> </w:t>
      </w:r>
      <w:r>
        <w:t>reporting</w:t>
      </w:r>
      <w:r w:rsidR="00C316ED">
        <w:t xml:space="preserve"> </w:t>
      </w:r>
      <w:r>
        <w:t>year</w:t>
      </w:r>
      <w:r w:rsidR="00C316ED">
        <w:t xml:space="preserve"> </w:t>
      </w:r>
      <w:r>
        <w:t>and</w:t>
      </w:r>
      <w:r w:rsidR="00C316ED">
        <w:t xml:space="preserve"> </w:t>
      </w:r>
      <w:r>
        <w:t>this</w:t>
      </w:r>
      <w:r w:rsidR="00C316ED">
        <w:t xml:space="preserve"> </w:t>
      </w:r>
      <w:r>
        <w:t>environmental</w:t>
      </w:r>
      <w:r w:rsidR="00C316ED">
        <w:t xml:space="preserve"> </w:t>
      </w:r>
      <w:r>
        <w:t>report</w:t>
      </w:r>
      <w:r w:rsidR="00C316ED">
        <w:t xml:space="preserve"> </w:t>
      </w:r>
      <w:r>
        <w:t>will</w:t>
      </w:r>
      <w:r w:rsidR="00C316ED">
        <w:t xml:space="preserve"> </w:t>
      </w:r>
      <w:r>
        <w:t>also</w:t>
      </w:r>
      <w:r w:rsidR="00C316ED">
        <w:t xml:space="preserve"> </w:t>
      </w:r>
      <w:r>
        <w:t>form</w:t>
      </w:r>
      <w:r w:rsidR="00C316ED">
        <w:t xml:space="preserve"> </w:t>
      </w:r>
      <w:r>
        <w:t>a</w:t>
      </w:r>
      <w:r w:rsidR="00C316ED">
        <w:t xml:space="preserve"> </w:t>
      </w:r>
      <w:r>
        <w:t>new</w:t>
      </w:r>
      <w:r w:rsidR="00C316ED">
        <w:t xml:space="preserve"> </w:t>
      </w:r>
      <w:r>
        <w:t>baseline</w:t>
      </w:r>
      <w:r w:rsidR="00C316ED">
        <w:t xml:space="preserve"> </w:t>
      </w:r>
      <w:r>
        <w:t>for</w:t>
      </w:r>
      <w:r w:rsidR="00C316ED">
        <w:t xml:space="preserve"> </w:t>
      </w:r>
      <w:r>
        <w:t>the</w:t>
      </w:r>
      <w:r w:rsidR="00C316ED">
        <w:t xml:space="preserve"> </w:t>
      </w:r>
      <w:r>
        <w:t>department.</w:t>
      </w:r>
      <w:r w:rsidR="00C316ED">
        <w:t xml:space="preserve"> </w:t>
      </w:r>
    </w:p>
    <w:p w14:paraId="3F8C8F04" w14:textId="43CDFD04" w:rsidR="002E1D3C" w:rsidRDefault="007D671F" w:rsidP="00DD1195">
      <w:r>
        <w:t>All</w:t>
      </w:r>
      <w:r w:rsidR="00C316ED">
        <w:t xml:space="preserve"> </w:t>
      </w:r>
      <w:r>
        <w:t>government</w:t>
      </w:r>
      <w:r w:rsidR="00C316ED">
        <w:t xml:space="preserve"> </w:t>
      </w:r>
      <w:r>
        <w:t>entities</w:t>
      </w:r>
      <w:r w:rsidR="00C316ED">
        <w:t xml:space="preserve"> </w:t>
      </w:r>
      <w:r>
        <w:t>are</w:t>
      </w:r>
      <w:r w:rsidR="00C316ED">
        <w:t xml:space="preserve"> </w:t>
      </w:r>
      <w:r>
        <w:t>required</w:t>
      </w:r>
      <w:r w:rsidR="00C316ED">
        <w:t xml:space="preserve"> </w:t>
      </w:r>
      <w:r>
        <w:t>to</w:t>
      </w:r>
      <w:r w:rsidR="00C316ED">
        <w:t xml:space="preserve"> </w:t>
      </w:r>
      <w:r>
        <w:t>report</w:t>
      </w:r>
      <w:r w:rsidR="00C316ED">
        <w:t xml:space="preserve"> </w:t>
      </w:r>
      <w:r>
        <w:t>on</w:t>
      </w:r>
      <w:r w:rsidR="00C316ED">
        <w:t xml:space="preserve"> </w:t>
      </w:r>
      <w:r>
        <w:t>office</w:t>
      </w:r>
      <w:r w:rsidR="00C316ED">
        <w:t xml:space="preserve"> </w:t>
      </w:r>
      <w:r>
        <w:t>and</w:t>
      </w:r>
      <w:r w:rsidR="00C316ED">
        <w:t xml:space="preserve"> </w:t>
      </w:r>
      <w:r>
        <w:t>non-office</w:t>
      </w:r>
      <w:r w:rsidR="00C316ED">
        <w:t xml:space="preserve"> </w:t>
      </w:r>
      <w:r>
        <w:t>activities</w:t>
      </w:r>
      <w:r w:rsidR="00C316ED">
        <w:t xml:space="preserve"> </w:t>
      </w:r>
      <w:r>
        <w:t>across</w:t>
      </w:r>
      <w:r w:rsidR="00C316ED">
        <w:t xml:space="preserve"> </w:t>
      </w:r>
      <w:r>
        <w:t>a</w:t>
      </w:r>
      <w:r w:rsidR="00C316ED">
        <w:t xml:space="preserve"> </w:t>
      </w:r>
      <w:r>
        <w:t>range</w:t>
      </w:r>
      <w:r w:rsidR="00C316ED">
        <w:t xml:space="preserve"> </w:t>
      </w:r>
      <w:r>
        <w:t>of</w:t>
      </w:r>
      <w:r w:rsidR="00C316ED">
        <w:rPr>
          <w:rFonts w:ascii="Cambria" w:hAnsi="Cambria" w:cs="Cambria"/>
        </w:rPr>
        <w:t xml:space="preserve"> </w:t>
      </w:r>
      <w:r>
        <w:t>environmental</w:t>
      </w:r>
      <w:r w:rsidR="00C316ED">
        <w:t xml:space="preserve"> </w:t>
      </w:r>
      <w:r>
        <w:t>indicators</w:t>
      </w:r>
      <w:r w:rsidR="00C316ED">
        <w:t xml:space="preserve"> </w:t>
      </w:r>
      <w:r>
        <w:t>in</w:t>
      </w:r>
      <w:r w:rsidR="00C316ED">
        <w:t xml:space="preserve"> </w:t>
      </w:r>
      <w:r>
        <w:t>their</w:t>
      </w:r>
      <w:r w:rsidR="00C316ED">
        <w:t xml:space="preserve"> </w:t>
      </w:r>
      <w:r>
        <w:t>annual</w:t>
      </w:r>
      <w:r w:rsidR="00C316ED">
        <w:t xml:space="preserve"> </w:t>
      </w:r>
      <w:r>
        <w:t>reports.</w:t>
      </w:r>
      <w:r w:rsidR="00C316ED">
        <w:t xml:space="preserve"> </w:t>
      </w:r>
      <w:r>
        <w:t>Where</w:t>
      </w:r>
      <w:r w:rsidR="00C316ED">
        <w:t xml:space="preserve"> </w:t>
      </w:r>
      <w:r>
        <w:t>an</w:t>
      </w:r>
      <w:r w:rsidR="00C316ED">
        <w:t xml:space="preserve"> </w:t>
      </w:r>
      <w:r>
        <w:t>entity</w:t>
      </w:r>
      <w:r w:rsidR="00C316ED">
        <w:t xml:space="preserve"> </w:t>
      </w:r>
      <w:r>
        <w:t>loses</w:t>
      </w:r>
      <w:r w:rsidR="00C316ED">
        <w:t xml:space="preserve"> </w:t>
      </w:r>
      <w:r>
        <w:t>or</w:t>
      </w:r>
      <w:r w:rsidR="00C316ED">
        <w:t xml:space="preserve"> </w:t>
      </w:r>
      <w:r>
        <w:t>gains</w:t>
      </w:r>
      <w:r w:rsidR="00C316ED">
        <w:t xml:space="preserve"> </w:t>
      </w:r>
      <w:r>
        <w:t>staff</w:t>
      </w:r>
      <w:r w:rsidR="00C316ED">
        <w:t xml:space="preserve"> </w:t>
      </w:r>
      <w:r>
        <w:t>or</w:t>
      </w:r>
      <w:r w:rsidR="00C316ED">
        <w:t xml:space="preserve"> </w:t>
      </w:r>
      <w:r>
        <w:t>facilities</w:t>
      </w:r>
      <w:r w:rsidR="00C316ED">
        <w:t xml:space="preserve"> </w:t>
      </w:r>
      <w:r>
        <w:t>though</w:t>
      </w:r>
      <w:r w:rsidR="00C316ED">
        <w:t xml:space="preserve"> </w:t>
      </w:r>
      <w:r>
        <w:t>Machinery</w:t>
      </w:r>
      <w:r w:rsidR="00C316ED">
        <w:t xml:space="preserve"> </w:t>
      </w:r>
      <w:r>
        <w:t>of</w:t>
      </w:r>
      <w:r w:rsidR="00C316ED">
        <w:t xml:space="preserve"> </w:t>
      </w:r>
      <w:r>
        <w:t>Government</w:t>
      </w:r>
      <w:r w:rsidR="00C316ED">
        <w:t xml:space="preserve"> </w:t>
      </w:r>
      <w:r>
        <w:t>changes,</w:t>
      </w:r>
      <w:r w:rsidR="00C316ED">
        <w:t xml:space="preserve"> </w:t>
      </w:r>
      <w:r>
        <w:t>the</w:t>
      </w:r>
      <w:r w:rsidR="00C316ED">
        <w:t xml:space="preserve"> </w:t>
      </w:r>
      <w:r>
        <w:t>entity</w:t>
      </w:r>
      <w:r w:rsidR="00C316ED">
        <w:rPr>
          <w:rFonts w:ascii="Cambria" w:hAnsi="Cambria" w:cs="Cambria"/>
        </w:rPr>
        <w:t xml:space="preserve"> </w:t>
      </w:r>
      <w:r>
        <w:t>that</w:t>
      </w:r>
      <w:r w:rsidR="00C316ED">
        <w:t xml:space="preserve"> </w:t>
      </w:r>
      <w:r>
        <w:t>is</w:t>
      </w:r>
      <w:r w:rsidR="00C316ED">
        <w:t xml:space="preserve"> </w:t>
      </w:r>
      <w:r>
        <w:t>responsible</w:t>
      </w:r>
      <w:r w:rsidR="00C316ED">
        <w:t xml:space="preserve"> </w:t>
      </w:r>
      <w:r>
        <w:t>for</w:t>
      </w:r>
      <w:r w:rsidR="00C316ED">
        <w:t xml:space="preserve"> </w:t>
      </w:r>
      <w:r>
        <w:t>the</w:t>
      </w:r>
      <w:r w:rsidR="00C316ED">
        <w:t xml:space="preserve"> </w:t>
      </w:r>
      <w:r>
        <w:t>staff</w:t>
      </w:r>
      <w:r w:rsidR="00C316ED">
        <w:t xml:space="preserve"> </w:t>
      </w:r>
      <w:r>
        <w:t>or</w:t>
      </w:r>
      <w:r w:rsidR="00C316ED">
        <w:t xml:space="preserve"> </w:t>
      </w:r>
      <w:r>
        <w:t>facilities</w:t>
      </w:r>
      <w:r w:rsidR="00C316ED">
        <w:t xml:space="preserve"> </w:t>
      </w:r>
      <w:r>
        <w:t>on</w:t>
      </w:r>
      <w:r w:rsidR="00C316ED">
        <w:rPr>
          <w:rFonts w:ascii="Cambria" w:hAnsi="Cambria" w:cs="Cambria"/>
        </w:rPr>
        <w:t xml:space="preserve"> </w:t>
      </w:r>
      <w:r>
        <w:t>June</w:t>
      </w:r>
      <w:r w:rsidR="00C316ED">
        <w:t xml:space="preserve"> </w:t>
      </w:r>
      <w:r>
        <w:t>30</w:t>
      </w:r>
      <w:r w:rsidR="00C316ED">
        <w:t xml:space="preserve"> </w:t>
      </w:r>
      <w:r>
        <w:t>of</w:t>
      </w:r>
      <w:r w:rsidR="00C316ED">
        <w:t xml:space="preserve"> </w:t>
      </w:r>
      <w:r>
        <w:t>the</w:t>
      </w:r>
      <w:r w:rsidR="00C316ED">
        <w:t xml:space="preserve"> </w:t>
      </w:r>
      <w:r>
        <w:t>reporting</w:t>
      </w:r>
      <w:r w:rsidR="00C316ED">
        <w:t xml:space="preserve"> </w:t>
      </w:r>
      <w:r>
        <w:t>year</w:t>
      </w:r>
      <w:r w:rsidR="00C316ED">
        <w:t xml:space="preserve"> </w:t>
      </w:r>
      <w:r>
        <w:t>is</w:t>
      </w:r>
      <w:r w:rsidR="00C316ED">
        <w:t xml:space="preserve"> </w:t>
      </w:r>
      <w:r>
        <w:t>to</w:t>
      </w:r>
      <w:r w:rsidR="00C316ED">
        <w:t xml:space="preserve"> </w:t>
      </w:r>
      <w:r>
        <w:t>report</w:t>
      </w:r>
      <w:r w:rsidR="00C316ED">
        <w:t xml:space="preserve"> </w:t>
      </w:r>
      <w:r>
        <w:t>all</w:t>
      </w:r>
      <w:r w:rsidR="00C316ED">
        <w:t xml:space="preserve"> </w:t>
      </w:r>
      <w:r>
        <w:t>data</w:t>
      </w:r>
      <w:r w:rsidR="00C316ED">
        <w:rPr>
          <w:rFonts w:ascii="Cambria" w:hAnsi="Cambria" w:cs="Cambria"/>
        </w:rPr>
        <w:t xml:space="preserve"> </w:t>
      </w:r>
      <w:r>
        <w:t>relating</w:t>
      </w:r>
      <w:r w:rsidR="00C316ED">
        <w:t xml:space="preserve"> </w:t>
      </w:r>
      <w:r>
        <w:t>to</w:t>
      </w:r>
      <w:r w:rsidR="00C316ED">
        <w:t xml:space="preserve"> </w:t>
      </w:r>
      <w:r>
        <w:t>these</w:t>
      </w:r>
      <w:r w:rsidR="00C316ED">
        <w:t xml:space="preserve"> </w:t>
      </w:r>
      <w:r>
        <w:t>staff</w:t>
      </w:r>
      <w:r w:rsidR="00C316ED">
        <w:t xml:space="preserve"> </w:t>
      </w:r>
      <w:r>
        <w:t>and</w:t>
      </w:r>
      <w:r w:rsidR="00C316ED">
        <w:t xml:space="preserve"> </w:t>
      </w:r>
      <w:r>
        <w:t>facilities.</w:t>
      </w:r>
    </w:p>
    <w:p w14:paraId="0E575FC7" w14:textId="7009C3EF" w:rsidR="002E1D3C" w:rsidRDefault="007D671F" w:rsidP="00DD1195">
      <w:r>
        <w:t>This</w:t>
      </w:r>
      <w:r w:rsidR="00C316ED">
        <w:t xml:space="preserve"> </w:t>
      </w:r>
      <w:r>
        <w:t>information</w:t>
      </w:r>
      <w:r w:rsidR="00C316ED">
        <w:t xml:space="preserve"> </w:t>
      </w:r>
      <w:r>
        <w:t>provides</w:t>
      </w:r>
      <w:r w:rsidR="00C316ED">
        <w:t xml:space="preserve"> </w:t>
      </w:r>
      <w:r>
        <w:t>greater</w:t>
      </w:r>
      <w:r w:rsidR="00C316ED">
        <w:t xml:space="preserve"> </w:t>
      </w:r>
      <w:r>
        <w:t>transparency</w:t>
      </w:r>
      <w:r w:rsidR="00C316ED">
        <w:t xml:space="preserve"> </w:t>
      </w:r>
      <w:r>
        <w:t>for</w:t>
      </w:r>
      <w:r w:rsidR="00C316ED">
        <w:rPr>
          <w:rFonts w:ascii="Cambria" w:hAnsi="Cambria" w:cs="Cambria"/>
        </w:rPr>
        <w:t xml:space="preserve"> </w:t>
      </w:r>
      <w:r>
        <w:t>the</w:t>
      </w:r>
      <w:r w:rsidR="00C316ED">
        <w:t xml:space="preserve"> </w:t>
      </w:r>
      <w:r>
        <w:t>Victorian</w:t>
      </w:r>
      <w:r w:rsidR="00C316ED">
        <w:t xml:space="preserve"> </w:t>
      </w:r>
      <w:r>
        <w:t>community</w:t>
      </w:r>
      <w:r w:rsidR="00C316ED">
        <w:t xml:space="preserve"> </w:t>
      </w:r>
      <w:r>
        <w:t>of</w:t>
      </w:r>
      <w:r w:rsidR="00C316ED">
        <w:t xml:space="preserve"> </w:t>
      </w:r>
      <w:r>
        <w:t>the</w:t>
      </w:r>
      <w:r w:rsidR="00C316ED">
        <w:t xml:space="preserve"> </w:t>
      </w:r>
      <w:r>
        <w:t>environmental</w:t>
      </w:r>
      <w:r w:rsidR="00C316ED">
        <w:t xml:space="preserve"> </w:t>
      </w:r>
      <w:r>
        <w:t>impacts</w:t>
      </w:r>
      <w:r w:rsidR="00C316ED">
        <w:t xml:space="preserve"> </w:t>
      </w:r>
      <w:r>
        <w:t>of</w:t>
      </w:r>
      <w:r w:rsidR="00C316ED">
        <w:t xml:space="preserve"> </w:t>
      </w:r>
      <w:r>
        <w:t>public</w:t>
      </w:r>
      <w:r w:rsidR="00C316ED">
        <w:t xml:space="preserve"> </w:t>
      </w:r>
      <w:r>
        <w:t>services</w:t>
      </w:r>
      <w:r w:rsidR="00C316ED">
        <w:t xml:space="preserve"> </w:t>
      </w:r>
      <w:r>
        <w:t>and</w:t>
      </w:r>
      <w:r w:rsidR="00C316ED">
        <w:t xml:space="preserve"> </w:t>
      </w:r>
      <w:r>
        <w:t>illustrate</w:t>
      </w:r>
      <w:r w:rsidR="00C316ED">
        <w:t xml:space="preserve"> </w:t>
      </w:r>
      <w:r>
        <w:t>how</w:t>
      </w:r>
      <w:r w:rsidR="00C316ED">
        <w:t xml:space="preserve"> </w:t>
      </w:r>
      <w:r>
        <w:t>they</w:t>
      </w:r>
      <w:r w:rsidR="00C316ED">
        <w:t xml:space="preserve"> </w:t>
      </w:r>
      <w:r>
        <w:t>are</w:t>
      </w:r>
      <w:r w:rsidR="00C316ED">
        <w:rPr>
          <w:rFonts w:ascii="Cambria" w:hAnsi="Cambria" w:cs="Cambria"/>
        </w:rPr>
        <w:t xml:space="preserve"> </w:t>
      </w:r>
      <w:r>
        <w:t>being</w:t>
      </w:r>
      <w:r w:rsidR="00C316ED">
        <w:t xml:space="preserve"> </w:t>
      </w:r>
      <w:r>
        <w:t>responsibly</w:t>
      </w:r>
      <w:r w:rsidR="00C316ED">
        <w:t xml:space="preserve"> </w:t>
      </w:r>
      <w:r>
        <w:t>managed.</w:t>
      </w:r>
      <w:r w:rsidR="00C316ED">
        <w:t xml:space="preserve"> </w:t>
      </w:r>
      <w:r>
        <w:t>Improved</w:t>
      </w:r>
      <w:r w:rsidR="00C316ED">
        <w:t xml:space="preserve"> </w:t>
      </w:r>
      <w:r>
        <w:t>reporting</w:t>
      </w:r>
      <w:r w:rsidR="00C316ED">
        <w:t xml:space="preserve"> </w:t>
      </w:r>
      <w:r>
        <w:t>is</w:t>
      </w:r>
      <w:r w:rsidR="00C316ED">
        <w:t xml:space="preserve"> </w:t>
      </w:r>
      <w:r>
        <w:t>supporting</w:t>
      </w:r>
      <w:r w:rsidR="00C316ED">
        <w:t xml:space="preserve"> </w:t>
      </w:r>
      <w:r>
        <w:t>delivery</w:t>
      </w:r>
      <w:r w:rsidR="00C316ED">
        <w:t xml:space="preserve"> </w:t>
      </w:r>
      <w:r>
        <w:t>of</w:t>
      </w:r>
      <w:r w:rsidR="00C316ED">
        <w:t xml:space="preserve"> </w:t>
      </w:r>
      <w:r>
        <w:t>five-yearly</w:t>
      </w:r>
      <w:r w:rsidR="00C316ED">
        <w:t xml:space="preserve"> </w:t>
      </w:r>
      <w:r>
        <w:t>whole</w:t>
      </w:r>
      <w:r w:rsidR="00C316ED">
        <w:t xml:space="preserve"> </w:t>
      </w:r>
      <w:r>
        <w:t>of</w:t>
      </w:r>
      <w:r w:rsidR="00C316ED">
        <w:t xml:space="preserve"> </w:t>
      </w:r>
      <w:r>
        <w:t>government</w:t>
      </w:r>
      <w:r w:rsidR="00C316ED">
        <w:t xml:space="preserve"> </w:t>
      </w:r>
      <w:r>
        <w:t>emissions</w:t>
      </w:r>
      <w:r w:rsidR="00C316ED">
        <w:t xml:space="preserve"> </w:t>
      </w:r>
      <w:r>
        <w:t>reduction</w:t>
      </w:r>
      <w:r w:rsidR="00C316ED">
        <w:t xml:space="preserve"> </w:t>
      </w:r>
      <w:r>
        <w:t>pledges</w:t>
      </w:r>
      <w:r w:rsidR="00C316ED">
        <w:t xml:space="preserve"> </w:t>
      </w:r>
      <w:r>
        <w:t>required</w:t>
      </w:r>
      <w:r w:rsidR="00C316ED">
        <w:t xml:space="preserve"> </w:t>
      </w:r>
      <w:r>
        <w:t>by</w:t>
      </w:r>
      <w:r w:rsidR="00C316ED">
        <w:rPr>
          <w:rFonts w:ascii="Cambria" w:hAnsi="Cambria" w:cs="Cambria"/>
        </w:rPr>
        <w:t xml:space="preserve"> </w:t>
      </w:r>
      <w:r>
        <w:t>the</w:t>
      </w:r>
      <w:r w:rsidR="00C316ED">
        <w:t xml:space="preserve"> </w:t>
      </w:r>
      <w:r w:rsidRPr="00DD1195">
        <w:rPr>
          <w:i/>
          <w:iCs/>
        </w:rPr>
        <w:t>Climate</w:t>
      </w:r>
      <w:r w:rsidR="00C316ED" w:rsidRPr="00DD1195">
        <w:rPr>
          <w:i/>
          <w:iCs/>
        </w:rPr>
        <w:t xml:space="preserve"> </w:t>
      </w:r>
      <w:r w:rsidRPr="00DD1195">
        <w:rPr>
          <w:i/>
          <w:iCs/>
        </w:rPr>
        <w:t>Change</w:t>
      </w:r>
      <w:r w:rsidR="00C316ED" w:rsidRPr="00DD1195">
        <w:rPr>
          <w:i/>
          <w:iCs/>
        </w:rPr>
        <w:t xml:space="preserve"> </w:t>
      </w:r>
      <w:r w:rsidRPr="00DD1195">
        <w:rPr>
          <w:i/>
          <w:iCs/>
        </w:rPr>
        <w:t>Act</w:t>
      </w:r>
      <w:r w:rsidR="00C316ED" w:rsidRPr="00DD1195">
        <w:rPr>
          <w:i/>
          <w:iCs/>
        </w:rPr>
        <w:t xml:space="preserve"> </w:t>
      </w:r>
      <w:r w:rsidRPr="00DD1195">
        <w:rPr>
          <w:i/>
          <w:iCs/>
        </w:rPr>
        <w:t>2017</w:t>
      </w:r>
      <w:r>
        <w:t>.</w:t>
      </w:r>
      <w:r w:rsidR="00C316ED">
        <w:t xml:space="preserve"> </w:t>
      </w:r>
      <w:r>
        <w:t>DEECA</w:t>
      </w:r>
      <w:r w:rsidR="00C316ED">
        <w:t xml:space="preserve"> </w:t>
      </w:r>
      <w:r>
        <w:t>will</w:t>
      </w:r>
      <w:r w:rsidR="00C316ED">
        <w:t xml:space="preserve"> </w:t>
      </w:r>
      <w:r>
        <w:t>establish</w:t>
      </w:r>
      <w:r w:rsidR="00C316ED">
        <w:t xml:space="preserve"> </w:t>
      </w:r>
      <w:r>
        <w:t>a</w:t>
      </w:r>
      <w:r w:rsidR="00C316ED">
        <w:t xml:space="preserve"> </w:t>
      </w:r>
      <w:r>
        <w:t>revised</w:t>
      </w:r>
      <w:r w:rsidR="00C316ED">
        <w:t xml:space="preserve"> </w:t>
      </w:r>
      <w:r>
        <w:t>net</w:t>
      </w:r>
      <w:r w:rsidR="00C316ED">
        <w:t xml:space="preserve"> </w:t>
      </w:r>
      <w:r>
        <w:t>zero</w:t>
      </w:r>
      <w:r w:rsidR="00C316ED">
        <w:t xml:space="preserve"> </w:t>
      </w:r>
      <w:r>
        <w:t>commitment</w:t>
      </w:r>
      <w:r w:rsidR="00C316ED">
        <w:t xml:space="preserve"> </w:t>
      </w:r>
      <w:r>
        <w:t>in</w:t>
      </w:r>
      <w:r w:rsidR="00C316ED">
        <w:t xml:space="preserve"> </w:t>
      </w:r>
      <w:r>
        <w:t>advance</w:t>
      </w:r>
      <w:r w:rsidR="00C316ED">
        <w:t xml:space="preserve"> </w:t>
      </w:r>
      <w:r>
        <w:t>of</w:t>
      </w:r>
      <w:r w:rsidR="00C316ED">
        <w:t xml:space="preserve"> </w:t>
      </w:r>
      <w:r>
        <w:t>the</w:t>
      </w:r>
      <w:r w:rsidR="00C316ED">
        <w:t xml:space="preserve"> </w:t>
      </w:r>
      <w:r>
        <w:t>2023–2024</w:t>
      </w:r>
      <w:r w:rsidR="00C316ED">
        <w:t xml:space="preserve"> </w:t>
      </w:r>
      <w:r>
        <w:t>annual</w:t>
      </w:r>
      <w:r w:rsidR="00C316ED">
        <w:t xml:space="preserve"> </w:t>
      </w:r>
      <w:r>
        <w:t>report.</w:t>
      </w:r>
      <w:r w:rsidR="00C316ED">
        <w:t xml:space="preserve"> </w:t>
      </w:r>
      <w:r>
        <w:t>The</w:t>
      </w:r>
      <w:r w:rsidR="00C316ED">
        <w:t xml:space="preserve"> </w:t>
      </w:r>
      <w:r>
        <w:t>following</w:t>
      </w:r>
      <w:r w:rsidR="00C316ED">
        <w:t xml:space="preserve"> </w:t>
      </w:r>
      <w:r>
        <w:t>illustrative</w:t>
      </w:r>
      <w:r w:rsidR="00C316ED">
        <w:t xml:space="preserve"> </w:t>
      </w:r>
      <w:r>
        <w:t>disclosure</w:t>
      </w:r>
      <w:r w:rsidR="00C316ED">
        <w:t xml:space="preserve"> </w:t>
      </w:r>
      <w:r>
        <w:t>is</w:t>
      </w:r>
      <w:r w:rsidR="00C316ED">
        <w:t xml:space="preserve"> </w:t>
      </w:r>
      <w:r>
        <w:t>a</w:t>
      </w:r>
      <w:r w:rsidR="00C316ED">
        <w:t xml:space="preserve"> </w:t>
      </w:r>
      <w:r>
        <w:t>mix</w:t>
      </w:r>
      <w:r w:rsidR="00C316ED">
        <w:t xml:space="preserve"> </w:t>
      </w:r>
      <w:r>
        <w:t>of</w:t>
      </w:r>
      <w:r w:rsidR="00C316ED">
        <w:t xml:space="preserve"> </w:t>
      </w:r>
      <w:r>
        <w:t>narrative</w:t>
      </w:r>
      <w:r w:rsidR="00C316ED">
        <w:t xml:space="preserve"> </w:t>
      </w:r>
      <w:r>
        <w:t>and</w:t>
      </w:r>
      <w:r w:rsidR="00C316ED">
        <w:t xml:space="preserve"> </w:t>
      </w:r>
      <w:r>
        <w:t>quantitative</w:t>
      </w:r>
      <w:r w:rsidR="00C316ED">
        <w:t xml:space="preserve"> </w:t>
      </w:r>
      <w:r>
        <w:t>data,</w:t>
      </w:r>
      <w:r w:rsidR="00C316ED">
        <w:t xml:space="preserve"> </w:t>
      </w:r>
      <w:r>
        <w:t>presenting</w:t>
      </w:r>
      <w:r w:rsidR="00C316ED">
        <w:t xml:space="preserve"> </w:t>
      </w:r>
      <w:r>
        <w:t>the</w:t>
      </w:r>
      <w:r w:rsidR="00C316ED">
        <w:t xml:space="preserve"> </w:t>
      </w:r>
      <w:r>
        <w:t>department's</w:t>
      </w:r>
      <w:r w:rsidR="00C316ED">
        <w:t xml:space="preserve"> </w:t>
      </w:r>
      <w:r>
        <w:t>environmental</w:t>
      </w:r>
      <w:r w:rsidR="00C316ED">
        <w:t xml:space="preserve"> </w:t>
      </w:r>
      <w:r>
        <w:t>performance</w:t>
      </w:r>
      <w:r w:rsidR="00C316ED">
        <w:t xml:space="preserve"> </w:t>
      </w:r>
      <w:r>
        <w:t>over</w:t>
      </w:r>
      <w:r w:rsidR="00C316ED">
        <w:t xml:space="preserve"> </w:t>
      </w:r>
      <w:r>
        <w:t>2022–23.</w:t>
      </w:r>
    </w:p>
    <w:p w14:paraId="4902082B" w14:textId="0F92A821" w:rsidR="002E1D3C" w:rsidRDefault="007D671F" w:rsidP="00DD1195">
      <w:r>
        <w:t>Note</w:t>
      </w:r>
      <w:r w:rsidR="00C316ED">
        <w:t xml:space="preserve"> </w:t>
      </w:r>
      <w:r>
        <w:t>that</w:t>
      </w:r>
      <w:r w:rsidR="00C316ED">
        <w:t xml:space="preserve"> </w:t>
      </w:r>
      <w:r>
        <w:t>due</w:t>
      </w:r>
      <w:r w:rsidR="00C316ED">
        <w:t xml:space="preserve"> </w:t>
      </w:r>
      <w:r>
        <w:t>to</w:t>
      </w:r>
      <w:r w:rsidR="00C316ED">
        <w:t xml:space="preserve"> </w:t>
      </w:r>
      <w:r>
        <w:t>the</w:t>
      </w:r>
      <w:r w:rsidR="00C316ED">
        <w:t xml:space="preserve"> </w:t>
      </w:r>
      <w:r>
        <w:t>impact</w:t>
      </w:r>
      <w:r w:rsidR="00C316ED">
        <w:t xml:space="preserve"> </w:t>
      </w:r>
      <w:r>
        <w:t>of</w:t>
      </w:r>
      <w:r w:rsidR="00C316ED">
        <w:t xml:space="preserve"> </w:t>
      </w:r>
      <w:r>
        <w:t>Machinery</w:t>
      </w:r>
      <w:r w:rsidR="00C316ED">
        <w:t xml:space="preserve"> </w:t>
      </w:r>
      <w:r>
        <w:t>of</w:t>
      </w:r>
      <w:r w:rsidR="00C316ED">
        <w:t xml:space="preserve"> </w:t>
      </w:r>
      <w:r>
        <w:t>Government</w:t>
      </w:r>
      <w:r w:rsidR="00C316ED">
        <w:t xml:space="preserve"> </w:t>
      </w:r>
      <w:r>
        <w:t>changes</w:t>
      </w:r>
      <w:r w:rsidR="00C316ED">
        <w:t xml:space="preserve"> </w:t>
      </w:r>
      <w:r>
        <w:t>that</w:t>
      </w:r>
      <w:r w:rsidR="00C316ED">
        <w:t xml:space="preserve"> </w:t>
      </w:r>
      <w:r>
        <w:t>occurred</w:t>
      </w:r>
      <w:r w:rsidR="00C316ED">
        <w:t xml:space="preserve"> </w:t>
      </w:r>
      <w:r>
        <w:t>between</w:t>
      </w:r>
      <w:r w:rsidR="00C316ED">
        <w:t xml:space="preserve"> </w:t>
      </w:r>
      <w:r>
        <w:t>DEECA</w:t>
      </w:r>
      <w:r w:rsidR="00C316ED">
        <w:t xml:space="preserve"> </w:t>
      </w:r>
      <w:r>
        <w:rPr>
          <w:spacing w:val="-1"/>
        </w:rPr>
        <w:t>and</w:t>
      </w:r>
      <w:r w:rsidR="00C316ED">
        <w:rPr>
          <w:spacing w:val="-1"/>
        </w:rPr>
        <w:t xml:space="preserve"> </w:t>
      </w:r>
      <w:r>
        <w:rPr>
          <w:spacing w:val="-1"/>
        </w:rPr>
        <w:t>the</w:t>
      </w:r>
      <w:r w:rsidR="00C316ED">
        <w:rPr>
          <w:spacing w:val="-1"/>
        </w:rPr>
        <w:t xml:space="preserve"> </w:t>
      </w:r>
      <w:r>
        <w:rPr>
          <w:spacing w:val="-1"/>
        </w:rPr>
        <w:t>former</w:t>
      </w:r>
      <w:r w:rsidR="00C316ED">
        <w:rPr>
          <w:spacing w:val="-1"/>
        </w:rPr>
        <w:t xml:space="preserve"> </w:t>
      </w:r>
      <w:r>
        <w:rPr>
          <w:spacing w:val="-1"/>
        </w:rPr>
        <w:t>DELWP</w:t>
      </w:r>
      <w:r w:rsidR="00C316ED">
        <w:rPr>
          <w:spacing w:val="-1"/>
        </w:rPr>
        <w:t xml:space="preserve"> </w:t>
      </w:r>
      <w:r>
        <w:rPr>
          <w:spacing w:val="-1"/>
        </w:rPr>
        <w:t>relating</w:t>
      </w:r>
      <w:r w:rsidR="00C316ED">
        <w:rPr>
          <w:spacing w:val="-1"/>
        </w:rPr>
        <w:t xml:space="preserve"> </w:t>
      </w:r>
      <w:r>
        <w:rPr>
          <w:spacing w:val="-1"/>
        </w:rPr>
        <w:t>to</w:t>
      </w:r>
      <w:r w:rsidR="00C316ED">
        <w:rPr>
          <w:spacing w:val="-1"/>
        </w:rPr>
        <w:t xml:space="preserve"> </w:t>
      </w:r>
      <w:r>
        <w:rPr>
          <w:spacing w:val="-1"/>
        </w:rPr>
        <w:t>the</w:t>
      </w:r>
      <w:r w:rsidR="00C316ED">
        <w:rPr>
          <w:spacing w:val="-1"/>
        </w:rPr>
        <w:t xml:space="preserve"> </w:t>
      </w:r>
      <w:r>
        <w:rPr>
          <w:spacing w:val="-1"/>
        </w:rPr>
        <w:t>number</w:t>
      </w:r>
      <w:r w:rsidR="00C316ED">
        <w:rPr>
          <w:spacing w:val="-1"/>
        </w:rPr>
        <w:t xml:space="preserve"> </w:t>
      </w:r>
      <w:r>
        <w:rPr>
          <w:spacing w:val="-1"/>
        </w:rPr>
        <w:t>of</w:t>
      </w:r>
      <w:r w:rsidR="00C316ED">
        <w:rPr>
          <w:spacing w:val="-1"/>
        </w:rPr>
        <w:t xml:space="preserve"> </w:t>
      </w:r>
      <w:r>
        <w:rPr>
          <w:spacing w:val="-1"/>
        </w:rPr>
        <w:t>offices,</w:t>
      </w:r>
      <w:r w:rsidR="00C316ED">
        <w:rPr>
          <w:spacing w:val="-1"/>
        </w:rPr>
        <w:t xml:space="preserve"> </w:t>
      </w:r>
      <w:r>
        <w:rPr>
          <w:spacing w:val="-1"/>
        </w:rPr>
        <w:t>sites</w:t>
      </w:r>
      <w:r w:rsidR="00C316ED">
        <w:rPr>
          <w:spacing w:val="-1"/>
        </w:rPr>
        <w:t xml:space="preserve"> </w:t>
      </w:r>
      <w:r>
        <w:rPr>
          <w:spacing w:val="-1"/>
        </w:rPr>
        <w:t>and</w:t>
      </w:r>
      <w:r w:rsidR="00C316ED">
        <w:rPr>
          <w:spacing w:val="-1"/>
        </w:rPr>
        <w:t xml:space="preserve"> </w:t>
      </w:r>
      <w:r>
        <w:rPr>
          <w:spacing w:val="-1"/>
        </w:rPr>
        <w:t>staff,</w:t>
      </w:r>
      <w:r w:rsidR="00C316ED">
        <w:rPr>
          <w:spacing w:val="-1"/>
        </w:rPr>
        <w:t xml:space="preserve"> </w:t>
      </w:r>
      <w:r>
        <w:rPr>
          <w:spacing w:val="-1"/>
        </w:rPr>
        <w:t>previous</w:t>
      </w:r>
      <w:r w:rsidR="00C316ED">
        <w:rPr>
          <w:spacing w:val="-1"/>
        </w:rPr>
        <w:t xml:space="preserve"> </w:t>
      </w:r>
      <w:r>
        <w:rPr>
          <w:spacing w:val="-1"/>
        </w:rPr>
        <w:t>year</w:t>
      </w:r>
      <w:r w:rsidR="00C316ED">
        <w:rPr>
          <w:spacing w:val="-1"/>
        </w:rPr>
        <w:t xml:space="preserve"> </w:t>
      </w:r>
      <w:r>
        <w:rPr>
          <w:spacing w:val="-1"/>
        </w:rPr>
        <w:t>results</w:t>
      </w:r>
      <w:r w:rsidR="00C316ED">
        <w:rPr>
          <w:spacing w:val="-1"/>
        </w:rPr>
        <w:t xml:space="preserve"> </w:t>
      </w:r>
      <w:r>
        <w:rPr>
          <w:spacing w:val="-1"/>
        </w:rPr>
        <w:t>are</w:t>
      </w:r>
      <w:r w:rsidR="00C316ED">
        <w:rPr>
          <w:spacing w:val="-1"/>
        </w:rPr>
        <w:t xml:space="preserve"> </w:t>
      </w:r>
      <w:r>
        <w:rPr>
          <w:spacing w:val="-1"/>
        </w:rPr>
        <w:t>not</w:t>
      </w:r>
      <w:r w:rsidR="00C316ED">
        <w:rPr>
          <w:spacing w:val="-1"/>
        </w:rPr>
        <w:t xml:space="preserve"> </w:t>
      </w:r>
      <w:r>
        <w:t>directly</w:t>
      </w:r>
      <w:r w:rsidR="00C316ED">
        <w:t xml:space="preserve"> </w:t>
      </w:r>
      <w:r>
        <w:t>comparable.</w:t>
      </w:r>
    </w:p>
    <w:p w14:paraId="6E004045" w14:textId="529BB5C8" w:rsidR="002E1D3C" w:rsidRPr="00DD1195" w:rsidRDefault="007D671F" w:rsidP="00DD1195">
      <w:pPr>
        <w:pStyle w:val="Normalbeforebullets"/>
        <w:rPr>
          <w:b/>
        </w:rPr>
      </w:pPr>
      <w:r w:rsidRPr="00DD1195">
        <w:rPr>
          <w:b/>
        </w:rPr>
        <w:t>Green</w:t>
      </w:r>
      <w:r w:rsidR="00C316ED" w:rsidRPr="00DD1195">
        <w:rPr>
          <w:b/>
        </w:rPr>
        <w:t xml:space="preserve"> </w:t>
      </w:r>
      <w:r w:rsidRPr="00DD1195">
        <w:rPr>
          <w:b/>
        </w:rPr>
        <w:t>Team</w:t>
      </w:r>
      <w:r w:rsidR="00C316ED" w:rsidRPr="00DD1195">
        <w:rPr>
          <w:b/>
        </w:rPr>
        <w:t xml:space="preserve"> </w:t>
      </w:r>
      <w:r w:rsidRPr="00DD1195">
        <w:rPr>
          <w:b/>
        </w:rPr>
        <w:t>Program</w:t>
      </w:r>
    </w:p>
    <w:p w14:paraId="1AAE916D" w14:textId="72F73B79" w:rsidR="002E1D3C" w:rsidRDefault="007D671F" w:rsidP="00DD1195">
      <w:pPr>
        <w:rPr>
          <w:spacing w:val="1"/>
        </w:rPr>
      </w:pPr>
      <w:r>
        <w:t>DEECA’s</w:t>
      </w:r>
      <w:r w:rsidR="00C316ED">
        <w:t xml:space="preserve"> </w:t>
      </w:r>
      <w:r>
        <w:t>Green</w:t>
      </w:r>
      <w:r w:rsidR="00C316ED">
        <w:t xml:space="preserve"> </w:t>
      </w:r>
      <w:r>
        <w:t>Team</w:t>
      </w:r>
      <w:r w:rsidR="00C316ED">
        <w:t xml:space="preserve"> </w:t>
      </w:r>
      <w:r>
        <w:t>program</w:t>
      </w:r>
      <w:r w:rsidR="00C316ED">
        <w:t xml:space="preserve"> </w:t>
      </w:r>
      <w:r>
        <w:t>continues</w:t>
      </w:r>
      <w:r w:rsidR="00C316ED">
        <w:t xml:space="preserve"> </w:t>
      </w:r>
      <w:r>
        <w:t>to</w:t>
      </w:r>
      <w:r w:rsidR="00C316ED">
        <w:t xml:space="preserve"> </w:t>
      </w:r>
      <w:r>
        <w:t>promote</w:t>
      </w:r>
      <w:r w:rsidR="00C316ED">
        <w:t xml:space="preserve"> </w:t>
      </w:r>
      <w:r>
        <w:t>awareness</w:t>
      </w:r>
      <w:r w:rsidR="00C316ED">
        <w:t xml:space="preserve"> </w:t>
      </w:r>
      <w:r>
        <w:t>of</w:t>
      </w:r>
      <w:r w:rsidR="00C316ED">
        <w:t xml:space="preserve"> </w:t>
      </w:r>
      <w:r>
        <w:t>environmental</w:t>
      </w:r>
      <w:r w:rsidR="00C316ED">
        <w:t xml:space="preserve"> </w:t>
      </w:r>
      <w:r>
        <w:t>objectives</w:t>
      </w:r>
      <w:r w:rsidR="00C316ED">
        <w:t xml:space="preserve"> </w:t>
      </w:r>
      <w:r>
        <w:t>by</w:t>
      </w:r>
      <w:r w:rsidR="00C316ED">
        <w:t xml:space="preserve"> </w:t>
      </w:r>
      <w:r>
        <w:t>encouraging</w:t>
      </w:r>
      <w:r w:rsidR="00C316ED">
        <w:t xml:space="preserve"> </w:t>
      </w:r>
      <w:r>
        <w:t>positive</w:t>
      </w:r>
      <w:r w:rsidR="00C316ED">
        <w:t xml:space="preserve"> </w:t>
      </w:r>
      <w:r>
        <w:t>environmental</w:t>
      </w:r>
      <w:r w:rsidR="00C316ED">
        <w:t xml:space="preserve"> </w:t>
      </w:r>
      <w:r>
        <w:t>behaviours</w:t>
      </w:r>
      <w:r w:rsidR="00C316ED">
        <w:t xml:space="preserve"> </w:t>
      </w:r>
      <w:r>
        <w:t>across</w:t>
      </w:r>
      <w:r w:rsidR="00C316ED">
        <w:t xml:space="preserve"> </w:t>
      </w:r>
      <w:r>
        <w:t>the</w:t>
      </w:r>
      <w:r w:rsidR="00C316ED">
        <w:t xml:space="preserve"> </w:t>
      </w:r>
      <w:r>
        <w:t>department.</w:t>
      </w:r>
      <w:r w:rsidR="00C316ED">
        <w:t xml:space="preserve"> </w:t>
      </w:r>
      <w:r>
        <w:t>A</w:t>
      </w:r>
      <w:r w:rsidR="00C316ED">
        <w:t xml:space="preserve"> </w:t>
      </w:r>
      <w:r>
        <w:t>group</w:t>
      </w:r>
      <w:r w:rsidR="00C316ED">
        <w:t xml:space="preserve"> </w:t>
      </w:r>
      <w:r>
        <w:t>of</w:t>
      </w:r>
      <w:r w:rsidR="00C316ED">
        <w:t xml:space="preserve"> </w:t>
      </w:r>
      <w:r>
        <w:t>staff</w:t>
      </w:r>
      <w:r w:rsidR="00C316ED">
        <w:t xml:space="preserve"> </w:t>
      </w:r>
      <w:r>
        <w:t>Green</w:t>
      </w:r>
      <w:r w:rsidR="00C316ED">
        <w:t xml:space="preserve"> </w:t>
      </w:r>
      <w:r>
        <w:t>Team</w:t>
      </w:r>
      <w:r w:rsidR="00C316ED">
        <w:t xml:space="preserve"> </w:t>
      </w:r>
      <w:r>
        <w:t>volunteers</w:t>
      </w:r>
      <w:r w:rsidR="00C316ED">
        <w:t xml:space="preserve"> </w:t>
      </w:r>
      <w:r>
        <w:t>help</w:t>
      </w:r>
      <w:r w:rsidR="00C316ED">
        <w:t xml:space="preserve"> </w:t>
      </w:r>
      <w:r>
        <w:t>develop,</w:t>
      </w:r>
      <w:r w:rsidR="00C316ED">
        <w:t xml:space="preserve"> </w:t>
      </w:r>
      <w:proofErr w:type="gramStart"/>
      <w:r>
        <w:t>implement</w:t>
      </w:r>
      <w:proofErr w:type="gramEnd"/>
      <w:r w:rsidR="00C316ED">
        <w:t xml:space="preserve"> </w:t>
      </w:r>
      <w:r>
        <w:t>and</w:t>
      </w:r>
      <w:r w:rsidR="00C316ED">
        <w:t xml:space="preserve"> </w:t>
      </w:r>
      <w:r>
        <w:t>refine</w:t>
      </w:r>
      <w:r w:rsidR="00C316ED">
        <w:t xml:space="preserve"> </w:t>
      </w:r>
      <w:r>
        <w:t>a</w:t>
      </w:r>
      <w:r w:rsidR="00C316ED">
        <w:t xml:space="preserve"> </w:t>
      </w:r>
      <w:r>
        <w:t>range</w:t>
      </w:r>
      <w:r w:rsidR="00C316ED">
        <w:t xml:space="preserve"> </w:t>
      </w:r>
      <w:r>
        <w:t>of</w:t>
      </w:r>
      <w:r w:rsidR="00C316ED">
        <w:t xml:space="preserve"> </w:t>
      </w:r>
      <w:r>
        <w:t>site-based</w:t>
      </w:r>
      <w:r w:rsidR="00C316ED">
        <w:t xml:space="preserve"> </w:t>
      </w:r>
      <w:r>
        <w:t>initiatives</w:t>
      </w:r>
      <w:r w:rsidR="00C316ED">
        <w:t xml:space="preserve"> </w:t>
      </w:r>
      <w:r>
        <w:t>and</w:t>
      </w:r>
      <w:r w:rsidR="00C316ED">
        <w:t xml:space="preserve"> </w:t>
      </w:r>
      <w:r>
        <w:t>activities</w:t>
      </w:r>
      <w:r w:rsidR="00C316ED">
        <w:t xml:space="preserve"> </w:t>
      </w:r>
      <w:r>
        <w:t>aimed</w:t>
      </w:r>
      <w:r w:rsidR="00C316ED">
        <w:t xml:space="preserve"> </w:t>
      </w:r>
      <w:r>
        <w:t>at</w:t>
      </w:r>
      <w:r w:rsidR="00C316ED">
        <w:t xml:space="preserve"> </w:t>
      </w:r>
      <w:r>
        <w:t>raising</w:t>
      </w:r>
      <w:r w:rsidR="00C316ED">
        <w:t xml:space="preserve"> </w:t>
      </w:r>
      <w:r>
        <w:t>staff</w:t>
      </w:r>
      <w:r w:rsidR="00C316ED">
        <w:t xml:space="preserve"> </w:t>
      </w:r>
      <w:r>
        <w:t>awareness</w:t>
      </w:r>
      <w:r w:rsidR="00C316ED">
        <w:t xml:space="preserve"> </w:t>
      </w:r>
      <w:r>
        <w:t>to</w:t>
      </w:r>
      <w:r w:rsidR="00C316ED">
        <w:t xml:space="preserve"> </w:t>
      </w:r>
      <w:r>
        <w:t>improve</w:t>
      </w:r>
      <w:r w:rsidR="00C316ED">
        <w:t xml:space="preserve"> </w:t>
      </w:r>
      <w:r>
        <w:t>environmental</w:t>
      </w:r>
      <w:r w:rsidR="00C316ED">
        <w:t xml:space="preserve"> </w:t>
      </w:r>
      <w:r>
        <w:t>performance.</w:t>
      </w:r>
    </w:p>
    <w:p w14:paraId="4AA0DF73" w14:textId="1796F3CA" w:rsidR="002E1D3C" w:rsidRDefault="007D671F" w:rsidP="00DD1195">
      <w:pPr>
        <w:pStyle w:val="Heading2"/>
      </w:pPr>
      <w:bookmarkStart w:id="171" w:name="_Toc151731573"/>
      <w:r>
        <w:lastRenderedPageBreak/>
        <w:t>Environmental</w:t>
      </w:r>
      <w:r w:rsidR="00C316ED">
        <w:t xml:space="preserve"> </w:t>
      </w:r>
      <w:r>
        <w:t>Management</w:t>
      </w:r>
      <w:r w:rsidR="00C316ED">
        <w:t xml:space="preserve"> </w:t>
      </w:r>
      <w:r>
        <w:t>System</w:t>
      </w:r>
      <w:r w:rsidR="00C316ED">
        <w:t xml:space="preserve"> </w:t>
      </w:r>
      <w:r>
        <w:t>(EMS)</w:t>
      </w:r>
      <w:bookmarkEnd w:id="171"/>
    </w:p>
    <w:p w14:paraId="18A91207" w14:textId="7C977FC6" w:rsidR="002E1D3C" w:rsidRDefault="007D671F" w:rsidP="00DD1195">
      <w:pPr>
        <w:pStyle w:val="Normalbeforebullets"/>
      </w:pPr>
      <w:r>
        <w:t>The</w:t>
      </w:r>
      <w:r w:rsidR="00C316ED">
        <w:t xml:space="preserve"> </w:t>
      </w:r>
      <w:r>
        <w:t>department’s</w:t>
      </w:r>
      <w:r w:rsidR="00C316ED">
        <w:t xml:space="preserve"> </w:t>
      </w:r>
      <w:r>
        <w:t>EMS</w:t>
      </w:r>
      <w:r w:rsidR="00C316ED">
        <w:t xml:space="preserve"> </w:t>
      </w:r>
      <w:r>
        <w:t>is</w:t>
      </w:r>
      <w:r w:rsidR="00C316ED">
        <w:t xml:space="preserve"> </w:t>
      </w:r>
      <w:r>
        <w:t>a</w:t>
      </w:r>
      <w:r w:rsidR="00C316ED">
        <w:t xml:space="preserve"> </w:t>
      </w:r>
      <w:r>
        <w:t>structured</w:t>
      </w:r>
      <w:r w:rsidR="00C316ED">
        <w:t xml:space="preserve"> </w:t>
      </w:r>
      <w:r>
        <w:t>approach</w:t>
      </w:r>
      <w:r w:rsidR="00C316ED">
        <w:t xml:space="preserve"> </w:t>
      </w:r>
      <w:r>
        <w:t>to</w:t>
      </w:r>
      <w:r w:rsidR="00C316ED">
        <w:rPr>
          <w:rFonts w:ascii="Cambria" w:hAnsi="Cambria" w:cs="Cambria"/>
        </w:rPr>
        <w:t xml:space="preserve"> </w:t>
      </w:r>
      <w:r>
        <w:t>manage</w:t>
      </w:r>
      <w:r w:rsidR="00C316ED">
        <w:t xml:space="preserve"> </w:t>
      </w:r>
      <w:r>
        <w:t>both</w:t>
      </w:r>
      <w:r w:rsidR="00C316ED">
        <w:t xml:space="preserve"> </w:t>
      </w:r>
      <w:r>
        <w:t>environmental</w:t>
      </w:r>
      <w:r w:rsidR="00C316ED">
        <w:t xml:space="preserve"> </w:t>
      </w:r>
      <w:r>
        <w:t>performance</w:t>
      </w:r>
      <w:r w:rsidR="00C316ED">
        <w:t xml:space="preserve"> </w:t>
      </w:r>
      <w:r>
        <w:t>and</w:t>
      </w:r>
      <w:r w:rsidR="00C316ED">
        <w:t xml:space="preserve"> </w:t>
      </w:r>
      <w:r>
        <w:t>environmental</w:t>
      </w:r>
      <w:r w:rsidR="00C316ED">
        <w:t xml:space="preserve"> </w:t>
      </w:r>
      <w:r>
        <w:t>compliance.</w:t>
      </w:r>
      <w:r w:rsidR="00C316ED">
        <w:t xml:space="preserve"> </w:t>
      </w:r>
      <w:r>
        <w:t>Since</w:t>
      </w:r>
      <w:r w:rsidR="00C316ED">
        <w:t xml:space="preserve"> </w:t>
      </w:r>
      <w:r>
        <w:t>2003,</w:t>
      </w:r>
      <w:r w:rsidR="00C316ED">
        <w:t xml:space="preserve"> </w:t>
      </w:r>
      <w:r>
        <w:t>all</w:t>
      </w:r>
      <w:r w:rsidR="00C316ED">
        <w:t xml:space="preserve"> </w:t>
      </w:r>
      <w:r>
        <w:t>Victorian</w:t>
      </w:r>
      <w:r w:rsidR="00C316ED">
        <w:t xml:space="preserve"> </w:t>
      </w:r>
      <w:r>
        <w:t>Government</w:t>
      </w:r>
      <w:r w:rsidR="00C316ED">
        <w:t xml:space="preserve"> </w:t>
      </w:r>
      <w:r>
        <w:t>departments</w:t>
      </w:r>
      <w:r w:rsidR="00C316ED">
        <w:t xml:space="preserve"> </w:t>
      </w:r>
      <w:r>
        <w:t>have</w:t>
      </w:r>
      <w:r w:rsidR="00C316ED">
        <w:t xml:space="preserve"> </w:t>
      </w:r>
      <w:r>
        <w:t>been</w:t>
      </w:r>
      <w:r w:rsidR="00C316ED">
        <w:t xml:space="preserve"> </w:t>
      </w:r>
      <w:r>
        <w:t>required</w:t>
      </w:r>
      <w:r w:rsidR="00C316ED">
        <w:t xml:space="preserve"> </w:t>
      </w:r>
      <w:r>
        <w:t>to:</w:t>
      </w:r>
    </w:p>
    <w:p w14:paraId="29254274" w14:textId="42059FDE" w:rsidR="002E1D3C" w:rsidRDefault="007D671F" w:rsidP="00DD1195">
      <w:pPr>
        <w:pStyle w:val="Bullet"/>
      </w:pPr>
      <w:r>
        <w:t>adopt</w:t>
      </w:r>
      <w:r w:rsidR="00C316ED">
        <w:t xml:space="preserve"> </w:t>
      </w:r>
      <w:r>
        <w:t>an</w:t>
      </w:r>
      <w:r w:rsidR="00C316ED">
        <w:t xml:space="preserve"> </w:t>
      </w:r>
      <w:r>
        <w:t>EMS</w:t>
      </w:r>
      <w:r w:rsidR="00C316ED">
        <w:t xml:space="preserve"> </w:t>
      </w:r>
      <w:r>
        <w:t>which</w:t>
      </w:r>
      <w:r w:rsidR="00C316ED">
        <w:t xml:space="preserve"> </w:t>
      </w:r>
      <w:r>
        <w:t>is</w:t>
      </w:r>
      <w:r w:rsidR="00C316ED">
        <w:t xml:space="preserve"> </w:t>
      </w:r>
      <w:r>
        <w:t>aligned</w:t>
      </w:r>
      <w:r w:rsidR="00C316ED">
        <w:t xml:space="preserve"> </w:t>
      </w:r>
      <w:r>
        <w:t>to</w:t>
      </w:r>
      <w:r w:rsidR="00C316ED">
        <w:t xml:space="preserve"> </w:t>
      </w:r>
      <w:r>
        <w:t>International</w:t>
      </w:r>
      <w:r w:rsidR="00C316ED">
        <w:t xml:space="preserve"> </w:t>
      </w:r>
      <w:r>
        <w:t>Standard</w:t>
      </w:r>
      <w:r w:rsidR="00C316ED">
        <w:t xml:space="preserve"> </w:t>
      </w:r>
      <w:r>
        <w:t>ISO</w:t>
      </w:r>
      <w:r w:rsidR="00C316ED">
        <w:t xml:space="preserve"> </w:t>
      </w:r>
      <w:r>
        <w:t>14001</w:t>
      </w:r>
    </w:p>
    <w:p w14:paraId="1573208E" w14:textId="165A1452" w:rsidR="002E1D3C" w:rsidRDefault="007D671F" w:rsidP="00DD1195">
      <w:pPr>
        <w:pStyle w:val="Bullet"/>
      </w:pPr>
      <w:r>
        <w:t>report</w:t>
      </w:r>
      <w:r w:rsidR="00C316ED">
        <w:t xml:space="preserve"> </w:t>
      </w:r>
      <w:r>
        <w:t>annually</w:t>
      </w:r>
      <w:r w:rsidR="00C316ED">
        <w:t xml:space="preserve"> </w:t>
      </w:r>
      <w:r>
        <w:t>on</w:t>
      </w:r>
      <w:r w:rsidR="00C316ED">
        <w:t xml:space="preserve"> </w:t>
      </w:r>
      <w:r>
        <w:t>their</w:t>
      </w:r>
      <w:r w:rsidR="00C316ED">
        <w:t xml:space="preserve"> </w:t>
      </w:r>
      <w:r>
        <w:t>environmental</w:t>
      </w:r>
      <w:r w:rsidR="00C316ED">
        <w:t xml:space="preserve"> </w:t>
      </w:r>
      <w:r>
        <w:t>performance</w:t>
      </w:r>
      <w:r w:rsidR="00C316ED">
        <w:t xml:space="preserve"> </w:t>
      </w:r>
      <w:r>
        <w:t>under</w:t>
      </w:r>
      <w:r w:rsidR="00C316ED">
        <w:t xml:space="preserve"> </w:t>
      </w:r>
      <w:r>
        <w:t>FRD</w:t>
      </w:r>
      <w:r w:rsidR="00C316ED">
        <w:t xml:space="preserve"> </w:t>
      </w:r>
      <w:r>
        <w:t>24</w:t>
      </w:r>
    </w:p>
    <w:p w14:paraId="7CB494D7" w14:textId="3E8AD2D4" w:rsidR="002E1D3C" w:rsidRDefault="007D671F" w:rsidP="00DD1195">
      <w:pPr>
        <w:pStyle w:val="Bulletlast"/>
      </w:pPr>
      <w:r>
        <w:t>engage</w:t>
      </w:r>
      <w:r w:rsidR="00C316ED">
        <w:t xml:space="preserve"> </w:t>
      </w:r>
      <w:r>
        <w:t>an</w:t>
      </w:r>
      <w:r w:rsidR="00C316ED">
        <w:t xml:space="preserve"> </w:t>
      </w:r>
      <w:r>
        <w:t>independent</w:t>
      </w:r>
      <w:r w:rsidR="00C316ED">
        <w:t xml:space="preserve"> </w:t>
      </w:r>
      <w:r>
        <w:t>environmental</w:t>
      </w:r>
      <w:r w:rsidR="00C316ED">
        <w:t xml:space="preserve"> </w:t>
      </w:r>
      <w:r>
        <w:t>auditor</w:t>
      </w:r>
      <w:r w:rsidR="00C316ED">
        <w:t xml:space="preserve"> </w:t>
      </w:r>
      <w:r>
        <w:t>to</w:t>
      </w:r>
      <w:r w:rsidR="00C316ED">
        <w:rPr>
          <w:rFonts w:ascii="Cambria" w:hAnsi="Cambria" w:cs="Cambria"/>
        </w:rPr>
        <w:t xml:space="preserve"> </w:t>
      </w:r>
      <w:r>
        <w:t>biennially</w:t>
      </w:r>
      <w:r w:rsidR="00C316ED">
        <w:t xml:space="preserve"> </w:t>
      </w:r>
      <w:r>
        <w:t>audit</w:t>
      </w:r>
      <w:r w:rsidR="00C316ED">
        <w:t xml:space="preserve"> </w:t>
      </w:r>
      <w:r>
        <w:t>their</w:t>
      </w:r>
      <w:r w:rsidR="00C316ED">
        <w:t xml:space="preserve"> </w:t>
      </w:r>
      <w:r>
        <w:t>EMS.</w:t>
      </w:r>
    </w:p>
    <w:p w14:paraId="36BEF138" w14:textId="05B5B8F1" w:rsidR="002E1D3C" w:rsidRDefault="007D671F" w:rsidP="00DD1195">
      <w:r>
        <w:t>The</w:t>
      </w:r>
      <w:r w:rsidR="00C316ED">
        <w:t xml:space="preserve"> </w:t>
      </w:r>
      <w:r>
        <w:t>former</w:t>
      </w:r>
      <w:r w:rsidR="00C316ED">
        <w:t xml:space="preserve"> </w:t>
      </w:r>
      <w:r>
        <w:t>DELWP</w:t>
      </w:r>
      <w:r w:rsidR="00C316ED">
        <w:t xml:space="preserve"> </w:t>
      </w:r>
      <w:r>
        <w:t>EMS</w:t>
      </w:r>
      <w:r w:rsidR="00C316ED">
        <w:t xml:space="preserve"> </w:t>
      </w:r>
      <w:r>
        <w:t>was</w:t>
      </w:r>
      <w:r w:rsidR="00C316ED">
        <w:t xml:space="preserve"> </w:t>
      </w:r>
      <w:r>
        <w:t>last</w:t>
      </w:r>
      <w:r w:rsidR="00C316ED">
        <w:t xml:space="preserve"> </w:t>
      </w:r>
      <w:r>
        <w:t>audited</w:t>
      </w:r>
      <w:r w:rsidR="00C316ED">
        <w:t xml:space="preserve"> </w:t>
      </w:r>
      <w:r>
        <w:t>in</w:t>
      </w:r>
      <w:r w:rsidR="00C316ED">
        <w:t xml:space="preserve"> </w:t>
      </w:r>
      <w:r>
        <w:t>2021</w:t>
      </w:r>
      <w:r w:rsidR="00C316ED">
        <w:t xml:space="preserve"> </w:t>
      </w:r>
      <w:r>
        <w:t>and</w:t>
      </w:r>
      <w:r w:rsidR="00C316ED">
        <w:rPr>
          <w:rFonts w:ascii="Cambria" w:hAnsi="Cambria" w:cs="Cambria"/>
        </w:rPr>
        <w:t xml:space="preserve"> </w:t>
      </w:r>
      <w:r>
        <w:t>the</w:t>
      </w:r>
      <w:r w:rsidR="00C316ED">
        <w:t xml:space="preserve"> </w:t>
      </w:r>
      <w:r>
        <w:t>first</w:t>
      </w:r>
      <w:r w:rsidR="00C316ED">
        <w:t xml:space="preserve"> </w:t>
      </w:r>
      <w:r>
        <w:t>audit</w:t>
      </w:r>
      <w:r w:rsidR="00C316ED">
        <w:t xml:space="preserve"> </w:t>
      </w:r>
      <w:r>
        <w:t>of</w:t>
      </w:r>
      <w:r w:rsidR="00C316ED">
        <w:t xml:space="preserve"> </w:t>
      </w:r>
      <w:r>
        <w:t>the</w:t>
      </w:r>
      <w:r w:rsidR="00C316ED">
        <w:t xml:space="preserve"> </w:t>
      </w:r>
      <w:r>
        <w:t>DEECA</w:t>
      </w:r>
      <w:r w:rsidR="00C316ED">
        <w:t xml:space="preserve"> </w:t>
      </w:r>
      <w:r>
        <w:t>EMS</w:t>
      </w:r>
      <w:r w:rsidR="00C316ED">
        <w:t xml:space="preserve"> </w:t>
      </w:r>
      <w:r>
        <w:t>is</w:t>
      </w:r>
      <w:r w:rsidR="00C316ED">
        <w:t xml:space="preserve"> </w:t>
      </w:r>
      <w:r>
        <w:t>scheduled</w:t>
      </w:r>
      <w:r w:rsidR="00C316ED">
        <w:t xml:space="preserve"> </w:t>
      </w:r>
      <w:r>
        <w:t>to</w:t>
      </w:r>
      <w:r w:rsidR="00C316ED">
        <w:rPr>
          <w:rFonts w:ascii="Cambria" w:hAnsi="Cambria" w:cs="Cambria"/>
        </w:rPr>
        <w:t xml:space="preserve"> </w:t>
      </w:r>
      <w:r>
        <w:t>occur</w:t>
      </w:r>
      <w:r w:rsidR="00C316ED">
        <w:t xml:space="preserve"> </w:t>
      </w:r>
      <w:r>
        <w:t>in</w:t>
      </w:r>
      <w:r w:rsidR="00C316ED">
        <w:t xml:space="preserve"> </w:t>
      </w:r>
      <w:r>
        <w:t>September</w:t>
      </w:r>
      <w:r w:rsidR="00C316ED">
        <w:t xml:space="preserve"> </w:t>
      </w:r>
      <w:r>
        <w:t>2023.</w:t>
      </w:r>
    </w:p>
    <w:p w14:paraId="5638C796" w14:textId="3251AA23" w:rsidR="002E1D3C" w:rsidRDefault="007D671F" w:rsidP="00DD1195">
      <w:pPr>
        <w:pStyle w:val="Heading2"/>
      </w:pPr>
      <w:bookmarkStart w:id="172" w:name="_Toc151731574"/>
      <w:r>
        <w:t>Reporting</w:t>
      </w:r>
      <w:r w:rsidR="00C316ED">
        <w:t xml:space="preserve"> </w:t>
      </w:r>
      <w:r>
        <w:t>boundary</w:t>
      </w:r>
      <w:r w:rsidR="00C316ED">
        <w:t xml:space="preserve"> </w:t>
      </w:r>
      <w:r>
        <w:t>for</w:t>
      </w:r>
      <w:r w:rsidR="00C316ED">
        <w:rPr>
          <w:rFonts w:ascii="Cambria" w:hAnsi="Cambria" w:cs="Cambria"/>
        </w:rPr>
        <w:t xml:space="preserve"> </w:t>
      </w:r>
      <w:r>
        <w:t>environmental</w:t>
      </w:r>
      <w:r w:rsidR="00C316ED">
        <w:rPr>
          <w:rFonts w:ascii="Cambria" w:hAnsi="Cambria" w:cs="Cambria"/>
        </w:rPr>
        <w:t xml:space="preserve"> </w:t>
      </w:r>
      <w:r>
        <w:t>data</w:t>
      </w:r>
      <w:bookmarkEnd w:id="172"/>
    </w:p>
    <w:p w14:paraId="5B4DA1F4" w14:textId="748B4F6B" w:rsidR="002E1D3C" w:rsidRDefault="007D671F" w:rsidP="00DD1195">
      <w:r>
        <w:t>DEECA</w:t>
      </w:r>
      <w:r w:rsidR="00C316ED">
        <w:t xml:space="preserve"> </w:t>
      </w:r>
      <w:r>
        <w:t>reports</w:t>
      </w:r>
      <w:r w:rsidR="00C316ED">
        <w:t xml:space="preserve"> </w:t>
      </w:r>
      <w:r>
        <w:t>environmental</w:t>
      </w:r>
      <w:r w:rsidR="00C316ED">
        <w:t xml:space="preserve"> </w:t>
      </w:r>
      <w:r>
        <w:t>data</w:t>
      </w:r>
      <w:r w:rsidR="00C316ED">
        <w:t xml:space="preserve"> </w:t>
      </w:r>
      <w:r>
        <w:t>from</w:t>
      </w:r>
      <w:r w:rsidR="00C316ED">
        <w:t xml:space="preserve"> </w:t>
      </w:r>
      <w:r>
        <w:t>1</w:t>
      </w:r>
      <w:r w:rsidR="00C316ED">
        <w:t xml:space="preserve"> </w:t>
      </w:r>
      <w:r>
        <w:t>April</w:t>
      </w:r>
      <w:r w:rsidR="00C316ED">
        <w:t xml:space="preserve"> </w:t>
      </w:r>
      <w:r>
        <w:t>to</w:t>
      </w:r>
      <w:r w:rsidR="00C316ED">
        <w:rPr>
          <w:rFonts w:ascii="Cambria" w:hAnsi="Cambria" w:cs="Cambria"/>
        </w:rPr>
        <w:t xml:space="preserve"> </w:t>
      </w:r>
      <w:r>
        <w:t>31</w:t>
      </w:r>
      <w:r w:rsidR="00C316ED">
        <w:rPr>
          <w:rFonts w:ascii="Cambria" w:hAnsi="Cambria" w:cs="Cambria"/>
        </w:rPr>
        <w:t xml:space="preserve"> </w:t>
      </w:r>
      <w:r>
        <w:t>March</w:t>
      </w:r>
      <w:r w:rsidR="00C316ED">
        <w:t xml:space="preserve"> </w:t>
      </w:r>
      <w:r>
        <w:t>(each</w:t>
      </w:r>
      <w:r w:rsidR="00C316ED">
        <w:t xml:space="preserve"> </w:t>
      </w:r>
      <w:r>
        <w:t>year)</w:t>
      </w:r>
      <w:r w:rsidR="00C316ED">
        <w:t xml:space="preserve"> </w:t>
      </w:r>
      <w:r>
        <w:t>to</w:t>
      </w:r>
      <w:r w:rsidR="00C316ED">
        <w:t xml:space="preserve"> </w:t>
      </w:r>
      <w:r>
        <w:t>allow</w:t>
      </w:r>
      <w:r w:rsidR="00C316ED">
        <w:t xml:space="preserve"> </w:t>
      </w:r>
      <w:r>
        <w:t>for</w:t>
      </w:r>
      <w:r w:rsidR="00C316ED">
        <w:t xml:space="preserve"> </w:t>
      </w:r>
      <w:r>
        <w:t>a</w:t>
      </w:r>
      <w:r w:rsidR="00C316ED">
        <w:t xml:space="preserve"> </w:t>
      </w:r>
      <w:r>
        <w:t>full</w:t>
      </w:r>
      <w:r w:rsidR="00C316ED">
        <w:t xml:space="preserve"> </w:t>
      </w:r>
      <w:r>
        <w:t>reporting</w:t>
      </w:r>
      <w:r w:rsidR="00C316ED">
        <w:t xml:space="preserve"> </w:t>
      </w:r>
      <w:r>
        <w:t>year</w:t>
      </w:r>
      <w:r w:rsidR="00C316ED">
        <w:rPr>
          <w:rFonts w:ascii="Cambria" w:hAnsi="Cambria" w:cs="Cambria"/>
        </w:rPr>
        <w:t xml:space="preserve"> </w:t>
      </w:r>
      <w:r>
        <w:t>and</w:t>
      </w:r>
      <w:r w:rsidR="00C316ED">
        <w:t xml:space="preserve"> </w:t>
      </w:r>
      <w:r>
        <w:t>provide</w:t>
      </w:r>
      <w:r w:rsidR="00C316ED">
        <w:t xml:space="preserve"> </w:t>
      </w:r>
      <w:r>
        <w:t>greater</w:t>
      </w:r>
      <w:r w:rsidR="00C316ED">
        <w:t xml:space="preserve"> </w:t>
      </w:r>
      <w:r>
        <w:t>accuracy</w:t>
      </w:r>
      <w:r w:rsidR="00C316ED">
        <w:t xml:space="preserve"> </w:t>
      </w:r>
      <w:r>
        <w:t>for</w:t>
      </w:r>
      <w:r w:rsidR="00C316ED">
        <w:t xml:space="preserve"> </w:t>
      </w:r>
      <w:r>
        <w:t>the</w:t>
      </w:r>
      <w:r w:rsidR="00C316ED">
        <w:t xml:space="preserve"> </w:t>
      </w:r>
      <w:r>
        <w:t>annual</w:t>
      </w:r>
      <w:r w:rsidR="00C316ED">
        <w:t xml:space="preserve"> </w:t>
      </w:r>
      <w:r>
        <w:t>report.</w:t>
      </w:r>
      <w:r w:rsidR="00C316ED">
        <w:t xml:space="preserve"> </w:t>
      </w:r>
      <w:r>
        <w:t>Data</w:t>
      </w:r>
      <w:r w:rsidR="00C316ED">
        <w:t xml:space="preserve"> </w:t>
      </w:r>
      <w:r>
        <w:t>is</w:t>
      </w:r>
      <w:r w:rsidR="00C316ED">
        <w:t xml:space="preserve"> </w:t>
      </w:r>
      <w:r>
        <w:t>tracked</w:t>
      </w:r>
      <w:r w:rsidR="00C316ED">
        <w:t xml:space="preserve"> </w:t>
      </w:r>
      <w:r>
        <w:t>through</w:t>
      </w:r>
      <w:r w:rsidR="00C316ED">
        <w:t xml:space="preserve"> </w:t>
      </w:r>
      <w:r>
        <w:t>consumption</w:t>
      </w:r>
      <w:r w:rsidR="00C316ED">
        <w:t xml:space="preserve"> </w:t>
      </w:r>
      <w:r>
        <w:t>reports,</w:t>
      </w:r>
      <w:r w:rsidR="00C316ED">
        <w:rPr>
          <w:rFonts w:ascii="Cambria" w:hAnsi="Cambria" w:cs="Cambria"/>
        </w:rPr>
        <w:t xml:space="preserve"> </w:t>
      </w:r>
      <w:proofErr w:type="gramStart"/>
      <w:r>
        <w:t>surveys</w:t>
      </w:r>
      <w:proofErr w:type="gramEnd"/>
      <w:r w:rsidR="00C316ED">
        <w:t xml:space="preserve"> </w:t>
      </w:r>
      <w:r>
        <w:t>and</w:t>
      </w:r>
      <w:r w:rsidR="00C316ED">
        <w:t xml:space="preserve"> </w:t>
      </w:r>
      <w:r>
        <w:t>audits</w:t>
      </w:r>
      <w:r w:rsidR="00C316ED">
        <w:t xml:space="preserve"> </w:t>
      </w:r>
      <w:r>
        <w:t>at</w:t>
      </w:r>
      <w:r w:rsidR="00C316ED">
        <w:t xml:space="preserve"> </w:t>
      </w:r>
      <w:r>
        <w:t>DEECA</w:t>
      </w:r>
      <w:r w:rsidR="00C316ED">
        <w:t xml:space="preserve"> </w:t>
      </w:r>
      <w:r>
        <w:t>sites.</w:t>
      </w:r>
      <w:r w:rsidR="00C316ED">
        <w:t xml:space="preserve"> </w:t>
      </w:r>
      <w:r>
        <w:t>This</w:t>
      </w:r>
      <w:r w:rsidR="00C316ED">
        <w:t xml:space="preserve"> </w:t>
      </w:r>
      <w:r>
        <w:t>report</w:t>
      </w:r>
      <w:r w:rsidR="00C316ED">
        <w:t xml:space="preserve"> </w:t>
      </w:r>
      <w:r>
        <w:t>will</w:t>
      </w:r>
      <w:r w:rsidR="00C316ED">
        <w:t xml:space="preserve"> </w:t>
      </w:r>
      <w:r>
        <w:t>form</w:t>
      </w:r>
      <w:r w:rsidR="00C316ED">
        <w:t xml:space="preserve"> </w:t>
      </w:r>
      <w:r>
        <w:t>the</w:t>
      </w:r>
      <w:r w:rsidR="00C316ED">
        <w:t xml:space="preserve"> </w:t>
      </w:r>
      <w:r>
        <w:t>baseline</w:t>
      </w:r>
      <w:r w:rsidR="00C316ED">
        <w:t xml:space="preserve"> </w:t>
      </w:r>
      <w:r>
        <w:t>for</w:t>
      </w:r>
      <w:r w:rsidR="00C316ED">
        <w:t xml:space="preserve"> </w:t>
      </w:r>
      <w:r>
        <w:t>the</w:t>
      </w:r>
      <w:r w:rsidR="00C316ED">
        <w:t xml:space="preserve"> </w:t>
      </w:r>
      <w:r>
        <w:t>department.</w:t>
      </w:r>
      <w:r w:rsidR="00C316ED">
        <w:t xml:space="preserve"> </w:t>
      </w:r>
    </w:p>
    <w:p w14:paraId="4C4AED06" w14:textId="06406C9D" w:rsidR="002E1D3C" w:rsidRPr="00DD1195" w:rsidRDefault="007D671F" w:rsidP="00DD1195">
      <w:r w:rsidRPr="00DD1195">
        <w:t>DEECA</w:t>
      </w:r>
      <w:r w:rsidR="00C316ED" w:rsidRPr="00DD1195">
        <w:t xml:space="preserve"> </w:t>
      </w:r>
      <w:r w:rsidRPr="00DD1195">
        <w:t>reporting</w:t>
      </w:r>
      <w:r w:rsidR="00C316ED" w:rsidRPr="00DD1195">
        <w:t xml:space="preserve"> </w:t>
      </w:r>
      <w:r w:rsidRPr="00DD1195">
        <w:t>excludes</w:t>
      </w:r>
      <w:r w:rsidR="00C316ED" w:rsidRPr="00DD1195">
        <w:t xml:space="preserve"> </w:t>
      </w:r>
      <w:r w:rsidRPr="00DD1195">
        <w:t>residences</w:t>
      </w:r>
      <w:r w:rsidR="00C316ED" w:rsidRPr="00DD1195">
        <w:t xml:space="preserve"> </w:t>
      </w:r>
      <w:r w:rsidRPr="00DD1195">
        <w:t>and</w:t>
      </w:r>
      <w:r w:rsidR="00C316ED" w:rsidRPr="00DD1195">
        <w:t xml:space="preserve"> </w:t>
      </w:r>
      <w:r w:rsidRPr="00DD1195">
        <w:t>sites</w:t>
      </w:r>
      <w:r w:rsidR="00C316ED" w:rsidRPr="00DD1195">
        <w:t xml:space="preserve"> </w:t>
      </w:r>
      <w:r w:rsidRPr="00DD1195">
        <w:t>where</w:t>
      </w:r>
      <w:r w:rsidR="00C316ED" w:rsidRPr="00DD1195">
        <w:t xml:space="preserve"> </w:t>
      </w:r>
      <w:r w:rsidRPr="00DD1195">
        <w:t>DEECA</w:t>
      </w:r>
      <w:r w:rsidR="00C316ED" w:rsidRPr="00DD1195">
        <w:t xml:space="preserve"> </w:t>
      </w:r>
      <w:r w:rsidRPr="00DD1195">
        <w:t>staff</w:t>
      </w:r>
      <w:r w:rsidR="00C316ED" w:rsidRPr="00DD1195">
        <w:t xml:space="preserve"> </w:t>
      </w:r>
      <w:r w:rsidRPr="00DD1195">
        <w:t>are</w:t>
      </w:r>
      <w:r w:rsidR="00C316ED" w:rsidRPr="00DD1195">
        <w:t xml:space="preserve"> </w:t>
      </w:r>
      <w:r w:rsidRPr="00DD1195">
        <w:t>located</w:t>
      </w:r>
      <w:r w:rsidR="00C316ED" w:rsidRPr="00DD1195">
        <w:t xml:space="preserve"> </w:t>
      </w:r>
      <w:r w:rsidRPr="00DD1195">
        <w:t>within</w:t>
      </w:r>
      <w:r w:rsidR="00C316ED" w:rsidRPr="00DD1195">
        <w:t xml:space="preserve"> </w:t>
      </w:r>
      <w:r w:rsidRPr="00DD1195">
        <w:t>another</w:t>
      </w:r>
      <w:r w:rsidR="00C316ED" w:rsidRPr="00DD1195">
        <w:t xml:space="preserve"> </w:t>
      </w:r>
      <w:r w:rsidRPr="00DD1195">
        <w:t>department’s</w:t>
      </w:r>
      <w:r w:rsidR="00C316ED" w:rsidRPr="00DD1195">
        <w:t xml:space="preserve"> </w:t>
      </w:r>
      <w:r w:rsidRPr="00DD1195">
        <w:t>facility.</w:t>
      </w:r>
      <w:r w:rsidR="00C316ED" w:rsidRPr="00DD1195">
        <w:t xml:space="preserve"> </w:t>
      </w:r>
      <w:r w:rsidRPr="00DD1195">
        <w:t>Non-DEECA</w:t>
      </w:r>
      <w:r w:rsidR="00C316ED" w:rsidRPr="00DD1195">
        <w:t xml:space="preserve"> </w:t>
      </w:r>
      <w:r w:rsidRPr="00DD1195">
        <w:t>staff</w:t>
      </w:r>
      <w:r w:rsidR="00C316ED" w:rsidRPr="00DD1195">
        <w:t xml:space="preserve"> </w:t>
      </w:r>
      <w:r w:rsidRPr="00DD1195">
        <w:t>accommodated</w:t>
      </w:r>
      <w:r w:rsidR="00C316ED" w:rsidRPr="00DD1195">
        <w:t xml:space="preserve"> </w:t>
      </w:r>
      <w:r w:rsidRPr="00DD1195">
        <w:t>within</w:t>
      </w:r>
      <w:r w:rsidR="00C316ED" w:rsidRPr="00DD1195">
        <w:t xml:space="preserve"> </w:t>
      </w:r>
      <w:r w:rsidRPr="00DD1195">
        <w:t>a</w:t>
      </w:r>
      <w:r w:rsidR="00C316ED" w:rsidRPr="00DD1195">
        <w:t xml:space="preserve"> </w:t>
      </w:r>
      <w:r w:rsidRPr="00DD1195">
        <w:t>DEECA-managed</w:t>
      </w:r>
      <w:r w:rsidR="00C316ED" w:rsidRPr="00DD1195">
        <w:t xml:space="preserve"> </w:t>
      </w:r>
      <w:r w:rsidRPr="00DD1195">
        <w:t>facility</w:t>
      </w:r>
      <w:r w:rsidR="00C316ED" w:rsidRPr="00DD1195">
        <w:t xml:space="preserve"> </w:t>
      </w:r>
      <w:r w:rsidRPr="00DD1195">
        <w:t>are</w:t>
      </w:r>
      <w:r w:rsidR="00C316ED" w:rsidRPr="00DD1195">
        <w:t xml:space="preserve"> </w:t>
      </w:r>
      <w:r w:rsidRPr="00DD1195">
        <w:t>counted</w:t>
      </w:r>
      <w:r w:rsidR="00C316ED" w:rsidRPr="00DD1195">
        <w:t xml:space="preserve"> </w:t>
      </w:r>
      <w:r w:rsidRPr="00DD1195">
        <w:t>towards</w:t>
      </w:r>
      <w:r w:rsidR="00C316ED" w:rsidRPr="00DD1195">
        <w:t xml:space="preserve"> </w:t>
      </w:r>
      <w:r w:rsidRPr="00DD1195">
        <w:t>the</w:t>
      </w:r>
      <w:r w:rsidR="00C316ED" w:rsidRPr="00DD1195">
        <w:t xml:space="preserve"> </w:t>
      </w:r>
      <w:r w:rsidRPr="00DD1195">
        <w:t>DEECA</w:t>
      </w:r>
      <w:r w:rsidR="00C316ED" w:rsidRPr="00DD1195">
        <w:t xml:space="preserve"> </w:t>
      </w:r>
      <w:r w:rsidRPr="00DD1195">
        <w:t>reported</w:t>
      </w:r>
      <w:r w:rsidR="00C316ED" w:rsidRPr="00DD1195">
        <w:t xml:space="preserve"> </w:t>
      </w:r>
      <w:r w:rsidRPr="00DD1195">
        <w:t>consumption</w:t>
      </w:r>
      <w:r w:rsidR="00C316ED" w:rsidRPr="00DD1195">
        <w:t xml:space="preserve"> </w:t>
      </w:r>
      <w:r w:rsidRPr="00DD1195">
        <w:t>figures</w:t>
      </w:r>
      <w:r w:rsidR="00C316ED" w:rsidRPr="00DD1195">
        <w:t xml:space="preserve"> </w:t>
      </w:r>
      <w:r w:rsidRPr="00DD1195">
        <w:t>(but</w:t>
      </w:r>
      <w:r w:rsidR="00C316ED" w:rsidRPr="00DD1195">
        <w:t xml:space="preserve"> </w:t>
      </w:r>
      <w:r w:rsidRPr="00DD1195">
        <w:t>not</w:t>
      </w:r>
      <w:r w:rsidR="00C316ED" w:rsidRPr="00DD1195">
        <w:t xml:space="preserve"> </w:t>
      </w:r>
      <w:r w:rsidRPr="00DD1195">
        <w:t>full-time</w:t>
      </w:r>
      <w:r w:rsidR="00C316ED" w:rsidRPr="00DD1195">
        <w:t xml:space="preserve"> </w:t>
      </w:r>
      <w:r w:rsidRPr="00DD1195">
        <w:t>equivalent</w:t>
      </w:r>
      <w:r w:rsidR="00C316ED" w:rsidRPr="00DD1195">
        <w:t xml:space="preserve"> </w:t>
      </w:r>
      <w:r w:rsidRPr="00DD1195">
        <w:t>(FTE)</w:t>
      </w:r>
      <w:r w:rsidR="00C316ED" w:rsidRPr="00DD1195">
        <w:t xml:space="preserve"> </w:t>
      </w:r>
      <w:r w:rsidRPr="00DD1195">
        <w:t>figures).</w:t>
      </w:r>
      <w:r w:rsidR="00C316ED" w:rsidRPr="00DD1195">
        <w:t xml:space="preserve"> </w:t>
      </w:r>
      <w:r w:rsidRPr="00DD1195">
        <w:t>Entities</w:t>
      </w:r>
      <w:r w:rsidR="00C316ED" w:rsidRPr="00DD1195">
        <w:t xml:space="preserve"> </w:t>
      </w:r>
      <w:r w:rsidRPr="00DD1195">
        <w:t>co-located</w:t>
      </w:r>
      <w:r w:rsidR="00C316ED" w:rsidRPr="00DD1195">
        <w:t xml:space="preserve"> </w:t>
      </w:r>
      <w:r w:rsidRPr="00DD1195">
        <w:t>within</w:t>
      </w:r>
      <w:r w:rsidR="00C316ED" w:rsidRPr="00DD1195">
        <w:t xml:space="preserve"> </w:t>
      </w:r>
      <w:r w:rsidRPr="00DD1195">
        <w:t>DEECA</w:t>
      </w:r>
      <w:r w:rsidR="00C316ED" w:rsidRPr="00DD1195">
        <w:t xml:space="preserve"> </w:t>
      </w:r>
      <w:r w:rsidRPr="00DD1195">
        <w:t>tenancies</w:t>
      </w:r>
      <w:r w:rsidR="00C316ED" w:rsidRPr="00DD1195">
        <w:t xml:space="preserve"> </w:t>
      </w:r>
      <w:r w:rsidRPr="00DD1195">
        <w:t>are</w:t>
      </w:r>
      <w:r w:rsidR="00C316ED" w:rsidRPr="00DD1195">
        <w:t xml:space="preserve"> </w:t>
      </w:r>
      <w:r w:rsidRPr="00DD1195">
        <w:t>also</w:t>
      </w:r>
      <w:r w:rsidR="00C316ED" w:rsidRPr="00DD1195">
        <w:t xml:space="preserve"> </w:t>
      </w:r>
      <w:r w:rsidRPr="00DD1195">
        <w:t>included</w:t>
      </w:r>
      <w:r w:rsidR="00C316ED" w:rsidRPr="00DD1195">
        <w:t xml:space="preserve"> </w:t>
      </w:r>
      <w:r w:rsidRPr="00DD1195">
        <w:t>in</w:t>
      </w:r>
      <w:r w:rsidR="00C316ED" w:rsidRPr="00DD1195">
        <w:t xml:space="preserve"> </w:t>
      </w:r>
      <w:r w:rsidRPr="00DD1195">
        <w:t>this</w:t>
      </w:r>
      <w:r w:rsidR="00C316ED" w:rsidRPr="00DD1195">
        <w:t xml:space="preserve"> </w:t>
      </w:r>
      <w:r w:rsidRPr="00DD1195">
        <w:t>report.</w:t>
      </w:r>
      <w:r w:rsidR="00C316ED" w:rsidRPr="00DD1195">
        <w:t xml:space="preserve"> </w:t>
      </w:r>
      <w:r w:rsidRPr="00DD1195">
        <w:t>All</w:t>
      </w:r>
      <w:r w:rsidR="00C316ED" w:rsidRPr="00DD1195">
        <w:t xml:space="preserve"> </w:t>
      </w:r>
      <w:r w:rsidRPr="00DD1195">
        <w:t>other</w:t>
      </w:r>
      <w:r w:rsidR="00C316ED" w:rsidRPr="00DD1195">
        <w:t xml:space="preserve"> </w:t>
      </w:r>
      <w:r w:rsidRPr="00DD1195">
        <w:t>DEECA</w:t>
      </w:r>
      <w:r w:rsidR="00C316ED" w:rsidRPr="00DD1195">
        <w:t xml:space="preserve"> </w:t>
      </w:r>
      <w:r w:rsidRPr="00DD1195">
        <w:t>entities</w:t>
      </w:r>
      <w:r w:rsidR="00C316ED" w:rsidRPr="00DD1195">
        <w:t xml:space="preserve"> </w:t>
      </w:r>
      <w:r w:rsidRPr="00DD1195">
        <w:t>are</w:t>
      </w:r>
      <w:r w:rsidR="00C316ED" w:rsidRPr="00DD1195">
        <w:t xml:space="preserve"> </w:t>
      </w:r>
      <w:r w:rsidRPr="00DD1195">
        <w:t>excluded</w:t>
      </w:r>
      <w:r w:rsidR="00C316ED" w:rsidRPr="00DD1195">
        <w:t xml:space="preserve"> </w:t>
      </w:r>
      <w:r w:rsidRPr="00DD1195">
        <w:t>from</w:t>
      </w:r>
      <w:r w:rsidR="00C316ED" w:rsidRPr="00DD1195">
        <w:t xml:space="preserve"> </w:t>
      </w:r>
      <w:r w:rsidRPr="00DD1195">
        <w:t>this</w:t>
      </w:r>
      <w:r w:rsidR="00C316ED" w:rsidRPr="00DD1195">
        <w:t xml:space="preserve"> </w:t>
      </w:r>
      <w:r w:rsidRPr="00DD1195">
        <w:t>reporting.</w:t>
      </w:r>
    </w:p>
    <w:p w14:paraId="7173E1C8" w14:textId="5063F433" w:rsidR="002E1D3C" w:rsidRDefault="007D671F" w:rsidP="00DD1195">
      <w:r>
        <w:t>While</w:t>
      </w:r>
      <w:r w:rsidR="00C316ED">
        <w:t xml:space="preserve"> </w:t>
      </w:r>
      <w:r>
        <w:t>many</w:t>
      </w:r>
      <w:r w:rsidR="00C316ED">
        <w:t xml:space="preserve"> </w:t>
      </w:r>
      <w:r>
        <w:t>office-based</w:t>
      </w:r>
      <w:r w:rsidR="00C316ED">
        <w:t xml:space="preserve"> </w:t>
      </w:r>
      <w:r>
        <w:t>elements</w:t>
      </w:r>
      <w:r w:rsidR="00C316ED">
        <w:t xml:space="preserve"> </w:t>
      </w:r>
      <w:r>
        <w:t>of</w:t>
      </w:r>
      <w:r w:rsidR="00C316ED">
        <w:t xml:space="preserve"> </w:t>
      </w:r>
      <w:r>
        <w:t>environmental</w:t>
      </w:r>
      <w:r w:rsidR="00C316ED">
        <w:t xml:space="preserve"> </w:t>
      </w:r>
      <w:r>
        <w:rPr>
          <w:spacing w:val="1"/>
        </w:rPr>
        <w:t>reporting</w:t>
      </w:r>
      <w:r w:rsidR="00C316ED">
        <w:rPr>
          <w:spacing w:val="1"/>
        </w:rPr>
        <w:t xml:space="preserve"> </w:t>
      </w:r>
      <w:r>
        <w:rPr>
          <w:spacing w:val="1"/>
        </w:rPr>
        <w:t>can</w:t>
      </w:r>
      <w:r w:rsidR="00C316ED">
        <w:rPr>
          <w:spacing w:val="1"/>
        </w:rPr>
        <w:t xml:space="preserve"> </w:t>
      </w:r>
      <w:r>
        <w:rPr>
          <w:spacing w:val="1"/>
        </w:rPr>
        <w:t>be</w:t>
      </w:r>
      <w:r w:rsidR="00C316ED">
        <w:rPr>
          <w:spacing w:val="1"/>
        </w:rPr>
        <w:t xml:space="preserve"> </w:t>
      </w:r>
      <w:r>
        <w:rPr>
          <w:spacing w:val="1"/>
        </w:rPr>
        <w:t>more</w:t>
      </w:r>
      <w:r w:rsidR="00C316ED">
        <w:rPr>
          <w:spacing w:val="1"/>
        </w:rPr>
        <w:t xml:space="preserve"> </w:t>
      </w:r>
      <w:r>
        <w:rPr>
          <w:spacing w:val="1"/>
        </w:rPr>
        <w:t>clearly</w:t>
      </w:r>
      <w:r w:rsidR="00C316ED">
        <w:rPr>
          <w:spacing w:val="1"/>
        </w:rPr>
        <w:t xml:space="preserve"> </w:t>
      </w:r>
      <w:r>
        <w:rPr>
          <w:spacing w:val="1"/>
        </w:rPr>
        <w:t>managed,</w:t>
      </w:r>
      <w:r w:rsidR="00C316ED">
        <w:rPr>
          <w:spacing w:val="1"/>
        </w:rPr>
        <w:t xml:space="preserve"> </w:t>
      </w:r>
      <w:r>
        <w:rPr>
          <w:spacing w:val="1"/>
        </w:rPr>
        <w:t>other</w:t>
      </w:r>
      <w:r w:rsidR="00C316ED">
        <w:rPr>
          <w:spacing w:val="1"/>
        </w:rPr>
        <w:t xml:space="preserve"> </w:t>
      </w:r>
      <w:r>
        <w:t>operational</w:t>
      </w:r>
      <w:r w:rsidR="00C316ED">
        <w:t xml:space="preserve"> </w:t>
      </w:r>
      <w:r>
        <w:t>environmental</w:t>
      </w:r>
      <w:r w:rsidR="00C316ED">
        <w:t xml:space="preserve"> </w:t>
      </w:r>
      <w:r>
        <w:t>impacts</w:t>
      </w:r>
      <w:r w:rsidR="00C316ED">
        <w:t xml:space="preserve"> </w:t>
      </w:r>
      <w:r>
        <w:t>can</w:t>
      </w:r>
      <w:r w:rsidR="00C316ED">
        <w:t xml:space="preserve"> </w:t>
      </w:r>
      <w:r>
        <w:t>be</w:t>
      </w:r>
      <w:r w:rsidR="00C316ED">
        <w:t xml:space="preserve"> </w:t>
      </w:r>
      <w:r>
        <w:t>dictated</w:t>
      </w:r>
      <w:r w:rsidR="00C316ED">
        <w:t xml:space="preserve"> </w:t>
      </w:r>
      <w:r>
        <w:t>by</w:t>
      </w:r>
      <w:r w:rsidR="00C316ED">
        <w:t xml:space="preserve"> </w:t>
      </w:r>
      <w:r>
        <w:t>seasonal</w:t>
      </w:r>
      <w:r w:rsidR="00C316ED">
        <w:t xml:space="preserve"> </w:t>
      </w:r>
      <w:r>
        <w:t>events,</w:t>
      </w:r>
      <w:r w:rsidR="00C316ED">
        <w:t xml:space="preserve"> </w:t>
      </w:r>
      <w:r>
        <w:t>such</w:t>
      </w:r>
      <w:r w:rsidR="00C316ED">
        <w:t xml:space="preserve"> </w:t>
      </w:r>
      <w:r>
        <w:t>as</w:t>
      </w:r>
      <w:r w:rsidR="00C316ED">
        <w:t xml:space="preserve"> </w:t>
      </w:r>
      <w:r>
        <w:t>fire</w:t>
      </w:r>
      <w:r w:rsidR="00C316ED">
        <w:t xml:space="preserve"> </w:t>
      </w:r>
      <w:r>
        <w:t>response</w:t>
      </w:r>
      <w:r w:rsidR="00C316ED">
        <w:t xml:space="preserve"> </w:t>
      </w:r>
      <w:r>
        <w:t>activities.</w:t>
      </w:r>
    </w:p>
    <w:p w14:paraId="05A9B75C" w14:textId="653E310D" w:rsidR="002E1D3C" w:rsidRDefault="007D671F" w:rsidP="00DD1195">
      <w:r>
        <w:t>Under</w:t>
      </w:r>
      <w:r w:rsidR="00C316ED">
        <w:t xml:space="preserve"> </w:t>
      </w:r>
      <w:r>
        <w:t>the</w:t>
      </w:r>
      <w:r w:rsidR="00C316ED">
        <w:t xml:space="preserve"> </w:t>
      </w:r>
      <w:r>
        <w:t>updated</w:t>
      </w:r>
      <w:r w:rsidR="00C316ED">
        <w:t xml:space="preserve"> </w:t>
      </w:r>
      <w:r>
        <w:t>FRD</w:t>
      </w:r>
      <w:r w:rsidR="00C316ED">
        <w:t xml:space="preserve"> </w:t>
      </w:r>
      <w:r>
        <w:t>24</w:t>
      </w:r>
      <w:r w:rsidR="00C316ED">
        <w:t xml:space="preserve"> </w:t>
      </w:r>
      <w:r>
        <w:t>reporting</w:t>
      </w:r>
      <w:r w:rsidR="00C316ED">
        <w:t xml:space="preserve"> </w:t>
      </w:r>
      <w:r>
        <w:t>requirements,</w:t>
      </w:r>
      <w:r w:rsidR="00C316ED">
        <w:t xml:space="preserve"> </w:t>
      </w:r>
      <w:r>
        <w:t>consumption</w:t>
      </w:r>
      <w:r w:rsidR="00C316ED">
        <w:t xml:space="preserve"> </w:t>
      </w:r>
      <w:r>
        <w:t>indicators</w:t>
      </w:r>
      <w:r w:rsidR="00C316ED">
        <w:t xml:space="preserve"> </w:t>
      </w:r>
      <w:r>
        <w:t>require</w:t>
      </w:r>
      <w:r w:rsidR="00C316ED">
        <w:t xml:space="preserve"> </w:t>
      </w:r>
      <w:r>
        <w:t>further</w:t>
      </w:r>
      <w:r w:rsidR="00C316ED">
        <w:t xml:space="preserve"> </w:t>
      </w:r>
      <w:r>
        <w:t>breakdown</w:t>
      </w:r>
      <w:r w:rsidR="00C316ED">
        <w:t xml:space="preserve"> </w:t>
      </w:r>
      <w:r>
        <w:rPr>
          <w:spacing w:val="1"/>
        </w:rPr>
        <w:t>by</w:t>
      </w:r>
      <w:r w:rsidR="00C316ED">
        <w:rPr>
          <w:rFonts w:ascii="Cambria" w:hAnsi="Cambria" w:cs="Cambria"/>
          <w:spacing w:val="1"/>
        </w:rPr>
        <w:t xml:space="preserve"> </w:t>
      </w:r>
      <w:r>
        <w:rPr>
          <w:spacing w:val="1"/>
        </w:rPr>
        <w:t>site</w:t>
      </w:r>
      <w:r w:rsidR="00C316ED">
        <w:rPr>
          <w:spacing w:val="1"/>
        </w:rPr>
        <w:t xml:space="preserve"> </w:t>
      </w:r>
      <w:r>
        <w:rPr>
          <w:spacing w:val="1"/>
        </w:rPr>
        <w:t>type.</w:t>
      </w:r>
      <w:r w:rsidR="00C316ED">
        <w:rPr>
          <w:spacing w:val="1"/>
        </w:rPr>
        <w:t xml:space="preserve"> </w:t>
      </w:r>
      <w:r>
        <w:rPr>
          <w:spacing w:val="1"/>
        </w:rPr>
        <w:t>To</w:t>
      </w:r>
      <w:r w:rsidR="00C316ED">
        <w:rPr>
          <w:spacing w:val="1"/>
        </w:rPr>
        <w:t xml:space="preserve"> </w:t>
      </w:r>
      <w:r>
        <w:rPr>
          <w:spacing w:val="1"/>
        </w:rPr>
        <w:t>address</w:t>
      </w:r>
      <w:r w:rsidR="00C316ED">
        <w:rPr>
          <w:spacing w:val="1"/>
        </w:rPr>
        <w:t xml:space="preserve"> </w:t>
      </w:r>
      <w:r>
        <w:rPr>
          <w:spacing w:val="1"/>
        </w:rPr>
        <w:t>this</w:t>
      </w:r>
      <w:r w:rsidR="00C316ED">
        <w:rPr>
          <w:spacing w:val="1"/>
        </w:rPr>
        <w:t xml:space="preserve"> </w:t>
      </w:r>
      <w:r>
        <w:rPr>
          <w:spacing w:val="1"/>
        </w:rPr>
        <w:t>requirement,</w:t>
      </w:r>
      <w:r w:rsidR="00C316ED">
        <w:rPr>
          <w:spacing w:val="1"/>
        </w:rPr>
        <w:t xml:space="preserve"> </w:t>
      </w:r>
      <w:r>
        <w:rPr>
          <w:spacing w:val="1"/>
        </w:rPr>
        <w:t>the</w:t>
      </w:r>
      <w:r w:rsidR="00C316ED">
        <w:rPr>
          <w:spacing w:val="1"/>
        </w:rPr>
        <w:t xml:space="preserve"> </w:t>
      </w:r>
      <w:r>
        <w:t>following</w:t>
      </w:r>
      <w:r w:rsidR="00C316ED">
        <w:t xml:space="preserve"> </w:t>
      </w:r>
      <w:r>
        <w:t>site</w:t>
      </w:r>
      <w:r w:rsidR="00C316ED">
        <w:t xml:space="preserve"> </w:t>
      </w:r>
      <w:r>
        <w:t>categorisation</w:t>
      </w:r>
      <w:r w:rsidR="00C316ED">
        <w:t xml:space="preserve"> </w:t>
      </w:r>
      <w:r>
        <w:t>has</w:t>
      </w:r>
      <w:r w:rsidR="00C316ED">
        <w:t xml:space="preserve"> </w:t>
      </w:r>
      <w:r>
        <w:t>been</w:t>
      </w:r>
      <w:r w:rsidR="00C316ED">
        <w:t xml:space="preserve"> </w:t>
      </w:r>
      <w:r>
        <w:t>established</w:t>
      </w:r>
      <w:r w:rsidR="00C316ED">
        <w:t xml:space="preserve"> </w:t>
      </w:r>
      <w:r>
        <w:t>and</w:t>
      </w:r>
      <w:r w:rsidR="00C316ED">
        <w:t xml:space="preserve"> </w:t>
      </w:r>
      <w:r>
        <w:t>used</w:t>
      </w:r>
      <w:r w:rsidR="00C316ED">
        <w:t xml:space="preserve"> </w:t>
      </w:r>
      <w:r>
        <w:t>throughout</w:t>
      </w:r>
      <w:r w:rsidR="00C316ED">
        <w:t xml:space="preserve"> </w:t>
      </w:r>
      <w:r>
        <w:t>this</w:t>
      </w:r>
      <w:r w:rsidR="00C316ED">
        <w:t xml:space="preserve"> </w:t>
      </w:r>
      <w:r>
        <w:t>report.</w:t>
      </w:r>
    </w:p>
    <w:tbl>
      <w:tblPr>
        <w:tblStyle w:val="TableGrid"/>
        <w:tblW w:w="9635" w:type="dxa"/>
        <w:tblLayout w:type="fixed"/>
        <w:tblLook w:val="0020" w:firstRow="1" w:lastRow="0" w:firstColumn="0" w:lastColumn="0" w:noHBand="0" w:noVBand="0"/>
      </w:tblPr>
      <w:tblGrid>
        <w:gridCol w:w="2263"/>
        <w:gridCol w:w="4820"/>
        <w:gridCol w:w="2552"/>
      </w:tblGrid>
      <w:tr w:rsidR="002E1D3C" w14:paraId="596A6EE3" w14:textId="77777777" w:rsidTr="00CA2A7D">
        <w:trPr>
          <w:cantSplit/>
          <w:tblHeader/>
        </w:trPr>
        <w:tc>
          <w:tcPr>
            <w:tcW w:w="2263" w:type="dxa"/>
          </w:tcPr>
          <w:p w14:paraId="5AEC0815" w14:textId="19DFEE92" w:rsidR="002E1D3C" w:rsidRDefault="007D671F" w:rsidP="00DD1195">
            <w:pPr>
              <w:pStyle w:val="TableColumnHeading"/>
            </w:pPr>
            <w:bookmarkStart w:id="173" w:name="ColumnTitles_127"/>
            <w:bookmarkEnd w:id="173"/>
            <w:r>
              <w:t>Site</w:t>
            </w:r>
            <w:r w:rsidR="00C316ED">
              <w:t xml:space="preserve"> </w:t>
            </w:r>
            <w:r>
              <w:t>category</w:t>
            </w:r>
          </w:p>
        </w:tc>
        <w:tc>
          <w:tcPr>
            <w:tcW w:w="4820" w:type="dxa"/>
          </w:tcPr>
          <w:p w14:paraId="2BFEE84B" w14:textId="77777777" w:rsidR="002E1D3C" w:rsidRDefault="007D671F" w:rsidP="00DD1195">
            <w:pPr>
              <w:pStyle w:val="TableColumnHeading"/>
            </w:pPr>
            <w:r>
              <w:t>Description</w:t>
            </w:r>
          </w:p>
        </w:tc>
        <w:tc>
          <w:tcPr>
            <w:tcW w:w="2552" w:type="dxa"/>
          </w:tcPr>
          <w:p w14:paraId="6D2256D7" w14:textId="6864F655" w:rsidR="002E1D3C" w:rsidRDefault="007D671F" w:rsidP="003A2A54">
            <w:pPr>
              <w:pStyle w:val="TableColumnHeading"/>
              <w:jc w:val="right"/>
            </w:pPr>
            <w:r>
              <w:t>Number</w:t>
            </w:r>
            <w:r w:rsidR="00C316ED">
              <w:t xml:space="preserve"> </w:t>
            </w:r>
            <w:r>
              <w:t>of</w:t>
            </w:r>
            <w:r w:rsidR="00C316ED">
              <w:t xml:space="preserve"> </w:t>
            </w:r>
            <w:r>
              <w:t>locations</w:t>
            </w:r>
          </w:p>
        </w:tc>
      </w:tr>
      <w:tr w:rsidR="002E1D3C" w14:paraId="3F0564AA" w14:textId="77777777" w:rsidTr="00CA2A7D">
        <w:trPr>
          <w:cantSplit/>
        </w:trPr>
        <w:tc>
          <w:tcPr>
            <w:tcW w:w="2263" w:type="dxa"/>
          </w:tcPr>
          <w:p w14:paraId="632CF32C" w14:textId="77777777" w:rsidR="002E1D3C" w:rsidRDefault="007D671F" w:rsidP="00DD1195">
            <w:pPr>
              <w:pStyle w:val="TableCopy"/>
            </w:pPr>
            <w:r>
              <w:t>Offices</w:t>
            </w:r>
          </w:p>
        </w:tc>
        <w:tc>
          <w:tcPr>
            <w:tcW w:w="4820" w:type="dxa"/>
          </w:tcPr>
          <w:p w14:paraId="4E79D0BA" w14:textId="0D6F7DA2" w:rsidR="002E1D3C" w:rsidRDefault="007D671F" w:rsidP="00DD1195">
            <w:pPr>
              <w:pStyle w:val="TableCopy"/>
            </w:pPr>
            <w:r>
              <w:t>DEECA</w:t>
            </w:r>
            <w:r w:rsidR="00C316ED">
              <w:t xml:space="preserve"> </w:t>
            </w:r>
            <w:r>
              <w:t>office</w:t>
            </w:r>
            <w:r w:rsidR="00C316ED">
              <w:t xml:space="preserve"> </w:t>
            </w:r>
            <w:r>
              <w:t>sites</w:t>
            </w:r>
          </w:p>
        </w:tc>
        <w:tc>
          <w:tcPr>
            <w:tcW w:w="2552" w:type="dxa"/>
          </w:tcPr>
          <w:p w14:paraId="32493F12" w14:textId="77777777" w:rsidR="002E1D3C" w:rsidRDefault="007D671F" w:rsidP="003A2A54">
            <w:pPr>
              <w:pStyle w:val="TableCopy"/>
              <w:jc w:val="right"/>
            </w:pPr>
            <w:r>
              <w:t>27</w:t>
            </w:r>
          </w:p>
        </w:tc>
      </w:tr>
      <w:tr w:rsidR="002E1D3C" w14:paraId="445BF61F" w14:textId="77777777" w:rsidTr="00CA2A7D">
        <w:trPr>
          <w:cantSplit/>
        </w:trPr>
        <w:tc>
          <w:tcPr>
            <w:tcW w:w="2263" w:type="dxa"/>
          </w:tcPr>
          <w:p w14:paraId="4CF3A067" w14:textId="02C88A14" w:rsidR="002E1D3C" w:rsidRDefault="007D671F" w:rsidP="00DD1195">
            <w:pPr>
              <w:pStyle w:val="TableCopy"/>
            </w:pPr>
            <w:r>
              <w:t>Mixed</w:t>
            </w:r>
            <w:r w:rsidR="00C316ED">
              <w:t xml:space="preserve"> </w:t>
            </w:r>
            <w:r>
              <w:t>use</w:t>
            </w:r>
            <w:r w:rsidR="00C316ED">
              <w:rPr>
                <w:rFonts w:ascii="Cambria" w:hAnsi="Cambria" w:cs="Cambria"/>
              </w:rPr>
              <w:t xml:space="preserve"> </w:t>
            </w:r>
            <w:r>
              <w:t>sites</w:t>
            </w:r>
          </w:p>
        </w:tc>
        <w:tc>
          <w:tcPr>
            <w:tcW w:w="4820" w:type="dxa"/>
          </w:tcPr>
          <w:p w14:paraId="395D76AB" w14:textId="5C66CFB3" w:rsidR="002E1D3C" w:rsidRDefault="007D671F" w:rsidP="00DD1195">
            <w:pPr>
              <w:pStyle w:val="TableCopy"/>
            </w:pPr>
            <w:r>
              <w:t>DEECA</w:t>
            </w:r>
            <w:r w:rsidR="00C316ED">
              <w:t xml:space="preserve"> </w:t>
            </w:r>
            <w:r>
              <w:t>office</w:t>
            </w:r>
            <w:r w:rsidR="00C316ED">
              <w:t xml:space="preserve"> </w:t>
            </w:r>
            <w:r>
              <w:t>sites</w:t>
            </w:r>
            <w:r w:rsidR="00C316ED">
              <w:t xml:space="preserve"> </w:t>
            </w:r>
            <w:r>
              <w:t>with</w:t>
            </w:r>
            <w:r w:rsidR="00C316ED">
              <w:rPr>
                <w:rFonts w:ascii="Cambria" w:hAnsi="Cambria" w:cs="Cambria"/>
              </w:rPr>
              <w:t xml:space="preserve"> </w:t>
            </w:r>
            <w:r>
              <w:t>depots</w:t>
            </w:r>
            <w:r w:rsidR="00C316ED">
              <w:t xml:space="preserve"> </w:t>
            </w:r>
            <w:r>
              <w:t>or</w:t>
            </w:r>
            <w:r w:rsidR="00C316ED">
              <w:t xml:space="preserve"> </w:t>
            </w:r>
            <w:r>
              <w:t>warehouses</w:t>
            </w:r>
            <w:r w:rsidR="00C316ED">
              <w:t xml:space="preserve"> </w:t>
            </w:r>
            <w:r>
              <w:t>attached</w:t>
            </w:r>
          </w:p>
        </w:tc>
        <w:tc>
          <w:tcPr>
            <w:tcW w:w="2552" w:type="dxa"/>
          </w:tcPr>
          <w:p w14:paraId="519E6380" w14:textId="77777777" w:rsidR="002E1D3C" w:rsidRDefault="007D671F" w:rsidP="003A2A54">
            <w:pPr>
              <w:pStyle w:val="TableCopy"/>
              <w:jc w:val="right"/>
            </w:pPr>
            <w:r>
              <w:t>41</w:t>
            </w:r>
          </w:p>
        </w:tc>
      </w:tr>
      <w:tr w:rsidR="002E1D3C" w14:paraId="02444B58" w14:textId="77777777" w:rsidTr="00CA2A7D">
        <w:trPr>
          <w:cantSplit/>
        </w:trPr>
        <w:tc>
          <w:tcPr>
            <w:tcW w:w="2263" w:type="dxa"/>
          </w:tcPr>
          <w:p w14:paraId="16FDEE30" w14:textId="6265C60E" w:rsidR="002E1D3C" w:rsidRDefault="007D671F" w:rsidP="00DD1195">
            <w:pPr>
              <w:pStyle w:val="TableCopy"/>
            </w:pPr>
            <w:r>
              <w:t>Research</w:t>
            </w:r>
            <w:r w:rsidR="00C316ED">
              <w:t xml:space="preserve"> </w:t>
            </w:r>
            <w:r>
              <w:t>centres</w:t>
            </w:r>
          </w:p>
        </w:tc>
        <w:tc>
          <w:tcPr>
            <w:tcW w:w="4820" w:type="dxa"/>
          </w:tcPr>
          <w:p w14:paraId="26A762A2" w14:textId="5414D66C" w:rsidR="002E1D3C" w:rsidRDefault="007D671F" w:rsidP="00DD1195">
            <w:pPr>
              <w:pStyle w:val="TableCopy"/>
            </w:pPr>
            <w:r>
              <w:t>Agriculture</w:t>
            </w:r>
            <w:r w:rsidR="00C316ED">
              <w:t xml:space="preserve"> </w:t>
            </w:r>
            <w:r>
              <w:t>Victoria</w:t>
            </w:r>
            <w:r w:rsidR="00C316ED">
              <w:t xml:space="preserve"> </w:t>
            </w:r>
            <w:r>
              <w:t>research</w:t>
            </w:r>
            <w:r w:rsidR="00C316ED">
              <w:t xml:space="preserve"> </w:t>
            </w:r>
            <w:r>
              <w:t>centres</w:t>
            </w:r>
          </w:p>
        </w:tc>
        <w:tc>
          <w:tcPr>
            <w:tcW w:w="2552" w:type="dxa"/>
          </w:tcPr>
          <w:p w14:paraId="7E7FA75B" w14:textId="77777777" w:rsidR="002E1D3C" w:rsidRDefault="007D671F" w:rsidP="003A2A54">
            <w:pPr>
              <w:pStyle w:val="TableCopy"/>
              <w:jc w:val="right"/>
            </w:pPr>
            <w:r>
              <w:t>12</w:t>
            </w:r>
          </w:p>
        </w:tc>
      </w:tr>
      <w:tr w:rsidR="002E1D3C" w14:paraId="2866D14E" w14:textId="77777777" w:rsidTr="00CA2A7D">
        <w:trPr>
          <w:cantSplit/>
        </w:trPr>
        <w:tc>
          <w:tcPr>
            <w:tcW w:w="2263" w:type="dxa"/>
          </w:tcPr>
          <w:p w14:paraId="110B170F" w14:textId="77777777" w:rsidR="002E1D3C" w:rsidRDefault="007D671F" w:rsidP="003A2A54">
            <w:pPr>
              <w:pStyle w:val="TableCopy"/>
            </w:pPr>
            <w:r>
              <w:lastRenderedPageBreak/>
              <w:t>Other</w:t>
            </w:r>
          </w:p>
        </w:tc>
        <w:tc>
          <w:tcPr>
            <w:tcW w:w="4820" w:type="dxa"/>
          </w:tcPr>
          <w:p w14:paraId="718054BE" w14:textId="7BC9A17B" w:rsidR="002E1D3C" w:rsidRDefault="007D671F" w:rsidP="003A2A54">
            <w:pPr>
              <w:pStyle w:val="TableCopy"/>
            </w:pPr>
            <w:r>
              <w:t>Airbases,</w:t>
            </w:r>
            <w:r w:rsidR="00C316ED">
              <w:t xml:space="preserve"> </w:t>
            </w:r>
            <w:r>
              <w:t>depots,</w:t>
            </w:r>
            <w:r w:rsidR="00C316ED">
              <w:t xml:space="preserve"> </w:t>
            </w:r>
            <w:r>
              <w:t>farms,</w:t>
            </w:r>
            <w:r w:rsidR="00C316ED">
              <w:t xml:space="preserve"> </w:t>
            </w:r>
            <w:r>
              <w:t>fire</w:t>
            </w:r>
            <w:r w:rsidR="00C316ED">
              <w:t xml:space="preserve"> </w:t>
            </w:r>
            <w:r>
              <w:t>towers,</w:t>
            </w:r>
            <w:r w:rsidR="00C316ED">
              <w:t xml:space="preserve"> </w:t>
            </w:r>
            <w:r>
              <w:t>radio</w:t>
            </w:r>
            <w:r w:rsidR="00C316ED">
              <w:t xml:space="preserve"> </w:t>
            </w:r>
            <w:r>
              <w:t>towers</w:t>
            </w:r>
            <w:r w:rsidR="00C316ED">
              <w:t xml:space="preserve"> </w:t>
            </w:r>
            <w:r>
              <w:t>and</w:t>
            </w:r>
            <w:r w:rsidR="00C316ED">
              <w:t xml:space="preserve"> </w:t>
            </w:r>
            <w:r>
              <w:t>warehouses</w:t>
            </w:r>
          </w:p>
        </w:tc>
        <w:tc>
          <w:tcPr>
            <w:tcW w:w="2552" w:type="dxa"/>
          </w:tcPr>
          <w:p w14:paraId="633FFA01" w14:textId="77777777" w:rsidR="002E1D3C" w:rsidRDefault="007D671F" w:rsidP="003A2A54">
            <w:pPr>
              <w:pStyle w:val="TableCopy"/>
            </w:pPr>
            <w:r>
              <w:t>49</w:t>
            </w:r>
          </w:p>
        </w:tc>
      </w:tr>
    </w:tbl>
    <w:p w14:paraId="0B78681E" w14:textId="77777777" w:rsidR="002E1D3C" w:rsidRDefault="002E1D3C" w:rsidP="003A2A54"/>
    <w:p w14:paraId="7DB0342E" w14:textId="0E7232EB" w:rsidR="002E1D3C" w:rsidRDefault="007D671F" w:rsidP="003A2A54">
      <w:pPr>
        <w:pStyle w:val="Heading2"/>
      </w:pPr>
      <w:bookmarkStart w:id="174" w:name="_Toc151731575"/>
      <w:r>
        <w:t>Greenhouse</w:t>
      </w:r>
      <w:r w:rsidR="00C316ED">
        <w:t xml:space="preserve"> </w:t>
      </w:r>
      <w:r>
        <w:t>gas</w:t>
      </w:r>
      <w:r w:rsidR="00C316ED">
        <w:t xml:space="preserve"> </w:t>
      </w:r>
      <w:r>
        <w:t>emissions</w:t>
      </w:r>
      <w:bookmarkEnd w:id="174"/>
    </w:p>
    <w:p w14:paraId="6BCEBEB8" w14:textId="503ED587" w:rsidR="002E1D3C" w:rsidRDefault="007D671F" w:rsidP="003A2A54">
      <w:r>
        <w:t>Under</w:t>
      </w:r>
      <w:r w:rsidR="00C316ED">
        <w:t xml:space="preserve"> </w:t>
      </w:r>
      <w:r>
        <w:t>FRD</w:t>
      </w:r>
      <w:r w:rsidR="00C316ED">
        <w:t xml:space="preserve"> </w:t>
      </w:r>
      <w:r>
        <w:t>24</w:t>
      </w:r>
      <w:r w:rsidR="00C316ED">
        <w:t xml:space="preserve"> </w:t>
      </w:r>
      <w:r>
        <w:t>reporting,</w:t>
      </w:r>
      <w:r w:rsidR="00C316ED">
        <w:t xml:space="preserve"> </w:t>
      </w:r>
      <w:r>
        <w:t>the</w:t>
      </w:r>
      <w:r w:rsidR="00C316ED">
        <w:t xml:space="preserve"> </w:t>
      </w:r>
      <w:r>
        <w:t>following</w:t>
      </w:r>
      <w:r w:rsidR="00C316ED">
        <w:t xml:space="preserve"> </w:t>
      </w:r>
      <w:r>
        <w:t>DEECA</w:t>
      </w:r>
      <w:r w:rsidR="00C316ED">
        <w:t xml:space="preserve"> </w:t>
      </w:r>
      <w:r>
        <w:t>emissions</w:t>
      </w:r>
      <w:r w:rsidR="00C316ED">
        <w:t xml:space="preserve"> </w:t>
      </w:r>
      <w:r>
        <w:t>are</w:t>
      </w:r>
      <w:r w:rsidR="00C316ED">
        <w:t xml:space="preserve"> </w:t>
      </w:r>
      <w:r>
        <w:t>included</w:t>
      </w:r>
      <w:r w:rsidR="00C316ED">
        <w:t xml:space="preserve"> </w:t>
      </w:r>
      <w:r>
        <w:t>in</w:t>
      </w:r>
      <w:r w:rsidR="00C316ED">
        <w:t xml:space="preserve"> </w:t>
      </w:r>
      <w:r>
        <w:t>this</w:t>
      </w:r>
      <w:r w:rsidR="00C316ED">
        <w:t xml:space="preserve"> </w:t>
      </w:r>
      <w:r>
        <w:t>report.</w:t>
      </w:r>
      <w:r w:rsidR="00C316ED">
        <w:t xml:space="preserve"> </w:t>
      </w:r>
      <w:r>
        <w:t>These</w:t>
      </w:r>
      <w:r w:rsidR="00C316ED">
        <w:t xml:space="preserve"> </w:t>
      </w:r>
      <w:r>
        <w:t>emissions</w:t>
      </w:r>
      <w:r w:rsidR="00C316ED">
        <w:t xml:space="preserve"> </w:t>
      </w:r>
      <w:r>
        <w:t>are</w:t>
      </w:r>
      <w:r w:rsidR="00C316ED">
        <w:t xml:space="preserve"> </w:t>
      </w:r>
      <w:r>
        <w:t>also</w:t>
      </w:r>
      <w:r w:rsidR="00C316ED">
        <w:t xml:space="preserve"> </w:t>
      </w:r>
      <w:r>
        <w:t>broken</w:t>
      </w:r>
      <w:r w:rsidR="00C316ED">
        <w:t xml:space="preserve"> </w:t>
      </w:r>
      <w:r>
        <w:t>down</w:t>
      </w:r>
      <w:r w:rsidR="00C316ED">
        <w:t xml:space="preserve"> </w:t>
      </w:r>
      <w:r>
        <w:t>and</w:t>
      </w:r>
      <w:r w:rsidR="00C316ED">
        <w:t xml:space="preserve"> </w:t>
      </w:r>
      <w:r>
        <w:t>categorised</w:t>
      </w:r>
      <w:r w:rsidR="00C316ED">
        <w:t xml:space="preserve"> </w:t>
      </w:r>
      <w:r>
        <w:t>into</w:t>
      </w:r>
      <w:r w:rsidR="00C316ED">
        <w:t xml:space="preserve"> </w:t>
      </w:r>
      <w:r>
        <w:t>the</w:t>
      </w:r>
      <w:r w:rsidR="00C316ED">
        <w:t xml:space="preserve"> </w:t>
      </w:r>
      <w:r>
        <w:t>following</w:t>
      </w:r>
      <w:r w:rsidR="00C316ED">
        <w:t xml:space="preserve"> </w:t>
      </w:r>
      <w:r>
        <w:t>three</w:t>
      </w:r>
      <w:r w:rsidR="00C316ED">
        <w:t xml:space="preserve"> </w:t>
      </w:r>
      <w:r>
        <w:t>scopes.</w:t>
      </w:r>
    </w:p>
    <w:p w14:paraId="75779C57" w14:textId="41EEC1EA" w:rsidR="002E1D3C" w:rsidRDefault="007D671F" w:rsidP="003A2A54">
      <w:r w:rsidRPr="003A2A54">
        <w:rPr>
          <w:b/>
          <w:bCs/>
        </w:rPr>
        <w:t>Scope</w:t>
      </w:r>
      <w:r w:rsidR="00C316ED" w:rsidRPr="003A2A54">
        <w:rPr>
          <w:b/>
          <w:bCs/>
        </w:rPr>
        <w:t xml:space="preserve"> </w:t>
      </w:r>
      <w:r w:rsidRPr="003A2A54">
        <w:rPr>
          <w:b/>
          <w:bCs/>
        </w:rPr>
        <w:t>1:</w:t>
      </w:r>
      <w:r w:rsidR="00C316ED">
        <w:t xml:space="preserve"> </w:t>
      </w:r>
      <w:r>
        <w:t>Emissions</w:t>
      </w:r>
      <w:r w:rsidR="00C316ED">
        <w:t xml:space="preserve"> </w:t>
      </w:r>
      <w:r>
        <w:t>released</w:t>
      </w:r>
      <w:r w:rsidR="00C316ED">
        <w:t xml:space="preserve"> </w:t>
      </w:r>
      <w:r>
        <w:t>to</w:t>
      </w:r>
      <w:r w:rsidR="00C316ED">
        <w:t xml:space="preserve"> </w:t>
      </w:r>
      <w:r>
        <w:t>the</w:t>
      </w:r>
      <w:r w:rsidR="00C316ED">
        <w:t xml:space="preserve"> </w:t>
      </w:r>
      <w:r>
        <w:t>atmosphere</w:t>
      </w:r>
      <w:r w:rsidR="00C316ED">
        <w:t xml:space="preserve"> </w:t>
      </w:r>
      <w:r>
        <w:t>as</w:t>
      </w:r>
      <w:r w:rsidR="00C316ED">
        <w:rPr>
          <w:rFonts w:ascii="Cambria" w:hAnsi="Cambria" w:cs="Cambria"/>
        </w:rPr>
        <w:t xml:space="preserve"> </w:t>
      </w:r>
      <w:r>
        <w:t>a</w:t>
      </w:r>
      <w:r w:rsidR="00C316ED">
        <w:rPr>
          <w:rFonts w:ascii="Cambria" w:hAnsi="Cambria" w:cs="Cambria"/>
        </w:rPr>
        <w:t xml:space="preserve"> </w:t>
      </w:r>
      <w:r>
        <w:t>direct</w:t>
      </w:r>
      <w:r w:rsidR="00C316ED">
        <w:t xml:space="preserve"> </w:t>
      </w:r>
      <w:r>
        <w:t>result</w:t>
      </w:r>
      <w:r w:rsidR="00C316ED">
        <w:t xml:space="preserve"> </w:t>
      </w:r>
      <w:r>
        <w:t>of</w:t>
      </w:r>
      <w:r w:rsidR="00C316ED">
        <w:t xml:space="preserve"> </w:t>
      </w:r>
      <w:r>
        <w:t>an</w:t>
      </w:r>
      <w:r w:rsidR="00C316ED">
        <w:t xml:space="preserve"> </w:t>
      </w:r>
      <w:r>
        <w:t>activity.</w:t>
      </w:r>
    </w:p>
    <w:p w14:paraId="08B5AD6B" w14:textId="3D78C968" w:rsidR="002E1D3C" w:rsidRDefault="007D671F" w:rsidP="003A2A54">
      <w:r w:rsidRPr="003A2A54">
        <w:rPr>
          <w:b/>
          <w:bCs/>
        </w:rPr>
        <w:t>Scope</w:t>
      </w:r>
      <w:r w:rsidR="00C316ED" w:rsidRPr="003A2A54">
        <w:rPr>
          <w:b/>
          <w:bCs/>
        </w:rPr>
        <w:t xml:space="preserve"> </w:t>
      </w:r>
      <w:r w:rsidRPr="003A2A54">
        <w:rPr>
          <w:b/>
          <w:bCs/>
        </w:rPr>
        <w:t>2:</w:t>
      </w:r>
      <w:r w:rsidR="00C316ED" w:rsidRPr="00F079D4">
        <w:t xml:space="preserve"> </w:t>
      </w:r>
      <w:r>
        <w:t>Emissions</w:t>
      </w:r>
      <w:r w:rsidR="00C316ED">
        <w:t xml:space="preserve"> </w:t>
      </w:r>
      <w:r>
        <w:t>released</w:t>
      </w:r>
      <w:r w:rsidR="00C316ED">
        <w:t xml:space="preserve"> </w:t>
      </w:r>
      <w:r>
        <w:t>to</w:t>
      </w:r>
      <w:r w:rsidR="00C316ED">
        <w:t xml:space="preserve"> </w:t>
      </w:r>
      <w:r>
        <w:t>the</w:t>
      </w:r>
      <w:r w:rsidR="00C316ED">
        <w:t xml:space="preserve"> </w:t>
      </w:r>
      <w:r>
        <w:t>atmosphere</w:t>
      </w:r>
      <w:r w:rsidR="00C316ED">
        <w:t xml:space="preserve"> </w:t>
      </w:r>
      <w:r>
        <w:t>from</w:t>
      </w:r>
      <w:r w:rsidR="00C316ED">
        <w:t xml:space="preserve"> </w:t>
      </w:r>
      <w:r>
        <w:t>the</w:t>
      </w:r>
      <w:r w:rsidR="00C316ED">
        <w:t xml:space="preserve"> </w:t>
      </w:r>
      <w:r>
        <w:t>indirect</w:t>
      </w:r>
      <w:r w:rsidR="00C316ED">
        <w:t xml:space="preserve"> </w:t>
      </w:r>
      <w:r>
        <w:t>consumption</w:t>
      </w:r>
      <w:r w:rsidR="00C316ED">
        <w:t xml:space="preserve"> </w:t>
      </w:r>
      <w:r>
        <w:t>of</w:t>
      </w:r>
      <w:r w:rsidR="00C316ED">
        <w:t xml:space="preserve"> </w:t>
      </w:r>
      <w:r>
        <w:t>an</w:t>
      </w:r>
      <w:r w:rsidR="00C316ED">
        <w:t xml:space="preserve"> </w:t>
      </w:r>
      <w:r>
        <w:t>energy</w:t>
      </w:r>
      <w:r w:rsidR="00C316ED">
        <w:t xml:space="preserve"> </w:t>
      </w:r>
      <w:r>
        <w:t>commodity.</w:t>
      </w:r>
      <w:r w:rsidR="00C316ED">
        <w:t xml:space="preserve"> </w:t>
      </w:r>
    </w:p>
    <w:p w14:paraId="3CCAA66E" w14:textId="7C2CFDB4" w:rsidR="002E1D3C" w:rsidRDefault="007D671F" w:rsidP="003A2A54">
      <w:r w:rsidRPr="003A2A54">
        <w:rPr>
          <w:b/>
          <w:bCs/>
        </w:rPr>
        <w:t>Scope</w:t>
      </w:r>
      <w:r w:rsidR="00C316ED" w:rsidRPr="003A2A54">
        <w:rPr>
          <w:b/>
          <w:bCs/>
        </w:rPr>
        <w:t xml:space="preserve"> </w:t>
      </w:r>
      <w:r w:rsidRPr="003A2A54">
        <w:rPr>
          <w:b/>
          <w:bCs/>
        </w:rPr>
        <w:t>3:</w:t>
      </w:r>
      <w:r w:rsidR="00C316ED">
        <w:t xml:space="preserve"> </w:t>
      </w:r>
      <w:r>
        <w:t>Indirect</w:t>
      </w:r>
      <w:r w:rsidR="00C316ED">
        <w:t xml:space="preserve"> </w:t>
      </w:r>
      <w:r>
        <w:t>emissions</w:t>
      </w:r>
      <w:r w:rsidR="00C316ED">
        <w:t xml:space="preserve"> </w:t>
      </w:r>
      <w:r>
        <w:t>that</w:t>
      </w:r>
      <w:r w:rsidR="00C316ED">
        <w:t xml:space="preserve"> </w:t>
      </w:r>
      <w:r>
        <w:t>are</w:t>
      </w:r>
      <w:r w:rsidR="00C316ED">
        <w:t xml:space="preserve"> </w:t>
      </w:r>
      <w:r>
        <w:t>generated</w:t>
      </w:r>
      <w:r w:rsidR="00C316ED">
        <w:t xml:space="preserve"> </w:t>
      </w:r>
      <w:r>
        <w:t>in</w:t>
      </w:r>
      <w:r w:rsidR="00C316ED">
        <w:t xml:space="preserve"> </w:t>
      </w:r>
      <w:r>
        <w:t>the</w:t>
      </w:r>
      <w:r w:rsidR="00C316ED">
        <w:t xml:space="preserve"> </w:t>
      </w:r>
      <w:r>
        <w:t>wider</w:t>
      </w:r>
      <w:r w:rsidR="00C316ED">
        <w:t xml:space="preserve"> </w:t>
      </w:r>
      <w:r>
        <w:t>economy.</w:t>
      </w:r>
      <w:r w:rsidR="00C316ED">
        <w:t xml:space="preserve"> </w:t>
      </w:r>
      <w:r>
        <w:t>They</w:t>
      </w:r>
      <w:r w:rsidR="00C316ED">
        <w:t xml:space="preserve"> </w:t>
      </w:r>
      <w:r>
        <w:t>occur</w:t>
      </w:r>
      <w:r w:rsidR="00C316ED">
        <w:t xml:space="preserve"> </w:t>
      </w:r>
      <w:r>
        <w:t>because</w:t>
      </w:r>
      <w:r w:rsidR="00C316ED">
        <w:t xml:space="preserve"> </w:t>
      </w:r>
      <w:r>
        <w:t>of</w:t>
      </w:r>
      <w:r w:rsidR="00C316ED">
        <w:t xml:space="preserve"> </w:t>
      </w:r>
      <w:r>
        <w:t>the</w:t>
      </w:r>
      <w:r w:rsidR="00C316ED">
        <w:t xml:space="preserve"> </w:t>
      </w:r>
      <w:r>
        <w:t>activities</w:t>
      </w:r>
      <w:r w:rsidR="00C316ED">
        <w:t xml:space="preserve"> </w:t>
      </w:r>
      <w:r>
        <w:t>of</w:t>
      </w:r>
      <w:r w:rsidR="00C316ED">
        <w:rPr>
          <w:rFonts w:ascii="Cambria" w:hAnsi="Cambria" w:cs="Cambria"/>
        </w:rPr>
        <w:t xml:space="preserve"> </w:t>
      </w:r>
      <w:r>
        <w:t>a</w:t>
      </w:r>
      <w:r w:rsidR="00C316ED">
        <w:rPr>
          <w:rFonts w:ascii="Cambria" w:hAnsi="Cambria" w:cs="Cambria"/>
        </w:rPr>
        <w:t xml:space="preserve"> </w:t>
      </w:r>
      <w:r>
        <w:t>facility,</w:t>
      </w:r>
      <w:r w:rsidR="00C316ED">
        <w:t xml:space="preserve"> </w:t>
      </w:r>
      <w:r>
        <w:t>but</w:t>
      </w:r>
      <w:r w:rsidR="00C316ED">
        <w:t xml:space="preserve"> </w:t>
      </w:r>
      <w:r>
        <w:t>from</w:t>
      </w:r>
      <w:r w:rsidR="00C316ED">
        <w:t xml:space="preserve"> </w:t>
      </w:r>
      <w:r>
        <w:t>sources</w:t>
      </w:r>
      <w:r w:rsidR="00C316ED">
        <w:t xml:space="preserve"> </w:t>
      </w:r>
      <w:r>
        <w:t>not</w:t>
      </w:r>
      <w:r w:rsidR="00C316ED">
        <w:t xml:space="preserve"> </w:t>
      </w:r>
      <w:r>
        <w:t>owned</w:t>
      </w:r>
      <w:r w:rsidR="00C316ED">
        <w:t xml:space="preserve"> </w:t>
      </w:r>
      <w:r>
        <w:t>or</w:t>
      </w:r>
      <w:r w:rsidR="00C316ED">
        <w:t xml:space="preserve"> </w:t>
      </w:r>
      <w:r>
        <w:t>controlled</w:t>
      </w:r>
      <w:r w:rsidR="00C316ED">
        <w:t xml:space="preserve"> </w:t>
      </w:r>
      <w:r>
        <w:t>by</w:t>
      </w:r>
      <w:r w:rsidR="00C316ED">
        <w:t xml:space="preserve"> </w:t>
      </w:r>
      <w:r>
        <w:t>that</w:t>
      </w:r>
      <w:r w:rsidR="00C316ED">
        <w:t xml:space="preserve"> </w:t>
      </w:r>
      <w:r>
        <w:t>facility's</w:t>
      </w:r>
      <w:r w:rsidR="00C316ED">
        <w:t xml:space="preserve"> </w:t>
      </w:r>
      <w:r>
        <w:t>business.</w:t>
      </w:r>
    </w:p>
    <w:p w14:paraId="650DD09C" w14:textId="136D4855" w:rsidR="00CA2A7D" w:rsidRDefault="00CA2A7D" w:rsidP="003A2A54">
      <w:r w:rsidRPr="00CA2A7D">
        <w:rPr>
          <w:noProof/>
          <w:vertAlign w:val="subscript"/>
        </w:rPr>
        <w:drawing>
          <wp:inline distT="0" distB="0" distL="0" distR="0" wp14:anchorId="627CA1CB" wp14:editId="731E2F22">
            <wp:extent cx="6120130" cy="1696720"/>
            <wp:effectExtent l="0" t="0" r="0" b="0"/>
            <wp:docPr id="7" name="Picture 7" descr="G1-G3. Total reported emissions by category (tonnes CO2-e) graph. 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1-G3. Total reported emissions by category (tonnes CO2-e) graph. Data in table below."/>
                    <pic:cNvPicPr/>
                  </pic:nvPicPr>
                  <pic:blipFill>
                    <a:blip r:embed="rId102"/>
                    <a:stretch>
                      <a:fillRect/>
                    </a:stretch>
                  </pic:blipFill>
                  <pic:spPr>
                    <a:xfrm>
                      <a:off x="0" y="0"/>
                      <a:ext cx="6120130" cy="1696720"/>
                    </a:xfrm>
                    <a:prstGeom prst="rect">
                      <a:avLst/>
                    </a:prstGeom>
                  </pic:spPr>
                </pic:pic>
              </a:graphicData>
            </a:graphic>
          </wp:inline>
        </w:drawing>
      </w:r>
    </w:p>
    <w:tbl>
      <w:tblPr>
        <w:tblStyle w:val="TableGrid"/>
        <w:tblW w:w="9634" w:type="dxa"/>
        <w:tblLayout w:type="fixed"/>
        <w:tblLook w:val="0020" w:firstRow="1" w:lastRow="0" w:firstColumn="0" w:lastColumn="0" w:noHBand="0" w:noVBand="0"/>
      </w:tblPr>
      <w:tblGrid>
        <w:gridCol w:w="7792"/>
        <w:gridCol w:w="1842"/>
      </w:tblGrid>
      <w:tr w:rsidR="002E1D3C" w14:paraId="5AAEDB7D" w14:textId="77777777" w:rsidTr="00CA2A7D">
        <w:trPr>
          <w:cantSplit/>
          <w:tblHeader/>
        </w:trPr>
        <w:tc>
          <w:tcPr>
            <w:tcW w:w="7792" w:type="dxa"/>
          </w:tcPr>
          <w:p w14:paraId="0243D3D4" w14:textId="77777777" w:rsidR="002E1D3C" w:rsidRDefault="007D671F" w:rsidP="00E53B1C">
            <w:pPr>
              <w:pStyle w:val="TableColumnHeading"/>
            </w:pPr>
            <w:bookmarkStart w:id="175" w:name="ColumnTitles_128"/>
            <w:bookmarkEnd w:id="175"/>
            <w:r>
              <w:t>Indicator</w:t>
            </w:r>
          </w:p>
        </w:tc>
        <w:tc>
          <w:tcPr>
            <w:tcW w:w="1842" w:type="dxa"/>
          </w:tcPr>
          <w:p w14:paraId="7F221C91" w14:textId="77777777" w:rsidR="002E1D3C" w:rsidRDefault="007D671F" w:rsidP="00E53B1C">
            <w:pPr>
              <w:pStyle w:val="TableColumnHeading"/>
              <w:jc w:val="right"/>
            </w:pPr>
            <w:r>
              <w:t>2022–23</w:t>
            </w:r>
          </w:p>
        </w:tc>
      </w:tr>
      <w:tr w:rsidR="002E1D3C" w:rsidRPr="00E53B1C" w14:paraId="608BE39B" w14:textId="77777777" w:rsidTr="00E53B1C">
        <w:trPr>
          <w:cantSplit/>
        </w:trPr>
        <w:tc>
          <w:tcPr>
            <w:tcW w:w="7792" w:type="dxa"/>
          </w:tcPr>
          <w:p w14:paraId="01274213" w14:textId="4AA19B07" w:rsidR="002E1D3C" w:rsidRPr="00E53B1C" w:rsidRDefault="007D671F" w:rsidP="00E53B1C">
            <w:pPr>
              <w:pStyle w:val="TableCopy"/>
              <w:rPr>
                <w:b/>
                <w:bCs/>
              </w:rPr>
            </w:pPr>
            <w:r w:rsidRPr="00E53B1C">
              <w:rPr>
                <w:b/>
                <w:bCs/>
              </w:rPr>
              <w:t>Total</w:t>
            </w:r>
            <w:r w:rsidR="00C316ED" w:rsidRPr="00E53B1C">
              <w:rPr>
                <w:b/>
                <w:bCs/>
              </w:rPr>
              <w:t xml:space="preserve"> </w:t>
            </w:r>
            <w:r w:rsidRPr="00E53B1C">
              <w:rPr>
                <w:b/>
                <w:bCs/>
              </w:rPr>
              <w:t>reported</w:t>
            </w:r>
            <w:r w:rsidR="00C316ED" w:rsidRPr="00E53B1C">
              <w:rPr>
                <w:b/>
                <w:bCs/>
              </w:rPr>
              <w:t xml:space="preserve"> </w:t>
            </w:r>
            <w:r w:rsidRPr="00E53B1C">
              <w:rPr>
                <w:b/>
                <w:bCs/>
              </w:rPr>
              <w:t>greenhouse</w:t>
            </w:r>
            <w:r w:rsidR="00C316ED" w:rsidRPr="00E53B1C">
              <w:rPr>
                <w:b/>
                <w:bCs/>
              </w:rPr>
              <w:t xml:space="preserve"> </w:t>
            </w:r>
            <w:r w:rsidRPr="00E53B1C">
              <w:rPr>
                <w:b/>
                <w:bCs/>
              </w:rPr>
              <w:t>gas</w:t>
            </w:r>
            <w:r w:rsidR="00C316ED" w:rsidRPr="00E53B1C">
              <w:rPr>
                <w:b/>
                <w:bCs/>
              </w:rPr>
              <w:t xml:space="preserve"> </w:t>
            </w:r>
            <w:r w:rsidRPr="00E53B1C">
              <w:rPr>
                <w:b/>
                <w:bCs/>
              </w:rPr>
              <w:t>emissions</w:t>
            </w:r>
            <w:r w:rsidR="00C316ED" w:rsidRPr="00E53B1C">
              <w:rPr>
                <w:b/>
                <w:bCs/>
              </w:rPr>
              <w:t xml:space="preserve"> </w:t>
            </w:r>
            <w:r w:rsidRPr="00E53B1C">
              <w:rPr>
                <w:b/>
                <w:bCs/>
              </w:rPr>
              <w:t>(tonnes</w:t>
            </w:r>
            <w:r w:rsidR="00C316ED" w:rsidRPr="00E53B1C">
              <w:rPr>
                <w:b/>
                <w:bCs/>
              </w:rPr>
              <w:t xml:space="preserve"> </w:t>
            </w:r>
            <w:r w:rsidRPr="00E53B1C">
              <w:rPr>
                <w:b/>
                <w:bCs/>
              </w:rPr>
              <w:t>CO</w:t>
            </w:r>
            <w:r w:rsidRPr="00E53B1C">
              <w:rPr>
                <w:b/>
                <w:bCs/>
                <w:vertAlign w:val="subscript"/>
              </w:rPr>
              <w:t>2</w:t>
            </w:r>
            <w:r w:rsidRPr="00E53B1C">
              <w:rPr>
                <w:b/>
                <w:bCs/>
              </w:rPr>
              <w:t>-e)</w:t>
            </w:r>
          </w:p>
        </w:tc>
        <w:tc>
          <w:tcPr>
            <w:tcW w:w="1842" w:type="dxa"/>
          </w:tcPr>
          <w:p w14:paraId="5A1E8973" w14:textId="77777777" w:rsidR="002E1D3C" w:rsidRPr="00E53B1C" w:rsidRDefault="007D671F" w:rsidP="00E53B1C">
            <w:pPr>
              <w:pStyle w:val="TableCopy"/>
              <w:jc w:val="right"/>
              <w:rPr>
                <w:b/>
                <w:bCs/>
              </w:rPr>
            </w:pPr>
            <w:r w:rsidRPr="00E53B1C">
              <w:rPr>
                <w:b/>
                <w:bCs/>
              </w:rPr>
              <w:t>25,545</w:t>
            </w:r>
          </w:p>
        </w:tc>
      </w:tr>
      <w:tr w:rsidR="002E1D3C" w:rsidRPr="00E53B1C" w14:paraId="34A2714D" w14:textId="77777777" w:rsidTr="00E53B1C">
        <w:trPr>
          <w:cantSplit/>
        </w:trPr>
        <w:tc>
          <w:tcPr>
            <w:tcW w:w="7792" w:type="dxa"/>
          </w:tcPr>
          <w:p w14:paraId="3E3DFEBC" w14:textId="61D02B2D" w:rsidR="002E1D3C" w:rsidRPr="00E53B1C" w:rsidRDefault="007D671F" w:rsidP="00E53B1C">
            <w:pPr>
              <w:pStyle w:val="TableCopy"/>
              <w:rPr>
                <w:b/>
                <w:bCs/>
              </w:rPr>
            </w:pPr>
            <w:r w:rsidRPr="00E53B1C">
              <w:rPr>
                <w:b/>
                <w:bCs/>
              </w:rPr>
              <w:t>G1.</w:t>
            </w:r>
            <w:r w:rsidR="00C316ED" w:rsidRPr="00E53B1C">
              <w:rPr>
                <w:b/>
                <w:bCs/>
              </w:rPr>
              <w:t xml:space="preserve"> </w:t>
            </w:r>
            <w:r w:rsidRPr="00E53B1C">
              <w:rPr>
                <w:b/>
                <w:bCs/>
              </w:rPr>
              <w:t>Scope</w:t>
            </w:r>
            <w:r w:rsidR="00C316ED" w:rsidRPr="00E53B1C">
              <w:rPr>
                <w:b/>
                <w:bCs/>
              </w:rPr>
              <w:t xml:space="preserve"> </w:t>
            </w:r>
            <w:r w:rsidRPr="00E53B1C">
              <w:rPr>
                <w:b/>
                <w:bCs/>
              </w:rPr>
              <w:t>1</w:t>
            </w:r>
            <w:r w:rsidR="00C316ED" w:rsidRPr="00E53B1C">
              <w:rPr>
                <w:b/>
                <w:bCs/>
              </w:rPr>
              <w:t xml:space="preserve"> </w:t>
            </w:r>
            <w:r w:rsidRPr="00E53B1C">
              <w:rPr>
                <w:b/>
                <w:bCs/>
              </w:rPr>
              <w:t>(direct)</w:t>
            </w:r>
            <w:r w:rsidR="00C316ED" w:rsidRPr="00E53B1C">
              <w:rPr>
                <w:b/>
                <w:bCs/>
              </w:rPr>
              <w:t xml:space="preserve"> </w:t>
            </w:r>
            <w:r w:rsidRPr="00E53B1C">
              <w:rPr>
                <w:b/>
                <w:bCs/>
              </w:rPr>
              <w:t>greenhouse</w:t>
            </w:r>
            <w:r w:rsidR="00C316ED" w:rsidRPr="00E53B1C">
              <w:rPr>
                <w:b/>
                <w:bCs/>
              </w:rPr>
              <w:t xml:space="preserve"> </w:t>
            </w:r>
            <w:r w:rsidRPr="00E53B1C">
              <w:rPr>
                <w:b/>
                <w:bCs/>
              </w:rPr>
              <w:t>gas</w:t>
            </w:r>
            <w:r w:rsidR="00C316ED" w:rsidRPr="00E53B1C">
              <w:rPr>
                <w:b/>
                <w:bCs/>
              </w:rPr>
              <w:t xml:space="preserve"> </w:t>
            </w:r>
            <w:r w:rsidRPr="00E53B1C">
              <w:rPr>
                <w:b/>
                <w:bCs/>
              </w:rPr>
              <w:t>emissions</w:t>
            </w:r>
            <w:r w:rsidR="00C316ED" w:rsidRPr="00E53B1C">
              <w:rPr>
                <w:b/>
                <w:bCs/>
              </w:rPr>
              <w:t xml:space="preserve"> </w:t>
            </w:r>
            <w:r w:rsidRPr="00E53B1C">
              <w:rPr>
                <w:b/>
                <w:bCs/>
              </w:rPr>
              <w:t>(tonnes</w:t>
            </w:r>
            <w:r w:rsidR="00C316ED" w:rsidRPr="00E53B1C">
              <w:rPr>
                <w:b/>
                <w:bCs/>
              </w:rPr>
              <w:t xml:space="preserve"> </w:t>
            </w:r>
            <w:r w:rsidRPr="00E53B1C">
              <w:rPr>
                <w:b/>
                <w:bCs/>
              </w:rPr>
              <w:t>CO</w:t>
            </w:r>
            <w:r w:rsidRPr="00E53B1C">
              <w:rPr>
                <w:b/>
                <w:bCs/>
                <w:vertAlign w:val="subscript"/>
              </w:rPr>
              <w:t>2</w:t>
            </w:r>
            <w:r w:rsidRPr="00E53B1C">
              <w:rPr>
                <w:b/>
                <w:bCs/>
              </w:rPr>
              <w:t>-e)</w:t>
            </w:r>
          </w:p>
        </w:tc>
        <w:tc>
          <w:tcPr>
            <w:tcW w:w="1842" w:type="dxa"/>
          </w:tcPr>
          <w:p w14:paraId="6B624949" w14:textId="77777777" w:rsidR="002E1D3C" w:rsidRPr="00E53B1C" w:rsidRDefault="007D671F" w:rsidP="00E53B1C">
            <w:pPr>
              <w:pStyle w:val="TableCopy"/>
              <w:jc w:val="right"/>
              <w:rPr>
                <w:b/>
                <w:bCs/>
              </w:rPr>
            </w:pPr>
            <w:r w:rsidRPr="00E53B1C">
              <w:rPr>
                <w:b/>
                <w:bCs/>
              </w:rPr>
              <w:t>8,424</w:t>
            </w:r>
          </w:p>
        </w:tc>
      </w:tr>
      <w:tr w:rsidR="002E1D3C" w14:paraId="3A369440" w14:textId="77777777" w:rsidTr="00E53B1C">
        <w:trPr>
          <w:cantSplit/>
        </w:trPr>
        <w:tc>
          <w:tcPr>
            <w:tcW w:w="7792" w:type="dxa"/>
          </w:tcPr>
          <w:p w14:paraId="56E17382" w14:textId="69629888" w:rsidR="002E1D3C" w:rsidRDefault="007D671F" w:rsidP="00E53B1C">
            <w:pPr>
              <w:pStyle w:val="TableCopy"/>
            </w:pPr>
            <w:r>
              <w:t>Carbon</w:t>
            </w:r>
            <w:r w:rsidR="00C316ED">
              <w:t xml:space="preserve"> </w:t>
            </w:r>
            <w:r>
              <w:t>Dioxide</w:t>
            </w:r>
            <w:r w:rsidR="00C316ED">
              <w:t xml:space="preserve"> </w:t>
            </w:r>
            <w:r>
              <w:t>CO</w:t>
            </w:r>
            <w:r w:rsidRPr="00E53B1C">
              <w:rPr>
                <w:vertAlign w:val="subscript"/>
              </w:rPr>
              <w:t>2</w:t>
            </w:r>
          </w:p>
        </w:tc>
        <w:tc>
          <w:tcPr>
            <w:tcW w:w="1842" w:type="dxa"/>
          </w:tcPr>
          <w:p w14:paraId="22192895" w14:textId="77777777" w:rsidR="002E1D3C" w:rsidRDefault="007D671F" w:rsidP="00E53B1C">
            <w:pPr>
              <w:pStyle w:val="TableCopy"/>
              <w:jc w:val="right"/>
            </w:pPr>
            <w:r>
              <w:t>8,368</w:t>
            </w:r>
          </w:p>
        </w:tc>
      </w:tr>
      <w:tr w:rsidR="002E1D3C" w14:paraId="06AB8E34" w14:textId="77777777" w:rsidTr="00E53B1C">
        <w:trPr>
          <w:cantSplit/>
        </w:trPr>
        <w:tc>
          <w:tcPr>
            <w:tcW w:w="7792" w:type="dxa"/>
          </w:tcPr>
          <w:p w14:paraId="5AE236F6" w14:textId="5A041616" w:rsidR="002E1D3C" w:rsidRDefault="007D671F" w:rsidP="00E53B1C">
            <w:pPr>
              <w:pStyle w:val="TableCopy"/>
            </w:pPr>
            <w:r>
              <w:t>Methane</w:t>
            </w:r>
            <w:r w:rsidR="00C316ED">
              <w:t xml:space="preserve"> </w:t>
            </w:r>
            <w:r>
              <w:t>CH</w:t>
            </w:r>
            <w:r w:rsidRPr="00E53B1C">
              <w:rPr>
                <w:vertAlign w:val="subscript"/>
              </w:rPr>
              <w:t>4</w:t>
            </w:r>
          </w:p>
        </w:tc>
        <w:tc>
          <w:tcPr>
            <w:tcW w:w="1842" w:type="dxa"/>
          </w:tcPr>
          <w:p w14:paraId="336361CC" w14:textId="77777777" w:rsidR="002E1D3C" w:rsidRDefault="007D671F" w:rsidP="00E53B1C">
            <w:pPr>
              <w:pStyle w:val="TableCopy"/>
              <w:jc w:val="right"/>
            </w:pPr>
            <w:r>
              <w:t>4</w:t>
            </w:r>
          </w:p>
        </w:tc>
      </w:tr>
      <w:tr w:rsidR="002E1D3C" w14:paraId="1E6287F6" w14:textId="77777777" w:rsidTr="00E53B1C">
        <w:trPr>
          <w:cantSplit/>
        </w:trPr>
        <w:tc>
          <w:tcPr>
            <w:tcW w:w="7792" w:type="dxa"/>
          </w:tcPr>
          <w:p w14:paraId="7E7B121D" w14:textId="1390EF2C" w:rsidR="002E1D3C" w:rsidRDefault="007D671F" w:rsidP="00E53B1C">
            <w:pPr>
              <w:pStyle w:val="TableCopy"/>
            </w:pPr>
            <w:r>
              <w:t>Nitrous</w:t>
            </w:r>
            <w:r w:rsidR="00C316ED">
              <w:t xml:space="preserve"> </w:t>
            </w:r>
            <w:r>
              <w:t>Oxide</w:t>
            </w:r>
            <w:r w:rsidR="00C316ED">
              <w:t xml:space="preserve"> </w:t>
            </w:r>
            <w:r>
              <w:t>N</w:t>
            </w:r>
            <w:r w:rsidRPr="00E53B1C">
              <w:rPr>
                <w:vertAlign w:val="subscript"/>
              </w:rPr>
              <w:t>2</w:t>
            </w:r>
            <w:r>
              <w:t>O</w:t>
            </w:r>
          </w:p>
        </w:tc>
        <w:tc>
          <w:tcPr>
            <w:tcW w:w="1842" w:type="dxa"/>
          </w:tcPr>
          <w:p w14:paraId="5272EFB3" w14:textId="77777777" w:rsidR="002E1D3C" w:rsidRDefault="007D671F" w:rsidP="00E53B1C">
            <w:pPr>
              <w:pStyle w:val="TableCopy"/>
              <w:jc w:val="right"/>
            </w:pPr>
            <w:r>
              <w:t>52</w:t>
            </w:r>
          </w:p>
        </w:tc>
      </w:tr>
      <w:tr w:rsidR="002E1D3C" w:rsidRPr="00E53B1C" w14:paraId="6E6CF59B" w14:textId="77777777" w:rsidTr="00E53B1C">
        <w:trPr>
          <w:cantSplit/>
        </w:trPr>
        <w:tc>
          <w:tcPr>
            <w:tcW w:w="7792" w:type="dxa"/>
          </w:tcPr>
          <w:p w14:paraId="16CBE0CB" w14:textId="1C166E25" w:rsidR="002E1D3C" w:rsidRPr="00E53B1C" w:rsidRDefault="007D671F" w:rsidP="00E53B1C">
            <w:pPr>
              <w:pStyle w:val="TableCopy"/>
              <w:rPr>
                <w:b/>
                <w:bCs/>
              </w:rPr>
            </w:pPr>
            <w:r w:rsidRPr="00E53B1C">
              <w:rPr>
                <w:b/>
                <w:bCs/>
              </w:rPr>
              <w:t>G2.</w:t>
            </w:r>
            <w:r w:rsidR="00C316ED" w:rsidRPr="00E53B1C">
              <w:rPr>
                <w:b/>
                <w:bCs/>
              </w:rPr>
              <w:t xml:space="preserve"> </w:t>
            </w:r>
            <w:r w:rsidRPr="00E53B1C">
              <w:rPr>
                <w:b/>
                <w:bCs/>
              </w:rPr>
              <w:t>Scope</w:t>
            </w:r>
            <w:r w:rsidR="00C316ED" w:rsidRPr="00E53B1C">
              <w:rPr>
                <w:b/>
                <w:bCs/>
              </w:rPr>
              <w:t xml:space="preserve"> </w:t>
            </w:r>
            <w:r w:rsidRPr="00E53B1C">
              <w:rPr>
                <w:b/>
                <w:bCs/>
              </w:rPr>
              <w:t>2</w:t>
            </w:r>
            <w:r w:rsidR="00C316ED" w:rsidRPr="00E53B1C">
              <w:rPr>
                <w:b/>
                <w:bCs/>
              </w:rPr>
              <w:t xml:space="preserve"> </w:t>
            </w:r>
            <w:r w:rsidRPr="00E53B1C">
              <w:rPr>
                <w:b/>
                <w:bCs/>
              </w:rPr>
              <w:t>(indirect</w:t>
            </w:r>
            <w:r w:rsidR="00C316ED" w:rsidRPr="00E53B1C">
              <w:rPr>
                <w:b/>
                <w:bCs/>
              </w:rPr>
              <w:t xml:space="preserve"> </w:t>
            </w:r>
            <w:r w:rsidRPr="00E53B1C">
              <w:rPr>
                <w:b/>
                <w:bCs/>
              </w:rPr>
              <w:t>electricity)</w:t>
            </w:r>
            <w:r w:rsidR="00C316ED" w:rsidRPr="00E53B1C">
              <w:rPr>
                <w:b/>
                <w:bCs/>
              </w:rPr>
              <w:t xml:space="preserve"> </w:t>
            </w:r>
            <w:r w:rsidRPr="00E53B1C">
              <w:rPr>
                <w:b/>
                <w:bCs/>
              </w:rPr>
              <w:t>greenhouse</w:t>
            </w:r>
            <w:r w:rsidR="00C316ED" w:rsidRPr="00E53B1C">
              <w:rPr>
                <w:b/>
                <w:bCs/>
              </w:rPr>
              <w:t xml:space="preserve"> </w:t>
            </w:r>
            <w:r w:rsidRPr="00E53B1C">
              <w:rPr>
                <w:b/>
                <w:bCs/>
              </w:rPr>
              <w:t>gas</w:t>
            </w:r>
            <w:r w:rsidR="00C316ED" w:rsidRPr="00E53B1C">
              <w:rPr>
                <w:b/>
                <w:bCs/>
              </w:rPr>
              <w:t xml:space="preserve"> </w:t>
            </w:r>
            <w:r w:rsidRPr="00E53B1C">
              <w:rPr>
                <w:b/>
                <w:bCs/>
              </w:rPr>
              <w:t>emissions</w:t>
            </w:r>
            <w:r w:rsidR="00C316ED" w:rsidRPr="00E53B1C">
              <w:rPr>
                <w:b/>
                <w:bCs/>
              </w:rPr>
              <w:t xml:space="preserve"> </w:t>
            </w:r>
            <w:r w:rsidRPr="00E53B1C">
              <w:rPr>
                <w:b/>
                <w:bCs/>
              </w:rPr>
              <w:t>(tonnes</w:t>
            </w:r>
            <w:r w:rsidR="00C316ED" w:rsidRPr="00E53B1C">
              <w:rPr>
                <w:b/>
                <w:bCs/>
              </w:rPr>
              <w:t xml:space="preserve"> </w:t>
            </w:r>
            <w:r w:rsidRPr="00E53B1C">
              <w:rPr>
                <w:b/>
                <w:bCs/>
              </w:rPr>
              <w:t>CO</w:t>
            </w:r>
            <w:r w:rsidRPr="00F079D4">
              <w:rPr>
                <w:b/>
                <w:bCs/>
                <w:vertAlign w:val="subscript"/>
              </w:rPr>
              <w:t>2</w:t>
            </w:r>
            <w:r w:rsidRPr="00E53B1C">
              <w:rPr>
                <w:b/>
                <w:bCs/>
              </w:rPr>
              <w:t>-e)</w:t>
            </w:r>
          </w:p>
        </w:tc>
        <w:tc>
          <w:tcPr>
            <w:tcW w:w="1842" w:type="dxa"/>
          </w:tcPr>
          <w:p w14:paraId="267B976D" w14:textId="77777777" w:rsidR="002E1D3C" w:rsidRPr="00E53B1C" w:rsidRDefault="007D671F" w:rsidP="00E53B1C">
            <w:pPr>
              <w:pStyle w:val="TableCopy"/>
              <w:jc w:val="right"/>
              <w:rPr>
                <w:b/>
                <w:bCs/>
              </w:rPr>
            </w:pPr>
            <w:r w:rsidRPr="00E53B1C">
              <w:rPr>
                <w:b/>
                <w:bCs/>
              </w:rPr>
              <w:t>16,659</w:t>
            </w:r>
          </w:p>
        </w:tc>
      </w:tr>
      <w:tr w:rsidR="002E1D3C" w:rsidRPr="00E53B1C" w14:paraId="109E4231" w14:textId="77777777" w:rsidTr="00E53B1C">
        <w:trPr>
          <w:cantSplit/>
        </w:trPr>
        <w:tc>
          <w:tcPr>
            <w:tcW w:w="7792" w:type="dxa"/>
          </w:tcPr>
          <w:p w14:paraId="79E3038D" w14:textId="16C5BCC6" w:rsidR="002E1D3C" w:rsidRPr="00E53B1C" w:rsidRDefault="007D671F" w:rsidP="00E53B1C">
            <w:pPr>
              <w:pStyle w:val="TableCopy"/>
              <w:rPr>
                <w:b/>
                <w:bCs/>
              </w:rPr>
            </w:pPr>
            <w:r w:rsidRPr="00E53B1C">
              <w:rPr>
                <w:b/>
                <w:bCs/>
              </w:rPr>
              <w:lastRenderedPageBreak/>
              <w:t>G3.</w:t>
            </w:r>
            <w:r w:rsidR="00C316ED" w:rsidRPr="00E53B1C">
              <w:rPr>
                <w:b/>
                <w:bCs/>
              </w:rPr>
              <w:t xml:space="preserve"> </w:t>
            </w:r>
            <w:r w:rsidRPr="00E53B1C">
              <w:rPr>
                <w:b/>
                <w:bCs/>
              </w:rPr>
              <w:t>Scope</w:t>
            </w:r>
            <w:r w:rsidR="00C316ED" w:rsidRPr="00E53B1C">
              <w:rPr>
                <w:b/>
                <w:bCs/>
              </w:rPr>
              <w:t xml:space="preserve"> </w:t>
            </w:r>
            <w:r w:rsidRPr="00E53B1C">
              <w:rPr>
                <w:b/>
                <w:bCs/>
              </w:rPr>
              <w:t>3</w:t>
            </w:r>
            <w:r w:rsidR="00C316ED" w:rsidRPr="00E53B1C">
              <w:rPr>
                <w:b/>
                <w:bCs/>
              </w:rPr>
              <w:t xml:space="preserve"> </w:t>
            </w:r>
            <w:r w:rsidRPr="00E53B1C">
              <w:rPr>
                <w:b/>
                <w:bCs/>
              </w:rPr>
              <w:t>(other</w:t>
            </w:r>
            <w:r w:rsidR="00C316ED" w:rsidRPr="00E53B1C">
              <w:rPr>
                <w:b/>
                <w:bCs/>
              </w:rPr>
              <w:t xml:space="preserve"> </w:t>
            </w:r>
            <w:r w:rsidRPr="00E53B1C">
              <w:rPr>
                <w:b/>
                <w:bCs/>
              </w:rPr>
              <w:t>indirect)</w:t>
            </w:r>
            <w:r w:rsidR="00C316ED" w:rsidRPr="00E53B1C">
              <w:rPr>
                <w:b/>
                <w:bCs/>
              </w:rPr>
              <w:t xml:space="preserve"> </w:t>
            </w:r>
            <w:r w:rsidRPr="00E53B1C">
              <w:rPr>
                <w:b/>
                <w:bCs/>
              </w:rPr>
              <w:t>greenhouse</w:t>
            </w:r>
            <w:r w:rsidR="00C316ED" w:rsidRPr="00E53B1C">
              <w:rPr>
                <w:b/>
                <w:bCs/>
              </w:rPr>
              <w:t xml:space="preserve"> </w:t>
            </w:r>
            <w:r w:rsidRPr="00E53B1C">
              <w:rPr>
                <w:b/>
                <w:bCs/>
              </w:rPr>
              <w:t>gas</w:t>
            </w:r>
            <w:r w:rsidR="00C316ED" w:rsidRPr="00E53B1C">
              <w:rPr>
                <w:b/>
                <w:bCs/>
              </w:rPr>
              <w:t xml:space="preserve"> </w:t>
            </w:r>
            <w:r w:rsidRPr="00E53B1C">
              <w:rPr>
                <w:b/>
                <w:bCs/>
              </w:rPr>
              <w:t>emissions</w:t>
            </w:r>
            <w:r w:rsidR="00C316ED" w:rsidRPr="00E53B1C">
              <w:rPr>
                <w:b/>
                <w:bCs/>
              </w:rPr>
              <w:t xml:space="preserve"> </w:t>
            </w:r>
            <w:r w:rsidRPr="00E53B1C">
              <w:rPr>
                <w:b/>
                <w:bCs/>
              </w:rPr>
              <w:t>associated</w:t>
            </w:r>
            <w:r w:rsidR="00C316ED" w:rsidRPr="00E53B1C">
              <w:rPr>
                <w:b/>
                <w:bCs/>
              </w:rPr>
              <w:t xml:space="preserve"> </w:t>
            </w:r>
            <w:r w:rsidRPr="00E53B1C">
              <w:rPr>
                <w:b/>
                <w:bCs/>
              </w:rPr>
              <w:t>with</w:t>
            </w:r>
            <w:r w:rsidR="00C316ED" w:rsidRPr="00E53B1C">
              <w:rPr>
                <w:b/>
                <w:bCs/>
              </w:rPr>
              <w:t xml:space="preserve"> </w:t>
            </w:r>
            <w:r w:rsidRPr="00E53B1C">
              <w:rPr>
                <w:b/>
                <w:bCs/>
              </w:rPr>
              <w:t>commercial</w:t>
            </w:r>
            <w:r w:rsidR="00C316ED" w:rsidRPr="00E53B1C">
              <w:rPr>
                <w:b/>
                <w:bCs/>
              </w:rPr>
              <w:t xml:space="preserve"> </w:t>
            </w:r>
            <w:r w:rsidRPr="00E53B1C">
              <w:rPr>
                <w:b/>
                <w:bCs/>
              </w:rPr>
              <w:t>air</w:t>
            </w:r>
            <w:r w:rsidR="00C316ED" w:rsidRPr="00E53B1C">
              <w:rPr>
                <w:b/>
                <w:bCs/>
              </w:rPr>
              <w:t xml:space="preserve"> </w:t>
            </w:r>
            <w:r w:rsidRPr="00E53B1C">
              <w:rPr>
                <w:b/>
                <w:bCs/>
              </w:rPr>
              <w:t>travel</w:t>
            </w:r>
            <w:r w:rsidR="00C316ED" w:rsidRPr="00E53B1C">
              <w:rPr>
                <w:b/>
                <w:bCs/>
              </w:rPr>
              <w:t xml:space="preserve"> </w:t>
            </w:r>
            <w:r w:rsidRPr="00E53B1C">
              <w:rPr>
                <w:b/>
                <w:bCs/>
              </w:rPr>
              <w:t>and</w:t>
            </w:r>
            <w:r w:rsidR="00C316ED" w:rsidRPr="00E53B1C">
              <w:rPr>
                <w:b/>
                <w:bCs/>
              </w:rPr>
              <w:t xml:space="preserve"> </w:t>
            </w:r>
            <w:r w:rsidRPr="00E53B1C">
              <w:rPr>
                <w:b/>
                <w:bCs/>
              </w:rPr>
              <w:t>waste</w:t>
            </w:r>
            <w:r w:rsidR="00C316ED" w:rsidRPr="00E53B1C">
              <w:rPr>
                <w:b/>
                <w:bCs/>
              </w:rPr>
              <w:t xml:space="preserve"> </w:t>
            </w:r>
            <w:r w:rsidRPr="00E53B1C">
              <w:rPr>
                <w:b/>
                <w:bCs/>
              </w:rPr>
              <w:t>disposal</w:t>
            </w:r>
            <w:r w:rsidR="00C316ED" w:rsidRPr="00E53B1C">
              <w:rPr>
                <w:b/>
                <w:bCs/>
              </w:rPr>
              <w:t xml:space="preserve"> </w:t>
            </w:r>
            <w:r w:rsidRPr="00E53B1C">
              <w:rPr>
                <w:b/>
                <w:bCs/>
              </w:rPr>
              <w:t>(tonnes</w:t>
            </w:r>
            <w:r w:rsidR="00C316ED" w:rsidRPr="00E53B1C">
              <w:rPr>
                <w:b/>
                <w:bCs/>
              </w:rPr>
              <w:t xml:space="preserve"> </w:t>
            </w:r>
            <w:r w:rsidRPr="00E53B1C">
              <w:rPr>
                <w:b/>
                <w:bCs/>
              </w:rPr>
              <w:t>CO</w:t>
            </w:r>
            <w:r w:rsidRPr="00F079D4">
              <w:rPr>
                <w:b/>
                <w:bCs/>
                <w:vertAlign w:val="subscript"/>
              </w:rPr>
              <w:t>2</w:t>
            </w:r>
            <w:r w:rsidRPr="00E53B1C">
              <w:rPr>
                <w:b/>
                <w:bCs/>
              </w:rPr>
              <w:t>-e)</w:t>
            </w:r>
          </w:p>
        </w:tc>
        <w:tc>
          <w:tcPr>
            <w:tcW w:w="1842" w:type="dxa"/>
          </w:tcPr>
          <w:p w14:paraId="150C36C8" w14:textId="77777777" w:rsidR="002E1D3C" w:rsidRPr="00E53B1C" w:rsidRDefault="007D671F" w:rsidP="00E53B1C">
            <w:pPr>
              <w:pStyle w:val="TableCopy"/>
              <w:jc w:val="right"/>
              <w:rPr>
                <w:b/>
                <w:bCs/>
              </w:rPr>
            </w:pPr>
            <w:r w:rsidRPr="00E53B1C">
              <w:rPr>
                <w:b/>
                <w:bCs/>
              </w:rPr>
              <w:t>462</w:t>
            </w:r>
          </w:p>
        </w:tc>
      </w:tr>
    </w:tbl>
    <w:p w14:paraId="225E19BC" w14:textId="5AA4D8DD" w:rsidR="002E1D3C" w:rsidRDefault="002E1D3C" w:rsidP="001C3EE9"/>
    <w:p w14:paraId="01208FC0" w14:textId="3B06C3DC" w:rsidR="009419E3" w:rsidRDefault="009419E3" w:rsidP="001C3EE9">
      <w:r>
        <w:rPr>
          <w:noProof/>
        </w:rPr>
        <w:drawing>
          <wp:inline distT="0" distB="0" distL="0" distR="0" wp14:anchorId="0D94AD43" wp14:editId="4BF08DA0">
            <wp:extent cx="6120130" cy="1354455"/>
            <wp:effectExtent l="0" t="0" r="0" b="0"/>
            <wp:docPr id="8" name="Picture 8" descr="G1-G3. Total reported emissions by category (tonnes CO2-e) graph. Data in tab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1-G3. Total reported emissions by category (tonnes CO2-e) graph. Data in table above."/>
                    <pic:cNvPicPr/>
                  </pic:nvPicPr>
                  <pic:blipFill>
                    <a:blip r:embed="rId103"/>
                    <a:stretch>
                      <a:fillRect/>
                    </a:stretch>
                  </pic:blipFill>
                  <pic:spPr>
                    <a:xfrm>
                      <a:off x="0" y="0"/>
                      <a:ext cx="6120130" cy="1354455"/>
                    </a:xfrm>
                    <a:prstGeom prst="rect">
                      <a:avLst/>
                    </a:prstGeom>
                  </pic:spPr>
                </pic:pic>
              </a:graphicData>
            </a:graphic>
          </wp:inline>
        </w:drawing>
      </w:r>
    </w:p>
    <w:p w14:paraId="28095558" w14:textId="73C9AEE3" w:rsidR="002E1D3C" w:rsidRDefault="007D671F" w:rsidP="001C3EE9">
      <w:pPr>
        <w:pStyle w:val="Heading3"/>
      </w:pPr>
      <w:r>
        <w:t>Offsetting</w:t>
      </w:r>
      <w:r w:rsidR="00C316ED">
        <w:t xml:space="preserve"> </w:t>
      </w:r>
      <w:r>
        <w:t>of</w:t>
      </w:r>
      <w:r w:rsidR="00C316ED">
        <w:t xml:space="preserve"> </w:t>
      </w:r>
      <w:r>
        <w:t>DEECA</w:t>
      </w:r>
      <w:r w:rsidR="00C316ED">
        <w:t xml:space="preserve"> </w:t>
      </w:r>
      <w:r>
        <w:t>emissions</w:t>
      </w:r>
    </w:p>
    <w:p w14:paraId="091BDA67" w14:textId="26D3BBBE" w:rsidR="002E1D3C" w:rsidRDefault="007D671F" w:rsidP="001C3EE9">
      <w:pPr>
        <w:keepLines/>
      </w:pPr>
      <w:r>
        <w:rPr>
          <w:spacing w:val="2"/>
        </w:rPr>
        <w:t>For</w:t>
      </w:r>
      <w:r w:rsidR="00C316ED">
        <w:rPr>
          <w:spacing w:val="2"/>
        </w:rPr>
        <w:t xml:space="preserve"> </w:t>
      </w:r>
      <w:r>
        <w:rPr>
          <w:spacing w:val="2"/>
        </w:rPr>
        <w:t>the</w:t>
      </w:r>
      <w:r w:rsidR="00C316ED">
        <w:rPr>
          <w:spacing w:val="2"/>
        </w:rPr>
        <w:t xml:space="preserve"> </w:t>
      </w:r>
      <w:r>
        <w:rPr>
          <w:spacing w:val="2"/>
        </w:rPr>
        <w:t>reporting</w:t>
      </w:r>
      <w:r w:rsidR="00C316ED">
        <w:rPr>
          <w:spacing w:val="2"/>
        </w:rPr>
        <w:t xml:space="preserve"> </w:t>
      </w:r>
      <w:r>
        <w:rPr>
          <w:spacing w:val="2"/>
        </w:rPr>
        <w:t>period,</w:t>
      </w:r>
      <w:r w:rsidR="00C316ED">
        <w:rPr>
          <w:spacing w:val="2"/>
        </w:rPr>
        <w:t xml:space="preserve"> </w:t>
      </w:r>
      <w:r>
        <w:rPr>
          <w:spacing w:val="2"/>
        </w:rPr>
        <w:t>the</w:t>
      </w:r>
      <w:r w:rsidR="00C316ED">
        <w:rPr>
          <w:spacing w:val="2"/>
        </w:rPr>
        <w:t xml:space="preserve"> </w:t>
      </w:r>
      <w:r>
        <w:rPr>
          <w:spacing w:val="2"/>
        </w:rPr>
        <w:t>department</w:t>
      </w:r>
      <w:r w:rsidR="00C316ED">
        <w:rPr>
          <w:spacing w:val="2"/>
        </w:rPr>
        <w:t xml:space="preserve"> </w:t>
      </w:r>
      <w:r>
        <w:rPr>
          <w:spacing w:val="2"/>
        </w:rPr>
        <w:t>has</w:t>
      </w:r>
      <w:r w:rsidR="00C316ED">
        <w:rPr>
          <w:spacing w:val="2"/>
        </w:rPr>
        <w:t xml:space="preserve"> </w:t>
      </w:r>
      <w:r>
        <w:rPr>
          <w:spacing w:val="2"/>
        </w:rPr>
        <w:t>offset</w:t>
      </w:r>
      <w:r w:rsidR="00C316ED">
        <w:rPr>
          <w:spacing w:val="2"/>
        </w:rPr>
        <w:t xml:space="preserve"> </w:t>
      </w:r>
      <w:r>
        <w:rPr>
          <w:spacing w:val="2"/>
        </w:rPr>
        <w:t>50</w:t>
      </w:r>
      <w:r w:rsidR="00C316ED">
        <w:rPr>
          <w:spacing w:val="2"/>
        </w:rPr>
        <w:t xml:space="preserve"> </w:t>
      </w:r>
      <w:r>
        <w:rPr>
          <w:spacing w:val="2"/>
        </w:rPr>
        <w:t>per</w:t>
      </w:r>
      <w:r w:rsidR="00C316ED">
        <w:rPr>
          <w:spacing w:val="2"/>
        </w:rPr>
        <w:t xml:space="preserve"> </w:t>
      </w:r>
      <w:r>
        <w:rPr>
          <w:spacing w:val="2"/>
        </w:rPr>
        <w:t>cent</w:t>
      </w:r>
      <w:r w:rsidR="00C316ED">
        <w:rPr>
          <w:spacing w:val="2"/>
        </w:rPr>
        <w:t xml:space="preserve"> </w:t>
      </w:r>
      <w:r>
        <w:rPr>
          <w:spacing w:val="2"/>
        </w:rPr>
        <w:t>of</w:t>
      </w:r>
      <w:r w:rsidR="00C316ED">
        <w:rPr>
          <w:spacing w:val="2"/>
        </w:rPr>
        <w:t xml:space="preserve"> </w:t>
      </w:r>
      <w:r>
        <w:rPr>
          <w:spacing w:val="2"/>
        </w:rPr>
        <w:t>Scope</w:t>
      </w:r>
      <w:r w:rsidR="00C316ED">
        <w:rPr>
          <w:spacing w:val="2"/>
        </w:rPr>
        <w:t xml:space="preserve"> </w:t>
      </w:r>
      <w:r>
        <w:rPr>
          <w:spacing w:val="2"/>
        </w:rPr>
        <w:t>1</w:t>
      </w:r>
      <w:r w:rsidR="00C316ED">
        <w:rPr>
          <w:spacing w:val="2"/>
        </w:rPr>
        <w:t xml:space="preserve"> </w:t>
      </w:r>
      <w:r>
        <w:rPr>
          <w:spacing w:val="2"/>
        </w:rPr>
        <w:t>emissions</w:t>
      </w:r>
      <w:r w:rsidR="00C316ED">
        <w:rPr>
          <w:spacing w:val="2"/>
        </w:rPr>
        <w:t xml:space="preserve"> </w:t>
      </w:r>
      <w:r>
        <w:rPr>
          <w:spacing w:val="2"/>
        </w:rPr>
        <w:t>associated</w:t>
      </w:r>
      <w:r w:rsidR="00C316ED">
        <w:rPr>
          <w:spacing w:val="2"/>
        </w:rPr>
        <w:t xml:space="preserve"> </w:t>
      </w:r>
      <w:r>
        <w:rPr>
          <w:spacing w:val="2"/>
        </w:rPr>
        <w:t>with</w:t>
      </w:r>
      <w:r w:rsidR="00C316ED">
        <w:rPr>
          <w:spacing w:val="2"/>
        </w:rPr>
        <w:t xml:space="preserve"> </w:t>
      </w:r>
      <w:r>
        <w:t>operational</w:t>
      </w:r>
      <w:r w:rsidR="00C316ED">
        <w:rPr>
          <w:rFonts w:ascii="Cambria" w:hAnsi="Cambria" w:cs="Cambria"/>
        </w:rPr>
        <w:t xml:space="preserve"> </w:t>
      </w:r>
      <w:r>
        <w:t>vehicles</w:t>
      </w:r>
      <w:r w:rsidR="00C316ED">
        <w:t xml:space="preserve"> </w:t>
      </w:r>
      <w:r>
        <w:t>and</w:t>
      </w:r>
      <w:r w:rsidR="00C316ED">
        <w:t xml:space="preserve"> </w:t>
      </w:r>
      <w:r>
        <w:t>gas</w:t>
      </w:r>
      <w:r w:rsidR="00C316ED">
        <w:t xml:space="preserve"> </w:t>
      </w:r>
      <w:r>
        <w:t>use</w:t>
      </w:r>
      <w:r w:rsidR="00C316ED">
        <w:t xml:space="preserve"> </w:t>
      </w:r>
      <w:r>
        <w:t>in</w:t>
      </w:r>
      <w:r w:rsidR="00C316ED">
        <w:t xml:space="preserve"> </w:t>
      </w:r>
      <w:r>
        <w:t>buildings</w:t>
      </w:r>
      <w:r w:rsidR="00C316ED">
        <w:t xml:space="preserve"> </w:t>
      </w:r>
      <w:r>
        <w:t>through</w:t>
      </w:r>
      <w:r w:rsidR="00C316ED">
        <w:t xml:space="preserve"> </w:t>
      </w:r>
      <w:r>
        <w:t>the</w:t>
      </w:r>
      <w:r w:rsidR="00C316ED">
        <w:t xml:space="preserve"> </w:t>
      </w:r>
      <w:r>
        <w:t>purchase</w:t>
      </w:r>
      <w:r w:rsidR="00C316ED">
        <w:t xml:space="preserve"> </w:t>
      </w:r>
      <w:r>
        <w:t>of</w:t>
      </w:r>
      <w:r w:rsidR="00C316ED">
        <w:t xml:space="preserve"> </w:t>
      </w:r>
      <w:r>
        <w:t>Australian</w:t>
      </w:r>
      <w:r w:rsidR="00C316ED">
        <w:t xml:space="preserve"> </w:t>
      </w:r>
      <w:r>
        <w:t>Carbon</w:t>
      </w:r>
      <w:r w:rsidR="00C316ED">
        <w:t xml:space="preserve"> </w:t>
      </w:r>
      <w:r>
        <w:t>Credit</w:t>
      </w:r>
      <w:r w:rsidR="00C316ED">
        <w:t xml:space="preserve"> </w:t>
      </w:r>
      <w:r>
        <w:t>Units</w:t>
      </w:r>
      <w:r w:rsidR="00C316ED">
        <w:t xml:space="preserve"> </w:t>
      </w:r>
      <w:r>
        <w:t>(ACCUs)</w:t>
      </w:r>
      <w:proofErr w:type="spellStart"/>
      <w:r>
        <w:rPr>
          <w:vertAlign w:val="superscript"/>
        </w:rPr>
        <w:t>i</w:t>
      </w:r>
      <w:proofErr w:type="spellEnd"/>
      <w:r>
        <w:t>.</w:t>
      </w:r>
      <w:r w:rsidR="00C316ED">
        <w:t xml:space="preserve"> </w:t>
      </w:r>
      <w:r>
        <w:t>For</w:t>
      </w:r>
      <w:r w:rsidR="00C316ED">
        <w:t xml:space="preserve"> </w:t>
      </w:r>
      <w:r>
        <w:t>details,</w:t>
      </w:r>
      <w:r w:rsidR="00C316ED">
        <w:t xml:space="preserve"> </w:t>
      </w:r>
      <w:r>
        <w:t>please</w:t>
      </w:r>
      <w:r w:rsidR="00C316ED">
        <w:t xml:space="preserve"> </w:t>
      </w:r>
      <w:r>
        <w:t>refer</w:t>
      </w:r>
      <w:r w:rsidR="00C316ED">
        <w:t xml:space="preserve"> </w:t>
      </w:r>
      <w:r>
        <w:t>to</w:t>
      </w:r>
      <w:r w:rsidR="00C316ED">
        <w:t xml:space="preserve"> </w:t>
      </w:r>
      <w:r>
        <w:t>the</w:t>
      </w:r>
      <w:r w:rsidR="00C316ED">
        <w:t xml:space="preserve"> </w:t>
      </w:r>
      <w:r>
        <w:t>stationary</w:t>
      </w:r>
      <w:r w:rsidR="00C316ED">
        <w:t xml:space="preserve"> </w:t>
      </w:r>
      <w:r>
        <w:t>fuel</w:t>
      </w:r>
      <w:r w:rsidR="00C316ED">
        <w:t xml:space="preserve"> </w:t>
      </w:r>
      <w:r>
        <w:t>use</w:t>
      </w:r>
      <w:r w:rsidR="00C316ED">
        <w:t xml:space="preserve"> </w:t>
      </w:r>
      <w:r>
        <w:t>and</w:t>
      </w:r>
      <w:r w:rsidR="00C316ED">
        <w:t xml:space="preserve"> </w:t>
      </w:r>
      <w:r>
        <w:t>transportation</w:t>
      </w:r>
      <w:r w:rsidR="00C316ED">
        <w:t xml:space="preserve"> </w:t>
      </w:r>
      <w:r>
        <w:t>sections</w:t>
      </w:r>
      <w:r w:rsidR="00C316ED">
        <w:t xml:space="preserve"> </w:t>
      </w:r>
      <w:r>
        <w:t>of</w:t>
      </w:r>
      <w:r w:rsidR="00C316ED">
        <w:t xml:space="preserve"> </w:t>
      </w:r>
      <w:r>
        <w:t>this</w:t>
      </w:r>
      <w:r w:rsidR="00C316ED">
        <w:t xml:space="preserve"> </w:t>
      </w:r>
      <w:r>
        <w:t>report.</w:t>
      </w:r>
    </w:p>
    <w:p w14:paraId="0C965532" w14:textId="3DB736E9" w:rsidR="002E1D3C" w:rsidRDefault="007D671F" w:rsidP="001C3EE9">
      <w:r>
        <w:t>The</w:t>
      </w:r>
      <w:r w:rsidR="00C316ED">
        <w:t xml:space="preserve"> </w:t>
      </w:r>
      <w:r>
        <w:t>progress</w:t>
      </w:r>
      <w:r w:rsidR="00C316ED">
        <w:t xml:space="preserve"> </w:t>
      </w:r>
      <w:r>
        <w:t>towards</w:t>
      </w:r>
      <w:r w:rsidR="00C316ED">
        <w:t xml:space="preserve"> </w:t>
      </w:r>
      <w:r>
        <w:t>purchasing</w:t>
      </w:r>
      <w:r w:rsidR="00C316ED">
        <w:t xml:space="preserve"> </w:t>
      </w:r>
      <w:r>
        <w:t>100</w:t>
      </w:r>
      <w:r w:rsidR="00C316ED">
        <w:t xml:space="preserve"> </w:t>
      </w:r>
      <w:r>
        <w:t>per</w:t>
      </w:r>
      <w:r w:rsidR="00C316ED">
        <w:t xml:space="preserve"> </w:t>
      </w:r>
      <w:r>
        <w:t>cent</w:t>
      </w:r>
      <w:r w:rsidR="00C316ED">
        <w:t xml:space="preserve"> </w:t>
      </w:r>
      <w:r>
        <w:t>Green</w:t>
      </w:r>
      <w:r w:rsidR="00C316ED">
        <w:t xml:space="preserve"> </w:t>
      </w:r>
      <w:r>
        <w:t>Power</w:t>
      </w:r>
      <w:r w:rsidR="00C316ED">
        <w:t xml:space="preserve"> </w:t>
      </w:r>
      <w:r>
        <w:t>at</w:t>
      </w:r>
      <w:r w:rsidR="00C316ED">
        <w:t xml:space="preserve"> </w:t>
      </w:r>
      <w:r>
        <w:t>DEECA</w:t>
      </w:r>
      <w:r w:rsidR="00C316ED">
        <w:t xml:space="preserve"> </w:t>
      </w:r>
      <w:r>
        <w:t>managed</w:t>
      </w:r>
      <w:r w:rsidR="00C316ED">
        <w:t xml:space="preserve"> </w:t>
      </w:r>
      <w:r>
        <w:t>sites</w:t>
      </w:r>
      <w:r w:rsidR="00C316ED">
        <w:t xml:space="preserve"> </w:t>
      </w:r>
      <w:r>
        <w:t>has</w:t>
      </w:r>
      <w:r w:rsidR="00C316ED">
        <w:t xml:space="preserve"> </w:t>
      </w:r>
      <w:r>
        <w:t>also</w:t>
      </w:r>
      <w:r w:rsidR="00C316ED">
        <w:t xml:space="preserve"> </w:t>
      </w:r>
      <w:r>
        <w:t>offset</w:t>
      </w:r>
      <w:r w:rsidR="00C316ED">
        <w:t xml:space="preserve"> </w:t>
      </w:r>
      <w:r>
        <w:t>a</w:t>
      </w:r>
      <w:r w:rsidR="00C316ED">
        <w:rPr>
          <w:rFonts w:ascii="Cambria" w:hAnsi="Cambria" w:cs="Cambria"/>
        </w:rPr>
        <w:t xml:space="preserve"> </w:t>
      </w:r>
      <w:r>
        <w:t>proportion</w:t>
      </w:r>
      <w:r w:rsidR="00C316ED">
        <w:t xml:space="preserve"> </w:t>
      </w:r>
      <w:r>
        <w:t>of</w:t>
      </w:r>
      <w:r w:rsidR="00C316ED">
        <w:t xml:space="preserve"> </w:t>
      </w:r>
      <w:r>
        <w:t>electricity</w:t>
      </w:r>
      <w:r w:rsidR="00C316ED">
        <w:t xml:space="preserve"> </w:t>
      </w:r>
      <w:r>
        <w:t>emissions</w:t>
      </w:r>
      <w:r w:rsidR="00C316ED">
        <w:t xml:space="preserve"> </w:t>
      </w:r>
      <w:r>
        <w:t>over</w:t>
      </w:r>
      <w:r w:rsidR="00C316ED">
        <w:t xml:space="preserve"> </w:t>
      </w:r>
      <w:r>
        <w:t>the</w:t>
      </w:r>
      <w:r w:rsidR="00C316ED">
        <w:t xml:space="preserve"> </w:t>
      </w:r>
      <w:r>
        <w:t>reporting</w:t>
      </w:r>
      <w:r w:rsidR="00C316ED">
        <w:t xml:space="preserve"> </w:t>
      </w:r>
      <w:r>
        <w:t>period.</w:t>
      </w:r>
      <w:r w:rsidR="00C316ED">
        <w:t xml:space="preserve"> </w:t>
      </w:r>
      <w:r>
        <w:t>All</w:t>
      </w:r>
      <w:r w:rsidR="00C316ED">
        <w:t xml:space="preserve"> </w:t>
      </w:r>
      <w:r>
        <w:t>remaining</w:t>
      </w:r>
      <w:r w:rsidR="00C316ED">
        <w:t xml:space="preserve"> </w:t>
      </w:r>
      <w:r>
        <w:t>DEECA</w:t>
      </w:r>
      <w:r w:rsidR="00C316ED">
        <w:t xml:space="preserve"> </w:t>
      </w:r>
      <w:r>
        <w:t>managed</w:t>
      </w:r>
      <w:r w:rsidR="00C316ED">
        <w:t xml:space="preserve"> </w:t>
      </w:r>
      <w:r>
        <w:t>sites</w:t>
      </w:r>
      <w:r w:rsidR="00C316ED">
        <w:t xml:space="preserve"> </w:t>
      </w:r>
      <w:r>
        <w:t>will</w:t>
      </w:r>
      <w:r w:rsidR="00C316ED">
        <w:t xml:space="preserve"> </w:t>
      </w:r>
      <w:r>
        <w:t>progressively</w:t>
      </w:r>
      <w:r w:rsidR="00C316ED">
        <w:t xml:space="preserve"> </w:t>
      </w:r>
      <w:r>
        <w:t>purchase</w:t>
      </w:r>
      <w:r w:rsidR="00C316ED">
        <w:t xml:space="preserve"> </w:t>
      </w:r>
      <w:r>
        <w:t>100</w:t>
      </w:r>
      <w:r w:rsidR="00C316ED">
        <w:t xml:space="preserve"> </w:t>
      </w:r>
      <w:r>
        <w:t>per</w:t>
      </w:r>
      <w:r w:rsidR="00C316ED">
        <w:t xml:space="preserve"> </w:t>
      </w:r>
      <w:r>
        <w:t>cent</w:t>
      </w:r>
      <w:r w:rsidR="00C316ED">
        <w:t xml:space="preserve"> </w:t>
      </w:r>
      <w:r>
        <w:t>Green</w:t>
      </w:r>
      <w:r w:rsidR="00C316ED">
        <w:t xml:space="preserve"> </w:t>
      </w:r>
      <w:r>
        <w:t>Power</w:t>
      </w:r>
      <w:r w:rsidR="00C316ED">
        <w:t xml:space="preserve"> </w:t>
      </w:r>
      <w:r>
        <w:t>from</w:t>
      </w:r>
      <w:r w:rsidR="00C316ED">
        <w:t xml:space="preserve"> </w:t>
      </w:r>
      <w:r>
        <w:t>July</w:t>
      </w:r>
      <w:r w:rsidR="00C316ED">
        <w:t xml:space="preserve"> </w:t>
      </w:r>
      <w:r>
        <w:t>2023</w:t>
      </w:r>
      <w:r w:rsidR="00C316ED">
        <w:t xml:space="preserve"> </w:t>
      </w:r>
      <w:r>
        <w:t>onwards.</w:t>
      </w:r>
      <w:r w:rsidR="00C316ED">
        <w:t xml:space="preserve"> </w:t>
      </w:r>
      <w:r>
        <w:t>The</w:t>
      </w:r>
      <w:r w:rsidR="00C316ED">
        <w:t xml:space="preserve"> </w:t>
      </w:r>
      <w:r>
        <w:t>remaining</w:t>
      </w:r>
      <w:r w:rsidR="00C316ED">
        <w:t xml:space="preserve"> </w:t>
      </w:r>
      <w:r>
        <w:t>sites</w:t>
      </w:r>
      <w:r w:rsidR="00C316ED">
        <w:t xml:space="preserve"> </w:t>
      </w:r>
      <w:r>
        <w:t>will</w:t>
      </w:r>
      <w:r w:rsidR="00C316ED">
        <w:t xml:space="preserve"> </w:t>
      </w:r>
      <w:r>
        <w:t>come</w:t>
      </w:r>
      <w:r w:rsidR="00C316ED">
        <w:t xml:space="preserve"> </w:t>
      </w:r>
      <w:r>
        <w:t>under</w:t>
      </w:r>
      <w:r w:rsidR="00C316ED">
        <w:rPr>
          <w:rFonts w:ascii="Cambria" w:hAnsi="Cambria" w:cs="Cambria"/>
        </w:rPr>
        <w:t xml:space="preserve"> </w:t>
      </w:r>
      <w:r>
        <w:t>the</w:t>
      </w:r>
      <w:r w:rsidR="00C316ED">
        <w:t xml:space="preserve"> </w:t>
      </w:r>
      <w:r>
        <w:t>commitment</w:t>
      </w:r>
      <w:r w:rsidR="00C316ED">
        <w:t xml:space="preserve"> </w:t>
      </w:r>
      <w:r>
        <w:t>of</w:t>
      </w:r>
      <w:r w:rsidR="00C316ED">
        <w:t xml:space="preserve"> </w:t>
      </w:r>
      <w:r>
        <w:t>100</w:t>
      </w:r>
      <w:r w:rsidR="00C316ED">
        <w:t xml:space="preserve"> </w:t>
      </w:r>
      <w:r>
        <w:t>per</w:t>
      </w:r>
      <w:r w:rsidR="00C316ED">
        <w:t xml:space="preserve"> </w:t>
      </w:r>
      <w:r>
        <w:t>cent</w:t>
      </w:r>
      <w:r w:rsidR="00C316ED">
        <w:t xml:space="preserve"> </w:t>
      </w:r>
      <w:r>
        <w:t>renewable</w:t>
      </w:r>
      <w:r w:rsidR="00C316ED">
        <w:t xml:space="preserve"> </w:t>
      </w:r>
      <w:r>
        <w:t>electricity</w:t>
      </w:r>
      <w:r w:rsidR="00C316ED">
        <w:t xml:space="preserve"> </w:t>
      </w:r>
      <w:r>
        <w:t>for</w:t>
      </w:r>
      <w:r w:rsidR="00C316ED">
        <w:t xml:space="preserve"> </w:t>
      </w:r>
      <w:r>
        <w:t>government</w:t>
      </w:r>
      <w:r w:rsidR="00C316ED">
        <w:t xml:space="preserve"> </w:t>
      </w:r>
      <w:r>
        <w:t>operations</w:t>
      </w:r>
      <w:r w:rsidR="00C316ED">
        <w:t xml:space="preserve"> </w:t>
      </w:r>
      <w:r>
        <w:t>by</w:t>
      </w:r>
      <w:r w:rsidR="00C316ED">
        <w:t xml:space="preserve"> </w:t>
      </w:r>
      <w:r>
        <w:t>2025.</w:t>
      </w:r>
    </w:p>
    <w:p w14:paraId="7E4F2658" w14:textId="3992F080" w:rsidR="002E1D3C" w:rsidRDefault="007D671F" w:rsidP="001C3EE9">
      <w:r>
        <w:t>The</w:t>
      </w:r>
      <w:r w:rsidR="00C316ED">
        <w:t xml:space="preserve"> </w:t>
      </w:r>
      <w:r>
        <w:t>progress</w:t>
      </w:r>
      <w:r w:rsidR="00C316ED">
        <w:t xml:space="preserve"> </w:t>
      </w:r>
      <w:r>
        <w:t>towards</w:t>
      </w:r>
      <w:r w:rsidR="00C316ED">
        <w:t xml:space="preserve"> </w:t>
      </w:r>
      <w:r>
        <w:t>offsetting</w:t>
      </w:r>
      <w:r w:rsidR="00C316ED">
        <w:t xml:space="preserve"> </w:t>
      </w:r>
      <w:r>
        <w:t>all</w:t>
      </w:r>
      <w:r w:rsidR="00C316ED">
        <w:t xml:space="preserve"> </w:t>
      </w:r>
      <w:r>
        <w:t>departmental</w:t>
      </w:r>
      <w:r w:rsidR="00C316ED">
        <w:t xml:space="preserve"> </w:t>
      </w:r>
      <w:r>
        <w:t>air</w:t>
      </w:r>
      <w:r w:rsidR="00C316ED">
        <w:t xml:space="preserve"> </w:t>
      </w:r>
      <w:r>
        <w:t>travel</w:t>
      </w:r>
      <w:r w:rsidR="00C316ED">
        <w:t xml:space="preserve"> </w:t>
      </w:r>
      <w:r>
        <w:t>through</w:t>
      </w:r>
      <w:r w:rsidR="00C316ED">
        <w:t xml:space="preserve"> </w:t>
      </w:r>
      <w:r>
        <w:t>the</w:t>
      </w:r>
      <w:r w:rsidR="00C316ED">
        <w:t xml:space="preserve"> </w:t>
      </w:r>
      <w:r>
        <w:t>State</w:t>
      </w:r>
      <w:r w:rsidR="00C316ED">
        <w:t xml:space="preserve"> </w:t>
      </w:r>
      <w:r>
        <w:t>Purchasing</w:t>
      </w:r>
      <w:r w:rsidR="00C316ED">
        <w:t xml:space="preserve"> </w:t>
      </w:r>
      <w:r>
        <w:t>Contract</w:t>
      </w:r>
      <w:r w:rsidR="00C316ED">
        <w:t xml:space="preserve"> </w:t>
      </w:r>
      <w:r>
        <w:t>(SPC)</w:t>
      </w:r>
      <w:r w:rsidR="00C316ED">
        <w:t xml:space="preserve"> </w:t>
      </w:r>
      <w:r>
        <w:t>has</w:t>
      </w:r>
      <w:r w:rsidR="00C316ED">
        <w:rPr>
          <w:rFonts w:ascii="Cambria" w:hAnsi="Cambria" w:cs="Cambria"/>
        </w:rPr>
        <w:t xml:space="preserve"> </w:t>
      </w:r>
      <w:r>
        <w:t>seen</w:t>
      </w:r>
      <w:r w:rsidR="00C316ED">
        <w:t xml:space="preserve"> </w:t>
      </w:r>
      <w:r>
        <w:t>the</w:t>
      </w:r>
      <w:r w:rsidR="00C316ED">
        <w:t xml:space="preserve"> </w:t>
      </w:r>
      <w:r>
        <w:t>department</w:t>
      </w:r>
      <w:r w:rsidR="00C316ED">
        <w:t xml:space="preserve"> </w:t>
      </w:r>
      <w:r>
        <w:t>offset</w:t>
      </w:r>
      <w:r w:rsidR="00C316ED">
        <w:t xml:space="preserve"> </w:t>
      </w:r>
      <w:r>
        <w:t>a</w:t>
      </w:r>
      <w:r w:rsidR="00C316ED">
        <w:t xml:space="preserve"> </w:t>
      </w:r>
      <w:r>
        <w:t>proportion</w:t>
      </w:r>
      <w:r w:rsidR="00C316ED">
        <w:t xml:space="preserve"> </w:t>
      </w:r>
      <w:r>
        <w:t>of</w:t>
      </w:r>
      <w:r w:rsidR="00C316ED">
        <w:t xml:space="preserve"> </w:t>
      </w:r>
      <w:r>
        <w:t>air</w:t>
      </w:r>
      <w:r w:rsidR="00C316ED">
        <w:t xml:space="preserve"> </w:t>
      </w:r>
      <w:r>
        <w:t>travel</w:t>
      </w:r>
      <w:r w:rsidR="00C316ED">
        <w:t xml:space="preserve"> </w:t>
      </w:r>
      <w:r>
        <w:t>emissions</w:t>
      </w:r>
      <w:r w:rsidR="00C316ED">
        <w:t xml:space="preserve"> </w:t>
      </w:r>
      <w:r>
        <w:t>over</w:t>
      </w:r>
      <w:r w:rsidR="00C316ED">
        <w:t xml:space="preserve"> </w:t>
      </w:r>
      <w:r>
        <w:t>the</w:t>
      </w:r>
      <w:r w:rsidR="00C316ED">
        <w:t xml:space="preserve"> </w:t>
      </w:r>
      <w:r>
        <w:t>2022</w:t>
      </w:r>
      <w:r w:rsidRPr="00F079D4">
        <w:rPr>
          <w:rFonts w:cs="VIC"/>
        </w:rPr>
        <w:t>–</w:t>
      </w:r>
      <w:r>
        <w:t>23</w:t>
      </w:r>
      <w:r w:rsidR="00C316ED">
        <w:t xml:space="preserve"> </w:t>
      </w:r>
      <w:r>
        <w:t>reporting</w:t>
      </w:r>
      <w:r w:rsidR="00C316ED">
        <w:t xml:space="preserve"> </w:t>
      </w:r>
      <w:r>
        <w:t>period.</w:t>
      </w:r>
      <w:r w:rsidR="00C316ED">
        <w:t xml:space="preserve"> </w:t>
      </w:r>
      <w:r>
        <w:t>DEECA</w:t>
      </w:r>
      <w:r w:rsidR="00C316ED">
        <w:rPr>
          <w:rFonts w:ascii="Cambria" w:hAnsi="Cambria" w:cs="Cambria"/>
        </w:rPr>
        <w:t xml:space="preserve"> </w:t>
      </w:r>
      <w:r>
        <w:t>offset</w:t>
      </w:r>
      <w:r w:rsidR="00C316ED">
        <w:t xml:space="preserve"> </w:t>
      </w:r>
      <w:r>
        <w:t>all</w:t>
      </w:r>
      <w:r w:rsidR="00C316ED">
        <w:rPr>
          <w:rFonts w:ascii="Cambria" w:hAnsi="Cambria" w:cs="Cambria"/>
        </w:rPr>
        <w:t xml:space="preserve"> </w:t>
      </w:r>
      <w:r>
        <w:t>staff</w:t>
      </w:r>
      <w:r w:rsidR="00C316ED">
        <w:rPr>
          <w:rFonts w:ascii="Cambria" w:hAnsi="Cambria" w:cs="Cambria"/>
        </w:rPr>
        <w:t xml:space="preserve"> </w:t>
      </w:r>
      <w:r>
        <w:t>air</w:t>
      </w:r>
      <w:r w:rsidR="00C316ED">
        <w:t xml:space="preserve"> </w:t>
      </w:r>
      <w:r>
        <w:t>travel</w:t>
      </w:r>
      <w:r w:rsidR="00C316ED">
        <w:t xml:space="preserve"> </w:t>
      </w:r>
      <w:r>
        <w:t>through</w:t>
      </w:r>
      <w:r w:rsidR="00C316ED">
        <w:t xml:space="preserve"> </w:t>
      </w:r>
      <w:r>
        <w:t>the</w:t>
      </w:r>
      <w:r w:rsidR="00C316ED">
        <w:t xml:space="preserve"> </w:t>
      </w:r>
      <w:r>
        <w:t>SPC</w:t>
      </w:r>
      <w:r w:rsidR="00C316ED">
        <w:t xml:space="preserve"> </w:t>
      </w:r>
      <w:r>
        <w:t>from</w:t>
      </w:r>
      <w:r w:rsidR="00C316ED">
        <w:t xml:space="preserve"> </w:t>
      </w:r>
      <w:r>
        <w:t>April</w:t>
      </w:r>
      <w:r w:rsidR="00C316ED">
        <w:t xml:space="preserve"> </w:t>
      </w:r>
      <w:r>
        <w:t>2023.</w:t>
      </w:r>
    </w:p>
    <w:p w14:paraId="3D7EED3D" w14:textId="66761FB2" w:rsidR="002E1D3C" w:rsidRDefault="007D671F" w:rsidP="001C3EE9">
      <w:r>
        <w:t>A</w:t>
      </w:r>
      <w:r w:rsidR="00C316ED">
        <w:t xml:space="preserve"> </w:t>
      </w:r>
      <w:r>
        <w:t>total</w:t>
      </w:r>
      <w:r w:rsidR="00C316ED">
        <w:t xml:space="preserve"> </w:t>
      </w:r>
      <w:r>
        <w:t>of</w:t>
      </w:r>
      <w:r w:rsidR="00C316ED">
        <w:t xml:space="preserve"> </w:t>
      </w:r>
      <w:r>
        <w:t>14,748</w:t>
      </w:r>
      <w:r w:rsidR="00C316ED">
        <w:t xml:space="preserve"> </w:t>
      </w:r>
      <w:r>
        <w:t>tonnes</w:t>
      </w:r>
      <w:r w:rsidR="00C316ED">
        <w:t xml:space="preserve"> </w:t>
      </w:r>
      <w:r>
        <w:t>CO</w:t>
      </w:r>
      <w:r w:rsidRPr="001C3EE9">
        <w:rPr>
          <w:vertAlign w:val="subscript"/>
        </w:rPr>
        <w:t>2</w:t>
      </w:r>
      <w:r>
        <w:t>-e</w:t>
      </w:r>
      <w:r w:rsidR="00C316ED">
        <w:t xml:space="preserve"> </w:t>
      </w:r>
      <w:r>
        <w:t>have</w:t>
      </w:r>
      <w:r w:rsidR="00C316ED">
        <w:t xml:space="preserve"> </w:t>
      </w:r>
      <w:r>
        <w:t>been</w:t>
      </w:r>
      <w:r w:rsidR="00C316ED">
        <w:t xml:space="preserve"> </w:t>
      </w:r>
      <w:r>
        <w:t>offset</w:t>
      </w:r>
      <w:r w:rsidR="00C316ED">
        <w:t xml:space="preserve"> </w:t>
      </w:r>
      <w:r>
        <w:t>over</w:t>
      </w:r>
      <w:r w:rsidR="00C316ED">
        <w:t xml:space="preserve"> </w:t>
      </w:r>
      <w:r>
        <w:t>the</w:t>
      </w:r>
      <w:r w:rsidR="00C316ED">
        <w:t xml:space="preserve"> </w:t>
      </w:r>
      <w:r>
        <w:t>2022–23</w:t>
      </w:r>
      <w:r w:rsidR="00C316ED">
        <w:t xml:space="preserve"> </w:t>
      </w:r>
      <w:r>
        <w:t>reporting</w:t>
      </w:r>
      <w:r w:rsidR="00C316ED">
        <w:t xml:space="preserve"> </w:t>
      </w:r>
      <w:r>
        <w:t>period.</w:t>
      </w:r>
      <w:r w:rsidR="00C316ED">
        <w:t xml:space="preserve"> </w:t>
      </w:r>
      <w:r>
        <w:t>These</w:t>
      </w:r>
      <w:r w:rsidR="00C316ED">
        <w:t xml:space="preserve"> </w:t>
      </w:r>
      <w:r>
        <w:t>emissions</w:t>
      </w:r>
      <w:r w:rsidR="00C316ED">
        <w:t xml:space="preserve"> </w:t>
      </w:r>
      <w:r>
        <w:t>would</w:t>
      </w:r>
      <w:r w:rsidR="00C316ED">
        <w:t xml:space="preserve"> </w:t>
      </w:r>
      <w:r>
        <w:t>have</w:t>
      </w:r>
      <w:r w:rsidR="00C316ED">
        <w:rPr>
          <w:rFonts w:ascii="Cambria" w:hAnsi="Cambria" w:cs="Cambria"/>
        </w:rPr>
        <w:t xml:space="preserve"> </w:t>
      </w:r>
      <w:r>
        <w:t>been</w:t>
      </w:r>
      <w:r w:rsidR="00C316ED">
        <w:t xml:space="preserve"> </w:t>
      </w:r>
      <w:r>
        <w:t>in</w:t>
      </w:r>
      <w:r w:rsidR="00C316ED">
        <w:t xml:space="preserve"> </w:t>
      </w:r>
      <w:r>
        <w:t>addition</w:t>
      </w:r>
      <w:r w:rsidR="00C316ED">
        <w:t xml:space="preserve"> </w:t>
      </w:r>
      <w:r>
        <w:t>to</w:t>
      </w:r>
      <w:r w:rsidR="00C316ED">
        <w:t xml:space="preserve"> </w:t>
      </w:r>
      <w:r>
        <w:t>the</w:t>
      </w:r>
      <w:r w:rsidR="00C316ED">
        <w:t xml:space="preserve"> </w:t>
      </w:r>
      <w:r>
        <w:t>reported</w:t>
      </w:r>
      <w:r w:rsidR="00C316ED">
        <w:t xml:space="preserve"> </w:t>
      </w:r>
      <w:r>
        <w:t>greenhouse</w:t>
      </w:r>
      <w:r w:rsidR="00C316ED">
        <w:t xml:space="preserve"> </w:t>
      </w:r>
      <w:r>
        <w:t>gas</w:t>
      </w:r>
      <w:r w:rsidR="00C316ED">
        <w:t xml:space="preserve"> </w:t>
      </w:r>
      <w:r>
        <w:t>emissions</w:t>
      </w:r>
      <w:r w:rsidR="00C316ED">
        <w:t xml:space="preserve"> </w:t>
      </w:r>
      <w:r>
        <w:t>in</w:t>
      </w:r>
      <w:r w:rsidR="00C316ED">
        <w:t xml:space="preserve"> </w:t>
      </w:r>
      <w:r>
        <w:t>the</w:t>
      </w:r>
      <w:r w:rsidR="00C316ED">
        <w:t xml:space="preserve"> </w:t>
      </w:r>
      <w:r>
        <w:t>previous</w:t>
      </w:r>
      <w:r w:rsidR="00C316ED">
        <w:t xml:space="preserve"> </w:t>
      </w:r>
      <w:r>
        <w:t>section.</w:t>
      </w:r>
    </w:p>
    <w:p w14:paraId="5CAAD112" w14:textId="0CB7C71F" w:rsidR="009419E3" w:rsidRDefault="009419E3" w:rsidP="001C3EE9">
      <w:r>
        <w:rPr>
          <w:noProof/>
        </w:rPr>
        <w:drawing>
          <wp:inline distT="0" distB="0" distL="0" distR="0" wp14:anchorId="015E979A" wp14:editId="0B451CB8">
            <wp:extent cx="6120130" cy="1541145"/>
            <wp:effectExtent l="0" t="0" r="0" b="1905"/>
            <wp:docPr id="45" name="Picture 45" descr="Total emissions offset (tonnes CO2-e) graph. 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otal emissions offset (tonnes CO2-e) graph. Data in table below."/>
                    <pic:cNvPicPr/>
                  </pic:nvPicPr>
                  <pic:blipFill>
                    <a:blip r:embed="rId104"/>
                    <a:stretch>
                      <a:fillRect/>
                    </a:stretch>
                  </pic:blipFill>
                  <pic:spPr>
                    <a:xfrm>
                      <a:off x="0" y="0"/>
                      <a:ext cx="6120130" cy="1541145"/>
                    </a:xfrm>
                    <a:prstGeom prst="rect">
                      <a:avLst/>
                    </a:prstGeom>
                  </pic:spPr>
                </pic:pic>
              </a:graphicData>
            </a:graphic>
          </wp:inline>
        </w:drawing>
      </w:r>
    </w:p>
    <w:tbl>
      <w:tblPr>
        <w:tblStyle w:val="TableGrid"/>
        <w:tblW w:w="9634" w:type="dxa"/>
        <w:tblLayout w:type="fixed"/>
        <w:tblLook w:val="0020" w:firstRow="1" w:lastRow="0" w:firstColumn="0" w:lastColumn="0" w:noHBand="0" w:noVBand="0"/>
      </w:tblPr>
      <w:tblGrid>
        <w:gridCol w:w="7792"/>
        <w:gridCol w:w="1842"/>
      </w:tblGrid>
      <w:tr w:rsidR="002E1D3C" w14:paraId="1213B36F" w14:textId="77777777" w:rsidTr="00B24B1A">
        <w:trPr>
          <w:cantSplit/>
          <w:tblHeader/>
        </w:trPr>
        <w:tc>
          <w:tcPr>
            <w:tcW w:w="7792" w:type="dxa"/>
          </w:tcPr>
          <w:p w14:paraId="04DDFE01" w14:textId="77777777" w:rsidR="002E1D3C" w:rsidRDefault="007D671F" w:rsidP="00630E82">
            <w:pPr>
              <w:pStyle w:val="TableColumnHeading"/>
            </w:pPr>
            <w:bookmarkStart w:id="176" w:name="ColumnTitles_129"/>
            <w:bookmarkEnd w:id="176"/>
            <w:r>
              <w:lastRenderedPageBreak/>
              <w:t>Indicator</w:t>
            </w:r>
          </w:p>
        </w:tc>
        <w:tc>
          <w:tcPr>
            <w:tcW w:w="1842" w:type="dxa"/>
          </w:tcPr>
          <w:p w14:paraId="53662E86" w14:textId="77777777" w:rsidR="002E1D3C" w:rsidRDefault="007D671F" w:rsidP="003526C6">
            <w:pPr>
              <w:pStyle w:val="TableColumnHeading"/>
              <w:jc w:val="right"/>
            </w:pPr>
            <w:r>
              <w:t>2022–23</w:t>
            </w:r>
          </w:p>
        </w:tc>
      </w:tr>
      <w:tr w:rsidR="002E1D3C" w14:paraId="6F08B28C" w14:textId="77777777" w:rsidTr="00B24B1A">
        <w:trPr>
          <w:cantSplit/>
        </w:trPr>
        <w:tc>
          <w:tcPr>
            <w:tcW w:w="7792" w:type="dxa"/>
          </w:tcPr>
          <w:p w14:paraId="18D75A41" w14:textId="6233EE38" w:rsidR="002E1D3C" w:rsidRDefault="007D671F" w:rsidP="00630E82">
            <w:pPr>
              <w:pStyle w:val="TableCopy"/>
            </w:pPr>
            <w:r>
              <w:t>Total</w:t>
            </w:r>
            <w:r w:rsidR="00C316ED">
              <w:t xml:space="preserve"> </w:t>
            </w:r>
            <w:r>
              <w:t>emissions</w:t>
            </w:r>
            <w:r w:rsidR="00C316ED">
              <w:t xml:space="preserve"> </w:t>
            </w:r>
            <w:r>
              <w:t>offset</w:t>
            </w:r>
          </w:p>
        </w:tc>
        <w:tc>
          <w:tcPr>
            <w:tcW w:w="1842" w:type="dxa"/>
          </w:tcPr>
          <w:p w14:paraId="18AE3A8B" w14:textId="77777777" w:rsidR="002E1D3C" w:rsidRDefault="007D671F" w:rsidP="003526C6">
            <w:pPr>
              <w:pStyle w:val="TableCopy"/>
              <w:jc w:val="right"/>
            </w:pPr>
            <w:r>
              <w:t>14,748</w:t>
            </w:r>
          </w:p>
        </w:tc>
      </w:tr>
      <w:tr w:rsidR="002E1D3C" w14:paraId="2AF942F7" w14:textId="77777777" w:rsidTr="00B24B1A">
        <w:trPr>
          <w:cantSplit/>
        </w:trPr>
        <w:tc>
          <w:tcPr>
            <w:tcW w:w="7792" w:type="dxa"/>
          </w:tcPr>
          <w:p w14:paraId="2A8DF6CC" w14:textId="713ADA66" w:rsidR="002E1D3C" w:rsidRDefault="007D671F" w:rsidP="00CA2A7D">
            <w:pPr>
              <w:pStyle w:val="TableCopy"/>
            </w:pPr>
            <w:r w:rsidRPr="00CA2A7D">
              <w:rPr>
                <w:b/>
                <w:bCs/>
              </w:rPr>
              <w:t>Scope</w:t>
            </w:r>
            <w:r w:rsidR="00C316ED" w:rsidRPr="00CA2A7D">
              <w:rPr>
                <w:b/>
                <w:bCs/>
              </w:rPr>
              <w:t xml:space="preserve"> </w:t>
            </w:r>
            <w:r w:rsidRPr="00CA2A7D">
              <w:rPr>
                <w:b/>
                <w:bCs/>
              </w:rPr>
              <w:t>1:</w:t>
            </w:r>
            <w:r w:rsidR="00C316ED">
              <w:t xml:space="preserve"> </w:t>
            </w:r>
            <w:r>
              <w:t>Emissions</w:t>
            </w:r>
            <w:r w:rsidR="00C316ED">
              <w:t xml:space="preserve"> </w:t>
            </w:r>
            <w:r>
              <w:t>offset</w:t>
            </w:r>
            <w:r w:rsidR="00C316ED">
              <w:t xml:space="preserve"> </w:t>
            </w:r>
            <w:r>
              <w:t>from</w:t>
            </w:r>
            <w:r w:rsidR="00C316ED">
              <w:t xml:space="preserve"> </w:t>
            </w:r>
            <w:r>
              <w:t>ACCUs</w:t>
            </w:r>
          </w:p>
        </w:tc>
        <w:tc>
          <w:tcPr>
            <w:tcW w:w="1842" w:type="dxa"/>
          </w:tcPr>
          <w:p w14:paraId="2341B63F" w14:textId="77777777" w:rsidR="002E1D3C" w:rsidRDefault="007D671F" w:rsidP="003526C6">
            <w:pPr>
              <w:pStyle w:val="TableCopy"/>
              <w:jc w:val="right"/>
            </w:pPr>
            <w:r>
              <w:t>5,508</w:t>
            </w:r>
          </w:p>
        </w:tc>
      </w:tr>
      <w:tr w:rsidR="002E1D3C" w14:paraId="11EDB10B" w14:textId="77777777" w:rsidTr="00B24B1A">
        <w:trPr>
          <w:cantSplit/>
        </w:trPr>
        <w:tc>
          <w:tcPr>
            <w:tcW w:w="7792" w:type="dxa"/>
          </w:tcPr>
          <w:p w14:paraId="378ABA6C" w14:textId="666D974D" w:rsidR="002E1D3C" w:rsidRDefault="007D671F" w:rsidP="009419E3">
            <w:pPr>
              <w:pStyle w:val="TableCopy"/>
            </w:pPr>
            <w:r>
              <w:t>ACCUs</w:t>
            </w:r>
            <w:r w:rsidR="00C316ED">
              <w:t xml:space="preserve"> </w:t>
            </w:r>
            <w:r>
              <w:t>banked</w:t>
            </w:r>
            <w:r w:rsidR="00C316ED">
              <w:t xml:space="preserve"> </w:t>
            </w:r>
            <w:r>
              <w:t>from</w:t>
            </w:r>
            <w:r w:rsidR="00C316ED">
              <w:t xml:space="preserve"> </w:t>
            </w:r>
            <w:r>
              <w:t>2021–22</w:t>
            </w:r>
            <w:r>
              <w:br/>
              <w:t>8,329,078,344</w:t>
            </w:r>
            <w:r w:rsidR="00C316ED">
              <w:t xml:space="preserve"> </w:t>
            </w:r>
            <w:r>
              <w:t>–</w:t>
            </w:r>
            <w:r w:rsidR="00C316ED">
              <w:t xml:space="preserve"> </w:t>
            </w:r>
            <w:r>
              <w:t>8,329,078,843</w:t>
            </w:r>
          </w:p>
        </w:tc>
        <w:tc>
          <w:tcPr>
            <w:tcW w:w="1842" w:type="dxa"/>
          </w:tcPr>
          <w:p w14:paraId="601EA004" w14:textId="77777777" w:rsidR="002E1D3C" w:rsidRDefault="007D671F" w:rsidP="003526C6">
            <w:pPr>
              <w:pStyle w:val="TableCopy"/>
              <w:jc w:val="right"/>
            </w:pPr>
            <w:r>
              <w:t>500</w:t>
            </w:r>
          </w:p>
        </w:tc>
      </w:tr>
      <w:tr w:rsidR="002E1D3C" w14:paraId="530D1490" w14:textId="77777777" w:rsidTr="00B24B1A">
        <w:trPr>
          <w:cantSplit/>
        </w:trPr>
        <w:tc>
          <w:tcPr>
            <w:tcW w:w="7792" w:type="dxa"/>
          </w:tcPr>
          <w:p w14:paraId="66ADA293" w14:textId="27504159" w:rsidR="002E1D3C" w:rsidRDefault="007D671F" w:rsidP="009419E3">
            <w:pPr>
              <w:pStyle w:val="TableCopy"/>
            </w:pPr>
            <w:r>
              <w:t>ACCUs</w:t>
            </w:r>
            <w:r w:rsidR="00C316ED">
              <w:t xml:space="preserve"> </w:t>
            </w:r>
            <w:r>
              <w:t>purchased</w:t>
            </w:r>
            <w:r w:rsidR="00C316ED">
              <w:t xml:space="preserve"> </w:t>
            </w:r>
            <w:r>
              <w:t>in</w:t>
            </w:r>
            <w:r w:rsidR="00C316ED">
              <w:t xml:space="preserve"> </w:t>
            </w:r>
            <w:r>
              <w:t>2022–23</w:t>
            </w:r>
            <w:r>
              <w:br/>
              <w:t>8,343,718,572</w:t>
            </w:r>
            <w:r w:rsidR="00C316ED">
              <w:t xml:space="preserve"> </w:t>
            </w:r>
            <w:r>
              <w:t>–</w:t>
            </w:r>
            <w:r w:rsidR="00C316ED">
              <w:t xml:space="preserve"> </w:t>
            </w:r>
            <w:r>
              <w:t>8,343,723,579</w:t>
            </w:r>
          </w:p>
        </w:tc>
        <w:tc>
          <w:tcPr>
            <w:tcW w:w="1842" w:type="dxa"/>
          </w:tcPr>
          <w:p w14:paraId="2E42C85B" w14:textId="77777777" w:rsidR="002E1D3C" w:rsidRDefault="007D671F" w:rsidP="003526C6">
            <w:pPr>
              <w:pStyle w:val="TableCopy"/>
              <w:jc w:val="right"/>
            </w:pPr>
            <w:r>
              <w:t>5,008</w:t>
            </w:r>
          </w:p>
        </w:tc>
      </w:tr>
      <w:tr w:rsidR="002E1D3C" w14:paraId="19E8E10A" w14:textId="77777777" w:rsidTr="00B24B1A">
        <w:trPr>
          <w:cantSplit/>
        </w:trPr>
        <w:tc>
          <w:tcPr>
            <w:tcW w:w="7792" w:type="dxa"/>
          </w:tcPr>
          <w:p w14:paraId="32B09208" w14:textId="13E753C0" w:rsidR="002E1D3C" w:rsidRDefault="007D671F" w:rsidP="003526C6">
            <w:pPr>
              <w:pStyle w:val="TableCopy"/>
            </w:pPr>
            <w:r>
              <w:t>ACCUs</w:t>
            </w:r>
            <w:r w:rsidR="00C316ED">
              <w:t xml:space="preserve"> </w:t>
            </w:r>
            <w:r>
              <w:t>banked</w:t>
            </w:r>
            <w:r w:rsidR="00C316ED">
              <w:t xml:space="preserve"> </w:t>
            </w:r>
            <w:r>
              <w:t>for</w:t>
            </w:r>
            <w:r w:rsidR="00C316ED">
              <w:t xml:space="preserve"> </w:t>
            </w:r>
            <w:r>
              <w:t>2023–24</w:t>
            </w:r>
            <w:r>
              <w:br/>
              <w:t>8,343,723,580</w:t>
            </w:r>
            <w:r w:rsidR="00C316ED">
              <w:t xml:space="preserve"> </w:t>
            </w:r>
            <w:r>
              <w:t>–</w:t>
            </w:r>
            <w:r w:rsidR="00C316ED">
              <w:t xml:space="preserve"> </w:t>
            </w:r>
            <w:r>
              <w:t>8,343,724,071</w:t>
            </w:r>
          </w:p>
        </w:tc>
        <w:tc>
          <w:tcPr>
            <w:tcW w:w="1842" w:type="dxa"/>
          </w:tcPr>
          <w:p w14:paraId="3ADF0C55" w14:textId="77777777" w:rsidR="002E1D3C" w:rsidRDefault="007D671F" w:rsidP="003526C6">
            <w:pPr>
              <w:pStyle w:val="TableCopy"/>
              <w:jc w:val="right"/>
            </w:pPr>
            <w:r>
              <w:t>492</w:t>
            </w:r>
          </w:p>
        </w:tc>
      </w:tr>
      <w:tr w:rsidR="002E1D3C" w:rsidRPr="003526C6" w14:paraId="3B41F7A2" w14:textId="77777777" w:rsidTr="00B24B1A">
        <w:trPr>
          <w:cantSplit/>
        </w:trPr>
        <w:tc>
          <w:tcPr>
            <w:tcW w:w="7792" w:type="dxa"/>
          </w:tcPr>
          <w:p w14:paraId="57E3F3D5" w14:textId="7B58A296" w:rsidR="002E1D3C" w:rsidRPr="003526C6" w:rsidRDefault="007D671F" w:rsidP="003526C6">
            <w:pPr>
              <w:pStyle w:val="TableCopy"/>
              <w:rPr>
                <w:b/>
                <w:bCs/>
              </w:rPr>
            </w:pPr>
            <w:r w:rsidRPr="003526C6">
              <w:rPr>
                <w:b/>
                <w:bCs/>
              </w:rPr>
              <w:t>Scope</w:t>
            </w:r>
            <w:r w:rsidR="00C316ED" w:rsidRPr="003526C6">
              <w:rPr>
                <w:b/>
                <w:bCs/>
              </w:rPr>
              <w:t xml:space="preserve"> </w:t>
            </w:r>
            <w:r w:rsidRPr="003526C6">
              <w:rPr>
                <w:b/>
                <w:bCs/>
              </w:rPr>
              <w:t>2:</w:t>
            </w:r>
            <w:r w:rsidR="00C316ED" w:rsidRPr="003526C6">
              <w:rPr>
                <w:b/>
                <w:bCs/>
              </w:rPr>
              <w:t xml:space="preserve"> </w:t>
            </w:r>
            <w:r w:rsidRPr="003526C6">
              <w:rPr>
                <w:b/>
                <w:bCs/>
              </w:rPr>
              <w:t>Emissions</w:t>
            </w:r>
            <w:r w:rsidR="00C316ED" w:rsidRPr="003526C6">
              <w:rPr>
                <w:b/>
                <w:bCs/>
              </w:rPr>
              <w:t xml:space="preserve"> </w:t>
            </w:r>
            <w:r w:rsidRPr="003526C6">
              <w:rPr>
                <w:b/>
                <w:bCs/>
              </w:rPr>
              <w:t>offset</w:t>
            </w:r>
            <w:r w:rsidR="00C316ED" w:rsidRPr="003526C6">
              <w:rPr>
                <w:b/>
                <w:bCs/>
              </w:rPr>
              <w:t xml:space="preserve"> </w:t>
            </w:r>
            <w:r w:rsidRPr="003526C6">
              <w:rPr>
                <w:b/>
                <w:bCs/>
              </w:rPr>
              <w:t>from</w:t>
            </w:r>
            <w:r w:rsidR="00C316ED" w:rsidRPr="003526C6">
              <w:rPr>
                <w:b/>
                <w:bCs/>
              </w:rPr>
              <w:t xml:space="preserve"> </w:t>
            </w:r>
            <w:r w:rsidRPr="003526C6">
              <w:rPr>
                <w:b/>
                <w:bCs/>
              </w:rPr>
              <w:t>Green</w:t>
            </w:r>
            <w:r w:rsidR="00C316ED" w:rsidRPr="003526C6">
              <w:rPr>
                <w:b/>
                <w:bCs/>
              </w:rPr>
              <w:t xml:space="preserve"> </w:t>
            </w:r>
            <w:r w:rsidRPr="003526C6">
              <w:rPr>
                <w:b/>
                <w:bCs/>
              </w:rPr>
              <w:t>Power</w:t>
            </w:r>
            <w:r w:rsidR="00C316ED" w:rsidRPr="003526C6">
              <w:rPr>
                <w:b/>
                <w:bCs/>
              </w:rPr>
              <w:t xml:space="preserve"> </w:t>
            </w:r>
            <w:r w:rsidRPr="003526C6">
              <w:rPr>
                <w:b/>
                <w:bCs/>
              </w:rPr>
              <w:t>purchasing</w:t>
            </w:r>
          </w:p>
        </w:tc>
        <w:tc>
          <w:tcPr>
            <w:tcW w:w="1842" w:type="dxa"/>
          </w:tcPr>
          <w:p w14:paraId="5F0E1B80" w14:textId="77777777" w:rsidR="002E1D3C" w:rsidRPr="003526C6" w:rsidRDefault="007D671F" w:rsidP="003526C6">
            <w:pPr>
              <w:pStyle w:val="TableCopy"/>
              <w:jc w:val="right"/>
              <w:rPr>
                <w:b/>
                <w:bCs/>
              </w:rPr>
            </w:pPr>
            <w:r w:rsidRPr="003526C6">
              <w:rPr>
                <w:b/>
                <w:bCs/>
              </w:rPr>
              <w:t>9,014</w:t>
            </w:r>
          </w:p>
        </w:tc>
      </w:tr>
      <w:tr w:rsidR="002E1D3C" w:rsidRPr="003526C6" w14:paraId="4EA0AC34" w14:textId="77777777" w:rsidTr="00B24B1A">
        <w:trPr>
          <w:cantSplit/>
        </w:trPr>
        <w:tc>
          <w:tcPr>
            <w:tcW w:w="7792" w:type="dxa"/>
          </w:tcPr>
          <w:p w14:paraId="65E3B5D6" w14:textId="720C085B" w:rsidR="002E1D3C" w:rsidRPr="003526C6" w:rsidRDefault="007D671F" w:rsidP="003526C6">
            <w:pPr>
              <w:pStyle w:val="TableCopy"/>
              <w:rPr>
                <w:b/>
                <w:bCs/>
              </w:rPr>
            </w:pPr>
            <w:r w:rsidRPr="003526C6">
              <w:rPr>
                <w:b/>
                <w:bCs/>
              </w:rPr>
              <w:t>Scope</w:t>
            </w:r>
            <w:r w:rsidR="00C316ED" w:rsidRPr="003526C6">
              <w:rPr>
                <w:b/>
                <w:bCs/>
              </w:rPr>
              <w:t xml:space="preserve"> </w:t>
            </w:r>
            <w:r w:rsidRPr="003526C6">
              <w:rPr>
                <w:b/>
                <w:bCs/>
              </w:rPr>
              <w:t>3:</w:t>
            </w:r>
            <w:r w:rsidR="00C316ED" w:rsidRPr="003526C6">
              <w:rPr>
                <w:b/>
                <w:bCs/>
              </w:rPr>
              <w:t xml:space="preserve"> </w:t>
            </w:r>
            <w:r w:rsidRPr="003526C6">
              <w:rPr>
                <w:b/>
                <w:bCs/>
              </w:rPr>
              <w:t>Emissions</w:t>
            </w:r>
            <w:r w:rsidR="00C316ED" w:rsidRPr="003526C6">
              <w:rPr>
                <w:b/>
                <w:bCs/>
              </w:rPr>
              <w:t xml:space="preserve"> </w:t>
            </w:r>
            <w:r w:rsidRPr="003526C6">
              <w:rPr>
                <w:b/>
                <w:bCs/>
              </w:rPr>
              <w:t>offset</w:t>
            </w:r>
            <w:r w:rsidR="00C316ED" w:rsidRPr="003526C6">
              <w:rPr>
                <w:b/>
                <w:bCs/>
              </w:rPr>
              <w:t xml:space="preserve"> </w:t>
            </w:r>
            <w:r w:rsidRPr="003526C6">
              <w:rPr>
                <w:b/>
                <w:bCs/>
              </w:rPr>
              <w:t>through</w:t>
            </w:r>
            <w:r w:rsidR="00C316ED" w:rsidRPr="003526C6">
              <w:rPr>
                <w:b/>
                <w:bCs/>
              </w:rPr>
              <w:t xml:space="preserve"> </w:t>
            </w:r>
            <w:r w:rsidRPr="003526C6">
              <w:rPr>
                <w:b/>
                <w:bCs/>
              </w:rPr>
              <w:t>the</w:t>
            </w:r>
            <w:r w:rsidR="00C316ED" w:rsidRPr="003526C6">
              <w:rPr>
                <w:b/>
                <w:bCs/>
              </w:rPr>
              <w:t xml:space="preserve"> </w:t>
            </w:r>
            <w:r w:rsidRPr="003526C6">
              <w:rPr>
                <w:b/>
                <w:bCs/>
              </w:rPr>
              <w:t>SPC</w:t>
            </w:r>
            <w:r w:rsidR="00C316ED" w:rsidRPr="003526C6">
              <w:rPr>
                <w:b/>
                <w:bCs/>
              </w:rPr>
              <w:t xml:space="preserve"> </w:t>
            </w:r>
            <w:r w:rsidRPr="003526C6">
              <w:rPr>
                <w:b/>
                <w:bCs/>
              </w:rPr>
              <w:t>for</w:t>
            </w:r>
            <w:r w:rsidR="00C316ED" w:rsidRPr="003526C6">
              <w:rPr>
                <w:b/>
                <w:bCs/>
              </w:rPr>
              <w:t xml:space="preserve"> </w:t>
            </w:r>
            <w:r w:rsidRPr="003526C6">
              <w:rPr>
                <w:b/>
                <w:bCs/>
              </w:rPr>
              <w:t>air</w:t>
            </w:r>
            <w:r w:rsidR="00C316ED" w:rsidRPr="003526C6">
              <w:rPr>
                <w:b/>
                <w:bCs/>
              </w:rPr>
              <w:t xml:space="preserve"> </w:t>
            </w:r>
            <w:r w:rsidRPr="003526C6">
              <w:rPr>
                <w:b/>
                <w:bCs/>
              </w:rPr>
              <w:t>travel</w:t>
            </w:r>
          </w:p>
        </w:tc>
        <w:tc>
          <w:tcPr>
            <w:tcW w:w="1842" w:type="dxa"/>
          </w:tcPr>
          <w:p w14:paraId="6BC3B918" w14:textId="77777777" w:rsidR="002E1D3C" w:rsidRPr="003526C6" w:rsidRDefault="007D671F" w:rsidP="003526C6">
            <w:pPr>
              <w:pStyle w:val="TableCopy"/>
              <w:jc w:val="right"/>
              <w:rPr>
                <w:b/>
                <w:bCs/>
              </w:rPr>
            </w:pPr>
            <w:r w:rsidRPr="003526C6">
              <w:rPr>
                <w:b/>
                <w:bCs/>
              </w:rPr>
              <w:t>226</w:t>
            </w:r>
          </w:p>
        </w:tc>
      </w:tr>
    </w:tbl>
    <w:p w14:paraId="316E343F" w14:textId="49064C7D" w:rsidR="002E1D3C" w:rsidRPr="00F079D4" w:rsidRDefault="007D671F" w:rsidP="00F079D4">
      <w:r w:rsidRPr="00F079D4">
        <w:t>Explanatory</w:t>
      </w:r>
      <w:r w:rsidR="00C316ED" w:rsidRPr="00F079D4">
        <w:t xml:space="preserve"> </w:t>
      </w:r>
      <w:r w:rsidRPr="00F079D4">
        <w:t>Notes:</w:t>
      </w:r>
    </w:p>
    <w:p w14:paraId="6BD70FDA" w14:textId="19587477" w:rsidR="002E1D3C" w:rsidRPr="003526C6" w:rsidRDefault="007D671F" w:rsidP="003526C6">
      <w:pPr>
        <w:pStyle w:val="FootnoteText"/>
        <w:tabs>
          <w:tab w:val="left" w:pos="284"/>
        </w:tabs>
        <w:spacing w:after="280"/>
        <w:ind w:left="284" w:hanging="284"/>
      </w:pPr>
      <w:proofErr w:type="spellStart"/>
      <w:r w:rsidRPr="003526C6">
        <w:t>i</w:t>
      </w:r>
      <w:proofErr w:type="spellEnd"/>
      <w:r w:rsidRPr="003526C6">
        <w:t>.</w:t>
      </w:r>
      <w:r w:rsidRPr="003526C6">
        <w:tab/>
        <w:t>ACCU</w:t>
      </w:r>
      <w:r w:rsidR="00C316ED" w:rsidRPr="003526C6">
        <w:t xml:space="preserve"> </w:t>
      </w:r>
      <w:r w:rsidRPr="003526C6">
        <w:t>refers</w:t>
      </w:r>
      <w:r w:rsidR="00C316ED" w:rsidRPr="003526C6">
        <w:t xml:space="preserve"> </w:t>
      </w:r>
      <w:r w:rsidRPr="003526C6">
        <w:t>to</w:t>
      </w:r>
      <w:r w:rsidR="00C316ED" w:rsidRPr="003526C6">
        <w:t xml:space="preserve"> </w:t>
      </w:r>
      <w:r w:rsidRPr="003526C6">
        <w:t>Australian</w:t>
      </w:r>
      <w:r w:rsidR="00C316ED" w:rsidRPr="003526C6">
        <w:t xml:space="preserve"> </w:t>
      </w:r>
      <w:r w:rsidRPr="003526C6">
        <w:t>Carbon</w:t>
      </w:r>
      <w:r w:rsidR="00C316ED" w:rsidRPr="003526C6">
        <w:t xml:space="preserve"> </w:t>
      </w:r>
      <w:r w:rsidRPr="003526C6">
        <w:t>Credit</w:t>
      </w:r>
      <w:r w:rsidR="00C316ED" w:rsidRPr="003526C6">
        <w:t xml:space="preserve"> </w:t>
      </w:r>
      <w:r w:rsidRPr="003526C6">
        <w:t>Units.</w:t>
      </w:r>
      <w:r w:rsidR="00C316ED" w:rsidRPr="003526C6">
        <w:t xml:space="preserve"> </w:t>
      </w:r>
      <w:r w:rsidRPr="003526C6">
        <w:t>An</w:t>
      </w:r>
      <w:r w:rsidR="00C316ED" w:rsidRPr="003526C6">
        <w:t xml:space="preserve"> </w:t>
      </w:r>
      <w:r w:rsidRPr="003526C6">
        <w:t>ACCU</w:t>
      </w:r>
      <w:r w:rsidR="00C316ED" w:rsidRPr="003526C6">
        <w:t xml:space="preserve"> </w:t>
      </w:r>
      <w:r w:rsidRPr="003526C6">
        <w:t>is</w:t>
      </w:r>
      <w:r w:rsidR="00C316ED" w:rsidRPr="003526C6">
        <w:t xml:space="preserve"> </w:t>
      </w:r>
      <w:r w:rsidRPr="003526C6">
        <w:t>a</w:t>
      </w:r>
      <w:r w:rsidR="00C316ED" w:rsidRPr="003526C6">
        <w:t xml:space="preserve"> </w:t>
      </w:r>
      <w:r w:rsidRPr="003526C6">
        <w:t>unit</w:t>
      </w:r>
      <w:r w:rsidR="00C316ED" w:rsidRPr="003526C6">
        <w:t xml:space="preserve"> </w:t>
      </w:r>
      <w:r w:rsidRPr="003526C6">
        <w:t>issued</w:t>
      </w:r>
      <w:r w:rsidR="00C316ED" w:rsidRPr="003526C6">
        <w:t xml:space="preserve"> </w:t>
      </w:r>
      <w:r w:rsidRPr="003526C6">
        <w:t>by</w:t>
      </w:r>
      <w:r w:rsidR="00C316ED" w:rsidRPr="003526C6">
        <w:t xml:space="preserve"> </w:t>
      </w:r>
      <w:r w:rsidRPr="003526C6">
        <w:t>the</w:t>
      </w:r>
      <w:r w:rsidR="00C316ED" w:rsidRPr="003526C6">
        <w:t xml:space="preserve"> </w:t>
      </w:r>
      <w:r w:rsidRPr="003526C6">
        <w:t>Clean</w:t>
      </w:r>
      <w:r w:rsidR="00C316ED" w:rsidRPr="003526C6">
        <w:t xml:space="preserve"> </w:t>
      </w:r>
      <w:r w:rsidRPr="003526C6">
        <w:t>Energy</w:t>
      </w:r>
      <w:r w:rsidR="00C316ED" w:rsidRPr="003526C6">
        <w:t xml:space="preserve"> </w:t>
      </w:r>
      <w:r w:rsidRPr="003526C6">
        <w:t>Regulator</w:t>
      </w:r>
      <w:r w:rsidR="00C316ED" w:rsidRPr="003526C6">
        <w:t xml:space="preserve"> </w:t>
      </w:r>
      <w:r w:rsidRPr="003526C6">
        <w:t>and</w:t>
      </w:r>
      <w:r w:rsidR="00C316ED" w:rsidRPr="003526C6">
        <w:t xml:space="preserve"> </w:t>
      </w:r>
      <w:r w:rsidRPr="003526C6">
        <w:t>represents</w:t>
      </w:r>
      <w:r w:rsidR="00C316ED" w:rsidRPr="003526C6">
        <w:t xml:space="preserve"> </w:t>
      </w:r>
      <w:r w:rsidRPr="003526C6">
        <w:t>one</w:t>
      </w:r>
      <w:r w:rsidR="00C316ED" w:rsidRPr="003526C6">
        <w:t xml:space="preserve"> </w:t>
      </w:r>
      <w:r w:rsidRPr="003526C6">
        <w:t>tonne</w:t>
      </w:r>
      <w:r w:rsidR="00C316ED" w:rsidRPr="003526C6">
        <w:t xml:space="preserve"> </w:t>
      </w:r>
      <w:r w:rsidRPr="003526C6">
        <w:t>of</w:t>
      </w:r>
      <w:r w:rsidR="00C316ED" w:rsidRPr="003526C6">
        <w:t xml:space="preserve"> </w:t>
      </w:r>
      <w:r w:rsidRPr="003526C6">
        <w:t>carbon</w:t>
      </w:r>
      <w:r w:rsidR="00C316ED" w:rsidRPr="003526C6">
        <w:t xml:space="preserve"> </w:t>
      </w:r>
      <w:r w:rsidRPr="003526C6">
        <w:t>dioxide</w:t>
      </w:r>
      <w:r w:rsidR="00C316ED" w:rsidRPr="003526C6">
        <w:t xml:space="preserve"> </w:t>
      </w:r>
      <w:r w:rsidRPr="003526C6">
        <w:t>equivalent</w:t>
      </w:r>
      <w:r w:rsidR="00C316ED" w:rsidRPr="003526C6">
        <w:t xml:space="preserve"> </w:t>
      </w:r>
      <w:r w:rsidRPr="003526C6">
        <w:t>stored</w:t>
      </w:r>
      <w:r w:rsidR="00C316ED" w:rsidRPr="003526C6">
        <w:t xml:space="preserve"> </w:t>
      </w:r>
      <w:r w:rsidRPr="003526C6">
        <w:t>or</w:t>
      </w:r>
      <w:r w:rsidR="00C316ED" w:rsidRPr="003526C6">
        <w:t xml:space="preserve"> </w:t>
      </w:r>
      <w:r w:rsidRPr="003526C6">
        <w:t>avoided</w:t>
      </w:r>
      <w:r w:rsidR="00C316ED" w:rsidRPr="003526C6">
        <w:t xml:space="preserve"> </w:t>
      </w:r>
      <w:r w:rsidRPr="003526C6">
        <w:t>by</w:t>
      </w:r>
      <w:r w:rsidR="00C316ED" w:rsidRPr="003526C6">
        <w:t xml:space="preserve"> </w:t>
      </w:r>
      <w:r w:rsidRPr="003526C6">
        <w:t>a</w:t>
      </w:r>
      <w:r w:rsidR="00C316ED" w:rsidRPr="003526C6">
        <w:t xml:space="preserve"> </w:t>
      </w:r>
      <w:r w:rsidRPr="003526C6">
        <w:t>project.</w:t>
      </w:r>
    </w:p>
    <w:p w14:paraId="64BB241C" w14:textId="3A059378" w:rsidR="002E1D3C" w:rsidRDefault="007D671F" w:rsidP="003526C6">
      <w:pPr>
        <w:pStyle w:val="Heading2"/>
      </w:pPr>
      <w:bookmarkStart w:id="177" w:name="_Toc151731576"/>
      <w:r>
        <w:t>Electricity</w:t>
      </w:r>
      <w:r w:rsidR="00C316ED">
        <w:t xml:space="preserve"> </w:t>
      </w:r>
      <w:r>
        <w:t>production</w:t>
      </w:r>
      <w:r w:rsidR="00C316ED">
        <w:t xml:space="preserve"> </w:t>
      </w:r>
      <w:r>
        <w:t>and</w:t>
      </w:r>
      <w:r w:rsidR="00C316ED">
        <w:t xml:space="preserve"> </w:t>
      </w:r>
      <w:r>
        <w:t>consumption</w:t>
      </w:r>
      <w:bookmarkEnd w:id="177"/>
    </w:p>
    <w:p w14:paraId="7A65216E" w14:textId="3615C57B" w:rsidR="002E1D3C" w:rsidRDefault="007D671F" w:rsidP="00B24B1A">
      <w:r>
        <w:t>Total</w:t>
      </w:r>
      <w:r w:rsidR="00C316ED">
        <w:t xml:space="preserve"> </w:t>
      </w:r>
      <w:r>
        <w:t>electricity</w:t>
      </w:r>
      <w:r w:rsidR="00C316ED">
        <w:t xml:space="preserve"> </w:t>
      </w:r>
      <w:r>
        <w:t>consumption</w:t>
      </w:r>
      <w:r w:rsidR="00C316ED">
        <w:t xml:space="preserve"> </w:t>
      </w:r>
      <w:r>
        <w:t>for</w:t>
      </w:r>
      <w:r w:rsidR="00C316ED">
        <w:t xml:space="preserve"> </w:t>
      </w:r>
      <w:r>
        <w:t>DEECA</w:t>
      </w:r>
      <w:r w:rsidR="00C316ED">
        <w:t xml:space="preserve"> </w:t>
      </w:r>
      <w:r>
        <w:t>over</w:t>
      </w:r>
      <w:r w:rsidR="00C316ED">
        <w:t xml:space="preserve"> </w:t>
      </w:r>
      <w:r>
        <w:t>the</w:t>
      </w:r>
      <w:r w:rsidR="00C316ED">
        <w:t xml:space="preserve"> </w:t>
      </w:r>
      <w:r>
        <w:t>reporting</w:t>
      </w:r>
      <w:r w:rsidR="00C316ED">
        <w:t xml:space="preserve"> </w:t>
      </w:r>
      <w:r>
        <w:t>period</w:t>
      </w:r>
      <w:r w:rsidR="00C316ED">
        <w:t xml:space="preserve"> </w:t>
      </w:r>
      <w:r>
        <w:t>was</w:t>
      </w:r>
      <w:r w:rsidR="00C316ED">
        <w:t xml:space="preserve"> </w:t>
      </w:r>
      <w:r>
        <w:t>31,303</w:t>
      </w:r>
      <w:r w:rsidR="00C316ED">
        <w:t xml:space="preserve"> </w:t>
      </w:r>
      <w:r>
        <w:t>Megawatt</w:t>
      </w:r>
      <w:r w:rsidR="00C316ED">
        <w:t xml:space="preserve"> </w:t>
      </w:r>
      <w:r>
        <w:t>hours</w:t>
      </w:r>
      <w:r w:rsidR="00C316ED">
        <w:t xml:space="preserve"> </w:t>
      </w:r>
      <w:r>
        <w:t>(MWh).</w:t>
      </w:r>
      <w:r w:rsidR="00C316ED">
        <w:t xml:space="preserve"> </w:t>
      </w:r>
    </w:p>
    <w:p w14:paraId="14C0824F" w14:textId="008D065A" w:rsidR="002E1D3C" w:rsidRDefault="007D671F" w:rsidP="00B24B1A">
      <w:r>
        <w:t>All</w:t>
      </w:r>
      <w:r w:rsidR="00C316ED">
        <w:t xml:space="preserve"> </w:t>
      </w:r>
      <w:r>
        <w:t>DEECA</w:t>
      </w:r>
      <w:r w:rsidR="00C316ED">
        <w:t xml:space="preserve"> </w:t>
      </w:r>
      <w:r>
        <w:t>new</w:t>
      </w:r>
      <w:r w:rsidR="00C316ED">
        <w:t xml:space="preserve"> </w:t>
      </w:r>
      <w:r>
        <w:t>builds</w:t>
      </w:r>
      <w:r w:rsidR="00C316ED">
        <w:t xml:space="preserve"> </w:t>
      </w:r>
      <w:r>
        <w:t>and</w:t>
      </w:r>
      <w:r w:rsidR="00C316ED">
        <w:t xml:space="preserve"> </w:t>
      </w:r>
      <w:r>
        <w:t>significant</w:t>
      </w:r>
      <w:r w:rsidR="00C316ED">
        <w:t xml:space="preserve"> </w:t>
      </w:r>
      <w:r>
        <w:t>rebuilds</w:t>
      </w:r>
      <w:r w:rsidR="00C316ED">
        <w:t xml:space="preserve"> </w:t>
      </w:r>
      <w:r>
        <w:t>have</w:t>
      </w:r>
      <w:r w:rsidR="00C316ED">
        <w:t xml:space="preserve"> </w:t>
      </w:r>
      <w:r>
        <w:t>LED</w:t>
      </w:r>
      <w:r w:rsidR="00C316ED">
        <w:t xml:space="preserve"> </w:t>
      </w:r>
      <w:r>
        <w:t>lighting</w:t>
      </w:r>
      <w:r w:rsidR="00C316ED">
        <w:t xml:space="preserve"> </w:t>
      </w:r>
      <w:r>
        <w:t>and</w:t>
      </w:r>
      <w:r w:rsidR="00C316ED">
        <w:t xml:space="preserve"> </w:t>
      </w:r>
      <w:r>
        <w:t>solar</w:t>
      </w:r>
      <w:r w:rsidR="00C316ED">
        <w:t xml:space="preserve"> </w:t>
      </w:r>
      <w:r>
        <w:t>installation</w:t>
      </w:r>
      <w:r w:rsidR="00C316ED">
        <w:t xml:space="preserve"> </w:t>
      </w:r>
      <w:r>
        <w:t>as</w:t>
      </w:r>
      <w:r w:rsidR="00C316ED">
        <w:t xml:space="preserve"> </w:t>
      </w:r>
      <w:r>
        <w:t>a</w:t>
      </w:r>
      <w:r w:rsidR="00C316ED">
        <w:t xml:space="preserve"> </w:t>
      </w:r>
      <w:r>
        <w:t>standard</w:t>
      </w:r>
      <w:r w:rsidR="00C316ED">
        <w:t xml:space="preserve"> </w:t>
      </w:r>
      <w:r>
        <w:t>requirement</w:t>
      </w:r>
      <w:r w:rsidR="00C316ED">
        <w:t xml:space="preserve"> </w:t>
      </w:r>
      <w:r>
        <w:t>and</w:t>
      </w:r>
      <w:r w:rsidR="00C316ED">
        <w:t xml:space="preserve"> </w:t>
      </w:r>
      <w:r>
        <w:t>are</w:t>
      </w:r>
      <w:r w:rsidR="00C316ED">
        <w:t xml:space="preserve"> </w:t>
      </w:r>
      <w:r>
        <w:t>built</w:t>
      </w:r>
      <w:r w:rsidR="00C316ED">
        <w:t xml:space="preserve"> </w:t>
      </w:r>
      <w:r>
        <w:t>to</w:t>
      </w:r>
      <w:r w:rsidR="00C316ED">
        <w:t xml:space="preserve"> </w:t>
      </w:r>
      <w:r>
        <w:t>both</w:t>
      </w:r>
      <w:r w:rsidR="00C316ED">
        <w:t xml:space="preserve"> </w:t>
      </w:r>
      <w:r>
        <w:t>6-star</w:t>
      </w:r>
      <w:r w:rsidR="00C316ED">
        <w:t xml:space="preserve"> </w:t>
      </w:r>
      <w:r>
        <w:t>NABERS</w:t>
      </w:r>
      <w:r w:rsidR="00C316ED">
        <w:t xml:space="preserve"> </w:t>
      </w:r>
      <w:r>
        <w:t>ratings</w:t>
      </w:r>
      <w:r w:rsidR="00C316ED">
        <w:t xml:space="preserve"> </w:t>
      </w:r>
      <w:r>
        <w:t>and</w:t>
      </w:r>
      <w:r w:rsidR="00C316ED">
        <w:t xml:space="preserve"> </w:t>
      </w:r>
      <w:r>
        <w:t>Green</w:t>
      </w:r>
      <w:r w:rsidR="00C316ED">
        <w:t xml:space="preserve"> </w:t>
      </w:r>
      <w:r>
        <w:t>Star</w:t>
      </w:r>
      <w:r w:rsidR="00C316ED">
        <w:t xml:space="preserve"> </w:t>
      </w:r>
      <w:r>
        <w:t>principles.</w:t>
      </w:r>
    </w:p>
    <w:tbl>
      <w:tblPr>
        <w:tblStyle w:val="TableGrid"/>
        <w:tblW w:w="9635" w:type="dxa"/>
        <w:tblLayout w:type="fixed"/>
        <w:tblLook w:val="0020" w:firstRow="1" w:lastRow="0" w:firstColumn="0" w:lastColumn="0" w:noHBand="0" w:noVBand="0"/>
      </w:tblPr>
      <w:tblGrid>
        <w:gridCol w:w="7792"/>
        <w:gridCol w:w="1843"/>
      </w:tblGrid>
      <w:tr w:rsidR="002E1D3C" w14:paraId="586A1335" w14:textId="77777777" w:rsidTr="00B24B1A">
        <w:trPr>
          <w:cantSplit/>
          <w:tblHeader/>
        </w:trPr>
        <w:tc>
          <w:tcPr>
            <w:tcW w:w="7792" w:type="dxa"/>
          </w:tcPr>
          <w:p w14:paraId="004F0763" w14:textId="77777777" w:rsidR="002E1D3C" w:rsidRDefault="007D671F" w:rsidP="00B24B1A">
            <w:pPr>
              <w:pStyle w:val="TableColumnHeading"/>
            </w:pPr>
            <w:bookmarkStart w:id="178" w:name="ColumnTitles_130"/>
            <w:bookmarkEnd w:id="178"/>
            <w:r>
              <w:t>Indicator</w:t>
            </w:r>
          </w:p>
        </w:tc>
        <w:tc>
          <w:tcPr>
            <w:tcW w:w="1843" w:type="dxa"/>
          </w:tcPr>
          <w:p w14:paraId="72DB0C0C" w14:textId="77777777" w:rsidR="002E1D3C" w:rsidRDefault="007D671F" w:rsidP="00B24B1A">
            <w:pPr>
              <w:pStyle w:val="TableColumnHeading"/>
              <w:jc w:val="right"/>
            </w:pPr>
            <w:r>
              <w:t>2022–23</w:t>
            </w:r>
          </w:p>
        </w:tc>
      </w:tr>
      <w:tr w:rsidR="002E1D3C" w:rsidRPr="00B24B1A" w14:paraId="377AA7A2" w14:textId="77777777" w:rsidTr="00B24B1A">
        <w:trPr>
          <w:cantSplit/>
        </w:trPr>
        <w:tc>
          <w:tcPr>
            <w:tcW w:w="7792" w:type="dxa"/>
          </w:tcPr>
          <w:p w14:paraId="786FC13A" w14:textId="1843C1F0" w:rsidR="002E1D3C" w:rsidRPr="00B24B1A" w:rsidRDefault="007D671F" w:rsidP="00B24B1A">
            <w:pPr>
              <w:pStyle w:val="TableCopy"/>
              <w:rPr>
                <w:b/>
                <w:bCs/>
              </w:rPr>
            </w:pPr>
            <w:r w:rsidRPr="00B24B1A">
              <w:rPr>
                <w:b/>
                <w:bCs/>
              </w:rPr>
              <w:t>EL1.</w:t>
            </w:r>
            <w:r w:rsidR="00C316ED" w:rsidRPr="00B24B1A">
              <w:rPr>
                <w:b/>
                <w:bCs/>
              </w:rPr>
              <w:t xml:space="preserve"> </w:t>
            </w:r>
            <w:r w:rsidRPr="00B24B1A">
              <w:rPr>
                <w:b/>
                <w:bCs/>
              </w:rPr>
              <w:t>Total</w:t>
            </w:r>
            <w:r w:rsidR="00C316ED" w:rsidRPr="00B24B1A">
              <w:rPr>
                <w:b/>
                <w:bCs/>
              </w:rPr>
              <w:t xml:space="preserve"> </w:t>
            </w:r>
            <w:r w:rsidRPr="00B24B1A">
              <w:rPr>
                <w:b/>
                <w:bCs/>
              </w:rPr>
              <w:t>electricity</w:t>
            </w:r>
            <w:r w:rsidR="00C316ED" w:rsidRPr="00B24B1A">
              <w:rPr>
                <w:b/>
                <w:bCs/>
              </w:rPr>
              <w:t xml:space="preserve"> </w:t>
            </w:r>
            <w:r w:rsidRPr="00B24B1A">
              <w:rPr>
                <w:b/>
                <w:bCs/>
              </w:rPr>
              <w:t>consumption</w:t>
            </w:r>
            <w:r w:rsidR="00C316ED" w:rsidRPr="00B24B1A">
              <w:rPr>
                <w:b/>
                <w:bCs/>
              </w:rPr>
              <w:t xml:space="preserve"> </w:t>
            </w:r>
            <w:r w:rsidRPr="00B24B1A">
              <w:rPr>
                <w:b/>
                <w:bCs/>
              </w:rPr>
              <w:t>(MWh)</w:t>
            </w:r>
            <w:r w:rsidRPr="00B24B1A">
              <w:rPr>
                <w:b/>
                <w:bCs/>
                <w:vertAlign w:val="superscript"/>
              </w:rPr>
              <w:t>(</w:t>
            </w:r>
            <w:proofErr w:type="spellStart"/>
            <w:r w:rsidRPr="00B24B1A">
              <w:rPr>
                <w:b/>
                <w:bCs/>
                <w:vertAlign w:val="superscript"/>
              </w:rPr>
              <w:t>i</w:t>
            </w:r>
            <w:proofErr w:type="spellEnd"/>
            <w:r w:rsidRPr="00B24B1A">
              <w:rPr>
                <w:b/>
                <w:bCs/>
                <w:vertAlign w:val="superscript"/>
              </w:rPr>
              <w:t>)</w:t>
            </w:r>
          </w:p>
        </w:tc>
        <w:tc>
          <w:tcPr>
            <w:tcW w:w="1843" w:type="dxa"/>
          </w:tcPr>
          <w:p w14:paraId="7254BA44" w14:textId="77777777" w:rsidR="002E1D3C" w:rsidRPr="00B24B1A" w:rsidRDefault="007D671F" w:rsidP="00B24B1A">
            <w:pPr>
              <w:pStyle w:val="TableCopy"/>
              <w:jc w:val="right"/>
              <w:rPr>
                <w:b/>
                <w:bCs/>
              </w:rPr>
            </w:pPr>
            <w:r w:rsidRPr="00B24B1A">
              <w:rPr>
                <w:b/>
                <w:bCs/>
              </w:rPr>
              <w:t>31,303</w:t>
            </w:r>
          </w:p>
        </w:tc>
      </w:tr>
      <w:tr w:rsidR="002E1D3C" w14:paraId="16D4AA5E" w14:textId="77777777" w:rsidTr="00B24B1A">
        <w:trPr>
          <w:cantSplit/>
        </w:trPr>
        <w:tc>
          <w:tcPr>
            <w:tcW w:w="7792" w:type="dxa"/>
          </w:tcPr>
          <w:p w14:paraId="777DBF19" w14:textId="4909FC0C" w:rsidR="002E1D3C" w:rsidRDefault="007D671F" w:rsidP="00B24B1A">
            <w:pPr>
              <w:pStyle w:val="TableCopy"/>
            </w:pPr>
            <w:r>
              <w:t>Purchased</w:t>
            </w:r>
            <w:r w:rsidR="00C316ED">
              <w:t xml:space="preserve"> </w:t>
            </w:r>
            <w:r>
              <w:t>electricity</w:t>
            </w:r>
          </w:p>
        </w:tc>
        <w:tc>
          <w:tcPr>
            <w:tcW w:w="1843" w:type="dxa"/>
          </w:tcPr>
          <w:p w14:paraId="2E192CB3" w14:textId="77777777" w:rsidR="002E1D3C" w:rsidRDefault="007D671F" w:rsidP="00B24B1A">
            <w:pPr>
              <w:pStyle w:val="TableCopy"/>
              <w:jc w:val="right"/>
            </w:pPr>
            <w:r>
              <w:t>30,203</w:t>
            </w:r>
          </w:p>
        </w:tc>
      </w:tr>
      <w:tr w:rsidR="002E1D3C" w14:paraId="45323C11" w14:textId="77777777" w:rsidTr="00B24B1A">
        <w:trPr>
          <w:cantSplit/>
        </w:trPr>
        <w:tc>
          <w:tcPr>
            <w:tcW w:w="7792" w:type="dxa"/>
          </w:tcPr>
          <w:p w14:paraId="77989BBB" w14:textId="58CE96B5" w:rsidR="002E1D3C" w:rsidRDefault="007D671F" w:rsidP="00B24B1A">
            <w:pPr>
              <w:pStyle w:val="TableCopy"/>
            </w:pPr>
            <w:r>
              <w:t>Generated</w:t>
            </w:r>
            <w:r w:rsidR="00C316ED">
              <w:t xml:space="preserve"> </w:t>
            </w:r>
            <w:r>
              <w:t>electricity</w:t>
            </w:r>
            <w:r w:rsidR="00C316ED">
              <w:t xml:space="preserve"> </w:t>
            </w:r>
            <w:r>
              <w:t>(consumed)</w:t>
            </w:r>
          </w:p>
        </w:tc>
        <w:tc>
          <w:tcPr>
            <w:tcW w:w="1843" w:type="dxa"/>
          </w:tcPr>
          <w:p w14:paraId="349B4EFE" w14:textId="77777777" w:rsidR="002E1D3C" w:rsidRDefault="007D671F" w:rsidP="00B24B1A">
            <w:pPr>
              <w:pStyle w:val="TableCopy"/>
              <w:jc w:val="right"/>
            </w:pPr>
            <w:r>
              <w:t>1,100</w:t>
            </w:r>
          </w:p>
        </w:tc>
      </w:tr>
      <w:tr w:rsidR="002E1D3C" w14:paraId="3686329C" w14:textId="77777777" w:rsidTr="00B24B1A">
        <w:trPr>
          <w:cantSplit/>
        </w:trPr>
        <w:tc>
          <w:tcPr>
            <w:tcW w:w="7792" w:type="dxa"/>
          </w:tcPr>
          <w:p w14:paraId="3A58E373" w14:textId="77777777" w:rsidR="002E1D3C" w:rsidRDefault="007D671F" w:rsidP="00B24B1A">
            <w:pPr>
              <w:pStyle w:val="TableCopy"/>
            </w:pPr>
            <w:r>
              <w:t>Offices</w:t>
            </w:r>
          </w:p>
        </w:tc>
        <w:tc>
          <w:tcPr>
            <w:tcW w:w="1843" w:type="dxa"/>
          </w:tcPr>
          <w:p w14:paraId="7F1A7EFA" w14:textId="77777777" w:rsidR="002E1D3C" w:rsidRDefault="007D671F" w:rsidP="00B24B1A">
            <w:pPr>
              <w:pStyle w:val="TableCopy"/>
              <w:jc w:val="right"/>
            </w:pPr>
            <w:r>
              <w:t>5,618</w:t>
            </w:r>
          </w:p>
        </w:tc>
      </w:tr>
      <w:tr w:rsidR="002E1D3C" w14:paraId="0FFB9089" w14:textId="77777777" w:rsidTr="00B24B1A">
        <w:trPr>
          <w:cantSplit/>
        </w:trPr>
        <w:tc>
          <w:tcPr>
            <w:tcW w:w="7792" w:type="dxa"/>
          </w:tcPr>
          <w:p w14:paraId="555052D4" w14:textId="0E480D84" w:rsidR="002E1D3C" w:rsidRDefault="007D671F" w:rsidP="00B24B1A">
            <w:pPr>
              <w:pStyle w:val="TableCopy"/>
            </w:pPr>
            <w:r>
              <w:t>Mixed</w:t>
            </w:r>
            <w:r w:rsidR="00C316ED">
              <w:t xml:space="preserve"> </w:t>
            </w:r>
            <w:r>
              <w:t>use</w:t>
            </w:r>
            <w:r w:rsidR="00C316ED">
              <w:t xml:space="preserve"> </w:t>
            </w:r>
            <w:r>
              <w:t>sites</w:t>
            </w:r>
          </w:p>
        </w:tc>
        <w:tc>
          <w:tcPr>
            <w:tcW w:w="1843" w:type="dxa"/>
          </w:tcPr>
          <w:p w14:paraId="058665C9" w14:textId="77777777" w:rsidR="002E1D3C" w:rsidRDefault="007D671F" w:rsidP="00B24B1A">
            <w:pPr>
              <w:pStyle w:val="TableCopy"/>
              <w:jc w:val="right"/>
            </w:pPr>
            <w:r>
              <w:t>5,243</w:t>
            </w:r>
          </w:p>
        </w:tc>
      </w:tr>
      <w:tr w:rsidR="002E1D3C" w14:paraId="385D885D" w14:textId="77777777" w:rsidTr="00B24B1A">
        <w:trPr>
          <w:cantSplit/>
        </w:trPr>
        <w:tc>
          <w:tcPr>
            <w:tcW w:w="7792" w:type="dxa"/>
          </w:tcPr>
          <w:p w14:paraId="40E49A4E" w14:textId="66091E18" w:rsidR="002E1D3C" w:rsidRDefault="007D671F" w:rsidP="00B24B1A">
            <w:pPr>
              <w:pStyle w:val="TableCopy"/>
            </w:pPr>
            <w:r>
              <w:t>Research</w:t>
            </w:r>
            <w:r w:rsidR="00C316ED">
              <w:t xml:space="preserve"> </w:t>
            </w:r>
            <w:r>
              <w:t>centres</w:t>
            </w:r>
          </w:p>
        </w:tc>
        <w:tc>
          <w:tcPr>
            <w:tcW w:w="1843" w:type="dxa"/>
          </w:tcPr>
          <w:p w14:paraId="1D008791" w14:textId="77777777" w:rsidR="002E1D3C" w:rsidRDefault="007D671F" w:rsidP="00B24B1A">
            <w:pPr>
              <w:pStyle w:val="TableCopy"/>
              <w:jc w:val="right"/>
            </w:pPr>
            <w:r>
              <w:t>20,028</w:t>
            </w:r>
          </w:p>
        </w:tc>
      </w:tr>
      <w:tr w:rsidR="002E1D3C" w14:paraId="434FAA86" w14:textId="77777777" w:rsidTr="00B24B1A">
        <w:trPr>
          <w:cantSplit/>
        </w:trPr>
        <w:tc>
          <w:tcPr>
            <w:tcW w:w="7792" w:type="dxa"/>
          </w:tcPr>
          <w:p w14:paraId="77452495" w14:textId="77777777" w:rsidR="002E1D3C" w:rsidRDefault="007D671F" w:rsidP="00B24B1A">
            <w:pPr>
              <w:pStyle w:val="TableCopy"/>
            </w:pPr>
            <w:r>
              <w:lastRenderedPageBreak/>
              <w:t>Other</w:t>
            </w:r>
          </w:p>
        </w:tc>
        <w:tc>
          <w:tcPr>
            <w:tcW w:w="1843" w:type="dxa"/>
          </w:tcPr>
          <w:p w14:paraId="32996F4D" w14:textId="77777777" w:rsidR="002E1D3C" w:rsidRDefault="007D671F" w:rsidP="00B24B1A">
            <w:pPr>
              <w:pStyle w:val="TableCopy"/>
              <w:jc w:val="right"/>
            </w:pPr>
            <w:r>
              <w:t>414</w:t>
            </w:r>
          </w:p>
        </w:tc>
      </w:tr>
      <w:tr w:rsidR="002E1D3C" w:rsidRPr="00B24B1A" w14:paraId="63E9C93A" w14:textId="77777777" w:rsidTr="00B24B1A">
        <w:trPr>
          <w:cantSplit/>
        </w:trPr>
        <w:tc>
          <w:tcPr>
            <w:tcW w:w="7792" w:type="dxa"/>
          </w:tcPr>
          <w:p w14:paraId="29EC45FF" w14:textId="208C9B36" w:rsidR="002E1D3C" w:rsidRPr="00B24B1A" w:rsidRDefault="007D671F" w:rsidP="00B24B1A">
            <w:pPr>
              <w:pStyle w:val="TableCopy"/>
              <w:rPr>
                <w:b/>
                <w:bCs/>
              </w:rPr>
            </w:pPr>
            <w:r w:rsidRPr="00B24B1A">
              <w:rPr>
                <w:b/>
                <w:bCs/>
              </w:rPr>
              <w:t>EL2.</w:t>
            </w:r>
            <w:r w:rsidR="00C316ED" w:rsidRPr="00B24B1A">
              <w:rPr>
                <w:b/>
                <w:bCs/>
              </w:rPr>
              <w:t xml:space="preserve"> </w:t>
            </w:r>
            <w:r w:rsidRPr="00B24B1A">
              <w:rPr>
                <w:b/>
                <w:bCs/>
              </w:rPr>
              <w:t>On-site</w:t>
            </w:r>
            <w:r w:rsidR="00C316ED" w:rsidRPr="00B24B1A">
              <w:rPr>
                <w:b/>
                <w:bCs/>
              </w:rPr>
              <w:t xml:space="preserve"> </w:t>
            </w:r>
            <w:r w:rsidRPr="00B24B1A">
              <w:rPr>
                <w:b/>
                <w:bCs/>
              </w:rPr>
              <w:t>electricity</w:t>
            </w:r>
            <w:r w:rsidR="00C316ED" w:rsidRPr="00B24B1A">
              <w:rPr>
                <w:b/>
                <w:bCs/>
              </w:rPr>
              <w:t xml:space="preserve"> </w:t>
            </w:r>
            <w:r w:rsidRPr="00B24B1A">
              <w:rPr>
                <w:b/>
                <w:bCs/>
              </w:rPr>
              <w:t>generated</w:t>
            </w:r>
            <w:r w:rsidR="00C316ED" w:rsidRPr="00B24B1A">
              <w:rPr>
                <w:b/>
                <w:bCs/>
              </w:rPr>
              <w:t xml:space="preserve"> </w:t>
            </w:r>
            <w:r w:rsidRPr="00B24B1A">
              <w:rPr>
                <w:b/>
                <w:bCs/>
              </w:rPr>
              <w:t>(MWh)</w:t>
            </w:r>
            <w:r w:rsidRPr="00B24B1A">
              <w:rPr>
                <w:b/>
                <w:bCs/>
                <w:vertAlign w:val="superscript"/>
              </w:rPr>
              <w:t>(ii)</w:t>
            </w:r>
          </w:p>
        </w:tc>
        <w:tc>
          <w:tcPr>
            <w:tcW w:w="1843" w:type="dxa"/>
          </w:tcPr>
          <w:p w14:paraId="684616E9" w14:textId="77777777" w:rsidR="002E1D3C" w:rsidRPr="00B24B1A" w:rsidRDefault="007D671F" w:rsidP="00B24B1A">
            <w:pPr>
              <w:pStyle w:val="TableCopy"/>
              <w:jc w:val="right"/>
              <w:rPr>
                <w:b/>
                <w:bCs/>
              </w:rPr>
            </w:pPr>
            <w:r w:rsidRPr="00B24B1A">
              <w:rPr>
                <w:b/>
                <w:bCs/>
              </w:rPr>
              <w:t>1,305</w:t>
            </w:r>
          </w:p>
        </w:tc>
      </w:tr>
      <w:tr w:rsidR="002E1D3C" w14:paraId="2EB71A46" w14:textId="77777777" w:rsidTr="00B24B1A">
        <w:trPr>
          <w:cantSplit/>
        </w:trPr>
        <w:tc>
          <w:tcPr>
            <w:tcW w:w="7792" w:type="dxa"/>
          </w:tcPr>
          <w:p w14:paraId="1AD99515" w14:textId="2538D4D6" w:rsidR="002E1D3C" w:rsidRDefault="007D671F" w:rsidP="00B24B1A">
            <w:pPr>
              <w:pStyle w:val="TableCopy"/>
            </w:pPr>
            <w:r>
              <w:t>Generated</w:t>
            </w:r>
            <w:r w:rsidR="00C316ED">
              <w:t xml:space="preserve"> </w:t>
            </w:r>
            <w:r>
              <w:t>electricity</w:t>
            </w:r>
            <w:r w:rsidR="00C316ED">
              <w:t xml:space="preserve"> </w:t>
            </w:r>
            <w:r>
              <w:t>(consumed)</w:t>
            </w:r>
          </w:p>
        </w:tc>
        <w:tc>
          <w:tcPr>
            <w:tcW w:w="1843" w:type="dxa"/>
          </w:tcPr>
          <w:p w14:paraId="28390665" w14:textId="77777777" w:rsidR="002E1D3C" w:rsidRDefault="007D671F" w:rsidP="00B24B1A">
            <w:pPr>
              <w:pStyle w:val="TableCopy"/>
              <w:jc w:val="right"/>
            </w:pPr>
            <w:r>
              <w:t>1,100</w:t>
            </w:r>
          </w:p>
        </w:tc>
      </w:tr>
      <w:tr w:rsidR="002E1D3C" w14:paraId="7B635441" w14:textId="77777777" w:rsidTr="00B24B1A">
        <w:trPr>
          <w:cantSplit/>
        </w:trPr>
        <w:tc>
          <w:tcPr>
            <w:tcW w:w="7792" w:type="dxa"/>
          </w:tcPr>
          <w:p w14:paraId="4177B124" w14:textId="33E577B0" w:rsidR="002E1D3C" w:rsidRDefault="007D671F" w:rsidP="00B24B1A">
            <w:pPr>
              <w:pStyle w:val="TableCopy"/>
            </w:pPr>
            <w:r>
              <w:t>Generated</w:t>
            </w:r>
            <w:r w:rsidR="00C316ED">
              <w:t xml:space="preserve"> </w:t>
            </w:r>
            <w:r>
              <w:t>electricity</w:t>
            </w:r>
            <w:r w:rsidR="00C316ED">
              <w:t xml:space="preserve"> </w:t>
            </w:r>
            <w:r>
              <w:t>(exported)</w:t>
            </w:r>
          </w:p>
        </w:tc>
        <w:tc>
          <w:tcPr>
            <w:tcW w:w="1843" w:type="dxa"/>
          </w:tcPr>
          <w:p w14:paraId="27D39762" w14:textId="77777777" w:rsidR="002E1D3C" w:rsidRDefault="007D671F" w:rsidP="00B24B1A">
            <w:pPr>
              <w:pStyle w:val="TableCopy"/>
              <w:jc w:val="right"/>
            </w:pPr>
            <w:r>
              <w:t>205</w:t>
            </w:r>
          </w:p>
        </w:tc>
      </w:tr>
      <w:tr w:rsidR="002E1D3C" w:rsidRPr="00B24B1A" w14:paraId="689834A7" w14:textId="77777777" w:rsidTr="00B24B1A">
        <w:trPr>
          <w:cantSplit/>
        </w:trPr>
        <w:tc>
          <w:tcPr>
            <w:tcW w:w="7792" w:type="dxa"/>
          </w:tcPr>
          <w:p w14:paraId="7D59E207" w14:textId="6A806E98" w:rsidR="002E1D3C" w:rsidRPr="00B24B1A" w:rsidRDefault="007D671F" w:rsidP="00B24B1A">
            <w:pPr>
              <w:pStyle w:val="TableCopy"/>
              <w:rPr>
                <w:b/>
                <w:bCs/>
              </w:rPr>
            </w:pPr>
            <w:r w:rsidRPr="00B24B1A">
              <w:rPr>
                <w:b/>
                <w:bCs/>
              </w:rPr>
              <w:t>EL3.</w:t>
            </w:r>
            <w:r w:rsidR="00C316ED" w:rsidRPr="00B24B1A">
              <w:rPr>
                <w:b/>
                <w:bCs/>
              </w:rPr>
              <w:t xml:space="preserve"> </w:t>
            </w:r>
            <w:r w:rsidRPr="00B24B1A">
              <w:rPr>
                <w:b/>
                <w:bCs/>
              </w:rPr>
              <w:t>On</w:t>
            </w:r>
            <w:r w:rsidR="00C316ED" w:rsidRPr="00B24B1A">
              <w:rPr>
                <w:b/>
                <w:bCs/>
              </w:rPr>
              <w:t xml:space="preserve"> </w:t>
            </w:r>
            <w:r w:rsidRPr="00B24B1A">
              <w:rPr>
                <w:b/>
                <w:bCs/>
              </w:rPr>
              <w:t>site</w:t>
            </w:r>
            <w:r w:rsidR="00C316ED" w:rsidRPr="00B24B1A">
              <w:rPr>
                <w:b/>
                <w:bCs/>
              </w:rPr>
              <w:t xml:space="preserve"> </w:t>
            </w:r>
            <w:r w:rsidRPr="00B24B1A">
              <w:rPr>
                <w:b/>
                <w:bCs/>
              </w:rPr>
              <w:t>Solar</w:t>
            </w:r>
            <w:r w:rsidR="00C316ED" w:rsidRPr="00B24B1A">
              <w:rPr>
                <w:b/>
                <w:bCs/>
              </w:rPr>
              <w:t xml:space="preserve"> </w:t>
            </w:r>
            <w:r w:rsidRPr="00B24B1A">
              <w:rPr>
                <w:b/>
                <w:bCs/>
              </w:rPr>
              <w:t>Photo-Voltaic</w:t>
            </w:r>
            <w:r w:rsidR="00C316ED" w:rsidRPr="00B24B1A">
              <w:rPr>
                <w:b/>
                <w:bCs/>
              </w:rPr>
              <w:t xml:space="preserve"> </w:t>
            </w:r>
            <w:r w:rsidRPr="00B24B1A">
              <w:rPr>
                <w:b/>
                <w:bCs/>
              </w:rPr>
              <w:t>(PV)</w:t>
            </w:r>
            <w:r w:rsidR="00C316ED" w:rsidRPr="00B24B1A">
              <w:rPr>
                <w:b/>
                <w:bCs/>
              </w:rPr>
              <w:t xml:space="preserve"> </w:t>
            </w:r>
            <w:r w:rsidRPr="00B24B1A">
              <w:rPr>
                <w:b/>
                <w:bCs/>
              </w:rPr>
              <w:t>installed</w:t>
            </w:r>
            <w:r w:rsidR="00C316ED" w:rsidRPr="00B24B1A">
              <w:rPr>
                <w:b/>
                <w:bCs/>
              </w:rPr>
              <w:t xml:space="preserve"> </w:t>
            </w:r>
            <w:r w:rsidRPr="00B24B1A">
              <w:rPr>
                <w:b/>
                <w:bCs/>
              </w:rPr>
              <w:t>generation</w:t>
            </w:r>
            <w:r w:rsidR="00C316ED" w:rsidRPr="00B24B1A">
              <w:rPr>
                <w:b/>
                <w:bCs/>
              </w:rPr>
              <w:t xml:space="preserve"> </w:t>
            </w:r>
            <w:r w:rsidRPr="00B24B1A">
              <w:rPr>
                <w:b/>
                <w:bCs/>
              </w:rPr>
              <w:t>capacity</w:t>
            </w:r>
            <w:r w:rsidR="00C316ED" w:rsidRPr="00B24B1A">
              <w:rPr>
                <w:b/>
                <w:bCs/>
              </w:rPr>
              <w:t xml:space="preserve"> </w:t>
            </w:r>
            <w:r w:rsidRPr="00B24B1A">
              <w:rPr>
                <w:b/>
                <w:bCs/>
              </w:rPr>
              <w:t>(Megawatts)</w:t>
            </w:r>
          </w:p>
        </w:tc>
        <w:tc>
          <w:tcPr>
            <w:tcW w:w="1843" w:type="dxa"/>
          </w:tcPr>
          <w:p w14:paraId="7C411A3B" w14:textId="77777777" w:rsidR="002E1D3C" w:rsidRPr="00B24B1A" w:rsidRDefault="007D671F" w:rsidP="00B24B1A">
            <w:pPr>
              <w:pStyle w:val="TableCopy"/>
              <w:jc w:val="right"/>
              <w:rPr>
                <w:b/>
                <w:bCs/>
              </w:rPr>
            </w:pPr>
            <w:r w:rsidRPr="00B24B1A">
              <w:rPr>
                <w:b/>
                <w:bCs/>
              </w:rPr>
              <w:t>1.390</w:t>
            </w:r>
          </w:p>
        </w:tc>
      </w:tr>
      <w:tr w:rsidR="002E1D3C" w:rsidRPr="00B24B1A" w14:paraId="6DE9D7D3" w14:textId="77777777" w:rsidTr="00B24B1A">
        <w:trPr>
          <w:cantSplit/>
        </w:trPr>
        <w:tc>
          <w:tcPr>
            <w:tcW w:w="7792" w:type="dxa"/>
          </w:tcPr>
          <w:p w14:paraId="5B89C2A8" w14:textId="392DF8CE" w:rsidR="002E1D3C" w:rsidRPr="00B24B1A" w:rsidRDefault="007D671F" w:rsidP="00B24B1A">
            <w:pPr>
              <w:pStyle w:val="TableCopy"/>
              <w:rPr>
                <w:b/>
                <w:bCs/>
              </w:rPr>
            </w:pPr>
            <w:r w:rsidRPr="00B24B1A">
              <w:rPr>
                <w:b/>
                <w:bCs/>
              </w:rPr>
              <w:t>EL4.</w:t>
            </w:r>
            <w:r w:rsidR="00C316ED" w:rsidRPr="00B24B1A">
              <w:rPr>
                <w:b/>
                <w:bCs/>
              </w:rPr>
              <w:t xml:space="preserve"> </w:t>
            </w:r>
            <w:r w:rsidRPr="00B24B1A">
              <w:rPr>
                <w:b/>
                <w:bCs/>
              </w:rPr>
              <w:t>Green</w:t>
            </w:r>
            <w:r w:rsidR="00C316ED" w:rsidRPr="00B24B1A">
              <w:rPr>
                <w:b/>
                <w:bCs/>
              </w:rPr>
              <w:t xml:space="preserve"> </w:t>
            </w:r>
            <w:r w:rsidRPr="00B24B1A">
              <w:rPr>
                <w:b/>
                <w:bCs/>
              </w:rPr>
              <w:t>power</w:t>
            </w:r>
            <w:r w:rsidR="00C316ED" w:rsidRPr="00B24B1A">
              <w:rPr>
                <w:b/>
                <w:bCs/>
              </w:rPr>
              <w:t xml:space="preserve"> </w:t>
            </w:r>
            <w:r w:rsidRPr="00B24B1A">
              <w:rPr>
                <w:b/>
                <w:bCs/>
              </w:rPr>
              <w:t>purchased</w:t>
            </w:r>
            <w:r w:rsidR="00C316ED" w:rsidRPr="00B24B1A">
              <w:rPr>
                <w:b/>
                <w:bCs/>
              </w:rPr>
              <w:t xml:space="preserve"> </w:t>
            </w:r>
            <w:r w:rsidRPr="00B24B1A">
              <w:rPr>
                <w:b/>
                <w:bCs/>
              </w:rPr>
              <w:t>(MWh)</w:t>
            </w:r>
          </w:p>
        </w:tc>
        <w:tc>
          <w:tcPr>
            <w:tcW w:w="1843" w:type="dxa"/>
          </w:tcPr>
          <w:p w14:paraId="4EFD7E79" w14:textId="77777777" w:rsidR="002E1D3C" w:rsidRPr="00B24B1A" w:rsidRDefault="007D671F" w:rsidP="00B24B1A">
            <w:pPr>
              <w:pStyle w:val="TableCopy"/>
              <w:jc w:val="right"/>
              <w:rPr>
                <w:b/>
                <w:bCs/>
              </w:rPr>
            </w:pPr>
            <w:r w:rsidRPr="00B24B1A">
              <w:rPr>
                <w:b/>
                <w:bCs/>
              </w:rPr>
              <w:t>10,605</w:t>
            </w:r>
          </w:p>
        </w:tc>
      </w:tr>
      <w:tr w:rsidR="002E1D3C" w:rsidRPr="00B24B1A" w14:paraId="4A7A365C" w14:textId="77777777" w:rsidTr="00B24B1A">
        <w:trPr>
          <w:cantSplit/>
        </w:trPr>
        <w:tc>
          <w:tcPr>
            <w:tcW w:w="7792" w:type="dxa"/>
          </w:tcPr>
          <w:p w14:paraId="455BF0E1" w14:textId="2F561AFE" w:rsidR="002E1D3C" w:rsidRPr="00B24B1A" w:rsidRDefault="007D671F" w:rsidP="00B24B1A">
            <w:pPr>
              <w:pStyle w:val="TableCopy"/>
              <w:rPr>
                <w:b/>
                <w:bCs/>
              </w:rPr>
            </w:pPr>
            <w:r w:rsidRPr="00B24B1A">
              <w:rPr>
                <w:b/>
                <w:bCs/>
              </w:rPr>
              <w:t>G2.</w:t>
            </w:r>
            <w:r w:rsidR="00C316ED" w:rsidRPr="00B24B1A">
              <w:rPr>
                <w:b/>
                <w:bCs/>
              </w:rPr>
              <w:t xml:space="preserve"> </w:t>
            </w:r>
            <w:r w:rsidRPr="00B24B1A">
              <w:rPr>
                <w:b/>
                <w:bCs/>
              </w:rPr>
              <w:t>Reported</w:t>
            </w:r>
            <w:r w:rsidR="00C316ED" w:rsidRPr="00B24B1A">
              <w:rPr>
                <w:b/>
                <w:bCs/>
              </w:rPr>
              <w:t xml:space="preserve"> </w:t>
            </w:r>
            <w:r w:rsidRPr="00B24B1A">
              <w:rPr>
                <w:b/>
                <w:bCs/>
              </w:rPr>
              <w:t>scope</w:t>
            </w:r>
            <w:r w:rsidR="00C316ED" w:rsidRPr="00B24B1A">
              <w:rPr>
                <w:b/>
                <w:bCs/>
              </w:rPr>
              <w:t xml:space="preserve"> </w:t>
            </w:r>
            <w:r w:rsidRPr="00B24B1A">
              <w:rPr>
                <w:b/>
                <w:bCs/>
              </w:rPr>
              <w:t>2</w:t>
            </w:r>
            <w:r w:rsidR="00C316ED" w:rsidRPr="00B24B1A">
              <w:rPr>
                <w:b/>
                <w:bCs/>
              </w:rPr>
              <w:t xml:space="preserve"> </w:t>
            </w:r>
            <w:r w:rsidRPr="00B24B1A">
              <w:rPr>
                <w:b/>
                <w:bCs/>
              </w:rPr>
              <w:t>greenhouse</w:t>
            </w:r>
            <w:r w:rsidR="00C316ED" w:rsidRPr="00B24B1A">
              <w:rPr>
                <w:b/>
                <w:bCs/>
              </w:rPr>
              <w:t xml:space="preserve"> </w:t>
            </w:r>
            <w:r w:rsidRPr="00B24B1A">
              <w:rPr>
                <w:b/>
                <w:bCs/>
              </w:rPr>
              <w:t>gas</w:t>
            </w:r>
            <w:r w:rsidR="00C316ED" w:rsidRPr="00B24B1A">
              <w:rPr>
                <w:b/>
                <w:bCs/>
              </w:rPr>
              <w:t xml:space="preserve"> </w:t>
            </w:r>
            <w:r w:rsidRPr="00B24B1A">
              <w:rPr>
                <w:b/>
                <w:bCs/>
              </w:rPr>
              <w:t>emissions</w:t>
            </w:r>
            <w:r w:rsidR="00C316ED" w:rsidRPr="00B24B1A">
              <w:rPr>
                <w:b/>
                <w:bCs/>
              </w:rPr>
              <w:t xml:space="preserve"> </w:t>
            </w:r>
            <w:r w:rsidRPr="00B24B1A">
              <w:rPr>
                <w:b/>
                <w:bCs/>
              </w:rPr>
              <w:t>from</w:t>
            </w:r>
            <w:r w:rsidR="00C316ED" w:rsidRPr="00B24B1A">
              <w:rPr>
                <w:b/>
                <w:bCs/>
              </w:rPr>
              <w:t xml:space="preserve"> </w:t>
            </w:r>
            <w:r w:rsidRPr="00B24B1A">
              <w:rPr>
                <w:b/>
                <w:bCs/>
              </w:rPr>
              <w:t>electricity</w:t>
            </w:r>
            <w:r w:rsidR="00C316ED" w:rsidRPr="00B24B1A">
              <w:rPr>
                <w:b/>
                <w:bCs/>
              </w:rPr>
              <w:t xml:space="preserve"> </w:t>
            </w:r>
            <w:r w:rsidRPr="00B24B1A">
              <w:rPr>
                <w:b/>
                <w:bCs/>
              </w:rPr>
              <w:t>consumption</w:t>
            </w:r>
            <w:r w:rsidR="00C316ED" w:rsidRPr="00B24B1A">
              <w:rPr>
                <w:b/>
                <w:bCs/>
              </w:rPr>
              <w:t xml:space="preserve"> </w:t>
            </w:r>
            <w:r w:rsidRPr="00B24B1A">
              <w:rPr>
                <w:b/>
                <w:bCs/>
              </w:rPr>
              <w:t>(tonnes</w:t>
            </w:r>
            <w:r w:rsidR="00C316ED" w:rsidRPr="00B24B1A">
              <w:rPr>
                <w:b/>
                <w:bCs/>
              </w:rPr>
              <w:t xml:space="preserve"> </w:t>
            </w:r>
            <w:r w:rsidRPr="00B24B1A">
              <w:rPr>
                <w:b/>
                <w:bCs/>
              </w:rPr>
              <w:t>CO</w:t>
            </w:r>
            <w:r w:rsidRPr="00B24B1A">
              <w:rPr>
                <w:b/>
                <w:bCs/>
                <w:vertAlign w:val="subscript"/>
              </w:rPr>
              <w:t>2</w:t>
            </w:r>
            <w:r w:rsidRPr="00B24B1A">
              <w:rPr>
                <w:b/>
                <w:bCs/>
              </w:rPr>
              <w:t>-e)</w:t>
            </w:r>
          </w:p>
        </w:tc>
        <w:tc>
          <w:tcPr>
            <w:tcW w:w="1843" w:type="dxa"/>
          </w:tcPr>
          <w:p w14:paraId="7334C519" w14:textId="77777777" w:rsidR="002E1D3C" w:rsidRPr="00B24B1A" w:rsidRDefault="007D671F" w:rsidP="00B24B1A">
            <w:pPr>
              <w:pStyle w:val="TableCopy"/>
              <w:jc w:val="right"/>
              <w:rPr>
                <w:b/>
                <w:bCs/>
              </w:rPr>
            </w:pPr>
            <w:r w:rsidRPr="00B24B1A">
              <w:rPr>
                <w:b/>
                <w:bCs/>
              </w:rPr>
              <w:t>16,659</w:t>
            </w:r>
          </w:p>
        </w:tc>
      </w:tr>
      <w:tr w:rsidR="002E1D3C" w14:paraId="6A96D8C2" w14:textId="77777777" w:rsidTr="00B24B1A">
        <w:trPr>
          <w:cantSplit/>
        </w:trPr>
        <w:tc>
          <w:tcPr>
            <w:tcW w:w="7792" w:type="dxa"/>
          </w:tcPr>
          <w:p w14:paraId="4D843F03" w14:textId="2B747D8C" w:rsidR="002E1D3C" w:rsidRDefault="007D671F" w:rsidP="00B24B1A">
            <w:pPr>
              <w:pStyle w:val="TableCopy"/>
            </w:pPr>
            <w:r>
              <w:t>Electricity</w:t>
            </w:r>
            <w:r w:rsidR="00C316ED">
              <w:t xml:space="preserve"> </w:t>
            </w:r>
            <w:r>
              <w:t>emissions</w:t>
            </w:r>
            <w:r w:rsidR="00C316ED">
              <w:t xml:space="preserve"> </w:t>
            </w:r>
            <w:r>
              <w:t>(excluding</w:t>
            </w:r>
            <w:r w:rsidR="00C316ED">
              <w:t xml:space="preserve"> </w:t>
            </w:r>
            <w:r>
              <w:t>Green</w:t>
            </w:r>
            <w:r w:rsidR="00C316ED">
              <w:t xml:space="preserve"> </w:t>
            </w:r>
            <w:r>
              <w:t>Power)</w:t>
            </w:r>
          </w:p>
        </w:tc>
        <w:tc>
          <w:tcPr>
            <w:tcW w:w="1843" w:type="dxa"/>
          </w:tcPr>
          <w:p w14:paraId="65723CE4" w14:textId="77777777" w:rsidR="002E1D3C" w:rsidRDefault="007D671F" w:rsidP="00B24B1A">
            <w:pPr>
              <w:pStyle w:val="TableCopy"/>
              <w:jc w:val="right"/>
            </w:pPr>
            <w:r>
              <w:t>25,673</w:t>
            </w:r>
          </w:p>
        </w:tc>
      </w:tr>
      <w:tr w:rsidR="002E1D3C" w14:paraId="2347BCD7" w14:textId="77777777" w:rsidTr="00B24B1A">
        <w:trPr>
          <w:cantSplit/>
        </w:trPr>
        <w:tc>
          <w:tcPr>
            <w:tcW w:w="7792" w:type="dxa"/>
          </w:tcPr>
          <w:p w14:paraId="380673D4" w14:textId="3ABDE6E3" w:rsidR="002E1D3C" w:rsidRDefault="007D671F" w:rsidP="00B24B1A">
            <w:pPr>
              <w:pStyle w:val="TableCopy"/>
            </w:pPr>
            <w:r>
              <w:t>Electricity</w:t>
            </w:r>
            <w:r w:rsidR="00C316ED">
              <w:t xml:space="preserve"> </w:t>
            </w:r>
            <w:r>
              <w:t>emissions</w:t>
            </w:r>
            <w:r w:rsidR="00C316ED">
              <w:t xml:space="preserve"> </w:t>
            </w:r>
            <w:r>
              <w:t>offset</w:t>
            </w:r>
            <w:r w:rsidR="00C316ED">
              <w:t xml:space="preserve"> </w:t>
            </w:r>
            <w:r>
              <w:t>through</w:t>
            </w:r>
            <w:r w:rsidR="00C316ED">
              <w:t xml:space="preserve"> </w:t>
            </w:r>
            <w:r>
              <w:t>the</w:t>
            </w:r>
            <w:r w:rsidR="00C316ED">
              <w:t xml:space="preserve"> </w:t>
            </w:r>
            <w:r>
              <w:t>purchasing</w:t>
            </w:r>
            <w:r w:rsidR="00C316ED">
              <w:t xml:space="preserve"> </w:t>
            </w:r>
            <w:r>
              <w:t>of</w:t>
            </w:r>
            <w:r w:rsidR="00C316ED">
              <w:t xml:space="preserve"> </w:t>
            </w:r>
            <w:r>
              <w:t>Green</w:t>
            </w:r>
            <w:r w:rsidR="00C316ED">
              <w:t xml:space="preserve"> </w:t>
            </w:r>
            <w:r>
              <w:t>Power</w:t>
            </w:r>
          </w:p>
        </w:tc>
        <w:tc>
          <w:tcPr>
            <w:tcW w:w="1843" w:type="dxa"/>
          </w:tcPr>
          <w:p w14:paraId="6A964E53" w14:textId="77777777" w:rsidR="002E1D3C" w:rsidRDefault="007D671F" w:rsidP="00B24B1A">
            <w:pPr>
              <w:pStyle w:val="TableCopy"/>
              <w:jc w:val="right"/>
            </w:pPr>
            <w:r>
              <w:t>9,014</w:t>
            </w:r>
          </w:p>
        </w:tc>
      </w:tr>
    </w:tbl>
    <w:p w14:paraId="1696F136" w14:textId="5879E65B" w:rsidR="002E1D3C" w:rsidRPr="00B24B1A" w:rsidRDefault="007D671F" w:rsidP="008121BF">
      <w:pPr>
        <w:pStyle w:val="FootnoteText"/>
        <w:spacing w:before="120"/>
        <w:rPr>
          <w:b/>
          <w:bCs/>
        </w:rPr>
      </w:pPr>
      <w:r w:rsidRPr="00B24B1A">
        <w:rPr>
          <w:b/>
          <w:bCs/>
        </w:rPr>
        <w:t>Explanatory</w:t>
      </w:r>
      <w:r w:rsidR="00C316ED" w:rsidRPr="00B24B1A">
        <w:rPr>
          <w:b/>
          <w:bCs/>
        </w:rPr>
        <w:t xml:space="preserve"> </w:t>
      </w:r>
      <w:r w:rsidRPr="00B24B1A">
        <w:rPr>
          <w:b/>
          <w:bCs/>
        </w:rPr>
        <w:t>notes:</w:t>
      </w:r>
    </w:p>
    <w:p w14:paraId="37B069A1" w14:textId="37E0B6FA" w:rsidR="002E1D3C" w:rsidRDefault="007D671F" w:rsidP="00B24B1A">
      <w:pPr>
        <w:pStyle w:val="FootnoteText"/>
        <w:tabs>
          <w:tab w:val="left" w:pos="284"/>
        </w:tabs>
        <w:ind w:left="284" w:hanging="284"/>
      </w:pPr>
      <w:proofErr w:type="spellStart"/>
      <w:r>
        <w:t>i</w:t>
      </w:r>
      <w:proofErr w:type="spellEnd"/>
      <w:r>
        <w:t>.</w:t>
      </w:r>
      <w:r>
        <w:tab/>
        <w:t>This</w:t>
      </w:r>
      <w:r w:rsidR="00C316ED">
        <w:t xml:space="preserve"> </w:t>
      </w:r>
      <w:r>
        <w:t>includes</w:t>
      </w:r>
      <w:r w:rsidR="00C316ED">
        <w:t xml:space="preserve"> </w:t>
      </w:r>
      <w:r>
        <w:t>tenancy</w:t>
      </w:r>
      <w:r w:rsidR="00C316ED">
        <w:t xml:space="preserve"> </w:t>
      </w:r>
      <w:r>
        <w:t>space</w:t>
      </w:r>
      <w:r w:rsidR="00C316ED">
        <w:t xml:space="preserve"> </w:t>
      </w:r>
      <w:r>
        <w:t>in</w:t>
      </w:r>
      <w:r w:rsidR="00C316ED">
        <w:t xml:space="preserve"> </w:t>
      </w:r>
      <w:r>
        <w:t>the</w:t>
      </w:r>
      <w:r w:rsidR="00C316ED">
        <w:t xml:space="preserve"> </w:t>
      </w:r>
      <w:r>
        <w:t>CBD</w:t>
      </w:r>
      <w:r w:rsidR="00C316ED">
        <w:t xml:space="preserve"> </w:t>
      </w:r>
      <w:r>
        <w:t>currently</w:t>
      </w:r>
      <w:r w:rsidR="00C316ED">
        <w:t xml:space="preserve"> </w:t>
      </w:r>
      <w:r>
        <w:t>occupied</w:t>
      </w:r>
      <w:r w:rsidR="00C316ED">
        <w:t xml:space="preserve"> </w:t>
      </w:r>
      <w:r>
        <w:t>by</w:t>
      </w:r>
      <w:r w:rsidR="00C316ED">
        <w:t xml:space="preserve"> </w:t>
      </w:r>
      <w:r>
        <w:t>staff</w:t>
      </w:r>
      <w:r w:rsidR="00C316ED">
        <w:t xml:space="preserve"> </w:t>
      </w:r>
      <w:r>
        <w:t>from</w:t>
      </w:r>
      <w:r w:rsidR="00C316ED">
        <w:t xml:space="preserve"> </w:t>
      </w:r>
      <w:r>
        <w:t>the</w:t>
      </w:r>
      <w:r w:rsidR="00C316ED">
        <w:t xml:space="preserve"> </w:t>
      </w:r>
      <w:r>
        <w:t>Department</w:t>
      </w:r>
      <w:r w:rsidR="00C316ED">
        <w:t xml:space="preserve"> </w:t>
      </w:r>
      <w:r>
        <w:t>of</w:t>
      </w:r>
      <w:r w:rsidR="00C316ED">
        <w:t xml:space="preserve"> </w:t>
      </w:r>
      <w:r>
        <w:t>Transport</w:t>
      </w:r>
      <w:r w:rsidR="00C316ED">
        <w:t xml:space="preserve"> </w:t>
      </w:r>
      <w:r>
        <w:t>and</w:t>
      </w:r>
      <w:r w:rsidR="00C316ED">
        <w:t xml:space="preserve"> </w:t>
      </w:r>
      <w:r>
        <w:t>Planning</w:t>
      </w:r>
      <w:r w:rsidR="00C316ED">
        <w:t xml:space="preserve"> </w:t>
      </w:r>
      <w:r>
        <w:t>that</w:t>
      </w:r>
      <w:r w:rsidR="00C316ED">
        <w:rPr>
          <w:rFonts w:ascii="Cambria" w:hAnsi="Cambria" w:cs="Cambria"/>
        </w:rPr>
        <w:t xml:space="preserve"> </w:t>
      </w:r>
      <w:r>
        <w:t>will</w:t>
      </w:r>
      <w:r w:rsidR="00C316ED">
        <w:t xml:space="preserve"> </w:t>
      </w:r>
      <w:r>
        <w:t>in</w:t>
      </w:r>
      <w:r w:rsidR="00C316ED">
        <w:t xml:space="preserve"> </w:t>
      </w:r>
      <w:r>
        <w:t>the</w:t>
      </w:r>
      <w:r w:rsidR="00C316ED">
        <w:t xml:space="preserve"> </w:t>
      </w:r>
      <w:r>
        <w:t>future</w:t>
      </w:r>
      <w:r w:rsidR="00C316ED">
        <w:t xml:space="preserve"> </w:t>
      </w:r>
      <w:r>
        <w:t>be</w:t>
      </w:r>
      <w:r w:rsidR="00C316ED">
        <w:t xml:space="preserve"> </w:t>
      </w:r>
      <w:r>
        <w:t>occupied</w:t>
      </w:r>
      <w:r w:rsidR="00C316ED">
        <w:t xml:space="preserve"> </w:t>
      </w:r>
      <w:r>
        <w:t>by</w:t>
      </w:r>
      <w:r w:rsidR="00C316ED">
        <w:t xml:space="preserve"> </w:t>
      </w:r>
      <w:r>
        <w:t>DEECA</w:t>
      </w:r>
      <w:r w:rsidR="00C316ED">
        <w:t xml:space="preserve"> </w:t>
      </w:r>
      <w:r>
        <w:t>staff.</w:t>
      </w:r>
    </w:p>
    <w:p w14:paraId="05D10422" w14:textId="405AE5A0" w:rsidR="002E1D3C" w:rsidRDefault="007D671F" w:rsidP="008121BF">
      <w:pPr>
        <w:pStyle w:val="FootnoteText"/>
        <w:tabs>
          <w:tab w:val="left" w:pos="284"/>
        </w:tabs>
        <w:spacing w:after="280"/>
        <w:ind w:left="284" w:hanging="284"/>
      </w:pPr>
      <w:r>
        <w:t>ii.</w:t>
      </w:r>
      <w:r>
        <w:tab/>
        <w:t>Some</w:t>
      </w:r>
      <w:r w:rsidR="00C316ED">
        <w:t xml:space="preserve"> </w:t>
      </w:r>
      <w:r>
        <w:t>older</w:t>
      </w:r>
      <w:r w:rsidR="00C316ED">
        <w:t xml:space="preserve"> </w:t>
      </w:r>
      <w:r>
        <w:t>Solar</w:t>
      </w:r>
      <w:r w:rsidR="00C316ED">
        <w:t xml:space="preserve"> </w:t>
      </w:r>
      <w:r>
        <w:t>PV</w:t>
      </w:r>
      <w:r w:rsidR="00C316ED">
        <w:t xml:space="preserve"> </w:t>
      </w:r>
      <w:r>
        <w:t>do</w:t>
      </w:r>
      <w:r w:rsidR="00C316ED">
        <w:t xml:space="preserve"> </w:t>
      </w:r>
      <w:r>
        <w:t>not</w:t>
      </w:r>
      <w:r w:rsidR="00C316ED">
        <w:t xml:space="preserve"> </w:t>
      </w:r>
      <w:r>
        <w:t>have</w:t>
      </w:r>
      <w:r w:rsidR="00C316ED">
        <w:t xml:space="preserve"> </w:t>
      </w:r>
      <w:r>
        <w:t>the</w:t>
      </w:r>
      <w:r w:rsidR="00C316ED">
        <w:t xml:space="preserve"> </w:t>
      </w:r>
      <w:r>
        <w:t>capability</w:t>
      </w:r>
      <w:r w:rsidR="00C316ED">
        <w:t xml:space="preserve"> </w:t>
      </w:r>
      <w:r>
        <w:t>to</w:t>
      </w:r>
      <w:r w:rsidR="00C316ED">
        <w:t xml:space="preserve"> </w:t>
      </w:r>
      <w:r>
        <w:t>be</w:t>
      </w:r>
      <w:r w:rsidR="00C316ED">
        <w:t xml:space="preserve"> </w:t>
      </w:r>
      <w:r>
        <w:t>tracked.</w:t>
      </w:r>
      <w:r w:rsidR="00C316ED">
        <w:t xml:space="preserve"> </w:t>
      </w:r>
      <w:r>
        <w:t>Estimations</w:t>
      </w:r>
      <w:r w:rsidR="00C316ED">
        <w:t xml:space="preserve"> </w:t>
      </w:r>
      <w:r>
        <w:t>are</w:t>
      </w:r>
      <w:r w:rsidR="00C316ED">
        <w:t xml:space="preserve"> </w:t>
      </w:r>
      <w:r>
        <w:t>included</w:t>
      </w:r>
      <w:r w:rsidR="00C316ED">
        <w:t xml:space="preserve"> </w:t>
      </w:r>
      <w:r>
        <w:t>where</w:t>
      </w:r>
      <w:r w:rsidR="00C316ED">
        <w:t xml:space="preserve"> </w:t>
      </w:r>
      <w:r>
        <w:t>actual</w:t>
      </w:r>
      <w:r w:rsidR="00C316ED">
        <w:t xml:space="preserve"> </w:t>
      </w:r>
      <w:r>
        <w:t>data</w:t>
      </w:r>
      <w:r w:rsidR="00C316ED">
        <w:t xml:space="preserve"> </w:t>
      </w:r>
      <w:r>
        <w:t>is</w:t>
      </w:r>
      <w:r w:rsidR="00C316ED">
        <w:t xml:space="preserve"> </w:t>
      </w:r>
      <w:r>
        <w:t>unavailable.</w:t>
      </w:r>
    </w:p>
    <w:p w14:paraId="70FB0383" w14:textId="4940F59B" w:rsidR="002E1D3C" w:rsidRDefault="007D671F" w:rsidP="00B24B1A">
      <w:pPr>
        <w:pStyle w:val="Heading2"/>
      </w:pPr>
      <w:bookmarkStart w:id="179" w:name="_Toc151731577"/>
      <w:r>
        <w:t>Stationary</w:t>
      </w:r>
      <w:r w:rsidR="00C316ED">
        <w:t xml:space="preserve"> </w:t>
      </w:r>
      <w:r>
        <w:t>fuel</w:t>
      </w:r>
      <w:r w:rsidR="00C316ED">
        <w:t xml:space="preserve"> </w:t>
      </w:r>
      <w:r>
        <w:t>use</w:t>
      </w:r>
      <w:bookmarkEnd w:id="179"/>
    </w:p>
    <w:p w14:paraId="68C2BEA2" w14:textId="72B4EB98" w:rsidR="002E1D3C" w:rsidRDefault="007D671F" w:rsidP="00B24B1A">
      <w:r>
        <w:t>Total</w:t>
      </w:r>
      <w:r w:rsidR="00C316ED">
        <w:t xml:space="preserve"> </w:t>
      </w:r>
      <w:r>
        <w:t>stationary</w:t>
      </w:r>
      <w:r w:rsidR="00C316ED">
        <w:t xml:space="preserve"> </w:t>
      </w:r>
      <w:r>
        <w:t>fuel</w:t>
      </w:r>
      <w:r w:rsidR="00C316ED">
        <w:t xml:space="preserve"> </w:t>
      </w:r>
      <w:r>
        <w:t>consumption</w:t>
      </w:r>
      <w:r w:rsidR="00C316ED">
        <w:t xml:space="preserve"> </w:t>
      </w:r>
      <w:r>
        <w:t>for</w:t>
      </w:r>
      <w:r w:rsidR="00C316ED">
        <w:t xml:space="preserve"> </w:t>
      </w:r>
      <w:r>
        <w:t>DEECA</w:t>
      </w:r>
      <w:r w:rsidR="00C316ED">
        <w:t xml:space="preserve"> </w:t>
      </w:r>
      <w:r>
        <w:t>over</w:t>
      </w:r>
      <w:r w:rsidR="00C316ED">
        <w:t xml:space="preserve"> </w:t>
      </w:r>
      <w:r>
        <w:t>the</w:t>
      </w:r>
      <w:r w:rsidR="00C316ED">
        <w:t xml:space="preserve"> </w:t>
      </w:r>
      <w:r>
        <w:t>reporting</w:t>
      </w:r>
      <w:r w:rsidR="00C316ED">
        <w:t xml:space="preserve"> </w:t>
      </w:r>
      <w:r>
        <w:t>period</w:t>
      </w:r>
      <w:r w:rsidR="00C316ED">
        <w:t xml:space="preserve"> </w:t>
      </w:r>
      <w:r>
        <w:t>was</w:t>
      </w:r>
      <w:r w:rsidR="00C316ED">
        <w:t xml:space="preserve"> </w:t>
      </w:r>
      <w:r>
        <w:t>60,106,504</w:t>
      </w:r>
      <w:r w:rsidR="00C316ED">
        <w:t xml:space="preserve"> </w:t>
      </w:r>
      <w:r>
        <w:t>Megajoules</w:t>
      </w:r>
      <w:r w:rsidR="00C316ED">
        <w:t xml:space="preserve"> </w:t>
      </w:r>
      <w:r>
        <w:t>(MJs).</w:t>
      </w:r>
      <w:r w:rsidR="00C316ED">
        <w:t xml:space="preserve"> </w:t>
      </w:r>
      <w:r>
        <w:t>DEECA</w:t>
      </w:r>
      <w:r w:rsidR="00C316ED">
        <w:rPr>
          <w:rFonts w:ascii="Cambria" w:hAnsi="Cambria" w:cs="Cambria"/>
        </w:rPr>
        <w:t xml:space="preserve"> </w:t>
      </w:r>
      <w:r>
        <w:t>will</w:t>
      </w:r>
      <w:r w:rsidR="00C316ED">
        <w:t xml:space="preserve"> </w:t>
      </w:r>
      <w:r>
        <w:t>continue</w:t>
      </w:r>
      <w:r w:rsidR="00C316ED">
        <w:t xml:space="preserve"> </w:t>
      </w:r>
      <w:r>
        <w:t>to</w:t>
      </w:r>
      <w:r w:rsidR="00C316ED">
        <w:t xml:space="preserve"> </w:t>
      </w:r>
      <w:r>
        <w:t>audit</w:t>
      </w:r>
      <w:r w:rsidR="00C316ED">
        <w:t xml:space="preserve"> </w:t>
      </w:r>
      <w:r>
        <w:t>gas</w:t>
      </w:r>
      <w:r w:rsidR="00C316ED">
        <w:t xml:space="preserve"> </w:t>
      </w:r>
      <w:r>
        <w:t>consumption</w:t>
      </w:r>
      <w:r w:rsidR="00C316ED">
        <w:t xml:space="preserve"> </w:t>
      </w:r>
      <w:r>
        <w:t>across</w:t>
      </w:r>
      <w:r w:rsidR="00C316ED">
        <w:t xml:space="preserve"> </w:t>
      </w:r>
      <w:r>
        <w:t>all</w:t>
      </w:r>
      <w:r w:rsidR="00C316ED">
        <w:t xml:space="preserve"> </w:t>
      </w:r>
      <w:r>
        <w:t>sites</w:t>
      </w:r>
      <w:r w:rsidR="00C316ED">
        <w:t xml:space="preserve"> </w:t>
      </w:r>
      <w:r>
        <w:t>and</w:t>
      </w:r>
      <w:r w:rsidR="00C316ED">
        <w:t xml:space="preserve"> </w:t>
      </w:r>
      <w:r>
        <w:t>work</w:t>
      </w:r>
      <w:r w:rsidR="00C316ED">
        <w:t xml:space="preserve"> </w:t>
      </w:r>
      <w:r>
        <w:t>to</w:t>
      </w:r>
      <w:r w:rsidR="00C316ED">
        <w:t xml:space="preserve"> </w:t>
      </w:r>
      <w:r>
        <w:t>phase</w:t>
      </w:r>
      <w:r w:rsidR="00C316ED">
        <w:t xml:space="preserve"> </w:t>
      </w:r>
      <w:r>
        <w:t>out</w:t>
      </w:r>
      <w:r w:rsidR="00C316ED">
        <w:t xml:space="preserve"> </w:t>
      </w:r>
      <w:r>
        <w:t>consumption</w:t>
      </w:r>
      <w:r w:rsidR="00C316ED">
        <w:t xml:space="preserve"> </w:t>
      </w:r>
      <w:r>
        <w:t>wherever</w:t>
      </w:r>
      <w:r w:rsidR="00C316ED">
        <w:t xml:space="preserve"> </w:t>
      </w:r>
      <w:r>
        <w:t>practical,</w:t>
      </w:r>
      <w:r w:rsidR="00C316ED">
        <w:t xml:space="preserve"> </w:t>
      </w:r>
      <w:r>
        <w:t>to</w:t>
      </w:r>
      <w:r w:rsidR="00C316ED">
        <w:rPr>
          <w:rFonts w:ascii="Cambria" w:hAnsi="Cambria" w:cs="Cambria"/>
        </w:rPr>
        <w:t xml:space="preserve"> </w:t>
      </w:r>
      <w:r>
        <w:t>support</w:t>
      </w:r>
      <w:r w:rsidR="00C316ED">
        <w:t xml:space="preserve"> </w:t>
      </w:r>
      <w:r>
        <w:t>the</w:t>
      </w:r>
      <w:r w:rsidR="00C316ED">
        <w:t xml:space="preserve"> </w:t>
      </w:r>
      <w:r>
        <w:t>Victorian</w:t>
      </w:r>
      <w:r w:rsidR="00C316ED">
        <w:t xml:space="preserve"> </w:t>
      </w:r>
      <w:r>
        <w:t>Government</w:t>
      </w:r>
      <w:r w:rsidR="00C316ED">
        <w:t xml:space="preserve"> </w:t>
      </w:r>
      <w:r>
        <w:t>Gas</w:t>
      </w:r>
      <w:r w:rsidR="00C316ED">
        <w:t xml:space="preserve"> </w:t>
      </w:r>
      <w:r>
        <w:t>Substitution</w:t>
      </w:r>
      <w:r w:rsidR="00C316ED">
        <w:t xml:space="preserve"> </w:t>
      </w:r>
      <w:r>
        <w:t>roadmap.</w:t>
      </w:r>
    </w:p>
    <w:p w14:paraId="21BF1CFB" w14:textId="74363551" w:rsidR="003A5147" w:rsidRDefault="003A5147" w:rsidP="00B24B1A">
      <w:r>
        <w:rPr>
          <w:noProof/>
        </w:rPr>
        <w:drawing>
          <wp:inline distT="0" distB="0" distL="0" distR="0" wp14:anchorId="5EA84C0D" wp14:editId="6498CF68">
            <wp:extent cx="6120130" cy="1363345"/>
            <wp:effectExtent l="0" t="0" r="0" b="8255"/>
            <wp:docPr id="46" name="Picture 46" descr="F1. Total fuels used in buildings (MJ) graph. 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1. Total fuels used in buildings (MJ) graph. Data in table below."/>
                    <pic:cNvPicPr/>
                  </pic:nvPicPr>
                  <pic:blipFill>
                    <a:blip r:embed="rId105"/>
                    <a:stretch>
                      <a:fillRect/>
                    </a:stretch>
                  </pic:blipFill>
                  <pic:spPr>
                    <a:xfrm>
                      <a:off x="0" y="0"/>
                      <a:ext cx="6120130" cy="1363345"/>
                    </a:xfrm>
                    <a:prstGeom prst="rect">
                      <a:avLst/>
                    </a:prstGeom>
                  </pic:spPr>
                </pic:pic>
              </a:graphicData>
            </a:graphic>
          </wp:inline>
        </w:drawing>
      </w:r>
    </w:p>
    <w:tbl>
      <w:tblPr>
        <w:tblStyle w:val="TableGrid"/>
        <w:tblW w:w="9634" w:type="dxa"/>
        <w:tblLayout w:type="fixed"/>
        <w:tblLook w:val="0020" w:firstRow="1" w:lastRow="0" w:firstColumn="0" w:lastColumn="0" w:noHBand="0" w:noVBand="0"/>
      </w:tblPr>
      <w:tblGrid>
        <w:gridCol w:w="7933"/>
        <w:gridCol w:w="1701"/>
      </w:tblGrid>
      <w:tr w:rsidR="002E1D3C" w14:paraId="0ED4C86B" w14:textId="77777777" w:rsidTr="008121BF">
        <w:trPr>
          <w:trHeight w:val="60"/>
          <w:tblHeader/>
        </w:trPr>
        <w:tc>
          <w:tcPr>
            <w:tcW w:w="7933" w:type="dxa"/>
          </w:tcPr>
          <w:p w14:paraId="4911A69A" w14:textId="77777777" w:rsidR="002E1D3C" w:rsidRDefault="007D671F" w:rsidP="008121BF">
            <w:pPr>
              <w:pStyle w:val="TableColumnHeading"/>
            </w:pPr>
            <w:bookmarkStart w:id="180" w:name="ColumnTitles_131"/>
            <w:bookmarkEnd w:id="180"/>
            <w:r>
              <w:lastRenderedPageBreak/>
              <w:t>Indicator</w:t>
            </w:r>
          </w:p>
        </w:tc>
        <w:tc>
          <w:tcPr>
            <w:tcW w:w="1701" w:type="dxa"/>
          </w:tcPr>
          <w:p w14:paraId="45314945" w14:textId="77777777" w:rsidR="002E1D3C" w:rsidRDefault="007D671F" w:rsidP="008121BF">
            <w:pPr>
              <w:pStyle w:val="TableColumnHeading"/>
              <w:jc w:val="right"/>
            </w:pPr>
            <w:r>
              <w:t>2022–23</w:t>
            </w:r>
          </w:p>
        </w:tc>
      </w:tr>
      <w:tr w:rsidR="002E1D3C" w:rsidRPr="008121BF" w14:paraId="4B4B6B37" w14:textId="77777777" w:rsidTr="008121BF">
        <w:trPr>
          <w:trHeight w:val="60"/>
        </w:trPr>
        <w:tc>
          <w:tcPr>
            <w:tcW w:w="7933" w:type="dxa"/>
          </w:tcPr>
          <w:p w14:paraId="14195703" w14:textId="5E3EB180" w:rsidR="002E1D3C" w:rsidRPr="008121BF" w:rsidRDefault="007D671F" w:rsidP="008121BF">
            <w:pPr>
              <w:pStyle w:val="TableCopy"/>
              <w:rPr>
                <w:b/>
                <w:bCs/>
              </w:rPr>
            </w:pPr>
            <w:r w:rsidRPr="008121BF">
              <w:rPr>
                <w:b/>
                <w:bCs/>
              </w:rPr>
              <w:t>F1.</w:t>
            </w:r>
            <w:r w:rsidR="00C316ED" w:rsidRPr="008121BF">
              <w:rPr>
                <w:b/>
                <w:bCs/>
              </w:rPr>
              <w:t xml:space="preserve"> </w:t>
            </w:r>
            <w:r w:rsidRPr="008121BF">
              <w:rPr>
                <w:b/>
                <w:bCs/>
              </w:rPr>
              <w:t>Total</w:t>
            </w:r>
            <w:r w:rsidR="00C316ED" w:rsidRPr="008121BF">
              <w:rPr>
                <w:b/>
                <w:bCs/>
              </w:rPr>
              <w:t xml:space="preserve"> </w:t>
            </w:r>
            <w:r w:rsidRPr="008121BF">
              <w:rPr>
                <w:b/>
                <w:bCs/>
              </w:rPr>
              <w:t>fuels</w:t>
            </w:r>
            <w:r w:rsidR="00C316ED" w:rsidRPr="008121BF">
              <w:rPr>
                <w:b/>
                <w:bCs/>
              </w:rPr>
              <w:t xml:space="preserve"> </w:t>
            </w:r>
            <w:r w:rsidRPr="008121BF">
              <w:rPr>
                <w:b/>
                <w:bCs/>
              </w:rPr>
              <w:t>used</w:t>
            </w:r>
            <w:r w:rsidR="00C316ED" w:rsidRPr="008121BF">
              <w:rPr>
                <w:b/>
                <w:bCs/>
              </w:rPr>
              <w:t xml:space="preserve"> </w:t>
            </w:r>
            <w:r w:rsidRPr="008121BF">
              <w:rPr>
                <w:b/>
                <w:bCs/>
              </w:rPr>
              <w:t>in</w:t>
            </w:r>
            <w:r w:rsidR="00C316ED" w:rsidRPr="008121BF">
              <w:rPr>
                <w:b/>
                <w:bCs/>
              </w:rPr>
              <w:t xml:space="preserve"> </w:t>
            </w:r>
            <w:r w:rsidRPr="008121BF">
              <w:rPr>
                <w:b/>
                <w:bCs/>
              </w:rPr>
              <w:t>buildings</w:t>
            </w:r>
            <w:r w:rsidR="00C316ED" w:rsidRPr="008121BF">
              <w:rPr>
                <w:b/>
                <w:bCs/>
              </w:rPr>
              <w:t xml:space="preserve"> </w:t>
            </w:r>
            <w:r w:rsidRPr="008121BF">
              <w:rPr>
                <w:b/>
                <w:bCs/>
              </w:rPr>
              <w:t>(MJ)</w:t>
            </w:r>
          </w:p>
        </w:tc>
        <w:tc>
          <w:tcPr>
            <w:tcW w:w="1701" w:type="dxa"/>
          </w:tcPr>
          <w:p w14:paraId="2B2BD307" w14:textId="77777777" w:rsidR="002E1D3C" w:rsidRPr="008121BF" w:rsidRDefault="007D671F" w:rsidP="008121BF">
            <w:pPr>
              <w:pStyle w:val="TableCopy"/>
              <w:jc w:val="right"/>
              <w:rPr>
                <w:b/>
                <w:bCs/>
              </w:rPr>
            </w:pPr>
            <w:r w:rsidRPr="008121BF">
              <w:rPr>
                <w:b/>
                <w:bCs/>
              </w:rPr>
              <w:t>60,106,504</w:t>
            </w:r>
          </w:p>
        </w:tc>
      </w:tr>
      <w:tr w:rsidR="002E1D3C" w14:paraId="14F2B20E" w14:textId="77777777" w:rsidTr="008121BF">
        <w:trPr>
          <w:trHeight w:val="60"/>
        </w:trPr>
        <w:tc>
          <w:tcPr>
            <w:tcW w:w="7933" w:type="dxa"/>
          </w:tcPr>
          <w:p w14:paraId="275CF53F" w14:textId="0EF7EF17" w:rsidR="002E1D3C" w:rsidRDefault="007D671F" w:rsidP="008121BF">
            <w:pPr>
              <w:pStyle w:val="TableCopy"/>
            </w:pPr>
            <w:r>
              <w:t>Natural</w:t>
            </w:r>
            <w:r w:rsidR="00C316ED">
              <w:t xml:space="preserve"> </w:t>
            </w:r>
            <w:r>
              <w:t>Gas</w:t>
            </w:r>
          </w:p>
        </w:tc>
        <w:tc>
          <w:tcPr>
            <w:tcW w:w="1701" w:type="dxa"/>
          </w:tcPr>
          <w:p w14:paraId="34394AAE" w14:textId="77777777" w:rsidR="002E1D3C" w:rsidRDefault="007D671F" w:rsidP="008121BF">
            <w:pPr>
              <w:pStyle w:val="TableCopy"/>
              <w:jc w:val="right"/>
            </w:pPr>
            <w:r>
              <w:t>56,417,665</w:t>
            </w:r>
          </w:p>
        </w:tc>
      </w:tr>
      <w:tr w:rsidR="002E1D3C" w14:paraId="38073062" w14:textId="77777777" w:rsidTr="008121BF">
        <w:trPr>
          <w:trHeight w:val="283"/>
        </w:trPr>
        <w:tc>
          <w:tcPr>
            <w:tcW w:w="7933" w:type="dxa"/>
          </w:tcPr>
          <w:p w14:paraId="3DA58972" w14:textId="1AEE5698" w:rsidR="002E1D3C" w:rsidRDefault="007D671F" w:rsidP="008121BF">
            <w:pPr>
              <w:pStyle w:val="TableCopy"/>
            </w:pPr>
            <w:r>
              <w:t>Liquid</w:t>
            </w:r>
            <w:r w:rsidR="00C316ED">
              <w:t xml:space="preserve"> </w:t>
            </w:r>
            <w:r>
              <w:t>Petroleum</w:t>
            </w:r>
            <w:r w:rsidR="00C316ED">
              <w:t xml:space="preserve"> </w:t>
            </w:r>
            <w:r>
              <w:t>Gas</w:t>
            </w:r>
            <w:r w:rsidR="00C316ED">
              <w:t xml:space="preserve"> </w:t>
            </w:r>
            <w:r>
              <w:t>(LPG)</w:t>
            </w:r>
            <w:r>
              <w:rPr>
                <w:vertAlign w:val="superscript"/>
              </w:rPr>
              <w:t>(</w:t>
            </w:r>
            <w:proofErr w:type="spellStart"/>
            <w:r>
              <w:rPr>
                <w:vertAlign w:val="superscript"/>
              </w:rPr>
              <w:t>i</w:t>
            </w:r>
            <w:proofErr w:type="spellEnd"/>
            <w:r>
              <w:rPr>
                <w:vertAlign w:val="superscript"/>
              </w:rPr>
              <w:t>)</w:t>
            </w:r>
          </w:p>
        </w:tc>
        <w:tc>
          <w:tcPr>
            <w:tcW w:w="1701" w:type="dxa"/>
          </w:tcPr>
          <w:p w14:paraId="1296A366" w14:textId="77777777" w:rsidR="002E1D3C" w:rsidRDefault="007D671F" w:rsidP="008121BF">
            <w:pPr>
              <w:pStyle w:val="TableCopy"/>
              <w:jc w:val="right"/>
            </w:pPr>
            <w:r>
              <w:t>3,688,839</w:t>
            </w:r>
          </w:p>
        </w:tc>
      </w:tr>
      <w:tr w:rsidR="002E1D3C" w14:paraId="72A60A09" w14:textId="77777777" w:rsidTr="008121BF">
        <w:trPr>
          <w:trHeight w:val="60"/>
        </w:trPr>
        <w:tc>
          <w:tcPr>
            <w:tcW w:w="7933" w:type="dxa"/>
          </w:tcPr>
          <w:p w14:paraId="228DC33C" w14:textId="77777777" w:rsidR="002E1D3C" w:rsidRDefault="007D671F" w:rsidP="008121BF">
            <w:pPr>
              <w:pStyle w:val="TableCopy"/>
            </w:pPr>
            <w:r>
              <w:t>Offices</w:t>
            </w:r>
          </w:p>
        </w:tc>
        <w:tc>
          <w:tcPr>
            <w:tcW w:w="1701" w:type="dxa"/>
          </w:tcPr>
          <w:p w14:paraId="33878FD7" w14:textId="77777777" w:rsidR="002E1D3C" w:rsidRDefault="007D671F" w:rsidP="008121BF">
            <w:pPr>
              <w:pStyle w:val="TableCopy"/>
              <w:jc w:val="right"/>
            </w:pPr>
            <w:r>
              <w:t>8,747,828</w:t>
            </w:r>
          </w:p>
        </w:tc>
      </w:tr>
      <w:tr w:rsidR="002E1D3C" w14:paraId="130971DC" w14:textId="77777777" w:rsidTr="008121BF">
        <w:trPr>
          <w:trHeight w:val="60"/>
        </w:trPr>
        <w:tc>
          <w:tcPr>
            <w:tcW w:w="7933" w:type="dxa"/>
          </w:tcPr>
          <w:p w14:paraId="66DC00CA" w14:textId="04BDD472" w:rsidR="002E1D3C" w:rsidRDefault="007D671F" w:rsidP="008121BF">
            <w:pPr>
              <w:pStyle w:val="TableCopy"/>
            </w:pPr>
            <w:r>
              <w:t>Mixed</w:t>
            </w:r>
            <w:r w:rsidR="00C316ED">
              <w:t xml:space="preserve"> </w:t>
            </w:r>
            <w:r>
              <w:t>use</w:t>
            </w:r>
            <w:r w:rsidR="00C316ED">
              <w:t xml:space="preserve"> </w:t>
            </w:r>
            <w:r>
              <w:t>sites</w:t>
            </w:r>
          </w:p>
        </w:tc>
        <w:tc>
          <w:tcPr>
            <w:tcW w:w="1701" w:type="dxa"/>
          </w:tcPr>
          <w:p w14:paraId="21173999" w14:textId="77777777" w:rsidR="002E1D3C" w:rsidRDefault="007D671F" w:rsidP="008121BF">
            <w:pPr>
              <w:pStyle w:val="TableCopy"/>
              <w:jc w:val="right"/>
            </w:pPr>
            <w:r>
              <w:t>5,617,577</w:t>
            </w:r>
          </w:p>
        </w:tc>
      </w:tr>
      <w:tr w:rsidR="002E1D3C" w14:paraId="6A8CDD1E" w14:textId="77777777" w:rsidTr="008121BF">
        <w:trPr>
          <w:trHeight w:val="60"/>
        </w:trPr>
        <w:tc>
          <w:tcPr>
            <w:tcW w:w="7933" w:type="dxa"/>
          </w:tcPr>
          <w:p w14:paraId="6C61BF24" w14:textId="6A404402" w:rsidR="002E1D3C" w:rsidRDefault="007D671F" w:rsidP="008121BF">
            <w:pPr>
              <w:pStyle w:val="TableCopy"/>
            </w:pPr>
            <w:r>
              <w:t>Research</w:t>
            </w:r>
            <w:r w:rsidR="00C316ED">
              <w:t xml:space="preserve"> </w:t>
            </w:r>
            <w:r>
              <w:t>centres</w:t>
            </w:r>
          </w:p>
        </w:tc>
        <w:tc>
          <w:tcPr>
            <w:tcW w:w="1701" w:type="dxa"/>
          </w:tcPr>
          <w:p w14:paraId="7CEEA715" w14:textId="77777777" w:rsidR="002E1D3C" w:rsidRDefault="007D671F" w:rsidP="008121BF">
            <w:pPr>
              <w:pStyle w:val="TableCopy"/>
              <w:jc w:val="right"/>
            </w:pPr>
            <w:r>
              <w:t>45,665,237</w:t>
            </w:r>
          </w:p>
        </w:tc>
      </w:tr>
      <w:tr w:rsidR="002E1D3C" w14:paraId="14CC82E8" w14:textId="77777777" w:rsidTr="008121BF">
        <w:trPr>
          <w:trHeight w:val="60"/>
        </w:trPr>
        <w:tc>
          <w:tcPr>
            <w:tcW w:w="7933" w:type="dxa"/>
          </w:tcPr>
          <w:p w14:paraId="390BB7EB" w14:textId="77777777" w:rsidR="002E1D3C" w:rsidRDefault="007D671F" w:rsidP="008121BF">
            <w:pPr>
              <w:pStyle w:val="TableCopy"/>
            </w:pPr>
            <w:r>
              <w:t>Other</w:t>
            </w:r>
          </w:p>
        </w:tc>
        <w:tc>
          <w:tcPr>
            <w:tcW w:w="1701" w:type="dxa"/>
          </w:tcPr>
          <w:p w14:paraId="119B7B0E" w14:textId="77777777" w:rsidR="002E1D3C" w:rsidRDefault="007D671F" w:rsidP="008121BF">
            <w:pPr>
              <w:pStyle w:val="TableCopy"/>
              <w:jc w:val="right"/>
            </w:pPr>
            <w:r>
              <w:t>75,861</w:t>
            </w:r>
          </w:p>
        </w:tc>
      </w:tr>
      <w:tr w:rsidR="002E1D3C" w:rsidRPr="008121BF" w14:paraId="67F1A871" w14:textId="77777777" w:rsidTr="008121BF">
        <w:trPr>
          <w:trHeight w:val="60"/>
        </w:trPr>
        <w:tc>
          <w:tcPr>
            <w:tcW w:w="7933" w:type="dxa"/>
          </w:tcPr>
          <w:p w14:paraId="248E916D" w14:textId="00E6587E" w:rsidR="002E1D3C" w:rsidRPr="008121BF" w:rsidRDefault="007D671F" w:rsidP="008121BF">
            <w:pPr>
              <w:pStyle w:val="TableCopy"/>
              <w:rPr>
                <w:b/>
                <w:bCs/>
              </w:rPr>
            </w:pPr>
            <w:r w:rsidRPr="008121BF">
              <w:rPr>
                <w:b/>
                <w:bCs/>
              </w:rPr>
              <w:t>F2/G1.</w:t>
            </w:r>
            <w:r w:rsidR="00C316ED" w:rsidRPr="008121BF">
              <w:rPr>
                <w:b/>
                <w:bCs/>
              </w:rPr>
              <w:t xml:space="preserve"> </w:t>
            </w:r>
            <w:r w:rsidRPr="008121BF">
              <w:rPr>
                <w:b/>
                <w:bCs/>
              </w:rPr>
              <w:t>Reported</w:t>
            </w:r>
            <w:r w:rsidR="00C316ED" w:rsidRPr="008121BF">
              <w:rPr>
                <w:b/>
                <w:bCs/>
              </w:rPr>
              <w:t xml:space="preserve"> </w:t>
            </w:r>
            <w:r w:rsidRPr="008121BF">
              <w:rPr>
                <w:b/>
                <w:bCs/>
              </w:rPr>
              <w:t>scope</w:t>
            </w:r>
            <w:r w:rsidR="00C316ED" w:rsidRPr="008121BF">
              <w:rPr>
                <w:b/>
                <w:bCs/>
              </w:rPr>
              <w:t xml:space="preserve"> </w:t>
            </w:r>
            <w:r w:rsidRPr="008121BF">
              <w:rPr>
                <w:b/>
                <w:bCs/>
              </w:rPr>
              <w:t>1</w:t>
            </w:r>
            <w:r w:rsidR="00C316ED" w:rsidRPr="008121BF">
              <w:rPr>
                <w:b/>
                <w:bCs/>
              </w:rPr>
              <w:t xml:space="preserve"> </w:t>
            </w:r>
            <w:r w:rsidRPr="008121BF">
              <w:rPr>
                <w:b/>
                <w:bCs/>
              </w:rPr>
              <w:t>greenhouse</w:t>
            </w:r>
            <w:r w:rsidR="00C316ED" w:rsidRPr="008121BF">
              <w:rPr>
                <w:b/>
                <w:bCs/>
              </w:rPr>
              <w:t xml:space="preserve"> </w:t>
            </w:r>
            <w:r w:rsidRPr="008121BF">
              <w:rPr>
                <w:b/>
                <w:bCs/>
              </w:rPr>
              <w:t>gas</w:t>
            </w:r>
            <w:r w:rsidR="00C316ED" w:rsidRPr="008121BF">
              <w:rPr>
                <w:b/>
                <w:bCs/>
              </w:rPr>
              <w:t xml:space="preserve"> </w:t>
            </w:r>
            <w:r w:rsidRPr="008121BF">
              <w:rPr>
                <w:b/>
                <w:bCs/>
              </w:rPr>
              <w:t>emissions</w:t>
            </w:r>
            <w:r w:rsidR="00C316ED" w:rsidRPr="008121BF">
              <w:rPr>
                <w:b/>
                <w:bCs/>
              </w:rPr>
              <w:t xml:space="preserve"> </w:t>
            </w:r>
            <w:r w:rsidRPr="008121BF">
              <w:rPr>
                <w:b/>
                <w:bCs/>
              </w:rPr>
              <w:t>from</w:t>
            </w:r>
            <w:r w:rsidR="00C316ED" w:rsidRPr="008121BF">
              <w:rPr>
                <w:b/>
                <w:bCs/>
              </w:rPr>
              <w:t xml:space="preserve"> </w:t>
            </w:r>
            <w:r w:rsidRPr="008121BF">
              <w:rPr>
                <w:b/>
                <w:bCs/>
              </w:rPr>
              <w:t>stationary</w:t>
            </w:r>
            <w:r w:rsidR="00C316ED" w:rsidRPr="008121BF">
              <w:rPr>
                <w:b/>
                <w:bCs/>
              </w:rPr>
              <w:t xml:space="preserve"> </w:t>
            </w:r>
            <w:r w:rsidRPr="008121BF">
              <w:rPr>
                <w:b/>
                <w:bCs/>
              </w:rPr>
              <w:t>fuel</w:t>
            </w:r>
            <w:r w:rsidR="00C316ED" w:rsidRPr="008121BF">
              <w:rPr>
                <w:b/>
                <w:bCs/>
              </w:rPr>
              <w:t xml:space="preserve"> </w:t>
            </w:r>
            <w:r w:rsidRPr="008121BF">
              <w:rPr>
                <w:b/>
                <w:bCs/>
              </w:rPr>
              <w:t>consumption</w:t>
            </w:r>
            <w:r w:rsidR="00C316ED" w:rsidRPr="008121BF">
              <w:rPr>
                <w:b/>
                <w:bCs/>
              </w:rPr>
              <w:t xml:space="preserve"> </w:t>
            </w:r>
            <w:r w:rsidRPr="008121BF">
              <w:rPr>
                <w:b/>
                <w:bCs/>
              </w:rPr>
              <w:t>Tonnes</w:t>
            </w:r>
            <w:r w:rsidR="00C316ED" w:rsidRPr="008121BF">
              <w:rPr>
                <w:rFonts w:ascii="Cambria" w:hAnsi="Cambria" w:cs="Cambria"/>
                <w:b/>
                <w:bCs/>
              </w:rPr>
              <w:t xml:space="preserve"> </w:t>
            </w:r>
            <w:r w:rsidRPr="008121BF">
              <w:rPr>
                <w:b/>
                <w:bCs/>
              </w:rPr>
              <w:t>of</w:t>
            </w:r>
            <w:r w:rsidR="00C316ED" w:rsidRPr="008121BF">
              <w:rPr>
                <w:rFonts w:ascii="Cambria" w:hAnsi="Cambria" w:cs="Cambria"/>
                <w:b/>
                <w:bCs/>
              </w:rPr>
              <w:t xml:space="preserve"> </w:t>
            </w:r>
            <w:r w:rsidRPr="008121BF">
              <w:rPr>
                <w:b/>
                <w:bCs/>
              </w:rPr>
              <w:t>Carbon</w:t>
            </w:r>
            <w:r w:rsidR="00C316ED" w:rsidRPr="008121BF">
              <w:rPr>
                <w:b/>
                <w:bCs/>
              </w:rPr>
              <w:t xml:space="preserve"> </w:t>
            </w:r>
            <w:r w:rsidRPr="008121BF">
              <w:rPr>
                <w:b/>
                <w:bCs/>
              </w:rPr>
              <w:t>Dioxide</w:t>
            </w:r>
            <w:r w:rsidR="00C316ED" w:rsidRPr="008121BF">
              <w:rPr>
                <w:b/>
                <w:bCs/>
              </w:rPr>
              <w:t xml:space="preserve"> </w:t>
            </w:r>
            <w:r w:rsidRPr="008121BF">
              <w:rPr>
                <w:b/>
                <w:bCs/>
              </w:rPr>
              <w:t>Equivalent</w:t>
            </w:r>
            <w:r w:rsidR="00C316ED" w:rsidRPr="008121BF">
              <w:rPr>
                <w:b/>
                <w:bCs/>
              </w:rPr>
              <w:t xml:space="preserve"> </w:t>
            </w:r>
            <w:r w:rsidRPr="008121BF">
              <w:rPr>
                <w:b/>
                <w:bCs/>
              </w:rPr>
              <w:t>(tonnes</w:t>
            </w:r>
            <w:r w:rsidR="00C316ED" w:rsidRPr="008121BF">
              <w:rPr>
                <w:b/>
                <w:bCs/>
              </w:rPr>
              <w:t xml:space="preserve"> </w:t>
            </w:r>
            <w:r w:rsidRPr="008121BF">
              <w:rPr>
                <w:b/>
                <w:bCs/>
              </w:rPr>
              <w:t>CO</w:t>
            </w:r>
            <w:r w:rsidRPr="008121BF">
              <w:rPr>
                <w:b/>
                <w:bCs/>
                <w:vertAlign w:val="subscript"/>
              </w:rPr>
              <w:t>2</w:t>
            </w:r>
            <w:r w:rsidRPr="008121BF">
              <w:rPr>
                <w:b/>
                <w:bCs/>
              </w:rPr>
              <w:t>-e)</w:t>
            </w:r>
          </w:p>
        </w:tc>
        <w:tc>
          <w:tcPr>
            <w:tcW w:w="1701" w:type="dxa"/>
          </w:tcPr>
          <w:p w14:paraId="0C6DB627" w14:textId="77777777" w:rsidR="002E1D3C" w:rsidRPr="008121BF" w:rsidRDefault="007D671F" w:rsidP="008121BF">
            <w:pPr>
              <w:pStyle w:val="TableCopy"/>
              <w:jc w:val="right"/>
              <w:rPr>
                <w:b/>
                <w:bCs/>
              </w:rPr>
            </w:pPr>
            <w:r w:rsidRPr="008121BF">
              <w:rPr>
                <w:b/>
                <w:bCs/>
              </w:rPr>
              <w:t>1,565</w:t>
            </w:r>
          </w:p>
        </w:tc>
      </w:tr>
      <w:tr w:rsidR="002E1D3C" w14:paraId="04A87095" w14:textId="77777777" w:rsidTr="008121BF">
        <w:trPr>
          <w:trHeight w:val="60"/>
        </w:trPr>
        <w:tc>
          <w:tcPr>
            <w:tcW w:w="7933" w:type="dxa"/>
          </w:tcPr>
          <w:p w14:paraId="3CD7F2AF" w14:textId="4A20611E" w:rsidR="002E1D3C" w:rsidRDefault="007D671F" w:rsidP="008121BF">
            <w:pPr>
              <w:pStyle w:val="TableCopy"/>
            </w:pPr>
            <w:r>
              <w:t>Stationary</w:t>
            </w:r>
            <w:r w:rsidR="00C316ED">
              <w:t xml:space="preserve"> </w:t>
            </w:r>
            <w:r>
              <w:t>fuel</w:t>
            </w:r>
            <w:r w:rsidR="00C316ED">
              <w:t xml:space="preserve"> </w:t>
            </w:r>
            <w:r>
              <w:t>consumption</w:t>
            </w:r>
            <w:r w:rsidR="00C316ED">
              <w:t xml:space="preserve"> </w:t>
            </w:r>
            <w:r>
              <w:t>emissions</w:t>
            </w:r>
            <w:r w:rsidR="00C316ED">
              <w:t xml:space="preserve"> </w:t>
            </w:r>
            <w:r>
              <w:t>(excluding</w:t>
            </w:r>
            <w:r w:rsidR="00C316ED">
              <w:t xml:space="preserve"> </w:t>
            </w:r>
            <w:r>
              <w:t>ACCUs)</w:t>
            </w:r>
          </w:p>
        </w:tc>
        <w:tc>
          <w:tcPr>
            <w:tcW w:w="1701" w:type="dxa"/>
          </w:tcPr>
          <w:p w14:paraId="4385F22D" w14:textId="77777777" w:rsidR="002E1D3C" w:rsidRDefault="007D671F" w:rsidP="008121BF">
            <w:pPr>
              <w:pStyle w:val="TableCopy"/>
              <w:jc w:val="right"/>
            </w:pPr>
            <w:r>
              <w:t>3,130</w:t>
            </w:r>
          </w:p>
        </w:tc>
      </w:tr>
      <w:tr w:rsidR="002E1D3C" w14:paraId="19AFA6E4" w14:textId="77777777" w:rsidTr="008121BF">
        <w:trPr>
          <w:trHeight w:val="60"/>
        </w:trPr>
        <w:tc>
          <w:tcPr>
            <w:tcW w:w="7933" w:type="dxa"/>
          </w:tcPr>
          <w:p w14:paraId="4CF3BB80" w14:textId="2DCEAEDD" w:rsidR="002E1D3C" w:rsidRDefault="007D671F" w:rsidP="008121BF">
            <w:pPr>
              <w:pStyle w:val="TableCopy"/>
            </w:pPr>
            <w:r>
              <w:t>Stationary</w:t>
            </w:r>
            <w:r w:rsidR="00C316ED">
              <w:t xml:space="preserve"> </w:t>
            </w:r>
            <w:r>
              <w:t>fuel</w:t>
            </w:r>
            <w:r w:rsidR="00C316ED">
              <w:t xml:space="preserve"> </w:t>
            </w:r>
            <w:r>
              <w:t>consumption</w:t>
            </w:r>
            <w:r w:rsidR="00C316ED">
              <w:t xml:space="preserve"> </w:t>
            </w:r>
            <w:r>
              <w:t>emissions</w:t>
            </w:r>
            <w:r w:rsidR="00C316ED">
              <w:t xml:space="preserve"> </w:t>
            </w:r>
            <w:r>
              <w:t>offset</w:t>
            </w:r>
            <w:r w:rsidR="00C316ED">
              <w:t xml:space="preserve"> </w:t>
            </w:r>
            <w:r>
              <w:t>through</w:t>
            </w:r>
            <w:r w:rsidR="00C316ED">
              <w:t xml:space="preserve"> </w:t>
            </w:r>
            <w:r>
              <w:t>the</w:t>
            </w:r>
            <w:r w:rsidR="00C316ED">
              <w:t xml:space="preserve"> </w:t>
            </w:r>
            <w:r>
              <w:t>purchasing</w:t>
            </w:r>
            <w:r w:rsidR="00C316ED">
              <w:t xml:space="preserve"> </w:t>
            </w:r>
            <w:r>
              <w:t>of</w:t>
            </w:r>
            <w:r w:rsidR="00C316ED">
              <w:t xml:space="preserve"> </w:t>
            </w:r>
            <w:r>
              <w:t>ACCUs</w:t>
            </w:r>
            <w:r>
              <w:rPr>
                <w:vertAlign w:val="superscript"/>
              </w:rPr>
              <w:t>(ii)</w:t>
            </w:r>
          </w:p>
        </w:tc>
        <w:tc>
          <w:tcPr>
            <w:tcW w:w="1701" w:type="dxa"/>
          </w:tcPr>
          <w:p w14:paraId="3D6D0042" w14:textId="77777777" w:rsidR="002E1D3C" w:rsidRDefault="007D671F" w:rsidP="008121BF">
            <w:pPr>
              <w:pStyle w:val="TableCopy"/>
              <w:jc w:val="right"/>
            </w:pPr>
            <w:r>
              <w:t>1,565</w:t>
            </w:r>
          </w:p>
        </w:tc>
      </w:tr>
    </w:tbl>
    <w:p w14:paraId="23B8506E" w14:textId="2A23D7E6" w:rsidR="002E1D3C" w:rsidRPr="00F079D4" w:rsidRDefault="007D671F" w:rsidP="00F079D4">
      <w:r w:rsidRPr="00F079D4">
        <w:t>Explanatory</w:t>
      </w:r>
      <w:r w:rsidR="00C316ED" w:rsidRPr="00F079D4">
        <w:t xml:space="preserve"> </w:t>
      </w:r>
      <w:r w:rsidRPr="00F079D4">
        <w:t>notes:</w:t>
      </w:r>
    </w:p>
    <w:p w14:paraId="70F25AA3" w14:textId="7D939DF1" w:rsidR="002E1D3C" w:rsidRPr="008121BF" w:rsidRDefault="007D671F" w:rsidP="008121BF">
      <w:pPr>
        <w:pStyle w:val="FootnoteText"/>
        <w:tabs>
          <w:tab w:val="left" w:pos="284"/>
        </w:tabs>
        <w:ind w:left="284" w:hanging="284"/>
      </w:pPr>
      <w:proofErr w:type="spellStart"/>
      <w:r w:rsidRPr="008121BF">
        <w:t>i</w:t>
      </w:r>
      <w:proofErr w:type="spellEnd"/>
      <w:r w:rsidRPr="008121BF">
        <w:t>.</w:t>
      </w:r>
      <w:r w:rsidRPr="008121BF">
        <w:tab/>
        <w:t>This</w:t>
      </w:r>
      <w:r w:rsidR="00C316ED" w:rsidRPr="008121BF">
        <w:t xml:space="preserve"> </w:t>
      </w:r>
      <w:r w:rsidRPr="008121BF">
        <w:t>figure</w:t>
      </w:r>
      <w:r w:rsidR="00C316ED" w:rsidRPr="008121BF">
        <w:t xml:space="preserve"> </w:t>
      </w:r>
      <w:r w:rsidRPr="008121BF">
        <w:t>is</w:t>
      </w:r>
      <w:r w:rsidR="00C316ED" w:rsidRPr="008121BF">
        <w:t xml:space="preserve"> </w:t>
      </w:r>
      <w:r w:rsidRPr="008121BF">
        <w:t>based</w:t>
      </w:r>
      <w:r w:rsidR="00C316ED" w:rsidRPr="008121BF">
        <w:t xml:space="preserve"> </w:t>
      </w:r>
      <w:r w:rsidRPr="008121BF">
        <w:t>on</w:t>
      </w:r>
      <w:r w:rsidR="00C316ED" w:rsidRPr="008121BF">
        <w:t xml:space="preserve"> </w:t>
      </w:r>
      <w:r w:rsidRPr="008121BF">
        <w:t>LPG</w:t>
      </w:r>
      <w:r w:rsidR="00C316ED" w:rsidRPr="008121BF">
        <w:t xml:space="preserve"> </w:t>
      </w:r>
      <w:r w:rsidRPr="008121BF">
        <w:t>delivered</w:t>
      </w:r>
      <w:r w:rsidR="00C316ED" w:rsidRPr="008121BF">
        <w:t xml:space="preserve"> </w:t>
      </w:r>
      <w:r w:rsidRPr="008121BF">
        <w:t>to</w:t>
      </w:r>
      <w:r w:rsidR="00C316ED" w:rsidRPr="008121BF">
        <w:t xml:space="preserve"> </w:t>
      </w:r>
      <w:r w:rsidRPr="008121BF">
        <w:t>site</w:t>
      </w:r>
      <w:r w:rsidR="00C316ED" w:rsidRPr="008121BF">
        <w:t xml:space="preserve"> </w:t>
      </w:r>
      <w:r w:rsidRPr="008121BF">
        <w:t>(either</w:t>
      </w:r>
      <w:r w:rsidR="00C316ED" w:rsidRPr="008121BF">
        <w:t xml:space="preserve"> </w:t>
      </w:r>
      <w:r w:rsidRPr="008121BF">
        <w:t>as</w:t>
      </w:r>
      <w:r w:rsidR="00C316ED" w:rsidRPr="008121BF">
        <w:t xml:space="preserve"> </w:t>
      </w:r>
      <w:r w:rsidRPr="008121BF">
        <w:t>canisters</w:t>
      </w:r>
      <w:r w:rsidR="00C316ED" w:rsidRPr="008121BF">
        <w:t xml:space="preserve"> </w:t>
      </w:r>
      <w:r w:rsidRPr="008121BF">
        <w:t>or</w:t>
      </w:r>
      <w:r w:rsidR="00C316ED" w:rsidRPr="008121BF">
        <w:t xml:space="preserve"> </w:t>
      </w:r>
      <w:r w:rsidRPr="008121BF">
        <w:t>refilled</w:t>
      </w:r>
      <w:r w:rsidR="00C316ED" w:rsidRPr="008121BF">
        <w:t xml:space="preserve"> </w:t>
      </w:r>
      <w:r w:rsidRPr="008121BF">
        <w:t>into</w:t>
      </w:r>
      <w:r w:rsidR="00C316ED" w:rsidRPr="008121BF">
        <w:t xml:space="preserve"> </w:t>
      </w:r>
      <w:r w:rsidRPr="008121BF">
        <w:t>site</w:t>
      </w:r>
      <w:r w:rsidR="00C316ED" w:rsidRPr="008121BF">
        <w:t xml:space="preserve"> </w:t>
      </w:r>
      <w:r w:rsidRPr="008121BF">
        <w:t>LPG</w:t>
      </w:r>
      <w:r w:rsidR="00C316ED" w:rsidRPr="008121BF">
        <w:t xml:space="preserve"> </w:t>
      </w:r>
      <w:r w:rsidRPr="008121BF">
        <w:t>storage</w:t>
      </w:r>
      <w:r w:rsidR="00C316ED" w:rsidRPr="008121BF">
        <w:t xml:space="preserve"> </w:t>
      </w:r>
      <w:r w:rsidRPr="008121BF">
        <w:t>tanks).</w:t>
      </w:r>
      <w:r w:rsidR="00C316ED" w:rsidRPr="008121BF">
        <w:t xml:space="preserve"> </w:t>
      </w:r>
      <w:r w:rsidRPr="008121BF">
        <w:t>Canisters</w:t>
      </w:r>
      <w:r w:rsidR="00C316ED" w:rsidRPr="008121BF">
        <w:t xml:space="preserve"> </w:t>
      </w:r>
      <w:r w:rsidRPr="008121BF">
        <w:t>and</w:t>
      </w:r>
      <w:r w:rsidR="00C316ED" w:rsidRPr="008121BF">
        <w:t xml:space="preserve"> </w:t>
      </w:r>
      <w:r w:rsidRPr="008121BF">
        <w:t>tanks</w:t>
      </w:r>
      <w:r w:rsidR="00C316ED" w:rsidRPr="008121BF">
        <w:t xml:space="preserve"> </w:t>
      </w:r>
      <w:r w:rsidRPr="008121BF">
        <w:t>can</w:t>
      </w:r>
      <w:r w:rsidR="00C316ED" w:rsidRPr="008121BF">
        <w:t xml:space="preserve"> </w:t>
      </w:r>
      <w:r w:rsidRPr="008121BF">
        <w:t>remain</w:t>
      </w:r>
      <w:r w:rsidR="00C316ED" w:rsidRPr="008121BF">
        <w:t xml:space="preserve"> </w:t>
      </w:r>
      <w:r w:rsidRPr="008121BF">
        <w:t>unused</w:t>
      </w:r>
      <w:r w:rsidR="00C316ED" w:rsidRPr="008121BF">
        <w:t xml:space="preserve"> </w:t>
      </w:r>
      <w:r w:rsidRPr="008121BF">
        <w:t>for</w:t>
      </w:r>
      <w:r w:rsidR="00C316ED" w:rsidRPr="008121BF">
        <w:t xml:space="preserve"> </w:t>
      </w:r>
      <w:r w:rsidRPr="008121BF">
        <w:t>long</w:t>
      </w:r>
      <w:r w:rsidR="00C316ED" w:rsidRPr="008121BF">
        <w:t xml:space="preserve"> </w:t>
      </w:r>
      <w:r w:rsidRPr="008121BF">
        <w:t>periods</w:t>
      </w:r>
      <w:r w:rsidR="00C316ED" w:rsidRPr="008121BF">
        <w:t xml:space="preserve"> </w:t>
      </w:r>
      <w:r w:rsidRPr="008121BF">
        <w:t>of</w:t>
      </w:r>
      <w:r w:rsidR="00C316ED" w:rsidRPr="008121BF">
        <w:t xml:space="preserve"> </w:t>
      </w:r>
      <w:r w:rsidRPr="008121BF">
        <w:t>time.</w:t>
      </w:r>
    </w:p>
    <w:p w14:paraId="1C8C056B" w14:textId="231F157C" w:rsidR="002E1D3C" w:rsidRPr="008121BF" w:rsidRDefault="007D671F" w:rsidP="008121BF">
      <w:pPr>
        <w:pStyle w:val="FootnoteText"/>
        <w:tabs>
          <w:tab w:val="left" w:pos="284"/>
        </w:tabs>
        <w:spacing w:after="280"/>
        <w:ind w:left="284" w:hanging="284"/>
      </w:pPr>
      <w:r w:rsidRPr="008121BF">
        <w:t>ii.</w:t>
      </w:r>
      <w:r w:rsidRPr="008121BF">
        <w:tab/>
        <w:t>ACCUs</w:t>
      </w:r>
      <w:r w:rsidR="00C316ED" w:rsidRPr="008121BF">
        <w:t xml:space="preserve"> </w:t>
      </w:r>
      <w:r w:rsidRPr="008121BF">
        <w:t>were</w:t>
      </w:r>
      <w:r w:rsidR="00C316ED" w:rsidRPr="008121BF">
        <w:t xml:space="preserve"> </w:t>
      </w:r>
      <w:r w:rsidRPr="008121BF">
        <w:t>purchased</w:t>
      </w:r>
      <w:r w:rsidR="00C316ED" w:rsidRPr="008121BF">
        <w:t xml:space="preserve"> </w:t>
      </w:r>
      <w:r w:rsidRPr="008121BF">
        <w:t>as</w:t>
      </w:r>
      <w:r w:rsidR="00C316ED" w:rsidRPr="008121BF">
        <w:t xml:space="preserve"> </w:t>
      </w:r>
      <w:r w:rsidRPr="008121BF">
        <w:t>a</w:t>
      </w:r>
      <w:r w:rsidR="00C316ED" w:rsidRPr="008121BF">
        <w:t xml:space="preserve"> </w:t>
      </w:r>
      <w:r w:rsidRPr="008121BF">
        <w:t>former</w:t>
      </w:r>
      <w:r w:rsidR="00C316ED" w:rsidRPr="008121BF">
        <w:t xml:space="preserve"> </w:t>
      </w:r>
      <w:r w:rsidRPr="008121BF">
        <w:t>DELWP</w:t>
      </w:r>
      <w:r w:rsidR="00C316ED" w:rsidRPr="008121BF">
        <w:t xml:space="preserve"> </w:t>
      </w:r>
      <w:r w:rsidRPr="008121BF">
        <w:t>commitment.</w:t>
      </w:r>
      <w:r w:rsidR="00C316ED" w:rsidRPr="008121BF">
        <w:t xml:space="preserve"> </w:t>
      </w:r>
      <w:r w:rsidRPr="008121BF">
        <w:t>The</w:t>
      </w:r>
      <w:r w:rsidR="00C316ED" w:rsidRPr="008121BF">
        <w:t xml:space="preserve"> </w:t>
      </w:r>
      <w:r w:rsidRPr="008121BF">
        <w:t>future</w:t>
      </w:r>
      <w:r w:rsidR="00C316ED" w:rsidRPr="008121BF">
        <w:t xml:space="preserve"> </w:t>
      </w:r>
      <w:r w:rsidRPr="008121BF">
        <w:t>purchasing</w:t>
      </w:r>
      <w:r w:rsidR="00C316ED" w:rsidRPr="008121BF">
        <w:t xml:space="preserve"> </w:t>
      </w:r>
      <w:r w:rsidRPr="008121BF">
        <w:t>of</w:t>
      </w:r>
      <w:r w:rsidR="00C316ED" w:rsidRPr="008121BF">
        <w:t xml:space="preserve"> </w:t>
      </w:r>
      <w:r w:rsidRPr="008121BF">
        <w:t>ACCUs</w:t>
      </w:r>
      <w:r w:rsidR="00C316ED" w:rsidRPr="008121BF">
        <w:t xml:space="preserve"> </w:t>
      </w:r>
      <w:r w:rsidRPr="008121BF">
        <w:t>is</w:t>
      </w:r>
      <w:r w:rsidR="00C316ED" w:rsidRPr="008121BF">
        <w:t xml:space="preserve"> </w:t>
      </w:r>
      <w:r w:rsidRPr="008121BF">
        <w:t>currently</w:t>
      </w:r>
      <w:r w:rsidR="00C316ED" w:rsidRPr="008121BF">
        <w:t xml:space="preserve"> </w:t>
      </w:r>
      <w:r w:rsidRPr="008121BF">
        <w:t>under</w:t>
      </w:r>
      <w:r w:rsidR="00C316ED" w:rsidRPr="008121BF">
        <w:t xml:space="preserve"> </w:t>
      </w:r>
      <w:r w:rsidRPr="008121BF">
        <w:t>review</w:t>
      </w:r>
      <w:r w:rsidR="00C316ED" w:rsidRPr="008121BF">
        <w:t xml:space="preserve"> </w:t>
      </w:r>
      <w:r w:rsidRPr="008121BF">
        <w:t>by</w:t>
      </w:r>
      <w:r w:rsidR="00C316ED" w:rsidRPr="008121BF">
        <w:t xml:space="preserve"> </w:t>
      </w:r>
      <w:r w:rsidRPr="008121BF">
        <w:t>DEECA.</w:t>
      </w:r>
    </w:p>
    <w:p w14:paraId="416EAED3" w14:textId="77777777" w:rsidR="002E1D3C" w:rsidRDefault="007D671F" w:rsidP="008121BF">
      <w:pPr>
        <w:pStyle w:val="Heading2"/>
      </w:pPr>
      <w:bookmarkStart w:id="181" w:name="_Toc151731578"/>
      <w:r>
        <w:t>Transportation</w:t>
      </w:r>
      <w:bookmarkEnd w:id="181"/>
    </w:p>
    <w:p w14:paraId="4E35BA54" w14:textId="3C42C24B" w:rsidR="002E1D3C" w:rsidRPr="008121BF" w:rsidRDefault="007D671F" w:rsidP="008121BF">
      <w:r w:rsidRPr="008121BF">
        <w:t>The</w:t>
      </w:r>
      <w:r w:rsidR="00C316ED" w:rsidRPr="008121BF">
        <w:t xml:space="preserve"> </w:t>
      </w:r>
      <w:r w:rsidRPr="008121BF">
        <w:t>total</w:t>
      </w:r>
      <w:r w:rsidR="00C316ED" w:rsidRPr="008121BF">
        <w:t xml:space="preserve"> </w:t>
      </w:r>
      <w:r w:rsidRPr="008121BF">
        <w:t>energy</w:t>
      </w:r>
      <w:r w:rsidR="00C316ED" w:rsidRPr="008121BF">
        <w:t xml:space="preserve"> </w:t>
      </w:r>
      <w:r w:rsidRPr="008121BF">
        <w:t>used</w:t>
      </w:r>
      <w:r w:rsidR="00C316ED" w:rsidRPr="008121BF">
        <w:t xml:space="preserve"> </w:t>
      </w:r>
      <w:r w:rsidRPr="008121BF">
        <w:t>in</w:t>
      </w:r>
      <w:r w:rsidR="00C316ED" w:rsidRPr="008121BF">
        <w:t xml:space="preserve"> </w:t>
      </w:r>
      <w:r w:rsidRPr="008121BF">
        <w:t>transport</w:t>
      </w:r>
      <w:r w:rsidR="00C316ED" w:rsidRPr="008121BF">
        <w:t xml:space="preserve"> </w:t>
      </w:r>
      <w:r w:rsidRPr="008121BF">
        <w:t>for</w:t>
      </w:r>
      <w:r w:rsidR="00C316ED" w:rsidRPr="008121BF">
        <w:t xml:space="preserve"> </w:t>
      </w:r>
      <w:r w:rsidRPr="008121BF">
        <w:t>DEECA</w:t>
      </w:r>
      <w:r w:rsidR="00C316ED" w:rsidRPr="008121BF">
        <w:t xml:space="preserve"> </w:t>
      </w:r>
      <w:r w:rsidRPr="008121BF">
        <w:t>over</w:t>
      </w:r>
      <w:r w:rsidR="00C316ED" w:rsidRPr="008121BF">
        <w:t xml:space="preserve"> </w:t>
      </w:r>
      <w:r w:rsidRPr="008121BF">
        <w:t>the</w:t>
      </w:r>
      <w:r w:rsidR="00C316ED" w:rsidRPr="008121BF">
        <w:t xml:space="preserve"> </w:t>
      </w:r>
      <w:r w:rsidRPr="008121BF">
        <w:t>reporting</w:t>
      </w:r>
      <w:r w:rsidR="00C316ED" w:rsidRPr="008121BF">
        <w:t xml:space="preserve"> </w:t>
      </w:r>
      <w:r w:rsidRPr="008121BF">
        <w:t>period</w:t>
      </w:r>
      <w:r w:rsidR="00C316ED" w:rsidRPr="008121BF">
        <w:t xml:space="preserve"> </w:t>
      </w:r>
      <w:r w:rsidRPr="008121BF">
        <w:t>was</w:t>
      </w:r>
      <w:r w:rsidR="00C316ED" w:rsidRPr="008121BF">
        <w:t xml:space="preserve"> </w:t>
      </w:r>
      <w:r w:rsidRPr="008121BF">
        <w:t>153,831,545</w:t>
      </w:r>
      <w:r w:rsidR="00C316ED" w:rsidRPr="008121BF">
        <w:t xml:space="preserve"> </w:t>
      </w:r>
      <w:r w:rsidRPr="008121BF">
        <w:t>Megajoules</w:t>
      </w:r>
      <w:r w:rsidR="00C316ED" w:rsidRPr="008121BF">
        <w:t xml:space="preserve"> </w:t>
      </w:r>
      <w:r w:rsidRPr="008121BF">
        <w:t>(MJ).</w:t>
      </w:r>
      <w:r w:rsidR="00C316ED" w:rsidRPr="008121BF">
        <w:t xml:space="preserve"> </w:t>
      </w:r>
      <w:r w:rsidRPr="008121BF">
        <w:t>The</w:t>
      </w:r>
      <w:r w:rsidR="00C316ED" w:rsidRPr="008121BF">
        <w:t xml:space="preserve"> </w:t>
      </w:r>
      <w:r w:rsidRPr="008121BF">
        <w:t>fleet</w:t>
      </w:r>
      <w:r w:rsidR="00C316ED" w:rsidRPr="008121BF">
        <w:t xml:space="preserve"> </w:t>
      </w:r>
      <w:r w:rsidRPr="008121BF">
        <w:t>of</w:t>
      </w:r>
      <w:r w:rsidR="00C316ED" w:rsidRPr="008121BF">
        <w:t xml:space="preserve"> </w:t>
      </w:r>
      <w:r w:rsidRPr="008121BF">
        <w:t>shared</w:t>
      </w:r>
      <w:r w:rsidR="00C316ED" w:rsidRPr="008121BF">
        <w:t xml:space="preserve"> </w:t>
      </w:r>
      <w:r w:rsidRPr="008121BF">
        <w:t>passenger</w:t>
      </w:r>
      <w:r w:rsidR="00C316ED" w:rsidRPr="008121BF">
        <w:t xml:space="preserve"> </w:t>
      </w:r>
      <w:r w:rsidRPr="008121BF">
        <w:t>vehicles</w:t>
      </w:r>
      <w:r w:rsidR="00C316ED" w:rsidRPr="008121BF">
        <w:t xml:space="preserve"> </w:t>
      </w:r>
      <w:r w:rsidRPr="008121BF">
        <w:t>accounted</w:t>
      </w:r>
      <w:r w:rsidR="00C316ED" w:rsidRPr="008121BF">
        <w:t xml:space="preserve"> </w:t>
      </w:r>
      <w:r w:rsidRPr="008121BF">
        <w:t>for</w:t>
      </w:r>
      <w:r w:rsidR="00C316ED" w:rsidRPr="008121BF">
        <w:t xml:space="preserve"> </w:t>
      </w:r>
      <w:r w:rsidRPr="008121BF">
        <w:t>5</w:t>
      </w:r>
      <w:r w:rsidR="00C316ED" w:rsidRPr="008121BF">
        <w:t xml:space="preserve"> </w:t>
      </w:r>
      <w:r w:rsidRPr="008121BF">
        <w:t>per</w:t>
      </w:r>
      <w:r w:rsidR="00C316ED" w:rsidRPr="008121BF">
        <w:t xml:space="preserve"> </w:t>
      </w:r>
      <w:r w:rsidRPr="008121BF">
        <w:t>cent</w:t>
      </w:r>
      <w:r w:rsidR="00C316ED" w:rsidRPr="008121BF">
        <w:t xml:space="preserve"> </w:t>
      </w:r>
      <w:r w:rsidRPr="008121BF">
        <w:t>of</w:t>
      </w:r>
      <w:r w:rsidR="00C316ED" w:rsidRPr="008121BF">
        <w:t xml:space="preserve"> </w:t>
      </w:r>
      <w:r w:rsidRPr="008121BF">
        <w:t>this</w:t>
      </w:r>
      <w:r w:rsidR="00C316ED" w:rsidRPr="008121BF">
        <w:t xml:space="preserve"> </w:t>
      </w:r>
      <w:r w:rsidRPr="008121BF">
        <w:t>total</w:t>
      </w:r>
      <w:r w:rsidR="00C316ED" w:rsidRPr="008121BF">
        <w:t xml:space="preserve"> </w:t>
      </w:r>
      <w:r w:rsidRPr="008121BF">
        <w:t>with</w:t>
      </w:r>
      <w:r w:rsidR="00C316ED" w:rsidRPr="008121BF">
        <w:t xml:space="preserve"> </w:t>
      </w:r>
      <w:r w:rsidRPr="008121BF">
        <w:t>the</w:t>
      </w:r>
      <w:r w:rsidR="00C316ED" w:rsidRPr="008121BF">
        <w:t xml:space="preserve"> </w:t>
      </w:r>
      <w:r w:rsidRPr="008121BF">
        <w:t>remaining</w:t>
      </w:r>
      <w:r w:rsidR="00C316ED" w:rsidRPr="008121BF">
        <w:t xml:space="preserve"> </w:t>
      </w:r>
      <w:r w:rsidRPr="008121BF">
        <w:t>95</w:t>
      </w:r>
      <w:r w:rsidR="00C316ED" w:rsidRPr="008121BF">
        <w:t xml:space="preserve"> </w:t>
      </w:r>
      <w:r w:rsidRPr="008121BF">
        <w:t>per</w:t>
      </w:r>
      <w:r w:rsidR="00C316ED" w:rsidRPr="008121BF">
        <w:t xml:space="preserve"> </w:t>
      </w:r>
      <w:r w:rsidRPr="008121BF">
        <w:t>cent</w:t>
      </w:r>
      <w:r w:rsidR="00C316ED" w:rsidRPr="008121BF">
        <w:t xml:space="preserve"> </w:t>
      </w:r>
      <w:r w:rsidRPr="008121BF">
        <w:t>from</w:t>
      </w:r>
      <w:r w:rsidR="00C316ED" w:rsidRPr="008121BF">
        <w:t xml:space="preserve"> </w:t>
      </w:r>
      <w:r w:rsidRPr="008121BF">
        <w:t>operational</w:t>
      </w:r>
      <w:r w:rsidR="00C316ED" w:rsidRPr="008121BF">
        <w:t xml:space="preserve"> </w:t>
      </w:r>
      <w:r w:rsidRPr="008121BF">
        <w:t>vehicles</w:t>
      </w:r>
      <w:r w:rsidR="00C316ED" w:rsidRPr="008121BF">
        <w:t xml:space="preserve"> </w:t>
      </w:r>
      <w:r w:rsidRPr="008121BF">
        <w:t>and</w:t>
      </w:r>
      <w:r w:rsidR="00C316ED" w:rsidRPr="008121BF">
        <w:t xml:space="preserve"> </w:t>
      </w:r>
      <w:r w:rsidRPr="008121BF">
        <w:t>operational</w:t>
      </w:r>
      <w:r w:rsidR="00C316ED" w:rsidRPr="008121BF">
        <w:t xml:space="preserve"> </w:t>
      </w:r>
      <w:r w:rsidRPr="008121BF">
        <w:t>aviation.</w:t>
      </w:r>
      <w:r w:rsidR="00C316ED" w:rsidRPr="008121BF">
        <w:t xml:space="preserve"> </w:t>
      </w:r>
      <w:r w:rsidRPr="008121BF">
        <w:t>The</w:t>
      </w:r>
      <w:r w:rsidR="00C316ED" w:rsidRPr="008121BF">
        <w:t xml:space="preserve"> </w:t>
      </w:r>
      <w:r w:rsidRPr="008121BF">
        <w:t>departmental</w:t>
      </w:r>
      <w:r w:rsidR="00C316ED" w:rsidRPr="008121BF">
        <w:t xml:space="preserve"> </w:t>
      </w:r>
      <w:r w:rsidRPr="008121BF">
        <w:t>‘Digital</w:t>
      </w:r>
      <w:r w:rsidR="00C316ED" w:rsidRPr="008121BF">
        <w:t xml:space="preserve"> </w:t>
      </w:r>
      <w:r w:rsidRPr="008121BF">
        <w:t>First’</w:t>
      </w:r>
      <w:r w:rsidR="00C316ED" w:rsidRPr="008121BF">
        <w:t xml:space="preserve"> </w:t>
      </w:r>
      <w:r w:rsidRPr="008121BF">
        <w:t>program</w:t>
      </w:r>
      <w:r w:rsidR="00C316ED" w:rsidRPr="008121BF">
        <w:t xml:space="preserve"> </w:t>
      </w:r>
      <w:r w:rsidRPr="008121BF">
        <w:t>enabled</w:t>
      </w:r>
      <w:r w:rsidR="00C316ED" w:rsidRPr="008121BF">
        <w:t xml:space="preserve"> </w:t>
      </w:r>
      <w:r w:rsidRPr="008121BF">
        <w:t>greater</w:t>
      </w:r>
      <w:r w:rsidR="00C316ED" w:rsidRPr="008121BF">
        <w:t xml:space="preserve"> </w:t>
      </w:r>
      <w:r w:rsidRPr="008121BF">
        <w:t>collaboration</w:t>
      </w:r>
      <w:r w:rsidR="00C316ED" w:rsidRPr="008121BF">
        <w:t xml:space="preserve"> </w:t>
      </w:r>
      <w:r w:rsidRPr="008121BF">
        <w:t>and</w:t>
      </w:r>
      <w:r w:rsidR="00C316ED" w:rsidRPr="008121BF">
        <w:t xml:space="preserve"> </w:t>
      </w:r>
      <w:r w:rsidRPr="008121BF">
        <w:t>efficiency</w:t>
      </w:r>
      <w:r w:rsidR="00C316ED" w:rsidRPr="008121BF">
        <w:t xml:space="preserve"> </w:t>
      </w:r>
      <w:r w:rsidRPr="008121BF">
        <w:t>in</w:t>
      </w:r>
      <w:r w:rsidR="00C316ED" w:rsidRPr="008121BF">
        <w:t xml:space="preserve"> </w:t>
      </w:r>
      <w:r w:rsidRPr="008121BF">
        <w:t>the</w:t>
      </w:r>
      <w:r w:rsidR="00C316ED" w:rsidRPr="008121BF">
        <w:t xml:space="preserve"> </w:t>
      </w:r>
      <w:r w:rsidRPr="008121BF">
        <w:t>way</w:t>
      </w:r>
      <w:r w:rsidR="00C316ED" w:rsidRPr="008121BF">
        <w:t xml:space="preserve"> </w:t>
      </w:r>
      <w:r w:rsidRPr="008121BF">
        <w:t>staff</w:t>
      </w:r>
      <w:r w:rsidR="00C316ED" w:rsidRPr="008121BF">
        <w:t xml:space="preserve"> </w:t>
      </w:r>
      <w:r w:rsidRPr="008121BF">
        <w:t>work</w:t>
      </w:r>
      <w:r w:rsidR="00C316ED" w:rsidRPr="008121BF">
        <w:t xml:space="preserve"> </w:t>
      </w:r>
      <w:r w:rsidRPr="008121BF">
        <w:t>through</w:t>
      </w:r>
      <w:r w:rsidR="00C316ED" w:rsidRPr="008121BF">
        <w:t xml:space="preserve"> </w:t>
      </w:r>
      <w:r w:rsidRPr="008121BF">
        <w:t>technological</w:t>
      </w:r>
      <w:r w:rsidR="00C316ED" w:rsidRPr="008121BF">
        <w:t xml:space="preserve"> </w:t>
      </w:r>
      <w:r w:rsidRPr="008121BF">
        <w:t>innovations</w:t>
      </w:r>
      <w:r w:rsidR="00C316ED" w:rsidRPr="008121BF">
        <w:t xml:space="preserve"> </w:t>
      </w:r>
      <w:r w:rsidRPr="008121BF">
        <w:t>such</w:t>
      </w:r>
      <w:r w:rsidR="00C316ED" w:rsidRPr="008121BF">
        <w:t xml:space="preserve"> </w:t>
      </w:r>
      <w:r w:rsidRPr="008121BF">
        <w:t>as</w:t>
      </w:r>
      <w:r w:rsidR="00C316ED" w:rsidRPr="008121BF">
        <w:t xml:space="preserve"> </w:t>
      </w:r>
      <w:r w:rsidRPr="008121BF">
        <w:t>virtual</w:t>
      </w:r>
      <w:r w:rsidR="00C316ED" w:rsidRPr="008121BF">
        <w:t xml:space="preserve"> </w:t>
      </w:r>
      <w:r w:rsidRPr="008121BF">
        <w:t>meetings.</w:t>
      </w:r>
      <w:r w:rsidR="00C316ED" w:rsidRPr="008121BF">
        <w:t xml:space="preserve"> </w:t>
      </w:r>
      <w:r w:rsidRPr="008121BF">
        <w:t>DEECA</w:t>
      </w:r>
      <w:r w:rsidR="00C316ED" w:rsidRPr="008121BF">
        <w:t xml:space="preserve"> </w:t>
      </w:r>
      <w:r w:rsidRPr="008121BF">
        <w:t>aims</w:t>
      </w:r>
      <w:r w:rsidR="00C316ED" w:rsidRPr="008121BF">
        <w:t xml:space="preserve"> </w:t>
      </w:r>
      <w:r w:rsidRPr="008121BF">
        <w:t>to</w:t>
      </w:r>
      <w:r w:rsidR="00C316ED" w:rsidRPr="008121BF">
        <w:t xml:space="preserve"> </w:t>
      </w:r>
      <w:r w:rsidRPr="008121BF">
        <w:t>minimise</w:t>
      </w:r>
      <w:r w:rsidR="00C316ED" w:rsidRPr="008121BF">
        <w:t xml:space="preserve"> </w:t>
      </w:r>
      <w:r w:rsidRPr="008121BF">
        <w:t>travel</w:t>
      </w:r>
      <w:r w:rsidR="00C316ED" w:rsidRPr="008121BF">
        <w:t xml:space="preserve"> </w:t>
      </w:r>
      <w:r w:rsidRPr="008121BF">
        <w:t>whenever</w:t>
      </w:r>
      <w:r w:rsidR="00C316ED" w:rsidRPr="008121BF">
        <w:t xml:space="preserve"> </w:t>
      </w:r>
      <w:r w:rsidRPr="008121BF">
        <w:t>possible,</w:t>
      </w:r>
      <w:r w:rsidR="00C316ED" w:rsidRPr="008121BF">
        <w:t xml:space="preserve"> </w:t>
      </w:r>
      <w:r w:rsidRPr="008121BF">
        <w:t>and</w:t>
      </w:r>
      <w:r w:rsidR="00C316ED" w:rsidRPr="008121BF">
        <w:t xml:space="preserve"> </w:t>
      </w:r>
      <w:r w:rsidRPr="008121BF">
        <w:t>staff</w:t>
      </w:r>
      <w:r w:rsidR="00C316ED" w:rsidRPr="008121BF">
        <w:t xml:space="preserve"> </w:t>
      </w:r>
      <w:r w:rsidRPr="008121BF">
        <w:t>are</w:t>
      </w:r>
      <w:r w:rsidR="00C316ED" w:rsidRPr="008121BF">
        <w:t xml:space="preserve"> </w:t>
      </w:r>
      <w:r w:rsidRPr="008121BF">
        <w:t>also</w:t>
      </w:r>
      <w:r w:rsidR="00C316ED" w:rsidRPr="008121BF">
        <w:t xml:space="preserve"> </w:t>
      </w:r>
      <w:r w:rsidRPr="008121BF">
        <w:t>encouraged</w:t>
      </w:r>
      <w:r w:rsidR="00C316ED" w:rsidRPr="008121BF">
        <w:t xml:space="preserve"> </w:t>
      </w:r>
      <w:r w:rsidRPr="008121BF">
        <w:t>to</w:t>
      </w:r>
      <w:r w:rsidR="00C316ED" w:rsidRPr="008121BF">
        <w:t xml:space="preserve"> </w:t>
      </w:r>
      <w:r w:rsidRPr="008121BF">
        <w:t>use</w:t>
      </w:r>
      <w:r w:rsidR="00C316ED" w:rsidRPr="008121BF">
        <w:t xml:space="preserve"> </w:t>
      </w:r>
      <w:r w:rsidRPr="008121BF">
        <w:t>public</w:t>
      </w:r>
      <w:r w:rsidR="00C316ED" w:rsidRPr="008121BF">
        <w:t xml:space="preserve"> </w:t>
      </w:r>
      <w:r w:rsidRPr="008121BF">
        <w:t>transport</w:t>
      </w:r>
      <w:r w:rsidR="00C316ED" w:rsidRPr="008121BF">
        <w:t xml:space="preserve"> </w:t>
      </w:r>
      <w:r w:rsidRPr="008121BF">
        <w:t>options.</w:t>
      </w:r>
      <w:r w:rsidR="00C316ED" w:rsidRPr="008121BF">
        <w:t xml:space="preserve"> </w:t>
      </w:r>
    </w:p>
    <w:p w14:paraId="7E3A1502" w14:textId="6090ED31" w:rsidR="002E1D3C" w:rsidRDefault="007D671F" w:rsidP="008121BF">
      <w:r>
        <w:t>DEECA</w:t>
      </w:r>
      <w:r w:rsidR="00C316ED">
        <w:t xml:space="preserve"> </w:t>
      </w:r>
      <w:r>
        <w:t>continues</w:t>
      </w:r>
      <w:r w:rsidR="00C316ED">
        <w:t xml:space="preserve"> </w:t>
      </w:r>
      <w:r>
        <w:t>to</w:t>
      </w:r>
      <w:r w:rsidR="00C316ED">
        <w:t xml:space="preserve"> </w:t>
      </w:r>
      <w:r>
        <w:t>support</w:t>
      </w:r>
      <w:r w:rsidR="00C316ED">
        <w:t xml:space="preserve"> </w:t>
      </w:r>
      <w:r>
        <w:t>the</w:t>
      </w:r>
      <w:r w:rsidR="00C316ED">
        <w:t xml:space="preserve"> </w:t>
      </w:r>
      <w:r>
        <w:t>policy</w:t>
      </w:r>
      <w:r w:rsidR="00C316ED">
        <w:t xml:space="preserve"> </w:t>
      </w:r>
      <w:r>
        <w:t>of</w:t>
      </w:r>
      <w:r w:rsidR="00C316ED">
        <w:t xml:space="preserve"> </w:t>
      </w:r>
      <w:r>
        <w:t>‘Zero</w:t>
      </w:r>
      <w:r w:rsidR="00C316ED">
        <w:t xml:space="preserve"> </w:t>
      </w:r>
      <w:r>
        <w:t>Emissions</w:t>
      </w:r>
      <w:r w:rsidR="00C316ED">
        <w:t xml:space="preserve"> </w:t>
      </w:r>
      <w:r>
        <w:t>Vehicle</w:t>
      </w:r>
      <w:r w:rsidR="00C316ED">
        <w:t xml:space="preserve"> </w:t>
      </w:r>
      <w:r>
        <w:t>(ZEV)</w:t>
      </w:r>
      <w:r w:rsidR="00C316ED">
        <w:t xml:space="preserve"> </w:t>
      </w:r>
      <w:r>
        <w:t>first’</w:t>
      </w:r>
      <w:r w:rsidR="00C316ED">
        <w:t xml:space="preserve"> </w:t>
      </w:r>
      <w:r>
        <w:t>for</w:t>
      </w:r>
      <w:r w:rsidR="00C316ED">
        <w:t xml:space="preserve"> </w:t>
      </w:r>
      <w:r>
        <w:t>the</w:t>
      </w:r>
      <w:r w:rsidR="00C316ED">
        <w:t xml:space="preserve"> </w:t>
      </w:r>
      <w:r>
        <w:t>shared</w:t>
      </w:r>
      <w:r w:rsidR="00C316ED">
        <w:t xml:space="preserve"> </w:t>
      </w:r>
      <w:r>
        <w:t>passenger</w:t>
      </w:r>
      <w:r w:rsidR="00C316ED">
        <w:t xml:space="preserve"> </w:t>
      </w:r>
      <w:r>
        <w:t>vehicle</w:t>
      </w:r>
      <w:r w:rsidR="00C316ED">
        <w:t xml:space="preserve"> </w:t>
      </w:r>
      <w:r>
        <w:t>fleet.</w:t>
      </w:r>
      <w:r w:rsidR="00C316ED">
        <w:t xml:space="preserve"> </w:t>
      </w:r>
      <w:r>
        <w:t>The</w:t>
      </w:r>
      <w:r w:rsidR="00C316ED">
        <w:t xml:space="preserve"> </w:t>
      </w:r>
      <w:r>
        <w:t>DEECA</w:t>
      </w:r>
      <w:r w:rsidR="00C316ED">
        <w:t xml:space="preserve"> </w:t>
      </w:r>
      <w:r>
        <w:t>fleet</w:t>
      </w:r>
      <w:r w:rsidR="00C316ED">
        <w:t xml:space="preserve"> </w:t>
      </w:r>
      <w:r>
        <w:t>will</w:t>
      </w:r>
      <w:r w:rsidR="00C316ED">
        <w:t xml:space="preserve"> </w:t>
      </w:r>
      <w:r>
        <w:t>transition</w:t>
      </w:r>
      <w:r w:rsidR="00C316ED">
        <w:t xml:space="preserve"> </w:t>
      </w:r>
      <w:r>
        <w:t>to</w:t>
      </w:r>
      <w:r w:rsidR="00C316ED">
        <w:t xml:space="preserve"> </w:t>
      </w:r>
      <w:r>
        <w:t>ZEVs</w:t>
      </w:r>
      <w:r w:rsidR="00C316ED">
        <w:t xml:space="preserve"> </w:t>
      </w:r>
      <w:r>
        <w:t>as</w:t>
      </w:r>
      <w:r w:rsidR="00C316ED">
        <w:t xml:space="preserve"> </w:t>
      </w:r>
      <w:r>
        <w:t>current</w:t>
      </w:r>
      <w:r w:rsidR="00C316ED">
        <w:t xml:space="preserve"> </w:t>
      </w:r>
      <w:r>
        <w:t>leases</w:t>
      </w:r>
      <w:r w:rsidR="00C316ED">
        <w:t xml:space="preserve"> </w:t>
      </w:r>
      <w:r>
        <w:t>expire,</w:t>
      </w:r>
      <w:r w:rsidR="00C316ED">
        <w:t xml:space="preserve"> </w:t>
      </w:r>
      <w:r>
        <w:t>with</w:t>
      </w:r>
      <w:r w:rsidR="00C316ED">
        <w:t xml:space="preserve"> </w:t>
      </w:r>
      <w:r>
        <w:t>supporting</w:t>
      </w:r>
      <w:r w:rsidR="00C316ED">
        <w:t xml:space="preserve"> </w:t>
      </w:r>
      <w:r>
        <w:t>charging</w:t>
      </w:r>
      <w:r w:rsidR="00C316ED">
        <w:t xml:space="preserve"> </w:t>
      </w:r>
      <w:r>
        <w:t>infrastructure</w:t>
      </w:r>
      <w:r w:rsidR="00C316ED">
        <w:t xml:space="preserve"> </w:t>
      </w:r>
      <w:r>
        <w:t>also</w:t>
      </w:r>
      <w:r w:rsidR="00C316ED">
        <w:t xml:space="preserve"> </w:t>
      </w:r>
      <w:r>
        <w:t>installed</w:t>
      </w:r>
      <w:r w:rsidR="00C316ED">
        <w:t xml:space="preserve"> </w:t>
      </w:r>
      <w:r>
        <w:t>to</w:t>
      </w:r>
      <w:r w:rsidR="00C316ED">
        <w:t xml:space="preserve"> </w:t>
      </w:r>
      <w:r>
        <w:t>assist</w:t>
      </w:r>
      <w:r w:rsidR="00C316ED">
        <w:t xml:space="preserve"> </w:t>
      </w:r>
      <w:r>
        <w:t>with</w:t>
      </w:r>
      <w:r w:rsidR="00C316ED">
        <w:t xml:space="preserve"> </w:t>
      </w:r>
      <w:r>
        <w:t>this</w:t>
      </w:r>
      <w:r w:rsidR="00C316ED">
        <w:t xml:space="preserve"> </w:t>
      </w:r>
      <w:r>
        <w:t>transition.</w:t>
      </w:r>
      <w:r w:rsidR="00C316ED">
        <w:t xml:space="preserve"> </w:t>
      </w:r>
      <w:r>
        <w:t>There</w:t>
      </w:r>
      <w:r w:rsidR="00C316ED">
        <w:t xml:space="preserve"> </w:t>
      </w:r>
      <w:r>
        <w:t>are</w:t>
      </w:r>
      <w:r w:rsidR="00C316ED">
        <w:t xml:space="preserve"> </w:t>
      </w:r>
      <w:r>
        <w:t>now</w:t>
      </w:r>
      <w:r w:rsidR="00C316ED">
        <w:t xml:space="preserve"> </w:t>
      </w:r>
      <w:r>
        <w:t>365</w:t>
      </w:r>
      <w:r w:rsidR="00C316ED">
        <w:t xml:space="preserve"> </w:t>
      </w:r>
      <w:r>
        <w:t>vehicles</w:t>
      </w:r>
      <w:r w:rsidR="00C316ED">
        <w:t xml:space="preserve"> </w:t>
      </w:r>
      <w:r>
        <w:t>in</w:t>
      </w:r>
      <w:r w:rsidR="00C316ED">
        <w:t xml:space="preserve"> </w:t>
      </w:r>
      <w:r>
        <w:t>the</w:t>
      </w:r>
      <w:r w:rsidR="00C316ED">
        <w:t xml:space="preserve"> </w:t>
      </w:r>
      <w:r>
        <w:t>shared</w:t>
      </w:r>
      <w:r w:rsidR="00C316ED">
        <w:t xml:space="preserve"> </w:t>
      </w:r>
      <w:r>
        <w:t>passenger</w:t>
      </w:r>
      <w:r w:rsidR="00C316ED">
        <w:t xml:space="preserve"> </w:t>
      </w:r>
      <w:r>
        <w:t>fleet</w:t>
      </w:r>
      <w:r w:rsidR="00C316ED">
        <w:t xml:space="preserve"> </w:t>
      </w:r>
      <w:r>
        <w:t>which</w:t>
      </w:r>
      <w:r w:rsidR="00C316ED">
        <w:t xml:space="preserve"> </w:t>
      </w:r>
      <w:r>
        <w:t>includes</w:t>
      </w:r>
      <w:r w:rsidR="00C316ED">
        <w:t xml:space="preserve"> </w:t>
      </w:r>
      <w:r>
        <w:t>38</w:t>
      </w:r>
      <w:r w:rsidR="00C316ED">
        <w:t xml:space="preserve"> </w:t>
      </w:r>
      <w:r>
        <w:t>ZEVs.</w:t>
      </w:r>
      <w:r w:rsidR="00C316ED">
        <w:t xml:space="preserve"> </w:t>
      </w:r>
    </w:p>
    <w:p w14:paraId="1544EE88" w14:textId="0990C4ED" w:rsidR="002E1D3C" w:rsidRDefault="007D671F" w:rsidP="008121BF">
      <w:r>
        <w:lastRenderedPageBreak/>
        <w:t>As</w:t>
      </w:r>
      <w:r w:rsidR="00C316ED">
        <w:t xml:space="preserve"> </w:t>
      </w:r>
      <w:r>
        <w:t>part</w:t>
      </w:r>
      <w:r w:rsidR="00C316ED">
        <w:t xml:space="preserve"> </w:t>
      </w:r>
      <w:r>
        <w:t>of</w:t>
      </w:r>
      <w:r w:rsidR="00C316ED">
        <w:t xml:space="preserve"> </w:t>
      </w:r>
      <w:r>
        <w:t>the</w:t>
      </w:r>
      <w:r w:rsidR="00C316ED">
        <w:t xml:space="preserve"> </w:t>
      </w:r>
      <w:r>
        <w:t>Forest</w:t>
      </w:r>
      <w:r w:rsidR="00C316ED">
        <w:t xml:space="preserve"> </w:t>
      </w:r>
      <w:r>
        <w:t>and</w:t>
      </w:r>
      <w:r w:rsidR="00C316ED">
        <w:t xml:space="preserve"> </w:t>
      </w:r>
      <w:r>
        <w:t>Fire</w:t>
      </w:r>
      <w:r w:rsidR="00C316ED">
        <w:t xml:space="preserve"> </w:t>
      </w:r>
      <w:r>
        <w:t>Mixed</w:t>
      </w:r>
      <w:r w:rsidR="00C316ED">
        <w:t xml:space="preserve"> </w:t>
      </w:r>
      <w:r>
        <w:t>Fleet</w:t>
      </w:r>
      <w:r w:rsidR="00C316ED">
        <w:t xml:space="preserve"> </w:t>
      </w:r>
      <w:r>
        <w:t>Strategy,</w:t>
      </w:r>
      <w:r w:rsidR="00C316ED">
        <w:t xml:space="preserve"> </w:t>
      </w:r>
      <w:r>
        <w:t>a</w:t>
      </w:r>
      <w:r w:rsidR="00C316ED">
        <w:t xml:space="preserve"> </w:t>
      </w:r>
      <w:r>
        <w:t>ZEV</w:t>
      </w:r>
      <w:r w:rsidR="00C316ED">
        <w:t xml:space="preserve"> </w:t>
      </w:r>
      <w:r>
        <w:t>Preparation</w:t>
      </w:r>
      <w:r w:rsidR="00C316ED">
        <w:t xml:space="preserve"> </w:t>
      </w:r>
      <w:r>
        <w:t>Plan</w:t>
      </w:r>
      <w:r w:rsidR="00C316ED">
        <w:t xml:space="preserve"> </w:t>
      </w:r>
      <w:r>
        <w:t>was</w:t>
      </w:r>
      <w:r w:rsidR="00C316ED">
        <w:t xml:space="preserve"> </w:t>
      </w:r>
      <w:r>
        <w:t>developed</w:t>
      </w:r>
      <w:r w:rsidR="00C316ED">
        <w:t xml:space="preserve"> </w:t>
      </w:r>
      <w:r>
        <w:t>to</w:t>
      </w:r>
      <w:r w:rsidR="00C316ED">
        <w:t xml:space="preserve"> </w:t>
      </w:r>
      <w:r>
        <w:t>guide</w:t>
      </w:r>
      <w:r w:rsidR="00C316ED">
        <w:t xml:space="preserve"> </w:t>
      </w:r>
      <w:r>
        <w:t>the</w:t>
      </w:r>
      <w:r w:rsidR="00C316ED">
        <w:t xml:space="preserve"> </w:t>
      </w:r>
      <w:r>
        <w:t>transition</w:t>
      </w:r>
      <w:r w:rsidR="00C316ED">
        <w:rPr>
          <w:rFonts w:ascii="Cambria" w:hAnsi="Cambria" w:cs="Cambria"/>
        </w:rPr>
        <w:t xml:space="preserve"> </w:t>
      </w:r>
      <w:r>
        <w:t>to</w:t>
      </w:r>
      <w:r w:rsidR="00C316ED">
        <w:t xml:space="preserve"> </w:t>
      </w:r>
      <w:r>
        <w:t>lower</w:t>
      </w:r>
      <w:r w:rsidR="00C316ED">
        <w:t xml:space="preserve"> </w:t>
      </w:r>
      <w:r>
        <w:t>emission</w:t>
      </w:r>
      <w:r w:rsidR="00C316ED">
        <w:t xml:space="preserve"> </w:t>
      </w:r>
      <w:r>
        <w:t>operational</w:t>
      </w:r>
      <w:r w:rsidR="00C316ED">
        <w:t xml:space="preserve"> </w:t>
      </w:r>
      <w:r>
        <w:t>vehicles</w:t>
      </w:r>
      <w:r w:rsidR="00C316ED">
        <w:t xml:space="preserve"> </w:t>
      </w:r>
      <w:r>
        <w:t>at</w:t>
      </w:r>
      <w:r w:rsidR="00C316ED">
        <w:t xml:space="preserve"> </w:t>
      </w:r>
      <w:r>
        <w:t>the</w:t>
      </w:r>
      <w:r w:rsidR="00C316ED">
        <w:t xml:space="preserve"> </w:t>
      </w:r>
      <w:r>
        <w:t>optimum</w:t>
      </w:r>
      <w:r w:rsidR="00C316ED">
        <w:t xml:space="preserve"> </w:t>
      </w:r>
      <w:r>
        <w:t>time.</w:t>
      </w:r>
      <w:r w:rsidR="00C316ED">
        <w:t xml:space="preserve"> </w:t>
      </w:r>
      <w:r>
        <w:t>DEECA</w:t>
      </w:r>
      <w:r w:rsidR="00C316ED">
        <w:t xml:space="preserve"> </w:t>
      </w:r>
      <w:r>
        <w:t>is</w:t>
      </w:r>
      <w:r w:rsidR="00C316ED">
        <w:t xml:space="preserve"> </w:t>
      </w:r>
      <w:r>
        <w:t>unable</w:t>
      </w:r>
      <w:r w:rsidR="00C316ED">
        <w:t xml:space="preserve"> </w:t>
      </w:r>
      <w:r>
        <w:t>to</w:t>
      </w:r>
      <w:r w:rsidR="00C316ED">
        <w:t xml:space="preserve"> </w:t>
      </w:r>
      <w:r>
        <w:t>transition</w:t>
      </w:r>
      <w:r w:rsidR="00C316ED">
        <w:t xml:space="preserve"> </w:t>
      </w:r>
      <w:r>
        <w:t>to</w:t>
      </w:r>
      <w:r w:rsidR="00C316ED">
        <w:t xml:space="preserve"> </w:t>
      </w:r>
      <w:r>
        <w:t>ZEVs</w:t>
      </w:r>
      <w:r w:rsidR="00C316ED">
        <w:t xml:space="preserve"> </w:t>
      </w:r>
      <w:r>
        <w:t>or</w:t>
      </w:r>
      <w:r w:rsidR="00C316ED">
        <w:rPr>
          <w:rFonts w:ascii="Cambria" w:hAnsi="Cambria" w:cs="Cambria"/>
        </w:rPr>
        <w:t xml:space="preserve"> </w:t>
      </w:r>
      <w:r>
        <w:t>low</w:t>
      </w:r>
      <w:r w:rsidR="00C316ED">
        <w:t xml:space="preserve"> </w:t>
      </w:r>
      <w:r>
        <w:t>emission</w:t>
      </w:r>
      <w:r w:rsidR="00C316ED">
        <w:t xml:space="preserve"> </w:t>
      </w:r>
      <w:r>
        <w:t>vehicles</w:t>
      </w:r>
      <w:r w:rsidR="00C316ED">
        <w:t xml:space="preserve"> </w:t>
      </w:r>
      <w:r>
        <w:t>to</w:t>
      </w:r>
      <w:r w:rsidR="00C316ED">
        <w:t xml:space="preserve"> </w:t>
      </w:r>
      <w:r>
        <w:t>replace</w:t>
      </w:r>
      <w:r w:rsidR="00C316ED">
        <w:t xml:space="preserve"> </w:t>
      </w:r>
      <w:r>
        <w:t>existing</w:t>
      </w:r>
      <w:r w:rsidR="00C316ED">
        <w:t xml:space="preserve"> </w:t>
      </w:r>
      <w:r>
        <w:t>operational</w:t>
      </w:r>
      <w:r w:rsidR="00C316ED">
        <w:t xml:space="preserve"> </w:t>
      </w:r>
      <w:r>
        <w:t>fleet</w:t>
      </w:r>
      <w:r w:rsidR="00C316ED">
        <w:t xml:space="preserve"> </w:t>
      </w:r>
      <w:r>
        <w:t>until</w:t>
      </w:r>
      <w:r w:rsidR="00C316ED">
        <w:t xml:space="preserve"> </w:t>
      </w:r>
      <w:r>
        <w:t>later</w:t>
      </w:r>
      <w:r w:rsidR="00C316ED">
        <w:t xml:space="preserve"> </w:t>
      </w:r>
      <w:r>
        <w:t>this</w:t>
      </w:r>
      <w:r w:rsidR="00C316ED">
        <w:t xml:space="preserve"> </w:t>
      </w:r>
      <w:r>
        <w:t>decade</w:t>
      </w:r>
      <w:r w:rsidR="00C316ED">
        <w:t xml:space="preserve"> </w:t>
      </w:r>
      <w:r>
        <w:t>when</w:t>
      </w:r>
      <w:r w:rsidR="00C316ED">
        <w:t xml:space="preserve"> </w:t>
      </w:r>
      <w:r>
        <w:t>more</w:t>
      </w:r>
      <w:r w:rsidR="00C316ED">
        <w:t xml:space="preserve"> </w:t>
      </w:r>
      <w:r>
        <w:t>options</w:t>
      </w:r>
      <w:r w:rsidR="00C316ED">
        <w:t xml:space="preserve"> </w:t>
      </w:r>
      <w:r>
        <w:t>are</w:t>
      </w:r>
      <w:r w:rsidR="00C316ED">
        <w:t xml:space="preserve"> </w:t>
      </w:r>
      <w:r>
        <w:t>expected</w:t>
      </w:r>
      <w:r w:rsidR="00C316ED">
        <w:t xml:space="preserve"> </w:t>
      </w:r>
      <w:r>
        <w:t>to</w:t>
      </w:r>
      <w:r w:rsidR="00C316ED">
        <w:t xml:space="preserve"> </w:t>
      </w:r>
      <w:r>
        <w:t>become</w:t>
      </w:r>
      <w:r w:rsidR="00C316ED">
        <w:t xml:space="preserve"> </w:t>
      </w:r>
      <w:r>
        <w:t>available.</w:t>
      </w:r>
      <w:r w:rsidR="00C316ED">
        <w:t xml:space="preserve"> </w:t>
      </w:r>
      <w:r>
        <w:t>However,</w:t>
      </w:r>
      <w:r w:rsidR="00C316ED">
        <w:t xml:space="preserve"> </w:t>
      </w:r>
      <w:r>
        <w:t>DEECA</w:t>
      </w:r>
      <w:r w:rsidR="00C316ED">
        <w:t xml:space="preserve"> </w:t>
      </w:r>
      <w:r>
        <w:t>can</w:t>
      </w:r>
      <w:r w:rsidR="00C316ED">
        <w:t xml:space="preserve"> </w:t>
      </w:r>
      <w:r>
        <w:t>prepare</w:t>
      </w:r>
      <w:r w:rsidR="00C316ED">
        <w:t xml:space="preserve"> </w:t>
      </w:r>
      <w:r>
        <w:t>for</w:t>
      </w:r>
      <w:r w:rsidR="00C316ED">
        <w:t xml:space="preserve"> </w:t>
      </w:r>
      <w:r>
        <w:t>transition</w:t>
      </w:r>
      <w:r w:rsidR="00C316ED">
        <w:t xml:space="preserve"> </w:t>
      </w:r>
      <w:r>
        <w:t>through</w:t>
      </w:r>
      <w:r w:rsidR="00C316ED">
        <w:t xml:space="preserve"> </w:t>
      </w:r>
      <w:r>
        <w:t>better</w:t>
      </w:r>
      <w:r w:rsidR="00C316ED">
        <w:t xml:space="preserve"> </w:t>
      </w:r>
      <w:r>
        <w:t>understanding</w:t>
      </w:r>
      <w:r w:rsidR="00C316ED">
        <w:t xml:space="preserve"> </w:t>
      </w:r>
      <w:r>
        <w:t>of</w:t>
      </w:r>
      <w:r w:rsidR="00C316ED">
        <w:t xml:space="preserve"> </w:t>
      </w:r>
      <w:r>
        <w:t>performance</w:t>
      </w:r>
      <w:r w:rsidR="00C316ED">
        <w:t xml:space="preserve"> </w:t>
      </w:r>
      <w:r>
        <w:t>and</w:t>
      </w:r>
      <w:r w:rsidR="00C316ED">
        <w:t xml:space="preserve"> </w:t>
      </w:r>
      <w:r>
        <w:t>range</w:t>
      </w:r>
      <w:r w:rsidR="00C316ED">
        <w:t xml:space="preserve"> </w:t>
      </w:r>
      <w:r>
        <w:t>of</w:t>
      </w:r>
      <w:r w:rsidR="00C316ED">
        <w:t xml:space="preserve"> </w:t>
      </w:r>
      <w:r>
        <w:t>existing</w:t>
      </w:r>
      <w:r w:rsidR="00C316ED">
        <w:t xml:space="preserve"> </w:t>
      </w:r>
      <w:r>
        <w:t>fleet,</w:t>
      </w:r>
      <w:r w:rsidR="00C316ED">
        <w:t xml:space="preserve"> </w:t>
      </w:r>
      <w:r>
        <w:t>understanding</w:t>
      </w:r>
      <w:r w:rsidR="00C316ED">
        <w:t xml:space="preserve"> </w:t>
      </w:r>
      <w:r>
        <w:t>emerging</w:t>
      </w:r>
      <w:r w:rsidR="00C316ED">
        <w:t xml:space="preserve"> </w:t>
      </w:r>
      <w:r>
        <w:t>ZEV</w:t>
      </w:r>
      <w:r w:rsidR="00C316ED">
        <w:t xml:space="preserve"> </w:t>
      </w:r>
      <w:r>
        <w:t>technologies,</w:t>
      </w:r>
      <w:r w:rsidR="00C316ED">
        <w:t xml:space="preserve"> </w:t>
      </w:r>
      <w:r>
        <w:t>managing</w:t>
      </w:r>
      <w:r w:rsidR="00C316ED">
        <w:t xml:space="preserve"> </w:t>
      </w:r>
      <w:r>
        <w:t>staff</w:t>
      </w:r>
      <w:r w:rsidR="00C316ED">
        <w:t xml:space="preserve"> </w:t>
      </w:r>
      <w:r>
        <w:t>behaviour</w:t>
      </w:r>
      <w:r w:rsidR="00C316ED">
        <w:t xml:space="preserve"> </w:t>
      </w:r>
      <w:r>
        <w:rPr>
          <w:spacing w:val="2"/>
        </w:rPr>
        <w:t>change</w:t>
      </w:r>
      <w:r w:rsidR="00C316ED">
        <w:rPr>
          <w:spacing w:val="2"/>
        </w:rPr>
        <w:t xml:space="preserve"> </w:t>
      </w:r>
      <w:r>
        <w:rPr>
          <w:spacing w:val="2"/>
        </w:rPr>
        <w:t>and</w:t>
      </w:r>
      <w:r w:rsidR="00C316ED">
        <w:rPr>
          <w:spacing w:val="2"/>
        </w:rPr>
        <w:t xml:space="preserve"> </w:t>
      </w:r>
      <w:r>
        <w:rPr>
          <w:spacing w:val="2"/>
        </w:rPr>
        <w:t>continuing</w:t>
      </w:r>
      <w:r w:rsidR="00C316ED">
        <w:rPr>
          <w:spacing w:val="2"/>
        </w:rPr>
        <w:t xml:space="preserve"> </w:t>
      </w:r>
      <w:r>
        <w:rPr>
          <w:spacing w:val="2"/>
        </w:rPr>
        <w:t>to</w:t>
      </w:r>
      <w:r w:rsidR="00C316ED">
        <w:rPr>
          <w:spacing w:val="2"/>
        </w:rPr>
        <w:t xml:space="preserve"> </w:t>
      </w:r>
      <w:r>
        <w:rPr>
          <w:spacing w:val="2"/>
        </w:rPr>
        <w:t>plan</w:t>
      </w:r>
      <w:r w:rsidR="00C316ED">
        <w:rPr>
          <w:spacing w:val="2"/>
        </w:rPr>
        <w:t xml:space="preserve"> </w:t>
      </w:r>
      <w:r>
        <w:rPr>
          <w:spacing w:val="2"/>
        </w:rPr>
        <w:t>a</w:t>
      </w:r>
      <w:r w:rsidR="00C316ED">
        <w:rPr>
          <w:spacing w:val="2"/>
        </w:rPr>
        <w:t xml:space="preserve"> </w:t>
      </w:r>
      <w:r>
        <w:rPr>
          <w:spacing w:val="2"/>
        </w:rPr>
        <w:t>program</w:t>
      </w:r>
      <w:r w:rsidR="00C316ED">
        <w:rPr>
          <w:spacing w:val="2"/>
        </w:rPr>
        <w:t xml:space="preserve"> </w:t>
      </w:r>
      <w:r>
        <w:rPr>
          <w:spacing w:val="2"/>
        </w:rPr>
        <w:t>of</w:t>
      </w:r>
      <w:r w:rsidR="00C316ED">
        <w:rPr>
          <w:spacing w:val="2"/>
        </w:rPr>
        <w:t xml:space="preserve"> </w:t>
      </w:r>
      <w:r>
        <w:rPr>
          <w:spacing w:val="2"/>
        </w:rPr>
        <w:t>work</w:t>
      </w:r>
      <w:r w:rsidR="00C316ED">
        <w:rPr>
          <w:spacing w:val="2"/>
        </w:rPr>
        <w:t xml:space="preserve"> </w:t>
      </w:r>
      <w:r>
        <w:rPr>
          <w:spacing w:val="2"/>
        </w:rPr>
        <w:t>for</w:t>
      </w:r>
      <w:r w:rsidR="00C316ED">
        <w:rPr>
          <w:spacing w:val="2"/>
        </w:rPr>
        <w:t xml:space="preserve"> </w:t>
      </w:r>
      <w:r>
        <w:rPr>
          <w:spacing w:val="2"/>
        </w:rPr>
        <w:t>the</w:t>
      </w:r>
      <w:r w:rsidR="00C316ED">
        <w:rPr>
          <w:spacing w:val="2"/>
        </w:rPr>
        <w:t xml:space="preserve"> </w:t>
      </w:r>
      <w:r>
        <w:rPr>
          <w:spacing w:val="2"/>
        </w:rPr>
        <w:t>transition</w:t>
      </w:r>
      <w:r w:rsidR="00C316ED">
        <w:rPr>
          <w:spacing w:val="2"/>
        </w:rPr>
        <w:t xml:space="preserve"> </w:t>
      </w:r>
      <w:r>
        <w:rPr>
          <w:spacing w:val="2"/>
        </w:rPr>
        <w:t>when</w:t>
      </w:r>
      <w:r w:rsidR="00C316ED">
        <w:rPr>
          <w:spacing w:val="2"/>
        </w:rPr>
        <w:t xml:space="preserve"> </w:t>
      </w:r>
      <w:r>
        <w:rPr>
          <w:spacing w:val="2"/>
        </w:rPr>
        <w:t>it</w:t>
      </w:r>
      <w:r w:rsidR="00C316ED">
        <w:rPr>
          <w:spacing w:val="2"/>
        </w:rPr>
        <w:t xml:space="preserve"> </w:t>
      </w:r>
      <w:r>
        <w:rPr>
          <w:spacing w:val="2"/>
        </w:rPr>
        <w:t>commences.</w:t>
      </w:r>
      <w:r w:rsidR="00C316ED">
        <w:rPr>
          <w:spacing w:val="2"/>
        </w:rPr>
        <w:t xml:space="preserve"> </w:t>
      </w:r>
      <w:r>
        <w:rPr>
          <w:spacing w:val="2"/>
        </w:rPr>
        <w:t>This</w:t>
      </w:r>
      <w:r w:rsidR="00C316ED">
        <w:rPr>
          <w:spacing w:val="2"/>
        </w:rPr>
        <w:t xml:space="preserve"> </w:t>
      </w:r>
      <w:r>
        <w:rPr>
          <w:spacing w:val="2"/>
        </w:rPr>
        <w:t>includes</w:t>
      </w:r>
      <w:r w:rsidR="00C316ED">
        <w:rPr>
          <w:spacing w:val="2"/>
        </w:rPr>
        <w:t xml:space="preserve"> </w:t>
      </w:r>
      <w:r>
        <w:t>participation</w:t>
      </w:r>
      <w:r w:rsidR="00C316ED">
        <w:t xml:space="preserve"> </w:t>
      </w:r>
      <w:r>
        <w:t>in</w:t>
      </w:r>
      <w:r w:rsidR="00C316ED">
        <w:t xml:space="preserve"> </w:t>
      </w:r>
      <w:r>
        <w:t>a</w:t>
      </w:r>
      <w:r w:rsidR="00C316ED">
        <w:t xml:space="preserve"> </w:t>
      </w:r>
      <w:r>
        <w:t>trial</w:t>
      </w:r>
      <w:r w:rsidR="00C316ED">
        <w:t xml:space="preserve"> </w:t>
      </w:r>
      <w:r>
        <w:t>with</w:t>
      </w:r>
      <w:r w:rsidR="00C316ED">
        <w:t xml:space="preserve"> </w:t>
      </w:r>
      <w:proofErr w:type="spellStart"/>
      <w:r w:rsidRPr="008121BF">
        <w:rPr>
          <w:i/>
          <w:iCs/>
        </w:rPr>
        <w:t>Roev</w:t>
      </w:r>
      <w:proofErr w:type="spellEnd"/>
      <w:r w:rsidR="00C316ED" w:rsidRPr="008121BF">
        <w:rPr>
          <w:i/>
          <w:iCs/>
        </w:rPr>
        <w:t xml:space="preserve"> </w:t>
      </w:r>
      <w:r w:rsidRPr="008121BF">
        <w:rPr>
          <w:i/>
          <w:iCs/>
        </w:rPr>
        <w:t>–</w:t>
      </w:r>
      <w:r w:rsidR="00C316ED" w:rsidRPr="008121BF">
        <w:rPr>
          <w:i/>
          <w:iCs/>
        </w:rPr>
        <w:t xml:space="preserve"> </w:t>
      </w:r>
      <w:r w:rsidRPr="008121BF">
        <w:rPr>
          <w:i/>
          <w:iCs/>
        </w:rPr>
        <w:t>Electrifying</w:t>
      </w:r>
      <w:r w:rsidR="00C316ED" w:rsidRPr="008121BF">
        <w:rPr>
          <w:i/>
          <w:iCs/>
        </w:rPr>
        <w:t xml:space="preserve"> </w:t>
      </w:r>
      <w:r w:rsidRPr="008121BF">
        <w:rPr>
          <w:i/>
          <w:iCs/>
        </w:rPr>
        <w:t>fleets</w:t>
      </w:r>
      <w:r w:rsidR="00C316ED" w:rsidRPr="008121BF">
        <w:rPr>
          <w:i/>
          <w:iCs/>
        </w:rPr>
        <w:t xml:space="preserve"> </w:t>
      </w:r>
      <w:r w:rsidRPr="008121BF">
        <w:rPr>
          <w:i/>
          <w:iCs/>
        </w:rPr>
        <w:t>across</w:t>
      </w:r>
      <w:r w:rsidR="00C316ED" w:rsidRPr="008121BF">
        <w:rPr>
          <w:i/>
          <w:iCs/>
        </w:rPr>
        <w:t xml:space="preserve"> </w:t>
      </w:r>
      <w:r w:rsidRPr="008121BF">
        <w:rPr>
          <w:i/>
          <w:iCs/>
        </w:rPr>
        <w:t>Australia</w:t>
      </w:r>
      <w:r w:rsidR="00C316ED">
        <w:t xml:space="preserve"> </w:t>
      </w:r>
      <w:r>
        <w:t>to</w:t>
      </w:r>
      <w:r w:rsidR="00C316ED">
        <w:t xml:space="preserve"> </w:t>
      </w:r>
      <w:r>
        <w:t>convert</w:t>
      </w:r>
      <w:r w:rsidR="00C316ED">
        <w:t xml:space="preserve"> </w:t>
      </w:r>
      <w:r>
        <w:t>three</w:t>
      </w:r>
      <w:r w:rsidR="00C316ED">
        <w:t xml:space="preserve"> </w:t>
      </w:r>
      <w:r>
        <w:t>of</w:t>
      </w:r>
      <w:r w:rsidR="00C316ED">
        <w:t xml:space="preserve"> </w:t>
      </w:r>
      <w:r>
        <w:t>the</w:t>
      </w:r>
      <w:r w:rsidR="00C316ED">
        <w:t xml:space="preserve"> </w:t>
      </w:r>
      <w:r>
        <w:t>current</w:t>
      </w:r>
      <w:r w:rsidR="00C316ED">
        <w:t xml:space="preserve"> </w:t>
      </w:r>
      <w:r>
        <w:t>operational</w:t>
      </w:r>
      <w:r w:rsidR="00C316ED">
        <w:t xml:space="preserve"> </w:t>
      </w:r>
      <w:r>
        <w:t>vehicles</w:t>
      </w:r>
      <w:r w:rsidR="00C316ED">
        <w:t xml:space="preserve"> </w:t>
      </w:r>
      <w:r>
        <w:t>(Ford</w:t>
      </w:r>
      <w:r w:rsidR="00C316ED">
        <w:t xml:space="preserve"> </w:t>
      </w:r>
      <w:r>
        <w:t>Ranger</w:t>
      </w:r>
      <w:r w:rsidR="00C316ED">
        <w:t xml:space="preserve"> </w:t>
      </w:r>
      <w:r>
        <w:t>or</w:t>
      </w:r>
      <w:r w:rsidR="00C316ED">
        <w:t xml:space="preserve"> </w:t>
      </w:r>
      <w:r>
        <w:t>Toyota</w:t>
      </w:r>
      <w:r w:rsidR="00C316ED">
        <w:t xml:space="preserve"> </w:t>
      </w:r>
      <w:r>
        <w:t>Hilux)</w:t>
      </w:r>
      <w:r w:rsidR="00C316ED">
        <w:t xml:space="preserve"> </w:t>
      </w:r>
      <w:r>
        <w:t>to</w:t>
      </w:r>
      <w:r w:rsidR="00C316ED">
        <w:t xml:space="preserve"> </w:t>
      </w:r>
      <w:r>
        <w:t>ZEVs.</w:t>
      </w:r>
      <w:r w:rsidR="00C316ED">
        <w:t xml:space="preserve"> </w:t>
      </w:r>
      <w:r>
        <w:t>In</w:t>
      </w:r>
      <w:r w:rsidR="00C316ED">
        <w:t xml:space="preserve"> </w:t>
      </w:r>
      <w:r>
        <w:t>addition</w:t>
      </w:r>
      <w:r w:rsidR="00C316ED">
        <w:t xml:space="preserve"> </w:t>
      </w:r>
      <w:r>
        <w:t>to</w:t>
      </w:r>
      <w:r w:rsidR="00C316ED">
        <w:t xml:space="preserve"> </w:t>
      </w:r>
      <w:r>
        <w:t>the</w:t>
      </w:r>
      <w:r w:rsidR="00C316ED">
        <w:t xml:space="preserve"> </w:t>
      </w:r>
      <w:r>
        <w:t>above,</w:t>
      </w:r>
      <w:r w:rsidR="00C316ED">
        <w:t xml:space="preserve"> </w:t>
      </w:r>
      <w:r>
        <w:t>Agriculture</w:t>
      </w:r>
      <w:r w:rsidR="00C316ED">
        <w:t xml:space="preserve"> </w:t>
      </w:r>
      <w:r>
        <w:t>Victoria</w:t>
      </w:r>
      <w:r w:rsidR="00C316ED">
        <w:t xml:space="preserve"> </w:t>
      </w:r>
      <w:r>
        <w:t>also</w:t>
      </w:r>
      <w:r w:rsidR="00C316ED">
        <w:t xml:space="preserve"> </w:t>
      </w:r>
      <w:r>
        <w:t>have</w:t>
      </w:r>
      <w:r w:rsidR="00C316ED">
        <w:t xml:space="preserve"> </w:t>
      </w:r>
      <w:r>
        <w:t>three</w:t>
      </w:r>
      <w:r w:rsidR="00C316ED">
        <w:t xml:space="preserve"> </w:t>
      </w:r>
      <w:r>
        <w:t>electric</w:t>
      </w:r>
      <w:r w:rsidR="00C316ED">
        <w:t xml:space="preserve"> </w:t>
      </w:r>
      <w:r>
        <w:t>utility</w:t>
      </w:r>
      <w:r w:rsidR="00C316ED">
        <w:t xml:space="preserve"> </w:t>
      </w:r>
      <w:r>
        <w:t>terrain</w:t>
      </w:r>
      <w:r w:rsidR="00C316ED">
        <w:t xml:space="preserve"> </w:t>
      </w:r>
      <w:r>
        <w:t>vehicles.</w:t>
      </w:r>
    </w:p>
    <w:p w14:paraId="107F942D" w14:textId="5559B786" w:rsidR="002E1D3C" w:rsidRDefault="007D671F" w:rsidP="008121BF">
      <w:r>
        <w:rPr>
          <w:spacing w:val="1"/>
        </w:rPr>
        <w:t>DEECA</w:t>
      </w:r>
      <w:r w:rsidR="00C316ED">
        <w:rPr>
          <w:spacing w:val="1"/>
        </w:rPr>
        <w:t xml:space="preserve"> </w:t>
      </w:r>
      <w:r>
        <w:rPr>
          <w:spacing w:val="1"/>
        </w:rPr>
        <w:t>is</w:t>
      </w:r>
      <w:r w:rsidR="00C316ED">
        <w:rPr>
          <w:spacing w:val="1"/>
        </w:rPr>
        <w:t xml:space="preserve"> </w:t>
      </w:r>
      <w:r>
        <w:rPr>
          <w:spacing w:val="1"/>
        </w:rPr>
        <w:t>unable</w:t>
      </w:r>
      <w:r w:rsidR="00C316ED">
        <w:rPr>
          <w:spacing w:val="1"/>
        </w:rPr>
        <w:t xml:space="preserve"> </w:t>
      </w:r>
      <w:r>
        <w:rPr>
          <w:spacing w:val="1"/>
        </w:rPr>
        <w:t>to</w:t>
      </w:r>
      <w:r w:rsidR="00C316ED">
        <w:rPr>
          <w:spacing w:val="1"/>
        </w:rPr>
        <w:t xml:space="preserve"> </w:t>
      </w:r>
      <w:r>
        <w:rPr>
          <w:spacing w:val="1"/>
        </w:rPr>
        <w:t>transition</w:t>
      </w:r>
      <w:r w:rsidR="00C316ED">
        <w:rPr>
          <w:spacing w:val="1"/>
        </w:rPr>
        <w:t xml:space="preserve"> </w:t>
      </w:r>
      <w:r>
        <w:rPr>
          <w:spacing w:val="1"/>
        </w:rPr>
        <w:t>operational</w:t>
      </w:r>
      <w:r w:rsidR="00C316ED">
        <w:rPr>
          <w:spacing w:val="1"/>
        </w:rPr>
        <w:t xml:space="preserve"> </w:t>
      </w:r>
      <w:r>
        <w:rPr>
          <w:spacing w:val="1"/>
        </w:rPr>
        <w:t>aviation</w:t>
      </w:r>
      <w:r w:rsidR="00C316ED">
        <w:rPr>
          <w:spacing w:val="1"/>
        </w:rPr>
        <w:t xml:space="preserve"> </w:t>
      </w:r>
      <w:r>
        <w:rPr>
          <w:spacing w:val="1"/>
        </w:rPr>
        <w:t>away</w:t>
      </w:r>
      <w:r w:rsidR="00C316ED">
        <w:rPr>
          <w:spacing w:val="1"/>
        </w:rPr>
        <w:t xml:space="preserve"> </w:t>
      </w:r>
      <w:r>
        <w:rPr>
          <w:spacing w:val="1"/>
        </w:rPr>
        <w:t>from</w:t>
      </w:r>
      <w:r w:rsidR="00C316ED">
        <w:rPr>
          <w:spacing w:val="1"/>
        </w:rPr>
        <w:t xml:space="preserve"> </w:t>
      </w:r>
      <w:r>
        <w:rPr>
          <w:spacing w:val="1"/>
        </w:rPr>
        <w:t>fossil</w:t>
      </w:r>
      <w:r w:rsidR="00C316ED">
        <w:rPr>
          <w:spacing w:val="1"/>
        </w:rPr>
        <w:t xml:space="preserve"> </w:t>
      </w:r>
      <w:r>
        <w:rPr>
          <w:spacing w:val="1"/>
        </w:rPr>
        <w:t>fuels</w:t>
      </w:r>
      <w:r w:rsidR="00C316ED">
        <w:rPr>
          <w:spacing w:val="1"/>
        </w:rPr>
        <w:t xml:space="preserve"> </w:t>
      </w:r>
      <w:r>
        <w:rPr>
          <w:spacing w:val="1"/>
        </w:rPr>
        <w:t>due</w:t>
      </w:r>
      <w:r w:rsidR="00C316ED">
        <w:rPr>
          <w:spacing w:val="1"/>
        </w:rPr>
        <w:t xml:space="preserve"> </w:t>
      </w:r>
      <w:r>
        <w:rPr>
          <w:spacing w:val="1"/>
        </w:rPr>
        <w:t>to</w:t>
      </w:r>
      <w:r w:rsidR="00C316ED">
        <w:rPr>
          <w:spacing w:val="1"/>
        </w:rPr>
        <w:t xml:space="preserve"> </w:t>
      </w:r>
      <w:r>
        <w:rPr>
          <w:spacing w:val="1"/>
        </w:rPr>
        <w:t>limited</w:t>
      </w:r>
      <w:r w:rsidR="00C316ED">
        <w:rPr>
          <w:spacing w:val="1"/>
        </w:rPr>
        <w:t xml:space="preserve"> </w:t>
      </w:r>
      <w:r>
        <w:rPr>
          <w:spacing w:val="1"/>
        </w:rPr>
        <w:t>available</w:t>
      </w:r>
      <w:r w:rsidR="00C316ED">
        <w:rPr>
          <w:spacing w:val="1"/>
        </w:rPr>
        <w:t xml:space="preserve"> </w:t>
      </w:r>
      <w:r>
        <w:rPr>
          <w:spacing w:val="1"/>
        </w:rPr>
        <w:t>options.</w:t>
      </w:r>
      <w:r w:rsidR="00C316ED">
        <w:rPr>
          <w:spacing w:val="1"/>
        </w:rPr>
        <w:t xml:space="preserve"> </w:t>
      </w:r>
      <w:r>
        <w:t>However,</w:t>
      </w:r>
      <w:r w:rsidR="00C316ED">
        <w:t xml:space="preserve"> </w:t>
      </w:r>
      <w:r>
        <w:t>DEECA</w:t>
      </w:r>
      <w:r w:rsidR="00C316ED">
        <w:t xml:space="preserve"> </w:t>
      </w:r>
      <w:r>
        <w:t>is</w:t>
      </w:r>
      <w:r w:rsidR="00C316ED">
        <w:t xml:space="preserve"> </w:t>
      </w:r>
      <w:r>
        <w:t>trialling</w:t>
      </w:r>
      <w:r w:rsidR="00C316ED">
        <w:t xml:space="preserve"> </w:t>
      </w:r>
      <w:r>
        <w:t>Remotely</w:t>
      </w:r>
      <w:r w:rsidR="00C316ED">
        <w:t xml:space="preserve"> </w:t>
      </w:r>
      <w:r>
        <w:t>Piloted</w:t>
      </w:r>
      <w:r w:rsidR="00C316ED">
        <w:t xml:space="preserve"> </w:t>
      </w:r>
      <w:r>
        <w:t>Aircraft</w:t>
      </w:r>
      <w:r w:rsidR="00C316ED">
        <w:t xml:space="preserve"> </w:t>
      </w:r>
      <w:r>
        <w:t>Systems</w:t>
      </w:r>
      <w:r w:rsidR="00C316ED">
        <w:t xml:space="preserve"> </w:t>
      </w:r>
      <w:r>
        <w:t>(drones)</w:t>
      </w:r>
      <w:r w:rsidR="00C316ED">
        <w:t xml:space="preserve"> </w:t>
      </w:r>
      <w:r>
        <w:t>which</w:t>
      </w:r>
      <w:r w:rsidR="00C316ED">
        <w:t xml:space="preserve"> </w:t>
      </w:r>
      <w:r>
        <w:t>will</w:t>
      </w:r>
      <w:r w:rsidR="00C316ED">
        <w:t xml:space="preserve"> </w:t>
      </w:r>
      <w:r>
        <w:t>also</w:t>
      </w:r>
      <w:r w:rsidR="00C316ED">
        <w:t xml:space="preserve"> </w:t>
      </w:r>
      <w:r>
        <w:t>help</w:t>
      </w:r>
      <w:r w:rsidR="00C316ED">
        <w:t xml:space="preserve"> </w:t>
      </w:r>
      <w:r>
        <w:t>to</w:t>
      </w:r>
      <w:r w:rsidR="00C316ED">
        <w:t xml:space="preserve"> </w:t>
      </w:r>
      <w:r>
        <w:t>address</w:t>
      </w:r>
      <w:r w:rsidR="00C316ED">
        <w:t xml:space="preserve"> </w:t>
      </w:r>
      <w:r>
        <w:t>operational</w:t>
      </w:r>
      <w:r w:rsidR="00C316ED">
        <w:t xml:space="preserve"> </w:t>
      </w:r>
      <w:r>
        <w:t>aviation</w:t>
      </w:r>
      <w:r w:rsidR="00C316ED">
        <w:t xml:space="preserve"> </w:t>
      </w:r>
      <w:r>
        <w:t>emissions.</w:t>
      </w:r>
    </w:p>
    <w:p w14:paraId="6DE27B59" w14:textId="1D320948" w:rsidR="003A5147" w:rsidRDefault="003A5147" w:rsidP="008121BF">
      <w:r>
        <w:rPr>
          <w:noProof/>
        </w:rPr>
        <w:drawing>
          <wp:inline distT="0" distB="0" distL="0" distR="0" wp14:anchorId="239AC375" wp14:editId="4CF5992A">
            <wp:extent cx="6120130" cy="1363345"/>
            <wp:effectExtent l="0" t="0" r="0" b="8255"/>
            <wp:docPr id="47" name="Picture 47" descr="T1. Total energy used in transportation (MJ) graph. 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1. Total energy used in transportation (MJ) graph. Data in table below."/>
                    <pic:cNvPicPr/>
                  </pic:nvPicPr>
                  <pic:blipFill>
                    <a:blip r:embed="rId106"/>
                    <a:stretch>
                      <a:fillRect/>
                    </a:stretch>
                  </pic:blipFill>
                  <pic:spPr>
                    <a:xfrm>
                      <a:off x="0" y="0"/>
                      <a:ext cx="6120130" cy="1363345"/>
                    </a:xfrm>
                    <a:prstGeom prst="rect">
                      <a:avLst/>
                    </a:prstGeom>
                  </pic:spPr>
                </pic:pic>
              </a:graphicData>
            </a:graphic>
          </wp:inline>
        </w:drawing>
      </w:r>
    </w:p>
    <w:tbl>
      <w:tblPr>
        <w:tblStyle w:val="TableGrid"/>
        <w:tblW w:w="9634" w:type="dxa"/>
        <w:tblLayout w:type="fixed"/>
        <w:tblLook w:val="0020" w:firstRow="1" w:lastRow="0" w:firstColumn="0" w:lastColumn="0" w:noHBand="0" w:noVBand="0"/>
      </w:tblPr>
      <w:tblGrid>
        <w:gridCol w:w="7933"/>
        <w:gridCol w:w="1701"/>
      </w:tblGrid>
      <w:tr w:rsidR="002E1D3C" w14:paraId="1C7DF0F7" w14:textId="77777777" w:rsidTr="008121BF">
        <w:trPr>
          <w:trHeight w:val="60"/>
          <w:tblHeader/>
        </w:trPr>
        <w:tc>
          <w:tcPr>
            <w:tcW w:w="7933" w:type="dxa"/>
          </w:tcPr>
          <w:p w14:paraId="663ABCC2" w14:textId="77777777" w:rsidR="002E1D3C" w:rsidRDefault="007D671F" w:rsidP="008121BF">
            <w:pPr>
              <w:pStyle w:val="TableColumnHeading"/>
            </w:pPr>
            <w:bookmarkStart w:id="182" w:name="ColumnTitles_132"/>
            <w:bookmarkEnd w:id="182"/>
            <w:r>
              <w:t>Indicator</w:t>
            </w:r>
          </w:p>
        </w:tc>
        <w:tc>
          <w:tcPr>
            <w:tcW w:w="1701" w:type="dxa"/>
          </w:tcPr>
          <w:p w14:paraId="76685B27" w14:textId="77777777" w:rsidR="002E1D3C" w:rsidRDefault="007D671F" w:rsidP="003A5147">
            <w:pPr>
              <w:pStyle w:val="TableColumnHeading"/>
              <w:jc w:val="right"/>
            </w:pPr>
            <w:r>
              <w:t>2022–23</w:t>
            </w:r>
          </w:p>
        </w:tc>
      </w:tr>
      <w:tr w:rsidR="002E1D3C" w:rsidRPr="003A5147" w14:paraId="7D207C4C" w14:textId="77777777" w:rsidTr="008121BF">
        <w:trPr>
          <w:trHeight w:val="60"/>
        </w:trPr>
        <w:tc>
          <w:tcPr>
            <w:tcW w:w="7933" w:type="dxa"/>
          </w:tcPr>
          <w:p w14:paraId="2691E8B5" w14:textId="1C2D3018" w:rsidR="002E1D3C" w:rsidRPr="003A5147" w:rsidRDefault="007D671F" w:rsidP="003A5147">
            <w:pPr>
              <w:pStyle w:val="TableCopy"/>
              <w:rPr>
                <w:b/>
                <w:bCs/>
              </w:rPr>
            </w:pPr>
            <w:r w:rsidRPr="003A5147">
              <w:rPr>
                <w:b/>
                <w:bCs/>
              </w:rPr>
              <w:t>T1:</w:t>
            </w:r>
            <w:r w:rsidR="00C316ED" w:rsidRPr="003A5147">
              <w:rPr>
                <w:b/>
                <w:bCs/>
              </w:rPr>
              <w:t xml:space="preserve"> </w:t>
            </w:r>
            <w:r w:rsidRPr="003A5147">
              <w:rPr>
                <w:b/>
                <w:bCs/>
              </w:rPr>
              <w:t>Total</w:t>
            </w:r>
            <w:r w:rsidR="00C316ED" w:rsidRPr="003A5147">
              <w:rPr>
                <w:b/>
                <w:bCs/>
              </w:rPr>
              <w:t xml:space="preserve"> </w:t>
            </w:r>
            <w:r w:rsidRPr="003A5147">
              <w:rPr>
                <w:b/>
                <w:bCs/>
              </w:rPr>
              <w:t>energy</w:t>
            </w:r>
            <w:r w:rsidR="00C316ED" w:rsidRPr="003A5147">
              <w:rPr>
                <w:b/>
                <w:bCs/>
              </w:rPr>
              <w:t xml:space="preserve"> </w:t>
            </w:r>
            <w:r w:rsidRPr="003A5147">
              <w:rPr>
                <w:b/>
                <w:bCs/>
              </w:rPr>
              <w:t>used</w:t>
            </w:r>
            <w:r w:rsidR="00C316ED" w:rsidRPr="003A5147">
              <w:rPr>
                <w:b/>
                <w:bCs/>
              </w:rPr>
              <w:t xml:space="preserve"> </w:t>
            </w:r>
            <w:r w:rsidRPr="003A5147">
              <w:rPr>
                <w:b/>
                <w:bCs/>
              </w:rPr>
              <w:t>in</w:t>
            </w:r>
            <w:r w:rsidR="00C316ED" w:rsidRPr="003A5147">
              <w:rPr>
                <w:b/>
                <w:bCs/>
              </w:rPr>
              <w:t xml:space="preserve"> </w:t>
            </w:r>
            <w:r w:rsidRPr="003A5147">
              <w:rPr>
                <w:b/>
                <w:bCs/>
              </w:rPr>
              <w:t>transportation</w:t>
            </w:r>
            <w:r w:rsidR="00C316ED" w:rsidRPr="003A5147">
              <w:rPr>
                <w:b/>
                <w:bCs/>
              </w:rPr>
              <w:t xml:space="preserve"> </w:t>
            </w:r>
            <w:r w:rsidRPr="003A5147">
              <w:rPr>
                <w:b/>
                <w:bCs/>
              </w:rPr>
              <w:t>(MJ)</w:t>
            </w:r>
          </w:p>
        </w:tc>
        <w:tc>
          <w:tcPr>
            <w:tcW w:w="1701" w:type="dxa"/>
          </w:tcPr>
          <w:p w14:paraId="46992B57" w14:textId="77777777" w:rsidR="002E1D3C" w:rsidRPr="003A5147" w:rsidRDefault="007D671F" w:rsidP="003A5147">
            <w:pPr>
              <w:pStyle w:val="TableCopy"/>
              <w:jc w:val="right"/>
              <w:rPr>
                <w:b/>
                <w:bCs/>
              </w:rPr>
            </w:pPr>
            <w:r w:rsidRPr="003A5147">
              <w:rPr>
                <w:b/>
                <w:bCs/>
              </w:rPr>
              <w:t>153,831,545</w:t>
            </w:r>
          </w:p>
        </w:tc>
      </w:tr>
      <w:tr w:rsidR="002E1D3C" w:rsidRPr="003A5147" w14:paraId="7E93B8A8" w14:textId="77777777" w:rsidTr="008121BF">
        <w:trPr>
          <w:trHeight w:val="283"/>
        </w:trPr>
        <w:tc>
          <w:tcPr>
            <w:tcW w:w="7933" w:type="dxa"/>
          </w:tcPr>
          <w:p w14:paraId="7415AF82" w14:textId="03E5F218" w:rsidR="002E1D3C" w:rsidRPr="003A5147" w:rsidRDefault="007D671F" w:rsidP="003A5147">
            <w:pPr>
              <w:pStyle w:val="TableCopy"/>
              <w:rPr>
                <w:b/>
                <w:bCs/>
              </w:rPr>
            </w:pPr>
            <w:r w:rsidRPr="003A5147">
              <w:rPr>
                <w:b/>
                <w:bCs/>
              </w:rPr>
              <w:t>Shared</w:t>
            </w:r>
            <w:r w:rsidR="00C316ED" w:rsidRPr="003A5147">
              <w:rPr>
                <w:b/>
                <w:bCs/>
              </w:rPr>
              <w:t xml:space="preserve"> </w:t>
            </w:r>
            <w:r w:rsidRPr="003A5147">
              <w:rPr>
                <w:b/>
                <w:bCs/>
              </w:rPr>
              <w:t>passenger</w:t>
            </w:r>
            <w:r w:rsidR="00C316ED" w:rsidRPr="003A5147">
              <w:rPr>
                <w:b/>
                <w:bCs/>
              </w:rPr>
              <w:t xml:space="preserve"> </w:t>
            </w:r>
            <w:r w:rsidRPr="003A5147">
              <w:rPr>
                <w:b/>
                <w:bCs/>
              </w:rPr>
              <w:t>vehicles</w:t>
            </w:r>
            <w:r w:rsidRPr="003A5147">
              <w:rPr>
                <w:b/>
                <w:bCs/>
                <w:vertAlign w:val="superscript"/>
              </w:rPr>
              <w:t>(</w:t>
            </w:r>
            <w:proofErr w:type="spellStart"/>
            <w:r w:rsidRPr="003A5147">
              <w:rPr>
                <w:b/>
                <w:bCs/>
                <w:vertAlign w:val="superscript"/>
              </w:rPr>
              <w:t>i</w:t>
            </w:r>
            <w:proofErr w:type="spellEnd"/>
            <w:r w:rsidRPr="003A5147">
              <w:rPr>
                <w:b/>
                <w:bCs/>
                <w:vertAlign w:val="superscript"/>
              </w:rPr>
              <w:t>)</w:t>
            </w:r>
          </w:p>
        </w:tc>
        <w:tc>
          <w:tcPr>
            <w:tcW w:w="1701" w:type="dxa"/>
          </w:tcPr>
          <w:p w14:paraId="7EFB0249" w14:textId="77777777" w:rsidR="002E1D3C" w:rsidRPr="003A5147" w:rsidRDefault="007D671F" w:rsidP="003A5147">
            <w:pPr>
              <w:pStyle w:val="TableCopy"/>
              <w:jc w:val="right"/>
              <w:rPr>
                <w:b/>
                <w:bCs/>
              </w:rPr>
            </w:pPr>
            <w:r w:rsidRPr="003A5147">
              <w:rPr>
                <w:b/>
                <w:bCs/>
              </w:rPr>
              <w:t>7,063,924</w:t>
            </w:r>
          </w:p>
        </w:tc>
      </w:tr>
      <w:tr w:rsidR="002E1D3C" w14:paraId="62A6A8B0" w14:textId="77777777" w:rsidTr="008121BF">
        <w:trPr>
          <w:trHeight w:val="60"/>
        </w:trPr>
        <w:tc>
          <w:tcPr>
            <w:tcW w:w="7933" w:type="dxa"/>
          </w:tcPr>
          <w:p w14:paraId="041FF4E7" w14:textId="77777777" w:rsidR="002E1D3C" w:rsidRDefault="007D671F" w:rsidP="003A5147">
            <w:pPr>
              <w:pStyle w:val="TableCopy"/>
            </w:pPr>
            <w:r>
              <w:t>Diesel</w:t>
            </w:r>
          </w:p>
        </w:tc>
        <w:tc>
          <w:tcPr>
            <w:tcW w:w="1701" w:type="dxa"/>
          </w:tcPr>
          <w:p w14:paraId="5902FCBC" w14:textId="77777777" w:rsidR="002E1D3C" w:rsidRDefault="007D671F" w:rsidP="003A5147">
            <w:pPr>
              <w:pStyle w:val="TableCopy"/>
              <w:jc w:val="right"/>
            </w:pPr>
            <w:r>
              <w:t>1,412,714</w:t>
            </w:r>
          </w:p>
        </w:tc>
      </w:tr>
      <w:tr w:rsidR="002E1D3C" w14:paraId="5D2CBB51" w14:textId="77777777" w:rsidTr="008121BF">
        <w:trPr>
          <w:trHeight w:val="60"/>
        </w:trPr>
        <w:tc>
          <w:tcPr>
            <w:tcW w:w="7933" w:type="dxa"/>
          </w:tcPr>
          <w:p w14:paraId="2EA25376" w14:textId="77777777" w:rsidR="002E1D3C" w:rsidRDefault="007D671F" w:rsidP="003A5147">
            <w:pPr>
              <w:pStyle w:val="TableCopy"/>
            </w:pPr>
            <w:r>
              <w:t>Petrol</w:t>
            </w:r>
          </w:p>
        </w:tc>
        <w:tc>
          <w:tcPr>
            <w:tcW w:w="1701" w:type="dxa"/>
          </w:tcPr>
          <w:p w14:paraId="2468A272" w14:textId="77777777" w:rsidR="002E1D3C" w:rsidRDefault="007D671F" w:rsidP="003A5147">
            <w:pPr>
              <w:pStyle w:val="TableCopy"/>
              <w:jc w:val="right"/>
            </w:pPr>
            <w:r>
              <w:t>2,735,923</w:t>
            </w:r>
          </w:p>
        </w:tc>
      </w:tr>
      <w:tr w:rsidR="002E1D3C" w14:paraId="2C68AC28" w14:textId="77777777" w:rsidTr="008121BF">
        <w:trPr>
          <w:trHeight w:val="60"/>
        </w:trPr>
        <w:tc>
          <w:tcPr>
            <w:tcW w:w="7933" w:type="dxa"/>
          </w:tcPr>
          <w:p w14:paraId="181AEC58" w14:textId="77777777" w:rsidR="002E1D3C" w:rsidRDefault="007D671F" w:rsidP="003A5147">
            <w:pPr>
              <w:pStyle w:val="TableCopy"/>
            </w:pPr>
            <w:r>
              <w:t>Hybrid</w:t>
            </w:r>
          </w:p>
        </w:tc>
        <w:tc>
          <w:tcPr>
            <w:tcW w:w="1701" w:type="dxa"/>
          </w:tcPr>
          <w:p w14:paraId="5BE99E3F" w14:textId="77777777" w:rsidR="002E1D3C" w:rsidRDefault="007D671F" w:rsidP="003A5147">
            <w:pPr>
              <w:pStyle w:val="TableCopy"/>
              <w:jc w:val="right"/>
            </w:pPr>
            <w:r>
              <w:t>2,883,477</w:t>
            </w:r>
          </w:p>
        </w:tc>
      </w:tr>
      <w:tr w:rsidR="002E1D3C" w14:paraId="1668E2DE" w14:textId="77777777" w:rsidTr="008121BF">
        <w:trPr>
          <w:trHeight w:val="60"/>
        </w:trPr>
        <w:tc>
          <w:tcPr>
            <w:tcW w:w="7933" w:type="dxa"/>
          </w:tcPr>
          <w:p w14:paraId="46A14922" w14:textId="77777777" w:rsidR="002E1D3C" w:rsidRDefault="007D671F" w:rsidP="003A5147">
            <w:pPr>
              <w:pStyle w:val="TableCopy"/>
            </w:pPr>
            <w:r>
              <w:t>ZEV</w:t>
            </w:r>
          </w:p>
        </w:tc>
        <w:tc>
          <w:tcPr>
            <w:tcW w:w="1701" w:type="dxa"/>
          </w:tcPr>
          <w:p w14:paraId="347F6595" w14:textId="77777777" w:rsidR="002E1D3C" w:rsidRDefault="007D671F" w:rsidP="003A5147">
            <w:pPr>
              <w:pStyle w:val="TableCopy"/>
              <w:jc w:val="right"/>
            </w:pPr>
            <w:r>
              <w:t>31,810</w:t>
            </w:r>
          </w:p>
        </w:tc>
      </w:tr>
      <w:tr w:rsidR="002E1D3C" w:rsidRPr="003A5147" w14:paraId="08495680" w14:textId="77777777" w:rsidTr="008121BF">
        <w:trPr>
          <w:trHeight w:val="60"/>
        </w:trPr>
        <w:tc>
          <w:tcPr>
            <w:tcW w:w="7933" w:type="dxa"/>
          </w:tcPr>
          <w:p w14:paraId="1153DE5C" w14:textId="3A048A4A" w:rsidR="002E1D3C" w:rsidRPr="003A5147" w:rsidRDefault="007D671F" w:rsidP="003A5147">
            <w:pPr>
              <w:pStyle w:val="TableCopy"/>
              <w:rPr>
                <w:b/>
                <w:bCs/>
              </w:rPr>
            </w:pPr>
            <w:r w:rsidRPr="003A5147">
              <w:rPr>
                <w:b/>
                <w:bCs/>
              </w:rPr>
              <w:t>Operational</w:t>
            </w:r>
            <w:r w:rsidR="00C316ED" w:rsidRPr="003A5147">
              <w:rPr>
                <w:b/>
                <w:bCs/>
              </w:rPr>
              <w:t xml:space="preserve"> </w:t>
            </w:r>
            <w:r w:rsidRPr="003A5147">
              <w:rPr>
                <w:b/>
                <w:bCs/>
              </w:rPr>
              <w:t>vehicles</w:t>
            </w:r>
            <w:r w:rsidRPr="003A5147">
              <w:rPr>
                <w:b/>
                <w:bCs/>
                <w:vertAlign w:val="superscript"/>
              </w:rPr>
              <w:t>(ii)</w:t>
            </w:r>
          </w:p>
        </w:tc>
        <w:tc>
          <w:tcPr>
            <w:tcW w:w="1701" w:type="dxa"/>
          </w:tcPr>
          <w:p w14:paraId="598617BB" w14:textId="77777777" w:rsidR="002E1D3C" w:rsidRPr="003A5147" w:rsidRDefault="007D671F" w:rsidP="003A5147">
            <w:pPr>
              <w:pStyle w:val="TableCopy"/>
              <w:jc w:val="right"/>
              <w:rPr>
                <w:b/>
                <w:bCs/>
              </w:rPr>
            </w:pPr>
            <w:r w:rsidRPr="003A5147">
              <w:rPr>
                <w:b/>
                <w:bCs/>
              </w:rPr>
              <w:t>112,005,221</w:t>
            </w:r>
          </w:p>
        </w:tc>
      </w:tr>
      <w:tr w:rsidR="002E1D3C" w14:paraId="3303FC7E" w14:textId="77777777" w:rsidTr="008121BF">
        <w:trPr>
          <w:trHeight w:val="60"/>
        </w:trPr>
        <w:tc>
          <w:tcPr>
            <w:tcW w:w="7933" w:type="dxa"/>
          </w:tcPr>
          <w:p w14:paraId="00881FC1" w14:textId="77777777" w:rsidR="002E1D3C" w:rsidRDefault="007D671F" w:rsidP="003A5147">
            <w:pPr>
              <w:pStyle w:val="TableCopy"/>
            </w:pPr>
            <w:r>
              <w:t>Diesel</w:t>
            </w:r>
          </w:p>
        </w:tc>
        <w:tc>
          <w:tcPr>
            <w:tcW w:w="1701" w:type="dxa"/>
          </w:tcPr>
          <w:p w14:paraId="0136EBE2" w14:textId="77777777" w:rsidR="002E1D3C" w:rsidRDefault="007D671F" w:rsidP="003A5147">
            <w:pPr>
              <w:pStyle w:val="TableCopy"/>
              <w:jc w:val="right"/>
            </w:pPr>
            <w:r>
              <w:t>111,712,847</w:t>
            </w:r>
          </w:p>
        </w:tc>
      </w:tr>
      <w:tr w:rsidR="002E1D3C" w14:paraId="4B5C64B0" w14:textId="77777777" w:rsidTr="008121BF">
        <w:trPr>
          <w:trHeight w:val="60"/>
        </w:trPr>
        <w:tc>
          <w:tcPr>
            <w:tcW w:w="7933" w:type="dxa"/>
          </w:tcPr>
          <w:p w14:paraId="3AFA4660" w14:textId="77777777" w:rsidR="002E1D3C" w:rsidRDefault="007D671F" w:rsidP="003A5147">
            <w:pPr>
              <w:pStyle w:val="TableCopy"/>
            </w:pPr>
            <w:r>
              <w:t>Petrol</w:t>
            </w:r>
          </w:p>
        </w:tc>
        <w:tc>
          <w:tcPr>
            <w:tcW w:w="1701" w:type="dxa"/>
          </w:tcPr>
          <w:p w14:paraId="2E6A9ED7" w14:textId="77777777" w:rsidR="002E1D3C" w:rsidRDefault="007D671F" w:rsidP="003A5147">
            <w:pPr>
              <w:pStyle w:val="TableCopy"/>
              <w:jc w:val="right"/>
            </w:pPr>
            <w:r>
              <w:t>292,374</w:t>
            </w:r>
          </w:p>
        </w:tc>
      </w:tr>
      <w:tr w:rsidR="002E1D3C" w:rsidRPr="003A5147" w14:paraId="423A36ED" w14:textId="77777777" w:rsidTr="008121BF">
        <w:trPr>
          <w:trHeight w:val="60"/>
        </w:trPr>
        <w:tc>
          <w:tcPr>
            <w:tcW w:w="7933" w:type="dxa"/>
          </w:tcPr>
          <w:p w14:paraId="5ADC636F" w14:textId="5BBF6DF7" w:rsidR="002E1D3C" w:rsidRPr="003A5147" w:rsidRDefault="007D671F" w:rsidP="00A10A8C">
            <w:pPr>
              <w:pStyle w:val="TableCopy"/>
              <w:keepNext/>
              <w:rPr>
                <w:b/>
                <w:bCs/>
              </w:rPr>
            </w:pPr>
            <w:r w:rsidRPr="003A5147">
              <w:rPr>
                <w:b/>
                <w:bCs/>
              </w:rPr>
              <w:lastRenderedPageBreak/>
              <w:t>Operational</w:t>
            </w:r>
            <w:r w:rsidR="00C316ED" w:rsidRPr="003A5147">
              <w:rPr>
                <w:b/>
                <w:bCs/>
              </w:rPr>
              <w:t xml:space="preserve"> </w:t>
            </w:r>
            <w:r w:rsidRPr="003A5147">
              <w:rPr>
                <w:b/>
                <w:bCs/>
              </w:rPr>
              <w:t>aviation</w:t>
            </w:r>
            <w:r w:rsidRPr="003A5147">
              <w:rPr>
                <w:b/>
                <w:bCs/>
                <w:vertAlign w:val="superscript"/>
              </w:rPr>
              <w:t>(iii)</w:t>
            </w:r>
          </w:p>
        </w:tc>
        <w:tc>
          <w:tcPr>
            <w:tcW w:w="1701" w:type="dxa"/>
          </w:tcPr>
          <w:p w14:paraId="53DF8D3D" w14:textId="77777777" w:rsidR="002E1D3C" w:rsidRPr="003A5147" w:rsidRDefault="007D671F" w:rsidP="00A10A8C">
            <w:pPr>
              <w:pStyle w:val="TableCopy"/>
              <w:keepNext/>
              <w:jc w:val="right"/>
              <w:rPr>
                <w:b/>
                <w:bCs/>
              </w:rPr>
            </w:pPr>
            <w:r w:rsidRPr="003A5147">
              <w:rPr>
                <w:b/>
                <w:bCs/>
              </w:rPr>
              <w:t>34,762,400</w:t>
            </w:r>
          </w:p>
        </w:tc>
      </w:tr>
      <w:tr w:rsidR="002E1D3C" w14:paraId="6DFBFE65" w14:textId="77777777" w:rsidTr="008121BF">
        <w:trPr>
          <w:trHeight w:val="60"/>
        </w:trPr>
        <w:tc>
          <w:tcPr>
            <w:tcW w:w="7933" w:type="dxa"/>
          </w:tcPr>
          <w:p w14:paraId="4E59ECCD" w14:textId="77777777" w:rsidR="002E1D3C" w:rsidRDefault="007D671F" w:rsidP="00A10A8C">
            <w:pPr>
              <w:pStyle w:val="TableCopy"/>
              <w:keepNext/>
            </w:pPr>
            <w:r>
              <w:t>Diesel</w:t>
            </w:r>
          </w:p>
        </w:tc>
        <w:tc>
          <w:tcPr>
            <w:tcW w:w="1701" w:type="dxa"/>
          </w:tcPr>
          <w:p w14:paraId="6ADE51FB" w14:textId="77777777" w:rsidR="002E1D3C" w:rsidRDefault="007D671F" w:rsidP="00A10A8C">
            <w:pPr>
              <w:pStyle w:val="TableCopy"/>
              <w:keepNext/>
              <w:jc w:val="right"/>
            </w:pPr>
            <w:r>
              <w:t>33,109,308</w:t>
            </w:r>
          </w:p>
        </w:tc>
      </w:tr>
      <w:tr w:rsidR="002E1D3C" w14:paraId="7666F0ED" w14:textId="77777777" w:rsidTr="008121BF">
        <w:trPr>
          <w:trHeight w:val="60"/>
        </w:trPr>
        <w:tc>
          <w:tcPr>
            <w:tcW w:w="7933" w:type="dxa"/>
          </w:tcPr>
          <w:p w14:paraId="775B5E67" w14:textId="77777777" w:rsidR="002E1D3C" w:rsidRDefault="007D671F" w:rsidP="003A5147">
            <w:pPr>
              <w:pStyle w:val="TableCopy"/>
            </w:pPr>
            <w:r>
              <w:t>Kerosene</w:t>
            </w:r>
          </w:p>
        </w:tc>
        <w:tc>
          <w:tcPr>
            <w:tcW w:w="1701" w:type="dxa"/>
          </w:tcPr>
          <w:p w14:paraId="07417D0C" w14:textId="77777777" w:rsidR="002E1D3C" w:rsidRDefault="007D671F" w:rsidP="003A5147">
            <w:pPr>
              <w:pStyle w:val="TableCopy"/>
              <w:jc w:val="right"/>
            </w:pPr>
            <w:r>
              <w:t>1,653,092</w:t>
            </w:r>
          </w:p>
        </w:tc>
      </w:tr>
    </w:tbl>
    <w:p w14:paraId="66359D72" w14:textId="4BE812D4" w:rsidR="002E1D3C" w:rsidRDefault="002E1D3C" w:rsidP="003A5147"/>
    <w:p w14:paraId="2127220A" w14:textId="561AABC6" w:rsidR="00A10A8C" w:rsidRDefault="00A10A8C" w:rsidP="003A5147">
      <w:r>
        <w:rPr>
          <w:noProof/>
        </w:rPr>
        <w:drawing>
          <wp:inline distT="0" distB="0" distL="0" distR="0" wp14:anchorId="583C9D93" wp14:editId="3E0FC7AC">
            <wp:extent cx="6120130" cy="1363345"/>
            <wp:effectExtent l="0" t="0" r="0" b="8255"/>
            <wp:docPr id="48" name="Picture 48" descr="T2. Breakdown of the 1,834 vehicles in the DEECA fleet graph. 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2. Breakdown of the 1,834 vehicles in the DEECA fleet graph. Data in table below."/>
                    <pic:cNvPicPr/>
                  </pic:nvPicPr>
                  <pic:blipFill>
                    <a:blip r:embed="rId107"/>
                    <a:stretch>
                      <a:fillRect/>
                    </a:stretch>
                  </pic:blipFill>
                  <pic:spPr>
                    <a:xfrm>
                      <a:off x="0" y="0"/>
                      <a:ext cx="6120130" cy="1363345"/>
                    </a:xfrm>
                    <a:prstGeom prst="rect">
                      <a:avLst/>
                    </a:prstGeom>
                  </pic:spPr>
                </pic:pic>
              </a:graphicData>
            </a:graphic>
          </wp:inline>
        </w:drawing>
      </w:r>
    </w:p>
    <w:tbl>
      <w:tblPr>
        <w:tblStyle w:val="TableGrid"/>
        <w:tblW w:w="9634" w:type="dxa"/>
        <w:tblLayout w:type="fixed"/>
        <w:tblLook w:val="0020" w:firstRow="1" w:lastRow="0" w:firstColumn="0" w:lastColumn="0" w:noHBand="0" w:noVBand="0"/>
      </w:tblPr>
      <w:tblGrid>
        <w:gridCol w:w="7933"/>
        <w:gridCol w:w="1701"/>
      </w:tblGrid>
      <w:tr w:rsidR="002E1D3C" w14:paraId="523E6490" w14:textId="77777777" w:rsidTr="00A10A8C">
        <w:trPr>
          <w:cantSplit/>
          <w:tblHeader/>
        </w:trPr>
        <w:tc>
          <w:tcPr>
            <w:tcW w:w="7933" w:type="dxa"/>
          </w:tcPr>
          <w:p w14:paraId="702E2F0A" w14:textId="77777777" w:rsidR="002E1D3C" w:rsidRDefault="007D671F" w:rsidP="00A10A8C">
            <w:pPr>
              <w:pStyle w:val="TableColumnHeading"/>
            </w:pPr>
            <w:bookmarkStart w:id="183" w:name="ColumnTitles_133"/>
            <w:bookmarkEnd w:id="183"/>
            <w:r>
              <w:t>Indicator</w:t>
            </w:r>
          </w:p>
        </w:tc>
        <w:tc>
          <w:tcPr>
            <w:tcW w:w="1701" w:type="dxa"/>
          </w:tcPr>
          <w:p w14:paraId="36CF856D" w14:textId="77777777" w:rsidR="002E1D3C" w:rsidRDefault="007D671F" w:rsidP="00A10A8C">
            <w:pPr>
              <w:pStyle w:val="TableColumnHeading"/>
              <w:jc w:val="right"/>
            </w:pPr>
            <w:r>
              <w:t>2022–23</w:t>
            </w:r>
          </w:p>
        </w:tc>
      </w:tr>
      <w:tr w:rsidR="002E1D3C" w:rsidRPr="00A10A8C" w14:paraId="1728B25D" w14:textId="77777777" w:rsidTr="00A10A8C">
        <w:trPr>
          <w:cantSplit/>
        </w:trPr>
        <w:tc>
          <w:tcPr>
            <w:tcW w:w="7933" w:type="dxa"/>
          </w:tcPr>
          <w:p w14:paraId="3EA4CA78" w14:textId="49F98A01" w:rsidR="002E1D3C" w:rsidRPr="00A10A8C" w:rsidRDefault="007D671F" w:rsidP="00A10A8C">
            <w:pPr>
              <w:pStyle w:val="TableCopy"/>
              <w:rPr>
                <w:b/>
                <w:bCs/>
              </w:rPr>
            </w:pPr>
            <w:r w:rsidRPr="00A10A8C">
              <w:rPr>
                <w:b/>
                <w:bCs/>
              </w:rPr>
              <w:t>T2:</w:t>
            </w:r>
            <w:r w:rsidR="00C316ED" w:rsidRPr="00A10A8C">
              <w:rPr>
                <w:b/>
                <w:bCs/>
              </w:rPr>
              <w:t xml:space="preserve"> </w:t>
            </w:r>
            <w:r w:rsidRPr="00A10A8C">
              <w:rPr>
                <w:b/>
                <w:bCs/>
              </w:rPr>
              <w:t>Number</w:t>
            </w:r>
            <w:r w:rsidR="00C316ED" w:rsidRPr="00A10A8C">
              <w:rPr>
                <w:b/>
                <w:bCs/>
              </w:rPr>
              <w:t xml:space="preserve"> </w:t>
            </w:r>
            <w:r w:rsidRPr="00A10A8C">
              <w:rPr>
                <w:b/>
                <w:bCs/>
              </w:rPr>
              <w:t>of</w:t>
            </w:r>
            <w:r w:rsidR="00C316ED" w:rsidRPr="00A10A8C">
              <w:rPr>
                <w:b/>
                <w:bCs/>
              </w:rPr>
              <w:t xml:space="preserve"> </w:t>
            </w:r>
            <w:r w:rsidRPr="00A10A8C">
              <w:rPr>
                <w:b/>
                <w:bCs/>
              </w:rPr>
              <w:t>vehicles</w:t>
            </w:r>
            <w:r w:rsidR="00C316ED" w:rsidRPr="00A10A8C">
              <w:rPr>
                <w:b/>
                <w:bCs/>
              </w:rPr>
              <w:t xml:space="preserve"> </w:t>
            </w:r>
            <w:r w:rsidRPr="00A10A8C">
              <w:rPr>
                <w:b/>
                <w:bCs/>
              </w:rPr>
              <w:t>in</w:t>
            </w:r>
            <w:r w:rsidR="00C316ED" w:rsidRPr="00A10A8C">
              <w:rPr>
                <w:b/>
                <w:bCs/>
              </w:rPr>
              <w:t xml:space="preserve"> </w:t>
            </w:r>
            <w:r w:rsidRPr="00A10A8C">
              <w:rPr>
                <w:b/>
                <w:bCs/>
              </w:rPr>
              <w:t>the</w:t>
            </w:r>
            <w:r w:rsidR="00C316ED" w:rsidRPr="00A10A8C">
              <w:rPr>
                <w:b/>
                <w:bCs/>
              </w:rPr>
              <w:t xml:space="preserve"> </w:t>
            </w:r>
            <w:r w:rsidRPr="00A10A8C">
              <w:rPr>
                <w:b/>
                <w:bCs/>
              </w:rPr>
              <w:t>DEECA</w:t>
            </w:r>
            <w:r w:rsidR="00C316ED" w:rsidRPr="00A10A8C">
              <w:rPr>
                <w:b/>
                <w:bCs/>
              </w:rPr>
              <w:t xml:space="preserve"> </w:t>
            </w:r>
            <w:r w:rsidRPr="00A10A8C">
              <w:rPr>
                <w:b/>
                <w:bCs/>
              </w:rPr>
              <w:t>fleet</w:t>
            </w:r>
          </w:p>
        </w:tc>
        <w:tc>
          <w:tcPr>
            <w:tcW w:w="1701" w:type="dxa"/>
          </w:tcPr>
          <w:p w14:paraId="52F8357C" w14:textId="77777777" w:rsidR="002E1D3C" w:rsidRPr="00A10A8C" w:rsidRDefault="007D671F" w:rsidP="00A10A8C">
            <w:pPr>
              <w:pStyle w:val="TableCopy"/>
              <w:jc w:val="right"/>
              <w:rPr>
                <w:b/>
                <w:bCs/>
              </w:rPr>
            </w:pPr>
            <w:r w:rsidRPr="00A10A8C">
              <w:rPr>
                <w:b/>
                <w:bCs/>
              </w:rPr>
              <w:t>1,834</w:t>
            </w:r>
          </w:p>
        </w:tc>
      </w:tr>
      <w:tr w:rsidR="002E1D3C" w:rsidRPr="00A10A8C" w14:paraId="0E96D468" w14:textId="77777777" w:rsidTr="00A10A8C">
        <w:trPr>
          <w:cantSplit/>
        </w:trPr>
        <w:tc>
          <w:tcPr>
            <w:tcW w:w="7933" w:type="dxa"/>
          </w:tcPr>
          <w:p w14:paraId="77EBFF45" w14:textId="60A2C286" w:rsidR="002E1D3C" w:rsidRPr="00A10A8C" w:rsidRDefault="007D671F" w:rsidP="00A10A8C">
            <w:pPr>
              <w:pStyle w:val="TableCopy"/>
              <w:rPr>
                <w:b/>
                <w:bCs/>
              </w:rPr>
            </w:pPr>
            <w:r w:rsidRPr="00A10A8C">
              <w:rPr>
                <w:b/>
                <w:bCs/>
              </w:rPr>
              <w:t>Shared</w:t>
            </w:r>
            <w:r w:rsidR="00C316ED" w:rsidRPr="00A10A8C">
              <w:rPr>
                <w:b/>
                <w:bCs/>
              </w:rPr>
              <w:t xml:space="preserve"> </w:t>
            </w:r>
            <w:r w:rsidRPr="00A10A8C">
              <w:rPr>
                <w:b/>
                <w:bCs/>
              </w:rPr>
              <w:t>passenger</w:t>
            </w:r>
            <w:r w:rsidR="00C316ED" w:rsidRPr="00A10A8C">
              <w:rPr>
                <w:b/>
                <w:bCs/>
              </w:rPr>
              <w:t xml:space="preserve"> </w:t>
            </w:r>
            <w:r w:rsidRPr="00A10A8C">
              <w:rPr>
                <w:b/>
                <w:bCs/>
              </w:rPr>
              <w:t>vehicles</w:t>
            </w:r>
            <w:r w:rsidRPr="00A10A8C">
              <w:rPr>
                <w:b/>
                <w:bCs/>
                <w:vertAlign w:val="superscript"/>
              </w:rPr>
              <w:t>(</w:t>
            </w:r>
            <w:proofErr w:type="spellStart"/>
            <w:r w:rsidRPr="00A10A8C">
              <w:rPr>
                <w:b/>
                <w:bCs/>
                <w:vertAlign w:val="superscript"/>
              </w:rPr>
              <w:t>i</w:t>
            </w:r>
            <w:proofErr w:type="spellEnd"/>
            <w:r w:rsidRPr="00A10A8C">
              <w:rPr>
                <w:b/>
                <w:bCs/>
                <w:vertAlign w:val="superscript"/>
              </w:rPr>
              <w:t>)</w:t>
            </w:r>
          </w:p>
        </w:tc>
        <w:tc>
          <w:tcPr>
            <w:tcW w:w="1701" w:type="dxa"/>
          </w:tcPr>
          <w:p w14:paraId="33ACFDF1" w14:textId="77777777" w:rsidR="002E1D3C" w:rsidRPr="00A10A8C" w:rsidRDefault="007D671F" w:rsidP="00A10A8C">
            <w:pPr>
              <w:pStyle w:val="TableCopy"/>
              <w:jc w:val="right"/>
              <w:rPr>
                <w:b/>
                <w:bCs/>
              </w:rPr>
            </w:pPr>
            <w:r w:rsidRPr="00A10A8C">
              <w:rPr>
                <w:b/>
                <w:bCs/>
              </w:rPr>
              <w:t>365</w:t>
            </w:r>
          </w:p>
        </w:tc>
      </w:tr>
      <w:tr w:rsidR="002E1D3C" w14:paraId="11279D1D" w14:textId="77777777" w:rsidTr="00A10A8C">
        <w:trPr>
          <w:cantSplit/>
        </w:trPr>
        <w:tc>
          <w:tcPr>
            <w:tcW w:w="7933" w:type="dxa"/>
          </w:tcPr>
          <w:p w14:paraId="4B5F42B1" w14:textId="77777777" w:rsidR="002E1D3C" w:rsidRDefault="007D671F" w:rsidP="00A10A8C">
            <w:pPr>
              <w:pStyle w:val="TableCopy"/>
            </w:pPr>
            <w:r>
              <w:t>Diesel</w:t>
            </w:r>
          </w:p>
        </w:tc>
        <w:tc>
          <w:tcPr>
            <w:tcW w:w="1701" w:type="dxa"/>
          </w:tcPr>
          <w:p w14:paraId="208E60E3" w14:textId="77777777" w:rsidR="002E1D3C" w:rsidRDefault="007D671F" w:rsidP="00A10A8C">
            <w:pPr>
              <w:pStyle w:val="TableCopy"/>
              <w:jc w:val="right"/>
            </w:pPr>
            <w:r>
              <w:t>68</w:t>
            </w:r>
          </w:p>
        </w:tc>
      </w:tr>
      <w:tr w:rsidR="002E1D3C" w14:paraId="05DC194D" w14:textId="77777777" w:rsidTr="00A10A8C">
        <w:trPr>
          <w:cantSplit/>
        </w:trPr>
        <w:tc>
          <w:tcPr>
            <w:tcW w:w="7933" w:type="dxa"/>
          </w:tcPr>
          <w:p w14:paraId="37C3214D" w14:textId="77777777" w:rsidR="002E1D3C" w:rsidRDefault="007D671F" w:rsidP="00A10A8C">
            <w:pPr>
              <w:pStyle w:val="TableCopy"/>
            </w:pPr>
            <w:r>
              <w:t>Petrol</w:t>
            </w:r>
          </w:p>
        </w:tc>
        <w:tc>
          <w:tcPr>
            <w:tcW w:w="1701" w:type="dxa"/>
          </w:tcPr>
          <w:p w14:paraId="53E1508D" w14:textId="77777777" w:rsidR="002E1D3C" w:rsidRDefault="007D671F" w:rsidP="00A10A8C">
            <w:pPr>
              <w:pStyle w:val="TableCopy"/>
              <w:jc w:val="right"/>
            </w:pPr>
            <w:r>
              <w:t>119</w:t>
            </w:r>
          </w:p>
        </w:tc>
      </w:tr>
      <w:tr w:rsidR="002E1D3C" w14:paraId="2CF17971" w14:textId="77777777" w:rsidTr="00A10A8C">
        <w:trPr>
          <w:cantSplit/>
        </w:trPr>
        <w:tc>
          <w:tcPr>
            <w:tcW w:w="7933" w:type="dxa"/>
          </w:tcPr>
          <w:p w14:paraId="67C35DE9" w14:textId="77777777" w:rsidR="002E1D3C" w:rsidRDefault="007D671F" w:rsidP="00A10A8C">
            <w:pPr>
              <w:pStyle w:val="TableCopy"/>
            </w:pPr>
            <w:r>
              <w:t>Hybrid</w:t>
            </w:r>
          </w:p>
        </w:tc>
        <w:tc>
          <w:tcPr>
            <w:tcW w:w="1701" w:type="dxa"/>
          </w:tcPr>
          <w:p w14:paraId="4CF6A3A9" w14:textId="77777777" w:rsidR="002E1D3C" w:rsidRDefault="007D671F" w:rsidP="00A10A8C">
            <w:pPr>
              <w:pStyle w:val="TableCopy"/>
              <w:jc w:val="right"/>
            </w:pPr>
            <w:r>
              <w:t>140</w:t>
            </w:r>
          </w:p>
        </w:tc>
      </w:tr>
      <w:tr w:rsidR="002E1D3C" w14:paraId="6003BA27" w14:textId="77777777" w:rsidTr="00A10A8C">
        <w:trPr>
          <w:cantSplit/>
        </w:trPr>
        <w:tc>
          <w:tcPr>
            <w:tcW w:w="7933" w:type="dxa"/>
          </w:tcPr>
          <w:p w14:paraId="46CC9EDF" w14:textId="77777777" w:rsidR="002E1D3C" w:rsidRDefault="007D671F" w:rsidP="00A10A8C">
            <w:pPr>
              <w:pStyle w:val="TableCopy"/>
            </w:pPr>
            <w:r>
              <w:t>ZEV</w:t>
            </w:r>
          </w:p>
        </w:tc>
        <w:tc>
          <w:tcPr>
            <w:tcW w:w="1701" w:type="dxa"/>
          </w:tcPr>
          <w:p w14:paraId="32F79B0B" w14:textId="77777777" w:rsidR="002E1D3C" w:rsidRDefault="007D671F" w:rsidP="00A10A8C">
            <w:pPr>
              <w:pStyle w:val="TableCopy"/>
              <w:jc w:val="right"/>
            </w:pPr>
            <w:r>
              <w:t>38</w:t>
            </w:r>
          </w:p>
        </w:tc>
      </w:tr>
      <w:tr w:rsidR="002E1D3C" w:rsidRPr="00A10A8C" w14:paraId="6F0EF083" w14:textId="77777777" w:rsidTr="00A10A8C">
        <w:trPr>
          <w:cantSplit/>
        </w:trPr>
        <w:tc>
          <w:tcPr>
            <w:tcW w:w="7933" w:type="dxa"/>
          </w:tcPr>
          <w:p w14:paraId="3C001391" w14:textId="204749CD" w:rsidR="002E1D3C" w:rsidRPr="00A10A8C" w:rsidRDefault="007D671F" w:rsidP="00A10A8C">
            <w:pPr>
              <w:pStyle w:val="TableCopy"/>
              <w:rPr>
                <w:b/>
                <w:bCs/>
              </w:rPr>
            </w:pPr>
            <w:r w:rsidRPr="00A10A8C">
              <w:rPr>
                <w:b/>
                <w:bCs/>
              </w:rPr>
              <w:t>Operational</w:t>
            </w:r>
            <w:r w:rsidR="00C316ED" w:rsidRPr="00A10A8C">
              <w:rPr>
                <w:b/>
                <w:bCs/>
              </w:rPr>
              <w:t xml:space="preserve"> </w:t>
            </w:r>
            <w:r w:rsidRPr="00A10A8C">
              <w:rPr>
                <w:b/>
                <w:bCs/>
              </w:rPr>
              <w:t>vehicles</w:t>
            </w:r>
            <w:r w:rsidRPr="00A10A8C">
              <w:rPr>
                <w:b/>
                <w:bCs/>
                <w:vertAlign w:val="superscript"/>
              </w:rPr>
              <w:t>(ii)</w:t>
            </w:r>
          </w:p>
        </w:tc>
        <w:tc>
          <w:tcPr>
            <w:tcW w:w="1701" w:type="dxa"/>
          </w:tcPr>
          <w:p w14:paraId="69FB76F1" w14:textId="77777777" w:rsidR="002E1D3C" w:rsidRPr="00A10A8C" w:rsidRDefault="007D671F" w:rsidP="00A10A8C">
            <w:pPr>
              <w:pStyle w:val="TableCopy"/>
              <w:jc w:val="right"/>
              <w:rPr>
                <w:b/>
                <w:bCs/>
              </w:rPr>
            </w:pPr>
            <w:r w:rsidRPr="00A10A8C">
              <w:rPr>
                <w:b/>
                <w:bCs/>
              </w:rPr>
              <w:t>1,469</w:t>
            </w:r>
          </w:p>
        </w:tc>
      </w:tr>
      <w:tr w:rsidR="002E1D3C" w14:paraId="5382EFF4" w14:textId="77777777" w:rsidTr="00A10A8C">
        <w:trPr>
          <w:cantSplit/>
        </w:trPr>
        <w:tc>
          <w:tcPr>
            <w:tcW w:w="7933" w:type="dxa"/>
          </w:tcPr>
          <w:p w14:paraId="2B2DC030" w14:textId="77777777" w:rsidR="002E1D3C" w:rsidRDefault="007D671F" w:rsidP="00A10A8C">
            <w:pPr>
              <w:pStyle w:val="TableCopy"/>
            </w:pPr>
            <w:r>
              <w:t>Diesel</w:t>
            </w:r>
          </w:p>
        </w:tc>
        <w:tc>
          <w:tcPr>
            <w:tcW w:w="1701" w:type="dxa"/>
          </w:tcPr>
          <w:p w14:paraId="1532A8D0" w14:textId="77777777" w:rsidR="002E1D3C" w:rsidRDefault="007D671F" w:rsidP="00A10A8C">
            <w:pPr>
              <w:pStyle w:val="TableCopy"/>
              <w:jc w:val="right"/>
            </w:pPr>
            <w:r>
              <w:t>1,443</w:t>
            </w:r>
          </w:p>
        </w:tc>
      </w:tr>
      <w:tr w:rsidR="002E1D3C" w14:paraId="29F2D6ED" w14:textId="77777777" w:rsidTr="00A10A8C">
        <w:trPr>
          <w:cantSplit/>
        </w:trPr>
        <w:tc>
          <w:tcPr>
            <w:tcW w:w="7933" w:type="dxa"/>
          </w:tcPr>
          <w:p w14:paraId="613C4CEA" w14:textId="77777777" w:rsidR="002E1D3C" w:rsidRDefault="007D671F" w:rsidP="00A10A8C">
            <w:pPr>
              <w:pStyle w:val="TableCopy"/>
            </w:pPr>
            <w:r>
              <w:t>Petrol</w:t>
            </w:r>
          </w:p>
        </w:tc>
        <w:tc>
          <w:tcPr>
            <w:tcW w:w="1701" w:type="dxa"/>
          </w:tcPr>
          <w:p w14:paraId="615F8EB6" w14:textId="77777777" w:rsidR="002E1D3C" w:rsidRDefault="007D671F" w:rsidP="00A10A8C">
            <w:pPr>
              <w:pStyle w:val="TableCopy"/>
              <w:jc w:val="right"/>
            </w:pPr>
            <w:r>
              <w:t>23</w:t>
            </w:r>
          </w:p>
        </w:tc>
      </w:tr>
      <w:tr w:rsidR="002E1D3C" w14:paraId="662B0A9A" w14:textId="77777777" w:rsidTr="00A10A8C">
        <w:trPr>
          <w:cantSplit/>
        </w:trPr>
        <w:tc>
          <w:tcPr>
            <w:tcW w:w="7933" w:type="dxa"/>
          </w:tcPr>
          <w:p w14:paraId="642C10C5" w14:textId="77777777" w:rsidR="002E1D3C" w:rsidRDefault="007D671F" w:rsidP="00A10A8C">
            <w:pPr>
              <w:pStyle w:val="TableCopy"/>
            </w:pPr>
            <w:r>
              <w:t>ZEV</w:t>
            </w:r>
          </w:p>
        </w:tc>
        <w:tc>
          <w:tcPr>
            <w:tcW w:w="1701" w:type="dxa"/>
          </w:tcPr>
          <w:p w14:paraId="098C4B22" w14:textId="77777777" w:rsidR="002E1D3C" w:rsidRDefault="007D671F" w:rsidP="00A10A8C">
            <w:pPr>
              <w:pStyle w:val="TableCopy"/>
              <w:jc w:val="right"/>
            </w:pPr>
            <w:r>
              <w:t>3</w:t>
            </w:r>
          </w:p>
        </w:tc>
      </w:tr>
    </w:tbl>
    <w:p w14:paraId="1C429914" w14:textId="77777777" w:rsidR="002E1D3C" w:rsidRDefault="002E1D3C" w:rsidP="00A10A8C"/>
    <w:tbl>
      <w:tblPr>
        <w:tblStyle w:val="TableGrid"/>
        <w:tblW w:w="9634" w:type="dxa"/>
        <w:tblLayout w:type="fixed"/>
        <w:tblLook w:val="0020" w:firstRow="1" w:lastRow="0" w:firstColumn="0" w:lastColumn="0" w:noHBand="0" w:noVBand="0"/>
      </w:tblPr>
      <w:tblGrid>
        <w:gridCol w:w="7933"/>
        <w:gridCol w:w="1701"/>
      </w:tblGrid>
      <w:tr w:rsidR="002E1D3C" w14:paraId="6B70EBAB" w14:textId="77777777" w:rsidTr="004A2C29">
        <w:trPr>
          <w:cantSplit/>
          <w:tblHeader/>
        </w:trPr>
        <w:tc>
          <w:tcPr>
            <w:tcW w:w="7933" w:type="dxa"/>
          </w:tcPr>
          <w:p w14:paraId="41F753A8" w14:textId="77777777" w:rsidR="002E1D3C" w:rsidRDefault="007D671F" w:rsidP="00A10A8C">
            <w:pPr>
              <w:pStyle w:val="TableColumnHeading"/>
            </w:pPr>
            <w:bookmarkStart w:id="184" w:name="ColumnTitles_134"/>
            <w:bookmarkEnd w:id="184"/>
            <w:r>
              <w:lastRenderedPageBreak/>
              <w:t>Indicator</w:t>
            </w:r>
          </w:p>
        </w:tc>
        <w:tc>
          <w:tcPr>
            <w:tcW w:w="1701" w:type="dxa"/>
          </w:tcPr>
          <w:p w14:paraId="48512122" w14:textId="77777777" w:rsidR="002E1D3C" w:rsidRDefault="007D671F" w:rsidP="004A2C29">
            <w:pPr>
              <w:pStyle w:val="TableColumnHeading"/>
              <w:jc w:val="right"/>
            </w:pPr>
            <w:r>
              <w:t>2022–23</w:t>
            </w:r>
          </w:p>
        </w:tc>
      </w:tr>
      <w:tr w:rsidR="002E1D3C" w:rsidRPr="00A10A8C" w14:paraId="00A355E7" w14:textId="77777777" w:rsidTr="004A2C29">
        <w:trPr>
          <w:cantSplit/>
        </w:trPr>
        <w:tc>
          <w:tcPr>
            <w:tcW w:w="7933" w:type="dxa"/>
          </w:tcPr>
          <w:p w14:paraId="660DE28D" w14:textId="6D458295" w:rsidR="002E1D3C" w:rsidRPr="00A10A8C" w:rsidRDefault="007D671F" w:rsidP="004A2C29">
            <w:pPr>
              <w:pStyle w:val="TableCopy"/>
              <w:keepNext/>
              <w:rPr>
                <w:b/>
                <w:bCs/>
              </w:rPr>
            </w:pPr>
            <w:r w:rsidRPr="00A10A8C">
              <w:rPr>
                <w:b/>
                <w:bCs/>
              </w:rPr>
              <w:t>T3:</w:t>
            </w:r>
            <w:r w:rsidR="00C316ED" w:rsidRPr="00A10A8C">
              <w:rPr>
                <w:b/>
                <w:bCs/>
              </w:rPr>
              <w:t xml:space="preserve"> </w:t>
            </w:r>
            <w:r w:rsidRPr="00A10A8C">
              <w:rPr>
                <w:b/>
                <w:bCs/>
              </w:rPr>
              <w:t>Reported</w:t>
            </w:r>
            <w:r w:rsidR="00C316ED" w:rsidRPr="00A10A8C">
              <w:rPr>
                <w:b/>
                <w:bCs/>
              </w:rPr>
              <w:t xml:space="preserve"> </w:t>
            </w:r>
            <w:r w:rsidRPr="00A10A8C">
              <w:rPr>
                <w:b/>
                <w:bCs/>
              </w:rPr>
              <w:t>scope</w:t>
            </w:r>
            <w:r w:rsidR="00C316ED" w:rsidRPr="00A10A8C">
              <w:rPr>
                <w:b/>
                <w:bCs/>
              </w:rPr>
              <w:t xml:space="preserve"> </w:t>
            </w:r>
            <w:r w:rsidRPr="00A10A8C">
              <w:rPr>
                <w:b/>
                <w:bCs/>
              </w:rPr>
              <w:t>1</w:t>
            </w:r>
            <w:r w:rsidR="00C316ED" w:rsidRPr="00A10A8C">
              <w:rPr>
                <w:b/>
                <w:bCs/>
              </w:rPr>
              <w:t xml:space="preserve"> </w:t>
            </w:r>
            <w:r w:rsidRPr="00A10A8C">
              <w:rPr>
                <w:b/>
                <w:bCs/>
              </w:rPr>
              <w:t>greenhouse</w:t>
            </w:r>
            <w:r w:rsidR="00C316ED" w:rsidRPr="00A10A8C">
              <w:rPr>
                <w:b/>
                <w:bCs/>
              </w:rPr>
              <w:t xml:space="preserve"> </w:t>
            </w:r>
            <w:r w:rsidRPr="00A10A8C">
              <w:rPr>
                <w:b/>
                <w:bCs/>
              </w:rPr>
              <w:t>gas</w:t>
            </w:r>
            <w:r w:rsidR="00C316ED" w:rsidRPr="00A10A8C">
              <w:rPr>
                <w:b/>
                <w:bCs/>
              </w:rPr>
              <w:t xml:space="preserve"> </w:t>
            </w:r>
            <w:r w:rsidRPr="00A10A8C">
              <w:rPr>
                <w:b/>
                <w:bCs/>
              </w:rPr>
              <w:t>emissions</w:t>
            </w:r>
            <w:r w:rsidR="00C316ED" w:rsidRPr="00A10A8C">
              <w:rPr>
                <w:b/>
                <w:bCs/>
              </w:rPr>
              <w:t xml:space="preserve"> </w:t>
            </w:r>
            <w:r w:rsidRPr="00A10A8C">
              <w:rPr>
                <w:b/>
                <w:bCs/>
              </w:rPr>
              <w:t>from</w:t>
            </w:r>
            <w:r w:rsidR="00C316ED" w:rsidRPr="00A10A8C">
              <w:rPr>
                <w:b/>
                <w:bCs/>
              </w:rPr>
              <w:t xml:space="preserve"> </w:t>
            </w:r>
            <w:r w:rsidRPr="00A10A8C">
              <w:rPr>
                <w:b/>
                <w:bCs/>
              </w:rPr>
              <w:t>transport</w:t>
            </w:r>
            <w:r w:rsidR="00C316ED" w:rsidRPr="00A10A8C">
              <w:rPr>
                <w:b/>
                <w:bCs/>
              </w:rPr>
              <w:t xml:space="preserve"> </w:t>
            </w:r>
            <w:r w:rsidRPr="00A10A8C">
              <w:rPr>
                <w:b/>
                <w:bCs/>
              </w:rPr>
              <w:t>(tonnes</w:t>
            </w:r>
            <w:r w:rsidR="00C316ED" w:rsidRPr="00A10A8C">
              <w:rPr>
                <w:b/>
                <w:bCs/>
              </w:rPr>
              <w:t xml:space="preserve"> </w:t>
            </w:r>
            <w:r w:rsidRPr="00A10A8C">
              <w:rPr>
                <w:b/>
                <w:bCs/>
              </w:rPr>
              <w:t>CO</w:t>
            </w:r>
            <w:r w:rsidRPr="004A2C29">
              <w:rPr>
                <w:b/>
                <w:bCs/>
                <w:vertAlign w:val="subscript"/>
              </w:rPr>
              <w:t>2</w:t>
            </w:r>
            <w:r w:rsidRPr="00A10A8C">
              <w:rPr>
                <w:b/>
                <w:bCs/>
              </w:rPr>
              <w:t>-e)</w:t>
            </w:r>
          </w:p>
        </w:tc>
        <w:tc>
          <w:tcPr>
            <w:tcW w:w="1701" w:type="dxa"/>
          </w:tcPr>
          <w:p w14:paraId="3DB91690" w14:textId="77777777" w:rsidR="002E1D3C" w:rsidRPr="00A10A8C" w:rsidRDefault="007D671F" w:rsidP="004A2C29">
            <w:pPr>
              <w:pStyle w:val="TableCopy"/>
              <w:keepNext/>
              <w:jc w:val="right"/>
              <w:rPr>
                <w:b/>
                <w:bCs/>
              </w:rPr>
            </w:pPr>
            <w:r w:rsidRPr="00A10A8C">
              <w:rPr>
                <w:b/>
                <w:bCs/>
              </w:rPr>
              <w:t>6,859</w:t>
            </w:r>
          </w:p>
        </w:tc>
      </w:tr>
      <w:tr w:rsidR="002E1D3C" w:rsidRPr="00A10A8C" w14:paraId="38D3AD74" w14:textId="77777777" w:rsidTr="004A2C29">
        <w:trPr>
          <w:cantSplit/>
        </w:trPr>
        <w:tc>
          <w:tcPr>
            <w:tcW w:w="7933" w:type="dxa"/>
          </w:tcPr>
          <w:p w14:paraId="77C2AB18" w14:textId="61002E41" w:rsidR="002E1D3C" w:rsidRPr="00A10A8C" w:rsidRDefault="007D671F" w:rsidP="004A2C29">
            <w:pPr>
              <w:pStyle w:val="TableCopy"/>
              <w:keepNext/>
              <w:rPr>
                <w:b/>
                <w:bCs/>
              </w:rPr>
            </w:pPr>
            <w:r w:rsidRPr="00A10A8C">
              <w:rPr>
                <w:b/>
                <w:bCs/>
              </w:rPr>
              <w:t>Shared</w:t>
            </w:r>
            <w:r w:rsidR="00C316ED" w:rsidRPr="00A10A8C">
              <w:rPr>
                <w:b/>
                <w:bCs/>
              </w:rPr>
              <w:t xml:space="preserve"> </w:t>
            </w:r>
            <w:r w:rsidRPr="00A10A8C">
              <w:rPr>
                <w:b/>
                <w:bCs/>
              </w:rPr>
              <w:t>passenger</w:t>
            </w:r>
            <w:r w:rsidR="00C316ED" w:rsidRPr="00A10A8C">
              <w:rPr>
                <w:b/>
                <w:bCs/>
              </w:rPr>
              <w:t xml:space="preserve"> </w:t>
            </w:r>
            <w:r w:rsidRPr="00A10A8C">
              <w:rPr>
                <w:b/>
                <w:bCs/>
              </w:rPr>
              <w:t>vehicles</w:t>
            </w:r>
            <w:r w:rsidRPr="00A10A8C">
              <w:rPr>
                <w:b/>
                <w:bCs/>
                <w:vertAlign w:val="superscript"/>
              </w:rPr>
              <w:t>(</w:t>
            </w:r>
            <w:proofErr w:type="spellStart"/>
            <w:r w:rsidRPr="00A10A8C">
              <w:rPr>
                <w:b/>
                <w:bCs/>
                <w:vertAlign w:val="superscript"/>
              </w:rPr>
              <w:t>i</w:t>
            </w:r>
            <w:proofErr w:type="spellEnd"/>
            <w:r w:rsidRPr="00A10A8C">
              <w:rPr>
                <w:b/>
                <w:bCs/>
                <w:vertAlign w:val="superscript"/>
              </w:rPr>
              <w:t>)</w:t>
            </w:r>
          </w:p>
        </w:tc>
        <w:tc>
          <w:tcPr>
            <w:tcW w:w="1701" w:type="dxa"/>
          </w:tcPr>
          <w:p w14:paraId="022AA39F" w14:textId="77777777" w:rsidR="002E1D3C" w:rsidRPr="00A10A8C" w:rsidRDefault="007D671F" w:rsidP="004A2C29">
            <w:pPr>
              <w:pStyle w:val="TableCopy"/>
              <w:keepNext/>
              <w:jc w:val="right"/>
              <w:rPr>
                <w:b/>
                <w:bCs/>
              </w:rPr>
            </w:pPr>
            <w:r w:rsidRPr="00A10A8C">
              <w:rPr>
                <w:b/>
                <w:bCs/>
              </w:rPr>
              <w:t>479</w:t>
            </w:r>
          </w:p>
        </w:tc>
      </w:tr>
      <w:tr w:rsidR="002E1D3C" w14:paraId="27E2E5AC" w14:textId="77777777" w:rsidTr="004A2C29">
        <w:trPr>
          <w:cantSplit/>
        </w:trPr>
        <w:tc>
          <w:tcPr>
            <w:tcW w:w="7933" w:type="dxa"/>
          </w:tcPr>
          <w:p w14:paraId="2BB218CE" w14:textId="77777777" w:rsidR="002E1D3C" w:rsidRDefault="007D671F" w:rsidP="004A2C29">
            <w:pPr>
              <w:pStyle w:val="TableCopy"/>
            </w:pPr>
            <w:r>
              <w:t>Diesel</w:t>
            </w:r>
          </w:p>
        </w:tc>
        <w:tc>
          <w:tcPr>
            <w:tcW w:w="1701" w:type="dxa"/>
          </w:tcPr>
          <w:p w14:paraId="6A6E6343" w14:textId="77777777" w:rsidR="002E1D3C" w:rsidRDefault="007D671F" w:rsidP="004A2C29">
            <w:pPr>
              <w:pStyle w:val="TableCopy"/>
              <w:jc w:val="right"/>
            </w:pPr>
            <w:r>
              <w:t>99</w:t>
            </w:r>
          </w:p>
        </w:tc>
      </w:tr>
      <w:tr w:rsidR="002E1D3C" w14:paraId="757D4FE2" w14:textId="77777777" w:rsidTr="004A2C29">
        <w:trPr>
          <w:cantSplit/>
        </w:trPr>
        <w:tc>
          <w:tcPr>
            <w:tcW w:w="7933" w:type="dxa"/>
          </w:tcPr>
          <w:p w14:paraId="4691B347" w14:textId="77777777" w:rsidR="002E1D3C" w:rsidRDefault="007D671F" w:rsidP="004A2C29">
            <w:pPr>
              <w:pStyle w:val="TableCopy"/>
            </w:pPr>
            <w:r>
              <w:t>Petrol</w:t>
            </w:r>
          </w:p>
        </w:tc>
        <w:tc>
          <w:tcPr>
            <w:tcW w:w="1701" w:type="dxa"/>
          </w:tcPr>
          <w:p w14:paraId="5E9782AF" w14:textId="77777777" w:rsidR="002E1D3C" w:rsidRDefault="007D671F" w:rsidP="004A2C29">
            <w:pPr>
              <w:pStyle w:val="TableCopy"/>
              <w:jc w:val="right"/>
            </w:pPr>
            <w:r>
              <w:t>185</w:t>
            </w:r>
          </w:p>
        </w:tc>
      </w:tr>
      <w:tr w:rsidR="002E1D3C" w14:paraId="3951C53C" w14:textId="77777777" w:rsidTr="004A2C29">
        <w:trPr>
          <w:cantSplit/>
        </w:trPr>
        <w:tc>
          <w:tcPr>
            <w:tcW w:w="7933" w:type="dxa"/>
          </w:tcPr>
          <w:p w14:paraId="636E88E9" w14:textId="77777777" w:rsidR="002E1D3C" w:rsidRDefault="007D671F" w:rsidP="004A2C29">
            <w:pPr>
              <w:pStyle w:val="TableCopy"/>
            </w:pPr>
            <w:r>
              <w:t>Hybrid</w:t>
            </w:r>
          </w:p>
        </w:tc>
        <w:tc>
          <w:tcPr>
            <w:tcW w:w="1701" w:type="dxa"/>
          </w:tcPr>
          <w:p w14:paraId="22873D92" w14:textId="77777777" w:rsidR="002E1D3C" w:rsidRDefault="007D671F" w:rsidP="004A2C29">
            <w:pPr>
              <w:pStyle w:val="TableCopy"/>
              <w:jc w:val="right"/>
            </w:pPr>
            <w:r>
              <w:t>195</w:t>
            </w:r>
          </w:p>
        </w:tc>
      </w:tr>
      <w:tr w:rsidR="002E1D3C" w:rsidRPr="004A2C29" w14:paraId="59B71A0B" w14:textId="77777777" w:rsidTr="004A2C29">
        <w:trPr>
          <w:cantSplit/>
        </w:trPr>
        <w:tc>
          <w:tcPr>
            <w:tcW w:w="7933" w:type="dxa"/>
          </w:tcPr>
          <w:p w14:paraId="4C86CA78" w14:textId="55C2DE25" w:rsidR="002E1D3C" w:rsidRPr="004A2C29" w:rsidRDefault="007D671F" w:rsidP="004A2C29">
            <w:pPr>
              <w:pStyle w:val="TableCopy"/>
              <w:rPr>
                <w:b/>
                <w:bCs/>
              </w:rPr>
            </w:pPr>
            <w:r w:rsidRPr="004A2C29">
              <w:rPr>
                <w:b/>
                <w:bCs/>
              </w:rPr>
              <w:t>Reported</w:t>
            </w:r>
            <w:r w:rsidR="00C316ED" w:rsidRPr="004A2C29">
              <w:rPr>
                <w:b/>
                <w:bCs/>
              </w:rPr>
              <w:t xml:space="preserve"> </w:t>
            </w:r>
            <w:r w:rsidRPr="004A2C29">
              <w:rPr>
                <w:b/>
                <w:bCs/>
              </w:rPr>
              <w:t>operational</w:t>
            </w:r>
            <w:r w:rsidR="00C316ED" w:rsidRPr="004A2C29">
              <w:rPr>
                <w:b/>
                <w:bCs/>
              </w:rPr>
              <w:t xml:space="preserve"> </w:t>
            </w:r>
            <w:r w:rsidRPr="004A2C29">
              <w:rPr>
                <w:b/>
                <w:bCs/>
              </w:rPr>
              <w:t>vehicles</w:t>
            </w:r>
            <w:r w:rsidRPr="004A2C29">
              <w:rPr>
                <w:b/>
                <w:bCs/>
                <w:vertAlign w:val="superscript"/>
              </w:rPr>
              <w:t>(ii)</w:t>
            </w:r>
          </w:p>
        </w:tc>
        <w:tc>
          <w:tcPr>
            <w:tcW w:w="1701" w:type="dxa"/>
          </w:tcPr>
          <w:p w14:paraId="6A124392" w14:textId="77777777" w:rsidR="002E1D3C" w:rsidRPr="004A2C29" w:rsidRDefault="007D671F" w:rsidP="004A2C29">
            <w:pPr>
              <w:pStyle w:val="TableCopy"/>
              <w:jc w:val="right"/>
              <w:rPr>
                <w:b/>
                <w:bCs/>
              </w:rPr>
            </w:pPr>
            <w:r w:rsidRPr="004A2C29">
              <w:rPr>
                <w:b/>
                <w:bCs/>
              </w:rPr>
              <w:t>3,943</w:t>
            </w:r>
          </w:p>
        </w:tc>
      </w:tr>
      <w:tr w:rsidR="002E1D3C" w14:paraId="4CA98319" w14:textId="77777777" w:rsidTr="004A2C29">
        <w:trPr>
          <w:cantSplit/>
        </w:trPr>
        <w:tc>
          <w:tcPr>
            <w:tcW w:w="7933" w:type="dxa"/>
          </w:tcPr>
          <w:p w14:paraId="606F0850" w14:textId="77777777" w:rsidR="002E1D3C" w:rsidRDefault="007D671F" w:rsidP="004A2C29">
            <w:pPr>
              <w:pStyle w:val="TableCopy"/>
            </w:pPr>
            <w:r>
              <w:t>Diesel</w:t>
            </w:r>
          </w:p>
        </w:tc>
        <w:tc>
          <w:tcPr>
            <w:tcW w:w="1701" w:type="dxa"/>
          </w:tcPr>
          <w:p w14:paraId="1E9EC99E" w14:textId="77777777" w:rsidR="002E1D3C" w:rsidRDefault="007D671F" w:rsidP="004A2C29">
            <w:pPr>
              <w:pStyle w:val="TableCopy"/>
              <w:jc w:val="right"/>
            </w:pPr>
            <w:r>
              <w:t>7,866</w:t>
            </w:r>
          </w:p>
        </w:tc>
      </w:tr>
      <w:tr w:rsidR="002E1D3C" w14:paraId="2AF5680E" w14:textId="77777777" w:rsidTr="004A2C29">
        <w:trPr>
          <w:cantSplit/>
        </w:trPr>
        <w:tc>
          <w:tcPr>
            <w:tcW w:w="7933" w:type="dxa"/>
          </w:tcPr>
          <w:p w14:paraId="1E17219D" w14:textId="77777777" w:rsidR="002E1D3C" w:rsidRDefault="007D671F" w:rsidP="004A2C29">
            <w:pPr>
              <w:pStyle w:val="TableCopy"/>
            </w:pPr>
            <w:r>
              <w:t>Petrol</w:t>
            </w:r>
          </w:p>
        </w:tc>
        <w:tc>
          <w:tcPr>
            <w:tcW w:w="1701" w:type="dxa"/>
          </w:tcPr>
          <w:p w14:paraId="78713B1B" w14:textId="77777777" w:rsidR="002E1D3C" w:rsidRDefault="007D671F" w:rsidP="004A2C29">
            <w:pPr>
              <w:pStyle w:val="TableCopy"/>
              <w:jc w:val="right"/>
            </w:pPr>
            <w:r>
              <w:t>20</w:t>
            </w:r>
          </w:p>
        </w:tc>
      </w:tr>
      <w:tr w:rsidR="002E1D3C" w14:paraId="16AD8B25" w14:textId="77777777" w:rsidTr="004A2C29">
        <w:trPr>
          <w:cantSplit/>
        </w:trPr>
        <w:tc>
          <w:tcPr>
            <w:tcW w:w="7933" w:type="dxa"/>
          </w:tcPr>
          <w:p w14:paraId="23A5B4A2" w14:textId="5FD60117" w:rsidR="002E1D3C" w:rsidRDefault="007D671F" w:rsidP="004A2C29">
            <w:pPr>
              <w:pStyle w:val="TableCopy"/>
            </w:pPr>
            <w:r>
              <w:t>Operational</w:t>
            </w:r>
            <w:r w:rsidR="00C316ED">
              <w:t xml:space="preserve"> </w:t>
            </w:r>
            <w:r>
              <w:t>vehicle</w:t>
            </w:r>
            <w:r w:rsidR="00C316ED">
              <w:t xml:space="preserve"> </w:t>
            </w:r>
            <w:r>
              <w:t>emissions</w:t>
            </w:r>
            <w:r w:rsidR="00C316ED">
              <w:t xml:space="preserve"> </w:t>
            </w:r>
            <w:r>
              <w:t>(excluding</w:t>
            </w:r>
            <w:r w:rsidR="00C316ED">
              <w:t xml:space="preserve"> </w:t>
            </w:r>
            <w:r>
              <w:t>ACCUs)</w:t>
            </w:r>
          </w:p>
        </w:tc>
        <w:tc>
          <w:tcPr>
            <w:tcW w:w="1701" w:type="dxa"/>
          </w:tcPr>
          <w:p w14:paraId="270F72A2" w14:textId="77777777" w:rsidR="002E1D3C" w:rsidRDefault="007D671F" w:rsidP="004A2C29">
            <w:pPr>
              <w:pStyle w:val="TableCopy"/>
              <w:jc w:val="right"/>
            </w:pPr>
            <w:r>
              <w:t>7,886</w:t>
            </w:r>
          </w:p>
        </w:tc>
      </w:tr>
      <w:tr w:rsidR="002E1D3C" w14:paraId="0B981A47" w14:textId="77777777" w:rsidTr="004A2C29">
        <w:trPr>
          <w:cantSplit/>
        </w:trPr>
        <w:tc>
          <w:tcPr>
            <w:tcW w:w="7933" w:type="dxa"/>
          </w:tcPr>
          <w:p w14:paraId="1ABFB933" w14:textId="34F94522" w:rsidR="002E1D3C" w:rsidRDefault="007D671F" w:rsidP="004A2C29">
            <w:pPr>
              <w:pStyle w:val="TableCopy"/>
            </w:pPr>
            <w:r>
              <w:t>Operational</w:t>
            </w:r>
            <w:r w:rsidR="00C316ED">
              <w:t xml:space="preserve"> </w:t>
            </w:r>
            <w:r>
              <w:t>vehicle</w:t>
            </w:r>
            <w:r w:rsidR="00C316ED">
              <w:t xml:space="preserve"> </w:t>
            </w:r>
            <w:r>
              <w:t>emissions</w:t>
            </w:r>
            <w:r w:rsidR="00C316ED">
              <w:t xml:space="preserve"> </w:t>
            </w:r>
            <w:r>
              <w:t>offset</w:t>
            </w:r>
            <w:r w:rsidR="00C316ED">
              <w:t xml:space="preserve"> </w:t>
            </w:r>
            <w:r>
              <w:t>through</w:t>
            </w:r>
            <w:r w:rsidR="00C316ED">
              <w:t xml:space="preserve"> </w:t>
            </w:r>
            <w:r>
              <w:t>the</w:t>
            </w:r>
            <w:r w:rsidR="00C316ED">
              <w:t xml:space="preserve"> </w:t>
            </w:r>
            <w:r>
              <w:t>purchasing</w:t>
            </w:r>
            <w:r w:rsidR="00C316ED">
              <w:t xml:space="preserve"> </w:t>
            </w:r>
            <w:r>
              <w:t>of</w:t>
            </w:r>
            <w:r w:rsidR="00C316ED">
              <w:t xml:space="preserve"> </w:t>
            </w:r>
            <w:r>
              <w:t>ACCUs</w:t>
            </w:r>
            <w:r>
              <w:rPr>
                <w:vertAlign w:val="superscript"/>
              </w:rPr>
              <w:t>(iv)</w:t>
            </w:r>
          </w:p>
        </w:tc>
        <w:tc>
          <w:tcPr>
            <w:tcW w:w="1701" w:type="dxa"/>
          </w:tcPr>
          <w:p w14:paraId="48309A31" w14:textId="77777777" w:rsidR="002E1D3C" w:rsidRDefault="007D671F" w:rsidP="004A2C29">
            <w:pPr>
              <w:pStyle w:val="TableCopy"/>
              <w:jc w:val="right"/>
            </w:pPr>
            <w:r>
              <w:t>3,943</w:t>
            </w:r>
          </w:p>
        </w:tc>
      </w:tr>
      <w:tr w:rsidR="002E1D3C" w:rsidRPr="004A2C29" w14:paraId="5FE6E475" w14:textId="77777777" w:rsidTr="004A2C29">
        <w:trPr>
          <w:cantSplit/>
        </w:trPr>
        <w:tc>
          <w:tcPr>
            <w:tcW w:w="7933" w:type="dxa"/>
          </w:tcPr>
          <w:p w14:paraId="6534CC6A" w14:textId="362D14F7" w:rsidR="002E1D3C" w:rsidRPr="004A2C29" w:rsidRDefault="007D671F" w:rsidP="004A2C29">
            <w:pPr>
              <w:pStyle w:val="TableCopy"/>
              <w:rPr>
                <w:b/>
                <w:bCs/>
              </w:rPr>
            </w:pPr>
            <w:r w:rsidRPr="004A2C29">
              <w:rPr>
                <w:b/>
                <w:bCs/>
              </w:rPr>
              <w:t>Operational</w:t>
            </w:r>
            <w:r w:rsidR="00C316ED" w:rsidRPr="004A2C29">
              <w:rPr>
                <w:b/>
                <w:bCs/>
              </w:rPr>
              <w:t xml:space="preserve"> </w:t>
            </w:r>
            <w:r w:rsidRPr="004A2C29">
              <w:rPr>
                <w:b/>
                <w:bCs/>
              </w:rPr>
              <w:t>aviation</w:t>
            </w:r>
            <w:r w:rsidRPr="004A2C29">
              <w:rPr>
                <w:b/>
                <w:bCs/>
                <w:vertAlign w:val="superscript"/>
              </w:rPr>
              <w:t>(iii)</w:t>
            </w:r>
          </w:p>
        </w:tc>
        <w:tc>
          <w:tcPr>
            <w:tcW w:w="1701" w:type="dxa"/>
          </w:tcPr>
          <w:p w14:paraId="3592E84F" w14:textId="77777777" w:rsidR="002E1D3C" w:rsidRPr="004A2C29" w:rsidRDefault="007D671F" w:rsidP="004A2C29">
            <w:pPr>
              <w:pStyle w:val="TableCopy"/>
              <w:jc w:val="right"/>
              <w:rPr>
                <w:b/>
                <w:bCs/>
              </w:rPr>
            </w:pPr>
            <w:r w:rsidRPr="004A2C29">
              <w:rPr>
                <w:b/>
                <w:bCs/>
              </w:rPr>
              <w:t>2,436</w:t>
            </w:r>
          </w:p>
        </w:tc>
      </w:tr>
      <w:tr w:rsidR="002E1D3C" w14:paraId="05B5EFF5" w14:textId="77777777" w:rsidTr="004A2C29">
        <w:trPr>
          <w:cantSplit/>
        </w:trPr>
        <w:tc>
          <w:tcPr>
            <w:tcW w:w="7933" w:type="dxa"/>
          </w:tcPr>
          <w:p w14:paraId="37D73A77" w14:textId="77777777" w:rsidR="002E1D3C" w:rsidRDefault="007D671F" w:rsidP="004A2C29">
            <w:pPr>
              <w:pStyle w:val="TableCopy"/>
            </w:pPr>
            <w:r>
              <w:t>Kerosene</w:t>
            </w:r>
          </w:p>
        </w:tc>
        <w:tc>
          <w:tcPr>
            <w:tcW w:w="1701" w:type="dxa"/>
          </w:tcPr>
          <w:p w14:paraId="56EAB887" w14:textId="77777777" w:rsidR="002E1D3C" w:rsidRDefault="007D671F" w:rsidP="004A2C29">
            <w:pPr>
              <w:pStyle w:val="TableCopy"/>
              <w:jc w:val="right"/>
            </w:pPr>
            <w:r>
              <w:t>2,324</w:t>
            </w:r>
          </w:p>
        </w:tc>
      </w:tr>
      <w:tr w:rsidR="002E1D3C" w14:paraId="714A4453" w14:textId="77777777" w:rsidTr="004A2C29">
        <w:trPr>
          <w:cantSplit/>
        </w:trPr>
        <w:tc>
          <w:tcPr>
            <w:tcW w:w="7933" w:type="dxa"/>
          </w:tcPr>
          <w:p w14:paraId="2FC34679" w14:textId="77777777" w:rsidR="002E1D3C" w:rsidRDefault="007D671F" w:rsidP="004A2C29">
            <w:pPr>
              <w:pStyle w:val="TableCopy"/>
            </w:pPr>
            <w:r>
              <w:t>Gasoline</w:t>
            </w:r>
          </w:p>
        </w:tc>
        <w:tc>
          <w:tcPr>
            <w:tcW w:w="1701" w:type="dxa"/>
          </w:tcPr>
          <w:p w14:paraId="717359D5" w14:textId="77777777" w:rsidR="002E1D3C" w:rsidRDefault="007D671F" w:rsidP="004A2C29">
            <w:pPr>
              <w:pStyle w:val="TableCopy"/>
              <w:jc w:val="right"/>
            </w:pPr>
            <w:r>
              <w:t>112</w:t>
            </w:r>
          </w:p>
        </w:tc>
      </w:tr>
    </w:tbl>
    <w:p w14:paraId="3CBDD157" w14:textId="1CEC759B" w:rsidR="002E1D3C" w:rsidRPr="00F079D4" w:rsidRDefault="007D671F" w:rsidP="00F079D4">
      <w:r w:rsidRPr="00F079D4">
        <w:t>Explanatory</w:t>
      </w:r>
      <w:r w:rsidR="00C316ED" w:rsidRPr="00F079D4">
        <w:t xml:space="preserve"> </w:t>
      </w:r>
      <w:r w:rsidRPr="00F079D4">
        <w:t>notes:</w:t>
      </w:r>
    </w:p>
    <w:p w14:paraId="5914DA69" w14:textId="23847F0D" w:rsidR="002E1D3C" w:rsidRPr="004A2C29" w:rsidRDefault="007D671F" w:rsidP="004A2C29">
      <w:pPr>
        <w:pStyle w:val="FootnoteText"/>
        <w:tabs>
          <w:tab w:val="left" w:pos="284"/>
        </w:tabs>
        <w:ind w:left="284" w:hanging="284"/>
      </w:pPr>
      <w:proofErr w:type="spellStart"/>
      <w:r w:rsidRPr="004A2C29">
        <w:t>i</w:t>
      </w:r>
      <w:proofErr w:type="spellEnd"/>
      <w:r w:rsidRPr="004A2C29">
        <w:t>.</w:t>
      </w:r>
      <w:r w:rsidRPr="004A2C29">
        <w:tab/>
        <w:t>The</w:t>
      </w:r>
      <w:r w:rsidR="00C316ED" w:rsidRPr="004A2C29">
        <w:t xml:space="preserve"> </w:t>
      </w:r>
      <w:r w:rsidRPr="004A2C29">
        <w:t>shared</w:t>
      </w:r>
      <w:r w:rsidR="00C316ED" w:rsidRPr="004A2C29">
        <w:t xml:space="preserve"> </w:t>
      </w:r>
      <w:r w:rsidRPr="004A2C29">
        <w:t>passenger</w:t>
      </w:r>
      <w:r w:rsidR="00C316ED" w:rsidRPr="004A2C29">
        <w:t xml:space="preserve"> </w:t>
      </w:r>
      <w:r w:rsidRPr="004A2C29">
        <w:t>vehicle</w:t>
      </w:r>
      <w:r w:rsidR="00C316ED" w:rsidRPr="004A2C29">
        <w:t xml:space="preserve"> </w:t>
      </w:r>
      <w:r w:rsidRPr="004A2C29">
        <w:t>fleet</w:t>
      </w:r>
      <w:r w:rsidR="00C316ED" w:rsidRPr="004A2C29">
        <w:t xml:space="preserve"> </w:t>
      </w:r>
      <w:r w:rsidRPr="004A2C29">
        <w:t>includes</w:t>
      </w:r>
      <w:r w:rsidR="00C316ED" w:rsidRPr="004A2C29">
        <w:t xml:space="preserve"> </w:t>
      </w:r>
      <w:r w:rsidRPr="004A2C29">
        <w:t>leased</w:t>
      </w:r>
      <w:r w:rsidR="00C316ED" w:rsidRPr="004A2C29">
        <w:t xml:space="preserve"> </w:t>
      </w:r>
      <w:r w:rsidRPr="004A2C29">
        <w:t>2WD</w:t>
      </w:r>
      <w:r w:rsidR="00C316ED" w:rsidRPr="004A2C29">
        <w:t xml:space="preserve"> </w:t>
      </w:r>
      <w:r w:rsidRPr="004A2C29">
        <w:t>and</w:t>
      </w:r>
      <w:r w:rsidR="00C316ED" w:rsidRPr="004A2C29">
        <w:t xml:space="preserve"> </w:t>
      </w:r>
      <w:r w:rsidRPr="004A2C29">
        <w:t>AWD</w:t>
      </w:r>
      <w:r w:rsidR="00C316ED" w:rsidRPr="004A2C29">
        <w:t xml:space="preserve"> </w:t>
      </w:r>
      <w:r w:rsidRPr="004A2C29">
        <w:t>shared</w:t>
      </w:r>
      <w:r w:rsidR="00C316ED" w:rsidRPr="004A2C29">
        <w:t xml:space="preserve"> </w:t>
      </w:r>
      <w:r w:rsidRPr="004A2C29">
        <w:t>vehicles</w:t>
      </w:r>
      <w:r w:rsidR="00C316ED" w:rsidRPr="004A2C29">
        <w:t xml:space="preserve"> </w:t>
      </w:r>
      <w:r w:rsidRPr="004A2C29">
        <w:t>and</w:t>
      </w:r>
      <w:r w:rsidR="00C316ED" w:rsidRPr="004A2C29">
        <w:t xml:space="preserve"> </w:t>
      </w:r>
      <w:r w:rsidRPr="004A2C29">
        <w:t>departmental</w:t>
      </w:r>
      <w:r w:rsidR="00C316ED" w:rsidRPr="004A2C29">
        <w:t xml:space="preserve"> </w:t>
      </w:r>
      <w:r w:rsidRPr="004A2C29">
        <w:t>use</w:t>
      </w:r>
      <w:r w:rsidR="00C316ED" w:rsidRPr="004A2C29">
        <w:t xml:space="preserve"> </w:t>
      </w:r>
      <w:r w:rsidRPr="004A2C29">
        <w:t>of</w:t>
      </w:r>
      <w:r w:rsidR="00C316ED" w:rsidRPr="004A2C29">
        <w:t xml:space="preserve"> </w:t>
      </w:r>
      <w:r w:rsidRPr="004A2C29">
        <w:t>the</w:t>
      </w:r>
      <w:r w:rsidR="00C316ED" w:rsidRPr="004A2C29">
        <w:t xml:space="preserve"> </w:t>
      </w:r>
      <w:r w:rsidRPr="004A2C29">
        <w:t>vehicle</w:t>
      </w:r>
      <w:r w:rsidR="00C316ED" w:rsidRPr="004A2C29">
        <w:t xml:space="preserve"> </w:t>
      </w:r>
      <w:r w:rsidRPr="004A2C29">
        <w:t>fleet</w:t>
      </w:r>
      <w:r w:rsidR="00C316ED" w:rsidRPr="004A2C29">
        <w:t xml:space="preserve"> </w:t>
      </w:r>
      <w:r w:rsidRPr="004A2C29">
        <w:t>managed</w:t>
      </w:r>
      <w:r w:rsidR="00C316ED" w:rsidRPr="004A2C29">
        <w:t xml:space="preserve"> </w:t>
      </w:r>
      <w:r w:rsidRPr="004A2C29">
        <w:t>through</w:t>
      </w:r>
      <w:r w:rsidR="00C316ED" w:rsidRPr="004A2C29">
        <w:t xml:space="preserve"> </w:t>
      </w:r>
      <w:r w:rsidRPr="004A2C29">
        <w:t>the</w:t>
      </w:r>
      <w:r w:rsidR="00C316ED" w:rsidRPr="004A2C29">
        <w:t xml:space="preserve"> </w:t>
      </w:r>
      <w:r w:rsidRPr="004A2C29">
        <w:t>Shared</w:t>
      </w:r>
      <w:r w:rsidR="00C316ED" w:rsidRPr="004A2C29">
        <w:t xml:space="preserve"> </w:t>
      </w:r>
      <w:r w:rsidRPr="004A2C29">
        <w:t>Services</w:t>
      </w:r>
      <w:r w:rsidR="00C316ED" w:rsidRPr="004A2C29">
        <w:t xml:space="preserve"> </w:t>
      </w:r>
      <w:r w:rsidRPr="004A2C29">
        <w:t>Provider.</w:t>
      </w:r>
      <w:r w:rsidR="00C316ED" w:rsidRPr="004A2C29">
        <w:t xml:space="preserve"> </w:t>
      </w:r>
      <w:r w:rsidRPr="004A2C29">
        <w:t>This</w:t>
      </w:r>
      <w:r w:rsidR="00C316ED" w:rsidRPr="004A2C29">
        <w:t xml:space="preserve"> </w:t>
      </w:r>
      <w:r w:rsidRPr="004A2C29">
        <w:t>data</w:t>
      </w:r>
      <w:r w:rsidR="00C316ED" w:rsidRPr="004A2C29">
        <w:t xml:space="preserve"> </w:t>
      </w:r>
      <w:r w:rsidRPr="004A2C29">
        <w:t>includes</w:t>
      </w:r>
      <w:r w:rsidR="00C316ED" w:rsidRPr="004A2C29">
        <w:t xml:space="preserve"> </w:t>
      </w:r>
      <w:r w:rsidRPr="004A2C29">
        <w:t>the</w:t>
      </w:r>
      <w:r w:rsidR="00C316ED" w:rsidRPr="004A2C29">
        <w:t xml:space="preserve"> </w:t>
      </w:r>
      <w:r w:rsidRPr="004A2C29">
        <w:t>vehicles</w:t>
      </w:r>
      <w:r w:rsidR="00C316ED" w:rsidRPr="004A2C29">
        <w:t xml:space="preserve"> </w:t>
      </w:r>
      <w:r w:rsidRPr="004A2C29">
        <w:t>that</w:t>
      </w:r>
      <w:r w:rsidR="00C316ED" w:rsidRPr="004A2C29">
        <w:t xml:space="preserve"> </w:t>
      </w:r>
      <w:r w:rsidRPr="004A2C29">
        <w:t>will</w:t>
      </w:r>
      <w:r w:rsidR="00C316ED" w:rsidRPr="004A2C29">
        <w:t xml:space="preserve"> </w:t>
      </w:r>
      <w:r w:rsidRPr="004A2C29">
        <w:t>transfer</w:t>
      </w:r>
      <w:r w:rsidR="00C316ED" w:rsidRPr="004A2C29">
        <w:t xml:space="preserve"> </w:t>
      </w:r>
      <w:r w:rsidRPr="004A2C29">
        <w:t>to</w:t>
      </w:r>
      <w:r w:rsidR="00C316ED" w:rsidRPr="004A2C29">
        <w:t xml:space="preserve"> </w:t>
      </w:r>
      <w:r w:rsidRPr="004A2C29">
        <w:t>the</w:t>
      </w:r>
      <w:r w:rsidR="00C316ED" w:rsidRPr="004A2C29">
        <w:t xml:space="preserve"> </w:t>
      </w:r>
      <w:r w:rsidRPr="004A2C29">
        <w:t>Department</w:t>
      </w:r>
      <w:r w:rsidR="00C316ED" w:rsidRPr="004A2C29">
        <w:t xml:space="preserve"> </w:t>
      </w:r>
      <w:r w:rsidRPr="004A2C29">
        <w:t>of</w:t>
      </w:r>
      <w:r w:rsidR="00C316ED" w:rsidRPr="004A2C29">
        <w:t xml:space="preserve"> </w:t>
      </w:r>
      <w:r w:rsidRPr="004A2C29">
        <w:t>Transport</w:t>
      </w:r>
      <w:r w:rsidR="00C316ED" w:rsidRPr="004A2C29">
        <w:t xml:space="preserve"> </w:t>
      </w:r>
      <w:r w:rsidRPr="004A2C29">
        <w:t>and</w:t>
      </w:r>
      <w:r w:rsidR="00C316ED" w:rsidRPr="004A2C29">
        <w:t xml:space="preserve"> </w:t>
      </w:r>
      <w:r w:rsidRPr="004A2C29">
        <w:t>Planning</w:t>
      </w:r>
      <w:r w:rsidR="00C316ED" w:rsidRPr="004A2C29">
        <w:t xml:space="preserve"> </w:t>
      </w:r>
      <w:r w:rsidRPr="004A2C29">
        <w:t>that</w:t>
      </w:r>
      <w:r w:rsidR="00C316ED" w:rsidRPr="004A2C29">
        <w:t xml:space="preserve"> </w:t>
      </w:r>
      <w:r w:rsidRPr="004A2C29">
        <w:t>are</w:t>
      </w:r>
      <w:r w:rsidR="00C316ED" w:rsidRPr="004A2C29">
        <w:t xml:space="preserve"> </w:t>
      </w:r>
      <w:r w:rsidRPr="004A2C29">
        <w:t>still</w:t>
      </w:r>
      <w:r w:rsidR="00C316ED" w:rsidRPr="004A2C29">
        <w:t xml:space="preserve"> </w:t>
      </w:r>
      <w:r w:rsidRPr="004A2C29">
        <w:t>currently</w:t>
      </w:r>
      <w:r w:rsidR="00C316ED" w:rsidRPr="004A2C29">
        <w:t xml:space="preserve"> </w:t>
      </w:r>
      <w:r w:rsidRPr="004A2C29">
        <w:t>managed</w:t>
      </w:r>
      <w:r w:rsidR="00C316ED" w:rsidRPr="004A2C29">
        <w:t xml:space="preserve"> </w:t>
      </w:r>
      <w:r w:rsidRPr="004A2C29">
        <w:t>under</w:t>
      </w:r>
      <w:r w:rsidR="00C316ED" w:rsidRPr="004A2C29">
        <w:t xml:space="preserve"> </w:t>
      </w:r>
      <w:r w:rsidRPr="004A2C29">
        <w:t>the</w:t>
      </w:r>
      <w:r w:rsidR="00C316ED" w:rsidRPr="004A2C29">
        <w:t xml:space="preserve"> </w:t>
      </w:r>
      <w:r w:rsidRPr="004A2C29">
        <w:t>DEECA</w:t>
      </w:r>
      <w:r w:rsidR="00C316ED" w:rsidRPr="004A2C29">
        <w:t xml:space="preserve"> </w:t>
      </w:r>
      <w:r w:rsidRPr="004A2C29">
        <w:t>system.</w:t>
      </w:r>
      <w:r w:rsidR="00C316ED" w:rsidRPr="004A2C29">
        <w:t xml:space="preserve"> </w:t>
      </w:r>
      <w:r w:rsidRPr="004A2C29">
        <w:t>Executive</w:t>
      </w:r>
      <w:r w:rsidR="00C316ED" w:rsidRPr="004A2C29">
        <w:t xml:space="preserve"> </w:t>
      </w:r>
      <w:r w:rsidRPr="004A2C29">
        <w:t>vehicles</w:t>
      </w:r>
      <w:r w:rsidR="00C316ED" w:rsidRPr="004A2C29">
        <w:t xml:space="preserve"> </w:t>
      </w:r>
      <w:r w:rsidRPr="004A2C29">
        <w:t>are</w:t>
      </w:r>
      <w:r w:rsidR="00C316ED" w:rsidRPr="004A2C29">
        <w:t xml:space="preserve"> </w:t>
      </w:r>
      <w:r w:rsidRPr="004A2C29">
        <w:t>not</w:t>
      </w:r>
      <w:r w:rsidR="00C316ED" w:rsidRPr="004A2C29">
        <w:t xml:space="preserve"> </w:t>
      </w:r>
      <w:r w:rsidRPr="004A2C29">
        <w:t>included</w:t>
      </w:r>
      <w:r w:rsidR="00C316ED" w:rsidRPr="004A2C29">
        <w:t xml:space="preserve"> </w:t>
      </w:r>
      <w:r w:rsidRPr="004A2C29">
        <w:t>in</w:t>
      </w:r>
      <w:r w:rsidR="00C316ED" w:rsidRPr="004A2C29">
        <w:t xml:space="preserve"> </w:t>
      </w:r>
      <w:r w:rsidRPr="004A2C29">
        <w:t>the</w:t>
      </w:r>
      <w:r w:rsidR="00C316ED" w:rsidRPr="004A2C29">
        <w:t xml:space="preserve"> </w:t>
      </w:r>
      <w:r w:rsidRPr="004A2C29">
        <w:t>shared</w:t>
      </w:r>
      <w:r w:rsidR="00C316ED" w:rsidRPr="004A2C29">
        <w:t xml:space="preserve"> </w:t>
      </w:r>
      <w:r w:rsidRPr="004A2C29">
        <w:t>passenger</w:t>
      </w:r>
      <w:r w:rsidR="00C316ED" w:rsidRPr="004A2C29">
        <w:t xml:space="preserve"> </w:t>
      </w:r>
      <w:r w:rsidRPr="004A2C29">
        <w:t>vehicle</w:t>
      </w:r>
      <w:r w:rsidR="00C316ED" w:rsidRPr="004A2C29">
        <w:t xml:space="preserve"> </w:t>
      </w:r>
      <w:r w:rsidRPr="004A2C29">
        <w:t>fleet</w:t>
      </w:r>
      <w:r w:rsidR="00C316ED" w:rsidRPr="004A2C29">
        <w:t xml:space="preserve"> </w:t>
      </w:r>
      <w:r w:rsidRPr="004A2C29">
        <w:t>and</w:t>
      </w:r>
      <w:r w:rsidR="00C316ED" w:rsidRPr="004A2C29">
        <w:t xml:space="preserve"> </w:t>
      </w:r>
      <w:r w:rsidRPr="004A2C29">
        <w:t>are</w:t>
      </w:r>
      <w:r w:rsidR="00C316ED" w:rsidRPr="004A2C29">
        <w:t xml:space="preserve"> </w:t>
      </w:r>
      <w:r w:rsidRPr="004A2C29">
        <w:t>no</w:t>
      </w:r>
      <w:r w:rsidR="00C316ED" w:rsidRPr="004A2C29">
        <w:t xml:space="preserve"> </w:t>
      </w:r>
      <w:r w:rsidRPr="004A2C29">
        <w:t>longer</w:t>
      </w:r>
      <w:r w:rsidR="00C316ED" w:rsidRPr="004A2C29">
        <w:t xml:space="preserve"> </w:t>
      </w:r>
      <w:r w:rsidRPr="004A2C29">
        <w:t>covered</w:t>
      </w:r>
      <w:r w:rsidR="00C316ED" w:rsidRPr="004A2C29">
        <w:t xml:space="preserve"> </w:t>
      </w:r>
      <w:r w:rsidRPr="004A2C29">
        <w:t>under</w:t>
      </w:r>
      <w:r w:rsidR="00C316ED" w:rsidRPr="004A2C29">
        <w:t xml:space="preserve"> </w:t>
      </w:r>
      <w:r w:rsidRPr="004A2C29">
        <w:t>FRD</w:t>
      </w:r>
      <w:r w:rsidR="00C316ED" w:rsidRPr="004A2C29">
        <w:t xml:space="preserve"> </w:t>
      </w:r>
      <w:r w:rsidRPr="004A2C29">
        <w:t>24</w:t>
      </w:r>
      <w:r w:rsidR="00C316ED" w:rsidRPr="004A2C29">
        <w:t xml:space="preserve"> </w:t>
      </w:r>
      <w:r w:rsidRPr="004A2C29">
        <w:t>reporting.</w:t>
      </w:r>
      <w:r w:rsidR="00C316ED" w:rsidRPr="004A2C29">
        <w:t xml:space="preserve"> </w:t>
      </w:r>
    </w:p>
    <w:p w14:paraId="100BC5E4" w14:textId="2D0AD843" w:rsidR="002E1D3C" w:rsidRPr="004A2C29" w:rsidRDefault="007D671F" w:rsidP="004A2C29">
      <w:pPr>
        <w:pStyle w:val="FootnoteText"/>
        <w:tabs>
          <w:tab w:val="left" w:pos="284"/>
        </w:tabs>
        <w:ind w:left="284" w:hanging="284"/>
      </w:pPr>
      <w:r w:rsidRPr="004A2C29">
        <w:t>ii.</w:t>
      </w:r>
      <w:r w:rsidRPr="004A2C29">
        <w:tab/>
        <w:t>The</w:t>
      </w:r>
      <w:r w:rsidR="00C316ED" w:rsidRPr="004A2C29">
        <w:t xml:space="preserve"> </w:t>
      </w:r>
      <w:r w:rsidRPr="004A2C29">
        <w:t>operational</w:t>
      </w:r>
      <w:r w:rsidR="00C316ED" w:rsidRPr="004A2C29">
        <w:t xml:space="preserve"> </w:t>
      </w:r>
      <w:r w:rsidRPr="004A2C29">
        <w:t>vehicle</w:t>
      </w:r>
      <w:r w:rsidR="00C316ED" w:rsidRPr="004A2C29">
        <w:t xml:space="preserve"> </w:t>
      </w:r>
      <w:r w:rsidRPr="004A2C29">
        <w:t>fleet</w:t>
      </w:r>
      <w:r w:rsidR="00C316ED" w:rsidRPr="004A2C29">
        <w:t xml:space="preserve"> </w:t>
      </w:r>
      <w:r w:rsidRPr="004A2C29">
        <w:t>includes</w:t>
      </w:r>
      <w:r w:rsidR="00C316ED" w:rsidRPr="004A2C29">
        <w:t xml:space="preserve"> </w:t>
      </w:r>
      <w:r w:rsidRPr="004A2C29">
        <w:t>all</w:t>
      </w:r>
      <w:r w:rsidR="00C316ED" w:rsidRPr="004A2C29">
        <w:t xml:space="preserve"> </w:t>
      </w:r>
      <w:r w:rsidRPr="004A2C29">
        <w:t>owned</w:t>
      </w:r>
      <w:r w:rsidR="00C316ED" w:rsidRPr="004A2C29">
        <w:t xml:space="preserve"> </w:t>
      </w:r>
      <w:r w:rsidRPr="004A2C29">
        <w:t>and</w:t>
      </w:r>
      <w:r w:rsidR="00C316ED" w:rsidRPr="004A2C29">
        <w:t xml:space="preserve"> </w:t>
      </w:r>
      <w:r w:rsidRPr="004A2C29">
        <w:t>leased</w:t>
      </w:r>
      <w:r w:rsidR="00C316ED" w:rsidRPr="004A2C29">
        <w:t xml:space="preserve"> </w:t>
      </w:r>
      <w:r w:rsidRPr="004A2C29">
        <w:t>utility</w:t>
      </w:r>
      <w:r w:rsidR="00C316ED" w:rsidRPr="004A2C29">
        <w:t xml:space="preserve"> </w:t>
      </w:r>
      <w:r w:rsidRPr="004A2C29">
        <w:t>vehicles,</w:t>
      </w:r>
      <w:r w:rsidR="00C316ED" w:rsidRPr="004A2C29">
        <w:t xml:space="preserve"> </w:t>
      </w:r>
      <w:r w:rsidRPr="004A2C29">
        <w:t>ultralight</w:t>
      </w:r>
      <w:r w:rsidR="00C316ED" w:rsidRPr="004A2C29">
        <w:t xml:space="preserve"> </w:t>
      </w:r>
      <w:r w:rsidRPr="004A2C29">
        <w:t>tankers,</w:t>
      </w:r>
      <w:r w:rsidR="00C316ED" w:rsidRPr="004A2C29">
        <w:t xml:space="preserve"> </w:t>
      </w:r>
      <w:r w:rsidRPr="004A2C29">
        <w:t>heavy</w:t>
      </w:r>
      <w:r w:rsidR="00C316ED" w:rsidRPr="004A2C29">
        <w:t xml:space="preserve"> </w:t>
      </w:r>
      <w:r w:rsidRPr="004A2C29">
        <w:t>tankers,</w:t>
      </w:r>
      <w:r w:rsidR="00C316ED" w:rsidRPr="004A2C29">
        <w:t xml:space="preserve"> </w:t>
      </w:r>
      <w:r w:rsidRPr="004A2C29">
        <w:t>dozers,</w:t>
      </w:r>
      <w:r w:rsidR="00C316ED" w:rsidRPr="004A2C29">
        <w:t xml:space="preserve"> </w:t>
      </w:r>
      <w:r w:rsidRPr="004A2C29">
        <w:t>heavy-duty</w:t>
      </w:r>
      <w:r w:rsidR="00C316ED" w:rsidRPr="004A2C29">
        <w:t xml:space="preserve"> </w:t>
      </w:r>
      <w:proofErr w:type="gramStart"/>
      <w:r w:rsidRPr="004A2C29">
        <w:t>vehicles</w:t>
      </w:r>
      <w:proofErr w:type="gramEnd"/>
      <w:r w:rsidR="00C316ED" w:rsidRPr="004A2C29">
        <w:t xml:space="preserve"> </w:t>
      </w:r>
      <w:r w:rsidRPr="004A2C29">
        <w:t>and</w:t>
      </w:r>
      <w:r w:rsidR="00C316ED" w:rsidRPr="004A2C29">
        <w:t xml:space="preserve"> </w:t>
      </w:r>
      <w:r w:rsidRPr="004A2C29">
        <w:t>farm</w:t>
      </w:r>
      <w:r w:rsidR="00C316ED" w:rsidRPr="004A2C29">
        <w:t xml:space="preserve"> </w:t>
      </w:r>
      <w:r w:rsidRPr="004A2C29">
        <w:t>vehicles.</w:t>
      </w:r>
      <w:r w:rsidR="00C316ED" w:rsidRPr="004A2C29">
        <w:t xml:space="preserve"> </w:t>
      </w:r>
      <w:r w:rsidRPr="004A2C29">
        <w:t>All</w:t>
      </w:r>
      <w:r w:rsidR="00C316ED" w:rsidRPr="004A2C29">
        <w:t xml:space="preserve"> </w:t>
      </w:r>
      <w:r w:rsidRPr="004A2C29">
        <w:t>data</w:t>
      </w:r>
      <w:r w:rsidR="00C316ED" w:rsidRPr="004A2C29">
        <w:t xml:space="preserve"> </w:t>
      </w:r>
      <w:r w:rsidRPr="004A2C29">
        <w:t>for</w:t>
      </w:r>
      <w:r w:rsidR="00C316ED" w:rsidRPr="004A2C29">
        <w:t xml:space="preserve"> </w:t>
      </w:r>
      <w:r w:rsidRPr="004A2C29">
        <w:t>Agriculture</w:t>
      </w:r>
      <w:r w:rsidR="00C316ED" w:rsidRPr="004A2C29">
        <w:t xml:space="preserve"> </w:t>
      </w:r>
      <w:r w:rsidRPr="004A2C29">
        <w:t>Victoria</w:t>
      </w:r>
      <w:r w:rsidR="00C316ED" w:rsidRPr="004A2C29">
        <w:t xml:space="preserve"> </w:t>
      </w:r>
      <w:r w:rsidRPr="004A2C29">
        <w:t>operational</w:t>
      </w:r>
      <w:r w:rsidR="00C316ED" w:rsidRPr="004A2C29">
        <w:t xml:space="preserve"> </w:t>
      </w:r>
      <w:r w:rsidRPr="004A2C29">
        <w:t>farm</w:t>
      </w:r>
      <w:r w:rsidR="00C316ED" w:rsidRPr="004A2C29">
        <w:t xml:space="preserve"> </w:t>
      </w:r>
      <w:r w:rsidRPr="004A2C29">
        <w:t>vehicles</w:t>
      </w:r>
      <w:r w:rsidR="00C316ED" w:rsidRPr="004A2C29">
        <w:t xml:space="preserve"> </w:t>
      </w:r>
      <w:r w:rsidRPr="004A2C29">
        <w:t>is</w:t>
      </w:r>
      <w:r w:rsidR="00C316ED" w:rsidRPr="004A2C29">
        <w:t xml:space="preserve"> </w:t>
      </w:r>
      <w:r w:rsidRPr="004A2C29">
        <w:t>estimated,</w:t>
      </w:r>
      <w:r w:rsidR="00C316ED" w:rsidRPr="004A2C29">
        <w:t xml:space="preserve"> </w:t>
      </w:r>
      <w:r w:rsidRPr="004A2C29">
        <w:t>as</w:t>
      </w:r>
      <w:r w:rsidR="00C316ED" w:rsidRPr="004A2C29">
        <w:t xml:space="preserve"> </w:t>
      </w:r>
      <w:r w:rsidRPr="004A2C29">
        <w:t>this</w:t>
      </w:r>
      <w:r w:rsidR="00C316ED" w:rsidRPr="004A2C29">
        <w:t xml:space="preserve"> </w:t>
      </w:r>
      <w:r w:rsidRPr="004A2C29">
        <w:t>fleet</w:t>
      </w:r>
      <w:r w:rsidR="00C316ED" w:rsidRPr="004A2C29">
        <w:t xml:space="preserve"> </w:t>
      </w:r>
      <w:r w:rsidRPr="004A2C29">
        <w:t>is</w:t>
      </w:r>
      <w:r w:rsidR="00C316ED" w:rsidRPr="004A2C29">
        <w:t xml:space="preserve"> </w:t>
      </w:r>
      <w:r w:rsidRPr="004A2C29">
        <w:t>not</w:t>
      </w:r>
      <w:r w:rsidR="00C316ED" w:rsidRPr="004A2C29">
        <w:t xml:space="preserve"> </w:t>
      </w:r>
      <w:r w:rsidRPr="004A2C29">
        <w:t>currently</w:t>
      </w:r>
      <w:r w:rsidR="00C316ED" w:rsidRPr="004A2C29">
        <w:t xml:space="preserve"> </w:t>
      </w:r>
      <w:r w:rsidRPr="004A2C29">
        <w:t>tracked</w:t>
      </w:r>
      <w:r w:rsidR="00C316ED" w:rsidRPr="004A2C29">
        <w:t xml:space="preserve"> </w:t>
      </w:r>
      <w:r w:rsidRPr="004A2C29">
        <w:t>for</w:t>
      </w:r>
      <w:r w:rsidR="00C316ED" w:rsidRPr="004A2C29">
        <w:t xml:space="preserve"> </w:t>
      </w:r>
      <w:r w:rsidRPr="004A2C29">
        <w:t>reporting</w:t>
      </w:r>
      <w:r w:rsidR="00C316ED" w:rsidRPr="004A2C29">
        <w:t xml:space="preserve"> </w:t>
      </w:r>
      <w:r w:rsidRPr="004A2C29">
        <w:t>purposes.</w:t>
      </w:r>
      <w:r w:rsidR="00C316ED" w:rsidRPr="004A2C29">
        <w:t xml:space="preserve"> </w:t>
      </w:r>
      <w:r w:rsidRPr="004A2C29">
        <w:t>Systems</w:t>
      </w:r>
      <w:r w:rsidR="00C316ED" w:rsidRPr="004A2C29">
        <w:t xml:space="preserve"> </w:t>
      </w:r>
      <w:r w:rsidRPr="004A2C29">
        <w:t>will</w:t>
      </w:r>
      <w:r w:rsidR="00C316ED" w:rsidRPr="004A2C29">
        <w:t xml:space="preserve"> </w:t>
      </w:r>
      <w:r w:rsidRPr="004A2C29">
        <w:t>be</w:t>
      </w:r>
      <w:r w:rsidR="00C316ED" w:rsidRPr="004A2C29">
        <w:t xml:space="preserve"> </w:t>
      </w:r>
      <w:r w:rsidRPr="004A2C29">
        <w:t>established</w:t>
      </w:r>
      <w:r w:rsidR="00C316ED" w:rsidRPr="004A2C29">
        <w:t xml:space="preserve"> </w:t>
      </w:r>
      <w:r w:rsidRPr="004A2C29">
        <w:t>to</w:t>
      </w:r>
      <w:r w:rsidR="00C316ED" w:rsidRPr="004A2C29">
        <w:t xml:space="preserve"> </w:t>
      </w:r>
      <w:r w:rsidRPr="004A2C29">
        <w:t>include</w:t>
      </w:r>
      <w:r w:rsidR="00C316ED" w:rsidRPr="004A2C29">
        <w:t xml:space="preserve"> </w:t>
      </w:r>
      <w:r w:rsidRPr="004A2C29">
        <w:t>actual</w:t>
      </w:r>
      <w:r w:rsidR="00C316ED" w:rsidRPr="004A2C29">
        <w:t xml:space="preserve"> </w:t>
      </w:r>
      <w:r w:rsidRPr="004A2C29">
        <w:t>data</w:t>
      </w:r>
      <w:r w:rsidR="00C316ED" w:rsidRPr="004A2C29">
        <w:t xml:space="preserve"> </w:t>
      </w:r>
      <w:r w:rsidRPr="004A2C29">
        <w:t>for</w:t>
      </w:r>
      <w:r w:rsidR="00C316ED" w:rsidRPr="004A2C29">
        <w:t xml:space="preserve"> </w:t>
      </w:r>
      <w:r w:rsidRPr="004A2C29">
        <w:t>future</w:t>
      </w:r>
      <w:r w:rsidR="00C316ED" w:rsidRPr="004A2C29">
        <w:t xml:space="preserve"> </w:t>
      </w:r>
      <w:r w:rsidRPr="004A2C29">
        <w:t>annual</w:t>
      </w:r>
      <w:r w:rsidR="00C316ED" w:rsidRPr="004A2C29">
        <w:t xml:space="preserve"> </w:t>
      </w:r>
      <w:r w:rsidRPr="004A2C29">
        <w:t>reporting.</w:t>
      </w:r>
    </w:p>
    <w:p w14:paraId="2EB363D7" w14:textId="14174135" w:rsidR="002E1D3C" w:rsidRPr="004A2C29" w:rsidRDefault="007D671F" w:rsidP="004A2C29">
      <w:pPr>
        <w:pStyle w:val="FootnoteText"/>
        <w:tabs>
          <w:tab w:val="left" w:pos="284"/>
        </w:tabs>
        <w:ind w:left="284" w:hanging="284"/>
      </w:pPr>
      <w:r w:rsidRPr="004A2C29">
        <w:t>iii.</w:t>
      </w:r>
      <w:r w:rsidRPr="004A2C29">
        <w:tab/>
        <w:t>The</w:t>
      </w:r>
      <w:r w:rsidR="00C316ED" w:rsidRPr="004A2C29">
        <w:t xml:space="preserve"> </w:t>
      </w:r>
      <w:r w:rsidRPr="004A2C29">
        <w:t>operational</w:t>
      </w:r>
      <w:r w:rsidR="00C316ED" w:rsidRPr="004A2C29">
        <w:t xml:space="preserve"> </w:t>
      </w:r>
      <w:r w:rsidRPr="004A2C29">
        <w:t>aviation</w:t>
      </w:r>
      <w:r w:rsidR="00C316ED" w:rsidRPr="004A2C29">
        <w:t xml:space="preserve"> </w:t>
      </w:r>
      <w:r w:rsidRPr="004A2C29">
        <w:t>data</w:t>
      </w:r>
      <w:r w:rsidR="00C316ED" w:rsidRPr="004A2C29">
        <w:t xml:space="preserve"> </w:t>
      </w:r>
      <w:r w:rsidRPr="004A2C29">
        <w:t>includes</w:t>
      </w:r>
      <w:r w:rsidR="00C316ED" w:rsidRPr="004A2C29">
        <w:t xml:space="preserve"> </w:t>
      </w:r>
      <w:r w:rsidRPr="004A2C29">
        <w:t>DEECA’s</w:t>
      </w:r>
      <w:r w:rsidR="00C316ED" w:rsidRPr="004A2C29">
        <w:t xml:space="preserve"> </w:t>
      </w:r>
      <w:r w:rsidRPr="004A2C29">
        <w:t>use</w:t>
      </w:r>
      <w:r w:rsidR="00C316ED" w:rsidRPr="004A2C29">
        <w:t xml:space="preserve"> </w:t>
      </w:r>
      <w:r w:rsidRPr="004A2C29">
        <w:t>of</w:t>
      </w:r>
      <w:r w:rsidR="00C316ED" w:rsidRPr="004A2C29">
        <w:t xml:space="preserve"> </w:t>
      </w:r>
      <w:r w:rsidRPr="004A2C29">
        <w:t>a</w:t>
      </w:r>
      <w:r w:rsidR="00C316ED" w:rsidRPr="004A2C29">
        <w:t xml:space="preserve"> </w:t>
      </w:r>
      <w:r w:rsidRPr="004A2C29">
        <w:t>hired</w:t>
      </w:r>
      <w:r w:rsidR="00C316ED" w:rsidRPr="004A2C29">
        <w:t xml:space="preserve"> </w:t>
      </w:r>
      <w:r w:rsidRPr="004A2C29">
        <w:t>fleet</w:t>
      </w:r>
      <w:r w:rsidR="00C316ED" w:rsidRPr="004A2C29">
        <w:t xml:space="preserve"> </w:t>
      </w:r>
      <w:r w:rsidRPr="004A2C29">
        <w:t>used</w:t>
      </w:r>
      <w:r w:rsidR="00C316ED" w:rsidRPr="004A2C29">
        <w:t xml:space="preserve"> </w:t>
      </w:r>
      <w:r w:rsidRPr="004A2C29">
        <w:t>by</w:t>
      </w:r>
      <w:r w:rsidR="00C316ED" w:rsidRPr="004A2C29">
        <w:t xml:space="preserve"> </w:t>
      </w:r>
      <w:r w:rsidRPr="004A2C29">
        <w:t>DEECA</w:t>
      </w:r>
      <w:r w:rsidR="00C316ED" w:rsidRPr="004A2C29">
        <w:t xml:space="preserve"> </w:t>
      </w:r>
      <w:r w:rsidRPr="004A2C29">
        <w:t>Forest</w:t>
      </w:r>
      <w:r w:rsidR="00C316ED" w:rsidRPr="004A2C29">
        <w:t xml:space="preserve"> </w:t>
      </w:r>
      <w:r w:rsidRPr="004A2C29">
        <w:t>and</w:t>
      </w:r>
      <w:r w:rsidR="00C316ED" w:rsidRPr="004A2C29">
        <w:t xml:space="preserve"> </w:t>
      </w:r>
      <w:r w:rsidRPr="004A2C29">
        <w:t>Fire</w:t>
      </w:r>
      <w:r w:rsidR="00C316ED" w:rsidRPr="004A2C29">
        <w:t xml:space="preserve"> </w:t>
      </w:r>
      <w:r w:rsidRPr="004A2C29">
        <w:t>Management</w:t>
      </w:r>
      <w:r w:rsidR="00C316ED" w:rsidRPr="004A2C29">
        <w:t xml:space="preserve"> </w:t>
      </w:r>
      <w:r w:rsidRPr="004A2C29">
        <w:t>operations.</w:t>
      </w:r>
      <w:r w:rsidR="00C316ED" w:rsidRPr="004A2C29">
        <w:t xml:space="preserve"> </w:t>
      </w:r>
    </w:p>
    <w:p w14:paraId="330A08CC" w14:textId="5B2D50F0" w:rsidR="002E1D3C" w:rsidRPr="004A2C29" w:rsidRDefault="007D671F" w:rsidP="004A2C29">
      <w:pPr>
        <w:pStyle w:val="FootnoteText"/>
        <w:tabs>
          <w:tab w:val="left" w:pos="284"/>
        </w:tabs>
        <w:spacing w:after="280"/>
        <w:ind w:left="284" w:hanging="284"/>
      </w:pPr>
      <w:r w:rsidRPr="004A2C29">
        <w:t>iv.</w:t>
      </w:r>
      <w:r w:rsidRPr="004A2C29">
        <w:tab/>
        <w:t>ACCUs</w:t>
      </w:r>
      <w:r w:rsidR="00C316ED" w:rsidRPr="004A2C29">
        <w:t xml:space="preserve"> </w:t>
      </w:r>
      <w:r w:rsidRPr="004A2C29">
        <w:t>were</w:t>
      </w:r>
      <w:r w:rsidR="00C316ED" w:rsidRPr="004A2C29">
        <w:t xml:space="preserve"> </w:t>
      </w:r>
      <w:r w:rsidRPr="004A2C29">
        <w:t>purchased</w:t>
      </w:r>
      <w:r w:rsidR="00C316ED" w:rsidRPr="004A2C29">
        <w:t xml:space="preserve"> </w:t>
      </w:r>
      <w:r w:rsidRPr="004A2C29">
        <w:t>to</w:t>
      </w:r>
      <w:r w:rsidR="00C316ED" w:rsidRPr="004A2C29">
        <w:t xml:space="preserve"> </w:t>
      </w:r>
      <w:r w:rsidRPr="004A2C29">
        <w:t>offset</w:t>
      </w:r>
      <w:r w:rsidR="00C316ED" w:rsidRPr="004A2C29">
        <w:t xml:space="preserve"> </w:t>
      </w:r>
      <w:r w:rsidRPr="004A2C29">
        <w:t>50</w:t>
      </w:r>
      <w:r w:rsidR="00C316ED" w:rsidRPr="004A2C29">
        <w:t xml:space="preserve"> </w:t>
      </w:r>
      <w:r w:rsidRPr="004A2C29">
        <w:t>per</w:t>
      </w:r>
      <w:r w:rsidR="00C316ED" w:rsidRPr="004A2C29">
        <w:t xml:space="preserve"> </w:t>
      </w:r>
      <w:r w:rsidRPr="004A2C29">
        <w:t>cent</w:t>
      </w:r>
      <w:r w:rsidR="00C316ED" w:rsidRPr="004A2C29">
        <w:t xml:space="preserve"> </w:t>
      </w:r>
      <w:r w:rsidRPr="004A2C29">
        <w:t>of</w:t>
      </w:r>
      <w:r w:rsidR="00C316ED" w:rsidRPr="004A2C29">
        <w:t xml:space="preserve"> </w:t>
      </w:r>
      <w:r w:rsidRPr="004A2C29">
        <w:t>operational</w:t>
      </w:r>
      <w:r w:rsidR="00C316ED" w:rsidRPr="004A2C29">
        <w:t xml:space="preserve"> </w:t>
      </w:r>
      <w:r w:rsidRPr="004A2C29">
        <w:t>vehicle</w:t>
      </w:r>
      <w:r w:rsidR="00C316ED" w:rsidRPr="004A2C29">
        <w:t xml:space="preserve"> </w:t>
      </w:r>
      <w:r w:rsidRPr="004A2C29">
        <w:t>emissions.</w:t>
      </w:r>
      <w:r w:rsidR="00C316ED" w:rsidRPr="004A2C29">
        <w:t xml:space="preserve"> </w:t>
      </w:r>
      <w:r w:rsidRPr="004A2C29">
        <w:t>Future</w:t>
      </w:r>
      <w:r w:rsidR="00C316ED" w:rsidRPr="004A2C29">
        <w:t xml:space="preserve"> </w:t>
      </w:r>
      <w:r w:rsidRPr="004A2C29">
        <w:t>purchasing</w:t>
      </w:r>
      <w:r w:rsidR="00C316ED" w:rsidRPr="004A2C29">
        <w:t xml:space="preserve"> </w:t>
      </w:r>
      <w:r w:rsidRPr="004A2C29">
        <w:t>of</w:t>
      </w:r>
      <w:r w:rsidR="00C316ED" w:rsidRPr="004A2C29">
        <w:t xml:space="preserve"> </w:t>
      </w:r>
      <w:r w:rsidRPr="004A2C29">
        <w:t>ACCUs</w:t>
      </w:r>
      <w:r w:rsidR="00C316ED" w:rsidRPr="004A2C29">
        <w:t xml:space="preserve"> </w:t>
      </w:r>
      <w:r w:rsidRPr="004A2C29">
        <w:t>is</w:t>
      </w:r>
      <w:r w:rsidR="00C316ED" w:rsidRPr="004A2C29">
        <w:t xml:space="preserve"> </w:t>
      </w:r>
      <w:r w:rsidRPr="004A2C29">
        <w:t>currently</w:t>
      </w:r>
      <w:r w:rsidR="00C316ED" w:rsidRPr="004A2C29">
        <w:t xml:space="preserve"> </w:t>
      </w:r>
      <w:r w:rsidRPr="004A2C29">
        <w:t>under</w:t>
      </w:r>
      <w:r w:rsidR="00C316ED" w:rsidRPr="004A2C29">
        <w:t xml:space="preserve"> </w:t>
      </w:r>
      <w:r w:rsidRPr="004A2C29">
        <w:t>review</w:t>
      </w:r>
      <w:r w:rsidR="00C316ED" w:rsidRPr="004A2C29">
        <w:t xml:space="preserve"> </w:t>
      </w:r>
      <w:r w:rsidRPr="004A2C29">
        <w:t>by</w:t>
      </w:r>
      <w:r w:rsidR="00C316ED" w:rsidRPr="004A2C29">
        <w:t xml:space="preserve"> </w:t>
      </w:r>
      <w:r w:rsidRPr="004A2C29">
        <w:t>DEECA.</w:t>
      </w:r>
    </w:p>
    <w:p w14:paraId="23003DD9" w14:textId="77CB94CD" w:rsidR="002E1D3C" w:rsidRDefault="007D671F" w:rsidP="004A2C29">
      <w:pPr>
        <w:pStyle w:val="Heading2"/>
      </w:pPr>
      <w:bookmarkStart w:id="185" w:name="_Toc151731579"/>
      <w:r>
        <w:lastRenderedPageBreak/>
        <w:t>Commercial</w:t>
      </w:r>
      <w:r w:rsidR="00C316ED">
        <w:t xml:space="preserve"> </w:t>
      </w:r>
      <w:r>
        <w:t>air</w:t>
      </w:r>
      <w:r w:rsidR="00C316ED">
        <w:t xml:space="preserve"> </w:t>
      </w:r>
      <w:r>
        <w:t>travel</w:t>
      </w:r>
      <w:bookmarkEnd w:id="185"/>
    </w:p>
    <w:tbl>
      <w:tblPr>
        <w:tblStyle w:val="TableGrid"/>
        <w:tblW w:w="9634" w:type="dxa"/>
        <w:tblLayout w:type="fixed"/>
        <w:tblLook w:val="0020" w:firstRow="1" w:lastRow="0" w:firstColumn="0" w:lastColumn="0" w:noHBand="0" w:noVBand="0"/>
      </w:tblPr>
      <w:tblGrid>
        <w:gridCol w:w="7933"/>
        <w:gridCol w:w="1701"/>
      </w:tblGrid>
      <w:tr w:rsidR="002E1D3C" w14:paraId="0F1D4B89" w14:textId="77777777" w:rsidTr="009334EB">
        <w:trPr>
          <w:cantSplit/>
          <w:tblHeader/>
        </w:trPr>
        <w:tc>
          <w:tcPr>
            <w:tcW w:w="7933" w:type="dxa"/>
          </w:tcPr>
          <w:p w14:paraId="5B516919" w14:textId="77777777" w:rsidR="002E1D3C" w:rsidRDefault="007D671F" w:rsidP="004A2C29">
            <w:pPr>
              <w:pStyle w:val="TableColumnHeading"/>
            </w:pPr>
            <w:bookmarkStart w:id="186" w:name="ColumnTitles_135"/>
            <w:bookmarkEnd w:id="186"/>
            <w:r>
              <w:t>Indicator</w:t>
            </w:r>
          </w:p>
        </w:tc>
        <w:tc>
          <w:tcPr>
            <w:tcW w:w="1701" w:type="dxa"/>
          </w:tcPr>
          <w:p w14:paraId="5D39D7EB" w14:textId="77777777" w:rsidR="002E1D3C" w:rsidRDefault="007D671F" w:rsidP="004A2C29">
            <w:pPr>
              <w:pStyle w:val="TableColumnHeading"/>
              <w:jc w:val="right"/>
            </w:pPr>
            <w:r>
              <w:t>2022–23</w:t>
            </w:r>
          </w:p>
        </w:tc>
      </w:tr>
      <w:tr w:rsidR="002E1D3C" w:rsidRPr="004A2C29" w14:paraId="47663D7C" w14:textId="77777777" w:rsidTr="004A2C29">
        <w:trPr>
          <w:cantSplit/>
        </w:trPr>
        <w:tc>
          <w:tcPr>
            <w:tcW w:w="7933" w:type="dxa"/>
          </w:tcPr>
          <w:p w14:paraId="71E76F3A" w14:textId="488622C2" w:rsidR="002E1D3C" w:rsidRPr="004A2C29" w:rsidRDefault="007D671F" w:rsidP="004A2C29">
            <w:pPr>
              <w:pStyle w:val="TableCopy"/>
              <w:rPr>
                <w:b/>
                <w:bCs/>
              </w:rPr>
            </w:pPr>
            <w:r w:rsidRPr="004A2C29">
              <w:rPr>
                <w:b/>
                <w:bCs/>
              </w:rPr>
              <w:t>T4.</w:t>
            </w:r>
            <w:r w:rsidR="00C316ED" w:rsidRPr="004A2C29">
              <w:rPr>
                <w:b/>
                <w:bCs/>
              </w:rPr>
              <w:t xml:space="preserve"> </w:t>
            </w:r>
            <w:r w:rsidRPr="004A2C29">
              <w:rPr>
                <w:b/>
                <w:bCs/>
              </w:rPr>
              <w:t>Total</w:t>
            </w:r>
            <w:r w:rsidR="00C316ED" w:rsidRPr="004A2C29">
              <w:rPr>
                <w:b/>
                <w:bCs/>
              </w:rPr>
              <w:t xml:space="preserve"> </w:t>
            </w:r>
            <w:r w:rsidRPr="004A2C29">
              <w:rPr>
                <w:b/>
                <w:bCs/>
              </w:rPr>
              <w:t>distance</w:t>
            </w:r>
            <w:r w:rsidR="00C316ED" w:rsidRPr="004A2C29">
              <w:rPr>
                <w:b/>
                <w:bCs/>
              </w:rPr>
              <w:t xml:space="preserve"> </w:t>
            </w:r>
            <w:r w:rsidRPr="004A2C29">
              <w:rPr>
                <w:b/>
                <w:bCs/>
              </w:rPr>
              <w:t>travelled</w:t>
            </w:r>
            <w:r w:rsidR="00C316ED" w:rsidRPr="004A2C29">
              <w:rPr>
                <w:b/>
                <w:bCs/>
              </w:rPr>
              <w:t xml:space="preserve"> </w:t>
            </w:r>
            <w:r w:rsidRPr="004A2C29">
              <w:rPr>
                <w:b/>
                <w:bCs/>
              </w:rPr>
              <w:t>by</w:t>
            </w:r>
            <w:r w:rsidR="00C316ED" w:rsidRPr="004A2C29">
              <w:rPr>
                <w:b/>
                <w:bCs/>
              </w:rPr>
              <w:t xml:space="preserve"> </w:t>
            </w:r>
            <w:r w:rsidRPr="004A2C29">
              <w:rPr>
                <w:b/>
                <w:bCs/>
              </w:rPr>
              <w:t>commercial</w:t>
            </w:r>
            <w:r w:rsidR="00C316ED" w:rsidRPr="004A2C29">
              <w:rPr>
                <w:b/>
                <w:bCs/>
              </w:rPr>
              <w:t xml:space="preserve"> </w:t>
            </w:r>
            <w:r w:rsidRPr="004A2C29">
              <w:rPr>
                <w:b/>
                <w:bCs/>
              </w:rPr>
              <w:t>air</w:t>
            </w:r>
            <w:r w:rsidR="00C316ED" w:rsidRPr="004A2C29">
              <w:rPr>
                <w:b/>
                <w:bCs/>
              </w:rPr>
              <w:t xml:space="preserve"> </w:t>
            </w:r>
            <w:r w:rsidRPr="004A2C29">
              <w:rPr>
                <w:b/>
                <w:bCs/>
              </w:rPr>
              <w:t>travel</w:t>
            </w:r>
            <w:r w:rsidR="00C316ED" w:rsidRPr="004A2C29">
              <w:rPr>
                <w:b/>
                <w:bCs/>
              </w:rPr>
              <w:t xml:space="preserve"> </w:t>
            </w:r>
            <w:r w:rsidRPr="004A2C29">
              <w:rPr>
                <w:b/>
                <w:bCs/>
              </w:rPr>
              <w:t>(km)</w:t>
            </w:r>
          </w:p>
        </w:tc>
        <w:tc>
          <w:tcPr>
            <w:tcW w:w="1701" w:type="dxa"/>
          </w:tcPr>
          <w:p w14:paraId="56A30792" w14:textId="77777777" w:rsidR="002E1D3C" w:rsidRPr="004A2C29" w:rsidRDefault="007D671F" w:rsidP="004A2C29">
            <w:pPr>
              <w:pStyle w:val="TableCopy"/>
              <w:jc w:val="right"/>
              <w:rPr>
                <w:b/>
                <w:bCs/>
              </w:rPr>
            </w:pPr>
            <w:r w:rsidRPr="004A2C29">
              <w:rPr>
                <w:b/>
                <w:bCs/>
              </w:rPr>
              <w:t>2,967,028</w:t>
            </w:r>
          </w:p>
        </w:tc>
      </w:tr>
      <w:tr w:rsidR="002E1D3C" w:rsidRPr="004A2C29" w14:paraId="54D44A49" w14:textId="77777777" w:rsidTr="004A2C29">
        <w:trPr>
          <w:cantSplit/>
        </w:trPr>
        <w:tc>
          <w:tcPr>
            <w:tcW w:w="7933" w:type="dxa"/>
          </w:tcPr>
          <w:p w14:paraId="3851A8E5" w14:textId="5116EC9B" w:rsidR="002E1D3C" w:rsidRPr="004A2C29" w:rsidRDefault="007D671F" w:rsidP="004A2C29">
            <w:pPr>
              <w:pStyle w:val="TableCopy"/>
              <w:rPr>
                <w:b/>
                <w:bCs/>
              </w:rPr>
            </w:pPr>
            <w:r w:rsidRPr="004A2C29">
              <w:rPr>
                <w:b/>
                <w:bCs/>
              </w:rPr>
              <w:t>G3.</w:t>
            </w:r>
            <w:r w:rsidR="00C316ED" w:rsidRPr="004A2C29">
              <w:rPr>
                <w:b/>
                <w:bCs/>
              </w:rPr>
              <w:t xml:space="preserve"> </w:t>
            </w:r>
            <w:r w:rsidRPr="004A2C29">
              <w:rPr>
                <w:b/>
                <w:bCs/>
              </w:rPr>
              <w:t>Reported</w:t>
            </w:r>
            <w:r w:rsidR="00C316ED" w:rsidRPr="004A2C29">
              <w:rPr>
                <w:b/>
                <w:bCs/>
              </w:rPr>
              <w:t xml:space="preserve"> </w:t>
            </w:r>
            <w:r w:rsidRPr="004A2C29">
              <w:rPr>
                <w:b/>
                <w:bCs/>
              </w:rPr>
              <w:t>scope</w:t>
            </w:r>
            <w:r w:rsidR="00C316ED" w:rsidRPr="004A2C29">
              <w:rPr>
                <w:b/>
                <w:bCs/>
              </w:rPr>
              <w:t xml:space="preserve"> </w:t>
            </w:r>
            <w:r w:rsidRPr="004A2C29">
              <w:rPr>
                <w:b/>
                <w:bCs/>
              </w:rPr>
              <w:t>3</w:t>
            </w:r>
            <w:r w:rsidR="00C316ED" w:rsidRPr="004A2C29">
              <w:rPr>
                <w:b/>
                <w:bCs/>
              </w:rPr>
              <w:t xml:space="preserve"> </w:t>
            </w:r>
            <w:r w:rsidRPr="004A2C29">
              <w:rPr>
                <w:b/>
                <w:bCs/>
              </w:rPr>
              <w:t>greenhouse</w:t>
            </w:r>
            <w:r w:rsidR="00C316ED" w:rsidRPr="004A2C29">
              <w:rPr>
                <w:b/>
                <w:bCs/>
              </w:rPr>
              <w:t xml:space="preserve"> </w:t>
            </w:r>
            <w:r w:rsidRPr="004A2C29">
              <w:rPr>
                <w:b/>
                <w:bCs/>
              </w:rPr>
              <w:t>gas</w:t>
            </w:r>
            <w:r w:rsidR="00C316ED" w:rsidRPr="004A2C29">
              <w:rPr>
                <w:b/>
                <w:bCs/>
              </w:rPr>
              <w:t xml:space="preserve"> </w:t>
            </w:r>
            <w:r w:rsidRPr="004A2C29">
              <w:rPr>
                <w:b/>
                <w:bCs/>
              </w:rPr>
              <w:t>emissions</w:t>
            </w:r>
            <w:r w:rsidR="00C316ED" w:rsidRPr="004A2C29">
              <w:rPr>
                <w:b/>
                <w:bCs/>
              </w:rPr>
              <w:t xml:space="preserve"> </w:t>
            </w:r>
            <w:r w:rsidRPr="004A2C29">
              <w:rPr>
                <w:b/>
                <w:bCs/>
              </w:rPr>
              <w:t>from</w:t>
            </w:r>
            <w:r w:rsidR="00C316ED" w:rsidRPr="004A2C29">
              <w:rPr>
                <w:b/>
                <w:bCs/>
              </w:rPr>
              <w:t xml:space="preserve"> </w:t>
            </w:r>
            <w:r w:rsidRPr="004A2C29">
              <w:rPr>
                <w:b/>
                <w:bCs/>
              </w:rPr>
              <w:t>commercial</w:t>
            </w:r>
            <w:r w:rsidR="00C316ED" w:rsidRPr="004A2C29">
              <w:rPr>
                <w:b/>
                <w:bCs/>
              </w:rPr>
              <w:t xml:space="preserve"> </w:t>
            </w:r>
            <w:r w:rsidRPr="004A2C29">
              <w:rPr>
                <w:b/>
                <w:bCs/>
              </w:rPr>
              <w:t>air</w:t>
            </w:r>
            <w:r w:rsidR="00C316ED" w:rsidRPr="004A2C29">
              <w:rPr>
                <w:b/>
                <w:bCs/>
              </w:rPr>
              <w:t xml:space="preserve"> </w:t>
            </w:r>
            <w:r w:rsidRPr="004A2C29">
              <w:rPr>
                <w:b/>
                <w:bCs/>
              </w:rPr>
              <w:t>travel</w:t>
            </w:r>
            <w:r w:rsidR="00C316ED" w:rsidRPr="004A2C29">
              <w:rPr>
                <w:b/>
                <w:bCs/>
              </w:rPr>
              <w:t xml:space="preserve"> </w:t>
            </w:r>
            <w:r w:rsidRPr="004A2C29">
              <w:rPr>
                <w:b/>
                <w:bCs/>
              </w:rPr>
              <w:t>(tonnes</w:t>
            </w:r>
            <w:r w:rsidR="00C316ED" w:rsidRPr="004A2C29">
              <w:rPr>
                <w:b/>
                <w:bCs/>
              </w:rPr>
              <w:t xml:space="preserve"> </w:t>
            </w:r>
            <w:r w:rsidRPr="004A2C29">
              <w:rPr>
                <w:b/>
                <w:bCs/>
              </w:rPr>
              <w:t>CO</w:t>
            </w:r>
            <w:r w:rsidRPr="004A2C29">
              <w:rPr>
                <w:b/>
                <w:bCs/>
                <w:vertAlign w:val="subscript"/>
              </w:rPr>
              <w:t>2</w:t>
            </w:r>
            <w:r w:rsidRPr="004A2C29">
              <w:rPr>
                <w:b/>
                <w:bCs/>
              </w:rPr>
              <w:t>-e)</w:t>
            </w:r>
          </w:p>
        </w:tc>
        <w:tc>
          <w:tcPr>
            <w:tcW w:w="1701" w:type="dxa"/>
          </w:tcPr>
          <w:p w14:paraId="2FC933C8" w14:textId="77777777" w:rsidR="002E1D3C" w:rsidRPr="004A2C29" w:rsidRDefault="007D671F" w:rsidP="004A2C29">
            <w:pPr>
              <w:pStyle w:val="TableCopy"/>
              <w:jc w:val="right"/>
              <w:rPr>
                <w:b/>
                <w:bCs/>
              </w:rPr>
            </w:pPr>
            <w:r w:rsidRPr="004A2C29">
              <w:rPr>
                <w:b/>
                <w:bCs/>
              </w:rPr>
              <w:t>331</w:t>
            </w:r>
          </w:p>
        </w:tc>
      </w:tr>
      <w:tr w:rsidR="002E1D3C" w14:paraId="7E679A11" w14:textId="77777777" w:rsidTr="004A2C29">
        <w:trPr>
          <w:cantSplit/>
        </w:trPr>
        <w:tc>
          <w:tcPr>
            <w:tcW w:w="7933" w:type="dxa"/>
          </w:tcPr>
          <w:p w14:paraId="6F32A90F" w14:textId="4FB25208" w:rsidR="002E1D3C" w:rsidRDefault="007D671F" w:rsidP="004A2C29">
            <w:pPr>
              <w:pStyle w:val="TableCopy"/>
            </w:pPr>
            <w:r>
              <w:t>Commercial</w:t>
            </w:r>
            <w:r w:rsidR="00C316ED">
              <w:t xml:space="preserve"> </w:t>
            </w:r>
            <w:r>
              <w:t>air</w:t>
            </w:r>
            <w:r w:rsidR="00C316ED">
              <w:t xml:space="preserve"> </w:t>
            </w:r>
            <w:r>
              <w:t>travel</w:t>
            </w:r>
            <w:r w:rsidR="00C316ED">
              <w:t xml:space="preserve"> </w:t>
            </w:r>
            <w:r>
              <w:t>emissions</w:t>
            </w:r>
            <w:r w:rsidR="00C316ED">
              <w:t xml:space="preserve"> </w:t>
            </w:r>
            <w:r>
              <w:t>(excluding</w:t>
            </w:r>
            <w:r w:rsidR="00C316ED">
              <w:t xml:space="preserve"> </w:t>
            </w:r>
            <w:r>
              <w:t>State</w:t>
            </w:r>
            <w:r w:rsidR="00C316ED">
              <w:t xml:space="preserve"> </w:t>
            </w:r>
            <w:r>
              <w:t>Purchasing</w:t>
            </w:r>
            <w:r w:rsidR="00C316ED">
              <w:t xml:space="preserve"> </w:t>
            </w:r>
            <w:r>
              <w:t>Contract</w:t>
            </w:r>
            <w:r w:rsidR="00C316ED">
              <w:t xml:space="preserve"> </w:t>
            </w:r>
            <w:r>
              <w:t>offsets)</w:t>
            </w:r>
          </w:p>
        </w:tc>
        <w:tc>
          <w:tcPr>
            <w:tcW w:w="1701" w:type="dxa"/>
          </w:tcPr>
          <w:p w14:paraId="058C9CCA" w14:textId="77777777" w:rsidR="002E1D3C" w:rsidRDefault="007D671F" w:rsidP="004A2C29">
            <w:pPr>
              <w:pStyle w:val="TableCopy"/>
              <w:jc w:val="right"/>
            </w:pPr>
            <w:r>
              <w:t>556</w:t>
            </w:r>
          </w:p>
        </w:tc>
      </w:tr>
      <w:tr w:rsidR="002E1D3C" w14:paraId="1D6BF671" w14:textId="77777777" w:rsidTr="004A2C29">
        <w:trPr>
          <w:cantSplit/>
        </w:trPr>
        <w:tc>
          <w:tcPr>
            <w:tcW w:w="7933" w:type="dxa"/>
          </w:tcPr>
          <w:p w14:paraId="678E7037" w14:textId="646003D2" w:rsidR="002E1D3C" w:rsidRDefault="007D671F" w:rsidP="004A2C29">
            <w:pPr>
              <w:pStyle w:val="TableCopy"/>
            </w:pPr>
            <w:r>
              <w:t>Commercial</w:t>
            </w:r>
            <w:r w:rsidR="00C316ED">
              <w:t xml:space="preserve"> </w:t>
            </w:r>
            <w:r>
              <w:t>air</w:t>
            </w:r>
            <w:r w:rsidR="00C316ED">
              <w:t xml:space="preserve"> </w:t>
            </w:r>
            <w:r>
              <w:t>travel</w:t>
            </w:r>
            <w:r w:rsidR="00C316ED">
              <w:t xml:space="preserve"> </w:t>
            </w:r>
            <w:r>
              <w:t>emissions</w:t>
            </w:r>
            <w:r w:rsidR="00C316ED">
              <w:t xml:space="preserve"> </w:t>
            </w:r>
            <w:r>
              <w:t>offset</w:t>
            </w:r>
            <w:r w:rsidR="00C316ED">
              <w:t xml:space="preserve"> </w:t>
            </w:r>
            <w:r>
              <w:t>through</w:t>
            </w:r>
            <w:r w:rsidR="00C316ED">
              <w:t xml:space="preserve"> </w:t>
            </w:r>
            <w:r>
              <w:t>the</w:t>
            </w:r>
            <w:r w:rsidR="00C316ED">
              <w:t xml:space="preserve"> </w:t>
            </w:r>
            <w:r>
              <w:t>State</w:t>
            </w:r>
            <w:r w:rsidR="00C316ED">
              <w:t xml:space="preserve"> </w:t>
            </w:r>
            <w:r>
              <w:t>Purchasing</w:t>
            </w:r>
            <w:r w:rsidR="00C316ED">
              <w:t xml:space="preserve"> </w:t>
            </w:r>
            <w:r>
              <w:t>Contract</w:t>
            </w:r>
            <w:r>
              <w:rPr>
                <w:vertAlign w:val="superscript"/>
              </w:rPr>
              <w:t>(</w:t>
            </w:r>
            <w:proofErr w:type="spellStart"/>
            <w:r>
              <w:rPr>
                <w:vertAlign w:val="superscript"/>
              </w:rPr>
              <w:t>i</w:t>
            </w:r>
            <w:proofErr w:type="spellEnd"/>
            <w:r>
              <w:rPr>
                <w:vertAlign w:val="superscript"/>
              </w:rPr>
              <w:t>)</w:t>
            </w:r>
          </w:p>
        </w:tc>
        <w:tc>
          <w:tcPr>
            <w:tcW w:w="1701" w:type="dxa"/>
          </w:tcPr>
          <w:p w14:paraId="5E73D980" w14:textId="77777777" w:rsidR="002E1D3C" w:rsidRDefault="007D671F" w:rsidP="004A2C29">
            <w:pPr>
              <w:pStyle w:val="TableCopy"/>
              <w:jc w:val="right"/>
            </w:pPr>
            <w:r>
              <w:t>225</w:t>
            </w:r>
          </w:p>
        </w:tc>
      </w:tr>
    </w:tbl>
    <w:p w14:paraId="36FC228E" w14:textId="7CFC6824" w:rsidR="002E1D3C" w:rsidRPr="00F079D4" w:rsidRDefault="007D671F" w:rsidP="00F079D4">
      <w:r w:rsidRPr="00F079D4">
        <w:t>Explanatory</w:t>
      </w:r>
      <w:r w:rsidR="00C316ED" w:rsidRPr="00F079D4">
        <w:t xml:space="preserve"> </w:t>
      </w:r>
      <w:r w:rsidRPr="00F079D4">
        <w:t>notes:</w:t>
      </w:r>
    </w:p>
    <w:p w14:paraId="01C67A3B" w14:textId="5A5739F6" w:rsidR="002E1D3C" w:rsidRPr="007275C0" w:rsidRDefault="007D671F" w:rsidP="007275C0">
      <w:pPr>
        <w:pStyle w:val="FootnoteText"/>
        <w:tabs>
          <w:tab w:val="left" w:pos="284"/>
        </w:tabs>
        <w:spacing w:after="280"/>
        <w:ind w:left="284" w:hanging="284"/>
      </w:pPr>
      <w:proofErr w:type="spellStart"/>
      <w:r w:rsidRPr="007275C0">
        <w:t>i</w:t>
      </w:r>
      <w:proofErr w:type="spellEnd"/>
      <w:r w:rsidRPr="007275C0">
        <w:t>.</w:t>
      </w:r>
      <w:r w:rsidRPr="007275C0">
        <w:tab/>
        <w:t>All</w:t>
      </w:r>
      <w:r w:rsidR="00C316ED" w:rsidRPr="007275C0">
        <w:t xml:space="preserve"> </w:t>
      </w:r>
      <w:r w:rsidRPr="007275C0">
        <w:t>former</w:t>
      </w:r>
      <w:r w:rsidR="00C316ED" w:rsidRPr="007275C0">
        <w:t xml:space="preserve"> </w:t>
      </w:r>
      <w:r w:rsidRPr="007275C0">
        <w:t>DELWP</w:t>
      </w:r>
      <w:r w:rsidR="00C316ED" w:rsidRPr="007275C0">
        <w:t xml:space="preserve"> </w:t>
      </w:r>
      <w:r w:rsidRPr="007275C0">
        <w:t>emissions</w:t>
      </w:r>
      <w:r w:rsidR="00C316ED" w:rsidRPr="007275C0">
        <w:t xml:space="preserve"> </w:t>
      </w:r>
      <w:r w:rsidRPr="007275C0">
        <w:t>from</w:t>
      </w:r>
      <w:r w:rsidR="00C316ED" w:rsidRPr="007275C0">
        <w:t xml:space="preserve"> </w:t>
      </w:r>
      <w:r w:rsidRPr="007275C0">
        <w:t>air</w:t>
      </w:r>
      <w:r w:rsidR="00C316ED" w:rsidRPr="007275C0">
        <w:t xml:space="preserve"> </w:t>
      </w:r>
      <w:r w:rsidRPr="007275C0">
        <w:t>travel</w:t>
      </w:r>
      <w:r w:rsidR="00C316ED" w:rsidRPr="007275C0">
        <w:t xml:space="preserve"> </w:t>
      </w:r>
      <w:r w:rsidRPr="007275C0">
        <w:t>have</w:t>
      </w:r>
      <w:r w:rsidR="00C316ED" w:rsidRPr="007275C0">
        <w:t xml:space="preserve"> </w:t>
      </w:r>
      <w:r w:rsidRPr="007275C0">
        <w:t>been</w:t>
      </w:r>
      <w:r w:rsidR="00C316ED" w:rsidRPr="007275C0">
        <w:t xml:space="preserve"> </w:t>
      </w:r>
      <w:r w:rsidRPr="007275C0">
        <w:t>offset</w:t>
      </w:r>
      <w:r w:rsidR="00C316ED" w:rsidRPr="007275C0">
        <w:t xml:space="preserve"> </w:t>
      </w:r>
      <w:r w:rsidRPr="007275C0">
        <w:t>since</w:t>
      </w:r>
      <w:r w:rsidR="00C316ED" w:rsidRPr="007275C0">
        <w:t xml:space="preserve"> </w:t>
      </w:r>
      <w:r w:rsidRPr="007275C0">
        <w:t>July</w:t>
      </w:r>
      <w:r w:rsidR="00C316ED" w:rsidRPr="007275C0">
        <w:t xml:space="preserve"> </w:t>
      </w:r>
      <w:r w:rsidRPr="007275C0">
        <w:t>2016</w:t>
      </w:r>
      <w:r w:rsidR="00C316ED" w:rsidRPr="007275C0">
        <w:t xml:space="preserve"> </w:t>
      </w:r>
      <w:r w:rsidRPr="007275C0">
        <w:t>through</w:t>
      </w:r>
      <w:r w:rsidR="00C316ED" w:rsidRPr="007275C0">
        <w:t xml:space="preserve"> </w:t>
      </w:r>
      <w:r w:rsidRPr="007275C0">
        <w:t>the</w:t>
      </w:r>
      <w:r w:rsidR="00C316ED" w:rsidRPr="007275C0">
        <w:t xml:space="preserve"> </w:t>
      </w:r>
      <w:r w:rsidRPr="007275C0">
        <w:t>SPC</w:t>
      </w:r>
      <w:r w:rsidR="00C316ED" w:rsidRPr="007275C0">
        <w:t xml:space="preserve"> </w:t>
      </w:r>
      <w:r w:rsidRPr="007275C0">
        <w:t>for</w:t>
      </w:r>
      <w:r w:rsidR="00C316ED" w:rsidRPr="007275C0">
        <w:t xml:space="preserve"> </w:t>
      </w:r>
      <w:r w:rsidRPr="007275C0">
        <w:t>travel</w:t>
      </w:r>
      <w:r w:rsidR="00C316ED" w:rsidRPr="007275C0">
        <w:t xml:space="preserve"> </w:t>
      </w:r>
      <w:r w:rsidRPr="007275C0">
        <w:t>management</w:t>
      </w:r>
      <w:r w:rsidR="00C316ED" w:rsidRPr="007275C0">
        <w:t xml:space="preserve"> </w:t>
      </w:r>
      <w:r w:rsidRPr="007275C0">
        <w:t>services.</w:t>
      </w:r>
      <w:r w:rsidR="00C316ED" w:rsidRPr="007275C0">
        <w:t xml:space="preserve"> </w:t>
      </w:r>
      <w:r w:rsidRPr="007275C0">
        <w:t>All</w:t>
      </w:r>
      <w:r w:rsidR="00C316ED" w:rsidRPr="007275C0">
        <w:t xml:space="preserve"> </w:t>
      </w:r>
      <w:r w:rsidRPr="007275C0">
        <w:t>DEECA</w:t>
      </w:r>
      <w:r w:rsidR="00C316ED" w:rsidRPr="007275C0">
        <w:t xml:space="preserve"> </w:t>
      </w:r>
      <w:r w:rsidRPr="007275C0">
        <w:t>air</w:t>
      </w:r>
      <w:r w:rsidR="00C316ED" w:rsidRPr="007275C0">
        <w:t xml:space="preserve"> </w:t>
      </w:r>
      <w:r w:rsidRPr="007275C0">
        <w:t>travel</w:t>
      </w:r>
      <w:r w:rsidR="00C316ED" w:rsidRPr="007275C0">
        <w:t xml:space="preserve"> </w:t>
      </w:r>
      <w:r w:rsidRPr="007275C0">
        <w:t>emissions</w:t>
      </w:r>
      <w:r w:rsidR="00C316ED" w:rsidRPr="007275C0">
        <w:t xml:space="preserve"> </w:t>
      </w:r>
      <w:r w:rsidRPr="007275C0">
        <w:t>will</w:t>
      </w:r>
      <w:r w:rsidR="00C316ED" w:rsidRPr="007275C0">
        <w:t xml:space="preserve"> </w:t>
      </w:r>
      <w:r w:rsidRPr="007275C0">
        <w:t>be</w:t>
      </w:r>
      <w:r w:rsidR="00C316ED" w:rsidRPr="007275C0">
        <w:t xml:space="preserve"> </w:t>
      </w:r>
      <w:r w:rsidRPr="007275C0">
        <w:t>offset</w:t>
      </w:r>
      <w:r w:rsidR="00C316ED" w:rsidRPr="007275C0">
        <w:t xml:space="preserve"> </w:t>
      </w:r>
      <w:r w:rsidRPr="007275C0">
        <w:t>from</w:t>
      </w:r>
      <w:r w:rsidR="00C316ED" w:rsidRPr="007275C0">
        <w:t xml:space="preserve"> </w:t>
      </w:r>
      <w:r w:rsidRPr="007275C0">
        <w:t>April</w:t>
      </w:r>
      <w:r w:rsidR="00C316ED" w:rsidRPr="007275C0">
        <w:t xml:space="preserve"> </w:t>
      </w:r>
      <w:r w:rsidRPr="007275C0">
        <w:t>2023</w:t>
      </w:r>
      <w:r w:rsidR="00C316ED" w:rsidRPr="007275C0">
        <w:t xml:space="preserve"> </w:t>
      </w:r>
      <w:r w:rsidRPr="007275C0">
        <w:t>onwards.</w:t>
      </w:r>
    </w:p>
    <w:p w14:paraId="364BD857" w14:textId="2CF9A01D" w:rsidR="002E1D3C" w:rsidRDefault="007D671F" w:rsidP="007275C0">
      <w:pPr>
        <w:pStyle w:val="Heading2"/>
      </w:pPr>
      <w:bookmarkStart w:id="187" w:name="_Toc151731580"/>
      <w:r>
        <w:t>Total</w:t>
      </w:r>
      <w:r w:rsidR="00C316ED">
        <w:t xml:space="preserve"> </w:t>
      </w:r>
      <w:r>
        <w:t>energy</w:t>
      </w:r>
      <w:r w:rsidR="00C316ED">
        <w:t xml:space="preserve"> </w:t>
      </w:r>
      <w:r>
        <w:t>use</w:t>
      </w:r>
      <w:bookmarkEnd w:id="187"/>
    </w:p>
    <w:p w14:paraId="16B75036" w14:textId="7C4E45FD" w:rsidR="002E1D3C" w:rsidRDefault="007D671F" w:rsidP="007275C0">
      <w:r>
        <w:t>The</w:t>
      </w:r>
      <w:r w:rsidR="00C316ED">
        <w:t xml:space="preserve"> </w:t>
      </w:r>
      <w:r>
        <w:t>total</w:t>
      </w:r>
      <w:r w:rsidR="00C316ED">
        <w:t xml:space="preserve"> </w:t>
      </w:r>
      <w:r>
        <w:t>energy</w:t>
      </w:r>
      <w:r w:rsidR="00C316ED">
        <w:t xml:space="preserve"> </w:t>
      </w:r>
      <w:r>
        <w:t>used</w:t>
      </w:r>
      <w:r w:rsidR="00C316ED">
        <w:t xml:space="preserve"> </w:t>
      </w:r>
      <w:r>
        <w:t>for</w:t>
      </w:r>
      <w:r w:rsidR="00C316ED">
        <w:t xml:space="preserve"> </w:t>
      </w:r>
      <w:r>
        <w:t>DEECA</w:t>
      </w:r>
      <w:r w:rsidR="00C316ED">
        <w:t xml:space="preserve"> </w:t>
      </w:r>
      <w:r>
        <w:t>over</w:t>
      </w:r>
      <w:r w:rsidR="00C316ED">
        <w:t xml:space="preserve"> </w:t>
      </w:r>
      <w:r>
        <w:t>the</w:t>
      </w:r>
      <w:r w:rsidR="00C316ED">
        <w:t xml:space="preserve"> </w:t>
      </w:r>
      <w:r>
        <w:t>reporting</w:t>
      </w:r>
      <w:r w:rsidR="00C316ED">
        <w:t xml:space="preserve"> </w:t>
      </w:r>
      <w:r>
        <w:t>period</w:t>
      </w:r>
      <w:r w:rsidR="00C316ED">
        <w:t xml:space="preserve"> </w:t>
      </w:r>
      <w:r>
        <w:t>was</w:t>
      </w:r>
      <w:r w:rsidR="00C316ED">
        <w:t xml:space="preserve"> </w:t>
      </w:r>
      <w:r>
        <w:t>326,627,608</w:t>
      </w:r>
      <w:r w:rsidR="00C316ED">
        <w:t xml:space="preserve"> </w:t>
      </w:r>
      <w:r>
        <w:t>MJ.</w:t>
      </w:r>
      <w:r w:rsidR="00C316ED">
        <w:t xml:space="preserve"> </w:t>
      </w:r>
      <w:r>
        <w:t>This</w:t>
      </w:r>
      <w:r w:rsidR="00C316ED">
        <w:t xml:space="preserve"> </w:t>
      </w:r>
      <w:r>
        <w:t>includes</w:t>
      </w:r>
      <w:r w:rsidR="00C316ED">
        <w:t xml:space="preserve"> </w:t>
      </w:r>
      <w:r>
        <w:t>all</w:t>
      </w:r>
      <w:r w:rsidR="00C316ED">
        <w:t xml:space="preserve"> </w:t>
      </w:r>
      <w:r>
        <w:t>energy</w:t>
      </w:r>
      <w:r w:rsidR="00C316ED">
        <w:t xml:space="preserve"> </w:t>
      </w:r>
      <w:r>
        <w:t>used</w:t>
      </w:r>
      <w:r w:rsidR="00C316ED">
        <w:t xml:space="preserve"> </w:t>
      </w:r>
      <w:r>
        <w:t>in</w:t>
      </w:r>
      <w:r w:rsidR="00C316ED">
        <w:rPr>
          <w:rFonts w:ascii="Cambria" w:hAnsi="Cambria" w:cs="Cambria"/>
        </w:rPr>
        <w:t xml:space="preserve"> </w:t>
      </w:r>
      <w:r>
        <w:t>buildings</w:t>
      </w:r>
      <w:r w:rsidR="00C316ED">
        <w:t xml:space="preserve"> </w:t>
      </w:r>
      <w:r>
        <w:t>and</w:t>
      </w:r>
      <w:r w:rsidR="00C316ED">
        <w:t xml:space="preserve"> </w:t>
      </w:r>
      <w:r>
        <w:t>transportation.</w:t>
      </w:r>
    </w:p>
    <w:p w14:paraId="61DFF21F" w14:textId="45B95CA2" w:rsidR="007275C0" w:rsidRDefault="007275C0" w:rsidP="007275C0">
      <w:r>
        <w:rPr>
          <w:noProof/>
        </w:rPr>
        <w:drawing>
          <wp:inline distT="0" distB="0" distL="0" distR="0" wp14:anchorId="73239CB9" wp14:editId="0629D18E">
            <wp:extent cx="6120130" cy="1358900"/>
            <wp:effectExtent l="0" t="0" r="0" b="0"/>
            <wp:docPr id="49" name="Picture 49" descr="E3. Total energy used (MJ) graph. 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E3. Total energy used (MJ) graph. Data in table below."/>
                    <pic:cNvPicPr/>
                  </pic:nvPicPr>
                  <pic:blipFill>
                    <a:blip r:embed="rId108"/>
                    <a:stretch>
                      <a:fillRect/>
                    </a:stretch>
                  </pic:blipFill>
                  <pic:spPr>
                    <a:xfrm>
                      <a:off x="0" y="0"/>
                      <a:ext cx="6120130" cy="1358900"/>
                    </a:xfrm>
                    <a:prstGeom prst="rect">
                      <a:avLst/>
                    </a:prstGeom>
                  </pic:spPr>
                </pic:pic>
              </a:graphicData>
            </a:graphic>
          </wp:inline>
        </w:drawing>
      </w:r>
    </w:p>
    <w:tbl>
      <w:tblPr>
        <w:tblStyle w:val="TableGrid"/>
        <w:tblW w:w="9634" w:type="dxa"/>
        <w:tblLayout w:type="fixed"/>
        <w:tblLook w:val="0020" w:firstRow="1" w:lastRow="0" w:firstColumn="0" w:lastColumn="0" w:noHBand="0" w:noVBand="0"/>
      </w:tblPr>
      <w:tblGrid>
        <w:gridCol w:w="7933"/>
        <w:gridCol w:w="1701"/>
      </w:tblGrid>
      <w:tr w:rsidR="002E1D3C" w14:paraId="5B56D1AB" w14:textId="77777777" w:rsidTr="007275C0">
        <w:trPr>
          <w:cantSplit/>
          <w:tblHeader/>
        </w:trPr>
        <w:tc>
          <w:tcPr>
            <w:tcW w:w="7933" w:type="dxa"/>
          </w:tcPr>
          <w:p w14:paraId="648CF014" w14:textId="77777777" w:rsidR="002E1D3C" w:rsidRDefault="007D671F" w:rsidP="007275C0">
            <w:pPr>
              <w:pStyle w:val="TableColumnHeading"/>
            </w:pPr>
            <w:bookmarkStart w:id="188" w:name="ColumnTitles_136"/>
            <w:bookmarkEnd w:id="188"/>
            <w:r>
              <w:t>Indicator</w:t>
            </w:r>
          </w:p>
        </w:tc>
        <w:tc>
          <w:tcPr>
            <w:tcW w:w="1701" w:type="dxa"/>
          </w:tcPr>
          <w:p w14:paraId="0DE312D9" w14:textId="77777777" w:rsidR="002E1D3C" w:rsidRDefault="007D671F" w:rsidP="00297773">
            <w:pPr>
              <w:pStyle w:val="TableColumnHeading"/>
              <w:jc w:val="right"/>
            </w:pPr>
            <w:r>
              <w:t>2022–23</w:t>
            </w:r>
          </w:p>
        </w:tc>
      </w:tr>
      <w:tr w:rsidR="002E1D3C" w:rsidRPr="007275C0" w14:paraId="65E5F8B5" w14:textId="77777777" w:rsidTr="007275C0">
        <w:trPr>
          <w:cantSplit/>
        </w:trPr>
        <w:tc>
          <w:tcPr>
            <w:tcW w:w="7933" w:type="dxa"/>
          </w:tcPr>
          <w:p w14:paraId="2CB667DC" w14:textId="33DD3970" w:rsidR="002E1D3C" w:rsidRPr="007275C0" w:rsidRDefault="007D671F" w:rsidP="007275C0">
            <w:pPr>
              <w:pStyle w:val="TableCopy"/>
              <w:rPr>
                <w:b/>
                <w:bCs/>
              </w:rPr>
            </w:pPr>
            <w:r w:rsidRPr="007275C0">
              <w:rPr>
                <w:b/>
                <w:bCs/>
              </w:rPr>
              <w:t>E1.</w:t>
            </w:r>
            <w:r w:rsidR="00C316ED" w:rsidRPr="007275C0">
              <w:rPr>
                <w:b/>
                <w:bCs/>
              </w:rPr>
              <w:t xml:space="preserve"> </w:t>
            </w:r>
            <w:r w:rsidRPr="007275C0">
              <w:rPr>
                <w:b/>
                <w:bCs/>
              </w:rPr>
              <w:t>Total</w:t>
            </w:r>
            <w:r w:rsidR="00C316ED" w:rsidRPr="007275C0">
              <w:rPr>
                <w:b/>
                <w:bCs/>
              </w:rPr>
              <w:t xml:space="preserve"> </w:t>
            </w:r>
            <w:r w:rsidRPr="007275C0">
              <w:rPr>
                <w:b/>
                <w:bCs/>
              </w:rPr>
              <w:t>energy</w:t>
            </w:r>
            <w:r w:rsidR="00C316ED" w:rsidRPr="007275C0">
              <w:rPr>
                <w:b/>
                <w:bCs/>
              </w:rPr>
              <w:t xml:space="preserve"> </w:t>
            </w:r>
            <w:r w:rsidRPr="007275C0">
              <w:rPr>
                <w:b/>
                <w:bCs/>
              </w:rPr>
              <w:t>used</w:t>
            </w:r>
            <w:r w:rsidR="00C316ED" w:rsidRPr="007275C0">
              <w:rPr>
                <w:b/>
                <w:bCs/>
              </w:rPr>
              <w:t xml:space="preserve"> </w:t>
            </w:r>
            <w:r w:rsidRPr="007275C0">
              <w:rPr>
                <w:b/>
                <w:bCs/>
              </w:rPr>
              <w:t>from</w:t>
            </w:r>
            <w:r w:rsidR="00C316ED" w:rsidRPr="007275C0">
              <w:rPr>
                <w:b/>
                <w:bCs/>
              </w:rPr>
              <w:t xml:space="preserve"> </w:t>
            </w:r>
            <w:r w:rsidRPr="007275C0">
              <w:rPr>
                <w:b/>
                <w:bCs/>
              </w:rPr>
              <w:t>fuels</w:t>
            </w:r>
            <w:r w:rsidR="00C316ED" w:rsidRPr="007275C0">
              <w:rPr>
                <w:b/>
                <w:bCs/>
              </w:rPr>
              <w:t xml:space="preserve"> </w:t>
            </w:r>
            <w:r w:rsidRPr="007275C0">
              <w:rPr>
                <w:b/>
                <w:bCs/>
              </w:rPr>
              <w:t>(MJ)</w:t>
            </w:r>
          </w:p>
        </w:tc>
        <w:tc>
          <w:tcPr>
            <w:tcW w:w="1701" w:type="dxa"/>
          </w:tcPr>
          <w:p w14:paraId="6CBB3B7C" w14:textId="77777777" w:rsidR="002E1D3C" w:rsidRPr="007275C0" w:rsidRDefault="007D671F" w:rsidP="00297773">
            <w:pPr>
              <w:pStyle w:val="TableCopy"/>
              <w:jc w:val="right"/>
              <w:rPr>
                <w:b/>
                <w:bCs/>
              </w:rPr>
            </w:pPr>
            <w:r w:rsidRPr="007275C0">
              <w:rPr>
                <w:b/>
                <w:bCs/>
              </w:rPr>
              <w:t>213,938,049</w:t>
            </w:r>
          </w:p>
        </w:tc>
      </w:tr>
      <w:tr w:rsidR="002E1D3C" w14:paraId="7A1B7B83" w14:textId="77777777" w:rsidTr="007275C0">
        <w:trPr>
          <w:cantSplit/>
        </w:trPr>
        <w:tc>
          <w:tcPr>
            <w:tcW w:w="7933" w:type="dxa"/>
          </w:tcPr>
          <w:p w14:paraId="428330EA" w14:textId="77777777" w:rsidR="002E1D3C" w:rsidRDefault="007D671F" w:rsidP="007275C0">
            <w:pPr>
              <w:pStyle w:val="TableCopy"/>
            </w:pPr>
            <w:r>
              <w:t>Stationary</w:t>
            </w:r>
          </w:p>
        </w:tc>
        <w:tc>
          <w:tcPr>
            <w:tcW w:w="1701" w:type="dxa"/>
          </w:tcPr>
          <w:p w14:paraId="3DF84FD5" w14:textId="77777777" w:rsidR="002E1D3C" w:rsidRDefault="007D671F" w:rsidP="00297773">
            <w:pPr>
              <w:pStyle w:val="TableCopy"/>
              <w:jc w:val="right"/>
            </w:pPr>
            <w:r>
              <w:t>60,106,504</w:t>
            </w:r>
          </w:p>
        </w:tc>
      </w:tr>
      <w:tr w:rsidR="002E1D3C" w14:paraId="75EDDD5B" w14:textId="77777777" w:rsidTr="007275C0">
        <w:trPr>
          <w:cantSplit/>
        </w:trPr>
        <w:tc>
          <w:tcPr>
            <w:tcW w:w="7933" w:type="dxa"/>
          </w:tcPr>
          <w:p w14:paraId="0B5E4854" w14:textId="77777777" w:rsidR="002E1D3C" w:rsidRDefault="007D671F" w:rsidP="007275C0">
            <w:pPr>
              <w:pStyle w:val="TableCopy"/>
            </w:pPr>
            <w:r>
              <w:t>Transportation</w:t>
            </w:r>
          </w:p>
        </w:tc>
        <w:tc>
          <w:tcPr>
            <w:tcW w:w="1701" w:type="dxa"/>
          </w:tcPr>
          <w:p w14:paraId="3B097C2F" w14:textId="77777777" w:rsidR="002E1D3C" w:rsidRDefault="007D671F" w:rsidP="00297773">
            <w:pPr>
              <w:pStyle w:val="TableCopy"/>
              <w:jc w:val="right"/>
            </w:pPr>
            <w:r>
              <w:t>153,831,545</w:t>
            </w:r>
          </w:p>
        </w:tc>
      </w:tr>
      <w:tr w:rsidR="002E1D3C" w:rsidRPr="007275C0" w14:paraId="2FD89E27" w14:textId="77777777" w:rsidTr="007275C0">
        <w:trPr>
          <w:cantSplit/>
        </w:trPr>
        <w:tc>
          <w:tcPr>
            <w:tcW w:w="7933" w:type="dxa"/>
          </w:tcPr>
          <w:p w14:paraId="520EFA52" w14:textId="3C261880" w:rsidR="002E1D3C" w:rsidRPr="007275C0" w:rsidRDefault="007D671F" w:rsidP="007275C0">
            <w:pPr>
              <w:pStyle w:val="TableCopy"/>
              <w:rPr>
                <w:b/>
                <w:bCs/>
              </w:rPr>
            </w:pPr>
            <w:r w:rsidRPr="007275C0">
              <w:rPr>
                <w:b/>
                <w:bCs/>
              </w:rPr>
              <w:t>E2.</w:t>
            </w:r>
            <w:r w:rsidR="00C316ED" w:rsidRPr="007275C0">
              <w:rPr>
                <w:b/>
                <w:bCs/>
              </w:rPr>
              <w:t xml:space="preserve"> </w:t>
            </w:r>
            <w:r w:rsidRPr="007275C0">
              <w:rPr>
                <w:b/>
                <w:bCs/>
              </w:rPr>
              <w:t>Total</w:t>
            </w:r>
            <w:r w:rsidR="00C316ED" w:rsidRPr="007275C0">
              <w:rPr>
                <w:b/>
                <w:bCs/>
              </w:rPr>
              <w:t xml:space="preserve"> </w:t>
            </w:r>
            <w:r w:rsidRPr="007275C0">
              <w:rPr>
                <w:b/>
                <w:bCs/>
              </w:rPr>
              <w:t>energy</w:t>
            </w:r>
            <w:r w:rsidR="00C316ED" w:rsidRPr="007275C0">
              <w:rPr>
                <w:b/>
                <w:bCs/>
              </w:rPr>
              <w:t xml:space="preserve"> </w:t>
            </w:r>
            <w:r w:rsidRPr="007275C0">
              <w:rPr>
                <w:b/>
                <w:bCs/>
              </w:rPr>
              <w:t>used</w:t>
            </w:r>
            <w:r w:rsidR="00C316ED" w:rsidRPr="007275C0">
              <w:rPr>
                <w:b/>
                <w:bCs/>
              </w:rPr>
              <w:t xml:space="preserve"> </w:t>
            </w:r>
            <w:r w:rsidRPr="007275C0">
              <w:rPr>
                <w:b/>
                <w:bCs/>
              </w:rPr>
              <w:t>from</w:t>
            </w:r>
            <w:r w:rsidR="00C316ED" w:rsidRPr="007275C0">
              <w:rPr>
                <w:b/>
                <w:bCs/>
              </w:rPr>
              <w:t xml:space="preserve"> </w:t>
            </w:r>
            <w:r w:rsidRPr="007275C0">
              <w:rPr>
                <w:b/>
                <w:bCs/>
              </w:rPr>
              <w:t>electricity</w:t>
            </w:r>
            <w:r w:rsidR="00C316ED" w:rsidRPr="007275C0">
              <w:rPr>
                <w:b/>
                <w:bCs/>
              </w:rPr>
              <w:t xml:space="preserve"> </w:t>
            </w:r>
            <w:r w:rsidRPr="007275C0">
              <w:rPr>
                <w:b/>
                <w:bCs/>
              </w:rPr>
              <w:t>(MJ)</w:t>
            </w:r>
          </w:p>
        </w:tc>
        <w:tc>
          <w:tcPr>
            <w:tcW w:w="1701" w:type="dxa"/>
          </w:tcPr>
          <w:p w14:paraId="23A5EF43" w14:textId="77777777" w:rsidR="002E1D3C" w:rsidRPr="007275C0" w:rsidRDefault="007D671F" w:rsidP="00297773">
            <w:pPr>
              <w:pStyle w:val="TableCopy"/>
              <w:jc w:val="right"/>
              <w:rPr>
                <w:b/>
                <w:bCs/>
              </w:rPr>
            </w:pPr>
            <w:r w:rsidRPr="007275C0">
              <w:rPr>
                <w:b/>
                <w:bCs/>
              </w:rPr>
              <w:t>112,689,559</w:t>
            </w:r>
          </w:p>
        </w:tc>
      </w:tr>
      <w:tr w:rsidR="002E1D3C" w:rsidRPr="007275C0" w14:paraId="2AA59827" w14:textId="77777777" w:rsidTr="007275C0">
        <w:trPr>
          <w:cantSplit/>
        </w:trPr>
        <w:tc>
          <w:tcPr>
            <w:tcW w:w="7933" w:type="dxa"/>
          </w:tcPr>
          <w:p w14:paraId="08DC6003" w14:textId="4C6CD6AD" w:rsidR="002E1D3C" w:rsidRPr="007275C0" w:rsidRDefault="007D671F" w:rsidP="007275C0">
            <w:pPr>
              <w:pStyle w:val="TableCopy"/>
              <w:keepNext/>
              <w:rPr>
                <w:b/>
                <w:bCs/>
              </w:rPr>
            </w:pPr>
            <w:r w:rsidRPr="007275C0">
              <w:rPr>
                <w:b/>
                <w:bCs/>
              </w:rPr>
              <w:lastRenderedPageBreak/>
              <w:t>E3.</w:t>
            </w:r>
            <w:r w:rsidR="00C316ED" w:rsidRPr="007275C0">
              <w:rPr>
                <w:b/>
                <w:bCs/>
              </w:rPr>
              <w:t xml:space="preserve"> </w:t>
            </w:r>
            <w:r w:rsidRPr="007275C0">
              <w:rPr>
                <w:b/>
                <w:bCs/>
              </w:rPr>
              <w:t>Total</w:t>
            </w:r>
            <w:r w:rsidR="00C316ED" w:rsidRPr="007275C0">
              <w:rPr>
                <w:b/>
                <w:bCs/>
              </w:rPr>
              <w:t xml:space="preserve"> </w:t>
            </w:r>
            <w:r w:rsidRPr="007275C0">
              <w:rPr>
                <w:b/>
                <w:bCs/>
              </w:rPr>
              <w:t>energy</w:t>
            </w:r>
            <w:r w:rsidR="00C316ED" w:rsidRPr="007275C0">
              <w:rPr>
                <w:b/>
                <w:bCs/>
              </w:rPr>
              <w:t xml:space="preserve"> </w:t>
            </w:r>
            <w:r w:rsidRPr="007275C0">
              <w:rPr>
                <w:b/>
                <w:bCs/>
              </w:rPr>
              <w:t>used</w:t>
            </w:r>
            <w:r w:rsidR="00C316ED" w:rsidRPr="007275C0">
              <w:rPr>
                <w:b/>
                <w:bCs/>
              </w:rPr>
              <w:t xml:space="preserve"> </w:t>
            </w:r>
            <w:r w:rsidRPr="007275C0">
              <w:rPr>
                <w:b/>
                <w:bCs/>
              </w:rPr>
              <w:t>segmented</w:t>
            </w:r>
            <w:r w:rsidR="00C316ED" w:rsidRPr="007275C0">
              <w:rPr>
                <w:b/>
                <w:bCs/>
              </w:rPr>
              <w:t xml:space="preserve"> </w:t>
            </w:r>
            <w:r w:rsidRPr="007275C0">
              <w:rPr>
                <w:b/>
                <w:bCs/>
              </w:rPr>
              <w:t>into</w:t>
            </w:r>
            <w:r w:rsidR="00C316ED" w:rsidRPr="007275C0">
              <w:rPr>
                <w:b/>
                <w:bCs/>
              </w:rPr>
              <w:t xml:space="preserve"> </w:t>
            </w:r>
            <w:r w:rsidRPr="007275C0">
              <w:rPr>
                <w:b/>
                <w:bCs/>
              </w:rPr>
              <w:t>renewable</w:t>
            </w:r>
            <w:r w:rsidR="00C316ED" w:rsidRPr="007275C0">
              <w:rPr>
                <w:b/>
                <w:bCs/>
              </w:rPr>
              <w:t xml:space="preserve"> </w:t>
            </w:r>
            <w:r w:rsidRPr="007275C0">
              <w:rPr>
                <w:b/>
                <w:bCs/>
              </w:rPr>
              <w:t>and</w:t>
            </w:r>
            <w:r w:rsidR="00C316ED" w:rsidRPr="007275C0">
              <w:rPr>
                <w:b/>
                <w:bCs/>
              </w:rPr>
              <w:t xml:space="preserve"> </w:t>
            </w:r>
            <w:r w:rsidRPr="007275C0">
              <w:rPr>
                <w:b/>
                <w:bCs/>
              </w:rPr>
              <w:t>non-renewable</w:t>
            </w:r>
            <w:r w:rsidR="00C316ED" w:rsidRPr="007275C0">
              <w:rPr>
                <w:b/>
                <w:bCs/>
              </w:rPr>
              <w:t xml:space="preserve"> </w:t>
            </w:r>
            <w:r w:rsidRPr="007275C0">
              <w:rPr>
                <w:b/>
                <w:bCs/>
              </w:rPr>
              <w:t>sources</w:t>
            </w:r>
            <w:r w:rsidR="00C316ED" w:rsidRPr="007275C0">
              <w:rPr>
                <w:b/>
                <w:bCs/>
              </w:rPr>
              <w:t xml:space="preserve"> </w:t>
            </w:r>
            <w:r w:rsidRPr="007275C0">
              <w:rPr>
                <w:b/>
                <w:bCs/>
              </w:rPr>
              <w:t>(MJ)</w:t>
            </w:r>
          </w:p>
        </w:tc>
        <w:tc>
          <w:tcPr>
            <w:tcW w:w="1701" w:type="dxa"/>
          </w:tcPr>
          <w:p w14:paraId="095C07D8" w14:textId="77777777" w:rsidR="002E1D3C" w:rsidRPr="007275C0" w:rsidRDefault="007D671F" w:rsidP="00297773">
            <w:pPr>
              <w:pStyle w:val="TableCopy"/>
              <w:keepNext/>
              <w:jc w:val="right"/>
              <w:rPr>
                <w:b/>
                <w:bCs/>
              </w:rPr>
            </w:pPr>
            <w:r w:rsidRPr="007275C0">
              <w:rPr>
                <w:b/>
                <w:bCs/>
              </w:rPr>
              <w:t>326,627,608</w:t>
            </w:r>
          </w:p>
        </w:tc>
      </w:tr>
      <w:tr w:rsidR="002E1D3C" w14:paraId="6E684F59" w14:textId="77777777" w:rsidTr="007275C0">
        <w:trPr>
          <w:cantSplit/>
        </w:trPr>
        <w:tc>
          <w:tcPr>
            <w:tcW w:w="7933" w:type="dxa"/>
          </w:tcPr>
          <w:p w14:paraId="2DCAC9DD" w14:textId="77777777" w:rsidR="002E1D3C" w:rsidRDefault="007D671F" w:rsidP="007275C0">
            <w:pPr>
              <w:pStyle w:val="TableCopy"/>
            </w:pPr>
            <w:r>
              <w:t>Renewable</w:t>
            </w:r>
          </w:p>
        </w:tc>
        <w:tc>
          <w:tcPr>
            <w:tcW w:w="1701" w:type="dxa"/>
          </w:tcPr>
          <w:p w14:paraId="57AEF7E1" w14:textId="77777777" w:rsidR="002E1D3C" w:rsidRDefault="007D671F" w:rsidP="00297773">
            <w:pPr>
              <w:pStyle w:val="TableCopy"/>
              <w:jc w:val="right"/>
            </w:pPr>
            <w:r>
              <w:t>42,133,757</w:t>
            </w:r>
          </w:p>
        </w:tc>
      </w:tr>
      <w:tr w:rsidR="002E1D3C" w14:paraId="0210D1DE" w14:textId="77777777" w:rsidTr="007275C0">
        <w:trPr>
          <w:cantSplit/>
        </w:trPr>
        <w:tc>
          <w:tcPr>
            <w:tcW w:w="7933" w:type="dxa"/>
          </w:tcPr>
          <w:p w14:paraId="32B8F6A7" w14:textId="77777777" w:rsidR="002E1D3C" w:rsidRDefault="007D671F" w:rsidP="007275C0">
            <w:pPr>
              <w:pStyle w:val="TableCopy"/>
            </w:pPr>
            <w:r>
              <w:t>Non-renewable</w:t>
            </w:r>
          </w:p>
        </w:tc>
        <w:tc>
          <w:tcPr>
            <w:tcW w:w="1701" w:type="dxa"/>
          </w:tcPr>
          <w:p w14:paraId="7CDB3F1A" w14:textId="77777777" w:rsidR="002E1D3C" w:rsidRDefault="007D671F" w:rsidP="00297773">
            <w:pPr>
              <w:pStyle w:val="TableCopy"/>
              <w:jc w:val="right"/>
            </w:pPr>
            <w:r>
              <w:t>284,493,851</w:t>
            </w:r>
          </w:p>
        </w:tc>
      </w:tr>
      <w:tr w:rsidR="002E1D3C" w:rsidRPr="00297773" w14:paraId="31048785" w14:textId="77777777" w:rsidTr="007275C0">
        <w:trPr>
          <w:cantSplit/>
        </w:trPr>
        <w:tc>
          <w:tcPr>
            <w:tcW w:w="7933" w:type="dxa"/>
          </w:tcPr>
          <w:p w14:paraId="41D57B4F" w14:textId="309675F5" w:rsidR="002E1D3C" w:rsidRPr="00297773" w:rsidRDefault="007D671F" w:rsidP="00297773">
            <w:pPr>
              <w:pStyle w:val="TableCopy"/>
              <w:rPr>
                <w:b/>
                <w:bCs/>
              </w:rPr>
            </w:pPr>
            <w:r w:rsidRPr="00297773">
              <w:rPr>
                <w:b/>
                <w:bCs/>
              </w:rPr>
              <w:t>E4.</w:t>
            </w:r>
            <w:r w:rsidR="00C316ED" w:rsidRPr="00297773">
              <w:rPr>
                <w:b/>
                <w:bCs/>
              </w:rPr>
              <w:t xml:space="preserve"> </w:t>
            </w:r>
            <w:r w:rsidRPr="00297773">
              <w:rPr>
                <w:b/>
                <w:bCs/>
              </w:rPr>
              <w:t>Units</w:t>
            </w:r>
            <w:r w:rsidR="00C316ED" w:rsidRPr="00297773">
              <w:rPr>
                <w:b/>
                <w:bCs/>
              </w:rPr>
              <w:t xml:space="preserve"> </w:t>
            </w:r>
            <w:r w:rsidRPr="00297773">
              <w:rPr>
                <w:b/>
                <w:bCs/>
              </w:rPr>
              <w:t>of</w:t>
            </w:r>
            <w:r w:rsidR="00C316ED" w:rsidRPr="00297773">
              <w:rPr>
                <w:b/>
                <w:bCs/>
              </w:rPr>
              <w:t xml:space="preserve"> </w:t>
            </w:r>
            <w:r w:rsidRPr="00297773">
              <w:rPr>
                <w:b/>
                <w:bCs/>
              </w:rPr>
              <w:t>energy</w:t>
            </w:r>
            <w:r w:rsidR="00C316ED" w:rsidRPr="00297773">
              <w:rPr>
                <w:b/>
                <w:bCs/>
              </w:rPr>
              <w:t xml:space="preserve"> </w:t>
            </w:r>
            <w:r w:rsidRPr="00297773">
              <w:rPr>
                <w:b/>
                <w:bCs/>
              </w:rPr>
              <w:t>used</w:t>
            </w:r>
            <w:r w:rsidR="00C316ED" w:rsidRPr="00297773">
              <w:rPr>
                <w:b/>
                <w:bCs/>
              </w:rPr>
              <w:t xml:space="preserve"> </w:t>
            </w:r>
            <w:r w:rsidRPr="00297773">
              <w:rPr>
                <w:b/>
                <w:bCs/>
              </w:rPr>
              <w:t>normalised</w:t>
            </w:r>
            <w:r w:rsidR="00C316ED" w:rsidRPr="00297773">
              <w:rPr>
                <w:b/>
                <w:bCs/>
              </w:rPr>
              <w:t xml:space="preserve"> </w:t>
            </w:r>
            <w:r w:rsidRPr="00297773">
              <w:rPr>
                <w:b/>
                <w:bCs/>
              </w:rPr>
              <w:t>by</w:t>
            </w:r>
            <w:r w:rsidR="00C316ED" w:rsidRPr="00297773">
              <w:rPr>
                <w:b/>
                <w:bCs/>
              </w:rPr>
              <w:t xml:space="preserve"> </w:t>
            </w:r>
            <w:r w:rsidRPr="00297773">
              <w:rPr>
                <w:b/>
                <w:bCs/>
              </w:rPr>
              <w:t>FTE</w:t>
            </w:r>
            <w:r w:rsidR="00C316ED" w:rsidRPr="00297773">
              <w:rPr>
                <w:b/>
                <w:bCs/>
              </w:rPr>
              <w:t xml:space="preserve"> </w:t>
            </w:r>
            <w:r w:rsidRPr="00297773">
              <w:rPr>
                <w:b/>
                <w:bCs/>
              </w:rPr>
              <w:t>(MJ/FTE)</w:t>
            </w:r>
          </w:p>
        </w:tc>
        <w:tc>
          <w:tcPr>
            <w:tcW w:w="1701" w:type="dxa"/>
          </w:tcPr>
          <w:p w14:paraId="35E86F59" w14:textId="77777777" w:rsidR="002E1D3C" w:rsidRPr="00297773" w:rsidRDefault="007D671F" w:rsidP="00297773">
            <w:pPr>
              <w:pStyle w:val="TableCopy"/>
              <w:jc w:val="right"/>
              <w:rPr>
                <w:b/>
                <w:bCs/>
              </w:rPr>
            </w:pPr>
            <w:r w:rsidRPr="00297773">
              <w:rPr>
                <w:b/>
                <w:bCs/>
              </w:rPr>
              <w:t>57,994</w:t>
            </w:r>
          </w:p>
        </w:tc>
      </w:tr>
    </w:tbl>
    <w:p w14:paraId="15CFB929" w14:textId="77777777" w:rsidR="002E1D3C" w:rsidRDefault="002E1D3C" w:rsidP="00297773"/>
    <w:p w14:paraId="3E4C5738" w14:textId="5F660B7F" w:rsidR="002E1D3C" w:rsidRDefault="007D671F" w:rsidP="00297773">
      <w:pPr>
        <w:pStyle w:val="Heading2"/>
      </w:pPr>
      <w:bookmarkStart w:id="189" w:name="_Toc151731581"/>
      <w:r>
        <w:t>Sustainable</w:t>
      </w:r>
      <w:r w:rsidR="00C316ED">
        <w:t xml:space="preserve"> </w:t>
      </w:r>
      <w:r>
        <w:t>buildings</w:t>
      </w:r>
      <w:r w:rsidR="00C316ED">
        <w:t xml:space="preserve"> </w:t>
      </w:r>
      <w:r>
        <w:t>and</w:t>
      </w:r>
      <w:r w:rsidR="00C316ED">
        <w:t xml:space="preserve"> </w:t>
      </w:r>
      <w:r>
        <w:t>infrastructure</w:t>
      </w:r>
      <w:bookmarkEnd w:id="189"/>
    </w:p>
    <w:p w14:paraId="11BAE506" w14:textId="7AB8062E" w:rsidR="002E1D3C" w:rsidRDefault="007D671F" w:rsidP="00297773">
      <w:r>
        <w:t>DEECA</w:t>
      </w:r>
      <w:r w:rsidR="00C316ED">
        <w:t xml:space="preserve"> </w:t>
      </w:r>
      <w:r>
        <w:t>will</w:t>
      </w:r>
      <w:r w:rsidR="00C316ED">
        <w:t xml:space="preserve"> </w:t>
      </w:r>
      <w:r>
        <w:t>continue</w:t>
      </w:r>
      <w:r w:rsidR="00C316ED">
        <w:t xml:space="preserve"> </w:t>
      </w:r>
      <w:r>
        <w:t>to</w:t>
      </w:r>
      <w:r w:rsidR="00C316ED">
        <w:t xml:space="preserve"> </w:t>
      </w:r>
      <w:r>
        <w:t>implement</w:t>
      </w:r>
      <w:r w:rsidR="00C316ED">
        <w:t xml:space="preserve"> </w:t>
      </w:r>
      <w:r>
        <w:t>sustainable</w:t>
      </w:r>
      <w:r w:rsidR="00C316ED">
        <w:t xml:space="preserve"> </w:t>
      </w:r>
      <w:r>
        <w:t>building</w:t>
      </w:r>
      <w:r w:rsidR="00C316ED">
        <w:t xml:space="preserve"> </w:t>
      </w:r>
      <w:r>
        <w:t>guidelines</w:t>
      </w:r>
      <w:r w:rsidR="00C316ED">
        <w:t xml:space="preserve"> </w:t>
      </w:r>
      <w:r>
        <w:t>to</w:t>
      </w:r>
      <w:r w:rsidR="00C316ED">
        <w:t xml:space="preserve"> </w:t>
      </w:r>
      <w:r>
        <w:t>ensure</w:t>
      </w:r>
      <w:r w:rsidR="00C316ED">
        <w:t xml:space="preserve"> </w:t>
      </w:r>
      <w:r>
        <w:t>the</w:t>
      </w:r>
      <w:r w:rsidR="00C316ED">
        <w:t xml:space="preserve"> </w:t>
      </w:r>
      <w:r>
        <w:t>design</w:t>
      </w:r>
      <w:r w:rsidR="00C316ED">
        <w:t xml:space="preserve"> </w:t>
      </w:r>
      <w:r>
        <w:t>and</w:t>
      </w:r>
      <w:r w:rsidR="00C316ED">
        <w:t xml:space="preserve"> </w:t>
      </w:r>
      <w:r>
        <w:t>delivery</w:t>
      </w:r>
      <w:r w:rsidR="00C316ED">
        <w:t xml:space="preserve"> </w:t>
      </w:r>
      <w:r>
        <w:t>of</w:t>
      </w:r>
      <w:r w:rsidR="00C316ED">
        <w:t xml:space="preserve"> </w:t>
      </w:r>
      <w:r>
        <w:t>buildings</w:t>
      </w:r>
      <w:r w:rsidR="00C316ED">
        <w:t xml:space="preserve"> </w:t>
      </w:r>
      <w:r>
        <w:t>incorporate</w:t>
      </w:r>
      <w:r w:rsidR="00C316ED">
        <w:t xml:space="preserve"> </w:t>
      </w:r>
      <w:r>
        <w:t>best</w:t>
      </w:r>
      <w:r w:rsidR="00C316ED">
        <w:t xml:space="preserve"> </w:t>
      </w:r>
      <w:r>
        <w:t>practice</w:t>
      </w:r>
      <w:r w:rsidR="00C316ED">
        <w:t xml:space="preserve"> </w:t>
      </w:r>
      <w:r>
        <w:t>sustainable</w:t>
      </w:r>
      <w:r w:rsidR="00C316ED">
        <w:t xml:space="preserve"> </w:t>
      </w:r>
      <w:r>
        <w:t>design</w:t>
      </w:r>
      <w:r w:rsidR="00C316ED">
        <w:t xml:space="preserve"> </w:t>
      </w:r>
      <w:r>
        <w:t>principles</w:t>
      </w:r>
      <w:r w:rsidR="00C316ED">
        <w:t xml:space="preserve"> </w:t>
      </w:r>
      <w:r>
        <w:t>and</w:t>
      </w:r>
      <w:r w:rsidR="00C316ED">
        <w:t xml:space="preserve"> </w:t>
      </w:r>
      <w:r>
        <w:t>resource</w:t>
      </w:r>
      <w:r w:rsidR="00C316ED">
        <w:t xml:space="preserve"> </w:t>
      </w:r>
      <w:r>
        <w:t>efficient</w:t>
      </w:r>
      <w:r w:rsidR="00C316ED">
        <w:t xml:space="preserve"> </w:t>
      </w:r>
      <w:r>
        <w:t>features.</w:t>
      </w:r>
      <w:r w:rsidR="00C316ED">
        <w:t xml:space="preserve"> </w:t>
      </w:r>
      <w:r>
        <w:t>This</w:t>
      </w:r>
      <w:r w:rsidR="00C316ED">
        <w:t xml:space="preserve"> </w:t>
      </w:r>
      <w:r>
        <w:t>means</w:t>
      </w:r>
      <w:r w:rsidR="00C316ED">
        <w:t xml:space="preserve"> </w:t>
      </w:r>
      <w:r>
        <w:t>that</w:t>
      </w:r>
      <w:r w:rsidR="00C316ED">
        <w:t xml:space="preserve"> </w:t>
      </w:r>
      <w:r>
        <w:t>all</w:t>
      </w:r>
      <w:r w:rsidR="00C316ED">
        <w:t xml:space="preserve"> </w:t>
      </w:r>
      <w:r>
        <w:t>new</w:t>
      </w:r>
      <w:r w:rsidR="00C316ED">
        <w:t xml:space="preserve"> </w:t>
      </w:r>
      <w:r>
        <w:t>builds</w:t>
      </w:r>
      <w:r w:rsidR="00C316ED">
        <w:t xml:space="preserve"> </w:t>
      </w:r>
      <w:r>
        <w:t>and</w:t>
      </w:r>
      <w:r w:rsidR="00C316ED">
        <w:t xml:space="preserve"> </w:t>
      </w:r>
      <w:r>
        <w:t>significant</w:t>
      </w:r>
      <w:r w:rsidR="00C316ED">
        <w:t xml:space="preserve"> </w:t>
      </w:r>
      <w:r>
        <w:t>rebuilds</w:t>
      </w:r>
      <w:r w:rsidR="00C316ED">
        <w:t xml:space="preserve"> </w:t>
      </w:r>
      <w:r>
        <w:t>will</w:t>
      </w:r>
      <w:r w:rsidR="00C316ED">
        <w:t xml:space="preserve"> </w:t>
      </w:r>
      <w:r>
        <w:t>have</w:t>
      </w:r>
      <w:r w:rsidR="00C316ED">
        <w:t xml:space="preserve"> </w:t>
      </w:r>
      <w:r>
        <w:t>LED</w:t>
      </w:r>
      <w:r w:rsidR="00C316ED">
        <w:t xml:space="preserve"> </w:t>
      </w:r>
      <w:r>
        <w:t>lighting</w:t>
      </w:r>
      <w:r w:rsidR="00C316ED">
        <w:t xml:space="preserve"> </w:t>
      </w:r>
      <w:r>
        <w:t>and</w:t>
      </w:r>
      <w:r w:rsidR="00C316ED">
        <w:t xml:space="preserve"> </w:t>
      </w:r>
      <w:r>
        <w:t>solar</w:t>
      </w:r>
      <w:r w:rsidR="00C316ED">
        <w:t xml:space="preserve"> </w:t>
      </w:r>
      <w:r>
        <w:t>installation</w:t>
      </w:r>
      <w:r w:rsidR="00C316ED">
        <w:t xml:space="preserve"> </w:t>
      </w:r>
      <w:r>
        <w:t>as</w:t>
      </w:r>
      <w:r w:rsidR="00C316ED">
        <w:t xml:space="preserve"> </w:t>
      </w:r>
      <w:r>
        <w:t>a</w:t>
      </w:r>
      <w:r w:rsidR="00C316ED">
        <w:t xml:space="preserve"> </w:t>
      </w:r>
      <w:r>
        <w:t>standard</w:t>
      </w:r>
      <w:r w:rsidR="00C316ED">
        <w:t xml:space="preserve"> </w:t>
      </w:r>
      <w:r>
        <w:t>requirement</w:t>
      </w:r>
      <w:r w:rsidR="00C316ED">
        <w:t xml:space="preserve"> </w:t>
      </w:r>
      <w:r>
        <w:t>and</w:t>
      </w:r>
      <w:r w:rsidR="00C316ED">
        <w:t xml:space="preserve"> </w:t>
      </w:r>
      <w:r>
        <w:t>will</w:t>
      </w:r>
      <w:r w:rsidR="00C316ED">
        <w:t xml:space="preserve"> </w:t>
      </w:r>
      <w:r>
        <w:t>be</w:t>
      </w:r>
      <w:r w:rsidR="00C316ED">
        <w:t xml:space="preserve"> </w:t>
      </w:r>
      <w:r>
        <w:t>built</w:t>
      </w:r>
      <w:r w:rsidR="00C316ED">
        <w:t xml:space="preserve"> </w:t>
      </w:r>
      <w:r>
        <w:t>to</w:t>
      </w:r>
      <w:r w:rsidR="00C316ED">
        <w:t xml:space="preserve"> </w:t>
      </w:r>
      <w:r>
        <w:t>both</w:t>
      </w:r>
      <w:r w:rsidR="00C316ED">
        <w:t xml:space="preserve"> </w:t>
      </w:r>
      <w:r>
        <w:t>6-star</w:t>
      </w:r>
      <w:r w:rsidR="00C316ED">
        <w:t xml:space="preserve"> </w:t>
      </w:r>
      <w:r>
        <w:t>NABERS</w:t>
      </w:r>
      <w:r w:rsidR="00C316ED">
        <w:t xml:space="preserve"> </w:t>
      </w:r>
      <w:r>
        <w:t>ratings</w:t>
      </w:r>
      <w:r w:rsidR="00C316ED">
        <w:t xml:space="preserve"> </w:t>
      </w:r>
      <w:r>
        <w:t>and</w:t>
      </w:r>
      <w:r w:rsidR="00C316ED">
        <w:t xml:space="preserve"> </w:t>
      </w:r>
      <w:r>
        <w:t>Green</w:t>
      </w:r>
      <w:r w:rsidR="00C316ED">
        <w:t xml:space="preserve"> </w:t>
      </w:r>
      <w:r>
        <w:t>Star</w:t>
      </w:r>
      <w:r w:rsidR="00C316ED">
        <w:t xml:space="preserve"> </w:t>
      </w:r>
      <w:r>
        <w:t>principles.</w:t>
      </w:r>
      <w:r w:rsidR="00C316ED">
        <w:t xml:space="preserve"> </w:t>
      </w:r>
    </w:p>
    <w:p w14:paraId="49F0DD50" w14:textId="2487F374" w:rsidR="002E1D3C" w:rsidRDefault="007D671F" w:rsidP="00297773">
      <w:r>
        <w:t>For</w:t>
      </w:r>
      <w:r w:rsidR="00C316ED">
        <w:t xml:space="preserve"> </w:t>
      </w:r>
      <w:r>
        <w:t>the</w:t>
      </w:r>
      <w:r w:rsidR="00C316ED">
        <w:t xml:space="preserve"> </w:t>
      </w:r>
      <w:r>
        <w:t>reporting</w:t>
      </w:r>
      <w:r w:rsidR="00C316ED">
        <w:t xml:space="preserve"> </w:t>
      </w:r>
      <w:r>
        <w:t>period,</w:t>
      </w:r>
      <w:r w:rsidR="00C316ED">
        <w:t xml:space="preserve"> </w:t>
      </w:r>
      <w:r>
        <w:t>an</w:t>
      </w:r>
      <w:r w:rsidR="00C316ED">
        <w:t xml:space="preserve"> </w:t>
      </w:r>
      <w:r>
        <w:t>additional</w:t>
      </w:r>
      <w:r w:rsidR="00C316ED">
        <w:t xml:space="preserve"> </w:t>
      </w:r>
      <w:r>
        <w:t>71</w:t>
      </w:r>
      <w:r w:rsidR="00C316ED">
        <w:t xml:space="preserve"> </w:t>
      </w:r>
      <w:r>
        <w:t>Kilowatts</w:t>
      </w:r>
      <w:r w:rsidR="00C316ED">
        <w:t xml:space="preserve"> </w:t>
      </w:r>
      <w:r>
        <w:t>of</w:t>
      </w:r>
      <w:r w:rsidR="00C316ED">
        <w:rPr>
          <w:rFonts w:ascii="Cambria" w:hAnsi="Cambria" w:cs="Cambria"/>
        </w:rPr>
        <w:t xml:space="preserve"> </w:t>
      </w:r>
      <w:r>
        <w:t>solar</w:t>
      </w:r>
      <w:r w:rsidR="00C316ED">
        <w:t xml:space="preserve"> </w:t>
      </w:r>
      <w:r>
        <w:t>PV</w:t>
      </w:r>
      <w:r w:rsidR="00C316ED">
        <w:t xml:space="preserve"> </w:t>
      </w:r>
      <w:r>
        <w:t>has</w:t>
      </w:r>
      <w:r w:rsidR="00C316ED">
        <w:t xml:space="preserve"> </w:t>
      </w:r>
      <w:r>
        <w:t>been</w:t>
      </w:r>
      <w:r w:rsidR="00C316ED">
        <w:t xml:space="preserve"> </w:t>
      </w:r>
      <w:r>
        <w:t>installed</w:t>
      </w:r>
      <w:r w:rsidR="00C316ED">
        <w:t xml:space="preserve"> </w:t>
      </w:r>
      <w:r>
        <w:t>at</w:t>
      </w:r>
      <w:r w:rsidR="00C316ED">
        <w:t xml:space="preserve"> </w:t>
      </w:r>
      <w:r>
        <w:t>three</w:t>
      </w:r>
      <w:r w:rsidR="00C316ED">
        <w:t xml:space="preserve"> </w:t>
      </w:r>
      <w:r>
        <w:t>sites</w:t>
      </w:r>
      <w:r w:rsidR="00C316ED">
        <w:t xml:space="preserve"> </w:t>
      </w:r>
      <w:r>
        <w:t>and</w:t>
      </w:r>
      <w:r w:rsidR="00C316ED">
        <w:t xml:space="preserve"> </w:t>
      </w:r>
      <w:r>
        <w:t>LED</w:t>
      </w:r>
      <w:r w:rsidR="00C316ED">
        <w:t xml:space="preserve"> </w:t>
      </w:r>
      <w:r>
        <w:t>lighting</w:t>
      </w:r>
      <w:r w:rsidR="00C316ED">
        <w:t xml:space="preserve"> </w:t>
      </w:r>
      <w:r>
        <w:t>upgrades</w:t>
      </w:r>
      <w:r w:rsidR="00C316ED">
        <w:t xml:space="preserve"> </w:t>
      </w:r>
      <w:r>
        <w:t>undertaken</w:t>
      </w:r>
      <w:r w:rsidR="00C316ED">
        <w:t xml:space="preserve"> </w:t>
      </w:r>
      <w:r>
        <w:t>at</w:t>
      </w:r>
      <w:r w:rsidR="00C316ED">
        <w:t xml:space="preserve"> </w:t>
      </w:r>
      <w:r>
        <w:t>a</w:t>
      </w:r>
      <w:r w:rsidR="00C316ED">
        <w:t xml:space="preserve"> </w:t>
      </w:r>
      <w:r>
        <w:t>further</w:t>
      </w:r>
      <w:r w:rsidR="00C316ED">
        <w:t xml:space="preserve"> </w:t>
      </w:r>
      <w:r>
        <w:t>two</w:t>
      </w:r>
      <w:r w:rsidR="00C316ED">
        <w:t xml:space="preserve"> </w:t>
      </w:r>
      <w:r>
        <w:t>sites.</w:t>
      </w:r>
      <w:r w:rsidR="00C316ED">
        <w:t xml:space="preserve"> </w:t>
      </w:r>
    </w:p>
    <w:p w14:paraId="38672080" w14:textId="21BA84D0" w:rsidR="002E1D3C" w:rsidRDefault="007D671F" w:rsidP="00297773">
      <w:pPr>
        <w:pStyle w:val="Normalbeforebullets"/>
      </w:pPr>
      <w:r>
        <w:t>The</w:t>
      </w:r>
      <w:r w:rsidR="00C316ED">
        <w:t xml:space="preserve"> </w:t>
      </w:r>
      <w:r>
        <w:t>Shared</w:t>
      </w:r>
      <w:r w:rsidR="00C316ED">
        <w:t xml:space="preserve"> </w:t>
      </w:r>
      <w:r>
        <w:t>Service</w:t>
      </w:r>
      <w:r w:rsidR="00C316ED">
        <w:t xml:space="preserve"> </w:t>
      </w:r>
      <w:r>
        <w:t>Provider</w:t>
      </w:r>
      <w:r w:rsidR="00C316ED">
        <w:t xml:space="preserve"> </w:t>
      </w:r>
      <w:r>
        <w:t>(SSP)</w:t>
      </w:r>
      <w:r w:rsidR="00C316ED">
        <w:t xml:space="preserve"> </w:t>
      </w:r>
      <w:r>
        <w:t>(through</w:t>
      </w:r>
      <w:r w:rsidR="00C316ED">
        <w:t xml:space="preserve"> </w:t>
      </w:r>
      <w:r>
        <w:t>Department</w:t>
      </w:r>
      <w:r w:rsidR="00C316ED">
        <w:t xml:space="preserve"> </w:t>
      </w:r>
      <w:r>
        <w:t>of</w:t>
      </w:r>
      <w:r w:rsidR="00C316ED">
        <w:t xml:space="preserve"> </w:t>
      </w:r>
      <w:r>
        <w:t>Government</w:t>
      </w:r>
      <w:r w:rsidR="00C316ED">
        <w:t xml:space="preserve"> </w:t>
      </w:r>
      <w:r>
        <w:t>Services</w:t>
      </w:r>
      <w:r w:rsidR="00C316ED">
        <w:t xml:space="preserve"> </w:t>
      </w:r>
      <w:r>
        <w:t>managing</w:t>
      </w:r>
      <w:r w:rsidR="00C316ED">
        <w:t xml:space="preserve"> </w:t>
      </w:r>
      <w:r>
        <w:t>leases</w:t>
      </w:r>
      <w:r w:rsidR="00C316ED">
        <w:t xml:space="preserve"> </w:t>
      </w:r>
      <w:r>
        <w:t>on</w:t>
      </w:r>
      <w:r w:rsidR="00C316ED">
        <w:t xml:space="preserve"> </w:t>
      </w:r>
      <w:r>
        <w:t>behalf</w:t>
      </w:r>
      <w:r w:rsidR="00C316ED">
        <w:t xml:space="preserve"> </w:t>
      </w:r>
      <w:r>
        <w:t>of</w:t>
      </w:r>
      <w:r w:rsidR="00C316ED">
        <w:t xml:space="preserve"> </w:t>
      </w:r>
      <w:r>
        <w:t>DEECA),</w:t>
      </w:r>
      <w:r w:rsidR="00C316ED">
        <w:t xml:space="preserve"> </w:t>
      </w:r>
      <w:r>
        <w:t>has</w:t>
      </w:r>
      <w:r w:rsidR="00C316ED">
        <w:t xml:space="preserve"> </w:t>
      </w:r>
      <w:r>
        <w:t>now</w:t>
      </w:r>
      <w:r w:rsidR="00C316ED">
        <w:t xml:space="preserve"> </w:t>
      </w:r>
      <w:r>
        <w:t>established</w:t>
      </w:r>
      <w:r w:rsidR="00C316ED">
        <w:t xml:space="preserve"> </w:t>
      </w:r>
      <w:r>
        <w:t>Green</w:t>
      </w:r>
      <w:r w:rsidR="00C316ED">
        <w:t xml:space="preserve"> </w:t>
      </w:r>
      <w:r>
        <w:t>Lease</w:t>
      </w:r>
      <w:r w:rsidR="00C316ED">
        <w:t xml:space="preserve"> </w:t>
      </w:r>
      <w:r>
        <w:t>Schedules</w:t>
      </w:r>
      <w:r w:rsidR="00C316ED">
        <w:t xml:space="preserve"> </w:t>
      </w:r>
      <w:r>
        <w:t>at</w:t>
      </w:r>
      <w:r w:rsidR="00C316ED">
        <w:t xml:space="preserve"> </w:t>
      </w:r>
      <w:r>
        <w:t>the</w:t>
      </w:r>
      <w:r w:rsidR="00C316ED">
        <w:t xml:space="preserve"> </w:t>
      </w:r>
      <w:r>
        <w:t>following</w:t>
      </w:r>
      <w:r w:rsidR="00C316ED">
        <w:t xml:space="preserve"> </w:t>
      </w:r>
      <w:r>
        <w:t>six</w:t>
      </w:r>
      <w:r w:rsidR="00C316ED">
        <w:t xml:space="preserve"> </w:t>
      </w:r>
      <w:r>
        <w:t>sites</w:t>
      </w:r>
      <w:r w:rsidR="00C316ED">
        <w:t xml:space="preserve"> </w:t>
      </w:r>
      <w:r>
        <w:t>where</w:t>
      </w:r>
      <w:r w:rsidR="00C316ED">
        <w:t xml:space="preserve"> </w:t>
      </w:r>
      <w:r>
        <w:t>DEECA</w:t>
      </w:r>
      <w:r w:rsidR="00C316ED">
        <w:t xml:space="preserve"> </w:t>
      </w:r>
      <w:r>
        <w:t>staff</w:t>
      </w:r>
      <w:r w:rsidR="00C316ED">
        <w:t xml:space="preserve"> </w:t>
      </w:r>
      <w:r>
        <w:t>are</w:t>
      </w:r>
      <w:r w:rsidR="00C316ED">
        <w:t xml:space="preserve"> </w:t>
      </w:r>
      <w:r>
        <w:t>located:</w:t>
      </w:r>
    </w:p>
    <w:p w14:paraId="6756B18E" w14:textId="3D2AB6EE" w:rsidR="002E1D3C" w:rsidRDefault="007D671F" w:rsidP="00297773">
      <w:pPr>
        <w:pStyle w:val="Bullet"/>
      </w:pPr>
      <w:r>
        <w:t>East</w:t>
      </w:r>
      <w:r w:rsidR="00C316ED">
        <w:t xml:space="preserve"> </w:t>
      </w:r>
      <w:r>
        <w:t>Melbourne:</w:t>
      </w:r>
      <w:r w:rsidR="00C316ED">
        <w:t xml:space="preserve"> </w:t>
      </w:r>
      <w:r>
        <w:t>8</w:t>
      </w:r>
      <w:r w:rsidR="00C316ED">
        <w:t xml:space="preserve"> </w:t>
      </w:r>
      <w:r>
        <w:t>Nicholson</w:t>
      </w:r>
      <w:r w:rsidR="00C316ED">
        <w:t xml:space="preserve"> </w:t>
      </w:r>
      <w:r>
        <w:t>Street</w:t>
      </w:r>
    </w:p>
    <w:p w14:paraId="03E67360" w14:textId="42E00295" w:rsidR="002E1D3C" w:rsidRDefault="007D671F" w:rsidP="00297773">
      <w:pPr>
        <w:pStyle w:val="Bullet"/>
      </w:pPr>
      <w:r>
        <w:t>Melbourne:</w:t>
      </w:r>
      <w:r w:rsidR="00C316ED">
        <w:t xml:space="preserve"> </w:t>
      </w:r>
      <w:r>
        <w:t>2</w:t>
      </w:r>
      <w:r w:rsidR="00C316ED">
        <w:t xml:space="preserve"> </w:t>
      </w:r>
      <w:r>
        <w:t>Lonsdale</w:t>
      </w:r>
      <w:r w:rsidR="00C316ED">
        <w:t xml:space="preserve"> </w:t>
      </w:r>
      <w:r>
        <w:t>Street</w:t>
      </w:r>
    </w:p>
    <w:p w14:paraId="3AE4D4BC" w14:textId="7666BE94" w:rsidR="002E1D3C" w:rsidRDefault="007D671F" w:rsidP="00297773">
      <w:pPr>
        <w:pStyle w:val="Bullet"/>
      </w:pPr>
      <w:r>
        <w:t>Melbourne:</w:t>
      </w:r>
      <w:r w:rsidR="00C316ED">
        <w:t xml:space="preserve"> </w:t>
      </w:r>
      <w:r>
        <w:t>150</w:t>
      </w:r>
      <w:r w:rsidR="00C316ED">
        <w:t xml:space="preserve"> </w:t>
      </w:r>
      <w:r>
        <w:t>Lonsdale</w:t>
      </w:r>
      <w:r w:rsidR="00C316ED">
        <w:t xml:space="preserve"> </w:t>
      </w:r>
      <w:r>
        <w:t>Street</w:t>
      </w:r>
    </w:p>
    <w:p w14:paraId="77C2063D" w14:textId="2D3B529E" w:rsidR="002E1D3C" w:rsidRDefault="007D671F" w:rsidP="00297773">
      <w:pPr>
        <w:pStyle w:val="Bullet"/>
      </w:pPr>
      <w:r>
        <w:t>Morwell:</w:t>
      </w:r>
      <w:r w:rsidR="00C316ED">
        <w:t xml:space="preserve"> </w:t>
      </w:r>
      <w:r>
        <w:t>Latrobe</w:t>
      </w:r>
      <w:r w:rsidR="00C316ED">
        <w:t xml:space="preserve"> </w:t>
      </w:r>
      <w:r>
        <w:t>Valley</w:t>
      </w:r>
      <w:r w:rsidR="00C316ED">
        <w:t xml:space="preserve"> </w:t>
      </w:r>
      <w:r>
        <w:t>Government</w:t>
      </w:r>
      <w:r w:rsidR="00C316ED">
        <w:t xml:space="preserve"> </w:t>
      </w:r>
      <w:r>
        <w:t>Hub</w:t>
      </w:r>
    </w:p>
    <w:p w14:paraId="6976391C" w14:textId="6CCB4919" w:rsidR="002E1D3C" w:rsidRDefault="007D671F" w:rsidP="00297773">
      <w:pPr>
        <w:pStyle w:val="Bullet"/>
      </w:pPr>
      <w:r>
        <w:t>Orbost:</w:t>
      </w:r>
      <w:r w:rsidR="00C316ED">
        <w:t xml:space="preserve"> </w:t>
      </w:r>
      <w:r>
        <w:t>171–173</w:t>
      </w:r>
      <w:r w:rsidR="00C316ED">
        <w:t xml:space="preserve"> </w:t>
      </w:r>
      <w:r>
        <w:t>Nicholson</w:t>
      </w:r>
      <w:r w:rsidR="00C316ED">
        <w:t xml:space="preserve"> </w:t>
      </w:r>
      <w:r>
        <w:t>Street</w:t>
      </w:r>
    </w:p>
    <w:p w14:paraId="7779D730" w14:textId="2B3ACEBE" w:rsidR="002E1D3C" w:rsidRDefault="007D671F" w:rsidP="00297773">
      <w:pPr>
        <w:pStyle w:val="Bulletlast"/>
      </w:pPr>
      <w:r>
        <w:t>Wangaratta:</w:t>
      </w:r>
      <w:r w:rsidR="00C316ED">
        <w:t xml:space="preserve"> </w:t>
      </w:r>
      <w:r>
        <w:t>Ovens</w:t>
      </w:r>
      <w:r w:rsidR="00C316ED">
        <w:t xml:space="preserve"> </w:t>
      </w:r>
      <w:r>
        <w:t>Street.</w:t>
      </w:r>
    </w:p>
    <w:p w14:paraId="18413B7C" w14:textId="7D448C37" w:rsidR="002E1D3C" w:rsidRDefault="007D671F" w:rsidP="00297773">
      <w:r>
        <w:t>The</w:t>
      </w:r>
      <w:r w:rsidR="00C316ED">
        <w:t xml:space="preserve"> </w:t>
      </w:r>
      <w:r>
        <w:t>Green</w:t>
      </w:r>
      <w:r w:rsidR="00C316ED">
        <w:t xml:space="preserve"> </w:t>
      </w:r>
      <w:r>
        <w:t>Lease</w:t>
      </w:r>
      <w:r w:rsidR="00C316ED">
        <w:t xml:space="preserve"> </w:t>
      </w:r>
      <w:r>
        <w:t>Schedules</w:t>
      </w:r>
      <w:r w:rsidR="00C316ED">
        <w:t xml:space="preserve"> </w:t>
      </w:r>
      <w:r>
        <w:t>provide</w:t>
      </w:r>
      <w:r w:rsidR="00C316ED">
        <w:t xml:space="preserve"> </w:t>
      </w:r>
      <w:r>
        <w:t>minimum</w:t>
      </w:r>
      <w:r w:rsidR="00C316ED">
        <w:t xml:space="preserve"> </w:t>
      </w:r>
      <w:r>
        <w:t>performance</w:t>
      </w:r>
      <w:r w:rsidR="00C316ED">
        <w:t xml:space="preserve"> </w:t>
      </w:r>
      <w:r>
        <w:t>expectations</w:t>
      </w:r>
      <w:r w:rsidR="00C316ED">
        <w:t xml:space="preserve"> </w:t>
      </w:r>
      <w:r>
        <w:t>between</w:t>
      </w:r>
      <w:r w:rsidR="00C316ED">
        <w:t xml:space="preserve"> </w:t>
      </w:r>
      <w:r>
        <w:t>landlord</w:t>
      </w:r>
      <w:r w:rsidR="00C316ED">
        <w:t xml:space="preserve"> </w:t>
      </w:r>
      <w:r>
        <w:t>and</w:t>
      </w:r>
      <w:r w:rsidR="00C316ED">
        <w:rPr>
          <w:rFonts w:ascii="Cambria" w:hAnsi="Cambria" w:cs="Cambria"/>
        </w:rPr>
        <w:t xml:space="preserve"> </w:t>
      </w:r>
      <w:r>
        <w:t>tenant,</w:t>
      </w:r>
      <w:r w:rsidR="00C316ED">
        <w:t xml:space="preserve"> </w:t>
      </w:r>
      <w:r>
        <w:t>compelling</w:t>
      </w:r>
      <w:r w:rsidR="00C316ED">
        <w:t xml:space="preserve"> </w:t>
      </w:r>
      <w:r>
        <w:t>the</w:t>
      </w:r>
      <w:r w:rsidR="00C316ED">
        <w:t xml:space="preserve"> </w:t>
      </w:r>
      <w:r>
        <w:t>landlord</w:t>
      </w:r>
      <w:r w:rsidR="00C316ED">
        <w:t xml:space="preserve"> </w:t>
      </w:r>
      <w:r>
        <w:t>to</w:t>
      </w:r>
      <w:r w:rsidR="00C316ED">
        <w:t xml:space="preserve"> </w:t>
      </w:r>
      <w:r>
        <w:t>regularly</w:t>
      </w:r>
      <w:r w:rsidR="00C316ED">
        <w:t xml:space="preserve"> </w:t>
      </w:r>
      <w:r>
        <w:t>rate</w:t>
      </w:r>
      <w:r w:rsidR="00C316ED">
        <w:rPr>
          <w:rFonts w:ascii="Cambria" w:hAnsi="Cambria" w:cs="Cambria"/>
        </w:rPr>
        <w:t xml:space="preserve"> </w:t>
      </w:r>
      <w:r>
        <w:t>buildings</w:t>
      </w:r>
      <w:r w:rsidR="00C316ED">
        <w:t xml:space="preserve"> </w:t>
      </w:r>
      <w:r>
        <w:t>and</w:t>
      </w:r>
      <w:r w:rsidR="00C316ED">
        <w:t xml:space="preserve"> </w:t>
      </w:r>
      <w:r>
        <w:t>improve</w:t>
      </w:r>
      <w:r w:rsidR="00C316ED">
        <w:t xml:space="preserve"> </w:t>
      </w:r>
      <w:r>
        <w:t>building</w:t>
      </w:r>
      <w:r w:rsidR="00C316ED">
        <w:t xml:space="preserve"> </w:t>
      </w:r>
      <w:r>
        <w:t>efficiency.</w:t>
      </w:r>
      <w:r w:rsidR="00C316ED">
        <w:t xml:space="preserve"> </w:t>
      </w:r>
    </w:p>
    <w:p w14:paraId="1993BF05" w14:textId="6A511B03" w:rsidR="002E1D3C" w:rsidRDefault="007D671F" w:rsidP="00297773">
      <w:r>
        <w:t>All</w:t>
      </w:r>
      <w:r w:rsidR="00C316ED">
        <w:t xml:space="preserve"> </w:t>
      </w:r>
      <w:r>
        <w:t>new</w:t>
      </w:r>
      <w:r w:rsidR="00C316ED">
        <w:t xml:space="preserve"> </w:t>
      </w:r>
      <w:r>
        <w:t>SSP</w:t>
      </w:r>
      <w:r w:rsidR="00C316ED">
        <w:t xml:space="preserve"> </w:t>
      </w:r>
      <w:r>
        <w:t>managed</w:t>
      </w:r>
      <w:r w:rsidR="00C316ED">
        <w:t xml:space="preserve"> </w:t>
      </w:r>
      <w:r>
        <w:t>government</w:t>
      </w:r>
      <w:r w:rsidR="00C316ED">
        <w:t xml:space="preserve"> </w:t>
      </w:r>
      <w:r>
        <w:t>office</w:t>
      </w:r>
      <w:r w:rsidR="00C316ED">
        <w:t xml:space="preserve"> </w:t>
      </w:r>
      <w:r>
        <w:t>buildings</w:t>
      </w:r>
      <w:r w:rsidR="00C316ED">
        <w:t xml:space="preserve"> </w:t>
      </w:r>
      <w:r>
        <w:t>and</w:t>
      </w:r>
      <w:r w:rsidR="00C316ED">
        <w:t xml:space="preserve"> </w:t>
      </w:r>
      <w:r>
        <w:t>tenancy</w:t>
      </w:r>
      <w:r w:rsidR="00C316ED">
        <w:t xml:space="preserve"> </w:t>
      </w:r>
      <w:r>
        <w:t>fit-outs</w:t>
      </w:r>
      <w:r w:rsidR="00C316ED">
        <w:t xml:space="preserve"> </w:t>
      </w:r>
      <w:r>
        <w:t>will</w:t>
      </w:r>
      <w:r w:rsidR="00C316ED">
        <w:t xml:space="preserve"> </w:t>
      </w:r>
      <w:r>
        <w:t>have</w:t>
      </w:r>
      <w:r w:rsidR="00C316ED">
        <w:t xml:space="preserve"> </w:t>
      </w:r>
      <w:r>
        <w:t>a</w:t>
      </w:r>
      <w:r w:rsidR="00C316ED">
        <w:t xml:space="preserve"> </w:t>
      </w:r>
      <w:r>
        <w:t>minimum</w:t>
      </w:r>
      <w:r w:rsidR="00C316ED">
        <w:t xml:space="preserve"> </w:t>
      </w:r>
      <w:r>
        <w:t>5-Star</w:t>
      </w:r>
      <w:r w:rsidR="00C316ED">
        <w:t xml:space="preserve"> </w:t>
      </w:r>
      <w:r>
        <w:t>NABERS</w:t>
      </w:r>
      <w:r w:rsidR="00C316ED">
        <w:t xml:space="preserve"> </w:t>
      </w:r>
      <w:r>
        <w:t>energy</w:t>
      </w:r>
      <w:r w:rsidR="00C316ED">
        <w:t xml:space="preserve"> </w:t>
      </w:r>
      <w:r>
        <w:t>efficiency</w:t>
      </w:r>
      <w:r w:rsidR="00C316ED">
        <w:t xml:space="preserve"> </w:t>
      </w:r>
      <w:r>
        <w:t>rating</w:t>
      </w:r>
      <w:r w:rsidR="00C316ED">
        <w:t xml:space="preserve"> </w:t>
      </w:r>
      <w:r>
        <w:t>from</w:t>
      </w:r>
      <w:r w:rsidR="00C316ED">
        <w:t xml:space="preserve"> </w:t>
      </w:r>
      <w:r>
        <w:t>2021</w:t>
      </w:r>
      <w:r w:rsidR="00C316ED">
        <w:t xml:space="preserve"> </w:t>
      </w:r>
      <w:r>
        <w:t>and</w:t>
      </w:r>
      <w:r w:rsidR="00C316ED">
        <w:t xml:space="preserve"> </w:t>
      </w:r>
      <w:r>
        <w:t>a</w:t>
      </w:r>
      <w:r w:rsidR="00C316ED">
        <w:t xml:space="preserve"> </w:t>
      </w:r>
      <w:r>
        <w:t>6-Star</w:t>
      </w:r>
      <w:r w:rsidR="00C316ED">
        <w:t xml:space="preserve"> </w:t>
      </w:r>
      <w:r>
        <w:t>rating</w:t>
      </w:r>
      <w:r w:rsidR="00C316ED">
        <w:t xml:space="preserve"> </w:t>
      </w:r>
      <w:r>
        <w:t>from</w:t>
      </w:r>
      <w:r w:rsidR="00C316ED">
        <w:t xml:space="preserve"> </w:t>
      </w:r>
      <w:r>
        <w:t>2025.</w:t>
      </w:r>
      <w:r w:rsidR="00C316ED">
        <w:t xml:space="preserve"> </w:t>
      </w:r>
      <w:r>
        <w:t>The</w:t>
      </w:r>
      <w:r w:rsidR="00C316ED">
        <w:t xml:space="preserve"> </w:t>
      </w:r>
      <w:r>
        <w:t>table</w:t>
      </w:r>
      <w:r w:rsidR="00C316ED">
        <w:t xml:space="preserve"> </w:t>
      </w:r>
      <w:r>
        <w:t>below</w:t>
      </w:r>
      <w:r w:rsidR="00C316ED">
        <w:t xml:space="preserve"> </w:t>
      </w:r>
      <w:r>
        <w:t>summarises</w:t>
      </w:r>
      <w:r w:rsidR="00C316ED">
        <w:t xml:space="preserve"> </w:t>
      </w:r>
      <w:r>
        <w:t>all</w:t>
      </w:r>
      <w:r w:rsidR="00C316ED">
        <w:t xml:space="preserve"> </w:t>
      </w:r>
      <w:r>
        <w:t>NABERS</w:t>
      </w:r>
      <w:r w:rsidR="00C316ED">
        <w:t xml:space="preserve"> </w:t>
      </w:r>
      <w:r>
        <w:t>rating</w:t>
      </w:r>
      <w:r w:rsidR="00C316ED">
        <w:t xml:space="preserve"> </w:t>
      </w:r>
      <w:r>
        <w:t>that</w:t>
      </w:r>
      <w:r w:rsidR="00C316ED">
        <w:t xml:space="preserve"> </w:t>
      </w:r>
      <w:r>
        <w:t>have</w:t>
      </w:r>
      <w:r w:rsidR="00C316ED">
        <w:t xml:space="preserve"> </w:t>
      </w:r>
      <w:r>
        <w:t>been</w:t>
      </w:r>
      <w:r w:rsidR="00C316ED">
        <w:t xml:space="preserve"> </w:t>
      </w:r>
      <w:r>
        <w:t>undertaken</w:t>
      </w:r>
      <w:r w:rsidR="00C316ED">
        <w:t xml:space="preserve"> </w:t>
      </w:r>
      <w:r>
        <w:t>by</w:t>
      </w:r>
      <w:r w:rsidR="00C316ED">
        <w:t xml:space="preserve"> </w:t>
      </w:r>
      <w:r>
        <w:t>landlords</w:t>
      </w:r>
      <w:r w:rsidR="00C316ED">
        <w:t xml:space="preserve"> </w:t>
      </w:r>
      <w:r>
        <w:t>through</w:t>
      </w:r>
      <w:r w:rsidR="00C316ED">
        <w:t xml:space="preserve"> </w:t>
      </w:r>
      <w:r>
        <w:t>SSP</w:t>
      </w:r>
      <w:r w:rsidR="00C316ED">
        <w:t xml:space="preserve"> </w:t>
      </w:r>
      <w:r>
        <w:t>lease</w:t>
      </w:r>
      <w:r w:rsidR="00C316ED">
        <w:t xml:space="preserve"> </w:t>
      </w:r>
      <w:r>
        <w:t>requirements</w:t>
      </w:r>
      <w:r w:rsidR="00C316ED">
        <w:t xml:space="preserve"> </w:t>
      </w:r>
      <w:r>
        <w:t>during</w:t>
      </w:r>
      <w:r w:rsidR="00C316ED">
        <w:t xml:space="preserve"> </w:t>
      </w:r>
      <w:r>
        <w:t>the</w:t>
      </w:r>
      <w:r w:rsidR="00C316ED">
        <w:rPr>
          <w:rFonts w:ascii="Cambria" w:hAnsi="Cambria" w:cs="Cambria"/>
        </w:rPr>
        <w:t xml:space="preserve"> </w:t>
      </w:r>
      <w:r>
        <w:t>current</w:t>
      </w:r>
      <w:r w:rsidR="00C316ED">
        <w:t xml:space="preserve"> </w:t>
      </w:r>
      <w:r>
        <w:t>reporting</w:t>
      </w:r>
      <w:r w:rsidR="00C316ED">
        <w:t xml:space="preserve"> </w:t>
      </w:r>
      <w:r>
        <w:t>period.</w:t>
      </w:r>
    </w:p>
    <w:tbl>
      <w:tblPr>
        <w:tblStyle w:val="TableGrid"/>
        <w:tblW w:w="0" w:type="auto"/>
        <w:tblLayout w:type="fixed"/>
        <w:tblLook w:val="0020" w:firstRow="1" w:lastRow="0" w:firstColumn="0" w:lastColumn="0" w:noHBand="0" w:noVBand="0"/>
      </w:tblPr>
      <w:tblGrid>
        <w:gridCol w:w="3964"/>
        <w:gridCol w:w="1843"/>
        <w:gridCol w:w="2267"/>
        <w:gridCol w:w="1418"/>
      </w:tblGrid>
      <w:tr w:rsidR="002E1D3C" w14:paraId="10E966B5" w14:textId="77777777" w:rsidTr="00297773">
        <w:trPr>
          <w:cantSplit/>
        </w:trPr>
        <w:tc>
          <w:tcPr>
            <w:tcW w:w="3964" w:type="dxa"/>
          </w:tcPr>
          <w:p w14:paraId="5413D46B" w14:textId="7AB4D472" w:rsidR="002E1D3C" w:rsidRDefault="007D671F" w:rsidP="00297773">
            <w:pPr>
              <w:pStyle w:val="TableColumnHeading"/>
            </w:pPr>
            <w:bookmarkStart w:id="190" w:name="ColumnTitles_137"/>
            <w:bookmarkEnd w:id="190"/>
            <w:r>
              <w:lastRenderedPageBreak/>
              <w:t>Name</w:t>
            </w:r>
            <w:r w:rsidR="00C316ED">
              <w:t xml:space="preserve"> </w:t>
            </w:r>
            <w:r>
              <w:t>of</w:t>
            </w:r>
            <w:r w:rsidR="00C316ED">
              <w:t xml:space="preserve"> </w:t>
            </w:r>
            <w:r>
              <w:t>building</w:t>
            </w:r>
          </w:p>
        </w:tc>
        <w:tc>
          <w:tcPr>
            <w:tcW w:w="1843" w:type="dxa"/>
          </w:tcPr>
          <w:p w14:paraId="17C8F027" w14:textId="6D503AF1" w:rsidR="002E1D3C" w:rsidRDefault="007D671F" w:rsidP="00297773">
            <w:pPr>
              <w:pStyle w:val="TableColumnHeading"/>
            </w:pPr>
            <w:r>
              <w:t>Building</w:t>
            </w:r>
            <w:r w:rsidR="00C316ED">
              <w:t xml:space="preserve"> </w:t>
            </w:r>
            <w:r>
              <w:t>type</w:t>
            </w:r>
          </w:p>
        </w:tc>
        <w:tc>
          <w:tcPr>
            <w:tcW w:w="2267" w:type="dxa"/>
          </w:tcPr>
          <w:p w14:paraId="12B1D57F" w14:textId="17A698E6" w:rsidR="002E1D3C" w:rsidRDefault="007D671F" w:rsidP="00297773">
            <w:pPr>
              <w:pStyle w:val="TableColumnHeading"/>
            </w:pPr>
            <w:r>
              <w:t>Rating</w:t>
            </w:r>
            <w:r w:rsidR="00C316ED">
              <w:t xml:space="preserve"> </w:t>
            </w:r>
            <w:r>
              <w:t>scheme</w:t>
            </w:r>
          </w:p>
        </w:tc>
        <w:tc>
          <w:tcPr>
            <w:tcW w:w="1418" w:type="dxa"/>
          </w:tcPr>
          <w:p w14:paraId="4B582DFF" w14:textId="77777777" w:rsidR="002E1D3C" w:rsidRDefault="007D671F" w:rsidP="00297773">
            <w:pPr>
              <w:pStyle w:val="TableColumnHeading"/>
              <w:jc w:val="right"/>
            </w:pPr>
            <w:r>
              <w:t>Rating</w:t>
            </w:r>
          </w:p>
        </w:tc>
      </w:tr>
      <w:tr w:rsidR="002E1D3C" w14:paraId="230C876A" w14:textId="77777777" w:rsidTr="00297773">
        <w:trPr>
          <w:cantSplit/>
        </w:trPr>
        <w:tc>
          <w:tcPr>
            <w:tcW w:w="3964" w:type="dxa"/>
          </w:tcPr>
          <w:p w14:paraId="6515E3C6" w14:textId="54385508" w:rsidR="002E1D3C" w:rsidRDefault="007D671F" w:rsidP="00297773">
            <w:pPr>
              <w:pStyle w:val="TableCopy"/>
            </w:pPr>
            <w:r>
              <w:t>East</w:t>
            </w:r>
            <w:r w:rsidR="00C316ED">
              <w:t xml:space="preserve"> </w:t>
            </w:r>
            <w:r>
              <w:t>Melbourne:</w:t>
            </w:r>
            <w:r w:rsidR="00C316ED">
              <w:t xml:space="preserve"> </w:t>
            </w:r>
            <w:r>
              <w:t>8</w:t>
            </w:r>
            <w:r w:rsidR="00C316ED">
              <w:rPr>
                <w:rFonts w:ascii="Cambria" w:hAnsi="Cambria" w:cs="Cambria"/>
              </w:rPr>
              <w:t xml:space="preserve"> </w:t>
            </w:r>
            <w:r>
              <w:t>Nicholson</w:t>
            </w:r>
            <w:r w:rsidR="00C316ED">
              <w:t xml:space="preserve"> </w:t>
            </w:r>
            <w:r>
              <w:t>Street</w:t>
            </w:r>
          </w:p>
        </w:tc>
        <w:tc>
          <w:tcPr>
            <w:tcW w:w="1843" w:type="dxa"/>
          </w:tcPr>
          <w:p w14:paraId="13D021B6" w14:textId="77777777" w:rsidR="002E1D3C" w:rsidRDefault="007D671F" w:rsidP="00297773">
            <w:pPr>
              <w:pStyle w:val="TableCopy"/>
            </w:pPr>
            <w:r>
              <w:t>Office</w:t>
            </w:r>
          </w:p>
        </w:tc>
        <w:tc>
          <w:tcPr>
            <w:tcW w:w="2267" w:type="dxa"/>
          </w:tcPr>
          <w:p w14:paraId="32AA037B" w14:textId="2209FC0A" w:rsidR="002E1D3C" w:rsidRDefault="007D671F" w:rsidP="00297773">
            <w:pPr>
              <w:pStyle w:val="TableCopy"/>
            </w:pPr>
            <w:r>
              <w:t>NABERS</w:t>
            </w:r>
            <w:r w:rsidR="00C316ED">
              <w:t xml:space="preserve"> </w:t>
            </w:r>
            <w:r>
              <w:t>–</w:t>
            </w:r>
            <w:r w:rsidR="00C316ED">
              <w:t xml:space="preserve"> </w:t>
            </w:r>
            <w:r>
              <w:t>Energy</w:t>
            </w:r>
          </w:p>
        </w:tc>
        <w:tc>
          <w:tcPr>
            <w:tcW w:w="1418" w:type="dxa"/>
          </w:tcPr>
          <w:p w14:paraId="3F5460A6" w14:textId="77777777" w:rsidR="002E1D3C" w:rsidRDefault="007D671F" w:rsidP="00297773">
            <w:pPr>
              <w:pStyle w:val="TableCopy"/>
              <w:jc w:val="right"/>
            </w:pPr>
            <w:r>
              <w:t>5.0</w:t>
            </w:r>
          </w:p>
        </w:tc>
      </w:tr>
      <w:tr w:rsidR="002E1D3C" w14:paraId="07827EBA" w14:textId="77777777" w:rsidTr="00297773">
        <w:trPr>
          <w:cantSplit/>
        </w:trPr>
        <w:tc>
          <w:tcPr>
            <w:tcW w:w="3964" w:type="dxa"/>
          </w:tcPr>
          <w:p w14:paraId="32B3AF72" w14:textId="1507D05F" w:rsidR="002E1D3C" w:rsidRDefault="007D671F" w:rsidP="00297773">
            <w:pPr>
              <w:pStyle w:val="TableCopy"/>
            </w:pPr>
            <w:r>
              <w:t>Melbourne:</w:t>
            </w:r>
            <w:r w:rsidR="00C316ED">
              <w:t xml:space="preserve"> </w:t>
            </w:r>
            <w:r>
              <w:t>2</w:t>
            </w:r>
            <w:r w:rsidR="00C316ED">
              <w:rPr>
                <w:rFonts w:ascii="Cambria" w:hAnsi="Cambria" w:cs="Cambria"/>
              </w:rPr>
              <w:t xml:space="preserve"> </w:t>
            </w:r>
            <w:r>
              <w:t>Lonsdale</w:t>
            </w:r>
            <w:r w:rsidR="00C316ED">
              <w:t xml:space="preserve"> </w:t>
            </w:r>
            <w:r>
              <w:t>Street</w:t>
            </w:r>
          </w:p>
        </w:tc>
        <w:tc>
          <w:tcPr>
            <w:tcW w:w="1843" w:type="dxa"/>
          </w:tcPr>
          <w:p w14:paraId="325E7C43" w14:textId="77777777" w:rsidR="002E1D3C" w:rsidRDefault="007D671F" w:rsidP="00297773">
            <w:pPr>
              <w:pStyle w:val="TableCopy"/>
            </w:pPr>
            <w:r>
              <w:t>Office</w:t>
            </w:r>
          </w:p>
        </w:tc>
        <w:tc>
          <w:tcPr>
            <w:tcW w:w="2267" w:type="dxa"/>
          </w:tcPr>
          <w:p w14:paraId="6DD1D3A1" w14:textId="0CB2CD05" w:rsidR="002E1D3C" w:rsidRDefault="007D671F" w:rsidP="00297773">
            <w:pPr>
              <w:pStyle w:val="TableCopy"/>
            </w:pPr>
            <w:r>
              <w:t>NABERS</w:t>
            </w:r>
            <w:r w:rsidR="00C316ED">
              <w:t xml:space="preserve"> </w:t>
            </w:r>
            <w:r>
              <w:t>–</w:t>
            </w:r>
            <w:r w:rsidR="00C316ED">
              <w:t xml:space="preserve"> </w:t>
            </w:r>
            <w:r>
              <w:t>Energy</w:t>
            </w:r>
          </w:p>
        </w:tc>
        <w:tc>
          <w:tcPr>
            <w:tcW w:w="1418" w:type="dxa"/>
          </w:tcPr>
          <w:p w14:paraId="25B0B7A8" w14:textId="77777777" w:rsidR="002E1D3C" w:rsidRDefault="007D671F" w:rsidP="00297773">
            <w:pPr>
              <w:pStyle w:val="TableCopy"/>
              <w:jc w:val="right"/>
            </w:pPr>
            <w:r>
              <w:t>5.5</w:t>
            </w:r>
          </w:p>
        </w:tc>
      </w:tr>
      <w:tr w:rsidR="002E1D3C" w14:paraId="2C58FA63" w14:textId="77777777" w:rsidTr="00297773">
        <w:trPr>
          <w:cantSplit/>
        </w:trPr>
        <w:tc>
          <w:tcPr>
            <w:tcW w:w="3964" w:type="dxa"/>
          </w:tcPr>
          <w:p w14:paraId="34445F1E" w14:textId="45EAEF77" w:rsidR="002E1D3C" w:rsidRDefault="007D671F" w:rsidP="00297773">
            <w:pPr>
              <w:pStyle w:val="TableCopy"/>
            </w:pPr>
            <w:r>
              <w:t>Melbourne:</w:t>
            </w:r>
            <w:r w:rsidR="00C316ED">
              <w:t xml:space="preserve"> </w:t>
            </w:r>
            <w:r>
              <w:t>150</w:t>
            </w:r>
            <w:r w:rsidR="00C316ED">
              <w:rPr>
                <w:rFonts w:ascii="Cambria" w:hAnsi="Cambria" w:cs="Cambria"/>
              </w:rPr>
              <w:t xml:space="preserve"> </w:t>
            </w:r>
            <w:r>
              <w:t>Lonsdale</w:t>
            </w:r>
            <w:r w:rsidR="00C316ED">
              <w:t xml:space="preserve"> </w:t>
            </w:r>
            <w:r>
              <w:t>Street</w:t>
            </w:r>
          </w:p>
        </w:tc>
        <w:tc>
          <w:tcPr>
            <w:tcW w:w="1843" w:type="dxa"/>
          </w:tcPr>
          <w:p w14:paraId="3E01C88E" w14:textId="77777777" w:rsidR="002E1D3C" w:rsidRDefault="007D671F" w:rsidP="00297773">
            <w:pPr>
              <w:pStyle w:val="TableCopy"/>
            </w:pPr>
            <w:r>
              <w:t>Office</w:t>
            </w:r>
          </w:p>
        </w:tc>
        <w:tc>
          <w:tcPr>
            <w:tcW w:w="2267" w:type="dxa"/>
          </w:tcPr>
          <w:p w14:paraId="6577D470" w14:textId="07420F73" w:rsidR="002E1D3C" w:rsidRDefault="007D671F" w:rsidP="00297773">
            <w:pPr>
              <w:pStyle w:val="TableCopy"/>
            </w:pPr>
            <w:r>
              <w:t>NABERS</w:t>
            </w:r>
            <w:r w:rsidR="00C316ED">
              <w:t xml:space="preserve"> </w:t>
            </w:r>
            <w:r>
              <w:t>–</w:t>
            </w:r>
            <w:r w:rsidR="00C316ED">
              <w:t xml:space="preserve"> </w:t>
            </w:r>
            <w:r>
              <w:t>Energy</w:t>
            </w:r>
          </w:p>
        </w:tc>
        <w:tc>
          <w:tcPr>
            <w:tcW w:w="1418" w:type="dxa"/>
          </w:tcPr>
          <w:p w14:paraId="411DB942" w14:textId="77777777" w:rsidR="002E1D3C" w:rsidRDefault="007D671F" w:rsidP="00297773">
            <w:pPr>
              <w:pStyle w:val="TableCopy"/>
              <w:jc w:val="right"/>
            </w:pPr>
            <w:r>
              <w:t>4.0</w:t>
            </w:r>
          </w:p>
        </w:tc>
      </w:tr>
      <w:tr w:rsidR="002E1D3C" w14:paraId="45F975F9" w14:textId="77777777" w:rsidTr="00297773">
        <w:trPr>
          <w:cantSplit/>
        </w:trPr>
        <w:tc>
          <w:tcPr>
            <w:tcW w:w="3964" w:type="dxa"/>
          </w:tcPr>
          <w:p w14:paraId="6C8A6089" w14:textId="2F5ADF3C" w:rsidR="002E1D3C" w:rsidRDefault="007D671F" w:rsidP="00297773">
            <w:pPr>
              <w:pStyle w:val="TableCopy"/>
            </w:pPr>
            <w:r>
              <w:t>Morwell:</w:t>
            </w:r>
            <w:r w:rsidR="00C316ED">
              <w:t xml:space="preserve"> </w:t>
            </w:r>
            <w:r>
              <w:t>Latrobe</w:t>
            </w:r>
            <w:r w:rsidR="00C316ED">
              <w:rPr>
                <w:rFonts w:ascii="Cambria" w:hAnsi="Cambria" w:cs="Cambria"/>
              </w:rPr>
              <w:t xml:space="preserve"> </w:t>
            </w:r>
            <w:r>
              <w:t>Valley</w:t>
            </w:r>
            <w:r w:rsidR="00C316ED">
              <w:t xml:space="preserve"> </w:t>
            </w:r>
            <w:r>
              <w:t>Government</w:t>
            </w:r>
            <w:r w:rsidR="00C316ED">
              <w:t xml:space="preserve"> </w:t>
            </w:r>
            <w:r>
              <w:t>Hub</w:t>
            </w:r>
          </w:p>
        </w:tc>
        <w:tc>
          <w:tcPr>
            <w:tcW w:w="1843" w:type="dxa"/>
          </w:tcPr>
          <w:p w14:paraId="13A646EE" w14:textId="77777777" w:rsidR="002E1D3C" w:rsidRDefault="007D671F" w:rsidP="00297773">
            <w:pPr>
              <w:pStyle w:val="TableCopy"/>
            </w:pPr>
            <w:r>
              <w:t>Office</w:t>
            </w:r>
          </w:p>
        </w:tc>
        <w:tc>
          <w:tcPr>
            <w:tcW w:w="2267" w:type="dxa"/>
          </w:tcPr>
          <w:p w14:paraId="6CFBE64F" w14:textId="49453EDE" w:rsidR="002E1D3C" w:rsidRDefault="007D671F" w:rsidP="00297773">
            <w:pPr>
              <w:pStyle w:val="TableCopy"/>
            </w:pPr>
            <w:r>
              <w:t>NABERS</w:t>
            </w:r>
            <w:r w:rsidR="00C316ED">
              <w:t xml:space="preserve"> </w:t>
            </w:r>
            <w:r>
              <w:t>–</w:t>
            </w:r>
            <w:r w:rsidR="00C316ED">
              <w:t xml:space="preserve"> </w:t>
            </w:r>
            <w:r>
              <w:t>Energy</w:t>
            </w:r>
          </w:p>
        </w:tc>
        <w:tc>
          <w:tcPr>
            <w:tcW w:w="1418" w:type="dxa"/>
          </w:tcPr>
          <w:p w14:paraId="16BF5A57" w14:textId="77777777" w:rsidR="002E1D3C" w:rsidRDefault="007D671F" w:rsidP="00297773">
            <w:pPr>
              <w:pStyle w:val="TableCopy"/>
              <w:jc w:val="right"/>
            </w:pPr>
            <w:r>
              <w:t>6.0</w:t>
            </w:r>
          </w:p>
        </w:tc>
      </w:tr>
      <w:tr w:rsidR="002E1D3C" w14:paraId="2CE142D7" w14:textId="77777777" w:rsidTr="00297773">
        <w:trPr>
          <w:cantSplit/>
        </w:trPr>
        <w:tc>
          <w:tcPr>
            <w:tcW w:w="3964" w:type="dxa"/>
          </w:tcPr>
          <w:p w14:paraId="0E2FBE68" w14:textId="6BA8A39C" w:rsidR="002E1D3C" w:rsidRDefault="007D671F" w:rsidP="00297773">
            <w:pPr>
              <w:pStyle w:val="TableCopy"/>
            </w:pPr>
            <w:proofErr w:type="spellStart"/>
            <w:r>
              <w:t>Orbost</w:t>
            </w:r>
            <w:proofErr w:type="spellEnd"/>
            <w:r>
              <w:t>:</w:t>
            </w:r>
            <w:r w:rsidR="00C316ED">
              <w:t xml:space="preserve"> </w:t>
            </w:r>
            <w:r>
              <w:t>171–173</w:t>
            </w:r>
            <w:r w:rsidR="00C316ED">
              <w:t xml:space="preserve"> </w:t>
            </w:r>
            <w:r>
              <w:t>Nicholson</w:t>
            </w:r>
            <w:r w:rsidR="00C316ED">
              <w:t xml:space="preserve"> </w:t>
            </w:r>
            <w:r>
              <w:t>Street</w:t>
            </w:r>
          </w:p>
        </w:tc>
        <w:tc>
          <w:tcPr>
            <w:tcW w:w="1843" w:type="dxa"/>
          </w:tcPr>
          <w:p w14:paraId="58A8534D" w14:textId="77777777" w:rsidR="002E1D3C" w:rsidRDefault="007D671F" w:rsidP="00297773">
            <w:pPr>
              <w:pStyle w:val="TableCopy"/>
            </w:pPr>
            <w:r>
              <w:t>Office</w:t>
            </w:r>
          </w:p>
        </w:tc>
        <w:tc>
          <w:tcPr>
            <w:tcW w:w="2267" w:type="dxa"/>
          </w:tcPr>
          <w:p w14:paraId="4C90A1AA" w14:textId="089282EB" w:rsidR="002E1D3C" w:rsidRDefault="007D671F" w:rsidP="00297773">
            <w:pPr>
              <w:pStyle w:val="TableCopy"/>
            </w:pPr>
            <w:r>
              <w:t>NABERS</w:t>
            </w:r>
            <w:r w:rsidR="00C316ED">
              <w:t xml:space="preserve"> </w:t>
            </w:r>
            <w:r>
              <w:t>–</w:t>
            </w:r>
            <w:r w:rsidR="00C316ED">
              <w:t xml:space="preserve"> </w:t>
            </w:r>
            <w:r>
              <w:t>Energy</w:t>
            </w:r>
          </w:p>
        </w:tc>
        <w:tc>
          <w:tcPr>
            <w:tcW w:w="1418" w:type="dxa"/>
          </w:tcPr>
          <w:p w14:paraId="6396D7CA" w14:textId="77777777" w:rsidR="002E1D3C" w:rsidRDefault="007D671F" w:rsidP="00297773">
            <w:pPr>
              <w:pStyle w:val="TableCopy"/>
              <w:jc w:val="right"/>
            </w:pPr>
            <w:r>
              <w:t>3.0</w:t>
            </w:r>
          </w:p>
        </w:tc>
      </w:tr>
    </w:tbl>
    <w:p w14:paraId="58CDFF81" w14:textId="77777777" w:rsidR="002E1D3C" w:rsidRDefault="002E1D3C" w:rsidP="00297773"/>
    <w:p w14:paraId="71CFEA0D" w14:textId="61754972" w:rsidR="002E1D3C" w:rsidRDefault="007D671F" w:rsidP="00297773">
      <w:r>
        <w:t>Additionally,</w:t>
      </w:r>
      <w:r w:rsidR="00C316ED">
        <w:t xml:space="preserve"> </w:t>
      </w:r>
      <w:r>
        <w:t>Agriculture</w:t>
      </w:r>
      <w:r w:rsidR="00C316ED">
        <w:t xml:space="preserve"> </w:t>
      </w:r>
      <w:r>
        <w:t>Victoria</w:t>
      </w:r>
      <w:r w:rsidR="00C316ED">
        <w:t xml:space="preserve"> </w:t>
      </w:r>
      <w:r>
        <w:t>has</w:t>
      </w:r>
      <w:r w:rsidR="00C316ED">
        <w:t xml:space="preserve"> </w:t>
      </w:r>
      <w:r>
        <w:t>a</w:t>
      </w:r>
      <w:r w:rsidR="00C316ED">
        <w:t xml:space="preserve"> </w:t>
      </w:r>
      <w:r>
        <w:t>network</w:t>
      </w:r>
      <w:r w:rsidR="00C316ED">
        <w:t xml:space="preserve"> </w:t>
      </w:r>
      <w:r>
        <w:t>of</w:t>
      </w:r>
      <w:r w:rsidR="00C316ED">
        <w:t xml:space="preserve"> </w:t>
      </w:r>
      <w:proofErr w:type="spellStart"/>
      <w:r>
        <w:t>SmartFarms</w:t>
      </w:r>
      <w:proofErr w:type="spellEnd"/>
      <w:r w:rsidR="00C316ED">
        <w:t xml:space="preserve"> </w:t>
      </w:r>
      <w:r>
        <w:t>(</w:t>
      </w:r>
      <w:proofErr w:type="spellStart"/>
      <w:r>
        <w:t>Ellinbank</w:t>
      </w:r>
      <w:proofErr w:type="spellEnd"/>
      <w:r>
        <w:t>,</w:t>
      </w:r>
      <w:r w:rsidR="00C316ED">
        <w:t xml:space="preserve"> </w:t>
      </w:r>
      <w:r>
        <w:t>Hamilton,</w:t>
      </w:r>
      <w:r w:rsidR="00C316ED">
        <w:t xml:space="preserve"> </w:t>
      </w:r>
      <w:r>
        <w:t>Horsham,</w:t>
      </w:r>
      <w:r w:rsidR="00C316ED">
        <w:t xml:space="preserve"> </w:t>
      </w:r>
      <w:proofErr w:type="gramStart"/>
      <w:r>
        <w:t>Mildura</w:t>
      </w:r>
      <w:proofErr w:type="gramEnd"/>
      <w:r w:rsidR="00C316ED">
        <w:t xml:space="preserve"> </w:t>
      </w:r>
      <w:r>
        <w:t>and</w:t>
      </w:r>
      <w:r w:rsidR="00C316ED">
        <w:t xml:space="preserve"> </w:t>
      </w:r>
      <w:r>
        <w:t>Tatura)</w:t>
      </w:r>
      <w:r w:rsidR="00C316ED">
        <w:t xml:space="preserve"> </w:t>
      </w:r>
      <w:r>
        <w:t>that</w:t>
      </w:r>
      <w:r w:rsidR="00C316ED">
        <w:t xml:space="preserve"> </w:t>
      </w:r>
      <w:r>
        <w:t>focus</w:t>
      </w:r>
      <w:r w:rsidR="00C316ED">
        <w:t xml:space="preserve"> </w:t>
      </w:r>
      <w:r>
        <w:t>on</w:t>
      </w:r>
      <w:r w:rsidR="00C316ED">
        <w:t xml:space="preserve"> </w:t>
      </w:r>
      <w:r>
        <w:t>research</w:t>
      </w:r>
      <w:r w:rsidR="00C316ED">
        <w:t xml:space="preserve"> </w:t>
      </w:r>
      <w:r>
        <w:t>and</w:t>
      </w:r>
      <w:r w:rsidR="00C316ED">
        <w:t xml:space="preserve"> </w:t>
      </w:r>
      <w:r>
        <w:t>innovation,</w:t>
      </w:r>
      <w:r w:rsidR="00C316ED">
        <w:t xml:space="preserve"> </w:t>
      </w:r>
      <w:r>
        <w:t>and</w:t>
      </w:r>
      <w:r w:rsidR="00C316ED">
        <w:t xml:space="preserve"> </w:t>
      </w:r>
      <w:r>
        <w:t>are</w:t>
      </w:r>
      <w:r w:rsidR="00C316ED">
        <w:t xml:space="preserve"> </w:t>
      </w:r>
      <w:r>
        <w:t>committed</w:t>
      </w:r>
      <w:r w:rsidR="00C316ED">
        <w:t xml:space="preserve"> </w:t>
      </w:r>
      <w:r>
        <w:t>to</w:t>
      </w:r>
      <w:r w:rsidR="00C316ED">
        <w:t xml:space="preserve"> </w:t>
      </w:r>
      <w:r>
        <w:t>demonstrating</w:t>
      </w:r>
      <w:r w:rsidR="00C316ED">
        <w:t xml:space="preserve"> </w:t>
      </w:r>
      <w:r>
        <w:t>emerging</w:t>
      </w:r>
      <w:r w:rsidR="00C316ED">
        <w:t xml:space="preserve"> </w:t>
      </w:r>
      <w:r>
        <w:t>technologies,</w:t>
      </w:r>
      <w:r w:rsidR="00C316ED">
        <w:t xml:space="preserve"> </w:t>
      </w:r>
      <w:r>
        <w:t>such</w:t>
      </w:r>
      <w:r w:rsidR="00C316ED">
        <w:t xml:space="preserve"> </w:t>
      </w:r>
      <w:r>
        <w:t>as</w:t>
      </w:r>
      <w:r w:rsidR="00C316ED">
        <w:t xml:space="preserve"> </w:t>
      </w:r>
      <w:r>
        <w:t>emissions</w:t>
      </w:r>
      <w:r w:rsidR="00C316ED">
        <w:t xml:space="preserve"> </w:t>
      </w:r>
      <w:r>
        <w:t>reduction</w:t>
      </w:r>
      <w:r w:rsidR="00C316ED">
        <w:t xml:space="preserve"> </w:t>
      </w:r>
      <w:r>
        <w:t>activities,</w:t>
      </w:r>
      <w:r w:rsidR="00C316ED">
        <w:t xml:space="preserve"> </w:t>
      </w:r>
      <w:r>
        <w:t>to</w:t>
      </w:r>
      <w:r w:rsidR="00C316ED">
        <w:t xml:space="preserve"> </w:t>
      </w:r>
      <w:r>
        <w:t>the</w:t>
      </w:r>
      <w:r w:rsidR="00C316ED">
        <w:t xml:space="preserve"> </w:t>
      </w:r>
      <w:r>
        <w:t>wider</w:t>
      </w:r>
      <w:r w:rsidR="00C316ED">
        <w:t xml:space="preserve"> </w:t>
      </w:r>
      <w:r>
        <w:t>agricultural</w:t>
      </w:r>
      <w:r w:rsidR="00C316ED">
        <w:t xml:space="preserve"> </w:t>
      </w:r>
      <w:r>
        <w:t>industry.</w:t>
      </w:r>
      <w:r w:rsidR="00C316ED">
        <w:t xml:space="preserve"> </w:t>
      </w:r>
      <w:r>
        <w:t>For</w:t>
      </w:r>
      <w:r w:rsidR="00C316ED">
        <w:t xml:space="preserve"> </w:t>
      </w:r>
      <w:r>
        <w:t>example,</w:t>
      </w:r>
      <w:r w:rsidR="00C316ED">
        <w:t xml:space="preserve"> </w:t>
      </w:r>
      <w:r>
        <w:t>the</w:t>
      </w:r>
      <w:r w:rsidR="00C316ED">
        <w:t xml:space="preserve"> </w:t>
      </w:r>
      <w:r>
        <w:t>Horsham</w:t>
      </w:r>
      <w:r w:rsidR="00C316ED">
        <w:t xml:space="preserve"> </w:t>
      </w:r>
      <w:proofErr w:type="spellStart"/>
      <w:r>
        <w:t>SmartFarm</w:t>
      </w:r>
      <w:proofErr w:type="spellEnd"/>
      <w:r w:rsidR="00C316ED">
        <w:t xml:space="preserve"> </w:t>
      </w:r>
      <w:r>
        <w:t>is</w:t>
      </w:r>
      <w:r w:rsidR="00C316ED">
        <w:t xml:space="preserve"> </w:t>
      </w:r>
      <w:r>
        <w:t>exploring</w:t>
      </w:r>
      <w:r w:rsidR="00C316ED">
        <w:t xml:space="preserve"> </w:t>
      </w:r>
      <w:r>
        <w:t>the</w:t>
      </w:r>
      <w:r w:rsidR="00C316ED">
        <w:t xml:space="preserve"> </w:t>
      </w:r>
      <w:r>
        <w:t>use</w:t>
      </w:r>
      <w:r w:rsidR="00C316ED">
        <w:t xml:space="preserve"> </w:t>
      </w:r>
      <w:r>
        <w:t>of</w:t>
      </w:r>
      <w:r w:rsidR="00C316ED">
        <w:t xml:space="preserve"> </w:t>
      </w:r>
      <w:r>
        <w:t>a</w:t>
      </w:r>
      <w:r w:rsidR="00C316ED">
        <w:t xml:space="preserve"> </w:t>
      </w:r>
      <w:r>
        <w:t>Ground</w:t>
      </w:r>
      <w:r w:rsidR="00C316ED">
        <w:t xml:space="preserve"> </w:t>
      </w:r>
      <w:r>
        <w:t>Source</w:t>
      </w:r>
      <w:r w:rsidR="00C316ED">
        <w:t xml:space="preserve"> </w:t>
      </w:r>
      <w:r>
        <w:t>Heat</w:t>
      </w:r>
      <w:r w:rsidR="00C316ED">
        <w:t xml:space="preserve"> </w:t>
      </w:r>
      <w:r>
        <w:t>Exchange</w:t>
      </w:r>
      <w:r w:rsidR="00C316ED">
        <w:t xml:space="preserve"> </w:t>
      </w:r>
      <w:r>
        <w:t>system</w:t>
      </w:r>
      <w:r w:rsidR="00C316ED">
        <w:t xml:space="preserve"> </w:t>
      </w:r>
      <w:r>
        <w:t>that</w:t>
      </w:r>
      <w:r w:rsidR="00C316ED">
        <w:t xml:space="preserve"> </w:t>
      </w:r>
      <w:r>
        <w:t>uses</w:t>
      </w:r>
      <w:r w:rsidR="00C316ED">
        <w:t xml:space="preserve"> </w:t>
      </w:r>
      <w:r>
        <w:t>the</w:t>
      </w:r>
      <w:r w:rsidR="00C316ED">
        <w:t xml:space="preserve"> </w:t>
      </w:r>
      <w:r>
        <w:t>excess</w:t>
      </w:r>
      <w:r w:rsidR="00C316ED">
        <w:t xml:space="preserve"> </w:t>
      </w:r>
      <w:r>
        <w:t>heat</w:t>
      </w:r>
      <w:r w:rsidR="00C316ED">
        <w:t xml:space="preserve"> </w:t>
      </w:r>
      <w:r>
        <w:t>from</w:t>
      </w:r>
      <w:r w:rsidR="00C316ED">
        <w:t xml:space="preserve"> </w:t>
      </w:r>
      <w:r>
        <w:t>the</w:t>
      </w:r>
      <w:r w:rsidR="00C316ED">
        <w:t xml:space="preserve"> </w:t>
      </w:r>
      <w:r>
        <w:t>cooling</w:t>
      </w:r>
      <w:r w:rsidR="00C316ED">
        <w:t xml:space="preserve"> </w:t>
      </w:r>
      <w:r>
        <w:t>of</w:t>
      </w:r>
      <w:r w:rsidR="00C316ED">
        <w:t xml:space="preserve"> </w:t>
      </w:r>
      <w:r>
        <w:t>one</w:t>
      </w:r>
      <w:r w:rsidR="00C316ED">
        <w:t xml:space="preserve"> </w:t>
      </w:r>
      <w:r>
        <w:t>glasshouse</w:t>
      </w:r>
      <w:r w:rsidR="00C316ED">
        <w:t xml:space="preserve"> </w:t>
      </w:r>
      <w:r>
        <w:t>for</w:t>
      </w:r>
      <w:r w:rsidR="00C316ED">
        <w:t xml:space="preserve"> </w:t>
      </w:r>
      <w:r>
        <w:t>other</w:t>
      </w:r>
      <w:r w:rsidR="00C316ED">
        <w:t xml:space="preserve"> </w:t>
      </w:r>
      <w:r>
        <w:t>heating</w:t>
      </w:r>
      <w:r w:rsidR="00C316ED">
        <w:t xml:space="preserve"> </w:t>
      </w:r>
      <w:r>
        <w:t>requirements</w:t>
      </w:r>
      <w:r w:rsidR="00C316ED">
        <w:t xml:space="preserve"> </w:t>
      </w:r>
      <w:r>
        <w:t>across</w:t>
      </w:r>
      <w:r w:rsidR="00C316ED">
        <w:t xml:space="preserve"> </w:t>
      </w:r>
      <w:r>
        <w:t>the</w:t>
      </w:r>
      <w:r w:rsidR="00C316ED">
        <w:t xml:space="preserve"> </w:t>
      </w:r>
      <w:r>
        <w:t>site.</w:t>
      </w:r>
      <w:r w:rsidR="00C316ED">
        <w:t xml:space="preserve"> </w:t>
      </w:r>
      <w:r>
        <w:t>This</w:t>
      </w:r>
      <w:r w:rsidR="00C316ED">
        <w:t xml:space="preserve"> </w:t>
      </w:r>
      <w:r>
        <w:t>replaces</w:t>
      </w:r>
      <w:r w:rsidR="00C316ED">
        <w:t xml:space="preserve"> </w:t>
      </w:r>
      <w:r>
        <w:t>emissions-heavy</w:t>
      </w:r>
      <w:r w:rsidR="00C316ED">
        <w:t xml:space="preserve"> </w:t>
      </w:r>
      <w:r>
        <w:t>conventional</w:t>
      </w:r>
      <w:r w:rsidR="00C316ED">
        <w:t xml:space="preserve"> </w:t>
      </w:r>
      <w:r>
        <w:t>heating</w:t>
      </w:r>
      <w:r w:rsidR="00C316ED">
        <w:t xml:space="preserve"> </w:t>
      </w:r>
      <w:r>
        <w:t>and</w:t>
      </w:r>
      <w:r w:rsidR="00C316ED">
        <w:t xml:space="preserve"> </w:t>
      </w:r>
      <w:r>
        <w:t>cooling</w:t>
      </w:r>
      <w:r w:rsidR="00C316ED">
        <w:t xml:space="preserve"> </w:t>
      </w:r>
      <w:r>
        <w:t>systems</w:t>
      </w:r>
      <w:r w:rsidR="00C316ED">
        <w:t xml:space="preserve"> </w:t>
      </w:r>
      <w:r>
        <w:t>and</w:t>
      </w:r>
      <w:r w:rsidR="00C316ED">
        <w:t xml:space="preserve"> </w:t>
      </w:r>
      <w:r>
        <w:t>provides</w:t>
      </w:r>
      <w:r w:rsidR="00C316ED">
        <w:t xml:space="preserve"> </w:t>
      </w:r>
      <w:r>
        <w:t>increased</w:t>
      </w:r>
      <w:r w:rsidR="00C316ED">
        <w:t xml:space="preserve"> </w:t>
      </w:r>
      <w:r>
        <w:t>knowledge</w:t>
      </w:r>
      <w:r w:rsidR="00C316ED">
        <w:t xml:space="preserve"> </w:t>
      </w:r>
      <w:r>
        <w:t>of</w:t>
      </w:r>
      <w:r w:rsidR="00C316ED">
        <w:t xml:space="preserve"> </w:t>
      </w:r>
      <w:r>
        <w:t>the</w:t>
      </w:r>
      <w:r w:rsidR="00C316ED">
        <w:t xml:space="preserve"> </w:t>
      </w:r>
      <w:r>
        <w:t>options</w:t>
      </w:r>
      <w:r w:rsidR="00C316ED">
        <w:t xml:space="preserve"> </w:t>
      </w:r>
      <w:r>
        <w:t>for</w:t>
      </w:r>
      <w:r w:rsidR="00C316ED">
        <w:t xml:space="preserve"> </w:t>
      </w:r>
      <w:r>
        <w:t>the</w:t>
      </w:r>
      <w:r w:rsidR="00C316ED">
        <w:t xml:space="preserve"> </w:t>
      </w:r>
      <w:r>
        <w:t>agriculture</w:t>
      </w:r>
      <w:r w:rsidR="00C316ED">
        <w:t xml:space="preserve"> </w:t>
      </w:r>
      <w:r>
        <w:t>industry.</w:t>
      </w:r>
    </w:p>
    <w:p w14:paraId="5052EE08" w14:textId="09635E5C" w:rsidR="002E1D3C" w:rsidRPr="00297773" w:rsidRDefault="007D671F" w:rsidP="00297773">
      <w:r w:rsidRPr="00297773">
        <w:t>The</w:t>
      </w:r>
      <w:r w:rsidR="00C316ED" w:rsidRPr="00297773">
        <w:t xml:space="preserve"> </w:t>
      </w:r>
      <w:proofErr w:type="spellStart"/>
      <w:r w:rsidRPr="00297773">
        <w:t>SmartFarms</w:t>
      </w:r>
      <w:proofErr w:type="spellEnd"/>
      <w:r w:rsidR="00C316ED" w:rsidRPr="00297773">
        <w:t xml:space="preserve"> </w:t>
      </w:r>
      <w:r w:rsidRPr="00297773">
        <w:t>are</w:t>
      </w:r>
      <w:r w:rsidR="00C316ED" w:rsidRPr="00297773">
        <w:t xml:space="preserve"> </w:t>
      </w:r>
      <w:r w:rsidRPr="00297773">
        <w:t>also</w:t>
      </w:r>
      <w:r w:rsidR="00C316ED" w:rsidRPr="00297773">
        <w:t xml:space="preserve"> </w:t>
      </w:r>
      <w:r w:rsidRPr="00297773">
        <w:t>exploring</w:t>
      </w:r>
      <w:r w:rsidR="00C316ED" w:rsidRPr="00297773">
        <w:t xml:space="preserve"> </w:t>
      </w:r>
      <w:r w:rsidRPr="00297773">
        <w:t>electrification</w:t>
      </w:r>
      <w:r w:rsidR="00C316ED" w:rsidRPr="00297773">
        <w:t xml:space="preserve"> </w:t>
      </w:r>
      <w:r w:rsidRPr="00297773">
        <w:t>of</w:t>
      </w:r>
      <w:r w:rsidR="00C316ED" w:rsidRPr="00297773">
        <w:t xml:space="preserve"> </w:t>
      </w:r>
      <w:r w:rsidRPr="00297773">
        <w:t>their</w:t>
      </w:r>
      <w:r w:rsidR="00C316ED" w:rsidRPr="00297773">
        <w:t xml:space="preserve"> </w:t>
      </w:r>
      <w:r w:rsidRPr="00297773">
        <w:t>vehicles.</w:t>
      </w:r>
      <w:r w:rsidR="00C316ED" w:rsidRPr="00297773">
        <w:t xml:space="preserve"> </w:t>
      </w:r>
      <w:r w:rsidRPr="00297773">
        <w:t>While</w:t>
      </w:r>
      <w:r w:rsidR="00C316ED" w:rsidRPr="00297773">
        <w:t xml:space="preserve"> </w:t>
      </w:r>
      <w:r w:rsidRPr="00297773">
        <w:t>there</w:t>
      </w:r>
      <w:r w:rsidR="00C316ED" w:rsidRPr="00297773">
        <w:t xml:space="preserve"> </w:t>
      </w:r>
      <w:r w:rsidRPr="00297773">
        <w:t>are</w:t>
      </w:r>
      <w:r w:rsidR="00C316ED" w:rsidRPr="00297773">
        <w:t xml:space="preserve"> </w:t>
      </w:r>
      <w:r w:rsidRPr="00297773">
        <w:t>currently</w:t>
      </w:r>
      <w:r w:rsidR="00C316ED" w:rsidRPr="00297773">
        <w:t xml:space="preserve"> </w:t>
      </w:r>
      <w:r w:rsidRPr="00297773">
        <w:t>limited</w:t>
      </w:r>
      <w:r w:rsidR="00C316ED" w:rsidRPr="00297773">
        <w:t xml:space="preserve"> </w:t>
      </w:r>
      <w:r w:rsidRPr="00297773">
        <w:t>options</w:t>
      </w:r>
      <w:r w:rsidR="00C316ED" w:rsidRPr="00297773">
        <w:t xml:space="preserve"> </w:t>
      </w:r>
      <w:r w:rsidRPr="00297773">
        <w:t>to</w:t>
      </w:r>
      <w:r w:rsidR="00C316ED" w:rsidRPr="00297773">
        <w:t xml:space="preserve"> </w:t>
      </w:r>
      <w:r w:rsidRPr="00297773">
        <w:t>reduce</w:t>
      </w:r>
      <w:r w:rsidR="00C316ED" w:rsidRPr="00297773">
        <w:t xml:space="preserve"> </w:t>
      </w:r>
      <w:r w:rsidRPr="00297773">
        <w:t>emissions</w:t>
      </w:r>
      <w:r w:rsidR="00C316ED" w:rsidRPr="00297773">
        <w:t xml:space="preserve"> </w:t>
      </w:r>
      <w:r w:rsidRPr="00297773">
        <w:t>from</w:t>
      </w:r>
      <w:r w:rsidR="00C316ED" w:rsidRPr="00297773">
        <w:t xml:space="preserve"> </w:t>
      </w:r>
      <w:r w:rsidRPr="00297773">
        <w:t>heavy</w:t>
      </w:r>
      <w:r w:rsidR="00C316ED" w:rsidRPr="00297773">
        <w:t xml:space="preserve"> </w:t>
      </w:r>
      <w:r w:rsidRPr="00297773">
        <w:t>machinery,</w:t>
      </w:r>
      <w:r w:rsidR="00C316ED" w:rsidRPr="00297773">
        <w:t xml:space="preserve"> </w:t>
      </w:r>
      <w:proofErr w:type="spellStart"/>
      <w:r w:rsidRPr="00297773">
        <w:t>AgVic</w:t>
      </w:r>
      <w:proofErr w:type="spellEnd"/>
      <w:r w:rsidR="00C316ED" w:rsidRPr="00297773">
        <w:t xml:space="preserve"> </w:t>
      </w:r>
      <w:r w:rsidRPr="00297773">
        <w:t>is</w:t>
      </w:r>
      <w:r w:rsidR="00C316ED" w:rsidRPr="00297773">
        <w:t xml:space="preserve"> </w:t>
      </w:r>
      <w:r w:rsidRPr="00297773">
        <w:t>exploring</w:t>
      </w:r>
      <w:r w:rsidR="00C316ED" w:rsidRPr="00297773">
        <w:t xml:space="preserve"> </w:t>
      </w:r>
      <w:r w:rsidRPr="00297773">
        <w:t>options</w:t>
      </w:r>
      <w:r w:rsidR="00C316ED" w:rsidRPr="00297773">
        <w:t xml:space="preserve"> </w:t>
      </w:r>
      <w:r w:rsidRPr="00297773">
        <w:t>for</w:t>
      </w:r>
      <w:r w:rsidR="00C316ED" w:rsidRPr="00297773">
        <w:t xml:space="preserve"> </w:t>
      </w:r>
      <w:r w:rsidRPr="00297773">
        <w:t>side-by-side</w:t>
      </w:r>
      <w:r w:rsidR="00C316ED" w:rsidRPr="00297773">
        <w:t xml:space="preserve"> </w:t>
      </w:r>
      <w:r w:rsidRPr="00297773">
        <w:t>vehicles.</w:t>
      </w:r>
      <w:r w:rsidR="00C316ED" w:rsidRPr="00297773">
        <w:t xml:space="preserve"> </w:t>
      </w:r>
      <w:r w:rsidRPr="00297773">
        <w:t>The</w:t>
      </w:r>
      <w:r w:rsidR="00C316ED" w:rsidRPr="00297773">
        <w:t xml:space="preserve"> </w:t>
      </w:r>
      <w:proofErr w:type="spellStart"/>
      <w:r w:rsidRPr="00297773">
        <w:t>Ellinbank</w:t>
      </w:r>
      <w:proofErr w:type="spellEnd"/>
      <w:r w:rsidR="00C316ED" w:rsidRPr="00297773">
        <w:t xml:space="preserve"> </w:t>
      </w:r>
      <w:proofErr w:type="spellStart"/>
      <w:r w:rsidRPr="00297773">
        <w:t>SmartFarm</w:t>
      </w:r>
      <w:proofErr w:type="spellEnd"/>
      <w:r w:rsidR="00C316ED" w:rsidRPr="00297773">
        <w:t xml:space="preserve"> </w:t>
      </w:r>
      <w:r w:rsidRPr="00297773">
        <w:t>has</w:t>
      </w:r>
      <w:r w:rsidR="00C316ED" w:rsidRPr="00297773">
        <w:t xml:space="preserve"> </w:t>
      </w:r>
      <w:r w:rsidRPr="00297773">
        <w:t>a</w:t>
      </w:r>
      <w:r w:rsidR="00C316ED" w:rsidRPr="00297773">
        <w:t xml:space="preserve"> </w:t>
      </w:r>
      <w:r w:rsidRPr="00297773">
        <w:t>fleet</w:t>
      </w:r>
      <w:r w:rsidR="00C316ED" w:rsidRPr="00297773">
        <w:t xml:space="preserve"> </w:t>
      </w:r>
      <w:r w:rsidRPr="00297773">
        <w:t>of</w:t>
      </w:r>
      <w:r w:rsidR="00C316ED" w:rsidRPr="00297773">
        <w:t xml:space="preserve"> </w:t>
      </w:r>
      <w:r w:rsidRPr="00297773">
        <w:t>10</w:t>
      </w:r>
      <w:r w:rsidR="00C316ED" w:rsidRPr="00297773">
        <w:t xml:space="preserve"> </w:t>
      </w:r>
      <w:r w:rsidRPr="00297773">
        <w:t>side-by-side</w:t>
      </w:r>
      <w:r w:rsidR="00C316ED" w:rsidRPr="00297773">
        <w:t xml:space="preserve"> </w:t>
      </w:r>
      <w:r w:rsidRPr="00297773">
        <w:t>vehicles,</w:t>
      </w:r>
      <w:r w:rsidR="00C316ED" w:rsidRPr="00297773">
        <w:t xml:space="preserve"> </w:t>
      </w:r>
      <w:r w:rsidRPr="00297773">
        <w:t>five</w:t>
      </w:r>
      <w:r w:rsidR="00C316ED" w:rsidRPr="00297773">
        <w:t xml:space="preserve"> </w:t>
      </w:r>
      <w:r w:rsidRPr="00297773">
        <w:t>of</w:t>
      </w:r>
      <w:r w:rsidR="00C316ED" w:rsidRPr="00297773">
        <w:t xml:space="preserve"> </w:t>
      </w:r>
      <w:r w:rsidRPr="00297773">
        <w:t>which</w:t>
      </w:r>
      <w:r w:rsidR="00C316ED" w:rsidRPr="00297773">
        <w:t xml:space="preserve"> </w:t>
      </w:r>
      <w:r w:rsidRPr="00297773">
        <w:t>are</w:t>
      </w:r>
      <w:r w:rsidR="00C316ED" w:rsidRPr="00297773">
        <w:t xml:space="preserve"> </w:t>
      </w:r>
      <w:r w:rsidRPr="00297773">
        <w:t>now</w:t>
      </w:r>
      <w:r w:rsidR="00C316ED" w:rsidRPr="00297773">
        <w:t xml:space="preserve"> </w:t>
      </w:r>
      <w:r w:rsidRPr="00297773">
        <w:t>electric</w:t>
      </w:r>
      <w:r w:rsidR="00C316ED" w:rsidRPr="00297773">
        <w:t xml:space="preserve"> </w:t>
      </w:r>
      <w:r w:rsidRPr="00297773">
        <w:t>versions.</w:t>
      </w:r>
      <w:r w:rsidR="00C316ED" w:rsidRPr="00297773">
        <w:t xml:space="preserve"> </w:t>
      </w:r>
      <w:r w:rsidRPr="00297773">
        <w:t>This</w:t>
      </w:r>
      <w:r w:rsidR="00C316ED" w:rsidRPr="00297773">
        <w:t xml:space="preserve"> </w:t>
      </w:r>
      <w:r w:rsidRPr="00297773">
        <w:t>is</w:t>
      </w:r>
      <w:r w:rsidR="00C316ED" w:rsidRPr="00297773">
        <w:t xml:space="preserve"> </w:t>
      </w:r>
      <w:r w:rsidRPr="00297773">
        <w:t>helping</w:t>
      </w:r>
      <w:r w:rsidR="00C316ED" w:rsidRPr="00297773">
        <w:t xml:space="preserve"> </w:t>
      </w:r>
      <w:proofErr w:type="spellStart"/>
      <w:r w:rsidRPr="00297773">
        <w:t>Ellinbank</w:t>
      </w:r>
      <w:proofErr w:type="spellEnd"/>
      <w:r w:rsidR="00C316ED" w:rsidRPr="00297773">
        <w:t xml:space="preserve"> </w:t>
      </w:r>
      <w:r w:rsidRPr="00297773">
        <w:t>make</w:t>
      </w:r>
      <w:r w:rsidR="00C316ED" w:rsidRPr="00297773">
        <w:t xml:space="preserve"> </w:t>
      </w:r>
      <w:r w:rsidRPr="00297773">
        <w:t>progress</w:t>
      </w:r>
      <w:r w:rsidR="00C316ED" w:rsidRPr="00297773">
        <w:t xml:space="preserve"> </w:t>
      </w:r>
      <w:r w:rsidRPr="00297773">
        <w:t>towards</w:t>
      </w:r>
      <w:r w:rsidR="00C316ED" w:rsidRPr="00297773">
        <w:t xml:space="preserve"> </w:t>
      </w:r>
      <w:r w:rsidRPr="00297773">
        <w:t>its</w:t>
      </w:r>
      <w:r w:rsidR="00C316ED" w:rsidRPr="00297773">
        <w:t xml:space="preserve"> </w:t>
      </w:r>
      <w:r w:rsidRPr="00297773">
        <w:t>goal</w:t>
      </w:r>
      <w:r w:rsidR="00C316ED" w:rsidRPr="00297773">
        <w:t xml:space="preserve"> </w:t>
      </w:r>
      <w:r w:rsidRPr="00297773">
        <w:t>of</w:t>
      </w:r>
      <w:r w:rsidR="00C316ED" w:rsidRPr="00297773">
        <w:t xml:space="preserve"> </w:t>
      </w:r>
      <w:r w:rsidRPr="00297773">
        <w:t>being</w:t>
      </w:r>
      <w:r w:rsidR="00C316ED" w:rsidRPr="00297773">
        <w:t xml:space="preserve"> </w:t>
      </w:r>
      <w:r w:rsidRPr="00297773">
        <w:t>the</w:t>
      </w:r>
      <w:r w:rsidR="00C316ED" w:rsidRPr="00297773">
        <w:t xml:space="preserve"> </w:t>
      </w:r>
      <w:r w:rsidRPr="00297773">
        <w:t>world’s</w:t>
      </w:r>
      <w:r w:rsidR="00C316ED" w:rsidRPr="00297773">
        <w:t xml:space="preserve"> </w:t>
      </w:r>
      <w:r w:rsidRPr="00297773">
        <w:t>first</w:t>
      </w:r>
      <w:r w:rsidR="00C316ED" w:rsidRPr="00297773">
        <w:t xml:space="preserve"> </w:t>
      </w:r>
      <w:r w:rsidRPr="00297773">
        <w:t>carbon-neutral</w:t>
      </w:r>
      <w:r w:rsidR="00C316ED" w:rsidRPr="00297773">
        <w:t xml:space="preserve"> </w:t>
      </w:r>
      <w:r w:rsidRPr="00297773">
        <w:t>dairy</w:t>
      </w:r>
      <w:r w:rsidR="00C316ED" w:rsidRPr="00297773">
        <w:t xml:space="preserve"> </w:t>
      </w:r>
      <w:r w:rsidRPr="00297773">
        <w:t>farm.</w:t>
      </w:r>
    </w:p>
    <w:p w14:paraId="188285BF" w14:textId="3DE0B767" w:rsidR="002E1D3C" w:rsidRDefault="007D671F" w:rsidP="00297773">
      <w:pPr>
        <w:pStyle w:val="Heading2"/>
      </w:pPr>
      <w:bookmarkStart w:id="191" w:name="_Toc151731582"/>
      <w:r>
        <w:t>Sustainable</w:t>
      </w:r>
      <w:r w:rsidR="00C316ED">
        <w:t xml:space="preserve"> </w:t>
      </w:r>
      <w:r>
        <w:t>procurement</w:t>
      </w:r>
      <w:bookmarkEnd w:id="191"/>
    </w:p>
    <w:p w14:paraId="6251A5E2" w14:textId="69F7CE5B" w:rsidR="002E1D3C" w:rsidRDefault="007D671F" w:rsidP="00297773">
      <w:r>
        <w:t>DEECA</w:t>
      </w:r>
      <w:r w:rsidR="00C316ED">
        <w:t xml:space="preserve"> </w:t>
      </w:r>
      <w:r>
        <w:t>considers</w:t>
      </w:r>
      <w:r w:rsidR="00C316ED">
        <w:t xml:space="preserve"> </w:t>
      </w:r>
      <w:r>
        <w:t>sustainable</w:t>
      </w:r>
      <w:r w:rsidR="00C316ED">
        <w:t xml:space="preserve"> </w:t>
      </w:r>
      <w:r>
        <w:t>procurement</w:t>
      </w:r>
      <w:r w:rsidR="00C316ED">
        <w:t xml:space="preserve"> </w:t>
      </w:r>
      <w:r>
        <w:t>objectives</w:t>
      </w:r>
      <w:r w:rsidR="00C316ED">
        <w:t xml:space="preserve"> </w:t>
      </w:r>
      <w:r>
        <w:t>through</w:t>
      </w:r>
      <w:r w:rsidR="00C316ED">
        <w:t xml:space="preserve"> </w:t>
      </w:r>
      <w:r>
        <w:t>its</w:t>
      </w:r>
      <w:r w:rsidR="00C316ED">
        <w:t xml:space="preserve"> </w:t>
      </w:r>
      <w:r>
        <w:t>implementation</w:t>
      </w:r>
      <w:r w:rsidR="00C316ED">
        <w:t xml:space="preserve"> </w:t>
      </w:r>
      <w:r>
        <w:t>of</w:t>
      </w:r>
      <w:r w:rsidR="00C316ED">
        <w:t xml:space="preserve"> </w:t>
      </w:r>
      <w:r>
        <w:t>Victoria’s</w:t>
      </w:r>
      <w:r w:rsidR="00C316ED">
        <w:t xml:space="preserve"> </w:t>
      </w:r>
      <w:r>
        <w:t>Social</w:t>
      </w:r>
      <w:r w:rsidR="00C316ED">
        <w:t xml:space="preserve"> </w:t>
      </w:r>
      <w:r>
        <w:t>Procurement</w:t>
      </w:r>
      <w:r w:rsidR="00C316ED">
        <w:t xml:space="preserve"> </w:t>
      </w:r>
      <w:r>
        <w:t>Framework,</w:t>
      </w:r>
      <w:r w:rsidR="00C316ED">
        <w:t xml:space="preserve"> </w:t>
      </w:r>
      <w:r>
        <w:t>which</w:t>
      </w:r>
      <w:r w:rsidR="00C316ED">
        <w:t xml:space="preserve"> </w:t>
      </w:r>
      <w:r>
        <w:t>establishes</w:t>
      </w:r>
      <w:r w:rsidR="00C316ED">
        <w:t xml:space="preserve"> </w:t>
      </w:r>
      <w:r>
        <w:t>requirements</w:t>
      </w:r>
      <w:r w:rsidR="00C316ED">
        <w:t xml:space="preserve"> </w:t>
      </w:r>
      <w:r>
        <w:t>that</w:t>
      </w:r>
      <w:r w:rsidR="00C316ED">
        <w:t xml:space="preserve"> </w:t>
      </w:r>
      <w:r>
        <w:t>apply</w:t>
      </w:r>
      <w:r w:rsidR="00C316ED">
        <w:t xml:space="preserve"> </w:t>
      </w:r>
      <w:r>
        <w:t>to</w:t>
      </w:r>
      <w:r w:rsidR="00C316ED">
        <w:t xml:space="preserve"> </w:t>
      </w:r>
      <w:r>
        <w:t>Victorian</w:t>
      </w:r>
      <w:r w:rsidR="00C316ED">
        <w:t xml:space="preserve"> </w:t>
      </w:r>
      <w:r>
        <w:t>Government</w:t>
      </w:r>
      <w:r w:rsidR="00C316ED">
        <w:t xml:space="preserve"> </w:t>
      </w:r>
      <w:r>
        <w:t>departments</w:t>
      </w:r>
      <w:r w:rsidR="00C316ED">
        <w:t xml:space="preserve"> </w:t>
      </w:r>
      <w:r>
        <w:t>and</w:t>
      </w:r>
      <w:r w:rsidR="00C316ED">
        <w:t xml:space="preserve"> </w:t>
      </w:r>
      <w:r>
        <w:t>agencies</w:t>
      </w:r>
      <w:r w:rsidR="00C316ED">
        <w:t xml:space="preserve"> </w:t>
      </w:r>
      <w:r>
        <w:t>when</w:t>
      </w:r>
      <w:r w:rsidR="00C316ED">
        <w:t xml:space="preserve"> </w:t>
      </w:r>
      <w:r>
        <w:t>they</w:t>
      </w:r>
      <w:r w:rsidR="00C316ED">
        <w:t xml:space="preserve"> </w:t>
      </w:r>
      <w:r>
        <w:t>procure</w:t>
      </w:r>
      <w:r w:rsidR="00C316ED">
        <w:t xml:space="preserve"> </w:t>
      </w:r>
      <w:r>
        <w:t>goods,</w:t>
      </w:r>
      <w:r w:rsidR="00C316ED">
        <w:t xml:space="preserve"> </w:t>
      </w:r>
      <w:proofErr w:type="gramStart"/>
      <w:r>
        <w:t>services</w:t>
      </w:r>
      <w:proofErr w:type="gramEnd"/>
      <w:r w:rsidR="00C316ED">
        <w:t xml:space="preserve"> </w:t>
      </w:r>
      <w:r>
        <w:t>and</w:t>
      </w:r>
      <w:r w:rsidR="00C316ED">
        <w:t xml:space="preserve"> </w:t>
      </w:r>
      <w:r>
        <w:t>construction.</w:t>
      </w:r>
      <w:r w:rsidR="00C316ED">
        <w:t xml:space="preserve"> </w:t>
      </w:r>
    </w:p>
    <w:p w14:paraId="7155C376" w14:textId="0057B9FB" w:rsidR="002E1D3C" w:rsidRDefault="007D671F" w:rsidP="00297773">
      <w:r>
        <w:t>The</w:t>
      </w:r>
      <w:r w:rsidR="00C316ED">
        <w:t xml:space="preserve"> </w:t>
      </w:r>
      <w:r>
        <w:t>department</w:t>
      </w:r>
      <w:r w:rsidR="00C316ED">
        <w:t xml:space="preserve"> </w:t>
      </w:r>
      <w:r>
        <w:t>has</w:t>
      </w:r>
      <w:r w:rsidR="00C316ED">
        <w:t xml:space="preserve"> </w:t>
      </w:r>
      <w:r>
        <w:t>phased</w:t>
      </w:r>
      <w:r w:rsidR="00C316ED">
        <w:t xml:space="preserve"> </w:t>
      </w:r>
      <w:r>
        <w:t>out</w:t>
      </w:r>
      <w:r w:rsidR="00C316ED">
        <w:t xml:space="preserve"> </w:t>
      </w:r>
      <w:r>
        <w:t>use</w:t>
      </w:r>
      <w:r w:rsidR="00C316ED">
        <w:t xml:space="preserve"> </w:t>
      </w:r>
      <w:r>
        <w:t>of</w:t>
      </w:r>
      <w:r w:rsidR="00C316ED">
        <w:t xml:space="preserve"> </w:t>
      </w:r>
      <w:r>
        <w:t>specific</w:t>
      </w:r>
      <w:r w:rsidR="00C316ED">
        <w:t xml:space="preserve"> </w:t>
      </w:r>
      <w:r>
        <w:t>single-use</w:t>
      </w:r>
      <w:r w:rsidR="00C316ED">
        <w:t xml:space="preserve"> </w:t>
      </w:r>
      <w:r>
        <w:t>plastics</w:t>
      </w:r>
      <w:r w:rsidR="00C316ED">
        <w:t xml:space="preserve"> </w:t>
      </w:r>
      <w:r>
        <w:t>at</w:t>
      </w:r>
      <w:r w:rsidR="00C316ED">
        <w:t xml:space="preserve"> </w:t>
      </w:r>
      <w:r>
        <w:t>all</w:t>
      </w:r>
      <w:r w:rsidR="00C316ED">
        <w:t xml:space="preserve"> </w:t>
      </w:r>
      <w:r>
        <w:t>sites,</w:t>
      </w:r>
      <w:r w:rsidR="00C316ED">
        <w:t xml:space="preserve"> </w:t>
      </w:r>
      <w:r>
        <w:t>and</w:t>
      </w:r>
      <w:r w:rsidR="00C316ED">
        <w:t xml:space="preserve"> </w:t>
      </w:r>
      <w:r>
        <w:t>for</w:t>
      </w:r>
      <w:r w:rsidR="00C316ED">
        <w:t xml:space="preserve"> </w:t>
      </w:r>
      <w:r>
        <w:t>all</w:t>
      </w:r>
      <w:r w:rsidR="00C316ED">
        <w:t xml:space="preserve"> </w:t>
      </w:r>
      <w:r>
        <w:t>operations,</w:t>
      </w:r>
      <w:r w:rsidR="00C316ED">
        <w:t xml:space="preserve"> </w:t>
      </w:r>
      <w:r>
        <w:t>including</w:t>
      </w:r>
      <w:r w:rsidR="00C316ED">
        <w:t xml:space="preserve"> </w:t>
      </w:r>
      <w:r>
        <w:t>straws,</w:t>
      </w:r>
      <w:r w:rsidR="00C316ED">
        <w:t xml:space="preserve"> </w:t>
      </w:r>
      <w:r>
        <w:t>cutlery,</w:t>
      </w:r>
      <w:r w:rsidR="00C316ED">
        <w:t xml:space="preserve"> </w:t>
      </w:r>
      <w:r>
        <w:t>plates,</w:t>
      </w:r>
      <w:r w:rsidR="00C316ED">
        <w:t xml:space="preserve"> </w:t>
      </w:r>
      <w:r>
        <w:t>drink</w:t>
      </w:r>
      <w:r w:rsidR="00C316ED">
        <w:t xml:space="preserve"> </w:t>
      </w:r>
      <w:r>
        <w:t>stirrers,</w:t>
      </w:r>
      <w:r w:rsidR="00C316ED">
        <w:t xml:space="preserve"> </w:t>
      </w:r>
      <w:r>
        <w:t>polystyrene</w:t>
      </w:r>
      <w:r w:rsidR="00C316ED">
        <w:t xml:space="preserve"> </w:t>
      </w:r>
      <w:r>
        <w:t>food</w:t>
      </w:r>
      <w:r w:rsidR="00C316ED">
        <w:t xml:space="preserve"> </w:t>
      </w:r>
      <w:r>
        <w:t>and</w:t>
      </w:r>
      <w:r w:rsidR="00C316ED">
        <w:t xml:space="preserve"> </w:t>
      </w:r>
      <w:r>
        <w:t>drink</w:t>
      </w:r>
      <w:r w:rsidR="00C316ED">
        <w:t xml:space="preserve"> </w:t>
      </w:r>
      <w:r>
        <w:t>containers</w:t>
      </w:r>
      <w:r w:rsidR="00C316ED">
        <w:t xml:space="preserve"> </w:t>
      </w:r>
      <w:r>
        <w:t>and</w:t>
      </w:r>
      <w:r w:rsidR="00C316ED">
        <w:t xml:space="preserve"> </w:t>
      </w:r>
      <w:r>
        <w:t>plastic</w:t>
      </w:r>
      <w:r w:rsidR="00C316ED">
        <w:t xml:space="preserve"> </w:t>
      </w:r>
      <w:r>
        <w:t>cotton</w:t>
      </w:r>
      <w:r w:rsidR="00C316ED">
        <w:t xml:space="preserve"> </w:t>
      </w:r>
      <w:r>
        <w:t>bud</w:t>
      </w:r>
      <w:r w:rsidR="00C316ED">
        <w:t xml:space="preserve"> </w:t>
      </w:r>
      <w:r>
        <w:t>sticks.</w:t>
      </w:r>
      <w:r w:rsidR="00C316ED">
        <w:t xml:space="preserve"> </w:t>
      </w:r>
      <w:r>
        <w:t>This</w:t>
      </w:r>
      <w:r w:rsidR="00C316ED">
        <w:t xml:space="preserve"> </w:t>
      </w:r>
      <w:r>
        <w:t>aligns</w:t>
      </w:r>
      <w:r w:rsidR="00C316ED">
        <w:t xml:space="preserve"> </w:t>
      </w:r>
      <w:r>
        <w:t>with</w:t>
      </w:r>
      <w:r w:rsidR="00C316ED">
        <w:t xml:space="preserve"> </w:t>
      </w:r>
      <w:r>
        <w:t>the</w:t>
      </w:r>
      <w:r w:rsidR="00C316ED">
        <w:t xml:space="preserve"> </w:t>
      </w:r>
      <w:r>
        <w:t>Tackling</w:t>
      </w:r>
      <w:r w:rsidR="00C316ED">
        <w:t xml:space="preserve"> </w:t>
      </w:r>
      <w:r>
        <w:t>Plastic</w:t>
      </w:r>
      <w:r w:rsidR="00C316ED">
        <w:t xml:space="preserve"> </w:t>
      </w:r>
      <w:r>
        <w:t>Pollution:</w:t>
      </w:r>
      <w:r w:rsidR="00C316ED">
        <w:t xml:space="preserve"> </w:t>
      </w:r>
      <w:r>
        <w:t>single-use</w:t>
      </w:r>
      <w:r w:rsidR="00C316ED">
        <w:t xml:space="preserve"> </w:t>
      </w:r>
      <w:r>
        <w:t>plastics</w:t>
      </w:r>
      <w:r w:rsidR="00C316ED">
        <w:t xml:space="preserve"> </w:t>
      </w:r>
      <w:r>
        <w:t>ban</w:t>
      </w:r>
      <w:r w:rsidR="00C316ED">
        <w:t xml:space="preserve"> </w:t>
      </w:r>
      <w:r>
        <w:t>and</w:t>
      </w:r>
      <w:r w:rsidR="00C316ED">
        <w:t xml:space="preserve"> </w:t>
      </w:r>
      <w:r>
        <w:t>associated</w:t>
      </w:r>
      <w:r w:rsidR="00C316ED">
        <w:t xml:space="preserve"> </w:t>
      </w:r>
      <w:proofErr w:type="spellStart"/>
      <w:r>
        <w:t>statewide</w:t>
      </w:r>
      <w:proofErr w:type="spellEnd"/>
      <w:r w:rsidR="00C316ED">
        <w:t xml:space="preserve"> </w:t>
      </w:r>
      <w:r>
        <w:t>Victorian</w:t>
      </w:r>
      <w:r w:rsidR="00C316ED">
        <w:t xml:space="preserve"> </w:t>
      </w:r>
      <w:r>
        <w:t>Government</w:t>
      </w:r>
      <w:r w:rsidR="00C316ED">
        <w:t xml:space="preserve"> </w:t>
      </w:r>
      <w:r>
        <w:t>commitment</w:t>
      </w:r>
      <w:r>
        <w:rPr>
          <w:vertAlign w:val="superscript"/>
        </w:rPr>
        <w:t>(</w:t>
      </w:r>
      <w:proofErr w:type="spellStart"/>
      <w:r>
        <w:rPr>
          <w:vertAlign w:val="superscript"/>
        </w:rPr>
        <w:t>i</w:t>
      </w:r>
      <w:proofErr w:type="spellEnd"/>
      <w:r>
        <w:rPr>
          <w:vertAlign w:val="superscript"/>
        </w:rPr>
        <w:t>)</w:t>
      </w:r>
      <w:r>
        <w:t>.</w:t>
      </w:r>
      <w:r w:rsidR="00C316ED">
        <w:t xml:space="preserve"> </w:t>
      </w:r>
    </w:p>
    <w:p w14:paraId="02388972" w14:textId="7D371911" w:rsidR="002E1D3C" w:rsidRDefault="007D671F" w:rsidP="00297773">
      <w:r>
        <w:t>The</w:t>
      </w:r>
      <w:r w:rsidR="00C316ED">
        <w:t xml:space="preserve"> </w:t>
      </w:r>
      <w:r>
        <w:t>department’s</w:t>
      </w:r>
      <w:r w:rsidR="00C316ED">
        <w:t xml:space="preserve"> </w:t>
      </w:r>
      <w:r>
        <w:t>Procurement</w:t>
      </w:r>
      <w:r w:rsidR="00C316ED">
        <w:t xml:space="preserve"> </w:t>
      </w:r>
      <w:r>
        <w:t>Team</w:t>
      </w:r>
      <w:r w:rsidR="00C316ED">
        <w:t xml:space="preserve"> </w:t>
      </w:r>
      <w:r>
        <w:t>provides</w:t>
      </w:r>
      <w:r w:rsidR="00C316ED">
        <w:t xml:space="preserve"> </w:t>
      </w:r>
      <w:r>
        <w:t>internal</w:t>
      </w:r>
      <w:r w:rsidR="00C316ED">
        <w:t xml:space="preserve"> </w:t>
      </w:r>
      <w:r>
        <w:t>procurement</w:t>
      </w:r>
      <w:r w:rsidR="00C316ED">
        <w:t xml:space="preserve"> </w:t>
      </w:r>
      <w:r>
        <w:t>advice</w:t>
      </w:r>
      <w:r w:rsidR="00C316ED">
        <w:t xml:space="preserve"> </w:t>
      </w:r>
      <w:r>
        <w:t>to</w:t>
      </w:r>
      <w:r w:rsidR="00C316ED">
        <w:t xml:space="preserve"> </w:t>
      </w:r>
      <w:r>
        <w:t>support</w:t>
      </w:r>
      <w:r w:rsidR="00C316ED">
        <w:t xml:space="preserve"> </w:t>
      </w:r>
      <w:r>
        <w:t>and</w:t>
      </w:r>
      <w:r w:rsidR="00C316ED">
        <w:t xml:space="preserve"> </w:t>
      </w:r>
      <w:r>
        <w:t>strengthen</w:t>
      </w:r>
      <w:r w:rsidR="00C316ED">
        <w:t xml:space="preserve"> </w:t>
      </w:r>
      <w:r>
        <w:t>environmental</w:t>
      </w:r>
      <w:r w:rsidR="00C316ED">
        <w:t xml:space="preserve"> </w:t>
      </w:r>
      <w:r>
        <w:t>procurement</w:t>
      </w:r>
      <w:r w:rsidR="00C316ED">
        <w:t xml:space="preserve"> </w:t>
      </w:r>
      <w:r>
        <w:t>practices.</w:t>
      </w:r>
      <w:r w:rsidR="00C316ED">
        <w:t xml:space="preserve"> </w:t>
      </w:r>
      <w:r>
        <w:t>Departmental</w:t>
      </w:r>
      <w:r w:rsidR="00C316ED">
        <w:t xml:space="preserve"> </w:t>
      </w:r>
      <w:r>
        <w:t>templates</w:t>
      </w:r>
      <w:r w:rsidR="00C316ED">
        <w:t xml:space="preserve"> </w:t>
      </w:r>
      <w:r>
        <w:t>for</w:t>
      </w:r>
      <w:r w:rsidR="00C316ED">
        <w:t xml:space="preserve"> </w:t>
      </w:r>
      <w:r>
        <w:t>tendering</w:t>
      </w:r>
      <w:r w:rsidR="00C316ED">
        <w:t xml:space="preserve"> </w:t>
      </w:r>
      <w:r>
        <w:t>and</w:t>
      </w:r>
      <w:r w:rsidR="00C316ED">
        <w:t xml:space="preserve"> </w:t>
      </w:r>
      <w:r>
        <w:t>contracting</w:t>
      </w:r>
      <w:r w:rsidR="00C316ED">
        <w:t xml:space="preserve"> </w:t>
      </w:r>
      <w:r>
        <w:t>have</w:t>
      </w:r>
      <w:r w:rsidR="00C316ED">
        <w:t xml:space="preserve"> </w:t>
      </w:r>
      <w:r>
        <w:t>been</w:t>
      </w:r>
      <w:r w:rsidR="00C316ED">
        <w:t xml:space="preserve"> </w:t>
      </w:r>
      <w:r>
        <w:t>updated</w:t>
      </w:r>
      <w:r w:rsidR="00C316ED">
        <w:t xml:space="preserve"> </w:t>
      </w:r>
      <w:r>
        <w:t>for</w:t>
      </w:r>
      <w:r w:rsidR="00C316ED">
        <w:t xml:space="preserve"> </w:t>
      </w:r>
      <w:r>
        <w:t>tenderers</w:t>
      </w:r>
      <w:r w:rsidR="00C316ED">
        <w:t xml:space="preserve"> </w:t>
      </w:r>
      <w:r>
        <w:t>to</w:t>
      </w:r>
      <w:r w:rsidR="00C316ED">
        <w:t xml:space="preserve"> </w:t>
      </w:r>
      <w:r>
        <w:t>consider</w:t>
      </w:r>
      <w:r w:rsidR="00C316ED">
        <w:t xml:space="preserve"> </w:t>
      </w:r>
      <w:r>
        <w:t>environmental</w:t>
      </w:r>
      <w:r w:rsidR="00C316ED">
        <w:t xml:space="preserve"> </w:t>
      </w:r>
      <w:r>
        <w:t>sustainability</w:t>
      </w:r>
      <w:r w:rsidR="00C316ED">
        <w:t xml:space="preserve"> </w:t>
      </w:r>
      <w:r>
        <w:lastRenderedPageBreak/>
        <w:t>benefits/impacts</w:t>
      </w:r>
      <w:r w:rsidR="00C316ED">
        <w:t xml:space="preserve"> </w:t>
      </w:r>
      <w:r>
        <w:t>in</w:t>
      </w:r>
      <w:r w:rsidR="00C316ED">
        <w:t xml:space="preserve"> </w:t>
      </w:r>
      <w:r>
        <w:t>their</w:t>
      </w:r>
      <w:r w:rsidR="00C316ED">
        <w:t xml:space="preserve"> </w:t>
      </w:r>
      <w:r>
        <w:t>tender</w:t>
      </w:r>
      <w:r w:rsidR="00C316ED">
        <w:t xml:space="preserve"> </w:t>
      </w:r>
      <w:r>
        <w:t>response</w:t>
      </w:r>
      <w:r w:rsidR="00C316ED">
        <w:t xml:space="preserve"> </w:t>
      </w:r>
      <w:r>
        <w:t>which</w:t>
      </w:r>
      <w:r w:rsidR="00C316ED">
        <w:t xml:space="preserve"> </w:t>
      </w:r>
      <w:r>
        <w:t>allows</w:t>
      </w:r>
      <w:r w:rsidR="00C316ED">
        <w:t xml:space="preserve"> </w:t>
      </w:r>
      <w:r>
        <w:t>tender</w:t>
      </w:r>
      <w:r w:rsidR="00C316ED">
        <w:rPr>
          <w:rFonts w:ascii="Cambria" w:hAnsi="Cambria" w:cs="Cambria"/>
        </w:rPr>
        <w:t xml:space="preserve"> </w:t>
      </w:r>
      <w:r>
        <w:t>evaluation</w:t>
      </w:r>
      <w:r w:rsidR="00C316ED">
        <w:t xml:space="preserve"> </w:t>
      </w:r>
      <w:r>
        <w:t>teams</w:t>
      </w:r>
      <w:r w:rsidR="00C316ED">
        <w:t xml:space="preserve"> </w:t>
      </w:r>
      <w:r>
        <w:t>to</w:t>
      </w:r>
      <w:r w:rsidR="00C316ED">
        <w:t xml:space="preserve"> </w:t>
      </w:r>
      <w:r>
        <w:t>weight</w:t>
      </w:r>
      <w:r w:rsidR="00C316ED">
        <w:t xml:space="preserve"> </w:t>
      </w:r>
      <w:r>
        <w:t>and</w:t>
      </w:r>
      <w:r w:rsidR="00C316ED">
        <w:t xml:space="preserve"> </w:t>
      </w:r>
      <w:r>
        <w:t>score</w:t>
      </w:r>
      <w:r w:rsidR="00C316ED">
        <w:t xml:space="preserve"> </w:t>
      </w:r>
      <w:r>
        <w:t>this</w:t>
      </w:r>
      <w:r w:rsidR="00C316ED">
        <w:t xml:space="preserve"> </w:t>
      </w:r>
      <w:r>
        <w:t>as</w:t>
      </w:r>
      <w:r w:rsidR="00C316ED">
        <w:rPr>
          <w:rFonts w:ascii="Cambria" w:hAnsi="Cambria" w:cs="Cambria"/>
        </w:rPr>
        <w:t xml:space="preserve"> </w:t>
      </w:r>
      <w:r>
        <w:t>a</w:t>
      </w:r>
      <w:r w:rsidR="00C316ED">
        <w:rPr>
          <w:rFonts w:ascii="Cambria" w:hAnsi="Cambria" w:cs="Cambria"/>
        </w:rPr>
        <w:t xml:space="preserve"> </w:t>
      </w:r>
      <w:r>
        <w:t>separate</w:t>
      </w:r>
      <w:r w:rsidR="00C316ED">
        <w:t xml:space="preserve"> </w:t>
      </w:r>
      <w:r>
        <w:t>assessment</w:t>
      </w:r>
      <w:r w:rsidR="00C316ED">
        <w:t xml:space="preserve"> </w:t>
      </w:r>
      <w:r>
        <w:t>criterion,</w:t>
      </w:r>
      <w:r w:rsidR="00C316ED">
        <w:t xml:space="preserve"> </w:t>
      </w:r>
      <w:r>
        <w:t>where</w:t>
      </w:r>
      <w:r w:rsidR="00C316ED">
        <w:t xml:space="preserve"> </w:t>
      </w:r>
      <w:r>
        <w:t>relevant.</w:t>
      </w:r>
    </w:p>
    <w:p w14:paraId="4DFD8C64" w14:textId="27D61C1D" w:rsidR="002E1D3C" w:rsidRDefault="007D671F" w:rsidP="00297773">
      <w:r>
        <w:t>Staff</w:t>
      </w:r>
      <w:r w:rsidR="00C316ED">
        <w:t xml:space="preserve"> </w:t>
      </w:r>
      <w:r>
        <w:t>are</w:t>
      </w:r>
      <w:r w:rsidR="00C316ED">
        <w:t xml:space="preserve"> </w:t>
      </w:r>
      <w:r>
        <w:t>encouraged</w:t>
      </w:r>
      <w:r w:rsidR="00C316ED">
        <w:t xml:space="preserve"> </w:t>
      </w:r>
      <w:r>
        <w:t>to</w:t>
      </w:r>
      <w:r w:rsidR="00C316ED">
        <w:t xml:space="preserve"> </w:t>
      </w:r>
      <w:r>
        <w:t>consider</w:t>
      </w:r>
      <w:r w:rsidR="00C316ED">
        <w:t xml:space="preserve"> </w:t>
      </w:r>
      <w:r>
        <w:t>environmental</w:t>
      </w:r>
      <w:r w:rsidR="00C316ED">
        <w:t xml:space="preserve"> </w:t>
      </w:r>
      <w:r>
        <w:t>aspects</w:t>
      </w:r>
      <w:r w:rsidR="00C316ED">
        <w:t xml:space="preserve"> </w:t>
      </w:r>
      <w:r>
        <w:t>and</w:t>
      </w:r>
      <w:r w:rsidR="00C316ED">
        <w:t xml:space="preserve"> </w:t>
      </w:r>
      <w:r>
        <w:t>sustainability</w:t>
      </w:r>
      <w:r w:rsidR="00C316ED">
        <w:t xml:space="preserve"> </w:t>
      </w:r>
      <w:r>
        <w:t>in</w:t>
      </w:r>
      <w:r w:rsidR="00C316ED">
        <w:t xml:space="preserve"> </w:t>
      </w:r>
      <w:r>
        <w:t>planning</w:t>
      </w:r>
      <w:r w:rsidR="00C316ED">
        <w:t xml:space="preserve"> </w:t>
      </w:r>
      <w:r>
        <w:t>their</w:t>
      </w:r>
      <w:r w:rsidR="00C316ED">
        <w:t xml:space="preserve"> </w:t>
      </w:r>
      <w:r>
        <w:t>procurement</w:t>
      </w:r>
      <w:r w:rsidR="00C316ED">
        <w:t xml:space="preserve"> </w:t>
      </w:r>
      <w:r>
        <w:t>activity.</w:t>
      </w:r>
      <w:r w:rsidR="00C316ED">
        <w:t xml:space="preserve"> </w:t>
      </w:r>
      <w:r>
        <w:t>The</w:t>
      </w:r>
      <w:r w:rsidR="00C316ED">
        <w:t xml:space="preserve"> </w:t>
      </w:r>
      <w:r>
        <w:t>Procurement</w:t>
      </w:r>
      <w:r w:rsidR="00C316ED">
        <w:t xml:space="preserve"> </w:t>
      </w:r>
      <w:r>
        <w:t>Approval</w:t>
      </w:r>
      <w:r w:rsidR="00C316ED">
        <w:t xml:space="preserve"> </w:t>
      </w:r>
      <w:r>
        <w:t>template</w:t>
      </w:r>
      <w:r w:rsidR="00C316ED">
        <w:t xml:space="preserve"> </w:t>
      </w:r>
      <w:r>
        <w:t>includes</w:t>
      </w:r>
      <w:r w:rsidR="00C316ED">
        <w:t xml:space="preserve"> </w:t>
      </w:r>
      <w:r>
        <w:t>specific</w:t>
      </w:r>
      <w:r w:rsidR="00C316ED">
        <w:t xml:space="preserve"> </w:t>
      </w:r>
      <w:r>
        <w:t>questions</w:t>
      </w:r>
      <w:r w:rsidR="00C316ED">
        <w:t xml:space="preserve"> </w:t>
      </w:r>
      <w:r>
        <w:t>to</w:t>
      </w:r>
      <w:r w:rsidR="00C316ED">
        <w:t xml:space="preserve"> </w:t>
      </w:r>
      <w:r>
        <w:t>demonstrate</w:t>
      </w:r>
      <w:r w:rsidR="00C316ED">
        <w:t xml:space="preserve"> </w:t>
      </w:r>
      <w:r>
        <w:t>whether</w:t>
      </w:r>
      <w:r w:rsidR="00C316ED">
        <w:t xml:space="preserve"> </w:t>
      </w:r>
      <w:r>
        <w:t>sustainability</w:t>
      </w:r>
      <w:r w:rsidR="00C316ED">
        <w:t xml:space="preserve"> </w:t>
      </w:r>
      <w:r>
        <w:t>was</w:t>
      </w:r>
      <w:r w:rsidR="00C316ED">
        <w:t xml:space="preserve"> </w:t>
      </w:r>
      <w:r>
        <w:t>considered</w:t>
      </w:r>
      <w:r w:rsidR="00C316ED">
        <w:t xml:space="preserve"> </w:t>
      </w:r>
      <w:r>
        <w:t>in</w:t>
      </w:r>
      <w:r w:rsidR="00C316ED">
        <w:t xml:space="preserve"> </w:t>
      </w:r>
      <w:r>
        <w:t>the</w:t>
      </w:r>
      <w:r w:rsidR="00C316ED">
        <w:t xml:space="preserve"> </w:t>
      </w:r>
      <w:r>
        <w:t>evaluation</w:t>
      </w:r>
      <w:r w:rsidR="00C316ED">
        <w:t xml:space="preserve"> </w:t>
      </w:r>
      <w:r>
        <w:t>and</w:t>
      </w:r>
      <w:r w:rsidR="00C316ED">
        <w:t xml:space="preserve"> </w:t>
      </w:r>
      <w:r>
        <w:t>how</w:t>
      </w:r>
      <w:r w:rsidR="00C316ED">
        <w:t xml:space="preserve"> </w:t>
      </w:r>
      <w:r>
        <w:t>it</w:t>
      </w:r>
      <w:r w:rsidR="00C316ED">
        <w:t xml:space="preserve"> </w:t>
      </w:r>
      <w:r>
        <w:t>was</w:t>
      </w:r>
      <w:r w:rsidR="00C316ED">
        <w:t xml:space="preserve"> </w:t>
      </w:r>
      <w:r>
        <w:t>considered.</w:t>
      </w:r>
      <w:r w:rsidR="00C316ED">
        <w:t xml:space="preserve"> </w:t>
      </w:r>
    </w:p>
    <w:p w14:paraId="12FFB818" w14:textId="56F2898F" w:rsidR="002E1D3C" w:rsidRDefault="007D671F" w:rsidP="00297773">
      <w:r>
        <w:t>The</w:t>
      </w:r>
      <w:r w:rsidR="00C316ED">
        <w:t xml:space="preserve"> </w:t>
      </w:r>
      <w:r>
        <w:t>department</w:t>
      </w:r>
      <w:r w:rsidR="00C316ED">
        <w:t xml:space="preserve"> </w:t>
      </w:r>
      <w:r>
        <w:t>will</w:t>
      </w:r>
      <w:r w:rsidR="00C316ED">
        <w:t xml:space="preserve"> </w:t>
      </w:r>
      <w:r>
        <w:t>continue</w:t>
      </w:r>
      <w:r w:rsidR="00C316ED">
        <w:t xml:space="preserve"> </w:t>
      </w:r>
      <w:r>
        <w:t>to</w:t>
      </w:r>
      <w:r w:rsidR="00C316ED">
        <w:t xml:space="preserve"> </w:t>
      </w:r>
      <w:r>
        <w:t>promote</w:t>
      </w:r>
      <w:r w:rsidR="00C316ED">
        <w:t xml:space="preserve"> </w:t>
      </w:r>
      <w:r>
        <w:t>greener</w:t>
      </w:r>
      <w:r w:rsidR="00C316ED">
        <w:t xml:space="preserve"> </w:t>
      </w:r>
      <w:r>
        <w:t>procurement</w:t>
      </w:r>
      <w:r w:rsidR="00C316ED">
        <w:t xml:space="preserve"> </w:t>
      </w:r>
      <w:r>
        <w:t>and</w:t>
      </w:r>
      <w:r w:rsidR="00C316ED">
        <w:t xml:space="preserve"> </w:t>
      </w:r>
      <w:r>
        <w:t>strengthen</w:t>
      </w:r>
      <w:r w:rsidR="00C316ED">
        <w:t xml:space="preserve"> </w:t>
      </w:r>
      <w:r>
        <w:t>environmentally</w:t>
      </w:r>
      <w:r w:rsidR="00C316ED">
        <w:t xml:space="preserve"> </w:t>
      </w:r>
      <w:r>
        <w:t>sustainable</w:t>
      </w:r>
      <w:r w:rsidR="00C316ED">
        <w:t xml:space="preserve"> </w:t>
      </w:r>
      <w:r>
        <w:t>practices</w:t>
      </w:r>
      <w:r w:rsidR="00C316ED">
        <w:t xml:space="preserve"> </w:t>
      </w:r>
      <w:r>
        <w:t>when</w:t>
      </w:r>
      <w:r w:rsidR="00C316ED">
        <w:t xml:space="preserve"> </w:t>
      </w:r>
      <w:r>
        <w:t>procuring</w:t>
      </w:r>
      <w:r w:rsidR="00C316ED">
        <w:t xml:space="preserve"> </w:t>
      </w:r>
      <w:r>
        <w:t>stationery,</w:t>
      </w:r>
      <w:r w:rsidR="00C316ED">
        <w:t xml:space="preserve"> </w:t>
      </w:r>
      <w:r>
        <w:t>IT</w:t>
      </w:r>
      <w:r w:rsidR="00C316ED">
        <w:rPr>
          <w:rFonts w:ascii="Cambria" w:hAnsi="Cambria" w:cs="Cambria"/>
        </w:rPr>
        <w:t xml:space="preserve"> </w:t>
      </w:r>
      <w:r>
        <w:t>equipment,</w:t>
      </w:r>
      <w:r w:rsidR="00C316ED">
        <w:t xml:space="preserve"> </w:t>
      </w:r>
      <w:r>
        <w:t>fleet</w:t>
      </w:r>
      <w:r w:rsidR="00C316ED">
        <w:t xml:space="preserve"> </w:t>
      </w:r>
      <w:r>
        <w:t>vehicles</w:t>
      </w:r>
      <w:r w:rsidR="00C316ED">
        <w:t xml:space="preserve"> </w:t>
      </w:r>
      <w:r>
        <w:t>and</w:t>
      </w:r>
      <w:r w:rsidR="00C316ED">
        <w:t xml:space="preserve"> </w:t>
      </w:r>
      <w:r>
        <w:t>office</w:t>
      </w:r>
      <w:r w:rsidR="00C316ED">
        <w:t xml:space="preserve"> </w:t>
      </w:r>
      <w:r>
        <w:t>furniture.</w:t>
      </w:r>
    </w:p>
    <w:p w14:paraId="77461A13" w14:textId="17DB11A3" w:rsidR="002E1D3C" w:rsidRPr="00F079D4" w:rsidRDefault="007D671F" w:rsidP="00F079D4">
      <w:r w:rsidRPr="00F079D4">
        <w:t>Explanatory</w:t>
      </w:r>
      <w:r w:rsidR="00C316ED" w:rsidRPr="00F079D4">
        <w:t xml:space="preserve"> </w:t>
      </w:r>
      <w:r w:rsidRPr="00F079D4">
        <w:t>notes:</w:t>
      </w:r>
    </w:p>
    <w:p w14:paraId="5763554B" w14:textId="6651944B" w:rsidR="002E1D3C" w:rsidRPr="00AB7BF6" w:rsidRDefault="007D671F" w:rsidP="00AB7BF6">
      <w:pPr>
        <w:pStyle w:val="FootnoteText"/>
        <w:tabs>
          <w:tab w:val="left" w:pos="284"/>
        </w:tabs>
        <w:spacing w:after="280"/>
      </w:pPr>
      <w:proofErr w:type="spellStart"/>
      <w:r>
        <w:t>i</w:t>
      </w:r>
      <w:proofErr w:type="spellEnd"/>
      <w:r>
        <w:t>.</w:t>
      </w:r>
      <w:r>
        <w:tab/>
        <w:t>Further</w:t>
      </w:r>
      <w:r w:rsidR="00C316ED">
        <w:t xml:space="preserve"> </w:t>
      </w:r>
      <w:r>
        <w:t>details</w:t>
      </w:r>
      <w:r w:rsidR="00C316ED">
        <w:t xml:space="preserve"> </w:t>
      </w:r>
      <w:r>
        <w:t>available</w:t>
      </w:r>
      <w:r w:rsidR="00C316ED">
        <w:t xml:space="preserve"> </w:t>
      </w:r>
      <w:r>
        <w:t>at</w:t>
      </w:r>
      <w:r w:rsidR="00C316ED">
        <w:t xml:space="preserve"> </w:t>
      </w:r>
      <w:hyperlink r:id="rId109" w:tooltip="Link to single-use-plastics webpage" w:history="1">
        <w:r w:rsidR="00AB7BF6">
          <w:rPr>
            <w:rStyle w:val="Hyperlink"/>
          </w:rPr>
          <w:t>single-use-plastics webpage</w:t>
        </w:r>
      </w:hyperlink>
    </w:p>
    <w:p w14:paraId="18CC0AF8" w14:textId="440328FB" w:rsidR="002E1D3C" w:rsidRDefault="007D671F" w:rsidP="00486FBA">
      <w:pPr>
        <w:pStyle w:val="Heading2"/>
      </w:pPr>
      <w:bookmarkStart w:id="192" w:name="_Toc151731583"/>
      <w:r>
        <w:t>Water</w:t>
      </w:r>
      <w:r w:rsidR="00C316ED">
        <w:t xml:space="preserve"> </w:t>
      </w:r>
      <w:r>
        <w:t>consumption</w:t>
      </w:r>
      <w:bookmarkEnd w:id="192"/>
    </w:p>
    <w:p w14:paraId="66CD9512" w14:textId="1364F849" w:rsidR="002E1D3C" w:rsidRDefault="007D671F" w:rsidP="00486FBA">
      <w:r>
        <w:t>Total</w:t>
      </w:r>
      <w:r w:rsidR="00C316ED">
        <w:t xml:space="preserve"> </w:t>
      </w:r>
      <w:r>
        <w:t>water</w:t>
      </w:r>
      <w:r w:rsidR="00C316ED">
        <w:t xml:space="preserve"> </w:t>
      </w:r>
      <w:r>
        <w:t>consumption</w:t>
      </w:r>
      <w:r w:rsidR="00C316ED">
        <w:t xml:space="preserve"> </w:t>
      </w:r>
      <w:r>
        <w:t>for</w:t>
      </w:r>
      <w:r w:rsidR="00C316ED">
        <w:t xml:space="preserve"> </w:t>
      </w:r>
      <w:r>
        <w:t>DEECA</w:t>
      </w:r>
      <w:r w:rsidR="00C316ED">
        <w:t xml:space="preserve"> </w:t>
      </w:r>
      <w:r>
        <w:t>over</w:t>
      </w:r>
      <w:r w:rsidR="00C316ED">
        <w:t xml:space="preserve"> </w:t>
      </w:r>
      <w:r>
        <w:t>the</w:t>
      </w:r>
      <w:r w:rsidR="00C316ED">
        <w:t xml:space="preserve"> </w:t>
      </w:r>
      <w:r>
        <w:t>2022–23</w:t>
      </w:r>
      <w:r w:rsidR="00C316ED">
        <w:t xml:space="preserve"> </w:t>
      </w:r>
      <w:r>
        <w:t>reporting</w:t>
      </w:r>
      <w:r w:rsidR="00C316ED">
        <w:t xml:space="preserve"> </w:t>
      </w:r>
      <w:r>
        <w:t>period</w:t>
      </w:r>
      <w:r w:rsidR="00C316ED">
        <w:t xml:space="preserve"> </w:t>
      </w:r>
      <w:r>
        <w:t>was</w:t>
      </w:r>
      <w:r w:rsidR="00C316ED">
        <w:t xml:space="preserve"> </w:t>
      </w:r>
      <w:r>
        <w:t>119,091</w:t>
      </w:r>
      <w:r w:rsidR="00C316ED">
        <w:t xml:space="preserve"> </w:t>
      </w:r>
      <w:r>
        <w:t>Kilolitres.</w:t>
      </w:r>
      <w:r w:rsidR="00C316ED">
        <w:t xml:space="preserve"> </w:t>
      </w:r>
      <w:r>
        <w:t>The</w:t>
      </w:r>
      <w:r w:rsidR="00C316ED">
        <w:t xml:space="preserve"> </w:t>
      </w:r>
      <w:r>
        <w:t>department</w:t>
      </w:r>
      <w:r w:rsidR="00C316ED">
        <w:t xml:space="preserve"> </w:t>
      </w:r>
      <w:r>
        <w:t>continues</w:t>
      </w:r>
      <w:r w:rsidR="00C316ED">
        <w:t xml:space="preserve"> </w:t>
      </w:r>
      <w:r>
        <w:t>to</w:t>
      </w:r>
      <w:r w:rsidR="00C316ED">
        <w:t xml:space="preserve"> </w:t>
      </w:r>
      <w:r>
        <w:t>track</w:t>
      </w:r>
      <w:r w:rsidR="00C316ED">
        <w:t xml:space="preserve"> </w:t>
      </w:r>
      <w:r>
        <w:t>daily</w:t>
      </w:r>
      <w:r w:rsidR="00C316ED">
        <w:t xml:space="preserve"> </w:t>
      </w:r>
      <w:r>
        <w:t>water</w:t>
      </w:r>
      <w:r w:rsidR="00C316ED">
        <w:t xml:space="preserve"> </w:t>
      </w:r>
      <w:r>
        <w:t>consumption</w:t>
      </w:r>
      <w:r w:rsidR="00C316ED">
        <w:t xml:space="preserve"> </w:t>
      </w:r>
      <w:r>
        <w:t>across</w:t>
      </w:r>
      <w:r w:rsidR="00C316ED">
        <w:t xml:space="preserve"> </w:t>
      </w:r>
      <w:r>
        <w:t>32</w:t>
      </w:r>
      <w:r w:rsidR="00C316ED">
        <w:t xml:space="preserve"> </w:t>
      </w:r>
      <w:r>
        <w:t>sites</w:t>
      </w:r>
      <w:r w:rsidR="00C316ED">
        <w:t xml:space="preserve"> </w:t>
      </w:r>
      <w:r>
        <w:t>through</w:t>
      </w:r>
      <w:r w:rsidR="00C316ED">
        <w:t xml:space="preserve"> </w:t>
      </w:r>
      <w:r>
        <w:t>the</w:t>
      </w:r>
      <w:r w:rsidR="00C316ED">
        <w:t xml:space="preserve"> </w:t>
      </w:r>
      <w:proofErr w:type="spellStart"/>
      <w:r>
        <w:t>VicFacilities</w:t>
      </w:r>
      <w:proofErr w:type="spellEnd"/>
      <w:r w:rsidR="00C316ED">
        <w:t xml:space="preserve"> </w:t>
      </w:r>
      <w:r>
        <w:t>portal.</w:t>
      </w:r>
      <w:r w:rsidR="00C316ED">
        <w:t xml:space="preserve"> </w:t>
      </w:r>
      <w:r>
        <w:t>This</w:t>
      </w:r>
      <w:r w:rsidR="00C316ED">
        <w:t xml:space="preserve"> </w:t>
      </w:r>
      <w:r>
        <w:t>has</w:t>
      </w:r>
      <w:r w:rsidR="00C316ED">
        <w:t xml:space="preserve"> </w:t>
      </w:r>
      <w:r>
        <w:t>enabled</w:t>
      </w:r>
      <w:r w:rsidR="00C316ED">
        <w:t xml:space="preserve"> </w:t>
      </w:r>
      <w:r>
        <w:t>any</w:t>
      </w:r>
      <w:r w:rsidR="00C316ED">
        <w:t xml:space="preserve"> </w:t>
      </w:r>
      <w:r>
        <w:t>water</w:t>
      </w:r>
      <w:r w:rsidR="00C316ED">
        <w:t xml:space="preserve"> </w:t>
      </w:r>
      <w:r>
        <w:t>leaks</w:t>
      </w:r>
      <w:r w:rsidR="00C316ED">
        <w:t xml:space="preserve"> </w:t>
      </w:r>
      <w:r>
        <w:t>to</w:t>
      </w:r>
      <w:r w:rsidR="00C316ED">
        <w:t xml:space="preserve"> </w:t>
      </w:r>
      <w:r>
        <w:t>be</w:t>
      </w:r>
      <w:r w:rsidR="00C316ED">
        <w:t xml:space="preserve"> </w:t>
      </w:r>
      <w:r>
        <w:t>identified</w:t>
      </w:r>
      <w:r w:rsidR="00C316ED">
        <w:t xml:space="preserve"> </w:t>
      </w:r>
      <w:r>
        <w:t>at</w:t>
      </w:r>
      <w:r w:rsidR="00C316ED">
        <w:t xml:space="preserve"> </w:t>
      </w:r>
      <w:r>
        <w:t>sites</w:t>
      </w:r>
      <w:r w:rsidR="00C316ED">
        <w:t xml:space="preserve"> </w:t>
      </w:r>
      <w:r>
        <w:t>in</w:t>
      </w:r>
      <w:r w:rsidR="00C316ED">
        <w:t xml:space="preserve"> </w:t>
      </w:r>
      <w:r>
        <w:t>advance</w:t>
      </w:r>
      <w:r w:rsidR="00C316ED">
        <w:t xml:space="preserve"> </w:t>
      </w:r>
      <w:r>
        <w:t>of</w:t>
      </w:r>
      <w:r w:rsidR="00C316ED">
        <w:t xml:space="preserve"> </w:t>
      </w:r>
      <w:r>
        <w:t>billing</w:t>
      </w:r>
      <w:r w:rsidR="00C316ED">
        <w:t xml:space="preserve"> </w:t>
      </w:r>
      <w:r>
        <w:t>data</w:t>
      </w:r>
      <w:r w:rsidR="00C316ED">
        <w:t xml:space="preserve"> </w:t>
      </w:r>
      <w:r>
        <w:t>becoming</w:t>
      </w:r>
      <w:r w:rsidR="00C316ED">
        <w:t xml:space="preserve"> </w:t>
      </w:r>
      <w:r>
        <w:t>available.</w:t>
      </w:r>
    </w:p>
    <w:p w14:paraId="77DCD097" w14:textId="2C789E4D" w:rsidR="002E1D3C" w:rsidRDefault="007D671F" w:rsidP="00486FBA">
      <w:r>
        <w:t>All</w:t>
      </w:r>
      <w:r w:rsidR="00C316ED">
        <w:t xml:space="preserve"> </w:t>
      </w:r>
      <w:r>
        <w:t>new</w:t>
      </w:r>
      <w:r w:rsidR="00C316ED">
        <w:t xml:space="preserve"> </w:t>
      </w:r>
      <w:r>
        <w:t>builds</w:t>
      </w:r>
      <w:r w:rsidR="00C316ED">
        <w:t xml:space="preserve"> </w:t>
      </w:r>
      <w:r>
        <w:t>and</w:t>
      </w:r>
      <w:r w:rsidR="00C316ED">
        <w:t xml:space="preserve"> </w:t>
      </w:r>
      <w:r>
        <w:t>significant</w:t>
      </w:r>
      <w:r w:rsidR="00C316ED">
        <w:t xml:space="preserve"> </w:t>
      </w:r>
      <w:r>
        <w:t>rebuilds</w:t>
      </w:r>
      <w:r w:rsidR="00C316ED">
        <w:t xml:space="preserve"> </w:t>
      </w:r>
      <w:r>
        <w:t>have</w:t>
      </w:r>
      <w:r w:rsidR="00C316ED">
        <w:t xml:space="preserve"> </w:t>
      </w:r>
      <w:r>
        <w:t>water</w:t>
      </w:r>
      <w:r w:rsidR="00C316ED">
        <w:t xml:space="preserve"> </w:t>
      </w:r>
      <w:r>
        <w:t>efficient</w:t>
      </w:r>
      <w:r w:rsidR="00C316ED">
        <w:t xml:space="preserve"> </w:t>
      </w:r>
      <w:r>
        <w:t>fixtures,</w:t>
      </w:r>
      <w:r w:rsidR="00C316ED">
        <w:t xml:space="preserve"> </w:t>
      </w:r>
      <w:r>
        <w:t>water</w:t>
      </w:r>
      <w:r w:rsidR="00C316ED">
        <w:t xml:space="preserve"> </w:t>
      </w:r>
      <w:r>
        <w:t>efficient</w:t>
      </w:r>
      <w:r w:rsidR="00C316ED">
        <w:t xml:space="preserve"> </w:t>
      </w:r>
      <w:r>
        <w:t>appliances</w:t>
      </w:r>
      <w:r w:rsidR="00C316ED">
        <w:t xml:space="preserve"> </w:t>
      </w:r>
      <w:r>
        <w:t>and</w:t>
      </w:r>
      <w:r w:rsidR="00C316ED">
        <w:t xml:space="preserve"> </w:t>
      </w:r>
      <w:r>
        <w:t>rainwater</w:t>
      </w:r>
      <w:r w:rsidR="00C316ED">
        <w:t xml:space="preserve"> </w:t>
      </w:r>
      <w:r>
        <w:t>systems</w:t>
      </w:r>
      <w:r w:rsidR="00C316ED">
        <w:t xml:space="preserve"> </w:t>
      </w:r>
      <w:r>
        <w:t>as</w:t>
      </w:r>
      <w:r w:rsidR="00C316ED">
        <w:t xml:space="preserve"> </w:t>
      </w:r>
      <w:r>
        <w:t>a</w:t>
      </w:r>
      <w:r w:rsidR="00C316ED">
        <w:t xml:space="preserve"> </w:t>
      </w:r>
      <w:r>
        <w:t>standard</w:t>
      </w:r>
      <w:r w:rsidR="00C316ED">
        <w:t xml:space="preserve"> </w:t>
      </w:r>
      <w:r>
        <w:t>requirement</w:t>
      </w:r>
      <w:r w:rsidR="00C316ED">
        <w:t xml:space="preserve"> </w:t>
      </w:r>
      <w:r>
        <w:t>and</w:t>
      </w:r>
      <w:r w:rsidR="00C316ED">
        <w:t xml:space="preserve"> </w:t>
      </w:r>
      <w:r>
        <w:t>are</w:t>
      </w:r>
      <w:r w:rsidR="00C316ED">
        <w:t xml:space="preserve"> </w:t>
      </w:r>
      <w:r>
        <w:t>built</w:t>
      </w:r>
      <w:r w:rsidR="00C316ED">
        <w:t xml:space="preserve"> </w:t>
      </w:r>
      <w:r>
        <w:t>to</w:t>
      </w:r>
      <w:r w:rsidR="00C316ED">
        <w:t xml:space="preserve"> </w:t>
      </w:r>
      <w:r>
        <w:t>both</w:t>
      </w:r>
      <w:r w:rsidR="00C316ED">
        <w:t xml:space="preserve"> </w:t>
      </w:r>
      <w:r>
        <w:t>NABERS</w:t>
      </w:r>
      <w:r w:rsidR="00C316ED">
        <w:t xml:space="preserve"> </w:t>
      </w:r>
      <w:r>
        <w:t>6-star</w:t>
      </w:r>
      <w:r w:rsidR="00C316ED">
        <w:t xml:space="preserve"> </w:t>
      </w:r>
      <w:r>
        <w:t>and</w:t>
      </w:r>
      <w:r w:rsidR="00C316ED">
        <w:t xml:space="preserve"> </w:t>
      </w:r>
      <w:r>
        <w:t>Green</w:t>
      </w:r>
      <w:r w:rsidR="00C316ED">
        <w:t xml:space="preserve"> </w:t>
      </w:r>
      <w:r>
        <w:t>Star</w:t>
      </w:r>
      <w:r w:rsidR="00C316ED">
        <w:t xml:space="preserve"> </w:t>
      </w:r>
      <w:r>
        <w:t>6-star</w:t>
      </w:r>
      <w:r w:rsidR="00C316ED">
        <w:t xml:space="preserve"> </w:t>
      </w:r>
      <w:r>
        <w:t>principles.</w:t>
      </w:r>
      <w:r w:rsidR="00C316ED">
        <w:t xml:space="preserve"> </w:t>
      </w:r>
      <w:r>
        <w:t>Water</w:t>
      </w:r>
      <w:r w:rsidR="00C316ED">
        <w:rPr>
          <w:rFonts w:ascii="Cambria" w:hAnsi="Cambria" w:cs="Cambria"/>
        </w:rPr>
        <w:t xml:space="preserve"> </w:t>
      </w:r>
      <w:r>
        <w:t>storage</w:t>
      </w:r>
      <w:r w:rsidR="00C316ED">
        <w:t xml:space="preserve"> </w:t>
      </w:r>
      <w:r>
        <w:t>tanks</w:t>
      </w:r>
      <w:r w:rsidR="00C316ED">
        <w:t xml:space="preserve"> </w:t>
      </w:r>
      <w:r>
        <w:t>continue</w:t>
      </w:r>
      <w:r w:rsidR="00C316ED">
        <w:t xml:space="preserve"> </w:t>
      </w:r>
      <w:r>
        <w:t>to</w:t>
      </w:r>
      <w:r w:rsidR="00C316ED">
        <w:rPr>
          <w:rFonts w:ascii="Cambria" w:hAnsi="Cambria" w:cs="Cambria"/>
        </w:rPr>
        <w:t xml:space="preserve"> </w:t>
      </w:r>
      <w:r>
        <w:t>be</w:t>
      </w:r>
      <w:r w:rsidR="00C316ED">
        <w:rPr>
          <w:rFonts w:ascii="Cambria" w:hAnsi="Cambria" w:cs="Cambria"/>
        </w:rPr>
        <w:t xml:space="preserve"> </w:t>
      </w:r>
      <w:r>
        <w:t>installed</w:t>
      </w:r>
      <w:r w:rsidR="00C316ED">
        <w:t xml:space="preserve"> </w:t>
      </w:r>
      <w:r>
        <w:t>at</w:t>
      </w:r>
      <w:r w:rsidR="00C316ED">
        <w:t xml:space="preserve"> </w:t>
      </w:r>
      <w:r>
        <w:t>sites</w:t>
      </w:r>
      <w:r w:rsidR="00C316ED">
        <w:t xml:space="preserve"> </w:t>
      </w:r>
      <w:r>
        <w:t>to</w:t>
      </w:r>
      <w:r w:rsidR="00C316ED">
        <w:t xml:space="preserve"> </w:t>
      </w:r>
      <w:r>
        <w:t>support</w:t>
      </w:r>
      <w:r w:rsidR="00C316ED">
        <w:t xml:space="preserve"> </w:t>
      </w:r>
      <w:r>
        <w:t>both</w:t>
      </w:r>
      <w:r w:rsidR="00C316ED">
        <w:t xml:space="preserve"> </w:t>
      </w:r>
      <w:r>
        <w:t>firefighting</w:t>
      </w:r>
      <w:r w:rsidR="00C316ED">
        <w:t xml:space="preserve"> </w:t>
      </w:r>
      <w:r>
        <w:t>operations</w:t>
      </w:r>
      <w:r w:rsidR="00C316ED">
        <w:t xml:space="preserve"> </w:t>
      </w:r>
      <w:r>
        <w:t>and</w:t>
      </w:r>
      <w:r w:rsidR="00C316ED">
        <w:t xml:space="preserve"> </w:t>
      </w:r>
      <w:r>
        <w:t>a</w:t>
      </w:r>
      <w:r w:rsidR="00C316ED">
        <w:t xml:space="preserve"> </w:t>
      </w:r>
      <w:r>
        <w:t>reduced</w:t>
      </w:r>
      <w:r w:rsidR="00C316ED">
        <w:t xml:space="preserve"> </w:t>
      </w:r>
      <w:r>
        <w:t>demand</w:t>
      </w:r>
      <w:r w:rsidR="00C316ED">
        <w:t xml:space="preserve"> </w:t>
      </w:r>
      <w:r>
        <w:t>for</w:t>
      </w:r>
      <w:r w:rsidR="00C316ED">
        <w:t xml:space="preserve"> </w:t>
      </w:r>
      <w:r>
        <w:t>mains</w:t>
      </w:r>
      <w:r w:rsidR="00C316ED">
        <w:t xml:space="preserve"> </w:t>
      </w:r>
      <w:r>
        <w:t>water.</w:t>
      </w:r>
    </w:p>
    <w:p w14:paraId="2A5DCD7C" w14:textId="45887A20" w:rsidR="00486FBA" w:rsidRDefault="00662B4A" w:rsidP="00486FBA">
      <w:r>
        <w:rPr>
          <w:noProof/>
        </w:rPr>
        <w:drawing>
          <wp:inline distT="0" distB="0" distL="0" distR="0" wp14:anchorId="1FC1F25F" wp14:editId="20012E1A">
            <wp:extent cx="6120130" cy="1354600"/>
            <wp:effectExtent l="0" t="0" r="0" b="0"/>
            <wp:docPr id="51" name="Picture 51" descr="W1. Total water consumption (Kl) graph. 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W1. Total water consumption (Kl) graph. Data in table below."/>
                    <pic:cNvPicPr/>
                  </pic:nvPicPr>
                  <pic:blipFill>
                    <a:blip r:embed="rId110"/>
                    <a:stretch>
                      <a:fillRect/>
                    </a:stretch>
                  </pic:blipFill>
                  <pic:spPr>
                    <a:xfrm>
                      <a:off x="0" y="0"/>
                      <a:ext cx="6120130" cy="1354600"/>
                    </a:xfrm>
                    <a:prstGeom prst="rect">
                      <a:avLst/>
                    </a:prstGeom>
                  </pic:spPr>
                </pic:pic>
              </a:graphicData>
            </a:graphic>
          </wp:inline>
        </w:drawing>
      </w:r>
    </w:p>
    <w:tbl>
      <w:tblPr>
        <w:tblStyle w:val="TableGrid"/>
        <w:tblW w:w="9634" w:type="dxa"/>
        <w:tblLayout w:type="fixed"/>
        <w:tblLook w:val="0020" w:firstRow="1" w:lastRow="0" w:firstColumn="0" w:lastColumn="0" w:noHBand="0" w:noVBand="0"/>
      </w:tblPr>
      <w:tblGrid>
        <w:gridCol w:w="7933"/>
        <w:gridCol w:w="1701"/>
      </w:tblGrid>
      <w:tr w:rsidR="002E1D3C" w14:paraId="652E2930" w14:textId="77777777" w:rsidTr="00662B4A">
        <w:trPr>
          <w:cantSplit/>
          <w:tblHeader/>
        </w:trPr>
        <w:tc>
          <w:tcPr>
            <w:tcW w:w="7933" w:type="dxa"/>
          </w:tcPr>
          <w:p w14:paraId="13BEB3A6" w14:textId="77777777" w:rsidR="002E1D3C" w:rsidRDefault="007D671F" w:rsidP="00662B4A">
            <w:pPr>
              <w:pStyle w:val="TableColumnHeading"/>
            </w:pPr>
            <w:bookmarkStart w:id="193" w:name="ColumnTitles_138"/>
            <w:bookmarkEnd w:id="193"/>
            <w:r>
              <w:t>Indicator</w:t>
            </w:r>
          </w:p>
        </w:tc>
        <w:tc>
          <w:tcPr>
            <w:tcW w:w="1701" w:type="dxa"/>
          </w:tcPr>
          <w:p w14:paraId="15FEA5DF" w14:textId="77777777" w:rsidR="002E1D3C" w:rsidRDefault="007D671F" w:rsidP="00662B4A">
            <w:pPr>
              <w:pStyle w:val="TableColumnHeading"/>
              <w:jc w:val="right"/>
            </w:pPr>
            <w:r>
              <w:t>2022–23</w:t>
            </w:r>
          </w:p>
        </w:tc>
      </w:tr>
      <w:tr w:rsidR="002E1D3C" w:rsidRPr="00662B4A" w14:paraId="5773A697" w14:textId="77777777" w:rsidTr="00662B4A">
        <w:trPr>
          <w:cantSplit/>
        </w:trPr>
        <w:tc>
          <w:tcPr>
            <w:tcW w:w="7933" w:type="dxa"/>
          </w:tcPr>
          <w:p w14:paraId="36EEF3B9" w14:textId="150088BC" w:rsidR="002E1D3C" w:rsidRPr="00662B4A" w:rsidRDefault="007D671F" w:rsidP="00662B4A">
            <w:pPr>
              <w:pStyle w:val="TableCopy"/>
              <w:rPr>
                <w:b/>
                <w:bCs/>
              </w:rPr>
            </w:pPr>
            <w:r w:rsidRPr="00662B4A">
              <w:rPr>
                <w:b/>
                <w:bCs/>
              </w:rPr>
              <w:t>W1.</w:t>
            </w:r>
            <w:r w:rsidR="00C316ED" w:rsidRPr="00662B4A">
              <w:rPr>
                <w:b/>
                <w:bCs/>
              </w:rPr>
              <w:t xml:space="preserve"> </w:t>
            </w:r>
            <w:r w:rsidRPr="00662B4A">
              <w:rPr>
                <w:b/>
                <w:bCs/>
              </w:rPr>
              <w:t>Total</w:t>
            </w:r>
            <w:r w:rsidR="00C316ED" w:rsidRPr="00662B4A">
              <w:rPr>
                <w:b/>
                <w:bCs/>
              </w:rPr>
              <w:t xml:space="preserve"> </w:t>
            </w:r>
            <w:r w:rsidRPr="00662B4A">
              <w:rPr>
                <w:b/>
                <w:bCs/>
              </w:rPr>
              <w:t>water</w:t>
            </w:r>
            <w:r w:rsidR="00C316ED" w:rsidRPr="00662B4A">
              <w:rPr>
                <w:b/>
                <w:bCs/>
              </w:rPr>
              <w:t xml:space="preserve"> </w:t>
            </w:r>
            <w:r w:rsidRPr="00662B4A">
              <w:rPr>
                <w:b/>
                <w:bCs/>
              </w:rPr>
              <w:t>consumption</w:t>
            </w:r>
            <w:r w:rsidR="00C316ED" w:rsidRPr="00662B4A">
              <w:rPr>
                <w:b/>
                <w:bCs/>
              </w:rPr>
              <w:t xml:space="preserve"> </w:t>
            </w:r>
            <w:r w:rsidRPr="00662B4A">
              <w:rPr>
                <w:b/>
                <w:bCs/>
              </w:rPr>
              <w:t>(Kilolitres)</w:t>
            </w:r>
            <w:r w:rsidRPr="00662B4A">
              <w:rPr>
                <w:b/>
                <w:bCs/>
                <w:vertAlign w:val="superscript"/>
              </w:rPr>
              <w:t>(</w:t>
            </w:r>
            <w:proofErr w:type="spellStart"/>
            <w:r w:rsidRPr="00662B4A">
              <w:rPr>
                <w:b/>
                <w:bCs/>
                <w:vertAlign w:val="superscript"/>
              </w:rPr>
              <w:t>i</w:t>
            </w:r>
            <w:proofErr w:type="spellEnd"/>
            <w:r w:rsidRPr="00662B4A">
              <w:rPr>
                <w:b/>
                <w:bCs/>
                <w:vertAlign w:val="superscript"/>
              </w:rPr>
              <w:t>)</w:t>
            </w:r>
          </w:p>
        </w:tc>
        <w:tc>
          <w:tcPr>
            <w:tcW w:w="1701" w:type="dxa"/>
          </w:tcPr>
          <w:p w14:paraId="0808DF85" w14:textId="77777777" w:rsidR="002E1D3C" w:rsidRPr="00662B4A" w:rsidRDefault="007D671F" w:rsidP="00662B4A">
            <w:pPr>
              <w:pStyle w:val="TableCopy"/>
              <w:jc w:val="right"/>
              <w:rPr>
                <w:b/>
                <w:bCs/>
              </w:rPr>
            </w:pPr>
            <w:r w:rsidRPr="00662B4A">
              <w:rPr>
                <w:b/>
                <w:bCs/>
              </w:rPr>
              <w:t>119,091</w:t>
            </w:r>
          </w:p>
        </w:tc>
      </w:tr>
      <w:tr w:rsidR="002E1D3C" w14:paraId="0AA6906F" w14:textId="77777777" w:rsidTr="00662B4A">
        <w:trPr>
          <w:cantSplit/>
        </w:trPr>
        <w:tc>
          <w:tcPr>
            <w:tcW w:w="7933" w:type="dxa"/>
          </w:tcPr>
          <w:p w14:paraId="0ACACE51" w14:textId="77777777" w:rsidR="002E1D3C" w:rsidRDefault="007D671F" w:rsidP="00662B4A">
            <w:pPr>
              <w:pStyle w:val="TableCopy"/>
            </w:pPr>
            <w:r>
              <w:t>Offices</w:t>
            </w:r>
          </w:p>
        </w:tc>
        <w:tc>
          <w:tcPr>
            <w:tcW w:w="1701" w:type="dxa"/>
          </w:tcPr>
          <w:p w14:paraId="2159BCA3" w14:textId="77777777" w:rsidR="002E1D3C" w:rsidRDefault="007D671F" w:rsidP="00662B4A">
            <w:pPr>
              <w:pStyle w:val="TableCopy"/>
              <w:jc w:val="right"/>
            </w:pPr>
            <w:r>
              <w:t>22,165</w:t>
            </w:r>
          </w:p>
        </w:tc>
      </w:tr>
      <w:tr w:rsidR="002E1D3C" w14:paraId="176C13C8" w14:textId="77777777" w:rsidTr="00662B4A">
        <w:trPr>
          <w:cantSplit/>
        </w:trPr>
        <w:tc>
          <w:tcPr>
            <w:tcW w:w="7933" w:type="dxa"/>
          </w:tcPr>
          <w:p w14:paraId="32FFB649" w14:textId="47D807FF" w:rsidR="002E1D3C" w:rsidRDefault="007D671F" w:rsidP="00662B4A">
            <w:pPr>
              <w:pStyle w:val="TableCopy"/>
            </w:pPr>
            <w:r>
              <w:t>Mixed</w:t>
            </w:r>
            <w:r w:rsidR="00C316ED">
              <w:t xml:space="preserve"> </w:t>
            </w:r>
            <w:r>
              <w:t>use</w:t>
            </w:r>
            <w:r w:rsidR="00C316ED">
              <w:t xml:space="preserve"> </w:t>
            </w:r>
            <w:r>
              <w:t>sites</w:t>
            </w:r>
          </w:p>
        </w:tc>
        <w:tc>
          <w:tcPr>
            <w:tcW w:w="1701" w:type="dxa"/>
          </w:tcPr>
          <w:p w14:paraId="1700DEB2" w14:textId="77777777" w:rsidR="002E1D3C" w:rsidRDefault="007D671F" w:rsidP="00662B4A">
            <w:pPr>
              <w:pStyle w:val="TableCopy"/>
              <w:jc w:val="right"/>
            </w:pPr>
            <w:r>
              <w:t>14,025</w:t>
            </w:r>
          </w:p>
        </w:tc>
      </w:tr>
      <w:tr w:rsidR="002E1D3C" w14:paraId="48027F35" w14:textId="77777777" w:rsidTr="00662B4A">
        <w:trPr>
          <w:cantSplit/>
        </w:trPr>
        <w:tc>
          <w:tcPr>
            <w:tcW w:w="7933" w:type="dxa"/>
          </w:tcPr>
          <w:p w14:paraId="283F8D37" w14:textId="321ECE9C" w:rsidR="002E1D3C" w:rsidRDefault="007D671F" w:rsidP="00662B4A">
            <w:pPr>
              <w:pStyle w:val="TableCopy"/>
            </w:pPr>
            <w:r>
              <w:lastRenderedPageBreak/>
              <w:t>Research</w:t>
            </w:r>
            <w:r w:rsidR="00C316ED">
              <w:t xml:space="preserve"> </w:t>
            </w:r>
            <w:r>
              <w:t>centres</w:t>
            </w:r>
          </w:p>
        </w:tc>
        <w:tc>
          <w:tcPr>
            <w:tcW w:w="1701" w:type="dxa"/>
          </w:tcPr>
          <w:p w14:paraId="29193B3E" w14:textId="77777777" w:rsidR="002E1D3C" w:rsidRDefault="007D671F" w:rsidP="00662B4A">
            <w:pPr>
              <w:pStyle w:val="TableCopy"/>
              <w:jc w:val="right"/>
            </w:pPr>
            <w:r>
              <w:t>80,578</w:t>
            </w:r>
          </w:p>
        </w:tc>
      </w:tr>
      <w:tr w:rsidR="002E1D3C" w14:paraId="1BD17DE0" w14:textId="77777777" w:rsidTr="00662B4A">
        <w:trPr>
          <w:cantSplit/>
        </w:trPr>
        <w:tc>
          <w:tcPr>
            <w:tcW w:w="7933" w:type="dxa"/>
          </w:tcPr>
          <w:p w14:paraId="22D6EB3F" w14:textId="77777777" w:rsidR="002E1D3C" w:rsidRDefault="007D671F" w:rsidP="00662B4A">
            <w:pPr>
              <w:pStyle w:val="TableCopy"/>
            </w:pPr>
            <w:r>
              <w:t>Other</w:t>
            </w:r>
          </w:p>
        </w:tc>
        <w:tc>
          <w:tcPr>
            <w:tcW w:w="1701" w:type="dxa"/>
          </w:tcPr>
          <w:p w14:paraId="2A0BA54E" w14:textId="77777777" w:rsidR="002E1D3C" w:rsidRDefault="007D671F" w:rsidP="00662B4A">
            <w:pPr>
              <w:pStyle w:val="TableCopy"/>
              <w:jc w:val="right"/>
            </w:pPr>
            <w:r>
              <w:t>2,323</w:t>
            </w:r>
          </w:p>
        </w:tc>
      </w:tr>
      <w:tr w:rsidR="002E1D3C" w:rsidRPr="00662B4A" w14:paraId="40A8A533" w14:textId="77777777" w:rsidTr="00662B4A">
        <w:trPr>
          <w:cantSplit/>
        </w:trPr>
        <w:tc>
          <w:tcPr>
            <w:tcW w:w="7933" w:type="dxa"/>
          </w:tcPr>
          <w:p w14:paraId="41A742B8" w14:textId="7E89B402" w:rsidR="002E1D3C" w:rsidRPr="00662B4A" w:rsidRDefault="007D671F" w:rsidP="00662B4A">
            <w:pPr>
              <w:pStyle w:val="TableCopy"/>
              <w:rPr>
                <w:b/>
                <w:bCs/>
              </w:rPr>
            </w:pPr>
            <w:r w:rsidRPr="00662B4A">
              <w:rPr>
                <w:b/>
                <w:bCs/>
              </w:rPr>
              <w:t>W2.</w:t>
            </w:r>
            <w:r w:rsidR="00C316ED" w:rsidRPr="00662B4A">
              <w:rPr>
                <w:b/>
                <w:bCs/>
              </w:rPr>
              <w:t xml:space="preserve"> </w:t>
            </w:r>
            <w:r w:rsidRPr="00662B4A">
              <w:rPr>
                <w:b/>
                <w:bCs/>
              </w:rPr>
              <w:t>Units</w:t>
            </w:r>
            <w:r w:rsidR="00C316ED" w:rsidRPr="00662B4A">
              <w:rPr>
                <w:b/>
                <w:bCs/>
              </w:rPr>
              <w:t xml:space="preserve"> </w:t>
            </w:r>
            <w:r w:rsidRPr="00662B4A">
              <w:rPr>
                <w:b/>
                <w:bCs/>
              </w:rPr>
              <w:t>of</w:t>
            </w:r>
            <w:r w:rsidR="00C316ED" w:rsidRPr="00662B4A">
              <w:rPr>
                <w:b/>
                <w:bCs/>
              </w:rPr>
              <w:t xml:space="preserve"> </w:t>
            </w:r>
            <w:r w:rsidRPr="00662B4A">
              <w:rPr>
                <w:b/>
                <w:bCs/>
              </w:rPr>
              <w:t>office</w:t>
            </w:r>
            <w:r w:rsidR="00C316ED" w:rsidRPr="00662B4A">
              <w:rPr>
                <w:b/>
                <w:bCs/>
              </w:rPr>
              <w:t xml:space="preserve"> </w:t>
            </w:r>
            <w:r w:rsidRPr="00662B4A">
              <w:rPr>
                <w:b/>
                <w:bCs/>
              </w:rPr>
              <w:t>water</w:t>
            </w:r>
            <w:r w:rsidR="00C316ED" w:rsidRPr="00662B4A">
              <w:rPr>
                <w:b/>
                <w:bCs/>
              </w:rPr>
              <w:t xml:space="preserve"> </w:t>
            </w:r>
            <w:r w:rsidRPr="00662B4A">
              <w:rPr>
                <w:b/>
                <w:bCs/>
              </w:rPr>
              <w:t>used</w:t>
            </w:r>
            <w:r w:rsidR="00C316ED" w:rsidRPr="00662B4A">
              <w:rPr>
                <w:b/>
                <w:bCs/>
              </w:rPr>
              <w:t xml:space="preserve"> </w:t>
            </w:r>
            <w:r w:rsidRPr="00662B4A">
              <w:rPr>
                <w:b/>
                <w:bCs/>
              </w:rPr>
              <w:t>per</w:t>
            </w:r>
            <w:r w:rsidR="00C316ED" w:rsidRPr="00662B4A">
              <w:rPr>
                <w:b/>
                <w:bCs/>
              </w:rPr>
              <w:t xml:space="preserve"> </w:t>
            </w:r>
            <w:r w:rsidRPr="00662B4A">
              <w:rPr>
                <w:b/>
                <w:bCs/>
              </w:rPr>
              <w:t>FTE</w:t>
            </w:r>
            <w:r w:rsidR="00C316ED" w:rsidRPr="00662B4A">
              <w:rPr>
                <w:b/>
                <w:bCs/>
              </w:rPr>
              <w:t xml:space="preserve"> </w:t>
            </w:r>
            <w:r w:rsidRPr="00662B4A">
              <w:rPr>
                <w:b/>
                <w:bCs/>
              </w:rPr>
              <w:t>(Kilolitres</w:t>
            </w:r>
            <w:r w:rsidR="00C316ED" w:rsidRPr="00662B4A">
              <w:rPr>
                <w:b/>
                <w:bCs/>
              </w:rPr>
              <w:t xml:space="preserve"> </w:t>
            </w:r>
            <w:r w:rsidRPr="00662B4A">
              <w:rPr>
                <w:b/>
                <w:bCs/>
              </w:rPr>
              <w:t>/FTE)</w:t>
            </w:r>
          </w:p>
        </w:tc>
        <w:tc>
          <w:tcPr>
            <w:tcW w:w="1701" w:type="dxa"/>
          </w:tcPr>
          <w:p w14:paraId="48B7724C" w14:textId="77777777" w:rsidR="002E1D3C" w:rsidRPr="00662B4A" w:rsidRDefault="007D671F" w:rsidP="00662B4A">
            <w:pPr>
              <w:pStyle w:val="TableCopy"/>
              <w:jc w:val="right"/>
              <w:rPr>
                <w:b/>
                <w:bCs/>
              </w:rPr>
            </w:pPr>
            <w:r w:rsidRPr="00662B4A">
              <w:rPr>
                <w:b/>
                <w:bCs/>
              </w:rPr>
              <w:t>21.1</w:t>
            </w:r>
          </w:p>
        </w:tc>
      </w:tr>
    </w:tbl>
    <w:p w14:paraId="5F6C8472" w14:textId="39E1DA1A" w:rsidR="002E1D3C" w:rsidRPr="00F079D4" w:rsidRDefault="007D671F" w:rsidP="00F079D4">
      <w:r w:rsidRPr="00F079D4">
        <w:t>Explanatory</w:t>
      </w:r>
      <w:r w:rsidR="00C316ED" w:rsidRPr="00F079D4">
        <w:t xml:space="preserve"> </w:t>
      </w:r>
      <w:r w:rsidRPr="00F079D4">
        <w:t>notes:</w:t>
      </w:r>
    </w:p>
    <w:p w14:paraId="6121F2C3" w14:textId="7B39023A" w:rsidR="002E1D3C" w:rsidRPr="00662B4A" w:rsidRDefault="007D671F" w:rsidP="00662B4A">
      <w:pPr>
        <w:pStyle w:val="FootnoteText"/>
        <w:tabs>
          <w:tab w:val="left" w:pos="284"/>
        </w:tabs>
        <w:spacing w:after="280"/>
        <w:ind w:left="284" w:hanging="284"/>
      </w:pPr>
      <w:proofErr w:type="spellStart"/>
      <w:r w:rsidRPr="00662B4A">
        <w:t>i</w:t>
      </w:r>
      <w:proofErr w:type="spellEnd"/>
      <w:r w:rsidRPr="00662B4A">
        <w:t>.</w:t>
      </w:r>
      <w:r w:rsidRPr="00662B4A">
        <w:tab/>
        <w:t>Water</w:t>
      </w:r>
      <w:r w:rsidR="00C316ED" w:rsidRPr="00662B4A">
        <w:t xml:space="preserve"> </w:t>
      </w:r>
      <w:r w:rsidRPr="00662B4A">
        <w:t>data</w:t>
      </w:r>
      <w:r w:rsidR="00C316ED" w:rsidRPr="00662B4A">
        <w:t xml:space="preserve"> </w:t>
      </w:r>
      <w:r w:rsidRPr="00662B4A">
        <w:t>is</w:t>
      </w:r>
      <w:r w:rsidR="00C316ED" w:rsidRPr="00662B4A">
        <w:t xml:space="preserve"> </w:t>
      </w:r>
      <w:r w:rsidRPr="00662B4A">
        <w:t>sourced</w:t>
      </w:r>
      <w:r w:rsidR="00C316ED" w:rsidRPr="00662B4A">
        <w:t xml:space="preserve"> </w:t>
      </w:r>
      <w:r w:rsidRPr="00662B4A">
        <w:t>directly</w:t>
      </w:r>
      <w:r w:rsidR="00C316ED" w:rsidRPr="00662B4A">
        <w:t xml:space="preserve"> </w:t>
      </w:r>
      <w:r w:rsidRPr="00662B4A">
        <w:t>from</w:t>
      </w:r>
      <w:r w:rsidR="00C316ED" w:rsidRPr="00662B4A">
        <w:t xml:space="preserve"> </w:t>
      </w:r>
      <w:r w:rsidRPr="00662B4A">
        <w:t>water</w:t>
      </w:r>
      <w:r w:rsidR="00C316ED" w:rsidRPr="00662B4A">
        <w:t xml:space="preserve"> </w:t>
      </w:r>
      <w:r w:rsidRPr="00662B4A">
        <w:t>corporations,</w:t>
      </w:r>
      <w:r w:rsidR="00C316ED" w:rsidRPr="00662B4A">
        <w:t xml:space="preserve"> </w:t>
      </w:r>
      <w:r w:rsidRPr="00662B4A">
        <w:t>building</w:t>
      </w:r>
      <w:r w:rsidR="00C316ED" w:rsidRPr="00662B4A">
        <w:t xml:space="preserve"> </w:t>
      </w:r>
      <w:r w:rsidRPr="00662B4A">
        <w:t>managers,</w:t>
      </w:r>
      <w:r w:rsidR="00C316ED" w:rsidRPr="00662B4A">
        <w:t xml:space="preserve"> </w:t>
      </w:r>
      <w:r w:rsidRPr="00662B4A">
        <w:t>or</w:t>
      </w:r>
      <w:r w:rsidR="00C316ED" w:rsidRPr="00662B4A">
        <w:t xml:space="preserve"> </w:t>
      </w:r>
      <w:r w:rsidRPr="00662B4A">
        <w:t>estimated</w:t>
      </w:r>
      <w:r w:rsidR="00C316ED" w:rsidRPr="00662B4A">
        <w:t xml:space="preserve"> </w:t>
      </w:r>
      <w:r w:rsidRPr="00662B4A">
        <w:t>where</w:t>
      </w:r>
      <w:r w:rsidR="00C316ED" w:rsidRPr="00662B4A">
        <w:t xml:space="preserve"> </w:t>
      </w:r>
      <w:r w:rsidRPr="00662B4A">
        <w:t>data</w:t>
      </w:r>
      <w:r w:rsidR="00C316ED" w:rsidRPr="00662B4A">
        <w:t xml:space="preserve"> </w:t>
      </w:r>
      <w:r w:rsidRPr="00662B4A">
        <w:t>is</w:t>
      </w:r>
      <w:r w:rsidR="00C316ED" w:rsidRPr="00662B4A">
        <w:t xml:space="preserve"> </w:t>
      </w:r>
      <w:r w:rsidRPr="00662B4A">
        <w:t>unavailable.</w:t>
      </w:r>
      <w:r w:rsidR="00C316ED" w:rsidRPr="00662B4A">
        <w:t xml:space="preserve"> </w:t>
      </w:r>
      <w:r w:rsidRPr="00662B4A">
        <w:t>Water</w:t>
      </w:r>
      <w:r w:rsidR="00C316ED" w:rsidRPr="00662B4A">
        <w:t xml:space="preserve"> </w:t>
      </w:r>
      <w:r w:rsidRPr="00662B4A">
        <w:t>consumption</w:t>
      </w:r>
      <w:r w:rsidR="00C316ED" w:rsidRPr="00662B4A">
        <w:t xml:space="preserve"> </w:t>
      </w:r>
      <w:r w:rsidRPr="00662B4A">
        <w:t>for</w:t>
      </w:r>
      <w:r w:rsidR="00C316ED" w:rsidRPr="00662B4A">
        <w:t xml:space="preserve"> </w:t>
      </w:r>
      <w:r w:rsidRPr="00662B4A">
        <w:t>multi</w:t>
      </w:r>
      <w:r w:rsidR="00C316ED" w:rsidRPr="00662B4A">
        <w:t xml:space="preserve"> </w:t>
      </w:r>
      <w:r w:rsidRPr="00662B4A">
        <w:t>tenanted</w:t>
      </w:r>
      <w:r w:rsidR="00C316ED" w:rsidRPr="00662B4A">
        <w:t xml:space="preserve"> </w:t>
      </w:r>
      <w:r w:rsidRPr="00662B4A">
        <w:t>CBD</w:t>
      </w:r>
      <w:r w:rsidR="00C316ED" w:rsidRPr="00662B4A">
        <w:t xml:space="preserve"> </w:t>
      </w:r>
      <w:r w:rsidRPr="00662B4A">
        <w:t>sites</w:t>
      </w:r>
      <w:r w:rsidR="00C316ED" w:rsidRPr="00662B4A">
        <w:t xml:space="preserve"> </w:t>
      </w:r>
      <w:r w:rsidRPr="00662B4A">
        <w:t>(and</w:t>
      </w:r>
      <w:r w:rsidR="00C316ED" w:rsidRPr="00662B4A">
        <w:t xml:space="preserve"> </w:t>
      </w:r>
      <w:r w:rsidRPr="00662B4A">
        <w:t>some</w:t>
      </w:r>
      <w:r w:rsidR="00C316ED" w:rsidRPr="00662B4A">
        <w:t xml:space="preserve"> </w:t>
      </w:r>
      <w:r w:rsidRPr="00662B4A">
        <w:t>regional</w:t>
      </w:r>
      <w:r w:rsidR="00C316ED" w:rsidRPr="00662B4A">
        <w:t xml:space="preserve"> </w:t>
      </w:r>
      <w:r w:rsidRPr="00662B4A">
        <w:t>offices)</w:t>
      </w:r>
      <w:r w:rsidR="00C316ED" w:rsidRPr="00662B4A">
        <w:t xml:space="preserve"> </w:t>
      </w:r>
      <w:r w:rsidRPr="00662B4A">
        <w:t>is</w:t>
      </w:r>
      <w:r w:rsidR="00C316ED" w:rsidRPr="00662B4A">
        <w:t xml:space="preserve"> </w:t>
      </w:r>
      <w:r w:rsidRPr="00662B4A">
        <w:t>taken</w:t>
      </w:r>
      <w:r w:rsidR="00C316ED" w:rsidRPr="00662B4A">
        <w:t xml:space="preserve"> </w:t>
      </w:r>
      <w:r w:rsidRPr="00662B4A">
        <w:t>as</w:t>
      </w:r>
      <w:r w:rsidR="00C316ED" w:rsidRPr="00662B4A">
        <w:t xml:space="preserve"> </w:t>
      </w:r>
      <w:r w:rsidRPr="00662B4A">
        <w:t>a</w:t>
      </w:r>
      <w:r w:rsidR="00C316ED" w:rsidRPr="00662B4A">
        <w:t xml:space="preserve"> </w:t>
      </w:r>
      <w:r w:rsidRPr="00662B4A">
        <w:t>proportion</w:t>
      </w:r>
      <w:r w:rsidR="00C316ED" w:rsidRPr="00662B4A">
        <w:t xml:space="preserve"> </w:t>
      </w:r>
      <w:r w:rsidRPr="00662B4A">
        <w:t>of</w:t>
      </w:r>
      <w:r w:rsidR="00C316ED" w:rsidRPr="00662B4A">
        <w:t xml:space="preserve"> </w:t>
      </w:r>
      <w:r w:rsidRPr="00662B4A">
        <w:t>the</w:t>
      </w:r>
      <w:r w:rsidR="00C316ED" w:rsidRPr="00662B4A">
        <w:t xml:space="preserve"> </w:t>
      </w:r>
      <w:r w:rsidRPr="00662B4A">
        <w:t>total</w:t>
      </w:r>
      <w:r w:rsidR="00C316ED" w:rsidRPr="00662B4A">
        <w:t xml:space="preserve"> </w:t>
      </w:r>
      <w:r w:rsidRPr="00662B4A">
        <w:t>building</w:t>
      </w:r>
      <w:r w:rsidR="00C316ED" w:rsidRPr="00662B4A">
        <w:t xml:space="preserve"> </w:t>
      </w:r>
      <w:r w:rsidRPr="00662B4A">
        <w:t>water</w:t>
      </w:r>
      <w:r w:rsidR="00C316ED" w:rsidRPr="00662B4A">
        <w:t xml:space="preserve"> </w:t>
      </w:r>
      <w:r w:rsidRPr="00662B4A">
        <w:t>consumption.</w:t>
      </w:r>
    </w:p>
    <w:p w14:paraId="1BA59747" w14:textId="796D76C7" w:rsidR="002E1D3C" w:rsidRDefault="007D671F" w:rsidP="00662B4A">
      <w:pPr>
        <w:pStyle w:val="Heading2"/>
      </w:pPr>
      <w:bookmarkStart w:id="194" w:name="_Toc151731584"/>
      <w:r>
        <w:t>Waste</w:t>
      </w:r>
      <w:r w:rsidR="00C316ED">
        <w:t xml:space="preserve"> </w:t>
      </w:r>
      <w:r>
        <w:t>and</w:t>
      </w:r>
      <w:r w:rsidR="00C316ED">
        <w:t xml:space="preserve"> </w:t>
      </w:r>
      <w:r>
        <w:t>recycling</w:t>
      </w:r>
      <w:bookmarkEnd w:id="194"/>
    </w:p>
    <w:p w14:paraId="3AA94DD8" w14:textId="2F129BC0" w:rsidR="002E1D3C" w:rsidRDefault="007D671F" w:rsidP="00662B4A">
      <w:r>
        <w:t>Total</w:t>
      </w:r>
      <w:r w:rsidR="00C316ED">
        <w:t xml:space="preserve"> </w:t>
      </w:r>
      <w:r>
        <w:t>waste</w:t>
      </w:r>
      <w:r w:rsidR="00C316ED">
        <w:t xml:space="preserve"> </w:t>
      </w:r>
      <w:r>
        <w:t>generation</w:t>
      </w:r>
      <w:r w:rsidR="00C316ED">
        <w:t xml:space="preserve"> </w:t>
      </w:r>
      <w:r>
        <w:t>for</w:t>
      </w:r>
      <w:r w:rsidR="00C316ED">
        <w:t xml:space="preserve"> </w:t>
      </w:r>
      <w:r>
        <w:t>DEECA</w:t>
      </w:r>
      <w:r w:rsidR="00C316ED">
        <w:t xml:space="preserve"> </w:t>
      </w:r>
      <w:r>
        <w:t>over</w:t>
      </w:r>
      <w:r w:rsidR="00C316ED">
        <w:t xml:space="preserve"> </w:t>
      </w:r>
      <w:r>
        <w:t>the</w:t>
      </w:r>
      <w:r w:rsidR="00C316ED">
        <w:t xml:space="preserve"> </w:t>
      </w:r>
      <w:r>
        <w:t>2022–23</w:t>
      </w:r>
      <w:r w:rsidR="00C316ED">
        <w:t xml:space="preserve"> </w:t>
      </w:r>
      <w:r>
        <w:t>reporting</w:t>
      </w:r>
      <w:r w:rsidR="00C316ED">
        <w:t xml:space="preserve"> </w:t>
      </w:r>
      <w:r>
        <w:t>period</w:t>
      </w:r>
      <w:r w:rsidR="00C316ED">
        <w:t xml:space="preserve"> </w:t>
      </w:r>
      <w:r>
        <w:t>was</w:t>
      </w:r>
      <w:r w:rsidR="00C316ED">
        <w:t xml:space="preserve"> </w:t>
      </w:r>
      <w:r>
        <w:t>125,934</w:t>
      </w:r>
      <w:r w:rsidR="00C316ED">
        <w:t xml:space="preserve"> </w:t>
      </w:r>
      <w:r>
        <w:t>kilograms.</w:t>
      </w:r>
      <w:r w:rsidR="00C316ED">
        <w:t xml:space="preserve"> </w:t>
      </w:r>
      <w:r>
        <w:t>The</w:t>
      </w:r>
      <w:r w:rsidR="00C316ED">
        <w:t xml:space="preserve"> </w:t>
      </w:r>
      <w:r>
        <w:t>department</w:t>
      </w:r>
      <w:r w:rsidR="00C316ED">
        <w:t xml:space="preserve"> </w:t>
      </w:r>
      <w:r>
        <w:t>collects</w:t>
      </w:r>
      <w:r w:rsidR="00C316ED">
        <w:t xml:space="preserve"> </w:t>
      </w:r>
      <w:r>
        <w:t>this</w:t>
      </w:r>
      <w:r w:rsidR="00C316ED">
        <w:t xml:space="preserve"> </w:t>
      </w:r>
      <w:r>
        <w:t>data</w:t>
      </w:r>
      <w:r w:rsidR="00C316ED">
        <w:t xml:space="preserve"> </w:t>
      </w:r>
      <w:r>
        <w:t>from</w:t>
      </w:r>
      <w:r w:rsidR="00C316ED">
        <w:t xml:space="preserve"> </w:t>
      </w:r>
      <w:r>
        <w:t>independent</w:t>
      </w:r>
      <w:r w:rsidR="00C316ED">
        <w:t xml:space="preserve"> </w:t>
      </w:r>
      <w:r>
        <w:t>annual</w:t>
      </w:r>
      <w:r w:rsidR="00C316ED">
        <w:t xml:space="preserve"> </w:t>
      </w:r>
      <w:r>
        <w:t>waste</w:t>
      </w:r>
      <w:r w:rsidR="00C316ED">
        <w:t xml:space="preserve"> </w:t>
      </w:r>
      <w:r>
        <w:t>audits.</w:t>
      </w:r>
      <w:r w:rsidR="00C316ED">
        <w:t xml:space="preserve"> </w:t>
      </w:r>
    </w:p>
    <w:p w14:paraId="0C1C2326" w14:textId="457E3C92" w:rsidR="002E1D3C" w:rsidRDefault="007D671F" w:rsidP="00662B4A">
      <w:r>
        <w:t>DEECA</w:t>
      </w:r>
      <w:r w:rsidR="00C316ED">
        <w:t xml:space="preserve"> </w:t>
      </w:r>
      <w:r>
        <w:t>also</w:t>
      </w:r>
      <w:r w:rsidR="00C316ED">
        <w:t xml:space="preserve"> </w:t>
      </w:r>
      <w:r>
        <w:t>collected</w:t>
      </w:r>
      <w:r w:rsidR="00C316ED">
        <w:t xml:space="preserve"> </w:t>
      </w:r>
      <w:r>
        <w:t>an</w:t>
      </w:r>
      <w:r w:rsidR="00C316ED">
        <w:t xml:space="preserve"> </w:t>
      </w:r>
      <w:r>
        <w:t>additional</w:t>
      </w:r>
      <w:r w:rsidR="00C316ED">
        <w:t xml:space="preserve"> </w:t>
      </w:r>
      <w:r>
        <w:t>1,311</w:t>
      </w:r>
      <w:r w:rsidR="00C316ED">
        <w:t xml:space="preserve"> </w:t>
      </w:r>
      <w:r>
        <w:t>kilograms</w:t>
      </w:r>
      <w:r w:rsidR="00C316ED">
        <w:t xml:space="preserve"> </w:t>
      </w:r>
      <w:r>
        <w:t>of</w:t>
      </w:r>
      <w:r w:rsidR="00C316ED">
        <w:t xml:space="preserve"> </w:t>
      </w:r>
      <w:r>
        <w:t>metal,</w:t>
      </w:r>
      <w:r w:rsidR="00C316ED">
        <w:t xml:space="preserve"> </w:t>
      </w:r>
      <w:r>
        <w:t>plastics,</w:t>
      </w:r>
      <w:r w:rsidR="00C316ED">
        <w:t xml:space="preserve"> </w:t>
      </w:r>
      <w:r>
        <w:t>batteries,</w:t>
      </w:r>
      <w:r w:rsidR="00C316ED">
        <w:t xml:space="preserve"> </w:t>
      </w:r>
      <w:r>
        <w:t>mobile</w:t>
      </w:r>
      <w:r w:rsidR="00C316ED">
        <w:t xml:space="preserve"> </w:t>
      </w:r>
      <w:proofErr w:type="gramStart"/>
      <w:r>
        <w:t>phones</w:t>
      </w:r>
      <w:proofErr w:type="gramEnd"/>
      <w:r w:rsidR="00C316ED">
        <w:t xml:space="preserve"> </w:t>
      </w:r>
      <w:r>
        <w:t>and</w:t>
      </w:r>
      <w:r w:rsidR="00C316ED">
        <w:t xml:space="preserve"> </w:t>
      </w:r>
      <w:r>
        <w:t>stationery</w:t>
      </w:r>
      <w:r w:rsidR="00C316ED">
        <w:t xml:space="preserve"> </w:t>
      </w:r>
      <w:r>
        <w:t>through</w:t>
      </w:r>
      <w:r w:rsidR="00C316ED">
        <w:t xml:space="preserve"> </w:t>
      </w:r>
      <w:r>
        <w:t>the</w:t>
      </w:r>
      <w:r w:rsidR="00C316ED">
        <w:t xml:space="preserve"> </w:t>
      </w:r>
      <w:r>
        <w:t>Green</w:t>
      </w:r>
      <w:r w:rsidR="00C316ED">
        <w:t xml:space="preserve"> </w:t>
      </w:r>
      <w:r>
        <w:t>Collect</w:t>
      </w:r>
      <w:r w:rsidR="00C316ED">
        <w:t xml:space="preserve"> </w:t>
      </w:r>
      <w:r>
        <w:t>recycling</w:t>
      </w:r>
      <w:r w:rsidR="00C316ED">
        <w:t xml:space="preserve"> </w:t>
      </w:r>
      <w:r>
        <w:t>scheme</w:t>
      </w:r>
      <w:r w:rsidR="00C316ED">
        <w:t xml:space="preserve"> </w:t>
      </w:r>
      <w:r>
        <w:t>and</w:t>
      </w:r>
      <w:r w:rsidR="00C316ED">
        <w:t xml:space="preserve"> </w:t>
      </w:r>
      <w:r>
        <w:t>11,599</w:t>
      </w:r>
      <w:r w:rsidR="00C316ED">
        <w:t xml:space="preserve"> </w:t>
      </w:r>
      <w:r>
        <w:t>kilograms</w:t>
      </w:r>
      <w:r w:rsidR="00C316ED">
        <w:t xml:space="preserve"> </w:t>
      </w:r>
      <w:r>
        <w:t>of</w:t>
      </w:r>
      <w:r w:rsidR="00C316ED">
        <w:t xml:space="preserve"> </w:t>
      </w:r>
      <w:r>
        <w:t>redundant</w:t>
      </w:r>
      <w:r w:rsidR="00C316ED">
        <w:t xml:space="preserve"> </w:t>
      </w:r>
      <w:r>
        <w:t>IT</w:t>
      </w:r>
      <w:r w:rsidR="00C316ED">
        <w:t xml:space="preserve"> </w:t>
      </w:r>
      <w:r>
        <w:t>equipment</w:t>
      </w:r>
      <w:r w:rsidR="00C316ED">
        <w:t xml:space="preserve"> </w:t>
      </w:r>
      <w:r>
        <w:t>through</w:t>
      </w:r>
      <w:r w:rsidR="00C316ED">
        <w:t xml:space="preserve"> </w:t>
      </w:r>
      <w:r>
        <w:t>the</w:t>
      </w:r>
      <w:r w:rsidR="00C316ED">
        <w:t xml:space="preserve"> </w:t>
      </w:r>
      <w:proofErr w:type="spellStart"/>
      <w:r>
        <w:t>ReTech</w:t>
      </w:r>
      <w:proofErr w:type="spellEnd"/>
      <w:r w:rsidR="00C316ED">
        <w:rPr>
          <w:rFonts w:ascii="Cambria" w:hAnsi="Cambria" w:cs="Cambria"/>
        </w:rPr>
        <w:t xml:space="preserve"> </w:t>
      </w:r>
      <w:r>
        <w:t>scheme.</w:t>
      </w:r>
      <w:r w:rsidR="00C316ED">
        <w:t xml:space="preserve"> </w:t>
      </w:r>
      <w:r>
        <w:t>Excess</w:t>
      </w:r>
      <w:r w:rsidR="00C316ED">
        <w:t xml:space="preserve"> </w:t>
      </w:r>
      <w:r>
        <w:t>office</w:t>
      </w:r>
      <w:r w:rsidR="00C316ED">
        <w:t xml:space="preserve"> </w:t>
      </w:r>
      <w:r>
        <w:t>furniture</w:t>
      </w:r>
      <w:r w:rsidR="00C316ED">
        <w:t xml:space="preserve"> </w:t>
      </w:r>
      <w:r>
        <w:t>and</w:t>
      </w:r>
      <w:r w:rsidR="00C316ED">
        <w:t xml:space="preserve"> </w:t>
      </w:r>
      <w:r>
        <w:t>fit-out</w:t>
      </w:r>
      <w:r w:rsidR="00C316ED">
        <w:t xml:space="preserve"> </w:t>
      </w:r>
      <w:r>
        <w:t>materials</w:t>
      </w:r>
      <w:r w:rsidR="00C316ED">
        <w:t xml:space="preserve"> </w:t>
      </w:r>
      <w:r>
        <w:t>are</w:t>
      </w:r>
      <w:r w:rsidR="00C316ED">
        <w:t xml:space="preserve"> </w:t>
      </w:r>
      <w:r>
        <w:t>reused</w:t>
      </w:r>
      <w:r w:rsidR="00C316ED">
        <w:t xml:space="preserve"> </w:t>
      </w:r>
      <w:r>
        <w:t>and</w:t>
      </w:r>
      <w:r w:rsidR="00C316ED">
        <w:t xml:space="preserve"> </w:t>
      </w:r>
      <w:r>
        <w:t>recycled,</w:t>
      </w:r>
      <w:r w:rsidR="00C316ED">
        <w:t xml:space="preserve"> </w:t>
      </w:r>
      <w:r>
        <w:t>reducing</w:t>
      </w:r>
      <w:r w:rsidR="00C316ED">
        <w:t xml:space="preserve"> </w:t>
      </w:r>
      <w:r>
        <w:t>waste</w:t>
      </w:r>
      <w:r w:rsidR="00C316ED">
        <w:t xml:space="preserve"> </w:t>
      </w:r>
      <w:r>
        <w:t>generated</w:t>
      </w:r>
      <w:r w:rsidR="00C316ED">
        <w:t xml:space="preserve"> </w:t>
      </w:r>
      <w:r>
        <w:t>by</w:t>
      </w:r>
      <w:r w:rsidR="00C316ED">
        <w:t xml:space="preserve"> </w:t>
      </w:r>
      <w:r>
        <w:t>office</w:t>
      </w:r>
      <w:r w:rsidR="00C316ED">
        <w:t xml:space="preserve"> </w:t>
      </w:r>
      <w:r>
        <w:t>moves</w:t>
      </w:r>
      <w:r w:rsidR="00C316ED">
        <w:t xml:space="preserve"> </w:t>
      </w:r>
      <w:r>
        <w:t>across</w:t>
      </w:r>
      <w:r w:rsidR="00C316ED">
        <w:t xml:space="preserve"> </w:t>
      </w:r>
      <w:r>
        <w:t>all</w:t>
      </w:r>
      <w:r w:rsidR="00C316ED">
        <w:t xml:space="preserve"> </w:t>
      </w:r>
      <w:r>
        <w:t>sites.</w:t>
      </w:r>
      <w:r w:rsidR="00C316ED">
        <w:t xml:space="preserve"> </w:t>
      </w:r>
      <w:r>
        <w:t>The</w:t>
      </w:r>
      <w:r w:rsidR="00C316ED">
        <w:t xml:space="preserve"> </w:t>
      </w:r>
      <w:r>
        <w:t>department</w:t>
      </w:r>
      <w:r w:rsidR="00C316ED">
        <w:t xml:space="preserve"> </w:t>
      </w:r>
      <w:r>
        <w:t>continued</w:t>
      </w:r>
      <w:r w:rsidR="00C316ED">
        <w:t xml:space="preserve"> </w:t>
      </w:r>
      <w:r>
        <w:t>to</w:t>
      </w:r>
      <w:r w:rsidR="00C316ED">
        <w:t xml:space="preserve"> </w:t>
      </w:r>
      <w:r>
        <w:t>participate</w:t>
      </w:r>
      <w:r w:rsidR="00C316ED">
        <w:t xml:space="preserve"> </w:t>
      </w:r>
      <w:r>
        <w:t>in</w:t>
      </w:r>
      <w:r w:rsidR="00C316ED">
        <w:t xml:space="preserve"> </w:t>
      </w:r>
      <w:r>
        <w:t>the</w:t>
      </w:r>
      <w:r w:rsidR="00C316ED">
        <w:t xml:space="preserve"> </w:t>
      </w:r>
      <w:r>
        <w:t>take-away</w:t>
      </w:r>
      <w:r w:rsidR="00C316ED">
        <w:t xml:space="preserve"> </w:t>
      </w:r>
      <w:r>
        <w:t>coffee</w:t>
      </w:r>
      <w:r w:rsidR="00C316ED">
        <w:t xml:space="preserve"> </w:t>
      </w:r>
      <w:r>
        <w:t>cup</w:t>
      </w:r>
      <w:r w:rsidR="00C316ED">
        <w:t xml:space="preserve"> </w:t>
      </w:r>
      <w:r>
        <w:t>recycling</w:t>
      </w:r>
      <w:r w:rsidR="00C316ED">
        <w:t xml:space="preserve"> </w:t>
      </w:r>
      <w:r>
        <w:t>scheme</w:t>
      </w:r>
      <w:r w:rsidR="00C316ED">
        <w:t xml:space="preserve"> </w:t>
      </w:r>
      <w:r>
        <w:t>at</w:t>
      </w:r>
      <w:r w:rsidR="00C316ED">
        <w:t xml:space="preserve"> </w:t>
      </w:r>
      <w:r>
        <w:t>8</w:t>
      </w:r>
      <w:r w:rsidR="00C316ED">
        <w:t xml:space="preserve"> </w:t>
      </w:r>
      <w:r>
        <w:t>Nicholson</w:t>
      </w:r>
      <w:r w:rsidR="00C316ED">
        <w:t xml:space="preserve"> </w:t>
      </w:r>
      <w:r>
        <w:t>Street.</w:t>
      </w:r>
    </w:p>
    <w:p w14:paraId="2E7D2DD1" w14:textId="0F640AF8" w:rsidR="002E1D3C" w:rsidRDefault="007D671F" w:rsidP="00662B4A">
      <w:pPr>
        <w:rPr>
          <w:spacing w:val="-3"/>
        </w:rPr>
      </w:pPr>
      <w:r>
        <w:t>DEECA</w:t>
      </w:r>
      <w:r w:rsidR="00C316ED">
        <w:t xml:space="preserve"> </w:t>
      </w:r>
      <w:r>
        <w:t>has</w:t>
      </w:r>
      <w:r w:rsidR="00C316ED">
        <w:t xml:space="preserve"> </w:t>
      </w:r>
      <w:r>
        <w:t>phased</w:t>
      </w:r>
      <w:r w:rsidR="00C316ED">
        <w:t xml:space="preserve"> </w:t>
      </w:r>
      <w:r>
        <w:t>out</w:t>
      </w:r>
      <w:r w:rsidR="00C316ED">
        <w:t xml:space="preserve"> </w:t>
      </w:r>
      <w:r>
        <w:t>the</w:t>
      </w:r>
      <w:r w:rsidR="00C316ED">
        <w:t xml:space="preserve"> </w:t>
      </w:r>
      <w:r>
        <w:t>use</w:t>
      </w:r>
      <w:r w:rsidR="00C316ED">
        <w:t xml:space="preserve"> </w:t>
      </w:r>
      <w:r>
        <w:t>of</w:t>
      </w:r>
      <w:r w:rsidR="00C316ED">
        <w:t xml:space="preserve"> </w:t>
      </w:r>
      <w:r>
        <w:t>specific</w:t>
      </w:r>
      <w:r w:rsidR="00C316ED">
        <w:t xml:space="preserve"> </w:t>
      </w:r>
      <w:r>
        <w:t>single-use</w:t>
      </w:r>
      <w:r w:rsidR="00C316ED">
        <w:t xml:space="preserve"> </w:t>
      </w:r>
      <w:r>
        <w:t>plastics</w:t>
      </w:r>
      <w:r w:rsidR="00C316ED">
        <w:t xml:space="preserve"> </w:t>
      </w:r>
      <w:r>
        <w:t>at</w:t>
      </w:r>
      <w:r w:rsidR="00C316ED">
        <w:t xml:space="preserve"> </w:t>
      </w:r>
      <w:r>
        <w:t>all</w:t>
      </w:r>
      <w:r w:rsidR="00C316ED">
        <w:t xml:space="preserve"> </w:t>
      </w:r>
      <w:r>
        <w:t>sites</w:t>
      </w:r>
      <w:r w:rsidR="00C316ED">
        <w:t xml:space="preserve"> </w:t>
      </w:r>
      <w:r>
        <w:t>and</w:t>
      </w:r>
      <w:r w:rsidR="00C316ED">
        <w:t xml:space="preserve"> </w:t>
      </w:r>
      <w:r>
        <w:t>for</w:t>
      </w:r>
      <w:r w:rsidR="00C316ED">
        <w:t xml:space="preserve"> </w:t>
      </w:r>
      <w:r>
        <w:t>all</w:t>
      </w:r>
      <w:r w:rsidR="00C316ED">
        <w:t xml:space="preserve"> </w:t>
      </w:r>
      <w:r>
        <w:t>operations,</w:t>
      </w:r>
      <w:r w:rsidR="00C316ED">
        <w:t xml:space="preserve"> </w:t>
      </w:r>
      <w:r>
        <w:t>including</w:t>
      </w:r>
      <w:r w:rsidR="00C316ED">
        <w:t xml:space="preserve"> </w:t>
      </w:r>
      <w:r>
        <w:t>straws,</w:t>
      </w:r>
      <w:r w:rsidR="00C316ED">
        <w:t xml:space="preserve"> </w:t>
      </w:r>
      <w:r>
        <w:t>cutlery,</w:t>
      </w:r>
      <w:r w:rsidR="00C316ED">
        <w:t xml:space="preserve"> </w:t>
      </w:r>
      <w:r>
        <w:t>plates,</w:t>
      </w:r>
      <w:r w:rsidR="00C316ED">
        <w:t xml:space="preserve"> </w:t>
      </w:r>
      <w:r>
        <w:t>drink</w:t>
      </w:r>
      <w:r w:rsidR="00C316ED">
        <w:t xml:space="preserve"> </w:t>
      </w:r>
      <w:r>
        <w:t>stirrers,</w:t>
      </w:r>
      <w:r w:rsidR="00C316ED">
        <w:t xml:space="preserve"> </w:t>
      </w:r>
      <w:r>
        <w:t>polystyrene</w:t>
      </w:r>
      <w:r w:rsidR="00C316ED">
        <w:t xml:space="preserve"> </w:t>
      </w:r>
      <w:r>
        <w:t>food</w:t>
      </w:r>
      <w:r w:rsidR="00C316ED">
        <w:t xml:space="preserve"> </w:t>
      </w:r>
      <w:r>
        <w:t>and</w:t>
      </w:r>
      <w:r w:rsidR="00C316ED">
        <w:t xml:space="preserve"> </w:t>
      </w:r>
      <w:r>
        <w:t>drink</w:t>
      </w:r>
      <w:r w:rsidR="00C316ED">
        <w:t xml:space="preserve"> </w:t>
      </w:r>
      <w:r>
        <w:t>containers</w:t>
      </w:r>
      <w:r w:rsidR="00C316ED">
        <w:t xml:space="preserve"> </w:t>
      </w:r>
      <w:r>
        <w:t>and</w:t>
      </w:r>
      <w:r w:rsidR="00C316ED">
        <w:t xml:space="preserve"> </w:t>
      </w:r>
      <w:r>
        <w:t>plastic</w:t>
      </w:r>
      <w:r w:rsidR="00C316ED">
        <w:t xml:space="preserve"> </w:t>
      </w:r>
      <w:r>
        <w:t>cotton</w:t>
      </w:r>
      <w:r w:rsidR="00C316ED">
        <w:t xml:space="preserve"> </w:t>
      </w:r>
      <w:r>
        <w:t>bud</w:t>
      </w:r>
      <w:r w:rsidR="00C316ED">
        <w:t xml:space="preserve"> </w:t>
      </w:r>
      <w:r>
        <w:t>sticks.</w:t>
      </w:r>
      <w:r w:rsidR="00C316ED">
        <w:t xml:space="preserve"> </w:t>
      </w:r>
      <w:r>
        <w:t>This</w:t>
      </w:r>
      <w:r w:rsidR="00C316ED">
        <w:t xml:space="preserve"> </w:t>
      </w:r>
      <w:r>
        <w:t>aligns</w:t>
      </w:r>
      <w:r w:rsidR="00C316ED">
        <w:t xml:space="preserve"> </w:t>
      </w:r>
      <w:r>
        <w:t>with</w:t>
      </w:r>
      <w:r w:rsidR="00C316ED">
        <w:t xml:space="preserve"> </w:t>
      </w:r>
      <w:r>
        <w:rPr>
          <w:spacing w:val="-3"/>
        </w:rPr>
        <w:t>the</w:t>
      </w:r>
      <w:r w:rsidR="00C316ED">
        <w:rPr>
          <w:rFonts w:ascii="Cambria" w:hAnsi="Cambria" w:cs="Cambria"/>
          <w:spacing w:val="-3"/>
        </w:rPr>
        <w:t xml:space="preserve"> </w:t>
      </w:r>
      <w:r>
        <w:rPr>
          <w:spacing w:val="-3"/>
        </w:rPr>
        <w:t>Tackling</w:t>
      </w:r>
      <w:r w:rsidR="00C316ED">
        <w:rPr>
          <w:spacing w:val="-3"/>
        </w:rPr>
        <w:t xml:space="preserve"> </w:t>
      </w:r>
      <w:r>
        <w:rPr>
          <w:spacing w:val="-3"/>
        </w:rPr>
        <w:t>Plastic</w:t>
      </w:r>
      <w:r w:rsidR="00C316ED">
        <w:rPr>
          <w:spacing w:val="-3"/>
        </w:rPr>
        <w:t xml:space="preserve"> </w:t>
      </w:r>
      <w:r>
        <w:rPr>
          <w:spacing w:val="-3"/>
        </w:rPr>
        <w:t>Pollution:</w:t>
      </w:r>
      <w:r w:rsidR="00C316ED">
        <w:rPr>
          <w:spacing w:val="-3"/>
        </w:rPr>
        <w:t xml:space="preserve"> </w:t>
      </w:r>
      <w:r>
        <w:rPr>
          <w:spacing w:val="-3"/>
        </w:rPr>
        <w:t>single-use</w:t>
      </w:r>
      <w:r w:rsidR="00C316ED">
        <w:rPr>
          <w:spacing w:val="-3"/>
        </w:rPr>
        <w:t xml:space="preserve"> </w:t>
      </w:r>
      <w:r>
        <w:rPr>
          <w:spacing w:val="-3"/>
        </w:rPr>
        <w:t>plastics</w:t>
      </w:r>
      <w:r w:rsidR="00C316ED">
        <w:rPr>
          <w:spacing w:val="-3"/>
        </w:rPr>
        <w:t xml:space="preserve"> </w:t>
      </w:r>
      <w:r>
        <w:rPr>
          <w:spacing w:val="-3"/>
        </w:rPr>
        <w:t>ban</w:t>
      </w:r>
      <w:r w:rsidR="00C316ED">
        <w:rPr>
          <w:spacing w:val="-3"/>
        </w:rPr>
        <w:t xml:space="preserve"> </w:t>
      </w:r>
      <w:r>
        <w:rPr>
          <w:spacing w:val="-3"/>
        </w:rPr>
        <w:t>and</w:t>
      </w:r>
      <w:r w:rsidR="00C316ED">
        <w:rPr>
          <w:spacing w:val="-3"/>
        </w:rPr>
        <w:t xml:space="preserve"> </w:t>
      </w:r>
      <w:r>
        <w:rPr>
          <w:spacing w:val="-3"/>
        </w:rPr>
        <w:t>associated</w:t>
      </w:r>
      <w:r w:rsidR="00C316ED">
        <w:rPr>
          <w:spacing w:val="-3"/>
        </w:rPr>
        <w:t xml:space="preserve"> </w:t>
      </w:r>
      <w:proofErr w:type="spellStart"/>
      <w:r>
        <w:rPr>
          <w:spacing w:val="-3"/>
        </w:rPr>
        <w:t>statewide</w:t>
      </w:r>
      <w:proofErr w:type="spellEnd"/>
      <w:r w:rsidR="00C316ED">
        <w:rPr>
          <w:spacing w:val="-3"/>
        </w:rPr>
        <w:t xml:space="preserve"> </w:t>
      </w:r>
      <w:r>
        <w:rPr>
          <w:spacing w:val="-3"/>
        </w:rPr>
        <w:t>Victorian</w:t>
      </w:r>
      <w:r w:rsidR="00C316ED">
        <w:rPr>
          <w:spacing w:val="-3"/>
        </w:rPr>
        <w:t xml:space="preserve"> </w:t>
      </w:r>
      <w:r>
        <w:rPr>
          <w:spacing w:val="-3"/>
        </w:rPr>
        <w:t>Government</w:t>
      </w:r>
      <w:r w:rsidR="00C316ED">
        <w:rPr>
          <w:spacing w:val="-3"/>
        </w:rPr>
        <w:t xml:space="preserve"> </w:t>
      </w:r>
      <w:r>
        <w:rPr>
          <w:spacing w:val="-3"/>
        </w:rPr>
        <w:t>commitment.</w:t>
      </w:r>
    </w:p>
    <w:p w14:paraId="0C058E69" w14:textId="27B866DC" w:rsidR="00203FE6" w:rsidRDefault="00203FE6" w:rsidP="00662B4A">
      <w:pPr>
        <w:rPr>
          <w:spacing w:val="-3"/>
        </w:rPr>
      </w:pPr>
      <w:r>
        <w:rPr>
          <w:noProof/>
          <w:spacing w:val="-3"/>
        </w:rPr>
        <w:drawing>
          <wp:inline distT="0" distB="0" distL="0" distR="0" wp14:anchorId="684ED199" wp14:editId="5C6BBAEB">
            <wp:extent cx="6120130" cy="1363345"/>
            <wp:effectExtent l="0" t="0" r="0" b="8255"/>
            <wp:docPr id="52" name="Picture 52" descr="WR1/WR4. Waste and recycling (kg) graph. 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WR1/WR4. Waste and recycling (kg) graph. Data in table below."/>
                    <pic:cNvPicPr/>
                  </pic:nvPicPr>
                  <pic:blipFill>
                    <a:blip r:embed="rId111"/>
                    <a:stretch>
                      <a:fillRect/>
                    </a:stretch>
                  </pic:blipFill>
                  <pic:spPr>
                    <a:xfrm>
                      <a:off x="0" y="0"/>
                      <a:ext cx="6120130" cy="1363345"/>
                    </a:xfrm>
                    <a:prstGeom prst="rect">
                      <a:avLst/>
                    </a:prstGeom>
                  </pic:spPr>
                </pic:pic>
              </a:graphicData>
            </a:graphic>
          </wp:inline>
        </w:drawing>
      </w:r>
    </w:p>
    <w:tbl>
      <w:tblPr>
        <w:tblStyle w:val="TableGrid"/>
        <w:tblW w:w="9634" w:type="dxa"/>
        <w:tblLayout w:type="fixed"/>
        <w:tblLook w:val="0020" w:firstRow="1" w:lastRow="0" w:firstColumn="0" w:lastColumn="0" w:noHBand="0" w:noVBand="0"/>
      </w:tblPr>
      <w:tblGrid>
        <w:gridCol w:w="7933"/>
        <w:gridCol w:w="1701"/>
      </w:tblGrid>
      <w:tr w:rsidR="002E1D3C" w14:paraId="66DE39D3" w14:textId="77777777" w:rsidTr="00203FE6">
        <w:trPr>
          <w:cantSplit/>
          <w:tblHeader/>
        </w:trPr>
        <w:tc>
          <w:tcPr>
            <w:tcW w:w="7933" w:type="dxa"/>
          </w:tcPr>
          <w:p w14:paraId="0205B3D3" w14:textId="77777777" w:rsidR="002E1D3C" w:rsidRDefault="007D671F" w:rsidP="00203FE6">
            <w:pPr>
              <w:pStyle w:val="TableColumnHeading"/>
            </w:pPr>
            <w:bookmarkStart w:id="195" w:name="ColumnTitles_139"/>
            <w:bookmarkEnd w:id="195"/>
            <w:r>
              <w:t>Indicator</w:t>
            </w:r>
          </w:p>
        </w:tc>
        <w:tc>
          <w:tcPr>
            <w:tcW w:w="1701" w:type="dxa"/>
          </w:tcPr>
          <w:p w14:paraId="2FD05874" w14:textId="77777777" w:rsidR="002E1D3C" w:rsidRDefault="007D671F" w:rsidP="00203FE6">
            <w:pPr>
              <w:pStyle w:val="TableColumnHeading"/>
              <w:jc w:val="right"/>
            </w:pPr>
            <w:r>
              <w:t>2022–23</w:t>
            </w:r>
          </w:p>
        </w:tc>
      </w:tr>
      <w:tr w:rsidR="002E1D3C" w:rsidRPr="00203FE6" w14:paraId="4CB2C3E7" w14:textId="77777777" w:rsidTr="00203FE6">
        <w:trPr>
          <w:cantSplit/>
        </w:trPr>
        <w:tc>
          <w:tcPr>
            <w:tcW w:w="7933" w:type="dxa"/>
          </w:tcPr>
          <w:p w14:paraId="765D42C5" w14:textId="78BCDEF2" w:rsidR="002E1D3C" w:rsidRPr="00203FE6" w:rsidRDefault="007D671F" w:rsidP="00203FE6">
            <w:pPr>
              <w:pStyle w:val="TableCopy"/>
              <w:rPr>
                <w:b/>
                <w:bCs/>
              </w:rPr>
            </w:pPr>
            <w:r w:rsidRPr="00203FE6">
              <w:rPr>
                <w:b/>
                <w:bCs/>
              </w:rPr>
              <w:t>WR1.</w:t>
            </w:r>
            <w:r w:rsidR="00C316ED" w:rsidRPr="00203FE6">
              <w:rPr>
                <w:b/>
                <w:bCs/>
              </w:rPr>
              <w:t xml:space="preserve"> </w:t>
            </w:r>
            <w:r w:rsidRPr="00203FE6">
              <w:rPr>
                <w:b/>
                <w:bCs/>
              </w:rPr>
              <w:t>Total</w:t>
            </w:r>
            <w:r w:rsidR="00C316ED" w:rsidRPr="00203FE6">
              <w:rPr>
                <w:b/>
                <w:bCs/>
              </w:rPr>
              <w:t xml:space="preserve"> </w:t>
            </w:r>
            <w:r w:rsidRPr="00203FE6">
              <w:rPr>
                <w:b/>
                <w:bCs/>
              </w:rPr>
              <w:t>units</w:t>
            </w:r>
            <w:r w:rsidR="00C316ED" w:rsidRPr="00203FE6">
              <w:rPr>
                <w:b/>
                <w:bCs/>
              </w:rPr>
              <w:t xml:space="preserve"> </w:t>
            </w:r>
            <w:r w:rsidRPr="00203FE6">
              <w:rPr>
                <w:b/>
                <w:bCs/>
              </w:rPr>
              <w:t>of</w:t>
            </w:r>
            <w:r w:rsidR="00C316ED" w:rsidRPr="00203FE6">
              <w:rPr>
                <w:b/>
                <w:bCs/>
              </w:rPr>
              <w:t xml:space="preserve"> </w:t>
            </w:r>
            <w:r w:rsidRPr="00203FE6">
              <w:rPr>
                <w:b/>
                <w:bCs/>
              </w:rPr>
              <w:t>waste</w:t>
            </w:r>
            <w:r w:rsidR="00C316ED" w:rsidRPr="00203FE6">
              <w:rPr>
                <w:b/>
                <w:bCs/>
              </w:rPr>
              <w:t xml:space="preserve"> </w:t>
            </w:r>
            <w:r w:rsidRPr="00203FE6">
              <w:rPr>
                <w:b/>
                <w:bCs/>
              </w:rPr>
              <w:t>disposed</w:t>
            </w:r>
            <w:r w:rsidR="00C316ED" w:rsidRPr="00203FE6">
              <w:rPr>
                <w:b/>
                <w:bCs/>
              </w:rPr>
              <w:t xml:space="preserve"> </w:t>
            </w:r>
            <w:r w:rsidRPr="00203FE6">
              <w:rPr>
                <w:b/>
                <w:bCs/>
              </w:rPr>
              <w:t>of</w:t>
            </w:r>
            <w:r w:rsidR="00C316ED" w:rsidRPr="00203FE6">
              <w:rPr>
                <w:b/>
                <w:bCs/>
              </w:rPr>
              <w:t xml:space="preserve"> </w:t>
            </w:r>
            <w:r w:rsidRPr="00203FE6">
              <w:rPr>
                <w:b/>
                <w:bCs/>
              </w:rPr>
              <w:t>(kilograms)</w:t>
            </w:r>
            <w:r w:rsidRPr="00203FE6">
              <w:rPr>
                <w:b/>
                <w:bCs/>
                <w:vertAlign w:val="superscript"/>
              </w:rPr>
              <w:t>(</w:t>
            </w:r>
            <w:proofErr w:type="spellStart"/>
            <w:r w:rsidRPr="00203FE6">
              <w:rPr>
                <w:b/>
                <w:bCs/>
                <w:vertAlign w:val="superscript"/>
              </w:rPr>
              <w:t>i</w:t>
            </w:r>
            <w:proofErr w:type="spellEnd"/>
            <w:r w:rsidRPr="00203FE6">
              <w:rPr>
                <w:b/>
                <w:bCs/>
                <w:vertAlign w:val="superscript"/>
              </w:rPr>
              <w:t>)</w:t>
            </w:r>
          </w:p>
        </w:tc>
        <w:tc>
          <w:tcPr>
            <w:tcW w:w="1701" w:type="dxa"/>
          </w:tcPr>
          <w:p w14:paraId="72D767B7" w14:textId="77777777" w:rsidR="002E1D3C" w:rsidRPr="00203FE6" w:rsidRDefault="007D671F" w:rsidP="00203FE6">
            <w:pPr>
              <w:pStyle w:val="TableCopy"/>
              <w:jc w:val="right"/>
              <w:rPr>
                <w:b/>
                <w:bCs/>
              </w:rPr>
            </w:pPr>
            <w:r w:rsidRPr="00203FE6">
              <w:rPr>
                <w:b/>
                <w:bCs/>
              </w:rPr>
              <w:t>125,934</w:t>
            </w:r>
          </w:p>
        </w:tc>
      </w:tr>
      <w:tr w:rsidR="002E1D3C" w14:paraId="0EFCDE62" w14:textId="77777777" w:rsidTr="00203FE6">
        <w:trPr>
          <w:cantSplit/>
        </w:trPr>
        <w:tc>
          <w:tcPr>
            <w:tcW w:w="7933" w:type="dxa"/>
          </w:tcPr>
          <w:p w14:paraId="01124878" w14:textId="77777777" w:rsidR="002E1D3C" w:rsidRDefault="007D671F" w:rsidP="00203FE6">
            <w:pPr>
              <w:pStyle w:val="TableCopy"/>
            </w:pPr>
            <w:r>
              <w:t>Landfill</w:t>
            </w:r>
          </w:p>
        </w:tc>
        <w:tc>
          <w:tcPr>
            <w:tcW w:w="1701" w:type="dxa"/>
          </w:tcPr>
          <w:p w14:paraId="3572C503" w14:textId="77777777" w:rsidR="002E1D3C" w:rsidRDefault="007D671F" w:rsidP="00203FE6">
            <w:pPr>
              <w:pStyle w:val="TableCopy"/>
              <w:jc w:val="right"/>
            </w:pPr>
            <w:r>
              <w:t>71,366</w:t>
            </w:r>
          </w:p>
        </w:tc>
      </w:tr>
      <w:tr w:rsidR="002E1D3C" w14:paraId="3D88ABBD" w14:textId="77777777" w:rsidTr="00203FE6">
        <w:trPr>
          <w:cantSplit/>
        </w:trPr>
        <w:tc>
          <w:tcPr>
            <w:tcW w:w="7933" w:type="dxa"/>
          </w:tcPr>
          <w:p w14:paraId="15EC0FD3" w14:textId="6D2D2839" w:rsidR="002E1D3C" w:rsidRDefault="007D671F" w:rsidP="00203FE6">
            <w:pPr>
              <w:pStyle w:val="TableCopy"/>
            </w:pPr>
            <w:r>
              <w:lastRenderedPageBreak/>
              <w:t>Recycling</w:t>
            </w:r>
            <w:r w:rsidR="00C316ED">
              <w:t xml:space="preserve"> </w:t>
            </w:r>
            <w:r>
              <w:t>–</w:t>
            </w:r>
            <w:r w:rsidR="00C316ED">
              <w:t xml:space="preserve"> </w:t>
            </w:r>
            <w:r>
              <w:t>comingled</w:t>
            </w:r>
          </w:p>
        </w:tc>
        <w:tc>
          <w:tcPr>
            <w:tcW w:w="1701" w:type="dxa"/>
          </w:tcPr>
          <w:p w14:paraId="1C27CA4D" w14:textId="77777777" w:rsidR="002E1D3C" w:rsidRDefault="007D671F" w:rsidP="00203FE6">
            <w:pPr>
              <w:pStyle w:val="TableCopy"/>
              <w:jc w:val="right"/>
            </w:pPr>
            <w:r>
              <w:t>20,186</w:t>
            </w:r>
          </w:p>
        </w:tc>
      </w:tr>
      <w:tr w:rsidR="002E1D3C" w14:paraId="3316921A" w14:textId="77777777" w:rsidTr="00203FE6">
        <w:trPr>
          <w:cantSplit/>
        </w:trPr>
        <w:tc>
          <w:tcPr>
            <w:tcW w:w="7933" w:type="dxa"/>
          </w:tcPr>
          <w:p w14:paraId="3F313B3D" w14:textId="3E797643" w:rsidR="002E1D3C" w:rsidRDefault="007D671F" w:rsidP="00203FE6">
            <w:pPr>
              <w:pStyle w:val="TableCopy"/>
            </w:pPr>
            <w:r>
              <w:t>Recycling</w:t>
            </w:r>
            <w:r w:rsidR="00C316ED">
              <w:t xml:space="preserve"> </w:t>
            </w:r>
            <w:r>
              <w:t>–</w:t>
            </w:r>
            <w:r w:rsidR="00C316ED">
              <w:t xml:space="preserve"> </w:t>
            </w:r>
            <w:r>
              <w:t>paper</w:t>
            </w:r>
            <w:r w:rsidR="00C316ED">
              <w:t xml:space="preserve"> </w:t>
            </w:r>
            <w:r>
              <w:t>and</w:t>
            </w:r>
            <w:r w:rsidR="00C316ED">
              <w:t xml:space="preserve"> </w:t>
            </w:r>
            <w:r>
              <w:t>card</w:t>
            </w:r>
          </w:p>
        </w:tc>
        <w:tc>
          <w:tcPr>
            <w:tcW w:w="1701" w:type="dxa"/>
          </w:tcPr>
          <w:p w14:paraId="5EBA7B3C" w14:textId="77777777" w:rsidR="002E1D3C" w:rsidRDefault="007D671F" w:rsidP="00203FE6">
            <w:pPr>
              <w:pStyle w:val="TableCopy"/>
              <w:jc w:val="right"/>
            </w:pPr>
            <w:r>
              <w:t>9,759</w:t>
            </w:r>
          </w:p>
        </w:tc>
      </w:tr>
      <w:tr w:rsidR="002E1D3C" w14:paraId="03C223D0" w14:textId="77777777" w:rsidTr="00203FE6">
        <w:trPr>
          <w:cantSplit/>
        </w:trPr>
        <w:tc>
          <w:tcPr>
            <w:tcW w:w="7933" w:type="dxa"/>
          </w:tcPr>
          <w:p w14:paraId="03EFB91B" w14:textId="0A371380" w:rsidR="002E1D3C" w:rsidRDefault="007D671F" w:rsidP="00203FE6">
            <w:pPr>
              <w:pStyle w:val="TableCopy"/>
            </w:pPr>
            <w:r>
              <w:t>Recycling</w:t>
            </w:r>
            <w:r w:rsidR="00C316ED">
              <w:t xml:space="preserve"> </w:t>
            </w:r>
            <w:r>
              <w:t>–</w:t>
            </w:r>
            <w:r w:rsidR="00C316ED">
              <w:t xml:space="preserve"> </w:t>
            </w:r>
            <w:r>
              <w:t>secure</w:t>
            </w:r>
            <w:r w:rsidR="00C316ED">
              <w:t xml:space="preserve"> </w:t>
            </w:r>
            <w:r>
              <w:t>documents</w:t>
            </w:r>
          </w:p>
        </w:tc>
        <w:tc>
          <w:tcPr>
            <w:tcW w:w="1701" w:type="dxa"/>
          </w:tcPr>
          <w:p w14:paraId="1E9CE321" w14:textId="77777777" w:rsidR="002E1D3C" w:rsidRDefault="007D671F" w:rsidP="00203FE6">
            <w:pPr>
              <w:pStyle w:val="TableCopy"/>
              <w:jc w:val="right"/>
            </w:pPr>
            <w:r>
              <w:t>17,262</w:t>
            </w:r>
          </w:p>
        </w:tc>
      </w:tr>
      <w:tr w:rsidR="002E1D3C" w14:paraId="5C8075CB" w14:textId="77777777" w:rsidTr="00203FE6">
        <w:trPr>
          <w:cantSplit/>
        </w:trPr>
        <w:tc>
          <w:tcPr>
            <w:tcW w:w="7933" w:type="dxa"/>
          </w:tcPr>
          <w:p w14:paraId="49E4863A" w14:textId="24555412" w:rsidR="002E1D3C" w:rsidRDefault="007D671F" w:rsidP="00203FE6">
            <w:pPr>
              <w:pStyle w:val="TableCopy"/>
            </w:pPr>
            <w:r>
              <w:t>Recycling</w:t>
            </w:r>
            <w:r w:rsidR="00C316ED">
              <w:t xml:space="preserve"> </w:t>
            </w:r>
            <w:r>
              <w:t>–</w:t>
            </w:r>
            <w:r w:rsidR="00C316ED">
              <w:t xml:space="preserve"> </w:t>
            </w:r>
            <w:r>
              <w:t>food</w:t>
            </w:r>
            <w:r w:rsidR="00C316ED">
              <w:t xml:space="preserve"> </w:t>
            </w:r>
            <w:r>
              <w:t>and</w:t>
            </w:r>
            <w:r w:rsidR="00C316ED">
              <w:t xml:space="preserve"> </w:t>
            </w:r>
            <w:r>
              <w:t>garden</w:t>
            </w:r>
            <w:r w:rsidR="00C316ED">
              <w:t xml:space="preserve"> </w:t>
            </w:r>
            <w:r>
              <w:t>organics</w:t>
            </w:r>
          </w:p>
        </w:tc>
        <w:tc>
          <w:tcPr>
            <w:tcW w:w="1701" w:type="dxa"/>
          </w:tcPr>
          <w:p w14:paraId="5EFE4A97" w14:textId="77777777" w:rsidR="002E1D3C" w:rsidRDefault="007D671F" w:rsidP="00203FE6">
            <w:pPr>
              <w:pStyle w:val="TableCopy"/>
              <w:jc w:val="right"/>
            </w:pPr>
            <w:r>
              <w:t>7,361</w:t>
            </w:r>
          </w:p>
        </w:tc>
      </w:tr>
      <w:tr w:rsidR="002E1D3C" w:rsidRPr="00203FE6" w14:paraId="1053E91E" w14:textId="77777777" w:rsidTr="00203FE6">
        <w:trPr>
          <w:cantSplit/>
        </w:trPr>
        <w:tc>
          <w:tcPr>
            <w:tcW w:w="7933" w:type="dxa"/>
          </w:tcPr>
          <w:p w14:paraId="16256EA2" w14:textId="567EBB99" w:rsidR="002E1D3C" w:rsidRPr="00203FE6" w:rsidRDefault="007D671F" w:rsidP="00203FE6">
            <w:pPr>
              <w:pStyle w:val="TableCopy"/>
              <w:keepNext/>
              <w:rPr>
                <w:b/>
                <w:bCs/>
              </w:rPr>
            </w:pPr>
            <w:r w:rsidRPr="00203FE6">
              <w:rPr>
                <w:b/>
                <w:bCs/>
              </w:rPr>
              <w:t>WR2.</w:t>
            </w:r>
            <w:r w:rsidR="00C316ED" w:rsidRPr="00203FE6">
              <w:rPr>
                <w:b/>
                <w:bCs/>
              </w:rPr>
              <w:t xml:space="preserve"> </w:t>
            </w:r>
            <w:r w:rsidRPr="00203FE6">
              <w:rPr>
                <w:b/>
                <w:bCs/>
              </w:rPr>
              <w:t>Percentage</w:t>
            </w:r>
            <w:r w:rsidR="00C316ED" w:rsidRPr="00203FE6">
              <w:rPr>
                <w:b/>
                <w:bCs/>
              </w:rPr>
              <w:t xml:space="preserve"> </w:t>
            </w:r>
            <w:r w:rsidRPr="00203FE6">
              <w:rPr>
                <w:b/>
                <w:bCs/>
              </w:rPr>
              <w:t>of</w:t>
            </w:r>
            <w:r w:rsidR="00C316ED" w:rsidRPr="00203FE6">
              <w:rPr>
                <w:b/>
                <w:bCs/>
              </w:rPr>
              <w:t xml:space="preserve"> </w:t>
            </w:r>
            <w:r w:rsidRPr="00203FE6">
              <w:rPr>
                <w:b/>
                <w:bCs/>
              </w:rPr>
              <w:t>office</w:t>
            </w:r>
            <w:r w:rsidR="00C316ED" w:rsidRPr="00203FE6">
              <w:rPr>
                <w:b/>
                <w:bCs/>
              </w:rPr>
              <w:t xml:space="preserve"> </w:t>
            </w:r>
            <w:r w:rsidRPr="00203FE6">
              <w:rPr>
                <w:b/>
                <w:bCs/>
              </w:rPr>
              <w:t>sites</w:t>
            </w:r>
            <w:r w:rsidR="00C316ED" w:rsidRPr="00203FE6">
              <w:rPr>
                <w:b/>
                <w:bCs/>
              </w:rPr>
              <w:t xml:space="preserve"> </w:t>
            </w:r>
            <w:r w:rsidRPr="00203FE6">
              <w:rPr>
                <w:b/>
                <w:bCs/>
              </w:rPr>
              <w:t>which</w:t>
            </w:r>
            <w:r w:rsidR="00C316ED" w:rsidRPr="00203FE6">
              <w:rPr>
                <w:b/>
                <w:bCs/>
              </w:rPr>
              <w:t xml:space="preserve"> </w:t>
            </w:r>
            <w:r w:rsidRPr="00203FE6">
              <w:rPr>
                <w:b/>
                <w:bCs/>
              </w:rPr>
              <w:t>are</w:t>
            </w:r>
            <w:r w:rsidR="00C316ED" w:rsidRPr="00203FE6">
              <w:rPr>
                <w:b/>
                <w:bCs/>
              </w:rPr>
              <w:t xml:space="preserve"> </w:t>
            </w:r>
            <w:r w:rsidRPr="00203FE6">
              <w:rPr>
                <w:b/>
                <w:bCs/>
              </w:rPr>
              <w:t>covered</w:t>
            </w:r>
            <w:r w:rsidR="00C316ED" w:rsidRPr="00203FE6">
              <w:rPr>
                <w:b/>
                <w:bCs/>
              </w:rPr>
              <w:t xml:space="preserve"> </w:t>
            </w:r>
            <w:r w:rsidRPr="00203FE6">
              <w:rPr>
                <w:b/>
                <w:bCs/>
              </w:rPr>
              <w:t>by</w:t>
            </w:r>
            <w:r w:rsidR="00C316ED" w:rsidRPr="00203FE6">
              <w:rPr>
                <w:b/>
                <w:bCs/>
              </w:rPr>
              <w:t xml:space="preserve"> </w:t>
            </w:r>
            <w:r w:rsidRPr="00203FE6">
              <w:rPr>
                <w:b/>
                <w:bCs/>
              </w:rPr>
              <w:t>dedicated</w:t>
            </w:r>
            <w:r w:rsidR="00C316ED" w:rsidRPr="00203FE6">
              <w:rPr>
                <w:b/>
                <w:bCs/>
              </w:rPr>
              <w:t xml:space="preserve"> </w:t>
            </w:r>
            <w:r w:rsidRPr="00203FE6">
              <w:rPr>
                <w:b/>
                <w:bCs/>
              </w:rPr>
              <w:t>collection</w:t>
            </w:r>
            <w:r w:rsidR="00C316ED" w:rsidRPr="00203FE6">
              <w:rPr>
                <w:b/>
                <w:bCs/>
              </w:rPr>
              <w:t xml:space="preserve"> </w:t>
            </w:r>
            <w:r w:rsidRPr="00203FE6">
              <w:rPr>
                <w:b/>
                <w:bCs/>
              </w:rPr>
              <w:t>services</w:t>
            </w:r>
            <w:r w:rsidR="00C316ED" w:rsidRPr="00203FE6">
              <w:rPr>
                <w:b/>
                <w:bCs/>
              </w:rPr>
              <w:t xml:space="preserve"> </w:t>
            </w:r>
            <w:r w:rsidRPr="00203FE6">
              <w:rPr>
                <w:b/>
                <w:bCs/>
              </w:rPr>
              <w:t>for:</w:t>
            </w:r>
            <w:r w:rsidRPr="00203FE6">
              <w:rPr>
                <w:b/>
                <w:bCs/>
                <w:vertAlign w:val="superscript"/>
              </w:rPr>
              <w:t>(ii)</w:t>
            </w:r>
          </w:p>
        </w:tc>
        <w:tc>
          <w:tcPr>
            <w:tcW w:w="1701" w:type="dxa"/>
          </w:tcPr>
          <w:p w14:paraId="35120B9A" w14:textId="77777777" w:rsidR="002E1D3C" w:rsidRPr="00203FE6" w:rsidRDefault="002E1D3C" w:rsidP="00203FE6">
            <w:pPr>
              <w:pStyle w:val="TableCopy"/>
              <w:keepNext/>
              <w:jc w:val="right"/>
              <w:rPr>
                <w:rFonts w:ascii="VIC-SemiBold" w:hAnsi="VIC-SemiBold" w:cstheme="minorBidi"/>
                <w:b/>
                <w:bCs/>
                <w:lang w:val="en-AU"/>
              </w:rPr>
            </w:pPr>
          </w:p>
        </w:tc>
      </w:tr>
      <w:tr w:rsidR="002E1D3C" w14:paraId="2CDD8998" w14:textId="77777777" w:rsidTr="00203FE6">
        <w:trPr>
          <w:cantSplit/>
        </w:trPr>
        <w:tc>
          <w:tcPr>
            <w:tcW w:w="7933" w:type="dxa"/>
          </w:tcPr>
          <w:p w14:paraId="7E22D306" w14:textId="77777777" w:rsidR="002E1D3C" w:rsidRDefault="007D671F" w:rsidP="00203FE6">
            <w:pPr>
              <w:pStyle w:val="TableCopy"/>
            </w:pPr>
            <w:r>
              <w:t>E-waste</w:t>
            </w:r>
          </w:p>
        </w:tc>
        <w:tc>
          <w:tcPr>
            <w:tcW w:w="1701" w:type="dxa"/>
          </w:tcPr>
          <w:p w14:paraId="1906970D" w14:textId="77777777" w:rsidR="002E1D3C" w:rsidRDefault="007D671F" w:rsidP="00203FE6">
            <w:pPr>
              <w:pStyle w:val="TableCopy"/>
              <w:jc w:val="right"/>
            </w:pPr>
            <w:r>
              <w:t>12%</w:t>
            </w:r>
          </w:p>
        </w:tc>
      </w:tr>
      <w:tr w:rsidR="002E1D3C" w14:paraId="15DCB04F" w14:textId="77777777" w:rsidTr="00203FE6">
        <w:trPr>
          <w:cantSplit/>
        </w:trPr>
        <w:tc>
          <w:tcPr>
            <w:tcW w:w="7933" w:type="dxa"/>
          </w:tcPr>
          <w:p w14:paraId="49F444B7" w14:textId="43E2EE2B" w:rsidR="002E1D3C" w:rsidRDefault="007D671F" w:rsidP="00203FE6">
            <w:pPr>
              <w:pStyle w:val="TableCopy"/>
            </w:pPr>
            <w:r>
              <w:t>Printer</w:t>
            </w:r>
            <w:r w:rsidR="00C316ED">
              <w:t xml:space="preserve"> </w:t>
            </w:r>
            <w:r>
              <w:t>cartridges</w:t>
            </w:r>
          </w:p>
        </w:tc>
        <w:tc>
          <w:tcPr>
            <w:tcW w:w="1701" w:type="dxa"/>
          </w:tcPr>
          <w:p w14:paraId="3AFCF8AC" w14:textId="77777777" w:rsidR="002E1D3C" w:rsidRDefault="007D671F" w:rsidP="00203FE6">
            <w:pPr>
              <w:pStyle w:val="TableCopy"/>
              <w:jc w:val="right"/>
            </w:pPr>
            <w:r>
              <w:t>41%</w:t>
            </w:r>
          </w:p>
        </w:tc>
      </w:tr>
      <w:tr w:rsidR="002E1D3C" w14:paraId="23012787" w14:textId="77777777" w:rsidTr="00203FE6">
        <w:trPr>
          <w:cantSplit/>
        </w:trPr>
        <w:tc>
          <w:tcPr>
            <w:tcW w:w="7933" w:type="dxa"/>
          </w:tcPr>
          <w:p w14:paraId="4E6487A9" w14:textId="77777777" w:rsidR="002E1D3C" w:rsidRDefault="007D671F" w:rsidP="00203FE6">
            <w:pPr>
              <w:pStyle w:val="TableCopy"/>
            </w:pPr>
            <w:r>
              <w:t>Batteries</w:t>
            </w:r>
          </w:p>
        </w:tc>
        <w:tc>
          <w:tcPr>
            <w:tcW w:w="1701" w:type="dxa"/>
          </w:tcPr>
          <w:p w14:paraId="01B54ABF" w14:textId="77777777" w:rsidR="002E1D3C" w:rsidRDefault="007D671F" w:rsidP="00203FE6">
            <w:pPr>
              <w:pStyle w:val="TableCopy"/>
              <w:jc w:val="right"/>
            </w:pPr>
            <w:r>
              <w:t>31%</w:t>
            </w:r>
          </w:p>
        </w:tc>
      </w:tr>
      <w:tr w:rsidR="002E1D3C" w14:paraId="1D09A046" w14:textId="77777777" w:rsidTr="00203FE6">
        <w:trPr>
          <w:cantSplit/>
        </w:trPr>
        <w:tc>
          <w:tcPr>
            <w:tcW w:w="7933" w:type="dxa"/>
          </w:tcPr>
          <w:p w14:paraId="7E562AFA" w14:textId="353733C9" w:rsidR="002E1D3C" w:rsidRDefault="007D671F" w:rsidP="00203FE6">
            <w:pPr>
              <w:pStyle w:val="TableCopy"/>
            </w:pPr>
            <w:r>
              <w:t>Soft</w:t>
            </w:r>
            <w:r w:rsidR="00C316ED">
              <w:t xml:space="preserve"> </w:t>
            </w:r>
            <w:r>
              <w:t>plastics</w:t>
            </w:r>
          </w:p>
        </w:tc>
        <w:tc>
          <w:tcPr>
            <w:tcW w:w="1701" w:type="dxa"/>
          </w:tcPr>
          <w:p w14:paraId="4ABBADDC" w14:textId="77777777" w:rsidR="002E1D3C" w:rsidRDefault="007D671F" w:rsidP="00203FE6">
            <w:pPr>
              <w:pStyle w:val="TableCopy"/>
              <w:jc w:val="right"/>
            </w:pPr>
            <w:r>
              <w:t>0%</w:t>
            </w:r>
          </w:p>
        </w:tc>
      </w:tr>
      <w:tr w:rsidR="002E1D3C" w14:paraId="28790FAB" w14:textId="77777777" w:rsidTr="00203FE6">
        <w:trPr>
          <w:cantSplit/>
        </w:trPr>
        <w:tc>
          <w:tcPr>
            <w:tcW w:w="7933" w:type="dxa"/>
          </w:tcPr>
          <w:p w14:paraId="1AD7653E" w14:textId="440CE664" w:rsidR="002E1D3C" w:rsidRDefault="007D671F" w:rsidP="00203FE6">
            <w:pPr>
              <w:pStyle w:val="TableCopy"/>
            </w:pPr>
            <w:r>
              <w:t>WR3.</w:t>
            </w:r>
            <w:r w:rsidR="00C316ED">
              <w:t xml:space="preserve"> </w:t>
            </w:r>
            <w:r>
              <w:t>Total</w:t>
            </w:r>
            <w:r w:rsidR="00C316ED">
              <w:t xml:space="preserve"> </w:t>
            </w:r>
            <w:r>
              <w:t>units</w:t>
            </w:r>
            <w:r w:rsidR="00C316ED">
              <w:t xml:space="preserve"> </w:t>
            </w:r>
            <w:r>
              <w:t>of</w:t>
            </w:r>
            <w:r w:rsidR="00C316ED">
              <w:t xml:space="preserve"> </w:t>
            </w:r>
            <w:r>
              <w:t>waste</w:t>
            </w:r>
            <w:r w:rsidR="00C316ED">
              <w:t xml:space="preserve"> </w:t>
            </w:r>
            <w:r>
              <w:t>disposed</w:t>
            </w:r>
            <w:r w:rsidR="00C316ED">
              <w:t xml:space="preserve"> </w:t>
            </w:r>
            <w:r>
              <w:t>of</w:t>
            </w:r>
            <w:r w:rsidR="00C316ED">
              <w:t xml:space="preserve"> </w:t>
            </w:r>
            <w:r>
              <w:t>normalised</w:t>
            </w:r>
            <w:r w:rsidR="00C316ED">
              <w:t xml:space="preserve"> </w:t>
            </w:r>
            <w:r>
              <w:t>by</w:t>
            </w:r>
            <w:r w:rsidR="00C316ED">
              <w:t xml:space="preserve"> </w:t>
            </w:r>
            <w:r>
              <w:t>FTE</w:t>
            </w:r>
          </w:p>
        </w:tc>
        <w:tc>
          <w:tcPr>
            <w:tcW w:w="1701" w:type="dxa"/>
          </w:tcPr>
          <w:p w14:paraId="5453A8A1" w14:textId="77777777" w:rsidR="002E1D3C" w:rsidRDefault="007D671F" w:rsidP="00203FE6">
            <w:pPr>
              <w:pStyle w:val="TableCopy"/>
              <w:jc w:val="right"/>
            </w:pPr>
            <w:r>
              <w:t>22.4</w:t>
            </w:r>
          </w:p>
        </w:tc>
      </w:tr>
      <w:tr w:rsidR="002E1D3C" w14:paraId="2D51EA28" w14:textId="77777777" w:rsidTr="00203FE6">
        <w:trPr>
          <w:cantSplit/>
        </w:trPr>
        <w:tc>
          <w:tcPr>
            <w:tcW w:w="7933" w:type="dxa"/>
          </w:tcPr>
          <w:p w14:paraId="4B64C0F5" w14:textId="6518A284" w:rsidR="002E1D3C" w:rsidRDefault="007D671F" w:rsidP="00203FE6">
            <w:pPr>
              <w:pStyle w:val="TableCopy"/>
            </w:pPr>
            <w:r>
              <w:t>WR4.</w:t>
            </w:r>
            <w:r w:rsidR="00C316ED">
              <w:t xml:space="preserve"> </w:t>
            </w:r>
            <w:r>
              <w:t>Recycling</w:t>
            </w:r>
            <w:r w:rsidR="00C316ED">
              <w:t xml:space="preserve"> </w:t>
            </w:r>
            <w:r>
              <w:t>rate</w:t>
            </w:r>
            <w:r w:rsidR="00C316ED">
              <w:t xml:space="preserve"> </w:t>
            </w:r>
            <w:r>
              <w:t>percentage</w:t>
            </w:r>
          </w:p>
        </w:tc>
        <w:tc>
          <w:tcPr>
            <w:tcW w:w="1701" w:type="dxa"/>
          </w:tcPr>
          <w:p w14:paraId="734B5D94" w14:textId="77777777" w:rsidR="002E1D3C" w:rsidRDefault="007D671F" w:rsidP="00203FE6">
            <w:pPr>
              <w:pStyle w:val="TableCopy"/>
              <w:jc w:val="right"/>
            </w:pPr>
            <w:r>
              <w:t>43%</w:t>
            </w:r>
          </w:p>
        </w:tc>
      </w:tr>
      <w:tr w:rsidR="002E1D3C" w:rsidRPr="00203FE6" w14:paraId="69794C0D" w14:textId="77777777" w:rsidTr="00203FE6">
        <w:trPr>
          <w:cantSplit/>
        </w:trPr>
        <w:tc>
          <w:tcPr>
            <w:tcW w:w="7933" w:type="dxa"/>
          </w:tcPr>
          <w:p w14:paraId="482CDB11" w14:textId="2BC29DD1" w:rsidR="002E1D3C" w:rsidRPr="00203FE6" w:rsidRDefault="007D671F" w:rsidP="00203FE6">
            <w:pPr>
              <w:pStyle w:val="TableCopy"/>
              <w:rPr>
                <w:b/>
                <w:bCs/>
              </w:rPr>
            </w:pPr>
            <w:r w:rsidRPr="00203FE6">
              <w:rPr>
                <w:b/>
                <w:bCs/>
              </w:rPr>
              <w:t>WR5/G3.</w:t>
            </w:r>
            <w:r w:rsidR="00C316ED" w:rsidRPr="00203FE6">
              <w:rPr>
                <w:b/>
                <w:bCs/>
              </w:rPr>
              <w:t xml:space="preserve"> </w:t>
            </w:r>
            <w:r w:rsidRPr="00203FE6">
              <w:rPr>
                <w:b/>
                <w:bCs/>
              </w:rPr>
              <w:t>Scope</w:t>
            </w:r>
            <w:r w:rsidR="00C316ED" w:rsidRPr="00203FE6">
              <w:rPr>
                <w:b/>
                <w:bCs/>
              </w:rPr>
              <w:t xml:space="preserve"> </w:t>
            </w:r>
            <w:r w:rsidRPr="00203FE6">
              <w:rPr>
                <w:b/>
                <w:bCs/>
              </w:rPr>
              <w:t>3</w:t>
            </w:r>
            <w:r w:rsidR="00C316ED" w:rsidRPr="00203FE6">
              <w:rPr>
                <w:b/>
                <w:bCs/>
              </w:rPr>
              <w:t xml:space="preserve"> </w:t>
            </w:r>
            <w:r w:rsidRPr="00203FE6">
              <w:rPr>
                <w:b/>
                <w:bCs/>
              </w:rPr>
              <w:t>greenhouse</w:t>
            </w:r>
            <w:r w:rsidR="00C316ED" w:rsidRPr="00203FE6">
              <w:rPr>
                <w:b/>
                <w:bCs/>
              </w:rPr>
              <w:t xml:space="preserve"> </w:t>
            </w:r>
            <w:r w:rsidRPr="00203FE6">
              <w:rPr>
                <w:b/>
                <w:bCs/>
              </w:rPr>
              <w:t>gas</w:t>
            </w:r>
            <w:r w:rsidR="00C316ED" w:rsidRPr="00203FE6">
              <w:rPr>
                <w:b/>
                <w:bCs/>
              </w:rPr>
              <w:t xml:space="preserve"> </w:t>
            </w:r>
            <w:r w:rsidRPr="00203FE6">
              <w:rPr>
                <w:b/>
                <w:bCs/>
              </w:rPr>
              <w:t>emissions</w:t>
            </w:r>
            <w:r w:rsidR="00C316ED" w:rsidRPr="00203FE6">
              <w:rPr>
                <w:b/>
                <w:bCs/>
              </w:rPr>
              <w:t xml:space="preserve"> </w:t>
            </w:r>
            <w:r w:rsidRPr="00203FE6">
              <w:rPr>
                <w:b/>
                <w:bCs/>
              </w:rPr>
              <w:t>from</w:t>
            </w:r>
            <w:r w:rsidR="00C316ED" w:rsidRPr="00203FE6">
              <w:rPr>
                <w:b/>
                <w:bCs/>
              </w:rPr>
              <w:t xml:space="preserve"> </w:t>
            </w:r>
            <w:r w:rsidRPr="00203FE6">
              <w:rPr>
                <w:b/>
                <w:bCs/>
              </w:rPr>
              <w:t>with</w:t>
            </w:r>
            <w:r w:rsidR="00C316ED" w:rsidRPr="00203FE6">
              <w:rPr>
                <w:b/>
                <w:bCs/>
              </w:rPr>
              <w:t xml:space="preserve"> </w:t>
            </w:r>
            <w:r w:rsidRPr="00203FE6">
              <w:rPr>
                <w:b/>
                <w:bCs/>
              </w:rPr>
              <w:t>waste</w:t>
            </w:r>
            <w:r w:rsidR="00C316ED" w:rsidRPr="00203FE6">
              <w:rPr>
                <w:b/>
                <w:bCs/>
              </w:rPr>
              <w:t xml:space="preserve"> </w:t>
            </w:r>
            <w:r w:rsidRPr="00203FE6">
              <w:rPr>
                <w:b/>
                <w:bCs/>
              </w:rPr>
              <w:t>disposal</w:t>
            </w:r>
            <w:r w:rsidR="00C316ED" w:rsidRPr="00203FE6">
              <w:rPr>
                <w:b/>
                <w:bCs/>
              </w:rPr>
              <w:t xml:space="preserve"> </w:t>
            </w:r>
            <w:r w:rsidRPr="00203FE6">
              <w:rPr>
                <w:b/>
                <w:bCs/>
              </w:rPr>
              <w:t>(tonnes</w:t>
            </w:r>
            <w:r w:rsidR="00C316ED" w:rsidRPr="00203FE6">
              <w:rPr>
                <w:b/>
                <w:bCs/>
              </w:rPr>
              <w:t xml:space="preserve"> </w:t>
            </w:r>
            <w:r w:rsidRPr="00203FE6">
              <w:rPr>
                <w:b/>
                <w:bCs/>
              </w:rPr>
              <w:t>CO</w:t>
            </w:r>
            <w:r w:rsidRPr="00203FE6">
              <w:rPr>
                <w:b/>
                <w:bCs/>
                <w:vertAlign w:val="subscript"/>
              </w:rPr>
              <w:t>2</w:t>
            </w:r>
            <w:r w:rsidRPr="00203FE6">
              <w:rPr>
                <w:b/>
                <w:bCs/>
              </w:rPr>
              <w:t>-e)</w:t>
            </w:r>
          </w:p>
        </w:tc>
        <w:tc>
          <w:tcPr>
            <w:tcW w:w="1701" w:type="dxa"/>
          </w:tcPr>
          <w:p w14:paraId="7BDD0798" w14:textId="77777777" w:rsidR="002E1D3C" w:rsidRPr="00203FE6" w:rsidRDefault="007D671F" w:rsidP="00203FE6">
            <w:pPr>
              <w:pStyle w:val="TableCopy"/>
              <w:jc w:val="right"/>
              <w:rPr>
                <w:b/>
                <w:bCs/>
              </w:rPr>
            </w:pPr>
            <w:r w:rsidRPr="00203FE6">
              <w:rPr>
                <w:b/>
                <w:bCs/>
              </w:rPr>
              <w:t>131</w:t>
            </w:r>
          </w:p>
        </w:tc>
      </w:tr>
    </w:tbl>
    <w:p w14:paraId="352896B5" w14:textId="38CBDD2D" w:rsidR="002E1D3C" w:rsidRPr="00F079D4" w:rsidRDefault="007D671F" w:rsidP="00F079D4">
      <w:r w:rsidRPr="00F079D4">
        <w:t>Explanatory</w:t>
      </w:r>
      <w:r w:rsidR="00C316ED" w:rsidRPr="00F079D4">
        <w:t xml:space="preserve"> </w:t>
      </w:r>
      <w:r w:rsidRPr="00F079D4">
        <w:t>notes:</w:t>
      </w:r>
    </w:p>
    <w:p w14:paraId="712A6A67" w14:textId="3D33FDF2" w:rsidR="002E1D3C" w:rsidRDefault="007D671F" w:rsidP="00203FE6">
      <w:pPr>
        <w:pStyle w:val="FootnoteText"/>
        <w:tabs>
          <w:tab w:val="left" w:pos="284"/>
        </w:tabs>
        <w:ind w:left="284" w:hanging="284"/>
      </w:pPr>
      <w:proofErr w:type="spellStart"/>
      <w:r>
        <w:t>i</w:t>
      </w:r>
      <w:proofErr w:type="spellEnd"/>
      <w:r>
        <w:t>.</w:t>
      </w:r>
      <w:r>
        <w:tab/>
        <w:t>DEECA</w:t>
      </w:r>
      <w:r w:rsidR="00C316ED">
        <w:t xml:space="preserve"> </w:t>
      </w:r>
      <w:r>
        <w:t>waste</w:t>
      </w:r>
      <w:r w:rsidR="00C316ED">
        <w:t xml:space="preserve"> </w:t>
      </w:r>
      <w:r>
        <w:t>and</w:t>
      </w:r>
      <w:r w:rsidR="00C316ED">
        <w:t xml:space="preserve"> </w:t>
      </w:r>
      <w:r>
        <w:t>recycling</w:t>
      </w:r>
      <w:r w:rsidR="00C316ED">
        <w:t xml:space="preserve"> </w:t>
      </w:r>
      <w:r>
        <w:t>data</w:t>
      </w:r>
      <w:r w:rsidR="00C316ED">
        <w:t xml:space="preserve"> </w:t>
      </w:r>
      <w:r>
        <w:t>is</w:t>
      </w:r>
      <w:r w:rsidR="00C316ED">
        <w:t xml:space="preserve"> </w:t>
      </w:r>
      <w:r>
        <w:t>calculated</w:t>
      </w:r>
      <w:r w:rsidR="00C316ED">
        <w:t xml:space="preserve"> </w:t>
      </w:r>
      <w:r>
        <w:t>from</w:t>
      </w:r>
      <w:r w:rsidR="00C316ED">
        <w:t xml:space="preserve"> </w:t>
      </w:r>
      <w:r>
        <w:t>annual</w:t>
      </w:r>
      <w:r w:rsidR="00C316ED">
        <w:t xml:space="preserve"> </w:t>
      </w:r>
      <w:r>
        <w:t>waste</w:t>
      </w:r>
      <w:r w:rsidR="00C316ED">
        <w:t xml:space="preserve"> </w:t>
      </w:r>
      <w:r>
        <w:t>audits</w:t>
      </w:r>
      <w:r w:rsidR="00C316ED">
        <w:t xml:space="preserve"> </w:t>
      </w:r>
      <w:r>
        <w:t>at</w:t>
      </w:r>
      <w:r w:rsidR="00C316ED">
        <w:t xml:space="preserve"> </w:t>
      </w:r>
      <w:r>
        <w:t>16</w:t>
      </w:r>
      <w:r w:rsidR="00C316ED">
        <w:t xml:space="preserve"> </w:t>
      </w:r>
      <w:r>
        <w:t>locations</w:t>
      </w:r>
      <w:r w:rsidR="00C316ED">
        <w:t xml:space="preserve"> </w:t>
      </w:r>
      <w:r>
        <w:t>where</w:t>
      </w:r>
      <w:r w:rsidR="00C316ED">
        <w:t xml:space="preserve"> </w:t>
      </w:r>
      <w:r>
        <w:t>65</w:t>
      </w:r>
      <w:r w:rsidR="00C316ED">
        <w:t xml:space="preserve"> </w:t>
      </w:r>
      <w:r>
        <w:t>per</w:t>
      </w:r>
      <w:r w:rsidR="00C316ED">
        <w:t xml:space="preserve"> </w:t>
      </w:r>
      <w:r>
        <w:t>cent</w:t>
      </w:r>
      <w:r w:rsidR="00C316ED">
        <w:t xml:space="preserve"> </w:t>
      </w:r>
      <w:r>
        <w:t>total</w:t>
      </w:r>
      <w:r w:rsidR="00C316ED">
        <w:t xml:space="preserve"> </w:t>
      </w:r>
      <w:r>
        <w:t>staff</w:t>
      </w:r>
      <w:r w:rsidR="00C316ED">
        <w:t xml:space="preserve"> </w:t>
      </w:r>
      <w:r>
        <w:t>are</w:t>
      </w:r>
      <w:r w:rsidR="00C316ED">
        <w:rPr>
          <w:rFonts w:ascii="Cambria" w:hAnsi="Cambria" w:cs="Cambria"/>
        </w:rPr>
        <w:t xml:space="preserve"> </w:t>
      </w:r>
      <w:r>
        <w:t>located.</w:t>
      </w:r>
    </w:p>
    <w:p w14:paraId="0340EAA8" w14:textId="0EA1F872" w:rsidR="002E1D3C" w:rsidRDefault="007D671F" w:rsidP="00203FE6">
      <w:pPr>
        <w:pStyle w:val="FootnoteText"/>
        <w:tabs>
          <w:tab w:val="left" w:pos="284"/>
        </w:tabs>
        <w:spacing w:after="280"/>
        <w:ind w:left="284" w:hanging="284"/>
      </w:pPr>
      <w:r>
        <w:t>ii.</w:t>
      </w:r>
      <w:r>
        <w:tab/>
        <w:t>This</w:t>
      </w:r>
      <w:r w:rsidR="00C316ED">
        <w:t xml:space="preserve"> </w:t>
      </w:r>
      <w:r>
        <w:t>indicator</w:t>
      </w:r>
      <w:r w:rsidR="00C316ED">
        <w:t xml:space="preserve"> </w:t>
      </w:r>
      <w:r>
        <w:t>includes</w:t>
      </w:r>
      <w:r w:rsidR="00C316ED">
        <w:t xml:space="preserve"> </w:t>
      </w:r>
      <w:r>
        <w:t>offices,</w:t>
      </w:r>
      <w:r w:rsidR="00C316ED">
        <w:t xml:space="preserve"> </w:t>
      </w:r>
      <w:r>
        <w:t>mixed</w:t>
      </w:r>
      <w:r w:rsidR="00C316ED">
        <w:t xml:space="preserve"> </w:t>
      </w:r>
      <w:r>
        <w:t>use</w:t>
      </w:r>
      <w:r w:rsidR="00C316ED">
        <w:t xml:space="preserve"> </w:t>
      </w:r>
      <w:r>
        <w:t>sites</w:t>
      </w:r>
      <w:r w:rsidR="00C316ED">
        <w:t xml:space="preserve"> </w:t>
      </w:r>
      <w:r>
        <w:t>and</w:t>
      </w:r>
      <w:r w:rsidR="00C316ED">
        <w:t xml:space="preserve"> </w:t>
      </w:r>
      <w:r>
        <w:t>research</w:t>
      </w:r>
      <w:r w:rsidR="00C316ED">
        <w:t xml:space="preserve"> </w:t>
      </w:r>
      <w:r>
        <w:t>centres.</w:t>
      </w:r>
      <w:r w:rsidR="00C316ED">
        <w:t xml:space="preserve"> </w:t>
      </w:r>
      <w:r>
        <w:t>The</w:t>
      </w:r>
      <w:r w:rsidR="00C316ED">
        <w:t xml:space="preserve"> </w:t>
      </w:r>
      <w:r>
        <w:t>e-waste</w:t>
      </w:r>
      <w:r w:rsidR="00C316ED">
        <w:t xml:space="preserve"> </w:t>
      </w:r>
      <w:r>
        <w:t>collection</w:t>
      </w:r>
      <w:r w:rsidR="00C316ED">
        <w:t xml:space="preserve"> </w:t>
      </w:r>
      <w:r>
        <w:t>service</w:t>
      </w:r>
      <w:r w:rsidR="00C316ED">
        <w:t xml:space="preserve"> </w:t>
      </w:r>
      <w:r>
        <w:t>is</w:t>
      </w:r>
      <w:r w:rsidR="00C316ED">
        <w:t xml:space="preserve"> </w:t>
      </w:r>
      <w:r>
        <w:t>a</w:t>
      </w:r>
      <w:r w:rsidR="00C316ED">
        <w:t xml:space="preserve"> </w:t>
      </w:r>
      <w:r>
        <w:t>serviced</w:t>
      </w:r>
      <w:r w:rsidR="00C316ED">
        <w:t xml:space="preserve"> </w:t>
      </w:r>
      <w:r>
        <w:t>collection</w:t>
      </w:r>
      <w:r w:rsidR="00C316ED">
        <w:rPr>
          <w:rFonts w:ascii="Cambria" w:hAnsi="Cambria" w:cs="Cambria"/>
        </w:rPr>
        <w:t xml:space="preserve"> </w:t>
      </w:r>
      <w:r>
        <w:t>managed</w:t>
      </w:r>
      <w:r w:rsidR="00C316ED">
        <w:t xml:space="preserve"> </w:t>
      </w:r>
      <w:r>
        <w:t>by</w:t>
      </w:r>
      <w:r w:rsidR="00C316ED">
        <w:t xml:space="preserve"> </w:t>
      </w:r>
      <w:r>
        <w:t>the</w:t>
      </w:r>
      <w:r w:rsidR="00C316ED">
        <w:t xml:space="preserve"> </w:t>
      </w:r>
      <w:r>
        <w:t>department.</w:t>
      </w:r>
      <w:r w:rsidR="00C316ED">
        <w:t xml:space="preserve"> </w:t>
      </w:r>
      <w:r>
        <w:t>Outside</w:t>
      </w:r>
      <w:r w:rsidR="00C316ED">
        <w:t xml:space="preserve"> </w:t>
      </w:r>
      <w:r>
        <w:t>of</w:t>
      </w:r>
      <w:r w:rsidR="00C316ED">
        <w:t xml:space="preserve"> </w:t>
      </w:r>
      <w:r>
        <w:t>the</w:t>
      </w:r>
      <w:r w:rsidR="00C316ED">
        <w:t xml:space="preserve"> </w:t>
      </w:r>
      <w:r>
        <w:t>CBD,</w:t>
      </w:r>
      <w:r w:rsidR="00C316ED">
        <w:t xml:space="preserve"> </w:t>
      </w:r>
      <w:r>
        <w:t>battery</w:t>
      </w:r>
      <w:r w:rsidR="00C316ED">
        <w:t xml:space="preserve"> </w:t>
      </w:r>
      <w:r>
        <w:t>and</w:t>
      </w:r>
      <w:r w:rsidR="00C316ED">
        <w:t xml:space="preserve"> </w:t>
      </w:r>
      <w:r>
        <w:t>printer</w:t>
      </w:r>
      <w:r w:rsidR="00C316ED">
        <w:t xml:space="preserve"> </w:t>
      </w:r>
      <w:r>
        <w:t>cartridge</w:t>
      </w:r>
      <w:r w:rsidR="00C316ED">
        <w:t xml:space="preserve"> </w:t>
      </w:r>
      <w:r>
        <w:t>collections</w:t>
      </w:r>
      <w:r w:rsidR="00C316ED">
        <w:t xml:space="preserve"> </w:t>
      </w:r>
      <w:r>
        <w:t>are</w:t>
      </w:r>
      <w:r w:rsidR="00C316ED">
        <w:t xml:space="preserve"> </w:t>
      </w:r>
      <w:r>
        <w:t>managed</w:t>
      </w:r>
      <w:r w:rsidR="00C316ED">
        <w:t xml:space="preserve"> </w:t>
      </w:r>
      <w:r>
        <w:t>by</w:t>
      </w:r>
      <w:r w:rsidR="00C316ED">
        <w:rPr>
          <w:rFonts w:ascii="Cambria" w:hAnsi="Cambria" w:cs="Cambria"/>
        </w:rPr>
        <w:t xml:space="preserve"> </w:t>
      </w:r>
      <w:r>
        <w:t>staff</w:t>
      </w:r>
      <w:r w:rsidR="00C316ED">
        <w:t xml:space="preserve"> </w:t>
      </w:r>
      <w:r>
        <w:t>volunteers.</w:t>
      </w:r>
      <w:r w:rsidR="00C316ED">
        <w:t xml:space="preserve"> </w:t>
      </w:r>
      <w:r>
        <w:t>No</w:t>
      </w:r>
      <w:r w:rsidR="00C316ED">
        <w:t xml:space="preserve"> </w:t>
      </w:r>
      <w:r>
        <w:t>soft</w:t>
      </w:r>
      <w:r w:rsidR="00C316ED">
        <w:t xml:space="preserve"> </w:t>
      </w:r>
      <w:r>
        <w:t>plastics</w:t>
      </w:r>
      <w:r w:rsidR="00C316ED">
        <w:t xml:space="preserve"> </w:t>
      </w:r>
      <w:r>
        <w:t>collections</w:t>
      </w:r>
      <w:r w:rsidR="00C316ED">
        <w:t xml:space="preserve"> </w:t>
      </w:r>
      <w:r>
        <w:t>are</w:t>
      </w:r>
      <w:r w:rsidR="00C316ED">
        <w:t xml:space="preserve"> </w:t>
      </w:r>
      <w:r>
        <w:t>in</w:t>
      </w:r>
      <w:r w:rsidR="00C316ED">
        <w:t xml:space="preserve"> </w:t>
      </w:r>
      <w:r>
        <w:t>place</w:t>
      </w:r>
      <w:r w:rsidR="00C316ED">
        <w:t xml:space="preserve"> </w:t>
      </w:r>
      <w:r>
        <w:t>at</w:t>
      </w:r>
      <w:r w:rsidR="00C316ED">
        <w:t xml:space="preserve"> </w:t>
      </w:r>
      <w:r>
        <w:t>present</w:t>
      </w:r>
      <w:r w:rsidR="00C316ED">
        <w:t xml:space="preserve"> </w:t>
      </w:r>
      <w:r>
        <w:t>although</w:t>
      </w:r>
      <w:r w:rsidR="00C316ED">
        <w:t xml:space="preserve"> </w:t>
      </w:r>
      <w:r>
        <w:t>these</w:t>
      </w:r>
      <w:r w:rsidR="00C316ED">
        <w:t xml:space="preserve"> </w:t>
      </w:r>
      <w:r>
        <w:t>will</w:t>
      </w:r>
      <w:r w:rsidR="00C316ED">
        <w:t xml:space="preserve"> </w:t>
      </w:r>
      <w:r>
        <w:t>recommence</w:t>
      </w:r>
      <w:r w:rsidR="00C316ED">
        <w:t xml:space="preserve"> </w:t>
      </w:r>
      <w:r>
        <w:t>once</w:t>
      </w:r>
      <w:r w:rsidR="00C316ED">
        <w:t xml:space="preserve"> </w:t>
      </w:r>
      <w:r>
        <w:t>drop</w:t>
      </w:r>
      <w:r w:rsidR="00C316ED">
        <w:t xml:space="preserve"> </w:t>
      </w:r>
      <w:r>
        <w:t>off</w:t>
      </w:r>
      <w:r w:rsidR="00C316ED">
        <w:rPr>
          <w:rFonts w:ascii="Cambria" w:hAnsi="Cambria" w:cs="Cambria"/>
        </w:rPr>
        <w:t xml:space="preserve"> </w:t>
      </w:r>
      <w:r>
        <w:t>points</w:t>
      </w:r>
      <w:r w:rsidR="00C316ED">
        <w:rPr>
          <w:rFonts w:ascii="Cambria" w:hAnsi="Cambria" w:cs="Cambria"/>
        </w:rPr>
        <w:t xml:space="preserve"> </w:t>
      </w:r>
      <w:r>
        <w:t>are</w:t>
      </w:r>
      <w:r w:rsidR="00C316ED">
        <w:t xml:space="preserve"> </w:t>
      </w:r>
      <w:r>
        <w:t>re-established</w:t>
      </w:r>
      <w:r w:rsidR="00C316ED">
        <w:t xml:space="preserve"> </w:t>
      </w:r>
      <w:r>
        <w:t>across</w:t>
      </w:r>
      <w:r w:rsidR="00C316ED">
        <w:t xml:space="preserve"> </w:t>
      </w:r>
      <w:r>
        <w:t>the</w:t>
      </w:r>
      <w:r w:rsidR="00C316ED">
        <w:t xml:space="preserve"> </w:t>
      </w:r>
      <w:r>
        <w:t>state.</w:t>
      </w:r>
      <w:r w:rsidR="00C316ED">
        <w:t xml:space="preserve"> </w:t>
      </w:r>
      <w:r>
        <w:t>In</w:t>
      </w:r>
      <w:r w:rsidR="00C316ED">
        <w:t xml:space="preserve"> </w:t>
      </w:r>
      <w:r>
        <w:t>2022–23,</w:t>
      </w:r>
      <w:r w:rsidR="00C316ED">
        <w:t xml:space="preserve"> </w:t>
      </w:r>
      <w:r>
        <w:t>the</w:t>
      </w:r>
      <w:r w:rsidR="00C316ED">
        <w:t xml:space="preserve"> </w:t>
      </w:r>
      <w:r>
        <w:t>waste</w:t>
      </w:r>
      <w:r w:rsidR="00C316ED">
        <w:t xml:space="preserve"> </w:t>
      </w:r>
      <w:r>
        <w:t>audits</w:t>
      </w:r>
      <w:r w:rsidR="00C316ED">
        <w:t xml:space="preserve"> </w:t>
      </w:r>
      <w:r>
        <w:t>included</w:t>
      </w:r>
      <w:r w:rsidR="00C316ED">
        <w:t xml:space="preserve"> </w:t>
      </w:r>
      <w:r>
        <w:t>an</w:t>
      </w:r>
      <w:r w:rsidR="00C316ED">
        <w:t xml:space="preserve"> </w:t>
      </w:r>
      <w:r>
        <w:t>additional</w:t>
      </w:r>
      <w:r w:rsidR="00C316ED">
        <w:t xml:space="preserve"> </w:t>
      </w:r>
      <w:r>
        <w:t>five</w:t>
      </w:r>
      <w:r w:rsidR="00C316ED">
        <w:t xml:space="preserve"> </w:t>
      </w:r>
      <w:r>
        <w:t>DEECA</w:t>
      </w:r>
      <w:r w:rsidR="00C316ED">
        <w:t xml:space="preserve"> </w:t>
      </w:r>
      <w:r>
        <w:t>(Agriculture</w:t>
      </w:r>
      <w:r w:rsidR="00C316ED">
        <w:rPr>
          <w:rFonts w:ascii="Cambria" w:hAnsi="Cambria" w:cs="Cambria"/>
        </w:rPr>
        <w:t xml:space="preserve"> </w:t>
      </w:r>
      <w:r>
        <w:t>Victoria)</w:t>
      </w:r>
      <w:r w:rsidR="00C316ED">
        <w:t xml:space="preserve"> </w:t>
      </w:r>
      <w:r>
        <w:t>sites.</w:t>
      </w:r>
      <w:r w:rsidR="00C316ED">
        <w:t xml:space="preserve"> </w:t>
      </w:r>
      <w:r>
        <w:t>This</w:t>
      </w:r>
      <w:r w:rsidR="00C316ED">
        <w:t xml:space="preserve"> </w:t>
      </w:r>
      <w:r>
        <w:t>waste</w:t>
      </w:r>
      <w:r w:rsidR="00C316ED">
        <w:t xml:space="preserve"> </w:t>
      </w:r>
      <w:r>
        <w:t>and</w:t>
      </w:r>
      <w:r w:rsidR="00C316ED">
        <w:t xml:space="preserve"> </w:t>
      </w:r>
      <w:r>
        <w:t>recycling</w:t>
      </w:r>
      <w:r w:rsidR="00C316ED">
        <w:t xml:space="preserve"> </w:t>
      </w:r>
      <w:r>
        <w:t>data</w:t>
      </w:r>
      <w:r w:rsidR="00C316ED">
        <w:t xml:space="preserve"> </w:t>
      </w:r>
      <w:r>
        <w:t>was</w:t>
      </w:r>
      <w:r w:rsidR="00C316ED">
        <w:t xml:space="preserve"> </w:t>
      </w:r>
      <w:r>
        <w:t>measured</w:t>
      </w:r>
      <w:r w:rsidR="00C316ED">
        <w:t xml:space="preserve"> </w:t>
      </w:r>
      <w:r>
        <w:t>for</w:t>
      </w:r>
      <w:r w:rsidR="00C316ED">
        <w:t xml:space="preserve"> </w:t>
      </w:r>
      <w:r>
        <w:t>kitchens</w:t>
      </w:r>
      <w:r w:rsidR="00C316ED">
        <w:t xml:space="preserve"> </w:t>
      </w:r>
      <w:r>
        <w:t>and</w:t>
      </w:r>
      <w:r w:rsidR="00C316ED">
        <w:t xml:space="preserve"> </w:t>
      </w:r>
      <w:r>
        <w:t>stationery</w:t>
      </w:r>
      <w:r w:rsidR="00C316ED">
        <w:t xml:space="preserve"> </w:t>
      </w:r>
      <w:r>
        <w:t>rooms</w:t>
      </w:r>
      <w:r w:rsidR="00C316ED">
        <w:t xml:space="preserve"> </w:t>
      </w:r>
      <w:r>
        <w:t>only.</w:t>
      </w:r>
    </w:p>
    <w:p w14:paraId="2746EDA1" w14:textId="40EE5A8A" w:rsidR="002E1D3C" w:rsidRDefault="007D671F" w:rsidP="00203FE6">
      <w:pPr>
        <w:pStyle w:val="Heading1"/>
      </w:pPr>
      <w:bookmarkStart w:id="196" w:name="_Toc151731585"/>
      <w:r>
        <w:lastRenderedPageBreak/>
        <w:t>Financial</w:t>
      </w:r>
      <w:r w:rsidR="00C316ED">
        <w:t xml:space="preserve"> </w:t>
      </w:r>
      <w:r>
        <w:t>Review</w:t>
      </w:r>
      <w:bookmarkEnd w:id="196"/>
    </w:p>
    <w:p w14:paraId="769045C3" w14:textId="1FFD1188" w:rsidR="002E1D3C" w:rsidRDefault="007D671F" w:rsidP="00ED2B3F">
      <w:pPr>
        <w:pStyle w:val="TableHeading"/>
      </w:pPr>
      <w:r>
        <w:t>Table</w:t>
      </w:r>
      <w:r w:rsidR="00C316ED">
        <w:t xml:space="preserve"> </w:t>
      </w:r>
      <w:r>
        <w:t>1.</w:t>
      </w:r>
      <w:r w:rsidR="00C316ED">
        <w:t xml:space="preserve"> </w:t>
      </w:r>
      <w:r>
        <w:t>Five-year</w:t>
      </w:r>
      <w:r w:rsidR="00C316ED">
        <w:t xml:space="preserve"> </w:t>
      </w:r>
      <w:r>
        <w:t>financial</w:t>
      </w:r>
      <w:r w:rsidR="00C316ED">
        <w:t xml:space="preserve"> </w:t>
      </w:r>
      <w:r>
        <w:t>summary</w:t>
      </w:r>
    </w:p>
    <w:tbl>
      <w:tblPr>
        <w:tblStyle w:val="TableGrid"/>
        <w:tblW w:w="9634" w:type="dxa"/>
        <w:tblLayout w:type="fixed"/>
        <w:tblLook w:val="0020" w:firstRow="1" w:lastRow="0" w:firstColumn="0" w:lastColumn="0" w:noHBand="0" w:noVBand="0"/>
      </w:tblPr>
      <w:tblGrid>
        <w:gridCol w:w="2972"/>
        <w:gridCol w:w="1332"/>
        <w:gridCol w:w="1332"/>
        <w:gridCol w:w="1333"/>
        <w:gridCol w:w="1332"/>
        <w:gridCol w:w="1333"/>
      </w:tblGrid>
      <w:tr w:rsidR="002E1D3C" w14:paraId="3F54407A" w14:textId="77777777" w:rsidTr="00ED2B3F">
        <w:trPr>
          <w:cantSplit/>
        </w:trPr>
        <w:tc>
          <w:tcPr>
            <w:tcW w:w="2972" w:type="dxa"/>
          </w:tcPr>
          <w:p w14:paraId="17D12FF8" w14:textId="77777777" w:rsidR="002E1D3C" w:rsidRDefault="002E1D3C" w:rsidP="00ED2B3F">
            <w:pPr>
              <w:pStyle w:val="TableColumnHeading"/>
            </w:pPr>
            <w:bookmarkStart w:id="197" w:name="ColumnTitles_140"/>
            <w:bookmarkEnd w:id="197"/>
          </w:p>
        </w:tc>
        <w:tc>
          <w:tcPr>
            <w:tcW w:w="1332" w:type="dxa"/>
          </w:tcPr>
          <w:p w14:paraId="4F2A06BF" w14:textId="2BEEA35D" w:rsidR="002E1D3C" w:rsidRDefault="007D671F" w:rsidP="00ED2B3F">
            <w:pPr>
              <w:pStyle w:val="TableColumnHeading"/>
              <w:jc w:val="right"/>
            </w:pPr>
            <w:r>
              <w:t>2023</w:t>
            </w:r>
            <w:r w:rsidR="00C316ED">
              <w:t xml:space="preserve"> </w:t>
            </w:r>
            <w:r>
              <w:t>$’000</w:t>
            </w:r>
            <w:r>
              <w:rPr>
                <w:vertAlign w:val="superscript"/>
              </w:rPr>
              <w:t>(iii)</w:t>
            </w:r>
          </w:p>
        </w:tc>
        <w:tc>
          <w:tcPr>
            <w:tcW w:w="1332" w:type="dxa"/>
          </w:tcPr>
          <w:p w14:paraId="1A51BC6F" w14:textId="7CFDE007" w:rsidR="002E1D3C" w:rsidRDefault="007D671F" w:rsidP="00ED2B3F">
            <w:pPr>
              <w:pStyle w:val="TableColumnHeading"/>
              <w:jc w:val="right"/>
            </w:pPr>
            <w:r>
              <w:t>2022</w:t>
            </w:r>
            <w:r w:rsidR="00C316ED">
              <w:t xml:space="preserve"> </w:t>
            </w:r>
            <w:r>
              <w:t>$’000</w:t>
            </w:r>
            <w:r>
              <w:rPr>
                <w:vertAlign w:val="superscript"/>
              </w:rPr>
              <w:t>(iv)</w:t>
            </w:r>
          </w:p>
        </w:tc>
        <w:tc>
          <w:tcPr>
            <w:tcW w:w="1333" w:type="dxa"/>
          </w:tcPr>
          <w:p w14:paraId="4CB6A924" w14:textId="32ACC96C" w:rsidR="002E1D3C" w:rsidRDefault="007D671F" w:rsidP="00ED2B3F">
            <w:pPr>
              <w:pStyle w:val="TableColumnHeading"/>
              <w:jc w:val="right"/>
            </w:pPr>
            <w:r>
              <w:t>2021</w:t>
            </w:r>
            <w:r w:rsidR="00C316ED">
              <w:t xml:space="preserve"> </w:t>
            </w:r>
            <w:r w:rsidR="00ED2B3F">
              <w:br/>
            </w:r>
            <w:r>
              <w:t>$’000</w:t>
            </w:r>
          </w:p>
        </w:tc>
        <w:tc>
          <w:tcPr>
            <w:tcW w:w="1332" w:type="dxa"/>
          </w:tcPr>
          <w:p w14:paraId="1683BA79" w14:textId="35733C23" w:rsidR="002E1D3C" w:rsidRDefault="007D671F" w:rsidP="00ED2B3F">
            <w:pPr>
              <w:pStyle w:val="TableColumnHeading"/>
              <w:jc w:val="right"/>
            </w:pPr>
            <w:r>
              <w:t>2020</w:t>
            </w:r>
            <w:r w:rsidR="00C316ED">
              <w:t xml:space="preserve"> </w:t>
            </w:r>
            <w:r>
              <w:t>$’000</w:t>
            </w:r>
            <w:r>
              <w:rPr>
                <w:vertAlign w:val="superscript"/>
              </w:rPr>
              <w:t>(v)</w:t>
            </w:r>
          </w:p>
        </w:tc>
        <w:tc>
          <w:tcPr>
            <w:tcW w:w="1333" w:type="dxa"/>
          </w:tcPr>
          <w:p w14:paraId="5695791D" w14:textId="29B80EF9" w:rsidR="002E1D3C" w:rsidRDefault="007D671F" w:rsidP="00ED2B3F">
            <w:pPr>
              <w:pStyle w:val="TableColumnHeading"/>
              <w:jc w:val="right"/>
            </w:pPr>
            <w:r>
              <w:t>2019</w:t>
            </w:r>
            <w:r w:rsidR="00C316ED">
              <w:t xml:space="preserve"> </w:t>
            </w:r>
            <w:r w:rsidR="00ED2B3F">
              <w:br/>
            </w:r>
            <w:r>
              <w:t>$’000</w:t>
            </w:r>
          </w:p>
        </w:tc>
      </w:tr>
      <w:tr w:rsidR="002E1D3C" w14:paraId="4D843164" w14:textId="77777777" w:rsidTr="00ED2B3F">
        <w:trPr>
          <w:cantSplit/>
        </w:trPr>
        <w:tc>
          <w:tcPr>
            <w:tcW w:w="2972" w:type="dxa"/>
          </w:tcPr>
          <w:p w14:paraId="1E3A543A" w14:textId="3F6A8E07" w:rsidR="002E1D3C" w:rsidRDefault="007D671F" w:rsidP="00ED2B3F">
            <w:pPr>
              <w:pStyle w:val="TableCopy"/>
            </w:pPr>
            <w:r>
              <w:t>Income</w:t>
            </w:r>
            <w:r w:rsidR="00C316ED">
              <w:t xml:space="preserve"> </w:t>
            </w:r>
            <w:r>
              <w:t>from</w:t>
            </w:r>
            <w:r w:rsidR="00C316ED">
              <w:t xml:space="preserve"> </w:t>
            </w:r>
            <w:r>
              <w:t>government</w:t>
            </w:r>
            <w:r>
              <w:rPr>
                <w:vertAlign w:val="superscript"/>
              </w:rPr>
              <w:t>(</w:t>
            </w:r>
            <w:proofErr w:type="spellStart"/>
            <w:r>
              <w:rPr>
                <w:vertAlign w:val="superscript"/>
              </w:rPr>
              <w:t>i</w:t>
            </w:r>
            <w:proofErr w:type="spellEnd"/>
            <w:r>
              <w:rPr>
                <w:vertAlign w:val="superscript"/>
              </w:rPr>
              <w:t>)</w:t>
            </w:r>
          </w:p>
        </w:tc>
        <w:tc>
          <w:tcPr>
            <w:tcW w:w="1332" w:type="dxa"/>
          </w:tcPr>
          <w:p w14:paraId="3EBDE89F" w14:textId="77777777" w:rsidR="002E1D3C" w:rsidRDefault="007D671F" w:rsidP="00ED2B3F">
            <w:pPr>
              <w:pStyle w:val="TableCopy"/>
              <w:jc w:val="right"/>
            </w:pPr>
            <w:r>
              <w:t>3,420,474</w:t>
            </w:r>
          </w:p>
        </w:tc>
        <w:tc>
          <w:tcPr>
            <w:tcW w:w="1332" w:type="dxa"/>
          </w:tcPr>
          <w:p w14:paraId="1691F468" w14:textId="77777777" w:rsidR="002E1D3C" w:rsidRDefault="007D671F" w:rsidP="00ED2B3F">
            <w:pPr>
              <w:pStyle w:val="TableCopy"/>
              <w:jc w:val="right"/>
            </w:pPr>
            <w:r>
              <w:t>2,373,698</w:t>
            </w:r>
          </w:p>
        </w:tc>
        <w:tc>
          <w:tcPr>
            <w:tcW w:w="1333" w:type="dxa"/>
          </w:tcPr>
          <w:p w14:paraId="7859E8AF" w14:textId="77777777" w:rsidR="002E1D3C" w:rsidRDefault="007D671F" w:rsidP="00ED2B3F">
            <w:pPr>
              <w:pStyle w:val="TableCopy"/>
              <w:jc w:val="right"/>
            </w:pPr>
            <w:r>
              <w:t>2,477,285</w:t>
            </w:r>
          </w:p>
        </w:tc>
        <w:tc>
          <w:tcPr>
            <w:tcW w:w="1332" w:type="dxa"/>
          </w:tcPr>
          <w:p w14:paraId="2C40768A" w14:textId="77777777" w:rsidR="002E1D3C" w:rsidRDefault="007D671F" w:rsidP="00ED2B3F">
            <w:pPr>
              <w:pStyle w:val="TableCopy"/>
              <w:jc w:val="right"/>
            </w:pPr>
            <w:r>
              <w:t>2,168,943</w:t>
            </w:r>
          </w:p>
        </w:tc>
        <w:tc>
          <w:tcPr>
            <w:tcW w:w="1333" w:type="dxa"/>
          </w:tcPr>
          <w:p w14:paraId="40105470" w14:textId="77777777" w:rsidR="002E1D3C" w:rsidRDefault="007D671F" w:rsidP="00ED2B3F">
            <w:pPr>
              <w:pStyle w:val="TableCopy"/>
              <w:jc w:val="right"/>
            </w:pPr>
            <w:r>
              <w:t>1,987,429</w:t>
            </w:r>
          </w:p>
        </w:tc>
      </w:tr>
      <w:tr w:rsidR="002E1D3C" w14:paraId="640BF154" w14:textId="77777777" w:rsidTr="00ED2B3F">
        <w:trPr>
          <w:cantSplit/>
        </w:trPr>
        <w:tc>
          <w:tcPr>
            <w:tcW w:w="2972" w:type="dxa"/>
          </w:tcPr>
          <w:p w14:paraId="6367A7F6" w14:textId="7BC8322A" w:rsidR="002E1D3C" w:rsidRDefault="007D671F" w:rsidP="00ED2B3F">
            <w:pPr>
              <w:pStyle w:val="TableCopy"/>
            </w:pPr>
            <w:r>
              <w:t>Total</w:t>
            </w:r>
            <w:r w:rsidR="00C316ED">
              <w:t xml:space="preserve"> </w:t>
            </w:r>
            <w:r>
              <w:t>income</w:t>
            </w:r>
            <w:r w:rsidR="00C316ED">
              <w:t xml:space="preserve"> </w:t>
            </w:r>
            <w:r>
              <w:t>from</w:t>
            </w:r>
            <w:r w:rsidR="00C316ED">
              <w:t xml:space="preserve"> </w:t>
            </w:r>
            <w:r>
              <w:t>transactions</w:t>
            </w:r>
          </w:p>
        </w:tc>
        <w:tc>
          <w:tcPr>
            <w:tcW w:w="1332" w:type="dxa"/>
          </w:tcPr>
          <w:p w14:paraId="1AA37205" w14:textId="77777777" w:rsidR="002E1D3C" w:rsidRDefault="007D671F" w:rsidP="00ED2B3F">
            <w:pPr>
              <w:pStyle w:val="TableCopy"/>
              <w:jc w:val="right"/>
            </w:pPr>
            <w:r>
              <w:t>4,370,800</w:t>
            </w:r>
          </w:p>
        </w:tc>
        <w:tc>
          <w:tcPr>
            <w:tcW w:w="1332" w:type="dxa"/>
          </w:tcPr>
          <w:p w14:paraId="0B59E1A4" w14:textId="77777777" w:rsidR="002E1D3C" w:rsidRDefault="007D671F" w:rsidP="00ED2B3F">
            <w:pPr>
              <w:pStyle w:val="TableCopy"/>
              <w:jc w:val="right"/>
            </w:pPr>
            <w:r>
              <w:t>3,246,486</w:t>
            </w:r>
          </w:p>
        </w:tc>
        <w:tc>
          <w:tcPr>
            <w:tcW w:w="1333" w:type="dxa"/>
          </w:tcPr>
          <w:p w14:paraId="1232106C" w14:textId="77777777" w:rsidR="002E1D3C" w:rsidRDefault="007D671F" w:rsidP="00ED2B3F">
            <w:pPr>
              <w:pStyle w:val="TableCopy"/>
              <w:jc w:val="right"/>
            </w:pPr>
            <w:r>
              <w:t>3,157,203</w:t>
            </w:r>
          </w:p>
        </w:tc>
        <w:tc>
          <w:tcPr>
            <w:tcW w:w="1332" w:type="dxa"/>
          </w:tcPr>
          <w:p w14:paraId="25ACA96C" w14:textId="77777777" w:rsidR="002E1D3C" w:rsidRDefault="007D671F" w:rsidP="00ED2B3F">
            <w:pPr>
              <w:pStyle w:val="TableCopy"/>
              <w:jc w:val="right"/>
            </w:pPr>
            <w:r>
              <w:t>2,782,305</w:t>
            </w:r>
          </w:p>
        </w:tc>
        <w:tc>
          <w:tcPr>
            <w:tcW w:w="1333" w:type="dxa"/>
          </w:tcPr>
          <w:p w14:paraId="6BEC51D3" w14:textId="77777777" w:rsidR="002E1D3C" w:rsidRDefault="007D671F" w:rsidP="00ED2B3F">
            <w:pPr>
              <w:pStyle w:val="TableCopy"/>
              <w:jc w:val="right"/>
            </w:pPr>
            <w:r>
              <w:t>2,976,910</w:t>
            </w:r>
          </w:p>
        </w:tc>
      </w:tr>
      <w:tr w:rsidR="002E1D3C" w14:paraId="76803C9D" w14:textId="77777777" w:rsidTr="00ED2B3F">
        <w:trPr>
          <w:cantSplit/>
        </w:trPr>
        <w:tc>
          <w:tcPr>
            <w:tcW w:w="2972" w:type="dxa"/>
          </w:tcPr>
          <w:p w14:paraId="39361016" w14:textId="783884ED" w:rsidR="002E1D3C" w:rsidRDefault="007D671F" w:rsidP="00ED2B3F">
            <w:pPr>
              <w:pStyle w:val="TableCopy"/>
            </w:pPr>
            <w:r>
              <w:t>Total</w:t>
            </w:r>
            <w:r w:rsidR="00C316ED">
              <w:t xml:space="preserve"> </w:t>
            </w:r>
            <w:r>
              <w:t>expenses</w:t>
            </w:r>
            <w:r w:rsidR="00C316ED">
              <w:t xml:space="preserve"> </w:t>
            </w:r>
            <w:r>
              <w:t>from</w:t>
            </w:r>
            <w:r w:rsidR="00C316ED">
              <w:t xml:space="preserve"> </w:t>
            </w:r>
            <w:r>
              <w:t>transactions</w:t>
            </w:r>
          </w:p>
        </w:tc>
        <w:tc>
          <w:tcPr>
            <w:tcW w:w="1332" w:type="dxa"/>
          </w:tcPr>
          <w:p w14:paraId="6A13FD66" w14:textId="77777777" w:rsidR="002E1D3C" w:rsidRDefault="007D671F" w:rsidP="00ED2B3F">
            <w:pPr>
              <w:pStyle w:val="TableCopy"/>
              <w:jc w:val="right"/>
            </w:pPr>
            <w:r>
              <w:t>4,114,619</w:t>
            </w:r>
          </w:p>
        </w:tc>
        <w:tc>
          <w:tcPr>
            <w:tcW w:w="1332" w:type="dxa"/>
          </w:tcPr>
          <w:p w14:paraId="1BED10FE" w14:textId="77777777" w:rsidR="002E1D3C" w:rsidRDefault="007D671F" w:rsidP="00ED2B3F">
            <w:pPr>
              <w:pStyle w:val="TableCopy"/>
              <w:jc w:val="right"/>
            </w:pPr>
            <w:r>
              <w:t>3,114,827</w:t>
            </w:r>
          </w:p>
        </w:tc>
        <w:tc>
          <w:tcPr>
            <w:tcW w:w="1333" w:type="dxa"/>
          </w:tcPr>
          <w:p w14:paraId="70B19911" w14:textId="77777777" w:rsidR="002E1D3C" w:rsidRDefault="007D671F" w:rsidP="00ED2B3F">
            <w:pPr>
              <w:pStyle w:val="TableCopy"/>
              <w:jc w:val="right"/>
            </w:pPr>
            <w:r>
              <w:t>3,184,016</w:t>
            </w:r>
          </w:p>
        </w:tc>
        <w:tc>
          <w:tcPr>
            <w:tcW w:w="1332" w:type="dxa"/>
          </w:tcPr>
          <w:p w14:paraId="684A153D" w14:textId="77777777" w:rsidR="002E1D3C" w:rsidRDefault="007D671F" w:rsidP="00ED2B3F">
            <w:pPr>
              <w:pStyle w:val="TableCopy"/>
              <w:jc w:val="right"/>
            </w:pPr>
            <w:r>
              <w:t>2,785,079</w:t>
            </w:r>
          </w:p>
        </w:tc>
        <w:tc>
          <w:tcPr>
            <w:tcW w:w="1333" w:type="dxa"/>
          </w:tcPr>
          <w:p w14:paraId="7D1DACEF" w14:textId="77777777" w:rsidR="002E1D3C" w:rsidRDefault="007D671F" w:rsidP="00ED2B3F">
            <w:pPr>
              <w:pStyle w:val="TableCopy"/>
              <w:jc w:val="right"/>
            </w:pPr>
            <w:r>
              <w:t>2,800,466</w:t>
            </w:r>
          </w:p>
        </w:tc>
      </w:tr>
      <w:tr w:rsidR="002E1D3C" w14:paraId="5EB8FCBA" w14:textId="77777777" w:rsidTr="00ED2B3F">
        <w:trPr>
          <w:cantSplit/>
        </w:trPr>
        <w:tc>
          <w:tcPr>
            <w:tcW w:w="2972" w:type="dxa"/>
          </w:tcPr>
          <w:p w14:paraId="30A2538A" w14:textId="0403B7E5" w:rsidR="002E1D3C" w:rsidRDefault="007D671F" w:rsidP="00ED2B3F">
            <w:pPr>
              <w:pStyle w:val="TableCopy"/>
            </w:pPr>
            <w:r>
              <w:t>Net</w:t>
            </w:r>
            <w:r w:rsidR="00C316ED">
              <w:t xml:space="preserve"> </w:t>
            </w:r>
            <w:r>
              <w:t>result</w:t>
            </w:r>
            <w:r w:rsidR="00C316ED">
              <w:t xml:space="preserve"> </w:t>
            </w:r>
            <w:r>
              <w:t>from</w:t>
            </w:r>
            <w:r w:rsidR="00C316ED">
              <w:t xml:space="preserve"> </w:t>
            </w:r>
            <w:r>
              <w:t>transactions</w:t>
            </w:r>
            <w:r>
              <w:rPr>
                <w:vertAlign w:val="superscript"/>
              </w:rPr>
              <w:t>(ii)</w:t>
            </w:r>
          </w:p>
        </w:tc>
        <w:tc>
          <w:tcPr>
            <w:tcW w:w="1332" w:type="dxa"/>
          </w:tcPr>
          <w:p w14:paraId="5E6B9C63" w14:textId="77777777" w:rsidR="002E1D3C" w:rsidRDefault="007D671F" w:rsidP="00ED2B3F">
            <w:pPr>
              <w:pStyle w:val="TableCopy"/>
              <w:jc w:val="right"/>
            </w:pPr>
            <w:r>
              <w:t>256,181</w:t>
            </w:r>
          </w:p>
        </w:tc>
        <w:tc>
          <w:tcPr>
            <w:tcW w:w="1332" w:type="dxa"/>
          </w:tcPr>
          <w:p w14:paraId="615B7833" w14:textId="77777777" w:rsidR="002E1D3C" w:rsidRDefault="007D671F" w:rsidP="00ED2B3F">
            <w:pPr>
              <w:pStyle w:val="TableCopy"/>
              <w:jc w:val="right"/>
            </w:pPr>
            <w:r>
              <w:t>131,659</w:t>
            </w:r>
          </w:p>
        </w:tc>
        <w:tc>
          <w:tcPr>
            <w:tcW w:w="1333" w:type="dxa"/>
          </w:tcPr>
          <w:p w14:paraId="0D1F2E7F" w14:textId="77777777" w:rsidR="002E1D3C" w:rsidRDefault="007D671F" w:rsidP="00ED2B3F">
            <w:pPr>
              <w:pStyle w:val="TableCopy"/>
              <w:jc w:val="right"/>
            </w:pPr>
            <w:r>
              <w:t>(26,813)</w:t>
            </w:r>
          </w:p>
        </w:tc>
        <w:tc>
          <w:tcPr>
            <w:tcW w:w="1332" w:type="dxa"/>
          </w:tcPr>
          <w:p w14:paraId="00477C2E" w14:textId="77777777" w:rsidR="002E1D3C" w:rsidRDefault="007D671F" w:rsidP="00ED2B3F">
            <w:pPr>
              <w:pStyle w:val="TableCopy"/>
              <w:jc w:val="right"/>
            </w:pPr>
            <w:r>
              <w:t>(2,774)</w:t>
            </w:r>
          </w:p>
        </w:tc>
        <w:tc>
          <w:tcPr>
            <w:tcW w:w="1333" w:type="dxa"/>
          </w:tcPr>
          <w:p w14:paraId="5173B379" w14:textId="77777777" w:rsidR="002E1D3C" w:rsidRDefault="007D671F" w:rsidP="00ED2B3F">
            <w:pPr>
              <w:pStyle w:val="TableCopy"/>
              <w:jc w:val="right"/>
            </w:pPr>
            <w:r>
              <w:t>176,464</w:t>
            </w:r>
          </w:p>
        </w:tc>
      </w:tr>
      <w:tr w:rsidR="002E1D3C" w14:paraId="5BE1133A" w14:textId="77777777" w:rsidTr="00ED2B3F">
        <w:trPr>
          <w:cantSplit/>
        </w:trPr>
        <w:tc>
          <w:tcPr>
            <w:tcW w:w="2972" w:type="dxa"/>
          </w:tcPr>
          <w:p w14:paraId="79C456A4" w14:textId="3B3F2070" w:rsidR="002E1D3C" w:rsidRDefault="007D671F" w:rsidP="00ED2B3F">
            <w:pPr>
              <w:pStyle w:val="TableCopy"/>
            </w:pPr>
            <w:r>
              <w:t>Net</w:t>
            </w:r>
            <w:r w:rsidR="00C316ED">
              <w:t xml:space="preserve"> </w:t>
            </w:r>
            <w:r>
              <w:t>result</w:t>
            </w:r>
            <w:r w:rsidR="00C316ED">
              <w:t xml:space="preserve"> </w:t>
            </w:r>
            <w:r>
              <w:t>for</w:t>
            </w:r>
            <w:r w:rsidR="00C316ED">
              <w:t xml:space="preserve"> </w:t>
            </w:r>
            <w:r>
              <w:t>the</w:t>
            </w:r>
            <w:r w:rsidR="00C316ED">
              <w:t xml:space="preserve"> </w:t>
            </w:r>
            <w:r>
              <w:t>period</w:t>
            </w:r>
          </w:p>
        </w:tc>
        <w:tc>
          <w:tcPr>
            <w:tcW w:w="1332" w:type="dxa"/>
          </w:tcPr>
          <w:p w14:paraId="7C3CC111" w14:textId="77777777" w:rsidR="002E1D3C" w:rsidRDefault="007D671F" w:rsidP="00ED2B3F">
            <w:pPr>
              <w:pStyle w:val="TableCopy"/>
              <w:jc w:val="right"/>
            </w:pPr>
            <w:r>
              <w:t>(81,783)</w:t>
            </w:r>
          </w:p>
        </w:tc>
        <w:tc>
          <w:tcPr>
            <w:tcW w:w="1332" w:type="dxa"/>
          </w:tcPr>
          <w:p w14:paraId="41C7B42B" w14:textId="77777777" w:rsidR="002E1D3C" w:rsidRDefault="007D671F" w:rsidP="00ED2B3F">
            <w:pPr>
              <w:pStyle w:val="TableCopy"/>
              <w:jc w:val="right"/>
            </w:pPr>
            <w:r>
              <w:t>613,586</w:t>
            </w:r>
          </w:p>
        </w:tc>
        <w:tc>
          <w:tcPr>
            <w:tcW w:w="1333" w:type="dxa"/>
          </w:tcPr>
          <w:p w14:paraId="2557AD5D" w14:textId="77777777" w:rsidR="002E1D3C" w:rsidRDefault="007D671F" w:rsidP="00ED2B3F">
            <w:pPr>
              <w:pStyle w:val="TableCopy"/>
              <w:jc w:val="right"/>
            </w:pPr>
            <w:r>
              <w:t>769,765</w:t>
            </w:r>
          </w:p>
        </w:tc>
        <w:tc>
          <w:tcPr>
            <w:tcW w:w="1332" w:type="dxa"/>
          </w:tcPr>
          <w:p w14:paraId="2FA29729" w14:textId="77777777" w:rsidR="002E1D3C" w:rsidRDefault="007D671F" w:rsidP="00ED2B3F">
            <w:pPr>
              <w:pStyle w:val="TableCopy"/>
              <w:jc w:val="right"/>
            </w:pPr>
            <w:r>
              <w:t>(97,689)</w:t>
            </w:r>
          </w:p>
        </w:tc>
        <w:tc>
          <w:tcPr>
            <w:tcW w:w="1333" w:type="dxa"/>
          </w:tcPr>
          <w:p w14:paraId="0B8DD996" w14:textId="77777777" w:rsidR="002E1D3C" w:rsidRDefault="007D671F" w:rsidP="00ED2B3F">
            <w:pPr>
              <w:pStyle w:val="TableCopy"/>
              <w:jc w:val="right"/>
            </w:pPr>
            <w:r>
              <w:t>186,546</w:t>
            </w:r>
          </w:p>
        </w:tc>
      </w:tr>
      <w:tr w:rsidR="002E1D3C" w14:paraId="27998811" w14:textId="77777777" w:rsidTr="00ED2B3F">
        <w:trPr>
          <w:cantSplit/>
        </w:trPr>
        <w:tc>
          <w:tcPr>
            <w:tcW w:w="2972" w:type="dxa"/>
          </w:tcPr>
          <w:p w14:paraId="64AB79B3" w14:textId="3E2BFD2F" w:rsidR="002E1D3C" w:rsidRDefault="007D671F" w:rsidP="00ED2B3F">
            <w:pPr>
              <w:pStyle w:val="TableCopy"/>
            </w:pPr>
            <w:r>
              <w:t>Net</w:t>
            </w:r>
            <w:r w:rsidR="00C316ED">
              <w:t xml:space="preserve"> </w:t>
            </w:r>
            <w:r>
              <w:t>cash</w:t>
            </w:r>
            <w:r w:rsidR="00C316ED">
              <w:t xml:space="preserve"> </w:t>
            </w:r>
            <w:r>
              <w:t>flow</w:t>
            </w:r>
            <w:r w:rsidR="00C316ED">
              <w:t xml:space="preserve"> </w:t>
            </w:r>
            <w:r>
              <w:t>from</w:t>
            </w:r>
            <w:r w:rsidR="00C316ED">
              <w:t xml:space="preserve"> </w:t>
            </w:r>
            <w:r>
              <w:t>operating</w:t>
            </w:r>
            <w:r w:rsidR="00C316ED">
              <w:t xml:space="preserve"> </w:t>
            </w:r>
            <w:r>
              <w:t>activities</w:t>
            </w:r>
          </w:p>
        </w:tc>
        <w:tc>
          <w:tcPr>
            <w:tcW w:w="1332" w:type="dxa"/>
          </w:tcPr>
          <w:p w14:paraId="2168BBDE" w14:textId="77777777" w:rsidR="002E1D3C" w:rsidRDefault="007D671F" w:rsidP="00ED2B3F">
            <w:pPr>
              <w:pStyle w:val="TableCopy"/>
              <w:jc w:val="right"/>
            </w:pPr>
            <w:r>
              <w:t>408,385</w:t>
            </w:r>
          </w:p>
        </w:tc>
        <w:tc>
          <w:tcPr>
            <w:tcW w:w="1332" w:type="dxa"/>
          </w:tcPr>
          <w:p w14:paraId="49FC0672" w14:textId="77777777" w:rsidR="002E1D3C" w:rsidRDefault="007D671F" w:rsidP="00ED2B3F">
            <w:pPr>
              <w:pStyle w:val="TableCopy"/>
              <w:jc w:val="right"/>
            </w:pPr>
            <w:r>
              <w:t>215,478</w:t>
            </w:r>
          </w:p>
        </w:tc>
        <w:tc>
          <w:tcPr>
            <w:tcW w:w="1333" w:type="dxa"/>
          </w:tcPr>
          <w:p w14:paraId="6490123D" w14:textId="77777777" w:rsidR="002E1D3C" w:rsidRDefault="007D671F" w:rsidP="00ED2B3F">
            <w:pPr>
              <w:pStyle w:val="TableCopy"/>
              <w:jc w:val="right"/>
            </w:pPr>
            <w:r>
              <w:t>(31,678)</w:t>
            </w:r>
          </w:p>
        </w:tc>
        <w:tc>
          <w:tcPr>
            <w:tcW w:w="1332" w:type="dxa"/>
          </w:tcPr>
          <w:p w14:paraId="06188B4D" w14:textId="77777777" w:rsidR="002E1D3C" w:rsidRDefault="007D671F" w:rsidP="00ED2B3F">
            <w:pPr>
              <w:pStyle w:val="TableCopy"/>
              <w:jc w:val="right"/>
            </w:pPr>
            <w:r>
              <w:t>69,824</w:t>
            </w:r>
          </w:p>
        </w:tc>
        <w:tc>
          <w:tcPr>
            <w:tcW w:w="1333" w:type="dxa"/>
          </w:tcPr>
          <w:p w14:paraId="76A4B3FA" w14:textId="77777777" w:rsidR="002E1D3C" w:rsidRDefault="007D671F" w:rsidP="00ED2B3F">
            <w:pPr>
              <w:pStyle w:val="TableCopy"/>
              <w:jc w:val="right"/>
            </w:pPr>
            <w:r>
              <w:t>17,991</w:t>
            </w:r>
          </w:p>
        </w:tc>
      </w:tr>
      <w:tr w:rsidR="002E1D3C" w:rsidRPr="00ED2B3F" w14:paraId="35B4A1C0" w14:textId="77777777" w:rsidTr="00ED2B3F">
        <w:trPr>
          <w:cantSplit/>
        </w:trPr>
        <w:tc>
          <w:tcPr>
            <w:tcW w:w="2972" w:type="dxa"/>
          </w:tcPr>
          <w:p w14:paraId="4805AC99" w14:textId="72F8F727" w:rsidR="002E1D3C" w:rsidRPr="00ED2B3F" w:rsidRDefault="007D671F" w:rsidP="00ED2B3F">
            <w:pPr>
              <w:pStyle w:val="TableCopy"/>
              <w:rPr>
                <w:b/>
                <w:bCs/>
              </w:rPr>
            </w:pPr>
            <w:r w:rsidRPr="00ED2B3F">
              <w:rPr>
                <w:b/>
                <w:bCs/>
              </w:rPr>
              <w:t>Total</w:t>
            </w:r>
            <w:r w:rsidR="00C316ED" w:rsidRPr="00ED2B3F">
              <w:rPr>
                <w:b/>
                <w:bCs/>
              </w:rPr>
              <w:t xml:space="preserve"> </w:t>
            </w:r>
            <w:r w:rsidRPr="00ED2B3F">
              <w:rPr>
                <w:b/>
                <w:bCs/>
              </w:rPr>
              <w:t>assets</w:t>
            </w:r>
          </w:p>
        </w:tc>
        <w:tc>
          <w:tcPr>
            <w:tcW w:w="1332" w:type="dxa"/>
          </w:tcPr>
          <w:p w14:paraId="1CBB3ACF" w14:textId="77777777" w:rsidR="002E1D3C" w:rsidRPr="00ED2B3F" w:rsidRDefault="007D671F" w:rsidP="00ED2B3F">
            <w:pPr>
              <w:pStyle w:val="TableCopy"/>
              <w:jc w:val="right"/>
              <w:rPr>
                <w:b/>
                <w:bCs/>
              </w:rPr>
            </w:pPr>
            <w:r w:rsidRPr="00ED2B3F">
              <w:rPr>
                <w:b/>
                <w:bCs/>
              </w:rPr>
              <w:t>12,807,741</w:t>
            </w:r>
          </w:p>
        </w:tc>
        <w:tc>
          <w:tcPr>
            <w:tcW w:w="1332" w:type="dxa"/>
          </w:tcPr>
          <w:p w14:paraId="55CBC6C7" w14:textId="77777777" w:rsidR="002E1D3C" w:rsidRPr="00ED2B3F" w:rsidRDefault="007D671F" w:rsidP="00ED2B3F">
            <w:pPr>
              <w:pStyle w:val="TableCopy"/>
              <w:jc w:val="right"/>
              <w:rPr>
                <w:b/>
                <w:bCs/>
              </w:rPr>
            </w:pPr>
            <w:r w:rsidRPr="00ED2B3F">
              <w:rPr>
                <w:b/>
                <w:bCs/>
              </w:rPr>
              <w:t>12,210,155</w:t>
            </w:r>
          </w:p>
        </w:tc>
        <w:tc>
          <w:tcPr>
            <w:tcW w:w="1333" w:type="dxa"/>
          </w:tcPr>
          <w:p w14:paraId="0595A740" w14:textId="77777777" w:rsidR="002E1D3C" w:rsidRPr="00ED2B3F" w:rsidRDefault="007D671F" w:rsidP="00ED2B3F">
            <w:pPr>
              <w:pStyle w:val="TableCopy"/>
              <w:jc w:val="right"/>
              <w:rPr>
                <w:b/>
                <w:bCs/>
              </w:rPr>
            </w:pPr>
            <w:r w:rsidRPr="00ED2B3F">
              <w:rPr>
                <w:b/>
                <w:bCs/>
              </w:rPr>
              <w:t>10,344,722</w:t>
            </w:r>
          </w:p>
        </w:tc>
        <w:tc>
          <w:tcPr>
            <w:tcW w:w="1332" w:type="dxa"/>
          </w:tcPr>
          <w:p w14:paraId="593DE564" w14:textId="77777777" w:rsidR="002E1D3C" w:rsidRPr="00ED2B3F" w:rsidRDefault="007D671F" w:rsidP="00ED2B3F">
            <w:pPr>
              <w:pStyle w:val="TableCopy"/>
              <w:jc w:val="right"/>
              <w:rPr>
                <w:b/>
                <w:bCs/>
              </w:rPr>
            </w:pPr>
            <w:r w:rsidRPr="00ED2B3F">
              <w:rPr>
                <w:b/>
                <w:bCs/>
              </w:rPr>
              <w:t>8,487,868</w:t>
            </w:r>
          </w:p>
        </w:tc>
        <w:tc>
          <w:tcPr>
            <w:tcW w:w="1333" w:type="dxa"/>
          </w:tcPr>
          <w:p w14:paraId="36960E70" w14:textId="77777777" w:rsidR="002E1D3C" w:rsidRPr="00ED2B3F" w:rsidRDefault="007D671F" w:rsidP="00ED2B3F">
            <w:pPr>
              <w:pStyle w:val="TableCopy"/>
              <w:jc w:val="right"/>
              <w:rPr>
                <w:b/>
                <w:bCs/>
              </w:rPr>
            </w:pPr>
            <w:r w:rsidRPr="00ED2B3F">
              <w:rPr>
                <w:b/>
                <w:bCs/>
              </w:rPr>
              <w:t>9,029,020</w:t>
            </w:r>
          </w:p>
        </w:tc>
      </w:tr>
      <w:tr w:rsidR="002E1D3C" w:rsidRPr="00ED2B3F" w14:paraId="4D387860" w14:textId="77777777" w:rsidTr="00ED2B3F">
        <w:trPr>
          <w:cantSplit/>
        </w:trPr>
        <w:tc>
          <w:tcPr>
            <w:tcW w:w="2972" w:type="dxa"/>
          </w:tcPr>
          <w:p w14:paraId="6DAE0C07" w14:textId="15690845" w:rsidR="002E1D3C" w:rsidRPr="00ED2B3F" w:rsidRDefault="007D671F" w:rsidP="00ED2B3F">
            <w:pPr>
              <w:pStyle w:val="TableCopy"/>
              <w:rPr>
                <w:b/>
                <w:bCs/>
              </w:rPr>
            </w:pPr>
            <w:r w:rsidRPr="00ED2B3F">
              <w:rPr>
                <w:b/>
                <w:bCs/>
              </w:rPr>
              <w:t>Total</w:t>
            </w:r>
            <w:r w:rsidR="00C316ED" w:rsidRPr="00ED2B3F">
              <w:rPr>
                <w:b/>
                <w:bCs/>
              </w:rPr>
              <w:t xml:space="preserve"> </w:t>
            </w:r>
            <w:r w:rsidRPr="00ED2B3F">
              <w:rPr>
                <w:b/>
                <w:bCs/>
              </w:rPr>
              <w:t>liabilities</w:t>
            </w:r>
          </w:p>
        </w:tc>
        <w:tc>
          <w:tcPr>
            <w:tcW w:w="1332" w:type="dxa"/>
          </w:tcPr>
          <w:p w14:paraId="49105B1C" w14:textId="77777777" w:rsidR="002E1D3C" w:rsidRPr="00ED2B3F" w:rsidRDefault="007D671F" w:rsidP="00ED2B3F">
            <w:pPr>
              <w:pStyle w:val="TableCopy"/>
              <w:jc w:val="right"/>
              <w:rPr>
                <w:b/>
                <w:bCs/>
              </w:rPr>
            </w:pPr>
            <w:r w:rsidRPr="00ED2B3F">
              <w:rPr>
                <w:b/>
                <w:bCs/>
              </w:rPr>
              <w:t>1,411,951</w:t>
            </w:r>
          </w:p>
        </w:tc>
        <w:tc>
          <w:tcPr>
            <w:tcW w:w="1332" w:type="dxa"/>
          </w:tcPr>
          <w:p w14:paraId="138410AD" w14:textId="77777777" w:rsidR="002E1D3C" w:rsidRPr="00ED2B3F" w:rsidRDefault="007D671F" w:rsidP="00ED2B3F">
            <w:pPr>
              <w:pStyle w:val="TableCopy"/>
              <w:jc w:val="right"/>
              <w:rPr>
                <w:b/>
                <w:bCs/>
              </w:rPr>
            </w:pPr>
            <w:r w:rsidRPr="00ED2B3F">
              <w:rPr>
                <w:b/>
                <w:bCs/>
              </w:rPr>
              <w:t>894,127</w:t>
            </w:r>
          </w:p>
        </w:tc>
        <w:tc>
          <w:tcPr>
            <w:tcW w:w="1333" w:type="dxa"/>
          </w:tcPr>
          <w:p w14:paraId="4C80659C" w14:textId="77777777" w:rsidR="002E1D3C" w:rsidRPr="00ED2B3F" w:rsidRDefault="007D671F" w:rsidP="00ED2B3F">
            <w:pPr>
              <w:pStyle w:val="TableCopy"/>
              <w:jc w:val="right"/>
              <w:rPr>
                <w:b/>
                <w:bCs/>
              </w:rPr>
            </w:pPr>
            <w:r w:rsidRPr="00ED2B3F">
              <w:rPr>
                <w:b/>
                <w:bCs/>
              </w:rPr>
              <w:t>740,993</w:t>
            </w:r>
          </w:p>
        </w:tc>
        <w:tc>
          <w:tcPr>
            <w:tcW w:w="1332" w:type="dxa"/>
          </w:tcPr>
          <w:p w14:paraId="74C6E451" w14:textId="77777777" w:rsidR="002E1D3C" w:rsidRPr="00ED2B3F" w:rsidRDefault="007D671F" w:rsidP="00ED2B3F">
            <w:pPr>
              <w:pStyle w:val="TableCopy"/>
              <w:jc w:val="right"/>
              <w:rPr>
                <w:b/>
                <w:bCs/>
              </w:rPr>
            </w:pPr>
            <w:r w:rsidRPr="00ED2B3F">
              <w:rPr>
                <w:b/>
                <w:bCs/>
              </w:rPr>
              <w:t>430,920</w:t>
            </w:r>
          </w:p>
        </w:tc>
        <w:tc>
          <w:tcPr>
            <w:tcW w:w="1333" w:type="dxa"/>
          </w:tcPr>
          <w:p w14:paraId="0D31DEAE" w14:textId="77777777" w:rsidR="002E1D3C" w:rsidRPr="00ED2B3F" w:rsidRDefault="007D671F" w:rsidP="00ED2B3F">
            <w:pPr>
              <w:pStyle w:val="TableCopy"/>
              <w:jc w:val="right"/>
              <w:rPr>
                <w:b/>
                <w:bCs/>
              </w:rPr>
            </w:pPr>
            <w:r w:rsidRPr="00ED2B3F">
              <w:rPr>
                <w:b/>
                <w:bCs/>
              </w:rPr>
              <w:t>416,018</w:t>
            </w:r>
          </w:p>
        </w:tc>
      </w:tr>
    </w:tbl>
    <w:p w14:paraId="59985A01" w14:textId="77777777" w:rsidR="002E1D3C" w:rsidRPr="00ED2B3F" w:rsidRDefault="007D671F" w:rsidP="00ED2B3F">
      <w:pPr>
        <w:pStyle w:val="FootnoteText"/>
        <w:spacing w:before="120"/>
        <w:rPr>
          <w:b/>
          <w:bCs/>
        </w:rPr>
      </w:pPr>
      <w:r w:rsidRPr="00ED2B3F">
        <w:rPr>
          <w:b/>
          <w:bCs/>
        </w:rPr>
        <w:t>Note:</w:t>
      </w:r>
    </w:p>
    <w:p w14:paraId="44C1BAAB" w14:textId="2448E243" w:rsidR="002E1D3C" w:rsidRDefault="007D671F" w:rsidP="002F3754">
      <w:pPr>
        <w:pStyle w:val="FootnoteText"/>
        <w:spacing w:after="120"/>
      </w:pPr>
      <w:r>
        <w:t>The</w:t>
      </w:r>
      <w:r w:rsidR="00C316ED">
        <w:t xml:space="preserve"> </w:t>
      </w:r>
      <w:r>
        <w:t>Five-Year</w:t>
      </w:r>
      <w:r w:rsidR="00C316ED">
        <w:t xml:space="preserve"> </w:t>
      </w:r>
      <w:r>
        <w:t>financial</w:t>
      </w:r>
      <w:r w:rsidR="00C316ED">
        <w:t xml:space="preserve"> </w:t>
      </w:r>
      <w:r>
        <w:t>summary</w:t>
      </w:r>
      <w:r w:rsidR="00C316ED">
        <w:t xml:space="preserve"> </w:t>
      </w:r>
      <w:r>
        <w:t>differs</w:t>
      </w:r>
      <w:r w:rsidR="00C316ED">
        <w:t xml:space="preserve"> </w:t>
      </w:r>
      <w:r>
        <w:t>to</w:t>
      </w:r>
      <w:r w:rsidR="00C316ED">
        <w:t xml:space="preserve"> </w:t>
      </w:r>
      <w:r>
        <w:t>the</w:t>
      </w:r>
      <w:r w:rsidR="00C316ED">
        <w:t xml:space="preserve"> </w:t>
      </w:r>
      <w:r>
        <w:t>Budget</w:t>
      </w:r>
      <w:r w:rsidR="00C316ED">
        <w:t xml:space="preserve"> </w:t>
      </w:r>
      <w:r>
        <w:t>Portfolio</w:t>
      </w:r>
      <w:r w:rsidR="00C316ED">
        <w:t xml:space="preserve"> </w:t>
      </w:r>
      <w:r>
        <w:t>outcomes.</w:t>
      </w:r>
      <w:r w:rsidR="00C316ED">
        <w:t xml:space="preserve"> </w:t>
      </w:r>
      <w:r>
        <w:t>The</w:t>
      </w:r>
      <w:r w:rsidR="00C316ED">
        <w:t xml:space="preserve"> </w:t>
      </w:r>
      <w:r>
        <w:t>variations</w:t>
      </w:r>
      <w:r w:rsidR="00C316ED">
        <w:t xml:space="preserve"> </w:t>
      </w:r>
      <w:r>
        <w:t>relate</w:t>
      </w:r>
      <w:r w:rsidR="00C316ED">
        <w:t xml:space="preserve"> </w:t>
      </w:r>
      <w:r>
        <w:t>to</w:t>
      </w:r>
      <w:r w:rsidR="00C316ED">
        <w:t xml:space="preserve"> </w:t>
      </w:r>
      <w:r>
        <w:t>the</w:t>
      </w:r>
      <w:r w:rsidR="00C316ED">
        <w:t xml:space="preserve"> </w:t>
      </w:r>
      <w:r>
        <w:t>inclusion</w:t>
      </w:r>
      <w:r w:rsidR="00C316ED">
        <w:t xml:space="preserve"> </w:t>
      </w:r>
      <w:r>
        <w:t>of</w:t>
      </w:r>
      <w:r w:rsidR="00C316ED">
        <w:t xml:space="preserve"> </w:t>
      </w:r>
      <w:r>
        <w:t>small</w:t>
      </w:r>
      <w:r w:rsidR="00C316ED">
        <w:t xml:space="preserve"> </w:t>
      </w:r>
      <w:r>
        <w:t>entities</w:t>
      </w:r>
      <w:r w:rsidR="00C316ED">
        <w:t xml:space="preserve"> </w:t>
      </w:r>
      <w:r>
        <w:t>such</w:t>
      </w:r>
      <w:r w:rsidR="00C316ED">
        <w:t xml:space="preserve"> </w:t>
      </w:r>
      <w:r>
        <w:t>as</w:t>
      </w:r>
      <w:r w:rsidR="00C316ED">
        <w:t xml:space="preserve"> </w:t>
      </w:r>
      <w:r>
        <w:t>the</w:t>
      </w:r>
      <w:r w:rsidR="00C316ED">
        <w:t xml:space="preserve"> </w:t>
      </w:r>
      <w:r>
        <w:t>Victorian</w:t>
      </w:r>
      <w:r w:rsidR="00C316ED">
        <w:t xml:space="preserve"> </w:t>
      </w:r>
      <w:r>
        <w:t>Environmental</w:t>
      </w:r>
      <w:r w:rsidR="00C316ED">
        <w:t xml:space="preserve"> </w:t>
      </w:r>
      <w:r>
        <w:t>Water</w:t>
      </w:r>
      <w:r w:rsidR="00C316ED">
        <w:t xml:space="preserve"> </w:t>
      </w:r>
      <w:r>
        <w:t>Holder</w:t>
      </w:r>
      <w:r w:rsidR="00C316ED">
        <w:t xml:space="preserve"> </w:t>
      </w:r>
      <w:r>
        <w:t>and</w:t>
      </w:r>
      <w:r w:rsidR="00C316ED">
        <w:t xml:space="preserve"> </w:t>
      </w:r>
      <w:r>
        <w:t>the</w:t>
      </w:r>
      <w:r w:rsidR="00C316ED">
        <w:t xml:space="preserve"> </w:t>
      </w:r>
      <w:r>
        <w:t>Commissioner</w:t>
      </w:r>
      <w:r w:rsidR="00C316ED">
        <w:t xml:space="preserve"> </w:t>
      </w:r>
      <w:r>
        <w:t>for</w:t>
      </w:r>
      <w:r w:rsidR="00C316ED">
        <w:t xml:space="preserve"> </w:t>
      </w:r>
      <w:r>
        <w:t>Environmental</w:t>
      </w:r>
      <w:r w:rsidR="00C316ED">
        <w:t xml:space="preserve"> </w:t>
      </w:r>
      <w:r>
        <w:t>Sustainability</w:t>
      </w:r>
      <w:r w:rsidR="00C316ED">
        <w:t xml:space="preserve"> </w:t>
      </w:r>
      <w:r>
        <w:t>in</w:t>
      </w:r>
      <w:r w:rsidR="00C316ED">
        <w:t xml:space="preserve"> </w:t>
      </w:r>
      <w:r>
        <w:t>Budget</w:t>
      </w:r>
      <w:r w:rsidR="00C316ED">
        <w:t xml:space="preserve"> </w:t>
      </w:r>
      <w:r>
        <w:t>Portfolio</w:t>
      </w:r>
      <w:r w:rsidR="00C316ED">
        <w:t xml:space="preserve"> </w:t>
      </w:r>
      <w:r>
        <w:t>reporting.</w:t>
      </w:r>
    </w:p>
    <w:p w14:paraId="572317F3" w14:textId="77777777" w:rsidR="002E1D3C" w:rsidRPr="002F3754" w:rsidRDefault="007D671F" w:rsidP="00ED2B3F">
      <w:pPr>
        <w:pStyle w:val="FootnoteText"/>
        <w:rPr>
          <w:b/>
          <w:bCs/>
        </w:rPr>
      </w:pPr>
      <w:r w:rsidRPr="002F3754">
        <w:rPr>
          <w:b/>
          <w:bCs/>
        </w:rPr>
        <w:t>Notes:</w:t>
      </w:r>
    </w:p>
    <w:p w14:paraId="785A9958" w14:textId="17011C68" w:rsidR="002E1D3C" w:rsidRDefault="007D671F" w:rsidP="002F3754">
      <w:pPr>
        <w:pStyle w:val="FootnoteText"/>
        <w:tabs>
          <w:tab w:val="left" w:pos="426"/>
        </w:tabs>
        <w:ind w:left="426" w:hanging="426"/>
      </w:pPr>
      <w:r>
        <w:t>(</w:t>
      </w:r>
      <w:proofErr w:type="spellStart"/>
      <w:r>
        <w:t>i</w:t>
      </w:r>
      <w:proofErr w:type="spellEnd"/>
      <w:r>
        <w:t>)</w:t>
      </w:r>
      <w:r>
        <w:tab/>
        <w:t>Income</w:t>
      </w:r>
      <w:r w:rsidR="00C316ED">
        <w:t xml:space="preserve"> </w:t>
      </w:r>
      <w:r>
        <w:t>from</w:t>
      </w:r>
      <w:r w:rsidR="00C316ED">
        <w:t xml:space="preserve"> </w:t>
      </w:r>
      <w:r>
        <w:t>government</w:t>
      </w:r>
      <w:r w:rsidR="00C316ED">
        <w:t xml:space="preserve"> </w:t>
      </w:r>
      <w:r>
        <w:t>includes</w:t>
      </w:r>
      <w:r w:rsidR="00C316ED">
        <w:t xml:space="preserve"> </w:t>
      </w:r>
      <w:r>
        <w:t>both</w:t>
      </w:r>
      <w:r w:rsidR="00C316ED">
        <w:t xml:space="preserve"> </w:t>
      </w:r>
      <w:r>
        <w:t>output</w:t>
      </w:r>
      <w:r w:rsidR="00C316ED">
        <w:t xml:space="preserve"> </w:t>
      </w:r>
      <w:r>
        <w:t>and</w:t>
      </w:r>
      <w:r w:rsidR="00C316ED">
        <w:t xml:space="preserve"> </w:t>
      </w:r>
      <w:r>
        <w:t>special</w:t>
      </w:r>
      <w:r w:rsidR="00C316ED">
        <w:t xml:space="preserve"> </w:t>
      </w:r>
      <w:r>
        <w:t>appropriations.</w:t>
      </w:r>
    </w:p>
    <w:p w14:paraId="46B9BD87" w14:textId="20AB89A4" w:rsidR="002E1D3C" w:rsidRDefault="007D671F" w:rsidP="002F3754">
      <w:pPr>
        <w:pStyle w:val="FootnoteText"/>
        <w:tabs>
          <w:tab w:val="left" w:pos="426"/>
        </w:tabs>
        <w:ind w:left="426" w:hanging="426"/>
      </w:pPr>
      <w:r>
        <w:t>(ii)</w:t>
      </w:r>
      <w:r>
        <w:tab/>
        <w:t>The</w:t>
      </w:r>
      <w:r w:rsidR="00C316ED">
        <w:t xml:space="preserve"> </w:t>
      </w:r>
      <w:r>
        <w:t>‘net</w:t>
      </w:r>
      <w:r w:rsidR="00C316ED">
        <w:t xml:space="preserve"> </w:t>
      </w:r>
      <w:r>
        <w:t>result</w:t>
      </w:r>
      <w:r w:rsidR="00C316ED">
        <w:t xml:space="preserve"> </w:t>
      </w:r>
      <w:r>
        <w:t>from</w:t>
      </w:r>
      <w:r w:rsidR="00C316ED">
        <w:t xml:space="preserve"> </w:t>
      </w:r>
      <w:r>
        <w:t>transactions’</w:t>
      </w:r>
      <w:r w:rsidR="00C316ED">
        <w:t xml:space="preserve"> </w:t>
      </w:r>
      <w:r>
        <w:t>is</w:t>
      </w:r>
      <w:r w:rsidR="00C316ED">
        <w:t xml:space="preserve"> </w:t>
      </w:r>
      <w:r>
        <w:t>identical</w:t>
      </w:r>
      <w:r w:rsidR="00C316ED">
        <w:t xml:space="preserve"> </w:t>
      </w:r>
      <w:r>
        <w:t>to</w:t>
      </w:r>
      <w:r w:rsidR="00C316ED">
        <w:t xml:space="preserve"> </w:t>
      </w:r>
      <w:r>
        <w:t>the</w:t>
      </w:r>
      <w:r w:rsidR="00C316ED">
        <w:t xml:space="preserve"> </w:t>
      </w:r>
      <w:r>
        <w:t>‘net</w:t>
      </w:r>
      <w:r w:rsidR="00C316ED">
        <w:t xml:space="preserve"> </w:t>
      </w:r>
      <w:r>
        <w:t>operating</w:t>
      </w:r>
      <w:r w:rsidR="00C316ED">
        <w:t xml:space="preserve"> </w:t>
      </w:r>
      <w:r>
        <w:t>balance’</w:t>
      </w:r>
      <w:r w:rsidR="00C316ED">
        <w:t xml:space="preserve"> </w:t>
      </w:r>
      <w:r>
        <w:t>for</w:t>
      </w:r>
      <w:r w:rsidR="00C316ED">
        <w:t xml:space="preserve"> </w:t>
      </w:r>
      <w:r>
        <w:t>the</w:t>
      </w:r>
      <w:r w:rsidR="00C316ED">
        <w:t xml:space="preserve"> </w:t>
      </w:r>
      <w:r>
        <w:t>general</w:t>
      </w:r>
      <w:r w:rsidR="00C316ED">
        <w:t xml:space="preserve"> </w:t>
      </w:r>
      <w:r>
        <w:t>government</w:t>
      </w:r>
      <w:r w:rsidR="00C316ED">
        <w:t xml:space="preserve"> </w:t>
      </w:r>
      <w:r>
        <w:t>sector.</w:t>
      </w:r>
    </w:p>
    <w:p w14:paraId="5EA8C7EC" w14:textId="6FCC1378" w:rsidR="002E1D3C" w:rsidRDefault="007D671F" w:rsidP="002F3754">
      <w:pPr>
        <w:pStyle w:val="FootnoteText"/>
        <w:tabs>
          <w:tab w:val="left" w:pos="426"/>
        </w:tabs>
        <w:ind w:left="426" w:hanging="426"/>
      </w:pPr>
      <w:r>
        <w:t>(iii)</w:t>
      </w:r>
      <w:r>
        <w:tab/>
        <w:t>From</w:t>
      </w:r>
      <w:r w:rsidR="00C316ED">
        <w:t xml:space="preserve"> </w:t>
      </w:r>
      <w:r>
        <w:t>1</w:t>
      </w:r>
      <w:r w:rsidR="00C316ED">
        <w:t xml:space="preserve"> </w:t>
      </w:r>
      <w:r>
        <w:t>January</w:t>
      </w:r>
      <w:r w:rsidR="00C316ED">
        <w:t xml:space="preserve"> </w:t>
      </w:r>
      <w:r>
        <w:t>2023,</w:t>
      </w:r>
      <w:r w:rsidR="00C316ED">
        <w:t xml:space="preserve"> </w:t>
      </w:r>
      <w:r>
        <w:t>the</w:t>
      </w:r>
      <w:r w:rsidR="00C316ED">
        <w:t xml:space="preserve"> </w:t>
      </w:r>
      <w:r>
        <w:t>following</w:t>
      </w:r>
      <w:r w:rsidR="00C316ED">
        <w:t xml:space="preserve"> </w:t>
      </w:r>
      <w:r>
        <w:t>two</w:t>
      </w:r>
      <w:r w:rsidR="00C316ED">
        <w:t xml:space="preserve"> </w:t>
      </w:r>
      <w:r>
        <w:t>entities</w:t>
      </w:r>
      <w:r w:rsidR="00C316ED">
        <w:t xml:space="preserve"> </w:t>
      </w:r>
      <w:r>
        <w:t>have</w:t>
      </w:r>
      <w:r w:rsidR="00C316ED">
        <w:t xml:space="preserve"> </w:t>
      </w:r>
      <w:r>
        <w:t>been</w:t>
      </w:r>
      <w:r w:rsidR="00C316ED">
        <w:t xml:space="preserve"> </w:t>
      </w:r>
      <w:r>
        <w:t>combined</w:t>
      </w:r>
      <w:r w:rsidR="00C316ED">
        <w:t xml:space="preserve"> </w:t>
      </w:r>
      <w:r>
        <w:t>into</w:t>
      </w:r>
      <w:r w:rsidR="00C316ED">
        <w:t xml:space="preserve"> </w:t>
      </w:r>
      <w:r>
        <w:t>the</w:t>
      </w:r>
      <w:r w:rsidR="00C316ED">
        <w:t xml:space="preserve"> </w:t>
      </w:r>
      <w:r>
        <w:t>DEECA’s</w:t>
      </w:r>
      <w:r w:rsidR="00C316ED">
        <w:t xml:space="preserve"> </w:t>
      </w:r>
      <w:r>
        <w:t>financial</w:t>
      </w:r>
      <w:r w:rsidR="00C316ED">
        <w:t xml:space="preserve"> </w:t>
      </w:r>
      <w:r>
        <w:t>statements</w:t>
      </w:r>
      <w:r w:rsidR="00C316ED">
        <w:t xml:space="preserve"> </w:t>
      </w:r>
      <w:r>
        <w:t>pursuant</w:t>
      </w:r>
      <w:r w:rsidR="00C316ED">
        <w:t xml:space="preserve"> </w:t>
      </w:r>
      <w:r>
        <w:t>to</w:t>
      </w:r>
      <w:r w:rsidR="00C316ED">
        <w:rPr>
          <w:rFonts w:ascii="Cambria" w:hAnsi="Cambria" w:cs="Cambria"/>
        </w:rPr>
        <w:t xml:space="preserve"> </w:t>
      </w:r>
      <w:r>
        <w:t>a</w:t>
      </w:r>
      <w:r w:rsidR="00C316ED">
        <w:rPr>
          <w:rFonts w:ascii="Cambria" w:hAnsi="Cambria" w:cs="Cambria"/>
        </w:rPr>
        <w:t xml:space="preserve"> </w:t>
      </w:r>
      <w:r>
        <w:t>determination</w:t>
      </w:r>
      <w:r w:rsidR="00C316ED">
        <w:t xml:space="preserve"> </w:t>
      </w:r>
      <w:r>
        <w:t>made</w:t>
      </w:r>
      <w:r w:rsidR="00C316ED">
        <w:t xml:space="preserve"> </w:t>
      </w:r>
      <w:r>
        <w:t>by</w:t>
      </w:r>
      <w:r w:rsidR="00C316ED">
        <w:t xml:space="preserve"> </w:t>
      </w:r>
      <w:r>
        <w:t>the</w:t>
      </w:r>
      <w:r w:rsidR="00C316ED">
        <w:t xml:space="preserve"> </w:t>
      </w:r>
      <w:r>
        <w:t>Assistant</w:t>
      </w:r>
      <w:r w:rsidR="00C316ED">
        <w:t xml:space="preserve"> </w:t>
      </w:r>
      <w:r>
        <w:t>Treasurer</w:t>
      </w:r>
      <w:r w:rsidR="00C316ED">
        <w:t xml:space="preserve"> </w:t>
      </w:r>
      <w:r>
        <w:t>under</w:t>
      </w:r>
      <w:r w:rsidR="00C316ED">
        <w:t xml:space="preserve"> </w:t>
      </w:r>
      <w:r>
        <w:t>section</w:t>
      </w:r>
      <w:r w:rsidR="00C316ED">
        <w:t xml:space="preserve"> </w:t>
      </w:r>
      <w:r>
        <w:t>53(1)(b)</w:t>
      </w:r>
      <w:r w:rsidR="00C316ED">
        <w:t xml:space="preserve"> </w:t>
      </w:r>
      <w:r>
        <w:t>of</w:t>
      </w:r>
      <w:r w:rsidR="00C316ED">
        <w:t xml:space="preserve"> </w:t>
      </w:r>
      <w:r>
        <w:t>the</w:t>
      </w:r>
      <w:r w:rsidR="00C316ED">
        <w:t xml:space="preserve"> </w:t>
      </w:r>
      <w:r w:rsidRPr="002F3754">
        <w:rPr>
          <w:i/>
          <w:iCs/>
        </w:rPr>
        <w:t>Financial</w:t>
      </w:r>
      <w:r w:rsidR="00C316ED" w:rsidRPr="002F3754">
        <w:rPr>
          <w:i/>
          <w:iCs/>
        </w:rPr>
        <w:t xml:space="preserve"> </w:t>
      </w:r>
      <w:r w:rsidRPr="002F3754">
        <w:rPr>
          <w:i/>
          <w:iCs/>
        </w:rPr>
        <w:t>Management</w:t>
      </w:r>
      <w:r w:rsidR="00C316ED" w:rsidRPr="002F3754">
        <w:rPr>
          <w:i/>
          <w:iCs/>
        </w:rPr>
        <w:t xml:space="preserve"> </w:t>
      </w:r>
      <w:r w:rsidRPr="002F3754">
        <w:rPr>
          <w:i/>
          <w:iCs/>
        </w:rPr>
        <w:t>Act</w:t>
      </w:r>
      <w:r w:rsidR="00C316ED" w:rsidRPr="002F3754">
        <w:rPr>
          <w:i/>
          <w:iCs/>
        </w:rPr>
        <w:t xml:space="preserve"> </w:t>
      </w:r>
      <w:r w:rsidRPr="002F3754">
        <w:rPr>
          <w:i/>
          <w:iCs/>
        </w:rPr>
        <w:t>1994</w:t>
      </w:r>
      <w:r>
        <w:t>:</w:t>
      </w:r>
      <w:r w:rsidR="00C316ED">
        <w:t xml:space="preserve"> </w:t>
      </w:r>
    </w:p>
    <w:p w14:paraId="0C0A8772" w14:textId="7D2132FE" w:rsidR="002E1D3C" w:rsidRDefault="007D671F" w:rsidP="002F3754">
      <w:pPr>
        <w:pStyle w:val="FootnoteText"/>
        <w:numPr>
          <w:ilvl w:val="1"/>
          <w:numId w:val="12"/>
        </w:numPr>
        <w:ind w:left="786"/>
      </w:pPr>
      <w:r>
        <w:t>Rural</w:t>
      </w:r>
      <w:r w:rsidR="00C316ED">
        <w:t xml:space="preserve"> </w:t>
      </w:r>
      <w:r>
        <w:t>Assistance</w:t>
      </w:r>
      <w:r w:rsidR="00C316ED">
        <w:t xml:space="preserve"> </w:t>
      </w:r>
      <w:r>
        <w:t>Commission</w:t>
      </w:r>
      <w:r w:rsidR="00C316ED">
        <w:t xml:space="preserve"> </w:t>
      </w:r>
      <w:r>
        <w:t>(RAC)</w:t>
      </w:r>
    </w:p>
    <w:p w14:paraId="0AFAEAAC" w14:textId="6701AC07" w:rsidR="002E1D3C" w:rsidRDefault="007D671F" w:rsidP="002F3754">
      <w:pPr>
        <w:pStyle w:val="FootnoteText"/>
        <w:numPr>
          <w:ilvl w:val="1"/>
          <w:numId w:val="12"/>
        </w:numPr>
        <w:ind w:left="786"/>
      </w:pPr>
      <w:r>
        <w:t>Mine</w:t>
      </w:r>
      <w:r w:rsidR="00C316ED">
        <w:t xml:space="preserve"> </w:t>
      </w:r>
      <w:r>
        <w:t>Land</w:t>
      </w:r>
      <w:r w:rsidR="00C316ED">
        <w:t xml:space="preserve"> </w:t>
      </w:r>
      <w:r>
        <w:t>Rehabilitation</w:t>
      </w:r>
      <w:r w:rsidR="00C316ED">
        <w:t xml:space="preserve"> </w:t>
      </w:r>
      <w:r>
        <w:t>Authority</w:t>
      </w:r>
      <w:r w:rsidR="00C316ED">
        <w:t xml:space="preserve"> </w:t>
      </w:r>
      <w:r>
        <w:t>(MLRA).</w:t>
      </w:r>
      <w:r w:rsidR="00C316ED">
        <w:t xml:space="preserve"> </w:t>
      </w:r>
    </w:p>
    <w:p w14:paraId="57097C2F" w14:textId="0313D9F5" w:rsidR="002E1D3C" w:rsidRDefault="007D671F" w:rsidP="002F3754">
      <w:pPr>
        <w:pStyle w:val="FootnoteText"/>
        <w:tabs>
          <w:tab w:val="left" w:pos="426"/>
        </w:tabs>
        <w:ind w:left="426" w:hanging="426"/>
        <w:rPr>
          <w:spacing w:val="-2"/>
        </w:rPr>
      </w:pPr>
      <w:r>
        <w:rPr>
          <w:spacing w:val="-2"/>
        </w:rPr>
        <w:t>(iv)</w:t>
      </w:r>
      <w:r>
        <w:rPr>
          <w:spacing w:val="-2"/>
        </w:rPr>
        <w:tab/>
        <w:t>The</w:t>
      </w:r>
      <w:r w:rsidR="00C316ED">
        <w:rPr>
          <w:spacing w:val="-2"/>
        </w:rPr>
        <w:t xml:space="preserve"> </w:t>
      </w:r>
      <w:r>
        <w:rPr>
          <w:spacing w:val="-2"/>
        </w:rPr>
        <w:t>comparative</w:t>
      </w:r>
      <w:r w:rsidR="00C316ED">
        <w:rPr>
          <w:spacing w:val="-2"/>
        </w:rPr>
        <w:t xml:space="preserve"> </w:t>
      </w:r>
      <w:r>
        <w:rPr>
          <w:spacing w:val="-2"/>
        </w:rPr>
        <w:t>amounts</w:t>
      </w:r>
      <w:r w:rsidR="00C316ED">
        <w:rPr>
          <w:spacing w:val="-2"/>
        </w:rPr>
        <w:t xml:space="preserve"> </w:t>
      </w:r>
      <w:r>
        <w:rPr>
          <w:spacing w:val="-2"/>
        </w:rPr>
        <w:t>in</w:t>
      </w:r>
      <w:r w:rsidR="00C316ED">
        <w:rPr>
          <w:spacing w:val="-2"/>
        </w:rPr>
        <w:t xml:space="preserve"> </w:t>
      </w:r>
      <w:r>
        <w:rPr>
          <w:spacing w:val="-2"/>
        </w:rPr>
        <w:t>the</w:t>
      </w:r>
      <w:r w:rsidR="00C316ED">
        <w:rPr>
          <w:spacing w:val="-2"/>
        </w:rPr>
        <w:t xml:space="preserve"> </w:t>
      </w:r>
      <w:r>
        <w:rPr>
          <w:spacing w:val="-2"/>
        </w:rPr>
        <w:t>five-year</w:t>
      </w:r>
      <w:r w:rsidR="00C316ED">
        <w:rPr>
          <w:spacing w:val="-2"/>
        </w:rPr>
        <w:t xml:space="preserve"> </w:t>
      </w:r>
      <w:r>
        <w:rPr>
          <w:spacing w:val="-2"/>
        </w:rPr>
        <w:t>financial</w:t>
      </w:r>
      <w:r w:rsidR="00C316ED">
        <w:rPr>
          <w:spacing w:val="-2"/>
        </w:rPr>
        <w:t xml:space="preserve"> </w:t>
      </w:r>
      <w:r>
        <w:rPr>
          <w:spacing w:val="-2"/>
        </w:rPr>
        <w:t>summary</w:t>
      </w:r>
      <w:r w:rsidR="00C316ED">
        <w:rPr>
          <w:spacing w:val="-2"/>
        </w:rPr>
        <w:t xml:space="preserve"> </w:t>
      </w:r>
      <w:r>
        <w:rPr>
          <w:spacing w:val="-2"/>
        </w:rPr>
        <w:t>are</w:t>
      </w:r>
      <w:r w:rsidR="00C316ED">
        <w:rPr>
          <w:spacing w:val="-2"/>
        </w:rPr>
        <w:t xml:space="preserve"> </w:t>
      </w:r>
      <w:r>
        <w:rPr>
          <w:spacing w:val="-2"/>
        </w:rPr>
        <w:t>not</w:t>
      </w:r>
      <w:r w:rsidR="00C316ED">
        <w:rPr>
          <w:spacing w:val="-2"/>
        </w:rPr>
        <w:t xml:space="preserve"> </w:t>
      </w:r>
      <w:r>
        <w:rPr>
          <w:spacing w:val="-2"/>
        </w:rPr>
        <w:t>restated</w:t>
      </w:r>
      <w:r w:rsidR="00C316ED">
        <w:rPr>
          <w:spacing w:val="-2"/>
        </w:rPr>
        <w:t xml:space="preserve"> </w:t>
      </w:r>
      <w:r>
        <w:rPr>
          <w:spacing w:val="-2"/>
        </w:rPr>
        <w:t>for</w:t>
      </w:r>
      <w:r w:rsidR="00C316ED">
        <w:rPr>
          <w:spacing w:val="-2"/>
        </w:rPr>
        <w:t xml:space="preserve"> </w:t>
      </w:r>
      <w:r>
        <w:rPr>
          <w:spacing w:val="-2"/>
        </w:rPr>
        <w:t>Machinery</w:t>
      </w:r>
      <w:r w:rsidR="00C316ED">
        <w:rPr>
          <w:spacing w:val="-2"/>
        </w:rPr>
        <w:t xml:space="preserve"> </w:t>
      </w:r>
      <w:r>
        <w:rPr>
          <w:spacing w:val="-2"/>
        </w:rPr>
        <w:t>of</w:t>
      </w:r>
      <w:r w:rsidR="00C316ED">
        <w:rPr>
          <w:spacing w:val="-2"/>
        </w:rPr>
        <w:t xml:space="preserve"> </w:t>
      </w:r>
      <w:r>
        <w:rPr>
          <w:spacing w:val="-2"/>
        </w:rPr>
        <w:t>Government</w:t>
      </w:r>
      <w:r w:rsidR="00C316ED">
        <w:rPr>
          <w:spacing w:val="-2"/>
        </w:rPr>
        <w:t xml:space="preserve"> </w:t>
      </w:r>
      <w:r>
        <w:rPr>
          <w:spacing w:val="-2"/>
        </w:rPr>
        <w:t>(</w:t>
      </w:r>
      <w:proofErr w:type="spellStart"/>
      <w:r>
        <w:rPr>
          <w:spacing w:val="-2"/>
        </w:rPr>
        <w:t>MoG</w:t>
      </w:r>
      <w:proofErr w:type="spellEnd"/>
      <w:r>
        <w:rPr>
          <w:spacing w:val="-2"/>
        </w:rPr>
        <w:t>)</w:t>
      </w:r>
      <w:r w:rsidR="00C316ED">
        <w:rPr>
          <w:spacing w:val="-2"/>
        </w:rPr>
        <w:t xml:space="preserve"> </w:t>
      </w:r>
      <w:r>
        <w:rPr>
          <w:spacing w:val="-2"/>
        </w:rPr>
        <w:t>changes.</w:t>
      </w:r>
      <w:r w:rsidR="00C316ED">
        <w:rPr>
          <w:spacing w:val="-2"/>
        </w:rPr>
        <w:t xml:space="preserve"> </w:t>
      </w:r>
    </w:p>
    <w:p w14:paraId="21EDFDA7" w14:textId="2B9D4D1E" w:rsidR="002E1D3C" w:rsidRDefault="007D671F" w:rsidP="002F3754">
      <w:pPr>
        <w:pStyle w:val="FootnoteText"/>
        <w:tabs>
          <w:tab w:val="left" w:pos="426"/>
        </w:tabs>
        <w:spacing w:after="280"/>
        <w:ind w:left="425" w:hanging="425"/>
      </w:pPr>
      <w:r>
        <w:t>(v)</w:t>
      </w:r>
      <w:r>
        <w:tab/>
        <w:t>Total</w:t>
      </w:r>
      <w:r w:rsidR="00C316ED">
        <w:t xml:space="preserve"> </w:t>
      </w:r>
      <w:r>
        <w:t>income</w:t>
      </w:r>
      <w:r w:rsidR="00C316ED">
        <w:t xml:space="preserve"> </w:t>
      </w:r>
      <w:r>
        <w:t>and</w:t>
      </w:r>
      <w:r w:rsidR="00C316ED">
        <w:t xml:space="preserve"> </w:t>
      </w:r>
      <w:r>
        <w:t>expenses</w:t>
      </w:r>
      <w:r w:rsidR="00C316ED">
        <w:t xml:space="preserve"> </w:t>
      </w:r>
      <w:r>
        <w:t>from</w:t>
      </w:r>
      <w:r w:rsidR="00C316ED">
        <w:t xml:space="preserve"> </w:t>
      </w:r>
      <w:r>
        <w:t>transactions</w:t>
      </w:r>
      <w:r w:rsidR="00C316ED">
        <w:t xml:space="preserve"> </w:t>
      </w:r>
      <w:r>
        <w:t>have</w:t>
      </w:r>
      <w:r w:rsidR="00C316ED">
        <w:t xml:space="preserve"> </w:t>
      </w:r>
      <w:r>
        <w:t>been</w:t>
      </w:r>
      <w:r w:rsidR="00C316ED">
        <w:t xml:space="preserve"> </w:t>
      </w:r>
      <w:r>
        <w:t>revised</w:t>
      </w:r>
      <w:r w:rsidR="00C316ED">
        <w:t xml:space="preserve"> </w:t>
      </w:r>
      <w:r>
        <w:t>for</w:t>
      </w:r>
      <w:r w:rsidR="00C316ED">
        <w:t xml:space="preserve"> </w:t>
      </w:r>
      <w:r>
        <w:t>2020</w:t>
      </w:r>
      <w:r w:rsidR="00C316ED">
        <w:t xml:space="preserve"> </w:t>
      </w:r>
      <w:r>
        <w:t>following</w:t>
      </w:r>
      <w:r w:rsidR="00C316ED">
        <w:t xml:space="preserve"> </w:t>
      </w:r>
      <w:r>
        <w:t>a</w:t>
      </w:r>
      <w:r w:rsidR="00C316ED">
        <w:t xml:space="preserve"> </w:t>
      </w:r>
      <w:r>
        <w:t>review</w:t>
      </w:r>
      <w:r w:rsidR="00C316ED">
        <w:t xml:space="preserve"> </w:t>
      </w:r>
      <w:r>
        <w:t>of</w:t>
      </w:r>
      <w:r w:rsidR="00C316ED">
        <w:t xml:space="preserve"> </w:t>
      </w:r>
      <w:r>
        <w:t>the</w:t>
      </w:r>
      <w:r w:rsidR="00C316ED">
        <w:t xml:space="preserve"> </w:t>
      </w:r>
      <w:r>
        <w:t>department’s</w:t>
      </w:r>
      <w:r w:rsidR="00C316ED">
        <w:t xml:space="preserve"> </w:t>
      </w:r>
      <w:r>
        <w:t>chart</w:t>
      </w:r>
      <w:r w:rsidR="00C316ED">
        <w:t xml:space="preserve"> </w:t>
      </w:r>
      <w:r>
        <w:t>of</w:t>
      </w:r>
      <w:r w:rsidR="00C316ED">
        <w:rPr>
          <w:rFonts w:ascii="Cambria" w:hAnsi="Cambria" w:cs="Cambria"/>
        </w:rPr>
        <w:t xml:space="preserve"> </w:t>
      </w:r>
      <w:r>
        <w:t>accounts</w:t>
      </w:r>
      <w:r w:rsidR="00C316ED">
        <w:t xml:space="preserve"> </w:t>
      </w:r>
      <w:r>
        <w:t>and</w:t>
      </w:r>
      <w:r w:rsidR="00C316ED">
        <w:t xml:space="preserve"> </w:t>
      </w:r>
      <w:r>
        <w:t>reclassifications</w:t>
      </w:r>
      <w:r w:rsidR="00C316ED">
        <w:t xml:space="preserve"> </w:t>
      </w:r>
      <w:r>
        <w:t>to</w:t>
      </w:r>
      <w:r w:rsidR="00C316ED">
        <w:t xml:space="preserve"> </w:t>
      </w:r>
      <w:r>
        <w:t>reflect</w:t>
      </w:r>
      <w:r w:rsidR="00C316ED">
        <w:t xml:space="preserve"> </w:t>
      </w:r>
      <w:r>
        <w:t>classifications</w:t>
      </w:r>
      <w:r w:rsidR="00C316ED">
        <w:t xml:space="preserve"> </w:t>
      </w:r>
      <w:r>
        <w:t>used</w:t>
      </w:r>
      <w:r w:rsidR="00C316ED">
        <w:t xml:space="preserve"> </w:t>
      </w:r>
      <w:r>
        <w:t>by</w:t>
      </w:r>
      <w:r w:rsidR="00C316ED">
        <w:t xml:space="preserve"> </w:t>
      </w:r>
      <w:r>
        <w:t>the</w:t>
      </w:r>
      <w:r w:rsidR="00C316ED">
        <w:t xml:space="preserve"> </w:t>
      </w:r>
      <w:r>
        <w:t>Department</w:t>
      </w:r>
      <w:r w:rsidR="00C316ED">
        <w:t xml:space="preserve"> </w:t>
      </w:r>
      <w:r>
        <w:t>of</w:t>
      </w:r>
      <w:r w:rsidR="00C316ED">
        <w:t xml:space="preserve"> </w:t>
      </w:r>
      <w:r>
        <w:t>Treasury</w:t>
      </w:r>
      <w:r w:rsidR="00C316ED">
        <w:t xml:space="preserve"> </w:t>
      </w:r>
      <w:r>
        <w:t>and</w:t>
      </w:r>
      <w:r w:rsidR="00C316ED">
        <w:t xml:space="preserve"> </w:t>
      </w:r>
      <w:r>
        <w:t>Finance</w:t>
      </w:r>
      <w:r w:rsidR="00C316ED">
        <w:t xml:space="preserve"> </w:t>
      </w:r>
      <w:r>
        <w:t>whole-of-government</w:t>
      </w:r>
      <w:r w:rsidR="00C316ED">
        <w:t xml:space="preserve"> </w:t>
      </w:r>
      <w:r>
        <w:t>reporting.</w:t>
      </w:r>
    </w:p>
    <w:p w14:paraId="4228BCB2" w14:textId="08837ACE" w:rsidR="002E1D3C" w:rsidRDefault="007D671F" w:rsidP="002F3754">
      <w:pPr>
        <w:pStyle w:val="Heading2"/>
      </w:pPr>
      <w:bookmarkStart w:id="198" w:name="_Toc151731586"/>
      <w:r>
        <w:lastRenderedPageBreak/>
        <w:t>Current</w:t>
      </w:r>
      <w:r w:rsidR="00C316ED">
        <w:t xml:space="preserve"> </w:t>
      </w:r>
      <w:r>
        <w:t>year</w:t>
      </w:r>
      <w:r w:rsidR="00C316ED">
        <w:t xml:space="preserve"> </w:t>
      </w:r>
      <w:r>
        <w:t>financial</w:t>
      </w:r>
      <w:r w:rsidR="00C316ED">
        <w:t xml:space="preserve"> </w:t>
      </w:r>
      <w:r>
        <w:t>review</w:t>
      </w:r>
      <w:bookmarkEnd w:id="198"/>
    </w:p>
    <w:p w14:paraId="2FDBC804" w14:textId="3672D36B" w:rsidR="002E1D3C" w:rsidRDefault="007D671F" w:rsidP="002F3754">
      <w:pPr>
        <w:pStyle w:val="Heading3"/>
      </w:pPr>
      <w:r>
        <w:t>Overview</w:t>
      </w:r>
      <w:r w:rsidR="00C316ED">
        <w:t xml:space="preserve"> </w:t>
      </w:r>
    </w:p>
    <w:p w14:paraId="1D9502A5" w14:textId="39A82E3D" w:rsidR="002E1D3C" w:rsidRPr="002F3754" w:rsidRDefault="007D671F" w:rsidP="002F3754">
      <w:r w:rsidRPr="002F3754">
        <w:t>The</w:t>
      </w:r>
      <w:r w:rsidR="00C316ED" w:rsidRPr="002F3754">
        <w:t xml:space="preserve"> </w:t>
      </w:r>
      <w:r w:rsidRPr="002F3754">
        <w:t>Victorian</w:t>
      </w:r>
      <w:r w:rsidR="00C316ED" w:rsidRPr="002F3754">
        <w:t xml:space="preserve"> </w:t>
      </w:r>
      <w:r w:rsidRPr="002F3754">
        <w:t>Government</w:t>
      </w:r>
      <w:r w:rsidR="00C316ED" w:rsidRPr="002F3754">
        <w:t xml:space="preserve"> </w:t>
      </w:r>
      <w:r w:rsidRPr="002F3754">
        <w:t>considers</w:t>
      </w:r>
      <w:r w:rsidR="00C316ED" w:rsidRPr="002F3754">
        <w:t xml:space="preserve"> </w:t>
      </w:r>
      <w:r w:rsidRPr="002F3754">
        <w:t>the</w:t>
      </w:r>
      <w:r w:rsidR="00C316ED" w:rsidRPr="002F3754">
        <w:t xml:space="preserve"> </w:t>
      </w:r>
      <w:r w:rsidRPr="002F3754">
        <w:t>net</w:t>
      </w:r>
      <w:r w:rsidR="00C316ED" w:rsidRPr="002F3754">
        <w:t xml:space="preserve"> </w:t>
      </w:r>
      <w:r w:rsidRPr="002F3754">
        <w:t>result</w:t>
      </w:r>
      <w:r w:rsidR="00C316ED" w:rsidRPr="002F3754">
        <w:t xml:space="preserve"> </w:t>
      </w:r>
      <w:r w:rsidRPr="002F3754">
        <w:t>from</w:t>
      </w:r>
      <w:r w:rsidR="00C316ED" w:rsidRPr="002F3754">
        <w:t xml:space="preserve"> </w:t>
      </w:r>
      <w:r w:rsidRPr="002F3754">
        <w:t>transactions</w:t>
      </w:r>
      <w:r w:rsidR="00C316ED" w:rsidRPr="002F3754">
        <w:t xml:space="preserve"> </w:t>
      </w:r>
      <w:r w:rsidRPr="002F3754">
        <w:t>to</w:t>
      </w:r>
      <w:r w:rsidR="00C316ED" w:rsidRPr="002F3754">
        <w:t xml:space="preserve"> </w:t>
      </w:r>
      <w:r w:rsidRPr="002F3754">
        <w:t>be</w:t>
      </w:r>
      <w:r w:rsidR="00C316ED" w:rsidRPr="002F3754">
        <w:t xml:space="preserve"> </w:t>
      </w:r>
      <w:r w:rsidRPr="002F3754">
        <w:t>the</w:t>
      </w:r>
      <w:r w:rsidR="00C316ED" w:rsidRPr="002F3754">
        <w:t xml:space="preserve"> </w:t>
      </w:r>
      <w:r w:rsidRPr="002F3754">
        <w:t>appropriate</w:t>
      </w:r>
      <w:r w:rsidR="00C316ED" w:rsidRPr="002F3754">
        <w:t xml:space="preserve"> </w:t>
      </w:r>
      <w:r w:rsidRPr="002F3754">
        <w:t>measure</w:t>
      </w:r>
      <w:r w:rsidR="00C316ED" w:rsidRPr="002F3754">
        <w:t xml:space="preserve"> </w:t>
      </w:r>
      <w:r w:rsidRPr="002F3754">
        <w:t>of</w:t>
      </w:r>
      <w:r w:rsidR="00C316ED" w:rsidRPr="002F3754">
        <w:t xml:space="preserve"> </w:t>
      </w:r>
      <w:r w:rsidRPr="002F3754">
        <w:t>financial</w:t>
      </w:r>
      <w:r w:rsidR="00C316ED" w:rsidRPr="002F3754">
        <w:t xml:space="preserve"> </w:t>
      </w:r>
      <w:r w:rsidRPr="002F3754">
        <w:t>management</w:t>
      </w:r>
      <w:r w:rsidR="00C316ED" w:rsidRPr="002F3754">
        <w:t xml:space="preserve"> </w:t>
      </w:r>
      <w:r w:rsidRPr="002F3754">
        <w:t>that</w:t>
      </w:r>
      <w:r w:rsidR="00C316ED" w:rsidRPr="002F3754">
        <w:t xml:space="preserve"> </w:t>
      </w:r>
      <w:r w:rsidRPr="002F3754">
        <w:t>can</w:t>
      </w:r>
      <w:r w:rsidR="00C316ED" w:rsidRPr="002F3754">
        <w:t xml:space="preserve"> </w:t>
      </w:r>
      <w:r w:rsidRPr="002F3754">
        <w:t>be</w:t>
      </w:r>
      <w:r w:rsidR="00C316ED" w:rsidRPr="002F3754">
        <w:t xml:space="preserve"> </w:t>
      </w:r>
      <w:r w:rsidRPr="002F3754">
        <w:t>directly</w:t>
      </w:r>
      <w:r w:rsidR="00C316ED" w:rsidRPr="002F3754">
        <w:t xml:space="preserve"> </w:t>
      </w:r>
      <w:r w:rsidRPr="002F3754">
        <w:t>attributed</w:t>
      </w:r>
      <w:r w:rsidR="00C316ED" w:rsidRPr="002F3754">
        <w:t xml:space="preserve"> </w:t>
      </w:r>
      <w:r w:rsidRPr="002F3754">
        <w:t>to</w:t>
      </w:r>
      <w:r w:rsidR="00C316ED" w:rsidRPr="002F3754">
        <w:t xml:space="preserve"> </w:t>
      </w:r>
      <w:r w:rsidRPr="002F3754">
        <w:t>government</w:t>
      </w:r>
      <w:r w:rsidR="00C316ED" w:rsidRPr="002F3754">
        <w:t xml:space="preserve"> </w:t>
      </w:r>
      <w:r w:rsidRPr="002F3754">
        <w:t>policy.</w:t>
      </w:r>
      <w:r w:rsidR="00C316ED" w:rsidRPr="002F3754">
        <w:t xml:space="preserve"> </w:t>
      </w:r>
      <w:r w:rsidRPr="002F3754">
        <w:t>This</w:t>
      </w:r>
      <w:r w:rsidR="00C316ED" w:rsidRPr="002F3754">
        <w:t xml:space="preserve"> </w:t>
      </w:r>
      <w:r w:rsidRPr="002F3754">
        <w:t>measure</w:t>
      </w:r>
      <w:r w:rsidR="00C316ED" w:rsidRPr="002F3754">
        <w:t xml:space="preserve"> </w:t>
      </w:r>
      <w:r w:rsidRPr="002F3754">
        <w:t>excludes</w:t>
      </w:r>
      <w:r w:rsidR="00C316ED" w:rsidRPr="002F3754">
        <w:t xml:space="preserve"> </w:t>
      </w:r>
      <w:r w:rsidRPr="002F3754">
        <w:t>the</w:t>
      </w:r>
      <w:r w:rsidR="00C316ED" w:rsidRPr="002F3754">
        <w:t xml:space="preserve"> </w:t>
      </w:r>
      <w:r w:rsidRPr="002F3754">
        <w:t>effects</w:t>
      </w:r>
      <w:r w:rsidR="00C316ED" w:rsidRPr="002F3754">
        <w:t xml:space="preserve"> </w:t>
      </w:r>
      <w:r w:rsidRPr="002F3754">
        <w:t>of</w:t>
      </w:r>
      <w:r w:rsidR="00C316ED" w:rsidRPr="002F3754">
        <w:t xml:space="preserve"> </w:t>
      </w:r>
      <w:r w:rsidRPr="002F3754">
        <w:t>revaluations</w:t>
      </w:r>
      <w:r w:rsidR="00C316ED" w:rsidRPr="002F3754">
        <w:t xml:space="preserve"> </w:t>
      </w:r>
      <w:r w:rsidRPr="002F3754">
        <w:t>(holding</w:t>
      </w:r>
      <w:r w:rsidR="00C316ED" w:rsidRPr="002F3754">
        <w:t xml:space="preserve"> </w:t>
      </w:r>
      <w:r w:rsidRPr="002F3754">
        <w:t>gains</w:t>
      </w:r>
      <w:r w:rsidR="00C316ED" w:rsidRPr="002F3754">
        <w:t xml:space="preserve"> </w:t>
      </w:r>
      <w:r w:rsidRPr="002F3754">
        <w:t>or</w:t>
      </w:r>
      <w:r w:rsidR="00C316ED" w:rsidRPr="002F3754">
        <w:t xml:space="preserve"> </w:t>
      </w:r>
      <w:r w:rsidRPr="002F3754">
        <w:t>losses)</w:t>
      </w:r>
      <w:r w:rsidR="00C316ED" w:rsidRPr="002F3754">
        <w:t xml:space="preserve"> </w:t>
      </w:r>
      <w:r w:rsidRPr="002F3754">
        <w:t>arising</w:t>
      </w:r>
      <w:r w:rsidR="00C316ED" w:rsidRPr="002F3754">
        <w:t xml:space="preserve"> </w:t>
      </w:r>
      <w:r w:rsidRPr="002F3754">
        <w:t>from</w:t>
      </w:r>
      <w:r w:rsidR="00C316ED" w:rsidRPr="002F3754">
        <w:t xml:space="preserve"> </w:t>
      </w:r>
      <w:r w:rsidRPr="002F3754">
        <w:t>changes</w:t>
      </w:r>
      <w:r w:rsidR="00C316ED" w:rsidRPr="002F3754">
        <w:t xml:space="preserve"> </w:t>
      </w:r>
      <w:r w:rsidRPr="002F3754">
        <w:t>in</w:t>
      </w:r>
      <w:r w:rsidR="00C316ED" w:rsidRPr="002F3754">
        <w:t xml:space="preserve"> </w:t>
      </w:r>
      <w:r w:rsidRPr="002F3754">
        <w:t>market</w:t>
      </w:r>
      <w:r w:rsidR="00C316ED" w:rsidRPr="002F3754">
        <w:t xml:space="preserve"> </w:t>
      </w:r>
      <w:r w:rsidRPr="002F3754">
        <w:t>prices</w:t>
      </w:r>
      <w:r w:rsidR="00C316ED" w:rsidRPr="002F3754">
        <w:t xml:space="preserve"> </w:t>
      </w:r>
      <w:r w:rsidRPr="002F3754">
        <w:t>and</w:t>
      </w:r>
      <w:r w:rsidR="00C316ED" w:rsidRPr="002F3754">
        <w:t xml:space="preserve"> </w:t>
      </w:r>
      <w:r w:rsidRPr="002F3754">
        <w:t>other</w:t>
      </w:r>
      <w:r w:rsidR="00C316ED" w:rsidRPr="002F3754">
        <w:t xml:space="preserve"> </w:t>
      </w:r>
      <w:r w:rsidRPr="002F3754">
        <w:t>changes</w:t>
      </w:r>
      <w:r w:rsidR="00C316ED" w:rsidRPr="002F3754">
        <w:t xml:space="preserve"> </w:t>
      </w:r>
      <w:r w:rsidRPr="002F3754">
        <w:t>in</w:t>
      </w:r>
      <w:r w:rsidR="00C316ED" w:rsidRPr="002F3754">
        <w:t xml:space="preserve"> </w:t>
      </w:r>
      <w:r w:rsidRPr="002F3754">
        <w:t>the</w:t>
      </w:r>
      <w:r w:rsidR="00C316ED" w:rsidRPr="002F3754">
        <w:t xml:space="preserve"> </w:t>
      </w:r>
      <w:r w:rsidRPr="002F3754">
        <w:t>volume</w:t>
      </w:r>
      <w:r w:rsidR="00C316ED" w:rsidRPr="002F3754">
        <w:t xml:space="preserve"> </w:t>
      </w:r>
      <w:r w:rsidRPr="002F3754">
        <w:t>of</w:t>
      </w:r>
      <w:r w:rsidR="00C316ED" w:rsidRPr="002F3754">
        <w:t xml:space="preserve"> </w:t>
      </w:r>
      <w:r w:rsidRPr="002F3754">
        <w:t>assets</w:t>
      </w:r>
      <w:r w:rsidR="00C316ED" w:rsidRPr="002F3754">
        <w:t xml:space="preserve"> </w:t>
      </w:r>
      <w:r w:rsidRPr="002F3754">
        <w:t>shown</w:t>
      </w:r>
      <w:r w:rsidR="00C316ED" w:rsidRPr="002F3754">
        <w:t xml:space="preserve"> </w:t>
      </w:r>
      <w:r w:rsidRPr="002F3754">
        <w:t>under</w:t>
      </w:r>
      <w:r w:rsidR="00C316ED" w:rsidRPr="002F3754">
        <w:t xml:space="preserve"> </w:t>
      </w:r>
      <w:r w:rsidRPr="002F3754">
        <w:t>‘other</w:t>
      </w:r>
      <w:r w:rsidR="00C316ED" w:rsidRPr="002F3754">
        <w:t xml:space="preserve"> </w:t>
      </w:r>
      <w:r w:rsidRPr="002F3754">
        <w:t>economic</w:t>
      </w:r>
      <w:r w:rsidR="00C316ED" w:rsidRPr="002F3754">
        <w:t xml:space="preserve"> </w:t>
      </w:r>
      <w:r w:rsidRPr="002F3754">
        <w:t>flows’</w:t>
      </w:r>
      <w:r w:rsidR="00C316ED" w:rsidRPr="002F3754">
        <w:t xml:space="preserve"> </w:t>
      </w:r>
      <w:r w:rsidRPr="002F3754">
        <w:t>on</w:t>
      </w:r>
      <w:r w:rsidR="00C316ED" w:rsidRPr="002F3754">
        <w:t xml:space="preserve"> </w:t>
      </w:r>
      <w:r w:rsidRPr="002F3754">
        <w:t>the</w:t>
      </w:r>
      <w:r w:rsidR="00C316ED" w:rsidRPr="002F3754">
        <w:t xml:space="preserve"> </w:t>
      </w:r>
      <w:r w:rsidRPr="002F3754">
        <w:t>comprehensive</w:t>
      </w:r>
      <w:r w:rsidR="00C316ED" w:rsidRPr="002F3754">
        <w:t xml:space="preserve"> </w:t>
      </w:r>
      <w:r w:rsidRPr="002F3754">
        <w:t>operating</w:t>
      </w:r>
      <w:r w:rsidR="00C316ED" w:rsidRPr="002F3754">
        <w:t xml:space="preserve"> </w:t>
      </w:r>
      <w:r w:rsidRPr="002F3754">
        <w:t>statement,</w:t>
      </w:r>
      <w:r w:rsidR="00C316ED" w:rsidRPr="002F3754">
        <w:t xml:space="preserve"> </w:t>
      </w:r>
      <w:r w:rsidRPr="002F3754">
        <w:t>which</w:t>
      </w:r>
      <w:r w:rsidR="00C316ED" w:rsidRPr="002F3754">
        <w:t xml:space="preserve"> </w:t>
      </w:r>
      <w:r w:rsidRPr="002F3754">
        <w:t>are</w:t>
      </w:r>
      <w:r w:rsidR="00C316ED" w:rsidRPr="002F3754">
        <w:t xml:space="preserve"> </w:t>
      </w:r>
      <w:r w:rsidRPr="002F3754">
        <w:t>outside</w:t>
      </w:r>
      <w:r w:rsidR="00C316ED" w:rsidRPr="002F3754">
        <w:t xml:space="preserve"> </w:t>
      </w:r>
      <w:r w:rsidRPr="002F3754">
        <w:t>the</w:t>
      </w:r>
      <w:r w:rsidR="00C316ED" w:rsidRPr="002F3754">
        <w:t xml:space="preserve"> </w:t>
      </w:r>
      <w:r w:rsidRPr="002F3754">
        <w:t>control</w:t>
      </w:r>
      <w:r w:rsidR="00C316ED" w:rsidRPr="002F3754">
        <w:t xml:space="preserve"> </w:t>
      </w:r>
      <w:r w:rsidRPr="002F3754">
        <w:t>of</w:t>
      </w:r>
      <w:r w:rsidR="00C316ED" w:rsidRPr="002F3754">
        <w:t xml:space="preserve"> </w:t>
      </w:r>
      <w:r w:rsidRPr="002F3754">
        <w:t>the</w:t>
      </w:r>
      <w:r w:rsidR="00C316ED" w:rsidRPr="002F3754">
        <w:t xml:space="preserve"> </w:t>
      </w:r>
      <w:r w:rsidRPr="002F3754">
        <w:t>department.</w:t>
      </w:r>
    </w:p>
    <w:p w14:paraId="78932877" w14:textId="51CF808E" w:rsidR="002E1D3C" w:rsidRDefault="007D671F" w:rsidP="002F3754">
      <w:pPr>
        <w:rPr>
          <w:spacing w:val="-2"/>
        </w:rPr>
      </w:pPr>
      <w:r>
        <w:t>In</w:t>
      </w:r>
      <w:r w:rsidR="00C316ED">
        <w:t xml:space="preserve"> </w:t>
      </w:r>
      <w:r>
        <w:t>2022–23,</w:t>
      </w:r>
      <w:r w:rsidR="00C316ED">
        <w:t xml:space="preserve"> </w:t>
      </w:r>
      <w:r>
        <w:t>DEECA</w:t>
      </w:r>
      <w:r w:rsidR="00C316ED">
        <w:t xml:space="preserve"> </w:t>
      </w:r>
      <w:r>
        <w:t>recorded</w:t>
      </w:r>
      <w:r w:rsidR="00C316ED">
        <w:t xml:space="preserve"> </w:t>
      </w:r>
      <w:r>
        <w:t>a</w:t>
      </w:r>
      <w:r w:rsidR="00C316ED">
        <w:t xml:space="preserve"> </w:t>
      </w:r>
      <w:r>
        <w:t>net</w:t>
      </w:r>
      <w:r w:rsidR="00C316ED">
        <w:t xml:space="preserve"> </w:t>
      </w:r>
      <w:r>
        <w:t>result</w:t>
      </w:r>
      <w:r w:rsidR="00C316ED">
        <w:t xml:space="preserve"> </w:t>
      </w:r>
      <w:r>
        <w:t>from</w:t>
      </w:r>
      <w:r w:rsidR="00C316ED">
        <w:t xml:space="preserve"> </w:t>
      </w:r>
      <w:r>
        <w:t>transactions</w:t>
      </w:r>
      <w:r w:rsidR="00C316ED">
        <w:t xml:space="preserve"> </w:t>
      </w:r>
      <w:r>
        <w:t>of</w:t>
      </w:r>
      <w:r w:rsidR="00C316ED">
        <w:t xml:space="preserve"> </w:t>
      </w:r>
      <w:r>
        <w:t>$256.2</w:t>
      </w:r>
      <w:r w:rsidR="00C316ED">
        <w:t xml:space="preserve"> </w:t>
      </w:r>
      <w:r>
        <w:t>million,</w:t>
      </w:r>
      <w:r w:rsidR="00C316ED">
        <w:t xml:space="preserve"> </w:t>
      </w:r>
      <w:r>
        <w:t>higher</w:t>
      </w:r>
      <w:r w:rsidR="00C316ED">
        <w:t xml:space="preserve"> </w:t>
      </w:r>
      <w:r>
        <w:t>by</w:t>
      </w:r>
      <w:r w:rsidR="00C316ED">
        <w:t xml:space="preserve"> </w:t>
      </w:r>
      <w:r>
        <w:rPr>
          <w:spacing w:val="-2"/>
        </w:rPr>
        <w:t>$124.5</w:t>
      </w:r>
      <w:r w:rsidR="00C316ED">
        <w:rPr>
          <w:spacing w:val="-2"/>
        </w:rPr>
        <w:t xml:space="preserve"> </w:t>
      </w:r>
      <w:r>
        <w:rPr>
          <w:spacing w:val="-2"/>
        </w:rPr>
        <w:t>million</w:t>
      </w:r>
      <w:r w:rsidR="00C316ED">
        <w:rPr>
          <w:spacing w:val="-2"/>
        </w:rPr>
        <w:t xml:space="preserve"> </w:t>
      </w:r>
      <w:r>
        <w:rPr>
          <w:spacing w:val="-2"/>
        </w:rPr>
        <w:t>on</w:t>
      </w:r>
      <w:r w:rsidR="00C316ED">
        <w:rPr>
          <w:spacing w:val="-2"/>
        </w:rPr>
        <w:t xml:space="preserve"> </w:t>
      </w:r>
      <w:r>
        <w:rPr>
          <w:spacing w:val="-2"/>
        </w:rPr>
        <w:t>the</w:t>
      </w:r>
      <w:r w:rsidR="00C316ED">
        <w:rPr>
          <w:spacing w:val="-2"/>
        </w:rPr>
        <w:t xml:space="preserve"> </w:t>
      </w:r>
      <w:r>
        <w:rPr>
          <w:spacing w:val="-2"/>
        </w:rPr>
        <w:t>2021–22</w:t>
      </w:r>
      <w:r w:rsidR="00C316ED">
        <w:rPr>
          <w:spacing w:val="-2"/>
        </w:rPr>
        <w:t xml:space="preserve"> </w:t>
      </w:r>
      <w:r>
        <w:rPr>
          <w:spacing w:val="-2"/>
        </w:rPr>
        <w:t>net</w:t>
      </w:r>
      <w:r w:rsidR="00C316ED">
        <w:rPr>
          <w:spacing w:val="-2"/>
        </w:rPr>
        <w:t xml:space="preserve"> </w:t>
      </w:r>
      <w:r>
        <w:rPr>
          <w:spacing w:val="-2"/>
        </w:rPr>
        <w:t>result</w:t>
      </w:r>
      <w:r w:rsidR="00C316ED">
        <w:rPr>
          <w:spacing w:val="-2"/>
        </w:rPr>
        <w:t xml:space="preserve"> </w:t>
      </w:r>
      <w:r>
        <w:rPr>
          <w:spacing w:val="-2"/>
        </w:rPr>
        <w:t>of</w:t>
      </w:r>
      <w:r w:rsidR="00C316ED">
        <w:rPr>
          <w:spacing w:val="-2"/>
        </w:rPr>
        <w:t xml:space="preserve"> </w:t>
      </w:r>
      <w:r>
        <w:rPr>
          <w:spacing w:val="-2"/>
        </w:rPr>
        <w:t>$131.7</w:t>
      </w:r>
      <w:r w:rsidR="00C316ED">
        <w:rPr>
          <w:spacing w:val="-2"/>
        </w:rPr>
        <w:t xml:space="preserve"> </w:t>
      </w:r>
      <w:r>
        <w:rPr>
          <w:spacing w:val="-2"/>
        </w:rPr>
        <w:t>million</w:t>
      </w:r>
      <w:r w:rsidR="00C316ED">
        <w:rPr>
          <w:spacing w:val="-2"/>
        </w:rPr>
        <w:t xml:space="preserve"> </w:t>
      </w:r>
      <w:r>
        <w:rPr>
          <w:spacing w:val="-2"/>
        </w:rPr>
        <w:t>(for</w:t>
      </w:r>
      <w:r w:rsidR="00C316ED">
        <w:rPr>
          <w:spacing w:val="-2"/>
        </w:rPr>
        <w:t xml:space="preserve"> </w:t>
      </w:r>
      <w:r>
        <w:rPr>
          <w:spacing w:val="-2"/>
        </w:rPr>
        <w:t>the</w:t>
      </w:r>
      <w:r w:rsidR="00C316ED">
        <w:rPr>
          <w:spacing w:val="-2"/>
        </w:rPr>
        <w:t xml:space="preserve"> </w:t>
      </w:r>
      <w:r>
        <w:rPr>
          <w:spacing w:val="-2"/>
        </w:rPr>
        <w:t>former</w:t>
      </w:r>
      <w:r w:rsidR="00C316ED">
        <w:rPr>
          <w:spacing w:val="-2"/>
        </w:rPr>
        <w:t xml:space="preserve"> </w:t>
      </w:r>
      <w:r>
        <w:rPr>
          <w:spacing w:val="-2"/>
        </w:rPr>
        <w:t>DELWP).</w:t>
      </w:r>
      <w:r w:rsidR="00C316ED">
        <w:rPr>
          <w:spacing w:val="-2"/>
        </w:rPr>
        <w:t xml:space="preserve"> </w:t>
      </w:r>
    </w:p>
    <w:p w14:paraId="2D27495B" w14:textId="6EFC2D19" w:rsidR="002E1D3C" w:rsidRDefault="007D671F" w:rsidP="002F3754">
      <w:pPr>
        <w:pStyle w:val="Heading3"/>
      </w:pPr>
      <w:r>
        <w:t>Financial</w:t>
      </w:r>
      <w:r w:rsidR="00C316ED">
        <w:t xml:space="preserve"> </w:t>
      </w:r>
      <w:r>
        <w:t>performance</w:t>
      </w:r>
      <w:r w:rsidR="00C316ED">
        <w:t xml:space="preserve"> </w:t>
      </w:r>
      <w:r>
        <w:t>and</w:t>
      </w:r>
      <w:r w:rsidR="00C316ED">
        <w:t xml:space="preserve"> </w:t>
      </w:r>
      <w:r>
        <w:t>business</w:t>
      </w:r>
      <w:r w:rsidR="00C316ED">
        <w:t xml:space="preserve"> </w:t>
      </w:r>
      <w:r>
        <w:t>review</w:t>
      </w:r>
    </w:p>
    <w:p w14:paraId="5735FB87" w14:textId="639B5453" w:rsidR="002E1D3C" w:rsidRDefault="007D671F" w:rsidP="002F3754">
      <w:pPr>
        <w:pStyle w:val="Normalbeforebullets"/>
      </w:pPr>
      <w:r>
        <w:t>As</w:t>
      </w:r>
      <w:r w:rsidR="00C316ED">
        <w:t xml:space="preserve"> </w:t>
      </w:r>
      <w:r>
        <w:t>part</w:t>
      </w:r>
      <w:r w:rsidR="00C316ED">
        <w:t xml:space="preserve"> </w:t>
      </w:r>
      <w:r>
        <w:t>of</w:t>
      </w:r>
      <w:r w:rsidR="00C316ED">
        <w:t xml:space="preserve"> </w:t>
      </w:r>
      <w:r>
        <w:t>the</w:t>
      </w:r>
      <w:r w:rsidR="00C316ED">
        <w:t xml:space="preserve"> </w:t>
      </w:r>
      <w:r>
        <w:t>Administrative</w:t>
      </w:r>
      <w:r w:rsidR="00C316ED">
        <w:t xml:space="preserve"> </w:t>
      </w:r>
      <w:r>
        <w:t>Arrangements</w:t>
      </w:r>
      <w:r w:rsidR="00C316ED">
        <w:t xml:space="preserve"> </w:t>
      </w:r>
      <w:r>
        <w:t>Order</w:t>
      </w:r>
      <w:r w:rsidR="00C316ED">
        <w:t xml:space="preserve"> </w:t>
      </w:r>
      <w:r>
        <w:t>(No.</w:t>
      </w:r>
      <w:r w:rsidR="00C316ED">
        <w:t xml:space="preserve"> </w:t>
      </w:r>
      <w:r>
        <w:t>251)</w:t>
      </w:r>
      <w:r w:rsidR="00C316ED">
        <w:t xml:space="preserve"> </w:t>
      </w:r>
      <w:r>
        <w:t>2022,</w:t>
      </w:r>
      <w:r w:rsidR="00C316ED">
        <w:t xml:space="preserve"> </w:t>
      </w:r>
      <w:r>
        <w:t>the</w:t>
      </w:r>
      <w:r w:rsidR="00C316ED">
        <w:t xml:space="preserve"> </w:t>
      </w:r>
      <w:r>
        <w:t>transfer</w:t>
      </w:r>
      <w:r w:rsidR="00C316ED">
        <w:t xml:space="preserve"> </w:t>
      </w:r>
      <w:r>
        <w:t>of</w:t>
      </w:r>
      <w:r w:rsidR="00C316ED">
        <w:t xml:space="preserve"> </w:t>
      </w:r>
      <w:r>
        <w:t>outputs</w:t>
      </w:r>
      <w:r w:rsidR="00C316ED">
        <w:t xml:space="preserve"> </w:t>
      </w:r>
      <w:r>
        <w:t>on</w:t>
      </w:r>
      <w:r w:rsidR="00C316ED">
        <w:t xml:space="preserve"> </w:t>
      </w:r>
      <w:r>
        <w:t>1</w:t>
      </w:r>
      <w:r w:rsidR="00C316ED">
        <w:t xml:space="preserve"> </w:t>
      </w:r>
      <w:r>
        <w:t>January</w:t>
      </w:r>
      <w:r w:rsidR="00C316ED">
        <w:t xml:space="preserve"> </w:t>
      </w:r>
      <w:r>
        <w:t>2023</w:t>
      </w:r>
      <w:r w:rsidR="00C316ED">
        <w:t xml:space="preserve"> </w:t>
      </w:r>
      <w:r>
        <w:t>was</w:t>
      </w:r>
      <w:r w:rsidR="00C316ED">
        <w:rPr>
          <w:rFonts w:ascii="Cambria" w:hAnsi="Cambria" w:cs="Cambria"/>
        </w:rPr>
        <w:t xml:space="preserve"> </w:t>
      </w:r>
      <w:r>
        <w:t>reflected</w:t>
      </w:r>
      <w:r w:rsidR="00C316ED">
        <w:t xml:space="preserve"> </w:t>
      </w:r>
      <w:r>
        <w:t>in</w:t>
      </w:r>
      <w:r w:rsidR="00C316ED">
        <w:t xml:space="preserve"> </w:t>
      </w:r>
      <w:r>
        <w:t>the</w:t>
      </w:r>
      <w:r w:rsidR="00C316ED">
        <w:t xml:space="preserve"> </w:t>
      </w:r>
      <w:r>
        <w:t>financial</w:t>
      </w:r>
      <w:r w:rsidR="00C316ED">
        <w:t xml:space="preserve"> </w:t>
      </w:r>
      <w:r>
        <w:t>statements</w:t>
      </w:r>
      <w:r w:rsidR="00C316ED">
        <w:t xml:space="preserve"> </w:t>
      </w:r>
      <w:r>
        <w:t>of</w:t>
      </w:r>
      <w:r w:rsidR="00C316ED">
        <w:t xml:space="preserve"> </w:t>
      </w:r>
      <w:r>
        <w:t>the</w:t>
      </w:r>
      <w:r w:rsidR="00C316ED">
        <w:rPr>
          <w:rFonts w:ascii="Cambria" w:hAnsi="Cambria" w:cs="Cambria"/>
        </w:rPr>
        <w:t xml:space="preserve"> </w:t>
      </w:r>
      <w:r>
        <w:t>Department</w:t>
      </w:r>
      <w:r w:rsidR="00C316ED">
        <w:t xml:space="preserve"> </w:t>
      </w:r>
      <w:r>
        <w:t>as</w:t>
      </w:r>
      <w:r w:rsidR="00C316ED">
        <w:t xml:space="preserve"> </w:t>
      </w:r>
      <w:r>
        <w:t>follows:</w:t>
      </w:r>
      <w:r w:rsidR="00C316ED">
        <w:t xml:space="preserve"> </w:t>
      </w:r>
    </w:p>
    <w:p w14:paraId="4CFF5138" w14:textId="4B4AE5F7" w:rsidR="002E1D3C" w:rsidRDefault="007D671F" w:rsidP="002F3754">
      <w:pPr>
        <w:pStyle w:val="Bullet"/>
      </w:pPr>
      <w:r>
        <w:t>the</w:t>
      </w:r>
      <w:r w:rsidR="00C316ED">
        <w:t xml:space="preserve"> </w:t>
      </w:r>
      <w:r>
        <w:t>Planning</w:t>
      </w:r>
      <w:r w:rsidR="00C316ED">
        <w:t xml:space="preserve"> </w:t>
      </w:r>
      <w:r>
        <w:t>and</w:t>
      </w:r>
      <w:r w:rsidR="00C316ED">
        <w:t xml:space="preserve"> </w:t>
      </w:r>
      <w:r>
        <w:t>Heritage,</w:t>
      </w:r>
      <w:r w:rsidR="00C316ED">
        <w:t xml:space="preserve"> </w:t>
      </w:r>
      <w:r>
        <w:t>Building</w:t>
      </w:r>
      <w:r w:rsidR="00C316ED">
        <w:t xml:space="preserve"> </w:t>
      </w:r>
      <w:r>
        <w:t>and</w:t>
      </w:r>
      <w:r w:rsidR="00C316ED">
        <w:t xml:space="preserve"> </w:t>
      </w:r>
      <w:r>
        <w:t>Land</w:t>
      </w:r>
      <w:r w:rsidR="00C316ED">
        <w:t xml:space="preserve"> </w:t>
      </w:r>
      <w:r>
        <w:t>Use</w:t>
      </w:r>
      <w:r w:rsidR="00C316ED">
        <w:t xml:space="preserve"> </w:t>
      </w:r>
      <w:r>
        <w:rPr>
          <w:spacing w:val="-1"/>
        </w:rPr>
        <w:t>Victoria</w:t>
      </w:r>
      <w:r w:rsidR="00C316ED">
        <w:rPr>
          <w:spacing w:val="-1"/>
        </w:rPr>
        <w:t xml:space="preserve"> </w:t>
      </w:r>
      <w:r>
        <w:rPr>
          <w:spacing w:val="-1"/>
        </w:rPr>
        <w:t>outputs</w:t>
      </w:r>
      <w:r w:rsidR="00C316ED">
        <w:rPr>
          <w:spacing w:val="-1"/>
        </w:rPr>
        <w:t xml:space="preserve"> </w:t>
      </w:r>
      <w:r>
        <w:rPr>
          <w:spacing w:val="-1"/>
        </w:rPr>
        <w:t>are</w:t>
      </w:r>
      <w:r w:rsidR="00C316ED">
        <w:rPr>
          <w:spacing w:val="-1"/>
        </w:rPr>
        <w:t xml:space="preserve"> </w:t>
      </w:r>
      <w:r>
        <w:rPr>
          <w:spacing w:val="-1"/>
        </w:rPr>
        <w:t>included</w:t>
      </w:r>
      <w:r w:rsidR="00C316ED">
        <w:rPr>
          <w:spacing w:val="-1"/>
        </w:rPr>
        <w:t xml:space="preserve"> </w:t>
      </w:r>
      <w:r>
        <w:rPr>
          <w:spacing w:val="-1"/>
        </w:rPr>
        <w:t>for</w:t>
      </w:r>
      <w:r w:rsidR="00C316ED">
        <w:rPr>
          <w:spacing w:val="-1"/>
        </w:rPr>
        <w:t xml:space="preserve"> </w:t>
      </w:r>
      <w:r>
        <w:rPr>
          <w:spacing w:val="-1"/>
        </w:rPr>
        <w:t>the</w:t>
      </w:r>
      <w:r w:rsidR="00C316ED">
        <w:rPr>
          <w:spacing w:val="-1"/>
        </w:rPr>
        <w:t xml:space="preserve"> </w:t>
      </w:r>
      <w:r>
        <w:rPr>
          <w:spacing w:val="-1"/>
        </w:rPr>
        <w:t>period</w:t>
      </w:r>
      <w:r w:rsidR="00C316ED">
        <w:rPr>
          <w:spacing w:val="-1"/>
        </w:rPr>
        <w:t xml:space="preserve"> </w:t>
      </w:r>
      <w:r>
        <w:rPr>
          <w:spacing w:val="-1"/>
        </w:rPr>
        <w:t>1</w:t>
      </w:r>
      <w:r w:rsidR="00C316ED">
        <w:rPr>
          <w:spacing w:val="-1"/>
        </w:rPr>
        <w:t xml:space="preserve"> </w:t>
      </w:r>
      <w:r>
        <w:rPr>
          <w:spacing w:val="-1"/>
        </w:rPr>
        <w:t>July</w:t>
      </w:r>
      <w:r w:rsidR="00C316ED">
        <w:rPr>
          <w:spacing w:val="-1"/>
        </w:rPr>
        <w:t xml:space="preserve"> </w:t>
      </w:r>
      <w:r>
        <w:rPr>
          <w:spacing w:val="-1"/>
        </w:rPr>
        <w:t>to</w:t>
      </w:r>
      <w:r w:rsidR="00C316ED">
        <w:rPr>
          <w:spacing w:val="-1"/>
        </w:rPr>
        <w:t xml:space="preserve"> </w:t>
      </w:r>
      <w:r>
        <w:rPr>
          <w:spacing w:val="-1"/>
        </w:rPr>
        <w:t>31</w:t>
      </w:r>
      <w:r w:rsidR="00C316ED">
        <w:rPr>
          <w:spacing w:val="-1"/>
        </w:rPr>
        <w:t xml:space="preserve"> </w:t>
      </w:r>
      <w:r>
        <w:rPr>
          <w:spacing w:val="-1"/>
        </w:rPr>
        <w:t>December</w:t>
      </w:r>
      <w:r w:rsidR="00C316ED">
        <w:rPr>
          <w:spacing w:val="-1"/>
        </w:rPr>
        <w:t xml:space="preserve"> </w:t>
      </w:r>
      <w:r>
        <w:rPr>
          <w:spacing w:val="-1"/>
        </w:rPr>
        <w:t>2022.</w:t>
      </w:r>
      <w:r w:rsidR="00C316ED">
        <w:rPr>
          <w:spacing w:val="-1"/>
        </w:rPr>
        <w:t xml:space="preserve"> </w:t>
      </w:r>
      <w:r>
        <w:rPr>
          <w:spacing w:val="-1"/>
        </w:rPr>
        <w:t>From</w:t>
      </w:r>
      <w:r w:rsidR="00C316ED">
        <w:rPr>
          <w:spacing w:val="-1"/>
        </w:rPr>
        <w:t xml:space="preserve"> </w:t>
      </w:r>
      <w:r>
        <w:rPr>
          <w:spacing w:val="-1"/>
        </w:rPr>
        <w:t>1</w:t>
      </w:r>
      <w:r w:rsidR="00C316ED">
        <w:rPr>
          <w:spacing w:val="-1"/>
        </w:rPr>
        <w:t xml:space="preserve"> </w:t>
      </w:r>
      <w:r>
        <w:rPr>
          <w:spacing w:val="-1"/>
        </w:rPr>
        <w:t>January</w:t>
      </w:r>
      <w:r w:rsidR="00C316ED">
        <w:rPr>
          <w:spacing w:val="-1"/>
        </w:rPr>
        <w:t xml:space="preserve"> </w:t>
      </w:r>
      <w:r>
        <w:rPr>
          <w:spacing w:val="-1"/>
        </w:rPr>
        <w:t>to</w:t>
      </w:r>
      <w:r w:rsidR="00C316ED">
        <w:rPr>
          <w:spacing w:val="-1"/>
        </w:rPr>
        <w:t xml:space="preserve"> </w:t>
      </w:r>
      <w:r>
        <w:rPr>
          <w:spacing w:val="-1"/>
        </w:rPr>
        <w:t>30</w:t>
      </w:r>
      <w:r w:rsidR="00C316ED">
        <w:rPr>
          <w:spacing w:val="-1"/>
        </w:rPr>
        <w:t xml:space="preserve"> </w:t>
      </w:r>
      <w:r>
        <w:rPr>
          <w:spacing w:val="-1"/>
        </w:rPr>
        <w:t>June</w:t>
      </w:r>
      <w:r w:rsidR="00C316ED">
        <w:rPr>
          <w:spacing w:val="-1"/>
        </w:rPr>
        <w:t xml:space="preserve"> </w:t>
      </w:r>
      <w:r>
        <w:rPr>
          <w:spacing w:val="-1"/>
        </w:rPr>
        <w:t>2023</w:t>
      </w:r>
      <w:r w:rsidR="00C316ED">
        <w:rPr>
          <w:spacing w:val="-1"/>
        </w:rPr>
        <w:t xml:space="preserve"> </w:t>
      </w:r>
      <w:r>
        <w:t>these</w:t>
      </w:r>
      <w:r w:rsidR="00C316ED">
        <w:t xml:space="preserve"> </w:t>
      </w:r>
      <w:r>
        <w:t>outputs</w:t>
      </w:r>
      <w:r w:rsidR="00C316ED">
        <w:t xml:space="preserve"> </w:t>
      </w:r>
      <w:r>
        <w:t>are</w:t>
      </w:r>
      <w:r w:rsidR="00C316ED">
        <w:t xml:space="preserve"> </w:t>
      </w:r>
      <w:r>
        <w:t>reported</w:t>
      </w:r>
      <w:r w:rsidR="00C316ED">
        <w:t xml:space="preserve"> </w:t>
      </w:r>
      <w:r>
        <w:t>by</w:t>
      </w:r>
      <w:r w:rsidR="00C316ED">
        <w:t xml:space="preserve"> </w:t>
      </w:r>
      <w:r>
        <w:t>the</w:t>
      </w:r>
      <w:r w:rsidR="00C316ED">
        <w:t xml:space="preserve"> </w:t>
      </w:r>
      <w:r>
        <w:t>Department</w:t>
      </w:r>
      <w:r w:rsidR="00C316ED">
        <w:t xml:space="preserve"> </w:t>
      </w:r>
      <w:r>
        <w:t>of</w:t>
      </w:r>
      <w:r w:rsidR="00C316ED">
        <w:t xml:space="preserve"> </w:t>
      </w:r>
      <w:r>
        <w:t>Transport</w:t>
      </w:r>
      <w:r w:rsidR="00C316ED">
        <w:t xml:space="preserve"> </w:t>
      </w:r>
      <w:r>
        <w:t>and</w:t>
      </w:r>
      <w:r w:rsidR="00C316ED">
        <w:t xml:space="preserve"> </w:t>
      </w:r>
      <w:r>
        <w:t>Planning</w:t>
      </w:r>
      <w:r w:rsidR="00C316ED">
        <w:t xml:space="preserve"> </w:t>
      </w:r>
      <w:r>
        <w:t>(DTP).</w:t>
      </w:r>
    </w:p>
    <w:p w14:paraId="79DBAFC0" w14:textId="025E6D6F" w:rsidR="002E1D3C" w:rsidRDefault="007D671F" w:rsidP="002F3754">
      <w:pPr>
        <w:pStyle w:val="Bulletlast"/>
      </w:pPr>
      <w:r>
        <w:t>the</w:t>
      </w:r>
      <w:r w:rsidR="00C316ED">
        <w:t xml:space="preserve"> </w:t>
      </w:r>
      <w:r>
        <w:t>Agriculture</w:t>
      </w:r>
      <w:r w:rsidR="00C316ED">
        <w:t xml:space="preserve"> </w:t>
      </w:r>
      <w:r>
        <w:t>and</w:t>
      </w:r>
      <w:r w:rsidR="00C316ED">
        <w:t xml:space="preserve"> </w:t>
      </w:r>
      <w:r>
        <w:t>Resources</w:t>
      </w:r>
      <w:r w:rsidR="00C316ED">
        <w:t xml:space="preserve"> </w:t>
      </w:r>
      <w:r>
        <w:t>outputs</w:t>
      </w:r>
      <w:r w:rsidR="00C316ED">
        <w:t xml:space="preserve"> </w:t>
      </w:r>
      <w:r>
        <w:t>are</w:t>
      </w:r>
      <w:r w:rsidR="00C316ED">
        <w:t xml:space="preserve"> </w:t>
      </w:r>
      <w:r>
        <w:t>included</w:t>
      </w:r>
      <w:r w:rsidR="00C316ED">
        <w:t xml:space="preserve"> </w:t>
      </w:r>
      <w:r>
        <w:rPr>
          <w:spacing w:val="1"/>
        </w:rPr>
        <w:t>from</w:t>
      </w:r>
      <w:r w:rsidR="00C316ED">
        <w:rPr>
          <w:spacing w:val="1"/>
        </w:rPr>
        <w:t xml:space="preserve"> </w:t>
      </w:r>
      <w:r>
        <w:rPr>
          <w:spacing w:val="1"/>
        </w:rPr>
        <w:t>1</w:t>
      </w:r>
      <w:r w:rsidR="00C316ED">
        <w:rPr>
          <w:spacing w:val="1"/>
        </w:rPr>
        <w:t xml:space="preserve"> </w:t>
      </w:r>
      <w:r>
        <w:rPr>
          <w:spacing w:val="1"/>
        </w:rPr>
        <w:t>January</w:t>
      </w:r>
      <w:r w:rsidR="00C316ED">
        <w:rPr>
          <w:spacing w:val="1"/>
        </w:rPr>
        <w:t xml:space="preserve"> </w:t>
      </w:r>
      <w:r>
        <w:rPr>
          <w:spacing w:val="1"/>
        </w:rPr>
        <w:t>to</w:t>
      </w:r>
      <w:r w:rsidR="00C316ED">
        <w:rPr>
          <w:spacing w:val="1"/>
        </w:rPr>
        <w:t xml:space="preserve"> </w:t>
      </w:r>
      <w:r>
        <w:rPr>
          <w:spacing w:val="1"/>
        </w:rPr>
        <w:t>30</w:t>
      </w:r>
      <w:r w:rsidR="00C316ED">
        <w:rPr>
          <w:spacing w:val="1"/>
        </w:rPr>
        <w:t xml:space="preserve"> </w:t>
      </w:r>
      <w:r>
        <w:rPr>
          <w:spacing w:val="1"/>
        </w:rPr>
        <w:t>June</w:t>
      </w:r>
      <w:r w:rsidR="00C316ED">
        <w:rPr>
          <w:spacing w:val="1"/>
        </w:rPr>
        <w:t xml:space="preserve"> </w:t>
      </w:r>
      <w:r>
        <w:rPr>
          <w:spacing w:val="1"/>
        </w:rPr>
        <w:t>2023.</w:t>
      </w:r>
      <w:r w:rsidR="00C316ED">
        <w:rPr>
          <w:spacing w:val="1"/>
        </w:rPr>
        <w:t xml:space="preserve"> </w:t>
      </w:r>
      <w:r>
        <w:rPr>
          <w:spacing w:val="1"/>
        </w:rPr>
        <w:t>From</w:t>
      </w:r>
      <w:r w:rsidR="00C316ED">
        <w:rPr>
          <w:spacing w:val="1"/>
        </w:rPr>
        <w:t xml:space="preserve"> </w:t>
      </w:r>
      <w:r>
        <w:rPr>
          <w:spacing w:val="1"/>
        </w:rPr>
        <w:t>1</w:t>
      </w:r>
      <w:r w:rsidR="00C316ED">
        <w:rPr>
          <w:spacing w:val="1"/>
        </w:rPr>
        <w:t xml:space="preserve"> </w:t>
      </w:r>
      <w:r>
        <w:rPr>
          <w:spacing w:val="1"/>
        </w:rPr>
        <w:t>July</w:t>
      </w:r>
      <w:r w:rsidR="00C316ED">
        <w:rPr>
          <w:spacing w:val="1"/>
        </w:rPr>
        <w:t xml:space="preserve"> </w:t>
      </w:r>
      <w:r>
        <w:rPr>
          <w:spacing w:val="1"/>
        </w:rPr>
        <w:t>to</w:t>
      </w:r>
      <w:r w:rsidR="00C316ED">
        <w:rPr>
          <w:spacing w:val="1"/>
        </w:rPr>
        <w:t xml:space="preserve"> </w:t>
      </w:r>
      <w:r>
        <w:rPr>
          <w:spacing w:val="1"/>
        </w:rPr>
        <w:t>31</w:t>
      </w:r>
      <w:r w:rsidR="00C316ED">
        <w:rPr>
          <w:rFonts w:ascii="Cambria" w:hAnsi="Cambria" w:cs="Cambria"/>
          <w:spacing w:val="1"/>
        </w:rPr>
        <w:t xml:space="preserve"> </w:t>
      </w:r>
      <w:r>
        <w:rPr>
          <w:spacing w:val="1"/>
        </w:rPr>
        <w:t>December</w:t>
      </w:r>
      <w:r w:rsidR="00C316ED">
        <w:rPr>
          <w:spacing w:val="1"/>
        </w:rPr>
        <w:t xml:space="preserve"> </w:t>
      </w:r>
      <w:r>
        <w:rPr>
          <w:spacing w:val="1"/>
        </w:rPr>
        <w:t>2022,</w:t>
      </w:r>
      <w:r w:rsidR="00C316ED">
        <w:rPr>
          <w:spacing w:val="1"/>
        </w:rPr>
        <w:t xml:space="preserve"> </w:t>
      </w:r>
      <w:r>
        <w:rPr>
          <w:spacing w:val="1"/>
        </w:rPr>
        <w:t>they</w:t>
      </w:r>
      <w:r w:rsidR="00C316ED">
        <w:rPr>
          <w:spacing w:val="1"/>
        </w:rPr>
        <w:t xml:space="preserve"> </w:t>
      </w:r>
      <w:r>
        <w:rPr>
          <w:spacing w:val="1"/>
        </w:rPr>
        <w:t>were</w:t>
      </w:r>
      <w:r w:rsidR="00C316ED">
        <w:rPr>
          <w:spacing w:val="1"/>
        </w:rPr>
        <w:t xml:space="preserve"> </w:t>
      </w:r>
      <w:r>
        <w:rPr>
          <w:spacing w:val="1"/>
        </w:rPr>
        <w:t>reported</w:t>
      </w:r>
      <w:r w:rsidR="00C316ED">
        <w:rPr>
          <w:spacing w:val="1"/>
        </w:rPr>
        <w:t xml:space="preserve"> </w:t>
      </w:r>
      <w:r>
        <w:rPr>
          <w:spacing w:val="1"/>
        </w:rPr>
        <w:t>by</w:t>
      </w:r>
      <w:r w:rsidR="00C316ED">
        <w:rPr>
          <w:spacing w:val="1"/>
        </w:rPr>
        <w:t xml:space="preserve"> </w:t>
      </w:r>
      <w:r>
        <w:rPr>
          <w:spacing w:val="1"/>
        </w:rPr>
        <w:t>the</w:t>
      </w:r>
      <w:r w:rsidR="00C316ED">
        <w:rPr>
          <w:spacing w:val="1"/>
        </w:rPr>
        <w:t xml:space="preserve"> </w:t>
      </w:r>
      <w:r>
        <w:t>Department</w:t>
      </w:r>
      <w:r w:rsidR="00C316ED">
        <w:t xml:space="preserve"> </w:t>
      </w:r>
      <w:r>
        <w:t>of</w:t>
      </w:r>
      <w:r w:rsidR="00C316ED">
        <w:t xml:space="preserve"> </w:t>
      </w:r>
      <w:r>
        <w:t>Jobs,</w:t>
      </w:r>
      <w:r w:rsidR="00C316ED">
        <w:t xml:space="preserve"> </w:t>
      </w:r>
      <w:r>
        <w:t>Skills,</w:t>
      </w:r>
      <w:r w:rsidR="00C316ED">
        <w:t xml:space="preserve"> </w:t>
      </w:r>
      <w:r>
        <w:t>Industry</w:t>
      </w:r>
      <w:r w:rsidR="00C316ED">
        <w:t xml:space="preserve"> </w:t>
      </w:r>
      <w:r>
        <w:t>and</w:t>
      </w:r>
      <w:r w:rsidR="00C316ED">
        <w:t xml:space="preserve"> </w:t>
      </w:r>
      <w:r>
        <w:t>Regions</w:t>
      </w:r>
      <w:r w:rsidR="00C316ED">
        <w:t xml:space="preserve"> </w:t>
      </w:r>
      <w:r>
        <w:t>(formerly</w:t>
      </w:r>
      <w:r w:rsidR="00C316ED">
        <w:t xml:space="preserve"> </w:t>
      </w:r>
      <w:r>
        <w:t>DJPR).</w:t>
      </w:r>
    </w:p>
    <w:p w14:paraId="7BF253DB" w14:textId="5AF97194" w:rsidR="002E1D3C" w:rsidRDefault="007D671F" w:rsidP="002F3754">
      <w:r>
        <w:t>From</w:t>
      </w:r>
      <w:r w:rsidR="00C316ED">
        <w:t xml:space="preserve"> </w:t>
      </w:r>
      <w:r>
        <w:t>1</w:t>
      </w:r>
      <w:r w:rsidR="00C316ED">
        <w:t xml:space="preserve"> </w:t>
      </w:r>
      <w:r>
        <w:t>January</w:t>
      </w:r>
      <w:r w:rsidR="00C316ED">
        <w:t xml:space="preserve"> </w:t>
      </w:r>
      <w:r>
        <w:t>2023</w:t>
      </w:r>
      <w:r w:rsidR="00C316ED">
        <w:t xml:space="preserve"> </w:t>
      </w:r>
      <w:r>
        <w:t>as</w:t>
      </w:r>
      <w:r w:rsidR="00C316ED">
        <w:t xml:space="preserve"> </w:t>
      </w:r>
      <w:r>
        <w:t>part</w:t>
      </w:r>
      <w:r w:rsidR="00C316ED">
        <w:t xml:space="preserve"> </w:t>
      </w:r>
      <w:r>
        <w:t>of</w:t>
      </w:r>
      <w:r w:rsidR="00C316ED">
        <w:t xml:space="preserve"> </w:t>
      </w:r>
      <w:r>
        <w:t>the</w:t>
      </w:r>
      <w:r w:rsidR="00C316ED">
        <w:t xml:space="preserve"> </w:t>
      </w:r>
      <w:r>
        <w:t>Administrative</w:t>
      </w:r>
      <w:r w:rsidR="00C316ED">
        <w:t xml:space="preserve"> </w:t>
      </w:r>
      <w:r>
        <w:t>Arrangements</w:t>
      </w:r>
      <w:r w:rsidR="00C316ED">
        <w:t xml:space="preserve"> </w:t>
      </w:r>
      <w:r>
        <w:t>Order,</w:t>
      </w:r>
      <w:r w:rsidR="00C316ED">
        <w:t xml:space="preserve"> </w:t>
      </w:r>
      <w:r>
        <w:t>the</w:t>
      </w:r>
      <w:r w:rsidR="00C316ED">
        <w:t xml:space="preserve"> </w:t>
      </w:r>
      <w:r>
        <w:t>department’s</w:t>
      </w:r>
      <w:r w:rsidR="00C316ED">
        <w:t xml:space="preserve"> </w:t>
      </w:r>
      <w:r>
        <w:t>name</w:t>
      </w:r>
      <w:r w:rsidR="00C316ED">
        <w:t xml:space="preserve"> </w:t>
      </w:r>
      <w:r>
        <w:t>also</w:t>
      </w:r>
      <w:r w:rsidR="00C316ED">
        <w:t xml:space="preserve"> </w:t>
      </w:r>
      <w:r>
        <w:t>changed</w:t>
      </w:r>
      <w:r w:rsidR="00C316ED">
        <w:t xml:space="preserve"> </w:t>
      </w:r>
      <w:r>
        <w:t>from</w:t>
      </w:r>
      <w:r w:rsidR="00C316ED">
        <w:t xml:space="preserve"> </w:t>
      </w:r>
      <w:r>
        <w:t>the</w:t>
      </w:r>
      <w:r w:rsidR="00C316ED">
        <w:t xml:space="preserve"> </w:t>
      </w:r>
      <w:r>
        <w:t>Department</w:t>
      </w:r>
      <w:r w:rsidR="00C316ED">
        <w:t xml:space="preserve"> </w:t>
      </w:r>
      <w:r>
        <w:t>of</w:t>
      </w:r>
      <w:r w:rsidR="00C316ED">
        <w:t xml:space="preserve"> </w:t>
      </w:r>
      <w:r>
        <w:t>Environment,</w:t>
      </w:r>
      <w:r w:rsidR="00C316ED">
        <w:t xml:space="preserve"> </w:t>
      </w:r>
      <w:r>
        <w:t>Land,</w:t>
      </w:r>
      <w:r w:rsidR="00C316ED">
        <w:t xml:space="preserve"> </w:t>
      </w:r>
      <w:r>
        <w:t>Water</w:t>
      </w:r>
      <w:r w:rsidR="00C316ED">
        <w:t xml:space="preserve"> </w:t>
      </w:r>
      <w:r>
        <w:t>and</w:t>
      </w:r>
      <w:r w:rsidR="00C316ED">
        <w:t xml:space="preserve"> </w:t>
      </w:r>
      <w:r>
        <w:t>Planning</w:t>
      </w:r>
      <w:r w:rsidR="00C316ED">
        <w:t xml:space="preserve"> </w:t>
      </w:r>
      <w:r>
        <w:t>(DELWP)</w:t>
      </w:r>
      <w:r w:rsidR="00C316ED">
        <w:t xml:space="preserve"> </w:t>
      </w:r>
      <w:r>
        <w:t>to</w:t>
      </w:r>
      <w:r w:rsidR="00C316ED">
        <w:t xml:space="preserve"> </w:t>
      </w:r>
      <w:r>
        <w:t>the</w:t>
      </w:r>
      <w:r w:rsidR="00C316ED">
        <w:t xml:space="preserve"> </w:t>
      </w:r>
      <w:r>
        <w:t>Department</w:t>
      </w:r>
      <w:r w:rsidR="00C316ED">
        <w:t xml:space="preserve"> </w:t>
      </w:r>
      <w:r>
        <w:t>of</w:t>
      </w:r>
      <w:r w:rsidR="00C316ED">
        <w:t xml:space="preserve"> </w:t>
      </w:r>
      <w:r>
        <w:t>Energy,</w:t>
      </w:r>
      <w:r w:rsidR="00C316ED">
        <w:t xml:space="preserve"> </w:t>
      </w:r>
      <w:r>
        <w:t>Environment</w:t>
      </w:r>
      <w:r w:rsidR="00C316ED">
        <w:t xml:space="preserve"> </w:t>
      </w:r>
      <w:r>
        <w:t>and</w:t>
      </w:r>
      <w:r w:rsidR="00C316ED">
        <w:t xml:space="preserve"> </w:t>
      </w:r>
      <w:r>
        <w:t>Climate</w:t>
      </w:r>
      <w:r w:rsidR="00C316ED">
        <w:t xml:space="preserve"> </w:t>
      </w:r>
      <w:r>
        <w:t>Action</w:t>
      </w:r>
      <w:r w:rsidR="00C316ED">
        <w:t xml:space="preserve"> </w:t>
      </w:r>
      <w:r>
        <w:t>(DEECA).</w:t>
      </w:r>
      <w:r w:rsidR="00C316ED">
        <w:t xml:space="preserve"> </w:t>
      </w:r>
    </w:p>
    <w:p w14:paraId="1A87E32F" w14:textId="04D6A0FA" w:rsidR="002E1D3C" w:rsidRDefault="007D671F" w:rsidP="002F3754">
      <w:r>
        <w:t>Amounts</w:t>
      </w:r>
      <w:r w:rsidR="00C316ED">
        <w:t xml:space="preserve"> </w:t>
      </w:r>
      <w:r>
        <w:t>referenced</w:t>
      </w:r>
      <w:r w:rsidR="00C316ED">
        <w:t xml:space="preserve"> </w:t>
      </w:r>
      <w:r>
        <w:t>below</w:t>
      </w:r>
      <w:r w:rsidR="00C316ED">
        <w:t xml:space="preserve"> </w:t>
      </w:r>
      <w:r>
        <w:t>compare</w:t>
      </w:r>
      <w:r w:rsidR="00C316ED">
        <w:t xml:space="preserve"> </w:t>
      </w:r>
      <w:r>
        <w:t>the</w:t>
      </w:r>
      <w:r w:rsidR="00C316ED">
        <w:t xml:space="preserve"> </w:t>
      </w:r>
      <w:r>
        <w:t>2022–23</w:t>
      </w:r>
      <w:r w:rsidR="00C316ED">
        <w:t xml:space="preserve"> </w:t>
      </w:r>
      <w:r>
        <w:t>results</w:t>
      </w:r>
      <w:r w:rsidR="00C316ED">
        <w:t xml:space="preserve"> </w:t>
      </w:r>
      <w:r>
        <w:t>for</w:t>
      </w:r>
      <w:r w:rsidR="00C316ED">
        <w:t xml:space="preserve"> </w:t>
      </w:r>
      <w:r>
        <w:t>DEECA</w:t>
      </w:r>
      <w:r w:rsidR="00C316ED">
        <w:t xml:space="preserve"> </w:t>
      </w:r>
      <w:r>
        <w:t>(incorporating</w:t>
      </w:r>
      <w:r w:rsidR="00C316ED">
        <w:t xml:space="preserve"> </w:t>
      </w:r>
      <w:r>
        <w:t>the</w:t>
      </w:r>
      <w:r w:rsidR="00C316ED">
        <w:t xml:space="preserve"> </w:t>
      </w:r>
      <w:r>
        <w:t>Machinery</w:t>
      </w:r>
      <w:r w:rsidR="00C316ED">
        <w:t xml:space="preserve"> </w:t>
      </w:r>
      <w:r>
        <w:t>of</w:t>
      </w:r>
      <w:r w:rsidR="00C316ED">
        <w:t xml:space="preserve"> </w:t>
      </w:r>
      <w:r>
        <w:t>Government</w:t>
      </w:r>
      <w:r w:rsidR="00C316ED">
        <w:t xml:space="preserve"> </w:t>
      </w:r>
      <w:r>
        <w:t>changes</w:t>
      </w:r>
      <w:r w:rsidR="00C316ED">
        <w:t xml:space="preserve"> </w:t>
      </w:r>
      <w:r>
        <w:t>noted</w:t>
      </w:r>
      <w:r w:rsidR="00C316ED">
        <w:t xml:space="preserve"> </w:t>
      </w:r>
      <w:r>
        <w:t>above)</w:t>
      </w:r>
      <w:r w:rsidR="00C316ED">
        <w:t xml:space="preserve"> </w:t>
      </w:r>
      <w:r>
        <w:t>with</w:t>
      </w:r>
      <w:r w:rsidR="00C316ED">
        <w:t xml:space="preserve"> </w:t>
      </w:r>
      <w:r>
        <w:t>the</w:t>
      </w:r>
      <w:r w:rsidR="00C316ED">
        <w:t xml:space="preserve"> </w:t>
      </w:r>
      <w:r>
        <w:t>2021–22</w:t>
      </w:r>
      <w:r w:rsidR="00C316ED">
        <w:t xml:space="preserve"> </w:t>
      </w:r>
      <w:r>
        <w:t>results</w:t>
      </w:r>
      <w:r w:rsidR="00C316ED">
        <w:t xml:space="preserve"> </w:t>
      </w:r>
      <w:r>
        <w:t>for</w:t>
      </w:r>
      <w:r w:rsidR="00C316ED">
        <w:t xml:space="preserve"> </w:t>
      </w:r>
      <w:r>
        <w:t>the</w:t>
      </w:r>
      <w:r w:rsidR="00C316ED">
        <w:t xml:space="preserve"> </w:t>
      </w:r>
      <w:r>
        <w:t>former</w:t>
      </w:r>
      <w:r w:rsidR="00C316ED">
        <w:t xml:space="preserve"> </w:t>
      </w:r>
      <w:r>
        <w:t>DELWP.</w:t>
      </w:r>
      <w:r w:rsidR="00C316ED">
        <w:t xml:space="preserve"> </w:t>
      </w:r>
    </w:p>
    <w:p w14:paraId="66879456" w14:textId="1F54CBD5" w:rsidR="002E1D3C" w:rsidRDefault="007D671F" w:rsidP="002F3754">
      <w:r>
        <w:rPr>
          <w:spacing w:val="1"/>
        </w:rPr>
        <w:t>In</w:t>
      </w:r>
      <w:r w:rsidR="00C316ED">
        <w:rPr>
          <w:spacing w:val="1"/>
        </w:rPr>
        <w:t xml:space="preserve"> </w:t>
      </w:r>
      <w:r>
        <w:rPr>
          <w:spacing w:val="1"/>
        </w:rPr>
        <w:t>2022–23,</w:t>
      </w:r>
      <w:r w:rsidR="00C316ED">
        <w:rPr>
          <w:spacing w:val="1"/>
        </w:rPr>
        <w:t xml:space="preserve"> </w:t>
      </w:r>
      <w:r>
        <w:rPr>
          <w:spacing w:val="1"/>
        </w:rPr>
        <w:t>DEECA</w:t>
      </w:r>
      <w:r w:rsidR="00C316ED">
        <w:rPr>
          <w:spacing w:val="1"/>
        </w:rPr>
        <w:t xml:space="preserve"> </w:t>
      </w:r>
      <w:r>
        <w:rPr>
          <w:spacing w:val="1"/>
        </w:rPr>
        <w:t>recorded</w:t>
      </w:r>
      <w:r w:rsidR="00C316ED">
        <w:rPr>
          <w:spacing w:val="1"/>
        </w:rPr>
        <w:t xml:space="preserve"> </w:t>
      </w:r>
      <w:r>
        <w:rPr>
          <w:spacing w:val="1"/>
        </w:rPr>
        <w:t>a</w:t>
      </w:r>
      <w:r w:rsidR="00C316ED">
        <w:rPr>
          <w:spacing w:val="1"/>
        </w:rPr>
        <w:t xml:space="preserve"> </w:t>
      </w:r>
      <w:r>
        <w:rPr>
          <w:spacing w:val="1"/>
        </w:rPr>
        <w:t>net</w:t>
      </w:r>
      <w:r w:rsidR="00C316ED">
        <w:rPr>
          <w:spacing w:val="1"/>
        </w:rPr>
        <w:t xml:space="preserve"> </w:t>
      </w:r>
      <w:r>
        <w:rPr>
          <w:spacing w:val="1"/>
        </w:rPr>
        <w:t>surplus</w:t>
      </w:r>
      <w:r w:rsidR="00C316ED">
        <w:rPr>
          <w:spacing w:val="1"/>
        </w:rPr>
        <w:t xml:space="preserve"> </w:t>
      </w:r>
      <w:r>
        <w:rPr>
          <w:spacing w:val="1"/>
        </w:rPr>
        <w:t>from</w:t>
      </w:r>
      <w:r w:rsidR="00C316ED">
        <w:rPr>
          <w:spacing w:val="1"/>
        </w:rPr>
        <w:t xml:space="preserve"> </w:t>
      </w:r>
      <w:r>
        <w:t>transactions.</w:t>
      </w:r>
      <w:r w:rsidR="00C316ED">
        <w:t xml:space="preserve"> </w:t>
      </w:r>
      <w:r>
        <w:t>The</w:t>
      </w:r>
      <w:r w:rsidR="00C316ED">
        <w:t xml:space="preserve"> </w:t>
      </w:r>
      <w:r>
        <w:t>increase</w:t>
      </w:r>
      <w:r w:rsidR="00C316ED">
        <w:t xml:space="preserve"> </w:t>
      </w:r>
      <w:r>
        <w:t>in</w:t>
      </w:r>
      <w:r w:rsidR="00C316ED">
        <w:t xml:space="preserve"> </w:t>
      </w:r>
      <w:r>
        <w:t>total</w:t>
      </w:r>
      <w:r w:rsidR="00C316ED">
        <w:t xml:space="preserve"> </w:t>
      </w:r>
      <w:r>
        <w:t>income</w:t>
      </w:r>
      <w:r w:rsidR="00C316ED">
        <w:t xml:space="preserve"> </w:t>
      </w:r>
      <w:r>
        <w:t>of</w:t>
      </w:r>
      <w:r w:rsidR="00C316ED">
        <w:t xml:space="preserve"> </w:t>
      </w:r>
      <w:r>
        <w:t>$1.1</w:t>
      </w:r>
      <w:r w:rsidR="00C316ED">
        <w:t xml:space="preserve"> </w:t>
      </w:r>
      <w:r>
        <w:t>billion</w:t>
      </w:r>
      <w:r w:rsidR="00C316ED">
        <w:t xml:space="preserve"> </w:t>
      </w:r>
      <w:r>
        <w:t>and</w:t>
      </w:r>
      <w:r w:rsidR="00C316ED">
        <w:t xml:space="preserve"> </w:t>
      </w:r>
      <w:r>
        <w:t>an</w:t>
      </w:r>
      <w:r w:rsidR="00C316ED">
        <w:t xml:space="preserve"> </w:t>
      </w:r>
      <w:r>
        <w:t>increase</w:t>
      </w:r>
      <w:r w:rsidR="00C316ED">
        <w:t xml:space="preserve"> </w:t>
      </w:r>
      <w:r>
        <w:t>in</w:t>
      </w:r>
      <w:r w:rsidR="00C316ED">
        <w:t xml:space="preserve"> </w:t>
      </w:r>
      <w:r>
        <w:t>total</w:t>
      </w:r>
      <w:r w:rsidR="00C316ED">
        <w:t xml:space="preserve"> </w:t>
      </w:r>
      <w:r>
        <w:t>expenses</w:t>
      </w:r>
      <w:r w:rsidR="00C316ED">
        <w:t xml:space="preserve"> </w:t>
      </w:r>
      <w:r>
        <w:t>from</w:t>
      </w:r>
      <w:r w:rsidR="00C316ED">
        <w:t xml:space="preserve"> </w:t>
      </w:r>
      <w:r>
        <w:t>transactions</w:t>
      </w:r>
      <w:r w:rsidR="00C316ED">
        <w:t xml:space="preserve"> </w:t>
      </w:r>
      <w:r>
        <w:t>of</w:t>
      </w:r>
      <w:r w:rsidR="00C316ED">
        <w:t xml:space="preserve"> </w:t>
      </w:r>
      <w:r>
        <w:t>$999.8</w:t>
      </w:r>
      <w:r w:rsidR="00C316ED">
        <w:t xml:space="preserve"> </w:t>
      </w:r>
      <w:r>
        <w:t>million</w:t>
      </w:r>
      <w:r w:rsidR="00C316ED">
        <w:t xml:space="preserve"> </w:t>
      </w:r>
      <w:r>
        <w:t>resulted</w:t>
      </w:r>
      <w:r w:rsidR="00C316ED">
        <w:t xml:space="preserve"> </w:t>
      </w:r>
      <w:r>
        <w:t>in</w:t>
      </w:r>
      <w:r w:rsidR="00C316ED">
        <w:t xml:space="preserve"> </w:t>
      </w:r>
      <w:r>
        <w:t>total</w:t>
      </w:r>
      <w:r w:rsidR="00C316ED">
        <w:t xml:space="preserve"> </w:t>
      </w:r>
      <w:r>
        <w:t>income</w:t>
      </w:r>
      <w:r w:rsidR="00C316ED">
        <w:t xml:space="preserve"> </w:t>
      </w:r>
      <w:r>
        <w:t>exceeding</w:t>
      </w:r>
      <w:r w:rsidR="00C316ED">
        <w:t xml:space="preserve"> </w:t>
      </w:r>
      <w:r>
        <w:t>total</w:t>
      </w:r>
      <w:r w:rsidR="00C316ED">
        <w:t xml:space="preserve"> </w:t>
      </w:r>
      <w:r>
        <w:t>expenses.</w:t>
      </w:r>
      <w:r w:rsidR="00C316ED">
        <w:t xml:space="preserve"> </w:t>
      </w:r>
    </w:p>
    <w:p w14:paraId="7A529EE6" w14:textId="35FBD1B9" w:rsidR="002E1D3C" w:rsidRDefault="007D671F" w:rsidP="002F3754">
      <w:r>
        <w:rPr>
          <w:spacing w:val="1"/>
        </w:rPr>
        <w:t>The</w:t>
      </w:r>
      <w:r w:rsidR="00C316ED">
        <w:rPr>
          <w:spacing w:val="1"/>
        </w:rPr>
        <w:t xml:space="preserve"> </w:t>
      </w:r>
      <w:r>
        <w:rPr>
          <w:spacing w:val="1"/>
        </w:rPr>
        <w:t>observed</w:t>
      </w:r>
      <w:r w:rsidR="00C316ED">
        <w:rPr>
          <w:spacing w:val="1"/>
        </w:rPr>
        <w:t xml:space="preserve"> </w:t>
      </w:r>
      <w:r>
        <w:rPr>
          <w:spacing w:val="1"/>
        </w:rPr>
        <w:t>increase</w:t>
      </w:r>
      <w:r w:rsidR="00C316ED">
        <w:rPr>
          <w:spacing w:val="1"/>
        </w:rPr>
        <w:t xml:space="preserve"> </w:t>
      </w:r>
      <w:r>
        <w:rPr>
          <w:spacing w:val="1"/>
        </w:rPr>
        <w:t>in</w:t>
      </w:r>
      <w:r w:rsidR="00C316ED">
        <w:rPr>
          <w:spacing w:val="1"/>
        </w:rPr>
        <w:t xml:space="preserve"> </w:t>
      </w:r>
      <w:r>
        <w:rPr>
          <w:spacing w:val="1"/>
        </w:rPr>
        <w:t>total</w:t>
      </w:r>
      <w:r w:rsidR="00C316ED">
        <w:rPr>
          <w:spacing w:val="1"/>
        </w:rPr>
        <w:t xml:space="preserve"> </w:t>
      </w:r>
      <w:r>
        <w:rPr>
          <w:spacing w:val="1"/>
        </w:rPr>
        <w:t>income</w:t>
      </w:r>
      <w:r w:rsidR="00C316ED">
        <w:rPr>
          <w:spacing w:val="1"/>
        </w:rPr>
        <w:t xml:space="preserve"> </w:t>
      </w:r>
      <w:r>
        <w:rPr>
          <w:spacing w:val="1"/>
        </w:rPr>
        <w:t>is</w:t>
      </w:r>
      <w:r w:rsidR="00C316ED">
        <w:rPr>
          <w:spacing w:val="1"/>
        </w:rPr>
        <w:t xml:space="preserve"> </w:t>
      </w:r>
      <w:r>
        <w:rPr>
          <w:spacing w:val="1"/>
        </w:rPr>
        <w:t>largely</w:t>
      </w:r>
      <w:r w:rsidR="00C316ED">
        <w:rPr>
          <w:spacing w:val="1"/>
        </w:rPr>
        <w:t xml:space="preserve"> </w:t>
      </w:r>
      <w:r>
        <w:rPr>
          <w:spacing w:val="-1"/>
        </w:rPr>
        <w:t>attributable</w:t>
      </w:r>
      <w:r w:rsidR="00C316ED">
        <w:rPr>
          <w:spacing w:val="-1"/>
        </w:rPr>
        <w:t xml:space="preserve"> </w:t>
      </w:r>
      <w:r>
        <w:rPr>
          <w:spacing w:val="-1"/>
        </w:rPr>
        <w:t>to</w:t>
      </w:r>
      <w:r w:rsidR="00C316ED">
        <w:rPr>
          <w:spacing w:val="-1"/>
        </w:rPr>
        <w:t xml:space="preserve"> </w:t>
      </w:r>
      <w:r>
        <w:rPr>
          <w:spacing w:val="-1"/>
        </w:rPr>
        <w:t>increased</w:t>
      </w:r>
      <w:r w:rsidR="00C316ED">
        <w:rPr>
          <w:spacing w:val="-1"/>
        </w:rPr>
        <w:t xml:space="preserve"> </w:t>
      </w:r>
      <w:r>
        <w:rPr>
          <w:spacing w:val="-1"/>
        </w:rPr>
        <w:t>output</w:t>
      </w:r>
      <w:r w:rsidR="00C316ED">
        <w:rPr>
          <w:spacing w:val="-1"/>
        </w:rPr>
        <w:t xml:space="preserve"> </w:t>
      </w:r>
      <w:r>
        <w:rPr>
          <w:spacing w:val="-1"/>
        </w:rPr>
        <w:t>appropriation</w:t>
      </w:r>
      <w:r w:rsidR="00C316ED">
        <w:rPr>
          <w:spacing w:val="-1"/>
        </w:rPr>
        <w:t xml:space="preserve"> </w:t>
      </w:r>
      <w:r>
        <w:rPr>
          <w:spacing w:val="-1"/>
        </w:rPr>
        <w:t>in</w:t>
      </w:r>
      <w:r w:rsidR="00C316ED">
        <w:rPr>
          <w:spacing w:val="-1"/>
        </w:rPr>
        <w:t xml:space="preserve"> </w:t>
      </w:r>
      <w:r>
        <w:rPr>
          <w:spacing w:val="-1"/>
        </w:rPr>
        <w:t>line</w:t>
      </w:r>
      <w:r w:rsidR="00C316ED">
        <w:rPr>
          <w:spacing w:val="-1"/>
        </w:rPr>
        <w:t xml:space="preserve"> </w:t>
      </w:r>
      <w:r>
        <w:rPr>
          <w:spacing w:val="2"/>
        </w:rPr>
        <w:t>with</w:t>
      </w:r>
      <w:r w:rsidR="00C316ED">
        <w:rPr>
          <w:spacing w:val="2"/>
        </w:rPr>
        <w:t xml:space="preserve"> </w:t>
      </w:r>
      <w:r>
        <w:rPr>
          <w:spacing w:val="2"/>
        </w:rPr>
        <w:t>parliamentary</w:t>
      </w:r>
      <w:r w:rsidR="00C316ED">
        <w:rPr>
          <w:spacing w:val="2"/>
        </w:rPr>
        <w:t xml:space="preserve"> </w:t>
      </w:r>
      <w:r>
        <w:rPr>
          <w:spacing w:val="2"/>
        </w:rPr>
        <w:t>appropriations.</w:t>
      </w:r>
      <w:r w:rsidR="00C316ED">
        <w:rPr>
          <w:spacing w:val="2"/>
        </w:rPr>
        <w:t xml:space="preserve"> </w:t>
      </w:r>
      <w:r>
        <w:rPr>
          <w:spacing w:val="2"/>
        </w:rPr>
        <w:t>This</w:t>
      </w:r>
      <w:r w:rsidR="00C316ED">
        <w:rPr>
          <w:spacing w:val="2"/>
        </w:rPr>
        <w:t xml:space="preserve"> </w:t>
      </w:r>
      <w:r>
        <w:rPr>
          <w:spacing w:val="2"/>
        </w:rPr>
        <w:t>is</w:t>
      </w:r>
      <w:r w:rsidR="00C316ED">
        <w:rPr>
          <w:spacing w:val="2"/>
        </w:rPr>
        <w:t xml:space="preserve"> </w:t>
      </w:r>
      <w:r>
        <w:rPr>
          <w:spacing w:val="2"/>
        </w:rPr>
        <w:t>partly</w:t>
      </w:r>
      <w:r w:rsidR="00C316ED">
        <w:rPr>
          <w:spacing w:val="2"/>
        </w:rPr>
        <w:t xml:space="preserve"> </w:t>
      </w:r>
      <w:r>
        <w:t>offset</w:t>
      </w:r>
      <w:r w:rsidR="00C316ED">
        <w:t xml:space="preserve"> </w:t>
      </w:r>
      <w:r>
        <w:t>by</w:t>
      </w:r>
      <w:r w:rsidR="00C316ED">
        <w:t xml:space="preserve"> </w:t>
      </w:r>
      <w:r>
        <w:t>reductions</w:t>
      </w:r>
      <w:r w:rsidR="00C316ED">
        <w:t xml:space="preserve"> </w:t>
      </w:r>
      <w:r>
        <w:t>in</w:t>
      </w:r>
      <w:r w:rsidR="00C316ED">
        <w:t xml:space="preserve"> </w:t>
      </w:r>
      <w:r>
        <w:t>special</w:t>
      </w:r>
      <w:r w:rsidR="00C316ED">
        <w:t xml:space="preserve"> </w:t>
      </w:r>
      <w:r>
        <w:t>output</w:t>
      </w:r>
      <w:r w:rsidR="00C316ED">
        <w:t xml:space="preserve"> </w:t>
      </w:r>
      <w:r>
        <w:t>appropriations</w:t>
      </w:r>
      <w:r w:rsidR="00C316ED">
        <w:t xml:space="preserve"> </w:t>
      </w:r>
      <w:r>
        <w:t>and</w:t>
      </w:r>
      <w:r w:rsidR="00C316ED">
        <w:t xml:space="preserve"> </w:t>
      </w:r>
      <w:r>
        <w:t>initial</w:t>
      </w:r>
      <w:r w:rsidR="00C316ED">
        <w:t xml:space="preserve"> </w:t>
      </w:r>
      <w:r>
        <w:t>recognition</w:t>
      </w:r>
      <w:r w:rsidR="00C316ED">
        <w:t xml:space="preserve"> </w:t>
      </w:r>
      <w:r>
        <w:t>income</w:t>
      </w:r>
      <w:r w:rsidR="00C316ED">
        <w:t xml:space="preserve"> </w:t>
      </w:r>
      <w:r>
        <w:t>from</w:t>
      </w:r>
      <w:r w:rsidR="00C316ED">
        <w:t xml:space="preserve"> </w:t>
      </w:r>
      <w:r>
        <w:t>derivative</w:t>
      </w:r>
      <w:r w:rsidR="00C316ED">
        <w:t xml:space="preserve"> </w:t>
      </w:r>
      <w:r>
        <w:t>financial</w:t>
      </w:r>
      <w:r w:rsidR="00C316ED">
        <w:t xml:space="preserve"> </w:t>
      </w:r>
      <w:r>
        <w:t>instruments.</w:t>
      </w:r>
    </w:p>
    <w:p w14:paraId="4EA6E0D4" w14:textId="57ABF1AC" w:rsidR="002E1D3C" w:rsidRDefault="007D671F" w:rsidP="002F3754">
      <w:pPr>
        <w:pStyle w:val="Normalbeforebullets"/>
      </w:pPr>
      <w:r>
        <w:lastRenderedPageBreak/>
        <w:t>The</w:t>
      </w:r>
      <w:r w:rsidR="00C316ED">
        <w:t xml:space="preserve"> </w:t>
      </w:r>
      <w:r>
        <w:t>increase</w:t>
      </w:r>
      <w:r w:rsidR="00C316ED">
        <w:t xml:space="preserve"> </w:t>
      </w:r>
      <w:r>
        <w:t>in</w:t>
      </w:r>
      <w:r w:rsidR="00C316ED">
        <w:t xml:space="preserve"> </w:t>
      </w:r>
      <w:r>
        <w:t>total</w:t>
      </w:r>
      <w:r w:rsidR="00C316ED">
        <w:t xml:space="preserve"> </w:t>
      </w:r>
      <w:r>
        <w:t>income</w:t>
      </w:r>
      <w:r w:rsidR="00C316ED">
        <w:t xml:space="preserve"> </w:t>
      </w:r>
      <w:r>
        <w:t>was</w:t>
      </w:r>
      <w:r w:rsidR="00C316ED">
        <w:t xml:space="preserve"> </w:t>
      </w:r>
      <w:r>
        <w:t>primarily</w:t>
      </w:r>
      <w:r w:rsidR="00C316ED">
        <w:t xml:space="preserve"> </w:t>
      </w:r>
      <w:r>
        <w:t>due</w:t>
      </w:r>
      <w:r w:rsidR="00C316ED">
        <w:t xml:space="preserve"> </w:t>
      </w:r>
      <w:r>
        <w:t>to</w:t>
      </w:r>
      <w:r w:rsidR="00C316ED">
        <w:rPr>
          <w:rFonts w:ascii="Cambria" w:hAnsi="Cambria" w:cs="Cambria"/>
        </w:rPr>
        <w:t xml:space="preserve"> </w:t>
      </w:r>
      <w:r>
        <w:t>the</w:t>
      </w:r>
      <w:r w:rsidR="00C316ED">
        <w:rPr>
          <w:rFonts w:ascii="Cambria" w:hAnsi="Cambria" w:cs="Cambria"/>
        </w:rPr>
        <w:t xml:space="preserve"> </w:t>
      </w:r>
      <w:r>
        <w:t>following:</w:t>
      </w:r>
    </w:p>
    <w:p w14:paraId="730C07D8" w14:textId="10380EA1" w:rsidR="002E1D3C" w:rsidRDefault="007D671F" w:rsidP="002F3754">
      <w:pPr>
        <w:pStyle w:val="Bulletlast"/>
      </w:pPr>
      <w:r>
        <w:t>Increase</w:t>
      </w:r>
      <w:r w:rsidR="00C316ED">
        <w:t xml:space="preserve"> </w:t>
      </w:r>
      <w:r>
        <w:t>of</w:t>
      </w:r>
      <w:r w:rsidR="00C316ED">
        <w:t xml:space="preserve"> </w:t>
      </w:r>
      <w:r>
        <w:t>$1.2</w:t>
      </w:r>
      <w:r w:rsidR="00C316ED">
        <w:t xml:space="preserve"> </w:t>
      </w:r>
      <w:r>
        <w:t>billion</w:t>
      </w:r>
      <w:r w:rsidR="00C316ED">
        <w:t xml:space="preserve"> </w:t>
      </w:r>
      <w:r>
        <w:t>in</w:t>
      </w:r>
      <w:r w:rsidR="00C316ED">
        <w:t xml:space="preserve"> </w:t>
      </w:r>
      <w:r>
        <w:t>output</w:t>
      </w:r>
      <w:r w:rsidR="00C316ED">
        <w:t xml:space="preserve"> </w:t>
      </w:r>
      <w:r>
        <w:t>appropriations</w:t>
      </w:r>
      <w:r w:rsidR="00C316ED">
        <w:t xml:space="preserve"> </w:t>
      </w:r>
      <w:r>
        <w:t>in</w:t>
      </w:r>
      <w:r w:rsidR="00C316ED">
        <w:rPr>
          <w:rFonts w:ascii="Cambria" w:hAnsi="Cambria" w:cs="Cambria"/>
        </w:rPr>
        <w:t xml:space="preserve"> </w:t>
      </w:r>
      <w:r>
        <w:t>line</w:t>
      </w:r>
      <w:r w:rsidR="00C316ED">
        <w:t xml:space="preserve"> </w:t>
      </w:r>
      <w:r>
        <w:t>with</w:t>
      </w:r>
      <w:r w:rsidR="00C316ED">
        <w:t xml:space="preserve"> </w:t>
      </w:r>
      <w:r>
        <w:t>annual</w:t>
      </w:r>
      <w:r w:rsidR="00C316ED">
        <w:t xml:space="preserve"> </w:t>
      </w:r>
      <w:r>
        <w:t>parliamentary</w:t>
      </w:r>
      <w:r w:rsidR="00C316ED">
        <w:t xml:space="preserve"> </w:t>
      </w:r>
      <w:r>
        <w:t>appropriations.</w:t>
      </w:r>
    </w:p>
    <w:p w14:paraId="2F95D9B6" w14:textId="0145E223" w:rsidR="002E1D3C" w:rsidRDefault="007D671F" w:rsidP="002F3754">
      <w:pPr>
        <w:pStyle w:val="Normalbeforebullets"/>
      </w:pPr>
      <w:r>
        <w:t>The</w:t>
      </w:r>
      <w:r w:rsidR="00C316ED">
        <w:t xml:space="preserve"> </w:t>
      </w:r>
      <w:r>
        <w:t>increase</w:t>
      </w:r>
      <w:r w:rsidR="00C316ED">
        <w:t xml:space="preserve"> </w:t>
      </w:r>
      <w:r>
        <w:t>in</w:t>
      </w:r>
      <w:r w:rsidR="00C316ED">
        <w:t xml:space="preserve"> </w:t>
      </w:r>
      <w:r>
        <w:t>total</w:t>
      </w:r>
      <w:r w:rsidR="00C316ED">
        <w:t xml:space="preserve"> </w:t>
      </w:r>
      <w:r>
        <w:t>income</w:t>
      </w:r>
      <w:r w:rsidR="00C316ED">
        <w:t xml:space="preserve"> </w:t>
      </w:r>
      <w:r>
        <w:t>was</w:t>
      </w:r>
      <w:r w:rsidR="00C316ED">
        <w:t xml:space="preserve"> </w:t>
      </w:r>
      <w:r>
        <w:t>partly</w:t>
      </w:r>
      <w:r w:rsidR="00C316ED">
        <w:t xml:space="preserve"> </w:t>
      </w:r>
      <w:r>
        <w:t>offset</w:t>
      </w:r>
      <w:r w:rsidR="00C316ED">
        <w:t xml:space="preserve"> </w:t>
      </w:r>
      <w:r>
        <w:t>by:</w:t>
      </w:r>
    </w:p>
    <w:p w14:paraId="22CDF8DB" w14:textId="6DDB9426" w:rsidR="002E1D3C" w:rsidRDefault="007D671F" w:rsidP="002F3754">
      <w:pPr>
        <w:pStyle w:val="Bullet"/>
        <w:rPr>
          <w:spacing w:val="-3"/>
        </w:rPr>
      </w:pPr>
      <w:r>
        <w:rPr>
          <w:spacing w:val="1"/>
        </w:rPr>
        <w:t>Reduction</w:t>
      </w:r>
      <w:r w:rsidR="00C316ED">
        <w:rPr>
          <w:spacing w:val="1"/>
        </w:rPr>
        <w:t xml:space="preserve"> </w:t>
      </w:r>
      <w:r>
        <w:rPr>
          <w:spacing w:val="1"/>
        </w:rPr>
        <w:t>of</w:t>
      </w:r>
      <w:r w:rsidR="00C316ED">
        <w:rPr>
          <w:spacing w:val="1"/>
        </w:rPr>
        <w:t xml:space="preserve"> </w:t>
      </w:r>
      <w:r>
        <w:rPr>
          <w:spacing w:val="1"/>
        </w:rPr>
        <w:t>$117.2</w:t>
      </w:r>
      <w:r w:rsidR="00C316ED">
        <w:rPr>
          <w:spacing w:val="1"/>
        </w:rPr>
        <w:t xml:space="preserve"> </w:t>
      </w:r>
      <w:r>
        <w:rPr>
          <w:spacing w:val="1"/>
        </w:rPr>
        <w:t>million</w:t>
      </w:r>
      <w:r w:rsidR="00C316ED">
        <w:rPr>
          <w:spacing w:val="1"/>
        </w:rPr>
        <w:t xml:space="preserve"> </w:t>
      </w:r>
      <w:r>
        <w:rPr>
          <w:spacing w:val="1"/>
        </w:rPr>
        <w:t>in</w:t>
      </w:r>
      <w:r w:rsidR="00C316ED">
        <w:rPr>
          <w:spacing w:val="1"/>
        </w:rPr>
        <w:t xml:space="preserve"> </w:t>
      </w:r>
      <w:r>
        <w:rPr>
          <w:spacing w:val="1"/>
        </w:rPr>
        <w:t>special</w:t>
      </w:r>
      <w:r w:rsidR="00C316ED">
        <w:rPr>
          <w:spacing w:val="1"/>
        </w:rPr>
        <w:t xml:space="preserve"> </w:t>
      </w:r>
      <w:r>
        <w:rPr>
          <w:spacing w:val="1"/>
        </w:rPr>
        <w:t>output</w:t>
      </w:r>
      <w:r w:rsidR="00C316ED">
        <w:rPr>
          <w:spacing w:val="1"/>
        </w:rPr>
        <w:t xml:space="preserve"> </w:t>
      </w:r>
      <w:r>
        <w:t>appropriation</w:t>
      </w:r>
      <w:r w:rsidR="00C316ED">
        <w:t xml:space="preserve"> </w:t>
      </w:r>
      <w:r>
        <w:t>revenue</w:t>
      </w:r>
      <w:r w:rsidR="00C316ED">
        <w:t xml:space="preserve"> </w:t>
      </w:r>
      <w:r>
        <w:t>due</w:t>
      </w:r>
      <w:r w:rsidR="00C316ED">
        <w:t xml:space="preserve"> </w:t>
      </w:r>
      <w:r>
        <w:t>to</w:t>
      </w:r>
      <w:r w:rsidR="00C316ED">
        <w:t xml:space="preserve"> </w:t>
      </w:r>
      <w:r>
        <w:t>the</w:t>
      </w:r>
      <w:r w:rsidR="00C316ED">
        <w:t xml:space="preserve"> </w:t>
      </w:r>
      <w:r>
        <w:t>outgoing</w:t>
      </w:r>
      <w:r w:rsidR="00C316ED">
        <w:t xml:space="preserve"> </w:t>
      </w:r>
      <w:r>
        <w:t>transfer</w:t>
      </w:r>
      <w:r w:rsidR="00C316ED">
        <w:t xml:space="preserve"> </w:t>
      </w:r>
      <w:r>
        <w:t>of</w:t>
      </w:r>
      <w:r w:rsidR="00C316ED">
        <w:t xml:space="preserve"> </w:t>
      </w:r>
      <w:r>
        <w:t>the</w:t>
      </w:r>
      <w:r w:rsidR="00C316ED">
        <w:t xml:space="preserve"> </w:t>
      </w:r>
      <w:r>
        <w:t>Growth</w:t>
      </w:r>
      <w:r w:rsidR="00C316ED">
        <w:t xml:space="preserve"> </w:t>
      </w:r>
      <w:r>
        <w:t>Areas</w:t>
      </w:r>
      <w:r w:rsidR="00C316ED">
        <w:t xml:space="preserve"> </w:t>
      </w:r>
      <w:r>
        <w:t>Infrastructure</w:t>
      </w:r>
      <w:r w:rsidR="00C316ED">
        <w:t xml:space="preserve"> </w:t>
      </w:r>
      <w:r>
        <w:t>Contributions</w:t>
      </w:r>
      <w:r w:rsidR="00C316ED">
        <w:t xml:space="preserve"> </w:t>
      </w:r>
      <w:r>
        <w:t>as</w:t>
      </w:r>
      <w:r w:rsidR="00C316ED">
        <w:t xml:space="preserve"> </w:t>
      </w:r>
      <w:r>
        <w:rPr>
          <w:spacing w:val="-3"/>
        </w:rPr>
        <w:t>part</w:t>
      </w:r>
      <w:r w:rsidR="00C316ED">
        <w:rPr>
          <w:spacing w:val="-3"/>
        </w:rPr>
        <w:t xml:space="preserve"> </w:t>
      </w:r>
      <w:r>
        <w:rPr>
          <w:spacing w:val="-3"/>
        </w:rPr>
        <w:t>of</w:t>
      </w:r>
      <w:r w:rsidR="00C316ED">
        <w:rPr>
          <w:spacing w:val="-3"/>
        </w:rPr>
        <w:t xml:space="preserve"> </w:t>
      </w:r>
      <w:r>
        <w:rPr>
          <w:spacing w:val="-3"/>
        </w:rPr>
        <w:t>the</w:t>
      </w:r>
      <w:r w:rsidR="00C316ED">
        <w:rPr>
          <w:spacing w:val="-3"/>
        </w:rPr>
        <w:t xml:space="preserve"> </w:t>
      </w:r>
      <w:r>
        <w:rPr>
          <w:spacing w:val="-3"/>
        </w:rPr>
        <w:t>Machinery</w:t>
      </w:r>
      <w:r w:rsidR="00C316ED">
        <w:rPr>
          <w:spacing w:val="-3"/>
        </w:rPr>
        <w:t xml:space="preserve"> </w:t>
      </w:r>
      <w:r>
        <w:rPr>
          <w:spacing w:val="-3"/>
        </w:rPr>
        <w:t>of</w:t>
      </w:r>
      <w:r w:rsidR="00C316ED">
        <w:rPr>
          <w:spacing w:val="-3"/>
        </w:rPr>
        <w:t xml:space="preserve"> </w:t>
      </w:r>
      <w:r>
        <w:rPr>
          <w:spacing w:val="-3"/>
        </w:rPr>
        <w:t>Government</w:t>
      </w:r>
      <w:r w:rsidR="00C316ED">
        <w:rPr>
          <w:spacing w:val="-3"/>
        </w:rPr>
        <w:t xml:space="preserve"> </w:t>
      </w:r>
      <w:r>
        <w:rPr>
          <w:spacing w:val="-3"/>
        </w:rPr>
        <w:t>changes</w:t>
      </w:r>
      <w:r w:rsidR="00C316ED">
        <w:rPr>
          <w:spacing w:val="-3"/>
        </w:rPr>
        <w:t xml:space="preserve"> </w:t>
      </w:r>
      <w:r>
        <w:rPr>
          <w:spacing w:val="-3"/>
        </w:rPr>
        <w:t>(</w:t>
      </w:r>
      <w:proofErr w:type="spellStart"/>
      <w:r>
        <w:rPr>
          <w:spacing w:val="-3"/>
        </w:rPr>
        <w:t>MoG</w:t>
      </w:r>
      <w:proofErr w:type="spellEnd"/>
      <w:r>
        <w:rPr>
          <w:spacing w:val="-3"/>
        </w:rPr>
        <w:t>).</w:t>
      </w:r>
    </w:p>
    <w:p w14:paraId="52D0A5F3" w14:textId="692BE4DA" w:rsidR="002E1D3C" w:rsidRDefault="007D671F" w:rsidP="002F3754">
      <w:pPr>
        <w:pStyle w:val="Bulletlast"/>
      </w:pPr>
      <w:r>
        <w:t>Reduction</w:t>
      </w:r>
      <w:r w:rsidR="00C316ED">
        <w:t xml:space="preserve"> </w:t>
      </w:r>
      <w:r>
        <w:t>of</w:t>
      </w:r>
      <w:r w:rsidR="00C316ED">
        <w:t xml:space="preserve"> </w:t>
      </w:r>
      <w:r>
        <w:t>$55.2</w:t>
      </w:r>
      <w:r w:rsidR="00C316ED">
        <w:t xml:space="preserve"> </w:t>
      </w:r>
      <w:r>
        <w:t>million</w:t>
      </w:r>
      <w:r w:rsidR="00C316ED">
        <w:t xml:space="preserve"> </w:t>
      </w:r>
      <w:r>
        <w:t>in</w:t>
      </w:r>
      <w:r w:rsidR="00C316ED">
        <w:t xml:space="preserve"> </w:t>
      </w:r>
      <w:r>
        <w:t>initial</w:t>
      </w:r>
      <w:r w:rsidR="00C316ED">
        <w:t xml:space="preserve"> </w:t>
      </w:r>
      <w:r>
        <w:t>recognition</w:t>
      </w:r>
      <w:r w:rsidR="00C316ED">
        <w:t xml:space="preserve"> </w:t>
      </w:r>
      <w:r>
        <w:t>income</w:t>
      </w:r>
      <w:r w:rsidR="00C316ED">
        <w:t xml:space="preserve"> </w:t>
      </w:r>
      <w:r>
        <w:t>from</w:t>
      </w:r>
      <w:r w:rsidR="00C316ED">
        <w:t xml:space="preserve"> </w:t>
      </w:r>
      <w:r>
        <w:t>the</w:t>
      </w:r>
      <w:r w:rsidR="00C316ED">
        <w:t xml:space="preserve"> </w:t>
      </w:r>
      <w:r>
        <w:t>fair</w:t>
      </w:r>
      <w:r w:rsidR="00C316ED">
        <w:t xml:space="preserve"> </w:t>
      </w:r>
      <w:r>
        <w:t>value</w:t>
      </w:r>
      <w:r w:rsidR="00C316ED">
        <w:t xml:space="preserve"> </w:t>
      </w:r>
      <w:r>
        <w:t>of</w:t>
      </w:r>
      <w:r w:rsidR="00C316ED">
        <w:t xml:space="preserve"> </w:t>
      </w:r>
      <w:r>
        <w:t>financial</w:t>
      </w:r>
      <w:r w:rsidR="00C316ED">
        <w:t xml:space="preserve"> </w:t>
      </w:r>
      <w:r>
        <w:t>derivatives</w:t>
      </w:r>
      <w:r w:rsidR="00C316ED">
        <w:t xml:space="preserve"> </w:t>
      </w:r>
      <w:r>
        <w:t>associated</w:t>
      </w:r>
      <w:r w:rsidR="00C316ED">
        <w:t xml:space="preserve"> </w:t>
      </w:r>
      <w:r>
        <w:t>with</w:t>
      </w:r>
      <w:r w:rsidR="00C316ED">
        <w:t xml:space="preserve"> </w:t>
      </w:r>
      <w:r>
        <w:t>the</w:t>
      </w:r>
      <w:r w:rsidR="00C316ED">
        <w:t xml:space="preserve"> </w:t>
      </w:r>
      <w:r>
        <w:t>Energy</w:t>
      </w:r>
      <w:r w:rsidR="00C316ED">
        <w:t xml:space="preserve"> </w:t>
      </w:r>
      <w:r>
        <w:t>Support</w:t>
      </w:r>
      <w:r w:rsidR="00C316ED">
        <w:t xml:space="preserve"> </w:t>
      </w:r>
      <w:r>
        <w:t>agreements</w:t>
      </w:r>
      <w:r w:rsidR="00C316ED">
        <w:t xml:space="preserve"> </w:t>
      </w:r>
      <w:r>
        <w:t>that</w:t>
      </w:r>
      <w:r w:rsidR="00C316ED">
        <w:t xml:space="preserve"> </w:t>
      </w:r>
      <w:r>
        <w:t>reached</w:t>
      </w:r>
      <w:r w:rsidR="00C316ED">
        <w:t xml:space="preserve"> </w:t>
      </w:r>
      <w:r>
        <w:t>initial</w:t>
      </w:r>
      <w:r w:rsidR="00C316ED">
        <w:t xml:space="preserve"> </w:t>
      </w:r>
      <w:r>
        <w:t>recognition</w:t>
      </w:r>
      <w:r w:rsidR="00C316ED">
        <w:t xml:space="preserve"> </w:t>
      </w:r>
      <w:r>
        <w:t>in</w:t>
      </w:r>
      <w:r w:rsidR="00C316ED">
        <w:t xml:space="preserve"> </w:t>
      </w:r>
      <w:r>
        <w:t>2021–22.</w:t>
      </w:r>
    </w:p>
    <w:p w14:paraId="297B448E" w14:textId="7E97C538" w:rsidR="002E1D3C" w:rsidRDefault="007D671F" w:rsidP="002F3754">
      <w:pPr>
        <w:pStyle w:val="Normalbeforebullets"/>
      </w:pPr>
      <w:r>
        <w:t>The</w:t>
      </w:r>
      <w:r w:rsidR="00C316ED">
        <w:t xml:space="preserve"> </w:t>
      </w:r>
      <w:r>
        <w:t>increase</w:t>
      </w:r>
      <w:r w:rsidR="00C316ED">
        <w:t xml:space="preserve"> </w:t>
      </w:r>
      <w:r>
        <w:t>in</w:t>
      </w:r>
      <w:r w:rsidR="00C316ED">
        <w:t xml:space="preserve"> </w:t>
      </w:r>
      <w:r>
        <w:t>expenditure</w:t>
      </w:r>
      <w:r w:rsidR="00C316ED">
        <w:t xml:space="preserve"> </w:t>
      </w:r>
      <w:r>
        <w:t>of</w:t>
      </w:r>
      <w:r w:rsidR="00C316ED">
        <w:t xml:space="preserve"> </w:t>
      </w:r>
      <w:r>
        <w:t>$999.8</w:t>
      </w:r>
      <w:r w:rsidR="00C316ED">
        <w:t xml:space="preserve"> </w:t>
      </w:r>
      <w:r>
        <w:t>million</w:t>
      </w:r>
      <w:r w:rsidR="00C316ED">
        <w:t xml:space="preserve"> </w:t>
      </w:r>
      <w:r>
        <w:t>was</w:t>
      </w:r>
      <w:r w:rsidR="00C316ED">
        <w:rPr>
          <w:rFonts w:ascii="Cambria" w:hAnsi="Cambria" w:cs="Cambria"/>
        </w:rPr>
        <w:t xml:space="preserve"> </w:t>
      </w:r>
      <w:r>
        <w:t>primarily</w:t>
      </w:r>
      <w:r w:rsidR="00C316ED">
        <w:t xml:space="preserve"> </w:t>
      </w:r>
      <w:r>
        <w:t>driven</w:t>
      </w:r>
      <w:r w:rsidR="00C316ED">
        <w:t xml:space="preserve"> </w:t>
      </w:r>
      <w:r>
        <w:t>by:</w:t>
      </w:r>
    </w:p>
    <w:p w14:paraId="7901B6ED" w14:textId="5FAC0C6B" w:rsidR="002E1D3C" w:rsidRDefault="007D671F" w:rsidP="002F3754">
      <w:pPr>
        <w:pStyle w:val="Bulletlast"/>
      </w:pPr>
      <w:r>
        <w:rPr>
          <w:spacing w:val="-1"/>
        </w:rPr>
        <w:t>An</w:t>
      </w:r>
      <w:r w:rsidR="00C316ED">
        <w:rPr>
          <w:spacing w:val="-1"/>
        </w:rPr>
        <w:t xml:space="preserve"> </w:t>
      </w:r>
      <w:r>
        <w:rPr>
          <w:spacing w:val="-1"/>
        </w:rPr>
        <w:t>increase</w:t>
      </w:r>
      <w:r w:rsidR="00C316ED">
        <w:rPr>
          <w:spacing w:val="-1"/>
        </w:rPr>
        <w:t xml:space="preserve"> </w:t>
      </w:r>
      <w:r>
        <w:rPr>
          <w:spacing w:val="-1"/>
        </w:rPr>
        <w:t>in</w:t>
      </w:r>
      <w:r w:rsidR="00C316ED">
        <w:rPr>
          <w:spacing w:val="-1"/>
        </w:rPr>
        <w:t xml:space="preserve"> </w:t>
      </w:r>
      <w:r>
        <w:rPr>
          <w:spacing w:val="-1"/>
        </w:rPr>
        <w:t>grants</w:t>
      </w:r>
      <w:r w:rsidR="00C316ED">
        <w:rPr>
          <w:spacing w:val="-1"/>
        </w:rPr>
        <w:t xml:space="preserve"> </w:t>
      </w:r>
      <w:r>
        <w:rPr>
          <w:spacing w:val="-1"/>
        </w:rPr>
        <w:t>and</w:t>
      </w:r>
      <w:r w:rsidR="00C316ED">
        <w:rPr>
          <w:spacing w:val="-1"/>
        </w:rPr>
        <w:t xml:space="preserve"> </w:t>
      </w:r>
      <w:r>
        <w:rPr>
          <w:spacing w:val="-1"/>
        </w:rPr>
        <w:t>other</w:t>
      </w:r>
      <w:r w:rsidR="00C316ED">
        <w:rPr>
          <w:spacing w:val="-1"/>
        </w:rPr>
        <w:t xml:space="preserve"> </w:t>
      </w:r>
      <w:r>
        <w:rPr>
          <w:spacing w:val="-1"/>
        </w:rPr>
        <w:t>transfers</w:t>
      </w:r>
      <w:r w:rsidR="00C316ED">
        <w:rPr>
          <w:spacing w:val="-1"/>
        </w:rPr>
        <w:t xml:space="preserve"> </w:t>
      </w:r>
      <w:r>
        <w:rPr>
          <w:spacing w:val="-1"/>
        </w:rPr>
        <w:t>expense</w:t>
      </w:r>
      <w:r w:rsidR="00C316ED">
        <w:rPr>
          <w:spacing w:val="-1"/>
        </w:rPr>
        <w:t xml:space="preserve"> </w:t>
      </w:r>
      <w:r>
        <w:t>of</w:t>
      </w:r>
      <w:r w:rsidR="00C316ED">
        <w:t xml:space="preserve"> </w:t>
      </w:r>
      <w:r>
        <w:t>$916.1</w:t>
      </w:r>
      <w:r w:rsidR="00C316ED">
        <w:t xml:space="preserve"> </w:t>
      </w:r>
      <w:r>
        <w:t>million</w:t>
      </w:r>
      <w:r w:rsidR="00C316ED">
        <w:t xml:space="preserve"> </w:t>
      </w:r>
      <w:r>
        <w:t>primarily</w:t>
      </w:r>
      <w:r w:rsidR="00C316ED">
        <w:t xml:space="preserve"> </w:t>
      </w:r>
      <w:r>
        <w:t>associated</w:t>
      </w:r>
      <w:r w:rsidR="00C316ED">
        <w:t xml:space="preserve"> </w:t>
      </w:r>
      <w:r>
        <w:t>with</w:t>
      </w:r>
      <w:r w:rsidR="00C316ED">
        <w:t xml:space="preserve"> </w:t>
      </w:r>
      <w:r>
        <w:t>the</w:t>
      </w:r>
      <w:r w:rsidR="00C316ED">
        <w:t xml:space="preserve"> </w:t>
      </w:r>
      <w:r>
        <w:t>delivery</w:t>
      </w:r>
      <w:r w:rsidR="00C316ED">
        <w:t xml:space="preserve"> </w:t>
      </w:r>
      <w:r>
        <w:t>of</w:t>
      </w:r>
      <w:r w:rsidR="00C316ED">
        <w:t xml:space="preserve"> </w:t>
      </w:r>
      <w:r>
        <w:t>the</w:t>
      </w:r>
      <w:r w:rsidR="00C316ED">
        <w:t xml:space="preserve"> </w:t>
      </w:r>
      <w:r>
        <w:t>Power</w:t>
      </w:r>
      <w:r w:rsidR="00C316ED">
        <w:t xml:space="preserve"> </w:t>
      </w:r>
      <w:r>
        <w:t>Saving</w:t>
      </w:r>
      <w:r w:rsidR="00C316ED">
        <w:t xml:space="preserve"> </w:t>
      </w:r>
      <w:r>
        <w:t>Bonus</w:t>
      </w:r>
      <w:r w:rsidR="00C316ED">
        <w:t xml:space="preserve"> </w:t>
      </w:r>
      <w:r>
        <w:t>and</w:t>
      </w:r>
      <w:r w:rsidR="00C316ED">
        <w:t xml:space="preserve"> </w:t>
      </w:r>
      <w:r>
        <w:t>the</w:t>
      </w:r>
      <w:r w:rsidR="00C316ED">
        <w:t xml:space="preserve"> </w:t>
      </w:r>
      <w:r>
        <w:t>Opal</w:t>
      </w:r>
      <w:r w:rsidR="00C316ED">
        <w:rPr>
          <w:rFonts w:ascii="Cambria" w:hAnsi="Cambria" w:cs="Cambria"/>
        </w:rPr>
        <w:t xml:space="preserve"> </w:t>
      </w:r>
      <w:r>
        <w:t>Australian</w:t>
      </w:r>
      <w:r w:rsidR="00C316ED">
        <w:t xml:space="preserve"> </w:t>
      </w:r>
      <w:r>
        <w:t>Paper</w:t>
      </w:r>
      <w:r w:rsidR="00C316ED">
        <w:t xml:space="preserve"> </w:t>
      </w:r>
      <w:r>
        <w:t>worker</w:t>
      </w:r>
      <w:r w:rsidR="00C316ED">
        <w:t xml:space="preserve"> </w:t>
      </w:r>
      <w:r>
        <w:t>support</w:t>
      </w:r>
      <w:r w:rsidR="00C316ED">
        <w:t xml:space="preserve"> </w:t>
      </w:r>
      <w:r>
        <w:t>program</w:t>
      </w:r>
      <w:r w:rsidR="00C316ED">
        <w:t xml:space="preserve"> </w:t>
      </w:r>
      <w:r>
        <w:t>transferred</w:t>
      </w:r>
      <w:r w:rsidR="00C316ED">
        <w:t xml:space="preserve"> </w:t>
      </w:r>
      <w:r>
        <w:t>in</w:t>
      </w:r>
      <w:r w:rsidR="00C316ED">
        <w:t xml:space="preserve"> </w:t>
      </w:r>
      <w:r>
        <w:t>through</w:t>
      </w:r>
      <w:r w:rsidR="00C316ED">
        <w:t xml:space="preserve"> </w:t>
      </w:r>
      <w:r>
        <w:t>the</w:t>
      </w:r>
      <w:r w:rsidR="00C316ED">
        <w:t xml:space="preserve"> </w:t>
      </w:r>
      <w:proofErr w:type="spellStart"/>
      <w:r>
        <w:t>MoG</w:t>
      </w:r>
      <w:proofErr w:type="spellEnd"/>
      <w:r>
        <w:t>.</w:t>
      </w:r>
    </w:p>
    <w:p w14:paraId="51D39CE8" w14:textId="16AFE808" w:rsidR="002E1D3C" w:rsidRPr="002F3754" w:rsidRDefault="007D671F" w:rsidP="002F3754">
      <w:pPr>
        <w:pStyle w:val="Normalbeforebullets"/>
      </w:pPr>
      <w:r w:rsidRPr="002F3754">
        <w:t>Other</w:t>
      </w:r>
      <w:r w:rsidR="00C316ED" w:rsidRPr="002F3754">
        <w:t xml:space="preserve"> </w:t>
      </w:r>
      <w:r w:rsidRPr="002F3754">
        <w:t>economic</w:t>
      </w:r>
      <w:r w:rsidR="00C316ED" w:rsidRPr="002F3754">
        <w:t xml:space="preserve"> </w:t>
      </w:r>
      <w:r w:rsidRPr="002F3754">
        <w:t>flows</w:t>
      </w:r>
      <w:r w:rsidR="00C316ED" w:rsidRPr="002F3754">
        <w:t xml:space="preserve"> </w:t>
      </w:r>
      <w:r w:rsidRPr="002F3754">
        <w:t>included</w:t>
      </w:r>
      <w:r w:rsidR="00C316ED" w:rsidRPr="002F3754">
        <w:t xml:space="preserve"> </w:t>
      </w:r>
      <w:r w:rsidRPr="002F3754">
        <w:t>in</w:t>
      </w:r>
      <w:r w:rsidR="00C316ED" w:rsidRPr="002F3754">
        <w:t xml:space="preserve"> </w:t>
      </w:r>
      <w:r w:rsidRPr="002F3754">
        <w:t>the</w:t>
      </w:r>
      <w:r w:rsidR="00C316ED" w:rsidRPr="002F3754">
        <w:t xml:space="preserve"> </w:t>
      </w:r>
      <w:r w:rsidRPr="002F3754">
        <w:t>net</w:t>
      </w:r>
      <w:r w:rsidR="00C316ED" w:rsidRPr="002F3754">
        <w:t xml:space="preserve"> </w:t>
      </w:r>
      <w:r w:rsidRPr="002F3754">
        <w:t>result</w:t>
      </w:r>
      <w:r w:rsidR="00C316ED" w:rsidRPr="002F3754">
        <w:t xml:space="preserve"> </w:t>
      </w:r>
      <w:r w:rsidRPr="002F3754">
        <w:t>in</w:t>
      </w:r>
      <w:r w:rsidR="00C316ED" w:rsidRPr="002F3754">
        <w:t xml:space="preserve"> </w:t>
      </w:r>
      <w:r w:rsidRPr="002F3754">
        <w:t>2022–23</w:t>
      </w:r>
      <w:r w:rsidR="00C316ED" w:rsidRPr="002F3754">
        <w:t xml:space="preserve"> </w:t>
      </w:r>
      <w:r w:rsidRPr="002F3754">
        <w:t>is</w:t>
      </w:r>
      <w:r w:rsidR="00C316ED" w:rsidRPr="002F3754">
        <w:t xml:space="preserve"> </w:t>
      </w:r>
      <w:r w:rsidRPr="002F3754">
        <w:t>a</w:t>
      </w:r>
      <w:r w:rsidR="00C316ED" w:rsidRPr="002F3754">
        <w:t xml:space="preserve"> </w:t>
      </w:r>
      <w:r w:rsidRPr="002F3754">
        <w:t>loss</w:t>
      </w:r>
      <w:r w:rsidR="00C316ED" w:rsidRPr="002F3754">
        <w:t xml:space="preserve"> </w:t>
      </w:r>
      <w:r w:rsidRPr="002F3754">
        <w:t>of</w:t>
      </w:r>
      <w:r w:rsidR="00C316ED" w:rsidRPr="002F3754">
        <w:t xml:space="preserve"> </w:t>
      </w:r>
      <w:r w:rsidRPr="002F3754">
        <w:t>$338.0</w:t>
      </w:r>
      <w:r w:rsidR="00C316ED" w:rsidRPr="002F3754">
        <w:t xml:space="preserve"> </w:t>
      </w:r>
      <w:r w:rsidRPr="002F3754">
        <w:t>million,</w:t>
      </w:r>
      <w:r w:rsidR="00C316ED" w:rsidRPr="002F3754">
        <w:t xml:space="preserve"> </w:t>
      </w:r>
      <w:r w:rsidRPr="002F3754">
        <w:t>a</w:t>
      </w:r>
      <w:r w:rsidR="00C316ED" w:rsidRPr="002F3754">
        <w:t xml:space="preserve"> </w:t>
      </w:r>
      <w:r w:rsidRPr="002F3754">
        <w:t>decrease</w:t>
      </w:r>
      <w:r w:rsidR="00C316ED" w:rsidRPr="002F3754">
        <w:t xml:space="preserve"> </w:t>
      </w:r>
      <w:r w:rsidRPr="002F3754">
        <w:t>of</w:t>
      </w:r>
      <w:r w:rsidR="00C316ED" w:rsidRPr="002F3754">
        <w:t xml:space="preserve"> </w:t>
      </w:r>
      <w:r w:rsidRPr="002F3754">
        <w:t>$819.9</w:t>
      </w:r>
      <w:r w:rsidR="00C316ED" w:rsidRPr="002F3754">
        <w:t xml:space="preserve"> </w:t>
      </w:r>
      <w:r w:rsidRPr="002F3754">
        <w:t>million</w:t>
      </w:r>
      <w:r w:rsidR="00C316ED" w:rsidRPr="002F3754">
        <w:t xml:space="preserve"> </w:t>
      </w:r>
      <w:r w:rsidRPr="002F3754">
        <w:t>from</w:t>
      </w:r>
      <w:r w:rsidR="00C316ED" w:rsidRPr="002F3754">
        <w:t xml:space="preserve"> </w:t>
      </w:r>
      <w:r w:rsidRPr="002F3754">
        <w:t>2021–22</w:t>
      </w:r>
      <w:r w:rsidR="00C316ED" w:rsidRPr="002F3754">
        <w:t xml:space="preserve"> </w:t>
      </w:r>
      <w:r w:rsidRPr="002F3754">
        <w:t>primarily</w:t>
      </w:r>
      <w:r w:rsidR="00C316ED" w:rsidRPr="002F3754">
        <w:t xml:space="preserve"> </w:t>
      </w:r>
      <w:r w:rsidRPr="002F3754">
        <w:t>due</w:t>
      </w:r>
      <w:r w:rsidR="00C316ED" w:rsidRPr="002F3754">
        <w:t xml:space="preserve"> </w:t>
      </w:r>
      <w:r w:rsidRPr="002F3754">
        <w:t>to:</w:t>
      </w:r>
      <w:r w:rsidR="00C316ED" w:rsidRPr="002F3754">
        <w:t xml:space="preserve"> </w:t>
      </w:r>
    </w:p>
    <w:p w14:paraId="3E373F08" w14:textId="4C7B6C3E" w:rsidR="002E1D3C" w:rsidRDefault="007D671F" w:rsidP="002F3754">
      <w:pPr>
        <w:pStyle w:val="Bullet"/>
      </w:pPr>
      <w:r>
        <w:t>A</w:t>
      </w:r>
      <w:r w:rsidR="00C316ED">
        <w:t xml:space="preserve"> </w:t>
      </w:r>
      <w:r>
        <w:t>loss</w:t>
      </w:r>
      <w:r w:rsidR="00C316ED">
        <w:t xml:space="preserve"> </w:t>
      </w:r>
      <w:r>
        <w:t>on</w:t>
      </w:r>
      <w:r w:rsidR="00C316ED">
        <w:t xml:space="preserve"> </w:t>
      </w:r>
      <w:r>
        <w:t>financial</w:t>
      </w:r>
      <w:r w:rsidR="00C316ED">
        <w:t xml:space="preserve"> </w:t>
      </w:r>
      <w:r>
        <w:t>instruments</w:t>
      </w:r>
      <w:r w:rsidR="00C316ED">
        <w:t xml:space="preserve"> </w:t>
      </w:r>
      <w:r>
        <w:t>of</w:t>
      </w:r>
      <w:r w:rsidR="00C316ED">
        <w:t xml:space="preserve"> </w:t>
      </w:r>
      <w:r>
        <w:t>$177.0</w:t>
      </w:r>
      <w:r w:rsidR="00C316ED">
        <w:t xml:space="preserve"> </w:t>
      </w:r>
      <w:r>
        <w:t>million</w:t>
      </w:r>
      <w:r w:rsidR="00C316ED">
        <w:t xml:space="preserve"> </w:t>
      </w:r>
      <w:r>
        <w:t>was</w:t>
      </w:r>
      <w:r w:rsidR="00C316ED">
        <w:t xml:space="preserve"> </w:t>
      </w:r>
      <w:r>
        <w:t>recorded</w:t>
      </w:r>
      <w:r w:rsidR="00C316ED">
        <w:t xml:space="preserve"> </w:t>
      </w:r>
      <w:r>
        <w:t>in</w:t>
      </w:r>
      <w:r w:rsidR="00C316ED">
        <w:t xml:space="preserve"> </w:t>
      </w:r>
      <w:r>
        <w:t>2022–23</w:t>
      </w:r>
      <w:r w:rsidR="00C316ED">
        <w:t xml:space="preserve"> </w:t>
      </w:r>
      <w:r>
        <w:t>due</w:t>
      </w:r>
      <w:r w:rsidR="00C316ED">
        <w:t xml:space="preserve"> </w:t>
      </w:r>
      <w:r>
        <w:t>to</w:t>
      </w:r>
      <w:r w:rsidR="00C316ED">
        <w:t xml:space="preserve"> </w:t>
      </w:r>
      <w:r>
        <w:t>the</w:t>
      </w:r>
      <w:r w:rsidR="00C316ED">
        <w:t xml:space="preserve"> </w:t>
      </w:r>
      <w:r>
        <w:t>change</w:t>
      </w:r>
      <w:r w:rsidR="00C316ED">
        <w:t xml:space="preserve"> </w:t>
      </w:r>
      <w:r>
        <w:t>in</w:t>
      </w:r>
      <w:r w:rsidR="00C316ED">
        <w:t xml:space="preserve"> </w:t>
      </w:r>
      <w:r>
        <w:t>fair</w:t>
      </w:r>
      <w:r w:rsidR="00C316ED">
        <w:t xml:space="preserve"> </w:t>
      </w:r>
      <w:r>
        <w:t>value</w:t>
      </w:r>
      <w:r w:rsidR="00C316ED">
        <w:t xml:space="preserve"> </w:t>
      </w:r>
      <w:r>
        <w:t>of</w:t>
      </w:r>
      <w:r w:rsidR="00C316ED">
        <w:t xml:space="preserve"> </w:t>
      </w:r>
      <w:r>
        <w:t>derivative</w:t>
      </w:r>
      <w:r w:rsidR="00C316ED">
        <w:t xml:space="preserve"> </w:t>
      </w:r>
      <w:r>
        <w:t>financial</w:t>
      </w:r>
      <w:r w:rsidR="00C316ED">
        <w:t xml:space="preserve"> </w:t>
      </w:r>
      <w:r>
        <w:t>instruments</w:t>
      </w:r>
      <w:r w:rsidR="00C316ED">
        <w:t xml:space="preserve"> </w:t>
      </w:r>
      <w:r>
        <w:t>for</w:t>
      </w:r>
      <w:r w:rsidR="00C316ED">
        <w:t xml:space="preserve"> </w:t>
      </w:r>
      <w:r>
        <w:t>the</w:t>
      </w:r>
      <w:r w:rsidR="00C316ED">
        <w:t xml:space="preserve"> </w:t>
      </w:r>
      <w:r>
        <w:t>Victorian</w:t>
      </w:r>
      <w:r w:rsidR="00C316ED">
        <w:t xml:space="preserve"> </w:t>
      </w:r>
      <w:r>
        <w:t>Renewable</w:t>
      </w:r>
      <w:r w:rsidR="00C316ED">
        <w:t xml:space="preserve"> </w:t>
      </w:r>
      <w:r>
        <w:t>Energy</w:t>
      </w:r>
      <w:r w:rsidR="00C316ED">
        <w:t xml:space="preserve"> </w:t>
      </w:r>
      <w:r>
        <w:t>Targets,</w:t>
      </w:r>
      <w:r w:rsidR="00C316ED">
        <w:t xml:space="preserve"> </w:t>
      </w:r>
      <w:r>
        <w:t>a</w:t>
      </w:r>
      <w:r w:rsidR="00C316ED">
        <w:t xml:space="preserve"> </w:t>
      </w:r>
      <w:r>
        <w:t>gain</w:t>
      </w:r>
      <w:r w:rsidR="00C316ED">
        <w:t xml:space="preserve"> </w:t>
      </w:r>
      <w:r>
        <w:t>of</w:t>
      </w:r>
      <w:r w:rsidR="00C316ED">
        <w:t xml:space="preserve"> </w:t>
      </w:r>
      <w:r>
        <w:t>$381.1</w:t>
      </w:r>
      <w:r w:rsidR="00C316ED">
        <w:t xml:space="preserve"> </w:t>
      </w:r>
      <w:r>
        <w:t>million</w:t>
      </w:r>
      <w:r w:rsidR="00C316ED">
        <w:t xml:space="preserve"> </w:t>
      </w:r>
      <w:r>
        <w:t>was</w:t>
      </w:r>
      <w:r w:rsidR="00C316ED">
        <w:t xml:space="preserve"> </w:t>
      </w:r>
      <w:r>
        <w:t>recognised</w:t>
      </w:r>
      <w:r w:rsidR="00C316ED">
        <w:t xml:space="preserve"> </w:t>
      </w:r>
      <w:r>
        <w:t>in</w:t>
      </w:r>
      <w:r w:rsidR="00C316ED">
        <w:t xml:space="preserve"> </w:t>
      </w:r>
      <w:r>
        <w:t>2021–22.</w:t>
      </w:r>
    </w:p>
    <w:p w14:paraId="6879EC12" w14:textId="4F74F87A" w:rsidR="002E1D3C" w:rsidRDefault="007D671F" w:rsidP="002F3754">
      <w:pPr>
        <w:pStyle w:val="Bulletlast"/>
      </w:pPr>
      <w:r>
        <w:t>A</w:t>
      </w:r>
      <w:r w:rsidR="00C316ED">
        <w:t xml:space="preserve"> </w:t>
      </w:r>
      <w:r>
        <w:t>loss</w:t>
      </w:r>
      <w:r w:rsidR="00C316ED">
        <w:t xml:space="preserve"> </w:t>
      </w:r>
      <w:r>
        <w:t>of</w:t>
      </w:r>
      <w:r w:rsidR="00C316ED">
        <w:t xml:space="preserve"> </w:t>
      </w:r>
      <w:r>
        <w:t>$159.0</w:t>
      </w:r>
      <w:r w:rsidR="00C316ED">
        <w:t xml:space="preserve"> </w:t>
      </w:r>
      <w:r>
        <w:t>million</w:t>
      </w:r>
      <w:r w:rsidR="00C316ED">
        <w:t xml:space="preserve"> </w:t>
      </w:r>
      <w:r>
        <w:t>on</w:t>
      </w:r>
      <w:r w:rsidR="00C316ED">
        <w:t xml:space="preserve"> </w:t>
      </w:r>
      <w:r>
        <w:t>non-financial</w:t>
      </w:r>
      <w:r w:rsidR="00C316ED">
        <w:t xml:space="preserve"> </w:t>
      </w:r>
      <w:r>
        <w:t>assets</w:t>
      </w:r>
      <w:r w:rsidR="00C316ED">
        <w:t xml:space="preserve"> </w:t>
      </w:r>
      <w:r>
        <w:t>primarily</w:t>
      </w:r>
      <w:r w:rsidR="00C316ED">
        <w:t xml:space="preserve"> </w:t>
      </w:r>
      <w:r>
        <w:t>due</w:t>
      </w:r>
      <w:r w:rsidR="00C316ED">
        <w:t xml:space="preserve"> </w:t>
      </w:r>
      <w:r>
        <w:t>to</w:t>
      </w:r>
      <w:r w:rsidR="00C316ED">
        <w:t xml:space="preserve"> </w:t>
      </w:r>
      <w:r>
        <w:t>the</w:t>
      </w:r>
      <w:r w:rsidR="00C316ED">
        <w:t xml:space="preserve"> </w:t>
      </w:r>
      <w:r>
        <w:t>derecognition</w:t>
      </w:r>
      <w:r w:rsidR="00C316ED">
        <w:t xml:space="preserve"> </w:t>
      </w:r>
      <w:r>
        <w:t>of</w:t>
      </w:r>
      <w:r w:rsidR="00C316ED">
        <w:t xml:space="preserve"> </w:t>
      </w:r>
      <w:r>
        <w:t>a</w:t>
      </w:r>
      <w:r w:rsidR="00C316ED">
        <w:t xml:space="preserve"> </w:t>
      </w:r>
      <w:r>
        <w:t>duplicate</w:t>
      </w:r>
      <w:r w:rsidR="00C316ED">
        <w:t xml:space="preserve"> </w:t>
      </w:r>
      <w:r>
        <w:t>Crown</w:t>
      </w:r>
      <w:r w:rsidR="00C316ED">
        <w:t xml:space="preserve"> </w:t>
      </w:r>
      <w:r>
        <w:t>land</w:t>
      </w:r>
      <w:r w:rsidR="00C316ED">
        <w:t xml:space="preserve"> </w:t>
      </w:r>
      <w:r>
        <w:t>parcel</w:t>
      </w:r>
      <w:r w:rsidR="00C316ED">
        <w:t xml:space="preserve"> </w:t>
      </w:r>
      <w:r>
        <w:t>identified</w:t>
      </w:r>
      <w:r w:rsidR="00C316ED">
        <w:t xml:space="preserve"> </w:t>
      </w:r>
      <w:r>
        <w:t>through</w:t>
      </w:r>
      <w:r w:rsidR="00C316ED">
        <w:t xml:space="preserve"> </w:t>
      </w:r>
      <w:r>
        <w:t>the</w:t>
      </w:r>
      <w:r w:rsidR="00C316ED">
        <w:t xml:space="preserve"> </w:t>
      </w:r>
      <w:proofErr w:type="spellStart"/>
      <w:r>
        <w:t>MoG</w:t>
      </w:r>
      <w:proofErr w:type="spellEnd"/>
      <w:r>
        <w:t>.</w:t>
      </w:r>
    </w:p>
    <w:p w14:paraId="62988832" w14:textId="68AE2757" w:rsidR="002E1D3C" w:rsidRDefault="007D671F" w:rsidP="002F3754">
      <w:pPr>
        <w:pStyle w:val="Heading3"/>
      </w:pPr>
      <w:r>
        <w:t>Financial</w:t>
      </w:r>
      <w:r w:rsidR="00C316ED">
        <w:t xml:space="preserve"> </w:t>
      </w:r>
      <w:r>
        <w:t>position</w:t>
      </w:r>
      <w:r w:rsidR="00C316ED">
        <w:t xml:space="preserve"> </w:t>
      </w:r>
      <w:r>
        <w:t>–</w:t>
      </w:r>
      <w:r w:rsidR="00C316ED">
        <w:t xml:space="preserve"> </w:t>
      </w:r>
      <w:r>
        <w:t>balance</w:t>
      </w:r>
      <w:r w:rsidR="00C316ED">
        <w:t xml:space="preserve"> </w:t>
      </w:r>
      <w:r>
        <w:t>sheet</w:t>
      </w:r>
    </w:p>
    <w:p w14:paraId="10ADC866" w14:textId="5B94D88B" w:rsidR="002E1D3C" w:rsidRDefault="007D671F" w:rsidP="002F3754">
      <w:r>
        <w:t>DEECA’s</w:t>
      </w:r>
      <w:r w:rsidR="00C316ED">
        <w:t xml:space="preserve"> </w:t>
      </w:r>
      <w:r>
        <w:t>net</w:t>
      </w:r>
      <w:r w:rsidR="00C316ED">
        <w:t xml:space="preserve"> </w:t>
      </w:r>
      <w:r>
        <w:t>assets</w:t>
      </w:r>
      <w:r w:rsidR="00C316ED">
        <w:t xml:space="preserve"> </w:t>
      </w:r>
      <w:r>
        <w:t>increased</w:t>
      </w:r>
      <w:r w:rsidR="00C316ED">
        <w:t xml:space="preserve"> </w:t>
      </w:r>
      <w:r>
        <w:t>by</w:t>
      </w:r>
      <w:r w:rsidR="00C316ED">
        <w:t xml:space="preserve"> </w:t>
      </w:r>
      <w:r>
        <w:t>$79.8</w:t>
      </w:r>
      <w:r w:rsidR="00C316ED">
        <w:t xml:space="preserve"> </w:t>
      </w:r>
      <w:r>
        <w:t>million</w:t>
      </w:r>
      <w:r w:rsidR="00C316ED">
        <w:t xml:space="preserve"> </w:t>
      </w:r>
      <w:r>
        <w:t>from</w:t>
      </w:r>
      <w:r w:rsidR="00C316ED">
        <w:t xml:space="preserve"> </w:t>
      </w:r>
      <w:r>
        <w:t>2021–22</w:t>
      </w:r>
      <w:r w:rsidR="00C316ED">
        <w:t xml:space="preserve"> </w:t>
      </w:r>
      <w:r>
        <w:t>to</w:t>
      </w:r>
      <w:r w:rsidR="00C316ED">
        <w:t xml:space="preserve"> </w:t>
      </w:r>
      <w:r>
        <w:t>$11.4</w:t>
      </w:r>
      <w:r w:rsidR="00C316ED">
        <w:t xml:space="preserve"> </w:t>
      </w:r>
      <w:r>
        <w:t>billion.</w:t>
      </w:r>
    </w:p>
    <w:p w14:paraId="75EDA98C" w14:textId="31FAB667" w:rsidR="002E1D3C" w:rsidRDefault="007D671F" w:rsidP="002F3754">
      <w:pPr>
        <w:pStyle w:val="Normalbeforebullets"/>
      </w:pPr>
      <w:r>
        <w:t>The</w:t>
      </w:r>
      <w:r w:rsidR="00C316ED">
        <w:t xml:space="preserve"> </w:t>
      </w:r>
      <w:r>
        <w:t>observed</w:t>
      </w:r>
      <w:r w:rsidR="00C316ED">
        <w:t xml:space="preserve"> </w:t>
      </w:r>
      <w:r>
        <w:t>increase</w:t>
      </w:r>
      <w:r w:rsidR="00C316ED">
        <w:t xml:space="preserve"> </w:t>
      </w:r>
      <w:r>
        <w:t>in</w:t>
      </w:r>
      <w:r w:rsidR="00C316ED">
        <w:t xml:space="preserve"> </w:t>
      </w:r>
      <w:r>
        <w:t>total</w:t>
      </w:r>
      <w:r w:rsidR="00C316ED">
        <w:t xml:space="preserve"> </w:t>
      </w:r>
      <w:r>
        <w:t>assets</w:t>
      </w:r>
      <w:r w:rsidR="00C316ED">
        <w:t xml:space="preserve"> </w:t>
      </w:r>
      <w:r>
        <w:t>of</w:t>
      </w:r>
      <w:r w:rsidR="00C316ED">
        <w:t xml:space="preserve"> </w:t>
      </w:r>
      <w:r>
        <w:t>$597.6</w:t>
      </w:r>
      <w:r w:rsidR="00C316ED">
        <w:t xml:space="preserve"> </w:t>
      </w:r>
      <w:r>
        <w:t>million</w:t>
      </w:r>
      <w:r w:rsidR="00C316ED">
        <w:t xml:space="preserve"> </w:t>
      </w:r>
      <w:r>
        <w:rPr>
          <w:spacing w:val="-1"/>
        </w:rPr>
        <w:t>to</w:t>
      </w:r>
      <w:r w:rsidR="00C316ED">
        <w:rPr>
          <w:spacing w:val="-1"/>
        </w:rPr>
        <w:t xml:space="preserve"> </w:t>
      </w:r>
      <w:r>
        <w:rPr>
          <w:spacing w:val="-1"/>
        </w:rPr>
        <w:t>$12.8</w:t>
      </w:r>
      <w:r w:rsidR="00C316ED">
        <w:rPr>
          <w:spacing w:val="-1"/>
        </w:rPr>
        <w:t xml:space="preserve"> </w:t>
      </w:r>
      <w:r>
        <w:rPr>
          <w:spacing w:val="-1"/>
        </w:rPr>
        <w:t>billion,</w:t>
      </w:r>
      <w:r w:rsidR="00C316ED">
        <w:rPr>
          <w:spacing w:val="-1"/>
        </w:rPr>
        <w:t xml:space="preserve"> </w:t>
      </w:r>
      <w:r>
        <w:rPr>
          <w:spacing w:val="-1"/>
        </w:rPr>
        <w:t>is</w:t>
      </w:r>
      <w:r w:rsidR="00C316ED">
        <w:rPr>
          <w:spacing w:val="-1"/>
        </w:rPr>
        <w:t xml:space="preserve"> </w:t>
      </w:r>
      <w:r>
        <w:rPr>
          <w:spacing w:val="-1"/>
        </w:rPr>
        <w:t>largely</w:t>
      </w:r>
      <w:r w:rsidR="00C316ED">
        <w:rPr>
          <w:spacing w:val="-1"/>
        </w:rPr>
        <w:t xml:space="preserve"> </w:t>
      </w:r>
      <w:r>
        <w:rPr>
          <w:spacing w:val="-1"/>
        </w:rPr>
        <w:t>attributable</w:t>
      </w:r>
      <w:r w:rsidR="00C316ED">
        <w:rPr>
          <w:spacing w:val="-1"/>
        </w:rPr>
        <w:t xml:space="preserve"> </w:t>
      </w:r>
      <w:r>
        <w:rPr>
          <w:spacing w:val="-1"/>
        </w:rPr>
        <w:t>to</w:t>
      </w:r>
      <w:r w:rsidR="00C316ED">
        <w:rPr>
          <w:spacing w:val="-1"/>
        </w:rPr>
        <w:t xml:space="preserve"> </w:t>
      </w:r>
      <w:r>
        <w:rPr>
          <w:spacing w:val="-1"/>
        </w:rPr>
        <w:t>an</w:t>
      </w:r>
      <w:r w:rsidR="00C316ED">
        <w:rPr>
          <w:spacing w:val="-1"/>
        </w:rPr>
        <w:t xml:space="preserve"> </w:t>
      </w:r>
      <w:r>
        <w:rPr>
          <w:spacing w:val="-1"/>
        </w:rPr>
        <w:t>increase</w:t>
      </w:r>
      <w:r w:rsidR="00C316ED">
        <w:rPr>
          <w:spacing w:val="-1"/>
        </w:rPr>
        <w:t xml:space="preserve"> </w:t>
      </w:r>
      <w:r>
        <w:t>in</w:t>
      </w:r>
      <w:r w:rsidR="00C316ED">
        <w:rPr>
          <w:rFonts w:ascii="Cambria" w:hAnsi="Cambria" w:cs="Cambria"/>
        </w:rPr>
        <w:t xml:space="preserve"> </w:t>
      </w:r>
      <w:r>
        <w:t>property,</w:t>
      </w:r>
      <w:r w:rsidR="00C316ED">
        <w:t xml:space="preserve"> </w:t>
      </w:r>
      <w:r>
        <w:t>plant</w:t>
      </w:r>
      <w:r w:rsidR="00C316ED">
        <w:t xml:space="preserve"> </w:t>
      </w:r>
      <w:r>
        <w:t>and</w:t>
      </w:r>
      <w:r w:rsidR="00C316ED">
        <w:t xml:space="preserve"> </w:t>
      </w:r>
      <w:r>
        <w:t>equipment</w:t>
      </w:r>
      <w:r w:rsidR="00C316ED">
        <w:t xml:space="preserve"> </w:t>
      </w:r>
      <w:r>
        <w:t>and</w:t>
      </w:r>
      <w:r w:rsidR="00C316ED">
        <w:t xml:space="preserve"> </w:t>
      </w:r>
      <w:r>
        <w:t>receivables.</w:t>
      </w:r>
      <w:r w:rsidR="00C316ED">
        <w:t xml:space="preserve"> </w:t>
      </w:r>
      <w:r>
        <w:t>This</w:t>
      </w:r>
      <w:r w:rsidR="00C316ED">
        <w:t xml:space="preserve"> </w:t>
      </w:r>
      <w:r>
        <w:t>increase</w:t>
      </w:r>
      <w:r w:rsidR="00C316ED">
        <w:t xml:space="preserve"> </w:t>
      </w:r>
      <w:r>
        <w:t>is</w:t>
      </w:r>
      <w:r w:rsidR="00C316ED">
        <w:t xml:space="preserve"> </w:t>
      </w:r>
      <w:r>
        <w:t>partly</w:t>
      </w:r>
      <w:r w:rsidR="00C316ED">
        <w:t xml:space="preserve"> </w:t>
      </w:r>
      <w:r>
        <w:t>offset</w:t>
      </w:r>
      <w:r w:rsidR="00C316ED">
        <w:t xml:space="preserve"> </w:t>
      </w:r>
      <w:r>
        <w:t>by</w:t>
      </w:r>
      <w:r w:rsidR="00C316ED">
        <w:t xml:space="preserve"> </w:t>
      </w:r>
      <w:r>
        <w:t>a</w:t>
      </w:r>
      <w:r w:rsidR="00C316ED">
        <w:t xml:space="preserve"> </w:t>
      </w:r>
      <w:r>
        <w:t>decrease</w:t>
      </w:r>
      <w:r w:rsidR="00C316ED">
        <w:t xml:space="preserve"> </w:t>
      </w:r>
      <w:r>
        <w:t>in</w:t>
      </w:r>
      <w:r w:rsidR="00C316ED">
        <w:t xml:space="preserve"> </w:t>
      </w:r>
      <w:r>
        <w:t>derivative</w:t>
      </w:r>
      <w:r w:rsidR="00C316ED">
        <w:t xml:space="preserve"> </w:t>
      </w:r>
      <w:r>
        <w:t>financial</w:t>
      </w:r>
      <w:r w:rsidR="00C316ED">
        <w:t xml:space="preserve"> </w:t>
      </w:r>
      <w:r>
        <w:t>instruments.</w:t>
      </w:r>
      <w:r w:rsidR="00C316ED">
        <w:t xml:space="preserve"> </w:t>
      </w:r>
    </w:p>
    <w:p w14:paraId="398E5E6A" w14:textId="1B956B17" w:rsidR="002E1D3C" w:rsidRDefault="007D671F" w:rsidP="002F3754">
      <w:pPr>
        <w:pStyle w:val="Bullet"/>
        <w:rPr>
          <w:spacing w:val="-2"/>
        </w:rPr>
      </w:pPr>
      <w:r>
        <w:t>Property,</w:t>
      </w:r>
      <w:r w:rsidR="00C316ED">
        <w:t xml:space="preserve"> </w:t>
      </w:r>
      <w:r>
        <w:t>plant</w:t>
      </w:r>
      <w:r w:rsidR="00C316ED">
        <w:t xml:space="preserve"> </w:t>
      </w:r>
      <w:r>
        <w:t>and</w:t>
      </w:r>
      <w:r w:rsidR="00C316ED">
        <w:t xml:space="preserve"> </w:t>
      </w:r>
      <w:r>
        <w:t>equipment</w:t>
      </w:r>
      <w:r w:rsidR="00C316ED">
        <w:t xml:space="preserve"> </w:t>
      </w:r>
      <w:r>
        <w:t>increased</w:t>
      </w:r>
      <w:r w:rsidR="00C316ED">
        <w:t xml:space="preserve"> </w:t>
      </w:r>
      <w:r>
        <w:t>by</w:t>
      </w:r>
      <w:r w:rsidR="00C316ED">
        <w:t xml:space="preserve"> </w:t>
      </w:r>
      <w:r>
        <w:t>$657.0</w:t>
      </w:r>
      <w:r w:rsidR="00C316ED">
        <w:rPr>
          <w:rFonts w:ascii="Cambria" w:hAnsi="Cambria" w:cs="Cambria"/>
        </w:rPr>
        <w:t xml:space="preserve"> </w:t>
      </w:r>
      <w:r>
        <w:t>million</w:t>
      </w:r>
      <w:r w:rsidR="00C316ED">
        <w:t xml:space="preserve"> </w:t>
      </w:r>
      <w:r>
        <w:t>primarily</w:t>
      </w:r>
      <w:r w:rsidR="00C316ED">
        <w:t xml:space="preserve"> </w:t>
      </w:r>
      <w:r>
        <w:t>due</w:t>
      </w:r>
      <w:r w:rsidR="00C316ED">
        <w:t xml:space="preserve"> </w:t>
      </w:r>
      <w:r>
        <w:t>to</w:t>
      </w:r>
      <w:r w:rsidR="00C316ED">
        <w:t xml:space="preserve"> </w:t>
      </w:r>
      <w:r>
        <w:t>the</w:t>
      </w:r>
      <w:r w:rsidR="00C316ED">
        <w:t xml:space="preserve"> </w:t>
      </w:r>
      <w:r>
        <w:t>transfer</w:t>
      </w:r>
      <w:r w:rsidR="00C316ED">
        <w:t xml:space="preserve"> </w:t>
      </w:r>
      <w:r>
        <w:t>in</w:t>
      </w:r>
      <w:r w:rsidR="00C316ED">
        <w:t xml:space="preserve"> </w:t>
      </w:r>
      <w:r>
        <w:t>of</w:t>
      </w:r>
      <w:r w:rsidR="00C316ED">
        <w:t xml:space="preserve"> </w:t>
      </w:r>
      <w:r>
        <w:rPr>
          <w:spacing w:val="-2"/>
        </w:rPr>
        <w:t>assets</w:t>
      </w:r>
      <w:r w:rsidR="00C316ED">
        <w:rPr>
          <w:spacing w:val="-2"/>
        </w:rPr>
        <w:t xml:space="preserve"> </w:t>
      </w:r>
      <w:r>
        <w:rPr>
          <w:spacing w:val="-2"/>
        </w:rPr>
        <w:t>for</w:t>
      </w:r>
      <w:r w:rsidR="00C316ED">
        <w:rPr>
          <w:spacing w:val="-2"/>
        </w:rPr>
        <w:t xml:space="preserve"> </w:t>
      </w:r>
      <w:r>
        <w:rPr>
          <w:spacing w:val="-2"/>
        </w:rPr>
        <w:t>the</w:t>
      </w:r>
      <w:r w:rsidR="00C316ED">
        <w:rPr>
          <w:spacing w:val="-2"/>
        </w:rPr>
        <w:t xml:space="preserve"> </w:t>
      </w:r>
      <w:proofErr w:type="gramStart"/>
      <w:r>
        <w:rPr>
          <w:spacing w:val="-2"/>
        </w:rPr>
        <w:t>Agriculture</w:t>
      </w:r>
      <w:proofErr w:type="gramEnd"/>
      <w:r w:rsidR="00C316ED">
        <w:rPr>
          <w:spacing w:val="-2"/>
        </w:rPr>
        <w:t xml:space="preserve"> </w:t>
      </w:r>
      <w:r>
        <w:rPr>
          <w:spacing w:val="-2"/>
        </w:rPr>
        <w:t>output</w:t>
      </w:r>
      <w:r w:rsidR="00C316ED">
        <w:rPr>
          <w:spacing w:val="-2"/>
        </w:rPr>
        <w:t xml:space="preserve"> </w:t>
      </w:r>
      <w:r>
        <w:rPr>
          <w:spacing w:val="-2"/>
        </w:rPr>
        <w:t>as</w:t>
      </w:r>
      <w:r w:rsidR="00C316ED">
        <w:rPr>
          <w:spacing w:val="-2"/>
        </w:rPr>
        <w:t xml:space="preserve"> </w:t>
      </w:r>
      <w:r>
        <w:rPr>
          <w:spacing w:val="-2"/>
        </w:rPr>
        <w:t>part</w:t>
      </w:r>
      <w:r w:rsidR="00C316ED">
        <w:rPr>
          <w:spacing w:val="-2"/>
        </w:rPr>
        <w:t xml:space="preserve"> </w:t>
      </w:r>
      <w:r>
        <w:rPr>
          <w:spacing w:val="-2"/>
        </w:rPr>
        <w:t>of</w:t>
      </w:r>
      <w:r w:rsidR="00C316ED">
        <w:rPr>
          <w:spacing w:val="-2"/>
        </w:rPr>
        <w:t xml:space="preserve"> </w:t>
      </w:r>
      <w:r>
        <w:rPr>
          <w:spacing w:val="-2"/>
        </w:rPr>
        <w:t>the</w:t>
      </w:r>
      <w:r w:rsidR="00C316ED">
        <w:rPr>
          <w:spacing w:val="-2"/>
        </w:rPr>
        <w:t xml:space="preserve"> </w:t>
      </w:r>
      <w:proofErr w:type="spellStart"/>
      <w:r>
        <w:rPr>
          <w:spacing w:val="-2"/>
        </w:rPr>
        <w:t>MoG</w:t>
      </w:r>
      <w:proofErr w:type="spellEnd"/>
      <w:r>
        <w:rPr>
          <w:spacing w:val="-2"/>
        </w:rPr>
        <w:t>.</w:t>
      </w:r>
      <w:r w:rsidR="00C316ED">
        <w:rPr>
          <w:spacing w:val="-2"/>
        </w:rPr>
        <w:t xml:space="preserve"> </w:t>
      </w:r>
    </w:p>
    <w:p w14:paraId="25C8DA68" w14:textId="18FB21BE" w:rsidR="002E1D3C" w:rsidRDefault="007D671F" w:rsidP="002F3754">
      <w:pPr>
        <w:pStyle w:val="Bullet"/>
      </w:pPr>
      <w:r>
        <w:t>Receivables</w:t>
      </w:r>
      <w:r w:rsidR="00C316ED">
        <w:t xml:space="preserve"> </w:t>
      </w:r>
      <w:r>
        <w:t>increased</w:t>
      </w:r>
      <w:r w:rsidR="00C316ED">
        <w:t xml:space="preserve"> </w:t>
      </w:r>
      <w:r>
        <w:t>by</w:t>
      </w:r>
      <w:r w:rsidR="00C316ED">
        <w:t xml:space="preserve"> </w:t>
      </w:r>
      <w:r>
        <w:t>$293.3</w:t>
      </w:r>
      <w:r w:rsidR="00C316ED">
        <w:t xml:space="preserve"> </w:t>
      </w:r>
      <w:r>
        <w:t>million</w:t>
      </w:r>
      <w:r w:rsidR="00C316ED">
        <w:t xml:space="preserve"> </w:t>
      </w:r>
      <w:r>
        <w:t>primarily</w:t>
      </w:r>
      <w:r w:rsidR="00C316ED">
        <w:t xml:space="preserve"> </w:t>
      </w:r>
      <w:r>
        <w:t>due</w:t>
      </w:r>
      <w:r w:rsidR="00C316ED">
        <w:t xml:space="preserve"> </w:t>
      </w:r>
      <w:r>
        <w:t>to</w:t>
      </w:r>
      <w:r w:rsidR="00C316ED">
        <w:t xml:space="preserve"> </w:t>
      </w:r>
      <w:r>
        <w:t>the</w:t>
      </w:r>
      <w:r w:rsidR="00C316ED">
        <w:t xml:space="preserve"> </w:t>
      </w:r>
      <w:r>
        <w:t>transfer</w:t>
      </w:r>
      <w:r w:rsidR="00C316ED">
        <w:t xml:space="preserve"> </w:t>
      </w:r>
      <w:r>
        <w:t>in</w:t>
      </w:r>
      <w:r w:rsidR="00C316ED">
        <w:t xml:space="preserve"> </w:t>
      </w:r>
      <w:r>
        <w:t>of</w:t>
      </w:r>
      <w:r w:rsidR="00C316ED">
        <w:t xml:space="preserve"> </w:t>
      </w:r>
      <w:r>
        <w:t>loans</w:t>
      </w:r>
      <w:r w:rsidR="00C316ED">
        <w:t xml:space="preserve"> </w:t>
      </w:r>
      <w:r>
        <w:t>receivable</w:t>
      </w:r>
      <w:r w:rsidR="00C316ED">
        <w:t xml:space="preserve"> </w:t>
      </w:r>
      <w:r>
        <w:t>for</w:t>
      </w:r>
      <w:r w:rsidR="00C316ED">
        <w:t xml:space="preserve"> </w:t>
      </w:r>
      <w:r>
        <w:t>the</w:t>
      </w:r>
      <w:r w:rsidR="00C316ED">
        <w:t xml:space="preserve"> </w:t>
      </w:r>
      <w:r>
        <w:t>Rural</w:t>
      </w:r>
      <w:r w:rsidR="00C316ED">
        <w:t xml:space="preserve"> </w:t>
      </w:r>
      <w:r>
        <w:t>Assistance</w:t>
      </w:r>
      <w:r w:rsidR="00C316ED">
        <w:t xml:space="preserve"> </w:t>
      </w:r>
      <w:r>
        <w:t>Commission</w:t>
      </w:r>
      <w:r w:rsidR="00C316ED">
        <w:t xml:space="preserve"> </w:t>
      </w:r>
      <w:r>
        <w:t>and</w:t>
      </w:r>
      <w:r w:rsidR="00C316ED">
        <w:t xml:space="preserve"> </w:t>
      </w:r>
      <w:r>
        <w:t>the</w:t>
      </w:r>
      <w:r w:rsidR="00C316ED">
        <w:t xml:space="preserve"> </w:t>
      </w:r>
      <w:r>
        <w:t>State</w:t>
      </w:r>
      <w:r w:rsidR="00C316ED">
        <w:t xml:space="preserve"> </w:t>
      </w:r>
      <w:r>
        <w:t>Administration</w:t>
      </w:r>
      <w:r w:rsidR="00C316ED">
        <w:t xml:space="preserve"> </w:t>
      </w:r>
      <w:r>
        <w:t>Unit</w:t>
      </w:r>
      <w:r w:rsidR="00C316ED">
        <w:t xml:space="preserve"> </w:t>
      </w:r>
      <w:r>
        <w:t>balance</w:t>
      </w:r>
      <w:r w:rsidR="00C316ED">
        <w:t xml:space="preserve"> </w:t>
      </w:r>
      <w:r>
        <w:t>for</w:t>
      </w:r>
      <w:r w:rsidR="00C316ED">
        <w:t xml:space="preserve"> </w:t>
      </w:r>
      <w:r>
        <w:t>the</w:t>
      </w:r>
      <w:r w:rsidR="00C316ED">
        <w:t xml:space="preserve"> </w:t>
      </w:r>
      <w:proofErr w:type="gramStart"/>
      <w:r>
        <w:t>Agriculture</w:t>
      </w:r>
      <w:proofErr w:type="gramEnd"/>
      <w:r w:rsidR="00C316ED">
        <w:t xml:space="preserve"> </w:t>
      </w:r>
      <w:r>
        <w:t>output</w:t>
      </w:r>
      <w:r w:rsidR="00C316ED">
        <w:t xml:space="preserve"> </w:t>
      </w:r>
      <w:r>
        <w:t>as</w:t>
      </w:r>
      <w:r w:rsidR="00C316ED">
        <w:t xml:space="preserve"> </w:t>
      </w:r>
      <w:r>
        <w:t>part</w:t>
      </w:r>
      <w:r w:rsidR="00C316ED">
        <w:t xml:space="preserve"> </w:t>
      </w:r>
      <w:r>
        <w:t>of</w:t>
      </w:r>
      <w:r w:rsidR="00C316ED">
        <w:t xml:space="preserve"> </w:t>
      </w:r>
      <w:r>
        <w:t>the</w:t>
      </w:r>
      <w:r w:rsidR="00C316ED">
        <w:t xml:space="preserve"> </w:t>
      </w:r>
      <w:proofErr w:type="spellStart"/>
      <w:r>
        <w:t>MoG</w:t>
      </w:r>
      <w:proofErr w:type="spellEnd"/>
      <w:r>
        <w:t>.</w:t>
      </w:r>
      <w:r w:rsidR="00C316ED">
        <w:t xml:space="preserve"> </w:t>
      </w:r>
    </w:p>
    <w:p w14:paraId="256F8FB7" w14:textId="7F363F7E" w:rsidR="002E1D3C" w:rsidRDefault="007D671F" w:rsidP="002F3754">
      <w:pPr>
        <w:pStyle w:val="Bulletlast"/>
      </w:pPr>
      <w:r>
        <w:t>Derivative</w:t>
      </w:r>
      <w:r w:rsidR="00C316ED">
        <w:t xml:space="preserve"> </w:t>
      </w:r>
      <w:r>
        <w:t>financial</w:t>
      </w:r>
      <w:r w:rsidR="00C316ED">
        <w:t xml:space="preserve"> </w:t>
      </w:r>
      <w:r>
        <w:t>instruments</w:t>
      </w:r>
      <w:r w:rsidR="00C316ED">
        <w:t xml:space="preserve"> </w:t>
      </w:r>
      <w:r>
        <w:t>decreased</w:t>
      </w:r>
      <w:r w:rsidR="00C316ED">
        <w:t xml:space="preserve"> </w:t>
      </w:r>
      <w:r>
        <w:t>by</w:t>
      </w:r>
      <w:r w:rsidR="00C316ED">
        <w:t xml:space="preserve"> </w:t>
      </w:r>
      <w:r>
        <w:t>$282.8</w:t>
      </w:r>
      <w:r w:rsidR="00C316ED">
        <w:t xml:space="preserve"> </w:t>
      </w:r>
      <w:r>
        <w:t>million</w:t>
      </w:r>
      <w:r w:rsidR="00C316ED">
        <w:t xml:space="preserve"> </w:t>
      </w:r>
      <w:r>
        <w:t>due</w:t>
      </w:r>
      <w:r w:rsidR="00C316ED">
        <w:t xml:space="preserve"> </w:t>
      </w:r>
      <w:r>
        <w:t>to</w:t>
      </w:r>
      <w:r w:rsidR="00C316ED">
        <w:t xml:space="preserve"> </w:t>
      </w:r>
      <w:r>
        <w:t>the</w:t>
      </w:r>
      <w:r w:rsidR="00C316ED">
        <w:t xml:space="preserve"> </w:t>
      </w:r>
      <w:r>
        <w:t>fair</w:t>
      </w:r>
      <w:r w:rsidR="00C316ED">
        <w:t xml:space="preserve"> </w:t>
      </w:r>
      <w:r>
        <w:t>value</w:t>
      </w:r>
      <w:r w:rsidR="00C316ED">
        <w:t xml:space="preserve"> </w:t>
      </w:r>
      <w:r>
        <w:t>assessment</w:t>
      </w:r>
      <w:r w:rsidR="00C316ED">
        <w:t xml:space="preserve"> </w:t>
      </w:r>
      <w:r>
        <w:t>of</w:t>
      </w:r>
      <w:r w:rsidR="00C316ED">
        <w:t xml:space="preserve"> </w:t>
      </w:r>
      <w:r>
        <w:t>the</w:t>
      </w:r>
      <w:r w:rsidR="00C316ED">
        <w:t xml:space="preserve"> </w:t>
      </w:r>
      <w:r>
        <w:t>derivatives</w:t>
      </w:r>
      <w:r w:rsidR="00C316ED">
        <w:t xml:space="preserve"> </w:t>
      </w:r>
      <w:r>
        <w:t>relating</w:t>
      </w:r>
      <w:r w:rsidR="00C316ED">
        <w:t xml:space="preserve"> </w:t>
      </w:r>
      <w:r>
        <w:t>to</w:t>
      </w:r>
      <w:r w:rsidR="00C316ED">
        <w:t xml:space="preserve"> </w:t>
      </w:r>
      <w:r>
        <w:t>the</w:t>
      </w:r>
      <w:r w:rsidR="00C316ED">
        <w:t xml:space="preserve"> </w:t>
      </w:r>
      <w:r>
        <w:t>Victorian</w:t>
      </w:r>
      <w:r w:rsidR="00C316ED">
        <w:t xml:space="preserve"> </w:t>
      </w:r>
      <w:r>
        <w:t>Renewable</w:t>
      </w:r>
      <w:r w:rsidR="00C316ED">
        <w:t xml:space="preserve"> </w:t>
      </w:r>
      <w:r>
        <w:t>Energy</w:t>
      </w:r>
      <w:r w:rsidR="00C316ED">
        <w:t xml:space="preserve"> </w:t>
      </w:r>
      <w:r>
        <w:t>Targets.</w:t>
      </w:r>
    </w:p>
    <w:p w14:paraId="43E92158" w14:textId="407F7E70" w:rsidR="002E1D3C" w:rsidRPr="002F3754" w:rsidRDefault="007D671F" w:rsidP="002F3754">
      <w:pPr>
        <w:pStyle w:val="Normalbeforebullets"/>
      </w:pPr>
      <w:r w:rsidRPr="002F3754">
        <w:lastRenderedPageBreak/>
        <w:t>Total</w:t>
      </w:r>
      <w:r w:rsidR="00C316ED" w:rsidRPr="002F3754">
        <w:t xml:space="preserve"> </w:t>
      </w:r>
      <w:r w:rsidRPr="002F3754">
        <w:t>liabilities</w:t>
      </w:r>
      <w:r w:rsidR="00C316ED" w:rsidRPr="002F3754">
        <w:t xml:space="preserve"> </w:t>
      </w:r>
      <w:r w:rsidRPr="002F3754">
        <w:t>increased</w:t>
      </w:r>
      <w:r w:rsidR="00C316ED" w:rsidRPr="002F3754">
        <w:t xml:space="preserve"> </w:t>
      </w:r>
      <w:r w:rsidRPr="002F3754">
        <w:t>by</w:t>
      </w:r>
      <w:r w:rsidR="00C316ED" w:rsidRPr="002F3754">
        <w:t xml:space="preserve"> </w:t>
      </w:r>
      <w:r w:rsidRPr="002F3754">
        <w:t>$517.8</w:t>
      </w:r>
      <w:r w:rsidR="00C316ED" w:rsidRPr="002F3754">
        <w:t xml:space="preserve"> </w:t>
      </w:r>
      <w:r w:rsidRPr="002F3754">
        <w:t>million</w:t>
      </w:r>
      <w:r w:rsidR="00C316ED" w:rsidRPr="002F3754">
        <w:t xml:space="preserve"> </w:t>
      </w:r>
      <w:r w:rsidRPr="002F3754">
        <w:t>to</w:t>
      </w:r>
      <w:r w:rsidR="00C316ED" w:rsidRPr="002F3754">
        <w:t xml:space="preserve"> </w:t>
      </w:r>
      <w:r w:rsidRPr="002F3754">
        <w:t>$1.4</w:t>
      </w:r>
      <w:r w:rsidR="00C316ED" w:rsidRPr="002F3754">
        <w:t xml:space="preserve"> </w:t>
      </w:r>
      <w:r w:rsidRPr="002F3754">
        <w:t>billion</w:t>
      </w:r>
      <w:r w:rsidR="00C316ED" w:rsidRPr="002F3754">
        <w:t xml:space="preserve"> </w:t>
      </w:r>
      <w:r w:rsidRPr="002F3754">
        <w:t>in</w:t>
      </w:r>
      <w:r w:rsidR="00C316ED" w:rsidRPr="002F3754">
        <w:t xml:space="preserve"> </w:t>
      </w:r>
      <w:r w:rsidRPr="002F3754">
        <w:t>2022–23.</w:t>
      </w:r>
      <w:r w:rsidR="00C316ED" w:rsidRPr="002F3754">
        <w:t xml:space="preserve"> </w:t>
      </w:r>
      <w:r w:rsidRPr="002F3754">
        <w:t>The</w:t>
      </w:r>
      <w:r w:rsidR="00C316ED" w:rsidRPr="002F3754">
        <w:t xml:space="preserve"> </w:t>
      </w:r>
      <w:r w:rsidRPr="002F3754">
        <w:t>increase</w:t>
      </w:r>
      <w:r w:rsidR="00C316ED" w:rsidRPr="002F3754">
        <w:t xml:space="preserve"> </w:t>
      </w:r>
      <w:r w:rsidRPr="002F3754">
        <w:t>is</w:t>
      </w:r>
      <w:r w:rsidR="00C316ED" w:rsidRPr="002F3754">
        <w:t xml:space="preserve"> </w:t>
      </w:r>
      <w:r w:rsidRPr="002F3754">
        <w:t>primarily</w:t>
      </w:r>
      <w:r w:rsidR="00C316ED" w:rsidRPr="002F3754">
        <w:t xml:space="preserve"> </w:t>
      </w:r>
      <w:r w:rsidRPr="002F3754">
        <w:t>due</w:t>
      </w:r>
      <w:r w:rsidR="00C316ED" w:rsidRPr="002F3754">
        <w:t xml:space="preserve"> </w:t>
      </w:r>
      <w:r w:rsidRPr="002F3754">
        <w:t>to</w:t>
      </w:r>
      <w:r w:rsidR="00C316ED" w:rsidRPr="002F3754">
        <w:t xml:space="preserve"> </w:t>
      </w:r>
      <w:r w:rsidRPr="002F3754">
        <w:t>an</w:t>
      </w:r>
      <w:r w:rsidR="00C316ED" w:rsidRPr="002F3754">
        <w:t xml:space="preserve"> </w:t>
      </w:r>
      <w:r w:rsidRPr="002F3754">
        <w:t>increase</w:t>
      </w:r>
      <w:r w:rsidR="00C316ED" w:rsidRPr="002F3754">
        <w:t xml:space="preserve"> </w:t>
      </w:r>
      <w:r w:rsidRPr="002F3754">
        <w:t>in</w:t>
      </w:r>
      <w:r w:rsidR="00C316ED" w:rsidRPr="002F3754">
        <w:t xml:space="preserve"> </w:t>
      </w:r>
      <w:r w:rsidRPr="002F3754">
        <w:t>payables</w:t>
      </w:r>
      <w:r w:rsidR="00C316ED" w:rsidRPr="002F3754">
        <w:t xml:space="preserve"> </w:t>
      </w:r>
      <w:r w:rsidRPr="002F3754">
        <w:t>and</w:t>
      </w:r>
      <w:r w:rsidR="00C316ED" w:rsidRPr="002F3754">
        <w:t xml:space="preserve"> </w:t>
      </w:r>
      <w:r w:rsidRPr="002F3754">
        <w:t>borrowings.</w:t>
      </w:r>
    </w:p>
    <w:p w14:paraId="61B0F9D8" w14:textId="349D7BD2" w:rsidR="002E1D3C" w:rsidRPr="007C1563" w:rsidRDefault="007D671F" w:rsidP="007C1563">
      <w:pPr>
        <w:pStyle w:val="Bullet"/>
      </w:pPr>
      <w:r w:rsidRPr="007C1563">
        <w:t>The</w:t>
      </w:r>
      <w:r w:rsidR="00C316ED" w:rsidRPr="007C1563">
        <w:t xml:space="preserve"> </w:t>
      </w:r>
      <w:r w:rsidRPr="007C1563">
        <w:t>increase</w:t>
      </w:r>
      <w:r w:rsidR="00C316ED" w:rsidRPr="007C1563">
        <w:t xml:space="preserve"> </w:t>
      </w:r>
      <w:r w:rsidRPr="007C1563">
        <w:t>in</w:t>
      </w:r>
      <w:r w:rsidR="00C316ED" w:rsidRPr="007C1563">
        <w:t xml:space="preserve"> </w:t>
      </w:r>
      <w:r w:rsidRPr="007C1563">
        <w:t>payables</w:t>
      </w:r>
      <w:r w:rsidR="00C316ED" w:rsidRPr="007C1563">
        <w:t xml:space="preserve"> </w:t>
      </w:r>
      <w:r w:rsidRPr="007C1563">
        <w:t>of</w:t>
      </w:r>
      <w:r w:rsidR="00C316ED" w:rsidRPr="007C1563">
        <w:t xml:space="preserve"> </w:t>
      </w:r>
      <w:r w:rsidRPr="007C1563">
        <w:t>$131.3</w:t>
      </w:r>
      <w:r w:rsidR="00C316ED" w:rsidRPr="007C1563">
        <w:t xml:space="preserve"> </w:t>
      </w:r>
      <w:r w:rsidRPr="007C1563">
        <w:t>million</w:t>
      </w:r>
      <w:r w:rsidR="00C316ED" w:rsidRPr="007C1563">
        <w:t xml:space="preserve"> </w:t>
      </w:r>
      <w:r w:rsidRPr="007C1563">
        <w:t>is</w:t>
      </w:r>
      <w:r w:rsidR="00C316ED" w:rsidRPr="007C1563">
        <w:t xml:space="preserve"> </w:t>
      </w:r>
      <w:r w:rsidRPr="007C1563">
        <w:t>primarily</w:t>
      </w:r>
      <w:r w:rsidR="00C316ED" w:rsidRPr="007C1563">
        <w:t xml:space="preserve"> </w:t>
      </w:r>
      <w:r w:rsidRPr="007C1563">
        <w:t>due</w:t>
      </w:r>
      <w:r w:rsidR="00C316ED" w:rsidRPr="007C1563">
        <w:t xml:space="preserve"> </w:t>
      </w:r>
      <w:r w:rsidRPr="007C1563">
        <w:t>to</w:t>
      </w:r>
      <w:r w:rsidR="00C316ED" w:rsidRPr="007C1563">
        <w:t xml:space="preserve"> </w:t>
      </w:r>
      <w:r w:rsidRPr="007C1563">
        <w:t>the</w:t>
      </w:r>
      <w:r w:rsidR="00C316ED" w:rsidRPr="007C1563">
        <w:t xml:space="preserve"> </w:t>
      </w:r>
      <w:r w:rsidRPr="007C1563">
        <w:t>transfer</w:t>
      </w:r>
      <w:r w:rsidR="00C316ED" w:rsidRPr="007C1563">
        <w:t xml:space="preserve"> </w:t>
      </w:r>
      <w:r w:rsidRPr="007C1563">
        <w:t>in</w:t>
      </w:r>
      <w:r w:rsidR="00C316ED" w:rsidRPr="007C1563">
        <w:t xml:space="preserve"> </w:t>
      </w:r>
      <w:r w:rsidRPr="007C1563">
        <w:t>of</w:t>
      </w:r>
      <w:r w:rsidR="00C316ED" w:rsidRPr="007C1563">
        <w:t xml:space="preserve"> </w:t>
      </w:r>
      <w:r w:rsidRPr="007C1563">
        <w:t>the</w:t>
      </w:r>
      <w:r w:rsidR="00C316ED" w:rsidRPr="007C1563">
        <w:t xml:space="preserve"> </w:t>
      </w:r>
      <w:proofErr w:type="gramStart"/>
      <w:r w:rsidRPr="007C1563">
        <w:t>Agriculture</w:t>
      </w:r>
      <w:proofErr w:type="gramEnd"/>
      <w:r w:rsidR="00C316ED" w:rsidRPr="007C1563">
        <w:t xml:space="preserve"> </w:t>
      </w:r>
      <w:r w:rsidRPr="007C1563">
        <w:t>output</w:t>
      </w:r>
      <w:r w:rsidR="00C316ED" w:rsidRPr="007C1563">
        <w:t xml:space="preserve"> </w:t>
      </w:r>
      <w:r w:rsidRPr="007C1563">
        <w:t>as</w:t>
      </w:r>
      <w:r w:rsidR="00C316ED" w:rsidRPr="007C1563">
        <w:t xml:space="preserve"> </w:t>
      </w:r>
      <w:r w:rsidRPr="007C1563">
        <w:t>part</w:t>
      </w:r>
      <w:r w:rsidR="00C316ED" w:rsidRPr="007C1563">
        <w:t xml:space="preserve"> </w:t>
      </w:r>
      <w:r w:rsidRPr="007C1563">
        <w:t>of</w:t>
      </w:r>
      <w:r w:rsidR="00C316ED" w:rsidRPr="007C1563">
        <w:t xml:space="preserve"> </w:t>
      </w:r>
      <w:r w:rsidRPr="007C1563">
        <w:t>the</w:t>
      </w:r>
      <w:r w:rsidR="00C316ED" w:rsidRPr="007C1563">
        <w:t xml:space="preserve"> </w:t>
      </w:r>
      <w:proofErr w:type="spellStart"/>
      <w:r w:rsidRPr="007C1563">
        <w:t>MoG</w:t>
      </w:r>
      <w:proofErr w:type="spellEnd"/>
      <w:r w:rsidRPr="007C1563">
        <w:t>.</w:t>
      </w:r>
      <w:r w:rsidR="00C316ED" w:rsidRPr="007C1563">
        <w:t xml:space="preserve"> </w:t>
      </w:r>
    </w:p>
    <w:p w14:paraId="5D6DBB3E" w14:textId="5ACD95BC" w:rsidR="002E1D3C" w:rsidRPr="007C1563" w:rsidRDefault="007D671F" w:rsidP="007C1563">
      <w:pPr>
        <w:pStyle w:val="Bullet"/>
      </w:pPr>
      <w:r w:rsidRPr="007C1563">
        <w:t>The</w:t>
      </w:r>
      <w:r w:rsidR="00C316ED" w:rsidRPr="007C1563">
        <w:t xml:space="preserve"> </w:t>
      </w:r>
      <w:r w:rsidRPr="007C1563">
        <w:t>increase</w:t>
      </w:r>
      <w:r w:rsidR="00C316ED" w:rsidRPr="007C1563">
        <w:t xml:space="preserve"> </w:t>
      </w:r>
      <w:r w:rsidRPr="007C1563">
        <w:t>in</w:t>
      </w:r>
      <w:r w:rsidR="00C316ED" w:rsidRPr="007C1563">
        <w:t xml:space="preserve"> </w:t>
      </w:r>
      <w:r w:rsidRPr="007C1563">
        <w:t>borrowings</w:t>
      </w:r>
      <w:r w:rsidR="00C316ED" w:rsidRPr="007C1563">
        <w:t xml:space="preserve"> </w:t>
      </w:r>
      <w:r w:rsidRPr="007C1563">
        <w:t>of</w:t>
      </w:r>
      <w:r w:rsidR="00C316ED" w:rsidRPr="007C1563">
        <w:t xml:space="preserve"> </w:t>
      </w:r>
      <w:r w:rsidRPr="007C1563">
        <w:t>$390.6</w:t>
      </w:r>
      <w:r w:rsidR="00C316ED" w:rsidRPr="007C1563">
        <w:t xml:space="preserve"> </w:t>
      </w:r>
      <w:r w:rsidRPr="007C1563">
        <w:t>million</w:t>
      </w:r>
      <w:r w:rsidR="00C316ED" w:rsidRPr="007C1563">
        <w:t xml:space="preserve"> </w:t>
      </w:r>
      <w:r w:rsidRPr="007C1563">
        <w:t>is</w:t>
      </w:r>
      <w:r w:rsidR="00C316ED" w:rsidRPr="007C1563">
        <w:t xml:space="preserve"> </w:t>
      </w:r>
      <w:r w:rsidRPr="007C1563">
        <w:t>primarily</w:t>
      </w:r>
      <w:r w:rsidR="00C316ED" w:rsidRPr="007C1563">
        <w:t xml:space="preserve"> </w:t>
      </w:r>
      <w:r w:rsidRPr="007C1563">
        <w:t>due</w:t>
      </w:r>
      <w:r w:rsidR="00C316ED" w:rsidRPr="007C1563">
        <w:t xml:space="preserve"> </w:t>
      </w:r>
      <w:r w:rsidRPr="007C1563">
        <w:t>to</w:t>
      </w:r>
      <w:r w:rsidR="00C316ED" w:rsidRPr="007C1563">
        <w:t xml:space="preserve"> </w:t>
      </w:r>
      <w:r w:rsidRPr="007C1563">
        <w:t>the</w:t>
      </w:r>
      <w:r w:rsidR="00C316ED" w:rsidRPr="007C1563">
        <w:t xml:space="preserve"> </w:t>
      </w:r>
      <w:r w:rsidRPr="007C1563">
        <w:t>transfer</w:t>
      </w:r>
      <w:r w:rsidR="00C316ED" w:rsidRPr="007C1563">
        <w:t xml:space="preserve"> </w:t>
      </w:r>
      <w:r w:rsidRPr="007C1563">
        <w:t>in</w:t>
      </w:r>
      <w:r w:rsidR="00C316ED" w:rsidRPr="007C1563">
        <w:t xml:space="preserve"> </w:t>
      </w:r>
      <w:r w:rsidRPr="007C1563">
        <w:t>of</w:t>
      </w:r>
      <w:r w:rsidR="00C316ED" w:rsidRPr="007C1563">
        <w:t xml:space="preserve"> </w:t>
      </w:r>
      <w:r w:rsidRPr="007C1563">
        <w:t>the</w:t>
      </w:r>
      <w:r w:rsidR="00C316ED" w:rsidRPr="007C1563">
        <w:t xml:space="preserve"> </w:t>
      </w:r>
      <w:r w:rsidRPr="007C1563">
        <w:t>joint</w:t>
      </w:r>
      <w:r w:rsidR="00C316ED" w:rsidRPr="007C1563">
        <w:t xml:space="preserve"> </w:t>
      </w:r>
      <w:r w:rsidRPr="007C1563">
        <w:t>operations</w:t>
      </w:r>
      <w:r w:rsidR="00C316ED" w:rsidRPr="007C1563">
        <w:t xml:space="preserve"> </w:t>
      </w:r>
      <w:r w:rsidRPr="007C1563">
        <w:t>Royal</w:t>
      </w:r>
      <w:r w:rsidR="00C316ED" w:rsidRPr="007C1563">
        <w:t xml:space="preserve"> </w:t>
      </w:r>
      <w:r w:rsidRPr="007C1563">
        <w:t>Melbourne</w:t>
      </w:r>
      <w:r w:rsidR="00C316ED" w:rsidRPr="007C1563">
        <w:t xml:space="preserve"> </w:t>
      </w:r>
      <w:r w:rsidRPr="007C1563">
        <w:t>Showgrounds</w:t>
      </w:r>
      <w:r w:rsidR="00C316ED" w:rsidRPr="007C1563">
        <w:t xml:space="preserve"> </w:t>
      </w:r>
      <w:r w:rsidRPr="007C1563">
        <w:t>and</w:t>
      </w:r>
      <w:r w:rsidR="00C316ED" w:rsidRPr="007C1563">
        <w:t xml:space="preserve"> </w:t>
      </w:r>
      <w:proofErr w:type="spellStart"/>
      <w:r w:rsidRPr="007C1563">
        <w:t>BioSciences</w:t>
      </w:r>
      <w:proofErr w:type="spellEnd"/>
      <w:r w:rsidR="00C316ED" w:rsidRPr="007C1563">
        <w:t xml:space="preserve"> </w:t>
      </w:r>
      <w:r w:rsidRPr="007C1563">
        <w:t>Research</w:t>
      </w:r>
      <w:r w:rsidR="00C316ED" w:rsidRPr="007C1563">
        <w:t xml:space="preserve"> </w:t>
      </w:r>
      <w:r w:rsidRPr="007C1563">
        <w:t>Centre</w:t>
      </w:r>
      <w:r w:rsidR="00C316ED" w:rsidRPr="007C1563">
        <w:t xml:space="preserve"> </w:t>
      </w:r>
      <w:r w:rsidRPr="007C1563">
        <w:t>–</w:t>
      </w:r>
      <w:r w:rsidR="00C316ED" w:rsidRPr="007C1563">
        <w:t xml:space="preserve"> </w:t>
      </w:r>
      <w:proofErr w:type="spellStart"/>
      <w:r w:rsidRPr="007C1563">
        <w:t>AgriBio</w:t>
      </w:r>
      <w:proofErr w:type="spellEnd"/>
      <w:r w:rsidRPr="007C1563">
        <w:t>.</w:t>
      </w:r>
      <w:r w:rsidR="00C316ED" w:rsidRPr="007C1563">
        <w:t xml:space="preserve"> </w:t>
      </w:r>
    </w:p>
    <w:p w14:paraId="55B52951" w14:textId="61C66686" w:rsidR="002E1D3C" w:rsidRDefault="007D671F" w:rsidP="007C1563">
      <w:pPr>
        <w:pStyle w:val="Bulletlast"/>
      </w:pPr>
      <w:r>
        <w:t>These</w:t>
      </w:r>
      <w:r w:rsidR="00C316ED">
        <w:t xml:space="preserve"> </w:t>
      </w:r>
      <w:r>
        <w:t>increases</w:t>
      </w:r>
      <w:r w:rsidR="00C316ED">
        <w:t xml:space="preserve"> </w:t>
      </w:r>
      <w:r>
        <w:t>were</w:t>
      </w:r>
      <w:r w:rsidR="00C316ED">
        <w:t xml:space="preserve"> </w:t>
      </w:r>
      <w:r>
        <w:t>partly</w:t>
      </w:r>
      <w:r w:rsidR="00C316ED">
        <w:t xml:space="preserve"> </w:t>
      </w:r>
      <w:r>
        <w:t>offset</w:t>
      </w:r>
      <w:r w:rsidR="00C316ED">
        <w:t xml:space="preserve"> </w:t>
      </w:r>
      <w:r>
        <w:t>by</w:t>
      </w:r>
      <w:r w:rsidR="00C316ED">
        <w:t xml:space="preserve"> </w:t>
      </w:r>
      <w:r>
        <w:t>the</w:t>
      </w:r>
      <w:r w:rsidR="00C316ED">
        <w:t xml:space="preserve"> </w:t>
      </w:r>
      <w:r>
        <w:t>decrease</w:t>
      </w:r>
      <w:r w:rsidR="00C316ED">
        <w:t xml:space="preserve"> </w:t>
      </w:r>
      <w:r>
        <w:rPr>
          <w:spacing w:val="1"/>
        </w:rPr>
        <w:t>in</w:t>
      </w:r>
      <w:r w:rsidR="00C316ED">
        <w:rPr>
          <w:spacing w:val="1"/>
        </w:rPr>
        <w:t xml:space="preserve"> </w:t>
      </w:r>
      <w:r>
        <w:rPr>
          <w:spacing w:val="1"/>
        </w:rPr>
        <w:t>other</w:t>
      </w:r>
      <w:r w:rsidR="00C316ED">
        <w:rPr>
          <w:spacing w:val="1"/>
        </w:rPr>
        <w:t xml:space="preserve"> </w:t>
      </w:r>
      <w:r>
        <w:rPr>
          <w:spacing w:val="1"/>
        </w:rPr>
        <w:t>provisions</w:t>
      </w:r>
      <w:r w:rsidR="00C316ED">
        <w:rPr>
          <w:spacing w:val="1"/>
        </w:rPr>
        <w:t xml:space="preserve"> </w:t>
      </w:r>
      <w:r>
        <w:rPr>
          <w:spacing w:val="1"/>
        </w:rPr>
        <w:t>of</w:t>
      </w:r>
      <w:r w:rsidR="00C316ED">
        <w:rPr>
          <w:spacing w:val="1"/>
        </w:rPr>
        <w:t xml:space="preserve"> </w:t>
      </w:r>
      <w:r>
        <w:rPr>
          <w:spacing w:val="1"/>
        </w:rPr>
        <w:t>$60.7</w:t>
      </w:r>
      <w:r w:rsidR="00C316ED">
        <w:rPr>
          <w:spacing w:val="1"/>
        </w:rPr>
        <w:t xml:space="preserve"> </w:t>
      </w:r>
      <w:r>
        <w:rPr>
          <w:spacing w:val="1"/>
        </w:rPr>
        <w:t>million</w:t>
      </w:r>
      <w:r w:rsidR="00C316ED">
        <w:rPr>
          <w:spacing w:val="1"/>
        </w:rPr>
        <w:t xml:space="preserve"> </w:t>
      </w:r>
      <w:r>
        <w:rPr>
          <w:spacing w:val="1"/>
        </w:rPr>
        <w:t>primarily</w:t>
      </w:r>
      <w:r w:rsidR="00C316ED">
        <w:rPr>
          <w:spacing w:val="1"/>
        </w:rPr>
        <w:t xml:space="preserve"> </w:t>
      </w:r>
      <w:r>
        <w:rPr>
          <w:spacing w:val="1"/>
        </w:rPr>
        <w:t>due</w:t>
      </w:r>
      <w:r w:rsidR="00C316ED">
        <w:rPr>
          <w:spacing w:val="1"/>
        </w:rPr>
        <w:t xml:space="preserve"> </w:t>
      </w:r>
      <w:r>
        <w:rPr>
          <w:spacing w:val="1"/>
        </w:rPr>
        <w:t>to</w:t>
      </w:r>
      <w:r w:rsidR="00C316ED">
        <w:rPr>
          <w:rFonts w:ascii="Cambria" w:hAnsi="Cambria" w:cs="Cambria"/>
          <w:spacing w:val="1"/>
        </w:rPr>
        <w:t xml:space="preserve"> </w:t>
      </w:r>
      <w:r>
        <w:rPr>
          <w:spacing w:val="1"/>
        </w:rPr>
        <w:t>the</w:t>
      </w:r>
      <w:r w:rsidR="00C316ED">
        <w:rPr>
          <w:spacing w:val="1"/>
        </w:rPr>
        <w:t xml:space="preserve"> </w:t>
      </w:r>
      <w:r>
        <w:rPr>
          <w:spacing w:val="1"/>
        </w:rPr>
        <w:t>unwinding</w:t>
      </w:r>
      <w:r w:rsidR="00C316ED">
        <w:rPr>
          <w:spacing w:val="1"/>
        </w:rPr>
        <w:t xml:space="preserve"> </w:t>
      </w:r>
      <w:r>
        <w:rPr>
          <w:spacing w:val="1"/>
        </w:rPr>
        <w:t>of</w:t>
      </w:r>
      <w:r w:rsidR="00C316ED">
        <w:rPr>
          <w:spacing w:val="1"/>
        </w:rPr>
        <w:t xml:space="preserve"> </w:t>
      </w:r>
      <w:r>
        <w:rPr>
          <w:spacing w:val="1"/>
        </w:rPr>
        <w:t>the</w:t>
      </w:r>
      <w:r w:rsidR="00C316ED">
        <w:rPr>
          <w:spacing w:val="1"/>
        </w:rPr>
        <w:t xml:space="preserve"> </w:t>
      </w:r>
      <w:r>
        <w:rPr>
          <w:spacing w:val="1"/>
        </w:rPr>
        <w:t>compulsory</w:t>
      </w:r>
      <w:r w:rsidR="00C316ED">
        <w:rPr>
          <w:spacing w:val="1"/>
        </w:rPr>
        <w:t xml:space="preserve"> </w:t>
      </w:r>
      <w:r>
        <w:rPr>
          <w:spacing w:val="1"/>
        </w:rPr>
        <w:t>acquisition</w:t>
      </w:r>
      <w:r w:rsidR="00C316ED">
        <w:rPr>
          <w:spacing w:val="1"/>
        </w:rPr>
        <w:t xml:space="preserve"> </w:t>
      </w:r>
      <w:r>
        <w:t>of</w:t>
      </w:r>
      <w:r w:rsidR="00C316ED">
        <w:rPr>
          <w:rFonts w:ascii="Cambria" w:hAnsi="Cambria" w:cs="Cambria"/>
        </w:rPr>
        <w:t xml:space="preserve"> </w:t>
      </w:r>
      <w:r>
        <w:t>land</w:t>
      </w:r>
      <w:r w:rsidR="00C316ED">
        <w:t xml:space="preserve"> </w:t>
      </w:r>
      <w:r>
        <w:t>provision</w:t>
      </w:r>
      <w:r w:rsidR="00C316ED">
        <w:t xml:space="preserve"> </w:t>
      </w:r>
      <w:r>
        <w:t>for</w:t>
      </w:r>
      <w:r w:rsidR="00C316ED">
        <w:t xml:space="preserve"> </w:t>
      </w:r>
      <w:r>
        <w:t>the</w:t>
      </w:r>
      <w:r w:rsidR="00C316ED">
        <w:t xml:space="preserve"> </w:t>
      </w:r>
      <w:r>
        <w:t>Suburban</w:t>
      </w:r>
      <w:r w:rsidR="00C316ED">
        <w:t xml:space="preserve"> </w:t>
      </w:r>
      <w:r>
        <w:t>Parks</w:t>
      </w:r>
      <w:r w:rsidR="00C316ED">
        <w:t xml:space="preserve"> </w:t>
      </w:r>
      <w:r>
        <w:t>program.</w:t>
      </w:r>
    </w:p>
    <w:p w14:paraId="21FEE291" w14:textId="357E9DF3" w:rsidR="002E1D3C" w:rsidRDefault="007D671F" w:rsidP="007C1563">
      <w:pPr>
        <w:pStyle w:val="Heading3"/>
      </w:pPr>
      <w:r>
        <w:t>Cash</w:t>
      </w:r>
      <w:r w:rsidR="00C316ED">
        <w:t xml:space="preserve"> </w:t>
      </w:r>
      <w:r>
        <w:t>flows</w:t>
      </w:r>
    </w:p>
    <w:p w14:paraId="4A469BDB" w14:textId="46AB8428" w:rsidR="002E1D3C" w:rsidRDefault="007D671F" w:rsidP="007C1563">
      <w:r>
        <w:t>DEECA’s</w:t>
      </w:r>
      <w:r w:rsidR="00C316ED">
        <w:t xml:space="preserve"> </w:t>
      </w:r>
      <w:r>
        <w:t>net</w:t>
      </w:r>
      <w:r w:rsidR="00C316ED">
        <w:t xml:space="preserve"> </w:t>
      </w:r>
      <w:r>
        <w:t>cash</w:t>
      </w:r>
      <w:r w:rsidR="00C316ED">
        <w:t xml:space="preserve"> </w:t>
      </w:r>
      <w:r>
        <w:t>inflow</w:t>
      </w:r>
      <w:r w:rsidR="00C316ED">
        <w:t xml:space="preserve"> </w:t>
      </w:r>
      <w:r>
        <w:t>from</w:t>
      </w:r>
      <w:r w:rsidR="00C316ED">
        <w:t xml:space="preserve"> </w:t>
      </w:r>
      <w:r>
        <w:t>operating</w:t>
      </w:r>
      <w:r w:rsidR="00C316ED">
        <w:t xml:space="preserve"> </w:t>
      </w:r>
      <w:r>
        <w:t>activities</w:t>
      </w:r>
      <w:r w:rsidR="00C316ED">
        <w:t xml:space="preserve"> </w:t>
      </w:r>
      <w:r>
        <w:t>increased</w:t>
      </w:r>
      <w:r w:rsidR="00C316ED">
        <w:t xml:space="preserve"> </w:t>
      </w:r>
      <w:r>
        <w:t>by</w:t>
      </w:r>
      <w:r w:rsidR="00C316ED">
        <w:t xml:space="preserve"> </w:t>
      </w:r>
      <w:r>
        <w:t>$192.9</w:t>
      </w:r>
      <w:r w:rsidR="00C316ED">
        <w:t xml:space="preserve"> </w:t>
      </w:r>
      <w:r>
        <w:t>million</w:t>
      </w:r>
      <w:r w:rsidR="00C316ED">
        <w:t xml:space="preserve"> </w:t>
      </w:r>
      <w:r>
        <w:t>in</w:t>
      </w:r>
      <w:r w:rsidR="00C316ED">
        <w:t xml:space="preserve"> </w:t>
      </w:r>
      <w:r>
        <w:t>2022–23,</w:t>
      </w:r>
      <w:r w:rsidR="00C316ED">
        <w:t xml:space="preserve"> </w:t>
      </w:r>
      <w:r>
        <w:t>resulting</w:t>
      </w:r>
      <w:r w:rsidR="00C316ED">
        <w:t xml:space="preserve"> </w:t>
      </w:r>
      <w:r>
        <w:t>in</w:t>
      </w:r>
      <w:r w:rsidR="00C316ED">
        <w:t xml:space="preserve"> </w:t>
      </w:r>
      <w:r>
        <w:t>an</w:t>
      </w:r>
      <w:r w:rsidR="00C316ED">
        <w:t xml:space="preserve"> </w:t>
      </w:r>
      <w:r>
        <w:t>overall</w:t>
      </w:r>
      <w:r w:rsidR="00C316ED">
        <w:t xml:space="preserve"> </w:t>
      </w:r>
      <w:r>
        <w:t>net</w:t>
      </w:r>
      <w:r w:rsidR="00C316ED">
        <w:t xml:space="preserve"> </w:t>
      </w:r>
      <w:r>
        <w:t>cash</w:t>
      </w:r>
      <w:r w:rsidR="00C316ED">
        <w:t xml:space="preserve"> </w:t>
      </w:r>
      <w:r>
        <w:t>inflow</w:t>
      </w:r>
      <w:r w:rsidR="00C316ED">
        <w:t xml:space="preserve"> </w:t>
      </w:r>
      <w:r>
        <w:t>of</w:t>
      </w:r>
      <w:r w:rsidR="00C316ED">
        <w:t xml:space="preserve"> </w:t>
      </w:r>
      <w:r>
        <w:t>$408.4</w:t>
      </w:r>
      <w:r w:rsidR="00C316ED">
        <w:t xml:space="preserve"> </w:t>
      </w:r>
      <w:r>
        <w:t>million.</w:t>
      </w:r>
      <w:r w:rsidR="00C316ED">
        <w:t xml:space="preserve"> </w:t>
      </w:r>
      <w:r>
        <w:t>This</w:t>
      </w:r>
      <w:r w:rsidR="00C316ED">
        <w:t xml:space="preserve"> </w:t>
      </w:r>
      <w:r>
        <w:t>increase</w:t>
      </w:r>
      <w:r w:rsidR="00C316ED">
        <w:t xml:space="preserve"> </w:t>
      </w:r>
      <w:r>
        <w:t>reflects</w:t>
      </w:r>
      <w:r w:rsidR="00C316ED">
        <w:t xml:space="preserve"> </w:t>
      </w:r>
      <w:r>
        <w:t>DEECA’s</w:t>
      </w:r>
      <w:r w:rsidR="00C316ED">
        <w:t xml:space="preserve"> </w:t>
      </w:r>
      <w:r>
        <w:t>net</w:t>
      </w:r>
      <w:r w:rsidR="00C316ED">
        <w:t xml:space="preserve"> </w:t>
      </w:r>
      <w:r>
        <w:t>result</w:t>
      </w:r>
      <w:r w:rsidR="00C316ED">
        <w:t xml:space="preserve"> </w:t>
      </w:r>
      <w:r>
        <w:t>from</w:t>
      </w:r>
      <w:r w:rsidR="00C316ED">
        <w:t xml:space="preserve"> </w:t>
      </w:r>
      <w:r>
        <w:t>cash</w:t>
      </w:r>
      <w:r w:rsidR="00C316ED">
        <w:t xml:space="preserve"> </w:t>
      </w:r>
      <w:r>
        <w:t>transactions</w:t>
      </w:r>
      <w:r w:rsidR="00C316ED">
        <w:t xml:space="preserve"> </w:t>
      </w:r>
      <w:r>
        <w:t>for</w:t>
      </w:r>
      <w:r w:rsidR="00C316ED">
        <w:t xml:space="preserve"> </w:t>
      </w:r>
      <w:r>
        <w:t>the</w:t>
      </w:r>
      <w:r w:rsidR="00C316ED">
        <w:t xml:space="preserve"> </w:t>
      </w:r>
      <w:r>
        <w:t>year,</w:t>
      </w:r>
      <w:r w:rsidR="00C316ED">
        <w:t xml:space="preserve"> </w:t>
      </w:r>
      <w:r>
        <w:t>adjusted</w:t>
      </w:r>
      <w:r w:rsidR="00C316ED">
        <w:t xml:space="preserve"> </w:t>
      </w:r>
      <w:r>
        <w:t>for</w:t>
      </w:r>
      <w:r w:rsidR="00C316ED">
        <w:t xml:space="preserve"> </w:t>
      </w:r>
      <w:r>
        <w:t>the</w:t>
      </w:r>
      <w:r w:rsidR="00C316ED">
        <w:t xml:space="preserve"> </w:t>
      </w:r>
      <w:r>
        <w:t>impact</w:t>
      </w:r>
      <w:r w:rsidR="00C316ED">
        <w:t xml:space="preserve"> </w:t>
      </w:r>
      <w:r>
        <w:t>of</w:t>
      </w:r>
      <w:r w:rsidR="00C316ED">
        <w:t xml:space="preserve"> </w:t>
      </w:r>
      <w:r>
        <w:t>non-cash</w:t>
      </w:r>
      <w:r w:rsidR="00C316ED">
        <w:t xml:space="preserve"> </w:t>
      </w:r>
      <w:r>
        <w:t>items</w:t>
      </w:r>
      <w:r w:rsidR="00C316ED">
        <w:t xml:space="preserve"> </w:t>
      </w:r>
      <w:r>
        <w:t>such</w:t>
      </w:r>
      <w:r w:rsidR="00C316ED">
        <w:t xml:space="preserve"> </w:t>
      </w:r>
      <w:r>
        <w:t>as</w:t>
      </w:r>
      <w:r w:rsidR="00C316ED">
        <w:t xml:space="preserve"> </w:t>
      </w:r>
      <w:r>
        <w:t>depreciation.</w:t>
      </w:r>
    </w:p>
    <w:p w14:paraId="5C2A07BD" w14:textId="5794F980" w:rsidR="002E1D3C" w:rsidRDefault="007D671F" w:rsidP="007C1563">
      <w:pPr>
        <w:pStyle w:val="Heading3"/>
      </w:pPr>
      <w:r>
        <w:t>Subsequent</w:t>
      </w:r>
      <w:r w:rsidR="00C316ED">
        <w:t xml:space="preserve"> </w:t>
      </w:r>
      <w:r>
        <w:t>events</w:t>
      </w:r>
    </w:p>
    <w:p w14:paraId="5377C1B0" w14:textId="4870E3E2" w:rsidR="002E1D3C" w:rsidRDefault="007D671F" w:rsidP="007C1563">
      <w:r>
        <w:t>In</w:t>
      </w:r>
      <w:r w:rsidR="00C316ED">
        <w:t xml:space="preserve"> </w:t>
      </w:r>
      <w:r>
        <w:t>August</w:t>
      </w:r>
      <w:r w:rsidR="00C316ED">
        <w:t xml:space="preserve"> </w:t>
      </w:r>
      <w:r>
        <w:t>2022,</w:t>
      </w:r>
      <w:r w:rsidR="00C316ED">
        <w:t xml:space="preserve"> </w:t>
      </w:r>
      <w:r>
        <w:t>the</w:t>
      </w:r>
      <w:r w:rsidR="00C316ED">
        <w:t xml:space="preserve"> </w:t>
      </w:r>
      <w:r>
        <w:t>State</w:t>
      </w:r>
      <w:r w:rsidR="00C316ED">
        <w:t xml:space="preserve"> </w:t>
      </w:r>
      <w:r>
        <w:t>Government</w:t>
      </w:r>
      <w:r w:rsidR="00C316ED">
        <w:t xml:space="preserve"> </w:t>
      </w:r>
      <w:r>
        <w:t>approved</w:t>
      </w:r>
      <w:r w:rsidR="00C316ED">
        <w:t xml:space="preserve"> </w:t>
      </w:r>
      <w:r>
        <w:t>consolidation</w:t>
      </w:r>
      <w:r w:rsidR="00C316ED">
        <w:t xml:space="preserve"> </w:t>
      </w:r>
      <w:r>
        <w:t>of</w:t>
      </w:r>
      <w:r w:rsidR="00C316ED">
        <w:t xml:space="preserve"> </w:t>
      </w:r>
      <w:r>
        <w:t>fire</w:t>
      </w:r>
      <w:r w:rsidR="00C316ED">
        <w:t xml:space="preserve"> </w:t>
      </w:r>
      <w:r>
        <w:t>management</w:t>
      </w:r>
      <w:r w:rsidR="00C316ED">
        <w:t xml:space="preserve"> </w:t>
      </w:r>
      <w:r>
        <w:t>operations</w:t>
      </w:r>
      <w:r w:rsidR="00C316ED">
        <w:t xml:space="preserve"> </w:t>
      </w:r>
      <w:r>
        <w:t>functions</w:t>
      </w:r>
      <w:r w:rsidR="00C316ED">
        <w:t xml:space="preserve"> </w:t>
      </w:r>
      <w:r>
        <w:t>within</w:t>
      </w:r>
      <w:r w:rsidR="00C316ED">
        <w:t xml:space="preserve"> </w:t>
      </w:r>
      <w:r>
        <w:t>DEECA</w:t>
      </w:r>
      <w:r w:rsidR="00C316ED">
        <w:t xml:space="preserve"> </w:t>
      </w:r>
      <w:r>
        <w:t>and</w:t>
      </w:r>
      <w:r w:rsidR="00C316ED">
        <w:t xml:space="preserve"> </w:t>
      </w:r>
      <w:r>
        <w:t>Parks</w:t>
      </w:r>
      <w:r w:rsidR="00C316ED">
        <w:t xml:space="preserve"> </w:t>
      </w:r>
      <w:r>
        <w:t>Victoria</w:t>
      </w:r>
      <w:r w:rsidR="00C316ED">
        <w:t xml:space="preserve"> </w:t>
      </w:r>
      <w:r>
        <w:t>(PV).</w:t>
      </w:r>
      <w:r w:rsidR="00C316ED">
        <w:t xml:space="preserve"> </w:t>
      </w:r>
      <w:r>
        <w:t>The</w:t>
      </w:r>
      <w:r w:rsidR="00C316ED">
        <w:rPr>
          <w:rFonts w:ascii="Cambria" w:hAnsi="Cambria" w:cs="Cambria"/>
        </w:rPr>
        <w:t xml:space="preserve"> </w:t>
      </w:r>
      <w:r>
        <w:t>outcome</w:t>
      </w:r>
      <w:r w:rsidR="00C316ED">
        <w:t xml:space="preserve"> </w:t>
      </w:r>
      <w:r>
        <w:t>of</w:t>
      </w:r>
      <w:r w:rsidR="00C316ED">
        <w:t xml:space="preserve"> </w:t>
      </w:r>
      <w:r>
        <w:t>this</w:t>
      </w:r>
      <w:r w:rsidR="00C316ED">
        <w:t xml:space="preserve"> </w:t>
      </w:r>
      <w:r>
        <w:t>initiative</w:t>
      </w:r>
      <w:r w:rsidR="00C316ED">
        <w:t xml:space="preserve"> </w:t>
      </w:r>
      <w:r>
        <w:t>is</w:t>
      </w:r>
      <w:r w:rsidR="00C316ED">
        <w:t xml:space="preserve"> </w:t>
      </w:r>
      <w:r>
        <w:t>for</w:t>
      </w:r>
      <w:r w:rsidR="00C316ED">
        <w:t xml:space="preserve"> </w:t>
      </w:r>
      <w:r>
        <w:t>some</w:t>
      </w:r>
      <w:r w:rsidR="00C316ED">
        <w:t xml:space="preserve"> </w:t>
      </w:r>
      <w:r>
        <w:t>fire</w:t>
      </w:r>
      <w:r w:rsidR="00C316ED">
        <w:t xml:space="preserve"> </w:t>
      </w:r>
      <w:r>
        <w:t>management</w:t>
      </w:r>
      <w:r w:rsidR="00C316ED">
        <w:t xml:space="preserve"> </w:t>
      </w:r>
      <w:r>
        <w:t>resources</w:t>
      </w:r>
      <w:r w:rsidR="00C316ED">
        <w:t xml:space="preserve"> </w:t>
      </w:r>
      <w:r>
        <w:t>and</w:t>
      </w:r>
      <w:r w:rsidR="00C316ED">
        <w:t xml:space="preserve"> </w:t>
      </w:r>
      <w:r>
        <w:t>staff</w:t>
      </w:r>
      <w:r w:rsidR="00C316ED">
        <w:t xml:space="preserve"> </w:t>
      </w:r>
      <w:r>
        <w:t>to</w:t>
      </w:r>
      <w:r w:rsidR="00C316ED">
        <w:t xml:space="preserve"> </w:t>
      </w:r>
      <w:r>
        <w:t>be</w:t>
      </w:r>
      <w:r w:rsidR="00C316ED">
        <w:t xml:space="preserve"> </w:t>
      </w:r>
      <w:r>
        <w:t>transferred</w:t>
      </w:r>
      <w:r w:rsidR="00C316ED">
        <w:t xml:space="preserve"> </w:t>
      </w:r>
      <w:r>
        <w:t>to</w:t>
      </w:r>
      <w:r w:rsidR="00C316ED">
        <w:rPr>
          <w:rFonts w:ascii="Cambria" w:hAnsi="Cambria" w:cs="Cambria"/>
        </w:rPr>
        <w:t xml:space="preserve"> </w:t>
      </w:r>
      <w:r>
        <w:t>DEECA</w:t>
      </w:r>
      <w:r w:rsidR="00C316ED">
        <w:t xml:space="preserve"> </w:t>
      </w:r>
      <w:r>
        <w:t>from</w:t>
      </w:r>
      <w:r w:rsidR="00C316ED">
        <w:t xml:space="preserve"> </w:t>
      </w:r>
      <w:r>
        <w:t>1</w:t>
      </w:r>
      <w:r w:rsidR="00C316ED">
        <w:rPr>
          <w:rFonts w:ascii="Cambria" w:hAnsi="Cambria" w:cs="Cambria"/>
        </w:rPr>
        <w:t xml:space="preserve"> </w:t>
      </w:r>
      <w:r>
        <w:t>July</w:t>
      </w:r>
      <w:r w:rsidR="00C316ED">
        <w:t xml:space="preserve"> </w:t>
      </w:r>
      <w:r>
        <w:t>2023.</w:t>
      </w:r>
      <w:r w:rsidR="00C316ED">
        <w:t xml:space="preserve"> </w:t>
      </w:r>
      <w:r>
        <w:t>To</w:t>
      </w:r>
      <w:r w:rsidR="00C316ED">
        <w:t xml:space="preserve"> </w:t>
      </w:r>
      <w:r>
        <w:t>give</w:t>
      </w:r>
      <w:r w:rsidR="00C316ED">
        <w:t xml:space="preserve"> </w:t>
      </w:r>
      <w:r>
        <w:t>effect</w:t>
      </w:r>
      <w:r w:rsidR="00C316ED">
        <w:t xml:space="preserve"> </w:t>
      </w:r>
      <w:r>
        <w:t>to</w:t>
      </w:r>
      <w:r w:rsidR="00C316ED">
        <w:t xml:space="preserve"> </w:t>
      </w:r>
      <w:r>
        <w:t>this</w:t>
      </w:r>
      <w:r w:rsidR="00C316ED">
        <w:t xml:space="preserve"> </w:t>
      </w:r>
      <w:r>
        <w:t>decision,</w:t>
      </w:r>
      <w:r w:rsidR="00C316ED">
        <w:t xml:space="preserve"> </w:t>
      </w:r>
      <w:r>
        <w:t>a</w:t>
      </w:r>
      <w:r w:rsidR="00C316ED">
        <w:t xml:space="preserve"> </w:t>
      </w:r>
      <w:r>
        <w:t>transfer</w:t>
      </w:r>
      <w:r w:rsidR="00C316ED">
        <w:t xml:space="preserve"> </w:t>
      </w:r>
      <w:r>
        <w:t>agreement</w:t>
      </w:r>
      <w:r w:rsidR="00C316ED">
        <w:t xml:space="preserve"> </w:t>
      </w:r>
      <w:r>
        <w:t>has</w:t>
      </w:r>
      <w:r w:rsidR="00C316ED">
        <w:t xml:space="preserve"> </w:t>
      </w:r>
      <w:r>
        <w:t>been</w:t>
      </w:r>
      <w:r w:rsidR="00C316ED">
        <w:t xml:space="preserve"> </w:t>
      </w:r>
      <w:r>
        <w:t>signed</w:t>
      </w:r>
      <w:r w:rsidR="00C316ED">
        <w:t xml:space="preserve"> </w:t>
      </w:r>
      <w:r>
        <w:t>by</w:t>
      </w:r>
      <w:r w:rsidR="00C316ED">
        <w:rPr>
          <w:rFonts w:ascii="Cambria" w:hAnsi="Cambria" w:cs="Cambria"/>
        </w:rPr>
        <w:t xml:space="preserve"> </w:t>
      </w:r>
      <w:r>
        <w:t>the</w:t>
      </w:r>
      <w:r w:rsidR="00C316ED">
        <w:t xml:space="preserve"> </w:t>
      </w:r>
      <w:r>
        <w:t>PV</w:t>
      </w:r>
      <w:r w:rsidR="00C316ED">
        <w:t xml:space="preserve"> </w:t>
      </w:r>
      <w:r>
        <w:t>CEO</w:t>
      </w:r>
      <w:r w:rsidR="00C316ED">
        <w:t xml:space="preserve"> </w:t>
      </w:r>
      <w:r>
        <w:t>and</w:t>
      </w:r>
      <w:r w:rsidR="00C316ED">
        <w:t xml:space="preserve"> </w:t>
      </w:r>
      <w:r>
        <w:t>DEECA</w:t>
      </w:r>
      <w:r w:rsidR="00C316ED">
        <w:t xml:space="preserve"> </w:t>
      </w:r>
      <w:r>
        <w:t>Secretary</w:t>
      </w:r>
      <w:r w:rsidR="00C316ED">
        <w:t xml:space="preserve"> </w:t>
      </w:r>
      <w:r>
        <w:t>under</w:t>
      </w:r>
      <w:r w:rsidR="00C316ED">
        <w:t xml:space="preserve"> </w:t>
      </w:r>
      <w:r>
        <w:t>section</w:t>
      </w:r>
      <w:r w:rsidR="00C316ED">
        <w:rPr>
          <w:rFonts w:ascii="Cambria" w:hAnsi="Cambria" w:cs="Cambria"/>
        </w:rPr>
        <w:t xml:space="preserve"> </w:t>
      </w:r>
      <w:r>
        <w:t>28</w:t>
      </w:r>
      <w:r w:rsidR="00C316ED">
        <w:t xml:space="preserve"> </w:t>
      </w:r>
      <w:r>
        <w:t>of</w:t>
      </w:r>
      <w:r w:rsidR="00C316ED">
        <w:rPr>
          <w:rFonts w:ascii="Cambria" w:hAnsi="Cambria" w:cs="Cambria"/>
        </w:rPr>
        <w:t xml:space="preserve"> </w:t>
      </w:r>
      <w:r>
        <w:t>the</w:t>
      </w:r>
      <w:r w:rsidR="00C316ED">
        <w:t xml:space="preserve"> </w:t>
      </w:r>
      <w:r w:rsidRPr="007C1563">
        <w:rPr>
          <w:i/>
          <w:iCs/>
        </w:rPr>
        <w:t>Public</w:t>
      </w:r>
      <w:r w:rsidR="00C316ED" w:rsidRPr="007C1563">
        <w:rPr>
          <w:i/>
          <w:iCs/>
        </w:rPr>
        <w:t xml:space="preserve"> </w:t>
      </w:r>
      <w:r w:rsidRPr="007C1563">
        <w:rPr>
          <w:i/>
          <w:iCs/>
        </w:rPr>
        <w:t>Administration</w:t>
      </w:r>
      <w:r w:rsidR="00C316ED" w:rsidRPr="007C1563">
        <w:rPr>
          <w:i/>
          <w:iCs/>
        </w:rPr>
        <w:t xml:space="preserve"> </w:t>
      </w:r>
      <w:r w:rsidRPr="007C1563">
        <w:rPr>
          <w:i/>
          <w:iCs/>
        </w:rPr>
        <w:t>Act</w:t>
      </w:r>
      <w:r w:rsidR="00C316ED" w:rsidRPr="007C1563">
        <w:rPr>
          <w:i/>
          <w:iCs/>
        </w:rPr>
        <w:t xml:space="preserve"> </w:t>
      </w:r>
      <w:r w:rsidRPr="007C1563">
        <w:rPr>
          <w:i/>
          <w:iCs/>
        </w:rPr>
        <w:t>2004</w:t>
      </w:r>
      <w:r w:rsidR="00C316ED">
        <w:t xml:space="preserve"> </w:t>
      </w:r>
      <w:r>
        <w:t>to</w:t>
      </w:r>
      <w:r w:rsidR="00C316ED">
        <w:rPr>
          <w:rFonts w:ascii="Cambria" w:hAnsi="Cambria" w:cs="Cambria"/>
        </w:rPr>
        <w:t xml:space="preserve"> </w:t>
      </w:r>
      <w:r>
        <w:t>effect</w:t>
      </w:r>
      <w:r w:rsidR="00C316ED">
        <w:t xml:space="preserve"> </w:t>
      </w:r>
      <w:r>
        <w:t>transfer</w:t>
      </w:r>
      <w:r w:rsidR="00C316ED">
        <w:t xml:space="preserve"> </w:t>
      </w:r>
      <w:r>
        <w:t>of</w:t>
      </w:r>
      <w:r w:rsidR="00C316ED">
        <w:t xml:space="preserve"> </w:t>
      </w:r>
      <w:r>
        <w:t>employees</w:t>
      </w:r>
      <w:r w:rsidR="00C316ED">
        <w:t xml:space="preserve"> </w:t>
      </w:r>
      <w:r>
        <w:t>from</w:t>
      </w:r>
      <w:r w:rsidR="00C316ED">
        <w:t xml:space="preserve"> </w:t>
      </w:r>
      <w:r>
        <w:t>PV</w:t>
      </w:r>
      <w:r w:rsidR="00C316ED">
        <w:t xml:space="preserve"> </w:t>
      </w:r>
      <w:r>
        <w:t>to</w:t>
      </w:r>
      <w:r w:rsidR="00C316ED">
        <w:t xml:space="preserve"> </w:t>
      </w:r>
      <w:r>
        <w:t>DEECA.</w:t>
      </w:r>
      <w:r w:rsidR="00C316ED">
        <w:t xml:space="preserve"> </w:t>
      </w:r>
      <w:r>
        <w:rPr>
          <w:spacing w:val="-1"/>
        </w:rPr>
        <w:t>In</w:t>
      </w:r>
      <w:r w:rsidR="00C316ED">
        <w:rPr>
          <w:rFonts w:ascii="Cambria" w:hAnsi="Cambria" w:cs="Cambria"/>
          <w:spacing w:val="-1"/>
        </w:rPr>
        <w:t xml:space="preserve"> </w:t>
      </w:r>
      <w:r>
        <w:rPr>
          <w:spacing w:val="-1"/>
        </w:rPr>
        <w:t>accordance</w:t>
      </w:r>
      <w:r w:rsidR="00C316ED">
        <w:rPr>
          <w:spacing w:val="-1"/>
        </w:rPr>
        <w:t xml:space="preserve"> </w:t>
      </w:r>
      <w:r>
        <w:rPr>
          <w:spacing w:val="-1"/>
        </w:rPr>
        <w:t>with</w:t>
      </w:r>
      <w:r w:rsidR="00C316ED">
        <w:rPr>
          <w:spacing w:val="-1"/>
        </w:rPr>
        <w:t xml:space="preserve"> </w:t>
      </w:r>
      <w:r>
        <w:rPr>
          <w:spacing w:val="-1"/>
        </w:rPr>
        <w:t>Financial</w:t>
      </w:r>
      <w:r w:rsidR="00C316ED">
        <w:rPr>
          <w:spacing w:val="-1"/>
        </w:rPr>
        <w:t xml:space="preserve"> </w:t>
      </w:r>
      <w:r>
        <w:rPr>
          <w:spacing w:val="-1"/>
        </w:rPr>
        <w:t>Reporting</w:t>
      </w:r>
      <w:r w:rsidR="00C316ED">
        <w:rPr>
          <w:spacing w:val="-1"/>
        </w:rPr>
        <w:t xml:space="preserve"> </w:t>
      </w:r>
      <w:r>
        <w:rPr>
          <w:spacing w:val="-1"/>
        </w:rPr>
        <w:t>Direction</w:t>
      </w:r>
      <w:r w:rsidR="00C316ED">
        <w:rPr>
          <w:spacing w:val="-1"/>
        </w:rPr>
        <w:t xml:space="preserve"> </w:t>
      </w:r>
      <w:r>
        <w:rPr>
          <w:spacing w:val="-1"/>
        </w:rPr>
        <w:t>119</w:t>
      </w:r>
      <w:r w:rsidR="00C316ED">
        <w:rPr>
          <w:spacing w:val="-1"/>
        </w:rPr>
        <w:t xml:space="preserve"> </w:t>
      </w:r>
      <w:r>
        <w:t>–</w:t>
      </w:r>
      <w:r w:rsidR="00C316ED">
        <w:t xml:space="preserve"> </w:t>
      </w:r>
      <w:r>
        <w:t>Transfers</w:t>
      </w:r>
      <w:r w:rsidR="00C316ED">
        <w:t xml:space="preserve"> </w:t>
      </w:r>
      <w:r>
        <w:t>through</w:t>
      </w:r>
      <w:r w:rsidR="00C316ED">
        <w:t xml:space="preserve"> </w:t>
      </w:r>
      <w:r>
        <w:t>contributed</w:t>
      </w:r>
      <w:r w:rsidR="00C316ED">
        <w:t xml:space="preserve"> </w:t>
      </w:r>
      <w:r>
        <w:t>capital,</w:t>
      </w:r>
      <w:r w:rsidR="00C316ED">
        <w:t xml:space="preserve"> </w:t>
      </w:r>
      <w:r>
        <w:t>the</w:t>
      </w:r>
      <w:r w:rsidR="00C316ED">
        <w:t xml:space="preserve"> </w:t>
      </w:r>
      <w:r>
        <w:t>assets</w:t>
      </w:r>
      <w:r w:rsidR="00C316ED">
        <w:t xml:space="preserve"> </w:t>
      </w:r>
      <w:r>
        <w:t>and</w:t>
      </w:r>
      <w:r w:rsidR="00C316ED">
        <w:t xml:space="preserve"> </w:t>
      </w:r>
      <w:r>
        <w:t>liabilities</w:t>
      </w:r>
      <w:r w:rsidR="00C316ED">
        <w:t xml:space="preserve"> </w:t>
      </w:r>
      <w:r>
        <w:t>associated</w:t>
      </w:r>
      <w:r w:rsidR="00C316ED">
        <w:t xml:space="preserve"> </w:t>
      </w:r>
      <w:r>
        <w:t>with</w:t>
      </w:r>
      <w:r w:rsidR="00C316ED">
        <w:t xml:space="preserve"> </w:t>
      </w:r>
      <w:r>
        <w:t>the</w:t>
      </w:r>
      <w:r w:rsidR="00C316ED">
        <w:t xml:space="preserve"> </w:t>
      </w:r>
      <w:r>
        <w:t>PV</w:t>
      </w:r>
      <w:r w:rsidR="00C316ED">
        <w:t xml:space="preserve"> </w:t>
      </w:r>
      <w:r>
        <w:t>Tier</w:t>
      </w:r>
      <w:r w:rsidR="00C316ED">
        <w:t xml:space="preserve"> </w:t>
      </w:r>
      <w:r>
        <w:t>1</w:t>
      </w:r>
      <w:r w:rsidR="00C316ED">
        <w:t xml:space="preserve"> </w:t>
      </w:r>
      <w:r>
        <w:t>fire</w:t>
      </w:r>
      <w:r w:rsidR="00C316ED">
        <w:t xml:space="preserve"> </w:t>
      </w:r>
      <w:r>
        <w:t>management</w:t>
      </w:r>
      <w:r w:rsidR="00C316ED">
        <w:t xml:space="preserve"> </w:t>
      </w:r>
      <w:r>
        <w:t>function</w:t>
      </w:r>
      <w:r w:rsidR="00C316ED">
        <w:t xml:space="preserve"> </w:t>
      </w:r>
      <w:r>
        <w:t>will</w:t>
      </w:r>
      <w:r w:rsidR="00C316ED">
        <w:t xml:space="preserve"> </w:t>
      </w:r>
      <w:r>
        <w:t>transfer</w:t>
      </w:r>
      <w:r w:rsidR="00C316ED">
        <w:t xml:space="preserve"> </w:t>
      </w:r>
      <w:r>
        <w:t>to</w:t>
      </w:r>
      <w:r w:rsidR="00C316ED">
        <w:t xml:space="preserve"> </w:t>
      </w:r>
      <w:r>
        <w:t>DEECA</w:t>
      </w:r>
      <w:r w:rsidR="00C316ED">
        <w:t xml:space="preserve"> </w:t>
      </w:r>
      <w:r>
        <w:t>and</w:t>
      </w:r>
      <w:r w:rsidR="00C316ED">
        <w:t xml:space="preserve"> </w:t>
      </w:r>
      <w:r>
        <w:t>will</w:t>
      </w:r>
      <w:r w:rsidR="00C316ED">
        <w:rPr>
          <w:rFonts w:ascii="Cambria" w:hAnsi="Cambria" w:cs="Cambria"/>
        </w:rPr>
        <w:t xml:space="preserve"> </w:t>
      </w:r>
      <w:r>
        <w:t>be</w:t>
      </w:r>
      <w:r w:rsidR="00C316ED">
        <w:t xml:space="preserve"> </w:t>
      </w:r>
      <w:r>
        <w:t>recognised</w:t>
      </w:r>
      <w:r w:rsidR="00C316ED">
        <w:t xml:space="preserve"> </w:t>
      </w:r>
      <w:r>
        <w:t>as</w:t>
      </w:r>
      <w:r w:rsidR="00C316ED">
        <w:t xml:space="preserve"> </w:t>
      </w:r>
      <w:r>
        <w:t>direct</w:t>
      </w:r>
      <w:r w:rsidR="00C316ED">
        <w:t xml:space="preserve"> </w:t>
      </w:r>
      <w:r>
        <w:t>adjustment</w:t>
      </w:r>
      <w:r w:rsidR="00C316ED">
        <w:t xml:space="preserve"> </w:t>
      </w:r>
      <w:r>
        <w:t>to</w:t>
      </w:r>
      <w:r w:rsidR="00C316ED">
        <w:t xml:space="preserve"> </w:t>
      </w:r>
      <w:r>
        <w:t>equity</w:t>
      </w:r>
      <w:r w:rsidR="00C316ED">
        <w:t xml:space="preserve"> </w:t>
      </w:r>
      <w:r>
        <w:t>and</w:t>
      </w:r>
      <w:r w:rsidR="00C316ED">
        <w:rPr>
          <w:rFonts w:ascii="Cambria" w:hAnsi="Cambria" w:cs="Cambria"/>
        </w:rPr>
        <w:t xml:space="preserve"> </w:t>
      </w:r>
      <w:r>
        <w:t>designated</w:t>
      </w:r>
      <w:r w:rsidR="00C316ED">
        <w:t xml:space="preserve"> </w:t>
      </w:r>
      <w:r>
        <w:t>as</w:t>
      </w:r>
      <w:r w:rsidR="00C316ED">
        <w:t xml:space="preserve"> </w:t>
      </w:r>
      <w:r>
        <w:t>contributions</w:t>
      </w:r>
      <w:r w:rsidR="00C316ED">
        <w:t xml:space="preserve"> </w:t>
      </w:r>
      <w:r>
        <w:t>by</w:t>
      </w:r>
      <w:r w:rsidR="00C316ED">
        <w:t xml:space="preserve"> </w:t>
      </w:r>
      <w:r>
        <w:t>owners.</w:t>
      </w:r>
    </w:p>
    <w:p w14:paraId="344E6996" w14:textId="6FF0B43E" w:rsidR="002E1D3C" w:rsidRPr="007C1563" w:rsidRDefault="007D671F" w:rsidP="007C1563">
      <w:r w:rsidRPr="007C1563">
        <w:t>Since</w:t>
      </w:r>
      <w:r w:rsidR="00C316ED" w:rsidRPr="007C1563">
        <w:t xml:space="preserve"> </w:t>
      </w:r>
      <w:r w:rsidRPr="007C1563">
        <w:t>30</w:t>
      </w:r>
      <w:r w:rsidR="00C316ED" w:rsidRPr="007C1563">
        <w:t xml:space="preserve"> </w:t>
      </w:r>
      <w:r w:rsidRPr="007C1563">
        <w:t>June</w:t>
      </w:r>
      <w:r w:rsidR="00C316ED" w:rsidRPr="007C1563">
        <w:t xml:space="preserve"> </w:t>
      </w:r>
      <w:r w:rsidRPr="007C1563">
        <w:t>2023,</w:t>
      </w:r>
      <w:r w:rsidR="00C316ED" w:rsidRPr="007C1563">
        <w:t xml:space="preserve"> </w:t>
      </w:r>
      <w:proofErr w:type="gramStart"/>
      <w:r w:rsidRPr="007C1563">
        <w:t>a</w:t>
      </w:r>
      <w:r w:rsidR="00C316ED" w:rsidRPr="007C1563">
        <w:t xml:space="preserve"> </w:t>
      </w:r>
      <w:r w:rsidRPr="007C1563">
        <w:t>number</w:t>
      </w:r>
      <w:r w:rsidR="00C316ED" w:rsidRPr="007C1563">
        <w:t xml:space="preserve"> </w:t>
      </w:r>
      <w:r w:rsidRPr="007C1563">
        <w:t>of</w:t>
      </w:r>
      <w:proofErr w:type="gramEnd"/>
      <w:r w:rsidR="00C316ED" w:rsidRPr="007C1563">
        <w:t xml:space="preserve"> </w:t>
      </w:r>
      <w:r w:rsidRPr="007C1563">
        <w:t>public</w:t>
      </w:r>
      <w:r w:rsidR="00C316ED" w:rsidRPr="007C1563">
        <w:t xml:space="preserve"> </w:t>
      </w:r>
      <w:r w:rsidRPr="007C1563">
        <w:t>announcements</w:t>
      </w:r>
      <w:r w:rsidR="00C316ED" w:rsidRPr="007C1563">
        <w:t xml:space="preserve"> </w:t>
      </w:r>
      <w:r w:rsidRPr="007C1563">
        <w:t>have</w:t>
      </w:r>
      <w:r w:rsidR="00C316ED" w:rsidRPr="007C1563">
        <w:t xml:space="preserve"> </w:t>
      </w:r>
      <w:r w:rsidRPr="007C1563">
        <w:t>been</w:t>
      </w:r>
      <w:r w:rsidR="00C316ED" w:rsidRPr="007C1563">
        <w:t xml:space="preserve"> </w:t>
      </w:r>
      <w:r w:rsidRPr="007C1563">
        <w:t>made</w:t>
      </w:r>
      <w:r w:rsidR="00C316ED" w:rsidRPr="007C1563">
        <w:t xml:space="preserve"> </w:t>
      </w:r>
      <w:r w:rsidRPr="007C1563">
        <w:t>relating</w:t>
      </w:r>
      <w:r w:rsidR="00C316ED" w:rsidRPr="007C1563">
        <w:t xml:space="preserve"> </w:t>
      </w:r>
      <w:r w:rsidRPr="007C1563">
        <w:t>to</w:t>
      </w:r>
      <w:r w:rsidR="00C316ED" w:rsidRPr="007C1563">
        <w:t xml:space="preserve"> </w:t>
      </w:r>
      <w:r w:rsidRPr="007C1563">
        <w:t>the</w:t>
      </w:r>
      <w:r w:rsidR="00C316ED" w:rsidRPr="007C1563">
        <w:t xml:space="preserve"> </w:t>
      </w:r>
      <w:r w:rsidRPr="007C1563">
        <w:t>operations</w:t>
      </w:r>
      <w:r w:rsidR="00C316ED" w:rsidRPr="007C1563">
        <w:t xml:space="preserve"> </w:t>
      </w:r>
      <w:r w:rsidRPr="007C1563">
        <w:t>of</w:t>
      </w:r>
      <w:r w:rsidR="00C316ED" w:rsidRPr="007C1563">
        <w:t xml:space="preserve"> </w:t>
      </w:r>
      <w:r w:rsidRPr="007C1563">
        <w:t>the</w:t>
      </w:r>
      <w:r w:rsidR="00C316ED" w:rsidRPr="007C1563">
        <w:t xml:space="preserve"> </w:t>
      </w:r>
      <w:r w:rsidRPr="007C1563">
        <w:t>national</w:t>
      </w:r>
      <w:r w:rsidR="00C316ED" w:rsidRPr="007C1563">
        <w:t xml:space="preserve"> </w:t>
      </w:r>
      <w:r w:rsidRPr="007C1563">
        <w:t>energy</w:t>
      </w:r>
      <w:r w:rsidR="00C316ED" w:rsidRPr="007C1563">
        <w:t xml:space="preserve"> </w:t>
      </w:r>
      <w:r w:rsidRPr="007C1563">
        <w:t>market.</w:t>
      </w:r>
      <w:r w:rsidR="00C316ED" w:rsidRPr="007C1563">
        <w:t xml:space="preserve"> </w:t>
      </w:r>
      <w:r w:rsidRPr="007C1563">
        <w:t>These</w:t>
      </w:r>
      <w:r w:rsidR="00C316ED" w:rsidRPr="007C1563">
        <w:t xml:space="preserve"> </w:t>
      </w:r>
      <w:r w:rsidRPr="007C1563">
        <w:t>include</w:t>
      </w:r>
      <w:r w:rsidR="00C316ED" w:rsidRPr="007C1563">
        <w:t xml:space="preserve"> </w:t>
      </w:r>
      <w:r w:rsidRPr="007C1563">
        <w:t>Australian</w:t>
      </w:r>
      <w:r w:rsidR="00C316ED" w:rsidRPr="007C1563">
        <w:t xml:space="preserve"> </w:t>
      </w:r>
      <w:r w:rsidRPr="007C1563">
        <w:t>Energy</w:t>
      </w:r>
      <w:r w:rsidR="00C316ED" w:rsidRPr="007C1563">
        <w:t xml:space="preserve"> </w:t>
      </w:r>
      <w:r w:rsidRPr="007C1563">
        <w:t>Market</w:t>
      </w:r>
      <w:r w:rsidR="00C316ED" w:rsidRPr="007C1563">
        <w:t xml:space="preserve"> </w:t>
      </w:r>
      <w:r w:rsidRPr="007C1563">
        <w:t>Operator</w:t>
      </w:r>
      <w:r w:rsidR="00C316ED" w:rsidRPr="007C1563">
        <w:t xml:space="preserve"> </w:t>
      </w:r>
      <w:r w:rsidRPr="007C1563">
        <w:t>(AEMO)’s</w:t>
      </w:r>
      <w:r w:rsidR="00C316ED" w:rsidRPr="007C1563">
        <w:t xml:space="preserve"> </w:t>
      </w:r>
      <w:r w:rsidRPr="007C1563">
        <w:t>release</w:t>
      </w:r>
      <w:r w:rsidR="00C316ED" w:rsidRPr="007C1563">
        <w:t xml:space="preserve"> </w:t>
      </w:r>
      <w:r w:rsidRPr="007C1563">
        <w:t>of</w:t>
      </w:r>
      <w:r w:rsidR="00C316ED" w:rsidRPr="007C1563">
        <w:t xml:space="preserve"> </w:t>
      </w:r>
      <w:r w:rsidRPr="007C1563">
        <w:t>its</w:t>
      </w:r>
      <w:r w:rsidR="00C316ED" w:rsidRPr="007C1563">
        <w:t xml:space="preserve"> </w:t>
      </w:r>
      <w:r w:rsidRPr="007C1563">
        <w:t>2023</w:t>
      </w:r>
      <w:r w:rsidR="00C316ED" w:rsidRPr="007C1563">
        <w:t xml:space="preserve"> </w:t>
      </w:r>
      <w:r w:rsidRPr="007C1563">
        <w:t>Inputs</w:t>
      </w:r>
      <w:r w:rsidR="00C316ED" w:rsidRPr="007C1563">
        <w:t xml:space="preserve"> </w:t>
      </w:r>
      <w:r w:rsidRPr="007C1563">
        <w:t>Assumptions</w:t>
      </w:r>
      <w:r w:rsidR="00C316ED" w:rsidRPr="007C1563">
        <w:t xml:space="preserve"> </w:t>
      </w:r>
      <w:r w:rsidRPr="007C1563">
        <w:t>and</w:t>
      </w:r>
      <w:r w:rsidR="00C316ED" w:rsidRPr="007C1563">
        <w:t xml:space="preserve"> </w:t>
      </w:r>
      <w:r w:rsidRPr="007C1563">
        <w:t>Scenarios</w:t>
      </w:r>
      <w:r w:rsidR="00C316ED" w:rsidRPr="007C1563">
        <w:t xml:space="preserve"> </w:t>
      </w:r>
      <w:r w:rsidRPr="007C1563">
        <w:t>Report</w:t>
      </w:r>
      <w:r w:rsidR="00C316ED" w:rsidRPr="007C1563">
        <w:t xml:space="preserve"> </w:t>
      </w:r>
      <w:r w:rsidRPr="007C1563">
        <w:t>(IASR),</w:t>
      </w:r>
      <w:r w:rsidR="00C316ED" w:rsidRPr="007C1563">
        <w:t xml:space="preserve"> </w:t>
      </w:r>
      <w:r w:rsidRPr="007C1563">
        <w:t>updated</w:t>
      </w:r>
      <w:r w:rsidR="00C316ED" w:rsidRPr="007C1563">
        <w:t xml:space="preserve"> </w:t>
      </w:r>
      <w:r w:rsidRPr="007C1563">
        <w:t>2023</w:t>
      </w:r>
      <w:r w:rsidR="00C316ED" w:rsidRPr="007C1563">
        <w:t xml:space="preserve"> </w:t>
      </w:r>
      <w:r w:rsidRPr="007C1563">
        <w:t>Electricity</w:t>
      </w:r>
      <w:r w:rsidR="00C316ED" w:rsidRPr="007C1563">
        <w:t xml:space="preserve"> </w:t>
      </w:r>
      <w:r w:rsidRPr="007C1563">
        <w:t>Statement</w:t>
      </w:r>
      <w:r w:rsidR="00C316ED" w:rsidRPr="007C1563">
        <w:t xml:space="preserve"> </w:t>
      </w:r>
      <w:r w:rsidRPr="007C1563">
        <w:t>of</w:t>
      </w:r>
      <w:r w:rsidR="00C316ED" w:rsidRPr="007C1563">
        <w:t xml:space="preserve"> </w:t>
      </w:r>
      <w:r w:rsidRPr="007C1563">
        <w:t>Opportunities</w:t>
      </w:r>
      <w:r w:rsidR="00C316ED" w:rsidRPr="007C1563">
        <w:t xml:space="preserve"> </w:t>
      </w:r>
      <w:r w:rsidRPr="007C1563">
        <w:t>Report</w:t>
      </w:r>
      <w:r w:rsidR="00C316ED" w:rsidRPr="007C1563">
        <w:t xml:space="preserve"> </w:t>
      </w:r>
      <w:r w:rsidRPr="007C1563">
        <w:t>(ESOO),</w:t>
      </w:r>
      <w:r w:rsidR="00C316ED" w:rsidRPr="007C1563">
        <w:t xml:space="preserve"> </w:t>
      </w:r>
      <w:r w:rsidRPr="007C1563">
        <w:t>the</w:t>
      </w:r>
      <w:r w:rsidR="00C316ED" w:rsidRPr="007C1563">
        <w:t xml:space="preserve"> </w:t>
      </w:r>
      <w:r w:rsidRPr="007C1563">
        <w:t>Commonwealth,</w:t>
      </w:r>
      <w:r w:rsidR="00C316ED" w:rsidRPr="007C1563">
        <w:t xml:space="preserve"> </w:t>
      </w:r>
      <w:r w:rsidRPr="007C1563">
        <w:t>Victorian</w:t>
      </w:r>
      <w:r w:rsidR="00C316ED" w:rsidRPr="007C1563">
        <w:t xml:space="preserve"> </w:t>
      </w:r>
      <w:r w:rsidRPr="007C1563">
        <w:t>and</w:t>
      </w:r>
      <w:r w:rsidR="00C316ED" w:rsidRPr="007C1563">
        <w:t xml:space="preserve"> </w:t>
      </w:r>
      <w:r w:rsidRPr="007C1563">
        <w:t>Tasmanian</w:t>
      </w:r>
      <w:r w:rsidR="00C316ED" w:rsidRPr="007C1563">
        <w:t xml:space="preserve"> </w:t>
      </w:r>
      <w:r w:rsidRPr="007C1563">
        <w:t>governments'</w:t>
      </w:r>
      <w:r w:rsidR="00C316ED" w:rsidRPr="007C1563">
        <w:t xml:space="preserve"> </w:t>
      </w:r>
      <w:r w:rsidRPr="007C1563">
        <w:t>decision</w:t>
      </w:r>
      <w:r w:rsidR="00C316ED" w:rsidRPr="007C1563">
        <w:t xml:space="preserve"> </w:t>
      </w:r>
      <w:r w:rsidRPr="007C1563">
        <w:t>to</w:t>
      </w:r>
      <w:r w:rsidR="00C316ED" w:rsidRPr="007C1563">
        <w:t xml:space="preserve"> </w:t>
      </w:r>
      <w:r w:rsidRPr="007C1563">
        <w:t>defer</w:t>
      </w:r>
      <w:r w:rsidR="00C316ED" w:rsidRPr="007C1563">
        <w:t xml:space="preserve"> </w:t>
      </w:r>
      <w:r w:rsidRPr="007C1563">
        <w:t>the</w:t>
      </w:r>
      <w:r w:rsidR="00C316ED" w:rsidRPr="007C1563">
        <w:t xml:space="preserve"> </w:t>
      </w:r>
      <w:r w:rsidRPr="007C1563">
        <w:t>final</w:t>
      </w:r>
      <w:r w:rsidR="00C316ED" w:rsidRPr="007C1563">
        <w:t xml:space="preserve"> </w:t>
      </w:r>
      <w:r w:rsidRPr="007C1563">
        <w:t>decision</w:t>
      </w:r>
      <w:r w:rsidR="00C316ED" w:rsidRPr="007C1563">
        <w:t xml:space="preserve"> </w:t>
      </w:r>
      <w:r w:rsidRPr="007C1563">
        <w:t>on</w:t>
      </w:r>
      <w:r w:rsidR="00C316ED" w:rsidRPr="007C1563">
        <w:t xml:space="preserve"> </w:t>
      </w:r>
      <w:r w:rsidRPr="007C1563">
        <w:t>whether</w:t>
      </w:r>
      <w:r w:rsidR="00C316ED" w:rsidRPr="007C1563">
        <w:t xml:space="preserve"> </w:t>
      </w:r>
      <w:r w:rsidRPr="007C1563">
        <w:t>to</w:t>
      </w:r>
      <w:r w:rsidR="00C316ED" w:rsidRPr="007C1563">
        <w:t xml:space="preserve"> </w:t>
      </w:r>
      <w:r w:rsidRPr="007C1563">
        <w:t>proceed</w:t>
      </w:r>
      <w:r w:rsidR="00C316ED" w:rsidRPr="007C1563">
        <w:t xml:space="preserve"> </w:t>
      </w:r>
      <w:r w:rsidRPr="007C1563">
        <w:t>with</w:t>
      </w:r>
      <w:r w:rsidR="00C316ED" w:rsidRPr="007C1563">
        <w:t xml:space="preserve"> </w:t>
      </w:r>
      <w:r w:rsidRPr="007C1563">
        <w:t>the</w:t>
      </w:r>
      <w:r w:rsidR="00C316ED" w:rsidRPr="007C1563">
        <w:t xml:space="preserve"> </w:t>
      </w:r>
      <w:r w:rsidRPr="007C1563">
        <w:t>second</w:t>
      </w:r>
      <w:r w:rsidR="00C316ED" w:rsidRPr="007C1563">
        <w:t xml:space="preserve"> </w:t>
      </w:r>
      <w:r w:rsidRPr="007C1563">
        <w:t>Marinus</w:t>
      </w:r>
      <w:r w:rsidR="00C316ED" w:rsidRPr="007C1563">
        <w:t xml:space="preserve"> </w:t>
      </w:r>
      <w:r w:rsidRPr="007C1563">
        <w:t>Link</w:t>
      </w:r>
      <w:r w:rsidR="00C316ED" w:rsidRPr="007C1563">
        <w:t xml:space="preserve"> </w:t>
      </w:r>
      <w:r w:rsidRPr="007C1563">
        <w:t>cable</w:t>
      </w:r>
      <w:r w:rsidR="00C316ED" w:rsidRPr="007C1563">
        <w:t xml:space="preserve"> </w:t>
      </w:r>
      <w:r w:rsidRPr="007C1563">
        <w:t>and</w:t>
      </w:r>
      <w:r w:rsidR="00C316ED" w:rsidRPr="007C1563">
        <w:t xml:space="preserve"> </w:t>
      </w:r>
      <w:r w:rsidRPr="007C1563">
        <w:t>the</w:t>
      </w:r>
      <w:r w:rsidR="00C316ED" w:rsidRPr="007C1563">
        <w:t xml:space="preserve"> </w:t>
      </w:r>
      <w:r w:rsidRPr="007C1563">
        <w:t>NSW</w:t>
      </w:r>
      <w:r w:rsidR="00C316ED" w:rsidRPr="007C1563">
        <w:t xml:space="preserve"> </w:t>
      </w:r>
      <w:r w:rsidRPr="007C1563">
        <w:t>Government’s</w:t>
      </w:r>
      <w:r w:rsidR="00C316ED" w:rsidRPr="007C1563">
        <w:t xml:space="preserve"> </w:t>
      </w:r>
      <w:r w:rsidRPr="007C1563">
        <w:t>announcement</w:t>
      </w:r>
      <w:r w:rsidR="00C316ED" w:rsidRPr="007C1563">
        <w:t xml:space="preserve"> </w:t>
      </w:r>
      <w:r w:rsidRPr="007C1563">
        <w:t>that</w:t>
      </w:r>
      <w:r w:rsidR="00C316ED" w:rsidRPr="007C1563">
        <w:t xml:space="preserve"> </w:t>
      </w:r>
      <w:r w:rsidRPr="007C1563">
        <w:t>it</w:t>
      </w:r>
      <w:r w:rsidR="00C316ED" w:rsidRPr="007C1563">
        <w:t xml:space="preserve"> </w:t>
      </w:r>
      <w:r w:rsidRPr="007C1563">
        <w:t>would</w:t>
      </w:r>
      <w:r w:rsidR="00C316ED" w:rsidRPr="007C1563">
        <w:t xml:space="preserve"> </w:t>
      </w:r>
      <w:r w:rsidRPr="007C1563">
        <w:t>engage</w:t>
      </w:r>
      <w:r w:rsidR="00C316ED" w:rsidRPr="007C1563">
        <w:t xml:space="preserve"> </w:t>
      </w:r>
      <w:r w:rsidRPr="007C1563">
        <w:t>in</w:t>
      </w:r>
      <w:r w:rsidR="00C316ED" w:rsidRPr="007C1563">
        <w:t xml:space="preserve"> </w:t>
      </w:r>
      <w:r w:rsidRPr="007C1563">
        <w:t>discussions</w:t>
      </w:r>
      <w:r w:rsidR="00C316ED" w:rsidRPr="007C1563">
        <w:t xml:space="preserve"> </w:t>
      </w:r>
      <w:r w:rsidRPr="007C1563">
        <w:t>for</w:t>
      </w:r>
      <w:r w:rsidR="00C316ED" w:rsidRPr="007C1563">
        <w:t xml:space="preserve"> </w:t>
      </w:r>
      <w:r w:rsidRPr="007C1563">
        <w:t>a</w:t>
      </w:r>
      <w:r w:rsidR="00C316ED" w:rsidRPr="007C1563">
        <w:t xml:space="preserve"> </w:t>
      </w:r>
      <w:r w:rsidRPr="007C1563">
        <w:t>‘temporary’</w:t>
      </w:r>
      <w:r w:rsidR="00C316ED" w:rsidRPr="007C1563">
        <w:t xml:space="preserve"> </w:t>
      </w:r>
      <w:r w:rsidRPr="007C1563">
        <w:t>extension</w:t>
      </w:r>
      <w:r w:rsidR="00C316ED" w:rsidRPr="007C1563">
        <w:t xml:space="preserve"> </w:t>
      </w:r>
      <w:r w:rsidRPr="007C1563">
        <w:t>of</w:t>
      </w:r>
      <w:r w:rsidR="00C316ED" w:rsidRPr="007C1563">
        <w:t xml:space="preserve"> </w:t>
      </w:r>
      <w:r w:rsidRPr="007C1563">
        <w:t>the</w:t>
      </w:r>
      <w:r w:rsidR="00C316ED" w:rsidRPr="007C1563">
        <w:t xml:space="preserve"> </w:t>
      </w:r>
      <w:r w:rsidRPr="007C1563">
        <w:t>Eraring</w:t>
      </w:r>
      <w:r w:rsidR="00C316ED" w:rsidRPr="007C1563">
        <w:t xml:space="preserve"> </w:t>
      </w:r>
      <w:r w:rsidRPr="007C1563">
        <w:t>power</w:t>
      </w:r>
      <w:r w:rsidR="00C316ED" w:rsidRPr="007C1563">
        <w:t xml:space="preserve"> </w:t>
      </w:r>
      <w:r w:rsidRPr="007C1563">
        <w:t>plant’s</w:t>
      </w:r>
      <w:r w:rsidR="00C316ED" w:rsidRPr="007C1563">
        <w:t xml:space="preserve"> </w:t>
      </w:r>
      <w:r w:rsidRPr="007C1563">
        <w:t>operating</w:t>
      </w:r>
      <w:r w:rsidR="00C316ED" w:rsidRPr="007C1563">
        <w:t xml:space="preserve"> </w:t>
      </w:r>
      <w:r w:rsidRPr="007C1563">
        <w:t>life</w:t>
      </w:r>
      <w:r w:rsidR="00C316ED" w:rsidRPr="007C1563">
        <w:t xml:space="preserve"> </w:t>
      </w:r>
      <w:r w:rsidRPr="007C1563">
        <w:t>(closure</w:t>
      </w:r>
      <w:r w:rsidR="00C316ED" w:rsidRPr="007C1563">
        <w:t xml:space="preserve"> </w:t>
      </w:r>
      <w:r w:rsidRPr="007C1563">
        <w:t>was</w:t>
      </w:r>
      <w:r w:rsidR="00C316ED" w:rsidRPr="007C1563">
        <w:t xml:space="preserve"> </w:t>
      </w:r>
      <w:r w:rsidRPr="007C1563">
        <w:t>initially</w:t>
      </w:r>
      <w:r w:rsidR="00C316ED" w:rsidRPr="007C1563">
        <w:t xml:space="preserve"> </w:t>
      </w:r>
      <w:r w:rsidRPr="007C1563">
        <w:t>scheduled</w:t>
      </w:r>
      <w:r w:rsidR="00C316ED" w:rsidRPr="007C1563">
        <w:t xml:space="preserve"> </w:t>
      </w:r>
      <w:r w:rsidRPr="007C1563">
        <w:t>for</w:t>
      </w:r>
      <w:r w:rsidR="00C316ED" w:rsidRPr="007C1563">
        <w:t xml:space="preserve"> </w:t>
      </w:r>
      <w:r w:rsidRPr="007C1563">
        <w:t>2025).</w:t>
      </w:r>
      <w:r w:rsidR="00C316ED" w:rsidRPr="007C1563">
        <w:t xml:space="preserve"> </w:t>
      </w:r>
      <w:r w:rsidRPr="007C1563">
        <w:t>These</w:t>
      </w:r>
      <w:r w:rsidR="00C316ED" w:rsidRPr="007C1563">
        <w:t xml:space="preserve"> </w:t>
      </w:r>
      <w:r w:rsidRPr="007C1563">
        <w:t>announcements</w:t>
      </w:r>
      <w:r w:rsidR="00C316ED" w:rsidRPr="007C1563">
        <w:t xml:space="preserve"> </w:t>
      </w:r>
      <w:r w:rsidRPr="007C1563">
        <w:t>may</w:t>
      </w:r>
      <w:r w:rsidR="00C316ED" w:rsidRPr="007C1563">
        <w:t xml:space="preserve"> </w:t>
      </w:r>
      <w:r w:rsidRPr="007C1563">
        <w:t>impact</w:t>
      </w:r>
      <w:r w:rsidR="00C316ED" w:rsidRPr="007C1563">
        <w:t xml:space="preserve"> </w:t>
      </w:r>
      <w:r w:rsidRPr="007C1563">
        <w:t>inputs</w:t>
      </w:r>
      <w:r w:rsidR="00C316ED" w:rsidRPr="007C1563">
        <w:t xml:space="preserve"> </w:t>
      </w:r>
      <w:r w:rsidRPr="007C1563">
        <w:t>used</w:t>
      </w:r>
      <w:r w:rsidR="00C316ED" w:rsidRPr="007C1563">
        <w:t xml:space="preserve"> </w:t>
      </w:r>
      <w:r w:rsidRPr="007C1563">
        <w:t>in</w:t>
      </w:r>
      <w:r w:rsidR="00C316ED" w:rsidRPr="007C1563">
        <w:t xml:space="preserve"> </w:t>
      </w:r>
      <w:r w:rsidRPr="007C1563">
        <w:t>determining</w:t>
      </w:r>
      <w:r w:rsidR="00C316ED" w:rsidRPr="007C1563">
        <w:t xml:space="preserve"> </w:t>
      </w:r>
      <w:r w:rsidRPr="007C1563">
        <w:t>the</w:t>
      </w:r>
      <w:r w:rsidR="00C316ED" w:rsidRPr="007C1563">
        <w:t xml:space="preserve"> </w:t>
      </w:r>
      <w:r w:rsidRPr="007C1563">
        <w:t>fair</w:t>
      </w:r>
      <w:r w:rsidR="00C316ED" w:rsidRPr="007C1563">
        <w:t xml:space="preserve"> </w:t>
      </w:r>
      <w:r w:rsidRPr="007C1563">
        <w:t>value</w:t>
      </w:r>
      <w:r w:rsidR="00C316ED" w:rsidRPr="007C1563">
        <w:t xml:space="preserve"> </w:t>
      </w:r>
      <w:r w:rsidRPr="007C1563">
        <w:t>of</w:t>
      </w:r>
      <w:r w:rsidR="00C316ED" w:rsidRPr="007C1563">
        <w:t xml:space="preserve"> </w:t>
      </w:r>
      <w:r w:rsidRPr="007C1563">
        <w:t>DEECA’s</w:t>
      </w:r>
      <w:r w:rsidR="00C316ED" w:rsidRPr="007C1563">
        <w:t xml:space="preserve"> </w:t>
      </w:r>
      <w:r w:rsidRPr="007C1563">
        <w:t>financial</w:t>
      </w:r>
      <w:r w:rsidR="00C316ED" w:rsidRPr="007C1563">
        <w:t xml:space="preserve"> </w:t>
      </w:r>
      <w:r w:rsidRPr="007C1563">
        <w:t>derivatives,</w:t>
      </w:r>
      <w:r w:rsidR="00C316ED" w:rsidRPr="007C1563">
        <w:t xml:space="preserve"> </w:t>
      </w:r>
      <w:r w:rsidRPr="007C1563">
        <w:t>specifically</w:t>
      </w:r>
      <w:r w:rsidR="00C316ED" w:rsidRPr="007C1563">
        <w:t xml:space="preserve"> </w:t>
      </w:r>
      <w:r w:rsidRPr="007C1563">
        <w:t>the</w:t>
      </w:r>
      <w:r w:rsidR="00C316ED" w:rsidRPr="007C1563">
        <w:t xml:space="preserve"> </w:t>
      </w:r>
      <w:r w:rsidRPr="007C1563">
        <w:t>assumptions</w:t>
      </w:r>
      <w:r w:rsidR="00C316ED" w:rsidRPr="007C1563">
        <w:t xml:space="preserve"> </w:t>
      </w:r>
      <w:r w:rsidRPr="007C1563">
        <w:t>used</w:t>
      </w:r>
      <w:r w:rsidR="00C316ED" w:rsidRPr="007C1563">
        <w:t xml:space="preserve"> </w:t>
      </w:r>
      <w:r w:rsidRPr="007C1563">
        <w:t>to</w:t>
      </w:r>
      <w:r w:rsidR="00C316ED" w:rsidRPr="007C1563">
        <w:t xml:space="preserve"> </w:t>
      </w:r>
      <w:r w:rsidRPr="007C1563">
        <w:t>estimate</w:t>
      </w:r>
      <w:r w:rsidR="00C316ED" w:rsidRPr="007C1563">
        <w:t xml:space="preserve"> </w:t>
      </w:r>
      <w:r w:rsidRPr="007C1563">
        <w:t>future</w:t>
      </w:r>
      <w:r w:rsidR="00C316ED" w:rsidRPr="007C1563">
        <w:t xml:space="preserve"> </w:t>
      </w:r>
      <w:r w:rsidRPr="007C1563">
        <w:t>wholesale</w:t>
      </w:r>
      <w:r w:rsidR="00C316ED" w:rsidRPr="007C1563">
        <w:t xml:space="preserve"> </w:t>
      </w:r>
      <w:r w:rsidRPr="007C1563">
        <w:t>electricity</w:t>
      </w:r>
      <w:r w:rsidR="00C316ED" w:rsidRPr="007C1563">
        <w:t xml:space="preserve"> </w:t>
      </w:r>
      <w:r w:rsidRPr="007C1563">
        <w:t>prices.</w:t>
      </w:r>
      <w:r w:rsidR="00C316ED" w:rsidRPr="007C1563">
        <w:t xml:space="preserve"> </w:t>
      </w:r>
      <w:r w:rsidRPr="007C1563">
        <w:t>An</w:t>
      </w:r>
      <w:r w:rsidR="00C316ED" w:rsidRPr="007C1563">
        <w:t xml:space="preserve"> </w:t>
      </w:r>
      <w:r w:rsidRPr="007C1563">
        <w:t>estimate</w:t>
      </w:r>
      <w:r w:rsidR="00C316ED" w:rsidRPr="007C1563">
        <w:t xml:space="preserve"> </w:t>
      </w:r>
      <w:r w:rsidRPr="007C1563">
        <w:t>of</w:t>
      </w:r>
      <w:r w:rsidR="00C316ED" w:rsidRPr="007C1563">
        <w:t xml:space="preserve"> </w:t>
      </w:r>
      <w:r w:rsidRPr="007C1563">
        <w:t>the</w:t>
      </w:r>
      <w:r w:rsidR="00C316ED" w:rsidRPr="007C1563">
        <w:t xml:space="preserve"> </w:t>
      </w:r>
      <w:r w:rsidRPr="007C1563">
        <w:t>impact</w:t>
      </w:r>
      <w:r w:rsidR="00C316ED" w:rsidRPr="007C1563">
        <w:t xml:space="preserve"> </w:t>
      </w:r>
      <w:r w:rsidRPr="007C1563">
        <w:t>of</w:t>
      </w:r>
      <w:r w:rsidR="00C316ED" w:rsidRPr="007C1563">
        <w:t xml:space="preserve"> </w:t>
      </w:r>
      <w:r w:rsidRPr="007C1563">
        <w:t>the</w:t>
      </w:r>
      <w:r w:rsidR="00C316ED" w:rsidRPr="007C1563">
        <w:t xml:space="preserve"> </w:t>
      </w:r>
      <w:r w:rsidRPr="007C1563">
        <w:t>two</w:t>
      </w:r>
      <w:r w:rsidR="00C316ED" w:rsidRPr="007C1563">
        <w:t xml:space="preserve"> </w:t>
      </w:r>
      <w:r w:rsidRPr="007C1563">
        <w:t>announcements</w:t>
      </w:r>
      <w:r w:rsidR="00C316ED" w:rsidRPr="007C1563">
        <w:t xml:space="preserve"> </w:t>
      </w:r>
      <w:r w:rsidRPr="007C1563">
        <w:t>cannot</w:t>
      </w:r>
      <w:r w:rsidR="00C316ED" w:rsidRPr="007C1563">
        <w:t xml:space="preserve"> </w:t>
      </w:r>
      <w:r w:rsidRPr="007C1563">
        <w:t>be</w:t>
      </w:r>
      <w:r w:rsidR="00C316ED" w:rsidRPr="007C1563">
        <w:t xml:space="preserve"> </w:t>
      </w:r>
      <w:r w:rsidRPr="007C1563">
        <w:t>made,</w:t>
      </w:r>
      <w:r w:rsidR="00C316ED" w:rsidRPr="007C1563">
        <w:t xml:space="preserve"> </w:t>
      </w:r>
      <w:r w:rsidRPr="007C1563">
        <w:t>but</w:t>
      </w:r>
      <w:r w:rsidR="00C316ED" w:rsidRPr="007C1563">
        <w:t xml:space="preserve"> </w:t>
      </w:r>
      <w:r w:rsidRPr="007C1563">
        <w:t>the</w:t>
      </w:r>
      <w:r w:rsidR="00C316ED" w:rsidRPr="007C1563">
        <w:t xml:space="preserve"> </w:t>
      </w:r>
      <w:r w:rsidRPr="007C1563">
        <w:t>value</w:t>
      </w:r>
      <w:r w:rsidR="00C316ED" w:rsidRPr="007C1563">
        <w:t xml:space="preserve"> </w:t>
      </w:r>
      <w:r w:rsidRPr="007C1563">
        <w:t>of</w:t>
      </w:r>
      <w:r w:rsidR="00C316ED" w:rsidRPr="007C1563">
        <w:t xml:space="preserve"> </w:t>
      </w:r>
      <w:r w:rsidRPr="007C1563">
        <w:t>the</w:t>
      </w:r>
      <w:r w:rsidR="00C316ED" w:rsidRPr="007C1563">
        <w:t xml:space="preserve"> </w:t>
      </w:r>
      <w:r w:rsidRPr="007C1563">
        <w:t>derivatives</w:t>
      </w:r>
      <w:r w:rsidR="00C316ED" w:rsidRPr="007C1563">
        <w:t xml:space="preserve"> </w:t>
      </w:r>
      <w:r w:rsidRPr="007C1563">
        <w:t>is</w:t>
      </w:r>
      <w:r w:rsidR="00C316ED" w:rsidRPr="007C1563">
        <w:t xml:space="preserve"> </w:t>
      </w:r>
      <w:r w:rsidRPr="007C1563">
        <w:t>highly</w:t>
      </w:r>
      <w:r w:rsidR="00C316ED" w:rsidRPr="007C1563">
        <w:t xml:space="preserve"> </w:t>
      </w:r>
      <w:r w:rsidRPr="007C1563">
        <w:t>sensitive</w:t>
      </w:r>
      <w:r w:rsidR="00C316ED" w:rsidRPr="007C1563">
        <w:t xml:space="preserve"> </w:t>
      </w:r>
      <w:r w:rsidRPr="007C1563">
        <w:t>to</w:t>
      </w:r>
      <w:r w:rsidR="00C316ED" w:rsidRPr="007C1563">
        <w:t xml:space="preserve"> </w:t>
      </w:r>
      <w:r w:rsidRPr="007C1563">
        <w:t>movements</w:t>
      </w:r>
      <w:r w:rsidR="00C316ED" w:rsidRPr="007C1563">
        <w:t xml:space="preserve"> </w:t>
      </w:r>
      <w:r w:rsidRPr="007C1563">
        <w:t>in</w:t>
      </w:r>
      <w:r w:rsidR="00C316ED" w:rsidRPr="007C1563">
        <w:t xml:space="preserve"> </w:t>
      </w:r>
      <w:r w:rsidRPr="007C1563">
        <w:t>these</w:t>
      </w:r>
      <w:r w:rsidR="00C316ED" w:rsidRPr="007C1563">
        <w:t xml:space="preserve"> </w:t>
      </w:r>
      <w:r w:rsidRPr="007C1563">
        <w:t>underlying</w:t>
      </w:r>
      <w:r w:rsidR="00C316ED" w:rsidRPr="007C1563">
        <w:t xml:space="preserve"> </w:t>
      </w:r>
      <w:r w:rsidRPr="007C1563">
        <w:t>prices.</w:t>
      </w:r>
    </w:p>
    <w:p w14:paraId="3F356181" w14:textId="228150F6" w:rsidR="002E1D3C" w:rsidRDefault="007D671F" w:rsidP="007C1563">
      <w:pPr>
        <w:pStyle w:val="Heading2"/>
      </w:pPr>
      <w:bookmarkStart w:id="199" w:name="_Toc151731587"/>
      <w:r>
        <w:lastRenderedPageBreak/>
        <w:t>Financial</w:t>
      </w:r>
      <w:r w:rsidR="00C316ED">
        <w:t xml:space="preserve"> </w:t>
      </w:r>
      <w:r>
        <w:t>governance</w:t>
      </w:r>
      <w:bookmarkEnd w:id="199"/>
    </w:p>
    <w:p w14:paraId="7DEA6CAC" w14:textId="0FBC18B1" w:rsidR="002E1D3C" w:rsidRDefault="007D671F" w:rsidP="007C1563">
      <w:pPr>
        <w:rPr>
          <w:spacing w:val="-1"/>
        </w:rPr>
      </w:pPr>
      <w:r>
        <w:t>The</w:t>
      </w:r>
      <w:r w:rsidR="00C316ED">
        <w:t xml:space="preserve"> </w:t>
      </w:r>
      <w:r>
        <w:t>department</w:t>
      </w:r>
      <w:r w:rsidR="00C316ED">
        <w:t xml:space="preserve"> </w:t>
      </w:r>
      <w:r>
        <w:t>diligently</w:t>
      </w:r>
      <w:r w:rsidR="00C316ED">
        <w:t xml:space="preserve"> </w:t>
      </w:r>
      <w:r>
        <w:t>exercises</w:t>
      </w:r>
      <w:r w:rsidR="00C316ED">
        <w:t xml:space="preserve"> </w:t>
      </w:r>
      <w:r>
        <w:t>its</w:t>
      </w:r>
      <w:r w:rsidR="00C316ED">
        <w:t xml:space="preserve"> </w:t>
      </w:r>
      <w:r>
        <w:t>various</w:t>
      </w:r>
      <w:r w:rsidR="00C316ED">
        <w:t xml:space="preserve"> </w:t>
      </w:r>
      <w:r>
        <w:t>financial</w:t>
      </w:r>
      <w:r w:rsidR="00C316ED">
        <w:t xml:space="preserve"> </w:t>
      </w:r>
      <w:r>
        <w:t>management</w:t>
      </w:r>
      <w:r w:rsidR="00C316ED">
        <w:t xml:space="preserve"> </w:t>
      </w:r>
      <w:r>
        <w:t>obligations,</w:t>
      </w:r>
      <w:r w:rsidR="00C316ED">
        <w:t xml:space="preserve"> </w:t>
      </w:r>
      <w:r>
        <w:t>which</w:t>
      </w:r>
      <w:r w:rsidR="00C316ED">
        <w:t xml:space="preserve"> </w:t>
      </w:r>
      <w:r>
        <w:t>include</w:t>
      </w:r>
      <w:r w:rsidR="00C316ED">
        <w:t xml:space="preserve"> </w:t>
      </w:r>
      <w:r>
        <w:t>compliance</w:t>
      </w:r>
      <w:r w:rsidR="00C316ED">
        <w:t xml:space="preserve"> </w:t>
      </w:r>
      <w:r>
        <w:t>with</w:t>
      </w:r>
      <w:r w:rsidR="00C316ED">
        <w:t xml:space="preserve"> </w:t>
      </w:r>
      <w:r>
        <w:t>the</w:t>
      </w:r>
      <w:r w:rsidR="00C316ED">
        <w:t xml:space="preserve"> </w:t>
      </w:r>
      <w:r>
        <w:t>provisions</w:t>
      </w:r>
      <w:r w:rsidR="00C316ED">
        <w:t xml:space="preserve"> </w:t>
      </w:r>
      <w:r>
        <w:t>of</w:t>
      </w:r>
      <w:r w:rsidR="00C316ED">
        <w:t xml:space="preserve"> </w:t>
      </w:r>
      <w:r>
        <w:t>the</w:t>
      </w:r>
      <w:r w:rsidR="00C316ED">
        <w:t xml:space="preserve"> </w:t>
      </w:r>
      <w:r w:rsidRPr="007C1563">
        <w:rPr>
          <w:i/>
          <w:iCs/>
        </w:rPr>
        <w:t>Financial</w:t>
      </w:r>
      <w:r w:rsidR="00C316ED" w:rsidRPr="007C1563">
        <w:rPr>
          <w:i/>
          <w:iCs/>
        </w:rPr>
        <w:t xml:space="preserve"> </w:t>
      </w:r>
      <w:r w:rsidRPr="007C1563">
        <w:rPr>
          <w:i/>
          <w:iCs/>
        </w:rPr>
        <w:t>Management</w:t>
      </w:r>
      <w:r w:rsidR="00C316ED" w:rsidRPr="007C1563">
        <w:rPr>
          <w:i/>
          <w:iCs/>
        </w:rPr>
        <w:t xml:space="preserve"> </w:t>
      </w:r>
      <w:r w:rsidRPr="007C1563">
        <w:rPr>
          <w:i/>
          <w:iCs/>
        </w:rPr>
        <w:t>Act</w:t>
      </w:r>
      <w:r w:rsidR="00C316ED" w:rsidRPr="007C1563">
        <w:rPr>
          <w:i/>
          <w:iCs/>
        </w:rPr>
        <w:t xml:space="preserve"> </w:t>
      </w:r>
      <w:r w:rsidRPr="007C1563">
        <w:rPr>
          <w:i/>
          <w:iCs/>
        </w:rPr>
        <w:t>1994</w:t>
      </w:r>
      <w:r>
        <w:t>,</w:t>
      </w:r>
      <w:r w:rsidR="00C316ED">
        <w:t xml:space="preserve"> </w:t>
      </w:r>
      <w:r>
        <w:t>the</w:t>
      </w:r>
      <w:r w:rsidR="00C316ED">
        <w:t xml:space="preserve"> </w:t>
      </w:r>
      <w:r>
        <w:t>Standing</w:t>
      </w:r>
      <w:r w:rsidR="00C316ED">
        <w:t xml:space="preserve"> </w:t>
      </w:r>
      <w:r>
        <w:t>Directions</w:t>
      </w:r>
      <w:r w:rsidR="00C316ED">
        <w:t xml:space="preserve"> </w:t>
      </w:r>
      <w:r>
        <w:t>2018</w:t>
      </w:r>
      <w:r w:rsidR="00C316ED">
        <w:t xml:space="preserve"> </w:t>
      </w:r>
      <w:r>
        <w:rPr>
          <w:spacing w:val="-1"/>
        </w:rPr>
        <w:t>under</w:t>
      </w:r>
      <w:r w:rsidR="00C316ED">
        <w:rPr>
          <w:spacing w:val="-1"/>
        </w:rPr>
        <w:t xml:space="preserve"> </w:t>
      </w:r>
      <w:r>
        <w:rPr>
          <w:spacing w:val="-1"/>
        </w:rPr>
        <w:t>the</w:t>
      </w:r>
      <w:r w:rsidR="00C316ED">
        <w:rPr>
          <w:spacing w:val="-1"/>
        </w:rPr>
        <w:t xml:space="preserve"> </w:t>
      </w:r>
      <w:r w:rsidRPr="007C1563">
        <w:rPr>
          <w:i/>
          <w:iCs/>
        </w:rPr>
        <w:t>Financial</w:t>
      </w:r>
      <w:r w:rsidR="00C316ED" w:rsidRPr="007C1563">
        <w:rPr>
          <w:i/>
          <w:iCs/>
        </w:rPr>
        <w:t xml:space="preserve"> </w:t>
      </w:r>
      <w:r w:rsidRPr="007C1563">
        <w:rPr>
          <w:i/>
          <w:iCs/>
        </w:rPr>
        <w:t>Management</w:t>
      </w:r>
      <w:r w:rsidR="00C316ED" w:rsidRPr="007C1563">
        <w:rPr>
          <w:i/>
          <w:iCs/>
        </w:rPr>
        <w:t xml:space="preserve"> </w:t>
      </w:r>
      <w:r w:rsidRPr="007C1563">
        <w:rPr>
          <w:i/>
          <w:iCs/>
        </w:rPr>
        <w:t>Act</w:t>
      </w:r>
      <w:r w:rsidR="00C316ED" w:rsidRPr="007C1563">
        <w:rPr>
          <w:i/>
          <w:iCs/>
        </w:rPr>
        <w:t xml:space="preserve"> </w:t>
      </w:r>
      <w:r w:rsidRPr="007C1563">
        <w:rPr>
          <w:i/>
          <w:iCs/>
        </w:rPr>
        <w:t>1994</w:t>
      </w:r>
      <w:r w:rsidR="00C316ED">
        <w:rPr>
          <w:spacing w:val="-1"/>
        </w:rPr>
        <w:t xml:space="preserve"> </w:t>
      </w:r>
      <w:r>
        <w:rPr>
          <w:spacing w:val="-1"/>
        </w:rPr>
        <w:t>(directions)</w:t>
      </w:r>
      <w:r w:rsidR="00C316ED">
        <w:rPr>
          <w:spacing w:val="-1"/>
        </w:rPr>
        <w:t xml:space="preserve"> </w:t>
      </w:r>
      <w:r>
        <w:rPr>
          <w:spacing w:val="-1"/>
        </w:rPr>
        <w:t>and</w:t>
      </w:r>
      <w:r w:rsidR="00C316ED">
        <w:rPr>
          <w:spacing w:val="-1"/>
        </w:rPr>
        <w:t xml:space="preserve"> </w:t>
      </w:r>
      <w:r>
        <w:rPr>
          <w:spacing w:val="-1"/>
        </w:rPr>
        <w:t>taxation</w:t>
      </w:r>
      <w:r w:rsidR="00C316ED">
        <w:rPr>
          <w:spacing w:val="-1"/>
        </w:rPr>
        <w:t xml:space="preserve"> </w:t>
      </w:r>
      <w:r>
        <w:rPr>
          <w:spacing w:val="-1"/>
        </w:rPr>
        <w:t>legislation.</w:t>
      </w:r>
      <w:r w:rsidR="00C316ED">
        <w:rPr>
          <w:spacing w:val="-1"/>
        </w:rPr>
        <w:t xml:space="preserve"> </w:t>
      </w:r>
    </w:p>
    <w:p w14:paraId="25580862" w14:textId="79C14674" w:rsidR="002E1D3C" w:rsidRDefault="007D671F" w:rsidP="007C1563">
      <w:pPr>
        <w:rPr>
          <w:spacing w:val="2"/>
        </w:rPr>
      </w:pPr>
      <w:r>
        <w:t>The</w:t>
      </w:r>
      <w:r w:rsidR="00C316ED">
        <w:t xml:space="preserve"> </w:t>
      </w:r>
      <w:r>
        <w:t>department’s</w:t>
      </w:r>
      <w:r w:rsidR="00C316ED">
        <w:t xml:space="preserve"> </w:t>
      </w:r>
      <w:r>
        <w:t>compliance</w:t>
      </w:r>
      <w:r w:rsidR="00C316ED">
        <w:t xml:space="preserve"> </w:t>
      </w:r>
      <w:r>
        <w:t>with</w:t>
      </w:r>
      <w:r w:rsidR="00C316ED">
        <w:t xml:space="preserve"> </w:t>
      </w:r>
      <w:r>
        <w:t>the</w:t>
      </w:r>
      <w:r w:rsidR="00C316ED">
        <w:t xml:space="preserve"> </w:t>
      </w:r>
      <w:r>
        <w:t>directions</w:t>
      </w:r>
      <w:r w:rsidR="00C316ED">
        <w:t xml:space="preserve"> </w:t>
      </w:r>
      <w:r>
        <w:t>is</w:t>
      </w:r>
      <w:r w:rsidR="00C316ED">
        <w:rPr>
          <w:rFonts w:ascii="Cambria" w:hAnsi="Cambria" w:cs="Cambria"/>
        </w:rPr>
        <w:t xml:space="preserve"> </w:t>
      </w:r>
      <w:r>
        <w:t>formally</w:t>
      </w:r>
      <w:r w:rsidR="00C316ED">
        <w:t xml:space="preserve"> </w:t>
      </w:r>
      <w:r>
        <w:t>assessed</w:t>
      </w:r>
      <w:r w:rsidR="00C316ED">
        <w:t xml:space="preserve"> </w:t>
      </w:r>
      <w:r>
        <w:t>at</w:t>
      </w:r>
      <w:r w:rsidR="00C316ED">
        <w:t xml:space="preserve"> </w:t>
      </w:r>
      <w:r>
        <w:t>30</w:t>
      </w:r>
      <w:r w:rsidR="00C316ED">
        <w:t xml:space="preserve"> </w:t>
      </w:r>
      <w:r>
        <w:t>June</w:t>
      </w:r>
      <w:r w:rsidR="00C316ED">
        <w:t xml:space="preserve"> </w:t>
      </w:r>
      <w:r>
        <w:t>each</w:t>
      </w:r>
      <w:r w:rsidR="00C316ED">
        <w:t xml:space="preserve"> </w:t>
      </w:r>
      <w:r>
        <w:t>year.</w:t>
      </w:r>
      <w:r w:rsidR="00C316ED">
        <w:t xml:space="preserve"> </w:t>
      </w:r>
      <w:r>
        <w:t>The</w:t>
      </w:r>
      <w:r w:rsidR="00C316ED">
        <w:t xml:space="preserve"> </w:t>
      </w:r>
      <w:r>
        <w:t>department</w:t>
      </w:r>
      <w:r w:rsidR="00C316ED">
        <w:t xml:space="preserve"> </w:t>
      </w:r>
      <w:r>
        <w:t>prepares</w:t>
      </w:r>
      <w:r w:rsidR="00C316ED">
        <w:t xml:space="preserve"> </w:t>
      </w:r>
      <w:r>
        <w:t>and</w:t>
      </w:r>
      <w:r w:rsidR="00C316ED">
        <w:t xml:space="preserve"> </w:t>
      </w:r>
      <w:r>
        <w:t>publishes</w:t>
      </w:r>
      <w:r w:rsidR="00C316ED">
        <w:t xml:space="preserve"> </w:t>
      </w:r>
      <w:r>
        <w:t>in</w:t>
      </w:r>
      <w:r w:rsidR="00C316ED">
        <w:t xml:space="preserve"> </w:t>
      </w:r>
      <w:r>
        <w:t>its</w:t>
      </w:r>
      <w:r w:rsidR="00C316ED">
        <w:t xml:space="preserve"> </w:t>
      </w:r>
      <w:r>
        <w:t>annual</w:t>
      </w:r>
      <w:r w:rsidR="00C316ED">
        <w:t xml:space="preserve"> </w:t>
      </w:r>
      <w:r>
        <w:t>report,</w:t>
      </w:r>
      <w:r w:rsidR="00C316ED">
        <w:t xml:space="preserve"> </w:t>
      </w:r>
      <w:r>
        <w:t>a</w:t>
      </w:r>
      <w:r w:rsidR="00C316ED">
        <w:t xml:space="preserve"> </w:t>
      </w:r>
      <w:r>
        <w:t>public</w:t>
      </w:r>
      <w:r w:rsidR="00C316ED">
        <w:t xml:space="preserve"> </w:t>
      </w:r>
      <w:r>
        <w:t>attestation</w:t>
      </w:r>
      <w:r w:rsidR="00C316ED">
        <w:t xml:space="preserve"> </w:t>
      </w:r>
      <w:r>
        <w:t>of</w:t>
      </w:r>
      <w:r w:rsidR="00C316ED">
        <w:t xml:space="preserve"> </w:t>
      </w:r>
      <w:r>
        <w:t>its</w:t>
      </w:r>
      <w:r w:rsidR="00C316ED">
        <w:t xml:space="preserve"> </w:t>
      </w:r>
      <w:r>
        <w:t>material</w:t>
      </w:r>
      <w:r w:rsidR="00C316ED">
        <w:t xml:space="preserve"> </w:t>
      </w:r>
      <w:r>
        <w:t>compliance</w:t>
      </w:r>
      <w:r w:rsidR="00C316ED">
        <w:t xml:space="preserve"> </w:t>
      </w:r>
      <w:r>
        <w:rPr>
          <w:spacing w:val="2"/>
        </w:rPr>
        <w:t>with</w:t>
      </w:r>
      <w:r w:rsidR="00C316ED">
        <w:rPr>
          <w:spacing w:val="2"/>
        </w:rPr>
        <w:t xml:space="preserve"> </w:t>
      </w:r>
      <w:r>
        <w:rPr>
          <w:spacing w:val="2"/>
        </w:rPr>
        <w:t>direction</w:t>
      </w:r>
      <w:r w:rsidR="00C316ED">
        <w:rPr>
          <w:spacing w:val="2"/>
        </w:rPr>
        <w:t xml:space="preserve"> </w:t>
      </w:r>
      <w:r>
        <w:rPr>
          <w:spacing w:val="2"/>
        </w:rPr>
        <w:t>requirements.</w:t>
      </w:r>
      <w:r w:rsidR="00C316ED">
        <w:rPr>
          <w:spacing w:val="2"/>
        </w:rPr>
        <w:t xml:space="preserve"> </w:t>
      </w:r>
      <w:r>
        <w:rPr>
          <w:spacing w:val="2"/>
        </w:rPr>
        <w:t>There</w:t>
      </w:r>
      <w:r w:rsidR="00C316ED">
        <w:rPr>
          <w:spacing w:val="2"/>
        </w:rPr>
        <w:t xml:space="preserve"> </w:t>
      </w:r>
      <w:r>
        <w:rPr>
          <w:spacing w:val="2"/>
        </w:rPr>
        <w:t>is</w:t>
      </w:r>
      <w:r w:rsidR="00C316ED">
        <w:rPr>
          <w:spacing w:val="2"/>
        </w:rPr>
        <w:t xml:space="preserve"> </w:t>
      </w:r>
      <w:r>
        <w:rPr>
          <w:spacing w:val="2"/>
        </w:rPr>
        <w:t>also</w:t>
      </w:r>
      <w:r w:rsidR="00C316ED">
        <w:rPr>
          <w:spacing w:val="2"/>
        </w:rPr>
        <w:t xml:space="preserve"> </w:t>
      </w:r>
      <w:r>
        <w:rPr>
          <w:spacing w:val="2"/>
        </w:rPr>
        <w:t>a</w:t>
      </w:r>
      <w:r w:rsidR="00C316ED">
        <w:rPr>
          <w:spacing w:val="2"/>
        </w:rPr>
        <w:t xml:space="preserve"> </w:t>
      </w:r>
      <w:r>
        <w:rPr>
          <w:spacing w:val="2"/>
        </w:rPr>
        <w:t>rolling</w:t>
      </w:r>
      <w:r w:rsidR="00C316ED">
        <w:rPr>
          <w:spacing w:val="2"/>
        </w:rPr>
        <w:t xml:space="preserve"> </w:t>
      </w:r>
      <w:r>
        <w:rPr>
          <w:spacing w:val="2"/>
        </w:rPr>
        <w:t>internal</w:t>
      </w:r>
      <w:r w:rsidR="00C316ED">
        <w:rPr>
          <w:spacing w:val="2"/>
        </w:rPr>
        <w:t xml:space="preserve"> </w:t>
      </w:r>
      <w:r>
        <w:rPr>
          <w:spacing w:val="2"/>
        </w:rPr>
        <w:t>audit</w:t>
      </w:r>
      <w:r w:rsidR="00C316ED">
        <w:rPr>
          <w:spacing w:val="2"/>
        </w:rPr>
        <w:t xml:space="preserve"> </w:t>
      </w:r>
      <w:r>
        <w:rPr>
          <w:spacing w:val="2"/>
        </w:rPr>
        <w:t>program</w:t>
      </w:r>
      <w:r w:rsidR="00C316ED">
        <w:rPr>
          <w:spacing w:val="2"/>
        </w:rPr>
        <w:t xml:space="preserve"> </w:t>
      </w:r>
      <w:r>
        <w:rPr>
          <w:spacing w:val="2"/>
        </w:rPr>
        <w:t>in</w:t>
      </w:r>
      <w:r w:rsidR="00C316ED">
        <w:rPr>
          <w:spacing w:val="2"/>
        </w:rPr>
        <w:t xml:space="preserve"> </w:t>
      </w:r>
      <w:r>
        <w:rPr>
          <w:spacing w:val="2"/>
        </w:rPr>
        <w:t>place</w:t>
      </w:r>
      <w:r w:rsidR="00C316ED">
        <w:rPr>
          <w:spacing w:val="2"/>
        </w:rPr>
        <w:t xml:space="preserve"> </w:t>
      </w:r>
      <w:r>
        <w:rPr>
          <w:spacing w:val="2"/>
        </w:rPr>
        <w:t>to</w:t>
      </w:r>
      <w:r w:rsidR="00C316ED">
        <w:rPr>
          <w:spacing w:val="2"/>
        </w:rPr>
        <w:t xml:space="preserve"> </w:t>
      </w:r>
      <w:r>
        <w:rPr>
          <w:spacing w:val="2"/>
        </w:rPr>
        <w:t>review</w:t>
      </w:r>
      <w:r w:rsidR="00C316ED">
        <w:rPr>
          <w:spacing w:val="2"/>
        </w:rPr>
        <w:t xml:space="preserve"> </w:t>
      </w:r>
      <w:r>
        <w:rPr>
          <w:spacing w:val="2"/>
        </w:rPr>
        <w:t>the</w:t>
      </w:r>
      <w:r w:rsidR="00C316ED">
        <w:rPr>
          <w:spacing w:val="2"/>
        </w:rPr>
        <w:t xml:space="preserve"> </w:t>
      </w:r>
      <w:r>
        <w:rPr>
          <w:spacing w:val="2"/>
        </w:rPr>
        <w:t>department’s</w:t>
      </w:r>
      <w:r w:rsidR="00C316ED">
        <w:rPr>
          <w:spacing w:val="2"/>
        </w:rPr>
        <w:t xml:space="preserve"> </w:t>
      </w:r>
      <w:r>
        <w:rPr>
          <w:spacing w:val="2"/>
        </w:rPr>
        <w:t>compliance</w:t>
      </w:r>
      <w:r w:rsidR="00C316ED">
        <w:rPr>
          <w:spacing w:val="2"/>
        </w:rPr>
        <w:t xml:space="preserve"> </w:t>
      </w:r>
      <w:r>
        <w:rPr>
          <w:spacing w:val="2"/>
        </w:rPr>
        <w:t>with</w:t>
      </w:r>
      <w:r w:rsidR="00C316ED">
        <w:rPr>
          <w:spacing w:val="2"/>
        </w:rPr>
        <w:t xml:space="preserve"> </w:t>
      </w:r>
      <w:r>
        <w:rPr>
          <w:spacing w:val="2"/>
        </w:rPr>
        <w:t>the</w:t>
      </w:r>
      <w:r w:rsidR="00C316ED">
        <w:rPr>
          <w:spacing w:val="2"/>
        </w:rPr>
        <w:t xml:space="preserve"> </w:t>
      </w:r>
      <w:r>
        <w:rPr>
          <w:spacing w:val="2"/>
        </w:rPr>
        <w:t>directions.</w:t>
      </w:r>
      <w:r w:rsidR="00C316ED">
        <w:rPr>
          <w:spacing w:val="2"/>
        </w:rPr>
        <w:t xml:space="preserve"> </w:t>
      </w:r>
    </w:p>
    <w:p w14:paraId="5024E89F" w14:textId="64A139A5" w:rsidR="002E1D3C" w:rsidRDefault="007D671F" w:rsidP="007C1563">
      <w:r>
        <w:t>The</w:t>
      </w:r>
      <w:r w:rsidR="00C316ED">
        <w:t xml:space="preserve"> </w:t>
      </w:r>
      <w:r>
        <w:t>department</w:t>
      </w:r>
      <w:r w:rsidR="00C316ED">
        <w:t xml:space="preserve"> </w:t>
      </w:r>
      <w:r>
        <w:t>also</w:t>
      </w:r>
      <w:r w:rsidR="00C316ED">
        <w:t xml:space="preserve"> </w:t>
      </w:r>
      <w:r>
        <w:t>maintains</w:t>
      </w:r>
      <w:r w:rsidR="00C316ED">
        <w:t xml:space="preserve"> </w:t>
      </w:r>
      <w:r>
        <w:t>financial</w:t>
      </w:r>
      <w:r w:rsidR="00C316ED">
        <w:t xml:space="preserve"> </w:t>
      </w:r>
      <w:r>
        <w:t>policies</w:t>
      </w:r>
      <w:r w:rsidR="00C316ED">
        <w:t xml:space="preserve"> </w:t>
      </w:r>
      <w:r>
        <w:t>and</w:t>
      </w:r>
      <w:r w:rsidR="00C316ED">
        <w:rPr>
          <w:rFonts w:ascii="Cambria" w:hAnsi="Cambria" w:cs="Cambria"/>
        </w:rPr>
        <w:t xml:space="preserve"> </w:t>
      </w:r>
      <w:r>
        <w:t>procedures</w:t>
      </w:r>
      <w:r w:rsidR="00C316ED">
        <w:t xml:space="preserve"> </w:t>
      </w:r>
      <w:r>
        <w:t>to</w:t>
      </w:r>
      <w:r w:rsidR="00C316ED">
        <w:t xml:space="preserve"> </w:t>
      </w:r>
      <w:r>
        <w:t>ensure</w:t>
      </w:r>
      <w:r w:rsidR="00C316ED">
        <w:t xml:space="preserve"> </w:t>
      </w:r>
      <w:r>
        <w:t>good</w:t>
      </w:r>
      <w:r w:rsidR="00C316ED">
        <w:t xml:space="preserve"> </w:t>
      </w:r>
      <w:r>
        <w:t>governance,</w:t>
      </w:r>
      <w:r w:rsidR="00C316ED">
        <w:t xml:space="preserve"> </w:t>
      </w:r>
      <w:r>
        <w:t>effective</w:t>
      </w:r>
      <w:r w:rsidR="00C316ED">
        <w:rPr>
          <w:rFonts w:ascii="Cambria" w:hAnsi="Cambria" w:cs="Cambria"/>
        </w:rPr>
        <w:t xml:space="preserve"> </w:t>
      </w:r>
      <w:r>
        <w:t>internal</w:t>
      </w:r>
      <w:r w:rsidR="00C316ED">
        <w:t xml:space="preserve"> </w:t>
      </w:r>
      <w:proofErr w:type="gramStart"/>
      <w:r>
        <w:t>controls</w:t>
      </w:r>
      <w:proofErr w:type="gramEnd"/>
      <w:r w:rsidR="00C316ED">
        <w:t xml:space="preserve"> </w:t>
      </w:r>
      <w:r>
        <w:t>and</w:t>
      </w:r>
      <w:r w:rsidR="00C316ED">
        <w:t xml:space="preserve"> </w:t>
      </w:r>
      <w:r>
        <w:t>consistency</w:t>
      </w:r>
      <w:r w:rsidR="00C316ED">
        <w:t xml:space="preserve"> </w:t>
      </w:r>
      <w:r>
        <w:t>with</w:t>
      </w:r>
      <w:r w:rsidR="00C316ED">
        <w:t xml:space="preserve"> </w:t>
      </w:r>
      <w:r>
        <w:t>financial</w:t>
      </w:r>
      <w:r w:rsidR="00C316ED">
        <w:t xml:space="preserve"> </w:t>
      </w:r>
      <w:r>
        <w:t>reporting.</w:t>
      </w:r>
      <w:r w:rsidR="00C316ED">
        <w:t xml:space="preserve"> </w:t>
      </w:r>
      <w:r>
        <w:t>These</w:t>
      </w:r>
      <w:r w:rsidR="00C316ED">
        <w:t xml:space="preserve"> </w:t>
      </w:r>
      <w:r>
        <w:t>documents</w:t>
      </w:r>
      <w:r w:rsidR="00C316ED">
        <w:t xml:space="preserve"> </w:t>
      </w:r>
      <w:r>
        <w:t>are</w:t>
      </w:r>
      <w:r w:rsidR="00C316ED">
        <w:t xml:space="preserve"> </w:t>
      </w:r>
      <w:r>
        <w:t>reviewed</w:t>
      </w:r>
      <w:r w:rsidR="00C316ED">
        <w:t xml:space="preserve"> </w:t>
      </w:r>
      <w:r>
        <w:t>regularly</w:t>
      </w:r>
      <w:r w:rsidR="00C316ED">
        <w:t xml:space="preserve"> </w:t>
      </w:r>
      <w:r>
        <w:t>and</w:t>
      </w:r>
      <w:r w:rsidR="00C316ED">
        <w:t xml:space="preserve"> </w:t>
      </w:r>
      <w:r>
        <w:t>updated</w:t>
      </w:r>
      <w:r w:rsidR="00C316ED">
        <w:t xml:space="preserve"> </w:t>
      </w:r>
      <w:r>
        <w:t>as</w:t>
      </w:r>
      <w:r w:rsidR="00C316ED">
        <w:t xml:space="preserve"> </w:t>
      </w:r>
      <w:r>
        <w:t>appropriate</w:t>
      </w:r>
      <w:r w:rsidR="00C316ED">
        <w:t xml:space="preserve"> </w:t>
      </w:r>
      <w:r>
        <w:t>to</w:t>
      </w:r>
      <w:r w:rsidR="00C316ED">
        <w:t xml:space="preserve"> </w:t>
      </w:r>
      <w:r>
        <w:t>ensure</w:t>
      </w:r>
      <w:r w:rsidR="00C316ED">
        <w:t xml:space="preserve"> </w:t>
      </w:r>
      <w:r>
        <w:t>ongoing</w:t>
      </w:r>
      <w:r w:rsidR="00C316ED">
        <w:t xml:space="preserve"> </w:t>
      </w:r>
      <w:r>
        <w:t>relevance</w:t>
      </w:r>
      <w:r w:rsidR="00C316ED">
        <w:t xml:space="preserve"> </w:t>
      </w:r>
      <w:r>
        <w:t>and</w:t>
      </w:r>
      <w:r w:rsidR="00C316ED">
        <w:t xml:space="preserve"> </w:t>
      </w:r>
      <w:r>
        <w:t>conformance</w:t>
      </w:r>
      <w:r w:rsidR="00C316ED">
        <w:t xml:space="preserve"> </w:t>
      </w:r>
      <w:r>
        <w:t>with</w:t>
      </w:r>
      <w:r w:rsidR="00C316ED">
        <w:t xml:space="preserve"> </w:t>
      </w:r>
      <w:r>
        <w:t>external</w:t>
      </w:r>
      <w:r w:rsidR="00C316ED">
        <w:t xml:space="preserve"> </w:t>
      </w:r>
      <w:r>
        <w:t>reporting</w:t>
      </w:r>
      <w:r w:rsidR="00C316ED">
        <w:t xml:space="preserve"> </w:t>
      </w:r>
      <w:r>
        <w:t>requirements.</w:t>
      </w:r>
      <w:r w:rsidR="00C316ED">
        <w:t xml:space="preserve"> </w:t>
      </w:r>
    </w:p>
    <w:p w14:paraId="32FD0257" w14:textId="0FC7B954" w:rsidR="002E1D3C" w:rsidRDefault="007D671F" w:rsidP="007C1563">
      <w:r>
        <w:t>Financial</w:t>
      </w:r>
      <w:r w:rsidR="00C316ED">
        <w:t xml:space="preserve"> </w:t>
      </w:r>
      <w:r>
        <w:t>transactions</w:t>
      </w:r>
      <w:r w:rsidR="00C316ED">
        <w:t xml:space="preserve"> </w:t>
      </w:r>
      <w:r>
        <w:t>are</w:t>
      </w:r>
      <w:r w:rsidR="00C316ED">
        <w:t xml:space="preserve"> </w:t>
      </w:r>
      <w:r>
        <w:t>subject</w:t>
      </w:r>
      <w:r w:rsidR="00C316ED">
        <w:t xml:space="preserve"> </w:t>
      </w:r>
      <w:r>
        <w:t>to</w:t>
      </w:r>
      <w:r w:rsidR="00C316ED">
        <w:t xml:space="preserve"> </w:t>
      </w:r>
      <w:r>
        <w:t>regular</w:t>
      </w:r>
      <w:r w:rsidR="00C316ED">
        <w:t xml:space="preserve"> </w:t>
      </w:r>
      <w:r>
        <w:t>compliance</w:t>
      </w:r>
      <w:r w:rsidR="00C316ED">
        <w:t xml:space="preserve"> </w:t>
      </w:r>
      <w:r>
        <w:t>reviews</w:t>
      </w:r>
      <w:r w:rsidR="00C316ED">
        <w:t xml:space="preserve"> </w:t>
      </w:r>
      <w:r>
        <w:t>by</w:t>
      </w:r>
      <w:r w:rsidR="00C316ED">
        <w:t xml:space="preserve"> </w:t>
      </w:r>
      <w:r>
        <w:t>the</w:t>
      </w:r>
      <w:r w:rsidR="00C316ED">
        <w:t xml:space="preserve"> </w:t>
      </w:r>
      <w:r>
        <w:t>Financial</w:t>
      </w:r>
      <w:r w:rsidR="00C316ED">
        <w:t xml:space="preserve"> </w:t>
      </w:r>
      <w:r>
        <w:t>Compliance</w:t>
      </w:r>
      <w:r w:rsidR="00C316ED">
        <w:t xml:space="preserve"> </w:t>
      </w:r>
      <w:r>
        <w:t>team</w:t>
      </w:r>
      <w:r w:rsidR="00C316ED">
        <w:t xml:space="preserve"> </w:t>
      </w:r>
      <w:r>
        <w:t>within</w:t>
      </w:r>
      <w:r w:rsidR="00C316ED">
        <w:t xml:space="preserve"> </w:t>
      </w:r>
      <w:r>
        <w:t>the</w:t>
      </w:r>
      <w:r w:rsidR="00C316ED">
        <w:t xml:space="preserve"> </w:t>
      </w:r>
      <w:r>
        <w:t>Finance,</w:t>
      </w:r>
      <w:r w:rsidR="00C316ED">
        <w:t xml:space="preserve"> </w:t>
      </w:r>
      <w:r>
        <w:t>Infrastructure</w:t>
      </w:r>
      <w:r w:rsidR="00C316ED">
        <w:t xml:space="preserve"> </w:t>
      </w:r>
      <w:r>
        <w:t>and</w:t>
      </w:r>
      <w:r w:rsidR="00C316ED">
        <w:t xml:space="preserve"> </w:t>
      </w:r>
      <w:r>
        <w:t>Procurement</w:t>
      </w:r>
      <w:r w:rsidR="00C316ED">
        <w:t xml:space="preserve"> </w:t>
      </w:r>
      <w:r>
        <w:t>Services</w:t>
      </w:r>
      <w:r w:rsidR="00C316ED">
        <w:t xml:space="preserve"> </w:t>
      </w:r>
      <w:r>
        <w:t>division</w:t>
      </w:r>
      <w:r w:rsidR="00C316ED">
        <w:t xml:space="preserve"> </w:t>
      </w:r>
      <w:r>
        <w:t>in</w:t>
      </w:r>
      <w:r w:rsidR="00C316ED">
        <w:t xml:space="preserve"> </w:t>
      </w:r>
      <w:r>
        <w:t>DEECA.</w:t>
      </w:r>
      <w:r w:rsidR="00C316ED">
        <w:t xml:space="preserve"> </w:t>
      </w:r>
    </w:p>
    <w:p w14:paraId="2F4F90A2" w14:textId="7AF67BD1" w:rsidR="002E1D3C" w:rsidRDefault="007D671F" w:rsidP="007C1563">
      <w:r>
        <w:t>Governance</w:t>
      </w:r>
      <w:r w:rsidR="00C316ED">
        <w:t xml:space="preserve"> </w:t>
      </w:r>
      <w:r>
        <w:t>of</w:t>
      </w:r>
      <w:r w:rsidR="00C316ED">
        <w:t xml:space="preserve"> </w:t>
      </w:r>
      <w:r>
        <w:t>Financial</w:t>
      </w:r>
      <w:r w:rsidR="00C316ED">
        <w:t xml:space="preserve"> </w:t>
      </w:r>
      <w:r>
        <w:t>Management</w:t>
      </w:r>
      <w:r w:rsidR="00C316ED">
        <w:t xml:space="preserve"> </w:t>
      </w:r>
      <w:r>
        <w:t>(GOFM)</w:t>
      </w:r>
      <w:r w:rsidR="00C316ED">
        <w:t xml:space="preserve"> </w:t>
      </w:r>
      <w:r>
        <w:t>training</w:t>
      </w:r>
      <w:r w:rsidR="00C316ED">
        <w:t xml:space="preserve"> </w:t>
      </w:r>
      <w:r>
        <w:t>is</w:t>
      </w:r>
      <w:r w:rsidR="00C316ED">
        <w:t xml:space="preserve"> </w:t>
      </w:r>
      <w:r>
        <w:t>mandatory</w:t>
      </w:r>
      <w:r w:rsidR="00C316ED">
        <w:t xml:space="preserve"> </w:t>
      </w:r>
      <w:r>
        <w:t>for</w:t>
      </w:r>
      <w:r w:rsidR="00C316ED">
        <w:t xml:space="preserve"> </w:t>
      </w:r>
      <w:r>
        <w:t>all</w:t>
      </w:r>
      <w:r w:rsidR="00C316ED">
        <w:t xml:space="preserve"> </w:t>
      </w:r>
      <w:r>
        <w:t>new</w:t>
      </w:r>
      <w:r w:rsidR="00C316ED">
        <w:t xml:space="preserve"> </w:t>
      </w:r>
      <w:r>
        <w:t>financial</w:t>
      </w:r>
      <w:r w:rsidR="00C316ED">
        <w:t xml:space="preserve"> </w:t>
      </w:r>
      <w:r>
        <w:t>delegates</w:t>
      </w:r>
      <w:r w:rsidR="00C316ED">
        <w:t xml:space="preserve"> </w:t>
      </w:r>
      <w:r>
        <w:t>within</w:t>
      </w:r>
      <w:r w:rsidR="00C316ED">
        <w:t xml:space="preserve"> </w:t>
      </w:r>
      <w:r>
        <w:t>the</w:t>
      </w:r>
      <w:r w:rsidR="00C316ED">
        <w:t xml:space="preserve"> </w:t>
      </w:r>
      <w:r>
        <w:t>department.</w:t>
      </w:r>
      <w:r w:rsidR="00C316ED">
        <w:t xml:space="preserve"> </w:t>
      </w:r>
      <w:r>
        <w:t>Refresher</w:t>
      </w:r>
      <w:r w:rsidR="00C316ED">
        <w:t xml:space="preserve"> </w:t>
      </w:r>
      <w:r>
        <w:t>GOFM</w:t>
      </w:r>
      <w:r w:rsidR="00C316ED">
        <w:t xml:space="preserve"> </w:t>
      </w:r>
      <w:r>
        <w:t>training</w:t>
      </w:r>
      <w:r w:rsidR="00C316ED">
        <w:t xml:space="preserve"> </w:t>
      </w:r>
      <w:r>
        <w:rPr>
          <w:spacing w:val="1"/>
        </w:rPr>
        <w:t>is</w:t>
      </w:r>
      <w:r w:rsidR="00C316ED">
        <w:rPr>
          <w:rFonts w:ascii="Cambria" w:hAnsi="Cambria" w:cs="Cambria"/>
          <w:spacing w:val="1"/>
        </w:rPr>
        <w:t xml:space="preserve"> </w:t>
      </w:r>
      <w:r>
        <w:rPr>
          <w:spacing w:val="1"/>
        </w:rPr>
        <w:t>to</w:t>
      </w:r>
      <w:r w:rsidR="00C316ED">
        <w:rPr>
          <w:rFonts w:ascii="Cambria" w:hAnsi="Cambria" w:cs="Cambria"/>
          <w:spacing w:val="1"/>
        </w:rPr>
        <w:t xml:space="preserve"> </w:t>
      </w:r>
      <w:r>
        <w:rPr>
          <w:spacing w:val="1"/>
        </w:rPr>
        <w:t>be</w:t>
      </w:r>
      <w:r w:rsidR="00C316ED">
        <w:rPr>
          <w:spacing w:val="1"/>
        </w:rPr>
        <w:t xml:space="preserve"> </w:t>
      </w:r>
      <w:r>
        <w:rPr>
          <w:spacing w:val="1"/>
        </w:rPr>
        <w:t>undertaken</w:t>
      </w:r>
      <w:r w:rsidR="00C316ED">
        <w:rPr>
          <w:spacing w:val="1"/>
        </w:rPr>
        <w:t xml:space="preserve"> </w:t>
      </w:r>
      <w:r>
        <w:rPr>
          <w:spacing w:val="1"/>
        </w:rPr>
        <w:t>every</w:t>
      </w:r>
      <w:r w:rsidR="00C316ED">
        <w:rPr>
          <w:spacing w:val="1"/>
        </w:rPr>
        <w:t xml:space="preserve"> </w:t>
      </w:r>
      <w:r>
        <w:rPr>
          <w:spacing w:val="1"/>
        </w:rPr>
        <w:t>four</w:t>
      </w:r>
      <w:r w:rsidR="00C316ED">
        <w:rPr>
          <w:spacing w:val="1"/>
        </w:rPr>
        <w:t xml:space="preserve"> </w:t>
      </w:r>
      <w:r>
        <w:rPr>
          <w:spacing w:val="1"/>
        </w:rPr>
        <w:t>years</w:t>
      </w:r>
      <w:r w:rsidR="00C316ED">
        <w:rPr>
          <w:spacing w:val="1"/>
        </w:rPr>
        <w:t xml:space="preserve"> </w:t>
      </w:r>
      <w:r>
        <w:rPr>
          <w:spacing w:val="1"/>
        </w:rPr>
        <w:t>for</w:t>
      </w:r>
      <w:r w:rsidR="00C316ED">
        <w:rPr>
          <w:spacing w:val="1"/>
        </w:rPr>
        <w:t xml:space="preserve"> </w:t>
      </w:r>
      <w:r>
        <w:rPr>
          <w:spacing w:val="1"/>
        </w:rPr>
        <w:t>financial</w:t>
      </w:r>
      <w:r w:rsidR="00C316ED">
        <w:rPr>
          <w:spacing w:val="1"/>
        </w:rPr>
        <w:t xml:space="preserve"> </w:t>
      </w:r>
      <w:r>
        <w:t>delegations</w:t>
      </w:r>
      <w:r w:rsidR="00C316ED">
        <w:t xml:space="preserve"> </w:t>
      </w:r>
      <w:r>
        <w:t>to</w:t>
      </w:r>
      <w:r w:rsidR="00C316ED">
        <w:t xml:space="preserve"> </w:t>
      </w:r>
      <w:r>
        <w:t>be</w:t>
      </w:r>
      <w:r w:rsidR="00C316ED">
        <w:t xml:space="preserve"> </w:t>
      </w:r>
      <w:r>
        <w:t>maintained.</w:t>
      </w:r>
      <w:r w:rsidR="00C316ED">
        <w:t xml:space="preserve"> </w:t>
      </w:r>
      <w:r>
        <w:t>Governance</w:t>
      </w:r>
      <w:r w:rsidR="00C316ED">
        <w:t xml:space="preserve"> </w:t>
      </w:r>
      <w:r>
        <w:t>and</w:t>
      </w:r>
      <w:r w:rsidR="00C316ED">
        <w:t xml:space="preserve"> </w:t>
      </w:r>
      <w:r>
        <w:t>integrity</w:t>
      </w:r>
      <w:r w:rsidR="00C316ED">
        <w:t xml:space="preserve"> </w:t>
      </w:r>
      <w:r>
        <w:t>training</w:t>
      </w:r>
      <w:r w:rsidR="00C316ED">
        <w:t xml:space="preserve"> </w:t>
      </w:r>
      <w:r>
        <w:t>is</w:t>
      </w:r>
      <w:r w:rsidR="00C316ED">
        <w:t xml:space="preserve"> </w:t>
      </w:r>
      <w:r>
        <w:t>available</w:t>
      </w:r>
      <w:r w:rsidR="00C316ED">
        <w:t xml:space="preserve"> </w:t>
      </w:r>
      <w:r>
        <w:t>online</w:t>
      </w:r>
      <w:r w:rsidR="00C316ED">
        <w:t xml:space="preserve"> </w:t>
      </w:r>
      <w:r>
        <w:t>and</w:t>
      </w:r>
      <w:r w:rsidR="00C316ED">
        <w:t xml:space="preserve"> </w:t>
      </w:r>
      <w:r>
        <w:t>compulsory</w:t>
      </w:r>
      <w:r w:rsidR="00C316ED">
        <w:t xml:space="preserve"> </w:t>
      </w:r>
      <w:r>
        <w:t>for</w:t>
      </w:r>
      <w:r w:rsidR="00C316ED">
        <w:t xml:space="preserve"> </w:t>
      </w:r>
      <w:r>
        <w:t>all</w:t>
      </w:r>
      <w:r w:rsidR="00C316ED">
        <w:t xml:space="preserve"> </w:t>
      </w:r>
      <w:r>
        <w:t>staff.</w:t>
      </w:r>
      <w:r w:rsidR="00C316ED">
        <w:t xml:space="preserve"> </w:t>
      </w:r>
    </w:p>
    <w:p w14:paraId="1A6C6634" w14:textId="2C5CC7DE" w:rsidR="002E1D3C" w:rsidRDefault="007D671F" w:rsidP="007C1563">
      <w:r>
        <w:t>Leadership</w:t>
      </w:r>
      <w:r w:rsidR="00C316ED">
        <w:t xml:space="preserve"> </w:t>
      </w:r>
      <w:r>
        <w:t>teams</w:t>
      </w:r>
      <w:r w:rsidR="00C316ED">
        <w:t xml:space="preserve"> </w:t>
      </w:r>
      <w:r>
        <w:t>throughout</w:t>
      </w:r>
      <w:r w:rsidR="00C316ED">
        <w:t xml:space="preserve"> </w:t>
      </w:r>
      <w:r>
        <w:t>the</w:t>
      </w:r>
      <w:r w:rsidR="00C316ED">
        <w:t xml:space="preserve"> </w:t>
      </w:r>
      <w:r>
        <w:t>department</w:t>
      </w:r>
      <w:r w:rsidR="00C316ED">
        <w:t xml:space="preserve"> </w:t>
      </w:r>
      <w:r>
        <w:t>actively</w:t>
      </w:r>
      <w:r w:rsidR="00C316ED">
        <w:t xml:space="preserve"> </w:t>
      </w:r>
      <w:r>
        <w:t>participate</w:t>
      </w:r>
      <w:r w:rsidR="00C316ED">
        <w:t xml:space="preserve"> </w:t>
      </w:r>
      <w:r>
        <w:t>in</w:t>
      </w:r>
      <w:r w:rsidR="00C316ED">
        <w:t xml:space="preserve"> </w:t>
      </w:r>
      <w:r>
        <w:t>financial</w:t>
      </w:r>
      <w:r w:rsidR="00C316ED">
        <w:t xml:space="preserve"> </w:t>
      </w:r>
      <w:r>
        <w:t>management.</w:t>
      </w:r>
      <w:r w:rsidR="00C316ED">
        <w:t xml:space="preserve"> </w:t>
      </w:r>
      <w:r>
        <w:t>Financial</w:t>
      </w:r>
      <w:r w:rsidR="00C316ED">
        <w:t xml:space="preserve"> </w:t>
      </w:r>
      <w:r>
        <w:t>compliance</w:t>
      </w:r>
      <w:r w:rsidR="00C316ED">
        <w:t xml:space="preserve"> </w:t>
      </w:r>
      <w:r>
        <w:t>continues</w:t>
      </w:r>
      <w:r w:rsidR="00C316ED">
        <w:t xml:space="preserve"> </w:t>
      </w:r>
      <w:r>
        <w:t>to</w:t>
      </w:r>
      <w:r w:rsidR="00C316ED">
        <w:t xml:space="preserve"> </w:t>
      </w:r>
      <w:r>
        <w:t>be</w:t>
      </w:r>
      <w:r w:rsidR="00C316ED">
        <w:t xml:space="preserve"> </w:t>
      </w:r>
      <w:r>
        <w:t>embedded</w:t>
      </w:r>
      <w:r w:rsidR="00C316ED">
        <w:t xml:space="preserve"> </w:t>
      </w:r>
      <w:r>
        <w:t>into</w:t>
      </w:r>
      <w:r w:rsidR="00C316ED">
        <w:rPr>
          <w:rFonts w:ascii="Cambria" w:hAnsi="Cambria" w:cs="Cambria"/>
        </w:rPr>
        <w:t xml:space="preserve"> </w:t>
      </w:r>
      <w:r>
        <w:t>work</w:t>
      </w:r>
      <w:r w:rsidR="00C316ED">
        <w:t xml:space="preserve"> </w:t>
      </w:r>
      <w:r>
        <w:t>practices.</w:t>
      </w:r>
      <w:r w:rsidR="00C316ED">
        <w:t xml:space="preserve"> </w:t>
      </w:r>
      <w:r>
        <w:t>Regular</w:t>
      </w:r>
      <w:r w:rsidR="00C316ED">
        <w:t xml:space="preserve"> </w:t>
      </w:r>
      <w:r>
        <w:t>communication</w:t>
      </w:r>
      <w:r w:rsidR="00C316ED">
        <w:t xml:space="preserve"> </w:t>
      </w:r>
      <w:r>
        <w:t>of</w:t>
      </w:r>
      <w:r w:rsidR="00C316ED">
        <w:t xml:space="preserve"> </w:t>
      </w:r>
      <w:r>
        <w:t>the</w:t>
      </w:r>
      <w:r w:rsidR="00C316ED">
        <w:t xml:space="preserve"> </w:t>
      </w:r>
      <w:r>
        <w:t>requirements</w:t>
      </w:r>
      <w:r w:rsidR="00C316ED">
        <w:t xml:space="preserve"> </w:t>
      </w:r>
      <w:r>
        <w:t>will</w:t>
      </w:r>
      <w:r w:rsidR="00C316ED">
        <w:t xml:space="preserve"> </w:t>
      </w:r>
      <w:r>
        <w:t>continue</w:t>
      </w:r>
      <w:r w:rsidR="00C316ED">
        <w:t xml:space="preserve"> </w:t>
      </w:r>
      <w:r>
        <w:t>through</w:t>
      </w:r>
      <w:r w:rsidR="00C316ED">
        <w:t xml:space="preserve"> </w:t>
      </w:r>
      <w:r>
        <w:t>financial</w:t>
      </w:r>
      <w:r w:rsidR="00C316ED">
        <w:t xml:space="preserve"> </w:t>
      </w:r>
      <w:r>
        <w:t>forums</w:t>
      </w:r>
      <w:r w:rsidR="00C316ED">
        <w:t xml:space="preserve"> </w:t>
      </w:r>
      <w:r>
        <w:t>and</w:t>
      </w:r>
      <w:r w:rsidR="00C316ED">
        <w:t xml:space="preserve"> </w:t>
      </w:r>
      <w:r>
        <w:t>daily</w:t>
      </w:r>
      <w:r w:rsidR="00C316ED">
        <w:t xml:space="preserve"> </w:t>
      </w:r>
      <w:r>
        <w:t>work</w:t>
      </w:r>
      <w:r w:rsidR="00C316ED">
        <w:t xml:space="preserve"> </w:t>
      </w:r>
      <w:r>
        <w:t>practices.</w:t>
      </w:r>
      <w:r w:rsidR="00C316ED">
        <w:t xml:space="preserve"> </w:t>
      </w:r>
    </w:p>
    <w:p w14:paraId="4B999A14" w14:textId="118218AF" w:rsidR="002E1D3C" w:rsidRDefault="007D671F" w:rsidP="007C1563">
      <w:r>
        <w:t>These</w:t>
      </w:r>
      <w:r w:rsidR="00C316ED">
        <w:t xml:space="preserve"> </w:t>
      </w:r>
      <w:r>
        <w:t>activities</w:t>
      </w:r>
      <w:r w:rsidR="00C316ED">
        <w:t xml:space="preserve"> </w:t>
      </w:r>
      <w:r>
        <w:t>form</w:t>
      </w:r>
      <w:r w:rsidR="00C316ED">
        <w:t xml:space="preserve"> </w:t>
      </w:r>
      <w:r>
        <w:t>part</w:t>
      </w:r>
      <w:r w:rsidR="00C316ED">
        <w:t xml:space="preserve"> </w:t>
      </w:r>
      <w:r>
        <w:t>of</w:t>
      </w:r>
      <w:r w:rsidR="00C316ED">
        <w:t xml:space="preserve"> </w:t>
      </w:r>
      <w:r>
        <w:t>the</w:t>
      </w:r>
      <w:r w:rsidR="00C316ED">
        <w:t xml:space="preserve"> </w:t>
      </w:r>
      <w:r>
        <w:t>department’s</w:t>
      </w:r>
      <w:r w:rsidR="00C316ED">
        <w:t xml:space="preserve"> </w:t>
      </w:r>
      <w:r>
        <w:t>commitment</w:t>
      </w:r>
      <w:r w:rsidR="00C316ED">
        <w:t xml:space="preserve"> </w:t>
      </w:r>
      <w:r>
        <w:t>to</w:t>
      </w:r>
      <w:r w:rsidR="00C316ED">
        <w:t xml:space="preserve"> </w:t>
      </w:r>
      <w:r>
        <w:t>championing</w:t>
      </w:r>
      <w:r w:rsidR="00C316ED">
        <w:t xml:space="preserve"> </w:t>
      </w:r>
      <w:r>
        <w:t>a</w:t>
      </w:r>
      <w:r w:rsidR="00C316ED">
        <w:t xml:space="preserve"> </w:t>
      </w:r>
      <w:r>
        <w:t>culture</w:t>
      </w:r>
      <w:r w:rsidR="00C316ED">
        <w:t xml:space="preserve"> </w:t>
      </w:r>
      <w:r>
        <w:t>of</w:t>
      </w:r>
      <w:r w:rsidR="00C316ED">
        <w:t xml:space="preserve"> </w:t>
      </w:r>
      <w:r>
        <w:t>integrity</w:t>
      </w:r>
      <w:r w:rsidR="00C316ED">
        <w:t xml:space="preserve"> </w:t>
      </w:r>
      <w:r>
        <w:t>within</w:t>
      </w:r>
      <w:r w:rsidR="00C316ED">
        <w:t xml:space="preserve"> </w:t>
      </w:r>
      <w:r>
        <w:t>the</w:t>
      </w:r>
      <w:r w:rsidR="00C316ED">
        <w:t xml:space="preserve"> </w:t>
      </w:r>
      <w:r>
        <w:t>public</w:t>
      </w:r>
      <w:r w:rsidR="00C316ED">
        <w:t xml:space="preserve"> </w:t>
      </w:r>
      <w:r>
        <w:t>sector.</w:t>
      </w:r>
    </w:p>
    <w:p w14:paraId="5EB8CC27" w14:textId="18AC3AB6" w:rsidR="002E1D3C" w:rsidRDefault="007D671F" w:rsidP="007C1563">
      <w:pPr>
        <w:pStyle w:val="Heading2"/>
      </w:pPr>
      <w:bookmarkStart w:id="200" w:name="_Toc151731588"/>
      <w:r>
        <w:t>Budget</w:t>
      </w:r>
      <w:r w:rsidR="00C316ED">
        <w:t xml:space="preserve"> </w:t>
      </w:r>
      <w:r>
        <w:t>portfolio</w:t>
      </w:r>
      <w:r w:rsidR="00C316ED">
        <w:t xml:space="preserve"> </w:t>
      </w:r>
      <w:r>
        <w:t>outcome</w:t>
      </w:r>
      <w:r w:rsidR="00C316ED">
        <w:t xml:space="preserve"> </w:t>
      </w:r>
      <w:r>
        <w:t>statements</w:t>
      </w:r>
      <w:bookmarkEnd w:id="200"/>
    </w:p>
    <w:p w14:paraId="727CDAAB" w14:textId="46C29118" w:rsidR="002E1D3C" w:rsidRDefault="007D671F" w:rsidP="007C1563">
      <w:r>
        <w:t>A</w:t>
      </w:r>
      <w:r w:rsidR="00C316ED">
        <w:t xml:space="preserve"> </w:t>
      </w:r>
      <w:r>
        <w:t>comparison</w:t>
      </w:r>
      <w:r w:rsidR="00C316ED">
        <w:t xml:space="preserve"> </w:t>
      </w:r>
      <w:r>
        <w:t>of</w:t>
      </w:r>
      <w:r w:rsidR="00C316ED">
        <w:t xml:space="preserve"> </w:t>
      </w:r>
      <w:r>
        <w:t>the</w:t>
      </w:r>
      <w:r w:rsidR="00C316ED">
        <w:t xml:space="preserve"> </w:t>
      </w:r>
      <w:r>
        <w:t>budget</w:t>
      </w:r>
      <w:r w:rsidR="00C316ED">
        <w:t xml:space="preserve"> </w:t>
      </w:r>
      <w:r>
        <w:t>portfolio</w:t>
      </w:r>
      <w:r w:rsidR="00C316ED">
        <w:t xml:space="preserve"> </w:t>
      </w:r>
      <w:r>
        <w:t>outcome</w:t>
      </w:r>
      <w:r w:rsidR="00C316ED">
        <w:t xml:space="preserve"> </w:t>
      </w:r>
      <w:r>
        <w:t>statements</w:t>
      </w:r>
      <w:r w:rsidR="00C316ED">
        <w:t xml:space="preserve"> </w:t>
      </w:r>
      <w:r>
        <w:t>for</w:t>
      </w:r>
      <w:r w:rsidR="00C316ED">
        <w:t xml:space="preserve"> </w:t>
      </w:r>
      <w:r>
        <w:t>the</w:t>
      </w:r>
      <w:r w:rsidR="00C316ED">
        <w:t xml:space="preserve"> </w:t>
      </w:r>
      <w:r>
        <w:t>department,</w:t>
      </w:r>
      <w:r w:rsidR="00C316ED">
        <w:t xml:space="preserve"> </w:t>
      </w:r>
      <w:r>
        <w:t>as</w:t>
      </w:r>
      <w:r w:rsidR="00C316ED">
        <w:t xml:space="preserve"> </w:t>
      </w:r>
      <w:r>
        <w:t>published</w:t>
      </w:r>
      <w:r w:rsidR="00C316ED">
        <w:t xml:space="preserve"> </w:t>
      </w:r>
      <w:r>
        <w:t>in</w:t>
      </w:r>
      <w:r w:rsidR="00C316ED">
        <w:t xml:space="preserve"> </w:t>
      </w:r>
      <w:r>
        <w:t>the</w:t>
      </w:r>
      <w:r w:rsidR="00C316ED">
        <w:t xml:space="preserve"> </w:t>
      </w:r>
      <w:r>
        <w:t>2022–23</w:t>
      </w:r>
      <w:r w:rsidR="00C316ED">
        <w:t xml:space="preserve"> </w:t>
      </w:r>
      <w:r>
        <w:t>Budget</w:t>
      </w:r>
      <w:r w:rsidR="00C316ED">
        <w:t xml:space="preserve"> </w:t>
      </w:r>
      <w:r>
        <w:t>Paper</w:t>
      </w:r>
      <w:r w:rsidR="00C316ED">
        <w:t xml:space="preserve"> </w:t>
      </w:r>
      <w:r>
        <w:t>No.</w:t>
      </w:r>
      <w:r w:rsidR="00C316ED">
        <w:t xml:space="preserve"> </w:t>
      </w:r>
      <w:r>
        <w:t>5,</w:t>
      </w:r>
      <w:r w:rsidR="00C316ED">
        <w:t xml:space="preserve"> </w:t>
      </w:r>
      <w:r>
        <w:t>and</w:t>
      </w:r>
      <w:r w:rsidR="00C316ED">
        <w:t xml:space="preserve"> </w:t>
      </w:r>
      <w:r>
        <w:t>the</w:t>
      </w:r>
      <w:r w:rsidR="00C316ED">
        <w:t xml:space="preserve"> </w:t>
      </w:r>
      <w:r>
        <w:t>actual</w:t>
      </w:r>
      <w:r w:rsidR="00C316ED">
        <w:t xml:space="preserve"> </w:t>
      </w:r>
      <w:r>
        <w:t>results</w:t>
      </w:r>
      <w:r w:rsidR="00C316ED">
        <w:t xml:space="preserve"> </w:t>
      </w:r>
      <w:r>
        <w:t>for</w:t>
      </w:r>
      <w:r w:rsidR="00C316ED">
        <w:t xml:space="preserve"> </w:t>
      </w:r>
      <w:r>
        <w:t>the</w:t>
      </w:r>
      <w:r w:rsidR="00C316ED">
        <w:t xml:space="preserve"> </w:t>
      </w:r>
      <w:r>
        <w:t>year</w:t>
      </w:r>
      <w:r w:rsidR="00C316ED">
        <w:t xml:space="preserve"> </w:t>
      </w:r>
      <w:r>
        <w:t>can</w:t>
      </w:r>
      <w:r w:rsidR="00C316ED">
        <w:t xml:space="preserve"> </w:t>
      </w:r>
      <w:r>
        <w:t>be</w:t>
      </w:r>
      <w:r w:rsidR="00C316ED">
        <w:t xml:space="preserve"> </w:t>
      </w:r>
      <w:r>
        <w:t>found</w:t>
      </w:r>
      <w:r w:rsidR="00C316ED">
        <w:t xml:space="preserve"> </w:t>
      </w:r>
      <w:r>
        <w:t>at</w:t>
      </w:r>
      <w:r w:rsidR="00C316ED">
        <w:t xml:space="preserve"> </w:t>
      </w:r>
      <w:r>
        <w:t>Appendix</w:t>
      </w:r>
      <w:r w:rsidR="00C316ED">
        <w:t xml:space="preserve"> </w:t>
      </w:r>
      <w:r>
        <w:t>4.</w:t>
      </w:r>
      <w:r w:rsidR="00C316ED">
        <w:t xml:space="preserve"> </w:t>
      </w:r>
    </w:p>
    <w:p w14:paraId="67E3AE0A" w14:textId="067442A0" w:rsidR="002E1D3C" w:rsidRDefault="007D671F" w:rsidP="007C1563">
      <w:pPr>
        <w:pStyle w:val="Heading2"/>
      </w:pPr>
      <w:bookmarkStart w:id="201" w:name="_Toc151731589"/>
      <w:r>
        <w:lastRenderedPageBreak/>
        <w:t>Attestation</w:t>
      </w:r>
      <w:r w:rsidR="00C316ED">
        <w:t xml:space="preserve"> </w:t>
      </w:r>
      <w:r>
        <w:t>for</w:t>
      </w:r>
      <w:r w:rsidR="00C316ED">
        <w:t xml:space="preserve"> </w:t>
      </w:r>
      <w:r>
        <w:t>financial</w:t>
      </w:r>
      <w:r w:rsidR="00C316ED">
        <w:t xml:space="preserve"> </w:t>
      </w:r>
      <w:r>
        <w:t>management</w:t>
      </w:r>
      <w:r w:rsidR="00C316ED">
        <w:t xml:space="preserve"> </w:t>
      </w:r>
      <w:r>
        <w:t>compliance</w:t>
      </w:r>
      <w:r w:rsidR="00C316ED">
        <w:t xml:space="preserve"> </w:t>
      </w:r>
      <w:r>
        <w:t>with</w:t>
      </w:r>
      <w:r w:rsidR="00C316ED">
        <w:t xml:space="preserve"> </w:t>
      </w:r>
      <w:r>
        <w:t>Ministerial</w:t>
      </w:r>
      <w:r w:rsidR="00C316ED">
        <w:t xml:space="preserve"> </w:t>
      </w:r>
      <w:r>
        <w:t>Standing</w:t>
      </w:r>
      <w:r w:rsidR="00C316ED">
        <w:t xml:space="preserve"> </w:t>
      </w:r>
      <w:r>
        <w:t>Directions</w:t>
      </w:r>
      <w:r w:rsidR="00C316ED">
        <w:t xml:space="preserve"> </w:t>
      </w:r>
      <w:r>
        <w:t>5.1.4</w:t>
      </w:r>
      <w:bookmarkEnd w:id="201"/>
    </w:p>
    <w:p w14:paraId="352C9E03" w14:textId="0CC52DF7" w:rsidR="007C1563" w:rsidRDefault="007C1563" w:rsidP="007C1563">
      <w:r>
        <w:rPr>
          <w:noProof/>
        </w:rPr>
        <w:drawing>
          <wp:inline distT="0" distB="0" distL="0" distR="0" wp14:anchorId="78C2B7A7" wp14:editId="77F77080">
            <wp:extent cx="4252092" cy="6045200"/>
            <wp:effectExtent l="0" t="0" r="0" b="0"/>
            <wp:docPr id="53" name="Picture 53" descr="Attestation for financial management compliance with Ministerial Standing Directions 5.1.4.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ttestation for financial management compliance with Ministerial Standing Directions 5.1.4. Text below."/>
                    <pic:cNvPicPr/>
                  </pic:nvPicPr>
                  <pic:blipFill rotWithShape="1">
                    <a:blip r:embed="rId112"/>
                    <a:srcRect b="-982"/>
                    <a:stretch/>
                  </pic:blipFill>
                  <pic:spPr bwMode="auto">
                    <a:xfrm>
                      <a:off x="0" y="0"/>
                      <a:ext cx="4268339" cy="6068298"/>
                    </a:xfrm>
                    <a:prstGeom prst="rect">
                      <a:avLst/>
                    </a:prstGeom>
                    <a:ln>
                      <a:noFill/>
                    </a:ln>
                    <a:extLst>
                      <a:ext uri="{53640926-AAD7-44D8-BBD7-CCE9431645EC}">
                        <a14:shadowObscured xmlns:a14="http://schemas.microsoft.com/office/drawing/2010/main"/>
                      </a:ext>
                    </a:extLst>
                  </pic:spPr>
                </pic:pic>
              </a:graphicData>
            </a:graphic>
          </wp:inline>
        </w:drawing>
      </w:r>
    </w:p>
    <w:p w14:paraId="0381171B" w14:textId="75398914" w:rsidR="007C1563" w:rsidRPr="00E52B66" w:rsidRDefault="007C1563" w:rsidP="00E52B66">
      <w:pPr>
        <w:spacing w:after="120"/>
        <w:rPr>
          <w:b/>
          <w:bCs/>
        </w:rPr>
      </w:pPr>
      <w:r w:rsidRPr="00E52B66">
        <w:rPr>
          <w:b/>
          <w:bCs/>
        </w:rPr>
        <w:t>Department of Energy, Environment and Climate Action</w:t>
      </w:r>
    </w:p>
    <w:p w14:paraId="3B4CC6B7" w14:textId="1FEAABC3" w:rsidR="007C1563" w:rsidRPr="00E52B66" w:rsidRDefault="00E52B66" w:rsidP="007C1563">
      <w:pPr>
        <w:rPr>
          <w:b/>
          <w:bCs/>
        </w:rPr>
      </w:pPr>
      <w:r w:rsidRPr="00E52B66">
        <w:rPr>
          <w:b/>
          <w:bCs/>
        </w:rPr>
        <w:t>Financial Management Compliance Attestation Statement</w:t>
      </w:r>
    </w:p>
    <w:p w14:paraId="08CC0C38" w14:textId="05356B6A" w:rsidR="00E52B66" w:rsidRDefault="00E52B66" w:rsidP="007C1563">
      <w:r>
        <w:t xml:space="preserve">I, John Bradley, certify that the Department of Energy, Environment and Climate Action has no Material Compliance Deficiency with respect to the applicable Standing Directions under the </w:t>
      </w:r>
      <w:r>
        <w:rPr>
          <w:i/>
          <w:iCs/>
        </w:rPr>
        <w:t>Financial Management Act 1994</w:t>
      </w:r>
      <w:r>
        <w:t xml:space="preserve"> and Instructions.</w:t>
      </w:r>
    </w:p>
    <w:p w14:paraId="6D6663E6" w14:textId="27EEB6F7" w:rsidR="00E52B66" w:rsidRPr="00E52B66" w:rsidRDefault="00E52B66" w:rsidP="00E52B66">
      <w:pPr>
        <w:spacing w:after="120"/>
        <w:rPr>
          <w:b/>
          <w:bCs/>
        </w:rPr>
      </w:pPr>
      <w:r w:rsidRPr="00E52B66">
        <w:rPr>
          <w:b/>
          <w:bCs/>
        </w:rPr>
        <w:t>John Bradley</w:t>
      </w:r>
    </w:p>
    <w:p w14:paraId="0BEDF67A" w14:textId="19543954" w:rsidR="00E52B66" w:rsidRPr="00E52B66" w:rsidRDefault="00E52B66" w:rsidP="00E52B66">
      <w:pPr>
        <w:spacing w:after="120"/>
        <w:rPr>
          <w:b/>
          <w:bCs/>
        </w:rPr>
      </w:pPr>
      <w:r w:rsidRPr="00E52B66">
        <w:rPr>
          <w:b/>
          <w:bCs/>
        </w:rPr>
        <w:t>Secretary</w:t>
      </w:r>
    </w:p>
    <w:p w14:paraId="4F2801D7" w14:textId="58EB10E2" w:rsidR="00E52B66" w:rsidRPr="00E52B66" w:rsidRDefault="00E52B66" w:rsidP="007C1563">
      <w:pPr>
        <w:rPr>
          <w:b/>
          <w:bCs/>
        </w:rPr>
      </w:pPr>
      <w:r w:rsidRPr="00E52B66">
        <w:rPr>
          <w:b/>
          <w:bCs/>
        </w:rPr>
        <w:t>Department of Energy, Environment and Climate Action</w:t>
      </w:r>
    </w:p>
    <w:p w14:paraId="2498A3C8" w14:textId="58F31D13" w:rsidR="002E1D3C" w:rsidRDefault="007D671F" w:rsidP="00E52B66">
      <w:pPr>
        <w:pStyle w:val="Heading1"/>
      </w:pPr>
      <w:bookmarkStart w:id="202" w:name="_Toc151731590"/>
      <w:r>
        <w:lastRenderedPageBreak/>
        <w:t>Legislative</w:t>
      </w:r>
      <w:r w:rsidR="00C316ED">
        <w:t xml:space="preserve"> </w:t>
      </w:r>
      <w:r>
        <w:t>and</w:t>
      </w:r>
      <w:r w:rsidR="00C316ED">
        <w:t xml:space="preserve"> </w:t>
      </w:r>
      <w:r>
        <w:t>other</w:t>
      </w:r>
      <w:r w:rsidR="00C316ED">
        <w:t xml:space="preserve"> </w:t>
      </w:r>
      <w:r>
        <w:t>information</w:t>
      </w:r>
      <w:bookmarkEnd w:id="202"/>
    </w:p>
    <w:p w14:paraId="585AA03F" w14:textId="3EB58A1B" w:rsidR="002E1D3C" w:rsidRDefault="007D671F" w:rsidP="00E52B66">
      <w:pPr>
        <w:pStyle w:val="Heading2"/>
      </w:pPr>
      <w:bookmarkStart w:id="203" w:name="_Toc151731591"/>
      <w:r>
        <w:t>Major</w:t>
      </w:r>
      <w:r w:rsidR="00C316ED">
        <w:t xml:space="preserve"> </w:t>
      </w:r>
      <w:r>
        <w:t>Entities</w:t>
      </w:r>
      <w:bookmarkEnd w:id="203"/>
    </w:p>
    <w:p w14:paraId="27C277EA" w14:textId="77777777" w:rsidR="002E1D3C" w:rsidRDefault="007D671F" w:rsidP="00E52B66">
      <w:pPr>
        <w:pStyle w:val="Heading3"/>
      </w:pPr>
      <w:r>
        <w:t>Agriculture</w:t>
      </w:r>
    </w:p>
    <w:p w14:paraId="6A7F1C7B" w14:textId="3F89085F" w:rsidR="002E1D3C" w:rsidRDefault="007D671F" w:rsidP="00E52B66">
      <w:r>
        <w:t>Agriculture</w:t>
      </w:r>
      <w:r w:rsidR="00C316ED">
        <w:t xml:space="preserve"> </w:t>
      </w:r>
      <w:r>
        <w:t>Victoria</w:t>
      </w:r>
      <w:r w:rsidR="00C316ED">
        <w:t xml:space="preserve"> </w:t>
      </w:r>
      <w:r>
        <w:t>Services</w:t>
      </w:r>
      <w:r w:rsidR="00C316ED">
        <w:t xml:space="preserve"> </w:t>
      </w:r>
      <w:r>
        <w:t>Pty</w:t>
      </w:r>
      <w:r w:rsidR="00C316ED">
        <w:t xml:space="preserve"> </w:t>
      </w:r>
      <w:r>
        <w:t>Ltd</w:t>
      </w:r>
      <w:r w:rsidR="00C316ED">
        <w:t xml:space="preserve"> </w:t>
      </w:r>
      <w:r>
        <w:t>(AVS)</w:t>
      </w:r>
    </w:p>
    <w:p w14:paraId="297477AC" w14:textId="449FFC13" w:rsidR="002E1D3C" w:rsidRDefault="007D671F" w:rsidP="00E52B66">
      <w:r>
        <w:t>Dairy</w:t>
      </w:r>
      <w:r w:rsidR="00C316ED">
        <w:t xml:space="preserve"> </w:t>
      </w:r>
      <w:r>
        <w:t>Food</w:t>
      </w:r>
      <w:r w:rsidR="00C316ED">
        <w:t xml:space="preserve"> </w:t>
      </w:r>
      <w:r>
        <w:t>Safety</w:t>
      </w:r>
      <w:r w:rsidR="00C316ED">
        <w:t xml:space="preserve"> </w:t>
      </w:r>
      <w:r>
        <w:t>Victoria</w:t>
      </w:r>
    </w:p>
    <w:p w14:paraId="741FC4EB" w14:textId="1471DB82" w:rsidR="002E1D3C" w:rsidRDefault="007D671F" w:rsidP="00E52B66">
      <w:r>
        <w:t>Geoffrey</w:t>
      </w:r>
      <w:r w:rsidR="00C316ED">
        <w:t xml:space="preserve"> </w:t>
      </w:r>
      <w:r>
        <w:t>Gardiner</w:t>
      </w:r>
      <w:r w:rsidR="00C316ED">
        <w:t xml:space="preserve"> </w:t>
      </w:r>
      <w:r>
        <w:t>Dairy</w:t>
      </w:r>
      <w:r w:rsidR="00C316ED">
        <w:t xml:space="preserve"> </w:t>
      </w:r>
      <w:r>
        <w:t>Foundation</w:t>
      </w:r>
    </w:p>
    <w:p w14:paraId="01D2577F" w14:textId="78C331A9" w:rsidR="002E1D3C" w:rsidRDefault="007D671F" w:rsidP="00E52B66">
      <w:r>
        <w:t>Melbourne</w:t>
      </w:r>
      <w:r w:rsidR="00C316ED">
        <w:t xml:space="preserve"> </w:t>
      </w:r>
      <w:r>
        <w:t>Market</w:t>
      </w:r>
      <w:r w:rsidR="00C316ED">
        <w:t xml:space="preserve"> </w:t>
      </w:r>
      <w:r>
        <w:t>Authority</w:t>
      </w:r>
    </w:p>
    <w:p w14:paraId="7D735ACE" w14:textId="0B761B8D" w:rsidR="002E1D3C" w:rsidRDefault="007D671F" w:rsidP="00E52B66">
      <w:r>
        <w:t>Murray</w:t>
      </w:r>
      <w:r w:rsidR="00C316ED">
        <w:t xml:space="preserve"> </w:t>
      </w:r>
      <w:r>
        <w:t>Valley</w:t>
      </w:r>
      <w:r w:rsidR="00C316ED">
        <w:t xml:space="preserve"> </w:t>
      </w:r>
      <w:r>
        <w:t>Wine</w:t>
      </w:r>
      <w:r w:rsidR="00C316ED">
        <w:t xml:space="preserve"> </w:t>
      </w:r>
      <w:r>
        <w:t>Grape</w:t>
      </w:r>
      <w:r w:rsidR="00C316ED">
        <w:t xml:space="preserve"> </w:t>
      </w:r>
      <w:r>
        <w:t>Industry</w:t>
      </w:r>
      <w:r w:rsidR="00C316ED">
        <w:t xml:space="preserve"> </w:t>
      </w:r>
      <w:r>
        <w:t>Development</w:t>
      </w:r>
      <w:r w:rsidR="00C316ED">
        <w:rPr>
          <w:rFonts w:ascii="Cambria" w:hAnsi="Cambria" w:cs="Cambria"/>
        </w:rPr>
        <w:t xml:space="preserve"> </w:t>
      </w:r>
      <w:r>
        <w:t>Committee</w:t>
      </w:r>
    </w:p>
    <w:p w14:paraId="4D6F8F77" w14:textId="77777777" w:rsidR="002E1D3C" w:rsidRDefault="007D671F" w:rsidP="00E52B66">
      <w:proofErr w:type="spellStart"/>
      <w:r>
        <w:t>PrimeSafe</w:t>
      </w:r>
      <w:proofErr w:type="spellEnd"/>
    </w:p>
    <w:p w14:paraId="4BDFB819" w14:textId="14413B9E" w:rsidR="002E1D3C" w:rsidRDefault="007D671F" w:rsidP="00E52B66">
      <w:proofErr w:type="spellStart"/>
      <w:r>
        <w:t>Phytogene</w:t>
      </w:r>
      <w:proofErr w:type="spellEnd"/>
      <w:r w:rsidR="00C316ED">
        <w:t xml:space="preserve"> </w:t>
      </w:r>
      <w:r>
        <w:t>Pty</w:t>
      </w:r>
      <w:r w:rsidR="00C316ED">
        <w:t xml:space="preserve"> </w:t>
      </w:r>
      <w:r>
        <w:t>Ltd</w:t>
      </w:r>
      <w:r w:rsidR="00C316ED">
        <w:t xml:space="preserve"> </w:t>
      </w:r>
      <w:r>
        <w:t>(a</w:t>
      </w:r>
      <w:r w:rsidR="00C316ED">
        <w:t xml:space="preserve"> </w:t>
      </w:r>
      <w:r>
        <w:t>subsidiary</w:t>
      </w:r>
      <w:r w:rsidR="00C316ED">
        <w:t xml:space="preserve"> </w:t>
      </w:r>
      <w:r>
        <w:t>of</w:t>
      </w:r>
      <w:r w:rsidR="00C316ED">
        <w:t xml:space="preserve"> </w:t>
      </w:r>
      <w:r>
        <w:t>AVS)</w:t>
      </w:r>
    </w:p>
    <w:p w14:paraId="60A67830" w14:textId="1FE8313F" w:rsidR="002E1D3C" w:rsidRDefault="007D671F" w:rsidP="00E52B66">
      <w:r>
        <w:t>Veterinary</w:t>
      </w:r>
      <w:r w:rsidR="00C316ED">
        <w:t xml:space="preserve"> </w:t>
      </w:r>
      <w:r>
        <w:t>Practitioners</w:t>
      </w:r>
      <w:r w:rsidR="00C316ED">
        <w:t xml:space="preserve"> </w:t>
      </w:r>
      <w:r>
        <w:t>Registration</w:t>
      </w:r>
      <w:r w:rsidR="00C316ED">
        <w:t xml:space="preserve"> </w:t>
      </w:r>
      <w:r>
        <w:t>Board</w:t>
      </w:r>
      <w:r w:rsidR="00C316ED">
        <w:t xml:space="preserve"> </w:t>
      </w:r>
      <w:r>
        <w:t>of</w:t>
      </w:r>
      <w:r w:rsidR="00C316ED">
        <w:rPr>
          <w:rFonts w:ascii="Cambria" w:hAnsi="Cambria" w:cs="Cambria"/>
        </w:rPr>
        <w:t xml:space="preserve"> </w:t>
      </w:r>
      <w:r>
        <w:t>Victoria</w:t>
      </w:r>
    </w:p>
    <w:p w14:paraId="6D5DB2DC" w14:textId="77777777" w:rsidR="002E1D3C" w:rsidRDefault="007D671F" w:rsidP="00E52B66">
      <w:proofErr w:type="spellStart"/>
      <w:r>
        <w:t>VicForests</w:t>
      </w:r>
      <w:proofErr w:type="spellEnd"/>
    </w:p>
    <w:p w14:paraId="3EA39191" w14:textId="240D5316" w:rsidR="002E1D3C" w:rsidRDefault="007D671F" w:rsidP="00E52B66">
      <w:r>
        <w:t>Victorian</w:t>
      </w:r>
      <w:r w:rsidR="00C316ED">
        <w:t xml:space="preserve"> </w:t>
      </w:r>
      <w:r>
        <w:t>Strawberry</w:t>
      </w:r>
      <w:r w:rsidR="00C316ED">
        <w:t xml:space="preserve"> </w:t>
      </w:r>
      <w:r>
        <w:t>Industry</w:t>
      </w:r>
      <w:r w:rsidR="00C316ED">
        <w:t xml:space="preserve"> </w:t>
      </w:r>
      <w:r>
        <w:t>Development</w:t>
      </w:r>
    </w:p>
    <w:p w14:paraId="24143408" w14:textId="7AE29AD8" w:rsidR="002E1D3C" w:rsidRDefault="007D671F" w:rsidP="00E52B66">
      <w:pPr>
        <w:pStyle w:val="Heading3"/>
      </w:pPr>
      <w:r>
        <w:t>Energy</w:t>
      </w:r>
      <w:r w:rsidR="00C316ED">
        <w:t xml:space="preserve"> </w:t>
      </w:r>
      <w:r>
        <w:t>and</w:t>
      </w:r>
      <w:r w:rsidR="00C316ED">
        <w:t xml:space="preserve"> </w:t>
      </w:r>
      <w:r>
        <w:t>Resources</w:t>
      </w:r>
      <w:r w:rsidR="00C316ED">
        <w:t xml:space="preserve"> </w:t>
      </w:r>
    </w:p>
    <w:p w14:paraId="361CCDE8" w14:textId="78095FAA" w:rsidR="002E1D3C" w:rsidRDefault="007D671F" w:rsidP="00E52B66">
      <w:r>
        <w:t>Electric</w:t>
      </w:r>
      <w:r w:rsidR="00C316ED">
        <w:t xml:space="preserve"> </w:t>
      </w:r>
      <w:r>
        <w:t>Line</w:t>
      </w:r>
      <w:r w:rsidR="00C316ED">
        <w:t xml:space="preserve"> </w:t>
      </w:r>
      <w:r>
        <w:t>Clearance</w:t>
      </w:r>
      <w:r w:rsidR="00C316ED">
        <w:t xml:space="preserve"> </w:t>
      </w:r>
      <w:r>
        <w:t>Consultative</w:t>
      </w:r>
      <w:r w:rsidR="00C316ED">
        <w:t xml:space="preserve"> </w:t>
      </w:r>
      <w:r>
        <w:t>Committee</w:t>
      </w:r>
    </w:p>
    <w:p w14:paraId="0A13FD33" w14:textId="5567D038" w:rsidR="002E1D3C" w:rsidRDefault="007D671F" w:rsidP="00E52B66">
      <w:r>
        <w:t>Energy</w:t>
      </w:r>
      <w:r w:rsidR="00C316ED">
        <w:t xml:space="preserve"> </w:t>
      </w:r>
      <w:r>
        <w:t>Safe</w:t>
      </w:r>
      <w:r w:rsidR="00C316ED">
        <w:t xml:space="preserve"> </w:t>
      </w:r>
      <w:r>
        <w:t>Victoria</w:t>
      </w:r>
    </w:p>
    <w:p w14:paraId="3BE53EAE" w14:textId="0BBD8F83" w:rsidR="002E1D3C" w:rsidRDefault="007D671F" w:rsidP="00E52B66">
      <w:r>
        <w:t>Mine</w:t>
      </w:r>
      <w:r w:rsidR="00C316ED">
        <w:t xml:space="preserve"> </w:t>
      </w:r>
      <w:r>
        <w:t>Land</w:t>
      </w:r>
      <w:r w:rsidR="00C316ED">
        <w:t xml:space="preserve"> </w:t>
      </w:r>
      <w:r>
        <w:t>Rehabilitation</w:t>
      </w:r>
      <w:r w:rsidR="00C316ED">
        <w:t xml:space="preserve"> </w:t>
      </w:r>
      <w:r>
        <w:t>Authority</w:t>
      </w:r>
    </w:p>
    <w:p w14:paraId="64A2790B" w14:textId="17EEDFC7" w:rsidR="002E1D3C" w:rsidRDefault="007D671F" w:rsidP="00E52B66">
      <w:r>
        <w:t>Office</w:t>
      </w:r>
      <w:r w:rsidR="00C316ED">
        <w:t xml:space="preserve"> </w:t>
      </w:r>
      <w:r>
        <w:t>of</w:t>
      </w:r>
      <w:r w:rsidR="00C316ED">
        <w:t xml:space="preserve"> </w:t>
      </w:r>
      <w:r>
        <w:t>the</w:t>
      </w:r>
      <w:r w:rsidR="00C316ED">
        <w:t xml:space="preserve"> </w:t>
      </w:r>
      <w:r>
        <w:t>Mining</w:t>
      </w:r>
      <w:r w:rsidR="00C316ED">
        <w:t xml:space="preserve"> </w:t>
      </w:r>
      <w:r>
        <w:t>Warden</w:t>
      </w:r>
    </w:p>
    <w:p w14:paraId="480A810C" w14:textId="72810C42" w:rsidR="002E1D3C" w:rsidRDefault="007D671F" w:rsidP="00E52B66">
      <w:r>
        <w:t>Victorian</w:t>
      </w:r>
      <w:r w:rsidR="00C316ED">
        <w:t xml:space="preserve"> </w:t>
      </w:r>
      <w:r>
        <w:t>Electrolysis</w:t>
      </w:r>
      <w:r w:rsidR="00C316ED">
        <w:t xml:space="preserve"> </w:t>
      </w:r>
      <w:r>
        <w:t>Committee</w:t>
      </w:r>
    </w:p>
    <w:p w14:paraId="56059255" w14:textId="77777777" w:rsidR="002E1D3C" w:rsidRDefault="007D671F" w:rsidP="00E52B66">
      <w:pPr>
        <w:pStyle w:val="Heading3"/>
      </w:pPr>
      <w:r>
        <w:lastRenderedPageBreak/>
        <w:t>Environment</w:t>
      </w:r>
    </w:p>
    <w:p w14:paraId="2ECBB314" w14:textId="69786DB6" w:rsidR="002E1D3C" w:rsidRDefault="007D671F" w:rsidP="0021227F">
      <w:pPr>
        <w:keepNext/>
      </w:pPr>
      <w:proofErr w:type="spellStart"/>
      <w:r>
        <w:t>Budj</w:t>
      </w:r>
      <w:proofErr w:type="spellEnd"/>
      <w:r w:rsidR="00C316ED">
        <w:t xml:space="preserve"> </w:t>
      </w:r>
      <w:proofErr w:type="spellStart"/>
      <w:r>
        <w:t>Bim</w:t>
      </w:r>
      <w:proofErr w:type="spellEnd"/>
      <w:r w:rsidR="00C316ED">
        <w:t xml:space="preserve"> </w:t>
      </w:r>
      <w:r>
        <w:t>Council</w:t>
      </w:r>
      <w:r w:rsidR="00C316ED">
        <w:t xml:space="preserve"> </w:t>
      </w:r>
    </w:p>
    <w:p w14:paraId="57A1C4D4" w14:textId="7E561A16" w:rsidR="002E1D3C" w:rsidRDefault="007D671F" w:rsidP="0021227F">
      <w:pPr>
        <w:keepNext/>
      </w:pPr>
      <w:r>
        <w:t>Caulfield</w:t>
      </w:r>
      <w:r w:rsidR="00C316ED">
        <w:t xml:space="preserve"> </w:t>
      </w:r>
      <w:r>
        <w:t>Racecourse</w:t>
      </w:r>
      <w:r w:rsidR="00C316ED">
        <w:t xml:space="preserve"> </w:t>
      </w:r>
      <w:r>
        <w:t>Reserve</w:t>
      </w:r>
      <w:r w:rsidR="00C316ED">
        <w:t xml:space="preserve"> </w:t>
      </w:r>
      <w:r>
        <w:t>Trust</w:t>
      </w:r>
    </w:p>
    <w:p w14:paraId="7408EC8D" w14:textId="3BA003BC" w:rsidR="002E1D3C" w:rsidRDefault="007D671F" w:rsidP="00E52B66">
      <w:r>
        <w:t>Commissioner</w:t>
      </w:r>
      <w:r w:rsidR="00C316ED">
        <w:t xml:space="preserve"> </w:t>
      </w:r>
      <w:r>
        <w:t>for</w:t>
      </w:r>
      <w:r w:rsidR="00C316ED">
        <w:t xml:space="preserve"> </w:t>
      </w:r>
      <w:r>
        <w:t>Environmental</w:t>
      </w:r>
      <w:r w:rsidR="00C316ED">
        <w:t xml:space="preserve"> </w:t>
      </w:r>
      <w:r>
        <w:t>Sustainability</w:t>
      </w:r>
    </w:p>
    <w:p w14:paraId="1567E0E0" w14:textId="1D9C4075" w:rsidR="002E1D3C" w:rsidRDefault="007D671F" w:rsidP="00E52B66">
      <w:proofErr w:type="spellStart"/>
      <w:r>
        <w:t>Dhelkunya</w:t>
      </w:r>
      <w:proofErr w:type="spellEnd"/>
      <w:r w:rsidR="00C316ED">
        <w:t xml:space="preserve"> </w:t>
      </w:r>
      <w:proofErr w:type="spellStart"/>
      <w:r>
        <w:t>Dja</w:t>
      </w:r>
      <w:proofErr w:type="spellEnd"/>
      <w:r w:rsidR="00C316ED">
        <w:t xml:space="preserve"> </w:t>
      </w:r>
      <w:r>
        <w:t>Land</w:t>
      </w:r>
      <w:r w:rsidR="00C316ED">
        <w:t xml:space="preserve"> </w:t>
      </w:r>
      <w:r>
        <w:t>Management</w:t>
      </w:r>
      <w:r w:rsidR="00C316ED">
        <w:t xml:space="preserve"> </w:t>
      </w:r>
      <w:r>
        <w:t>Board</w:t>
      </w:r>
      <w:r w:rsidR="00C316ED">
        <w:t xml:space="preserve"> </w:t>
      </w:r>
    </w:p>
    <w:p w14:paraId="4D2AAA65" w14:textId="3FC9C74F" w:rsidR="002E1D3C" w:rsidRDefault="007D671F" w:rsidP="00E52B66">
      <w:r>
        <w:t>Director</w:t>
      </w:r>
      <w:r w:rsidR="00C316ED">
        <w:t xml:space="preserve"> </w:t>
      </w:r>
      <w:r>
        <w:t>of</w:t>
      </w:r>
      <w:r w:rsidR="00C316ED">
        <w:t xml:space="preserve"> </w:t>
      </w:r>
      <w:r>
        <w:t>National</w:t>
      </w:r>
      <w:r w:rsidR="00C316ED">
        <w:t xml:space="preserve"> </w:t>
      </w:r>
      <w:r>
        <w:t>Parks</w:t>
      </w:r>
    </w:p>
    <w:p w14:paraId="78D7C74B" w14:textId="5D6C3FC3" w:rsidR="002E1D3C" w:rsidRDefault="007D671F" w:rsidP="00E52B66">
      <w:r>
        <w:t>Environment</w:t>
      </w:r>
      <w:r w:rsidR="00C316ED">
        <w:t xml:space="preserve"> </w:t>
      </w:r>
      <w:r>
        <w:t>Protection</w:t>
      </w:r>
      <w:r w:rsidR="00C316ED">
        <w:t xml:space="preserve"> </w:t>
      </w:r>
      <w:r>
        <w:t>Authority</w:t>
      </w:r>
    </w:p>
    <w:p w14:paraId="090589F3" w14:textId="6A7DC7C2" w:rsidR="002E1D3C" w:rsidRDefault="007D671F" w:rsidP="00E52B66">
      <w:r>
        <w:t>Great</w:t>
      </w:r>
      <w:r w:rsidR="00C316ED">
        <w:t xml:space="preserve"> </w:t>
      </w:r>
      <w:r>
        <w:t>Ocean</w:t>
      </w:r>
      <w:r w:rsidR="00C316ED">
        <w:t xml:space="preserve"> </w:t>
      </w:r>
      <w:r>
        <w:t>Road</w:t>
      </w:r>
      <w:r w:rsidR="00C316ED">
        <w:t xml:space="preserve"> </w:t>
      </w:r>
      <w:r>
        <w:t>Coast</w:t>
      </w:r>
      <w:r w:rsidR="00C316ED">
        <w:t xml:space="preserve"> </w:t>
      </w:r>
      <w:r>
        <w:t>and</w:t>
      </w:r>
      <w:r w:rsidR="00C316ED">
        <w:t xml:space="preserve"> </w:t>
      </w:r>
      <w:r>
        <w:t>Parks</w:t>
      </w:r>
      <w:r w:rsidR="00C316ED">
        <w:t xml:space="preserve"> </w:t>
      </w:r>
      <w:r>
        <w:t>Authority</w:t>
      </w:r>
    </w:p>
    <w:p w14:paraId="3489F2F0" w14:textId="7DC1E9D6" w:rsidR="002E1D3C" w:rsidRDefault="007D671F" w:rsidP="00E52B66">
      <w:proofErr w:type="spellStart"/>
      <w:r>
        <w:t>Gunaikurnai</w:t>
      </w:r>
      <w:proofErr w:type="spellEnd"/>
      <w:r w:rsidR="00C316ED">
        <w:t xml:space="preserve"> </w:t>
      </w:r>
      <w:r>
        <w:t>Traditional</w:t>
      </w:r>
      <w:r w:rsidR="00C316ED">
        <w:t xml:space="preserve"> </w:t>
      </w:r>
      <w:r>
        <w:t>Owner</w:t>
      </w:r>
      <w:r w:rsidR="00C316ED">
        <w:t xml:space="preserve"> </w:t>
      </w:r>
      <w:r>
        <w:t>Land</w:t>
      </w:r>
      <w:r w:rsidR="00C316ED">
        <w:t xml:space="preserve"> </w:t>
      </w:r>
      <w:r>
        <w:t>Management</w:t>
      </w:r>
      <w:r w:rsidR="00C316ED">
        <w:rPr>
          <w:rFonts w:ascii="Cambria" w:hAnsi="Cambria" w:cs="Cambria"/>
        </w:rPr>
        <w:t xml:space="preserve"> </w:t>
      </w:r>
      <w:r>
        <w:t>Board</w:t>
      </w:r>
    </w:p>
    <w:p w14:paraId="2B39BBDA" w14:textId="0BEF1751" w:rsidR="002E1D3C" w:rsidRDefault="007D671F" w:rsidP="00E52B66">
      <w:r>
        <w:t>Marine</w:t>
      </w:r>
      <w:r w:rsidR="00C316ED">
        <w:t xml:space="preserve"> </w:t>
      </w:r>
      <w:r>
        <w:t>and</w:t>
      </w:r>
      <w:r w:rsidR="00C316ED">
        <w:t xml:space="preserve"> </w:t>
      </w:r>
      <w:r>
        <w:t>Coastal</w:t>
      </w:r>
      <w:r w:rsidR="00C316ED">
        <w:t xml:space="preserve"> </w:t>
      </w:r>
      <w:r>
        <w:t>Council</w:t>
      </w:r>
    </w:p>
    <w:p w14:paraId="60E86BCA" w14:textId="6832D930" w:rsidR="002E1D3C" w:rsidRDefault="007D671F" w:rsidP="00E52B66">
      <w:r>
        <w:t>National</w:t>
      </w:r>
      <w:r w:rsidR="00C316ED">
        <w:t xml:space="preserve"> </w:t>
      </w:r>
      <w:r>
        <w:t>Parks</w:t>
      </w:r>
      <w:r w:rsidR="00C316ED">
        <w:t xml:space="preserve"> </w:t>
      </w:r>
      <w:r>
        <w:t>Advisory</w:t>
      </w:r>
      <w:r w:rsidR="00C316ED">
        <w:t xml:space="preserve"> </w:t>
      </w:r>
      <w:r>
        <w:t>Council</w:t>
      </w:r>
    </w:p>
    <w:p w14:paraId="4F7C1D2B" w14:textId="50797B70" w:rsidR="002E1D3C" w:rsidRDefault="007D671F" w:rsidP="00E52B66">
      <w:r>
        <w:t>Parks</w:t>
      </w:r>
      <w:r w:rsidR="00C316ED">
        <w:t xml:space="preserve"> </w:t>
      </w:r>
      <w:r>
        <w:t>Victoria</w:t>
      </w:r>
      <w:r w:rsidR="00C316ED">
        <w:t xml:space="preserve"> </w:t>
      </w:r>
    </w:p>
    <w:p w14:paraId="6777CCF7" w14:textId="3F0D6799" w:rsidR="002E1D3C" w:rsidRDefault="007D671F" w:rsidP="00E52B66">
      <w:r>
        <w:t>Phillip</w:t>
      </w:r>
      <w:r w:rsidR="00C316ED">
        <w:t xml:space="preserve"> </w:t>
      </w:r>
      <w:r>
        <w:t>Island</w:t>
      </w:r>
      <w:r w:rsidR="00C316ED">
        <w:t xml:space="preserve"> </w:t>
      </w:r>
      <w:r>
        <w:t>Nature</w:t>
      </w:r>
      <w:r w:rsidR="00C316ED">
        <w:t xml:space="preserve"> </w:t>
      </w:r>
      <w:r>
        <w:t>Parks</w:t>
      </w:r>
      <w:r w:rsidR="00C316ED">
        <w:t xml:space="preserve"> </w:t>
      </w:r>
      <w:r>
        <w:t>Board</w:t>
      </w:r>
      <w:r w:rsidR="00C316ED">
        <w:t xml:space="preserve"> </w:t>
      </w:r>
      <w:r>
        <w:t>of</w:t>
      </w:r>
      <w:r w:rsidR="00C316ED">
        <w:t xml:space="preserve"> </w:t>
      </w:r>
      <w:r>
        <w:t>Management</w:t>
      </w:r>
    </w:p>
    <w:p w14:paraId="79FF1178" w14:textId="27BB7519" w:rsidR="002E1D3C" w:rsidRDefault="007D671F" w:rsidP="00E52B66">
      <w:r>
        <w:t>Reference</w:t>
      </w:r>
      <w:r w:rsidR="00C316ED">
        <w:t xml:space="preserve"> </w:t>
      </w:r>
      <w:r>
        <w:t>Areas</w:t>
      </w:r>
      <w:r w:rsidR="00C316ED">
        <w:t xml:space="preserve"> </w:t>
      </w:r>
      <w:r>
        <w:t>Advisory</w:t>
      </w:r>
      <w:r w:rsidR="00C316ED">
        <w:t xml:space="preserve"> </w:t>
      </w:r>
      <w:r>
        <w:t>Committee</w:t>
      </w:r>
    </w:p>
    <w:p w14:paraId="494E1E75" w14:textId="68159C02" w:rsidR="002E1D3C" w:rsidRDefault="007D671F" w:rsidP="00E52B66">
      <w:r>
        <w:t>Royal</w:t>
      </w:r>
      <w:r w:rsidR="00C316ED">
        <w:t xml:space="preserve"> </w:t>
      </w:r>
      <w:r>
        <w:t>Botanic</w:t>
      </w:r>
      <w:r w:rsidR="00C316ED">
        <w:t xml:space="preserve"> </w:t>
      </w:r>
      <w:r>
        <w:t>Gardens</w:t>
      </w:r>
      <w:r w:rsidR="00C316ED">
        <w:t xml:space="preserve"> </w:t>
      </w:r>
      <w:r>
        <w:t>Board</w:t>
      </w:r>
      <w:r w:rsidR="00C316ED">
        <w:t xml:space="preserve"> </w:t>
      </w:r>
      <w:r>
        <w:t>Victoria</w:t>
      </w:r>
    </w:p>
    <w:p w14:paraId="54F33DB4" w14:textId="0660C107" w:rsidR="002E1D3C" w:rsidRDefault="007D671F" w:rsidP="00E52B66">
      <w:r>
        <w:t>Scientific</w:t>
      </w:r>
      <w:r w:rsidR="00C316ED">
        <w:t xml:space="preserve"> </w:t>
      </w:r>
      <w:r>
        <w:t>Advisory</w:t>
      </w:r>
      <w:r w:rsidR="00C316ED">
        <w:t xml:space="preserve"> </w:t>
      </w:r>
      <w:r>
        <w:t>Committee</w:t>
      </w:r>
    </w:p>
    <w:p w14:paraId="1292FC02" w14:textId="69B31278" w:rsidR="002E1D3C" w:rsidRDefault="007D671F" w:rsidP="00E52B66">
      <w:r>
        <w:t>Sustainability</w:t>
      </w:r>
      <w:r w:rsidR="00C316ED">
        <w:t xml:space="preserve"> </w:t>
      </w:r>
      <w:r>
        <w:t>Victoria</w:t>
      </w:r>
    </w:p>
    <w:p w14:paraId="2BDA957F" w14:textId="0C4FBB0D" w:rsidR="002E1D3C" w:rsidRDefault="007D671F" w:rsidP="00E52B66">
      <w:r>
        <w:t>Trust</w:t>
      </w:r>
      <w:r w:rsidR="00C316ED">
        <w:t xml:space="preserve"> </w:t>
      </w:r>
      <w:r>
        <w:t>for</w:t>
      </w:r>
      <w:r w:rsidR="00C316ED">
        <w:t xml:space="preserve"> </w:t>
      </w:r>
      <w:r>
        <w:t>Nature</w:t>
      </w:r>
      <w:r w:rsidR="00C316ED">
        <w:t xml:space="preserve"> </w:t>
      </w:r>
      <w:r>
        <w:t>(Victoria)</w:t>
      </w:r>
    </w:p>
    <w:p w14:paraId="7BA5E886" w14:textId="4840CE82" w:rsidR="002E1D3C" w:rsidRDefault="007D671F" w:rsidP="00E52B66">
      <w:r>
        <w:t>Victorian</w:t>
      </w:r>
      <w:r w:rsidR="00C316ED">
        <w:t xml:space="preserve"> </w:t>
      </w:r>
      <w:r>
        <w:t>Environmental</w:t>
      </w:r>
      <w:r w:rsidR="00C316ED">
        <w:t xml:space="preserve"> </w:t>
      </w:r>
      <w:r>
        <w:t>Assessment</w:t>
      </w:r>
      <w:r w:rsidR="00C316ED">
        <w:t xml:space="preserve"> </w:t>
      </w:r>
      <w:r>
        <w:t>Council</w:t>
      </w:r>
    </w:p>
    <w:p w14:paraId="26D65025" w14:textId="0DE13926" w:rsidR="002E1D3C" w:rsidRDefault="007D671F" w:rsidP="00E52B66">
      <w:r>
        <w:t>Yorta</w:t>
      </w:r>
      <w:r w:rsidR="00C316ED">
        <w:t xml:space="preserve"> </w:t>
      </w:r>
      <w:proofErr w:type="spellStart"/>
      <w:r>
        <w:t>Yorta</w:t>
      </w:r>
      <w:proofErr w:type="spellEnd"/>
      <w:r w:rsidR="00C316ED">
        <w:t xml:space="preserve"> </w:t>
      </w:r>
      <w:r>
        <w:t>Traditional</w:t>
      </w:r>
      <w:r w:rsidR="00C316ED">
        <w:t xml:space="preserve"> </w:t>
      </w:r>
      <w:r>
        <w:t>Owner</w:t>
      </w:r>
      <w:r w:rsidR="00C316ED">
        <w:t xml:space="preserve"> </w:t>
      </w:r>
      <w:r>
        <w:t>Land</w:t>
      </w:r>
      <w:r w:rsidR="00C316ED">
        <w:t xml:space="preserve"> </w:t>
      </w:r>
      <w:r>
        <w:t>Management</w:t>
      </w:r>
      <w:r w:rsidR="00C316ED">
        <w:rPr>
          <w:rFonts w:ascii="Cambria" w:hAnsi="Cambria" w:cs="Cambria"/>
        </w:rPr>
        <w:t xml:space="preserve"> </w:t>
      </w:r>
      <w:r>
        <w:t>Board</w:t>
      </w:r>
    </w:p>
    <w:p w14:paraId="1294E2C8" w14:textId="7DE35FC5" w:rsidR="002E1D3C" w:rsidRDefault="007D671F" w:rsidP="00E52B66">
      <w:r>
        <w:t>Zoological</w:t>
      </w:r>
      <w:r w:rsidR="00C316ED">
        <w:t xml:space="preserve"> </w:t>
      </w:r>
      <w:r>
        <w:t>Parks</w:t>
      </w:r>
      <w:r w:rsidR="00C316ED">
        <w:t xml:space="preserve"> </w:t>
      </w:r>
      <w:r>
        <w:t>and</w:t>
      </w:r>
      <w:r w:rsidR="00C316ED">
        <w:t xml:space="preserve"> </w:t>
      </w:r>
      <w:r>
        <w:t>Gardens</w:t>
      </w:r>
      <w:r w:rsidR="00C316ED">
        <w:t xml:space="preserve"> </w:t>
      </w:r>
      <w:r>
        <w:t>Board</w:t>
      </w:r>
    </w:p>
    <w:p w14:paraId="74CCC36F" w14:textId="2316A30D" w:rsidR="002E1D3C" w:rsidRDefault="007D671F" w:rsidP="00E52B66">
      <w:r>
        <w:t>Committees</w:t>
      </w:r>
      <w:r w:rsidR="00C316ED">
        <w:t xml:space="preserve"> </w:t>
      </w:r>
      <w:r>
        <w:t>of</w:t>
      </w:r>
      <w:r w:rsidR="00C316ED">
        <w:t xml:space="preserve"> </w:t>
      </w:r>
      <w:r>
        <w:t>Management</w:t>
      </w:r>
      <w:r w:rsidR="00C316ED">
        <w:t xml:space="preserve"> </w:t>
      </w:r>
      <w:r>
        <w:t>(various)</w:t>
      </w:r>
      <w:r w:rsidR="00C316ED">
        <w:t xml:space="preserve"> </w:t>
      </w:r>
      <w:r>
        <w:t>and</w:t>
      </w:r>
      <w:r w:rsidR="00C316ED">
        <w:t xml:space="preserve"> </w:t>
      </w:r>
      <w:r>
        <w:t>trustees</w:t>
      </w:r>
      <w:r w:rsidR="00C316ED">
        <w:t xml:space="preserve"> </w:t>
      </w:r>
      <w:r>
        <w:t>appointed</w:t>
      </w:r>
      <w:r w:rsidR="00C316ED">
        <w:t xml:space="preserve"> </w:t>
      </w:r>
      <w:r>
        <w:t>under</w:t>
      </w:r>
      <w:r w:rsidR="00C316ED">
        <w:t xml:space="preserve"> </w:t>
      </w:r>
      <w:r>
        <w:t>restricted</w:t>
      </w:r>
      <w:r w:rsidR="00C316ED">
        <w:t xml:space="preserve"> </w:t>
      </w:r>
      <w:r>
        <w:t>Crown</w:t>
      </w:r>
      <w:r w:rsidR="00C316ED">
        <w:t xml:space="preserve"> </w:t>
      </w:r>
      <w:r>
        <w:t>grants</w:t>
      </w:r>
      <w:r>
        <w:rPr>
          <w:vertAlign w:val="superscript"/>
        </w:rPr>
        <w:t>(</w:t>
      </w:r>
      <w:proofErr w:type="spellStart"/>
      <w:r>
        <w:rPr>
          <w:vertAlign w:val="superscript"/>
        </w:rPr>
        <w:t>i</w:t>
      </w:r>
      <w:proofErr w:type="spellEnd"/>
      <w:r>
        <w:rPr>
          <w:vertAlign w:val="superscript"/>
        </w:rPr>
        <w:t>)</w:t>
      </w:r>
    </w:p>
    <w:p w14:paraId="6E725CAD" w14:textId="5C8A15D7" w:rsidR="002E1D3C" w:rsidRDefault="007D671F" w:rsidP="00E52B66">
      <w:r>
        <w:t>Ministerial</w:t>
      </w:r>
      <w:r w:rsidR="00C316ED">
        <w:t xml:space="preserve"> </w:t>
      </w:r>
      <w:r>
        <w:t>advisory</w:t>
      </w:r>
      <w:r w:rsidR="00C316ED">
        <w:t xml:space="preserve"> </w:t>
      </w:r>
      <w:r>
        <w:t>committees</w:t>
      </w:r>
      <w:r w:rsidR="00C316ED">
        <w:t xml:space="preserve"> </w:t>
      </w:r>
      <w:r>
        <w:t>(various)</w:t>
      </w:r>
    </w:p>
    <w:p w14:paraId="345A53A8" w14:textId="77777777" w:rsidR="002E1D3C" w:rsidRDefault="007D671F" w:rsidP="00E5643A">
      <w:pPr>
        <w:pStyle w:val="Heading3"/>
      </w:pPr>
      <w:r>
        <w:lastRenderedPageBreak/>
        <w:t>Water</w:t>
      </w:r>
    </w:p>
    <w:p w14:paraId="084822C9" w14:textId="08778A6C" w:rsidR="002E1D3C" w:rsidRDefault="007D671F" w:rsidP="00E5643A">
      <w:proofErr w:type="spellStart"/>
      <w:r>
        <w:t>Birrarung</w:t>
      </w:r>
      <w:proofErr w:type="spellEnd"/>
      <w:r w:rsidR="00C316ED">
        <w:t xml:space="preserve"> </w:t>
      </w:r>
      <w:r>
        <w:t>Council</w:t>
      </w:r>
      <w:r w:rsidR="00C316ED">
        <w:t xml:space="preserve"> </w:t>
      </w:r>
    </w:p>
    <w:p w14:paraId="526B28D3" w14:textId="7100C14B" w:rsidR="002E1D3C" w:rsidRDefault="007D671F" w:rsidP="00E5643A">
      <w:r>
        <w:t>Border</w:t>
      </w:r>
      <w:r w:rsidR="00C316ED">
        <w:t xml:space="preserve"> </w:t>
      </w:r>
      <w:r>
        <w:t>Groundwater</w:t>
      </w:r>
      <w:r w:rsidR="00C316ED">
        <w:t xml:space="preserve"> </w:t>
      </w:r>
      <w:r>
        <w:t>Agreement</w:t>
      </w:r>
      <w:r w:rsidR="00C316ED">
        <w:t xml:space="preserve"> </w:t>
      </w:r>
      <w:r>
        <w:t>Review</w:t>
      </w:r>
      <w:r w:rsidR="00C316ED">
        <w:t xml:space="preserve"> </w:t>
      </w:r>
      <w:r>
        <w:t>Committee</w:t>
      </w:r>
    </w:p>
    <w:p w14:paraId="7409FC25" w14:textId="0CAA3D22" w:rsidR="002E1D3C" w:rsidRDefault="007D671F" w:rsidP="00E5643A">
      <w:r>
        <w:t>Barwon</w:t>
      </w:r>
      <w:r w:rsidR="00C316ED">
        <w:t xml:space="preserve"> </w:t>
      </w:r>
      <w:r>
        <w:t>Region</w:t>
      </w:r>
      <w:r w:rsidR="00C316ED">
        <w:t xml:space="preserve"> </w:t>
      </w:r>
      <w:r>
        <w:t>Water</w:t>
      </w:r>
      <w:r w:rsidR="00C316ED">
        <w:t xml:space="preserve"> </w:t>
      </w:r>
      <w:r>
        <w:t>Corporation</w:t>
      </w:r>
    </w:p>
    <w:p w14:paraId="3E1AFAF2" w14:textId="4C2679B2" w:rsidR="002E1D3C" w:rsidRDefault="007D671F" w:rsidP="00E5643A">
      <w:r>
        <w:t>Central</w:t>
      </w:r>
      <w:r w:rsidR="00C316ED">
        <w:t xml:space="preserve"> </w:t>
      </w:r>
      <w:r>
        <w:t>Gippsland</w:t>
      </w:r>
      <w:r w:rsidR="00C316ED">
        <w:t xml:space="preserve"> </w:t>
      </w:r>
      <w:r>
        <w:t>Region</w:t>
      </w:r>
      <w:r w:rsidR="00C316ED">
        <w:t xml:space="preserve"> </w:t>
      </w:r>
      <w:r>
        <w:t>Water</w:t>
      </w:r>
      <w:r w:rsidR="00C316ED">
        <w:t xml:space="preserve"> </w:t>
      </w:r>
      <w:r>
        <w:t>Corporation</w:t>
      </w:r>
    </w:p>
    <w:p w14:paraId="2C19F826" w14:textId="24DDC1B0" w:rsidR="002E1D3C" w:rsidRDefault="007D671F" w:rsidP="00E5643A">
      <w:r>
        <w:t>Central</w:t>
      </w:r>
      <w:r w:rsidR="00C316ED">
        <w:t xml:space="preserve"> </w:t>
      </w:r>
      <w:r>
        <w:t>Highlands</w:t>
      </w:r>
      <w:r w:rsidR="00C316ED">
        <w:t xml:space="preserve"> </w:t>
      </w:r>
      <w:r>
        <w:t>Region</w:t>
      </w:r>
      <w:r w:rsidR="00C316ED">
        <w:t xml:space="preserve"> </w:t>
      </w:r>
      <w:r>
        <w:t>Water</w:t>
      </w:r>
      <w:r w:rsidR="00C316ED">
        <w:t xml:space="preserve"> </w:t>
      </w:r>
      <w:r>
        <w:t>Corporation</w:t>
      </w:r>
    </w:p>
    <w:p w14:paraId="7B51824C" w14:textId="2613BCE1" w:rsidR="002E1D3C" w:rsidRDefault="007D671F" w:rsidP="00E5643A">
      <w:proofErr w:type="spellStart"/>
      <w:r>
        <w:t>Coliban</w:t>
      </w:r>
      <w:proofErr w:type="spellEnd"/>
      <w:r w:rsidR="00C316ED">
        <w:t xml:space="preserve"> </w:t>
      </w:r>
      <w:r>
        <w:t>Region</w:t>
      </w:r>
      <w:r w:rsidR="00C316ED">
        <w:t xml:space="preserve"> </w:t>
      </w:r>
      <w:r>
        <w:t>Water</w:t>
      </w:r>
      <w:r w:rsidR="00C316ED">
        <w:t xml:space="preserve"> </w:t>
      </w:r>
      <w:r>
        <w:t>Corporation</w:t>
      </w:r>
    </w:p>
    <w:p w14:paraId="01009C2B" w14:textId="433F9BB3" w:rsidR="002E1D3C" w:rsidRDefault="007D671F" w:rsidP="00E5643A">
      <w:r>
        <w:t>Corangamite</w:t>
      </w:r>
      <w:r w:rsidR="00C316ED">
        <w:t xml:space="preserve"> </w:t>
      </w:r>
      <w:r>
        <w:t>Catchment</w:t>
      </w:r>
      <w:r w:rsidR="00C316ED">
        <w:t xml:space="preserve"> </w:t>
      </w:r>
      <w:r>
        <w:t>Management</w:t>
      </w:r>
      <w:r w:rsidR="00C316ED">
        <w:t xml:space="preserve"> </w:t>
      </w:r>
      <w:r>
        <w:t>Authority</w:t>
      </w:r>
      <w:r w:rsidR="00C316ED">
        <w:t xml:space="preserve"> </w:t>
      </w:r>
    </w:p>
    <w:p w14:paraId="0F73C928" w14:textId="2172570C" w:rsidR="002E1D3C" w:rsidRDefault="007D671F" w:rsidP="00E5643A">
      <w:r>
        <w:t>East</w:t>
      </w:r>
      <w:r w:rsidR="00C316ED">
        <w:t xml:space="preserve"> </w:t>
      </w:r>
      <w:r>
        <w:t>Gippsland</w:t>
      </w:r>
      <w:r w:rsidR="00C316ED">
        <w:t xml:space="preserve"> </w:t>
      </w:r>
      <w:r>
        <w:t>Catchment</w:t>
      </w:r>
      <w:r w:rsidR="00C316ED">
        <w:t xml:space="preserve"> </w:t>
      </w:r>
      <w:r>
        <w:t>Management</w:t>
      </w:r>
      <w:r w:rsidR="00C316ED">
        <w:t xml:space="preserve"> </w:t>
      </w:r>
      <w:r>
        <w:t>Authority</w:t>
      </w:r>
    </w:p>
    <w:p w14:paraId="67F8CB76" w14:textId="2BB04C32" w:rsidR="002E1D3C" w:rsidRDefault="007D671F" w:rsidP="00E5643A">
      <w:r>
        <w:t>East</w:t>
      </w:r>
      <w:r w:rsidR="00C316ED">
        <w:t xml:space="preserve"> </w:t>
      </w:r>
      <w:r>
        <w:t>Gippsland</w:t>
      </w:r>
      <w:r w:rsidR="00C316ED">
        <w:t xml:space="preserve"> </w:t>
      </w:r>
      <w:r>
        <w:t>Region</w:t>
      </w:r>
      <w:r w:rsidR="00C316ED">
        <w:t xml:space="preserve"> </w:t>
      </w:r>
      <w:r>
        <w:t>Water</w:t>
      </w:r>
      <w:r w:rsidR="00C316ED">
        <w:t xml:space="preserve"> </w:t>
      </w:r>
      <w:r>
        <w:t>Corporation</w:t>
      </w:r>
    </w:p>
    <w:p w14:paraId="4EA26198" w14:textId="64F343E2" w:rsidR="002E1D3C" w:rsidRDefault="007D671F" w:rsidP="00E5643A">
      <w:r>
        <w:t>Gippsland</w:t>
      </w:r>
      <w:r w:rsidR="00C316ED">
        <w:t xml:space="preserve"> </w:t>
      </w:r>
      <w:r>
        <w:t>and</w:t>
      </w:r>
      <w:r w:rsidR="00C316ED">
        <w:t xml:space="preserve"> </w:t>
      </w:r>
      <w:r>
        <w:t>Southern</w:t>
      </w:r>
      <w:r w:rsidR="00C316ED">
        <w:t xml:space="preserve"> </w:t>
      </w:r>
      <w:r>
        <w:t>Rural</w:t>
      </w:r>
      <w:r w:rsidR="00C316ED">
        <w:t xml:space="preserve"> </w:t>
      </w:r>
      <w:r>
        <w:t>Water</w:t>
      </w:r>
      <w:r w:rsidR="00C316ED">
        <w:t xml:space="preserve"> </w:t>
      </w:r>
      <w:r>
        <w:t>Corporation</w:t>
      </w:r>
    </w:p>
    <w:p w14:paraId="4686DFC8" w14:textId="02EEF014" w:rsidR="002E1D3C" w:rsidRDefault="007D671F" w:rsidP="00E5643A">
      <w:r>
        <w:t>Glenelg</w:t>
      </w:r>
      <w:r w:rsidR="00C316ED">
        <w:t xml:space="preserve"> </w:t>
      </w:r>
      <w:r>
        <w:t>Hopkins</w:t>
      </w:r>
      <w:r w:rsidR="00C316ED">
        <w:t xml:space="preserve"> </w:t>
      </w:r>
      <w:r>
        <w:t>Catchment</w:t>
      </w:r>
      <w:r w:rsidR="00C316ED">
        <w:t xml:space="preserve"> </w:t>
      </w:r>
      <w:r>
        <w:t>Management</w:t>
      </w:r>
      <w:r w:rsidR="00C316ED">
        <w:t xml:space="preserve"> </w:t>
      </w:r>
      <w:r>
        <w:t>Authority</w:t>
      </w:r>
    </w:p>
    <w:p w14:paraId="3F43D426" w14:textId="525E6FC6" w:rsidR="002E1D3C" w:rsidRDefault="007D671F" w:rsidP="00E5643A">
      <w:r>
        <w:t>Goulburn</w:t>
      </w:r>
      <w:r w:rsidR="00C316ED">
        <w:t xml:space="preserve"> </w:t>
      </w:r>
      <w:r>
        <w:t>Broken</w:t>
      </w:r>
      <w:r w:rsidR="00C316ED">
        <w:t xml:space="preserve"> </w:t>
      </w:r>
      <w:r>
        <w:t>Catchment</w:t>
      </w:r>
      <w:r w:rsidR="00C316ED">
        <w:t xml:space="preserve"> </w:t>
      </w:r>
      <w:r>
        <w:t>Management</w:t>
      </w:r>
      <w:r w:rsidR="00C316ED">
        <w:t xml:space="preserve"> </w:t>
      </w:r>
      <w:r>
        <w:t>Authority</w:t>
      </w:r>
    </w:p>
    <w:p w14:paraId="282E7D23" w14:textId="27AA7C53" w:rsidR="002E1D3C" w:rsidRDefault="007D671F" w:rsidP="00E5643A">
      <w:r>
        <w:t>Goulburn-Murray</w:t>
      </w:r>
      <w:r w:rsidR="00C316ED">
        <w:t xml:space="preserve"> </w:t>
      </w:r>
      <w:r>
        <w:t>Rural</w:t>
      </w:r>
      <w:r w:rsidR="00C316ED">
        <w:t xml:space="preserve"> </w:t>
      </w:r>
      <w:r>
        <w:t>Water</w:t>
      </w:r>
      <w:r w:rsidR="00C316ED">
        <w:t xml:space="preserve"> </w:t>
      </w:r>
      <w:r>
        <w:t>Corporation</w:t>
      </w:r>
    </w:p>
    <w:p w14:paraId="1A837E8F" w14:textId="38D98FB1" w:rsidR="002E1D3C" w:rsidRDefault="007D671F" w:rsidP="00E5643A">
      <w:r>
        <w:t>Goulburn</w:t>
      </w:r>
      <w:r w:rsidR="00C316ED">
        <w:t xml:space="preserve"> </w:t>
      </w:r>
      <w:r>
        <w:t>Valley</w:t>
      </w:r>
      <w:r w:rsidR="00C316ED">
        <w:t xml:space="preserve"> </w:t>
      </w:r>
      <w:r>
        <w:t>Region</w:t>
      </w:r>
      <w:r w:rsidR="00C316ED">
        <w:t xml:space="preserve"> </w:t>
      </w:r>
      <w:r>
        <w:t>Water</w:t>
      </w:r>
      <w:r w:rsidR="00C316ED">
        <w:t xml:space="preserve"> </w:t>
      </w:r>
      <w:r>
        <w:t>Corporation</w:t>
      </w:r>
    </w:p>
    <w:p w14:paraId="419AFB6E" w14:textId="55514DD2" w:rsidR="002E1D3C" w:rsidRDefault="007D671F" w:rsidP="00E5643A">
      <w:r>
        <w:t>Grampians</w:t>
      </w:r>
      <w:r w:rsidR="00C316ED">
        <w:t xml:space="preserve"> </w:t>
      </w:r>
      <w:r>
        <w:t>Wimmera</w:t>
      </w:r>
      <w:r w:rsidR="00C316ED">
        <w:t xml:space="preserve"> </w:t>
      </w:r>
      <w:r>
        <w:t>Mallee</w:t>
      </w:r>
      <w:r w:rsidR="00C316ED">
        <w:t xml:space="preserve"> </w:t>
      </w:r>
      <w:r>
        <w:t>Water</w:t>
      </w:r>
      <w:r w:rsidR="00C316ED">
        <w:t xml:space="preserve"> </w:t>
      </w:r>
      <w:r>
        <w:t>Corporation</w:t>
      </w:r>
    </w:p>
    <w:p w14:paraId="71AC8FBD" w14:textId="0A3D5AB1" w:rsidR="002E1D3C" w:rsidRDefault="007D671F" w:rsidP="00E5643A">
      <w:r>
        <w:t>Greater</w:t>
      </w:r>
      <w:r w:rsidR="00C316ED">
        <w:t xml:space="preserve"> </w:t>
      </w:r>
      <w:r>
        <w:t>Western</w:t>
      </w:r>
      <w:r w:rsidR="00C316ED">
        <w:t xml:space="preserve"> </w:t>
      </w:r>
      <w:r>
        <w:t>Water</w:t>
      </w:r>
      <w:r w:rsidR="00C316ED">
        <w:t xml:space="preserve"> </w:t>
      </w:r>
      <w:r>
        <w:t>Corporation</w:t>
      </w:r>
    </w:p>
    <w:p w14:paraId="04132B44" w14:textId="543996A0" w:rsidR="002E1D3C" w:rsidRDefault="007D671F" w:rsidP="00E5643A">
      <w:r>
        <w:t>Lower</w:t>
      </w:r>
      <w:r w:rsidR="00C316ED">
        <w:t xml:space="preserve"> </w:t>
      </w:r>
      <w:r>
        <w:t>Murray</w:t>
      </w:r>
      <w:r w:rsidR="00C316ED">
        <w:t xml:space="preserve"> </w:t>
      </w:r>
      <w:r>
        <w:t>Urban</w:t>
      </w:r>
      <w:r w:rsidR="00C316ED">
        <w:t xml:space="preserve"> </w:t>
      </w:r>
      <w:r>
        <w:t>and</w:t>
      </w:r>
      <w:r w:rsidR="00C316ED">
        <w:t xml:space="preserve"> </w:t>
      </w:r>
      <w:r>
        <w:t>Rural</w:t>
      </w:r>
      <w:r w:rsidR="00C316ED">
        <w:t xml:space="preserve"> </w:t>
      </w:r>
      <w:r>
        <w:t>Water</w:t>
      </w:r>
      <w:r w:rsidR="00C316ED">
        <w:t xml:space="preserve"> </w:t>
      </w:r>
      <w:r>
        <w:t>Corporation</w:t>
      </w:r>
    </w:p>
    <w:p w14:paraId="6E6F8EDD" w14:textId="09244754" w:rsidR="002E1D3C" w:rsidRDefault="007D671F" w:rsidP="00E5643A">
      <w:r>
        <w:t>Mallee</w:t>
      </w:r>
      <w:r w:rsidR="00C316ED">
        <w:t xml:space="preserve"> </w:t>
      </w:r>
      <w:r>
        <w:t>Catchment</w:t>
      </w:r>
      <w:r w:rsidR="00C316ED">
        <w:t xml:space="preserve"> </w:t>
      </w:r>
      <w:r>
        <w:t>Management</w:t>
      </w:r>
      <w:r w:rsidR="00C316ED">
        <w:t xml:space="preserve"> </w:t>
      </w:r>
      <w:r>
        <w:t>Authority</w:t>
      </w:r>
    </w:p>
    <w:p w14:paraId="48C8B935" w14:textId="78FB7D0E" w:rsidR="002E1D3C" w:rsidRDefault="007D671F" w:rsidP="00E5643A">
      <w:r>
        <w:t>Melbourne</w:t>
      </w:r>
      <w:r w:rsidR="00C316ED">
        <w:t xml:space="preserve"> </w:t>
      </w:r>
      <w:r>
        <w:t>Water</w:t>
      </w:r>
      <w:r w:rsidR="00C316ED">
        <w:t xml:space="preserve"> </w:t>
      </w:r>
      <w:r>
        <w:t>Corporation</w:t>
      </w:r>
    </w:p>
    <w:p w14:paraId="57760915" w14:textId="52B155A1" w:rsidR="002E1D3C" w:rsidRDefault="007D671F" w:rsidP="00E5643A">
      <w:r>
        <w:t>North</w:t>
      </w:r>
      <w:r w:rsidR="00C316ED">
        <w:t xml:space="preserve"> </w:t>
      </w:r>
      <w:r>
        <w:t>Central</w:t>
      </w:r>
      <w:r w:rsidR="00C316ED">
        <w:t xml:space="preserve"> </w:t>
      </w:r>
      <w:r>
        <w:t>Catchment</w:t>
      </w:r>
      <w:r w:rsidR="00C316ED">
        <w:t xml:space="preserve"> </w:t>
      </w:r>
      <w:r>
        <w:t>Management</w:t>
      </w:r>
      <w:r w:rsidR="00C316ED">
        <w:t xml:space="preserve"> </w:t>
      </w:r>
      <w:r>
        <w:t>Authority</w:t>
      </w:r>
    </w:p>
    <w:p w14:paraId="66475ADF" w14:textId="15243614" w:rsidR="002E1D3C" w:rsidRDefault="007D671F" w:rsidP="00E5643A">
      <w:proofErr w:type="gramStart"/>
      <w:r>
        <w:t>North</w:t>
      </w:r>
      <w:r w:rsidR="00C316ED">
        <w:t xml:space="preserve"> </w:t>
      </w:r>
      <w:r>
        <w:t>East</w:t>
      </w:r>
      <w:proofErr w:type="gramEnd"/>
      <w:r w:rsidR="00C316ED">
        <w:t xml:space="preserve"> </w:t>
      </w:r>
      <w:r>
        <w:t>Region</w:t>
      </w:r>
      <w:r w:rsidR="00C316ED">
        <w:t xml:space="preserve"> </w:t>
      </w:r>
      <w:r>
        <w:t>Water</w:t>
      </w:r>
      <w:r w:rsidR="00C316ED">
        <w:t xml:space="preserve"> </w:t>
      </w:r>
      <w:r>
        <w:t>Corporation</w:t>
      </w:r>
    </w:p>
    <w:p w14:paraId="5A75FA99" w14:textId="6B3608D7" w:rsidR="002E1D3C" w:rsidRDefault="007D671F" w:rsidP="00E5643A">
      <w:proofErr w:type="gramStart"/>
      <w:r>
        <w:t>North</w:t>
      </w:r>
      <w:r w:rsidR="00C316ED">
        <w:t xml:space="preserve"> </w:t>
      </w:r>
      <w:r>
        <w:t>East</w:t>
      </w:r>
      <w:proofErr w:type="gramEnd"/>
      <w:r w:rsidR="00C316ED">
        <w:t xml:space="preserve"> </w:t>
      </w:r>
      <w:r>
        <w:t>Catchment</w:t>
      </w:r>
      <w:r w:rsidR="00C316ED">
        <w:t xml:space="preserve"> </w:t>
      </w:r>
      <w:r>
        <w:t>Management</w:t>
      </w:r>
      <w:r w:rsidR="00C316ED">
        <w:t xml:space="preserve"> </w:t>
      </w:r>
      <w:r>
        <w:t>Authority</w:t>
      </w:r>
    </w:p>
    <w:p w14:paraId="7B1B9466" w14:textId="0EB0B4C0" w:rsidR="002E1D3C" w:rsidRDefault="007D671F" w:rsidP="00E5643A">
      <w:proofErr w:type="gramStart"/>
      <w:r>
        <w:t>South</w:t>
      </w:r>
      <w:r w:rsidR="00C316ED">
        <w:t xml:space="preserve"> </w:t>
      </w:r>
      <w:r>
        <w:t>East</w:t>
      </w:r>
      <w:proofErr w:type="gramEnd"/>
      <w:r w:rsidR="00C316ED">
        <w:t xml:space="preserve"> </w:t>
      </w:r>
      <w:r>
        <w:t>Water</w:t>
      </w:r>
      <w:r w:rsidR="00C316ED">
        <w:t xml:space="preserve"> </w:t>
      </w:r>
      <w:r>
        <w:t>Corporation</w:t>
      </w:r>
    </w:p>
    <w:p w14:paraId="6C18FE92" w14:textId="722084F3" w:rsidR="002E1D3C" w:rsidRDefault="007D671F" w:rsidP="00E5643A">
      <w:r>
        <w:lastRenderedPageBreak/>
        <w:t>South</w:t>
      </w:r>
      <w:r w:rsidR="00C316ED">
        <w:t xml:space="preserve"> </w:t>
      </w:r>
      <w:r>
        <w:t>Gippsland</w:t>
      </w:r>
      <w:r w:rsidR="00C316ED">
        <w:t xml:space="preserve"> </w:t>
      </w:r>
      <w:r>
        <w:t>Region</w:t>
      </w:r>
      <w:r w:rsidR="00C316ED">
        <w:t xml:space="preserve"> </w:t>
      </w:r>
      <w:r>
        <w:t>Water</w:t>
      </w:r>
      <w:r w:rsidR="00C316ED">
        <w:t xml:space="preserve"> </w:t>
      </w:r>
      <w:r>
        <w:t>Corporation</w:t>
      </w:r>
    </w:p>
    <w:p w14:paraId="15EB0813" w14:textId="1C559DF2" w:rsidR="002E1D3C" w:rsidRDefault="007D671F" w:rsidP="00E5643A">
      <w:r>
        <w:t>Victorian</w:t>
      </w:r>
      <w:r w:rsidR="00C316ED">
        <w:t xml:space="preserve"> </w:t>
      </w:r>
      <w:r>
        <w:t>Environmental</w:t>
      </w:r>
      <w:r w:rsidR="00C316ED">
        <w:t xml:space="preserve"> </w:t>
      </w:r>
      <w:r>
        <w:t>Water</w:t>
      </w:r>
      <w:r w:rsidR="00C316ED">
        <w:t xml:space="preserve"> </w:t>
      </w:r>
      <w:r>
        <w:t>Holder</w:t>
      </w:r>
    </w:p>
    <w:p w14:paraId="74A17D11" w14:textId="604A61BA" w:rsidR="002E1D3C" w:rsidRDefault="007D671F" w:rsidP="00E5643A">
      <w:r>
        <w:t>Wannon</w:t>
      </w:r>
      <w:r w:rsidR="00C316ED">
        <w:t xml:space="preserve"> </w:t>
      </w:r>
      <w:r>
        <w:t>Region</w:t>
      </w:r>
      <w:r w:rsidR="00C316ED">
        <w:t xml:space="preserve"> </w:t>
      </w:r>
      <w:r>
        <w:t>Water</w:t>
      </w:r>
      <w:r w:rsidR="00C316ED">
        <w:t xml:space="preserve"> </w:t>
      </w:r>
      <w:r>
        <w:t>Corporation</w:t>
      </w:r>
    </w:p>
    <w:p w14:paraId="7247EFE8" w14:textId="7186D55A" w:rsidR="002E1D3C" w:rsidRDefault="007D671F" w:rsidP="00E5643A">
      <w:r>
        <w:t>Westernport</w:t>
      </w:r>
      <w:r w:rsidR="00C316ED">
        <w:t xml:space="preserve"> </w:t>
      </w:r>
      <w:r>
        <w:t>Region</w:t>
      </w:r>
      <w:r w:rsidR="00C316ED">
        <w:t xml:space="preserve"> </w:t>
      </w:r>
      <w:r>
        <w:t>Water</w:t>
      </w:r>
      <w:r w:rsidR="00C316ED">
        <w:t xml:space="preserve"> </w:t>
      </w:r>
      <w:r>
        <w:t>Corporation</w:t>
      </w:r>
    </w:p>
    <w:p w14:paraId="4CCB8580" w14:textId="54868D52" w:rsidR="002E1D3C" w:rsidRDefault="007D671F" w:rsidP="00E5643A">
      <w:r>
        <w:t>West</w:t>
      </w:r>
      <w:r w:rsidR="00C316ED">
        <w:t xml:space="preserve"> </w:t>
      </w:r>
      <w:r>
        <w:t>Gippsland</w:t>
      </w:r>
      <w:r w:rsidR="00C316ED">
        <w:t xml:space="preserve"> </w:t>
      </w:r>
      <w:r>
        <w:t>Catchment</w:t>
      </w:r>
      <w:r w:rsidR="00C316ED">
        <w:t xml:space="preserve"> </w:t>
      </w:r>
      <w:r>
        <w:t>Management</w:t>
      </w:r>
      <w:r w:rsidR="00C316ED">
        <w:t xml:space="preserve"> </w:t>
      </w:r>
      <w:r>
        <w:t>Authority</w:t>
      </w:r>
    </w:p>
    <w:p w14:paraId="36CD60D5" w14:textId="40050010" w:rsidR="002E1D3C" w:rsidRDefault="007D671F" w:rsidP="00E5643A">
      <w:r>
        <w:t>Wimmera</w:t>
      </w:r>
      <w:r w:rsidR="00C316ED">
        <w:t xml:space="preserve"> </w:t>
      </w:r>
      <w:r>
        <w:t>Catchment</w:t>
      </w:r>
      <w:r w:rsidR="00C316ED">
        <w:t xml:space="preserve"> </w:t>
      </w:r>
      <w:r>
        <w:t>Management</w:t>
      </w:r>
      <w:r w:rsidR="00C316ED">
        <w:t xml:space="preserve"> </w:t>
      </w:r>
      <w:r>
        <w:t>Authority</w:t>
      </w:r>
    </w:p>
    <w:p w14:paraId="0008A359" w14:textId="73CA5506" w:rsidR="002E1D3C" w:rsidRDefault="007D671F" w:rsidP="00E5643A">
      <w:r>
        <w:t>Yarra</w:t>
      </w:r>
      <w:r w:rsidR="00C316ED">
        <w:t xml:space="preserve"> </w:t>
      </w:r>
      <w:r>
        <w:t>Valley</w:t>
      </w:r>
      <w:r w:rsidR="00C316ED">
        <w:t xml:space="preserve"> </w:t>
      </w:r>
      <w:r>
        <w:t>Water</w:t>
      </w:r>
      <w:r w:rsidR="00C316ED">
        <w:t xml:space="preserve"> </w:t>
      </w:r>
      <w:r>
        <w:t>Corporation</w:t>
      </w:r>
    </w:p>
    <w:p w14:paraId="666F4A3F" w14:textId="2FC54CC2" w:rsidR="002E1D3C" w:rsidRDefault="007D671F" w:rsidP="00E5643A">
      <w:pPr>
        <w:pStyle w:val="FootnoteText"/>
        <w:tabs>
          <w:tab w:val="left" w:pos="284"/>
        </w:tabs>
        <w:spacing w:after="280"/>
        <w:ind w:left="284" w:hanging="284"/>
      </w:pPr>
      <w:r>
        <w:t>(</w:t>
      </w:r>
      <w:proofErr w:type="spellStart"/>
      <w:r>
        <w:t>i</w:t>
      </w:r>
      <w:proofErr w:type="spellEnd"/>
      <w:r>
        <w:t>)</w:t>
      </w:r>
      <w:r>
        <w:tab/>
        <w:t>In</w:t>
      </w:r>
      <w:r w:rsidR="00C316ED">
        <w:t xml:space="preserve"> </w:t>
      </w:r>
      <w:r>
        <w:t>the</w:t>
      </w:r>
      <w:r w:rsidR="00C316ED">
        <w:t xml:space="preserve"> </w:t>
      </w:r>
      <w:r>
        <w:t>DEECA</w:t>
      </w:r>
      <w:r w:rsidR="00C316ED">
        <w:t xml:space="preserve"> </w:t>
      </w:r>
      <w:r>
        <w:t>portfolio</w:t>
      </w:r>
      <w:r w:rsidR="00C316ED">
        <w:t xml:space="preserve"> </w:t>
      </w:r>
      <w:r>
        <w:t>there</w:t>
      </w:r>
      <w:r w:rsidR="00C316ED">
        <w:t xml:space="preserve"> </w:t>
      </w:r>
      <w:r>
        <w:t>are</w:t>
      </w:r>
      <w:r w:rsidR="00C316ED">
        <w:t xml:space="preserve"> </w:t>
      </w:r>
      <w:r>
        <w:t>approximately</w:t>
      </w:r>
      <w:r w:rsidR="00C316ED">
        <w:t xml:space="preserve"> </w:t>
      </w:r>
      <w:r>
        <w:t>1,000</w:t>
      </w:r>
      <w:r w:rsidR="00C316ED">
        <w:t xml:space="preserve"> </w:t>
      </w:r>
      <w:r>
        <w:t>committees</w:t>
      </w:r>
      <w:r w:rsidR="00C316ED">
        <w:t xml:space="preserve"> </w:t>
      </w:r>
      <w:r>
        <w:t>of</w:t>
      </w:r>
      <w:r w:rsidR="00C316ED">
        <w:t xml:space="preserve"> </w:t>
      </w:r>
      <w:r>
        <w:t>management</w:t>
      </w:r>
      <w:r w:rsidR="00C316ED">
        <w:t xml:space="preserve"> </w:t>
      </w:r>
      <w:r>
        <w:t>established</w:t>
      </w:r>
      <w:r w:rsidR="00C316ED">
        <w:t xml:space="preserve"> </w:t>
      </w:r>
      <w:r>
        <w:t>under</w:t>
      </w:r>
      <w:r w:rsidR="00C316ED">
        <w:t xml:space="preserve"> </w:t>
      </w:r>
      <w:r>
        <w:t>the</w:t>
      </w:r>
      <w:r w:rsidR="00C316ED">
        <w:t xml:space="preserve"> </w:t>
      </w:r>
      <w:r w:rsidRPr="00E5643A">
        <w:rPr>
          <w:i/>
          <w:iCs/>
        </w:rPr>
        <w:t>Crown</w:t>
      </w:r>
      <w:r w:rsidR="00C316ED" w:rsidRPr="00E5643A">
        <w:rPr>
          <w:i/>
          <w:iCs/>
        </w:rPr>
        <w:t xml:space="preserve"> </w:t>
      </w:r>
      <w:r w:rsidRPr="00E5643A">
        <w:rPr>
          <w:i/>
          <w:iCs/>
        </w:rPr>
        <w:t>Land</w:t>
      </w:r>
      <w:r w:rsidR="00C316ED" w:rsidRPr="00E5643A">
        <w:rPr>
          <w:i/>
          <w:iCs/>
        </w:rPr>
        <w:t xml:space="preserve"> </w:t>
      </w:r>
      <w:r w:rsidRPr="00E5643A">
        <w:rPr>
          <w:i/>
          <w:iCs/>
        </w:rPr>
        <w:t>(Reserves)</w:t>
      </w:r>
      <w:r w:rsidR="00C316ED" w:rsidRPr="00E5643A">
        <w:rPr>
          <w:i/>
          <w:iCs/>
        </w:rPr>
        <w:t xml:space="preserve"> </w:t>
      </w:r>
      <w:r w:rsidRPr="00E5643A">
        <w:rPr>
          <w:i/>
          <w:iCs/>
        </w:rPr>
        <w:t>Act</w:t>
      </w:r>
      <w:r w:rsidR="00C316ED" w:rsidRPr="00E5643A">
        <w:rPr>
          <w:i/>
          <w:iCs/>
        </w:rPr>
        <w:t xml:space="preserve"> </w:t>
      </w:r>
      <w:r w:rsidRPr="00E5643A">
        <w:rPr>
          <w:i/>
          <w:iCs/>
        </w:rPr>
        <w:t>1978</w:t>
      </w:r>
      <w:r w:rsidR="00C316ED">
        <w:t xml:space="preserve"> </w:t>
      </w:r>
      <w:r>
        <w:t>and</w:t>
      </w:r>
      <w:r w:rsidR="00C316ED">
        <w:t xml:space="preserve"> </w:t>
      </w:r>
      <w:r>
        <w:t>approximately</w:t>
      </w:r>
      <w:r w:rsidR="00C316ED">
        <w:t xml:space="preserve"> </w:t>
      </w:r>
      <w:r>
        <w:t>35</w:t>
      </w:r>
      <w:r w:rsidR="00C316ED">
        <w:t xml:space="preserve"> </w:t>
      </w:r>
      <w:r>
        <w:t>restricted</w:t>
      </w:r>
      <w:r w:rsidR="00C316ED">
        <w:t xml:space="preserve"> </w:t>
      </w:r>
      <w:r>
        <w:t>Crown</w:t>
      </w:r>
      <w:r w:rsidR="00C316ED">
        <w:t xml:space="preserve"> </w:t>
      </w:r>
      <w:r>
        <w:t>grants</w:t>
      </w:r>
      <w:r w:rsidR="00C316ED">
        <w:t xml:space="preserve"> </w:t>
      </w:r>
      <w:r>
        <w:t>where</w:t>
      </w:r>
      <w:r w:rsidR="00C316ED">
        <w:t xml:space="preserve"> </w:t>
      </w:r>
      <w:r>
        <w:t>trustees</w:t>
      </w:r>
      <w:r w:rsidR="00C316ED">
        <w:t xml:space="preserve"> </w:t>
      </w:r>
      <w:r>
        <w:t>manage</w:t>
      </w:r>
      <w:r w:rsidR="00C316ED">
        <w:t xml:space="preserve"> </w:t>
      </w:r>
      <w:r>
        <w:t>one</w:t>
      </w:r>
      <w:r w:rsidR="00C316ED">
        <w:t xml:space="preserve"> </w:t>
      </w:r>
      <w:r>
        <w:t>or</w:t>
      </w:r>
      <w:r w:rsidR="00C316ED">
        <w:t xml:space="preserve"> </w:t>
      </w:r>
      <w:r>
        <w:t>more</w:t>
      </w:r>
      <w:r w:rsidR="00C316ED">
        <w:t xml:space="preserve"> </w:t>
      </w:r>
      <w:r>
        <w:t>Crown</w:t>
      </w:r>
      <w:r w:rsidR="00C316ED">
        <w:rPr>
          <w:rFonts w:ascii="Cambria" w:hAnsi="Cambria" w:cs="Cambria"/>
        </w:rPr>
        <w:t xml:space="preserve"> </w:t>
      </w:r>
      <w:r>
        <w:t>land</w:t>
      </w:r>
      <w:r w:rsidR="00C316ED">
        <w:t xml:space="preserve"> </w:t>
      </w:r>
      <w:r>
        <w:t>reserves.</w:t>
      </w:r>
      <w:r w:rsidR="00C316ED">
        <w:t xml:space="preserve"> </w:t>
      </w:r>
      <w:r>
        <w:t>Major</w:t>
      </w:r>
      <w:r w:rsidR="00C316ED">
        <w:t xml:space="preserve"> </w:t>
      </w:r>
      <w:r>
        <w:t>incorporated</w:t>
      </w:r>
      <w:r w:rsidR="00C316ED">
        <w:t xml:space="preserve"> </w:t>
      </w:r>
      <w:r>
        <w:t>committees</w:t>
      </w:r>
      <w:r w:rsidR="00C316ED">
        <w:t xml:space="preserve"> </w:t>
      </w:r>
      <w:r>
        <w:t>of</w:t>
      </w:r>
      <w:r w:rsidR="00C316ED">
        <w:rPr>
          <w:rFonts w:ascii="Cambria" w:hAnsi="Cambria" w:cs="Cambria"/>
        </w:rPr>
        <w:t xml:space="preserve"> </w:t>
      </w:r>
      <w:r>
        <w:t>management</w:t>
      </w:r>
      <w:r w:rsidR="00C316ED">
        <w:t xml:space="preserve"> </w:t>
      </w:r>
      <w:r>
        <w:t>include</w:t>
      </w:r>
      <w:r w:rsidR="00C316ED">
        <w:t xml:space="preserve"> </w:t>
      </w:r>
      <w:r>
        <w:t>Barwon</w:t>
      </w:r>
      <w:r w:rsidR="00C316ED">
        <w:t xml:space="preserve"> </w:t>
      </w:r>
      <w:r>
        <w:t>Coast</w:t>
      </w:r>
      <w:r w:rsidR="00C316ED">
        <w:t xml:space="preserve"> </w:t>
      </w:r>
      <w:r>
        <w:t>Committee</w:t>
      </w:r>
      <w:r w:rsidR="00C316ED">
        <w:t xml:space="preserve"> </w:t>
      </w:r>
      <w:r>
        <w:t>of</w:t>
      </w:r>
      <w:r w:rsidR="00C316ED">
        <w:t xml:space="preserve"> </w:t>
      </w:r>
      <w:r>
        <w:t>Management,</w:t>
      </w:r>
      <w:r w:rsidR="00C316ED">
        <w:t xml:space="preserve"> </w:t>
      </w:r>
      <w:r>
        <w:t>Bellarine</w:t>
      </w:r>
      <w:r w:rsidR="00C316ED">
        <w:t xml:space="preserve"> </w:t>
      </w:r>
      <w:r>
        <w:t>Bayside</w:t>
      </w:r>
      <w:r w:rsidR="00C316ED">
        <w:t xml:space="preserve"> </w:t>
      </w:r>
      <w:r>
        <w:t>Foreshore</w:t>
      </w:r>
      <w:r w:rsidR="00C316ED">
        <w:t xml:space="preserve"> </w:t>
      </w:r>
      <w:r>
        <w:t>Committee</w:t>
      </w:r>
      <w:r w:rsidR="00C316ED">
        <w:t xml:space="preserve"> </w:t>
      </w:r>
      <w:r>
        <w:t>of</w:t>
      </w:r>
      <w:r w:rsidR="00C316ED">
        <w:rPr>
          <w:rFonts w:ascii="Cambria" w:hAnsi="Cambria" w:cs="Cambria"/>
        </w:rPr>
        <w:t xml:space="preserve"> </w:t>
      </w:r>
      <w:r>
        <w:t>Management</w:t>
      </w:r>
      <w:r w:rsidR="00C316ED">
        <w:t xml:space="preserve"> </w:t>
      </w:r>
      <w:r>
        <w:t>and</w:t>
      </w:r>
      <w:r w:rsidR="00C316ED">
        <w:t xml:space="preserve"> </w:t>
      </w:r>
      <w:r>
        <w:t>Working</w:t>
      </w:r>
      <w:r w:rsidR="00C316ED">
        <w:t xml:space="preserve"> </w:t>
      </w:r>
      <w:r>
        <w:t>Heritage.</w:t>
      </w:r>
    </w:p>
    <w:p w14:paraId="12206E44" w14:textId="0ECB3AD9" w:rsidR="002E1D3C" w:rsidRDefault="007D671F" w:rsidP="00E5643A">
      <w:pPr>
        <w:pStyle w:val="Heading2"/>
      </w:pPr>
      <w:bookmarkStart w:id="204" w:name="_Toc151731592"/>
      <w:r>
        <w:t>Acts</w:t>
      </w:r>
      <w:r w:rsidR="00C316ED">
        <w:t xml:space="preserve"> </w:t>
      </w:r>
      <w:r>
        <w:t>Administered</w:t>
      </w:r>
      <w:bookmarkEnd w:id="204"/>
    </w:p>
    <w:p w14:paraId="0132D9A9" w14:textId="64E98782" w:rsidR="002E1D3C" w:rsidRDefault="007D671F" w:rsidP="00E5643A">
      <w:pPr>
        <w:pStyle w:val="Heading3"/>
      </w:pPr>
      <w:r>
        <w:t>Minister</w:t>
      </w:r>
      <w:r w:rsidR="00C316ED">
        <w:t xml:space="preserve"> </w:t>
      </w:r>
      <w:r>
        <w:t>for</w:t>
      </w:r>
      <w:r w:rsidR="00C316ED">
        <w:t xml:space="preserve"> </w:t>
      </w:r>
      <w:r>
        <w:t>Agriculture</w:t>
      </w:r>
    </w:p>
    <w:p w14:paraId="16D4C94A" w14:textId="166481E9" w:rsidR="002E1D3C" w:rsidRPr="00E5643A" w:rsidRDefault="007D671F" w:rsidP="00E5643A">
      <w:pPr>
        <w:rPr>
          <w:i/>
          <w:iCs/>
        </w:rPr>
      </w:pPr>
      <w:r w:rsidRPr="00E5643A">
        <w:rPr>
          <w:i/>
          <w:iCs/>
        </w:rPr>
        <w:t>Agricultural</w:t>
      </w:r>
      <w:r w:rsidR="00C316ED" w:rsidRPr="00E5643A">
        <w:rPr>
          <w:i/>
          <w:iCs/>
        </w:rPr>
        <w:t xml:space="preserve"> </w:t>
      </w:r>
      <w:r w:rsidRPr="00E5643A">
        <w:rPr>
          <w:i/>
          <w:iCs/>
        </w:rPr>
        <w:t>and</w:t>
      </w:r>
      <w:r w:rsidR="00C316ED" w:rsidRPr="00E5643A">
        <w:rPr>
          <w:i/>
          <w:iCs/>
        </w:rPr>
        <w:t xml:space="preserve"> </w:t>
      </w:r>
      <w:r w:rsidRPr="00E5643A">
        <w:rPr>
          <w:i/>
          <w:iCs/>
        </w:rPr>
        <w:t>Veterinary</w:t>
      </w:r>
      <w:r w:rsidR="00C316ED" w:rsidRPr="00E5643A">
        <w:rPr>
          <w:i/>
          <w:iCs/>
        </w:rPr>
        <w:t xml:space="preserve"> </w:t>
      </w:r>
      <w:r w:rsidRPr="00E5643A">
        <w:rPr>
          <w:i/>
          <w:iCs/>
        </w:rPr>
        <w:t>Chemicals</w:t>
      </w:r>
      <w:r w:rsidR="00C316ED" w:rsidRPr="00E5643A">
        <w:rPr>
          <w:i/>
          <w:iCs/>
        </w:rPr>
        <w:t xml:space="preserve"> </w:t>
      </w:r>
      <w:r w:rsidRPr="00E5643A">
        <w:rPr>
          <w:i/>
          <w:iCs/>
        </w:rPr>
        <w:t>(Control</w:t>
      </w:r>
      <w:r w:rsidR="00C316ED" w:rsidRPr="00E5643A">
        <w:rPr>
          <w:i/>
          <w:iCs/>
        </w:rPr>
        <w:t xml:space="preserve"> </w:t>
      </w:r>
      <w:r w:rsidRPr="00E5643A">
        <w:rPr>
          <w:i/>
          <w:iCs/>
        </w:rPr>
        <w:t>of</w:t>
      </w:r>
      <w:r w:rsidR="00C316ED" w:rsidRPr="00E5643A">
        <w:rPr>
          <w:i/>
          <w:iCs/>
        </w:rPr>
        <w:t xml:space="preserve"> </w:t>
      </w:r>
      <w:r w:rsidRPr="00E5643A">
        <w:rPr>
          <w:i/>
          <w:iCs/>
        </w:rPr>
        <w:t>Use)</w:t>
      </w:r>
      <w:r w:rsidR="00C316ED" w:rsidRPr="00E5643A">
        <w:rPr>
          <w:i/>
          <w:iCs/>
        </w:rPr>
        <w:t xml:space="preserve"> </w:t>
      </w:r>
      <w:r w:rsidRPr="00E5643A">
        <w:rPr>
          <w:i/>
          <w:iCs/>
        </w:rPr>
        <w:t>Act</w:t>
      </w:r>
      <w:r w:rsidR="00C316ED" w:rsidRPr="00E5643A">
        <w:rPr>
          <w:i/>
          <w:iCs/>
        </w:rPr>
        <w:t xml:space="preserve"> </w:t>
      </w:r>
      <w:r w:rsidRPr="00E5643A">
        <w:rPr>
          <w:i/>
          <w:iCs/>
        </w:rPr>
        <w:t>1992</w:t>
      </w:r>
    </w:p>
    <w:p w14:paraId="7C3AEBC1" w14:textId="68C34952" w:rsidR="002E1D3C" w:rsidRPr="00E5643A" w:rsidRDefault="007D671F" w:rsidP="00E5643A">
      <w:pPr>
        <w:rPr>
          <w:i/>
          <w:iCs/>
        </w:rPr>
      </w:pPr>
      <w:r w:rsidRPr="00E5643A">
        <w:rPr>
          <w:i/>
          <w:iCs/>
        </w:rPr>
        <w:t>Agricultural</w:t>
      </w:r>
      <w:r w:rsidR="00C316ED" w:rsidRPr="00E5643A">
        <w:rPr>
          <w:i/>
          <w:iCs/>
        </w:rPr>
        <w:t xml:space="preserve"> </w:t>
      </w:r>
      <w:r w:rsidRPr="00E5643A">
        <w:rPr>
          <w:i/>
          <w:iCs/>
        </w:rPr>
        <w:t>and</w:t>
      </w:r>
      <w:r w:rsidR="00C316ED" w:rsidRPr="00E5643A">
        <w:rPr>
          <w:i/>
          <w:iCs/>
        </w:rPr>
        <w:t xml:space="preserve"> </w:t>
      </w:r>
      <w:r w:rsidRPr="00E5643A">
        <w:rPr>
          <w:i/>
          <w:iCs/>
        </w:rPr>
        <w:t>Veterinary</w:t>
      </w:r>
      <w:r w:rsidR="00C316ED" w:rsidRPr="00E5643A">
        <w:rPr>
          <w:i/>
          <w:iCs/>
        </w:rPr>
        <w:t xml:space="preserve"> </w:t>
      </w:r>
      <w:r w:rsidRPr="00E5643A">
        <w:rPr>
          <w:i/>
          <w:iCs/>
        </w:rPr>
        <w:t>Chemicals</w:t>
      </w:r>
      <w:r w:rsidR="00C316ED" w:rsidRPr="00E5643A">
        <w:rPr>
          <w:i/>
          <w:iCs/>
        </w:rPr>
        <w:t xml:space="preserve"> </w:t>
      </w:r>
      <w:r w:rsidRPr="00E5643A">
        <w:rPr>
          <w:i/>
          <w:iCs/>
        </w:rPr>
        <w:t>(Victoria)</w:t>
      </w:r>
      <w:r w:rsidR="00C316ED" w:rsidRPr="00E5643A">
        <w:rPr>
          <w:i/>
          <w:iCs/>
        </w:rPr>
        <w:t xml:space="preserve"> </w:t>
      </w:r>
      <w:r w:rsidRPr="00E5643A">
        <w:rPr>
          <w:i/>
          <w:iCs/>
        </w:rPr>
        <w:t>Act</w:t>
      </w:r>
      <w:r w:rsidR="00C316ED" w:rsidRPr="00E5643A">
        <w:rPr>
          <w:i/>
          <w:iCs/>
        </w:rPr>
        <w:t xml:space="preserve"> </w:t>
      </w:r>
      <w:r w:rsidRPr="00E5643A">
        <w:rPr>
          <w:i/>
          <w:iCs/>
        </w:rPr>
        <w:t>1994</w:t>
      </w:r>
    </w:p>
    <w:p w14:paraId="7B734894" w14:textId="234B3C15" w:rsidR="002E1D3C" w:rsidRPr="00E5643A" w:rsidRDefault="007D671F" w:rsidP="00E5643A">
      <w:pPr>
        <w:rPr>
          <w:i/>
          <w:iCs/>
        </w:rPr>
      </w:pPr>
      <w:r w:rsidRPr="00E5643A">
        <w:rPr>
          <w:i/>
          <w:iCs/>
        </w:rPr>
        <w:t>Agricultural</w:t>
      </w:r>
      <w:r w:rsidR="00C316ED" w:rsidRPr="00E5643A">
        <w:rPr>
          <w:i/>
          <w:iCs/>
        </w:rPr>
        <w:t xml:space="preserve"> </w:t>
      </w:r>
      <w:r w:rsidRPr="00E5643A">
        <w:rPr>
          <w:i/>
          <w:iCs/>
        </w:rPr>
        <w:t>Industry</w:t>
      </w:r>
      <w:r w:rsidR="00C316ED" w:rsidRPr="00E5643A">
        <w:rPr>
          <w:i/>
          <w:iCs/>
        </w:rPr>
        <w:t xml:space="preserve"> </w:t>
      </w:r>
      <w:r w:rsidRPr="00E5643A">
        <w:rPr>
          <w:i/>
          <w:iCs/>
        </w:rPr>
        <w:t>Development</w:t>
      </w:r>
      <w:r w:rsidR="00C316ED" w:rsidRPr="00E5643A">
        <w:rPr>
          <w:i/>
          <w:iCs/>
        </w:rPr>
        <w:t xml:space="preserve"> </w:t>
      </w:r>
      <w:r w:rsidRPr="00E5643A">
        <w:rPr>
          <w:i/>
          <w:iCs/>
        </w:rPr>
        <w:t>Act</w:t>
      </w:r>
      <w:r w:rsidR="00C316ED" w:rsidRPr="00E5643A">
        <w:rPr>
          <w:i/>
          <w:iCs/>
        </w:rPr>
        <w:t xml:space="preserve"> </w:t>
      </w:r>
      <w:r w:rsidRPr="00E5643A">
        <w:rPr>
          <w:i/>
          <w:iCs/>
        </w:rPr>
        <w:t>1990</w:t>
      </w:r>
    </w:p>
    <w:p w14:paraId="10B448EF" w14:textId="7AECB767" w:rsidR="002E1D3C" w:rsidRPr="00E5643A" w:rsidRDefault="007D671F" w:rsidP="00E5643A">
      <w:pPr>
        <w:rPr>
          <w:i/>
          <w:iCs/>
        </w:rPr>
      </w:pPr>
      <w:r w:rsidRPr="00E5643A">
        <w:rPr>
          <w:i/>
          <w:iCs/>
        </w:rPr>
        <w:t>Biological</w:t>
      </w:r>
      <w:r w:rsidR="00C316ED" w:rsidRPr="00E5643A">
        <w:rPr>
          <w:i/>
          <w:iCs/>
        </w:rPr>
        <w:t xml:space="preserve"> </w:t>
      </w:r>
      <w:r w:rsidRPr="00E5643A">
        <w:rPr>
          <w:i/>
          <w:iCs/>
        </w:rPr>
        <w:t>Control</w:t>
      </w:r>
      <w:r w:rsidR="00C316ED" w:rsidRPr="00E5643A">
        <w:rPr>
          <w:i/>
          <w:iCs/>
        </w:rPr>
        <w:t xml:space="preserve"> </w:t>
      </w:r>
      <w:r w:rsidRPr="00E5643A">
        <w:rPr>
          <w:i/>
          <w:iCs/>
        </w:rPr>
        <w:t>Act</w:t>
      </w:r>
      <w:r w:rsidR="00C316ED" w:rsidRPr="00E5643A">
        <w:rPr>
          <w:i/>
          <w:iCs/>
        </w:rPr>
        <w:t xml:space="preserve"> </w:t>
      </w:r>
      <w:r w:rsidRPr="00E5643A">
        <w:rPr>
          <w:i/>
          <w:iCs/>
        </w:rPr>
        <w:t>1986</w:t>
      </w:r>
    </w:p>
    <w:p w14:paraId="6F5EB357" w14:textId="46C826A0" w:rsidR="002E1D3C" w:rsidRPr="0021227F" w:rsidRDefault="007D671F" w:rsidP="0021227F">
      <w:pPr>
        <w:pStyle w:val="Normalbeforebullets"/>
        <w:rPr>
          <w:i/>
          <w:iCs/>
        </w:rPr>
      </w:pPr>
      <w:r w:rsidRPr="0021227F">
        <w:rPr>
          <w:i/>
          <w:iCs/>
        </w:rPr>
        <w:t>Conservation,</w:t>
      </w:r>
      <w:r w:rsidR="00C316ED" w:rsidRPr="0021227F">
        <w:rPr>
          <w:i/>
          <w:iCs/>
        </w:rPr>
        <w:t xml:space="preserve"> </w:t>
      </w:r>
      <w:r w:rsidRPr="0021227F">
        <w:rPr>
          <w:i/>
          <w:iCs/>
        </w:rPr>
        <w:t>Forests</w:t>
      </w:r>
      <w:r w:rsidR="00C316ED" w:rsidRPr="0021227F">
        <w:rPr>
          <w:i/>
          <w:iCs/>
        </w:rPr>
        <w:t xml:space="preserve"> </w:t>
      </w:r>
      <w:r w:rsidRPr="0021227F">
        <w:rPr>
          <w:i/>
          <w:iCs/>
        </w:rPr>
        <w:t>and</w:t>
      </w:r>
      <w:r w:rsidR="00C316ED" w:rsidRPr="0021227F">
        <w:rPr>
          <w:i/>
          <w:iCs/>
        </w:rPr>
        <w:t xml:space="preserve"> </w:t>
      </w:r>
      <w:r w:rsidRPr="0021227F">
        <w:rPr>
          <w:i/>
          <w:iCs/>
        </w:rPr>
        <w:t>Lands</w:t>
      </w:r>
      <w:r w:rsidR="00C316ED" w:rsidRPr="0021227F">
        <w:rPr>
          <w:i/>
          <w:iCs/>
        </w:rPr>
        <w:t xml:space="preserve"> </w:t>
      </w:r>
      <w:r w:rsidRPr="0021227F">
        <w:rPr>
          <w:i/>
          <w:iCs/>
        </w:rPr>
        <w:t>Act</w:t>
      </w:r>
      <w:r w:rsidR="00C316ED" w:rsidRPr="0021227F">
        <w:rPr>
          <w:i/>
          <w:iCs/>
        </w:rPr>
        <w:t xml:space="preserve"> </w:t>
      </w:r>
      <w:r w:rsidRPr="0021227F">
        <w:rPr>
          <w:i/>
          <w:iCs/>
        </w:rPr>
        <w:t>1987</w:t>
      </w:r>
    </w:p>
    <w:p w14:paraId="1F130B7D" w14:textId="6A8512CD" w:rsidR="002E1D3C" w:rsidRDefault="007D671F" w:rsidP="00E5643A">
      <w:r>
        <w:t>Certain</w:t>
      </w:r>
      <w:r w:rsidR="00C316ED">
        <w:t xml:space="preserve"> </w:t>
      </w:r>
      <w:r>
        <w:t>provisions</w:t>
      </w:r>
      <w:r w:rsidR="00C316ED">
        <w:t xml:space="preserve"> </w:t>
      </w:r>
      <w:r>
        <w:t>are</w:t>
      </w:r>
      <w:r w:rsidR="00C316ED">
        <w:t xml:space="preserve"> </w:t>
      </w:r>
      <w:r>
        <w:t>jointly</w:t>
      </w:r>
      <w:r w:rsidR="00C316ED">
        <w:t xml:space="preserve"> </w:t>
      </w:r>
      <w:r>
        <w:t>and</w:t>
      </w:r>
      <w:r w:rsidR="00C316ED">
        <w:t xml:space="preserve"> </w:t>
      </w:r>
      <w:r>
        <w:t>severally</w:t>
      </w:r>
      <w:r w:rsidR="00C316ED">
        <w:t xml:space="preserve"> </w:t>
      </w:r>
      <w:r>
        <w:t>administered</w:t>
      </w:r>
      <w:r w:rsidR="00C316ED">
        <w:t xml:space="preserve"> </w:t>
      </w:r>
      <w:r>
        <w:t>with</w:t>
      </w:r>
      <w:r w:rsidR="00C316ED">
        <w:t xml:space="preserve"> </w:t>
      </w:r>
      <w:r>
        <w:t>the</w:t>
      </w:r>
      <w:r w:rsidR="00C316ED">
        <w:t xml:space="preserve"> </w:t>
      </w:r>
      <w:r>
        <w:t>Minister</w:t>
      </w:r>
      <w:r w:rsidR="00C316ED">
        <w:t xml:space="preserve"> </w:t>
      </w:r>
      <w:r>
        <w:t>for</w:t>
      </w:r>
      <w:r w:rsidR="00C316ED">
        <w:t xml:space="preserve"> </w:t>
      </w:r>
      <w:r>
        <w:t>Environment</w:t>
      </w:r>
      <w:r w:rsidR="00C316ED">
        <w:t xml:space="preserve"> </w:t>
      </w:r>
      <w:r>
        <w:t>and</w:t>
      </w:r>
      <w:r w:rsidR="00C316ED">
        <w:rPr>
          <w:rFonts w:ascii="Cambria" w:hAnsi="Cambria" w:cs="Cambria"/>
        </w:rPr>
        <w:t xml:space="preserve"> </w:t>
      </w:r>
      <w:r>
        <w:t>Minister</w:t>
      </w:r>
      <w:r w:rsidR="00C316ED">
        <w:t xml:space="preserve"> </w:t>
      </w:r>
      <w:r>
        <w:t>for</w:t>
      </w:r>
      <w:r w:rsidR="00C316ED">
        <w:t xml:space="preserve"> </w:t>
      </w:r>
      <w:r>
        <w:t>Outdoor</w:t>
      </w:r>
      <w:r w:rsidR="00C316ED">
        <w:t xml:space="preserve"> </w:t>
      </w:r>
      <w:r>
        <w:t>Recreation</w:t>
      </w:r>
      <w:r w:rsidR="00C316ED">
        <w:t xml:space="preserve"> </w:t>
      </w:r>
      <w:r>
        <w:t>and,</w:t>
      </w:r>
      <w:r w:rsidR="00C316ED">
        <w:t xml:space="preserve"> </w:t>
      </w:r>
      <w:r>
        <w:t>in</w:t>
      </w:r>
      <w:r w:rsidR="00C316ED">
        <w:t xml:space="preserve"> </w:t>
      </w:r>
      <w:r>
        <w:t>so</w:t>
      </w:r>
      <w:r w:rsidR="00C316ED">
        <w:t xml:space="preserve"> </w:t>
      </w:r>
      <w:r>
        <w:t>far</w:t>
      </w:r>
      <w:r w:rsidR="00C316ED">
        <w:rPr>
          <w:rFonts w:ascii="Cambria" w:hAnsi="Cambria" w:cs="Cambria"/>
        </w:rPr>
        <w:t xml:space="preserve"> </w:t>
      </w:r>
      <w:r>
        <w:t>as</w:t>
      </w:r>
      <w:r w:rsidR="00C316ED">
        <w:t xml:space="preserve"> </w:t>
      </w:r>
      <w:r>
        <w:t>it</w:t>
      </w:r>
      <w:r w:rsidR="00C316ED">
        <w:t xml:space="preserve"> </w:t>
      </w:r>
      <w:r>
        <w:t>relates</w:t>
      </w:r>
      <w:r w:rsidR="00C316ED">
        <w:t xml:space="preserve"> </w:t>
      </w:r>
      <w:r>
        <w:t>to</w:t>
      </w:r>
      <w:r w:rsidR="00C316ED">
        <w:t xml:space="preserve"> </w:t>
      </w:r>
      <w:r>
        <w:t>the</w:t>
      </w:r>
      <w:r w:rsidR="00C316ED">
        <w:t xml:space="preserve"> </w:t>
      </w:r>
      <w:r>
        <w:t>exercise</w:t>
      </w:r>
      <w:r w:rsidR="00C316ED">
        <w:t xml:space="preserve"> </w:t>
      </w:r>
      <w:r>
        <w:t>of</w:t>
      </w:r>
      <w:r w:rsidR="00C316ED">
        <w:t xml:space="preserve"> </w:t>
      </w:r>
      <w:r>
        <w:t>powers</w:t>
      </w:r>
      <w:r w:rsidR="00C316ED">
        <w:t xml:space="preserve"> </w:t>
      </w:r>
      <w:r>
        <w:t>for</w:t>
      </w:r>
      <w:r w:rsidR="00C316ED">
        <w:t xml:space="preserve"> </w:t>
      </w:r>
      <w:r>
        <w:t>the</w:t>
      </w:r>
      <w:r w:rsidR="00C316ED">
        <w:t xml:space="preserve"> </w:t>
      </w:r>
      <w:r>
        <w:t>purposes</w:t>
      </w:r>
      <w:r w:rsidR="00C316ED">
        <w:t xml:space="preserve"> </w:t>
      </w:r>
      <w:r>
        <w:t>of</w:t>
      </w:r>
      <w:r w:rsidR="00C316ED">
        <w:t xml:space="preserve"> </w:t>
      </w:r>
      <w:r>
        <w:t>the</w:t>
      </w:r>
      <w:r w:rsidR="00C316ED">
        <w:t xml:space="preserve"> </w:t>
      </w:r>
      <w:r w:rsidRPr="00E5643A">
        <w:rPr>
          <w:i/>
          <w:iCs/>
        </w:rPr>
        <w:t>Catchment</w:t>
      </w:r>
      <w:r w:rsidR="00C316ED" w:rsidRPr="00E5643A">
        <w:rPr>
          <w:i/>
          <w:iCs/>
        </w:rPr>
        <w:t xml:space="preserve"> </w:t>
      </w:r>
      <w:r w:rsidRPr="00E5643A">
        <w:rPr>
          <w:i/>
          <w:iCs/>
        </w:rPr>
        <w:t>and</w:t>
      </w:r>
      <w:r w:rsidR="00C316ED" w:rsidRPr="00E5643A">
        <w:rPr>
          <w:i/>
          <w:iCs/>
        </w:rPr>
        <w:t xml:space="preserve"> </w:t>
      </w:r>
      <w:r w:rsidRPr="00E5643A">
        <w:rPr>
          <w:i/>
          <w:iCs/>
        </w:rPr>
        <w:t>Land</w:t>
      </w:r>
      <w:r w:rsidR="00C316ED" w:rsidRPr="00E5643A">
        <w:rPr>
          <w:i/>
          <w:iCs/>
        </w:rPr>
        <w:t xml:space="preserve"> </w:t>
      </w:r>
      <w:r w:rsidRPr="00E5643A">
        <w:rPr>
          <w:i/>
          <w:iCs/>
        </w:rPr>
        <w:t>Protection</w:t>
      </w:r>
      <w:r w:rsidR="00C316ED" w:rsidRPr="00E5643A">
        <w:rPr>
          <w:i/>
          <w:iCs/>
        </w:rPr>
        <w:t xml:space="preserve"> </w:t>
      </w:r>
      <w:r w:rsidRPr="00E5643A">
        <w:rPr>
          <w:i/>
          <w:iCs/>
        </w:rPr>
        <w:t>Act</w:t>
      </w:r>
      <w:r w:rsidR="00C316ED" w:rsidRPr="00E5643A">
        <w:rPr>
          <w:i/>
          <w:iCs/>
        </w:rPr>
        <w:t xml:space="preserve"> </w:t>
      </w:r>
      <w:r w:rsidRPr="00E5643A">
        <w:rPr>
          <w:i/>
          <w:iCs/>
        </w:rPr>
        <w:t>1994</w:t>
      </w:r>
      <w:r w:rsidR="00C316ED">
        <w:rPr>
          <w:spacing w:val="1"/>
        </w:rPr>
        <w:t xml:space="preserve"> </w:t>
      </w:r>
      <w:r>
        <w:rPr>
          <w:spacing w:val="1"/>
        </w:rPr>
        <w:t>these</w:t>
      </w:r>
      <w:r w:rsidR="00C316ED">
        <w:rPr>
          <w:spacing w:val="1"/>
        </w:rPr>
        <w:t xml:space="preserve"> </w:t>
      </w:r>
      <w:r>
        <w:rPr>
          <w:spacing w:val="1"/>
        </w:rPr>
        <w:t>powers</w:t>
      </w:r>
      <w:r w:rsidR="00C316ED">
        <w:rPr>
          <w:spacing w:val="1"/>
        </w:rPr>
        <w:t xml:space="preserve"> </w:t>
      </w:r>
      <w:r>
        <w:rPr>
          <w:spacing w:val="1"/>
        </w:rPr>
        <w:t>are</w:t>
      </w:r>
      <w:r w:rsidR="00C316ED">
        <w:rPr>
          <w:spacing w:val="1"/>
        </w:rPr>
        <w:t xml:space="preserve"> </w:t>
      </w:r>
      <w:r>
        <w:rPr>
          <w:spacing w:val="1"/>
        </w:rPr>
        <w:t>jointly</w:t>
      </w:r>
      <w:r w:rsidR="00C316ED">
        <w:rPr>
          <w:spacing w:val="1"/>
        </w:rPr>
        <w:t xml:space="preserve"> </w:t>
      </w:r>
      <w:r>
        <w:rPr>
          <w:spacing w:val="1"/>
        </w:rPr>
        <w:t>and</w:t>
      </w:r>
      <w:r w:rsidR="00C316ED">
        <w:rPr>
          <w:spacing w:val="1"/>
        </w:rPr>
        <w:t xml:space="preserve"> </w:t>
      </w:r>
      <w:r>
        <w:rPr>
          <w:spacing w:val="1"/>
        </w:rPr>
        <w:t>severally</w:t>
      </w:r>
      <w:r w:rsidR="00C316ED">
        <w:rPr>
          <w:spacing w:val="1"/>
        </w:rPr>
        <w:t xml:space="preserve"> </w:t>
      </w:r>
      <w:r>
        <w:rPr>
          <w:spacing w:val="1"/>
        </w:rPr>
        <w:t>administered</w:t>
      </w:r>
      <w:r w:rsidR="00C316ED">
        <w:rPr>
          <w:spacing w:val="1"/>
        </w:rPr>
        <w:t xml:space="preserve"> </w:t>
      </w:r>
      <w:r>
        <w:rPr>
          <w:spacing w:val="1"/>
        </w:rPr>
        <w:t>with</w:t>
      </w:r>
      <w:r w:rsidR="00C316ED">
        <w:rPr>
          <w:spacing w:val="1"/>
        </w:rPr>
        <w:t xml:space="preserve"> </w:t>
      </w:r>
      <w:r>
        <w:rPr>
          <w:spacing w:val="1"/>
        </w:rPr>
        <w:t>the</w:t>
      </w:r>
      <w:r w:rsidR="00C316ED">
        <w:rPr>
          <w:spacing w:val="1"/>
        </w:rPr>
        <w:t xml:space="preserve"> </w:t>
      </w:r>
      <w:r>
        <w:rPr>
          <w:spacing w:val="1"/>
        </w:rPr>
        <w:t>Minister</w:t>
      </w:r>
      <w:r w:rsidR="00C316ED">
        <w:rPr>
          <w:spacing w:val="1"/>
        </w:rPr>
        <w:t xml:space="preserve"> </w:t>
      </w:r>
      <w:r>
        <w:rPr>
          <w:spacing w:val="1"/>
        </w:rPr>
        <w:t>for</w:t>
      </w:r>
      <w:r w:rsidR="00C316ED">
        <w:rPr>
          <w:spacing w:val="1"/>
        </w:rPr>
        <w:t xml:space="preserve"> </w:t>
      </w:r>
      <w:r>
        <w:rPr>
          <w:spacing w:val="1"/>
        </w:rPr>
        <w:t>Water,</w:t>
      </w:r>
      <w:r w:rsidR="00C316ED">
        <w:rPr>
          <w:spacing w:val="1"/>
        </w:rPr>
        <w:t xml:space="preserve"> </w:t>
      </w:r>
      <w:r>
        <w:rPr>
          <w:spacing w:val="1"/>
        </w:rPr>
        <w:t>or</w:t>
      </w:r>
      <w:r w:rsidR="00C316ED">
        <w:rPr>
          <w:spacing w:val="1"/>
        </w:rPr>
        <w:t xml:space="preserve"> </w:t>
      </w:r>
      <w:r>
        <w:rPr>
          <w:spacing w:val="1"/>
        </w:rPr>
        <w:t>certain</w:t>
      </w:r>
      <w:r w:rsidR="00C316ED">
        <w:rPr>
          <w:rFonts w:ascii="Cambria" w:hAnsi="Cambria" w:cs="Cambria"/>
          <w:spacing w:val="1"/>
        </w:rPr>
        <w:t xml:space="preserve"> </w:t>
      </w:r>
      <w:r>
        <w:rPr>
          <w:spacing w:val="1"/>
        </w:rPr>
        <w:t>provisions</w:t>
      </w:r>
      <w:r w:rsidR="00C316ED">
        <w:rPr>
          <w:spacing w:val="1"/>
        </w:rPr>
        <w:t xml:space="preserve"> </w:t>
      </w:r>
      <w:r>
        <w:rPr>
          <w:spacing w:val="1"/>
        </w:rPr>
        <w:t>solely</w:t>
      </w:r>
      <w:r w:rsidR="00C316ED">
        <w:rPr>
          <w:spacing w:val="1"/>
        </w:rPr>
        <w:t xml:space="preserve"> </w:t>
      </w:r>
      <w:r>
        <w:rPr>
          <w:spacing w:val="1"/>
        </w:rPr>
        <w:t>administered</w:t>
      </w:r>
      <w:r w:rsidR="00C316ED">
        <w:rPr>
          <w:spacing w:val="1"/>
        </w:rPr>
        <w:t xml:space="preserve"> </w:t>
      </w:r>
      <w:r>
        <w:rPr>
          <w:spacing w:val="1"/>
        </w:rPr>
        <w:t>by</w:t>
      </w:r>
      <w:r w:rsidR="00C316ED">
        <w:rPr>
          <w:spacing w:val="1"/>
        </w:rPr>
        <w:t xml:space="preserve"> </w:t>
      </w:r>
      <w:r>
        <w:rPr>
          <w:spacing w:val="1"/>
        </w:rPr>
        <w:t>the</w:t>
      </w:r>
      <w:r w:rsidR="00C316ED">
        <w:rPr>
          <w:spacing w:val="1"/>
        </w:rPr>
        <w:t xml:space="preserve"> </w:t>
      </w:r>
      <w:r>
        <w:t>Minister</w:t>
      </w:r>
      <w:r w:rsidR="00C316ED">
        <w:t xml:space="preserve"> </w:t>
      </w:r>
      <w:r>
        <w:t>for</w:t>
      </w:r>
      <w:r w:rsidR="00C316ED">
        <w:rPr>
          <w:rFonts w:ascii="Cambria" w:hAnsi="Cambria" w:cs="Cambria"/>
        </w:rPr>
        <w:t xml:space="preserve"> </w:t>
      </w:r>
      <w:r>
        <w:t>Agriculture</w:t>
      </w:r>
      <w:r w:rsidR="00C316ED">
        <w:t xml:space="preserve"> </w:t>
      </w:r>
      <w:r>
        <w:t>(such</w:t>
      </w:r>
      <w:r w:rsidR="00C316ED">
        <w:t xml:space="preserve"> </w:t>
      </w:r>
      <w:r>
        <w:t>as</w:t>
      </w:r>
      <w:r w:rsidR="00C316ED">
        <w:t xml:space="preserve"> </w:t>
      </w:r>
      <w:r>
        <w:t>certain</w:t>
      </w:r>
      <w:r w:rsidR="00C316ED">
        <w:t xml:space="preserve"> </w:t>
      </w:r>
      <w:r>
        <w:t>provisions</w:t>
      </w:r>
      <w:r w:rsidR="00C316ED">
        <w:t xml:space="preserve"> </w:t>
      </w:r>
      <w:r>
        <w:rPr>
          <w:spacing w:val="2"/>
        </w:rPr>
        <w:t>of</w:t>
      </w:r>
      <w:r w:rsidR="00C316ED">
        <w:rPr>
          <w:spacing w:val="2"/>
        </w:rPr>
        <w:t xml:space="preserve"> </w:t>
      </w:r>
      <w:r>
        <w:rPr>
          <w:spacing w:val="2"/>
        </w:rPr>
        <w:t>the</w:t>
      </w:r>
      <w:r w:rsidR="00C316ED">
        <w:rPr>
          <w:rFonts w:ascii="Cambria" w:hAnsi="Cambria" w:cs="Cambria"/>
          <w:spacing w:val="2"/>
        </w:rPr>
        <w:t xml:space="preserve"> </w:t>
      </w:r>
      <w:r w:rsidRPr="00E5643A">
        <w:rPr>
          <w:i/>
          <w:iCs/>
        </w:rPr>
        <w:t>Forests</w:t>
      </w:r>
      <w:r w:rsidR="00C316ED" w:rsidRPr="00E5643A">
        <w:rPr>
          <w:i/>
          <w:iCs/>
        </w:rPr>
        <w:t xml:space="preserve"> </w:t>
      </w:r>
      <w:r w:rsidRPr="00E5643A">
        <w:rPr>
          <w:i/>
          <w:iCs/>
        </w:rPr>
        <w:t>Act</w:t>
      </w:r>
      <w:r w:rsidR="00C316ED" w:rsidRPr="00E5643A">
        <w:rPr>
          <w:i/>
          <w:iCs/>
        </w:rPr>
        <w:t xml:space="preserve"> </w:t>
      </w:r>
      <w:r w:rsidRPr="00E5643A">
        <w:rPr>
          <w:i/>
          <w:iCs/>
        </w:rPr>
        <w:t>1958</w:t>
      </w:r>
      <w:r>
        <w:rPr>
          <w:spacing w:val="2"/>
        </w:rPr>
        <w:t>)</w:t>
      </w:r>
      <w:r w:rsidR="00C316ED">
        <w:rPr>
          <w:spacing w:val="2"/>
        </w:rPr>
        <w:t xml:space="preserve"> </w:t>
      </w:r>
      <w:r>
        <w:rPr>
          <w:spacing w:val="2"/>
        </w:rPr>
        <w:t>or</w:t>
      </w:r>
      <w:r w:rsidR="00C316ED">
        <w:rPr>
          <w:spacing w:val="2"/>
        </w:rPr>
        <w:t xml:space="preserve"> </w:t>
      </w:r>
      <w:r>
        <w:rPr>
          <w:spacing w:val="2"/>
        </w:rPr>
        <w:t>the</w:t>
      </w:r>
      <w:r w:rsidR="00C316ED">
        <w:rPr>
          <w:spacing w:val="2"/>
        </w:rPr>
        <w:t xml:space="preserve"> </w:t>
      </w:r>
      <w:r>
        <w:rPr>
          <w:spacing w:val="2"/>
        </w:rPr>
        <w:t>Minister</w:t>
      </w:r>
      <w:r w:rsidR="00C316ED">
        <w:rPr>
          <w:spacing w:val="2"/>
        </w:rPr>
        <w:t xml:space="preserve"> </w:t>
      </w:r>
      <w:r>
        <w:rPr>
          <w:spacing w:val="2"/>
        </w:rPr>
        <w:t>for</w:t>
      </w:r>
      <w:r w:rsidR="00C316ED">
        <w:rPr>
          <w:spacing w:val="2"/>
        </w:rPr>
        <w:t xml:space="preserve"> </w:t>
      </w:r>
      <w:r>
        <w:t>Outdoor</w:t>
      </w:r>
      <w:r w:rsidR="00C316ED">
        <w:rPr>
          <w:rFonts w:ascii="Cambria" w:hAnsi="Cambria" w:cs="Cambria"/>
        </w:rPr>
        <w:t xml:space="preserve"> </w:t>
      </w:r>
      <w:r>
        <w:t>Recreation</w:t>
      </w:r>
      <w:r w:rsidR="00C316ED">
        <w:t xml:space="preserve"> </w:t>
      </w:r>
      <w:r>
        <w:t>(such</w:t>
      </w:r>
      <w:r w:rsidR="00C316ED">
        <w:t xml:space="preserve"> </w:t>
      </w:r>
      <w:r>
        <w:t>as</w:t>
      </w:r>
      <w:r w:rsidR="00C316ED">
        <w:t xml:space="preserve"> </w:t>
      </w:r>
      <w:r>
        <w:t>certain</w:t>
      </w:r>
      <w:r w:rsidR="00C316ED">
        <w:t xml:space="preserve"> </w:t>
      </w:r>
      <w:r>
        <w:t>provisions</w:t>
      </w:r>
      <w:r w:rsidR="00C316ED">
        <w:t xml:space="preserve"> </w:t>
      </w:r>
      <w:r>
        <w:t>of</w:t>
      </w:r>
      <w:r w:rsidR="00C316ED">
        <w:rPr>
          <w:rFonts w:ascii="Cambria" w:hAnsi="Cambria" w:cs="Cambria"/>
        </w:rPr>
        <w:t xml:space="preserve"> </w:t>
      </w:r>
      <w:r>
        <w:t>the</w:t>
      </w:r>
      <w:r w:rsidR="00C316ED">
        <w:t xml:space="preserve"> </w:t>
      </w:r>
      <w:r w:rsidRPr="00E5643A">
        <w:rPr>
          <w:i/>
          <w:iCs/>
        </w:rPr>
        <w:t>Fisheries</w:t>
      </w:r>
      <w:r w:rsidR="00C316ED" w:rsidRPr="00E5643A">
        <w:rPr>
          <w:i/>
          <w:iCs/>
        </w:rPr>
        <w:t xml:space="preserve"> </w:t>
      </w:r>
      <w:r w:rsidRPr="00E5643A">
        <w:rPr>
          <w:i/>
          <w:iCs/>
        </w:rPr>
        <w:t>Act</w:t>
      </w:r>
      <w:r w:rsidR="00C316ED" w:rsidRPr="00E5643A">
        <w:rPr>
          <w:i/>
          <w:iCs/>
        </w:rPr>
        <w:t xml:space="preserve"> </w:t>
      </w:r>
      <w:r w:rsidRPr="00E5643A">
        <w:rPr>
          <w:i/>
          <w:iCs/>
        </w:rPr>
        <w:t>1995</w:t>
      </w:r>
      <w:r>
        <w:t>).</w:t>
      </w:r>
      <w:r w:rsidR="00C316ED">
        <w:t xml:space="preserve"> </w:t>
      </w:r>
      <w:r>
        <w:t>The</w:t>
      </w:r>
      <w:r w:rsidR="00C316ED">
        <w:t xml:space="preserve"> </w:t>
      </w:r>
      <w:r>
        <w:t>Act</w:t>
      </w:r>
      <w:r w:rsidR="00C316ED">
        <w:t xml:space="preserve"> </w:t>
      </w:r>
      <w:r>
        <w:t>is</w:t>
      </w:r>
      <w:r w:rsidR="00C316ED">
        <w:t xml:space="preserve"> </w:t>
      </w:r>
      <w:r>
        <w:t>otherwise</w:t>
      </w:r>
      <w:r w:rsidR="00C316ED">
        <w:t xml:space="preserve"> </w:t>
      </w:r>
      <w:r>
        <w:t>administered</w:t>
      </w:r>
      <w:r w:rsidR="00C316ED">
        <w:t xml:space="preserve"> </w:t>
      </w:r>
      <w:r>
        <w:t>by</w:t>
      </w:r>
      <w:r w:rsidR="00C316ED">
        <w:t xml:space="preserve"> </w:t>
      </w:r>
      <w:r>
        <w:t>the</w:t>
      </w:r>
      <w:r w:rsidR="00C316ED">
        <w:t xml:space="preserve"> </w:t>
      </w:r>
      <w:r>
        <w:t>Minister</w:t>
      </w:r>
      <w:r w:rsidR="00C316ED">
        <w:t xml:space="preserve"> </w:t>
      </w:r>
      <w:r>
        <w:t>for</w:t>
      </w:r>
      <w:r w:rsidR="00C316ED">
        <w:t xml:space="preserve"> </w:t>
      </w:r>
      <w:r>
        <w:t>Environment.</w:t>
      </w:r>
    </w:p>
    <w:p w14:paraId="38AC900E" w14:textId="75222F9F" w:rsidR="002E1D3C" w:rsidRPr="00E5643A" w:rsidRDefault="007D671F" w:rsidP="00E5643A">
      <w:pPr>
        <w:rPr>
          <w:i/>
          <w:iCs/>
        </w:rPr>
      </w:pPr>
      <w:r w:rsidRPr="00E5643A">
        <w:rPr>
          <w:i/>
          <w:iCs/>
        </w:rPr>
        <w:t>Control</w:t>
      </w:r>
      <w:r w:rsidR="00C316ED" w:rsidRPr="00E5643A">
        <w:rPr>
          <w:i/>
          <w:iCs/>
        </w:rPr>
        <w:t xml:space="preserve"> </w:t>
      </w:r>
      <w:r w:rsidRPr="00E5643A">
        <w:rPr>
          <w:i/>
          <w:iCs/>
        </w:rPr>
        <w:t>of</w:t>
      </w:r>
      <w:r w:rsidR="00C316ED" w:rsidRPr="00E5643A">
        <w:rPr>
          <w:i/>
          <w:iCs/>
        </w:rPr>
        <w:t xml:space="preserve"> </w:t>
      </w:r>
      <w:r w:rsidRPr="00E5643A">
        <w:rPr>
          <w:i/>
          <w:iCs/>
        </w:rPr>
        <w:t>Genetically</w:t>
      </w:r>
      <w:r w:rsidR="00C316ED" w:rsidRPr="00E5643A">
        <w:rPr>
          <w:i/>
          <w:iCs/>
        </w:rPr>
        <w:t xml:space="preserve"> </w:t>
      </w:r>
      <w:r w:rsidRPr="00E5643A">
        <w:rPr>
          <w:i/>
          <w:iCs/>
        </w:rPr>
        <w:t>Modified</w:t>
      </w:r>
      <w:r w:rsidR="00C316ED" w:rsidRPr="00E5643A">
        <w:rPr>
          <w:i/>
          <w:iCs/>
        </w:rPr>
        <w:t xml:space="preserve"> </w:t>
      </w:r>
      <w:r w:rsidRPr="00E5643A">
        <w:rPr>
          <w:i/>
          <w:iCs/>
        </w:rPr>
        <w:t>Crops</w:t>
      </w:r>
      <w:r w:rsidR="00C316ED" w:rsidRPr="00E5643A">
        <w:rPr>
          <w:i/>
          <w:iCs/>
        </w:rPr>
        <w:t xml:space="preserve"> </w:t>
      </w:r>
      <w:r w:rsidRPr="00E5643A">
        <w:rPr>
          <w:i/>
          <w:iCs/>
        </w:rPr>
        <w:t>Act</w:t>
      </w:r>
      <w:r w:rsidR="00C316ED" w:rsidRPr="00E5643A">
        <w:rPr>
          <w:i/>
          <w:iCs/>
        </w:rPr>
        <w:t xml:space="preserve"> </w:t>
      </w:r>
      <w:r w:rsidRPr="00E5643A">
        <w:rPr>
          <w:i/>
          <w:iCs/>
        </w:rPr>
        <w:t>2004</w:t>
      </w:r>
    </w:p>
    <w:p w14:paraId="4F1F342A" w14:textId="5FB84583" w:rsidR="002E1D3C" w:rsidRPr="00E5643A" w:rsidRDefault="007D671F" w:rsidP="00E5643A">
      <w:pPr>
        <w:rPr>
          <w:i/>
          <w:iCs/>
        </w:rPr>
      </w:pPr>
      <w:r w:rsidRPr="00E5643A">
        <w:rPr>
          <w:i/>
          <w:iCs/>
        </w:rPr>
        <w:t>Dairy</w:t>
      </w:r>
      <w:r w:rsidR="00C316ED" w:rsidRPr="00E5643A">
        <w:rPr>
          <w:i/>
          <w:iCs/>
        </w:rPr>
        <w:t xml:space="preserve"> </w:t>
      </w:r>
      <w:r w:rsidRPr="00E5643A">
        <w:rPr>
          <w:i/>
          <w:iCs/>
        </w:rPr>
        <w:t>Act</w:t>
      </w:r>
      <w:r w:rsidR="00C316ED" w:rsidRPr="00E5643A">
        <w:rPr>
          <w:i/>
          <w:iCs/>
        </w:rPr>
        <w:t xml:space="preserve"> </w:t>
      </w:r>
      <w:r w:rsidRPr="00E5643A">
        <w:rPr>
          <w:i/>
          <w:iCs/>
        </w:rPr>
        <w:t>2000</w:t>
      </w:r>
    </w:p>
    <w:p w14:paraId="7B21093E" w14:textId="3FD30736" w:rsidR="002E1D3C" w:rsidRPr="00E5643A" w:rsidRDefault="007D671F" w:rsidP="00E5643A">
      <w:pPr>
        <w:rPr>
          <w:i/>
          <w:iCs/>
        </w:rPr>
      </w:pPr>
      <w:r w:rsidRPr="00E5643A">
        <w:rPr>
          <w:i/>
          <w:iCs/>
        </w:rPr>
        <w:t>Domestic</w:t>
      </w:r>
      <w:r w:rsidR="00C316ED" w:rsidRPr="00E5643A">
        <w:rPr>
          <w:i/>
          <w:iCs/>
        </w:rPr>
        <w:t xml:space="preserve"> </w:t>
      </w:r>
      <w:r w:rsidRPr="00E5643A">
        <w:rPr>
          <w:i/>
          <w:iCs/>
        </w:rPr>
        <w:t>Animals</w:t>
      </w:r>
      <w:r w:rsidR="00C316ED" w:rsidRPr="00E5643A">
        <w:rPr>
          <w:i/>
          <w:iCs/>
        </w:rPr>
        <w:t xml:space="preserve"> </w:t>
      </w:r>
      <w:r w:rsidRPr="00E5643A">
        <w:rPr>
          <w:i/>
          <w:iCs/>
        </w:rPr>
        <w:t>Act</w:t>
      </w:r>
      <w:r w:rsidR="00C316ED" w:rsidRPr="00E5643A">
        <w:rPr>
          <w:i/>
          <w:iCs/>
        </w:rPr>
        <w:t xml:space="preserve"> </w:t>
      </w:r>
      <w:r w:rsidRPr="00E5643A">
        <w:rPr>
          <w:i/>
          <w:iCs/>
        </w:rPr>
        <w:t>1994</w:t>
      </w:r>
    </w:p>
    <w:p w14:paraId="3D6C957F" w14:textId="23FD9684" w:rsidR="002E1D3C" w:rsidRPr="0021227F" w:rsidRDefault="007D671F" w:rsidP="0021227F">
      <w:pPr>
        <w:pStyle w:val="Normalbeforebullets"/>
        <w:rPr>
          <w:i/>
          <w:iCs/>
        </w:rPr>
      </w:pPr>
      <w:r w:rsidRPr="0021227F">
        <w:rPr>
          <w:i/>
          <w:iCs/>
        </w:rPr>
        <w:lastRenderedPageBreak/>
        <w:t>Drugs,</w:t>
      </w:r>
      <w:r w:rsidR="00C316ED" w:rsidRPr="0021227F">
        <w:rPr>
          <w:i/>
          <w:iCs/>
        </w:rPr>
        <w:t xml:space="preserve"> </w:t>
      </w:r>
      <w:r w:rsidRPr="0021227F">
        <w:rPr>
          <w:i/>
          <w:iCs/>
        </w:rPr>
        <w:t>Poisons</w:t>
      </w:r>
      <w:r w:rsidR="00C316ED" w:rsidRPr="0021227F">
        <w:rPr>
          <w:i/>
          <w:iCs/>
        </w:rPr>
        <w:t xml:space="preserve"> </w:t>
      </w:r>
      <w:r w:rsidRPr="0021227F">
        <w:rPr>
          <w:i/>
          <w:iCs/>
        </w:rPr>
        <w:t>and</w:t>
      </w:r>
      <w:r w:rsidR="00C316ED" w:rsidRPr="0021227F">
        <w:rPr>
          <w:i/>
          <w:iCs/>
        </w:rPr>
        <w:t xml:space="preserve"> </w:t>
      </w:r>
      <w:r w:rsidRPr="0021227F">
        <w:rPr>
          <w:i/>
          <w:iCs/>
        </w:rPr>
        <w:t>Controlled</w:t>
      </w:r>
      <w:r w:rsidR="00C316ED" w:rsidRPr="0021227F">
        <w:rPr>
          <w:i/>
          <w:iCs/>
        </w:rPr>
        <w:t xml:space="preserve"> </w:t>
      </w:r>
      <w:r w:rsidRPr="0021227F">
        <w:rPr>
          <w:i/>
          <w:iCs/>
        </w:rPr>
        <w:t>Substances</w:t>
      </w:r>
      <w:r w:rsidR="00C316ED" w:rsidRPr="0021227F">
        <w:rPr>
          <w:i/>
          <w:iCs/>
        </w:rPr>
        <w:t xml:space="preserve"> </w:t>
      </w:r>
      <w:r w:rsidRPr="0021227F">
        <w:rPr>
          <w:i/>
          <w:iCs/>
        </w:rPr>
        <w:t>Act</w:t>
      </w:r>
      <w:r w:rsidR="00C316ED" w:rsidRPr="0021227F">
        <w:rPr>
          <w:i/>
          <w:iCs/>
        </w:rPr>
        <w:t xml:space="preserve"> </w:t>
      </w:r>
      <w:r w:rsidRPr="0021227F">
        <w:rPr>
          <w:i/>
          <w:iCs/>
        </w:rPr>
        <w:t>1981</w:t>
      </w:r>
    </w:p>
    <w:p w14:paraId="09AFFA4A" w14:textId="398235D0" w:rsidR="002E1D3C" w:rsidRDefault="007D671F" w:rsidP="00E5643A">
      <w:r>
        <w:t>Parts</w:t>
      </w:r>
      <w:r w:rsidR="00C316ED">
        <w:t xml:space="preserve"> </w:t>
      </w:r>
      <w:r>
        <w:t>IVA</w:t>
      </w:r>
      <w:r w:rsidR="00C316ED">
        <w:t xml:space="preserve"> </w:t>
      </w:r>
      <w:r>
        <w:t>and</w:t>
      </w:r>
      <w:r w:rsidR="00C316ED">
        <w:t xml:space="preserve"> </w:t>
      </w:r>
      <w:r>
        <w:t>IVB.</w:t>
      </w:r>
      <w:r w:rsidR="00C316ED">
        <w:t xml:space="preserve"> </w:t>
      </w:r>
      <w:r>
        <w:t>Part</w:t>
      </w:r>
      <w:r w:rsidR="00C316ED">
        <w:t xml:space="preserve"> </w:t>
      </w:r>
      <w:r>
        <w:t>XI</w:t>
      </w:r>
      <w:r w:rsidR="00C316ED">
        <w:t xml:space="preserve"> </w:t>
      </w:r>
      <w:r>
        <w:t>(this</w:t>
      </w:r>
      <w:r w:rsidR="00C316ED">
        <w:t xml:space="preserve"> </w:t>
      </w:r>
      <w:r>
        <w:t>Part</w:t>
      </w:r>
      <w:r w:rsidR="00C316ED">
        <w:t xml:space="preserve"> </w:t>
      </w:r>
      <w:r>
        <w:t>is</w:t>
      </w:r>
      <w:r w:rsidR="00C316ED">
        <w:t xml:space="preserve"> </w:t>
      </w:r>
      <w:r>
        <w:t>jointly</w:t>
      </w:r>
      <w:r w:rsidR="00C316ED">
        <w:t xml:space="preserve"> </w:t>
      </w:r>
      <w:r>
        <w:t>and</w:t>
      </w:r>
      <w:r w:rsidR="00C316ED">
        <w:t xml:space="preserve"> </w:t>
      </w:r>
      <w:r>
        <w:t>severally</w:t>
      </w:r>
      <w:r w:rsidR="00C316ED">
        <w:t xml:space="preserve"> </w:t>
      </w:r>
      <w:r>
        <w:t>administered</w:t>
      </w:r>
      <w:r w:rsidR="00C316ED">
        <w:t xml:space="preserve"> </w:t>
      </w:r>
      <w:r>
        <w:t>with</w:t>
      </w:r>
      <w:r w:rsidR="00C316ED">
        <w:t xml:space="preserve"> </w:t>
      </w:r>
      <w:r>
        <w:t>the</w:t>
      </w:r>
      <w:r w:rsidR="00C316ED">
        <w:t xml:space="preserve"> </w:t>
      </w:r>
      <w:r>
        <w:t>Minister</w:t>
      </w:r>
      <w:r w:rsidR="00C316ED">
        <w:t xml:space="preserve"> </w:t>
      </w:r>
      <w:r>
        <w:t>for</w:t>
      </w:r>
      <w:r w:rsidR="00C316ED">
        <w:t xml:space="preserve"> </w:t>
      </w:r>
      <w:r>
        <w:t>Health</w:t>
      </w:r>
      <w:r w:rsidR="00C316ED">
        <w:t xml:space="preserve"> </w:t>
      </w:r>
      <w:r>
        <w:t>and</w:t>
      </w:r>
      <w:r w:rsidR="00C316ED">
        <w:t xml:space="preserve"> </w:t>
      </w:r>
      <w:r>
        <w:t>the</w:t>
      </w:r>
      <w:r w:rsidR="00C316ED">
        <w:t xml:space="preserve"> </w:t>
      </w:r>
      <w:r>
        <w:t>Minister</w:t>
      </w:r>
      <w:r w:rsidR="00C316ED">
        <w:t xml:space="preserve"> </w:t>
      </w:r>
      <w:r>
        <w:t>for</w:t>
      </w:r>
      <w:r w:rsidR="00C316ED">
        <w:t xml:space="preserve"> </w:t>
      </w:r>
      <w:r>
        <w:t>Mental</w:t>
      </w:r>
      <w:r w:rsidR="00C316ED">
        <w:t xml:space="preserve"> </w:t>
      </w:r>
      <w:r>
        <w:t>Health)</w:t>
      </w:r>
    </w:p>
    <w:p w14:paraId="3F21917F" w14:textId="21E51BB4" w:rsidR="002E1D3C" w:rsidRPr="00E5643A" w:rsidRDefault="007D671F" w:rsidP="00E5643A">
      <w:pPr>
        <w:rPr>
          <w:i/>
          <w:iCs/>
        </w:rPr>
      </w:pPr>
      <w:r w:rsidRPr="00E5643A">
        <w:rPr>
          <w:i/>
          <w:iCs/>
        </w:rPr>
        <w:t>Farm</w:t>
      </w:r>
      <w:r w:rsidR="00C316ED" w:rsidRPr="00E5643A">
        <w:rPr>
          <w:i/>
          <w:iCs/>
        </w:rPr>
        <w:t xml:space="preserve"> </w:t>
      </w:r>
      <w:r w:rsidRPr="00E5643A">
        <w:rPr>
          <w:i/>
          <w:iCs/>
        </w:rPr>
        <w:t>Debt</w:t>
      </w:r>
      <w:r w:rsidR="00C316ED" w:rsidRPr="00E5643A">
        <w:rPr>
          <w:i/>
          <w:iCs/>
        </w:rPr>
        <w:t xml:space="preserve"> </w:t>
      </w:r>
      <w:r w:rsidRPr="00E5643A">
        <w:rPr>
          <w:i/>
          <w:iCs/>
        </w:rPr>
        <w:t>Mediation</w:t>
      </w:r>
      <w:r w:rsidR="00C316ED" w:rsidRPr="00E5643A">
        <w:rPr>
          <w:i/>
          <w:iCs/>
        </w:rPr>
        <w:t xml:space="preserve"> </w:t>
      </w:r>
      <w:r w:rsidRPr="00E5643A">
        <w:rPr>
          <w:i/>
          <w:iCs/>
        </w:rPr>
        <w:t>Act</w:t>
      </w:r>
      <w:r w:rsidR="00C316ED" w:rsidRPr="00E5643A">
        <w:rPr>
          <w:i/>
          <w:iCs/>
        </w:rPr>
        <w:t xml:space="preserve"> </w:t>
      </w:r>
      <w:r w:rsidRPr="00E5643A">
        <w:rPr>
          <w:i/>
          <w:iCs/>
        </w:rPr>
        <w:t>2011</w:t>
      </w:r>
    </w:p>
    <w:p w14:paraId="05D779DA" w14:textId="29E1EEE0" w:rsidR="002E1D3C" w:rsidRPr="0021227F" w:rsidRDefault="007D671F" w:rsidP="0021227F">
      <w:pPr>
        <w:pStyle w:val="Normalbeforebullets"/>
        <w:rPr>
          <w:i/>
        </w:rPr>
      </w:pPr>
      <w:r w:rsidRPr="0021227F">
        <w:rPr>
          <w:i/>
        </w:rPr>
        <w:t>Flora</w:t>
      </w:r>
      <w:r w:rsidR="00C316ED" w:rsidRPr="0021227F">
        <w:rPr>
          <w:i/>
        </w:rPr>
        <w:t xml:space="preserve"> </w:t>
      </w:r>
      <w:r w:rsidRPr="0021227F">
        <w:rPr>
          <w:i/>
        </w:rPr>
        <w:t>and</w:t>
      </w:r>
      <w:r w:rsidR="00C316ED" w:rsidRPr="0021227F">
        <w:rPr>
          <w:i/>
        </w:rPr>
        <w:t xml:space="preserve"> </w:t>
      </w:r>
      <w:r w:rsidRPr="0021227F">
        <w:rPr>
          <w:i/>
        </w:rPr>
        <w:t>Fauna</w:t>
      </w:r>
      <w:r w:rsidR="00C316ED" w:rsidRPr="0021227F">
        <w:rPr>
          <w:i/>
        </w:rPr>
        <w:t xml:space="preserve"> </w:t>
      </w:r>
      <w:r w:rsidRPr="0021227F">
        <w:rPr>
          <w:i/>
        </w:rPr>
        <w:t>Guarantee</w:t>
      </w:r>
      <w:r w:rsidR="00C316ED" w:rsidRPr="0021227F">
        <w:rPr>
          <w:i/>
        </w:rPr>
        <w:t xml:space="preserve"> </w:t>
      </w:r>
      <w:r w:rsidRPr="0021227F">
        <w:rPr>
          <w:i/>
        </w:rPr>
        <w:t>Act</w:t>
      </w:r>
      <w:r w:rsidR="00C316ED" w:rsidRPr="0021227F">
        <w:rPr>
          <w:i/>
        </w:rPr>
        <w:t xml:space="preserve"> </w:t>
      </w:r>
      <w:r w:rsidRPr="0021227F">
        <w:rPr>
          <w:i/>
        </w:rPr>
        <w:t>1988</w:t>
      </w:r>
    </w:p>
    <w:p w14:paraId="366A42F7" w14:textId="2472E209" w:rsidR="002E1D3C" w:rsidRDefault="007D671F" w:rsidP="00E5643A">
      <w:r>
        <w:t>Certain</w:t>
      </w:r>
      <w:r w:rsidR="00C316ED">
        <w:t xml:space="preserve"> </w:t>
      </w:r>
      <w:r>
        <w:t>provisions</w:t>
      </w:r>
      <w:r w:rsidR="00C316ED">
        <w:t xml:space="preserve"> </w:t>
      </w:r>
      <w:r>
        <w:t>jointly</w:t>
      </w:r>
      <w:r w:rsidR="00C316ED">
        <w:t xml:space="preserve"> </w:t>
      </w:r>
      <w:r>
        <w:t>administered</w:t>
      </w:r>
      <w:r w:rsidR="00C316ED">
        <w:t xml:space="preserve"> </w:t>
      </w:r>
      <w:r>
        <w:t>with</w:t>
      </w:r>
      <w:r w:rsidR="00C316ED">
        <w:t xml:space="preserve"> </w:t>
      </w:r>
      <w:r>
        <w:t>the</w:t>
      </w:r>
      <w:r w:rsidR="00C316ED">
        <w:t xml:space="preserve"> </w:t>
      </w:r>
      <w:r>
        <w:t>Minister</w:t>
      </w:r>
      <w:r w:rsidR="00C316ED">
        <w:t xml:space="preserve"> </w:t>
      </w:r>
      <w:r>
        <w:t>for</w:t>
      </w:r>
      <w:r w:rsidR="00C316ED">
        <w:t xml:space="preserve"> </w:t>
      </w:r>
      <w:r>
        <w:t>Environment.</w:t>
      </w:r>
      <w:r w:rsidR="00C316ED">
        <w:t xml:space="preserve"> </w:t>
      </w:r>
      <w:r>
        <w:t>The</w:t>
      </w:r>
      <w:r w:rsidR="00C316ED">
        <w:t xml:space="preserve"> </w:t>
      </w:r>
      <w:r>
        <w:t>Act</w:t>
      </w:r>
      <w:r w:rsidR="00C316ED">
        <w:t xml:space="preserve"> </w:t>
      </w:r>
      <w:r>
        <w:t>is</w:t>
      </w:r>
      <w:r w:rsidR="00C316ED">
        <w:t xml:space="preserve"> </w:t>
      </w:r>
      <w:r>
        <w:t>otherwise</w:t>
      </w:r>
      <w:r w:rsidR="00C316ED">
        <w:t xml:space="preserve"> </w:t>
      </w:r>
      <w:r>
        <w:t>administered</w:t>
      </w:r>
      <w:r w:rsidR="00C316ED">
        <w:t xml:space="preserve"> </w:t>
      </w:r>
      <w:r>
        <w:t>by</w:t>
      </w:r>
      <w:r w:rsidR="00C316ED">
        <w:t xml:space="preserve"> </w:t>
      </w:r>
      <w:r>
        <w:t>the</w:t>
      </w:r>
      <w:r w:rsidR="00C316ED">
        <w:t xml:space="preserve"> </w:t>
      </w:r>
      <w:r>
        <w:t>Minister</w:t>
      </w:r>
      <w:r w:rsidR="00C316ED">
        <w:t xml:space="preserve"> </w:t>
      </w:r>
      <w:r>
        <w:t>for</w:t>
      </w:r>
      <w:r w:rsidR="00C316ED">
        <w:t xml:space="preserve"> </w:t>
      </w:r>
      <w:r>
        <w:t>Environment.</w:t>
      </w:r>
    </w:p>
    <w:p w14:paraId="2597BBFF" w14:textId="42206869" w:rsidR="002E1D3C" w:rsidRPr="0021227F" w:rsidRDefault="007D671F" w:rsidP="0021227F">
      <w:pPr>
        <w:pStyle w:val="Normalbeforebullets"/>
        <w:rPr>
          <w:i/>
          <w:iCs/>
        </w:rPr>
      </w:pPr>
      <w:r w:rsidRPr="0021227F">
        <w:rPr>
          <w:i/>
          <w:iCs/>
        </w:rPr>
        <w:t>Food</w:t>
      </w:r>
      <w:r w:rsidR="00C316ED" w:rsidRPr="0021227F">
        <w:rPr>
          <w:i/>
          <w:iCs/>
        </w:rPr>
        <w:t xml:space="preserve"> </w:t>
      </w:r>
      <w:r w:rsidRPr="0021227F">
        <w:rPr>
          <w:i/>
          <w:iCs/>
        </w:rPr>
        <w:t>Act</w:t>
      </w:r>
      <w:r w:rsidR="00C316ED" w:rsidRPr="0021227F">
        <w:rPr>
          <w:i/>
          <w:iCs/>
        </w:rPr>
        <w:t xml:space="preserve"> </w:t>
      </w:r>
      <w:r w:rsidRPr="0021227F">
        <w:rPr>
          <w:i/>
          <w:iCs/>
        </w:rPr>
        <w:t>1984</w:t>
      </w:r>
    </w:p>
    <w:p w14:paraId="4913FD4D" w14:textId="40138606" w:rsidR="002E1D3C" w:rsidRDefault="007D671F" w:rsidP="00E5643A">
      <w:r>
        <w:rPr>
          <w:spacing w:val="1"/>
        </w:rPr>
        <w:t>Section</w:t>
      </w:r>
      <w:r w:rsidR="00C316ED">
        <w:rPr>
          <w:spacing w:val="1"/>
        </w:rPr>
        <w:t xml:space="preserve"> </w:t>
      </w:r>
      <w:r>
        <w:rPr>
          <w:spacing w:val="1"/>
        </w:rPr>
        <w:t>63</w:t>
      </w:r>
      <w:r w:rsidR="00C316ED">
        <w:rPr>
          <w:spacing w:val="1"/>
        </w:rPr>
        <w:t xml:space="preserve"> </w:t>
      </w:r>
      <w:r>
        <w:rPr>
          <w:spacing w:val="1"/>
        </w:rPr>
        <w:t>in</w:t>
      </w:r>
      <w:r w:rsidR="00C316ED">
        <w:rPr>
          <w:spacing w:val="1"/>
        </w:rPr>
        <w:t xml:space="preserve"> </w:t>
      </w:r>
      <w:r>
        <w:rPr>
          <w:spacing w:val="1"/>
        </w:rPr>
        <w:t>so</w:t>
      </w:r>
      <w:r w:rsidR="00C316ED">
        <w:rPr>
          <w:spacing w:val="1"/>
        </w:rPr>
        <w:t xml:space="preserve"> </w:t>
      </w:r>
      <w:r>
        <w:rPr>
          <w:spacing w:val="1"/>
        </w:rPr>
        <w:t>far</w:t>
      </w:r>
      <w:r w:rsidR="00C316ED">
        <w:rPr>
          <w:spacing w:val="1"/>
        </w:rPr>
        <w:t xml:space="preserve"> </w:t>
      </w:r>
      <w:r>
        <w:rPr>
          <w:spacing w:val="1"/>
        </w:rPr>
        <w:t>as</w:t>
      </w:r>
      <w:r w:rsidR="00C316ED">
        <w:rPr>
          <w:spacing w:val="1"/>
        </w:rPr>
        <w:t xml:space="preserve"> </w:t>
      </w:r>
      <w:r>
        <w:rPr>
          <w:spacing w:val="1"/>
        </w:rPr>
        <w:t>it</w:t>
      </w:r>
      <w:r w:rsidR="00C316ED">
        <w:rPr>
          <w:spacing w:val="1"/>
        </w:rPr>
        <w:t xml:space="preserve"> </w:t>
      </w:r>
      <w:r>
        <w:rPr>
          <w:spacing w:val="1"/>
        </w:rPr>
        <w:t>relates</w:t>
      </w:r>
      <w:r w:rsidR="00C316ED">
        <w:rPr>
          <w:spacing w:val="1"/>
        </w:rPr>
        <w:t xml:space="preserve"> </w:t>
      </w:r>
      <w:r>
        <w:rPr>
          <w:spacing w:val="1"/>
        </w:rPr>
        <w:t>to</w:t>
      </w:r>
      <w:r w:rsidR="00C316ED">
        <w:rPr>
          <w:spacing w:val="1"/>
        </w:rPr>
        <w:t xml:space="preserve"> </w:t>
      </w:r>
      <w:r>
        <w:rPr>
          <w:spacing w:val="1"/>
        </w:rPr>
        <w:t>the</w:t>
      </w:r>
      <w:r w:rsidR="00C316ED">
        <w:rPr>
          <w:spacing w:val="1"/>
        </w:rPr>
        <w:t xml:space="preserve"> </w:t>
      </w:r>
      <w:r>
        <w:rPr>
          <w:spacing w:val="1"/>
        </w:rPr>
        <w:t>making</w:t>
      </w:r>
      <w:r w:rsidR="00C316ED">
        <w:rPr>
          <w:spacing w:val="1"/>
        </w:rPr>
        <w:t xml:space="preserve"> </w:t>
      </w:r>
      <w:r>
        <w:rPr>
          <w:spacing w:val="1"/>
        </w:rPr>
        <w:t>of</w:t>
      </w:r>
      <w:r w:rsidR="00C316ED">
        <w:rPr>
          <w:rFonts w:ascii="Cambria" w:hAnsi="Cambria" w:cs="Cambria"/>
          <w:spacing w:val="1"/>
        </w:rPr>
        <w:t xml:space="preserve"> </w:t>
      </w:r>
      <w:r>
        <w:rPr>
          <w:spacing w:val="1"/>
        </w:rPr>
        <w:t>regulations</w:t>
      </w:r>
      <w:r w:rsidR="00C316ED">
        <w:rPr>
          <w:spacing w:val="1"/>
        </w:rPr>
        <w:t xml:space="preserve"> </w:t>
      </w:r>
      <w:r>
        <w:rPr>
          <w:spacing w:val="1"/>
        </w:rPr>
        <w:t>related</w:t>
      </w:r>
      <w:r w:rsidR="00C316ED">
        <w:rPr>
          <w:spacing w:val="1"/>
        </w:rPr>
        <w:t xml:space="preserve"> </w:t>
      </w:r>
      <w:r>
        <w:rPr>
          <w:spacing w:val="1"/>
        </w:rPr>
        <w:t>to</w:t>
      </w:r>
      <w:r w:rsidR="00C316ED">
        <w:rPr>
          <w:spacing w:val="1"/>
        </w:rPr>
        <w:t xml:space="preserve"> </w:t>
      </w:r>
      <w:r>
        <w:rPr>
          <w:spacing w:val="1"/>
        </w:rPr>
        <w:t>primary</w:t>
      </w:r>
      <w:r w:rsidR="00C316ED">
        <w:rPr>
          <w:spacing w:val="1"/>
        </w:rPr>
        <w:t xml:space="preserve"> </w:t>
      </w:r>
      <w:r>
        <w:rPr>
          <w:spacing w:val="1"/>
        </w:rPr>
        <w:t>production</w:t>
      </w:r>
      <w:r w:rsidR="00C316ED">
        <w:rPr>
          <w:spacing w:val="1"/>
        </w:rPr>
        <w:t xml:space="preserve"> </w:t>
      </w:r>
      <w:r>
        <w:t>and</w:t>
      </w:r>
      <w:r w:rsidR="00C316ED">
        <w:rPr>
          <w:rFonts w:ascii="Cambria" w:hAnsi="Cambria" w:cs="Cambria"/>
        </w:rPr>
        <w:t xml:space="preserve"> </w:t>
      </w:r>
      <w:r>
        <w:t>processing</w:t>
      </w:r>
      <w:r w:rsidR="00C316ED">
        <w:t xml:space="preserve"> </w:t>
      </w:r>
      <w:r>
        <w:t>standards</w:t>
      </w:r>
      <w:r w:rsidR="00C316ED">
        <w:t xml:space="preserve"> </w:t>
      </w:r>
      <w:r>
        <w:t>(in</w:t>
      </w:r>
      <w:r w:rsidR="00C316ED">
        <w:t xml:space="preserve"> </w:t>
      </w:r>
      <w:r>
        <w:t>so</w:t>
      </w:r>
      <w:r w:rsidR="00C316ED">
        <w:t xml:space="preserve"> </w:t>
      </w:r>
      <w:r>
        <w:t>far</w:t>
      </w:r>
      <w:r w:rsidR="00C316ED">
        <w:t xml:space="preserve"> </w:t>
      </w:r>
      <w:r>
        <w:t>as</w:t>
      </w:r>
      <w:r w:rsidR="00C316ED">
        <w:t xml:space="preserve"> </w:t>
      </w:r>
      <w:r>
        <w:t>it</w:t>
      </w:r>
      <w:r w:rsidR="00C316ED">
        <w:t xml:space="preserve"> </w:t>
      </w:r>
      <w:r>
        <w:t>relates</w:t>
      </w:r>
      <w:r w:rsidR="00C316ED">
        <w:t xml:space="preserve"> </w:t>
      </w:r>
      <w:r>
        <w:rPr>
          <w:spacing w:val="-1"/>
        </w:rPr>
        <w:t>to</w:t>
      </w:r>
      <w:r w:rsidR="00C316ED">
        <w:rPr>
          <w:rFonts w:ascii="Cambria" w:hAnsi="Cambria" w:cs="Cambria"/>
          <w:spacing w:val="-1"/>
        </w:rPr>
        <w:t xml:space="preserve"> </w:t>
      </w:r>
      <w:r>
        <w:t>those</w:t>
      </w:r>
      <w:r w:rsidR="00C316ED">
        <w:t xml:space="preserve"> </w:t>
      </w:r>
      <w:r>
        <w:t>matters</w:t>
      </w:r>
      <w:r w:rsidR="00C316ED">
        <w:t xml:space="preserve"> </w:t>
      </w:r>
      <w:r>
        <w:t>this</w:t>
      </w:r>
      <w:r w:rsidR="00C316ED">
        <w:t xml:space="preserve"> </w:t>
      </w:r>
      <w:r>
        <w:t>section</w:t>
      </w:r>
      <w:r w:rsidR="00C316ED">
        <w:t xml:space="preserve"> </w:t>
      </w:r>
      <w:r>
        <w:t>is</w:t>
      </w:r>
      <w:r w:rsidR="00C316ED">
        <w:t xml:space="preserve"> </w:t>
      </w:r>
      <w:r>
        <w:t>jointly</w:t>
      </w:r>
      <w:r w:rsidR="00C316ED">
        <w:t xml:space="preserve"> </w:t>
      </w:r>
      <w:r>
        <w:t>and</w:t>
      </w:r>
      <w:r w:rsidR="00C316ED">
        <w:t xml:space="preserve"> </w:t>
      </w:r>
      <w:r>
        <w:t>severally</w:t>
      </w:r>
      <w:r w:rsidR="00C316ED">
        <w:t xml:space="preserve"> </w:t>
      </w:r>
      <w:r>
        <w:t>administered</w:t>
      </w:r>
      <w:r w:rsidR="00C316ED">
        <w:t xml:space="preserve"> </w:t>
      </w:r>
      <w:r>
        <w:t>with</w:t>
      </w:r>
      <w:r w:rsidR="00C316ED">
        <w:t xml:space="preserve"> </w:t>
      </w:r>
      <w:r>
        <w:t>the</w:t>
      </w:r>
      <w:r w:rsidR="00C316ED">
        <w:t xml:space="preserve"> </w:t>
      </w:r>
      <w:r>
        <w:t>Minister</w:t>
      </w:r>
      <w:r w:rsidR="00C316ED">
        <w:t xml:space="preserve"> </w:t>
      </w:r>
      <w:r>
        <w:t>for</w:t>
      </w:r>
      <w:r w:rsidR="00C316ED">
        <w:t xml:space="preserve"> </w:t>
      </w:r>
      <w:r>
        <w:t>Health).</w:t>
      </w:r>
    </w:p>
    <w:p w14:paraId="7A3136D5" w14:textId="3CC37F79" w:rsidR="002E1D3C" w:rsidRPr="0021227F" w:rsidRDefault="007D671F" w:rsidP="0021227F">
      <w:pPr>
        <w:pStyle w:val="Normalbeforebullets"/>
        <w:rPr>
          <w:i/>
        </w:rPr>
      </w:pPr>
      <w:r w:rsidRPr="0021227F">
        <w:rPr>
          <w:i/>
        </w:rPr>
        <w:t>Forests</w:t>
      </w:r>
      <w:r w:rsidR="00C316ED" w:rsidRPr="0021227F">
        <w:rPr>
          <w:i/>
        </w:rPr>
        <w:t xml:space="preserve"> </w:t>
      </w:r>
      <w:r w:rsidRPr="0021227F">
        <w:rPr>
          <w:i/>
        </w:rPr>
        <w:t>Act</w:t>
      </w:r>
      <w:r w:rsidR="00C316ED" w:rsidRPr="0021227F">
        <w:rPr>
          <w:i/>
        </w:rPr>
        <w:t xml:space="preserve"> </w:t>
      </w:r>
      <w:r w:rsidRPr="0021227F">
        <w:rPr>
          <w:i/>
        </w:rPr>
        <w:t>1958</w:t>
      </w:r>
      <w:r w:rsidR="00C316ED" w:rsidRPr="0021227F">
        <w:rPr>
          <w:i/>
        </w:rPr>
        <w:t xml:space="preserve"> </w:t>
      </w:r>
    </w:p>
    <w:p w14:paraId="4D11731A" w14:textId="10A4AE20" w:rsidR="002E1D3C" w:rsidRDefault="007D671F" w:rsidP="00E5643A">
      <w:r>
        <w:t>Certain</w:t>
      </w:r>
      <w:r w:rsidR="00C316ED">
        <w:t xml:space="preserve"> </w:t>
      </w:r>
      <w:r>
        <w:t>provisions</w:t>
      </w:r>
      <w:r w:rsidR="00C316ED">
        <w:t xml:space="preserve"> </w:t>
      </w:r>
      <w:r>
        <w:t>jointly</w:t>
      </w:r>
      <w:r w:rsidR="00C316ED">
        <w:t xml:space="preserve"> </w:t>
      </w:r>
      <w:r>
        <w:t>and</w:t>
      </w:r>
      <w:r w:rsidR="00C316ED">
        <w:t xml:space="preserve"> </w:t>
      </w:r>
      <w:r>
        <w:t>severally</w:t>
      </w:r>
      <w:r w:rsidR="00C316ED">
        <w:t xml:space="preserve"> </w:t>
      </w:r>
      <w:r>
        <w:t>administered</w:t>
      </w:r>
      <w:r w:rsidR="00C316ED">
        <w:t xml:space="preserve"> </w:t>
      </w:r>
      <w:r>
        <w:t>with</w:t>
      </w:r>
      <w:r w:rsidR="00C316ED">
        <w:t xml:space="preserve"> </w:t>
      </w:r>
      <w:r>
        <w:t>the</w:t>
      </w:r>
      <w:r w:rsidR="00C316ED">
        <w:t xml:space="preserve"> </w:t>
      </w:r>
      <w:r>
        <w:t>Minister</w:t>
      </w:r>
      <w:r w:rsidR="00C316ED">
        <w:t xml:space="preserve"> </w:t>
      </w:r>
      <w:r>
        <w:t>for</w:t>
      </w:r>
      <w:r w:rsidR="00C316ED">
        <w:t xml:space="preserve"> </w:t>
      </w:r>
      <w:r>
        <w:t>Environment</w:t>
      </w:r>
      <w:r w:rsidR="00C316ED">
        <w:t xml:space="preserve"> </w:t>
      </w:r>
      <w:r>
        <w:t>and</w:t>
      </w:r>
      <w:r w:rsidR="00C316ED">
        <w:rPr>
          <w:rFonts w:ascii="Cambria" w:hAnsi="Cambria" w:cs="Cambria"/>
        </w:rPr>
        <w:t xml:space="preserve"> </w:t>
      </w:r>
      <w:r>
        <w:t>two</w:t>
      </w:r>
      <w:r w:rsidR="00C316ED">
        <w:t xml:space="preserve"> </w:t>
      </w:r>
      <w:r>
        <w:t>provisions</w:t>
      </w:r>
      <w:r w:rsidR="00C316ED">
        <w:t xml:space="preserve"> </w:t>
      </w:r>
      <w:r>
        <w:t>which</w:t>
      </w:r>
      <w:r w:rsidR="00C316ED">
        <w:t xml:space="preserve"> </w:t>
      </w:r>
      <w:r>
        <w:t>are</w:t>
      </w:r>
      <w:r w:rsidR="00C316ED">
        <w:t xml:space="preserve"> </w:t>
      </w:r>
      <w:r>
        <w:t>solely</w:t>
      </w:r>
      <w:r w:rsidR="00C316ED">
        <w:t xml:space="preserve"> </w:t>
      </w:r>
      <w:r>
        <w:t>administered</w:t>
      </w:r>
      <w:r w:rsidR="00C316ED">
        <w:t xml:space="preserve"> </w:t>
      </w:r>
      <w:r>
        <w:t>by</w:t>
      </w:r>
      <w:r w:rsidR="00C316ED">
        <w:rPr>
          <w:rFonts w:ascii="Cambria" w:hAnsi="Cambria" w:cs="Cambria"/>
        </w:rPr>
        <w:t xml:space="preserve"> </w:t>
      </w:r>
      <w:r>
        <w:t>the</w:t>
      </w:r>
      <w:r w:rsidR="00C316ED">
        <w:t xml:space="preserve"> </w:t>
      </w:r>
      <w:r>
        <w:t>Minister</w:t>
      </w:r>
      <w:r w:rsidR="00C316ED">
        <w:t xml:space="preserve"> </w:t>
      </w:r>
      <w:r>
        <w:t>for</w:t>
      </w:r>
      <w:r w:rsidR="00C316ED">
        <w:t xml:space="preserve"> </w:t>
      </w:r>
      <w:r>
        <w:t>Agriculture.</w:t>
      </w:r>
      <w:r w:rsidR="00C316ED">
        <w:t xml:space="preserve"> </w:t>
      </w:r>
      <w:r>
        <w:t>The</w:t>
      </w:r>
      <w:r w:rsidR="00C316ED">
        <w:t xml:space="preserve"> </w:t>
      </w:r>
      <w:r>
        <w:t>Act</w:t>
      </w:r>
      <w:r w:rsidR="00C316ED">
        <w:t xml:space="preserve"> </w:t>
      </w:r>
      <w:r>
        <w:t>is</w:t>
      </w:r>
      <w:r w:rsidR="00C316ED">
        <w:t xml:space="preserve"> </w:t>
      </w:r>
      <w:r>
        <w:t>otherwise</w:t>
      </w:r>
      <w:r w:rsidR="00C316ED">
        <w:t xml:space="preserve"> </w:t>
      </w:r>
      <w:r>
        <w:t>administered</w:t>
      </w:r>
      <w:r w:rsidR="00C316ED">
        <w:t xml:space="preserve"> </w:t>
      </w:r>
      <w:r>
        <w:t>by</w:t>
      </w:r>
      <w:r w:rsidR="00C316ED">
        <w:t xml:space="preserve"> </w:t>
      </w:r>
      <w:r>
        <w:t>the</w:t>
      </w:r>
      <w:r w:rsidR="00C316ED">
        <w:t xml:space="preserve"> </w:t>
      </w:r>
      <w:r>
        <w:t>Minister</w:t>
      </w:r>
      <w:r w:rsidR="00C316ED">
        <w:t xml:space="preserve"> </w:t>
      </w:r>
      <w:r>
        <w:t>for</w:t>
      </w:r>
      <w:r w:rsidR="00C316ED">
        <w:t xml:space="preserve"> </w:t>
      </w:r>
      <w:r>
        <w:t>Environment.</w:t>
      </w:r>
    </w:p>
    <w:p w14:paraId="317991AD" w14:textId="239C1170" w:rsidR="002E1D3C" w:rsidRPr="00E5643A" w:rsidRDefault="007D671F" w:rsidP="00E5643A">
      <w:pPr>
        <w:rPr>
          <w:i/>
          <w:iCs/>
        </w:rPr>
      </w:pPr>
      <w:r w:rsidRPr="00E5643A">
        <w:rPr>
          <w:i/>
          <w:iCs/>
        </w:rPr>
        <w:t>Forests</w:t>
      </w:r>
      <w:r w:rsidR="00C316ED" w:rsidRPr="00E5643A">
        <w:rPr>
          <w:i/>
          <w:iCs/>
        </w:rPr>
        <w:t xml:space="preserve"> </w:t>
      </w:r>
      <w:r w:rsidRPr="00E5643A">
        <w:rPr>
          <w:i/>
          <w:iCs/>
        </w:rPr>
        <w:t>(Wood</w:t>
      </w:r>
      <w:r w:rsidR="00C316ED" w:rsidRPr="00E5643A">
        <w:rPr>
          <w:i/>
          <w:iCs/>
        </w:rPr>
        <w:t xml:space="preserve"> </w:t>
      </w:r>
      <w:r w:rsidRPr="00E5643A">
        <w:rPr>
          <w:i/>
          <w:iCs/>
        </w:rPr>
        <w:t>Pulp</w:t>
      </w:r>
      <w:r w:rsidR="00C316ED" w:rsidRPr="00E5643A">
        <w:rPr>
          <w:i/>
          <w:iCs/>
        </w:rPr>
        <w:t xml:space="preserve"> </w:t>
      </w:r>
      <w:r w:rsidRPr="00E5643A">
        <w:rPr>
          <w:i/>
          <w:iCs/>
        </w:rPr>
        <w:t>Agreement)</w:t>
      </w:r>
      <w:r w:rsidR="00C316ED" w:rsidRPr="00E5643A">
        <w:rPr>
          <w:i/>
          <w:iCs/>
        </w:rPr>
        <w:t xml:space="preserve"> </w:t>
      </w:r>
      <w:r w:rsidRPr="00E5643A">
        <w:rPr>
          <w:i/>
          <w:iCs/>
        </w:rPr>
        <w:t>Act</w:t>
      </w:r>
      <w:r w:rsidR="00C316ED" w:rsidRPr="00E5643A">
        <w:rPr>
          <w:i/>
          <w:iCs/>
        </w:rPr>
        <w:t xml:space="preserve"> </w:t>
      </w:r>
      <w:r w:rsidRPr="00E5643A">
        <w:rPr>
          <w:i/>
          <w:iCs/>
        </w:rPr>
        <w:t>1996</w:t>
      </w:r>
    </w:p>
    <w:p w14:paraId="1FD65C89" w14:textId="5CEF7CBA" w:rsidR="002E1D3C" w:rsidRPr="0021227F" w:rsidRDefault="007D671F" w:rsidP="0021227F">
      <w:pPr>
        <w:pStyle w:val="Normalbeforebullets"/>
        <w:rPr>
          <w:i/>
          <w:iCs/>
        </w:rPr>
      </w:pPr>
      <w:r w:rsidRPr="0021227F">
        <w:rPr>
          <w:i/>
          <w:iCs/>
        </w:rPr>
        <w:t>Grain</w:t>
      </w:r>
      <w:r w:rsidR="00C316ED" w:rsidRPr="0021227F">
        <w:rPr>
          <w:i/>
          <w:iCs/>
        </w:rPr>
        <w:t xml:space="preserve"> </w:t>
      </w:r>
      <w:r w:rsidRPr="0021227F">
        <w:rPr>
          <w:i/>
          <w:iCs/>
        </w:rPr>
        <w:t>Handling</w:t>
      </w:r>
      <w:r w:rsidR="00C316ED" w:rsidRPr="0021227F">
        <w:rPr>
          <w:i/>
          <w:iCs/>
        </w:rPr>
        <w:t xml:space="preserve"> </w:t>
      </w:r>
      <w:r w:rsidRPr="0021227F">
        <w:rPr>
          <w:i/>
          <w:iCs/>
        </w:rPr>
        <w:t>and</w:t>
      </w:r>
      <w:r w:rsidR="00C316ED" w:rsidRPr="0021227F">
        <w:rPr>
          <w:i/>
          <w:iCs/>
        </w:rPr>
        <w:t xml:space="preserve"> </w:t>
      </w:r>
      <w:r w:rsidRPr="0021227F">
        <w:rPr>
          <w:i/>
          <w:iCs/>
        </w:rPr>
        <w:t>Storage</w:t>
      </w:r>
      <w:r w:rsidR="00C316ED" w:rsidRPr="0021227F">
        <w:rPr>
          <w:i/>
          <w:iCs/>
        </w:rPr>
        <w:t xml:space="preserve"> </w:t>
      </w:r>
      <w:r w:rsidRPr="0021227F">
        <w:rPr>
          <w:i/>
          <w:iCs/>
        </w:rPr>
        <w:t>Act</w:t>
      </w:r>
      <w:r w:rsidR="00C316ED" w:rsidRPr="0021227F">
        <w:rPr>
          <w:i/>
          <w:iCs/>
        </w:rPr>
        <w:t xml:space="preserve"> </w:t>
      </w:r>
      <w:r w:rsidRPr="0021227F">
        <w:rPr>
          <w:i/>
          <w:iCs/>
        </w:rPr>
        <w:t>1995</w:t>
      </w:r>
    </w:p>
    <w:p w14:paraId="7DA8C091" w14:textId="7F887967" w:rsidR="002E1D3C" w:rsidRDefault="007D671F" w:rsidP="00E5643A">
      <w:r>
        <w:t>Part</w:t>
      </w:r>
      <w:r w:rsidR="00C316ED">
        <w:t xml:space="preserve"> </w:t>
      </w:r>
      <w:r>
        <w:t>3</w:t>
      </w:r>
      <w:r w:rsidR="00C316ED">
        <w:t xml:space="preserve"> </w:t>
      </w:r>
      <w:r>
        <w:t>(The</w:t>
      </w:r>
      <w:r w:rsidR="00C316ED">
        <w:t xml:space="preserve"> </w:t>
      </w:r>
      <w:r>
        <w:t>Act</w:t>
      </w:r>
      <w:r w:rsidR="00C316ED">
        <w:t xml:space="preserve"> </w:t>
      </w:r>
      <w:r>
        <w:t>is</w:t>
      </w:r>
      <w:r w:rsidR="00C316ED">
        <w:t xml:space="preserve"> </w:t>
      </w:r>
      <w:r>
        <w:t>otherwise</w:t>
      </w:r>
      <w:r w:rsidR="00C316ED">
        <w:t xml:space="preserve"> </w:t>
      </w:r>
      <w:r>
        <w:t>administered</w:t>
      </w:r>
      <w:r w:rsidR="00C316ED">
        <w:t xml:space="preserve"> </w:t>
      </w:r>
      <w:r>
        <w:t>by</w:t>
      </w:r>
      <w:r w:rsidR="00C316ED">
        <w:rPr>
          <w:rFonts w:ascii="Cambria" w:hAnsi="Cambria" w:cs="Cambria"/>
        </w:rPr>
        <w:t xml:space="preserve"> </w:t>
      </w:r>
      <w:r>
        <w:t>the</w:t>
      </w:r>
      <w:r w:rsidR="00C316ED">
        <w:rPr>
          <w:rFonts w:ascii="Cambria" w:hAnsi="Cambria" w:cs="Cambria"/>
        </w:rPr>
        <w:t xml:space="preserve"> </w:t>
      </w:r>
      <w:r>
        <w:t>Treasurer).</w:t>
      </w:r>
    </w:p>
    <w:p w14:paraId="4DF081D9" w14:textId="08EE9210" w:rsidR="002E1D3C" w:rsidRPr="00E5643A" w:rsidRDefault="007D671F" w:rsidP="00E5643A">
      <w:pPr>
        <w:rPr>
          <w:i/>
          <w:iCs/>
        </w:rPr>
      </w:pPr>
      <w:r w:rsidRPr="00E5643A">
        <w:rPr>
          <w:i/>
          <w:iCs/>
        </w:rPr>
        <w:t>Impounding</w:t>
      </w:r>
      <w:r w:rsidR="00C316ED" w:rsidRPr="00E5643A">
        <w:rPr>
          <w:i/>
          <w:iCs/>
        </w:rPr>
        <w:t xml:space="preserve"> </w:t>
      </w:r>
      <w:r w:rsidRPr="00E5643A">
        <w:rPr>
          <w:i/>
          <w:iCs/>
        </w:rPr>
        <w:t>of</w:t>
      </w:r>
      <w:r w:rsidR="00C316ED" w:rsidRPr="00E5643A">
        <w:rPr>
          <w:i/>
          <w:iCs/>
        </w:rPr>
        <w:t xml:space="preserve"> </w:t>
      </w:r>
      <w:r w:rsidRPr="00E5643A">
        <w:rPr>
          <w:i/>
          <w:iCs/>
        </w:rPr>
        <w:t>Livestock</w:t>
      </w:r>
      <w:r w:rsidR="00C316ED" w:rsidRPr="00E5643A">
        <w:rPr>
          <w:i/>
          <w:iCs/>
        </w:rPr>
        <w:t xml:space="preserve"> </w:t>
      </w:r>
      <w:r w:rsidRPr="00E5643A">
        <w:rPr>
          <w:i/>
          <w:iCs/>
        </w:rPr>
        <w:t>Act</w:t>
      </w:r>
      <w:r w:rsidR="00C316ED" w:rsidRPr="00E5643A">
        <w:rPr>
          <w:i/>
          <w:iCs/>
        </w:rPr>
        <w:t xml:space="preserve"> </w:t>
      </w:r>
      <w:r w:rsidRPr="00E5643A">
        <w:rPr>
          <w:i/>
          <w:iCs/>
        </w:rPr>
        <w:t>1994</w:t>
      </w:r>
    </w:p>
    <w:p w14:paraId="1EB22F63" w14:textId="356FB2F9" w:rsidR="002E1D3C" w:rsidRPr="0021227F" w:rsidRDefault="007D671F" w:rsidP="0021227F">
      <w:pPr>
        <w:pStyle w:val="Normalbeforebullets"/>
        <w:rPr>
          <w:i/>
          <w:iCs/>
        </w:rPr>
      </w:pPr>
      <w:r w:rsidRPr="0021227F">
        <w:rPr>
          <w:i/>
          <w:iCs/>
        </w:rPr>
        <w:t>Land</w:t>
      </w:r>
      <w:r w:rsidR="00C316ED" w:rsidRPr="0021227F">
        <w:rPr>
          <w:i/>
          <w:iCs/>
        </w:rPr>
        <w:t xml:space="preserve"> </w:t>
      </w:r>
      <w:r w:rsidRPr="0021227F">
        <w:rPr>
          <w:i/>
          <w:iCs/>
        </w:rPr>
        <w:t>Conservation</w:t>
      </w:r>
      <w:r w:rsidR="00C316ED" w:rsidRPr="0021227F">
        <w:rPr>
          <w:i/>
          <w:iCs/>
        </w:rPr>
        <w:t xml:space="preserve"> </w:t>
      </w:r>
      <w:r w:rsidRPr="0021227F">
        <w:rPr>
          <w:i/>
          <w:iCs/>
        </w:rPr>
        <w:t>(Vehicle</w:t>
      </w:r>
      <w:r w:rsidR="00C316ED" w:rsidRPr="0021227F">
        <w:rPr>
          <w:i/>
          <w:iCs/>
        </w:rPr>
        <w:t xml:space="preserve"> </w:t>
      </w:r>
      <w:r w:rsidRPr="0021227F">
        <w:rPr>
          <w:i/>
          <w:iCs/>
        </w:rPr>
        <w:t>Control)</w:t>
      </w:r>
      <w:r w:rsidR="00C316ED" w:rsidRPr="0021227F">
        <w:rPr>
          <w:i/>
          <w:iCs/>
        </w:rPr>
        <w:t xml:space="preserve"> </w:t>
      </w:r>
      <w:r w:rsidRPr="0021227F">
        <w:rPr>
          <w:i/>
          <w:iCs/>
        </w:rPr>
        <w:t>Act</w:t>
      </w:r>
      <w:r w:rsidR="00C316ED" w:rsidRPr="0021227F">
        <w:rPr>
          <w:i/>
          <w:iCs/>
        </w:rPr>
        <w:t xml:space="preserve"> </w:t>
      </w:r>
      <w:r w:rsidRPr="0021227F">
        <w:rPr>
          <w:i/>
          <w:iCs/>
        </w:rPr>
        <w:t>1972</w:t>
      </w:r>
    </w:p>
    <w:p w14:paraId="34D09C5E" w14:textId="747B20A3" w:rsidR="002E1D3C" w:rsidRDefault="007D671F" w:rsidP="00E5643A">
      <w:r>
        <w:t>Section</w:t>
      </w:r>
      <w:r w:rsidR="00C316ED">
        <w:t xml:space="preserve"> </w:t>
      </w:r>
      <w:r>
        <w:t>3</w:t>
      </w:r>
      <w:r w:rsidR="00C316ED">
        <w:t xml:space="preserve"> </w:t>
      </w:r>
      <w:r>
        <w:t>(this</w:t>
      </w:r>
      <w:r w:rsidR="00C316ED">
        <w:t xml:space="preserve"> </w:t>
      </w:r>
      <w:r>
        <w:t>section</w:t>
      </w:r>
      <w:r w:rsidR="00C316ED">
        <w:t xml:space="preserve"> </w:t>
      </w:r>
      <w:r>
        <w:t>is</w:t>
      </w:r>
      <w:r w:rsidR="00C316ED">
        <w:t xml:space="preserve"> </w:t>
      </w:r>
      <w:r>
        <w:t>jointly</w:t>
      </w:r>
      <w:r w:rsidR="00C316ED">
        <w:t xml:space="preserve"> </w:t>
      </w:r>
      <w:r>
        <w:t>administered</w:t>
      </w:r>
      <w:r w:rsidR="00C316ED">
        <w:t xml:space="preserve"> </w:t>
      </w:r>
      <w:r>
        <w:t>with</w:t>
      </w:r>
      <w:r w:rsidR="00C316ED">
        <w:t xml:space="preserve"> </w:t>
      </w:r>
      <w:r>
        <w:t>the</w:t>
      </w:r>
      <w:r w:rsidR="00C316ED">
        <w:t xml:space="preserve"> </w:t>
      </w:r>
      <w:r>
        <w:t>Minister</w:t>
      </w:r>
      <w:r w:rsidR="00C316ED">
        <w:t xml:space="preserve"> </w:t>
      </w:r>
      <w:r>
        <w:t>for</w:t>
      </w:r>
      <w:r w:rsidR="00C316ED">
        <w:t xml:space="preserve"> </w:t>
      </w:r>
      <w:r>
        <w:t>Environment).</w:t>
      </w:r>
    </w:p>
    <w:p w14:paraId="420B8CDA" w14:textId="3668888B" w:rsidR="002E1D3C" w:rsidRPr="00E5643A" w:rsidRDefault="007D671F" w:rsidP="00E5643A">
      <w:pPr>
        <w:rPr>
          <w:i/>
          <w:iCs/>
        </w:rPr>
      </w:pPr>
      <w:r w:rsidRPr="00E5643A">
        <w:rPr>
          <w:i/>
          <w:iCs/>
        </w:rPr>
        <w:t>Livestock</w:t>
      </w:r>
      <w:r w:rsidR="00C316ED" w:rsidRPr="00E5643A">
        <w:rPr>
          <w:i/>
          <w:iCs/>
        </w:rPr>
        <w:t xml:space="preserve"> </w:t>
      </w:r>
      <w:r w:rsidRPr="00E5643A">
        <w:rPr>
          <w:i/>
          <w:iCs/>
        </w:rPr>
        <w:t>Disease</w:t>
      </w:r>
      <w:r w:rsidR="00C316ED" w:rsidRPr="00E5643A">
        <w:rPr>
          <w:i/>
          <w:iCs/>
        </w:rPr>
        <w:t xml:space="preserve"> </w:t>
      </w:r>
      <w:r w:rsidRPr="00E5643A">
        <w:rPr>
          <w:i/>
          <w:iCs/>
        </w:rPr>
        <w:t>Control</w:t>
      </w:r>
      <w:r w:rsidR="00C316ED" w:rsidRPr="00E5643A">
        <w:rPr>
          <w:i/>
          <w:iCs/>
        </w:rPr>
        <w:t xml:space="preserve"> </w:t>
      </w:r>
      <w:r w:rsidRPr="00E5643A">
        <w:rPr>
          <w:i/>
          <w:iCs/>
        </w:rPr>
        <w:t>Act</w:t>
      </w:r>
      <w:r w:rsidR="00C316ED" w:rsidRPr="00E5643A">
        <w:rPr>
          <w:i/>
          <w:iCs/>
        </w:rPr>
        <w:t xml:space="preserve"> </w:t>
      </w:r>
      <w:r w:rsidRPr="00E5643A">
        <w:rPr>
          <w:i/>
          <w:iCs/>
        </w:rPr>
        <w:t>1994</w:t>
      </w:r>
    </w:p>
    <w:p w14:paraId="502764B5" w14:textId="153C2DC7" w:rsidR="002E1D3C" w:rsidRPr="00E5643A" w:rsidRDefault="007D671F" w:rsidP="00E5643A">
      <w:pPr>
        <w:rPr>
          <w:i/>
          <w:iCs/>
        </w:rPr>
      </w:pPr>
      <w:r w:rsidRPr="00E5643A">
        <w:rPr>
          <w:i/>
          <w:iCs/>
        </w:rPr>
        <w:t>Livestock</w:t>
      </w:r>
      <w:r w:rsidR="00C316ED" w:rsidRPr="00E5643A">
        <w:rPr>
          <w:i/>
          <w:iCs/>
        </w:rPr>
        <w:t xml:space="preserve"> </w:t>
      </w:r>
      <w:r w:rsidRPr="00E5643A">
        <w:rPr>
          <w:i/>
          <w:iCs/>
        </w:rPr>
        <w:t>Management</w:t>
      </w:r>
      <w:r w:rsidR="00C316ED" w:rsidRPr="00E5643A">
        <w:rPr>
          <w:i/>
          <w:iCs/>
        </w:rPr>
        <w:t xml:space="preserve"> </w:t>
      </w:r>
      <w:r w:rsidRPr="00E5643A">
        <w:rPr>
          <w:i/>
          <w:iCs/>
        </w:rPr>
        <w:t>Act</w:t>
      </w:r>
      <w:r w:rsidR="00C316ED" w:rsidRPr="00E5643A">
        <w:rPr>
          <w:i/>
          <w:iCs/>
        </w:rPr>
        <w:t xml:space="preserve"> </w:t>
      </w:r>
      <w:r w:rsidRPr="00E5643A">
        <w:rPr>
          <w:i/>
          <w:iCs/>
        </w:rPr>
        <w:t>2010</w:t>
      </w:r>
    </w:p>
    <w:p w14:paraId="124F419C" w14:textId="405E5FA6" w:rsidR="002E1D3C" w:rsidRPr="00E5643A" w:rsidRDefault="007D671F" w:rsidP="00E5643A">
      <w:pPr>
        <w:rPr>
          <w:i/>
          <w:iCs/>
        </w:rPr>
      </w:pPr>
      <w:r w:rsidRPr="00E5643A">
        <w:rPr>
          <w:i/>
          <w:iCs/>
        </w:rPr>
        <w:t>Meat</w:t>
      </w:r>
      <w:r w:rsidR="00C316ED" w:rsidRPr="00E5643A">
        <w:rPr>
          <w:i/>
          <w:iCs/>
        </w:rPr>
        <w:t xml:space="preserve"> </w:t>
      </w:r>
      <w:r w:rsidRPr="00E5643A">
        <w:rPr>
          <w:i/>
          <w:iCs/>
        </w:rPr>
        <w:t>Industry</w:t>
      </w:r>
      <w:r w:rsidR="00C316ED" w:rsidRPr="00E5643A">
        <w:rPr>
          <w:i/>
          <w:iCs/>
        </w:rPr>
        <w:t xml:space="preserve"> </w:t>
      </w:r>
      <w:r w:rsidRPr="00E5643A">
        <w:rPr>
          <w:i/>
          <w:iCs/>
        </w:rPr>
        <w:t>Act</w:t>
      </w:r>
      <w:r w:rsidR="00C316ED" w:rsidRPr="00E5643A">
        <w:rPr>
          <w:i/>
          <w:iCs/>
        </w:rPr>
        <w:t xml:space="preserve"> </w:t>
      </w:r>
      <w:r w:rsidRPr="00E5643A">
        <w:rPr>
          <w:i/>
          <w:iCs/>
        </w:rPr>
        <w:t>1993</w:t>
      </w:r>
    </w:p>
    <w:p w14:paraId="0594A696" w14:textId="7769C26C" w:rsidR="002E1D3C" w:rsidRPr="00E5643A" w:rsidRDefault="007D671F" w:rsidP="00E5643A">
      <w:pPr>
        <w:rPr>
          <w:i/>
          <w:iCs/>
        </w:rPr>
      </w:pPr>
      <w:r w:rsidRPr="00E5643A">
        <w:rPr>
          <w:i/>
          <w:iCs/>
        </w:rPr>
        <w:t>Melbourne</w:t>
      </w:r>
      <w:r w:rsidR="00C316ED" w:rsidRPr="00E5643A">
        <w:rPr>
          <w:i/>
          <w:iCs/>
        </w:rPr>
        <w:t xml:space="preserve"> </w:t>
      </w:r>
      <w:r w:rsidRPr="00E5643A">
        <w:rPr>
          <w:i/>
          <w:iCs/>
        </w:rPr>
        <w:t>Market</w:t>
      </w:r>
      <w:r w:rsidR="00C316ED" w:rsidRPr="00E5643A">
        <w:rPr>
          <w:i/>
          <w:iCs/>
        </w:rPr>
        <w:t xml:space="preserve"> </w:t>
      </w:r>
      <w:r w:rsidRPr="00E5643A">
        <w:rPr>
          <w:i/>
          <w:iCs/>
        </w:rPr>
        <w:t>Authority</w:t>
      </w:r>
      <w:r w:rsidR="00C316ED" w:rsidRPr="00E5643A">
        <w:rPr>
          <w:i/>
          <w:iCs/>
        </w:rPr>
        <w:t xml:space="preserve"> </w:t>
      </w:r>
      <w:r w:rsidRPr="00E5643A">
        <w:rPr>
          <w:i/>
          <w:iCs/>
        </w:rPr>
        <w:t>Act</w:t>
      </w:r>
      <w:r w:rsidR="00C316ED" w:rsidRPr="00E5643A">
        <w:rPr>
          <w:i/>
          <w:iCs/>
        </w:rPr>
        <w:t xml:space="preserve"> </w:t>
      </w:r>
      <w:r w:rsidRPr="00E5643A">
        <w:rPr>
          <w:i/>
          <w:iCs/>
        </w:rPr>
        <w:t>1977</w:t>
      </w:r>
    </w:p>
    <w:p w14:paraId="32C782B6" w14:textId="232D40C2" w:rsidR="002E1D3C" w:rsidRPr="00E5643A" w:rsidRDefault="007D671F" w:rsidP="00E5643A">
      <w:pPr>
        <w:rPr>
          <w:i/>
          <w:iCs/>
        </w:rPr>
      </w:pPr>
      <w:r w:rsidRPr="00E5643A">
        <w:rPr>
          <w:i/>
          <w:iCs/>
        </w:rPr>
        <w:t>Plant</w:t>
      </w:r>
      <w:r w:rsidR="00C316ED" w:rsidRPr="00E5643A">
        <w:rPr>
          <w:i/>
          <w:iCs/>
        </w:rPr>
        <w:t xml:space="preserve"> </w:t>
      </w:r>
      <w:r w:rsidRPr="00E5643A">
        <w:rPr>
          <w:i/>
          <w:iCs/>
        </w:rPr>
        <w:t>Biosecurity</w:t>
      </w:r>
      <w:r w:rsidR="00C316ED" w:rsidRPr="00E5643A">
        <w:rPr>
          <w:i/>
          <w:iCs/>
        </w:rPr>
        <w:t xml:space="preserve"> </w:t>
      </w:r>
      <w:r w:rsidRPr="00E5643A">
        <w:rPr>
          <w:i/>
          <w:iCs/>
        </w:rPr>
        <w:t>Act</w:t>
      </w:r>
      <w:r w:rsidR="00C316ED" w:rsidRPr="00E5643A">
        <w:rPr>
          <w:i/>
          <w:iCs/>
        </w:rPr>
        <w:t xml:space="preserve"> </w:t>
      </w:r>
      <w:r w:rsidRPr="00E5643A">
        <w:rPr>
          <w:i/>
          <w:iCs/>
        </w:rPr>
        <w:t>2010</w:t>
      </w:r>
    </w:p>
    <w:p w14:paraId="2AEE5F21" w14:textId="3C7FE328" w:rsidR="002E1D3C" w:rsidRPr="00E5643A" w:rsidRDefault="007D671F" w:rsidP="00E5643A">
      <w:pPr>
        <w:rPr>
          <w:i/>
          <w:iCs/>
        </w:rPr>
      </w:pPr>
      <w:r w:rsidRPr="00E5643A">
        <w:rPr>
          <w:i/>
          <w:iCs/>
        </w:rPr>
        <w:t>Prevention</w:t>
      </w:r>
      <w:r w:rsidR="00C316ED" w:rsidRPr="00E5643A">
        <w:rPr>
          <w:i/>
          <w:iCs/>
        </w:rPr>
        <w:t xml:space="preserve"> </w:t>
      </w:r>
      <w:r w:rsidRPr="00E5643A">
        <w:rPr>
          <w:i/>
          <w:iCs/>
        </w:rPr>
        <w:t>of</w:t>
      </w:r>
      <w:r w:rsidR="00C316ED" w:rsidRPr="00E5643A">
        <w:rPr>
          <w:i/>
          <w:iCs/>
        </w:rPr>
        <w:t xml:space="preserve"> </w:t>
      </w:r>
      <w:r w:rsidRPr="00E5643A">
        <w:rPr>
          <w:i/>
          <w:iCs/>
        </w:rPr>
        <w:t>Cruelty</w:t>
      </w:r>
      <w:r w:rsidR="00C316ED" w:rsidRPr="00E5643A">
        <w:rPr>
          <w:i/>
          <w:iCs/>
        </w:rPr>
        <w:t xml:space="preserve"> </w:t>
      </w:r>
      <w:r w:rsidRPr="00E5643A">
        <w:rPr>
          <w:i/>
          <w:iCs/>
        </w:rPr>
        <w:t>to</w:t>
      </w:r>
      <w:r w:rsidR="00C316ED" w:rsidRPr="00E5643A">
        <w:rPr>
          <w:i/>
          <w:iCs/>
        </w:rPr>
        <w:t xml:space="preserve"> </w:t>
      </w:r>
      <w:r w:rsidRPr="00E5643A">
        <w:rPr>
          <w:i/>
          <w:iCs/>
        </w:rPr>
        <w:t>Animals</w:t>
      </w:r>
      <w:r w:rsidR="00C316ED" w:rsidRPr="00E5643A">
        <w:rPr>
          <w:i/>
          <w:iCs/>
        </w:rPr>
        <w:t xml:space="preserve"> </w:t>
      </w:r>
      <w:r w:rsidRPr="00E5643A">
        <w:rPr>
          <w:i/>
          <w:iCs/>
        </w:rPr>
        <w:t>Act</w:t>
      </w:r>
      <w:r w:rsidR="00C316ED" w:rsidRPr="00E5643A">
        <w:rPr>
          <w:i/>
          <w:iCs/>
        </w:rPr>
        <w:t xml:space="preserve"> </w:t>
      </w:r>
      <w:r w:rsidRPr="00E5643A">
        <w:rPr>
          <w:i/>
          <w:iCs/>
        </w:rPr>
        <w:t>1986</w:t>
      </w:r>
    </w:p>
    <w:p w14:paraId="15C434C1" w14:textId="315F0DFF" w:rsidR="002E1D3C" w:rsidRPr="00E5643A" w:rsidRDefault="007D671F" w:rsidP="00E5643A">
      <w:pPr>
        <w:rPr>
          <w:i/>
          <w:iCs/>
        </w:rPr>
      </w:pPr>
      <w:r w:rsidRPr="00E5643A">
        <w:rPr>
          <w:i/>
          <w:iCs/>
        </w:rPr>
        <w:t>Rain-making</w:t>
      </w:r>
      <w:r w:rsidR="00C316ED" w:rsidRPr="00E5643A">
        <w:rPr>
          <w:i/>
          <w:iCs/>
        </w:rPr>
        <w:t xml:space="preserve"> </w:t>
      </w:r>
      <w:r w:rsidRPr="00E5643A">
        <w:rPr>
          <w:i/>
          <w:iCs/>
        </w:rPr>
        <w:t>Control</w:t>
      </w:r>
      <w:r w:rsidR="00C316ED" w:rsidRPr="00E5643A">
        <w:rPr>
          <w:i/>
          <w:iCs/>
        </w:rPr>
        <w:t xml:space="preserve"> </w:t>
      </w:r>
      <w:r w:rsidRPr="00E5643A">
        <w:rPr>
          <w:i/>
          <w:iCs/>
        </w:rPr>
        <w:t>Act</w:t>
      </w:r>
      <w:r w:rsidR="00C316ED" w:rsidRPr="00E5643A">
        <w:rPr>
          <w:i/>
          <w:iCs/>
        </w:rPr>
        <w:t xml:space="preserve"> </w:t>
      </w:r>
      <w:r w:rsidRPr="00E5643A">
        <w:rPr>
          <w:i/>
          <w:iCs/>
        </w:rPr>
        <w:t>1967</w:t>
      </w:r>
    </w:p>
    <w:p w14:paraId="232899B2" w14:textId="14CE325C" w:rsidR="002E1D3C" w:rsidRPr="00E5643A" w:rsidRDefault="007D671F" w:rsidP="00E5643A">
      <w:pPr>
        <w:rPr>
          <w:i/>
          <w:iCs/>
        </w:rPr>
      </w:pPr>
      <w:r w:rsidRPr="00E5643A">
        <w:rPr>
          <w:i/>
          <w:iCs/>
        </w:rPr>
        <w:t>Rural</w:t>
      </w:r>
      <w:r w:rsidR="00C316ED" w:rsidRPr="00E5643A">
        <w:rPr>
          <w:i/>
          <w:iCs/>
        </w:rPr>
        <w:t xml:space="preserve"> </w:t>
      </w:r>
      <w:r w:rsidRPr="00E5643A">
        <w:rPr>
          <w:i/>
          <w:iCs/>
        </w:rPr>
        <w:t>Assistance</w:t>
      </w:r>
      <w:r w:rsidR="00C316ED" w:rsidRPr="00E5643A">
        <w:rPr>
          <w:i/>
          <w:iCs/>
        </w:rPr>
        <w:t xml:space="preserve"> </w:t>
      </w:r>
      <w:r w:rsidRPr="00E5643A">
        <w:rPr>
          <w:i/>
          <w:iCs/>
        </w:rPr>
        <w:t>Schemes</w:t>
      </w:r>
      <w:r w:rsidR="00C316ED" w:rsidRPr="00E5643A">
        <w:rPr>
          <w:i/>
          <w:iCs/>
        </w:rPr>
        <w:t xml:space="preserve"> </w:t>
      </w:r>
      <w:r w:rsidRPr="00E5643A">
        <w:rPr>
          <w:i/>
          <w:iCs/>
        </w:rPr>
        <w:t>Act</w:t>
      </w:r>
      <w:r w:rsidR="00C316ED" w:rsidRPr="00E5643A">
        <w:rPr>
          <w:i/>
          <w:iCs/>
        </w:rPr>
        <w:t xml:space="preserve"> </w:t>
      </w:r>
      <w:r w:rsidRPr="00E5643A">
        <w:rPr>
          <w:i/>
          <w:iCs/>
        </w:rPr>
        <w:t>2016</w:t>
      </w:r>
    </w:p>
    <w:p w14:paraId="679D0360" w14:textId="693EA29B" w:rsidR="002E1D3C" w:rsidRPr="00E5643A" w:rsidRDefault="007D671F" w:rsidP="00E5643A">
      <w:pPr>
        <w:rPr>
          <w:i/>
          <w:iCs/>
        </w:rPr>
      </w:pPr>
      <w:r w:rsidRPr="00E5643A">
        <w:rPr>
          <w:i/>
          <w:iCs/>
        </w:rPr>
        <w:lastRenderedPageBreak/>
        <w:t>Seafood</w:t>
      </w:r>
      <w:r w:rsidR="00C316ED" w:rsidRPr="00E5643A">
        <w:rPr>
          <w:i/>
          <w:iCs/>
        </w:rPr>
        <w:t xml:space="preserve"> </w:t>
      </w:r>
      <w:r w:rsidRPr="00E5643A">
        <w:rPr>
          <w:i/>
          <w:iCs/>
        </w:rPr>
        <w:t>Safety</w:t>
      </w:r>
      <w:r w:rsidR="00C316ED" w:rsidRPr="00E5643A">
        <w:rPr>
          <w:i/>
          <w:iCs/>
        </w:rPr>
        <w:t xml:space="preserve"> </w:t>
      </w:r>
      <w:r w:rsidRPr="00E5643A">
        <w:rPr>
          <w:i/>
          <w:iCs/>
        </w:rPr>
        <w:t>Act</w:t>
      </w:r>
      <w:r w:rsidR="00C316ED" w:rsidRPr="00E5643A">
        <w:rPr>
          <w:i/>
          <w:iCs/>
        </w:rPr>
        <w:t xml:space="preserve"> </w:t>
      </w:r>
      <w:r w:rsidRPr="00E5643A">
        <w:rPr>
          <w:i/>
          <w:iCs/>
        </w:rPr>
        <w:t>2003</w:t>
      </w:r>
    </w:p>
    <w:p w14:paraId="0D975F2E" w14:textId="713CE31C" w:rsidR="002E1D3C" w:rsidRPr="00E5643A" w:rsidRDefault="007D671F" w:rsidP="00E5643A">
      <w:pPr>
        <w:rPr>
          <w:i/>
          <w:iCs/>
        </w:rPr>
      </w:pPr>
      <w:r w:rsidRPr="00E5643A">
        <w:rPr>
          <w:i/>
          <w:iCs/>
        </w:rPr>
        <w:t>Stock</w:t>
      </w:r>
      <w:r w:rsidR="00C316ED" w:rsidRPr="00E5643A">
        <w:rPr>
          <w:i/>
          <w:iCs/>
        </w:rPr>
        <w:t xml:space="preserve"> </w:t>
      </w:r>
      <w:r w:rsidRPr="00E5643A">
        <w:rPr>
          <w:i/>
          <w:iCs/>
        </w:rPr>
        <w:t>(Seller</w:t>
      </w:r>
      <w:r w:rsidR="00C316ED" w:rsidRPr="00E5643A">
        <w:rPr>
          <w:i/>
          <w:iCs/>
        </w:rPr>
        <w:t xml:space="preserve"> </w:t>
      </w:r>
      <w:r w:rsidRPr="00E5643A">
        <w:rPr>
          <w:i/>
          <w:iCs/>
        </w:rPr>
        <w:t>Liability</w:t>
      </w:r>
      <w:r w:rsidR="00C316ED" w:rsidRPr="00E5643A">
        <w:rPr>
          <w:i/>
          <w:iCs/>
        </w:rPr>
        <w:t xml:space="preserve"> </w:t>
      </w:r>
      <w:r w:rsidRPr="00E5643A">
        <w:rPr>
          <w:i/>
          <w:iCs/>
        </w:rPr>
        <w:t>and</w:t>
      </w:r>
      <w:r w:rsidR="00C316ED" w:rsidRPr="00E5643A">
        <w:rPr>
          <w:i/>
          <w:iCs/>
        </w:rPr>
        <w:t xml:space="preserve"> </w:t>
      </w:r>
      <w:r w:rsidRPr="00E5643A">
        <w:rPr>
          <w:i/>
          <w:iCs/>
        </w:rPr>
        <w:t>Declarations)</w:t>
      </w:r>
      <w:r w:rsidR="00C316ED" w:rsidRPr="00E5643A">
        <w:rPr>
          <w:i/>
          <w:iCs/>
        </w:rPr>
        <w:t xml:space="preserve"> </w:t>
      </w:r>
      <w:r w:rsidRPr="00E5643A">
        <w:rPr>
          <w:i/>
          <w:iCs/>
        </w:rPr>
        <w:t>Act</w:t>
      </w:r>
      <w:r w:rsidR="00C316ED" w:rsidRPr="00E5643A">
        <w:rPr>
          <w:i/>
          <w:iCs/>
        </w:rPr>
        <w:t xml:space="preserve"> </w:t>
      </w:r>
      <w:r w:rsidRPr="00E5643A">
        <w:rPr>
          <w:i/>
          <w:iCs/>
        </w:rPr>
        <w:t>1993</w:t>
      </w:r>
    </w:p>
    <w:p w14:paraId="032B315F" w14:textId="547E2B0D" w:rsidR="002E1D3C" w:rsidRPr="0021227F" w:rsidRDefault="007D671F" w:rsidP="0021227F">
      <w:pPr>
        <w:pStyle w:val="Normalbeforebullets"/>
        <w:rPr>
          <w:i/>
          <w:iCs/>
        </w:rPr>
      </w:pPr>
      <w:r w:rsidRPr="0021227F">
        <w:rPr>
          <w:i/>
          <w:iCs/>
        </w:rPr>
        <w:t>Sustainable</w:t>
      </w:r>
      <w:r w:rsidR="00C316ED" w:rsidRPr="0021227F">
        <w:rPr>
          <w:i/>
          <w:iCs/>
        </w:rPr>
        <w:t xml:space="preserve"> </w:t>
      </w:r>
      <w:r w:rsidRPr="0021227F">
        <w:rPr>
          <w:i/>
          <w:iCs/>
        </w:rPr>
        <w:t>Forests</w:t>
      </w:r>
      <w:r w:rsidR="00C316ED" w:rsidRPr="0021227F">
        <w:rPr>
          <w:i/>
          <w:iCs/>
        </w:rPr>
        <w:t xml:space="preserve"> </w:t>
      </w:r>
      <w:r w:rsidRPr="0021227F">
        <w:rPr>
          <w:i/>
          <w:iCs/>
        </w:rPr>
        <w:t>(Timber)</w:t>
      </w:r>
      <w:r w:rsidR="00C316ED" w:rsidRPr="0021227F">
        <w:rPr>
          <w:i/>
          <w:iCs/>
        </w:rPr>
        <w:t xml:space="preserve"> </w:t>
      </w:r>
      <w:r w:rsidRPr="0021227F">
        <w:rPr>
          <w:i/>
          <w:iCs/>
        </w:rPr>
        <w:t>Act</w:t>
      </w:r>
      <w:r w:rsidR="00C316ED" w:rsidRPr="0021227F">
        <w:rPr>
          <w:i/>
          <w:iCs/>
        </w:rPr>
        <w:t xml:space="preserve"> </w:t>
      </w:r>
      <w:r w:rsidRPr="0021227F">
        <w:rPr>
          <w:i/>
          <w:iCs/>
        </w:rPr>
        <w:t>2004</w:t>
      </w:r>
    </w:p>
    <w:p w14:paraId="2B11ABD5" w14:textId="7275B7AD" w:rsidR="002E1D3C" w:rsidRDefault="007D671F" w:rsidP="00E5643A">
      <w:r>
        <w:t>Part</w:t>
      </w:r>
      <w:r w:rsidR="00C316ED">
        <w:t xml:space="preserve"> </w:t>
      </w:r>
      <w:r>
        <w:t>2,</w:t>
      </w:r>
      <w:r w:rsidR="00C316ED">
        <w:t xml:space="preserve"> </w:t>
      </w:r>
      <w:r>
        <w:t>section</w:t>
      </w:r>
      <w:r w:rsidR="00C316ED">
        <w:t xml:space="preserve"> </w:t>
      </w:r>
      <w:r>
        <w:t>45,</w:t>
      </w:r>
      <w:r w:rsidR="00C316ED">
        <w:t xml:space="preserve"> </w:t>
      </w:r>
      <w:r>
        <w:t>Division</w:t>
      </w:r>
      <w:r w:rsidR="00C316ED">
        <w:t xml:space="preserve"> </w:t>
      </w:r>
      <w:r>
        <w:t>1</w:t>
      </w:r>
      <w:r w:rsidR="00C316ED">
        <w:t xml:space="preserve"> </w:t>
      </w:r>
      <w:r>
        <w:t>of</w:t>
      </w:r>
      <w:r w:rsidR="00C316ED">
        <w:t xml:space="preserve"> </w:t>
      </w:r>
      <w:r>
        <w:t>Part</w:t>
      </w:r>
      <w:r w:rsidR="00C316ED">
        <w:t xml:space="preserve"> </w:t>
      </w:r>
      <w:proofErr w:type="gramStart"/>
      <w:r>
        <w:t>6</w:t>
      </w:r>
      <w:proofErr w:type="gramEnd"/>
      <w:r w:rsidR="00C316ED">
        <w:t xml:space="preserve"> </w:t>
      </w:r>
      <w:r>
        <w:t>and</w:t>
      </w:r>
      <w:r w:rsidR="00C316ED">
        <w:t xml:space="preserve"> </w:t>
      </w:r>
      <w:r>
        <w:t>Part</w:t>
      </w:r>
      <w:r w:rsidR="00C316ED">
        <w:t xml:space="preserve"> </w:t>
      </w:r>
      <w:r>
        <w:t>8.</w:t>
      </w:r>
      <w:r w:rsidR="00C316ED">
        <w:t xml:space="preserve"> </w:t>
      </w:r>
      <w:r>
        <w:t>Sections</w:t>
      </w:r>
      <w:r w:rsidR="00C316ED">
        <w:t xml:space="preserve"> </w:t>
      </w:r>
      <w:r>
        <w:t>3,</w:t>
      </w:r>
      <w:r w:rsidR="00C316ED">
        <w:t xml:space="preserve"> </w:t>
      </w:r>
      <w:r>
        <w:t>22,</w:t>
      </w:r>
      <w:r w:rsidR="00C316ED">
        <w:t xml:space="preserve"> </w:t>
      </w:r>
      <w:r>
        <w:t>23(1)</w:t>
      </w:r>
      <w:r w:rsidR="00C316ED">
        <w:t xml:space="preserve"> </w:t>
      </w:r>
      <w:r>
        <w:t>and</w:t>
      </w:r>
      <w:r w:rsidR="00C316ED">
        <w:t xml:space="preserve"> </w:t>
      </w:r>
      <w:r>
        <w:t>24</w:t>
      </w:r>
      <w:r w:rsidR="00C316ED">
        <w:t xml:space="preserve"> </w:t>
      </w:r>
      <w:r>
        <w:t>and</w:t>
      </w:r>
      <w:r w:rsidR="00C316ED">
        <w:t xml:space="preserve"> </w:t>
      </w:r>
      <w:r>
        <w:t>Part</w:t>
      </w:r>
      <w:r w:rsidR="00C316ED">
        <w:t xml:space="preserve"> </w:t>
      </w:r>
      <w:r>
        <w:t>9</w:t>
      </w:r>
      <w:r w:rsidR="00C316ED">
        <w:t xml:space="preserve"> </w:t>
      </w:r>
      <w:r>
        <w:t>are</w:t>
      </w:r>
      <w:r w:rsidR="00C316ED">
        <w:t xml:space="preserve"> </w:t>
      </w:r>
      <w:r>
        <w:t>jointly</w:t>
      </w:r>
      <w:r w:rsidR="00C316ED">
        <w:t xml:space="preserve"> </w:t>
      </w:r>
      <w:r>
        <w:t>administered</w:t>
      </w:r>
      <w:r w:rsidR="00C316ED">
        <w:t xml:space="preserve"> </w:t>
      </w:r>
      <w:r>
        <w:t>with</w:t>
      </w:r>
      <w:r w:rsidR="00C316ED">
        <w:t xml:space="preserve"> </w:t>
      </w:r>
      <w:r>
        <w:t>the</w:t>
      </w:r>
      <w:r w:rsidR="00C316ED">
        <w:t xml:space="preserve"> </w:t>
      </w:r>
      <w:r>
        <w:t>Minister</w:t>
      </w:r>
      <w:r w:rsidR="00C316ED">
        <w:t xml:space="preserve"> </w:t>
      </w:r>
      <w:r>
        <w:t>for</w:t>
      </w:r>
      <w:r w:rsidR="00C316ED">
        <w:t xml:space="preserve"> </w:t>
      </w:r>
      <w:r>
        <w:t>Environment.</w:t>
      </w:r>
    </w:p>
    <w:p w14:paraId="5FF9C533" w14:textId="5D542698" w:rsidR="002E1D3C" w:rsidRPr="00E5643A" w:rsidRDefault="007D671F" w:rsidP="00E5643A">
      <w:pPr>
        <w:rPr>
          <w:i/>
          <w:iCs/>
        </w:rPr>
      </w:pPr>
      <w:r w:rsidRPr="00E5643A">
        <w:rPr>
          <w:i/>
          <w:iCs/>
        </w:rPr>
        <w:t>Veterinary</w:t>
      </w:r>
      <w:r w:rsidR="00C316ED" w:rsidRPr="00E5643A">
        <w:rPr>
          <w:i/>
          <w:iCs/>
        </w:rPr>
        <w:t xml:space="preserve"> </w:t>
      </w:r>
      <w:r w:rsidRPr="00E5643A">
        <w:rPr>
          <w:i/>
          <w:iCs/>
        </w:rPr>
        <w:t>Practice</w:t>
      </w:r>
      <w:r w:rsidR="00C316ED" w:rsidRPr="00E5643A">
        <w:rPr>
          <w:i/>
          <w:iCs/>
        </w:rPr>
        <w:t xml:space="preserve"> </w:t>
      </w:r>
      <w:r w:rsidRPr="00E5643A">
        <w:rPr>
          <w:i/>
          <w:iCs/>
        </w:rPr>
        <w:t>Act</w:t>
      </w:r>
      <w:r w:rsidR="00C316ED" w:rsidRPr="00E5643A">
        <w:rPr>
          <w:i/>
          <w:iCs/>
        </w:rPr>
        <w:t xml:space="preserve"> </w:t>
      </w:r>
      <w:r w:rsidRPr="00E5643A">
        <w:rPr>
          <w:i/>
          <w:iCs/>
        </w:rPr>
        <w:t>1997</w:t>
      </w:r>
    </w:p>
    <w:p w14:paraId="0C0F1690" w14:textId="12D1363F" w:rsidR="002E1D3C" w:rsidRPr="0021227F" w:rsidRDefault="007D671F" w:rsidP="0021227F">
      <w:pPr>
        <w:pStyle w:val="Normalbeforebullets"/>
        <w:rPr>
          <w:i/>
          <w:iCs/>
        </w:rPr>
      </w:pPr>
      <w:r w:rsidRPr="0021227F">
        <w:rPr>
          <w:i/>
          <w:iCs/>
        </w:rPr>
        <w:t>Wildlife</w:t>
      </w:r>
      <w:r w:rsidR="00C316ED" w:rsidRPr="0021227F">
        <w:rPr>
          <w:i/>
          <w:iCs/>
        </w:rPr>
        <w:t xml:space="preserve"> </w:t>
      </w:r>
      <w:r w:rsidRPr="0021227F">
        <w:rPr>
          <w:i/>
          <w:iCs/>
        </w:rPr>
        <w:t>Act</w:t>
      </w:r>
      <w:r w:rsidR="00C316ED" w:rsidRPr="0021227F">
        <w:rPr>
          <w:i/>
          <w:iCs/>
        </w:rPr>
        <w:t xml:space="preserve"> </w:t>
      </w:r>
      <w:r w:rsidRPr="0021227F">
        <w:rPr>
          <w:i/>
          <w:iCs/>
        </w:rPr>
        <w:t>1975</w:t>
      </w:r>
    </w:p>
    <w:p w14:paraId="39E14E68" w14:textId="74B8D69E" w:rsidR="002E1D3C" w:rsidRDefault="007D671F" w:rsidP="00E5643A">
      <w:r>
        <w:t>Certain</w:t>
      </w:r>
      <w:r w:rsidR="00C316ED">
        <w:t xml:space="preserve"> </w:t>
      </w:r>
      <w:r>
        <w:t>provisions,</w:t>
      </w:r>
      <w:r w:rsidR="00C316ED">
        <w:t xml:space="preserve"> </w:t>
      </w:r>
      <w:r>
        <w:t>in</w:t>
      </w:r>
      <w:r w:rsidR="00C316ED">
        <w:t xml:space="preserve"> </w:t>
      </w:r>
      <w:r>
        <w:t>so</w:t>
      </w:r>
      <w:r w:rsidR="00C316ED">
        <w:t xml:space="preserve"> </w:t>
      </w:r>
      <w:r>
        <w:t>far</w:t>
      </w:r>
      <w:r w:rsidR="00C316ED">
        <w:t xml:space="preserve"> </w:t>
      </w:r>
      <w:r>
        <w:t>as</w:t>
      </w:r>
      <w:r w:rsidR="00C316ED">
        <w:t xml:space="preserve"> </w:t>
      </w:r>
      <w:r>
        <w:t>it</w:t>
      </w:r>
      <w:r w:rsidR="00C316ED">
        <w:t xml:space="preserve"> </w:t>
      </w:r>
      <w:r>
        <w:t>relates</w:t>
      </w:r>
      <w:r w:rsidR="00C316ED">
        <w:t xml:space="preserve"> </w:t>
      </w:r>
      <w:r>
        <w:t>to</w:t>
      </w:r>
      <w:r w:rsidR="00C316ED">
        <w:t xml:space="preserve"> </w:t>
      </w:r>
      <w:r>
        <w:t>the</w:t>
      </w:r>
      <w:r w:rsidR="00C316ED">
        <w:t xml:space="preserve"> </w:t>
      </w:r>
      <w:r>
        <w:t>effective</w:t>
      </w:r>
      <w:r w:rsidR="00C316ED">
        <w:t xml:space="preserve"> </w:t>
      </w:r>
      <w:r>
        <w:t>management</w:t>
      </w:r>
      <w:r w:rsidR="00C316ED">
        <w:t xml:space="preserve"> </w:t>
      </w:r>
      <w:r>
        <w:t>of</w:t>
      </w:r>
      <w:r w:rsidR="00C316ED">
        <w:t xml:space="preserve"> </w:t>
      </w:r>
      <w:r>
        <w:t>hunting,</w:t>
      </w:r>
      <w:r w:rsidR="00C316ED">
        <w:t xml:space="preserve"> </w:t>
      </w:r>
      <w:r>
        <w:t>including</w:t>
      </w:r>
      <w:r w:rsidR="00C316ED">
        <w:t xml:space="preserve"> </w:t>
      </w:r>
      <w:r>
        <w:t>preserving</w:t>
      </w:r>
      <w:r w:rsidR="00C316ED">
        <w:t xml:space="preserve"> </w:t>
      </w:r>
      <w:r>
        <w:t>good</w:t>
      </w:r>
      <w:r w:rsidR="00C316ED">
        <w:t xml:space="preserve"> </w:t>
      </w:r>
      <w:r>
        <w:t>order</w:t>
      </w:r>
      <w:r w:rsidR="00C316ED">
        <w:t xml:space="preserve"> </w:t>
      </w:r>
      <w:r>
        <w:t>among</w:t>
      </w:r>
      <w:r w:rsidR="00C316ED">
        <w:t xml:space="preserve"> </w:t>
      </w:r>
      <w:r>
        <w:t>hunters</w:t>
      </w:r>
      <w:r w:rsidR="00C316ED">
        <w:t xml:space="preserve"> </w:t>
      </w:r>
      <w:r>
        <w:t>of</w:t>
      </w:r>
      <w:r w:rsidR="00C316ED">
        <w:t xml:space="preserve"> </w:t>
      </w:r>
      <w:r>
        <w:t>wildlife,</w:t>
      </w:r>
      <w:r w:rsidR="00C316ED">
        <w:t xml:space="preserve"> </w:t>
      </w:r>
      <w:r>
        <w:t>are</w:t>
      </w:r>
      <w:r w:rsidR="00C316ED">
        <w:t xml:space="preserve"> </w:t>
      </w:r>
      <w:r>
        <w:t>jointly</w:t>
      </w:r>
      <w:r w:rsidR="00C316ED">
        <w:t xml:space="preserve"> </w:t>
      </w:r>
      <w:r>
        <w:t>administered</w:t>
      </w:r>
      <w:r w:rsidR="00C316ED">
        <w:t xml:space="preserve"> </w:t>
      </w:r>
      <w:r>
        <w:t>with</w:t>
      </w:r>
      <w:r w:rsidR="00C316ED">
        <w:t xml:space="preserve"> </w:t>
      </w:r>
      <w:r>
        <w:t>the</w:t>
      </w:r>
      <w:r w:rsidR="00C316ED">
        <w:t xml:space="preserve"> </w:t>
      </w:r>
      <w:r>
        <w:t>Minister</w:t>
      </w:r>
      <w:r w:rsidR="00C316ED">
        <w:t xml:space="preserve"> </w:t>
      </w:r>
      <w:r>
        <w:t>for</w:t>
      </w:r>
      <w:r w:rsidR="00C316ED">
        <w:t xml:space="preserve"> </w:t>
      </w:r>
      <w:r>
        <w:t>Environment</w:t>
      </w:r>
      <w:r w:rsidR="00C316ED">
        <w:t xml:space="preserve"> </w:t>
      </w:r>
      <w:r>
        <w:t>and</w:t>
      </w:r>
      <w:r w:rsidR="00C316ED">
        <w:t xml:space="preserve"> </w:t>
      </w:r>
      <w:r>
        <w:t>the</w:t>
      </w:r>
      <w:r w:rsidR="00C316ED">
        <w:t xml:space="preserve"> </w:t>
      </w:r>
      <w:r>
        <w:t>Minister</w:t>
      </w:r>
      <w:r w:rsidR="00C316ED">
        <w:t xml:space="preserve"> </w:t>
      </w:r>
      <w:r>
        <w:t>for</w:t>
      </w:r>
      <w:r w:rsidR="00C316ED">
        <w:t xml:space="preserve"> </w:t>
      </w:r>
      <w:r>
        <w:t>Outdoor</w:t>
      </w:r>
      <w:r w:rsidR="00C316ED">
        <w:t xml:space="preserve"> </w:t>
      </w:r>
      <w:r>
        <w:t>Recreation.</w:t>
      </w:r>
      <w:r w:rsidR="00C316ED">
        <w:t xml:space="preserve"> </w:t>
      </w:r>
      <w:r>
        <w:t>Certain</w:t>
      </w:r>
      <w:r w:rsidR="00C316ED">
        <w:t xml:space="preserve"> </w:t>
      </w:r>
      <w:r>
        <w:t>provisions,</w:t>
      </w:r>
      <w:r w:rsidR="00C316ED">
        <w:t xml:space="preserve"> </w:t>
      </w:r>
      <w:r>
        <w:t>in</w:t>
      </w:r>
      <w:r w:rsidR="00C316ED">
        <w:t xml:space="preserve"> </w:t>
      </w:r>
      <w:r>
        <w:t>so</w:t>
      </w:r>
      <w:r w:rsidR="00C316ED">
        <w:t xml:space="preserve"> </w:t>
      </w:r>
      <w:r>
        <w:t>far</w:t>
      </w:r>
      <w:r w:rsidR="00C316ED">
        <w:t xml:space="preserve"> </w:t>
      </w:r>
      <w:r>
        <w:t>as</w:t>
      </w:r>
      <w:r w:rsidR="00C316ED">
        <w:t xml:space="preserve"> </w:t>
      </w:r>
      <w:r>
        <w:t>it</w:t>
      </w:r>
      <w:r w:rsidR="00C316ED">
        <w:t xml:space="preserve"> </w:t>
      </w:r>
      <w:r>
        <w:t>relates</w:t>
      </w:r>
      <w:r w:rsidR="00C316ED">
        <w:rPr>
          <w:rFonts w:ascii="Cambria" w:hAnsi="Cambria" w:cs="Cambria"/>
        </w:rPr>
        <w:t xml:space="preserve"> </w:t>
      </w:r>
      <w:r>
        <w:t>to</w:t>
      </w:r>
      <w:r w:rsidR="00C316ED">
        <w:t xml:space="preserve"> </w:t>
      </w:r>
      <w:r>
        <w:t>the</w:t>
      </w:r>
      <w:r w:rsidR="00C316ED">
        <w:t xml:space="preserve"> </w:t>
      </w:r>
      <w:r>
        <w:t>hunting</w:t>
      </w:r>
      <w:r w:rsidR="00C316ED">
        <w:t xml:space="preserve"> </w:t>
      </w:r>
      <w:r>
        <w:t>of</w:t>
      </w:r>
      <w:r w:rsidR="00C316ED">
        <w:t xml:space="preserve"> </w:t>
      </w:r>
      <w:r>
        <w:t>game,</w:t>
      </w:r>
      <w:r w:rsidR="00C316ED">
        <w:t xml:space="preserve"> </w:t>
      </w:r>
      <w:r>
        <w:t>are</w:t>
      </w:r>
      <w:r w:rsidR="00C316ED">
        <w:t xml:space="preserve"> </w:t>
      </w:r>
      <w:r>
        <w:t>administered</w:t>
      </w:r>
      <w:r w:rsidR="00C316ED">
        <w:t xml:space="preserve"> </w:t>
      </w:r>
      <w:r>
        <w:t>by</w:t>
      </w:r>
      <w:r w:rsidR="00C316ED">
        <w:rPr>
          <w:rFonts w:ascii="Cambria" w:hAnsi="Cambria" w:cs="Cambria"/>
        </w:rPr>
        <w:t xml:space="preserve"> </w:t>
      </w:r>
      <w:r>
        <w:t>the</w:t>
      </w:r>
      <w:r w:rsidR="00C316ED">
        <w:t xml:space="preserve"> </w:t>
      </w:r>
      <w:r>
        <w:t>Minister</w:t>
      </w:r>
      <w:r w:rsidR="00C316ED">
        <w:t xml:space="preserve"> </w:t>
      </w:r>
      <w:r>
        <w:t>for</w:t>
      </w:r>
      <w:r w:rsidR="00C316ED">
        <w:t xml:space="preserve"> </w:t>
      </w:r>
      <w:r>
        <w:t>Environment</w:t>
      </w:r>
      <w:r w:rsidR="00C316ED">
        <w:t xml:space="preserve"> </w:t>
      </w:r>
      <w:r>
        <w:t>and</w:t>
      </w:r>
      <w:r w:rsidR="00C316ED">
        <w:t xml:space="preserve"> </w:t>
      </w:r>
      <w:r>
        <w:t>the</w:t>
      </w:r>
      <w:r w:rsidR="00C316ED">
        <w:t xml:space="preserve"> </w:t>
      </w:r>
      <w:r>
        <w:t>Minister</w:t>
      </w:r>
      <w:r w:rsidR="00C316ED">
        <w:t xml:space="preserve"> </w:t>
      </w:r>
      <w:r>
        <w:t>for</w:t>
      </w:r>
      <w:r w:rsidR="00C316ED">
        <w:rPr>
          <w:rFonts w:ascii="Cambria" w:hAnsi="Cambria" w:cs="Cambria"/>
        </w:rPr>
        <w:t xml:space="preserve"> </w:t>
      </w:r>
      <w:r>
        <w:t>Outdoor</w:t>
      </w:r>
      <w:r w:rsidR="00C316ED">
        <w:t xml:space="preserve"> </w:t>
      </w:r>
      <w:r>
        <w:t>Recreation.</w:t>
      </w:r>
      <w:r w:rsidR="00C316ED">
        <w:t xml:space="preserve"> </w:t>
      </w:r>
      <w:r>
        <w:t>This</w:t>
      </w:r>
      <w:r w:rsidR="00C316ED">
        <w:t xml:space="preserve"> </w:t>
      </w:r>
      <w:r>
        <w:t>Act</w:t>
      </w:r>
      <w:r w:rsidR="00C316ED">
        <w:t xml:space="preserve"> </w:t>
      </w:r>
      <w:r>
        <w:t>is</w:t>
      </w:r>
      <w:r w:rsidR="00C316ED">
        <w:t xml:space="preserve"> </w:t>
      </w:r>
      <w:r>
        <w:t>otherwise</w:t>
      </w:r>
      <w:r w:rsidR="00C316ED">
        <w:t xml:space="preserve"> </w:t>
      </w:r>
      <w:r>
        <w:t>administered</w:t>
      </w:r>
      <w:r w:rsidR="00C316ED">
        <w:t xml:space="preserve"> </w:t>
      </w:r>
      <w:r>
        <w:t>by</w:t>
      </w:r>
      <w:r w:rsidR="00C316ED">
        <w:t xml:space="preserve"> </w:t>
      </w:r>
      <w:r>
        <w:t>the</w:t>
      </w:r>
      <w:r w:rsidR="00C316ED">
        <w:t xml:space="preserve"> </w:t>
      </w:r>
      <w:r>
        <w:t>Minister</w:t>
      </w:r>
      <w:r w:rsidR="00C316ED">
        <w:t xml:space="preserve"> </w:t>
      </w:r>
      <w:r>
        <w:t>for</w:t>
      </w:r>
      <w:r w:rsidR="00C316ED">
        <w:t xml:space="preserve"> </w:t>
      </w:r>
      <w:r>
        <w:t>Environment.</w:t>
      </w:r>
    </w:p>
    <w:p w14:paraId="25920BE7" w14:textId="3D832387" w:rsidR="002E1D3C" w:rsidRDefault="007D671F" w:rsidP="00E5643A">
      <w:pPr>
        <w:pStyle w:val="Heading3"/>
      </w:pPr>
      <w:r>
        <w:t>Minister</w:t>
      </w:r>
      <w:r w:rsidR="00C316ED">
        <w:t xml:space="preserve"> </w:t>
      </w:r>
      <w:r>
        <w:t>for</w:t>
      </w:r>
      <w:r w:rsidR="00C316ED">
        <w:t xml:space="preserve"> </w:t>
      </w:r>
      <w:r>
        <w:t>Climate</w:t>
      </w:r>
      <w:r w:rsidR="00C316ED">
        <w:t xml:space="preserve"> </w:t>
      </w:r>
      <w:r>
        <w:t>Action</w:t>
      </w:r>
    </w:p>
    <w:p w14:paraId="6EDF6FDC" w14:textId="4DCAD961" w:rsidR="002E1D3C" w:rsidRPr="0021227F" w:rsidRDefault="007D671F" w:rsidP="0021227F">
      <w:pPr>
        <w:pStyle w:val="Normalbeforebullets"/>
        <w:rPr>
          <w:i/>
          <w:iCs/>
        </w:rPr>
      </w:pPr>
      <w:r w:rsidRPr="0021227F">
        <w:rPr>
          <w:i/>
          <w:iCs/>
        </w:rPr>
        <w:t>Climate</w:t>
      </w:r>
      <w:r w:rsidR="00C316ED" w:rsidRPr="0021227F">
        <w:rPr>
          <w:i/>
          <w:iCs/>
        </w:rPr>
        <w:t xml:space="preserve"> </w:t>
      </w:r>
      <w:r w:rsidRPr="0021227F">
        <w:rPr>
          <w:i/>
          <w:iCs/>
        </w:rPr>
        <w:t>Change</w:t>
      </w:r>
      <w:r w:rsidR="00C316ED" w:rsidRPr="0021227F">
        <w:rPr>
          <w:i/>
          <w:iCs/>
        </w:rPr>
        <w:t xml:space="preserve"> </w:t>
      </w:r>
      <w:r w:rsidRPr="0021227F">
        <w:rPr>
          <w:i/>
          <w:iCs/>
        </w:rPr>
        <w:t>Act</w:t>
      </w:r>
      <w:r w:rsidR="00C316ED" w:rsidRPr="0021227F">
        <w:rPr>
          <w:i/>
          <w:iCs/>
        </w:rPr>
        <w:t xml:space="preserve"> </w:t>
      </w:r>
      <w:r w:rsidRPr="0021227F">
        <w:rPr>
          <w:i/>
          <w:iCs/>
        </w:rPr>
        <w:t>2017</w:t>
      </w:r>
    </w:p>
    <w:p w14:paraId="0CD34E0D" w14:textId="373B75F0" w:rsidR="002E1D3C" w:rsidRDefault="007D671F" w:rsidP="00E5643A">
      <w:r>
        <w:t>Except</w:t>
      </w:r>
      <w:r w:rsidR="00C316ED">
        <w:t xml:space="preserve"> </w:t>
      </w:r>
      <w:r>
        <w:t>certain</w:t>
      </w:r>
      <w:r w:rsidR="00C316ED">
        <w:t xml:space="preserve"> </w:t>
      </w:r>
      <w:r>
        <w:t>provisions</w:t>
      </w:r>
      <w:r w:rsidR="00C316ED">
        <w:t xml:space="preserve"> </w:t>
      </w:r>
      <w:r>
        <w:t>jointly</w:t>
      </w:r>
      <w:r w:rsidR="00C316ED">
        <w:t xml:space="preserve"> </w:t>
      </w:r>
      <w:r>
        <w:t>administered</w:t>
      </w:r>
      <w:r w:rsidR="00C316ED">
        <w:t xml:space="preserve"> </w:t>
      </w:r>
      <w:r>
        <w:t>with</w:t>
      </w:r>
      <w:r w:rsidR="00C316ED">
        <w:t xml:space="preserve"> </w:t>
      </w:r>
      <w:r>
        <w:t>the</w:t>
      </w:r>
      <w:r w:rsidR="00C316ED">
        <w:t xml:space="preserve"> </w:t>
      </w:r>
      <w:r>
        <w:t>Premier</w:t>
      </w:r>
      <w:r w:rsidR="00C316ED">
        <w:t xml:space="preserve"> </w:t>
      </w:r>
      <w:r>
        <w:t>and</w:t>
      </w:r>
      <w:r w:rsidR="00C316ED">
        <w:t xml:space="preserve"> </w:t>
      </w:r>
      <w:r>
        <w:t>jointly</w:t>
      </w:r>
      <w:r w:rsidR="00C316ED">
        <w:t xml:space="preserve"> </w:t>
      </w:r>
      <w:r>
        <w:t>and</w:t>
      </w:r>
      <w:r w:rsidR="00C316ED">
        <w:t xml:space="preserve"> </w:t>
      </w:r>
      <w:r>
        <w:t>severally</w:t>
      </w:r>
      <w:r w:rsidR="00C316ED">
        <w:t xml:space="preserve"> </w:t>
      </w:r>
      <w:r>
        <w:t>administered</w:t>
      </w:r>
      <w:r w:rsidR="00C316ED">
        <w:t xml:space="preserve"> </w:t>
      </w:r>
      <w:r>
        <w:t>with</w:t>
      </w:r>
      <w:r w:rsidR="00C316ED">
        <w:t xml:space="preserve"> </w:t>
      </w:r>
      <w:r>
        <w:t>the</w:t>
      </w:r>
      <w:r w:rsidR="00C316ED">
        <w:t xml:space="preserve"> </w:t>
      </w:r>
      <w:r>
        <w:t>Minister</w:t>
      </w:r>
      <w:r w:rsidR="00C316ED">
        <w:t xml:space="preserve"> </w:t>
      </w:r>
      <w:r>
        <w:t>for</w:t>
      </w:r>
      <w:r w:rsidR="00C316ED">
        <w:t xml:space="preserve"> </w:t>
      </w:r>
      <w:r>
        <w:t>the</w:t>
      </w:r>
      <w:r w:rsidR="00C316ED">
        <w:t xml:space="preserve"> </w:t>
      </w:r>
      <w:r>
        <w:t>State</w:t>
      </w:r>
      <w:r w:rsidR="00C316ED">
        <w:t xml:space="preserve"> </w:t>
      </w:r>
      <w:r>
        <w:t>Electricity</w:t>
      </w:r>
      <w:r w:rsidR="00C316ED">
        <w:t xml:space="preserve"> </w:t>
      </w:r>
      <w:r>
        <w:t>Commission</w:t>
      </w:r>
      <w:r w:rsidR="00C316ED">
        <w:t xml:space="preserve"> </w:t>
      </w:r>
      <w:r>
        <w:t>in</w:t>
      </w:r>
      <w:r w:rsidR="00C316ED">
        <w:t xml:space="preserve"> </w:t>
      </w:r>
      <w:r>
        <w:t>so</w:t>
      </w:r>
      <w:r w:rsidR="00C316ED">
        <w:t xml:space="preserve"> </w:t>
      </w:r>
      <w:r>
        <w:t>far</w:t>
      </w:r>
      <w:r w:rsidR="00C316ED">
        <w:t xml:space="preserve"> </w:t>
      </w:r>
      <w:r>
        <w:t>as</w:t>
      </w:r>
      <w:r w:rsidR="00C316ED">
        <w:t xml:space="preserve"> </w:t>
      </w:r>
      <w:r>
        <w:t>those</w:t>
      </w:r>
      <w:r w:rsidR="00C316ED">
        <w:t xml:space="preserve"> </w:t>
      </w:r>
      <w:r>
        <w:t>provisions</w:t>
      </w:r>
      <w:r w:rsidR="00C316ED">
        <w:t xml:space="preserve"> </w:t>
      </w:r>
      <w:r>
        <w:t>relate</w:t>
      </w:r>
      <w:r w:rsidR="00C316ED">
        <w:t xml:space="preserve"> </w:t>
      </w:r>
      <w:r>
        <w:t>to</w:t>
      </w:r>
      <w:r w:rsidR="00C316ED">
        <w:t xml:space="preserve"> </w:t>
      </w:r>
      <w:r>
        <w:t>the</w:t>
      </w:r>
      <w:r w:rsidR="00C316ED">
        <w:t xml:space="preserve"> </w:t>
      </w:r>
      <w:r>
        <w:t>Solar</w:t>
      </w:r>
      <w:r w:rsidR="00C316ED">
        <w:t xml:space="preserve"> </w:t>
      </w:r>
      <w:r>
        <w:t>Homes</w:t>
      </w:r>
      <w:r w:rsidR="00C316ED">
        <w:t xml:space="preserve"> </w:t>
      </w:r>
      <w:r>
        <w:t>program.</w:t>
      </w:r>
    </w:p>
    <w:p w14:paraId="2165F768" w14:textId="56510BA0" w:rsidR="002E1D3C" w:rsidRDefault="007D671F" w:rsidP="00E5643A">
      <w:pPr>
        <w:pStyle w:val="Heading3"/>
      </w:pPr>
      <w:r>
        <w:t>Minister</w:t>
      </w:r>
      <w:r w:rsidR="00C316ED">
        <w:t xml:space="preserve"> </w:t>
      </w:r>
      <w:r>
        <w:t>for</w:t>
      </w:r>
      <w:r w:rsidR="00C316ED">
        <w:t xml:space="preserve"> </w:t>
      </w:r>
      <w:r>
        <w:t>Energy</w:t>
      </w:r>
      <w:r w:rsidR="00C316ED">
        <w:t xml:space="preserve"> </w:t>
      </w:r>
      <w:r>
        <w:t>and</w:t>
      </w:r>
      <w:r w:rsidR="00C316ED">
        <w:t xml:space="preserve"> </w:t>
      </w:r>
      <w:r>
        <w:t>Resources</w:t>
      </w:r>
    </w:p>
    <w:p w14:paraId="5FD10A79" w14:textId="3344C4EE" w:rsidR="002E1D3C" w:rsidRPr="0021227F" w:rsidRDefault="007D671F" w:rsidP="0021227F">
      <w:pPr>
        <w:pStyle w:val="Normalbeforebullets"/>
        <w:rPr>
          <w:i/>
        </w:rPr>
      </w:pPr>
      <w:r w:rsidRPr="0021227F">
        <w:rPr>
          <w:i/>
        </w:rPr>
        <w:t>Electricity</w:t>
      </w:r>
      <w:r w:rsidR="00C316ED" w:rsidRPr="0021227F">
        <w:rPr>
          <w:i/>
        </w:rPr>
        <w:t xml:space="preserve"> </w:t>
      </w:r>
      <w:r w:rsidRPr="0021227F">
        <w:rPr>
          <w:i/>
        </w:rPr>
        <w:t>Industry</w:t>
      </w:r>
      <w:r w:rsidR="00C316ED" w:rsidRPr="0021227F">
        <w:rPr>
          <w:i/>
        </w:rPr>
        <w:t xml:space="preserve"> </w:t>
      </w:r>
      <w:r w:rsidRPr="0021227F">
        <w:rPr>
          <w:i/>
        </w:rPr>
        <w:t>Act</w:t>
      </w:r>
      <w:r w:rsidR="00C316ED" w:rsidRPr="0021227F">
        <w:rPr>
          <w:i/>
        </w:rPr>
        <w:t xml:space="preserve"> </w:t>
      </w:r>
      <w:r w:rsidRPr="0021227F">
        <w:rPr>
          <w:i/>
        </w:rPr>
        <w:t>2000</w:t>
      </w:r>
    </w:p>
    <w:p w14:paraId="718BBEE9" w14:textId="233710D7" w:rsidR="002E1D3C" w:rsidRDefault="007D671F" w:rsidP="00E5643A">
      <w:r>
        <w:t>The</w:t>
      </w:r>
      <w:r w:rsidR="00C316ED">
        <w:t xml:space="preserve"> </w:t>
      </w:r>
      <w:r>
        <w:t>Act</w:t>
      </w:r>
      <w:r w:rsidR="00C316ED">
        <w:t xml:space="preserve"> </w:t>
      </w:r>
      <w:r>
        <w:t>is</w:t>
      </w:r>
      <w:r w:rsidR="00C316ED">
        <w:t xml:space="preserve"> </w:t>
      </w:r>
      <w:r>
        <w:t>jointly</w:t>
      </w:r>
      <w:r w:rsidR="00C316ED">
        <w:t xml:space="preserve"> </w:t>
      </w:r>
      <w:r>
        <w:t>and</w:t>
      </w:r>
      <w:r w:rsidR="00C316ED">
        <w:t xml:space="preserve"> </w:t>
      </w:r>
      <w:r>
        <w:t>severally</w:t>
      </w:r>
      <w:r w:rsidR="00C316ED">
        <w:t xml:space="preserve"> </w:t>
      </w:r>
      <w:r>
        <w:t>administered</w:t>
      </w:r>
      <w:r w:rsidR="00C316ED">
        <w:t xml:space="preserve"> </w:t>
      </w:r>
      <w:r>
        <w:t>with</w:t>
      </w:r>
      <w:r w:rsidR="00C316ED">
        <w:t xml:space="preserve"> </w:t>
      </w:r>
      <w:r>
        <w:t>the</w:t>
      </w:r>
      <w:r w:rsidR="00C316ED">
        <w:t xml:space="preserve"> </w:t>
      </w:r>
      <w:r>
        <w:t>Minister</w:t>
      </w:r>
      <w:r w:rsidR="00C316ED">
        <w:t xml:space="preserve"> </w:t>
      </w:r>
      <w:r>
        <w:t>for</w:t>
      </w:r>
      <w:r w:rsidR="00C316ED">
        <w:t xml:space="preserve"> </w:t>
      </w:r>
      <w:r>
        <w:t>the</w:t>
      </w:r>
      <w:r w:rsidR="00C316ED">
        <w:t xml:space="preserve"> </w:t>
      </w:r>
      <w:r>
        <w:t>State</w:t>
      </w:r>
      <w:r w:rsidR="00C316ED">
        <w:t xml:space="preserve"> </w:t>
      </w:r>
      <w:r>
        <w:t>Electricity</w:t>
      </w:r>
      <w:r w:rsidR="00C316ED">
        <w:t xml:space="preserve"> </w:t>
      </w:r>
      <w:r>
        <w:t>Commission.</w:t>
      </w:r>
    </w:p>
    <w:p w14:paraId="1927F39F" w14:textId="59FA7136" w:rsidR="002E1D3C" w:rsidRPr="00E5643A" w:rsidRDefault="007D671F" w:rsidP="00E5643A">
      <w:pPr>
        <w:rPr>
          <w:i/>
          <w:iCs/>
        </w:rPr>
      </w:pPr>
      <w:r w:rsidRPr="00E5643A">
        <w:rPr>
          <w:i/>
          <w:iCs/>
        </w:rPr>
        <w:t>Electricity</w:t>
      </w:r>
      <w:r w:rsidR="00C316ED" w:rsidRPr="00E5643A">
        <w:rPr>
          <w:i/>
          <w:iCs/>
        </w:rPr>
        <w:t xml:space="preserve"> </w:t>
      </w:r>
      <w:r w:rsidRPr="00E5643A">
        <w:rPr>
          <w:i/>
          <w:iCs/>
        </w:rPr>
        <w:t>Safety</w:t>
      </w:r>
      <w:r w:rsidR="00C316ED" w:rsidRPr="00E5643A">
        <w:rPr>
          <w:i/>
          <w:iCs/>
        </w:rPr>
        <w:t xml:space="preserve"> </w:t>
      </w:r>
      <w:r w:rsidRPr="00E5643A">
        <w:rPr>
          <w:i/>
          <w:iCs/>
        </w:rPr>
        <w:t>Act</w:t>
      </w:r>
      <w:r w:rsidR="00C316ED" w:rsidRPr="00E5643A">
        <w:rPr>
          <w:i/>
          <w:iCs/>
        </w:rPr>
        <w:t xml:space="preserve"> </w:t>
      </w:r>
      <w:r w:rsidRPr="00E5643A">
        <w:rPr>
          <w:i/>
          <w:iCs/>
        </w:rPr>
        <w:t>1998</w:t>
      </w:r>
    </w:p>
    <w:p w14:paraId="2CB9E1B8" w14:textId="2413DA83" w:rsidR="002E1D3C" w:rsidRPr="00E5643A" w:rsidRDefault="007D671F" w:rsidP="00E5643A">
      <w:pPr>
        <w:rPr>
          <w:i/>
          <w:iCs/>
        </w:rPr>
      </w:pPr>
      <w:r w:rsidRPr="00E5643A">
        <w:rPr>
          <w:i/>
          <w:iCs/>
        </w:rPr>
        <w:t>Energy</w:t>
      </w:r>
      <w:r w:rsidR="00C316ED" w:rsidRPr="00E5643A">
        <w:rPr>
          <w:i/>
          <w:iCs/>
        </w:rPr>
        <w:t xml:space="preserve"> </w:t>
      </w:r>
      <w:r w:rsidRPr="00E5643A">
        <w:rPr>
          <w:i/>
          <w:iCs/>
        </w:rPr>
        <w:t>Safe</w:t>
      </w:r>
      <w:r w:rsidR="00C316ED" w:rsidRPr="00E5643A">
        <w:rPr>
          <w:i/>
          <w:iCs/>
        </w:rPr>
        <w:t xml:space="preserve"> </w:t>
      </w:r>
      <w:r w:rsidRPr="00E5643A">
        <w:rPr>
          <w:i/>
          <w:iCs/>
        </w:rPr>
        <w:t>Victoria</w:t>
      </w:r>
      <w:r w:rsidR="00C316ED" w:rsidRPr="00E5643A">
        <w:rPr>
          <w:i/>
          <w:iCs/>
        </w:rPr>
        <w:t xml:space="preserve"> </w:t>
      </w:r>
      <w:r w:rsidRPr="00E5643A">
        <w:rPr>
          <w:i/>
          <w:iCs/>
        </w:rPr>
        <w:t>Act</w:t>
      </w:r>
      <w:r w:rsidR="00C316ED" w:rsidRPr="00E5643A">
        <w:rPr>
          <w:i/>
          <w:iCs/>
        </w:rPr>
        <w:t xml:space="preserve"> </w:t>
      </w:r>
      <w:r w:rsidRPr="00E5643A">
        <w:rPr>
          <w:i/>
          <w:iCs/>
        </w:rPr>
        <w:t>2005</w:t>
      </w:r>
    </w:p>
    <w:p w14:paraId="72152A34" w14:textId="775BF3E3" w:rsidR="002E1D3C" w:rsidRPr="00E5643A" w:rsidRDefault="007D671F" w:rsidP="00E5643A">
      <w:pPr>
        <w:rPr>
          <w:i/>
          <w:iCs/>
        </w:rPr>
      </w:pPr>
      <w:r w:rsidRPr="00E5643A">
        <w:rPr>
          <w:i/>
          <w:iCs/>
        </w:rPr>
        <w:t>Extractive</w:t>
      </w:r>
      <w:r w:rsidR="00C316ED" w:rsidRPr="00E5643A">
        <w:rPr>
          <w:i/>
          <w:iCs/>
        </w:rPr>
        <w:t xml:space="preserve"> </w:t>
      </w:r>
      <w:r w:rsidRPr="00E5643A">
        <w:rPr>
          <w:i/>
          <w:iCs/>
        </w:rPr>
        <w:t>Industries</w:t>
      </w:r>
      <w:r w:rsidR="00C316ED" w:rsidRPr="00E5643A">
        <w:rPr>
          <w:i/>
          <w:iCs/>
        </w:rPr>
        <w:t xml:space="preserve"> </w:t>
      </w:r>
      <w:r w:rsidRPr="00E5643A">
        <w:rPr>
          <w:i/>
          <w:iCs/>
        </w:rPr>
        <w:t>(Lysterfield)</w:t>
      </w:r>
      <w:r w:rsidR="00C316ED" w:rsidRPr="00E5643A">
        <w:rPr>
          <w:i/>
          <w:iCs/>
        </w:rPr>
        <w:t xml:space="preserve"> </w:t>
      </w:r>
      <w:r w:rsidRPr="00E5643A">
        <w:rPr>
          <w:i/>
          <w:iCs/>
        </w:rPr>
        <w:t>Act</w:t>
      </w:r>
      <w:r w:rsidR="00C316ED" w:rsidRPr="00E5643A">
        <w:rPr>
          <w:i/>
          <w:iCs/>
        </w:rPr>
        <w:t xml:space="preserve"> </w:t>
      </w:r>
      <w:r w:rsidRPr="00E5643A">
        <w:rPr>
          <w:i/>
          <w:iCs/>
        </w:rPr>
        <w:t>1986</w:t>
      </w:r>
    </w:p>
    <w:p w14:paraId="31010F58" w14:textId="74DBEE08" w:rsidR="002E1D3C" w:rsidRPr="00E5643A" w:rsidRDefault="007D671F" w:rsidP="00E5643A">
      <w:pPr>
        <w:rPr>
          <w:i/>
          <w:iCs/>
        </w:rPr>
      </w:pPr>
      <w:r w:rsidRPr="00E5643A">
        <w:rPr>
          <w:i/>
          <w:iCs/>
        </w:rPr>
        <w:t>Fuel</w:t>
      </w:r>
      <w:r w:rsidR="00C316ED" w:rsidRPr="00E5643A">
        <w:rPr>
          <w:i/>
          <w:iCs/>
        </w:rPr>
        <w:t xml:space="preserve"> </w:t>
      </w:r>
      <w:r w:rsidRPr="00E5643A">
        <w:rPr>
          <w:i/>
          <w:iCs/>
        </w:rPr>
        <w:t>Emergency</w:t>
      </w:r>
      <w:r w:rsidR="00C316ED" w:rsidRPr="00E5643A">
        <w:rPr>
          <w:i/>
          <w:iCs/>
        </w:rPr>
        <w:t xml:space="preserve"> </w:t>
      </w:r>
      <w:r w:rsidRPr="00E5643A">
        <w:rPr>
          <w:i/>
          <w:iCs/>
        </w:rPr>
        <w:t>Act</w:t>
      </w:r>
      <w:r w:rsidR="00C316ED" w:rsidRPr="00E5643A">
        <w:rPr>
          <w:i/>
          <w:iCs/>
        </w:rPr>
        <w:t xml:space="preserve"> </w:t>
      </w:r>
      <w:r w:rsidRPr="00E5643A">
        <w:rPr>
          <w:i/>
          <w:iCs/>
        </w:rPr>
        <w:t>1977</w:t>
      </w:r>
    </w:p>
    <w:p w14:paraId="10B65F97" w14:textId="1ECE42D7" w:rsidR="002E1D3C" w:rsidRPr="00E5643A" w:rsidRDefault="007D671F" w:rsidP="00E5643A">
      <w:pPr>
        <w:rPr>
          <w:i/>
          <w:iCs/>
        </w:rPr>
      </w:pPr>
      <w:r w:rsidRPr="00E5643A">
        <w:rPr>
          <w:i/>
          <w:iCs/>
        </w:rPr>
        <w:t>Gas</w:t>
      </w:r>
      <w:r w:rsidR="00C316ED" w:rsidRPr="00E5643A">
        <w:rPr>
          <w:i/>
          <w:iCs/>
        </w:rPr>
        <w:t xml:space="preserve"> </w:t>
      </w:r>
      <w:r w:rsidRPr="00E5643A">
        <w:rPr>
          <w:i/>
          <w:iCs/>
        </w:rPr>
        <w:t>Industry</w:t>
      </w:r>
      <w:r w:rsidR="00C316ED" w:rsidRPr="00E5643A">
        <w:rPr>
          <w:i/>
          <w:iCs/>
        </w:rPr>
        <w:t xml:space="preserve"> </w:t>
      </w:r>
      <w:r w:rsidRPr="00E5643A">
        <w:rPr>
          <w:i/>
          <w:iCs/>
        </w:rPr>
        <w:t>Act</w:t>
      </w:r>
      <w:r w:rsidR="00C316ED" w:rsidRPr="00E5643A">
        <w:rPr>
          <w:i/>
          <w:iCs/>
        </w:rPr>
        <w:t xml:space="preserve"> </w:t>
      </w:r>
      <w:r w:rsidRPr="00E5643A">
        <w:rPr>
          <w:i/>
          <w:iCs/>
        </w:rPr>
        <w:t>2001</w:t>
      </w:r>
    </w:p>
    <w:p w14:paraId="3F7DD54F" w14:textId="49350B0B" w:rsidR="002E1D3C" w:rsidRPr="00E5643A" w:rsidRDefault="007D671F" w:rsidP="00E5643A">
      <w:pPr>
        <w:rPr>
          <w:i/>
          <w:iCs/>
        </w:rPr>
      </w:pPr>
      <w:r w:rsidRPr="00E5643A">
        <w:rPr>
          <w:i/>
          <w:iCs/>
        </w:rPr>
        <w:t>Gas</w:t>
      </w:r>
      <w:r w:rsidR="00C316ED" w:rsidRPr="00E5643A">
        <w:rPr>
          <w:i/>
          <w:iCs/>
        </w:rPr>
        <w:t xml:space="preserve"> </w:t>
      </w:r>
      <w:r w:rsidRPr="00E5643A">
        <w:rPr>
          <w:i/>
          <w:iCs/>
        </w:rPr>
        <w:t>Safety</w:t>
      </w:r>
      <w:r w:rsidR="00C316ED" w:rsidRPr="00E5643A">
        <w:rPr>
          <w:i/>
          <w:iCs/>
        </w:rPr>
        <w:t xml:space="preserve"> </w:t>
      </w:r>
      <w:r w:rsidRPr="00E5643A">
        <w:rPr>
          <w:i/>
          <w:iCs/>
        </w:rPr>
        <w:t>Act</w:t>
      </w:r>
      <w:r w:rsidR="00C316ED" w:rsidRPr="00E5643A">
        <w:rPr>
          <w:i/>
          <w:iCs/>
        </w:rPr>
        <w:t xml:space="preserve"> </w:t>
      </w:r>
      <w:r w:rsidRPr="00E5643A">
        <w:rPr>
          <w:i/>
          <w:iCs/>
        </w:rPr>
        <w:t>1997</w:t>
      </w:r>
    </w:p>
    <w:p w14:paraId="596D0D0B" w14:textId="4B901F48" w:rsidR="002E1D3C" w:rsidRPr="00E5643A" w:rsidRDefault="007D671F" w:rsidP="00E5643A">
      <w:pPr>
        <w:rPr>
          <w:i/>
          <w:iCs/>
        </w:rPr>
      </w:pPr>
      <w:r w:rsidRPr="00E5643A">
        <w:rPr>
          <w:i/>
          <w:iCs/>
        </w:rPr>
        <w:t>Geothermal</w:t>
      </w:r>
      <w:r w:rsidR="00C316ED" w:rsidRPr="00E5643A">
        <w:rPr>
          <w:i/>
          <w:iCs/>
        </w:rPr>
        <w:t xml:space="preserve"> </w:t>
      </w:r>
      <w:r w:rsidRPr="00E5643A">
        <w:rPr>
          <w:i/>
          <w:iCs/>
        </w:rPr>
        <w:t>Energy</w:t>
      </w:r>
      <w:r w:rsidR="00C316ED" w:rsidRPr="00E5643A">
        <w:rPr>
          <w:i/>
          <w:iCs/>
        </w:rPr>
        <w:t xml:space="preserve"> </w:t>
      </w:r>
      <w:r w:rsidRPr="00E5643A">
        <w:rPr>
          <w:i/>
          <w:iCs/>
        </w:rPr>
        <w:t>Resources</w:t>
      </w:r>
      <w:r w:rsidR="00C316ED" w:rsidRPr="00E5643A">
        <w:rPr>
          <w:i/>
          <w:iCs/>
        </w:rPr>
        <w:t xml:space="preserve"> </w:t>
      </w:r>
      <w:r w:rsidRPr="00E5643A">
        <w:rPr>
          <w:i/>
          <w:iCs/>
        </w:rPr>
        <w:t>Act</w:t>
      </w:r>
      <w:r w:rsidR="00C316ED" w:rsidRPr="00E5643A">
        <w:rPr>
          <w:i/>
          <w:iCs/>
        </w:rPr>
        <w:t xml:space="preserve"> </w:t>
      </w:r>
      <w:r w:rsidRPr="00E5643A">
        <w:rPr>
          <w:i/>
          <w:iCs/>
        </w:rPr>
        <w:t>2005</w:t>
      </w:r>
    </w:p>
    <w:p w14:paraId="479A3490" w14:textId="32A9099C" w:rsidR="002E1D3C" w:rsidRPr="00E5643A" w:rsidRDefault="007D671F" w:rsidP="00E5643A">
      <w:pPr>
        <w:rPr>
          <w:i/>
          <w:iCs/>
        </w:rPr>
      </w:pPr>
      <w:r w:rsidRPr="00E5643A">
        <w:rPr>
          <w:i/>
          <w:iCs/>
        </w:rPr>
        <w:lastRenderedPageBreak/>
        <w:t>Greenhouse</w:t>
      </w:r>
      <w:r w:rsidR="00C316ED" w:rsidRPr="00E5643A">
        <w:rPr>
          <w:i/>
          <w:iCs/>
        </w:rPr>
        <w:t xml:space="preserve"> </w:t>
      </w:r>
      <w:r w:rsidRPr="00E5643A">
        <w:rPr>
          <w:i/>
          <w:iCs/>
        </w:rPr>
        <w:t>Gas</w:t>
      </w:r>
      <w:r w:rsidR="00C316ED" w:rsidRPr="00E5643A">
        <w:rPr>
          <w:i/>
          <w:iCs/>
        </w:rPr>
        <w:t xml:space="preserve"> </w:t>
      </w:r>
      <w:r w:rsidRPr="00E5643A">
        <w:rPr>
          <w:i/>
          <w:iCs/>
        </w:rPr>
        <w:t>Geological</w:t>
      </w:r>
      <w:r w:rsidR="00C316ED" w:rsidRPr="00E5643A">
        <w:rPr>
          <w:i/>
          <w:iCs/>
        </w:rPr>
        <w:t xml:space="preserve"> </w:t>
      </w:r>
      <w:r w:rsidRPr="00E5643A">
        <w:rPr>
          <w:i/>
          <w:iCs/>
        </w:rPr>
        <w:t>Sequestration</w:t>
      </w:r>
      <w:r w:rsidR="00C316ED" w:rsidRPr="00E5643A">
        <w:rPr>
          <w:i/>
          <w:iCs/>
        </w:rPr>
        <w:t xml:space="preserve"> </w:t>
      </w:r>
      <w:r w:rsidRPr="00E5643A">
        <w:rPr>
          <w:i/>
          <w:iCs/>
        </w:rPr>
        <w:t>Act</w:t>
      </w:r>
      <w:r w:rsidR="00C316ED" w:rsidRPr="00E5643A">
        <w:rPr>
          <w:i/>
          <w:iCs/>
        </w:rPr>
        <w:t xml:space="preserve"> </w:t>
      </w:r>
      <w:r w:rsidRPr="00E5643A">
        <w:rPr>
          <w:i/>
          <w:iCs/>
        </w:rPr>
        <w:t>2008</w:t>
      </w:r>
    </w:p>
    <w:p w14:paraId="01DF62CA" w14:textId="44FFDD00" w:rsidR="002E1D3C" w:rsidRPr="00E5643A" w:rsidRDefault="007D671F" w:rsidP="00E5643A">
      <w:pPr>
        <w:rPr>
          <w:i/>
          <w:iCs/>
        </w:rPr>
      </w:pPr>
      <w:r w:rsidRPr="00E5643A">
        <w:rPr>
          <w:i/>
          <w:iCs/>
        </w:rPr>
        <w:t>Mineral</w:t>
      </w:r>
      <w:r w:rsidR="00C316ED" w:rsidRPr="00E5643A">
        <w:rPr>
          <w:i/>
          <w:iCs/>
        </w:rPr>
        <w:t xml:space="preserve"> </w:t>
      </w:r>
      <w:r w:rsidRPr="00E5643A">
        <w:rPr>
          <w:i/>
          <w:iCs/>
        </w:rPr>
        <w:t>Resources</w:t>
      </w:r>
      <w:r w:rsidR="00C316ED" w:rsidRPr="00E5643A">
        <w:rPr>
          <w:i/>
          <w:iCs/>
        </w:rPr>
        <w:t xml:space="preserve"> </w:t>
      </w:r>
      <w:r w:rsidRPr="00E5643A">
        <w:rPr>
          <w:i/>
          <w:iCs/>
        </w:rPr>
        <w:t>(Sustainable</w:t>
      </w:r>
      <w:r w:rsidR="00C316ED" w:rsidRPr="00E5643A">
        <w:rPr>
          <w:i/>
          <w:iCs/>
        </w:rPr>
        <w:t xml:space="preserve"> </w:t>
      </w:r>
      <w:r w:rsidRPr="00E5643A">
        <w:rPr>
          <w:i/>
          <w:iCs/>
        </w:rPr>
        <w:t>Development)</w:t>
      </w:r>
      <w:r w:rsidR="00C316ED" w:rsidRPr="00E5643A">
        <w:rPr>
          <w:i/>
          <w:iCs/>
        </w:rPr>
        <w:t xml:space="preserve"> </w:t>
      </w:r>
      <w:r w:rsidRPr="00E5643A">
        <w:rPr>
          <w:i/>
          <w:iCs/>
        </w:rPr>
        <w:t>Act</w:t>
      </w:r>
      <w:r w:rsidR="00C316ED" w:rsidRPr="00E5643A">
        <w:rPr>
          <w:i/>
          <w:iCs/>
        </w:rPr>
        <w:t xml:space="preserve"> </w:t>
      </w:r>
      <w:r w:rsidRPr="00E5643A">
        <w:rPr>
          <w:i/>
          <w:iCs/>
        </w:rPr>
        <w:t>1990</w:t>
      </w:r>
    </w:p>
    <w:p w14:paraId="71DD9720" w14:textId="693C41B5" w:rsidR="002E1D3C" w:rsidRPr="00E5643A" w:rsidRDefault="007D671F" w:rsidP="00E5643A">
      <w:pPr>
        <w:rPr>
          <w:i/>
          <w:iCs/>
        </w:rPr>
      </w:pPr>
      <w:r w:rsidRPr="00E5643A">
        <w:rPr>
          <w:i/>
          <w:iCs/>
        </w:rPr>
        <w:t>Mines</w:t>
      </w:r>
      <w:r w:rsidR="00C316ED" w:rsidRPr="00E5643A">
        <w:rPr>
          <w:i/>
          <w:iCs/>
        </w:rPr>
        <w:t xml:space="preserve"> </w:t>
      </w:r>
      <w:r w:rsidRPr="00E5643A">
        <w:rPr>
          <w:i/>
          <w:iCs/>
        </w:rPr>
        <w:t>(Aluminium</w:t>
      </w:r>
      <w:r w:rsidR="00C316ED" w:rsidRPr="00E5643A">
        <w:rPr>
          <w:i/>
          <w:iCs/>
        </w:rPr>
        <w:t xml:space="preserve"> </w:t>
      </w:r>
      <w:r w:rsidRPr="00E5643A">
        <w:rPr>
          <w:i/>
          <w:iCs/>
        </w:rPr>
        <w:t>Agreement)</w:t>
      </w:r>
      <w:r w:rsidR="00C316ED" w:rsidRPr="00E5643A">
        <w:rPr>
          <w:i/>
          <w:iCs/>
        </w:rPr>
        <w:t xml:space="preserve"> </w:t>
      </w:r>
      <w:r w:rsidRPr="00E5643A">
        <w:rPr>
          <w:i/>
          <w:iCs/>
        </w:rPr>
        <w:t>Act</w:t>
      </w:r>
      <w:r w:rsidR="00C316ED" w:rsidRPr="00E5643A">
        <w:rPr>
          <w:i/>
          <w:iCs/>
        </w:rPr>
        <w:t xml:space="preserve"> </w:t>
      </w:r>
      <w:r w:rsidRPr="00E5643A">
        <w:rPr>
          <w:i/>
          <w:iCs/>
        </w:rPr>
        <w:t>1961</w:t>
      </w:r>
    </w:p>
    <w:p w14:paraId="5CFBAC39" w14:textId="7F95EBB1" w:rsidR="002E1D3C" w:rsidRPr="00E5643A" w:rsidRDefault="007D671F" w:rsidP="00E5643A">
      <w:pPr>
        <w:rPr>
          <w:i/>
          <w:iCs/>
        </w:rPr>
      </w:pPr>
      <w:r w:rsidRPr="00E5643A">
        <w:rPr>
          <w:i/>
          <w:iCs/>
        </w:rPr>
        <w:t>National</w:t>
      </w:r>
      <w:r w:rsidR="00C316ED" w:rsidRPr="00E5643A">
        <w:rPr>
          <w:i/>
          <w:iCs/>
        </w:rPr>
        <w:t xml:space="preserve"> </w:t>
      </w:r>
      <w:r w:rsidRPr="00E5643A">
        <w:rPr>
          <w:i/>
          <w:iCs/>
        </w:rPr>
        <w:t>Electricity</w:t>
      </w:r>
      <w:r w:rsidR="00C316ED" w:rsidRPr="00E5643A">
        <w:rPr>
          <w:i/>
          <w:iCs/>
        </w:rPr>
        <w:t xml:space="preserve"> </w:t>
      </w:r>
      <w:r w:rsidRPr="00E5643A">
        <w:rPr>
          <w:i/>
          <w:iCs/>
        </w:rPr>
        <w:t>(Victoria)</w:t>
      </w:r>
      <w:r w:rsidR="00C316ED" w:rsidRPr="00E5643A">
        <w:rPr>
          <w:i/>
          <w:iCs/>
        </w:rPr>
        <w:t xml:space="preserve"> </w:t>
      </w:r>
      <w:r w:rsidRPr="00E5643A">
        <w:rPr>
          <w:i/>
          <w:iCs/>
        </w:rPr>
        <w:t>Act</w:t>
      </w:r>
      <w:r w:rsidR="00C316ED" w:rsidRPr="00E5643A">
        <w:rPr>
          <w:i/>
          <w:iCs/>
        </w:rPr>
        <w:t xml:space="preserve"> </w:t>
      </w:r>
      <w:r w:rsidRPr="00E5643A">
        <w:rPr>
          <w:i/>
          <w:iCs/>
        </w:rPr>
        <w:t>2005</w:t>
      </w:r>
    </w:p>
    <w:p w14:paraId="3E0AF261" w14:textId="3B237299" w:rsidR="002E1D3C" w:rsidRPr="00E5643A" w:rsidRDefault="007D671F" w:rsidP="00E5643A">
      <w:pPr>
        <w:rPr>
          <w:i/>
          <w:iCs/>
        </w:rPr>
      </w:pPr>
      <w:r w:rsidRPr="00E5643A">
        <w:rPr>
          <w:i/>
          <w:iCs/>
        </w:rPr>
        <w:t>National</w:t>
      </w:r>
      <w:r w:rsidR="00C316ED" w:rsidRPr="00E5643A">
        <w:rPr>
          <w:i/>
          <w:iCs/>
        </w:rPr>
        <w:t xml:space="preserve"> </w:t>
      </w:r>
      <w:r w:rsidRPr="00E5643A">
        <w:rPr>
          <w:i/>
          <w:iCs/>
        </w:rPr>
        <w:t>Gas</w:t>
      </w:r>
      <w:r w:rsidR="00C316ED" w:rsidRPr="00E5643A">
        <w:rPr>
          <w:i/>
          <w:iCs/>
        </w:rPr>
        <w:t xml:space="preserve"> </w:t>
      </w:r>
      <w:r w:rsidRPr="00E5643A">
        <w:rPr>
          <w:i/>
          <w:iCs/>
        </w:rPr>
        <w:t>(Victoria)</w:t>
      </w:r>
      <w:r w:rsidR="00C316ED" w:rsidRPr="00E5643A">
        <w:rPr>
          <w:i/>
          <w:iCs/>
        </w:rPr>
        <w:t xml:space="preserve"> </w:t>
      </w:r>
      <w:r w:rsidRPr="00E5643A">
        <w:rPr>
          <w:i/>
          <w:iCs/>
        </w:rPr>
        <w:t>Act</w:t>
      </w:r>
      <w:r w:rsidR="00C316ED" w:rsidRPr="00E5643A">
        <w:rPr>
          <w:i/>
          <w:iCs/>
        </w:rPr>
        <w:t xml:space="preserve"> </w:t>
      </w:r>
      <w:r w:rsidRPr="00E5643A">
        <w:rPr>
          <w:i/>
          <w:iCs/>
        </w:rPr>
        <w:t>2008</w:t>
      </w:r>
    </w:p>
    <w:p w14:paraId="45014DC0" w14:textId="56FC6877" w:rsidR="002E1D3C" w:rsidRPr="00E5643A" w:rsidRDefault="007D671F" w:rsidP="00E5643A">
      <w:pPr>
        <w:rPr>
          <w:i/>
          <w:iCs/>
        </w:rPr>
      </w:pPr>
      <w:r w:rsidRPr="00E5643A">
        <w:rPr>
          <w:i/>
          <w:iCs/>
        </w:rPr>
        <w:t>Nuclear</w:t>
      </w:r>
      <w:r w:rsidR="00C316ED" w:rsidRPr="00E5643A">
        <w:rPr>
          <w:i/>
          <w:iCs/>
        </w:rPr>
        <w:t xml:space="preserve"> </w:t>
      </w:r>
      <w:r w:rsidRPr="00E5643A">
        <w:rPr>
          <w:i/>
          <w:iCs/>
        </w:rPr>
        <w:t>Activities</w:t>
      </w:r>
      <w:r w:rsidR="00C316ED" w:rsidRPr="00E5643A">
        <w:rPr>
          <w:i/>
          <w:iCs/>
        </w:rPr>
        <w:t xml:space="preserve"> </w:t>
      </w:r>
      <w:r w:rsidRPr="00E5643A">
        <w:rPr>
          <w:i/>
          <w:iCs/>
        </w:rPr>
        <w:t>(Prohibitions)</w:t>
      </w:r>
      <w:r w:rsidR="00C316ED" w:rsidRPr="00E5643A">
        <w:rPr>
          <w:i/>
          <w:iCs/>
        </w:rPr>
        <w:t xml:space="preserve"> </w:t>
      </w:r>
      <w:r w:rsidRPr="00E5643A">
        <w:rPr>
          <w:i/>
          <w:iCs/>
        </w:rPr>
        <w:t>Act</w:t>
      </w:r>
      <w:r w:rsidR="00C316ED" w:rsidRPr="00E5643A">
        <w:rPr>
          <w:i/>
          <w:iCs/>
        </w:rPr>
        <w:t xml:space="preserve"> </w:t>
      </w:r>
      <w:r w:rsidRPr="00E5643A">
        <w:rPr>
          <w:i/>
          <w:iCs/>
        </w:rPr>
        <w:t>1983</w:t>
      </w:r>
    </w:p>
    <w:p w14:paraId="5E10A8C6" w14:textId="12C475FE" w:rsidR="002E1D3C" w:rsidRPr="00E5643A" w:rsidRDefault="007D671F" w:rsidP="00E5643A">
      <w:pPr>
        <w:rPr>
          <w:i/>
          <w:iCs/>
        </w:rPr>
      </w:pPr>
      <w:r w:rsidRPr="00E5643A">
        <w:rPr>
          <w:i/>
          <w:iCs/>
        </w:rPr>
        <w:t>Offshore</w:t>
      </w:r>
      <w:r w:rsidR="00C316ED" w:rsidRPr="00E5643A">
        <w:rPr>
          <w:i/>
          <w:iCs/>
        </w:rPr>
        <w:t xml:space="preserve"> </w:t>
      </w:r>
      <w:r w:rsidRPr="00E5643A">
        <w:rPr>
          <w:i/>
          <w:iCs/>
        </w:rPr>
        <w:t>Petroleum</w:t>
      </w:r>
      <w:r w:rsidR="00C316ED" w:rsidRPr="00E5643A">
        <w:rPr>
          <w:i/>
          <w:iCs/>
        </w:rPr>
        <w:t xml:space="preserve"> </w:t>
      </w:r>
      <w:r w:rsidRPr="00E5643A">
        <w:rPr>
          <w:i/>
          <w:iCs/>
        </w:rPr>
        <w:t>and</w:t>
      </w:r>
      <w:r w:rsidR="00C316ED" w:rsidRPr="00E5643A">
        <w:rPr>
          <w:i/>
          <w:iCs/>
        </w:rPr>
        <w:t xml:space="preserve"> </w:t>
      </w:r>
      <w:r w:rsidRPr="00E5643A">
        <w:rPr>
          <w:i/>
          <w:iCs/>
        </w:rPr>
        <w:t>Greenhouse</w:t>
      </w:r>
      <w:r w:rsidR="00C316ED" w:rsidRPr="00E5643A">
        <w:rPr>
          <w:i/>
          <w:iCs/>
        </w:rPr>
        <w:t xml:space="preserve"> </w:t>
      </w:r>
      <w:r w:rsidRPr="00E5643A">
        <w:rPr>
          <w:i/>
          <w:iCs/>
        </w:rPr>
        <w:t>Gas</w:t>
      </w:r>
      <w:r w:rsidR="00C316ED" w:rsidRPr="00E5643A">
        <w:rPr>
          <w:i/>
          <w:iCs/>
        </w:rPr>
        <w:t xml:space="preserve"> </w:t>
      </w:r>
      <w:r w:rsidRPr="00E5643A">
        <w:rPr>
          <w:i/>
          <w:iCs/>
        </w:rPr>
        <w:t>Storage</w:t>
      </w:r>
      <w:r w:rsidR="00C316ED" w:rsidRPr="00E5643A">
        <w:rPr>
          <w:i/>
          <w:iCs/>
        </w:rPr>
        <w:t xml:space="preserve"> </w:t>
      </w:r>
      <w:r w:rsidRPr="00E5643A">
        <w:rPr>
          <w:i/>
          <w:iCs/>
        </w:rPr>
        <w:t>Act</w:t>
      </w:r>
      <w:r w:rsidR="00C316ED" w:rsidRPr="00E5643A">
        <w:rPr>
          <w:i/>
          <w:iCs/>
        </w:rPr>
        <w:t xml:space="preserve"> </w:t>
      </w:r>
      <w:r w:rsidRPr="00E5643A">
        <w:rPr>
          <w:i/>
          <w:iCs/>
        </w:rPr>
        <w:t>2010</w:t>
      </w:r>
    </w:p>
    <w:p w14:paraId="40278E98" w14:textId="5D850269" w:rsidR="002E1D3C" w:rsidRPr="00E5643A" w:rsidRDefault="007D671F" w:rsidP="00E5643A">
      <w:pPr>
        <w:rPr>
          <w:i/>
          <w:iCs/>
        </w:rPr>
      </w:pPr>
      <w:r w:rsidRPr="00E5643A">
        <w:rPr>
          <w:i/>
          <w:iCs/>
        </w:rPr>
        <w:t>Petroleum</w:t>
      </w:r>
      <w:r w:rsidR="00C316ED" w:rsidRPr="00E5643A">
        <w:rPr>
          <w:i/>
          <w:iCs/>
        </w:rPr>
        <w:t xml:space="preserve"> </w:t>
      </w:r>
      <w:r w:rsidRPr="00E5643A">
        <w:rPr>
          <w:i/>
          <w:iCs/>
        </w:rPr>
        <w:t>Act</w:t>
      </w:r>
      <w:r w:rsidR="00C316ED" w:rsidRPr="00E5643A">
        <w:rPr>
          <w:i/>
          <w:iCs/>
        </w:rPr>
        <w:t xml:space="preserve"> </w:t>
      </w:r>
      <w:r w:rsidRPr="00E5643A">
        <w:rPr>
          <w:i/>
          <w:iCs/>
        </w:rPr>
        <w:t>1998</w:t>
      </w:r>
    </w:p>
    <w:p w14:paraId="48962ED1" w14:textId="4CD3243E" w:rsidR="002E1D3C" w:rsidRPr="00E5643A" w:rsidRDefault="007D671F" w:rsidP="00E5643A">
      <w:pPr>
        <w:rPr>
          <w:i/>
          <w:iCs/>
        </w:rPr>
      </w:pPr>
      <w:r w:rsidRPr="00E5643A">
        <w:rPr>
          <w:i/>
          <w:iCs/>
        </w:rPr>
        <w:t>Pipelines</w:t>
      </w:r>
      <w:r w:rsidR="00C316ED" w:rsidRPr="00E5643A">
        <w:rPr>
          <w:i/>
          <w:iCs/>
        </w:rPr>
        <w:t xml:space="preserve"> </w:t>
      </w:r>
      <w:r w:rsidRPr="00E5643A">
        <w:rPr>
          <w:i/>
          <w:iCs/>
        </w:rPr>
        <w:t>Act</w:t>
      </w:r>
      <w:r w:rsidR="00C316ED" w:rsidRPr="00E5643A">
        <w:rPr>
          <w:i/>
          <w:iCs/>
        </w:rPr>
        <w:t xml:space="preserve"> </w:t>
      </w:r>
      <w:r w:rsidRPr="00E5643A">
        <w:rPr>
          <w:i/>
          <w:iCs/>
        </w:rPr>
        <w:t>2005</w:t>
      </w:r>
    </w:p>
    <w:p w14:paraId="448EDA59" w14:textId="46453D1B" w:rsidR="002E1D3C" w:rsidRPr="0021227F" w:rsidRDefault="007D671F" w:rsidP="0021227F">
      <w:pPr>
        <w:pStyle w:val="Normalbeforebullets"/>
        <w:rPr>
          <w:i/>
          <w:iCs/>
        </w:rPr>
      </w:pPr>
      <w:r w:rsidRPr="0021227F">
        <w:rPr>
          <w:i/>
          <w:iCs/>
        </w:rPr>
        <w:t>Renewable</w:t>
      </w:r>
      <w:r w:rsidR="00C316ED" w:rsidRPr="0021227F">
        <w:rPr>
          <w:i/>
          <w:iCs/>
        </w:rPr>
        <w:t xml:space="preserve"> </w:t>
      </w:r>
      <w:r w:rsidRPr="0021227F">
        <w:rPr>
          <w:i/>
          <w:iCs/>
        </w:rPr>
        <w:t>Energy</w:t>
      </w:r>
      <w:r w:rsidR="00C316ED" w:rsidRPr="0021227F">
        <w:rPr>
          <w:i/>
          <w:iCs/>
        </w:rPr>
        <w:t xml:space="preserve"> </w:t>
      </w:r>
      <w:r w:rsidRPr="0021227F">
        <w:rPr>
          <w:i/>
          <w:iCs/>
        </w:rPr>
        <w:t>(Jobs</w:t>
      </w:r>
      <w:r w:rsidR="00C316ED" w:rsidRPr="0021227F">
        <w:rPr>
          <w:i/>
          <w:iCs/>
        </w:rPr>
        <w:t xml:space="preserve"> </w:t>
      </w:r>
      <w:r w:rsidRPr="0021227F">
        <w:rPr>
          <w:i/>
          <w:iCs/>
        </w:rPr>
        <w:t>and</w:t>
      </w:r>
      <w:r w:rsidR="00C316ED" w:rsidRPr="0021227F">
        <w:rPr>
          <w:i/>
          <w:iCs/>
        </w:rPr>
        <w:t xml:space="preserve"> </w:t>
      </w:r>
      <w:r w:rsidRPr="0021227F">
        <w:rPr>
          <w:i/>
          <w:iCs/>
        </w:rPr>
        <w:t>Investment)</w:t>
      </w:r>
      <w:r w:rsidR="00C316ED" w:rsidRPr="0021227F">
        <w:rPr>
          <w:i/>
          <w:iCs/>
        </w:rPr>
        <w:t xml:space="preserve"> </w:t>
      </w:r>
      <w:r w:rsidRPr="0021227F">
        <w:rPr>
          <w:i/>
          <w:iCs/>
        </w:rPr>
        <w:t>Act</w:t>
      </w:r>
      <w:r w:rsidR="00C316ED" w:rsidRPr="0021227F">
        <w:rPr>
          <w:i/>
          <w:iCs/>
        </w:rPr>
        <w:t xml:space="preserve"> </w:t>
      </w:r>
      <w:r w:rsidRPr="0021227F">
        <w:rPr>
          <w:i/>
          <w:iCs/>
        </w:rPr>
        <w:t>2017</w:t>
      </w:r>
    </w:p>
    <w:p w14:paraId="375B5AAE" w14:textId="04F49E08" w:rsidR="002E1D3C" w:rsidRDefault="007D671F" w:rsidP="00E5643A">
      <w:r>
        <w:t>Except</w:t>
      </w:r>
      <w:r w:rsidR="00C316ED">
        <w:t xml:space="preserve"> </w:t>
      </w:r>
      <w:r>
        <w:t>sections</w:t>
      </w:r>
      <w:r w:rsidR="00C316ED">
        <w:t xml:space="preserve"> </w:t>
      </w:r>
      <w:r>
        <w:t>8</w:t>
      </w:r>
      <w:r w:rsidR="00C316ED">
        <w:t xml:space="preserve"> </w:t>
      </w:r>
      <w:r>
        <w:t>and</w:t>
      </w:r>
      <w:r w:rsidR="00C316ED">
        <w:t xml:space="preserve"> </w:t>
      </w:r>
      <w:r>
        <w:t>10</w:t>
      </w:r>
      <w:r w:rsidR="00C316ED">
        <w:t xml:space="preserve"> </w:t>
      </w:r>
      <w:r>
        <w:t>which</w:t>
      </w:r>
      <w:r w:rsidR="00C316ED">
        <w:t xml:space="preserve"> </w:t>
      </w:r>
      <w:r>
        <w:t>are</w:t>
      </w:r>
      <w:r w:rsidR="00C316ED">
        <w:t xml:space="preserve"> </w:t>
      </w:r>
      <w:r>
        <w:t>jointly</w:t>
      </w:r>
      <w:r w:rsidR="00C316ED">
        <w:t xml:space="preserve"> </w:t>
      </w:r>
      <w:r>
        <w:t>and</w:t>
      </w:r>
      <w:r w:rsidR="00C316ED">
        <w:t xml:space="preserve"> </w:t>
      </w:r>
      <w:r>
        <w:t>severally</w:t>
      </w:r>
      <w:r w:rsidR="00C316ED">
        <w:t xml:space="preserve"> </w:t>
      </w:r>
      <w:r>
        <w:t>administered</w:t>
      </w:r>
      <w:r w:rsidR="00C316ED">
        <w:t xml:space="preserve"> </w:t>
      </w:r>
      <w:r>
        <w:t>with</w:t>
      </w:r>
      <w:r w:rsidR="00C316ED">
        <w:t xml:space="preserve"> </w:t>
      </w:r>
      <w:r>
        <w:t>the</w:t>
      </w:r>
      <w:r w:rsidR="00C316ED">
        <w:t xml:space="preserve"> </w:t>
      </w:r>
      <w:r>
        <w:t>Minister</w:t>
      </w:r>
      <w:r w:rsidR="00C316ED">
        <w:t xml:space="preserve"> </w:t>
      </w:r>
      <w:r>
        <w:t>for</w:t>
      </w:r>
      <w:r w:rsidR="00C316ED">
        <w:t xml:space="preserve"> </w:t>
      </w:r>
      <w:r>
        <w:t>the</w:t>
      </w:r>
      <w:r w:rsidR="00C316ED">
        <w:t xml:space="preserve"> </w:t>
      </w:r>
      <w:r>
        <w:t>State</w:t>
      </w:r>
      <w:r w:rsidR="00C316ED">
        <w:t xml:space="preserve"> </w:t>
      </w:r>
      <w:r>
        <w:t>Electricity</w:t>
      </w:r>
      <w:r w:rsidR="00C316ED">
        <w:t xml:space="preserve"> </w:t>
      </w:r>
      <w:r>
        <w:t>Commission</w:t>
      </w:r>
      <w:r w:rsidR="00C316ED">
        <w:t xml:space="preserve"> </w:t>
      </w:r>
      <w:r>
        <w:t>in</w:t>
      </w:r>
      <w:r w:rsidR="00C316ED">
        <w:t xml:space="preserve"> </w:t>
      </w:r>
      <w:r>
        <w:t>so</w:t>
      </w:r>
      <w:r w:rsidR="00C316ED">
        <w:t xml:space="preserve"> </w:t>
      </w:r>
      <w:r>
        <w:t>far</w:t>
      </w:r>
      <w:r w:rsidR="00C316ED">
        <w:t xml:space="preserve"> </w:t>
      </w:r>
      <w:r>
        <w:t>as</w:t>
      </w:r>
      <w:r w:rsidR="00C316ED">
        <w:t xml:space="preserve"> </w:t>
      </w:r>
      <w:r>
        <w:t>these</w:t>
      </w:r>
      <w:r w:rsidR="00C316ED">
        <w:t xml:space="preserve"> </w:t>
      </w:r>
      <w:r>
        <w:t>provisions</w:t>
      </w:r>
      <w:r w:rsidR="00C316ED">
        <w:t xml:space="preserve"> </w:t>
      </w:r>
      <w:r>
        <w:t>relate</w:t>
      </w:r>
      <w:r w:rsidR="00C316ED">
        <w:t xml:space="preserve"> </w:t>
      </w:r>
      <w:r>
        <w:t>to</w:t>
      </w:r>
      <w:r w:rsidR="00C316ED">
        <w:t xml:space="preserve"> </w:t>
      </w:r>
      <w:r>
        <w:t>the</w:t>
      </w:r>
      <w:r w:rsidR="00C316ED">
        <w:t xml:space="preserve"> </w:t>
      </w:r>
      <w:r>
        <w:t>Solar</w:t>
      </w:r>
      <w:r w:rsidR="00C316ED">
        <w:t xml:space="preserve"> </w:t>
      </w:r>
      <w:r>
        <w:t>Homes</w:t>
      </w:r>
      <w:r w:rsidR="00C316ED">
        <w:t xml:space="preserve"> </w:t>
      </w:r>
      <w:r>
        <w:t>program.</w:t>
      </w:r>
    </w:p>
    <w:p w14:paraId="46B29097" w14:textId="5FDB38C3" w:rsidR="002E1D3C" w:rsidRPr="0021227F" w:rsidRDefault="007D671F" w:rsidP="0021227F">
      <w:pPr>
        <w:pStyle w:val="Normalbeforebullets"/>
        <w:rPr>
          <w:i/>
          <w:iCs/>
        </w:rPr>
      </w:pPr>
      <w:r w:rsidRPr="0021227F">
        <w:rPr>
          <w:i/>
          <w:iCs/>
        </w:rPr>
        <w:t>State</w:t>
      </w:r>
      <w:r w:rsidR="00C316ED" w:rsidRPr="0021227F">
        <w:rPr>
          <w:i/>
          <w:iCs/>
        </w:rPr>
        <w:t xml:space="preserve"> </w:t>
      </w:r>
      <w:r w:rsidRPr="0021227F">
        <w:rPr>
          <w:i/>
          <w:iCs/>
        </w:rPr>
        <w:t>Electricity</w:t>
      </w:r>
      <w:r w:rsidR="00C316ED" w:rsidRPr="0021227F">
        <w:rPr>
          <w:i/>
          <w:iCs/>
        </w:rPr>
        <w:t xml:space="preserve"> </w:t>
      </w:r>
      <w:r w:rsidRPr="0021227F">
        <w:rPr>
          <w:i/>
          <w:iCs/>
        </w:rPr>
        <w:t>Commission</w:t>
      </w:r>
      <w:r w:rsidR="00C316ED" w:rsidRPr="0021227F">
        <w:rPr>
          <w:i/>
          <w:iCs/>
        </w:rPr>
        <w:t xml:space="preserve"> </w:t>
      </w:r>
      <w:r w:rsidRPr="0021227F">
        <w:rPr>
          <w:i/>
          <w:iCs/>
        </w:rPr>
        <w:t>Act</w:t>
      </w:r>
      <w:r w:rsidR="00C316ED" w:rsidRPr="0021227F">
        <w:rPr>
          <w:i/>
          <w:iCs/>
        </w:rPr>
        <w:t xml:space="preserve"> </w:t>
      </w:r>
      <w:r w:rsidRPr="0021227F">
        <w:rPr>
          <w:i/>
          <w:iCs/>
        </w:rPr>
        <w:t>1958</w:t>
      </w:r>
    </w:p>
    <w:p w14:paraId="4B61C05B" w14:textId="029148FE" w:rsidR="002E1D3C" w:rsidRDefault="007D671F" w:rsidP="00E5643A">
      <w:r>
        <w:t>Section</w:t>
      </w:r>
      <w:r w:rsidR="00C316ED">
        <w:t xml:space="preserve"> </w:t>
      </w:r>
      <w:r>
        <w:t>107</w:t>
      </w:r>
      <w:r w:rsidR="00C316ED">
        <w:t xml:space="preserve"> </w:t>
      </w:r>
      <w:r>
        <w:t>(The</w:t>
      </w:r>
      <w:r w:rsidR="00C316ED">
        <w:t xml:space="preserve"> </w:t>
      </w:r>
      <w:r>
        <w:t>Act</w:t>
      </w:r>
      <w:r w:rsidR="00C316ED">
        <w:t xml:space="preserve"> </w:t>
      </w:r>
      <w:r>
        <w:t>is</w:t>
      </w:r>
      <w:r w:rsidR="00C316ED">
        <w:t xml:space="preserve"> </w:t>
      </w:r>
      <w:r>
        <w:t>otherwise</w:t>
      </w:r>
      <w:r w:rsidR="00C316ED">
        <w:t xml:space="preserve"> </w:t>
      </w:r>
      <w:r>
        <w:t>administered</w:t>
      </w:r>
      <w:r w:rsidR="00C316ED">
        <w:t xml:space="preserve"> </w:t>
      </w:r>
      <w:r>
        <w:t>by</w:t>
      </w:r>
      <w:r w:rsidR="00C316ED">
        <w:rPr>
          <w:rFonts w:ascii="Cambria" w:hAnsi="Cambria" w:cs="Cambria"/>
        </w:rPr>
        <w:t xml:space="preserve"> </w:t>
      </w:r>
      <w:r>
        <w:t>the</w:t>
      </w:r>
      <w:r w:rsidR="00C316ED">
        <w:t xml:space="preserve"> </w:t>
      </w:r>
      <w:r>
        <w:t>Minister</w:t>
      </w:r>
      <w:r w:rsidR="00C316ED">
        <w:t xml:space="preserve"> </w:t>
      </w:r>
      <w:r>
        <w:t>for</w:t>
      </w:r>
      <w:r w:rsidR="00C316ED">
        <w:t xml:space="preserve"> </w:t>
      </w:r>
      <w:r>
        <w:t>the</w:t>
      </w:r>
      <w:r w:rsidR="00C316ED">
        <w:t xml:space="preserve"> </w:t>
      </w:r>
      <w:r>
        <w:t>State</w:t>
      </w:r>
      <w:r w:rsidR="00C316ED">
        <w:t xml:space="preserve"> </w:t>
      </w:r>
      <w:r>
        <w:t>Electricity</w:t>
      </w:r>
      <w:r w:rsidR="00C316ED">
        <w:t xml:space="preserve"> </w:t>
      </w:r>
      <w:r>
        <w:t>Commission</w:t>
      </w:r>
      <w:r w:rsidR="00C316ED">
        <w:t xml:space="preserve"> </w:t>
      </w:r>
      <w:r>
        <w:t>and</w:t>
      </w:r>
      <w:r w:rsidR="00C316ED">
        <w:t xml:space="preserve"> </w:t>
      </w:r>
      <w:r>
        <w:t>the</w:t>
      </w:r>
      <w:r w:rsidR="00C316ED">
        <w:t xml:space="preserve"> </w:t>
      </w:r>
      <w:r>
        <w:t>Treasurer).</w:t>
      </w:r>
    </w:p>
    <w:p w14:paraId="001D3230" w14:textId="49ECC253" w:rsidR="002E1D3C" w:rsidRPr="00E5643A" w:rsidRDefault="007D671F" w:rsidP="00E5643A">
      <w:pPr>
        <w:rPr>
          <w:i/>
          <w:iCs/>
        </w:rPr>
      </w:pPr>
      <w:r w:rsidRPr="00E5643A">
        <w:rPr>
          <w:i/>
          <w:iCs/>
        </w:rPr>
        <w:t>Underseas</w:t>
      </w:r>
      <w:r w:rsidR="00C316ED" w:rsidRPr="00E5643A">
        <w:rPr>
          <w:i/>
          <w:iCs/>
        </w:rPr>
        <w:t xml:space="preserve"> </w:t>
      </w:r>
      <w:r w:rsidRPr="00E5643A">
        <w:rPr>
          <w:i/>
          <w:iCs/>
        </w:rPr>
        <w:t>Mineral</w:t>
      </w:r>
      <w:r w:rsidR="00C316ED" w:rsidRPr="00E5643A">
        <w:rPr>
          <w:i/>
          <w:iCs/>
        </w:rPr>
        <w:t xml:space="preserve"> </w:t>
      </w:r>
      <w:r w:rsidRPr="00E5643A">
        <w:rPr>
          <w:i/>
          <w:iCs/>
        </w:rPr>
        <w:t>Resources</w:t>
      </w:r>
      <w:r w:rsidR="00C316ED" w:rsidRPr="00E5643A">
        <w:rPr>
          <w:i/>
          <w:iCs/>
        </w:rPr>
        <w:t xml:space="preserve"> </w:t>
      </w:r>
      <w:r w:rsidRPr="00E5643A">
        <w:rPr>
          <w:i/>
          <w:iCs/>
        </w:rPr>
        <w:t>Act</w:t>
      </w:r>
      <w:r w:rsidR="00C316ED" w:rsidRPr="00E5643A">
        <w:rPr>
          <w:i/>
          <w:iCs/>
        </w:rPr>
        <w:t xml:space="preserve"> </w:t>
      </w:r>
      <w:r w:rsidRPr="00E5643A">
        <w:rPr>
          <w:i/>
          <w:iCs/>
        </w:rPr>
        <w:t>1963</w:t>
      </w:r>
    </w:p>
    <w:p w14:paraId="7B1B07B8" w14:textId="76E5F167" w:rsidR="002E1D3C" w:rsidRPr="00E5643A" w:rsidRDefault="007D671F" w:rsidP="00E5643A">
      <w:pPr>
        <w:rPr>
          <w:i/>
          <w:iCs/>
        </w:rPr>
      </w:pPr>
      <w:r w:rsidRPr="00E5643A">
        <w:rPr>
          <w:i/>
          <w:iCs/>
        </w:rPr>
        <w:t>Victorian</w:t>
      </w:r>
      <w:r w:rsidR="00C316ED" w:rsidRPr="00E5643A">
        <w:rPr>
          <w:i/>
          <w:iCs/>
        </w:rPr>
        <w:t xml:space="preserve"> </w:t>
      </w:r>
      <w:r w:rsidRPr="00E5643A">
        <w:rPr>
          <w:i/>
          <w:iCs/>
        </w:rPr>
        <w:t>Energy</w:t>
      </w:r>
      <w:r w:rsidR="00C316ED" w:rsidRPr="00E5643A">
        <w:rPr>
          <w:i/>
          <w:iCs/>
        </w:rPr>
        <w:t xml:space="preserve"> </w:t>
      </w:r>
      <w:r w:rsidRPr="00E5643A">
        <w:rPr>
          <w:i/>
          <w:iCs/>
        </w:rPr>
        <w:t>Efficiency</w:t>
      </w:r>
      <w:r w:rsidR="00C316ED" w:rsidRPr="00E5643A">
        <w:rPr>
          <w:i/>
          <w:iCs/>
        </w:rPr>
        <w:t xml:space="preserve"> </w:t>
      </w:r>
      <w:r w:rsidRPr="00E5643A">
        <w:rPr>
          <w:i/>
          <w:iCs/>
        </w:rPr>
        <w:t>Target</w:t>
      </w:r>
      <w:r w:rsidR="00C316ED" w:rsidRPr="00E5643A">
        <w:rPr>
          <w:i/>
          <w:iCs/>
        </w:rPr>
        <w:t xml:space="preserve"> </w:t>
      </w:r>
      <w:r w:rsidRPr="00E5643A">
        <w:rPr>
          <w:i/>
          <w:iCs/>
        </w:rPr>
        <w:t>Act</w:t>
      </w:r>
      <w:r w:rsidR="00C316ED" w:rsidRPr="00E5643A">
        <w:rPr>
          <w:i/>
          <w:iCs/>
        </w:rPr>
        <w:t xml:space="preserve"> </w:t>
      </w:r>
      <w:r w:rsidRPr="00E5643A">
        <w:rPr>
          <w:i/>
          <w:iCs/>
        </w:rPr>
        <w:t>2007</w:t>
      </w:r>
    </w:p>
    <w:p w14:paraId="57040518" w14:textId="34E05EF9" w:rsidR="002E1D3C" w:rsidRPr="00E5643A" w:rsidRDefault="007D671F" w:rsidP="00E5643A">
      <w:pPr>
        <w:rPr>
          <w:i/>
          <w:iCs/>
        </w:rPr>
      </w:pPr>
      <w:r w:rsidRPr="00E5643A">
        <w:rPr>
          <w:i/>
          <w:iCs/>
        </w:rPr>
        <w:t>Victorian</w:t>
      </w:r>
      <w:r w:rsidR="00C316ED" w:rsidRPr="00E5643A">
        <w:rPr>
          <w:i/>
          <w:iCs/>
        </w:rPr>
        <w:t xml:space="preserve"> </w:t>
      </w:r>
      <w:r w:rsidRPr="00E5643A">
        <w:rPr>
          <w:i/>
          <w:iCs/>
        </w:rPr>
        <w:t>Renewable</w:t>
      </w:r>
      <w:r w:rsidR="00C316ED" w:rsidRPr="00E5643A">
        <w:rPr>
          <w:i/>
          <w:iCs/>
        </w:rPr>
        <w:t xml:space="preserve"> </w:t>
      </w:r>
      <w:r w:rsidRPr="00E5643A">
        <w:rPr>
          <w:i/>
          <w:iCs/>
        </w:rPr>
        <w:t>Energy</w:t>
      </w:r>
      <w:r w:rsidR="00C316ED" w:rsidRPr="00E5643A">
        <w:rPr>
          <w:i/>
          <w:iCs/>
        </w:rPr>
        <w:t xml:space="preserve"> </w:t>
      </w:r>
      <w:r w:rsidRPr="00E5643A">
        <w:rPr>
          <w:i/>
          <w:iCs/>
        </w:rPr>
        <w:t>Act</w:t>
      </w:r>
      <w:r w:rsidR="00C316ED" w:rsidRPr="00E5643A">
        <w:rPr>
          <w:i/>
          <w:iCs/>
        </w:rPr>
        <w:t xml:space="preserve"> </w:t>
      </w:r>
      <w:r w:rsidRPr="00E5643A">
        <w:rPr>
          <w:i/>
          <w:iCs/>
        </w:rPr>
        <w:t>2006</w:t>
      </w:r>
    </w:p>
    <w:p w14:paraId="69C329DF" w14:textId="5B028FEC" w:rsidR="002E1D3C" w:rsidRDefault="007D671F" w:rsidP="00E5643A">
      <w:pPr>
        <w:pStyle w:val="Heading3"/>
      </w:pPr>
      <w:r>
        <w:t>Minister</w:t>
      </w:r>
      <w:r w:rsidR="00C316ED">
        <w:t xml:space="preserve"> </w:t>
      </w:r>
      <w:r>
        <w:t>for</w:t>
      </w:r>
      <w:r w:rsidR="00C316ED">
        <w:t xml:space="preserve"> </w:t>
      </w:r>
      <w:r>
        <w:t>Environment</w:t>
      </w:r>
    </w:p>
    <w:p w14:paraId="7F2A4951" w14:textId="2449982F" w:rsidR="002E1D3C" w:rsidRPr="0021227F" w:rsidRDefault="007D671F" w:rsidP="0021227F">
      <w:pPr>
        <w:pStyle w:val="Normalbeforebullets"/>
        <w:rPr>
          <w:i/>
          <w:iCs/>
        </w:rPr>
      </w:pPr>
      <w:r w:rsidRPr="0021227F">
        <w:rPr>
          <w:i/>
          <w:iCs/>
        </w:rPr>
        <w:t>Aboriginal</w:t>
      </w:r>
      <w:r w:rsidR="00C316ED" w:rsidRPr="0021227F">
        <w:rPr>
          <w:i/>
          <w:iCs/>
        </w:rPr>
        <w:t xml:space="preserve"> </w:t>
      </w:r>
      <w:r w:rsidRPr="0021227F">
        <w:rPr>
          <w:i/>
          <w:iCs/>
        </w:rPr>
        <w:t>Lands</w:t>
      </w:r>
      <w:r w:rsidR="00C316ED" w:rsidRPr="0021227F">
        <w:rPr>
          <w:i/>
          <w:iCs/>
        </w:rPr>
        <w:t xml:space="preserve"> </w:t>
      </w:r>
      <w:r w:rsidRPr="0021227F">
        <w:rPr>
          <w:i/>
          <w:iCs/>
        </w:rPr>
        <w:t>Act</w:t>
      </w:r>
      <w:r w:rsidR="00C316ED" w:rsidRPr="0021227F">
        <w:rPr>
          <w:i/>
          <w:iCs/>
        </w:rPr>
        <w:t xml:space="preserve"> </w:t>
      </w:r>
      <w:r w:rsidRPr="0021227F">
        <w:rPr>
          <w:i/>
          <w:iCs/>
        </w:rPr>
        <w:t>1991</w:t>
      </w:r>
    </w:p>
    <w:p w14:paraId="144BAB8E" w14:textId="2A6E718A" w:rsidR="002E1D3C" w:rsidRDefault="007D671F" w:rsidP="00E5643A">
      <w:r>
        <w:t>The</w:t>
      </w:r>
      <w:r w:rsidR="00C316ED">
        <w:t xml:space="preserve"> </w:t>
      </w:r>
      <w:r>
        <w:t>Act</w:t>
      </w:r>
      <w:r w:rsidR="00C316ED">
        <w:t xml:space="preserve"> </w:t>
      </w:r>
      <w:r>
        <w:t>is</w:t>
      </w:r>
      <w:r w:rsidR="00C316ED">
        <w:t xml:space="preserve"> </w:t>
      </w:r>
      <w:r>
        <w:t>jointly</w:t>
      </w:r>
      <w:r w:rsidR="00C316ED">
        <w:t xml:space="preserve"> </w:t>
      </w:r>
      <w:r>
        <w:t>and</w:t>
      </w:r>
      <w:r w:rsidR="00C316ED">
        <w:t xml:space="preserve"> </w:t>
      </w:r>
      <w:r>
        <w:t>severally</w:t>
      </w:r>
      <w:r w:rsidR="00C316ED">
        <w:t xml:space="preserve"> </w:t>
      </w:r>
      <w:r>
        <w:t>administered</w:t>
      </w:r>
      <w:r w:rsidR="00C316ED">
        <w:t xml:space="preserve"> </w:t>
      </w:r>
      <w:r>
        <w:t>with</w:t>
      </w:r>
      <w:r w:rsidR="00C316ED">
        <w:t xml:space="preserve"> </w:t>
      </w:r>
      <w:r>
        <w:t>the</w:t>
      </w:r>
      <w:r w:rsidR="00C316ED">
        <w:t xml:space="preserve"> </w:t>
      </w:r>
      <w:r>
        <w:t>Minister</w:t>
      </w:r>
      <w:r w:rsidR="00C316ED">
        <w:t xml:space="preserve"> </w:t>
      </w:r>
      <w:r>
        <w:t>for</w:t>
      </w:r>
      <w:r w:rsidR="00C316ED">
        <w:t xml:space="preserve"> </w:t>
      </w:r>
      <w:r>
        <w:t>Treaty</w:t>
      </w:r>
      <w:r w:rsidR="00C316ED">
        <w:t xml:space="preserve"> </w:t>
      </w:r>
      <w:r>
        <w:t>and</w:t>
      </w:r>
      <w:r w:rsidR="00C316ED">
        <w:t xml:space="preserve"> </w:t>
      </w:r>
      <w:r>
        <w:t>First</w:t>
      </w:r>
      <w:r w:rsidR="00C316ED">
        <w:t xml:space="preserve"> </w:t>
      </w:r>
      <w:r>
        <w:t>Peoples.</w:t>
      </w:r>
    </w:p>
    <w:p w14:paraId="36011544" w14:textId="1D373C1C" w:rsidR="002E1D3C" w:rsidRPr="00E5643A" w:rsidRDefault="007D671F" w:rsidP="00E5643A">
      <w:pPr>
        <w:rPr>
          <w:i/>
          <w:iCs/>
        </w:rPr>
      </w:pPr>
      <w:r w:rsidRPr="00E5643A">
        <w:rPr>
          <w:i/>
          <w:iCs/>
        </w:rPr>
        <w:t>Alpine</w:t>
      </w:r>
      <w:r w:rsidR="00C316ED" w:rsidRPr="00E5643A">
        <w:rPr>
          <w:i/>
          <w:iCs/>
        </w:rPr>
        <w:t xml:space="preserve"> </w:t>
      </w:r>
      <w:r w:rsidRPr="00E5643A">
        <w:rPr>
          <w:i/>
          <w:iCs/>
        </w:rPr>
        <w:t>Resorts</w:t>
      </w:r>
      <w:r w:rsidR="00C316ED" w:rsidRPr="00E5643A">
        <w:rPr>
          <w:i/>
          <w:iCs/>
        </w:rPr>
        <w:t xml:space="preserve"> </w:t>
      </w:r>
      <w:r w:rsidRPr="00E5643A">
        <w:rPr>
          <w:i/>
          <w:iCs/>
        </w:rPr>
        <w:t>Act</w:t>
      </w:r>
      <w:r w:rsidR="00C316ED" w:rsidRPr="00E5643A">
        <w:rPr>
          <w:i/>
          <w:iCs/>
        </w:rPr>
        <w:t xml:space="preserve"> </w:t>
      </w:r>
      <w:r w:rsidRPr="00E5643A">
        <w:rPr>
          <w:i/>
          <w:iCs/>
        </w:rPr>
        <w:t>1983</w:t>
      </w:r>
    </w:p>
    <w:p w14:paraId="6299B1C2" w14:textId="53057A03" w:rsidR="002E1D3C" w:rsidRPr="00E5643A" w:rsidRDefault="007D671F" w:rsidP="00E5643A">
      <w:pPr>
        <w:rPr>
          <w:i/>
          <w:iCs/>
        </w:rPr>
      </w:pPr>
      <w:r w:rsidRPr="00E5643A">
        <w:rPr>
          <w:i/>
          <w:iCs/>
        </w:rPr>
        <w:t>Alpine</w:t>
      </w:r>
      <w:r w:rsidR="00C316ED" w:rsidRPr="00E5643A">
        <w:rPr>
          <w:i/>
          <w:iCs/>
        </w:rPr>
        <w:t xml:space="preserve"> </w:t>
      </w:r>
      <w:r w:rsidRPr="00E5643A">
        <w:rPr>
          <w:i/>
          <w:iCs/>
        </w:rPr>
        <w:t>Resorts</w:t>
      </w:r>
      <w:r w:rsidR="00C316ED" w:rsidRPr="00E5643A">
        <w:rPr>
          <w:i/>
          <w:iCs/>
        </w:rPr>
        <w:t xml:space="preserve"> </w:t>
      </w:r>
      <w:r w:rsidRPr="00E5643A">
        <w:rPr>
          <w:i/>
          <w:iCs/>
        </w:rPr>
        <w:t>(Management)</w:t>
      </w:r>
      <w:r w:rsidR="00C316ED" w:rsidRPr="00E5643A">
        <w:rPr>
          <w:i/>
          <w:iCs/>
        </w:rPr>
        <w:t xml:space="preserve"> </w:t>
      </w:r>
      <w:r w:rsidRPr="00E5643A">
        <w:rPr>
          <w:i/>
          <w:iCs/>
        </w:rPr>
        <w:t>Act</w:t>
      </w:r>
      <w:r w:rsidR="00C316ED" w:rsidRPr="00E5643A">
        <w:rPr>
          <w:i/>
          <w:iCs/>
        </w:rPr>
        <w:t xml:space="preserve"> </w:t>
      </w:r>
      <w:r w:rsidRPr="00E5643A">
        <w:rPr>
          <w:i/>
          <w:iCs/>
        </w:rPr>
        <w:t>1997</w:t>
      </w:r>
    </w:p>
    <w:p w14:paraId="3D455A6F" w14:textId="088C3F63" w:rsidR="002E1D3C" w:rsidRPr="0021227F" w:rsidRDefault="007D671F" w:rsidP="0021227F">
      <w:pPr>
        <w:pStyle w:val="Normalbeforebullets"/>
        <w:rPr>
          <w:i/>
          <w:iCs/>
        </w:rPr>
      </w:pPr>
      <w:r w:rsidRPr="0021227F">
        <w:rPr>
          <w:i/>
          <w:iCs/>
        </w:rPr>
        <w:t>Catchment</w:t>
      </w:r>
      <w:r w:rsidR="00C316ED" w:rsidRPr="0021227F">
        <w:rPr>
          <w:i/>
          <w:iCs/>
        </w:rPr>
        <w:t xml:space="preserve"> </w:t>
      </w:r>
      <w:r w:rsidRPr="0021227F">
        <w:rPr>
          <w:i/>
          <w:iCs/>
        </w:rPr>
        <w:t>and</w:t>
      </w:r>
      <w:r w:rsidR="00C316ED" w:rsidRPr="0021227F">
        <w:rPr>
          <w:i/>
          <w:iCs/>
        </w:rPr>
        <w:t xml:space="preserve"> </w:t>
      </w:r>
      <w:r w:rsidRPr="0021227F">
        <w:rPr>
          <w:i/>
          <w:iCs/>
        </w:rPr>
        <w:t>Land</w:t>
      </w:r>
      <w:r w:rsidR="00C316ED" w:rsidRPr="0021227F">
        <w:rPr>
          <w:i/>
          <w:iCs/>
        </w:rPr>
        <w:t xml:space="preserve"> </w:t>
      </w:r>
      <w:r w:rsidRPr="0021227F">
        <w:rPr>
          <w:i/>
          <w:iCs/>
        </w:rPr>
        <w:t>Protection</w:t>
      </w:r>
      <w:r w:rsidR="00C316ED" w:rsidRPr="0021227F">
        <w:rPr>
          <w:i/>
          <w:iCs/>
        </w:rPr>
        <w:t xml:space="preserve"> </w:t>
      </w:r>
      <w:r w:rsidRPr="0021227F">
        <w:rPr>
          <w:i/>
          <w:iCs/>
        </w:rPr>
        <w:t>Act</w:t>
      </w:r>
      <w:r w:rsidR="00C316ED" w:rsidRPr="0021227F">
        <w:rPr>
          <w:i/>
          <w:iCs/>
        </w:rPr>
        <w:t xml:space="preserve"> </w:t>
      </w:r>
      <w:r w:rsidRPr="0021227F">
        <w:rPr>
          <w:i/>
          <w:iCs/>
        </w:rPr>
        <w:t>1994</w:t>
      </w:r>
    </w:p>
    <w:p w14:paraId="28AB30F0" w14:textId="669F1313" w:rsidR="002E1D3C" w:rsidRDefault="007D671F" w:rsidP="00E5643A">
      <w:r>
        <w:t>The</w:t>
      </w:r>
      <w:r w:rsidR="00C316ED">
        <w:t xml:space="preserve"> </w:t>
      </w:r>
      <w:r>
        <w:t>Act</w:t>
      </w:r>
      <w:r w:rsidR="00C316ED">
        <w:t xml:space="preserve"> </w:t>
      </w:r>
      <w:r>
        <w:t>is</w:t>
      </w:r>
      <w:r w:rsidR="00C316ED">
        <w:t xml:space="preserve"> </w:t>
      </w:r>
      <w:r>
        <w:t>jointly</w:t>
      </w:r>
      <w:r w:rsidR="00C316ED">
        <w:t xml:space="preserve"> </w:t>
      </w:r>
      <w:r>
        <w:t>and</w:t>
      </w:r>
      <w:r w:rsidR="00C316ED">
        <w:t xml:space="preserve"> </w:t>
      </w:r>
      <w:r>
        <w:t>severally</w:t>
      </w:r>
      <w:r w:rsidR="00C316ED">
        <w:t xml:space="preserve"> </w:t>
      </w:r>
      <w:r>
        <w:t>administered</w:t>
      </w:r>
      <w:r w:rsidR="00C316ED">
        <w:t xml:space="preserve"> </w:t>
      </w:r>
      <w:r>
        <w:t>with</w:t>
      </w:r>
      <w:r w:rsidR="00C316ED">
        <w:rPr>
          <w:rFonts w:ascii="Cambria" w:hAnsi="Cambria" w:cs="Cambria"/>
        </w:rPr>
        <w:t xml:space="preserve"> </w:t>
      </w:r>
      <w:r>
        <w:t>the</w:t>
      </w:r>
      <w:r w:rsidR="00C316ED">
        <w:t xml:space="preserve"> </w:t>
      </w:r>
      <w:r>
        <w:t>Minister</w:t>
      </w:r>
      <w:r w:rsidR="00C316ED">
        <w:t xml:space="preserve"> </w:t>
      </w:r>
      <w:r>
        <w:t>for</w:t>
      </w:r>
      <w:r w:rsidR="00C316ED">
        <w:t xml:space="preserve"> </w:t>
      </w:r>
      <w:r>
        <w:t>Water.</w:t>
      </w:r>
    </w:p>
    <w:p w14:paraId="4A812E25" w14:textId="2ED3FF57" w:rsidR="002E1D3C" w:rsidRPr="00E5643A" w:rsidRDefault="007D671F" w:rsidP="00E5643A">
      <w:pPr>
        <w:rPr>
          <w:i/>
          <w:iCs/>
        </w:rPr>
      </w:pPr>
      <w:r w:rsidRPr="00E5643A">
        <w:rPr>
          <w:i/>
          <w:iCs/>
        </w:rPr>
        <w:lastRenderedPageBreak/>
        <w:t>Caulfield</w:t>
      </w:r>
      <w:r w:rsidR="00C316ED" w:rsidRPr="00E5643A">
        <w:rPr>
          <w:i/>
          <w:iCs/>
        </w:rPr>
        <w:t xml:space="preserve"> </w:t>
      </w:r>
      <w:r w:rsidRPr="00E5643A">
        <w:rPr>
          <w:i/>
          <w:iCs/>
        </w:rPr>
        <w:t>Racecourse</w:t>
      </w:r>
      <w:r w:rsidR="00C316ED" w:rsidRPr="00E5643A">
        <w:rPr>
          <w:i/>
          <w:iCs/>
        </w:rPr>
        <w:t xml:space="preserve"> </w:t>
      </w:r>
      <w:r w:rsidRPr="00E5643A">
        <w:rPr>
          <w:i/>
          <w:iCs/>
        </w:rPr>
        <w:t>Reserve</w:t>
      </w:r>
      <w:r w:rsidR="00C316ED" w:rsidRPr="00E5643A">
        <w:rPr>
          <w:i/>
          <w:iCs/>
        </w:rPr>
        <w:t xml:space="preserve"> </w:t>
      </w:r>
      <w:r w:rsidRPr="00E5643A">
        <w:rPr>
          <w:i/>
          <w:iCs/>
        </w:rPr>
        <w:t>Act</w:t>
      </w:r>
      <w:r w:rsidR="00C316ED" w:rsidRPr="00E5643A">
        <w:rPr>
          <w:i/>
          <w:iCs/>
        </w:rPr>
        <w:t xml:space="preserve"> </w:t>
      </w:r>
      <w:r w:rsidRPr="00E5643A">
        <w:rPr>
          <w:i/>
          <w:iCs/>
        </w:rPr>
        <w:t>2017</w:t>
      </w:r>
    </w:p>
    <w:p w14:paraId="58D41BCE" w14:textId="51550007" w:rsidR="002E1D3C" w:rsidRPr="00E5643A" w:rsidRDefault="007D671F" w:rsidP="00E5643A">
      <w:pPr>
        <w:rPr>
          <w:i/>
          <w:iCs/>
        </w:rPr>
      </w:pPr>
      <w:r w:rsidRPr="00E5643A">
        <w:rPr>
          <w:i/>
          <w:iCs/>
        </w:rPr>
        <w:t>Circular</w:t>
      </w:r>
      <w:r w:rsidR="00C316ED" w:rsidRPr="00E5643A">
        <w:rPr>
          <w:i/>
          <w:iCs/>
        </w:rPr>
        <w:t xml:space="preserve"> </w:t>
      </w:r>
      <w:r w:rsidRPr="00E5643A">
        <w:rPr>
          <w:i/>
          <w:iCs/>
        </w:rPr>
        <w:t>Economy</w:t>
      </w:r>
      <w:r w:rsidR="00C316ED" w:rsidRPr="00E5643A">
        <w:rPr>
          <w:i/>
          <w:iCs/>
        </w:rPr>
        <w:t xml:space="preserve"> </w:t>
      </w:r>
      <w:r w:rsidRPr="00E5643A">
        <w:rPr>
          <w:i/>
          <w:iCs/>
        </w:rPr>
        <w:t>(Waste</w:t>
      </w:r>
      <w:r w:rsidR="00C316ED" w:rsidRPr="00E5643A">
        <w:rPr>
          <w:i/>
          <w:iCs/>
        </w:rPr>
        <w:t xml:space="preserve"> </w:t>
      </w:r>
      <w:r w:rsidRPr="00E5643A">
        <w:rPr>
          <w:i/>
          <w:iCs/>
        </w:rPr>
        <w:t>Reduction</w:t>
      </w:r>
      <w:r w:rsidR="00C316ED" w:rsidRPr="00E5643A">
        <w:rPr>
          <w:i/>
          <w:iCs/>
        </w:rPr>
        <w:t xml:space="preserve"> </w:t>
      </w:r>
      <w:r w:rsidRPr="00E5643A">
        <w:rPr>
          <w:i/>
          <w:iCs/>
        </w:rPr>
        <w:t>and</w:t>
      </w:r>
      <w:r w:rsidR="00C316ED" w:rsidRPr="00E5643A">
        <w:rPr>
          <w:i/>
          <w:iCs/>
        </w:rPr>
        <w:t xml:space="preserve"> </w:t>
      </w:r>
      <w:r w:rsidRPr="00E5643A">
        <w:rPr>
          <w:i/>
          <w:iCs/>
        </w:rPr>
        <w:t>Recycling)</w:t>
      </w:r>
      <w:r w:rsidR="00C316ED" w:rsidRPr="00E5643A">
        <w:rPr>
          <w:i/>
          <w:iCs/>
        </w:rPr>
        <w:t xml:space="preserve"> </w:t>
      </w:r>
      <w:r w:rsidRPr="00E5643A">
        <w:rPr>
          <w:i/>
          <w:iCs/>
        </w:rPr>
        <w:t>Act</w:t>
      </w:r>
      <w:r w:rsidR="00C316ED" w:rsidRPr="00E5643A">
        <w:rPr>
          <w:i/>
          <w:iCs/>
        </w:rPr>
        <w:t xml:space="preserve"> </w:t>
      </w:r>
      <w:r w:rsidRPr="00E5643A">
        <w:rPr>
          <w:i/>
          <w:iCs/>
        </w:rPr>
        <w:t>2021</w:t>
      </w:r>
    </w:p>
    <w:p w14:paraId="5C3B89EC" w14:textId="27696F40" w:rsidR="002E1D3C" w:rsidRPr="00E5643A" w:rsidRDefault="007D671F" w:rsidP="00E5643A">
      <w:pPr>
        <w:rPr>
          <w:i/>
          <w:iCs/>
        </w:rPr>
      </w:pPr>
      <w:r w:rsidRPr="00E5643A">
        <w:rPr>
          <w:i/>
          <w:iCs/>
        </w:rPr>
        <w:t>Commissioner</w:t>
      </w:r>
      <w:r w:rsidR="00C316ED" w:rsidRPr="00E5643A">
        <w:rPr>
          <w:i/>
          <w:iCs/>
        </w:rPr>
        <w:t xml:space="preserve"> </w:t>
      </w:r>
      <w:r w:rsidRPr="00E5643A">
        <w:rPr>
          <w:i/>
          <w:iCs/>
        </w:rPr>
        <w:t>for</w:t>
      </w:r>
      <w:r w:rsidR="00C316ED" w:rsidRPr="00E5643A">
        <w:rPr>
          <w:i/>
          <w:iCs/>
        </w:rPr>
        <w:t xml:space="preserve"> </w:t>
      </w:r>
      <w:r w:rsidRPr="00E5643A">
        <w:rPr>
          <w:i/>
          <w:iCs/>
        </w:rPr>
        <w:t>Environmental</w:t>
      </w:r>
      <w:r w:rsidR="00C316ED" w:rsidRPr="00E5643A">
        <w:rPr>
          <w:i/>
          <w:iCs/>
        </w:rPr>
        <w:t xml:space="preserve"> </w:t>
      </w:r>
      <w:r w:rsidRPr="00E5643A">
        <w:rPr>
          <w:i/>
          <w:iCs/>
        </w:rPr>
        <w:t>Sustainability</w:t>
      </w:r>
      <w:r w:rsidR="00C316ED" w:rsidRPr="00E5643A">
        <w:rPr>
          <w:i/>
          <w:iCs/>
        </w:rPr>
        <w:t xml:space="preserve"> </w:t>
      </w:r>
      <w:r w:rsidRPr="00E5643A">
        <w:rPr>
          <w:i/>
          <w:iCs/>
        </w:rPr>
        <w:t>Act</w:t>
      </w:r>
      <w:r w:rsidR="00C316ED" w:rsidRPr="00E5643A">
        <w:rPr>
          <w:i/>
          <w:iCs/>
        </w:rPr>
        <w:t xml:space="preserve"> </w:t>
      </w:r>
      <w:r w:rsidRPr="00E5643A">
        <w:rPr>
          <w:i/>
          <w:iCs/>
        </w:rPr>
        <w:t>2003</w:t>
      </w:r>
    </w:p>
    <w:p w14:paraId="732705A3" w14:textId="6145EF6F" w:rsidR="002E1D3C" w:rsidRPr="0021227F" w:rsidRDefault="007D671F" w:rsidP="0021227F">
      <w:pPr>
        <w:pStyle w:val="Normalbeforebullets"/>
        <w:rPr>
          <w:i/>
          <w:iCs/>
        </w:rPr>
      </w:pPr>
      <w:r w:rsidRPr="0021227F">
        <w:rPr>
          <w:i/>
          <w:iCs/>
        </w:rPr>
        <w:t>Conservation,</w:t>
      </w:r>
      <w:r w:rsidR="00C316ED" w:rsidRPr="0021227F">
        <w:rPr>
          <w:i/>
          <w:iCs/>
        </w:rPr>
        <w:t xml:space="preserve"> </w:t>
      </w:r>
      <w:r w:rsidRPr="0021227F">
        <w:rPr>
          <w:i/>
          <w:iCs/>
        </w:rPr>
        <w:t>Forests</w:t>
      </w:r>
      <w:r w:rsidR="00C316ED" w:rsidRPr="0021227F">
        <w:rPr>
          <w:i/>
          <w:iCs/>
        </w:rPr>
        <w:t xml:space="preserve"> </w:t>
      </w:r>
      <w:r w:rsidRPr="0021227F">
        <w:rPr>
          <w:i/>
          <w:iCs/>
        </w:rPr>
        <w:t>and</w:t>
      </w:r>
      <w:r w:rsidR="00C316ED" w:rsidRPr="0021227F">
        <w:rPr>
          <w:i/>
          <w:iCs/>
        </w:rPr>
        <w:t xml:space="preserve"> </w:t>
      </w:r>
      <w:r w:rsidRPr="0021227F">
        <w:rPr>
          <w:i/>
          <w:iCs/>
        </w:rPr>
        <w:t>Lands</w:t>
      </w:r>
      <w:r w:rsidR="00C316ED" w:rsidRPr="0021227F">
        <w:rPr>
          <w:i/>
          <w:iCs/>
        </w:rPr>
        <w:t xml:space="preserve"> </w:t>
      </w:r>
      <w:r w:rsidRPr="0021227F">
        <w:rPr>
          <w:i/>
          <w:iCs/>
        </w:rPr>
        <w:t>Act</w:t>
      </w:r>
      <w:r w:rsidR="00C316ED" w:rsidRPr="0021227F">
        <w:rPr>
          <w:i/>
          <w:iCs/>
        </w:rPr>
        <w:t xml:space="preserve"> </w:t>
      </w:r>
      <w:r w:rsidRPr="0021227F">
        <w:rPr>
          <w:i/>
          <w:iCs/>
        </w:rPr>
        <w:t>1987</w:t>
      </w:r>
    </w:p>
    <w:p w14:paraId="3B10356D" w14:textId="7283D493" w:rsidR="002E1D3C" w:rsidRDefault="007D671F" w:rsidP="00E5643A">
      <w:r>
        <w:rPr>
          <w:spacing w:val="2"/>
        </w:rPr>
        <w:t>Certain</w:t>
      </w:r>
      <w:r w:rsidR="00C316ED">
        <w:rPr>
          <w:spacing w:val="2"/>
        </w:rPr>
        <w:t xml:space="preserve"> </w:t>
      </w:r>
      <w:r>
        <w:rPr>
          <w:spacing w:val="2"/>
        </w:rPr>
        <w:t>provisions</w:t>
      </w:r>
      <w:r w:rsidR="00C316ED">
        <w:rPr>
          <w:spacing w:val="2"/>
        </w:rPr>
        <w:t xml:space="preserve"> </w:t>
      </w:r>
      <w:r>
        <w:rPr>
          <w:spacing w:val="2"/>
        </w:rPr>
        <w:t>are</w:t>
      </w:r>
      <w:r w:rsidR="00C316ED">
        <w:rPr>
          <w:spacing w:val="2"/>
        </w:rPr>
        <w:t xml:space="preserve"> </w:t>
      </w:r>
      <w:r>
        <w:rPr>
          <w:spacing w:val="2"/>
        </w:rPr>
        <w:t>jointly</w:t>
      </w:r>
      <w:r w:rsidR="00C316ED">
        <w:rPr>
          <w:spacing w:val="2"/>
        </w:rPr>
        <w:t xml:space="preserve"> </w:t>
      </w:r>
      <w:r>
        <w:rPr>
          <w:spacing w:val="2"/>
        </w:rPr>
        <w:t>and</w:t>
      </w:r>
      <w:r w:rsidR="00C316ED">
        <w:rPr>
          <w:spacing w:val="2"/>
        </w:rPr>
        <w:t xml:space="preserve"> </w:t>
      </w:r>
      <w:r>
        <w:rPr>
          <w:spacing w:val="2"/>
        </w:rPr>
        <w:t>severally</w:t>
      </w:r>
      <w:r w:rsidR="00C316ED">
        <w:rPr>
          <w:spacing w:val="2"/>
        </w:rPr>
        <w:t xml:space="preserve"> </w:t>
      </w:r>
      <w:r>
        <w:rPr>
          <w:spacing w:val="2"/>
        </w:rPr>
        <w:t>administered</w:t>
      </w:r>
      <w:r w:rsidR="00C316ED">
        <w:rPr>
          <w:spacing w:val="2"/>
        </w:rPr>
        <w:t xml:space="preserve"> </w:t>
      </w:r>
      <w:r>
        <w:rPr>
          <w:spacing w:val="2"/>
        </w:rPr>
        <w:t>with</w:t>
      </w:r>
      <w:r w:rsidR="00C316ED">
        <w:rPr>
          <w:spacing w:val="2"/>
        </w:rPr>
        <w:t xml:space="preserve"> </w:t>
      </w:r>
      <w:r>
        <w:rPr>
          <w:spacing w:val="2"/>
        </w:rPr>
        <w:t>the</w:t>
      </w:r>
      <w:r w:rsidR="00C316ED">
        <w:rPr>
          <w:spacing w:val="2"/>
        </w:rPr>
        <w:t xml:space="preserve"> </w:t>
      </w:r>
      <w:r>
        <w:rPr>
          <w:spacing w:val="2"/>
        </w:rPr>
        <w:t>Minister</w:t>
      </w:r>
      <w:r w:rsidR="00C316ED">
        <w:rPr>
          <w:spacing w:val="2"/>
        </w:rPr>
        <w:t xml:space="preserve"> </w:t>
      </w:r>
      <w:r>
        <w:rPr>
          <w:spacing w:val="2"/>
        </w:rPr>
        <w:t>for</w:t>
      </w:r>
      <w:r w:rsidR="00C316ED">
        <w:rPr>
          <w:spacing w:val="2"/>
        </w:rPr>
        <w:t xml:space="preserve"> </w:t>
      </w:r>
      <w:r>
        <w:rPr>
          <w:spacing w:val="2"/>
        </w:rPr>
        <w:t>Agriculture</w:t>
      </w:r>
      <w:r w:rsidR="00C316ED">
        <w:rPr>
          <w:spacing w:val="2"/>
        </w:rPr>
        <w:t xml:space="preserve"> </w:t>
      </w:r>
      <w:r>
        <w:t>and</w:t>
      </w:r>
      <w:r w:rsidR="00C316ED">
        <w:rPr>
          <w:rFonts w:ascii="Cambria" w:hAnsi="Cambria" w:cs="Cambria"/>
        </w:rPr>
        <w:t xml:space="preserve"> </w:t>
      </w:r>
      <w:r>
        <w:t>Minister</w:t>
      </w:r>
      <w:r w:rsidR="00C316ED">
        <w:t xml:space="preserve"> </w:t>
      </w:r>
      <w:r>
        <w:t>for</w:t>
      </w:r>
      <w:r w:rsidR="00C316ED">
        <w:t xml:space="preserve"> </w:t>
      </w:r>
      <w:r>
        <w:t>Outdoor</w:t>
      </w:r>
      <w:r w:rsidR="00C316ED">
        <w:t xml:space="preserve"> </w:t>
      </w:r>
      <w:r>
        <w:t>Recreation</w:t>
      </w:r>
      <w:r w:rsidR="00C316ED">
        <w:t xml:space="preserve"> </w:t>
      </w:r>
      <w:r>
        <w:t>and,</w:t>
      </w:r>
      <w:r w:rsidR="00C316ED">
        <w:t xml:space="preserve"> </w:t>
      </w:r>
      <w:r>
        <w:t>in</w:t>
      </w:r>
      <w:r w:rsidR="00C316ED">
        <w:t xml:space="preserve"> </w:t>
      </w:r>
      <w:r>
        <w:t>so</w:t>
      </w:r>
      <w:r w:rsidR="00C316ED">
        <w:t xml:space="preserve"> </w:t>
      </w:r>
      <w:r>
        <w:t>far</w:t>
      </w:r>
      <w:r w:rsidR="00C316ED">
        <w:rPr>
          <w:rFonts w:ascii="Cambria" w:hAnsi="Cambria" w:cs="Cambria"/>
        </w:rPr>
        <w:t xml:space="preserve"> </w:t>
      </w:r>
      <w:r>
        <w:t>as</w:t>
      </w:r>
      <w:r w:rsidR="00C316ED">
        <w:t xml:space="preserve"> </w:t>
      </w:r>
      <w:r>
        <w:t>it</w:t>
      </w:r>
      <w:r w:rsidR="00C316ED">
        <w:t xml:space="preserve"> </w:t>
      </w:r>
      <w:r>
        <w:t>relates</w:t>
      </w:r>
      <w:r w:rsidR="00C316ED">
        <w:t xml:space="preserve"> </w:t>
      </w:r>
      <w:r>
        <w:t>to</w:t>
      </w:r>
      <w:r w:rsidR="00C316ED">
        <w:t xml:space="preserve"> </w:t>
      </w:r>
      <w:r>
        <w:t>the</w:t>
      </w:r>
      <w:r w:rsidR="00C316ED">
        <w:t xml:space="preserve"> </w:t>
      </w:r>
      <w:r>
        <w:t>exercise</w:t>
      </w:r>
      <w:r w:rsidR="00C316ED">
        <w:t xml:space="preserve"> </w:t>
      </w:r>
      <w:r>
        <w:t>of</w:t>
      </w:r>
      <w:r w:rsidR="00C316ED">
        <w:t xml:space="preserve"> </w:t>
      </w:r>
      <w:r>
        <w:t>powers</w:t>
      </w:r>
      <w:r w:rsidR="00C316ED">
        <w:t xml:space="preserve"> </w:t>
      </w:r>
      <w:r>
        <w:t>for</w:t>
      </w:r>
      <w:r w:rsidR="00C316ED">
        <w:t xml:space="preserve"> </w:t>
      </w:r>
      <w:r>
        <w:t>the</w:t>
      </w:r>
      <w:r w:rsidR="00C316ED">
        <w:t xml:space="preserve"> </w:t>
      </w:r>
      <w:r>
        <w:t>purposes</w:t>
      </w:r>
      <w:r w:rsidR="00C316ED">
        <w:t xml:space="preserve"> </w:t>
      </w:r>
      <w:r>
        <w:t>of</w:t>
      </w:r>
      <w:r w:rsidR="00C316ED">
        <w:rPr>
          <w:rFonts w:ascii="Cambria" w:hAnsi="Cambria" w:cs="Cambria"/>
        </w:rPr>
        <w:t xml:space="preserve"> </w:t>
      </w:r>
      <w:r>
        <w:t>the</w:t>
      </w:r>
      <w:r w:rsidR="00C316ED">
        <w:t xml:space="preserve"> </w:t>
      </w:r>
      <w:r w:rsidRPr="00E5643A">
        <w:rPr>
          <w:i/>
          <w:iCs/>
        </w:rPr>
        <w:t>Catchment</w:t>
      </w:r>
      <w:r w:rsidR="00C316ED" w:rsidRPr="00E5643A">
        <w:rPr>
          <w:i/>
          <w:iCs/>
        </w:rPr>
        <w:t xml:space="preserve"> </w:t>
      </w:r>
      <w:r w:rsidRPr="00E5643A">
        <w:rPr>
          <w:i/>
          <w:iCs/>
        </w:rPr>
        <w:t>and</w:t>
      </w:r>
      <w:r w:rsidR="00C316ED" w:rsidRPr="00E5643A">
        <w:rPr>
          <w:i/>
          <w:iCs/>
        </w:rPr>
        <w:t xml:space="preserve"> </w:t>
      </w:r>
      <w:r w:rsidRPr="00E5643A">
        <w:rPr>
          <w:i/>
          <w:iCs/>
        </w:rPr>
        <w:t>Land</w:t>
      </w:r>
      <w:r w:rsidR="00C316ED" w:rsidRPr="00E5643A">
        <w:rPr>
          <w:i/>
          <w:iCs/>
        </w:rPr>
        <w:t xml:space="preserve"> </w:t>
      </w:r>
      <w:r w:rsidRPr="00E5643A">
        <w:rPr>
          <w:i/>
          <w:iCs/>
        </w:rPr>
        <w:t>Protection</w:t>
      </w:r>
      <w:r w:rsidR="00C316ED" w:rsidRPr="00E5643A">
        <w:rPr>
          <w:i/>
          <w:iCs/>
        </w:rPr>
        <w:t xml:space="preserve"> </w:t>
      </w:r>
      <w:r w:rsidRPr="00E5643A">
        <w:rPr>
          <w:i/>
          <w:iCs/>
        </w:rPr>
        <w:t>Act</w:t>
      </w:r>
      <w:r w:rsidR="00C316ED" w:rsidRPr="00E5643A">
        <w:rPr>
          <w:i/>
          <w:iCs/>
        </w:rPr>
        <w:t xml:space="preserve"> </w:t>
      </w:r>
      <w:r w:rsidRPr="00E5643A">
        <w:rPr>
          <w:i/>
          <w:iCs/>
        </w:rPr>
        <w:t>1994</w:t>
      </w:r>
      <w:r w:rsidR="00C316ED">
        <w:rPr>
          <w:spacing w:val="2"/>
        </w:rPr>
        <w:t xml:space="preserve"> </w:t>
      </w:r>
      <w:r>
        <w:rPr>
          <w:spacing w:val="2"/>
        </w:rPr>
        <w:t>these</w:t>
      </w:r>
      <w:r w:rsidR="00C316ED">
        <w:rPr>
          <w:spacing w:val="2"/>
        </w:rPr>
        <w:t xml:space="preserve"> </w:t>
      </w:r>
      <w:r>
        <w:rPr>
          <w:spacing w:val="2"/>
        </w:rPr>
        <w:t>powers</w:t>
      </w:r>
      <w:r w:rsidR="00C316ED">
        <w:rPr>
          <w:spacing w:val="2"/>
        </w:rPr>
        <w:t xml:space="preserve"> </w:t>
      </w:r>
      <w:r>
        <w:rPr>
          <w:spacing w:val="2"/>
        </w:rPr>
        <w:t>are</w:t>
      </w:r>
      <w:r w:rsidR="00C316ED">
        <w:rPr>
          <w:spacing w:val="2"/>
        </w:rPr>
        <w:t xml:space="preserve"> </w:t>
      </w:r>
      <w:r>
        <w:rPr>
          <w:spacing w:val="2"/>
        </w:rPr>
        <w:t>jointly</w:t>
      </w:r>
      <w:r w:rsidR="00C316ED">
        <w:rPr>
          <w:spacing w:val="2"/>
        </w:rPr>
        <w:t xml:space="preserve"> </w:t>
      </w:r>
      <w:r>
        <w:rPr>
          <w:spacing w:val="2"/>
        </w:rPr>
        <w:t>and</w:t>
      </w:r>
      <w:r w:rsidR="00C316ED">
        <w:rPr>
          <w:spacing w:val="2"/>
        </w:rPr>
        <w:t xml:space="preserve"> </w:t>
      </w:r>
      <w:r>
        <w:rPr>
          <w:spacing w:val="2"/>
        </w:rPr>
        <w:t>severally</w:t>
      </w:r>
      <w:r w:rsidR="00C316ED">
        <w:rPr>
          <w:spacing w:val="2"/>
        </w:rPr>
        <w:t xml:space="preserve"> </w:t>
      </w:r>
      <w:r>
        <w:rPr>
          <w:spacing w:val="2"/>
        </w:rPr>
        <w:t>administered</w:t>
      </w:r>
      <w:r w:rsidR="00C316ED">
        <w:rPr>
          <w:spacing w:val="2"/>
        </w:rPr>
        <w:t xml:space="preserve"> </w:t>
      </w:r>
      <w:r>
        <w:rPr>
          <w:spacing w:val="2"/>
        </w:rPr>
        <w:t>with</w:t>
      </w:r>
      <w:r w:rsidR="00C316ED">
        <w:rPr>
          <w:spacing w:val="2"/>
        </w:rPr>
        <w:t xml:space="preserve"> </w:t>
      </w:r>
      <w:r>
        <w:rPr>
          <w:spacing w:val="2"/>
        </w:rPr>
        <w:t>the</w:t>
      </w:r>
      <w:r w:rsidR="00C316ED">
        <w:rPr>
          <w:spacing w:val="2"/>
        </w:rPr>
        <w:t xml:space="preserve"> </w:t>
      </w:r>
      <w:r>
        <w:rPr>
          <w:spacing w:val="2"/>
        </w:rPr>
        <w:t>Minister</w:t>
      </w:r>
      <w:r w:rsidR="00C316ED">
        <w:rPr>
          <w:spacing w:val="2"/>
        </w:rPr>
        <w:t xml:space="preserve"> </w:t>
      </w:r>
      <w:r>
        <w:rPr>
          <w:spacing w:val="2"/>
        </w:rPr>
        <w:t>for</w:t>
      </w:r>
      <w:r w:rsidR="00C316ED">
        <w:rPr>
          <w:spacing w:val="2"/>
        </w:rPr>
        <w:t xml:space="preserve"> </w:t>
      </w:r>
      <w:r>
        <w:rPr>
          <w:spacing w:val="2"/>
        </w:rPr>
        <w:t>Water,</w:t>
      </w:r>
      <w:r w:rsidR="00C316ED">
        <w:rPr>
          <w:spacing w:val="2"/>
        </w:rPr>
        <w:t xml:space="preserve"> </w:t>
      </w:r>
      <w:r>
        <w:rPr>
          <w:spacing w:val="2"/>
        </w:rPr>
        <w:t>or</w:t>
      </w:r>
      <w:r w:rsidR="00C316ED">
        <w:rPr>
          <w:spacing w:val="2"/>
        </w:rPr>
        <w:t xml:space="preserve"> </w:t>
      </w:r>
      <w:r>
        <w:rPr>
          <w:spacing w:val="2"/>
        </w:rPr>
        <w:t>certain</w:t>
      </w:r>
      <w:r w:rsidR="00C316ED">
        <w:rPr>
          <w:rFonts w:ascii="Cambria" w:hAnsi="Cambria" w:cs="Cambria"/>
          <w:spacing w:val="2"/>
        </w:rPr>
        <w:t xml:space="preserve"> </w:t>
      </w:r>
      <w:r>
        <w:rPr>
          <w:spacing w:val="2"/>
        </w:rPr>
        <w:t>provisions</w:t>
      </w:r>
      <w:r w:rsidR="00C316ED">
        <w:rPr>
          <w:spacing w:val="2"/>
        </w:rPr>
        <w:t xml:space="preserve"> </w:t>
      </w:r>
      <w:r>
        <w:rPr>
          <w:spacing w:val="2"/>
        </w:rPr>
        <w:t>solely</w:t>
      </w:r>
      <w:r w:rsidR="00C316ED">
        <w:rPr>
          <w:spacing w:val="2"/>
        </w:rPr>
        <w:t xml:space="preserve"> </w:t>
      </w:r>
      <w:r>
        <w:rPr>
          <w:spacing w:val="2"/>
        </w:rPr>
        <w:t>administered</w:t>
      </w:r>
      <w:r w:rsidR="00C316ED">
        <w:rPr>
          <w:spacing w:val="2"/>
        </w:rPr>
        <w:t xml:space="preserve"> </w:t>
      </w:r>
      <w:r>
        <w:rPr>
          <w:spacing w:val="2"/>
        </w:rPr>
        <w:t>by</w:t>
      </w:r>
      <w:r w:rsidR="00C316ED">
        <w:rPr>
          <w:spacing w:val="2"/>
        </w:rPr>
        <w:t xml:space="preserve"> </w:t>
      </w:r>
      <w:r>
        <w:rPr>
          <w:spacing w:val="2"/>
        </w:rPr>
        <w:t>the</w:t>
      </w:r>
      <w:r w:rsidR="00C316ED">
        <w:rPr>
          <w:spacing w:val="2"/>
        </w:rPr>
        <w:t xml:space="preserve"> </w:t>
      </w:r>
      <w:r>
        <w:t>Minister</w:t>
      </w:r>
      <w:r w:rsidR="00C316ED">
        <w:t xml:space="preserve"> </w:t>
      </w:r>
      <w:r>
        <w:t>for</w:t>
      </w:r>
      <w:r w:rsidR="00C316ED">
        <w:rPr>
          <w:rFonts w:ascii="Cambria" w:hAnsi="Cambria" w:cs="Cambria"/>
        </w:rPr>
        <w:t xml:space="preserve"> </w:t>
      </w:r>
      <w:r>
        <w:t>Agriculture</w:t>
      </w:r>
      <w:r w:rsidR="00C316ED">
        <w:t xml:space="preserve"> </w:t>
      </w:r>
      <w:r>
        <w:t>(such</w:t>
      </w:r>
      <w:r w:rsidR="00C316ED">
        <w:t xml:space="preserve"> </w:t>
      </w:r>
      <w:r>
        <w:t>as</w:t>
      </w:r>
      <w:r w:rsidR="00C316ED">
        <w:t xml:space="preserve"> </w:t>
      </w:r>
      <w:r>
        <w:t>certain</w:t>
      </w:r>
      <w:r w:rsidR="00C316ED">
        <w:t xml:space="preserve"> </w:t>
      </w:r>
      <w:r>
        <w:t>provisions</w:t>
      </w:r>
      <w:r w:rsidR="00C316ED">
        <w:t xml:space="preserve"> </w:t>
      </w:r>
      <w:r>
        <w:rPr>
          <w:spacing w:val="2"/>
        </w:rPr>
        <w:t>of</w:t>
      </w:r>
      <w:r w:rsidR="00C316ED">
        <w:rPr>
          <w:spacing w:val="2"/>
        </w:rPr>
        <w:t xml:space="preserve"> </w:t>
      </w:r>
      <w:r>
        <w:rPr>
          <w:spacing w:val="2"/>
        </w:rPr>
        <w:t>the</w:t>
      </w:r>
      <w:r w:rsidR="00C316ED">
        <w:rPr>
          <w:rFonts w:ascii="Cambria" w:hAnsi="Cambria" w:cs="Cambria"/>
          <w:spacing w:val="2"/>
        </w:rPr>
        <w:t xml:space="preserve"> </w:t>
      </w:r>
      <w:r w:rsidRPr="0021227F">
        <w:rPr>
          <w:i/>
          <w:iCs/>
        </w:rPr>
        <w:t>Forests</w:t>
      </w:r>
      <w:r w:rsidR="00C316ED" w:rsidRPr="0021227F">
        <w:rPr>
          <w:i/>
          <w:iCs/>
        </w:rPr>
        <w:t xml:space="preserve"> </w:t>
      </w:r>
      <w:r w:rsidRPr="0021227F">
        <w:rPr>
          <w:i/>
          <w:iCs/>
        </w:rPr>
        <w:t>Act</w:t>
      </w:r>
      <w:r w:rsidR="00C316ED" w:rsidRPr="0021227F">
        <w:rPr>
          <w:i/>
          <w:iCs/>
        </w:rPr>
        <w:t xml:space="preserve"> </w:t>
      </w:r>
      <w:r w:rsidRPr="0021227F">
        <w:rPr>
          <w:i/>
          <w:iCs/>
        </w:rPr>
        <w:t>1958</w:t>
      </w:r>
      <w:r>
        <w:rPr>
          <w:spacing w:val="2"/>
        </w:rPr>
        <w:t>)</w:t>
      </w:r>
      <w:r w:rsidR="00C316ED">
        <w:rPr>
          <w:spacing w:val="2"/>
        </w:rPr>
        <w:t xml:space="preserve"> </w:t>
      </w:r>
      <w:r>
        <w:rPr>
          <w:spacing w:val="2"/>
        </w:rPr>
        <w:t>or</w:t>
      </w:r>
      <w:r w:rsidR="00C316ED">
        <w:rPr>
          <w:spacing w:val="2"/>
        </w:rPr>
        <w:t xml:space="preserve"> </w:t>
      </w:r>
      <w:r>
        <w:rPr>
          <w:spacing w:val="2"/>
        </w:rPr>
        <w:t>the</w:t>
      </w:r>
      <w:r w:rsidR="00C316ED">
        <w:rPr>
          <w:spacing w:val="2"/>
        </w:rPr>
        <w:t xml:space="preserve"> </w:t>
      </w:r>
      <w:r>
        <w:rPr>
          <w:spacing w:val="2"/>
        </w:rPr>
        <w:t>Minister</w:t>
      </w:r>
      <w:r w:rsidR="00C316ED">
        <w:rPr>
          <w:spacing w:val="2"/>
        </w:rPr>
        <w:t xml:space="preserve"> </w:t>
      </w:r>
      <w:r>
        <w:rPr>
          <w:spacing w:val="2"/>
        </w:rPr>
        <w:t>for</w:t>
      </w:r>
      <w:r w:rsidR="00C316ED">
        <w:rPr>
          <w:spacing w:val="2"/>
        </w:rPr>
        <w:t xml:space="preserve"> </w:t>
      </w:r>
      <w:r>
        <w:t>Outdoor</w:t>
      </w:r>
      <w:r w:rsidR="00C316ED">
        <w:rPr>
          <w:rFonts w:ascii="Cambria" w:hAnsi="Cambria" w:cs="Cambria"/>
        </w:rPr>
        <w:t xml:space="preserve"> </w:t>
      </w:r>
      <w:r>
        <w:t>Recreation</w:t>
      </w:r>
      <w:r w:rsidR="00C316ED">
        <w:t xml:space="preserve"> </w:t>
      </w:r>
      <w:r>
        <w:t>(such</w:t>
      </w:r>
      <w:r w:rsidR="00C316ED">
        <w:t xml:space="preserve"> </w:t>
      </w:r>
      <w:r>
        <w:t>as</w:t>
      </w:r>
      <w:r w:rsidR="00C316ED">
        <w:t xml:space="preserve"> </w:t>
      </w:r>
      <w:r>
        <w:t>certain</w:t>
      </w:r>
      <w:r w:rsidR="00C316ED">
        <w:t xml:space="preserve"> </w:t>
      </w:r>
      <w:r>
        <w:t>provisions</w:t>
      </w:r>
      <w:r w:rsidR="00C316ED">
        <w:t xml:space="preserve"> </w:t>
      </w:r>
      <w:r>
        <w:t>of</w:t>
      </w:r>
      <w:r w:rsidR="00C316ED">
        <w:rPr>
          <w:rFonts w:ascii="Cambria" w:hAnsi="Cambria" w:cs="Cambria"/>
        </w:rPr>
        <w:t xml:space="preserve"> </w:t>
      </w:r>
      <w:r>
        <w:t>the</w:t>
      </w:r>
      <w:r w:rsidR="00C316ED">
        <w:rPr>
          <w:rFonts w:ascii="Cambria" w:hAnsi="Cambria" w:cs="Cambria"/>
        </w:rPr>
        <w:t xml:space="preserve"> </w:t>
      </w:r>
      <w:r w:rsidRPr="0021227F">
        <w:rPr>
          <w:i/>
          <w:iCs/>
        </w:rPr>
        <w:t>Fisheries</w:t>
      </w:r>
      <w:r w:rsidR="00C316ED" w:rsidRPr="0021227F">
        <w:rPr>
          <w:i/>
          <w:iCs/>
        </w:rPr>
        <w:t xml:space="preserve"> </w:t>
      </w:r>
      <w:r w:rsidRPr="0021227F">
        <w:rPr>
          <w:i/>
          <w:iCs/>
        </w:rPr>
        <w:t>Act</w:t>
      </w:r>
      <w:r w:rsidR="00C316ED" w:rsidRPr="0021227F">
        <w:rPr>
          <w:i/>
          <w:iCs/>
        </w:rPr>
        <w:t xml:space="preserve"> </w:t>
      </w:r>
      <w:r w:rsidRPr="0021227F">
        <w:rPr>
          <w:i/>
          <w:iCs/>
        </w:rPr>
        <w:t>1995</w:t>
      </w:r>
      <w:r>
        <w:t>).</w:t>
      </w:r>
      <w:r w:rsidR="00C316ED">
        <w:t xml:space="preserve"> </w:t>
      </w:r>
      <w:r>
        <w:t>The</w:t>
      </w:r>
      <w:r w:rsidR="00C316ED">
        <w:t xml:space="preserve"> </w:t>
      </w:r>
      <w:r>
        <w:t>Act</w:t>
      </w:r>
      <w:r w:rsidR="00C316ED">
        <w:rPr>
          <w:rFonts w:ascii="Cambria" w:hAnsi="Cambria" w:cs="Cambria"/>
        </w:rPr>
        <w:t xml:space="preserve"> </w:t>
      </w:r>
      <w:r>
        <w:t>is</w:t>
      </w:r>
      <w:r w:rsidR="00C316ED">
        <w:t xml:space="preserve"> </w:t>
      </w:r>
      <w:r>
        <w:t>otherwise</w:t>
      </w:r>
      <w:r w:rsidR="00C316ED">
        <w:t xml:space="preserve"> </w:t>
      </w:r>
      <w:r>
        <w:t>administered</w:t>
      </w:r>
      <w:r w:rsidR="00C316ED">
        <w:t xml:space="preserve"> </w:t>
      </w:r>
      <w:r>
        <w:t>by</w:t>
      </w:r>
      <w:r w:rsidR="00C316ED">
        <w:t xml:space="preserve"> </w:t>
      </w:r>
      <w:r>
        <w:t>the</w:t>
      </w:r>
      <w:r w:rsidR="00C316ED">
        <w:t xml:space="preserve"> </w:t>
      </w:r>
      <w:r>
        <w:t>Minister</w:t>
      </w:r>
      <w:r w:rsidR="00C316ED">
        <w:t xml:space="preserve"> </w:t>
      </w:r>
      <w:r>
        <w:t>for</w:t>
      </w:r>
      <w:r w:rsidR="00C316ED">
        <w:t xml:space="preserve"> </w:t>
      </w:r>
      <w:r>
        <w:t>Environment.</w:t>
      </w:r>
    </w:p>
    <w:p w14:paraId="77DE7022" w14:textId="00BA0783" w:rsidR="002E1D3C" w:rsidRPr="0021227F" w:rsidRDefault="007D671F" w:rsidP="0021227F">
      <w:pPr>
        <w:pStyle w:val="Normalbeforebullets"/>
        <w:rPr>
          <w:i/>
          <w:iCs/>
        </w:rPr>
      </w:pPr>
      <w:r w:rsidRPr="0021227F">
        <w:rPr>
          <w:i/>
          <w:iCs/>
        </w:rPr>
        <w:t>Crown</w:t>
      </w:r>
      <w:r w:rsidR="00C316ED" w:rsidRPr="0021227F">
        <w:rPr>
          <w:i/>
          <w:iCs/>
        </w:rPr>
        <w:t xml:space="preserve"> </w:t>
      </w:r>
      <w:r w:rsidRPr="0021227F">
        <w:rPr>
          <w:i/>
          <w:iCs/>
        </w:rPr>
        <w:t>Land</w:t>
      </w:r>
      <w:r w:rsidR="00C316ED" w:rsidRPr="0021227F">
        <w:rPr>
          <w:i/>
          <w:iCs/>
        </w:rPr>
        <w:t xml:space="preserve"> </w:t>
      </w:r>
      <w:r w:rsidRPr="0021227F">
        <w:rPr>
          <w:i/>
          <w:iCs/>
        </w:rPr>
        <w:t>(Reserves)</w:t>
      </w:r>
      <w:r w:rsidR="00C316ED" w:rsidRPr="0021227F">
        <w:rPr>
          <w:i/>
          <w:iCs/>
        </w:rPr>
        <w:t xml:space="preserve"> </w:t>
      </w:r>
      <w:r w:rsidRPr="0021227F">
        <w:rPr>
          <w:i/>
          <w:iCs/>
        </w:rPr>
        <w:t>Act</w:t>
      </w:r>
      <w:r w:rsidR="00C316ED" w:rsidRPr="0021227F">
        <w:rPr>
          <w:i/>
          <w:iCs/>
        </w:rPr>
        <w:t xml:space="preserve"> </w:t>
      </w:r>
      <w:r w:rsidRPr="0021227F">
        <w:rPr>
          <w:i/>
          <w:iCs/>
        </w:rPr>
        <w:t>1978</w:t>
      </w:r>
    </w:p>
    <w:p w14:paraId="2B80CAE1" w14:textId="48D8DC0F" w:rsidR="002E1D3C" w:rsidRDefault="007D671F" w:rsidP="0021227F">
      <w:pPr>
        <w:rPr>
          <w:spacing w:val="2"/>
        </w:rPr>
      </w:pPr>
      <w:r>
        <w:t>Except</w:t>
      </w:r>
      <w:r w:rsidR="00C316ED">
        <w:t xml:space="preserve"> </w:t>
      </w:r>
      <w:r>
        <w:t>certain</w:t>
      </w:r>
      <w:r w:rsidR="00C316ED">
        <w:t xml:space="preserve"> </w:t>
      </w:r>
      <w:r>
        <w:t>provisions</w:t>
      </w:r>
      <w:r w:rsidR="00C316ED">
        <w:t xml:space="preserve"> </w:t>
      </w:r>
      <w:r>
        <w:t>for</w:t>
      </w:r>
      <w:r w:rsidR="00C316ED">
        <w:t xml:space="preserve"> </w:t>
      </w:r>
      <w:r>
        <w:t>Crown</w:t>
      </w:r>
      <w:r w:rsidR="00C316ED">
        <w:t xml:space="preserve"> </w:t>
      </w:r>
      <w:r>
        <w:t>Allotments</w:t>
      </w:r>
      <w:r w:rsidR="00C316ED">
        <w:t xml:space="preserve"> </w:t>
      </w:r>
      <w:r>
        <w:t>administered</w:t>
      </w:r>
      <w:r w:rsidR="00C316ED">
        <w:t xml:space="preserve"> </w:t>
      </w:r>
      <w:r>
        <w:t>by</w:t>
      </w:r>
      <w:r w:rsidR="00C316ED">
        <w:t xml:space="preserve"> </w:t>
      </w:r>
      <w:r>
        <w:t>the</w:t>
      </w:r>
      <w:r w:rsidR="00C316ED">
        <w:t xml:space="preserve"> </w:t>
      </w:r>
      <w:r>
        <w:t>Premier,</w:t>
      </w:r>
      <w:r w:rsidR="00C316ED">
        <w:t xml:space="preserve"> </w:t>
      </w:r>
      <w:r>
        <w:t>the</w:t>
      </w:r>
      <w:r w:rsidR="00C316ED">
        <w:t xml:space="preserve"> </w:t>
      </w:r>
      <w:r>
        <w:t>Assistant</w:t>
      </w:r>
      <w:r w:rsidR="00C316ED">
        <w:t xml:space="preserve"> </w:t>
      </w:r>
      <w:r>
        <w:t>Treasurer,</w:t>
      </w:r>
      <w:r w:rsidR="00C316ED">
        <w:t xml:space="preserve"> </w:t>
      </w:r>
      <w:r>
        <w:t>the</w:t>
      </w:r>
      <w:r w:rsidR="00C316ED">
        <w:t xml:space="preserve"> </w:t>
      </w:r>
      <w:r>
        <w:t>Minister</w:t>
      </w:r>
      <w:r w:rsidR="00C316ED">
        <w:t xml:space="preserve"> </w:t>
      </w:r>
      <w:r>
        <w:t>for</w:t>
      </w:r>
      <w:r w:rsidR="00C316ED">
        <w:t xml:space="preserve"> </w:t>
      </w:r>
      <w:r>
        <w:t>Planning,</w:t>
      </w:r>
      <w:r w:rsidR="00C316ED">
        <w:t xml:space="preserve"> </w:t>
      </w:r>
      <w:r>
        <w:t>the</w:t>
      </w:r>
      <w:r w:rsidR="00C316ED">
        <w:t xml:space="preserve"> </w:t>
      </w:r>
      <w:r>
        <w:t>Minister</w:t>
      </w:r>
      <w:r w:rsidR="00C316ED">
        <w:t xml:space="preserve"> </w:t>
      </w:r>
      <w:r>
        <w:t>for</w:t>
      </w:r>
      <w:r w:rsidR="00C316ED">
        <w:rPr>
          <w:rFonts w:ascii="Cambria" w:hAnsi="Cambria" w:cs="Cambria"/>
        </w:rPr>
        <w:t xml:space="preserve"> </w:t>
      </w:r>
      <w:r>
        <w:t>Ports</w:t>
      </w:r>
      <w:r w:rsidR="00C316ED">
        <w:t xml:space="preserve"> </w:t>
      </w:r>
      <w:r>
        <w:t>and</w:t>
      </w:r>
      <w:r w:rsidR="00C316ED">
        <w:t xml:space="preserve"> </w:t>
      </w:r>
      <w:r>
        <w:t>Freight,</w:t>
      </w:r>
      <w:r w:rsidR="00C316ED">
        <w:t xml:space="preserve"> </w:t>
      </w:r>
      <w:r>
        <w:t>the</w:t>
      </w:r>
      <w:r w:rsidR="00C316ED">
        <w:t xml:space="preserve"> </w:t>
      </w:r>
      <w:r>
        <w:t>Minister</w:t>
      </w:r>
      <w:r w:rsidR="00C316ED">
        <w:t xml:space="preserve"> </w:t>
      </w:r>
      <w:r>
        <w:t>for</w:t>
      </w:r>
      <w:r w:rsidR="00C316ED">
        <w:t xml:space="preserve"> </w:t>
      </w:r>
      <w:r>
        <w:t>Tourism,</w:t>
      </w:r>
      <w:r w:rsidR="00C316ED">
        <w:t xml:space="preserve"> </w:t>
      </w:r>
      <w:r>
        <w:rPr>
          <w:spacing w:val="2"/>
        </w:rPr>
        <w:t>Sport</w:t>
      </w:r>
      <w:r w:rsidR="00C316ED">
        <w:rPr>
          <w:rFonts w:ascii="Cambria" w:hAnsi="Cambria" w:cs="Cambria"/>
          <w:spacing w:val="2"/>
        </w:rPr>
        <w:t xml:space="preserve"> </w:t>
      </w:r>
      <w:r>
        <w:rPr>
          <w:spacing w:val="2"/>
        </w:rPr>
        <w:t>and</w:t>
      </w:r>
      <w:r w:rsidR="00C316ED">
        <w:rPr>
          <w:spacing w:val="2"/>
        </w:rPr>
        <w:t xml:space="preserve"> </w:t>
      </w:r>
      <w:r>
        <w:rPr>
          <w:spacing w:val="2"/>
        </w:rPr>
        <w:t>Major</w:t>
      </w:r>
      <w:r w:rsidR="00C316ED">
        <w:rPr>
          <w:spacing w:val="2"/>
        </w:rPr>
        <w:t xml:space="preserve"> </w:t>
      </w:r>
      <w:r>
        <w:rPr>
          <w:spacing w:val="2"/>
        </w:rPr>
        <w:t>Events,</w:t>
      </w:r>
      <w:r w:rsidR="00C316ED">
        <w:rPr>
          <w:spacing w:val="2"/>
        </w:rPr>
        <w:t xml:space="preserve"> </w:t>
      </w:r>
      <w:r>
        <w:rPr>
          <w:spacing w:val="2"/>
        </w:rPr>
        <w:t>the</w:t>
      </w:r>
      <w:r w:rsidR="00C316ED">
        <w:rPr>
          <w:spacing w:val="2"/>
        </w:rPr>
        <w:t xml:space="preserve"> </w:t>
      </w:r>
      <w:r>
        <w:rPr>
          <w:spacing w:val="2"/>
        </w:rPr>
        <w:t>Minister</w:t>
      </w:r>
      <w:r w:rsidR="00C316ED">
        <w:rPr>
          <w:spacing w:val="2"/>
        </w:rPr>
        <w:t xml:space="preserve"> </w:t>
      </w:r>
      <w:r>
        <w:rPr>
          <w:spacing w:val="2"/>
        </w:rPr>
        <w:t>for</w:t>
      </w:r>
      <w:r w:rsidR="00C316ED">
        <w:rPr>
          <w:spacing w:val="2"/>
        </w:rPr>
        <w:t xml:space="preserve"> </w:t>
      </w:r>
      <w:proofErr w:type="gramStart"/>
      <w:r>
        <w:rPr>
          <w:spacing w:val="2"/>
        </w:rPr>
        <w:t>Corrections</w:t>
      </w:r>
      <w:proofErr w:type="gramEnd"/>
      <w:r w:rsidR="00C316ED">
        <w:rPr>
          <w:rFonts w:ascii="Cambria" w:hAnsi="Cambria" w:cs="Cambria"/>
          <w:spacing w:val="2"/>
        </w:rPr>
        <w:t xml:space="preserve"> </w:t>
      </w:r>
      <w:r>
        <w:rPr>
          <w:spacing w:val="2"/>
        </w:rPr>
        <w:t>and</w:t>
      </w:r>
      <w:r w:rsidR="00C316ED">
        <w:rPr>
          <w:spacing w:val="2"/>
        </w:rPr>
        <w:t xml:space="preserve"> </w:t>
      </w:r>
      <w:r>
        <w:rPr>
          <w:spacing w:val="2"/>
        </w:rPr>
        <w:t>the</w:t>
      </w:r>
      <w:r w:rsidR="00C316ED">
        <w:rPr>
          <w:spacing w:val="2"/>
        </w:rPr>
        <w:t xml:space="preserve"> </w:t>
      </w:r>
      <w:r>
        <w:rPr>
          <w:spacing w:val="2"/>
        </w:rPr>
        <w:t>Minister</w:t>
      </w:r>
      <w:r w:rsidR="00C316ED">
        <w:rPr>
          <w:spacing w:val="2"/>
        </w:rPr>
        <w:t xml:space="preserve"> </w:t>
      </w:r>
      <w:r>
        <w:rPr>
          <w:spacing w:val="2"/>
        </w:rPr>
        <w:t>for</w:t>
      </w:r>
      <w:r w:rsidR="00C316ED">
        <w:rPr>
          <w:spacing w:val="2"/>
        </w:rPr>
        <w:t xml:space="preserve"> </w:t>
      </w:r>
      <w:r>
        <w:rPr>
          <w:spacing w:val="2"/>
        </w:rPr>
        <w:t>Health.</w:t>
      </w:r>
    </w:p>
    <w:p w14:paraId="06F3DD67" w14:textId="646A274C" w:rsidR="002E1D3C" w:rsidRPr="0021227F" w:rsidRDefault="007D671F" w:rsidP="0021227F">
      <w:pPr>
        <w:rPr>
          <w:i/>
          <w:iCs/>
        </w:rPr>
      </w:pPr>
      <w:r w:rsidRPr="0021227F">
        <w:rPr>
          <w:i/>
          <w:iCs/>
        </w:rPr>
        <w:t>Cultural</w:t>
      </w:r>
      <w:r w:rsidR="00C316ED" w:rsidRPr="0021227F">
        <w:rPr>
          <w:i/>
          <w:iCs/>
        </w:rPr>
        <w:t xml:space="preserve"> </w:t>
      </w:r>
      <w:r w:rsidRPr="0021227F">
        <w:rPr>
          <w:i/>
          <w:iCs/>
        </w:rPr>
        <w:t>and</w:t>
      </w:r>
      <w:r w:rsidR="00C316ED" w:rsidRPr="0021227F">
        <w:rPr>
          <w:i/>
          <w:iCs/>
        </w:rPr>
        <w:t xml:space="preserve"> </w:t>
      </w:r>
      <w:r w:rsidRPr="0021227F">
        <w:rPr>
          <w:i/>
          <w:iCs/>
        </w:rPr>
        <w:t>Recreational</w:t>
      </w:r>
      <w:r w:rsidR="00C316ED" w:rsidRPr="0021227F">
        <w:rPr>
          <w:i/>
          <w:iCs/>
        </w:rPr>
        <w:t xml:space="preserve"> </w:t>
      </w:r>
      <w:r w:rsidRPr="0021227F">
        <w:rPr>
          <w:i/>
          <w:iCs/>
        </w:rPr>
        <w:t>Lands</w:t>
      </w:r>
      <w:r w:rsidR="00C316ED" w:rsidRPr="0021227F">
        <w:rPr>
          <w:i/>
          <w:iCs/>
        </w:rPr>
        <w:t xml:space="preserve"> </w:t>
      </w:r>
      <w:r w:rsidRPr="0021227F">
        <w:rPr>
          <w:i/>
          <w:iCs/>
        </w:rPr>
        <w:t>Act</w:t>
      </w:r>
      <w:r w:rsidR="00C316ED" w:rsidRPr="0021227F">
        <w:rPr>
          <w:i/>
          <w:iCs/>
        </w:rPr>
        <w:t xml:space="preserve"> </w:t>
      </w:r>
      <w:r w:rsidRPr="0021227F">
        <w:rPr>
          <w:i/>
          <w:iCs/>
        </w:rPr>
        <w:t>1963</w:t>
      </w:r>
    </w:p>
    <w:p w14:paraId="54816CB8" w14:textId="7B563DE6" w:rsidR="002E1D3C" w:rsidRPr="0021227F" w:rsidRDefault="007D671F" w:rsidP="0021227F">
      <w:pPr>
        <w:rPr>
          <w:i/>
          <w:iCs/>
        </w:rPr>
      </w:pPr>
      <w:r w:rsidRPr="0021227F">
        <w:rPr>
          <w:i/>
          <w:iCs/>
        </w:rPr>
        <w:t>Dental</w:t>
      </w:r>
      <w:r w:rsidR="00C316ED" w:rsidRPr="0021227F">
        <w:rPr>
          <w:i/>
          <w:iCs/>
        </w:rPr>
        <w:t xml:space="preserve"> </w:t>
      </w:r>
      <w:r w:rsidRPr="0021227F">
        <w:rPr>
          <w:i/>
          <w:iCs/>
        </w:rPr>
        <w:t>Hospital</w:t>
      </w:r>
      <w:r w:rsidR="00C316ED" w:rsidRPr="0021227F">
        <w:rPr>
          <w:i/>
          <w:iCs/>
        </w:rPr>
        <w:t xml:space="preserve"> </w:t>
      </w:r>
      <w:r w:rsidRPr="0021227F">
        <w:rPr>
          <w:i/>
          <w:iCs/>
        </w:rPr>
        <w:t>Land</w:t>
      </w:r>
      <w:r w:rsidR="00C316ED" w:rsidRPr="0021227F">
        <w:rPr>
          <w:i/>
          <w:iCs/>
        </w:rPr>
        <w:t xml:space="preserve"> </w:t>
      </w:r>
      <w:r w:rsidRPr="0021227F">
        <w:rPr>
          <w:i/>
          <w:iCs/>
        </w:rPr>
        <w:t>Act</w:t>
      </w:r>
      <w:r w:rsidR="00C316ED" w:rsidRPr="0021227F">
        <w:rPr>
          <w:i/>
          <w:iCs/>
        </w:rPr>
        <w:t xml:space="preserve"> </w:t>
      </w:r>
      <w:r w:rsidRPr="0021227F">
        <w:rPr>
          <w:i/>
          <w:iCs/>
        </w:rPr>
        <w:t>2011</w:t>
      </w:r>
    </w:p>
    <w:p w14:paraId="0434A072" w14:textId="0B42CCD2" w:rsidR="002E1D3C" w:rsidRPr="0021227F" w:rsidRDefault="007D671F" w:rsidP="0021227F">
      <w:pPr>
        <w:rPr>
          <w:i/>
          <w:iCs/>
        </w:rPr>
      </w:pPr>
      <w:r w:rsidRPr="0021227F">
        <w:rPr>
          <w:i/>
          <w:iCs/>
        </w:rPr>
        <w:t>Environment</w:t>
      </w:r>
      <w:r w:rsidR="00C316ED" w:rsidRPr="0021227F">
        <w:rPr>
          <w:i/>
          <w:iCs/>
        </w:rPr>
        <w:t xml:space="preserve"> </w:t>
      </w:r>
      <w:r w:rsidRPr="0021227F">
        <w:rPr>
          <w:i/>
          <w:iCs/>
        </w:rPr>
        <w:t>Protection</w:t>
      </w:r>
      <w:r w:rsidR="00C316ED" w:rsidRPr="0021227F">
        <w:rPr>
          <w:i/>
          <w:iCs/>
        </w:rPr>
        <w:t xml:space="preserve"> </w:t>
      </w:r>
      <w:r w:rsidRPr="0021227F">
        <w:rPr>
          <w:i/>
          <w:iCs/>
        </w:rPr>
        <w:t>Act</w:t>
      </w:r>
      <w:r w:rsidR="00C316ED" w:rsidRPr="0021227F">
        <w:rPr>
          <w:i/>
          <w:iCs/>
        </w:rPr>
        <w:t xml:space="preserve"> </w:t>
      </w:r>
      <w:r w:rsidRPr="0021227F">
        <w:rPr>
          <w:i/>
          <w:iCs/>
        </w:rPr>
        <w:t>2017</w:t>
      </w:r>
    </w:p>
    <w:p w14:paraId="71FBE178" w14:textId="44B689B2" w:rsidR="002E1D3C" w:rsidRPr="0021227F" w:rsidRDefault="007D671F" w:rsidP="0021227F">
      <w:pPr>
        <w:pStyle w:val="Normalbeforebullets"/>
        <w:rPr>
          <w:i/>
          <w:iCs/>
        </w:rPr>
      </w:pPr>
      <w:r w:rsidRPr="0021227F">
        <w:rPr>
          <w:i/>
          <w:iCs/>
        </w:rPr>
        <w:t>Flora</w:t>
      </w:r>
      <w:r w:rsidR="00C316ED" w:rsidRPr="0021227F">
        <w:rPr>
          <w:i/>
          <w:iCs/>
        </w:rPr>
        <w:t xml:space="preserve"> </w:t>
      </w:r>
      <w:r w:rsidRPr="0021227F">
        <w:rPr>
          <w:i/>
          <w:iCs/>
        </w:rPr>
        <w:t>and</w:t>
      </w:r>
      <w:r w:rsidR="00C316ED" w:rsidRPr="0021227F">
        <w:rPr>
          <w:i/>
          <w:iCs/>
        </w:rPr>
        <w:t xml:space="preserve"> </w:t>
      </w:r>
      <w:r w:rsidRPr="0021227F">
        <w:rPr>
          <w:i/>
          <w:iCs/>
        </w:rPr>
        <w:t>Fauna</w:t>
      </w:r>
      <w:r w:rsidR="00C316ED" w:rsidRPr="0021227F">
        <w:rPr>
          <w:i/>
          <w:iCs/>
        </w:rPr>
        <w:t xml:space="preserve"> </w:t>
      </w:r>
      <w:r w:rsidRPr="0021227F">
        <w:rPr>
          <w:i/>
          <w:iCs/>
        </w:rPr>
        <w:t>Guarantee</w:t>
      </w:r>
      <w:r w:rsidR="00C316ED" w:rsidRPr="0021227F">
        <w:rPr>
          <w:i/>
          <w:iCs/>
        </w:rPr>
        <w:t xml:space="preserve"> </w:t>
      </w:r>
      <w:r w:rsidRPr="0021227F">
        <w:rPr>
          <w:i/>
          <w:iCs/>
        </w:rPr>
        <w:t>Act</w:t>
      </w:r>
      <w:r w:rsidR="00C316ED" w:rsidRPr="0021227F">
        <w:rPr>
          <w:i/>
          <w:iCs/>
        </w:rPr>
        <w:t xml:space="preserve"> </w:t>
      </w:r>
      <w:r w:rsidRPr="0021227F">
        <w:rPr>
          <w:i/>
          <w:iCs/>
        </w:rPr>
        <w:t>1988</w:t>
      </w:r>
    </w:p>
    <w:p w14:paraId="6705B14D" w14:textId="699F14AD" w:rsidR="002E1D3C" w:rsidRDefault="007D671F" w:rsidP="0021227F">
      <w:r>
        <w:t>Except</w:t>
      </w:r>
      <w:r w:rsidR="00C316ED">
        <w:t xml:space="preserve"> </w:t>
      </w:r>
      <w:r>
        <w:t>certain</w:t>
      </w:r>
      <w:r w:rsidR="00C316ED">
        <w:t xml:space="preserve"> </w:t>
      </w:r>
      <w:r>
        <w:t>provisions</w:t>
      </w:r>
      <w:r w:rsidR="00C316ED">
        <w:t xml:space="preserve"> </w:t>
      </w:r>
      <w:r>
        <w:t>jointly</w:t>
      </w:r>
      <w:r w:rsidR="00C316ED">
        <w:t xml:space="preserve"> </w:t>
      </w:r>
      <w:r>
        <w:t>administered</w:t>
      </w:r>
      <w:r w:rsidR="00C316ED">
        <w:t xml:space="preserve"> </w:t>
      </w:r>
      <w:r>
        <w:t>with</w:t>
      </w:r>
      <w:r w:rsidR="00C316ED">
        <w:rPr>
          <w:rFonts w:ascii="Cambria" w:hAnsi="Cambria" w:cs="Cambria"/>
        </w:rPr>
        <w:t xml:space="preserve"> </w:t>
      </w:r>
      <w:r>
        <w:t>the</w:t>
      </w:r>
      <w:r w:rsidR="00C316ED">
        <w:t xml:space="preserve"> </w:t>
      </w:r>
      <w:r>
        <w:t>Minister</w:t>
      </w:r>
      <w:r w:rsidR="00C316ED">
        <w:t xml:space="preserve"> </w:t>
      </w:r>
      <w:r>
        <w:t>for</w:t>
      </w:r>
      <w:r w:rsidR="00C316ED">
        <w:t xml:space="preserve"> </w:t>
      </w:r>
      <w:r>
        <w:t>Agriculture.</w:t>
      </w:r>
    </w:p>
    <w:p w14:paraId="606FC8C9" w14:textId="36F50494" w:rsidR="002E1D3C" w:rsidRPr="0021227F" w:rsidRDefault="007D671F" w:rsidP="0021227F">
      <w:pPr>
        <w:pStyle w:val="Normalbeforebullets"/>
        <w:rPr>
          <w:i/>
        </w:rPr>
      </w:pPr>
      <w:r w:rsidRPr="0021227F">
        <w:rPr>
          <w:i/>
        </w:rPr>
        <w:t>Forests</w:t>
      </w:r>
      <w:r w:rsidR="00C316ED" w:rsidRPr="0021227F">
        <w:rPr>
          <w:i/>
        </w:rPr>
        <w:t xml:space="preserve"> </w:t>
      </w:r>
      <w:r w:rsidRPr="0021227F">
        <w:rPr>
          <w:i/>
        </w:rPr>
        <w:t>Act</w:t>
      </w:r>
      <w:r w:rsidR="00C316ED" w:rsidRPr="0021227F">
        <w:rPr>
          <w:i/>
        </w:rPr>
        <w:t xml:space="preserve"> </w:t>
      </w:r>
      <w:r w:rsidRPr="0021227F">
        <w:rPr>
          <w:i/>
        </w:rPr>
        <w:t>1958</w:t>
      </w:r>
    </w:p>
    <w:p w14:paraId="3B76C3DA" w14:textId="49F3F646" w:rsidR="002E1D3C" w:rsidRDefault="007D671F" w:rsidP="0021227F">
      <w:r>
        <w:t>Except</w:t>
      </w:r>
      <w:r w:rsidR="00C316ED">
        <w:t xml:space="preserve"> </w:t>
      </w:r>
      <w:r>
        <w:t>certain</w:t>
      </w:r>
      <w:r w:rsidR="00C316ED">
        <w:t xml:space="preserve"> </w:t>
      </w:r>
      <w:r>
        <w:t>provisions</w:t>
      </w:r>
      <w:r w:rsidR="00C316ED">
        <w:t xml:space="preserve"> </w:t>
      </w:r>
      <w:r>
        <w:t>jointly</w:t>
      </w:r>
      <w:r w:rsidR="00C316ED">
        <w:t xml:space="preserve"> </w:t>
      </w:r>
      <w:r>
        <w:t>and</w:t>
      </w:r>
      <w:r w:rsidR="00C316ED">
        <w:t xml:space="preserve"> </w:t>
      </w:r>
      <w:r>
        <w:t>severally</w:t>
      </w:r>
      <w:r w:rsidR="00C316ED">
        <w:t xml:space="preserve"> </w:t>
      </w:r>
      <w:r>
        <w:t>administered</w:t>
      </w:r>
      <w:r w:rsidR="00C316ED">
        <w:t xml:space="preserve"> </w:t>
      </w:r>
      <w:r>
        <w:t>with</w:t>
      </w:r>
      <w:r w:rsidR="00C316ED">
        <w:t xml:space="preserve"> </w:t>
      </w:r>
      <w:r>
        <w:t>the</w:t>
      </w:r>
      <w:r w:rsidR="00C316ED">
        <w:t xml:space="preserve"> </w:t>
      </w:r>
      <w:r>
        <w:t>Minister</w:t>
      </w:r>
      <w:r w:rsidR="00C316ED">
        <w:t xml:space="preserve"> </w:t>
      </w:r>
      <w:r>
        <w:t>for</w:t>
      </w:r>
      <w:r w:rsidR="00C316ED">
        <w:t xml:space="preserve"> </w:t>
      </w:r>
      <w:r>
        <w:t>Agriculture</w:t>
      </w:r>
      <w:r w:rsidR="00C316ED">
        <w:t xml:space="preserve"> </w:t>
      </w:r>
      <w:r>
        <w:t>or</w:t>
      </w:r>
      <w:r w:rsidR="00C316ED">
        <w:t xml:space="preserve"> </w:t>
      </w:r>
      <w:r>
        <w:t>solely</w:t>
      </w:r>
      <w:r w:rsidR="00C316ED">
        <w:t xml:space="preserve"> </w:t>
      </w:r>
      <w:r>
        <w:t>administered</w:t>
      </w:r>
      <w:r w:rsidR="00C316ED">
        <w:t xml:space="preserve"> </w:t>
      </w:r>
      <w:r>
        <w:t>by</w:t>
      </w:r>
      <w:r w:rsidR="00C316ED">
        <w:t xml:space="preserve"> </w:t>
      </w:r>
      <w:r>
        <w:t>the</w:t>
      </w:r>
      <w:r w:rsidR="00C316ED">
        <w:t xml:space="preserve"> </w:t>
      </w:r>
      <w:r>
        <w:t>Minister</w:t>
      </w:r>
      <w:r w:rsidR="00C316ED">
        <w:t xml:space="preserve"> </w:t>
      </w:r>
      <w:r>
        <w:t>for</w:t>
      </w:r>
      <w:r w:rsidR="00C316ED">
        <w:t xml:space="preserve"> </w:t>
      </w:r>
      <w:r>
        <w:t>Agriculture.</w:t>
      </w:r>
    </w:p>
    <w:p w14:paraId="1552708D" w14:textId="0F49A82C" w:rsidR="002E1D3C" w:rsidRPr="0021227F" w:rsidRDefault="007D671F" w:rsidP="0021227F">
      <w:pPr>
        <w:rPr>
          <w:i/>
          <w:iCs/>
        </w:rPr>
      </w:pPr>
      <w:r w:rsidRPr="0021227F">
        <w:rPr>
          <w:i/>
          <w:iCs/>
        </w:rPr>
        <w:t>Geelong</w:t>
      </w:r>
      <w:r w:rsidR="00C316ED" w:rsidRPr="0021227F">
        <w:rPr>
          <w:i/>
          <w:iCs/>
        </w:rPr>
        <w:t xml:space="preserve"> </w:t>
      </w:r>
      <w:r w:rsidRPr="0021227F">
        <w:rPr>
          <w:i/>
          <w:iCs/>
        </w:rPr>
        <w:t>Lands</w:t>
      </w:r>
      <w:r w:rsidR="00C316ED" w:rsidRPr="0021227F">
        <w:rPr>
          <w:i/>
          <w:iCs/>
        </w:rPr>
        <w:t xml:space="preserve"> </w:t>
      </w:r>
      <w:r w:rsidRPr="0021227F">
        <w:rPr>
          <w:i/>
          <w:iCs/>
        </w:rPr>
        <w:t>(</w:t>
      </w:r>
      <w:proofErr w:type="spellStart"/>
      <w:r w:rsidRPr="0021227F">
        <w:rPr>
          <w:i/>
          <w:iCs/>
        </w:rPr>
        <w:t>Steampacket</w:t>
      </w:r>
      <w:proofErr w:type="spellEnd"/>
      <w:r w:rsidR="00C316ED" w:rsidRPr="0021227F">
        <w:rPr>
          <w:i/>
          <w:iCs/>
        </w:rPr>
        <w:t xml:space="preserve"> </w:t>
      </w:r>
      <w:r w:rsidRPr="0021227F">
        <w:rPr>
          <w:i/>
          <w:iCs/>
        </w:rPr>
        <w:t>Place)</w:t>
      </w:r>
      <w:r w:rsidR="00C316ED" w:rsidRPr="0021227F">
        <w:rPr>
          <w:i/>
          <w:iCs/>
        </w:rPr>
        <w:t xml:space="preserve"> </w:t>
      </w:r>
      <w:r w:rsidRPr="0021227F">
        <w:rPr>
          <w:i/>
          <w:iCs/>
        </w:rPr>
        <w:t>Act</w:t>
      </w:r>
      <w:r w:rsidR="00C316ED" w:rsidRPr="0021227F">
        <w:rPr>
          <w:i/>
          <w:iCs/>
        </w:rPr>
        <w:t xml:space="preserve"> </w:t>
      </w:r>
      <w:r w:rsidRPr="0021227F">
        <w:rPr>
          <w:i/>
          <w:iCs/>
        </w:rPr>
        <w:t>1996</w:t>
      </w:r>
    </w:p>
    <w:p w14:paraId="16B48E97" w14:textId="2D009778" w:rsidR="002E1D3C" w:rsidRPr="0021227F" w:rsidRDefault="007D671F" w:rsidP="0021227F">
      <w:pPr>
        <w:rPr>
          <w:i/>
          <w:iCs/>
        </w:rPr>
      </w:pPr>
      <w:r w:rsidRPr="0021227F">
        <w:rPr>
          <w:i/>
          <w:iCs/>
        </w:rPr>
        <w:t>Geelong</w:t>
      </w:r>
      <w:r w:rsidR="00C316ED" w:rsidRPr="0021227F">
        <w:rPr>
          <w:i/>
          <w:iCs/>
        </w:rPr>
        <w:t xml:space="preserve"> </w:t>
      </w:r>
      <w:r w:rsidRPr="0021227F">
        <w:rPr>
          <w:i/>
          <w:iCs/>
        </w:rPr>
        <w:t>Market</w:t>
      </w:r>
      <w:r w:rsidR="00C316ED" w:rsidRPr="0021227F">
        <w:rPr>
          <w:i/>
          <w:iCs/>
        </w:rPr>
        <w:t xml:space="preserve"> </w:t>
      </w:r>
      <w:r w:rsidRPr="0021227F">
        <w:rPr>
          <w:i/>
          <w:iCs/>
        </w:rPr>
        <w:t>Site</w:t>
      </w:r>
      <w:r w:rsidR="00C316ED" w:rsidRPr="0021227F">
        <w:rPr>
          <w:i/>
          <w:iCs/>
        </w:rPr>
        <w:t xml:space="preserve"> </w:t>
      </w:r>
      <w:r w:rsidRPr="0021227F">
        <w:rPr>
          <w:i/>
          <w:iCs/>
        </w:rPr>
        <w:t>Act</w:t>
      </w:r>
      <w:r w:rsidR="00C316ED" w:rsidRPr="0021227F">
        <w:rPr>
          <w:i/>
          <w:iCs/>
        </w:rPr>
        <w:t xml:space="preserve"> </w:t>
      </w:r>
      <w:r w:rsidRPr="0021227F">
        <w:rPr>
          <w:i/>
          <w:iCs/>
        </w:rPr>
        <w:t>1983</w:t>
      </w:r>
    </w:p>
    <w:p w14:paraId="27CF07A1" w14:textId="36E0A18B" w:rsidR="002E1D3C" w:rsidRPr="0021227F" w:rsidRDefault="007D671F" w:rsidP="0021227F">
      <w:pPr>
        <w:rPr>
          <w:i/>
          <w:iCs/>
        </w:rPr>
      </w:pPr>
      <w:r w:rsidRPr="0021227F">
        <w:rPr>
          <w:i/>
          <w:iCs/>
        </w:rPr>
        <w:t>Great</w:t>
      </w:r>
      <w:r w:rsidR="00C316ED" w:rsidRPr="0021227F">
        <w:rPr>
          <w:i/>
          <w:iCs/>
        </w:rPr>
        <w:t xml:space="preserve"> </w:t>
      </w:r>
      <w:r w:rsidRPr="0021227F">
        <w:rPr>
          <w:i/>
          <w:iCs/>
        </w:rPr>
        <w:t>Ocean</w:t>
      </w:r>
      <w:r w:rsidR="00C316ED" w:rsidRPr="0021227F">
        <w:rPr>
          <w:i/>
          <w:iCs/>
        </w:rPr>
        <w:t xml:space="preserve"> </w:t>
      </w:r>
      <w:r w:rsidRPr="0021227F">
        <w:rPr>
          <w:i/>
          <w:iCs/>
        </w:rPr>
        <w:t>Road</w:t>
      </w:r>
      <w:r w:rsidR="00C316ED" w:rsidRPr="0021227F">
        <w:rPr>
          <w:i/>
          <w:iCs/>
        </w:rPr>
        <w:t xml:space="preserve"> </w:t>
      </w:r>
      <w:r w:rsidRPr="0021227F">
        <w:rPr>
          <w:i/>
          <w:iCs/>
        </w:rPr>
        <w:t>and</w:t>
      </w:r>
      <w:r w:rsidR="00C316ED" w:rsidRPr="0021227F">
        <w:rPr>
          <w:i/>
          <w:iCs/>
        </w:rPr>
        <w:t xml:space="preserve"> </w:t>
      </w:r>
      <w:r w:rsidRPr="0021227F">
        <w:rPr>
          <w:i/>
          <w:iCs/>
        </w:rPr>
        <w:t>Environs</w:t>
      </w:r>
      <w:r w:rsidR="00C316ED" w:rsidRPr="0021227F">
        <w:rPr>
          <w:i/>
          <w:iCs/>
        </w:rPr>
        <w:t xml:space="preserve"> </w:t>
      </w:r>
      <w:r w:rsidRPr="0021227F">
        <w:rPr>
          <w:i/>
          <w:iCs/>
        </w:rPr>
        <w:t>Protection</w:t>
      </w:r>
      <w:r w:rsidR="00C316ED" w:rsidRPr="0021227F">
        <w:rPr>
          <w:i/>
          <w:iCs/>
        </w:rPr>
        <w:t xml:space="preserve"> </w:t>
      </w:r>
      <w:r w:rsidRPr="0021227F">
        <w:rPr>
          <w:i/>
          <w:iCs/>
        </w:rPr>
        <w:t>Act</w:t>
      </w:r>
      <w:r w:rsidR="00C316ED" w:rsidRPr="0021227F">
        <w:rPr>
          <w:i/>
          <w:iCs/>
        </w:rPr>
        <w:t xml:space="preserve"> </w:t>
      </w:r>
      <w:r w:rsidRPr="0021227F">
        <w:rPr>
          <w:i/>
          <w:iCs/>
        </w:rPr>
        <w:t>2020</w:t>
      </w:r>
    </w:p>
    <w:p w14:paraId="4C647DFC" w14:textId="7F970825" w:rsidR="002E1D3C" w:rsidRPr="0021227F" w:rsidRDefault="007D671F" w:rsidP="0021227F">
      <w:pPr>
        <w:rPr>
          <w:i/>
          <w:iCs/>
        </w:rPr>
      </w:pPr>
      <w:r w:rsidRPr="0021227F">
        <w:rPr>
          <w:i/>
          <w:iCs/>
        </w:rPr>
        <w:t>Heritage</w:t>
      </w:r>
      <w:r w:rsidR="00C316ED" w:rsidRPr="0021227F">
        <w:rPr>
          <w:i/>
          <w:iCs/>
        </w:rPr>
        <w:t xml:space="preserve"> </w:t>
      </w:r>
      <w:r w:rsidRPr="0021227F">
        <w:rPr>
          <w:i/>
          <w:iCs/>
        </w:rPr>
        <w:t>Rivers</w:t>
      </w:r>
      <w:r w:rsidR="00C316ED" w:rsidRPr="0021227F">
        <w:rPr>
          <w:i/>
          <w:iCs/>
        </w:rPr>
        <w:t xml:space="preserve"> </w:t>
      </w:r>
      <w:r w:rsidRPr="0021227F">
        <w:rPr>
          <w:i/>
          <w:iCs/>
        </w:rPr>
        <w:t>Act</w:t>
      </w:r>
      <w:r w:rsidR="00C316ED" w:rsidRPr="0021227F">
        <w:rPr>
          <w:i/>
          <w:iCs/>
        </w:rPr>
        <w:t xml:space="preserve"> </w:t>
      </w:r>
      <w:r w:rsidRPr="0021227F">
        <w:rPr>
          <w:i/>
          <w:iCs/>
        </w:rPr>
        <w:t>1992</w:t>
      </w:r>
    </w:p>
    <w:p w14:paraId="464205DD" w14:textId="09ECF016" w:rsidR="002E1D3C" w:rsidRPr="0021227F" w:rsidRDefault="007D671F" w:rsidP="0021227F">
      <w:pPr>
        <w:pStyle w:val="Normalbeforebullets"/>
        <w:rPr>
          <w:i/>
          <w:iCs/>
        </w:rPr>
      </w:pPr>
      <w:r w:rsidRPr="0021227F">
        <w:rPr>
          <w:i/>
          <w:iCs/>
        </w:rPr>
        <w:t>Land</w:t>
      </w:r>
      <w:r w:rsidR="00C316ED" w:rsidRPr="0021227F">
        <w:rPr>
          <w:i/>
          <w:iCs/>
        </w:rPr>
        <w:t xml:space="preserve"> </w:t>
      </w:r>
      <w:r w:rsidRPr="0021227F">
        <w:rPr>
          <w:i/>
          <w:iCs/>
        </w:rPr>
        <w:t>Act</w:t>
      </w:r>
      <w:r w:rsidR="00C316ED" w:rsidRPr="0021227F">
        <w:rPr>
          <w:i/>
          <w:iCs/>
        </w:rPr>
        <w:t xml:space="preserve"> </w:t>
      </w:r>
      <w:r w:rsidRPr="0021227F">
        <w:rPr>
          <w:i/>
          <w:iCs/>
        </w:rPr>
        <w:t>1958</w:t>
      </w:r>
    </w:p>
    <w:p w14:paraId="6DE7B68A" w14:textId="19911ABE" w:rsidR="002E1D3C" w:rsidRDefault="007D671F" w:rsidP="0021227F">
      <w:r>
        <w:t>Except</w:t>
      </w:r>
      <w:r w:rsidR="00C316ED">
        <w:t xml:space="preserve"> </w:t>
      </w:r>
      <w:r>
        <w:t>certain</w:t>
      </w:r>
      <w:r w:rsidR="00C316ED">
        <w:t xml:space="preserve"> </w:t>
      </w:r>
      <w:r>
        <w:t>provisions</w:t>
      </w:r>
      <w:r w:rsidR="00C316ED">
        <w:t xml:space="preserve"> </w:t>
      </w:r>
      <w:r>
        <w:t>for</w:t>
      </w:r>
      <w:r w:rsidR="00C316ED">
        <w:t xml:space="preserve"> </w:t>
      </w:r>
      <w:r>
        <w:t>Crown</w:t>
      </w:r>
      <w:r w:rsidR="00C316ED">
        <w:t xml:space="preserve"> </w:t>
      </w:r>
      <w:r>
        <w:t>Allotments</w:t>
      </w:r>
      <w:r w:rsidR="00C316ED">
        <w:t xml:space="preserve"> </w:t>
      </w:r>
      <w:r>
        <w:t>jointly</w:t>
      </w:r>
      <w:r w:rsidR="00C316ED">
        <w:t xml:space="preserve"> </w:t>
      </w:r>
      <w:r>
        <w:t>administered</w:t>
      </w:r>
      <w:r w:rsidR="00C316ED">
        <w:t xml:space="preserve"> </w:t>
      </w:r>
      <w:r>
        <w:t>with</w:t>
      </w:r>
      <w:r w:rsidR="00C316ED">
        <w:t xml:space="preserve"> </w:t>
      </w:r>
      <w:r>
        <w:t>the</w:t>
      </w:r>
      <w:r w:rsidR="00C316ED">
        <w:t xml:space="preserve"> </w:t>
      </w:r>
      <w:r>
        <w:t>Assistant</w:t>
      </w:r>
      <w:r w:rsidR="00C316ED">
        <w:t xml:space="preserve"> </w:t>
      </w:r>
      <w:r>
        <w:t>Treasurer,</w:t>
      </w:r>
      <w:r w:rsidR="00C316ED">
        <w:t xml:space="preserve"> </w:t>
      </w:r>
      <w:r>
        <w:t>or</w:t>
      </w:r>
      <w:r w:rsidR="00C316ED">
        <w:rPr>
          <w:rFonts w:ascii="Cambria" w:hAnsi="Cambria" w:cs="Cambria"/>
        </w:rPr>
        <w:t xml:space="preserve"> </w:t>
      </w:r>
      <w:r>
        <w:t>administered</w:t>
      </w:r>
      <w:r w:rsidR="00C316ED">
        <w:t xml:space="preserve"> </w:t>
      </w:r>
      <w:r>
        <w:t>by</w:t>
      </w:r>
      <w:r w:rsidR="00C316ED">
        <w:t xml:space="preserve"> </w:t>
      </w:r>
      <w:r>
        <w:t>the</w:t>
      </w:r>
      <w:r w:rsidR="00C316ED">
        <w:t xml:space="preserve"> </w:t>
      </w:r>
      <w:r>
        <w:t>Assistant</w:t>
      </w:r>
      <w:r w:rsidR="00C316ED">
        <w:t xml:space="preserve"> </w:t>
      </w:r>
      <w:r>
        <w:t>Treasurer,</w:t>
      </w:r>
      <w:r w:rsidR="00C316ED">
        <w:t xml:space="preserve"> </w:t>
      </w:r>
      <w:r>
        <w:t>the</w:t>
      </w:r>
      <w:r w:rsidR="00C316ED">
        <w:rPr>
          <w:rFonts w:ascii="Cambria" w:hAnsi="Cambria" w:cs="Cambria"/>
        </w:rPr>
        <w:t xml:space="preserve"> </w:t>
      </w:r>
      <w:r>
        <w:t>Attorney-General,</w:t>
      </w:r>
      <w:r w:rsidR="00C316ED">
        <w:t xml:space="preserve"> </w:t>
      </w:r>
      <w:r>
        <w:t>the</w:t>
      </w:r>
      <w:r w:rsidR="00C316ED">
        <w:t xml:space="preserve"> </w:t>
      </w:r>
      <w:r>
        <w:t>Minister</w:t>
      </w:r>
      <w:r w:rsidR="00C316ED">
        <w:t xml:space="preserve"> </w:t>
      </w:r>
      <w:r>
        <w:t>for</w:t>
      </w:r>
      <w:r w:rsidR="00C316ED">
        <w:t xml:space="preserve"> </w:t>
      </w:r>
      <w:r>
        <w:t>Corrections,</w:t>
      </w:r>
      <w:r w:rsidR="00C316ED">
        <w:t xml:space="preserve"> </w:t>
      </w:r>
      <w:r>
        <w:t>the</w:t>
      </w:r>
      <w:r w:rsidR="00C316ED">
        <w:rPr>
          <w:rFonts w:ascii="Cambria" w:hAnsi="Cambria" w:cs="Cambria"/>
        </w:rPr>
        <w:t xml:space="preserve"> </w:t>
      </w:r>
      <w:r>
        <w:t>Minister</w:t>
      </w:r>
      <w:r w:rsidR="00C316ED">
        <w:t xml:space="preserve"> </w:t>
      </w:r>
      <w:r>
        <w:t>for</w:t>
      </w:r>
      <w:r w:rsidR="00C316ED">
        <w:t xml:space="preserve"> </w:t>
      </w:r>
      <w:r>
        <w:t>Health,</w:t>
      </w:r>
      <w:r w:rsidR="00C316ED">
        <w:t xml:space="preserve"> </w:t>
      </w:r>
      <w:r>
        <w:t>the</w:t>
      </w:r>
      <w:r w:rsidR="00C316ED">
        <w:t xml:space="preserve"> </w:t>
      </w:r>
      <w:r>
        <w:t>Minister</w:t>
      </w:r>
      <w:r w:rsidR="00C316ED">
        <w:t xml:space="preserve"> </w:t>
      </w:r>
      <w:r>
        <w:t>for</w:t>
      </w:r>
      <w:r w:rsidR="00C316ED">
        <w:t xml:space="preserve"> </w:t>
      </w:r>
      <w:r>
        <w:t>Health</w:t>
      </w:r>
      <w:r w:rsidR="00C316ED">
        <w:t xml:space="preserve"> </w:t>
      </w:r>
      <w:r>
        <w:t>Infrastructure,</w:t>
      </w:r>
      <w:r w:rsidR="00C316ED">
        <w:t xml:space="preserve"> </w:t>
      </w:r>
      <w:r>
        <w:t>the</w:t>
      </w:r>
      <w:r w:rsidR="00C316ED">
        <w:t xml:space="preserve"> </w:t>
      </w:r>
      <w:r>
        <w:t>Minister</w:t>
      </w:r>
      <w:r w:rsidR="00C316ED">
        <w:t xml:space="preserve"> </w:t>
      </w:r>
      <w:r>
        <w:lastRenderedPageBreak/>
        <w:t>for</w:t>
      </w:r>
      <w:r w:rsidR="00C316ED">
        <w:t xml:space="preserve"> </w:t>
      </w:r>
      <w:r>
        <w:t>Government</w:t>
      </w:r>
      <w:r w:rsidR="00C316ED">
        <w:t xml:space="preserve"> </w:t>
      </w:r>
      <w:r>
        <w:rPr>
          <w:spacing w:val="-1"/>
        </w:rPr>
        <w:t>Services,</w:t>
      </w:r>
      <w:r w:rsidR="00C316ED">
        <w:rPr>
          <w:spacing w:val="-1"/>
        </w:rPr>
        <w:t xml:space="preserve"> </w:t>
      </w:r>
      <w:r>
        <w:rPr>
          <w:spacing w:val="-1"/>
        </w:rPr>
        <w:t>the</w:t>
      </w:r>
      <w:r w:rsidR="00C316ED">
        <w:rPr>
          <w:spacing w:val="-1"/>
        </w:rPr>
        <w:t xml:space="preserve"> </w:t>
      </w:r>
      <w:r>
        <w:rPr>
          <w:spacing w:val="-1"/>
        </w:rPr>
        <w:t>Minister</w:t>
      </w:r>
      <w:r w:rsidR="00C316ED">
        <w:rPr>
          <w:spacing w:val="-1"/>
        </w:rPr>
        <w:t xml:space="preserve"> </w:t>
      </w:r>
      <w:r>
        <w:rPr>
          <w:spacing w:val="-1"/>
        </w:rPr>
        <w:t>for</w:t>
      </w:r>
      <w:r w:rsidR="00C316ED">
        <w:rPr>
          <w:spacing w:val="-1"/>
        </w:rPr>
        <w:t xml:space="preserve"> </w:t>
      </w:r>
      <w:r>
        <w:rPr>
          <w:spacing w:val="-1"/>
        </w:rPr>
        <w:t>Ports</w:t>
      </w:r>
      <w:r w:rsidR="00C316ED">
        <w:rPr>
          <w:spacing w:val="-1"/>
        </w:rPr>
        <w:t xml:space="preserve"> </w:t>
      </w:r>
      <w:r>
        <w:rPr>
          <w:spacing w:val="-1"/>
        </w:rPr>
        <w:t>and</w:t>
      </w:r>
      <w:r w:rsidR="00C316ED">
        <w:rPr>
          <w:spacing w:val="-1"/>
        </w:rPr>
        <w:t xml:space="preserve"> </w:t>
      </w:r>
      <w:r>
        <w:rPr>
          <w:spacing w:val="-1"/>
        </w:rPr>
        <w:t>Freight,</w:t>
      </w:r>
      <w:r w:rsidR="00C316ED">
        <w:rPr>
          <w:spacing w:val="-1"/>
        </w:rPr>
        <w:t xml:space="preserve"> </w:t>
      </w:r>
      <w:r>
        <w:rPr>
          <w:spacing w:val="-1"/>
        </w:rPr>
        <w:t>Minister</w:t>
      </w:r>
      <w:r w:rsidR="00C316ED">
        <w:rPr>
          <w:spacing w:val="-1"/>
        </w:rPr>
        <w:t xml:space="preserve"> </w:t>
      </w:r>
      <w:r>
        <w:t>for</w:t>
      </w:r>
      <w:r w:rsidR="00C316ED">
        <w:t xml:space="preserve"> </w:t>
      </w:r>
      <w:r>
        <w:t>Roads</w:t>
      </w:r>
      <w:r w:rsidR="00C316ED">
        <w:t xml:space="preserve"> </w:t>
      </w:r>
      <w:r>
        <w:t>and</w:t>
      </w:r>
      <w:r w:rsidR="00C316ED">
        <w:t xml:space="preserve"> </w:t>
      </w:r>
      <w:r>
        <w:t>Road</w:t>
      </w:r>
      <w:r w:rsidR="00C316ED">
        <w:t xml:space="preserve"> </w:t>
      </w:r>
      <w:r>
        <w:t>Safety</w:t>
      </w:r>
      <w:r w:rsidR="00C316ED">
        <w:t xml:space="preserve"> </w:t>
      </w:r>
      <w:r>
        <w:t>and</w:t>
      </w:r>
      <w:r w:rsidR="00C316ED">
        <w:t xml:space="preserve"> </w:t>
      </w:r>
      <w:r>
        <w:t>the</w:t>
      </w:r>
      <w:r w:rsidR="00C316ED">
        <w:t xml:space="preserve"> </w:t>
      </w:r>
      <w:r>
        <w:t>Minister</w:t>
      </w:r>
      <w:r w:rsidR="00C316ED">
        <w:t xml:space="preserve"> </w:t>
      </w:r>
      <w:r>
        <w:t>for</w:t>
      </w:r>
      <w:r w:rsidR="00C316ED">
        <w:t xml:space="preserve"> </w:t>
      </w:r>
      <w:r>
        <w:t>Creative</w:t>
      </w:r>
      <w:r w:rsidR="00C316ED">
        <w:t xml:space="preserve"> </w:t>
      </w:r>
      <w:r>
        <w:t>Industries.</w:t>
      </w:r>
    </w:p>
    <w:p w14:paraId="6D52C25E" w14:textId="7ACDF838" w:rsidR="002E1D3C" w:rsidRPr="0021227F" w:rsidRDefault="007D671F" w:rsidP="0021227F">
      <w:pPr>
        <w:pStyle w:val="Normalbeforebullets"/>
        <w:rPr>
          <w:i/>
          <w:iCs/>
        </w:rPr>
      </w:pPr>
      <w:r w:rsidRPr="0021227F">
        <w:rPr>
          <w:i/>
          <w:iCs/>
        </w:rPr>
        <w:t>Land</w:t>
      </w:r>
      <w:r w:rsidR="00C316ED" w:rsidRPr="0021227F">
        <w:rPr>
          <w:i/>
          <w:iCs/>
        </w:rPr>
        <w:t xml:space="preserve"> </w:t>
      </w:r>
      <w:r w:rsidRPr="0021227F">
        <w:rPr>
          <w:i/>
          <w:iCs/>
        </w:rPr>
        <w:t>Conservation</w:t>
      </w:r>
      <w:r w:rsidR="00C316ED" w:rsidRPr="0021227F">
        <w:rPr>
          <w:i/>
          <w:iCs/>
        </w:rPr>
        <w:t xml:space="preserve"> </w:t>
      </w:r>
      <w:r w:rsidRPr="0021227F">
        <w:rPr>
          <w:i/>
          <w:iCs/>
        </w:rPr>
        <w:t>(Vehicle</w:t>
      </w:r>
      <w:r w:rsidR="00C316ED" w:rsidRPr="0021227F">
        <w:rPr>
          <w:i/>
          <w:iCs/>
        </w:rPr>
        <w:t xml:space="preserve"> </w:t>
      </w:r>
      <w:r w:rsidRPr="0021227F">
        <w:rPr>
          <w:i/>
          <w:iCs/>
        </w:rPr>
        <w:t>Control)</w:t>
      </w:r>
      <w:r w:rsidR="00C316ED" w:rsidRPr="0021227F">
        <w:rPr>
          <w:i/>
          <w:iCs/>
        </w:rPr>
        <w:t xml:space="preserve"> </w:t>
      </w:r>
      <w:r w:rsidRPr="0021227F">
        <w:rPr>
          <w:i/>
          <w:iCs/>
        </w:rPr>
        <w:t>Act</w:t>
      </w:r>
      <w:r w:rsidR="00C316ED" w:rsidRPr="0021227F">
        <w:rPr>
          <w:i/>
          <w:iCs/>
        </w:rPr>
        <w:t xml:space="preserve"> </w:t>
      </w:r>
      <w:r w:rsidRPr="0021227F">
        <w:rPr>
          <w:i/>
          <w:iCs/>
        </w:rPr>
        <w:t>1972</w:t>
      </w:r>
    </w:p>
    <w:p w14:paraId="1AF78244" w14:textId="60FF4925" w:rsidR="002E1D3C" w:rsidRDefault="007D671F" w:rsidP="0021227F">
      <w:r>
        <w:t>Except</w:t>
      </w:r>
      <w:r w:rsidR="00C316ED">
        <w:t xml:space="preserve"> </w:t>
      </w:r>
      <w:r>
        <w:t>section</w:t>
      </w:r>
      <w:r w:rsidR="00C316ED">
        <w:t xml:space="preserve"> </w:t>
      </w:r>
      <w:r>
        <w:t>3</w:t>
      </w:r>
      <w:r w:rsidR="00C316ED">
        <w:t xml:space="preserve"> </w:t>
      </w:r>
      <w:r>
        <w:t>which</w:t>
      </w:r>
      <w:r w:rsidR="00C316ED">
        <w:t xml:space="preserve"> </w:t>
      </w:r>
      <w:r>
        <w:t>is</w:t>
      </w:r>
      <w:r w:rsidR="00C316ED">
        <w:t xml:space="preserve"> </w:t>
      </w:r>
      <w:r>
        <w:t>jointly</w:t>
      </w:r>
      <w:r w:rsidR="00C316ED">
        <w:t xml:space="preserve"> </w:t>
      </w:r>
      <w:r>
        <w:t>administered</w:t>
      </w:r>
      <w:r w:rsidR="00C316ED">
        <w:t xml:space="preserve"> </w:t>
      </w:r>
      <w:r>
        <w:t>with</w:t>
      </w:r>
      <w:r w:rsidR="00C316ED">
        <w:rPr>
          <w:rFonts w:ascii="Cambria" w:hAnsi="Cambria" w:cs="Cambria"/>
        </w:rPr>
        <w:t xml:space="preserve"> </w:t>
      </w:r>
      <w:r>
        <w:t>the</w:t>
      </w:r>
      <w:r w:rsidR="00C316ED">
        <w:t xml:space="preserve"> </w:t>
      </w:r>
      <w:r>
        <w:t>Minister</w:t>
      </w:r>
      <w:r w:rsidR="00C316ED">
        <w:t xml:space="preserve"> </w:t>
      </w:r>
      <w:r>
        <w:t>for</w:t>
      </w:r>
      <w:r w:rsidR="00C316ED">
        <w:t xml:space="preserve"> </w:t>
      </w:r>
      <w:r>
        <w:t>Agriculture.</w:t>
      </w:r>
    </w:p>
    <w:p w14:paraId="244D36C2" w14:textId="389A5C9F" w:rsidR="002E1D3C" w:rsidRPr="0021227F" w:rsidRDefault="007D671F" w:rsidP="0021227F">
      <w:pPr>
        <w:rPr>
          <w:i/>
          <w:iCs/>
        </w:rPr>
      </w:pPr>
      <w:r w:rsidRPr="0021227F">
        <w:rPr>
          <w:i/>
          <w:iCs/>
        </w:rPr>
        <w:t>Land</w:t>
      </w:r>
      <w:r w:rsidR="00C316ED" w:rsidRPr="0021227F">
        <w:rPr>
          <w:i/>
          <w:iCs/>
        </w:rPr>
        <w:t xml:space="preserve"> </w:t>
      </w:r>
      <w:r w:rsidRPr="0021227F">
        <w:rPr>
          <w:i/>
          <w:iCs/>
        </w:rPr>
        <w:t>(Goonawarra</w:t>
      </w:r>
      <w:r w:rsidR="00C316ED" w:rsidRPr="0021227F">
        <w:rPr>
          <w:i/>
          <w:iCs/>
        </w:rPr>
        <w:t xml:space="preserve"> </w:t>
      </w:r>
      <w:r w:rsidRPr="0021227F">
        <w:rPr>
          <w:i/>
          <w:iCs/>
        </w:rPr>
        <w:t>Golf</w:t>
      </w:r>
      <w:r w:rsidR="00C316ED" w:rsidRPr="0021227F">
        <w:rPr>
          <w:i/>
          <w:iCs/>
        </w:rPr>
        <w:t xml:space="preserve"> </w:t>
      </w:r>
      <w:r w:rsidRPr="0021227F">
        <w:rPr>
          <w:i/>
          <w:iCs/>
        </w:rPr>
        <w:t>Course)</w:t>
      </w:r>
      <w:r w:rsidR="00C316ED" w:rsidRPr="0021227F">
        <w:rPr>
          <w:i/>
          <w:iCs/>
        </w:rPr>
        <w:t xml:space="preserve"> </w:t>
      </w:r>
      <w:r w:rsidRPr="0021227F">
        <w:rPr>
          <w:i/>
          <w:iCs/>
        </w:rPr>
        <w:t>Act</w:t>
      </w:r>
      <w:r w:rsidR="00C316ED" w:rsidRPr="0021227F">
        <w:rPr>
          <w:i/>
          <w:iCs/>
        </w:rPr>
        <w:t xml:space="preserve"> </w:t>
      </w:r>
      <w:r w:rsidRPr="0021227F">
        <w:rPr>
          <w:i/>
          <w:iCs/>
        </w:rPr>
        <w:t>1988</w:t>
      </w:r>
    </w:p>
    <w:p w14:paraId="413A71F7" w14:textId="46BB8ED7" w:rsidR="002E1D3C" w:rsidRPr="0021227F" w:rsidRDefault="007D671F" w:rsidP="0021227F">
      <w:pPr>
        <w:rPr>
          <w:i/>
          <w:iCs/>
        </w:rPr>
      </w:pPr>
      <w:r w:rsidRPr="0021227F">
        <w:rPr>
          <w:i/>
          <w:iCs/>
        </w:rPr>
        <w:t>Land</w:t>
      </w:r>
      <w:r w:rsidR="00C316ED" w:rsidRPr="0021227F">
        <w:rPr>
          <w:i/>
          <w:iCs/>
        </w:rPr>
        <w:t xml:space="preserve"> </w:t>
      </w:r>
      <w:r w:rsidRPr="0021227F">
        <w:rPr>
          <w:i/>
          <w:iCs/>
        </w:rPr>
        <w:t>(Reservations</w:t>
      </w:r>
      <w:r w:rsidR="00C316ED" w:rsidRPr="0021227F">
        <w:rPr>
          <w:i/>
          <w:iCs/>
        </w:rPr>
        <w:t xml:space="preserve"> </w:t>
      </w:r>
      <w:r w:rsidRPr="0021227F">
        <w:rPr>
          <w:i/>
          <w:iCs/>
        </w:rPr>
        <w:t>and</w:t>
      </w:r>
      <w:r w:rsidR="00C316ED" w:rsidRPr="0021227F">
        <w:rPr>
          <w:i/>
          <w:iCs/>
        </w:rPr>
        <w:t xml:space="preserve"> </w:t>
      </w:r>
      <w:r w:rsidRPr="0021227F">
        <w:rPr>
          <w:i/>
          <w:iCs/>
        </w:rPr>
        <w:t>other</w:t>
      </w:r>
      <w:r w:rsidR="00C316ED" w:rsidRPr="0021227F">
        <w:rPr>
          <w:i/>
          <w:iCs/>
        </w:rPr>
        <w:t xml:space="preserve"> </w:t>
      </w:r>
      <w:r w:rsidRPr="0021227F">
        <w:rPr>
          <w:i/>
          <w:iCs/>
        </w:rPr>
        <w:t>Matters)</w:t>
      </w:r>
      <w:r w:rsidR="00C316ED" w:rsidRPr="0021227F">
        <w:rPr>
          <w:i/>
          <w:iCs/>
        </w:rPr>
        <w:t xml:space="preserve"> </w:t>
      </w:r>
      <w:r w:rsidRPr="0021227F">
        <w:rPr>
          <w:i/>
          <w:iCs/>
        </w:rPr>
        <w:t>Act</w:t>
      </w:r>
      <w:r w:rsidR="00C316ED" w:rsidRPr="0021227F">
        <w:rPr>
          <w:i/>
          <w:iCs/>
        </w:rPr>
        <w:t xml:space="preserve"> </w:t>
      </w:r>
      <w:r w:rsidRPr="0021227F">
        <w:rPr>
          <w:i/>
          <w:iCs/>
        </w:rPr>
        <w:t>1997</w:t>
      </w:r>
    </w:p>
    <w:p w14:paraId="7A32E120" w14:textId="35DA9676" w:rsidR="002E1D3C" w:rsidRPr="0021227F" w:rsidRDefault="007D671F" w:rsidP="0021227F">
      <w:pPr>
        <w:rPr>
          <w:i/>
          <w:iCs/>
        </w:rPr>
      </w:pPr>
      <w:r w:rsidRPr="0021227F">
        <w:rPr>
          <w:i/>
          <w:iCs/>
        </w:rPr>
        <w:t>Land</w:t>
      </w:r>
      <w:r w:rsidR="00C316ED" w:rsidRPr="0021227F">
        <w:rPr>
          <w:i/>
          <w:iCs/>
        </w:rPr>
        <w:t xml:space="preserve"> </w:t>
      </w:r>
      <w:r w:rsidRPr="0021227F">
        <w:rPr>
          <w:i/>
          <w:iCs/>
        </w:rPr>
        <w:t>(Reservations</w:t>
      </w:r>
      <w:r w:rsidR="00C316ED" w:rsidRPr="0021227F">
        <w:rPr>
          <w:i/>
          <w:iCs/>
        </w:rPr>
        <w:t xml:space="preserve"> </w:t>
      </w:r>
      <w:r w:rsidRPr="0021227F">
        <w:rPr>
          <w:i/>
          <w:iCs/>
        </w:rPr>
        <w:t>and</w:t>
      </w:r>
      <w:r w:rsidR="00C316ED" w:rsidRPr="0021227F">
        <w:rPr>
          <w:i/>
          <w:iCs/>
        </w:rPr>
        <w:t xml:space="preserve"> </w:t>
      </w:r>
      <w:r w:rsidRPr="0021227F">
        <w:rPr>
          <w:i/>
          <w:iCs/>
        </w:rPr>
        <w:t>other</w:t>
      </w:r>
      <w:r w:rsidR="00C316ED" w:rsidRPr="0021227F">
        <w:rPr>
          <w:i/>
          <w:iCs/>
        </w:rPr>
        <w:t xml:space="preserve"> </w:t>
      </w:r>
      <w:r w:rsidRPr="0021227F">
        <w:rPr>
          <w:i/>
          <w:iCs/>
        </w:rPr>
        <w:t>Matters)</w:t>
      </w:r>
      <w:r w:rsidR="00C316ED" w:rsidRPr="0021227F">
        <w:rPr>
          <w:i/>
          <w:iCs/>
        </w:rPr>
        <w:t xml:space="preserve"> </w:t>
      </w:r>
      <w:r w:rsidRPr="0021227F">
        <w:rPr>
          <w:i/>
          <w:iCs/>
        </w:rPr>
        <w:t>Act</w:t>
      </w:r>
      <w:r w:rsidR="00C316ED" w:rsidRPr="0021227F">
        <w:rPr>
          <w:i/>
          <w:iCs/>
        </w:rPr>
        <w:t xml:space="preserve"> </w:t>
      </w:r>
      <w:r w:rsidRPr="0021227F">
        <w:rPr>
          <w:i/>
          <w:iCs/>
        </w:rPr>
        <w:t>1999</w:t>
      </w:r>
    </w:p>
    <w:p w14:paraId="0CF38502" w14:textId="538465D2" w:rsidR="002E1D3C" w:rsidRPr="0021227F" w:rsidRDefault="007D671F" w:rsidP="0021227F">
      <w:pPr>
        <w:rPr>
          <w:i/>
          <w:iCs/>
        </w:rPr>
      </w:pPr>
      <w:r w:rsidRPr="0021227F">
        <w:rPr>
          <w:i/>
          <w:iCs/>
        </w:rPr>
        <w:t>Land</w:t>
      </w:r>
      <w:r w:rsidR="00C316ED" w:rsidRPr="0021227F">
        <w:rPr>
          <w:i/>
          <w:iCs/>
        </w:rPr>
        <w:t xml:space="preserve"> </w:t>
      </w:r>
      <w:r w:rsidRPr="0021227F">
        <w:rPr>
          <w:i/>
          <w:iCs/>
        </w:rPr>
        <w:t>(Revocation</w:t>
      </w:r>
      <w:r w:rsidR="00C316ED" w:rsidRPr="0021227F">
        <w:rPr>
          <w:i/>
          <w:iCs/>
        </w:rPr>
        <w:t xml:space="preserve"> </w:t>
      </w:r>
      <w:r w:rsidRPr="0021227F">
        <w:rPr>
          <w:i/>
          <w:iCs/>
        </w:rPr>
        <w:t>of</w:t>
      </w:r>
      <w:r w:rsidR="00C316ED" w:rsidRPr="0021227F">
        <w:rPr>
          <w:i/>
          <w:iCs/>
        </w:rPr>
        <w:t xml:space="preserve"> </w:t>
      </w:r>
      <w:r w:rsidRPr="0021227F">
        <w:rPr>
          <w:i/>
          <w:iCs/>
        </w:rPr>
        <w:t>Reservations</w:t>
      </w:r>
      <w:r w:rsidR="00C316ED" w:rsidRPr="0021227F">
        <w:rPr>
          <w:i/>
          <w:iCs/>
        </w:rPr>
        <w:t xml:space="preserve"> </w:t>
      </w:r>
      <w:r w:rsidRPr="0021227F">
        <w:rPr>
          <w:i/>
          <w:iCs/>
        </w:rPr>
        <w:t>–</w:t>
      </w:r>
      <w:r w:rsidR="00C316ED" w:rsidRPr="0021227F">
        <w:rPr>
          <w:i/>
          <w:iCs/>
        </w:rPr>
        <w:t xml:space="preserve"> </w:t>
      </w:r>
      <w:r w:rsidRPr="0021227F">
        <w:rPr>
          <w:i/>
          <w:iCs/>
        </w:rPr>
        <w:t>Metropolitan</w:t>
      </w:r>
      <w:r w:rsidR="00C316ED" w:rsidRPr="0021227F">
        <w:rPr>
          <w:i/>
          <w:iCs/>
        </w:rPr>
        <w:t xml:space="preserve"> </w:t>
      </w:r>
      <w:r w:rsidRPr="0021227F">
        <w:rPr>
          <w:i/>
          <w:iCs/>
        </w:rPr>
        <w:t>Land)</w:t>
      </w:r>
      <w:r w:rsidR="00C316ED" w:rsidRPr="0021227F">
        <w:rPr>
          <w:i/>
          <w:iCs/>
        </w:rPr>
        <w:t xml:space="preserve"> </w:t>
      </w:r>
      <w:r w:rsidRPr="0021227F">
        <w:rPr>
          <w:i/>
          <w:iCs/>
        </w:rPr>
        <w:t>Act</w:t>
      </w:r>
      <w:r w:rsidR="00C316ED" w:rsidRPr="0021227F">
        <w:rPr>
          <w:i/>
          <w:iCs/>
        </w:rPr>
        <w:t xml:space="preserve"> </w:t>
      </w:r>
      <w:r w:rsidRPr="0021227F">
        <w:rPr>
          <w:i/>
          <w:iCs/>
        </w:rPr>
        <w:t>2016</w:t>
      </w:r>
    </w:p>
    <w:p w14:paraId="75426548" w14:textId="42E6E8E5" w:rsidR="002E1D3C" w:rsidRPr="0021227F" w:rsidRDefault="007D671F" w:rsidP="0021227F">
      <w:pPr>
        <w:rPr>
          <w:i/>
          <w:iCs/>
        </w:rPr>
      </w:pPr>
      <w:r w:rsidRPr="0021227F">
        <w:rPr>
          <w:i/>
          <w:iCs/>
        </w:rPr>
        <w:t>Land</w:t>
      </w:r>
      <w:r w:rsidR="00C316ED" w:rsidRPr="0021227F">
        <w:rPr>
          <w:i/>
          <w:iCs/>
        </w:rPr>
        <w:t xml:space="preserve"> </w:t>
      </w:r>
      <w:r w:rsidRPr="0021227F">
        <w:rPr>
          <w:i/>
          <w:iCs/>
        </w:rPr>
        <w:t>(Revocation</w:t>
      </w:r>
      <w:r w:rsidR="00C316ED" w:rsidRPr="0021227F">
        <w:rPr>
          <w:i/>
          <w:iCs/>
        </w:rPr>
        <w:t xml:space="preserve"> </w:t>
      </w:r>
      <w:r w:rsidRPr="0021227F">
        <w:rPr>
          <w:i/>
          <w:iCs/>
        </w:rPr>
        <w:t>of</w:t>
      </w:r>
      <w:r w:rsidR="00C316ED" w:rsidRPr="0021227F">
        <w:rPr>
          <w:i/>
          <w:iCs/>
        </w:rPr>
        <w:t xml:space="preserve"> </w:t>
      </w:r>
      <w:r w:rsidRPr="0021227F">
        <w:rPr>
          <w:i/>
          <w:iCs/>
        </w:rPr>
        <w:t>Reservations</w:t>
      </w:r>
      <w:r w:rsidR="00C316ED" w:rsidRPr="0021227F">
        <w:rPr>
          <w:i/>
          <w:iCs/>
        </w:rPr>
        <w:t xml:space="preserve"> </w:t>
      </w:r>
      <w:r w:rsidRPr="0021227F">
        <w:rPr>
          <w:i/>
          <w:iCs/>
        </w:rPr>
        <w:t>–</w:t>
      </w:r>
      <w:r w:rsidR="00C316ED" w:rsidRPr="0021227F">
        <w:rPr>
          <w:i/>
          <w:iCs/>
        </w:rPr>
        <w:t xml:space="preserve"> </w:t>
      </w:r>
      <w:r w:rsidRPr="0021227F">
        <w:rPr>
          <w:i/>
          <w:iCs/>
        </w:rPr>
        <w:t>Regional</w:t>
      </w:r>
      <w:r w:rsidR="00C316ED" w:rsidRPr="0021227F">
        <w:rPr>
          <w:i/>
          <w:iCs/>
        </w:rPr>
        <w:t xml:space="preserve"> </w:t>
      </w:r>
      <w:r w:rsidRPr="0021227F">
        <w:rPr>
          <w:i/>
          <w:iCs/>
        </w:rPr>
        <w:t>Victoria</w:t>
      </w:r>
      <w:r w:rsidR="00C316ED" w:rsidRPr="0021227F">
        <w:rPr>
          <w:i/>
          <w:iCs/>
        </w:rPr>
        <w:t xml:space="preserve"> </w:t>
      </w:r>
      <w:r w:rsidRPr="0021227F">
        <w:rPr>
          <w:i/>
          <w:iCs/>
        </w:rPr>
        <w:t>Land)</w:t>
      </w:r>
      <w:r w:rsidR="00C316ED" w:rsidRPr="0021227F">
        <w:rPr>
          <w:i/>
          <w:iCs/>
        </w:rPr>
        <w:t xml:space="preserve"> </w:t>
      </w:r>
      <w:r w:rsidRPr="0021227F">
        <w:rPr>
          <w:i/>
          <w:iCs/>
        </w:rPr>
        <w:t>Act</w:t>
      </w:r>
      <w:r w:rsidR="00C316ED" w:rsidRPr="0021227F">
        <w:rPr>
          <w:i/>
          <w:iCs/>
        </w:rPr>
        <w:t xml:space="preserve"> </w:t>
      </w:r>
      <w:r w:rsidRPr="0021227F">
        <w:rPr>
          <w:i/>
          <w:iCs/>
        </w:rPr>
        <w:t>2016</w:t>
      </w:r>
    </w:p>
    <w:p w14:paraId="0F3466E8" w14:textId="6DE4161E" w:rsidR="002E1D3C" w:rsidRPr="0021227F" w:rsidRDefault="007D671F" w:rsidP="0021227F">
      <w:pPr>
        <w:rPr>
          <w:i/>
          <w:iCs/>
        </w:rPr>
      </w:pPr>
      <w:r w:rsidRPr="0021227F">
        <w:rPr>
          <w:i/>
          <w:iCs/>
        </w:rPr>
        <w:t>Land</w:t>
      </w:r>
      <w:r w:rsidR="00C316ED" w:rsidRPr="0021227F">
        <w:rPr>
          <w:i/>
          <w:iCs/>
        </w:rPr>
        <w:t xml:space="preserve"> </w:t>
      </w:r>
      <w:r w:rsidRPr="0021227F">
        <w:rPr>
          <w:i/>
          <w:iCs/>
        </w:rPr>
        <w:t>(Revocation</w:t>
      </w:r>
      <w:r w:rsidR="00C316ED" w:rsidRPr="0021227F">
        <w:rPr>
          <w:i/>
          <w:iCs/>
        </w:rPr>
        <w:t xml:space="preserve"> </w:t>
      </w:r>
      <w:r w:rsidRPr="0021227F">
        <w:rPr>
          <w:i/>
          <w:iCs/>
        </w:rPr>
        <w:t>of</w:t>
      </w:r>
      <w:r w:rsidR="00C316ED" w:rsidRPr="0021227F">
        <w:rPr>
          <w:i/>
          <w:iCs/>
        </w:rPr>
        <w:t xml:space="preserve"> </w:t>
      </w:r>
      <w:r w:rsidRPr="0021227F">
        <w:rPr>
          <w:i/>
          <w:iCs/>
        </w:rPr>
        <w:t>Reservations)</w:t>
      </w:r>
      <w:r w:rsidR="00C316ED" w:rsidRPr="0021227F">
        <w:rPr>
          <w:i/>
          <w:iCs/>
        </w:rPr>
        <w:t xml:space="preserve"> </w:t>
      </w:r>
      <w:r w:rsidRPr="0021227F">
        <w:rPr>
          <w:i/>
          <w:iCs/>
        </w:rPr>
        <w:t>Act</w:t>
      </w:r>
      <w:r w:rsidR="00C316ED" w:rsidRPr="0021227F">
        <w:rPr>
          <w:i/>
          <w:iCs/>
        </w:rPr>
        <w:t xml:space="preserve"> </w:t>
      </w:r>
      <w:r w:rsidRPr="0021227F">
        <w:rPr>
          <w:i/>
          <w:iCs/>
        </w:rPr>
        <w:t>2008</w:t>
      </w:r>
    </w:p>
    <w:p w14:paraId="685C8D8C" w14:textId="612F4EF5" w:rsidR="002E1D3C" w:rsidRPr="0021227F" w:rsidRDefault="007D671F" w:rsidP="0021227F">
      <w:pPr>
        <w:rPr>
          <w:i/>
          <w:iCs/>
        </w:rPr>
      </w:pPr>
      <w:r w:rsidRPr="0021227F">
        <w:rPr>
          <w:i/>
          <w:iCs/>
        </w:rPr>
        <w:t>Land</w:t>
      </w:r>
      <w:r w:rsidR="00C316ED" w:rsidRPr="0021227F">
        <w:rPr>
          <w:i/>
          <w:iCs/>
        </w:rPr>
        <w:t xml:space="preserve"> </w:t>
      </w:r>
      <w:r w:rsidRPr="0021227F">
        <w:rPr>
          <w:i/>
          <w:iCs/>
        </w:rPr>
        <w:t>(Revocation</w:t>
      </w:r>
      <w:r w:rsidR="00C316ED" w:rsidRPr="0021227F">
        <w:rPr>
          <w:i/>
          <w:iCs/>
        </w:rPr>
        <w:t xml:space="preserve"> </w:t>
      </w:r>
      <w:r w:rsidRPr="0021227F">
        <w:rPr>
          <w:i/>
          <w:iCs/>
        </w:rPr>
        <w:t>of</w:t>
      </w:r>
      <w:r w:rsidR="00C316ED" w:rsidRPr="0021227F">
        <w:rPr>
          <w:i/>
          <w:iCs/>
        </w:rPr>
        <w:t xml:space="preserve"> </w:t>
      </w:r>
      <w:r w:rsidRPr="0021227F">
        <w:rPr>
          <w:i/>
          <w:iCs/>
        </w:rPr>
        <w:t>Reservations)</w:t>
      </w:r>
      <w:r w:rsidR="00C316ED" w:rsidRPr="0021227F">
        <w:rPr>
          <w:i/>
          <w:iCs/>
        </w:rPr>
        <w:t xml:space="preserve"> </w:t>
      </w:r>
      <w:r w:rsidRPr="0021227F">
        <w:rPr>
          <w:i/>
          <w:iCs/>
        </w:rPr>
        <w:t>Act</w:t>
      </w:r>
      <w:r w:rsidR="00C316ED" w:rsidRPr="0021227F">
        <w:rPr>
          <w:i/>
          <w:iCs/>
        </w:rPr>
        <w:t xml:space="preserve"> </w:t>
      </w:r>
      <w:r w:rsidRPr="0021227F">
        <w:rPr>
          <w:i/>
          <w:iCs/>
        </w:rPr>
        <w:t>2012</w:t>
      </w:r>
    </w:p>
    <w:p w14:paraId="41AF27B3" w14:textId="50214E49" w:rsidR="002E1D3C" w:rsidRPr="0021227F" w:rsidRDefault="007D671F" w:rsidP="0021227F">
      <w:pPr>
        <w:rPr>
          <w:i/>
          <w:iCs/>
        </w:rPr>
      </w:pPr>
      <w:r w:rsidRPr="0021227F">
        <w:rPr>
          <w:i/>
          <w:iCs/>
        </w:rPr>
        <w:t>Land</w:t>
      </w:r>
      <w:r w:rsidR="00C316ED" w:rsidRPr="0021227F">
        <w:rPr>
          <w:i/>
          <w:iCs/>
        </w:rPr>
        <w:t xml:space="preserve"> </w:t>
      </w:r>
      <w:r w:rsidRPr="0021227F">
        <w:rPr>
          <w:i/>
          <w:iCs/>
        </w:rPr>
        <w:t>(Revocation</w:t>
      </w:r>
      <w:r w:rsidR="00C316ED" w:rsidRPr="0021227F">
        <w:rPr>
          <w:i/>
          <w:iCs/>
        </w:rPr>
        <w:t xml:space="preserve"> </w:t>
      </w:r>
      <w:r w:rsidRPr="0021227F">
        <w:rPr>
          <w:i/>
          <w:iCs/>
        </w:rPr>
        <w:t>of</w:t>
      </w:r>
      <w:r w:rsidR="00C316ED" w:rsidRPr="0021227F">
        <w:rPr>
          <w:i/>
          <w:iCs/>
        </w:rPr>
        <w:t xml:space="preserve"> </w:t>
      </w:r>
      <w:r w:rsidRPr="0021227F">
        <w:rPr>
          <w:i/>
          <w:iCs/>
        </w:rPr>
        <w:t>Reservations)</w:t>
      </w:r>
      <w:r w:rsidR="00C316ED" w:rsidRPr="0021227F">
        <w:rPr>
          <w:i/>
          <w:iCs/>
        </w:rPr>
        <w:t xml:space="preserve"> </w:t>
      </w:r>
      <w:r w:rsidRPr="0021227F">
        <w:rPr>
          <w:i/>
          <w:iCs/>
        </w:rPr>
        <w:t>Act</w:t>
      </w:r>
      <w:r w:rsidR="00C316ED" w:rsidRPr="0021227F">
        <w:rPr>
          <w:i/>
          <w:iCs/>
        </w:rPr>
        <w:t xml:space="preserve"> </w:t>
      </w:r>
      <w:r w:rsidRPr="0021227F">
        <w:rPr>
          <w:i/>
          <w:iCs/>
        </w:rPr>
        <w:t>2016</w:t>
      </w:r>
    </w:p>
    <w:p w14:paraId="7792D0D2" w14:textId="0CDC72E5" w:rsidR="002E1D3C" w:rsidRPr="0021227F" w:rsidRDefault="007D671F" w:rsidP="0021227F">
      <w:pPr>
        <w:rPr>
          <w:i/>
          <w:iCs/>
        </w:rPr>
      </w:pPr>
      <w:r w:rsidRPr="0021227F">
        <w:rPr>
          <w:i/>
          <w:iCs/>
        </w:rPr>
        <w:t>Land</w:t>
      </w:r>
      <w:r w:rsidR="00C316ED" w:rsidRPr="0021227F">
        <w:rPr>
          <w:i/>
          <w:iCs/>
        </w:rPr>
        <w:t xml:space="preserve"> </w:t>
      </w:r>
      <w:r w:rsidRPr="0021227F">
        <w:rPr>
          <w:i/>
          <w:iCs/>
        </w:rPr>
        <w:t>(Revocation</w:t>
      </w:r>
      <w:r w:rsidR="00C316ED" w:rsidRPr="0021227F">
        <w:rPr>
          <w:i/>
          <w:iCs/>
        </w:rPr>
        <w:t xml:space="preserve"> </w:t>
      </w:r>
      <w:r w:rsidRPr="0021227F">
        <w:rPr>
          <w:i/>
          <w:iCs/>
        </w:rPr>
        <w:t>of</w:t>
      </w:r>
      <w:r w:rsidR="00C316ED" w:rsidRPr="0021227F">
        <w:rPr>
          <w:i/>
          <w:iCs/>
        </w:rPr>
        <w:t xml:space="preserve"> </w:t>
      </w:r>
      <w:r w:rsidRPr="0021227F">
        <w:rPr>
          <w:i/>
          <w:iCs/>
        </w:rPr>
        <w:t>Reservations)</w:t>
      </w:r>
      <w:r w:rsidR="00C316ED" w:rsidRPr="0021227F">
        <w:rPr>
          <w:i/>
          <w:iCs/>
        </w:rPr>
        <w:t xml:space="preserve"> </w:t>
      </w:r>
      <w:r w:rsidRPr="0021227F">
        <w:rPr>
          <w:i/>
          <w:iCs/>
        </w:rPr>
        <w:t>Act</w:t>
      </w:r>
      <w:r w:rsidR="00C316ED" w:rsidRPr="0021227F">
        <w:rPr>
          <w:i/>
          <w:iCs/>
        </w:rPr>
        <w:t xml:space="preserve"> </w:t>
      </w:r>
      <w:r w:rsidRPr="0021227F">
        <w:rPr>
          <w:i/>
          <w:iCs/>
        </w:rPr>
        <w:t>2019</w:t>
      </w:r>
    </w:p>
    <w:p w14:paraId="5661FD7A" w14:textId="664D66FA" w:rsidR="002E1D3C" w:rsidRPr="0021227F" w:rsidRDefault="007D671F" w:rsidP="0021227F">
      <w:pPr>
        <w:rPr>
          <w:i/>
          <w:iCs/>
        </w:rPr>
      </w:pPr>
      <w:r w:rsidRPr="0021227F">
        <w:rPr>
          <w:i/>
          <w:iCs/>
        </w:rPr>
        <w:t>Land</w:t>
      </w:r>
      <w:r w:rsidR="00C316ED" w:rsidRPr="0021227F">
        <w:rPr>
          <w:i/>
          <w:iCs/>
        </w:rPr>
        <w:t xml:space="preserve"> </w:t>
      </w:r>
      <w:r w:rsidRPr="0021227F">
        <w:rPr>
          <w:i/>
          <w:iCs/>
        </w:rPr>
        <w:t>(Revocation</w:t>
      </w:r>
      <w:r w:rsidR="00C316ED" w:rsidRPr="0021227F">
        <w:rPr>
          <w:i/>
          <w:iCs/>
        </w:rPr>
        <w:t xml:space="preserve"> </w:t>
      </w:r>
      <w:r w:rsidRPr="0021227F">
        <w:rPr>
          <w:i/>
          <w:iCs/>
        </w:rPr>
        <w:t>of</w:t>
      </w:r>
      <w:r w:rsidR="00C316ED" w:rsidRPr="0021227F">
        <w:rPr>
          <w:i/>
          <w:iCs/>
        </w:rPr>
        <w:t xml:space="preserve"> </w:t>
      </w:r>
      <w:r w:rsidRPr="0021227F">
        <w:rPr>
          <w:i/>
          <w:iCs/>
        </w:rPr>
        <w:t>Reservations</w:t>
      </w:r>
      <w:r w:rsidR="00C316ED" w:rsidRPr="0021227F">
        <w:rPr>
          <w:i/>
          <w:iCs/>
        </w:rPr>
        <w:t xml:space="preserve"> </w:t>
      </w:r>
      <w:r w:rsidRPr="0021227F">
        <w:rPr>
          <w:i/>
          <w:iCs/>
        </w:rPr>
        <w:t>and</w:t>
      </w:r>
      <w:r w:rsidR="00C316ED" w:rsidRPr="0021227F">
        <w:rPr>
          <w:i/>
          <w:iCs/>
        </w:rPr>
        <w:t xml:space="preserve"> </w:t>
      </w:r>
      <w:r w:rsidRPr="0021227F">
        <w:rPr>
          <w:i/>
          <w:iCs/>
        </w:rPr>
        <w:t>Other</w:t>
      </w:r>
      <w:r w:rsidR="00C316ED" w:rsidRPr="0021227F">
        <w:rPr>
          <w:i/>
          <w:iCs/>
        </w:rPr>
        <w:t xml:space="preserve"> </w:t>
      </w:r>
      <w:r w:rsidRPr="0021227F">
        <w:rPr>
          <w:i/>
          <w:iCs/>
        </w:rPr>
        <w:t>Matters)</w:t>
      </w:r>
      <w:r w:rsidR="00C316ED" w:rsidRPr="0021227F">
        <w:rPr>
          <w:i/>
          <w:iCs/>
        </w:rPr>
        <w:t xml:space="preserve"> </w:t>
      </w:r>
      <w:r w:rsidRPr="0021227F">
        <w:rPr>
          <w:i/>
          <w:iCs/>
        </w:rPr>
        <w:t>Act</w:t>
      </w:r>
      <w:r w:rsidR="00C316ED" w:rsidRPr="0021227F">
        <w:rPr>
          <w:i/>
          <w:iCs/>
        </w:rPr>
        <w:t xml:space="preserve"> </w:t>
      </w:r>
      <w:r w:rsidRPr="0021227F">
        <w:rPr>
          <w:i/>
          <w:iCs/>
        </w:rPr>
        <w:t>2009</w:t>
      </w:r>
    </w:p>
    <w:p w14:paraId="08460E76" w14:textId="6B3D89B9" w:rsidR="002E1D3C" w:rsidRPr="0021227F" w:rsidRDefault="007D671F" w:rsidP="0021227F">
      <w:pPr>
        <w:rPr>
          <w:i/>
          <w:iCs/>
        </w:rPr>
      </w:pPr>
      <w:r w:rsidRPr="0021227F">
        <w:rPr>
          <w:i/>
          <w:iCs/>
        </w:rPr>
        <w:t>Land</w:t>
      </w:r>
      <w:r w:rsidR="00C316ED" w:rsidRPr="0021227F">
        <w:rPr>
          <w:i/>
          <w:iCs/>
        </w:rPr>
        <w:t xml:space="preserve"> </w:t>
      </w:r>
      <w:r w:rsidRPr="0021227F">
        <w:rPr>
          <w:i/>
          <w:iCs/>
        </w:rPr>
        <w:t>(Revocation</w:t>
      </w:r>
      <w:r w:rsidR="00C316ED" w:rsidRPr="0021227F">
        <w:rPr>
          <w:i/>
          <w:iCs/>
        </w:rPr>
        <w:t xml:space="preserve"> </w:t>
      </w:r>
      <w:r w:rsidRPr="0021227F">
        <w:rPr>
          <w:i/>
          <w:iCs/>
        </w:rPr>
        <w:t>of</w:t>
      </w:r>
      <w:r w:rsidR="00C316ED" w:rsidRPr="0021227F">
        <w:rPr>
          <w:i/>
          <w:iCs/>
        </w:rPr>
        <w:t xml:space="preserve"> </w:t>
      </w:r>
      <w:r w:rsidRPr="0021227F">
        <w:rPr>
          <w:i/>
          <w:iCs/>
        </w:rPr>
        <w:t>Reservations)</w:t>
      </w:r>
      <w:r w:rsidR="00C316ED" w:rsidRPr="0021227F">
        <w:rPr>
          <w:i/>
          <w:iCs/>
        </w:rPr>
        <w:t xml:space="preserve"> </w:t>
      </w:r>
      <w:r w:rsidRPr="0021227F">
        <w:rPr>
          <w:i/>
          <w:iCs/>
        </w:rPr>
        <w:t>(Convention</w:t>
      </w:r>
      <w:r w:rsidR="00C316ED" w:rsidRPr="0021227F">
        <w:rPr>
          <w:i/>
          <w:iCs/>
        </w:rPr>
        <w:t xml:space="preserve"> </w:t>
      </w:r>
      <w:r w:rsidRPr="0021227F">
        <w:rPr>
          <w:i/>
          <w:iCs/>
        </w:rPr>
        <w:t>Centre</w:t>
      </w:r>
      <w:r w:rsidR="00C316ED" w:rsidRPr="0021227F">
        <w:rPr>
          <w:i/>
          <w:iCs/>
        </w:rPr>
        <w:t xml:space="preserve"> </w:t>
      </w:r>
      <w:r w:rsidRPr="0021227F">
        <w:rPr>
          <w:i/>
          <w:iCs/>
        </w:rPr>
        <w:t>Land)</w:t>
      </w:r>
      <w:r w:rsidR="00C316ED" w:rsidRPr="0021227F">
        <w:rPr>
          <w:i/>
          <w:iCs/>
        </w:rPr>
        <w:t xml:space="preserve"> </w:t>
      </w:r>
      <w:r w:rsidRPr="0021227F">
        <w:rPr>
          <w:i/>
          <w:iCs/>
        </w:rPr>
        <w:t>Act</w:t>
      </w:r>
      <w:r w:rsidR="00C316ED" w:rsidRPr="0021227F">
        <w:rPr>
          <w:i/>
          <w:iCs/>
        </w:rPr>
        <w:t xml:space="preserve"> </w:t>
      </w:r>
      <w:r w:rsidRPr="0021227F">
        <w:rPr>
          <w:i/>
          <w:iCs/>
        </w:rPr>
        <w:t>2008</w:t>
      </w:r>
    </w:p>
    <w:p w14:paraId="02A56FE1" w14:textId="50F5E5D9" w:rsidR="002E1D3C" w:rsidRPr="0021227F" w:rsidRDefault="007D671F" w:rsidP="0021227F">
      <w:pPr>
        <w:rPr>
          <w:i/>
          <w:iCs/>
        </w:rPr>
      </w:pPr>
      <w:r w:rsidRPr="0021227F">
        <w:rPr>
          <w:i/>
          <w:iCs/>
        </w:rPr>
        <w:t>Land</w:t>
      </w:r>
      <w:r w:rsidR="00C316ED" w:rsidRPr="0021227F">
        <w:rPr>
          <w:i/>
          <w:iCs/>
        </w:rPr>
        <w:t xml:space="preserve"> </w:t>
      </w:r>
      <w:r w:rsidRPr="0021227F">
        <w:rPr>
          <w:i/>
          <w:iCs/>
        </w:rPr>
        <w:t>(St.</w:t>
      </w:r>
      <w:r w:rsidR="00C316ED" w:rsidRPr="0021227F">
        <w:rPr>
          <w:i/>
          <w:iCs/>
        </w:rPr>
        <w:t xml:space="preserve"> </w:t>
      </w:r>
      <w:r w:rsidRPr="0021227F">
        <w:rPr>
          <w:i/>
          <w:iCs/>
        </w:rPr>
        <w:t>Kilda</w:t>
      </w:r>
      <w:r w:rsidR="00C316ED" w:rsidRPr="0021227F">
        <w:rPr>
          <w:i/>
          <w:iCs/>
        </w:rPr>
        <w:t xml:space="preserve"> </w:t>
      </w:r>
      <w:r w:rsidRPr="0021227F">
        <w:rPr>
          <w:i/>
          <w:iCs/>
        </w:rPr>
        <w:t>Sea</w:t>
      </w:r>
      <w:r w:rsidR="00C316ED" w:rsidRPr="0021227F">
        <w:rPr>
          <w:i/>
          <w:iCs/>
        </w:rPr>
        <w:t xml:space="preserve"> </w:t>
      </w:r>
      <w:r w:rsidRPr="0021227F">
        <w:rPr>
          <w:i/>
          <w:iCs/>
        </w:rPr>
        <w:t>Baths)</w:t>
      </w:r>
      <w:r w:rsidR="00C316ED" w:rsidRPr="0021227F">
        <w:rPr>
          <w:i/>
          <w:iCs/>
        </w:rPr>
        <w:t xml:space="preserve"> </w:t>
      </w:r>
      <w:r w:rsidRPr="0021227F">
        <w:rPr>
          <w:i/>
          <w:iCs/>
        </w:rPr>
        <w:t>Act</w:t>
      </w:r>
      <w:r w:rsidR="00C316ED" w:rsidRPr="0021227F">
        <w:rPr>
          <w:i/>
          <w:iCs/>
        </w:rPr>
        <w:t xml:space="preserve"> </w:t>
      </w:r>
      <w:r w:rsidRPr="0021227F">
        <w:rPr>
          <w:i/>
          <w:iCs/>
        </w:rPr>
        <w:t>2000</w:t>
      </w:r>
    </w:p>
    <w:p w14:paraId="1FC1C842" w14:textId="52B828AE" w:rsidR="002E1D3C" w:rsidRPr="0021227F" w:rsidRDefault="007D671F" w:rsidP="0021227F">
      <w:pPr>
        <w:rPr>
          <w:i/>
          <w:iCs/>
        </w:rPr>
      </w:pPr>
      <w:r w:rsidRPr="0021227F">
        <w:rPr>
          <w:i/>
          <w:iCs/>
        </w:rPr>
        <w:t>Land</w:t>
      </w:r>
      <w:r w:rsidR="00C316ED" w:rsidRPr="0021227F">
        <w:rPr>
          <w:i/>
          <w:iCs/>
        </w:rPr>
        <w:t xml:space="preserve"> </w:t>
      </w:r>
      <w:r w:rsidRPr="0021227F">
        <w:rPr>
          <w:i/>
          <w:iCs/>
        </w:rPr>
        <w:t>(St</w:t>
      </w:r>
      <w:r w:rsidR="00C316ED" w:rsidRPr="0021227F">
        <w:rPr>
          <w:i/>
          <w:iCs/>
        </w:rPr>
        <w:t xml:space="preserve"> </w:t>
      </w:r>
      <w:r w:rsidRPr="0021227F">
        <w:rPr>
          <w:i/>
          <w:iCs/>
        </w:rPr>
        <w:t>Kilda</w:t>
      </w:r>
      <w:r w:rsidR="00C316ED" w:rsidRPr="0021227F">
        <w:rPr>
          <w:i/>
          <w:iCs/>
        </w:rPr>
        <w:t xml:space="preserve"> </w:t>
      </w:r>
      <w:r w:rsidRPr="0021227F">
        <w:rPr>
          <w:i/>
          <w:iCs/>
        </w:rPr>
        <w:t>Triangle)</w:t>
      </w:r>
      <w:r w:rsidR="00C316ED" w:rsidRPr="0021227F">
        <w:rPr>
          <w:i/>
          <w:iCs/>
        </w:rPr>
        <w:t xml:space="preserve"> </w:t>
      </w:r>
      <w:r w:rsidRPr="0021227F">
        <w:rPr>
          <w:i/>
          <w:iCs/>
        </w:rPr>
        <w:t>Act</w:t>
      </w:r>
      <w:r w:rsidR="00C316ED" w:rsidRPr="0021227F">
        <w:rPr>
          <w:i/>
          <w:iCs/>
        </w:rPr>
        <w:t xml:space="preserve"> </w:t>
      </w:r>
      <w:r w:rsidRPr="0021227F">
        <w:rPr>
          <w:i/>
          <w:iCs/>
        </w:rPr>
        <w:t>2006</w:t>
      </w:r>
    </w:p>
    <w:p w14:paraId="682C4453" w14:textId="0E038879" w:rsidR="002E1D3C" w:rsidRPr="0021227F" w:rsidRDefault="007D671F" w:rsidP="0021227F">
      <w:pPr>
        <w:rPr>
          <w:i/>
          <w:iCs/>
        </w:rPr>
      </w:pPr>
      <w:r w:rsidRPr="0021227F">
        <w:rPr>
          <w:i/>
          <w:iCs/>
        </w:rPr>
        <w:t>Marine</w:t>
      </w:r>
      <w:r w:rsidR="00C316ED" w:rsidRPr="0021227F">
        <w:rPr>
          <w:i/>
          <w:iCs/>
        </w:rPr>
        <w:t xml:space="preserve"> </w:t>
      </w:r>
      <w:r w:rsidRPr="0021227F">
        <w:rPr>
          <w:i/>
          <w:iCs/>
        </w:rPr>
        <w:t>and</w:t>
      </w:r>
      <w:r w:rsidR="00C316ED" w:rsidRPr="0021227F">
        <w:rPr>
          <w:i/>
          <w:iCs/>
        </w:rPr>
        <w:t xml:space="preserve"> </w:t>
      </w:r>
      <w:r w:rsidRPr="0021227F">
        <w:rPr>
          <w:i/>
          <w:iCs/>
        </w:rPr>
        <w:t>Coastal</w:t>
      </w:r>
      <w:r w:rsidR="00C316ED" w:rsidRPr="0021227F">
        <w:rPr>
          <w:i/>
          <w:iCs/>
        </w:rPr>
        <w:t xml:space="preserve"> </w:t>
      </w:r>
      <w:r w:rsidRPr="0021227F">
        <w:rPr>
          <w:i/>
          <w:iCs/>
        </w:rPr>
        <w:t>Act</w:t>
      </w:r>
      <w:r w:rsidR="00C316ED" w:rsidRPr="0021227F">
        <w:rPr>
          <w:i/>
          <w:iCs/>
        </w:rPr>
        <w:t xml:space="preserve"> </w:t>
      </w:r>
      <w:r w:rsidRPr="0021227F">
        <w:rPr>
          <w:i/>
          <w:iCs/>
        </w:rPr>
        <w:t>2018</w:t>
      </w:r>
    </w:p>
    <w:p w14:paraId="0546056A" w14:textId="7DE9579B" w:rsidR="002E1D3C" w:rsidRPr="0021227F" w:rsidRDefault="007D671F" w:rsidP="0021227F">
      <w:pPr>
        <w:pStyle w:val="Normalbeforebullets"/>
        <w:rPr>
          <w:i/>
          <w:iCs/>
        </w:rPr>
      </w:pPr>
      <w:r w:rsidRPr="0021227F">
        <w:rPr>
          <w:i/>
          <w:iCs/>
        </w:rPr>
        <w:t>Melbourne</w:t>
      </w:r>
      <w:r w:rsidR="00C316ED" w:rsidRPr="0021227F">
        <w:rPr>
          <w:i/>
          <w:iCs/>
        </w:rPr>
        <w:t xml:space="preserve"> </w:t>
      </w:r>
      <w:r w:rsidRPr="0021227F">
        <w:rPr>
          <w:i/>
          <w:iCs/>
        </w:rPr>
        <w:t>and</w:t>
      </w:r>
      <w:r w:rsidR="00C316ED" w:rsidRPr="0021227F">
        <w:rPr>
          <w:i/>
          <w:iCs/>
        </w:rPr>
        <w:t xml:space="preserve"> </w:t>
      </w:r>
      <w:r w:rsidRPr="0021227F">
        <w:rPr>
          <w:i/>
          <w:iCs/>
        </w:rPr>
        <w:t>Olympic</w:t>
      </w:r>
      <w:r w:rsidR="00C316ED" w:rsidRPr="0021227F">
        <w:rPr>
          <w:i/>
          <w:iCs/>
        </w:rPr>
        <w:t xml:space="preserve"> </w:t>
      </w:r>
      <w:r w:rsidRPr="0021227F">
        <w:rPr>
          <w:i/>
          <w:iCs/>
        </w:rPr>
        <w:t>Parks</w:t>
      </w:r>
      <w:r w:rsidR="00C316ED" w:rsidRPr="0021227F">
        <w:rPr>
          <w:i/>
          <w:iCs/>
        </w:rPr>
        <w:t xml:space="preserve"> </w:t>
      </w:r>
      <w:r w:rsidRPr="0021227F">
        <w:rPr>
          <w:i/>
          <w:iCs/>
        </w:rPr>
        <w:t>Act</w:t>
      </w:r>
      <w:r w:rsidR="00C316ED" w:rsidRPr="0021227F">
        <w:rPr>
          <w:i/>
          <w:iCs/>
        </w:rPr>
        <w:t xml:space="preserve"> </w:t>
      </w:r>
      <w:r w:rsidRPr="0021227F">
        <w:rPr>
          <w:i/>
          <w:iCs/>
        </w:rPr>
        <w:t>1985</w:t>
      </w:r>
    </w:p>
    <w:p w14:paraId="6A4A5E24" w14:textId="6130E982" w:rsidR="002E1D3C" w:rsidRDefault="007D671F" w:rsidP="0021227F">
      <w:r>
        <w:t>Sections</w:t>
      </w:r>
      <w:r w:rsidR="00C316ED">
        <w:t xml:space="preserve"> </w:t>
      </w:r>
      <w:r>
        <w:t>24–28</w:t>
      </w:r>
      <w:r w:rsidR="00C316ED">
        <w:t xml:space="preserve"> </w:t>
      </w:r>
      <w:r>
        <w:t>only,</w:t>
      </w:r>
      <w:r w:rsidR="00C316ED">
        <w:t xml:space="preserve"> </w:t>
      </w:r>
      <w:r>
        <w:t>the</w:t>
      </w:r>
      <w:r w:rsidR="00C316ED">
        <w:t xml:space="preserve"> </w:t>
      </w:r>
      <w:r>
        <w:t>Act</w:t>
      </w:r>
      <w:r w:rsidR="00C316ED">
        <w:t xml:space="preserve"> </w:t>
      </w:r>
      <w:r>
        <w:t>is</w:t>
      </w:r>
      <w:r w:rsidR="00C316ED">
        <w:t xml:space="preserve"> </w:t>
      </w:r>
      <w:r>
        <w:t>otherwise</w:t>
      </w:r>
      <w:r w:rsidR="00C316ED">
        <w:t xml:space="preserve"> </w:t>
      </w:r>
      <w:r>
        <w:t>administered</w:t>
      </w:r>
      <w:r w:rsidR="00C316ED">
        <w:t xml:space="preserve"> </w:t>
      </w:r>
      <w:r>
        <w:t>by</w:t>
      </w:r>
      <w:r w:rsidR="00C316ED">
        <w:t xml:space="preserve"> </w:t>
      </w:r>
      <w:r>
        <w:t>the</w:t>
      </w:r>
      <w:r w:rsidR="00C316ED">
        <w:t xml:space="preserve"> </w:t>
      </w:r>
      <w:r>
        <w:t>Premier,</w:t>
      </w:r>
      <w:r w:rsidR="00C316ED">
        <w:t xml:space="preserve"> </w:t>
      </w:r>
      <w:r>
        <w:t>the</w:t>
      </w:r>
      <w:r w:rsidR="00C316ED">
        <w:t xml:space="preserve"> </w:t>
      </w:r>
      <w:r>
        <w:t>Minister</w:t>
      </w:r>
      <w:r w:rsidR="00C316ED">
        <w:t xml:space="preserve"> </w:t>
      </w:r>
      <w:r>
        <w:t>for</w:t>
      </w:r>
      <w:r w:rsidR="00C316ED">
        <w:t xml:space="preserve"> </w:t>
      </w:r>
      <w:r>
        <w:t>Planning</w:t>
      </w:r>
      <w:r w:rsidR="00C316ED">
        <w:t xml:space="preserve"> </w:t>
      </w:r>
      <w:r>
        <w:t>and</w:t>
      </w:r>
      <w:r w:rsidR="00C316ED">
        <w:t xml:space="preserve"> </w:t>
      </w:r>
      <w:r>
        <w:t>the</w:t>
      </w:r>
      <w:r w:rsidR="00C316ED">
        <w:t xml:space="preserve"> </w:t>
      </w:r>
      <w:r>
        <w:t>Minister</w:t>
      </w:r>
      <w:r w:rsidR="00C316ED">
        <w:t xml:space="preserve"> </w:t>
      </w:r>
      <w:r>
        <w:t>for</w:t>
      </w:r>
      <w:r w:rsidR="00C316ED">
        <w:t xml:space="preserve"> </w:t>
      </w:r>
      <w:r>
        <w:t>Tourism,</w:t>
      </w:r>
      <w:r w:rsidR="00C316ED">
        <w:t xml:space="preserve"> </w:t>
      </w:r>
      <w:r>
        <w:t>Sport</w:t>
      </w:r>
      <w:r w:rsidR="00C316ED">
        <w:t xml:space="preserve"> </w:t>
      </w:r>
      <w:r>
        <w:t>and</w:t>
      </w:r>
      <w:r w:rsidR="00C316ED">
        <w:rPr>
          <w:rFonts w:ascii="Cambria" w:hAnsi="Cambria" w:cs="Cambria"/>
        </w:rPr>
        <w:t xml:space="preserve"> </w:t>
      </w:r>
      <w:r>
        <w:t>Major</w:t>
      </w:r>
      <w:r w:rsidR="00C316ED">
        <w:t xml:space="preserve"> </w:t>
      </w:r>
      <w:r>
        <w:t>Events.</w:t>
      </w:r>
    </w:p>
    <w:p w14:paraId="25D6A5A3" w14:textId="435B9822" w:rsidR="002E1D3C" w:rsidRPr="0021227F" w:rsidRDefault="007D671F" w:rsidP="0021227F">
      <w:pPr>
        <w:rPr>
          <w:i/>
          <w:iCs/>
        </w:rPr>
      </w:pPr>
      <w:r w:rsidRPr="0021227F">
        <w:rPr>
          <w:i/>
          <w:iCs/>
        </w:rPr>
        <w:t>Melbourne</w:t>
      </w:r>
      <w:r w:rsidR="00C316ED" w:rsidRPr="0021227F">
        <w:rPr>
          <w:i/>
          <w:iCs/>
        </w:rPr>
        <w:t xml:space="preserve"> </w:t>
      </w:r>
      <w:r w:rsidRPr="0021227F">
        <w:rPr>
          <w:i/>
          <w:iCs/>
        </w:rPr>
        <w:t>Strategic</w:t>
      </w:r>
      <w:r w:rsidR="00C316ED" w:rsidRPr="0021227F">
        <w:rPr>
          <w:i/>
          <w:iCs/>
        </w:rPr>
        <w:t xml:space="preserve"> </w:t>
      </w:r>
      <w:r w:rsidRPr="0021227F">
        <w:rPr>
          <w:i/>
          <w:iCs/>
        </w:rPr>
        <w:t>Assessment</w:t>
      </w:r>
      <w:r w:rsidR="00C316ED" w:rsidRPr="0021227F">
        <w:rPr>
          <w:i/>
          <w:iCs/>
        </w:rPr>
        <w:t xml:space="preserve"> </w:t>
      </w:r>
      <w:r w:rsidRPr="0021227F">
        <w:rPr>
          <w:i/>
          <w:iCs/>
        </w:rPr>
        <w:t>(Environment</w:t>
      </w:r>
      <w:r w:rsidR="00C316ED" w:rsidRPr="0021227F">
        <w:rPr>
          <w:i/>
          <w:iCs/>
        </w:rPr>
        <w:t xml:space="preserve"> </w:t>
      </w:r>
      <w:r w:rsidRPr="0021227F">
        <w:rPr>
          <w:i/>
          <w:iCs/>
        </w:rPr>
        <w:t>Mitigation</w:t>
      </w:r>
      <w:r w:rsidR="00C316ED" w:rsidRPr="0021227F">
        <w:rPr>
          <w:i/>
          <w:iCs/>
        </w:rPr>
        <w:t xml:space="preserve"> </w:t>
      </w:r>
      <w:r w:rsidRPr="0021227F">
        <w:rPr>
          <w:i/>
          <w:iCs/>
        </w:rPr>
        <w:t>Levy)</w:t>
      </w:r>
      <w:r w:rsidR="00C316ED" w:rsidRPr="0021227F">
        <w:rPr>
          <w:i/>
          <w:iCs/>
        </w:rPr>
        <w:t xml:space="preserve"> </w:t>
      </w:r>
      <w:r w:rsidRPr="0021227F">
        <w:rPr>
          <w:i/>
          <w:iCs/>
        </w:rPr>
        <w:t>Act</w:t>
      </w:r>
      <w:r w:rsidR="00C316ED" w:rsidRPr="0021227F">
        <w:rPr>
          <w:i/>
          <w:iCs/>
        </w:rPr>
        <w:t xml:space="preserve"> </w:t>
      </w:r>
      <w:r w:rsidRPr="0021227F">
        <w:rPr>
          <w:i/>
          <w:iCs/>
        </w:rPr>
        <w:t>2020</w:t>
      </w:r>
    </w:p>
    <w:p w14:paraId="369D2699" w14:textId="280360AB" w:rsidR="002E1D3C" w:rsidRPr="0021227F" w:rsidRDefault="007D671F" w:rsidP="0021227F">
      <w:pPr>
        <w:rPr>
          <w:i/>
          <w:iCs/>
        </w:rPr>
      </w:pPr>
      <w:r w:rsidRPr="0021227F">
        <w:rPr>
          <w:i/>
          <w:iCs/>
        </w:rPr>
        <w:t>Melbourne</w:t>
      </w:r>
      <w:r w:rsidR="00C316ED" w:rsidRPr="0021227F">
        <w:rPr>
          <w:i/>
          <w:iCs/>
        </w:rPr>
        <w:t xml:space="preserve"> </w:t>
      </w:r>
      <w:r w:rsidRPr="0021227F">
        <w:rPr>
          <w:i/>
          <w:iCs/>
        </w:rPr>
        <w:t>(Yarra</w:t>
      </w:r>
      <w:r w:rsidR="00C316ED" w:rsidRPr="0021227F">
        <w:rPr>
          <w:i/>
          <w:iCs/>
        </w:rPr>
        <w:t xml:space="preserve"> </w:t>
      </w:r>
      <w:r w:rsidRPr="0021227F">
        <w:rPr>
          <w:i/>
          <w:iCs/>
        </w:rPr>
        <w:t>Park)</w:t>
      </w:r>
      <w:r w:rsidR="00C316ED" w:rsidRPr="0021227F">
        <w:rPr>
          <w:i/>
          <w:iCs/>
        </w:rPr>
        <w:t xml:space="preserve"> </w:t>
      </w:r>
      <w:r w:rsidRPr="0021227F">
        <w:rPr>
          <w:i/>
          <w:iCs/>
        </w:rPr>
        <w:t>Land</w:t>
      </w:r>
      <w:r w:rsidR="00C316ED" w:rsidRPr="0021227F">
        <w:rPr>
          <w:i/>
          <w:iCs/>
        </w:rPr>
        <w:t xml:space="preserve"> </w:t>
      </w:r>
      <w:r w:rsidRPr="0021227F">
        <w:rPr>
          <w:i/>
          <w:iCs/>
        </w:rPr>
        <w:t>Act</w:t>
      </w:r>
      <w:r w:rsidR="00C316ED" w:rsidRPr="0021227F">
        <w:rPr>
          <w:i/>
          <w:iCs/>
        </w:rPr>
        <w:t xml:space="preserve"> </w:t>
      </w:r>
      <w:r w:rsidRPr="0021227F">
        <w:rPr>
          <w:i/>
          <w:iCs/>
        </w:rPr>
        <w:t>1980</w:t>
      </w:r>
    </w:p>
    <w:p w14:paraId="45DE80E4" w14:textId="4BB4AFB4" w:rsidR="002E1D3C" w:rsidRPr="0021227F" w:rsidRDefault="007D671F" w:rsidP="0021227F">
      <w:pPr>
        <w:rPr>
          <w:i/>
          <w:iCs/>
        </w:rPr>
      </w:pPr>
      <w:r w:rsidRPr="0021227F">
        <w:rPr>
          <w:i/>
          <w:iCs/>
        </w:rPr>
        <w:t>Except</w:t>
      </w:r>
      <w:r w:rsidR="00C316ED" w:rsidRPr="0021227F">
        <w:rPr>
          <w:i/>
          <w:iCs/>
        </w:rPr>
        <w:t xml:space="preserve"> </w:t>
      </w:r>
      <w:r w:rsidRPr="0021227F">
        <w:rPr>
          <w:i/>
          <w:iCs/>
        </w:rPr>
        <w:t>sections</w:t>
      </w:r>
      <w:r w:rsidR="00C316ED" w:rsidRPr="0021227F">
        <w:rPr>
          <w:i/>
          <w:iCs/>
        </w:rPr>
        <w:t xml:space="preserve"> </w:t>
      </w:r>
      <w:r w:rsidRPr="0021227F">
        <w:rPr>
          <w:i/>
          <w:iCs/>
        </w:rPr>
        <w:t>8</w:t>
      </w:r>
      <w:r w:rsidR="00C316ED" w:rsidRPr="0021227F">
        <w:rPr>
          <w:i/>
          <w:iCs/>
        </w:rPr>
        <w:t xml:space="preserve"> </w:t>
      </w:r>
      <w:r w:rsidRPr="0021227F">
        <w:rPr>
          <w:i/>
          <w:iCs/>
        </w:rPr>
        <w:t>and</w:t>
      </w:r>
      <w:r w:rsidR="00C316ED" w:rsidRPr="0021227F">
        <w:rPr>
          <w:i/>
          <w:iCs/>
        </w:rPr>
        <w:t xml:space="preserve"> </w:t>
      </w:r>
      <w:r w:rsidRPr="0021227F">
        <w:rPr>
          <w:i/>
          <w:iCs/>
        </w:rPr>
        <w:t>18</w:t>
      </w:r>
      <w:r w:rsidR="00C316ED" w:rsidRPr="0021227F">
        <w:rPr>
          <w:i/>
          <w:iCs/>
        </w:rPr>
        <w:t xml:space="preserve"> </w:t>
      </w:r>
      <w:r w:rsidRPr="0021227F">
        <w:rPr>
          <w:i/>
          <w:iCs/>
        </w:rPr>
        <w:t>which</w:t>
      </w:r>
      <w:r w:rsidR="00C316ED" w:rsidRPr="0021227F">
        <w:rPr>
          <w:i/>
          <w:iCs/>
        </w:rPr>
        <w:t xml:space="preserve"> </w:t>
      </w:r>
      <w:r w:rsidRPr="0021227F">
        <w:rPr>
          <w:i/>
          <w:iCs/>
        </w:rPr>
        <w:t>are</w:t>
      </w:r>
      <w:r w:rsidR="00C316ED" w:rsidRPr="0021227F">
        <w:rPr>
          <w:i/>
          <w:iCs/>
        </w:rPr>
        <w:t xml:space="preserve"> </w:t>
      </w:r>
      <w:r w:rsidRPr="0021227F">
        <w:rPr>
          <w:i/>
          <w:iCs/>
        </w:rPr>
        <w:t>jointly</w:t>
      </w:r>
      <w:r w:rsidR="00C316ED" w:rsidRPr="0021227F">
        <w:rPr>
          <w:i/>
          <w:iCs/>
        </w:rPr>
        <w:t xml:space="preserve"> </w:t>
      </w:r>
      <w:r w:rsidRPr="0021227F">
        <w:rPr>
          <w:i/>
          <w:iCs/>
        </w:rPr>
        <w:t>and</w:t>
      </w:r>
      <w:r w:rsidR="00C316ED" w:rsidRPr="0021227F">
        <w:rPr>
          <w:i/>
          <w:iCs/>
        </w:rPr>
        <w:t xml:space="preserve"> </w:t>
      </w:r>
      <w:r w:rsidRPr="0021227F">
        <w:rPr>
          <w:i/>
          <w:iCs/>
        </w:rPr>
        <w:t>severally</w:t>
      </w:r>
      <w:r w:rsidR="00C316ED" w:rsidRPr="0021227F">
        <w:rPr>
          <w:i/>
          <w:iCs/>
        </w:rPr>
        <w:t xml:space="preserve"> </w:t>
      </w:r>
      <w:r w:rsidRPr="0021227F">
        <w:rPr>
          <w:i/>
          <w:iCs/>
        </w:rPr>
        <w:t>administered</w:t>
      </w:r>
      <w:r w:rsidR="00C316ED" w:rsidRPr="0021227F">
        <w:rPr>
          <w:i/>
          <w:iCs/>
        </w:rPr>
        <w:t xml:space="preserve"> </w:t>
      </w:r>
      <w:r w:rsidRPr="0021227F">
        <w:rPr>
          <w:i/>
          <w:iCs/>
        </w:rPr>
        <w:t>with</w:t>
      </w:r>
      <w:r w:rsidR="00C316ED" w:rsidRPr="0021227F">
        <w:rPr>
          <w:i/>
          <w:iCs/>
        </w:rPr>
        <w:t xml:space="preserve"> </w:t>
      </w:r>
      <w:r w:rsidRPr="0021227F">
        <w:rPr>
          <w:i/>
          <w:iCs/>
        </w:rPr>
        <w:t>the</w:t>
      </w:r>
      <w:r w:rsidR="00C316ED" w:rsidRPr="0021227F">
        <w:rPr>
          <w:i/>
          <w:iCs/>
        </w:rPr>
        <w:t xml:space="preserve"> </w:t>
      </w:r>
      <w:r w:rsidRPr="0021227F">
        <w:rPr>
          <w:i/>
          <w:iCs/>
        </w:rPr>
        <w:t>Minister</w:t>
      </w:r>
      <w:r w:rsidR="00C316ED" w:rsidRPr="0021227F">
        <w:rPr>
          <w:i/>
          <w:iCs/>
        </w:rPr>
        <w:t xml:space="preserve"> </w:t>
      </w:r>
      <w:r w:rsidRPr="0021227F">
        <w:rPr>
          <w:i/>
          <w:iCs/>
        </w:rPr>
        <w:t>for</w:t>
      </w:r>
      <w:r w:rsidR="00C316ED" w:rsidRPr="0021227F">
        <w:rPr>
          <w:i/>
          <w:iCs/>
        </w:rPr>
        <w:t xml:space="preserve"> </w:t>
      </w:r>
      <w:r w:rsidRPr="0021227F">
        <w:rPr>
          <w:i/>
          <w:iCs/>
        </w:rPr>
        <w:t>Planning.</w:t>
      </w:r>
    </w:p>
    <w:p w14:paraId="04038558" w14:textId="146B2E49" w:rsidR="002E1D3C" w:rsidRPr="0021227F" w:rsidRDefault="007D671F" w:rsidP="0021227F">
      <w:pPr>
        <w:rPr>
          <w:i/>
          <w:iCs/>
        </w:rPr>
      </w:pPr>
      <w:r w:rsidRPr="0021227F">
        <w:rPr>
          <w:i/>
          <w:iCs/>
        </w:rPr>
        <w:t>National</w:t>
      </w:r>
      <w:r w:rsidR="00C316ED" w:rsidRPr="0021227F">
        <w:rPr>
          <w:i/>
          <w:iCs/>
        </w:rPr>
        <w:t xml:space="preserve"> </w:t>
      </w:r>
      <w:r w:rsidRPr="0021227F">
        <w:rPr>
          <w:i/>
          <w:iCs/>
        </w:rPr>
        <w:t>Environment</w:t>
      </w:r>
      <w:r w:rsidR="00C316ED" w:rsidRPr="0021227F">
        <w:rPr>
          <w:i/>
          <w:iCs/>
        </w:rPr>
        <w:t xml:space="preserve"> </w:t>
      </w:r>
      <w:r w:rsidRPr="0021227F">
        <w:rPr>
          <w:i/>
          <w:iCs/>
        </w:rPr>
        <w:t>Protection</w:t>
      </w:r>
      <w:r w:rsidR="00C316ED" w:rsidRPr="0021227F">
        <w:rPr>
          <w:i/>
          <w:iCs/>
        </w:rPr>
        <w:t xml:space="preserve"> </w:t>
      </w:r>
      <w:r w:rsidRPr="0021227F">
        <w:rPr>
          <w:i/>
          <w:iCs/>
        </w:rPr>
        <w:t>Council</w:t>
      </w:r>
      <w:r w:rsidR="00C316ED" w:rsidRPr="0021227F">
        <w:rPr>
          <w:i/>
          <w:iCs/>
        </w:rPr>
        <w:t xml:space="preserve"> </w:t>
      </w:r>
      <w:r w:rsidRPr="0021227F">
        <w:rPr>
          <w:i/>
          <w:iCs/>
        </w:rPr>
        <w:t>(Victoria)</w:t>
      </w:r>
      <w:r w:rsidR="00C316ED" w:rsidRPr="0021227F">
        <w:rPr>
          <w:i/>
          <w:iCs/>
        </w:rPr>
        <w:t xml:space="preserve"> </w:t>
      </w:r>
      <w:r w:rsidRPr="0021227F">
        <w:rPr>
          <w:i/>
          <w:iCs/>
        </w:rPr>
        <w:t>Act</w:t>
      </w:r>
      <w:r w:rsidR="00C316ED" w:rsidRPr="0021227F">
        <w:rPr>
          <w:i/>
          <w:iCs/>
        </w:rPr>
        <w:t xml:space="preserve"> </w:t>
      </w:r>
      <w:r w:rsidRPr="0021227F">
        <w:rPr>
          <w:i/>
          <w:iCs/>
        </w:rPr>
        <w:t>1995</w:t>
      </w:r>
    </w:p>
    <w:p w14:paraId="161F44A2" w14:textId="5C27F016" w:rsidR="002E1D3C" w:rsidRPr="0021227F" w:rsidRDefault="007D671F" w:rsidP="0021227F">
      <w:pPr>
        <w:rPr>
          <w:i/>
          <w:iCs/>
        </w:rPr>
      </w:pPr>
      <w:r w:rsidRPr="0021227F">
        <w:rPr>
          <w:i/>
          <w:iCs/>
        </w:rPr>
        <w:lastRenderedPageBreak/>
        <w:t>National</w:t>
      </w:r>
      <w:r w:rsidR="00C316ED" w:rsidRPr="0021227F">
        <w:rPr>
          <w:i/>
          <w:iCs/>
        </w:rPr>
        <w:t xml:space="preserve"> </w:t>
      </w:r>
      <w:r w:rsidRPr="0021227F">
        <w:rPr>
          <w:i/>
          <w:iCs/>
        </w:rPr>
        <w:t>Parks</w:t>
      </w:r>
      <w:r w:rsidR="00C316ED" w:rsidRPr="0021227F">
        <w:rPr>
          <w:i/>
          <w:iCs/>
        </w:rPr>
        <w:t xml:space="preserve"> </w:t>
      </w:r>
      <w:r w:rsidRPr="0021227F">
        <w:rPr>
          <w:i/>
          <w:iCs/>
        </w:rPr>
        <w:t>Act</w:t>
      </w:r>
      <w:r w:rsidR="00C316ED" w:rsidRPr="0021227F">
        <w:rPr>
          <w:i/>
          <w:iCs/>
        </w:rPr>
        <w:t xml:space="preserve"> </w:t>
      </w:r>
      <w:r w:rsidRPr="0021227F">
        <w:rPr>
          <w:i/>
          <w:iCs/>
        </w:rPr>
        <w:t>1975</w:t>
      </w:r>
    </w:p>
    <w:p w14:paraId="4898AF27" w14:textId="35985AAB" w:rsidR="002E1D3C" w:rsidRPr="0021227F" w:rsidRDefault="007D671F" w:rsidP="0021227F">
      <w:pPr>
        <w:rPr>
          <w:i/>
          <w:iCs/>
        </w:rPr>
      </w:pPr>
      <w:r w:rsidRPr="0021227F">
        <w:rPr>
          <w:i/>
          <w:iCs/>
        </w:rPr>
        <w:t>Parks</w:t>
      </w:r>
      <w:r w:rsidR="00C316ED" w:rsidRPr="0021227F">
        <w:rPr>
          <w:i/>
          <w:iCs/>
        </w:rPr>
        <w:t xml:space="preserve"> </w:t>
      </w:r>
      <w:r w:rsidRPr="0021227F">
        <w:rPr>
          <w:i/>
          <w:iCs/>
        </w:rPr>
        <w:t>and</w:t>
      </w:r>
      <w:r w:rsidR="00C316ED" w:rsidRPr="0021227F">
        <w:rPr>
          <w:i/>
          <w:iCs/>
        </w:rPr>
        <w:t xml:space="preserve"> </w:t>
      </w:r>
      <w:r w:rsidRPr="0021227F">
        <w:rPr>
          <w:i/>
          <w:iCs/>
        </w:rPr>
        <w:t>Crown</w:t>
      </w:r>
      <w:r w:rsidR="00C316ED" w:rsidRPr="0021227F">
        <w:rPr>
          <w:i/>
          <w:iCs/>
        </w:rPr>
        <w:t xml:space="preserve"> </w:t>
      </w:r>
      <w:r w:rsidRPr="0021227F">
        <w:rPr>
          <w:i/>
          <w:iCs/>
        </w:rPr>
        <w:t>Land</w:t>
      </w:r>
      <w:r w:rsidR="00C316ED" w:rsidRPr="0021227F">
        <w:rPr>
          <w:i/>
          <w:iCs/>
        </w:rPr>
        <w:t xml:space="preserve"> </w:t>
      </w:r>
      <w:r w:rsidRPr="0021227F">
        <w:rPr>
          <w:i/>
          <w:iCs/>
        </w:rPr>
        <w:t>Legislation</w:t>
      </w:r>
      <w:r w:rsidR="00C316ED" w:rsidRPr="0021227F">
        <w:rPr>
          <w:i/>
          <w:iCs/>
        </w:rPr>
        <w:t xml:space="preserve"> </w:t>
      </w:r>
      <w:r w:rsidRPr="0021227F">
        <w:rPr>
          <w:i/>
          <w:iCs/>
        </w:rPr>
        <w:t>(Mount</w:t>
      </w:r>
      <w:r w:rsidR="00C316ED" w:rsidRPr="0021227F">
        <w:rPr>
          <w:i/>
          <w:iCs/>
        </w:rPr>
        <w:t xml:space="preserve"> </w:t>
      </w:r>
      <w:r w:rsidRPr="0021227F">
        <w:rPr>
          <w:i/>
          <w:iCs/>
        </w:rPr>
        <w:t>Buffalo)</w:t>
      </w:r>
      <w:r w:rsidR="00C316ED" w:rsidRPr="0021227F">
        <w:rPr>
          <w:i/>
          <w:iCs/>
        </w:rPr>
        <w:t xml:space="preserve"> </w:t>
      </w:r>
      <w:r w:rsidRPr="0021227F">
        <w:rPr>
          <w:i/>
          <w:iCs/>
        </w:rPr>
        <w:t>Act</w:t>
      </w:r>
      <w:r w:rsidR="00C316ED" w:rsidRPr="0021227F">
        <w:rPr>
          <w:i/>
          <w:iCs/>
        </w:rPr>
        <w:t xml:space="preserve"> </w:t>
      </w:r>
      <w:r w:rsidRPr="0021227F">
        <w:rPr>
          <w:i/>
          <w:iCs/>
        </w:rPr>
        <w:t>2010</w:t>
      </w:r>
    </w:p>
    <w:p w14:paraId="24843CC4" w14:textId="49BB7579" w:rsidR="002E1D3C" w:rsidRPr="0021227F" w:rsidRDefault="007D671F" w:rsidP="0021227F">
      <w:pPr>
        <w:rPr>
          <w:i/>
          <w:iCs/>
        </w:rPr>
      </w:pPr>
      <w:r w:rsidRPr="0021227F">
        <w:rPr>
          <w:i/>
          <w:iCs/>
        </w:rPr>
        <w:t>Parks</w:t>
      </w:r>
      <w:r w:rsidR="00C316ED" w:rsidRPr="0021227F">
        <w:rPr>
          <w:i/>
          <w:iCs/>
        </w:rPr>
        <w:t xml:space="preserve"> </w:t>
      </w:r>
      <w:r w:rsidRPr="0021227F">
        <w:rPr>
          <w:i/>
          <w:iCs/>
        </w:rPr>
        <w:t>Victoria</w:t>
      </w:r>
      <w:r w:rsidR="00C316ED" w:rsidRPr="0021227F">
        <w:rPr>
          <w:i/>
          <w:iCs/>
        </w:rPr>
        <w:t xml:space="preserve"> </w:t>
      </w:r>
      <w:r w:rsidRPr="0021227F">
        <w:rPr>
          <w:i/>
          <w:iCs/>
        </w:rPr>
        <w:t>Act</w:t>
      </w:r>
      <w:r w:rsidR="00C316ED" w:rsidRPr="0021227F">
        <w:rPr>
          <w:i/>
          <w:iCs/>
        </w:rPr>
        <w:t xml:space="preserve"> </w:t>
      </w:r>
      <w:r w:rsidRPr="0021227F">
        <w:rPr>
          <w:i/>
          <w:iCs/>
        </w:rPr>
        <w:t>2018</w:t>
      </w:r>
    </w:p>
    <w:p w14:paraId="001BFDA1" w14:textId="18022416" w:rsidR="002E1D3C" w:rsidRPr="0021227F" w:rsidRDefault="007D671F" w:rsidP="0021227F">
      <w:pPr>
        <w:pStyle w:val="Normalbeforebullets"/>
        <w:rPr>
          <w:i/>
          <w:iCs/>
        </w:rPr>
      </w:pPr>
      <w:r w:rsidRPr="0021227F">
        <w:rPr>
          <w:i/>
          <w:iCs/>
        </w:rPr>
        <w:t>Pollution</w:t>
      </w:r>
      <w:r w:rsidR="00C316ED" w:rsidRPr="0021227F">
        <w:rPr>
          <w:i/>
          <w:iCs/>
        </w:rPr>
        <w:t xml:space="preserve"> </w:t>
      </w:r>
      <w:r w:rsidRPr="0021227F">
        <w:rPr>
          <w:i/>
          <w:iCs/>
        </w:rPr>
        <w:t>of</w:t>
      </w:r>
      <w:r w:rsidR="00C316ED" w:rsidRPr="0021227F">
        <w:rPr>
          <w:i/>
          <w:iCs/>
        </w:rPr>
        <w:t xml:space="preserve"> </w:t>
      </w:r>
      <w:r w:rsidRPr="0021227F">
        <w:rPr>
          <w:i/>
          <w:iCs/>
        </w:rPr>
        <w:t>Waters</w:t>
      </w:r>
      <w:r w:rsidR="00C316ED" w:rsidRPr="0021227F">
        <w:rPr>
          <w:i/>
          <w:iCs/>
        </w:rPr>
        <w:t xml:space="preserve"> </w:t>
      </w:r>
      <w:r w:rsidRPr="0021227F">
        <w:rPr>
          <w:i/>
          <w:iCs/>
        </w:rPr>
        <w:t>by</w:t>
      </w:r>
      <w:r w:rsidR="00C316ED" w:rsidRPr="0021227F">
        <w:rPr>
          <w:i/>
          <w:iCs/>
        </w:rPr>
        <w:t xml:space="preserve"> </w:t>
      </w:r>
      <w:r w:rsidRPr="0021227F">
        <w:rPr>
          <w:i/>
          <w:iCs/>
        </w:rPr>
        <w:t>Oil</w:t>
      </w:r>
      <w:r w:rsidR="00C316ED" w:rsidRPr="0021227F">
        <w:rPr>
          <w:i/>
          <w:iCs/>
        </w:rPr>
        <w:t xml:space="preserve"> </w:t>
      </w:r>
      <w:r w:rsidRPr="0021227F">
        <w:rPr>
          <w:i/>
          <w:iCs/>
        </w:rPr>
        <w:t>and</w:t>
      </w:r>
      <w:r w:rsidR="00C316ED" w:rsidRPr="0021227F">
        <w:rPr>
          <w:i/>
          <w:iCs/>
        </w:rPr>
        <w:t xml:space="preserve"> </w:t>
      </w:r>
      <w:r w:rsidRPr="0021227F">
        <w:rPr>
          <w:i/>
          <w:iCs/>
        </w:rPr>
        <w:t>Noxious</w:t>
      </w:r>
      <w:r w:rsidR="00C316ED" w:rsidRPr="0021227F">
        <w:rPr>
          <w:i/>
          <w:iCs/>
        </w:rPr>
        <w:t xml:space="preserve"> </w:t>
      </w:r>
      <w:r w:rsidRPr="0021227F">
        <w:rPr>
          <w:i/>
          <w:iCs/>
        </w:rPr>
        <w:t>Substances</w:t>
      </w:r>
      <w:r w:rsidR="00C316ED" w:rsidRPr="0021227F">
        <w:rPr>
          <w:i/>
          <w:iCs/>
        </w:rPr>
        <w:t xml:space="preserve"> </w:t>
      </w:r>
      <w:r w:rsidRPr="0021227F">
        <w:rPr>
          <w:i/>
          <w:iCs/>
        </w:rPr>
        <w:t>Act</w:t>
      </w:r>
      <w:r w:rsidR="00C316ED" w:rsidRPr="0021227F">
        <w:rPr>
          <w:i/>
          <w:iCs/>
        </w:rPr>
        <w:t xml:space="preserve"> </w:t>
      </w:r>
      <w:r w:rsidRPr="0021227F">
        <w:rPr>
          <w:i/>
          <w:iCs/>
        </w:rPr>
        <w:t>1986</w:t>
      </w:r>
    </w:p>
    <w:p w14:paraId="4CDDB579" w14:textId="54E60D6F" w:rsidR="002E1D3C" w:rsidRDefault="007D671F" w:rsidP="0021227F">
      <w:r>
        <w:t>Sections</w:t>
      </w:r>
      <w:r w:rsidR="00C316ED">
        <w:t xml:space="preserve"> </w:t>
      </w:r>
      <w:r>
        <w:t>8,</w:t>
      </w:r>
      <w:r w:rsidR="00C316ED">
        <w:t xml:space="preserve"> </w:t>
      </w:r>
      <w:r>
        <w:t>9,</w:t>
      </w:r>
      <w:r w:rsidR="00C316ED">
        <w:t xml:space="preserve"> </w:t>
      </w:r>
      <w:r>
        <w:t>10,</w:t>
      </w:r>
      <w:r w:rsidR="00C316ED">
        <w:t xml:space="preserve"> </w:t>
      </w:r>
      <w:r>
        <w:t>11,</w:t>
      </w:r>
      <w:r w:rsidR="00C316ED">
        <w:t xml:space="preserve"> </w:t>
      </w:r>
      <w:r>
        <w:t>12,</w:t>
      </w:r>
      <w:r w:rsidR="00C316ED">
        <w:t xml:space="preserve"> </w:t>
      </w:r>
      <w:r>
        <w:t>13,</w:t>
      </w:r>
      <w:r w:rsidR="00C316ED">
        <w:t xml:space="preserve"> </w:t>
      </w:r>
      <w:r>
        <w:t>18,</w:t>
      </w:r>
      <w:r w:rsidR="00C316ED">
        <w:t xml:space="preserve"> </w:t>
      </w:r>
      <w:r>
        <w:t>19,</w:t>
      </w:r>
      <w:r w:rsidR="00C316ED">
        <w:t xml:space="preserve"> </w:t>
      </w:r>
      <w:r>
        <w:t>20,</w:t>
      </w:r>
      <w:r w:rsidR="00C316ED">
        <w:t xml:space="preserve"> </w:t>
      </w:r>
      <w:r>
        <w:t>21,</w:t>
      </w:r>
      <w:r w:rsidR="00C316ED">
        <w:t xml:space="preserve"> </w:t>
      </w:r>
      <w:r>
        <w:t>22,</w:t>
      </w:r>
      <w:r w:rsidR="00C316ED">
        <w:t xml:space="preserve"> </w:t>
      </w:r>
      <w:r>
        <w:t>23,</w:t>
      </w:r>
      <w:r w:rsidR="00C316ED">
        <w:t xml:space="preserve"> </w:t>
      </w:r>
      <w:r>
        <w:t>23B,</w:t>
      </w:r>
      <w:r w:rsidR="00C316ED">
        <w:t xml:space="preserve"> </w:t>
      </w:r>
      <w:r>
        <w:t>23D,</w:t>
      </w:r>
      <w:r w:rsidR="00C316ED">
        <w:t xml:space="preserve"> </w:t>
      </w:r>
      <w:r>
        <w:t>23E,</w:t>
      </w:r>
      <w:r w:rsidR="00C316ED">
        <w:t xml:space="preserve"> </w:t>
      </w:r>
      <w:r>
        <w:t>23G,</w:t>
      </w:r>
      <w:r w:rsidR="00C316ED">
        <w:t xml:space="preserve"> </w:t>
      </w:r>
      <w:r>
        <w:t>23J,</w:t>
      </w:r>
      <w:r w:rsidR="00C316ED">
        <w:t xml:space="preserve"> </w:t>
      </w:r>
      <w:r>
        <w:t>23K,</w:t>
      </w:r>
      <w:r w:rsidR="00C316ED">
        <w:t xml:space="preserve"> </w:t>
      </w:r>
      <w:r>
        <w:t>23L</w:t>
      </w:r>
      <w:r w:rsidR="00C316ED">
        <w:t xml:space="preserve"> </w:t>
      </w:r>
      <w:r>
        <w:t>and</w:t>
      </w:r>
      <w:r w:rsidR="00C316ED">
        <w:t xml:space="preserve"> </w:t>
      </w:r>
      <w:r>
        <w:t>24E.</w:t>
      </w:r>
      <w:r w:rsidR="00C316ED">
        <w:t xml:space="preserve"> </w:t>
      </w:r>
      <w:r>
        <w:t>Sections</w:t>
      </w:r>
      <w:r w:rsidR="00C316ED">
        <w:t xml:space="preserve"> </w:t>
      </w:r>
      <w:r>
        <w:t>30</w:t>
      </w:r>
      <w:r w:rsidR="00C316ED">
        <w:t xml:space="preserve"> </w:t>
      </w:r>
      <w:r>
        <w:t>and</w:t>
      </w:r>
      <w:r w:rsidR="00C316ED">
        <w:t xml:space="preserve"> </w:t>
      </w:r>
      <w:r>
        <w:t>47</w:t>
      </w:r>
      <w:r w:rsidR="00C316ED">
        <w:t xml:space="preserve"> </w:t>
      </w:r>
      <w:r>
        <w:t>are</w:t>
      </w:r>
      <w:r w:rsidR="00C316ED">
        <w:t xml:space="preserve"> </w:t>
      </w:r>
      <w:r>
        <w:t>jointly</w:t>
      </w:r>
      <w:r w:rsidR="00C316ED">
        <w:t xml:space="preserve"> </w:t>
      </w:r>
      <w:r>
        <w:t>administered</w:t>
      </w:r>
      <w:r w:rsidR="00C316ED">
        <w:t xml:space="preserve"> </w:t>
      </w:r>
      <w:r>
        <w:t>with</w:t>
      </w:r>
      <w:r w:rsidR="00C316ED">
        <w:t xml:space="preserve"> </w:t>
      </w:r>
      <w:r>
        <w:t>the</w:t>
      </w:r>
      <w:r w:rsidR="00C316ED">
        <w:t xml:space="preserve"> </w:t>
      </w:r>
      <w:r>
        <w:t>Minister</w:t>
      </w:r>
      <w:r w:rsidR="00C316ED">
        <w:t xml:space="preserve"> </w:t>
      </w:r>
      <w:r>
        <w:rPr>
          <w:spacing w:val="1"/>
        </w:rPr>
        <w:t>for</w:t>
      </w:r>
      <w:r w:rsidR="00C316ED">
        <w:rPr>
          <w:rFonts w:ascii="Cambria" w:hAnsi="Cambria" w:cs="Cambria"/>
          <w:spacing w:val="1"/>
        </w:rPr>
        <w:t xml:space="preserve"> </w:t>
      </w:r>
      <w:r>
        <w:rPr>
          <w:spacing w:val="1"/>
        </w:rPr>
        <w:t>Ports</w:t>
      </w:r>
      <w:r w:rsidR="00C316ED">
        <w:rPr>
          <w:spacing w:val="1"/>
        </w:rPr>
        <w:t xml:space="preserve"> </w:t>
      </w:r>
      <w:r>
        <w:rPr>
          <w:spacing w:val="1"/>
        </w:rPr>
        <w:t>and</w:t>
      </w:r>
      <w:r w:rsidR="00C316ED">
        <w:rPr>
          <w:spacing w:val="1"/>
        </w:rPr>
        <w:t xml:space="preserve"> </w:t>
      </w:r>
      <w:r>
        <w:rPr>
          <w:spacing w:val="1"/>
        </w:rPr>
        <w:t>Freight.</w:t>
      </w:r>
      <w:r w:rsidR="00C316ED">
        <w:rPr>
          <w:spacing w:val="1"/>
        </w:rPr>
        <w:t xml:space="preserve"> </w:t>
      </w:r>
      <w:r>
        <w:rPr>
          <w:spacing w:val="1"/>
        </w:rPr>
        <w:t>The</w:t>
      </w:r>
      <w:r w:rsidR="00C316ED">
        <w:rPr>
          <w:spacing w:val="1"/>
        </w:rPr>
        <w:t xml:space="preserve"> </w:t>
      </w:r>
      <w:r>
        <w:rPr>
          <w:spacing w:val="1"/>
        </w:rPr>
        <w:t>Act</w:t>
      </w:r>
      <w:r w:rsidR="00C316ED">
        <w:rPr>
          <w:spacing w:val="1"/>
        </w:rPr>
        <w:t xml:space="preserve"> </w:t>
      </w:r>
      <w:r>
        <w:rPr>
          <w:spacing w:val="1"/>
        </w:rPr>
        <w:t>is</w:t>
      </w:r>
      <w:r w:rsidR="00C316ED">
        <w:rPr>
          <w:spacing w:val="1"/>
        </w:rPr>
        <w:t xml:space="preserve"> </w:t>
      </w:r>
      <w:r>
        <w:rPr>
          <w:spacing w:val="1"/>
        </w:rPr>
        <w:t>otherwise</w:t>
      </w:r>
      <w:r w:rsidR="00C316ED">
        <w:rPr>
          <w:spacing w:val="1"/>
        </w:rPr>
        <w:t xml:space="preserve"> </w:t>
      </w:r>
      <w:r>
        <w:t>administered</w:t>
      </w:r>
      <w:r w:rsidR="00C316ED">
        <w:t xml:space="preserve"> </w:t>
      </w:r>
      <w:r>
        <w:t>by</w:t>
      </w:r>
      <w:r w:rsidR="00C316ED">
        <w:t xml:space="preserve"> </w:t>
      </w:r>
      <w:r>
        <w:t>the</w:t>
      </w:r>
      <w:r w:rsidR="00C316ED">
        <w:t xml:space="preserve"> </w:t>
      </w:r>
      <w:r>
        <w:t>Minister</w:t>
      </w:r>
      <w:r w:rsidR="00C316ED">
        <w:t xml:space="preserve"> </w:t>
      </w:r>
      <w:r>
        <w:t>for</w:t>
      </w:r>
      <w:r w:rsidR="00C316ED">
        <w:t xml:space="preserve"> </w:t>
      </w:r>
      <w:r>
        <w:t>Ports</w:t>
      </w:r>
      <w:r w:rsidR="00C316ED">
        <w:t xml:space="preserve"> </w:t>
      </w:r>
      <w:r>
        <w:t>and</w:t>
      </w:r>
      <w:r w:rsidR="00C316ED">
        <w:t xml:space="preserve"> </w:t>
      </w:r>
      <w:r>
        <w:t>Freight.</w:t>
      </w:r>
    </w:p>
    <w:p w14:paraId="7087AE55" w14:textId="4A26347F" w:rsidR="002E1D3C" w:rsidRPr="0021227F" w:rsidRDefault="007D671F" w:rsidP="0021227F">
      <w:pPr>
        <w:rPr>
          <w:i/>
          <w:iCs/>
        </w:rPr>
      </w:pPr>
      <w:r w:rsidRPr="0021227F">
        <w:rPr>
          <w:i/>
          <w:iCs/>
        </w:rPr>
        <w:t>Queen</w:t>
      </w:r>
      <w:r w:rsidR="00C316ED" w:rsidRPr="0021227F">
        <w:rPr>
          <w:i/>
          <w:iCs/>
        </w:rPr>
        <w:t xml:space="preserve"> </w:t>
      </w:r>
      <w:r w:rsidRPr="0021227F">
        <w:rPr>
          <w:i/>
          <w:iCs/>
        </w:rPr>
        <w:t>Victoria</w:t>
      </w:r>
      <w:r w:rsidR="00C316ED" w:rsidRPr="0021227F">
        <w:rPr>
          <w:i/>
          <w:iCs/>
        </w:rPr>
        <w:t xml:space="preserve"> </w:t>
      </w:r>
      <w:r w:rsidRPr="0021227F">
        <w:rPr>
          <w:i/>
          <w:iCs/>
        </w:rPr>
        <w:t>Market</w:t>
      </w:r>
      <w:r w:rsidR="00C316ED" w:rsidRPr="0021227F">
        <w:rPr>
          <w:i/>
          <w:iCs/>
        </w:rPr>
        <w:t xml:space="preserve"> </w:t>
      </w:r>
      <w:r w:rsidRPr="0021227F">
        <w:rPr>
          <w:i/>
          <w:iCs/>
        </w:rPr>
        <w:t>Lands</w:t>
      </w:r>
      <w:r w:rsidR="00C316ED" w:rsidRPr="0021227F">
        <w:rPr>
          <w:i/>
          <w:iCs/>
        </w:rPr>
        <w:t xml:space="preserve"> </w:t>
      </w:r>
      <w:r w:rsidRPr="0021227F">
        <w:rPr>
          <w:i/>
          <w:iCs/>
        </w:rPr>
        <w:t>Act</w:t>
      </w:r>
      <w:r w:rsidR="00C316ED" w:rsidRPr="0021227F">
        <w:rPr>
          <w:i/>
          <w:iCs/>
        </w:rPr>
        <w:t xml:space="preserve"> </w:t>
      </w:r>
      <w:r w:rsidRPr="0021227F">
        <w:rPr>
          <w:i/>
          <w:iCs/>
        </w:rPr>
        <w:t>1996</w:t>
      </w:r>
    </w:p>
    <w:p w14:paraId="2037F721" w14:textId="0FC96447" w:rsidR="002E1D3C" w:rsidRPr="0021227F" w:rsidRDefault="007D671F" w:rsidP="0021227F">
      <w:pPr>
        <w:rPr>
          <w:i/>
          <w:iCs/>
        </w:rPr>
      </w:pPr>
      <w:r w:rsidRPr="0021227F">
        <w:rPr>
          <w:i/>
          <w:iCs/>
        </w:rPr>
        <w:t>Reference</w:t>
      </w:r>
      <w:r w:rsidR="00C316ED" w:rsidRPr="0021227F">
        <w:rPr>
          <w:i/>
          <w:iCs/>
        </w:rPr>
        <w:t xml:space="preserve"> </w:t>
      </w:r>
      <w:r w:rsidRPr="0021227F">
        <w:rPr>
          <w:i/>
          <w:iCs/>
        </w:rPr>
        <w:t>Areas</w:t>
      </w:r>
      <w:r w:rsidR="00C316ED" w:rsidRPr="0021227F">
        <w:rPr>
          <w:i/>
          <w:iCs/>
        </w:rPr>
        <w:t xml:space="preserve"> </w:t>
      </w:r>
      <w:r w:rsidRPr="0021227F">
        <w:rPr>
          <w:i/>
          <w:iCs/>
        </w:rPr>
        <w:t>Act</w:t>
      </w:r>
      <w:r w:rsidR="00C316ED" w:rsidRPr="0021227F">
        <w:rPr>
          <w:i/>
          <w:iCs/>
        </w:rPr>
        <w:t xml:space="preserve"> </w:t>
      </w:r>
      <w:r w:rsidRPr="0021227F">
        <w:rPr>
          <w:i/>
          <w:iCs/>
        </w:rPr>
        <w:t>1978</w:t>
      </w:r>
    </w:p>
    <w:p w14:paraId="1E107765" w14:textId="15171BD7" w:rsidR="002E1D3C" w:rsidRPr="0021227F" w:rsidRDefault="007D671F" w:rsidP="0021227F">
      <w:pPr>
        <w:rPr>
          <w:i/>
          <w:iCs/>
        </w:rPr>
      </w:pPr>
      <w:r w:rsidRPr="0021227F">
        <w:rPr>
          <w:i/>
          <w:iCs/>
        </w:rPr>
        <w:t>Royal</w:t>
      </w:r>
      <w:r w:rsidR="00C316ED" w:rsidRPr="0021227F">
        <w:rPr>
          <w:i/>
          <w:iCs/>
        </w:rPr>
        <w:t xml:space="preserve"> </w:t>
      </w:r>
      <w:r w:rsidRPr="0021227F">
        <w:rPr>
          <w:i/>
          <w:iCs/>
        </w:rPr>
        <w:t>Agricultural</w:t>
      </w:r>
      <w:r w:rsidR="00C316ED" w:rsidRPr="0021227F">
        <w:rPr>
          <w:i/>
          <w:iCs/>
        </w:rPr>
        <w:t xml:space="preserve"> </w:t>
      </w:r>
      <w:r w:rsidRPr="0021227F">
        <w:rPr>
          <w:i/>
          <w:iCs/>
        </w:rPr>
        <w:t>Show-grounds</w:t>
      </w:r>
      <w:r w:rsidR="00C316ED" w:rsidRPr="0021227F">
        <w:rPr>
          <w:i/>
          <w:iCs/>
        </w:rPr>
        <w:t xml:space="preserve"> </w:t>
      </w:r>
      <w:r w:rsidRPr="0021227F">
        <w:rPr>
          <w:i/>
          <w:iCs/>
        </w:rPr>
        <w:t>Act</w:t>
      </w:r>
      <w:r w:rsidR="00C316ED" w:rsidRPr="0021227F">
        <w:rPr>
          <w:i/>
          <w:iCs/>
        </w:rPr>
        <w:t xml:space="preserve"> </w:t>
      </w:r>
      <w:r w:rsidRPr="0021227F">
        <w:rPr>
          <w:i/>
          <w:iCs/>
        </w:rPr>
        <w:t>1931</w:t>
      </w:r>
    </w:p>
    <w:p w14:paraId="78C11F53" w14:textId="0080842C" w:rsidR="002E1D3C" w:rsidRPr="0021227F" w:rsidRDefault="007D671F" w:rsidP="0021227F">
      <w:pPr>
        <w:rPr>
          <w:i/>
          <w:iCs/>
        </w:rPr>
      </w:pPr>
      <w:r w:rsidRPr="0021227F">
        <w:rPr>
          <w:i/>
          <w:iCs/>
        </w:rPr>
        <w:t>Royal</w:t>
      </w:r>
      <w:r w:rsidR="00C316ED" w:rsidRPr="0021227F">
        <w:rPr>
          <w:i/>
          <w:iCs/>
        </w:rPr>
        <w:t xml:space="preserve"> </w:t>
      </w:r>
      <w:r w:rsidRPr="0021227F">
        <w:rPr>
          <w:i/>
          <w:iCs/>
        </w:rPr>
        <w:t>Agricultural</w:t>
      </w:r>
      <w:r w:rsidR="00C316ED" w:rsidRPr="0021227F">
        <w:rPr>
          <w:i/>
          <w:iCs/>
        </w:rPr>
        <w:t xml:space="preserve"> </w:t>
      </w:r>
      <w:r w:rsidRPr="0021227F">
        <w:rPr>
          <w:i/>
          <w:iCs/>
        </w:rPr>
        <w:t>Showgrounds</w:t>
      </w:r>
      <w:r w:rsidR="00C316ED" w:rsidRPr="0021227F">
        <w:rPr>
          <w:i/>
          <w:iCs/>
        </w:rPr>
        <w:t xml:space="preserve"> </w:t>
      </w:r>
      <w:r w:rsidRPr="0021227F">
        <w:rPr>
          <w:i/>
          <w:iCs/>
        </w:rPr>
        <w:t>Act</w:t>
      </w:r>
      <w:r w:rsidR="00C316ED" w:rsidRPr="0021227F">
        <w:rPr>
          <w:i/>
          <w:iCs/>
        </w:rPr>
        <w:t xml:space="preserve"> </w:t>
      </w:r>
      <w:r w:rsidRPr="0021227F">
        <w:rPr>
          <w:i/>
          <w:iCs/>
        </w:rPr>
        <w:t>2003</w:t>
      </w:r>
    </w:p>
    <w:p w14:paraId="23DBB7DA" w14:textId="2424C78A" w:rsidR="002E1D3C" w:rsidRPr="0021227F" w:rsidRDefault="007D671F" w:rsidP="0021227F">
      <w:pPr>
        <w:rPr>
          <w:i/>
          <w:iCs/>
        </w:rPr>
      </w:pPr>
      <w:r w:rsidRPr="0021227F">
        <w:rPr>
          <w:i/>
          <w:iCs/>
        </w:rPr>
        <w:t>Royal</w:t>
      </w:r>
      <w:r w:rsidR="00C316ED" w:rsidRPr="0021227F">
        <w:rPr>
          <w:i/>
          <w:iCs/>
        </w:rPr>
        <w:t xml:space="preserve"> </w:t>
      </w:r>
      <w:r w:rsidRPr="0021227F">
        <w:rPr>
          <w:i/>
          <w:iCs/>
        </w:rPr>
        <w:t>Botanic</w:t>
      </w:r>
      <w:r w:rsidR="00C316ED" w:rsidRPr="0021227F">
        <w:rPr>
          <w:i/>
          <w:iCs/>
        </w:rPr>
        <w:t xml:space="preserve"> </w:t>
      </w:r>
      <w:r w:rsidRPr="0021227F">
        <w:rPr>
          <w:i/>
          <w:iCs/>
        </w:rPr>
        <w:t>Gardens</w:t>
      </w:r>
      <w:r w:rsidR="00C316ED" w:rsidRPr="0021227F">
        <w:rPr>
          <w:i/>
          <w:iCs/>
        </w:rPr>
        <w:t xml:space="preserve"> </w:t>
      </w:r>
      <w:r w:rsidRPr="0021227F">
        <w:rPr>
          <w:i/>
          <w:iCs/>
        </w:rPr>
        <w:t>Act</w:t>
      </w:r>
      <w:r w:rsidR="00C316ED" w:rsidRPr="0021227F">
        <w:rPr>
          <w:i/>
          <w:iCs/>
        </w:rPr>
        <w:t xml:space="preserve"> </w:t>
      </w:r>
      <w:r w:rsidRPr="0021227F">
        <w:rPr>
          <w:i/>
          <w:iCs/>
        </w:rPr>
        <w:t>1991</w:t>
      </w:r>
    </w:p>
    <w:p w14:paraId="3F28F40C" w14:textId="1CDD4DE2" w:rsidR="002E1D3C" w:rsidRPr="0021227F" w:rsidRDefault="007D671F" w:rsidP="0021227F">
      <w:pPr>
        <w:rPr>
          <w:i/>
          <w:iCs/>
        </w:rPr>
      </w:pPr>
      <w:r w:rsidRPr="0021227F">
        <w:rPr>
          <w:i/>
          <w:iCs/>
        </w:rPr>
        <w:t>Royal</w:t>
      </w:r>
      <w:r w:rsidR="00C316ED" w:rsidRPr="0021227F">
        <w:rPr>
          <w:i/>
          <w:iCs/>
        </w:rPr>
        <w:t xml:space="preserve"> </w:t>
      </w:r>
      <w:r w:rsidRPr="0021227F">
        <w:rPr>
          <w:i/>
          <w:iCs/>
        </w:rPr>
        <w:t>Children’s</w:t>
      </w:r>
      <w:r w:rsidR="00C316ED" w:rsidRPr="0021227F">
        <w:rPr>
          <w:i/>
          <w:iCs/>
        </w:rPr>
        <w:t xml:space="preserve"> </w:t>
      </w:r>
      <w:r w:rsidRPr="0021227F">
        <w:rPr>
          <w:i/>
          <w:iCs/>
        </w:rPr>
        <w:t>Hospital</w:t>
      </w:r>
      <w:r w:rsidR="00C316ED" w:rsidRPr="0021227F">
        <w:rPr>
          <w:i/>
          <w:iCs/>
        </w:rPr>
        <w:t xml:space="preserve"> </w:t>
      </w:r>
      <w:r w:rsidRPr="0021227F">
        <w:rPr>
          <w:i/>
          <w:iCs/>
        </w:rPr>
        <w:t>(Land)</w:t>
      </w:r>
      <w:r w:rsidR="00C316ED" w:rsidRPr="0021227F">
        <w:rPr>
          <w:i/>
          <w:iCs/>
        </w:rPr>
        <w:t xml:space="preserve"> </w:t>
      </w:r>
      <w:r w:rsidRPr="0021227F">
        <w:rPr>
          <w:i/>
          <w:iCs/>
        </w:rPr>
        <w:t>Act</w:t>
      </w:r>
      <w:r w:rsidR="00C316ED" w:rsidRPr="0021227F">
        <w:rPr>
          <w:i/>
          <w:iCs/>
        </w:rPr>
        <w:t xml:space="preserve"> </w:t>
      </w:r>
      <w:r w:rsidRPr="0021227F">
        <w:rPr>
          <w:i/>
          <w:iCs/>
        </w:rPr>
        <w:t>2007</w:t>
      </w:r>
    </w:p>
    <w:p w14:paraId="21273FA3" w14:textId="6CC142D4" w:rsidR="002E1D3C" w:rsidRPr="0021227F" w:rsidRDefault="007D671F" w:rsidP="0021227F">
      <w:pPr>
        <w:rPr>
          <w:i/>
          <w:iCs/>
        </w:rPr>
      </w:pPr>
      <w:r w:rsidRPr="0021227F">
        <w:rPr>
          <w:i/>
          <w:iCs/>
        </w:rPr>
        <w:t>Royal</w:t>
      </w:r>
      <w:r w:rsidR="00C316ED" w:rsidRPr="0021227F">
        <w:rPr>
          <w:i/>
          <w:iCs/>
        </w:rPr>
        <w:t xml:space="preserve"> </w:t>
      </w:r>
      <w:r w:rsidRPr="0021227F">
        <w:rPr>
          <w:i/>
          <w:iCs/>
        </w:rPr>
        <w:t>Women’s</w:t>
      </w:r>
      <w:r w:rsidR="00C316ED" w:rsidRPr="0021227F">
        <w:rPr>
          <w:i/>
          <w:iCs/>
        </w:rPr>
        <w:t xml:space="preserve"> </w:t>
      </w:r>
      <w:r w:rsidRPr="0021227F">
        <w:rPr>
          <w:i/>
          <w:iCs/>
        </w:rPr>
        <w:t>Hospital</w:t>
      </w:r>
      <w:r w:rsidR="00C316ED" w:rsidRPr="0021227F">
        <w:rPr>
          <w:i/>
          <w:iCs/>
        </w:rPr>
        <w:t xml:space="preserve"> </w:t>
      </w:r>
      <w:r w:rsidRPr="0021227F">
        <w:rPr>
          <w:i/>
          <w:iCs/>
        </w:rPr>
        <w:t>Land</w:t>
      </w:r>
      <w:r w:rsidR="00C316ED" w:rsidRPr="0021227F">
        <w:rPr>
          <w:i/>
          <w:iCs/>
        </w:rPr>
        <w:t xml:space="preserve"> </w:t>
      </w:r>
      <w:r w:rsidRPr="0021227F">
        <w:rPr>
          <w:i/>
          <w:iCs/>
        </w:rPr>
        <w:t>Act</w:t>
      </w:r>
      <w:r w:rsidR="00C316ED" w:rsidRPr="0021227F">
        <w:rPr>
          <w:i/>
          <w:iCs/>
        </w:rPr>
        <w:t xml:space="preserve"> </w:t>
      </w:r>
      <w:r w:rsidRPr="0021227F">
        <w:rPr>
          <w:i/>
          <w:iCs/>
        </w:rPr>
        <w:t>2012</w:t>
      </w:r>
    </w:p>
    <w:p w14:paraId="79C10A6E" w14:textId="6F020E5B" w:rsidR="002E1D3C" w:rsidRPr="0021227F" w:rsidRDefault="007D671F" w:rsidP="0021227F">
      <w:pPr>
        <w:rPr>
          <w:i/>
          <w:iCs/>
        </w:rPr>
      </w:pPr>
      <w:r w:rsidRPr="0021227F">
        <w:rPr>
          <w:i/>
          <w:iCs/>
        </w:rPr>
        <w:t>Safety</w:t>
      </w:r>
      <w:r w:rsidR="00C316ED" w:rsidRPr="0021227F">
        <w:rPr>
          <w:i/>
          <w:iCs/>
        </w:rPr>
        <w:t xml:space="preserve"> </w:t>
      </w:r>
      <w:r w:rsidRPr="0021227F">
        <w:rPr>
          <w:i/>
          <w:iCs/>
        </w:rPr>
        <w:t>on</w:t>
      </w:r>
      <w:r w:rsidR="00C316ED" w:rsidRPr="0021227F">
        <w:rPr>
          <w:i/>
          <w:iCs/>
        </w:rPr>
        <w:t xml:space="preserve"> </w:t>
      </w:r>
      <w:r w:rsidRPr="0021227F">
        <w:rPr>
          <w:i/>
          <w:iCs/>
        </w:rPr>
        <w:t>Public</w:t>
      </w:r>
      <w:r w:rsidR="00C316ED" w:rsidRPr="0021227F">
        <w:rPr>
          <w:i/>
          <w:iCs/>
        </w:rPr>
        <w:t xml:space="preserve"> </w:t>
      </w:r>
      <w:r w:rsidRPr="0021227F">
        <w:rPr>
          <w:i/>
          <w:iCs/>
        </w:rPr>
        <w:t>Land</w:t>
      </w:r>
      <w:r w:rsidR="00C316ED" w:rsidRPr="0021227F">
        <w:rPr>
          <w:i/>
          <w:iCs/>
        </w:rPr>
        <w:t xml:space="preserve"> </w:t>
      </w:r>
      <w:r w:rsidRPr="0021227F">
        <w:rPr>
          <w:i/>
          <w:iCs/>
        </w:rPr>
        <w:t>Act</w:t>
      </w:r>
      <w:r w:rsidR="00C316ED" w:rsidRPr="0021227F">
        <w:rPr>
          <w:i/>
          <w:iCs/>
        </w:rPr>
        <w:t xml:space="preserve"> </w:t>
      </w:r>
      <w:r w:rsidRPr="0021227F">
        <w:rPr>
          <w:i/>
          <w:iCs/>
        </w:rPr>
        <w:t>2004</w:t>
      </w:r>
    </w:p>
    <w:p w14:paraId="7DBA2354" w14:textId="07463FC3" w:rsidR="002E1D3C" w:rsidRPr="0021227F" w:rsidRDefault="007D671F" w:rsidP="0021227F">
      <w:pPr>
        <w:rPr>
          <w:i/>
          <w:iCs/>
        </w:rPr>
      </w:pPr>
      <w:r w:rsidRPr="0021227F">
        <w:rPr>
          <w:i/>
          <w:iCs/>
        </w:rPr>
        <w:t>South</w:t>
      </w:r>
      <w:r w:rsidR="00C316ED" w:rsidRPr="0021227F">
        <w:rPr>
          <w:i/>
          <w:iCs/>
        </w:rPr>
        <w:t xml:space="preserve"> </w:t>
      </w:r>
      <w:r w:rsidRPr="0021227F">
        <w:rPr>
          <w:i/>
          <w:iCs/>
        </w:rPr>
        <w:t>Melbourne</w:t>
      </w:r>
      <w:r w:rsidR="00C316ED" w:rsidRPr="0021227F">
        <w:rPr>
          <w:i/>
          <w:iCs/>
        </w:rPr>
        <w:t xml:space="preserve"> </w:t>
      </w:r>
      <w:r w:rsidRPr="0021227F">
        <w:rPr>
          <w:i/>
          <w:iCs/>
        </w:rPr>
        <w:t>Land</w:t>
      </w:r>
      <w:r w:rsidR="00C316ED" w:rsidRPr="0021227F">
        <w:rPr>
          <w:i/>
          <w:iCs/>
        </w:rPr>
        <w:t xml:space="preserve"> </w:t>
      </w:r>
      <w:r w:rsidRPr="0021227F">
        <w:rPr>
          <w:i/>
          <w:iCs/>
        </w:rPr>
        <w:t>Act</w:t>
      </w:r>
      <w:r w:rsidR="00C316ED" w:rsidRPr="0021227F">
        <w:rPr>
          <w:i/>
          <w:iCs/>
        </w:rPr>
        <w:t xml:space="preserve"> </w:t>
      </w:r>
      <w:r w:rsidRPr="0021227F">
        <w:rPr>
          <w:i/>
          <w:iCs/>
        </w:rPr>
        <w:t>1986</w:t>
      </w:r>
    </w:p>
    <w:p w14:paraId="68EA5A01" w14:textId="55B83C95" w:rsidR="002E1D3C" w:rsidRPr="0021227F" w:rsidRDefault="007D671F" w:rsidP="0021227F">
      <w:pPr>
        <w:rPr>
          <w:i/>
          <w:iCs/>
        </w:rPr>
      </w:pPr>
      <w:r w:rsidRPr="0021227F">
        <w:rPr>
          <w:i/>
          <w:iCs/>
        </w:rPr>
        <w:t>Southgate</w:t>
      </w:r>
      <w:r w:rsidR="00C316ED" w:rsidRPr="0021227F">
        <w:rPr>
          <w:i/>
          <w:iCs/>
        </w:rPr>
        <w:t xml:space="preserve"> </w:t>
      </w:r>
      <w:r w:rsidRPr="0021227F">
        <w:rPr>
          <w:i/>
          <w:iCs/>
        </w:rPr>
        <w:t>Project</w:t>
      </w:r>
      <w:r w:rsidR="00C316ED" w:rsidRPr="0021227F">
        <w:rPr>
          <w:i/>
          <w:iCs/>
        </w:rPr>
        <w:t xml:space="preserve"> </w:t>
      </w:r>
      <w:r w:rsidRPr="0021227F">
        <w:rPr>
          <w:i/>
          <w:iCs/>
        </w:rPr>
        <w:t>Act</w:t>
      </w:r>
      <w:r w:rsidR="00C316ED" w:rsidRPr="0021227F">
        <w:rPr>
          <w:i/>
          <w:iCs/>
        </w:rPr>
        <w:t xml:space="preserve"> </w:t>
      </w:r>
      <w:r w:rsidRPr="0021227F">
        <w:rPr>
          <w:i/>
          <w:iCs/>
        </w:rPr>
        <w:t>1994</w:t>
      </w:r>
    </w:p>
    <w:p w14:paraId="018BC863" w14:textId="5EE5FA7C" w:rsidR="002E1D3C" w:rsidRPr="0021227F" w:rsidRDefault="007D671F" w:rsidP="0021227F">
      <w:pPr>
        <w:pStyle w:val="Normalbeforebullets"/>
        <w:rPr>
          <w:i/>
          <w:iCs/>
        </w:rPr>
      </w:pPr>
      <w:r w:rsidRPr="0021227F">
        <w:rPr>
          <w:i/>
          <w:iCs/>
        </w:rPr>
        <w:t>State</w:t>
      </w:r>
      <w:r w:rsidR="00C316ED" w:rsidRPr="0021227F">
        <w:rPr>
          <w:i/>
          <w:iCs/>
        </w:rPr>
        <w:t xml:space="preserve"> </w:t>
      </w:r>
      <w:r w:rsidRPr="0021227F">
        <w:rPr>
          <w:i/>
          <w:iCs/>
        </w:rPr>
        <w:t>Owned</w:t>
      </w:r>
      <w:r w:rsidR="00C316ED" w:rsidRPr="0021227F">
        <w:rPr>
          <w:i/>
          <w:iCs/>
        </w:rPr>
        <w:t xml:space="preserve"> </w:t>
      </w:r>
      <w:r w:rsidRPr="0021227F">
        <w:rPr>
          <w:i/>
          <w:iCs/>
        </w:rPr>
        <w:t>Enterprises</w:t>
      </w:r>
      <w:r w:rsidR="00C316ED" w:rsidRPr="0021227F">
        <w:rPr>
          <w:i/>
          <w:iCs/>
        </w:rPr>
        <w:t xml:space="preserve"> </w:t>
      </w:r>
      <w:r w:rsidRPr="0021227F">
        <w:rPr>
          <w:i/>
          <w:iCs/>
        </w:rPr>
        <w:t>Act</w:t>
      </w:r>
      <w:r w:rsidR="00C316ED" w:rsidRPr="0021227F">
        <w:rPr>
          <w:i/>
          <w:iCs/>
        </w:rPr>
        <w:t xml:space="preserve"> </w:t>
      </w:r>
      <w:r w:rsidRPr="0021227F">
        <w:rPr>
          <w:i/>
          <w:iCs/>
        </w:rPr>
        <w:t>1992</w:t>
      </w:r>
    </w:p>
    <w:p w14:paraId="6A932048" w14:textId="07B923FB" w:rsidR="002E1D3C" w:rsidRDefault="007D671F" w:rsidP="0021227F">
      <w:pPr>
        <w:rPr>
          <w:spacing w:val="-1"/>
        </w:rPr>
      </w:pPr>
      <w:r>
        <w:t>Division</w:t>
      </w:r>
      <w:r w:rsidR="00C316ED">
        <w:t xml:space="preserve"> </w:t>
      </w:r>
      <w:r>
        <w:t>2</w:t>
      </w:r>
      <w:r w:rsidR="00C316ED">
        <w:t xml:space="preserve"> </w:t>
      </w:r>
      <w:r>
        <w:t>of</w:t>
      </w:r>
      <w:r w:rsidR="00C316ED">
        <w:t xml:space="preserve"> </w:t>
      </w:r>
      <w:r>
        <w:t>Part</w:t>
      </w:r>
      <w:r w:rsidR="00C316ED">
        <w:t xml:space="preserve"> </w:t>
      </w:r>
      <w:r>
        <w:t>2</w:t>
      </w:r>
      <w:r w:rsidR="00C316ED">
        <w:t xml:space="preserve"> </w:t>
      </w:r>
      <w:r>
        <w:t>in</w:t>
      </w:r>
      <w:r w:rsidR="00C316ED">
        <w:t xml:space="preserve"> </w:t>
      </w:r>
      <w:r>
        <w:t>so</w:t>
      </w:r>
      <w:r w:rsidR="00C316ED">
        <w:t xml:space="preserve"> </w:t>
      </w:r>
      <w:r>
        <w:t>far</w:t>
      </w:r>
      <w:r w:rsidR="00C316ED">
        <w:t xml:space="preserve"> </w:t>
      </w:r>
      <w:r>
        <w:t>as</w:t>
      </w:r>
      <w:r w:rsidR="00C316ED">
        <w:t xml:space="preserve"> </w:t>
      </w:r>
      <w:r>
        <w:t>it</w:t>
      </w:r>
      <w:r w:rsidR="00C316ED">
        <w:t xml:space="preserve"> </w:t>
      </w:r>
      <w:r>
        <w:t>relates</w:t>
      </w:r>
      <w:r w:rsidR="00C316ED">
        <w:t xml:space="preserve"> </w:t>
      </w:r>
      <w:r>
        <w:t>to</w:t>
      </w:r>
      <w:r w:rsidR="00C316ED">
        <w:t xml:space="preserve"> </w:t>
      </w:r>
      <w:r>
        <w:t>the</w:t>
      </w:r>
      <w:r w:rsidR="00C316ED">
        <w:rPr>
          <w:rFonts w:ascii="Cambria" w:hAnsi="Cambria" w:cs="Cambria"/>
        </w:rPr>
        <w:t xml:space="preserve"> </w:t>
      </w:r>
      <w:r>
        <w:t>Victorian</w:t>
      </w:r>
      <w:r w:rsidR="00C316ED">
        <w:t xml:space="preserve"> </w:t>
      </w:r>
      <w:r>
        <w:t>Plantations</w:t>
      </w:r>
      <w:r w:rsidR="00C316ED">
        <w:t xml:space="preserve"> </w:t>
      </w:r>
      <w:r>
        <w:t>Corporation.</w:t>
      </w:r>
      <w:r w:rsidR="00C316ED">
        <w:t xml:space="preserve"> </w:t>
      </w:r>
      <w:r>
        <w:t>The</w:t>
      </w:r>
      <w:r w:rsidR="00C316ED">
        <w:t xml:space="preserve"> </w:t>
      </w:r>
      <w:r>
        <w:t>Act</w:t>
      </w:r>
      <w:r w:rsidR="00C316ED">
        <w:t xml:space="preserve"> </w:t>
      </w:r>
      <w:r>
        <w:t>is</w:t>
      </w:r>
      <w:r w:rsidR="00C316ED">
        <w:rPr>
          <w:rFonts w:ascii="Cambria" w:hAnsi="Cambria" w:cs="Cambria"/>
        </w:rPr>
        <w:t xml:space="preserve"> </w:t>
      </w:r>
      <w:r>
        <w:t>otherwise</w:t>
      </w:r>
      <w:r w:rsidR="00C316ED">
        <w:t xml:space="preserve"> </w:t>
      </w:r>
      <w:r>
        <w:t>administered</w:t>
      </w:r>
      <w:r w:rsidR="00C316ED">
        <w:t xml:space="preserve"> </w:t>
      </w:r>
      <w:r>
        <w:t>by</w:t>
      </w:r>
      <w:r w:rsidR="00C316ED">
        <w:t xml:space="preserve"> </w:t>
      </w:r>
      <w:r>
        <w:t>the</w:t>
      </w:r>
      <w:r w:rsidR="00C316ED">
        <w:t xml:space="preserve"> </w:t>
      </w:r>
      <w:r>
        <w:t>Minister</w:t>
      </w:r>
      <w:r w:rsidR="00C316ED">
        <w:t xml:space="preserve"> </w:t>
      </w:r>
      <w:r>
        <w:t>for</w:t>
      </w:r>
      <w:r w:rsidR="00C316ED">
        <w:t xml:space="preserve"> </w:t>
      </w:r>
      <w:r>
        <w:rPr>
          <w:spacing w:val="-1"/>
        </w:rPr>
        <w:t>Government</w:t>
      </w:r>
      <w:r w:rsidR="00C316ED">
        <w:rPr>
          <w:spacing w:val="-1"/>
        </w:rPr>
        <w:t xml:space="preserve"> </w:t>
      </w:r>
      <w:r>
        <w:rPr>
          <w:spacing w:val="-1"/>
        </w:rPr>
        <w:t>Services,</w:t>
      </w:r>
      <w:r w:rsidR="00C316ED">
        <w:rPr>
          <w:spacing w:val="-1"/>
        </w:rPr>
        <w:t xml:space="preserve"> </w:t>
      </w:r>
      <w:r>
        <w:rPr>
          <w:spacing w:val="-1"/>
        </w:rPr>
        <w:t>the</w:t>
      </w:r>
      <w:r w:rsidR="00C316ED">
        <w:rPr>
          <w:spacing w:val="-1"/>
        </w:rPr>
        <w:t xml:space="preserve"> </w:t>
      </w:r>
      <w:r>
        <w:rPr>
          <w:spacing w:val="-1"/>
        </w:rPr>
        <w:t>Minister</w:t>
      </w:r>
      <w:r w:rsidR="00C316ED">
        <w:rPr>
          <w:spacing w:val="-1"/>
        </w:rPr>
        <w:t xml:space="preserve"> </w:t>
      </w:r>
      <w:r>
        <w:rPr>
          <w:spacing w:val="-1"/>
        </w:rPr>
        <w:t>for</w:t>
      </w:r>
      <w:r w:rsidR="00C316ED">
        <w:rPr>
          <w:spacing w:val="-1"/>
        </w:rPr>
        <w:t xml:space="preserve"> </w:t>
      </w:r>
      <w:r>
        <w:rPr>
          <w:spacing w:val="-1"/>
        </w:rPr>
        <w:t>Multicultural</w:t>
      </w:r>
      <w:r w:rsidR="00C316ED">
        <w:rPr>
          <w:spacing w:val="-1"/>
        </w:rPr>
        <w:t xml:space="preserve"> </w:t>
      </w:r>
      <w:r>
        <w:rPr>
          <w:spacing w:val="-1"/>
        </w:rPr>
        <w:t>Affairs,</w:t>
      </w:r>
      <w:r w:rsidR="00C316ED">
        <w:rPr>
          <w:spacing w:val="-1"/>
        </w:rPr>
        <w:t xml:space="preserve"> </w:t>
      </w:r>
      <w:r>
        <w:rPr>
          <w:spacing w:val="-1"/>
        </w:rPr>
        <w:t>the</w:t>
      </w:r>
      <w:r w:rsidR="00C316ED">
        <w:rPr>
          <w:spacing w:val="-1"/>
        </w:rPr>
        <w:t xml:space="preserve"> </w:t>
      </w:r>
      <w:r>
        <w:rPr>
          <w:spacing w:val="-1"/>
        </w:rPr>
        <w:t>Minister</w:t>
      </w:r>
      <w:r w:rsidR="00C316ED">
        <w:rPr>
          <w:spacing w:val="-1"/>
        </w:rPr>
        <w:t xml:space="preserve"> </w:t>
      </w:r>
      <w:r>
        <w:rPr>
          <w:spacing w:val="-1"/>
        </w:rPr>
        <w:t>for</w:t>
      </w:r>
      <w:r w:rsidR="00C316ED">
        <w:rPr>
          <w:spacing w:val="-1"/>
        </w:rPr>
        <w:t xml:space="preserve"> </w:t>
      </w:r>
      <w:proofErr w:type="gramStart"/>
      <w:r>
        <w:rPr>
          <w:spacing w:val="-1"/>
        </w:rPr>
        <w:t>Water</w:t>
      </w:r>
      <w:proofErr w:type="gramEnd"/>
      <w:r w:rsidR="00C316ED">
        <w:rPr>
          <w:spacing w:val="-1"/>
        </w:rPr>
        <w:t xml:space="preserve"> </w:t>
      </w:r>
      <w:r>
        <w:rPr>
          <w:spacing w:val="-1"/>
        </w:rPr>
        <w:t>and</w:t>
      </w:r>
      <w:r w:rsidR="00C316ED">
        <w:rPr>
          <w:spacing w:val="-1"/>
        </w:rPr>
        <w:t xml:space="preserve"> </w:t>
      </w:r>
      <w:r>
        <w:rPr>
          <w:spacing w:val="-1"/>
        </w:rPr>
        <w:t>the</w:t>
      </w:r>
      <w:r w:rsidR="00C316ED">
        <w:rPr>
          <w:spacing w:val="-1"/>
        </w:rPr>
        <w:t xml:space="preserve"> </w:t>
      </w:r>
      <w:r>
        <w:rPr>
          <w:spacing w:val="-1"/>
        </w:rPr>
        <w:t>Treasurer.</w:t>
      </w:r>
    </w:p>
    <w:p w14:paraId="294A4B57" w14:textId="0100D903" w:rsidR="002E1D3C" w:rsidRPr="0021227F" w:rsidRDefault="007D671F" w:rsidP="0021227F">
      <w:pPr>
        <w:pStyle w:val="Normalbeforebullets"/>
        <w:rPr>
          <w:i/>
          <w:iCs/>
        </w:rPr>
      </w:pPr>
      <w:r w:rsidRPr="0021227F">
        <w:rPr>
          <w:i/>
          <w:iCs/>
        </w:rPr>
        <w:t>Sustainable</w:t>
      </w:r>
      <w:r w:rsidR="00C316ED" w:rsidRPr="0021227F">
        <w:rPr>
          <w:i/>
          <w:iCs/>
        </w:rPr>
        <w:t xml:space="preserve"> </w:t>
      </w:r>
      <w:r w:rsidRPr="0021227F">
        <w:rPr>
          <w:i/>
          <w:iCs/>
        </w:rPr>
        <w:t>Forests</w:t>
      </w:r>
      <w:r w:rsidR="00C316ED" w:rsidRPr="0021227F">
        <w:rPr>
          <w:i/>
          <w:iCs/>
        </w:rPr>
        <w:t xml:space="preserve"> </w:t>
      </w:r>
      <w:r w:rsidRPr="0021227F">
        <w:rPr>
          <w:i/>
          <w:iCs/>
        </w:rPr>
        <w:t>(Timber)</w:t>
      </w:r>
      <w:r w:rsidR="00C316ED" w:rsidRPr="0021227F">
        <w:rPr>
          <w:i/>
          <w:iCs/>
        </w:rPr>
        <w:t xml:space="preserve"> </w:t>
      </w:r>
      <w:r w:rsidRPr="0021227F">
        <w:rPr>
          <w:i/>
          <w:iCs/>
        </w:rPr>
        <w:t>Act</w:t>
      </w:r>
      <w:r w:rsidR="00C316ED" w:rsidRPr="0021227F">
        <w:rPr>
          <w:i/>
          <w:iCs/>
        </w:rPr>
        <w:t xml:space="preserve"> </w:t>
      </w:r>
      <w:r w:rsidRPr="0021227F">
        <w:rPr>
          <w:i/>
          <w:iCs/>
        </w:rPr>
        <w:t>2004</w:t>
      </w:r>
    </w:p>
    <w:p w14:paraId="22391E1A" w14:textId="5A83210C" w:rsidR="002E1D3C" w:rsidRDefault="007D671F" w:rsidP="0021227F">
      <w:r>
        <w:t>Part</w:t>
      </w:r>
      <w:r w:rsidR="00C316ED">
        <w:t xml:space="preserve"> </w:t>
      </w:r>
      <w:r>
        <w:t>2,</w:t>
      </w:r>
      <w:r w:rsidR="00C316ED">
        <w:t xml:space="preserve"> </w:t>
      </w:r>
      <w:r>
        <w:t>section</w:t>
      </w:r>
      <w:r w:rsidR="00C316ED">
        <w:t xml:space="preserve"> </w:t>
      </w:r>
      <w:r>
        <w:t>45,</w:t>
      </w:r>
      <w:r w:rsidR="00C316ED">
        <w:t xml:space="preserve"> </w:t>
      </w:r>
      <w:r>
        <w:t>Division</w:t>
      </w:r>
      <w:r w:rsidR="00C316ED">
        <w:t xml:space="preserve"> </w:t>
      </w:r>
      <w:r>
        <w:t>1</w:t>
      </w:r>
      <w:r w:rsidR="00C316ED">
        <w:t xml:space="preserve"> </w:t>
      </w:r>
      <w:r>
        <w:t>of</w:t>
      </w:r>
      <w:r w:rsidR="00C316ED">
        <w:t xml:space="preserve"> </w:t>
      </w:r>
      <w:r>
        <w:t>Part</w:t>
      </w:r>
      <w:r w:rsidR="00C316ED">
        <w:t xml:space="preserve"> </w:t>
      </w:r>
      <w:proofErr w:type="gramStart"/>
      <w:r>
        <w:t>6</w:t>
      </w:r>
      <w:proofErr w:type="gramEnd"/>
      <w:r w:rsidR="00C316ED">
        <w:t xml:space="preserve"> </w:t>
      </w:r>
      <w:r>
        <w:t>and</w:t>
      </w:r>
      <w:r w:rsidR="00C316ED">
        <w:t xml:space="preserve"> </w:t>
      </w:r>
      <w:r>
        <w:t>Part</w:t>
      </w:r>
      <w:r w:rsidR="00C316ED">
        <w:t xml:space="preserve"> </w:t>
      </w:r>
      <w:r>
        <w:t>8.</w:t>
      </w:r>
      <w:r w:rsidR="00C316ED">
        <w:t xml:space="preserve"> </w:t>
      </w:r>
      <w:r>
        <w:t>Sections</w:t>
      </w:r>
      <w:r w:rsidR="00C316ED">
        <w:t xml:space="preserve"> </w:t>
      </w:r>
      <w:r>
        <w:t>3,</w:t>
      </w:r>
      <w:r w:rsidR="00C316ED">
        <w:t xml:space="preserve"> </w:t>
      </w:r>
      <w:r>
        <w:t>22,</w:t>
      </w:r>
      <w:r w:rsidR="00C316ED">
        <w:t xml:space="preserve"> </w:t>
      </w:r>
      <w:r>
        <w:t>23(1)</w:t>
      </w:r>
      <w:r w:rsidR="00C316ED">
        <w:t xml:space="preserve"> </w:t>
      </w:r>
      <w:r>
        <w:t>and</w:t>
      </w:r>
      <w:r w:rsidR="00C316ED">
        <w:t xml:space="preserve"> </w:t>
      </w:r>
      <w:r>
        <w:t>24</w:t>
      </w:r>
      <w:r w:rsidR="00C316ED">
        <w:t xml:space="preserve"> </w:t>
      </w:r>
      <w:r>
        <w:t>and</w:t>
      </w:r>
      <w:r w:rsidR="00C316ED">
        <w:t xml:space="preserve"> </w:t>
      </w:r>
      <w:r>
        <w:t>Part</w:t>
      </w:r>
      <w:r w:rsidR="00C316ED">
        <w:t xml:space="preserve"> </w:t>
      </w:r>
      <w:r>
        <w:t>9</w:t>
      </w:r>
      <w:r w:rsidR="00C316ED">
        <w:t xml:space="preserve"> </w:t>
      </w:r>
      <w:r>
        <w:t>are</w:t>
      </w:r>
      <w:r w:rsidR="00C316ED">
        <w:t xml:space="preserve"> </w:t>
      </w:r>
      <w:r>
        <w:t>jointly</w:t>
      </w:r>
      <w:r w:rsidR="00C316ED">
        <w:t xml:space="preserve"> </w:t>
      </w:r>
      <w:r>
        <w:t>administered</w:t>
      </w:r>
      <w:r w:rsidR="00C316ED">
        <w:t xml:space="preserve"> </w:t>
      </w:r>
      <w:r>
        <w:t>with</w:t>
      </w:r>
      <w:r w:rsidR="00C316ED">
        <w:t xml:space="preserve"> </w:t>
      </w:r>
      <w:r>
        <w:t>the</w:t>
      </w:r>
      <w:r w:rsidR="00C316ED">
        <w:t xml:space="preserve"> </w:t>
      </w:r>
      <w:r>
        <w:t>Minister</w:t>
      </w:r>
      <w:r w:rsidR="00C316ED">
        <w:t xml:space="preserve"> </w:t>
      </w:r>
      <w:r>
        <w:t>for</w:t>
      </w:r>
      <w:r w:rsidR="00C316ED">
        <w:t xml:space="preserve"> </w:t>
      </w:r>
      <w:r>
        <w:t>Agriculture</w:t>
      </w:r>
      <w:r w:rsidR="00C316ED">
        <w:t xml:space="preserve"> </w:t>
      </w:r>
      <w:r>
        <w:t>and</w:t>
      </w:r>
      <w:r w:rsidR="00C316ED">
        <w:t xml:space="preserve"> </w:t>
      </w:r>
      <w:r>
        <w:t>the</w:t>
      </w:r>
      <w:r w:rsidR="00C316ED">
        <w:t xml:space="preserve"> </w:t>
      </w:r>
      <w:r>
        <w:t>Act</w:t>
      </w:r>
      <w:r w:rsidR="00C316ED">
        <w:t xml:space="preserve"> </w:t>
      </w:r>
      <w:r>
        <w:t>is</w:t>
      </w:r>
      <w:r w:rsidR="00C316ED">
        <w:t xml:space="preserve"> </w:t>
      </w:r>
      <w:r>
        <w:t>otherwise</w:t>
      </w:r>
      <w:r w:rsidR="00C316ED">
        <w:t xml:space="preserve"> </w:t>
      </w:r>
      <w:r>
        <w:t>administered</w:t>
      </w:r>
      <w:r w:rsidR="00C316ED">
        <w:t xml:space="preserve"> </w:t>
      </w:r>
      <w:r>
        <w:t>by</w:t>
      </w:r>
      <w:r w:rsidR="00C316ED">
        <w:t xml:space="preserve"> </w:t>
      </w:r>
      <w:r>
        <w:t>the</w:t>
      </w:r>
      <w:r w:rsidR="00C316ED">
        <w:t xml:space="preserve"> </w:t>
      </w:r>
      <w:r>
        <w:t>Minister</w:t>
      </w:r>
      <w:r w:rsidR="00C316ED">
        <w:t xml:space="preserve"> </w:t>
      </w:r>
      <w:r>
        <w:t>for</w:t>
      </w:r>
      <w:r w:rsidR="00C316ED">
        <w:rPr>
          <w:rFonts w:ascii="Cambria" w:hAnsi="Cambria" w:cs="Cambria"/>
        </w:rPr>
        <w:t xml:space="preserve"> </w:t>
      </w:r>
      <w:r>
        <w:t>Agriculture.</w:t>
      </w:r>
    </w:p>
    <w:p w14:paraId="5438C4B9" w14:textId="26A9D688" w:rsidR="002E1D3C" w:rsidRPr="00704BE7" w:rsidRDefault="007D671F" w:rsidP="00704BE7">
      <w:pPr>
        <w:rPr>
          <w:i/>
          <w:iCs/>
        </w:rPr>
      </w:pPr>
      <w:r w:rsidRPr="00704BE7">
        <w:rPr>
          <w:i/>
          <w:iCs/>
        </w:rPr>
        <w:t>Sustainability</w:t>
      </w:r>
      <w:r w:rsidR="00C316ED" w:rsidRPr="00704BE7">
        <w:rPr>
          <w:i/>
          <w:iCs/>
        </w:rPr>
        <w:t xml:space="preserve"> </w:t>
      </w:r>
      <w:r w:rsidRPr="00704BE7">
        <w:rPr>
          <w:i/>
          <w:iCs/>
        </w:rPr>
        <w:t>Victoria</w:t>
      </w:r>
      <w:r w:rsidR="00C316ED" w:rsidRPr="00704BE7">
        <w:rPr>
          <w:i/>
          <w:iCs/>
        </w:rPr>
        <w:t xml:space="preserve"> </w:t>
      </w:r>
      <w:r w:rsidRPr="00704BE7">
        <w:rPr>
          <w:i/>
          <w:iCs/>
        </w:rPr>
        <w:t>Act</w:t>
      </w:r>
      <w:r w:rsidR="00C316ED" w:rsidRPr="00704BE7">
        <w:rPr>
          <w:i/>
          <w:iCs/>
        </w:rPr>
        <w:t xml:space="preserve"> </w:t>
      </w:r>
      <w:r w:rsidRPr="00704BE7">
        <w:rPr>
          <w:i/>
          <w:iCs/>
        </w:rPr>
        <w:t>2005</w:t>
      </w:r>
    </w:p>
    <w:p w14:paraId="20DFCC12" w14:textId="7FAF5EDE" w:rsidR="002E1D3C" w:rsidRPr="00704BE7" w:rsidRDefault="007D671F" w:rsidP="00704BE7">
      <w:pPr>
        <w:rPr>
          <w:i/>
          <w:iCs/>
        </w:rPr>
      </w:pPr>
      <w:r w:rsidRPr="00704BE7">
        <w:rPr>
          <w:i/>
          <w:iCs/>
        </w:rPr>
        <w:t>Swan</w:t>
      </w:r>
      <w:r w:rsidR="00C316ED" w:rsidRPr="00704BE7">
        <w:rPr>
          <w:i/>
          <w:iCs/>
        </w:rPr>
        <w:t xml:space="preserve"> </w:t>
      </w:r>
      <w:r w:rsidRPr="00704BE7">
        <w:rPr>
          <w:i/>
          <w:iCs/>
        </w:rPr>
        <w:t>Hill</w:t>
      </w:r>
      <w:r w:rsidR="00C316ED" w:rsidRPr="00704BE7">
        <w:rPr>
          <w:i/>
          <w:iCs/>
        </w:rPr>
        <w:t xml:space="preserve"> </w:t>
      </w:r>
      <w:r w:rsidRPr="00704BE7">
        <w:rPr>
          <w:i/>
          <w:iCs/>
        </w:rPr>
        <w:t>Pioneer</w:t>
      </w:r>
      <w:r w:rsidR="00C316ED" w:rsidRPr="00704BE7">
        <w:rPr>
          <w:i/>
          <w:iCs/>
        </w:rPr>
        <w:t xml:space="preserve"> </w:t>
      </w:r>
      <w:r w:rsidRPr="00704BE7">
        <w:rPr>
          <w:i/>
          <w:iCs/>
        </w:rPr>
        <w:t>Settlement</w:t>
      </w:r>
      <w:r w:rsidR="00C316ED" w:rsidRPr="00704BE7">
        <w:rPr>
          <w:i/>
          <w:iCs/>
        </w:rPr>
        <w:t xml:space="preserve"> </w:t>
      </w:r>
      <w:r w:rsidRPr="00704BE7">
        <w:rPr>
          <w:i/>
          <w:iCs/>
        </w:rPr>
        <w:t>Authority</w:t>
      </w:r>
      <w:r w:rsidR="00C316ED" w:rsidRPr="00704BE7">
        <w:rPr>
          <w:i/>
          <w:iCs/>
        </w:rPr>
        <w:t xml:space="preserve"> </w:t>
      </w:r>
      <w:r w:rsidRPr="00704BE7">
        <w:rPr>
          <w:i/>
          <w:iCs/>
        </w:rPr>
        <w:t>(Repeal)</w:t>
      </w:r>
      <w:r w:rsidR="00C316ED" w:rsidRPr="00704BE7">
        <w:rPr>
          <w:i/>
          <w:iCs/>
        </w:rPr>
        <w:t xml:space="preserve"> </w:t>
      </w:r>
      <w:r w:rsidRPr="00704BE7">
        <w:rPr>
          <w:i/>
          <w:iCs/>
        </w:rPr>
        <w:t>Act</w:t>
      </w:r>
      <w:r w:rsidR="00C316ED" w:rsidRPr="00704BE7">
        <w:rPr>
          <w:i/>
          <w:iCs/>
        </w:rPr>
        <w:t xml:space="preserve"> </w:t>
      </w:r>
      <w:r w:rsidRPr="00704BE7">
        <w:rPr>
          <w:i/>
          <w:iCs/>
        </w:rPr>
        <w:t>1994</w:t>
      </w:r>
    </w:p>
    <w:p w14:paraId="44A4805E" w14:textId="3472ED1A" w:rsidR="002E1D3C" w:rsidRPr="00704BE7" w:rsidRDefault="007D671F" w:rsidP="00704BE7">
      <w:pPr>
        <w:rPr>
          <w:i/>
          <w:iCs/>
        </w:rPr>
      </w:pPr>
      <w:r w:rsidRPr="00704BE7">
        <w:rPr>
          <w:i/>
          <w:iCs/>
        </w:rPr>
        <w:t>Temperance</w:t>
      </w:r>
      <w:r w:rsidR="00C316ED" w:rsidRPr="00704BE7">
        <w:rPr>
          <w:i/>
          <w:iCs/>
        </w:rPr>
        <w:t xml:space="preserve"> </w:t>
      </w:r>
      <w:r w:rsidRPr="00704BE7">
        <w:rPr>
          <w:i/>
          <w:iCs/>
        </w:rPr>
        <w:t>Halls</w:t>
      </w:r>
      <w:r w:rsidR="00C316ED" w:rsidRPr="00704BE7">
        <w:rPr>
          <w:i/>
          <w:iCs/>
        </w:rPr>
        <w:t xml:space="preserve"> </w:t>
      </w:r>
      <w:r w:rsidRPr="00704BE7">
        <w:rPr>
          <w:i/>
          <w:iCs/>
        </w:rPr>
        <w:t>Act</w:t>
      </w:r>
      <w:r w:rsidR="00C316ED" w:rsidRPr="00704BE7">
        <w:rPr>
          <w:i/>
          <w:iCs/>
        </w:rPr>
        <w:t xml:space="preserve"> </w:t>
      </w:r>
      <w:r w:rsidRPr="00704BE7">
        <w:rPr>
          <w:i/>
          <w:iCs/>
        </w:rPr>
        <w:t>1958</w:t>
      </w:r>
    </w:p>
    <w:p w14:paraId="75DD67F8" w14:textId="7E80A009" w:rsidR="002E1D3C" w:rsidRPr="00704BE7" w:rsidRDefault="007D671F" w:rsidP="00704BE7">
      <w:pPr>
        <w:rPr>
          <w:i/>
          <w:iCs/>
        </w:rPr>
      </w:pPr>
      <w:r w:rsidRPr="00704BE7">
        <w:rPr>
          <w:i/>
          <w:iCs/>
        </w:rPr>
        <w:lastRenderedPageBreak/>
        <w:t>University</w:t>
      </w:r>
      <w:r w:rsidR="00C316ED" w:rsidRPr="00704BE7">
        <w:rPr>
          <w:i/>
          <w:iCs/>
        </w:rPr>
        <w:t xml:space="preserve"> </w:t>
      </w:r>
      <w:r w:rsidRPr="00704BE7">
        <w:rPr>
          <w:i/>
          <w:iCs/>
        </w:rPr>
        <w:t>of</w:t>
      </w:r>
      <w:r w:rsidR="00C316ED" w:rsidRPr="00704BE7">
        <w:rPr>
          <w:i/>
          <w:iCs/>
        </w:rPr>
        <w:t xml:space="preserve"> </w:t>
      </w:r>
      <w:r w:rsidRPr="00704BE7">
        <w:rPr>
          <w:i/>
          <w:iCs/>
        </w:rPr>
        <w:t>Melbourne</w:t>
      </w:r>
      <w:r w:rsidR="00C316ED" w:rsidRPr="00704BE7">
        <w:rPr>
          <w:i/>
          <w:iCs/>
        </w:rPr>
        <w:t xml:space="preserve"> </w:t>
      </w:r>
      <w:r w:rsidRPr="00704BE7">
        <w:rPr>
          <w:i/>
          <w:iCs/>
        </w:rPr>
        <w:t>Land</w:t>
      </w:r>
      <w:r w:rsidR="00C316ED" w:rsidRPr="00704BE7">
        <w:rPr>
          <w:i/>
          <w:iCs/>
        </w:rPr>
        <w:t xml:space="preserve"> </w:t>
      </w:r>
      <w:r w:rsidRPr="00704BE7">
        <w:rPr>
          <w:i/>
          <w:iCs/>
        </w:rPr>
        <w:t>Act</w:t>
      </w:r>
      <w:r w:rsidR="00C316ED" w:rsidRPr="00704BE7">
        <w:rPr>
          <w:i/>
          <w:iCs/>
        </w:rPr>
        <w:t xml:space="preserve"> </w:t>
      </w:r>
      <w:r w:rsidRPr="00704BE7">
        <w:rPr>
          <w:i/>
          <w:iCs/>
        </w:rPr>
        <w:t>2000</w:t>
      </w:r>
    </w:p>
    <w:p w14:paraId="49EA7C6B" w14:textId="47119A12" w:rsidR="002E1D3C" w:rsidRPr="00704BE7" w:rsidRDefault="007D671F" w:rsidP="00704BE7">
      <w:pPr>
        <w:rPr>
          <w:i/>
          <w:iCs/>
        </w:rPr>
      </w:pPr>
      <w:r w:rsidRPr="00704BE7">
        <w:rPr>
          <w:i/>
          <w:iCs/>
        </w:rPr>
        <w:t>Victorian</w:t>
      </w:r>
      <w:r w:rsidR="00C316ED" w:rsidRPr="00704BE7">
        <w:rPr>
          <w:i/>
          <w:iCs/>
        </w:rPr>
        <w:t xml:space="preserve"> </w:t>
      </w:r>
      <w:r w:rsidRPr="00704BE7">
        <w:rPr>
          <w:i/>
          <w:iCs/>
        </w:rPr>
        <w:t>Conservation</w:t>
      </w:r>
      <w:r w:rsidR="00C316ED" w:rsidRPr="00704BE7">
        <w:rPr>
          <w:i/>
          <w:iCs/>
        </w:rPr>
        <w:t xml:space="preserve"> </w:t>
      </w:r>
      <w:r w:rsidRPr="00704BE7">
        <w:rPr>
          <w:i/>
          <w:iCs/>
        </w:rPr>
        <w:t>Trust</w:t>
      </w:r>
      <w:r w:rsidR="00C316ED" w:rsidRPr="00704BE7">
        <w:rPr>
          <w:i/>
          <w:iCs/>
        </w:rPr>
        <w:t xml:space="preserve"> </w:t>
      </w:r>
      <w:r w:rsidRPr="00704BE7">
        <w:rPr>
          <w:i/>
          <w:iCs/>
        </w:rPr>
        <w:t>Act</w:t>
      </w:r>
      <w:r w:rsidR="00C316ED" w:rsidRPr="00704BE7">
        <w:rPr>
          <w:i/>
          <w:iCs/>
        </w:rPr>
        <w:t xml:space="preserve"> </w:t>
      </w:r>
      <w:r w:rsidRPr="00704BE7">
        <w:rPr>
          <w:i/>
          <w:iCs/>
        </w:rPr>
        <w:t>1972</w:t>
      </w:r>
    </w:p>
    <w:p w14:paraId="43B4014B" w14:textId="085F6F9B" w:rsidR="002E1D3C" w:rsidRPr="00704BE7" w:rsidRDefault="007D671F" w:rsidP="00704BE7">
      <w:pPr>
        <w:rPr>
          <w:i/>
          <w:iCs/>
        </w:rPr>
      </w:pPr>
      <w:r w:rsidRPr="00704BE7">
        <w:rPr>
          <w:i/>
          <w:iCs/>
        </w:rPr>
        <w:t>Victorian</w:t>
      </w:r>
      <w:r w:rsidR="00C316ED" w:rsidRPr="00704BE7">
        <w:rPr>
          <w:i/>
          <w:iCs/>
        </w:rPr>
        <w:t xml:space="preserve"> </w:t>
      </w:r>
      <w:r w:rsidRPr="00704BE7">
        <w:rPr>
          <w:i/>
          <w:iCs/>
        </w:rPr>
        <w:t>Environmental</w:t>
      </w:r>
      <w:r w:rsidR="00C316ED" w:rsidRPr="00704BE7">
        <w:rPr>
          <w:i/>
          <w:iCs/>
        </w:rPr>
        <w:t xml:space="preserve"> </w:t>
      </w:r>
      <w:r w:rsidRPr="00704BE7">
        <w:rPr>
          <w:i/>
          <w:iCs/>
        </w:rPr>
        <w:t>Assessment</w:t>
      </w:r>
      <w:r w:rsidR="00C316ED" w:rsidRPr="00704BE7">
        <w:rPr>
          <w:i/>
          <w:iCs/>
        </w:rPr>
        <w:t xml:space="preserve"> </w:t>
      </w:r>
      <w:r w:rsidRPr="00704BE7">
        <w:rPr>
          <w:i/>
          <w:iCs/>
        </w:rPr>
        <w:t>Council</w:t>
      </w:r>
      <w:r w:rsidR="00C316ED" w:rsidRPr="00704BE7">
        <w:rPr>
          <w:i/>
          <w:iCs/>
        </w:rPr>
        <w:t xml:space="preserve"> </w:t>
      </w:r>
      <w:r w:rsidRPr="00704BE7">
        <w:rPr>
          <w:i/>
          <w:iCs/>
        </w:rPr>
        <w:t>Act</w:t>
      </w:r>
      <w:r w:rsidR="00C316ED" w:rsidRPr="00704BE7">
        <w:rPr>
          <w:i/>
          <w:iCs/>
        </w:rPr>
        <w:t xml:space="preserve"> </w:t>
      </w:r>
      <w:r w:rsidRPr="00704BE7">
        <w:rPr>
          <w:i/>
          <w:iCs/>
        </w:rPr>
        <w:t>2001</w:t>
      </w:r>
    </w:p>
    <w:p w14:paraId="6BA26DB7" w14:textId="3E6654E6" w:rsidR="002E1D3C" w:rsidRPr="00704BE7" w:rsidRDefault="007D671F" w:rsidP="00704BE7">
      <w:pPr>
        <w:rPr>
          <w:i/>
          <w:iCs/>
        </w:rPr>
      </w:pPr>
      <w:r w:rsidRPr="00704BE7">
        <w:rPr>
          <w:i/>
          <w:iCs/>
        </w:rPr>
        <w:t>Victorian</w:t>
      </w:r>
      <w:r w:rsidR="00C316ED" w:rsidRPr="00704BE7">
        <w:rPr>
          <w:i/>
          <w:iCs/>
        </w:rPr>
        <w:t xml:space="preserve"> </w:t>
      </w:r>
      <w:r w:rsidRPr="00704BE7">
        <w:rPr>
          <w:i/>
          <w:iCs/>
        </w:rPr>
        <w:t>Plantations</w:t>
      </w:r>
      <w:r w:rsidR="00C316ED" w:rsidRPr="00704BE7">
        <w:rPr>
          <w:i/>
          <w:iCs/>
        </w:rPr>
        <w:t xml:space="preserve"> </w:t>
      </w:r>
      <w:r w:rsidRPr="00704BE7">
        <w:rPr>
          <w:i/>
          <w:iCs/>
        </w:rPr>
        <w:t>Corporation</w:t>
      </w:r>
      <w:r w:rsidR="00C316ED" w:rsidRPr="00704BE7">
        <w:rPr>
          <w:i/>
          <w:iCs/>
        </w:rPr>
        <w:t xml:space="preserve"> </w:t>
      </w:r>
      <w:r w:rsidRPr="00704BE7">
        <w:rPr>
          <w:i/>
          <w:iCs/>
        </w:rPr>
        <w:t>Act</w:t>
      </w:r>
      <w:r w:rsidR="00C316ED" w:rsidRPr="00704BE7">
        <w:rPr>
          <w:i/>
          <w:iCs/>
        </w:rPr>
        <w:t xml:space="preserve"> </w:t>
      </w:r>
      <w:r w:rsidRPr="00704BE7">
        <w:rPr>
          <w:i/>
          <w:iCs/>
        </w:rPr>
        <w:t>1993</w:t>
      </w:r>
    </w:p>
    <w:p w14:paraId="5157ECA8" w14:textId="40B1D88C" w:rsidR="002E1D3C" w:rsidRPr="00704BE7" w:rsidRDefault="007D671F" w:rsidP="00704BE7">
      <w:pPr>
        <w:pStyle w:val="Normalbeforebullets"/>
        <w:rPr>
          <w:i/>
          <w:iCs/>
        </w:rPr>
      </w:pPr>
      <w:r w:rsidRPr="00704BE7">
        <w:rPr>
          <w:i/>
          <w:iCs/>
        </w:rPr>
        <w:t>Water</w:t>
      </w:r>
      <w:r w:rsidR="00C316ED" w:rsidRPr="00704BE7">
        <w:rPr>
          <w:i/>
          <w:iCs/>
        </w:rPr>
        <w:t xml:space="preserve"> </w:t>
      </w:r>
      <w:r w:rsidRPr="00704BE7">
        <w:rPr>
          <w:i/>
          <w:iCs/>
        </w:rPr>
        <w:t>Industry</w:t>
      </w:r>
      <w:r w:rsidR="00C316ED" w:rsidRPr="00704BE7">
        <w:rPr>
          <w:i/>
          <w:iCs/>
        </w:rPr>
        <w:t xml:space="preserve"> </w:t>
      </w:r>
      <w:r w:rsidRPr="00704BE7">
        <w:rPr>
          <w:i/>
          <w:iCs/>
        </w:rPr>
        <w:t>Act</w:t>
      </w:r>
      <w:r w:rsidR="00C316ED" w:rsidRPr="00704BE7">
        <w:rPr>
          <w:i/>
          <w:iCs/>
        </w:rPr>
        <w:t xml:space="preserve"> </w:t>
      </w:r>
      <w:r w:rsidRPr="00704BE7">
        <w:rPr>
          <w:i/>
          <w:iCs/>
        </w:rPr>
        <w:t>1994</w:t>
      </w:r>
    </w:p>
    <w:p w14:paraId="351EC784" w14:textId="49BA58D1" w:rsidR="002E1D3C" w:rsidRDefault="007D671F" w:rsidP="00704BE7">
      <w:r>
        <w:t>Parts</w:t>
      </w:r>
      <w:r w:rsidR="00C316ED">
        <w:t xml:space="preserve"> </w:t>
      </w:r>
      <w:r>
        <w:t>4,</w:t>
      </w:r>
      <w:r w:rsidR="00C316ED">
        <w:t xml:space="preserve"> </w:t>
      </w:r>
      <w:r>
        <w:t>4A,</w:t>
      </w:r>
      <w:r w:rsidR="00C316ED">
        <w:t xml:space="preserve"> </w:t>
      </w:r>
      <w:r>
        <w:t>7</w:t>
      </w:r>
      <w:r w:rsidR="00C316ED">
        <w:t xml:space="preserve"> </w:t>
      </w:r>
      <w:r>
        <w:t>and</w:t>
      </w:r>
      <w:r w:rsidR="00C316ED">
        <w:t xml:space="preserve"> </w:t>
      </w:r>
      <w:r>
        <w:t>8.</w:t>
      </w:r>
      <w:r w:rsidR="00C316ED">
        <w:t xml:space="preserve"> </w:t>
      </w:r>
      <w:r>
        <w:t>Section</w:t>
      </w:r>
      <w:r w:rsidR="00C316ED">
        <w:t xml:space="preserve"> </w:t>
      </w:r>
      <w:r>
        <w:t>184</w:t>
      </w:r>
      <w:r w:rsidR="00C316ED">
        <w:t xml:space="preserve"> </w:t>
      </w:r>
      <w:r>
        <w:t>is</w:t>
      </w:r>
      <w:r w:rsidR="00C316ED">
        <w:t xml:space="preserve"> </w:t>
      </w:r>
      <w:r>
        <w:t>administered</w:t>
      </w:r>
      <w:r w:rsidR="00C316ED">
        <w:t xml:space="preserve"> </w:t>
      </w:r>
      <w:r>
        <w:t>jointly</w:t>
      </w:r>
      <w:r w:rsidR="00C316ED">
        <w:t xml:space="preserve"> </w:t>
      </w:r>
      <w:r>
        <w:t>and</w:t>
      </w:r>
      <w:r w:rsidR="00C316ED">
        <w:t xml:space="preserve"> </w:t>
      </w:r>
      <w:r>
        <w:t>severally</w:t>
      </w:r>
      <w:r w:rsidR="00C316ED">
        <w:t xml:space="preserve"> </w:t>
      </w:r>
      <w:r>
        <w:t>with</w:t>
      </w:r>
      <w:r w:rsidR="00C316ED">
        <w:t xml:space="preserve"> </w:t>
      </w:r>
      <w:r>
        <w:t>the</w:t>
      </w:r>
      <w:r w:rsidR="00C316ED">
        <w:t xml:space="preserve"> </w:t>
      </w:r>
      <w:r>
        <w:t>Minister</w:t>
      </w:r>
      <w:r w:rsidR="00C316ED">
        <w:t xml:space="preserve"> </w:t>
      </w:r>
      <w:r>
        <w:t>for</w:t>
      </w:r>
      <w:r w:rsidR="00C316ED">
        <w:t xml:space="preserve"> </w:t>
      </w:r>
      <w:r>
        <w:t>Water</w:t>
      </w:r>
      <w:r w:rsidR="00C316ED">
        <w:t xml:space="preserve"> </w:t>
      </w:r>
      <w:r>
        <w:t>and</w:t>
      </w:r>
      <w:r w:rsidR="00C316ED">
        <w:rPr>
          <w:rFonts w:ascii="Cambria" w:hAnsi="Cambria" w:cs="Cambria"/>
        </w:rPr>
        <w:t xml:space="preserve"> </w:t>
      </w:r>
      <w:r>
        <w:t>the</w:t>
      </w:r>
      <w:r w:rsidR="00C316ED">
        <w:t xml:space="preserve"> </w:t>
      </w:r>
      <w:r>
        <w:t>Act</w:t>
      </w:r>
      <w:r w:rsidR="00C316ED">
        <w:t xml:space="preserve"> </w:t>
      </w:r>
      <w:r>
        <w:t>is</w:t>
      </w:r>
      <w:r w:rsidR="00C316ED">
        <w:t xml:space="preserve"> </w:t>
      </w:r>
      <w:r>
        <w:t>otherwise</w:t>
      </w:r>
      <w:r w:rsidR="00C316ED">
        <w:t xml:space="preserve"> </w:t>
      </w:r>
      <w:r>
        <w:t>administered</w:t>
      </w:r>
      <w:r w:rsidR="00C316ED">
        <w:t xml:space="preserve"> </w:t>
      </w:r>
      <w:r>
        <w:t>by</w:t>
      </w:r>
      <w:r w:rsidR="00C316ED">
        <w:t xml:space="preserve"> </w:t>
      </w:r>
      <w:r>
        <w:t>the</w:t>
      </w:r>
      <w:r w:rsidR="00C316ED">
        <w:t xml:space="preserve"> </w:t>
      </w:r>
      <w:r>
        <w:t>Minister</w:t>
      </w:r>
      <w:r w:rsidR="00C316ED">
        <w:t xml:space="preserve"> </w:t>
      </w:r>
      <w:r>
        <w:t>for</w:t>
      </w:r>
      <w:r w:rsidR="00C316ED">
        <w:t xml:space="preserve"> </w:t>
      </w:r>
      <w:r>
        <w:t>Water.</w:t>
      </w:r>
    </w:p>
    <w:p w14:paraId="78D8EEAA" w14:textId="4A2FF6E3" w:rsidR="002E1D3C" w:rsidRPr="00704BE7" w:rsidRDefault="007D671F" w:rsidP="00704BE7">
      <w:pPr>
        <w:pStyle w:val="Normalbeforebullets"/>
        <w:rPr>
          <w:i/>
          <w:iCs/>
        </w:rPr>
      </w:pPr>
      <w:r w:rsidRPr="00704BE7">
        <w:rPr>
          <w:i/>
          <w:iCs/>
        </w:rPr>
        <w:t>Wildlife</w:t>
      </w:r>
      <w:r w:rsidR="00C316ED" w:rsidRPr="00704BE7">
        <w:rPr>
          <w:i/>
          <w:iCs/>
        </w:rPr>
        <w:t xml:space="preserve"> </w:t>
      </w:r>
      <w:r w:rsidRPr="00704BE7">
        <w:rPr>
          <w:i/>
          <w:iCs/>
        </w:rPr>
        <w:t>Act</w:t>
      </w:r>
      <w:r w:rsidR="00C316ED" w:rsidRPr="00704BE7">
        <w:rPr>
          <w:i/>
          <w:iCs/>
        </w:rPr>
        <w:t xml:space="preserve"> </w:t>
      </w:r>
      <w:r w:rsidRPr="00704BE7">
        <w:rPr>
          <w:i/>
          <w:iCs/>
        </w:rPr>
        <w:t>1975</w:t>
      </w:r>
    </w:p>
    <w:p w14:paraId="3548D630" w14:textId="3084D5C5" w:rsidR="002E1D3C" w:rsidRDefault="007D671F" w:rsidP="00704BE7">
      <w:r>
        <w:t>Except:</w:t>
      </w:r>
      <w:r w:rsidR="00C316ED">
        <w:t xml:space="preserve"> </w:t>
      </w:r>
      <w:r>
        <w:t>Certain</w:t>
      </w:r>
      <w:r w:rsidR="00C316ED">
        <w:t xml:space="preserve"> </w:t>
      </w:r>
      <w:r>
        <w:t>provisions,</w:t>
      </w:r>
      <w:r w:rsidR="00C316ED">
        <w:t xml:space="preserve"> </w:t>
      </w:r>
      <w:r>
        <w:t>in</w:t>
      </w:r>
      <w:r w:rsidR="00C316ED">
        <w:t xml:space="preserve"> </w:t>
      </w:r>
      <w:r>
        <w:t>so</w:t>
      </w:r>
      <w:r w:rsidR="00C316ED">
        <w:t xml:space="preserve"> </w:t>
      </w:r>
      <w:r>
        <w:t>far</w:t>
      </w:r>
      <w:r w:rsidR="00C316ED">
        <w:t xml:space="preserve"> </w:t>
      </w:r>
      <w:r>
        <w:t>as</w:t>
      </w:r>
      <w:r w:rsidR="00C316ED">
        <w:t xml:space="preserve"> </w:t>
      </w:r>
      <w:r>
        <w:t>it</w:t>
      </w:r>
      <w:r w:rsidR="00C316ED">
        <w:t xml:space="preserve"> </w:t>
      </w:r>
      <w:r>
        <w:t>relates</w:t>
      </w:r>
      <w:r w:rsidR="00C316ED">
        <w:t xml:space="preserve"> </w:t>
      </w:r>
      <w:r>
        <w:t>to</w:t>
      </w:r>
      <w:r w:rsidR="00C316ED">
        <w:rPr>
          <w:rFonts w:ascii="Cambria" w:hAnsi="Cambria" w:cs="Cambria"/>
        </w:rPr>
        <w:t xml:space="preserve"> </w:t>
      </w:r>
      <w:r>
        <w:t>the</w:t>
      </w:r>
      <w:r w:rsidR="00C316ED">
        <w:t xml:space="preserve"> </w:t>
      </w:r>
      <w:r>
        <w:t>effective</w:t>
      </w:r>
      <w:r w:rsidR="00C316ED">
        <w:t xml:space="preserve"> </w:t>
      </w:r>
      <w:r>
        <w:t>management</w:t>
      </w:r>
      <w:r w:rsidR="00C316ED">
        <w:t xml:space="preserve"> </w:t>
      </w:r>
      <w:r>
        <w:t>of</w:t>
      </w:r>
      <w:r w:rsidR="00C316ED">
        <w:t xml:space="preserve"> </w:t>
      </w:r>
      <w:r>
        <w:t>hunting,</w:t>
      </w:r>
      <w:r w:rsidR="00C316ED">
        <w:t xml:space="preserve"> </w:t>
      </w:r>
      <w:r>
        <w:t>including</w:t>
      </w:r>
      <w:r w:rsidR="00C316ED">
        <w:t xml:space="preserve"> </w:t>
      </w:r>
      <w:r>
        <w:t>preserving</w:t>
      </w:r>
      <w:r w:rsidR="00C316ED">
        <w:t xml:space="preserve"> </w:t>
      </w:r>
      <w:r>
        <w:t>good</w:t>
      </w:r>
      <w:r w:rsidR="00C316ED">
        <w:t xml:space="preserve"> </w:t>
      </w:r>
      <w:r>
        <w:t>order</w:t>
      </w:r>
      <w:r w:rsidR="00C316ED">
        <w:t xml:space="preserve"> </w:t>
      </w:r>
      <w:r>
        <w:t>among</w:t>
      </w:r>
      <w:r w:rsidR="00C316ED">
        <w:t xml:space="preserve"> </w:t>
      </w:r>
      <w:r>
        <w:t>hunters</w:t>
      </w:r>
      <w:r w:rsidR="00C316ED">
        <w:t xml:space="preserve"> </w:t>
      </w:r>
      <w:r>
        <w:t>of</w:t>
      </w:r>
      <w:r w:rsidR="00C316ED">
        <w:t xml:space="preserve"> </w:t>
      </w:r>
      <w:r>
        <w:t>are</w:t>
      </w:r>
      <w:r w:rsidR="00C316ED">
        <w:t xml:space="preserve"> </w:t>
      </w:r>
      <w:r>
        <w:t>jointly</w:t>
      </w:r>
      <w:r w:rsidR="00C316ED">
        <w:rPr>
          <w:rFonts w:ascii="Cambria" w:hAnsi="Cambria" w:cs="Cambria"/>
        </w:rPr>
        <w:t xml:space="preserve"> </w:t>
      </w:r>
      <w:r>
        <w:t>administered</w:t>
      </w:r>
      <w:r w:rsidR="00C316ED">
        <w:t xml:space="preserve"> </w:t>
      </w:r>
      <w:r>
        <w:t>with</w:t>
      </w:r>
      <w:r w:rsidR="00C316ED">
        <w:t xml:space="preserve"> </w:t>
      </w:r>
      <w:r>
        <w:t>the</w:t>
      </w:r>
      <w:r w:rsidR="00C316ED">
        <w:t xml:space="preserve"> </w:t>
      </w:r>
      <w:r>
        <w:t>Minister</w:t>
      </w:r>
      <w:r w:rsidR="00C316ED">
        <w:t xml:space="preserve"> </w:t>
      </w:r>
      <w:r>
        <w:t>for</w:t>
      </w:r>
      <w:r w:rsidR="00C316ED">
        <w:t xml:space="preserve"> </w:t>
      </w:r>
      <w:r>
        <w:t>Agriculture</w:t>
      </w:r>
      <w:r w:rsidR="00C316ED">
        <w:t xml:space="preserve"> </w:t>
      </w:r>
      <w:r>
        <w:t>and</w:t>
      </w:r>
      <w:r w:rsidR="00C316ED">
        <w:t xml:space="preserve"> </w:t>
      </w:r>
      <w:r>
        <w:t>the</w:t>
      </w:r>
      <w:r w:rsidR="00C316ED">
        <w:t xml:space="preserve"> </w:t>
      </w:r>
      <w:r>
        <w:t>Minister</w:t>
      </w:r>
      <w:r w:rsidR="00C316ED">
        <w:t xml:space="preserve"> </w:t>
      </w:r>
      <w:r>
        <w:t>for</w:t>
      </w:r>
      <w:r w:rsidR="00C316ED">
        <w:t xml:space="preserve"> </w:t>
      </w:r>
      <w:r>
        <w:t>Outdoor</w:t>
      </w:r>
      <w:r w:rsidR="00C316ED">
        <w:t xml:space="preserve"> </w:t>
      </w:r>
      <w:r>
        <w:t>Recreation.</w:t>
      </w:r>
      <w:r w:rsidR="00C316ED">
        <w:t xml:space="preserve"> </w:t>
      </w:r>
      <w:r>
        <w:t>Certain</w:t>
      </w:r>
      <w:r w:rsidR="00C316ED">
        <w:t xml:space="preserve"> </w:t>
      </w:r>
      <w:r>
        <w:t>provisions,</w:t>
      </w:r>
      <w:r w:rsidR="00C316ED">
        <w:t xml:space="preserve"> </w:t>
      </w:r>
      <w:r>
        <w:t>in</w:t>
      </w:r>
      <w:r w:rsidR="00C316ED">
        <w:t xml:space="preserve"> </w:t>
      </w:r>
      <w:r>
        <w:t>so</w:t>
      </w:r>
      <w:r w:rsidR="00C316ED">
        <w:t xml:space="preserve"> </w:t>
      </w:r>
      <w:r>
        <w:t>far</w:t>
      </w:r>
      <w:r w:rsidR="00C316ED">
        <w:t xml:space="preserve"> </w:t>
      </w:r>
      <w:r>
        <w:t>as</w:t>
      </w:r>
      <w:r w:rsidR="00C316ED">
        <w:t xml:space="preserve"> </w:t>
      </w:r>
      <w:r>
        <w:t>it</w:t>
      </w:r>
      <w:r w:rsidR="00C316ED">
        <w:t xml:space="preserve"> </w:t>
      </w:r>
      <w:r>
        <w:t>relates</w:t>
      </w:r>
      <w:r w:rsidR="00C316ED">
        <w:t xml:space="preserve"> </w:t>
      </w:r>
      <w:r>
        <w:t>to</w:t>
      </w:r>
      <w:r w:rsidR="00C316ED">
        <w:t xml:space="preserve"> </w:t>
      </w:r>
      <w:r>
        <w:t>the</w:t>
      </w:r>
      <w:r w:rsidR="00C316ED">
        <w:t xml:space="preserve"> </w:t>
      </w:r>
      <w:r>
        <w:t>hunting</w:t>
      </w:r>
      <w:r w:rsidR="00C316ED">
        <w:t xml:space="preserve"> </w:t>
      </w:r>
      <w:r>
        <w:t>of</w:t>
      </w:r>
      <w:r w:rsidR="00C316ED">
        <w:t xml:space="preserve"> </w:t>
      </w:r>
      <w:r>
        <w:t>game,</w:t>
      </w:r>
      <w:r w:rsidR="00C316ED">
        <w:t xml:space="preserve"> </w:t>
      </w:r>
      <w:r>
        <w:t>are</w:t>
      </w:r>
      <w:r w:rsidR="00C316ED">
        <w:t xml:space="preserve"> </w:t>
      </w:r>
      <w:r>
        <w:t>jointly</w:t>
      </w:r>
      <w:r w:rsidR="00C316ED">
        <w:t xml:space="preserve"> </w:t>
      </w:r>
      <w:r>
        <w:t>administered</w:t>
      </w:r>
      <w:r w:rsidR="00C316ED">
        <w:t xml:space="preserve"> </w:t>
      </w:r>
      <w:r>
        <w:t>with</w:t>
      </w:r>
      <w:r w:rsidR="00C316ED">
        <w:t xml:space="preserve"> </w:t>
      </w:r>
      <w:r>
        <w:t>the</w:t>
      </w:r>
      <w:r w:rsidR="00C316ED">
        <w:t xml:space="preserve"> </w:t>
      </w:r>
      <w:r>
        <w:t>Minister</w:t>
      </w:r>
      <w:r w:rsidR="00C316ED">
        <w:t xml:space="preserve"> </w:t>
      </w:r>
      <w:r>
        <w:t>for</w:t>
      </w:r>
      <w:r w:rsidR="00C316ED">
        <w:t xml:space="preserve"> </w:t>
      </w:r>
      <w:r>
        <w:t>Agriculture</w:t>
      </w:r>
      <w:r w:rsidR="00C316ED">
        <w:t xml:space="preserve"> </w:t>
      </w:r>
      <w:r>
        <w:t>and</w:t>
      </w:r>
      <w:r w:rsidR="00C316ED">
        <w:t xml:space="preserve"> </w:t>
      </w:r>
      <w:r>
        <w:t>the</w:t>
      </w:r>
      <w:r w:rsidR="00C316ED">
        <w:t xml:space="preserve"> </w:t>
      </w:r>
      <w:r>
        <w:t>Minister</w:t>
      </w:r>
      <w:r w:rsidR="00C316ED">
        <w:t xml:space="preserve"> </w:t>
      </w:r>
      <w:r>
        <w:t>for</w:t>
      </w:r>
      <w:r w:rsidR="00C316ED">
        <w:t xml:space="preserve"> </w:t>
      </w:r>
      <w:r>
        <w:t>Outdoor</w:t>
      </w:r>
      <w:r w:rsidR="00C316ED">
        <w:t xml:space="preserve"> </w:t>
      </w:r>
      <w:r>
        <w:t>Recreation.</w:t>
      </w:r>
      <w:r w:rsidR="00C316ED">
        <w:t xml:space="preserve"> </w:t>
      </w:r>
      <w:r>
        <w:t>This</w:t>
      </w:r>
      <w:r w:rsidR="00C316ED">
        <w:t xml:space="preserve"> </w:t>
      </w:r>
      <w:r>
        <w:t>Act</w:t>
      </w:r>
      <w:r w:rsidR="00C316ED">
        <w:t xml:space="preserve"> </w:t>
      </w:r>
      <w:r>
        <w:t>is</w:t>
      </w:r>
      <w:r w:rsidR="00C316ED">
        <w:t xml:space="preserve"> </w:t>
      </w:r>
      <w:r>
        <w:t>otherwise</w:t>
      </w:r>
      <w:r w:rsidR="00C316ED">
        <w:t xml:space="preserve"> </w:t>
      </w:r>
      <w:r>
        <w:t>administered</w:t>
      </w:r>
      <w:r w:rsidR="00C316ED">
        <w:t xml:space="preserve"> </w:t>
      </w:r>
      <w:r>
        <w:t>by</w:t>
      </w:r>
      <w:r w:rsidR="00C316ED">
        <w:t xml:space="preserve"> </w:t>
      </w:r>
      <w:r>
        <w:t>the</w:t>
      </w:r>
      <w:r w:rsidR="00C316ED">
        <w:t xml:space="preserve"> </w:t>
      </w:r>
      <w:r>
        <w:t>Minister</w:t>
      </w:r>
      <w:r w:rsidR="00C316ED">
        <w:t xml:space="preserve"> </w:t>
      </w:r>
      <w:r>
        <w:t>for</w:t>
      </w:r>
      <w:r w:rsidR="00C316ED">
        <w:t xml:space="preserve"> </w:t>
      </w:r>
      <w:r>
        <w:t>Environment.</w:t>
      </w:r>
    </w:p>
    <w:p w14:paraId="464DAE9A" w14:textId="6C10DB7E" w:rsidR="002E1D3C" w:rsidRPr="00704BE7" w:rsidRDefault="007D671F" w:rsidP="00704BE7">
      <w:pPr>
        <w:rPr>
          <w:i/>
          <w:iCs/>
        </w:rPr>
      </w:pPr>
      <w:r w:rsidRPr="00704BE7">
        <w:rPr>
          <w:i/>
          <w:iCs/>
        </w:rPr>
        <w:t>Zoological</w:t>
      </w:r>
      <w:r w:rsidR="00C316ED" w:rsidRPr="00704BE7">
        <w:rPr>
          <w:i/>
          <w:iCs/>
        </w:rPr>
        <w:t xml:space="preserve"> </w:t>
      </w:r>
      <w:r w:rsidRPr="00704BE7">
        <w:rPr>
          <w:i/>
          <w:iCs/>
        </w:rPr>
        <w:t>Parks</w:t>
      </w:r>
      <w:r w:rsidR="00C316ED" w:rsidRPr="00704BE7">
        <w:rPr>
          <w:i/>
          <w:iCs/>
        </w:rPr>
        <w:t xml:space="preserve"> </w:t>
      </w:r>
      <w:r w:rsidRPr="00704BE7">
        <w:rPr>
          <w:i/>
          <w:iCs/>
        </w:rPr>
        <w:t>and</w:t>
      </w:r>
      <w:r w:rsidR="00C316ED" w:rsidRPr="00704BE7">
        <w:rPr>
          <w:i/>
          <w:iCs/>
        </w:rPr>
        <w:t xml:space="preserve"> </w:t>
      </w:r>
      <w:r w:rsidRPr="00704BE7">
        <w:rPr>
          <w:i/>
          <w:iCs/>
        </w:rPr>
        <w:t>Gardens</w:t>
      </w:r>
      <w:r w:rsidR="00C316ED" w:rsidRPr="00704BE7">
        <w:rPr>
          <w:i/>
          <w:iCs/>
        </w:rPr>
        <w:t xml:space="preserve"> </w:t>
      </w:r>
      <w:r w:rsidRPr="00704BE7">
        <w:rPr>
          <w:i/>
          <w:iCs/>
        </w:rPr>
        <w:t>Act</w:t>
      </w:r>
      <w:r w:rsidR="00C316ED" w:rsidRPr="00704BE7">
        <w:rPr>
          <w:i/>
          <w:iCs/>
        </w:rPr>
        <w:t xml:space="preserve"> </w:t>
      </w:r>
      <w:r w:rsidRPr="00704BE7">
        <w:rPr>
          <w:i/>
          <w:iCs/>
        </w:rPr>
        <w:t>1995</w:t>
      </w:r>
    </w:p>
    <w:p w14:paraId="2D302882" w14:textId="46251ABE" w:rsidR="002E1D3C" w:rsidRDefault="007D671F" w:rsidP="00704BE7">
      <w:pPr>
        <w:pStyle w:val="Heading3"/>
      </w:pPr>
      <w:r>
        <w:t>Minister</w:t>
      </w:r>
      <w:r w:rsidR="00C316ED">
        <w:t xml:space="preserve"> </w:t>
      </w:r>
      <w:r>
        <w:t>for</w:t>
      </w:r>
      <w:r w:rsidR="00C316ED">
        <w:t xml:space="preserve"> </w:t>
      </w:r>
      <w:r>
        <w:t>the</w:t>
      </w:r>
      <w:r w:rsidR="00C316ED">
        <w:t xml:space="preserve"> </w:t>
      </w:r>
      <w:r>
        <w:t>State</w:t>
      </w:r>
      <w:r w:rsidR="00C316ED">
        <w:t xml:space="preserve"> </w:t>
      </w:r>
      <w:r>
        <w:t>Electricity</w:t>
      </w:r>
      <w:r w:rsidR="00C316ED">
        <w:t xml:space="preserve"> </w:t>
      </w:r>
      <w:r>
        <w:t>Commission</w:t>
      </w:r>
    </w:p>
    <w:p w14:paraId="2B8EBF8C" w14:textId="53B3F5FF" w:rsidR="002E1D3C" w:rsidRPr="00704BE7" w:rsidRDefault="007D671F" w:rsidP="00704BE7">
      <w:pPr>
        <w:pStyle w:val="Normalbeforebullets"/>
        <w:rPr>
          <w:i/>
          <w:iCs/>
        </w:rPr>
      </w:pPr>
      <w:r w:rsidRPr="00704BE7">
        <w:rPr>
          <w:i/>
          <w:iCs/>
        </w:rPr>
        <w:t>Climate</w:t>
      </w:r>
      <w:r w:rsidR="00C316ED" w:rsidRPr="00704BE7">
        <w:rPr>
          <w:i/>
          <w:iCs/>
        </w:rPr>
        <w:t xml:space="preserve"> </w:t>
      </w:r>
      <w:r w:rsidRPr="00704BE7">
        <w:rPr>
          <w:i/>
          <w:iCs/>
        </w:rPr>
        <w:t>Change</w:t>
      </w:r>
      <w:r w:rsidR="00C316ED" w:rsidRPr="00704BE7">
        <w:rPr>
          <w:i/>
          <w:iCs/>
        </w:rPr>
        <w:t xml:space="preserve"> </w:t>
      </w:r>
      <w:r w:rsidRPr="00704BE7">
        <w:rPr>
          <w:i/>
          <w:iCs/>
        </w:rPr>
        <w:t>Act</w:t>
      </w:r>
      <w:r w:rsidR="00C316ED" w:rsidRPr="00704BE7">
        <w:rPr>
          <w:i/>
          <w:iCs/>
        </w:rPr>
        <w:t xml:space="preserve"> </w:t>
      </w:r>
      <w:r w:rsidRPr="00704BE7">
        <w:rPr>
          <w:i/>
          <w:iCs/>
        </w:rPr>
        <w:t>2017</w:t>
      </w:r>
    </w:p>
    <w:p w14:paraId="1E5719CE" w14:textId="592F181F" w:rsidR="002E1D3C" w:rsidRDefault="007D671F" w:rsidP="00704BE7">
      <w:r>
        <w:t>Part</w:t>
      </w:r>
      <w:r w:rsidR="00C316ED">
        <w:t xml:space="preserve"> </w:t>
      </w:r>
      <w:r>
        <w:t>4,</w:t>
      </w:r>
      <w:r w:rsidR="00C316ED">
        <w:t xml:space="preserve"> </w:t>
      </w:r>
      <w:r>
        <w:t>Division</w:t>
      </w:r>
      <w:r w:rsidR="00C316ED">
        <w:t xml:space="preserve"> </w:t>
      </w:r>
      <w:r>
        <w:t>1</w:t>
      </w:r>
      <w:r w:rsidR="00C316ED">
        <w:t xml:space="preserve"> </w:t>
      </w:r>
      <w:r>
        <w:t>of</w:t>
      </w:r>
      <w:r w:rsidR="00C316ED">
        <w:t xml:space="preserve"> </w:t>
      </w:r>
      <w:r>
        <w:t>Part</w:t>
      </w:r>
      <w:r w:rsidR="00C316ED">
        <w:t xml:space="preserve"> </w:t>
      </w:r>
      <w:proofErr w:type="gramStart"/>
      <w:r>
        <w:t>5</w:t>
      </w:r>
      <w:proofErr w:type="gramEnd"/>
      <w:r w:rsidR="00C316ED">
        <w:t xml:space="preserve"> </w:t>
      </w:r>
      <w:r>
        <w:t>and</w:t>
      </w:r>
      <w:r w:rsidR="00C316ED">
        <w:t xml:space="preserve"> </w:t>
      </w:r>
      <w:r>
        <w:t>section</w:t>
      </w:r>
      <w:r w:rsidR="00C316ED">
        <w:t xml:space="preserve"> </w:t>
      </w:r>
      <w:r>
        <w:t>97</w:t>
      </w:r>
      <w:r w:rsidR="00C316ED">
        <w:t xml:space="preserve"> </w:t>
      </w:r>
      <w:r>
        <w:t>in</w:t>
      </w:r>
      <w:r w:rsidR="00C316ED">
        <w:t xml:space="preserve"> </w:t>
      </w:r>
      <w:r>
        <w:t>so</w:t>
      </w:r>
      <w:r w:rsidR="00C316ED">
        <w:t xml:space="preserve"> </w:t>
      </w:r>
      <w:r>
        <w:t>far</w:t>
      </w:r>
      <w:r w:rsidR="00C316ED">
        <w:rPr>
          <w:rFonts w:ascii="Cambria" w:hAnsi="Cambria" w:cs="Cambria"/>
        </w:rPr>
        <w:t xml:space="preserve"> </w:t>
      </w:r>
      <w:r>
        <w:t>as</w:t>
      </w:r>
      <w:r w:rsidR="00C316ED">
        <w:rPr>
          <w:rFonts w:ascii="Cambria" w:hAnsi="Cambria" w:cs="Cambria"/>
        </w:rPr>
        <w:t xml:space="preserve"> </w:t>
      </w:r>
      <w:r>
        <w:t>these</w:t>
      </w:r>
      <w:r w:rsidR="00C316ED">
        <w:t xml:space="preserve"> </w:t>
      </w:r>
      <w:r>
        <w:t>provisions</w:t>
      </w:r>
      <w:r w:rsidR="00C316ED">
        <w:t xml:space="preserve"> </w:t>
      </w:r>
      <w:r>
        <w:t>relate</w:t>
      </w:r>
      <w:r w:rsidR="00C316ED">
        <w:t xml:space="preserve"> </w:t>
      </w:r>
      <w:r>
        <w:t>to</w:t>
      </w:r>
      <w:r w:rsidR="00C316ED">
        <w:t xml:space="preserve"> </w:t>
      </w:r>
      <w:r>
        <w:t>the</w:t>
      </w:r>
      <w:r w:rsidR="00C316ED">
        <w:t xml:space="preserve"> </w:t>
      </w:r>
      <w:r>
        <w:t>Solar</w:t>
      </w:r>
      <w:r w:rsidR="00C316ED">
        <w:t xml:space="preserve"> </w:t>
      </w:r>
      <w:r>
        <w:t>Homes</w:t>
      </w:r>
      <w:r w:rsidR="00C316ED">
        <w:t xml:space="preserve"> </w:t>
      </w:r>
      <w:r>
        <w:t>program</w:t>
      </w:r>
      <w:r w:rsidR="00C316ED">
        <w:t xml:space="preserve"> </w:t>
      </w:r>
      <w:r>
        <w:t>(these</w:t>
      </w:r>
      <w:r w:rsidR="00C316ED">
        <w:t xml:space="preserve"> </w:t>
      </w:r>
      <w:r>
        <w:t>provisions</w:t>
      </w:r>
      <w:r w:rsidR="00C316ED">
        <w:t xml:space="preserve"> </w:t>
      </w:r>
      <w:r>
        <w:t>are</w:t>
      </w:r>
      <w:r w:rsidR="00C316ED">
        <w:t xml:space="preserve"> </w:t>
      </w:r>
      <w:r>
        <w:t>jointly</w:t>
      </w:r>
      <w:r w:rsidR="00C316ED">
        <w:t xml:space="preserve"> </w:t>
      </w:r>
      <w:r>
        <w:t>and</w:t>
      </w:r>
      <w:r w:rsidR="00C316ED">
        <w:t xml:space="preserve"> </w:t>
      </w:r>
      <w:r>
        <w:t>severally</w:t>
      </w:r>
      <w:r w:rsidR="00C316ED">
        <w:t xml:space="preserve"> </w:t>
      </w:r>
      <w:r>
        <w:t>administered</w:t>
      </w:r>
      <w:r w:rsidR="00C316ED">
        <w:t xml:space="preserve"> </w:t>
      </w:r>
      <w:r>
        <w:t>with</w:t>
      </w:r>
      <w:r w:rsidR="00C316ED">
        <w:t xml:space="preserve"> </w:t>
      </w:r>
      <w:r>
        <w:t>the</w:t>
      </w:r>
      <w:r w:rsidR="00C316ED">
        <w:t xml:space="preserve"> </w:t>
      </w:r>
      <w:r>
        <w:t>Minister</w:t>
      </w:r>
      <w:r w:rsidR="00C316ED">
        <w:t xml:space="preserve"> </w:t>
      </w:r>
      <w:r>
        <w:t>for</w:t>
      </w:r>
      <w:r w:rsidR="00C316ED">
        <w:t xml:space="preserve"> </w:t>
      </w:r>
      <w:r>
        <w:t>Climate</w:t>
      </w:r>
      <w:r w:rsidR="00C316ED">
        <w:t xml:space="preserve"> </w:t>
      </w:r>
      <w:r>
        <w:t>Action).</w:t>
      </w:r>
    </w:p>
    <w:p w14:paraId="0E85B34E" w14:textId="7FED8CE6" w:rsidR="002E1D3C" w:rsidRPr="00704BE7" w:rsidRDefault="007D671F" w:rsidP="00704BE7">
      <w:pPr>
        <w:pStyle w:val="Normalbeforebullets"/>
        <w:rPr>
          <w:i/>
          <w:iCs/>
        </w:rPr>
      </w:pPr>
      <w:r w:rsidRPr="00704BE7">
        <w:rPr>
          <w:i/>
          <w:iCs/>
        </w:rPr>
        <w:t>Electricity</w:t>
      </w:r>
      <w:r w:rsidR="00C316ED" w:rsidRPr="00704BE7">
        <w:rPr>
          <w:i/>
          <w:iCs/>
        </w:rPr>
        <w:t xml:space="preserve"> </w:t>
      </w:r>
      <w:r w:rsidRPr="00704BE7">
        <w:rPr>
          <w:i/>
          <w:iCs/>
        </w:rPr>
        <w:t>Industry</w:t>
      </w:r>
      <w:r w:rsidR="00C316ED" w:rsidRPr="00704BE7">
        <w:rPr>
          <w:i/>
          <w:iCs/>
        </w:rPr>
        <w:t xml:space="preserve"> </w:t>
      </w:r>
      <w:r w:rsidRPr="00704BE7">
        <w:rPr>
          <w:i/>
          <w:iCs/>
        </w:rPr>
        <w:t>Act</w:t>
      </w:r>
      <w:r w:rsidR="00C316ED" w:rsidRPr="00704BE7">
        <w:rPr>
          <w:i/>
          <w:iCs/>
        </w:rPr>
        <w:t xml:space="preserve"> </w:t>
      </w:r>
      <w:r w:rsidRPr="00704BE7">
        <w:rPr>
          <w:i/>
          <w:iCs/>
        </w:rPr>
        <w:t>2000</w:t>
      </w:r>
    </w:p>
    <w:p w14:paraId="3A3C650B" w14:textId="1684CC76" w:rsidR="002E1D3C" w:rsidRDefault="007D671F" w:rsidP="00704BE7">
      <w:r>
        <w:t>The</w:t>
      </w:r>
      <w:r w:rsidR="00C316ED">
        <w:t xml:space="preserve"> </w:t>
      </w:r>
      <w:r>
        <w:t>Act</w:t>
      </w:r>
      <w:r w:rsidR="00C316ED">
        <w:t xml:space="preserve"> </w:t>
      </w:r>
      <w:r>
        <w:t>is</w:t>
      </w:r>
      <w:r w:rsidR="00C316ED">
        <w:t xml:space="preserve"> </w:t>
      </w:r>
      <w:r>
        <w:t>jointly</w:t>
      </w:r>
      <w:r w:rsidR="00C316ED">
        <w:t xml:space="preserve"> </w:t>
      </w:r>
      <w:r>
        <w:t>and</w:t>
      </w:r>
      <w:r w:rsidR="00C316ED">
        <w:t xml:space="preserve"> </w:t>
      </w:r>
      <w:r>
        <w:t>severally</w:t>
      </w:r>
      <w:r w:rsidR="00C316ED">
        <w:t xml:space="preserve"> </w:t>
      </w:r>
      <w:r>
        <w:t>administered</w:t>
      </w:r>
      <w:r w:rsidR="00C316ED">
        <w:t xml:space="preserve"> </w:t>
      </w:r>
      <w:r>
        <w:t>with</w:t>
      </w:r>
      <w:r w:rsidR="00C316ED">
        <w:t xml:space="preserve"> </w:t>
      </w:r>
      <w:r>
        <w:t>the</w:t>
      </w:r>
      <w:r w:rsidR="00C316ED">
        <w:t xml:space="preserve"> </w:t>
      </w:r>
      <w:r>
        <w:t>Minister</w:t>
      </w:r>
      <w:r w:rsidR="00C316ED">
        <w:t xml:space="preserve"> </w:t>
      </w:r>
      <w:r>
        <w:t>for</w:t>
      </w:r>
      <w:r w:rsidR="00C316ED">
        <w:t xml:space="preserve"> </w:t>
      </w:r>
      <w:r>
        <w:t>Energy</w:t>
      </w:r>
      <w:r w:rsidR="00C316ED">
        <w:t xml:space="preserve"> </w:t>
      </w:r>
      <w:r>
        <w:t>and</w:t>
      </w:r>
      <w:r w:rsidR="00C316ED">
        <w:t xml:space="preserve"> </w:t>
      </w:r>
      <w:r>
        <w:t>Resources.</w:t>
      </w:r>
    </w:p>
    <w:p w14:paraId="39FD2931" w14:textId="020B1453" w:rsidR="002E1D3C" w:rsidRPr="00704BE7" w:rsidRDefault="007D671F" w:rsidP="00704BE7">
      <w:pPr>
        <w:pStyle w:val="Normalbeforebullets"/>
        <w:rPr>
          <w:i/>
          <w:iCs/>
        </w:rPr>
      </w:pPr>
      <w:r w:rsidRPr="00704BE7">
        <w:rPr>
          <w:i/>
          <w:iCs/>
        </w:rPr>
        <w:t>Renewable</w:t>
      </w:r>
      <w:r w:rsidR="00C316ED" w:rsidRPr="00704BE7">
        <w:rPr>
          <w:i/>
          <w:iCs/>
        </w:rPr>
        <w:t xml:space="preserve"> </w:t>
      </w:r>
      <w:r w:rsidRPr="00704BE7">
        <w:rPr>
          <w:i/>
          <w:iCs/>
        </w:rPr>
        <w:t>Energy</w:t>
      </w:r>
      <w:r w:rsidR="00C316ED" w:rsidRPr="00704BE7">
        <w:rPr>
          <w:i/>
          <w:iCs/>
        </w:rPr>
        <w:t xml:space="preserve"> </w:t>
      </w:r>
      <w:r w:rsidRPr="00704BE7">
        <w:rPr>
          <w:i/>
          <w:iCs/>
        </w:rPr>
        <w:t>(Jobs</w:t>
      </w:r>
      <w:r w:rsidR="00C316ED" w:rsidRPr="00704BE7">
        <w:rPr>
          <w:i/>
          <w:iCs/>
        </w:rPr>
        <w:t xml:space="preserve"> </w:t>
      </w:r>
      <w:r w:rsidRPr="00704BE7">
        <w:rPr>
          <w:i/>
          <w:iCs/>
        </w:rPr>
        <w:t>and</w:t>
      </w:r>
      <w:r w:rsidR="00C316ED" w:rsidRPr="00704BE7">
        <w:rPr>
          <w:i/>
          <w:iCs/>
        </w:rPr>
        <w:t xml:space="preserve"> </w:t>
      </w:r>
      <w:r w:rsidRPr="00704BE7">
        <w:rPr>
          <w:i/>
          <w:iCs/>
        </w:rPr>
        <w:t>Investment)</w:t>
      </w:r>
      <w:r w:rsidR="00C316ED" w:rsidRPr="00704BE7">
        <w:rPr>
          <w:i/>
          <w:iCs/>
        </w:rPr>
        <w:t xml:space="preserve"> </w:t>
      </w:r>
      <w:r w:rsidRPr="00704BE7">
        <w:rPr>
          <w:i/>
          <w:iCs/>
        </w:rPr>
        <w:t>Act</w:t>
      </w:r>
      <w:r w:rsidR="00C316ED" w:rsidRPr="00704BE7">
        <w:rPr>
          <w:i/>
          <w:iCs/>
        </w:rPr>
        <w:t xml:space="preserve"> </w:t>
      </w:r>
      <w:r w:rsidRPr="00704BE7">
        <w:rPr>
          <w:i/>
          <w:iCs/>
        </w:rPr>
        <w:t>2017</w:t>
      </w:r>
    </w:p>
    <w:p w14:paraId="4022209B" w14:textId="37AB59D3" w:rsidR="002E1D3C" w:rsidRDefault="007D671F" w:rsidP="00704BE7">
      <w:r>
        <w:t>Sections</w:t>
      </w:r>
      <w:r w:rsidR="00C316ED">
        <w:t xml:space="preserve"> </w:t>
      </w:r>
      <w:r>
        <w:t>8</w:t>
      </w:r>
      <w:r w:rsidR="00C316ED">
        <w:t xml:space="preserve"> </w:t>
      </w:r>
      <w:r>
        <w:t>and</w:t>
      </w:r>
      <w:r w:rsidR="00C316ED">
        <w:t xml:space="preserve"> </w:t>
      </w:r>
      <w:r>
        <w:t>10</w:t>
      </w:r>
      <w:r w:rsidR="00C316ED">
        <w:t xml:space="preserve"> </w:t>
      </w:r>
      <w:r>
        <w:t>(these</w:t>
      </w:r>
      <w:r w:rsidR="00C316ED">
        <w:t xml:space="preserve"> </w:t>
      </w:r>
      <w:r>
        <w:t>provisions</w:t>
      </w:r>
      <w:r w:rsidR="00C316ED">
        <w:t xml:space="preserve"> </w:t>
      </w:r>
      <w:r>
        <w:t>are</w:t>
      </w:r>
      <w:r w:rsidR="00C316ED">
        <w:t xml:space="preserve"> </w:t>
      </w:r>
      <w:r>
        <w:t>jointly</w:t>
      </w:r>
      <w:r w:rsidR="00C316ED">
        <w:t xml:space="preserve"> </w:t>
      </w:r>
      <w:r>
        <w:t>and</w:t>
      </w:r>
      <w:r w:rsidR="00C316ED">
        <w:t xml:space="preserve"> </w:t>
      </w:r>
      <w:r>
        <w:t>severally</w:t>
      </w:r>
      <w:r w:rsidR="00C316ED">
        <w:t xml:space="preserve"> </w:t>
      </w:r>
      <w:r>
        <w:t>administered</w:t>
      </w:r>
      <w:r w:rsidR="00C316ED">
        <w:t xml:space="preserve"> </w:t>
      </w:r>
      <w:r>
        <w:t>with</w:t>
      </w:r>
      <w:r w:rsidR="00C316ED">
        <w:t xml:space="preserve"> </w:t>
      </w:r>
      <w:r>
        <w:t>the</w:t>
      </w:r>
      <w:r w:rsidR="00C316ED">
        <w:t xml:space="preserve"> </w:t>
      </w:r>
      <w:r>
        <w:t>Minister</w:t>
      </w:r>
      <w:r w:rsidR="00C316ED">
        <w:t xml:space="preserve"> </w:t>
      </w:r>
      <w:r>
        <w:t>for</w:t>
      </w:r>
      <w:r w:rsidR="00C316ED">
        <w:t xml:space="preserve"> </w:t>
      </w:r>
      <w:r>
        <w:t>Energy</w:t>
      </w:r>
      <w:r w:rsidR="00C316ED">
        <w:t xml:space="preserve"> </w:t>
      </w:r>
      <w:r>
        <w:t>and</w:t>
      </w:r>
      <w:r w:rsidR="00C316ED">
        <w:t xml:space="preserve"> </w:t>
      </w:r>
      <w:r>
        <w:t>Resources</w:t>
      </w:r>
      <w:r w:rsidR="00C316ED">
        <w:t xml:space="preserve"> </w:t>
      </w:r>
      <w:r>
        <w:t>in</w:t>
      </w:r>
      <w:r w:rsidR="00C316ED">
        <w:t xml:space="preserve"> </w:t>
      </w:r>
      <w:r>
        <w:t>so</w:t>
      </w:r>
      <w:r w:rsidR="00C316ED">
        <w:t xml:space="preserve"> </w:t>
      </w:r>
      <w:r>
        <w:t>far</w:t>
      </w:r>
      <w:r w:rsidR="00C316ED">
        <w:t xml:space="preserve"> </w:t>
      </w:r>
      <w:r>
        <w:t>as</w:t>
      </w:r>
      <w:r w:rsidR="00C316ED">
        <w:t xml:space="preserve"> </w:t>
      </w:r>
      <w:r>
        <w:t>these</w:t>
      </w:r>
      <w:r w:rsidR="00C316ED">
        <w:t xml:space="preserve"> </w:t>
      </w:r>
      <w:r>
        <w:t>provisions</w:t>
      </w:r>
      <w:r w:rsidR="00C316ED">
        <w:t xml:space="preserve"> </w:t>
      </w:r>
      <w:r>
        <w:t>relate</w:t>
      </w:r>
      <w:r w:rsidR="00C316ED">
        <w:t xml:space="preserve"> </w:t>
      </w:r>
      <w:r>
        <w:t>to</w:t>
      </w:r>
      <w:r w:rsidR="00C316ED">
        <w:rPr>
          <w:rFonts w:ascii="Cambria" w:hAnsi="Cambria" w:cs="Cambria"/>
        </w:rPr>
        <w:t xml:space="preserve"> </w:t>
      </w:r>
      <w:r>
        <w:t>the</w:t>
      </w:r>
      <w:r w:rsidR="00C316ED">
        <w:t xml:space="preserve"> </w:t>
      </w:r>
      <w:r>
        <w:t>Solar</w:t>
      </w:r>
      <w:r w:rsidR="00C316ED">
        <w:t xml:space="preserve"> </w:t>
      </w:r>
      <w:r>
        <w:t>Homes</w:t>
      </w:r>
      <w:r w:rsidR="00C316ED">
        <w:t xml:space="preserve"> </w:t>
      </w:r>
      <w:r>
        <w:t>program.</w:t>
      </w:r>
    </w:p>
    <w:p w14:paraId="7849B20C" w14:textId="2BA9B5D0" w:rsidR="002E1D3C" w:rsidRPr="00704BE7" w:rsidRDefault="007D671F" w:rsidP="00704BE7">
      <w:pPr>
        <w:pStyle w:val="Normalbeforebullets"/>
        <w:rPr>
          <w:i/>
          <w:iCs/>
        </w:rPr>
      </w:pPr>
      <w:r w:rsidRPr="00704BE7">
        <w:rPr>
          <w:i/>
          <w:iCs/>
        </w:rPr>
        <w:t>State</w:t>
      </w:r>
      <w:r w:rsidR="00C316ED" w:rsidRPr="00704BE7">
        <w:rPr>
          <w:i/>
          <w:iCs/>
        </w:rPr>
        <w:t xml:space="preserve"> </w:t>
      </w:r>
      <w:r w:rsidRPr="00704BE7">
        <w:rPr>
          <w:i/>
          <w:iCs/>
        </w:rPr>
        <w:t>Electricity</w:t>
      </w:r>
      <w:r w:rsidR="00C316ED" w:rsidRPr="00704BE7">
        <w:rPr>
          <w:i/>
          <w:iCs/>
        </w:rPr>
        <w:t xml:space="preserve"> </w:t>
      </w:r>
      <w:r w:rsidRPr="00704BE7">
        <w:rPr>
          <w:i/>
          <w:iCs/>
        </w:rPr>
        <w:t>Commission</w:t>
      </w:r>
      <w:r w:rsidR="00C316ED" w:rsidRPr="00704BE7">
        <w:rPr>
          <w:i/>
          <w:iCs/>
        </w:rPr>
        <w:t xml:space="preserve"> </w:t>
      </w:r>
      <w:r w:rsidRPr="00704BE7">
        <w:rPr>
          <w:i/>
          <w:iCs/>
        </w:rPr>
        <w:t>Act</w:t>
      </w:r>
      <w:r w:rsidR="00C316ED" w:rsidRPr="00704BE7">
        <w:rPr>
          <w:i/>
          <w:iCs/>
        </w:rPr>
        <w:t xml:space="preserve"> </w:t>
      </w:r>
      <w:r w:rsidRPr="00704BE7">
        <w:rPr>
          <w:i/>
          <w:iCs/>
        </w:rPr>
        <w:t>1958</w:t>
      </w:r>
    </w:p>
    <w:p w14:paraId="3E406B19" w14:textId="731F1A3A" w:rsidR="002E1D3C" w:rsidRDefault="007D671F" w:rsidP="00704BE7">
      <w:r>
        <w:rPr>
          <w:spacing w:val="1"/>
        </w:rPr>
        <w:t>Except</w:t>
      </w:r>
      <w:r w:rsidR="00C316ED">
        <w:rPr>
          <w:spacing w:val="1"/>
        </w:rPr>
        <w:t xml:space="preserve"> </w:t>
      </w:r>
      <w:r>
        <w:rPr>
          <w:spacing w:val="1"/>
        </w:rPr>
        <w:t>section</w:t>
      </w:r>
      <w:r w:rsidR="00C316ED">
        <w:rPr>
          <w:spacing w:val="1"/>
        </w:rPr>
        <w:t xml:space="preserve"> </w:t>
      </w:r>
      <w:r>
        <w:rPr>
          <w:spacing w:val="1"/>
        </w:rPr>
        <w:t>107</w:t>
      </w:r>
      <w:r w:rsidR="00C316ED">
        <w:rPr>
          <w:spacing w:val="1"/>
        </w:rPr>
        <w:t xml:space="preserve"> </w:t>
      </w:r>
      <w:r>
        <w:rPr>
          <w:spacing w:val="1"/>
        </w:rPr>
        <w:t>(this</w:t>
      </w:r>
      <w:r w:rsidR="00C316ED">
        <w:rPr>
          <w:spacing w:val="1"/>
        </w:rPr>
        <w:t xml:space="preserve"> </w:t>
      </w:r>
      <w:r>
        <w:rPr>
          <w:spacing w:val="1"/>
        </w:rPr>
        <w:t>section</w:t>
      </w:r>
      <w:r w:rsidR="00C316ED">
        <w:rPr>
          <w:spacing w:val="1"/>
        </w:rPr>
        <w:t xml:space="preserve"> </w:t>
      </w:r>
      <w:r>
        <w:rPr>
          <w:spacing w:val="1"/>
        </w:rPr>
        <w:t>is</w:t>
      </w:r>
      <w:r w:rsidR="00C316ED">
        <w:rPr>
          <w:spacing w:val="1"/>
        </w:rPr>
        <w:t xml:space="preserve"> </w:t>
      </w:r>
      <w:r>
        <w:rPr>
          <w:spacing w:val="1"/>
        </w:rPr>
        <w:t>administered</w:t>
      </w:r>
      <w:r w:rsidR="00C316ED">
        <w:rPr>
          <w:spacing w:val="1"/>
        </w:rPr>
        <w:t xml:space="preserve"> </w:t>
      </w:r>
      <w:r>
        <w:t>by</w:t>
      </w:r>
      <w:r w:rsidR="00C316ED">
        <w:rPr>
          <w:rFonts w:ascii="Cambria" w:hAnsi="Cambria" w:cs="Cambria"/>
        </w:rPr>
        <w:t xml:space="preserve"> </w:t>
      </w:r>
      <w:r>
        <w:t>the</w:t>
      </w:r>
      <w:r w:rsidR="00C316ED">
        <w:t xml:space="preserve"> </w:t>
      </w:r>
      <w:r>
        <w:t>Minister</w:t>
      </w:r>
      <w:r w:rsidR="00C316ED">
        <w:t xml:space="preserve"> </w:t>
      </w:r>
      <w:r>
        <w:t>for</w:t>
      </w:r>
      <w:r w:rsidR="00C316ED">
        <w:t xml:space="preserve"> </w:t>
      </w:r>
      <w:r>
        <w:t>Energy</w:t>
      </w:r>
      <w:r w:rsidR="00C316ED">
        <w:t xml:space="preserve"> </w:t>
      </w:r>
      <w:r>
        <w:t>and</w:t>
      </w:r>
      <w:r w:rsidR="00C316ED">
        <w:t xml:space="preserve"> </w:t>
      </w:r>
      <w:r>
        <w:t>Resources).</w:t>
      </w:r>
      <w:r w:rsidR="00C316ED">
        <w:t xml:space="preserve"> </w:t>
      </w:r>
      <w:r>
        <w:t>The</w:t>
      </w:r>
      <w:r w:rsidR="00C316ED">
        <w:t xml:space="preserve"> </w:t>
      </w:r>
      <w:r>
        <w:t>Act</w:t>
      </w:r>
      <w:r w:rsidR="00C316ED">
        <w:rPr>
          <w:rFonts w:ascii="Cambria" w:hAnsi="Cambria" w:cs="Cambria"/>
        </w:rPr>
        <w:t xml:space="preserve"> </w:t>
      </w:r>
      <w:r>
        <w:t>is</w:t>
      </w:r>
      <w:r w:rsidR="00C316ED">
        <w:t xml:space="preserve"> </w:t>
      </w:r>
      <w:r>
        <w:t>otherwise</w:t>
      </w:r>
      <w:r w:rsidR="00C316ED">
        <w:t xml:space="preserve"> </w:t>
      </w:r>
      <w:r>
        <w:t>jointly</w:t>
      </w:r>
      <w:r w:rsidR="00C316ED">
        <w:t xml:space="preserve"> </w:t>
      </w:r>
      <w:r>
        <w:t>and</w:t>
      </w:r>
      <w:r w:rsidR="00C316ED">
        <w:t xml:space="preserve"> </w:t>
      </w:r>
      <w:r>
        <w:t>severally</w:t>
      </w:r>
      <w:r w:rsidR="00C316ED">
        <w:t xml:space="preserve"> </w:t>
      </w:r>
      <w:r>
        <w:t>administered</w:t>
      </w:r>
      <w:r w:rsidR="00C316ED">
        <w:t xml:space="preserve"> </w:t>
      </w:r>
      <w:r>
        <w:t>with</w:t>
      </w:r>
      <w:r w:rsidR="00C316ED">
        <w:t xml:space="preserve"> </w:t>
      </w:r>
      <w:r>
        <w:t>the</w:t>
      </w:r>
      <w:r w:rsidR="00C316ED">
        <w:t xml:space="preserve"> </w:t>
      </w:r>
      <w:r>
        <w:t>Treasurer.</w:t>
      </w:r>
    </w:p>
    <w:p w14:paraId="2B5A6A68" w14:textId="59FCBE7C" w:rsidR="002E1D3C" w:rsidRDefault="007D671F" w:rsidP="00704BE7">
      <w:pPr>
        <w:pStyle w:val="Heading3"/>
      </w:pPr>
      <w:r>
        <w:lastRenderedPageBreak/>
        <w:t>Minister</w:t>
      </w:r>
      <w:r w:rsidR="00C316ED">
        <w:t xml:space="preserve"> </w:t>
      </w:r>
      <w:r>
        <w:t>for</w:t>
      </w:r>
      <w:r w:rsidR="00C316ED">
        <w:t xml:space="preserve"> </w:t>
      </w:r>
      <w:r>
        <w:t>Water</w:t>
      </w:r>
    </w:p>
    <w:p w14:paraId="46B0F12C" w14:textId="7AE020C8" w:rsidR="002E1D3C" w:rsidRPr="00704BE7" w:rsidRDefault="007D671F" w:rsidP="00704BE7">
      <w:pPr>
        <w:pStyle w:val="Normalbeforebullets"/>
        <w:rPr>
          <w:i/>
          <w:iCs/>
        </w:rPr>
      </w:pPr>
      <w:r w:rsidRPr="00704BE7">
        <w:rPr>
          <w:i/>
          <w:iCs/>
        </w:rPr>
        <w:t>Catchment</w:t>
      </w:r>
      <w:r w:rsidR="00C316ED" w:rsidRPr="00704BE7">
        <w:rPr>
          <w:i/>
          <w:iCs/>
        </w:rPr>
        <w:t xml:space="preserve"> </w:t>
      </w:r>
      <w:r w:rsidRPr="00704BE7">
        <w:rPr>
          <w:i/>
          <w:iCs/>
        </w:rPr>
        <w:t>and</w:t>
      </w:r>
      <w:r w:rsidR="00C316ED" w:rsidRPr="00704BE7">
        <w:rPr>
          <w:i/>
          <w:iCs/>
        </w:rPr>
        <w:t xml:space="preserve"> </w:t>
      </w:r>
      <w:r w:rsidRPr="00704BE7">
        <w:rPr>
          <w:i/>
          <w:iCs/>
        </w:rPr>
        <w:t>Land</w:t>
      </w:r>
      <w:r w:rsidR="00C316ED" w:rsidRPr="00704BE7">
        <w:rPr>
          <w:i/>
          <w:iCs/>
        </w:rPr>
        <w:t xml:space="preserve"> </w:t>
      </w:r>
      <w:r w:rsidRPr="00704BE7">
        <w:rPr>
          <w:i/>
          <w:iCs/>
        </w:rPr>
        <w:t>Protection</w:t>
      </w:r>
      <w:r w:rsidR="00C316ED" w:rsidRPr="00704BE7">
        <w:rPr>
          <w:i/>
          <w:iCs/>
        </w:rPr>
        <w:t xml:space="preserve"> </w:t>
      </w:r>
      <w:r w:rsidRPr="00704BE7">
        <w:rPr>
          <w:i/>
          <w:iCs/>
        </w:rPr>
        <w:t>Act</w:t>
      </w:r>
      <w:r w:rsidR="00C316ED" w:rsidRPr="00704BE7">
        <w:rPr>
          <w:i/>
          <w:iCs/>
        </w:rPr>
        <w:t xml:space="preserve"> </w:t>
      </w:r>
      <w:r w:rsidRPr="00704BE7">
        <w:rPr>
          <w:i/>
          <w:iCs/>
        </w:rPr>
        <w:t>1994</w:t>
      </w:r>
    </w:p>
    <w:p w14:paraId="0D20F337" w14:textId="36454911" w:rsidR="002E1D3C" w:rsidRDefault="007D671F" w:rsidP="00704BE7">
      <w:r>
        <w:t>The</w:t>
      </w:r>
      <w:r w:rsidR="00C316ED">
        <w:t xml:space="preserve"> </w:t>
      </w:r>
      <w:r>
        <w:t>Act</w:t>
      </w:r>
      <w:r w:rsidR="00C316ED">
        <w:t xml:space="preserve"> </w:t>
      </w:r>
      <w:r>
        <w:t>is</w:t>
      </w:r>
      <w:r w:rsidR="00C316ED">
        <w:t xml:space="preserve"> </w:t>
      </w:r>
      <w:r>
        <w:t>jointly</w:t>
      </w:r>
      <w:r w:rsidR="00C316ED">
        <w:t xml:space="preserve"> </w:t>
      </w:r>
      <w:r>
        <w:t>and</w:t>
      </w:r>
      <w:r w:rsidR="00C316ED">
        <w:t xml:space="preserve"> </w:t>
      </w:r>
      <w:r>
        <w:t>severally</w:t>
      </w:r>
      <w:r w:rsidR="00C316ED">
        <w:t xml:space="preserve"> </w:t>
      </w:r>
      <w:r>
        <w:t>administered</w:t>
      </w:r>
      <w:r w:rsidR="00C316ED">
        <w:t xml:space="preserve"> </w:t>
      </w:r>
      <w:r>
        <w:t>with</w:t>
      </w:r>
      <w:r w:rsidR="00C316ED">
        <w:t xml:space="preserve"> </w:t>
      </w:r>
      <w:r>
        <w:t>the</w:t>
      </w:r>
      <w:r w:rsidR="00C316ED">
        <w:t xml:space="preserve"> </w:t>
      </w:r>
      <w:r>
        <w:t>Minister</w:t>
      </w:r>
      <w:r w:rsidR="00C316ED">
        <w:t xml:space="preserve"> </w:t>
      </w:r>
      <w:r>
        <w:t>for</w:t>
      </w:r>
      <w:r w:rsidR="00C316ED">
        <w:t xml:space="preserve"> </w:t>
      </w:r>
      <w:r>
        <w:t>Environment.</w:t>
      </w:r>
      <w:r w:rsidR="00C316ED">
        <w:t xml:space="preserve"> </w:t>
      </w:r>
    </w:p>
    <w:p w14:paraId="441F2A5F" w14:textId="505FBC14" w:rsidR="002E1D3C" w:rsidRPr="00704BE7" w:rsidRDefault="007D671F" w:rsidP="00704BE7">
      <w:pPr>
        <w:pStyle w:val="Normalbeforebullets"/>
        <w:rPr>
          <w:i/>
          <w:iCs/>
        </w:rPr>
      </w:pPr>
      <w:r w:rsidRPr="00704BE7">
        <w:rPr>
          <w:i/>
          <w:iCs/>
        </w:rPr>
        <w:t>Conservation,</w:t>
      </w:r>
      <w:r w:rsidR="00C316ED" w:rsidRPr="00704BE7">
        <w:rPr>
          <w:i/>
          <w:iCs/>
        </w:rPr>
        <w:t xml:space="preserve"> </w:t>
      </w:r>
      <w:r w:rsidRPr="00704BE7">
        <w:rPr>
          <w:i/>
          <w:iCs/>
        </w:rPr>
        <w:t>Forests</w:t>
      </w:r>
      <w:r w:rsidR="00C316ED" w:rsidRPr="00704BE7">
        <w:rPr>
          <w:i/>
          <w:iCs/>
        </w:rPr>
        <w:t xml:space="preserve"> </w:t>
      </w:r>
      <w:r w:rsidRPr="00704BE7">
        <w:rPr>
          <w:i/>
          <w:iCs/>
        </w:rPr>
        <w:t>and</w:t>
      </w:r>
      <w:r w:rsidR="00C316ED" w:rsidRPr="00704BE7">
        <w:rPr>
          <w:i/>
          <w:iCs/>
        </w:rPr>
        <w:t xml:space="preserve"> </w:t>
      </w:r>
      <w:r w:rsidRPr="00704BE7">
        <w:rPr>
          <w:i/>
          <w:iCs/>
        </w:rPr>
        <w:t>Lands</w:t>
      </w:r>
      <w:r w:rsidR="00C316ED" w:rsidRPr="00704BE7">
        <w:rPr>
          <w:i/>
          <w:iCs/>
        </w:rPr>
        <w:t xml:space="preserve"> </w:t>
      </w:r>
      <w:r w:rsidRPr="00704BE7">
        <w:rPr>
          <w:i/>
          <w:iCs/>
        </w:rPr>
        <w:t>Act</w:t>
      </w:r>
      <w:r w:rsidR="00C316ED" w:rsidRPr="00704BE7">
        <w:rPr>
          <w:i/>
          <w:iCs/>
        </w:rPr>
        <w:t xml:space="preserve"> </w:t>
      </w:r>
      <w:r w:rsidRPr="00704BE7">
        <w:rPr>
          <w:i/>
          <w:iCs/>
        </w:rPr>
        <w:t>1987</w:t>
      </w:r>
    </w:p>
    <w:p w14:paraId="7AA94A7C" w14:textId="049D614C" w:rsidR="002E1D3C" w:rsidRDefault="007D671F" w:rsidP="00704BE7">
      <w:r>
        <w:t>In</w:t>
      </w:r>
      <w:r w:rsidR="00C316ED">
        <w:t xml:space="preserve"> </w:t>
      </w:r>
      <w:r>
        <w:t>so</w:t>
      </w:r>
      <w:r w:rsidR="00C316ED">
        <w:t xml:space="preserve"> </w:t>
      </w:r>
      <w:r>
        <w:t>far</w:t>
      </w:r>
      <w:r w:rsidR="00C316ED">
        <w:t xml:space="preserve"> </w:t>
      </w:r>
      <w:r>
        <w:t>as</w:t>
      </w:r>
      <w:r w:rsidR="00C316ED">
        <w:t xml:space="preserve"> </w:t>
      </w:r>
      <w:r>
        <w:t>it</w:t>
      </w:r>
      <w:r w:rsidR="00C316ED">
        <w:t xml:space="preserve"> </w:t>
      </w:r>
      <w:r>
        <w:t>relates</w:t>
      </w:r>
      <w:r w:rsidR="00C316ED">
        <w:t xml:space="preserve"> </w:t>
      </w:r>
      <w:r>
        <w:t>to</w:t>
      </w:r>
      <w:r w:rsidR="00C316ED">
        <w:t xml:space="preserve"> </w:t>
      </w:r>
      <w:r>
        <w:t>the</w:t>
      </w:r>
      <w:r w:rsidR="00C316ED">
        <w:t xml:space="preserve"> </w:t>
      </w:r>
      <w:r>
        <w:t>exercise</w:t>
      </w:r>
      <w:r w:rsidR="00C316ED">
        <w:t xml:space="preserve"> </w:t>
      </w:r>
      <w:r>
        <w:t>of</w:t>
      </w:r>
      <w:r w:rsidR="00C316ED">
        <w:t xml:space="preserve"> </w:t>
      </w:r>
      <w:r>
        <w:t>powers</w:t>
      </w:r>
      <w:r w:rsidR="00C316ED">
        <w:t xml:space="preserve"> </w:t>
      </w:r>
      <w:r>
        <w:t>for</w:t>
      </w:r>
      <w:r w:rsidR="00C316ED">
        <w:rPr>
          <w:rFonts w:ascii="Cambria" w:hAnsi="Cambria" w:cs="Cambria"/>
        </w:rPr>
        <w:t xml:space="preserve"> </w:t>
      </w:r>
      <w:r>
        <w:t>the</w:t>
      </w:r>
      <w:r w:rsidR="00C316ED">
        <w:t xml:space="preserve"> </w:t>
      </w:r>
      <w:r>
        <w:t>purposes</w:t>
      </w:r>
      <w:r w:rsidR="00C316ED">
        <w:t xml:space="preserve"> </w:t>
      </w:r>
      <w:r>
        <w:t>of</w:t>
      </w:r>
      <w:r w:rsidR="00C316ED">
        <w:t xml:space="preserve"> </w:t>
      </w:r>
      <w:r>
        <w:t>the</w:t>
      </w:r>
      <w:r w:rsidR="00C316ED">
        <w:t xml:space="preserve"> </w:t>
      </w:r>
      <w:r w:rsidRPr="00704BE7">
        <w:rPr>
          <w:i/>
          <w:iCs/>
        </w:rPr>
        <w:t>Catchment</w:t>
      </w:r>
      <w:r w:rsidR="00C316ED" w:rsidRPr="00704BE7">
        <w:rPr>
          <w:i/>
          <w:iCs/>
        </w:rPr>
        <w:t xml:space="preserve"> </w:t>
      </w:r>
      <w:r w:rsidRPr="00704BE7">
        <w:rPr>
          <w:i/>
          <w:iCs/>
        </w:rPr>
        <w:t>and</w:t>
      </w:r>
      <w:r w:rsidR="00C316ED" w:rsidRPr="00704BE7">
        <w:rPr>
          <w:i/>
          <w:iCs/>
        </w:rPr>
        <w:t xml:space="preserve"> </w:t>
      </w:r>
      <w:r w:rsidRPr="00704BE7">
        <w:rPr>
          <w:i/>
          <w:iCs/>
        </w:rPr>
        <w:t>Land</w:t>
      </w:r>
      <w:r w:rsidR="00C316ED" w:rsidRPr="00704BE7">
        <w:rPr>
          <w:i/>
          <w:iCs/>
        </w:rPr>
        <w:t xml:space="preserve"> </w:t>
      </w:r>
      <w:r w:rsidRPr="00704BE7">
        <w:rPr>
          <w:i/>
          <w:iCs/>
        </w:rPr>
        <w:t>Protection</w:t>
      </w:r>
      <w:r w:rsidR="00C316ED" w:rsidRPr="00704BE7">
        <w:rPr>
          <w:i/>
          <w:iCs/>
        </w:rPr>
        <w:t xml:space="preserve"> </w:t>
      </w:r>
      <w:r w:rsidRPr="00704BE7">
        <w:rPr>
          <w:i/>
          <w:iCs/>
        </w:rPr>
        <w:t>Act</w:t>
      </w:r>
      <w:r w:rsidR="00C316ED" w:rsidRPr="00704BE7">
        <w:rPr>
          <w:i/>
          <w:iCs/>
        </w:rPr>
        <w:t xml:space="preserve"> </w:t>
      </w:r>
      <w:r w:rsidRPr="00704BE7">
        <w:rPr>
          <w:i/>
          <w:iCs/>
        </w:rPr>
        <w:t>1994</w:t>
      </w:r>
      <w:r w:rsidR="00C316ED">
        <w:t xml:space="preserve"> </w:t>
      </w:r>
      <w:r>
        <w:t>the</w:t>
      </w:r>
      <w:r w:rsidR="00C316ED">
        <w:t xml:space="preserve"> </w:t>
      </w:r>
      <w:r>
        <w:t>powers</w:t>
      </w:r>
      <w:r w:rsidR="00C316ED">
        <w:t xml:space="preserve"> </w:t>
      </w:r>
      <w:r>
        <w:t>are</w:t>
      </w:r>
      <w:r w:rsidR="00C316ED">
        <w:t xml:space="preserve"> </w:t>
      </w:r>
      <w:r>
        <w:t>jointly</w:t>
      </w:r>
      <w:r w:rsidR="00C316ED">
        <w:t xml:space="preserve"> </w:t>
      </w:r>
      <w:r>
        <w:t>and</w:t>
      </w:r>
      <w:r w:rsidR="00C316ED">
        <w:rPr>
          <w:rFonts w:ascii="Cambria" w:hAnsi="Cambria" w:cs="Cambria"/>
        </w:rPr>
        <w:t xml:space="preserve"> </w:t>
      </w:r>
      <w:r>
        <w:t>severally</w:t>
      </w:r>
      <w:r w:rsidR="00C316ED">
        <w:t xml:space="preserve"> </w:t>
      </w:r>
      <w:r>
        <w:t>administered</w:t>
      </w:r>
      <w:r w:rsidR="00C316ED">
        <w:t xml:space="preserve"> </w:t>
      </w:r>
      <w:r>
        <w:t>with</w:t>
      </w:r>
      <w:r w:rsidR="00C316ED">
        <w:t xml:space="preserve"> </w:t>
      </w:r>
      <w:r>
        <w:t>the</w:t>
      </w:r>
      <w:r w:rsidR="00C316ED">
        <w:t xml:space="preserve"> </w:t>
      </w:r>
      <w:r>
        <w:t>Minister</w:t>
      </w:r>
      <w:r w:rsidR="00C316ED">
        <w:t xml:space="preserve"> </w:t>
      </w:r>
      <w:r>
        <w:t>for</w:t>
      </w:r>
      <w:r w:rsidR="00C316ED">
        <w:rPr>
          <w:rFonts w:ascii="Cambria" w:hAnsi="Cambria" w:cs="Cambria"/>
        </w:rPr>
        <w:t xml:space="preserve"> </w:t>
      </w:r>
      <w:r>
        <w:t>Environment.</w:t>
      </w:r>
      <w:r w:rsidR="00C316ED">
        <w:t xml:space="preserve"> </w:t>
      </w:r>
    </w:p>
    <w:p w14:paraId="4B9B7E4B" w14:textId="2DEB3E70" w:rsidR="002E1D3C" w:rsidRPr="00704BE7" w:rsidRDefault="007D671F" w:rsidP="00704BE7">
      <w:pPr>
        <w:rPr>
          <w:i/>
          <w:iCs/>
        </w:rPr>
      </w:pPr>
      <w:r w:rsidRPr="00704BE7">
        <w:rPr>
          <w:i/>
          <w:iCs/>
        </w:rPr>
        <w:t>Groundwater</w:t>
      </w:r>
      <w:r w:rsidR="00C316ED" w:rsidRPr="00704BE7">
        <w:rPr>
          <w:i/>
          <w:iCs/>
        </w:rPr>
        <w:t xml:space="preserve"> </w:t>
      </w:r>
      <w:r w:rsidRPr="00704BE7">
        <w:rPr>
          <w:i/>
          <w:iCs/>
        </w:rPr>
        <w:t>(Border</w:t>
      </w:r>
      <w:r w:rsidR="00C316ED" w:rsidRPr="00704BE7">
        <w:rPr>
          <w:i/>
          <w:iCs/>
        </w:rPr>
        <w:t xml:space="preserve"> </w:t>
      </w:r>
      <w:r w:rsidRPr="00704BE7">
        <w:rPr>
          <w:i/>
          <w:iCs/>
        </w:rPr>
        <w:t>Agreement)</w:t>
      </w:r>
      <w:r w:rsidR="00C316ED" w:rsidRPr="00704BE7">
        <w:rPr>
          <w:i/>
          <w:iCs/>
        </w:rPr>
        <w:t xml:space="preserve"> </w:t>
      </w:r>
      <w:r w:rsidRPr="00704BE7">
        <w:rPr>
          <w:i/>
          <w:iCs/>
        </w:rPr>
        <w:t>Act</w:t>
      </w:r>
      <w:r w:rsidR="00C316ED" w:rsidRPr="00704BE7">
        <w:rPr>
          <w:i/>
          <w:iCs/>
        </w:rPr>
        <w:t xml:space="preserve"> </w:t>
      </w:r>
      <w:r w:rsidRPr="00704BE7">
        <w:rPr>
          <w:i/>
          <w:iCs/>
        </w:rPr>
        <w:t>1985</w:t>
      </w:r>
    </w:p>
    <w:p w14:paraId="2748D7D8" w14:textId="7A4300EB" w:rsidR="002E1D3C" w:rsidRPr="00704BE7" w:rsidRDefault="007D671F" w:rsidP="00704BE7">
      <w:pPr>
        <w:rPr>
          <w:i/>
          <w:iCs/>
        </w:rPr>
      </w:pPr>
      <w:r w:rsidRPr="00704BE7">
        <w:rPr>
          <w:i/>
          <w:iCs/>
        </w:rPr>
        <w:t>Murray-Darling</w:t>
      </w:r>
      <w:r w:rsidR="00C316ED" w:rsidRPr="00704BE7">
        <w:rPr>
          <w:i/>
          <w:iCs/>
        </w:rPr>
        <w:t xml:space="preserve"> </w:t>
      </w:r>
      <w:r w:rsidRPr="00704BE7">
        <w:rPr>
          <w:i/>
          <w:iCs/>
        </w:rPr>
        <w:t>Basin</w:t>
      </w:r>
      <w:r w:rsidR="00C316ED" w:rsidRPr="00704BE7">
        <w:rPr>
          <w:i/>
          <w:iCs/>
        </w:rPr>
        <w:t xml:space="preserve"> </w:t>
      </w:r>
      <w:r w:rsidRPr="00704BE7">
        <w:rPr>
          <w:i/>
          <w:iCs/>
        </w:rPr>
        <w:t>Act</w:t>
      </w:r>
      <w:r w:rsidR="00C316ED" w:rsidRPr="00704BE7">
        <w:rPr>
          <w:i/>
          <w:iCs/>
        </w:rPr>
        <w:t xml:space="preserve"> </w:t>
      </w:r>
      <w:r w:rsidRPr="00704BE7">
        <w:rPr>
          <w:i/>
          <w:iCs/>
        </w:rPr>
        <w:t>1993</w:t>
      </w:r>
    </w:p>
    <w:p w14:paraId="308D2FB8" w14:textId="2AE2266A" w:rsidR="002E1D3C" w:rsidRPr="00704BE7" w:rsidRDefault="007D671F" w:rsidP="00704BE7">
      <w:pPr>
        <w:pStyle w:val="Normalbeforebullets"/>
        <w:rPr>
          <w:i/>
          <w:iCs/>
        </w:rPr>
      </w:pPr>
      <w:r w:rsidRPr="00704BE7">
        <w:rPr>
          <w:i/>
          <w:iCs/>
        </w:rPr>
        <w:t>State</w:t>
      </w:r>
      <w:r w:rsidR="00C316ED" w:rsidRPr="00704BE7">
        <w:rPr>
          <w:i/>
          <w:iCs/>
        </w:rPr>
        <w:t xml:space="preserve"> </w:t>
      </w:r>
      <w:r w:rsidRPr="00704BE7">
        <w:rPr>
          <w:i/>
          <w:iCs/>
        </w:rPr>
        <w:t>Owned</w:t>
      </w:r>
      <w:r w:rsidR="00C316ED" w:rsidRPr="00704BE7">
        <w:rPr>
          <w:i/>
          <w:iCs/>
        </w:rPr>
        <w:t xml:space="preserve"> </w:t>
      </w:r>
      <w:r w:rsidRPr="00704BE7">
        <w:rPr>
          <w:i/>
          <w:iCs/>
        </w:rPr>
        <w:t>Enterprises</w:t>
      </w:r>
      <w:r w:rsidR="00C316ED" w:rsidRPr="00704BE7">
        <w:rPr>
          <w:i/>
          <w:iCs/>
        </w:rPr>
        <w:t xml:space="preserve"> </w:t>
      </w:r>
      <w:r w:rsidRPr="00704BE7">
        <w:rPr>
          <w:i/>
          <w:iCs/>
        </w:rPr>
        <w:t>Act</w:t>
      </w:r>
      <w:r w:rsidR="00C316ED" w:rsidRPr="00704BE7">
        <w:rPr>
          <w:i/>
          <w:iCs/>
        </w:rPr>
        <w:t xml:space="preserve"> </w:t>
      </w:r>
      <w:r w:rsidRPr="00704BE7">
        <w:rPr>
          <w:i/>
          <w:iCs/>
        </w:rPr>
        <w:t>1992</w:t>
      </w:r>
    </w:p>
    <w:p w14:paraId="336C6CCD" w14:textId="3FDFBA87" w:rsidR="002E1D3C" w:rsidRPr="00704BE7" w:rsidRDefault="007D671F" w:rsidP="00704BE7">
      <w:r w:rsidRPr="00704BE7">
        <w:t>Division</w:t>
      </w:r>
      <w:r w:rsidR="00C316ED" w:rsidRPr="00704BE7">
        <w:t xml:space="preserve"> </w:t>
      </w:r>
      <w:r w:rsidRPr="00704BE7">
        <w:t>2</w:t>
      </w:r>
      <w:r w:rsidR="00C316ED" w:rsidRPr="00704BE7">
        <w:t xml:space="preserve"> </w:t>
      </w:r>
      <w:r w:rsidRPr="00704BE7">
        <w:t>of</w:t>
      </w:r>
      <w:r w:rsidR="00C316ED" w:rsidRPr="00704BE7">
        <w:t xml:space="preserve"> </w:t>
      </w:r>
      <w:r w:rsidRPr="00704BE7">
        <w:t>Part</w:t>
      </w:r>
      <w:r w:rsidR="00C316ED" w:rsidRPr="00704BE7">
        <w:t xml:space="preserve"> </w:t>
      </w:r>
      <w:r w:rsidRPr="00704BE7">
        <w:t>2</w:t>
      </w:r>
      <w:r w:rsidR="00C316ED" w:rsidRPr="00704BE7">
        <w:t xml:space="preserve"> </w:t>
      </w:r>
      <w:r w:rsidRPr="00704BE7">
        <w:t>in</w:t>
      </w:r>
      <w:r w:rsidR="00C316ED" w:rsidRPr="00704BE7">
        <w:t xml:space="preserve"> </w:t>
      </w:r>
      <w:r w:rsidRPr="00704BE7">
        <w:t>so</w:t>
      </w:r>
      <w:r w:rsidR="00C316ED" w:rsidRPr="00704BE7">
        <w:t xml:space="preserve"> </w:t>
      </w:r>
      <w:r w:rsidRPr="00704BE7">
        <w:t>far</w:t>
      </w:r>
      <w:r w:rsidR="00C316ED" w:rsidRPr="00704BE7">
        <w:t xml:space="preserve"> </w:t>
      </w:r>
      <w:r w:rsidRPr="00704BE7">
        <w:t>as</w:t>
      </w:r>
      <w:r w:rsidR="00C316ED" w:rsidRPr="00704BE7">
        <w:t xml:space="preserve"> </w:t>
      </w:r>
      <w:r w:rsidRPr="00704BE7">
        <w:t>it</w:t>
      </w:r>
      <w:r w:rsidR="00C316ED" w:rsidRPr="00704BE7">
        <w:t xml:space="preserve"> </w:t>
      </w:r>
      <w:r w:rsidRPr="00704BE7">
        <w:t>relates</w:t>
      </w:r>
      <w:r w:rsidR="00C316ED" w:rsidRPr="00704BE7">
        <w:t xml:space="preserve"> </w:t>
      </w:r>
      <w:r w:rsidRPr="00704BE7">
        <w:t>to</w:t>
      </w:r>
      <w:r w:rsidR="00C316ED" w:rsidRPr="00704BE7">
        <w:t xml:space="preserve"> </w:t>
      </w:r>
      <w:r w:rsidRPr="00704BE7">
        <w:t>the</w:t>
      </w:r>
      <w:r w:rsidR="00C316ED" w:rsidRPr="00704BE7">
        <w:t xml:space="preserve"> </w:t>
      </w:r>
      <w:r w:rsidRPr="00704BE7">
        <w:t>Water</w:t>
      </w:r>
      <w:r w:rsidR="00C316ED" w:rsidRPr="00704BE7">
        <w:t xml:space="preserve"> </w:t>
      </w:r>
      <w:r w:rsidRPr="00704BE7">
        <w:t>Training</w:t>
      </w:r>
      <w:r w:rsidR="00C316ED" w:rsidRPr="00704BE7">
        <w:t xml:space="preserve"> </w:t>
      </w:r>
      <w:r w:rsidRPr="00704BE7">
        <w:t>Centre.</w:t>
      </w:r>
      <w:r w:rsidR="00C316ED" w:rsidRPr="00704BE7">
        <w:t xml:space="preserve"> </w:t>
      </w:r>
      <w:r w:rsidRPr="00704BE7">
        <w:t>The</w:t>
      </w:r>
      <w:r w:rsidR="00C316ED" w:rsidRPr="00704BE7">
        <w:t xml:space="preserve"> </w:t>
      </w:r>
      <w:r w:rsidRPr="00704BE7">
        <w:t>Act</w:t>
      </w:r>
      <w:r w:rsidR="00C316ED" w:rsidRPr="00704BE7">
        <w:t xml:space="preserve"> </w:t>
      </w:r>
      <w:r w:rsidRPr="00704BE7">
        <w:t>is</w:t>
      </w:r>
      <w:r w:rsidR="00C316ED" w:rsidRPr="00704BE7">
        <w:t xml:space="preserve"> </w:t>
      </w:r>
      <w:r w:rsidRPr="00704BE7">
        <w:t>otherwise</w:t>
      </w:r>
      <w:r w:rsidR="00C316ED" w:rsidRPr="00704BE7">
        <w:t xml:space="preserve"> </w:t>
      </w:r>
      <w:r w:rsidRPr="00704BE7">
        <w:t>administered</w:t>
      </w:r>
      <w:r w:rsidR="00C316ED" w:rsidRPr="00704BE7">
        <w:t xml:space="preserve"> </w:t>
      </w:r>
      <w:r w:rsidRPr="00704BE7">
        <w:t>by</w:t>
      </w:r>
      <w:r w:rsidR="00C316ED" w:rsidRPr="00704BE7">
        <w:t xml:space="preserve"> </w:t>
      </w:r>
      <w:r w:rsidRPr="00704BE7">
        <w:t>the</w:t>
      </w:r>
      <w:r w:rsidR="00C316ED" w:rsidRPr="00704BE7">
        <w:t xml:space="preserve"> </w:t>
      </w:r>
      <w:r w:rsidRPr="00704BE7">
        <w:t>Minister</w:t>
      </w:r>
      <w:r w:rsidR="00C316ED" w:rsidRPr="00704BE7">
        <w:t xml:space="preserve"> </w:t>
      </w:r>
      <w:r w:rsidRPr="00704BE7">
        <w:t>for</w:t>
      </w:r>
      <w:r w:rsidR="00C316ED" w:rsidRPr="00704BE7">
        <w:t xml:space="preserve"> </w:t>
      </w:r>
      <w:r w:rsidRPr="00704BE7">
        <w:t>Government</w:t>
      </w:r>
      <w:r w:rsidR="00C316ED" w:rsidRPr="00704BE7">
        <w:t xml:space="preserve"> </w:t>
      </w:r>
      <w:r w:rsidRPr="00704BE7">
        <w:t>Services,</w:t>
      </w:r>
      <w:r w:rsidR="00C316ED" w:rsidRPr="00704BE7">
        <w:t xml:space="preserve"> </w:t>
      </w:r>
      <w:r w:rsidRPr="00704BE7">
        <w:t>the</w:t>
      </w:r>
      <w:r w:rsidR="00C316ED" w:rsidRPr="00704BE7">
        <w:t xml:space="preserve"> </w:t>
      </w:r>
      <w:r w:rsidRPr="00704BE7">
        <w:t>Minister</w:t>
      </w:r>
      <w:r w:rsidR="00C316ED" w:rsidRPr="00704BE7">
        <w:t xml:space="preserve"> </w:t>
      </w:r>
      <w:r w:rsidRPr="00704BE7">
        <w:t>for</w:t>
      </w:r>
      <w:r w:rsidR="00C316ED" w:rsidRPr="00704BE7">
        <w:t xml:space="preserve"> </w:t>
      </w:r>
      <w:r w:rsidRPr="00704BE7">
        <w:t>Environment,</w:t>
      </w:r>
      <w:r w:rsidR="00C316ED" w:rsidRPr="00704BE7">
        <w:t xml:space="preserve"> </w:t>
      </w:r>
      <w:r w:rsidRPr="00704BE7">
        <w:t>the</w:t>
      </w:r>
      <w:r w:rsidR="00C316ED" w:rsidRPr="00704BE7">
        <w:t xml:space="preserve"> </w:t>
      </w:r>
      <w:r w:rsidRPr="00704BE7">
        <w:t>Minister</w:t>
      </w:r>
      <w:r w:rsidR="00C316ED" w:rsidRPr="00704BE7">
        <w:t xml:space="preserve"> </w:t>
      </w:r>
      <w:r w:rsidRPr="00704BE7">
        <w:t>for</w:t>
      </w:r>
      <w:r w:rsidR="00C316ED" w:rsidRPr="00704BE7">
        <w:t xml:space="preserve"> </w:t>
      </w:r>
      <w:r w:rsidRPr="00704BE7">
        <w:t>Multicultural</w:t>
      </w:r>
      <w:r w:rsidR="00C316ED" w:rsidRPr="00704BE7">
        <w:t xml:space="preserve"> </w:t>
      </w:r>
      <w:proofErr w:type="gramStart"/>
      <w:r w:rsidRPr="00704BE7">
        <w:t>Affairs</w:t>
      </w:r>
      <w:proofErr w:type="gramEnd"/>
      <w:r w:rsidR="00C316ED" w:rsidRPr="00704BE7">
        <w:t xml:space="preserve"> </w:t>
      </w:r>
      <w:r w:rsidRPr="00704BE7">
        <w:t>and</w:t>
      </w:r>
      <w:r w:rsidR="00C316ED" w:rsidRPr="00704BE7">
        <w:t xml:space="preserve"> </w:t>
      </w:r>
      <w:r w:rsidRPr="00704BE7">
        <w:t>the</w:t>
      </w:r>
      <w:r w:rsidR="00C316ED" w:rsidRPr="00704BE7">
        <w:t xml:space="preserve"> </w:t>
      </w:r>
      <w:r w:rsidRPr="00704BE7">
        <w:t>Treasurer.</w:t>
      </w:r>
    </w:p>
    <w:p w14:paraId="6196CED6" w14:textId="31840286" w:rsidR="002E1D3C" w:rsidRPr="00704BE7" w:rsidRDefault="007D671F" w:rsidP="00704BE7">
      <w:pPr>
        <w:pStyle w:val="Normalbeforebullets"/>
        <w:rPr>
          <w:i/>
          <w:iCs/>
        </w:rPr>
      </w:pPr>
      <w:r w:rsidRPr="00704BE7">
        <w:rPr>
          <w:i/>
          <w:iCs/>
        </w:rPr>
        <w:t>Water</w:t>
      </w:r>
      <w:r w:rsidR="00C316ED" w:rsidRPr="00704BE7">
        <w:rPr>
          <w:i/>
          <w:iCs/>
        </w:rPr>
        <w:t xml:space="preserve"> </w:t>
      </w:r>
      <w:r w:rsidRPr="00704BE7">
        <w:rPr>
          <w:i/>
          <w:iCs/>
        </w:rPr>
        <w:t>Act</w:t>
      </w:r>
      <w:r w:rsidR="00C316ED" w:rsidRPr="00704BE7">
        <w:rPr>
          <w:i/>
          <w:iCs/>
        </w:rPr>
        <w:t xml:space="preserve"> </w:t>
      </w:r>
      <w:r w:rsidRPr="00704BE7">
        <w:rPr>
          <w:i/>
          <w:iCs/>
        </w:rPr>
        <w:t>1989</w:t>
      </w:r>
    </w:p>
    <w:p w14:paraId="7189C3D4" w14:textId="3469FC3E" w:rsidR="002E1D3C" w:rsidRDefault="007D671F" w:rsidP="00704BE7">
      <w:r>
        <w:t>Except</w:t>
      </w:r>
      <w:r w:rsidR="00C316ED">
        <w:t xml:space="preserve"> </w:t>
      </w:r>
      <w:r>
        <w:t>section</w:t>
      </w:r>
      <w:r w:rsidR="00C316ED">
        <w:t xml:space="preserve"> </w:t>
      </w:r>
      <w:r>
        <w:t>324</w:t>
      </w:r>
      <w:r w:rsidR="00C316ED">
        <w:t xml:space="preserve"> </w:t>
      </w:r>
      <w:r>
        <w:t>(this</w:t>
      </w:r>
      <w:r w:rsidR="00C316ED">
        <w:t xml:space="preserve"> </w:t>
      </w:r>
      <w:r>
        <w:t>section</w:t>
      </w:r>
      <w:r w:rsidR="00C316ED">
        <w:t xml:space="preserve"> </w:t>
      </w:r>
      <w:r>
        <w:t>is</w:t>
      </w:r>
      <w:r w:rsidR="00C316ED">
        <w:t xml:space="preserve"> </w:t>
      </w:r>
      <w:r>
        <w:t>jointly</w:t>
      </w:r>
      <w:r w:rsidR="00C316ED">
        <w:t xml:space="preserve"> </w:t>
      </w:r>
      <w:r>
        <w:t>and</w:t>
      </w:r>
      <w:r w:rsidR="00C316ED">
        <w:t xml:space="preserve"> </w:t>
      </w:r>
      <w:r>
        <w:rPr>
          <w:spacing w:val="-1"/>
        </w:rPr>
        <w:t>severally</w:t>
      </w:r>
      <w:r w:rsidR="00C316ED">
        <w:rPr>
          <w:spacing w:val="-1"/>
        </w:rPr>
        <w:t xml:space="preserve"> </w:t>
      </w:r>
      <w:r>
        <w:rPr>
          <w:spacing w:val="-1"/>
        </w:rPr>
        <w:t>administered</w:t>
      </w:r>
      <w:r w:rsidR="00C316ED">
        <w:rPr>
          <w:spacing w:val="-1"/>
        </w:rPr>
        <w:t xml:space="preserve"> </w:t>
      </w:r>
      <w:r>
        <w:rPr>
          <w:spacing w:val="-1"/>
        </w:rPr>
        <w:t>with</w:t>
      </w:r>
      <w:r w:rsidR="00C316ED">
        <w:rPr>
          <w:spacing w:val="-1"/>
        </w:rPr>
        <w:t xml:space="preserve"> </w:t>
      </w:r>
      <w:r>
        <w:rPr>
          <w:spacing w:val="-1"/>
        </w:rPr>
        <w:t>the</w:t>
      </w:r>
      <w:r w:rsidR="00C316ED">
        <w:rPr>
          <w:spacing w:val="-1"/>
        </w:rPr>
        <w:t xml:space="preserve"> </w:t>
      </w:r>
      <w:r>
        <w:rPr>
          <w:spacing w:val="-1"/>
        </w:rPr>
        <w:t>Minister</w:t>
      </w:r>
      <w:r w:rsidR="00C316ED">
        <w:rPr>
          <w:spacing w:val="-1"/>
        </w:rPr>
        <w:t xml:space="preserve"> </w:t>
      </w:r>
      <w:r>
        <w:rPr>
          <w:spacing w:val="-1"/>
        </w:rPr>
        <w:t>for</w:t>
      </w:r>
      <w:r w:rsidR="00C316ED">
        <w:rPr>
          <w:spacing w:val="-1"/>
        </w:rPr>
        <w:t xml:space="preserve"> </w:t>
      </w:r>
      <w:r>
        <w:rPr>
          <w:spacing w:val="-1"/>
        </w:rPr>
        <w:t>Outdoor</w:t>
      </w:r>
      <w:r w:rsidR="00C316ED">
        <w:rPr>
          <w:spacing w:val="-1"/>
        </w:rPr>
        <w:t xml:space="preserve"> </w:t>
      </w:r>
      <w:r>
        <w:t>Recreation</w:t>
      </w:r>
      <w:r w:rsidR="00C316ED">
        <w:t xml:space="preserve"> </w:t>
      </w:r>
      <w:r>
        <w:t>in</w:t>
      </w:r>
      <w:r w:rsidR="00C316ED">
        <w:t xml:space="preserve"> </w:t>
      </w:r>
      <w:r>
        <w:t>so</w:t>
      </w:r>
      <w:r w:rsidR="00C316ED">
        <w:t xml:space="preserve"> </w:t>
      </w:r>
      <w:r>
        <w:t>far</w:t>
      </w:r>
      <w:r w:rsidR="00C316ED">
        <w:t xml:space="preserve"> </w:t>
      </w:r>
      <w:r>
        <w:t>as</w:t>
      </w:r>
      <w:r w:rsidR="00C316ED">
        <w:t xml:space="preserve"> </w:t>
      </w:r>
      <w:r>
        <w:t>it</w:t>
      </w:r>
      <w:r w:rsidR="00C316ED">
        <w:t xml:space="preserve"> </w:t>
      </w:r>
      <w:r>
        <w:t>relates</w:t>
      </w:r>
      <w:r w:rsidR="00C316ED">
        <w:t xml:space="preserve"> </w:t>
      </w:r>
      <w:r>
        <w:t>to</w:t>
      </w:r>
      <w:r w:rsidR="00C316ED">
        <w:t xml:space="preserve"> </w:t>
      </w:r>
      <w:r>
        <w:t>the</w:t>
      </w:r>
      <w:r w:rsidR="00C316ED">
        <w:t xml:space="preserve"> </w:t>
      </w:r>
      <w:r>
        <w:t>making</w:t>
      </w:r>
      <w:r w:rsidR="00C316ED">
        <w:t xml:space="preserve"> </w:t>
      </w:r>
      <w:r>
        <w:t>of</w:t>
      </w:r>
      <w:r w:rsidR="00C316ED">
        <w:t xml:space="preserve"> </w:t>
      </w:r>
      <w:r>
        <w:t>regulations</w:t>
      </w:r>
      <w:r w:rsidR="00C316ED">
        <w:t xml:space="preserve"> </w:t>
      </w:r>
      <w:r>
        <w:t>for</w:t>
      </w:r>
      <w:r w:rsidR="00C316ED">
        <w:t xml:space="preserve"> </w:t>
      </w:r>
      <w:r>
        <w:t>houseboats).</w:t>
      </w:r>
    </w:p>
    <w:p w14:paraId="4D2A7EEC" w14:textId="173E8CF5" w:rsidR="002E1D3C" w:rsidRPr="00704BE7" w:rsidRDefault="007D671F" w:rsidP="00704BE7">
      <w:pPr>
        <w:rPr>
          <w:i/>
          <w:iCs/>
        </w:rPr>
      </w:pPr>
      <w:r w:rsidRPr="00704BE7">
        <w:rPr>
          <w:i/>
          <w:iCs/>
        </w:rPr>
        <w:t>Water</w:t>
      </w:r>
      <w:r w:rsidR="00C316ED" w:rsidRPr="00704BE7">
        <w:rPr>
          <w:i/>
          <w:iCs/>
        </w:rPr>
        <w:t xml:space="preserve"> </w:t>
      </w:r>
      <w:r w:rsidRPr="00704BE7">
        <w:rPr>
          <w:i/>
          <w:iCs/>
        </w:rPr>
        <w:t>(Commonwealth</w:t>
      </w:r>
      <w:r w:rsidR="00C316ED" w:rsidRPr="00704BE7">
        <w:rPr>
          <w:i/>
          <w:iCs/>
        </w:rPr>
        <w:t xml:space="preserve"> </w:t>
      </w:r>
      <w:r w:rsidRPr="00704BE7">
        <w:rPr>
          <w:i/>
          <w:iCs/>
        </w:rPr>
        <w:t>Powers)</w:t>
      </w:r>
      <w:r w:rsidR="00C316ED" w:rsidRPr="00704BE7">
        <w:rPr>
          <w:i/>
          <w:iCs/>
        </w:rPr>
        <w:t xml:space="preserve"> </w:t>
      </w:r>
      <w:r w:rsidRPr="00704BE7">
        <w:rPr>
          <w:i/>
          <w:iCs/>
        </w:rPr>
        <w:t>Act</w:t>
      </w:r>
      <w:r w:rsidR="00C316ED" w:rsidRPr="00704BE7">
        <w:rPr>
          <w:i/>
          <w:iCs/>
        </w:rPr>
        <w:t xml:space="preserve"> </w:t>
      </w:r>
      <w:r w:rsidRPr="00704BE7">
        <w:rPr>
          <w:i/>
          <w:iCs/>
        </w:rPr>
        <w:t>2008</w:t>
      </w:r>
    </w:p>
    <w:p w14:paraId="7253F494" w14:textId="09F9E206" w:rsidR="002E1D3C" w:rsidRPr="00704BE7" w:rsidRDefault="007D671F" w:rsidP="00704BE7">
      <w:pPr>
        <w:rPr>
          <w:i/>
          <w:iCs/>
        </w:rPr>
      </w:pPr>
      <w:r w:rsidRPr="00704BE7">
        <w:rPr>
          <w:i/>
          <w:iCs/>
        </w:rPr>
        <w:t>Water</w:t>
      </w:r>
      <w:r w:rsidR="00C316ED" w:rsidRPr="00704BE7">
        <w:rPr>
          <w:i/>
          <w:iCs/>
        </w:rPr>
        <w:t xml:space="preserve"> </w:t>
      </w:r>
      <w:r w:rsidRPr="00704BE7">
        <w:rPr>
          <w:i/>
          <w:iCs/>
        </w:rPr>
        <w:t>Efficiency</w:t>
      </w:r>
      <w:r w:rsidR="00C316ED" w:rsidRPr="00704BE7">
        <w:rPr>
          <w:i/>
          <w:iCs/>
        </w:rPr>
        <w:t xml:space="preserve"> </w:t>
      </w:r>
      <w:r w:rsidRPr="00704BE7">
        <w:rPr>
          <w:i/>
          <w:iCs/>
        </w:rPr>
        <w:t>Labelling</w:t>
      </w:r>
      <w:r w:rsidR="00C316ED" w:rsidRPr="00704BE7">
        <w:rPr>
          <w:i/>
          <w:iCs/>
        </w:rPr>
        <w:t xml:space="preserve"> </w:t>
      </w:r>
      <w:r w:rsidRPr="00704BE7">
        <w:rPr>
          <w:i/>
          <w:iCs/>
        </w:rPr>
        <w:t>and</w:t>
      </w:r>
      <w:r w:rsidR="00C316ED" w:rsidRPr="00704BE7">
        <w:rPr>
          <w:i/>
          <w:iCs/>
        </w:rPr>
        <w:t xml:space="preserve"> </w:t>
      </w:r>
      <w:r w:rsidRPr="00704BE7">
        <w:rPr>
          <w:i/>
          <w:iCs/>
        </w:rPr>
        <w:t>Standards</w:t>
      </w:r>
      <w:r w:rsidR="00C316ED" w:rsidRPr="00704BE7">
        <w:rPr>
          <w:i/>
          <w:iCs/>
        </w:rPr>
        <w:t xml:space="preserve"> </w:t>
      </w:r>
      <w:r w:rsidRPr="00704BE7">
        <w:rPr>
          <w:i/>
          <w:iCs/>
        </w:rPr>
        <w:t>Act</w:t>
      </w:r>
      <w:r w:rsidR="00C316ED" w:rsidRPr="00704BE7">
        <w:rPr>
          <w:i/>
          <w:iCs/>
        </w:rPr>
        <w:t xml:space="preserve"> </w:t>
      </w:r>
      <w:r w:rsidRPr="00704BE7">
        <w:rPr>
          <w:i/>
          <w:iCs/>
        </w:rPr>
        <w:t>2005</w:t>
      </w:r>
    </w:p>
    <w:p w14:paraId="19DAD199" w14:textId="10B71F58" w:rsidR="002E1D3C" w:rsidRPr="00704BE7" w:rsidRDefault="007D671F" w:rsidP="00704BE7">
      <w:pPr>
        <w:pStyle w:val="Normalbeforebullets"/>
        <w:rPr>
          <w:i/>
          <w:iCs/>
        </w:rPr>
      </w:pPr>
      <w:r w:rsidRPr="00704BE7">
        <w:rPr>
          <w:i/>
          <w:iCs/>
        </w:rPr>
        <w:t>Water</w:t>
      </w:r>
      <w:r w:rsidR="00C316ED" w:rsidRPr="00704BE7">
        <w:rPr>
          <w:i/>
          <w:iCs/>
        </w:rPr>
        <w:t xml:space="preserve"> </w:t>
      </w:r>
      <w:r w:rsidRPr="00704BE7">
        <w:rPr>
          <w:i/>
          <w:iCs/>
        </w:rPr>
        <w:t>Industry</w:t>
      </w:r>
      <w:r w:rsidR="00C316ED" w:rsidRPr="00704BE7">
        <w:rPr>
          <w:i/>
          <w:iCs/>
        </w:rPr>
        <w:t xml:space="preserve"> </w:t>
      </w:r>
      <w:r w:rsidRPr="00704BE7">
        <w:rPr>
          <w:i/>
          <w:iCs/>
        </w:rPr>
        <w:t>Act</w:t>
      </w:r>
      <w:r w:rsidR="00C316ED" w:rsidRPr="00704BE7">
        <w:rPr>
          <w:i/>
          <w:iCs/>
        </w:rPr>
        <w:t xml:space="preserve"> </w:t>
      </w:r>
      <w:r w:rsidRPr="00704BE7">
        <w:rPr>
          <w:i/>
          <w:iCs/>
        </w:rPr>
        <w:t>1994</w:t>
      </w:r>
    </w:p>
    <w:p w14:paraId="7AA7898F" w14:textId="669BF227" w:rsidR="002E1D3C" w:rsidRDefault="007D671F" w:rsidP="00704BE7">
      <w:r>
        <w:t>Except</w:t>
      </w:r>
      <w:r w:rsidR="00C316ED">
        <w:t xml:space="preserve"> </w:t>
      </w:r>
      <w:r>
        <w:t>Parts</w:t>
      </w:r>
      <w:r w:rsidR="00C316ED">
        <w:t xml:space="preserve"> </w:t>
      </w:r>
      <w:r>
        <w:t>4,</w:t>
      </w:r>
      <w:r w:rsidR="00C316ED">
        <w:t xml:space="preserve"> </w:t>
      </w:r>
      <w:r>
        <w:t>4A,</w:t>
      </w:r>
      <w:r w:rsidR="00C316ED">
        <w:t xml:space="preserve"> </w:t>
      </w:r>
      <w:r>
        <w:t>7</w:t>
      </w:r>
      <w:r w:rsidR="00C316ED">
        <w:t xml:space="preserve"> </w:t>
      </w:r>
      <w:r>
        <w:t>and</w:t>
      </w:r>
      <w:r w:rsidR="00C316ED">
        <w:t xml:space="preserve"> </w:t>
      </w:r>
      <w:r>
        <w:t>8</w:t>
      </w:r>
      <w:r w:rsidR="00C316ED">
        <w:t xml:space="preserve"> </w:t>
      </w:r>
      <w:r>
        <w:t>(these</w:t>
      </w:r>
      <w:r w:rsidR="00C316ED">
        <w:t xml:space="preserve"> </w:t>
      </w:r>
      <w:r>
        <w:t>Parts</w:t>
      </w:r>
      <w:r w:rsidR="00C316ED">
        <w:t xml:space="preserve"> </w:t>
      </w:r>
      <w:r>
        <w:t>are</w:t>
      </w:r>
      <w:r w:rsidR="00C316ED">
        <w:t xml:space="preserve"> </w:t>
      </w:r>
      <w:r>
        <w:t>administered</w:t>
      </w:r>
      <w:r w:rsidR="00C316ED">
        <w:t xml:space="preserve"> </w:t>
      </w:r>
      <w:r>
        <w:t>by</w:t>
      </w:r>
      <w:r w:rsidR="00C316ED">
        <w:t xml:space="preserve"> </w:t>
      </w:r>
      <w:r>
        <w:t>the</w:t>
      </w:r>
      <w:r w:rsidR="00C316ED">
        <w:t xml:space="preserve"> </w:t>
      </w:r>
      <w:r>
        <w:t>Minister</w:t>
      </w:r>
      <w:r w:rsidR="00C316ED">
        <w:t xml:space="preserve"> </w:t>
      </w:r>
      <w:r>
        <w:t>for</w:t>
      </w:r>
      <w:r w:rsidR="00C316ED">
        <w:t xml:space="preserve"> </w:t>
      </w:r>
      <w:r>
        <w:t>Environment)</w:t>
      </w:r>
      <w:r w:rsidR="00C316ED">
        <w:t xml:space="preserve"> </w:t>
      </w:r>
      <w:r>
        <w:t>and</w:t>
      </w:r>
      <w:r w:rsidR="00C316ED">
        <w:rPr>
          <w:rFonts w:ascii="Cambria" w:hAnsi="Cambria" w:cs="Cambria"/>
        </w:rPr>
        <w:t xml:space="preserve"> </w:t>
      </w:r>
      <w:r>
        <w:t>section</w:t>
      </w:r>
      <w:r w:rsidR="00C316ED">
        <w:t xml:space="preserve"> </w:t>
      </w:r>
      <w:r>
        <w:t>184</w:t>
      </w:r>
      <w:r w:rsidR="00C316ED">
        <w:t xml:space="preserve"> </w:t>
      </w:r>
      <w:r>
        <w:t>(this</w:t>
      </w:r>
      <w:r w:rsidR="00C316ED">
        <w:t xml:space="preserve"> </w:t>
      </w:r>
      <w:r>
        <w:t>section</w:t>
      </w:r>
      <w:r w:rsidR="00C316ED">
        <w:t xml:space="preserve"> </w:t>
      </w:r>
      <w:r>
        <w:t>is</w:t>
      </w:r>
      <w:r w:rsidR="00C316ED">
        <w:t xml:space="preserve"> </w:t>
      </w:r>
      <w:r>
        <w:t>jointly</w:t>
      </w:r>
      <w:r w:rsidR="00C316ED">
        <w:t xml:space="preserve"> </w:t>
      </w:r>
      <w:r>
        <w:t>and</w:t>
      </w:r>
      <w:r w:rsidR="00C316ED">
        <w:t xml:space="preserve"> </w:t>
      </w:r>
      <w:r>
        <w:t>severally</w:t>
      </w:r>
      <w:r w:rsidR="00C316ED">
        <w:t xml:space="preserve"> </w:t>
      </w:r>
      <w:r>
        <w:t>administered</w:t>
      </w:r>
      <w:r w:rsidR="00C316ED">
        <w:t xml:space="preserve"> </w:t>
      </w:r>
      <w:r>
        <w:t>with</w:t>
      </w:r>
      <w:r w:rsidR="00C316ED">
        <w:t xml:space="preserve"> </w:t>
      </w:r>
      <w:r>
        <w:t>the</w:t>
      </w:r>
      <w:r w:rsidR="00C316ED">
        <w:t xml:space="preserve"> </w:t>
      </w:r>
      <w:r>
        <w:t>Minister</w:t>
      </w:r>
      <w:r w:rsidR="00C316ED">
        <w:t xml:space="preserve"> </w:t>
      </w:r>
      <w:r>
        <w:t>for</w:t>
      </w:r>
      <w:r w:rsidR="00C316ED">
        <w:t xml:space="preserve"> </w:t>
      </w:r>
      <w:r>
        <w:t>Environment).</w:t>
      </w:r>
    </w:p>
    <w:p w14:paraId="08552EE2" w14:textId="70A54ED5" w:rsidR="002E1D3C" w:rsidRPr="00704BE7" w:rsidRDefault="007D671F" w:rsidP="00704BE7">
      <w:pPr>
        <w:rPr>
          <w:i/>
          <w:iCs/>
        </w:rPr>
      </w:pPr>
      <w:r w:rsidRPr="00704BE7">
        <w:rPr>
          <w:i/>
          <w:iCs/>
        </w:rPr>
        <w:t>Yarra</w:t>
      </w:r>
      <w:r w:rsidR="00C316ED" w:rsidRPr="00704BE7">
        <w:rPr>
          <w:i/>
          <w:iCs/>
        </w:rPr>
        <w:t xml:space="preserve"> </w:t>
      </w:r>
      <w:r w:rsidRPr="00704BE7">
        <w:rPr>
          <w:i/>
          <w:iCs/>
        </w:rPr>
        <w:t>River</w:t>
      </w:r>
      <w:r w:rsidR="00C316ED" w:rsidRPr="00704BE7">
        <w:rPr>
          <w:i/>
          <w:iCs/>
        </w:rPr>
        <w:t xml:space="preserve"> </w:t>
      </w:r>
      <w:r w:rsidRPr="00704BE7">
        <w:rPr>
          <w:i/>
          <w:iCs/>
        </w:rPr>
        <w:t>Protection</w:t>
      </w:r>
      <w:r w:rsidR="00C316ED" w:rsidRPr="00704BE7">
        <w:rPr>
          <w:i/>
          <w:iCs/>
        </w:rPr>
        <w:t xml:space="preserve"> </w:t>
      </w:r>
      <w:r w:rsidRPr="00704BE7">
        <w:rPr>
          <w:i/>
          <w:iCs/>
        </w:rPr>
        <w:t>(</w:t>
      </w:r>
      <w:proofErr w:type="spellStart"/>
      <w:r w:rsidRPr="00704BE7">
        <w:rPr>
          <w:i/>
          <w:iCs/>
        </w:rPr>
        <w:t>Wilip</w:t>
      </w:r>
      <w:proofErr w:type="spellEnd"/>
      <w:r w:rsidRPr="00704BE7">
        <w:rPr>
          <w:i/>
          <w:iCs/>
        </w:rPr>
        <w:t>-gin</w:t>
      </w:r>
      <w:r w:rsidR="00C316ED" w:rsidRPr="00704BE7">
        <w:rPr>
          <w:i/>
          <w:iCs/>
        </w:rPr>
        <w:t xml:space="preserve"> </w:t>
      </w:r>
      <w:proofErr w:type="spellStart"/>
      <w:r w:rsidRPr="00704BE7">
        <w:rPr>
          <w:i/>
          <w:iCs/>
        </w:rPr>
        <w:t>Birrarung</w:t>
      </w:r>
      <w:proofErr w:type="spellEnd"/>
      <w:r w:rsidR="00C316ED" w:rsidRPr="00704BE7">
        <w:rPr>
          <w:i/>
          <w:iCs/>
        </w:rPr>
        <w:t xml:space="preserve"> </w:t>
      </w:r>
      <w:proofErr w:type="spellStart"/>
      <w:r w:rsidRPr="00704BE7">
        <w:rPr>
          <w:i/>
          <w:iCs/>
        </w:rPr>
        <w:t>murron</w:t>
      </w:r>
      <w:proofErr w:type="spellEnd"/>
      <w:r w:rsidRPr="00704BE7">
        <w:rPr>
          <w:i/>
          <w:iCs/>
        </w:rPr>
        <w:t>)</w:t>
      </w:r>
      <w:r w:rsidR="00C316ED" w:rsidRPr="00704BE7">
        <w:rPr>
          <w:i/>
          <w:iCs/>
        </w:rPr>
        <w:t xml:space="preserve"> </w:t>
      </w:r>
      <w:r w:rsidRPr="00704BE7">
        <w:rPr>
          <w:i/>
          <w:iCs/>
        </w:rPr>
        <w:t>Act</w:t>
      </w:r>
      <w:r w:rsidR="00C316ED" w:rsidRPr="00704BE7">
        <w:rPr>
          <w:i/>
          <w:iCs/>
        </w:rPr>
        <w:t xml:space="preserve"> </w:t>
      </w:r>
      <w:r w:rsidRPr="00704BE7">
        <w:rPr>
          <w:i/>
          <w:iCs/>
        </w:rPr>
        <w:t>2017</w:t>
      </w:r>
    </w:p>
    <w:p w14:paraId="26EEAD78" w14:textId="21DF26C1" w:rsidR="002E1D3C" w:rsidRDefault="007D671F" w:rsidP="00704BE7">
      <w:pPr>
        <w:pStyle w:val="Heading2"/>
      </w:pPr>
      <w:bookmarkStart w:id="205" w:name="_Toc151731593"/>
      <w:r>
        <w:t>Implementation</w:t>
      </w:r>
      <w:r w:rsidR="00C316ED">
        <w:t xml:space="preserve"> </w:t>
      </w:r>
      <w:r>
        <w:t>of</w:t>
      </w:r>
      <w:r w:rsidR="00C316ED">
        <w:t xml:space="preserve"> </w:t>
      </w:r>
      <w:r>
        <w:t>the</w:t>
      </w:r>
      <w:r w:rsidR="00C316ED">
        <w:t xml:space="preserve"> </w:t>
      </w:r>
      <w:r>
        <w:t>Local</w:t>
      </w:r>
      <w:r w:rsidR="00C316ED">
        <w:t xml:space="preserve"> </w:t>
      </w:r>
      <w:r>
        <w:t>Jobs</w:t>
      </w:r>
      <w:r w:rsidR="00C316ED">
        <w:t xml:space="preserve"> </w:t>
      </w:r>
      <w:r>
        <w:t>First</w:t>
      </w:r>
      <w:r w:rsidR="00C316ED">
        <w:rPr>
          <w:rFonts w:ascii="Cambria" w:hAnsi="Cambria" w:cs="Cambria"/>
        </w:rPr>
        <w:t xml:space="preserve"> </w:t>
      </w:r>
      <w:r>
        <w:t>Policy</w:t>
      </w:r>
      <w:bookmarkEnd w:id="205"/>
    </w:p>
    <w:p w14:paraId="2D81AB96" w14:textId="5BFDAF9F" w:rsidR="002E1D3C" w:rsidRDefault="007D671F" w:rsidP="00704BE7">
      <w:r>
        <w:t>The</w:t>
      </w:r>
      <w:r w:rsidR="00C316ED">
        <w:t xml:space="preserve"> </w:t>
      </w:r>
      <w:r w:rsidRPr="00704BE7">
        <w:rPr>
          <w:i/>
          <w:iCs/>
        </w:rPr>
        <w:t>Local</w:t>
      </w:r>
      <w:r w:rsidR="00C316ED" w:rsidRPr="00704BE7">
        <w:rPr>
          <w:i/>
          <w:iCs/>
        </w:rPr>
        <w:t xml:space="preserve"> </w:t>
      </w:r>
      <w:r w:rsidRPr="00704BE7">
        <w:rPr>
          <w:i/>
          <w:iCs/>
        </w:rPr>
        <w:t>Jobs</w:t>
      </w:r>
      <w:r w:rsidR="00C316ED" w:rsidRPr="00704BE7">
        <w:rPr>
          <w:i/>
          <w:iCs/>
        </w:rPr>
        <w:t xml:space="preserve"> </w:t>
      </w:r>
      <w:r w:rsidRPr="00704BE7">
        <w:rPr>
          <w:i/>
          <w:iCs/>
        </w:rPr>
        <w:t>First</w:t>
      </w:r>
      <w:r w:rsidR="00C316ED" w:rsidRPr="00704BE7">
        <w:rPr>
          <w:i/>
          <w:iCs/>
        </w:rPr>
        <w:t xml:space="preserve"> </w:t>
      </w:r>
      <w:r w:rsidRPr="00704BE7">
        <w:rPr>
          <w:i/>
          <w:iCs/>
        </w:rPr>
        <w:t>Act</w:t>
      </w:r>
      <w:r w:rsidR="00C316ED" w:rsidRPr="00704BE7">
        <w:rPr>
          <w:i/>
          <w:iCs/>
        </w:rPr>
        <w:t xml:space="preserve"> </w:t>
      </w:r>
      <w:r w:rsidRPr="00704BE7">
        <w:rPr>
          <w:i/>
          <w:iCs/>
        </w:rPr>
        <w:t>2003</w:t>
      </w:r>
      <w:r w:rsidR="00C316ED">
        <w:t xml:space="preserve"> </w:t>
      </w:r>
      <w:r>
        <w:t>brings</w:t>
      </w:r>
      <w:r w:rsidR="00C316ED">
        <w:t xml:space="preserve"> </w:t>
      </w:r>
      <w:r>
        <w:t>together</w:t>
      </w:r>
      <w:r w:rsidR="00C316ED">
        <w:t xml:space="preserve"> </w:t>
      </w:r>
      <w:r>
        <w:t>the</w:t>
      </w:r>
      <w:r w:rsidR="00C316ED">
        <w:t xml:space="preserve"> </w:t>
      </w:r>
      <w:r>
        <w:t>Victorian</w:t>
      </w:r>
      <w:r w:rsidR="00C316ED">
        <w:t xml:space="preserve"> </w:t>
      </w:r>
      <w:r>
        <w:t>Industry</w:t>
      </w:r>
      <w:r w:rsidR="00C316ED">
        <w:t xml:space="preserve"> </w:t>
      </w:r>
      <w:r>
        <w:t>Participation</w:t>
      </w:r>
      <w:r w:rsidR="00C316ED">
        <w:t xml:space="preserve"> </w:t>
      </w:r>
      <w:r>
        <w:t>Policy</w:t>
      </w:r>
      <w:r w:rsidR="00C316ED">
        <w:t xml:space="preserve"> </w:t>
      </w:r>
      <w:r>
        <w:t>(VIPP)</w:t>
      </w:r>
      <w:r w:rsidR="00C316ED">
        <w:t xml:space="preserve"> </w:t>
      </w:r>
      <w:r>
        <w:t>and</w:t>
      </w:r>
      <w:r w:rsidR="00C316ED">
        <w:t xml:space="preserve"> </w:t>
      </w:r>
      <w:r>
        <w:t>Major</w:t>
      </w:r>
      <w:r w:rsidR="00C316ED">
        <w:t xml:space="preserve"> </w:t>
      </w:r>
      <w:r>
        <w:t>Project</w:t>
      </w:r>
      <w:r w:rsidR="00C316ED">
        <w:t xml:space="preserve"> </w:t>
      </w:r>
      <w:r>
        <w:t>Skills</w:t>
      </w:r>
      <w:r w:rsidR="00C316ED">
        <w:t xml:space="preserve"> </w:t>
      </w:r>
      <w:r>
        <w:t>Guarantee</w:t>
      </w:r>
      <w:r w:rsidR="00C316ED">
        <w:t xml:space="preserve"> </w:t>
      </w:r>
      <w:r>
        <w:t>(MPSG)</w:t>
      </w:r>
      <w:r w:rsidR="00C316ED">
        <w:t xml:space="preserve"> </w:t>
      </w:r>
      <w:r>
        <w:t>policy,</w:t>
      </w:r>
      <w:r w:rsidR="00C316ED">
        <w:t xml:space="preserve"> </w:t>
      </w:r>
      <w:r>
        <w:t>which</w:t>
      </w:r>
      <w:r w:rsidR="00C316ED">
        <w:t xml:space="preserve"> </w:t>
      </w:r>
      <w:r>
        <w:t>were</w:t>
      </w:r>
      <w:r w:rsidR="00C316ED">
        <w:t xml:space="preserve"> </w:t>
      </w:r>
      <w:r>
        <w:t>administered</w:t>
      </w:r>
      <w:r w:rsidR="00C316ED">
        <w:t xml:space="preserve"> </w:t>
      </w:r>
      <w:r>
        <w:t>separately</w:t>
      </w:r>
      <w:r w:rsidR="00C316ED">
        <w:t xml:space="preserve"> </w:t>
      </w:r>
      <w:r>
        <w:t>up</w:t>
      </w:r>
      <w:r w:rsidR="00C316ED">
        <w:t xml:space="preserve"> </w:t>
      </w:r>
      <w:r>
        <w:t>to</w:t>
      </w:r>
      <w:r w:rsidR="00C316ED">
        <w:t xml:space="preserve"> </w:t>
      </w:r>
      <w:r>
        <w:t>August</w:t>
      </w:r>
      <w:r w:rsidR="00C316ED">
        <w:t xml:space="preserve"> </w:t>
      </w:r>
      <w:r>
        <w:t>2018.</w:t>
      </w:r>
      <w:r w:rsidR="00C316ED">
        <w:t xml:space="preserve"> </w:t>
      </w:r>
    </w:p>
    <w:p w14:paraId="62A06EE9" w14:textId="24193B7A" w:rsidR="002E1D3C" w:rsidRDefault="007D671F" w:rsidP="00704BE7">
      <w:r>
        <w:t>Departments</w:t>
      </w:r>
      <w:r w:rsidR="00C316ED">
        <w:t xml:space="preserve"> </w:t>
      </w:r>
      <w:r>
        <w:t>and</w:t>
      </w:r>
      <w:r w:rsidR="00C316ED">
        <w:t xml:space="preserve"> </w:t>
      </w:r>
      <w:r>
        <w:t>public</w:t>
      </w:r>
      <w:r w:rsidR="00C316ED">
        <w:t xml:space="preserve"> </w:t>
      </w:r>
      <w:r>
        <w:t>sector</w:t>
      </w:r>
      <w:r w:rsidR="00C316ED">
        <w:t xml:space="preserve"> </w:t>
      </w:r>
      <w:r>
        <w:t>bodies</w:t>
      </w:r>
      <w:r w:rsidR="00C316ED">
        <w:t xml:space="preserve"> </w:t>
      </w:r>
      <w:r>
        <w:t>are</w:t>
      </w:r>
      <w:r w:rsidR="00C316ED">
        <w:t xml:space="preserve"> </w:t>
      </w:r>
      <w:r>
        <w:t>required</w:t>
      </w:r>
      <w:r w:rsidR="00C316ED">
        <w:t xml:space="preserve"> </w:t>
      </w:r>
      <w:r>
        <w:t>to</w:t>
      </w:r>
      <w:r w:rsidR="00C316ED">
        <w:rPr>
          <w:rFonts w:ascii="Cambria" w:hAnsi="Cambria" w:cs="Cambria"/>
        </w:rPr>
        <w:t xml:space="preserve"> </w:t>
      </w:r>
      <w:r>
        <w:t>apply</w:t>
      </w:r>
      <w:r w:rsidR="00C316ED">
        <w:t xml:space="preserve"> </w:t>
      </w:r>
      <w:r>
        <w:t>the</w:t>
      </w:r>
      <w:r w:rsidR="00C316ED">
        <w:t xml:space="preserve"> </w:t>
      </w:r>
      <w:r>
        <w:t>Local</w:t>
      </w:r>
      <w:r w:rsidR="00C316ED">
        <w:t xml:space="preserve"> </w:t>
      </w:r>
      <w:r>
        <w:t>Jobs</w:t>
      </w:r>
      <w:r w:rsidR="00C316ED">
        <w:t xml:space="preserve"> </w:t>
      </w:r>
      <w:r>
        <w:t>First</w:t>
      </w:r>
      <w:r w:rsidR="00C316ED">
        <w:t xml:space="preserve"> </w:t>
      </w:r>
      <w:r>
        <w:t>policy</w:t>
      </w:r>
      <w:r w:rsidR="00C316ED">
        <w:t xml:space="preserve"> </w:t>
      </w:r>
      <w:r>
        <w:t>in</w:t>
      </w:r>
      <w:r w:rsidR="00C316ED">
        <w:t xml:space="preserve"> </w:t>
      </w:r>
      <w:r>
        <w:t>all</w:t>
      </w:r>
      <w:r w:rsidR="00C316ED">
        <w:t xml:space="preserve"> </w:t>
      </w:r>
      <w:r>
        <w:t>projects</w:t>
      </w:r>
      <w:r w:rsidR="00C316ED">
        <w:t xml:space="preserve"> </w:t>
      </w:r>
      <w:r>
        <w:t>valued</w:t>
      </w:r>
      <w:r w:rsidR="00C316ED">
        <w:t xml:space="preserve"> </w:t>
      </w:r>
      <w:r>
        <w:t>at</w:t>
      </w:r>
      <w:r w:rsidR="00C316ED">
        <w:t xml:space="preserve"> </w:t>
      </w:r>
      <w:r>
        <w:t>$3</w:t>
      </w:r>
      <w:r w:rsidR="00C316ED">
        <w:t xml:space="preserve"> </w:t>
      </w:r>
      <w:r>
        <w:t>million</w:t>
      </w:r>
      <w:r w:rsidR="00C316ED">
        <w:t xml:space="preserve"> </w:t>
      </w:r>
      <w:r>
        <w:t>or</w:t>
      </w:r>
      <w:r w:rsidR="00C316ED">
        <w:t xml:space="preserve"> </w:t>
      </w:r>
      <w:r>
        <w:t>more</w:t>
      </w:r>
      <w:r w:rsidR="00C316ED">
        <w:t xml:space="preserve"> </w:t>
      </w:r>
      <w:r>
        <w:t>in</w:t>
      </w:r>
      <w:r w:rsidR="00C316ED">
        <w:t xml:space="preserve"> </w:t>
      </w:r>
      <w:r>
        <w:t>metropolitan</w:t>
      </w:r>
      <w:r w:rsidR="00C316ED">
        <w:t xml:space="preserve"> </w:t>
      </w:r>
      <w:r>
        <w:t>Melbourne</w:t>
      </w:r>
      <w:r w:rsidR="00C316ED">
        <w:t xml:space="preserve"> </w:t>
      </w:r>
      <w:r>
        <w:t>or</w:t>
      </w:r>
      <w:r w:rsidR="00C316ED">
        <w:t xml:space="preserve"> </w:t>
      </w:r>
      <w:r>
        <w:t>for</w:t>
      </w:r>
      <w:r w:rsidR="00C316ED">
        <w:t xml:space="preserve"> </w:t>
      </w:r>
      <w:proofErr w:type="spellStart"/>
      <w:r>
        <w:t>statewide</w:t>
      </w:r>
      <w:proofErr w:type="spellEnd"/>
      <w:r w:rsidR="00C316ED">
        <w:t xml:space="preserve"> </w:t>
      </w:r>
      <w:r>
        <w:t>projects,</w:t>
      </w:r>
      <w:r w:rsidR="00C316ED">
        <w:t xml:space="preserve"> </w:t>
      </w:r>
      <w:r>
        <w:t>or</w:t>
      </w:r>
      <w:r w:rsidR="00C316ED">
        <w:t xml:space="preserve"> </w:t>
      </w:r>
      <w:r>
        <w:t>$1</w:t>
      </w:r>
      <w:r w:rsidR="00C316ED">
        <w:t xml:space="preserve"> </w:t>
      </w:r>
      <w:r>
        <w:t>million</w:t>
      </w:r>
      <w:r w:rsidR="00C316ED">
        <w:t xml:space="preserve"> </w:t>
      </w:r>
      <w:r>
        <w:t>or</w:t>
      </w:r>
      <w:r w:rsidR="00C316ED">
        <w:t xml:space="preserve"> </w:t>
      </w:r>
      <w:r>
        <w:t>more</w:t>
      </w:r>
      <w:r w:rsidR="00C316ED">
        <w:t xml:space="preserve"> </w:t>
      </w:r>
      <w:r>
        <w:t>for</w:t>
      </w:r>
      <w:r w:rsidR="00C316ED">
        <w:t xml:space="preserve"> </w:t>
      </w:r>
      <w:r>
        <w:t>projects</w:t>
      </w:r>
      <w:r w:rsidR="00C316ED">
        <w:t xml:space="preserve"> </w:t>
      </w:r>
      <w:r>
        <w:t>in</w:t>
      </w:r>
      <w:r w:rsidR="00C316ED">
        <w:t xml:space="preserve"> </w:t>
      </w:r>
      <w:r>
        <w:t>regional</w:t>
      </w:r>
      <w:r w:rsidR="00C316ED">
        <w:t xml:space="preserve"> </w:t>
      </w:r>
      <w:r>
        <w:t>Victoria.</w:t>
      </w:r>
    </w:p>
    <w:p w14:paraId="3FCBBD2E" w14:textId="7A3529CF" w:rsidR="002E1D3C" w:rsidRDefault="007D671F" w:rsidP="00704BE7">
      <w:r>
        <w:lastRenderedPageBreak/>
        <w:t>MPSG</w:t>
      </w:r>
      <w:r w:rsidR="00C316ED">
        <w:t xml:space="preserve"> </w:t>
      </w:r>
      <w:r>
        <w:t>applies</w:t>
      </w:r>
      <w:r w:rsidR="00C316ED">
        <w:t xml:space="preserve"> </w:t>
      </w:r>
      <w:r>
        <w:t>to</w:t>
      </w:r>
      <w:r w:rsidR="00C316ED">
        <w:t xml:space="preserve"> </w:t>
      </w:r>
      <w:r>
        <w:t>all</w:t>
      </w:r>
      <w:r w:rsidR="00C316ED">
        <w:t xml:space="preserve"> </w:t>
      </w:r>
      <w:r>
        <w:t>construction</w:t>
      </w:r>
      <w:r w:rsidR="00C316ED">
        <w:t xml:space="preserve"> </w:t>
      </w:r>
      <w:r>
        <w:t>projects</w:t>
      </w:r>
      <w:r w:rsidR="00C316ED">
        <w:t xml:space="preserve"> </w:t>
      </w:r>
      <w:r>
        <w:t>valued</w:t>
      </w:r>
      <w:r w:rsidR="00C316ED">
        <w:t xml:space="preserve"> </w:t>
      </w:r>
      <w:r>
        <w:t>at</w:t>
      </w:r>
      <w:r w:rsidR="00C316ED">
        <w:rPr>
          <w:rFonts w:ascii="Cambria" w:hAnsi="Cambria" w:cs="Cambria"/>
        </w:rPr>
        <w:t xml:space="preserve"> </w:t>
      </w:r>
      <w:r>
        <w:t>$20</w:t>
      </w:r>
      <w:r w:rsidR="00C316ED">
        <w:t xml:space="preserve"> </w:t>
      </w:r>
      <w:r>
        <w:t>million</w:t>
      </w:r>
      <w:r w:rsidR="00C316ED">
        <w:t xml:space="preserve"> </w:t>
      </w:r>
      <w:r>
        <w:t>or</w:t>
      </w:r>
      <w:r w:rsidR="00C316ED">
        <w:t xml:space="preserve"> </w:t>
      </w:r>
      <w:r>
        <w:t>more.</w:t>
      </w:r>
    </w:p>
    <w:p w14:paraId="06257411" w14:textId="14E782AE" w:rsidR="002E1D3C" w:rsidRDefault="007D671F" w:rsidP="00704BE7">
      <w:r>
        <w:t>The</w:t>
      </w:r>
      <w:r w:rsidR="00C316ED">
        <w:t xml:space="preserve"> </w:t>
      </w:r>
      <w:r>
        <w:t>MPSG</w:t>
      </w:r>
      <w:r w:rsidR="00C316ED">
        <w:t xml:space="preserve"> </w:t>
      </w:r>
      <w:r>
        <w:t>guidelines</w:t>
      </w:r>
      <w:r w:rsidR="00C316ED">
        <w:t xml:space="preserve"> </w:t>
      </w:r>
      <w:r>
        <w:t>and</w:t>
      </w:r>
      <w:r w:rsidR="00C316ED">
        <w:t xml:space="preserve"> </w:t>
      </w:r>
      <w:r>
        <w:t>VIPP</w:t>
      </w:r>
      <w:r w:rsidR="00C316ED">
        <w:t xml:space="preserve"> </w:t>
      </w:r>
      <w:r>
        <w:t>guidelines</w:t>
      </w:r>
      <w:r w:rsidR="00C316ED">
        <w:t xml:space="preserve"> </w:t>
      </w:r>
      <w:r>
        <w:t>will</w:t>
      </w:r>
      <w:r w:rsidR="00C316ED">
        <w:t xml:space="preserve"> </w:t>
      </w:r>
      <w:r>
        <w:t>continue</w:t>
      </w:r>
      <w:r w:rsidR="00C316ED">
        <w:t xml:space="preserve"> </w:t>
      </w:r>
      <w:r>
        <w:t>to</w:t>
      </w:r>
      <w:r w:rsidR="00C316ED">
        <w:t xml:space="preserve"> </w:t>
      </w:r>
      <w:r>
        <w:t>apply</w:t>
      </w:r>
      <w:r w:rsidR="00C316ED">
        <w:t xml:space="preserve"> </w:t>
      </w:r>
      <w:r>
        <w:t>to</w:t>
      </w:r>
      <w:r w:rsidR="00C316ED">
        <w:t xml:space="preserve"> </w:t>
      </w:r>
      <w:r>
        <w:t>MPSG-applicable</w:t>
      </w:r>
      <w:r w:rsidR="00C316ED">
        <w:t xml:space="preserve"> </w:t>
      </w:r>
      <w:r>
        <w:t>and</w:t>
      </w:r>
      <w:r w:rsidR="00C316ED">
        <w:t xml:space="preserve"> </w:t>
      </w:r>
      <w:r>
        <w:t>VIPP-applicable</w:t>
      </w:r>
      <w:r w:rsidR="00C316ED">
        <w:t xml:space="preserve"> </w:t>
      </w:r>
      <w:r>
        <w:t>projects</w:t>
      </w:r>
      <w:r w:rsidR="00C316ED">
        <w:t xml:space="preserve"> </w:t>
      </w:r>
      <w:r>
        <w:t>respectively</w:t>
      </w:r>
      <w:r w:rsidR="00C316ED">
        <w:t xml:space="preserve"> </w:t>
      </w:r>
      <w:r>
        <w:t>where</w:t>
      </w:r>
      <w:r w:rsidR="00C316ED">
        <w:t xml:space="preserve"> </w:t>
      </w:r>
      <w:r>
        <w:t>contracts</w:t>
      </w:r>
      <w:r w:rsidR="00C316ED">
        <w:t xml:space="preserve"> </w:t>
      </w:r>
      <w:r>
        <w:t>have</w:t>
      </w:r>
      <w:r w:rsidR="00C316ED">
        <w:t xml:space="preserve"> </w:t>
      </w:r>
      <w:r>
        <w:t>been</w:t>
      </w:r>
      <w:r w:rsidR="00C316ED">
        <w:t xml:space="preserve"> </w:t>
      </w:r>
      <w:r>
        <w:t>entered</w:t>
      </w:r>
      <w:r w:rsidR="00C316ED">
        <w:t xml:space="preserve"> </w:t>
      </w:r>
      <w:r>
        <w:t>prior</w:t>
      </w:r>
      <w:r w:rsidR="00C316ED">
        <w:t xml:space="preserve"> </w:t>
      </w:r>
      <w:r>
        <w:t>to</w:t>
      </w:r>
      <w:r w:rsidR="00C316ED">
        <w:t xml:space="preserve"> </w:t>
      </w:r>
      <w:r>
        <w:t>15</w:t>
      </w:r>
      <w:r w:rsidR="00C316ED">
        <w:t xml:space="preserve"> </w:t>
      </w:r>
      <w:r>
        <w:t>August</w:t>
      </w:r>
      <w:r w:rsidR="00C316ED">
        <w:t xml:space="preserve"> </w:t>
      </w:r>
      <w:r>
        <w:t>2018.</w:t>
      </w:r>
    </w:p>
    <w:p w14:paraId="65E2684C" w14:textId="7B32CE62" w:rsidR="002E1D3C" w:rsidRDefault="007D671F" w:rsidP="00704BE7">
      <w:pPr>
        <w:pStyle w:val="Normalbeforebullets"/>
      </w:pPr>
      <w:r>
        <w:t>A</w:t>
      </w:r>
      <w:r w:rsidR="00C316ED">
        <w:t xml:space="preserve"> </w:t>
      </w:r>
      <w:r>
        <w:t>Local</w:t>
      </w:r>
      <w:r w:rsidR="00C316ED">
        <w:t xml:space="preserve"> </w:t>
      </w:r>
      <w:r>
        <w:t>Jobs</w:t>
      </w:r>
      <w:r w:rsidR="00C316ED">
        <w:t xml:space="preserve"> </w:t>
      </w:r>
      <w:r>
        <w:t>First</w:t>
      </w:r>
      <w:r w:rsidR="00C316ED">
        <w:t xml:space="preserve"> </w:t>
      </w:r>
      <w:r>
        <w:t>Standard</w:t>
      </w:r>
      <w:r w:rsidR="00C316ED">
        <w:t xml:space="preserve"> </w:t>
      </w:r>
      <w:r>
        <w:t>Project</w:t>
      </w:r>
      <w:r w:rsidR="00C316ED">
        <w:t xml:space="preserve"> </w:t>
      </w:r>
      <w:r>
        <w:t>is</w:t>
      </w:r>
      <w:r w:rsidR="00C316ED">
        <w:t xml:space="preserve"> </w:t>
      </w:r>
      <w:r>
        <w:t>a</w:t>
      </w:r>
      <w:r w:rsidR="00C316ED">
        <w:t xml:space="preserve"> </w:t>
      </w:r>
      <w:r>
        <w:t>project:</w:t>
      </w:r>
      <w:r w:rsidR="00C316ED">
        <w:t xml:space="preserve"> </w:t>
      </w:r>
    </w:p>
    <w:p w14:paraId="39C80753" w14:textId="6DDDD9EB" w:rsidR="002E1D3C" w:rsidRDefault="007D671F" w:rsidP="00704BE7">
      <w:pPr>
        <w:pStyle w:val="Bullet"/>
      </w:pPr>
      <w:r>
        <w:t>with</w:t>
      </w:r>
      <w:r w:rsidR="00C316ED">
        <w:t xml:space="preserve"> </w:t>
      </w:r>
      <w:r>
        <w:t>a</w:t>
      </w:r>
      <w:r w:rsidR="00C316ED">
        <w:t xml:space="preserve"> </w:t>
      </w:r>
      <w:r>
        <w:t>budget</w:t>
      </w:r>
      <w:r w:rsidR="00C316ED">
        <w:t xml:space="preserve"> </w:t>
      </w:r>
      <w:r>
        <w:t>of</w:t>
      </w:r>
      <w:r w:rsidR="00C316ED">
        <w:t xml:space="preserve"> </w:t>
      </w:r>
      <w:r>
        <w:t>$1</w:t>
      </w:r>
      <w:r w:rsidR="00C316ED">
        <w:t xml:space="preserve"> </w:t>
      </w:r>
      <w:r>
        <w:t>million</w:t>
      </w:r>
      <w:r w:rsidR="00C316ED">
        <w:t xml:space="preserve"> </w:t>
      </w:r>
      <w:r>
        <w:t>or</w:t>
      </w:r>
      <w:r w:rsidR="00C316ED">
        <w:t xml:space="preserve"> </w:t>
      </w:r>
      <w:r>
        <w:t>more</w:t>
      </w:r>
      <w:r w:rsidR="00C316ED">
        <w:t xml:space="preserve"> </w:t>
      </w:r>
      <w:r>
        <w:t>in</w:t>
      </w:r>
      <w:r w:rsidR="00C316ED">
        <w:t xml:space="preserve"> </w:t>
      </w:r>
      <w:r>
        <w:t>rural</w:t>
      </w:r>
      <w:r w:rsidR="00C316ED">
        <w:t xml:space="preserve"> </w:t>
      </w:r>
      <w:r>
        <w:t>and</w:t>
      </w:r>
      <w:r w:rsidR="00C316ED">
        <w:t xml:space="preserve"> </w:t>
      </w:r>
      <w:r>
        <w:t>regional</w:t>
      </w:r>
      <w:r w:rsidR="00C316ED">
        <w:t xml:space="preserve"> </w:t>
      </w:r>
      <w:r>
        <w:t>Victoria,</w:t>
      </w:r>
      <w:r w:rsidR="00C316ED">
        <w:t xml:space="preserve"> </w:t>
      </w:r>
      <w:r>
        <w:t>or</w:t>
      </w:r>
      <w:r w:rsidR="00C316ED">
        <w:t xml:space="preserve"> </w:t>
      </w:r>
    </w:p>
    <w:p w14:paraId="49CDBB37" w14:textId="41CBA195" w:rsidR="002E1D3C" w:rsidRDefault="007D671F" w:rsidP="00704BE7">
      <w:pPr>
        <w:pStyle w:val="Bullet"/>
        <w:rPr>
          <w:spacing w:val="-2"/>
        </w:rPr>
      </w:pPr>
      <w:r>
        <w:t>with</w:t>
      </w:r>
      <w:r w:rsidR="00C316ED">
        <w:t xml:space="preserve"> </w:t>
      </w:r>
      <w:r>
        <w:t>a</w:t>
      </w:r>
      <w:r w:rsidR="00C316ED">
        <w:t xml:space="preserve"> </w:t>
      </w:r>
      <w:r>
        <w:t>budget</w:t>
      </w:r>
      <w:r w:rsidR="00C316ED">
        <w:t xml:space="preserve"> </w:t>
      </w:r>
      <w:r>
        <w:t>of</w:t>
      </w:r>
      <w:r w:rsidR="00C316ED">
        <w:t xml:space="preserve"> </w:t>
      </w:r>
      <w:r>
        <w:t>$3</w:t>
      </w:r>
      <w:r w:rsidR="00C316ED">
        <w:t xml:space="preserve"> </w:t>
      </w:r>
      <w:r>
        <w:t>million</w:t>
      </w:r>
      <w:r w:rsidR="00C316ED">
        <w:t xml:space="preserve"> </w:t>
      </w:r>
      <w:r>
        <w:t>or</w:t>
      </w:r>
      <w:r w:rsidR="00C316ED">
        <w:t xml:space="preserve"> </w:t>
      </w:r>
      <w:r>
        <w:t>more</w:t>
      </w:r>
      <w:r w:rsidR="00C316ED">
        <w:t xml:space="preserve"> </w:t>
      </w:r>
      <w:r>
        <w:t>for</w:t>
      </w:r>
      <w:r w:rsidR="00C316ED">
        <w:t xml:space="preserve"> </w:t>
      </w:r>
      <w:proofErr w:type="spellStart"/>
      <w:r>
        <w:t>statewide</w:t>
      </w:r>
      <w:proofErr w:type="spellEnd"/>
      <w:r w:rsidR="00C316ED">
        <w:t xml:space="preserve"> </w:t>
      </w:r>
      <w:r>
        <w:rPr>
          <w:spacing w:val="-2"/>
        </w:rPr>
        <w:t>projects</w:t>
      </w:r>
      <w:r w:rsidR="00C316ED">
        <w:rPr>
          <w:spacing w:val="-2"/>
        </w:rPr>
        <w:t xml:space="preserve"> </w:t>
      </w:r>
      <w:r>
        <w:rPr>
          <w:spacing w:val="-2"/>
        </w:rPr>
        <w:t>or</w:t>
      </w:r>
      <w:r w:rsidR="00C316ED">
        <w:rPr>
          <w:spacing w:val="-2"/>
        </w:rPr>
        <w:t xml:space="preserve"> </w:t>
      </w:r>
      <w:r>
        <w:rPr>
          <w:spacing w:val="-2"/>
        </w:rPr>
        <w:t>for</w:t>
      </w:r>
      <w:r w:rsidR="00C316ED">
        <w:rPr>
          <w:spacing w:val="-2"/>
        </w:rPr>
        <w:t xml:space="preserve"> </w:t>
      </w:r>
      <w:r>
        <w:rPr>
          <w:spacing w:val="-2"/>
        </w:rPr>
        <w:t>projects</w:t>
      </w:r>
      <w:r w:rsidR="00C316ED">
        <w:rPr>
          <w:spacing w:val="-2"/>
        </w:rPr>
        <w:t xml:space="preserve"> </w:t>
      </w:r>
      <w:r>
        <w:rPr>
          <w:spacing w:val="-2"/>
        </w:rPr>
        <w:t>in</w:t>
      </w:r>
      <w:r w:rsidR="00C316ED">
        <w:rPr>
          <w:spacing w:val="-2"/>
        </w:rPr>
        <w:t xml:space="preserve"> </w:t>
      </w:r>
      <w:r>
        <w:rPr>
          <w:spacing w:val="-2"/>
        </w:rPr>
        <w:t>metropolitan</w:t>
      </w:r>
      <w:r w:rsidR="00C316ED">
        <w:rPr>
          <w:spacing w:val="-2"/>
        </w:rPr>
        <w:t xml:space="preserve"> </w:t>
      </w:r>
      <w:r>
        <w:rPr>
          <w:spacing w:val="-2"/>
        </w:rPr>
        <w:t>Melbourne,</w:t>
      </w:r>
      <w:r w:rsidR="00C316ED">
        <w:rPr>
          <w:spacing w:val="-2"/>
        </w:rPr>
        <w:t xml:space="preserve"> </w:t>
      </w:r>
      <w:r>
        <w:rPr>
          <w:spacing w:val="-2"/>
        </w:rPr>
        <w:t>or</w:t>
      </w:r>
      <w:r w:rsidR="00C316ED">
        <w:rPr>
          <w:spacing w:val="-2"/>
        </w:rPr>
        <w:t xml:space="preserve"> </w:t>
      </w:r>
    </w:p>
    <w:p w14:paraId="7494126E" w14:textId="23AF080D" w:rsidR="002E1D3C" w:rsidRDefault="007D671F" w:rsidP="00704BE7">
      <w:pPr>
        <w:pStyle w:val="Bulletlast"/>
      </w:pPr>
      <w:r>
        <w:rPr>
          <w:spacing w:val="2"/>
        </w:rPr>
        <w:t>declared</w:t>
      </w:r>
      <w:r w:rsidR="00C316ED">
        <w:rPr>
          <w:spacing w:val="2"/>
        </w:rPr>
        <w:t xml:space="preserve"> </w:t>
      </w:r>
      <w:r>
        <w:rPr>
          <w:spacing w:val="2"/>
        </w:rPr>
        <w:t>to</w:t>
      </w:r>
      <w:r w:rsidR="00C316ED">
        <w:rPr>
          <w:spacing w:val="2"/>
        </w:rPr>
        <w:t xml:space="preserve"> </w:t>
      </w:r>
      <w:r>
        <w:rPr>
          <w:spacing w:val="2"/>
        </w:rPr>
        <w:t>be</w:t>
      </w:r>
      <w:r w:rsidR="00C316ED">
        <w:rPr>
          <w:spacing w:val="2"/>
        </w:rPr>
        <w:t xml:space="preserve"> </w:t>
      </w:r>
      <w:r>
        <w:rPr>
          <w:spacing w:val="2"/>
        </w:rPr>
        <w:t>a</w:t>
      </w:r>
      <w:r w:rsidR="00C316ED">
        <w:rPr>
          <w:spacing w:val="2"/>
        </w:rPr>
        <w:t xml:space="preserve"> </w:t>
      </w:r>
      <w:r>
        <w:rPr>
          <w:spacing w:val="2"/>
        </w:rPr>
        <w:t>Standard</w:t>
      </w:r>
      <w:r w:rsidR="00C316ED">
        <w:rPr>
          <w:spacing w:val="2"/>
        </w:rPr>
        <w:t xml:space="preserve"> </w:t>
      </w:r>
      <w:r>
        <w:rPr>
          <w:spacing w:val="2"/>
        </w:rPr>
        <w:t>Project</w:t>
      </w:r>
      <w:r w:rsidR="00C316ED">
        <w:rPr>
          <w:spacing w:val="2"/>
        </w:rPr>
        <w:t xml:space="preserve"> </w:t>
      </w:r>
      <w:r>
        <w:rPr>
          <w:spacing w:val="2"/>
        </w:rPr>
        <w:t>by</w:t>
      </w:r>
      <w:r w:rsidR="00C316ED">
        <w:rPr>
          <w:spacing w:val="2"/>
        </w:rPr>
        <w:t xml:space="preserve"> </w:t>
      </w:r>
      <w:r>
        <w:rPr>
          <w:spacing w:val="2"/>
        </w:rPr>
        <w:t>the</w:t>
      </w:r>
      <w:r w:rsidR="00C316ED">
        <w:rPr>
          <w:spacing w:val="2"/>
        </w:rPr>
        <w:t xml:space="preserve"> </w:t>
      </w:r>
      <w:r>
        <w:t>responsible</w:t>
      </w:r>
      <w:r w:rsidR="00C316ED">
        <w:t xml:space="preserve"> </w:t>
      </w:r>
      <w:r>
        <w:t>minister/s</w:t>
      </w:r>
      <w:r w:rsidR="00C316ED">
        <w:t xml:space="preserve"> </w:t>
      </w:r>
      <w:r>
        <w:t>under</w:t>
      </w:r>
      <w:r w:rsidR="00C316ED">
        <w:t xml:space="preserve"> </w:t>
      </w:r>
      <w:r>
        <w:t>section</w:t>
      </w:r>
      <w:r w:rsidR="00C316ED">
        <w:t xml:space="preserve"> </w:t>
      </w:r>
      <w:r>
        <w:t>7A</w:t>
      </w:r>
      <w:r w:rsidR="00C316ED">
        <w:t xml:space="preserve"> </w:t>
      </w:r>
      <w:r>
        <w:t>(1)</w:t>
      </w:r>
      <w:r w:rsidR="00C316ED">
        <w:t xml:space="preserve"> </w:t>
      </w:r>
      <w:r>
        <w:t>of</w:t>
      </w:r>
      <w:r w:rsidR="00C316ED">
        <w:t xml:space="preserve"> </w:t>
      </w:r>
      <w:r>
        <w:t>the</w:t>
      </w:r>
      <w:r w:rsidR="00C316ED">
        <w:t xml:space="preserve"> </w:t>
      </w:r>
      <w:r>
        <w:t>Act.</w:t>
      </w:r>
    </w:p>
    <w:p w14:paraId="6F9403EA" w14:textId="04A99915" w:rsidR="002E1D3C" w:rsidRDefault="007D671F" w:rsidP="00704BE7">
      <w:pPr>
        <w:pStyle w:val="Normalbeforebullets"/>
      </w:pPr>
      <w:r>
        <w:t>A</w:t>
      </w:r>
      <w:r w:rsidR="00C316ED">
        <w:t xml:space="preserve"> </w:t>
      </w:r>
      <w:r>
        <w:t>Local</w:t>
      </w:r>
      <w:r w:rsidR="00C316ED">
        <w:t xml:space="preserve"> </w:t>
      </w:r>
      <w:r>
        <w:t>Jobs</w:t>
      </w:r>
      <w:r w:rsidR="00C316ED">
        <w:t xml:space="preserve"> </w:t>
      </w:r>
      <w:r>
        <w:t>First</w:t>
      </w:r>
      <w:r w:rsidR="00C316ED">
        <w:t xml:space="preserve"> </w:t>
      </w:r>
      <w:r>
        <w:t>Strategic</w:t>
      </w:r>
      <w:r w:rsidR="00C316ED">
        <w:t xml:space="preserve"> </w:t>
      </w:r>
      <w:r>
        <w:t>Project</w:t>
      </w:r>
      <w:r w:rsidR="00C316ED">
        <w:t xml:space="preserve"> </w:t>
      </w:r>
      <w:r>
        <w:t>is</w:t>
      </w:r>
      <w:r w:rsidR="00C316ED">
        <w:t xml:space="preserve"> </w:t>
      </w:r>
      <w:r>
        <w:t>a</w:t>
      </w:r>
      <w:r w:rsidR="00C316ED">
        <w:t xml:space="preserve"> </w:t>
      </w:r>
      <w:r>
        <w:t>project:</w:t>
      </w:r>
      <w:r w:rsidR="00C316ED">
        <w:t xml:space="preserve"> </w:t>
      </w:r>
    </w:p>
    <w:p w14:paraId="1C670EE3" w14:textId="6BFC2BCF" w:rsidR="002E1D3C" w:rsidRDefault="007D671F" w:rsidP="00704BE7">
      <w:pPr>
        <w:pStyle w:val="Bullet"/>
      </w:pPr>
      <w:r>
        <w:t>with</w:t>
      </w:r>
      <w:r w:rsidR="00C316ED">
        <w:t xml:space="preserve"> </w:t>
      </w:r>
      <w:r>
        <w:t>a</w:t>
      </w:r>
      <w:r w:rsidR="00C316ED">
        <w:t xml:space="preserve"> </w:t>
      </w:r>
      <w:r>
        <w:t>budget</w:t>
      </w:r>
      <w:r w:rsidR="00C316ED">
        <w:t xml:space="preserve"> </w:t>
      </w:r>
      <w:r>
        <w:t>of</w:t>
      </w:r>
      <w:r w:rsidR="00C316ED">
        <w:t xml:space="preserve"> </w:t>
      </w:r>
      <w:r>
        <w:t>$50</w:t>
      </w:r>
      <w:r w:rsidR="00C316ED">
        <w:t xml:space="preserve"> </w:t>
      </w:r>
      <w:r>
        <w:t>million</w:t>
      </w:r>
      <w:r w:rsidR="00C316ED">
        <w:t xml:space="preserve"> </w:t>
      </w:r>
      <w:r>
        <w:t>or</w:t>
      </w:r>
      <w:r w:rsidR="00C316ED">
        <w:t xml:space="preserve"> </w:t>
      </w:r>
      <w:r>
        <w:t>more,</w:t>
      </w:r>
      <w:r w:rsidR="00C316ED">
        <w:t xml:space="preserve"> </w:t>
      </w:r>
      <w:r>
        <w:t>or</w:t>
      </w:r>
      <w:r w:rsidR="00C316ED">
        <w:t xml:space="preserve"> </w:t>
      </w:r>
    </w:p>
    <w:p w14:paraId="38B2DD14" w14:textId="0F687F7D" w:rsidR="002E1D3C" w:rsidRDefault="007D671F" w:rsidP="00704BE7">
      <w:pPr>
        <w:pStyle w:val="Bulletlast"/>
        <w:rPr>
          <w:spacing w:val="1"/>
        </w:rPr>
      </w:pPr>
      <w:r>
        <w:t>declared</w:t>
      </w:r>
      <w:r w:rsidR="00C316ED">
        <w:t xml:space="preserve"> </w:t>
      </w:r>
      <w:r>
        <w:t>to</w:t>
      </w:r>
      <w:r w:rsidR="00C316ED">
        <w:t xml:space="preserve"> </w:t>
      </w:r>
      <w:r>
        <w:t>be</w:t>
      </w:r>
      <w:r w:rsidR="00C316ED">
        <w:t xml:space="preserve"> </w:t>
      </w:r>
      <w:r>
        <w:t>a</w:t>
      </w:r>
      <w:r w:rsidR="00C316ED">
        <w:t xml:space="preserve"> </w:t>
      </w:r>
      <w:r>
        <w:t>Strategic</w:t>
      </w:r>
      <w:r w:rsidR="00C316ED">
        <w:t xml:space="preserve"> </w:t>
      </w:r>
      <w:r>
        <w:t>Project</w:t>
      </w:r>
      <w:r w:rsidR="00C316ED">
        <w:t xml:space="preserve"> </w:t>
      </w:r>
      <w:r>
        <w:t>by</w:t>
      </w:r>
      <w:r w:rsidR="00C316ED">
        <w:t xml:space="preserve"> </w:t>
      </w:r>
      <w:r>
        <w:t>the</w:t>
      </w:r>
      <w:r w:rsidR="00C316ED">
        <w:t xml:space="preserve"> </w:t>
      </w:r>
      <w:r>
        <w:t>responsible</w:t>
      </w:r>
      <w:r w:rsidR="00C316ED">
        <w:t xml:space="preserve"> </w:t>
      </w:r>
      <w:r>
        <w:rPr>
          <w:spacing w:val="1"/>
        </w:rPr>
        <w:t>minister/s</w:t>
      </w:r>
      <w:r w:rsidR="00C316ED">
        <w:rPr>
          <w:spacing w:val="1"/>
        </w:rPr>
        <w:t xml:space="preserve"> </w:t>
      </w:r>
      <w:r>
        <w:rPr>
          <w:spacing w:val="1"/>
        </w:rPr>
        <w:t>under</w:t>
      </w:r>
      <w:r w:rsidR="00C316ED">
        <w:rPr>
          <w:spacing w:val="1"/>
        </w:rPr>
        <w:t xml:space="preserve"> </w:t>
      </w:r>
      <w:r>
        <w:rPr>
          <w:spacing w:val="1"/>
        </w:rPr>
        <w:t>section</w:t>
      </w:r>
      <w:r w:rsidR="00C316ED">
        <w:rPr>
          <w:spacing w:val="1"/>
        </w:rPr>
        <w:t xml:space="preserve"> </w:t>
      </w:r>
      <w:r>
        <w:rPr>
          <w:spacing w:val="1"/>
        </w:rPr>
        <w:t>7A</w:t>
      </w:r>
      <w:r w:rsidR="00C316ED">
        <w:rPr>
          <w:spacing w:val="1"/>
        </w:rPr>
        <w:t xml:space="preserve"> </w:t>
      </w:r>
      <w:r>
        <w:rPr>
          <w:spacing w:val="1"/>
        </w:rPr>
        <w:t>(2)</w:t>
      </w:r>
      <w:r w:rsidR="00C316ED">
        <w:rPr>
          <w:spacing w:val="1"/>
        </w:rPr>
        <w:t xml:space="preserve"> </w:t>
      </w:r>
      <w:r>
        <w:rPr>
          <w:spacing w:val="1"/>
        </w:rPr>
        <w:t>of</w:t>
      </w:r>
      <w:r w:rsidR="00C316ED">
        <w:rPr>
          <w:spacing w:val="1"/>
        </w:rPr>
        <w:t xml:space="preserve"> </w:t>
      </w:r>
      <w:r>
        <w:rPr>
          <w:spacing w:val="1"/>
        </w:rPr>
        <w:t>the</w:t>
      </w:r>
      <w:r w:rsidR="00C316ED">
        <w:rPr>
          <w:spacing w:val="1"/>
        </w:rPr>
        <w:t xml:space="preserve"> </w:t>
      </w:r>
      <w:r>
        <w:rPr>
          <w:spacing w:val="1"/>
        </w:rPr>
        <w:t>Act.</w:t>
      </w:r>
    </w:p>
    <w:p w14:paraId="40D80E19" w14:textId="6C744228" w:rsidR="002E1D3C" w:rsidRDefault="007D671F" w:rsidP="00704BE7">
      <w:pPr>
        <w:pStyle w:val="Heading3"/>
      </w:pPr>
      <w:r>
        <w:t>Projects</w:t>
      </w:r>
      <w:r w:rsidR="00C316ED">
        <w:t xml:space="preserve"> </w:t>
      </w:r>
      <w:r>
        <w:t>commenced</w:t>
      </w:r>
      <w:r w:rsidR="00C316ED">
        <w:t xml:space="preserve"> </w:t>
      </w:r>
      <w:r>
        <w:t>–</w:t>
      </w:r>
      <w:r w:rsidR="00C316ED">
        <w:t xml:space="preserve"> </w:t>
      </w:r>
      <w:r>
        <w:t>Local</w:t>
      </w:r>
      <w:r w:rsidR="00C316ED">
        <w:t xml:space="preserve"> </w:t>
      </w:r>
      <w:r>
        <w:t>Jobs</w:t>
      </w:r>
      <w:r w:rsidR="00C316ED">
        <w:t xml:space="preserve"> </w:t>
      </w:r>
      <w:r>
        <w:t>First</w:t>
      </w:r>
      <w:r w:rsidR="00C316ED">
        <w:t xml:space="preserve"> </w:t>
      </w:r>
      <w:r>
        <w:t>Standard</w:t>
      </w:r>
    </w:p>
    <w:p w14:paraId="3BA1BA03" w14:textId="01CF91A5" w:rsidR="002E1D3C" w:rsidRDefault="007D671F" w:rsidP="00704BE7">
      <w:r>
        <w:t>During</w:t>
      </w:r>
      <w:r w:rsidR="00C316ED">
        <w:t xml:space="preserve"> </w:t>
      </w:r>
      <w:r>
        <w:t>2022–23,</w:t>
      </w:r>
      <w:r w:rsidR="00C316ED">
        <w:t xml:space="preserve"> </w:t>
      </w:r>
      <w:r>
        <w:t>the</w:t>
      </w:r>
      <w:r w:rsidR="00C316ED">
        <w:t xml:space="preserve"> </w:t>
      </w:r>
      <w:r>
        <w:t>department</w:t>
      </w:r>
      <w:r w:rsidR="00C316ED">
        <w:t xml:space="preserve"> </w:t>
      </w:r>
      <w:r>
        <w:t>commenced</w:t>
      </w:r>
      <w:r w:rsidR="00C316ED">
        <w:t xml:space="preserve"> </w:t>
      </w:r>
      <w:r>
        <w:t>69</w:t>
      </w:r>
      <w:r w:rsidR="00C316ED">
        <w:t xml:space="preserve"> </w:t>
      </w:r>
      <w:r>
        <w:t>Local</w:t>
      </w:r>
      <w:r w:rsidR="00C316ED">
        <w:t xml:space="preserve"> </w:t>
      </w:r>
      <w:r>
        <w:t>Jobs</w:t>
      </w:r>
      <w:r w:rsidR="00C316ED">
        <w:t xml:space="preserve"> </w:t>
      </w:r>
      <w:r>
        <w:t>First</w:t>
      </w:r>
      <w:r w:rsidR="00C316ED">
        <w:t xml:space="preserve"> </w:t>
      </w:r>
      <w:r>
        <w:t>standard</w:t>
      </w:r>
      <w:r w:rsidR="00C316ED">
        <w:t xml:space="preserve"> </w:t>
      </w:r>
      <w:r>
        <w:t>projects</w:t>
      </w:r>
      <w:r w:rsidR="00C316ED">
        <w:t xml:space="preserve"> </w:t>
      </w:r>
      <w:r>
        <w:t>totalling</w:t>
      </w:r>
      <w:r w:rsidR="00C316ED">
        <w:t xml:space="preserve"> </w:t>
      </w:r>
      <w:r>
        <w:t>$495.93</w:t>
      </w:r>
      <w:r w:rsidR="00C316ED">
        <w:t xml:space="preserve"> </w:t>
      </w:r>
      <w:r>
        <w:t>million</w:t>
      </w:r>
      <w:r w:rsidR="00C316ED">
        <w:t xml:space="preserve"> </w:t>
      </w:r>
      <w:r>
        <w:t>to</w:t>
      </w:r>
      <w:r w:rsidR="00C316ED">
        <w:t xml:space="preserve"> </w:t>
      </w:r>
      <w:r>
        <w:t>which</w:t>
      </w:r>
      <w:r w:rsidR="00C316ED">
        <w:t xml:space="preserve"> </w:t>
      </w:r>
      <w:r>
        <w:t>a</w:t>
      </w:r>
      <w:r w:rsidR="00C316ED">
        <w:t xml:space="preserve"> </w:t>
      </w:r>
      <w:r>
        <w:t>Local</w:t>
      </w:r>
      <w:r w:rsidR="00C316ED">
        <w:t xml:space="preserve"> </w:t>
      </w:r>
      <w:r>
        <w:t>Industry</w:t>
      </w:r>
      <w:r w:rsidR="00C316ED">
        <w:t xml:space="preserve"> </w:t>
      </w:r>
      <w:r>
        <w:t>Development</w:t>
      </w:r>
      <w:r w:rsidR="00C316ED">
        <w:t xml:space="preserve"> </w:t>
      </w:r>
      <w:r>
        <w:t>Plan</w:t>
      </w:r>
      <w:r w:rsidR="00C316ED">
        <w:t xml:space="preserve"> </w:t>
      </w:r>
      <w:r>
        <w:rPr>
          <w:spacing w:val="2"/>
        </w:rPr>
        <w:t>(LIDP)</w:t>
      </w:r>
      <w:r w:rsidR="00C316ED">
        <w:rPr>
          <w:spacing w:val="2"/>
        </w:rPr>
        <w:t xml:space="preserve"> </w:t>
      </w:r>
      <w:r>
        <w:rPr>
          <w:spacing w:val="2"/>
        </w:rPr>
        <w:t>was</w:t>
      </w:r>
      <w:r w:rsidR="00C316ED">
        <w:rPr>
          <w:spacing w:val="2"/>
        </w:rPr>
        <w:t xml:space="preserve"> </w:t>
      </w:r>
      <w:r>
        <w:rPr>
          <w:spacing w:val="2"/>
        </w:rPr>
        <w:t>required.</w:t>
      </w:r>
      <w:r w:rsidR="00C316ED">
        <w:rPr>
          <w:spacing w:val="2"/>
        </w:rPr>
        <w:t xml:space="preserve"> </w:t>
      </w:r>
      <w:r>
        <w:rPr>
          <w:spacing w:val="2"/>
        </w:rPr>
        <w:t>Of</w:t>
      </w:r>
      <w:r w:rsidR="00C316ED">
        <w:rPr>
          <w:spacing w:val="2"/>
        </w:rPr>
        <w:t xml:space="preserve"> </w:t>
      </w:r>
      <w:r>
        <w:rPr>
          <w:spacing w:val="2"/>
        </w:rPr>
        <w:t>those</w:t>
      </w:r>
      <w:r w:rsidR="00C316ED">
        <w:rPr>
          <w:spacing w:val="2"/>
        </w:rPr>
        <w:t xml:space="preserve"> </w:t>
      </w:r>
      <w:r>
        <w:rPr>
          <w:spacing w:val="2"/>
        </w:rPr>
        <w:t>projects,</w:t>
      </w:r>
      <w:r w:rsidR="00C316ED">
        <w:rPr>
          <w:spacing w:val="2"/>
        </w:rPr>
        <w:t xml:space="preserve"> </w:t>
      </w:r>
      <w:r>
        <w:rPr>
          <w:spacing w:val="2"/>
        </w:rPr>
        <w:t>43</w:t>
      </w:r>
      <w:r w:rsidR="00C316ED">
        <w:rPr>
          <w:spacing w:val="2"/>
        </w:rPr>
        <w:t xml:space="preserve"> </w:t>
      </w:r>
      <w:proofErr w:type="gramStart"/>
      <w:r>
        <w:rPr>
          <w:spacing w:val="2"/>
        </w:rPr>
        <w:t>were</w:t>
      </w:r>
      <w:r w:rsidR="00C316ED">
        <w:rPr>
          <w:spacing w:val="2"/>
        </w:rPr>
        <w:t xml:space="preserve"> </w:t>
      </w:r>
      <w:r>
        <w:rPr>
          <w:spacing w:val="2"/>
        </w:rPr>
        <w:t>located</w:t>
      </w:r>
      <w:r w:rsidR="00C316ED">
        <w:rPr>
          <w:spacing w:val="2"/>
        </w:rPr>
        <w:t xml:space="preserve"> </w:t>
      </w:r>
      <w:r>
        <w:rPr>
          <w:spacing w:val="2"/>
        </w:rPr>
        <w:t>in</w:t>
      </w:r>
      <w:proofErr w:type="gramEnd"/>
      <w:r w:rsidR="00C316ED">
        <w:rPr>
          <w:spacing w:val="2"/>
        </w:rPr>
        <w:t xml:space="preserve"> </w:t>
      </w:r>
      <w:r>
        <w:rPr>
          <w:spacing w:val="2"/>
        </w:rPr>
        <w:t>regional</w:t>
      </w:r>
      <w:r w:rsidR="00C316ED">
        <w:rPr>
          <w:spacing w:val="2"/>
        </w:rPr>
        <w:t xml:space="preserve"> </w:t>
      </w:r>
      <w:r>
        <w:rPr>
          <w:spacing w:val="2"/>
        </w:rPr>
        <w:t>Victoria</w:t>
      </w:r>
      <w:r w:rsidR="00C316ED">
        <w:rPr>
          <w:spacing w:val="2"/>
        </w:rPr>
        <w:t xml:space="preserve"> </w:t>
      </w:r>
      <w:r>
        <w:rPr>
          <w:spacing w:val="2"/>
        </w:rPr>
        <w:t>with</w:t>
      </w:r>
      <w:r w:rsidR="00C316ED">
        <w:rPr>
          <w:spacing w:val="2"/>
        </w:rPr>
        <w:t xml:space="preserve"> </w:t>
      </w:r>
      <w:r>
        <w:rPr>
          <w:spacing w:val="1"/>
        </w:rPr>
        <w:t>an</w:t>
      </w:r>
      <w:r w:rsidR="00C316ED">
        <w:rPr>
          <w:rFonts w:ascii="Cambria" w:hAnsi="Cambria" w:cs="Cambria"/>
          <w:spacing w:val="1"/>
        </w:rPr>
        <w:t xml:space="preserve"> </w:t>
      </w:r>
      <w:r>
        <w:rPr>
          <w:spacing w:val="1"/>
        </w:rPr>
        <w:t>average</w:t>
      </w:r>
      <w:r w:rsidR="00C316ED">
        <w:rPr>
          <w:spacing w:val="1"/>
        </w:rPr>
        <w:t xml:space="preserve"> </w:t>
      </w:r>
      <w:r>
        <w:rPr>
          <w:spacing w:val="1"/>
        </w:rPr>
        <w:t>local</w:t>
      </w:r>
      <w:r w:rsidR="00C316ED">
        <w:rPr>
          <w:spacing w:val="1"/>
        </w:rPr>
        <w:t xml:space="preserve"> </w:t>
      </w:r>
      <w:r>
        <w:rPr>
          <w:spacing w:val="1"/>
        </w:rPr>
        <w:t>content</w:t>
      </w:r>
      <w:r w:rsidR="00C316ED">
        <w:rPr>
          <w:spacing w:val="1"/>
        </w:rPr>
        <w:t xml:space="preserve"> </w:t>
      </w:r>
      <w:r>
        <w:rPr>
          <w:spacing w:val="1"/>
        </w:rPr>
        <w:t>commitment</w:t>
      </w:r>
      <w:r w:rsidR="00C316ED">
        <w:rPr>
          <w:spacing w:val="1"/>
        </w:rPr>
        <w:t xml:space="preserve"> </w:t>
      </w:r>
      <w:r>
        <w:rPr>
          <w:spacing w:val="1"/>
        </w:rPr>
        <w:t>of</w:t>
      </w:r>
      <w:r w:rsidR="00C316ED">
        <w:rPr>
          <w:spacing w:val="1"/>
        </w:rPr>
        <w:t xml:space="preserve"> </w:t>
      </w:r>
      <w:r>
        <w:rPr>
          <w:spacing w:val="1"/>
        </w:rPr>
        <w:t>61</w:t>
      </w:r>
      <w:r w:rsidR="00C316ED">
        <w:rPr>
          <w:spacing w:val="1"/>
        </w:rPr>
        <w:t xml:space="preserve"> </w:t>
      </w:r>
      <w:r>
        <w:rPr>
          <w:spacing w:val="1"/>
        </w:rPr>
        <w:t>per</w:t>
      </w:r>
      <w:r w:rsidR="00C316ED">
        <w:rPr>
          <w:spacing w:val="1"/>
        </w:rPr>
        <w:t xml:space="preserve"> </w:t>
      </w:r>
      <w:r>
        <w:rPr>
          <w:spacing w:val="1"/>
        </w:rPr>
        <w:t>cent,</w:t>
      </w:r>
      <w:r w:rsidR="00C316ED">
        <w:rPr>
          <w:spacing w:val="1"/>
        </w:rPr>
        <w:t xml:space="preserve"> </w:t>
      </w:r>
      <w:r>
        <w:rPr>
          <w:spacing w:val="1"/>
        </w:rPr>
        <w:t>and</w:t>
      </w:r>
      <w:r w:rsidR="00C316ED">
        <w:rPr>
          <w:spacing w:val="1"/>
        </w:rPr>
        <w:t xml:space="preserve"> </w:t>
      </w:r>
      <w:r>
        <w:rPr>
          <w:spacing w:val="1"/>
        </w:rPr>
        <w:t>20</w:t>
      </w:r>
      <w:r w:rsidR="00C316ED">
        <w:rPr>
          <w:spacing w:val="1"/>
        </w:rPr>
        <w:t xml:space="preserve"> </w:t>
      </w:r>
      <w:r>
        <w:rPr>
          <w:spacing w:val="1"/>
        </w:rPr>
        <w:t>in</w:t>
      </w:r>
      <w:r w:rsidR="00C316ED">
        <w:rPr>
          <w:spacing w:val="1"/>
        </w:rPr>
        <w:t xml:space="preserve"> </w:t>
      </w:r>
      <w:r>
        <w:rPr>
          <w:spacing w:val="1"/>
        </w:rPr>
        <w:t>metropolitan</w:t>
      </w:r>
      <w:r w:rsidR="00C316ED">
        <w:rPr>
          <w:spacing w:val="1"/>
        </w:rPr>
        <w:t xml:space="preserve"> </w:t>
      </w:r>
      <w:r>
        <w:rPr>
          <w:spacing w:val="1"/>
        </w:rPr>
        <w:t>Melbourne</w:t>
      </w:r>
      <w:r w:rsidR="00C316ED">
        <w:rPr>
          <w:spacing w:val="1"/>
        </w:rPr>
        <w:t xml:space="preserve"> </w:t>
      </w:r>
      <w:r>
        <w:rPr>
          <w:spacing w:val="1"/>
        </w:rPr>
        <w:t>with</w:t>
      </w:r>
      <w:r w:rsidR="00C316ED">
        <w:rPr>
          <w:spacing w:val="1"/>
        </w:rPr>
        <w:t xml:space="preserve"> </w:t>
      </w:r>
      <w:r>
        <w:rPr>
          <w:spacing w:val="1"/>
        </w:rPr>
        <w:t>an</w:t>
      </w:r>
      <w:r w:rsidR="00C316ED">
        <w:rPr>
          <w:spacing w:val="1"/>
        </w:rPr>
        <w:t xml:space="preserve"> </w:t>
      </w:r>
      <w:r>
        <w:rPr>
          <w:spacing w:val="1"/>
        </w:rPr>
        <w:t>average</w:t>
      </w:r>
      <w:r w:rsidR="00C316ED">
        <w:rPr>
          <w:spacing w:val="1"/>
        </w:rPr>
        <w:t xml:space="preserve"> </w:t>
      </w:r>
      <w:r>
        <w:rPr>
          <w:spacing w:val="2"/>
        </w:rPr>
        <w:t>local</w:t>
      </w:r>
      <w:r w:rsidR="00C316ED">
        <w:rPr>
          <w:spacing w:val="2"/>
        </w:rPr>
        <w:t xml:space="preserve"> </w:t>
      </w:r>
      <w:r>
        <w:rPr>
          <w:spacing w:val="2"/>
        </w:rPr>
        <w:t>content</w:t>
      </w:r>
      <w:r w:rsidR="00C316ED">
        <w:rPr>
          <w:spacing w:val="2"/>
        </w:rPr>
        <w:t xml:space="preserve"> </w:t>
      </w:r>
      <w:r>
        <w:rPr>
          <w:spacing w:val="2"/>
        </w:rPr>
        <w:t>commitment</w:t>
      </w:r>
      <w:r w:rsidR="00C316ED">
        <w:rPr>
          <w:spacing w:val="2"/>
        </w:rPr>
        <w:t xml:space="preserve"> </w:t>
      </w:r>
      <w:r>
        <w:rPr>
          <w:spacing w:val="2"/>
        </w:rPr>
        <w:t>of</w:t>
      </w:r>
      <w:r w:rsidR="00C316ED">
        <w:rPr>
          <w:spacing w:val="2"/>
        </w:rPr>
        <w:t xml:space="preserve"> </w:t>
      </w:r>
      <w:r>
        <w:rPr>
          <w:spacing w:val="2"/>
        </w:rPr>
        <w:t>72</w:t>
      </w:r>
      <w:r w:rsidR="00C316ED">
        <w:rPr>
          <w:spacing w:val="2"/>
        </w:rPr>
        <w:t xml:space="preserve"> </w:t>
      </w:r>
      <w:r>
        <w:rPr>
          <w:spacing w:val="2"/>
        </w:rPr>
        <w:t>per</w:t>
      </w:r>
      <w:r w:rsidR="00C316ED">
        <w:rPr>
          <w:spacing w:val="2"/>
        </w:rPr>
        <w:t xml:space="preserve"> </w:t>
      </w:r>
      <w:r>
        <w:rPr>
          <w:spacing w:val="2"/>
        </w:rPr>
        <w:t>cent.</w:t>
      </w:r>
      <w:r w:rsidR="00C316ED">
        <w:rPr>
          <w:spacing w:val="2"/>
        </w:rPr>
        <w:t xml:space="preserve"> </w:t>
      </w:r>
      <w:r>
        <w:rPr>
          <w:spacing w:val="2"/>
        </w:rPr>
        <w:t>Six</w:t>
      </w:r>
      <w:r w:rsidR="00C316ED">
        <w:rPr>
          <w:spacing w:val="2"/>
        </w:rPr>
        <w:t xml:space="preserve"> </w:t>
      </w:r>
      <w:r>
        <w:rPr>
          <w:spacing w:val="2"/>
        </w:rPr>
        <w:t>standard</w:t>
      </w:r>
      <w:r w:rsidR="00C316ED">
        <w:rPr>
          <w:spacing w:val="2"/>
        </w:rPr>
        <w:t xml:space="preserve"> </w:t>
      </w:r>
      <w:r>
        <w:rPr>
          <w:spacing w:val="2"/>
        </w:rPr>
        <w:t>projects</w:t>
      </w:r>
      <w:r w:rsidR="00C316ED">
        <w:rPr>
          <w:spacing w:val="2"/>
        </w:rPr>
        <w:t xml:space="preserve"> </w:t>
      </w:r>
      <w:r>
        <w:rPr>
          <w:spacing w:val="2"/>
        </w:rPr>
        <w:t>were</w:t>
      </w:r>
      <w:r w:rsidR="00C316ED">
        <w:rPr>
          <w:spacing w:val="2"/>
        </w:rPr>
        <w:t xml:space="preserve"> </w:t>
      </w:r>
      <w:r>
        <w:rPr>
          <w:spacing w:val="2"/>
        </w:rPr>
        <w:t>commenced</w:t>
      </w:r>
      <w:r w:rsidR="00C316ED">
        <w:rPr>
          <w:spacing w:val="2"/>
        </w:rPr>
        <w:t xml:space="preserve"> </w:t>
      </w:r>
      <w:r>
        <w:rPr>
          <w:spacing w:val="2"/>
        </w:rPr>
        <w:t>that</w:t>
      </w:r>
      <w:r w:rsidR="00C316ED">
        <w:rPr>
          <w:spacing w:val="2"/>
        </w:rPr>
        <w:t xml:space="preserve"> </w:t>
      </w:r>
      <w:r>
        <w:rPr>
          <w:spacing w:val="2"/>
        </w:rPr>
        <w:t>occurred</w:t>
      </w:r>
      <w:r w:rsidR="00C316ED">
        <w:rPr>
          <w:spacing w:val="2"/>
        </w:rPr>
        <w:t xml:space="preserve"> </w:t>
      </w:r>
      <w:proofErr w:type="spellStart"/>
      <w:r>
        <w:rPr>
          <w:spacing w:val="2"/>
        </w:rPr>
        <w:t>statewide</w:t>
      </w:r>
      <w:proofErr w:type="spellEnd"/>
      <w:r w:rsidR="00C316ED">
        <w:rPr>
          <w:spacing w:val="2"/>
        </w:rPr>
        <w:t xml:space="preserve"> </w:t>
      </w:r>
      <w:r>
        <w:t>with</w:t>
      </w:r>
      <w:r w:rsidR="00C316ED">
        <w:t xml:space="preserve"> </w:t>
      </w:r>
      <w:r>
        <w:t>an</w:t>
      </w:r>
      <w:r w:rsidR="00C316ED">
        <w:t xml:space="preserve"> </w:t>
      </w:r>
      <w:r>
        <w:t>average</w:t>
      </w:r>
      <w:r w:rsidR="00C316ED">
        <w:t xml:space="preserve"> </w:t>
      </w:r>
      <w:r>
        <w:t>local</w:t>
      </w:r>
      <w:r w:rsidR="00C316ED">
        <w:t xml:space="preserve"> </w:t>
      </w:r>
      <w:r>
        <w:t>content</w:t>
      </w:r>
      <w:r w:rsidR="00C316ED">
        <w:t xml:space="preserve"> </w:t>
      </w:r>
      <w:r>
        <w:t>commitment</w:t>
      </w:r>
      <w:r w:rsidR="00C316ED">
        <w:t xml:space="preserve"> </w:t>
      </w:r>
      <w:r>
        <w:t>of</w:t>
      </w:r>
      <w:r w:rsidR="00C316ED">
        <w:t xml:space="preserve"> </w:t>
      </w:r>
      <w:r>
        <w:t>33</w:t>
      </w:r>
      <w:r w:rsidR="00C316ED">
        <w:t xml:space="preserve"> </w:t>
      </w:r>
      <w:r>
        <w:t>per</w:t>
      </w:r>
      <w:r w:rsidR="00C316ED">
        <w:rPr>
          <w:rFonts w:ascii="Cambria" w:hAnsi="Cambria" w:cs="Cambria"/>
        </w:rPr>
        <w:t xml:space="preserve"> </w:t>
      </w:r>
      <w:r>
        <w:t>cent.</w:t>
      </w:r>
      <w:r w:rsidR="00C316ED">
        <w:t xml:space="preserve"> </w:t>
      </w:r>
      <w:r>
        <w:t>The</w:t>
      </w:r>
      <w:r w:rsidR="00C316ED">
        <w:t xml:space="preserve"> </w:t>
      </w:r>
      <w:r>
        <w:t>MPSG</w:t>
      </w:r>
      <w:r w:rsidR="00C316ED">
        <w:t xml:space="preserve"> </w:t>
      </w:r>
      <w:r>
        <w:t>applied</w:t>
      </w:r>
      <w:r w:rsidR="00C316ED">
        <w:t xml:space="preserve"> </w:t>
      </w:r>
      <w:r>
        <w:t>to</w:t>
      </w:r>
      <w:r w:rsidR="00C316ED">
        <w:t xml:space="preserve"> </w:t>
      </w:r>
      <w:r>
        <w:t>two</w:t>
      </w:r>
      <w:r w:rsidR="00C316ED">
        <w:t xml:space="preserve"> </w:t>
      </w:r>
      <w:r>
        <w:t>of</w:t>
      </w:r>
      <w:r w:rsidR="00C316ED">
        <w:t xml:space="preserve"> </w:t>
      </w:r>
      <w:r>
        <w:t>these</w:t>
      </w:r>
      <w:r w:rsidR="00C316ED">
        <w:t xml:space="preserve"> </w:t>
      </w:r>
      <w:r>
        <w:t>projects.</w:t>
      </w:r>
    </w:p>
    <w:p w14:paraId="64B457FD" w14:textId="10ABE033" w:rsidR="002E1D3C" w:rsidRDefault="007D671F" w:rsidP="00704BE7">
      <w:pPr>
        <w:pStyle w:val="Normalbeforebullets"/>
      </w:pPr>
      <w:r>
        <w:t>The</w:t>
      </w:r>
      <w:r w:rsidR="00C316ED">
        <w:t xml:space="preserve"> </w:t>
      </w:r>
      <w:r>
        <w:t>outcomes</w:t>
      </w:r>
      <w:r w:rsidR="00C316ED">
        <w:t xml:space="preserve"> </w:t>
      </w:r>
      <w:r>
        <w:t>expected</w:t>
      </w:r>
      <w:r w:rsidR="00C316ED">
        <w:t xml:space="preserve"> </w:t>
      </w:r>
      <w:r>
        <w:t>from</w:t>
      </w:r>
      <w:r w:rsidR="00C316ED">
        <w:t xml:space="preserve"> </w:t>
      </w:r>
      <w:r>
        <w:t>the</w:t>
      </w:r>
      <w:r w:rsidR="00C316ED">
        <w:t xml:space="preserve"> </w:t>
      </w:r>
      <w:r>
        <w:t>implementation</w:t>
      </w:r>
      <w:r w:rsidR="00C316ED">
        <w:t xml:space="preserve"> </w:t>
      </w:r>
      <w:r>
        <w:t>of</w:t>
      </w:r>
      <w:r w:rsidR="00C316ED">
        <w:rPr>
          <w:rFonts w:ascii="Cambria" w:hAnsi="Cambria" w:cs="Cambria"/>
        </w:rPr>
        <w:t xml:space="preserve"> </w:t>
      </w:r>
      <w:r>
        <w:t>the</w:t>
      </w:r>
      <w:r w:rsidR="00C316ED">
        <w:t xml:space="preserve"> </w:t>
      </w:r>
      <w:r>
        <w:t>Local</w:t>
      </w:r>
      <w:r w:rsidR="00C316ED">
        <w:t xml:space="preserve"> </w:t>
      </w:r>
      <w:r>
        <w:t>Jobs</w:t>
      </w:r>
      <w:r w:rsidR="00C316ED">
        <w:t xml:space="preserve"> </w:t>
      </w:r>
      <w:r>
        <w:t>First</w:t>
      </w:r>
      <w:r w:rsidR="00C316ED">
        <w:t xml:space="preserve"> </w:t>
      </w:r>
      <w:r>
        <w:t>policy</w:t>
      </w:r>
      <w:r w:rsidR="00C316ED">
        <w:t xml:space="preserve"> </w:t>
      </w:r>
      <w:r>
        <w:t>to</w:t>
      </w:r>
      <w:r w:rsidR="00C316ED">
        <w:t xml:space="preserve"> </w:t>
      </w:r>
      <w:r>
        <w:t>these</w:t>
      </w:r>
      <w:r w:rsidR="00C316ED">
        <w:t xml:space="preserve"> </w:t>
      </w:r>
      <w:r>
        <w:t>projects</w:t>
      </w:r>
      <w:r w:rsidR="00C316ED">
        <w:t xml:space="preserve"> </w:t>
      </w:r>
      <w:r>
        <w:t>where</w:t>
      </w:r>
      <w:r w:rsidR="00C316ED">
        <w:t xml:space="preserve"> </w:t>
      </w:r>
      <w:r>
        <w:t>information</w:t>
      </w:r>
      <w:r w:rsidR="00C316ED">
        <w:t xml:space="preserve"> </w:t>
      </w:r>
      <w:r>
        <w:t>was</w:t>
      </w:r>
      <w:r w:rsidR="00C316ED">
        <w:t xml:space="preserve"> </w:t>
      </w:r>
      <w:r>
        <w:t>provided,</w:t>
      </w:r>
      <w:r w:rsidR="00C316ED">
        <w:t xml:space="preserve"> </w:t>
      </w:r>
      <w:r>
        <w:t>are</w:t>
      </w:r>
      <w:r w:rsidR="00C316ED">
        <w:t xml:space="preserve"> </w:t>
      </w:r>
      <w:r>
        <w:t>as</w:t>
      </w:r>
      <w:r w:rsidR="00C316ED">
        <w:t xml:space="preserve"> </w:t>
      </w:r>
      <w:r>
        <w:t>follows:</w:t>
      </w:r>
    </w:p>
    <w:p w14:paraId="75A06437" w14:textId="23198ABF" w:rsidR="002E1D3C" w:rsidRDefault="007D671F" w:rsidP="00704BE7">
      <w:pPr>
        <w:pStyle w:val="Bullet"/>
      </w:pPr>
      <w:r>
        <w:t>an</w:t>
      </w:r>
      <w:r w:rsidR="00C316ED">
        <w:t xml:space="preserve"> </w:t>
      </w:r>
      <w:r>
        <w:t>average</w:t>
      </w:r>
      <w:r w:rsidR="00C316ED">
        <w:t xml:space="preserve"> </w:t>
      </w:r>
      <w:r>
        <w:t>local</w:t>
      </w:r>
      <w:r w:rsidR="00C316ED">
        <w:t xml:space="preserve"> </w:t>
      </w:r>
      <w:r>
        <w:t>content</w:t>
      </w:r>
      <w:r w:rsidR="00C316ED">
        <w:t xml:space="preserve"> </w:t>
      </w:r>
      <w:r>
        <w:t>commitment</w:t>
      </w:r>
      <w:r w:rsidR="00C316ED">
        <w:t xml:space="preserve"> </w:t>
      </w:r>
      <w:r>
        <w:t>of</w:t>
      </w:r>
      <w:r w:rsidR="00C316ED">
        <w:t xml:space="preserve"> </w:t>
      </w:r>
      <w:r>
        <w:t>62</w:t>
      </w:r>
      <w:r w:rsidR="00C316ED">
        <w:t xml:space="preserve"> </w:t>
      </w:r>
      <w:r>
        <w:t>per</w:t>
      </w:r>
      <w:r w:rsidR="00C316ED">
        <w:t xml:space="preserve"> </w:t>
      </w:r>
      <w:r>
        <w:t>cent</w:t>
      </w:r>
    </w:p>
    <w:p w14:paraId="253193FC" w14:textId="240C1EEB" w:rsidR="002E1D3C" w:rsidRDefault="007D671F" w:rsidP="00704BE7">
      <w:pPr>
        <w:pStyle w:val="Bullet"/>
      </w:pPr>
      <w:r>
        <w:t>a</w:t>
      </w:r>
      <w:r w:rsidR="00C316ED">
        <w:t xml:space="preserve"> </w:t>
      </w:r>
      <w:r>
        <w:t>total</w:t>
      </w:r>
      <w:r w:rsidR="00C316ED">
        <w:t xml:space="preserve"> </w:t>
      </w:r>
      <w:r>
        <w:t>of</w:t>
      </w:r>
      <w:r w:rsidR="00C316ED">
        <w:t xml:space="preserve"> </w:t>
      </w:r>
      <w:r>
        <w:t>701</w:t>
      </w:r>
      <w:r w:rsidR="00C316ED">
        <w:t xml:space="preserve"> </w:t>
      </w:r>
      <w:r>
        <w:t>jobs</w:t>
      </w:r>
      <w:r w:rsidR="00C316ED">
        <w:t xml:space="preserve"> </w:t>
      </w:r>
      <w:r>
        <w:t>(Annualised</w:t>
      </w:r>
      <w:r w:rsidR="00C316ED">
        <w:t xml:space="preserve"> </w:t>
      </w:r>
      <w:r>
        <w:t>Employee</w:t>
      </w:r>
      <w:r w:rsidR="00C316ED">
        <w:t xml:space="preserve"> </w:t>
      </w:r>
      <w:r>
        <w:t>Equivalent</w:t>
      </w:r>
      <w:r w:rsidR="00C316ED">
        <w:t xml:space="preserve"> </w:t>
      </w:r>
      <w:r>
        <w:t>(AEE)),</w:t>
      </w:r>
      <w:r w:rsidR="00C316ED">
        <w:t xml:space="preserve"> </w:t>
      </w:r>
      <w:r>
        <w:t>including</w:t>
      </w:r>
      <w:r w:rsidR="00C316ED">
        <w:t xml:space="preserve"> </w:t>
      </w:r>
      <w:r>
        <w:t>the</w:t>
      </w:r>
      <w:r w:rsidR="00C316ED">
        <w:t xml:space="preserve"> </w:t>
      </w:r>
      <w:r>
        <w:t>creation</w:t>
      </w:r>
      <w:r w:rsidR="00C316ED">
        <w:t xml:space="preserve"> </w:t>
      </w:r>
      <w:r>
        <w:t>of</w:t>
      </w:r>
      <w:r w:rsidR="00C316ED">
        <w:t xml:space="preserve"> </w:t>
      </w:r>
      <w:r>
        <w:t>186</w:t>
      </w:r>
      <w:r w:rsidR="00C316ED">
        <w:t xml:space="preserve"> </w:t>
      </w:r>
      <w:r>
        <w:t>new</w:t>
      </w:r>
      <w:r w:rsidR="00C316ED">
        <w:t xml:space="preserve"> </w:t>
      </w:r>
      <w:r>
        <w:t>jobs</w:t>
      </w:r>
      <w:r w:rsidR="00C316ED">
        <w:t xml:space="preserve"> </w:t>
      </w:r>
      <w:r>
        <w:t>and</w:t>
      </w:r>
      <w:r w:rsidR="00C316ED">
        <w:t xml:space="preserve"> </w:t>
      </w:r>
      <w:r>
        <w:t>the</w:t>
      </w:r>
      <w:r w:rsidR="00C316ED">
        <w:t xml:space="preserve"> </w:t>
      </w:r>
      <w:r>
        <w:t>retention</w:t>
      </w:r>
      <w:r w:rsidR="00C316ED">
        <w:t xml:space="preserve"> </w:t>
      </w:r>
      <w:r>
        <w:t>of</w:t>
      </w:r>
      <w:r w:rsidR="00C316ED">
        <w:t xml:space="preserve"> </w:t>
      </w:r>
      <w:r>
        <w:t>515</w:t>
      </w:r>
      <w:r w:rsidR="00C316ED">
        <w:t xml:space="preserve"> </w:t>
      </w:r>
      <w:r>
        <w:t>existing</w:t>
      </w:r>
      <w:r w:rsidR="00C316ED">
        <w:t xml:space="preserve"> </w:t>
      </w:r>
      <w:r>
        <w:t>jobs</w:t>
      </w:r>
      <w:r w:rsidR="00C316ED">
        <w:t xml:space="preserve"> </w:t>
      </w:r>
      <w:r>
        <w:t>(AEE)</w:t>
      </w:r>
    </w:p>
    <w:p w14:paraId="7A06E3B7" w14:textId="00BEE01B" w:rsidR="002E1D3C" w:rsidRDefault="007D671F" w:rsidP="00704BE7">
      <w:pPr>
        <w:pStyle w:val="Bullet"/>
      </w:pPr>
      <w:r>
        <w:t>a</w:t>
      </w:r>
      <w:r w:rsidR="00C316ED">
        <w:t xml:space="preserve"> </w:t>
      </w:r>
      <w:r>
        <w:t>total</w:t>
      </w:r>
      <w:r w:rsidR="00C316ED">
        <w:t xml:space="preserve"> </w:t>
      </w:r>
      <w:r>
        <w:t>of</w:t>
      </w:r>
      <w:r w:rsidR="00C316ED">
        <w:t xml:space="preserve"> </w:t>
      </w:r>
      <w:r>
        <w:t>92</w:t>
      </w:r>
      <w:r w:rsidR="00C316ED">
        <w:t xml:space="preserve"> </w:t>
      </w:r>
      <w:r>
        <w:t>positions</w:t>
      </w:r>
      <w:r w:rsidR="00C316ED">
        <w:t xml:space="preserve"> </w:t>
      </w:r>
      <w:r>
        <w:t>for</w:t>
      </w:r>
      <w:r w:rsidR="00C316ED">
        <w:t xml:space="preserve"> </w:t>
      </w:r>
      <w:r>
        <w:t>apprentices,</w:t>
      </w:r>
      <w:r w:rsidR="00C316ED">
        <w:t xml:space="preserve"> </w:t>
      </w:r>
      <w:proofErr w:type="gramStart"/>
      <w:r>
        <w:t>trainees</w:t>
      </w:r>
      <w:proofErr w:type="gramEnd"/>
      <w:r w:rsidR="00C316ED">
        <w:t xml:space="preserve"> </w:t>
      </w:r>
      <w:r>
        <w:t>and</w:t>
      </w:r>
      <w:r w:rsidR="00C316ED">
        <w:rPr>
          <w:rFonts w:ascii="Cambria" w:hAnsi="Cambria" w:cs="Cambria"/>
        </w:rPr>
        <w:t xml:space="preserve"> </w:t>
      </w:r>
      <w:r>
        <w:t>cadets,</w:t>
      </w:r>
      <w:r w:rsidR="00C316ED">
        <w:t xml:space="preserve"> </w:t>
      </w:r>
      <w:r>
        <w:t>including</w:t>
      </w:r>
      <w:r w:rsidR="00C316ED">
        <w:t xml:space="preserve"> </w:t>
      </w:r>
      <w:r>
        <w:t>the</w:t>
      </w:r>
      <w:r w:rsidR="00C316ED">
        <w:t xml:space="preserve"> </w:t>
      </w:r>
      <w:r>
        <w:t>creation</w:t>
      </w:r>
      <w:r w:rsidR="00C316ED">
        <w:t xml:space="preserve"> </w:t>
      </w:r>
      <w:r>
        <w:t>of</w:t>
      </w:r>
      <w:r w:rsidR="00C316ED">
        <w:t xml:space="preserve"> </w:t>
      </w:r>
      <w:r>
        <w:t>39</w:t>
      </w:r>
      <w:r w:rsidR="00C316ED">
        <w:t xml:space="preserve"> </w:t>
      </w:r>
      <w:r>
        <w:t>new</w:t>
      </w:r>
      <w:r w:rsidR="00C316ED">
        <w:t xml:space="preserve"> </w:t>
      </w:r>
      <w:r>
        <w:t>apprenticeships,</w:t>
      </w:r>
      <w:r w:rsidR="00C316ED">
        <w:t xml:space="preserve"> </w:t>
      </w:r>
      <w:r>
        <w:t>traineeships</w:t>
      </w:r>
      <w:r w:rsidR="00C316ED">
        <w:t xml:space="preserve"> </w:t>
      </w:r>
      <w:r>
        <w:t>and</w:t>
      </w:r>
      <w:r w:rsidR="00C316ED">
        <w:t xml:space="preserve"> </w:t>
      </w:r>
      <w:r>
        <w:t>cadetships,</w:t>
      </w:r>
      <w:r w:rsidR="00C316ED">
        <w:t xml:space="preserve"> </w:t>
      </w:r>
      <w:r>
        <w:t>and</w:t>
      </w:r>
      <w:r w:rsidR="00C316ED">
        <w:rPr>
          <w:rFonts w:ascii="Cambria" w:hAnsi="Cambria" w:cs="Cambria"/>
        </w:rPr>
        <w:t xml:space="preserve"> </w:t>
      </w:r>
      <w:r>
        <w:t>the</w:t>
      </w:r>
      <w:r w:rsidR="00C316ED">
        <w:t xml:space="preserve"> </w:t>
      </w:r>
      <w:r>
        <w:t>retention</w:t>
      </w:r>
      <w:r w:rsidR="00C316ED">
        <w:t xml:space="preserve"> </w:t>
      </w:r>
      <w:r>
        <w:t>of</w:t>
      </w:r>
      <w:r w:rsidR="00C316ED">
        <w:t xml:space="preserve"> </w:t>
      </w:r>
      <w:r>
        <w:t>53</w:t>
      </w:r>
      <w:r w:rsidR="00C316ED">
        <w:t xml:space="preserve"> </w:t>
      </w:r>
      <w:r>
        <w:t>existing</w:t>
      </w:r>
      <w:r w:rsidR="00C316ED">
        <w:t xml:space="preserve"> </w:t>
      </w:r>
      <w:r>
        <w:t>apprenticeships,</w:t>
      </w:r>
      <w:r w:rsidR="00C316ED">
        <w:t xml:space="preserve"> </w:t>
      </w:r>
      <w:r>
        <w:t>traineeships</w:t>
      </w:r>
      <w:r w:rsidR="00C316ED">
        <w:t xml:space="preserve"> </w:t>
      </w:r>
      <w:r>
        <w:t>and</w:t>
      </w:r>
      <w:r w:rsidR="00C316ED">
        <w:t xml:space="preserve"> </w:t>
      </w:r>
      <w:r>
        <w:t>cadetships</w:t>
      </w:r>
    </w:p>
    <w:p w14:paraId="755AD405" w14:textId="74D7069E" w:rsidR="002E1D3C" w:rsidRDefault="007D671F" w:rsidP="00704BE7">
      <w:pPr>
        <w:pStyle w:val="Bulletlast"/>
      </w:pPr>
      <w:r>
        <w:t>engagement</w:t>
      </w:r>
      <w:r w:rsidR="00C316ED">
        <w:t xml:space="preserve"> </w:t>
      </w:r>
      <w:r>
        <w:t>of</w:t>
      </w:r>
      <w:r w:rsidR="00C316ED">
        <w:t xml:space="preserve"> </w:t>
      </w:r>
      <w:r>
        <w:t>1,934</w:t>
      </w:r>
      <w:r w:rsidR="00C316ED">
        <w:t xml:space="preserve"> </w:t>
      </w:r>
      <w:r>
        <w:t>small</w:t>
      </w:r>
      <w:r w:rsidR="00C316ED">
        <w:t xml:space="preserve"> </w:t>
      </w:r>
      <w:r>
        <w:t>to</w:t>
      </w:r>
      <w:r w:rsidR="00C316ED">
        <w:t xml:space="preserve"> </w:t>
      </w:r>
      <w:r>
        <w:t>medium-sized</w:t>
      </w:r>
      <w:r w:rsidR="00C316ED">
        <w:t xml:space="preserve"> </w:t>
      </w:r>
      <w:r>
        <w:t>businesses</w:t>
      </w:r>
      <w:r w:rsidR="00C316ED">
        <w:t xml:space="preserve"> </w:t>
      </w:r>
      <w:r>
        <w:t>through</w:t>
      </w:r>
      <w:r w:rsidR="00C316ED">
        <w:t xml:space="preserve"> </w:t>
      </w:r>
      <w:r>
        <w:t>the</w:t>
      </w:r>
      <w:r w:rsidR="00C316ED">
        <w:t xml:space="preserve"> </w:t>
      </w:r>
      <w:r>
        <w:t>supply</w:t>
      </w:r>
      <w:r w:rsidR="00C316ED">
        <w:t xml:space="preserve"> </w:t>
      </w:r>
      <w:r>
        <w:t>chain</w:t>
      </w:r>
      <w:r w:rsidR="00C316ED">
        <w:t xml:space="preserve"> </w:t>
      </w:r>
      <w:r>
        <w:t>on</w:t>
      </w:r>
      <w:r w:rsidR="00C316ED">
        <w:t xml:space="preserve"> </w:t>
      </w:r>
      <w:r>
        <w:t>commenced</w:t>
      </w:r>
      <w:r w:rsidR="00C316ED">
        <w:t xml:space="preserve"> </w:t>
      </w:r>
      <w:r>
        <w:t>standard</w:t>
      </w:r>
      <w:r w:rsidR="00C316ED">
        <w:t xml:space="preserve"> </w:t>
      </w:r>
      <w:r>
        <w:t>projects.</w:t>
      </w:r>
    </w:p>
    <w:p w14:paraId="3884BD6D" w14:textId="6DF87F00" w:rsidR="002E1D3C" w:rsidRDefault="007D671F" w:rsidP="00704BE7">
      <w:pPr>
        <w:pStyle w:val="Heading3"/>
      </w:pPr>
      <w:r>
        <w:lastRenderedPageBreak/>
        <w:t>Projects</w:t>
      </w:r>
      <w:r w:rsidR="00C316ED">
        <w:t xml:space="preserve"> </w:t>
      </w:r>
      <w:r>
        <w:t>completed</w:t>
      </w:r>
      <w:r w:rsidR="00C316ED">
        <w:t xml:space="preserve"> </w:t>
      </w:r>
      <w:r>
        <w:t>–</w:t>
      </w:r>
      <w:r w:rsidR="00C316ED">
        <w:t xml:space="preserve"> </w:t>
      </w:r>
      <w:r>
        <w:t>Local</w:t>
      </w:r>
      <w:r w:rsidR="00C316ED">
        <w:t xml:space="preserve"> </w:t>
      </w:r>
      <w:r>
        <w:t>Jobs</w:t>
      </w:r>
      <w:r w:rsidR="00C316ED">
        <w:t xml:space="preserve"> </w:t>
      </w:r>
      <w:r>
        <w:t>First</w:t>
      </w:r>
      <w:r w:rsidR="00C316ED">
        <w:t xml:space="preserve"> </w:t>
      </w:r>
      <w:r>
        <w:t>Standard</w:t>
      </w:r>
    </w:p>
    <w:p w14:paraId="5763D0F1" w14:textId="700B5F4F" w:rsidR="002E1D3C" w:rsidRDefault="007D671F" w:rsidP="00D36E19">
      <w:r>
        <w:t>During</w:t>
      </w:r>
      <w:r w:rsidR="00C316ED">
        <w:t xml:space="preserve"> </w:t>
      </w:r>
      <w:r>
        <w:t>2022–23,</w:t>
      </w:r>
      <w:r w:rsidR="00C316ED">
        <w:t xml:space="preserve"> </w:t>
      </w:r>
      <w:r>
        <w:t>the</w:t>
      </w:r>
      <w:r w:rsidR="00C316ED">
        <w:t xml:space="preserve"> </w:t>
      </w:r>
      <w:r>
        <w:t>department</w:t>
      </w:r>
      <w:r w:rsidR="00C316ED">
        <w:t xml:space="preserve"> </w:t>
      </w:r>
      <w:r>
        <w:t>completed</w:t>
      </w:r>
      <w:r w:rsidR="00C316ED">
        <w:t xml:space="preserve"> </w:t>
      </w:r>
      <w:r>
        <w:t>34</w:t>
      </w:r>
      <w:r w:rsidR="00C316ED">
        <w:t xml:space="preserve"> </w:t>
      </w:r>
      <w:r>
        <w:t>Local</w:t>
      </w:r>
      <w:r w:rsidR="00C316ED">
        <w:t xml:space="preserve"> </w:t>
      </w:r>
      <w:r>
        <w:t>Jobs</w:t>
      </w:r>
      <w:r w:rsidR="00C316ED">
        <w:t xml:space="preserve"> </w:t>
      </w:r>
      <w:r>
        <w:t>First</w:t>
      </w:r>
      <w:r w:rsidR="00C316ED">
        <w:t xml:space="preserve"> </w:t>
      </w:r>
      <w:r>
        <w:t>standard</w:t>
      </w:r>
      <w:r w:rsidR="00C316ED">
        <w:t xml:space="preserve"> </w:t>
      </w:r>
      <w:r>
        <w:t>projects,</w:t>
      </w:r>
      <w:r w:rsidR="00C316ED">
        <w:t xml:space="preserve"> </w:t>
      </w:r>
      <w:r>
        <w:t>totalling</w:t>
      </w:r>
      <w:r w:rsidR="00C316ED">
        <w:t xml:space="preserve"> </w:t>
      </w:r>
      <w:r>
        <w:t>$121.57</w:t>
      </w:r>
      <w:r w:rsidR="00C316ED">
        <w:t xml:space="preserve"> </w:t>
      </w:r>
      <w:r>
        <w:t>million</w:t>
      </w:r>
      <w:r w:rsidR="00C316ED">
        <w:t xml:space="preserve"> </w:t>
      </w:r>
      <w:r>
        <w:rPr>
          <w:spacing w:val="1"/>
        </w:rPr>
        <w:t>to</w:t>
      </w:r>
      <w:r w:rsidR="00C316ED">
        <w:rPr>
          <w:rFonts w:ascii="Cambria" w:hAnsi="Cambria" w:cs="Cambria"/>
          <w:spacing w:val="1"/>
        </w:rPr>
        <w:t xml:space="preserve"> </w:t>
      </w:r>
      <w:r>
        <w:rPr>
          <w:spacing w:val="1"/>
        </w:rPr>
        <w:t>which</w:t>
      </w:r>
      <w:r w:rsidR="00C316ED">
        <w:rPr>
          <w:spacing w:val="1"/>
        </w:rPr>
        <w:t xml:space="preserve"> </w:t>
      </w:r>
      <w:r>
        <w:rPr>
          <w:spacing w:val="1"/>
        </w:rPr>
        <w:t>a</w:t>
      </w:r>
      <w:r w:rsidR="00C316ED">
        <w:rPr>
          <w:spacing w:val="1"/>
        </w:rPr>
        <w:t xml:space="preserve"> </w:t>
      </w:r>
      <w:r>
        <w:rPr>
          <w:spacing w:val="1"/>
        </w:rPr>
        <w:t>LIDP</w:t>
      </w:r>
      <w:r w:rsidR="00C316ED">
        <w:rPr>
          <w:spacing w:val="1"/>
        </w:rPr>
        <w:t xml:space="preserve"> </w:t>
      </w:r>
      <w:r>
        <w:rPr>
          <w:spacing w:val="1"/>
        </w:rPr>
        <w:t>was</w:t>
      </w:r>
      <w:r w:rsidR="00C316ED">
        <w:rPr>
          <w:spacing w:val="1"/>
        </w:rPr>
        <w:t xml:space="preserve"> </w:t>
      </w:r>
      <w:r>
        <w:rPr>
          <w:spacing w:val="1"/>
        </w:rPr>
        <w:t>required.</w:t>
      </w:r>
      <w:r w:rsidR="00C316ED">
        <w:rPr>
          <w:spacing w:val="1"/>
        </w:rPr>
        <w:t xml:space="preserve"> </w:t>
      </w:r>
      <w:r>
        <w:rPr>
          <w:spacing w:val="1"/>
        </w:rPr>
        <w:t>Of</w:t>
      </w:r>
      <w:r w:rsidR="00C316ED">
        <w:rPr>
          <w:spacing w:val="1"/>
        </w:rPr>
        <w:t xml:space="preserve"> </w:t>
      </w:r>
      <w:r>
        <w:rPr>
          <w:spacing w:val="1"/>
        </w:rPr>
        <w:t>those</w:t>
      </w:r>
      <w:r w:rsidR="00C316ED">
        <w:rPr>
          <w:spacing w:val="1"/>
        </w:rPr>
        <w:t xml:space="preserve"> </w:t>
      </w:r>
      <w:r>
        <w:rPr>
          <w:spacing w:val="1"/>
        </w:rPr>
        <w:t>projects,</w:t>
      </w:r>
      <w:r w:rsidR="00C316ED">
        <w:rPr>
          <w:spacing w:val="1"/>
        </w:rPr>
        <w:t xml:space="preserve"> </w:t>
      </w:r>
      <w:r>
        <w:rPr>
          <w:spacing w:val="1"/>
        </w:rPr>
        <w:t>20</w:t>
      </w:r>
      <w:r w:rsidR="00C316ED">
        <w:rPr>
          <w:rFonts w:ascii="Cambria" w:hAnsi="Cambria" w:cs="Cambria"/>
          <w:spacing w:val="1"/>
        </w:rPr>
        <w:t xml:space="preserve"> </w:t>
      </w:r>
      <w:r>
        <w:rPr>
          <w:spacing w:val="1"/>
        </w:rPr>
        <w:t>were</w:t>
      </w:r>
      <w:r w:rsidR="00C316ED">
        <w:rPr>
          <w:spacing w:val="1"/>
        </w:rPr>
        <w:t xml:space="preserve"> </w:t>
      </w:r>
      <w:r>
        <w:rPr>
          <w:spacing w:val="1"/>
        </w:rPr>
        <w:t>in</w:t>
      </w:r>
      <w:r w:rsidR="00C316ED">
        <w:rPr>
          <w:spacing w:val="1"/>
        </w:rPr>
        <w:t xml:space="preserve"> </w:t>
      </w:r>
      <w:r>
        <w:rPr>
          <w:spacing w:val="1"/>
        </w:rPr>
        <w:t>regional</w:t>
      </w:r>
      <w:r w:rsidR="00C316ED">
        <w:rPr>
          <w:spacing w:val="1"/>
        </w:rPr>
        <w:t xml:space="preserve"> </w:t>
      </w:r>
      <w:r>
        <w:rPr>
          <w:spacing w:val="1"/>
        </w:rPr>
        <w:t>Victoria</w:t>
      </w:r>
      <w:r w:rsidR="00C316ED">
        <w:rPr>
          <w:spacing w:val="1"/>
        </w:rPr>
        <w:t xml:space="preserve"> </w:t>
      </w:r>
      <w:r>
        <w:rPr>
          <w:spacing w:val="1"/>
        </w:rPr>
        <w:t>with</w:t>
      </w:r>
      <w:r w:rsidR="00C316ED">
        <w:rPr>
          <w:spacing w:val="1"/>
        </w:rPr>
        <w:t xml:space="preserve"> </w:t>
      </w:r>
      <w:r>
        <w:rPr>
          <w:spacing w:val="1"/>
        </w:rPr>
        <w:t>an</w:t>
      </w:r>
      <w:r w:rsidR="00C316ED">
        <w:rPr>
          <w:spacing w:val="1"/>
        </w:rPr>
        <w:t xml:space="preserve"> </w:t>
      </w:r>
      <w:r>
        <w:rPr>
          <w:spacing w:val="1"/>
        </w:rPr>
        <w:t>average</w:t>
      </w:r>
      <w:r w:rsidR="00C316ED">
        <w:rPr>
          <w:spacing w:val="1"/>
        </w:rPr>
        <w:t xml:space="preserve"> </w:t>
      </w:r>
      <w:r>
        <w:rPr>
          <w:spacing w:val="1"/>
        </w:rPr>
        <w:t>local</w:t>
      </w:r>
      <w:r w:rsidR="00C316ED">
        <w:rPr>
          <w:spacing w:val="1"/>
        </w:rPr>
        <w:t xml:space="preserve"> </w:t>
      </w:r>
      <w:r>
        <w:rPr>
          <w:spacing w:val="2"/>
        </w:rPr>
        <w:t>content</w:t>
      </w:r>
      <w:r w:rsidR="00C316ED">
        <w:rPr>
          <w:spacing w:val="2"/>
        </w:rPr>
        <w:t xml:space="preserve"> </w:t>
      </w:r>
      <w:r>
        <w:rPr>
          <w:spacing w:val="2"/>
        </w:rPr>
        <w:t>commitment</w:t>
      </w:r>
      <w:r w:rsidR="00C316ED">
        <w:rPr>
          <w:spacing w:val="2"/>
        </w:rPr>
        <w:t xml:space="preserve"> </w:t>
      </w:r>
      <w:r>
        <w:rPr>
          <w:spacing w:val="2"/>
        </w:rPr>
        <w:t>of</w:t>
      </w:r>
      <w:r w:rsidR="00C316ED">
        <w:rPr>
          <w:spacing w:val="2"/>
        </w:rPr>
        <w:t xml:space="preserve"> </w:t>
      </w:r>
      <w:r>
        <w:rPr>
          <w:spacing w:val="2"/>
        </w:rPr>
        <w:t>80</w:t>
      </w:r>
      <w:r w:rsidR="00C316ED">
        <w:rPr>
          <w:spacing w:val="2"/>
        </w:rPr>
        <w:t xml:space="preserve"> </w:t>
      </w:r>
      <w:r>
        <w:rPr>
          <w:spacing w:val="2"/>
        </w:rPr>
        <w:t>per</w:t>
      </w:r>
      <w:r w:rsidR="00C316ED">
        <w:rPr>
          <w:spacing w:val="2"/>
        </w:rPr>
        <w:t xml:space="preserve"> </w:t>
      </w:r>
      <w:r>
        <w:rPr>
          <w:spacing w:val="2"/>
        </w:rPr>
        <w:t>cent,</w:t>
      </w:r>
      <w:r w:rsidR="00C316ED">
        <w:rPr>
          <w:spacing w:val="2"/>
        </w:rPr>
        <w:t xml:space="preserve"> </w:t>
      </w:r>
      <w:r>
        <w:rPr>
          <w:spacing w:val="2"/>
        </w:rPr>
        <w:t>12</w:t>
      </w:r>
      <w:r w:rsidR="00C316ED">
        <w:rPr>
          <w:spacing w:val="2"/>
        </w:rPr>
        <w:t xml:space="preserve"> </w:t>
      </w:r>
      <w:r>
        <w:rPr>
          <w:spacing w:val="2"/>
        </w:rPr>
        <w:t>in</w:t>
      </w:r>
      <w:r w:rsidR="00C316ED">
        <w:rPr>
          <w:spacing w:val="2"/>
        </w:rPr>
        <w:t xml:space="preserve"> </w:t>
      </w:r>
      <w:r>
        <w:rPr>
          <w:spacing w:val="2"/>
        </w:rPr>
        <w:t>metropolitan</w:t>
      </w:r>
      <w:r w:rsidR="00C316ED">
        <w:rPr>
          <w:spacing w:val="2"/>
        </w:rPr>
        <w:t xml:space="preserve"> </w:t>
      </w:r>
      <w:r>
        <w:rPr>
          <w:spacing w:val="2"/>
        </w:rPr>
        <w:t>Melbourne</w:t>
      </w:r>
      <w:r w:rsidR="00C316ED">
        <w:rPr>
          <w:spacing w:val="2"/>
        </w:rPr>
        <w:t xml:space="preserve"> </w:t>
      </w:r>
      <w:r>
        <w:rPr>
          <w:spacing w:val="2"/>
        </w:rPr>
        <w:t>with</w:t>
      </w:r>
      <w:r w:rsidR="00C316ED">
        <w:rPr>
          <w:spacing w:val="2"/>
        </w:rPr>
        <w:t xml:space="preserve"> </w:t>
      </w:r>
      <w:r>
        <w:rPr>
          <w:spacing w:val="2"/>
        </w:rPr>
        <w:t>an</w:t>
      </w:r>
      <w:r w:rsidR="00C316ED">
        <w:rPr>
          <w:spacing w:val="2"/>
        </w:rPr>
        <w:t xml:space="preserve"> </w:t>
      </w:r>
      <w:r>
        <w:rPr>
          <w:spacing w:val="2"/>
        </w:rPr>
        <w:t>average</w:t>
      </w:r>
      <w:r w:rsidR="00C316ED">
        <w:rPr>
          <w:spacing w:val="2"/>
        </w:rPr>
        <w:t xml:space="preserve"> </w:t>
      </w:r>
      <w:r>
        <w:rPr>
          <w:spacing w:val="2"/>
        </w:rPr>
        <w:t>local</w:t>
      </w:r>
      <w:r w:rsidR="00C316ED">
        <w:rPr>
          <w:spacing w:val="2"/>
        </w:rPr>
        <w:t xml:space="preserve"> </w:t>
      </w:r>
      <w:r>
        <w:rPr>
          <w:spacing w:val="1"/>
        </w:rPr>
        <w:t>content</w:t>
      </w:r>
      <w:r w:rsidR="00C316ED">
        <w:rPr>
          <w:spacing w:val="1"/>
        </w:rPr>
        <w:t xml:space="preserve"> </w:t>
      </w:r>
      <w:r>
        <w:rPr>
          <w:spacing w:val="1"/>
        </w:rPr>
        <w:t>commitment</w:t>
      </w:r>
      <w:r w:rsidR="00C316ED">
        <w:rPr>
          <w:spacing w:val="1"/>
        </w:rPr>
        <w:t xml:space="preserve"> </w:t>
      </w:r>
      <w:r>
        <w:rPr>
          <w:spacing w:val="1"/>
        </w:rPr>
        <w:t>of</w:t>
      </w:r>
      <w:r w:rsidR="00C316ED">
        <w:rPr>
          <w:spacing w:val="1"/>
        </w:rPr>
        <w:t xml:space="preserve"> </w:t>
      </w:r>
      <w:r>
        <w:rPr>
          <w:spacing w:val="1"/>
        </w:rPr>
        <w:t>95</w:t>
      </w:r>
      <w:r w:rsidR="00C316ED">
        <w:rPr>
          <w:spacing w:val="1"/>
        </w:rPr>
        <w:t xml:space="preserve"> </w:t>
      </w:r>
      <w:r>
        <w:rPr>
          <w:spacing w:val="1"/>
        </w:rPr>
        <w:t>per</w:t>
      </w:r>
      <w:r w:rsidR="00C316ED">
        <w:rPr>
          <w:spacing w:val="1"/>
        </w:rPr>
        <w:t xml:space="preserve"> </w:t>
      </w:r>
      <w:r>
        <w:rPr>
          <w:spacing w:val="1"/>
        </w:rPr>
        <w:t>cent.</w:t>
      </w:r>
      <w:r w:rsidR="00C316ED">
        <w:rPr>
          <w:spacing w:val="1"/>
        </w:rPr>
        <w:t xml:space="preserve"> </w:t>
      </w:r>
      <w:r>
        <w:rPr>
          <w:spacing w:val="1"/>
        </w:rPr>
        <w:t>Two</w:t>
      </w:r>
      <w:r w:rsidR="00C316ED">
        <w:rPr>
          <w:spacing w:val="1"/>
        </w:rPr>
        <w:t xml:space="preserve"> </w:t>
      </w:r>
      <w:r>
        <w:rPr>
          <w:spacing w:val="1"/>
        </w:rPr>
        <w:t>standard</w:t>
      </w:r>
      <w:r w:rsidR="00C316ED">
        <w:rPr>
          <w:spacing w:val="1"/>
        </w:rPr>
        <w:t xml:space="preserve"> </w:t>
      </w:r>
      <w:r>
        <w:rPr>
          <w:spacing w:val="1"/>
        </w:rPr>
        <w:t>projects</w:t>
      </w:r>
      <w:r w:rsidR="00C316ED">
        <w:rPr>
          <w:spacing w:val="1"/>
        </w:rPr>
        <w:t xml:space="preserve"> </w:t>
      </w:r>
      <w:r>
        <w:rPr>
          <w:spacing w:val="1"/>
        </w:rPr>
        <w:t>were</w:t>
      </w:r>
      <w:r w:rsidR="00C316ED">
        <w:rPr>
          <w:spacing w:val="1"/>
        </w:rPr>
        <w:t xml:space="preserve"> </w:t>
      </w:r>
      <w:r>
        <w:rPr>
          <w:spacing w:val="1"/>
        </w:rPr>
        <w:t>completed</w:t>
      </w:r>
      <w:r w:rsidR="00C316ED">
        <w:rPr>
          <w:spacing w:val="1"/>
        </w:rPr>
        <w:t xml:space="preserve"> </w:t>
      </w:r>
      <w:r>
        <w:rPr>
          <w:spacing w:val="1"/>
        </w:rPr>
        <w:t>that</w:t>
      </w:r>
      <w:r w:rsidR="00C316ED">
        <w:rPr>
          <w:spacing w:val="1"/>
        </w:rPr>
        <w:t xml:space="preserve"> </w:t>
      </w:r>
      <w:r>
        <w:rPr>
          <w:spacing w:val="1"/>
        </w:rPr>
        <w:t>occurred</w:t>
      </w:r>
      <w:r w:rsidR="00C316ED">
        <w:rPr>
          <w:spacing w:val="1"/>
        </w:rPr>
        <w:t xml:space="preserve"> </w:t>
      </w:r>
      <w:proofErr w:type="spellStart"/>
      <w:r>
        <w:rPr>
          <w:spacing w:val="1"/>
        </w:rPr>
        <w:t>statewide</w:t>
      </w:r>
      <w:proofErr w:type="spellEnd"/>
      <w:r w:rsidR="00C316ED">
        <w:rPr>
          <w:spacing w:val="1"/>
        </w:rPr>
        <w:t xml:space="preserve"> </w:t>
      </w:r>
      <w:r>
        <w:t>with</w:t>
      </w:r>
      <w:r w:rsidR="00C316ED">
        <w:t xml:space="preserve"> </w:t>
      </w:r>
      <w:r>
        <w:t>an</w:t>
      </w:r>
      <w:r w:rsidR="00C316ED">
        <w:t xml:space="preserve"> </w:t>
      </w:r>
      <w:r>
        <w:t>average</w:t>
      </w:r>
      <w:r w:rsidR="00C316ED">
        <w:t xml:space="preserve"> </w:t>
      </w:r>
      <w:r>
        <w:t>local</w:t>
      </w:r>
      <w:r w:rsidR="00C316ED">
        <w:t xml:space="preserve"> </w:t>
      </w:r>
      <w:r>
        <w:t>content</w:t>
      </w:r>
      <w:r w:rsidR="00C316ED">
        <w:t xml:space="preserve"> </w:t>
      </w:r>
      <w:r>
        <w:t>commitment</w:t>
      </w:r>
      <w:r w:rsidR="00C316ED">
        <w:t xml:space="preserve"> </w:t>
      </w:r>
      <w:r>
        <w:t>of</w:t>
      </w:r>
      <w:r w:rsidR="00C316ED">
        <w:t xml:space="preserve"> </w:t>
      </w:r>
      <w:r>
        <w:t>46</w:t>
      </w:r>
      <w:r w:rsidR="00C316ED">
        <w:t xml:space="preserve"> </w:t>
      </w:r>
      <w:r>
        <w:t>per</w:t>
      </w:r>
      <w:r w:rsidR="00C316ED">
        <w:t xml:space="preserve"> </w:t>
      </w:r>
      <w:r>
        <w:t>cent.</w:t>
      </w:r>
      <w:r w:rsidR="00C316ED">
        <w:t xml:space="preserve"> </w:t>
      </w:r>
      <w:r>
        <w:t>The</w:t>
      </w:r>
      <w:r w:rsidR="00C316ED">
        <w:t xml:space="preserve"> </w:t>
      </w:r>
      <w:r>
        <w:t>MSPG</w:t>
      </w:r>
      <w:r w:rsidR="00C316ED">
        <w:t xml:space="preserve"> </w:t>
      </w:r>
      <w:r>
        <w:t>applied</w:t>
      </w:r>
      <w:r w:rsidR="00C316ED">
        <w:t xml:space="preserve"> </w:t>
      </w:r>
      <w:r>
        <w:t>to</w:t>
      </w:r>
      <w:r w:rsidR="00C316ED">
        <w:t xml:space="preserve"> </w:t>
      </w:r>
      <w:r>
        <w:t>none</w:t>
      </w:r>
      <w:r w:rsidR="00C316ED">
        <w:t xml:space="preserve"> </w:t>
      </w:r>
      <w:r>
        <w:t>of</w:t>
      </w:r>
      <w:r w:rsidR="00C316ED">
        <w:t xml:space="preserve"> </w:t>
      </w:r>
      <w:r>
        <w:t>these</w:t>
      </w:r>
      <w:r w:rsidR="00C316ED">
        <w:t xml:space="preserve"> </w:t>
      </w:r>
      <w:r>
        <w:t>projects.</w:t>
      </w:r>
    </w:p>
    <w:p w14:paraId="2B539F4B" w14:textId="0EB5D86B" w:rsidR="002E1D3C" w:rsidRDefault="007D671F" w:rsidP="00D36E19">
      <w:pPr>
        <w:pStyle w:val="Normalbeforebullets"/>
      </w:pPr>
      <w:r>
        <w:t>The</w:t>
      </w:r>
      <w:r w:rsidR="00C316ED">
        <w:t xml:space="preserve"> </w:t>
      </w:r>
      <w:r>
        <w:t>outcomes</w:t>
      </w:r>
      <w:r w:rsidR="00C316ED">
        <w:t xml:space="preserve"> </w:t>
      </w:r>
      <w:r>
        <w:t>reported</w:t>
      </w:r>
      <w:r w:rsidR="00C316ED">
        <w:t xml:space="preserve"> </w:t>
      </w:r>
      <w:r>
        <w:t>from</w:t>
      </w:r>
      <w:r w:rsidR="00C316ED">
        <w:t xml:space="preserve"> </w:t>
      </w:r>
      <w:r>
        <w:t>the</w:t>
      </w:r>
      <w:r w:rsidR="00C316ED">
        <w:t xml:space="preserve"> </w:t>
      </w:r>
      <w:r>
        <w:t>implementation</w:t>
      </w:r>
      <w:r w:rsidR="00C316ED">
        <w:t xml:space="preserve"> </w:t>
      </w:r>
      <w:r>
        <w:t>of</w:t>
      </w:r>
      <w:r w:rsidR="00C316ED">
        <w:rPr>
          <w:rFonts w:ascii="Cambria" w:hAnsi="Cambria" w:cs="Cambria"/>
        </w:rPr>
        <w:t xml:space="preserve"> </w:t>
      </w:r>
      <w:r>
        <w:t>the</w:t>
      </w:r>
      <w:r w:rsidR="00C316ED">
        <w:t xml:space="preserve"> </w:t>
      </w:r>
      <w:r>
        <w:t>Local</w:t>
      </w:r>
      <w:r w:rsidR="00C316ED">
        <w:t xml:space="preserve"> </w:t>
      </w:r>
      <w:r>
        <w:t>Jobs</w:t>
      </w:r>
      <w:r w:rsidR="00C316ED">
        <w:t xml:space="preserve"> </w:t>
      </w:r>
      <w:r>
        <w:t>First</w:t>
      </w:r>
      <w:r w:rsidR="00C316ED">
        <w:t xml:space="preserve"> </w:t>
      </w:r>
      <w:r>
        <w:t>policy</w:t>
      </w:r>
      <w:r w:rsidR="00C316ED">
        <w:t xml:space="preserve"> </w:t>
      </w:r>
      <w:r>
        <w:t>to</w:t>
      </w:r>
      <w:r w:rsidR="00C316ED">
        <w:t xml:space="preserve"> </w:t>
      </w:r>
      <w:r>
        <w:t>these</w:t>
      </w:r>
      <w:r w:rsidR="00C316ED">
        <w:t xml:space="preserve"> </w:t>
      </w:r>
      <w:r>
        <w:t>projects</w:t>
      </w:r>
      <w:r w:rsidR="00C316ED">
        <w:t xml:space="preserve"> </w:t>
      </w:r>
      <w:r>
        <w:t>where</w:t>
      </w:r>
      <w:r w:rsidR="00C316ED">
        <w:t xml:space="preserve"> </w:t>
      </w:r>
      <w:r>
        <w:t>information</w:t>
      </w:r>
      <w:r w:rsidR="00C316ED">
        <w:t xml:space="preserve"> </w:t>
      </w:r>
      <w:r>
        <w:t>was</w:t>
      </w:r>
      <w:r w:rsidR="00C316ED">
        <w:t xml:space="preserve"> </w:t>
      </w:r>
      <w:r>
        <w:t>provided,</w:t>
      </w:r>
      <w:r w:rsidR="00C316ED">
        <w:t xml:space="preserve"> </w:t>
      </w:r>
      <w:r>
        <w:t>were</w:t>
      </w:r>
      <w:r w:rsidR="00C316ED">
        <w:t xml:space="preserve"> </w:t>
      </w:r>
      <w:r>
        <w:t>as</w:t>
      </w:r>
      <w:r w:rsidR="00C316ED">
        <w:t xml:space="preserve"> </w:t>
      </w:r>
      <w:r>
        <w:t>follows:</w:t>
      </w:r>
    </w:p>
    <w:p w14:paraId="4212CFBF" w14:textId="04244D8B" w:rsidR="002E1D3C" w:rsidRDefault="007D671F" w:rsidP="00D36E19">
      <w:pPr>
        <w:pStyle w:val="Bullet"/>
      </w:pPr>
      <w:r>
        <w:t>an</w:t>
      </w:r>
      <w:r w:rsidR="00C316ED">
        <w:t xml:space="preserve"> </w:t>
      </w:r>
      <w:r>
        <w:t>average</w:t>
      </w:r>
      <w:r w:rsidR="00C316ED">
        <w:t xml:space="preserve"> </w:t>
      </w:r>
      <w:r>
        <w:t>local</w:t>
      </w:r>
      <w:r w:rsidR="00C316ED">
        <w:t xml:space="preserve"> </w:t>
      </w:r>
      <w:r>
        <w:t>content</w:t>
      </w:r>
      <w:r w:rsidR="00C316ED">
        <w:t xml:space="preserve"> </w:t>
      </w:r>
      <w:r>
        <w:t>of</w:t>
      </w:r>
      <w:r w:rsidR="00C316ED">
        <w:t xml:space="preserve"> </w:t>
      </w:r>
      <w:r>
        <w:t>56</w:t>
      </w:r>
      <w:r w:rsidR="00C316ED">
        <w:t xml:space="preserve"> </w:t>
      </w:r>
      <w:r>
        <w:t>per</w:t>
      </w:r>
      <w:r w:rsidR="00C316ED">
        <w:t xml:space="preserve"> </w:t>
      </w:r>
      <w:r>
        <w:t>cent</w:t>
      </w:r>
    </w:p>
    <w:p w14:paraId="66B8A182" w14:textId="006BA15C" w:rsidR="002E1D3C" w:rsidRDefault="007D671F" w:rsidP="00D36E19">
      <w:pPr>
        <w:pStyle w:val="Bullet"/>
      </w:pPr>
      <w:r>
        <w:t>a</w:t>
      </w:r>
      <w:r w:rsidR="00C316ED">
        <w:t xml:space="preserve"> </w:t>
      </w:r>
      <w:r>
        <w:t>total</w:t>
      </w:r>
      <w:r w:rsidR="00C316ED">
        <w:t xml:space="preserve"> </w:t>
      </w:r>
      <w:r>
        <w:t>of</w:t>
      </w:r>
      <w:r w:rsidR="00C316ED">
        <w:t xml:space="preserve"> </w:t>
      </w:r>
      <w:r>
        <w:t>four</w:t>
      </w:r>
      <w:r w:rsidR="00C316ED">
        <w:t xml:space="preserve"> </w:t>
      </w:r>
      <w:r>
        <w:t>jobs</w:t>
      </w:r>
      <w:r w:rsidR="00C316ED">
        <w:t xml:space="preserve"> </w:t>
      </w:r>
      <w:r>
        <w:t>(AEE),</w:t>
      </w:r>
      <w:r w:rsidR="00C316ED">
        <w:t xml:space="preserve"> </w:t>
      </w:r>
      <w:r>
        <w:t>including</w:t>
      </w:r>
      <w:r w:rsidR="00C316ED">
        <w:t xml:space="preserve"> </w:t>
      </w:r>
      <w:r>
        <w:t>the</w:t>
      </w:r>
      <w:r w:rsidR="00C316ED">
        <w:t xml:space="preserve"> </w:t>
      </w:r>
      <w:r>
        <w:t>creation</w:t>
      </w:r>
      <w:r w:rsidR="00C316ED">
        <w:t xml:space="preserve"> </w:t>
      </w:r>
      <w:r>
        <w:t>of</w:t>
      </w:r>
      <w:r w:rsidR="00C316ED">
        <w:rPr>
          <w:rFonts w:ascii="Cambria" w:hAnsi="Cambria" w:cs="Cambria"/>
        </w:rPr>
        <w:t xml:space="preserve"> </w:t>
      </w:r>
      <w:r>
        <w:t>one</w:t>
      </w:r>
      <w:r w:rsidR="00C316ED">
        <w:t xml:space="preserve"> </w:t>
      </w:r>
      <w:r>
        <w:t>new</w:t>
      </w:r>
      <w:r w:rsidR="00C316ED">
        <w:t xml:space="preserve"> </w:t>
      </w:r>
      <w:r>
        <w:t>job</w:t>
      </w:r>
      <w:r w:rsidR="00C316ED">
        <w:t xml:space="preserve"> </w:t>
      </w:r>
      <w:r>
        <w:t>and</w:t>
      </w:r>
      <w:r w:rsidR="00C316ED">
        <w:t xml:space="preserve"> </w:t>
      </w:r>
      <w:r>
        <w:t>the</w:t>
      </w:r>
      <w:r w:rsidR="00C316ED">
        <w:t xml:space="preserve"> </w:t>
      </w:r>
      <w:r>
        <w:t>retention</w:t>
      </w:r>
      <w:r w:rsidR="00C316ED">
        <w:t xml:space="preserve"> </w:t>
      </w:r>
      <w:r>
        <w:t>of</w:t>
      </w:r>
      <w:r w:rsidR="00C316ED">
        <w:t xml:space="preserve"> </w:t>
      </w:r>
      <w:r>
        <w:t>three</w:t>
      </w:r>
      <w:r w:rsidR="00C316ED">
        <w:t xml:space="preserve"> </w:t>
      </w:r>
      <w:r>
        <w:t>existing</w:t>
      </w:r>
      <w:r w:rsidR="00C316ED">
        <w:t xml:space="preserve"> </w:t>
      </w:r>
      <w:r>
        <w:t>jobs</w:t>
      </w:r>
      <w:r w:rsidR="00C316ED">
        <w:t xml:space="preserve"> </w:t>
      </w:r>
      <w:r>
        <w:t>(AEE)</w:t>
      </w:r>
    </w:p>
    <w:p w14:paraId="5418F13C" w14:textId="7C369FDD" w:rsidR="002E1D3C" w:rsidRDefault="007D671F" w:rsidP="00D36E19">
      <w:pPr>
        <w:pStyle w:val="Bullet"/>
      </w:pPr>
      <w:r>
        <w:t>a</w:t>
      </w:r>
      <w:r w:rsidR="00C316ED">
        <w:t xml:space="preserve"> </w:t>
      </w:r>
      <w:r>
        <w:t>total</w:t>
      </w:r>
      <w:r w:rsidR="00C316ED">
        <w:t xml:space="preserve"> </w:t>
      </w:r>
      <w:r>
        <w:t>of</w:t>
      </w:r>
      <w:r w:rsidR="00C316ED">
        <w:t xml:space="preserve"> </w:t>
      </w:r>
      <w:r>
        <w:t>one</w:t>
      </w:r>
      <w:r w:rsidR="00C316ED">
        <w:t xml:space="preserve"> </w:t>
      </w:r>
      <w:r>
        <w:t>position</w:t>
      </w:r>
      <w:r w:rsidR="00C316ED">
        <w:t xml:space="preserve"> </w:t>
      </w:r>
      <w:r>
        <w:t>for</w:t>
      </w:r>
      <w:r w:rsidR="00C316ED">
        <w:t xml:space="preserve"> </w:t>
      </w:r>
      <w:r>
        <w:t>the</w:t>
      </w:r>
      <w:r w:rsidR="00C316ED">
        <w:t xml:space="preserve"> </w:t>
      </w:r>
      <w:r>
        <w:t>retention</w:t>
      </w:r>
      <w:r w:rsidR="00C316ED">
        <w:t xml:space="preserve"> </w:t>
      </w:r>
      <w:r>
        <w:t>of</w:t>
      </w:r>
      <w:r w:rsidR="00C316ED">
        <w:t xml:space="preserve"> </w:t>
      </w:r>
      <w:r>
        <w:t>existing</w:t>
      </w:r>
      <w:r w:rsidR="00C316ED">
        <w:t xml:space="preserve"> </w:t>
      </w:r>
      <w:r>
        <w:t>traineeship;</w:t>
      </w:r>
      <w:r w:rsidR="00C316ED">
        <w:t xml:space="preserve"> </w:t>
      </w:r>
      <w:r>
        <w:t>no</w:t>
      </w:r>
      <w:r w:rsidR="00C316ED">
        <w:t xml:space="preserve"> </w:t>
      </w:r>
      <w:r>
        <w:t>new</w:t>
      </w:r>
      <w:r w:rsidR="00C316ED">
        <w:t xml:space="preserve"> </w:t>
      </w:r>
      <w:r>
        <w:t>apprenticeships,</w:t>
      </w:r>
      <w:r w:rsidR="00C316ED">
        <w:t xml:space="preserve"> </w:t>
      </w:r>
      <w:r>
        <w:t>cadetships</w:t>
      </w:r>
      <w:r w:rsidR="00C316ED">
        <w:t xml:space="preserve"> </w:t>
      </w:r>
      <w:r>
        <w:t>or</w:t>
      </w:r>
      <w:r w:rsidR="00C316ED">
        <w:rPr>
          <w:rFonts w:ascii="Cambria" w:hAnsi="Cambria" w:cs="Cambria"/>
        </w:rPr>
        <w:t xml:space="preserve"> </w:t>
      </w:r>
      <w:r>
        <w:t>traineeships</w:t>
      </w:r>
      <w:r w:rsidR="00C316ED">
        <w:t xml:space="preserve"> </w:t>
      </w:r>
      <w:r>
        <w:t>were</w:t>
      </w:r>
      <w:r w:rsidR="00C316ED">
        <w:t xml:space="preserve"> </w:t>
      </w:r>
      <w:r>
        <w:t>created,</w:t>
      </w:r>
      <w:r w:rsidR="00C316ED">
        <w:t xml:space="preserve"> </w:t>
      </w:r>
      <w:r>
        <w:t>or</w:t>
      </w:r>
      <w:r w:rsidR="00C316ED">
        <w:t xml:space="preserve"> </w:t>
      </w:r>
      <w:r>
        <w:t>existing</w:t>
      </w:r>
      <w:r w:rsidR="00C316ED">
        <w:t xml:space="preserve"> </w:t>
      </w:r>
      <w:r>
        <w:t>apprenticeships</w:t>
      </w:r>
      <w:r w:rsidR="00C316ED">
        <w:t xml:space="preserve"> </w:t>
      </w:r>
      <w:r>
        <w:t>or</w:t>
      </w:r>
      <w:r w:rsidR="00C316ED">
        <w:t xml:space="preserve"> </w:t>
      </w:r>
      <w:r>
        <w:t>cadetships</w:t>
      </w:r>
      <w:r w:rsidR="00C316ED">
        <w:t xml:space="preserve"> </w:t>
      </w:r>
      <w:r>
        <w:t>retained</w:t>
      </w:r>
    </w:p>
    <w:p w14:paraId="5BEB720C" w14:textId="03A64B05" w:rsidR="002E1D3C" w:rsidRDefault="007D671F" w:rsidP="00D36E19">
      <w:pPr>
        <w:pStyle w:val="Bulletlast"/>
      </w:pPr>
      <w:r>
        <w:rPr>
          <w:spacing w:val="1"/>
        </w:rPr>
        <w:t>engagement</w:t>
      </w:r>
      <w:r w:rsidR="00C316ED">
        <w:rPr>
          <w:spacing w:val="1"/>
        </w:rPr>
        <w:t xml:space="preserve"> </w:t>
      </w:r>
      <w:r>
        <w:rPr>
          <w:spacing w:val="1"/>
        </w:rPr>
        <w:t>of</w:t>
      </w:r>
      <w:r w:rsidR="00C316ED">
        <w:rPr>
          <w:spacing w:val="1"/>
        </w:rPr>
        <w:t xml:space="preserve"> </w:t>
      </w:r>
      <w:r>
        <w:rPr>
          <w:spacing w:val="1"/>
        </w:rPr>
        <w:t>163</w:t>
      </w:r>
      <w:r w:rsidR="00C316ED">
        <w:rPr>
          <w:spacing w:val="1"/>
        </w:rPr>
        <w:t xml:space="preserve"> </w:t>
      </w:r>
      <w:r>
        <w:rPr>
          <w:spacing w:val="1"/>
        </w:rPr>
        <w:t>small</w:t>
      </w:r>
      <w:r w:rsidR="00C316ED">
        <w:rPr>
          <w:spacing w:val="1"/>
        </w:rPr>
        <w:t xml:space="preserve"> </w:t>
      </w:r>
      <w:r>
        <w:rPr>
          <w:spacing w:val="1"/>
        </w:rPr>
        <w:t>to</w:t>
      </w:r>
      <w:r w:rsidR="00C316ED">
        <w:rPr>
          <w:spacing w:val="1"/>
        </w:rPr>
        <w:t xml:space="preserve"> </w:t>
      </w:r>
      <w:r>
        <w:rPr>
          <w:spacing w:val="1"/>
        </w:rPr>
        <w:t>medium-sized</w:t>
      </w:r>
      <w:r w:rsidR="00C316ED">
        <w:rPr>
          <w:spacing w:val="1"/>
        </w:rPr>
        <w:t xml:space="preserve"> </w:t>
      </w:r>
      <w:r>
        <w:t>businesses</w:t>
      </w:r>
      <w:r w:rsidR="00C316ED">
        <w:t xml:space="preserve"> </w:t>
      </w:r>
      <w:r>
        <w:t>through</w:t>
      </w:r>
      <w:r w:rsidR="00C316ED">
        <w:t xml:space="preserve"> </w:t>
      </w:r>
      <w:r>
        <w:t>the</w:t>
      </w:r>
      <w:r w:rsidR="00C316ED">
        <w:t xml:space="preserve"> </w:t>
      </w:r>
      <w:r>
        <w:t>supply</w:t>
      </w:r>
      <w:r w:rsidR="00C316ED">
        <w:t xml:space="preserve"> </w:t>
      </w:r>
      <w:r>
        <w:t>chain</w:t>
      </w:r>
      <w:r w:rsidR="00C316ED">
        <w:t xml:space="preserve"> </w:t>
      </w:r>
      <w:r>
        <w:t>on</w:t>
      </w:r>
      <w:r w:rsidR="00C316ED">
        <w:t xml:space="preserve"> </w:t>
      </w:r>
      <w:r>
        <w:t>completed</w:t>
      </w:r>
      <w:r w:rsidR="00C316ED">
        <w:t xml:space="preserve"> </w:t>
      </w:r>
      <w:r>
        <w:t>standard</w:t>
      </w:r>
      <w:r w:rsidR="00C316ED">
        <w:t xml:space="preserve"> </w:t>
      </w:r>
      <w:r>
        <w:t>projects.</w:t>
      </w:r>
    </w:p>
    <w:p w14:paraId="72831BBC" w14:textId="38E4503D" w:rsidR="002E1D3C" w:rsidRDefault="007D671F" w:rsidP="00D36E19">
      <w:pPr>
        <w:pStyle w:val="Heading3"/>
      </w:pPr>
      <w:r>
        <w:t>Projects</w:t>
      </w:r>
      <w:r w:rsidR="00C316ED">
        <w:t xml:space="preserve"> </w:t>
      </w:r>
      <w:r>
        <w:t>commenced</w:t>
      </w:r>
      <w:r w:rsidR="00C316ED">
        <w:t xml:space="preserve"> </w:t>
      </w:r>
      <w:r>
        <w:t>–</w:t>
      </w:r>
      <w:r w:rsidR="00C316ED">
        <w:t xml:space="preserve"> </w:t>
      </w:r>
      <w:r>
        <w:t>Local</w:t>
      </w:r>
      <w:r w:rsidR="00C316ED">
        <w:t xml:space="preserve"> </w:t>
      </w:r>
      <w:r>
        <w:t>Jobs</w:t>
      </w:r>
      <w:r w:rsidR="00C316ED">
        <w:t xml:space="preserve"> </w:t>
      </w:r>
      <w:r>
        <w:t>First</w:t>
      </w:r>
      <w:r w:rsidR="00C316ED">
        <w:t xml:space="preserve"> </w:t>
      </w:r>
      <w:r>
        <w:t>Strategic</w:t>
      </w:r>
    </w:p>
    <w:p w14:paraId="2ACBF249" w14:textId="2D0A667A" w:rsidR="002E1D3C" w:rsidRDefault="007D671F" w:rsidP="00D36E19">
      <w:pPr>
        <w:rPr>
          <w:spacing w:val="1"/>
        </w:rPr>
      </w:pPr>
      <w:r>
        <w:t>During</w:t>
      </w:r>
      <w:r w:rsidR="00C316ED">
        <w:t xml:space="preserve"> </w:t>
      </w:r>
      <w:r>
        <w:t>2022–23,</w:t>
      </w:r>
      <w:r w:rsidR="00C316ED">
        <w:t xml:space="preserve"> </w:t>
      </w:r>
      <w:r>
        <w:t>the</w:t>
      </w:r>
      <w:r w:rsidR="00C316ED">
        <w:t xml:space="preserve"> </w:t>
      </w:r>
      <w:r>
        <w:t>department</w:t>
      </w:r>
      <w:r w:rsidR="00C316ED">
        <w:t xml:space="preserve"> </w:t>
      </w:r>
      <w:r>
        <w:t>commenced</w:t>
      </w:r>
      <w:r w:rsidR="00C316ED">
        <w:t xml:space="preserve"> </w:t>
      </w:r>
      <w:r>
        <w:t>seven</w:t>
      </w:r>
      <w:r w:rsidR="00C316ED">
        <w:t xml:space="preserve"> </w:t>
      </w:r>
      <w:r>
        <w:t>Local</w:t>
      </w:r>
      <w:r w:rsidR="00C316ED">
        <w:t xml:space="preserve"> </w:t>
      </w:r>
      <w:r>
        <w:t>Jobs</w:t>
      </w:r>
      <w:r w:rsidR="00C316ED">
        <w:t xml:space="preserve"> </w:t>
      </w:r>
      <w:r>
        <w:t>First</w:t>
      </w:r>
      <w:r w:rsidR="00C316ED">
        <w:t xml:space="preserve"> </w:t>
      </w:r>
      <w:r>
        <w:t>strategic</w:t>
      </w:r>
      <w:r w:rsidR="00C316ED">
        <w:t xml:space="preserve"> </w:t>
      </w:r>
      <w:r>
        <w:t>projects,</w:t>
      </w:r>
      <w:r w:rsidR="00C316ED">
        <w:t xml:space="preserve"> </w:t>
      </w:r>
      <w:r>
        <w:t>valued</w:t>
      </w:r>
      <w:r w:rsidR="00C316ED">
        <w:t xml:space="preserve"> </w:t>
      </w:r>
      <w:r>
        <w:t>at</w:t>
      </w:r>
      <w:r w:rsidR="00C316ED">
        <w:t xml:space="preserve"> </w:t>
      </w:r>
      <w:r>
        <w:t>$1,581</w:t>
      </w:r>
      <w:r w:rsidR="00C316ED">
        <w:t xml:space="preserve"> </w:t>
      </w:r>
      <w:r>
        <w:rPr>
          <w:spacing w:val="-2"/>
        </w:rPr>
        <w:t>million</w:t>
      </w:r>
      <w:r w:rsidR="00C316ED">
        <w:rPr>
          <w:spacing w:val="-2"/>
        </w:rPr>
        <w:t xml:space="preserve"> </w:t>
      </w:r>
      <w:r>
        <w:rPr>
          <w:spacing w:val="-2"/>
        </w:rPr>
        <w:t>to</w:t>
      </w:r>
      <w:r w:rsidR="00C316ED">
        <w:rPr>
          <w:spacing w:val="-2"/>
        </w:rPr>
        <w:t xml:space="preserve"> </w:t>
      </w:r>
      <w:r>
        <w:rPr>
          <w:spacing w:val="-2"/>
        </w:rPr>
        <w:t>which</w:t>
      </w:r>
      <w:r w:rsidR="00C316ED">
        <w:rPr>
          <w:spacing w:val="-2"/>
        </w:rPr>
        <w:t xml:space="preserve"> </w:t>
      </w:r>
      <w:r>
        <w:rPr>
          <w:spacing w:val="-2"/>
        </w:rPr>
        <w:t>a</w:t>
      </w:r>
      <w:r w:rsidR="00C316ED">
        <w:rPr>
          <w:spacing w:val="-2"/>
        </w:rPr>
        <w:t xml:space="preserve"> </w:t>
      </w:r>
      <w:r>
        <w:rPr>
          <w:spacing w:val="-2"/>
        </w:rPr>
        <w:t>LIDP</w:t>
      </w:r>
      <w:r w:rsidR="00C316ED">
        <w:rPr>
          <w:spacing w:val="-2"/>
        </w:rPr>
        <w:t xml:space="preserve"> </w:t>
      </w:r>
      <w:r>
        <w:rPr>
          <w:spacing w:val="-2"/>
        </w:rPr>
        <w:t>was</w:t>
      </w:r>
      <w:r w:rsidR="00C316ED">
        <w:rPr>
          <w:spacing w:val="-2"/>
        </w:rPr>
        <w:t xml:space="preserve"> </w:t>
      </w:r>
      <w:r>
        <w:rPr>
          <w:spacing w:val="-2"/>
        </w:rPr>
        <w:t>required.</w:t>
      </w:r>
      <w:r w:rsidR="00C316ED">
        <w:rPr>
          <w:spacing w:val="-2"/>
        </w:rPr>
        <w:t xml:space="preserve"> </w:t>
      </w:r>
      <w:r>
        <w:rPr>
          <w:spacing w:val="-2"/>
        </w:rPr>
        <w:t>Of</w:t>
      </w:r>
      <w:r w:rsidR="00C316ED">
        <w:rPr>
          <w:spacing w:val="-2"/>
        </w:rPr>
        <w:t xml:space="preserve"> </w:t>
      </w:r>
      <w:r>
        <w:rPr>
          <w:spacing w:val="-2"/>
        </w:rPr>
        <w:t>those</w:t>
      </w:r>
      <w:r w:rsidR="00C316ED">
        <w:rPr>
          <w:spacing w:val="-2"/>
        </w:rPr>
        <w:t xml:space="preserve"> </w:t>
      </w:r>
      <w:r>
        <w:rPr>
          <w:spacing w:val="-2"/>
        </w:rPr>
        <w:t>projects,</w:t>
      </w:r>
      <w:r w:rsidR="00C316ED">
        <w:rPr>
          <w:spacing w:val="-2"/>
        </w:rPr>
        <w:t xml:space="preserve"> </w:t>
      </w:r>
      <w:r>
        <w:t>three</w:t>
      </w:r>
      <w:r w:rsidR="00C316ED">
        <w:t xml:space="preserve"> </w:t>
      </w:r>
      <w:r>
        <w:t>were</w:t>
      </w:r>
      <w:r w:rsidR="00C316ED">
        <w:t xml:space="preserve"> </w:t>
      </w:r>
      <w:r>
        <w:t>in</w:t>
      </w:r>
      <w:r w:rsidR="00C316ED">
        <w:t xml:space="preserve"> </w:t>
      </w:r>
      <w:r>
        <w:t>regional</w:t>
      </w:r>
      <w:r w:rsidR="00C316ED">
        <w:t xml:space="preserve"> </w:t>
      </w:r>
      <w:r>
        <w:t>Victoria</w:t>
      </w:r>
      <w:r w:rsidR="00C316ED">
        <w:t xml:space="preserve"> </w:t>
      </w:r>
      <w:r>
        <w:t>with</w:t>
      </w:r>
      <w:r w:rsidR="00C316ED">
        <w:t xml:space="preserve"> </w:t>
      </w:r>
      <w:r>
        <w:t>an</w:t>
      </w:r>
      <w:r w:rsidR="00C316ED">
        <w:t xml:space="preserve"> </w:t>
      </w:r>
      <w:r>
        <w:t>average</w:t>
      </w:r>
      <w:r w:rsidR="00C316ED">
        <w:t xml:space="preserve"> </w:t>
      </w:r>
      <w:r>
        <w:t>local</w:t>
      </w:r>
      <w:r w:rsidR="00C316ED">
        <w:t xml:space="preserve"> </w:t>
      </w:r>
      <w:r>
        <w:t>content</w:t>
      </w:r>
      <w:r w:rsidR="00C316ED">
        <w:t xml:space="preserve"> </w:t>
      </w:r>
      <w:r>
        <w:t>commitment</w:t>
      </w:r>
      <w:r w:rsidR="00C316ED">
        <w:t xml:space="preserve"> </w:t>
      </w:r>
      <w:r>
        <w:t>of</w:t>
      </w:r>
      <w:r w:rsidR="00C316ED">
        <w:t xml:space="preserve"> </w:t>
      </w:r>
      <w:r>
        <w:t>80</w:t>
      </w:r>
      <w:r w:rsidR="00C316ED">
        <w:t xml:space="preserve"> </w:t>
      </w:r>
      <w:r>
        <w:t>per</w:t>
      </w:r>
      <w:r w:rsidR="00C316ED">
        <w:t xml:space="preserve"> </w:t>
      </w:r>
      <w:r>
        <w:t>cent</w:t>
      </w:r>
      <w:r w:rsidR="00C316ED">
        <w:t xml:space="preserve"> </w:t>
      </w:r>
      <w:r>
        <w:t>and</w:t>
      </w:r>
      <w:r w:rsidR="00C316ED">
        <w:t xml:space="preserve"> </w:t>
      </w:r>
      <w:r>
        <w:t>two</w:t>
      </w:r>
      <w:r w:rsidR="00C316ED">
        <w:t xml:space="preserve"> </w:t>
      </w:r>
      <w:r>
        <w:t>in</w:t>
      </w:r>
      <w:r w:rsidR="00C316ED">
        <w:t xml:space="preserve"> </w:t>
      </w:r>
      <w:r>
        <w:rPr>
          <w:spacing w:val="-2"/>
        </w:rPr>
        <w:t>metropolitan</w:t>
      </w:r>
      <w:r w:rsidR="00C316ED">
        <w:rPr>
          <w:spacing w:val="-2"/>
        </w:rPr>
        <w:t xml:space="preserve"> </w:t>
      </w:r>
      <w:r>
        <w:rPr>
          <w:spacing w:val="-2"/>
        </w:rPr>
        <w:t>Melbourne</w:t>
      </w:r>
      <w:r w:rsidR="00C316ED">
        <w:rPr>
          <w:spacing w:val="-2"/>
        </w:rPr>
        <w:t xml:space="preserve"> </w:t>
      </w:r>
      <w:r>
        <w:rPr>
          <w:spacing w:val="-2"/>
        </w:rPr>
        <w:t>with</w:t>
      </w:r>
      <w:r w:rsidR="00C316ED">
        <w:rPr>
          <w:spacing w:val="-2"/>
        </w:rPr>
        <w:t xml:space="preserve"> </w:t>
      </w:r>
      <w:r>
        <w:rPr>
          <w:spacing w:val="-2"/>
        </w:rPr>
        <w:t>an</w:t>
      </w:r>
      <w:r w:rsidR="00C316ED">
        <w:rPr>
          <w:spacing w:val="-2"/>
        </w:rPr>
        <w:t xml:space="preserve"> </w:t>
      </w:r>
      <w:r>
        <w:rPr>
          <w:spacing w:val="-2"/>
        </w:rPr>
        <w:t>average</w:t>
      </w:r>
      <w:r w:rsidR="00C316ED">
        <w:rPr>
          <w:spacing w:val="-2"/>
        </w:rPr>
        <w:t xml:space="preserve"> </w:t>
      </w:r>
      <w:r>
        <w:rPr>
          <w:spacing w:val="-2"/>
        </w:rPr>
        <w:t>local</w:t>
      </w:r>
      <w:r w:rsidR="00C316ED">
        <w:rPr>
          <w:spacing w:val="-2"/>
        </w:rPr>
        <w:t xml:space="preserve"> </w:t>
      </w:r>
      <w:r>
        <w:rPr>
          <w:spacing w:val="-2"/>
        </w:rPr>
        <w:t>content</w:t>
      </w:r>
      <w:r w:rsidR="00C316ED">
        <w:rPr>
          <w:spacing w:val="-2"/>
        </w:rPr>
        <w:t xml:space="preserve"> </w:t>
      </w:r>
      <w:r>
        <w:t>commitment</w:t>
      </w:r>
      <w:r w:rsidR="00C316ED">
        <w:t xml:space="preserve"> </w:t>
      </w:r>
      <w:r>
        <w:t>of</w:t>
      </w:r>
      <w:r w:rsidR="00C316ED">
        <w:t xml:space="preserve"> </w:t>
      </w:r>
      <w:r>
        <w:t>94</w:t>
      </w:r>
      <w:r w:rsidR="00C316ED">
        <w:t xml:space="preserve"> </w:t>
      </w:r>
      <w:r>
        <w:t>per</w:t>
      </w:r>
      <w:r w:rsidR="00C316ED">
        <w:t xml:space="preserve"> </w:t>
      </w:r>
      <w:r>
        <w:t>cent.</w:t>
      </w:r>
      <w:r w:rsidR="00C316ED">
        <w:t xml:space="preserve"> </w:t>
      </w:r>
      <w:r>
        <w:t>Two</w:t>
      </w:r>
      <w:r w:rsidR="00C316ED">
        <w:t xml:space="preserve"> </w:t>
      </w:r>
      <w:r>
        <w:t>strategic</w:t>
      </w:r>
      <w:r w:rsidR="00C316ED">
        <w:t xml:space="preserve"> </w:t>
      </w:r>
      <w:r>
        <w:t>projects</w:t>
      </w:r>
      <w:r w:rsidR="00C316ED">
        <w:t xml:space="preserve"> </w:t>
      </w:r>
      <w:r>
        <w:rPr>
          <w:spacing w:val="1"/>
        </w:rPr>
        <w:t>were</w:t>
      </w:r>
      <w:r w:rsidR="00C316ED">
        <w:rPr>
          <w:spacing w:val="1"/>
        </w:rPr>
        <w:t xml:space="preserve"> </w:t>
      </w:r>
      <w:r>
        <w:rPr>
          <w:spacing w:val="1"/>
        </w:rPr>
        <w:t>commenced</w:t>
      </w:r>
      <w:r w:rsidR="00C316ED">
        <w:rPr>
          <w:spacing w:val="1"/>
        </w:rPr>
        <w:t xml:space="preserve"> </w:t>
      </w:r>
      <w:r>
        <w:rPr>
          <w:spacing w:val="1"/>
        </w:rPr>
        <w:t>that</w:t>
      </w:r>
      <w:r w:rsidR="00C316ED">
        <w:rPr>
          <w:spacing w:val="1"/>
        </w:rPr>
        <w:t xml:space="preserve"> </w:t>
      </w:r>
      <w:r>
        <w:rPr>
          <w:spacing w:val="1"/>
        </w:rPr>
        <w:t>occurred</w:t>
      </w:r>
      <w:r w:rsidR="00C316ED">
        <w:rPr>
          <w:spacing w:val="1"/>
        </w:rPr>
        <w:t xml:space="preserve"> </w:t>
      </w:r>
      <w:proofErr w:type="spellStart"/>
      <w:r>
        <w:rPr>
          <w:spacing w:val="1"/>
        </w:rPr>
        <w:t>statewide</w:t>
      </w:r>
      <w:proofErr w:type="spellEnd"/>
      <w:r w:rsidR="00C316ED">
        <w:rPr>
          <w:spacing w:val="1"/>
        </w:rPr>
        <w:t xml:space="preserve"> </w:t>
      </w:r>
      <w:r>
        <w:rPr>
          <w:spacing w:val="1"/>
        </w:rPr>
        <w:t>with</w:t>
      </w:r>
      <w:r w:rsidR="00C316ED">
        <w:rPr>
          <w:spacing w:val="1"/>
        </w:rPr>
        <w:t xml:space="preserve"> </w:t>
      </w:r>
      <w:r>
        <w:rPr>
          <w:spacing w:val="1"/>
        </w:rPr>
        <w:t>an</w:t>
      </w:r>
      <w:r w:rsidR="00C316ED">
        <w:rPr>
          <w:spacing w:val="1"/>
        </w:rPr>
        <w:t xml:space="preserve"> </w:t>
      </w:r>
      <w:r>
        <w:rPr>
          <w:spacing w:val="1"/>
        </w:rPr>
        <w:t>average</w:t>
      </w:r>
      <w:r w:rsidR="00C316ED">
        <w:rPr>
          <w:spacing w:val="1"/>
        </w:rPr>
        <w:t xml:space="preserve"> </w:t>
      </w:r>
      <w:r>
        <w:rPr>
          <w:spacing w:val="1"/>
        </w:rPr>
        <w:t>local</w:t>
      </w:r>
      <w:r w:rsidR="00C316ED">
        <w:rPr>
          <w:spacing w:val="1"/>
        </w:rPr>
        <w:t xml:space="preserve"> </w:t>
      </w:r>
      <w:r>
        <w:rPr>
          <w:spacing w:val="1"/>
        </w:rPr>
        <w:t>content</w:t>
      </w:r>
      <w:r w:rsidR="00C316ED">
        <w:rPr>
          <w:spacing w:val="1"/>
        </w:rPr>
        <w:t xml:space="preserve"> </w:t>
      </w:r>
      <w:r>
        <w:rPr>
          <w:spacing w:val="1"/>
        </w:rPr>
        <w:t>commitment</w:t>
      </w:r>
      <w:r w:rsidR="00C316ED">
        <w:rPr>
          <w:spacing w:val="1"/>
        </w:rPr>
        <w:t xml:space="preserve"> </w:t>
      </w:r>
      <w:r>
        <w:rPr>
          <w:spacing w:val="1"/>
        </w:rPr>
        <w:t>of</w:t>
      </w:r>
      <w:r w:rsidR="00C316ED">
        <w:rPr>
          <w:spacing w:val="1"/>
        </w:rPr>
        <w:t xml:space="preserve"> </w:t>
      </w:r>
      <w:r>
        <w:rPr>
          <w:spacing w:val="1"/>
        </w:rPr>
        <w:t>52</w:t>
      </w:r>
      <w:r w:rsidR="00C316ED">
        <w:rPr>
          <w:spacing w:val="1"/>
        </w:rPr>
        <w:t xml:space="preserve"> </w:t>
      </w:r>
      <w:r>
        <w:rPr>
          <w:spacing w:val="1"/>
        </w:rPr>
        <w:t>per</w:t>
      </w:r>
      <w:r w:rsidR="00C316ED">
        <w:rPr>
          <w:spacing w:val="1"/>
        </w:rPr>
        <w:t xml:space="preserve"> </w:t>
      </w:r>
      <w:r>
        <w:rPr>
          <w:spacing w:val="1"/>
        </w:rPr>
        <w:t>cent.</w:t>
      </w:r>
      <w:r w:rsidR="00C316ED">
        <w:rPr>
          <w:spacing w:val="1"/>
        </w:rPr>
        <w:t xml:space="preserve"> </w:t>
      </w:r>
      <w:r>
        <w:rPr>
          <w:spacing w:val="1"/>
        </w:rPr>
        <w:t>The</w:t>
      </w:r>
      <w:r w:rsidR="00C316ED">
        <w:rPr>
          <w:rFonts w:ascii="Cambria" w:hAnsi="Cambria" w:cs="Cambria"/>
          <w:spacing w:val="1"/>
        </w:rPr>
        <w:t xml:space="preserve"> </w:t>
      </w:r>
      <w:r>
        <w:rPr>
          <w:spacing w:val="1"/>
        </w:rPr>
        <w:t>MPSG</w:t>
      </w:r>
      <w:r w:rsidR="00C316ED">
        <w:rPr>
          <w:spacing w:val="1"/>
        </w:rPr>
        <w:t xml:space="preserve"> </w:t>
      </w:r>
      <w:r>
        <w:rPr>
          <w:spacing w:val="1"/>
        </w:rPr>
        <w:t>applied</w:t>
      </w:r>
      <w:r w:rsidR="00C316ED">
        <w:rPr>
          <w:spacing w:val="1"/>
        </w:rPr>
        <w:t xml:space="preserve"> </w:t>
      </w:r>
      <w:r>
        <w:rPr>
          <w:spacing w:val="1"/>
        </w:rPr>
        <w:t>to</w:t>
      </w:r>
      <w:r w:rsidR="00C316ED">
        <w:rPr>
          <w:spacing w:val="1"/>
        </w:rPr>
        <w:t xml:space="preserve"> </w:t>
      </w:r>
      <w:r>
        <w:rPr>
          <w:spacing w:val="1"/>
        </w:rPr>
        <w:t>three</w:t>
      </w:r>
      <w:r w:rsidR="00C316ED">
        <w:rPr>
          <w:spacing w:val="1"/>
        </w:rPr>
        <w:t xml:space="preserve"> </w:t>
      </w:r>
      <w:r>
        <w:rPr>
          <w:spacing w:val="1"/>
        </w:rPr>
        <w:t>of</w:t>
      </w:r>
      <w:r w:rsidR="00C316ED">
        <w:rPr>
          <w:spacing w:val="1"/>
        </w:rPr>
        <w:t xml:space="preserve"> </w:t>
      </w:r>
      <w:r>
        <w:rPr>
          <w:spacing w:val="1"/>
        </w:rPr>
        <w:t>these</w:t>
      </w:r>
      <w:r w:rsidR="00C316ED">
        <w:rPr>
          <w:spacing w:val="1"/>
        </w:rPr>
        <w:t xml:space="preserve"> </w:t>
      </w:r>
      <w:r>
        <w:rPr>
          <w:spacing w:val="1"/>
        </w:rPr>
        <w:t>projects.</w:t>
      </w:r>
    </w:p>
    <w:p w14:paraId="3155A3D3" w14:textId="75D761A5" w:rsidR="002E1D3C" w:rsidRDefault="007D671F" w:rsidP="00D36E19">
      <w:pPr>
        <w:pStyle w:val="Normalbeforebullets"/>
      </w:pPr>
      <w:r>
        <w:t>The</w:t>
      </w:r>
      <w:r w:rsidR="00C316ED">
        <w:t xml:space="preserve"> </w:t>
      </w:r>
      <w:r>
        <w:t>outcomes</w:t>
      </w:r>
      <w:r w:rsidR="00C316ED">
        <w:t xml:space="preserve"> </w:t>
      </w:r>
      <w:r>
        <w:t>expected</w:t>
      </w:r>
      <w:r w:rsidR="00C316ED">
        <w:t xml:space="preserve"> </w:t>
      </w:r>
      <w:r>
        <w:t>from</w:t>
      </w:r>
      <w:r w:rsidR="00C316ED">
        <w:t xml:space="preserve"> </w:t>
      </w:r>
      <w:r>
        <w:t>the</w:t>
      </w:r>
      <w:r w:rsidR="00C316ED">
        <w:t xml:space="preserve"> </w:t>
      </w:r>
      <w:r>
        <w:t>implementation</w:t>
      </w:r>
      <w:r w:rsidR="00C316ED">
        <w:t xml:space="preserve"> </w:t>
      </w:r>
      <w:r>
        <w:t>of</w:t>
      </w:r>
      <w:r w:rsidR="00C316ED">
        <w:rPr>
          <w:rFonts w:ascii="Cambria" w:hAnsi="Cambria" w:cs="Cambria"/>
        </w:rPr>
        <w:t xml:space="preserve"> </w:t>
      </w:r>
      <w:r>
        <w:t>the</w:t>
      </w:r>
      <w:r w:rsidR="00C316ED">
        <w:t xml:space="preserve"> </w:t>
      </w:r>
      <w:r>
        <w:t>Local</w:t>
      </w:r>
      <w:r w:rsidR="00C316ED">
        <w:t xml:space="preserve"> </w:t>
      </w:r>
      <w:r>
        <w:t>Jobs</w:t>
      </w:r>
      <w:r w:rsidR="00C316ED">
        <w:t xml:space="preserve"> </w:t>
      </w:r>
      <w:r>
        <w:t>First</w:t>
      </w:r>
      <w:r w:rsidR="00C316ED">
        <w:t xml:space="preserve"> </w:t>
      </w:r>
      <w:r>
        <w:t>policy</w:t>
      </w:r>
      <w:r w:rsidR="00C316ED">
        <w:t xml:space="preserve"> </w:t>
      </w:r>
      <w:r>
        <w:t>where</w:t>
      </w:r>
      <w:r w:rsidR="00C316ED">
        <w:t xml:space="preserve"> </w:t>
      </w:r>
      <w:r>
        <w:t>information</w:t>
      </w:r>
      <w:r w:rsidR="00C316ED">
        <w:t xml:space="preserve"> </w:t>
      </w:r>
      <w:r>
        <w:t>was</w:t>
      </w:r>
      <w:r w:rsidR="00C316ED">
        <w:rPr>
          <w:rFonts w:ascii="Cambria" w:hAnsi="Cambria" w:cs="Cambria"/>
        </w:rPr>
        <w:t xml:space="preserve"> </w:t>
      </w:r>
      <w:r>
        <w:t>provided,</w:t>
      </w:r>
      <w:r w:rsidR="00C316ED">
        <w:t xml:space="preserve"> </w:t>
      </w:r>
      <w:r>
        <w:t>are</w:t>
      </w:r>
      <w:r w:rsidR="00C316ED">
        <w:t xml:space="preserve"> </w:t>
      </w:r>
      <w:r>
        <w:t>as</w:t>
      </w:r>
      <w:r w:rsidR="00C316ED">
        <w:t xml:space="preserve"> </w:t>
      </w:r>
      <w:r>
        <w:t>follows:</w:t>
      </w:r>
    </w:p>
    <w:p w14:paraId="3D7A9C4F" w14:textId="6FA89F67" w:rsidR="002E1D3C" w:rsidRDefault="007D671F" w:rsidP="00D36E19">
      <w:pPr>
        <w:pStyle w:val="Bullet"/>
      </w:pPr>
      <w:r>
        <w:t>an</w:t>
      </w:r>
      <w:r w:rsidR="00C316ED">
        <w:t xml:space="preserve"> </w:t>
      </w:r>
      <w:r>
        <w:t>average</w:t>
      </w:r>
      <w:r w:rsidR="00C316ED">
        <w:t xml:space="preserve"> </w:t>
      </w:r>
      <w:r>
        <w:t>local</w:t>
      </w:r>
      <w:r w:rsidR="00C316ED">
        <w:t xml:space="preserve"> </w:t>
      </w:r>
      <w:r>
        <w:t>content</w:t>
      </w:r>
      <w:r w:rsidR="00C316ED">
        <w:t xml:space="preserve"> </w:t>
      </w:r>
      <w:r>
        <w:t>commitment</w:t>
      </w:r>
      <w:r w:rsidR="00C316ED">
        <w:t xml:space="preserve"> </w:t>
      </w:r>
      <w:r>
        <w:t>of</w:t>
      </w:r>
      <w:r w:rsidR="00C316ED">
        <w:t xml:space="preserve"> </w:t>
      </w:r>
      <w:r>
        <w:t>76</w:t>
      </w:r>
      <w:r w:rsidR="00C316ED">
        <w:t xml:space="preserve"> </w:t>
      </w:r>
      <w:r>
        <w:t>per</w:t>
      </w:r>
      <w:r w:rsidR="00C316ED">
        <w:t xml:space="preserve"> </w:t>
      </w:r>
      <w:r>
        <w:t>cent</w:t>
      </w:r>
    </w:p>
    <w:p w14:paraId="23CB678E" w14:textId="373E8716" w:rsidR="002E1D3C" w:rsidRDefault="007D671F" w:rsidP="00D36E19">
      <w:pPr>
        <w:pStyle w:val="Bullet"/>
      </w:pPr>
      <w:r>
        <w:t>a</w:t>
      </w:r>
      <w:r w:rsidR="00C316ED">
        <w:t xml:space="preserve"> </w:t>
      </w:r>
      <w:r>
        <w:t>total</w:t>
      </w:r>
      <w:r w:rsidR="00C316ED">
        <w:t xml:space="preserve"> </w:t>
      </w:r>
      <w:r>
        <w:t>of</w:t>
      </w:r>
      <w:r w:rsidR="00C316ED">
        <w:t xml:space="preserve"> </w:t>
      </w:r>
      <w:r>
        <w:t>732</w:t>
      </w:r>
      <w:r w:rsidR="00C316ED">
        <w:t xml:space="preserve"> </w:t>
      </w:r>
      <w:r>
        <w:t>(AEE)</w:t>
      </w:r>
      <w:r w:rsidR="00C316ED">
        <w:t xml:space="preserve"> </w:t>
      </w:r>
      <w:r>
        <w:t>positions</w:t>
      </w:r>
      <w:r w:rsidR="00C316ED">
        <w:t xml:space="preserve"> </w:t>
      </w:r>
      <w:r>
        <w:t>were</w:t>
      </w:r>
      <w:r w:rsidR="00C316ED">
        <w:t xml:space="preserve"> </w:t>
      </w:r>
      <w:r>
        <w:t>committed,</w:t>
      </w:r>
      <w:r w:rsidR="00C316ED">
        <w:t xml:space="preserve"> </w:t>
      </w:r>
      <w:r>
        <w:t>including</w:t>
      </w:r>
      <w:r w:rsidR="00C316ED">
        <w:t xml:space="preserve"> </w:t>
      </w:r>
      <w:r>
        <w:t>the</w:t>
      </w:r>
      <w:r w:rsidR="00C316ED">
        <w:t xml:space="preserve"> </w:t>
      </w:r>
      <w:r>
        <w:t>creation</w:t>
      </w:r>
      <w:r w:rsidR="00C316ED">
        <w:t xml:space="preserve"> </w:t>
      </w:r>
      <w:r>
        <w:t>of</w:t>
      </w:r>
      <w:r w:rsidR="00C316ED">
        <w:t xml:space="preserve"> </w:t>
      </w:r>
      <w:r>
        <w:t>393</w:t>
      </w:r>
      <w:r w:rsidR="00C316ED">
        <w:t xml:space="preserve"> </w:t>
      </w:r>
      <w:r>
        <w:t>new</w:t>
      </w:r>
      <w:r w:rsidR="00C316ED">
        <w:t xml:space="preserve"> </w:t>
      </w:r>
      <w:r>
        <w:t>jobs</w:t>
      </w:r>
      <w:r w:rsidR="00C316ED">
        <w:t xml:space="preserve"> </w:t>
      </w:r>
      <w:r>
        <w:t>and</w:t>
      </w:r>
      <w:r w:rsidR="00C316ED">
        <w:t xml:space="preserve"> </w:t>
      </w:r>
      <w:r>
        <w:t>the</w:t>
      </w:r>
      <w:r w:rsidR="00C316ED">
        <w:t xml:space="preserve"> </w:t>
      </w:r>
      <w:r>
        <w:t>retention</w:t>
      </w:r>
      <w:r w:rsidR="00C316ED">
        <w:t xml:space="preserve"> </w:t>
      </w:r>
      <w:r>
        <w:t>of</w:t>
      </w:r>
      <w:r w:rsidR="00C316ED">
        <w:t xml:space="preserve"> </w:t>
      </w:r>
      <w:r>
        <w:t>339</w:t>
      </w:r>
      <w:r w:rsidR="00C316ED">
        <w:t xml:space="preserve"> </w:t>
      </w:r>
      <w:r>
        <w:t>existing</w:t>
      </w:r>
      <w:r w:rsidR="00C316ED">
        <w:t xml:space="preserve"> </w:t>
      </w:r>
      <w:r>
        <w:t>jobs</w:t>
      </w:r>
      <w:r w:rsidR="00C316ED">
        <w:t xml:space="preserve"> </w:t>
      </w:r>
      <w:r>
        <w:t>(AEE)</w:t>
      </w:r>
    </w:p>
    <w:p w14:paraId="4D5078CB" w14:textId="72BA3F7C" w:rsidR="002E1D3C" w:rsidRDefault="007D671F" w:rsidP="00D36E19">
      <w:pPr>
        <w:pStyle w:val="Bullet"/>
      </w:pPr>
      <w:r>
        <w:t>a</w:t>
      </w:r>
      <w:r w:rsidR="00C316ED">
        <w:t xml:space="preserve"> </w:t>
      </w:r>
      <w:r>
        <w:t>total</w:t>
      </w:r>
      <w:r w:rsidR="00C316ED">
        <w:t xml:space="preserve"> </w:t>
      </w:r>
      <w:r>
        <w:t>of</w:t>
      </w:r>
      <w:r w:rsidR="00C316ED">
        <w:t xml:space="preserve"> </w:t>
      </w:r>
      <w:r>
        <w:t>42</w:t>
      </w:r>
      <w:r w:rsidR="00C316ED">
        <w:t xml:space="preserve"> </w:t>
      </w:r>
      <w:r>
        <w:t>positions</w:t>
      </w:r>
      <w:r w:rsidR="00C316ED">
        <w:t xml:space="preserve"> </w:t>
      </w:r>
      <w:r>
        <w:t>for</w:t>
      </w:r>
      <w:r w:rsidR="00C316ED">
        <w:t xml:space="preserve"> </w:t>
      </w:r>
      <w:r>
        <w:t>apprentices,</w:t>
      </w:r>
      <w:r w:rsidR="00C316ED">
        <w:t xml:space="preserve"> </w:t>
      </w:r>
      <w:proofErr w:type="gramStart"/>
      <w:r>
        <w:t>trainees</w:t>
      </w:r>
      <w:proofErr w:type="gramEnd"/>
      <w:r w:rsidR="00C316ED">
        <w:t xml:space="preserve"> </w:t>
      </w:r>
      <w:r>
        <w:t>and</w:t>
      </w:r>
      <w:r w:rsidR="00C316ED">
        <w:rPr>
          <w:rFonts w:ascii="Cambria" w:hAnsi="Cambria" w:cs="Cambria"/>
        </w:rPr>
        <w:t xml:space="preserve"> </w:t>
      </w:r>
      <w:r>
        <w:t>cadets,</w:t>
      </w:r>
      <w:r w:rsidR="00C316ED">
        <w:t xml:space="preserve"> </w:t>
      </w:r>
      <w:r>
        <w:t>including</w:t>
      </w:r>
      <w:r w:rsidR="00C316ED">
        <w:t xml:space="preserve"> </w:t>
      </w:r>
      <w:r>
        <w:t>the</w:t>
      </w:r>
      <w:r w:rsidR="00C316ED">
        <w:t xml:space="preserve"> </w:t>
      </w:r>
      <w:r>
        <w:t>creation</w:t>
      </w:r>
      <w:r w:rsidR="00C316ED">
        <w:t xml:space="preserve"> </w:t>
      </w:r>
      <w:r>
        <w:t>of</w:t>
      </w:r>
      <w:r w:rsidR="00C316ED">
        <w:t xml:space="preserve"> </w:t>
      </w:r>
      <w:r>
        <w:t>35</w:t>
      </w:r>
      <w:r w:rsidR="00C316ED">
        <w:t xml:space="preserve"> </w:t>
      </w:r>
      <w:r>
        <w:t>new</w:t>
      </w:r>
      <w:r w:rsidR="00C316ED">
        <w:t xml:space="preserve"> </w:t>
      </w:r>
      <w:r>
        <w:t>apprenticeships,</w:t>
      </w:r>
      <w:r w:rsidR="00C316ED">
        <w:t xml:space="preserve"> </w:t>
      </w:r>
      <w:r>
        <w:t>traineeships</w:t>
      </w:r>
      <w:r w:rsidR="00C316ED">
        <w:t xml:space="preserve"> </w:t>
      </w:r>
      <w:r>
        <w:t>and</w:t>
      </w:r>
      <w:r w:rsidR="00C316ED">
        <w:t xml:space="preserve"> </w:t>
      </w:r>
      <w:r>
        <w:t>cadetships,</w:t>
      </w:r>
      <w:r w:rsidR="00C316ED">
        <w:t xml:space="preserve"> </w:t>
      </w:r>
      <w:r>
        <w:rPr>
          <w:spacing w:val="-1"/>
        </w:rPr>
        <w:t>and</w:t>
      </w:r>
      <w:r w:rsidR="00C316ED">
        <w:rPr>
          <w:rFonts w:ascii="Cambria" w:hAnsi="Cambria" w:cs="Cambria"/>
          <w:spacing w:val="-1"/>
        </w:rPr>
        <w:t xml:space="preserve"> </w:t>
      </w:r>
      <w:r>
        <w:rPr>
          <w:spacing w:val="-1"/>
        </w:rPr>
        <w:t>the</w:t>
      </w:r>
      <w:r w:rsidR="00C316ED">
        <w:rPr>
          <w:spacing w:val="-1"/>
        </w:rPr>
        <w:t xml:space="preserve"> </w:t>
      </w:r>
      <w:r>
        <w:rPr>
          <w:spacing w:val="-1"/>
        </w:rPr>
        <w:t>retention</w:t>
      </w:r>
      <w:r w:rsidR="00C316ED">
        <w:rPr>
          <w:spacing w:val="-1"/>
        </w:rPr>
        <w:t xml:space="preserve"> </w:t>
      </w:r>
      <w:r>
        <w:rPr>
          <w:spacing w:val="-1"/>
        </w:rPr>
        <w:t>of</w:t>
      </w:r>
      <w:r w:rsidR="00C316ED">
        <w:rPr>
          <w:spacing w:val="-1"/>
        </w:rPr>
        <w:t xml:space="preserve"> </w:t>
      </w:r>
      <w:r>
        <w:rPr>
          <w:spacing w:val="-1"/>
        </w:rPr>
        <w:t>seven</w:t>
      </w:r>
      <w:r w:rsidR="00C316ED">
        <w:rPr>
          <w:spacing w:val="-1"/>
        </w:rPr>
        <w:t xml:space="preserve"> </w:t>
      </w:r>
      <w:r>
        <w:rPr>
          <w:spacing w:val="-1"/>
        </w:rPr>
        <w:t>existing</w:t>
      </w:r>
      <w:r w:rsidR="00C316ED">
        <w:rPr>
          <w:spacing w:val="-1"/>
        </w:rPr>
        <w:t xml:space="preserve"> </w:t>
      </w:r>
      <w:r>
        <w:rPr>
          <w:spacing w:val="-1"/>
        </w:rPr>
        <w:t>apprenticeships,</w:t>
      </w:r>
      <w:r w:rsidR="00C316ED">
        <w:rPr>
          <w:spacing w:val="-1"/>
        </w:rPr>
        <w:t xml:space="preserve"> </w:t>
      </w:r>
      <w:r>
        <w:t>traineeships</w:t>
      </w:r>
      <w:r w:rsidR="00C316ED">
        <w:t xml:space="preserve"> </w:t>
      </w:r>
      <w:r>
        <w:t>and</w:t>
      </w:r>
      <w:r w:rsidR="00C316ED">
        <w:t xml:space="preserve"> </w:t>
      </w:r>
      <w:r>
        <w:t>cadetships</w:t>
      </w:r>
    </w:p>
    <w:p w14:paraId="2336E528" w14:textId="3A9A4E9C" w:rsidR="002E1D3C" w:rsidRDefault="007D671F" w:rsidP="00D36E19">
      <w:pPr>
        <w:pStyle w:val="Bulletlast"/>
      </w:pPr>
      <w:r>
        <w:t>engagement</w:t>
      </w:r>
      <w:r w:rsidR="00C316ED">
        <w:t xml:space="preserve"> </w:t>
      </w:r>
      <w:r>
        <w:t>of</w:t>
      </w:r>
      <w:r w:rsidR="00C316ED">
        <w:t xml:space="preserve"> </w:t>
      </w:r>
      <w:r>
        <w:t>290</w:t>
      </w:r>
      <w:r w:rsidR="00C316ED">
        <w:t xml:space="preserve"> </w:t>
      </w:r>
      <w:r>
        <w:t>small</w:t>
      </w:r>
      <w:r w:rsidR="00C316ED">
        <w:t xml:space="preserve"> </w:t>
      </w:r>
      <w:r>
        <w:t>to</w:t>
      </w:r>
      <w:r w:rsidR="00C316ED">
        <w:t xml:space="preserve"> </w:t>
      </w:r>
      <w:r>
        <w:t>medium-sized</w:t>
      </w:r>
      <w:r w:rsidR="00C316ED">
        <w:t xml:space="preserve"> </w:t>
      </w:r>
      <w:r>
        <w:t>businesses</w:t>
      </w:r>
      <w:r w:rsidR="00C316ED">
        <w:t xml:space="preserve"> </w:t>
      </w:r>
      <w:r>
        <w:t>through</w:t>
      </w:r>
      <w:r w:rsidR="00C316ED">
        <w:t xml:space="preserve"> </w:t>
      </w:r>
      <w:r>
        <w:t>the</w:t>
      </w:r>
      <w:r w:rsidR="00C316ED">
        <w:t xml:space="preserve"> </w:t>
      </w:r>
      <w:r>
        <w:t>supply</w:t>
      </w:r>
      <w:r w:rsidR="00C316ED">
        <w:t xml:space="preserve"> </w:t>
      </w:r>
      <w:r>
        <w:t>chain</w:t>
      </w:r>
      <w:r w:rsidR="00C316ED">
        <w:t xml:space="preserve"> </w:t>
      </w:r>
      <w:r>
        <w:t>on</w:t>
      </w:r>
      <w:r w:rsidR="00C316ED">
        <w:t xml:space="preserve"> </w:t>
      </w:r>
      <w:r>
        <w:t>commenced</w:t>
      </w:r>
      <w:r w:rsidR="00C316ED">
        <w:t xml:space="preserve"> </w:t>
      </w:r>
      <w:r>
        <w:t>strategic</w:t>
      </w:r>
      <w:r w:rsidR="00C316ED">
        <w:t xml:space="preserve"> </w:t>
      </w:r>
      <w:r>
        <w:t>projects.</w:t>
      </w:r>
      <w:r w:rsidR="00C316ED">
        <w:t xml:space="preserve"> </w:t>
      </w:r>
    </w:p>
    <w:p w14:paraId="0C01E81B" w14:textId="0EB898C3" w:rsidR="002E1D3C" w:rsidRDefault="007D671F" w:rsidP="00D36E19">
      <w:pPr>
        <w:pStyle w:val="Heading3"/>
      </w:pPr>
      <w:r>
        <w:lastRenderedPageBreak/>
        <w:t>Projects</w:t>
      </w:r>
      <w:r w:rsidR="00C316ED">
        <w:t xml:space="preserve"> </w:t>
      </w:r>
      <w:r>
        <w:t>completed</w:t>
      </w:r>
      <w:r w:rsidR="00C316ED">
        <w:t xml:space="preserve"> </w:t>
      </w:r>
      <w:r>
        <w:t>–</w:t>
      </w:r>
      <w:r w:rsidR="00C316ED">
        <w:t xml:space="preserve"> </w:t>
      </w:r>
      <w:r>
        <w:t>Local</w:t>
      </w:r>
      <w:r w:rsidR="00C316ED">
        <w:t xml:space="preserve"> </w:t>
      </w:r>
      <w:r>
        <w:t>Jobs</w:t>
      </w:r>
      <w:r w:rsidR="00C316ED">
        <w:t xml:space="preserve"> </w:t>
      </w:r>
      <w:r>
        <w:t>First</w:t>
      </w:r>
      <w:r w:rsidR="00C316ED">
        <w:t xml:space="preserve"> </w:t>
      </w:r>
      <w:r>
        <w:t>Strategic</w:t>
      </w:r>
    </w:p>
    <w:p w14:paraId="40320C9B" w14:textId="47659F5D" w:rsidR="002E1D3C" w:rsidRDefault="007D671F" w:rsidP="00D36E19">
      <w:r>
        <w:t>During</w:t>
      </w:r>
      <w:r w:rsidR="00C316ED">
        <w:t xml:space="preserve"> </w:t>
      </w:r>
      <w:r>
        <w:t>2022-23,</w:t>
      </w:r>
      <w:r w:rsidR="00C316ED">
        <w:t xml:space="preserve"> </w:t>
      </w:r>
      <w:r>
        <w:t>the</w:t>
      </w:r>
      <w:r w:rsidR="00C316ED">
        <w:t xml:space="preserve"> </w:t>
      </w:r>
      <w:r>
        <w:t>department</w:t>
      </w:r>
      <w:r w:rsidR="00C316ED">
        <w:t xml:space="preserve"> </w:t>
      </w:r>
      <w:r>
        <w:t>did</w:t>
      </w:r>
      <w:r w:rsidR="00C316ED">
        <w:t xml:space="preserve"> </w:t>
      </w:r>
      <w:r>
        <w:t>not</w:t>
      </w:r>
      <w:r w:rsidR="00C316ED">
        <w:t xml:space="preserve"> </w:t>
      </w:r>
      <w:r>
        <w:t>complete</w:t>
      </w:r>
      <w:r w:rsidR="00C316ED">
        <w:t xml:space="preserve"> </w:t>
      </w:r>
      <w:r>
        <w:t>any</w:t>
      </w:r>
      <w:r w:rsidR="00C316ED">
        <w:rPr>
          <w:rFonts w:ascii="Cambria" w:hAnsi="Cambria" w:cs="Cambria"/>
        </w:rPr>
        <w:t xml:space="preserve"> </w:t>
      </w:r>
      <w:r>
        <w:t>Local</w:t>
      </w:r>
      <w:r w:rsidR="00C316ED">
        <w:t xml:space="preserve"> </w:t>
      </w:r>
      <w:r>
        <w:t>Jobs</w:t>
      </w:r>
      <w:r w:rsidR="00C316ED">
        <w:t xml:space="preserve"> </w:t>
      </w:r>
      <w:r>
        <w:t>First</w:t>
      </w:r>
      <w:r w:rsidR="00C316ED">
        <w:t xml:space="preserve"> </w:t>
      </w:r>
      <w:r>
        <w:t>strategic</w:t>
      </w:r>
      <w:r w:rsidR="00C316ED">
        <w:t xml:space="preserve"> </w:t>
      </w:r>
      <w:r>
        <w:t>projects.</w:t>
      </w:r>
    </w:p>
    <w:p w14:paraId="5B1A6402" w14:textId="6D03F23A" w:rsidR="002E1D3C" w:rsidRDefault="007D671F" w:rsidP="00D36E19">
      <w:pPr>
        <w:pStyle w:val="Heading3"/>
      </w:pPr>
      <w:r>
        <w:t>Reporting</w:t>
      </w:r>
      <w:r w:rsidR="00C316ED">
        <w:t xml:space="preserve"> </w:t>
      </w:r>
      <w:r>
        <w:t>on</w:t>
      </w:r>
      <w:r w:rsidR="00C316ED">
        <w:t xml:space="preserve"> </w:t>
      </w:r>
      <w:r>
        <w:t>grants</w:t>
      </w:r>
      <w:r w:rsidR="00C316ED">
        <w:t xml:space="preserve"> </w:t>
      </w:r>
      <w:r>
        <w:t>provided</w:t>
      </w:r>
      <w:r w:rsidR="00C316ED">
        <w:t xml:space="preserve"> </w:t>
      </w:r>
    </w:p>
    <w:p w14:paraId="1E7B886E" w14:textId="67430EBE" w:rsidR="002E1D3C" w:rsidRDefault="007D671F" w:rsidP="00D36E19">
      <w:r>
        <w:t>For</w:t>
      </w:r>
      <w:r w:rsidR="00C316ED">
        <w:t xml:space="preserve"> </w:t>
      </w:r>
      <w:r>
        <w:t>grants</w:t>
      </w:r>
      <w:r w:rsidR="00C316ED">
        <w:t xml:space="preserve"> </w:t>
      </w:r>
      <w:r>
        <w:t>provided</w:t>
      </w:r>
      <w:r w:rsidR="00C316ED">
        <w:t xml:space="preserve"> </w:t>
      </w:r>
      <w:r>
        <w:t>during</w:t>
      </w:r>
      <w:r w:rsidR="00C316ED">
        <w:t xml:space="preserve"> </w:t>
      </w:r>
      <w:r>
        <w:t>2022–23,</w:t>
      </w:r>
      <w:r w:rsidR="00C316ED">
        <w:t xml:space="preserve"> </w:t>
      </w:r>
      <w:r>
        <w:t>a</w:t>
      </w:r>
      <w:r w:rsidR="00C316ED">
        <w:t xml:space="preserve"> </w:t>
      </w:r>
      <w:r>
        <w:t>total</w:t>
      </w:r>
      <w:r w:rsidR="00C316ED">
        <w:t xml:space="preserve"> </w:t>
      </w:r>
      <w:r>
        <w:t>of</w:t>
      </w:r>
      <w:r w:rsidR="00C316ED">
        <w:t xml:space="preserve"> </w:t>
      </w:r>
      <w:r>
        <w:t>12</w:t>
      </w:r>
      <w:r w:rsidR="00C316ED">
        <w:t xml:space="preserve"> </w:t>
      </w:r>
      <w:r>
        <w:t>interaction</w:t>
      </w:r>
      <w:r w:rsidR="00C316ED">
        <w:t xml:space="preserve"> </w:t>
      </w:r>
      <w:r>
        <w:t>reference</w:t>
      </w:r>
      <w:r w:rsidR="00C316ED">
        <w:t xml:space="preserve"> </w:t>
      </w:r>
      <w:r>
        <w:t>numbers</w:t>
      </w:r>
      <w:r w:rsidR="00C316ED">
        <w:t xml:space="preserve"> </w:t>
      </w:r>
      <w:r>
        <w:t>were</w:t>
      </w:r>
      <w:r w:rsidR="00C316ED">
        <w:t xml:space="preserve"> </w:t>
      </w:r>
      <w:r>
        <w:t>required,</w:t>
      </w:r>
      <w:r w:rsidR="00C316ED">
        <w:t xml:space="preserve"> </w:t>
      </w:r>
      <w:r>
        <w:t>which</w:t>
      </w:r>
      <w:r w:rsidR="00C316ED">
        <w:t xml:space="preserve"> </w:t>
      </w:r>
      <w:r>
        <w:t>entailed</w:t>
      </w:r>
      <w:r w:rsidR="00C316ED">
        <w:t xml:space="preserve"> </w:t>
      </w:r>
      <w:r>
        <w:t>a</w:t>
      </w:r>
      <w:r w:rsidR="00C316ED">
        <w:t xml:space="preserve"> </w:t>
      </w:r>
      <w:r>
        <w:t>conversation</w:t>
      </w:r>
      <w:r w:rsidR="00C316ED">
        <w:t xml:space="preserve"> </w:t>
      </w:r>
      <w:r>
        <w:t>with</w:t>
      </w:r>
      <w:r w:rsidR="00C316ED">
        <w:t xml:space="preserve"> </w:t>
      </w:r>
      <w:r>
        <w:t>the</w:t>
      </w:r>
      <w:r w:rsidR="00C316ED">
        <w:t xml:space="preserve"> </w:t>
      </w:r>
      <w:r>
        <w:t>Industry</w:t>
      </w:r>
      <w:r w:rsidR="00C316ED">
        <w:t xml:space="preserve"> </w:t>
      </w:r>
      <w:r>
        <w:t>Capability</w:t>
      </w:r>
      <w:r w:rsidR="00C316ED">
        <w:t xml:space="preserve"> </w:t>
      </w:r>
      <w:r>
        <w:t>Network</w:t>
      </w:r>
      <w:r w:rsidR="00C316ED">
        <w:t xml:space="preserve"> </w:t>
      </w:r>
      <w:r>
        <w:t>(Victoria)</w:t>
      </w:r>
      <w:r w:rsidR="00C316ED">
        <w:t xml:space="preserve"> </w:t>
      </w:r>
      <w:r>
        <w:t>Ltd</w:t>
      </w:r>
      <w:r w:rsidR="00C316ED">
        <w:t xml:space="preserve"> </w:t>
      </w:r>
      <w:r>
        <w:t>on</w:t>
      </w:r>
      <w:r w:rsidR="00C316ED">
        <w:t xml:space="preserve"> </w:t>
      </w:r>
      <w:r>
        <w:t>how</w:t>
      </w:r>
      <w:r w:rsidR="00C316ED">
        <w:t xml:space="preserve"> </w:t>
      </w:r>
      <w:r>
        <w:t>to</w:t>
      </w:r>
      <w:r w:rsidR="00C316ED">
        <w:t xml:space="preserve"> </w:t>
      </w:r>
      <w:r>
        <w:t>best</w:t>
      </w:r>
      <w:r w:rsidR="00C316ED">
        <w:t xml:space="preserve"> </w:t>
      </w:r>
      <w:r>
        <w:t>maximise</w:t>
      </w:r>
      <w:r w:rsidR="00C316ED">
        <w:t xml:space="preserve"> </w:t>
      </w:r>
      <w:r>
        <w:t>local</w:t>
      </w:r>
      <w:r w:rsidR="00C316ED">
        <w:rPr>
          <w:rFonts w:ascii="Cambria" w:hAnsi="Cambria" w:cs="Cambria"/>
        </w:rPr>
        <w:t xml:space="preserve"> </w:t>
      </w:r>
      <w:r>
        <w:t>engagement</w:t>
      </w:r>
      <w:r w:rsidR="00C316ED">
        <w:t xml:space="preserve"> </w:t>
      </w:r>
      <w:r>
        <w:t>on</w:t>
      </w:r>
      <w:r w:rsidR="00C316ED">
        <w:t xml:space="preserve"> </w:t>
      </w:r>
      <w:r>
        <w:t>the</w:t>
      </w:r>
      <w:r w:rsidR="00C316ED">
        <w:t xml:space="preserve"> </w:t>
      </w:r>
      <w:r>
        <w:t>grants</w:t>
      </w:r>
      <w:r w:rsidR="00C316ED">
        <w:t xml:space="preserve"> </w:t>
      </w:r>
      <w:r>
        <w:t>that</w:t>
      </w:r>
      <w:r w:rsidR="00C316ED">
        <w:t xml:space="preserve"> </w:t>
      </w:r>
      <w:r>
        <w:t>were</w:t>
      </w:r>
      <w:r w:rsidR="00C316ED">
        <w:t xml:space="preserve"> </w:t>
      </w:r>
      <w:r>
        <w:t>provided</w:t>
      </w:r>
      <w:r w:rsidR="00C316ED">
        <w:t xml:space="preserve"> </w:t>
      </w:r>
      <w:r>
        <w:t>during</w:t>
      </w:r>
      <w:r w:rsidR="00C316ED">
        <w:t xml:space="preserve"> </w:t>
      </w:r>
      <w:r>
        <w:t>the</w:t>
      </w:r>
      <w:r w:rsidR="00C316ED">
        <w:t xml:space="preserve"> </w:t>
      </w:r>
      <w:r>
        <w:t>financial</w:t>
      </w:r>
      <w:r w:rsidR="00C316ED">
        <w:t xml:space="preserve"> </w:t>
      </w:r>
      <w:r>
        <w:t>year.</w:t>
      </w:r>
      <w:r w:rsidR="00C316ED">
        <w:t xml:space="preserve"> </w:t>
      </w:r>
    </w:p>
    <w:p w14:paraId="50416E81" w14:textId="77777777" w:rsidR="00D36E19" w:rsidRPr="00D36E19" w:rsidRDefault="007D671F" w:rsidP="00D36E19">
      <w:pPr>
        <w:pStyle w:val="FootnoteText"/>
        <w:rPr>
          <w:b/>
          <w:bCs/>
        </w:rPr>
      </w:pPr>
      <w:r w:rsidRPr="00D36E19">
        <w:rPr>
          <w:b/>
          <w:bCs/>
        </w:rPr>
        <w:t>Note:</w:t>
      </w:r>
    </w:p>
    <w:p w14:paraId="042DA66D" w14:textId="7939321C" w:rsidR="002E1D3C" w:rsidRDefault="007D671F" w:rsidP="00D36E19">
      <w:pPr>
        <w:pStyle w:val="FootnoteText"/>
        <w:spacing w:after="280"/>
      </w:pPr>
      <w:r>
        <w:t>Data</w:t>
      </w:r>
      <w:r w:rsidR="00C316ED">
        <w:t xml:space="preserve"> </w:t>
      </w:r>
      <w:r>
        <w:t>excludes</w:t>
      </w:r>
      <w:r w:rsidR="00C316ED">
        <w:t xml:space="preserve"> </w:t>
      </w:r>
      <w:r>
        <w:t>the</w:t>
      </w:r>
      <w:r w:rsidR="00C316ED">
        <w:t xml:space="preserve"> </w:t>
      </w:r>
      <w:r>
        <w:t>Planning</w:t>
      </w:r>
      <w:r w:rsidR="00C316ED">
        <w:t xml:space="preserve"> </w:t>
      </w:r>
      <w:r>
        <w:t>portfolio</w:t>
      </w:r>
      <w:r w:rsidR="00C316ED">
        <w:t xml:space="preserve"> </w:t>
      </w:r>
      <w:r>
        <w:t>from</w:t>
      </w:r>
      <w:r w:rsidR="00C316ED">
        <w:t xml:space="preserve"> </w:t>
      </w:r>
      <w:r>
        <w:t>1</w:t>
      </w:r>
      <w:r w:rsidR="00C316ED">
        <w:t xml:space="preserve"> </w:t>
      </w:r>
      <w:r>
        <w:t>January</w:t>
      </w:r>
      <w:r w:rsidR="00C316ED">
        <w:t xml:space="preserve"> </w:t>
      </w:r>
      <w:r>
        <w:t>2023,</w:t>
      </w:r>
      <w:r w:rsidR="00C316ED">
        <w:t xml:space="preserve"> </w:t>
      </w:r>
      <w:r>
        <w:t>and</w:t>
      </w:r>
      <w:r w:rsidR="00C316ED">
        <w:t xml:space="preserve"> </w:t>
      </w:r>
      <w:r>
        <w:t>includes</w:t>
      </w:r>
      <w:r w:rsidR="00C316ED">
        <w:t xml:space="preserve"> </w:t>
      </w:r>
      <w:r>
        <w:t>Agriculture</w:t>
      </w:r>
      <w:r w:rsidR="00C316ED">
        <w:t xml:space="preserve"> </w:t>
      </w:r>
      <w:r>
        <w:t>Victoria</w:t>
      </w:r>
      <w:r w:rsidR="00C316ED">
        <w:t xml:space="preserve"> </w:t>
      </w:r>
      <w:r>
        <w:t>and</w:t>
      </w:r>
      <w:r w:rsidR="00C316ED">
        <w:t xml:space="preserve"> </w:t>
      </w:r>
      <w:r>
        <w:t>Forestry</w:t>
      </w:r>
      <w:r w:rsidR="00C316ED">
        <w:t xml:space="preserve"> </w:t>
      </w:r>
      <w:r>
        <w:t>and</w:t>
      </w:r>
      <w:r w:rsidR="00C316ED">
        <w:t xml:space="preserve"> </w:t>
      </w:r>
      <w:r>
        <w:t>Resources</w:t>
      </w:r>
      <w:r w:rsidR="00C316ED">
        <w:t xml:space="preserve"> </w:t>
      </w:r>
      <w:r>
        <w:t>activities</w:t>
      </w:r>
      <w:r w:rsidR="00C316ED">
        <w:t xml:space="preserve"> </w:t>
      </w:r>
      <w:r>
        <w:t>from</w:t>
      </w:r>
      <w:r w:rsidR="00C316ED">
        <w:t xml:space="preserve"> </w:t>
      </w:r>
      <w:r>
        <w:t>1</w:t>
      </w:r>
      <w:r w:rsidR="00C316ED">
        <w:t xml:space="preserve"> </w:t>
      </w:r>
      <w:r>
        <w:t>January</w:t>
      </w:r>
      <w:r w:rsidR="00C316ED">
        <w:t xml:space="preserve"> </w:t>
      </w:r>
      <w:r>
        <w:t>2023.</w:t>
      </w:r>
      <w:r w:rsidR="00C316ED">
        <w:t xml:space="preserve"> </w:t>
      </w:r>
      <w:r>
        <w:t>Data</w:t>
      </w:r>
      <w:r w:rsidR="00C316ED">
        <w:t xml:space="preserve"> </w:t>
      </w:r>
      <w:r>
        <w:t>for</w:t>
      </w:r>
      <w:r w:rsidR="00C316ED">
        <w:t xml:space="preserve"> </w:t>
      </w:r>
      <w:r>
        <w:t>these</w:t>
      </w:r>
      <w:r w:rsidR="00C316ED">
        <w:t xml:space="preserve"> </w:t>
      </w:r>
      <w:r>
        <w:t>portfolios</w:t>
      </w:r>
      <w:r w:rsidR="00C316ED">
        <w:t xml:space="preserve"> </w:t>
      </w:r>
      <w:r>
        <w:t>was</w:t>
      </w:r>
      <w:r w:rsidR="00C316ED">
        <w:t xml:space="preserve"> </w:t>
      </w:r>
      <w:r>
        <w:t>supplied</w:t>
      </w:r>
      <w:r w:rsidR="00C316ED">
        <w:t xml:space="preserve"> </w:t>
      </w:r>
      <w:r>
        <w:t>by</w:t>
      </w:r>
      <w:r w:rsidR="00C316ED">
        <w:t xml:space="preserve"> </w:t>
      </w:r>
      <w:r>
        <w:t>the</w:t>
      </w:r>
      <w:r w:rsidR="00C316ED">
        <w:t xml:space="preserve"> </w:t>
      </w:r>
      <w:r>
        <w:t>Department</w:t>
      </w:r>
      <w:r w:rsidR="00C316ED">
        <w:t xml:space="preserve"> </w:t>
      </w:r>
      <w:r>
        <w:t>of</w:t>
      </w:r>
      <w:r w:rsidR="00C316ED">
        <w:t xml:space="preserve"> </w:t>
      </w:r>
      <w:r>
        <w:t>Jobs,</w:t>
      </w:r>
      <w:r w:rsidR="00C316ED">
        <w:t xml:space="preserve"> </w:t>
      </w:r>
      <w:r>
        <w:t>Skills</w:t>
      </w:r>
      <w:r w:rsidR="00C316ED">
        <w:t xml:space="preserve"> </w:t>
      </w:r>
      <w:r>
        <w:t>Industry,</w:t>
      </w:r>
      <w:r w:rsidR="00C316ED">
        <w:t xml:space="preserve"> </w:t>
      </w:r>
      <w:r>
        <w:t>and</w:t>
      </w:r>
      <w:r w:rsidR="00C316ED">
        <w:t xml:space="preserve"> </w:t>
      </w:r>
      <w:r>
        <w:t>Regions</w:t>
      </w:r>
      <w:r w:rsidR="00C316ED">
        <w:t xml:space="preserve"> </w:t>
      </w:r>
      <w:r>
        <w:t>(DJSIR).</w:t>
      </w:r>
    </w:p>
    <w:p w14:paraId="66565B7E" w14:textId="4EE7AB10" w:rsidR="002E1D3C" w:rsidRDefault="007D671F" w:rsidP="00D36E19">
      <w:pPr>
        <w:pStyle w:val="Heading2"/>
      </w:pPr>
      <w:bookmarkStart w:id="206" w:name="_Toc151731594"/>
      <w:r>
        <w:t>Victoria’s</w:t>
      </w:r>
      <w:r w:rsidR="00C316ED">
        <w:t xml:space="preserve"> </w:t>
      </w:r>
      <w:r>
        <w:t>Social</w:t>
      </w:r>
      <w:r w:rsidR="00C316ED">
        <w:t xml:space="preserve"> </w:t>
      </w:r>
      <w:r>
        <w:t>Procurement</w:t>
      </w:r>
      <w:r w:rsidR="00C316ED">
        <w:t xml:space="preserve"> </w:t>
      </w:r>
      <w:r>
        <w:t>Framework</w:t>
      </w:r>
      <w:bookmarkEnd w:id="206"/>
    </w:p>
    <w:p w14:paraId="1A00DDF2" w14:textId="5FE8168F" w:rsidR="002E1D3C" w:rsidRDefault="007D671F" w:rsidP="00D36E19">
      <w:r>
        <w:t>Victoria’s</w:t>
      </w:r>
      <w:r w:rsidR="00C316ED">
        <w:t xml:space="preserve"> </w:t>
      </w:r>
      <w:r>
        <w:t>Social</w:t>
      </w:r>
      <w:r w:rsidR="00C316ED">
        <w:t xml:space="preserve"> </w:t>
      </w:r>
      <w:r>
        <w:t>Procurement</w:t>
      </w:r>
      <w:r w:rsidR="00C316ED">
        <w:t xml:space="preserve"> </w:t>
      </w:r>
      <w:r>
        <w:t>Framework</w:t>
      </w:r>
      <w:r w:rsidR="00C316ED">
        <w:t xml:space="preserve"> </w:t>
      </w:r>
      <w:r>
        <w:t>enables</w:t>
      </w:r>
      <w:r w:rsidR="00C316ED">
        <w:t xml:space="preserve"> </w:t>
      </w:r>
      <w:r>
        <w:rPr>
          <w:spacing w:val="2"/>
        </w:rPr>
        <w:t>departments</w:t>
      </w:r>
      <w:r w:rsidR="00C316ED">
        <w:rPr>
          <w:spacing w:val="2"/>
        </w:rPr>
        <w:t xml:space="preserve"> </w:t>
      </w:r>
      <w:r>
        <w:rPr>
          <w:spacing w:val="2"/>
        </w:rPr>
        <w:t>and</w:t>
      </w:r>
      <w:r w:rsidR="00C316ED">
        <w:rPr>
          <w:spacing w:val="2"/>
        </w:rPr>
        <w:t xml:space="preserve"> </w:t>
      </w:r>
      <w:r>
        <w:rPr>
          <w:spacing w:val="2"/>
        </w:rPr>
        <w:t>agencies</w:t>
      </w:r>
      <w:r w:rsidR="00C316ED">
        <w:rPr>
          <w:spacing w:val="2"/>
        </w:rPr>
        <w:t xml:space="preserve"> </w:t>
      </w:r>
      <w:r>
        <w:rPr>
          <w:spacing w:val="2"/>
        </w:rPr>
        <w:t>to</w:t>
      </w:r>
      <w:r w:rsidR="00C316ED">
        <w:rPr>
          <w:spacing w:val="2"/>
        </w:rPr>
        <w:t xml:space="preserve"> </w:t>
      </w:r>
      <w:r>
        <w:rPr>
          <w:spacing w:val="2"/>
        </w:rPr>
        <w:t>deliver</w:t>
      </w:r>
      <w:r w:rsidR="00C316ED">
        <w:rPr>
          <w:spacing w:val="2"/>
        </w:rPr>
        <w:t xml:space="preserve"> </w:t>
      </w:r>
      <w:r>
        <w:rPr>
          <w:spacing w:val="2"/>
        </w:rPr>
        <w:t>greater</w:t>
      </w:r>
      <w:r w:rsidR="00C316ED">
        <w:rPr>
          <w:spacing w:val="2"/>
        </w:rPr>
        <w:t xml:space="preserve"> </w:t>
      </w:r>
      <w:r>
        <w:rPr>
          <w:spacing w:val="2"/>
        </w:rPr>
        <w:t>benefits</w:t>
      </w:r>
      <w:r w:rsidR="00C316ED">
        <w:rPr>
          <w:rFonts w:ascii="Cambria" w:hAnsi="Cambria" w:cs="Cambria"/>
          <w:spacing w:val="2"/>
        </w:rPr>
        <w:t xml:space="preserve"> </w:t>
      </w:r>
      <w:r>
        <w:rPr>
          <w:spacing w:val="2"/>
        </w:rPr>
        <w:t>from</w:t>
      </w:r>
      <w:r w:rsidR="00C316ED">
        <w:rPr>
          <w:spacing w:val="2"/>
        </w:rPr>
        <w:t xml:space="preserve"> </w:t>
      </w:r>
      <w:r>
        <w:rPr>
          <w:spacing w:val="2"/>
        </w:rPr>
        <w:t>their</w:t>
      </w:r>
      <w:r w:rsidR="00C316ED">
        <w:rPr>
          <w:spacing w:val="2"/>
        </w:rPr>
        <w:t xml:space="preserve"> </w:t>
      </w:r>
      <w:r>
        <w:rPr>
          <w:spacing w:val="2"/>
        </w:rPr>
        <w:t>procurement</w:t>
      </w:r>
      <w:r w:rsidR="00C316ED">
        <w:rPr>
          <w:spacing w:val="2"/>
        </w:rPr>
        <w:t xml:space="preserve"> </w:t>
      </w:r>
      <w:r>
        <w:rPr>
          <w:spacing w:val="2"/>
        </w:rPr>
        <w:t>spend.</w:t>
      </w:r>
      <w:r w:rsidR="00C316ED">
        <w:rPr>
          <w:spacing w:val="2"/>
        </w:rPr>
        <w:t xml:space="preserve"> </w:t>
      </w:r>
      <w:r>
        <w:rPr>
          <w:spacing w:val="2"/>
        </w:rPr>
        <w:t>The</w:t>
      </w:r>
      <w:r w:rsidR="00C316ED">
        <w:rPr>
          <w:spacing w:val="2"/>
        </w:rPr>
        <w:t xml:space="preserve"> </w:t>
      </w:r>
      <w:r>
        <w:t>framework</w:t>
      </w:r>
      <w:r w:rsidR="00C316ED">
        <w:t xml:space="preserve"> </w:t>
      </w:r>
      <w:r>
        <w:t>aims</w:t>
      </w:r>
      <w:r w:rsidR="00C316ED">
        <w:t xml:space="preserve"> </w:t>
      </w:r>
      <w:r>
        <w:t>to</w:t>
      </w:r>
      <w:r w:rsidR="00C316ED">
        <w:t xml:space="preserve"> </w:t>
      </w:r>
      <w:r>
        <w:t>harness</w:t>
      </w:r>
      <w:r w:rsidR="00C316ED">
        <w:t xml:space="preserve"> </w:t>
      </w:r>
      <w:r>
        <w:t>the</w:t>
      </w:r>
      <w:r w:rsidR="00C316ED">
        <w:t xml:space="preserve"> </w:t>
      </w:r>
      <w:r>
        <w:t>government’s</w:t>
      </w:r>
      <w:r w:rsidR="00C316ED">
        <w:t xml:space="preserve"> </w:t>
      </w:r>
      <w:r>
        <w:t>buying</w:t>
      </w:r>
      <w:r w:rsidR="00C316ED">
        <w:t xml:space="preserve"> </w:t>
      </w:r>
      <w:r>
        <w:t>power</w:t>
      </w:r>
      <w:r w:rsidR="00C316ED">
        <w:t xml:space="preserve"> </w:t>
      </w:r>
      <w:r>
        <w:t>to</w:t>
      </w:r>
      <w:r w:rsidR="00C316ED">
        <w:t xml:space="preserve"> </w:t>
      </w:r>
      <w:r>
        <w:t>deliver</w:t>
      </w:r>
      <w:r w:rsidR="00C316ED">
        <w:t xml:space="preserve"> </w:t>
      </w:r>
      <w:r>
        <w:t>social</w:t>
      </w:r>
      <w:r w:rsidR="00C316ED">
        <w:t xml:space="preserve"> </w:t>
      </w:r>
      <w:r>
        <w:t>and</w:t>
      </w:r>
      <w:r w:rsidR="00C316ED">
        <w:t xml:space="preserve"> </w:t>
      </w:r>
      <w:r>
        <w:t>sustainable</w:t>
      </w:r>
      <w:r w:rsidR="00C316ED">
        <w:t xml:space="preserve"> </w:t>
      </w:r>
      <w:r>
        <w:t>outcomes</w:t>
      </w:r>
      <w:r w:rsidR="00C316ED">
        <w:t xml:space="preserve"> </w:t>
      </w:r>
      <w:r>
        <w:t>that</w:t>
      </w:r>
      <w:r w:rsidR="00C316ED">
        <w:rPr>
          <w:rFonts w:ascii="Cambria" w:hAnsi="Cambria" w:cs="Cambria"/>
        </w:rPr>
        <w:t xml:space="preserve"> </w:t>
      </w:r>
      <w:r>
        <w:t>benefit</w:t>
      </w:r>
      <w:r w:rsidR="00C316ED">
        <w:t xml:space="preserve"> </w:t>
      </w:r>
      <w:r>
        <w:t>all</w:t>
      </w:r>
      <w:r w:rsidR="00C316ED">
        <w:t xml:space="preserve"> </w:t>
      </w:r>
      <w:r>
        <w:t>Victorians.</w:t>
      </w:r>
    </w:p>
    <w:p w14:paraId="2E4F5958" w14:textId="380F8A8F" w:rsidR="002E1D3C" w:rsidRDefault="007D671F" w:rsidP="00D36E19">
      <w:r>
        <w:t>The</w:t>
      </w:r>
      <w:r w:rsidR="00C316ED">
        <w:t xml:space="preserve"> </w:t>
      </w:r>
      <w:r>
        <w:t>Social</w:t>
      </w:r>
      <w:r w:rsidR="00C316ED">
        <w:t xml:space="preserve"> </w:t>
      </w:r>
      <w:r>
        <w:t>Procurement</w:t>
      </w:r>
      <w:r w:rsidR="00C316ED">
        <w:t xml:space="preserve"> </w:t>
      </w:r>
      <w:r>
        <w:t>Framework</w:t>
      </w:r>
      <w:r w:rsidR="00C316ED">
        <w:t xml:space="preserve"> </w:t>
      </w:r>
      <w:r>
        <w:t>is</w:t>
      </w:r>
      <w:r w:rsidR="00C316ED">
        <w:t xml:space="preserve"> </w:t>
      </w:r>
      <w:r>
        <w:t>administered</w:t>
      </w:r>
      <w:r w:rsidR="00C316ED">
        <w:t xml:space="preserve"> </w:t>
      </w:r>
      <w:r>
        <w:t>by</w:t>
      </w:r>
      <w:r w:rsidR="00C316ED">
        <w:t xml:space="preserve"> </w:t>
      </w:r>
      <w:r>
        <w:t>the</w:t>
      </w:r>
      <w:r w:rsidR="00C316ED">
        <w:t xml:space="preserve"> </w:t>
      </w:r>
      <w:r>
        <w:t>Department</w:t>
      </w:r>
      <w:r w:rsidR="00C316ED">
        <w:t xml:space="preserve"> </w:t>
      </w:r>
      <w:r>
        <w:t>of</w:t>
      </w:r>
      <w:r w:rsidR="00C316ED">
        <w:t xml:space="preserve"> </w:t>
      </w:r>
      <w:r>
        <w:t>Jobs,</w:t>
      </w:r>
      <w:r w:rsidR="00C316ED">
        <w:t xml:space="preserve"> </w:t>
      </w:r>
      <w:r>
        <w:t>Skills,</w:t>
      </w:r>
      <w:r w:rsidR="00C316ED">
        <w:t xml:space="preserve"> </w:t>
      </w:r>
      <w:r>
        <w:t>Industry</w:t>
      </w:r>
      <w:r w:rsidR="00C316ED">
        <w:t xml:space="preserve"> </w:t>
      </w:r>
      <w:r>
        <w:t>and</w:t>
      </w:r>
      <w:r w:rsidR="00C316ED">
        <w:t xml:space="preserve"> </w:t>
      </w:r>
      <w:r>
        <w:t>Regions,</w:t>
      </w:r>
      <w:r w:rsidR="00C316ED">
        <w:t xml:space="preserve"> </w:t>
      </w:r>
      <w:r>
        <w:t>with</w:t>
      </w:r>
      <w:r w:rsidR="00C316ED">
        <w:t xml:space="preserve"> </w:t>
      </w:r>
      <w:r>
        <w:t>support</w:t>
      </w:r>
      <w:r w:rsidR="00C316ED">
        <w:t xml:space="preserve"> </w:t>
      </w:r>
      <w:r>
        <w:t>from</w:t>
      </w:r>
      <w:r w:rsidR="00C316ED">
        <w:t xml:space="preserve"> </w:t>
      </w:r>
      <w:r>
        <w:t>the</w:t>
      </w:r>
      <w:r w:rsidR="00C316ED">
        <w:t xml:space="preserve"> </w:t>
      </w:r>
      <w:r>
        <w:t>Department</w:t>
      </w:r>
      <w:r w:rsidR="00C316ED">
        <w:t xml:space="preserve"> </w:t>
      </w:r>
      <w:r>
        <w:t>of</w:t>
      </w:r>
      <w:r w:rsidR="00C316ED">
        <w:t xml:space="preserve"> </w:t>
      </w:r>
      <w:r>
        <w:t>Government</w:t>
      </w:r>
      <w:r w:rsidR="00C316ED">
        <w:t xml:space="preserve"> </w:t>
      </w:r>
      <w:r>
        <w:t>Services.</w:t>
      </w:r>
      <w:r w:rsidR="00C316ED">
        <w:t xml:space="preserve"> </w:t>
      </w:r>
    </w:p>
    <w:p w14:paraId="352342EF" w14:textId="647B009B" w:rsidR="002E1D3C" w:rsidRDefault="007D671F" w:rsidP="00D36E19">
      <w:pPr>
        <w:pStyle w:val="Normalbeforebullets"/>
      </w:pPr>
      <w:r>
        <w:t>Victoria’s</w:t>
      </w:r>
      <w:r w:rsidR="00C316ED">
        <w:t xml:space="preserve"> </w:t>
      </w:r>
      <w:r>
        <w:t>Social</w:t>
      </w:r>
      <w:r w:rsidR="00C316ED">
        <w:t xml:space="preserve"> </w:t>
      </w:r>
      <w:r>
        <w:t>Procurement</w:t>
      </w:r>
      <w:r w:rsidR="00C316ED">
        <w:t xml:space="preserve"> </w:t>
      </w:r>
      <w:r>
        <w:t>Framework</w:t>
      </w:r>
      <w:r w:rsidR="00C316ED">
        <w:t xml:space="preserve"> </w:t>
      </w:r>
      <w:r>
        <w:t>identifies</w:t>
      </w:r>
      <w:r w:rsidR="00C316ED">
        <w:rPr>
          <w:rFonts w:ascii="Cambria" w:hAnsi="Cambria" w:cs="Cambria"/>
        </w:rPr>
        <w:t xml:space="preserve"> </w:t>
      </w:r>
      <w:r>
        <w:t>10</w:t>
      </w:r>
      <w:r w:rsidR="00C316ED">
        <w:rPr>
          <w:rFonts w:ascii="Cambria" w:hAnsi="Cambria" w:cs="Cambria"/>
        </w:rPr>
        <w:t xml:space="preserve"> </w:t>
      </w:r>
      <w:r>
        <w:t>objectives,</w:t>
      </w:r>
      <w:r w:rsidR="00C316ED">
        <w:t xml:space="preserve"> </w:t>
      </w:r>
      <w:r>
        <w:t>as</w:t>
      </w:r>
      <w:r w:rsidR="00C316ED">
        <w:t xml:space="preserve"> </w:t>
      </w:r>
      <w:r>
        <w:t>listed</w:t>
      </w:r>
      <w:r w:rsidR="00C316ED">
        <w:t xml:space="preserve"> </w:t>
      </w:r>
      <w:r>
        <w:t>below</w:t>
      </w:r>
      <w:r w:rsidR="00C316ED">
        <w:t xml:space="preserve"> </w:t>
      </w:r>
      <w:r w:rsidRPr="00F079D4">
        <w:rPr>
          <w:rFonts w:cs="VIC"/>
        </w:rPr>
        <w:t>–</w:t>
      </w:r>
      <w:r w:rsidR="00C316ED">
        <w:t xml:space="preserve"> </w:t>
      </w:r>
      <w:r>
        <w:t>seven</w:t>
      </w:r>
      <w:r w:rsidR="00C316ED">
        <w:t xml:space="preserve"> </w:t>
      </w:r>
      <w:r>
        <w:t>relate</w:t>
      </w:r>
      <w:r w:rsidR="00C316ED">
        <w:rPr>
          <w:rFonts w:ascii="Cambria" w:hAnsi="Cambria" w:cs="Cambria"/>
        </w:rPr>
        <w:t xml:space="preserve"> </w:t>
      </w:r>
      <w:r>
        <w:t>to</w:t>
      </w:r>
      <w:r w:rsidR="00C316ED">
        <w:rPr>
          <w:rFonts w:ascii="Cambria" w:hAnsi="Cambria" w:cs="Cambria"/>
        </w:rPr>
        <w:t xml:space="preserve"> </w:t>
      </w:r>
      <w:r>
        <w:t>social</w:t>
      </w:r>
      <w:r w:rsidR="00C316ED">
        <w:rPr>
          <w:rFonts w:ascii="Cambria" w:hAnsi="Cambria" w:cs="Cambria"/>
        </w:rPr>
        <w:t xml:space="preserve"> </w:t>
      </w:r>
      <w:r>
        <w:t>procurement</w:t>
      </w:r>
      <w:r w:rsidR="00C316ED">
        <w:t xml:space="preserve"> </w:t>
      </w:r>
      <w:r>
        <w:t>and</w:t>
      </w:r>
      <w:r w:rsidR="00C316ED">
        <w:t xml:space="preserve"> </w:t>
      </w:r>
      <w:r>
        <w:t>three</w:t>
      </w:r>
      <w:r w:rsidR="00C316ED">
        <w:t xml:space="preserve"> </w:t>
      </w:r>
      <w:r>
        <w:t>relate</w:t>
      </w:r>
      <w:r w:rsidR="00C316ED">
        <w:t xml:space="preserve"> </w:t>
      </w:r>
      <w:r>
        <w:t>to</w:t>
      </w:r>
      <w:r w:rsidR="00C316ED">
        <w:rPr>
          <w:rFonts w:ascii="Cambria" w:hAnsi="Cambria" w:cs="Cambria"/>
        </w:rPr>
        <w:t xml:space="preserve"> </w:t>
      </w:r>
      <w:r>
        <w:t>sustainable</w:t>
      </w:r>
      <w:r w:rsidR="00C316ED">
        <w:rPr>
          <w:rFonts w:ascii="Cambria" w:hAnsi="Cambria" w:cs="Cambria"/>
        </w:rPr>
        <w:t xml:space="preserve"> </w:t>
      </w:r>
      <w:r>
        <w:t>procurement:</w:t>
      </w:r>
    </w:p>
    <w:p w14:paraId="34B7F113" w14:textId="6D09EC92" w:rsidR="002E1D3C" w:rsidRDefault="007D671F" w:rsidP="00D36E19">
      <w:pPr>
        <w:pStyle w:val="Bullet"/>
      </w:pPr>
      <w:r>
        <w:t>opportunities</w:t>
      </w:r>
      <w:r w:rsidR="00C316ED">
        <w:t xml:space="preserve"> </w:t>
      </w:r>
      <w:r>
        <w:t>for</w:t>
      </w:r>
      <w:r w:rsidR="00C316ED">
        <w:t xml:space="preserve"> </w:t>
      </w:r>
      <w:r>
        <w:t>Victorian</w:t>
      </w:r>
      <w:r w:rsidR="00C316ED">
        <w:t xml:space="preserve"> </w:t>
      </w:r>
      <w:r>
        <w:t>Aboriginal</w:t>
      </w:r>
      <w:r w:rsidR="00C316ED">
        <w:t xml:space="preserve"> </w:t>
      </w:r>
      <w:r>
        <w:t>people</w:t>
      </w:r>
      <w:r w:rsidR="00C316ED">
        <w:t xml:space="preserve"> </w:t>
      </w:r>
    </w:p>
    <w:p w14:paraId="0FA84238" w14:textId="7A85E381" w:rsidR="002E1D3C" w:rsidRDefault="007D671F" w:rsidP="00D36E19">
      <w:pPr>
        <w:pStyle w:val="Bullet"/>
      </w:pPr>
      <w:r>
        <w:t>opportunities</w:t>
      </w:r>
      <w:r w:rsidR="00C316ED">
        <w:t xml:space="preserve"> </w:t>
      </w:r>
      <w:r>
        <w:t>for</w:t>
      </w:r>
      <w:r w:rsidR="00C316ED">
        <w:t xml:space="preserve"> </w:t>
      </w:r>
      <w:r>
        <w:t>Victorians</w:t>
      </w:r>
      <w:r w:rsidR="00C316ED">
        <w:t xml:space="preserve"> </w:t>
      </w:r>
      <w:r>
        <w:t>with</w:t>
      </w:r>
      <w:r w:rsidR="00C316ED">
        <w:t xml:space="preserve"> </w:t>
      </w:r>
      <w:r>
        <w:t>a</w:t>
      </w:r>
      <w:r w:rsidR="00C316ED">
        <w:t xml:space="preserve"> </w:t>
      </w:r>
      <w:r>
        <w:t>disability</w:t>
      </w:r>
      <w:r w:rsidR="00C316ED">
        <w:t xml:space="preserve"> </w:t>
      </w:r>
    </w:p>
    <w:p w14:paraId="4501096D" w14:textId="1ECF77EC" w:rsidR="002E1D3C" w:rsidRDefault="007D671F" w:rsidP="00D36E19">
      <w:pPr>
        <w:pStyle w:val="Bullet"/>
      </w:pPr>
      <w:r>
        <w:t>equality</w:t>
      </w:r>
      <w:r w:rsidR="00C316ED">
        <w:t xml:space="preserve"> </w:t>
      </w:r>
      <w:r>
        <w:t>and</w:t>
      </w:r>
      <w:r w:rsidR="00C316ED">
        <w:t xml:space="preserve"> </w:t>
      </w:r>
      <w:r>
        <w:t>safety</w:t>
      </w:r>
      <w:r w:rsidR="00C316ED">
        <w:t xml:space="preserve"> </w:t>
      </w:r>
      <w:r>
        <w:t>for</w:t>
      </w:r>
      <w:r w:rsidR="00C316ED">
        <w:t xml:space="preserve"> </w:t>
      </w:r>
      <w:r>
        <w:t>women</w:t>
      </w:r>
      <w:r w:rsidR="00C316ED">
        <w:t xml:space="preserve"> </w:t>
      </w:r>
    </w:p>
    <w:p w14:paraId="53D38572" w14:textId="4F963EF6" w:rsidR="002E1D3C" w:rsidRDefault="007D671F" w:rsidP="00D36E19">
      <w:pPr>
        <w:pStyle w:val="Bullet"/>
      </w:pPr>
      <w:r>
        <w:t>opportunities</w:t>
      </w:r>
      <w:r w:rsidR="00C316ED">
        <w:t xml:space="preserve"> </w:t>
      </w:r>
      <w:r>
        <w:t>for</w:t>
      </w:r>
      <w:r w:rsidR="00C316ED">
        <w:t xml:space="preserve"> </w:t>
      </w:r>
      <w:r>
        <w:t>disadvantaged</w:t>
      </w:r>
      <w:r w:rsidR="00C316ED">
        <w:t xml:space="preserve"> </w:t>
      </w:r>
      <w:r>
        <w:t>Victorians</w:t>
      </w:r>
      <w:r w:rsidR="00C316ED">
        <w:t xml:space="preserve"> </w:t>
      </w:r>
    </w:p>
    <w:p w14:paraId="74B34100" w14:textId="0108EC1B" w:rsidR="002E1D3C" w:rsidRDefault="007D671F" w:rsidP="00D36E19">
      <w:pPr>
        <w:pStyle w:val="Bullet"/>
      </w:pPr>
      <w:r>
        <w:t>support</w:t>
      </w:r>
      <w:r w:rsidR="00C316ED">
        <w:t xml:space="preserve"> </w:t>
      </w:r>
      <w:r>
        <w:t>for</w:t>
      </w:r>
      <w:r w:rsidR="00C316ED">
        <w:t xml:space="preserve"> </w:t>
      </w:r>
      <w:r>
        <w:t>safe</w:t>
      </w:r>
      <w:r w:rsidR="00C316ED">
        <w:t xml:space="preserve"> </w:t>
      </w:r>
      <w:r>
        <w:t>and</w:t>
      </w:r>
      <w:r w:rsidR="00C316ED">
        <w:t xml:space="preserve"> </w:t>
      </w:r>
      <w:r>
        <w:t>fair</w:t>
      </w:r>
      <w:r w:rsidR="00C316ED">
        <w:t xml:space="preserve"> </w:t>
      </w:r>
      <w:r>
        <w:t>workplaces</w:t>
      </w:r>
      <w:r w:rsidR="00C316ED">
        <w:t xml:space="preserve"> </w:t>
      </w:r>
    </w:p>
    <w:p w14:paraId="1BD18DFF" w14:textId="7FFB2C4D" w:rsidR="002E1D3C" w:rsidRDefault="007D671F" w:rsidP="00D36E19">
      <w:pPr>
        <w:pStyle w:val="Bullet"/>
      </w:pPr>
      <w:r>
        <w:t>support</w:t>
      </w:r>
      <w:r w:rsidR="00C316ED">
        <w:t xml:space="preserve"> </w:t>
      </w:r>
      <w:r>
        <w:t>for</w:t>
      </w:r>
      <w:r w:rsidR="00C316ED">
        <w:t xml:space="preserve"> </w:t>
      </w:r>
      <w:r>
        <w:t>sustainable</w:t>
      </w:r>
      <w:r w:rsidR="00C316ED">
        <w:t xml:space="preserve"> </w:t>
      </w:r>
      <w:r>
        <w:t>Victorian</w:t>
      </w:r>
      <w:r w:rsidR="00C316ED">
        <w:t xml:space="preserve"> </w:t>
      </w:r>
      <w:r>
        <w:t>social</w:t>
      </w:r>
      <w:r w:rsidR="00C316ED">
        <w:t xml:space="preserve"> </w:t>
      </w:r>
      <w:r>
        <w:t>enterprises</w:t>
      </w:r>
      <w:r w:rsidR="00C316ED">
        <w:t xml:space="preserve"> </w:t>
      </w:r>
      <w:r>
        <w:t>and</w:t>
      </w:r>
      <w:r w:rsidR="00C316ED">
        <w:t xml:space="preserve"> </w:t>
      </w:r>
      <w:r>
        <w:t>Aboriginal</w:t>
      </w:r>
      <w:r w:rsidR="00C316ED">
        <w:t xml:space="preserve"> </w:t>
      </w:r>
      <w:r>
        <w:t>businesses</w:t>
      </w:r>
      <w:r w:rsidR="00C316ED">
        <w:t xml:space="preserve"> </w:t>
      </w:r>
    </w:p>
    <w:p w14:paraId="51411FD1" w14:textId="1891E814" w:rsidR="002E1D3C" w:rsidRDefault="007D671F" w:rsidP="00D36E19">
      <w:pPr>
        <w:pStyle w:val="Bullet"/>
      </w:pPr>
      <w:r>
        <w:t>sustainable</w:t>
      </w:r>
      <w:r w:rsidR="00C316ED">
        <w:t xml:space="preserve"> </w:t>
      </w:r>
      <w:r>
        <w:t>Victorian</w:t>
      </w:r>
      <w:r w:rsidR="00C316ED">
        <w:t xml:space="preserve"> </w:t>
      </w:r>
      <w:r>
        <w:t>regions</w:t>
      </w:r>
      <w:r w:rsidR="00C316ED">
        <w:t xml:space="preserve"> </w:t>
      </w:r>
    </w:p>
    <w:p w14:paraId="4A6E66E6" w14:textId="7FE206E8" w:rsidR="002E1D3C" w:rsidRDefault="007D671F" w:rsidP="00D36E19">
      <w:pPr>
        <w:pStyle w:val="Bullet"/>
      </w:pPr>
      <w:r>
        <w:t>environmentally</w:t>
      </w:r>
      <w:r w:rsidR="00C316ED">
        <w:t xml:space="preserve"> </w:t>
      </w:r>
      <w:r>
        <w:t>sustainable</w:t>
      </w:r>
      <w:r w:rsidR="00C316ED">
        <w:t xml:space="preserve"> </w:t>
      </w:r>
      <w:r>
        <w:t>outputs</w:t>
      </w:r>
      <w:r w:rsidR="00C316ED">
        <w:t xml:space="preserve"> </w:t>
      </w:r>
    </w:p>
    <w:p w14:paraId="086E5475" w14:textId="7EA64382" w:rsidR="002E1D3C" w:rsidRDefault="007D671F" w:rsidP="00D36E19">
      <w:pPr>
        <w:pStyle w:val="Bullet"/>
      </w:pPr>
      <w:r>
        <w:t>environmentally</w:t>
      </w:r>
      <w:r w:rsidR="00C316ED">
        <w:t xml:space="preserve"> </w:t>
      </w:r>
      <w:r>
        <w:t>sustainable</w:t>
      </w:r>
      <w:r w:rsidR="00C316ED">
        <w:t xml:space="preserve"> </w:t>
      </w:r>
      <w:r>
        <w:t>business</w:t>
      </w:r>
      <w:r w:rsidR="00C316ED">
        <w:t xml:space="preserve"> </w:t>
      </w:r>
      <w:r>
        <w:t>practices</w:t>
      </w:r>
      <w:r w:rsidR="00C316ED">
        <w:t xml:space="preserve"> </w:t>
      </w:r>
    </w:p>
    <w:p w14:paraId="0BAACA40" w14:textId="2DCD360E" w:rsidR="002E1D3C" w:rsidRDefault="007D671F" w:rsidP="00D36E19">
      <w:pPr>
        <w:pStyle w:val="Bulletlast"/>
      </w:pPr>
      <w:r>
        <w:t>implementation</w:t>
      </w:r>
      <w:r w:rsidR="00C316ED">
        <w:t xml:space="preserve"> </w:t>
      </w:r>
      <w:r>
        <w:t>of</w:t>
      </w:r>
      <w:r w:rsidR="00C316ED">
        <w:t xml:space="preserve"> </w:t>
      </w:r>
      <w:r>
        <w:t>Climate</w:t>
      </w:r>
      <w:r w:rsidR="00C316ED">
        <w:t xml:space="preserve"> </w:t>
      </w:r>
      <w:r>
        <w:t>Change</w:t>
      </w:r>
      <w:r w:rsidR="00C316ED">
        <w:t xml:space="preserve"> </w:t>
      </w:r>
      <w:r>
        <w:t>Policy</w:t>
      </w:r>
      <w:r w:rsidR="00C316ED">
        <w:t xml:space="preserve"> </w:t>
      </w:r>
      <w:r>
        <w:t>objectives.</w:t>
      </w:r>
    </w:p>
    <w:p w14:paraId="321DA024" w14:textId="3F56B27F" w:rsidR="002E1D3C" w:rsidRPr="00D36E19" w:rsidRDefault="007D671F" w:rsidP="00D36E19">
      <w:r w:rsidRPr="00D36E19">
        <w:lastRenderedPageBreak/>
        <w:t>The</w:t>
      </w:r>
      <w:r w:rsidR="00C316ED" w:rsidRPr="00D36E19">
        <w:t xml:space="preserve"> </w:t>
      </w:r>
      <w:r w:rsidRPr="00D36E19">
        <w:t>social</w:t>
      </w:r>
      <w:r w:rsidR="00C316ED" w:rsidRPr="00D36E19">
        <w:t xml:space="preserve"> </w:t>
      </w:r>
      <w:r w:rsidRPr="00D36E19">
        <w:t>procurement</w:t>
      </w:r>
      <w:r w:rsidR="00C316ED" w:rsidRPr="00D36E19">
        <w:t xml:space="preserve"> </w:t>
      </w:r>
      <w:r w:rsidRPr="00D36E19">
        <w:t>objectives</w:t>
      </w:r>
      <w:r w:rsidR="00C316ED" w:rsidRPr="00D36E19">
        <w:t xml:space="preserve"> </w:t>
      </w:r>
      <w:r w:rsidRPr="00D36E19">
        <w:t>apply</w:t>
      </w:r>
      <w:r w:rsidR="00C316ED" w:rsidRPr="00D36E19">
        <w:t xml:space="preserve"> </w:t>
      </w:r>
      <w:r w:rsidRPr="00D36E19">
        <w:t>to</w:t>
      </w:r>
      <w:r w:rsidR="00C316ED" w:rsidRPr="00D36E19">
        <w:t xml:space="preserve"> </w:t>
      </w:r>
      <w:r w:rsidRPr="00D36E19">
        <w:t>all</w:t>
      </w:r>
      <w:r w:rsidR="00C316ED" w:rsidRPr="00D36E19">
        <w:t xml:space="preserve"> </w:t>
      </w:r>
      <w:r w:rsidRPr="00D36E19">
        <w:t>individual</w:t>
      </w:r>
      <w:r w:rsidR="00C316ED" w:rsidRPr="00D36E19">
        <w:t xml:space="preserve"> </w:t>
      </w:r>
      <w:r w:rsidRPr="00D36E19">
        <w:t>purchases</w:t>
      </w:r>
      <w:r w:rsidR="00C316ED" w:rsidRPr="00D36E19">
        <w:t xml:space="preserve"> </w:t>
      </w:r>
      <w:r w:rsidRPr="00D36E19">
        <w:t>of</w:t>
      </w:r>
      <w:r w:rsidR="00C316ED" w:rsidRPr="00D36E19">
        <w:t xml:space="preserve"> </w:t>
      </w:r>
      <w:r w:rsidRPr="00D36E19">
        <w:t>goods,</w:t>
      </w:r>
      <w:r w:rsidR="00C316ED" w:rsidRPr="00D36E19">
        <w:t xml:space="preserve"> </w:t>
      </w:r>
      <w:proofErr w:type="gramStart"/>
      <w:r w:rsidRPr="00D36E19">
        <w:t>services</w:t>
      </w:r>
      <w:proofErr w:type="gramEnd"/>
      <w:r w:rsidR="00C316ED" w:rsidRPr="00D36E19">
        <w:t xml:space="preserve"> </w:t>
      </w:r>
      <w:r w:rsidRPr="00D36E19">
        <w:t>and</w:t>
      </w:r>
      <w:r w:rsidR="00C316ED" w:rsidRPr="00D36E19">
        <w:t xml:space="preserve"> </w:t>
      </w:r>
      <w:r w:rsidRPr="00D36E19">
        <w:t>construction-related</w:t>
      </w:r>
      <w:r w:rsidR="00C316ED" w:rsidRPr="00D36E19">
        <w:t xml:space="preserve"> </w:t>
      </w:r>
      <w:r w:rsidRPr="00D36E19">
        <w:t>services,</w:t>
      </w:r>
      <w:r w:rsidR="00C316ED" w:rsidRPr="00D36E19">
        <w:t xml:space="preserve"> </w:t>
      </w:r>
      <w:r w:rsidRPr="00D36E19">
        <w:t>and</w:t>
      </w:r>
      <w:r w:rsidR="00C316ED" w:rsidRPr="00D36E19">
        <w:t xml:space="preserve"> </w:t>
      </w:r>
      <w:r w:rsidRPr="00D36E19">
        <w:t>they</w:t>
      </w:r>
      <w:r w:rsidR="00C316ED" w:rsidRPr="00D36E19">
        <w:t xml:space="preserve"> </w:t>
      </w:r>
      <w:r w:rsidRPr="00D36E19">
        <w:t>contribute</w:t>
      </w:r>
      <w:r w:rsidR="00C316ED" w:rsidRPr="00D36E19">
        <w:t xml:space="preserve"> </w:t>
      </w:r>
      <w:r w:rsidRPr="00D36E19">
        <w:t>to</w:t>
      </w:r>
      <w:r w:rsidR="00C316ED" w:rsidRPr="00D36E19">
        <w:t xml:space="preserve"> </w:t>
      </w:r>
      <w:r w:rsidRPr="00D36E19">
        <w:t>DEECA’s</w:t>
      </w:r>
      <w:r w:rsidR="00C316ED" w:rsidRPr="00D36E19">
        <w:t xml:space="preserve"> </w:t>
      </w:r>
      <w:r w:rsidRPr="00D36E19">
        <w:t>social</w:t>
      </w:r>
      <w:r w:rsidR="00C316ED" w:rsidRPr="00D36E19">
        <w:t xml:space="preserve"> </w:t>
      </w:r>
      <w:r w:rsidRPr="00D36E19">
        <w:t>procurement</w:t>
      </w:r>
      <w:r w:rsidR="00C316ED" w:rsidRPr="00D36E19">
        <w:t xml:space="preserve"> </w:t>
      </w:r>
      <w:r w:rsidRPr="00D36E19">
        <w:t>commitments.</w:t>
      </w:r>
    </w:p>
    <w:p w14:paraId="359542F8" w14:textId="54319657" w:rsidR="002E1D3C" w:rsidRDefault="007D671F" w:rsidP="00D36E19">
      <w:r>
        <w:t>In</w:t>
      </w:r>
      <w:r w:rsidR="00C316ED">
        <w:t xml:space="preserve"> </w:t>
      </w:r>
      <w:r>
        <w:t>2022–23,</w:t>
      </w:r>
      <w:r w:rsidR="00C316ED">
        <w:t xml:space="preserve"> </w:t>
      </w:r>
      <w:r>
        <w:t>DEECA</w:t>
      </w:r>
      <w:r w:rsidR="00C316ED">
        <w:t xml:space="preserve"> </w:t>
      </w:r>
      <w:r>
        <w:t>spent</w:t>
      </w:r>
      <w:r>
        <w:rPr>
          <w:vertAlign w:val="superscript"/>
        </w:rPr>
        <w:footnoteReference w:id="2"/>
      </w:r>
      <w:r w:rsidR="00C316ED">
        <w:t xml:space="preserve"> </w:t>
      </w:r>
      <w:r>
        <w:t>a</w:t>
      </w:r>
      <w:r w:rsidR="00C316ED">
        <w:t xml:space="preserve"> </w:t>
      </w:r>
      <w:r>
        <w:t>total</w:t>
      </w:r>
      <w:r w:rsidR="00C316ED">
        <w:t xml:space="preserve"> </w:t>
      </w:r>
      <w:r>
        <w:t>of</w:t>
      </w:r>
      <w:r w:rsidR="00C316ED">
        <w:t xml:space="preserve"> </w:t>
      </w:r>
      <w:r>
        <w:t>$11.35</w:t>
      </w:r>
      <w:r w:rsidR="00C316ED">
        <w:t xml:space="preserve"> </w:t>
      </w:r>
      <w:r>
        <w:t>million</w:t>
      </w:r>
      <w:r w:rsidR="00C316ED">
        <w:t xml:space="preserve"> </w:t>
      </w:r>
      <w:r>
        <w:t>through</w:t>
      </w:r>
      <w:r w:rsidR="00C316ED">
        <w:t xml:space="preserve"> </w:t>
      </w:r>
      <w:r>
        <w:t>direct</w:t>
      </w:r>
      <w:r w:rsidR="00C316ED">
        <w:t xml:space="preserve"> </w:t>
      </w:r>
      <w:r>
        <w:t>engagement</w:t>
      </w:r>
      <w:r w:rsidR="00C316ED">
        <w:t xml:space="preserve"> </w:t>
      </w:r>
      <w:r>
        <w:t>of</w:t>
      </w:r>
      <w:r w:rsidR="00C316ED">
        <w:t xml:space="preserve"> </w:t>
      </w:r>
      <w:r>
        <w:t>120</w:t>
      </w:r>
      <w:r w:rsidR="00C316ED">
        <w:t xml:space="preserve"> </w:t>
      </w:r>
      <w:r>
        <w:t>social</w:t>
      </w:r>
      <w:r w:rsidR="00C316ED">
        <w:t xml:space="preserve"> </w:t>
      </w:r>
      <w:r>
        <w:t>benefit</w:t>
      </w:r>
      <w:r w:rsidR="00C316ED">
        <w:t xml:space="preserve"> </w:t>
      </w:r>
      <w:r>
        <w:t>suppliers,</w:t>
      </w:r>
      <w:r w:rsidR="00C316ED">
        <w:t xml:space="preserve"> </w:t>
      </w:r>
      <w:r>
        <w:t>including</w:t>
      </w:r>
      <w:r w:rsidR="00C316ED">
        <w:t xml:space="preserve"> </w:t>
      </w:r>
      <w:r>
        <w:t>a</w:t>
      </w:r>
      <w:r w:rsidR="00C316ED">
        <w:t xml:space="preserve"> </w:t>
      </w:r>
      <w:r>
        <w:t>total</w:t>
      </w:r>
      <w:r w:rsidR="00C316ED">
        <w:t xml:space="preserve"> </w:t>
      </w:r>
      <w:r>
        <w:t>of</w:t>
      </w:r>
      <w:r w:rsidR="00C316ED">
        <w:t xml:space="preserve"> </w:t>
      </w:r>
      <w:r>
        <w:t>$4.26</w:t>
      </w:r>
      <w:r w:rsidR="00C316ED">
        <w:t xml:space="preserve"> </w:t>
      </w:r>
      <w:r>
        <w:t>million</w:t>
      </w:r>
      <w:r w:rsidR="00C316ED">
        <w:t xml:space="preserve"> </w:t>
      </w:r>
      <w:r>
        <w:t>with</w:t>
      </w:r>
      <w:r w:rsidR="00C316ED">
        <w:t xml:space="preserve"> </w:t>
      </w:r>
      <w:r>
        <w:t>53</w:t>
      </w:r>
      <w:r w:rsidR="00C316ED">
        <w:rPr>
          <w:rFonts w:ascii="Cambria" w:hAnsi="Cambria" w:cs="Cambria"/>
        </w:rPr>
        <w:t xml:space="preserve"> </w:t>
      </w:r>
      <w:r>
        <w:t>Victorian</w:t>
      </w:r>
      <w:r w:rsidR="00C316ED">
        <w:t xml:space="preserve"> </w:t>
      </w:r>
      <w:r>
        <w:t>Aboriginal</w:t>
      </w:r>
      <w:r w:rsidR="00C316ED">
        <w:t xml:space="preserve"> </w:t>
      </w:r>
      <w:r>
        <w:t>businesses.</w:t>
      </w:r>
    </w:p>
    <w:p w14:paraId="3A36FF48" w14:textId="1A1FF4ED" w:rsidR="002E1D3C" w:rsidRDefault="007D671F" w:rsidP="00D36E19">
      <w:pPr>
        <w:pStyle w:val="Normalbeforebullets"/>
      </w:pPr>
      <w:r>
        <w:t>In</w:t>
      </w:r>
      <w:r w:rsidR="00C316ED">
        <w:t xml:space="preserve"> </w:t>
      </w:r>
      <w:r>
        <w:t>September</w:t>
      </w:r>
      <w:r w:rsidR="00C316ED">
        <w:t xml:space="preserve"> </w:t>
      </w:r>
      <w:r>
        <w:t>2022,</w:t>
      </w:r>
      <w:r w:rsidR="00C316ED">
        <w:t xml:space="preserve"> </w:t>
      </w:r>
      <w:r>
        <w:t>DEECA</w:t>
      </w:r>
      <w:r w:rsidR="00C316ED">
        <w:t xml:space="preserve"> </w:t>
      </w:r>
      <w:r>
        <w:t>released</w:t>
      </w:r>
      <w:r w:rsidR="00C316ED">
        <w:t xml:space="preserve"> </w:t>
      </w:r>
      <w:r>
        <w:t>its</w:t>
      </w:r>
      <w:r w:rsidR="00C316ED">
        <w:t xml:space="preserve"> </w:t>
      </w:r>
      <w:r>
        <w:t>refreshed</w:t>
      </w:r>
      <w:r w:rsidR="00C316ED">
        <w:t xml:space="preserve"> </w:t>
      </w:r>
      <w:r>
        <w:t>Social</w:t>
      </w:r>
      <w:r w:rsidR="00C316ED">
        <w:t xml:space="preserve"> </w:t>
      </w:r>
      <w:r>
        <w:t>Procurement</w:t>
      </w:r>
      <w:r w:rsidR="00C316ED">
        <w:t xml:space="preserve"> </w:t>
      </w:r>
      <w:r>
        <w:t>Strategy</w:t>
      </w:r>
      <w:r w:rsidR="00C316ED">
        <w:t xml:space="preserve"> </w:t>
      </w:r>
      <w:r>
        <w:t>2022–25.</w:t>
      </w:r>
      <w:r w:rsidR="00C316ED">
        <w:t xml:space="preserve"> </w:t>
      </w:r>
      <w:r>
        <w:t>The</w:t>
      </w:r>
      <w:r w:rsidR="00C316ED">
        <w:t xml:space="preserve"> </w:t>
      </w:r>
      <w:r>
        <w:t>Strategy</w:t>
      </w:r>
      <w:r w:rsidR="00C316ED">
        <w:t xml:space="preserve"> </w:t>
      </w:r>
      <w:r>
        <w:t>outlines</w:t>
      </w:r>
      <w:r w:rsidR="00C316ED">
        <w:t xml:space="preserve"> </w:t>
      </w:r>
      <w:r>
        <w:t>some</w:t>
      </w:r>
      <w:r w:rsidR="00C316ED">
        <w:t xml:space="preserve"> </w:t>
      </w:r>
      <w:r>
        <w:t>of</w:t>
      </w:r>
      <w:r w:rsidR="00C316ED">
        <w:t xml:space="preserve"> </w:t>
      </w:r>
      <w:r>
        <w:t>the</w:t>
      </w:r>
      <w:r w:rsidR="00C316ED">
        <w:t xml:space="preserve"> </w:t>
      </w:r>
      <w:r>
        <w:t>ways</w:t>
      </w:r>
      <w:r w:rsidR="00C316ED">
        <w:t xml:space="preserve"> </w:t>
      </w:r>
      <w:r>
        <w:t>the</w:t>
      </w:r>
      <w:r w:rsidR="00C316ED">
        <w:t xml:space="preserve"> </w:t>
      </w:r>
      <w:r>
        <w:t>department</w:t>
      </w:r>
      <w:r w:rsidR="00C316ED">
        <w:t xml:space="preserve"> </w:t>
      </w:r>
      <w:r>
        <w:t>is</w:t>
      </w:r>
      <w:r w:rsidR="00C316ED">
        <w:t xml:space="preserve"> </w:t>
      </w:r>
      <w:r>
        <w:t>progressing</w:t>
      </w:r>
      <w:r w:rsidR="00C316ED">
        <w:t xml:space="preserve"> </w:t>
      </w:r>
      <w:r>
        <w:t>to</w:t>
      </w:r>
      <w:r w:rsidR="00C316ED">
        <w:t xml:space="preserve"> </w:t>
      </w:r>
      <w:r>
        <w:t>meet</w:t>
      </w:r>
      <w:r w:rsidR="00C316ED">
        <w:t xml:space="preserve"> </w:t>
      </w:r>
      <w:r>
        <w:t>its</w:t>
      </w:r>
      <w:r w:rsidR="00C316ED">
        <w:t xml:space="preserve"> </w:t>
      </w:r>
      <w:r>
        <w:t>social</w:t>
      </w:r>
      <w:r w:rsidR="00C316ED">
        <w:t xml:space="preserve"> </w:t>
      </w:r>
      <w:r>
        <w:t>procurement</w:t>
      </w:r>
      <w:r w:rsidR="00C316ED">
        <w:t xml:space="preserve"> </w:t>
      </w:r>
      <w:r>
        <w:t>obligations,</w:t>
      </w:r>
      <w:r w:rsidR="00C316ED">
        <w:t xml:space="preserve"> </w:t>
      </w:r>
      <w:r>
        <w:t>namely:</w:t>
      </w:r>
      <w:r w:rsidR="00C316ED">
        <w:t xml:space="preserve"> </w:t>
      </w:r>
    </w:p>
    <w:p w14:paraId="6AEC492A" w14:textId="2F7CED84" w:rsidR="002E1D3C" w:rsidRDefault="007D671F" w:rsidP="00D36E19">
      <w:pPr>
        <w:pStyle w:val="Bullet"/>
      </w:pPr>
      <w:r>
        <w:t>purchasing</w:t>
      </w:r>
      <w:r w:rsidR="00C316ED">
        <w:t xml:space="preserve"> </w:t>
      </w:r>
      <w:r>
        <w:t>from</w:t>
      </w:r>
      <w:r w:rsidR="00C316ED">
        <w:t xml:space="preserve"> </w:t>
      </w:r>
      <w:r>
        <w:t>certified</w:t>
      </w:r>
      <w:r w:rsidR="00C316ED">
        <w:t xml:space="preserve"> </w:t>
      </w:r>
      <w:r>
        <w:t>Victorian</w:t>
      </w:r>
      <w:r w:rsidR="00C316ED">
        <w:t xml:space="preserve"> </w:t>
      </w:r>
      <w:r>
        <w:t>social</w:t>
      </w:r>
      <w:r w:rsidR="00C316ED">
        <w:t xml:space="preserve"> </w:t>
      </w:r>
      <w:r>
        <w:t>enterprises</w:t>
      </w:r>
      <w:r w:rsidR="00C316ED">
        <w:t xml:space="preserve"> </w:t>
      </w:r>
    </w:p>
    <w:p w14:paraId="05BFD290" w14:textId="63A44FB8" w:rsidR="002E1D3C" w:rsidRDefault="007D671F" w:rsidP="00D36E19">
      <w:pPr>
        <w:pStyle w:val="Bullet"/>
      </w:pPr>
      <w:r>
        <w:t>purchasing</w:t>
      </w:r>
      <w:r w:rsidR="00C316ED">
        <w:t xml:space="preserve"> </w:t>
      </w:r>
      <w:r>
        <w:t>from</w:t>
      </w:r>
      <w:r w:rsidR="00C316ED">
        <w:t xml:space="preserve"> </w:t>
      </w:r>
      <w:r>
        <w:t>certified</w:t>
      </w:r>
      <w:r w:rsidR="00C316ED">
        <w:t xml:space="preserve"> </w:t>
      </w:r>
      <w:r>
        <w:t>Victorian</w:t>
      </w:r>
      <w:r w:rsidR="00C316ED">
        <w:t xml:space="preserve"> </w:t>
      </w:r>
      <w:r>
        <w:t>Aboriginal</w:t>
      </w:r>
      <w:r w:rsidR="00C316ED">
        <w:t xml:space="preserve"> </w:t>
      </w:r>
      <w:r>
        <w:t>business</w:t>
      </w:r>
      <w:r w:rsidR="00C316ED">
        <w:t xml:space="preserve"> </w:t>
      </w:r>
      <w:r>
        <w:t>and</w:t>
      </w:r>
      <w:r w:rsidR="00C316ED">
        <w:t xml:space="preserve"> </w:t>
      </w:r>
      <w:r>
        <w:t>granting</w:t>
      </w:r>
      <w:r w:rsidR="00C316ED">
        <w:t xml:space="preserve"> </w:t>
      </w:r>
      <w:r>
        <w:t>a</w:t>
      </w:r>
      <w:r w:rsidR="00C316ED">
        <w:t xml:space="preserve"> </w:t>
      </w:r>
      <w:r>
        <w:t>standing</w:t>
      </w:r>
      <w:r w:rsidR="00C316ED">
        <w:t xml:space="preserve"> </w:t>
      </w:r>
      <w:r>
        <w:t>exemption</w:t>
      </w:r>
      <w:r w:rsidR="00C316ED">
        <w:t xml:space="preserve"> </w:t>
      </w:r>
      <w:r>
        <w:t>from</w:t>
      </w:r>
      <w:r w:rsidR="00C316ED">
        <w:t xml:space="preserve"> </w:t>
      </w:r>
      <w:r>
        <w:t>some</w:t>
      </w:r>
      <w:r w:rsidR="00C316ED">
        <w:t xml:space="preserve"> </w:t>
      </w:r>
      <w:r>
        <w:t>procurement</w:t>
      </w:r>
      <w:r w:rsidR="00C316ED">
        <w:t xml:space="preserve"> </w:t>
      </w:r>
      <w:r>
        <w:t>processes</w:t>
      </w:r>
      <w:r w:rsidR="00C316ED">
        <w:t xml:space="preserve"> </w:t>
      </w:r>
      <w:r>
        <w:t>for</w:t>
      </w:r>
      <w:r w:rsidR="00C316ED">
        <w:t xml:space="preserve"> </w:t>
      </w:r>
      <w:r>
        <w:t>direct</w:t>
      </w:r>
      <w:r w:rsidR="00C316ED">
        <w:t xml:space="preserve"> </w:t>
      </w:r>
      <w:r>
        <w:t>selection</w:t>
      </w:r>
      <w:r w:rsidR="00C316ED">
        <w:t xml:space="preserve"> </w:t>
      </w:r>
      <w:r>
        <w:t>of</w:t>
      </w:r>
      <w:r w:rsidR="00C316ED">
        <w:rPr>
          <w:rFonts w:ascii="Cambria" w:hAnsi="Cambria" w:cs="Cambria"/>
        </w:rPr>
        <w:t xml:space="preserve"> </w:t>
      </w:r>
      <w:r>
        <w:t>an</w:t>
      </w:r>
      <w:r w:rsidR="00C316ED">
        <w:t xml:space="preserve"> </w:t>
      </w:r>
      <w:r>
        <w:t>Aboriginal</w:t>
      </w:r>
      <w:r w:rsidR="00C316ED">
        <w:t xml:space="preserve"> </w:t>
      </w:r>
      <w:r>
        <w:t>business</w:t>
      </w:r>
      <w:r w:rsidR="00C316ED">
        <w:t xml:space="preserve"> </w:t>
      </w:r>
      <w:r>
        <w:t>for</w:t>
      </w:r>
      <w:r w:rsidR="00C316ED">
        <w:t xml:space="preserve"> </w:t>
      </w:r>
      <w:r>
        <w:t>contracts</w:t>
      </w:r>
      <w:r w:rsidR="00C316ED">
        <w:t xml:space="preserve"> </w:t>
      </w:r>
      <w:r>
        <w:t>with</w:t>
      </w:r>
      <w:r w:rsidR="00C316ED">
        <w:t xml:space="preserve"> </w:t>
      </w:r>
      <w:r>
        <w:t>a</w:t>
      </w:r>
      <w:r w:rsidR="00C316ED">
        <w:t xml:space="preserve"> </w:t>
      </w:r>
      <w:r>
        <w:t>value</w:t>
      </w:r>
      <w:r w:rsidR="00C316ED">
        <w:t xml:space="preserve"> </w:t>
      </w:r>
      <w:r>
        <w:t>less</w:t>
      </w:r>
      <w:r w:rsidR="00C316ED">
        <w:t xml:space="preserve"> </w:t>
      </w:r>
      <w:r>
        <w:t>than</w:t>
      </w:r>
      <w:r w:rsidR="00C316ED">
        <w:t xml:space="preserve"> </w:t>
      </w:r>
      <w:r>
        <w:t>$200,000</w:t>
      </w:r>
    </w:p>
    <w:p w14:paraId="2AFD8CFF" w14:textId="20AC6619" w:rsidR="002E1D3C" w:rsidRDefault="007D671F" w:rsidP="00D36E19">
      <w:pPr>
        <w:pStyle w:val="Bullet"/>
      </w:pPr>
      <w:r>
        <w:t>maintaining</w:t>
      </w:r>
      <w:r w:rsidR="00C316ED">
        <w:t xml:space="preserve"> </w:t>
      </w:r>
      <w:r>
        <w:t>a</w:t>
      </w:r>
      <w:r w:rsidR="00C316ED">
        <w:t xml:space="preserve"> </w:t>
      </w:r>
      <w:r>
        <w:t>current</w:t>
      </w:r>
      <w:r w:rsidR="00C316ED">
        <w:t xml:space="preserve"> </w:t>
      </w:r>
      <w:r>
        <w:t>register</w:t>
      </w:r>
      <w:r w:rsidR="00C316ED">
        <w:t xml:space="preserve"> </w:t>
      </w:r>
      <w:r>
        <w:t>of</w:t>
      </w:r>
      <w:r w:rsidR="00C316ED">
        <w:t xml:space="preserve"> </w:t>
      </w:r>
      <w:r>
        <w:t>Victorian</w:t>
      </w:r>
      <w:r w:rsidR="00C316ED">
        <w:t xml:space="preserve"> </w:t>
      </w:r>
      <w:r>
        <w:t>Aboriginal</w:t>
      </w:r>
      <w:r w:rsidR="00C316ED">
        <w:t xml:space="preserve"> </w:t>
      </w:r>
      <w:r>
        <w:t>businesses</w:t>
      </w:r>
      <w:r w:rsidR="00C316ED">
        <w:t xml:space="preserve"> </w:t>
      </w:r>
    </w:p>
    <w:p w14:paraId="5C16CC55" w14:textId="1F954C68" w:rsidR="002E1D3C" w:rsidRDefault="007D671F" w:rsidP="00D36E19">
      <w:pPr>
        <w:pStyle w:val="Bulletlast"/>
      </w:pPr>
      <w:r>
        <w:t>incorporating</w:t>
      </w:r>
      <w:r w:rsidR="00C316ED">
        <w:t xml:space="preserve"> </w:t>
      </w:r>
      <w:r>
        <w:t>requirements</w:t>
      </w:r>
      <w:r w:rsidR="00C316ED">
        <w:t xml:space="preserve"> </w:t>
      </w:r>
      <w:r>
        <w:t>for</w:t>
      </w:r>
      <w:r w:rsidR="00C316ED">
        <w:t xml:space="preserve"> </w:t>
      </w:r>
      <w:r>
        <w:t>environmentally</w:t>
      </w:r>
      <w:r w:rsidR="00C316ED">
        <w:t xml:space="preserve"> </w:t>
      </w:r>
      <w:r>
        <w:t>sustainable</w:t>
      </w:r>
      <w:r w:rsidR="00C316ED">
        <w:t xml:space="preserve"> </w:t>
      </w:r>
      <w:r>
        <w:t>outputs</w:t>
      </w:r>
      <w:r w:rsidR="00C316ED">
        <w:t xml:space="preserve"> </w:t>
      </w:r>
      <w:r>
        <w:t>and</w:t>
      </w:r>
      <w:r w:rsidR="00C316ED">
        <w:t xml:space="preserve"> </w:t>
      </w:r>
      <w:r>
        <w:t>business</w:t>
      </w:r>
      <w:r w:rsidR="00C316ED">
        <w:t xml:space="preserve"> </w:t>
      </w:r>
      <w:r>
        <w:t>practices</w:t>
      </w:r>
      <w:r w:rsidR="00C316ED">
        <w:t xml:space="preserve"> </w:t>
      </w:r>
      <w:r>
        <w:t>in</w:t>
      </w:r>
      <w:r w:rsidR="00C316ED">
        <w:rPr>
          <w:rFonts w:ascii="Cambria" w:hAnsi="Cambria" w:cs="Cambria"/>
        </w:rPr>
        <w:t xml:space="preserve"> </w:t>
      </w:r>
      <w:r>
        <w:t>DEECA</w:t>
      </w:r>
      <w:r w:rsidRPr="00F079D4">
        <w:rPr>
          <w:rFonts w:cs="VIC"/>
        </w:rPr>
        <w:t>’</w:t>
      </w:r>
      <w:r>
        <w:t>s</w:t>
      </w:r>
      <w:r w:rsidR="00C316ED">
        <w:t xml:space="preserve"> </w:t>
      </w:r>
      <w:r>
        <w:t>requests</w:t>
      </w:r>
      <w:r w:rsidR="00C316ED">
        <w:t xml:space="preserve"> </w:t>
      </w:r>
      <w:r>
        <w:t>for</w:t>
      </w:r>
      <w:r w:rsidR="00C316ED">
        <w:t xml:space="preserve"> </w:t>
      </w:r>
      <w:r>
        <w:t>tender</w:t>
      </w:r>
      <w:r w:rsidR="00C316ED">
        <w:t xml:space="preserve"> </w:t>
      </w:r>
      <w:r>
        <w:t>and</w:t>
      </w:r>
      <w:r w:rsidR="00C316ED">
        <w:t xml:space="preserve"> </w:t>
      </w:r>
      <w:r>
        <w:t>quotation</w:t>
      </w:r>
      <w:r w:rsidR="00C316ED">
        <w:t xml:space="preserve"> </w:t>
      </w:r>
      <w:r>
        <w:t>documents.</w:t>
      </w:r>
      <w:r w:rsidR="00C316ED">
        <w:t xml:space="preserve"> </w:t>
      </w:r>
    </w:p>
    <w:p w14:paraId="71A9AD78" w14:textId="1C0CAF7C" w:rsidR="002E1D3C" w:rsidRDefault="007D671F" w:rsidP="00D36E19">
      <w:pPr>
        <w:pStyle w:val="Normalbeforebullets"/>
      </w:pPr>
      <w:r>
        <w:t>During</w:t>
      </w:r>
      <w:r w:rsidR="00C316ED">
        <w:t xml:space="preserve"> </w:t>
      </w:r>
      <w:r>
        <w:t>2022–23,</w:t>
      </w:r>
      <w:r w:rsidR="00C316ED">
        <w:t xml:space="preserve"> </w:t>
      </w:r>
      <w:r>
        <w:t>the</w:t>
      </w:r>
      <w:r w:rsidR="00C316ED">
        <w:t xml:space="preserve"> </w:t>
      </w:r>
      <w:r>
        <w:t>strategy</w:t>
      </w:r>
      <w:r w:rsidR="00C316ED">
        <w:t xml:space="preserve"> </w:t>
      </w:r>
      <w:r>
        <w:t>focused</w:t>
      </w:r>
      <w:r w:rsidR="00C316ED">
        <w:t xml:space="preserve"> </w:t>
      </w:r>
      <w:r>
        <w:t>on</w:t>
      </w:r>
      <w:r w:rsidR="00C316ED">
        <w:t xml:space="preserve"> </w:t>
      </w:r>
      <w:r>
        <w:t>five</w:t>
      </w:r>
      <w:r w:rsidR="00C316ED">
        <w:t xml:space="preserve"> </w:t>
      </w:r>
      <w:r>
        <w:t>of</w:t>
      </w:r>
      <w:r w:rsidR="00C316ED">
        <w:rPr>
          <w:rFonts w:ascii="Cambria" w:hAnsi="Cambria" w:cs="Cambria"/>
        </w:rPr>
        <w:t xml:space="preserve"> </w:t>
      </w:r>
      <w:r>
        <w:t>the</w:t>
      </w:r>
      <w:r w:rsidR="00C316ED">
        <w:rPr>
          <w:rFonts w:ascii="Cambria" w:hAnsi="Cambria" w:cs="Cambria"/>
        </w:rPr>
        <w:t xml:space="preserve"> </w:t>
      </w:r>
      <w:r>
        <w:t>10</w:t>
      </w:r>
      <w:r w:rsidR="00C316ED">
        <w:rPr>
          <w:rFonts w:ascii="Cambria" w:hAnsi="Cambria" w:cs="Cambria"/>
        </w:rPr>
        <w:t xml:space="preserve"> </w:t>
      </w:r>
      <w:r>
        <w:t>objectives</w:t>
      </w:r>
      <w:r w:rsidR="00C316ED">
        <w:t xml:space="preserve"> </w:t>
      </w:r>
      <w:r>
        <w:t>set</w:t>
      </w:r>
      <w:r w:rsidR="00C316ED">
        <w:t xml:space="preserve"> </w:t>
      </w:r>
      <w:r>
        <w:t>out</w:t>
      </w:r>
      <w:r w:rsidR="00C316ED">
        <w:t xml:space="preserve"> </w:t>
      </w:r>
      <w:r>
        <w:t>in</w:t>
      </w:r>
      <w:r w:rsidR="00C316ED">
        <w:t xml:space="preserve"> </w:t>
      </w:r>
      <w:r>
        <w:t>Victoria’s</w:t>
      </w:r>
      <w:r w:rsidR="00C316ED">
        <w:t xml:space="preserve"> </w:t>
      </w:r>
      <w:r>
        <w:t>Social</w:t>
      </w:r>
      <w:r w:rsidR="00C316ED">
        <w:t xml:space="preserve"> </w:t>
      </w:r>
      <w:r>
        <w:t>Procurement</w:t>
      </w:r>
      <w:r w:rsidR="00C316ED">
        <w:t xml:space="preserve"> </w:t>
      </w:r>
      <w:r>
        <w:t>Framework:</w:t>
      </w:r>
    </w:p>
    <w:p w14:paraId="1570D792" w14:textId="76B28EA9" w:rsidR="002E1D3C" w:rsidRDefault="007D671F" w:rsidP="00D36E19">
      <w:pPr>
        <w:pStyle w:val="Bullet"/>
      </w:pPr>
      <w:r>
        <w:t>support</w:t>
      </w:r>
      <w:r w:rsidR="00C316ED">
        <w:t xml:space="preserve"> </w:t>
      </w:r>
      <w:r>
        <w:t>for</w:t>
      </w:r>
      <w:r w:rsidR="00C316ED">
        <w:t xml:space="preserve"> </w:t>
      </w:r>
      <w:r>
        <w:t>sustainable</w:t>
      </w:r>
      <w:r w:rsidR="00C316ED">
        <w:t xml:space="preserve"> </w:t>
      </w:r>
      <w:r>
        <w:t>Victorian</w:t>
      </w:r>
      <w:r w:rsidR="00C316ED">
        <w:t xml:space="preserve"> </w:t>
      </w:r>
      <w:r>
        <w:t>social</w:t>
      </w:r>
      <w:r w:rsidR="00C316ED">
        <w:t xml:space="preserve"> </w:t>
      </w:r>
      <w:r>
        <w:t>enterprises</w:t>
      </w:r>
      <w:r w:rsidR="00C316ED">
        <w:t xml:space="preserve"> </w:t>
      </w:r>
      <w:r>
        <w:t>and</w:t>
      </w:r>
      <w:r w:rsidR="00C316ED">
        <w:t xml:space="preserve"> </w:t>
      </w:r>
      <w:r>
        <w:t>Aboriginal</w:t>
      </w:r>
      <w:r w:rsidR="00C316ED">
        <w:t xml:space="preserve"> </w:t>
      </w:r>
      <w:r>
        <w:t>businesses</w:t>
      </w:r>
    </w:p>
    <w:p w14:paraId="250AC300" w14:textId="76F0CCA2" w:rsidR="002E1D3C" w:rsidRDefault="007D671F" w:rsidP="00D36E19">
      <w:pPr>
        <w:pStyle w:val="Bullet"/>
      </w:pPr>
      <w:r>
        <w:t>environmentally</w:t>
      </w:r>
      <w:r w:rsidR="00C316ED">
        <w:t xml:space="preserve"> </w:t>
      </w:r>
      <w:r>
        <w:t>sustainable</w:t>
      </w:r>
      <w:r w:rsidR="00C316ED">
        <w:t xml:space="preserve"> </w:t>
      </w:r>
      <w:r>
        <w:t>outputs</w:t>
      </w:r>
      <w:r w:rsidR="00C316ED">
        <w:t xml:space="preserve"> </w:t>
      </w:r>
      <w:r>
        <w:t>through</w:t>
      </w:r>
      <w:r w:rsidR="00C316ED">
        <w:t xml:space="preserve"> </w:t>
      </w:r>
      <w:r>
        <w:t>procurement-specific</w:t>
      </w:r>
      <w:r w:rsidR="00C316ED">
        <w:t xml:space="preserve"> </w:t>
      </w:r>
      <w:r>
        <w:t>requirements</w:t>
      </w:r>
      <w:r w:rsidR="00C316ED">
        <w:t xml:space="preserve"> </w:t>
      </w:r>
      <w:r>
        <w:t>to</w:t>
      </w:r>
      <w:r w:rsidR="00C316ED">
        <w:t xml:space="preserve"> </w:t>
      </w:r>
      <w:r>
        <w:t>use</w:t>
      </w:r>
      <w:r w:rsidR="00C316ED">
        <w:t xml:space="preserve"> </w:t>
      </w:r>
      <w:r>
        <w:rPr>
          <w:spacing w:val="-2"/>
        </w:rPr>
        <w:t>sustainable</w:t>
      </w:r>
      <w:r w:rsidR="00C316ED">
        <w:rPr>
          <w:spacing w:val="-2"/>
        </w:rPr>
        <w:t xml:space="preserve"> </w:t>
      </w:r>
      <w:r>
        <w:rPr>
          <w:spacing w:val="-2"/>
        </w:rPr>
        <w:t>resources,</w:t>
      </w:r>
      <w:r w:rsidR="00C316ED">
        <w:rPr>
          <w:spacing w:val="-2"/>
        </w:rPr>
        <w:t xml:space="preserve"> </w:t>
      </w:r>
      <w:r>
        <w:rPr>
          <w:spacing w:val="-2"/>
        </w:rPr>
        <w:t>manage</w:t>
      </w:r>
      <w:r w:rsidR="00C316ED">
        <w:rPr>
          <w:spacing w:val="-2"/>
        </w:rPr>
        <w:t xml:space="preserve"> </w:t>
      </w:r>
      <w:r>
        <w:rPr>
          <w:spacing w:val="-2"/>
        </w:rPr>
        <w:t>waste</w:t>
      </w:r>
      <w:r w:rsidR="00C316ED">
        <w:rPr>
          <w:spacing w:val="-2"/>
        </w:rPr>
        <w:t xml:space="preserve"> </w:t>
      </w:r>
      <w:r>
        <w:rPr>
          <w:spacing w:val="-2"/>
        </w:rPr>
        <w:t>and</w:t>
      </w:r>
      <w:r w:rsidR="00C316ED">
        <w:rPr>
          <w:spacing w:val="-2"/>
        </w:rPr>
        <w:t xml:space="preserve"> </w:t>
      </w:r>
      <w:r>
        <w:rPr>
          <w:spacing w:val="-2"/>
        </w:rPr>
        <w:t>pollution</w:t>
      </w:r>
      <w:r w:rsidR="00C316ED">
        <w:rPr>
          <w:spacing w:val="-2"/>
        </w:rPr>
        <w:t xml:space="preserve"> </w:t>
      </w:r>
      <w:r>
        <w:t>and</w:t>
      </w:r>
      <w:r w:rsidR="00C316ED">
        <w:t xml:space="preserve"> </w:t>
      </w:r>
      <w:r>
        <w:t>use</w:t>
      </w:r>
      <w:r w:rsidR="00C316ED">
        <w:t xml:space="preserve"> </w:t>
      </w:r>
      <w:r>
        <w:t>recycled</w:t>
      </w:r>
      <w:r w:rsidR="00C316ED">
        <w:t xml:space="preserve"> </w:t>
      </w:r>
      <w:r>
        <w:t>content</w:t>
      </w:r>
      <w:r w:rsidR="00C316ED">
        <w:t xml:space="preserve"> </w:t>
      </w:r>
      <w:r>
        <w:t>in</w:t>
      </w:r>
      <w:r w:rsidR="00C316ED">
        <w:t xml:space="preserve"> </w:t>
      </w:r>
      <w:r>
        <w:t>construction</w:t>
      </w:r>
      <w:r w:rsidR="00C316ED">
        <w:t xml:space="preserve"> </w:t>
      </w:r>
      <w:r>
        <w:t>works</w:t>
      </w:r>
    </w:p>
    <w:p w14:paraId="28E78B01" w14:textId="310E5856" w:rsidR="002E1D3C" w:rsidRDefault="007D671F" w:rsidP="00D36E19">
      <w:pPr>
        <w:pStyle w:val="Bullet"/>
      </w:pPr>
      <w:r>
        <w:t>adoption</w:t>
      </w:r>
      <w:r w:rsidR="00C316ED">
        <w:t xml:space="preserve"> </w:t>
      </w:r>
      <w:r>
        <w:t>of</w:t>
      </w:r>
      <w:r w:rsidR="00C316ED">
        <w:t xml:space="preserve"> </w:t>
      </w:r>
      <w:r>
        <w:t>sustainable</w:t>
      </w:r>
      <w:r w:rsidR="00C316ED">
        <w:t xml:space="preserve"> </w:t>
      </w:r>
      <w:r>
        <w:t>business</w:t>
      </w:r>
      <w:r w:rsidR="00C316ED">
        <w:t xml:space="preserve"> </w:t>
      </w:r>
      <w:r>
        <w:t>practices</w:t>
      </w:r>
      <w:r w:rsidR="00C316ED">
        <w:t xml:space="preserve"> </w:t>
      </w:r>
      <w:r>
        <w:t>by</w:t>
      </w:r>
      <w:r w:rsidR="00C316ED">
        <w:rPr>
          <w:rFonts w:ascii="Cambria" w:hAnsi="Cambria" w:cs="Cambria"/>
        </w:rPr>
        <w:t xml:space="preserve"> </w:t>
      </w:r>
      <w:r>
        <w:t>suppliers</w:t>
      </w:r>
      <w:r w:rsidR="00C316ED">
        <w:t xml:space="preserve"> </w:t>
      </w:r>
    </w:p>
    <w:p w14:paraId="55CC5B16" w14:textId="7A7F476F" w:rsidR="002E1D3C" w:rsidRDefault="007D671F" w:rsidP="00D36E19">
      <w:pPr>
        <w:pStyle w:val="Bullet"/>
      </w:pPr>
      <w:r>
        <w:t>opportunities</w:t>
      </w:r>
      <w:r w:rsidR="00C316ED">
        <w:t xml:space="preserve"> </w:t>
      </w:r>
      <w:r>
        <w:t>for</w:t>
      </w:r>
      <w:r w:rsidR="00C316ED">
        <w:t xml:space="preserve"> </w:t>
      </w:r>
      <w:r>
        <w:t>disadvantaged</w:t>
      </w:r>
      <w:r w:rsidR="00C316ED">
        <w:t xml:space="preserve"> </w:t>
      </w:r>
      <w:r>
        <w:t>Victorians,</w:t>
      </w:r>
      <w:r w:rsidR="00C316ED">
        <w:t xml:space="preserve"> </w:t>
      </w:r>
      <w:r>
        <w:t>and</w:t>
      </w:r>
    </w:p>
    <w:p w14:paraId="1BCF3DE6" w14:textId="685B849F" w:rsidR="002E1D3C" w:rsidRDefault="007D671F" w:rsidP="00D36E19">
      <w:pPr>
        <w:pStyle w:val="Bulletlast"/>
      </w:pPr>
      <w:r>
        <w:t>women’s</w:t>
      </w:r>
      <w:r w:rsidR="00C316ED">
        <w:t xml:space="preserve"> </w:t>
      </w:r>
      <w:r>
        <w:t>equality</w:t>
      </w:r>
      <w:r w:rsidR="00C316ED">
        <w:t xml:space="preserve"> </w:t>
      </w:r>
      <w:r>
        <w:t>and</w:t>
      </w:r>
      <w:r w:rsidR="00C316ED">
        <w:t xml:space="preserve"> </w:t>
      </w:r>
      <w:r>
        <w:t>safety.</w:t>
      </w:r>
    </w:p>
    <w:p w14:paraId="78867166" w14:textId="6678F6D9" w:rsidR="002E1D3C" w:rsidRDefault="007D671F" w:rsidP="00A37D8C">
      <w:pPr>
        <w:pStyle w:val="Heading2"/>
      </w:pPr>
      <w:bookmarkStart w:id="207" w:name="_Toc151731595"/>
      <w:r>
        <w:t>Consultancies</w:t>
      </w:r>
      <w:bookmarkEnd w:id="207"/>
      <w:r w:rsidR="00C316ED">
        <w:t xml:space="preserve"> </w:t>
      </w:r>
    </w:p>
    <w:p w14:paraId="58B955E2" w14:textId="1AA786B2" w:rsidR="002E1D3C" w:rsidRDefault="007D671F" w:rsidP="00A37D8C">
      <w:r>
        <w:t>In</w:t>
      </w:r>
      <w:r w:rsidR="00C316ED">
        <w:t xml:space="preserve"> </w:t>
      </w:r>
      <w:r>
        <w:t>2022–23,</w:t>
      </w:r>
      <w:r w:rsidR="00C316ED">
        <w:t xml:space="preserve"> </w:t>
      </w:r>
      <w:r>
        <w:t>there</w:t>
      </w:r>
      <w:r w:rsidR="00C316ED">
        <w:t xml:space="preserve"> </w:t>
      </w:r>
      <w:r>
        <w:t>were</w:t>
      </w:r>
      <w:r w:rsidR="00C316ED">
        <w:t xml:space="preserve"> </w:t>
      </w:r>
      <w:r>
        <w:t>72</w:t>
      </w:r>
      <w:r w:rsidR="00C316ED">
        <w:t xml:space="preserve"> </w:t>
      </w:r>
      <w:r>
        <w:t>consultancies</w:t>
      </w:r>
      <w:r w:rsidR="00C316ED">
        <w:t xml:space="preserve"> </w:t>
      </w:r>
      <w:r>
        <w:t>where</w:t>
      </w:r>
      <w:r w:rsidR="00C316ED">
        <w:t xml:space="preserve"> </w:t>
      </w:r>
      <w:r>
        <w:t>the</w:t>
      </w:r>
      <w:r w:rsidR="00C316ED">
        <w:t xml:space="preserve"> </w:t>
      </w:r>
      <w:r>
        <w:t>total</w:t>
      </w:r>
      <w:r w:rsidR="00C316ED">
        <w:t xml:space="preserve"> </w:t>
      </w:r>
      <w:r>
        <w:t>fees</w:t>
      </w:r>
      <w:r w:rsidR="00C316ED">
        <w:t xml:space="preserve"> </w:t>
      </w:r>
      <w:r>
        <w:t>payable</w:t>
      </w:r>
      <w:r w:rsidR="00C316ED">
        <w:t xml:space="preserve"> </w:t>
      </w:r>
      <w:r>
        <w:t>to</w:t>
      </w:r>
      <w:r w:rsidR="00C316ED">
        <w:t xml:space="preserve"> </w:t>
      </w:r>
      <w:r>
        <w:t>the</w:t>
      </w:r>
      <w:r w:rsidR="00C316ED">
        <w:t xml:space="preserve"> </w:t>
      </w:r>
      <w:r>
        <w:t>consultants</w:t>
      </w:r>
      <w:r w:rsidR="00C316ED">
        <w:t xml:space="preserve"> </w:t>
      </w:r>
      <w:r>
        <w:t>were</w:t>
      </w:r>
      <w:r w:rsidR="00C316ED">
        <w:t xml:space="preserve"> </w:t>
      </w:r>
      <w:r>
        <w:t>$10,000</w:t>
      </w:r>
      <w:r w:rsidR="00C316ED">
        <w:t xml:space="preserve"> </w:t>
      </w:r>
      <w:r>
        <w:t>or</w:t>
      </w:r>
      <w:r w:rsidR="00C316ED">
        <w:rPr>
          <w:rFonts w:ascii="Cambria" w:hAnsi="Cambria" w:cs="Cambria"/>
        </w:rPr>
        <w:t xml:space="preserve"> </w:t>
      </w:r>
      <w:r>
        <w:t>greater.</w:t>
      </w:r>
      <w:r w:rsidR="00C316ED">
        <w:t xml:space="preserve"> </w:t>
      </w:r>
      <w:r>
        <w:t>The</w:t>
      </w:r>
      <w:r w:rsidR="00C316ED">
        <w:t xml:space="preserve"> </w:t>
      </w:r>
      <w:r>
        <w:t>total</w:t>
      </w:r>
      <w:r w:rsidR="00C316ED">
        <w:t xml:space="preserve"> </w:t>
      </w:r>
      <w:r>
        <w:t>expenditure</w:t>
      </w:r>
      <w:r w:rsidR="00C316ED">
        <w:t xml:space="preserve"> </w:t>
      </w:r>
      <w:r>
        <w:t>incurred</w:t>
      </w:r>
      <w:r w:rsidR="00C316ED">
        <w:t xml:space="preserve"> </w:t>
      </w:r>
      <w:r>
        <w:t>during</w:t>
      </w:r>
      <w:r w:rsidR="00C316ED">
        <w:t xml:space="preserve"> </w:t>
      </w:r>
      <w:r>
        <w:t>2022</w:t>
      </w:r>
      <w:r w:rsidRPr="00F079D4">
        <w:rPr>
          <w:rFonts w:cs="VIC"/>
        </w:rPr>
        <w:t>–</w:t>
      </w:r>
      <w:r>
        <w:t>23</w:t>
      </w:r>
      <w:r w:rsidR="00C316ED">
        <w:t xml:space="preserve"> </w:t>
      </w:r>
      <w:r>
        <w:t>in</w:t>
      </w:r>
      <w:r w:rsidR="00C316ED">
        <w:t xml:space="preserve"> </w:t>
      </w:r>
      <w:r>
        <w:t>relation</w:t>
      </w:r>
      <w:r w:rsidR="00C316ED">
        <w:t xml:space="preserve"> </w:t>
      </w:r>
      <w:r>
        <w:t>to</w:t>
      </w:r>
      <w:r w:rsidR="00C316ED">
        <w:t xml:space="preserve"> </w:t>
      </w:r>
      <w:r>
        <w:t>these</w:t>
      </w:r>
      <w:r w:rsidR="00C316ED">
        <w:t xml:space="preserve"> </w:t>
      </w:r>
      <w:r>
        <w:t>consultancies</w:t>
      </w:r>
      <w:r w:rsidR="00C316ED">
        <w:t xml:space="preserve"> </w:t>
      </w:r>
      <w:r>
        <w:t>was</w:t>
      </w:r>
      <w:r w:rsidR="00C316ED">
        <w:t xml:space="preserve"> </w:t>
      </w:r>
      <w:r>
        <w:t>$16.4</w:t>
      </w:r>
      <w:r w:rsidR="00C316ED">
        <w:rPr>
          <w:rFonts w:ascii="Cambria" w:hAnsi="Cambria" w:cs="Cambria"/>
        </w:rPr>
        <w:t xml:space="preserve"> </w:t>
      </w:r>
      <w:r>
        <w:t>million</w:t>
      </w:r>
      <w:r w:rsidR="00C316ED">
        <w:t xml:space="preserve"> </w:t>
      </w:r>
      <w:r>
        <w:t>(excluding</w:t>
      </w:r>
      <w:r w:rsidR="00C316ED">
        <w:t xml:space="preserve"> </w:t>
      </w:r>
      <w:r>
        <w:t>GST).</w:t>
      </w:r>
      <w:r w:rsidR="00C316ED">
        <w:t xml:space="preserve"> </w:t>
      </w:r>
    </w:p>
    <w:p w14:paraId="59209472" w14:textId="17BDE606" w:rsidR="002E1D3C" w:rsidRDefault="007D671F" w:rsidP="00A37D8C">
      <w:r>
        <w:lastRenderedPageBreak/>
        <w:t>In</w:t>
      </w:r>
      <w:r w:rsidR="00C316ED">
        <w:t xml:space="preserve"> </w:t>
      </w:r>
      <w:r>
        <w:t>2022–23,</w:t>
      </w:r>
      <w:r w:rsidR="00C316ED">
        <w:t xml:space="preserve"> </w:t>
      </w:r>
      <w:r>
        <w:t>there</w:t>
      </w:r>
      <w:r w:rsidR="00C316ED">
        <w:t xml:space="preserve"> </w:t>
      </w:r>
      <w:r>
        <w:t>were</w:t>
      </w:r>
      <w:r w:rsidR="00C316ED">
        <w:t xml:space="preserve"> </w:t>
      </w:r>
      <w:r>
        <w:t>26</w:t>
      </w:r>
      <w:r w:rsidR="00C316ED">
        <w:t xml:space="preserve"> </w:t>
      </w:r>
      <w:r>
        <w:t>consultancies</w:t>
      </w:r>
      <w:r w:rsidR="00C316ED">
        <w:t xml:space="preserve"> </w:t>
      </w:r>
      <w:r>
        <w:t>where</w:t>
      </w:r>
      <w:r w:rsidR="00C316ED">
        <w:t xml:space="preserve"> </w:t>
      </w:r>
      <w:r>
        <w:t>the</w:t>
      </w:r>
      <w:r w:rsidR="00C316ED">
        <w:rPr>
          <w:rFonts w:ascii="Cambria" w:hAnsi="Cambria" w:cs="Cambria"/>
        </w:rPr>
        <w:t xml:space="preserve"> </w:t>
      </w:r>
      <w:r>
        <w:t>total</w:t>
      </w:r>
      <w:r w:rsidR="00C316ED">
        <w:t xml:space="preserve"> </w:t>
      </w:r>
      <w:r>
        <w:t>fees</w:t>
      </w:r>
      <w:r w:rsidR="00C316ED">
        <w:t xml:space="preserve"> </w:t>
      </w:r>
      <w:r>
        <w:t>payable</w:t>
      </w:r>
      <w:r w:rsidR="00C316ED">
        <w:t xml:space="preserve"> </w:t>
      </w:r>
      <w:r>
        <w:t>to</w:t>
      </w:r>
      <w:r w:rsidR="00C316ED">
        <w:t xml:space="preserve"> </w:t>
      </w:r>
      <w:r>
        <w:t>the</w:t>
      </w:r>
      <w:r w:rsidR="00C316ED">
        <w:t xml:space="preserve"> </w:t>
      </w:r>
      <w:r>
        <w:t>consultants</w:t>
      </w:r>
      <w:r w:rsidR="00C316ED">
        <w:t xml:space="preserve"> </w:t>
      </w:r>
      <w:r>
        <w:t>were</w:t>
      </w:r>
      <w:r w:rsidR="00C316ED">
        <w:t xml:space="preserve"> </w:t>
      </w:r>
      <w:r>
        <w:t>less</w:t>
      </w:r>
      <w:r w:rsidR="00C316ED">
        <w:t xml:space="preserve"> </w:t>
      </w:r>
      <w:r>
        <w:t>than</w:t>
      </w:r>
      <w:r w:rsidR="00C316ED">
        <w:rPr>
          <w:rFonts w:ascii="Cambria" w:hAnsi="Cambria" w:cs="Cambria"/>
        </w:rPr>
        <w:t xml:space="preserve"> </w:t>
      </w:r>
      <w:r>
        <w:t>$10,000.</w:t>
      </w:r>
      <w:r w:rsidR="00C316ED">
        <w:t xml:space="preserve"> </w:t>
      </w:r>
      <w:r>
        <w:t>The</w:t>
      </w:r>
      <w:r w:rsidR="00C316ED">
        <w:rPr>
          <w:rFonts w:ascii="Cambria" w:hAnsi="Cambria" w:cs="Cambria"/>
        </w:rPr>
        <w:t xml:space="preserve"> </w:t>
      </w:r>
      <w:r>
        <w:t>total</w:t>
      </w:r>
      <w:r w:rsidR="00C316ED">
        <w:t xml:space="preserve"> </w:t>
      </w:r>
      <w:r>
        <w:t>expenditure</w:t>
      </w:r>
      <w:r w:rsidR="00C316ED">
        <w:t xml:space="preserve"> </w:t>
      </w:r>
      <w:r>
        <w:t>incurred</w:t>
      </w:r>
      <w:r w:rsidR="00C316ED">
        <w:t xml:space="preserve"> </w:t>
      </w:r>
      <w:r>
        <w:t>during</w:t>
      </w:r>
      <w:r w:rsidR="00C316ED">
        <w:t xml:space="preserve"> </w:t>
      </w:r>
      <w:r>
        <w:t>2022</w:t>
      </w:r>
      <w:r w:rsidRPr="00F079D4">
        <w:rPr>
          <w:rFonts w:cs="VIC"/>
        </w:rPr>
        <w:t>–</w:t>
      </w:r>
      <w:r>
        <w:t>23</w:t>
      </w:r>
      <w:r w:rsidR="00C316ED">
        <w:t xml:space="preserve"> </w:t>
      </w:r>
      <w:r>
        <w:t>in</w:t>
      </w:r>
      <w:r w:rsidR="00C316ED">
        <w:t xml:space="preserve"> </w:t>
      </w:r>
      <w:r>
        <w:t>relation</w:t>
      </w:r>
      <w:r w:rsidR="00C316ED">
        <w:t xml:space="preserve"> </w:t>
      </w:r>
      <w:r>
        <w:t>to</w:t>
      </w:r>
      <w:r w:rsidR="00C316ED">
        <w:t xml:space="preserve"> </w:t>
      </w:r>
      <w:r>
        <w:t>these</w:t>
      </w:r>
      <w:r w:rsidR="00C316ED">
        <w:t xml:space="preserve"> </w:t>
      </w:r>
      <w:r>
        <w:t>consultancies</w:t>
      </w:r>
      <w:r w:rsidR="00C316ED">
        <w:t xml:space="preserve"> </w:t>
      </w:r>
      <w:r>
        <w:t>was</w:t>
      </w:r>
      <w:r w:rsidR="00C316ED">
        <w:t xml:space="preserve"> </w:t>
      </w:r>
      <w:r>
        <w:t>$0.10</w:t>
      </w:r>
      <w:r w:rsidR="00C316ED">
        <w:rPr>
          <w:rFonts w:ascii="Cambria" w:hAnsi="Cambria" w:cs="Cambria"/>
        </w:rPr>
        <w:t xml:space="preserve"> </w:t>
      </w:r>
      <w:r>
        <w:t>million</w:t>
      </w:r>
      <w:r w:rsidR="00C316ED">
        <w:t xml:space="preserve"> </w:t>
      </w:r>
      <w:r>
        <w:t>(excluding</w:t>
      </w:r>
      <w:r w:rsidR="00C316ED">
        <w:t xml:space="preserve"> </w:t>
      </w:r>
      <w:r>
        <w:t>GST).</w:t>
      </w:r>
      <w:r w:rsidR="00C316ED">
        <w:t xml:space="preserve"> </w:t>
      </w:r>
    </w:p>
    <w:p w14:paraId="51EBAEFB" w14:textId="0DA96FB1" w:rsidR="002E1D3C" w:rsidRDefault="007D671F" w:rsidP="00A37D8C">
      <w:r>
        <w:t>Details</w:t>
      </w:r>
      <w:r w:rsidR="00C316ED">
        <w:t xml:space="preserve"> </w:t>
      </w:r>
      <w:r>
        <w:t>of</w:t>
      </w:r>
      <w:r w:rsidR="00C316ED">
        <w:t xml:space="preserve"> </w:t>
      </w:r>
      <w:r>
        <w:t>individual</w:t>
      </w:r>
      <w:r w:rsidR="00C316ED">
        <w:t xml:space="preserve"> </w:t>
      </w:r>
      <w:r>
        <w:t>consultancies</w:t>
      </w:r>
      <w:r w:rsidR="00C316ED">
        <w:t xml:space="preserve"> </w:t>
      </w:r>
      <w:r>
        <w:t>over</w:t>
      </w:r>
      <w:r w:rsidR="00C316ED">
        <w:t xml:space="preserve"> </w:t>
      </w:r>
      <w:r>
        <w:t>$10,000</w:t>
      </w:r>
      <w:r w:rsidR="00C316ED">
        <w:t xml:space="preserve"> </w:t>
      </w:r>
      <w:r>
        <w:t>are</w:t>
      </w:r>
      <w:r w:rsidR="00C316ED">
        <w:t xml:space="preserve"> </w:t>
      </w:r>
      <w:r>
        <w:t>listed</w:t>
      </w:r>
      <w:r w:rsidR="00C316ED">
        <w:t xml:space="preserve"> </w:t>
      </w:r>
      <w:r>
        <w:t>in</w:t>
      </w:r>
      <w:r w:rsidR="00C316ED">
        <w:t xml:space="preserve"> </w:t>
      </w:r>
      <w:r>
        <w:t>the</w:t>
      </w:r>
      <w:r w:rsidR="00C316ED">
        <w:t xml:space="preserve"> </w:t>
      </w:r>
      <w:r>
        <w:t>DEECA</w:t>
      </w:r>
      <w:r w:rsidR="00C316ED">
        <w:t xml:space="preserve"> </w:t>
      </w:r>
      <w:r>
        <w:t>Annual</w:t>
      </w:r>
      <w:r w:rsidR="00C316ED">
        <w:t xml:space="preserve"> </w:t>
      </w:r>
      <w:r>
        <w:t>Report</w:t>
      </w:r>
      <w:r w:rsidR="00C316ED">
        <w:t xml:space="preserve"> </w:t>
      </w:r>
      <w:r>
        <w:t>2022–23</w:t>
      </w:r>
      <w:r w:rsidR="00C316ED">
        <w:t xml:space="preserve"> </w:t>
      </w:r>
      <w:r>
        <w:t>–</w:t>
      </w:r>
      <w:r w:rsidR="00C316ED">
        <w:t xml:space="preserve"> </w:t>
      </w:r>
      <w:r>
        <w:t>Additional</w:t>
      </w:r>
      <w:r w:rsidR="00C316ED">
        <w:t xml:space="preserve"> </w:t>
      </w:r>
      <w:r>
        <w:t>Information</w:t>
      </w:r>
      <w:r w:rsidR="00C316ED">
        <w:t xml:space="preserve"> </w:t>
      </w:r>
      <w:r>
        <w:t>document,</w:t>
      </w:r>
      <w:r w:rsidR="00C316ED">
        <w:t xml:space="preserve"> </w:t>
      </w:r>
      <w:r>
        <w:t>published</w:t>
      </w:r>
      <w:r w:rsidR="00C316ED">
        <w:t xml:space="preserve"> </w:t>
      </w:r>
      <w:r>
        <w:t>on</w:t>
      </w:r>
      <w:r w:rsidR="00C316ED">
        <w:t xml:space="preserve"> </w:t>
      </w:r>
      <w:r>
        <w:t>the</w:t>
      </w:r>
      <w:r w:rsidR="00C316ED">
        <w:rPr>
          <w:rFonts w:ascii="Cambria" w:hAnsi="Cambria" w:cs="Cambria"/>
        </w:rPr>
        <w:t xml:space="preserve"> </w:t>
      </w:r>
      <w:r>
        <w:t>DEECA</w:t>
      </w:r>
      <w:r w:rsidR="00C316ED">
        <w:t xml:space="preserve"> </w:t>
      </w:r>
      <w:r>
        <w:t>website.</w:t>
      </w:r>
      <w:r w:rsidR="00C316ED">
        <w:t xml:space="preserve"> </w:t>
      </w:r>
      <w:r>
        <w:t>The</w:t>
      </w:r>
      <w:r w:rsidR="00C316ED">
        <w:t xml:space="preserve"> </w:t>
      </w:r>
      <w:r>
        <w:t>full</w:t>
      </w:r>
      <w:r w:rsidR="00C316ED">
        <w:t xml:space="preserve"> </w:t>
      </w:r>
      <w:r>
        <w:t>list</w:t>
      </w:r>
      <w:r w:rsidR="00C316ED">
        <w:t xml:space="preserve"> </w:t>
      </w:r>
      <w:r>
        <w:t>of</w:t>
      </w:r>
      <w:r w:rsidR="00C316ED">
        <w:t xml:space="preserve"> </w:t>
      </w:r>
      <w:r>
        <w:t>all</w:t>
      </w:r>
      <w:r w:rsidR="00C316ED">
        <w:t xml:space="preserve"> </w:t>
      </w:r>
      <w:r>
        <w:t>consultancies</w:t>
      </w:r>
      <w:r w:rsidR="00C316ED">
        <w:t xml:space="preserve"> </w:t>
      </w:r>
      <w:r>
        <w:t>is</w:t>
      </w:r>
      <w:r w:rsidR="00C316ED">
        <w:rPr>
          <w:rFonts w:ascii="Cambria" w:hAnsi="Cambria" w:cs="Cambria"/>
        </w:rPr>
        <w:t xml:space="preserve"> </w:t>
      </w:r>
      <w:r>
        <w:t>available</w:t>
      </w:r>
      <w:r w:rsidR="00C316ED">
        <w:t xml:space="preserve"> </w:t>
      </w:r>
      <w:r>
        <w:t>on</w:t>
      </w:r>
      <w:r w:rsidR="00C316ED">
        <w:t xml:space="preserve"> </w:t>
      </w:r>
      <w:r>
        <w:t>DEECA</w:t>
      </w:r>
      <w:r w:rsidRPr="00F079D4">
        <w:rPr>
          <w:rFonts w:cs="VIC"/>
        </w:rPr>
        <w:t>’</w:t>
      </w:r>
      <w:r>
        <w:t>s</w:t>
      </w:r>
      <w:r w:rsidR="00C316ED">
        <w:t xml:space="preserve"> </w:t>
      </w:r>
      <w:r>
        <w:t>Annual</w:t>
      </w:r>
      <w:r w:rsidR="00C316ED">
        <w:t xml:space="preserve"> </w:t>
      </w:r>
      <w:r>
        <w:t>Report</w:t>
      </w:r>
      <w:r w:rsidR="00C316ED">
        <w:t xml:space="preserve"> </w:t>
      </w:r>
      <w:r>
        <w:t>website.</w:t>
      </w:r>
    </w:p>
    <w:p w14:paraId="560A81D2" w14:textId="1F775845" w:rsidR="00A37D8C" w:rsidRPr="00A37D8C" w:rsidRDefault="007D671F" w:rsidP="00A37D8C">
      <w:pPr>
        <w:pStyle w:val="FootnoteText"/>
        <w:rPr>
          <w:b/>
          <w:bCs/>
        </w:rPr>
      </w:pPr>
      <w:r w:rsidRPr="00A37D8C">
        <w:rPr>
          <w:b/>
          <w:bCs/>
        </w:rPr>
        <w:t>Note:</w:t>
      </w:r>
    </w:p>
    <w:p w14:paraId="59A4BDA8" w14:textId="6C2340BC" w:rsidR="002E1D3C" w:rsidRDefault="007D671F" w:rsidP="00A37D8C">
      <w:pPr>
        <w:pStyle w:val="FootnoteText"/>
        <w:spacing w:after="280"/>
      </w:pPr>
      <w:r>
        <w:t>The</w:t>
      </w:r>
      <w:r w:rsidR="00C316ED">
        <w:t xml:space="preserve"> </w:t>
      </w:r>
      <w:r>
        <w:t>above</w:t>
      </w:r>
      <w:r w:rsidR="00C316ED">
        <w:t xml:space="preserve"> </w:t>
      </w:r>
      <w:r>
        <w:t>disclosed</w:t>
      </w:r>
      <w:r w:rsidR="00C316ED">
        <w:t xml:space="preserve"> </w:t>
      </w:r>
      <w:r>
        <w:t>consultancy</w:t>
      </w:r>
      <w:r w:rsidR="00C316ED">
        <w:t xml:space="preserve"> </w:t>
      </w:r>
      <w:r>
        <w:t>expenditure</w:t>
      </w:r>
      <w:r w:rsidR="00C316ED">
        <w:t xml:space="preserve"> </w:t>
      </w:r>
      <w:r>
        <w:t>excludes</w:t>
      </w:r>
      <w:r w:rsidR="00C316ED">
        <w:t xml:space="preserve"> </w:t>
      </w:r>
      <w:r>
        <w:t>the</w:t>
      </w:r>
      <w:r w:rsidR="00C316ED">
        <w:rPr>
          <w:rFonts w:ascii="Cambria" w:hAnsi="Cambria" w:cs="Cambria"/>
        </w:rPr>
        <w:t xml:space="preserve"> </w:t>
      </w:r>
      <w:r>
        <w:t>Planning</w:t>
      </w:r>
      <w:r w:rsidR="00C316ED">
        <w:t xml:space="preserve"> </w:t>
      </w:r>
      <w:r>
        <w:t>portfolio</w:t>
      </w:r>
      <w:r w:rsidR="00C316ED">
        <w:t xml:space="preserve"> </w:t>
      </w:r>
      <w:r>
        <w:t>from</w:t>
      </w:r>
      <w:r w:rsidR="00C316ED">
        <w:t xml:space="preserve"> </w:t>
      </w:r>
      <w:r>
        <w:t>1</w:t>
      </w:r>
      <w:r w:rsidR="00C316ED">
        <w:t xml:space="preserve"> </w:t>
      </w:r>
      <w:r>
        <w:t>January</w:t>
      </w:r>
      <w:r w:rsidR="00C316ED">
        <w:t xml:space="preserve"> </w:t>
      </w:r>
      <w:r>
        <w:t>2023</w:t>
      </w:r>
      <w:r w:rsidR="00C316ED">
        <w:t xml:space="preserve"> </w:t>
      </w:r>
      <w:r>
        <w:t>to</w:t>
      </w:r>
      <w:r w:rsidR="00C316ED">
        <w:t xml:space="preserve"> </w:t>
      </w:r>
      <w:r>
        <w:t>30</w:t>
      </w:r>
      <w:r w:rsidR="00C316ED">
        <w:t xml:space="preserve"> </w:t>
      </w:r>
      <w:r>
        <w:t>June</w:t>
      </w:r>
      <w:r w:rsidR="00C316ED">
        <w:t xml:space="preserve"> </w:t>
      </w:r>
      <w:r>
        <w:t>2023,</w:t>
      </w:r>
      <w:r w:rsidR="00C316ED">
        <w:rPr>
          <w:rFonts w:ascii="Cambria" w:hAnsi="Cambria" w:cs="Cambria"/>
        </w:rPr>
        <w:t xml:space="preserve"> </w:t>
      </w:r>
      <w:r>
        <w:t>and</w:t>
      </w:r>
      <w:r w:rsidR="00C316ED">
        <w:t xml:space="preserve"> </w:t>
      </w:r>
      <w:r>
        <w:t>includes</w:t>
      </w:r>
      <w:r w:rsidR="00C316ED">
        <w:t xml:space="preserve"> </w:t>
      </w:r>
      <w:r>
        <w:t>Agriculture</w:t>
      </w:r>
      <w:r w:rsidR="00C316ED">
        <w:t xml:space="preserve"> </w:t>
      </w:r>
      <w:r>
        <w:t>Victoria</w:t>
      </w:r>
      <w:r w:rsidR="00C316ED">
        <w:t xml:space="preserve"> </w:t>
      </w:r>
      <w:r>
        <w:t>and</w:t>
      </w:r>
      <w:r w:rsidR="00C316ED">
        <w:t xml:space="preserve"> </w:t>
      </w:r>
      <w:r>
        <w:t>Forestry</w:t>
      </w:r>
      <w:r w:rsidR="00C316ED">
        <w:t xml:space="preserve"> </w:t>
      </w:r>
      <w:r>
        <w:t>and</w:t>
      </w:r>
      <w:r w:rsidR="00C316ED">
        <w:t xml:space="preserve"> </w:t>
      </w:r>
      <w:r>
        <w:t>Resources</w:t>
      </w:r>
      <w:r w:rsidR="00C316ED">
        <w:t xml:space="preserve"> </w:t>
      </w:r>
      <w:r>
        <w:t>activities</w:t>
      </w:r>
      <w:r w:rsidR="00C316ED">
        <w:t xml:space="preserve"> </w:t>
      </w:r>
      <w:r>
        <w:t>from</w:t>
      </w:r>
      <w:r w:rsidR="00C316ED">
        <w:t xml:space="preserve"> </w:t>
      </w:r>
      <w:r>
        <w:t>1</w:t>
      </w:r>
      <w:r w:rsidR="00C316ED">
        <w:t xml:space="preserve"> </w:t>
      </w:r>
      <w:r>
        <w:t>January</w:t>
      </w:r>
      <w:r w:rsidR="00C316ED">
        <w:t xml:space="preserve"> </w:t>
      </w:r>
      <w:r>
        <w:t>2023</w:t>
      </w:r>
      <w:r w:rsidR="00C316ED">
        <w:t xml:space="preserve"> </w:t>
      </w:r>
      <w:r>
        <w:t>to</w:t>
      </w:r>
      <w:r w:rsidR="00C316ED">
        <w:t xml:space="preserve"> </w:t>
      </w:r>
      <w:r>
        <w:t>30</w:t>
      </w:r>
      <w:r w:rsidR="00C316ED">
        <w:rPr>
          <w:rFonts w:ascii="Cambria" w:hAnsi="Cambria" w:cs="Cambria"/>
        </w:rPr>
        <w:t xml:space="preserve"> </w:t>
      </w:r>
      <w:r>
        <w:t>June</w:t>
      </w:r>
      <w:r w:rsidR="00C316ED">
        <w:rPr>
          <w:rFonts w:ascii="Cambria" w:hAnsi="Cambria" w:cs="Cambria"/>
        </w:rPr>
        <w:t xml:space="preserve"> </w:t>
      </w:r>
      <w:r>
        <w:t>2023.</w:t>
      </w:r>
      <w:r w:rsidR="00C316ED">
        <w:t xml:space="preserve"> </w:t>
      </w:r>
      <w:r>
        <w:t>Data</w:t>
      </w:r>
      <w:r w:rsidR="00C316ED">
        <w:t xml:space="preserve"> </w:t>
      </w:r>
      <w:r>
        <w:t>for</w:t>
      </w:r>
      <w:r w:rsidR="00C316ED">
        <w:t xml:space="preserve"> </w:t>
      </w:r>
      <w:r>
        <w:t>these</w:t>
      </w:r>
      <w:r w:rsidR="00C316ED">
        <w:t xml:space="preserve"> </w:t>
      </w:r>
      <w:r>
        <w:t>portfolios</w:t>
      </w:r>
      <w:r w:rsidR="00C316ED">
        <w:t xml:space="preserve"> </w:t>
      </w:r>
      <w:r>
        <w:t>was</w:t>
      </w:r>
      <w:r w:rsidR="00C316ED">
        <w:t xml:space="preserve"> </w:t>
      </w:r>
      <w:r>
        <w:t>supplied</w:t>
      </w:r>
      <w:r w:rsidR="00C316ED">
        <w:t xml:space="preserve"> </w:t>
      </w:r>
      <w:r>
        <w:t>by</w:t>
      </w:r>
      <w:r w:rsidR="00C316ED">
        <w:rPr>
          <w:rFonts w:ascii="Cambria" w:hAnsi="Cambria" w:cs="Cambria"/>
        </w:rPr>
        <w:t xml:space="preserve"> </w:t>
      </w:r>
      <w:r>
        <w:t>the</w:t>
      </w:r>
      <w:r w:rsidR="00C316ED">
        <w:t xml:space="preserve"> </w:t>
      </w:r>
      <w:r>
        <w:t>Department</w:t>
      </w:r>
      <w:r w:rsidR="00C316ED">
        <w:t xml:space="preserve"> </w:t>
      </w:r>
      <w:r>
        <w:t>of</w:t>
      </w:r>
      <w:r w:rsidR="00C316ED">
        <w:t xml:space="preserve"> </w:t>
      </w:r>
      <w:r>
        <w:t>Jobs,</w:t>
      </w:r>
      <w:r w:rsidR="00C316ED">
        <w:t xml:space="preserve"> </w:t>
      </w:r>
      <w:r>
        <w:t>Skills</w:t>
      </w:r>
      <w:r w:rsidR="00C316ED">
        <w:t xml:space="preserve"> </w:t>
      </w:r>
      <w:r>
        <w:t>Industry,</w:t>
      </w:r>
      <w:r w:rsidR="00C316ED">
        <w:t xml:space="preserve"> </w:t>
      </w:r>
      <w:r>
        <w:t>and</w:t>
      </w:r>
      <w:r w:rsidR="00C316ED">
        <w:t xml:space="preserve"> </w:t>
      </w:r>
      <w:r>
        <w:t>Regions</w:t>
      </w:r>
      <w:r w:rsidR="00C316ED">
        <w:t xml:space="preserve"> </w:t>
      </w:r>
      <w:r>
        <w:t>(DJSIR).</w:t>
      </w:r>
    </w:p>
    <w:p w14:paraId="200CB425" w14:textId="1C5FAE23" w:rsidR="002E1D3C" w:rsidRDefault="007D671F" w:rsidP="00A37D8C">
      <w:pPr>
        <w:pStyle w:val="Heading2"/>
      </w:pPr>
      <w:bookmarkStart w:id="208" w:name="_Toc151731596"/>
      <w:r>
        <w:t>Disclosure</w:t>
      </w:r>
      <w:r w:rsidR="00C316ED">
        <w:t xml:space="preserve"> </w:t>
      </w:r>
      <w:r>
        <w:t>of</w:t>
      </w:r>
      <w:r w:rsidR="00C316ED">
        <w:t xml:space="preserve"> </w:t>
      </w:r>
      <w:r>
        <w:t>major</w:t>
      </w:r>
      <w:r w:rsidR="00C316ED">
        <w:t xml:space="preserve"> </w:t>
      </w:r>
      <w:r>
        <w:t>contracts</w:t>
      </w:r>
      <w:bookmarkEnd w:id="208"/>
    </w:p>
    <w:p w14:paraId="2267A850" w14:textId="7C3DEAA8" w:rsidR="002E1D3C" w:rsidRDefault="007D671F" w:rsidP="00A37D8C">
      <w:r>
        <w:t>During</w:t>
      </w:r>
      <w:r w:rsidR="00C316ED">
        <w:t xml:space="preserve"> </w:t>
      </w:r>
      <w:r>
        <w:t>2022–23,</w:t>
      </w:r>
      <w:r w:rsidR="00C316ED">
        <w:t xml:space="preserve"> </w:t>
      </w:r>
      <w:r>
        <w:t>the</w:t>
      </w:r>
      <w:r w:rsidR="00C316ED">
        <w:t xml:space="preserve"> </w:t>
      </w:r>
      <w:r>
        <w:t>department</w:t>
      </w:r>
      <w:r w:rsidR="00C316ED">
        <w:t xml:space="preserve"> </w:t>
      </w:r>
      <w:proofErr w:type="gramStart"/>
      <w:r>
        <w:t>entered</w:t>
      </w:r>
      <w:r w:rsidR="00C316ED">
        <w:t xml:space="preserve"> </w:t>
      </w:r>
      <w:r>
        <w:t>into</w:t>
      </w:r>
      <w:proofErr w:type="gramEnd"/>
      <w:r w:rsidR="00C316ED">
        <w:t xml:space="preserve"> </w:t>
      </w:r>
      <w:r>
        <w:t>two</w:t>
      </w:r>
      <w:r w:rsidR="00C316ED">
        <w:rPr>
          <w:rFonts w:ascii="Cambria" w:hAnsi="Cambria" w:cs="Cambria"/>
        </w:rPr>
        <w:t xml:space="preserve"> </w:t>
      </w:r>
      <w:r>
        <w:t>contracts</w:t>
      </w:r>
      <w:r w:rsidR="00C316ED">
        <w:t xml:space="preserve"> </w:t>
      </w:r>
      <w:r>
        <w:t>greater</w:t>
      </w:r>
      <w:r w:rsidR="00C316ED">
        <w:t xml:space="preserve"> </w:t>
      </w:r>
      <w:r>
        <w:t>than</w:t>
      </w:r>
      <w:r w:rsidR="00C316ED">
        <w:t xml:space="preserve"> </w:t>
      </w:r>
      <w:r>
        <w:t>$10</w:t>
      </w:r>
      <w:r w:rsidR="00C316ED">
        <w:t xml:space="preserve"> </w:t>
      </w:r>
      <w:r>
        <w:t>million</w:t>
      </w:r>
      <w:r w:rsidR="00C316ED">
        <w:t xml:space="preserve"> </w:t>
      </w:r>
      <w:r>
        <w:t>in</w:t>
      </w:r>
      <w:r w:rsidR="00C316ED">
        <w:t xml:space="preserve"> </w:t>
      </w:r>
      <w:r>
        <w:t>value</w:t>
      </w:r>
      <w:r w:rsidR="00C316ED">
        <w:t xml:space="preserve"> </w:t>
      </w:r>
      <w:r>
        <w:t>(excluding</w:t>
      </w:r>
      <w:r w:rsidR="00C316ED">
        <w:rPr>
          <w:rFonts w:ascii="Cambria" w:hAnsi="Cambria" w:cs="Cambria"/>
        </w:rPr>
        <w:t xml:space="preserve"> </w:t>
      </w:r>
      <w:r>
        <w:t>GST).</w:t>
      </w:r>
      <w:r w:rsidR="00C316ED">
        <w:t xml:space="preserve"> </w:t>
      </w:r>
      <w:r>
        <w:t>Details</w:t>
      </w:r>
      <w:r w:rsidR="00C316ED">
        <w:t xml:space="preserve"> </w:t>
      </w:r>
      <w:r>
        <w:t>of</w:t>
      </w:r>
      <w:r w:rsidR="00C316ED">
        <w:t xml:space="preserve"> </w:t>
      </w:r>
      <w:r>
        <w:t>the</w:t>
      </w:r>
      <w:r w:rsidR="00C316ED">
        <w:t xml:space="preserve"> </w:t>
      </w:r>
      <w:r>
        <w:t>contracts</w:t>
      </w:r>
      <w:r w:rsidR="00C316ED">
        <w:t xml:space="preserve"> </w:t>
      </w:r>
      <w:r>
        <w:t>are</w:t>
      </w:r>
      <w:r w:rsidR="00C316ED">
        <w:t xml:space="preserve"> </w:t>
      </w:r>
      <w:r>
        <w:t>published</w:t>
      </w:r>
      <w:r w:rsidR="00C316ED">
        <w:t xml:space="preserve"> </w:t>
      </w:r>
      <w:r>
        <w:t>on</w:t>
      </w:r>
      <w:r w:rsidR="00C316ED">
        <w:t xml:space="preserve"> </w:t>
      </w:r>
      <w:r>
        <w:t>the</w:t>
      </w:r>
      <w:r w:rsidR="00C316ED">
        <w:t xml:space="preserve"> </w:t>
      </w:r>
      <w:r>
        <w:t>Victorian</w:t>
      </w:r>
      <w:r w:rsidR="00C316ED">
        <w:t xml:space="preserve"> </w:t>
      </w:r>
      <w:r>
        <w:t>Government</w:t>
      </w:r>
      <w:r w:rsidR="00C316ED">
        <w:t xml:space="preserve"> </w:t>
      </w:r>
      <w:r>
        <w:t>Contract</w:t>
      </w:r>
      <w:r w:rsidR="00C316ED">
        <w:t xml:space="preserve"> </w:t>
      </w:r>
      <w:r>
        <w:t>Publishing</w:t>
      </w:r>
      <w:r w:rsidR="00C316ED">
        <w:t xml:space="preserve"> </w:t>
      </w:r>
      <w:r>
        <w:t>System</w:t>
      </w:r>
      <w:r w:rsidR="00C316ED">
        <w:t xml:space="preserve"> </w:t>
      </w:r>
      <w:r>
        <w:t>and</w:t>
      </w:r>
      <w:r w:rsidR="00C316ED">
        <w:t xml:space="preserve"> </w:t>
      </w:r>
      <w:r>
        <w:t>can</w:t>
      </w:r>
      <w:r w:rsidR="00C316ED">
        <w:t xml:space="preserve"> </w:t>
      </w:r>
      <w:r>
        <w:t>be</w:t>
      </w:r>
      <w:r w:rsidR="00C316ED">
        <w:t xml:space="preserve"> </w:t>
      </w:r>
      <w:r>
        <w:t>viewed</w:t>
      </w:r>
      <w:r w:rsidR="00C316ED">
        <w:t xml:space="preserve"> </w:t>
      </w:r>
      <w:r>
        <w:t>online</w:t>
      </w:r>
      <w:r w:rsidR="00C316ED">
        <w:t xml:space="preserve"> </w:t>
      </w:r>
      <w:r>
        <w:t>at</w:t>
      </w:r>
      <w:r w:rsidR="00C316ED">
        <w:t xml:space="preserve"> </w:t>
      </w:r>
      <w:hyperlink r:id="rId113" w:tooltip="Link to Buying for Victoria tenders website" w:history="1">
        <w:r w:rsidR="004643E5">
          <w:rPr>
            <w:rStyle w:val="Hyperlink"/>
          </w:rPr>
          <w:t>Buying for Victoria</w:t>
        </w:r>
      </w:hyperlink>
      <w:r>
        <w:t>.</w:t>
      </w:r>
    </w:p>
    <w:p w14:paraId="7DB0D9BA" w14:textId="62EA51C9" w:rsidR="002E1D3C" w:rsidRDefault="007D671F" w:rsidP="004643E5">
      <w:pPr>
        <w:pStyle w:val="Heading2"/>
      </w:pPr>
      <w:bookmarkStart w:id="209" w:name="_Toc151731597"/>
      <w:r>
        <w:t>Disclosure</w:t>
      </w:r>
      <w:r w:rsidR="00C316ED">
        <w:t xml:space="preserve"> </w:t>
      </w:r>
      <w:r>
        <w:t>of</w:t>
      </w:r>
      <w:r w:rsidR="00C316ED">
        <w:t xml:space="preserve"> </w:t>
      </w:r>
      <w:r>
        <w:t>Emergency</w:t>
      </w:r>
      <w:r w:rsidR="00C316ED">
        <w:t xml:space="preserve"> </w:t>
      </w:r>
      <w:r>
        <w:t>Procurement</w:t>
      </w:r>
      <w:bookmarkEnd w:id="209"/>
    </w:p>
    <w:p w14:paraId="049DBE84" w14:textId="4AFFFE4F" w:rsidR="002E1D3C" w:rsidRPr="004643E5" w:rsidRDefault="007D671F" w:rsidP="004643E5">
      <w:r w:rsidRPr="004643E5">
        <w:t>In</w:t>
      </w:r>
      <w:r w:rsidR="00C316ED" w:rsidRPr="004643E5">
        <w:t xml:space="preserve"> </w:t>
      </w:r>
      <w:r w:rsidRPr="004643E5">
        <w:t>2022–23,</w:t>
      </w:r>
      <w:r w:rsidR="00C316ED" w:rsidRPr="004643E5">
        <w:t xml:space="preserve"> </w:t>
      </w:r>
      <w:r w:rsidRPr="004643E5">
        <w:t>DEECA</w:t>
      </w:r>
      <w:r w:rsidR="00C316ED" w:rsidRPr="004643E5">
        <w:t xml:space="preserve"> </w:t>
      </w:r>
      <w:r w:rsidRPr="004643E5">
        <w:t>activated</w:t>
      </w:r>
      <w:r w:rsidR="00C316ED" w:rsidRPr="004643E5">
        <w:t xml:space="preserve"> </w:t>
      </w:r>
      <w:r w:rsidRPr="004643E5">
        <w:t>Emergency</w:t>
      </w:r>
      <w:r w:rsidR="00C316ED" w:rsidRPr="004643E5">
        <w:t xml:space="preserve"> </w:t>
      </w:r>
      <w:r w:rsidRPr="004643E5">
        <w:t>Procurement</w:t>
      </w:r>
      <w:r w:rsidR="00C316ED" w:rsidRPr="004643E5">
        <w:t xml:space="preserve"> </w:t>
      </w:r>
      <w:r w:rsidRPr="004643E5">
        <w:t>on</w:t>
      </w:r>
      <w:r w:rsidR="00C316ED" w:rsidRPr="004643E5">
        <w:t xml:space="preserve"> </w:t>
      </w:r>
      <w:r w:rsidRPr="004643E5">
        <w:t>three</w:t>
      </w:r>
      <w:r w:rsidR="00C316ED" w:rsidRPr="004643E5">
        <w:t xml:space="preserve"> </w:t>
      </w:r>
      <w:r w:rsidRPr="004643E5">
        <w:t>occasions</w:t>
      </w:r>
      <w:r w:rsidR="00C316ED" w:rsidRPr="004643E5">
        <w:t xml:space="preserve"> </w:t>
      </w:r>
      <w:r w:rsidRPr="004643E5">
        <w:t>in</w:t>
      </w:r>
      <w:r w:rsidR="00C316ED" w:rsidRPr="004643E5">
        <w:t xml:space="preserve"> </w:t>
      </w:r>
      <w:r w:rsidRPr="004643E5">
        <w:t>accordance</w:t>
      </w:r>
      <w:r w:rsidR="00C316ED" w:rsidRPr="004643E5">
        <w:t xml:space="preserve"> </w:t>
      </w:r>
      <w:r w:rsidRPr="004643E5">
        <w:t>with</w:t>
      </w:r>
      <w:r w:rsidR="00C316ED" w:rsidRPr="004643E5">
        <w:t xml:space="preserve"> </w:t>
      </w:r>
      <w:r w:rsidRPr="004643E5">
        <w:t>the</w:t>
      </w:r>
      <w:r w:rsidR="00C316ED" w:rsidRPr="004643E5">
        <w:t xml:space="preserve"> </w:t>
      </w:r>
      <w:r w:rsidRPr="004643E5">
        <w:t>requirements</w:t>
      </w:r>
      <w:r w:rsidR="00C316ED" w:rsidRPr="004643E5">
        <w:t xml:space="preserve"> </w:t>
      </w:r>
      <w:r w:rsidRPr="004643E5">
        <w:t>of</w:t>
      </w:r>
      <w:r w:rsidR="00C316ED" w:rsidRPr="004643E5">
        <w:t xml:space="preserve"> </w:t>
      </w:r>
      <w:r w:rsidRPr="004643E5">
        <w:t>Victorian</w:t>
      </w:r>
      <w:r w:rsidR="00C316ED" w:rsidRPr="004643E5">
        <w:t xml:space="preserve"> </w:t>
      </w:r>
      <w:r w:rsidRPr="004643E5">
        <w:t>Government</w:t>
      </w:r>
      <w:r w:rsidR="00C316ED" w:rsidRPr="004643E5">
        <w:t xml:space="preserve"> </w:t>
      </w:r>
      <w:r w:rsidRPr="004643E5">
        <w:t>policy</w:t>
      </w:r>
      <w:r w:rsidR="00C316ED" w:rsidRPr="004643E5">
        <w:t xml:space="preserve"> </w:t>
      </w:r>
      <w:r w:rsidRPr="004643E5">
        <w:t>and</w:t>
      </w:r>
      <w:r w:rsidR="00C316ED" w:rsidRPr="004643E5">
        <w:t xml:space="preserve"> </w:t>
      </w:r>
      <w:r w:rsidRPr="004643E5">
        <w:t>accompanying</w:t>
      </w:r>
      <w:r w:rsidR="00C316ED" w:rsidRPr="004643E5">
        <w:t xml:space="preserve"> </w:t>
      </w:r>
      <w:r w:rsidRPr="004643E5">
        <w:t>guidelines.</w:t>
      </w:r>
      <w:r w:rsidR="00C316ED" w:rsidRPr="004643E5">
        <w:t xml:space="preserve"> </w:t>
      </w:r>
      <w:r w:rsidRPr="004643E5">
        <w:t>Four</w:t>
      </w:r>
      <w:r w:rsidR="00C316ED" w:rsidRPr="004643E5">
        <w:t xml:space="preserve"> </w:t>
      </w:r>
      <w:r w:rsidRPr="004643E5">
        <w:t>new</w:t>
      </w:r>
      <w:r w:rsidR="00C316ED" w:rsidRPr="004643E5">
        <w:t xml:space="preserve"> </w:t>
      </w:r>
      <w:r w:rsidRPr="004643E5">
        <w:t>contracts,</w:t>
      </w:r>
      <w:r w:rsidR="00C316ED" w:rsidRPr="004643E5">
        <w:t xml:space="preserve"> </w:t>
      </w:r>
      <w:r w:rsidRPr="004643E5">
        <w:t>each</w:t>
      </w:r>
      <w:r w:rsidR="00C316ED" w:rsidRPr="004643E5">
        <w:t xml:space="preserve"> </w:t>
      </w:r>
      <w:r w:rsidRPr="004643E5">
        <w:t>valued</w:t>
      </w:r>
      <w:r w:rsidR="00C316ED" w:rsidRPr="004643E5">
        <w:t xml:space="preserve"> </w:t>
      </w:r>
      <w:r w:rsidRPr="004643E5">
        <w:t>at</w:t>
      </w:r>
      <w:r w:rsidR="00C316ED" w:rsidRPr="004643E5">
        <w:t xml:space="preserve"> </w:t>
      </w:r>
      <w:r w:rsidRPr="004643E5">
        <w:t>or</w:t>
      </w:r>
      <w:r w:rsidR="00C316ED" w:rsidRPr="004643E5">
        <w:t xml:space="preserve"> </w:t>
      </w:r>
      <w:r w:rsidRPr="004643E5">
        <w:t>more</w:t>
      </w:r>
      <w:r w:rsidR="00C316ED" w:rsidRPr="004643E5">
        <w:t xml:space="preserve"> </w:t>
      </w:r>
      <w:r w:rsidRPr="004643E5">
        <w:t>than</w:t>
      </w:r>
      <w:r w:rsidR="00C316ED" w:rsidRPr="004643E5">
        <w:t xml:space="preserve"> </w:t>
      </w:r>
      <w:r w:rsidRPr="004643E5">
        <w:t>$100,000</w:t>
      </w:r>
      <w:r w:rsidR="00C316ED" w:rsidRPr="004643E5">
        <w:t xml:space="preserve"> </w:t>
      </w:r>
      <w:r w:rsidRPr="004643E5">
        <w:t>(GST</w:t>
      </w:r>
      <w:r w:rsidR="00C316ED" w:rsidRPr="004643E5">
        <w:t xml:space="preserve"> </w:t>
      </w:r>
      <w:r w:rsidRPr="004643E5">
        <w:t>inclusive),</w:t>
      </w:r>
      <w:r w:rsidR="00C316ED" w:rsidRPr="004643E5">
        <w:t xml:space="preserve"> </w:t>
      </w:r>
      <w:r w:rsidRPr="004643E5">
        <w:t>were</w:t>
      </w:r>
      <w:r w:rsidR="00C316ED" w:rsidRPr="004643E5">
        <w:t xml:space="preserve"> </w:t>
      </w:r>
      <w:r w:rsidRPr="004643E5">
        <w:t>awarded</w:t>
      </w:r>
      <w:r w:rsidR="00C316ED" w:rsidRPr="004643E5">
        <w:t xml:space="preserve"> </w:t>
      </w:r>
      <w:r w:rsidRPr="004643E5">
        <w:t>in</w:t>
      </w:r>
      <w:r w:rsidR="00C316ED" w:rsidRPr="004643E5">
        <w:t xml:space="preserve"> </w:t>
      </w:r>
      <w:r w:rsidRPr="004643E5">
        <w:t>connection</w:t>
      </w:r>
      <w:r w:rsidR="00C316ED" w:rsidRPr="004643E5">
        <w:t xml:space="preserve"> </w:t>
      </w:r>
      <w:r w:rsidRPr="004643E5">
        <w:t>with</w:t>
      </w:r>
      <w:r w:rsidR="00C316ED" w:rsidRPr="004643E5">
        <w:t xml:space="preserve"> </w:t>
      </w:r>
      <w:r w:rsidRPr="004643E5">
        <w:t>the</w:t>
      </w:r>
      <w:r w:rsidR="00C316ED" w:rsidRPr="004643E5">
        <w:t xml:space="preserve"> </w:t>
      </w:r>
      <w:r w:rsidRPr="004643E5">
        <w:t>emergency.</w:t>
      </w:r>
      <w:r w:rsidR="00C316ED" w:rsidRPr="004643E5">
        <w:t xml:space="preserve"> </w:t>
      </w:r>
      <w:r w:rsidRPr="004643E5">
        <w:t>Details</w:t>
      </w:r>
      <w:r w:rsidR="00C316ED" w:rsidRPr="004643E5">
        <w:t xml:space="preserve"> </w:t>
      </w:r>
      <w:r w:rsidRPr="004643E5">
        <w:t>of</w:t>
      </w:r>
      <w:r w:rsidR="00C316ED" w:rsidRPr="004643E5">
        <w:t xml:space="preserve"> </w:t>
      </w:r>
      <w:r w:rsidRPr="004643E5">
        <w:t>the</w:t>
      </w:r>
      <w:r w:rsidR="00C316ED" w:rsidRPr="004643E5">
        <w:t xml:space="preserve"> </w:t>
      </w:r>
      <w:r w:rsidRPr="004643E5">
        <w:t>department’s</w:t>
      </w:r>
      <w:r w:rsidR="00C316ED" w:rsidRPr="004643E5">
        <w:t xml:space="preserve"> </w:t>
      </w:r>
      <w:r w:rsidRPr="004643E5">
        <w:t>emergency</w:t>
      </w:r>
      <w:r w:rsidR="00C316ED" w:rsidRPr="004643E5">
        <w:t xml:space="preserve"> </w:t>
      </w:r>
      <w:r w:rsidRPr="004643E5">
        <w:t>procurements</w:t>
      </w:r>
      <w:r w:rsidR="00C316ED" w:rsidRPr="004643E5">
        <w:t xml:space="preserve"> </w:t>
      </w:r>
      <w:r w:rsidRPr="004643E5">
        <w:t>are</w:t>
      </w:r>
      <w:r w:rsidR="00C316ED" w:rsidRPr="004643E5">
        <w:t xml:space="preserve"> </w:t>
      </w:r>
      <w:r w:rsidRPr="004643E5">
        <w:t>shown</w:t>
      </w:r>
      <w:r w:rsidR="00C316ED" w:rsidRPr="004643E5">
        <w:t xml:space="preserve"> </w:t>
      </w:r>
      <w:r w:rsidRPr="004643E5">
        <w:t>below.</w:t>
      </w:r>
      <w:r w:rsidR="00C316ED" w:rsidRPr="004643E5">
        <w:t xml:space="preserve"> </w:t>
      </w:r>
    </w:p>
    <w:tbl>
      <w:tblPr>
        <w:tblStyle w:val="TableGrid"/>
        <w:tblW w:w="10059" w:type="dxa"/>
        <w:tblLayout w:type="fixed"/>
        <w:tblLook w:val="0020" w:firstRow="1" w:lastRow="0" w:firstColumn="0" w:lastColumn="0" w:noHBand="0" w:noVBand="0"/>
      </w:tblPr>
      <w:tblGrid>
        <w:gridCol w:w="1980"/>
        <w:gridCol w:w="1357"/>
        <w:gridCol w:w="3037"/>
        <w:gridCol w:w="1701"/>
        <w:gridCol w:w="1984"/>
      </w:tblGrid>
      <w:tr w:rsidR="002E1D3C" w:rsidRPr="002F5675" w14:paraId="3DE86691" w14:textId="77777777" w:rsidTr="002F5675">
        <w:trPr>
          <w:cantSplit/>
          <w:tblHeader/>
        </w:trPr>
        <w:tc>
          <w:tcPr>
            <w:tcW w:w="1980" w:type="dxa"/>
          </w:tcPr>
          <w:p w14:paraId="32A290DD" w14:textId="29C95443" w:rsidR="002E1D3C" w:rsidRPr="002F5675" w:rsidRDefault="007D671F" w:rsidP="002F5675">
            <w:pPr>
              <w:pStyle w:val="TableColumnHeading"/>
              <w:rPr>
                <w:sz w:val="22"/>
                <w:szCs w:val="32"/>
              </w:rPr>
            </w:pPr>
            <w:bookmarkStart w:id="210" w:name="ColumnTitles_141"/>
            <w:bookmarkEnd w:id="210"/>
            <w:r w:rsidRPr="002F5675">
              <w:rPr>
                <w:sz w:val="22"/>
                <w:szCs w:val="32"/>
              </w:rPr>
              <w:t>Nature</w:t>
            </w:r>
            <w:r w:rsidR="00C316ED" w:rsidRPr="002F5675">
              <w:rPr>
                <w:sz w:val="22"/>
                <w:szCs w:val="32"/>
              </w:rPr>
              <w:t xml:space="preserve"> </w:t>
            </w:r>
            <w:r w:rsidRPr="002F5675">
              <w:rPr>
                <w:sz w:val="22"/>
                <w:szCs w:val="32"/>
              </w:rPr>
              <w:t>of</w:t>
            </w:r>
            <w:r w:rsidR="00C316ED" w:rsidRPr="002F5675">
              <w:rPr>
                <w:sz w:val="22"/>
                <w:szCs w:val="32"/>
              </w:rPr>
              <w:t xml:space="preserve"> </w:t>
            </w:r>
            <w:r w:rsidRPr="002F5675">
              <w:rPr>
                <w:sz w:val="22"/>
                <w:szCs w:val="32"/>
              </w:rPr>
              <w:t>Emergency</w:t>
            </w:r>
          </w:p>
        </w:tc>
        <w:tc>
          <w:tcPr>
            <w:tcW w:w="1357" w:type="dxa"/>
          </w:tcPr>
          <w:p w14:paraId="219C4FFE" w14:textId="74A66B93" w:rsidR="002E1D3C" w:rsidRPr="002F5675" w:rsidRDefault="007D671F" w:rsidP="002F5675">
            <w:pPr>
              <w:pStyle w:val="TableColumnHeading"/>
              <w:rPr>
                <w:sz w:val="22"/>
                <w:szCs w:val="32"/>
              </w:rPr>
            </w:pPr>
            <w:r w:rsidRPr="002F5675">
              <w:rPr>
                <w:sz w:val="22"/>
                <w:szCs w:val="32"/>
              </w:rPr>
              <w:t>Date</w:t>
            </w:r>
            <w:r w:rsidR="00C316ED" w:rsidRPr="002F5675">
              <w:rPr>
                <w:sz w:val="22"/>
                <w:szCs w:val="32"/>
              </w:rPr>
              <w:t xml:space="preserve"> </w:t>
            </w:r>
            <w:r w:rsidRPr="002F5675">
              <w:rPr>
                <w:sz w:val="22"/>
                <w:szCs w:val="32"/>
              </w:rPr>
              <w:t>of</w:t>
            </w:r>
            <w:r w:rsidR="00C316ED" w:rsidRPr="002F5675">
              <w:rPr>
                <w:sz w:val="22"/>
                <w:szCs w:val="32"/>
              </w:rPr>
              <w:t xml:space="preserve"> </w:t>
            </w:r>
            <w:r w:rsidRPr="002F5675">
              <w:rPr>
                <w:sz w:val="22"/>
                <w:szCs w:val="32"/>
              </w:rPr>
              <w:t>activation</w:t>
            </w:r>
          </w:p>
        </w:tc>
        <w:tc>
          <w:tcPr>
            <w:tcW w:w="3037" w:type="dxa"/>
          </w:tcPr>
          <w:p w14:paraId="04B597B9" w14:textId="1B8AE43E" w:rsidR="002E1D3C" w:rsidRPr="002F5675" w:rsidRDefault="007D671F" w:rsidP="002F5675">
            <w:pPr>
              <w:pStyle w:val="TableColumnHeading"/>
              <w:rPr>
                <w:sz w:val="22"/>
                <w:szCs w:val="32"/>
              </w:rPr>
            </w:pPr>
            <w:r w:rsidRPr="002F5675">
              <w:rPr>
                <w:sz w:val="22"/>
                <w:szCs w:val="32"/>
              </w:rPr>
              <w:t>Summary</w:t>
            </w:r>
            <w:r w:rsidR="00C316ED" w:rsidRPr="002F5675">
              <w:rPr>
                <w:sz w:val="22"/>
                <w:szCs w:val="32"/>
              </w:rPr>
              <w:t xml:space="preserve"> </w:t>
            </w:r>
            <w:r w:rsidRPr="002F5675">
              <w:rPr>
                <w:sz w:val="22"/>
                <w:szCs w:val="32"/>
              </w:rPr>
              <w:t>of</w:t>
            </w:r>
            <w:r w:rsidR="00C316ED" w:rsidRPr="002F5675">
              <w:rPr>
                <w:sz w:val="22"/>
                <w:szCs w:val="32"/>
              </w:rPr>
              <w:t xml:space="preserve"> </w:t>
            </w:r>
            <w:r w:rsidRPr="002F5675">
              <w:rPr>
                <w:sz w:val="22"/>
                <w:szCs w:val="32"/>
              </w:rPr>
              <w:t>goods</w:t>
            </w:r>
            <w:r w:rsidR="00C316ED" w:rsidRPr="002F5675">
              <w:rPr>
                <w:sz w:val="22"/>
                <w:szCs w:val="32"/>
              </w:rPr>
              <w:t xml:space="preserve"> </w:t>
            </w:r>
            <w:r w:rsidRPr="002F5675">
              <w:rPr>
                <w:sz w:val="22"/>
                <w:szCs w:val="32"/>
              </w:rPr>
              <w:t>and</w:t>
            </w:r>
            <w:r w:rsidR="00C316ED" w:rsidRPr="002F5675">
              <w:rPr>
                <w:sz w:val="22"/>
                <w:szCs w:val="32"/>
              </w:rPr>
              <w:t xml:space="preserve"> </w:t>
            </w:r>
            <w:r w:rsidRPr="002F5675">
              <w:rPr>
                <w:sz w:val="22"/>
                <w:szCs w:val="32"/>
              </w:rPr>
              <w:t>services</w:t>
            </w:r>
            <w:r w:rsidR="00C316ED" w:rsidRPr="002F5675">
              <w:rPr>
                <w:sz w:val="22"/>
                <w:szCs w:val="32"/>
              </w:rPr>
              <w:t xml:space="preserve"> </w:t>
            </w:r>
            <w:r w:rsidRPr="002F5675">
              <w:rPr>
                <w:sz w:val="22"/>
                <w:szCs w:val="32"/>
              </w:rPr>
              <w:t>procured</w:t>
            </w:r>
            <w:r w:rsidR="00C316ED" w:rsidRPr="002F5675">
              <w:rPr>
                <w:rFonts w:ascii="Cambria" w:hAnsi="Cambria" w:cs="Cambria"/>
                <w:sz w:val="22"/>
                <w:szCs w:val="32"/>
              </w:rPr>
              <w:t xml:space="preserve"> </w:t>
            </w:r>
            <w:r w:rsidRPr="002F5675">
              <w:rPr>
                <w:sz w:val="22"/>
                <w:szCs w:val="32"/>
              </w:rPr>
              <w:t>under</w:t>
            </w:r>
            <w:r w:rsidR="00C316ED" w:rsidRPr="002F5675">
              <w:rPr>
                <w:sz w:val="22"/>
                <w:szCs w:val="32"/>
              </w:rPr>
              <w:t xml:space="preserve"> </w:t>
            </w:r>
            <w:r w:rsidRPr="002F5675">
              <w:rPr>
                <w:sz w:val="22"/>
                <w:szCs w:val="32"/>
              </w:rPr>
              <w:t>new</w:t>
            </w:r>
            <w:r w:rsidR="00C316ED" w:rsidRPr="002F5675">
              <w:rPr>
                <w:sz w:val="22"/>
                <w:szCs w:val="32"/>
              </w:rPr>
              <w:t xml:space="preserve"> </w:t>
            </w:r>
            <w:r w:rsidRPr="002F5675">
              <w:rPr>
                <w:sz w:val="22"/>
                <w:szCs w:val="32"/>
              </w:rPr>
              <w:t>contracts</w:t>
            </w:r>
          </w:p>
        </w:tc>
        <w:tc>
          <w:tcPr>
            <w:tcW w:w="1701" w:type="dxa"/>
          </w:tcPr>
          <w:p w14:paraId="458A3C85" w14:textId="0C51F79A" w:rsidR="002E1D3C" w:rsidRPr="002F5675" w:rsidRDefault="007D671F" w:rsidP="002F5675">
            <w:pPr>
              <w:pStyle w:val="TableColumnHeading"/>
              <w:jc w:val="right"/>
              <w:rPr>
                <w:sz w:val="22"/>
                <w:szCs w:val="32"/>
              </w:rPr>
            </w:pPr>
            <w:proofErr w:type="gramStart"/>
            <w:r w:rsidRPr="002F5675">
              <w:rPr>
                <w:sz w:val="22"/>
                <w:szCs w:val="32"/>
              </w:rPr>
              <w:t>Total</w:t>
            </w:r>
            <w:proofErr w:type="gramEnd"/>
            <w:r w:rsidR="00C316ED" w:rsidRPr="002F5675">
              <w:rPr>
                <w:sz w:val="22"/>
                <w:szCs w:val="32"/>
              </w:rPr>
              <w:t xml:space="preserve"> </w:t>
            </w:r>
            <w:r w:rsidRPr="002F5675">
              <w:rPr>
                <w:sz w:val="22"/>
                <w:szCs w:val="32"/>
              </w:rPr>
              <w:t>spend</w:t>
            </w:r>
            <w:r w:rsidR="00C316ED" w:rsidRPr="002F5675">
              <w:rPr>
                <w:sz w:val="22"/>
                <w:szCs w:val="32"/>
              </w:rPr>
              <w:t xml:space="preserve"> </w:t>
            </w:r>
            <w:r w:rsidRPr="002F5675">
              <w:rPr>
                <w:sz w:val="22"/>
                <w:szCs w:val="32"/>
              </w:rPr>
              <w:t>on</w:t>
            </w:r>
            <w:r w:rsidR="00C316ED" w:rsidRPr="002F5675">
              <w:rPr>
                <w:sz w:val="22"/>
                <w:szCs w:val="32"/>
              </w:rPr>
              <w:t xml:space="preserve"> </w:t>
            </w:r>
            <w:r w:rsidRPr="002F5675">
              <w:rPr>
                <w:sz w:val="22"/>
                <w:szCs w:val="32"/>
              </w:rPr>
              <w:t>goods</w:t>
            </w:r>
            <w:r w:rsidR="00C316ED" w:rsidRPr="002F5675">
              <w:rPr>
                <w:sz w:val="22"/>
                <w:szCs w:val="32"/>
              </w:rPr>
              <w:t xml:space="preserve"> </w:t>
            </w:r>
            <w:r w:rsidRPr="002F5675">
              <w:rPr>
                <w:sz w:val="22"/>
                <w:szCs w:val="32"/>
              </w:rPr>
              <w:t>and</w:t>
            </w:r>
            <w:r w:rsidR="00C316ED" w:rsidRPr="002F5675">
              <w:rPr>
                <w:sz w:val="22"/>
                <w:szCs w:val="32"/>
              </w:rPr>
              <w:t xml:space="preserve"> </w:t>
            </w:r>
            <w:r w:rsidRPr="002F5675">
              <w:rPr>
                <w:sz w:val="22"/>
                <w:szCs w:val="32"/>
              </w:rPr>
              <w:t>services</w:t>
            </w:r>
            <w:r w:rsidR="00C316ED" w:rsidRPr="002F5675">
              <w:rPr>
                <w:sz w:val="22"/>
                <w:szCs w:val="32"/>
              </w:rPr>
              <w:t xml:space="preserve"> </w:t>
            </w:r>
            <w:r w:rsidRPr="002F5675">
              <w:rPr>
                <w:sz w:val="22"/>
                <w:szCs w:val="32"/>
              </w:rPr>
              <w:t>in</w:t>
            </w:r>
            <w:r w:rsidR="00C316ED" w:rsidRPr="002F5675">
              <w:rPr>
                <w:sz w:val="22"/>
                <w:szCs w:val="32"/>
              </w:rPr>
              <w:t xml:space="preserve"> </w:t>
            </w:r>
            <w:r w:rsidRPr="002F5675">
              <w:rPr>
                <w:sz w:val="22"/>
                <w:szCs w:val="32"/>
              </w:rPr>
              <w:t>response</w:t>
            </w:r>
            <w:r w:rsidR="00C316ED" w:rsidRPr="002F5675">
              <w:rPr>
                <w:sz w:val="22"/>
                <w:szCs w:val="32"/>
              </w:rPr>
              <w:t xml:space="preserve"> </w:t>
            </w:r>
            <w:r w:rsidRPr="002F5675">
              <w:rPr>
                <w:sz w:val="22"/>
                <w:szCs w:val="32"/>
              </w:rPr>
              <w:t>to</w:t>
            </w:r>
            <w:r w:rsidR="00C316ED" w:rsidRPr="002F5675">
              <w:rPr>
                <w:sz w:val="22"/>
                <w:szCs w:val="32"/>
              </w:rPr>
              <w:t xml:space="preserve"> </w:t>
            </w:r>
            <w:r w:rsidRPr="002F5675">
              <w:rPr>
                <w:sz w:val="22"/>
                <w:szCs w:val="32"/>
              </w:rPr>
              <w:t>the</w:t>
            </w:r>
            <w:r w:rsidR="00C316ED" w:rsidRPr="002F5675">
              <w:rPr>
                <w:sz w:val="22"/>
                <w:szCs w:val="32"/>
              </w:rPr>
              <w:t xml:space="preserve"> </w:t>
            </w:r>
            <w:r w:rsidRPr="002F5675">
              <w:rPr>
                <w:sz w:val="22"/>
                <w:szCs w:val="32"/>
              </w:rPr>
              <w:t>emergency</w:t>
            </w:r>
          </w:p>
        </w:tc>
        <w:tc>
          <w:tcPr>
            <w:tcW w:w="1984" w:type="dxa"/>
          </w:tcPr>
          <w:p w14:paraId="63408984" w14:textId="3C13F6CD" w:rsidR="002E1D3C" w:rsidRPr="002F5675" w:rsidRDefault="007D671F" w:rsidP="002F5675">
            <w:pPr>
              <w:pStyle w:val="TableColumnHeading"/>
              <w:jc w:val="right"/>
              <w:rPr>
                <w:sz w:val="22"/>
                <w:szCs w:val="32"/>
              </w:rPr>
            </w:pPr>
            <w:r w:rsidRPr="002F5675">
              <w:rPr>
                <w:sz w:val="22"/>
                <w:szCs w:val="32"/>
              </w:rPr>
              <w:t>Number</w:t>
            </w:r>
            <w:r w:rsidR="00C316ED" w:rsidRPr="002F5675">
              <w:rPr>
                <w:sz w:val="22"/>
                <w:szCs w:val="32"/>
              </w:rPr>
              <w:t xml:space="preserve"> </w:t>
            </w:r>
            <w:r w:rsidRPr="002F5675">
              <w:rPr>
                <w:sz w:val="22"/>
                <w:szCs w:val="32"/>
              </w:rPr>
              <w:t>of</w:t>
            </w:r>
            <w:r w:rsidR="00C316ED" w:rsidRPr="002F5675">
              <w:rPr>
                <w:sz w:val="22"/>
                <w:szCs w:val="32"/>
              </w:rPr>
              <w:t xml:space="preserve"> </w:t>
            </w:r>
            <w:r w:rsidRPr="002F5675">
              <w:rPr>
                <w:sz w:val="22"/>
                <w:szCs w:val="32"/>
              </w:rPr>
              <w:t>new</w:t>
            </w:r>
            <w:r w:rsidR="00C316ED" w:rsidRPr="002F5675">
              <w:rPr>
                <w:sz w:val="22"/>
                <w:szCs w:val="32"/>
              </w:rPr>
              <w:t xml:space="preserve"> </w:t>
            </w:r>
            <w:r w:rsidRPr="002F5675">
              <w:rPr>
                <w:sz w:val="22"/>
                <w:szCs w:val="32"/>
              </w:rPr>
              <w:t>contracts</w:t>
            </w:r>
            <w:r w:rsidR="00C316ED" w:rsidRPr="002F5675">
              <w:rPr>
                <w:sz w:val="22"/>
                <w:szCs w:val="32"/>
              </w:rPr>
              <w:t xml:space="preserve"> </w:t>
            </w:r>
            <w:r w:rsidRPr="002F5675">
              <w:rPr>
                <w:sz w:val="22"/>
                <w:szCs w:val="32"/>
              </w:rPr>
              <w:t>awarded</w:t>
            </w:r>
            <w:r w:rsidR="00C316ED" w:rsidRPr="002F5675">
              <w:rPr>
                <w:sz w:val="22"/>
                <w:szCs w:val="32"/>
              </w:rPr>
              <w:t xml:space="preserve"> </w:t>
            </w:r>
            <w:r w:rsidRPr="002F5675">
              <w:rPr>
                <w:sz w:val="22"/>
                <w:szCs w:val="32"/>
              </w:rPr>
              <w:t>valued</w:t>
            </w:r>
            <w:r w:rsidR="00C316ED" w:rsidRPr="002F5675">
              <w:rPr>
                <w:sz w:val="22"/>
                <w:szCs w:val="32"/>
              </w:rPr>
              <w:t xml:space="preserve"> </w:t>
            </w:r>
            <w:r w:rsidRPr="002F5675">
              <w:rPr>
                <w:sz w:val="22"/>
                <w:szCs w:val="32"/>
              </w:rPr>
              <w:t>at</w:t>
            </w:r>
            <w:r w:rsidR="00C316ED" w:rsidRPr="002F5675">
              <w:rPr>
                <w:sz w:val="22"/>
                <w:szCs w:val="32"/>
              </w:rPr>
              <w:t xml:space="preserve"> </w:t>
            </w:r>
            <w:r w:rsidRPr="002F5675">
              <w:rPr>
                <w:sz w:val="22"/>
                <w:szCs w:val="32"/>
              </w:rPr>
              <w:t>$100</w:t>
            </w:r>
            <w:r w:rsidR="00C316ED" w:rsidRPr="002F5675">
              <w:rPr>
                <w:sz w:val="22"/>
                <w:szCs w:val="32"/>
              </w:rPr>
              <w:t xml:space="preserve"> </w:t>
            </w:r>
            <w:r w:rsidRPr="002F5675">
              <w:rPr>
                <w:sz w:val="22"/>
                <w:szCs w:val="32"/>
              </w:rPr>
              <w:t>000</w:t>
            </w:r>
            <w:r w:rsidR="00C316ED" w:rsidRPr="002F5675">
              <w:rPr>
                <w:sz w:val="22"/>
                <w:szCs w:val="32"/>
              </w:rPr>
              <w:t xml:space="preserve"> </w:t>
            </w:r>
            <w:r w:rsidRPr="002F5675">
              <w:rPr>
                <w:sz w:val="22"/>
                <w:szCs w:val="32"/>
              </w:rPr>
              <w:t>(incl.</w:t>
            </w:r>
            <w:r w:rsidR="00C316ED" w:rsidRPr="002F5675">
              <w:rPr>
                <w:sz w:val="22"/>
                <w:szCs w:val="32"/>
              </w:rPr>
              <w:t xml:space="preserve"> </w:t>
            </w:r>
            <w:r w:rsidRPr="002F5675">
              <w:rPr>
                <w:sz w:val="22"/>
                <w:szCs w:val="32"/>
              </w:rPr>
              <w:t>GST)</w:t>
            </w:r>
            <w:r w:rsidR="00C316ED" w:rsidRPr="002F5675">
              <w:rPr>
                <w:sz w:val="22"/>
                <w:szCs w:val="32"/>
              </w:rPr>
              <w:t xml:space="preserve"> </w:t>
            </w:r>
            <w:r w:rsidRPr="002F5675">
              <w:rPr>
                <w:sz w:val="22"/>
                <w:szCs w:val="32"/>
              </w:rPr>
              <w:t>or</w:t>
            </w:r>
            <w:r w:rsidR="00C316ED" w:rsidRPr="002F5675">
              <w:rPr>
                <w:sz w:val="22"/>
                <w:szCs w:val="32"/>
              </w:rPr>
              <w:t xml:space="preserve"> </w:t>
            </w:r>
            <w:r w:rsidRPr="002F5675">
              <w:rPr>
                <w:sz w:val="22"/>
                <w:szCs w:val="32"/>
              </w:rPr>
              <w:t>more</w:t>
            </w:r>
          </w:p>
        </w:tc>
      </w:tr>
      <w:tr w:rsidR="002E1D3C" w:rsidRPr="002F5675" w14:paraId="4542C19B" w14:textId="77777777" w:rsidTr="002F5675">
        <w:trPr>
          <w:cantSplit/>
        </w:trPr>
        <w:tc>
          <w:tcPr>
            <w:tcW w:w="1980" w:type="dxa"/>
          </w:tcPr>
          <w:p w14:paraId="17B3ABCF" w14:textId="174AA98D" w:rsidR="002E1D3C" w:rsidRPr="002F5675" w:rsidRDefault="007D671F" w:rsidP="002F5675">
            <w:pPr>
              <w:pStyle w:val="TableCopy"/>
              <w:rPr>
                <w:sz w:val="22"/>
                <w:szCs w:val="28"/>
              </w:rPr>
            </w:pPr>
            <w:r w:rsidRPr="002F5675">
              <w:rPr>
                <w:sz w:val="22"/>
                <w:szCs w:val="28"/>
              </w:rPr>
              <w:t>Grading</w:t>
            </w:r>
            <w:r w:rsidR="00C316ED" w:rsidRPr="002F5675">
              <w:rPr>
                <w:sz w:val="22"/>
                <w:szCs w:val="28"/>
              </w:rPr>
              <w:t xml:space="preserve"> </w:t>
            </w:r>
            <w:r w:rsidRPr="002F5675">
              <w:rPr>
                <w:sz w:val="22"/>
                <w:szCs w:val="28"/>
              </w:rPr>
              <w:t>of</w:t>
            </w:r>
            <w:r w:rsidR="00C316ED" w:rsidRPr="002F5675">
              <w:rPr>
                <w:sz w:val="22"/>
                <w:szCs w:val="28"/>
              </w:rPr>
              <w:t xml:space="preserve"> </w:t>
            </w:r>
            <w:proofErr w:type="spellStart"/>
            <w:r w:rsidRPr="002F5675">
              <w:rPr>
                <w:sz w:val="22"/>
                <w:szCs w:val="28"/>
              </w:rPr>
              <w:t>Nhill</w:t>
            </w:r>
            <w:proofErr w:type="spellEnd"/>
            <w:r w:rsidRPr="002F5675">
              <w:rPr>
                <w:sz w:val="22"/>
                <w:szCs w:val="28"/>
              </w:rPr>
              <w:t>-Murrayville</w:t>
            </w:r>
            <w:r w:rsidR="00C316ED" w:rsidRPr="002F5675">
              <w:rPr>
                <w:sz w:val="22"/>
                <w:szCs w:val="28"/>
              </w:rPr>
              <w:t xml:space="preserve"> </w:t>
            </w:r>
            <w:r w:rsidRPr="002F5675">
              <w:rPr>
                <w:sz w:val="22"/>
                <w:szCs w:val="28"/>
              </w:rPr>
              <w:t>Road</w:t>
            </w:r>
            <w:r w:rsidR="00C316ED" w:rsidRPr="002F5675">
              <w:rPr>
                <w:sz w:val="22"/>
                <w:szCs w:val="28"/>
              </w:rPr>
              <w:t xml:space="preserve"> </w:t>
            </w:r>
            <w:r w:rsidRPr="002F5675">
              <w:rPr>
                <w:sz w:val="22"/>
                <w:szCs w:val="28"/>
              </w:rPr>
              <w:t>due</w:t>
            </w:r>
            <w:r w:rsidR="00C316ED" w:rsidRPr="002F5675">
              <w:rPr>
                <w:sz w:val="22"/>
                <w:szCs w:val="28"/>
              </w:rPr>
              <w:t xml:space="preserve"> </w:t>
            </w:r>
            <w:r w:rsidRPr="002F5675">
              <w:rPr>
                <w:sz w:val="22"/>
                <w:szCs w:val="28"/>
              </w:rPr>
              <w:t>to</w:t>
            </w:r>
            <w:r w:rsidR="00C316ED" w:rsidRPr="002F5675">
              <w:rPr>
                <w:sz w:val="22"/>
                <w:szCs w:val="28"/>
              </w:rPr>
              <w:t xml:space="preserve"> </w:t>
            </w:r>
            <w:r w:rsidRPr="002F5675">
              <w:rPr>
                <w:sz w:val="22"/>
                <w:szCs w:val="28"/>
              </w:rPr>
              <w:t>storm</w:t>
            </w:r>
            <w:r w:rsidR="00C316ED" w:rsidRPr="002F5675">
              <w:rPr>
                <w:sz w:val="22"/>
                <w:szCs w:val="28"/>
              </w:rPr>
              <w:t xml:space="preserve"> </w:t>
            </w:r>
            <w:r w:rsidRPr="002F5675">
              <w:rPr>
                <w:sz w:val="22"/>
                <w:szCs w:val="28"/>
              </w:rPr>
              <w:t>in</w:t>
            </w:r>
            <w:r w:rsidR="00C316ED" w:rsidRPr="002F5675">
              <w:rPr>
                <w:sz w:val="22"/>
                <w:szCs w:val="28"/>
              </w:rPr>
              <w:t xml:space="preserve"> </w:t>
            </w:r>
            <w:r w:rsidRPr="002F5675">
              <w:rPr>
                <w:sz w:val="22"/>
                <w:szCs w:val="28"/>
              </w:rPr>
              <w:t>September</w:t>
            </w:r>
            <w:r w:rsidR="00C316ED" w:rsidRPr="002F5675">
              <w:rPr>
                <w:sz w:val="22"/>
                <w:szCs w:val="28"/>
              </w:rPr>
              <w:t xml:space="preserve"> </w:t>
            </w:r>
            <w:r w:rsidRPr="002F5675">
              <w:rPr>
                <w:sz w:val="22"/>
                <w:szCs w:val="28"/>
              </w:rPr>
              <w:t>2022</w:t>
            </w:r>
          </w:p>
        </w:tc>
        <w:tc>
          <w:tcPr>
            <w:tcW w:w="1357" w:type="dxa"/>
          </w:tcPr>
          <w:p w14:paraId="62D2E396" w14:textId="7BAF0FE0" w:rsidR="002E1D3C" w:rsidRPr="002F5675" w:rsidRDefault="007D671F" w:rsidP="002F5675">
            <w:pPr>
              <w:pStyle w:val="TableCopy"/>
              <w:rPr>
                <w:sz w:val="22"/>
                <w:szCs w:val="28"/>
              </w:rPr>
            </w:pPr>
            <w:r w:rsidRPr="002F5675">
              <w:rPr>
                <w:sz w:val="22"/>
                <w:szCs w:val="28"/>
              </w:rPr>
              <w:t>12</w:t>
            </w:r>
            <w:r w:rsidR="00C316ED" w:rsidRPr="002F5675">
              <w:rPr>
                <w:sz w:val="22"/>
                <w:szCs w:val="28"/>
              </w:rPr>
              <w:t xml:space="preserve"> </w:t>
            </w:r>
            <w:r w:rsidRPr="002F5675">
              <w:rPr>
                <w:sz w:val="22"/>
                <w:szCs w:val="28"/>
              </w:rPr>
              <w:t>December</w:t>
            </w:r>
            <w:r w:rsidR="00C316ED" w:rsidRPr="002F5675">
              <w:rPr>
                <w:sz w:val="22"/>
                <w:szCs w:val="28"/>
              </w:rPr>
              <w:t xml:space="preserve"> </w:t>
            </w:r>
            <w:r w:rsidRPr="002F5675">
              <w:rPr>
                <w:sz w:val="22"/>
                <w:szCs w:val="28"/>
              </w:rPr>
              <w:t>2022</w:t>
            </w:r>
          </w:p>
        </w:tc>
        <w:tc>
          <w:tcPr>
            <w:tcW w:w="3037" w:type="dxa"/>
          </w:tcPr>
          <w:p w14:paraId="4F71E4F5" w14:textId="0D87E71C" w:rsidR="002E1D3C" w:rsidRPr="002F5675" w:rsidRDefault="007D671F" w:rsidP="002F5675">
            <w:pPr>
              <w:pStyle w:val="TableCopy"/>
              <w:rPr>
                <w:sz w:val="22"/>
                <w:szCs w:val="28"/>
              </w:rPr>
            </w:pPr>
            <w:r w:rsidRPr="002F5675">
              <w:rPr>
                <w:sz w:val="22"/>
                <w:szCs w:val="28"/>
              </w:rPr>
              <w:t>Grade</w:t>
            </w:r>
            <w:r w:rsidR="00C316ED" w:rsidRPr="002F5675">
              <w:rPr>
                <w:sz w:val="22"/>
                <w:szCs w:val="28"/>
              </w:rPr>
              <w:t xml:space="preserve"> </w:t>
            </w:r>
            <w:r w:rsidRPr="002F5675">
              <w:rPr>
                <w:sz w:val="22"/>
                <w:szCs w:val="28"/>
              </w:rPr>
              <w:t>and</w:t>
            </w:r>
            <w:r w:rsidR="00C316ED" w:rsidRPr="002F5675">
              <w:rPr>
                <w:sz w:val="22"/>
                <w:szCs w:val="28"/>
              </w:rPr>
              <w:t xml:space="preserve"> </w:t>
            </w:r>
            <w:r w:rsidRPr="002F5675">
              <w:rPr>
                <w:sz w:val="22"/>
                <w:szCs w:val="28"/>
              </w:rPr>
              <w:t>gravelling</w:t>
            </w:r>
            <w:r w:rsidR="00C316ED" w:rsidRPr="002F5675">
              <w:rPr>
                <w:sz w:val="22"/>
                <w:szCs w:val="28"/>
              </w:rPr>
              <w:t xml:space="preserve"> </w:t>
            </w:r>
            <w:r w:rsidRPr="002F5675">
              <w:rPr>
                <w:sz w:val="22"/>
                <w:szCs w:val="28"/>
              </w:rPr>
              <w:t>of</w:t>
            </w:r>
            <w:r w:rsidR="00C316ED" w:rsidRPr="002F5675">
              <w:rPr>
                <w:sz w:val="22"/>
                <w:szCs w:val="28"/>
              </w:rPr>
              <w:t xml:space="preserve"> </w:t>
            </w:r>
            <w:r w:rsidRPr="002F5675">
              <w:rPr>
                <w:sz w:val="22"/>
                <w:szCs w:val="28"/>
              </w:rPr>
              <w:t>the</w:t>
            </w:r>
            <w:r w:rsidR="00C316ED" w:rsidRPr="002F5675">
              <w:rPr>
                <w:sz w:val="22"/>
                <w:szCs w:val="28"/>
              </w:rPr>
              <w:t xml:space="preserve"> </w:t>
            </w:r>
            <w:r w:rsidRPr="002F5675">
              <w:rPr>
                <w:sz w:val="22"/>
                <w:szCs w:val="28"/>
              </w:rPr>
              <w:t>entire</w:t>
            </w:r>
            <w:r w:rsidR="00C316ED" w:rsidRPr="002F5675">
              <w:rPr>
                <w:sz w:val="22"/>
                <w:szCs w:val="28"/>
              </w:rPr>
              <w:t xml:space="preserve"> </w:t>
            </w:r>
            <w:proofErr w:type="spellStart"/>
            <w:r w:rsidRPr="002F5675">
              <w:rPr>
                <w:sz w:val="22"/>
                <w:szCs w:val="28"/>
              </w:rPr>
              <w:t>Nhill</w:t>
            </w:r>
            <w:proofErr w:type="spellEnd"/>
            <w:r w:rsidRPr="002F5675">
              <w:rPr>
                <w:sz w:val="22"/>
                <w:szCs w:val="28"/>
              </w:rPr>
              <w:t>-Murrayville</w:t>
            </w:r>
            <w:r w:rsidR="00C316ED" w:rsidRPr="002F5675">
              <w:rPr>
                <w:sz w:val="22"/>
                <w:szCs w:val="28"/>
              </w:rPr>
              <w:t xml:space="preserve"> </w:t>
            </w:r>
            <w:r w:rsidRPr="002F5675">
              <w:rPr>
                <w:sz w:val="22"/>
                <w:szCs w:val="28"/>
              </w:rPr>
              <w:t>Road</w:t>
            </w:r>
          </w:p>
        </w:tc>
        <w:tc>
          <w:tcPr>
            <w:tcW w:w="1701" w:type="dxa"/>
          </w:tcPr>
          <w:p w14:paraId="5F696152" w14:textId="77777777" w:rsidR="002E1D3C" w:rsidRPr="002F5675" w:rsidRDefault="007D671F" w:rsidP="002F5675">
            <w:pPr>
              <w:pStyle w:val="TableCopy"/>
              <w:jc w:val="right"/>
              <w:rPr>
                <w:sz w:val="22"/>
                <w:szCs w:val="28"/>
              </w:rPr>
            </w:pPr>
            <w:r w:rsidRPr="002F5675">
              <w:rPr>
                <w:sz w:val="22"/>
                <w:szCs w:val="28"/>
              </w:rPr>
              <w:t>$135,250.00</w:t>
            </w:r>
            <w:r w:rsidRPr="002F5675">
              <w:rPr>
                <w:sz w:val="22"/>
                <w:szCs w:val="28"/>
                <w:vertAlign w:val="superscript"/>
              </w:rPr>
              <w:t>(a)</w:t>
            </w:r>
          </w:p>
        </w:tc>
        <w:tc>
          <w:tcPr>
            <w:tcW w:w="1984" w:type="dxa"/>
          </w:tcPr>
          <w:p w14:paraId="68C76A37" w14:textId="77777777" w:rsidR="002E1D3C" w:rsidRPr="002F5675" w:rsidRDefault="007D671F" w:rsidP="002F5675">
            <w:pPr>
              <w:pStyle w:val="TableCopy"/>
              <w:jc w:val="right"/>
              <w:rPr>
                <w:sz w:val="22"/>
                <w:szCs w:val="28"/>
              </w:rPr>
            </w:pPr>
            <w:r w:rsidRPr="002F5675">
              <w:rPr>
                <w:sz w:val="22"/>
                <w:szCs w:val="28"/>
              </w:rPr>
              <w:t>0</w:t>
            </w:r>
          </w:p>
        </w:tc>
      </w:tr>
      <w:tr w:rsidR="002E1D3C" w:rsidRPr="002F5675" w14:paraId="55AE9814" w14:textId="77777777" w:rsidTr="002F5675">
        <w:trPr>
          <w:cantSplit/>
        </w:trPr>
        <w:tc>
          <w:tcPr>
            <w:tcW w:w="1980" w:type="dxa"/>
          </w:tcPr>
          <w:p w14:paraId="2D0A3A4A" w14:textId="6FCDE337" w:rsidR="002E1D3C" w:rsidRPr="002F5675" w:rsidRDefault="007D671F" w:rsidP="002F5675">
            <w:pPr>
              <w:pStyle w:val="TableCopy"/>
              <w:rPr>
                <w:sz w:val="22"/>
                <w:szCs w:val="28"/>
              </w:rPr>
            </w:pPr>
            <w:r w:rsidRPr="002F5675">
              <w:rPr>
                <w:sz w:val="22"/>
                <w:szCs w:val="28"/>
              </w:rPr>
              <w:lastRenderedPageBreak/>
              <w:t>Emergency</w:t>
            </w:r>
            <w:r w:rsidR="00C316ED" w:rsidRPr="002F5675">
              <w:rPr>
                <w:sz w:val="22"/>
                <w:szCs w:val="28"/>
              </w:rPr>
              <w:t xml:space="preserve"> </w:t>
            </w:r>
            <w:r w:rsidRPr="002F5675">
              <w:rPr>
                <w:sz w:val="22"/>
                <w:szCs w:val="28"/>
              </w:rPr>
              <w:t>stabilisation</w:t>
            </w:r>
            <w:r w:rsidR="00C316ED" w:rsidRPr="002F5675">
              <w:rPr>
                <w:sz w:val="22"/>
                <w:szCs w:val="28"/>
              </w:rPr>
              <w:t xml:space="preserve"> </w:t>
            </w:r>
            <w:r w:rsidRPr="002F5675">
              <w:rPr>
                <w:sz w:val="22"/>
                <w:szCs w:val="28"/>
              </w:rPr>
              <w:t>works</w:t>
            </w:r>
            <w:r w:rsidR="00C316ED" w:rsidRPr="002F5675">
              <w:rPr>
                <w:sz w:val="22"/>
                <w:szCs w:val="28"/>
              </w:rPr>
              <w:t xml:space="preserve"> </w:t>
            </w:r>
            <w:r w:rsidRPr="002F5675">
              <w:rPr>
                <w:sz w:val="22"/>
                <w:szCs w:val="28"/>
              </w:rPr>
              <w:t>for</w:t>
            </w:r>
            <w:r w:rsidR="00C316ED" w:rsidRPr="002F5675">
              <w:rPr>
                <w:sz w:val="22"/>
                <w:szCs w:val="28"/>
              </w:rPr>
              <w:t xml:space="preserve"> </w:t>
            </w:r>
            <w:r w:rsidRPr="002F5675">
              <w:rPr>
                <w:sz w:val="22"/>
                <w:szCs w:val="28"/>
              </w:rPr>
              <w:t>Loddon</w:t>
            </w:r>
            <w:r w:rsidR="00C316ED" w:rsidRPr="002F5675">
              <w:rPr>
                <w:sz w:val="22"/>
                <w:szCs w:val="28"/>
              </w:rPr>
              <w:t xml:space="preserve"> </w:t>
            </w:r>
            <w:r w:rsidRPr="002F5675">
              <w:rPr>
                <w:sz w:val="22"/>
                <w:szCs w:val="28"/>
              </w:rPr>
              <w:t>Mallee</w:t>
            </w:r>
            <w:r w:rsidR="00C316ED" w:rsidRPr="002F5675">
              <w:rPr>
                <w:sz w:val="22"/>
                <w:szCs w:val="28"/>
              </w:rPr>
              <w:t xml:space="preserve"> </w:t>
            </w:r>
            <w:r w:rsidRPr="002F5675">
              <w:rPr>
                <w:sz w:val="22"/>
                <w:szCs w:val="28"/>
              </w:rPr>
              <w:t>Floods</w:t>
            </w:r>
            <w:r w:rsidR="00C316ED" w:rsidRPr="002F5675">
              <w:rPr>
                <w:sz w:val="22"/>
                <w:szCs w:val="28"/>
              </w:rPr>
              <w:t xml:space="preserve"> </w:t>
            </w:r>
            <w:r w:rsidRPr="002F5675">
              <w:rPr>
                <w:sz w:val="22"/>
                <w:szCs w:val="28"/>
              </w:rPr>
              <w:t>2022</w:t>
            </w:r>
          </w:p>
        </w:tc>
        <w:tc>
          <w:tcPr>
            <w:tcW w:w="1357" w:type="dxa"/>
          </w:tcPr>
          <w:p w14:paraId="7C6B00B2" w14:textId="7A021E28" w:rsidR="002E1D3C" w:rsidRPr="002F5675" w:rsidRDefault="007D671F" w:rsidP="002F5675">
            <w:pPr>
              <w:pStyle w:val="TableCopy"/>
              <w:rPr>
                <w:sz w:val="22"/>
                <w:szCs w:val="28"/>
              </w:rPr>
            </w:pPr>
            <w:r w:rsidRPr="002F5675">
              <w:rPr>
                <w:sz w:val="22"/>
                <w:szCs w:val="28"/>
              </w:rPr>
              <w:t>24</w:t>
            </w:r>
            <w:r w:rsidR="00C316ED" w:rsidRPr="002F5675">
              <w:rPr>
                <w:sz w:val="22"/>
                <w:szCs w:val="28"/>
              </w:rPr>
              <w:t xml:space="preserve"> </w:t>
            </w:r>
            <w:r w:rsidRPr="002F5675">
              <w:rPr>
                <w:sz w:val="22"/>
                <w:szCs w:val="28"/>
              </w:rPr>
              <w:t>October</w:t>
            </w:r>
            <w:r w:rsidR="00C316ED" w:rsidRPr="002F5675">
              <w:rPr>
                <w:sz w:val="22"/>
                <w:szCs w:val="28"/>
              </w:rPr>
              <w:t xml:space="preserve"> </w:t>
            </w:r>
            <w:r w:rsidRPr="002F5675">
              <w:rPr>
                <w:sz w:val="22"/>
                <w:szCs w:val="28"/>
              </w:rPr>
              <w:t>2022</w:t>
            </w:r>
          </w:p>
        </w:tc>
        <w:tc>
          <w:tcPr>
            <w:tcW w:w="3037" w:type="dxa"/>
          </w:tcPr>
          <w:p w14:paraId="3006A85F" w14:textId="6D33236E" w:rsidR="002E1D3C" w:rsidRPr="002F5675" w:rsidRDefault="007D671F" w:rsidP="002F5675">
            <w:pPr>
              <w:pStyle w:val="TableCopy"/>
              <w:rPr>
                <w:sz w:val="22"/>
                <w:szCs w:val="28"/>
              </w:rPr>
            </w:pPr>
            <w:r w:rsidRPr="002F5675">
              <w:rPr>
                <w:sz w:val="22"/>
                <w:szCs w:val="28"/>
              </w:rPr>
              <w:t>Emergency</w:t>
            </w:r>
            <w:r w:rsidR="00C316ED" w:rsidRPr="002F5675">
              <w:rPr>
                <w:sz w:val="22"/>
                <w:szCs w:val="28"/>
              </w:rPr>
              <w:t xml:space="preserve"> </w:t>
            </w:r>
            <w:r w:rsidRPr="002F5675">
              <w:rPr>
                <w:sz w:val="22"/>
                <w:szCs w:val="28"/>
              </w:rPr>
              <w:t>stabilisation</w:t>
            </w:r>
            <w:r w:rsidR="00C316ED" w:rsidRPr="002F5675">
              <w:rPr>
                <w:sz w:val="22"/>
                <w:szCs w:val="28"/>
              </w:rPr>
              <w:t xml:space="preserve"> </w:t>
            </w:r>
            <w:r w:rsidRPr="002F5675">
              <w:rPr>
                <w:sz w:val="22"/>
                <w:szCs w:val="28"/>
              </w:rPr>
              <w:t>works</w:t>
            </w:r>
            <w:r w:rsidR="00C316ED" w:rsidRPr="002F5675">
              <w:rPr>
                <w:sz w:val="22"/>
                <w:szCs w:val="28"/>
              </w:rPr>
              <w:t xml:space="preserve"> </w:t>
            </w:r>
            <w:r w:rsidRPr="002F5675">
              <w:rPr>
                <w:sz w:val="22"/>
                <w:szCs w:val="28"/>
              </w:rPr>
              <w:t>to</w:t>
            </w:r>
            <w:r w:rsidR="00C316ED" w:rsidRPr="002F5675">
              <w:rPr>
                <w:sz w:val="22"/>
                <w:szCs w:val="28"/>
              </w:rPr>
              <w:t xml:space="preserve"> </w:t>
            </w:r>
            <w:r w:rsidRPr="002F5675">
              <w:rPr>
                <w:sz w:val="22"/>
                <w:szCs w:val="28"/>
              </w:rPr>
              <w:t>forest</w:t>
            </w:r>
            <w:r w:rsidR="00C316ED" w:rsidRPr="002F5675">
              <w:rPr>
                <w:rFonts w:ascii="Cambria" w:hAnsi="Cambria" w:cs="Cambria"/>
                <w:sz w:val="22"/>
                <w:szCs w:val="28"/>
              </w:rPr>
              <w:t xml:space="preserve"> </w:t>
            </w:r>
            <w:r w:rsidRPr="002F5675">
              <w:rPr>
                <w:sz w:val="22"/>
                <w:szCs w:val="28"/>
              </w:rPr>
              <w:t>tracks</w:t>
            </w:r>
            <w:r w:rsidR="00C316ED" w:rsidRPr="002F5675">
              <w:rPr>
                <w:sz w:val="22"/>
                <w:szCs w:val="28"/>
              </w:rPr>
              <w:t xml:space="preserve"> </w:t>
            </w:r>
            <w:r w:rsidRPr="002F5675">
              <w:rPr>
                <w:sz w:val="22"/>
                <w:szCs w:val="28"/>
              </w:rPr>
              <w:t>and</w:t>
            </w:r>
            <w:r w:rsidR="00C316ED" w:rsidRPr="002F5675">
              <w:rPr>
                <w:sz w:val="22"/>
                <w:szCs w:val="28"/>
              </w:rPr>
              <w:t xml:space="preserve"> </w:t>
            </w:r>
            <w:r w:rsidRPr="002F5675">
              <w:rPr>
                <w:sz w:val="22"/>
                <w:szCs w:val="28"/>
              </w:rPr>
              <w:t>strategic</w:t>
            </w:r>
            <w:r w:rsidR="00C316ED" w:rsidRPr="002F5675">
              <w:rPr>
                <w:sz w:val="22"/>
                <w:szCs w:val="28"/>
              </w:rPr>
              <w:t xml:space="preserve"> </w:t>
            </w:r>
            <w:r w:rsidRPr="002F5675">
              <w:rPr>
                <w:sz w:val="22"/>
                <w:szCs w:val="28"/>
              </w:rPr>
              <w:t>fire</w:t>
            </w:r>
            <w:r w:rsidR="00C316ED" w:rsidRPr="002F5675">
              <w:rPr>
                <w:sz w:val="22"/>
                <w:szCs w:val="28"/>
              </w:rPr>
              <w:t xml:space="preserve"> </w:t>
            </w:r>
            <w:r w:rsidRPr="002F5675">
              <w:rPr>
                <w:sz w:val="22"/>
                <w:szCs w:val="28"/>
              </w:rPr>
              <w:t>access</w:t>
            </w:r>
            <w:r w:rsidR="00C316ED" w:rsidRPr="002F5675">
              <w:rPr>
                <w:sz w:val="22"/>
                <w:szCs w:val="28"/>
              </w:rPr>
              <w:t xml:space="preserve"> </w:t>
            </w:r>
            <w:r w:rsidRPr="002F5675">
              <w:rPr>
                <w:sz w:val="22"/>
                <w:szCs w:val="28"/>
              </w:rPr>
              <w:t>track</w:t>
            </w:r>
            <w:r w:rsidR="00C316ED" w:rsidRPr="002F5675">
              <w:rPr>
                <w:sz w:val="22"/>
                <w:szCs w:val="28"/>
              </w:rPr>
              <w:t xml:space="preserve"> </w:t>
            </w:r>
            <w:r w:rsidRPr="002F5675">
              <w:rPr>
                <w:sz w:val="22"/>
                <w:szCs w:val="28"/>
              </w:rPr>
              <w:t>network</w:t>
            </w:r>
            <w:r w:rsidR="00C316ED" w:rsidRPr="002F5675">
              <w:rPr>
                <w:sz w:val="22"/>
                <w:szCs w:val="28"/>
              </w:rPr>
              <w:t xml:space="preserve"> </w:t>
            </w:r>
            <w:r w:rsidRPr="002F5675">
              <w:rPr>
                <w:sz w:val="22"/>
                <w:szCs w:val="28"/>
              </w:rPr>
              <w:t>in</w:t>
            </w:r>
            <w:r w:rsidR="00C316ED" w:rsidRPr="002F5675">
              <w:rPr>
                <w:sz w:val="22"/>
                <w:szCs w:val="28"/>
              </w:rPr>
              <w:t xml:space="preserve"> </w:t>
            </w:r>
            <w:r w:rsidRPr="002F5675">
              <w:rPr>
                <w:sz w:val="22"/>
                <w:szCs w:val="28"/>
              </w:rPr>
              <w:t>the</w:t>
            </w:r>
            <w:r w:rsidR="00C316ED" w:rsidRPr="002F5675">
              <w:rPr>
                <w:sz w:val="22"/>
                <w:szCs w:val="28"/>
              </w:rPr>
              <w:t xml:space="preserve"> </w:t>
            </w:r>
            <w:r w:rsidRPr="002F5675">
              <w:rPr>
                <w:sz w:val="22"/>
                <w:szCs w:val="28"/>
              </w:rPr>
              <w:t>Bendigo</w:t>
            </w:r>
            <w:r w:rsidR="00C316ED" w:rsidRPr="002F5675">
              <w:rPr>
                <w:sz w:val="22"/>
                <w:szCs w:val="28"/>
              </w:rPr>
              <w:t xml:space="preserve"> </w:t>
            </w:r>
            <w:r w:rsidRPr="002F5675">
              <w:rPr>
                <w:sz w:val="22"/>
                <w:szCs w:val="28"/>
              </w:rPr>
              <w:t>Forest</w:t>
            </w:r>
            <w:r w:rsidR="00C316ED" w:rsidRPr="002F5675">
              <w:rPr>
                <w:sz w:val="22"/>
                <w:szCs w:val="28"/>
              </w:rPr>
              <w:t xml:space="preserve"> </w:t>
            </w:r>
            <w:r w:rsidRPr="002F5675">
              <w:rPr>
                <w:sz w:val="22"/>
                <w:szCs w:val="28"/>
              </w:rPr>
              <w:t>management</w:t>
            </w:r>
            <w:r w:rsidR="00C316ED" w:rsidRPr="002F5675">
              <w:rPr>
                <w:sz w:val="22"/>
                <w:szCs w:val="28"/>
              </w:rPr>
              <w:t xml:space="preserve"> </w:t>
            </w:r>
            <w:r w:rsidRPr="002F5675">
              <w:rPr>
                <w:sz w:val="22"/>
                <w:szCs w:val="28"/>
              </w:rPr>
              <w:t>area</w:t>
            </w:r>
            <w:r w:rsidR="00C316ED" w:rsidRPr="002F5675">
              <w:rPr>
                <w:sz w:val="22"/>
                <w:szCs w:val="28"/>
              </w:rPr>
              <w:t xml:space="preserve"> </w:t>
            </w:r>
          </w:p>
          <w:p w14:paraId="0A761A29" w14:textId="4999BEA0" w:rsidR="002E1D3C" w:rsidRPr="002F5675" w:rsidRDefault="007D671F" w:rsidP="002F5675">
            <w:pPr>
              <w:pStyle w:val="TableCopy"/>
              <w:rPr>
                <w:sz w:val="22"/>
                <w:szCs w:val="28"/>
              </w:rPr>
            </w:pPr>
            <w:r w:rsidRPr="002F5675">
              <w:rPr>
                <w:sz w:val="22"/>
                <w:szCs w:val="28"/>
              </w:rPr>
              <w:t>Emergency</w:t>
            </w:r>
            <w:r w:rsidR="00C316ED" w:rsidRPr="002F5675">
              <w:rPr>
                <w:sz w:val="22"/>
                <w:szCs w:val="28"/>
              </w:rPr>
              <w:t xml:space="preserve"> </w:t>
            </w:r>
            <w:r w:rsidRPr="002F5675">
              <w:rPr>
                <w:sz w:val="22"/>
                <w:szCs w:val="28"/>
              </w:rPr>
              <w:t>stabilisation</w:t>
            </w:r>
            <w:r w:rsidR="00C316ED" w:rsidRPr="002F5675">
              <w:rPr>
                <w:sz w:val="22"/>
                <w:szCs w:val="28"/>
              </w:rPr>
              <w:t xml:space="preserve"> </w:t>
            </w:r>
            <w:r w:rsidRPr="002F5675">
              <w:rPr>
                <w:sz w:val="22"/>
                <w:szCs w:val="28"/>
              </w:rPr>
              <w:t>works</w:t>
            </w:r>
            <w:r w:rsidR="00C316ED" w:rsidRPr="002F5675">
              <w:rPr>
                <w:sz w:val="22"/>
                <w:szCs w:val="28"/>
              </w:rPr>
              <w:t xml:space="preserve"> </w:t>
            </w:r>
            <w:r w:rsidRPr="002F5675">
              <w:rPr>
                <w:sz w:val="22"/>
                <w:szCs w:val="28"/>
              </w:rPr>
              <w:t>and</w:t>
            </w:r>
            <w:r w:rsidR="00C316ED" w:rsidRPr="002F5675">
              <w:rPr>
                <w:sz w:val="22"/>
                <w:szCs w:val="28"/>
              </w:rPr>
              <w:t xml:space="preserve"> </w:t>
            </w:r>
            <w:r w:rsidRPr="002F5675">
              <w:rPr>
                <w:sz w:val="22"/>
                <w:szCs w:val="28"/>
              </w:rPr>
              <w:t>repairs</w:t>
            </w:r>
            <w:r w:rsidR="00C316ED" w:rsidRPr="002F5675">
              <w:rPr>
                <w:sz w:val="22"/>
                <w:szCs w:val="28"/>
              </w:rPr>
              <w:t xml:space="preserve"> </w:t>
            </w:r>
            <w:r w:rsidRPr="002F5675">
              <w:rPr>
                <w:sz w:val="22"/>
                <w:szCs w:val="28"/>
              </w:rPr>
              <w:t>to</w:t>
            </w:r>
            <w:r w:rsidR="00C316ED" w:rsidRPr="002F5675">
              <w:rPr>
                <w:sz w:val="22"/>
                <w:szCs w:val="28"/>
              </w:rPr>
              <w:t xml:space="preserve"> </w:t>
            </w:r>
            <w:r w:rsidRPr="002F5675">
              <w:rPr>
                <w:sz w:val="22"/>
                <w:szCs w:val="28"/>
              </w:rPr>
              <w:t>forest</w:t>
            </w:r>
            <w:r w:rsidR="00C316ED" w:rsidRPr="002F5675">
              <w:rPr>
                <w:sz w:val="22"/>
                <w:szCs w:val="28"/>
              </w:rPr>
              <w:t xml:space="preserve"> </w:t>
            </w:r>
            <w:r w:rsidRPr="002F5675">
              <w:rPr>
                <w:sz w:val="22"/>
                <w:szCs w:val="28"/>
              </w:rPr>
              <w:t>track</w:t>
            </w:r>
            <w:r w:rsidR="00C316ED" w:rsidRPr="002F5675">
              <w:rPr>
                <w:sz w:val="22"/>
                <w:szCs w:val="28"/>
              </w:rPr>
              <w:t xml:space="preserve"> </w:t>
            </w:r>
            <w:r w:rsidRPr="002F5675">
              <w:rPr>
                <w:sz w:val="22"/>
                <w:szCs w:val="28"/>
              </w:rPr>
              <w:t>network</w:t>
            </w:r>
            <w:r w:rsidR="00C316ED" w:rsidRPr="002F5675">
              <w:rPr>
                <w:sz w:val="22"/>
                <w:szCs w:val="28"/>
              </w:rPr>
              <w:t xml:space="preserve"> </w:t>
            </w:r>
            <w:r w:rsidRPr="002F5675">
              <w:rPr>
                <w:sz w:val="22"/>
                <w:szCs w:val="28"/>
              </w:rPr>
              <w:t>in</w:t>
            </w:r>
            <w:r w:rsidR="00C316ED" w:rsidRPr="002F5675">
              <w:rPr>
                <w:sz w:val="22"/>
                <w:szCs w:val="28"/>
              </w:rPr>
              <w:t xml:space="preserve"> </w:t>
            </w:r>
            <w:r w:rsidRPr="002F5675">
              <w:rPr>
                <w:sz w:val="22"/>
                <w:szCs w:val="28"/>
              </w:rPr>
              <w:t>the</w:t>
            </w:r>
            <w:r w:rsidR="00C316ED" w:rsidRPr="002F5675">
              <w:rPr>
                <w:sz w:val="22"/>
                <w:szCs w:val="28"/>
              </w:rPr>
              <w:t xml:space="preserve"> </w:t>
            </w:r>
            <w:proofErr w:type="spellStart"/>
            <w:r w:rsidRPr="002F5675">
              <w:rPr>
                <w:sz w:val="22"/>
                <w:szCs w:val="28"/>
              </w:rPr>
              <w:t>Cohuna</w:t>
            </w:r>
            <w:proofErr w:type="spellEnd"/>
            <w:r w:rsidR="00C316ED" w:rsidRPr="002F5675">
              <w:rPr>
                <w:sz w:val="22"/>
                <w:szCs w:val="28"/>
              </w:rPr>
              <w:t xml:space="preserve"> </w:t>
            </w:r>
            <w:r w:rsidRPr="002F5675">
              <w:rPr>
                <w:sz w:val="22"/>
                <w:szCs w:val="28"/>
              </w:rPr>
              <w:t>work</w:t>
            </w:r>
            <w:r w:rsidR="00C316ED" w:rsidRPr="002F5675">
              <w:rPr>
                <w:sz w:val="22"/>
                <w:szCs w:val="28"/>
              </w:rPr>
              <w:t xml:space="preserve"> </w:t>
            </w:r>
            <w:r w:rsidRPr="002F5675">
              <w:rPr>
                <w:sz w:val="22"/>
                <w:szCs w:val="28"/>
              </w:rPr>
              <w:t>centre</w:t>
            </w:r>
            <w:r w:rsidR="00C316ED" w:rsidRPr="002F5675">
              <w:rPr>
                <w:sz w:val="22"/>
                <w:szCs w:val="28"/>
              </w:rPr>
              <w:t xml:space="preserve"> </w:t>
            </w:r>
            <w:r w:rsidRPr="002F5675">
              <w:rPr>
                <w:sz w:val="22"/>
                <w:szCs w:val="28"/>
              </w:rPr>
              <w:t>footprint</w:t>
            </w:r>
            <w:r w:rsidR="00C316ED" w:rsidRPr="002F5675">
              <w:rPr>
                <w:sz w:val="22"/>
                <w:szCs w:val="28"/>
              </w:rPr>
              <w:t xml:space="preserve"> </w:t>
            </w:r>
          </w:p>
        </w:tc>
        <w:tc>
          <w:tcPr>
            <w:tcW w:w="1701" w:type="dxa"/>
          </w:tcPr>
          <w:p w14:paraId="6FD63B9B" w14:textId="77777777" w:rsidR="002E1D3C" w:rsidRPr="002F5675" w:rsidRDefault="007D671F" w:rsidP="002F5675">
            <w:pPr>
              <w:pStyle w:val="TableCopy"/>
              <w:jc w:val="right"/>
              <w:rPr>
                <w:sz w:val="22"/>
                <w:szCs w:val="28"/>
              </w:rPr>
            </w:pPr>
            <w:r w:rsidRPr="002F5675">
              <w:rPr>
                <w:sz w:val="22"/>
                <w:szCs w:val="28"/>
              </w:rPr>
              <w:t>$565,375.00</w:t>
            </w:r>
            <w:r w:rsidRPr="002F5675">
              <w:rPr>
                <w:sz w:val="22"/>
                <w:szCs w:val="28"/>
                <w:vertAlign w:val="superscript"/>
              </w:rPr>
              <w:t>(a)</w:t>
            </w:r>
          </w:p>
        </w:tc>
        <w:tc>
          <w:tcPr>
            <w:tcW w:w="1984" w:type="dxa"/>
          </w:tcPr>
          <w:p w14:paraId="08B9A9AA" w14:textId="77777777" w:rsidR="002E1D3C" w:rsidRPr="002F5675" w:rsidRDefault="007D671F" w:rsidP="002F5675">
            <w:pPr>
              <w:pStyle w:val="TableCopy"/>
              <w:jc w:val="right"/>
              <w:rPr>
                <w:sz w:val="22"/>
                <w:szCs w:val="28"/>
              </w:rPr>
            </w:pPr>
            <w:r w:rsidRPr="002F5675">
              <w:rPr>
                <w:sz w:val="22"/>
                <w:szCs w:val="28"/>
              </w:rPr>
              <w:t>3</w:t>
            </w:r>
          </w:p>
        </w:tc>
      </w:tr>
      <w:tr w:rsidR="002E1D3C" w:rsidRPr="002F5675" w14:paraId="2A2E9C27" w14:textId="77777777" w:rsidTr="002F5675">
        <w:trPr>
          <w:cantSplit/>
        </w:trPr>
        <w:tc>
          <w:tcPr>
            <w:tcW w:w="1980" w:type="dxa"/>
          </w:tcPr>
          <w:p w14:paraId="260D0F62" w14:textId="1393822D" w:rsidR="002E1D3C" w:rsidRPr="002F5675" w:rsidRDefault="007D671F" w:rsidP="002F5675">
            <w:pPr>
              <w:pStyle w:val="TableCopy"/>
              <w:rPr>
                <w:sz w:val="22"/>
                <w:szCs w:val="28"/>
              </w:rPr>
            </w:pPr>
            <w:r w:rsidRPr="002F5675">
              <w:rPr>
                <w:sz w:val="22"/>
                <w:szCs w:val="28"/>
              </w:rPr>
              <w:t>Kennett</w:t>
            </w:r>
            <w:r w:rsidR="00C316ED" w:rsidRPr="002F5675">
              <w:rPr>
                <w:sz w:val="22"/>
                <w:szCs w:val="28"/>
              </w:rPr>
              <w:t xml:space="preserve"> </w:t>
            </w:r>
            <w:r w:rsidRPr="002F5675">
              <w:rPr>
                <w:sz w:val="22"/>
                <w:szCs w:val="28"/>
              </w:rPr>
              <w:t>River</w:t>
            </w:r>
            <w:r w:rsidR="00C316ED" w:rsidRPr="002F5675">
              <w:rPr>
                <w:sz w:val="22"/>
                <w:szCs w:val="28"/>
              </w:rPr>
              <w:t xml:space="preserve"> </w:t>
            </w:r>
            <w:r w:rsidRPr="002F5675">
              <w:rPr>
                <w:sz w:val="22"/>
                <w:szCs w:val="28"/>
              </w:rPr>
              <w:t>Bushfire</w:t>
            </w:r>
            <w:r w:rsidR="00C316ED" w:rsidRPr="002F5675">
              <w:rPr>
                <w:sz w:val="22"/>
                <w:szCs w:val="28"/>
              </w:rPr>
              <w:t xml:space="preserve"> </w:t>
            </w:r>
            <w:r w:rsidRPr="002F5675">
              <w:rPr>
                <w:sz w:val="22"/>
                <w:szCs w:val="28"/>
              </w:rPr>
              <w:t>Emergency</w:t>
            </w:r>
          </w:p>
        </w:tc>
        <w:tc>
          <w:tcPr>
            <w:tcW w:w="1357" w:type="dxa"/>
          </w:tcPr>
          <w:p w14:paraId="5E13ED74" w14:textId="70A1489E" w:rsidR="002E1D3C" w:rsidRPr="002F5675" w:rsidRDefault="007D671F" w:rsidP="002F5675">
            <w:pPr>
              <w:pStyle w:val="TableCopy"/>
              <w:rPr>
                <w:sz w:val="22"/>
                <w:szCs w:val="28"/>
              </w:rPr>
            </w:pPr>
            <w:r w:rsidRPr="002F5675">
              <w:rPr>
                <w:sz w:val="22"/>
                <w:szCs w:val="28"/>
              </w:rPr>
              <w:t>18</w:t>
            </w:r>
            <w:r w:rsidR="00C316ED" w:rsidRPr="002F5675">
              <w:rPr>
                <w:sz w:val="22"/>
                <w:szCs w:val="28"/>
              </w:rPr>
              <w:t xml:space="preserve"> </w:t>
            </w:r>
            <w:r w:rsidRPr="002F5675">
              <w:rPr>
                <w:sz w:val="22"/>
                <w:szCs w:val="28"/>
              </w:rPr>
              <w:t>March</w:t>
            </w:r>
            <w:r w:rsidR="00C316ED" w:rsidRPr="002F5675">
              <w:rPr>
                <w:sz w:val="22"/>
                <w:szCs w:val="28"/>
              </w:rPr>
              <w:t xml:space="preserve"> </w:t>
            </w:r>
            <w:r w:rsidRPr="002F5675">
              <w:rPr>
                <w:sz w:val="22"/>
                <w:szCs w:val="28"/>
              </w:rPr>
              <w:t>2023</w:t>
            </w:r>
          </w:p>
        </w:tc>
        <w:tc>
          <w:tcPr>
            <w:tcW w:w="3037" w:type="dxa"/>
          </w:tcPr>
          <w:p w14:paraId="3D896697" w14:textId="442046D1" w:rsidR="002E1D3C" w:rsidRPr="002F5675" w:rsidRDefault="007D671F" w:rsidP="002F5675">
            <w:pPr>
              <w:pStyle w:val="TableCopy"/>
              <w:rPr>
                <w:sz w:val="22"/>
                <w:szCs w:val="28"/>
              </w:rPr>
            </w:pPr>
            <w:r w:rsidRPr="002F5675">
              <w:rPr>
                <w:sz w:val="22"/>
                <w:szCs w:val="28"/>
              </w:rPr>
              <w:t>Undertake</w:t>
            </w:r>
            <w:r w:rsidR="00C316ED" w:rsidRPr="002F5675">
              <w:rPr>
                <w:sz w:val="22"/>
                <w:szCs w:val="28"/>
              </w:rPr>
              <w:t xml:space="preserve"> </w:t>
            </w:r>
            <w:r w:rsidRPr="002F5675">
              <w:rPr>
                <w:sz w:val="22"/>
                <w:szCs w:val="28"/>
              </w:rPr>
              <w:t>remedial</w:t>
            </w:r>
            <w:r w:rsidR="00C316ED" w:rsidRPr="002F5675">
              <w:rPr>
                <w:sz w:val="22"/>
                <w:szCs w:val="28"/>
              </w:rPr>
              <w:t xml:space="preserve"> </w:t>
            </w:r>
            <w:r w:rsidRPr="002F5675">
              <w:rPr>
                <w:sz w:val="22"/>
                <w:szCs w:val="28"/>
              </w:rPr>
              <w:t>works</w:t>
            </w:r>
            <w:r w:rsidR="00C316ED" w:rsidRPr="002F5675">
              <w:rPr>
                <w:sz w:val="22"/>
                <w:szCs w:val="28"/>
              </w:rPr>
              <w:t xml:space="preserve"> </w:t>
            </w:r>
            <w:r w:rsidRPr="002F5675">
              <w:rPr>
                <w:sz w:val="22"/>
                <w:szCs w:val="28"/>
              </w:rPr>
              <w:t>on</w:t>
            </w:r>
            <w:r w:rsidR="00C316ED" w:rsidRPr="002F5675">
              <w:rPr>
                <w:sz w:val="22"/>
                <w:szCs w:val="28"/>
              </w:rPr>
              <w:t xml:space="preserve"> </w:t>
            </w:r>
            <w:r w:rsidRPr="002F5675">
              <w:rPr>
                <w:sz w:val="22"/>
                <w:szCs w:val="28"/>
              </w:rPr>
              <w:t>dwellings</w:t>
            </w:r>
            <w:r w:rsidR="00C316ED" w:rsidRPr="002F5675">
              <w:rPr>
                <w:sz w:val="22"/>
                <w:szCs w:val="28"/>
              </w:rPr>
              <w:t xml:space="preserve"> </w:t>
            </w:r>
            <w:r w:rsidRPr="002F5675">
              <w:rPr>
                <w:sz w:val="22"/>
                <w:szCs w:val="28"/>
              </w:rPr>
              <w:t>for</w:t>
            </w:r>
            <w:r w:rsidR="00C316ED" w:rsidRPr="002F5675">
              <w:rPr>
                <w:sz w:val="22"/>
                <w:szCs w:val="28"/>
              </w:rPr>
              <w:t xml:space="preserve"> </w:t>
            </w:r>
            <w:r w:rsidRPr="002F5675">
              <w:rPr>
                <w:sz w:val="22"/>
                <w:szCs w:val="28"/>
              </w:rPr>
              <w:t>the</w:t>
            </w:r>
            <w:r w:rsidR="00C316ED" w:rsidRPr="002F5675">
              <w:rPr>
                <w:sz w:val="22"/>
                <w:szCs w:val="28"/>
              </w:rPr>
              <w:t xml:space="preserve"> </w:t>
            </w:r>
            <w:r w:rsidRPr="002F5675">
              <w:rPr>
                <w:sz w:val="22"/>
                <w:szCs w:val="28"/>
              </w:rPr>
              <w:t>removal</w:t>
            </w:r>
            <w:r w:rsidR="00C316ED" w:rsidRPr="002F5675">
              <w:rPr>
                <w:sz w:val="22"/>
                <w:szCs w:val="28"/>
              </w:rPr>
              <w:t xml:space="preserve"> </w:t>
            </w:r>
            <w:r w:rsidRPr="002F5675">
              <w:rPr>
                <w:sz w:val="22"/>
                <w:szCs w:val="28"/>
              </w:rPr>
              <w:t>of</w:t>
            </w:r>
            <w:r w:rsidR="00C316ED" w:rsidRPr="002F5675">
              <w:rPr>
                <w:sz w:val="22"/>
                <w:szCs w:val="28"/>
              </w:rPr>
              <w:t xml:space="preserve"> </w:t>
            </w:r>
            <w:r w:rsidRPr="002F5675">
              <w:rPr>
                <w:sz w:val="22"/>
                <w:szCs w:val="28"/>
              </w:rPr>
              <w:t>excess</w:t>
            </w:r>
            <w:r w:rsidR="00C316ED" w:rsidRPr="002F5675">
              <w:rPr>
                <w:sz w:val="22"/>
                <w:szCs w:val="28"/>
              </w:rPr>
              <w:t xml:space="preserve"> </w:t>
            </w:r>
            <w:r w:rsidRPr="002F5675">
              <w:rPr>
                <w:sz w:val="22"/>
                <w:szCs w:val="28"/>
              </w:rPr>
              <w:t>fire</w:t>
            </w:r>
            <w:r w:rsidR="00C316ED" w:rsidRPr="002F5675">
              <w:rPr>
                <w:sz w:val="22"/>
                <w:szCs w:val="28"/>
              </w:rPr>
              <w:t xml:space="preserve"> </w:t>
            </w:r>
            <w:r w:rsidRPr="002F5675">
              <w:rPr>
                <w:sz w:val="22"/>
                <w:szCs w:val="28"/>
              </w:rPr>
              <w:t>retardant</w:t>
            </w:r>
            <w:r w:rsidR="00C316ED" w:rsidRPr="002F5675">
              <w:rPr>
                <w:sz w:val="22"/>
                <w:szCs w:val="28"/>
              </w:rPr>
              <w:t xml:space="preserve"> </w:t>
            </w:r>
            <w:r w:rsidRPr="002F5675">
              <w:rPr>
                <w:sz w:val="22"/>
                <w:szCs w:val="28"/>
              </w:rPr>
              <w:t>which</w:t>
            </w:r>
            <w:r w:rsidR="00C316ED" w:rsidRPr="002F5675">
              <w:rPr>
                <w:sz w:val="22"/>
                <w:szCs w:val="28"/>
              </w:rPr>
              <w:t xml:space="preserve"> </w:t>
            </w:r>
            <w:r w:rsidRPr="002F5675">
              <w:rPr>
                <w:sz w:val="22"/>
                <w:szCs w:val="28"/>
              </w:rPr>
              <w:t>was</w:t>
            </w:r>
            <w:r w:rsidR="00C316ED" w:rsidRPr="002F5675">
              <w:rPr>
                <w:sz w:val="22"/>
                <w:szCs w:val="28"/>
              </w:rPr>
              <w:t xml:space="preserve"> </w:t>
            </w:r>
            <w:r w:rsidRPr="002F5675">
              <w:rPr>
                <w:sz w:val="22"/>
                <w:szCs w:val="28"/>
              </w:rPr>
              <w:t>dropped</w:t>
            </w:r>
            <w:r w:rsidR="00C316ED" w:rsidRPr="002F5675">
              <w:rPr>
                <w:sz w:val="22"/>
                <w:szCs w:val="28"/>
              </w:rPr>
              <w:t xml:space="preserve"> </w:t>
            </w:r>
            <w:r w:rsidRPr="002F5675">
              <w:rPr>
                <w:sz w:val="22"/>
                <w:szCs w:val="28"/>
              </w:rPr>
              <w:t>on</w:t>
            </w:r>
            <w:r w:rsidR="00C316ED" w:rsidRPr="002F5675">
              <w:rPr>
                <w:sz w:val="22"/>
                <w:szCs w:val="28"/>
              </w:rPr>
              <w:t xml:space="preserve"> </w:t>
            </w:r>
            <w:r w:rsidRPr="002F5675">
              <w:rPr>
                <w:sz w:val="22"/>
                <w:szCs w:val="28"/>
              </w:rPr>
              <w:t>properties</w:t>
            </w:r>
            <w:r w:rsidR="00C316ED" w:rsidRPr="002F5675">
              <w:rPr>
                <w:sz w:val="22"/>
                <w:szCs w:val="28"/>
              </w:rPr>
              <w:t xml:space="preserve"> </w:t>
            </w:r>
            <w:r w:rsidRPr="002F5675">
              <w:rPr>
                <w:sz w:val="22"/>
                <w:szCs w:val="28"/>
              </w:rPr>
              <w:t>during</w:t>
            </w:r>
            <w:r w:rsidR="00C316ED" w:rsidRPr="002F5675">
              <w:rPr>
                <w:sz w:val="22"/>
                <w:szCs w:val="28"/>
              </w:rPr>
              <w:t xml:space="preserve"> </w:t>
            </w:r>
            <w:r w:rsidRPr="002F5675">
              <w:rPr>
                <w:sz w:val="22"/>
                <w:szCs w:val="28"/>
              </w:rPr>
              <w:t>bushfire</w:t>
            </w:r>
            <w:r w:rsidR="00C316ED" w:rsidRPr="002F5675">
              <w:rPr>
                <w:sz w:val="22"/>
                <w:szCs w:val="28"/>
              </w:rPr>
              <w:t xml:space="preserve"> </w:t>
            </w:r>
            <w:r w:rsidRPr="002F5675">
              <w:rPr>
                <w:sz w:val="22"/>
                <w:szCs w:val="28"/>
              </w:rPr>
              <w:t>response;</w:t>
            </w:r>
            <w:r w:rsidR="00C316ED" w:rsidRPr="002F5675">
              <w:rPr>
                <w:sz w:val="22"/>
                <w:szCs w:val="28"/>
              </w:rPr>
              <w:t xml:space="preserve"> </w:t>
            </w:r>
            <w:r w:rsidRPr="002F5675">
              <w:rPr>
                <w:sz w:val="22"/>
                <w:szCs w:val="28"/>
              </w:rPr>
              <w:t>and</w:t>
            </w:r>
            <w:r w:rsidR="00C316ED" w:rsidRPr="002F5675">
              <w:rPr>
                <w:sz w:val="22"/>
                <w:szCs w:val="28"/>
              </w:rPr>
              <w:t xml:space="preserve"> </w:t>
            </w:r>
            <w:r w:rsidRPr="002F5675">
              <w:rPr>
                <w:sz w:val="22"/>
                <w:szCs w:val="28"/>
              </w:rPr>
              <w:t>management</w:t>
            </w:r>
            <w:r w:rsidR="00C316ED" w:rsidRPr="002F5675">
              <w:rPr>
                <w:sz w:val="22"/>
                <w:szCs w:val="28"/>
              </w:rPr>
              <w:t xml:space="preserve"> </w:t>
            </w:r>
            <w:r w:rsidRPr="002F5675">
              <w:rPr>
                <w:sz w:val="22"/>
                <w:szCs w:val="28"/>
              </w:rPr>
              <w:t>of</w:t>
            </w:r>
            <w:r w:rsidR="00C316ED" w:rsidRPr="002F5675">
              <w:rPr>
                <w:rFonts w:ascii="Cambria" w:hAnsi="Cambria" w:cs="Cambria"/>
                <w:sz w:val="22"/>
                <w:szCs w:val="28"/>
              </w:rPr>
              <w:t xml:space="preserve"> </w:t>
            </w:r>
            <w:r w:rsidRPr="002F5675">
              <w:rPr>
                <w:sz w:val="22"/>
                <w:szCs w:val="28"/>
              </w:rPr>
              <w:t>water</w:t>
            </w:r>
            <w:r w:rsidR="00C316ED" w:rsidRPr="002F5675">
              <w:rPr>
                <w:sz w:val="22"/>
                <w:szCs w:val="28"/>
              </w:rPr>
              <w:t xml:space="preserve"> </w:t>
            </w:r>
            <w:r w:rsidRPr="002F5675">
              <w:rPr>
                <w:sz w:val="22"/>
                <w:szCs w:val="28"/>
              </w:rPr>
              <w:t>tanks</w:t>
            </w:r>
            <w:r w:rsidR="00C316ED" w:rsidRPr="002F5675">
              <w:rPr>
                <w:sz w:val="22"/>
                <w:szCs w:val="28"/>
              </w:rPr>
              <w:t xml:space="preserve"> </w:t>
            </w:r>
            <w:r w:rsidRPr="002F5675">
              <w:rPr>
                <w:sz w:val="22"/>
                <w:szCs w:val="28"/>
              </w:rPr>
              <w:t>which</w:t>
            </w:r>
            <w:r w:rsidR="00C316ED" w:rsidRPr="002F5675">
              <w:rPr>
                <w:sz w:val="22"/>
                <w:szCs w:val="28"/>
              </w:rPr>
              <w:t xml:space="preserve"> </w:t>
            </w:r>
            <w:r w:rsidRPr="002F5675">
              <w:rPr>
                <w:sz w:val="22"/>
                <w:szCs w:val="28"/>
              </w:rPr>
              <w:t>have</w:t>
            </w:r>
            <w:r w:rsidR="00C316ED" w:rsidRPr="002F5675">
              <w:rPr>
                <w:sz w:val="22"/>
                <w:szCs w:val="28"/>
              </w:rPr>
              <w:t xml:space="preserve"> </w:t>
            </w:r>
            <w:r w:rsidRPr="002F5675">
              <w:rPr>
                <w:sz w:val="22"/>
                <w:szCs w:val="28"/>
              </w:rPr>
              <w:t>been</w:t>
            </w:r>
            <w:r w:rsidR="00C316ED" w:rsidRPr="002F5675">
              <w:rPr>
                <w:sz w:val="22"/>
                <w:szCs w:val="28"/>
              </w:rPr>
              <w:t xml:space="preserve"> </w:t>
            </w:r>
            <w:r w:rsidRPr="002F5675">
              <w:rPr>
                <w:sz w:val="22"/>
                <w:szCs w:val="28"/>
              </w:rPr>
              <w:t>contaminated</w:t>
            </w:r>
            <w:r w:rsidR="00C316ED" w:rsidRPr="002F5675">
              <w:rPr>
                <w:sz w:val="22"/>
                <w:szCs w:val="28"/>
              </w:rPr>
              <w:t xml:space="preserve"> </w:t>
            </w:r>
            <w:r w:rsidRPr="002F5675">
              <w:rPr>
                <w:sz w:val="22"/>
                <w:szCs w:val="28"/>
              </w:rPr>
              <w:t>with</w:t>
            </w:r>
            <w:r w:rsidR="00C316ED" w:rsidRPr="002F5675">
              <w:rPr>
                <w:sz w:val="22"/>
                <w:szCs w:val="28"/>
              </w:rPr>
              <w:t xml:space="preserve"> </w:t>
            </w:r>
            <w:r w:rsidRPr="002F5675">
              <w:rPr>
                <w:sz w:val="22"/>
                <w:szCs w:val="28"/>
              </w:rPr>
              <w:t>the</w:t>
            </w:r>
            <w:r w:rsidR="00C316ED" w:rsidRPr="002F5675">
              <w:rPr>
                <w:sz w:val="22"/>
                <w:szCs w:val="28"/>
              </w:rPr>
              <w:t xml:space="preserve"> </w:t>
            </w:r>
            <w:r w:rsidRPr="002F5675">
              <w:rPr>
                <w:sz w:val="22"/>
                <w:szCs w:val="28"/>
              </w:rPr>
              <w:t>fire</w:t>
            </w:r>
            <w:r w:rsidR="00C316ED" w:rsidRPr="002F5675">
              <w:rPr>
                <w:sz w:val="22"/>
                <w:szCs w:val="28"/>
              </w:rPr>
              <w:t xml:space="preserve"> </w:t>
            </w:r>
            <w:r w:rsidRPr="002F5675">
              <w:rPr>
                <w:sz w:val="22"/>
                <w:szCs w:val="28"/>
              </w:rPr>
              <w:t>retardant.</w:t>
            </w:r>
          </w:p>
        </w:tc>
        <w:tc>
          <w:tcPr>
            <w:tcW w:w="1701" w:type="dxa"/>
          </w:tcPr>
          <w:p w14:paraId="5B317476" w14:textId="77777777" w:rsidR="002E1D3C" w:rsidRPr="002F5675" w:rsidRDefault="007D671F" w:rsidP="002F5675">
            <w:pPr>
              <w:pStyle w:val="TableCopy"/>
              <w:jc w:val="right"/>
              <w:rPr>
                <w:sz w:val="22"/>
                <w:szCs w:val="28"/>
              </w:rPr>
            </w:pPr>
            <w:r w:rsidRPr="002F5675">
              <w:rPr>
                <w:sz w:val="22"/>
                <w:szCs w:val="28"/>
              </w:rPr>
              <w:t>$1,460,789.93</w:t>
            </w:r>
            <w:r w:rsidRPr="002F5675">
              <w:rPr>
                <w:sz w:val="22"/>
                <w:szCs w:val="28"/>
                <w:vertAlign w:val="superscript"/>
              </w:rPr>
              <w:t>(a)</w:t>
            </w:r>
          </w:p>
        </w:tc>
        <w:tc>
          <w:tcPr>
            <w:tcW w:w="1984" w:type="dxa"/>
          </w:tcPr>
          <w:p w14:paraId="134DC942" w14:textId="77777777" w:rsidR="002E1D3C" w:rsidRPr="002F5675" w:rsidRDefault="007D671F" w:rsidP="002F5675">
            <w:pPr>
              <w:pStyle w:val="TableCopy"/>
              <w:jc w:val="right"/>
              <w:rPr>
                <w:sz w:val="22"/>
                <w:szCs w:val="28"/>
              </w:rPr>
            </w:pPr>
            <w:r w:rsidRPr="002F5675">
              <w:rPr>
                <w:sz w:val="22"/>
                <w:szCs w:val="28"/>
              </w:rPr>
              <w:t>1</w:t>
            </w:r>
          </w:p>
        </w:tc>
      </w:tr>
    </w:tbl>
    <w:p w14:paraId="23616064" w14:textId="77777777" w:rsidR="002E1D3C" w:rsidRPr="00332B64" w:rsidRDefault="007D671F" w:rsidP="00332B64">
      <w:pPr>
        <w:pStyle w:val="FootnoteText"/>
        <w:spacing w:before="120"/>
        <w:rPr>
          <w:b/>
          <w:bCs/>
        </w:rPr>
      </w:pPr>
      <w:r w:rsidRPr="00332B64">
        <w:rPr>
          <w:b/>
          <w:bCs/>
        </w:rPr>
        <w:t>Note:</w:t>
      </w:r>
    </w:p>
    <w:p w14:paraId="69BBA90D" w14:textId="2C4E7173" w:rsidR="002E1D3C" w:rsidRDefault="007D671F" w:rsidP="00332B64">
      <w:pPr>
        <w:pStyle w:val="FootnoteText"/>
        <w:tabs>
          <w:tab w:val="left" w:pos="426"/>
        </w:tabs>
      </w:pPr>
      <w:r>
        <w:t>(a)</w:t>
      </w:r>
      <w:r>
        <w:tab/>
        <w:t>This</w:t>
      </w:r>
      <w:r w:rsidR="00C316ED">
        <w:t xml:space="preserve"> </w:t>
      </w:r>
      <w:r>
        <w:t>is</w:t>
      </w:r>
      <w:r w:rsidR="00C316ED">
        <w:t xml:space="preserve"> </w:t>
      </w:r>
      <w:r>
        <w:t>the</w:t>
      </w:r>
      <w:r w:rsidR="00C316ED">
        <w:t xml:space="preserve"> </w:t>
      </w:r>
      <w:r>
        <w:t>total</w:t>
      </w:r>
      <w:r w:rsidR="00C316ED">
        <w:t xml:space="preserve"> </w:t>
      </w:r>
      <w:r>
        <w:t>of</w:t>
      </w:r>
      <w:r w:rsidR="00C316ED">
        <w:t xml:space="preserve"> </w:t>
      </w:r>
      <w:r>
        <w:t>all</w:t>
      </w:r>
      <w:r w:rsidR="00C316ED">
        <w:t xml:space="preserve"> </w:t>
      </w:r>
      <w:r>
        <w:t>expenditure</w:t>
      </w:r>
      <w:r w:rsidR="00C316ED">
        <w:t xml:space="preserve"> </w:t>
      </w:r>
      <w:r>
        <w:t>including</w:t>
      </w:r>
      <w:r w:rsidR="00C316ED">
        <w:t xml:space="preserve"> </w:t>
      </w:r>
      <w:r>
        <w:t>GST,</w:t>
      </w:r>
      <w:r w:rsidR="00C316ED">
        <w:t xml:space="preserve"> </w:t>
      </w:r>
      <w:r>
        <w:t>including</w:t>
      </w:r>
      <w:r w:rsidR="00C316ED">
        <w:t xml:space="preserve"> </w:t>
      </w:r>
      <w:r>
        <w:t>contracts</w:t>
      </w:r>
      <w:r w:rsidR="00C316ED">
        <w:t xml:space="preserve"> </w:t>
      </w:r>
      <w:r>
        <w:t>under</w:t>
      </w:r>
      <w:r w:rsidR="00C316ED">
        <w:t xml:space="preserve"> </w:t>
      </w:r>
      <w:r>
        <w:t>and</w:t>
      </w:r>
      <w:r w:rsidR="00C316ED">
        <w:t xml:space="preserve"> </w:t>
      </w:r>
      <w:r>
        <w:t>over</w:t>
      </w:r>
      <w:r w:rsidR="00C316ED">
        <w:t xml:space="preserve"> </w:t>
      </w:r>
      <w:r>
        <w:t>$100,000.</w:t>
      </w:r>
    </w:p>
    <w:p w14:paraId="5F5157EC" w14:textId="4174563A" w:rsidR="002E1D3C" w:rsidRDefault="007D671F" w:rsidP="00332B64">
      <w:pPr>
        <w:pStyle w:val="FootnoteText"/>
        <w:spacing w:after="280"/>
      </w:pPr>
      <w:r>
        <w:t>Expenditure</w:t>
      </w:r>
      <w:r w:rsidR="00C316ED">
        <w:t xml:space="preserve"> </w:t>
      </w:r>
      <w:r>
        <w:t>excludes</w:t>
      </w:r>
      <w:r w:rsidR="00C316ED">
        <w:t xml:space="preserve"> </w:t>
      </w:r>
      <w:r>
        <w:t>the</w:t>
      </w:r>
      <w:r w:rsidR="00C316ED">
        <w:t xml:space="preserve"> </w:t>
      </w:r>
      <w:r>
        <w:t>Planning</w:t>
      </w:r>
      <w:r w:rsidR="00C316ED">
        <w:t xml:space="preserve"> </w:t>
      </w:r>
      <w:r>
        <w:t>portfolio</w:t>
      </w:r>
      <w:r w:rsidR="00C316ED">
        <w:t xml:space="preserve"> </w:t>
      </w:r>
      <w:r>
        <w:t>from</w:t>
      </w:r>
      <w:r w:rsidR="00C316ED">
        <w:t xml:space="preserve"> </w:t>
      </w:r>
      <w:r>
        <w:t>1</w:t>
      </w:r>
      <w:r w:rsidR="00C316ED">
        <w:t xml:space="preserve"> </w:t>
      </w:r>
      <w:r>
        <w:t>January</w:t>
      </w:r>
      <w:r w:rsidR="00C316ED">
        <w:t xml:space="preserve"> </w:t>
      </w:r>
      <w:r>
        <w:t>2023</w:t>
      </w:r>
      <w:r w:rsidR="00C316ED">
        <w:t xml:space="preserve"> </w:t>
      </w:r>
      <w:r>
        <w:t>and</w:t>
      </w:r>
      <w:r w:rsidR="00C316ED">
        <w:t xml:space="preserve"> </w:t>
      </w:r>
      <w:r>
        <w:t>includes</w:t>
      </w:r>
      <w:r w:rsidR="00C316ED">
        <w:t xml:space="preserve"> </w:t>
      </w:r>
      <w:r>
        <w:t>Agriculture</w:t>
      </w:r>
      <w:r w:rsidR="00C316ED">
        <w:t xml:space="preserve"> </w:t>
      </w:r>
      <w:r>
        <w:t>Victoria</w:t>
      </w:r>
      <w:r w:rsidR="00C316ED">
        <w:t xml:space="preserve"> </w:t>
      </w:r>
      <w:r>
        <w:t>and</w:t>
      </w:r>
      <w:r w:rsidR="00C316ED">
        <w:t xml:space="preserve"> </w:t>
      </w:r>
      <w:r>
        <w:t>Forestry</w:t>
      </w:r>
      <w:r w:rsidR="00C316ED">
        <w:t xml:space="preserve"> </w:t>
      </w:r>
      <w:r>
        <w:t>and</w:t>
      </w:r>
      <w:r w:rsidR="00C316ED">
        <w:t xml:space="preserve"> </w:t>
      </w:r>
      <w:r>
        <w:t>Resources</w:t>
      </w:r>
      <w:r w:rsidR="00C316ED">
        <w:t xml:space="preserve"> </w:t>
      </w:r>
      <w:r>
        <w:t>portfolios</w:t>
      </w:r>
      <w:r w:rsidR="00C316ED">
        <w:t xml:space="preserve"> </w:t>
      </w:r>
      <w:r>
        <w:t>from</w:t>
      </w:r>
      <w:r w:rsidR="00C316ED">
        <w:t xml:space="preserve"> </w:t>
      </w:r>
      <w:r>
        <w:t>1</w:t>
      </w:r>
      <w:r w:rsidR="00C316ED">
        <w:t xml:space="preserve"> </w:t>
      </w:r>
      <w:r>
        <w:t>January</w:t>
      </w:r>
      <w:r w:rsidR="00C316ED">
        <w:t xml:space="preserve"> </w:t>
      </w:r>
      <w:r>
        <w:t>2023.</w:t>
      </w:r>
      <w:r w:rsidR="00C316ED">
        <w:t xml:space="preserve"> </w:t>
      </w:r>
      <w:r>
        <w:t>Disclosure</w:t>
      </w:r>
      <w:r w:rsidR="00C316ED">
        <w:t xml:space="preserve"> </w:t>
      </w:r>
      <w:r>
        <w:t>of</w:t>
      </w:r>
      <w:r w:rsidR="00C316ED">
        <w:t xml:space="preserve"> </w:t>
      </w:r>
      <w:r>
        <w:t>emergency</w:t>
      </w:r>
      <w:r w:rsidR="00C316ED">
        <w:t xml:space="preserve"> </w:t>
      </w:r>
      <w:r>
        <w:t>procurement</w:t>
      </w:r>
      <w:r w:rsidR="00C316ED">
        <w:t xml:space="preserve"> </w:t>
      </w:r>
      <w:r>
        <w:t>is</w:t>
      </w:r>
      <w:r w:rsidR="00C316ED">
        <w:t xml:space="preserve"> </w:t>
      </w:r>
      <w:r>
        <w:t>based</w:t>
      </w:r>
      <w:r w:rsidR="00C316ED">
        <w:t xml:space="preserve"> </w:t>
      </w:r>
      <w:r>
        <w:t>on</w:t>
      </w:r>
      <w:r w:rsidR="00C316ED">
        <w:t xml:space="preserve"> </w:t>
      </w:r>
      <w:r>
        <w:t>critical</w:t>
      </w:r>
      <w:r w:rsidR="00C316ED">
        <w:t xml:space="preserve"> </w:t>
      </w:r>
      <w:r>
        <w:t>incident</w:t>
      </w:r>
      <w:r w:rsidR="00C316ED">
        <w:t xml:space="preserve"> </w:t>
      </w:r>
      <w:r>
        <w:t>procurement</w:t>
      </w:r>
      <w:r w:rsidR="00C316ED">
        <w:t xml:space="preserve"> </w:t>
      </w:r>
      <w:r>
        <w:t>forms</w:t>
      </w:r>
      <w:r w:rsidR="00C316ED">
        <w:t xml:space="preserve"> </w:t>
      </w:r>
      <w:r>
        <w:t>submitted</w:t>
      </w:r>
      <w:r w:rsidR="00C316ED">
        <w:t xml:space="preserve"> </w:t>
      </w:r>
      <w:r>
        <w:t>to</w:t>
      </w:r>
      <w:r w:rsidR="00C316ED">
        <w:t xml:space="preserve"> </w:t>
      </w:r>
      <w:r>
        <w:t>Procurement</w:t>
      </w:r>
      <w:r w:rsidR="00C316ED">
        <w:t xml:space="preserve"> </w:t>
      </w:r>
      <w:r>
        <w:t>branch.</w:t>
      </w:r>
    </w:p>
    <w:p w14:paraId="756F8EF4" w14:textId="2B3AC60A" w:rsidR="002E1D3C" w:rsidRDefault="007D671F" w:rsidP="00332B64">
      <w:pPr>
        <w:pStyle w:val="Heading2"/>
      </w:pPr>
      <w:bookmarkStart w:id="211" w:name="_Toc151731598"/>
      <w:r>
        <w:t>Disclosure</w:t>
      </w:r>
      <w:r w:rsidR="00C316ED">
        <w:t xml:space="preserve"> </w:t>
      </w:r>
      <w:r>
        <w:t>of</w:t>
      </w:r>
      <w:r w:rsidR="00C316ED">
        <w:t xml:space="preserve"> </w:t>
      </w:r>
      <w:r>
        <w:t>government</w:t>
      </w:r>
      <w:r w:rsidR="00C316ED">
        <w:t xml:space="preserve"> </w:t>
      </w:r>
      <w:r>
        <w:t>advertising</w:t>
      </w:r>
      <w:r w:rsidR="00C316ED">
        <w:t xml:space="preserve"> </w:t>
      </w:r>
      <w:r>
        <w:t>expenditure</w:t>
      </w:r>
      <w:bookmarkEnd w:id="211"/>
    </w:p>
    <w:p w14:paraId="53CC1B3A" w14:textId="64ACA06F" w:rsidR="002E1D3C" w:rsidRDefault="007D671F" w:rsidP="00332B64">
      <w:r>
        <w:t>In</w:t>
      </w:r>
      <w:r w:rsidR="00C316ED">
        <w:t xml:space="preserve"> </w:t>
      </w:r>
      <w:r>
        <w:t>2022–23,</w:t>
      </w:r>
      <w:r w:rsidR="00C316ED">
        <w:t xml:space="preserve"> </w:t>
      </w:r>
      <w:r>
        <w:t>there</w:t>
      </w:r>
      <w:r w:rsidR="00C316ED">
        <w:t xml:space="preserve"> </w:t>
      </w:r>
      <w:r>
        <w:t>were</w:t>
      </w:r>
      <w:r w:rsidR="00C316ED">
        <w:t xml:space="preserve"> </w:t>
      </w:r>
      <w:r>
        <w:t>three</w:t>
      </w:r>
      <w:r w:rsidR="00C316ED">
        <w:t xml:space="preserve"> </w:t>
      </w:r>
      <w:r>
        <w:t>advertising</w:t>
      </w:r>
      <w:r w:rsidR="00C316ED">
        <w:t xml:space="preserve"> </w:t>
      </w:r>
      <w:r>
        <w:t>campaigns</w:t>
      </w:r>
      <w:r w:rsidR="00C316ED">
        <w:t xml:space="preserve"> </w:t>
      </w:r>
      <w:r>
        <w:t>with</w:t>
      </w:r>
      <w:r w:rsidR="00C316ED">
        <w:t xml:space="preserve"> </w:t>
      </w:r>
      <w:r>
        <w:t>a</w:t>
      </w:r>
      <w:r w:rsidR="00C316ED">
        <w:t xml:space="preserve"> </w:t>
      </w:r>
      <w:r>
        <w:t>total</w:t>
      </w:r>
      <w:r w:rsidR="00C316ED">
        <w:t xml:space="preserve"> </w:t>
      </w:r>
      <w:r>
        <w:t>media</w:t>
      </w:r>
      <w:r w:rsidR="00C316ED">
        <w:t xml:space="preserve"> </w:t>
      </w:r>
      <w:r>
        <w:t>spend</w:t>
      </w:r>
      <w:r w:rsidR="00C316ED">
        <w:t xml:space="preserve"> </w:t>
      </w:r>
      <w:r>
        <w:t>of</w:t>
      </w:r>
      <w:r w:rsidR="00C316ED">
        <w:t xml:space="preserve"> </w:t>
      </w:r>
      <w:r>
        <w:t>$100,000</w:t>
      </w:r>
      <w:r w:rsidR="00C316ED">
        <w:t xml:space="preserve"> </w:t>
      </w:r>
      <w:r>
        <w:t>or</w:t>
      </w:r>
      <w:r w:rsidR="00C316ED">
        <w:t xml:space="preserve"> </w:t>
      </w:r>
      <w:r>
        <w:t>greater</w:t>
      </w:r>
      <w:r w:rsidR="00C316ED">
        <w:t xml:space="preserve"> </w:t>
      </w:r>
      <w:r>
        <w:t>(exclusive</w:t>
      </w:r>
      <w:r w:rsidR="00C316ED">
        <w:rPr>
          <w:rFonts w:ascii="Cambria" w:hAnsi="Cambria" w:cs="Cambria"/>
        </w:rPr>
        <w:t xml:space="preserve"> </w:t>
      </w:r>
      <w:r>
        <w:t>of</w:t>
      </w:r>
      <w:r w:rsidR="00C316ED">
        <w:rPr>
          <w:rFonts w:ascii="Cambria" w:hAnsi="Cambria" w:cs="Cambria"/>
        </w:rPr>
        <w:t xml:space="preserve"> </w:t>
      </w:r>
      <w:r>
        <w:t>GST).</w:t>
      </w:r>
      <w:r w:rsidR="00C316ED">
        <w:t xml:space="preserve"> </w:t>
      </w:r>
      <w:r>
        <w:t>The</w:t>
      </w:r>
      <w:r w:rsidR="00C316ED">
        <w:t xml:space="preserve"> </w:t>
      </w:r>
      <w:r>
        <w:t>details</w:t>
      </w:r>
      <w:r w:rsidR="00C316ED">
        <w:t xml:space="preserve"> </w:t>
      </w:r>
      <w:r>
        <w:t>of</w:t>
      </w:r>
      <w:r w:rsidR="00C316ED">
        <w:t xml:space="preserve"> </w:t>
      </w:r>
      <w:r>
        <w:t>each</w:t>
      </w:r>
      <w:r w:rsidR="00C316ED">
        <w:t xml:space="preserve"> </w:t>
      </w:r>
      <w:r>
        <w:t>campaign</w:t>
      </w:r>
      <w:r w:rsidR="00C316ED">
        <w:t xml:space="preserve"> </w:t>
      </w:r>
      <w:r>
        <w:t>are</w:t>
      </w:r>
      <w:r w:rsidR="00C316ED">
        <w:t xml:space="preserve"> </w:t>
      </w:r>
      <w:r>
        <w:t>outlined</w:t>
      </w:r>
      <w:r w:rsidR="00C316ED">
        <w:t xml:space="preserve"> </w:t>
      </w:r>
      <w:r>
        <w:t>below.</w:t>
      </w:r>
    </w:p>
    <w:tbl>
      <w:tblPr>
        <w:tblStyle w:val="TableGrid"/>
        <w:tblW w:w="10408" w:type="dxa"/>
        <w:tblLayout w:type="fixed"/>
        <w:tblLook w:val="0020" w:firstRow="1" w:lastRow="0" w:firstColumn="0" w:lastColumn="0" w:noHBand="0" w:noVBand="0"/>
      </w:tblPr>
      <w:tblGrid>
        <w:gridCol w:w="1271"/>
        <w:gridCol w:w="1053"/>
        <w:gridCol w:w="1395"/>
        <w:gridCol w:w="1417"/>
        <w:gridCol w:w="1276"/>
        <w:gridCol w:w="1276"/>
        <w:gridCol w:w="1262"/>
        <w:gridCol w:w="1458"/>
      </w:tblGrid>
      <w:tr w:rsidR="002E1D3C" w:rsidRPr="00332B64" w14:paraId="7F10D575" w14:textId="77777777" w:rsidTr="00C366CE">
        <w:trPr>
          <w:trHeight w:val="60"/>
          <w:tblHeader/>
        </w:trPr>
        <w:tc>
          <w:tcPr>
            <w:tcW w:w="1271" w:type="dxa"/>
          </w:tcPr>
          <w:p w14:paraId="583D722F" w14:textId="33EA6CAC" w:rsidR="002E1D3C" w:rsidRPr="00332B64" w:rsidRDefault="007D671F" w:rsidP="00332B64">
            <w:pPr>
              <w:pStyle w:val="TableColumnHeading"/>
              <w:rPr>
                <w:sz w:val="20"/>
                <w:szCs w:val="28"/>
              </w:rPr>
            </w:pPr>
            <w:bookmarkStart w:id="212" w:name="ColumnTitles_142"/>
            <w:bookmarkEnd w:id="212"/>
            <w:r w:rsidRPr="00332B64">
              <w:rPr>
                <w:sz w:val="20"/>
                <w:szCs w:val="28"/>
              </w:rPr>
              <w:t>Campaign</w:t>
            </w:r>
            <w:r w:rsidR="00C316ED" w:rsidRPr="00332B64">
              <w:rPr>
                <w:sz w:val="20"/>
                <w:szCs w:val="28"/>
              </w:rPr>
              <w:t xml:space="preserve"> </w:t>
            </w:r>
            <w:r w:rsidRPr="00332B64">
              <w:rPr>
                <w:sz w:val="20"/>
                <w:szCs w:val="28"/>
              </w:rPr>
              <w:t>name</w:t>
            </w:r>
          </w:p>
        </w:tc>
        <w:tc>
          <w:tcPr>
            <w:tcW w:w="1053" w:type="dxa"/>
          </w:tcPr>
          <w:p w14:paraId="4852676A" w14:textId="1B367EA4" w:rsidR="002E1D3C" w:rsidRPr="00332B64" w:rsidRDefault="007D671F" w:rsidP="00332B64">
            <w:pPr>
              <w:pStyle w:val="TableColumnHeading"/>
              <w:rPr>
                <w:sz w:val="20"/>
                <w:szCs w:val="28"/>
              </w:rPr>
            </w:pPr>
            <w:r w:rsidRPr="00332B64">
              <w:rPr>
                <w:sz w:val="20"/>
                <w:szCs w:val="28"/>
              </w:rPr>
              <w:t>Start/</w:t>
            </w:r>
            <w:r w:rsidRPr="00332B64">
              <w:rPr>
                <w:sz w:val="20"/>
                <w:szCs w:val="28"/>
              </w:rPr>
              <w:br/>
              <w:t>end</w:t>
            </w:r>
            <w:r w:rsidR="00C316ED" w:rsidRPr="00332B64">
              <w:rPr>
                <w:sz w:val="20"/>
                <w:szCs w:val="28"/>
              </w:rPr>
              <w:t xml:space="preserve"> </w:t>
            </w:r>
            <w:r w:rsidRPr="00332B64">
              <w:rPr>
                <w:sz w:val="20"/>
                <w:szCs w:val="28"/>
              </w:rPr>
              <w:t>date</w:t>
            </w:r>
          </w:p>
        </w:tc>
        <w:tc>
          <w:tcPr>
            <w:tcW w:w="1395" w:type="dxa"/>
          </w:tcPr>
          <w:p w14:paraId="1C562E65" w14:textId="05E36E65" w:rsidR="002E1D3C" w:rsidRPr="00332B64" w:rsidRDefault="007D671F" w:rsidP="00C366CE">
            <w:pPr>
              <w:pStyle w:val="TableColumnHeading"/>
              <w:jc w:val="right"/>
              <w:rPr>
                <w:sz w:val="20"/>
                <w:szCs w:val="28"/>
              </w:rPr>
            </w:pPr>
            <w:r w:rsidRPr="00332B64">
              <w:rPr>
                <w:sz w:val="20"/>
                <w:szCs w:val="28"/>
              </w:rPr>
              <w:t>Advertising</w:t>
            </w:r>
            <w:r w:rsidR="00C316ED" w:rsidRPr="00332B64">
              <w:rPr>
                <w:sz w:val="20"/>
                <w:szCs w:val="28"/>
              </w:rPr>
              <w:t xml:space="preserve"> </w:t>
            </w:r>
            <w:r w:rsidRPr="00332B64">
              <w:rPr>
                <w:sz w:val="20"/>
                <w:szCs w:val="28"/>
              </w:rPr>
              <w:t>(media</w:t>
            </w:r>
            <w:r w:rsidR="00C316ED" w:rsidRPr="00332B64">
              <w:rPr>
                <w:sz w:val="20"/>
                <w:szCs w:val="28"/>
              </w:rPr>
              <w:t xml:space="preserve"> </w:t>
            </w:r>
            <w:r w:rsidRPr="00332B64">
              <w:rPr>
                <w:sz w:val="20"/>
                <w:szCs w:val="28"/>
              </w:rPr>
              <w:t>expenditure)</w:t>
            </w:r>
            <w:r w:rsidR="00C316ED" w:rsidRPr="00332B64">
              <w:rPr>
                <w:sz w:val="20"/>
                <w:szCs w:val="28"/>
              </w:rPr>
              <w:t xml:space="preserve"> </w:t>
            </w:r>
            <w:r w:rsidRPr="00332B64">
              <w:rPr>
                <w:sz w:val="20"/>
                <w:szCs w:val="28"/>
              </w:rPr>
              <w:t>($</w:t>
            </w:r>
            <w:r w:rsidR="00C316ED" w:rsidRPr="00332B64">
              <w:rPr>
                <w:sz w:val="20"/>
                <w:szCs w:val="28"/>
              </w:rPr>
              <w:t xml:space="preserve"> </w:t>
            </w:r>
            <w:r w:rsidRPr="00332B64">
              <w:rPr>
                <w:sz w:val="20"/>
                <w:szCs w:val="28"/>
              </w:rPr>
              <w:t>ex</w:t>
            </w:r>
            <w:r w:rsidR="00C316ED" w:rsidRPr="00332B64">
              <w:rPr>
                <w:sz w:val="20"/>
                <w:szCs w:val="28"/>
              </w:rPr>
              <w:t xml:space="preserve"> </w:t>
            </w:r>
            <w:r w:rsidRPr="00332B64">
              <w:rPr>
                <w:sz w:val="20"/>
                <w:szCs w:val="28"/>
              </w:rPr>
              <w:t>GST)</w:t>
            </w:r>
          </w:p>
        </w:tc>
        <w:tc>
          <w:tcPr>
            <w:tcW w:w="1417" w:type="dxa"/>
          </w:tcPr>
          <w:p w14:paraId="313E86D9" w14:textId="14CC8A54" w:rsidR="002E1D3C" w:rsidRPr="00332B64" w:rsidRDefault="007D671F" w:rsidP="00C366CE">
            <w:pPr>
              <w:pStyle w:val="TableColumnHeading"/>
              <w:jc w:val="right"/>
              <w:rPr>
                <w:sz w:val="20"/>
                <w:szCs w:val="28"/>
              </w:rPr>
            </w:pPr>
            <w:r w:rsidRPr="00332B64">
              <w:rPr>
                <w:sz w:val="20"/>
                <w:szCs w:val="28"/>
              </w:rPr>
              <w:t>Creative</w:t>
            </w:r>
            <w:r w:rsidR="00C316ED" w:rsidRPr="00332B64">
              <w:rPr>
                <w:sz w:val="20"/>
                <w:szCs w:val="28"/>
              </w:rPr>
              <w:t xml:space="preserve"> </w:t>
            </w:r>
            <w:r w:rsidRPr="00332B64">
              <w:rPr>
                <w:sz w:val="20"/>
                <w:szCs w:val="28"/>
              </w:rPr>
              <w:t>and</w:t>
            </w:r>
            <w:r w:rsidR="00C316ED" w:rsidRPr="00332B64">
              <w:rPr>
                <w:sz w:val="20"/>
                <w:szCs w:val="28"/>
              </w:rPr>
              <w:t xml:space="preserve"> </w:t>
            </w:r>
            <w:r w:rsidRPr="00332B64">
              <w:rPr>
                <w:sz w:val="20"/>
                <w:szCs w:val="28"/>
              </w:rPr>
              <w:t>campaign</w:t>
            </w:r>
            <w:r w:rsidR="00C316ED" w:rsidRPr="00332B64">
              <w:rPr>
                <w:sz w:val="20"/>
                <w:szCs w:val="28"/>
              </w:rPr>
              <w:t xml:space="preserve"> </w:t>
            </w:r>
            <w:r w:rsidRPr="00332B64">
              <w:rPr>
                <w:sz w:val="20"/>
                <w:szCs w:val="28"/>
              </w:rPr>
              <w:t>development</w:t>
            </w:r>
            <w:r w:rsidR="00C316ED" w:rsidRPr="00332B64">
              <w:rPr>
                <w:sz w:val="20"/>
                <w:szCs w:val="28"/>
              </w:rPr>
              <w:t xml:space="preserve"> </w:t>
            </w:r>
            <w:r w:rsidRPr="00332B64">
              <w:rPr>
                <w:sz w:val="20"/>
                <w:szCs w:val="28"/>
              </w:rPr>
              <w:t>expenditure</w:t>
            </w:r>
            <w:r w:rsidR="00C316ED" w:rsidRPr="00332B64">
              <w:rPr>
                <w:sz w:val="20"/>
                <w:szCs w:val="28"/>
              </w:rPr>
              <w:t xml:space="preserve"> </w:t>
            </w:r>
            <w:r w:rsidRPr="00332B64">
              <w:rPr>
                <w:sz w:val="20"/>
                <w:szCs w:val="28"/>
              </w:rPr>
              <w:t>($</w:t>
            </w:r>
            <w:r w:rsidR="00C316ED" w:rsidRPr="00332B64">
              <w:rPr>
                <w:sz w:val="20"/>
                <w:szCs w:val="28"/>
              </w:rPr>
              <w:t xml:space="preserve"> </w:t>
            </w:r>
            <w:r w:rsidRPr="00332B64">
              <w:rPr>
                <w:sz w:val="20"/>
                <w:szCs w:val="28"/>
              </w:rPr>
              <w:t>ex</w:t>
            </w:r>
            <w:r w:rsidR="00C316ED" w:rsidRPr="00332B64">
              <w:rPr>
                <w:sz w:val="20"/>
                <w:szCs w:val="28"/>
              </w:rPr>
              <w:t xml:space="preserve"> </w:t>
            </w:r>
            <w:r w:rsidRPr="00332B64">
              <w:rPr>
                <w:sz w:val="20"/>
                <w:szCs w:val="28"/>
              </w:rPr>
              <w:t>GST)</w:t>
            </w:r>
          </w:p>
        </w:tc>
        <w:tc>
          <w:tcPr>
            <w:tcW w:w="1276" w:type="dxa"/>
          </w:tcPr>
          <w:p w14:paraId="46C8087A" w14:textId="475B106C" w:rsidR="002E1D3C" w:rsidRPr="00332B64" w:rsidRDefault="007D671F" w:rsidP="00C366CE">
            <w:pPr>
              <w:pStyle w:val="TableColumnHeading"/>
              <w:jc w:val="right"/>
              <w:rPr>
                <w:sz w:val="20"/>
                <w:szCs w:val="28"/>
              </w:rPr>
            </w:pPr>
            <w:r w:rsidRPr="00332B64">
              <w:rPr>
                <w:sz w:val="20"/>
                <w:szCs w:val="28"/>
              </w:rPr>
              <w:t>Research</w:t>
            </w:r>
            <w:r w:rsidR="00C316ED" w:rsidRPr="00332B64">
              <w:rPr>
                <w:sz w:val="20"/>
                <w:szCs w:val="28"/>
              </w:rPr>
              <w:t xml:space="preserve"> </w:t>
            </w:r>
            <w:r w:rsidRPr="00332B64">
              <w:rPr>
                <w:sz w:val="20"/>
                <w:szCs w:val="28"/>
              </w:rPr>
              <w:t>and</w:t>
            </w:r>
            <w:r w:rsidR="00C316ED" w:rsidRPr="00332B64">
              <w:rPr>
                <w:sz w:val="20"/>
                <w:szCs w:val="28"/>
              </w:rPr>
              <w:t xml:space="preserve"> </w:t>
            </w:r>
            <w:r w:rsidRPr="00332B64">
              <w:rPr>
                <w:sz w:val="20"/>
                <w:szCs w:val="28"/>
              </w:rPr>
              <w:t>evaluation</w:t>
            </w:r>
            <w:r w:rsidR="00C316ED" w:rsidRPr="00332B64">
              <w:rPr>
                <w:sz w:val="20"/>
                <w:szCs w:val="28"/>
              </w:rPr>
              <w:t xml:space="preserve"> </w:t>
            </w:r>
            <w:r w:rsidRPr="00332B64">
              <w:rPr>
                <w:sz w:val="20"/>
                <w:szCs w:val="28"/>
              </w:rPr>
              <w:t>expenditure</w:t>
            </w:r>
            <w:r w:rsidR="00C316ED" w:rsidRPr="00332B64">
              <w:rPr>
                <w:sz w:val="20"/>
                <w:szCs w:val="28"/>
              </w:rPr>
              <w:t xml:space="preserve"> </w:t>
            </w:r>
            <w:r w:rsidRPr="00332B64">
              <w:rPr>
                <w:sz w:val="20"/>
                <w:szCs w:val="28"/>
              </w:rPr>
              <w:t>($</w:t>
            </w:r>
            <w:r w:rsidR="00C316ED" w:rsidRPr="00332B64">
              <w:rPr>
                <w:sz w:val="20"/>
                <w:szCs w:val="28"/>
              </w:rPr>
              <w:t xml:space="preserve"> </w:t>
            </w:r>
            <w:r w:rsidRPr="00332B64">
              <w:rPr>
                <w:sz w:val="20"/>
                <w:szCs w:val="28"/>
              </w:rPr>
              <w:t>ex</w:t>
            </w:r>
            <w:r w:rsidR="00C316ED" w:rsidRPr="00332B64">
              <w:rPr>
                <w:sz w:val="20"/>
                <w:szCs w:val="28"/>
              </w:rPr>
              <w:t xml:space="preserve"> </w:t>
            </w:r>
            <w:r w:rsidRPr="00332B64">
              <w:rPr>
                <w:sz w:val="20"/>
                <w:szCs w:val="28"/>
              </w:rPr>
              <w:t>GST)</w:t>
            </w:r>
          </w:p>
        </w:tc>
        <w:tc>
          <w:tcPr>
            <w:tcW w:w="1276" w:type="dxa"/>
          </w:tcPr>
          <w:p w14:paraId="02F9FB67" w14:textId="77326C47" w:rsidR="002E1D3C" w:rsidRPr="00332B64" w:rsidRDefault="007D671F" w:rsidP="00C366CE">
            <w:pPr>
              <w:pStyle w:val="TableColumnHeading"/>
              <w:jc w:val="right"/>
              <w:rPr>
                <w:sz w:val="20"/>
                <w:szCs w:val="28"/>
              </w:rPr>
            </w:pPr>
            <w:r w:rsidRPr="00332B64">
              <w:rPr>
                <w:sz w:val="20"/>
                <w:szCs w:val="28"/>
              </w:rPr>
              <w:t>Print</w:t>
            </w:r>
            <w:r w:rsidR="00C316ED" w:rsidRPr="00332B64">
              <w:rPr>
                <w:sz w:val="20"/>
                <w:szCs w:val="28"/>
              </w:rPr>
              <w:t xml:space="preserve"> </w:t>
            </w:r>
            <w:r w:rsidRPr="00332B64">
              <w:rPr>
                <w:sz w:val="20"/>
                <w:szCs w:val="28"/>
              </w:rPr>
              <w:t>and</w:t>
            </w:r>
            <w:r w:rsidR="00C316ED" w:rsidRPr="00332B64">
              <w:rPr>
                <w:sz w:val="20"/>
                <w:szCs w:val="28"/>
              </w:rPr>
              <w:t xml:space="preserve"> </w:t>
            </w:r>
            <w:r w:rsidRPr="00332B64">
              <w:rPr>
                <w:sz w:val="20"/>
                <w:szCs w:val="28"/>
              </w:rPr>
              <w:t>collateral</w:t>
            </w:r>
            <w:r w:rsidR="00C316ED" w:rsidRPr="00332B64">
              <w:rPr>
                <w:sz w:val="20"/>
                <w:szCs w:val="28"/>
              </w:rPr>
              <w:t xml:space="preserve"> </w:t>
            </w:r>
            <w:r w:rsidRPr="00332B64">
              <w:rPr>
                <w:sz w:val="20"/>
                <w:szCs w:val="28"/>
              </w:rPr>
              <w:t>expenditure</w:t>
            </w:r>
            <w:r w:rsidR="00C316ED" w:rsidRPr="00332B64">
              <w:rPr>
                <w:sz w:val="20"/>
                <w:szCs w:val="28"/>
              </w:rPr>
              <w:t xml:space="preserve"> </w:t>
            </w:r>
            <w:r w:rsidRPr="00332B64">
              <w:rPr>
                <w:sz w:val="20"/>
                <w:szCs w:val="28"/>
              </w:rPr>
              <w:t>($</w:t>
            </w:r>
            <w:r w:rsidR="00C316ED" w:rsidRPr="00332B64">
              <w:rPr>
                <w:sz w:val="20"/>
                <w:szCs w:val="28"/>
              </w:rPr>
              <w:t xml:space="preserve"> </w:t>
            </w:r>
            <w:r w:rsidRPr="00332B64">
              <w:rPr>
                <w:sz w:val="20"/>
                <w:szCs w:val="28"/>
              </w:rPr>
              <w:t>ex</w:t>
            </w:r>
            <w:r w:rsidR="00C316ED" w:rsidRPr="00332B64">
              <w:rPr>
                <w:sz w:val="20"/>
                <w:szCs w:val="28"/>
              </w:rPr>
              <w:t xml:space="preserve"> </w:t>
            </w:r>
            <w:r w:rsidRPr="00332B64">
              <w:rPr>
                <w:sz w:val="20"/>
                <w:szCs w:val="28"/>
              </w:rPr>
              <w:t>GST)</w:t>
            </w:r>
          </w:p>
        </w:tc>
        <w:tc>
          <w:tcPr>
            <w:tcW w:w="1262" w:type="dxa"/>
          </w:tcPr>
          <w:p w14:paraId="4B2E520B" w14:textId="3FA7B1CB" w:rsidR="002E1D3C" w:rsidRPr="00332B64" w:rsidRDefault="007D671F" w:rsidP="00C366CE">
            <w:pPr>
              <w:pStyle w:val="TableColumnHeading"/>
              <w:jc w:val="right"/>
              <w:rPr>
                <w:sz w:val="20"/>
                <w:szCs w:val="28"/>
              </w:rPr>
            </w:pPr>
            <w:r w:rsidRPr="00332B64">
              <w:rPr>
                <w:sz w:val="20"/>
                <w:szCs w:val="28"/>
              </w:rPr>
              <w:t>Other</w:t>
            </w:r>
            <w:r w:rsidR="00C316ED" w:rsidRPr="00332B64">
              <w:rPr>
                <w:sz w:val="20"/>
                <w:szCs w:val="28"/>
              </w:rPr>
              <w:t xml:space="preserve"> </w:t>
            </w:r>
            <w:r w:rsidRPr="00332B64">
              <w:rPr>
                <w:sz w:val="20"/>
                <w:szCs w:val="28"/>
              </w:rPr>
              <w:t>campaign</w:t>
            </w:r>
            <w:r w:rsidR="00C316ED" w:rsidRPr="00332B64">
              <w:rPr>
                <w:sz w:val="20"/>
                <w:szCs w:val="28"/>
              </w:rPr>
              <w:t xml:space="preserve"> </w:t>
            </w:r>
            <w:r w:rsidRPr="00332B64">
              <w:rPr>
                <w:sz w:val="20"/>
                <w:szCs w:val="28"/>
              </w:rPr>
              <w:t>expenditure</w:t>
            </w:r>
            <w:r w:rsidR="00C316ED" w:rsidRPr="00332B64">
              <w:rPr>
                <w:sz w:val="20"/>
                <w:szCs w:val="28"/>
              </w:rPr>
              <w:t xml:space="preserve"> </w:t>
            </w:r>
            <w:r w:rsidRPr="00332B64">
              <w:rPr>
                <w:sz w:val="20"/>
                <w:szCs w:val="28"/>
              </w:rPr>
              <w:br/>
              <w:t>($</w:t>
            </w:r>
            <w:r w:rsidR="00C316ED" w:rsidRPr="00332B64">
              <w:rPr>
                <w:sz w:val="20"/>
                <w:szCs w:val="28"/>
              </w:rPr>
              <w:t xml:space="preserve"> </w:t>
            </w:r>
            <w:r w:rsidRPr="00332B64">
              <w:rPr>
                <w:sz w:val="20"/>
                <w:szCs w:val="28"/>
              </w:rPr>
              <w:t>ex</w:t>
            </w:r>
            <w:r w:rsidR="00C316ED" w:rsidRPr="00332B64">
              <w:rPr>
                <w:sz w:val="20"/>
                <w:szCs w:val="28"/>
              </w:rPr>
              <w:t xml:space="preserve"> </w:t>
            </w:r>
            <w:r w:rsidRPr="00332B64">
              <w:rPr>
                <w:sz w:val="20"/>
                <w:szCs w:val="28"/>
              </w:rPr>
              <w:t>GST)</w:t>
            </w:r>
          </w:p>
        </w:tc>
        <w:tc>
          <w:tcPr>
            <w:tcW w:w="1458" w:type="dxa"/>
          </w:tcPr>
          <w:p w14:paraId="4B0E4F9B" w14:textId="77777777" w:rsidR="002E1D3C" w:rsidRPr="00332B64" w:rsidRDefault="007D671F" w:rsidP="00C366CE">
            <w:pPr>
              <w:pStyle w:val="TableColumnHeading"/>
              <w:jc w:val="right"/>
              <w:rPr>
                <w:sz w:val="20"/>
                <w:szCs w:val="28"/>
              </w:rPr>
            </w:pPr>
            <w:r w:rsidRPr="00332B64">
              <w:rPr>
                <w:sz w:val="20"/>
                <w:szCs w:val="28"/>
              </w:rPr>
              <w:t>Total</w:t>
            </w:r>
          </w:p>
        </w:tc>
      </w:tr>
      <w:tr w:rsidR="002E1D3C" w:rsidRPr="00332B64" w14:paraId="1CBD5DF6" w14:textId="77777777" w:rsidTr="00C366CE">
        <w:trPr>
          <w:trHeight w:val="60"/>
        </w:trPr>
        <w:tc>
          <w:tcPr>
            <w:tcW w:w="1271" w:type="dxa"/>
          </w:tcPr>
          <w:p w14:paraId="43D9D5C6" w14:textId="3E20E18B" w:rsidR="002E1D3C" w:rsidRPr="00332B64" w:rsidRDefault="007D671F" w:rsidP="00332B64">
            <w:pPr>
              <w:pStyle w:val="TableCopy"/>
              <w:rPr>
                <w:sz w:val="20"/>
                <w:szCs w:val="28"/>
              </w:rPr>
            </w:pPr>
            <w:r w:rsidRPr="00332B64">
              <w:rPr>
                <w:sz w:val="20"/>
                <w:szCs w:val="28"/>
              </w:rPr>
              <w:t>Round</w:t>
            </w:r>
            <w:r w:rsidR="00C316ED" w:rsidRPr="00332B64">
              <w:rPr>
                <w:sz w:val="20"/>
                <w:szCs w:val="28"/>
              </w:rPr>
              <w:t xml:space="preserve"> </w:t>
            </w:r>
            <w:r w:rsidRPr="00332B64">
              <w:rPr>
                <w:sz w:val="20"/>
                <w:szCs w:val="28"/>
              </w:rPr>
              <w:t>3</w:t>
            </w:r>
            <w:r w:rsidR="00C316ED" w:rsidRPr="00332B64">
              <w:rPr>
                <w:sz w:val="20"/>
                <w:szCs w:val="28"/>
              </w:rPr>
              <w:t xml:space="preserve"> </w:t>
            </w:r>
            <w:r w:rsidRPr="00332B64">
              <w:rPr>
                <w:sz w:val="20"/>
                <w:szCs w:val="28"/>
              </w:rPr>
              <w:t>$250</w:t>
            </w:r>
            <w:r w:rsidR="00C316ED" w:rsidRPr="00332B64">
              <w:rPr>
                <w:sz w:val="20"/>
                <w:szCs w:val="28"/>
              </w:rPr>
              <w:t xml:space="preserve"> </w:t>
            </w:r>
            <w:r w:rsidRPr="00332B64">
              <w:rPr>
                <w:sz w:val="20"/>
                <w:szCs w:val="28"/>
              </w:rPr>
              <w:t>Power</w:t>
            </w:r>
            <w:r w:rsidR="00C316ED" w:rsidRPr="00332B64">
              <w:rPr>
                <w:sz w:val="20"/>
                <w:szCs w:val="28"/>
              </w:rPr>
              <w:t xml:space="preserve"> </w:t>
            </w:r>
            <w:r w:rsidRPr="00332B64">
              <w:rPr>
                <w:sz w:val="20"/>
                <w:szCs w:val="28"/>
              </w:rPr>
              <w:t>Saving</w:t>
            </w:r>
            <w:r w:rsidR="00C316ED" w:rsidRPr="00332B64">
              <w:rPr>
                <w:sz w:val="20"/>
                <w:szCs w:val="28"/>
              </w:rPr>
              <w:t xml:space="preserve"> </w:t>
            </w:r>
            <w:r w:rsidRPr="00332B64">
              <w:rPr>
                <w:sz w:val="20"/>
                <w:szCs w:val="28"/>
              </w:rPr>
              <w:t>Bonus</w:t>
            </w:r>
            <w:r w:rsidR="00C316ED" w:rsidRPr="00332B64">
              <w:rPr>
                <w:sz w:val="20"/>
                <w:szCs w:val="28"/>
              </w:rPr>
              <w:t xml:space="preserve"> </w:t>
            </w:r>
          </w:p>
        </w:tc>
        <w:tc>
          <w:tcPr>
            <w:tcW w:w="1053" w:type="dxa"/>
          </w:tcPr>
          <w:p w14:paraId="16EAF8E7" w14:textId="60FB2C3A" w:rsidR="002E1D3C" w:rsidRPr="00332B64" w:rsidRDefault="007D671F" w:rsidP="00332B64">
            <w:pPr>
              <w:pStyle w:val="TableCopy"/>
              <w:rPr>
                <w:sz w:val="20"/>
                <w:szCs w:val="28"/>
              </w:rPr>
            </w:pPr>
            <w:r w:rsidRPr="00332B64">
              <w:rPr>
                <w:sz w:val="20"/>
                <w:szCs w:val="28"/>
              </w:rPr>
              <w:t>17</w:t>
            </w:r>
            <w:r w:rsidR="00C316ED" w:rsidRPr="00332B64">
              <w:rPr>
                <w:sz w:val="20"/>
                <w:szCs w:val="28"/>
              </w:rPr>
              <w:t xml:space="preserve"> </w:t>
            </w:r>
            <w:r w:rsidRPr="00332B64">
              <w:rPr>
                <w:sz w:val="20"/>
                <w:szCs w:val="28"/>
              </w:rPr>
              <w:t>July</w:t>
            </w:r>
            <w:r w:rsidR="00C316ED" w:rsidRPr="00332B64">
              <w:rPr>
                <w:sz w:val="20"/>
                <w:szCs w:val="28"/>
              </w:rPr>
              <w:t xml:space="preserve"> </w:t>
            </w:r>
            <w:r w:rsidRPr="00332B64">
              <w:rPr>
                <w:sz w:val="20"/>
                <w:szCs w:val="28"/>
              </w:rPr>
              <w:t>2022</w:t>
            </w:r>
            <w:r w:rsidR="00C316ED" w:rsidRPr="00332B64">
              <w:rPr>
                <w:sz w:val="20"/>
                <w:szCs w:val="28"/>
              </w:rPr>
              <w:t xml:space="preserve"> </w:t>
            </w:r>
            <w:r w:rsidRPr="00332B64">
              <w:rPr>
                <w:sz w:val="20"/>
                <w:szCs w:val="28"/>
              </w:rPr>
              <w:t>–</w:t>
            </w:r>
            <w:r w:rsidR="00C316ED" w:rsidRPr="00332B64">
              <w:rPr>
                <w:sz w:val="20"/>
                <w:szCs w:val="28"/>
              </w:rPr>
              <w:t xml:space="preserve"> </w:t>
            </w:r>
            <w:r w:rsidRPr="00332B64">
              <w:rPr>
                <w:sz w:val="20"/>
                <w:szCs w:val="28"/>
              </w:rPr>
              <w:t>30</w:t>
            </w:r>
            <w:r w:rsidR="00C316ED" w:rsidRPr="00332B64">
              <w:rPr>
                <w:sz w:val="20"/>
                <w:szCs w:val="28"/>
              </w:rPr>
              <w:t xml:space="preserve"> </w:t>
            </w:r>
            <w:r w:rsidRPr="00332B64">
              <w:rPr>
                <w:sz w:val="20"/>
                <w:szCs w:val="28"/>
              </w:rPr>
              <w:t>October</w:t>
            </w:r>
            <w:r w:rsidR="00C316ED" w:rsidRPr="00332B64">
              <w:rPr>
                <w:sz w:val="20"/>
                <w:szCs w:val="28"/>
              </w:rPr>
              <w:t xml:space="preserve"> </w:t>
            </w:r>
            <w:r w:rsidRPr="00332B64">
              <w:rPr>
                <w:sz w:val="20"/>
                <w:szCs w:val="28"/>
              </w:rPr>
              <w:t>2022</w:t>
            </w:r>
            <w:r w:rsidR="00C316ED" w:rsidRPr="00332B64">
              <w:rPr>
                <w:sz w:val="20"/>
                <w:szCs w:val="28"/>
              </w:rPr>
              <w:t xml:space="preserve"> </w:t>
            </w:r>
          </w:p>
        </w:tc>
        <w:tc>
          <w:tcPr>
            <w:tcW w:w="1395" w:type="dxa"/>
          </w:tcPr>
          <w:p w14:paraId="4F5B85F1" w14:textId="77777777" w:rsidR="002E1D3C" w:rsidRPr="00332B64" w:rsidRDefault="007D671F" w:rsidP="00C366CE">
            <w:pPr>
              <w:pStyle w:val="TableCopy"/>
              <w:jc w:val="right"/>
              <w:rPr>
                <w:sz w:val="20"/>
                <w:szCs w:val="28"/>
              </w:rPr>
            </w:pPr>
            <w:r w:rsidRPr="00332B64">
              <w:rPr>
                <w:sz w:val="20"/>
                <w:szCs w:val="28"/>
              </w:rPr>
              <w:t>$1,623,858.19</w:t>
            </w:r>
          </w:p>
        </w:tc>
        <w:tc>
          <w:tcPr>
            <w:tcW w:w="1417" w:type="dxa"/>
          </w:tcPr>
          <w:p w14:paraId="052E4818" w14:textId="77777777" w:rsidR="002E1D3C" w:rsidRPr="00332B64" w:rsidRDefault="007D671F" w:rsidP="00C366CE">
            <w:pPr>
              <w:pStyle w:val="TableCopy"/>
              <w:jc w:val="right"/>
              <w:rPr>
                <w:sz w:val="20"/>
                <w:szCs w:val="28"/>
              </w:rPr>
            </w:pPr>
            <w:r w:rsidRPr="00332B64">
              <w:rPr>
                <w:sz w:val="20"/>
                <w:szCs w:val="28"/>
              </w:rPr>
              <w:t>$99,704.00</w:t>
            </w:r>
          </w:p>
        </w:tc>
        <w:tc>
          <w:tcPr>
            <w:tcW w:w="1276" w:type="dxa"/>
          </w:tcPr>
          <w:p w14:paraId="5B907684" w14:textId="77777777" w:rsidR="002E1D3C" w:rsidRPr="00332B64" w:rsidRDefault="007D671F" w:rsidP="00C366CE">
            <w:pPr>
              <w:pStyle w:val="TableCopy"/>
              <w:jc w:val="right"/>
              <w:rPr>
                <w:sz w:val="20"/>
                <w:szCs w:val="28"/>
              </w:rPr>
            </w:pPr>
            <w:r w:rsidRPr="00332B64">
              <w:rPr>
                <w:sz w:val="20"/>
                <w:szCs w:val="28"/>
              </w:rPr>
              <w:t>$0.00</w:t>
            </w:r>
          </w:p>
        </w:tc>
        <w:tc>
          <w:tcPr>
            <w:tcW w:w="1276" w:type="dxa"/>
          </w:tcPr>
          <w:p w14:paraId="501F8FD3" w14:textId="77777777" w:rsidR="002E1D3C" w:rsidRPr="00332B64" w:rsidRDefault="007D671F" w:rsidP="00C366CE">
            <w:pPr>
              <w:pStyle w:val="TableCopy"/>
              <w:jc w:val="right"/>
              <w:rPr>
                <w:sz w:val="20"/>
                <w:szCs w:val="28"/>
              </w:rPr>
            </w:pPr>
            <w:r w:rsidRPr="00332B64">
              <w:rPr>
                <w:sz w:val="20"/>
                <w:szCs w:val="28"/>
              </w:rPr>
              <w:t>$0.00</w:t>
            </w:r>
          </w:p>
        </w:tc>
        <w:tc>
          <w:tcPr>
            <w:tcW w:w="1262" w:type="dxa"/>
          </w:tcPr>
          <w:p w14:paraId="65DD84BD" w14:textId="77777777" w:rsidR="002E1D3C" w:rsidRPr="00332B64" w:rsidRDefault="007D671F" w:rsidP="00C366CE">
            <w:pPr>
              <w:pStyle w:val="TableCopy"/>
              <w:jc w:val="right"/>
              <w:rPr>
                <w:sz w:val="20"/>
                <w:szCs w:val="28"/>
              </w:rPr>
            </w:pPr>
            <w:r w:rsidRPr="00332B64">
              <w:rPr>
                <w:sz w:val="20"/>
                <w:szCs w:val="28"/>
              </w:rPr>
              <w:t>$4,389.00</w:t>
            </w:r>
          </w:p>
        </w:tc>
        <w:tc>
          <w:tcPr>
            <w:tcW w:w="1458" w:type="dxa"/>
          </w:tcPr>
          <w:p w14:paraId="7E3A46DC" w14:textId="77777777" w:rsidR="002E1D3C" w:rsidRPr="00332B64" w:rsidRDefault="007D671F" w:rsidP="00C366CE">
            <w:pPr>
              <w:pStyle w:val="TableCopy"/>
              <w:jc w:val="right"/>
              <w:rPr>
                <w:sz w:val="20"/>
                <w:szCs w:val="28"/>
              </w:rPr>
            </w:pPr>
            <w:r w:rsidRPr="00332B64">
              <w:rPr>
                <w:sz w:val="20"/>
                <w:szCs w:val="28"/>
              </w:rPr>
              <w:t>$1,727,951.19</w:t>
            </w:r>
          </w:p>
        </w:tc>
      </w:tr>
      <w:tr w:rsidR="002E1D3C" w:rsidRPr="00332B64" w14:paraId="32BFEE14" w14:textId="77777777" w:rsidTr="00C366CE">
        <w:trPr>
          <w:trHeight w:val="60"/>
        </w:trPr>
        <w:tc>
          <w:tcPr>
            <w:tcW w:w="1271" w:type="dxa"/>
          </w:tcPr>
          <w:p w14:paraId="27CA598C" w14:textId="1EDC8DF4" w:rsidR="002E1D3C" w:rsidRPr="00332B64" w:rsidRDefault="007D671F" w:rsidP="00332B64">
            <w:pPr>
              <w:pStyle w:val="TableCopy"/>
              <w:rPr>
                <w:sz w:val="20"/>
                <w:szCs w:val="28"/>
              </w:rPr>
            </w:pPr>
            <w:r w:rsidRPr="00332B64">
              <w:rPr>
                <w:sz w:val="20"/>
                <w:szCs w:val="28"/>
              </w:rPr>
              <w:lastRenderedPageBreak/>
              <w:t>Round</w:t>
            </w:r>
            <w:r w:rsidR="00C316ED" w:rsidRPr="00332B64">
              <w:rPr>
                <w:sz w:val="20"/>
                <w:szCs w:val="28"/>
              </w:rPr>
              <w:t xml:space="preserve"> </w:t>
            </w:r>
            <w:r w:rsidRPr="00332B64">
              <w:rPr>
                <w:sz w:val="20"/>
                <w:szCs w:val="28"/>
              </w:rPr>
              <w:t>4</w:t>
            </w:r>
            <w:r w:rsidR="00C316ED" w:rsidRPr="00332B64">
              <w:rPr>
                <w:sz w:val="20"/>
                <w:szCs w:val="28"/>
              </w:rPr>
              <w:t xml:space="preserve"> </w:t>
            </w:r>
            <w:r w:rsidRPr="00332B64">
              <w:rPr>
                <w:sz w:val="20"/>
                <w:szCs w:val="28"/>
              </w:rPr>
              <w:t>$250</w:t>
            </w:r>
            <w:r w:rsidR="00C316ED" w:rsidRPr="00332B64">
              <w:rPr>
                <w:sz w:val="20"/>
                <w:szCs w:val="28"/>
              </w:rPr>
              <w:t xml:space="preserve"> </w:t>
            </w:r>
            <w:r w:rsidRPr="00332B64">
              <w:rPr>
                <w:sz w:val="20"/>
                <w:szCs w:val="28"/>
              </w:rPr>
              <w:t>Power</w:t>
            </w:r>
            <w:r w:rsidR="00C316ED" w:rsidRPr="00332B64">
              <w:rPr>
                <w:sz w:val="20"/>
                <w:szCs w:val="28"/>
              </w:rPr>
              <w:t xml:space="preserve"> </w:t>
            </w:r>
            <w:r w:rsidRPr="00332B64">
              <w:rPr>
                <w:sz w:val="20"/>
                <w:szCs w:val="28"/>
              </w:rPr>
              <w:t>Saving</w:t>
            </w:r>
            <w:r w:rsidR="00C316ED" w:rsidRPr="00332B64">
              <w:rPr>
                <w:sz w:val="20"/>
                <w:szCs w:val="28"/>
              </w:rPr>
              <w:t xml:space="preserve"> </w:t>
            </w:r>
            <w:r w:rsidRPr="00332B64">
              <w:rPr>
                <w:sz w:val="20"/>
                <w:szCs w:val="28"/>
              </w:rPr>
              <w:t>Bonus</w:t>
            </w:r>
          </w:p>
        </w:tc>
        <w:tc>
          <w:tcPr>
            <w:tcW w:w="1053" w:type="dxa"/>
          </w:tcPr>
          <w:p w14:paraId="18DA05A9" w14:textId="0E3E9E2A" w:rsidR="002E1D3C" w:rsidRPr="00332B64" w:rsidRDefault="007D671F" w:rsidP="00332B64">
            <w:pPr>
              <w:pStyle w:val="TableCopy"/>
              <w:rPr>
                <w:sz w:val="20"/>
                <w:szCs w:val="28"/>
              </w:rPr>
            </w:pPr>
            <w:r w:rsidRPr="00332B64">
              <w:rPr>
                <w:sz w:val="20"/>
                <w:szCs w:val="28"/>
              </w:rPr>
              <w:t>2</w:t>
            </w:r>
            <w:r w:rsidR="00C316ED" w:rsidRPr="00332B64">
              <w:rPr>
                <w:sz w:val="20"/>
                <w:szCs w:val="28"/>
              </w:rPr>
              <w:t xml:space="preserve"> </w:t>
            </w:r>
            <w:r w:rsidRPr="00332B64">
              <w:rPr>
                <w:sz w:val="20"/>
                <w:szCs w:val="28"/>
              </w:rPr>
              <w:t>April</w:t>
            </w:r>
            <w:r w:rsidR="00C316ED" w:rsidRPr="00332B64">
              <w:rPr>
                <w:sz w:val="20"/>
                <w:szCs w:val="28"/>
              </w:rPr>
              <w:t xml:space="preserve"> </w:t>
            </w:r>
            <w:r w:rsidRPr="00332B64">
              <w:rPr>
                <w:sz w:val="20"/>
                <w:szCs w:val="28"/>
              </w:rPr>
              <w:t>2023</w:t>
            </w:r>
            <w:r w:rsidR="00C316ED" w:rsidRPr="00332B64">
              <w:rPr>
                <w:sz w:val="20"/>
                <w:szCs w:val="28"/>
              </w:rPr>
              <w:t xml:space="preserve"> </w:t>
            </w:r>
            <w:r w:rsidRPr="00332B64">
              <w:rPr>
                <w:sz w:val="20"/>
                <w:szCs w:val="28"/>
              </w:rPr>
              <w:t>–</w:t>
            </w:r>
            <w:r w:rsidR="00C316ED" w:rsidRPr="00332B64">
              <w:rPr>
                <w:sz w:val="20"/>
                <w:szCs w:val="28"/>
              </w:rPr>
              <w:t xml:space="preserve"> </w:t>
            </w:r>
            <w:r w:rsidRPr="00332B64">
              <w:rPr>
                <w:sz w:val="20"/>
                <w:szCs w:val="28"/>
              </w:rPr>
              <w:t>28</w:t>
            </w:r>
            <w:r w:rsidR="00C316ED" w:rsidRPr="00332B64">
              <w:rPr>
                <w:sz w:val="20"/>
                <w:szCs w:val="28"/>
              </w:rPr>
              <w:t xml:space="preserve"> </w:t>
            </w:r>
            <w:r w:rsidRPr="00332B64">
              <w:rPr>
                <w:sz w:val="20"/>
                <w:szCs w:val="28"/>
              </w:rPr>
              <w:br/>
              <w:t>June</w:t>
            </w:r>
            <w:r w:rsidR="00C316ED" w:rsidRPr="00332B64">
              <w:rPr>
                <w:sz w:val="20"/>
                <w:szCs w:val="28"/>
              </w:rPr>
              <w:t xml:space="preserve"> </w:t>
            </w:r>
            <w:r w:rsidRPr="00332B64">
              <w:rPr>
                <w:sz w:val="20"/>
                <w:szCs w:val="28"/>
              </w:rPr>
              <w:t>2023</w:t>
            </w:r>
          </w:p>
        </w:tc>
        <w:tc>
          <w:tcPr>
            <w:tcW w:w="1395" w:type="dxa"/>
          </w:tcPr>
          <w:p w14:paraId="7F17E7E7" w14:textId="77777777" w:rsidR="002E1D3C" w:rsidRPr="00332B64" w:rsidRDefault="007D671F" w:rsidP="00C366CE">
            <w:pPr>
              <w:pStyle w:val="TableCopy"/>
              <w:jc w:val="right"/>
              <w:rPr>
                <w:sz w:val="20"/>
                <w:szCs w:val="28"/>
              </w:rPr>
            </w:pPr>
            <w:r w:rsidRPr="00332B64">
              <w:rPr>
                <w:sz w:val="20"/>
                <w:szCs w:val="28"/>
              </w:rPr>
              <w:t>$1,000,000.00</w:t>
            </w:r>
          </w:p>
        </w:tc>
        <w:tc>
          <w:tcPr>
            <w:tcW w:w="1417" w:type="dxa"/>
          </w:tcPr>
          <w:p w14:paraId="53287C02" w14:textId="77777777" w:rsidR="002E1D3C" w:rsidRPr="00332B64" w:rsidRDefault="007D671F" w:rsidP="00C366CE">
            <w:pPr>
              <w:pStyle w:val="TableCopy"/>
              <w:jc w:val="right"/>
              <w:rPr>
                <w:sz w:val="20"/>
                <w:szCs w:val="28"/>
              </w:rPr>
            </w:pPr>
            <w:r w:rsidRPr="00332B64">
              <w:rPr>
                <w:sz w:val="20"/>
                <w:szCs w:val="28"/>
              </w:rPr>
              <w:t>$112,189.00</w:t>
            </w:r>
          </w:p>
        </w:tc>
        <w:tc>
          <w:tcPr>
            <w:tcW w:w="1276" w:type="dxa"/>
          </w:tcPr>
          <w:p w14:paraId="532A3291" w14:textId="77777777" w:rsidR="002E1D3C" w:rsidRPr="00332B64" w:rsidRDefault="007D671F" w:rsidP="00C366CE">
            <w:pPr>
              <w:pStyle w:val="TableCopy"/>
              <w:jc w:val="right"/>
              <w:rPr>
                <w:sz w:val="20"/>
                <w:szCs w:val="28"/>
              </w:rPr>
            </w:pPr>
            <w:r w:rsidRPr="00332B64">
              <w:rPr>
                <w:sz w:val="20"/>
                <w:szCs w:val="28"/>
              </w:rPr>
              <w:t>$0.00</w:t>
            </w:r>
          </w:p>
        </w:tc>
        <w:tc>
          <w:tcPr>
            <w:tcW w:w="1276" w:type="dxa"/>
          </w:tcPr>
          <w:p w14:paraId="14E2B65A" w14:textId="77777777" w:rsidR="002E1D3C" w:rsidRPr="00332B64" w:rsidRDefault="007D671F" w:rsidP="00C366CE">
            <w:pPr>
              <w:pStyle w:val="TableCopy"/>
              <w:jc w:val="right"/>
              <w:rPr>
                <w:sz w:val="20"/>
                <w:szCs w:val="28"/>
              </w:rPr>
            </w:pPr>
            <w:r w:rsidRPr="00332B64">
              <w:rPr>
                <w:sz w:val="20"/>
                <w:szCs w:val="28"/>
              </w:rPr>
              <w:t>$0.00</w:t>
            </w:r>
          </w:p>
        </w:tc>
        <w:tc>
          <w:tcPr>
            <w:tcW w:w="1262" w:type="dxa"/>
          </w:tcPr>
          <w:p w14:paraId="587A4DB8" w14:textId="77777777" w:rsidR="002E1D3C" w:rsidRPr="00332B64" w:rsidRDefault="007D671F" w:rsidP="00C366CE">
            <w:pPr>
              <w:pStyle w:val="TableCopy"/>
              <w:jc w:val="right"/>
              <w:rPr>
                <w:sz w:val="20"/>
                <w:szCs w:val="28"/>
              </w:rPr>
            </w:pPr>
            <w:r w:rsidRPr="00332B64">
              <w:rPr>
                <w:sz w:val="20"/>
                <w:szCs w:val="28"/>
              </w:rPr>
              <w:t>$16,071.00</w:t>
            </w:r>
          </w:p>
        </w:tc>
        <w:tc>
          <w:tcPr>
            <w:tcW w:w="1458" w:type="dxa"/>
          </w:tcPr>
          <w:p w14:paraId="6704806E" w14:textId="77777777" w:rsidR="002E1D3C" w:rsidRPr="00332B64" w:rsidRDefault="007D671F" w:rsidP="00C366CE">
            <w:pPr>
              <w:pStyle w:val="TableCopy"/>
              <w:jc w:val="right"/>
              <w:rPr>
                <w:sz w:val="20"/>
                <w:szCs w:val="28"/>
              </w:rPr>
            </w:pPr>
            <w:r w:rsidRPr="00332B64">
              <w:rPr>
                <w:sz w:val="20"/>
                <w:szCs w:val="28"/>
              </w:rPr>
              <w:t>$1,128,260.00</w:t>
            </w:r>
          </w:p>
        </w:tc>
      </w:tr>
    </w:tbl>
    <w:p w14:paraId="081D413F" w14:textId="77777777" w:rsidR="002E1D3C" w:rsidRDefault="002E1D3C" w:rsidP="00C366CE"/>
    <w:p w14:paraId="655CC867" w14:textId="4A030EFE" w:rsidR="002E1D3C" w:rsidRDefault="007D671F" w:rsidP="00C366CE">
      <w:r>
        <w:t>The</w:t>
      </w:r>
      <w:r w:rsidR="00C316ED">
        <w:t xml:space="preserve"> </w:t>
      </w:r>
      <w:r>
        <w:t>$250</w:t>
      </w:r>
      <w:r w:rsidR="00C316ED">
        <w:t xml:space="preserve"> </w:t>
      </w:r>
      <w:r>
        <w:t>Power</w:t>
      </w:r>
      <w:r w:rsidR="00C316ED">
        <w:t xml:space="preserve"> </w:t>
      </w:r>
      <w:r>
        <w:t>Saving</w:t>
      </w:r>
      <w:r w:rsidR="00C316ED">
        <w:t xml:space="preserve"> </w:t>
      </w:r>
      <w:r>
        <w:t>Bonus</w:t>
      </w:r>
      <w:r w:rsidR="00C316ED">
        <w:t xml:space="preserve"> </w:t>
      </w:r>
      <w:r>
        <w:t>program</w:t>
      </w:r>
      <w:r w:rsidR="00C316ED">
        <w:t xml:space="preserve"> </w:t>
      </w:r>
      <w:r>
        <w:t>was</w:t>
      </w:r>
      <w:r w:rsidR="00C316ED">
        <w:t xml:space="preserve"> </w:t>
      </w:r>
      <w:r>
        <w:t>designed</w:t>
      </w:r>
      <w:r w:rsidR="00C316ED">
        <w:t xml:space="preserve"> </w:t>
      </w:r>
      <w:r>
        <w:t>to</w:t>
      </w:r>
      <w:r w:rsidR="00C316ED">
        <w:t xml:space="preserve"> </w:t>
      </w:r>
      <w:r>
        <w:t>help</w:t>
      </w:r>
      <w:r w:rsidR="00C316ED">
        <w:t xml:space="preserve"> </w:t>
      </w:r>
      <w:r>
        <w:t>ease</w:t>
      </w:r>
      <w:r w:rsidR="00C316ED">
        <w:t xml:space="preserve"> </w:t>
      </w:r>
      <w:r>
        <w:t>cost</w:t>
      </w:r>
      <w:r w:rsidR="00C316ED">
        <w:t xml:space="preserve"> </w:t>
      </w:r>
      <w:r>
        <w:t>of</w:t>
      </w:r>
      <w:r w:rsidR="00C316ED">
        <w:t xml:space="preserve"> </w:t>
      </w:r>
      <w:r>
        <w:t>living</w:t>
      </w:r>
      <w:r w:rsidR="00C316ED">
        <w:t xml:space="preserve"> </w:t>
      </w:r>
      <w:r>
        <w:t>pressures</w:t>
      </w:r>
      <w:r w:rsidR="00C316ED">
        <w:t xml:space="preserve"> </w:t>
      </w:r>
      <w:r>
        <w:t>and</w:t>
      </w:r>
      <w:r w:rsidR="00C316ED">
        <w:t xml:space="preserve"> </w:t>
      </w:r>
      <w:r>
        <w:t>encourage</w:t>
      </w:r>
      <w:r w:rsidR="00C316ED">
        <w:t xml:space="preserve"> </w:t>
      </w:r>
      <w:r>
        <w:t>Victorians</w:t>
      </w:r>
      <w:r w:rsidR="00C316ED">
        <w:t xml:space="preserve"> </w:t>
      </w:r>
      <w:r>
        <w:t>to</w:t>
      </w:r>
      <w:r w:rsidR="00C316ED">
        <w:t xml:space="preserve"> </w:t>
      </w:r>
      <w:r>
        <w:t>compare</w:t>
      </w:r>
      <w:r w:rsidR="00C316ED">
        <w:t xml:space="preserve"> </w:t>
      </w:r>
      <w:r>
        <w:t>their</w:t>
      </w:r>
      <w:r w:rsidR="00C316ED">
        <w:t xml:space="preserve"> </w:t>
      </w:r>
      <w:r>
        <w:t>household</w:t>
      </w:r>
      <w:r w:rsidR="00C316ED">
        <w:t xml:space="preserve"> </w:t>
      </w:r>
      <w:r>
        <w:t>energy</w:t>
      </w:r>
      <w:r w:rsidR="00C316ED">
        <w:t xml:space="preserve"> </w:t>
      </w:r>
      <w:r>
        <w:t>prices</w:t>
      </w:r>
      <w:r w:rsidR="00C316ED">
        <w:t xml:space="preserve"> </w:t>
      </w:r>
      <w:r>
        <w:t>and</w:t>
      </w:r>
      <w:r w:rsidR="00C316ED">
        <w:t xml:space="preserve"> </w:t>
      </w:r>
      <w:r>
        <w:t>save</w:t>
      </w:r>
      <w:r w:rsidR="00C316ED">
        <w:t xml:space="preserve"> </w:t>
      </w:r>
      <w:r>
        <w:t>money.</w:t>
      </w:r>
      <w:r w:rsidR="00C316ED">
        <w:t xml:space="preserve"> </w:t>
      </w:r>
      <w:r>
        <w:t>In</w:t>
      </w:r>
      <w:r w:rsidR="00C316ED">
        <w:t xml:space="preserve"> </w:t>
      </w:r>
      <w:r>
        <w:t>2022–23,</w:t>
      </w:r>
      <w:r w:rsidR="00C316ED">
        <w:t xml:space="preserve"> </w:t>
      </w:r>
      <w:r>
        <w:t>the</w:t>
      </w:r>
      <w:r w:rsidR="00C316ED">
        <w:t xml:space="preserve"> </w:t>
      </w:r>
      <w:r>
        <w:t>third</w:t>
      </w:r>
      <w:r w:rsidR="00C316ED">
        <w:t xml:space="preserve"> </w:t>
      </w:r>
      <w:r>
        <w:t>and</w:t>
      </w:r>
      <w:r w:rsidR="00C316ED">
        <w:t xml:space="preserve"> </w:t>
      </w:r>
      <w:r>
        <w:t>fourth</w:t>
      </w:r>
      <w:r w:rsidR="00C316ED">
        <w:t xml:space="preserve"> </w:t>
      </w:r>
      <w:r>
        <w:t>rounds</w:t>
      </w:r>
      <w:r w:rsidR="00C316ED">
        <w:t xml:space="preserve"> </w:t>
      </w:r>
      <w:r>
        <w:t>of</w:t>
      </w:r>
      <w:r w:rsidR="00C316ED">
        <w:t xml:space="preserve"> </w:t>
      </w:r>
      <w:r>
        <w:t>the</w:t>
      </w:r>
      <w:r w:rsidR="00C316ED">
        <w:t xml:space="preserve"> </w:t>
      </w:r>
      <w:r>
        <w:t>$250</w:t>
      </w:r>
      <w:r w:rsidR="00C316ED">
        <w:t xml:space="preserve"> </w:t>
      </w:r>
      <w:r>
        <w:t>Power</w:t>
      </w:r>
      <w:r w:rsidR="00C316ED">
        <w:t xml:space="preserve"> </w:t>
      </w:r>
      <w:r>
        <w:t>Saving</w:t>
      </w:r>
      <w:r w:rsidR="00C316ED">
        <w:t xml:space="preserve"> </w:t>
      </w:r>
      <w:r>
        <w:t>Bonus</w:t>
      </w:r>
      <w:r w:rsidR="00C316ED">
        <w:t xml:space="preserve"> </w:t>
      </w:r>
      <w:r>
        <w:t>were</w:t>
      </w:r>
      <w:r w:rsidR="00C316ED">
        <w:t xml:space="preserve"> </w:t>
      </w:r>
      <w:r>
        <w:t>delivered.</w:t>
      </w:r>
      <w:r w:rsidR="00C316ED">
        <w:t xml:space="preserve"> </w:t>
      </w:r>
      <w:r>
        <w:t>The</w:t>
      </w:r>
      <w:r w:rsidR="00C316ED">
        <w:t xml:space="preserve"> </w:t>
      </w:r>
      <w:r>
        <w:t>third</w:t>
      </w:r>
      <w:r w:rsidR="00C316ED">
        <w:t xml:space="preserve"> </w:t>
      </w:r>
      <w:r>
        <w:t>round</w:t>
      </w:r>
      <w:r w:rsidR="00C316ED">
        <w:t xml:space="preserve"> </w:t>
      </w:r>
      <w:r>
        <w:t>of</w:t>
      </w:r>
      <w:r w:rsidR="00C316ED">
        <w:t xml:space="preserve"> </w:t>
      </w:r>
      <w:r>
        <w:t>the</w:t>
      </w:r>
      <w:r w:rsidR="00C316ED">
        <w:t xml:space="preserve"> </w:t>
      </w:r>
      <w:r>
        <w:t>program</w:t>
      </w:r>
      <w:r w:rsidR="00C316ED">
        <w:t xml:space="preserve"> </w:t>
      </w:r>
      <w:r>
        <w:t>ran</w:t>
      </w:r>
      <w:r w:rsidR="00C316ED">
        <w:t xml:space="preserve"> </w:t>
      </w:r>
      <w:r>
        <w:t>from</w:t>
      </w:r>
      <w:r w:rsidR="00C316ED">
        <w:t xml:space="preserve"> </w:t>
      </w:r>
      <w:r>
        <w:t>1</w:t>
      </w:r>
      <w:r w:rsidR="00C316ED">
        <w:t xml:space="preserve"> </w:t>
      </w:r>
      <w:r>
        <w:t>July</w:t>
      </w:r>
      <w:r w:rsidR="00C316ED">
        <w:t xml:space="preserve"> </w:t>
      </w:r>
      <w:r>
        <w:t>2022</w:t>
      </w:r>
      <w:r w:rsidR="00C316ED">
        <w:t xml:space="preserve"> </w:t>
      </w:r>
      <w:r>
        <w:t>until</w:t>
      </w:r>
      <w:r w:rsidR="00C316ED">
        <w:t xml:space="preserve"> </w:t>
      </w:r>
      <w:r>
        <w:t>23</w:t>
      </w:r>
      <w:r w:rsidR="00C316ED">
        <w:t xml:space="preserve"> </w:t>
      </w:r>
      <w:r>
        <w:t>March</w:t>
      </w:r>
      <w:r w:rsidR="00C316ED">
        <w:t xml:space="preserve"> </w:t>
      </w:r>
      <w:r>
        <w:t>2023</w:t>
      </w:r>
      <w:r w:rsidR="00C316ED">
        <w:t xml:space="preserve"> </w:t>
      </w:r>
      <w:r>
        <w:t>and</w:t>
      </w:r>
      <w:r w:rsidR="00C316ED">
        <w:t xml:space="preserve"> </w:t>
      </w:r>
      <w:r>
        <w:t>the</w:t>
      </w:r>
      <w:r w:rsidR="00C316ED">
        <w:t xml:space="preserve"> </w:t>
      </w:r>
      <w:r>
        <w:t>fourth</w:t>
      </w:r>
      <w:r w:rsidR="00C316ED">
        <w:t xml:space="preserve"> </w:t>
      </w:r>
      <w:r>
        <w:t>round</w:t>
      </w:r>
      <w:r w:rsidR="00C316ED">
        <w:t xml:space="preserve"> </w:t>
      </w:r>
      <w:r>
        <w:t>commenced</w:t>
      </w:r>
      <w:r w:rsidR="00C316ED">
        <w:t xml:space="preserve"> </w:t>
      </w:r>
      <w:r>
        <w:t>on</w:t>
      </w:r>
      <w:r w:rsidR="00C316ED">
        <w:t xml:space="preserve"> </w:t>
      </w:r>
      <w:r>
        <w:t>24</w:t>
      </w:r>
      <w:r w:rsidR="00C316ED">
        <w:t xml:space="preserve"> </w:t>
      </w:r>
      <w:r>
        <w:t>March</w:t>
      </w:r>
      <w:r w:rsidR="00C316ED">
        <w:t xml:space="preserve"> </w:t>
      </w:r>
      <w:r>
        <w:t>2023</w:t>
      </w:r>
      <w:r w:rsidR="00C316ED">
        <w:t xml:space="preserve"> </w:t>
      </w:r>
      <w:r>
        <w:t>and</w:t>
      </w:r>
      <w:r w:rsidR="00C316ED">
        <w:t xml:space="preserve"> </w:t>
      </w:r>
      <w:r>
        <w:t>is</w:t>
      </w:r>
      <w:r w:rsidR="00C316ED">
        <w:t xml:space="preserve"> </w:t>
      </w:r>
      <w:r>
        <w:t>scheduled</w:t>
      </w:r>
      <w:r w:rsidR="00C316ED">
        <w:t xml:space="preserve"> </w:t>
      </w:r>
      <w:r>
        <w:t>to</w:t>
      </w:r>
      <w:r w:rsidR="00C316ED">
        <w:t xml:space="preserve"> </w:t>
      </w:r>
      <w:r>
        <w:t>run</w:t>
      </w:r>
      <w:r w:rsidR="00C316ED">
        <w:t xml:space="preserve"> </w:t>
      </w:r>
      <w:r>
        <w:t>until</w:t>
      </w:r>
      <w:r w:rsidR="00C316ED">
        <w:t xml:space="preserve"> </w:t>
      </w:r>
      <w:r>
        <w:t>31</w:t>
      </w:r>
      <w:r w:rsidR="00C316ED">
        <w:t xml:space="preserve"> </w:t>
      </w:r>
      <w:r>
        <w:t>August</w:t>
      </w:r>
      <w:r w:rsidR="00C316ED">
        <w:t xml:space="preserve"> </w:t>
      </w:r>
      <w:r>
        <w:t>2023.</w:t>
      </w:r>
      <w:r w:rsidR="00C316ED">
        <w:t xml:space="preserve"> </w:t>
      </w:r>
      <w:r>
        <w:t>Two</w:t>
      </w:r>
      <w:r w:rsidR="00C316ED">
        <w:t xml:space="preserve"> </w:t>
      </w:r>
      <w:r>
        <w:t>advertising</w:t>
      </w:r>
      <w:r w:rsidR="00C316ED">
        <w:t xml:space="preserve"> </w:t>
      </w:r>
      <w:r>
        <w:t>campaigns</w:t>
      </w:r>
      <w:r w:rsidR="00C316ED">
        <w:t xml:space="preserve"> </w:t>
      </w:r>
      <w:r>
        <w:t>were</w:t>
      </w:r>
      <w:r w:rsidR="00C316ED">
        <w:t xml:space="preserve"> </w:t>
      </w:r>
      <w:r>
        <w:t>delivered</w:t>
      </w:r>
      <w:r w:rsidR="00C316ED">
        <w:t xml:space="preserve"> </w:t>
      </w:r>
      <w:r>
        <w:t>to</w:t>
      </w:r>
      <w:r w:rsidR="00C316ED">
        <w:rPr>
          <w:rFonts w:ascii="Cambria" w:hAnsi="Cambria" w:cs="Cambria"/>
        </w:rPr>
        <w:t xml:space="preserve"> </w:t>
      </w:r>
      <w:r>
        <w:t>increase</w:t>
      </w:r>
      <w:r w:rsidR="00C316ED">
        <w:t xml:space="preserve"> </w:t>
      </w:r>
      <w:r>
        <w:t>community</w:t>
      </w:r>
      <w:r w:rsidR="00C316ED">
        <w:t xml:space="preserve"> </w:t>
      </w:r>
      <w:r>
        <w:t>awareness</w:t>
      </w:r>
      <w:r w:rsidR="00C316ED">
        <w:t xml:space="preserve"> </w:t>
      </w:r>
      <w:r>
        <w:t>of</w:t>
      </w:r>
      <w:r w:rsidR="00C316ED">
        <w:t xml:space="preserve"> </w:t>
      </w:r>
      <w:r>
        <w:t>each</w:t>
      </w:r>
      <w:r w:rsidR="00C316ED">
        <w:t xml:space="preserve"> </w:t>
      </w:r>
      <w:r>
        <w:t>round</w:t>
      </w:r>
      <w:r w:rsidR="00C316ED">
        <w:t xml:space="preserve"> </w:t>
      </w:r>
      <w:r>
        <w:t>and</w:t>
      </w:r>
      <w:r w:rsidR="00C316ED">
        <w:t xml:space="preserve"> </w:t>
      </w:r>
      <w:r>
        <w:t>encourage</w:t>
      </w:r>
      <w:r w:rsidR="00C316ED">
        <w:t xml:space="preserve"> </w:t>
      </w:r>
      <w:r>
        <w:t>Victorian</w:t>
      </w:r>
      <w:r w:rsidR="00C316ED">
        <w:t xml:space="preserve"> </w:t>
      </w:r>
      <w:r>
        <w:t>households</w:t>
      </w:r>
      <w:r w:rsidR="00C316ED">
        <w:t xml:space="preserve"> </w:t>
      </w:r>
      <w:r>
        <w:t>to</w:t>
      </w:r>
      <w:r w:rsidR="00C316ED">
        <w:t xml:space="preserve"> </w:t>
      </w:r>
      <w:r>
        <w:t>apply.</w:t>
      </w:r>
      <w:r w:rsidR="00C316ED">
        <w:t xml:space="preserve"> </w:t>
      </w:r>
      <w:r>
        <w:t>The</w:t>
      </w:r>
      <w:r w:rsidR="00C316ED">
        <w:t xml:space="preserve"> </w:t>
      </w:r>
      <w:r>
        <w:t>campaigns</w:t>
      </w:r>
      <w:r w:rsidR="00C316ED">
        <w:t xml:space="preserve"> </w:t>
      </w:r>
      <w:r>
        <w:t>also</w:t>
      </w:r>
      <w:r w:rsidR="00C316ED">
        <w:t xml:space="preserve"> </w:t>
      </w:r>
      <w:r>
        <w:t>aimed</w:t>
      </w:r>
      <w:r w:rsidR="00C316ED">
        <w:t xml:space="preserve"> </w:t>
      </w:r>
      <w:r>
        <w:t>to</w:t>
      </w:r>
      <w:r w:rsidR="00C316ED">
        <w:rPr>
          <w:rFonts w:ascii="Cambria" w:hAnsi="Cambria" w:cs="Cambria"/>
        </w:rPr>
        <w:t xml:space="preserve"> </w:t>
      </w:r>
      <w:r>
        <w:t>create</w:t>
      </w:r>
      <w:r w:rsidR="00C316ED">
        <w:t xml:space="preserve"> </w:t>
      </w:r>
      <w:r>
        <w:t>awareness</w:t>
      </w:r>
      <w:r w:rsidR="00C316ED">
        <w:t xml:space="preserve"> </w:t>
      </w:r>
      <w:r>
        <w:t>of</w:t>
      </w:r>
      <w:r w:rsidR="00C316ED">
        <w:t xml:space="preserve"> </w:t>
      </w:r>
      <w:r>
        <w:t>the</w:t>
      </w:r>
      <w:r w:rsidR="00C316ED">
        <w:t xml:space="preserve"> </w:t>
      </w:r>
      <w:r>
        <w:t>Victorian</w:t>
      </w:r>
      <w:r w:rsidR="00C316ED">
        <w:t xml:space="preserve"> </w:t>
      </w:r>
      <w:r>
        <w:t>Energy</w:t>
      </w:r>
      <w:r w:rsidR="00C316ED">
        <w:t xml:space="preserve"> </w:t>
      </w:r>
      <w:r>
        <w:t>Compare</w:t>
      </w:r>
      <w:r w:rsidR="00C316ED">
        <w:t xml:space="preserve"> </w:t>
      </w:r>
      <w:r>
        <w:t>comparison</w:t>
      </w:r>
      <w:r w:rsidR="00C316ED">
        <w:t xml:space="preserve"> </w:t>
      </w:r>
      <w:r>
        <w:t>tool,</w:t>
      </w:r>
      <w:r w:rsidR="00C316ED">
        <w:t xml:space="preserve"> </w:t>
      </w:r>
      <w:r>
        <w:t>which</w:t>
      </w:r>
      <w:r w:rsidR="00C316ED">
        <w:t xml:space="preserve"> </w:t>
      </w:r>
      <w:r>
        <w:t>has</w:t>
      </w:r>
      <w:r w:rsidR="00C316ED">
        <w:t xml:space="preserve"> </w:t>
      </w:r>
      <w:r>
        <w:t>the</w:t>
      </w:r>
      <w:r w:rsidR="00C316ED">
        <w:t xml:space="preserve"> </w:t>
      </w:r>
      <w:r>
        <w:t>capacity</w:t>
      </w:r>
      <w:r w:rsidR="00C316ED">
        <w:t xml:space="preserve"> </w:t>
      </w:r>
      <w:r>
        <w:t>to</w:t>
      </w:r>
      <w:r w:rsidR="00C316ED">
        <w:t xml:space="preserve"> </w:t>
      </w:r>
      <w:r>
        <w:t>save</w:t>
      </w:r>
      <w:r w:rsidR="00C316ED">
        <w:t xml:space="preserve"> </w:t>
      </w:r>
      <w:r>
        <w:t>consumers</w:t>
      </w:r>
      <w:r w:rsidR="00C316ED">
        <w:t xml:space="preserve"> </w:t>
      </w:r>
      <w:r>
        <w:t>money</w:t>
      </w:r>
      <w:r w:rsidR="00C316ED">
        <w:t xml:space="preserve"> </w:t>
      </w:r>
      <w:r>
        <w:t>on</w:t>
      </w:r>
      <w:r w:rsidR="00C316ED">
        <w:rPr>
          <w:rFonts w:ascii="Cambria" w:hAnsi="Cambria" w:cs="Cambria"/>
        </w:rPr>
        <w:t xml:space="preserve"> </w:t>
      </w:r>
      <w:r>
        <w:t>their</w:t>
      </w:r>
      <w:r w:rsidR="00C316ED">
        <w:t xml:space="preserve"> </w:t>
      </w:r>
      <w:r>
        <w:t>energy</w:t>
      </w:r>
      <w:r w:rsidR="00C316ED">
        <w:t xml:space="preserve"> </w:t>
      </w:r>
      <w:r>
        <w:t>bills,</w:t>
      </w:r>
      <w:r w:rsidR="00C316ED">
        <w:t xml:space="preserve"> </w:t>
      </w:r>
      <w:r>
        <w:t>on</w:t>
      </w:r>
      <w:r w:rsidR="00C316ED">
        <w:t xml:space="preserve"> </w:t>
      </w:r>
      <w:r>
        <w:t>an</w:t>
      </w:r>
      <w:r w:rsidR="00C316ED">
        <w:t xml:space="preserve"> </w:t>
      </w:r>
      <w:r>
        <w:t>ongoing</w:t>
      </w:r>
      <w:r w:rsidR="00C316ED">
        <w:t xml:space="preserve"> </w:t>
      </w:r>
      <w:r>
        <w:t>basis.</w:t>
      </w:r>
    </w:p>
    <w:tbl>
      <w:tblPr>
        <w:tblStyle w:val="TableGrid"/>
        <w:tblW w:w="10102" w:type="dxa"/>
        <w:tblLayout w:type="fixed"/>
        <w:tblLook w:val="0020" w:firstRow="1" w:lastRow="0" w:firstColumn="0" w:lastColumn="0" w:noHBand="0" w:noVBand="0"/>
      </w:tblPr>
      <w:tblGrid>
        <w:gridCol w:w="1304"/>
        <w:gridCol w:w="1020"/>
        <w:gridCol w:w="1353"/>
        <w:gridCol w:w="1358"/>
        <w:gridCol w:w="1332"/>
        <w:gridCol w:w="1257"/>
        <w:gridCol w:w="1288"/>
        <w:gridCol w:w="1190"/>
      </w:tblGrid>
      <w:tr w:rsidR="002E1D3C" w:rsidRPr="00C366CE" w14:paraId="72BEFB7A" w14:textId="77777777" w:rsidTr="00C366CE">
        <w:trPr>
          <w:trHeight w:val="60"/>
        </w:trPr>
        <w:tc>
          <w:tcPr>
            <w:tcW w:w="1304" w:type="dxa"/>
          </w:tcPr>
          <w:p w14:paraId="3381124D" w14:textId="5C3BBC5E" w:rsidR="002E1D3C" w:rsidRPr="00C366CE" w:rsidRDefault="007D671F" w:rsidP="00C366CE">
            <w:pPr>
              <w:pStyle w:val="TableColumnHeading"/>
              <w:rPr>
                <w:sz w:val="20"/>
                <w:szCs w:val="28"/>
              </w:rPr>
            </w:pPr>
            <w:bookmarkStart w:id="213" w:name="ColumnTitles_143"/>
            <w:bookmarkEnd w:id="213"/>
            <w:r w:rsidRPr="00C366CE">
              <w:rPr>
                <w:sz w:val="20"/>
                <w:szCs w:val="28"/>
              </w:rPr>
              <w:t>Campaign</w:t>
            </w:r>
            <w:r w:rsidR="00C316ED" w:rsidRPr="00C366CE">
              <w:rPr>
                <w:sz w:val="20"/>
                <w:szCs w:val="28"/>
              </w:rPr>
              <w:t xml:space="preserve"> </w:t>
            </w:r>
            <w:r w:rsidRPr="00C366CE">
              <w:rPr>
                <w:sz w:val="20"/>
                <w:szCs w:val="28"/>
              </w:rPr>
              <w:t>name</w:t>
            </w:r>
          </w:p>
        </w:tc>
        <w:tc>
          <w:tcPr>
            <w:tcW w:w="1020" w:type="dxa"/>
          </w:tcPr>
          <w:p w14:paraId="79A7E99D" w14:textId="3F0249BC" w:rsidR="002E1D3C" w:rsidRPr="00C366CE" w:rsidRDefault="007D671F" w:rsidP="00C366CE">
            <w:pPr>
              <w:pStyle w:val="TableColumnHeading"/>
              <w:rPr>
                <w:sz w:val="20"/>
                <w:szCs w:val="28"/>
              </w:rPr>
            </w:pPr>
            <w:r w:rsidRPr="00C366CE">
              <w:rPr>
                <w:sz w:val="20"/>
                <w:szCs w:val="28"/>
              </w:rPr>
              <w:t>Start/</w:t>
            </w:r>
            <w:r w:rsidRPr="00C366CE">
              <w:rPr>
                <w:sz w:val="20"/>
                <w:szCs w:val="28"/>
              </w:rPr>
              <w:br/>
              <w:t>end</w:t>
            </w:r>
            <w:r w:rsidR="00C316ED" w:rsidRPr="00C366CE">
              <w:rPr>
                <w:sz w:val="20"/>
                <w:szCs w:val="28"/>
              </w:rPr>
              <w:t xml:space="preserve"> </w:t>
            </w:r>
            <w:r w:rsidRPr="00C366CE">
              <w:rPr>
                <w:sz w:val="20"/>
                <w:szCs w:val="28"/>
              </w:rPr>
              <w:t>date</w:t>
            </w:r>
          </w:p>
        </w:tc>
        <w:tc>
          <w:tcPr>
            <w:tcW w:w="1353" w:type="dxa"/>
          </w:tcPr>
          <w:p w14:paraId="39BA1D7A" w14:textId="281A8A55" w:rsidR="002E1D3C" w:rsidRPr="00C366CE" w:rsidRDefault="007D671F" w:rsidP="00C366CE">
            <w:pPr>
              <w:pStyle w:val="TableColumnHeading"/>
              <w:jc w:val="right"/>
              <w:rPr>
                <w:sz w:val="20"/>
                <w:szCs w:val="28"/>
              </w:rPr>
            </w:pPr>
            <w:r w:rsidRPr="00C366CE">
              <w:rPr>
                <w:sz w:val="20"/>
                <w:szCs w:val="28"/>
              </w:rPr>
              <w:t>Advertising</w:t>
            </w:r>
            <w:r w:rsidR="00C316ED" w:rsidRPr="00C366CE">
              <w:rPr>
                <w:sz w:val="20"/>
                <w:szCs w:val="28"/>
              </w:rPr>
              <w:t xml:space="preserve"> </w:t>
            </w:r>
            <w:r w:rsidRPr="00C366CE">
              <w:rPr>
                <w:sz w:val="20"/>
                <w:szCs w:val="28"/>
              </w:rPr>
              <w:t>(media</w:t>
            </w:r>
            <w:r w:rsidR="00C316ED" w:rsidRPr="00C366CE">
              <w:rPr>
                <w:sz w:val="20"/>
                <w:szCs w:val="28"/>
              </w:rPr>
              <w:t xml:space="preserve"> </w:t>
            </w:r>
            <w:r w:rsidRPr="00C366CE">
              <w:rPr>
                <w:sz w:val="20"/>
                <w:szCs w:val="28"/>
              </w:rPr>
              <w:t>expenditure)</w:t>
            </w:r>
            <w:r w:rsidR="00C316ED" w:rsidRPr="00C366CE">
              <w:rPr>
                <w:sz w:val="20"/>
                <w:szCs w:val="28"/>
              </w:rPr>
              <w:t xml:space="preserve"> </w:t>
            </w:r>
            <w:r w:rsidRPr="00C366CE">
              <w:rPr>
                <w:sz w:val="20"/>
                <w:szCs w:val="28"/>
              </w:rPr>
              <w:t>($</w:t>
            </w:r>
            <w:r w:rsidR="00C316ED" w:rsidRPr="00C366CE">
              <w:rPr>
                <w:sz w:val="20"/>
                <w:szCs w:val="28"/>
              </w:rPr>
              <w:t xml:space="preserve"> </w:t>
            </w:r>
            <w:r w:rsidRPr="00C366CE">
              <w:rPr>
                <w:sz w:val="20"/>
                <w:szCs w:val="28"/>
              </w:rPr>
              <w:t>ex</w:t>
            </w:r>
            <w:r w:rsidR="00C316ED" w:rsidRPr="00C366CE">
              <w:rPr>
                <w:sz w:val="20"/>
                <w:szCs w:val="28"/>
              </w:rPr>
              <w:t xml:space="preserve"> </w:t>
            </w:r>
            <w:r w:rsidRPr="00C366CE">
              <w:rPr>
                <w:sz w:val="20"/>
                <w:szCs w:val="28"/>
              </w:rPr>
              <w:t>GST)</w:t>
            </w:r>
          </w:p>
        </w:tc>
        <w:tc>
          <w:tcPr>
            <w:tcW w:w="1358" w:type="dxa"/>
          </w:tcPr>
          <w:p w14:paraId="3409AB76" w14:textId="34486FC6" w:rsidR="002E1D3C" w:rsidRPr="00C366CE" w:rsidRDefault="007D671F" w:rsidP="00C366CE">
            <w:pPr>
              <w:pStyle w:val="TableColumnHeading"/>
              <w:jc w:val="right"/>
              <w:rPr>
                <w:sz w:val="20"/>
                <w:szCs w:val="28"/>
              </w:rPr>
            </w:pPr>
            <w:r w:rsidRPr="00C366CE">
              <w:rPr>
                <w:sz w:val="20"/>
                <w:szCs w:val="28"/>
              </w:rPr>
              <w:t>Creative</w:t>
            </w:r>
            <w:r w:rsidR="00C316ED" w:rsidRPr="00C366CE">
              <w:rPr>
                <w:sz w:val="20"/>
                <w:szCs w:val="28"/>
              </w:rPr>
              <w:t xml:space="preserve"> </w:t>
            </w:r>
            <w:r w:rsidRPr="00C366CE">
              <w:rPr>
                <w:sz w:val="20"/>
                <w:szCs w:val="28"/>
              </w:rPr>
              <w:t>and</w:t>
            </w:r>
            <w:r w:rsidR="00C316ED" w:rsidRPr="00C366CE">
              <w:rPr>
                <w:sz w:val="20"/>
                <w:szCs w:val="28"/>
              </w:rPr>
              <w:t xml:space="preserve"> </w:t>
            </w:r>
            <w:r w:rsidRPr="00C366CE">
              <w:rPr>
                <w:sz w:val="20"/>
                <w:szCs w:val="28"/>
              </w:rPr>
              <w:t>campaign</w:t>
            </w:r>
            <w:r w:rsidR="00C316ED" w:rsidRPr="00C366CE">
              <w:rPr>
                <w:sz w:val="20"/>
                <w:szCs w:val="28"/>
              </w:rPr>
              <w:t xml:space="preserve"> </w:t>
            </w:r>
            <w:r w:rsidRPr="00C366CE">
              <w:rPr>
                <w:sz w:val="20"/>
                <w:szCs w:val="28"/>
              </w:rPr>
              <w:t>development</w:t>
            </w:r>
            <w:r w:rsidR="00C316ED" w:rsidRPr="00C366CE">
              <w:rPr>
                <w:sz w:val="20"/>
                <w:szCs w:val="28"/>
              </w:rPr>
              <w:t xml:space="preserve"> </w:t>
            </w:r>
            <w:r w:rsidRPr="00C366CE">
              <w:rPr>
                <w:sz w:val="20"/>
                <w:szCs w:val="28"/>
              </w:rPr>
              <w:t>expenditure</w:t>
            </w:r>
            <w:r w:rsidR="00C316ED" w:rsidRPr="00C366CE">
              <w:rPr>
                <w:sz w:val="20"/>
                <w:szCs w:val="28"/>
              </w:rPr>
              <w:t xml:space="preserve"> </w:t>
            </w:r>
            <w:r w:rsidRPr="00C366CE">
              <w:rPr>
                <w:sz w:val="20"/>
                <w:szCs w:val="28"/>
              </w:rPr>
              <w:t>($</w:t>
            </w:r>
            <w:r w:rsidR="00C316ED" w:rsidRPr="00C366CE">
              <w:rPr>
                <w:sz w:val="20"/>
                <w:szCs w:val="28"/>
              </w:rPr>
              <w:t xml:space="preserve"> </w:t>
            </w:r>
            <w:r w:rsidRPr="00C366CE">
              <w:rPr>
                <w:sz w:val="20"/>
                <w:szCs w:val="28"/>
              </w:rPr>
              <w:t>ex</w:t>
            </w:r>
            <w:r w:rsidR="00C316ED" w:rsidRPr="00C366CE">
              <w:rPr>
                <w:sz w:val="20"/>
                <w:szCs w:val="28"/>
              </w:rPr>
              <w:t xml:space="preserve"> </w:t>
            </w:r>
            <w:r w:rsidRPr="00C366CE">
              <w:rPr>
                <w:sz w:val="20"/>
                <w:szCs w:val="28"/>
              </w:rPr>
              <w:t>GST)</w:t>
            </w:r>
          </w:p>
        </w:tc>
        <w:tc>
          <w:tcPr>
            <w:tcW w:w="1332" w:type="dxa"/>
          </w:tcPr>
          <w:p w14:paraId="7203950C" w14:textId="59F4C2E3" w:rsidR="002E1D3C" w:rsidRPr="00C366CE" w:rsidRDefault="007D671F" w:rsidP="00C366CE">
            <w:pPr>
              <w:pStyle w:val="TableColumnHeading"/>
              <w:jc w:val="right"/>
              <w:rPr>
                <w:sz w:val="20"/>
                <w:szCs w:val="28"/>
              </w:rPr>
            </w:pPr>
            <w:r w:rsidRPr="00C366CE">
              <w:rPr>
                <w:sz w:val="20"/>
                <w:szCs w:val="28"/>
              </w:rPr>
              <w:t>Research</w:t>
            </w:r>
            <w:r w:rsidR="00C316ED" w:rsidRPr="00C366CE">
              <w:rPr>
                <w:sz w:val="20"/>
                <w:szCs w:val="28"/>
              </w:rPr>
              <w:t xml:space="preserve"> </w:t>
            </w:r>
            <w:r w:rsidRPr="00C366CE">
              <w:rPr>
                <w:sz w:val="20"/>
                <w:szCs w:val="28"/>
              </w:rPr>
              <w:t>and</w:t>
            </w:r>
            <w:r w:rsidR="00C316ED" w:rsidRPr="00C366CE">
              <w:rPr>
                <w:sz w:val="20"/>
                <w:szCs w:val="28"/>
              </w:rPr>
              <w:t xml:space="preserve"> </w:t>
            </w:r>
            <w:r w:rsidRPr="00C366CE">
              <w:rPr>
                <w:sz w:val="20"/>
                <w:szCs w:val="28"/>
              </w:rPr>
              <w:t>evaluation</w:t>
            </w:r>
            <w:r w:rsidR="00C316ED" w:rsidRPr="00C366CE">
              <w:rPr>
                <w:sz w:val="20"/>
                <w:szCs w:val="28"/>
              </w:rPr>
              <w:t xml:space="preserve"> </w:t>
            </w:r>
            <w:r w:rsidRPr="00C366CE">
              <w:rPr>
                <w:sz w:val="20"/>
                <w:szCs w:val="28"/>
              </w:rPr>
              <w:t>expenditure</w:t>
            </w:r>
            <w:r w:rsidR="00C316ED" w:rsidRPr="00C366CE">
              <w:rPr>
                <w:sz w:val="20"/>
                <w:szCs w:val="28"/>
              </w:rPr>
              <w:t xml:space="preserve"> </w:t>
            </w:r>
            <w:r w:rsidRPr="00C366CE">
              <w:rPr>
                <w:sz w:val="20"/>
                <w:szCs w:val="28"/>
              </w:rPr>
              <w:t>($</w:t>
            </w:r>
            <w:r w:rsidR="00C316ED" w:rsidRPr="00C366CE">
              <w:rPr>
                <w:sz w:val="20"/>
                <w:szCs w:val="28"/>
              </w:rPr>
              <w:t xml:space="preserve"> </w:t>
            </w:r>
            <w:r w:rsidRPr="00C366CE">
              <w:rPr>
                <w:sz w:val="20"/>
                <w:szCs w:val="28"/>
              </w:rPr>
              <w:t>ex</w:t>
            </w:r>
            <w:r w:rsidR="00C316ED" w:rsidRPr="00C366CE">
              <w:rPr>
                <w:sz w:val="20"/>
                <w:szCs w:val="28"/>
              </w:rPr>
              <w:t xml:space="preserve"> </w:t>
            </w:r>
            <w:r w:rsidRPr="00C366CE">
              <w:rPr>
                <w:sz w:val="20"/>
                <w:szCs w:val="28"/>
              </w:rPr>
              <w:t>GST)</w:t>
            </w:r>
          </w:p>
        </w:tc>
        <w:tc>
          <w:tcPr>
            <w:tcW w:w="1257" w:type="dxa"/>
          </w:tcPr>
          <w:p w14:paraId="0E79DCA2" w14:textId="3E73E48B" w:rsidR="002E1D3C" w:rsidRPr="00C366CE" w:rsidRDefault="007D671F" w:rsidP="00C366CE">
            <w:pPr>
              <w:pStyle w:val="TableColumnHeading"/>
              <w:jc w:val="right"/>
              <w:rPr>
                <w:sz w:val="20"/>
                <w:szCs w:val="28"/>
              </w:rPr>
            </w:pPr>
            <w:r w:rsidRPr="00C366CE">
              <w:rPr>
                <w:sz w:val="20"/>
                <w:szCs w:val="28"/>
              </w:rPr>
              <w:t>Print</w:t>
            </w:r>
            <w:r w:rsidR="00C316ED" w:rsidRPr="00C366CE">
              <w:rPr>
                <w:sz w:val="20"/>
                <w:szCs w:val="28"/>
              </w:rPr>
              <w:t xml:space="preserve"> </w:t>
            </w:r>
            <w:r w:rsidRPr="00C366CE">
              <w:rPr>
                <w:sz w:val="20"/>
                <w:szCs w:val="28"/>
              </w:rPr>
              <w:t>and</w:t>
            </w:r>
            <w:r w:rsidR="00C316ED" w:rsidRPr="00C366CE">
              <w:rPr>
                <w:sz w:val="20"/>
                <w:szCs w:val="28"/>
              </w:rPr>
              <w:t xml:space="preserve"> </w:t>
            </w:r>
            <w:r w:rsidRPr="00C366CE">
              <w:rPr>
                <w:sz w:val="20"/>
                <w:szCs w:val="28"/>
              </w:rPr>
              <w:t>collateral</w:t>
            </w:r>
            <w:r w:rsidR="00C316ED" w:rsidRPr="00C366CE">
              <w:rPr>
                <w:sz w:val="20"/>
                <w:szCs w:val="28"/>
              </w:rPr>
              <w:t xml:space="preserve"> </w:t>
            </w:r>
            <w:r w:rsidRPr="00C366CE">
              <w:rPr>
                <w:sz w:val="20"/>
                <w:szCs w:val="28"/>
              </w:rPr>
              <w:t>expenditure</w:t>
            </w:r>
            <w:r w:rsidR="00C316ED" w:rsidRPr="00C366CE">
              <w:rPr>
                <w:sz w:val="20"/>
                <w:szCs w:val="28"/>
              </w:rPr>
              <w:t xml:space="preserve"> </w:t>
            </w:r>
            <w:r w:rsidRPr="00C366CE">
              <w:rPr>
                <w:sz w:val="20"/>
                <w:szCs w:val="28"/>
              </w:rPr>
              <w:t>($</w:t>
            </w:r>
            <w:r w:rsidR="00C316ED" w:rsidRPr="00C366CE">
              <w:rPr>
                <w:sz w:val="20"/>
                <w:szCs w:val="28"/>
              </w:rPr>
              <w:t xml:space="preserve"> </w:t>
            </w:r>
            <w:r w:rsidRPr="00C366CE">
              <w:rPr>
                <w:sz w:val="20"/>
                <w:szCs w:val="28"/>
              </w:rPr>
              <w:t>ex</w:t>
            </w:r>
            <w:r w:rsidR="00C316ED" w:rsidRPr="00C366CE">
              <w:rPr>
                <w:sz w:val="20"/>
                <w:szCs w:val="28"/>
              </w:rPr>
              <w:t xml:space="preserve"> </w:t>
            </w:r>
            <w:r w:rsidRPr="00C366CE">
              <w:rPr>
                <w:sz w:val="20"/>
                <w:szCs w:val="28"/>
              </w:rPr>
              <w:t>GST)</w:t>
            </w:r>
          </w:p>
        </w:tc>
        <w:tc>
          <w:tcPr>
            <w:tcW w:w="1288" w:type="dxa"/>
          </w:tcPr>
          <w:p w14:paraId="7411DC49" w14:textId="7F137272" w:rsidR="002E1D3C" w:rsidRPr="00C366CE" w:rsidRDefault="007D671F" w:rsidP="00C366CE">
            <w:pPr>
              <w:pStyle w:val="TableColumnHeading"/>
              <w:jc w:val="right"/>
              <w:rPr>
                <w:sz w:val="20"/>
                <w:szCs w:val="28"/>
              </w:rPr>
            </w:pPr>
            <w:r w:rsidRPr="00C366CE">
              <w:rPr>
                <w:sz w:val="20"/>
                <w:szCs w:val="28"/>
              </w:rPr>
              <w:t>Other</w:t>
            </w:r>
            <w:r w:rsidR="00C316ED" w:rsidRPr="00C366CE">
              <w:rPr>
                <w:sz w:val="20"/>
                <w:szCs w:val="28"/>
              </w:rPr>
              <w:t xml:space="preserve"> </w:t>
            </w:r>
            <w:r w:rsidRPr="00C366CE">
              <w:rPr>
                <w:sz w:val="20"/>
                <w:szCs w:val="28"/>
              </w:rPr>
              <w:t>campaign</w:t>
            </w:r>
            <w:r w:rsidR="00C316ED" w:rsidRPr="00C366CE">
              <w:rPr>
                <w:sz w:val="20"/>
                <w:szCs w:val="28"/>
              </w:rPr>
              <w:t xml:space="preserve"> </w:t>
            </w:r>
            <w:r w:rsidRPr="00C366CE">
              <w:rPr>
                <w:sz w:val="20"/>
                <w:szCs w:val="28"/>
              </w:rPr>
              <w:t>expenditure</w:t>
            </w:r>
            <w:r w:rsidR="00C316ED" w:rsidRPr="00C366CE">
              <w:rPr>
                <w:sz w:val="20"/>
                <w:szCs w:val="28"/>
              </w:rPr>
              <w:t xml:space="preserve"> </w:t>
            </w:r>
            <w:r w:rsidRPr="00C366CE">
              <w:rPr>
                <w:sz w:val="20"/>
                <w:szCs w:val="28"/>
              </w:rPr>
              <w:t>($</w:t>
            </w:r>
            <w:r w:rsidR="00C316ED" w:rsidRPr="00C366CE">
              <w:rPr>
                <w:sz w:val="20"/>
                <w:szCs w:val="28"/>
              </w:rPr>
              <w:t xml:space="preserve"> </w:t>
            </w:r>
            <w:r w:rsidRPr="00C366CE">
              <w:rPr>
                <w:sz w:val="20"/>
                <w:szCs w:val="28"/>
              </w:rPr>
              <w:t>ex</w:t>
            </w:r>
            <w:r w:rsidR="00C316ED" w:rsidRPr="00C366CE">
              <w:rPr>
                <w:sz w:val="20"/>
                <w:szCs w:val="28"/>
              </w:rPr>
              <w:t xml:space="preserve"> </w:t>
            </w:r>
            <w:r w:rsidRPr="00C366CE">
              <w:rPr>
                <w:sz w:val="20"/>
                <w:szCs w:val="28"/>
              </w:rPr>
              <w:t>GST)</w:t>
            </w:r>
          </w:p>
        </w:tc>
        <w:tc>
          <w:tcPr>
            <w:tcW w:w="1190" w:type="dxa"/>
          </w:tcPr>
          <w:p w14:paraId="6C3CC784" w14:textId="77777777" w:rsidR="002E1D3C" w:rsidRPr="00C366CE" w:rsidRDefault="007D671F" w:rsidP="00C366CE">
            <w:pPr>
              <w:pStyle w:val="TableColumnHeading"/>
              <w:jc w:val="right"/>
              <w:rPr>
                <w:sz w:val="20"/>
                <w:szCs w:val="28"/>
              </w:rPr>
            </w:pPr>
            <w:r w:rsidRPr="00C366CE">
              <w:rPr>
                <w:sz w:val="20"/>
                <w:szCs w:val="28"/>
              </w:rPr>
              <w:t>Total</w:t>
            </w:r>
          </w:p>
        </w:tc>
      </w:tr>
      <w:tr w:rsidR="002E1D3C" w:rsidRPr="00C366CE" w14:paraId="726B2182" w14:textId="77777777" w:rsidTr="00C366CE">
        <w:trPr>
          <w:trHeight w:val="60"/>
        </w:trPr>
        <w:tc>
          <w:tcPr>
            <w:tcW w:w="1304" w:type="dxa"/>
          </w:tcPr>
          <w:p w14:paraId="23C26026" w14:textId="3E55947F" w:rsidR="002E1D3C" w:rsidRPr="00C366CE" w:rsidRDefault="007D671F" w:rsidP="00C366CE">
            <w:pPr>
              <w:pStyle w:val="TableCopy"/>
              <w:rPr>
                <w:sz w:val="20"/>
                <w:szCs w:val="28"/>
              </w:rPr>
            </w:pPr>
            <w:r w:rsidRPr="00C366CE">
              <w:rPr>
                <w:sz w:val="20"/>
                <w:szCs w:val="28"/>
              </w:rPr>
              <w:t>‘Save</w:t>
            </w:r>
            <w:r w:rsidR="00C316ED" w:rsidRPr="00C366CE">
              <w:rPr>
                <w:sz w:val="20"/>
                <w:szCs w:val="28"/>
              </w:rPr>
              <w:t xml:space="preserve"> </w:t>
            </w:r>
            <w:r w:rsidRPr="00C366CE">
              <w:rPr>
                <w:sz w:val="20"/>
                <w:szCs w:val="28"/>
              </w:rPr>
              <w:t>with</w:t>
            </w:r>
            <w:r w:rsidR="00C316ED" w:rsidRPr="00C366CE">
              <w:rPr>
                <w:sz w:val="20"/>
                <w:szCs w:val="28"/>
              </w:rPr>
              <w:t xml:space="preserve"> </w:t>
            </w:r>
            <w:r w:rsidRPr="00C366CE">
              <w:rPr>
                <w:sz w:val="20"/>
                <w:szCs w:val="28"/>
              </w:rPr>
              <w:t>solar’</w:t>
            </w:r>
            <w:r w:rsidR="00C316ED" w:rsidRPr="00C366CE">
              <w:rPr>
                <w:sz w:val="20"/>
                <w:szCs w:val="28"/>
              </w:rPr>
              <w:t xml:space="preserve"> </w:t>
            </w:r>
            <w:r w:rsidRPr="00C366CE">
              <w:rPr>
                <w:sz w:val="20"/>
                <w:szCs w:val="28"/>
              </w:rPr>
              <w:t>advertising</w:t>
            </w:r>
            <w:r w:rsidR="00C316ED" w:rsidRPr="00C366CE">
              <w:rPr>
                <w:sz w:val="20"/>
                <w:szCs w:val="28"/>
              </w:rPr>
              <w:t xml:space="preserve"> </w:t>
            </w:r>
            <w:r w:rsidRPr="00C366CE">
              <w:rPr>
                <w:sz w:val="20"/>
                <w:szCs w:val="28"/>
              </w:rPr>
              <w:t>campaign</w:t>
            </w:r>
            <w:r w:rsidR="00C316ED" w:rsidRPr="00C366CE">
              <w:rPr>
                <w:sz w:val="20"/>
                <w:szCs w:val="28"/>
              </w:rPr>
              <w:t xml:space="preserve"> </w:t>
            </w:r>
          </w:p>
        </w:tc>
        <w:tc>
          <w:tcPr>
            <w:tcW w:w="1020" w:type="dxa"/>
          </w:tcPr>
          <w:p w14:paraId="72EF49C6" w14:textId="742EB21C" w:rsidR="002E1D3C" w:rsidRPr="00C366CE" w:rsidRDefault="007D671F" w:rsidP="00C366CE">
            <w:pPr>
              <w:pStyle w:val="TableCopy"/>
              <w:rPr>
                <w:sz w:val="20"/>
                <w:szCs w:val="28"/>
              </w:rPr>
            </w:pPr>
            <w:r w:rsidRPr="00C366CE">
              <w:rPr>
                <w:sz w:val="20"/>
                <w:szCs w:val="28"/>
              </w:rPr>
              <w:t>28</w:t>
            </w:r>
            <w:r w:rsidR="00C316ED" w:rsidRPr="00C366CE">
              <w:rPr>
                <w:sz w:val="20"/>
                <w:szCs w:val="28"/>
              </w:rPr>
              <w:t xml:space="preserve"> </w:t>
            </w:r>
            <w:r w:rsidRPr="00C366CE">
              <w:rPr>
                <w:sz w:val="20"/>
                <w:szCs w:val="28"/>
              </w:rPr>
              <w:t>August</w:t>
            </w:r>
            <w:r w:rsidR="00C316ED" w:rsidRPr="00C366CE">
              <w:rPr>
                <w:sz w:val="20"/>
                <w:szCs w:val="28"/>
              </w:rPr>
              <w:t xml:space="preserve"> </w:t>
            </w:r>
            <w:r w:rsidRPr="00C366CE">
              <w:rPr>
                <w:sz w:val="20"/>
                <w:szCs w:val="28"/>
              </w:rPr>
              <w:t>2022</w:t>
            </w:r>
            <w:r w:rsidR="00C316ED" w:rsidRPr="00C366CE">
              <w:rPr>
                <w:sz w:val="20"/>
                <w:szCs w:val="28"/>
              </w:rPr>
              <w:t xml:space="preserve"> </w:t>
            </w:r>
            <w:r w:rsidRPr="00C366CE">
              <w:rPr>
                <w:sz w:val="20"/>
                <w:szCs w:val="28"/>
              </w:rPr>
              <w:t>to</w:t>
            </w:r>
            <w:r w:rsidR="00C316ED" w:rsidRPr="00C366CE">
              <w:rPr>
                <w:sz w:val="20"/>
                <w:szCs w:val="28"/>
              </w:rPr>
              <w:t xml:space="preserve"> </w:t>
            </w:r>
            <w:r w:rsidRPr="00C366CE">
              <w:rPr>
                <w:sz w:val="20"/>
                <w:szCs w:val="28"/>
              </w:rPr>
              <w:t>30</w:t>
            </w:r>
            <w:r w:rsidR="00C316ED" w:rsidRPr="00C366CE">
              <w:rPr>
                <w:sz w:val="20"/>
                <w:szCs w:val="28"/>
              </w:rPr>
              <w:t xml:space="preserve"> </w:t>
            </w:r>
            <w:r w:rsidRPr="00C366CE">
              <w:rPr>
                <w:sz w:val="20"/>
                <w:szCs w:val="28"/>
              </w:rPr>
              <w:t>June</w:t>
            </w:r>
            <w:r w:rsidR="00C316ED" w:rsidRPr="00C366CE">
              <w:rPr>
                <w:sz w:val="20"/>
                <w:szCs w:val="28"/>
              </w:rPr>
              <w:t xml:space="preserve"> </w:t>
            </w:r>
            <w:r w:rsidRPr="00C366CE">
              <w:rPr>
                <w:sz w:val="20"/>
                <w:szCs w:val="28"/>
              </w:rPr>
              <w:t>2023</w:t>
            </w:r>
          </w:p>
        </w:tc>
        <w:tc>
          <w:tcPr>
            <w:tcW w:w="1353" w:type="dxa"/>
          </w:tcPr>
          <w:p w14:paraId="60EE2511" w14:textId="77777777" w:rsidR="002E1D3C" w:rsidRPr="00C366CE" w:rsidRDefault="007D671F" w:rsidP="00C366CE">
            <w:pPr>
              <w:pStyle w:val="TableCopy"/>
              <w:jc w:val="right"/>
              <w:rPr>
                <w:sz w:val="20"/>
                <w:szCs w:val="28"/>
              </w:rPr>
            </w:pPr>
            <w:r w:rsidRPr="00C366CE">
              <w:rPr>
                <w:sz w:val="20"/>
                <w:szCs w:val="28"/>
              </w:rPr>
              <w:t>$1,497,614</w:t>
            </w:r>
          </w:p>
        </w:tc>
        <w:tc>
          <w:tcPr>
            <w:tcW w:w="1358" w:type="dxa"/>
          </w:tcPr>
          <w:p w14:paraId="2B10EBFF" w14:textId="77777777" w:rsidR="002E1D3C" w:rsidRPr="00C366CE" w:rsidRDefault="007D671F" w:rsidP="00C366CE">
            <w:pPr>
              <w:pStyle w:val="TableCopy"/>
              <w:jc w:val="right"/>
              <w:rPr>
                <w:sz w:val="20"/>
                <w:szCs w:val="28"/>
              </w:rPr>
            </w:pPr>
            <w:r w:rsidRPr="00C366CE">
              <w:rPr>
                <w:sz w:val="20"/>
                <w:szCs w:val="28"/>
              </w:rPr>
              <w:t>$329,010</w:t>
            </w:r>
          </w:p>
        </w:tc>
        <w:tc>
          <w:tcPr>
            <w:tcW w:w="1332" w:type="dxa"/>
          </w:tcPr>
          <w:p w14:paraId="433A61EA" w14:textId="77777777" w:rsidR="002E1D3C" w:rsidRPr="00C366CE" w:rsidRDefault="007D671F" w:rsidP="00C366CE">
            <w:pPr>
              <w:pStyle w:val="TableCopy"/>
              <w:jc w:val="right"/>
              <w:rPr>
                <w:sz w:val="20"/>
                <w:szCs w:val="28"/>
              </w:rPr>
            </w:pPr>
            <w:r w:rsidRPr="00C366CE">
              <w:rPr>
                <w:sz w:val="20"/>
                <w:szCs w:val="28"/>
              </w:rPr>
              <w:t>$72,506</w:t>
            </w:r>
          </w:p>
        </w:tc>
        <w:tc>
          <w:tcPr>
            <w:tcW w:w="1257" w:type="dxa"/>
          </w:tcPr>
          <w:p w14:paraId="31CB2467" w14:textId="77777777" w:rsidR="002E1D3C" w:rsidRPr="00C366CE" w:rsidRDefault="007D671F" w:rsidP="00C366CE">
            <w:pPr>
              <w:pStyle w:val="TableCopy"/>
              <w:jc w:val="right"/>
              <w:rPr>
                <w:sz w:val="20"/>
                <w:szCs w:val="28"/>
              </w:rPr>
            </w:pPr>
            <w:r w:rsidRPr="00C366CE">
              <w:rPr>
                <w:sz w:val="20"/>
                <w:szCs w:val="28"/>
              </w:rPr>
              <w:t>$0.00</w:t>
            </w:r>
          </w:p>
        </w:tc>
        <w:tc>
          <w:tcPr>
            <w:tcW w:w="1288" w:type="dxa"/>
          </w:tcPr>
          <w:p w14:paraId="59404774" w14:textId="77777777" w:rsidR="002E1D3C" w:rsidRPr="00C366CE" w:rsidRDefault="007D671F" w:rsidP="00C366CE">
            <w:pPr>
              <w:pStyle w:val="TableCopy"/>
              <w:jc w:val="right"/>
              <w:rPr>
                <w:sz w:val="20"/>
                <w:szCs w:val="28"/>
              </w:rPr>
            </w:pPr>
            <w:r w:rsidRPr="00C366CE">
              <w:rPr>
                <w:sz w:val="20"/>
                <w:szCs w:val="28"/>
              </w:rPr>
              <w:t>$40,963</w:t>
            </w:r>
          </w:p>
        </w:tc>
        <w:tc>
          <w:tcPr>
            <w:tcW w:w="1190" w:type="dxa"/>
          </w:tcPr>
          <w:p w14:paraId="12020449" w14:textId="77777777" w:rsidR="002E1D3C" w:rsidRPr="00C366CE" w:rsidRDefault="007D671F" w:rsidP="00C366CE">
            <w:pPr>
              <w:pStyle w:val="TableCopy"/>
              <w:jc w:val="right"/>
              <w:rPr>
                <w:sz w:val="20"/>
                <w:szCs w:val="28"/>
              </w:rPr>
            </w:pPr>
            <w:r w:rsidRPr="00C366CE">
              <w:rPr>
                <w:sz w:val="20"/>
                <w:szCs w:val="28"/>
              </w:rPr>
              <w:t>$1,940,093</w:t>
            </w:r>
          </w:p>
        </w:tc>
      </w:tr>
    </w:tbl>
    <w:p w14:paraId="12F172E3" w14:textId="77777777" w:rsidR="002E1D3C" w:rsidRDefault="002E1D3C" w:rsidP="00C366CE"/>
    <w:p w14:paraId="53D12F47" w14:textId="3FF88FA7" w:rsidR="002E1D3C" w:rsidRDefault="007D671F" w:rsidP="00C366CE">
      <w:r>
        <w:t>The</w:t>
      </w:r>
      <w:r w:rsidR="00C316ED">
        <w:t xml:space="preserve"> </w:t>
      </w:r>
      <w:r>
        <w:t>‘Save</w:t>
      </w:r>
      <w:r w:rsidR="00C316ED">
        <w:t xml:space="preserve"> </w:t>
      </w:r>
      <w:r>
        <w:t>with</w:t>
      </w:r>
      <w:r w:rsidR="00C316ED">
        <w:t xml:space="preserve"> </w:t>
      </w:r>
      <w:r>
        <w:t>Solar’</w:t>
      </w:r>
      <w:r w:rsidR="00C316ED">
        <w:t xml:space="preserve"> </w:t>
      </w:r>
      <w:r>
        <w:t>campaign</w:t>
      </w:r>
      <w:r w:rsidR="00C316ED">
        <w:t xml:space="preserve"> </w:t>
      </w:r>
      <w:r>
        <w:t>was</w:t>
      </w:r>
      <w:r w:rsidR="00C316ED">
        <w:t xml:space="preserve"> </w:t>
      </w:r>
      <w:r>
        <w:t>aimed</w:t>
      </w:r>
      <w:r w:rsidR="00C316ED">
        <w:t xml:space="preserve"> </w:t>
      </w:r>
      <w:r>
        <w:t>at</w:t>
      </w:r>
      <w:r w:rsidR="00C316ED">
        <w:t xml:space="preserve"> </w:t>
      </w:r>
      <w:r>
        <w:t>increasing</w:t>
      </w:r>
      <w:r w:rsidR="00C316ED">
        <w:t xml:space="preserve"> </w:t>
      </w:r>
      <w:r>
        <w:t>consumer</w:t>
      </w:r>
      <w:r w:rsidR="00C316ED">
        <w:t xml:space="preserve"> </w:t>
      </w:r>
      <w:r>
        <w:t>access</w:t>
      </w:r>
      <w:r w:rsidR="00C316ED">
        <w:t xml:space="preserve"> </w:t>
      </w:r>
      <w:r>
        <w:t>to</w:t>
      </w:r>
      <w:r w:rsidR="00C316ED">
        <w:t xml:space="preserve"> </w:t>
      </w:r>
      <w:r>
        <w:t>affordable</w:t>
      </w:r>
      <w:r w:rsidR="00C316ED">
        <w:t xml:space="preserve"> </w:t>
      </w:r>
      <w:r>
        <w:t>energy</w:t>
      </w:r>
      <w:r w:rsidR="00C316ED">
        <w:t xml:space="preserve"> </w:t>
      </w:r>
      <w:r>
        <w:t>and</w:t>
      </w:r>
      <w:r w:rsidR="00C316ED">
        <w:t xml:space="preserve"> </w:t>
      </w:r>
      <w:r>
        <w:t>help</w:t>
      </w:r>
      <w:r w:rsidR="00C316ED">
        <w:t xml:space="preserve"> </w:t>
      </w:r>
      <w:r>
        <w:t>households</w:t>
      </w:r>
      <w:r w:rsidR="00C316ED">
        <w:t xml:space="preserve"> </w:t>
      </w:r>
      <w:r>
        <w:t>switch</w:t>
      </w:r>
      <w:r w:rsidR="00C316ED">
        <w:t xml:space="preserve"> </w:t>
      </w:r>
      <w:r>
        <w:t>to</w:t>
      </w:r>
      <w:r w:rsidR="00C316ED">
        <w:t xml:space="preserve"> </w:t>
      </w:r>
      <w:r>
        <w:t>using</w:t>
      </w:r>
      <w:r w:rsidR="00C316ED">
        <w:t xml:space="preserve"> </w:t>
      </w:r>
      <w:r>
        <w:t>cheaper,</w:t>
      </w:r>
      <w:r w:rsidR="00C316ED">
        <w:t xml:space="preserve"> </w:t>
      </w:r>
      <w:r>
        <w:t>cleaner</w:t>
      </w:r>
      <w:r w:rsidR="00C316ED">
        <w:t xml:space="preserve"> </w:t>
      </w:r>
      <w:r>
        <w:t>energy</w:t>
      </w:r>
      <w:r w:rsidR="00C316ED">
        <w:t xml:space="preserve"> </w:t>
      </w:r>
      <w:r>
        <w:t>in</w:t>
      </w:r>
      <w:r w:rsidR="00C316ED">
        <w:t xml:space="preserve"> </w:t>
      </w:r>
      <w:r>
        <w:t>the</w:t>
      </w:r>
      <w:r w:rsidR="00C316ED">
        <w:t xml:space="preserve"> </w:t>
      </w:r>
      <w:r>
        <w:t>home</w:t>
      </w:r>
      <w:r>
        <w:rPr>
          <w:spacing w:val="-1"/>
        </w:rPr>
        <w:t>.</w:t>
      </w:r>
      <w:r w:rsidR="00C316ED">
        <w:rPr>
          <w:spacing w:val="-1"/>
        </w:rPr>
        <w:t xml:space="preserve"> </w:t>
      </w:r>
      <w:r>
        <w:rPr>
          <w:spacing w:val="-1"/>
        </w:rPr>
        <w:t>The</w:t>
      </w:r>
      <w:r w:rsidR="00C316ED">
        <w:rPr>
          <w:spacing w:val="-1"/>
        </w:rPr>
        <w:t xml:space="preserve"> </w:t>
      </w:r>
      <w:r>
        <w:rPr>
          <w:spacing w:val="-1"/>
        </w:rPr>
        <w:t>advertising</w:t>
      </w:r>
      <w:r w:rsidR="00C316ED">
        <w:rPr>
          <w:spacing w:val="-1"/>
        </w:rPr>
        <w:t xml:space="preserve"> </w:t>
      </w:r>
      <w:r>
        <w:rPr>
          <w:spacing w:val="-1"/>
        </w:rPr>
        <w:t>campaign</w:t>
      </w:r>
      <w:r w:rsidR="00C316ED">
        <w:rPr>
          <w:spacing w:val="-1"/>
        </w:rPr>
        <w:t xml:space="preserve"> </w:t>
      </w:r>
      <w:r>
        <w:rPr>
          <w:spacing w:val="-1"/>
        </w:rPr>
        <w:t>ran</w:t>
      </w:r>
      <w:r w:rsidR="00C316ED">
        <w:rPr>
          <w:spacing w:val="-1"/>
        </w:rPr>
        <w:t xml:space="preserve"> </w:t>
      </w:r>
      <w:r>
        <w:rPr>
          <w:spacing w:val="-1"/>
        </w:rPr>
        <w:t>from</w:t>
      </w:r>
      <w:r w:rsidR="00C316ED">
        <w:rPr>
          <w:spacing w:val="-1"/>
        </w:rPr>
        <w:t xml:space="preserve"> </w:t>
      </w:r>
      <w:r>
        <w:rPr>
          <w:spacing w:val="-1"/>
        </w:rPr>
        <w:t>28</w:t>
      </w:r>
      <w:r w:rsidR="00C316ED">
        <w:rPr>
          <w:spacing w:val="-1"/>
        </w:rPr>
        <w:t xml:space="preserve"> </w:t>
      </w:r>
      <w:r>
        <w:rPr>
          <w:spacing w:val="-1"/>
        </w:rPr>
        <w:t>August</w:t>
      </w:r>
      <w:r w:rsidR="00C316ED">
        <w:rPr>
          <w:spacing w:val="-1"/>
        </w:rPr>
        <w:t xml:space="preserve"> </w:t>
      </w:r>
      <w:r>
        <w:rPr>
          <w:spacing w:val="-1"/>
        </w:rPr>
        <w:t>2022</w:t>
      </w:r>
      <w:r w:rsidR="00C316ED">
        <w:rPr>
          <w:spacing w:val="-1"/>
        </w:rPr>
        <w:t xml:space="preserve"> </w:t>
      </w:r>
      <w:r>
        <w:rPr>
          <w:spacing w:val="-1"/>
        </w:rPr>
        <w:t>to</w:t>
      </w:r>
      <w:r w:rsidR="00C316ED">
        <w:rPr>
          <w:spacing w:val="-1"/>
        </w:rPr>
        <w:t xml:space="preserve"> </w:t>
      </w:r>
      <w:r>
        <w:rPr>
          <w:spacing w:val="-1"/>
        </w:rPr>
        <w:t>30</w:t>
      </w:r>
      <w:r w:rsidR="00C316ED">
        <w:rPr>
          <w:spacing w:val="-1"/>
        </w:rPr>
        <w:t xml:space="preserve"> </w:t>
      </w:r>
      <w:r>
        <w:rPr>
          <w:spacing w:val="-1"/>
        </w:rPr>
        <w:t>June</w:t>
      </w:r>
      <w:r w:rsidR="00C316ED">
        <w:rPr>
          <w:spacing w:val="-1"/>
        </w:rPr>
        <w:t xml:space="preserve"> </w:t>
      </w:r>
      <w:r>
        <w:rPr>
          <w:spacing w:val="-1"/>
        </w:rPr>
        <w:t>2023</w:t>
      </w:r>
      <w:r w:rsidR="00C316ED">
        <w:rPr>
          <w:spacing w:val="-1"/>
        </w:rPr>
        <w:t xml:space="preserve"> </w:t>
      </w:r>
      <w:r>
        <w:rPr>
          <w:spacing w:val="-1"/>
        </w:rPr>
        <w:t>and</w:t>
      </w:r>
      <w:r w:rsidR="00C316ED">
        <w:rPr>
          <w:spacing w:val="-1"/>
        </w:rPr>
        <w:t xml:space="preserve"> </w:t>
      </w:r>
      <w:r>
        <w:rPr>
          <w:spacing w:val="-1"/>
        </w:rPr>
        <w:t>promoted</w:t>
      </w:r>
      <w:r w:rsidR="00C316ED">
        <w:rPr>
          <w:spacing w:val="-1"/>
        </w:rPr>
        <w:t xml:space="preserve"> </w:t>
      </w:r>
      <w:r>
        <w:rPr>
          <w:spacing w:val="-1"/>
        </w:rPr>
        <w:t>rebates</w:t>
      </w:r>
      <w:r w:rsidR="00C316ED">
        <w:rPr>
          <w:spacing w:val="-1"/>
        </w:rPr>
        <w:t xml:space="preserve"> </w:t>
      </w:r>
      <w:r>
        <w:t>and</w:t>
      </w:r>
      <w:r w:rsidR="00C316ED">
        <w:t xml:space="preserve"> </w:t>
      </w:r>
      <w:r>
        <w:t>interest-free</w:t>
      </w:r>
      <w:r w:rsidR="00C316ED">
        <w:t xml:space="preserve"> </w:t>
      </w:r>
      <w:r>
        <w:t>loans</w:t>
      </w:r>
      <w:r w:rsidR="00C316ED">
        <w:t xml:space="preserve"> </w:t>
      </w:r>
      <w:r>
        <w:t>available</w:t>
      </w:r>
      <w:r w:rsidR="00C316ED">
        <w:t xml:space="preserve"> </w:t>
      </w:r>
      <w:r>
        <w:t>under</w:t>
      </w:r>
      <w:r w:rsidR="00C316ED">
        <w:t xml:space="preserve"> </w:t>
      </w:r>
      <w:r>
        <w:t>the</w:t>
      </w:r>
      <w:r w:rsidR="00C316ED">
        <w:t xml:space="preserve"> </w:t>
      </w:r>
      <w:r>
        <w:t>Victorian</w:t>
      </w:r>
      <w:r w:rsidR="00C316ED">
        <w:t xml:space="preserve"> </w:t>
      </w:r>
      <w:r>
        <w:t>Government’s</w:t>
      </w:r>
      <w:r w:rsidR="00C316ED">
        <w:t xml:space="preserve"> </w:t>
      </w:r>
      <w:r>
        <w:t>Solar</w:t>
      </w:r>
      <w:r w:rsidR="00C316ED">
        <w:t xml:space="preserve"> </w:t>
      </w:r>
      <w:r>
        <w:t>Homes</w:t>
      </w:r>
      <w:r w:rsidR="00C316ED">
        <w:t xml:space="preserve"> </w:t>
      </w:r>
      <w:r>
        <w:t>and</w:t>
      </w:r>
      <w:r w:rsidR="00C316ED">
        <w:t xml:space="preserve"> </w:t>
      </w:r>
      <w:r>
        <w:t>Solar</w:t>
      </w:r>
      <w:r w:rsidR="00C316ED">
        <w:t xml:space="preserve"> </w:t>
      </w:r>
      <w:r>
        <w:t>for</w:t>
      </w:r>
      <w:r w:rsidR="00C316ED">
        <w:t xml:space="preserve"> </w:t>
      </w:r>
      <w:r>
        <w:t>Business</w:t>
      </w:r>
      <w:r w:rsidR="00C316ED">
        <w:t xml:space="preserve"> </w:t>
      </w:r>
      <w:r>
        <w:t>programs</w:t>
      </w:r>
      <w:r w:rsidR="00C316ED">
        <w:t xml:space="preserve"> </w:t>
      </w:r>
      <w:r>
        <w:t>for</w:t>
      </w:r>
      <w:r w:rsidR="00C316ED">
        <w:rPr>
          <w:rFonts w:ascii="Cambria" w:hAnsi="Cambria" w:cs="Cambria"/>
        </w:rPr>
        <w:t xml:space="preserve"> </w:t>
      </w:r>
      <w:r>
        <w:t>the</w:t>
      </w:r>
      <w:r w:rsidR="00C316ED">
        <w:rPr>
          <w:rFonts w:ascii="Cambria" w:hAnsi="Cambria" w:cs="Cambria"/>
        </w:rPr>
        <w:t xml:space="preserve"> </w:t>
      </w:r>
      <w:r>
        <w:t>installation</w:t>
      </w:r>
      <w:r w:rsidR="00C316ED">
        <w:t xml:space="preserve"> </w:t>
      </w:r>
      <w:r>
        <w:t>of</w:t>
      </w:r>
      <w:r w:rsidR="00C316ED">
        <w:t xml:space="preserve"> </w:t>
      </w:r>
      <w:r>
        <w:t>solar</w:t>
      </w:r>
      <w:r w:rsidR="00C316ED">
        <w:t xml:space="preserve"> </w:t>
      </w:r>
      <w:r>
        <w:t>panels,</w:t>
      </w:r>
      <w:r w:rsidR="00C316ED">
        <w:t xml:space="preserve"> </w:t>
      </w:r>
      <w:r>
        <w:t>batteries</w:t>
      </w:r>
      <w:r w:rsidR="00C316ED">
        <w:t xml:space="preserve"> </w:t>
      </w:r>
      <w:r>
        <w:t>and</w:t>
      </w:r>
      <w:r w:rsidR="00C316ED">
        <w:t xml:space="preserve"> </w:t>
      </w:r>
      <w:r>
        <w:t>energy-efficient</w:t>
      </w:r>
      <w:r w:rsidR="00C316ED">
        <w:t xml:space="preserve"> </w:t>
      </w:r>
      <w:r>
        <w:t>hot</w:t>
      </w:r>
      <w:r w:rsidR="00C316ED">
        <w:t xml:space="preserve"> </w:t>
      </w:r>
      <w:r>
        <w:t>water</w:t>
      </w:r>
      <w:r w:rsidR="00C316ED">
        <w:t xml:space="preserve"> </w:t>
      </w:r>
      <w:r>
        <w:t>systems</w:t>
      </w:r>
      <w:r w:rsidR="00C316ED">
        <w:t xml:space="preserve"> </w:t>
      </w:r>
      <w:r>
        <w:t>at</w:t>
      </w:r>
      <w:r w:rsidR="00C316ED">
        <w:t xml:space="preserve"> </w:t>
      </w:r>
      <w:r>
        <w:t>Victorian</w:t>
      </w:r>
      <w:r w:rsidR="00C316ED">
        <w:t xml:space="preserve"> </w:t>
      </w:r>
      <w:r>
        <w:t>homes,</w:t>
      </w:r>
      <w:r w:rsidR="00C316ED">
        <w:t xml:space="preserve"> </w:t>
      </w:r>
      <w:r>
        <w:t>rental</w:t>
      </w:r>
      <w:r w:rsidR="00C316ED">
        <w:t xml:space="preserve"> </w:t>
      </w:r>
      <w:proofErr w:type="gramStart"/>
      <w:r>
        <w:t>properties</w:t>
      </w:r>
      <w:proofErr w:type="gramEnd"/>
      <w:r w:rsidR="00C316ED">
        <w:t xml:space="preserve"> </w:t>
      </w:r>
      <w:r>
        <w:t>and</w:t>
      </w:r>
      <w:r w:rsidR="00C316ED">
        <w:rPr>
          <w:rFonts w:ascii="Cambria" w:hAnsi="Cambria" w:cs="Cambria"/>
        </w:rPr>
        <w:t xml:space="preserve"> </w:t>
      </w:r>
      <w:r>
        <w:t>businesses.</w:t>
      </w:r>
      <w:r w:rsidR="00C316ED">
        <w:t xml:space="preserve"> </w:t>
      </w:r>
      <w:r>
        <w:t>The</w:t>
      </w:r>
      <w:r w:rsidR="00C316ED">
        <w:t xml:space="preserve"> </w:t>
      </w:r>
      <w:r>
        <w:t>campaign</w:t>
      </w:r>
      <w:r w:rsidR="00C316ED">
        <w:t xml:space="preserve"> </w:t>
      </w:r>
      <w:r>
        <w:t>was</w:t>
      </w:r>
      <w:r w:rsidR="00C316ED">
        <w:t xml:space="preserve"> </w:t>
      </w:r>
      <w:r>
        <w:t>highly</w:t>
      </w:r>
      <w:r w:rsidR="00C316ED">
        <w:t xml:space="preserve"> </w:t>
      </w:r>
      <w:r>
        <w:t>targeted</w:t>
      </w:r>
      <w:r w:rsidR="00C316ED">
        <w:t xml:space="preserve"> </w:t>
      </w:r>
      <w:r>
        <w:t>and</w:t>
      </w:r>
      <w:r w:rsidR="00C316ED">
        <w:t xml:space="preserve"> </w:t>
      </w:r>
      <w:r>
        <w:t>utilised</w:t>
      </w:r>
      <w:r w:rsidR="00C316ED">
        <w:t xml:space="preserve"> </w:t>
      </w:r>
      <w:r>
        <w:t>a</w:t>
      </w:r>
      <w:r w:rsidR="00C316ED">
        <w:t xml:space="preserve"> </w:t>
      </w:r>
      <w:r>
        <w:t>range</w:t>
      </w:r>
      <w:r w:rsidR="00C316ED">
        <w:t xml:space="preserve"> </w:t>
      </w:r>
      <w:r>
        <w:t>of</w:t>
      </w:r>
      <w:r w:rsidR="00C316ED">
        <w:t xml:space="preserve"> </w:t>
      </w:r>
      <w:r>
        <w:t>channels,</w:t>
      </w:r>
      <w:r w:rsidR="00C316ED">
        <w:t xml:space="preserve"> </w:t>
      </w:r>
      <w:r>
        <w:t>including</w:t>
      </w:r>
      <w:r w:rsidR="00C316ED">
        <w:t xml:space="preserve"> </w:t>
      </w:r>
      <w:r>
        <w:t>cinema,</w:t>
      </w:r>
      <w:r w:rsidR="00C316ED">
        <w:t xml:space="preserve"> </w:t>
      </w:r>
      <w:r>
        <w:t>television,</w:t>
      </w:r>
      <w:r w:rsidR="00C316ED">
        <w:t xml:space="preserve"> </w:t>
      </w:r>
      <w:r>
        <w:t>radio,</w:t>
      </w:r>
      <w:r w:rsidR="00C316ED">
        <w:t xml:space="preserve"> </w:t>
      </w:r>
      <w:r>
        <w:t>print</w:t>
      </w:r>
      <w:r w:rsidR="00C316ED">
        <w:t xml:space="preserve"> </w:t>
      </w:r>
      <w:r>
        <w:t>media,</w:t>
      </w:r>
      <w:r w:rsidR="00C316ED">
        <w:t xml:space="preserve"> </w:t>
      </w:r>
      <w:r>
        <w:t>social</w:t>
      </w:r>
      <w:r w:rsidR="00C316ED">
        <w:t xml:space="preserve"> </w:t>
      </w:r>
      <w:r>
        <w:t>media</w:t>
      </w:r>
      <w:r w:rsidR="00C316ED">
        <w:t xml:space="preserve"> </w:t>
      </w:r>
      <w:r>
        <w:t>and</w:t>
      </w:r>
      <w:r w:rsidR="00C316ED">
        <w:t xml:space="preserve"> </w:t>
      </w:r>
      <w:r>
        <w:t>online.</w:t>
      </w:r>
    </w:p>
    <w:p w14:paraId="3FDBC0A3" w14:textId="33823E4A" w:rsidR="002E1D3C" w:rsidRDefault="007D671F" w:rsidP="00C366CE">
      <w:pPr>
        <w:pStyle w:val="Heading2"/>
      </w:pPr>
      <w:bookmarkStart w:id="214" w:name="_Toc151731599"/>
      <w:r>
        <w:lastRenderedPageBreak/>
        <w:t>Details</w:t>
      </w:r>
      <w:r w:rsidR="00C316ED">
        <w:t xml:space="preserve"> </w:t>
      </w:r>
      <w:r>
        <w:t>of</w:t>
      </w:r>
      <w:r w:rsidR="00C316ED">
        <w:t xml:space="preserve"> </w:t>
      </w:r>
      <w:r>
        <w:t>Information</w:t>
      </w:r>
      <w:r w:rsidR="00C316ED">
        <w:t xml:space="preserve"> </w:t>
      </w:r>
      <w:r>
        <w:t>and</w:t>
      </w:r>
      <w:r w:rsidR="00C316ED">
        <w:t xml:space="preserve"> </w:t>
      </w:r>
      <w:r>
        <w:t>Communications</w:t>
      </w:r>
      <w:r w:rsidR="00C316ED">
        <w:t xml:space="preserve"> </w:t>
      </w:r>
      <w:r>
        <w:t>Technology</w:t>
      </w:r>
      <w:r w:rsidR="00C316ED">
        <w:t xml:space="preserve"> </w:t>
      </w:r>
      <w:r>
        <w:t>(ICT)</w:t>
      </w:r>
      <w:r w:rsidR="00C316ED">
        <w:t xml:space="preserve"> </w:t>
      </w:r>
      <w:r>
        <w:t>expenditure</w:t>
      </w:r>
      <w:bookmarkEnd w:id="214"/>
    </w:p>
    <w:p w14:paraId="6C79F166" w14:textId="3738E74D" w:rsidR="002E1D3C" w:rsidRDefault="007D671F" w:rsidP="00C366CE">
      <w:r>
        <w:t>ICT</w:t>
      </w:r>
      <w:r w:rsidR="00C316ED">
        <w:t xml:space="preserve"> </w:t>
      </w:r>
      <w:r>
        <w:t>expenditure</w:t>
      </w:r>
      <w:r w:rsidR="00C316ED">
        <w:t xml:space="preserve"> </w:t>
      </w:r>
      <w:r>
        <w:t>refers</w:t>
      </w:r>
      <w:r w:rsidR="00C316ED">
        <w:t xml:space="preserve"> </w:t>
      </w:r>
      <w:r>
        <w:t>to</w:t>
      </w:r>
      <w:r w:rsidR="00C316ED">
        <w:t xml:space="preserve"> </w:t>
      </w:r>
      <w:r>
        <w:t>the</w:t>
      </w:r>
      <w:r w:rsidR="00C316ED">
        <w:t xml:space="preserve"> </w:t>
      </w:r>
      <w:r>
        <w:t>department’s</w:t>
      </w:r>
      <w:r w:rsidR="00C316ED">
        <w:t xml:space="preserve"> </w:t>
      </w:r>
      <w:r>
        <w:t>costs</w:t>
      </w:r>
      <w:r w:rsidR="00C316ED">
        <w:t xml:space="preserve"> </w:t>
      </w:r>
      <w:r>
        <w:t>in</w:t>
      </w:r>
      <w:r w:rsidR="00C316ED">
        <w:t xml:space="preserve"> </w:t>
      </w:r>
      <w:r>
        <w:t>providing</w:t>
      </w:r>
      <w:r w:rsidR="00C316ED">
        <w:t xml:space="preserve"> </w:t>
      </w:r>
      <w:r>
        <w:t>business</w:t>
      </w:r>
      <w:r w:rsidR="00C316ED">
        <w:t xml:space="preserve"> </w:t>
      </w:r>
      <w:r>
        <w:t>enabling</w:t>
      </w:r>
      <w:r w:rsidR="00C316ED">
        <w:t xml:space="preserve"> </w:t>
      </w:r>
      <w:r>
        <w:t>ICT</w:t>
      </w:r>
      <w:r w:rsidR="00C316ED">
        <w:t xml:space="preserve"> </w:t>
      </w:r>
      <w:r>
        <w:t>services.</w:t>
      </w:r>
      <w:r w:rsidR="00C316ED">
        <w:t xml:space="preserve"> </w:t>
      </w:r>
      <w:r>
        <w:t>It</w:t>
      </w:r>
      <w:r w:rsidR="00C316ED">
        <w:t xml:space="preserve"> </w:t>
      </w:r>
      <w:r>
        <w:t>comprises</w:t>
      </w:r>
      <w:r w:rsidR="00C316ED">
        <w:t xml:space="preserve"> </w:t>
      </w:r>
      <w:r>
        <w:t>Business</w:t>
      </w:r>
      <w:r w:rsidR="00C316ED">
        <w:t xml:space="preserve"> </w:t>
      </w:r>
      <w:r>
        <w:t>as</w:t>
      </w:r>
      <w:r w:rsidR="00C316ED">
        <w:t xml:space="preserve"> </w:t>
      </w:r>
      <w:r>
        <w:t>Usual</w:t>
      </w:r>
      <w:r w:rsidR="00C316ED">
        <w:t xml:space="preserve"> </w:t>
      </w:r>
      <w:r>
        <w:t>(BAU)</w:t>
      </w:r>
      <w:r w:rsidR="00C316ED">
        <w:t xml:space="preserve"> </w:t>
      </w:r>
      <w:r>
        <w:t>ICT</w:t>
      </w:r>
      <w:r w:rsidR="00C316ED">
        <w:t xml:space="preserve"> </w:t>
      </w:r>
      <w:r>
        <w:t>expenditure</w:t>
      </w:r>
      <w:r w:rsidR="00C316ED">
        <w:t xml:space="preserve"> </w:t>
      </w:r>
      <w:r>
        <w:t>and</w:t>
      </w:r>
      <w:r w:rsidR="00C316ED">
        <w:t xml:space="preserve"> </w:t>
      </w:r>
      <w:r>
        <w:t>Non</w:t>
      </w:r>
      <w:r w:rsidR="00C316ED">
        <w:t xml:space="preserve"> </w:t>
      </w:r>
      <w:r>
        <w:t>BAU</w:t>
      </w:r>
      <w:r w:rsidR="00C316ED">
        <w:t xml:space="preserve"> </w:t>
      </w:r>
      <w:r>
        <w:t>ICT</w:t>
      </w:r>
      <w:r w:rsidR="00C316ED">
        <w:t xml:space="preserve"> </w:t>
      </w:r>
      <w:r>
        <w:t>expenditure.</w:t>
      </w:r>
      <w:r w:rsidR="00C316ED">
        <w:t xml:space="preserve"> </w:t>
      </w:r>
      <w:r>
        <w:t>Non</w:t>
      </w:r>
      <w:r w:rsidR="00C316ED">
        <w:t xml:space="preserve"> </w:t>
      </w:r>
      <w:r>
        <w:t>BAU</w:t>
      </w:r>
      <w:r w:rsidR="00C316ED">
        <w:t xml:space="preserve"> </w:t>
      </w:r>
      <w:r>
        <w:t>ICT</w:t>
      </w:r>
      <w:r w:rsidR="00C316ED">
        <w:t xml:space="preserve"> </w:t>
      </w:r>
      <w:r>
        <w:t>expenditure</w:t>
      </w:r>
      <w:r w:rsidR="00C316ED">
        <w:t xml:space="preserve"> </w:t>
      </w:r>
      <w:r>
        <w:t>relates</w:t>
      </w:r>
      <w:r w:rsidR="00C316ED">
        <w:t xml:space="preserve"> </w:t>
      </w:r>
      <w:r>
        <w:t>to</w:t>
      </w:r>
      <w:r w:rsidR="00C316ED">
        <w:t xml:space="preserve"> </w:t>
      </w:r>
      <w:r>
        <w:t>extending</w:t>
      </w:r>
      <w:r w:rsidR="00C316ED">
        <w:t xml:space="preserve"> </w:t>
      </w:r>
      <w:r>
        <w:t>or</w:t>
      </w:r>
      <w:r w:rsidR="00C316ED">
        <w:t xml:space="preserve"> </w:t>
      </w:r>
      <w:r>
        <w:t>enhancing</w:t>
      </w:r>
      <w:r w:rsidR="00C316ED">
        <w:t xml:space="preserve"> </w:t>
      </w:r>
      <w:r>
        <w:t>the</w:t>
      </w:r>
      <w:r w:rsidR="00C316ED">
        <w:t xml:space="preserve"> </w:t>
      </w:r>
      <w:r>
        <w:t>department’s</w:t>
      </w:r>
      <w:r w:rsidR="00C316ED">
        <w:t xml:space="preserve"> </w:t>
      </w:r>
      <w:r>
        <w:t>current</w:t>
      </w:r>
      <w:r w:rsidR="00C316ED">
        <w:t xml:space="preserve"> </w:t>
      </w:r>
      <w:r>
        <w:t>ICT</w:t>
      </w:r>
      <w:r w:rsidR="00C316ED">
        <w:t xml:space="preserve"> </w:t>
      </w:r>
      <w:r>
        <w:t>capabilities.</w:t>
      </w:r>
      <w:r w:rsidR="00C316ED">
        <w:t xml:space="preserve"> </w:t>
      </w:r>
      <w:r>
        <w:t>BAU</w:t>
      </w:r>
      <w:r w:rsidR="00C316ED">
        <w:t xml:space="preserve"> </w:t>
      </w:r>
      <w:r>
        <w:t>ICT</w:t>
      </w:r>
      <w:r w:rsidR="00C316ED">
        <w:t xml:space="preserve"> </w:t>
      </w:r>
      <w:r>
        <w:t>expenditure</w:t>
      </w:r>
      <w:r w:rsidR="00C316ED">
        <w:t xml:space="preserve"> </w:t>
      </w:r>
      <w:r>
        <w:t>is</w:t>
      </w:r>
      <w:r w:rsidR="00C316ED">
        <w:t xml:space="preserve"> </w:t>
      </w:r>
      <w:r>
        <w:t>all</w:t>
      </w:r>
      <w:r w:rsidR="00C316ED">
        <w:t xml:space="preserve"> </w:t>
      </w:r>
      <w:r>
        <w:t>remaining</w:t>
      </w:r>
      <w:r w:rsidR="00C316ED">
        <w:t xml:space="preserve"> </w:t>
      </w:r>
      <w:r>
        <w:t>ICT</w:t>
      </w:r>
      <w:r w:rsidR="00C316ED">
        <w:t xml:space="preserve"> </w:t>
      </w:r>
      <w:r>
        <w:t>expenditure,</w:t>
      </w:r>
      <w:r w:rsidR="00C316ED">
        <w:t xml:space="preserve"> </w:t>
      </w:r>
      <w:r>
        <w:t>which</w:t>
      </w:r>
      <w:r w:rsidR="00C316ED">
        <w:t xml:space="preserve"> </w:t>
      </w:r>
      <w:r>
        <w:t>primarily</w:t>
      </w:r>
      <w:r w:rsidR="00C316ED">
        <w:t xml:space="preserve"> </w:t>
      </w:r>
      <w:r>
        <w:t>relates</w:t>
      </w:r>
      <w:r w:rsidR="00C316ED">
        <w:t xml:space="preserve"> </w:t>
      </w:r>
      <w:r>
        <w:t>to</w:t>
      </w:r>
      <w:r w:rsidR="00C316ED">
        <w:rPr>
          <w:rFonts w:ascii="Cambria" w:hAnsi="Cambria" w:cs="Cambria"/>
        </w:rPr>
        <w:t xml:space="preserve"> </w:t>
      </w:r>
      <w:r>
        <w:t>ongoing</w:t>
      </w:r>
      <w:r w:rsidR="00C316ED">
        <w:t xml:space="preserve"> </w:t>
      </w:r>
      <w:r>
        <w:t>activities</w:t>
      </w:r>
      <w:r w:rsidR="00C316ED">
        <w:t xml:space="preserve"> </w:t>
      </w:r>
      <w:r>
        <w:t>to</w:t>
      </w:r>
      <w:r w:rsidR="00C316ED">
        <w:t xml:space="preserve"> </w:t>
      </w:r>
      <w:r>
        <w:t>operate</w:t>
      </w:r>
      <w:r w:rsidR="00C316ED">
        <w:t xml:space="preserve"> </w:t>
      </w:r>
      <w:r>
        <w:t>and</w:t>
      </w:r>
      <w:r w:rsidR="00C316ED">
        <w:t xml:space="preserve"> </w:t>
      </w:r>
      <w:r>
        <w:t>maintain</w:t>
      </w:r>
      <w:r w:rsidR="00C316ED">
        <w:t xml:space="preserve"> </w:t>
      </w:r>
      <w:r>
        <w:t>the</w:t>
      </w:r>
      <w:r w:rsidR="00C316ED">
        <w:t xml:space="preserve"> </w:t>
      </w:r>
      <w:r>
        <w:t>current</w:t>
      </w:r>
      <w:r w:rsidR="00C316ED">
        <w:t xml:space="preserve"> </w:t>
      </w:r>
      <w:r>
        <w:t>ICT</w:t>
      </w:r>
      <w:r w:rsidR="00C316ED">
        <w:t xml:space="preserve"> </w:t>
      </w:r>
      <w:r>
        <w:t>capability.</w:t>
      </w:r>
    </w:p>
    <w:p w14:paraId="1D2EBB23" w14:textId="063C866C" w:rsidR="002E1D3C" w:rsidRDefault="007D671F" w:rsidP="00C366CE">
      <w:r>
        <w:t>For</w:t>
      </w:r>
      <w:r w:rsidR="00C316ED">
        <w:t xml:space="preserve"> </w:t>
      </w:r>
      <w:r>
        <w:t>the</w:t>
      </w:r>
      <w:r w:rsidR="00C316ED">
        <w:t xml:space="preserve"> </w:t>
      </w:r>
      <w:r>
        <w:t>2022–23</w:t>
      </w:r>
      <w:r w:rsidR="00C316ED">
        <w:t xml:space="preserve"> </w:t>
      </w:r>
      <w:r>
        <w:t>reporting</w:t>
      </w:r>
      <w:r w:rsidR="00C316ED">
        <w:t xml:space="preserve"> </w:t>
      </w:r>
      <w:r>
        <w:t>period,</w:t>
      </w:r>
      <w:r w:rsidR="00C316ED">
        <w:t xml:space="preserve"> </w:t>
      </w:r>
      <w:r>
        <w:t>the</w:t>
      </w:r>
      <w:r w:rsidR="00C316ED">
        <w:t xml:space="preserve"> </w:t>
      </w:r>
      <w:r>
        <w:t>department</w:t>
      </w:r>
      <w:r w:rsidR="00C316ED">
        <w:t xml:space="preserve"> </w:t>
      </w:r>
      <w:r>
        <w:t>had</w:t>
      </w:r>
      <w:r w:rsidR="00C316ED">
        <w:t xml:space="preserve"> </w:t>
      </w:r>
      <w:r>
        <w:t>a</w:t>
      </w:r>
      <w:r w:rsidR="00C316ED">
        <w:t xml:space="preserve"> </w:t>
      </w:r>
      <w:r>
        <w:t>total</w:t>
      </w:r>
      <w:r w:rsidR="00C316ED">
        <w:t xml:space="preserve"> </w:t>
      </w:r>
      <w:r>
        <w:t>ICT</w:t>
      </w:r>
      <w:r w:rsidR="00C316ED">
        <w:t xml:space="preserve"> </w:t>
      </w:r>
      <w:r>
        <w:t>expenditure</w:t>
      </w:r>
      <w:r w:rsidR="00C316ED">
        <w:t xml:space="preserve"> </w:t>
      </w:r>
      <w:r>
        <w:t>of</w:t>
      </w:r>
      <w:r w:rsidR="00C316ED">
        <w:t xml:space="preserve"> </w:t>
      </w:r>
      <w:r>
        <w:t>$212.2</w:t>
      </w:r>
      <w:r w:rsidR="00C316ED">
        <w:t xml:space="preserve"> </w:t>
      </w:r>
      <w:r>
        <w:t>million</w:t>
      </w:r>
      <w:r w:rsidR="00C316ED">
        <w:t xml:space="preserve"> </w:t>
      </w:r>
      <w:r>
        <w:t>with</w:t>
      </w:r>
      <w:r w:rsidR="00C316ED">
        <w:t xml:space="preserve"> </w:t>
      </w:r>
      <w:r>
        <w:t>the</w:t>
      </w:r>
      <w:r w:rsidR="00C316ED">
        <w:t xml:space="preserve"> </w:t>
      </w:r>
      <w:r>
        <w:t>details</w:t>
      </w:r>
      <w:r w:rsidR="00C316ED">
        <w:t xml:space="preserve"> </w:t>
      </w:r>
      <w:r>
        <w:t>shown</w:t>
      </w:r>
      <w:r w:rsidR="00C316ED">
        <w:t xml:space="preserve"> </w:t>
      </w:r>
      <w:r>
        <w:t>below.</w:t>
      </w:r>
    </w:p>
    <w:tbl>
      <w:tblPr>
        <w:tblStyle w:val="TableGrid"/>
        <w:tblW w:w="0" w:type="auto"/>
        <w:tblLayout w:type="fixed"/>
        <w:tblLook w:val="0020" w:firstRow="1" w:lastRow="0" w:firstColumn="0" w:lastColumn="0" w:noHBand="0" w:noVBand="0"/>
      </w:tblPr>
      <w:tblGrid>
        <w:gridCol w:w="5524"/>
        <w:gridCol w:w="2126"/>
      </w:tblGrid>
      <w:tr w:rsidR="002E1D3C" w14:paraId="743DFB60" w14:textId="77777777" w:rsidTr="005F1947">
        <w:trPr>
          <w:cantSplit/>
        </w:trPr>
        <w:tc>
          <w:tcPr>
            <w:tcW w:w="5524" w:type="dxa"/>
          </w:tcPr>
          <w:p w14:paraId="24CDE28B" w14:textId="77777777" w:rsidR="002E1D3C" w:rsidRDefault="002E1D3C" w:rsidP="00C366CE">
            <w:pPr>
              <w:pStyle w:val="TableColumnHeading"/>
            </w:pPr>
          </w:p>
        </w:tc>
        <w:tc>
          <w:tcPr>
            <w:tcW w:w="2126" w:type="dxa"/>
          </w:tcPr>
          <w:p w14:paraId="0978A426" w14:textId="77777777" w:rsidR="002E1D3C" w:rsidRDefault="007D671F" w:rsidP="005F1947">
            <w:pPr>
              <w:pStyle w:val="TableColumnHeading"/>
              <w:jc w:val="right"/>
            </w:pPr>
            <w:r>
              <w:t>$’000</w:t>
            </w:r>
          </w:p>
        </w:tc>
      </w:tr>
      <w:tr w:rsidR="002E1D3C" w14:paraId="38D9DF6D" w14:textId="77777777" w:rsidTr="005F1947">
        <w:trPr>
          <w:cantSplit/>
        </w:trPr>
        <w:tc>
          <w:tcPr>
            <w:tcW w:w="5524" w:type="dxa"/>
          </w:tcPr>
          <w:p w14:paraId="08E18D36" w14:textId="4D773E59" w:rsidR="002E1D3C" w:rsidRDefault="007D671F" w:rsidP="005F1947">
            <w:pPr>
              <w:pStyle w:val="TableCopy"/>
            </w:pPr>
            <w:r>
              <w:t>Operational</w:t>
            </w:r>
            <w:r w:rsidR="00C316ED">
              <w:t xml:space="preserve"> </w:t>
            </w:r>
            <w:r>
              <w:t>expenditure</w:t>
            </w:r>
          </w:p>
        </w:tc>
        <w:tc>
          <w:tcPr>
            <w:tcW w:w="2126" w:type="dxa"/>
          </w:tcPr>
          <w:p w14:paraId="4FF3037E" w14:textId="77777777" w:rsidR="002E1D3C" w:rsidRDefault="007D671F" w:rsidP="005F1947">
            <w:pPr>
              <w:pStyle w:val="TableCopy"/>
              <w:jc w:val="right"/>
            </w:pPr>
            <w:r>
              <w:t>61,160</w:t>
            </w:r>
          </w:p>
        </w:tc>
      </w:tr>
      <w:tr w:rsidR="002E1D3C" w14:paraId="46599357" w14:textId="77777777" w:rsidTr="005F1947">
        <w:trPr>
          <w:cantSplit/>
        </w:trPr>
        <w:tc>
          <w:tcPr>
            <w:tcW w:w="5524" w:type="dxa"/>
          </w:tcPr>
          <w:p w14:paraId="195D2C98" w14:textId="74F41DF4" w:rsidR="002E1D3C" w:rsidRDefault="007D671F" w:rsidP="005F1947">
            <w:pPr>
              <w:pStyle w:val="TableCopy"/>
            </w:pPr>
            <w:r>
              <w:t>Capital</w:t>
            </w:r>
            <w:r w:rsidR="00C316ED">
              <w:t xml:space="preserve"> </w:t>
            </w:r>
            <w:r>
              <w:t>expenditure</w:t>
            </w:r>
          </w:p>
        </w:tc>
        <w:tc>
          <w:tcPr>
            <w:tcW w:w="2126" w:type="dxa"/>
          </w:tcPr>
          <w:p w14:paraId="26848E73" w14:textId="77777777" w:rsidR="002E1D3C" w:rsidRDefault="007D671F" w:rsidP="005F1947">
            <w:pPr>
              <w:pStyle w:val="TableCopy"/>
              <w:jc w:val="right"/>
            </w:pPr>
            <w:r>
              <w:t>2,347</w:t>
            </w:r>
          </w:p>
        </w:tc>
      </w:tr>
      <w:tr w:rsidR="002E1D3C" w14:paraId="72A58410" w14:textId="77777777" w:rsidTr="005F1947">
        <w:trPr>
          <w:cantSplit/>
        </w:trPr>
        <w:tc>
          <w:tcPr>
            <w:tcW w:w="5524" w:type="dxa"/>
          </w:tcPr>
          <w:p w14:paraId="757647F8" w14:textId="6A9EBB72" w:rsidR="002E1D3C" w:rsidRDefault="007D671F" w:rsidP="005F1947">
            <w:pPr>
              <w:pStyle w:val="TableCopy"/>
            </w:pPr>
            <w:proofErr w:type="gramStart"/>
            <w:r>
              <w:t>Non</w:t>
            </w:r>
            <w:r w:rsidR="00C316ED">
              <w:t xml:space="preserve"> </w:t>
            </w:r>
            <w:r>
              <w:t>Business</w:t>
            </w:r>
            <w:proofErr w:type="gramEnd"/>
            <w:r w:rsidR="00C316ED">
              <w:t xml:space="preserve"> </w:t>
            </w:r>
            <w:r>
              <w:t>as</w:t>
            </w:r>
            <w:r w:rsidR="00C316ED">
              <w:t xml:space="preserve"> </w:t>
            </w:r>
            <w:r>
              <w:t>Usual</w:t>
            </w:r>
            <w:r w:rsidR="00C316ED">
              <w:t xml:space="preserve"> </w:t>
            </w:r>
            <w:r>
              <w:t>(non</w:t>
            </w:r>
            <w:r w:rsidR="00C316ED">
              <w:t xml:space="preserve"> </w:t>
            </w:r>
            <w:r>
              <w:t>BAU)</w:t>
            </w:r>
            <w:r w:rsidR="00C316ED">
              <w:t xml:space="preserve"> </w:t>
            </w:r>
            <w:r>
              <w:t>(Total</w:t>
            </w:r>
            <w:r w:rsidR="00C316ED">
              <w:t xml:space="preserve"> </w:t>
            </w:r>
            <w:r>
              <w:t>=</w:t>
            </w:r>
            <w:r w:rsidR="00C316ED">
              <w:t xml:space="preserve"> </w:t>
            </w:r>
            <w:r>
              <w:t>Operational</w:t>
            </w:r>
            <w:r w:rsidR="00C316ED">
              <w:t xml:space="preserve"> </w:t>
            </w:r>
            <w:r>
              <w:t>expenditure</w:t>
            </w:r>
            <w:r w:rsidR="00C316ED">
              <w:t xml:space="preserve"> </w:t>
            </w:r>
            <w:r>
              <w:t>and</w:t>
            </w:r>
            <w:r w:rsidR="00C316ED">
              <w:rPr>
                <w:rFonts w:ascii="Cambria" w:hAnsi="Cambria" w:cs="Cambria"/>
              </w:rPr>
              <w:t xml:space="preserve"> </w:t>
            </w:r>
            <w:r>
              <w:t>Capital</w:t>
            </w:r>
            <w:r w:rsidR="00C316ED">
              <w:t xml:space="preserve"> </w:t>
            </w:r>
            <w:r>
              <w:t>Expenditure)</w:t>
            </w:r>
            <w:r w:rsidR="00C316ED">
              <w:t xml:space="preserve"> </w:t>
            </w:r>
          </w:p>
        </w:tc>
        <w:tc>
          <w:tcPr>
            <w:tcW w:w="2126" w:type="dxa"/>
          </w:tcPr>
          <w:p w14:paraId="55B3ED5A" w14:textId="77777777" w:rsidR="002E1D3C" w:rsidRDefault="007D671F" w:rsidP="005F1947">
            <w:pPr>
              <w:pStyle w:val="TableCopy"/>
              <w:jc w:val="right"/>
            </w:pPr>
            <w:r>
              <w:t>63,507</w:t>
            </w:r>
          </w:p>
        </w:tc>
      </w:tr>
      <w:tr w:rsidR="002E1D3C" w14:paraId="342448D6" w14:textId="77777777" w:rsidTr="005F1947">
        <w:trPr>
          <w:cantSplit/>
        </w:trPr>
        <w:tc>
          <w:tcPr>
            <w:tcW w:w="5524" w:type="dxa"/>
          </w:tcPr>
          <w:p w14:paraId="52C84901" w14:textId="75B242DE" w:rsidR="002E1D3C" w:rsidRDefault="007D671F" w:rsidP="005F1947">
            <w:pPr>
              <w:pStyle w:val="TableCopy"/>
            </w:pPr>
            <w:r>
              <w:t>Business</w:t>
            </w:r>
            <w:r w:rsidR="00C316ED">
              <w:t xml:space="preserve"> </w:t>
            </w:r>
            <w:r>
              <w:t>as</w:t>
            </w:r>
            <w:r w:rsidR="00C316ED">
              <w:t xml:space="preserve"> </w:t>
            </w:r>
            <w:r>
              <w:t>Usual</w:t>
            </w:r>
            <w:r w:rsidR="00C316ED">
              <w:t xml:space="preserve"> </w:t>
            </w:r>
            <w:r>
              <w:t>(BAU)</w:t>
            </w:r>
            <w:r w:rsidR="00C316ED">
              <w:t xml:space="preserve"> </w:t>
            </w:r>
            <w:r>
              <w:t>(Total)</w:t>
            </w:r>
            <w:r w:rsidR="00C316ED">
              <w:t xml:space="preserve"> </w:t>
            </w:r>
          </w:p>
        </w:tc>
        <w:tc>
          <w:tcPr>
            <w:tcW w:w="2126" w:type="dxa"/>
          </w:tcPr>
          <w:p w14:paraId="68A59A7B" w14:textId="77777777" w:rsidR="002E1D3C" w:rsidRDefault="007D671F" w:rsidP="005F1947">
            <w:pPr>
              <w:pStyle w:val="TableCopy"/>
              <w:jc w:val="right"/>
            </w:pPr>
            <w:r>
              <w:t>148,648</w:t>
            </w:r>
          </w:p>
        </w:tc>
      </w:tr>
      <w:tr w:rsidR="002E1D3C" w:rsidRPr="005F1947" w14:paraId="22FCE6F3" w14:textId="77777777" w:rsidTr="005F1947">
        <w:trPr>
          <w:cantSplit/>
        </w:trPr>
        <w:tc>
          <w:tcPr>
            <w:tcW w:w="5524" w:type="dxa"/>
          </w:tcPr>
          <w:p w14:paraId="6F0AFFA6" w14:textId="3B3A4FDA" w:rsidR="002E1D3C" w:rsidRPr="005F1947" w:rsidRDefault="007D671F" w:rsidP="005F1947">
            <w:pPr>
              <w:pStyle w:val="TableCopy"/>
              <w:rPr>
                <w:b/>
                <w:bCs/>
              </w:rPr>
            </w:pPr>
            <w:r w:rsidRPr="005F1947">
              <w:rPr>
                <w:b/>
                <w:bCs/>
              </w:rPr>
              <w:t>Total</w:t>
            </w:r>
            <w:r w:rsidR="00C316ED" w:rsidRPr="005F1947">
              <w:rPr>
                <w:b/>
                <w:bCs/>
              </w:rPr>
              <w:t xml:space="preserve"> </w:t>
            </w:r>
            <w:r w:rsidRPr="005F1947">
              <w:rPr>
                <w:b/>
                <w:bCs/>
              </w:rPr>
              <w:t>ICT</w:t>
            </w:r>
            <w:r w:rsidR="00C316ED" w:rsidRPr="005F1947">
              <w:rPr>
                <w:b/>
                <w:bCs/>
              </w:rPr>
              <w:t xml:space="preserve"> </w:t>
            </w:r>
            <w:r w:rsidRPr="005F1947">
              <w:rPr>
                <w:b/>
                <w:bCs/>
              </w:rPr>
              <w:t>expenditure</w:t>
            </w:r>
          </w:p>
        </w:tc>
        <w:tc>
          <w:tcPr>
            <w:tcW w:w="2126" w:type="dxa"/>
          </w:tcPr>
          <w:p w14:paraId="13FE6F34" w14:textId="77777777" w:rsidR="002E1D3C" w:rsidRPr="005F1947" w:rsidRDefault="007D671F" w:rsidP="005F1947">
            <w:pPr>
              <w:pStyle w:val="TableCopy"/>
              <w:jc w:val="right"/>
              <w:rPr>
                <w:b/>
                <w:bCs/>
              </w:rPr>
            </w:pPr>
            <w:r w:rsidRPr="005F1947">
              <w:rPr>
                <w:b/>
                <w:bCs/>
              </w:rPr>
              <w:t>212,155</w:t>
            </w:r>
          </w:p>
        </w:tc>
      </w:tr>
    </w:tbl>
    <w:p w14:paraId="1FB18679" w14:textId="774473B7" w:rsidR="005F1947" w:rsidRPr="005F1947" w:rsidRDefault="007D671F" w:rsidP="005F1947">
      <w:pPr>
        <w:pStyle w:val="FootnoteText"/>
        <w:spacing w:before="120"/>
        <w:rPr>
          <w:b/>
          <w:bCs/>
        </w:rPr>
      </w:pPr>
      <w:r w:rsidRPr="005F1947">
        <w:rPr>
          <w:b/>
          <w:bCs/>
        </w:rPr>
        <w:t>Note:</w:t>
      </w:r>
    </w:p>
    <w:p w14:paraId="0F407631" w14:textId="788090EB" w:rsidR="002E1D3C" w:rsidRDefault="007D671F" w:rsidP="005F1947">
      <w:pPr>
        <w:pStyle w:val="FootnoteText"/>
        <w:spacing w:after="280"/>
      </w:pPr>
      <w:r>
        <w:rPr>
          <w:spacing w:val="1"/>
        </w:rPr>
        <w:t>The</w:t>
      </w:r>
      <w:r w:rsidR="00C316ED">
        <w:rPr>
          <w:spacing w:val="1"/>
        </w:rPr>
        <w:t xml:space="preserve"> </w:t>
      </w:r>
      <w:r>
        <w:rPr>
          <w:spacing w:val="1"/>
        </w:rPr>
        <w:t>above</w:t>
      </w:r>
      <w:r w:rsidR="00C316ED">
        <w:rPr>
          <w:spacing w:val="1"/>
        </w:rPr>
        <w:t xml:space="preserve"> </w:t>
      </w:r>
      <w:r>
        <w:rPr>
          <w:spacing w:val="1"/>
        </w:rPr>
        <w:t>disclosed</w:t>
      </w:r>
      <w:r w:rsidR="00C316ED">
        <w:rPr>
          <w:spacing w:val="1"/>
        </w:rPr>
        <w:t xml:space="preserve"> </w:t>
      </w:r>
      <w:r>
        <w:rPr>
          <w:spacing w:val="1"/>
        </w:rPr>
        <w:t>Information</w:t>
      </w:r>
      <w:r w:rsidR="00C316ED">
        <w:rPr>
          <w:spacing w:val="1"/>
        </w:rPr>
        <w:t xml:space="preserve"> </w:t>
      </w:r>
      <w:r>
        <w:rPr>
          <w:spacing w:val="1"/>
        </w:rPr>
        <w:t>and</w:t>
      </w:r>
      <w:r w:rsidR="00C316ED">
        <w:rPr>
          <w:spacing w:val="1"/>
        </w:rPr>
        <w:t xml:space="preserve"> </w:t>
      </w:r>
      <w:r>
        <w:rPr>
          <w:spacing w:val="1"/>
        </w:rPr>
        <w:t>Communications</w:t>
      </w:r>
      <w:r w:rsidR="00C316ED">
        <w:rPr>
          <w:spacing w:val="1"/>
        </w:rPr>
        <w:t xml:space="preserve"> </w:t>
      </w:r>
      <w:r>
        <w:rPr>
          <w:spacing w:val="1"/>
        </w:rPr>
        <w:t>Technology</w:t>
      </w:r>
      <w:r w:rsidR="00C316ED">
        <w:rPr>
          <w:spacing w:val="1"/>
        </w:rPr>
        <w:t xml:space="preserve"> </w:t>
      </w:r>
      <w:r>
        <w:rPr>
          <w:spacing w:val="1"/>
        </w:rPr>
        <w:t>(ICT)</w:t>
      </w:r>
      <w:r w:rsidR="00C316ED">
        <w:rPr>
          <w:spacing w:val="1"/>
        </w:rPr>
        <w:t xml:space="preserve"> </w:t>
      </w:r>
      <w:r>
        <w:rPr>
          <w:spacing w:val="1"/>
        </w:rPr>
        <w:t>expenditure</w:t>
      </w:r>
      <w:r w:rsidR="00C316ED">
        <w:rPr>
          <w:spacing w:val="1"/>
        </w:rPr>
        <w:t xml:space="preserve"> </w:t>
      </w:r>
      <w:r>
        <w:rPr>
          <w:spacing w:val="1"/>
        </w:rPr>
        <w:t>excludes</w:t>
      </w:r>
      <w:r w:rsidR="00C316ED">
        <w:rPr>
          <w:spacing w:val="1"/>
        </w:rPr>
        <w:t xml:space="preserve"> </w:t>
      </w:r>
      <w:r>
        <w:rPr>
          <w:spacing w:val="1"/>
        </w:rPr>
        <w:t>the</w:t>
      </w:r>
      <w:r w:rsidR="00C316ED">
        <w:rPr>
          <w:spacing w:val="1"/>
        </w:rPr>
        <w:t xml:space="preserve"> </w:t>
      </w:r>
      <w:r>
        <w:rPr>
          <w:spacing w:val="1"/>
        </w:rPr>
        <w:t>Planning</w:t>
      </w:r>
      <w:r w:rsidR="00C316ED">
        <w:rPr>
          <w:spacing w:val="1"/>
        </w:rPr>
        <w:t xml:space="preserve"> </w:t>
      </w:r>
      <w:r>
        <w:t>portfolio</w:t>
      </w:r>
      <w:r w:rsidR="00C316ED">
        <w:t xml:space="preserve"> </w:t>
      </w:r>
      <w:r>
        <w:t>from</w:t>
      </w:r>
      <w:r w:rsidR="00C316ED">
        <w:t xml:space="preserve"> </w:t>
      </w:r>
      <w:r>
        <w:t>1</w:t>
      </w:r>
      <w:r w:rsidR="00C316ED">
        <w:t xml:space="preserve"> </w:t>
      </w:r>
      <w:r>
        <w:t>January</w:t>
      </w:r>
      <w:r w:rsidR="00C316ED">
        <w:t xml:space="preserve"> </w:t>
      </w:r>
      <w:r>
        <w:t>2023</w:t>
      </w:r>
      <w:r w:rsidR="00C316ED">
        <w:t xml:space="preserve"> </w:t>
      </w:r>
      <w:r>
        <w:t>to</w:t>
      </w:r>
      <w:r w:rsidR="00C316ED">
        <w:t xml:space="preserve"> </w:t>
      </w:r>
      <w:r>
        <w:t>30</w:t>
      </w:r>
      <w:r w:rsidR="00C316ED">
        <w:t xml:space="preserve"> </w:t>
      </w:r>
      <w:r>
        <w:t>June</w:t>
      </w:r>
      <w:r w:rsidR="00C316ED">
        <w:t xml:space="preserve"> </w:t>
      </w:r>
      <w:r>
        <w:t>2023,</w:t>
      </w:r>
      <w:r w:rsidR="00C316ED">
        <w:t xml:space="preserve"> </w:t>
      </w:r>
      <w:r>
        <w:t>and</w:t>
      </w:r>
      <w:r w:rsidR="00C316ED">
        <w:t xml:space="preserve"> </w:t>
      </w:r>
      <w:r>
        <w:t>includes</w:t>
      </w:r>
      <w:r w:rsidR="00C316ED">
        <w:t xml:space="preserve"> </w:t>
      </w:r>
      <w:r>
        <w:t>Agriculture</w:t>
      </w:r>
      <w:r w:rsidR="00C316ED">
        <w:t xml:space="preserve"> </w:t>
      </w:r>
      <w:r>
        <w:t>Victoria</w:t>
      </w:r>
      <w:r w:rsidR="00C316ED">
        <w:t xml:space="preserve"> </w:t>
      </w:r>
      <w:r>
        <w:t>and</w:t>
      </w:r>
      <w:r w:rsidR="00C316ED">
        <w:t xml:space="preserve"> </w:t>
      </w:r>
      <w:r>
        <w:t>Forestry</w:t>
      </w:r>
      <w:r w:rsidR="00C316ED">
        <w:t xml:space="preserve"> </w:t>
      </w:r>
      <w:r>
        <w:t>and</w:t>
      </w:r>
      <w:r w:rsidR="00C316ED">
        <w:t xml:space="preserve"> </w:t>
      </w:r>
      <w:r>
        <w:t>Resources</w:t>
      </w:r>
      <w:r w:rsidR="00C316ED">
        <w:t xml:space="preserve"> </w:t>
      </w:r>
      <w:r>
        <w:t>activities</w:t>
      </w:r>
      <w:r w:rsidR="00C316ED">
        <w:t xml:space="preserve"> </w:t>
      </w:r>
      <w:r>
        <w:rPr>
          <w:spacing w:val="2"/>
        </w:rPr>
        <w:t>from</w:t>
      </w:r>
      <w:r w:rsidR="00C316ED">
        <w:rPr>
          <w:spacing w:val="2"/>
        </w:rPr>
        <w:t xml:space="preserve"> </w:t>
      </w:r>
      <w:r>
        <w:rPr>
          <w:spacing w:val="2"/>
        </w:rPr>
        <w:t>1</w:t>
      </w:r>
      <w:r w:rsidR="00C316ED">
        <w:rPr>
          <w:spacing w:val="2"/>
        </w:rPr>
        <w:t xml:space="preserve"> </w:t>
      </w:r>
      <w:r>
        <w:rPr>
          <w:spacing w:val="2"/>
        </w:rPr>
        <w:t>January</w:t>
      </w:r>
      <w:r w:rsidR="00C316ED">
        <w:rPr>
          <w:spacing w:val="2"/>
        </w:rPr>
        <w:t xml:space="preserve"> </w:t>
      </w:r>
      <w:r>
        <w:rPr>
          <w:spacing w:val="2"/>
        </w:rPr>
        <w:t>2023</w:t>
      </w:r>
      <w:r w:rsidR="00C316ED">
        <w:rPr>
          <w:spacing w:val="2"/>
        </w:rPr>
        <w:t xml:space="preserve"> </w:t>
      </w:r>
      <w:r>
        <w:rPr>
          <w:spacing w:val="2"/>
        </w:rPr>
        <w:t>to</w:t>
      </w:r>
      <w:r w:rsidR="00C316ED">
        <w:rPr>
          <w:spacing w:val="2"/>
        </w:rPr>
        <w:t xml:space="preserve"> </w:t>
      </w:r>
      <w:r>
        <w:rPr>
          <w:spacing w:val="2"/>
        </w:rPr>
        <w:t>30</w:t>
      </w:r>
      <w:r w:rsidR="00C316ED">
        <w:rPr>
          <w:spacing w:val="2"/>
        </w:rPr>
        <w:t xml:space="preserve"> </w:t>
      </w:r>
      <w:r>
        <w:rPr>
          <w:spacing w:val="2"/>
        </w:rPr>
        <w:t>June</w:t>
      </w:r>
      <w:r w:rsidR="00C316ED">
        <w:rPr>
          <w:spacing w:val="2"/>
        </w:rPr>
        <w:t xml:space="preserve"> </w:t>
      </w:r>
      <w:r>
        <w:rPr>
          <w:spacing w:val="2"/>
        </w:rPr>
        <w:t>2023.</w:t>
      </w:r>
      <w:r w:rsidR="00C316ED">
        <w:rPr>
          <w:spacing w:val="2"/>
        </w:rPr>
        <w:t xml:space="preserve"> </w:t>
      </w:r>
      <w:r>
        <w:rPr>
          <w:spacing w:val="2"/>
        </w:rPr>
        <w:t>Data</w:t>
      </w:r>
      <w:r w:rsidR="00C316ED">
        <w:rPr>
          <w:spacing w:val="2"/>
        </w:rPr>
        <w:t xml:space="preserve"> </w:t>
      </w:r>
      <w:r>
        <w:rPr>
          <w:spacing w:val="2"/>
        </w:rPr>
        <w:t>for</w:t>
      </w:r>
      <w:r w:rsidR="00C316ED">
        <w:rPr>
          <w:spacing w:val="2"/>
        </w:rPr>
        <w:t xml:space="preserve"> </w:t>
      </w:r>
      <w:r>
        <w:rPr>
          <w:spacing w:val="2"/>
        </w:rPr>
        <w:t>these</w:t>
      </w:r>
      <w:r w:rsidR="00C316ED">
        <w:rPr>
          <w:spacing w:val="2"/>
        </w:rPr>
        <w:t xml:space="preserve"> </w:t>
      </w:r>
      <w:r>
        <w:t>portfolios</w:t>
      </w:r>
      <w:r w:rsidR="00C316ED">
        <w:t xml:space="preserve"> </w:t>
      </w:r>
      <w:r>
        <w:t>was</w:t>
      </w:r>
      <w:r w:rsidR="00C316ED">
        <w:t xml:space="preserve"> </w:t>
      </w:r>
      <w:r>
        <w:t>supplied</w:t>
      </w:r>
      <w:r w:rsidR="00C316ED">
        <w:t xml:space="preserve"> </w:t>
      </w:r>
      <w:r>
        <w:t>by</w:t>
      </w:r>
      <w:r w:rsidR="00C316ED">
        <w:t xml:space="preserve"> </w:t>
      </w:r>
      <w:r>
        <w:t>the</w:t>
      </w:r>
      <w:r w:rsidR="00C316ED">
        <w:t xml:space="preserve"> </w:t>
      </w:r>
      <w:r>
        <w:t>Department</w:t>
      </w:r>
      <w:r w:rsidR="00C316ED">
        <w:t xml:space="preserve"> </w:t>
      </w:r>
      <w:r>
        <w:t>of</w:t>
      </w:r>
      <w:r w:rsidR="00C316ED">
        <w:t xml:space="preserve"> </w:t>
      </w:r>
      <w:r>
        <w:t>Jobs,</w:t>
      </w:r>
      <w:r w:rsidR="00C316ED">
        <w:t xml:space="preserve"> </w:t>
      </w:r>
      <w:r>
        <w:t>Skills</w:t>
      </w:r>
      <w:r w:rsidR="00C316ED">
        <w:t xml:space="preserve"> </w:t>
      </w:r>
      <w:r>
        <w:t>Industry,</w:t>
      </w:r>
      <w:r w:rsidR="00C316ED">
        <w:t xml:space="preserve"> </w:t>
      </w:r>
      <w:r>
        <w:t>and</w:t>
      </w:r>
      <w:r w:rsidR="00C316ED">
        <w:t xml:space="preserve"> </w:t>
      </w:r>
      <w:r>
        <w:t>Regions</w:t>
      </w:r>
      <w:r w:rsidR="00C316ED">
        <w:t xml:space="preserve"> </w:t>
      </w:r>
      <w:r>
        <w:t>(DJSIR).</w:t>
      </w:r>
      <w:r w:rsidR="00C316ED">
        <w:t xml:space="preserve"> </w:t>
      </w:r>
    </w:p>
    <w:p w14:paraId="3702FCD5" w14:textId="439084A4" w:rsidR="002E1D3C" w:rsidRDefault="007D671F" w:rsidP="005F1947">
      <w:pPr>
        <w:pStyle w:val="Heading2"/>
      </w:pPr>
      <w:bookmarkStart w:id="215" w:name="_Toc151731600"/>
      <w:r>
        <w:t>Freedom</w:t>
      </w:r>
      <w:r w:rsidR="00C316ED">
        <w:t xml:space="preserve"> </w:t>
      </w:r>
      <w:r>
        <w:t>of</w:t>
      </w:r>
      <w:r w:rsidR="00C316ED">
        <w:t xml:space="preserve"> </w:t>
      </w:r>
      <w:r>
        <w:t>Information</w:t>
      </w:r>
      <w:bookmarkEnd w:id="215"/>
    </w:p>
    <w:p w14:paraId="08AA58B7" w14:textId="025B0AA2" w:rsidR="002E1D3C" w:rsidRDefault="007D671F" w:rsidP="005F1947">
      <w:pPr>
        <w:rPr>
          <w:spacing w:val="-2"/>
        </w:rPr>
      </w:pPr>
      <w:r>
        <w:t>The</w:t>
      </w:r>
      <w:r w:rsidR="00C316ED">
        <w:t xml:space="preserve"> </w:t>
      </w:r>
      <w:r w:rsidRPr="005F1947">
        <w:rPr>
          <w:i/>
          <w:iCs/>
        </w:rPr>
        <w:t>Freedom</w:t>
      </w:r>
      <w:r w:rsidR="00C316ED" w:rsidRPr="005F1947">
        <w:rPr>
          <w:i/>
          <w:iCs/>
        </w:rPr>
        <w:t xml:space="preserve"> </w:t>
      </w:r>
      <w:r w:rsidRPr="005F1947">
        <w:rPr>
          <w:i/>
          <w:iCs/>
        </w:rPr>
        <w:t>of</w:t>
      </w:r>
      <w:r w:rsidR="00C316ED" w:rsidRPr="005F1947">
        <w:rPr>
          <w:i/>
          <w:iCs/>
        </w:rPr>
        <w:t xml:space="preserve"> </w:t>
      </w:r>
      <w:r w:rsidRPr="005F1947">
        <w:rPr>
          <w:i/>
          <w:iCs/>
        </w:rPr>
        <w:t>Information</w:t>
      </w:r>
      <w:r w:rsidR="00C316ED" w:rsidRPr="005F1947">
        <w:rPr>
          <w:i/>
          <w:iCs/>
        </w:rPr>
        <w:t xml:space="preserve"> </w:t>
      </w:r>
      <w:r w:rsidRPr="005F1947">
        <w:rPr>
          <w:i/>
          <w:iCs/>
        </w:rPr>
        <w:t>Act</w:t>
      </w:r>
      <w:r w:rsidR="00C316ED" w:rsidRPr="005F1947">
        <w:rPr>
          <w:i/>
          <w:iCs/>
        </w:rPr>
        <w:t xml:space="preserve"> </w:t>
      </w:r>
      <w:r w:rsidRPr="005F1947">
        <w:rPr>
          <w:i/>
          <w:iCs/>
        </w:rPr>
        <w:t>1982</w:t>
      </w:r>
      <w:r w:rsidR="00C316ED">
        <w:t xml:space="preserve"> </w:t>
      </w:r>
      <w:r>
        <w:t>allows</w:t>
      </w:r>
      <w:r w:rsidR="00C316ED">
        <w:t xml:space="preserve"> </w:t>
      </w:r>
      <w:r>
        <w:t>the</w:t>
      </w:r>
      <w:r w:rsidR="00C316ED">
        <w:t xml:space="preserve"> </w:t>
      </w:r>
      <w:r>
        <w:t>public</w:t>
      </w:r>
      <w:r w:rsidR="00C316ED">
        <w:rPr>
          <w:rFonts w:ascii="Cambria" w:hAnsi="Cambria" w:cs="Cambria"/>
        </w:rPr>
        <w:t xml:space="preserve"> </w:t>
      </w:r>
      <w:r>
        <w:t>a</w:t>
      </w:r>
      <w:r w:rsidR="00C316ED">
        <w:t xml:space="preserve"> </w:t>
      </w:r>
      <w:r>
        <w:t>right</w:t>
      </w:r>
      <w:r w:rsidR="00C316ED">
        <w:t xml:space="preserve"> </w:t>
      </w:r>
      <w:r>
        <w:t>of</w:t>
      </w:r>
      <w:r w:rsidR="00C316ED">
        <w:t xml:space="preserve"> </w:t>
      </w:r>
      <w:r>
        <w:t>access</w:t>
      </w:r>
      <w:r w:rsidR="00C316ED">
        <w:t xml:space="preserve"> </w:t>
      </w:r>
      <w:r>
        <w:t>to</w:t>
      </w:r>
      <w:r w:rsidR="00C316ED">
        <w:t xml:space="preserve"> </w:t>
      </w:r>
      <w:r>
        <w:t>documents</w:t>
      </w:r>
      <w:r w:rsidR="00C316ED">
        <w:t xml:space="preserve"> </w:t>
      </w:r>
      <w:r>
        <w:t>held</w:t>
      </w:r>
      <w:r w:rsidR="00C316ED">
        <w:t xml:space="preserve"> </w:t>
      </w:r>
      <w:r>
        <w:t>by</w:t>
      </w:r>
      <w:r w:rsidR="00C316ED">
        <w:t xml:space="preserve"> </w:t>
      </w:r>
      <w:r>
        <w:t>the</w:t>
      </w:r>
      <w:r w:rsidR="00C316ED">
        <w:t xml:space="preserve"> </w:t>
      </w:r>
      <w:r>
        <w:t>department.</w:t>
      </w:r>
      <w:r w:rsidR="00C316ED">
        <w:t xml:space="preserve"> </w:t>
      </w:r>
      <w:r>
        <w:t>The</w:t>
      </w:r>
      <w:r w:rsidR="00C316ED">
        <w:t xml:space="preserve"> </w:t>
      </w:r>
      <w:r>
        <w:t>purpose</w:t>
      </w:r>
      <w:r w:rsidR="00C316ED">
        <w:t xml:space="preserve"> </w:t>
      </w:r>
      <w:r>
        <w:t>of</w:t>
      </w:r>
      <w:r w:rsidR="00C316ED">
        <w:t xml:space="preserve"> </w:t>
      </w:r>
      <w:r>
        <w:t>the</w:t>
      </w:r>
      <w:r w:rsidR="00C316ED">
        <w:t xml:space="preserve"> </w:t>
      </w:r>
      <w:r>
        <w:t>Act</w:t>
      </w:r>
      <w:r w:rsidR="00C316ED">
        <w:t xml:space="preserve"> </w:t>
      </w:r>
      <w:r>
        <w:t>is</w:t>
      </w:r>
      <w:r w:rsidR="00C316ED">
        <w:t xml:space="preserve"> </w:t>
      </w:r>
      <w:r>
        <w:t>to</w:t>
      </w:r>
      <w:r w:rsidR="00C316ED">
        <w:t xml:space="preserve"> </w:t>
      </w:r>
      <w:r>
        <w:t>extend</w:t>
      </w:r>
      <w:r w:rsidR="00C316ED">
        <w:t xml:space="preserve"> </w:t>
      </w:r>
      <w:r>
        <w:t>as</w:t>
      </w:r>
      <w:r w:rsidR="00C316ED">
        <w:t xml:space="preserve"> </w:t>
      </w:r>
      <w:r>
        <w:t>far</w:t>
      </w:r>
      <w:r w:rsidR="00C316ED">
        <w:rPr>
          <w:rFonts w:ascii="Cambria" w:hAnsi="Cambria" w:cs="Cambria"/>
        </w:rPr>
        <w:t xml:space="preserve"> </w:t>
      </w:r>
      <w:r>
        <w:t>as</w:t>
      </w:r>
      <w:r w:rsidR="00C316ED">
        <w:t xml:space="preserve"> </w:t>
      </w:r>
      <w:r>
        <w:t>possible</w:t>
      </w:r>
      <w:r w:rsidR="00C316ED">
        <w:t xml:space="preserve"> </w:t>
      </w:r>
      <w:r>
        <w:t>the</w:t>
      </w:r>
      <w:r w:rsidR="00C316ED">
        <w:t xml:space="preserve"> </w:t>
      </w:r>
      <w:r>
        <w:t>right</w:t>
      </w:r>
      <w:r w:rsidR="00C316ED">
        <w:t xml:space="preserve"> </w:t>
      </w:r>
      <w:r>
        <w:t>of</w:t>
      </w:r>
      <w:r w:rsidR="00C316ED">
        <w:t xml:space="preserve"> </w:t>
      </w:r>
      <w:r>
        <w:t>the</w:t>
      </w:r>
      <w:r w:rsidR="00C316ED">
        <w:t xml:space="preserve"> </w:t>
      </w:r>
      <w:r>
        <w:t>community</w:t>
      </w:r>
      <w:r w:rsidR="00C316ED">
        <w:t xml:space="preserve"> </w:t>
      </w:r>
      <w:r>
        <w:t>to</w:t>
      </w:r>
      <w:r w:rsidR="00C316ED">
        <w:t xml:space="preserve"> </w:t>
      </w:r>
      <w:r>
        <w:t>access</w:t>
      </w:r>
      <w:r w:rsidR="00C316ED">
        <w:t xml:space="preserve"> </w:t>
      </w:r>
      <w:r>
        <w:t>information</w:t>
      </w:r>
      <w:r w:rsidR="00C316ED">
        <w:t xml:space="preserve"> </w:t>
      </w:r>
      <w:r>
        <w:t>held</w:t>
      </w:r>
      <w:r w:rsidR="00C316ED">
        <w:t xml:space="preserve"> </w:t>
      </w:r>
      <w:r>
        <w:t>by</w:t>
      </w:r>
      <w:r w:rsidR="00C316ED">
        <w:t xml:space="preserve"> </w:t>
      </w:r>
      <w:r>
        <w:t>government</w:t>
      </w:r>
      <w:r w:rsidR="00C316ED">
        <w:t xml:space="preserve"> </w:t>
      </w:r>
      <w:r>
        <w:t>departments,</w:t>
      </w:r>
      <w:r w:rsidR="00C316ED">
        <w:t xml:space="preserve"> </w:t>
      </w:r>
      <w:r>
        <w:t>local</w:t>
      </w:r>
      <w:r w:rsidR="00C316ED">
        <w:t xml:space="preserve"> </w:t>
      </w:r>
      <w:r>
        <w:rPr>
          <w:spacing w:val="-2"/>
        </w:rPr>
        <w:t>councils,</w:t>
      </w:r>
      <w:r w:rsidR="00C316ED">
        <w:rPr>
          <w:spacing w:val="-2"/>
        </w:rPr>
        <w:t xml:space="preserve"> </w:t>
      </w:r>
      <w:proofErr w:type="gramStart"/>
      <w:r>
        <w:rPr>
          <w:spacing w:val="-2"/>
        </w:rPr>
        <w:t>ministers</w:t>
      </w:r>
      <w:proofErr w:type="gramEnd"/>
      <w:r w:rsidR="00C316ED">
        <w:rPr>
          <w:spacing w:val="-2"/>
        </w:rPr>
        <w:t xml:space="preserve"> </w:t>
      </w:r>
      <w:r>
        <w:rPr>
          <w:spacing w:val="-2"/>
        </w:rPr>
        <w:t>and</w:t>
      </w:r>
      <w:r w:rsidR="00C316ED">
        <w:rPr>
          <w:spacing w:val="-2"/>
        </w:rPr>
        <w:t xml:space="preserve"> </w:t>
      </w:r>
      <w:r>
        <w:rPr>
          <w:spacing w:val="-2"/>
        </w:rPr>
        <w:t>other</w:t>
      </w:r>
      <w:r w:rsidR="00C316ED">
        <w:rPr>
          <w:spacing w:val="-2"/>
        </w:rPr>
        <w:t xml:space="preserve"> </w:t>
      </w:r>
      <w:r>
        <w:rPr>
          <w:spacing w:val="-2"/>
        </w:rPr>
        <w:t>bodies</w:t>
      </w:r>
      <w:r w:rsidR="00C316ED">
        <w:rPr>
          <w:spacing w:val="-2"/>
        </w:rPr>
        <w:t xml:space="preserve"> </w:t>
      </w:r>
      <w:r>
        <w:rPr>
          <w:spacing w:val="-2"/>
        </w:rPr>
        <w:t>subject</w:t>
      </w:r>
      <w:r w:rsidR="00C316ED">
        <w:rPr>
          <w:spacing w:val="-2"/>
        </w:rPr>
        <w:t xml:space="preserve"> </w:t>
      </w:r>
      <w:r>
        <w:rPr>
          <w:spacing w:val="-2"/>
        </w:rPr>
        <w:t>to</w:t>
      </w:r>
      <w:r w:rsidR="00C316ED">
        <w:rPr>
          <w:spacing w:val="-2"/>
        </w:rPr>
        <w:t xml:space="preserve"> </w:t>
      </w:r>
      <w:r>
        <w:rPr>
          <w:spacing w:val="-2"/>
        </w:rPr>
        <w:t>the</w:t>
      </w:r>
      <w:r w:rsidR="00C316ED">
        <w:rPr>
          <w:spacing w:val="-2"/>
        </w:rPr>
        <w:t xml:space="preserve"> </w:t>
      </w:r>
      <w:r>
        <w:rPr>
          <w:spacing w:val="-2"/>
        </w:rPr>
        <w:t>Act.</w:t>
      </w:r>
    </w:p>
    <w:p w14:paraId="0A1A1616" w14:textId="29442052" w:rsidR="002E1D3C" w:rsidRPr="008D1514" w:rsidRDefault="007D671F" w:rsidP="008D1514">
      <w:r w:rsidRPr="008D1514">
        <w:t>An</w:t>
      </w:r>
      <w:r w:rsidR="00C316ED" w:rsidRPr="008D1514">
        <w:t xml:space="preserve"> </w:t>
      </w:r>
      <w:r w:rsidRPr="008D1514">
        <w:t>applicant</w:t>
      </w:r>
      <w:r w:rsidR="00C316ED" w:rsidRPr="008D1514">
        <w:t xml:space="preserve"> </w:t>
      </w:r>
      <w:r w:rsidRPr="008D1514">
        <w:t>has</w:t>
      </w:r>
      <w:r w:rsidR="00C316ED" w:rsidRPr="008D1514">
        <w:t xml:space="preserve"> </w:t>
      </w:r>
      <w:r w:rsidRPr="008D1514">
        <w:t>a</w:t>
      </w:r>
      <w:r w:rsidR="00C316ED" w:rsidRPr="008D1514">
        <w:t xml:space="preserve"> </w:t>
      </w:r>
      <w:r w:rsidRPr="008D1514">
        <w:t>right</w:t>
      </w:r>
      <w:r w:rsidR="00C316ED" w:rsidRPr="008D1514">
        <w:t xml:space="preserve"> </w:t>
      </w:r>
      <w:r w:rsidRPr="008D1514">
        <w:t>to</w:t>
      </w:r>
      <w:r w:rsidR="00C316ED" w:rsidRPr="008D1514">
        <w:t xml:space="preserve"> </w:t>
      </w:r>
      <w:r w:rsidRPr="008D1514">
        <w:t>apply</w:t>
      </w:r>
      <w:r w:rsidR="00C316ED" w:rsidRPr="008D1514">
        <w:t xml:space="preserve"> </w:t>
      </w:r>
      <w:r w:rsidRPr="008D1514">
        <w:t>for</w:t>
      </w:r>
      <w:r w:rsidR="00C316ED" w:rsidRPr="008D1514">
        <w:t xml:space="preserve"> </w:t>
      </w:r>
      <w:r w:rsidRPr="008D1514">
        <w:t>access</w:t>
      </w:r>
      <w:r w:rsidR="00C316ED" w:rsidRPr="008D1514">
        <w:t xml:space="preserve"> </w:t>
      </w:r>
      <w:r w:rsidRPr="008D1514">
        <w:t>to</w:t>
      </w:r>
      <w:r w:rsidR="00C316ED" w:rsidRPr="008D1514">
        <w:t xml:space="preserve"> </w:t>
      </w:r>
      <w:r w:rsidRPr="008D1514">
        <w:t>documents</w:t>
      </w:r>
      <w:r w:rsidR="00C316ED" w:rsidRPr="008D1514">
        <w:t xml:space="preserve"> </w:t>
      </w:r>
      <w:r w:rsidRPr="008D1514">
        <w:t>held</w:t>
      </w:r>
      <w:r w:rsidR="00C316ED" w:rsidRPr="008D1514">
        <w:t xml:space="preserve"> </w:t>
      </w:r>
      <w:r w:rsidRPr="008D1514">
        <w:t>by</w:t>
      </w:r>
      <w:r w:rsidR="00C316ED" w:rsidRPr="008D1514">
        <w:t xml:space="preserve"> </w:t>
      </w:r>
      <w:r w:rsidRPr="008D1514">
        <w:t>a</w:t>
      </w:r>
      <w:r w:rsidR="00C316ED" w:rsidRPr="008D1514">
        <w:t xml:space="preserve"> </w:t>
      </w:r>
      <w:r w:rsidRPr="008D1514">
        <w:t>department.</w:t>
      </w:r>
      <w:r w:rsidR="00C316ED" w:rsidRPr="008D1514">
        <w:t xml:space="preserve"> </w:t>
      </w:r>
      <w:r w:rsidRPr="008D1514">
        <w:t>This</w:t>
      </w:r>
      <w:r w:rsidR="00C316ED" w:rsidRPr="008D1514">
        <w:t xml:space="preserve"> </w:t>
      </w:r>
      <w:r w:rsidRPr="008D1514">
        <w:t>comprises</w:t>
      </w:r>
      <w:r w:rsidR="00C316ED" w:rsidRPr="008D1514">
        <w:t xml:space="preserve"> </w:t>
      </w:r>
      <w:r w:rsidRPr="008D1514">
        <w:t>documents</w:t>
      </w:r>
      <w:r w:rsidR="00C316ED" w:rsidRPr="008D1514">
        <w:t xml:space="preserve"> </w:t>
      </w:r>
      <w:r w:rsidRPr="008D1514">
        <w:t>both</w:t>
      </w:r>
      <w:r w:rsidR="00C316ED" w:rsidRPr="008D1514">
        <w:t xml:space="preserve"> </w:t>
      </w:r>
      <w:r w:rsidRPr="008D1514">
        <w:t>created</w:t>
      </w:r>
      <w:r w:rsidR="00C316ED" w:rsidRPr="008D1514">
        <w:t xml:space="preserve"> </w:t>
      </w:r>
      <w:r w:rsidRPr="008D1514">
        <w:t>by</w:t>
      </w:r>
      <w:r w:rsidR="00C316ED" w:rsidRPr="008D1514">
        <w:t xml:space="preserve"> </w:t>
      </w:r>
      <w:r w:rsidRPr="008D1514">
        <w:t>the</w:t>
      </w:r>
      <w:r w:rsidR="00C316ED" w:rsidRPr="008D1514">
        <w:t xml:space="preserve"> </w:t>
      </w:r>
      <w:r w:rsidRPr="008D1514">
        <w:t>department</w:t>
      </w:r>
      <w:r w:rsidR="00C316ED" w:rsidRPr="008D1514">
        <w:t xml:space="preserve"> </w:t>
      </w:r>
      <w:r w:rsidRPr="008D1514">
        <w:t>or</w:t>
      </w:r>
      <w:r w:rsidR="00C316ED" w:rsidRPr="008D1514">
        <w:t xml:space="preserve"> </w:t>
      </w:r>
      <w:r w:rsidRPr="008D1514">
        <w:t>supplied</w:t>
      </w:r>
      <w:r w:rsidR="00C316ED" w:rsidRPr="008D1514">
        <w:t xml:space="preserve"> </w:t>
      </w:r>
      <w:r w:rsidRPr="008D1514">
        <w:t>to</w:t>
      </w:r>
      <w:r w:rsidR="00C316ED" w:rsidRPr="008D1514">
        <w:t xml:space="preserve"> </w:t>
      </w:r>
      <w:r w:rsidRPr="008D1514">
        <w:t>the</w:t>
      </w:r>
      <w:r w:rsidR="00C316ED" w:rsidRPr="008D1514">
        <w:t xml:space="preserve"> </w:t>
      </w:r>
      <w:r w:rsidRPr="008D1514">
        <w:t>department</w:t>
      </w:r>
      <w:r w:rsidR="00C316ED" w:rsidRPr="008D1514">
        <w:t xml:space="preserve"> </w:t>
      </w:r>
      <w:r w:rsidRPr="008D1514">
        <w:t>by</w:t>
      </w:r>
      <w:r w:rsidR="00C316ED" w:rsidRPr="008D1514">
        <w:t xml:space="preserve"> </w:t>
      </w:r>
      <w:r w:rsidRPr="008D1514">
        <w:t>an</w:t>
      </w:r>
      <w:r w:rsidR="00C316ED" w:rsidRPr="008D1514">
        <w:t xml:space="preserve"> </w:t>
      </w:r>
      <w:r w:rsidRPr="008D1514">
        <w:t>external</w:t>
      </w:r>
      <w:r w:rsidR="00C316ED" w:rsidRPr="008D1514">
        <w:t xml:space="preserve"> </w:t>
      </w:r>
      <w:r w:rsidRPr="008D1514">
        <w:t>organisation</w:t>
      </w:r>
      <w:r w:rsidR="00C316ED" w:rsidRPr="008D1514">
        <w:t xml:space="preserve"> </w:t>
      </w:r>
      <w:r w:rsidRPr="008D1514">
        <w:t>or</w:t>
      </w:r>
      <w:r w:rsidR="00C316ED" w:rsidRPr="008D1514">
        <w:t xml:space="preserve"> </w:t>
      </w:r>
      <w:r w:rsidRPr="008D1514">
        <w:t>individual.</w:t>
      </w:r>
      <w:r w:rsidR="00C316ED" w:rsidRPr="008D1514">
        <w:t xml:space="preserve"> </w:t>
      </w:r>
      <w:r w:rsidRPr="008D1514">
        <w:t>Information</w:t>
      </w:r>
      <w:r w:rsidR="00C316ED" w:rsidRPr="008D1514">
        <w:t xml:space="preserve"> </w:t>
      </w:r>
      <w:r w:rsidRPr="008D1514">
        <w:t>about</w:t>
      </w:r>
      <w:r w:rsidR="00C316ED" w:rsidRPr="008D1514">
        <w:t xml:space="preserve"> </w:t>
      </w:r>
      <w:r w:rsidRPr="008D1514">
        <w:t>the</w:t>
      </w:r>
      <w:r w:rsidR="00C316ED" w:rsidRPr="008D1514">
        <w:t xml:space="preserve"> </w:t>
      </w:r>
      <w:r w:rsidRPr="008D1514">
        <w:t>type</w:t>
      </w:r>
      <w:r w:rsidR="00C316ED" w:rsidRPr="008D1514">
        <w:t xml:space="preserve"> </w:t>
      </w:r>
      <w:r w:rsidRPr="008D1514">
        <w:t>of</w:t>
      </w:r>
      <w:r w:rsidR="00C316ED" w:rsidRPr="008D1514">
        <w:t xml:space="preserve"> </w:t>
      </w:r>
      <w:r w:rsidRPr="008D1514">
        <w:t>material</w:t>
      </w:r>
      <w:r w:rsidR="00C316ED" w:rsidRPr="008D1514">
        <w:t xml:space="preserve"> </w:t>
      </w:r>
      <w:r w:rsidRPr="008D1514">
        <w:t>produced</w:t>
      </w:r>
      <w:r w:rsidR="00C316ED" w:rsidRPr="008D1514">
        <w:t xml:space="preserve"> </w:t>
      </w:r>
      <w:r w:rsidRPr="008D1514">
        <w:t>by</w:t>
      </w:r>
      <w:r w:rsidR="00C316ED" w:rsidRPr="008D1514">
        <w:t xml:space="preserve"> </w:t>
      </w:r>
      <w:r w:rsidRPr="008D1514">
        <w:t>DEECA</w:t>
      </w:r>
      <w:r w:rsidR="00C316ED" w:rsidRPr="008D1514">
        <w:t xml:space="preserve"> </w:t>
      </w:r>
      <w:r w:rsidRPr="008D1514">
        <w:t>is</w:t>
      </w:r>
      <w:r w:rsidR="00C316ED" w:rsidRPr="008D1514">
        <w:t xml:space="preserve"> </w:t>
      </w:r>
      <w:r w:rsidRPr="008D1514">
        <w:t>available</w:t>
      </w:r>
      <w:r w:rsidR="00C316ED" w:rsidRPr="008D1514">
        <w:t xml:space="preserve"> </w:t>
      </w:r>
      <w:r w:rsidRPr="008D1514">
        <w:t>on</w:t>
      </w:r>
      <w:r w:rsidR="00C316ED" w:rsidRPr="008D1514">
        <w:t xml:space="preserve"> </w:t>
      </w:r>
      <w:r w:rsidRPr="008D1514">
        <w:t>the</w:t>
      </w:r>
      <w:r w:rsidR="00C316ED" w:rsidRPr="008D1514">
        <w:t xml:space="preserve"> </w:t>
      </w:r>
      <w:r w:rsidRPr="008D1514">
        <w:t>department’s</w:t>
      </w:r>
      <w:r w:rsidR="00C316ED" w:rsidRPr="008D1514">
        <w:t xml:space="preserve"> </w:t>
      </w:r>
      <w:r w:rsidRPr="008D1514">
        <w:t>website</w:t>
      </w:r>
      <w:r w:rsidR="00C316ED" w:rsidRPr="008D1514">
        <w:t xml:space="preserve"> </w:t>
      </w:r>
      <w:r w:rsidRPr="008D1514">
        <w:t>under</w:t>
      </w:r>
      <w:r w:rsidR="00C316ED" w:rsidRPr="008D1514">
        <w:t xml:space="preserve"> </w:t>
      </w:r>
      <w:r w:rsidRPr="008D1514">
        <w:t>its</w:t>
      </w:r>
      <w:r w:rsidR="00C316ED" w:rsidRPr="008D1514">
        <w:t xml:space="preserve"> </w:t>
      </w:r>
      <w:r w:rsidRPr="008D1514">
        <w:t>Part</w:t>
      </w:r>
      <w:r w:rsidR="00C316ED" w:rsidRPr="008D1514">
        <w:t xml:space="preserve"> </w:t>
      </w:r>
      <w:r w:rsidRPr="008D1514">
        <w:t>II</w:t>
      </w:r>
      <w:r w:rsidR="00C316ED" w:rsidRPr="008D1514">
        <w:t xml:space="preserve"> </w:t>
      </w:r>
      <w:r w:rsidRPr="008D1514">
        <w:t>Information</w:t>
      </w:r>
      <w:r w:rsidR="00C316ED" w:rsidRPr="008D1514">
        <w:t xml:space="preserve"> </w:t>
      </w:r>
      <w:r w:rsidRPr="008D1514">
        <w:t>Statement.</w:t>
      </w:r>
    </w:p>
    <w:p w14:paraId="6BEBE5F8" w14:textId="53C1282F" w:rsidR="002E1D3C" w:rsidRDefault="007D671F" w:rsidP="008D1514">
      <w:r>
        <w:t>The</w:t>
      </w:r>
      <w:r w:rsidR="00C316ED">
        <w:t xml:space="preserve"> </w:t>
      </w:r>
      <w:r>
        <w:t>Act</w:t>
      </w:r>
      <w:r w:rsidR="00C316ED">
        <w:t xml:space="preserve"> </w:t>
      </w:r>
      <w:r>
        <w:t>allows</w:t>
      </w:r>
      <w:r w:rsidR="00C316ED">
        <w:t xml:space="preserve"> </w:t>
      </w:r>
      <w:r>
        <w:t>a</w:t>
      </w:r>
      <w:r w:rsidR="00C316ED">
        <w:t xml:space="preserve"> </w:t>
      </w:r>
      <w:r>
        <w:t>department</w:t>
      </w:r>
      <w:r w:rsidR="00C316ED">
        <w:t xml:space="preserve"> </w:t>
      </w:r>
      <w:r>
        <w:t>to</w:t>
      </w:r>
      <w:r w:rsidR="00C316ED">
        <w:t xml:space="preserve"> </w:t>
      </w:r>
      <w:r>
        <w:t>refuse</w:t>
      </w:r>
      <w:r w:rsidR="00C316ED">
        <w:t xml:space="preserve"> </w:t>
      </w:r>
      <w:r>
        <w:t>access,</w:t>
      </w:r>
      <w:r w:rsidR="00C316ED">
        <w:t xml:space="preserve"> </w:t>
      </w:r>
      <w:r>
        <w:t>either</w:t>
      </w:r>
      <w:r w:rsidR="00C316ED">
        <w:t xml:space="preserve"> </w:t>
      </w:r>
      <w:r>
        <w:t>fully</w:t>
      </w:r>
      <w:r w:rsidR="00C316ED">
        <w:t xml:space="preserve"> </w:t>
      </w:r>
      <w:r>
        <w:t>or</w:t>
      </w:r>
      <w:r w:rsidR="00C316ED">
        <w:t xml:space="preserve"> </w:t>
      </w:r>
      <w:r>
        <w:t>partially,</w:t>
      </w:r>
      <w:r w:rsidR="00C316ED">
        <w:t xml:space="preserve"> </w:t>
      </w:r>
      <w:r>
        <w:t>to</w:t>
      </w:r>
      <w:r w:rsidR="00C316ED">
        <w:t xml:space="preserve"> </w:t>
      </w:r>
      <w:r>
        <w:t>certain</w:t>
      </w:r>
      <w:r w:rsidR="00C316ED">
        <w:t xml:space="preserve"> </w:t>
      </w:r>
      <w:r>
        <w:t>documents</w:t>
      </w:r>
      <w:r w:rsidR="00C316ED">
        <w:t xml:space="preserve"> </w:t>
      </w:r>
      <w:r>
        <w:t>or</w:t>
      </w:r>
      <w:r w:rsidR="00C316ED">
        <w:t xml:space="preserve"> </w:t>
      </w:r>
      <w:r>
        <w:t>information.</w:t>
      </w:r>
      <w:r w:rsidR="00C316ED">
        <w:t xml:space="preserve"> </w:t>
      </w:r>
      <w:r>
        <w:t>Examples</w:t>
      </w:r>
      <w:r w:rsidR="00C316ED">
        <w:t xml:space="preserve"> </w:t>
      </w:r>
      <w:r>
        <w:t>of</w:t>
      </w:r>
      <w:r w:rsidR="00C316ED">
        <w:t xml:space="preserve"> </w:t>
      </w:r>
      <w:r>
        <w:t>documents</w:t>
      </w:r>
      <w:r w:rsidR="00C316ED">
        <w:t xml:space="preserve"> </w:t>
      </w:r>
      <w:r>
        <w:t>that</w:t>
      </w:r>
      <w:r w:rsidR="00C316ED">
        <w:t xml:space="preserve"> </w:t>
      </w:r>
      <w:r>
        <w:t>may</w:t>
      </w:r>
      <w:r w:rsidR="00C316ED">
        <w:t xml:space="preserve"> </w:t>
      </w:r>
      <w:r>
        <w:t>not</w:t>
      </w:r>
      <w:r w:rsidR="00C316ED">
        <w:t xml:space="preserve"> </w:t>
      </w:r>
      <w:r>
        <w:t>be</w:t>
      </w:r>
      <w:r w:rsidR="00C316ED">
        <w:t xml:space="preserve"> </w:t>
      </w:r>
      <w:r>
        <w:t>accessed</w:t>
      </w:r>
      <w:r w:rsidR="00C316ED">
        <w:t xml:space="preserve"> </w:t>
      </w:r>
      <w:r>
        <w:t>include</w:t>
      </w:r>
      <w:r w:rsidR="00C316ED">
        <w:t xml:space="preserve"> </w:t>
      </w:r>
      <w:r>
        <w:t>Cabinet</w:t>
      </w:r>
      <w:r w:rsidR="00C316ED">
        <w:t xml:space="preserve"> </w:t>
      </w:r>
      <w:r>
        <w:lastRenderedPageBreak/>
        <w:t>documents;</w:t>
      </w:r>
      <w:r w:rsidR="00C316ED">
        <w:t xml:space="preserve"> </w:t>
      </w:r>
      <w:r>
        <w:t>some</w:t>
      </w:r>
      <w:r w:rsidR="00C316ED">
        <w:t xml:space="preserve"> </w:t>
      </w:r>
      <w:r>
        <w:t>internal</w:t>
      </w:r>
      <w:r w:rsidR="00C316ED">
        <w:t xml:space="preserve"> </w:t>
      </w:r>
      <w:r>
        <w:t>working</w:t>
      </w:r>
      <w:r w:rsidR="00C316ED">
        <w:t xml:space="preserve"> </w:t>
      </w:r>
      <w:r>
        <w:t>documents;</w:t>
      </w:r>
      <w:r w:rsidR="00C316ED">
        <w:t xml:space="preserve"> </w:t>
      </w:r>
      <w:r>
        <w:t>law</w:t>
      </w:r>
      <w:r w:rsidR="00C316ED">
        <w:t xml:space="preserve"> </w:t>
      </w:r>
      <w:r>
        <w:t>enforcement</w:t>
      </w:r>
      <w:r w:rsidR="00C316ED">
        <w:t xml:space="preserve"> </w:t>
      </w:r>
      <w:r>
        <w:t>documents;</w:t>
      </w:r>
      <w:r w:rsidR="00C316ED">
        <w:t xml:space="preserve"> </w:t>
      </w:r>
      <w:r>
        <w:t>documents</w:t>
      </w:r>
      <w:r w:rsidR="00C316ED">
        <w:t xml:space="preserve"> </w:t>
      </w:r>
      <w:r>
        <w:rPr>
          <w:spacing w:val="1"/>
        </w:rPr>
        <w:t>covered</w:t>
      </w:r>
      <w:r w:rsidR="00C316ED">
        <w:rPr>
          <w:spacing w:val="1"/>
        </w:rPr>
        <w:t xml:space="preserve"> </w:t>
      </w:r>
      <w:r>
        <w:rPr>
          <w:spacing w:val="1"/>
        </w:rPr>
        <w:t>by</w:t>
      </w:r>
      <w:r w:rsidR="00C316ED">
        <w:rPr>
          <w:spacing w:val="1"/>
        </w:rPr>
        <w:t xml:space="preserve"> </w:t>
      </w:r>
      <w:r>
        <w:rPr>
          <w:spacing w:val="1"/>
        </w:rPr>
        <w:t>legal</w:t>
      </w:r>
      <w:r w:rsidR="00C316ED">
        <w:rPr>
          <w:spacing w:val="1"/>
        </w:rPr>
        <w:t xml:space="preserve"> </w:t>
      </w:r>
      <w:r>
        <w:rPr>
          <w:spacing w:val="1"/>
        </w:rPr>
        <w:t>professional</w:t>
      </w:r>
      <w:r w:rsidR="00C316ED">
        <w:rPr>
          <w:spacing w:val="1"/>
        </w:rPr>
        <w:t xml:space="preserve"> </w:t>
      </w:r>
      <w:r>
        <w:rPr>
          <w:spacing w:val="1"/>
        </w:rPr>
        <w:t>privilege,</w:t>
      </w:r>
      <w:r w:rsidR="00C316ED">
        <w:rPr>
          <w:spacing w:val="1"/>
        </w:rPr>
        <w:t xml:space="preserve"> </w:t>
      </w:r>
      <w:r>
        <w:rPr>
          <w:spacing w:val="1"/>
        </w:rPr>
        <w:t>such</w:t>
      </w:r>
      <w:r w:rsidR="00C316ED">
        <w:rPr>
          <w:spacing w:val="1"/>
        </w:rPr>
        <w:t xml:space="preserve"> </w:t>
      </w:r>
      <w:r>
        <w:rPr>
          <w:spacing w:val="1"/>
        </w:rPr>
        <w:t>as</w:t>
      </w:r>
      <w:r w:rsidR="00C316ED">
        <w:rPr>
          <w:spacing w:val="1"/>
        </w:rPr>
        <w:t xml:space="preserve"> </w:t>
      </w:r>
      <w:r>
        <w:rPr>
          <w:spacing w:val="1"/>
        </w:rPr>
        <w:t>legal</w:t>
      </w:r>
      <w:r w:rsidR="00C316ED">
        <w:rPr>
          <w:rFonts w:ascii="Cambria" w:hAnsi="Cambria" w:cs="Cambria"/>
          <w:spacing w:val="1"/>
        </w:rPr>
        <w:t xml:space="preserve"> </w:t>
      </w:r>
      <w:r>
        <w:rPr>
          <w:spacing w:val="1"/>
        </w:rPr>
        <w:t>advice;</w:t>
      </w:r>
      <w:r w:rsidR="00C316ED">
        <w:rPr>
          <w:spacing w:val="1"/>
        </w:rPr>
        <w:t xml:space="preserve"> </w:t>
      </w:r>
      <w:r>
        <w:rPr>
          <w:spacing w:val="1"/>
        </w:rPr>
        <w:t>personal</w:t>
      </w:r>
      <w:r w:rsidR="00C316ED">
        <w:rPr>
          <w:spacing w:val="1"/>
        </w:rPr>
        <w:t xml:space="preserve"> </w:t>
      </w:r>
      <w:r>
        <w:rPr>
          <w:spacing w:val="1"/>
        </w:rPr>
        <w:t>information</w:t>
      </w:r>
      <w:r w:rsidR="00C316ED">
        <w:rPr>
          <w:spacing w:val="1"/>
        </w:rPr>
        <w:t xml:space="preserve"> </w:t>
      </w:r>
      <w:r>
        <w:rPr>
          <w:spacing w:val="1"/>
        </w:rPr>
        <w:t>about</w:t>
      </w:r>
      <w:r w:rsidR="00C316ED">
        <w:rPr>
          <w:spacing w:val="1"/>
        </w:rPr>
        <w:t xml:space="preserve"> </w:t>
      </w:r>
      <w:r>
        <w:rPr>
          <w:spacing w:val="1"/>
        </w:rPr>
        <w:t>other</w:t>
      </w:r>
      <w:r w:rsidR="00C316ED">
        <w:rPr>
          <w:spacing w:val="1"/>
        </w:rPr>
        <w:t xml:space="preserve"> </w:t>
      </w:r>
      <w:r>
        <w:rPr>
          <w:spacing w:val="-1"/>
        </w:rPr>
        <w:t>people;</w:t>
      </w:r>
      <w:r w:rsidR="00C316ED">
        <w:rPr>
          <w:spacing w:val="-1"/>
        </w:rPr>
        <w:t xml:space="preserve"> </w:t>
      </w:r>
      <w:r>
        <w:rPr>
          <w:spacing w:val="-1"/>
        </w:rPr>
        <w:t>and</w:t>
      </w:r>
      <w:r w:rsidR="00C316ED">
        <w:rPr>
          <w:rFonts w:ascii="Cambria" w:hAnsi="Cambria" w:cs="Cambria"/>
          <w:spacing w:val="-1"/>
        </w:rPr>
        <w:t xml:space="preserve"> </w:t>
      </w:r>
      <w:r>
        <w:rPr>
          <w:spacing w:val="-1"/>
        </w:rPr>
        <w:t>information</w:t>
      </w:r>
      <w:r w:rsidR="00C316ED">
        <w:rPr>
          <w:spacing w:val="-1"/>
        </w:rPr>
        <w:t xml:space="preserve"> </w:t>
      </w:r>
      <w:r>
        <w:rPr>
          <w:spacing w:val="-1"/>
        </w:rPr>
        <w:t>provided</w:t>
      </w:r>
      <w:r w:rsidR="00C316ED">
        <w:rPr>
          <w:spacing w:val="-1"/>
        </w:rPr>
        <w:t xml:space="preserve"> </w:t>
      </w:r>
      <w:r>
        <w:rPr>
          <w:spacing w:val="-1"/>
        </w:rPr>
        <w:t>to</w:t>
      </w:r>
      <w:r w:rsidR="00C316ED">
        <w:rPr>
          <w:spacing w:val="-1"/>
        </w:rPr>
        <w:t xml:space="preserve"> </w:t>
      </w:r>
      <w:r>
        <w:rPr>
          <w:spacing w:val="-1"/>
        </w:rPr>
        <w:t>the</w:t>
      </w:r>
      <w:r w:rsidR="00C316ED">
        <w:rPr>
          <w:spacing w:val="-1"/>
        </w:rPr>
        <w:t xml:space="preserve"> </w:t>
      </w:r>
      <w:r>
        <w:rPr>
          <w:spacing w:val="-1"/>
        </w:rPr>
        <w:t>department</w:t>
      </w:r>
      <w:r w:rsidR="00C316ED">
        <w:rPr>
          <w:spacing w:val="-1"/>
        </w:rPr>
        <w:t xml:space="preserve"> </w:t>
      </w:r>
      <w:r>
        <w:t>in-confidence.</w:t>
      </w:r>
      <w:r w:rsidR="00C316ED">
        <w:t xml:space="preserve"> </w:t>
      </w:r>
    </w:p>
    <w:p w14:paraId="53E24651" w14:textId="18DD55B9" w:rsidR="002E1D3C" w:rsidRDefault="007D671F" w:rsidP="008D1514">
      <w:r>
        <w:t>The</w:t>
      </w:r>
      <w:r w:rsidR="00C316ED">
        <w:t xml:space="preserve"> </w:t>
      </w:r>
      <w:r>
        <w:t>prescribed</w:t>
      </w:r>
      <w:r w:rsidR="00C316ED">
        <w:t xml:space="preserve"> </w:t>
      </w:r>
      <w:r>
        <w:t>processing</w:t>
      </w:r>
      <w:r w:rsidR="00C316ED">
        <w:t xml:space="preserve"> </w:t>
      </w:r>
      <w:r>
        <w:t>time</w:t>
      </w:r>
      <w:r w:rsidR="00C316ED">
        <w:t xml:space="preserve"> </w:t>
      </w:r>
      <w:r>
        <w:t>for</w:t>
      </w:r>
      <w:r w:rsidR="00C316ED">
        <w:t xml:space="preserve"> </w:t>
      </w:r>
      <w:r>
        <w:t>requests</w:t>
      </w:r>
      <w:r w:rsidR="00C316ED">
        <w:t xml:space="preserve"> </w:t>
      </w:r>
      <w:r>
        <w:t>is</w:t>
      </w:r>
      <w:r w:rsidR="00C316ED">
        <w:t xml:space="preserve"> </w:t>
      </w:r>
      <w:r>
        <w:t>30</w:t>
      </w:r>
      <w:r w:rsidR="00C316ED">
        <w:t xml:space="preserve"> </w:t>
      </w:r>
      <w:r>
        <w:t>days.</w:t>
      </w:r>
      <w:r w:rsidR="00C316ED">
        <w:t xml:space="preserve"> </w:t>
      </w:r>
      <w:r>
        <w:t>When</w:t>
      </w:r>
      <w:r w:rsidR="00C316ED">
        <w:t xml:space="preserve"> </w:t>
      </w:r>
      <w:r>
        <w:t>external</w:t>
      </w:r>
      <w:r w:rsidR="00C316ED">
        <w:t xml:space="preserve"> </w:t>
      </w:r>
      <w:r>
        <w:t>consultation</w:t>
      </w:r>
      <w:r w:rsidR="00C316ED">
        <w:t xml:space="preserve"> </w:t>
      </w:r>
      <w:r>
        <w:t>is</w:t>
      </w:r>
      <w:r w:rsidR="00C316ED">
        <w:t xml:space="preserve"> </w:t>
      </w:r>
      <w:r>
        <w:t>required</w:t>
      </w:r>
      <w:r w:rsidR="00C316ED">
        <w:t xml:space="preserve"> </w:t>
      </w:r>
      <w:r>
        <w:t>under</w:t>
      </w:r>
      <w:r w:rsidR="00C316ED">
        <w:t xml:space="preserve"> </w:t>
      </w:r>
      <w:r>
        <w:t>the</w:t>
      </w:r>
      <w:r w:rsidR="00C316ED">
        <w:t xml:space="preserve"> </w:t>
      </w:r>
      <w:r>
        <w:t>Act,</w:t>
      </w:r>
      <w:r w:rsidR="00C316ED">
        <w:t xml:space="preserve"> </w:t>
      </w:r>
      <w:r>
        <w:t>the</w:t>
      </w:r>
      <w:r w:rsidR="00C316ED">
        <w:t xml:space="preserve"> </w:t>
      </w:r>
      <w:r>
        <w:t>processing</w:t>
      </w:r>
      <w:r w:rsidR="00C316ED">
        <w:t xml:space="preserve"> </w:t>
      </w:r>
      <w:r>
        <w:t>time</w:t>
      </w:r>
      <w:r w:rsidR="00C316ED">
        <w:t xml:space="preserve"> </w:t>
      </w:r>
      <w:r>
        <w:t>automatically</w:t>
      </w:r>
      <w:r w:rsidR="00C316ED">
        <w:t xml:space="preserve"> </w:t>
      </w:r>
      <w:r>
        <w:t>increases</w:t>
      </w:r>
      <w:r w:rsidR="00C316ED">
        <w:t xml:space="preserve"> </w:t>
      </w:r>
      <w:r>
        <w:t>to</w:t>
      </w:r>
      <w:r w:rsidR="00C316ED">
        <w:t xml:space="preserve"> </w:t>
      </w:r>
      <w:r>
        <w:t>45</w:t>
      </w:r>
      <w:r w:rsidR="00C316ED">
        <w:t xml:space="preserve"> </w:t>
      </w:r>
      <w:r>
        <w:t>days.</w:t>
      </w:r>
      <w:r w:rsidR="00C316ED">
        <w:t xml:space="preserve"> </w:t>
      </w:r>
      <w:r>
        <w:t>Processing</w:t>
      </w:r>
      <w:r w:rsidR="00C316ED">
        <w:t xml:space="preserve"> </w:t>
      </w:r>
      <w:r>
        <w:t>time</w:t>
      </w:r>
      <w:r w:rsidR="00C316ED">
        <w:t xml:space="preserve"> </w:t>
      </w:r>
      <w:r>
        <w:t>may</w:t>
      </w:r>
      <w:r w:rsidR="00C316ED">
        <w:t xml:space="preserve"> </w:t>
      </w:r>
      <w:r>
        <w:t>also</w:t>
      </w:r>
      <w:r w:rsidR="00C316ED">
        <w:t xml:space="preserve"> </w:t>
      </w:r>
      <w:r>
        <w:t>be</w:t>
      </w:r>
      <w:r w:rsidR="00C316ED">
        <w:t xml:space="preserve"> </w:t>
      </w:r>
      <w:r>
        <w:t>extended</w:t>
      </w:r>
      <w:r w:rsidR="00C316ED">
        <w:t xml:space="preserve"> </w:t>
      </w:r>
      <w:r>
        <w:t>by</w:t>
      </w:r>
      <w:r w:rsidR="00C316ED">
        <w:t xml:space="preserve"> </w:t>
      </w:r>
      <w:r>
        <w:t>periods</w:t>
      </w:r>
      <w:r w:rsidR="00C316ED">
        <w:t xml:space="preserve"> </w:t>
      </w:r>
      <w:r>
        <w:t>of</w:t>
      </w:r>
      <w:r w:rsidR="00C316ED">
        <w:t xml:space="preserve"> </w:t>
      </w:r>
      <w:r>
        <w:t>30</w:t>
      </w:r>
      <w:r w:rsidR="00C316ED">
        <w:t xml:space="preserve"> </w:t>
      </w:r>
      <w:r>
        <w:t>days,</w:t>
      </w:r>
      <w:r w:rsidR="00C316ED">
        <w:t xml:space="preserve"> </w:t>
      </w:r>
      <w:r>
        <w:t>in</w:t>
      </w:r>
      <w:r w:rsidR="00C316ED">
        <w:t xml:space="preserve"> </w:t>
      </w:r>
      <w:r>
        <w:t>consultation</w:t>
      </w:r>
      <w:r w:rsidR="00C316ED">
        <w:t xml:space="preserve"> </w:t>
      </w:r>
      <w:r>
        <w:t>with</w:t>
      </w:r>
      <w:r w:rsidR="00C316ED">
        <w:t xml:space="preserve"> </w:t>
      </w:r>
      <w:r>
        <w:t>the</w:t>
      </w:r>
      <w:r w:rsidR="00C316ED">
        <w:t xml:space="preserve"> </w:t>
      </w:r>
      <w:r>
        <w:t>applicant.</w:t>
      </w:r>
      <w:r w:rsidR="00C316ED">
        <w:t xml:space="preserve"> </w:t>
      </w:r>
      <w:r>
        <w:t>With</w:t>
      </w:r>
      <w:r w:rsidR="00C316ED">
        <w:t xml:space="preserve"> </w:t>
      </w:r>
      <w:r>
        <w:t>the</w:t>
      </w:r>
      <w:r w:rsidR="00C316ED">
        <w:t xml:space="preserve"> </w:t>
      </w:r>
      <w:r>
        <w:t>applicant’s</w:t>
      </w:r>
      <w:r w:rsidR="00C316ED">
        <w:t xml:space="preserve"> </w:t>
      </w:r>
      <w:r>
        <w:t>agreement</w:t>
      </w:r>
      <w:r w:rsidR="00C316ED">
        <w:t xml:space="preserve"> </w:t>
      </w:r>
      <w:r>
        <w:t>this</w:t>
      </w:r>
      <w:r w:rsidR="00C316ED">
        <w:t xml:space="preserve"> </w:t>
      </w:r>
      <w:r>
        <w:t>may</w:t>
      </w:r>
      <w:r w:rsidR="00C316ED">
        <w:t xml:space="preserve"> </w:t>
      </w:r>
      <w:r>
        <w:t>occur</w:t>
      </w:r>
      <w:r w:rsidR="00C316ED">
        <w:t xml:space="preserve"> </w:t>
      </w:r>
      <w:r>
        <w:t>any</w:t>
      </w:r>
      <w:r w:rsidR="00C316ED">
        <w:t xml:space="preserve"> </w:t>
      </w:r>
      <w:r>
        <w:t>number</w:t>
      </w:r>
      <w:r w:rsidR="00C316ED">
        <w:t xml:space="preserve"> </w:t>
      </w:r>
      <w:r>
        <w:t>of</w:t>
      </w:r>
      <w:r w:rsidR="00C316ED">
        <w:t xml:space="preserve"> </w:t>
      </w:r>
      <w:r>
        <w:t>times.</w:t>
      </w:r>
      <w:r w:rsidR="00C316ED">
        <w:t xml:space="preserve"> </w:t>
      </w:r>
      <w:r>
        <w:t>However,</w:t>
      </w:r>
      <w:r w:rsidR="00C316ED">
        <w:t xml:space="preserve"> </w:t>
      </w:r>
      <w:r>
        <w:t>obtaining</w:t>
      </w:r>
      <w:r w:rsidR="00C316ED">
        <w:t xml:space="preserve"> </w:t>
      </w:r>
      <w:r>
        <w:t>an</w:t>
      </w:r>
      <w:r w:rsidR="00C316ED">
        <w:t xml:space="preserve"> </w:t>
      </w:r>
      <w:r>
        <w:t>applicant’s</w:t>
      </w:r>
      <w:r w:rsidR="00C316ED">
        <w:t xml:space="preserve"> </w:t>
      </w:r>
      <w:r>
        <w:t>agreement</w:t>
      </w:r>
      <w:r w:rsidR="00C316ED">
        <w:t xml:space="preserve"> </w:t>
      </w:r>
      <w:r>
        <w:t>for</w:t>
      </w:r>
      <w:r w:rsidR="00C316ED">
        <w:t xml:space="preserve"> </w:t>
      </w:r>
      <w:r>
        <w:t>an</w:t>
      </w:r>
      <w:r w:rsidR="00C316ED">
        <w:t xml:space="preserve"> </w:t>
      </w:r>
      <w:r>
        <w:t>extension</w:t>
      </w:r>
      <w:r w:rsidR="00C316ED">
        <w:t xml:space="preserve"> </w:t>
      </w:r>
      <w:r>
        <w:t>cannot</w:t>
      </w:r>
      <w:r w:rsidR="00C316ED">
        <w:t xml:space="preserve"> </w:t>
      </w:r>
      <w:r>
        <w:t>occur</w:t>
      </w:r>
      <w:r w:rsidR="00C316ED">
        <w:t xml:space="preserve"> </w:t>
      </w:r>
      <w:r>
        <w:t>after</w:t>
      </w:r>
      <w:r w:rsidR="00C316ED">
        <w:t xml:space="preserve"> </w:t>
      </w:r>
      <w:r>
        <w:t>the</w:t>
      </w:r>
      <w:r w:rsidR="00C316ED">
        <w:t xml:space="preserve"> </w:t>
      </w:r>
      <w:r>
        <w:t>expiry</w:t>
      </w:r>
      <w:r w:rsidR="00C316ED">
        <w:t xml:space="preserve"> </w:t>
      </w:r>
      <w:r>
        <w:t>of</w:t>
      </w:r>
      <w:r w:rsidR="00C316ED">
        <w:t xml:space="preserve"> </w:t>
      </w:r>
      <w:r>
        <w:t>the</w:t>
      </w:r>
      <w:r w:rsidR="00C316ED">
        <w:t xml:space="preserve"> </w:t>
      </w:r>
      <w:r>
        <w:t>timeframe</w:t>
      </w:r>
      <w:r w:rsidR="00C316ED">
        <w:t xml:space="preserve"> </w:t>
      </w:r>
      <w:r>
        <w:t>for</w:t>
      </w:r>
      <w:r w:rsidR="00C316ED">
        <w:t xml:space="preserve"> </w:t>
      </w:r>
      <w:r>
        <w:t>deciding</w:t>
      </w:r>
      <w:r w:rsidR="00C316ED">
        <w:t xml:space="preserve"> </w:t>
      </w:r>
      <w:r>
        <w:t>a</w:t>
      </w:r>
      <w:r w:rsidR="00C316ED">
        <w:t xml:space="preserve"> </w:t>
      </w:r>
      <w:r>
        <w:t>request.</w:t>
      </w:r>
    </w:p>
    <w:p w14:paraId="2AB06892" w14:textId="4879CEFF" w:rsidR="002E1D3C" w:rsidRDefault="007D671F" w:rsidP="008D1514">
      <w:r>
        <w:t>If</w:t>
      </w:r>
      <w:r w:rsidR="00C316ED">
        <w:t xml:space="preserve"> </w:t>
      </w:r>
      <w:r>
        <w:t>an</w:t>
      </w:r>
      <w:r w:rsidR="00C316ED">
        <w:t xml:space="preserve"> </w:t>
      </w:r>
      <w:r>
        <w:t>applicant</w:t>
      </w:r>
      <w:r w:rsidR="00C316ED">
        <w:t xml:space="preserve"> </w:t>
      </w:r>
      <w:r>
        <w:t>is</w:t>
      </w:r>
      <w:r w:rsidR="00C316ED">
        <w:t xml:space="preserve"> </w:t>
      </w:r>
      <w:r>
        <w:t>not</w:t>
      </w:r>
      <w:r w:rsidR="00C316ED">
        <w:t xml:space="preserve"> </w:t>
      </w:r>
      <w:r>
        <w:t>satisfied</w:t>
      </w:r>
      <w:r w:rsidR="00C316ED">
        <w:t xml:space="preserve"> </w:t>
      </w:r>
      <w:r>
        <w:t>by</w:t>
      </w:r>
      <w:r w:rsidR="00C316ED">
        <w:t xml:space="preserve"> </w:t>
      </w:r>
      <w:r>
        <w:t>a</w:t>
      </w:r>
      <w:r w:rsidR="00C316ED">
        <w:t xml:space="preserve"> </w:t>
      </w:r>
      <w:r>
        <w:t>decision</w:t>
      </w:r>
      <w:r w:rsidR="00C316ED">
        <w:t xml:space="preserve"> </w:t>
      </w:r>
      <w:r>
        <w:t>made</w:t>
      </w:r>
      <w:r w:rsidR="00C316ED">
        <w:t xml:space="preserve"> </w:t>
      </w:r>
      <w:r>
        <w:t>by</w:t>
      </w:r>
      <w:r w:rsidR="00C316ED">
        <w:rPr>
          <w:rFonts w:ascii="Cambria" w:hAnsi="Cambria" w:cs="Cambria"/>
        </w:rPr>
        <w:t xml:space="preserve"> </w:t>
      </w:r>
      <w:r>
        <w:t>the</w:t>
      </w:r>
      <w:r w:rsidR="00C316ED">
        <w:t xml:space="preserve"> </w:t>
      </w:r>
      <w:r>
        <w:t>department,</w:t>
      </w:r>
      <w:r w:rsidR="00C316ED">
        <w:t xml:space="preserve"> </w:t>
      </w:r>
      <w:r>
        <w:t>under</w:t>
      </w:r>
      <w:r w:rsidR="00C316ED">
        <w:t xml:space="preserve"> </w:t>
      </w:r>
      <w:r>
        <w:t>section</w:t>
      </w:r>
      <w:r w:rsidR="00C316ED">
        <w:t xml:space="preserve"> </w:t>
      </w:r>
      <w:r>
        <w:t>49A</w:t>
      </w:r>
      <w:r w:rsidR="00C316ED">
        <w:t xml:space="preserve"> </w:t>
      </w:r>
      <w:r>
        <w:t>of</w:t>
      </w:r>
      <w:r w:rsidR="00C316ED">
        <w:t xml:space="preserve"> </w:t>
      </w:r>
      <w:r>
        <w:t>the</w:t>
      </w:r>
      <w:r w:rsidR="00C316ED">
        <w:t xml:space="preserve"> </w:t>
      </w:r>
      <w:r>
        <w:t>Act,</w:t>
      </w:r>
      <w:r w:rsidR="00C316ED">
        <w:t xml:space="preserve"> </w:t>
      </w:r>
      <w:r>
        <w:t>they</w:t>
      </w:r>
      <w:r w:rsidR="00C316ED">
        <w:rPr>
          <w:rFonts w:ascii="Cambria" w:hAnsi="Cambria" w:cs="Cambria"/>
        </w:rPr>
        <w:t xml:space="preserve"> </w:t>
      </w:r>
      <w:r>
        <w:t>have</w:t>
      </w:r>
      <w:r w:rsidR="00C316ED">
        <w:t xml:space="preserve"> </w:t>
      </w:r>
      <w:r>
        <w:t>the</w:t>
      </w:r>
      <w:r w:rsidR="00C316ED">
        <w:t xml:space="preserve"> </w:t>
      </w:r>
      <w:r>
        <w:t>right</w:t>
      </w:r>
      <w:r w:rsidR="00C316ED">
        <w:t xml:space="preserve"> </w:t>
      </w:r>
      <w:r>
        <w:t>to</w:t>
      </w:r>
      <w:r w:rsidR="00C316ED">
        <w:t xml:space="preserve"> </w:t>
      </w:r>
      <w:r>
        <w:t>seek</w:t>
      </w:r>
      <w:r w:rsidR="00C316ED">
        <w:t xml:space="preserve"> </w:t>
      </w:r>
      <w:r>
        <w:t>a</w:t>
      </w:r>
      <w:r w:rsidR="00C316ED">
        <w:t xml:space="preserve"> </w:t>
      </w:r>
      <w:r>
        <w:t>review</w:t>
      </w:r>
      <w:r w:rsidR="00C316ED">
        <w:t xml:space="preserve"> </w:t>
      </w:r>
      <w:r>
        <w:t>by</w:t>
      </w:r>
      <w:r w:rsidR="00C316ED">
        <w:t xml:space="preserve"> </w:t>
      </w:r>
      <w:r>
        <w:t>the</w:t>
      </w:r>
      <w:r w:rsidR="00C316ED">
        <w:t xml:space="preserve"> </w:t>
      </w:r>
      <w:r>
        <w:t>Office</w:t>
      </w:r>
      <w:r w:rsidR="00C316ED">
        <w:t xml:space="preserve"> </w:t>
      </w:r>
      <w:r>
        <w:t>of</w:t>
      </w:r>
      <w:r w:rsidR="00C316ED">
        <w:rPr>
          <w:rFonts w:ascii="Cambria" w:hAnsi="Cambria" w:cs="Cambria"/>
        </w:rPr>
        <w:t xml:space="preserve"> </w:t>
      </w:r>
      <w:r>
        <w:t>the</w:t>
      </w:r>
      <w:r w:rsidR="00C316ED">
        <w:t xml:space="preserve"> </w:t>
      </w:r>
      <w:r>
        <w:t>Victorian</w:t>
      </w:r>
      <w:r w:rsidR="00C316ED">
        <w:t xml:space="preserve"> </w:t>
      </w:r>
      <w:r>
        <w:t>Information</w:t>
      </w:r>
      <w:r w:rsidR="00C316ED">
        <w:t xml:space="preserve"> </w:t>
      </w:r>
      <w:r>
        <w:t>Commissioner</w:t>
      </w:r>
      <w:r w:rsidR="00C316ED">
        <w:t xml:space="preserve"> </w:t>
      </w:r>
      <w:r>
        <w:t>within</w:t>
      </w:r>
      <w:r w:rsidR="00C316ED">
        <w:t xml:space="preserve"> </w:t>
      </w:r>
      <w:r>
        <w:t>28</w:t>
      </w:r>
      <w:r w:rsidR="00C316ED">
        <w:rPr>
          <w:rFonts w:ascii="Cambria" w:hAnsi="Cambria" w:cs="Cambria"/>
        </w:rPr>
        <w:t xml:space="preserve"> </w:t>
      </w:r>
      <w:r>
        <w:t>days</w:t>
      </w:r>
      <w:r w:rsidR="00C316ED">
        <w:t xml:space="preserve"> </w:t>
      </w:r>
      <w:r>
        <w:t>of</w:t>
      </w:r>
      <w:r w:rsidR="00C316ED">
        <w:t xml:space="preserve"> </w:t>
      </w:r>
      <w:r>
        <w:t>receiving</w:t>
      </w:r>
      <w:r w:rsidR="00C316ED">
        <w:t xml:space="preserve"> </w:t>
      </w:r>
      <w:r>
        <w:t>a</w:t>
      </w:r>
      <w:r w:rsidR="00C316ED">
        <w:t xml:space="preserve"> </w:t>
      </w:r>
      <w:r>
        <w:t>decision</w:t>
      </w:r>
      <w:r w:rsidR="00C316ED">
        <w:t xml:space="preserve"> </w:t>
      </w:r>
      <w:r>
        <w:t>letter.</w:t>
      </w:r>
    </w:p>
    <w:p w14:paraId="4CA86608" w14:textId="27CD1E9F" w:rsidR="002E1D3C" w:rsidRDefault="007D671F" w:rsidP="008D1514">
      <w:pPr>
        <w:pStyle w:val="Heading3"/>
      </w:pPr>
      <w:r>
        <w:t>Making</w:t>
      </w:r>
      <w:r w:rsidR="00C316ED">
        <w:t xml:space="preserve"> </w:t>
      </w:r>
      <w:r>
        <w:t>a</w:t>
      </w:r>
      <w:r w:rsidR="00C316ED">
        <w:t xml:space="preserve"> </w:t>
      </w:r>
      <w:r>
        <w:t>request</w:t>
      </w:r>
    </w:p>
    <w:p w14:paraId="735F1533" w14:textId="7404386E" w:rsidR="002E1D3C" w:rsidRDefault="007D671F" w:rsidP="008D1514">
      <w:pPr>
        <w:rPr>
          <w:spacing w:val="1"/>
        </w:rPr>
      </w:pPr>
      <w:r>
        <w:rPr>
          <w:spacing w:val="1"/>
        </w:rPr>
        <w:t>Freedom</w:t>
      </w:r>
      <w:r w:rsidR="00C316ED">
        <w:rPr>
          <w:spacing w:val="1"/>
        </w:rPr>
        <w:t xml:space="preserve"> </w:t>
      </w:r>
      <w:r>
        <w:rPr>
          <w:spacing w:val="1"/>
        </w:rPr>
        <w:t>of</w:t>
      </w:r>
      <w:r w:rsidR="00C316ED">
        <w:rPr>
          <w:spacing w:val="1"/>
        </w:rPr>
        <w:t xml:space="preserve"> </w:t>
      </w:r>
      <w:r>
        <w:rPr>
          <w:spacing w:val="1"/>
        </w:rPr>
        <w:t>Information</w:t>
      </w:r>
      <w:r w:rsidR="00C316ED">
        <w:rPr>
          <w:spacing w:val="1"/>
        </w:rPr>
        <w:t xml:space="preserve"> </w:t>
      </w:r>
      <w:r>
        <w:rPr>
          <w:spacing w:val="1"/>
        </w:rPr>
        <w:t>(FOI)</w:t>
      </w:r>
      <w:r w:rsidR="00C316ED">
        <w:rPr>
          <w:spacing w:val="1"/>
        </w:rPr>
        <w:t xml:space="preserve"> </w:t>
      </w:r>
      <w:r>
        <w:rPr>
          <w:spacing w:val="1"/>
        </w:rPr>
        <w:t>requests</w:t>
      </w:r>
      <w:r w:rsidR="00C316ED">
        <w:rPr>
          <w:spacing w:val="1"/>
        </w:rPr>
        <w:t xml:space="preserve"> </w:t>
      </w:r>
      <w:r>
        <w:rPr>
          <w:spacing w:val="1"/>
        </w:rPr>
        <w:t>must</w:t>
      </w:r>
      <w:r w:rsidR="00C316ED">
        <w:rPr>
          <w:spacing w:val="1"/>
        </w:rPr>
        <w:t xml:space="preserve"> </w:t>
      </w:r>
      <w:r>
        <w:rPr>
          <w:spacing w:val="1"/>
        </w:rPr>
        <w:t>be</w:t>
      </w:r>
      <w:r w:rsidR="00C316ED">
        <w:rPr>
          <w:spacing w:val="1"/>
        </w:rPr>
        <w:t xml:space="preserve"> </w:t>
      </w:r>
      <w:r>
        <w:t>made</w:t>
      </w:r>
      <w:r w:rsidR="00C316ED">
        <w:rPr>
          <w:rFonts w:ascii="Cambria" w:hAnsi="Cambria" w:cs="Cambria"/>
        </w:rPr>
        <w:t xml:space="preserve"> </w:t>
      </w:r>
      <w:r>
        <w:t>in</w:t>
      </w:r>
      <w:r w:rsidR="00C316ED">
        <w:t xml:space="preserve"> </w:t>
      </w:r>
      <w:r>
        <w:t>writing.</w:t>
      </w:r>
      <w:r w:rsidR="00C316ED">
        <w:t xml:space="preserve"> </w:t>
      </w:r>
      <w:r>
        <w:t>A</w:t>
      </w:r>
      <w:r w:rsidR="00C316ED">
        <w:t xml:space="preserve"> </w:t>
      </w:r>
      <w:r>
        <w:t>request</w:t>
      </w:r>
      <w:r w:rsidR="00C316ED">
        <w:t xml:space="preserve"> </w:t>
      </w:r>
      <w:r>
        <w:t>can</w:t>
      </w:r>
      <w:r w:rsidR="00C316ED">
        <w:t xml:space="preserve"> </w:t>
      </w:r>
      <w:r>
        <w:t>be</w:t>
      </w:r>
      <w:r w:rsidR="00C316ED">
        <w:t xml:space="preserve"> </w:t>
      </w:r>
      <w:r>
        <w:t>submitted</w:t>
      </w:r>
      <w:r w:rsidR="00C316ED">
        <w:t xml:space="preserve"> </w:t>
      </w:r>
      <w:r>
        <w:t>online</w:t>
      </w:r>
      <w:r w:rsidR="00C316ED">
        <w:t xml:space="preserve"> </w:t>
      </w:r>
      <w:r>
        <w:rPr>
          <w:spacing w:val="1"/>
        </w:rPr>
        <w:t>at</w:t>
      </w:r>
      <w:r w:rsidR="00C316ED">
        <w:rPr>
          <w:rFonts w:ascii="Cambria" w:hAnsi="Cambria" w:cs="Cambria"/>
          <w:spacing w:val="1"/>
        </w:rPr>
        <w:t xml:space="preserve"> </w:t>
      </w:r>
      <w:hyperlink r:id="rId114" w:tooltip="Link to OVIC website" w:history="1">
        <w:r w:rsidR="008D1514">
          <w:rPr>
            <w:rStyle w:val="Hyperlink"/>
            <w:spacing w:val="1"/>
          </w:rPr>
          <w:t>OVIC</w:t>
        </w:r>
      </w:hyperlink>
      <w:r w:rsidR="00C316ED">
        <w:rPr>
          <w:spacing w:val="1"/>
        </w:rPr>
        <w:t xml:space="preserve"> </w:t>
      </w:r>
      <w:r>
        <w:rPr>
          <w:spacing w:val="1"/>
        </w:rPr>
        <w:t>or</w:t>
      </w:r>
      <w:r w:rsidR="00C316ED">
        <w:rPr>
          <w:spacing w:val="1"/>
        </w:rPr>
        <w:t xml:space="preserve"> </w:t>
      </w:r>
      <w:r>
        <w:rPr>
          <w:spacing w:val="1"/>
        </w:rPr>
        <w:t>by</w:t>
      </w:r>
      <w:r w:rsidR="00C316ED">
        <w:rPr>
          <w:spacing w:val="1"/>
        </w:rPr>
        <w:t xml:space="preserve"> </w:t>
      </w:r>
      <w:r>
        <w:rPr>
          <w:spacing w:val="1"/>
        </w:rPr>
        <w:t>sending</w:t>
      </w:r>
      <w:r w:rsidR="00C316ED">
        <w:rPr>
          <w:spacing w:val="1"/>
        </w:rPr>
        <w:t xml:space="preserve"> </w:t>
      </w:r>
      <w:r>
        <w:rPr>
          <w:spacing w:val="1"/>
        </w:rPr>
        <w:t>a</w:t>
      </w:r>
      <w:r w:rsidR="00C316ED">
        <w:rPr>
          <w:spacing w:val="1"/>
        </w:rPr>
        <w:t xml:space="preserve"> </w:t>
      </w:r>
      <w:r>
        <w:rPr>
          <w:spacing w:val="1"/>
        </w:rPr>
        <w:t>written</w:t>
      </w:r>
      <w:r w:rsidR="00C316ED">
        <w:rPr>
          <w:spacing w:val="1"/>
        </w:rPr>
        <w:t xml:space="preserve"> </w:t>
      </w:r>
      <w:r>
        <w:rPr>
          <w:spacing w:val="1"/>
        </w:rPr>
        <w:t>request</w:t>
      </w:r>
      <w:r w:rsidR="00C316ED">
        <w:rPr>
          <w:rFonts w:ascii="Cambria" w:hAnsi="Cambria" w:cs="Cambria"/>
          <w:spacing w:val="1"/>
        </w:rPr>
        <w:t xml:space="preserve"> </w:t>
      </w:r>
      <w:r>
        <w:rPr>
          <w:spacing w:val="1"/>
        </w:rPr>
        <w:t>to:</w:t>
      </w:r>
      <w:r w:rsidR="00C316ED">
        <w:rPr>
          <w:spacing w:val="1"/>
        </w:rPr>
        <w:t xml:space="preserve"> </w:t>
      </w:r>
      <w:hyperlink r:id="rId115" w:tooltip="Link to FOI Unit email address" w:history="1">
        <w:r w:rsidR="00FB63D5">
          <w:rPr>
            <w:rStyle w:val="Hyperlink"/>
            <w:spacing w:val="1"/>
          </w:rPr>
          <w:t>FOI Unit</w:t>
        </w:r>
      </w:hyperlink>
    </w:p>
    <w:p w14:paraId="21BD2CA1" w14:textId="2BA5F8F8" w:rsidR="002E1D3C" w:rsidRDefault="007D671F" w:rsidP="008D1514">
      <w:r>
        <w:t>When</w:t>
      </w:r>
      <w:r w:rsidR="00C316ED">
        <w:t xml:space="preserve"> </w:t>
      </w:r>
      <w:r>
        <w:t>making</w:t>
      </w:r>
      <w:r w:rsidR="00C316ED">
        <w:t xml:space="preserve"> </w:t>
      </w:r>
      <w:r>
        <w:t>an</w:t>
      </w:r>
      <w:r w:rsidR="00C316ED">
        <w:t xml:space="preserve"> </w:t>
      </w:r>
      <w:r>
        <w:t>FOI</w:t>
      </w:r>
      <w:r w:rsidR="00C316ED">
        <w:t xml:space="preserve"> </w:t>
      </w:r>
      <w:r>
        <w:t>request,</w:t>
      </w:r>
      <w:r w:rsidR="00C316ED">
        <w:t xml:space="preserve"> </w:t>
      </w:r>
      <w:r>
        <w:t>applicants</w:t>
      </w:r>
      <w:r w:rsidR="00C316ED">
        <w:t xml:space="preserve"> </w:t>
      </w:r>
      <w:r>
        <w:t>should</w:t>
      </w:r>
      <w:r w:rsidR="00C316ED">
        <w:t xml:space="preserve"> </w:t>
      </w:r>
      <w:r>
        <w:t>ensure</w:t>
      </w:r>
      <w:r w:rsidR="00C316ED">
        <w:t xml:space="preserve"> </w:t>
      </w:r>
      <w:r>
        <w:t>requests</w:t>
      </w:r>
      <w:r w:rsidR="00C316ED">
        <w:t xml:space="preserve"> </w:t>
      </w:r>
      <w:r>
        <w:t>are</w:t>
      </w:r>
      <w:r w:rsidR="00C316ED">
        <w:t xml:space="preserve"> </w:t>
      </w:r>
      <w:r>
        <w:t>in</w:t>
      </w:r>
      <w:r w:rsidR="00C316ED">
        <w:t xml:space="preserve"> </w:t>
      </w:r>
      <w:r>
        <w:t>writing,</w:t>
      </w:r>
      <w:r w:rsidR="00C316ED">
        <w:t xml:space="preserve"> </w:t>
      </w:r>
      <w:r>
        <w:t>and</w:t>
      </w:r>
      <w:r w:rsidR="00C316ED">
        <w:t xml:space="preserve"> </w:t>
      </w:r>
      <w:r>
        <w:t>clearly</w:t>
      </w:r>
      <w:r w:rsidR="00C316ED">
        <w:t xml:space="preserve"> </w:t>
      </w:r>
      <w:r>
        <w:t>identify</w:t>
      </w:r>
      <w:r w:rsidR="00C316ED">
        <w:t xml:space="preserve"> </w:t>
      </w:r>
      <w:r>
        <w:t>what</w:t>
      </w:r>
      <w:r w:rsidR="00C316ED">
        <w:t xml:space="preserve"> </w:t>
      </w:r>
      <w:r>
        <w:t>types</w:t>
      </w:r>
      <w:r w:rsidR="00C316ED">
        <w:t xml:space="preserve"> </w:t>
      </w:r>
      <w:r>
        <w:t>of</w:t>
      </w:r>
      <w:r w:rsidR="00C316ED">
        <w:t xml:space="preserve"> </w:t>
      </w:r>
      <w:r>
        <w:t>material/documents</w:t>
      </w:r>
      <w:r w:rsidR="00C316ED">
        <w:t xml:space="preserve"> </w:t>
      </w:r>
      <w:r>
        <w:t>are</w:t>
      </w:r>
      <w:r w:rsidR="00C316ED">
        <w:t xml:space="preserve"> </w:t>
      </w:r>
      <w:r>
        <w:t>being</w:t>
      </w:r>
      <w:r w:rsidR="00C316ED">
        <w:t xml:space="preserve"> </w:t>
      </w:r>
      <w:r>
        <w:t>sought.</w:t>
      </w:r>
      <w:r w:rsidR="00C316ED">
        <w:t xml:space="preserve"> </w:t>
      </w:r>
    </w:p>
    <w:p w14:paraId="7165F3ED" w14:textId="5BCEA85C" w:rsidR="002E1D3C" w:rsidRDefault="007D671F" w:rsidP="008D1514">
      <w:r>
        <w:t>An</w:t>
      </w:r>
      <w:r w:rsidR="00C316ED">
        <w:t xml:space="preserve"> </w:t>
      </w:r>
      <w:r>
        <w:t>application</w:t>
      </w:r>
      <w:r w:rsidR="00C316ED">
        <w:t xml:space="preserve"> </w:t>
      </w:r>
      <w:r>
        <w:t>fee</w:t>
      </w:r>
      <w:r w:rsidR="00C316ED">
        <w:t xml:space="preserve"> </w:t>
      </w:r>
      <w:r>
        <w:t>of</w:t>
      </w:r>
      <w:r w:rsidR="00C316ED">
        <w:t xml:space="preserve"> </w:t>
      </w:r>
      <w:r>
        <w:t>$31.80</w:t>
      </w:r>
      <w:r w:rsidR="00C316ED">
        <w:t xml:space="preserve"> </w:t>
      </w:r>
      <w:r>
        <w:t>applies.</w:t>
      </w:r>
      <w:r w:rsidR="00C316ED">
        <w:t xml:space="preserve"> </w:t>
      </w:r>
      <w:r>
        <w:t>Access</w:t>
      </w:r>
      <w:r w:rsidR="00C316ED">
        <w:t xml:space="preserve"> </w:t>
      </w:r>
      <w:r>
        <w:t>charges</w:t>
      </w:r>
      <w:r w:rsidR="00C316ED">
        <w:t xml:space="preserve"> </w:t>
      </w:r>
      <w:r>
        <w:t>may</w:t>
      </w:r>
      <w:r w:rsidR="00C316ED">
        <w:t xml:space="preserve"> </w:t>
      </w:r>
      <w:r>
        <w:t>also</w:t>
      </w:r>
      <w:r w:rsidR="00C316ED">
        <w:t xml:space="preserve"> </w:t>
      </w:r>
      <w:r>
        <w:t>be</w:t>
      </w:r>
      <w:r w:rsidR="00C316ED">
        <w:t xml:space="preserve"> </w:t>
      </w:r>
      <w:r>
        <w:t>payable.</w:t>
      </w:r>
      <w:r w:rsidR="00C316ED">
        <w:t xml:space="preserve"> </w:t>
      </w:r>
    </w:p>
    <w:p w14:paraId="6F4BCA53" w14:textId="0E882EE8" w:rsidR="002E1D3C" w:rsidRDefault="007D671F" w:rsidP="008D1514">
      <w:r>
        <w:t>The</w:t>
      </w:r>
      <w:r w:rsidR="00C316ED">
        <w:t xml:space="preserve"> </w:t>
      </w:r>
      <w:r>
        <w:t>department’s</w:t>
      </w:r>
      <w:r w:rsidR="00C316ED">
        <w:t xml:space="preserve"> </w:t>
      </w:r>
      <w:r>
        <w:t>FOI</w:t>
      </w:r>
      <w:r w:rsidR="00C316ED">
        <w:t xml:space="preserve"> </w:t>
      </w:r>
      <w:r>
        <w:t>Unit</w:t>
      </w:r>
      <w:r w:rsidR="00C316ED">
        <w:t xml:space="preserve"> </w:t>
      </w:r>
      <w:r>
        <w:t>can</w:t>
      </w:r>
      <w:r w:rsidR="00C316ED">
        <w:t xml:space="preserve"> </w:t>
      </w:r>
      <w:r>
        <w:t>be</w:t>
      </w:r>
      <w:r w:rsidR="00C316ED">
        <w:t xml:space="preserve"> </w:t>
      </w:r>
      <w:r>
        <w:t>contacted</w:t>
      </w:r>
      <w:r w:rsidR="00C316ED">
        <w:t xml:space="preserve"> </w:t>
      </w:r>
      <w:r>
        <w:t>by</w:t>
      </w:r>
      <w:r w:rsidR="00C316ED">
        <w:rPr>
          <w:rFonts w:ascii="Cambria" w:hAnsi="Cambria" w:cs="Cambria"/>
        </w:rPr>
        <w:t xml:space="preserve"> </w:t>
      </w:r>
      <w:r>
        <w:t>email</w:t>
      </w:r>
      <w:r w:rsidR="00FB63D5">
        <w:t xml:space="preserve"> at</w:t>
      </w:r>
      <w:r w:rsidR="00C316ED">
        <w:t xml:space="preserve"> </w:t>
      </w:r>
      <w:hyperlink r:id="rId116" w:tooltip="Link to FOI Unit email address" w:history="1">
        <w:r w:rsidR="00FB63D5">
          <w:rPr>
            <w:rStyle w:val="Hyperlink"/>
            <w:spacing w:val="1"/>
          </w:rPr>
          <w:t>FOI Unit</w:t>
        </w:r>
      </w:hyperlink>
    </w:p>
    <w:p w14:paraId="499DBC7A" w14:textId="4969FFA9" w:rsidR="002E1D3C" w:rsidRDefault="007D671F" w:rsidP="008D1514">
      <w:pPr>
        <w:pStyle w:val="Heading3"/>
      </w:pPr>
      <w:r>
        <w:t>FOI</w:t>
      </w:r>
      <w:r w:rsidR="00C316ED">
        <w:t xml:space="preserve"> </w:t>
      </w:r>
      <w:r>
        <w:t>statistics</w:t>
      </w:r>
      <w:r w:rsidR="00C316ED">
        <w:t xml:space="preserve"> </w:t>
      </w:r>
      <w:r>
        <w:t>and</w:t>
      </w:r>
      <w:r w:rsidR="00C316ED">
        <w:t xml:space="preserve"> </w:t>
      </w:r>
      <w:r>
        <w:t>timeliness</w:t>
      </w:r>
    </w:p>
    <w:p w14:paraId="43546492" w14:textId="5B6B02DF" w:rsidR="002E1D3C" w:rsidRDefault="007D671F" w:rsidP="008D1514">
      <w:r>
        <w:t>For</w:t>
      </w:r>
      <w:r w:rsidR="00C316ED">
        <w:t xml:space="preserve"> </w:t>
      </w:r>
      <w:r>
        <w:t>the</w:t>
      </w:r>
      <w:r w:rsidR="00C316ED">
        <w:t xml:space="preserve"> </w:t>
      </w:r>
      <w:r>
        <w:t>period</w:t>
      </w:r>
      <w:r w:rsidR="00C316ED">
        <w:t xml:space="preserve"> </w:t>
      </w:r>
      <w:r>
        <w:t>from</w:t>
      </w:r>
      <w:r w:rsidR="00C316ED">
        <w:t xml:space="preserve"> </w:t>
      </w:r>
      <w:r>
        <w:t>1</w:t>
      </w:r>
      <w:r w:rsidR="00C316ED">
        <w:t xml:space="preserve"> </w:t>
      </w:r>
      <w:r>
        <w:t>July</w:t>
      </w:r>
      <w:r w:rsidR="00C316ED">
        <w:t xml:space="preserve"> </w:t>
      </w:r>
      <w:r>
        <w:t>2022</w:t>
      </w:r>
      <w:r w:rsidR="00C316ED">
        <w:t xml:space="preserve"> </w:t>
      </w:r>
      <w:r>
        <w:t>to</w:t>
      </w:r>
      <w:r w:rsidR="00C316ED">
        <w:t xml:space="preserve"> </w:t>
      </w:r>
      <w:r>
        <w:t>30</w:t>
      </w:r>
      <w:r w:rsidR="00C316ED">
        <w:t xml:space="preserve"> </w:t>
      </w:r>
      <w:r>
        <w:t>June</w:t>
      </w:r>
      <w:r w:rsidR="00C316ED">
        <w:t xml:space="preserve"> </w:t>
      </w:r>
      <w:r>
        <w:t>2023,</w:t>
      </w:r>
      <w:r w:rsidR="00C316ED">
        <w:t xml:space="preserve"> </w:t>
      </w:r>
      <w:r>
        <w:t>the</w:t>
      </w:r>
      <w:r w:rsidR="00C316ED">
        <w:rPr>
          <w:rFonts w:ascii="Cambria" w:hAnsi="Cambria" w:cs="Cambria"/>
        </w:rPr>
        <w:t xml:space="preserve"> </w:t>
      </w:r>
      <w:r>
        <w:t>department</w:t>
      </w:r>
      <w:r w:rsidR="00C316ED">
        <w:t xml:space="preserve"> </w:t>
      </w:r>
      <w:r>
        <w:t>received</w:t>
      </w:r>
      <w:r w:rsidR="00C316ED">
        <w:t xml:space="preserve"> </w:t>
      </w:r>
      <w:r>
        <w:t>202</w:t>
      </w:r>
      <w:r w:rsidR="00C316ED">
        <w:t xml:space="preserve"> </w:t>
      </w:r>
      <w:r>
        <w:t>new</w:t>
      </w:r>
      <w:r w:rsidR="00C316ED">
        <w:t xml:space="preserve"> </w:t>
      </w:r>
      <w:r>
        <w:t>FOI</w:t>
      </w:r>
      <w:r w:rsidR="00C316ED">
        <w:t xml:space="preserve"> </w:t>
      </w:r>
      <w:r>
        <w:t>requests.</w:t>
      </w:r>
      <w:r w:rsidR="00C316ED">
        <w:t xml:space="preserve"> </w:t>
      </w:r>
      <w:r>
        <w:t>They</w:t>
      </w:r>
      <w:r w:rsidR="00C316ED">
        <w:rPr>
          <w:rFonts w:ascii="Cambria" w:hAnsi="Cambria" w:cs="Cambria"/>
        </w:rPr>
        <w:t xml:space="preserve"> </w:t>
      </w:r>
      <w:r>
        <w:t>came</w:t>
      </w:r>
      <w:r w:rsidR="00C316ED">
        <w:t xml:space="preserve"> </w:t>
      </w:r>
      <w:r>
        <w:t>from:</w:t>
      </w:r>
      <w:r>
        <w:rPr>
          <w:vertAlign w:val="superscript"/>
        </w:rPr>
        <w:footnoteReference w:id="3"/>
      </w:r>
      <w:r w:rsidR="00C316ED">
        <w:t xml:space="preserve"> </w:t>
      </w:r>
    </w:p>
    <w:tbl>
      <w:tblPr>
        <w:tblStyle w:val="TableGrid"/>
        <w:tblW w:w="0" w:type="auto"/>
        <w:tblLayout w:type="fixed"/>
        <w:tblLook w:val="0020" w:firstRow="1" w:lastRow="0" w:firstColumn="0" w:lastColumn="0" w:noHBand="0" w:noVBand="0"/>
      </w:tblPr>
      <w:tblGrid>
        <w:gridCol w:w="3256"/>
        <w:gridCol w:w="1868"/>
        <w:gridCol w:w="1869"/>
      </w:tblGrid>
      <w:tr w:rsidR="002E1D3C" w14:paraId="71C90DF0" w14:textId="77777777" w:rsidTr="00FB63D5">
        <w:trPr>
          <w:cantSplit/>
          <w:tblHeader/>
        </w:trPr>
        <w:tc>
          <w:tcPr>
            <w:tcW w:w="3256" w:type="dxa"/>
          </w:tcPr>
          <w:p w14:paraId="17A2FD1F" w14:textId="77777777" w:rsidR="002E1D3C" w:rsidRDefault="002E1D3C" w:rsidP="00FB63D5">
            <w:pPr>
              <w:pStyle w:val="TableColumnHeading"/>
            </w:pPr>
            <w:bookmarkStart w:id="216" w:name="ColumnTitles_144"/>
            <w:bookmarkEnd w:id="216"/>
          </w:p>
        </w:tc>
        <w:tc>
          <w:tcPr>
            <w:tcW w:w="1868" w:type="dxa"/>
          </w:tcPr>
          <w:p w14:paraId="62D55E0F" w14:textId="77777777" w:rsidR="002E1D3C" w:rsidRDefault="007D671F" w:rsidP="00C26145">
            <w:pPr>
              <w:pStyle w:val="TableColumnHeading"/>
              <w:jc w:val="right"/>
            </w:pPr>
            <w:r>
              <w:t>Number</w:t>
            </w:r>
          </w:p>
        </w:tc>
        <w:tc>
          <w:tcPr>
            <w:tcW w:w="1869" w:type="dxa"/>
          </w:tcPr>
          <w:p w14:paraId="2E865073" w14:textId="5D8F9BD0" w:rsidR="002E1D3C" w:rsidRDefault="007D671F" w:rsidP="00C26145">
            <w:pPr>
              <w:pStyle w:val="TableColumnHeading"/>
              <w:jc w:val="right"/>
            </w:pPr>
            <w:r>
              <w:t>Per</w:t>
            </w:r>
            <w:r w:rsidR="00C316ED">
              <w:t xml:space="preserve"> </w:t>
            </w:r>
            <w:r>
              <w:t>cent</w:t>
            </w:r>
            <w:r w:rsidR="00C316ED">
              <w:t xml:space="preserve"> </w:t>
            </w:r>
            <w:r>
              <w:t>(%)</w:t>
            </w:r>
          </w:p>
        </w:tc>
      </w:tr>
      <w:tr w:rsidR="002E1D3C" w14:paraId="747191DE" w14:textId="77777777" w:rsidTr="00FB63D5">
        <w:trPr>
          <w:cantSplit/>
        </w:trPr>
        <w:tc>
          <w:tcPr>
            <w:tcW w:w="3256" w:type="dxa"/>
          </w:tcPr>
          <w:p w14:paraId="492898F0" w14:textId="77777777" w:rsidR="002E1D3C" w:rsidRDefault="007D671F" w:rsidP="00FB63D5">
            <w:pPr>
              <w:pStyle w:val="TableCopy"/>
            </w:pPr>
            <w:r>
              <w:t>Individuals</w:t>
            </w:r>
          </w:p>
        </w:tc>
        <w:tc>
          <w:tcPr>
            <w:tcW w:w="1868" w:type="dxa"/>
          </w:tcPr>
          <w:p w14:paraId="358006A1" w14:textId="77777777" w:rsidR="002E1D3C" w:rsidRDefault="007D671F" w:rsidP="00C26145">
            <w:pPr>
              <w:pStyle w:val="TableCopy"/>
              <w:jc w:val="right"/>
            </w:pPr>
            <w:r>
              <w:t>97</w:t>
            </w:r>
          </w:p>
        </w:tc>
        <w:tc>
          <w:tcPr>
            <w:tcW w:w="1869" w:type="dxa"/>
          </w:tcPr>
          <w:p w14:paraId="0B8B275B" w14:textId="77777777" w:rsidR="002E1D3C" w:rsidRDefault="007D671F" w:rsidP="00C26145">
            <w:pPr>
              <w:pStyle w:val="TableCopy"/>
              <w:jc w:val="right"/>
            </w:pPr>
            <w:r>
              <w:t>48</w:t>
            </w:r>
          </w:p>
        </w:tc>
      </w:tr>
      <w:tr w:rsidR="002E1D3C" w14:paraId="4EB494FC" w14:textId="77777777" w:rsidTr="00FB63D5">
        <w:trPr>
          <w:cantSplit/>
        </w:trPr>
        <w:tc>
          <w:tcPr>
            <w:tcW w:w="3256" w:type="dxa"/>
          </w:tcPr>
          <w:p w14:paraId="43F5DA40" w14:textId="551765C2" w:rsidR="002E1D3C" w:rsidRDefault="007D671F" w:rsidP="00FB63D5">
            <w:pPr>
              <w:pStyle w:val="TableCopy"/>
            </w:pPr>
            <w:r>
              <w:t>Members</w:t>
            </w:r>
            <w:r w:rsidR="00C316ED">
              <w:t xml:space="preserve"> </w:t>
            </w:r>
            <w:r>
              <w:t>of</w:t>
            </w:r>
            <w:r w:rsidR="00C316ED">
              <w:t xml:space="preserve"> </w:t>
            </w:r>
            <w:r>
              <w:t>Parliament</w:t>
            </w:r>
          </w:p>
        </w:tc>
        <w:tc>
          <w:tcPr>
            <w:tcW w:w="1868" w:type="dxa"/>
          </w:tcPr>
          <w:p w14:paraId="49C2929B" w14:textId="77777777" w:rsidR="002E1D3C" w:rsidRDefault="007D671F" w:rsidP="00C26145">
            <w:pPr>
              <w:pStyle w:val="TableCopy"/>
              <w:jc w:val="right"/>
            </w:pPr>
            <w:r>
              <w:t>9</w:t>
            </w:r>
          </w:p>
        </w:tc>
        <w:tc>
          <w:tcPr>
            <w:tcW w:w="1869" w:type="dxa"/>
          </w:tcPr>
          <w:p w14:paraId="487F177B" w14:textId="77777777" w:rsidR="002E1D3C" w:rsidRDefault="007D671F" w:rsidP="00C26145">
            <w:pPr>
              <w:pStyle w:val="TableCopy"/>
              <w:jc w:val="right"/>
            </w:pPr>
            <w:r>
              <w:t>5</w:t>
            </w:r>
          </w:p>
        </w:tc>
      </w:tr>
      <w:tr w:rsidR="002E1D3C" w14:paraId="4D758F03" w14:textId="77777777" w:rsidTr="00FB63D5">
        <w:trPr>
          <w:cantSplit/>
        </w:trPr>
        <w:tc>
          <w:tcPr>
            <w:tcW w:w="3256" w:type="dxa"/>
          </w:tcPr>
          <w:p w14:paraId="00C47672" w14:textId="77777777" w:rsidR="002E1D3C" w:rsidRDefault="007D671F" w:rsidP="00FB63D5">
            <w:pPr>
              <w:pStyle w:val="TableCopy"/>
            </w:pPr>
            <w:r>
              <w:t>Lawyers</w:t>
            </w:r>
          </w:p>
        </w:tc>
        <w:tc>
          <w:tcPr>
            <w:tcW w:w="1868" w:type="dxa"/>
          </w:tcPr>
          <w:p w14:paraId="0C00A04D" w14:textId="77777777" w:rsidR="002E1D3C" w:rsidRDefault="007D671F" w:rsidP="00C26145">
            <w:pPr>
              <w:pStyle w:val="TableCopy"/>
              <w:jc w:val="right"/>
            </w:pPr>
            <w:r>
              <w:t>37</w:t>
            </w:r>
          </w:p>
        </w:tc>
        <w:tc>
          <w:tcPr>
            <w:tcW w:w="1869" w:type="dxa"/>
          </w:tcPr>
          <w:p w14:paraId="0F1255E3" w14:textId="77777777" w:rsidR="002E1D3C" w:rsidRDefault="007D671F" w:rsidP="00C26145">
            <w:pPr>
              <w:pStyle w:val="TableCopy"/>
              <w:jc w:val="right"/>
            </w:pPr>
            <w:r>
              <w:t>18</w:t>
            </w:r>
          </w:p>
        </w:tc>
      </w:tr>
      <w:tr w:rsidR="002E1D3C" w14:paraId="371C751E" w14:textId="77777777" w:rsidTr="00FB63D5">
        <w:trPr>
          <w:cantSplit/>
        </w:trPr>
        <w:tc>
          <w:tcPr>
            <w:tcW w:w="3256" w:type="dxa"/>
          </w:tcPr>
          <w:p w14:paraId="31FC485C" w14:textId="77777777" w:rsidR="002E1D3C" w:rsidRDefault="007D671F" w:rsidP="00FB63D5">
            <w:pPr>
              <w:pStyle w:val="TableCopy"/>
            </w:pPr>
            <w:r>
              <w:t>Journalists</w:t>
            </w:r>
          </w:p>
        </w:tc>
        <w:tc>
          <w:tcPr>
            <w:tcW w:w="1868" w:type="dxa"/>
          </w:tcPr>
          <w:p w14:paraId="3670C08C" w14:textId="77777777" w:rsidR="002E1D3C" w:rsidRDefault="007D671F" w:rsidP="00C26145">
            <w:pPr>
              <w:pStyle w:val="TableCopy"/>
              <w:jc w:val="right"/>
            </w:pPr>
            <w:r>
              <w:t>23</w:t>
            </w:r>
          </w:p>
        </w:tc>
        <w:tc>
          <w:tcPr>
            <w:tcW w:w="1869" w:type="dxa"/>
          </w:tcPr>
          <w:p w14:paraId="1E978D82" w14:textId="77777777" w:rsidR="002E1D3C" w:rsidRDefault="007D671F" w:rsidP="00C26145">
            <w:pPr>
              <w:pStyle w:val="TableCopy"/>
              <w:jc w:val="right"/>
            </w:pPr>
            <w:r>
              <w:t>11</w:t>
            </w:r>
          </w:p>
        </w:tc>
      </w:tr>
      <w:tr w:rsidR="002E1D3C" w14:paraId="5F34FBB3" w14:textId="77777777" w:rsidTr="00FB63D5">
        <w:trPr>
          <w:cantSplit/>
        </w:trPr>
        <w:tc>
          <w:tcPr>
            <w:tcW w:w="3256" w:type="dxa"/>
          </w:tcPr>
          <w:p w14:paraId="59C5BEE9" w14:textId="2475C524" w:rsidR="002E1D3C" w:rsidRDefault="007D671F" w:rsidP="00FB63D5">
            <w:pPr>
              <w:pStyle w:val="TableCopy"/>
            </w:pPr>
            <w:r>
              <w:lastRenderedPageBreak/>
              <w:t>Community</w:t>
            </w:r>
            <w:r w:rsidR="00C316ED">
              <w:t xml:space="preserve"> </w:t>
            </w:r>
            <w:r>
              <w:t>groups</w:t>
            </w:r>
          </w:p>
        </w:tc>
        <w:tc>
          <w:tcPr>
            <w:tcW w:w="1868" w:type="dxa"/>
          </w:tcPr>
          <w:p w14:paraId="1239E7A2" w14:textId="77777777" w:rsidR="002E1D3C" w:rsidRDefault="007D671F" w:rsidP="00C26145">
            <w:pPr>
              <w:pStyle w:val="TableCopy"/>
              <w:jc w:val="right"/>
            </w:pPr>
            <w:r>
              <w:t>22</w:t>
            </w:r>
          </w:p>
        </w:tc>
        <w:tc>
          <w:tcPr>
            <w:tcW w:w="1869" w:type="dxa"/>
          </w:tcPr>
          <w:p w14:paraId="5277F669" w14:textId="77777777" w:rsidR="002E1D3C" w:rsidRDefault="007D671F" w:rsidP="00C26145">
            <w:pPr>
              <w:pStyle w:val="TableCopy"/>
              <w:jc w:val="right"/>
            </w:pPr>
            <w:r>
              <w:t>11</w:t>
            </w:r>
          </w:p>
        </w:tc>
      </w:tr>
      <w:tr w:rsidR="002E1D3C" w14:paraId="70F08A70" w14:textId="77777777" w:rsidTr="00FB63D5">
        <w:trPr>
          <w:cantSplit/>
        </w:trPr>
        <w:tc>
          <w:tcPr>
            <w:tcW w:w="3256" w:type="dxa"/>
          </w:tcPr>
          <w:p w14:paraId="0EA8EEE7" w14:textId="77777777" w:rsidR="002E1D3C" w:rsidRDefault="007D671F" w:rsidP="00FB63D5">
            <w:pPr>
              <w:pStyle w:val="TableCopy"/>
            </w:pPr>
            <w:r>
              <w:t>Companies</w:t>
            </w:r>
          </w:p>
        </w:tc>
        <w:tc>
          <w:tcPr>
            <w:tcW w:w="1868" w:type="dxa"/>
          </w:tcPr>
          <w:p w14:paraId="01E1C47A" w14:textId="77777777" w:rsidR="002E1D3C" w:rsidRDefault="007D671F" w:rsidP="00C26145">
            <w:pPr>
              <w:pStyle w:val="TableCopy"/>
              <w:jc w:val="right"/>
            </w:pPr>
            <w:r>
              <w:t>14</w:t>
            </w:r>
          </w:p>
        </w:tc>
        <w:tc>
          <w:tcPr>
            <w:tcW w:w="1869" w:type="dxa"/>
          </w:tcPr>
          <w:p w14:paraId="4D3B2468" w14:textId="77777777" w:rsidR="002E1D3C" w:rsidRDefault="007D671F" w:rsidP="00C26145">
            <w:pPr>
              <w:pStyle w:val="TableCopy"/>
              <w:jc w:val="right"/>
            </w:pPr>
            <w:r>
              <w:t>7</w:t>
            </w:r>
          </w:p>
        </w:tc>
      </w:tr>
      <w:tr w:rsidR="002E1D3C" w:rsidRPr="00FB63D5" w14:paraId="14B57956" w14:textId="77777777" w:rsidTr="00FB63D5">
        <w:trPr>
          <w:cantSplit/>
        </w:trPr>
        <w:tc>
          <w:tcPr>
            <w:tcW w:w="3256" w:type="dxa"/>
          </w:tcPr>
          <w:p w14:paraId="56FBE7AB" w14:textId="77777777" w:rsidR="002E1D3C" w:rsidRPr="00FB63D5" w:rsidRDefault="007D671F" w:rsidP="00FB63D5">
            <w:pPr>
              <w:pStyle w:val="TableCopy"/>
              <w:rPr>
                <w:b/>
                <w:bCs/>
              </w:rPr>
            </w:pPr>
            <w:r w:rsidRPr="00FB63D5">
              <w:rPr>
                <w:b/>
                <w:bCs/>
              </w:rPr>
              <w:t>Total</w:t>
            </w:r>
          </w:p>
        </w:tc>
        <w:tc>
          <w:tcPr>
            <w:tcW w:w="1868" w:type="dxa"/>
          </w:tcPr>
          <w:p w14:paraId="18F36410" w14:textId="77777777" w:rsidR="002E1D3C" w:rsidRPr="00FB63D5" w:rsidRDefault="007D671F" w:rsidP="00C26145">
            <w:pPr>
              <w:pStyle w:val="TableCopy"/>
              <w:jc w:val="right"/>
              <w:rPr>
                <w:b/>
                <w:bCs/>
              </w:rPr>
            </w:pPr>
            <w:r w:rsidRPr="00FB63D5">
              <w:rPr>
                <w:b/>
                <w:bCs/>
              </w:rPr>
              <w:t>202</w:t>
            </w:r>
          </w:p>
        </w:tc>
        <w:tc>
          <w:tcPr>
            <w:tcW w:w="1869" w:type="dxa"/>
          </w:tcPr>
          <w:p w14:paraId="4C528497" w14:textId="77777777" w:rsidR="002E1D3C" w:rsidRPr="00FB63D5" w:rsidRDefault="007D671F" w:rsidP="00C26145">
            <w:pPr>
              <w:pStyle w:val="TableCopy"/>
              <w:jc w:val="right"/>
              <w:rPr>
                <w:b/>
                <w:bCs/>
              </w:rPr>
            </w:pPr>
            <w:r w:rsidRPr="00FB63D5">
              <w:rPr>
                <w:b/>
                <w:bCs/>
              </w:rPr>
              <w:t>100</w:t>
            </w:r>
          </w:p>
        </w:tc>
      </w:tr>
    </w:tbl>
    <w:p w14:paraId="10FCA1FA" w14:textId="77777777" w:rsidR="002E1D3C" w:rsidRDefault="002E1D3C" w:rsidP="00C26145"/>
    <w:p w14:paraId="653DF1DE" w14:textId="491B6590" w:rsidR="002E1D3C" w:rsidRDefault="007D671F" w:rsidP="00C26145">
      <w:r>
        <w:t>For</w:t>
      </w:r>
      <w:r w:rsidR="00C316ED">
        <w:t xml:space="preserve"> </w:t>
      </w:r>
      <w:r>
        <w:t>the</w:t>
      </w:r>
      <w:r w:rsidR="00C316ED">
        <w:t xml:space="preserve"> </w:t>
      </w:r>
      <w:r>
        <w:t>same</w:t>
      </w:r>
      <w:r w:rsidR="00C316ED">
        <w:t xml:space="preserve"> </w:t>
      </w:r>
      <w:r>
        <w:t>period,</w:t>
      </w:r>
      <w:r w:rsidR="00C316ED">
        <w:t xml:space="preserve"> </w:t>
      </w:r>
      <w:r>
        <w:t>the</w:t>
      </w:r>
      <w:r w:rsidR="00C316ED">
        <w:t xml:space="preserve"> </w:t>
      </w:r>
      <w:r>
        <w:t>department</w:t>
      </w:r>
      <w:r w:rsidR="00C316ED">
        <w:t xml:space="preserve"> </w:t>
      </w:r>
      <w:r>
        <w:t>made</w:t>
      </w:r>
      <w:r w:rsidR="00C316ED">
        <w:t xml:space="preserve"> </w:t>
      </w:r>
      <w:r>
        <w:t>decisions</w:t>
      </w:r>
      <w:r w:rsidR="00C316ED">
        <w:rPr>
          <w:rFonts w:ascii="Cambria" w:hAnsi="Cambria" w:cs="Cambria"/>
        </w:rPr>
        <w:t xml:space="preserve"> </w:t>
      </w:r>
      <w:r>
        <w:t>on</w:t>
      </w:r>
      <w:r w:rsidR="00C316ED">
        <w:t xml:space="preserve"> </w:t>
      </w:r>
      <w:r>
        <w:t>138</w:t>
      </w:r>
      <w:r w:rsidR="00C316ED">
        <w:t xml:space="preserve"> </w:t>
      </w:r>
      <w:r>
        <w:t>requests.</w:t>
      </w:r>
      <w:r w:rsidR="00C316ED">
        <w:t xml:space="preserve"> </w:t>
      </w:r>
      <w:r>
        <w:t>Thirty-nine</w:t>
      </w:r>
      <w:r w:rsidR="00C316ED">
        <w:t xml:space="preserve"> </w:t>
      </w:r>
      <w:r>
        <w:t>of</w:t>
      </w:r>
      <w:r w:rsidR="00C316ED">
        <w:t xml:space="preserve"> </w:t>
      </w:r>
      <w:r>
        <w:t>these</w:t>
      </w:r>
      <w:r w:rsidR="00C316ED">
        <w:t xml:space="preserve"> </w:t>
      </w:r>
      <w:r>
        <w:t>requests</w:t>
      </w:r>
      <w:r w:rsidR="00C316ED">
        <w:t xml:space="preserve"> </w:t>
      </w:r>
      <w:r>
        <w:t>were</w:t>
      </w:r>
      <w:r w:rsidR="00C316ED">
        <w:t xml:space="preserve"> </w:t>
      </w:r>
      <w:r>
        <w:t>received</w:t>
      </w:r>
      <w:r w:rsidR="00C316ED">
        <w:t xml:space="preserve"> </w:t>
      </w:r>
      <w:r>
        <w:t>during</w:t>
      </w:r>
      <w:r w:rsidR="00C316ED">
        <w:t xml:space="preserve"> </w:t>
      </w:r>
      <w:r>
        <w:t>prior</w:t>
      </w:r>
      <w:r w:rsidR="00C316ED">
        <w:t xml:space="preserve"> </w:t>
      </w:r>
      <w:r>
        <w:t>financial</w:t>
      </w:r>
      <w:r w:rsidR="00C316ED">
        <w:t xml:space="preserve"> </w:t>
      </w:r>
      <w:r>
        <w:t>years.</w:t>
      </w:r>
      <w:r w:rsidR="00C316ED">
        <w:rPr>
          <w:rFonts w:ascii="Cambria" w:hAnsi="Cambria" w:cs="Cambria"/>
        </w:rPr>
        <w:t xml:space="preserve"> </w:t>
      </w:r>
      <w:r>
        <w:t>The</w:t>
      </w:r>
      <w:r w:rsidR="00C316ED">
        <w:t xml:space="preserve"> </w:t>
      </w:r>
      <w:r>
        <w:t>outcomes</w:t>
      </w:r>
      <w:r w:rsidR="00C316ED">
        <w:t xml:space="preserve"> </w:t>
      </w:r>
      <w:r>
        <w:t>were:</w:t>
      </w:r>
    </w:p>
    <w:tbl>
      <w:tblPr>
        <w:tblStyle w:val="TableGrid"/>
        <w:tblW w:w="0" w:type="auto"/>
        <w:tblLayout w:type="fixed"/>
        <w:tblLook w:val="0020" w:firstRow="1" w:lastRow="0" w:firstColumn="0" w:lastColumn="0" w:noHBand="0" w:noVBand="0"/>
      </w:tblPr>
      <w:tblGrid>
        <w:gridCol w:w="3256"/>
        <w:gridCol w:w="1842"/>
        <w:gridCol w:w="1843"/>
      </w:tblGrid>
      <w:tr w:rsidR="002E1D3C" w14:paraId="07AD1B18" w14:textId="77777777" w:rsidTr="00C26145">
        <w:trPr>
          <w:cantSplit/>
        </w:trPr>
        <w:tc>
          <w:tcPr>
            <w:tcW w:w="3256" w:type="dxa"/>
          </w:tcPr>
          <w:p w14:paraId="1474C26B" w14:textId="77777777" w:rsidR="002E1D3C" w:rsidRDefault="002E1D3C" w:rsidP="00C26145">
            <w:pPr>
              <w:pStyle w:val="TableColumnHeading"/>
            </w:pPr>
            <w:bookmarkStart w:id="217" w:name="ColumnTitles_145"/>
            <w:bookmarkEnd w:id="217"/>
          </w:p>
        </w:tc>
        <w:tc>
          <w:tcPr>
            <w:tcW w:w="1842" w:type="dxa"/>
          </w:tcPr>
          <w:p w14:paraId="5E534482" w14:textId="77777777" w:rsidR="002E1D3C" w:rsidRDefault="007D671F" w:rsidP="00C26145">
            <w:pPr>
              <w:pStyle w:val="TableColumnHeading"/>
              <w:jc w:val="right"/>
            </w:pPr>
            <w:r>
              <w:t>Number</w:t>
            </w:r>
          </w:p>
        </w:tc>
        <w:tc>
          <w:tcPr>
            <w:tcW w:w="1843" w:type="dxa"/>
          </w:tcPr>
          <w:p w14:paraId="3B780D90" w14:textId="46ECDDD4" w:rsidR="002E1D3C" w:rsidRDefault="007D671F" w:rsidP="00C26145">
            <w:pPr>
              <w:pStyle w:val="TableColumnHeading"/>
              <w:jc w:val="right"/>
            </w:pPr>
            <w:r>
              <w:t>Per</w:t>
            </w:r>
            <w:r w:rsidR="00C316ED">
              <w:t xml:space="preserve"> </w:t>
            </w:r>
            <w:r>
              <w:t>cent</w:t>
            </w:r>
            <w:r w:rsidR="00C316ED">
              <w:t xml:space="preserve"> </w:t>
            </w:r>
            <w:r>
              <w:t>(%)</w:t>
            </w:r>
          </w:p>
        </w:tc>
      </w:tr>
      <w:tr w:rsidR="002E1D3C" w14:paraId="04AA8422" w14:textId="77777777" w:rsidTr="00C26145">
        <w:trPr>
          <w:cantSplit/>
        </w:trPr>
        <w:tc>
          <w:tcPr>
            <w:tcW w:w="3256" w:type="dxa"/>
          </w:tcPr>
          <w:p w14:paraId="16F509AA" w14:textId="6B33B59A" w:rsidR="002E1D3C" w:rsidRDefault="007D671F" w:rsidP="00C26145">
            <w:pPr>
              <w:pStyle w:val="TableCopy"/>
            </w:pPr>
            <w:r>
              <w:t>Full</w:t>
            </w:r>
            <w:r w:rsidR="00C316ED">
              <w:t xml:space="preserve"> </w:t>
            </w:r>
            <w:r>
              <w:t>access</w:t>
            </w:r>
            <w:r w:rsidR="00C316ED">
              <w:t xml:space="preserve"> </w:t>
            </w:r>
            <w:r>
              <w:t>granted</w:t>
            </w:r>
          </w:p>
        </w:tc>
        <w:tc>
          <w:tcPr>
            <w:tcW w:w="1842" w:type="dxa"/>
          </w:tcPr>
          <w:p w14:paraId="51807D19" w14:textId="77777777" w:rsidR="002E1D3C" w:rsidRDefault="007D671F" w:rsidP="00C26145">
            <w:pPr>
              <w:pStyle w:val="TableCopy"/>
              <w:jc w:val="right"/>
            </w:pPr>
            <w:r>
              <w:t>48</w:t>
            </w:r>
          </w:p>
        </w:tc>
        <w:tc>
          <w:tcPr>
            <w:tcW w:w="1843" w:type="dxa"/>
          </w:tcPr>
          <w:p w14:paraId="494C06B7" w14:textId="77777777" w:rsidR="002E1D3C" w:rsidRDefault="007D671F" w:rsidP="00C26145">
            <w:pPr>
              <w:pStyle w:val="TableCopy"/>
              <w:jc w:val="right"/>
            </w:pPr>
            <w:r>
              <w:t>35</w:t>
            </w:r>
          </w:p>
        </w:tc>
      </w:tr>
      <w:tr w:rsidR="002E1D3C" w14:paraId="5E1BC680" w14:textId="77777777" w:rsidTr="00C26145">
        <w:trPr>
          <w:cantSplit/>
        </w:trPr>
        <w:tc>
          <w:tcPr>
            <w:tcW w:w="3256" w:type="dxa"/>
          </w:tcPr>
          <w:p w14:paraId="1C9BC42D" w14:textId="331EA5C5" w:rsidR="002E1D3C" w:rsidRDefault="007D671F" w:rsidP="00C26145">
            <w:pPr>
              <w:pStyle w:val="TableCopy"/>
            </w:pPr>
            <w:r>
              <w:t>Partial</w:t>
            </w:r>
            <w:r w:rsidR="00C316ED">
              <w:t xml:space="preserve"> </w:t>
            </w:r>
            <w:r>
              <w:t>access</w:t>
            </w:r>
            <w:r w:rsidR="00C316ED">
              <w:t xml:space="preserve"> </w:t>
            </w:r>
            <w:r>
              <w:t>granted</w:t>
            </w:r>
            <w:r w:rsidR="00C316ED">
              <w:t xml:space="preserve"> </w:t>
            </w:r>
          </w:p>
        </w:tc>
        <w:tc>
          <w:tcPr>
            <w:tcW w:w="1842" w:type="dxa"/>
          </w:tcPr>
          <w:p w14:paraId="1EC1B230" w14:textId="77777777" w:rsidR="002E1D3C" w:rsidRDefault="007D671F" w:rsidP="00C26145">
            <w:pPr>
              <w:pStyle w:val="TableCopy"/>
              <w:jc w:val="right"/>
            </w:pPr>
            <w:r>
              <w:t>56</w:t>
            </w:r>
          </w:p>
        </w:tc>
        <w:tc>
          <w:tcPr>
            <w:tcW w:w="1843" w:type="dxa"/>
          </w:tcPr>
          <w:p w14:paraId="07DDABFD" w14:textId="77777777" w:rsidR="002E1D3C" w:rsidRDefault="007D671F" w:rsidP="00C26145">
            <w:pPr>
              <w:pStyle w:val="TableCopy"/>
              <w:jc w:val="right"/>
            </w:pPr>
            <w:r>
              <w:t>40.5</w:t>
            </w:r>
          </w:p>
        </w:tc>
      </w:tr>
      <w:tr w:rsidR="002E1D3C" w14:paraId="22768357" w14:textId="77777777" w:rsidTr="00C26145">
        <w:trPr>
          <w:cantSplit/>
        </w:trPr>
        <w:tc>
          <w:tcPr>
            <w:tcW w:w="3256" w:type="dxa"/>
          </w:tcPr>
          <w:p w14:paraId="6A9B022D" w14:textId="1E9B9890" w:rsidR="002E1D3C" w:rsidRDefault="007D671F" w:rsidP="00C26145">
            <w:pPr>
              <w:pStyle w:val="TableCopy"/>
            </w:pPr>
            <w:r>
              <w:t>Access</w:t>
            </w:r>
            <w:r w:rsidR="00C316ED">
              <w:t xml:space="preserve"> </w:t>
            </w:r>
            <w:r>
              <w:t>denied</w:t>
            </w:r>
          </w:p>
        </w:tc>
        <w:tc>
          <w:tcPr>
            <w:tcW w:w="1842" w:type="dxa"/>
          </w:tcPr>
          <w:p w14:paraId="57AF64D8" w14:textId="77777777" w:rsidR="002E1D3C" w:rsidRDefault="007D671F" w:rsidP="00C26145">
            <w:pPr>
              <w:pStyle w:val="TableCopy"/>
              <w:jc w:val="right"/>
            </w:pPr>
            <w:r>
              <w:t>9</w:t>
            </w:r>
          </w:p>
        </w:tc>
        <w:tc>
          <w:tcPr>
            <w:tcW w:w="1843" w:type="dxa"/>
          </w:tcPr>
          <w:p w14:paraId="7EBC8CE7" w14:textId="77777777" w:rsidR="002E1D3C" w:rsidRDefault="007D671F" w:rsidP="00C26145">
            <w:pPr>
              <w:pStyle w:val="TableCopy"/>
              <w:jc w:val="right"/>
            </w:pPr>
            <w:r>
              <w:t>6.5</w:t>
            </w:r>
          </w:p>
        </w:tc>
      </w:tr>
      <w:tr w:rsidR="002E1D3C" w14:paraId="5F7095CC" w14:textId="77777777" w:rsidTr="00C26145">
        <w:trPr>
          <w:cantSplit/>
        </w:trPr>
        <w:tc>
          <w:tcPr>
            <w:tcW w:w="3256" w:type="dxa"/>
          </w:tcPr>
          <w:p w14:paraId="3799592D" w14:textId="1450DDC1" w:rsidR="002E1D3C" w:rsidRDefault="007D671F" w:rsidP="00C26145">
            <w:pPr>
              <w:pStyle w:val="TableCopy"/>
            </w:pPr>
            <w:r>
              <w:t>No</w:t>
            </w:r>
            <w:r w:rsidR="00C316ED">
              <w:t xml:space="preserve"> </w:t>
            </w:r>
            <w:r>
              <w:t>relevant</w:t>
            </w:r>
            <w:r w:rsidR="00C316ED">
              <w:t xml:space="preserve"> </w:t>
            </w:r>
            <w:r>
              <w:t>documents</w:t>
            </w:r>
            <w:r w:rsidR="00C316ED">
              <w:t xml:space="preserve"> </w:t>
            </w:r>
            <w:r>
              <w:t>found</w:t>
            </w:r>
            <w:r w:rsidR="00C316ED">
              <w:t xml:space="preserve"> </w:t>
            </w:r>
          </w:p>
        </w:tc>
        <w:tc>
          <w:tcPr>
            <w:tcW w:w="1842" w:type="dxa"/>
          </w:tcPr>
          <w:p w14:paraId="10FEF283" w14:textId="77777777" w:rsidR="002E1D3C" w:rsidRDefault="007D671F" w:rsidP="00C26145">
            <w:pPr>
              <w:pStyle w:val="TableCopy"/>
              <w:jc w:val="right"/>
            </w:pPr>
            <w:r>
              <w:t>25</w:t>
            </w:r>
          </w:p>
        </w:tc>
        <w:tc>
          <w:tcPr>
            <w:tcW w:w="1843" w:type="dxa"/>
          </w:tcPr>
          <w:p w14:paraId="1FAA32EE" w14:textId="77777777" w:rsidR="002E1D3C" w:rsidRDefault="007D671F" w:rsidP="00C26145">
            <w:pPr>
              <w:pStyle w:val="TableCopy"/>
              <w:jc w:val="right"/>
            </w:pPr>
            <w:r>
              <w:t>18</w:t>
            </w:r>
          </w:p>
        </w:tc>
      </w:tr>
      <w:tr w:rsidR="002E1D3C" w:rsidRPr="00C26145" w14:paraId="12263CA5" w14:textId="77777777" w:rsidTr="00C26145">
        <w:trPr>
          <w:cantSplit/>
        </w:trPr>
        <w:tc>
          <w:tcPr>
            <w:tcW w:w="3256" w:type="dxa"/>
          </w:tcPr>
          <w:p w14:paraId="7D2F9BEE" w14:textId="77777777" w:rsidR="002E1D3C" w:rsidRPr="00C26145" w:rsidRDefault="007D671F" w:rsidP="00C26145">
            <w:pPr>
              <w:pStyle w:val="TableCopy"/>
              <w:rPr>
                <w:b/>
                <w:bCs/>
              </w:rPr>
            </w:pPr>
            <w:r w:rsidRPr="00C26145">
              <w:rPr>
                <w:b/>
                <w:bCs/>
              </w:rPr>
              <w:t>Total</w:t>
            </w:r>
          </w:p>
        </w:tc>
        <w:tc>
          <w:tcPr>
            <w:tcW w:w="1842" w:type="dxa"/>
          </w:tcPr>
          <w:p w14:paraId="267DFE16" w14:textId="77777777" w:rsidR="002E1D3C" w:rsidRPr="00C26145" w:rsidRDefault="007D671F" w:rsidP="00C26145">
            <w:pPr>
              <w:pStyle w:val="TableCopy"/>
              <w:jc w:val="right"/>
              <w:rPr>
                <w:b/>
                <w:bCs/>
              </w:rPr>
            </w:pPr>
            <w:r w:rsidRPr="00C26145">
              <w:rPr>
                <w:b/>
                <w:bCs/>
              </w:rPr>
              <w:t>138</w:t>
            </w:r>
          </w:p>
        </w:tc>
        <w:tc>
          <w:tcPr>
            <w:tcW w:w="1843" w:type="dxa"/>
          </w:tcPr>
          <w:p w14:paraId="4A8958F3" w14:textId="77777777" w:rsidR="002E1D3C" w:rsidRPr="00C26145" w:rsidRDefault="007D671F" w:rsidP="00C26145">
            <w:pPr>
              <w:pStyle w:val="TableCopy"/>
              <w:jc w:val="right"/>
              <w:rPr>
                <w:b/>
                <w:bCs/>
              </w:rPr>
            </w:pPr>
            <w:r w:rsidRPr="00C26145">
              <w:rPr>
                <w:b/>
                <w:bCs/>
              </w:rPr>
              <w:t>100</w:t>
            </w:r>
          </w:p>
        </w:tc>
      </w:tr>
    </w:tbl>
    <w:p w14:paraId="5FF13BAA" w14:textId="77777777" w:rsidR="002E1D3C" w:rsidRDefault="002E1D3C" w:rsidP="00C26145"/>
    <w:p w14:paraId="448ACBAA" w14:textId="7D80CC6B" w:rsidR="002E1D3C" w:rsidRDefault="007D671F" w:rsidP="00C26145">
      <w:r>
        <w:t>The</w:t>
      </w:r>
      <w:r w:rsidR="00C316ED">
        <w:t xml:space="preserve"> </w:t>
      </w:r>
      <w:r>
        <w:t>processing</w:t>
      </w:r>
      <w:r w:rsidR="00C316ED">
        <w:t xml:space="preserve"> </w:t>
      </w:r>
      <w:r>
        <w:t>time</w:t>
      </w:r>
      <w:r w:rsidR="00C316ED">
        <w:t xml:space="preserve"> </w:t>
      </w:r>
      <w:r>
        <w:t>for</w:t>
      </w:r>
      <w:r w:rsidR="00C316ED">
        <w:t xml:space="preserve"> </w:t>
      </w:r>
      <w:r>
        <w:t>the</w:t>
      </w:r>
      <w:r w:rsidR="00C316ED">
        <w:t xml:space="preserve"> </w:t>
      </w:r>
      <w:r>
        <w:t>FOI</w:t>
      </w:r>
      <w:r w:rsidR="00C316ED">
        <w:t xml:space="preserve"> </w:t>
      </w:r>
      <w:r>
        <w:t>requests</w:t>
      </w:r>
      <w:r w:rsidR="00C316ED">
        <w:t xml:space="preserve"> </w:t>
      </w:r>
      <w:r>
        <w:t>is</w:t>
      </w:r>
      <w:r w:rsidR="00C316ED">
        <w:t xml:space="preserve"> </w:t>
      </w:r>
      <w:r>
        <w:t>shown</w:t>
      </w:r>
      <w:r w:rsidR="00C316ED">
        <w:t xml:space="preserve"> </w:t>
      </w:r>
      <w:r>
        <w:t>below,</w:t>
      </w:r>
      <w:r w:rsidR="00C316ED">
        <w:t xml:space="preserve"> </w:t>
      </w:r>
      <w:r>
        <w:t>with</w:t>
      </w:r>
      <w:r w:rsidR="00C316ED">
        <w:t xml:space="preserve"> </w:t>
      </w:r>
      <w:r>
        <w:t>an</w:t>
      </w:r>
      <w:r w:rsidR="00C316ED">
        <w:t xml:space="preserve"> </w:t>
      </w:r>
      <w:r>
        <w:t>average</w:t>
      </w:r>
      <w:r w:rsidR="00C316ED">
        <w:t xml:space="preserve"> </w:t>
      </w:r>
      <w:r>
        <w:t>of</w:t>
      </w:r>
      <w:r w:rsidR="00C316ED">
        <w:t xml:space="preserve"> </w:t>
      </w:r>
      <w:r>
        <w:t>51</w:t>
      </w:r>
      <w:r w:rsidR="00C316ED">
        <w:t xml:space="preserve"> </w:t>
      </w:r>
      <w:r>
        <w:t>days.</w:t>
      </w:r>
    </w:p>
    <w:tbl>
      <w:tblPr>
        <w:tblStyle w:val="TableGrid"/>
        <w:tblW w:w="0" w:type="auto"/>
        <w:tblLayout w:type="fixed"/>
        <w:tblLook w:val="0020" w:firstRow="1" w:lastRow="0" w:firstColumn="0" w:lastColumn="0" w:noHBand="0" w:noVBand="0"/>
      </w:tblPr>
      <w:tblGrid>
        <w:gridCol w:w="3256"/>
        <w:gridCol w:w="1842"/>
        <w:gridCol w:w="1843"/>
      </w:tblGrid>
      <w:tr w:rsidR="002E1D3C" w14:paraId="038E8843" w14:textId="77777777" w:rsidTr="00C26145">
        <w:trPr>
          <w:trHeight w:val="60"/>
        </w:trPr>
        <w:tc>
          <w:tcPr>
            <w:tcW w:w="3256" w:type="dxa"/>
          </w:tcPr>
          <w:p w14:paraId="1BB4099C" w14:textId="77777777" w:rsidR="002E1D3C" w:rsidRDefault="002E1D3C" w:rsidP="00C26145">
            <w:pPr>
              <w:pStyle w:val="TableColumnHeading"/>
            </w:pPr>
            <w:bookmarkStart w:id="218" w:name="ColumnTitles_146"/>
            <w:bookmarkEnd w:id="218"/>
          </w:p>
        </w:tc>
        <w:tc>
          <w:tcPr>
            <w:tcW w:w="1842" w:type="dxa"/>
          </w:tcPr>
          <w:p w14:paraId="64E158C5" w14:textId="77777777" w:rsidR="002E1D3C" w:rsidRDefault="007D671F" w:rsidP="00C26145">
            <w:pPr>
              <w:pStyle w:val="TableColumnHeading"/>
              <w:jc w:val="right"/>
            </w:pPr>
            <w:r>
              <w:t>Number</w:t>
            </w:r>
          </w:p>
        </w:tc>
        <w:tc>
          <w:tcPr>
            <w:tcW w:w="1843" w:type="dxa"/>
          </w:tcPr>
          <w:p w14:paraId="34177920" w14:textId="51C27AD8" w:rsidR="002E1D3C" w:rsidRDefault="007D671F" w:rsidP="00C26145">
            <w:pPr>
              <w:pStyle w:val="TableColumnHeading"/>
              <w:jc w:val="right"/>
            </w:pPr>
            <w:r>
              <w:t>Per</w:t>
            </w:r>
            <w:r w:rsidR="00C316ED">
              <w:t xml:space="preserve"> </w:t>
            </w:r>
            <w:r>
              <w:t>cent</w:t>
            </w:r>
            <w:r w:rsidR="00C316ED">
              <w:t xml:space="preserve"> </w:t>
            </w:r>
            <w:r>
              <w:t>(%)</w:t>
            </w:r>
          </w:p>
        </w:tc>
      </w:tr>
      <w:tr w:rsidR="002E1D3C" w14:paraId="4F99DC2F" w14:textId="77777777" w:rsidTr="00C26145">
        <w:trPr>
          <w:trHeight w:val="60"/>
        </w:trPr>
        <w:tc>
          <w:tcPr>
            <w:tcW w:w="3256" w:type="dxa"/>
          </w:tcPr>
          <w:p w14:paraId="0E0E1855" w14:textId="54B3E407" w:rsidR="002E1D3C" w:rsidRDefault="007D671F" w:rsidP="00C26145">
            <w:pPr>
              <w:pStyle w:val="TableCopy"/>
            </w:pPr>
            <w:r>
              <w:t>Within</w:t>
            </w:r>
            <w:r w:rsidR="00C316ED">
              <w:t xml:space="preserve"> </w:t>
            </w:r>
            <w:r>
              <w:t>statutory</w:t>
            </w:r>
            <w:r w:rsidR="00C316ED">
              <w:t xml:space="preserve"> </w:t>
            </w:r>
            <w:r>
              <w:t>timelines</w:t>
            </w:r>
          </w:p>
        </w:tc>
        <w:tc>
          <w:tcPr>
            <w:tcW w:w="1842" w:type="dxa"/>
          </w:tcPr>
          <w:p w14:paraId="4DC82BE0" w14:textId="77777777" w:rsidR="002E1D3C" w:rsidRDefault="007D671F" w:rsidP="00C26145">
            <w:pPr>
              <w:pStyle w:val="TableCopy"/>
              <w:jc w:val="right"/>
            </w:pPr>
            <w:r>
              <w:t>97</w:t>
            </w:r>
          </w:p>
        </w:tc>
        <w:tc>
          <w:tcPr>
            <w:tcW w:w="1843" w:type="dxa"/>
          </w:tcPr>
          <w:p w14:paraId="134816A8" w14:textId="77777777" w:rsidR="002E1D3C" w:rsidRDefault="007D671F" w:rsidP="00C26145">
            <w:pPr>
              <w:pStyle w:val="TableCopy"/>
              <w:jc w:val="right"/>
            </w:pPr>
            <w:r>
              <w:t>70</w:t>
            </w:r>
          </w:p>
        </w:tc>
      </w:tr>
      <w:tr w:rsidR="002E1D3C" w14:paraId="793F3063" w14:textId="77777777" w:rsidTr="00C26145">
        <w:trPr>
          <w:trHeight w:val="60"/>
        </w:trPr>
        <w:tc>
          <w:tcPr>
            <w:tcW w:w="3256" w:type="dxa"/>
          </w:tcPr>
          <w:p w14:paraId="5CA0D6E8" w14:textId="763569ED" w:rsidR="002E1D3C" w:rsidRDefault="007D671F" w:rsidP="00C26145">
            <w:pPr>
              <w:pStyle w:val="TableCopy"/>
            </w:pPr>
            <w:r>
              <w:t>1–45</w:t>
            </w:r>
            <w:r w:rsidR="00C316ED">
              <w:t xml:space="preserve"> </w:t>
            </w:r>
            <w:r>
              <w:t>days</w:t>
            </w:r>
            <w:r w:rsidR="00C316ED">
              <w:t xml:space="preserve"> </w:t>
            </w:r>
            <w:r>
              <w:t>overdue</w:t>
            </w:r>
          </w:p>
        </w:tc>
        <w:tc>
          <w:tcPr>
            <w:tcW w:w="1842" w:type="dxa"/>
          </w:tcPr>
          <w:p w14:paraId="21616856" w14:textId="77777777" w:rsidR="002E1D3C" w:rsidRDefault="007D671F" w:rsidP="00C26145">
            <w:pPr>
              <w:pStyle w:val="TableCopy"/>
              <w:jc w:val="right"/>
            </w:pPr>
            <w:r>
              <w:t>29</w:t>
            </w:r>
          </w:p>
        </w:tc>
        <w:tc>
          <w:tcPr>
            <w:tcW w:w="1843" w:type="dxa"/>
          </w:tcPr>
          <w:p w14:paraId="30EC6DDB" w14:textId="77777777" w:rsidR="002E1D3C" w:rsidRDefault="007D671F" w:rsidP="00C26145">
            <w:pPr>
              <w:pStyle w:val="TableCopy"/>
              <w:jc w:val="right"/>
            </w:pPr>
            <w:r>
              <w:t>21</w:t>
            </w:r>
          </w:p>
        </w:tc>
      </w:tr>
      <w:tr w:rsidR="002E1D3C" w14:paraId="65C5FA57" w14:textId="77777777" w:rsidTr="00C26145">
        <w:trPr>
          <w:trHeight w:val="60"/>
        </w:trPr>
        <w:tc>
          <w:tcPr>
            <w:tcW w:w="3256" w:type="dxa"/>
          </w:tcPr>
          <w:p w14:paraId="08305143" w14:textId="3037003E" w:rsidR="002E1D3C" w:rsidRDefault="007D671F" w:rsidP="00C26145">
            <w:pPr>
              <w:pStyle w:val="TableCopy"/>
            </w:pPr>
            <w:r>
              <w:t>46</w:t>
            </w:r>
            <w:r w:rsidR="00C316ED">
              <w:t xml:space="preserve"> </w:t>
            </w:r>
            <w:r>
              <w:t>days</w:t>
            </w:r>
            <w:r w:rsidR="00C316ED">
              <w:t xml:space="preserve"> </w:t>
            </w:r>
            <w:r>
              <w:t>or</w:t>
            </w:r>
            <w:r w:rsidR="00C316ED">
              <w:t xml:space="preserve"> </w:t>
            </w:r>
            <w:r>
              <w:t>more</w:t>
            </w:r>
            <w:r w:rsidR="00C316ED">
              <w:t xml:space="preserve"> </w:t>
            </w:r>
            <w:r>
              <w:t>overdue</w:t>
            </w:r>
          </w:p>
        </w:tc>
        <w:tc>
          <w:tcPr>
            <w:tcW w:w="1842" w:type="dxa"/>
          </w:tcPr>
          <w:p w14:paraId="40AA1E3A" w14:textId="77777777" w:rsidR="002E1D3C" w:rsidRDefault="007D671F" w:rsidP="00C26145">
            <w:pPr>
              <w:pStyle w:val="TableCopy"/>
              <w:jc w:val="right"/>
            </w:pPr>
            <w:r>
              <w:t>12</w:t>
            </w:r>
          </w:p>
        </w:tc>
        <w:tc>
          <w:tcPr>
            <w:tcW w:w="1843" w:type="dxa"/>
          </w:tcPr>
          <w:p w14:paraId="59567B53" w14:textId="77777777" w:rsidR="002E1D3C" w:rsidRDefault="007D671F" w:rsidP="00C26145">
            <w:pPr>
              <w:pStyle w:val="TableCopy"/>
              <w:jc w:val="right"/>
            </w:pPr>
            <w:r>
              <w:t>9</w:t>
            </w:r>
          </w:p>
        </w:tc>
      </w:tr>
      <w:tr w:rsidR="002E1D3C" w:rsidRPr="00C26145" w14:paraId="4434CC94" w14:textId="77777777" w:rsidTr="00C26145">
        <w:trPr>
          <w:trHeight w:val="60"/>
        </w:trPr>
        <w:tc>
          <w:tcPr>
            <w:tcW w:w="3256" w:type="dxa"/>
          </w:tcPr>
          <w:p w14:paraId="7721B79D" w14:textId="77777777" w:rsidR="002E1D3C" w:rsidRPr="00C26145" w:rsidRDefault="007D671F" w:rsidP="00C26145">
            <w:pPr>
              <w:pStyle w:val="TableCopy"/>
              <w:rPr>
                <w:b/>
                <w:bCs/>
              </w:rPr>
            </w:pPr>
            <w:r w:rsidRPr="00C26145">
              <w:rPr>
                <w:b/>
                <w:bCs/>
              </w:rPr>
              <w:t>Total</w:t>
            </w:r>
          </w:p>
        </w:tc>
        <w:tc>
          <w:tcPr>
            <w:tcW w:w="1842" w:type="dxa"/>
          </w:tcPr>
          <w:p w14:paraId="638E0455" w14:textId="77777777" w:rsidR="002E1D3C" w:rsidRPr="00C26145" w:rsidRDefault="007D671F" w:rsidP="00C26145">
            <w:pPr>
              <w:pStyle w:val="TableCopy"/>
              <w:jc w:val="right"/>
              <w:rPr>
                <w:b/>
                <w:bCs/>
              </w:rPr>
            </w:pPr>
            <w:r w:rsidRPr="00C26145">
              <w:rPr>
                <w:b/>
                <w:bCs/>
              </w:rPr>
              <w:t>138</w:t>
            </w:r>
          </w:p>
        </w:tc>
        <w:tc>
          <w:tcPr>
            <w:tcW w:w="1843" w:type="dxa"/>
          </w:tcPr>
          <w:p w14:paraId="5A492C49" w14:textId="77777777" w:rsidR="002E1D3C" w:rsidRPr="00C26145" w:rsidRDefault="007D671F" w:rsidP="00C26145">
            <w:pPr>
              <w:pStyle w:val="TableCopy"/>
              <w:jc w:val="right"/>
              <w:rPr>
                <w:b/>
                <w:bCs/>
              </w:rPr>
            </w:pPr>
            <w:r w:rsidRPr="00C26145">
              <w:rPr>
                <w:b/>
                <w:bCs/>
              </w:rPr>
              <w:t>100</w:t>
            </w:r>
          </w:p>
        </w:tc>
      </w:tr>
    </w:tbl>
    <w:p w14:paraId="38991E5C" w14:textId="77777777" w:rsidR="002E1D3C" w:rsidRDefault="002E1D3C" w:rsidP="00C26145"/>
    <w:p w14:paraId="652E8C08" w14:textId="10297C43" w:rsidR="002E1D3C" w:rsidRDefault="007D671F" w:rsidP="00C26145">
      <w:pPr>
        <w:keepNext/>
      </w:pPr>
      <w:r>
        <w:lastRenderedPageBreak/>
        <w:t>The</w:t>
      </w:r>
      <w:r w:rsidR="00C316ED">
        <w:t xml:space="preserve"> </w:t>
      </w:r>
      <w:r>
        <w:t>department</w:t>
      </w:r>
      <w:r w:rsidR="00C316ED">
        <w:t xml:space="preserve"> </w:t>
      </w:r>
      <w:r>
        <w:t>closed</w:t>
      </w:r>
      <w:r w:rsidR="00C316ED">
        <w:t xml:space="preserve"> </w:t>
      </w:r>
      <w:r>
        <w:t>22</w:t>
      </w:r>
      <w:r w:rsidR="00C316ED">
        <w:t xml:space="preserve"> </w:t>
      </w:r>
      <w:r>
        <w:t>requests</w:t>
      </w:r>
      <w:r w:rsidR="00C316ED">
        <w:t xml:space="preserve"> </w:t>
      </w:r>
      <w:r>
        <w:t>with</w:t>
      </w:r>
      <w:r w:rsidR="00C316ED">
        <w:t xml:space="preserve"> </w:t>
      </w:r>
      <w:r>
        <w:t>the</w:t>
      </w:r>
      <w:r w:rsidR="00C316ED">
        <w:t xml:space="preserve"> </w:t>
      </w:r>
      <w:r>
        <w:t>outcomes</w:t>
      </w:r>
      <w:r w:rsidR="00C316ED">
        <w:t xml:space="preserve"> </w:t>
      </w:r>
      <w:r>
        <w:t>shown</w:t>
      </w:r>
      <w:r w:rsidR="00C316ED">
        <w:t xml:space="preserve"> </w:t>
      </w:r>
      <w:r>
        <w:t>below:</w:t>
      </w:r>
    </w:p>
    <w:tbl>
      <w:tblPr>
        <w:tblStyle w:val="TableGrid"/>
        <w:tblW w:w="0" w:type="auto"/>
        <w:tblLayout w:type="fixed"/>
        <w:tblLook w:val="0020" w:firstRow="1" w:lastRow="0" w:firstColumn="0" w:lastColumn="0" w:noHBand="0" w:noVBand="0"/>
      </w:tblPr>
      <w:tblGrid>
        <w:gridCol w:w="4248"/>
        <w:gridCol w:w="1984"/>
      </w:tblGrid>
      <w:tr w:rsidR="002E1D3C" w14:paraId="6B92D969" w14:textId="77777777" w:rsidTr="00C26145">
        <w:trPr>
          <w:cantSplit/>
        </w:trPr>
        <w:tc>
          <w:tcPr>
            <w:tcW w:w="4248" w:type="dxa"/>
          </w:tcPr>
          <w:p w14:paraId="45BEFC3A" w14:textId="77777777" w:rsidR="002E1D3C" w:rsidRDefault="002E1D3C" w:rsidP="00C26145">
            <w:pPr>
              <w:pStyle w:val="TableColumnHeading"/>
            </w:pPr>
            <w:bookmarkStart w:id="219" w:name="ColumnTitles_147"/>
            <w:bookmarkEnd w:id="219"/>
          </w:p>
        </w:tc>
        <w:tc>
          <w:tcPr>
            <w:tcW w:w="1984" w:type="dxa"/>
          </w:tcPr>
          <w:p w14:paraId="4ADF176F" w14:textId="77777777" w:rsidR="002E1D3C" w:rsidRDefault="007D671F" w:rsidP="00C26145">
            <w:pPr>
              <w:pStyle w:val="TableColumnHeading"/>
              <w:jc w:val="right"/>
            </w:pPr>
            <w:r>
              <w:t>Number</w:t>
            </w:r>
          </w:p>
        </w:tc>
      </w:tr>
      <w:tr w:rsidR="002E1D3C" w14:paraId="5AB3A594" w14:textId="77777777" w:rsidTr="00C26145">
        <w:trPr>
          <w:cantSplit/>
        </w:trPr>
        <w:tc>
          <w:tcPr>
            <w:tcW w:w="4248" w:type="dxa"/>
          </w:tcPr>
          <w:p w14:paraId="7BAB740C" w14:textId="48A76D5D" w:rsidR="002E1D3C" w:rsidRDefault="007D671F" w:rsidP="00C26145">
            <w:pPr>
              <w:pStyle w:val="TableCopy"/>
              <w:keepNext/>
            </w:pPr>
            <w:r>
              <w:t>Request</w:t>
            </w:r>
            <w:r w:rsidR="00C316ED">
              <w:t xml:space="preserve"> </w:t>
            </w:r>
            <w:r>
              <w:t>not</w:t>
            </w:r>
            <w:r w:rsidR="00C316ED">
              <w:t xml:space="preserve"> </w:t>
            </w:r>
            <w:r>
              <w:t>processed</w:t>
            </w:r>
            <w:r>
              <w:rPr>
                <w:vertAlign w:val="superscript"/>
              </w:rPr>
              <w:t>(</w:t>
            </w:r>
            <w:proofErr w:type="spellStart"/>
            <w:r>
              <w:rPr>
                <w:vertAlign w:val="superscript"/>
              </w:rPr>
              <w:t>i</w:t>
            </w:r>
            <w:proofErr w:type="spellEnd"/>
            <w:r>
              <w:rPr>
                <w:vertAlign w:val="superscript"/>
              </w:rPr>
              <w:t>)</w:t>
            </w:r>
          </w:p>
        </w:tc>
        <w:tc>
          <w:tcPr>
            <w:tcW w:w="1984" w:type="dxa"/>
          </w:tcPr>
          <w:p w14:paraId="7B8FE791" w14:textId="77777777" w:rsidR="002E1D3C" w:rsidRDefault="007D671F" w:rsidP="00C26145">
            <w:pPr>
              <w:pStyle w:val="TableCopy"/>
              <w:keepNext/>
              <w:jc w:val="right"/>
            </w:pPr>
            <w:r>
              <w:t>21</w:t>
            </w:r>
          </w:p>
        </w:tc>
      </w:tr>
      <w:tr w:rsidR="002E1D3C" w14:paraId="1ACF6A14" w14:textId="77777777" w:rsidTr="00C26145">
        <w:trPr>
          <w:cantSplit/>
        </w:trPr>
        <w:tc>
          <w:tcPr>
            <w:tcW w:w="4248" w:type="dxa"/>
          </w:tcPr>
          <w:p w14:paraId="38E3FB01" w14:textId="45095FF6" w:rsidR="002E1D3C" w:rsidRDefault="007D671F" w:rsidP="00C26145">
            <w:pPr>
              <w:pStyle w:val="TableCopy"/>
              <w:keepNext/>
            </w:pPr>
            <w:r>
              <w:t>Unreasonable</w:t>
            </w:r>
            <w:r w:rsidR="00C316ED">
              <w:t xml:space="preserve"> </w:t>
            </w:r>
            <w:r>
              <w:t>diversion</w:t>
            </w:r>
            <w:r w:rsidR="00C316ED">
              <w:t xml:space="preserve"> </w:t>
            </w:r>
            <w:r>
              <w:t>of</w:t>
            </w:r>
            <w:r w:rsidR="00C316ED">
              <w:t xml:space="preserve"> </w:t>
            </w:r>
            <w:r>
              <w:t>resources</w:t>
            </w:r>
          </w:p>
        </w:tc>
        <w:tc>
          <w:tcPr>
            <w:tcW w:w="1984" w:type="dxa"/>
          </w:tcPr>
          <w:p w14:paraId="1D211FD8" w14:textId="77777777" w:rsidR="002E1D3C" w:rsidRDefault="007D671F" w:rsidP="00C26145">
            <w:pPr>
              <w:pStyle w:val="TableCopy"/>
              <w:keepNext/>
              <w:jc w:val="right"/>
            </w:pPr>
            <w:r>
              <w:t>1</w:t>
            </w:r>
          </w:p>
        </w:tc>
      </w:tr>
      <w:tr w:rsidR="002E1D3C" w:rsidRPr="00C26145" w14:paraId="541D4D82" w14:textId="77777777" w:rsidTr="00C26145">
        <w:trPr>
          <w:cantSplit/>
        </w:trPr>
        <w:tc>
          <w:tcPr>
            <w:tcW w:w="4248" w:type="dxa"/>
          </w:tcPr>
          <w:p w14:paraId="2225351E" w14:textId="77777777" w:rsidR="002E1D3C" w:rsidRPr="00C26145" w:rsidRDefault="007D671F" w:rsidP="00C26145">
            <w:pPr>
              <w:pStyle w:val="TableCopy"/>
              <w:rPr>
                <w:b/>
                <w:bCs/>
              </w:rPr>
            </w:pPr>
            <w:r w:rsidRPr="00C26145">
              <w:rPr>
                <w:b/>
                <w:bCs/>
              </w:rPr>
              <w:t>Total</w:t>
            </w:r>
          </w:p>
        </w:tc>
        <w:tc>
          <w:tcPr>
            <w:tcW w:w="1984" w:type="dxa"/>
          </w:tcPr>
          <w:p w14:paraId="08738E0D" w14:textId="77777777" w:rsidR="002E1D3C" w:rsidRPr="00C26145" w:rsidRDefault="007D671F" w:rsidP="00C26145">
            <w:pPr>
              <w:pStyle w:val="TableCopy"/>
              <w:jc w:val="right"/>
              <w:rPr>
                <w:b/>
                <w:bCs/>
              </w:rPr>
            </w:pPr>
            <w:r w:rsidRPr="00C26145">
              <w:rPr>
                <w:b/>
                <w:bCs/>
              </w:rPr>
              <w:t>22</w:t>
            </w:r>
          </w:p>
        </w:tc>
      </w:tr>
    </w:tbl>
    <w:p w14:paraId="60D104A9" w14:textId="5D9ED6FE" w:rsidR="002E1D3C" w:rsidRPr="00C26145" w:rsidRDefault="007D671F" w:rsidP="00C26145">
      <w:pPr>
        <w:pStyle w:val="FootnoteText"/>
        <w:spacing w:before="120"/>
        <w:rPr>
          <w:b/>
          <w:bCs/>
        </w:rPr>
      </w:pPr>
      <w:r w:rsidRPr="00C26145">
        <w:rPr>
          <w:b/>
          <w:bCs/>
        </w:rPr>
        <w:t>Note:</w:t>
      </w:r>
      <w:r w:rsidR="00C316ED" w:rsidRPr="00C26145">
        <w:rPr>
          <w:b/>
          <w:bCs/>
        </w:rPr>
        <w:t xml:space="preserve"> </w:t>
      </w:r>
    </w:p>
    <w:p w14:paraId="4DAC9F70" w14:textId="65C1F890" w:rsidR="002E1D3C" w:rsidRDefault="007D671F" w:rsidP="00C26145">
      <w:pPr>
        <w:pStyle w:val="FootnoteText"/>
        <w:tabs>
          <w:tab w:val="left" w:pos="284"/>
        </w:tabs>
        <w:spacing w:after="280"/>
        <w:ind w:left="284" w:hanging="284"/>
      </w:pPr>
      <w:proofErr w:type="spellStart"/>
      <w:r>
        <w:t>i</w:t>
      </w:r>
      <w:proofErr w:type="spellEnd"/>
      <w:r>
        <w:t>.</w:t>
      </w:r>
      <w:r>
        <w:tab/>
        <w:t>Request</w:t>
      </w:r>
      <w:r w:rsidR="00C316ED">
        <w:t xml:space="preserve"> </w:t>
      </w:r>
      <w:r>
        <w:t>not</w:t>
      </w:r>
      <w:r w:rsidR="00C316ED">
        <w:t xml:space="preserve"> </w:t>
      </w:r>
      <w:r>
        <w:t>processed</w:t>
      </w:r>
      <w:r w:rsidR="00C316ED">
        <w:t xml:space="preserve"> </w:t>
      </w:r>
      <w:r>
        <w:t>includes:</w:t>
      </w:r>
      <w:r w:rsidR="00C316ED">
        <w:t xml:space="preserve"> </w:t>
      </w:r>
      <w:r>
        <w:t>all</w:t>
      </w:r>
      <w:r w:rsidR="00C316ED">
        <w:t xml:space="preserve"> </w:t>
      </w:r>
      <w:r>
        <w:t>requested</w:t>
      </w:r>
      <w:r w:rsidR="00C316ED">
        <w:t xml:space="preserve"> </w:t>
      </w:r>
      <w:r>
        <w:t>documents</w:t>
      </w:r>
      <w:r w:rsidR="00C316ED">
        <w:t xml:space="preserve"> </w:t>
      </w:r>
      <w:r>
        <w:t>released</w:t>
      </w:r>
      <w:r w:rsidR="00C316ED">
        <w:t xml:space="preserve"> </w:t>
      </w:r>
      <w:r>
        <w:t>outside</w:t>
      </w:r>
      <w:r w:rsidR="00C316ED">
        <w:t xml:space="preserve"> </w:t>
      </w:r>
      <w:r>
        <w:t>the</w:t>
      </w:r>
      <w:r w:rsidR="00C316ED">
        <w:t xml:space="preserve"> </w:t>
      </w:r>
      <w:r>
        <w:t>Act;</w:t>
      </w:r>
      <w:r w:rsidR="00C316ED">
        <w:t xml:space="preserve"> </w:t>
      </w:r>
      <w:r>
        <w:t>request</w:t>
      </w:r>
      <w:r w:rsidR="00C316ED">
        <w:t xml:space="preserve"> </w:t>
      </w:r>
      <w:r>
        <w:t>withdrawn</w:t>
      </w:r>
      <w:r w:rsidR="00C316ED">
        <w:t xml:space="preserve"> </w:t>
      </w:r>
      <w:r>
        <w:t>by</w:t>
      </w:r>
      <w:r w:rsidR="00C316ED">
        <w:t xml:space="preserve"> </w:t>
      </w:r>
      <w:r>
        <w:t>applicant;</w:t>
      </w:r>
      <w:r w:rsidR="00C316ED">
        <w:t xml:space="preserve"> </w:t>
      </w:r>
      <w:r>
        <w:t>deposit</w:t>
      </w:r>
      <w:r w:rsidR="00C316ED">
        <w:t xml:space="preserve"> </w:t>
      </w:r>
      <w:r>
        <w:t>not</w:t>
      </w:r>
      <w:r w:rsidR="00C316ED">
        <w:t xml:space="preserve"> </w:t>
      </w:r>
      <w:r>
        <w:t>paid</w:t>
      </w:r>
      <w:r w:rsidR="00C316ED">
        <w:t xml:space="preserve"> </w:t>
      </w:r>
      <w:r>
        <w:t>and</w:t>
      </w:r>
      <w:r w:rsidR="00C316ED">
        <w:t xml:space="preserve"> </w:t>
      </w:r>
      <w:r>
        <w:t>where</w:t>
      </w:r>
      <w:r w:rsidR="00C316ED">
        <w:t xml:space="preserve"> </w:t>
      </w:r>
      <w:r>
        <w:t>the</w:t>
      </w:r>
      <w:r w:rsidR="00C316ED">
        <w:t xml:space="preserve"> </w:t>
      </w:r>
      <w:r>
        <w:t>Act</w:t>
      </w:r>
      <w:r w:rsidR="00C316ED">
        <w:t xml:space="preserve"> </w:t>
      </w:r>
      <w:r>
        <w:t>does</w:t>
      </w:r>
      <w:r w:rsidR="00C316ED">
        <w:t xml:space="preserve"> </w:t>
      </w:r>
      <w:r>
        <w:t>not</w:t>
      </w:r>
      <w:r w:rsidR="00C316ED">
        <w:t xml:space="preserve"> </w:t>
      </w:r>
      <w:r>
        <w:t>apply.</w:t>
      </w:r>
    </w:p>
    <w:p w14:paraId="726D6693" w14:textId="2C67A138" w:rsidR="002E1D3C" w:rsidRDefault="007D671F" w:rsidP="00C26145">
      <w:r>
        <w:t>The</w:t>
      </w:r>
      <w:r w:rsidR="00C316ED">
        <w:t xml:space="preserve"> </w:t>
      </w:r>
      <w:r>
        <w:t>department</w:t>
      </w:r>
      <w:r w:rsidR="00C316ED">
        <w:t xml:space="preserve"> </w:t>
      </w:r>
      <w:r>
        <w:t>also</w:t>
      </w:r>
      <w:r w:rsidR="00C316ED">
        <w:t xml:space="preserve"> </w:t>
      </w:r>
      <w:r>
        <w:t>responded</w:t>
      </w:r>
      <w:r w:rsidR="00C316ED">
        <w:t xml:space="preserve"> </w:t>
      </w:r>
      <w:r>
        <w:t>to</w:t>
      </w:r>
      <w:r w:rsidR="00C316ED">
        <w:t xml:space="preserve"> </w:t>
      </w:r>
      <w:r>
        <w:t>61</w:t>
      </w:r>
      <w:r w:rsidR="00C316ED">
        <w:t xml:space="preserve"> </w:t>
      </w:r>
      <w:r>
        <w:t>requests,</w:t>
      </w:r>
      <w:r w:rsidR="00C316ED">
        <w:t xml:space="preserve"> </w:t>
      </w:r>
      <w:r>
        <w:t>including</w:t>
      </w:r>
      <w:r w:rsidR="00C316ED">
        <w:t xml:space="preserve"> </w:t>
      </w:r>
      <w:r>
        <w:t>four</w:t>
      </w:r>
      <w:r w:rsidR="00C316ED">
        <w:t xml:space="preserve"> </w:t>
      </w:r>
      <w:r>
        <w:t>received</w:t>
      </w:r>
      <w:r w:rsidR="00C316ED">
        <w:t xml:space="preserve"> </w:t>
      </w:r>
      <w:r>
        <w:t>during</w:t>
      </w:r>
      <w:r w:rsidR="00C316ED">
        <w:t xml:space="preserve"> </w:t>
      </w:r>
      <w:r>
        <w:t>the</w:t>
      </w:r>
      <w:r w:rsidR="00C316ED">
        <w:t xml:space="preserve"> </w:t>
      </w:r>
      <w:r>
        <w:t>previous</w:t>
      </w:r>
      <w:r w:rsidR="00C316ED">
        <w:t xml:space="preserve"> </w:t>
      </w:r>
      <w:r>
        <w:t>financial</w:t>
      </w:r>
      <w:r w:rsidR="00C316ED">
        <w:t xml:space="preserve"> </w:t>
      </w:r>
      <w:r>
        <w:t>year,</w:t>
      </w:r>
      <w:r w:rsidR="00C316ED">
        <w:t xml:space="preserve"> </w:t>
      </w:r>
      <w:r>
        <w:t>with</w:t>
      </w:r>
      <w:r w:rsidR="00C316ED">
        <w:t xml:space="preserve"> </w:t>
      </w:r>
      <w:r>
        <w:t>the</w:t>
      </w:r>
      <w:r w:rsidR="00C316ED">
        <w:t xml:space="preserve"> </w:t>
      </w:r>
      <w:r>
        <w:t>outcomes</w:t>
      </w:r>
      <w:r w:rsidR="00C316ED">
        <w:t xml:space="preserve"> </w:t>
      </w:r>
      <w:r>
        <w:t>shown</w:t>
      </w:r>
      <w:r w:rsidR="00C316ED">
        <w:t xml:space="preserve"> </w:t>
      </w:r>
      <w:r>
        <w:t>below:</w:t>
      </w:r>
    </w:p>
    <w:tbl>
      <w:tblPr>
        <w:tblStyle w:val="TableGrid"/>
        <w:tblW w:w="0" w:type="auto"/>
        <w:tblLayout w:type="fixed"/>
        <w:tblLook w:val="0020" w:firstRow="1" w:lastRow="0" w:firstColumn="0" w:lastColumn="0" w:noHBand="0" w:noVBand="0"/>
      </w:tblPr>
      <w:tblGrid>
        <w:gridCol w:w="4248"/>
        <w:gridCol w:w="1984"/>
      </w:tblGrid>
      <w:tr w:rsidR="002E1D3C" w14:paraId="3A131214" w14:textId="77777777" w:rsidTr="00C26145">
        <w:trPr>
          <w:trHeight w:val="60"/>
        </w:trPr>
        <w:tc>
          <w:tcPr>
            <w:tcW w:w="4248" w:type="dxa"/>
          </w:tcPr>
          <w:p w14:paraId="6A04FBE7" w14:textId="77777777" w:rsidR="002E1D3C" w:rsidRDefault="002E1D3C" w:rsidP="00C26145">
            <w:pPr>
              <w:pStyle w:val="TableColumnHeading"/>
            </w:pPr>
            <w:bookmarkStart w:id="220" w:name="ColumnTitles_148"/>
            <w:bookmarkEnd w:id="220"/>
          </w:p>
        </w:tc>
        <w:tc>
          <w:tcPr>
            <w:tcW w:w="1984" w:type="dxa"/>
          </w:tcPr>
          <w:p w14:paraId="5C40B956" w14:textId="77777777" w:rsidR="002E1D3C" w:rsidRDefault="007D671F" w:rsidP="00C26145">
            <w:pPr>
              <w:pStyle w:val="TableColumnHeading"/>
              <w:jc w:val="right"/>
            </w:pPr>
            <w:r>
              <w:t>Number</w:t>
            </w:r>
          </w:p>
        </w:tc>
      </w:tr>
      <w:tr w:rsidR="002E1D3C" w14:paraId="49452497" w14:textId="77777777" w:rsidTr="00C26145">
        <w:trPr>
          <w:trHeight w:val="60"/>
        </w:trPr>
        <w:tc>
          <w:tcPr>
            <w:tcW w:w="4248" w:type="dxa"/>
          </w:tcPr>
          <w:p w14:paraId="08A94A15" w14:textId="16ACF216" w:rsidR="002E1D3C" w:rsidRDefault="007D671F" w:rsidP="00C26145">
            <w:pPr>
              <w:pStyle w:val="TableCopy"/>
            </w:pPr>
            <w:r>
              <w:t>Invalid</w:t>
            </w:r>
            <w:r w:rsidR="00C316ED">
              <w:t xml:space="preserve"> </w:t>
            </w:r>
            <w:r>
              <w:t>request</w:t>
            </w:r>
            <w:r>
              <w:rPr>
                <w:vertAlign w:val="superscript"/>
              </w:rPr>
              <w:t>(</w:t>
            </w:r>
            <w:proofErr w:type="spellStart"/>
            <w:r>
              <w:rPr>
                <w:vertAlign w:val="superscript"/>
              </w:rPr>
              <w:t>i</w:t>
            </w:r>
            <w:proofErr w:type="spellEnd"/>
            <w:r>
              <w:rPr>
                <w:vertAlign w:val="superscript"/>
              </w:rPr>
              <w:t>)</w:t>
            </w:r>
          </w:p>
        </w:tc>
        <w:tc>
          <w:tcPr>
            <w:tcW w:w="1984" w:type="dxa"/>
          </w:tcPr>
          <w:p w14:paraId="618BBFAC" w14:textId="77777777" w:rsidR="002E1D3C" w:rsidRDefault="007D671F" w:rsidP="00C26145">
            <w:pPr>
              <w:pStyle w:val="TableCopy"/>
              <w:jc w:val="right"/>
            </w:pPr>
            <w:r>
              <w:t>26</w:t>
            </w:r>
          </w:p>
        </w:tc>
      </w:tr>
      <w:tr w:rsidR="002E1D3C" w14:paraId="08E33E54" w14:textId="77777777" w:rsidTr="00C26145">
        <w:trPr>
          <w:trHeight w:val="60"/>
        </w:trPr>
        <w:tc>
          <w:tcPr>
            <w:tcW w:w="4248" w:type="dxa"/>
          </w:tcPr>
          <w:p w14:paraId="7C999F66" w14:textId="77777777" w:rsidR="002E1D3C" w:rsidRDefault="007D671F" w:rsidP="00C26145">
            <w:pPr>
              <w:pStyle w:val="TableCopy"/>
            </w:pPr>
            <w:r>
              <w:t>Transferred</w:t>
            </w:r>
          </w:p>
        </w:tc>
        <w:tc>
          <w:tcPr>
            <w:tcW w:w="1984" w:type="dxa"/>
          </w:tcPr>
          <w:p w14:paraId="2C85177F" w14:textId="77777777" w:rsidR="002E1D3C" w:rsidRDefault="007D671F" w:rsidP="00C26145">
            <w:pPr>
              <w:pStyle w:val="TableCopy"/>
              <w:jc w:val="right"/>
            </w:pPr>
            <w:r>
              <w:t>35</w:t>
            </w:r>
          </w:p>
        </w:tc>
      </w:tr>
      <w:tr w:rsidR="002E1D3C" w:rsidRPr="00C26145" w14:paraId="3FAC6022" w14:textId="77777777" w:rsidTr="00C26145">
        <w:trPr>
          <w:trHeight w:val="60"/>
        </w:trPr>
        <w:tc>
          <w:tcPr>
            <w:tcW w:w="4248" w:type="dxa"/>
          </w:tcPr>
          <w:p w14:paraId="10DAD22B" w14:textId="77777777" w:rsidR="002E1D3C" w:rsidRPr="00C26145" w:rsidRDefault="007D671F" w:rsidP="00C26145">
            <w:pPr>
              <w:pStyle w:val="TableCopy"/>
              <w:rPr>
                <w:b/>
                <w:bCs/>
              </w:rPr>
            </w:pPr>
            <w:r w:rsidRPr="00C26145">
              <w:rPr>
                <w:b/>
                <w:bCs/>
              </w:rPr>
              <w:t>Total</w:t>
            </w:r>
          </w:p>
        </w:tc>
        <w:tc>
          <w:tcPr>
            <w:tcW w:w="1984" w:type="dxa"/>
          </w:tcPr>
          <w:p w14:paraId="35BD7132" w14:textId="77777777" w:rsidR="002E1D3C" w:rsidRPr="00C26145" w:rsidRDefault="007D671F" w:rsidP="00C26145">
            <w:pPr>
              <w:pStyle w:val="TableCopy"/>
              <w:jc w:val="right"/>
              <w:rPr>
                <w:b/>
                <w:bCs/>
              </w:rPr>
            </w:pPr>
            <w:r w:rsidRPr="00C26145">
              <w:rPr>
                <w:b/>
                <w:bCs/>
              </w:rPr>
              <w:t>61</w:t>
            </w:r>
          </w:p>
        </w:tc>
      </w:tr>
    </w:tbl>
    <w:p w14:paraId="7B9FB4C3" w14:textId="77777777" w:rsidR="002E1D3C" w:rsidRPr="00F079D4" w:rsidRDefault="007D671F" w:rsidP="00C26145">
      <w:pPr>
        <w:pStyle w:val="FootnoteText"/>
        <w:spacing w:before="120"/>
      </w:pPr>
      <w:r w:rsidRPr="00C26145">
        <w:rPr>
          <w:b/>
          <w:bCs/>
        </w:rPr>
        <w:t>Note:</w:t>
      </w:r>
    </w:p>
    <w:p w14:paraId="38E69F71" w14:textId="767305F6" w:rsidR="002E1D3C" w:rsidRDefault="007D671F" w:rsidP="00C26145">
      <w:pPr>
        <w:pStyle w:val="FootnoteText"/>
        <w:tabs>
          <w:tab w:val="left" w:pos="284"/>
        </w:tabs>
        <w:spacing w:after="280"/>
      </w:pPr>
      <w:proofErr w:type="spellStart"/>
      <w:r>
        <w:t>i</w:t>
      </w:r>
      <w:proofErr w:type="spellEnd"/>
      <w:r>
        <w:t>.</w:t>
      </w:r>
      <w:r>
        <w:tab/>
        <w:t>Application</w:t>
      </w:r>
      <w:r w:rsidR="00C316ED">
        <w:t xml:space="preserve"> </w:t>
      </w:r>
      <w:r>
        <w:t>fee</w:t>
      </w:r>
      <w:r w:rsidR="00C316ED">
        <w:t xml:space="preserve"> </w:t>
      </w:r>
      <w:r>
        <w:t>not</w:t>
      </w:r>
      <w:r w:rsidR="00C316ED">
        <w:t xml:space="preserve"> </w:t>
      </w:r>
      <w:proofErr w:type="gramStart"/>
      <w:r>
        <w:t>paid</w:t>
      </w:r>
      <w:proofErr w:type="gramEnd"/>
      <w:r w:rsidR="00C316ED">
        <w:t xml:space="preserve"> </w:t>
      </w:r>
      <w:r>
        <w:t>or</w:t>
      </w:r>
      <w:r w:rsidR="00C316ED">
        <w:t xml:space="preserve"> </w:t>
      </w:r>
      <w:r>
        <w:t>request</w:t>
      </w:r>
      <w:r w:rsidR="00C316ED">
        <w:t xml:space="preserve"> </w:t>
      </w:r>
      <w:r>
        <w:t>terms</w:t>
      </w:r>
      <w:r w:rsidR="00C316ED">
        <w:t xml:space="preserve"> </w:t>
      </w:r>
      <w:r>
        <w:t>unclear</w:t>
      </w:r>
      <w:r w:rsidR="00C316ED">
        <w:t xml:space="preserve"> </w:t>
      </w:r>
      <w:r>
        <w:t>and</w:t>
      </w:r>
      <w:r w:rsidR="00C316ED">
        <w:rPr>
          <w:rFonts w:ascii="Cambria" w:hAnsi="Cambria" w:cs="Cambria"/>
        </w:rPr>
        <w:t xml:space="preserve"> </w:t>
      </w:r>
      <w:r>
        <w:t>applicant</w:t>
      </w:r>
      <w:r w:rsidR="00C316ED">
        <w:t xml:space="preserve"> </w:t>
      </w:r>
      <w:r>
        <w:t>did</w:t>
      </w:r>
      <w:r w:rsidR="00C316ED">
        <w:t xml:space="preserve"> </w:t>
      </w:r>
      <w:r>
        <w:t>not</w:t>
      </w:r>
      <w:r w:rsidR="00C316ED">
        <w:t xml:space="preserve"> </w:t>
      </w:r>
      <w:r>
        <w:t>provide</w:t>
      </w:r>
      <w:r w:rsidR="00C316ED">
        <w:t xml:space="preserve"> </w:t>
      </w:r>
      <w:r>
        <w:t>clarification.</w:t>
      </w:r>
    </w:p>
    <w:p w14:paraId="6FDC15E1" w14:textId="1E8C7997" w:rsidR="002E1D3C" w:rsidRDefault="007D671F" w:rsidP="0081696E">
      <w:pPr>
        <w:pStyle w:val="Heading3"/>
      </w:pPr>
      <w:r>
        <w:t>Further</w:t>
      </w:r>
      <w:r w:rsidR="00C316ED">
        <w:t xml:space="preserve"> </w:t>
      </w:r>
      <w:r>
        <w:t>Information:</w:t>
      </w:r>
    </w:p>
    <w:p w14:paraId="69405532" w14:textId="0B80179C" w:rsidR="002E1D3C" w:rsidRPr="0081696E" w:rsidRDefault="007D671F" w:rsidP="0081696E">
      <w:r>
        <w:t>Further</w:t>
      </w:r>
      <w:r w:rsidR="00C316ED">
        <w:t xml:space="preserve"> </w:t>
      </w:r>
      <w:r>
        <w:t>information</w:t>
      </w:r>
      <w:r w:rsidR="00C316ED">
        <w:t xml:space="preserve"> </w:t>
      </w:r>
      <w:r>
        <w:t>regarding</w:t>
      </w:r>
      <w:r w:rsidR="00C316ED">
        <w:t xml:space="preserve"> </w:t>
      </w:r>
      <w:r>
        <w:t>the</w:t>
      </w:r>
      <w:r w:rsidR="00C316ED">
        <w:t xml:space="preserve"> </w:t>
      </w:r>
      <w:r>
        <w:t>operation</w:t>
      </w:r>
      <w:r w:rsidR="00C316ED">
        <w:t xml:space="preserve"> </w:t>
      </w:r>
      <w:r>
        <w:t>and</w:t>
      </w:r>
      <w:r w:rsidR="00C316ED">
        <w:rPr>
          <w:rFonts w:ascii="Cambria" w:hAnsi="Cambria" w:cs="Cambria"/>
        </w:rPr>
        <w:t xml:space="preserve"> </w:t>
      </w:r>
      <w:r>
        <w:t>scope</w:t>
      </w:r>
      <w:r w:rsidR="00C316ED">
        <w:t xml:space="preserve"> </w:t>
      </w:r>
      <w:r>
        <w:t>of</w:t>
      </w:r>
      <w:r w:rsidR="00C316ED">
        <w:t xml:space="preserve"> </w:t>
      </w:r>
      <w:r>
        <w:t>FOI</w:t>
      </w:r>
      <w:r w:rsidR="00C316ED">
        <w:t xml:space="preserve"> </w:t>
      </w:r>
      <w:r>
        <w:t>can</w:t>
      </w:r>
      <w:r w:rsidR="00C316ED">
        <w:t xml:space="preserve"> </w:t>
      </w:r>
      <w:r>
        <w:t>be</w:t>
      </w:r>
      <w:r w:rsidR="00C316ED">
        <w:t xml:space="preserve"> </w:t>
      </w:r>
      <w:r>
        <w:t>obtained</w:t>
      </w:r>
      <w:r w:rsidR="00C316ED">
        <w:t xml:space="preserve"> </w:t>
      </w:r>
      <w:r>
        <w:t>from</w:t>
      </w:r>
      <w:r w:rsidR="00C316ED">
        <w:t xml:space="preserve"> </w:t>
      </w:r>
      <w:r>
        <w:t>the</w:t>
      </w:r>
      <w:r w:rsidR="00C316ED">
        <w:t xml:space="preserve"> </w:t>
      </w:r>
      <w:r>
        <w:t>FOI</w:t>
      </w:r>
      <w:r w:rsidR="00C316ED">
        <w:t xml:space="preserve"> </w:t>
      </w:r>
      <w:r>
        <w:t>Act,</w:t>
      </w:r>
      <w:r w:rsidR="00C316ED">
        <w:rPr>
          <w:rFonts w:ascii="Cambria" w:hAnsi="Cambria" w:cs="Cambria"/>
        </w:rPr>
        <w:t xml:space="preserve"> </w:t>
      </w:r>
      <w:r>
        <w:t>regulations</w:t>
      </w:r>
      <w:r w:rsidR="00C316ED">
        <w:t xml:space="preserve"> </w:t>
      </w:r>
      <w:r>
        <w:t>made</w:t>
      </w:r>
      <w:r w:rsidR="00C316ED">
        <w:t xml:space="preserve"> </w:t>
      </w:r>
      <w:r>
        <w:t>under</w:t>
      </w:r>
      <w:r w:rsidR="00C316ED">
        <w:t xml:space="preserve"> </w:t>
      </w:r>
      <w:r>
        <w:t>the</w:t>
      </w:r>
      <w:r w:rsidR="00C316ED">
        <w:t xml:space="preserve"> </w:t>
      </w:r>
      <w:r>
        <w:t>FOI</w:t>
      </w:r>
      <w:r w:rsidR="00C316ED">
        <w:t xml:space="preserve"> </w:t>
      </w:r>
      <w:r>
        <w:t>Act</w:t>
      </w:r>
      <w:r w:rsidR="00C316ED">
        <w:t xml:space="preserve"> </w:t>
      </w:r>
      <w:r>
        <w:t>and</w:t>
      </w:r>
      <w:r w:rsidR="00C316ED">
        <w:t xml:space="preserve"> </w:t>
      </w:r>
      <w:hyperlink r:id="rId117" w:tooltip="Link to OVIC website" w:history="1">
        <w:r w:rsidR="0081696E">
          <w:rPr>
            <w:rStyle w:val="Hyperlink"/>
          </w:rPr>
          <w:t>OVIC</w:t>
        </w:r>
      </w:hyperlink>
    </w:p>
    <w:p w14:paraId="641144B1" w14:textId="0B7E2F5A" w:rsidR="002E1D3C" w:rsidRDefault="007D671F" w:rsidP="0081696E">
      <w:pPr>
        <w:pStyle w:val="Heading2"/>
      </w:pPr>
      <w:bookmarkStart w:id="221" w:name="_Toc151731601"/>
      <w:r>
        <w:t>Office</w:t>
      </w:r>
      <w:r w:rsidR="00C316ED">
        <w:t xml:space="preserve"> </w:t>
      </w:r>
      <w:r>
        <w:t>of</w:t>
      </w:r>
      <w:r w:rsidR="00C316ED">
        <w:t xml:space="preserve"> </w:t>
      </w:r>
      <w:r>
        <w:t>the</w:t>
      </w:r>
      <w:r w:rsidR="00C316ED">
        <w:t xml:space="preserve"> </w:t>
      </w:r>
      <w:r>
        <w:t>Victorian</w:t>
      </w:r>
      <w:r w:rsidR="00C316ED">
        <w:t xml:space="preserve"> </w:t>
      </w:r>
      <w:r>
        <w:t>Information</w:t>
      </w:r>
      <w:r w:rsidR="00C316ED">
        <w:rPr>
          <w:rFonts w:ascii="Cambria" w:hAnsi="Cambria" w:cs="Cambria"/>
        </w:rPr>
        <w:t xml:space="preserve"> </w:t>
      </w:r>
      <w:r>
        <w:t>Commissioner</w:t>
      </w:r>
      <w:bookmarkEnd w:id="221"/>
    </w:p>
    <w:p w14:paraId="058518DD" w14:textId="77777777" w:rsidR="002E1D3C" w:rsidRDefault="007D671F" w:rsidP="0081696E">
      <w:pPr>
        <w:pStyle w:val="Heading3"/>
      </w:pPr>
      <w:r>
        <w:t>Reviews</w:t>
      </w:r>
    </w:p>
    <w:p w14:paraId="5E17929A" w14:textId="67ADF7E3" w:rsidR="002E1D3C" w:rsidRDefault="007D671F" w:rsidP="0081696E">
      <w:r>
        <w:t>Between</w:t>
      </w:r>
      <w:r w:rsidR="00C316ED">
        <w:t xml:space="preserve"> </w:t>
      </w:r>
      <w:r>
        <w:t>1</w:t>
      </w:r>
      <w:r w:rsidR="00C316ED">
        <w:t xml:space="preserve"> </w:t>
      </w:r>
      <w:r>
        <w:t>July</w:t>
      </w:r>
      <w:r w:rsidR="00C316ED">
        <w:t xml:space="preserve"> </w:t>
      </w:r>
      <w:r>
        <w:t>2022</w:t>
      </w:r>
      <w:r w:rsidR="00C316ED">
        <w:t xml:space="preserve"> </w:t>
      </w:r>
      <w:r>
        <w:t>and</w:t>
      </w:r>
      <w:r w:rsidR="00C316ED">
        <w:t xml:space="preserve"> </w:t>
      </w:r>
      <w:r>
        <w:t>30</w:t>
      </w:r>
      <w:r w:rsidR="00C316ED">
        <w:t xml:space="preserve"> </w:t>
      </w:r>
      <w:r>
        <w:t>June</w:t>
      </w:r>
      <w:r w:rsidR="00C316ED">
        <w:t xml:space="preserve"> </w:t>
      </w:r>
      <w:r>
        <w:t>2023,</w:t>
      </w:r>
      <w:r w:rsidR="00C316ED">
        <w:t xml:space="preserve"> </w:t>
      </w:r>
      <w:r>
        <w:t>the</w:t>
      </w:r>
      <w:r w:rsidR="00C316ED">
        <w:t xml:space="preserve"> </w:t>
      </w:r>
      <w:r>
        <w:t>Office</w:t>
      </w:r>
      <w:r w:rsidR="00C316ED">
        <w:t xml:space="preserve"> </w:t>
      </w:r>
      <w:r>
        <w:t>of</w:t>
      </w:r>
      <w:r w:rsidR="00C316ED">
        <w:rPr>
          <w:rFonts w:ascii="Cambria" w:hAnsi="Cambria" w:cs="Cambria"/>
        </w:rPr>
        <w:t xml:space="preserve"> </w:t>
      </w:r>
      <w:r>
        <w:t>the</w:t>
      </w:r>
      <w:r w:rsidR="00C316ED">
        <w:t xml:space="preserve"> </w:t>
      </w:r>
      <w:r>
        <w:t>Victorian</w:t>
      </w:r>
      <w:r w:rsidR="00C316ED">
        <w:t xml:space="preserve"> </w:t>
      </w:r>
      <w:r>
        <w:t>Information</w:t>
      </w:r>
      <w:r w:rsidR="00C316ED">
        <w:t xml:space="preserve"> </w:t>
      </w:r>
      <w:r>
        <w:t>Commissioner</w:t>
      </w:r>
      <w:r w:rsidR="00C316ED">
        <w:t xml:space="preserve"> </w:t>
      </w:r>
      <w:r>
        <w:t>(OVIC)</w:t>
      </w:r>
      <w:r w:rsidR="00C316ED">
        <w:t xml:space="preserve"> </w:t>
      </w:r>
      <w:r>
        <w:t>received</w:t>
      </w:r>
      <w:r w:rsidR="00C316ED">
        <w:t xml:space="preserve"> </w:t>
      </w:r>
      <w:r>
        <w:t>10</w:t>
      </w:r>
      <w:r w:rsidR="00C316ED">
        <w:t xml:space="preserve"> </w:t>
      </w:r>
      <w:r>
        <w:t>requests</w:t>
      </w:r>
      <w:r w:rsidR="00C316ED">
        <w:t xml:space="preserve"> </w:t>
      </w:r>
      <w:r>
        <w:t>for</w:t>
      </w:r>
      <w:r w:rsidR="00C316ED">
        <w:t xml:space="preserve"> </w:t>
      </w:r>
      <w:r>
        <w:t>a</w:t>
      </w:r>
      <w:r w:rsidR="00C316ED">
        <w:t xml:space="preserve"> </w:t>
      </w:r>
      <w:r>
        <w:t>review</w:t>
      </w:r>
      <w:r w:rsidR="00C316ED">
        <w:t xml:space="preserve"> </w:t>
      </w:r>
      <w:r>
        <w:t>of</w:t>
      </w:r>
      <w:r w:rsidR="00C316ED">
        <w:t xml:space="preserve"> </w:t>
      </w:r>
      <w:r>
        <w:t>an</w:t>
      </w:r>
      <w:r w:rsidR="00C316ED">
        <w:t xml:space="preserve"> </w:t>
      </w:r>
      <w:r>
        <w:t>FOI</w:t>
      </w:r>
      <w:r w:rsidR="00C316ED">
        <w:t xml:space="preserve"> </w:t>
      </w:r>
      <w:r>
        <w:t>decision</w:t>
      </w:r>
      <w:r w:rsidR="00C316ED">
        <w:t xml:space="preserve"> </w:t>
      </w:r>
      <w:r>
        <w:t>made</w:t>
      </w:r>
      <w:r w:rsidR="00C316ED">
        <w:t xml:space="preserve"> </w:t>
      </w:r>
      <w:r>
        <w:t>by</w:t>
      </w:r>
      <w:r w:rsidR="00C316ED">
        <w:t xml:space="preserve"> </w:t>
      </w:r>
      <w:r>
        <w:t>the</w:t>
      </w:r>
      <w:r w:rsidR="00C316ED">
        <w:t xml:space="preserve"> </w:t>
      </w:r>
      <w:r>
        <w:t>department.</w:t>
      </w:r>
      <w:r w:rsidR="00C316ED">
        <w:t xml:space="preserve"> </w:t>
      </w:r>
    </w:p>
    <w:p w14:paraId="49600040" w14:textId="77777777" w:rsidR="002E1D3C" w:rsidRDefault="007D671F" w:rsidP="0081696E">
      <w:pPr>
        <w:pStyle w:val="Heading3"/>
      </w:pPr>
      <w:r>
        <w:lastRenderedPageBreak/>
        <w:t>Complaints</w:t>
      </w:r>
    </w:p>
    <w:p w14:paraId="02F67D15" w14:textId="74733729" w:rsidR="002E1D3C" w:rsidRDefault="007D671F" w:rsidP="0081696E">
      <w:r>
        <w:t>Between</w:t>
      </w:r>
      <w:r w:rsidR="00C316ED">
        <w:t xml:space="preserve"> </w:t>
      </w:r>
      <w:r>
        <w:t>1</w:t>
      </w:r>
      <w:r w:rsidR="00C316ED">
        <w:t xml:space="preserve"> </w:t>
      </w:r>
      <w:r>
        <w:t>July</w:t>
      </w:r>
      <w:r w:rsidR="00C316ED">
        <w:t xml:space="preserve"> </w:t>
      </w:r>
      <w:r>
        <w:t>2022</w:t>
      </w:r>
      <w:r w:rsidR="00C316ED">
        <w:t xml:space="preserve"> </w:t>
      </w:r>
      <w:r>
        <w:t>and</w:t>
      </w:r>
      <w:r w:rsidR="00C316ED">
        <w:t xml:space="preserve"> </w:t>
      </w:r>
      <w:r>
        <w:t>30</w:t>
      </w:r>
      <w:r w:rsidR="00C316ED">
        <w:t xml:space="preserve"> </w:t>
      </w:r>
      <w:r>
        <w:t>June</w:t>
      </w:r>
      <w:r w:rsidR="00C316ED">
        <w:t xml:space="preserve"> </w:t>
      </w:r>
      <w:r>
        <w:t>2023,</w:t>
      </w:r>
      <w:r w:rsidR="00C316ED">
        <w:t xml:space="preserve"> </w:t>
      </w:r>
      <w:r>
        <w:t>the</w:t>
      </w:r>
      <w:r w:rsidR="00C316ED">
        <w:t xml:space="preserve"> </w:t>
      </w:r>
      <w:r>
        <w:t>department</w:t>
      </w:r>
      <w:r w:rsidR="00C316ED">
        <w:t xml:space="preserve"> </w:t>
      </w:r>
      <w:r>
        <w:t>was</w:t>
      </w:r>
      <w:r w:rsidR="00C316ED">
        <w:t xml:space="preserve"> </w:t>
      </w:r>
      <w:r>
        <w:t>advised</w:t>
      </w:r>
      <w:r w:rsidR="00C316ED">
        <w:t xml:space="preserve"> </w:t>
      </w:r>
      <w:r>
        <w:t>by</w:t>
      </w:r>
      <w:r w:rsidR="00C316ED">
        <w:t xml:space="preserve"> </w:t>
      </w:r>
      <w:r>
        <w:t>OVIC</w:t>
      </w:r>
      <w:r w:rsidR="00C316ED">
        <w:t xml:space="preserve"> </w:t>
      </w:r>
      <w:r>
        <w:t>of</w:t>
      </w:r>
      <w:r w:rsidR="00C316ED">
        <w:t xml:space="preserve"> </w:t>
      </w:r>
      <w:r>
        <w:t>two</w:t>
      </w:r>
      <w:r w:rsidR="00C316ED">
        <w:t xml:space="preserve"> </w:t>
      </w:r>
      <w:r>
        <w:t>complaints</w:t>
      </w:r>
      <w:r w:rsidR="00C316ED">
        <w:t xml:space="preserve"> </w:t>
      </w:r>
      <w:r>
        <w:t>made</w:t>
      </w:r>
      <w:r w:rsidR="00C316ED">
        <w:t xml:space="preserve"> </w:t>
      </w:r>
      <w:r>
        <w:t>about</w:t>
      </w:r>
      <w:r w:rsidR="00C316ED">
        <w:t xml:space="preserve"> </w:t>
      </w:r>
      <w:r>
        <w:t>the</w:t>
      </w:r>
      <w:r w:rsidR="00C316ED">
        <w:t xml:space="preserve"> </w:t>
      </w:r>
      <w:r>
        <w:t>processing</w:t>
      </w:r>
      <w:r w:rsidR="00C316ED">
        <w:t xml:space="preserve"> </w:t>
      </w:r>
      <w:r>
        <w:t>of</w:t>
      </w:r>
      <w:r w:rsidR="00C316ED">
        <w:t xml:space="preserve"> </w:t>
      </w:r>
      <w:r>
        <w:t>FOI</w:t>
      </w:r>
      <w:r w:rsidR="00C316ED">
        <w:t xml:space="preserve"> </w:t>
      </w:r>
      <w:r>
        <w:t>requests.</w:t>
      </w:r>
      <w:r w:rsidR="00C316ED">
        <w:t xml:space="preserve"> </w:t>
      </w:r>
    </w:p>
    <w:p w14:paraId="45293C56" w14:textId="3592CD8B" w:rsidR="002E1D3C" w:rsidRDefault="007D671F" w:rsidP="0081696E">
      <w:pPr>
        <w:pStyle w:val="Heading2"/>
      </w:pPr>
      <w:bookmarkStart w:id="222" w:name="_Toc151731602"/>
      <w:r>
        <w:t>Victorian</w:t>
      </w:r>
      <w:r w:rsidR="00C316ED">
        <w:t xml:space="preserve"> </w:t>
      </w:r>
      <w:r>
        <w:t>Civil</w:t>
      </w:r>
      <w:r w:rsidR="00C316ED">
        <w:t xml:space="preserve"> </w:t>
      </w:r>
      <w:r>
        <w:t>and</w:t>
      </w:r>
      <w:r w:rsidR="00C316ED">
        <w:t xml:space="preserve"> </w:t>
      </w:r>
      <w:r>
        <w:t>Administrative</w:t>
      </w:r>
      <w:r w:rsidR="00C316ED">
        <w:rPr>
          <w:rFonts w:ascii="Cambria" w:hAnsi="Cambria" w:cs="Cambria"/>
        </w:rPr>
        <w:t xml:space="preserve"> </w:t>
      </w:r>
      <w:r>
        <w:t>Tribunal</w:t>
      </w:r>
      <w:bookmarkEnd w:id="222"/>
      <w:r w:rsidR="00C316ED">
        <w:t xml:space="preserve"> </w:t>
      </w:r>
    </w:p>
    <w:p w14:paraId="59FC8171" w14:textId="08160FA9" w:rsidR="002E1D3C" w:rsidRDefault="007D671F" w:rsidP="0081696E">
      <w:r>
        <w:t>Between</w:t>
      </w:r>
      <w:r w:rsidR="00C316ED">
        <w:t xml:space="preserve"> </w:t>
      </w:r>
      <w:r>
        <w:t>1</w:t>
      </w:r>
      <w:r w:rsidR="00C316ED">
        <w:t xml:space="preserve"> </w:t>
      </w:r>
      <w:r>
        <w:t>July</w:t>
      </w:r>
      <w:r w:rsidR="00C316ED">
        <w:t xml:space="preserve"> </w:t>
      </w:r>
      <w:r>
        <w:t>2022</w:t>
      </w:r>
      <w:r w:rsidR="00C316ED">
        <w:t xml:space="preserve"> </w:t>
      </w:r>
      <w:r>
        <w:t>and</w:t>
      </w:r>
      <w:r w:rsidR="00C316ED">
        <w:t xml:space="preserve"> </w:t>
      </w:r>
      <w:r>
        <w:t>30</w:t>
      </w:r>
      <w:r w:rsidR="00C316ED">
        <w:t xml:space="preserve"> </w:t>
      </w:r>
      <w:r>
        <w:t>June</w:t>
      </w:r>
      <w:r w:rsidR="00C316ED">
        <w:t xml:space="preserve"> </w:t>
      </w:r>
      <w:r>
        <w:t>2023,</w:t>
      </w:r>
      <w:r w:rsidR="00C316ED">
        <w:t xml:space="preserve"> </w:t>
      </w:r>
      <w:r>
        <w:t>two</w:t>
      </w:r>
      <w:r w:rsidR="00C316ED">
        <w:t xml:space="preserve"> </w:t>
      </w:r>
      <w:r>
        <w:t>applications</w:t>
      </w:r>
      <w:r w:rsidR="00C316ED">
        <w:t xml:space="preserve"> </w:t>
      </w:r>
      <w:r>
        <w:t>for</w:t>
      </w:r>
      <w:r w:rsidR="00C316ED">
        <w:t xml:space="preserve"> </w:t>
      </w:r>
      <w:r>
        <w:t>a</w:t>
      </w:r>
      <w:r w:rsidR="00C316ED">
        <w:t xml:space="preserve"> </w:t>
      </w:r>
      <w:r>
        <w:t>review</w:t>
      </w:r>
      <w:r w:rsidR="00C316ED">
        <w:t xml:space="preserve"> </w:t>
      </w:r>
      <w:r>
        <w:t>of</w:t>
      </w:r>
      <w:r w:rsidR="00C316ED">
        <w:t xml:space="preserve"> </w:t>
      </w:r>
      <w:r>
        <w:t>an</w:t>
      </w:r>
      <w:r w:rsidR="00C316ED">
        <w:t xml:space="preserve"> </w:t>
      </w:r>
      <w:r>
        <w:t>FOI</w:t>
      </w:r>
      <w:r w:rsidR="00C316ED">
        <w:t xml:space="preserve"> </w:t>
      </w:r>
      <w:r>
        <w:t>decision</w:t>
      </w:r>
      <w:r w:rsidR="00C316ED">
        <w:t xml:space="preserve"> </w:t>
      </w:r>
      <w:r>
        <w:t>made</w:t>
      </w:r>
      <w:r w:rsidR="00C316ED">
        <w:t xml:space="preserve"> </w:t>
      </w:r>
      <w:r>
        <w:t>by</w:t>
      </w:r>
      <w:r w:rsidR="00C316ED">
        <w:rPr>
          <w:rFonts w:ascii="Cambria" w:hAnsi="Cambria" w:cs="Cambria"/>
        </w:rPr>
        <w:t xml:space="preserve"> </w:t>
      </w:r>
      <w:r>
        <w:t>the</w:t>
      </w:r>
      <w:r w:rsidR="00C316ED">
        <w:t xml:space="preserve"> </w:t>
      </w:r>
      <w:r>
        <w:t>department</w:t>
      </w:r>
      <w:r w:rsidR="00C316ED">
        <w:t xml:space="preserve"> </w:t>
      </w:r>
      <w:r>
        <w:t>were</w:t>
      </w:r>
      <w:r w:rsidR="00C316ED">
        <w:t xml:space="preserve"> </w:t>
      </w:r>
      <w:r>
        <w:t>lodged</w:t>
      </w:r>
      <w:r w:rsidR="00C316ED">
        <w:t xml:space="preserve"> </w:t>
      </w:r>
      <w:r>
        <w:t>at</w:t>
      </w:r>
      <w:r w:rsidR="00C316ED">
        <w:t xml:space="preserve"> </w:t>
      </w:r>
      <w:r>
        <w:t>the</w:t>
      </w:r>
      <w:r w:rsidR="00C316ED">
        <w:t xml:space="preserve"> </w:t>
      </w:r>
      <w:r>
        <w:t>Victorian</w:t>
      </w:r>
      <w:r w:rsidR="00C316ED">
        <w:t xml:space="preserve"> </w:t>
      </w:r>
      <w:r>
        <w:t>Civil</w:t>
      </w:r>
      <w:r w:rsidR="00C316ED">
        <w:rPr>
          <w:rFonts w:ascii="Cambria" w:hAnsi="Cambria" w:cs="Cambria"/>
        </w:rPr>
        <w:t xml:space="preserve"> </w:t>
      </w:r>
      <w:r>
        <w:t>and</w:t>
      </w:r>
      <w:r w:rsidR="00C316ED">
        <w:t xml:space="preserve"> </w:t>
      </w:r>
      <w:r>
        <w:t>Administrative</w:t>
      </w:r>
      <w:r w:rsidR="00C316ED">
        <w:t xml:space="preserve"> </w:t>
      </w:r>
      <w:r>
        <w:t>Tribunal.</w:t>
      </w:r>
    </w:p>
    <w:p w14:paraId="46FEA07F" w14:textId="5EF2E631" w:rsidR="002E1D3C" w:rsidRDefault="007D671F" w:rsidP="0081696E">
      <w:pPr>
        <w:pStyle w:val="Heading2"/>
      </w:pPr>
      <w:bookmarkStart w:id="223" w:name="_Toc151731603"/>
      <w:r>
        <w:t>Compliance</w:t>
      </w:r>
      <w:r w:rsidR="00C316ED">
        <w:t xml:space="preserve"> </w:t>
      </w:r>
      <w:r>
        <w:t>with</w:t>
      </w:r>
      <w:r w:rsidR="00C316ED">
        <w:t xml:space="preserve"> </w:t>
      </w:r>
      <w:r>
        <w:t>the</w:t>
      </w:r>
      <w:r w:rsidR="00C316ED">
        <w:t xml:space="preserve"> </w:t>
      </w:r>
      <w:r w:rsidRPr="0081696E">
        <w:rPr>
          <w:i/>
          <w:iCs/>
        </w:rPr>
        <w:t>Public</w:t>
      </w:r>
      <w:r w:rsidR="00C316ED" w:rsidRPr="0081696E">
        <w:rPr>
          <w:i/>
          <w:iCs/>
        </w:rPr>
        <w:t xml:space="preserve"> </w:t>
      </w:r>
      <w:r w:rsidRPr="0081696E">
        <w:rPr>
          <w:i/>
          <w:iCs/>
        </w:rPr>
        <w:t>Interest</w:t>
      </w:r>
      <w:r w:rsidR="00C316ED" w:rsidRPr="0081696E">
        <w:rPr>
          <w:i/>
          <w:iCs/>
        </w:rPr>
        <w:t xml:space="preserve"> </w:t>
      </w:r>
      <w:r w:rsidRPr="0081696E">
        <w:rPr>
          <w:i/>
          <w:iCs/>
        </w:rPr>
        <w:t>Disclosure</w:t>
      </w:r>
      <w:r w:rsidR="00C316ED" w:rsidRPr="0081696E">
        <w:rPr>
          <w:i/>
          <w:iCs/>
        </w:rPr>
        <w:t xml:space="preserve"> </w:t>
      </w:r>
      <w:r w:rsidRPr="0081696E">
        <w:rPr>
          <w:i/>
          <w:iCs/>
        </w:rPr>
        <w:t>Act</w:t>
      </w:r>
      <w:r w:rsidR="00C316ED" w:rsidRPr="0081696E">
        <w:rPr>
          <w:i/>
          <w:iCs/>
        </w:rPr>
        <w:t xml:space="preserve"> </w:t>
      </w:r>
      <w:r w:rsidRPr="0081696E">
        <w:rPr>
          <w:i/>
          <w:iCs/>
        </w:rPr>
        <w:t>2012</w:t>
      </w:r>
      <w:bookmarkEnd w:id="223"/>
      <w:r w:rsidR="00C316ED">
        <w:t xml:space="preserve"> </w:t>
      </w:r>
    </w:p>
    <w:p w14:paraId="315FF6D0" w14:textId="5AF63872" w:rsidR="002E1D3C" w:rsidRDefault="007D671F" w:rsidP="0081696E">
      <w:pPr>
        <w:rPr>
          <w:spacing w:val="1"/>
        </w:rPr>
      </w:pPr>
      <w:r>
        <w:t>The</w:t>
      </w:r>
      <w:r w:rsidR="00C316ED">
        <w:t xml:space="preserve"> </w:t>
      </w:r>
      <w:r w:rsidRPr="0081696E">
        <w:rPr>
          <w:i/>
          <w:iCs/>
        </w:rPr>
        <w:t>Public</w:t>
      </w:r>
      <w:r w:rsidR="00C316ED" w:rsidRPr="0081696E">
        <w:rPr>
          <w:i/>
          <w:iCs/>
        </w:rPr>
        <w:t xml:space="preserve"> </w:t>
      </w:r>
      <w:r w:rsidRPr="0081696E">
        <w:rPr>
          <w:i/>
          <w:iCs/>
        </w:rPr>
        <w:t>Interest</w:t>
      </w:r>
      <w:r w:rsidR="00C316ED" w:rsidRPr="0081696E">
        <w:rPr>
          <w:i/>
          <w:iCs/>
        </w:rPr>
        <w:t xml:space="preserve"> </w:t>
      </w:r>
      <w:r w:rsidRPr="0081696E">
        <w:rPr>
          <w:i/>
          <w:iCs/>
        </w:rPr>
        <w:t>Disclosure</w:t>
      </w:r>
      <w:r w:rsidR="00C316ED" w:rsidRPr="0081696E">
        <w:rPr>
          <w:i/>
          <w:iCs/>
        </w:rPr>
        <w:t xml:space="preserve"> </w:t>
      </w:r>
      <w:r w:rsidRPr="0081696E">
        <w:rPr>
          <w:i/>
          <w:iCs/>
        </w:rPr>
        <w:t>Act</w:t>
      </w:r>
      <w:r w:rsidR="00C316ED" w:rsidRPr="0081696E">
        <w:rPr>
          <w:i/>
          <w:iCs/>
        </w:rPr>
        <w:t xml:space="preserve"> </w:t>
      </w:r>
      <w:r w:rsidRPr="0081696E">
        <w:rPr>
          <w:i/>
          <w:iCs/>
        </w:rPr>
        <w:t>2012</w:t>
      </w:r>
      <w:r w:rsidR="00C316ED">
        <w:t xml:space="preserve"> </w:t>
      </w:r>
      <w:r>
        <w:t>(the</w:t>
      </w:r>
      <w:r w:rsidR="00C316ED">
        <w:t xml:space="preserve"> </w:t>
      </w:r>
      <w:r>
        <w:t>Act)</w:t>
      </w:r>
      <w:r w:rsidR="00C316ED">
        <w:t xml:space="preserve"> </w:t>
      </w:r>
      <w:r>
        <w:t>encourages</w:t>
      </w:r>
      <w:r w:rsidR="00C316ED">
        <w:t xml:space="preserve"> </w:t>
      </w:r>
      <w:r>
        <w:t>and</w:t>
      </w:r>
      <w:r w:rsidR="00C316ED">
        <w:t xml:space="preserve"> </w:t>
      </w:r>
      <w:r>
        <w:t>assists</w:t>
      </w:r>
      <w:r w:rsidR="00C316ED">
        <w:t xml:space="preserve"> </w:t>
      </w:r>
      <w:r>
        <w:t>people</w:t>
      </w:r>
      <w:r w:rsidR="00C316ED">
        <w:t xml:space="preserve"> </w:t>
      </w:r>
      <w:r>
        <w:t>in</w:t>
      </w:r>
      <w:r w:rsidR="00C316ED">
        <w:t xml:space="preserve"> </w:t>
      </w:r>
      <w:r>
        <w:t>making</w:t>
      </w:r>
      <w:r w:rsidR="00C316ED">
        <w:t xml:space="preserve"> </w:t>
      </w:r>
      <w:r>
        <w:t>disclosures</w:t>
      </w:r>
      <w:r w:rsidR="00C316ED">
        <w:t xml:space="preserve"> </w:t>
      </w:r>
      <w:r>
        <w:t>of</w:t>
      </w:r>
      <w:r w:rsidR="00C316ED">
        <w:t xml:space="preserve"> </w:t>
      </w:r>
      <w:r>
        <w:t>improper</w:t>
      </w:r>
      <w:r w:rsidR="00C316ED">
        <w:t xml:space="preserve"> </w:t>
      </w:r>
      <w:r>
        <w:t>conduct</w:t>
      </w:r>
      <w:r w:rsidR="00C316ED">
        <w:t xml:space="preserve"> </w:t>
      </w:r>
      <w:r>
        <w:t>by</w:t>
      </w:r>
      <w:r w:rsidR="00C316ED">
        <w:t xml:space="preserve"> </w:t>
      </w:r>
      <w:r>
        <w:t>public</w:t>
      </w:r>
      <w:r w:rsidR="00C316ED">
        <w:t xml:space="preserve"> </w:t>
      </w:r>
      <w:r>
        <w:t>officers</w:t>
      </w:r>
      <w:r w:rsidR="00C316ED">
        <w:t xml:space="preserve"> </w:t>
      </w:r>
      <w:r>
        <w:t>and</w:t>
      </w:r>
      <w:r w:rsidR="00C316ED">
        <w:t xml:space="preserve"> </w:t>
      </w:r>
      <w:r>
        <w:t>public</w:t>
      </w:r>
      <w:r w:rsidR="00C316ED">
        <w:t xml:space="preserve"> </w:t>
      </w:r>
      <w:r>
        <w:rPr>
          <w:spacing w:val="1"/>
        </w:rPr>
        <w:t>bodies.</w:t>
      </w:r>
      <w:r w:rsidR="00C316ED">
        <w:rPr>
          <w:spacing w:val="1"/>
        </w:rPr>
        <w:t xml:space="preserve"> </w:t>
      </w:r>
      <w:r>
        <w:rPr>
          <w:spacing w:val="1"/>
        </w:rPr>
        <w:t>The</w:t>
      </w:r>
      <w:r w:rsidR="00C316ED">
        <w:rPr>
          <w:spacing w:val="1"/>
        </w:rPr>
        <w:t xml:space="preserve"> </w:t>
      </w:r>
      <w:r>
        <w:rPr>
          <w:spacing w:val="1"/>
        </w:rPr>
        <w:t>Act</w:t>
      </w:r>
      <w:r w:rsidR="00C316ED">
        <w:rPr>
          <w:spacing w:val="1"/>
        </w:rPr>
        <w:t xml:space="preserve"> </w:t>
      </w:r>
      <w:r>
        <w:rPr>
          <w:spacing w:val="1"/>
        </w:rPr>
        <w:t>provides</w:t>
      </w:r>
      <w:r w:rsidR="00C316ED">
        <w:rPr>
          <w:spacing w:val="1"/>
        </w:rPr>
        <w:t xml:space="preserve"> </w:t>
      </w:r>
      <w:r>
        <w:rPr>
          <w:spacing w:val="1"/>
        </w:rPr>
        <w:t>protection</w:t>
      </w:r>
      <w:r w:rsidR="00C316ED">
        <w:rPr>
          <w:spacing w:val="1"/>
        </w:rPr>
        <w:t xml:space="preserve"> </w:t>
      </w:r>
      <w:r>
        <w:rPr>
          <w:spacing w:val="1"/>
        </w:rPr>
        <w:t>to</w:t>
      </w:r>
      <w:r w:rsidR="00C316ED">
        <w:rPr>
          <w:spacing w:val="1"/>
        </w:rPr>
        <w:t xml:space="preserve"> </w:t>
      </w:r>
      <w:r>
        <w:rPr>
          <w:spacing w:val="1"/>
        </w:rPr>
        <w:t>people</w:t>
      </w:r>
      <w:r w:rsidR="00C316ED">
        <w:rPr>
          <w:spacing w:val="1"/>
        </w:rPr>
        <w:t xml:space="preserve"> </w:t>
      </w:r>
      <w:r>
        <w:rPr>
          <w:spacing w:val="1"/>
        </w:rPr>
        <w:t>who</w:t>
      </w:r>
      <w:r w:rsidR="00C316ED">
        <w:rPr>
          <w:spacing w:val="1"/>
        </w:rPr>
        <w:t xml:space="preserve"> </w:t>
      </w:r>
      <w:r>
        <w:rPr>
          <w:spacing w:val="1"/>
        </w:rPr>
        <w:t>make</w:t>
      </w:r>
      <w:r w:rsidR="00C316ED">
        <w:rPr>
          <w:spacing w:val="1"/>
        </w:rPr>
        <w:t xml:space="preserve"> </w:t>
      </w:r>
      <w:r>
        <w:rPr>
          <w:spacing w:val="1"/>
        </w:rPr>
        <w:t>disclosures</w:t>
      </w:r>
      <w:r w:rsidR="00C316ED">
        <w:rPr>
          <w:spacing w:val="1"/>
        </w:rPr>
        <w:t xml:space="preserve"> </w:t>
      </w:r>
      <w:r>
        <w:rPr>
          <w:spacing w:val="1"/>
        </w:rPr>
        <w:t>in</w:t>
      </w:r>
      <w:r w:rsidR="00C316ED">
        <w:rPr>
          <w:spacing w:val="1"/>
        </w:rPr>
        <w:t xml:space="preserve"> </w:t>
      </w:r>
      <w:r>
        <w:rPr>
          <w:spacing w:val="1"/>
        </w:rPr>
        <w:t>accordance</w:t>
      </w:r>
      <w:r w:rsidR="00C316ED">
        <w:rPr>
          <w:spacing w:val="1"/>
        </w:rPr>
        <w:t xml:space="preserve"> </w:t>
      </w:r>
      <w:r>
        <w:rPr>
          <w:spacing w:val="1"/>
        </w:rPr>
        <w:t>with</w:t>
      </w:r>
      <w:r w:rsidR="00C316ED">
        <w:rPr>
          <w:spacing w:val="1"/>
        </w:rPr>
        <w:t xml:space="preserve"> </w:t>
      </w:r>
      <w:r>
        <w:rPr>
          <w:spacing w:val="1"/>
        </w:rPr>
        <w:t>the</w:t>
      </w:r>
      <w:r w:rsidR="00C316ED">
        <w:rPr>
          <w:spacing w:val="1"/>
        </w:rPr>
        <w:t xml:space="preserve"> </w:t>
      </w:r>
      <w:r>
        <w:rPr>
          <w:spacing w:val="1"/>
        </w:rPr>
        <w:t>Act</w:t>
      </w:r>
      <w:r w:rsidR="00C316ED">
        <w:rPr>
          <w:spacing w:val="1"/>
        </w:rPr>
        <w:t xml:space="preserve"> </w:t>
      </w:r>
      <w:r>
        <w:rPr>
          <w:spacing w:val="1"/>
        </w:rPr>
        <w:t>and</w:t>
      </w:r>
      <w:r w:rsidR="00C316ED">
        <w:rPr>
          <w:spacing w:val="1"/>
        </w:rPr>
        <w:t xml:space="preserve"> </w:t>
      </w:r>
      <w:r>
        <w:rPr>
          <w:spacing w:val="1"/>
        </w:rPr>
        <w:t>establishes</w:t>
      </w:r>
      <w:r w:rsidR="00C316ED">
        <w:rPr>
          <w:spacing w:val="1"/>
        </w:rPr>
        <w:t xml:space="preserve"> </w:t>
      </w:r>
      <w:r>
        <w:rPr>
          <w:spacing w:val="1"/>
        </w:rPr>
        <w:t>a</w:t>
      </w:r>
      <w:r w:rsidR="00C316ED">
        <w:rPr>
          <w:spacing w:val="1"/>
        </w:rPr>
        <w:t xml:space="preserve"> </w:t>
      </w:r>
      <w:r>
        <w:rPr>
          <w:spacing w:val="1"/>
        </w:rPr>
        <w:t>system</w:t>
      </w:r>
      <w:r w:rsidR="00C316ED">
        <w:rPr>
          <w:spacing w:val="1"/>
        </w:rPr>
        <w:t xml:space="preserve"> </w:t>
      </w:r>
      <w:r>
        <w:rPr>
          <w:spacing w:val="1"/>
        </w:rPr>
        <w:t>for</w:t>
      </w:r>
      <w:r w:rsidR="00C316ED">
        <w:rPr>
          <w:spacing w:val="1"/>
        </w:rPr>
        <w:t xml:space="preserve"> </w:t>
      </w:r>
      <w:r>
        <w:rPr>
          <w:spacing w:val="1"/>
        </w:rPr>
        <w:t>the</w:t>
      </w:r>
      <w:r w:rsidR="00C316ED">
        <w:rPr>
          <w:spacing w:val="1"/>
        </w:rPr>
        <w:t xml:space="preserve"> </w:t>
      </w:r>
      <w:r>
        <w:rPr>
          <w:spacing w:val="1"/>
        </w:rPr>
        <w:t>matters</w:t>
      </w:r>
      <w:r w:rsidR="00C316ED">
        <w:rPr>
          <w:spacing w:val="1"/>
        </w:rPr>
        <w:t xml:space="preserve"> </w:t>
      </w:r>
      <w:r>
        <w:rPr>
          <w:spacing w:val="1"/>
        </w:rPr>
        <w:t>disclosed</w:t>
      </w:r>
      <w:r w:rsidR="00C316ED">
        <w:rPr>
          <w:spacing w:val="1"/>
        </w:rPr>
        <w:t xml:space="preserve"> </w:t>
      </w:r>
      <w:r>
        <w:rPr>
          <w:spacing w:val="1"/>
        </w:rPr>
        <w:t>to</w:t>
      </w:r>
      <w:r w:rsidR="00C316ED">
        <w:rPr>
          <w:spacing w:val="1"/>
        </w:rPr>
        <w:t xml:space="preserve"> </w:t>
      </w:r>
      <w:r>
        <w:rPr>
          <w:spacing w:val="1"/>
        </w:rPr>
        <w:t>be</w:t>
      </w:r>
      <w:r w:rsidR="00C316ED">
        <w:rPr>
          <w:rFonts w:ascii="Cambria" w:hAnsi="Cambria" w:cs="Cambria"/>
          <w:spacing w:val="1"/>
        </w:rPr>
        <w:t xml:space="preserve"> </w:t>
      </w:r>
      <w:r>
        <w:rPr>
          <w:spacing w:val="1"/>
        </w:rPr>
        <w:t>investigated</w:t>
      </w:r>
      <w:r w:rsidR="00C316ED">
        <w:rPr>
          <w:spacing w:val="1"/>
        </w:rPr>
        <w:t xml:space="preserve"> </w:t>
      </w:r>
      <w:r>
        <w:rPr>
          <w:spacing w:val="1"/>
        </w:rPr>
        <w:t>and</w:t>
      </w:r>
      <w:r w:rsidR="00C316ED">
        <w:rPr>
          <w:spacing w:val="1"/>
        </w:rPr>
        <w:t xml:space="preserve"> </w:t>
      </w:r>
      <w:r>
        <w:rPr>
          <w:spacing w:val="1"/>
        </w:rPr>
        <w:t>rectifying</w:t>
      </w:r>
      <w:r w:rsidR="00C316ED">
        <w:rPr>
          <w:spacing w:val="1"/>
        </w:rPr>
        <w:t xml:space="preserve"> </w:t>
      </w:r>
      <w:r>
        <w:rPr>
          <w:spacing w:val="1"/>
        </w:rPr>
        <w:t>action</w:t>
      </w:r>
      <w:r w:rsidR="00C316ED">
        <w:rPr>
          <w:spacing w:val="1"/>
        </w:rPr>
        <w:t xml:space="preserve"> </w:t>
      </w:r>
      <w:r>
        <w:rPr>
          <w:spacing w:val="1"/>
        </w:rPr>
        <w:t>to</w:t>
      </w:r>
      <w:r w:rsidR="00C316ED">
        <w:rPr>
          <w:spacing w:val="1"/>
        </w:rPr>
        <w:t xml:space="preserve"> </w:t>
      </w:r>
      <w:r>
        <w:rPr>
          <w:spacing w:val="1"/>
        </w:rPr>
        <w:t>be</w:t>
      </w:r>
      <w:r w:rsidR="00C316ED">
        <w:rPr>
          <w:spacing w:val="1"/>
        </w:rPr>
        <w:t xml:space="preserve"> </w:t>
      </w:r>
      <w:r>
        <w:rPr>
          <w:spacing w:val="1"/>
        </w:rPr>
        <w:t>taken.</w:t>
      </w:r>
      <w:r w:rsidR="00C316ED">
        <w:rPr>
          <w:spacing w:val="1"/>
        </w:rPr>
        <w:t xml:space="preserve"> </w:t>
      </w:r>
    </w:p>
    <w:p w14:paraId="498C58C3" w14:textId="51376D11" w:rsidR="002E1D3C" w:rsidRDefault="007D671F" w:rsidP="0081696E">
      <w:r>
        <w:t>The</w:t>
      </w:r>
      <w:r w:rsidR="00C316ED">
        <w:t xml:space="preserve"> </w:t>
      </w:r>
      <w:r>
        <w:t>department</w:t>
      </w:r>
      <w:r w:rsidR="00C316ED">
        <w:t xml:space="preserve"> </w:t>
      </w:r>
      <w:r>
        <w:t>does</w:t>
      </w:r>
      <w:r w:rsidR="00C316ED">
        <w:t xml:space="preserve"> </w:t>
      </w:r>
      <w:r>
        <w:t>not</w:t>
      </w:r>
      <w:r w:rsidR="00C316ED">
        <w:t xml:space="preserve"> </w:t>
      </w:r>
      <w:r>
        <w:t>tolerate</w:t>
      </w:r>
      <w:r w:rsidR="00C316ED">
        <w:t xml:space="preserve"> </w:t>
      </w:r>
      <w:r>
        <w:t>improper</w:t>
      </w:r>
      <w:r w:rsidR="00C316ED">
        <w:t xml:space="preserve"> </w:t>
      </w:r>
      <w:r>
        <w:t>conduct</w:t>
      </w:r>
      <w:r w:rsidR="00C316ED">
        <w:t xml:space="preserve"> </w:t>
      </w:r>
      <w:r>
        <w:t>by</w:t>
      </w:r>
      <w:r w:rsidR="00C316ED">
        <w:t xml:space="preserve"> </w:t>
      </w:r>
      <w:r>
        <w:t>employees,</w:t>
      </w:r>
      <w:r w:rsidR="00C316ED">
        <w:t xml:space="preserve"> </w:t>
      </w:r>
      <w:r>
        <w:t>nor</w:t>
      </w:r>
      <w:r w:rsidR="00C316ED">
        <w:t xml:space="preserve"> </w:t>
      </w:r>
      <w:r>
        <w:t>reprisals</w:t>
      </w:r>
      <w:r w:rsidR="00C316ED">
        <w:t xml:space="preserve"> </w:t>
      </w:r>
      <w:r>
        <w:t>against</w:t>
      </w:r>
      <w:r w:rsidR="00C316ED">
        <w:t xml:space="preserve"> </w:t>
      </w:r>
      <w:r>
        <w:t>those</w:t>
      </w:r>
      <w:r w:rsidR="00C316ED">
        <w:t xml:space="preserve"> </w:t>
      </w:r>
      <w:r>
        <w:t>who</w:t>
      </w:r>
      <w:r w:rsidR="00C316ED">
        <w:t xml:space="preserve"> </w:t>
      </w:r>
      <w:r>
        <w:t>come</w:t>
      </w:r>
      <w:r w:rsidR="00C316ED">
        <w:t xml:space="preserve"> </w:t>
      </w:r>
      <w:r>
        <w:t>forward</w:t>
      </w:r>
      <w:r w:rsidR="00C316ED">
        <w:t xml:space="preserve"> </w:t>
      </w:r>
      <w:r>
        <w:t>to</w:t>
      </w:r>
      <w:r w:rsidR="00C316ED">
        <w:t xml:space="preserve"> </w:t>
      </w:r>
      <w:r>
        <w:t>disclose</w:t>
      </w:r>
      <w:r w:rsidR="00C316ED">
        <w:t xml:space="preserve"> </w:t>
      </w:r>
      <w:r>
        <w:t>such</w:t>
      </w:r>
      <w:r w:rsidR="00C316ED">
        <w:t xml:space="preserve"> </w:t>
      </w:r>
      <w:r>
        <w:t>conduct.</w:t>
      </w:r>
      <w:r w:rsidR="00C316ED">
        <w:t xml:space="preserve"> </w:t>
      </w:r>
      <w:r>
        <w:t>It</w:t>
      </w:r>
      <w:r w:rsidR="00C316ED">
        <w:t xml:space="preserve"> </w:t>
      </w:r>
      <w:r>
        <w:t>is</w:t>
      </w:r>
      <w:r w:rsidR="00C316ED">
        <w:t xml:space="preserve"> </w:t>
      </w:r>
      <w:r>
        <w:t>committed</w:t>
      </w:r>
      <w:r w:rsidR="00C316ED">
        <w:t xml:space="preserve"> </w:t>
      </w:r>
      <w:r>
        <w:t>to</w:t>
      </w:r>
      <w:r w:rsidR="00C316ED">
        <w:rPr>
          <w:rFonts w:ascii="Cambria" w:hAnsi="Cambria" w:cs="Cambria"/>
        </w:rPr>
        <w:t xml:space="preserve"> </w:t>
      </w:r>
      <w:r>
        <w:t>ensuring</w:t>
      </w:r>
      <w:r w:rsidR="00C316ED">
        <w:t xml:space="preserve"> </w:t>
      </w:r>
      <w:r>
        <w:t>transparency</w:t>
      </w:r>
      <w:r w:rsidR="00C316ED">
        <w:t xml:space="preserve"> </w:t>
      </w:r>
      <w:r>
        <w:t>and</w:t>
      </w:r>
      <w:r w:rsidR="00C316ED">
        <w:t xml:space="preserve"> </w:t>
      </w:r>
      <w:r>
        <w:t>accountability</w:t>
      </w:r>
      <w:r w:rsidR="00C316ED">
        <w:t xml:space="preserve"> </w:t>
      </w:r>
      <w:r>
        <w:t>in</w:t>
      </w:r>
      <w:r w:rsidR="00C316ED">
        <w:t xml:space="preserve"> </w:t>
      </w:r>
      <w:r>
        <w:t>its</w:t>
      </w:r>
      <w:r w:rsidR="00C316ED">
        <w:rPr>
          <w:rFonts w:ascii="Cambria" w:hAnsi="Cambria" w:cs="Cambria"/>
        </w:rPr>
        <w:t xml:space="preserve"> </w:t>
      </w:r>
      <w:r>
        <w:t>administrative</w:t>
      </w:r>
      <w:r w:rsidR="00C316ED">
        <w:t xml:space="preserve"> </w:t>
      </w:r>
      <w:r>
        <w:t>and</w:t>
      </w:r>
      <w:r w:rsidR="00C316ED">
        <w:t xml:space="preserve"> </w:t>
      </w:r>
      <w:r>
        <w:t>management</w:t>
      </w:r>
      <w:r w:rsidR="00C316ED">
        <w:t xml:space="preserve"> </w:t>
      </w:r>
      <w:r>
        <w:t>practices</w:t>
      </w:r>
      <w:r w:rsidR="00C316ED">
        <w:t xml:space="preserve"> </w:t>
      </w:r>
      <w:r>
        <w:t>and</w:t>
      </w:r>
      <w:r w:rsidR="00C316ED">
        <w:t xml:space="preserve"> </w:t>
      </w:r>
      <w:r>
        <w:t>supports</w:t>
      </w:r>
      <w:r w:rsidR="00C316ED">
        <w:t xml:space="preserve"> </w:t>
      </w:r>
      <w:r>
        <w:t>the</w:t>
      </w:r>
      <w:r w:rsidR="00C316ED">
        <w:t xml:space="preserve"> </w:t>
      </w:r>
      <w:r>
        <w:t>making</w:t>
      </w:r>
      <w:r w:rsidR="00C316ED">
        <w:t xml:space="preserve"> </w:t>
      </w:r>
      <w:r>
        <w:t>of</w:t>
      </w:r>
      <w:r w:rsidR="00C316ED">
        <w:t xml:space="preserve"> </w:t>
      </w:r>
      <w:r>
        <w:t>disclosures</w:t>
      </w:r>
      <w:r w:rsidR="00C316ED">
        <w:t xml:space="preserve"> </w:t>
      </w:r>
      <w:r>
        <w:t>that</w:t>
      </w:r>
      <w:r w:rsidR="00C316ED">
        <w:t xml:space="preserve"> </w:t>
      </w:r>
      <w:r>
        <w:t>reveal</w:t>
      </w:r>
      <w:r w:rsidR="00C316ED">
        <w:t xml:space="preserve"> </w:t>
      </w:r>
      <w:r>
        <w:rPr>
          <w:spacing w:val="1"/>
        </w:rPr>
        <w:t>corrupt</w:t>
      </w:r>
      <w:r w:rsidR="00C316ED">
        <w:rPr>
          <w:spacing w:val="1"/>
        </w:rPr>
        <w:t xml:space="preserve"> </w:t>
      </w:r>
      <w:r>
        <w:rPr>
          <w:spacing w:val="1"/>
        </w:rPr>
        <w:t>conduct,</w:t>
      </w:r>
      <w:r w:rsidR="00C316ED">
        <w:rPr>
          <w:spacing w:val="1"/>
        </w:rPr>
        <w:t xml:space="preserve"> </w:t>
      </w:r>
      <w:r>
        <w:rPr>
          <w:spacing w:val="1"/>
        </w:rPr>
        <w:t>conduct</w:t>
      </w:r>
      <w:r w:rsidR="00C316ED">
        <w:rPr>
          <w:spacing w:val="1"/>
        </w:rPr>
        <w:t xml:space="preserve"> </w:t>
      </w:r>
      <w:r>
        <w:rPr>
          <w:spacing w:val="1"/>
        </w:rPr>
        <w:t>involving</w:t>
      </w:r>
      <w:r w:rsidR="00C316ED">
        <w:rPr>
          <w:spacing w:val="1"/>
        </w:rPr>
        <w:t xml:space="preserve"> </w:t>
      </w:r>
      <w:r>
        <w:rPr>
          <w:spacing w:val="1"/>
        </w:rPr>
        <w:t>a</w:t>
      </w:r>
      <w:r w:rsidR="00C316ED">
        <w:rPr>
          <w:spacing w:val="1"/>
        </w:rPr>
        <w:t xml:space="preserve"> </w:t>
      </w:r>
      <w:r>
        <w:rPr>
          <w:spacing w:val="1"/>
        </w:rPr>
        <w:t>substantial</w:t>
      </w:r>
      <w:r w:rsidR="00C316ED">
        <w:rPr>
          <w:spacing w:val="1"/>
        </w:rPr>
        <w:t xml:space="preserve"> </w:t>
      </w:r>
      <w:r>
        <w:rPr>
          <w:spacing w:val="1"/>
        </w:rPr>
        <w:t>mismanagement</w:t>
      </w:r>
      <w:r w:rsidR="00C316ED">
        <w:rPr>
          <w:spacing w:val="1"/>
        </w:rPr>
        <w:t xml:space="preserve"> </w:t>
      </w:r>
      <w:r>
        <w:rPr>
          <w:spacing w:val="1"/>
        </w:rPr>
        <w:t>of</w:t>
      </w:r>
      <w:r w:rsidR="00C316ED">
        <w:rPr>
          <w:spacing w:val="1"/>
        </w:rPr>
        <w:t xml:space="preserve"> </w:t>
      </w:r>
      <w:r>
        <w:rPr>
          <w:spacing w:val="1"/>
        </w:rPr>
        <w:t>public</w:t>
      </w:r>
      <w:r w:rsidR="00C316ED">
        <w:rPr>
          <w:spacing w:val="1"/>
        </w:rPr>
        <w:t xml:space="preserve"> </w:t>
      </w:r>
      <w:r>
        <w:rPr>
          <w:spacing w:val="1"/>
        </w:rPr>
        <w:t>resources,</w:t>
      </w:r>
      <w:r w:rsidR="00C316ED">
        <w:rPr>
          <w:spacing w:val="1"/>
        </w:rPr>
        <w:t xml:space="preserve"> </w:t>
      </w:r>
      <w:r>
        <w:rPr>
          <w:spacing w:val="1"/>
        </w:rPr>
        <w:t>or</w:t>
      </w:r>
      <w:r w:rsidR="00C316ED">
        <w:rPr>
          <w:spacing w:val="1"/>
        </w:rPr>
        <w:t xml:space="preserve"> </w:t>
      </w:r>
      <w:r>
        <w:rPr>
          <w:spacing w:val="1"/>
        </w:rPr>
        <w:t>conduct</w:t>
      </w:r>
      <w:r w:rsidR="00C316ED">
        <w:rPr>
          <w:spacing w:val="1"/>
        </w:rPr>
        <w:t xml:space="preserve"> </w:t>
      </w:r>
      <w:r>
        <w:rPr>
          <w:spacing w:val="1"/>
        </w:rPr>
        <w:t>involving</w:t>
      </w:r>
      <w:r w:rsidR="00C316ED">
        <w:rPr>
          <w:spacing w:val="1"/>
        </w:rPr>
        <w:t xml:space="preserve"> </w:t>
      </w:r>
      <w:r>
        <w:rPr>
          <w:spacing w:val="1"/>
        </w:rPr>
        <w:t>a</w:t>
      </w:r>
      <w:r w:rsidR="00C316ED">
        <w:rPr>
          <w:spacing w:val="1"/>
        </w:rPr>
        <w:t xml:space="preserve"> </w:t>
      </w:r>
      <w:r>
        <w:rPr>
          <w:spacing w:val="1"/>
        </w:rPr>
        <w:t>substantial</w:t>
      </w:r>
      <w:r w:rsidR="00C316ED">
        <w:rPr>
          <w:spacing w:val="1"/>
        </w:rPr>
        <w:t xml:space="preserve"> </w:t>
      </w:r>
      <w:r>
        <w:rPr>
          <w:spacing w:val="1"/>
        </w:rPr>
        <w:t>risk</w:t>
      </w:r>
      <w:r w:rsidR="00C316ED">
        <w:rPr>
          <w:spacing w:val="1"/>
        </w:rPr>
        <w:t xml:space="preserve"> </w:t>
      </w:r>
      <w:r>
        <w:rPr>
          <w:spacing w:val="1"/>
        </w:rPr>
        <w:t>to</w:t>
      </w:r>
      <w:r w:rsidR="00C316ED">
        <w:rPr>
          <w:spacing w:val="1"/>
        </w:rPr>
        <w:t xml:space="preserve"> </w:t>
      </w:r>
      <w:r>
        <w:rPr>
          <w:spacing w:val="1"/>
        </w:rPr>
        <w:t>public</w:t>
      </w:r>
      <w:r w:rsidR="00C316ED">
        <w:rPr>
          <w:spacing w:val="1"/>
        </w:rPr>
        <w:t xml:space="preserve"> </w:t>
      </w:r>
      <w:r>
        <w:rPr>
          <w:spacing w:val="1"/>
        </w:rPr>
        <w:t>health</w:t>
      </w:r>
      <w:r w:rsidR="00C316ED">
        <w:rPr>
          <w:spacing w:val="1"/>
        </w:rPr>
        <w:t xml:space="preserve"> </w:t>
      </w:r>
      <w:r>
        <w:rPr>
          <w:spacing w:val="1"/>
        </w:rPr>
        <w:t>and</w:t>
      </w:r>
      <w:r w:rsidR="00C316ED">
        <w:rPr>
          <w:spacing w:val="1"/>
        </w:rPr>
        <w:t xml:space="preserve"> </w:t>
      </w:r>
      <w:r>
        <w:t>safety</w:t>
      </w:r>
      <w:r w:rsidR="00C316ED">
        <w:rPr>
          <w:rFonts w:ascii="Cambria" w:hAnsi="Cambria" w:cs="Cambria"/>
        </w:rPr>
        <w:t xml:space="preserve"> </w:t>
      </w:r>
      <w:r>
        <w:t>or</w:t>
      </w:r>
      <w:r w:rsidR="00C316ED">
        <w:t xml:space="preserve"> </w:t>
      </w:r>
      <w:r>
        <w:t>the</w:t>
      </w:r>
      <w:r w:rsidR="00C316ED">
        <w:t xml:space="preserve"> </w:t>
      </w:r>
      <w:r>
        <w:t>environment.</w:t>
      </w:r>
      <w:r w:rsidR="00C316ED">
        <w:t xml:space="preserve"> </w:t>
      </w:r>
    </w:p>
    <w:p w14:paraId="28360A75" w14:textId="1BF76058" w:rsidR="002E1D3C" w:rsidRDefault="007D671F" w:rsidP="0081696E">
      <w:r>
        <w:t>The</w:t>
      </w:r>
      <w:r w:rsidR="00C316ED">
        <w:t xml:space="preserve"> </w:t>
      </w:r>
      <w:r>
        <w:t>department</w:t>
      </w:r>
      <w:r w:rsidR="00C316ED">
        <w:t xml:space="preserve"> </w:t>
      </w:r>
      <w:r>
        <w:t>will</w:t>
      </w:r>
      <w:r w:rsidR="00C316ED">
        <w:t xml:space="preserve"> </w:t>
      </w:r>
      <w:r>
        <w:t>take</w:t>
      </w:r>
      <w:r w:rsidR="00C316ED">
        <w:t xml:space="preserve"> </w:t>
      </w:r>
      <w:r>
        <w:t>all</w:t>
      </w:r>
      <w:r w:rsidR="00C316ED">
        <w:t xml:space="preserve"> </w:t>
      </w:r>
      <w:r>
        <w:t>reasonable</w:t>
      </w:r>
      <w:r w:rsidR="00C316ED">
        <w:t xml:space="preserve"> </w:t>
      </w:r>
      <w:r>
        <w:t>steps</w:t>
      </w:r>
      <w:r w:rsidR="00C316ED">
        <w:t xml:space="preserve"> </w:t>
      </w:r>
      <w:r>
        <w:t>to</w:t>
      </w:r>
      <w:r w:rsidR="00C316ED">
        <w:rPr>
          <w:rFonts w:ascii="Cambria" w:hAnsi="Cambria" w:cs="Cambria"/>
        </w:rPr>
        <w:t xml:space="preserve"> </w:t>
      </w:r>
      <w:r>
        <w:t>protect</w:t>
      </w:r>
      <w:r w:rsidR="00C316ED">
        <w:t xml:space="preserve"> </w:t>
      </w:r>
      <w:r>
        <w:t>people</w:t>
      </w:r>
      <w:r w:rsidR="00C316ED">
        <w:t xml:space="preserve"> </w:t>
      </w:r>
      <w:r>
        <w:t>who</w:t>
      </w:r>
      <w:r w:rsidR="00C316ED">
        <w:t xml:space="preserve"> </w:t>
      </w:r>
      <w:r>
        <w:t>make</w:t>
      </w:r>
      <w:r w:rsidR="00C316ED">
        <w:t xml:space="preserve"> </w:t>
      </w:r>
      <w:r>
        <w:t>such</w:t>
      </w:r>
      <w:r w:rsidR="00C316ED">
        <w:t xml:space="preserve"> </w:t>
      </w:r>
      <w:r>
        <w:t>disclosures</w:t>
      </w:r>
      <w:r w:rsidR="00C316ED">
        <w:t xml:space="preserve"> </w:t>
      </w:r>
      <w:r>
        <w:rPr>
          <w:spacing w:val="1"/>
        </w:rPr>
        <w:t>from</w:t>
      </w:r>
      <w:r w:rsidR="00C316ED">
        <w:rPr>
          <w:rFonts w:ascii="Cambria" w:hAnsi="Cambria" w:cs="Cambria"/>
          <w:spacing w:val="1"/>
        </w:rPr>
        <w:t xml:space="preserve"> </w:t>
      </w:r>
      <w:r>
        <w:rPr>
          <w:spacing w:val="1"/>
        </w:rPr>
        <w:t>any</w:t>
      </w:r>
      <w:r w:rsidR="00C316ED">
        <w:rPr>
          <w:spacing w:val="1"/>
        </w:rPr>
        <w:t xml:space="preserve"> </w:t>
      </w:r>
      <w:r>
        <w:rPr>
          <w:spacing w:val="1"/>
        </w:rPr>
        <w:t>detrimental</w:t>
      </w:r>
      <w:r w:rsidR="00C316ED">
        <w:rPr>
          <w:spacing w:val="1"/>
        </w:rPr>
        <w:t xml:space="preserve"> </w:t>
      </w:r>
      <w:r>
        <w:rPr>
          <w:spacing w:val="1"/>
        </w:rPr>
        <w:t>action</w:t>
      </w:r>
      <w:r w:rsidR="00C316ED">
        <w:rPr>
          <w:spacing w:val="1"/>
        </w:rPr>
        <w:t xml:space="preserve"> </w:t>
      </w:r>
      <w:r>
        <w:rPr>
          <w:spacing w:val="1"/>
        </w:rPr>
        <w:t>in</w:t>
      </w:r>
      <w:r w:rsidR="00C316ED">
        <w:rPr>
          <w:spacing w:val="1"/>
        </w:rPr>
        <w:t xml:space="preserve"> </w:t>
      </w:r>
      <w:r>
        <w:rPr>
          <w:spacing w:val="1"/>
        </w:rPr>
        <w:t>reprisal</w:t>
      </w:r>
      <w:r w:rsidR="00C316ED">
        <w:rPr>
          <w:spacing w:val="1"/>
        </w:rPr>
        <w:t xml:space="preserve"> </w:t>
      </w:r>
      <w:r>
        <w:rPr>
          <w:spacing w:val="1"/>
        </w:rPr>
        <w:t>for</w:t>
      </w:r>
      <w:r w:rsidR="00C316ED">
        <w:rPr>
          <w:spacing w:val="1"/>
        </w:rPr>
        <w:t xml:space="preserve"> </w:t>
      </w:r>
      <w:r>
        <w:rPr>
          <w:spacing w:val="1"/>
        </w:rPr>
        <w:t>making</w:t>
      </w:r>
      <w:r w:rsidR="00C316ED">
        <w:rPr>
          <w:spacing w:val="1"/>
        </w:rPr>
        <w:t xml:space="preserve"> </w:t>
      </w:r>
      <w:r>
        <w:rPr>
          <w:spacing w:val="-2"/>
        </w:rPr>
        <w:t>the</w:t>
      </w:r>
      <w:r w:rsidR="00C316ED">
        <w:rPr>
          <w:rFonts w:ascii="Cambria" w:hAnsi="Cambria" w:cs="Cambria"/>
          <w:spacing w:val="-2"/>
        </w:rPr>
        <w:t xml:space="preserve"> </w:t>
      </w:r>
      <w:r>
        <w:rPr>
          <w:spacing w:val="-2"/>
        </w:rPr>
        <w:t>disclosure.</w:t>
      </w:r>
      <w:r w:rsidR="00C316ED">
        <w:rPr>
          <w:spacing w:val="-2"/>
        </w:rPr>
        <w:t xml:space="preserve"> </w:t>
      </w:r>
      <w:r>
        <w:rPr>
          <w:spacing w:val="-2"/>
        </w:rPr>
        <w:t>It</w:t>
      </w:r>
      <w:r w:rsidR="00C316ED">
        <w:rPr>
          <w:spacing w:val="-2"/>
        </w:rPr>
        <w:t xml:space="preserve"> </w:t>
      </w:r>
      <w:r>
        <w:rPr>
          <w:spacing w:val="-2"/>
        </w:rPr>
        <w:t>will</w:t>
      </w:r>
      <w:r w:rsidR="00C316ED">
        <w:rPr>
          <w:spacing w:val="-2"/>
        </w:rPr>
        <w:t xml:space="preserve"> </w:t>
      </w:r>
      <w:r>
        <w:rPr>
          <w:spacing w:val="-2"/>
        </w:rPr>
        <w:t>also</w:t>
      </w:r>
      <w:r w:rsidR="00C316ED">
        <w:rPr>
          <w:spacing w:val="-2"/>
        </w:rPr>
        <w:t xml:space="preserve"> </w:t>
      </w:r>
      <w:r>
        <w:rPr>
          <w:spacing w:val="-2"/>
        </w:rPr>
        <w:t>afford</w:t>
      </w:r>
      <w:r w:rsidR="00C316ED">
        <w:rPr>
          <w:spacing w:val="-2"/>
        </w:rPr>
        <w:t xml:space="preserve"> </w:t>
      </w:r>
      <w:r>
        <w:rPr>
          <w:spacing w:val="-2"/>
        </w:rPr>
        <w:t>natural</w:t>
      </w:r>
      <w:r w:rsidR="00C316ED">
        <w:rPr>
          <w:spacing w:val="-2"/>
        </w:rPr>
        <w:t xml:space="preserve"> </w:t>
      </w:r>
      <w:r>
        <w:rPr>
          <w:spacing w:val="-2"/>
        </w:rPr>
        <w:t>justice</w:t>
      </w:r>
      <w:r w:rsidR="00C316ED">
        <w:rPr>
          <w:spacing w:val="-2"/>
        </w:rPr>
        <w:t xml:space="preserve"> </w:t>
      </w:r>
      <w:r>
        <w:rPr>
          <w:spacing w:val="-2"/>
        </w:rPr>
        <w:t>to</w:t>
      </w:r>
      <w:r w:rsidR="00C316ED">
        <w:rPr>
          <w:spacing w:val="-2"/>
        </w:rPr>
        <w:t xml:space="preserve"> </w:t>
      </w:r>
      <w:r>
        <w:rPr>
          <w:spacing w:val="-2"/>
        </w:rPr>
        <w:t>the</w:t>
      </w:r>
      <w:r w:rsidR="00C316ED">
        <w:rPr>
          <w:spacing w:val="-2"/>
        </w:rPr>
        <w:t xml:space="preserve"> </w:t>
      </w:r>
      <w:r>
        <w:t>person</w:t>
      </w:r>
      <w:r w:rsidR="00C316ED">
        <w:t xml:space="preserve"> </w:t>
      </w:r>
      <w:r>
        <w:t>who</w:t>
      </w:r>
      <w:r w:rsidR="00C316ED">
        <w:t xml:space="preserve"> </w:t>
      </w:r>
      <w:r>
        <w:t>is</w:t>
      </w:r>
      <w:r w:rsidR="00C316ED">
        <w:t xml:space="preserve"> </w:t>
      </w:r>
      <w:r>
        <w:t>the</w:t>
      </w:r>
      <w:r w:rsidR="00C316ED">
        <w:t xml:space="preserve"> </w:t>
      </w:r>
      <w:r>
        <w:t>subject</w:t>
      </w:r>
      <w:r w:rsidR="00C316ED">
        <w:t xml:space="preserve"> </w:t>
      </w:r>
      <w:r>
        <w:t>of</w:t>
      </w:r>
      <w:r w:rsidR="00C316ED">
        <w:t xml:space="preserve"> </w:t>
      </w:r>
      <w:r>
        <w:t>the</w:t>
      </w:r>
      <w:r w:rsidR="00C316ED">
        <w:t xml:space="preserve"> </w:t>
      </w:r>
      <w:r>
        <w:t>disclosure</w:t>
      </w:r>
      <w:r w:rsidR="00C316ED">
        <w:t xml:space="preserve"> </w:t>
      </w:r>
      <w:r>
        <w:t>to</w:t>
      </w:r>
      <w:r w:rsidR="00C316ED">
        <w:t xml:space="preserve"> </w:t>
      </w:r>
      <w:r>
        <w:t>the</w:t>
      </w:r>
      <w:r w:rsidR="00C316ED">
        <w:t xml:space="preserve"> </w:t>
      </w:r>
      <w:r>
        <w:t>extent</w:t>
      </w:r>
      <w:r w:rsidR="00C316ED">
        <w:t xml:space="preserve"> </w:t>
      </w:r>
      <w:r>
        <w:t>it</w:t>
      </w:r>
      <w:r w:rsidR="00C316ED">
        <w:t xml:space="preserve"> </w:t>
      </w:r>
      <w:r>
        <w:t>is</w:t>
      </w:r>
      <w:r w:rsidR="00C316ED">
        <w:t xml:space="preserve"> </w:t>
      </w:r>
      <w:r>
        <w:t>legally</w:t>
      </w:r>
      <w:r w:rsidR="00C316ED">
        <w:t xml:space="preserve"> </w:t>
      </w:r>
      <w:r>
        <w:t>possible.</w:t>
      </w:r>
    </w:p>
    <w:p w14:paraId="612427D1" w14:textId="70C10E56" w:rsidR="002E1D3C" w:rsidRDefault="007D671F" w:rsidP="0081696E">
      <w:pPr>
        <w:pStyle w:val="Heading3"/>
      </w:pPr>
      <w:r>
        <w:t>Reporting</w:t>
      </w:r>
      <w:r w:rsidR="00C316ED">
        <w:t xml:space="preserve"> </w:t>
      </w:r>
      <w:r>
        <w:t>Procedures</w:t>
      </w:r>
      <w:r w:rsidR="00C316ED">
        <w:t xml:space="preserve"> </w:t>
      </w:r>
    </w:p>
    <w:p w14:paraId="43187064" w14:textId="73C2B2E9" w:rsidR="002E1D3C" w:rsidRDefault="007D671F" w:rsidP="0081696E">
      <w:pPr>
        <w:pStyle w:val="Normalbeforebullets"/>
      </w:pPr>
      <w:r>
        <w:rPr>
          <w:spacing w:val="-2"/>
        </w:rPr>
        <w:t>Disclosures</w:t>
      </w:r>
      <w:r w:rsidR="00C316ED">
        <w:rPr>
          <w:spacing w:val="-2"/>
        </w:rPr>
        <w:t xml:space="preserve"> </w:t>
      </w:r>
      <w:r>
        <w:rPr>
          <w:spacing w:val="-2"/>
        </w:rPr>
        <w:t>of</w:t>
      </w:r>
      <w:r w:rsidR="00C316ED">
        <w:rPr>
          <w:spacing w:val="-2"/>
        </w:rPr>
        <w:t xml:space="preserve"> </w:t>
      </w:r>
      <w:r>
        <w:rPr>
          <w:spacing w:val="-2"/>
        </w:rPr>
        <w:t>improper</w:t>
      </w:r>
      <w:r w:rsidR="00C316ED">
        <w:rPr>
          <w:spacing w:val="-2"/>
        </w:rPr>
        <w:t xml:space="preserve"> </w:t>
      </w:r>
      <w:r>
        <w:rPr>
          <w:spacing w:val="-2"/>
        </w:rPr>
        <w:t>conduct</w:t>
      </w:r>
      <w:r w:rsidR="00C316ED">
        <w:rPr>
          <w:spacing w:val="-2"/>
        </w:rPr>
        <w:t xml:space="preserve"> </w:t>
      </w:r>
      <w:r>
        <w:rPr>
          <w:spacing w:val="-2"/>
        </w:rPr>
        <w:t>or</w:t>
      </w:r>
      <w:r w:rsidR="00C316ED">
        <w:rPr>
          <w:spacing w:val="-2"/>
        </w:rPr>
        <w:t xml:space="preserve"> </w:t>
      </w:r>
      <w:r>
        <w:rPr>
          <w:spacing w:val="-2"/>
        </w:rPr>
        <w:t>detrimental</w:t>
      </w:r>
      <w:r w:rsidR="00C316ED">
        <w:rPr>
          <w:spacing w:val="-2"/>
        </w:rPr>
        <w:t xml:space="preserve"> </w:t>
      </w:r>
      <w:r>
        <w:rPr>
          <w:spacing w:val="-2"/>
        </w:rPr>
        <w:t>action</w:t>
      </w:r>
      <w:r w:rsidR="00C316ED">
        <w:rPr>
          <w:spacing w:val="-2"/>
        </w:rPr>
        <w:t xml:space="preserve"> </w:t>
      </w:r>
      <w:r>
        <w:t>by</w:t>
      </w:r>
      <w:r w:rsidR="00C316ED">
        <w:t xml:space="preserve"> </w:t>
      </w:r>
      <w:r>
        <w:t>departmental</w:t>
      </w:r>
      <w:r w:rsidR="00C316ED">
        <w:t xml:space="preserve"> </w:t>
      </w:r>
      <w:r>
        <w:t>employees</w:t>
      </w:r>
      <w:r w:rsidR="00C316ED">
        <w:t xml:space="preserve"> </w:t>
      </w:r>
      <w:r>
        <w:t>or</w:t>
      </w:r>
      <w:r w:rsidR="00C316ED">
        <w:t xml:space="preserve"> </w:t>
      </w:r>
      <w:r>
        <w:t>contractors</w:t>
      </w:r>
      <w:r w:rsidR="00C316ED">
        <w:t xml:space="preserve"> </w:t>
      </w:r>
      <w:r>
        <w:t>may</w:t>
      </w:r>
      <w:r w:rsidR="00C316ED">
        <w:t xml:space="preserve"> </w:t>
      </w:r>
      <w:r>
        <w:t>be</w:t>
      </w:r>
      <w:r w:rsidR="00C316ED">
        <w:t xml:space="preserve"> </w:t>
      </w:r>
      <w:r>
        <w:t>made</w:t>
      </w:r>
      <w:r w:rsidR="00C316ED">
        <w:t xml:space="preserve"> </w:t>
      </w:r>
      <w:r>
        <w:t>to</w:t>
      </w:r>
      <w:r w:rsidR="00C316ED">
        <w:t xml:space="preserve"> </w:t>
      </w:r>
      <w:r>
        <w:t>any</w:t>
      </w:r>
      <w:r w:rsidR="00C316ED">
        <w:t xml:space="preserve"> </w:t>
      </w:r>
      <w:r>
        <w:t>of</w:t>
      </w:r>
      <w:r w:rsidR="00C316ED">
        <w:t xml:space="preserve"> </w:t>
      </w:r>
      <w:r>
        <w:t>the</w:t>
      </w:r>
      <w:r w:rsidR="00C316ED">
        <w:t xml:space="preserve"> </w:t>
      </w:r>
      <w:r>
        <w:t>following</w:t>
      </w:r>
      <w:r w:rsidR="00C316ED">
        <w:t xml:space="preserve"> </w:t>
      </w:r>
      <w:r>
        <w:t>department</w:t>
      </w:r>
      <w:r w:rsidR="00C316ED">
        <w:t xml:space="preserve"> </w:t>
      </w:r>
      <w:r>
        <w:t>personnel:</w:t>
      </w:r>
    </w:p>
    <w:p w14:paraId="1B9C82A6" w14:textId="2978D284" w:rsidR="002E1D3C" w:rsidRDefault="007D671F" w:rsidP="0081696E">
      <w:pPr>
        <w:pStyle w:val="Bullet"/>
      </w:pPr>
      <w:r>
        <w:t>Secretary</w:t>
      </w:r>
      <w:r w:rsidR="00C316ED">
        <w:t xml:space="preserve"> </w:t>
      </w:r>
      <w:r>
        <w:t>of</w:t>
      </w:r>
      <w:r w:rsidR="00C316ED">
        <w:t xml:space="preserve"> </w:t>
      </w:r>
      <w:r>
        <w:t>the</w:t>
      </w:r>
      <w:r w:rsidR="00C316ED">
        <w:t xml:space="preserve"> </w:t>
      </w:r>
      <w:r>
        <w:t>department</w:t>
      </w:r>
      <w:r w:rsidR="00C316ED">
        <w:t xml:space="preserve"> </w:t>
      </w:r>
    </w:p>
    <w:p w14:paraId="5E4CD75F" w14:textId="3B8F2347" w:rsidR="002E1D3C" w:rsidRDefault="007D671F" w:rsidP="0081696E">
      <w:pPr>
        <w:pStyle w:val="Bullet"/>
      </w:pPr>
      <w:r>
        <w:t>Public</w:t>
      </w:r>
      <w:r w:rsidR="00C316ED">
        <w:t xml:space="preserve"> </w:t>
      </w:r>
      <w:r>
        <w:t>Interest</w:t>
      </w:r>
      <w:r w:rsidR="00C316ED">
        <w:t xml:space="preserve"> </w:t>
      </w:r>
      <w:r>
        <w:t>Disclosure</w:t>
      </w:r>
      <w:r w:rsidR="00C316ED">
        <w:t xml:space="preserve"> </w:t>
      </w:r>
      <w:r>
        <w:t>Coordinator</w:t>
      </w:r>
      <w:r w:rsidR="00C316ED">
        <w:t xml:space="preserve"> </w:t>
      </w:r>
    </w:p>
    <w:p w14:paraId="44EF32C6" w14:textId="5F4231EE" w:rsidR="002E1D3C" w:rsidRDefault="007D671F" w:rsidP="0081696E">
      <w:pPr>
        <w:pStyle w:val="Bullet"/>
      </w:pPr>
      <w:r>
        <w:t>manager</w:t>
      </w:r>
      <w:r w:rsidR="00C316ED">
        <w:t xml:space="preserve"> </w:t>
      </w:r>
      <w:r>
        <w:t>or</w:t>
      </w:r>
      <w:r w:rsidR="00C316ED">
        <w:t xml:space="preserve"> </w:t>
      </w:r>
      <w:r>
        <w:t>supervisor</w:t>
      </w:r>
      <w:r w:rsidR="00C316ED">
        <w:t xml:space="preserve"> </w:t>
      </w:r>
      <w:r>
        <w:t>of</w:t>
      </w:r>
      <w:r w:rsidR="00C316ED">
        <w:t xml:space="preserve"> </w:t>
      </w:r>
      <w:r>
        <w:t>the</w:t>
      </w:r>
      <w:r w:rsidR="00C316ED">
        <w:t xml:space="preserve"> </w:t>
      </w:r>
      <w:r>
        <w:t>discloser</w:t>
      </w:r>
      <w:r w:rsidR="00C316ED">
        <w:t xml:space="preserve"> </w:t>
      </w:r>
    </w:p>
    <w:p w14:paraId="277BB8E9" w14:textId="65B579DB" w:rsidR="002E1D3C" w:rsidRDefault="007D671F" w:rsidP="0081696E">
      <w:pPr>
        <w:pStyle w:val="Bullet"/>
      </w:pPr>
      <w:r>
        <w:t>manager</w:t>
      </w:r>
      <w:r w:rsidR="00C316ED">
        <w:t xml:space="preserve"> </w:t>
      </w:r>
      <w:r>
        <w:t>or</w:t>
      </w:r>
      <w:r w:rsidR="00C316ED">
        <w:t xml:space="preserve"> </w:t>
      </w:r>
      <w:r>
        <w:t>supervisor</w:t>
      </w:r>
      <w:r w:rsidR="00C316ED">
        <w:t xml:space="preserve"> </w:t>
      </w:r>
      <w:r>
        <w:t>of</w:t>
      </w:r>
      <w:r w:rsidR="00C316ED">
        <w:t xml:space="preserve"> </w:t>
      </w:r>
      <w:r>
        <w:t>the</w:t>
      </w:r>
      <w:r w:rsidR="00C316ED">
        <w:t xml:space="preserve"> </w:t>
      </w:r>
      <w:r>
        <w:t>person</w:t>
      </w:r>
      <w:r w:rsidR="00C316ED">
        <w:t xml:space="preserve"> </w:t>
      </w:r>
      <w:r>
        <w:t>who</w:t>
      </w:r>
      <w:r w:rsidR="00C316ED">
        <w:rPr>
          <w:rFonts w:ascii="Cambria" w:hAnsi="Cambria" w:cs="Cambria"/>
        </w:rPr>
        <w:t xml:space="preserve"> </w:t>
      </w:r>
      <w:r>
        <w:t>is</w:t>
      </w:r>
      <w:r w:rsidR="00C316ED">
        <w:rPr>
          <w:rFonts w:ascii="Cambria" w:hAnsi="Cambria" w:cs="Cambria"/>
        </w:rPr>
        <w:t xml:space="preserve"> </w:t>
      </w:r>
      <w:r>
        <w:t>the</w:t>
      </w:r>
      <w:r w:rsidR="00C316ED">
        <w:rPr>
          <w:rFonts w:ascii="Cambria" w:hAnsi="Cambria" w:cs="Cambria"/>
        </w:rPr>
        <w:t xml:space="preserve"> </w:t>
      </w:r>
      <w:r>
        <w:t>subject</w:t>
      </w:r>
      <w:r w:rsidR="00C316ED">
        <w:t xml:space="preserve"> </w:t>
      </w:r>
      <w:r>
        <w:t>of</w:t>
      </w:r>
      <w:r w:rsidR="00C316ED">
        <w:t xml:space="preserve"> </w:t>
      </w:r>
      <w:r>
        <w:t>the</w:t>
      </w:r>
      <w:r w:rsidR="00C316ED">
        <w:t xml:space="preserve"> </w:t>
      </w:r>
      <w:r>
        <w:t>disclosure</w:t>
      </w:r>
      <w:r w:rsidR="00C316ED">
        <w:t xml:space="preserve"> </w:t>
      </w:r>
    </w:p>
    <w:p w14:paraId="50719A76" w14:textId="48F9C965" w:rsidR="002E1D3C" w:rsidRDefault="007D671F" w:rsidP="0081696E">
      <w:pPr>
        <w:pStyle w:val="Bulletlast"/>
      </w:pPr>
      <w:r>
        <w:t>a</w:t>
      </w:r>
      <w:r w:rsidR="00C316ED">
        <w:t xml:space="preserve"> </w:t>
      </w:r>
      <w:r>
        <w:t>person</w:t>
      </w:r>
      <w:r w:rsidR="00C316ED">
        <w:t xml:space="preserve"> </w:t>
      </w:r>
      <w:r>
        <w:t>acting</w:t>
      </w:r>
      <w:r w:rsidR="00C316ED">
        <w:t xml:space="preserve"> </w:t>
      </w:r>
      <w:r>
        <w:t>in</w:t>
      </w:r>
      <w:r w:rsidR="00C316ED">
        <w:t xml:space="preserve"> </w:t>
      </w:r>
      <w:r>
        <w:t>any</w:t>
      </w:r>
      <w:r w:rsidR="00C316ED">
        <w:t xml:space="preserve"> </w:t>
      </w:r>
      <w:r>
        <w:t>of</w:t>
      </w:r>
      <w:r w:rsidR="00C316ED">
        <w:t xml:space="preserve"> </w:t>
      </w:r>
      <w:r>
        <w:t>the</w:t>
      </w:r>
      <w:r w:rsidR="00C316ED">
        <w:t xml:space="preserve"> </w:t>
      </w:r>
      <w:r>
        <w:t>above</w:t>
      </w:r>
      <w:r w:rsidR="00C316ED">
        <w:t xml:space="preserve"> </w:t>
      </w:r>
      <w:r>
        <w:t>roles.</w:t>
      </w:r>
      <w:r w:rsidR="00C316ED">
        <w:t xml:space="preserve"> </w:t>
      </w:r>
    </w:p>
    <w:p w14:paraId="313F7636" w14:textId="5D0A8064" w:rsidR="002E1D3C" w:rsidRDefault="007D671F" w:rsidP="0024324F">
      <w:pPr>
        <w:spacing w:after="0"/>
      </w:pPr>
      <w:r>
        <w:lastRenderedPageBreak/>
        <w:t>Department</w:t>
      </w:r>
      <w:r w:rsidR="00C316ED">
        <w:t xml:space="preserve"> </w:t>
      </w:r>
      <w:r>
        <w:t>of</w:t>
      </w:r>
      <w:r w:rsidR="00C316ED">
        <w:t xml:space="preserve"> </w:t>
      </w:r>
      <w:r>
        <w:t>Energy,</w:t>
      </w:r>
      <w:r w:rsidR="00C316ED">
        <w:t xml:space="preserve"> </w:t>
      </w:r>
      <w:r>
        <w:t>Environment</w:t>
      </w:r>
      <w:r w:rsidR="00C316ED">
        <w:t xml:space="preserve"> </w:t>
      </w:r>
      <w:r>
        <w:t>and</w:t>
      </w:r>
      <w:r w:rsidR="00C316ED">
        <w:t xml:space="preserve"> </w:t>
      </w:r>
      <w:r>
        <w:t>Climate</w:t>
      </w:r>
      <w:r w:rsidR="00C316ED">
        <w:t xml:space="preserve"> </w:t>
      </w:r>
      <w:r>
        <w:t>Action,</w:t>
      </w:r>
      <w:r w:rsidR="00C316ED">
        <w:t xml:space="preserve"> </w:t>
      </w:r>
      <w:r>
        <w:t>PO</w:t>
      </w:r>
      <w:r w:rsidR="00C316ED">
        <w:t xml:space="preserve"> </w:t>
      </w:r>
      <w:r>
        <w:t>Box</w:t>
      </w:r>
      <w:r w:rsidR="00C316ED">
        <w:t xml:space="preserve"> </w:t>
      </w:r>
      <w:r>
        <w:t>500,</w:t>
      </w:r>
    </w:p>
    <w:p w14:paraId="6AA6CB2F" w14:textId="0D45B2F5" w:rsidR="002E1D3C" w:rsidRDefault="007D671F" w:rsidP="0024324F">
      <w:pPr>
        <w:spacing w:after="0"/>
      </w:pPr>
      <w:r>
        <w:t>East</w:t>
      </w:r>
      <w:r w:rsidR="00C316ED">
        <w:t xml:space="preserve"> </w:t>
      </w:r>
      <w:r>
        <w:t>Melbourne</w:t>
      </w:r>
      <w:r w:rsidR="00C316ED">
        <w:t xml:space="preserve"> </w:t>
      </w:r>
      <w:r>
        <w:t>Victoria</w:t>
      </w:r>
      <w:r w:rsidR="00C316ED">
        <w:t xml:space="preserve"> </w:t>
      </w:r>
      <w:r>
        <w:t>8002</w:t>
      </w:r>
    </w:p>
    <w:p w14:paraId="1BCDB48D" w14:textId="4B8771DC" w:rsidR="002E1D3C" w:rsidRDefault="007D671F" w:rsidP="0024324F">
      <w:pPr>
        <w:spacing w:after="0"/>
      </w:pPr>
      <w:r>
        <w:t>Telephone:</w:t>
      </w:r>
      <w:r w:rsidR="00C316ED">
        <w:t xml:space="preserve"> </w:t>
      </w:r>
      <w:r>
        <w:t>1800</w:t>
      </w:r>
      <w:r w:rsidR="00C316ED">
        <w:t xml:space="preserve"> </w:t>
      </w:r>
      <w:r>
        <w:t>903</w:t>
      </w:r>
      <w:r w:rsidR="00C316ED">
        <w:t xml:space="preserve"> </w:t>
      </w:r>
      <w:r>
        <w:t>877</w:t>
      </w:r>
      <w:r w:rsidR="00C316ED">
        <w:t xml:space="preserve"> </w:t>
      </w:r>
    </w:p>
    <w:p w14:paraId="3D943CF8" w14:textId="3F02368E" w:rsidR="002E1D3C" w:rsidRDefault="007D671F" w:rsidP="0081696E">
      <w:r>
        <w:t>email:</w:t>
      </w:r>
      <w:r w:rsidR="00C316ED">
        <w:t xml:space="preserve"> </w:t>
      </w:r>
      <w:hyperlink r:id="rId118" w:tooltip="Link to Disclosures email address" w:history="1">
        <w:r w:rsidR="0081696E">
          <w:rPr>
            <w:rStyle w:val="Hyperlink"/>
          </w:rPr>
          <w:t>Disclosures</w:t>
        </w:r>
      </w:hyperlink>
    </w:p>
    <w:p w14:paraId="7AF3D553" w14:textId="2F2414BD" w:rsidR="002E1D3C" w:rsidRDefault="007D671F" w:rsidP="0024324F">
      <w:pPr>
        <w:pStyle w:val="Normalbeforebullets"/>
      </w:pPr>
      <w:r>
        <w:t>Alternatively,</w:t>
      </w:r>
      <w:r w:rsidR="00C316ED">
        <w:t xml:space="preserve"> </w:t>
      </w:r>
      <w:r>
        <w:t>disclosures</w:t>
      </w:r>
      <w:r w:rsidR="00C316ED">
        <w:t xml:space="preserve"> </w:t>
      </w:r>
      <w:r>
        <w:t>may</w:t>
      </w:r>
      <w:r w:rsidR="00C316ED">
        <w:t xml:space="preserve"> </w:t>
      </w:r>
      <w:r>
        <w:t>also</w:t>
      </w:r>
      <w:r w:rsidR="00C316ED">
        <w:t xml:space="preserve"> </w:t>
      </w:r>
      <w:r>
        <w:t>be</w:t>
      </w:r>
      <w:r w:rsidR="00C316ED">
        <w:t xml:space="preserve"> </w:t>
      </w:r>
      <w:r>
        <w:t>made</w:t>
      </w:r>
      <w:r w:rsidR="00C316ED">
        <w:t xml:space="preserve"> </w:t>
      </w:r>
      <w:r>
        <w:t>directly</w:t>
      </w:r>
      <w:r w:rsidR="00C316ED">
        <w:rPr>
          <w:rFonts w:ascii="Cambria" w:hAnsi="Cambria" w:cs="Cambria"/>
        </w:rPr>
        <w:t xml:space="preserve"> </w:t>
      </w:r>
      <w:r>
        <w:t>to:</w:t>
      </w:r>
    </w:p>
    <w:p w14:paraId="774BCC2E" w14:textId="2A832D04" w:rsidR="002E1D3C" w:rsidRDefault="007D671F" w:rsidP="0024324F">
      <w:pPr>
        <w:spacing w:after="0"/>
      </w:pPr>
      <w:r>
        <w:t>The</w:t>
      </w:r>
      <w:r w:rsidR="00C316ED">
        <w:t xml:space="preserve"> </w:t>
      </w:r>
      <w:r>
        <w:t>Independent</w:t>
      </w:r>
      <w:r w:rsidR="00C316ED">
        <w:t xml:space="preserve"> </w:t>
      </w:r>
      <w:r>
        <w:t>Broad-based</w:t>
      </w:r>
      <w:r w:rsidR="00C316ED">
        <w:t xml:space="preserve"> </w:t>
      </w:r>
      <w:r>
        <w:t>Anti-</w:t>
      </w:r>
      <w:proofErr w:type="gramStart"/>
      <w:r>
        <w:t>corruption</w:t>
      </w:r>
      <w:proofErr w:type="gramEnd"/>
      <w:r w:rsidR="00C316ED">
        <w:t xml:space="preserve"> </w:t>
      </w:r>
      <w:r>
        <w:t>Commission</w:t>
      </w:r>
      <w:r w:rsidR="00C316ED">
        <w:t xml:space="preserve"> </w:t>
      </w:r>
      <w:r>
        <w:t>(IBAC)</w:t>
      </w:r>
    </w:p>
    <w:p w14:paraId="31E50ACE" w14:textId="5CF5E7FF" w:rsidR="002E1D3C" w:rsidRDefault="007D671F" w:rsidP="0024324F">
      <w:pPr>
        <w:spacing w:after="0"/>
      </w:pPr>
      <w:r>
        <w:t>Level</w:t>
      </w:r>
      <w:r w:rsidR="00C316ED">
        <w:t xml:space="preserve"> </w:t>
      </w:r>
      <w:r>
        <w:t>1,</w:t>
      </w:r>
      <w:r w:rsidR="00C316ED">
        <w:t xml:space="preserve"> </w:t>
      </w:r>
      <w:r>
        <w:t>North</w:t>
      </w:r>
      <w:r w:rsidR="00C316ED">
        <w:t xml:space="preserve"> </w:t>
      </w:r>
      <w:r>
        <w:t>Tower</w:t>
      </w:r>
      <w:r w:rsidR="00C316ED">
        <w:t xml:space="preserve"> </w:t>
      </w:r>
      <w:r>
        <w:t>459</w:t>
      </w:r>
      <w:r w:rsidR="00C316ED">
        <w:t xml:space="preserve"> </w:t>
      </w:r>
      <w:r>
        <w:t>Collins</w:t>
      </w:r>
      <w:r w:rsidR="00C316ED">
        <w:t xml:space="preserve"> </w:t>
      </w:r>
      <w:r>
        <w:t>Street</w:t>
      </w:r>
    </w:p>
    <w:p w14:paraId="3ADC51AF" w14:textId="40D4EC44" w:rsidR="002E1D3C" w:rsidRDefault="007D671F" w:rsidP="0024324F">
      <w:pPr>
        <w:spacing w:after="0"/>
      </w:pPr>
      <w:r>
        <w:t>Melbourne</w:t>
      </w:r>
      <w:r w:rsidR="00C316ED">
        <w:t xml:space="preserve"> </w:t>
      </w:r>
      <w:r>
        <w:t>Victoria</w:t>
      </w:r>
      <w:r w:rsidR="00C316ED">
        <w:t xml:space="preserve"> </w:t>
      </w:r>
      <w:r>
        <w:t>3000</w:t>
      </w:r>
    </w:p>
    <w:p w14:paraId="3136800A" w14:textId="7DE7578E" w:rsidR="002E1D3C" w:rsidRDefault="007D671F" w:rsidP="0024324F">
      <w:pPr>
        <w:spacing w:after="0"/>
      </w:pPr>
      <w:r>
        <w:t>GPO</w:t>
      </w:r>
      <w:r w:rsidR="00C316ED">
        <w:t xml:space="preserve"> </w:t>
      </w:r>
      <w:r>
        <w:t>Box</w:t>
      </w:r>
      <w:r w:rsidR="00C316ED">
        <w:t xml:space="preserve"> </w:t>
      </w:r>
      <w:r>
        <w:t>24234,</w:t>
      </w:r>
      <w:r w:rsidR="00C316ED">
        <w:t xml:space="preserve"> </w:t>
      </w:r>
      <w:r>
        <w:t>Melbourne</w:t>
      </w:r>
      <w:r w:rsidR="00C316ED">
        <w:t xml:space="preserve"> </w:t>
      </w:r>
      <w:r>
        <w:t>Victoria</w:t>
      </w:r>
      <w:r w:rsidR="00C316ED">
        <w:t xml:space="preserve"> </w:t>
      </w:r>
      <w:r>
        <w:t>3001</w:t>
      </w:r>
    </w:p>
    <w:p w14:paraId="12DAD4D4" w14:textId="52E3C5DA" w:rsidR="002E1D3C" w:rsidRDefault="007D671F" w:rsidP="0024324F">
      <w:pPr>
        <w:spacing w:after="0"/>
      </w:pPr>
      <w:r>
        <w:t>Telephone:</w:t>
      </w:r>
      <w:r w:rsidR="00C316ED">
        <w:t xml:space="preserve"> </w:t>
      </w:r>
      <w:r>
        <w:t>1300</w:t>
      </w:r>
      <w:r w:rsidR="00C316ED">
        <w:t xml:space="preserve"> </w:t>
      </w:r>
      <w:r>
        <w:t>735</w:t>
      </w:r>
      <w:r w:rsidR="00C316ED">
        <w:t xml:space="preserve"> </w:t>
      </w:r>
      <w:r>
        <w:t>135</w:t>
      </w:r>
    </w:p>
    <w:p w14:paraId="702390A5" w14:textId="4BB334B0" w:rsidR="002E1D3C" w:rsidRDefault="007D671F" w:rsidP="0024324F">
      <w:r>
        <w:t>Website:</w:t>
      </w:r>
      <w:r w:rsidR="00C316ED">
        <w:t xml:space="preserve"> </w:t>
      </w:r>
      <w:hyperlink r:id="rId119" w:tooltip="Link to IBAC website" w:history="1">
        <w:r w:rsidR="0024324F">
          <w:rPr>
            <w:rStyle w:val="Hyperlink"/>
          </w:rPr>
          <w:t>IBAC</w:t>
        </w:r>
      </w:hyperlink>
      <w:r w:rsidR="00C316ED">
        <w:t xml:space="preserve"> </w:t>
      </w:r>
    </w:p>
    <w:p w14:paraId="1F70FCA9" w14:textId="20F03E77" w:rsidR="002E1D3C" w:rsidRDefault="007D671F" w:rsidP="0024324F">
      <w:pPr>
        <w:pStyle w:val="Heading3"/>
      </w:pPr>
      <w:r>
        <w:t>Further</w:t>
      </w:r>
      <w:r w:rsidR="00C316ED">
        <w:t xml:space="preserve"> </w:t>
      </w:r>
      <w:r>
        <w:t>Information</w:t>
      </w:r>
      <w:r w:rsidR="00C316ED">
        <w:t xml:space="preserve"> </w:t>
      </w:r>
    </w:p>
    <w:p w14:paraId="4C999677" w14:textId="442B16B9" w:rsidR="002E1D3C" w:rsidRPr="0024324F" w:rsidRDefault="007D671F" w:rsidP="0024324F">
      <w:r w:rsidRPr="0024324F">
        <w:t>The</w:t>
      </w:r>
      <w:r w:rsidR="00C316ED" w:rsidRPr="0024324F">
        <w:t xml:space="preserve"> </w:t>
      </w:r>
      <w:r w:rsidRPr="0024324F">
        <w:t>Public</w:t>
      </w:r>
      <w:r w:rsidR="00C316ED" w:rsidRPr="0024324F">
        <w:t xml:space="preserve"> </w:t>
      </w:r>
      <w:r w:rsidRPr="0024324F">
        <w:t>Interest</w:t>
      </w:r>
      <w:r w:rsidR="00C316ED" w:rsidRPr="0024324F">
        <w:t xml:space="preserve"> </w:t>
      </w:r>
      <w:r w:rsidRPr="0024324F">
        <w:t>Disclosure</w:t>
      </w:r>
      <w:r w:rsidR="00C316ED" w:rsidRPr="0024324F">
        <w:t xml:space="preserve"> </w:t>
      </w:r>
      <w:r w:rsidRPr="0024324F">
        <w:t>Policy</w:t>
      </w:r>
      <w:r w:rsidR="00C316ED" w:rsidRPr="0024324F">
        <w:t xml:space="preserve"> </w:t>
      </w:r>
      <w:r w:rsidRPr="0024324F">
        <w:t>and</w:t>
      </w:r>
      <w:r w:rsidR="00C316ED" w:rsidRPr="0024324F">
        <w:t xml:space="preserve"> </w:t>
      </w:r>
      <w:r w:rsidRPr="0024324F">
        <w:t>Procedures,</w:t>
      </w:r>
      <w:r w:rsidR="00C316ED" w:rsidRPr="0024324F">
        <w:t xml:space="preserve"> </w:t>
      </w:r>
      <w:r w:rsidRPr="0024324F">
        <w:t>which</w:t>
      </w:r>
      <w:r w:rsidR="00C316ED" w:rsidRPr="0024324F">
        <w:t xml:space="preserve"> </w:t>
      </w:r>
      <w:r w:rsidRPr="0024324F">
        <w:t>outline</w:t>
      </w:r>
      <w:r w:rsidR="00C316ED" w:rsidRPr="0024324F">
        <w:t xml:space="preserve"> </w:t>
      </w:r>
      <w:r w:rsidRPr="0024324F">
        <w:t>the</w:t>
      </w:r>
      <w:r w:rsidR="00C316ED" w:rsidRPr="0024324F">
        <w:t xml:space="preserve"> </w:t>
      </w:r>
      <w:r w:rsidRPr="0024324F">
        <w:t>system</w:t>
      </w:r>
      <w:r w:rsidR="00C316ED" w:rsidRPr="0024324F">
        <w:t xml:space="preserve"> </w:t>
      </w:r>
      <w:r w:rsidRPr="0024324F">
        <w:t>for</w:t>
      </w:r>
      <w:r w:rsidR="00C316ED" w:rsidRPr="0024324F">
        <w:t xml:space="preserve"> </w:t>
      </w:r>
      <w:r w:rsidRPr="0024324F">
        <w:t>reporting</w:t>
      </w:r>
      <w:r w:rsidR="00C316ED" w:rsidRPr="0024324F">
        <w:t xml:space="preserve"> </w:t>
      </w:r>
      <w:r w:rsidRPr="0024324F">
        <w:t>disclosures</w:t>
      </w:r>
      <w:r w:rsidR="00C316ED" w:rsidRPr="0024324F">
        <w:t xml:space="preserve"> </w:t>
      </w:r>
      <w:r w:rsidRPr="0024324F">
        <w:t>of</w:t>
      </w:r>
      <w:r w:rsidR="00C316ED" w:rsidRPr="0024324F">
        <w:t xml:space="preserve"> </w:t>
      </w:r>
      <w:r w:rsidRPr="0024324F">
        <w:t>improper</w:t>
      </w:r>
      <w:r w:rsidR="00C316ED" w:rsidRPr="0024324F">
        <w:t xml:space="preserve"> </w:t>
      </w:r>
      <w:r w:rsidRPr="0024324F">
        <w:t>conduct</w:t>
      </w:r>
      <w:r w:rsidR="00C316ED" w:rsidRPr="0024324F">
        <w:t xml:space="preserve"> </w:t>
      </w:r>
      <w:r w:rsidRPr="0024324F">
        <w:t>or</w:t>
      </w:r>
      <w:r w:rsidR="00C316ED" w:rsidRPr="0024324F">
        <w:t xml:space="preserve"> </w:t>
      </w:r>
      <w:r w:rsidRPr="0024324F">
        <w:t>detrimental</w:t>
      </w:r>
      <w:r w:rsidR="00C316ED" w:rsidRPr="0024324F">
        <w:t xml:space="preserve"> </w:t>
      </w:r>
      <w:r w:rsidRPr="0024324F">
        <w:t>action</w:t>
      </w:r>
      <w:r w:rsidR="00C316ED" w:rsidRPr="0024324F">
        <w:t xml:space="preserve"> </w:t>
      </w:r>
      <w:r w:rsidRPr="0024324F">
        <w:t>by</w:t>
      </w:r>
      <w:r w:rsidR="00C316ED" w:rsidRPr="0024324F">
        <w:t xml:space="preserve"> </w:t>
      </w:r>
      <w:r w:rsidRPr="0024324F">
        <w:t>the</w:t>
      </w:r>
      <w:r w:rsidR="00C316ED" w:rsidRPr="0024324F">
        <w:t xml:space="preserve"> </w:t>
      </w:r>
      <w:r w:rsidRPr="0024324F">
        <w:t>department</w:t>
      </w:r>
      <w:r w:rsidR="00C316ED" w:rsidRPr="0024324F">
        <w:t xml:space="preserve"> </w:t>
      </w:r>
      <w:r w:rsidRPr="0024324F">
        <w:t>or</w:t>
      </w:r>
      <w:r w:rsidR="00C316ED" w:rsidRPr="0024324F">
        <w:t xml:space="preserve"> </w:t>
      </w:r>
      <w:r w:rsidRPr="0024324F">
        <w:t>any</w:t>
      </w:r>
      <w:r w:rsidR="00C316ED" w:rsidRPr="0024324F">
        <w:t xml:space="preserve"> </w:t>
      </w:r>
      <w:r w:rsidRPr="0024324F">
        <w:t>of</w:t>
      </w:r>
      <w:r w:rsidR="00C316ED" w:rsidRPr="0024324F">
        <w:t xml:space="preserve"> </w:t>
      </w:r>
      <w:r w:rsidRPr="0024324F">
        <w:t>its</w:t>
      </w:r>
      <w:r w:rsidR="00C316ED" w:rsidRPr="0024324F">
        <w:t xml:space="preserve"> </w:t>
      </w:r>
      <w:r w:rsidRPr="0024324F">
        <w:t>employees</w:t>
      </w:r>
      <w:r w:rsidR="00C316ED" w:rsidRPr="0024324F">
        <w:t xml:space="preserve"> </w:t>
      </w:r>
      <w:r w:rsidRPr="0024324F">
        <w:t>and/or</w:t>
      </w:r>
      <w:r w:rsidR="00C316ED" w:rsidRPr="0024324F">
        <w:t xml:space="preserve"> </w:t>
      </w:r>
      <w:r w:rsidRPr="0024324F">
        <w:t>officers,</w:t>
      </w:r>
      <w:r w:rsidR="00C316ED" w:rsidRPr="0024324F">
        <w:t xml:space="preserve"> </w:t>
      </w:r>
      <w:r w:rsidRPr="0024324F">
        <w:t>are</w:t>
      </w:r>
      <w:r w:rsidR="00C316ED" w:rsidRPr="0024324F">
        <w:t xml:space="preserve"> </w:t>
      </w:r>
      <w:r w:rsidRPr="0024324F">
        <w:t>available</w:t>
      </w:r>
      <w:r w:rsidR="00C316ED" w:rsidRPr="0024324F">
        <w:t xml:space="preserve"> </w:t>
      </w:r>
      <w:r w:rsidRPr="0024324F">
        <w:t>on</w:t>
      </w:r>
      <w:r w:rsidR="00C316ED" w:rsidRPr="0024324F">
        <w:t xml:space="preserve"> </w:t>
      </w:r>
      <w:r w:rsidRPr="0024324F">
        <w:t>the</w:t>
      </w:r>
      <w:r w:rsidR="00C316ED" w:rsidRPr="0024324F">
        <w:t xml:space="preserve"> </w:t>
      </w:r>
      <w:r w:rsidRPr="0024324F">
        <w:t>department’s</w:t>
      </w:r>
      <w:r w:rsidR="00C316ED" w:rsidRPr="0024324F">
        <w:t xml:space="preserve"> </w:t>
      </w:r>
      <w:r w:rsidRPr="0024324F">
        <w:t>website.</w:t>
      </w:r>
    </w:p>
    <w:tbl>
      <w:tblPr>
        <w:tblStyle w:val="TableGrid"/>
        <w:tblW w:w="9634" w:type="dxa"/>
        <w:tblLayout w:type="fixed"/>
        <w:tblLook w:val="0020" w:firstRow="1" w:lastRow="0" w:firstColumn="0" w:lastColumn="0" w:noHBand="0" w:noVBand="0"/>
      </w:tblPr>
      <w:tblGrid>
        <w:gridCol w:w="5524"/>
        <w:gridCol w:w="2055"/>
        <w:gridCol w:w="2055"/>
      </w:tblGrid>
      <w:tr w:rsidR="002E1D3C" w14:paraId="65555177" w14:textId="77777777" w:rsidTr="0024324F">
        <w:trPr>
          <w:cantSplit/>
        </w:trPr>
        <w:tc>
          <w:tcPr>
            <w:tcW w:w="5524" w:type="dxa"/>
          </w:tcPr>
          <w:p w14:paraId="3B2E407A" w14:textId="77777777" w:rsidR="002E1D3C" w:rsidRDefault="007D671F" w:rsidP="0024324F">
            <w:pPr>
              <w:pStyle w:val="TableColumnHeading"/>
            </w:pPr>
            <w:bookmarkStart w:id="224" w:name="ColumnTitles_149"/>
            <w:bookmarkEnd w:id="224"/>
            <w:r>
              <w:t>FOI</w:t>
            </w:r>
          </w:p>
        </w:tc>
        <w:tc>
          <w:tcPr>
            <w:tcW w:w="2055" w:type="dxa"/>
          </w:tcPr>
          <w:p w14:paraId="786C5BB6" w14:textId="3DD2C97B" w:rsidR="002E1D3C" w:rsidRDefault="007D671F" w:rsidP="0024324F">
            <w:pPr>
              <w:pStyle w:val="TableColumnHeading"/>
              <w:jc w:val="right"/>
            </w:pPr>
            <w:r>
              <w:t>2022–23</w:t>
            </w:r>
            <w:r w:rsidR="00C316ED">
              <w:t xml:space="preserve"> </w:t>
            </w:r>
            <w:r>
              <w:t>number</w:t>
            </w:r>
          </w:p>
        </w:tc>
        <w:tc>
          <w:tcPr>
            <w:tcW w:w="2055" w:type="dxa"/>
          </w:tcPr>
          <w:p w14:paraId="70075BB0" w14:textId="38583345" w:rsidR="002E1D3C" w:rsidRDefault="007D671F" w:rsidP="0024324F">
            <w:pPr>
              <w:pStyle w:val="TableColumnHeading"/>
              <w:jc w:val="right"/>
            </w:pPr>
            <w:r>
              <w:t>2021–22</w:t>
            </w:r>
            <w:r w:rsidR="00C316ED">
              <w:t xml:space="preserve"> </w:t>
            </w:r>
            <w:r>
              <w:t>number</w:t>
            </w:r>
          </w:p>
        </w:tc>
      </w:tr>
      <w:tr w:rsidR="002E1D3C" w14:paraId="53CAB12B" w14:textId="77777777" w:rsidTr="0024324F">
        <w:trPr>
          <w:cantSplit/>
        </w:trPr>
        <w:tc>
          <w:tcPr>
            <w:tcW w:w="5524" w:type="dxa"/>
          </w:tcPr>
          <w:p w14:paraId="15233D0A" w14:textId="7CFF7FD8" w:rsidR="002E1D3C" w:rsidRDefault="007D671F" w:rsidP="0024324F">
            <w:pPr>
              <w:pStyle w:val="TableCopy"/>
            </w:pPr>
            <w:r>
              <w:t>The</w:t>
            </w:r>
            <w:r w:rsidR="00C316ED">
              <w:t xml:space="preserve"> </w:t>
            </w:r>
            <w:r>
              <w:t>number</w:t>
            </w:r>
            <w:r w:rsidR="00C316ED">
              <w:t xml:space="preserve"> </w:t>
            </w:r>
            <w:r>
              <w:t>of</w:t>
            </w:r>
            <w:r w:rsidR="00C316ED">
              <w:t xml:space="preserve"> </w:t>
            </w:r>
            <w:r>
              <w:t>disclosures</w:t>
            </w:r>
            <w:r w:rsidR="00C316ED">
              <w:t xml:space="preserve"> </w:t>
            </w:r>
            <w:r>
              <w:t>made</w:t>
            </w:r>
            <w:r w:rsidR="00C316ED">
              <w:t xml:space="preserve"> </w:t>
            </w:r>
            <w:r>
              <w:t>by</w:t>
            </w:r>
            <w:r w:rsidR="00C316ED">
              <w:t xml:space="preserve"> </w:t>
            </w:r>
            <w:r>
              <w:t>an</w:t>
            </w:r>
            <w:r w:rsidR="00C316ED">
              <w:t xml:space="preserve"> </w:t>
            </w:r>
            <w:r>
              <w:t>individual</w:t>
            </w:r>
            <w:r w:rsidR="00C316ED">
              <w:t xml:space="preserve"> </w:t>
            </w:r>
            <w:r>
              <w:t>to</w:t>
            </w:r>
            <w:r w:rsidR="00C316ED">
              <w:t xml:space="preserve"> </w:t>
            </w:r>
            <w:r>
              <w:t>the</w:t>
            </w:r>
            <w:r w:rsidR="00C316ED">
              <w:t xml:space="preserve"> </w:t>
            </w:r>
            <w:r>
              <w:t>department</w:t>
            </w:r>
            <w:r w:rsidR="00C316ED">
              <w:t xml:space="preserve"> </w:t>
            </w:r>
            <w:r>
              <w:t>and</w:t>
            </w:r>
            <w:r w:rsidR="00C316ED">
              <w:t xml:space="preserve"> </w:t>
            </w:r>
            <w:r>
              <w:t>notified</w:t>
            </w:r>
            <w:r w:rsidR="00C316ED">
              <w:t xml:space="preserve"> </w:t>
            </w:r>
            <w:r>
              <w:t>to</w:t>
            </w:r>
            <w:r w:rsidR="00C316ED">
              <w:t xml:space="preserve"> </w:t>
            </w:r>
            <w:r>
              <w:t>the</w:t>
            </w:r>
            <w:r w:rsidR="00C316ED">
              <w:t xml:space="preserve"> </w:t>
            </w:r>
            <w:r>
              <w:t>Independent</w:t>
            </w:r>
            <w:r w:rsidR="00C316ED">
              <w:t xml:space="preserve"> </w:t>
            </w:r>
            <w:r>
              <w:t>Broad-based</w:t>
            </w:r>
            <w:r w:rsidR="00C316ED">
              <w:t xml:space="preserve"> </w:t>
            </w:r>
            <w:r>
              <w:t>Anti-Corruption</w:t>
            </w:r>
            <w:r w:rsidR="00C316ED">
              <w:t xml:space="preserve"> </w:t>
            </w:r>
            <w:r>
              <w:t>Commission</w:t>
            </w:r>
          </w:p>
        </w:tc>
        <w:tc>
          <w:tcPr>
            <w:tcW w:w="2055" w:type="dxa"/>
          </w:tcPr>
          <w:p w14:paraId="03E97750" w14:textId="77777777" w:rsidR="002E1D3C" w:rsidRDefault="007D671F" w:rsidP="0024324F">
            <w:pPr>
              <w:pStyle w:val="TableCopy"/>
              <w:jc w:val="right"/>
            </w:pPr>
            <w:r>
              <w:t>2</w:t>
            </w:r>
          </w:p>
        </w:tc>
        <w:tc>
          <w:tcPr>
            <w:tcW w:w="2055" w:type="dxa"/>
          </w:tcPr>
          <w:p w14:paraId="2E92E0E6" w14:textId="77777777" w:rsidR="002E1D3C" w:rsidRDefault="007D671F" w:rsidP="0024324F">
            <w:pPr>
              <w:pStyle w:val="TableCopy"/>
              <w:jc w:val="right"/>
            </w:pPr>
            <w:r>
              <w:t>1</w:t>
            </w:r>
          </w:p>
        </w:tc>
      </w:tr>
    </w:tbl>
    <w:p w14:paraId="21FBA1C1" w14:textId="77777777" w:rsidR="002E1D3C" w:rsidRDefault="002E1D3C" w:rsidP="0024324F"/>
    <w:p w14:paraId="4D792881" w14:textId="1C5EAE9C" w:rsidR="002E1D3C" w:rsidRDefault="007D671F" w:rsidP="0024324F">
      <w:r>
        <w:t>Further</w:t>
      </w:r>
      <w:r w:rsidR="00C316ED">
        <w:t xml:space="preserve"> </w:t>
      </w:r>
      <w:r>
        <w:t>information</w:t>
      </w:r>
      <w:r w:rsidR="00C316ED">
        <w:t xml:space="preserve"> </w:t>
      </w:r>
      <w:r>
        <w:t>about</w:t>
      </w:r>
      <w:r w:rsidR="00C316ED">
        <w:t xml:space="preserve"> </w:t>
      </w:r>
      <w:r>
        <w:t>making</w:t>
      </w:r>
      <w:r w:rsidR="00C316ED">
        <w:t xml:space="preserve"> </w:t>
      </w:r>
      <w:r>
        <w:t>and</w:t>
      </w:r>
      <w:r w:rsidR="00C316ED">
        <w:t xml:space="preserve"> </w:t>
      </w:r>
      <w:r>
        <w:t>handling</w:t>
      </w:r>
      <w:r w:rsidR="00C316ED">
        <w:rPr>
          <w:rFonts w:ascii="Cambria" w:hAnsi="Cambria" w:cs="Cambria"/>
        </w:rPr>
        <w:t xml:space="preserve"> </w:t>
      </w:r>
      <w:r>
        <w:t>public</w:t>
      </w:r>
      <w:r w:rsidR="00C316ED">
        <w:t xml:space="preserve"> </w:t>
      </w:r>
      <w:r>
        <w:t>interest</w:t>
      </w:r>
      <w:r w:rsidR="00C316ED">
        <w:t xml:space="preserve"> </w:t>
      </w:r>
      <w:r>
        <w:t>disclosures</w:t>
      </w:r>
      <w:r w:rsidR="00C316ED">
        <w:t xml:space="preserve"> </w:t>
      </w:r>
      <w:r>
        <w:t>is</w:t>
      </w:r>
      <w:r w:rsidR="00C316ED">
        <w:t xml:space="preserve"> </w:t>
      </w:r>
      <w:r>
        <w:t>available</w:t>
      </w:r>
      <w:r w:rsidR="00C316ED">
        <w:t xml:space="preserve"> </w:t>
      </w:r>
      <w:r>
        <w:t>at</w:t>
      </w:r>
      <w:r w:rsidR="00C316ED">
        <w:rPr>
          <w:rFonts w:ascii="Cambria" w:hAnsi="Cambria" w:cs="Cambria"/>
        </w:rPr>
        <w:t xml:space="preserve"> </w:t>
      </w:r>
      <w:hyperlink r:id="rId120" w:tooltip="Link to DEECA website" w:history="1">
        <w:r w:rsidR="0024324F">
          <w:rPr>
            <w:rStyle w:val="Hyperlink"/>
          </w:rPr>
          <w:t>DEECA</w:t>
        </w:r>
      </w:hyperlink>
      <w:r>
        <w:t>.</w:t>
      </w:r>
    </w:p>
    <w:p w14:paraId="596C3F0C" w14:textId="548785DF" w:rsidR="002E1D3C" w:rsidRDefault="007D671F" w:rsidP="0024324F">
      <w:pPr>
        <w:pStyle w:val="Heading2"/>
      </w:pPr>
      <w:bookmarkStart w:id="225" w:name="_Toc151731604"/>
      <w:r>
        <w:t>Compliance</w:t>
      </w:r>
      <w:r w:rsidR="00C316ED">
        <w:t xml:space="preserve"> </w:t>
      </w:r>
      <w:r>
        <w:t>with</w:t>
      </w:r>
      <w:r w:rsidR="00C316ED">
        <w:t xml:space="preserve"> </w:t>
      </w:r>
      <w:r>
        <w:t>the</w:t>
      </w:r>
      <w:r w:rsidR="00C316ED">
        <w:t xml:space="preserve"> </w:t>
      </w:r>
      <w:r w:rsidRPr="0024324F">
        <w:rPr>
          <w:i/>
          <w:iCs/>
        </w:rPr>
        <w:t>Carers</w:t>
      </w:r>
      <w:r w:rsidR="00C316ED" w:rsidRPr="0024324F">
        <w:rPr>
          <w:i/>
          <w:iCs/>
        </w:rPr>
        <w:t xml:space="preserve"> </w:t>
      </w:r>
      <w:r w:rsidRPr="0024324F">
        <w:rPr>
          <w:i/>
          <w:iCs/>
        </w:rPr>
        <w:t>Recognition</w:t>
      </w:r>
      <w:r w:rsidR="00C316ED" w:rsidRPr="0024324F">
        <w:rPr>
          <w:i/>
          <w:iCs/>
        </w:rPr>
        <w:t xml:space="preserve"> </w:t>
      </w:r>
      <w:r w:rsidRPr="0024324F">
        <w:rPr>
          <w:i/>
          <w:iCs/>
        </w:rPr>
        <w:t>Act</w:t>
      </w:r>
      <w:r w:rsidR="00C316ED" w:rsidRPr="0024324F">
        <w:rPr>
          <w:i/>
          <w:iCs/>
        </w:rPr>
        <w:t xml:space="preserve"> </w:t>
      </w:r>
      <w:r w:rsidRPr="0024324F">
        <w:rPr>
          <w:i/>
          <w:iCs/>
        </w:rPr>
        <w:t>2012</w:t>
      </w:r>
      <w:bookmarkEnd w:id="225"/>
    </w:p>
    <w:p w14:paraId="28BB92CA" w14:textId="075453FE" w:rsidR="002E1D3C" w:rsidRDefault="007D671F" w:rsidP="0024324F">
      <w:r>
        <w:t>DEECA</w:t>
      </w:r>
      <w:r w:rsidR="00C316ED">
        <w:t xml:space="preserve"> </w:t>
      </w:r>
      <w:r>
        <w:t>recognises</w:t>
      </w:r>
      <w:r w:rsidR="00C316ED">
        <w:t xml:space="preserve"> </w:t>
      </w:r>
      <w:r>
        <w:t>the</w:t>
      </w:r>
      <w:r w:rsidR="00C316ED">
        <w:t xml:space="preserve"> </w:t>
      </w:r>
      <w:r>
        <w:t>role</w:t>
      </w:r>
      <w:r w:rsidR="00C316ED">
        <w:t xml:space="preserve"> </w:t>
      </w:r>
      <w:r>
        <w:t>that</w:t>
      </w:r>
      <w:r w:rsidR="00C316ED">
        <w:t xml:space="preserve"> </w:t>
      </w:r>
      <w:r>
        <w:t>many</w:t>
      </w:r>
      <w:r w:rsidR="00C316ED">
        <w:t xml:space="preserve"> </w:t>
      </w:r>
      <w:r>
        <w:t>of</w:t>
      </w:r>
      <w:r w:rsidR="00C316ED">
        <w:t xml:space="preserve"> </w:t>
      </w:r>
      <w:r>
        <w:t>our</w:t>
      </w:r>
      <w:r w:rsidR="00C316ED">
        <w:t xml:space="preserve"> </w:t>
      </w:r>
      <w:r>
        <w:t>staff</w:t>
      </w:r>
      <w:r w:rsidR="00C316ED">
        <w:t xml:space="preserve"> </w:t>
      </w:r>
      <w:r>
        <w:t>have</w:t>
      </w:r>
      <w:r w:rsidR="00C316ED">
        <w:t xml:space="preserve"> </w:t>
      </w:r>
      <w:r>
        <w:t>as</w:t>
      </w:r>
      <w:r w:rsidR="00C316ED">
        <w:t xml:space="preserve"> </w:t>
      </w:r>
      <w:r>
        <w:t>carers</w:t>
      </w:r>
      <w:r w:rsidR="00C316ED">
        <w:t xml:space="preserve"> </w:t>
      </w:r>
      <w:r>
        <w:t>and</w:t>
      </w:r>
      <w:r w:rsidR="00C316ED">
        <w:t xml:space="preserve"> </w:t>
      </w:r>
      <w:r>
        <w:t>supports</w:t>
      </w:r>
      <w:r w:rsidR="00C316ED">
        <w:t xml:space="preserve"> </w:t>
      </w:r>
      <w:r>
        <w:t>them</w:t>
      </w:r>
      <w:r w:rsidR="00C316ED">
        <w:t xml:space="preserve"> </w:t>
      </w:r>
      <w:r>
        <w:t>to</w:t>
      </w:r>
      <w:r w:rsidR="00C316ED">
        <w:t xml:space="preserve"> </w:t>
      </w:r>
      <w:r>
        <w:t>balance</w:t>
      </w:r>
      <w:r w:rsidR="00C316ED">
        <w:t xml:space="preserve"> </w:t>
      </w:r>
      <w:r>
        <w:t>their</w:t>
      </w:r>
      <w:r w:rsidR="00C316ED">
        <w:t xml:space="preserve"> </w:t>
      </w:r>
      <w:r>
        <w:t>work</w:t>
      </w:r>
      <w:r w:rsidR="00C316ED">
        <w:t xml:space="preserve"> </w:t>
      </w:r>
      <w:r>
        <w:t>and</w:t>
      </w:r>
      <w:r w:rsidR="00C316ED">
        <w:t xml:space="preserve"> </w:t>
      </w:r>
      <w:r>
        <w:t>care</w:t>
      </w:r>
      <w:r w:rsidR="00C316ED">
        <w:t xml:space="preserve"> </w:t>
      </w:r>
      <w:r>
        <w:t>responsibilities</w:t>
      </w:r>
      <w:r w:rsidR="00C316ED">
        <w:t xml:space="preserve"> </w:t>
      </w:r>
      <w:r>
        <w:t>This</w:t>
      </w:r>
      <w:r w:rsidR="00C316ED">
        <w:t xml:space="preserve"> </w:t>
      </w:r>
      <w:r>
        <w:t>includes</w:t>
      </w:r>
      <w:r w:rsidR="00C316ED">
        <w:t xml:space="preserve"> </w:t>
      </w:r>
      <w:r>
        <w:t>staff</w:t>
      </w:r>
      <w:r w:rsidR="00C316ED">
        <w:t xml:space="preserve"> </w:t>
      </w:r>
      <w:r>
        <w:t>that</w:t>
      </w:r>
      <w:r w:rsidR="00C316ED">
        <w:t xml:space="preserve"> </w:t>
      </w:r>
      <w:r>
        <w:t>care</w:t>
      </w:r>
      <w:r w:rsidR="00C316ED">
        <w:t xml:space="preserve"> </w:t>
      </w:r>
      <w:r>
        <w:t>for</w:t>
      </w:r>
      <w:r w:rsidR="00C316ED">
        <w:t xml:space="preserve"> </w:t>
      </w:r>
      <w:r>
        <w:t>and</w:t>
      </w:r>
      <w:r w:rsidR="00C316ED">
        <w:t xml:space="preserve"> </w:t>
      </w:r>
      <w:r>
        <w:t>support</w:t>
      </w:r>
      <w:r w:rsidR="00C316ED">
        <w:t xml:space="preserve"> </w:t>
      </w:r>
      <w:r>
        <w:t>people</w:t>
      </w:r>
      <w:r w:rsidR="00C316ED">
        <w:t xml:space="preserve"> </w:t>
      </w:r>
      <w:r>
        <w:t>with</w:t>
      </w:r>
      <w:r w:rsidR="00C316ED">
        <w:t xml:space="preserve"> </w:t>
      </w:r>
      <w:r>
        <w:t>a</w:t>
      </w:r>
      <w:r w:rsidR="00C316ED">
        <w:t xml:space="preserve"> </w:t>
      </w:r>
      <w:r>
        <w:t>mental</w:t>
      </w:r>
      <w:r w:rsidR="00C316ED">
        <w:t xml:space="preserve"> </w:t>
      </w:r>
      <w:r>
        <w:t>illness,</w:t>
      </w:r>
      <w:r w:rsidR="00C316ED">
        <w:t xml:space="preserve"> </w:t>
      </w:r>
      <w:r>
        <w:t>disability,</w:t>
      </w:r>
      <w:r w:rsidR="00C316ED">
        <w:t xml:space="preserve"> </w:t>
      </w:r>
      <w:r>
        <w:t>chronic</w:t>
      </w:r>
      <w:r w:rsidR="00C316ED">
        <w:t xml:space="preserve"> </w:t>
      </w:r>
      <w:proofErr w:type="gramStart"/>
      <w:r>
        <w:t>illness</w:t>
      </w:r>
      <w:proofErr w:type="gramEnd"/>
      <w:r w:rsidR="00C316ED">
        <w:t xml:space="preserve"> </w:t>
      </w:r>
      <w:r>
        <w:t>or</w:t>
      </w:r>
      <w:r w:rsidR="00C316ED">
        <w:t xml:space="preserve"> </w:t>
      </w:r>
      <w:r>
        <w:t>complex</w:t>
      </w:r>
      <w:r w:rsidR="00C316ED">
        <w:t xml:space="preserve"> </w:t>
      </w:r>
      <w:r>
        <w:t>care</w:t>
      </w:r>
      <w:r w:rsidR="00C316ED">
        <w:t xml:space="preserve"> </w:t>
      </w:r>
      <w:r>
        <w:t>needs</w:t>
      </w:r>
      <w:r w:rsidR="00C316ED">
        <w:t xml:space="preserve"> </w:t>
      </w:r>
      <w:r>
        <w:t>as</w:t>
      </w:r>
      <w:r w:rsidR="00C316ED">
        <w:t xml:space="preserve"> </w:t>
      </w:r>
      <w:r>
        <w:t>well</w:t>
      </w:r>
      <w:r w:rsidR="00C316ED">
        <w:t xml:space="preserve"> </w:t>
      </w:r>
      <w:r>
        <w:t>as</w:t>
      </w:r>
      <w:r w:rsidR="00C316ED">
        <w:t xml:space="preserve"> </w:t>
      </w:r>
      <w:r>
        <w:t>older</w:t>
      </w:r>
      <w:r w:rsidR="00C316ED">
        <w:t xml:space="preserve"> </w:t>
      </w:r>
      <w:r>
        <w:t>people</w:t>
      </w:r>
      <w:r w:rsidR="00C316ED">
        <w:t xml:space="preserve"> </w:t>
      </w:r>
      <w:r>
        <w:t>with</w:t>
      </w:r>
      <w:r w:rsidR="00C316ED">
        <w:t xml:space="preserve"> </w:t>
      </w:r>
      <w:r>
        <w:t>specific</w:t>
      </w:r>
      <w:r w:rsidR="00C316ED">
        <w:t xml:space="preserve"> </w:t>
      </w:r>
      <w:r>
        <w:t>needs,</w:t>
      </w:r>
      <w:r w:rsidR="00C316ED">
        <w:t xml:space="preserve"> </w:t>
      </w:r>
      <w:r>
        <w:t>children</w:t>
      </w:r>
      <w:r w:rsidR="00C316ED">
        <w:t xml:space="preserve"> </w:t>
      </w:r>
      <w:r>
        <w:t>and</w:t>
      </w:r>
      <w:r w:rsidR="00C316ED">
        <w:t xml:space="preserve"> </w:t>
      </w:r>
      <w:r>
        <w:t>young</w:t>
      </w:r>
      <w:r w:rsidR="00C316ED">
        <w:t xml:space="preserve"> </w:t>
      </w:r>
      <w:r>
        <w:t>people</w:t>
      </w:r>
      <w:r w:rsidR="00C316ED">
        <w:t xml:space="preserve"> </w:t>
      </w:r>
      <w:r>
        <w:t>with</w:t>
      </w:r>
      <w:r w:rsidR="00C316ED">
        <w:t xml:space="preserve"> </w:t>
      </w:r>
      <w:r>
        <w:t>additional</w:t>
      </w:r>
      <w:r w:rsidR="00C316ED">
        <w:t xml:space="preserve"> </w:t>
      </w:r>
      <w:r>
        <w:t>care</w:t>
      </w:r>
      <w:r w:rsidR="00C316ED">
        <w:t xml:space="preserve"> </w:t>
      </w:r>
      <w:r>
        <w:t>needs,</w:t>
      </w:r>
      <w:r w:rsidR="00C316ED">
        <w:t xml:space="preserve"> </w:t>
      </w:r>
      <w:r>
        <w:t>and</w:t>
      </w:r>
      <w:r w:rsidR="00C316ED">
        <w:t xml:space="preserve"> </w:t>
      </w:r>
      <w:r>
        <w:t>people</w:t>
      </w:r>
      <w:r w:rsidR="00C316ED">
        <w:t xml:space="preserve"> </w:t>
      </w:r>
      <w:r>
        <w:t>who</w:t>
      </w:r>
      <w:r w:rsidR="00C316ED">
        <w:t xml:space="preserve"> </w:t>
      </w:r>
      <w:r>
        <w:t>have</w:t>
      </w:r>
      <w:r w:rsidR="00C316ED">
        <w:t xml:space="preserve"> </w:t>
      </w:r>
      <w:r>
        <w:t>terminal</w:t>
      </w:r>
      <w:r w:rsidR="00C316ED">
        <w:t xml:space="preserve"> </w:t>
      </w:r>
      <w:r>
        <w:t>illness.</w:t>
      </w:r>
    </w:p>
    <w:p w14:paraId="3EFB2AA5" w14:textId="4D55CC60" w:rsidR="002E1D3C" w:rsidRDefault="007D671F" w:rsidP="0024324F">
      <w:r>
        <w:t>The</w:t>
      </w:r>
      <w:r w:rsidR="00C316ED">
        <w:t xml:space="preserve"> </w:t>
      </w:r>
      <w:r>
        <w:t>department</w:t>
      </w:r>
      <w:r w:rsidR="00C316ED">
        <w:t xml:space="preserve"> </w:t>
      </w:r>
      <w:r>
        <w:t>has</w:t>
      </w:r>
      <w:r w:rsidR="00C316ED">
        <w:t xml:space="preserve"> </w:t>
      </w:r>
      <w:r>
        <w:t>taken</w:t>
      </w:r>
      <w:r w:rsidR="00C316ED">
        <w:t xml:space="preserve"> </w:t>
      </w:r>
      <w:r>
        <w:t>all</w:t>
      </w:r>
      <w:r w:rsidR="00C316ED">
        <w:t xml:space="preserve"> </w:t>
      </w:r>
      <w:r>
        <w:t>practical</w:t>
      </w:r>
      <w:r w:rsidR="00C316ED">
        <w:t xml:space="preserve"> </w:t>
      </w:r>
      <w:r>
        <w:t>measures</w:t>
      </w:r>
      <w:r w:rsidR="00C316ED">
        <w:t xml:space="preserve"> </w:t>
      </w:r>
      <w:r>
        <w:t>to</w:t>
      </w:r>
      <w:r w:rsidR="00C316ED">
        <w:rPr>
          <w:rFonts w:ascii="Cambria" w:hAnsi="Cambria" w:cs="Cambria"/>
        </w:rPr>
        <w:t xml:space="preserve"> </w:t>
      </w:r>
      <w:r>
        <w:t>comply</w:t>
      </w:r>
      <w:r w:rsidR="00C316ED">
        <w:t xml:space="preserve"> </w:t>
      </w:r>
      <w:r>
        <w:t>with</w:t>
      </w:r>
      <w:r w:rsidR="00C316ED">
        <w:t xml:space="preserve"> </w:t>
      </w:r>
      <w:r>
        <w:t>its</w:t>
      </w:r>
      <w:r w:rsidR="00C316ED">
        <w:t xml:space="preserve"> </w:t>
      </w:r>
      <w:r>
        <w:t>obligations</w:t>
      </w:r>
      <w:r w:rsidR="00C316ED">
        <w:t xml:space="preserve"> </w:t>
      </w:r>
      <w:r>
        <w:t>under</w:t>
      </w:r>
      <w:r w:rsidR="00C316ED">
        <w:t xml:space="preserve"> </w:t>
      </w:r>
      <w:r>
        <w:t>the</w:t>
      </w:r>
      <w:r w:rsidR="00C316ED">
        <w:t xml:space="preserve"> </w:t>
      </w:r>
      <w:r w:rsidRPr="0024324F">
        <w:rPr>
          <w:i/>
          <w:iCs/>
        </w:rPr>
        <w:t>Carers</w:t>
      </w:r>
      <w:r w:rsidR="00C316ED" w:rsidRPr="0024324F">
        <w:rPr>
          <w:i/>
          <w:iCs/>
        </w:rPr>
        <w:t xml:space="preserve"> </w:t>
      </w:r>
      <w:r w:rsidRPr="0024324F">
        <w:rPr>
          <w:i/>
          <w:iCs/>
        </w:rPr>
        <w:t>Recognition</w:t>
      </w:r>
      <w:r w:rsidR="00C316ED" w:rsidRPr="0024324F">
        <w:rPr>
          <w:i/>
          <w:iCs/>
        </w:rPr>
        <w:t xml:space="preserve"> </w:t>
      </w:r>
      <w:r w:rsidRPr="0024324F">
        <w:rPr>
          <w:i/>
          <w:iCs/>
        </w:rPr>
        <w:t>Act</w:t>
      </w:r>
      <w:r w:rsidR="00C316ED" w:rsidRPr="0024324F">
        <w:rPr>
          <w:i/>
          <w:iCs/>
        </w:rPr>
        <w:t xml:space="preserve"> </w:t>
      </w:r>
      <w:r w:rsidRPr="0024324F">
        <w:rPr>
          <w:i/>
          <w:iCs/>
        </w:rPr>
        <w:t>2012</w:t>
      </w:r>
      <w:r>
        <w:t>.</w:t>
      </w:r>
      <w:r w:rsidR="00C316ED">
        <w:t xml:space="preserve"> </w:t>
      </w:r>
      <w:r>
        <w:t>Our</w:t>
      </w:r>
      <w:r w:rsidR="00C316ED">
        <w:t xml:space="preserve"> </w:t>
      </w:r>
      <w:r>
        <w:t>program</w:t>
      </w:r>
      <w:r w:rsidR="00C316ED">
        <w:t xml:space="preserve"> </w:t>
      </w:r>
      <w:r>
        <w:t>of</w:t>
      </w:r>
      <w:r w:rsidR="00C316ED">
        <w:t xml:space="preserve"> </w:t>
      </w:r>
      <w:r>
        <w:t>work</w:t>
      </w:r>
      <w:r w:rsidR="00C316ED">
        <w:t xml:space="preserve"> </w:t>
      </w:r>
      <w:r>
        <w:t>to</w:t>
      </w:r>
      <w:r w:rsidR="00C316ED">
        <w:t xml:space="preserve"> </w:t>
      </w:r>
      <w:r>
        <w:t>support</w:t>
      </w:r>
      <w:r w:rsidR="00C316ED">
        <w:t xml:space="preserve"> </w:t>
      </w:r>
      <w:r>
        <w:t>carers</w:t>
      </w:r>
      <w:r w:rsidR="00C316ED">
        <w:t xml:space="preserve"> </w:t>
      </w:r>
      <w:r>
        <w:t>is</w:t>
      </w:r>
      <w:r w:rsidR="00C316ED">
        <w:t xml:space="preserve"> </w:t>
      </w:r>
      <w:r>
        <w:t>informed</w:t>
      </w:r>
      <w:r w:rsidR="00C316ED">
        <w:t xml:space="preserve"> </w:t>
      </w:r>
      <w:r>
        <w:t>by</w:t>
      </w:r>
      <w:r w:rsidR="00C316ED">
        <w:t xml:space="preserve"> </w:t>
      </w:r>
      <w:r>
        <w:t>the</w:t>
      </w:r>
      <w:r w:rsidR="00C316ED">
        <w:t xml:space="preserve"> </w:t>
      </w:r>
      <w:r>
        <w:t>carer</w:t>
      </w:r>
      <w:r w:rsidR="00C316ED">
        <w:t xml:space="preserve"> </w:t>
      </w:r>
      <w:r>
        <w:t>relationship</w:t>
      </w:r>
      <w:r w:rsidR="00C316ED">
        <w:t xml:space="preserve"> </w:t>
      </w:r>
      <w:r>
        <w:t>principles</w:t>
      </w:r>
      <w:r w:rsidR="00C316ED">
        <w:t xml:space="preserve"> </w:t>
      </w:r>
      <w:r>
        <w:t>set</w:t>
      </w:r>
      <w:r w:rsidR="00C316ED">
        <w:t xml:space="preserve"> </w:t>
      </w:r>
      <w:r>
        <w:t>out</w:t>
      </w:r>
      <w:r w:rsidR="00C316ED">
        <w:t xml:space="preserve"> </w:t>
      </w:r>
      <w:r>
        <w:t>in</w:t>
      </w:r>
      <w:r w:rsidR="00C316ED">
        <w:t xml:space="preserve"> </w:t>
      </w:r>
      <w:r>
        <w:t>the</w:t>
      </w:r>
      <w:r w:rsidR="00C316ED">
        <w:t xml:space="preserve"> </w:t>
      </w:r>
      <w:r>
        <w:t>Act</w:t>
      </w:r>
      <w:r w:rsidR="00C316ED">
        <w:t xml:space="preserve"> </w:t>
      </w:r>
      <w:r>
        <w:t>and</w:t>
      </w:r>
      <w:r w:rsidR="00C316ED">
        <w:t xml:space="preserve"> </w:t>
      </w:r>
      <w:r>
        <w:t>the</w:t>
      </w:r>
      <w:r w:rsidR="00C316ED">
        <w:t xml:space="preserve"> </w:t>
      </w:r>
      <w:r>
        <w:t>priority</w:t>
      </w:r>
      <w:r w:rsidR="00C316ED">
        <w:t xml:space="preserve"> </w:t>
      </w:r>
      <w:r>
        <w:t>actions</w:t>
      </w:r>
      <w:r w:rsidR="00C316ED">
        <w:t xml:space="preserve"> </w:t>
      </w:r>
      <w:r>
        <w:t>outlined</w:t>
      </w:r>
      <w:r w:rsidR="00C316ED">
        <w:t xml:space="preserve"> </w:t>
      </w:r>
      <w:r>
        <w:t>in</w:t>
      </w:r>
      <w:r w:rsidR="00C316ED">
        <w:rPr>
          <w:rFonts w:ascii="Cambria" w:hAnsi="Cambria" w:cs="Cambria"/>
        </w:rPr>
        <w:t xml:space="preserve"> </w:t>
      </w:r>
      <w:r>
        <w:t>the</w:t>
      </w:r>
      <w:r w:rsidR="00C316ED">
        <w:t xml:space="preserve"> </w:t>
      </w:r>
      <w:r>
        <w:t>Whole</w:t>
      </w:r>
      <w:r w:rsidR="00C316ED">
        <w:t xml:space="preserve"> </w:t>
      </w:r>
      <w:r>
        <w:t>of</w:t>
      </w:r>
      <w:r w:rsidR="00C316ED">
        <w:t xml:space="preserve"> </w:t>
      </w:r>
      <w:r>
        <w:t>Victorian</w:t>
      </w:r>
      <w:r w:rsidR="00C316ED">
        <w:t xml:space="preserve"> </w:t>
      </w:r>
      <w:r>
        <w:t>Government</w:t>
      </w:r>
      <w:r w:rsidR="00C316ED">
        <w:t xml:space="preserve"> </w:t>
      </w:r>
      <w:r w:rsidRPr="0024324F">
        <w:rPr>
          <w:i/>
          <w:iCs/>
        </w:rPr>
        <w:t>Recognising</w:t>
      </w:r>
      <w:r w:rsidR="00C316ED" w:rsidRPr="0024324F">
        <w:rPr>
          <w:i/>
          <w:iCs/>
        </w:rPr>
        <w:t xml:space="preserve"> </w:t>
      </w:r>
      <w:r w:rsidRPr="0024324F">
        <w:rPr>
          <w:i/>
          <w:iCs/>
        </w:rPr>
        <w:t>and</w:t>
      </w:r>
      <w:r w:rsidR="00C316ED" w:rsidRPr="0024324F">
        <w:rPr>
          <w:i/>
          <w:iCs/>
        </w:rPr>
        <w:t xml:space="preserve"> </w:t>
      </w:r>
      <w:r w:rsidRPr="0024324F">
        <w:rPr>
          <w:i/>
          <w:iCs/>
        </w:rPr>
        <w:t>Supporting</w:t>
      </w:r>
      <w:r w:rsidR="00C316ED" w:rsidRPr="0024324F">
        <w:rPr>
          <w:i/>
          <w:iCs/>
        </w:rPr>
        <w:t xml:space="preserve"> </w:t>
      </w:r>
      <w:r w:rsidRPr="0024324F">
        <w:rPr>
          <w:i/>
          <w:iCs/>
        </w:rPr>
        <w:t>Victoria’s</w:t>
      </w:r>
      <w:r w:rsidR="00C316ED" w:rsidRPr="0024324F">
        <w:rPr>
          <w:i/>
          <w:iCs/>
        </w:rPr>
        <w:t xml:space="preserve"> </w:t>
      </w:r>
      <w:r w:rsidRPr="0024324F">
        <w:rPr>
          <w:i/>
          <w:iCs/>
        </w:rPr>
        <w:t>Carers:</w:t>
      </w:r>
      <w:r w:rsidR="00C316ED" w:rsidRPr="0024324F">
        <w:rPr>
          <w:i/>
          <w:iCs/>
        </w:rPr>
        <w:t xml:space="preserve"> </w:t>
      </w:r>
      <w:r w:rsidRPr="0024324F">
        <w:rPr>
          <w:i/>
          <w:iCs/>
        </w:rPr>
        <w:t>Victorian</w:t>
      </w:r>
      <w:r w:rsidR="00C316ED" w:rsidRPr="0024324F">
        <w:rPr>
          <w:i/>
          <w:iCs/>
        </w:rPr>
        <w:t xml:space="preserve"> </w:t>
      </w:r>
      <w:r w:rsidRPr="0024324F">
        <w:rPr>
          <w:i/>
          <w:iCs/>
        </w:rPr>
        <w:t>Carers</w:t>
      </w:r>
      <w:r w:rsidR="00C316ED" w:rsidRPr="0024324F">
        <w:rPr>
          <w:i/>
          <w:iCs/>
        </w:rPr>
        <w:t xml:space="preserve"> </w:t>
      </w:r>
      <w:r w:rsidRPr="0024324F">
        <w:rPr>
          <w:i/>
          <w:iCs/>
        </w:rPr>
        <w:t>Strategy</w:t>
      </w:r>
      <w:r w:rsidR="00C316ED" w:rsidRPr="0024324F">
        <w:rPr>
          <w:i/>
          <w:iCs/>
        </w:rPr>
        <w:t xml:space="preserve"> </w:t>
      </w:r>
      <w:r w:rsidRPr="0024324F">
        <w:rPr>
          <w:i/>
          <w:iCs/>
        </w:rPr>
        <w:t>2018–2022</w:t>
      </w:r>
      <w:r>
        <w:t>.</w:t>
      </w:r>
      <w:r w:rsidR="00C316ED">
        <w:t xml:space="preserve"> </w:t>
      </w:r>
      <w:r>
        <w:t>The</w:t>
      </w:r>
      <w:r w:rsidR="00C316ED">
        <w:t xml:space="preserve"> </w:t>
      </w:r>
      <w:r>
        <w:t>department’s</w:t>
      </w:r>
      <w:r w:rsidR="00C316ED">
        <w:t xml:space="preserve"> </w:t>
      </w:r>
      <w:r>
        <w:t>actions</w:t>
      </w:r>
      <w:r w:rsidR="00C316ED">
        <w:t xml:space="preserve"> </w:t>
      </w:r>
      <w:r>
        <w:t>aim</w:t>
      </w:r>
      <w:r w:rsidR="00C316ED">
        <w:t xml:space="preserve"> </w:t>
      </w:r>
      <w:r>
        <w:rPr>
          <w:spacing w:val="1"/>
        </w:rPr>
        <w:t>to</w:t>
      </w:r>
      <w:r w:rsidR="00C316ED">
        <w:rPr>
          <w:rFonts w:ascii="Cambria" w:hAnsi="Cambria" w:cs="Cambria"/>
          <w:spacing w:val="1"/>
        </w:rPr>
        <w:t xml:space="preserve"> </w:t>
      </w:r>
      <w:r>
        <w:rPr>
          <w:spacing w:val="1"/>
        </w:rPr>
        <w:t>reduce</w:t>
      </w:r>
      <w:r w:rsidR="00C316ED">
        <w:rPr>
          <w:spacing w:val="1"/>
        </w:rPr>
        <w:t xml:space="preserve"> </w:t>
      </w:r>
      <w:r>
        <w:rPr>
          <w:spacing w:val="1"/>
        </w:rPr>
        <w:t>the</w:t>
      </w:r>
      <w:r w:rsidR="00C316ED">
        <w:rPr>
          <w:spacing w:val="1"/>
        </w:rPr>
        <w:t xml:space="preserve"> </w:t>
      </w:r>
      <w:r>
        <w:rPr>
          <w:spacing w:val="1"/>
        </w:rPr>
        <w:t>barriers</w:t>
      </w:r>
      <w:r w:rsidR="00C316ED">
        <w:rPr>
          <w:spacing w:val="1"/>
        </w:rPr>
        <w:t xml:space="preserve"> </w:t>
      </w:r>
      <w:r>
        <w:rPr>
          <w:spacing w:val="1"/>
        </w:rPr>
        <w:t>to</w:t>
      </w:r>
      <w:r w:rsidR="00C316ED">
        <w:rPr>
          <w:spacing w:val="1"/>
        </w:rPr>
        <w:t xml:space="preserve"> </w:t>
      </w:r>
      <w:r>
        <w:rPr>
          <w:spacing w:val="1"/>
        </w:rPr>
        <w:t>workforce</w:t>
      </w:r>
      <w:r w:rsidR="00C316ED">
        <w:rPr>
          <w:spacing w:val="1"/>
        </w:rPr>
        <w:t xml:space="preserve"> </w:t>
      </w:r>
      <w:r>
        <w:rPr>
          <w:spacing w:val="1"/>
        </w:rPr>
        <w:t>participation</w:t>
      </w:r>
      <w:r w:rsidR="00C316ED">
        <w:rPr>
          <w:spacing w:val="1"/>
        </w:rPr>
        <w:t xml:space="preserve"> </w:t>
      </w:r>
      <w:r>
        <w:rPr>
          <w:spacing w:val="1"/>
        </w:rPr>
        <w:t>for</w:t>
      </w:r>
      <w:r w:rsidR="00C316ED">
        <w:rPr>
          <w:rFonts w:ascii="Cambria" w:hAnsi="Cambria" w:cs="Cambria"/>
          <w:spacing w:val="1"/>
        </w:rPr>
        <w:t xml:space="preserve"> </w:t>
      </w:r>
      <w:r>
        <w:rPr>
          <w:spacing w:val="1"/>
        </w:rPr>
        <w:t>carers</w:t>
      </w:r>
      <w:r w:rsidR="00C316ED">
        <w:rPr>
          <w:spacing w:val="1"/>
        </w:rPr>
        <w:t xml:space="preserve"> </w:t>
      </w:r>
      <w:r>
        <w:rPr>
          <w:spacing w:val="1"/>
        </w:rPr>
        <w:t>and</w:t>
      </w:r>
      <w:r w:rsidR="00C316ED">
        <w:rPr>
          <w:spacing w:val="1"/>
        </w:rPr>
        <w:t xml:space="preserve"> </w:t>
      </w:r>
      <w:r>
        <w:rPr>
          <w:spacing w:val="1"/>
        </w:rPr>
        <w:t>ensure</w:t>
      </w:r>
      <w:r w:rsidR="00C316ED">
        <w:rPr>
          <w:spacing w:val="1"/>
        </w:rPr>
        <w:t xml:space="preserve"> </w:t>
      </w:r>
      <w:r>
        <w:rPr>
          <w:spacing w:val="1"/>
        </w:rPr>
        <w:t>carers</w:t>
      </w:r>
      <w:r w:rsidR="00C316ED">
        <w:rPr>
          <w:spacing w:val="1"/>
        </w:rPr>
        <w:t xml:space="preserve"> </w:t>
      </w:r>
      <w:r>
        <w:rPr>
          <w:spacing w:val="1"/>
        </w:rPr>
        <w:t>can</w:t>
      </w:r>
      <w:r w:rsidR="00C316ED">
        <w:rPr>
          <w:spacing w:val="1"/>
        </w:rPr>
        <w:t xml:space="preserve"> </w:t>
      </w:r>
      <w:r>
        <w:rPr>
          <w:spacing w:val="1"/>
        </w:rPr>
        <w:t>make</w:t>
      </w:r>
      <w:r w:rsidR="00C316ED">
        <w:rPr>
          <w:spacing w:val="1"/>
        </w:rPr>
        <w:t xml:space="preserve"> </w:t>
      </w:r>
      <w:r>
        <w:rPr>
          <w:spacing w:val="1"/>
        </w:rPr>
        <w:t>choices</w:t>
      </w:r>
      <w:r w:rsidR="00C316ED">
        <w:rPr>
          <w:spacing w:val="1"/>
        </w:rPr>
        <w:t xml:space="preserve"> </w:t>
      </w:r>
      <w:r>
        <w:rPr>
          <w:spacing w:val="1"/>
        </w:rPr>
        <w:t>about</w:t>
      </w:r>
      <w:r w:rsidR="00C316ED">
        <w:rPr>
          <w:rFonts w:ascii="Cambria" w:hAnsi="Cambria" w:cs="Cambria"/>
          <w:spacing w:val="1"/>
        </w:rPr>
        <w:t xml:space="preserve"> </w:t>
      </w:r>
      <w:r>
        <w:rPr>
          <w:spacing w:val="1"/>
        </w:rPr>
        <w:t>work</w:t>
      </w:r>
      <w:r w:rsidR="00C316ED">
        <w:rPr>
          <w:spacing w:val="1"/>
        </w:rPr>
        <w:t xml:space="preserve"> </w:t>
      </w:r>
      <w:r>
        <w:rPr>
          <w:spacing w:val="1"/>
        </w:rPr>
        <w:t>and</w:t>
      </w:r>
      <w:r w:rsidR="00C316ED">
        <w:rPr>
          <w:spacing w:val="1"/>
        </w:rPr>
        <w:t xml:space="preserve"> </w:t>
      </w:r>
      <w:r>
        <w:rPr>
          <w:spacing w:val="1"/>
        </w:rPr>
        <w:t>their</w:t>
      </w:r>
      <w:r w:rsidR="00C316ED">
        <w:rPr>
          <w:spacing w:val="1"/>
        </w:rPr>
        <w:t xml:space="preserve"> </w:t>
      </w:r>
      <w:r>
        <w:rPr>
          <w:spacing w:val="1"/>
        </w:rPr>
        <w:t>carers</w:t>
      </w:r>
      <w:r w:rsidR="00C316ED">
        <w:rPr>
          <w:spacing w:val="1"/>
        </w:rPr>
        <w:t xml:space="preserve"> </w:t>
      </w:r>
      <w:r>
        <w:rPr>
          <w:spacing w:val="1"/>
        </w:rPr>
        <w:lastRenderedPageBreak/>
        <w:t>roles,</w:t>
      </w:r>
      <w:r w:rsidR="00C316ED">
        <w:rPr>
          <w:spacing w:val="1"/>
        </w:rPr>
        <w:t xml:space="preserve"> </w:t>
      </w:r>
      <w:r>
        <w:rPr>
          <w:spacing w:val="1"/>
        </w:rPr>
        <w:t>are</w:t>
      </w:r>
      <w:r w:rsidR="00C316ED">
        <w:rPr>
          <w:spacing w:val="1"/>
        </w:rPr>
        <w:t xml:space="preserve"> </w:t>
      </w:r>
      <w:r>
        <w:rPr>
          <w:spacing w:val="1"/>
        </w:rPr>
        <w:t>enabled</w:t>
      </w:r>
      <w:r w:rsidR="00C316ED">
        <w:rPr>
          <w:spacing w:val="1"/>
        </w:rPr>
        <w:t xml:space="preserve"> </w:t>
      </w:r>
      <w:r>
        <w:t>to</w:t>
      </w:r>
      <w:r w:rsidR="00C316ED">
        <w:rPr>
          <w:rFonts w:ascii="Cambria" w:hAnsi="Cambria" w:cs="Cambria"/>
        </w:rPr>
        <w:t xml:space="preserve"> </w:t>
      </w:r>
      <w:r>
        <w:t>participate</w:t>
      </w:r>
      <w:r w:rsidR="00C316ED">
        <w:t xml:space="preserve"> </w:t>
      </w:r>
      <w:r>
        <w:t>socially</w:t>
      </w:r>
      <w:r w:rsidR="00C316ED">
        <w:t xml:space="preserve"> </w:t>
      </w:r>
      <w:r>
        <w:t>and</w:t>
      </w:r>
      <w:r w:rsidR="00C316ED">
        <w:t xml:space="preserve"> </w:t>
      </w:r>
      <w:r>
        <w:t>economically,</w:t>
      </w:r>
      <w:r w:rsidR="00C316ED">
        <w:t xml:space="preserve"> </w:t>
      </w:r>
      <w:r>
        <w:t>and</w:t>
      </w:r>
      <w:r w:rsidR="00C316ED">
        <w:t xml:space="preserve"> </w:t>
      </w:r>
      <w:r>
        <w:t>are</w:t>
      </w:r>
      <w:r w:rsidR="00C316ED">
        <w:t xml:space="preserve"> </w:t>
      </w:r>
      <w:r>
        <w:t>supported</w:t>
      </w:r>
      <w:r w:rsidR="00C316ED">
        <w:t xml:space="preserve"> </w:t>
      </w:r>
      <w:r>
        <w:t>with</w:t>
      </w:r>
      <w:r w:rsidR="00C316ED">
        <w:t xml:space="preserve"> </w:t>
      </w:r>
      <w:r>
        <w:t>their</w:t>
      </w:r>
      <w:r w:rsidR="00C316ED">
        <w:t xml:space="preserve"> </w:t>
      </w:r>
      <w:r>
        <w:t>health</w:t>
      </w:r>
      <w:r w:rsidR="00C316ED">
        <w:t xml:space="preserve"> </w:t>
      </w:r>
      <w:r>
        <w:t>and</w:t>
      </w:r>
      <w:r w:rsidR="00C316ED">
        <w:t xml:space="preserve"> </w:t>
      </w:r>
      <w:r>
        <w:t>wellbeing.</w:t>
      </w:r>
      <w:r w:rsidR="00C316ED">
        <w:t xml:space="preserve"> </w:t>
      </w:r>
    </w:p>
    <w:p w14:paraId="449FDEEC" w14:textId="118B499B" w:rsidR="002E1D3C" w:rsidRDefault="007D671F" w:rsidP="0024324F">
      <w:pPr>
        <w:rPr>
          <w:spacing w:val="-1"/>
        </w:rPr>
      </w:pPr>
      <w:r>
        <w:t>Carers</w:t>
      </w:r>
      <w:r w:rsidR="00C316ED">
        <w:t xml:space="preserve"> </w:t>
      </w:r>
      <w:r>
        <w:t>as</w:t>
      </w:r>
      <w:r w:rsidR="00C316ED">
        <w:t xml:space="preserve"> </w:t>
      </w:r>
      <w:r>
        <w:t>they</w:t>
      </w:r>
      <w:r w:rsidR="00C316ED">
        <w:t xml:space="preserve"> </w:t>
      </w:r>
      <w:r>
        <w:t>are</w:t>
      </w:r>
      <w:r w:rsidR="00C316ED">
        <w:t xml:space="preserve"> </w:t>
      </w:r>
      <w:r>
        <w:t>defined</w:t>
      </w:r>
      <w:r w:rsidR="00C316ED">
        <w:t xml:space="preserve"> </w:t>
      </w:r>
      <w:r>
        <w:t>under</w:t>
      </w:r>
      <w:r w:rsidR="00C316ED">
        <w:t xml:space="preserve"> </w:t>
      </w:r>
      <w:r>
        <w:t>the</w:t>
      </w:r>
      <w:r w:rsidR="00C316ED">
        <w:t xml:space="preserve"> </w:t>
      </w:r>
      <w:r w:rsidRPr="0024324F">
        <w:rPr>
          <w:i/>
          <w:iCs/>
        </w:rPr>
        <w:t>Carer</w:t>
      </w:r>
      <w:r w:rsidR="00C316ED" w:rsidRPr="0024324F">
        <w:rPr>
          <w:i/>
          <w:iCs/>
        </w:rPr>
        <w:t xml:space="preserve"> </w:t>
      </w:r>
      <w:r w:rsidRPr="0024324F">
        <w:rPr>
          <w:i/>
          <w:iCs/>
        </w:rPr>
        <w:t>Recognition</w:t>
      </w:r>
      <w:r w:rsidR="00C316ED" w:rsidRPr="0024324F">
        <w:rPr>
          <w:i/>
          <w:iCs/>
        </w:rPr>
        <w:t xml:space="preserve"> </w:t>
      </w:r>
      <w:r w:rsidRPr="0024324F">
        <w:rPr>
          <w:i/>
          <w:iCs/>
        </w:rPr>
        <w:t>Act</w:t>
      </w:r>
      <w:r w:rsidR="00C316ED" w:rsidRPr="0024324F">
        <w:rPr>
          <w:i/>
          <w:iCs/>
        </w:rPr>
        <w:t xml:space="preserve"> </w:t>
      </w:r>
      <w:r w:rsidRPr="0024324F">
        <w:rPr>
          <w:i/>
          <w:iCs/>
        </w:rPr>
        <w:t>2012</w:t>
      </w:r>
      <w:r w:rsidR="00C316ED">
        <w:t xml:space="preserve"> </w:t>
      </w:r>
      <w:r>
        <w:t>are</w:t>
      </w:r>
      <w:r w:rsidR="00C316ED">
        <w:t xml:space="preserve"> </w:t>
      </w:r>
      <w:r>
        <w:t>included</w:t>
      </w:r>
      <w:r w:rsidR="00C316ED">
        <w:t xml:space="preserve"> </w:t>
      </w:r>
      <w:r>
        <w:t>in</w:t>
      </w:r>
      <w:r w:rsidR="00C316ED">
        <w:t xml:space="preserve"> </w:t>
      </w:r>
      <w:r>
        <w:t>DEECA’s</w:t>
      </w:r>
      <w:r w:rsidR="00C316ED">
        <w:t xml:space="preserve"> </w:t>
      </w:r>
      <w:r>
        <w:t>Workplace</w:t>
      </w:r>
      <w:r w:rsidR="00C316ED">
        <w:t xml:space="preserve"> </w:t>
      </w:r>
      <w:r>
        <w:t>Adjustment</w:t>
      </w:r>
      <w:r w:rsidR="00C316ED">
        <w:t xml:space="preserve"> </w:t>
      </w:r>
      <w:r>
        <w:t>Policy,</w:t>
      </w:r>
      <w:r w:rsidR="00C316ED">
        <w:t xml:space="preserve"> </w:t>
      </w:r>
      <w:r>
        <w:t>which</w:t>
      </w:r>
      <w:r w:rsidR="00C316ED">
        <w:t xml:space="preserve"> </w:t>
      </w:r>
      <w:r>
        <w:t>ensures</w:t>
      </w:r>
      <w:r w:rsidR="00C316ED">
        <w:t xml:space="preserve"> </w:t>
      </w:r>
      <w:r>
        <w:t>they</w:t>
      </w:r>
      <w:r w:rsidR="00C316ED">
        <w:t xml:space="preserve"> </w:t>
      </w:r>
      <w:r>
        <w:t>can</w:t>
      </w:r>
      <w:r w:rsidR="00C316ED">
        <w:rPr>
          <w:rFonts w:ascii="Cambria" w:hAnsi="Cambria" w:cs="Cambria"/>
        </w:rPr>
        <w:t xml:space="preserve"> </w:t>
      </w:r>
      <w:r>
        <w:t>access</w:t>
      </w:r>
      <w:r w:rsidR="00C316ED">
        <w:t xml:space="preserve"> </w:t>
      </w:r>
      <w:r>
        <w:t>the</w:t>
      </w:r>
      <w:r w:rsidR="00C316ED">
        <w:t xml:space="preserve"> </w:t>
      </w:r>
      <w:r>
        <w:t>supports</w:t>
      </w:r>
      <w:r w:rsidR="00C316ED">
        <w:t xml:space="preserve"> </w:t>
      </w:r>
      <w:r>
        <w:t>they</w:t>
      </w:r>
      <w:r w:rsidR="00C316ED">
        <w:t xml:space="preserve"> </w:t>
      </w:r>
      <w:r>
        <w:t>need</w:t>
      </w:r>
      <w:r w:rsidR="00C316ED">
        <w:t xml:space="preserve"> </w:t>
      </w:r>
      <w:r>
        <w:t>to</w:t>
      </w:r>
      <w:r w:rsidR="00C316ED">
        <w:t xml:space="preserve"> </w:t>
      </w:r>
      <w:r>
        <w:t>manage</w:t>
      </w:r>
      <w:r w:rsidR="00C316ED">
        <w:t xml:space="preserve"> </w:t>
      </w:r>
      <w:r>
        <w:rPr>
          <w:spacing w:val="-1"/>
        </w:rPr>
        <w:t>both</w:t>
      </w:r>
      <w:r w:rsidR="00C316ED">
        <w:rPr>
          <w:rFonts w:ascii="Cambria" w:hAnsi="Cambria" w:cs="Cambria"/>
          <w:spacing w:val="-1"/>
        </w:rPr>
        <w:t xml:space="preserve"> </w:t>
      </w:r>
      <w:r>
        <w:rPr>
          <w:spacing w:val="-1"/>
        </w:rPr>
        <w:t>work</w:t>
      </w:r>
      <w:r w:rsidR="00C316ED">
        <w:rPr>
          <w:spacing w:val="-1"/>
        </w:rPr>
        <w:t xml:space="preserve"> </w:t>
      </w:r>
      <w:r>
        <w:rPr>
          <w:spacing w:val="-1"/>
        </w:rPr>
        <w:t>and</w:t>
      </w:r>
      <w:r w:rsidR="00C316ED">
        <w:rPr>
          <w:spacing w:val="-1"/>
        </w:rPr>
        <w:t xml:space="preserve"> </w:t>
      </w:r>
      <w:r>
        <w:rPr>
          <w:spacing w:val="-1"/>
        </w:rPr>
        <w:t>caring</w:t>
      </w:r>
      <w:r w:rsidR="00C316ED">
        <w:rPr>
          <w:spacing w:val="-1"/>
        </w:rPr>
        <w:t xml:space="preserve"> </w:t>
      </w:r>
      <w:r>
        <w:rPr>
          <w:spacing w:val="-1"/>
        </w:rPr>
        <w:t>responsibilities.</w:t>
      </w:r>
    </w:p>
    <w:p w14:paraId="4437DB8D" w14:textId="56C93AD0" w:rsidR="002E1D3C" w:rsidRPr="0024324F" w:rsidRDefault="007D671F" w:rsidP="0024324F">
      <w:r w:rsidRPr="0024324F">
        <w:t>DEECA’s</w:t>
      </w:r>
      <w:r w:rsidR="00C316ED" w:rsidRPr="0024324F">
        <w:t xml:space="preserve"> </w:t>
      </w:r>
      <w:r w:rsidRPr="0024324F">
        <w:t>flexible</w:t>
      </w:r>
      <w:r w:rsidR="00C316ED" w:rsidRPr="0024324F">
        <w:t xml:space="preserve"> </w:t>
      </w:r>
      <w:r w:rsidRPr="0024324F">
        <w:t>work</w:t>
      </w:r>
      <w:r w:rsidR="00C316ED" w:rsidRPr="0024324F">
        <w:t xml:space="preserve"> </w:t>
      </w:r>
      <w:r w:rsidRPr="0024324F">
        <w:t>settings</w:t>
      </w:r>
      <w:r w:rsidR="00C316ED" w:rsidRPr="0024324F">
        <w:t xml:space="preserve"> </w:t>
      </w:r>
      <w:r w:rsidRPr="0024324F">
        <w:t>are</w:t>
      </w:r>
      <w:r w:rsidR="00C316ED" w:rsidRPr="0024324F">
        <w:t xml:space="preserve"> </w:t>
      </w:r>
      <w:r w:rsidRPr="0024324F">
        <w:t>set</w:t>
      </w:r>
      <w:r w:rsidR="00C316ED" w:rsidRPr="0024324F">
        <w:t xml:space="preserve"> </w:t>
      </w:r>
      <w:r w:rsidRPr="0024324F">
        <w:t>out</w:t>
      </w:r>
      <w:r w:rsidR="00C316ED" w:rsidRPr="0024324F">
        <w:t xml:space="preserve"> </w:t>
      </w:r>
      <w:r w:rsidRPr="0024324F">
        <w:t>in</w:t>
      </w:r>
      <w:r w:rsidR="00C316ED" w:rsidRPr="0024324F">
        <w:t xml:space="preserve"> </w:t>
      </w:r>
      <w:r w:rsidRPr="0024324F">
        <w:t>the</w:t>
      </w:r>
      <w:r w:rsidR="00C316ED" w:rsidRPr="0024324F">
        <w:t xml:space="preserve"> </w:t>
      </w:r>
      <w:r w:rsidRPr="0024324F">
        <w:t>VPS</w:t>
      </w:r>
      <w:r w:rsidR="00C316ED" w:rsidRPr="0024324F">
        <w:t xml:space="preserve"> </w:t>
      </w:r>
      <w:r w:rsidRPr="0024324F">
        <w:t>Flexible</w:t>
      </w:r>
      <w:r w:rsidR="00C316ED" w:rsidRPr="0024324F">
        <w:t xml:space="preserve"> </w:t>
      </w:r>
      <w:r w:rsidRPr="0024324F">
        <w:t>Work</w:t>
      </w:r>
      <w:r w:rsidR="00C316ED" w:rsidRPr="0024324F">
        <w:t xml:space="preserve"> </w:t>
      </w:r>
      <w:r w:rsidRPr="0024324F">
        <w:t>Policy</w:t>
      </w:r>
      <w:r w:rsidR="00C316ED" w:rsidRPr="0024324F">
        <w:t xml:space="preserve"> </w:t>
      </w:r>
      <w:r w:rsidRPr="0024324F">
        <w:t>and</w:t>
      </w:r>
      <w:r w:rsidR="00C316ED" w:rsidRPr="0024324F">
        <w:t xml:space="preserve"> </w:t>
      </w:r>
      <w:r w:rsidRPr="0024324F">
        <w:t>DEECA’s</w:t>
      </w:r>
      <w:r w:rsidR="00C316ED" w:rsidRPr="0024324F">
        <w:t xml:space="preserve"> </w:t>
      </w:r>
      <w:r w:rsidRPr="0024324F">
        <w:t>Flexible</w:t>
      </w:r>
      <w:r w:rsidR="00C316ED" w:rsidRPr="0024324F">
        <w:t xml:space="preserve"> </w:t>
      </w:r>
      <w:r w:rsidRPr="0024324F">
        <w:t>Work</w:t>
      </w:r>
      <w:r w:rsidR="00C316ED" w:rsidRPr="0024324F">
        <w:t xml:space="preserve"> </w:t>
      </w:r>
      <w:r w:rsidRPr="0024324F">
        <w:t>Implementation</w:t>
      </w:r>
      <w:r w:rsidR="00C316ED" w:rsidRPr="0024324F">
        <w:t xml:space="preserve"> </w:t>
      </w:r>
      <w:r w:rsidRPr="0024324F">
        <w:t>Guide.</w:t>
      </w:r>
      <w:r w:rsidR="00C316ED" w:rsidRPr="0024324F">
        <w:t xml:space="preserve"> </w:t>
      </w:r>
      <w:r w:rsidRPr="0024324F">
        <w:t>Flexible</w:t>
      </w:r>
      <w:r w:rsidR="00C316ED" w:rsidRPr="0024324F">
        <w:t xml:space="preserve"> </w:t>
      </w:r>
      <w:r w:rsidRPr="0024324F">
        <w:t>work</w:t>
      </w:r>
      <w:r w:rsidR="00C316ED" w:rsidRPr="0024324F">
        <w:t xml:space="preserve"> </w:t>
      </w:r>
      <w:r w:rsidRPr="0024324F">
        <w:t>arrangements</w:t>
      </w:r>
      <w:r w:rsidR="00C316ED" w:rsidRPr="0024324F">
        <w:t xml:space="preserve"> </w:t>
      </w:r>
      <w:r w:rsidRPr="0024324F">
        <w:t>are</w:t>
      </w:r>
      <w:r w:rsidR="00C316ED" w:rsidRPr="0024324F">
        <w:t xml:space="preserve"> </w:t>
      </w:r>
      <w:r w:rsidRPr="0024324F">
        <w:t>also</w:t>
      </w:r>
      <w:r w:rsidR="00C316ED" w:rsidRPr="0024324F">
        <w:t xml:space="preserve"> </w:t>
      </w:r>
      <w:r w:rsidRPr="0024324F">
        <w:t>available</w:t>
      </w:r>
      <w:r w:rsidR="00C316ED" w:rsidRPr="0024324F">
        <w:t xml:space="preserve"> </w:t>
      </w:r>
      <w:r w:rsidRPr="0024324F">
        <w:t>as</w:t>
      </w:r>
      <w:r w:rsidR="00C316ED" w:rsidRPr="0024324F">
        <w:t xml:space="preserve"> </w:t>
      </w:r>
      <w:r w:rsidRPr="0024324F">
        <w:t>one</w:t>
      </w:r>
      <w:r w:rsidR="00C316ED" w:rsidRPr="0024324F">
        <w:t xml:space="preserve"> </w:t>
      </w:r>
      <w:r w:rsidRPr="0024324F">
        <w:t>of</w:t>
      </w:r>
      <w:r w:rsidR="00C316ED" w:rsidRPr="0024324F">
        <w:t xml:space="preserve"> </w:t>
      </w:r>
      <w:r w:rsidRPr="0024324F">
        <w:t>the</w:t>
      </w:r>
      <w:r w:rsidR="00C316ED" w:rsidRPr="0024324F">
        <w:t xml:space="preserve"> </w:t>
      </w:r>
      <w:r w:rsidRPr="0024324F">
        <w:t>ways</w:t>
      </w:r>
      <w:r w:rsidR="00C316ED" w:rsidRPr="0024324F">
        <w:t xml:space="preserve"> </w:t>
      </w:r>
      <w:r w:rsidRPr="0024324F">
        <w:t>that</w:t>
      </w:r>
      <w:r w:rsidR="00C316ED" w:rsidRPr="0024324F">
        <w:t xml:space="preserve"> </w:t>
      </w:r>
      <w:r w:rsidRPr="0024324F">
        <w:t>employees</w:t>
      </w:r>
      <w:r w:rsidR="00C316ED" w:rsidRPr="0024324F">
        <w:t xml:space="preserve"> </w:t>
      </w:r>
      <w:r w:rsidRPr="0024324F">
        <w:t>can</w:t>
      </w:r>
      <w:r w:rsidR="00C316ED" w:rsidRPr="0024324F">
        <w:t xml:space="preserve"> </w:t>
      </w:r>
      <w:r w:rsidRPr="0024324F">
        <w:t>balance</w:t>
      </w:r>
      <w:r w:rsidR="00C316ED" w:rsidRPr="0024324F">
        <w:t xml:space="preserve"> </w:t>
      </w:r>
      <w:r w:rsidRPr="0024324F">
        <w:t>their</w:t>
      </w:r>
      <w:r w:rsidR="00C316ED" w:rsidRPr="0024324F">
        <w:t xml:space="preserve"> </w:t>
      </w:r>
      <w:r w:rsidRPr="0024324F">
        <w:t>caring</w:t>
      </w:r>
      <w:r w:rsidR="00C316ED" w:rsidRPr="0024324F">
        <w:t xml:space="preserve"> </w:t>
      </w:r>
      <w:r w:rsidRPr="0024324F">
        <w:t>responsibilities,</w:t>
      </w:r>
      <w:r w:rsidR="00C316ED" w:rsidRPr="0024324F">
        <w:t xml:space="preserve"> </w:t>
      </w:r>
      <w:r w:rsidRPr="0024324F">
        <w:t>in</w:t>
      </w:r>
      <w:r w:rsidR="00C316ED" w:rsidRPr="0024324F">
        <w:t xml:space="preserve"> </w:t>
      </w:r>
      <w:r w:rsidRPr="0024324F">
        <w:t>the</w:t>
      </w:r>
      <w:r w:rsidR="00C316ED" w:rsidRPr="0024324F">
        <w:t xml:space="preserve"> </w:t>
      </w:r>
      <w:r w:rsidRPr="0024324F">
        <w:t>context</w:t>
      </w:r>
      <w:r w:rsidR="00C316ED" w:rsidRPr="0024324F">
        <w:t xml:space="preserve"> </w:t>
      </w:r>
      <w:r w:rsidRPr="0024324F">
        <w:t>of</w:t>
      </w:r>
      <w:r w:rsidR="00C316ED" w:rsidRPr="0024324F">
        <w:t xml:space="preserve"> </w:t>
      </w:r>
      <w:r w:rsidRPr="0024324F">
        <w:t>their</w:t>
      </w:r>
      <w:r w:rsidR="00C316ED" w:rsidRPr="0024324F">
        <w:t xml:space="preserve"> </w:t>
      </w:r>
      <w:r w:rsidRPr="0024324F">
        <w:t>role.</w:t>
      </w:r>
    </w:p>
    <w:p w14:paraId="2DEE8591" w14:textId="5C8CF5CB" w:rsidR="002E1D3C" w:rsidRDefault="007D671F" w:rsidP="0024324F">
      <w:r>
        <w:t>The</w:t>
      </w:r>
      <w:r w:rsidR="00C316ED">
        <w:t xml:space="preserve"> </w:t>
      </w:r>
      <w:r>
        <w:t>department’s</w:t>
      </w:r>
      <w:r w:rsidR="00C316ED">
        <w:t xml:space="preserve"> </w:t>
      </w:r>
      <w:r>
        <w:t>support</w:t>
      </w:r>
      <w:r w:rsidR="00C316ED">
        <w:t xml:space="preserve"> </w:t>
      </w:r>
      <w:r>
        <w:t>programs,</w:t>
      </w:r>
      <w:r w:rsidR="00C316ED">
        <w:t xml:space="preserve"> </w:t>
      </w:r>
      <w:r>
        <w:t>including</w:t>
      </w:r>
      <w:r w:rsidR="00C316ED">
        <w:t xml:space="preserve"> </w:t>
      </w:r>
      <w:r>
        <w:t>our</w:t>
      </w:r>
      <w:r w:rsidR="00C316ED">
        <w:t xml:space="preserve"> </w:t>
      </w:r>
      <w:r>
        <w:t>Employee</w:t>
      </w:r>
      <w:r w:rsidR="00C316ED">
        <w:t xml:space="preserve"> </w:t>
      </w:r>
      <w:r>
        <w:t>Assistance</w:t>
      </w:r>
      <w:r w:rsidR="00C316ED">
        <w:t xml:space="preserve"> </w:t>
      </w:r>
      <w:r>
        <w:t>Program,</w:t>
      </w:r>
      <w:r w:rsidR="00C316ED">
        <w:t xml:space="preserve"> </w:t>
      </w:r>
      <w:r>
        <w:t>peer</w:t>
      </w:r>
      <w:r w:rsidR="00C316ED">
        <w:t xml:space="preserve"> </w:t>
      </w:r>
      <w:r>
        <w:t>support</w:t>
      </w:r>
      <w:r w:rsidR="00C316ED">
        <w:t xml:space="preserve"> </w:t>
      </w:r>
      <w:r>
        <w:t>network</w:t>
      </w:r>
      <w:r w:rsidR="00C316ED">
        <w:t xml:space="preserve"> </w:t>
      </w:r>
      <w:r>
        <w:t>and</w:t>
      </w:r>
      <w:r w:rsidR="00C316ED">
        <w:t xml:space="preserve"> </w:t>
      </w:r>
      <w:r>
        <w:t>Workplace</w:t>
      </w:r>
      <w:r w:rsidR="00C316ED">
        <w:t xml:space="preserve"> </w:t>
      </w:r>
      <w:r>
        <w:t>Conciliator</w:t>
      </w:r>
      <w:r w:rsidR="00C316ED">
        <w:t xml:space="preserve"> </w:t>
      </w:r>
      <w:r>
        <w:t>are</w:t>
      </w:r>
      <w:r w:rsidR="00C316ED">
        <w:t xml:space="preserve"> </w:t>
      </w:r>
      <w:r>
        <w:t>also</w:t>
      </w:r>
      <w:r w:rsidR="00C316ED">
        <w:t xml:space="preserve"> </w:t>
      </w:r>
      <w:r>
        <w:t>available</w:t>
      </w:r>
      <w:r w:rsidR="00C316ED">
        <w:t xml:space="preserve"> </w:t>
      </w:r>
      <w:r>
        <w:t>to</w:t>
      </w:r>
      <w:r w:rsidR="00C316ED">
        <w:t xml:space="preserve"> </w:t>
      </w:r>
      <w:r>
        <w:t>employees.</w:t>
      </w:r>
      <w:r w:rsidR="00C316ED">
        <w:t xml:space="preserve"> </w:t>
      </w:r>
      <w:r>
        <w:t>The</w:t>
      </w:r>
      <w:r w:rsidR="00C316ED">
        <w:t xml:space="preserve"> </w:t>
      </w:r>
      <w:r>
        <w:t>department</w:t>
      </w:r>
      <w:r w:rsidR="00C316ED">
        <w:t xml:space="preserve"> </w:t>
      </w:r>
      <w:r>
        <w:t>has</w:t>
      </w:r>
      <w:r w:rsidR="00C316ED">
        <w:t xml:space="preserve"> </w:t>
      </w:r>
      <w:proofErr w:type="gramStart"/>
      <w:r>
        <w:t>a</w:t>
      </w:r>
      <w:r w:rsidR="00C316ED">
        <w:t xml:space="preserve"> </w:t>
      </w:r>
      <w:r>
        <w:t>number</w:t>
      </w:r>
      <w:r w:rsidR="00C316ED">
        <w:t xml:space="preserve"> </w:t>
      </w:r>
      <w:r>
        <w:t>of</w:t>
      </w:r>
      <w:proofErr w:type="gramEnd"/>
      <w:r w:rsidR="00C316ED">
        <w:t xml:space="preserve"> </w:t>
      </w:r>
      <w:r>
        <w:t>staff-led</w:t>
      </w:r>
      <w:r w:rsidR="00C316ED">
        <w:t xml:space="preserve"> </w:t>
      </w:r>
      <w:r>
        <w:t>networks,</w:t>
      </w:r>
      <w:r w:rsidR="00C316ED">
        <w:t xml:space="preserve"> </w:t>
      </w:r>
      <w:r>
        <w:t>including</w:t>
      </w:r>
      <w:r w:rsidR="00C316ED">
        <w:t xml:space="preserve"> </w:t>
      </w:r>
      <w:r>
        <w:t>the</w:t>
      </w:r>
      <w:r w:rsidR="00C316ED">
        <w:t xml:space="preserve"> </w:t>
      </w:r>
      <w:r>
        <w:t>Parents</w:t>
      </w:r>
      <w:r w:rsidR="00C316ED">
        <w:t xml:space="preserve"> </w:t>
      </w:r>
      <w:r>
        <w:t>and</w:t>
      </w:r>
      <w:r w:rsidR="00C316ED">
        <w:t xml:space="preserve"> </w:t>
      </w:r>
      <w:r>
        <w:t>Carers</w:t>
      </w:r>
      <w:r w:rsidR="00C316ED">
        <w:t xml:space="preserve"> </w:t>
      </w:r>
      <w:r>
        <w:t>Staff</w:t>
      </w:r>
      <w:r w:rsidR="00C316ED">
        <w:t xml:space="preserve"> </w:t>
      </w:r>
      <w:r>
        <w:t>Network</w:t>
      </w:r>
      <w:r w:rsidR="00C316ED">
        <w:t xml:space="preserve"> </w:t>
      </w:r>
      <w:r>
        <w:t>and</w:t>
      </w:r>
      <w:r w:rsidR="00C316ED">
        <w:t xml:space="preserve"> </w:t>
      </w:r>
      <w:r>
        <w:t>the</w:t>
      </w:r>
      <w:r w:rsidR="00C316ED">
        <w:t xml:space="preserve"> </w:t>
      </w:r>
      <w:r>
        <w:t>All-Abilities</w:t>
      </w:r>
      <w:r w:rsidR="00C316ED">
        <w:t xml:space="preserve"> </w:t>
      </w:r>
      <w:r>
        <w:t>Staff</w:t>
      </w:r>
      <w:r w:rsidR="00C316ED">
        <w:t xml:space="preserve"> </w:t>
      </w:r>
      <w:r>
        <w:t>Network</w:t>
      </w:r>
      <w:r w:rsidR="00C316ED">
        <w:t xml:space="preserve"> </w:t>
      </w:r>
      <w:r>
        <w:t>which</w:t>
      </w:r>
      <w:r w:rsidR="00C316ED">
        <w:t xml:space="preserve"> </w:t>
      </w:r>
      <w:r>
        <w:t>supports</w:t>
      </w:r>
      <w:r w:rsidR="00C316ED">
        <w:t xml:space="preserve"> </w:t>
      </w:r>
      <w:r>
        <w:t>disability</w:t>
      </w:r>
      <w:r w:rsidR="00C316ED">
        <w:t xml:space="preserve"> </w:t>
      </w:r>
      <w:r>
        <w:t>inclusion</w:t>
      </w:r>
      <w:r w:rsidR="00C316ED">
        <w:t xml:space="preserve"> </w:t>
      </w:r>
      <w:r>
        <w:t>and</w:t>
      </w:r>
      <w:r w:rsidR="00C316ED">
        <w:t xml:space="preserve"> </w:t>
      </w:r>
      <w:r>
        <w:t>awareness.</w:t>
      </w:r>
    </w:p>
    <w:p w14:paraId="3286E13F" w14:textId="0276AFBD" w:rsidR="002E1D3C" w:rsidRPr="002D4465" w:rsidRDefault="007D671F" w:rsidP="0024324F">
      <w:pPr>
        <w:pStyle w:val="Heading2"/>
      </w:pPr>
      <w:bookmarkStart w:id="226" w:name="_Toc151731605"/>
      <w:r w:rsidRPr="002D4465">
        <w:t>Compliance</w:t>
      </w:r>
      <w:r w:rsidR="00C316ED" w:rsidRPr="002D4465">
        <w:t xml:space="preserve"> </w:t>
      </w:r>
      <w:r w:rsidRPr="002D4465">
        <w:t>with</w:t>
      </w:r>
      <w:r w:rsidR="00C316ED" w:rsidRPr="002D4465">
        <w:t xml:space="preserve"> </w:t>
      </w:r>
      <w:r w:rsidRPr="002D4465">
        <w:t>the</w:t>
      </w:r>
      <w:r w:rsidR="00C316ED" w:rsidRPr="002D4465">
        <w:t xml:space="preserve"> </w:t>
      </w:r>
      <w:r w:rsidRPr="002D4465">
        <w:rPr>
          <w:i/>
          <w:iCs/>
        </w:rPr>
        <w:t>Disability</w:t>
      </w:r>
      <w:r w:rsidR="00C316ED" w:rsidRPr="002D4465">
        <w:rPr>
          <w:i/>
          <w:iCs/>
        </w:rPr>
        <w:t xml:space="preserve"> </w:t>
      </w:r>
      <w:r w:rsidRPr="002D4465">
        <w:rPr>
          <w:i/>
          <w:iCs/>
        </w:rPr>
        <w:t>Act</w:t>
      </w:r>
      <w:r w:rsidR="00C316ED" w:rsidRPr="002D4465">
        <w:rPr>
          <w:i/>
          <w:iCs/>
        </w:rPr>
        <w:t xml:space="preserve"> </w:t>
      </w:r>
      <w:r w:rsidRPr="002D4465">
        <w:rPr>
          <w:i/>
          <w:iCs/>
        </w:rPr>
        <w:t>2006</w:t>
      </w:r>
      <w:bookmarkEnd w:id="226"/>
    </w:p>
    <w:p w14:paraId="7B7BF1FE" w14:textId="62535A20" w:rsidR="002E1D3C" w:rsidRDefault="007D671F" w:rsidP="002D4465">
      <w:r>
        <w:t>The</w:t>
      </w:r>
      <w:r w:rsidR="00C316ED">
        <w:t xml:space="preserve"> </w:t>
      </w:r>
      <w:r w:rsidRPr="002D4465">
        <w:rPr>
          <w:i/>
          <w:iCs/>
        </w:rPr>
        <w:t>Disability</w:t>
      </w:r>
      <w:r w:rsidR="00C316ED" w:rsidRPr="002D4465">
        <w:rPr>
          <w:i/>
          <w:iCs/>
        </w:rPr>
        <w:t xml:space="preserve"> </w:t>
      </w:r>
      <w:r w:rsidRPr="002D4465">
        <w:rPr>
          <w:i/>
          <w:iCs/>
        </w:rPr>
        <w:t>Act</w:t>
      </w:r>
      <w:r w:rsidR="00C316ED" w:rsidRPr="002D4465">
        <w:rPr>
          <w:i/>
          <w:iCs/>
        </w:rPr>
        <w:t xml:space="preserve"> </w:t>
      </w:r>
      <w:r w:rsidRPr="002D4465">
        <w:rPr>
          <w:i/>
          <w:iCs/>
        </w:rPr>
        <w:t>2006</w:t>
      </w:r>
      <w:r w:rsidR="00C316ED">
        <w:t xml:space="preserve"> </w:t>
      </w:r>
      <w:r>
        <w:t>reaffirms</w:t>
      </w:r>
      <w:r w:rsidR="00C316ED">
        <w:t xml:space="preserve"> </w:t>
      </w:r>
      <w:r>
        <w:t>and</w:t>
      </w:r>
      <w:r w:rsidR="00C316ED">
        <w:t xml:space="preserve"> </w:t>
      </w:r>
      <w:r>
        <w:t>strengthens</w:t>
      </w:r>
      <w:r w:rsidR="00C316ED">
        <w:t xml:space="preserve"> </w:t>
      </w:r>
      <w:r>
        <w:t>the</w:t>
      </w:r>
      <w:r w:rsidR="00C316ED">
        <w:rPr>
          <w:rFonts w:ascii="Cambria" w:hAnsi="Cambria" w:cs="Cambria"/>
        </w:rPr>
        <w:t xml:space="preserve"> </w:t>
      </w:r>
      <w:r>
        <w:t>rights</w:t>
      </w:r>
      <w:r w:rsidR="00C316ED">
        <w:t xml:space="preserve"> </w:t>
      </w:r>
      <w:r>
        <w:t>of</w:t>
      </w:r>
      <w:r w:rsidR="00C316ED">
        <w:t xml:space="preserve"> </w:t>
      </w:r>
      <w:r>
        <w:t>people</w:t>
      </w:r>
      <w:r w:rsidR="00C316ED">
        <w:t xml:space="preserve"> </w:t>
      </w:r>
      <w:r>
        <w:t>with</w:t>
      </w:r>
      <w:r w:rsidR="00C316ED">
        <w:t xml:space="preserve"> </w:t>
      </w:r>
      <w:r>
        <w:t>a</w:t>
      </w:r>
      <w:r w:rsidR="00C316ED">
        <w:t xml:space="preserve"> </w:t>
      </w:r>
      <w:r>
        <w:t>disability</w:t>
      </w:r>
      <w:r w:rsidR="00C316ED">
        <w:t xml:space="preserve"> </w:t>
      </w:r>
      <w:r>
        <w:t>and</w:t>
      </w:r>
      <w:r w:rsidR="00C316ED">
        <w:t xml:space="preserve"> </w:t>
      </w:r>
      <w:r>
        <w:t>recognises</w:t>
      </w:r>
      <w:r w:rsidR="00C316ED">
        <w:t xml:space="preserve"> </w:t>
      </w:r>
      <w:r>
        <w:t>that</w:t>
      </w:r>
      <w:r w:rsidR="00C316ED">
        <w:t xml:space="preserve"> </w:t>
      </w:r>
      <w:r>
        <w:t>this</w:t>
      </w:r>
      <w:r w:rsidR="00C316ED">
        <w:t xml:space="preserve"> </w:t>
      </w:r>
      <w:r>
        <w:t>requires</w:t>
      </w:r>
      <w:r w:rsidR="00C316ED">
        <w:t xml:space="preserve"> </w:t>
      </w:r>
      <w:r>
        <w:t>support</w:t>
      </w:r>
      <w:r w:rsidR="00C316ED">
        <w:t xml:space="preserve"> </w:t>
      </w:r>
      <w:r>
        <w:t>across</w:t>
      </w:r>
      <w:r w:rsidR="00C316ED">
        <w:t xml:space="preserve"> </w:t>
      </w:r>
      <w:r>
        <w:t>the</w:t>
      </w:r>
      <w:r w:rsidR="00C316ED">
        <w:t xml:space="preserve"> </w:t>
      </w:r>
      <w:r>
        <w:t>government</w:t>
      </w:r>
      <w:r w:rsidR="00C316ED">
        <w:t xml:space="preserve"> </w:t>
      </w:r>
      <w:r>
        <w:t>sector</w:t>
      </w:r>
      <w:r w:rsidR="00C316ED">
        <w:t xml:space="preserve"> </w:t>
      </w:r>
      <w:r>
        <w:t>and</w:t>
      </w:r>
      <w:r w:rsidR="00C316ED">
        <w:t xml:space="preserve"> </w:t>
      </w:r>
      <w:r>
        <w:t>within</w:t>
      </w:r>
      <w:r w:rsidR="00C316ED">
        <w:t xml:space="preserve"> </w:t>
      </w:r>
      <w:r>
        <w:t>the</w:t>
      </w:r>
      <w:r w:rsidR="00C316ED">
        <w:t xml:space="preserve"> </w:t>
      </w:r>
      <w:r>
        <w:t>community.</w:t>
      </w:r>
    </w:p>
    <w:p w14:paraId="5CFFA1BF" w14:textId="0B72AF26" w:rsidR="002E1D3C" w:rsidRDefault="007D671F" w:rsidP="002D4465">
      <w:r>
        <w:t>The</w:t>
      </w:r>
      <w:r w:rsidR="00C316ED">
        <w:t xml:space="preserve"> </w:t>
      </w:r>
      <w:r>
        <w:t>department</w:t>
      </w:r>
      <w:r w:rsidR="00C316ED">
        <w:t xml:space="preserve"> </w:t>
      </w:r>
      <w:r>
        <w:t>has</w:t>
      </w:r>
      <w:r w:rsidR="00C316ED">
        <w:t xml:space="preserve"> </w:t>
      </w:r>
      <w:r>
        <w:t>complied</w:t>
      </w:r>
      <w:r w:rsidR="00C316ED">
        <w:t xml:space="preserve"> </w:t>
      </w:r>
      <w:r>
        <w:t>with</w:t>
      </w:r>
      <w:r w:rsidR="00C316ED">
        <w:t xml:space="preserve"> </w:t>
      </w:r>
      <w:r>
        <w:t>its</w:t>
      </w:r>
      <w:r w:rsidR="00C316ED">
        <w:t xml:space="preserve"> </w:t>
      </w:r>
      <w:r>
        <w:t>obligations</w:t>
      </w:r>
      <w:r w:rsidR="00C316ED">
        <w:t xml:space="preserve"> </w:t>
      </w:r>
      <w:r>
        <w:t>under</w:t>
      </w:r>
      <w:r w:rsidR="00C316ED">
        <w:t xml:space="preserve"> </w:t>
      </w:r>
      <w:r>
        <w:t>the</w:t>
      </w:r>
      <w:r w:rsidR="00C316ED">
        <w:t xml:space="preserve"> </w:t>
      </w:r>
      <w:r w:rsidRPr="002D4465">
        <w:rPr>
          <w:i/>
          <w:iCs/>
        </w:rPr>
        <w:t>Disability</w:t>
      </w:r>
      <w:r w:rsidR="00C316ED" w:rsidRPr="002D4465">
        <w:rPr>
          <w:i/>
          <w:iCs/>
        </w:rPr>
        <w:t xml:space="preserve"> </w:t>
      </w:r>
      <w:r w:rsidRPr="002D4465">
        <w:rPr>
          <w:i/>
          <w:iCs/>
        </w:rPr>
        <w:t>Act</w:t>
      </w:r>
      <w:r w:rsidR="00C316ED" w:rsidRPr="002D4465">
        <w:rPr>
          <w:i/>
          <w:iCs/>
        </w:rPr>
        <w:t xml:space="preserve"> </w:t>
      </w:r>
      <w:r w:rsidRPr="002D4465">
        <w:rPr>
          <w:i/>
          <w:iCs/>
        </w:rPr>
        <w:t>2006</w:t>
      </w:r>
      <w:r w:rsidR="00C316ED">
        <w:t xml:space="preserve"> </w:t>
      </w:r>
      <w:r>
        <w:t>to</w:t>
      </w:r>
      <w:r w:rsidR="00C316ED">
        <w:t xml:space="preserve"> </w:t>
      </w:r>
      <w:r>
        <w:t>prepare</w:t>
      </w:r>
      <w:r w:rsidR="00C316ED">
        <w:t xml:space="preserve"> </w:t>
      </w:r>
      <w:r>
        <w:t>a</w:t>
      </w:r>
      <w:r w:rsidR="00C316ED">
        <w:t xml:space="preserve"> </w:t>
      </w:r>
      <w:r>
        <w:t>Disability</w:t>
      </w:r>
      <w:r w:rsidR="00C316ED">
        <w:t xml:space="preserve"> </w:t>
      </w:r>
      <w:r>
        <w:t>Action</w:t>
      </w:r>
      <w:r w:rsidR="00C316ED">
        <w:t xml:space="preserve"> </w:t>
      </w:r>
      <w:r>
        <w:t>Plan</w:t>
      </w:r>
      <w:r w:rsidR="00C316ED">
        <w:t xml:space="preserve"> </w:t>
      </w:r>
      <w:r>
        <w:t>through</w:t>
      </w:r>
      <w:r w:rsidR="00C316ED">
        <w:t xml:space="preserve"> </w:t>
      </w:r>
      <w:r>
        <w:t>the</w:t>
      </w:r>
      <w:r w:rsidR="00C316ED">
        <w:t xml:space="preserve"> </w:t>
      </w:r>
      <w:r>
        <w:t>completion</w:t>
      </w:r>
      <w:r w:rsidR="00C316ED">
        <w:t xml:space="preserve"> </w:t>
      </w:r>
      <w:r>
        <w:t>of</w:t>
      </w:r>
      <w:r w:rsidR="00C316ED">
        <w:t xml:space="preserve"> </w:t>
      </w:r>
      <w:r>
        <w:t>the</w:t>
      </w:r>
      <w:r w:rsidR="00C316ED">
        <w:t xml:space="preserve"> </w:t>
      </w:r>
      <w:r w:rsidRPr="002D4465">
        <w:rPr>
          <w:i/>
          <w:iCs/>
        </w:rPr>
        <w:t>Access</w:t>
      </w:r>
      <w:r w:rsidR="00C316ED" w:rsidRPr="002D4465">
        <w:rPr>
          <w:i/>
          <w:iCs/>
        </w:rPr>
        <w:t xml:space="preserve"> </w:t>
      </w:r>
      <w:r w:rsidRPr="002D4465">
        <w:rPr>
          <w:i/>
          <w:iCs/>
        </w:rPr>
        <w:t>and</w:t>
      </w:r>
      <w:r w:rsidR="00C316ED" w:rsidRPr="002D4465">
        <w:rPr>
          <w:i/>
          <w:iCs/>
        </w:rPr>
        <w:t xml:space="preserve"> </w:t>
      </w:r>
      <w:r w:rsidRPr="002D4465">
        <w:rPr>
          <w:i/>
          <w:iCs/>
        </w:rPr>
        <w:t>Inclusion</w:t>
      </w:r>
      <w:r w:rsidR="00C316ED" w:rsidRPr="002D4465">
        <w:rPr>
          <w:i/>
          <w:iCs/>
        </w:rPr>
        <w:t xml:space="preserve"> </w:t>
      </w:r>
      <w:r w:rsidRPr="002D4465">
        <w:rPr>
          <w:i/>
          <w:iCs/>
        </w:rPr>
        <w:t>Plan</w:t>
      </w:r>
      <w:r w:rsidR="00C316ED" w:rsidRPr="002D4465">
        <w:rPr>
          <w:i/>
          <w:iCs/>
        </w:rPr>
        <w:t xml:space="preserve"> </w:t>
      </w:r>
      <w:r w:rsidRPr="002D4465">
        <w:rPr>
          <w:i/>
          <w:iCs/>
        </w:rPr>
        <w:t>2021–2024</w:t>
      </w:r>
      <w:r>
        <w:t>.</w:t>
      </w:r>
      <w:r w:rsidR="00C316ED">
        <w:t xml:space="preserve"> </w:t>
      </w:r>
      <w:r>
        <w:t>Reporting</w:t>
      </w:r>
      <w:r w:rsidR="00C316ED">
        <w:t xml:space="preserve"> </w:t>
      </w:r>
      <w:r>
        <w:t>against</w:t>
      </w:r>
      <w:r w:rsidR="00C316ED">
        <w:t xml:space="preserve"> </w:t>
      </w:r>
      <w:r>
        <w:t>our</w:t>
      </w:r>
      <w:r w:rsidR="00C316ED">
        <w:t xml:space="preserve"> </w:t>
      </w:r>
      <w:r>
        <w:t>Disability</w:t>
      </w:r>
      <w:r w:rsidR="00C316ED">
        <w:t xml:space="preserve"> </w:t>
      </w:r>
      <w:r>
        <w:t>Action</w:t>
      </w:r>
      <w:r w:rsidR="00C316ED">
        <w:t xml:space="preserve"> </w:t>
      </w:r>
      <w:r>
        <w:t>Plan</w:t>
      </w:r>
      <w:r w:rsidR="00C316ED">
        <w:t xml:space="preserve"> </w:t>
      </w:r>
      <w:r>
        <w:t>can</w:t>
      </w:r>
      <w:r w:rsidR="00C316ED">
        <w:t xml:space="preserve"> </w:t>
      </w:r>
      <w:r>
        <w:t>be</w:t>
      </w:r>
      <w:r w:rsidR="00C316ED">
        <w:t xml:space="preserve"> </w:t>
      </w:r>
      <w:r>
        <w:t>found</w:t>
      </w:r>
      <w:r w:rsidR="00C316ED">
        <w:t xml:space="preserve"> </w:t>
      </w:r>
      <w:r>
        <w:t>in</w:t>
      </w:r>
      <w:r w:rsidR="00C316ED">
        <w:t xml:space="preserve"> </w:t>
      </w:r>
      <w:r>
        <w:t>the</w:t>
      </w:r>
      <w:r w:rsidR="00C316ED">
        <w:t xml:space="preserve"> </w:t>
      </w:r>
      <w:r>
        <w:t>‘Our</w:t>
      </w:r>
      <w:r w:rsidR="00C316ED">
        <w:t xml:space="preserve"> </w:t>
      </w:r>
      <w:r>
        <w:t>People’</w:t>
      </w:r>
      <w:r w:rsidR="00C316ED">
        <w:t xml:space="preserve"> </w:t>
      </w:r>
      <w:r>
        <w:t>section</w:t>
      </w:r>
      <w:r w:rsidR="00C316ED">
        <w:t xml:space="preserve"> </w:t>
      </w:r>
      <w:r>
        <w:t>of</w:t>
      </w:r>
      <w:r w:rsidR="00C316ED">
        <w:t xml:space="preserve"> </w:t>
      </w:r>
      <w:r>
        <w:t>this</w:t>
      </w:r>
      <w:r w:rsidR="00C316ED">
        <w:t xml:space="preserve"> </w:t>
      </w:r>
      <w:r>
        <w:t>report.</w:t>
      </w:r>
    </w:p>
    <w:p w14:paraId="7F7DD76D" w14:textId="56E2E9DE" w:rsidR="002E1D3C" w:rsidRDefault="007D671F" w:rsidP="002D4465">
      <w:r>
        <w:t>As</w:t>
      </w:r>
      <w:r w:rsidR="00C316ED">
        <w:t xml:space="preserve"> </w:t>
      </w:r>
      <w:r>
        <w:t>set</w:t>
      </w:r>
      <w:r w:rsidR="00C316ED">
        <w:t xml:space="preserve"> </w:t>
      </w:r>
      <w:r>
        <w:t>out</w:t>
      </w:r>
      <w:r w:rsidR="00C316ED">
        <w:t xml:space="preserve"> </w:t>
      </w:r>
      <w:r>
        <w:t>in</w:t>
      </w:r>
      <w:r w:rsidR="00C316ED">
        <w:t xml:space="preserve"> </w:t>
      </w:r>
      <w:r>
        <w:t>the</w:t>
      </w:r>
      <w:r w:rsidR="00C316ED">
        <w:t xml:space="preserve"> </w:t>
      </w:r>
      <w:r>
        <w:t>section</w:t>
      </w:r>
      <w:r w:rsidR="00C316ED">
        <w:t xml:space="preserve"> </w:t>
      </w:r>
      <w:r>
        <w:t>above</w:t>
      </w:r>
      <w:r w:rsidR="00C316ED">
        <w:t xml:space="preserve"> </w:t>
      </w:r>
      <w:r>
        <w:t>on</w:t>
      </w:r>
      <w:r w:rsidR="00C316ED">
        <w:t xml:space="preserve"> </w:t>
      </w:r>
      <w:r>
        <w:t>caring,</w:t>
      </w:r>
      <w:r w:rsidR="00C316ED">
        <w:t xml:space="preserve"> </w:t>
      </w:r>
      <w:r>
        <w:t>the</w:t>
      </w:r>
      <w:r w:rsidR="00C316ED">
        <w:t xml:space="preserve"> </w:t>
      </w:r>
      <w:r>
        <w:t>department’s</w:t>
      </w:r>
      <w:r w:rsidR="00C316ED">
        <w:t xml:space="preserve"> </w:t>
      </w:r>
      <w:r>
        <w:t>Workplace</w:t>
      </w:r>
      <w:r w:rsidR="00C316ED">
        <w:t xml:space="preserve"> </w:t>
      </w:r>
      <w:r>
        <w:t>Adjustments</w:t>
      </w:r>
      <w:r w:rsidR="00C316ED">
        <w:t xml:space="preserve"> </w:t>
      </w:r>
      <w:r>
        <w:t>Policy</w:t>
      </w:r>
      <w:r w:rsidR="00C316ED">
        <w:t xml:space="preserve"> </w:t>
      </w:r>
      <w:r>
        <w:t>and</w:t>
      </w:r>
      <w:r w:rsidR="00C316ED">
        <w:t xml:space="preserve"> </w:t>
      </w:r>
      <w:r>
        <w:t>flexible</w:t>
      </w:r>
      <w:r w:rsidR="00C316ED">
        <w:t xml:space="preserve"> </w:t>
      </w:r>
      <w:r>
        <w:t>work</w:t>
      </w:r>
      <w:r w:rsidR="00C316ED">
        <w:t xml:space="preserve"> </w:t>
      </w:r>
      <w:r>
        <w:t>settings</w:t>
      </w:r>
      <w:r w:rsidR="00C316ED">
        <w:t xml:space="preserve"> </w:t>
      </w:r>
      <w:r>
        <w:t>are</w:t>
      </w:r>
      <w:r w:rsidR="00C316ED">
        <w:t xml:space="preserve"> </w:t>
      </w:r>
      <w:r>
        <w:t>available</w:t>
      </w:r>
      <w:r w:rsidR="00C316ED">
        <w:t xml:space="preserve"> </w:t>
      </w:r>
      <w:r>
        <w:t>to</w:t>
      </w:r>
      <w:r w:rsidR="00C316ED">
        <w:t xml:space="preserve"> </w:t>
      </w:r>
      <w:r>
        <w:t>help</w:t>
      </w:r>
      <w:r w:rsidR="00C316ED">
        <w:t xml:space="preserve"> </w:t>
      </w:r>
      <w:r>
        <w:t>meet</w:t>
      </w:r>
      <w:r w:rsidR="00C316ED">
        <w:t xml:space="preserve"> </w:t>
      </w:r>
      <w:r>
        <w:t>the</w:t>
      </w:r>
      <w:r w:rsidR="00C316ED">
        <w:rPr>
          <w:rFonts w:ascii="Cambria" w:hAnsi="Cambria" w:cs="Cambria"/>
        </w:rPr>
        <w:t xml:space="preserve"> </w:t>
      </w:r>
      <w:r>
        <w:t>workplace</w:t>
      </w:r>
      <w:r w:rsidR="00C316ED">
        <w:t xml:space="preserve"> </w:t>
      </w:r>
      <w:r>
        <w:t>needs</w:t>
      </w:r>
      <w:r w:rsidR="00C316ED">
        <w:t xml:space="preserve"> </w:t>
      </w:r>
      <w:r>
        <w:t>of</w:t>
      </w:r>
      <w:r w:rsidR="00C316ED">
        <w:t xml:space="preserve"> </w:t>
      </w:r>
      <w:r>
        <w:t>our</w:t>
      </w:r>
      <w:r w:rsidR="00C316ED">
        <w:t xml:space="preserve"> </w:t>
      </w:r>
      <w:r>
        <w:t>employees</w:t>
      </w:r>
      <w:r w:rsidR="00C316ED">
        <w:t xml:space="preserve"> </w:t>
      </w:r>
      <w:r>
        <w:t>with</w:t>
      </w:r>
      <w:r w:rsidR="00C316ED">
        <w:t xml:space="preserve"> </w:t>
      </w:r>
      <w:r>
        <w:t>disability.</w:t>
      </w:r>
      <w:r w:rsidR="00C316ED">
        <w:t xml:space="preserve"> </w:t>
      </w:r>
      <w:r>
        <w:t>Our</w:t>
      </w:r>
      <w:r w:rsidR="00C316ED">
        <w:t xml:space="preserve"> </w:t>
      </w:r>
      <w:r>
        <w:t>support</w:t>
      </w:r>
      <w:r w:rsidR="00C316ED">
        <w:t xml:space="preserve"> </w:t>
      </w:r>
      <w:r>
        <w:t>programs</w:t>
      </w:r>
      <w:r w:rsidR="00C316ED">
        <w:t xml:space="preserve"> </w:t>
      </w:r>
      <w:r>
        <w:t>and</w:t>
      </w:r>
      <w:r w:rsidR="00C316ED">
        <w:t xml:space="preserve"> </w:t>
      </w:r>
      <w:r>
        <w:t>staff-led</w:t>
      </w:r>
      <w:r w:rsidR="00C316ED">
        <w:t xml:space="preserve"> </w:t>
      </w:r>
      <w:r>
        <w:t>networks</w:t>
      </w:r>
      <w:r w:rsidR="00C316ED">
        <w:t xml:space="preserve"> </w:t>
      </w:r>
      <w:r>
        <w:t>are</w:t>
      </w:r>
      <w:r w:rsidR="00C316ED">
        <w:rPr>
          <w:rFonts w:ascii="Cambria" w:hAnsi="Cambria" w:cs="Cambria"/>
        </w:rPr>
        <w:t xml:space="preserve"> </w:t>
      </w:r>
      <w:r>
        <w:t>also</w:t>
      </w:r>
      <w:r w:rsidR="00C316ED">
        <w:t xml:space="preserve"> </w:t>
      </w:r>
      <w:r>
        <w:t>important</w:t>
      </w:r>
      <w:r w:rsidR="00C316ED">
        <w:t xml:space="preserve"> </w:t>
      </w:r>
      <w:r>
        <w:t>supports</w:t>
      </w:r>
      <w:r w:rsidR="00C316ED">
        <w:t xml:space="preserve"> </w:t>
      </w:r>
      <w:r>
        <w:t>in</w:t>
      </w:r>
      <w:r w:rsidR="00C316ED">
        <w:t xml:space="preserve"> </w:t>
      </w:r>
      <w:r>
        <w:t>place</w:t>
      </w:r>
      <w:r w:rsidR="00C316ED">
        <w:t xml:space="preserve"> </w:t>
      </w:r>
      <w:r>
        <w:t>for</w:t>
      </w:r>
      <w:r w:rsidR="00C316ED">
        <w:t xml:space="preserve"> </w:t>
      </w:r>
      <w:r>
        <w:t>employees</w:t>
      </w:r>
      <w:r w:rsidR="00C316ED">
        <w:t xml:space="preserve"> </w:t>
      </w:r>
      <w:r>
        <w:t>with</w:t>
      </w:r>
      <w:r w:rsidR="00C316ED">
        <w:rPr>
          <w:rFonts w:ascii="Cambria" w:hAnsi="Cambria" w:cs="Cambria"/>
        </w:rPr>
        <w:t xml:space="preserve"> </w:t>
      </w:r>
      <w:r>
        <w:t>disability.</w:t>
      </w:r>
    </w:p>
    <w:p w14:paraId="19BE7A8B" w14:textId="62AD06E2" w:rsidR="002E1D3C" w:rsidRDefault="007D671F" w:rsidP="002D4465">
      <w:pPr>
        <w:pStyle w:val="Heading2"/>
      </w:pPr>
      <w:bookmarkStart w:id="227" w:name="_Toc151731606"/>
      <w:r>
        <w:t>Compliance</w:t>
      </w:r>
      <w:r w:rsidR="00C316ED">
        <w:t xml:space="preserve"> </w:t>
      </w:r>
      <w:r>
        <w:t>with</w:t>
      </w:r>
      <w:r w:rsidR="00C316ED">
        <w:t xml:space="preserve"> </w:t>
      </w:r>
      <w:r>
        <w:t>the</w:t>
      </w:r>
      <w:r w:rsidR="00C316ED">
        <w:t xml:space="preserve"> </w:t>
      </w:r>
      <w:r w:rsidRPr="002D4465">
        <w:rPr>
          <w:i/>
          <w:iCs/>
        </w:rPr>
        <w:t>Building</w:t>
      </w:r>
      <w:r w:rsidR="00C316ED" w:rsidRPr="002D4465">
        <w:rPr>
          <w:i/>
          <w:iCs/>
        </w:rPr>
        <w:t xml:space="preserve"> </w:t>
      </w:r>
      <w:r w:rsidRPr="002D4465">
        <w:rPr>
          <w:i/>
          <w:iCs/>
        </w:rPr>
        <w:t>Act</w:t>
      </w:r>
      <w:r w:rsidR="00C316ED" w:rsidRPr="002D4465">
        <w:rPr>
          <w:i/>
          <w:iCs/>
        </w:rPr>
        <w:t xml:space="preserve"> </w:t>
      </w:r>
      <w:r w:rsidRPr="002D4465">
        <w:rPr>
          <w:i/>
          <w:iCs/>
        </w:rPr>
        <w:t>1993</w:t>
      </w:r>
      <w:bookmarkEnd w:id="227"/>
    </w:p>
    <w:p w14:paraId="3B6FE968" w14:textId="08DD36D1" w:rsidR="002E1D3C" w:rsidRDefault="007D671F" w:rsidP="002D4465">
      <w:r>
        <w:t>The</w:t>
      </w:r>
      <w:r w:rsidR="00C316ED">
        <w:t xml:space="preserve"> </w:t>
      </w:r>
      <w:r>
        <w:t>Department</w:t>
      </w:r>
      <w:r w:rsidR="00C316ED">
        <w:t xml:space="preserve"> </w:t>
      </w:r>
      <w:r>
        <w:t>of</w:t>
      </w:r>
      <w:r w:rsidR="00C316ED">
        <w:t xml:space="preserve"> </w:t>
      </w:r>
      <w:r>
        <w:t>Government</w:t>
      </w:r>
      <w:r w:rsidR="00C316ED">
        <w:t xml:space="preserve"> </w:t>
      </w:r>
      <w:r>
        <w:t>Services'</w:t>
      </w:r>
      <w:r w:rsidR="00C316ED">
        <w:t xml:space="preserve"> </w:t>
      </w:r>
      <w:r>
        <w:t>Shared</w:t>
      </w:r>
      <w:r w:rsidR="00C316ED">
        <w:t xml:space="preserve"> </w:t>
      </w:r>
      <w:r>
        <w:rPr>
          <w:spacing w:val="-3"/>
        </w:rPr>
        <w:t>Service</w:t>
      </w:r>
      <w:r w:rsidR="00C316ED">
        <w:rPr>
          <w:spacing w:val="-3"/>
        </w:rPr>
        <w:t xml:space="preserve"> </w:t>
      </w:r>
      <w:r>
        <w:rPr>
          <w:spacing w:val="-3"/>
        </w:rPr>
        <w:t>Provider</w:t>
      </w:r>
      <w:r w:rsidR="00C316ED">
        <w:rPr>
          <w:spacing w:val="-3"/>
        </w:rPr>
        <w:t xml:space="preserve"> </w:t>
      </w:r>
      <w:r>
        <w:rPr>
          <w:spacing w:val="-3"/>
        </w:rPr>
        <w:t>(SSP)</w:t>
      </w:r>
      <w:r w:rsidR="00C316ED">
        <w:rPr>
          <w:spacing w:val="-3"/>
        </w:rPr>
        <w:t xml:space="preserve"> </w:t>
      </w:r>
      <w:r>
        <w:rPr>
          <w:spacing w:val="-3"/>
        </w:rPr>
        <w:t>manages,</w:t>
      </w:r>
      <w:r w:rsidR="00C316ED">
        <w:rPr>
          <w:spacing w:val="-3"/>
        </w:rPr>
        <w:t xml:space="preserve"> </w:t>
      </w:r>
      <w:proofErr w:type="gramStart"/>
      <w:r>
        <w:rPr>
          <w:spacing w:val="-3"/>
        </w:rPr>
        <w:t>maintains</w:t>
      </w:r>
      <w:proofErr w:type="gramEnd"/>
      <w:r w:rsidR="00C316ED">
        <w:rPr>
          <w:spacing w:val="-3"/>
        </w:rPr>
        <w:t xml:space="preserve"> </w:t>
      </w:r>
      <w:r>
        <w:rPr>
          <w:spacing w:val="-3"/>
        </w:rPr>
        <w:t>and</w:t>
      </w:r>
      <w:r w:rsidR="00C316ED">
        <w:rPr>
          <w:spacing w:val="-3"/>
        </w:rPr>
        <w:t xml:space="preserve"> </w:t>
      </w:r>
      <w:r>
        <w:rPr>
          <w:spacing w:val="-3"/>
        </w:rPr>
        <w:t>reports</w:t>
      </w:r>
      <w:r w:rsidR="00C316ED">
        <w:rPr>
          <w:spacing w:val="-3"/>
        </w:rPr>
        <w:t xml:space="preserve"> </w:t>
      </w:r>
      <w:r>
        <w:t>on</w:t>
      </w:r>
      <w:r w:rsidR="00C316ED">
        <w:t xml:space="preserve"> </w:t>
      </w:r>
      <w:r>
        <w:t>the</w:t>
      </w:r>
      <w:r w:rsidR="00C316ED">
        <w:t xml:space="preserve"> </w:t>
      </w:r>
      <w:r>
        <w:t>leased</w:t>
      </w:r>
      <w:r w:rsidR="00C316ED">
        <w:t xml:space="preserve"> </w:t>
      </w:r>
      <w:r>
        <w:t>and</w:t>
      </w:r>
      <w:r w:rsidR="00C316ED">
        <w:t xml:space="preserve"> </w:t>
      </w:r>
      <w:r>
        <w:t>part-owned</w:t>
      </w:r>
      <w:r w:rsidR="00C316ED">
        <w:t xml:space="preserve"> </w:t>
      </w:r>
      <w:r>
        <w:t>accommodation</w:t>
      </w:r>
      <w:r w:rsidR="00C316ED">
        <w:t xml:space="preserve"> </w:t>
      </w:r>
      <w:r>
        <w:t>portfolio</w:t>
      </w:r>
      <w:r w:rsidR="00C316ED">
        <w:t xml:space="preserve"> </w:t>
      </w:r>
      <w:r>
        <w:t>occupied</w:t>
      </w:r>
      <w:r w:rsidR="00C316ED">
        <w:t xml:space="preserve"> </w:t>
      </w:r>
      <w:r>
        <w:t>by</w:t>
      </w:r>
      <w:r w:rsidR="00C316ED">
        <w:t xml:space="preserve"> </w:t>
      </w:r>
      <w:r>
        <w:t>DEECA.</w:t>
      </w:r>
      <w:r w:rsidR="00C316ED">
        <w:t xml:space="preserve"> </w:t>
      </w:r>
    </w:p>
    <w:p w14:paraId="4F5A1C7D" w14:textId="469E2C3F" w:rsidR="002E1D3C" w:rsidRDefault="007D671F" w:rsidP="002D4465">
      <w:r>
        <w:t>DEECA</w:t>
      </w:r>
      <w:r w:rsidR="00C316ED">
        <w:t xml:space="preserve"> </w:t>
      </w:r>
      <w:r>
        <w:t>has</w:t>
      </w:r>
      <w:r w:rsidR="00C316ED">
        <w:t xml:space="preserve"> </w:t>
      </w:r>
      <w:r>
        <w:t>responsibility</w:t>
      </w:r>
      <w:r w:rsidR="00C316ED">
        <w:t xml:space="preserve"> </w:t>
      </w:r>
      <w:r>
        <w:t>for</w:t>
      </w:r>
      <w:r w:rsidR="00C316ED">
        <w:t xml:space="preserve"> </w:t>
      </w:r>
      <w:r>
        <w:t>the</w:t>
      </w:r>
      <w:r w:rsidR="00C316ED">
        <w:t xml:space="preserve"> </w:t>
      </w:r>
      <w:r>
        <w:t>management</w:t>
      </w:r>
      <w:r w:rsidR="00C316ED">
        <w:t xml:space="preserve"> </w:t>
      </w:r>
      <w:r>
        <w:t>of</w:t>
      </w:r>
      <w:r w:rsidR="00C316ED">
        <w:t xml:space="preserve"> </w:t>
      </w:r>
      <w:r>
        <w:t>its</w:t>
      </w:r>
      <w:r w:rsidR="00C316ED">
        <w:rPr>
          <w:rFonts w:ascii="Cambria" w:hAnsi="Cambria" w:cs="Cambria"/>
        </w:rPr>
        <w:t xml:space="preserve"> </w:t>
      </w:r>
      <w:r>
        <w:t>owned</w:t>
      </w:r>
      <w:r w:rsidR="00C316ED">
        <w:t xml:space="preserve"> </w:t>
      </w:r>
      <w:r>
        <w:t>portfolio</w:t>
      </w:r>
      <w:r w:rsidR="00C316ED">
        <w:t xml:space="preserve"> </w:t>
      </w:r>
      <w:r>
        <w:t>assets</w:t>
      </w:r>
      <w:r w:rsidR="00C316ED">
        <w:t xml:space="preserve"> </w:t>
      </w:r>
      <w:r>
        <w:t>via</w:t>
      </w:r>
      <w:r w:rsidR="00C316ED">
        <w:t xml:space="preserve"> </w:t>
      </w:r>
      <w:r>
        <w:t>an</w:t>
      </w:r>
      <w:r w:rsidR="00C316ED">
        <w:t xml:space="preserve"> </w:t>
      </w:r>
      <w:r>
        <w:t>outsourced</w:t>
      </w:r>
      <w:r w:rsidR="00C316ED">
        <w:t xml:space="preserve"> </w:t>
      </w:r>
      <w:r>
        <w:t>facilities</w:t>
      </w:r>
      <w:r w:rsidR="00C316ED">
        <w:t xml:space="preserve"> </w:t>
      </w:r>
      <w:r>
        <w:t>management</w:t>
      </w:r>
      <w:r w:rsidR="00C316ED">
        <w:t xml:space="preserve"> </w:t>
      </w:r>
      <w:r>
        <w:t>service</w:t>
      </w:r>
      <w:r w:rsidR="00C316ED">
        <w:t xml:space="preserve"> </w:t>
      </w:r>
      <w:r>
        <w:t>provider.</w:t>
      </w:r>
      <w:r w:rsidR="00C316ED">
        <w:t xml:space="preserve"> </w:t>
      </w:r>
      <w:r>
        <w:t>The</w:t>
      </w:r>
      <w:r w:rsidR="00C316ED">
        <w:t xml:space="preserve"> </w:t>
      </w:r>
      <w:r>
        <w:t>owned</w:t>
      </w:r>
      <w:r w:rsidR="00C316ED">
        <w:t xml:space="preserve"> </w:t>
      </w:r>
      <w:r>
        <w:t>portfolio</w:t>
      </w:r>
      <w:r w:rsidR="00C316ED">
        <w:t xml:space="preserve"> </w:t>
      </w:r>
      <w:r>
        <w:t>includes</w:t>
      </w:r>
      <w:r w:rsidR="00C316ED">
        <w:t xml:space="preserve"> </w:t>
      </w:r>
      <w:r>
        <w:t>offices,</w:t>
      </w:r>
      <w:r w:rsidR="00C316ED">
        <w:t xml:space="preserve"> </w:t>
      </w:r>
      <w:r>
        <w:t>combined</w:t>
      </w:r>
      <w:r w:rsidR="00C316ED">
        <w:t xml:space="preserve"> </w:t>
      </w:r>
      <w:r>
        <w:t>office/depot</w:t>
      </w:r>
      <w:r w:rsidR="00C316ED">
        <w:t xml:space="preserve"> </w:t>
      </w:r>
      <w:r>
        <w:t>sites,</w:t>
      </w:r>
      <w:r w:rsidR="00C316ED">
        <w:t xml:space="preserve"> </w:t>
      </w:r>
      <w:r>
        <w:t>depots,</w:t>
      </w:r>
      <w:r w:rsidR="00C316ED">
        <w:t xml:space="preserve"> </w:t>
      </w:r>
      <w:r>
        <w:t>residences,</w:t>
      </w:r>
      <w:r w:rsidR="00C316ED">
        <w:t xml:space="preserve"> </w:t>
      </w:r>
      <w:proofErr w:type="gramStart"/>
      <w:r>
        <w:t>airbases</w:t>
      </w:r>
      <w:proofErr w:type="gramEnd"/>
      <w:r w:rsidR="00C316ED">
        <w:t xml:space="preserve"> </w:t>
      </w:r>
      <w:r>
        <w:t>and</w:t>
      </w:r>
      <w:r w:rsidR="00C316ED">
        <w:t xml:space="preserve"> </w:t>
      </w:r>
      <w:r>
        <w:t>fire</w:t>
      </w:r>
      <w:r w:rsidR="00C316ED">
        <w:t xml:space="preserve"> </w:t>
      </w:r>
      <w:r>
        <w:t>lookout</w:t>
      </w:r>
      <w:r w:rsidR="00C316ED">
        <w:t xml:space="preserve"> </w:t>
      </w:r>
      <w:r>
        <w:t>towers.</w:t>
      </w:r>
      <w:r w:rsidR="00C316ED">
        <w:t xml:space="preserve"> </w:t>
      </w:r>
    </w:p>
    <w:p w14:paraId="4F03BBDB" w14:textId="78433D6D" w:rsidR="002E1D3C" w:rsidRDefault="007D671F" w:rsidP="002D4465">
      <w:r>
        <w:lastRenderedPageBreak/>
        <w:t>DEECA</w:t>
      </w:r>
      <w:r w:rsidR="00C316ED">
        <w:t xml:space="preserve"> </w:t>
      </w:r>
      <w:r>
        <w:t>complies</w:t>
      </w:r>
      <w:r w:rsidR="00C316ED">
        <w:t xml:space="preserve"> </w:t>
      </w:r>
      <w:r>
        <w:t>with</w:t>
      </w:r>
      <w:r w:rsidR="00C316ED">
        <w:t xml:space="preserve"> </w:t>
      </w:r>
      <w:r>
        <w:t>the</w:t>
      </w:r>
      <w:r w:rsidR="00C316ED">
        <w:t xml:space="preserve"> </w:t>
      </w:r>
      <w:r w:rsidRPr="002D4465">
        <w:rPr>
          <w:i/>
          <w:iCs/>
        </w:rPr>
        <w:t>Building</w:t>
      </w:r>
      <w:r w:rsidR="00C316ED" w:rsidRPr="002D4465">
        <w:rPr>
          <w:i/>
          <w:iCs/>
        </w:rPr>
        <w:t xml:space="preserve"> </w:t>
      </w:r>
      <w:r w:rsidRPr="002D4465">
        <w:rPr>
          <w:i/>
          <w:iCs/>
        </w:rPr>
        <w:t>Act</w:t>
      </w:r>
      <w:r w:rsidR="00C316ED" w:rsidRPr="002D4465">
        <w:rPr>
          <w:i/>
          <w:iCs/>
        </w:rPr>
        <w:t xml:space="preserve"> </w:t>
      </w:r>
      <w:r w:rsidRPr="002D4465">
        <w:rPr>
          <w:i/>
          <w:iCs/>
        </w:rPr>
        <w:t>1993</w:t>
      </w:r>
      <w:r>
        <w:t>,</w:t>
      </w:r>
      <w:r w:rsidR="00C316ED">
        <w:t xml:space="preserve"> </w:t>
      </w:r>
      <w:r>
        <w:t>the</w:t>
      </w:r>
      <w:r w:rsidR="00C316ED">
        <w:t xml:space="preserve"> </w:t>
      </w:r>
      <w:r>
        <w:t>Building</w:t>
      </w:r>
      <w:r w:rsidR="00C316ED">
        <w:t xml:space="preserve"> </w:t>
      </w:r>
      <w:r>
        <w:t>Regulations</w:t>
      </w:r>
      <w:r w:rsidR="00C316ED">
        <w:t xml:space="preserve"> </w:t>
      </w:r>
      <w:r>
        <w:t>2018</w:t>
      </w:r>
      <w:r w:rsidR="00C316ED">
        <w:t xml:space="preserve"> </w:t>
      </w:r>
      <w:r>
        <w:t>and</w:t>
      </w:r>
      <w:r w:rsidR="00C316ED">
        <w:t xml:space="preserve"> </w:t>
      </w:r>
      <w:r>
        <w:t>associated</w:t>
      </w:r>
      <w:r w:rsidR="00C316ED">
        <w:t xml:space="preserve"> </w:t>
      </w:r>
      <w:r>
        <w:t>statutory</w:t>
      </w:r>
      <w:r w:rsidR="00C316ED">
        <w:t xml:space="preserve"> </w:t>
      </w:r>
      <w:r>
        <w:t>requirements</w:t>
      </w:r>
      <w:r w:rsidR="00C316ED">
        <w:t xml:space="preserve"> </w:t>
      </w:r>
      <w:r>
        <w:t>and</w:t>
      </w:r>
      <w:r w:rsidR="00C316ED">
        <w:t xml:space="preserve"> </w:t>
      </w:r>
      <w:r>
        <w:t>amendments.</w:t>
      </w:r>
      <w:r w:rsidR="00C316ED">
        <w:t xml:space="preserve"> </w:t>
      </w:r>
      <w:r>
        <w:t>Annual</w:t>
      </w:r>
      <w:r w:rsidR="00C316ED">
        <w:t xml:space="preserve"> </w:t>
      </w:r>
      <w:r>
        <w:t>Essential</w:t>
      </w:r>
      <w:r w:rsidR="00C316ED">
        <w:t xml:space="preserve"> </w:t>
      </w:r>
      <w:r>
        <w:t>Safety</w:t>
      </w:r>
      <w:r w:rsidR="00C316ED">
        <w:t xml:space="preserve"> </w:t>
      </w:r>
      <w:r>
        <w:t>Measures</w:t>
      </w:r>
      <w:r w:rsidR="00C316ED">
        <w:t xml:space="preserve"> </w:t>
      </w:r>
      <w:r>
        <w:t>Reports</w:t>
      </w:r>
      <w:r w:rsidR="00C316ED">
        <w:t xml:space="preserve"> </w:t>
      </w:r>
      <w:r>
        <w:t>are</w:t>
      </w:r>
      <w:r w:rsidR="00C316ED">
        <w:t xml:space="preserve"> </w:t>
      </w:r>
      <w:r>
        <w:t>undertaken</w:t>
      </w:r>
      <w:r w:rsidR="00C316ED">
        <w:t xml:space="preserve"> </w:t>
      </w:r>
      <w:r>
        <w:t>by</w:t>
      </w:r>
      <w:r w:rsidR="00C316ED">
        <w:t xml:space="preserve"> </w:t>
      </w:r>
      <w:r>
        <w:t>the</w:t>
      </w:r>
      <w:r w:rsidR="00C316ED">
        <w:t xml:space="preserve"> </w:t>
      </w:r>
      <w:r>
        <w:t>facilities</w:t>
      </w:r>
      <w:r w:rsidR="00C316ED">
        <w:t xml:space="preserve"> </w:t>
      </w:r>
      <w:r>
        <w:t>provider</w:t>
      </w:r>
      <w:r w:rsidR="00C316ED">
        <w:t xml:space="preserve"> </w:t>
      </w:r>
      <w:r>
        <w:t>and</w:t>
      </w:r>
      <w:r w:rsidR="00C316ED">
        <w:t xml:space="preserve"> </w:t>
      </w:r>
      <w:r>
        <w:t>a</w:t>
      </w:r>
      <w:r w:rsidR="00C316ED">
        <w:t xml:space="preserve"> </w:t>
      </w:r>
      <w:r>
        <w:t>certificate</w:t>
      </w:r>
      <w:r w:rsidR="00C316ED">
        <w:t xml:space="preserve"> </w:t>
      </w:r>
      <w:r>
        <w:t>is</w:t>
      </w:r>
      <w:r w:rsidR="00C316ED">
        <w:t xml:space="preserve"> </w:t>
      </w:r>
      <w:r>
        <w:t>issued</w:t>
      </w:r>
      <w:r w:rsidR="00C316ED">
        <w:t xml:space="preserve"> </w:t>
      </w:r>
      <w:r>
        <w:t>and</w:t>
      </w:r>
      <w:r w:rsidR="00C316ED">
        <w:t xml:space="preserve"> </w:t>
      </w:r>
      <w:r>
        <w:t>displayed</w:t>
      </w:r>
      <w:r w:rsidR="00C316ED">
        <w:t xml:space="preserve"> </w:t>
      </w:r>
      <w:r>
        <w:t>at</w:t>
      </w:r>
      <w:r w:rsidR="00C316ED">
        <w:t xml:space="preserve"> </w:t>
      </w:r>
      <w:r>
        <w:t>each</w:t>
      </w:r>
      <w:r w:rsidR="00C316ED">
        <w:t xml:space="preserve"> </w:t>
      </w:r>
      <w:r>
        <w:t>site.</w:t>
      </w:r>
      <w:r w:rsidR="00C316ED">
        <w:t xml:space="preserve"> </w:t>
      </w:r>
      <w:r>
        <w:t>Dependent</w:t>
      </w:r>
      <w:r w:rsidR="00C316ED">
        <w:t xml:space="preserve"> </w:t>
      </w:r>
      <w:r>
        <w:t>on</w:t>
      </w:r>
      <w:r w:rsidR="00C316ED">
        <w:t xml:space="preserve"> </w:t>
      </w:r>
      <w:r>
        <w:t>the</w:t>
      </w:r>
      <w:r w:rsidR="00C316ED">
        <w:t xml:space="preserve"> </w:t>
      </w:r>
      <w:r>
        <w:t>category</w:t>
      </w:r>
      <w:r w:rsidR="00C316ED">
        <w:t xml:space="preserve"> </w:t>
      </w:r>
      <w:r>
        <w:t>of</w:t>
      </w:r>
      <w:r w:rsidR="00C316ED">
        <w:rPr>
          <w:rFonts w:ascii="Cambria" w:hAnsi="Cambria" w:cs="Cambria"/>
        </w:rPr>
        <w:t xml:space="preserve"> </w:t>
      </w:r>
      <w:r>
        <w:t>the</w:t>
      </w:r>
      <w:r w:rsidR="00C316ED">
        <w:t xml:space="preserve"> </w:t>
      </w:r>
      <w:r>
        <w:t>building,</w:t>
      </w:r>
      <w:r w:rsidR="00C316ED">
        <w:t xml:space="preserve"> </w:t>
      </w:r>
      <w:r>
        <w:t>an</w:t>
      </w:r>
      <w:r w:rsidR="00C316ED">
        <w:t xml:space="preserve"> </w:t>
      </w:r>
      <w:r>
        <w:t>occupancy</w:t>
      </w:r>
      <w:r w:rsidR="00C316ED">
        <w:t xml:space="preserve"> </w:t>
      </w:r>
      <w:r>
        <w:t>permit</w:t>
      </w:r>
      <w:r w:rsidR="00C316ED">
        <w:t xml:space="preserve"> </w:t>
      </w:r>
      <w:r>
        <w:t>or</w:t>
      </w:r>
      <w:r w:rsidR="00C316ED">
        <w:t xml:space="preserve"> </w:t>
      </w:r>
      <w:r>
        <w:t>a</w:t>
      </w:r>
      <w:r w:rsidR="00C316ED">
        <w:t xml:space="preserve"> </w:t>
      </w:r>
      <w:r>
        <w:t>Certificate</w:t>
      </w:r>
      <w:r w:rsidR="00C316ED">
        <w:t xml:space="preserve"> </w:t>
      </w:r>
      <w:r>
        <w:t>of</w:t>
      </w:r>
      <w:r w:rsidR="00C316ED">
        <w:t xml:space="preserve"> </w:t>
      </w:r>
      <w:r>
        <w:t>Final</w:t>
      </w:r>
      <w:r w:rsidR="00C316ED">
        <w:t xml:space="preserve"> </w:t>
      </w:r>
      <w:r>
        <w:t>Inspection</w:t>
      </w:r>
      <w:r w:rsidR="00C316ED">
        <w:t xml:space="preserve"> </w:t>
      </w:r>
      <w:r>
        <w:t>is</w:t>
      </w:r>
      <w:r w:rsidR="00C316ED">
        <w:t xml:space="preserve"> </w:t>
      </w:r>
      <w:r>
        <w:t>obtained</w:t>
      </w:r>
      <w:r w:rsidR="00C316ED">
        <w:t xml:space="preserve"> </w:t>
      </w:r>
      <w:r>
        <w:t>when</w:t>
      </w:r>
      <w:r w:rsidR="00C316ED">
        <w:t xml:space="preserve"> </w:t>
      </w:r>
      <w:r>
        <w:t>construction</w:t>
      </w:r>
      <w:r w:rsidR="00C316ED">
        <w:t xml:space="preserve"> </w:t>
      </w:r>
      <w:r>
        <w:t>is</w:t>
      </w:r>
      <w:r w:rsidR="00C316ED">
        <w:t xml:space="preserve"> </w:t>
      </w:r>
      <w:r>
        <w:t>completed.</w:t>
      </w:r>
      <w:r w:rsidR="00C316ED">
        <w:t xml:space="preserve"> </w:t>
      </w:r>
      <w:r>
        <w:t>This</w:t>
      </w:r>
      <w:r w:rsidR="00C316ED">
        <w:t xml:space="preserve"> </w:t>
      </w:r>
      <w:r>
        <w:t>includes</w:t>
      </w:r>
      <w:r w:rsidR="00C316ED">
        <w:t xml:space="preserve"> </w:t>
      </w:r>
      <w:r>
        <w:t>new</w:t>
      </w:r>
      <w:r w:rsidR="00C316ED">
        <w:t xml:space="preserve"> </w:t>
      </w:r>
      <w:r>
        <w:t>buildings</w:t>
      </w:r>
      <w:r w:rsidR="00C316ED">
        <w:t xml:space="preserve"> </w:t>
      </w:r>
      <w:r>
        <w:t>and</w:t>
      </w:r>
      <w:r w:rsidR="00C316ED">
        <w:t xml:space="preserve"> </w:t>
      </w:r>
      <w:r>
        <w:t>upgrades</w:t>
      </w:r>
      <w:r w:rsidR="00C316ED">
        <w:t xml:space="preserve"> </w:t>
      </w:r>
      <w:r>
        <w:t>to</w:t>
      </w:r>
      <w:r w:rsidR="00C316ED">
        <w:t xml:space="preserve"> </w:t>
      </w:r>
      <w:r>
        <w:t>existing</w:t>
      </w:r>
      <w:r w:rsidR="00C316ED">
        <w:t xml:space="preserve"> </w:t>
      </w:r>
      <w:r>
        <w:t>facilities.</w:t>
      </w:r>
    </w:p>
    <w:p w14:paraId="5D4A8F3B" w14:textId="63D229CE" w:rsidR="002E1D3C" w:rsidRDefault="007D671F" w:rsidP="002D4465">
      <w:pPr>
        <w:pStyle w:val="Heading3"/>
      </w:pPr>
      <w:r>
        <w:t>Combustible</w:t>
      </w:r>
      <w:r w:rsidR="00C316ED">
        <w:t xml:space="preserve"> </w:t>
      </w:r>
      <w:r>
        <w:t>cladding</w:t>
      </w:r>
    </w:p>
    <w:p w14:paraId="1065C000" w14:textId="3178DD2F" w:rsidR="002E1D3C" w:rsidRDefault="007D671F" w:rsidP="002D4465">
      <w:r>
        <w:rPr>
          <w:spacing w:val="-1"/>
        </w:rPr>
        <w:t>The</w:t>
      </w:r>
      <w:r w:rsidR="00C316ED">
        <w:rPr>
          <w:spacing w:val="-1"/>
        </w:rPr>
        <w:t xml:space="preserve"> </w:t>
      </w:r>
      <w:r>
        <w:rPr>
          <w:spacing w:val="-1"/>
        </w:rPr>
        <w:t>department</w:t>
      </w:r>
      <w:r w:rsidR="00C316ED">
        <w:rPr>
          <w:spacing w:val="-1"/>
        </w:rPr>
        <w:t xml:space="preserve"> </w:t>
      </w:r>
      <w:r>
        <w:rPr>
          <w:spacing w:val="-1"/>
        </w:rPr>
        <w:t>is</w:t>
      </w:r>
      <w:r w:rsidR="00C316ED">
        <w:rPr>
          <w:spacing w:val="-1"/>
        </w:rPr>
        <w:t xml:space="preserve"> </w:t>
      </w:r>
      <w:r>
        <w:rPr>
          <w:spacing w:val="-1"/>
        </w:rPr>
        <w:t>an</w:t>
      </w:r>
      <w:r w:rsidR="00C316ED">
        <w:rPr>
          <w:spacing w:val="-1"/>
        </w:rPr>
        <w:t xml:space="preserve"> </w:t>
      </w:r>
      <w:r>
        <w:rPr>
          <w:spacing w:val="-1"/>
        </w:rPr>
        <w:t>occupant</w:t>
      </w:r>
      <w:r w:rsidR="00C316ED">
        <w:rPr>
          <w:spacing w:val="-1"/>
        </w:rPr>
        <w:t xml:space="preserve"> </w:t>
      </w:r>
      <w:r>
        <w:rPr>
          <w:spacing w:val="-1"/>
        </w:rPr>
        <w:t>of</w:t>
      </w:r>
      <w:r w:rsidR="00C316ED">
        <w:rPr>
          <w:spacing w:val="-1"/>
        </w:rPr>
        <w:t xml:space="preserve"> </w:t>
      </w:r>
      <w:r>
        <w:rPr>
          <w:spacing w:val="-1"/>
        </w:rPr>
        <w:t>8</w:t>
      </w:r>
      <w:r w:rsidR="00C316ED">
        <w:rPr>
          <w:spacing w:val="-1"/>
        </w:rPr>
        <w:t xml:space="preserve"> </w:t>
      </w:r>
      <w:r>
        <w:rPr>
          <w:spacing w:val="-1"/>
        </w:rPr>
        <w:t>Nicholson</w:t>
      </w:r>
      <w:r w:rsidR="00C316ED">
        <w:rPr>
          <w:spacing w:val="-1"/>
        </w:rPr>
        <w:t xml:space="preserve"> </w:t>
      </w:r>
      <w:r>
        <w:rPr>
          <w:spacing w:val="-1"/>
        </w:rPr>
        <w:t>Street,</w:t>
      </w:r>
      <w:r w:rsidR="00C316ED">
        <w:rPr>
          <w:spacing w:val="-1"/>
        </w:rPr>
        <w:t xml:space="preserve"> </w:t>
      </w:r>
      <w:r>
        <w:t>East</w:t>
      </w:r>
      <w:r w:rsidR="00C316ED">
        <w:t xml:space="preserve"> </w:t>
      </w:r>
      <w:r>
        <w:t>Melbourne</w:t>
      </w:r>
      <w:r w:rsidR="00C316ED">
        <w:t xml:space="preserve"> </w:t>
      </w:r>
      <w:r>
        <w:t>where</w:t>
      </w:r>
      <w:r w:rsidR="00C316ED">
        <w:t xml:space="preserve"> </w:t>
      </w:r>
      <w:r>
        <w:t>combustible</w:t>
      </w:r>
      <w:r w:rsidR="00C316ED">
        <w:t xml:space="preserve"> </w:t>
      </w:r>
      <w:r>
        <w:t>cladding</w:t>
      </w:r>
      <w:r w:rsidR="00C316ED">
        <w:t xml:space="preserve"> </w:t>
      </w:r>
      <w:r>
        <w:t>was</w:t>
      </w:r>
      <w:r w:rsidR="00C316ED">
        <w:t xml:space="preserve"> </w:t>
      </w:r>
      <w:r>
        <w:t>identified.</w:t>
      </w:r>
      <w:r w:rsidR="00C316ED">
        <w:t xml:space="preserve"> </w:t>
      </w:r>
      <w:r>
        <w:t>The</w:t>
      </w:r>
      <w:r w:rsidR="00C316ED">
        <w:t xml:space="preserve"> </w:t>
      </w:r>
      <w:r>
        <w:t>building</w:t>
      </w:r>
      <w:r w:rsidR="00C316ED">
        <w:t xml:space="preserve"> </w:t>
      </w:r>
      <w:r>
        <w:t>owner</w:t>
      </w:r>
      <w:r w:rsidR="00C316ED">
        <w:t xml:space="preserve"> </w:t>
      </w:r>
      <w:r>
        <w:t>embarked</w:t>
      </w:r>
      <w:r w:rsidR="00C316ED">
        <w:t xml:space="preserve"> </w:t>
      </w:r>
      <w:r>
        <w:t>on</w:t>
      </w:r>
      <w:r w:rsidR="00C316ED">
        <w:t xml:space="preserve"> </w:t>
      </w:r>
      <w:r>
        <w:t>a</w:t>
      </w:r>
      <w:r w:rsidR="00C316ED">
        <w:t xml:space="preserve"> </w:t>
      </w:r>
      <w:r>
        <w:t>voluntary</w:t>
      </w:r>
      <w:r w:rsidR="00C316ED">
        <w:t xml:space="preserve"> </w:t>
      </w:r>
      <w:r>
        <w:t>remedial</w:t>
      </w:r>
      <w:r w:rsidR="00C316ED">
        <w:t xml:space="preserve"> </w:t>
      </w:r>
      <w:r>
        <w:t>program</w:t>
      </w:r>
      <w:r w:rsidR="00C316ED">
        <w:t xml:space="preserve"> </w:t>
      </w:r>
      <w:r>
        <w:t>to</w:t>
      </w:r>
      <w:r w:rsidR="00C316ED">
        <w:t xml:space="preserve"> </w:t>
      </w:r>
      <w:r>
        <w:t>remove</w:t>
      </w:r>
      <w:r w:rsidR="00C316ED">
        <w:t xml:space="preserve"> </w:t>
      </w:r>
      <w:r>
        <w:t>external</w:t>
      </w:r>
      <w:r w:rsidR="00C316ED">
        <w:t xml:space="preserve"> </w:t>
      </w:r>
      <w:r>
        <w:t>cladding.</w:t>
      </w:r>
      <w:r w:rsidR="00C316ED">
        <w:t xml:space="preserve"> </w:t>
      </w:r>
      <w:r>
        <w:t>The</w:t>
      </w:r>
      <w:r w:rsidR="00C316ED">
        <w:t xml:space="preserve"> </w:t>
      </w:r>
      <w:r>
        <w:t>initial</w:t>
      </w:r>
      <w:r w:rsidR="00C316ED">
        <w:t xml:space="preserve"> </w:t>
      </w:r>
      <w:r>
        <w:t>program</w:t>
      </w:r>
      <w:r w:rsidR="00C316ED">
        <w:t xml:space="preserve"> </w:t>
      </w:r>
      <w:r>
        <w:t>of</w:t>
      </w:r>
      <w:r w:rsidR="00C316ED">
        <w:t xml:space="preserve"> </w:t>
      </w:r>
      <w:r>
        <w:t>works</w:t>
      </w:r>
      <w:r w:rsidR="00C316ED">
        <w:t xml:space="preserve"> </w:t>
      </w:r>
      <w:r>
        <w:t>was</w:t>
      </w:r>
      <w:r w:rsidR="00C316ED">
        <w:t xml:space="preserve"> </w:t>
      </w:r>
      <w:r>
        <w:t>completed</w:t>
      </w:r>
      <w:r w:rsidR="00C316ED">
        <w:t xml:space="preserve"> </w:t>
      </w:r>
      <w:r>
        <w:t>in</w:t>
      </w:r>
      <w:r w:rsidR="00C316ED">
        <w:t xml:space="preserve"> </w:t>
      </w:r>
      <w:r>
        <w:t>September</w:t>
      </w:r>
      <w:r w:rsidR="00C316ED">
        <w:t xml:space="preserve"> </w:t>
      </w:r>
      <w:r>
        <w:t>2019.</w:t>
      </w:r>
      <w:r w:rsidR="00C316ED">
        <w:t xml:space="preserve"> </w:t>
      </w:r>
      <w:r>
        <w:t>Since</w:t>
      </w:r>
      <w:r w:rsidR="00C316ED">
        <w:t xml:space="preserve"> </w:t>
      </w:r>
      <w:r>
        <w:t>the</w:t>
      </w:r>
      <w:r w:rsidR="00C316ED">
        <w:t xml:space="preserve"> </w:t>
      </w:r>
      <w:r>
        <w:t>completion</w:t>
      </w:r>
      <w:r w:rsidR="00C316ED">
        <w:t xml:space="preserve"> </w:t>
      </w:r>
      <w:r>
        <w:t>of</w:t>
      </w:r>
      <w:r w:rsidR="00C316ED">
        <w:t xml:space="preserve"> </w:t>
      </w:r>
      <w:r>
        <w:t>the</w:t>
      </w:r>
      <w:r w:rsidR="00C316ED">
        <w:t xml:space="preserve"> </w:t>
      </w:r>
      <w:r>
        <w:t>initial</w:t>
      </w:r>
      <w:r w:rsidR="00C316ED">
        <w:rPr>
          <w:rFonts w:ascii="Cambria" w:hAnsi="Cambria" w:cs="Cambria"/>
        </w:rPr>
        <w:t xml:space="preserve"> </w:t>
      </w:r>
      <w:r>
        <w:t>works,</w:t>
      </w:r>
      <w:r w:rsidR="00C316ED">
        <w:t xml:space="preserve"> </w:t>
      </w:r>
      <w:r>
        <w:t>the</w:t>
      </w:r>
      <w:r w:rsidR="00C316ED">
        <w:t xml:space="preserve"> </w:t>
      </w:r>
      <w:r>
        <w:t>building</w:t>
      </w:r>
      <w:r w:rsidR="00C316ED">
        <w:t xml:space="preserve"> </w:t>
      </w:r>
      <w:r>
        <w:t>owner</w:t>
      </w:r>
      <w:r w:rsidR="00C316ED">
        <w:t xml:space="preserve"> </w:t>
      </w:r>
      <w:r>
        <w:t>has</w:t>
      </w:r>
      <w:r w:rsidR="00C316ED">
        <w:t xml:space="preserve"> </w:t>
      </w:r>
      <w:r>
        <w:t>made</w:t>
      </w:r>
      <w:r w:rsidR="00C316ED">
        <w:t xml:space="preserve"> </w:t>
      </w:r>
      <w:r>
        <w:t>a</w:t>
      </w:r>
      <w:r w:rsidR="00C316ED">
        <w:t xml:space="preserve"> </w:t>
      </w:r>
      <w:r>
        <w:t>further</w:t>
      </w:r>
      <w:r w:rsidR="00C316ED">
        <w:t xml:space="preserve"> </w:t>
      </w:r>
      <w:r>
        <w:t>voluntary</w:t>
      </w:r>
      <w:r w:rsidR="00C316ED">
        <w:t xml:space="preserve"> </w:t>
      </w:r>
      <w:r>
        <w:t>decision</w:t>
      </w:r>
      <w:r w:rsidR="00C316ED">
        <w:t xml:space="preserve"> </w:t>
      </w:r>
      <w:r>
        <w:t>to</w:t>
      </w:r>
      <w:r w:rsidR="00C316ED">
        <w:t xml:space="preserve"> </w:t>
      </w:r>
      <w:r>
        <w:t>replace</w:t>
      </w:r>
      <w:r w:rsidR="00C316ED">
        <w:t xml:space="preserve"> </w:t>
      </w:r>
      <w:r>
        <w:t>all</w:t>
      </w:r>
      <w:r w:rsidR="00C316ED">
        <w:t xml:space="preserve"> </w:t>
      </w:r>
      <w:r>
        <w:t>cladding</w:t>
      </w:r>
      <w:r w:rsidR="00C316ED">
        <w:t xml:space="preserve"> </w:t>
      </w:r>
      <w:r>
        <w:t>on</w:t>
      </w:r>
      <w:r w:rsidR="00C316ED">
        <w:t xml:space="preserve"> </w:t>
      </w:r>
      <w:r>
        <w:t>the</w:t>
      </w:r>
      <w:r w:rsidR="00C316ED">
        <w:t xml:space="preserve"> </w:t>
      </w:r>
      <w:r>
        <w:t>exterior</w:t>
      </w:r>
      <w:r w:rsidR="00C316ED">
        <w:t xml:space="preserve"> </w:t>
      </w:r>
      <w:r>
        <w:t>of</w:t>
      </w:r>
      <w:r w:rsidR="00C316ED">
        <w:t xml:space="preserve"> </w:t>
      </w:r>
      <w:r>
        <w:t>the</w:t>
      </w:r>
      <w:r w:rsidR="00C316ED">
        <w:t xml:space="preserve"> </w:t>
      </w:r>
      <w:r>
        <w:t>building.</w:t>
      </w:r>
      <w:r w:rsidR="00C316ED">
        <w:t xml:space="preserve"> </w:t>
      </w:r>
      <w:r>
        <w:t>The</w:t>
      </w:r>
      <w:r w:rsidR="00C316ED">
        <w:t xml:space="preserve"> </w:t>
      </w:r>
      <w:r>
        <w:t>north,</w:t>
      </w:r>
      <w:r w:rsidR="00C316ED">
        <w:t xml:space="preserve"> </w:t>
      </w:r>
      <w:r>
        <w:t>west,</w:t>
      </w:r>
      <w:r w:rsidR="00C316ED">
        <w:t xml:space="preserve"> </w:t>
      </w:r>
      <w:proofErr w:type="gramStart"/>
      <w:r>
        <w:t>south</w:t>
      </w:r>
      <w:proofErr w:type="gramEnd"/>
      <w:r w:rsidR="00C316ED">
        <w:t xml:space="preserve"> </w:t>
      </w:r>
      <w:r>
        <w:t>and</w:t>
      </w:r>
      <w:r w:rsidR="00C316ED">
        <w:t xml:space="preserve"> </w:t>
      </w:r>
      <w:r>
        <w:t>east</w:t>
      </w:r>
      <w:r w:rsidR="00C316ED">
        <w:t xml:space="preserve"> </w:t>
      </w:r>
      <w:r>
        <w:t>sides</w:t>
      </w:r>
      <w:r w:rsidR="00C316ED">
        <w:t xml:space="preserve"> </w:t>
      </w:r>
      <w:r>
        <w:t>were</w:t>
      </w:r>
      <w:r w:rsidR="00C316ED">
        <w:t xml:space="preserve"> </w:t>
      </w:r>
      <w:r>
        <w:t>completed</w:t>
      </w:r>
      <w:r w:rsidR="00C316ED">
        <w:t xml:space="preserve"> </w:t>
      </w:r>
      <w:r>
        <w:t>in</w:t>
      </w:r>
      <w:r w:rsidR="00C316ED">
        <w:t xml:space="preserve"> </w:t>
      </w:r>
      <w:r>
        <w:t>August</w:t>
      </w:r>
      <w:r w:rsidR="00C316ED">
        <w:t xml:space="preserve"> </w:t>
      </w:r>
      <w:r>
        <w:t>2023.</w:t>
      </w:r>
    </w:p>
    <w:p w14:paraId="0FE94162" w14:textId="47434B8E" w:rsidR="002E1D3C" w:rsidRDefault="007D671F" w:rsidP="002D4465">
      <w:pPr>
        <w:pStyle w:val="Heading3"/>
      </w:pPr>
      <w:r>
        <w:t>Major</w:t>
      </w:r>
      <w:r w:rsidR="00C316ED">
        <w:t xml:space="preserve"> </w:t>
      </w:r>
      <w:r>
        <w:t>Works</w:t>
      </w:r>
      <w:r w:rsidR="00C316ED">
        <w:t xml:space="preserve"> </w:t>
      </w:r>
      <w:r>
        <w:t>Projects</w:t>
      </w:r>
      <w:r w:rsidR="00C316ED">
        <w:t xml:space="preserve"> </w:t>
      </w:r>
    </w:p>
    <w:p w14:paraId="027E0BFF" w14:textId="6C649F41" w:rsidR="002E1D3C" w:rsidRDefault="007D671F" w:rsidP="002D4465">
      <w:pPr>
        <w:pStyle w:val="Normalbeforebullets"/>
      </w:pPr>
      <w:r>
        <w:t>Major</w:t>
      </w:r>
      <w:r w:rsidR="00C316ED">
        <w:t xml:space="preserve"> </w:t>
      </w:r>
      <w:r>
        <w:t>works</w:t>
      </w:r>
      <w:r w:rsidR="00C316ED">
        <w:t xml:space="preserve"> </w:t>
      </w:r>
      <w:r>
        <w:t>projects</w:t>
      </w:r>
      <w:r w:rsidR="00C316ED">
        <w:t xml:space="preserve"> </w:t>
      </w:r>
      <w:r>
        <w:t>(over</w:t>
      </w:r>
      <w:r w:rsidR="00C316ED">
        <w:t xml:space="preserve"> </w:t>
      </w:r>
      <w:r>
        <w:t>$50,000)</w:t>
      </w:r>
      <w:r w:rsidR="00C316ED">
        <w:t xml:space="preserve"> </w:t>
      </w:r>
      <w:r>
        <w:t>commenced</w:t>
      </w:r>
      <w:r w:rsidR="00C316ED">
        <w:t xml:space="preserve"> </w:t>
      </w:r>
      <w:r>
        <w:t>or</w:t>
      </w:r>
      <w:r w:rsidR="00C316ED">
        <w:rPr>
          <w:rFonts w:ascii="Cambria" w:hAnsi="Cambria" w:cs="Cambria"/>
        </w:rPr>
        <w:t xml:space="preserve"> </w:t>
      </w:r>
      <w:r>
        <w:t>completed</w:t>
      </w:r>
      <w:r w:rsidR="00C316ED">
        <w:t xml:space="preserve"> </w:t>
      </w:r>
      <w:r>
        <w:t>in</w:t>
      </w:r>
      <w:r w:rsidR="00C316ED">
        <w:t xml:space="preserve"> </w:t>
      </w:r>
      <w:r>
        <w:t>2022</w:t>
      </w:r>
      <w:r w:rsidRPr="00F079D4">
        <w:rPr>
          <w:rFonts w:cs="VIC"/>
        </w:rPr>
        <w:t>–</w:t>
      </w:r>
      <w:r>
        <w:t>23</w:t>
      </w:r>
      <w:r w:rsidR="00C316ED">
        <w:t xml:space="preserve"> </w:t>
      </w:r>
      <w:r>
        <w:t>include:</w:t>
      </w:r>
      <w:r w:rsidR="00C316ED">
        <w:t xml:space="preserve"> </w:t>
      </w:r>
    </w:p>
    <w:p w14:paraId="389EDC60" w14:textId="561A781B" w:rsidR="002E1D3C" w:rsidRPr="002D4465" w:rsidRDefault="007D671F" w:rsidP="002D4465">
      <w:pPr>
        <w:pStyle w:val="Normalbeforebullets"/>
        <w:rPr>
          <w:b/>
          <w:bCs/>
        </w:rPr>
      </w:pPr>
      <w:r w:rsidRPr="002D4465">
        <w:rPr>
          <w:b/>
          <w:bCs/>
        </w:rPr>
        <w:t>Projects</w:t>
      </w:r>
      <w:r w:rsidR="00C316ED" w:rsidRPr="002D4465">
        <w:rPr>
          <w:b/>
          <w:bCs/>
        </w:rPr>
        <w:t xml:space="preserve"> </w:t>
      </w:r>
      <w:r w:rsidRPr="002D4465">
        <w:rPr>
          <w:b/>
          <w:bCs/>
        </w:rPr>
        <w:t>commenced:</w:t>
      </w:r>
    </w:p>
    <w:p w14:paraId="41792532" w14:textId="7B78F390" w:rsidR="002E1D3C" w:rsidRDefault="007D671F" w:rsidP="002D4465">
      <w:pPr>
        <w:pStyle w:val="Bullet"/>
      </w:pPr>
      <w:r>
        <w:t>Bendigo</w:t>
      </w:r>
      <w:r w:rsidR="00C316ED">
        <w:t xml:space="preserve"> </w:t>
      </w:r>
      <w:r>
        <w:t>(Epsom)</w:t>
      </w:r>
      <w:r w:rsidR="00C316ED">
        <w:t xml:space="preserve"> </w:t>
      </w:r>
      <w:r>
        <w:t>incident</w:t>
      </w:r>
      <w:r w:rsidR="00C316ED">
        <w:t xml:space="preserve"> </w:t>
      </w:r>
      <w:r>
        <w:t>control</w:t>
      </w:r>
      <w:r w:rsidR="00C316ED">
        <w:t xml:space="preserve"> </w:t>
      </w:r>
      <w:r>
        <w:t>centre</w:t>
      </w:r>
      <w:r w:rsidR="00C316ED">
        <w:t xml:space="preserve"> </w:t>
      </w:r>
      <w:r>
        <w:t>and</w:t>
      </w:r>
      <w:r w:rsidR="00C316ED">
        <w:t xml:space="preserve"> </w:t>
      </w:r>
      <w:r>
        <w:t>depot</w:t>
      </w:r>
      <w:r w:rsidR="00C316ED">
        <w:t xml:space="preserve"> </w:t>
      </w:r>
      <w:r>
        <w:t>redevelopment</w:t>
      </w:r>
    </w:p>
    <w:p w14:paraId="5F94C33B" w14:textId="15B2B017" w:rsidR="002E1D3C" w:rsidRDefault="007D671F" w:rsidP="002D4465">
      <w:pPr>
        <w:pStyle w:val="Bullet"/>
      </w:pPr>
      <w:proofErr w:type="spellStart"/>
      <w:r>
        <w:t>Nowa</w:t>
      </w:r>
      <w:proofErr w:type="spellEnd"/>
      <w:r w:rsidR="00C316ED">
        <w:t xml:space="preserve"> </w:t>
      </w:r>
      <w:proofErr w:type="spellStart"/>
      <w:r>
        <w:t>Nowa</w:t>
      </w:r>
      <w:proofErr w:type="spellEnd"/>
      <w:r w:rsidR="00C316ED">
        <w:t xml:space="preserve"> </w:t>
      </w:r>
      <w:r>
        <w:t>office</w:t>
      </w:r>
      <w:r w:rsidR="00C316ED">
        <w:t xml:space="preserve"> </w:t>
      </w:r>
      <w:r>
        <w:t>and</w:t>
      </w:r>
      <w:r w:rsidR="00C316ED">
        <w:t xml:space="preserve"> </w:t>
      </w:r>
      <w:r>
        <w:t>depot</w:t>
      </w:r>
      <w:r w:rsidR="00C316ED">
        <w:t xml:space="preserve"> </w:t>
      </w:r>
      <w:r>
        <w:t>amenities</w:t>
      </w:r>
      <w:r w:rsidR="00C316ED">
        <w:t xml:space="preserve"> </w:t>
      </w:r>
      <w:r>
        <w:t>upgrade</w:t>
      </w:r>
      <w:r w:rsidR="00C316ED">
        <w:t xml:space="preserve"> </w:t>
      </w:r>
      <w:r>
        <w:t>and</w:t>
      </w:r>
      <w:r w:rsidR="00C316ED">
        <w:t xml:space="preserve"> </w:t>
      </w:r>
      <w:r>
        <w:t>washdown</w:t>
      </w:r>
      <w:r w:rsidR="00C316ED">
        <w:t xml:space="preserve"> </w:t>
      </w:r>
      <w:r>
        <w:t>bay</w:t>
      </w:r>
      <w:r w:rsidR="00C316ED">
        <w:t xml:space="preserve"> </w:t>
      </w:r>
      <w:r>
        <w:t>construction</w:t>
      </w:r>
    </w:p>
    <w:p w14:paraId="6912A6FE" w14:textId="7CA661DB" w:rsidR="002E1D3C" w:rsidRDefault="007D671F" w:rsidP="002D4465">
      <w:pPr>
        <w:pStyle w:val="Bullet"/>
      </w:pPr>
      <w:r>
        <w:t>Cann</w:t>
      </w:r>
      <w:r w:rsidR="00C316ED">
        <w:t xml:space="preserve"> </w:t>
      </w:r>
      <w:r>
        <w:t>River</w:t>
      </w:r>
      <w:r w:rsidR="00C316ED">
        <w:t xml:space="preserve"> </w:t>
      </w:r>
      <w:r>
        <w:t>office,</w:t>
      </w:r>
      <w:r w:rsidR="00C316ED">
        <w:t xml:space="preserve"> </w:t>
      </w:r>
      <w:r>
        <w:t>incident</w:t>
      </w:r>
      <w:r w:rsidR="00C316ED">
        <w:t xml:space="preserve"> </w:t>
      </w:r>
      <w:r>
        <w:t>control</w:t>
      </w:r>
      <w:r w:rsidR="00C316ED">
        <w:t xml:space="preserve"> </w:t>
      </w:r>
      <w:r>
        <w:t>centre</w:t>
      </w:r>
      <w:r w:rsidR="00C316ED">
        <w:t xml:space="preserve"> </w:t>
      </w:r>
      <w:r>
        <w:t>and</w:t>
      </w:r>
      <w:r w:rsidR="00C316ED">
        <w:t xml:space="preserve"> </w:t>
      </w:r>
      <w:r>
        <w:t>depot</w:t>
      </w:r>
      <w:r w:rsidR="00C316ED">
        <w:t xml:space="preserve"> </w:t>
      </w:r>
      <w:r>
        <w:t>redevelopment</w:t>
      </w:r>
    </w:p>
    <w:p w14:paraId="0B9D4215" w14:textId="69121F98" w:rsidR="002E1D3C" w:rsidRDefault="007D671F" w:rsidP="002D4465">
      <w:pPr>
        <w:pStyle w:val="Bullet"/>
      </w:pPr>
      <w:r>
        <w:t>Powelltown</w:t>
      </w:r>
      <w:r w:rsidR="00C316ED">
        <w:t xml:space="preserve"> </w:t>
      </w:r>
      <w:r>
        <w:t>office</w:t>
      </w:r>
      <w:r w:rsidR="00C316ED">
        <w:t xml:space="preserve"> </w:t>
      </w:r>
      <w:r>
        <w:t>and</w:t>
      </w:r>
      <w:r w:rsidR="00C316ED">
        <w:t xml:space="preserve"> </w:t>
      </w:r>
      <w:r>
        <w:t>depot</w:t>
      </w:r>
      <w:r w:rsidR="00C316ED">
        <w:t xml:space="preserve"> </w:t>
      </w:r>
      <w:r>
        <w:t>development</w:t>
      </w:r>
    </w:p>
    <w:p w14:paraId="2AFCD102" w14:textId="5395BD8E" w:rsidR="002E1D3C" w:rsidRDefault="007D671F" w:rsidP="002D4465">
      <w:pPr>
        <w:pStyle w:val="Bullet"/>
      </w:pPr>
      <w:r>
        <w:t>Broadford</w:t>
      </w:r>
      <w:r w:rsidR="00C316ED">
        <w:t xml:space="preserve"> </w:t>
      </w:r>
      <w:r>
        <w:t>office</w:t>
      </w:r>
      <w:r w:rsidR="00C316ED">
        <w:t xml:space="preserve"> </w:t>
      </w:r>
      <w:r>
        <w:t>and</w:t>
      </w:r>
      <w:r w:rsidR="00C316ED">
        <w:t xml:space="preserve"> </w:t>
      </w:r>
      <w:r>
        <w:t>depot</w:t>
      </w:r>
      <w:r w:rsidR="00C316ED">
        <w:t xml:space="preserve"> </w:t>
      </w:r>
      <w:r>
        <w:t>amenities</w:t>
      </w:r>
      <w:r w:rsidR="00C316ED">
        <w:t xml:space="preserve"> </w:t>
      </w:r>
      <w:r>
        <w:t>upgrade</w:t>
      </w:r>
    </w:p>
    <w:p w14:paraId="3FEB081A" w14:textId="354E88B5" w:rsidR="002E1D3C" w:rsidRDefault="007D671F" w:rsidP="002D4465">
      <w:pPr>
        <w:pStyle w:val="Bullet"/>
      </w:pPr>
      <w:r>
        <w:t>Gellibrand</w:t>
      </w:r>
      <w:r w:rsidR="00C316ED">
        <w:t xml:space="preserve"> </w:t>
      </w:r>
      <w:r>
        <w:t>work</w:t>
      </w:r>
      <w:r w:rsidR="00C316ED">
        <w:t xml:space="preserve"> </w:t>
      </w:r>
      <w:r>
        <w:t>centre</w:t>
      </w:r>
      <w:r w:rsidR="00C316ED">
        <w:t xml:space="preserve"> </w:t>
      </w:r>
      <w:r>
        <w:t>deck</w:t>
      </w:r>
      <w:r w:rsidR="00C316ED">
        <w:t xml:space="preserve"> </w:t>
      </w:r>
      <w:r>
        <w:t>replacement</w:t>
      </w:r>
      <w:r w:rsidR="00C316ED">
        <w:t xml:space="preserve"> </w:t>
      </w:r>
      <w:r>
        <w:t>and</w:t>
      </w:r>
      <w:r w:rsidR="00C316ED">
        <w:t xml:space="preserve"> </w:t>
      </w:r>
      <w:r>
        <w:t>car</w:t>
      </w:r>
      <w:r w:rsidR="00C316ED">
        <w:rPr>
          <w:rFonts w:ascii="Cambria" w:hAnsi="Cambria" w:cs="Cambria"/>
        </w:rPr>
        <w:t xml:space="preserve"> </w:t>
      </w:r>
      <w:r>
        <w:t>park</w:t>
      </w:r>
      <w:r w:rsidR="00C316ED">
        <w:t xml:space="preserve"> </w:t>
      </w:r>
      <w:r>
        <w:t>expansion</w:t>
      </w:r>
    </w:p>
    <w:p w14:paraId="36A2A723" w14:textId="1A7717C5" w:rsidR="002E1D3C" w:rsidRDefault="007D671F" w:rsidP="002D4465">
      <w:pPr>
        <w:pStyle w:val="Bullet"/>
      </w:pPr>
      <w:r>
        <w:t>Heywood</w:t>
      </w:r>
      <w:r w:rsidR="00C316ED">
        <w:t xml:space="preserve"> </w:t>
      </w:r>
      <w:r>
        <w:t>female</w:t>
      </w:r>
      <w:r w:rsidR="00C316ED">
        <w:t xml:space="preserve"> </w:t>
      </w:r>
      <w:r>
        <w:t>amenities</w:t>
      </w:r>
      <w:r w:rsidR="00C316ED">
        <w:t xml:space="preserve"> </w:t>
      </w:r>
      <w:r>
        <w:t>upgrade</w:t>
      </w:r>
      <w:r w:rsidR="00C316ED">
        <w:t xml:space="preserve"> </w:t>
      </w:r>
      <w:r>
        <w:t>and</w:t>
      </w:r>
      <w:r w:rsidR="00C316ED">
        <w:t xml:space="preserve"> </w:t>
      </w:r>
      <w:r>
        <w:t>crew</w:t>
      </w:r>
      <w:r w:rsidR="00C316ED">
        <w:t xml:space="preserve"> </w:t>
      </w:r>
      <w:r>
        <w:t>room</w:t>
      </w:r>
      <w:r w:rsidR="00C316ED">
        <w:rPr>
          <w:rFonts w:ascii="Cambria" w:hAnsi="Cambria" w:cs="Cambria"/>
        </w:rPr>
        <w:t xml:space="preserve"> </w:t>
      </w:r>
      <w:r>
        <w:t>extension</w:t>
      </w:r>
      <w:r w:rsidR="00C316ED">
        <w:t xml:space="preserve"> </w:t>
      </w:r>
      <w:r>
        <w:t>including</w:t>
      </w:r>
      <w:r w:rsidR="00C316ED">
        <w:t xml:space="preserve"> </w:t>
      </w:r>
      <w:r>
        <w:t>land</w:t>
      </w:r>
      <w:r w:rsidR="00C316ED">
        <w:t xml:space="preserve"> </w:t>
      </w:r>
      <w:r>
        <w:t>purchase</w:t>
      </w:r>
      <w:r w:rsidR="00C316ED">
        <w:t xml:space="preserve"> </w:t>
      </w:r>
      <w:r>
        <w:t>to</w:t>
      </w:r>
      <w:r w:rsidR="00C316ED">
        <w:t xml:space="preserve"> </w:t>
      </w:r>
      <w:r>
        <w:t>expand</w:t>
      </w:r>
      <w:r w:rsidR="00C316ED">
        <w:t xml:space="preserve"> </w:t>
      </w:r>
      <w:r>
        <w:t>depot</w:t>
      </w:r>
      <w:r w:rsidR="00C316ED">
        <w:t xml:space="preserve"> </w:t>
      </w:r>
      <w:r>
        <w:t>facility</w:t>
      </w:r>
    </w:p>
    <w:p w14:paraId="18F2AD74" w14:textId="1AA3E0C4" w:rsidR="002E1D3C" w:rsidRDefault="007D671F" w:rsidP="002D4465">
      <w:pPr>
        <w:pStyle w:val="Bullet"/>
      </w:pPr>
      <w:r>
        <w:t>Corryong</w:t>
      </w:r>
      <w:r w:rsidR="00C316ED">
        <w:t xml:space="preserve"> </w:t>
      </w:r>
      <w:r>
        <w:t>office,</w:t>
      </w:r>
      <w:r w:rsidR="00C316ED">
        <w:t xml:space="preserve"> </w:t>
      </w:r>
      <w:r>
        <w:t>incident</w:t>
      </w:r>
      <w:r w:rsidR="00C316ED">
        <w:t xml:space="preserve"> </w:t>
      </w:r>
      <w:r>
        <w:t>control</w:t>
      </w:r>
      <w:r w:rsidR="00C316ED">
        <w:t xml:space="preserve"> </w:t>
      </w:r>
      <w:r>
        <w:t>centre</w:t>
      </w:r>
      <w:r w:rsidR="00C316ED">
        <w:t xml:space="preserve"> </w:t>
      </w:r>
      <w:r>
        <w:t>and</w:t>
      </w:r>
      <w:r w:rsidR="00C316ED">
        <w:t xml:space="preserve"> </w:t>
      </w:r>
      <w:r>
        <w:t>depot</w:t>
      </w:r>
      <w:r w:rsidR="00C316ED">
        <w:t xml:space="preserve"> </w:t>
      </w:r>
      <w:r>
        <w:t>development</w:t>
      </w:r>
    </w:p>
    <w:p w14:paraId="30F4F669" w14:textId="19517F73" w:rsidR="002E1D3C" w:rsidRDefault="007D671F" w:rsidP="002D4465">
      <w:pPr>
        <w:pStyle w:val="Bullet"/>
      </w:pPr>
      <w:r>
        <w:t>Marysville</w:t>
      </w:r>
      <w:r w:rsidR="00C316ED">
        <w:t xml:space="preserve"> </w:t>
      </w:r>
      <w:r>
        <w:t>office/depot</w:t>
      </w:r>
      <w:r w:rsidR="00C316ED">
        <w:t xml:space="preserve"> </w:t>
      </w:r>
      <w:r>
        <w:t>soil</w:t>
      </w:r>
      <w:r w:rsidR="00C316ED">
        <w:t xml:space="preserve"> </w:t>
      </w:r>
      <w:r>
        <w:t>remediation</w:t>
      </w:r>
    </w:p>
    <w:p w14:paraId="409DE79F" w14:textId="61E86704" w:rsidR="002E1D3C" w:rsidRDefault="007D671F" w:rsidP="002D4465">
      <w:pPr>
        <w:pStyle w:val="Bullet"/>
      </w:pPr>
      <w:r>
        <w:t>Benalla</w:t>
      </w:r>
      <w:r w:rsidR="00C316ED">
        <w:t xml:space="preserve"> </w:t>
      </w:r>
      <w:r>
        <w:t>office</w:t>
      </w:r>
      <w:r w:rsidR="00C316ED">
        <w:t xml:space="preserve"> </w:t>
      </w:r>
      <w:r>
        <w:t>fit-out</w:t>
      </w:r>
    </w:p>
    <w:p w14:paraId="04CB9190" w14:textId="57257D8D" w:rsidR="002E1D3C" w:rsidRDefault="007D671F" w:rsidP="002D4465">
      <w:pPr>
        <w:pStyle w:val="Bullet"/>
      </w:pPr>
      <w:r>
        <w:t>Heating,</w:t>
      </w:r>
      <w:r w:rsidR="00C316ED">
        <w:t xml:space="preserve"> </w:t>
      </w:r>
      <w:proofErr w:type="gramStart"/>
      <w:r>
        <w:t>ventilation</w:t>
      </w:r>
      <w:proofErr w:type="gramEnd"/>
      <w:r w:rsidR="00C316ED">
        <w:t xml:space="preserve"> </w:t>
      </w:r>
      <w:r>
        <w:t>and</w:t>
      </w:r>
      <w:r w:rsidR="00C316ED">
        <w:t xml:space="preserve"> </w:t>
      </w:r>
      <w:r>
        <w:t>air</w:t>
      </w:r>
      <w:r w:rsidR="00C316ED">
        <w:t xml:space="preserve"> </w:t>
      </w:r>
      <w:r>
        <w:t>conditioning</w:t>
      </w:r>
      <w:r w:rsidR="00C316ED">
        <w:t xml:space="preserve"> </w:t>
      </w:r>
      <w:r>
        <w:t>upgrade</w:t>
      </w:r>
      <w:r w:rsidR="00C316ED">
        <w:t xml:space="preserve"> </w:t>
      </w:r>
      <w:r>
        <w:t>at</w:t>
      </w:r>
      <w:r w:rsidR="00C316ED">
        <w:t xml:space="preserve"> </w:t>
      </w:r>
      <w:r>
        <w:t>8</w:t>
      </w:r>
      <w:r w:rsidR="00C316ED">
        <w:t xml:space="preserve"> </w:t>
      </w:r>
      <w:r>
        <w:t>Nicholson</w:t>
      </w:r>
      <w:r w:rsidR="00C316ED">
        <w:t xml:space="preserve"> </w:t>
      </w:r>
      <w:r>
        <w:t>Street</w:t>
      </w:r>
      <w:r w:rsidR="00C316ED">
        <w:t xml:space="preserve"> </w:t>
      </w:r>
      <w:r>
        <w:t>office</w:t>
      </w:r>
    </w:p>
    <w:p w14:paraId="109BE9C7" w14:textId="1F64B63F" w:rsidR="002E1D3C" w:rsidRDefault="007D671F" w:rsidP="002D4465">
      <w:pPr>
        <w:pStyle w:val="Bullet"/>
      </w:pPr>
      <w:r>
        <w:t>Installation</w:t>
      </w:r>
      <w:r w:rsidR="00C316ED">
        <w:t xml:space="preserve"> </w:t>
      </w:r>
      <w:r>
        <w:t>of</w:t>
      </w:r>
      <w:r w:rsidR="00C316ED">
        <w:t xml:space="preserve"> </w:t>
      </w:r>
      <w:r>
        <w:t>passenger</w:t>
      </w:r>
      <w:r w:rsidR="00C316ED">
        <w:t xml:space="preserve"> </w:t>
      </w:r>
      <w:r>
        <w:t>lift</w:t>
      </w:r>
      <w:r w:rsidR="00C316ED">
        <w:t xml:space="preserve"> </w:t>
      </w:r>
      <w:r>
        <w:t>and</w:t>
      </w:r>
      <w:r w:rsidR="00C316ED">
        <w:t xml:space="preserve"> </w:t>
      </w:r>
      <w:r>
        <w:t>construction</w:t>
      </w:r>
      <w:r w:rsidR="00C316ED">
        <w:t xml:space="preserve"> </w:t>
      </w:r>
      <w:r>
        <w:t>of</w:t>
      </w:r>
      <w:r w:rsidR="00C316ED">
        <w:rPr>
          <w:rFonts w:ascii="Cambria" w:hAnsi="Cambria" w:cs="Cambria"/>
        </w:rPr>
        <w:t xml:space="preserve"> </w:t>
      </w:r>
      <w:r>
        <w:t>kitchenette</w:t>
      </w:r>
      <w:r w:rsidR="00C316ED">
        <w:t xml:space="preserve"> </w:t>
      </w:r>
      <w:r>
        <w:t>at</w:t>
      </w:r>
      <w:r w:rsidR="00C316ED">
        <w:t xml:space="preserve"> </w:t>
      </w:r>
      <w:r>
        <w:t>Colac</w:t>
      </w:r>
      <w:r w:rsidR="00C316ED">
        <w:t xml:space="preserve"> </w:t>
      </w:r>
      <w:r>
        <w:t>office</w:t>
      </w:r>
    </w:p>
    <w:p w14:paraId="48642E11" w14:textId="659B7565" w:rsidR="002E1D3C" w:rsidRDefault="007D671F" w:rsidP="002D4465">
      <w:pPr>
        <w:pStyle w:val="Bullet"/>
      </w:pPr>
      <w:r>
        <w:t>Briagolong</w:t>
      </w:r>
      <w:r w:rsidR="00C316ED">
        <w:t xml:space="preserve"> </w:t>
      </w:r>
      <w:r>
        <w:t>and</w:t>
      </w:r>
      <w:r w:rsidR="00C316ED">
        <w:t xml:space="preserve"> </w:t>
      </w:r>
      <w:r>
        <w:t>Noojee</w:t>
      </w:r>
      <w:r w:rsidR="00C316ED">
        <w:t xml:space="preserve"> </w:t>
      </w:r>
      <w:r>
        <w:t>depot</w:t>
      </w:r>
      <w:r w:rsidR="00C316ED">
        <w:t xml:space="preserve"> </w:t>
      </w:r>
      <w:r>
        <w:t>upgrades</w:t>
      </w:r>
    </w:p>
    <w:p w14:paraId="4648138C" w14:textId="248E3B9F" w:rsidR="002E1D3C" w:rsidRDefault="007D671F" w:rsidP="002D4465">
      <w:pPr>
        <w:pStyle w:val="Bullet"/>
      </w:pPr>
      <w:r>
        <w:t>Electrical</w:t>
      </w:r>
      <w:r w:rsidR="00C316ED">
        <w:t xml:space="preserve"> </w:t>
      </w:r>
      <w:r>
        <w:t>vehicle</w:t>
      </w:r>
      <w:r w:rsidR="00C316ED">
        <w:t xml:space="preserve"> </w:t>
      </w:r>
      <w:r>
        <w:t>charging</w:t>
      </w:r>
      <w:r w:rsidR="00C316ED">
        <w:t xml:space="preserve"> </w:t>
      </w:r>
      <w:r>
        <w:t>stations</w:t>
      </w:r>
      <w:r w:rsidR="00C316ED">
        <w:t xml:space="preserve"> </w:t>
      </w:r>
      <w:r>
        <w:t>at</w:t>
      </w:r>
      <w:r w:rsidR="00C316ED">
        <w:t xml:space="preserve"> </w:t>
      </w:r>
      <w:r>
        <w:t>Alexandra</w:t>
      </w:r>
      <w:r w:rsidR="00C316ED">
        <w:t xml:space="preserve"> </w:t>
      </w:r>
      <w:r>
        <w:t>office/depot,</w:t>
      </w:r>
      <w:r w:rsidR="00C316ED">
        <w:t xml:space="preserve"> </w:t>
      </w:r>
      <w:r>
        <w:t>Altona</w:t>
      </w:r>
      <w:r w:rsidR="00C316ED">
        <w:t xml:space="preserve"> </w:t>
      </w:r>
      <w:r>
        <w:t>North</w:t>
      </w:r>
      <w:r w:rsidR="00C316ED">
        <w:t xml:space="preserve"> </w:t>
      </w:r>
      <w:r>
        <w:t>office/depot,</w:t>
      </w:r>
      <w:r w:rsidR="00C316ED">
        <w:t xml:space="preserve"> </w:t>
      </w:r>
      <w:proofErr w:type="spellStart"/>
      <w:r>
        <w:t>Angelsea</w:t>
      </w:r>
      <w:proofErr w:type="spellEnd"/>
      <w:r w:rsidR="00C316ED">
        <w:t xml:space="preserve"> </w:t>
      </w:r>
      <w:r>
        <w:t>office/depot,</w:t>
      </w:r>
      <w:r w:rsidR="00C316ED">
        <w:t xml:space="preserve"> </w:t>
      </w:r>
      <w:r>
        <w:t>Bacchus</w:t>
      </w:r>
      <w:r w:rsidR="00C316ED">
        <w:t xml:space="preserve"> </w:t>
      </w:r>
      <w:r>
        <w:t>Marsh</w:t>
      </w:r>
      <w:r w:rsidR="00C316ED">
        <w:t xml:space="preserve"> </w:t>
      </w:r>
      <w:r>
        <w:t>office,</w:t>
      </w:r>
      <w:r w:rsidR="00C316ED">
        <w:t xml:space="preserve"> </w:t>
      </w:r>
      <w:r>
        <w:t>Bairnsdale</w:t>
      </w:r>
      <w:r w:rsidR="00C316ED">
        <w:t xml:space="preserve"> </w:t>
      </w:r>
      <w:r>
        <w:t>office,</w:t>
      </w:r>
      <w:r w:rsidR="00C316ED">
        <w:t xml:space="preserve"> </w:t>
      </w:r>
      <w:r>
        <w:t>Benalla</w:t>
      </w:r>
      <w:r w:rsidR="00C316ED">
        <w:t xml:space="preserve"> </w:t>
      </w:r>
      <w:r>
        <w:t>office/depot,</w:t>
      </w:r>
      <w:r w:rsidR="00C316ED">
        <w:t xml:space="preserve"> </w:t>
      </w:r>
      <w:r>
        <w:t>Colac</w:t>
      </w:r>
      <w:r w:rsidR="00C316ED">
        <w:t xml:space="preserve"> </w:t>
      </w:r>
      <w:r>
        <w:t>car</w:t>
      </w:r>
      <w:r w:rsidR="00C316ED">
        <w:t xml:space="preserve"> </w:t>
      </w:r>
      <w:r>
        <w:t>park,</w:t>
      </w:r>
      <w:r w:rsidR="00C316ED">
        <w:t xml:space="preserve"> </w:t>
      </w:r>
      <w:r>
        <w:t>8</w:t>
      </w:r>
      <w:r w:rsidR="00C316ED">
        <w:rPr>
          <w:rFonts w:ascii="Cambria" w:hAnsi="Cambria" w:cs="Cambria"/>
        </w:rPr>
        <w:t xml:space="preserve"> </w:t>
      </w:r>
      <w:r>
        <w:t>Nicholson</w:t>
      </w:r>
      <w:r w:rsidR="00C316ED">
        <w:t xml:space="preserve"> </w:t>
      </w:r>
      <w:r>
        <w:t>Street</w:t>
      </w:r>
      <w:r w:rsidR="00C316ED">
        <w:t xml:space="preserve"> </w:t>
      </w:r>
      <w:r>
        <w:t>office,</w:t>
      </w:r>
      <w:r w:rsidR="00C316ED">
        <w:t xml:space="preserve"> </w:t>
      </w:r>
      <w:r>
        <w:t>Heidelberg</w:t>
      </w:r>
      <w:r w:rsidR="00C316ED">
        <w:t xml:space="preserve"> </w:t>
      </w:r>
      <w:r>
        <w:t>(Arthur</w:t>
      </w:r>
      <w:r w:rsidR="00C316ED">
        <w:t xml:space="preserve"> </w:t>
      </w:r>
      <w:r>
        <w:t>Rylah</w:t>
      </w:r>
      <w:r w:rsidR="00C316ED">
        <w:t xml:space="preserve"> </w:t>
      </w:r>
      <w:r>
        <w:t>Institute),</w:t>
      </w:r>
      <w:r w:rsidR="00C316ED">
        <w:t xml:space="preserve"> </w:t>
      </w:r>
      <w:r>
        <w:t>Heywood</w:t>
      </w:r>
      <w:r w:rsidR="00C316ED">
        <w:t xml:space="preserve"> </w:t>
      </w:r>
      <w:r>
        <w:lastRenderedPageBreak/>
        <w:t>office/depot,</w:t>
      </w:r>
      <w:r w:rsidR="00C316ED">
        <w:t xml:space="preserve"> </w:t>
      </w:r>
      <w:r>
        <w:t>Knoxfield</w:t>
      </w:r>
      <w:r w:rsidR="00C316ED">
        <w:t xml:space="preserve"> </w:t>
      </w:r>
      <w:r>
        <w:t>office/depot,</w:t>
      </w:r>
      <w:r w:rsidR="00C316ED">
        <w:t xml:space="preserve"> </w:t>
      </w:r>
      <w:r>
        <w:t>2</w:t>
      </w:r>
      <w:r w:rsidR="00C316ED">
        <w:t xml:space="preserve"> </w:t>
      </w:r>
      <w:r>
        <w:t>Lonsdale</w:t>
      </w:r>
      <w:r w:rsidR="00C316ED">
        <w:t xml:space="preserve"> </w:t>
      </w:r>
      <w:r>
        <w:t>Street</w:t>
      </w:r>
      <w:r w:rsidR="00C316ED">
        <w:t xml:space="preserve"> </w:t>
      </w:r>
      <w:r>
        <w:t>office,</w:t>
      </w:r>
      <w:r w:rsidR="00C316ED">
        <w:t xml:space="preserve"> </w:t>
      </w:r>
      <w:proofErr w:type="gramStart"/>
      <w:r>
        <w:t>Ovens</w:t>
      </w:r>
      <w:proofErr w:type="gramEnd"/>
      <w:r w:rsidR="00C316ED">
        <w:t xml:space="preserve"> </w:t>
      </w:r>
      <w:r>
        <w:t>office/depot,</w:t>
      </w:r>
      <w:r w:rsidR="00C316ED">
        <w:t xml:space="preserve"> </w:t>
      </w:r>
      <w:r>
        <w:t>Tallangatta</w:t>
      </w:r>
      <w:r w:rsidR="00C316ED">
        <w:t xml:space="preserve"> </w:t>
      </w:r>
      <w:r>
        <w:t>office/depot,</w:t>
      </w:r>
      <w:r w:rsidR="00C316ED">
        <w:t xml:space="preserve"> </w:t>
      </w:r>
      <w:r>
        <w:t>Traralgon</w:t>
      </w:r>
      <w:r w:rsidR="00C316ED">
        <w:t xml:space="preserve"> </w:t>
      </w:r>
      <w:r>
        <w:t>office</w:t>
      </w:r>
      <w:r w:rsidR="00C316ED">
        <w:t xml:space="preserve"> </w:t>
      </w:r>
      <w:r>
        <w:t>and</w:t>
      </w:r>
      <w:r w:rsidR="00C316ED">
        <w:t xml:space="preserve"> </w:t>
      </w:r>
      <w:r>
        <w:t>Wodonga</w:t>
      </w:r>
      <w:r w:rsidR="00C316ED">
        <w:t xml:space="preserve"> </w:t>
      </w:r>
      <w:r>
        <w:t>office</w:t>
      </w:r>
    </w:p>
    <w:p w14:paraId="5622C5BD" w14:textId="44BA06FC" w:rsidR="002E1D3C" w:rsidRDefault="007D671F" w:rsidP="002D4465">
      <w:pPr>
        <w:pStyle w:val="Bullet"/>
      </w:pPr>
      <w:proofErr w:type="spellStart"/>
      <w:r>
        <w:t>Ellinbank</w:t>
      </w:r>
      <w:proofErr w:type="spellEnd"/>
      <w:r w:rsidR="00C316ED">
        <w:t xml:space="preserve"> </w:t>
      </w:r>
      <w:r>
        <w:t>replacement</w:t>
      </w:r>
      <w:r w:rsidR="00C316ED">
        <w:t xml:space="preserve"> </w:t>
      </w:r>
      <w:r>
        <w:t>of</w:t>
      </w:r>
      <w:r w:rsidR="00C316ED">
        <w:t xml:space="preserve"> </w:t>
      </w:r>
      <w:r>
        <w:t>dairy</w:t>
      </w:r>
      <w:r w:rsidR="00C316ED">
        <w:t xml:space="preserve"> </w:t>
      </w:r>
      <w:r>
        <w:t>generator</w:t>
      </w:r>
      <w:r w:rsidR="00C316ED">
        <w:t xml:space="preserve"> </w:t>
      </w:r>
      <w:r>
        <w:t>and</w:t>
      </w:r>
      <w:r w:rsidR="00C316ED">
        <w:rPr>
          <w:rFonts w:ascii="Cambria" w:hAnsi="Cambria" w:cs="Cambria"/>
        </w:rPr>
        <w:t xml:space="preserve"> </w:t>
      </w:r>
      <w:r>
        <w:t>switchboard</w:t>
      </w:r>
    </w:p>
    <w:p w14:paraId="0F08C25F" w14:textId="31C74758" w:rsidR="002E1D3C" w:rsidRDefault="007D671F" w:rsidP="002D4465">
      <w:pPr>
        <w:pStyle w:val="Bullet"/>
      </w:pPr>
      <w:proofErr w:type="spellStart"/>
      <w:r>
        <w:t>Ellinbank</w:t>
      </w:r>
      <w:proofErr w:type="spellEnd"/>
      <w:r w:rsidR="00C316ED">
        <w:t xml:space="preserve"> </w:t>
      </w:r>
      <w:r>
        <w:t>new</w:t>
      </w:r>
      <w:r w:rsidR="00C316ED">
        <w:t xml:space="preserve"> </w:t>
      </w:r>
      <w:r>
        <w:t>anaerobic</w:t>
      </w:r>
      <w:r w:rsidR="00C316ED">
        <w:t xml:space="preserve"> </w:t>
      </w:r>
      <w:r>
        <w:t>digester</w:t>
      </w:r>
      <w:r w:rsidR="00C316ED">
        <w:t xml:space="preserve"> </w:t>
      </w:r>
      <w:r>
        <w:t>and</w:t>
      </w:r>
      <w:r w:rsidR="00C316ED">
        <w:t xml:space="preserve"> </w:t>
      </w:r>
      <w:r>
        <w:t>associated</w:t>
      </w:r>
      <w:r w:rsidR="00C316ED">
        <w:rPr>
          <w:rFonts w:ascii="Cambria" w:hAnsi="Cambria" w:cs="Cambria"/>
        </w:rPr>
        <w:t xml:space="preserve"> </w:t>
      </w:r>
      <w:r>
        <w:t>civil</w:t>
      </w:r>
      <w:r w:rsidR="00C316ED">
        <w:t xml:space="preserve"> </w:t>
      </w:r>
      <w:r>
        <w:t>works</w:t>
      </w:r>
    </w:p>
    <w:p w14:paraId="5E1580C4" w14:textId="788956B0" w:rsidR="002E1D3C" w:rsidRDefault="007D671F" w:rsidP="002D4465">
      <w:pPr>
        <w:pStyle w:val="Bullet"/>
        <w:rPr>
          <w:spacing w:val="-4"/>
        </w:rPr>
      </w:pPr>
      <w:r>
        <w:rPr>
          <w:spacing w:val="-4"/>
        </w:rPr>
        <w:t>Horsham</w:t>
      </w:r>
      <w:r w:rsidR="00C316ED">
        <w:rPr>
          <w:spacing w:val="-4"/>
        </w:rPr>
        <w:t xml:space="preserve"> </w:t>
      </w:r>
      <w:r>
        <w:rPr>
          <w:spacing w:val="-4"/>
        </w:rPr>
        <w:t>innovation</w:t>
      </w:r>
      <w:r w:rsidR="00C316ED">
        <w:rPr>
          <w:spacing w:val="-4"/>
        </w:rPr>
        <w:t xml:space="preserve"> </w:t>
      </w:r>
      <w:r>
        <w:rPr>
          <w:spacing w:val="-4"/>
        </w:rPr>
        <w:t>hub</w:t>
      </w:r>
      <w:r w:rsidR="00C316ED">
        <w:rPr>
          <w:spacing w:val="-4"/>
        </w:rPr>
        <w:t xml:space="preserve"> </w:t>
      </w:r>
      <w:r>
        <w:rPr>
          <w:spacing w:val="-4"/>
        </w:rPr>
        <w:t>and</w:t>
      </w:r>
      <w:r w:rsidR="00C316ED">
        <w:rPr>
          <w:spacing w:val="-4"/>
        </w:rPr>
        <w:t xml:space="preserve"> </w:t>
      </w:r>
      <w:r>
        <w:rPr>
          <w:spacing w:val="-4"/>
        </w:rPr>
        <w:t>glasshouse</w:t>
      </w:r>
      <w:r w:rsidR="00C316ED">
        <w:rPr>
          <w:spacing w:val="-4"/>
        </w:rPr>
        <w:t xml:space="preserve"> </w:t>
      </w:r>
      <w:r>
        <w:rPr>
          <w:spacing w:val="-4"/>
        </w:rPr>
        <w:t>replacement</w:t>
      </w:r>
    </w:p>
    <w:p w14:paraId="79F9B944" w14:textId="76479935" w:rsidR="002E1D3C" w:rsidRDefault="007D671F" w:rsidP="002D4465">
      <w:pPr>
        <w:pStyle w:val="Bullet"/>
      </w:pPr>
      <w:r>
        <w:t>Horsham</w:t>
      </w:r>
      <w:r w:rsidR="00C316ED">
        <w:t xml:space="preserve"> </w:t>
      </w:r>
      <w:r>
        <w:t>floating</w:t>
      </w:r>
      <w:r w:rsidR="00C316ED">
        <w:t xml:space="preserve"> </w:t>
      </w:r>
      <w:r>
        <w:t>solar</w:t>
      </w:r>
      <w:r w:rsidR="00C316ED">
        <w:t xml:space="preserve"> </w:t>
      </w:r>
      <w:r>
        <w:t>panels</w:t>
      </w:r>
    </w:p>
    <w:p w14:paraId="7C454C47" w14:textId="56EB6BD5" w:rsidR="002E1D3C" w:rsidRDefault="007D671F" w:rsidP="002D4465">
      <w:pPr>
        <w:pStyle w:val="Bulletlast"/>
      </w:pPr>
      <w:r>
        <w:t>Epsom</w:t>
      </w:r>
      <w:r w:rsidR="00C316ED">
        <w:t xml:space="preserve"> </w:t>
      </w:r>
      <w:r>
        <w:t>upgrade</w:t>
      </w:r>
      <w:r w:rsidR="00C316ED">
        <w:t xml:space="preserve"> </w:t>
      </w:r>
      <w:r>
        <w:t>mechanical</w:t>
      </w:r>
      <w:r w:rsidR="00C316ED">
        <w:t xml:space="preserve"> </w:t>
      </w:r>
      <w:r>
        <w:t>services</w:t>
      </w:r>
      <w:r w:rsidR="00C316ED">
        <w:t xml:space="preserve"> </w:t>
      </w:r>
      <w:r>
        <w:t>to</w:t>
      </w:r>
      <w:r w:rsidR="00C316ED">
        <w:t xml:space="preserve"> </w:t>
      </w:r>
      <w:r>
        <w:t>vaccine</w:t>
      </w:r>
      <w:r w:rsidR="00C316ED">
        <w:t xml:space="preserve"> </w:t>
      </w:r>
      <w:r>
        <w:t>production</w:t>
      </w:r>
      <w:r w:rsidR="00C316ED">
        <w:t xml:space="preserve"> </w:t>
      </w:r>
      <w:r>
        <w:t>lab</w:t>
      </w:r>
    </w:p>
    <w:p w14:paraId="6297415E" w14:textId="00C61185" w:rsidR="002E1D3C" w:rsidRPr="002D4465" w:rsidRDefault="007D671F" w:rsidP="002D4465">
      <w:pPr>
        <w:pStyle w:val="Normalbeforebullets"/>
        <w:rPr>
          <w:b/>
          <w:bCs/>
        </w:rPr>
      </w:pPr>
      <w:r w:rsidRPr="002D4465">
        <w:rPr>
          <w:b/>
          <w:bCs/>
        </w:rPr>
        <w:t>Projects</w:t>
      </w:r>
      <w:r w:rsidR="00C316ED" w:rsidRPr="002D4465">
        <w:rPr>
          <w:b/>
          <w:bCs/>
        </w:rPr>
        <w:t xml:space="preserve"> </w:t>
      </w:r>
      <w:r w:rsidRPr="002D4465">
        <w:rPr>
          <w:b/>
          <w:bCs/>
        </w:rPr>
        <w:t>completed:</w:t>
      </w:r>
    </w:p>
    <w:p w14:paraId="5FB39D8C" w14:textId="2DED6D48" w:rsidR="002E1D3C" w:rsidRDefault="007D671F" w:rsidP="002D4465">
      <w:pPr>
        <w:pStyle w:val="Bullet"/>
      </w:pPr>
      <w:r>
        <w:t>Powelltown</w:t>
      </w:r>
      <w:r w:rsidR="00C316ED">
        <w:t xml:space="preserve"> </w:t>
      </w:r>
      <w:r>
        <w:t>depot</w:t>
      </w:r>
      <w:r w:rsidR="00C316ED">
        <w:t xml:space="preserve"> </w:t>
      </w:r>
      <w:r>
        <w:t>washdown</w:t>
      </w:r>
      <w:r w:rsidR="00C316ED">
        <w:t xml:space="preserve"> </w:t>
      </w:r>
      <w:r>
        <w:t>bay</w:t>
      </w:r>
      <w:r w:rsidR="00C316ED">
        <w:t xml:space="preserve"> </w:t>
      </w:r>
      <w:r>
        <w:t>construction</w:t>
      </w:r>
    </w:p>
    <w:p w14:paraId="08AFDB01" w14:textId="572A1CCA" w:rsidR="002E1D3C" w:rsidRDefault="007D671F" w:rsidP="002D4465">
      <w:pPr>
        <w:pStyle w:val="Bullet"/>
      </w:pPr>
      <w:r>
        <w:t>Altona</w:t>
      </w:r>
      <w:r w:rsidR="00C316ED">
        <w:t xml:space="preserve"> </w:t>
      </w:r>
      <w:r>
        <w:t>depot</w:t>
      </w:r>
      <w:r w:rsidR="00C316ED">
        <w:t xml:space="preserve"> </w:t>
      </w:r>
      <w:r>
        <w:t>concrete</w:t>
      </w:r>
      <w:r w:rsidR="00C316ED">
        <w:t xml:space="preserve"> </w:t>
      </w:r>
      <w:r>
        <w:t>works</w:t>
      </w:r>
    </w:p>
    <w:p w14:paraId="5D71725A" w14:textId="41287347" w:rsidR="002E1D3C" w:rsidRDefault="007D671F" w:rsidP="002D4465">
      <w:pPr>
        <w:pStyle w:val="Bullet"/>
      </w:pPr>
      <w:r>
        <w:t>Bright</w:t>
      </w:r>
      <w:r w:rsidR="00C316ED">
        <w:t xml:space="preserve"> </w:t>
      </w:r>
      <w:r>
        <w:t>new</w:t>
      </w:r>
      <w:r w:rsidR="00C316ED">
        <w:t xml:space="preserve"> </w:t>
      </w:r>
      <w:r>
        <w:t>G</w:t>
      </w:r>
      <w:r w:rsidR="00C316ED">
        <w:t xml:space="preserve"> </w:t>
      </w:r>
      <w:r>
        <w:t>Wagon</w:t>
      </w:r>
      <w:r w:rsidR="00C316ED">
        <w:t xml:space="preserve"> </w:t>
      </w:r>
      <w:r>
        <w:t>and</w:t>
      </w:r>
      <w:r w:rsidR="00C316ED">
        <w:t xml:space="preserve"> </w:t>
      </w:r>
      <w:r>
        <w:t>chemical</w:t>
      </w:r>
      <w:r w:rsidR="00C316ED">
        <w:t xml:space="preserve"> </w:t>
      </w:r>
      <w:r>
        <w:t>shed</w:t>
      </w:r>
    </w:p>
    <w:p w14:paraId="643CE15A" w14:textId="03527B9B" w:rsidR="002E1D3C" w:rsidRDefault="007D671F" w:rsidP="002D4465">
      <w:pPr>
        <w:pStyle w:val="Bullet"/>
      </w:pPr>
      <w:r>
        <w:t>Orbost</w:t>
      </w:r>
      <w:r w:rsidR="00C316ED">
        <w:t xml:space="preserve"> </w:t>
      </w:r>
      <w:r>
        <w:t>North</w:t>
      </w:r>
      <w:r w:rsidR="00C316ED">
        <w:t xml:space="preserve"> </w:t>
      </w:r>
      <w:r>
        <w:t>depot</w:t>
      </w:r>
      <w:r w:rsidR="00C316ED">
        <w:t xml:space="preserve"> </w:t>
      </w:r>
      <w:r>
        <w:t>solar</w:t>
      </w:r>
      <w:r w:rsidR="00C316ED">
        <w:t xml:space="preserve"> </w:t>
      </w:r>
      <w:r>
        <w:t>and</w:t>
      </w:r>
      <w:r w:rsidR="00C316ED">
        <w:t xml:space="preserve"> </w:t>
      </w:r>
      <w:r>
        <w:t>battery</w:t>
      </w:r>
      <w:r w:rsidR="00C316ED">
        <w:t xml:space="preserve"> </w:t>
      </w:r>
      <w:r>
        <w:t>installation</w:t>
      </w:r>
    </w:p>
    <w:p w14:paraId="0E9E20CD" w14:textId="495FD5C8" w:rsidR="002E1D3C" w:rsidRDefault="007D671F" w:rsidP="002D4465">
      <w:pPr>
        <w:pStyle w:val="Bullet"/>
      </w:pPr>
      <w:r>
        <w:t>Ballarat</w:t>
      </w:r>
      <w:r w:rsidR="00C316ED">
        <w:t xml:space="preserve"> </w:t>
      </w:r>
      <w:r>
        <w:t>office</w:t>
      </w:r>
      <w:r w:rsidR="00C316ED">
        <w:t xml:space="preserve"> </w:t>
      </w:r>
      <w:r>
        <w:t>(level</w:t>
      </w:r>
      <w:r w:rsidR="00C316ED">
        <w:t xml:space="preserve"> </w:t>
      </w:r>
      <w:r>
        <w:t>3)</w:t>
      </w:r>
      <w:r w:rsidR="00C316ED">
        <w:t xml:space="preserve"> </w:t>
      </w:r>
      <w:r>
        <w:t>fit</w:t>
      </w:r>
      <w:r w:rsidR="00C316ED">
        <w:t xml:space="preserve"> </w:t>
      </w:r>
      <w:r>
        <w:t>out</w:t>
      </w:r>
    </w:p>
    <w:p w14:paraId="635D098D" w14:textId="487791BE" w:rsidR="002E1D3C" w:rsidRDefault="007D671F" w:rsidP="002D4465">
      <w:pPr>
        <w:pStyle w:val="Bullet"/>
      </w:pPr>
      <w:r>
        <w:t>Gellibrand</w:t>
      </w:r>
      <w:r w:rsidR="00C316ED">
        <w:t xml:space="preserve"> </w:t>
      </w:r>
      <w:r>
        <w:t>office</w:t>
      </w:r>
      <w:r w:rsidR="00C316ED">
        <w:t xml:space="preserve"> </w:t>
      </w:r>
      <w:r>
        <w:t>roof</w:t>
      </w:r>
      <w:r w:rsidR="00C316ED">
        <w:t xml:space="preserve"> </w:t>
      </w:r>
      <w:r>
        <w:t>rectification</w:t>
      </w:r>
      <w:r w:rsidR="00C316ED">
        <w:t xml:space="preserve"> </w:t>
      </w:r>
      <w:r>
        <w:t>works</w:t>
      </w:r>
    </w:p>
    <w:p w14:paraId="03443F17" w14:textId="28DDD28A" w:rsidR="002E1D3C" w:rsidRDefault="007D671F" w:rsidP="002D4465">
      <w:pPr>
        <w:pStyle w:val="Bullet"/>
      </w:pPr>
      <w:r>
        <w:t>Orbost</w:t>
      </w:r>
      <w:r w:rsidR="00C316ED">
        <w:t xml:space="preserve"> </w:t>
      </w:r>
      <w:r>
        <w:t>office</w:t>
      </w:r>
      <w:r w:rsidR="00C316ED">
        <w:t xml:space="preserve"> </w:t>
      </w:r>
      <w:r>
        <w:t>carpet</w:t>
      </w:r>
      <w:r w:rsidR="00C316ED">
        <w:t xml:space="preserve"> </w:t>
      </w:r>
      <w:r>
        <w:t>replacement</w:t>
      </w:r>
    </w:p>
    <w:p w14:paraId="6C35192A" w14:textId="30847AA6" w:rsidR="002E1D3C" w:rsidRDefault="007D671F" w:rsidP="002D4465">
      <w:pPr>
        <w:pStyle w:val="Bullet"/>
      </w:pPr>
      <w:r>
        <w:t>Heyfield</w:t>
      </w:r>
      <w:r w:rsidR="00C316ED">
        <w:t xml:space="preserve"> </w:t>
      </w:r>
      <w:r>
        <w:t>office</w:t>
      </w:r>
      <w:r w:rsidR="00C316ED">
        <w:t xml:space="preserve"> </w:t>
      </w:r>
      <w:r>
        <w:t>amenities</w:t>
      </w:r>
      <w:r w:rsidR="00C316ED">
        <w:t xml:space="preserve"> </w:t>
      </w:r>
      <w:r>
        <w:t>upgrade</w:t>
      </w:r>
    </w:p>
    <w:p w14:paraId="4C1348DC" w14:textId="61A9B69C" w:rsidR="002E1D3C" w:rsidRDefault="007D671F" w:rsidP="002D4465">
      <w:pPr>
        <w:pStyle w:val="Bullet"/>
      </w:pPr>
      <w:r>
        <w:t>Altona</w:t>
      </w:r>
      <w:r w:rsidR="00C316ED">
        <w:t xml:space="preserve"> </w:t>
      </w:r>
      <w:r>
        <w:t>survey</w:t>
      </w:r>
      <w:r w:rsidR="00C316ED">
        <w:t xml:space="preserve"> </w:t>
      </w:r>
      <w:r>
        <w:t>depot</w:t>
      </w:r>
      <w:r w:rsidR="00C316ED">
        <w:t xml:space="preserve"> </w:t>
      </w:r>
      <w:r>
        <w:t>new</w:t>
      </w:r>
      <w:r w:rsidR="00C316ED">
        <w:t xml:space="preserve"> </w:t>
      </w:r>
      <w:r>
        <w:t>site</w:t>
      </w:r>
      <w:r w:rsidR="00C316ED">
        <w:t xml:space="preserve"> </w:t>
      </w:r>
      <w:r>
        <w:t>and</w:t>
      </w:r>
      <w:r w:rsidR="00C316ED">
        <w:t xml:space="preserve"> </w:t>
      </w:r>
      <w:r>
        <w:t>facilities</w:t>
      </w:r>
      <w:r w:rsidR="00C316ED">
        <w:t xml:space="preserve"> </w:t>
      </w:r>
      <w:r>
        <w:t>shed</w:t>
      </w:r>
    </w:p>
    <w:p w14:paraId="1ADF005B" w14:textId="6F69A756" w:rsidR="002E1D3C" w:rsidRDefault="007D671F" w:rsidP="002D4465">
      <w:pPr>
        <w:pStyle w:val="Bullet"/>
      </w:pPr>
      <w:r>
        <w:t>Bairnsdale</w:t>
      </w:r>
      <w:r w:rsidR="00C316ED">
        <w:t xml:space="preserve"> </w:t>
      </w:r>
      <w:r>
        <w:t>office</w:t>
      </w:r>
      <w:r w:rsidR="00C316ED">
        <w:t xml:space="preserve"> </w:t>
      </w:r>
      <w:r>
        <w:t>refurbishment</w:t>
      </w:r>
    </w:p>
    <w:p w14:paraId="781D7421" w14:textId="7F4DC35B" w:rsidR="002E1D3C" w:rsidRDefault="007D671F" w:rsidP="002D4465">
      <w:pPr>
        <w:pStyle w:val="Bullet"/>
      </w:pPr>
      <w:r>
        <w:t>Dargo</w:t>
      </w:r>
      <w:r w:rsidR="00C316ED">
        <w:t xml:space="preserve"> </w:t>
      </w:r>
      <w:r>
        <w:t>depot</w:t>
      </w:r>
      <w:r w:rsidR="00C316ED">
        <w:t xml:space="preserve"> </w:t>
      </w:r>
      <w:r>
        <w:t>upgrade</w:t>
      </w:r>
    </w:p>
    <w:p w14:paraId="1CFD045C" w14:textId="5A70613B" w:rsidR="002E1D3C" w:rsidRDefault="007D671F" w:rsidP="002D4465">
      <w:pPr>
        <w:pStyle w:val="Bullet"/>
      </w:pPr>
      <w:r>
        <w:t>Toolangi</w:t>
      </w:r>
      <w:r w:rsidR="00C316ED">
        <w:t xml:space="preserve"> </w:t>
      </w:r>
      <w:r>
        <w:t>depot</w:t>
      </w:r>
      <w:r w:rsidR="00C316ED">
        <w:t xml:space="preserve"> </w:t>
      </w:r>
      <w:r>
        <w:t>upgrade</w:t>
      </w:r>
    </w:p>
    <w:p w14:paraId="319D0654" w14:textId="33909B87" w:rsidR="002E1D3C" w:rsidRDefault="007D671F" w:rsidP="002D4465">
      <w:pPr>
        <w:pStyle w:val="Bullet"/>
      </w:pPr>
      <w:r>
        <w:t>Electrical</w:t>
      </w:r>
      <w:r w:rsidR="00C316ED">
        <w:t xml:space="preserve"> </w:t>
      </w:r>
      <w:r>
        <w:t>vehicle</w:t>
      </w:r>
      <w:r w:rsidR="00C316ED">
        <w:t xml:space="preserve"> </w:t>
      </w:r>
      <w:r>
        <w:t>charging</w:t>
      </w:r>
      <w:r w:rsidR="00C316ED">
        <w:t xml:space="preserve"> </w:t>
      </w:r>
      <w:r>
        <w:t>stations</w:t>
      </w:r>
      <w:r w:rsidR="00C316ED">
        <w:t xml:space="preserve"> </w:t>
      </w:r>
      <w:r>
        <w:t>at</w:t>
      </w:r>
      <w:r w:rsidR="00C316ED">
        <w:t xml:space="preserve"> </w:t>
      </w:r>
      <w:r>
        <w:t>Ballarat</w:t>
      </w:r>
      <w:r w:rsidR="00C316ED">
        <w:t xml:space="preserve"> </w:t>
      </w:r>
      <w:r>
        <w:t>office,</w:t>
      </w:r>
      <w:r w:rsidR="00C316ED">
        <w:t xml:space="preserve"> </w:t>
      </w:r>
      <w:r>
        <w:t>Bendigo</w:t>
      </w:r>
      <w:r w:rsidR="00C316ED">
        <w:t xml:space="preserve"> </w:t>
      </w:r>
      <w:r>
        <w:t>office/depot</w:t>
      </w:r>
      <w:r w:rsidR="00C316ED">
        <w:t xml:space="preserve"> </w:t>
      </w:r>
      <w:r>
        <w:t>and</w:t>
      </w:r>
      <w:r w:rsidR="00C316ED">
        <w:t xml:space="preserve"> </w:t>
      </w:r>
      <w:r>
        <w:t>Geelong</w:t>
      </w:r>
      <w:r w:rsidR="00C316ED">
        <w:t xml:space="preserve"> </w:t>
      </w:r>
      <w:r>
        <w:t>office.</w:t>
      </w:r>
    </w:p>
    <w:p w14:paraId="7008943D" w14:textId="4FD712D4" w:rsidR="002E1D3C" w:rsidRDefault="007D671F" w:rsidP="002D4465">
      <w:pPr>
        <w:pStyle w:val="Bullet"/>
      </w:pPr>
      <w:r>
        <w:t>Mildura</w:t>
      </w:r>
      <w:r w:rsidR="00C316ED">
        <w:t xml:space="preserve"> </w:t>
      </w:r>
      <w:r>
        <w:t>Glasshouse</w:t>
      </w:r>
      <w:r w:rsidR="00C316ED">
        <w:t xml:space="preserve"> </w:t>
      </w:r>
      <w:r>
        <w:t>skin</w:t>
      </w:r>
      <w:r w:rsidR="00C316ED">
        <w:t xml:space="preserve"> </w:t>
      </w:r>
      <w:r>
        <w:t>replacement</w:t>
      </w:r>
      <w:r w:rsidR="00C316ED">
        <w:t xml:space="preserve"> </w:t>
      </w:r>
    </w:p>
    <w:p w14:paraId="142BCC31" w14:textId="3B729EF4" w:rsidR="002E1D3C" w:rsidRDefault="007D671F" w:rsidP="002D4465">
      <w:pPr>
        <w:pStyle w:val="Bullet"/>
      </w:pPr>
      <w:r>
        <w:t>Tatura</w:t>
      </w:r>
      <w:r w:rsidR="00C316ED">
        <w:t xml:space="preserve"> </w:t>
      </w:r>
      <w:r>
        <w:t>Glasshouse</w:t>
      </w:r>
      <w:r w:rsidR="00C316ED">
        <w:t xml:space="preserve"> </w:t>
      </w:r>
      <w:r>
        <w:t>skin</w:t>
      </w:r>
      <w:r w:rsidR="00C316ED">
        <w:t xml:space="preserve"> </w:t>
      </w:r>
      <w:r>
        <w:t>replacement</w:t>
      </w:r>
      <w:r w:rsidR="00C316ED">
        <w:t xml:space="preserve"> </w:t>
      </w:r>
      <w:r>
        <w:t>and</w:t>
      </w:r>
      <w:r w:rsidR="00C316ED">
        <w:t xml:space="preserve"> </w:t>
      </w:r>
      <w:r>
        <w:t>internal</w:t>
      </w:r>
      <w:r w:rsidR="00C316ED">
        <w:t xml:space="preserve"> </w:t>
      </w:r>
      <w:r>
        <w:t>shade</w:t>
      </w:r>
      <w:r w:rsidR="00C316ED">
        <w:t xml:space="preserve"> </w:t>
      </w:r>
      <w:r>
        <w:t>screen</w:t>
      </w:r>
      <w:r w:rsidR="00C316ED">
        <w:t xml:space="preserve"> </w:t>
      </w:r>
      <w:r>
        <w:t>replacement</w:t>
      </w:r>
    </w:p>
    <w:p w14:paraId="6F453A28" w14:textId="3685DDD0" w:rsidR="002E1D3C" w:rsidRDefault="007D671F" w:rsidP="002D4465">
      <w:pPr>
        <w:pStyle w:val="Bullet"/>
      </w:pPr>
      <w:proofErr w:type="spellStart"/>
      <w:r>
        <w:t>Statewide</w:t>
      </w:r>
      <w:proofErr w:type="spellEnd"/>
      <w:r w:rsidR="00C316ED">
        <w:t xml:space="preserve"> </w:t>
      </w:r>
      <w:r>
        <w:t>fire</w:t>
      </w:r>
      <w:r w:rsidR="00C316ED">
        <w:t xml:space="preserve"> </w:t>
      </w:r>
      <w:r>
        <w:t>panel</w:t>
      </w:r>
      <w:r w:rsidR="00C316ED">
        <w:t xml:space="preserve"> </w:t>
      </w:r>
      <w:r>
        <w:t>replacement</w:t>
      </w:r>
      <w:r w:rsidR="00C316ED">
        <w:t xml:space="preserve"> </w:t>
      </w:r>
      <w:r>
        <w:t>and/or</w:t>
      </w:r>
      <w:r w:rsidR="00C316ED">
        <w:t xml:space="preserve"> </w:t>
      </w:r>
      <w:r>
        <w:t>upgrade</w:t>
      </w:r>
    </w:p>
    <w:p w14:paraId="4DD4FFE0" w14:textId="4C390390" w:rsidR="002E1D3C" w:rsidRDefault="007D671F" w:rsidP="002D4465">
      <w:pPr>
        <w:pStyle w:val="Bullet"/>
      </w:pPr>
      <w:r>
        <w:t>Hamilton</w:t>
      </w:r>
      <w:r w:rsidR="00C316ED">
        <w:t xml:space="preserve"> </w:t>
      </w:r>
      <w:r>
        <w:t>replacement</w:t>
      </w:r>
      <w:r w:rsidR="00C316ED">
        <w:t xml:space="preserve"> </w:t>
      </w:r>
      <w:r>
        <w:t>of</w:t>
      </w:r>
      <w:r w:rsidR="00C316ED">
        <w:t xml:space="preserve"> </w:t>
      </w:r>
      <w:r>
        <w:t>main</w:t>
      </w:r>
      <w:r w:rsidR="00C316ED">
        <w:t xml:space="preserve"> </w:t>
      </w:r>
      <w:r>
        <w:t>switchboard</w:t>
      </w:r>
      <w:r w:rsidR="00C316ED">
        <w:t xml:space="preserve"> </w:t>
      </w:r>
      <w:r>
        <w:t>to</w:t>
      </w:r>
      <w:r w:rsidR="00C316ED">
        <w:t xml:space="preserve"> </w:t>
      </w:r>
      <w:r>
        <w:t>northern</w:t>
      </w:r>
      <w:r w:rsidR="00C316ED">
        <w:t xml:space="preserve"> </w:t>
      </w:r>
      <w:r>
        <w:t>side,</w:t>
      </w:r>
      <w:r w:rsidR="00C316ED">
        <w:t xml:space="preserve"> </w:t>
      </w:r>
      <w:r>
        <w:t>substation</w:t>
      </w:r>
      <w:r w:rsidR="00C316ED">
        <w:t xml:space="preserve"> </w:t>
      </w:r>
      <w:r>
        <w:t>upgrade</w:t>
      </w:r>
      <w:r w:rsidR="00C316ED">
        <w:t xml:space="preserve"> </w:t>
      </w:r>
      <w:r>
        <w:t>and</w:t>
      </w:r>
      <w:r w:rsidR="00C316ED">
        <w:t xml:space="preserve"> </w:t>
      </w:r>
      <w:r>
        <w:t>relocation</w:t>
      </w:r>
      <w:r w:rsidR="00C316ED">
        <w:t xml:space="preserve"> </w:t>
      </w:r>
      <w:r>
        <w:t>of</w:t>
      </w:r>
      <w:r w:rsidR="00C316ED">
        <w:t xml:space="preserve"> </w:t>
      </w:r>
      <w:r>
        <w:t>submains</w:t>
      </w:r>
      <w:r w:rsidR="00C316ED">
        <w:t xml:space="preserve"> </w:t>
      </w:r>
      <w:r>
        <w:t>to</w:t>
      </w:r>
      <w:r w:rsidR="00C316ED">
        <w:t xml:space="preserve"> </w:t>
      </w:r>
      <w:r>
        <w:t>main</w:t>
      </w:r>
      <w:r w:rsidR="00C316ED">
        <w:t xml:space="preserve"> </w:t>
      </w:r>
      <w:r>
        <w:t>administration</w:t>
      </w:r>
      <w:r w:rsidR="00C316ED">
        <w:t xml:space="preserve"> </w:t>
      </w:r>
      <w:r>
        <w:t>building</w:t>
      </w:r>
    </w:p>
    <w:p w14:paraId="7F690B37" w14:textId="43518736" w:rsidR="002E1D3C" w:rsidRDefault="007D671F" w:rsidP="002D4465">
      <w:pPr>
        <w:pStyle w:val="Bullet"/>
      </w:pPr>
      <w:r>
        <w:t>Horsham</w:t>
      </w:r>
      <w:r w:rsidR="00C316ED">
        <w:t xml:space="preserve"> </w:t>
      </w:r>
      <w:r>
        <w:t>replacement</w:t>
      </w:r>
      <w:r w:rsidR="00C316ED">
        <w:t xml:space="preserve"> </w:t>
      </w:r>
      <w:r>
        <w:t>of</w:t>
      </w:r>
      <w:r w:rsidR="00C316ED">
        <w:t xml:space="preserve"> </w:t>
      </w:r>
      <w:r>
        <w:t>main</w:t>
      </w:r>
      <w:r w:rsidR="00C316ED">
        <w:t xml:space="preserve"> </w:t>
      </w:r>
      <w:r>
        <w:t>east</w:t>
      </w:r>
      <w:r w:rsidR="00C316ED">
        <w:t xml:space="preserve"> </w:t>
      </w:r>
      <w:r>
        <w:t>gate</w:t>
      </w:r>
    </w:p>
    <w:p w14:paraId="7BE02AD2" w14:textId="66C937EC" w:rsidR="002E1D3C" w:rsidRDefault="007D671F" w:rsidP="002D4465">
      <w:pPr>
        <w:pStyle w:val="Bullet"/>
      </w:pPr>
      <w:r>
        <w:t>Hamilton</w:t>
      </w:r>
      <w:r w:rsidR="00C316ED">
        <w:t xml:space="preserve"> </w:t>
      </w:r>
      <w:r>
        <w:t>replacement</w:t>
      </w:r>
      <w:r w:rsidR="00C316ED">
        <w:t xml:space="preserve"> </w:t>
      </w:r>
      <w:r>
        <w:t>of</w:t>
      </w:r>
      <w:r w:rsidR="00C316ED">
        <w:t xml:space="preserve"> </w:t>
      </w:r>
      <w:r>
        <w:t>cattle</w:t>
      </w:r>
      <w:r w:rsidR="00C316ED">
        <w:t xml:space="preserve"> </w:t>
      </w:r>
      <w:r>
        <w:t>yards</w:t>
      </w:r>
    </w:p>
    <w:p w14:paraId="61D7C594" w14:textId="44A6478D" w:rsidR="002E1D3C" w:rsidRDefault="007D671F" w:rsidP="002D4465">
      <w:pPr>
        <w:pStyle w:val="Bullet"/>
        <w:rPr>
          <w:spacing w:val="-1"/>
        </w:rPr>
      </w:pPr>
      <w:proofErr w:type="spellStart"/>
      <w:r>
        <w:rPr>
          <w:spacing w:val="-1"/>
        </w:rPr>
        <w:t>Ellinbank</w:t>
      </w:r>
      <w:proofErr w:type="spellEnd"/>
      <w:r w:rsidR="00C316ED">
        <w:rPr>
          <w:spacing w:val="-1"/>
        </w:rPr>
        <w:t xml:space="preserve"> </w:t>
      </w:r>
      <w:r>
        <w:rPr>
          <w:spacing w:val="-1"/>
        </w:rPr>
        <w:t>horizontal</w:t>
      </w:r>
      <w:r w:rsidR="00C316ED">
        <w:rPr>
          <w:spacing w:val="-1"/>
        </w:rPr>
        <w:t xml:space="preserve"> </w:t>
      </w:r>
      <w:r>
        <w:rPr>
          <w:spacing w:val="-1"/>
        </w:rPr>
        <w:t>wind</w:t>
      </w:r>
      <w:r w:rsidR="00C316ED">
        <w:rPr>
          <w:spacing w:val="-1"/>
        </w:rPr>
        <w:t xml:space="preserve"> </w:t>
      </w:r>
      <w:r>
        <w:rPr>
          <w:spacing w:val="-1"/>
        </w:rPr>
        <w:t>power</w:t>
      </w:r>
      <w:r w:rsidR="00C316ED">
        <w:rPr>
          <w:spacing w:val="-1"/>
        </w:rPr>
        <w:t xml:space="preserve"> </w:t>
      </w:r>
      <w:r>
        <w:rPr>
          <w:spacing w:val="-1"/>
        </w:rPr>
        <w:t>generation</w:t>
      </w:r>
      <w:r w:rsidR="00C316ED">
        <w:rPr>
          <w:spacing w:val="-1"/>
        </w:rPr>
        <w:t xml:space="preserve"> </w:t>
      </w:r>
      <w:r>
        <w:rPr>
          <w:spacing w:val="-1"/>
        </w:rPr>
        <w:t>turbines</w:t>
      </w:r>
    </w:p>
    <w:p w14:paraId="2DC3B262" w14:textId="2AA87A2E" w:rsidR="002E1D3C" w:rsidRDefault="007D671F" w:rsidP="002D4465">
      <w:pPr>
        <w:pStyle w:val="Bullet"/>
      </w:pPr>
      <w:proofErr w:type="spellStart"/>
      <w:r>
        <w:t>Ellinbank</w:t>
      </w:r>
      <w:proofErr w:type="spellEnd"/>
      <w:r w:rsidR="00C316ED">
        <w:t xml:space="preserve"> </w:t>
      </w:r>
      <w:r>
        <w:t>vertical</w:t>
      </w:r>
      <w:r w:rsidR="00C316ED">
        <w:t xml:space="preserve"> </w:t>
      </w:r>
      <w:r>
        <w:t>wind</w:t>
      </w:r>
      <w:r w:rsidR="00C316ED">
        <w:t xml:space="preserve"> </w:t>
      </w:r>
      <w:r>
        <w:t>power</w:t>
      </w:r>
      <w:r w:rsidR="00C316ED">
        <w:t xml:space="preserve"> </w:t>
      </w:r>
      <w:r>
        <w:t>generation</w:t>
      </w:r>
      <w:r w:rsidR="00C316ED">
        <w:t xml:space="preserve"> </w:t>
      </w:r>
      <w:r>
        <w:t>turbines</w:t>
      </w:r>
    </w:p>
    <w:p w14:paraId="479F177E" w14:textId="71B6739B" w:rsidR="002E1D3C" w:rsidRDefault="007D671F" w:rsidP="002D4465">
      <w:pPr>
        <w:pStyle w:val="Bullet"/>
      </w:pPr>
      <w:proofErr w:type="spellStart"/>
      <w:r>
        <w:lastRenderedPageBreak/>
        <w:t>Ellinbank</w:t>
      </w:r>
      <w:proofErr w:type="spellEnd"/>
      <w:r w:rsidR="00C316ED">
        <w:t xml:space="preserve"> </w:t>
      </w:r>
      <w:r>
        <w:t>pumped</w:t>
      </w:r>
      <w:r w:rsidR="00C316ED">
        <w:t xml:space="preserve"> </w:t>
      </w:r>
      <w:r>
        <w:t>hydro</w:t>
      </w:r>
      <w:r w:rsidR="00C316ED">
        <w:t xml:space="preserve"> </w:t>
      </w:r>
      <w:r>
        <w:t>power</w:t>
      </w:r>
      <w:r w:rsidR="00C316ED">
        <w:t xml:space="preserve"> </w:t>
      </w:r>
      <w:r>
        <w:t>generation</w:t>
      </w:r>
      <w:r w:rsidR="00C316ED">
        <w:t xml:space="preserve"> </w:t>
      </w:r>
      <w:r>
        <w:t>and</w:t>
      </w:r>
      <w:r w:rsidR="00C316ED">
        <w:t xml:space="preserve"> </w:t>
      </w:r>
      <w:r>
        <w:t>solar</w:t>
      </w:r>
      <w:r w:rsidR="00C316ED">
        <w:t xml:space="preserve"> </w:t>
      </w:r>
      <w:r>
        <w:t>panels</w:t>
      </w:r>
    </w:p>
    <w:p w14:paraId="3D5517F6" w14:textId="629D6F0B" w:rsidR="002E1D3C" w:rsidRDefault="007D671F" w:rsidP="002D4465">
      <w:pPr>
        <w:pStyle w:val="Bullet"/>
      </w:pPr>
      <w:proofErr w:type="spellStart"/>
      <w:r>
        <w:t>Ellinbank</w:t>
      </w:r>
      <w:proofErr w:type="spellEnd"/>
      <w:r w:rsidR="00C316ED">
        <w:t xml:space="preserve"> </w:t>
      </w:r>
      <w:r>
        <w:t>new</w:t>
      </w:r>
      <w:r w:rsidR="00C316ED">
        <w:t xml:space="preserve"> </w:t>
      </w:r>
      <w:r>
        <w:t>hay</w:t>
      </w:r>
      <w:r w:rsidR="00C316ED">
        <w:t xml:space="preserve"> </w:t>
      </w:r>
      <w:r>
        <w:t>shed</w:t>
      </w:r>
      <w:r w:rsidR="00C316ED">
        <w:t xml:space="preserve"> </w:t>
      </w:r>
      <w:r>
        <w:t>to</w:t>
      </w:r>
      <w:r w:rsidR="00C316ED">
        <w:t xml:space="preserve"> </w:t>
      </w:r>
      <w:r>
        <w:t>farm</w:t>
      </w:r>
      <w:r w:rsidR="00C316ED">
        <w:t xml:space="preserve"> </w:t>
      </w:r>
      <w:r>
        <w:t>D</w:t>
      </w:r>
      <w:r w:rsidR="00C316ED">
        <w:t xml:space="preserve"> </w:t>
      </w:r>
      <w:r>
        <w:t>including</w:t>
      </w:r>
      <w:r w:rsidR="00C316ED">
        <w:t xml:space="preserve"> </w:t>
      </w:r>
      <w:r>
        <w:t>relocation</w:t>
      </w:r>
      <w:r w:rsidR="00C316ED">
        <w:t xml:space="preserve"> </w:t>
      </w:r>
      <w:r>
        <w:t>of</w:t>
      </w:r>
      <w:r w:rsidR="00C316ED">
        <w:t xml:space="preserve"> </w:t>
      </w:r>
      <w:r>
        <w:t>diesel</w:t>
      </w:r>
      <w:r w:rsidR="00C316ED">
        <w:t xml:space="preserve"> </w:t>
      </w:r>
      <w:r>
        <w:t>generator,</w:t>
      </w:r>
      <w:r w:rsidR="00C316ED">
        <w:t xml:space="preserve"> </w:t>
      </w:r>
      <w:proofErr w:type="spellStart"/>
      <w:r>
        <w:t>redflow</w:t>
      </w:r>
      <w:proofErr w:type="spellEnd"/>
      <w:r w:rsidR="00C316ED">
        <w:t xml:space="preserve"> </w:t>
      </w:r>
      <w:r>
        <w:t>battery</w:t>
      </w:r>
      <w:r w:rsidR="00C316ED">
        <w:t xml:space="preserve"> </w:t>
      </w:r>
      <w:r>
        <w:t>and</w:t>
      </w:r>
      <w:r w:rsidR="00C316ED">
        <w:rPr>
          <w:rFonts w:ascii="Cambria" w:hAnsi="Cambria" w:cs="Cambria"/>
        </w:rPr>
        <w:t xml:space="preserve"> </w:t>
      </w:r>
      <w:r>
        <w:t>solar</w:t>
      </w:r>
      <w:r w:rsidR="00C316ED">
        <w:t xml:space="preserve"> </w:t>
      </w:r>
      <w:r>
        <w:t>panels</w:t>
      </w:r>
    </w:p>
    <w:p w14:paraId="04851462" w14:textId="3DD6DCD1" w:rsidR="002E1D3C" w:rsidRDefault="007D671F" w:rsidP="002D4465">
      <w:pPr>
        <w:pStyle w:val="Bullet"/>
      </w:pPr>
      <w:proofErr w:type="spellStart"/>
      <w:r>
        <w:t>Ellinbank</w:t>
      </w:r>
      <w:proofErr w:type="spellEnd"/>
      <w:r w:rsidR="00C316ED">
        <w:t xml:space="preserve"> </w:t>
      </w:r>
      <w:r>
        <w:t>new</w:t>
      </w:r>
      <w:r w:rsidR="00C316ED">
        <w:t xml:space="preserve"> </w:t>
      </w:r>
      <w:r>
        <w:t>farm</w:t>
      </w:r>
      <w:r w:rsidR="00C316ED">
        <w:t xml:space="preserve"> </w:t>
      </w:r>
      <w:r>
        <w:t>fuel</w:t>
      </w:r>
      <w:r w:rsidR="00C316ED">
        <w:t xml:space="preserve"> </w:t>
      </w:r>
      <w:r>
        <w:t>storage</w:t>
      </w:r>
    </w:p>
    <w:p w14:paraId="006BA92E" w14:textId="4D61A2CA" w:rsidR="002E1D3C" w:rsidRDefault="007D671F" w:rsidP="002D4465">
      <w:pPr>
        <w:pStyle w:val="Bullet"/>
      </w:pPr>
      <w:r>
        <w:t>Attwood</w:t>
      </w:r>
      <w:r w:rsidR="00C316ED">
        <w:t xml:space="preserve"> </w:t>
      </w:r>
      <w:r>
        <w:t>conversion</w:t>
      </w:r>
      <w:r w:rsidR="00C316ED">
        <w:t xml:space="preserve"> </w:t>
      </w:r>
      <w:r>
        <w:t>of</w:t>
      </w:r>
      <w:r w:rsidR="00C316ED">
        <w:t xml:space="preserve"> </w:t>
      </w:r>
      <w:r>
        <w:t>existing</w:t>
      </w:r>
      <w:r w:rsidR="00C316ED">
        <w:t xml:space="preserve"> </w:t>
      </w:r>
      <w:r>
        <w:t>hay</w:t>
      </w:r>
      <w:r w:rsidR="00C316ED">
        <w:t xml:space="preserve"> </w:t>
      </w:r>
      <w:r>
        <w:t>storage</w:t>
      </w:r>
      <w:r w:rsidR="00C316ED">
        <w:t xml:space="preserve"> </w:t>
      </w:r>
      <w:r>
        <w:t>shed</w:t>
      </w:r>
      <w:r w:rsidR="00C316ED">
        <w:t xml:space="preserve"> </w:t>
      </w:r>
      <w:r>
        <w:t>to</w:t>
      </w:r>
      <w:r w:rsidR="00C316ED">
        <w:rPr>
          <w:rFonts w:ascii="Cambria" w:hAnsi="Cambria" w:cs="Cambria"/>
        </w:rPr>
        <w:t xml:space="preserve"> </w:t>
      </w:r>
      <w:r>
        <w:t>emergency</w:t>
      </w:r>
      <w:r w:rsidR="00C316ED">
        <w:t xml:space="preserve"> </w:t>
      </w:r>
      <w:r>
        <w:t>management</w:t>
      </w:r>
      <w:r w:rsidR="00C316ED">
        <w:t xml:space="preserve"> </w:t>
      </w:r>
      <w:r>
        <w:t>storage</w:t>
      </w:r>
    </w:p>
    <w:p w14:paraId="3D45F851" w14:textId="5DEC50BD" w:rsidR="002E1D3C" w:rsidRDefault="007D671F" w:rsidP="002D4465">
      <w:pPr>
        <w:pStyle w:val="Bullet"/>
      </w:pPr>
      <w:r>
        <w:t>Horsham</w:t>
      </w:r>
      <w:r w:rsidR="00C316ED">
        <w:t xml:space="preserve"> </w:t>
      </w:r>
      <w:r>
        <w:t>(west</w:t>
      </w:r>
      <w:r w:rsidR="00C316ED">
        <w:t xml:space="preserve"> </w:t>
      </w:r>
      <w:r>
        <w:t>side)</w:t>
      </w:r>
      <w:r w:rsidR="00C316ED">
        <w:t xml:space="preserve"> </w:t>
      </w:r>
      <w:r>
        <w:t>replacement</w:t>
      </w:r>
      <w:r w:rsidR="00C316ED">
        <w:t xml:space="preserve"> </w:t>
      </w:r>
      <w:r>
        <w:t>of</w:t>
      </w:r>
      <w:r w:rsidR="00C316ED">
        <w:t xml:space="preserve"> </w:t>
      </w:r>
      <w:r>
        <w:t>existing</w:t>
      </w:r>
      <w:r w:rsidR="00C316ED">
        <w:t xml:space="preserve"> </w:t>
      </w:r>
      <w:r>
        <w:t>main</w:t>
      </w:r>
      <w:r w:rsidR="00C316ED">
        <w:t xml:space="preserve"> </w:t>
      </w:r>
      <w:r>
        <w:t>switchboard</w:t>
      </w:r>
      <w:r w:rsidR="00C316ED">
        <w:t xml:space="preserve"> </w:t>
      </w:r>
      <w:r>
        <w:t>and</w:t>
      </w:r>
      <w:r w:rsidR="00C316ED">
        <w:t xml:space="preserve"> </w:t>
      </w:r>
      <w:r>
        <w:t>installation</w:t>
      </w:r>
      <w:r w:rsidR="00C316ED">
        <w:t xml:space="preserve"> </w:t>
      </w:r>
      <w:r>
        <w:t>of</w:t>
      </w:r>
      <w:r w:rsidR="00C316ED">
        <w:t xml:space="preserve"> </w:t>
      </w:r>
      <w:r>
        <w:t>new</w:t>
      </w:r>
      <w:r w:rsidR="00C316ED">
        <w:t xml:space="preserve"> </w:t>
      </w:r>
      <w:r>
        <w:t>generators</w:t>
      </w:r>
    </w:p>
    <w:p w14:paraId="40541484" w14:textId="64C637E0" w:rsidR="002E1D3C" w:rsidRDefault="007D671F" w:rsidP="002D4465">
      <w:pPr>
        <w:pStyle w:val="Bullet"/>
      </w:pPr>
      <w:r>
        <w:t>Mildura</w:t>
      </w:r>
      <w:r w:rsidR="00C316ED">
        <w:t xml:space="preserve"> </w:t>
      </w:r>
      <w:r>
        <w:t>Water</w:t>
      </w:r>
      <w:r w:rsidR="00C316ED">
        <w:t xml:space="preserve"> </w:t>
      </w:r>
      <w:r>
        <w:t>storage</w:t>
      </w:r>
      <w:r w:rsidR="00C316ED">
        <w:t xml:space="preserve"> </w:t>
      </w:r>
      <w:r>
        <w:t>and</w:t>
      </w:r>
      <w:r w:rsidR="00C316ED">
        <w:t xml:space="preserve"> </w:t>
      </w:r>
      <w:r>
        <w:t>town</w:t>
      </w:r>
      <w:r w:rsidR="00C316ED">
        <w:t xml:space="preserve"> </w:t>
      </w:r>
      <w:r>
        <w:t>water</w:t>
      </w:r>
      <w:r w:rsidR="00C316ED">
        <w:t xml:space="preserve"> </w:t>
      </w:r>
      <w:r>
        <w:t>pressure</w:t>
      </w:r>
      <w:r w:rsidR="00C316ED">
        <w:rPr>
          <w:rFonts w:ascii="Cambria" w:hAnsi="Cambria" w:cs="Cambria"/>
        </w:rPr>
        <w:t xml:space="preserve"> </w:t>
      </w:r>
      <w:r>
        <w:t>boosting</w:t>
      </w:r>
    </w:p>
    <w:p w14:paraId="74A3F021" w14:textId="0D314453" w:rsidR="002E1D3C" w:rsidRDefault="007D671F" w:rsidP="002D4465">
      <w:pPr>
        <w:pStyle w:val="Bullet"/>
      </w:pPr>
      <w:r>
        <w:t>Hamilton</w:t>
      </w:r>
      <w:r w:rsidR="00C316ED">
        <w:t xml:space="preserve"> </w:t>
      </w:r>
      <w:r>
        <w:t>replacement</w:t>
      </w:r>
      <w:r w:rsidR="00C316ED">
        <w:t xml:space="preserve"> </w:t>
      </w:r>
      <w:r>
        <w:t>of</w:t>
      </w:r>
      <w:r w:rsidR="00C316ED">
        <w:t xml:space="preserve"> </w:t>
      </w:r>
      <w:r>
        <w:t>mechanical</w:t>
      </w:r>
      <w:r w:rsidR="00C316ED">
        <w:t xml:space="preserve"> </w:t>
      </w:r>
      <w:r>
        <w:t>services</w:t>
      </w:r>
      <w:r w:rsidR="00C316ED">
        <w:t xml:space="preserve"> </w:t>
      </w:r>
      <w:r>
        <w:t>to</w:t>
      </w:r>
      <w:r w:rsidR="00C316ED">
        <w:rPr>
          <w:rFonts w:ascii="Cambria" w:hAnsi="Cambria" w:cs="Cambria"/>
        </w:rPr>
        <w:t xml:space="preserve"> </w:t>
      </w:r>
      <w:r>
        <w:t>administration</w:t>
      </w:r>
      <w:r w:rsidR="00C316ED">
        <w:t xml:space="preserve"> </w:t>
      </w:r>
      <w:r>
        <w:t>building</w:t>
      </w:r>
      <w:r w:rsidR="00C316ED">
        <w:t xml:space="preserve"> </w:t>
      </w:r>
      <w:r>
        <w:t>(north)</w:t>
      </w:r>
    </w:p>
    <w:p w14:paraId="50401C92" w14:textId="5272E10E" w:rsidR="002E1D3C" w:rsidRDefault="007D671F" w:rsidP="002D4465">
      <w:pPr>
        <w:pStyle w:val="Bullet"/>
      </w:pPr>
      <w:r>
        <w:t>Horsham</w:t>
      </w:r>
      <w:r w:rsidR="00C316ED">
        <w:t xml:space="preserve"> </w:t>
      </w:r>
      <w:r>
        <w:t>replacement</w:t>
      </w:r>
      <w:r w:rsidR="00C316ED">
        <w:t xml:space="preserve"> </w:t>
      </w:r>
      <w:r>
        <w:t>of</w:t>
      </w:r>
      <w:r w:rsidR="00C316ED">
        <w:t xml:space="preserve"> </w:t>
      </w:r>
      <w:r>
        <w:t>end-of-life</w:t>
      </w:r>
      <w:r w:rsidR="00C316ED">
        <w:t xml:space="preserve"> </w:t>
      </w:r>
      <w:r>
        <w:t>mechanical</w:t>
      </w:r>
      <w:r w:rsidR="00C316ED">
        <w:t xml:space="preserve"> </w:t>
      </w:r>
      <w:r>
        <w:t>services</w:t>
      </w:r>
      <w:r w:rsidR="00C316ED">
        <w:t xml:space="preserve"> </w:t>
      </w:r>
      <w:r>
        <w:t>to</w:t>
      </w:r>
      <w:r w:rsidR="00C316ED">
        <w:t xml:space="preserve"> </w:t>
      </w:r>
      <w:r>
        <w:t>glasshouses</w:t>
      </w:r>
    </w:p>
    <w:p w14:paraId="4694ED2C" w14:textId="3B8D53AB" w:rsidR="002E1D3C" w:rsidRDefault="007D671F" w:rsidP="002D4465">
      <w:pPr>
        <w:pStyle w:val="Bullet"/>
      </w:pPr>
      <w:r>
        <w:t>Tatura</w:t>
      </w:r>
      <w:r w:rsidR="00C316ED">
        <w:t xml:space="preserve"> </w:t>
      </w:r>
      <w:r>
        <w:t>replacement</w:t>
      </w:r>
      <w:r w:rsidR="00C316ED">
        <w:t xml:space="preserve"> </w:t>
      </w:r>
      <w:r>
        <w:t>of</w:t>
      </w:r>
      <w:r w:rsidR="00C316ED">
        <w:t xml:space="preserve"> </w:t>
      </w:r>
      <w:r>
        <w:t>greenhouse</w:t>
      </w:r>
      <w:r w:rsidR="00C316ED">
        <w:t xml:space="preserve"> </w:t>
      </w:r>
      <w:r>
        <w:t>control</w:t>
      </w:r>
      <w:r w:rsidR="00C316ED">
        <w:t xml:space="preserve"> </w:t>
      </w:r>
      <w:r>
        <w:t>system</w:t>
      </w:r>
    </w:p>
    <w:p w14:paraId="5A5B8C8C" w14:textId="5914D796" w:rsidR="002E1D3C" w:rsidRDefault="007D671F" w:rsidP="002D4465">
      <w:pPr>
        <w:pStyle w:val="Bullet"/>
        <w:rPr>
          <w:spacing w:val="-3"/>
        </w:rPr>
      </w:pPr>
      <w:r>
        <w:rPr>
          <w:spacing w:val="-2"/>
        </w:rPr>
        <w:t>Hamilton</w:t>
      </w:r>
      <w:r w:rsidR="00C316ED">
        <w:rPr>
          <w:spacing w:val="-2"/>
        </w:rPr>
        <w:t xml:space="preserve"> </w:t>
      </w:r>
      <w:r>
        <w:rPr>
          <w:spacing w:val="-2"/>
        </w:rPr>
        <w:t>new</w:t>
      </w:r>
      <w:r w:rsidR="00C316ED">
        <w:rPr>
          <w:spacing w:val="-2"/>
        </w:rPr>
        <w:t xml:space="preserve"> </w:t>
      </w:r>
      <w:r>
        <w:rPr>
          <w:spacing w:val="-2"/>
        </w:rPr>
        <w:t>farm</w:t>
      </w:r>
      <w:r w:rsidR="00C316ED">
        <w:rPr>
          <w:spacing w:val="-2"/>
        </w:rPr>
        <w:t xml:space="preserve"> </w:t>
      </w:r>
      <w:r>
        <w:rPr>
          <w:spacing w:val="-2"/>
        </w:rPr>
        <w:t>and</w:t>
      </w:r>
      <w:r w:rsidR="00C316ED">
        <w:rPr>
          <w:spacing w:val="-2"/>
        </w:rPr>
        <w:t xml:space="preserve"> </w:t>
      </w:r>
      <w:r>
        <w:rPr>
          <w:spacing w:val="-2"/>
        </w:rPr>
        <w:t>general</w:t>
      </w:r>
      <w:r w:rsidR="00C316ED">
        <w:rPr>
          <w:spacing w:val="-2"/>
        </w:rPr>
        <w:t xml:space="preserve"> </w:t>
      </w:r>
      <w:r>
        <w:rPr>
          <w:spacing w:val="-2"/>
        </w:rPr>
        <w:t>vehicles</w:t>
      </w:r>
      <w:r w:rsidR="00C316ED">
        <w:rPr>
          <w:spacing w:val="-2"/>
        </w:rPr>
        <w:t xml:space="preserve"> </w:t>
      </w:r>
      <w:r>
        <w:rPr>
          <w:spacing w:val="-2"/>
        </w:rPr>
        <w:t>wash</w:t>
      </w:r>
      <w:r w:rsidR="00C316ED">
        <w:rPr>
          <w:spacing w:val="-2"/>
        </w:rPr>
        <w:t xml:space="preserve"> </w:t>
      </w:r>
      <w:r>
        <w:rPr>
          <w:spacing w:val="-2"/>
        </w:rPr>
        <w:t>bay</w:t>
      </w:r>
      <w:r w:rsidR="00C316ED">
        <w:rPr>
          <w:spacing w:val="-2"/>
        </w:rPr>
        <w:t xml:space="preserve"> </w:t>
      </w:r>
      <w:r>
        <w:rPr>
          <w:spacing w:val="-3"/>
        </w:rPr>
        <w:t>inclusive</w:t>
      </w:r>
      <w:r w:rsidR="00C316ED">
        <w:rPr>
          <w:spacing w:val="-3"/>
        </w:rPr>
        <w:t xml:space="preserve"> </w:t>
      </w:r>
      <w:r>
        <w:rPr>
          <w:spacing w:val="-3"/>
        </w:rPr>
        <w:t>of</w:t>
      </w:r>
      <w:r w:rsidR="00C316ED">
        <w:rPr>
          <w:spacing w:val="-3"/>
        </w:rPr>
        <w:t xml:space="preserve"> </w:t>
      </w:r>
      <w:r>
        <w:rPr>
          <w:spacing w:val="-3"/>
        </w:rPr>
        <w:t>biosecurity</w:t>
      </w:r>
      <w:r w:rsidR="00C316ED">
        <w:rPr>
          <w:spacing w:val="-3"/>
        </w:rPr>
        <w:t xml:space="preserve"> </w:t>
      </w:r>
      <w:r>
        <w:rPr>
          <w:spacing w:val="-3"/>
        </w:rPr>
        <w:t>contaminated</w:t>
      </w:r>
      <w:r w:rsidR="00C316ED">
        <w:rPr>
          <w:spacing w:val="-3"/>
        </w:rPr>
        <w:t xml:space="preserve"> </w:t>
      </w:r>
      <w:r>
        <w:rPr>
          <w:spacing w:val="-3"/>
        </w:rPr>
        <w:t>waste</w:t>
      </w:r>
      <w:r w:rsidR="00C316ED">
        <w:rPr>
          <w:spacing w:val="-3"/>
        </w:rPr>
        <w:t xml:space="preserve"> </w:t>
      </w:r>
      <w:r>
        <w:rPr>
          <w:spacing w:val="-3"/>
        </w:rPr>
        <w:t>diversion</w:t>
      </w:r>
    </w:p>
    <w:p w14:paraId="052BAF5B" w14:textId="53C15956" w:rsidR="002E1D3C" w:rsidRDefault="007D671F" w:rsidP="002D4465">
      <w:pPr>
        <w:pStyle w:val="Bullet"/>
      </w:pPr>
      <w:r>
        <w:t>Mildura</w:t>
      </w:r>
      <w:r w:rsidR="00C316ED">
        <w:t xml:space="preserve"> </w:t>
      </w:r>
      <w:r>
        <w:t>building</w:t>
      </w:r>
      <w:r w:rsidR="00C316ED">
        <w:t xml:space="preserve"> </w:t>
      </w:r>
      <w:r>
        <w:t>management</w:t>
      </w:r>
      <w:r w:rsidR="00C316ED">
        <w:t xml:space="preserve"> </w:t>
      </w:r>
      <w:r>
        <w:t>system</w:t>
      </w:r>
      <w:r w:rsidR="00C316ED">
        <w:t xml:space="preserve"> </w:t>
      </w:r>
      <w:r>
        <w:t>replacement</w:t>
      </w:r>
      <w:r w:rsidR="00C316ED">
        <w:t xml:space="preserve"> </w:t>
      </w:r>
      <w:r>
        <w:t>to</w:t>
      </w:r>
      <w:r w:rsidR="00C316ED">
        <w:t xml:space="preserve"> </w:t>
      </w:r>
      <w:r>
        <w:t>main</w:t>
      </w:r>
      <w:r w:rsidR="00C316ED">
        <w:t xml:space="preserve"> </w:t>
      </w:r>
      <w:r>
        <w:t>administration</w:t>
      </w:r>
      <w:r w:rsidR="00C316ED">
        <w:t xml:space="preserve"> </w:t>
      </w:r>
      <w:r>
        <w:t>building</w:t>
      </w:r>
    </w:p>
    <w:p w14:paraId="77F2D706" w14:textId="311EEFF2" w:rsidR="002E1D3C" w:rsidRDefault="007D671F" w:rsidP="002D4465">
      <w:pPr>
        <w:pStyle w:val="Bullet"/>
      </w:pPr>
      <w:r>
        <w:t>Attwood</w:t>
      </w:r>
      <w:r w:rsidR="00C316ED">
        <w:t xml:space="preserve"> </w:t>
      </w:r>
      <w:r>
        <w:t>specialist</w:t>
      </w:r>
      <w:r w:rsidR="00C316ED">
        <w:t xml:space="preserve"> </w:t>
      </w:r>
      <w:r>
        <w:t>lab</w:t>
      </w:r>
      <w:r w:rsidR="00C316ED">
        <w:t xml:space="preserve"> </w:t>
      </w:r>
      <w:r>
        <w:t>upgrade</w:t>
      </w:r>
    </w:p>
    <w:p w14:paraId="3A2FFE63" w14:textId="69A98101" w:rsidR="002E1D3C" w:rsidRDefault="007D671F" w:rsidP="002D4465">
      <w:pPr>
        <w:pStyle w:val="Bulletlast"/>
      </w:pPr>
      <w:r>
        <w:t>Horsham</w:t>
      </w:r>
      <w:r w:rsidR="00C316ED">
        <w:t xml:space="preserve"> </w:t>
      </w:r>
      <w:r>
        <w:t>construction</w:t>
      </w:r>
      <w:r w:rsidR="00C316ED">
        <w:t xml:space="preserve"> </w:t>
      </w:r>
      <w:r>
        <w:t>of</w:t>
      </w:r>
      <w:r w:rsidR="00C316ED">
        <w:t xml:space="preserve"> </w:t>
      </w:r>
      <w:r>
        <w:t>two</w:t>
      </w:r>
      <w:r w:rsidR="00C316ED">
        <w:t xml:space="preserve"> </w:t>
      </w:r>
      <w:r>
        <w:t>glasshouses.</w:t>
      </w:r>
    </w:p>
    <w:p w14:paraId="2DAB5111" w14:textId="58E602C1" w:rsidR="002E1D3C" w:rsidRDefault="007D671F" w:rsidP="002D4465">
      <w:pPr>
        <w:pStyle w:val="Heading3"/>
      </w:pPr>
      <w:r>
        <w:t>Maintenance</w:t>
      </w:r>
      <w:r w:rsidR="00C316ED">
        <w:t xml:space="preserve"> </w:t>
      </w:r>
      <w:r>
        <w:t>of</w:t>
      </w:r>
      <w:r w:rsidR="00C316ED">
        <w:t xml:space="preserve"> </w:t>
      </w:r>
      <w:r>
        <w:t>buildings</w:t>
      </w:r>
      <w:r w:rsidR="00C316ED">
        <w:t xml:space="preserve"> </w:t>
      </w:r>
      <w:r>
        <w:t>in</w:t>
      </w:r>
      <w:r w:rsidR="00C316ED">
        <w:t xml:space="preserve"> </w:t>
      </w:r>
      <w:r>
        <w:t>a</w:t>
      </w:r>
      <w:r w:rsidR="00C316ED">
        <w:t xml:space="preserve"> </w:t>
      </w:r>
      <w:r>
        <w:t>safe</w:t>
      </w:r>
      <w:r w:rsidR="00C316ED">
        <w:t xml:space="preserve"> </w:t>
      </w:r>
      <w:r>
        <w:t>and</w:t>
      </w:r>
      <w:r w:rsidR="00C316ED">
        <w:rPr>
          <w:rFonts w:ascii="Cambria" w:hAnsi="Cambria" w:cs="Cambria"/>
        </w:rPr>
        <w:t xml:space="preserve"> </w:t>
      </w:r>
      <w:r>
        <w:t>serviceable</w:t>
      </w:r>
      <w:r w:rsidR="00C316ED">
        <w:t xml:space="preserve"> </w:t>
      </w:r>
      <w:r>
        <w:t>condition</w:t>
      </w:r>
    </w:p>
    <w:p w14:paraId="2051B44C" w14:textId="1F6ABCE6" w:rsidR="002E1D3C" w:rsidRDefault="007D671F" w:rsidP="002D4465">
      <w:r>
        <w:rPr>
          <w:spacing w:val="-1"/>
        </w:rPr>
        <w:t>SSP</w:t>
      </w:r>
      <w:r w:rsidR="00C316ED">
        <w:rPr>
          <w:spacing w:val="-1"/>
        </w:rPr>
        <w:t xml:space="preserve"> </w:t>
      </w:r>
      <w:r>
        <w:rPr>
          <w:spacing w:val="-1"/>
        </w:rPr>
        <w:t>and</w:t>
      </w:r>
      <w:r w:rsidR="00C316ED">
        <w:rPr>
          <w:spacing w:val="-1"/>
        </w:rPr>
        <w:t xml:space="preserve"> </w:t>
      </w:r>
      <w:r>
        <w:rPr>
          <w:spacing w:val="-1"/>
        </w:rPr>
        <w:t>DEECA</w:t>
      </w:r>
      <w:r w:rsidR="00C316ED">
        <w:rPr>
          <w:spacing w:val="-1"/>
        </w:rPr>
        <w:t xml:space="preserve"> </w:t>
      </w:r>
      <w:r>
        <w:rPr>
          <w:spacing w:val="-1"/>
        </w:rPr>
        <w:t>primarily</w:t>
      </w:r>
      <w:r w:rsidR="00C316ED">
        <w:rPr>
          <w:spacing w:val="-1"/>
        </w:rPr>
        <w:t xml:space="preserve"> </w:t>
      </w:r>
      <w:r>
        <w:rPr>
          <w:spacing w:val="-1"/>
        </w:rPr>
        <w:t>manage</w:t>
      </w:r>
      <w:r w:rsidR="00C316ED">
        <w:rPr>
          <w:spacing w:val="-1"/>
        </w:rPr>
        <w:t xml:space="preserve"> </w:t>
      </w:r>
      <w:r>
        <w:rPr>
          <w:spacing w:val="-1"/>
        </w:rPr>
        <w:t>the</w:t>
      </w:r>
      <w:r w:rsidR="00C316ED">
        <w:rPr>
          <w:spacing w:val="-1"/>
        </w:rPr>
        <w:t xml:space="preserve"> </w:t>
      </w:r>
      <w:r>
        <w:rPr>
          <w:spacing w:val="-1"/>
        </w:rPr>
        <w:t>department’s</w:t>
      </w:r>
      <w:r w:rsidR="00C316ED">
        <w:rPr>
          <w:spacing w:val="-1"/>
        </w:rPr>
        <w:t xml:space="preserve"> </w:t>
      </w:r>
      <w:r>
        <w:t>leased</w:t>
      </w:r>
      <w:r w:rsidR="00C316ED">
        <w:t xml:space="preserve"> </w:t>
      </w:r>
      <w:r>
        <w:t>office</w:t>
      </w:r>
      <w:r w:rsidR="00C316ED">
        <w:t xml:space="preserve"> </w:t>
      </w:r>
      <w:r>
        <w:t>accommodation</w:t>
      </w:r>
      <w:r w:rsidR="00C316ED">
        <w:t xml:space="preserve"> </w:t>
      </w:r>
      <w:r>
        <w:t>for</w:t>
      </w:r>
      <w:r w:rsidR="00C316ED">
        <w:t xml:space="preserve"> </w:t>
      </w:r>
      <w:r>
        <w:t>the</w:t>
      </w:r>
      <w:r w:rsidR="00C316ED">
        <w:t xml:space="preserve"> </w:t>
      </w:r>
      <w:r>
        <w:t>central</w:t>
      </w:r>
      <w:r w:rsidR="00C316ED">
        <w:t xml:space="preserve"> </w:t>
      </w:r>
      <w:r>
        <w:t>business</w:t>
      </w:r>
      <w:r w:rsidR="00C316ED">
        <w:t xml:space="preserve"> </w:t>
      </w:r>
      <w:r>
        <w:t>district</w:t>
      </w:r>
      <w:r w:rsidR="00C316ED">
        <w:t xml:space="preserve"> </w:t>
      </w:r>
      <w:r>
        <w:t>and</w:t>
      </w:r>
      <w:r w:rsidR="00C316ED">
        <w:t xml:space="preserve"> </w:t>
      </w:r>
      <w:r>
        <w:t>regional</w:t>
      </w:r>
      <w:r w:rsidR="00C316ED">
        <w:t xml:space="preserve"> </w:t>
      </w:r>
      <w:r>
        <w:t>centres.</w:t>
      </w:r>
      <w:r w:rsidR="00C316ED">
        <w:t xml:space="preserve"> </w:t>
      </w:r>
    </w:p>
    <w:p w14:paraId="797E8725" w14:textId="173A8D5A" w:rsidR="002E1D3C" w:rsidRDefault="007D671F" w:rsidP="002D4465">
      <w:pPr>
        <w:rPr>
          <w:spacing w:val="2"/>
        </w:rPr>
      </w:pPr>
      <w:r>
        <w:rPr>
          <w:spacing w:val="2"/>
        </w:rPr>
        <w:t>DEECA</w:t>
      </w:r>
      <w:r w:rsidR="00C316ED">
        <w:rPr>
          <w:spacing w:val="2"/>
        </w:rPr>
        <w:t xml:space="preserve"> </w:t>
      </w:r>
      <w:r>
        <w:rPr>
          <w:spacing w:val="2"/>
        </w:rPr>
        <w:t>manages</w:t>
      </w:r>
      <w:r w:rsidR="00C316ED">
        <w:rPr>
          <w:spacing w:val="2"/>
        </w:rPr>
        <w:t xml:space="preserve"> </w:t>
      </w:r>
      <w:r>
        <w:rPr>
          <w:spacing w:val="2"/>
        </w:rPr>
        <w:t>its</w:t>
      </w:r>
      <w:r w:rsidR="00C316ED">
        <w:rPr>
          <w:spacing w:val="2"/>
        </w:rPr>
        <w:t xml:space="preserve"> </w:t>
      </w:r>
      <w:r>
        <w:rPr>
          <w:spacing w:val="2"/>
        </w:rPr>
        <w:t>owned</w:t>
      </w:r>
      <w:r w:rsidR="00C316ED">
        <w:rPr>
          <w:spacing w:val="2"/>
        </w:rPr>
        <w:t xml:space="preserve"> </w:t>
      </w:r>
      <w:r>
        <w:rPr>
          <w:spacing w:val="2"/>
        </w:rPr>
        <w:t>property</w:t>
      </w:r>
      <w:r w:rsidR="00C316ED">
        <w:rPr>
          <w:spacing w:val="2"/>
        </w:rPr>
        <w:t xml:space="preserve"> </w:t>
      </w:r>
      <w:r>
        <w:rPr>
          <w:spacing w:val="2"/>
        </w:rPr>
        <w:t>portfolio</w:t>
      </w:r>
      <w:r w:rsidR="00C316ED">
        <w:rPr>
          <w:spacing w:val="2"/>
        </w:rPr>
        <w:t xml:space="preserve"> </w:t>
      </w:r>
      <w:r>
        <w:rPr>
          <w:spacing w:val="2"/>
        </w:rPr>
        <w:t>via</w:t>
      </w:r>
      <w:r w:rsidR="00C316ED">
        <w:rPr>
          <w:rFonts w:ascii="Cambria" w:hAnsi="Cambria" w:cs="Cambria"/>
          <w:spacing w:val="2"/>
        </w:rPr>
        <w:t xml:space="preserve"> </w:t>
      </w:r>
      <w:r>
        <w:rPr>
          <w:spacing w:val="2"/>
        </w:rPr>
        <w:t>a</w:t>
      </w:r>
      <w:r w:rsidR="00C316ED">
        <w:rPr>
          <w:rFonts w:ascii="Cambria" w:hAnsi="Cambria" w:cs="Cambria"/>
          <w:spacing w:val="2"/>
        </w:rPr>
        <w:t xml:space="preserve"> </w:t>
      </w:r>
      <w:r>
        <w:rPr>
          <w:spacing w:val="2"/>
        </w:rPr>
        <w:t>contracted</w:t>
      </w:r>
      <w:r w:rsidR="00C316ED">
        <w:rPr>
          <w:spacing w:val="2"/>
        </w:rPr>
        <w:t xml:space="preserve"> </w:t>
      </w:r>
      <w:r>
        <w:rPr>
          <w:spacing w:val="2"/>
        </w:rPr>
        <w:t>facilities</w:t>
      </w:r>
      <w:r w:rsidR="00C316ED">
        <w:rPr>
          <w:spacing w:val="2"/>
        </w:rPr>
        <w:t xml:space="preserve"> </w:t>
      </w:r>
      <w:r>
        <w:rPr>
          <w:spacing w:val="2"/>
        </w:rPr>
        <w:t>management</w:t>
      </w:r>
      <w:r w:rsidR="00C316ED">
        <w:rPr>
          <w:spacing w:val="2"/>
        </w:rPr>
        <w:t xml:space="preserve"> </w:t>
      </w:r>
      <w:r>
        <w:rPr>
          <w:spacing w:val="2"/>
        </w:rPr>
        <w:t>service</w:t>
      </w:r>
      <w:r w:rsidR="00C316ED">
        <w:rPr>
          <w:spacing w:val="2"/>
        </w:rPr>
        <w:t xml:space="preserve"> </w:t>
      </w:r>
      <w:r>
        <w:rPr>
          <w:spacing w:val="2"/>
        </w:rPr>
        <w:t>with</w:t>
      </w:r>
      <w:r w:rsidR="00C316ED">
        <w:rPr>
          <w:rFonts w:ascii="Cambria" w:hAnsi="Cambria" w:cs="Cambria"/>
          <w:spacing w:val="2"/>
        </w:rPr>
        <w:t xml:space="preserve"> </w:t>
      </w:r>
      <w:r>
        <w:rPr>
          <w:spacing w:val="2"/>
        </w:rPr>
        <w:t>Jones</w:t>
      </w:r>
      <w:r w:rsidR="00C316ED">
        <w:rPr>
          <w:spacing w:val="2"/>
        </w:rPr>
        <w:t xml:space="preserve"> </w:t>
      </w:r>
      <w:r>
        <w:rPr>
          <w:spacing w:val="2"/>
        </w:rPr>
        <w:t>Lang</w:t>
      </w:r>
      <w:r w:rsidR="00C316ED">
        <w:rPr>
          <w:spacing w:val="2"/>
        </w:rPr>
        <w:t xml:space="preserve"> </w:t>
      </w:r>
      <w:r>
        <w:rPr>
          <w:spacing w:val="2"/>
        </w:rPr>
        <w:t>LaSalle</w:t>
      </w:r>
      <w:r w:rsidR="00C316ED">
        <w:rPr>
          <w:spacing w:val="2"/>
        </w:rPr>
        <w:t xml:space="preserve"> </w:t>
      </w:r>
      <w:r>
        <w:rPr>
          <w:spacing w:val="2"/>
        </w:rPr>
        <w:t>and</w:t>
      </w:r>
      <w:r w:rsidR="00C316ED">
        <w:rPr>
          <w:spacing w:val="2"/>
        </w:rPr>
        <w:t xml:space="preserve"> </w:t>
      </w:r>
      <w:r>
        <w:rPr>
          <w:spacing w:val="2"/>
        </w:rPr>
        <w:t>directly</w:t>
      </w:r>
      <w:r w:rsidR="00C316ED">
        <w:rPr>
          <w:spacing w:val="2"/>
        </w:rPr>
        <w:t xml:space="preserve"> </w:t>
      </w:r>
      <w:r>
        <w:rPr>
          <w:spacing w:val="2"/>
        </w:rPr>
        <w:t>with</w:t>
      </w:r>
      <w:r w:rsidR="00C316ED">
        <w:rPr>
          <w:spacing w:val="2"/>
        </w:rPr>
        <w:t xml:space="preserve"> </w:t>
      </w:r>
      <w:r>
        <w:rPr>
          <w:spacing w:val="2"/>
        </w:rPr>
        <w:t>both</w:t>
      </w:r>
      <w:r w:rsidR="00C316ED">
        <w:rPr>
          <w:spacing w:val="2"/>
        </w:rPr>
        <w:t xml:space="preserve"> </w:t>
      </w:r>
      <w:r>
        <w:rPr>
          <w:spacing w:val="2"/>
        </w:rPr>
        <w:t>ensuring</w:t>
      </w:r>
      <w:r w:rsidR="00C316ED">
        <w:rPr>
          <w:rFonts w:ascii="Cambria" w:hAnsi="Cambria" w:cs="Cambria"/>
          <w:spacing w:val="2"/>
        </w:rPr>
        <w:t xml:space="preserve"> </w:t>
      </w:r>
      <w:r>
        <w:rPr>
          <w:spacing w:val="2"/>
        </w:rPr>
        <w:t>that</w:t>
      </w:r>
      <w:r w:rsidR="00C316ED">
        <w:rPr>
          <w:spacing w:val="2"/>
        </w:rPr>
        <w:t xml:space="preserve"> </w:t>
      </w:r>
      <w:r>
        <w:rPr>
          <w:spacing w:val="2"/>
        </w:rPr>
        <w:t>statutory</w:t>
      </w:r>
      <w:r w:rsidR="00C316ED">
        <w:rPr>
          <w:spacing w:val="2"/>
        </w:rPr>
        <w:t xml:space="preserve"> </w:t>
      </w:r>
      <w:r>
        <w:rPr>
          <w:spacing w:val="2"/>
        </w:rPr>
        <w:t>obligations</w:t>
      </w:r>
      <w:r w:rsidR="00C316ED">
        <w:rPr>
          <w:spacing w:val="2"/>
        </w:rPr>
        <w:t xml:space="preserve"> </w:t>
      </w:r>
      <w:r>
        <w:rPr>
          <w:spacing w:val="2"/>
        </w:rPr>
        <w:t>are</w:t>
      </w:r>
      <w:r w:rsidR="00C316ED">
        <w:rPr>
          <w:spacing w:val="2"/>
        </w:rPr>
        <w:t xml:space="preserve"> </w:t>
      </w:r>
      <w:proofErr w:type="gramStart"/>
      <w:r>
        <w:rPr>
          <w:spacing w:val="2"/>
        </w:rPr>
        <w:t>met</w:t>
      </w:r>
      <w:proofErr w:type="gramEnd"/>
      <w:r w:rsidR="00C316ED">
        <w:rPr>
          <w:spacing w:val="2"/>
        </w:rPr>
        <w:t xml:space="preserve"> </w:t>
      </w:r>
      <w:r>
        <w:rPr>
          <w:spacing w:val="2"/>
        </w:rPr>
        <w:t>and</w:t>
      </w:r>
      <w:r w:rsidR="00C316ED">
        <w:rPr>
          <w:spacing w:val="2"/>
        </w:rPr>
        <w:t xml:space="preserve"> </w:t>
      </w:r>
      <w:r>
        <w:rPr>
          <w:spacing w:val="2"/>
        </w:rPr>
        <w:t>standards</w:t>
      </w:r>
      <w:r w:rsidR="00C316ED">
        <w:rPr>
          <w:spacing w:val="2"/>
        </w:rPr>
        <w:t xml:space="preserve"> </w:t>
      </w:r>
      <w:r>
        <w:rPr>
          <w:spacing w:val="2"/>
        </w:rPr>
        <w:t>are</w:t>
      </w:r>
      <w:r w:rsidR="00C316ED">
        <w:rPr>
          <w:rFonts w:ascii="Cambria" w:hAnsi="Cambria" w:cs="Cambria"/>
          <w:spacing w:val="2"/>
        </w:rPr>
        <w:t xml:space="preserve"> </w:t>
      </w:r>
      <w:r>
        <w:rPr>
          <w:spacing w:val="2"/>
        </w:rPr>
        <w:t>maintained</w:t>
      </w:r>
      <w:r w:rsidR="00C316ED">
        <w:rPr>
          <w:spacing w:val="2"/>
        </w:rPr>
        <w:t xml:space="preserve"> </w:t>
      </w:r>
      <w:r>
        <w:rPr>
          <w:spacing w:val="2"/>
        </w:rPr>
        <w:t>in</w:t>
      </w:r>
      <w:r w:rsidR="00C316ED">
        <w:rPr>
          <w:spacing w:val="2"/>
        </w:rPr>
        <w:t xml:space="preserve"> </w:t>
      </w:r>
      <w:r>
        <w:rPr>
          <w:spacing w:val="2"/>
        </w:rPr>
        <w:t>a</w:t>
      </w:r>
      <w:r w:rsidR="00C316ED">
        <w:rPr>
          <w:spacing w:val="2"/>
        </w:rPr>
        <w:t xml:space="preserve"> </w:t>
      </w:r>
      <w:r>
        <w:rPr>
          <w:spacing w:val="2"/>
        </w:rPr>
        <w:t>safe,</w:t>
      </w:r>
      <w:r w:rsidR="00C316ED">
        <w:rPr>
          <w:spacing w:val="2"/>
        </w:rPr>
        <w:t xml:space="preserve"> </w:t>
      </w:r>
      <w:r>
        <w:rPr>
          <w:spacing w:val="2"/>
        </w:rPr>
        <w:t>compliant</w:t>
      </w:r>
      <w:r w:rsidR="00C316ED">
        <w:rPr>
          <w:spacing w:val="2"/>
        </w:rPr>
        <w:t xml:space="preserve"> </w:t>
      </w:r>
      <w:r>
        <w:rPr>
          <w:spacing w:val="2"/>
        </w:rPr>
        <w:t>and</w:t>
      </w:r>
      <w:r w:rsidR="00C316ED">
        <w:rPr>
          <w:rFonts w:ascii="Cambria" w:hAnsi="Cambria" w:cs="Cambria"/>
          <w:spacing w:val="2"/>
        </w:rPr>
        <w:t xml:space="preserve"> </w:t>
      </w:r>
      <w:r>
        <w:rPr>
          <w:spacing w:val="2"/>
        </w:rPr>
        <w:t>functional</w:t>
      </w:r>
      <w:r w:rsidR="00C316ED">
        <w:rPr>
          <w:spacing w:val="2"/>
        </w:rPr>
        <w:t xml:space="preserve"> </w:t>
      </w:r>
      <w:r>
        <w:rPr>
          <w:spacing w:val="2"/>
        </w:rPr>
        <w:t>manner.</w:t>
      </w:r>
    </w:p>
    <w:p w14:paraId="061397D9" w14:textId="00B0D3E3" w:rsidR="002E1D3C" w:rsidRDefault="007D671F" w:rsidP="002D4465">
      <w:pPr>
        <w:pStyle w:val="Heading2"/>
      </w:pPr>
      <w:bookmarkStart w:id="228" w:name="_Toc151731607"/>
      <w:r>
        <w:t>Compliance</w:t>
      </w:r>
      <w:r w:rsidR="00C316ED">
        <w:t xml:space="preserve"> </w:t>
      </w:r>
      <w:r>
        <w:t>with</w:t>
      </w:r>
      <w:r w:rsidR="00C316ED">
        <w:t xml:space="preserve"> </w:t>
      </w:r>
      <w:r>
        <w:t>the</w:t>
      </w:r>
      <w:r w:rsidR="00C316ED">
        <w:t xml:space="preserve"> </w:t>
      </w:r>
      <w:r w:rsidRPr="002D4465">
        <w:rPr>
          <w:i/>
          <w:iCs/>
        </w:rPr>
        <w:t>Caulfield</w:t>
      </w:r>
      <w:r w:rsidR="00C316ED" w:rsidRPr="002D4465">
        <w:rPr>
          <w:i/>
          <w:iCs/>
        </w:rPr>
        <w:t xml:space="preserve"> </w:t>
      </w:r>
      <w:r w:rsidRPr="002D4465">
        <w:rPr>
          <w:i/>
          <w:iCs/>
        </w:rPr>
        <w:t>Racecourse</w:t>
      </w:r>
      <w:r w:rsidR="00C316ED" w:rsidRPr="002D4465">
        <w:rPr>
          <w:i/>
          <w:iCs/>
        </w:rPr>
        <w:t xml:space="preserve"> </w:t>
      </w:r>
      <w:r w:rsidRPr="002D4465">
        <w:rPr>
          <w:i/>
          <w:iCs/>
        </w:rPr>
        <w:t>Reserve</w:t>
      </w:r>
      <w:r w:rsidR="00C316ED" w:rsidRPr="002D4465">
        <w:rPr>
          <w:i/>
          <w:iCs/>
        </w:rPr>
        <w:t xml:space="preserve"> </w:t>
      </w:r>
      <w:r w:rsidRPr="002D4465">
        <w:rPr>
          <w:i/>
          <w:iCs/>
        </w:rPr>
        <w:t>Act</w:t>
      </w:r>
      <w:r w:rsidR="00C316ED" w:rsidRPr="002D4465">
        <w:rPr>
          <w:i/>
          <w:iCs/>
        </w:rPr>
        <w:t xml:space="preserve"> </w:t>
      </w:r>
      <w:r w:rsidRPr="002D4465">
        <w:rPr>
          <w:i/>
          <w:iCs/>
        </w:rPr>
        <w:t>2017</w:t>
      </w:r>
      <w:bookmarkEnd w:id="228"/>
    </w:p>
    <w:p w14:paraId="38B5079F" w14:textId="62501EC1" w:rsidR="002E1D3C" w:rsidRDefault="007D671F" w:rsidP="002D4465">
      <w:r>
        <w:t>Section</w:t>
      </w:r>
      <w:r w:rsidR="00C316ED">
        <w:t xml:space="preserve"> </w:t>
      </w:r>
      <w:r>
        <w:t>32</w:t>
      </w:r>
      <w:r w:rsidR="00C316ED">
        <w:t xml:space="preserve"> </w:t>
      </w:r>
      <w:r>
        <w:t>of</w:t>
      </w:r>
      <w:r w:rsidR="00C316ED">
        <w:t xml:space="preserve"> </w:t>
      </w:r>
      <w:r>
        <w:t>the</w:t>
      </w:r>
      <w:r w:rsidR="00C316ED">
        <w:t xml:space="preserve"> </w:t>
      </w:r>
      <w:r w:rsidRPr="002D4465">
        <w:rPr>
          <w:i/>
          <w:iCs/>
        </w:rPr>
        <w:t>Caulfield</w:t>
      </w:r>
      <w:r w:rsidR="00C316ED" w:rsidRPr="002D4465">
        <w:rPr>
          <w:i/>
          <w:iCs/>
        </w:rPr>
        <w:t xml:space="preserve"> </w:t>
      </w:r>
      <w:r w:rsidRPr="002D4465">
        <w:rPr>
          <w:i/>
          <w:iCs/>
        </w:rPr>
        <w:t>Racecourse</w:t>
      </w:r>
      <w:r w:rsidR="00C316ED" w:rsidRPr="002D4465">
        <w:rPr>
          <w:i/>
          <w:iCs/>
        </w:rPr>
        <w:t xml:space="preserve"> </w:t>
      </w:r>
      <w:r w:rsidRPr="002D4465">
        <w:rPr>
          <w:i/>
          <w:iCs/>
        </w:rPr>
        <w:t>Reserve</w:t>
      </w:r>
      <w:r w:rsidR="00C316ED" w:rsidRPr="002D4465">
        <w:rPr>
          <w:i/>
          <w:iCs/>
        </w:rPr>
        <w:t xml:space="preserve"> </w:t>
      </w:r>
      <w:r w:rsidRPr="002D4465">
        <w:rPr>
          <w:i/>
          <w:iCs/>
        </w:rPr>
        <w:t>Act</w:t>
      </w:r>
      <w:r w:rsidR="00C316ED" w:rsidRPr="002D4465">
        <w:rPr>
          <w:i/>
          <w:iCs/>
        </w:rPr>
        <w:t xml:space="preserve"> </w:t>
      </w:r>
      <w:r w:rsidRPr="002D4465">
        <w:rPr>
          <w:i/>
          <w:iCs/>
        </w:rPr>
        <w:t>2017</w:t>
      </w:r>
      <w:r w:rsidR="00C316ED">
        <w:rPr>
          <w:spacing w:val="1"/>
        </w:rPr>
        <w:t xml:space="preserve"> </w:t>
      </w:r>
      <w:r>
        <w:rPr>
          <w:spacing w:val="1"/>
        </w:rPr>
        <w:t>provides</w:t>
      </w:r>
      <w:r w:rsidR="00C316ED">
        <w:rPr>
          <w:spacing w:val="1"/>
        </w:rPr>
        <w:t xml:space="preserve"> </w:t>
      </w:r>
      <w:r>
        <w:rPr>
          <w:spacing w:val="1"/>
        </w:rPr>
        <w:t>for</w:t>
      </w:r>
      <w:r w:rsidR="00C316ED">
        <w:rPr>
          <w:spacing w:val="1"/>
        </w:rPr>
        <w:t xml:space="preserve"> </w:t>
      </w:r>
      <w:r>
        <w:rPr>
          <w:spacing w:val="1"/>
        </w:rPr>
        <w:t>DEECA</w:t>
      </w:r>
      <w:r w:rsidR="00C316ED">
        <w:rPr>
          <w:spacing w:val="1"/>
        </w:rPr>
        <w:t xml:space="preserve"> </w:t>
      </w:r>
      <w:r>
        <w:rPr>
          <w:spacing w:val="1"/>
        </w:rPr>
        <w:t>to</w:t>
      </w:r>
      <w:r w:rsidR="00C316ED">
        <w:rPr>
          <w:spacing w:val="1"/>
        </w:rPr>
        <w:t xml:space="preserve"> </w:t>
      </w:r>
      <w:r>
        <w:rPr>
          <w:spacing w:val="1"/>
        </w:rPr>
        <w:t>include</w:t>
      </w:r>
      <w:r w:rsidR="00C316ED">
        <w:rPr>
          <w:spacing w:val="1"/>
        </w:rPr>
        <w:t xml:space="preserve"> </w:t>
      </w:r>
      <w:r>
        <w:rPr>
          <w:spacing w:val="1"/>
        </w:rPr>
        <w:t>in</w:t>
      </w:r>
      <w:r w:rsidR="00C316ED">
        <w:rPr>
          <w:spacing w:val="1"/>
        </w:rPr>
        <w:t xml:space="preserve"> </w:t>
      </w:r>
      <w:r>
        <w:rPr>
          <w:spacing w:val="1"/>
        </w:rPr>
        <w:t>its</w:t>
      </w:r>
      <w:r w:rsidR="00C316ED">
        <w:rPr>
          <w:spacing w:val="1"/>
        </w:rPr>
        <w:t xml:space="preserve"> </w:t>
      </w:r>
      <w:r>
        <w:rPr>
          <w:spacing w:val="1"/>
        </w:rPr>
        <w:t>annual</w:t>
      </w:r>
      <w:r w:rsidR="00C316ED">
        <w:rPr>
          <w:spacing w:val="1"/>
        </w:rPr>
        <w:t xml:space="preserve"> </w:t>
      </w:r>
      <w:r>
        <w:t>report</w:t>
      </w:r>
      <w:r w:rsidR="00C316ED">
        <w:t xml:space="preserve"> </w:t>
      </w:r>
      <w:r>
        <w:t>of</w:t>
      </w:r>
      <w:r w:rsidR="00C316ED">
        <w:t xml:space="preserve"> </w:t>
      </w:r>
      <w:r>
        <w:t>operations</w:t>
      </w:r>
      <w:r w:rsidR="00C316ED">
        <w:t xml:space="preserve"> </w:t>
      </w:r>
      <w:r>
        <w:t>for</w:t>
      </w:r>
      <w:r w:rsidR="00C316ED">
        <w:t xml:space="preserve"> </w:t>
      </w:r>
      <w:r>
        <w:t>each</w:t>
      </w:r>
      <w:r w:rsidR="00C316ED">
        <w:t xml:space="preserve"> </w:t>
      </w:r>
      <w:r>
        <w:t>financial</w:t>
      </w:r>
      <w:r w:rsidR="00C316ED">
        <w:t xml:space="preserve"> </w:t>
      </w:r>
      <w:r>
        <w:t>year,</w:t>
      </w:r>
      <w:r w:rsidR="00C316ED">
        <w:t xml:space="preserve"> </w:t>
      </w:r>
      <w:r>
        <w:t>details</w:t>
      </w:r>
      <w:r w:rsidR="00C316ED">
        <w:t xml:space="preserve"> </w:t>
      </w:r>
      <w:r>
        <w:rPr>
          <w:spacing w:val="2"/>
        </w:rPr>
        <w:t>regarding</w:t>
      </w:r>
      <w:r w:rsidR="00C316ED">
        <w:rPr>
          <w:spacing w:val="2"/>
        </w:rPr>
        <w:t xml:space="preserve"> </w:t>
      </w:r>
      <w:r>
        <w:rPr>
          <w:spacing w:val="2"/>
        </w:rPr>
        <w:t>the</w:t>
      </w:r>
      <w:r w:rsidR="00C316ED">
        <w:rPr>
          <w:spacing w:val="2"/>
        </w:rPr>
        <w:t xml:space="preserve"> </w:t>
      </w:r>
      <w:r>
        <w:rPr>
          <w:spacing w:val="2"/>
        </w:rPr>
        <w:t>use</w:t>
      </w:r>
      <w:r w:rsidR="00C316ED">
        <w:rPr>
          <w:spacing w:val="2"/>
        </w:rPr>
        <w:t xml:space="preserve"> </w:t>
      </w:r>
      <w:r>
        <w:rPr>
          <w:spacing w:val="2"/>
        </w:rPr>
        <w:t>of</w:t>
      </w:r>
      <w:r w:rsidR="00C316ED">
        <w:rPr>
          <w:spacing w:val="2"/>
        </w:rPr>
        <w:t xml:space="preserve"> </w:t>
      </w:r>
      <w:r>
        <w:rPr>
          <w:spacing w:val="2"/>
        </w:rPr>
        <w:t>the</w:t>
      </w:r>
      <w:r w:rsidR="00C316ED">
        <w:rPr>
          <w:spacing w:val="2"/>
        </w:rPr>
        <w:t xml:space="preserve"> </w:t>
      </w:r>
      <w:r>
        <w:rPr>
          <w:spacing w:val="2"/>
        </w:rPr>
        <w:t>Caulfield</w:t>
      </w:r>
      <w:r w:rsidR="00C316ED">
        <w:rPr>
          <w:spacing w:val="2"/>
        </w:rPr>
        <w:t xml:space="preserve"> </w:t>
      </w:r>
      <w:r>
        <w:rPr>
          <w:spacing w:val="2"/>
        </w:rPr>
        <w:t>Racecourse</w:t>
      </w:r>
      <w:r w:rsidR="00C316ED">
        <w:rPr>
          <w:spacing w:val="2"/>
        </w:rPr>
        <w:t xml:space="preserve"> </w:t>
      </w:r>
      <w:r>
        <w:rPr>
          <w:spacing w:val="-2"/>
        </w:rPr>
        <w:t>Reserve</w:t>
      </w:r>
      <w:r w:rsidR="00C316ED">
        <w:rPr>
          <w:spacing w:val="-2"/>
        </w:rPr>
        <w:t xml:space="preserve"> </w:t>
      </w:r>
      <w:r>
        <w:rPr>
          <w:spacing w:val="-2"/>
        </w:rPr>
        <w:t>for</w:t>
      </w:r>
      <w:r w:rsidR="00C316ED">
        <w:rPr>
          <w:spacing w:val="-2"/>
        </w:rPr>
        <w:t xml:space="preserve"> </w:t>
      </w:r>
      <w:r>
        <w:rPr>
          <w:spacing w:val="-2"/>
        </w:rPr>
        <w:t>the</w:t>
      </w:r>
      <w:r w:rsidR="00C316ED">
        <w:rPr>
          <w:spacing w:val="-2"/>
        </w:rPr>
        <w:t xml:space="preserve"> </w:t>
      </w:r>
      <w:r>
        <w:rPr>
          <w:spacing w:val="-2"/>
        </w:rPr>
        <w:t>purposes</w:t>
      </w:r>
      <w:r w:rsidR="00C316ED">
        <w:rPr>
          <w:spacing w:val="-2"/>
        </w:rPr>
        <w:t xml:space="preserve"> </w:t>
      </w:r>
      <w:r>
        <w:rPr>
          <w:spacing w:val="-2"/>
        </w:rPr>
        <w:t>of</w:t>
      </w:r>
      <w:r w:rsidR="00C316ED">
        <w:rPr>
          <w:spacing w:val="-2"/>
        </w:rPr>
        <w:t xml:space="preserve"> </w:t>
      </w:r>
      <w:r>
        <w:rPr>
          <w:spacing w:val="-2"/>
        </w:rPr>
        <w:t>recreation</w:t>
      </w:r>
      <w:r w:rsidR="00C316ED">
        <w:rPr>
          <w:spacing w:val="-2"/>
        </w:rPr>
        <w:t xml:space="preserve"> </w:t>
      </w:r>
      <w:r>
        <w:rPr>
          <w:spacing w:val="-2"/>
        </w:rPr>
        <w:t>and</w:t>
      </w:r>
      <w:r w:rsidR="00C316ED">
        <w:rPr>
          <w:spacing w:val="-2"/>
        </w:rPr>
        <w:t xml:space="preserve"> </w:t>
      </w:r>
      <w:r>
        <w:rPr>
          <w:spacing w:val="-2"/>
        </w:rPr>
        <w:t>for</w:t>
      </w:r>
      <w:r w:rsidR="00C316ED">
        <w:rPr>
          <w:spacing w:val="-2"/>
        </w:rPr>
        <w:t xml:space="preserve"> </w:t>
      </w:r>
      <w:r>
        <w:rPr>
          <w:spacing w:val="-2"/>
        </w:rPr>
        <w:t>public</w:t>
      </w:r>
      <w:r w:rsidR="00C316ED">
        <w:rPr>
          <w:spacing w:val="-2"/>
        </w:rPr>
        <w:t xml:space="preserve"> </w:t>
      </w:r>
      <w:r>
        <w:t>park</w:t>
      </w:r>
      <w:r w:rsidR="00C316ED">
        <w:t xml:space="preserve"> </w:t>
      </w:r>
      <w:r>
        <w:t>purposes</w:t>
      </w:r>
      <w:r w:rsidR="00C316ED">
        <w:t xml:space="preserve"> </w:t>
      </w:r>
      <w:r>
        <w:t>during</w:t>
      </w:r>
      <w:r w:rsidR="00C316ED">
        <w:t xml:space="preserve"> </w:t>
      </w:r>
      <w:r>
        <w:t>that</w:t>
      </w:r>
      <w:r w:rsidR="00C316ED">
        <w:t xml:space="preserve"> </w:t>
      </w:r>
      <w:r>
        <w:t>year.</w:t>
      </w:r>
    </w:p>
    <w:p w14:paraId="13F2238D" w14:textId="5EA1E1A8" w:rsidR="002E1D3C" w:rsidRDefault="007D671F" w:rsidP="002D4465">
      <w:r>
        <w:t>The</w:t>
      </w:r>
      <w:r w:rsidR="00C316ED">
        <w:t xml:space="preserve"> </w:t>
      </w:r>
      <w:r>
        <w:t>Caulfield</w:t>
      </w:r>
      <w:r w:rsidR="00C316ED">
        <w:t xml:space="preserve"> </w:t>
      </w:r>
      <w:r>
        <w:t>Racecourse</w:t>
      </w:r>
      <w:r w:rsidR="00C316ED">
        <w:t xml:space="preserve"> </w:t>
      </w:r>
      <w:r>
        <w:t>Reserve</w:t>
      </w:r>
      <w:r w:rsidR="00C316ED">
        <w:t xml:space="preserve"> </w:t>
      </w:r>
      <w:r>
        <w:t>Trust</w:t>
      </w:r>
      <w:r w:rsidR="00C316ED">
        <w:t xml:space="preserve"> </w:t>
      </w:r>
      <w:r>
        <w:t>has</w:t>
      </w:r>
      <w:r w:rsidR="00C316ED">
        <w:t xml:space="preserve"> </w:t>
      </w:r>
      <w:r>
        <w:t>developed</w:t>
      </w:r>
      <w:r w:rsidR="00C316ED">
        <w:t xml:space="preserve"> </w:t>
      </w:r>
      <w:r>
        <w:t>plans</w:t>
      </w:r>
      <w:r w:rsidR="00C316ED">
        <w:t xml:space="preserve"> </w:t>
      </w:r>
      <w:r>
        <w:t>that</w:t>
      </w:r>
      <w:r w:rsidR="00C316ED">
        <w:t xml:space="preserve"> </w:t>
      </w:r>
      <w:r>
        <w:t>outline</w:t>
      </w:r>
      <w:r w:rsidR="00C316ED">
        <w:t xml:space="preserve"> </w:t>
      </w:r>
      <w:r>
        <w:t>medium</w:t>
      </w:r>
      <w:r w:rsidR="00C316ED">
        <w:t xml:space="preserve"> </w:t>
      </w:r>
      <w:r>
        <w:t>term</w:t>
      </w:r>
      <w:r w:rsidR="00C316ED">
        <w:t xml:space="preserve"> </w:t>
      </w:r>
      <w:r>
        <w:t>directions</w:t>
      </w:r>
      <w:r w:rsidR="00C316ED">
        <w:t xml:space="preserve"> </w:t>
      </w:r>
      <w:r>
        <w:t>for</w:t>
      </w:r>
      <w:r w:rsidR="00C316ED">
        <w:t xml:space="preserve"> </w:t>
      </w:r>
      <w:r>
        <w:t>the</w:t>
      </w:r>
      <w:r w:rsidR="00C316ED">
        <w:t xml:space="preserve"> </w:t>
      </w:r>
      <w:r>
        <w:t>planning,</w:t>
      </w:r>
      <w:r w:rsidR="00C316ED">
        <w:t xml:space="preserve"> </w:t>
      </w:r>
      <w:r>
        <w:t>development,</w:t>
      </w:r>
      <w:r w:rsidR="00C316ED">
        <w:t xml:space="preserve"> </w:t>
      </w:r>
      <w:r>
        <w:t>and</w:t>
      </w:r>
      <w:r w:rsidR="00C316ED">
        <w:t xml:space="preserve"> </w:t>
      </w:r>
      <w:r>
        <w:t>use</w:t>
      </w:r>
      <w:r w:rsidR="00C316ED">
        <w:t xml:space="preserve"> </w:t>
      </w:r>
      <w:r>
        <w:t>of</w:t>
      </w:r>
      <w:r w:rsidR="00C316ED">
        <w:t xml:space="preserve"> </w:t>
      </w:r>
      <w:r>
        <w:t>the</w:t>
      </w:r>
      <w:r w:rsidR="00C316ED">
        <w:t xml:space="preserve"> </w:t>
      </w:r>
      <w:r>
        <w:t>reserve</w:t>
      </w:r>
      <w:r w:rsidR="00C316ED">
        <w:t xml:space="preserve"> </w:t>
      </w:r>
      <w:r>
        <w:rPr>
          <w:spacing w:val="1"/>
        </w:rPr>
        <w:t>for</w:t>
      </w:r>
      <w:r w:rsidR="00C316ED">
        <w:rPr>
          <w:spacing w:val="1"/>
        </w:rPr>
        <w:t xml:space="preserve"> </w:t>
      </w:r>
      <w:r>
        <w:rPr>
          <w:spacing w:val="1"/>
        </w:rPr>
        <w:t>the</w:t>
      </w:r>
      <w:r w:rsidR="00C316ED">
        <w:rPr>
          <w:spacing w:val="1"/>
        </w:rPr>
        <w:t xml:space="preserve"> </w:t>
      </w:r>
      <w:r>
        <w:rPr>
          <w:spacing w:val="1"/>
        </w:rPr>
        <w:t>purposes</w:t>
      </w:r>
      <w:r w:rsidR="00C316ED">
        <w:rPr>
          <w:spacing w:val="1"/>
        </w:rPr>
        <w:t xml:space="preserve"> </w:t>
      </w:r>
      <w:r>
        <w:rPr>
          <w:spacing w:val="1"/>
        </w:rPr>
        <w:t>of</w:t>
      </w:r>
      <w:r w:rsidR="00C316ED">
        <w:rPr>
          <w:spacing w:val="1"/>
        </w:rPr>
        <w:t xml:space="preserve"> </w:t>
      </w:r>
      <w:r>
        <w:rPr>
          <w:spacing w:val="1"/>
        </w:rPr>
        <w:t>racing,</w:t>
      </w:r>
      <w:r w:rsidR="00C316ED">
        <w:rPr>
          <w:spacing w:val="1"/>
        </w:rPr>
        <w:t xml:space="preserve"> </w:t>
      </w:r>
      <w:r>
        <w:rPr>
          <w:spacing w:val="1"/>
        </w:rPr>
        <w:t>recreation</w:t>
      </w:r>
      <w:r w:rsidR="00C316ED">
        <w:rPr>
          <w:spacing w:val="1"/>
        </w:rPr>
        <w:t xml:space="preserve"> </w:t>
      </w:r>
      <w:r>
        <w:rPr>
          <w:spacing w:val="1"/>
        </w:rPr>
        <w:t>and</w:t>
      </w:r>
      <w:r w:rsidR="00C316ED">
        <w:rPr>
          <w:spacing w:val="1"/>
        </w:rPr>
        <w:t xml:space="preserve"> </w:t>
      </w:r>
      <w:r>
        <w:rPr>
          <w:spacing w:val="1"/>
        </w:rPr>
        <w:t>as</w:t>
      </w:r>
      <w:r w:rsidR="00C316ED">
        <w:rPr>
          <w:spacing w:val="1"/>
        </w:rPr>
        <w:t xml:space="preserve"> </w:t>
      </w:r>
      <w:r>
        <w:rPr>
          <w:spacing w:val="1"/>
        </w:rPr>
        <w:t>a</w:t>
      </w:r>
      <w:r w:rsidR="00C316ED">
        <w:rPr>
          <w:spacing w:val="1"/>
        </w:rPr>
        <w:t xml:space="preserve"> </w:t>
      </w:r>
      <w:r>
        <w:rPr>
          <w:spacing w:val="-1"/>
        </w:rPr>
        <w:t>public</w:t>
      </w:r>
      <w:r w:rsidR="00C316ED">
        <w:rPr>
          <w:rFonts w:ascii="Cambria" w:hAnsi="Cambria" w:cs="Cambria"/>
          <w:spacing w:val="-1"/>
        </w:rPr>
        <w:t xml:space="preserve"> </w:t>
      </w:r>
      <w:r>
        <w:rPr>
          <w:spacing w:val="-1"/>
        </w:rPr>
        <w:t>park.</w:t>
      </w:r>
      <w:r w:rsidR="00C316ED">
        <w:rPr>
          <w:spacing w:val="-1"/>
        </w:rPr>
        <w:t xml:space="preserve"> </w:t>
      </w:r>
      <w:r>
        <w:rPr>
          <w:spacing w:val="-1"/>
        </w:rPr>
        <w:t>These</w:t>
      </w:r>
      <w:r w:rsidR="00C316ED">
        <w:rPr>
          <w:spacing w:val="-1"/>
        </w:rPr>
        <w:t xml:space="preserve"> </w:t>
      </w:r>
      <w:r>
        <w:rPr>
          <w:spacing w:val="-1"/>
        </w:rPr>
        <w:t>plans</w:t>
      </w:r>
      <w:r w:rsidR="00C316ED">
        <w:rPr>
          <w:spacing w:val="-1"/>
        </w:rPr>
        <w:t xml:space="preserve"> </w:t>
      </w:r>
      <w:r>
        <w:rPr>
          <w:spacing w:val="-1"/>
        </w:rPr>
        <w:t>are</w:t>
      </w:r>
      <w:r w:rsidR="00C316ED">
        <w:rPr>
          <w:spacing w:val="-1"/>
        </w:rPr>
        <w:t xml:space="preserve"> </w:t>
      </w:r>
      <w:r>
        <w:rPr>
          <w:spacing w:val="-1"/>
        </w:rPr>
        <w:t>reviewed</w:t>
      </w:r>
      <w:r w:rsidR="00C316ED">
        <w:rPr>
          <w:spacing w:val="-1"/>
        </w:rPr>
        <w:t xml:space="preserve"> </w:t>
      </w:r>
      <w:r>
        <w:rPr>
          <w:spacing w:val="-1"/>
        </w:rPr>
        <w:t>regularly</w:t>
      </w:r>
      <w:r w:rsidR="00C316ED">
        <w:rPr>
          <w:spacing w:val="-1"/>
        </w:rPr>
        <w:t xml:space="preserve"> </w:t>
      </w:r>
      <w:r>
        <w:rPr>
          <w:spacing w:val="-1"/>
        </w:rPr>
        <w:t>and</w:t>
      </w:r>
      <w:r w:rsidR="00C316ED">
        <w:rPr>
          <w:spacing w:val="-1"/>
        </w:rPr>
        <w:t xml:space="preserve"> </w:t>
      </w:r>
      <w:r>
        <w:t>adapt</w:t>
      </w:r>
      <w:r w:rsidR="00C316ED">
        <w:t xml:space="preserve"> </w:t>
      </w:r>
      <w:r>
        <w:t>to</w:t>
      </w:r>
      <w:r w:rsidR="00C316ED">
        <w:t xml:space="preserve"> </w:t>
      </w:r>
      <w:r>
        <w:t>the</w:t>
      </w:r>
      <w:r w:rsidR="00C316ED">
        <w:t xml:space="preserve"> </w:t>
      </w:r>
      <w:r>
        <w:t>changing</w:t>
      </w:r>
      <w:r w:rsidR="00C316ED">
        <w:t xml:space="preserve"> </w:t>
      </w:r>
      <w:r>
        <w:t>needs</w:t>
      </w:r>
      <w:r w:rsidR="00C316ED">
        <w:t xml:space="preserve"> </w:t>
      </w:r>
      <w:r>
        <w:t>of</w:t>
      </w:r>
      <w:r w:rsidR="00C316ED">
        <w:t xml:space="preserve"> </w:t>
      </w:r>
      <w:r>
        <w:t>users,</w:t>
      </w:r>
      <w:r w:rsidR="00C316ED">
        <w:t xml:space="preserve"> </w:t>
      </w:r>
      <w:r>
        <w:t>stakeholders,</w:t>
      </w:r>
      <w:r w:rsidR="00C316ED">
        <w:t xml:space="preserve"> </w:t>
      </w:r>
      <w:r>
        <w:t>and</w:t>
      </w:r>
      <w:r w:rsidR="00C316ED">
        <w:t xml:space="preserve"> </w:t>
      </w:r>
      <w:r>
        <w:t>the</w:t>
      </w:r>
      <w:r w:rsidR="00C316ED">
        <w:t xml:space="preserve"> </w:t>
      </w:r>
      <w:r>
        <w:t>community.</w:t>
      </w:r>
    </w:p>
    <w:p w14:paraId="4B4A81F5" w14:textId="14D05AE4" w:rsidR="002E1D3C" w:rsidRDefault="007D671F" w:rsidP="002D4465">
      <w:r>
        <w:lastRenderedPageBreak/>
        <w:t>In</w:t>
      </w:r>
      <w:r w:rsidR="00C316ED">
        <w:t xml:space="preserve"> </w:t>
      </w:r>
      <w:r>
        <w:t>2022–23,</w:t>
      </w:r>
      <w:r w:rsidR="00C316ED">
        <w:t xml:space="preserve"> </w:t>
      </w:r>
      <w:r>
        <w:t>Caulfield</w:t>
      </w:r>
      <w:r w:rsidR="00C316ED">
        <w:t xml:space="preserve"> </w:t>
      </w:r>
      <w:r>
        <w:t>Racecourse</w:t>
      </w:r>
      <w:r w:rsidR="00C316ED">
        <w:t xml:space="preserve"> </w:t>
      </w:r>
      <w:r>
        <w:t>Reserve</w:t>
      </w:r>
      <w:r w:rsidR="00C316ED">
        <w:t xml:space="preserve"> </w:t>
      </w:r>
      <w:r>
        <w:t>was</w:t>
      </w:r>
      <w:r w:rsidR="00C316ED">
        <w:t xml:space="preserve"> </w:t>
      </w:r>
      <w:r>
        <w:t>listed</w:t>
      </w:r>
      <w:r w:rsidR="00C316ED">
        <w:rPr>
          <w:rFonts w:ascii="Cambria" w:hAnsi="Cambria" w:cs="Cambria"/>
        </w:rPr>
        <w:t xml:space="preserve"> </w:t>
      </w:r>
      <w:r>
        <w:t>on</w:t>
      </w:r>
      <w:r w:rsidR="00C316ED">
        <w:t xml:space="preserve"> </w:t>
      </w:r>
      <w:r>
        <w:t>the</w:t>
      </w:r>
      <w:r w:rsidR="00C316ED">
        <w:t xml:space="preserve"> </w:t>
      </w:r>
      <w:r>
        <w:t>Victorian</w:t>
      </w:r>
      <w:r w:rsidR="00C316ED">
        <w:t xml:space="preserve"> </w:t>
      </w:r>
      <w:r>
        <w:t>Heritage</w:t>
      </w:r>
      <w:r w:rsidR="00C316ED">
        <w:t xml:space="preserve"> </w:t>
      </w:r>
      <w:r>
        <w:t>Register</w:t>
      </w:r>
      <w:r w:rsidR="00C316ED">
        <w:t xml:space="preserve"> </w:t>
      </w:r>
      <w:r>
        <w:t>as</w:t>
      </w:r>
      <w:r w:rsidR="00C316ED">
        <w:t xml:space="preserve"> </w:t>
      </w:r>
      <w:r>
        <w:t>part</w:t>
      </w:r>
      <w:r w:rsidR="00C316ED">
        <w:t xml:space="preserve"> </w:t>
      </w:r>
      <w:r>
        <w:t>of</w:t>
      </w:r>
      <w:r w:rsidR="00C316ED">
        <w:rPr>
          <w:rFonts w:ascii="Cambria" w:hAnsi="Cambria" w:cs="Cambria"/>
        </w:rPr>
        <w:t xml:space="preserve"> </w:t>
      </w:r>
      <w:r>
        <w:t>protecting</w:t>
      </w:r>
      <w:r w:rsidR="00C316ED">
        <w:t xml:space="preserve"> </w:t>
      </w:r>
      <w:r>
        <w:t>a</w:t>
      </w:r>
      <w:r w:rsidR="00C316ED">
        <w:t xml:space="preserve"> </w:t>
      </w:r>
      <w:r>
        <w:rPr>
          <w:spacing w:val="2"/>
        </w:rPr>
        <w:t>range</w:t>
      </w:r>
      <w:r w:rsidR="00C316ED">
        <w:rPr>
          <w:spacing w:val="2"/>
        </w:rPr>
        <w:t xml:space="preserve"> </w:t>
      </w:r>
      <w:r>
        <w:rPr>
          <w:spacing w:val="2"/>
        </w:rPr>
        <w:t>of</w:t>
      </w:r>
      <w:r w:rsidR="00C316ED">
        <w:rPr>
          <w:spacing w:val="2"/>
        </w:rPr>
        <w:t xml:space="preserve"> </w:t>
      </w:r>
      <w:r>
        <w:rPr>
          <w:spacing w:val="2"/>
        </w:rPr>
        <w:t>heritage</w:t>
      </w:r>
      <w:r w:rsidR="00C316ED">
        <w:rPr>
          <w:spacing w:val="2"/>
        </w:rPr>
        <w:t xml:space="preserve"> </w:t>
      </w:r>
      <w:r>
        <w:rPr>
          <w:spacing w:val="2"/>
        </w:rPr>
        <w:t>buildings</w:t>
      </w:r>
      <w:r w:rsidR="00C316ED">
        <w:rPr>
          <w:spacing w:val="2"/>
        </w:rPr>
        <w:t xml:space="preserve"> </w:t>
      </w:r>
      <w:r>
        <w:rPr>
          <w:spacing w:val="2"/>
        </w:rPr>
        <w:t>as</w:t>
      </w:r>
      <w:r w:rsidR="00C316ED">
        <w:rPr>
          <w:spacing w:val="2"/>
        </w:rPr>
        <w:t xml:space="preserve"> </w:t>
      </w:r>
      <w:r>
        <w:rPr>
          <w:spacing w:val="2"/>
        </w:rPr>
        <w:t>well</w:t>
      </w:r>
      <w:r w:rsidR="00C316ED">
        <w:rPr>
          <w:spacing w:val="2"/>
        </w:rPr>
        <w:t xml:space="preserve"> </w:t>
      </w:r>
      <w:r>
        <w:t>as</w:t>
      </w:r>
      <w:r w:rsidR="00C316ED">
        <w:rPr>
          <w:rFonts w:ascii="Cambria" w:hAnsi="Cambria" w:cs="Cambria"/>
        </w:rPr>
        <w:t xml:space="preserve"> </w:t>
      </w:r>
      <w:r>
        <w:t>the</w:t>
      </w:r>
      <w:r w:rsidR="00C316ED">
        <w:t xml:space="preserve"> </w:t>
      </w:r>
      <w:r>
        <w:t>open</w:t>
      </w:r>
      <w:r w:rsidR="00C316ED">
        <w:t xml:space="preserve"> </w:t>
      </w:r>
      <w:r>
        <w:t>space</w:t>
      </w:r>
      <w:r w:rsidR="00C316ED">
        <w:t xml:space="preserve"> </w:t>
      </w:r>
      <w:r>
        <w:t>in</w:t>
      </w:r>
      <w:r w:rsidR="00C316ED">
        <w:t xml:space="preserve"> </w:t>
      </w:r>
      <w:r>
        <w:t>the</w:t>
      </w:r>
      <w:r w:rsidR="00C316ED">
        <w:t xml:space="preserve"> </w:t>
      </w:r>
      <w:r>
        <w:t>in-field.</w:t>
      </w:r>
      <w:r w:rsidR="00C316ED">
        <w:t xml:space="preserve"> </w:t>
      </w:r>
      <w:r>
        <w:t>With</w:t>
      </w:r>
      <w:r w:rsidR="00C316ED">
        <w:t xml:space="preserve"> </w:t>
      </w:r>
      <w:r>
        <w:t>the</w:t>
      </w:r>
      <w:r w:rsidR="00C316ED">
        <w:t xml:space="preserve"> </w:t>
      </w:r>
      <w:r>
        <w:t>completion</w:t>
      </w:r>
      <w:r w:rsidR="00C316ED">
        <w:t xml:space="preserve"> </w:t>
      </w:r>
      <w:r>
        <w:rPr>
          <w:spacing w:val="1"/>
        </w:rPr>
        <w:t>of</w:t>
      </w:r>
      <w:r w:rsidR="00C316ED">
        <w:rPr>
          <w:rFonts w:ascii="Cambria" w:hAnsi="Cambria" w:cs="Cambria"/>
          <w:spacing w:val="1"/>
        </w:rPr>
        <w:t xml:space="preserve"> </w:t>
      </w:r>
      <w:r>
        <w:rPr>
          <w:spacing w:val="1"/>
        </w:rPr>
        <w:t>the</w:t>
      </w:r>
      <w:r w:rsidR="00C316ED">
        <w:rPr>
          <w:spacing w:val="1"/>
        </w:rPr>
        <w:t xml:space="preserve"> </w:t>
      </w:r>
      <w:r>
        <w:rPr>
          <w:spacing w:val="1"/>
        </w:rPr>
        <w:t>second</w:t>
      </w:r>
      <w:r w:rsidR="00C316ED">
        <w:rPr>
          <w:spacing w:val="1"/>
        </w:rPr>
        <w:t xml:space="preserve"> </w:t>
      </w:r>
      <w:r>
        <w:t>racetrack</w:t>
      </w:r>
      <w:r w:rsidR="00C316ED">
        <w:t xml:space="preserve"> </w:t>
      </w:r>
      <w:r>
        <w:t>by</w:t>
      </w:r>
      <w:r w:rsidR="00C316ED">
        <w:t xml:space="preserve"> </w:t>
      </w:r>
      <w:r>
        <w:t>Melbourne</w:t>
      </w:r>
      <w:r w:rsidR="00C316ED">
        <w:t xml:space="preserve"> </w:t>
      </w:r>
      <w:r>
        <w:t>Racing</w:t>
      </w:r>
      <w:r w:rsidR="00C316ED">
        <w:t xml:space="preserve"> </w:t>
      </w:r>
      <w:r>
        <w:t>Club</w:t>
      </w:r>
      <w:r w:rsidR="00C316ED">
        <w:t xml:space="preserve"> </w:t>
      </w:r>
      <w:r>
        <w:t>(MRC),</w:t>
      </w:r>
      <w:r w:rsidR="00C316ED">
        <w:t xml:space="preserve"> </w:t>
      </w:r>
      <w:r>
        <w:t>planning</w:t>
      </w:r>
      <w:r w:rsidR="00C316ED">
        <w:t xml:space="preserve"> </w:t>
      </w:r>
      <w:r>
        <w:t>has</w:t>
      </w:r>
      <w:r w:rsidR="00C316ED">
        <w:t xml:space="preserve"> </w:t>
      </w:r>
      <w:r>
        <w:t>commenced</w:t>
      </w:r>
      <w:r w:rsidR="00C316ED">
        <w:t xml:space="preserve"> </w:t>
      </w:r>
      <w:r>
        <w:t>on</w:t>
      </w:r>
      <w:r w:rsidR="00C316ED">
        <w:t xml:space="preserve"> </w:t>
      </w:r>
      <w:r>
        <w:t>enhancements</w:t>
      </w:r>
      <w:r w:rsidR="00C316ED">
        <w:t xml:space="preserve"> </w:t>
      </w:r>
      <w:r>
        <w:t>to</w:t>
      </w:r>
      <w:r w:rsidR="00C316ED">
        <w:t xml:space="preserve"> </w:t>
      </w:r>
      <w:r>
        <w:t>the</w:t>
      </w:r>
      <w:r w:rsidR="00C316ED">
        <w:t xml:space="preserve"> </w:t>
      </w:r>
      <w:r>
        <w:t>public</w:t>
      </w:r>
      <w:r w:rsidR="00C316ED">
        <w:t xml:space="preserve"> </w:t>
      </w:r>
      <w:r>
        <w:t>park</w:t>
      </w:r>
      <w:r w:rsidR="00C316ED">
        <w:t xml:space="preserve"> </w:t>
      </w:r>
      <w:r>
        <w:t>and</w:t>
      </w:r>
      <w:r w:rsidR="00C316ED">
        <w:t xml:space="preserve"> </w:t>
      </w:r>
      <w:r>
        <w:t>recreation</w:t>
      </w:r>
      <w:r w:rsidR="00C316ED">
        <w:t xml:space="preserve"> </w:t>
      </w:r>
      <w:r>
        <w:t>spaces</w:t>
      </w:r>
      <w:r w:rsidR="00C316ED">
        <w:t xml:space="preserve"> </w:t>
      </w:r>
      <w:r>
        <w:t>across</w:t>
      </w:r>
      <w:r w:rsidR="00C316ED">
        <w:t xml:space="preserve"> </w:t>
      </w:r>
      <w:r>
        <w:t>the</w:t>
      </w:r>
      <w:r w:rsidR="00C316ED">
        <w:rPr>
          <w:rFonts w:ascii="Cambria" w:hAnsi="Cambria" w:cs="Cambria"/>
        </w:rPr>
        <w:t xml:space="preserve"> </w:t>
      </w:r>
      <w:r>
        <w:t>Reserve.</w:t>
      </w:r>
    </w:p>
    <w:p w14:paraId="04687484" w14:textId="77C4D81C" w:rsidR="002E1D3C" w:rsidRDefault="007D671F" w:rsidP="002D4465">
      <w:r>
        <w:t>Due</w:t>
      </w:r>
      <w:r w:rsidR="00C316ED">
        <w:t xml:space="preserve"> </w:t>
      </w:r>
      <w:r>
        <w:t>to</w:t>
      </w:r>
      <w:r w:rsidR="00C316ED">
        <w:t xml:space="preserve"> </w:t>
      </w:r>
      <w:r>
        <w:t>the</w:t>
      </w:r>
      <w:r w:rsidR="00C316ED">
        <w:t xml:space="preserve"> </w:t>
      </w:r>
      <w:r>
        <w:t>significant</w:t>
      </w:r>
      <w:r w:rsidR="00C316ED">
        <w:t xml:space="preserve"> </w:t>
      </w:r>
      <w:r>
        <w:t>impacts</w:t>
      </w:r>
      <w:r w:rsidR="00C316ED">
        <w:t xml:space="preserve"> </w:t>
      </w:r>
      <w:r>
        <w:t>of</w:t>
      </w:r>
      <w:r w:rsidR="00C316ED">
        <w:t xml:space="preserve"> </w:t>
      </w:r>
      <w:r>
        <w:t>building</w:t>
      </w:r>
      <w:r w:rsidR="00C316ED">
        <w:t xml:space="preserve"> </w:t>
      </w:r>
      <w:r>
        <w:t>the</w:t>
      </w:r>
      <w:r w:rsidR="00C316ED">
        <w:t xml:space="preserve"> </w:t>
      </w:r>
      <w:r>
        <w:t>second</w:t>
      </w:r>
      <w:r w:rsidR="00C316ED">
        <w:t xml:space="preserve"> </w:t>
      </w:r>
      <w:r>
        <w:t>racetrack</w:t>
      </w:r>
      <w:r w:rsidR="00C316ED">
        <w:t xml:space="preserve"> </w:t>
      </w:r>
      <w:r>
        <w:t>by</w:t>
      </w:r>
      <w:r w:rsidR="00C316ED">
        <w:t xml:space="preserve"> </w:t>
      </w:r>
      <w:r>
        <w:t>MRC,</w:t>
      </w:r>
      <w:r w:rsidR="00C316ED">
        <w:t xml:space="preserve"> </w:t>
      </w:r>
      <w:r>
        <w:t>use</w:t>
      </w:r>
      <w:r w:rsidR="00C316ED">
        <w:t xml:space="preserve"> </w:t>
      </w:r>
      <w:r>
        <w:t>of</w:t>
      </w:r>
      <w:r w:rsidR="00C316ED">
        <w:t xml:space="preserve"> </w:t>
      </w:r>
      <w:r>
        <w:t>the</w:t>
      </w:r>
      <w:r w:rsidR="00C316ED">
        <w:t xml:space="preserve"> </w:t>
      </w:r>
      <w:r>
        <w:t>Caulfield</w:t>
      </w:r>
      <w:r w:rsidR="00C316ED">
        <w:t xml:space="preserve"> </w:t>
      </w:r>
      <w:r>
        <w:t>Racecourse</w:t>
      </w:r>
      <w:r w:rsidR="00C316ED">
        <w:t xml:space="preserve"> </w:t>
      </w:r>
      <w:r>
        <w:t>Reserve</w:t>
      </w:r>
      <w:r w:rsidR="00C316ED">
        <w:t xml:space="preserve"> </w:t>
      </w:r>
      <w:r>
        <w:t>for</w:t>
      </w:r>
      <w:r w:rsidR="00C316ED">
        <w:t xml:space="preserve"> </w:t>
      </w:r>
      <w:r>
        <w:t>the</w:t>
      </w:r>
      <w:r w:rsidR="00C316ED">
        <w:t xml:space="preserve"> </w:t>
      </w:r>
      <w:r>
        <w:t>purposes</w:t>
      </w:r>
      <w:r w:rsidR="00C316ED">
        <w:t xml:space="preserve"> </w:t>
      </w:r>
      <w:r>
        <w:t>of</w:t>
      </w:r>
      <w:r w:rsidR="00C316ED">
        <w:t xml:space="preserve"> </w:t>
      </w:r>
      <w:r>
        <w:t>recreation</w:t>
      </w:r>
      <w:r w:rsidR="00C316ED">
        <w:t xml:space="preserve"> </w:t>
      </w:r>
      <w:r>
        <w:t>and</w:t>
      </w:r>
      <w:r w:rsidR="00C316ED">
        <w:t xml:space="preserve"> </w:t>
      </w:r>
      <w:r>
        <w:t>public</w:t>
      </w:r>
      <w:r w:rsidR="00C316ED">
        <w:t xml:space="preserve"> </w:t>
      </w:r>
      <w:r>
        <w:t>park</w:t>
      </w:r>
      <w:r w:rsidR="00C316ED">
        <w:t xml:space="preserve"> </w:t>
      </w:r>
      <w:r>
        <w:t>purposes</w:t>
      </w:r>
      <w:r w:rsidR="00C316ED">
        <w:t xml:space="preserve"> </w:t>
      </w:r>
      <w:r>
        <w:t>over</w:t>
      </w:r>
      <w:r w:rsidR="00C316ED">
        <w:t xml:space="preserve"> </w:t>
      </w:r>
      <w:r>
        <w:t>2022–23</w:t>
      </w:r>
      <w:r w:rsidR="00C316ED">
        <w:t xml:space="preserve"> </w:t>
      </w:r>
      <w:r>
        <w:t>was</w:t>
      </w:r>
      <w:r w:rsidR="00C316ED">
        <w:t xml:space="preserve"> </w:t>
      </w:r>
      <w:r>
        <w:t>largely</w:t>
      </w:r>
      <w:r w:rsidR="00C316ED">
        <w:t xml:space="preserve"> </w:t>
      </w:r>
      <w:r>
        <w:t>for</w:t>
      </w:r>
      <w:r w:rsidR="00C316ED">
        <w:t xml:space="preserve"> </w:t>
      </w:r>
      <w:r>
        <w:t>passive</w:t>
      </w:r>
      <w:r w:rsidR="00C316ED">
        <w:t xml:space="preserve"> </w:t>
      </w:r>
      <w:r>
        <w:t>recreation</w:t>
      </w:r>
      <w:r w:rsidR="00C316ED">
        <w:t xml:space="preserve"> </w:t>
      </w:r>
      <w:r>
        <w:t>and</w:t>
      </w:r>
      <w:r w:rsidR="00C316ED">
        <w:t xml:space="preserve"> </w:t>
      </w:r>
      <w:r>
        <w:t>racing</w:t>
      </w:r>
      <w:r w:rsidR="00C316ED">
        <w:t xml:space="preserve"> </w:t>
      </w:r>
      <w:r>
        <w:t>events.</w:t>
      </w:r>
      <w:r w:rsidR="00C316ED">
        <w:t xml:space="preserve"> </w:t>
      </w:r>
      <w:r>
        <w:t>A</w:t>
      </w:r>
      <w:r w:rsidR="00C316ED">
        <w:t xml:space="preserve"> </w:t>
      </w:r>
      <w:r>
        <w:t>regular</w:t>
      </w:r>
      <w:r w:rsidR="00C316ED">
        <w:t xml:space="preserve"> </w:t>
      </w:r>
      <w:r>
        <w:t>monthly</w:t>
      </w:r>
      <w:r w:rsidR="00C316ED">
        <w:t xml:space="preserve"> </w:t>
      </w:r>
      <w:r>
        <w:t>community</w:t>
      </w:r>
      <w:r w:rsidR="00C316ED">
        <w:t xml:space="preserve"> </w:t>
      </w:r>
      <w:r>
        <w:t>market</w:t>
      </w:r>
      <w:r w:rsidR="00C316ED">
        <w:t xml:space="preserve"> </w:t>
      </w:r>
      <w:r>
        <w:t>has</w:t>
      </w:r>
      <w:r w:rsidR="00C316ED">
        <w:t xml:space="preserve"> </w:t>
      </w:r>
      <w:r>
        <w:t>been</w:t>
      </w:r>
      <w:r w:rsidR="00C316ED">
        <w:t xml:space="preserve"> </w:t>
      </w:r>
      <w:r>
        <w:t>established</w:t>
      </w:r>
      <w:r w:rsidR="00C316ED">
        <w:t xml:space="preserve"> </w:t>
      </w:r>
      <w:r>
        <w:t>this</w:t>
      </w:r>
      <w:r w:rsidR="00C316ED">
        <w:t xml:space="preserve"> </w:t>
      </w:r>
      <w:r>
        <w:t>year</w:t>
      </w:r>
      <w:r w:rsidR="00C316ED">
        <w:t xml:space="preserve"> </w:t>
      </w:r>
      <w:r>
        <w:t>bringing</w:t>
      </w:r>
      <w:r w:rsidR="00C316ED">
        <w:t xml:space="preserve"> </w:t>
      </w:r>
      <w:r>
        <w:t>strong</w:t>
      </w:r>
      <w:r w:rsidR="00C316ED">
        <w:t xml:space="preserve"> </w:t>
      </w:r>
      <w:r>
        <w:t>increases</w:t>
      </w:r>
      <w:r w:rsidR="00C316ED">
        <w:t xml:space="preserve"> </w:t>
      </w:r>
      <w:r>
        <w:t>in</w:t>
      </w:r>
      <w:r w:rsidR="00C316ED">
        <w:t xml:space="preserve"> </w:t>
      </w:r>
      <w:r>
        <w:t>visitors</w:t>
      </w:r>
      <w:r w:rsidR="00C316ED">
        <w:t xml:space="preserve"> </w:t>
      </w:r>
      <w:r>
        <w:t>on</w:t>
      </w:r>
      <w:r w:rsidR="00C316ED">
        <w:t xml:space="preserve"> </w:t>
      </w:r>
      <w:r>
        <w:t>those</w:t>
      </w:r>
      <w:r w:rsidR="00C316ED">
        <w:t xml:space="preserve"> </w:t>
      </w:r>
      <w:r>
        <w:t>days.</w:t>
      </w:r>
    </w:p>
    <w:p w14:paraId="364A9DA2" w14:textId="1B5BD8B8" w:rsidR="002E1D3C" w:rsidRDefault="007D671F" w:rsidP="002D4465">
      <w:r>
        <w:t>Access</w:t>
      </w:r>
      <w:r w:rsidR="00C316ED">
        <w:t xml:space="preserve"> </w:t>
      </w:r>
      <w:r>
        <w:t>to</w:t>
      </w:r>
      <w:r w:rsidR="00C316ED">
        <w:t xml:space="preserve"> </w:t>
      </w:r>
      <w:r>
        <w:t>the</w:t>
      </w:r>
      <w:r w:rsidR="00C316ED">
        <w:t xml:space="preserve"> </w:t>
      </w:r>
      <w:r>
        <w:t>Reserve</w:t>
      </w:r>
      <w:r w:rsidR="00C316ED">
        <w:t xml:space="preserve"> </w:t>
      </w:r>
      <w:r>
        <w:t>has</w:t>
      </w:r>
      <w:r w:rsidR="00C316ED">
        <w:t xml:space="preserve"> </w:t>
      </w:r>
      <w:r>
        <w:t>been</w:t>
      </w:r>
      <w:r w:rsidR="00C316ED">
        <w:t xml:space="preserve"> </w:t>
      </w:r>
      <w:r>
        <w:t>restricted</w:t>
      </w:r>
      <w:r w:rsidR="00C316ED">
        <w:t xml:space="preserve"> </w:t>
      </w:r>
      <w:r>
        <w:t>due</w:t>
      </w:r>
      <w:r w:rsidR="00C316ED">
        <w:t xml:space="preserve"> </w:t>
      </w:r>
      <w:r>
        <w:t>to</w:t>
      </w:r>
      <w:r w:rsidR="00C316ED">
        <w:t xml:space="preserve"> </w:t>
      </w:r>
      <w:r>
        <w:t>MRC</w:t>
      </w:r>
      <w:r w:rsidR="00C316ED">
        <w:t xml:space="preserve"> </w:t>
      </w:r>
      <w:r>
        <w:t>works,</w:t>
      </w:r>
      <w:r w:rsidR="00C316ED">
        <w:t xml:space="preserve"> </w:t>
      </w:r>
      <w:r>
        <w:t>however</w:t>
      </w:r>
      <w:r w:rsidR="00C316ED">
        <w:t xml:space="preserve"> </w:t>
      </w:r>
      <w:r>
        <w:t>the</w:t>
      </w:r>
      <w:r w:rsidR="00C316ED">
        <w:t xml:space="preserve"> </w:t>
      </w:r>
      <w:r>
        <w:t>in-field</w:t>
      </w:r>
      <w:r w:rsidR="00C316ED">
        <w:t xml:space="preserve"> </w:t>
      </w:r>
      <w:r>
        <w:t>public</w:t>
      </w:r>
      <w:r w:rsidR="00C316ED">
        <w:t xml:space="preserve"> </w:t>
      </w:r>
      <w:r>
        <w:t>park</w:t>
      </w:r>
      <w:r w:rsidR="00C316ED">
        <w:t xml:space="preserve"> </w:t>
      </w:r>
      <w:r>
        <w:t>is</w:t>
      </w:r>
      <w:r w:rsidR="00C316ED">
        <w:t xml:space="preserve"> </w:t>
      </w:r>
      <w:r>
        <w:t>open</w:t>
      </w:r>
      <w:r w:rsidR="00C316ED">
        <w:t xml:space="preserve"> </w:t>
      </w:r>
      <w:r>
        <w:t>to</w:t>
      </w:r>
      <w:r w:rsidR="00C316ED">
        <w:t xml:space="preserve"> </w:t>
      </w:r>
      <w:r>
        <w:t>the</w:t>
      </w:r>
      <w:r w:rsidR="00C316ED">
        <w:t xml:space="preserve"> </w:t>
      </w:r>
      <w:r>
        <w:t>public</w:t>
      </w:r>
      <w:r w:rsidR="00C316ED">
        <w:t xml:space="preserve"> </w:t>
      </w:r>
      <w:r>
        <w:t>every</w:t>
      </w:r>
      <w:r w:rsidR="00C316ED">
        <w:t xml:space="preserve"> </w:t>
      </w:r>
      <w:r>
        <w:t>day</w:t>
      </w:r>
      <w:r w:rsidR="00C316ED">
        <w:t xml:space="preserve"> </w:t>
      </w:r>
      <w:r>
        <w:t>of</w:t>
      </w:r>
      <w:r w:rsidR="00C316ED">
        <w:t xml:space="preserve"> </w:t>
      </w:r>
      <w:r>
        <w:t>the</w:t>
      </w:r>
      <w:r w:rsidR="00C316ED">
        <w:t xml:space="preserve"> </w:t>
      </w:r>
      <w:r>
        <w:t>year</w:t>
      </w:r>
      <w:r w:rsidR="00C316ED">
        <w:t xml:space="preserve"> </w:t>
      </w:r>
      <w:r>
        <w:t>(except</w:t>
      </w:r>
      <w:r w:rsidR="00C316ED">
        <w:t xml:space="preserve"> </w:t>
      </w:r>
      <w:r>
        <w:t>race</w:t>
      </w:r>
      <w:r w:rsidR="00C316ED">
        <w:t xml:space="preserve"> </w:t>
      </w:r>
      <w:r>
        <w:t>days),</w:t>
      </w:r>
      <w:r w:rsidR="00C316ED">
        <w:t xml:space="preserve"> </w:t>
      </w:r>
      <w:r>
        <w:t>from</w:t>
      </w:r>
      <w:r w:rsidR="00C316ED">
        <w:t xml:space="preserve"> </w:t>
      </w:r>
      <w:r>
        <w:t>sunrise</w:t>
      </w:r>
      <w:r w:rsidR="00C316ED">
        <w:t xml:space="preserve"> </w:t>
      </w:r>
      <w:r>
        <w:t>to</w:t>
      </w:r>
      <w:r w:rsidR="00C316ED">
        <w:t xml:space="preserve"> </w:t>
      </w:r>
      <w:r>
        <w:t>sunset.</w:t>
      </w:r>
    </w:p>
    <w:p w14:paraId="678E13BC" w14:textId="39173F96" w:rsidR="002E1D3C" w:rsidRDefault="007D671F" w:rsidP="002D4465">
      <w:pPr>
        <w:pStyle w:val="Heading2"/>
      </w:pPr>
      <w:bookmarkStart w:id="229" w:name="_Toc151731608"/>
      <w:r>
        <w:t>Compliance</w:t>
      </w:r>
      <w:r w:rsidR="00C316ED">
        <w:t xml:space="preserve"> </w:t>
      </w:r>
      <w:r>
        <w:t>with</w:t>
      </w:r>
      <w:r w:rsidR="00C316ED">
        <w:t xml:space="preserve"> </w:t>
      </w:r>
      <w:r>
        <w:t>the</w:t>
      </w:r>
      <w:r w:rsidR="00C316ED">
        <w:t xml:space="preserve"> </w:t>
      </w:r>
      <w:r w:rsidRPr="002D4465">
        <w:rPr>
          <w:i/>
          <w:iCs/>
        </w:rPr>
        <w:t>Marine</w:t>
      </w:r>
      <w:r w:rsidR="00C316ED" w:rsidRPr="002D4465">
        <w:rPr>
          <w:i/>
          <w:iCs/>
        </w:rPr>
        <w:t xml:space="preserve"> </w:t>
      </w:r>
      <w:r w:rsidRPr="002D4465">
        <w:rPr>
          <w:i/>
          <w:iCs/>
        </w:rPr>
        <w:t>and</w:t>
      </w:r>
      <w:r w:rsidR="00C316ED" w:rsidRPr="002D4465">
        <w:rPr>
          <w:i/>
          <w:iCs/>
        </w:rPr>
        <w:t xml:space="preserve"> </w:t>
      </w:r>
      <w:r w:rsidRPr="002D4465">
        <w:rPr>
          <w:i/>
          <w:iCs/>
        </w:rPr>
        <w:t>Coastal</w:t>
      </w:r>
      <w:r w:rsidR="00C316ED" w:rsidRPr="002D4465">
        <w:rPr>
          <w:i/>
          <w:iCs/>
        </w:rPr>
        <w:t xml:space="preserve"> </w:t>
      </w:r>
      <w:r w:rsidRPr="002D4465">
        <w:rPr>
          <w:i/>
          <w:iCs/>
        </w:rPr>
        <w:t>Act</w:t>
      </w:r>
      <w:r w:rsidR="00C316ED" w:rsidRPr="002D4465">
        <w:rPr>
          <w:i/>
          <w:iCs/>
        </w:rPr>
        <w:t xml:space="preserve"> </w:t>
      </w:r>
      <w:r w:rsidRPr="002D4465">
        <w:rPr>
          <w:i/>
          <w:iCs/>
        </w:rPr>
        <w:t>2018</w:t>
      </w:r>
      <w:bookmarkEnd w:id="229"/>
    </w:p>
    <w:p w14:paraId="509802DD" w14:textId="560955A2" w:rsidR="002E1D3C" w:rsidRPr="002D4465" w:rsidRDefault="007D671F" w:rsidP="002D4465">
      <w:pPr>
        <w:rPr>
          <w:rFonts w:asciiTheme="minorHAnsi" w:hAnsiTheme="minorHAnsi" w:cstheme="minorHAnsi"/>
        </w:rPr>
      </w:pPr>
      <w:r w:rsidRPr="002D4465">
        <w:rPr>
          <w:rFonts w:asciiTheme="minorHAnsi" w:hAnsiTheme="minorHAnsi" w:cstheme="minorHAnsi"/>
        </w:rPr>
        <w:t>The</w:t>
      </w:r>
      <w:r w:rsidR="00C316ED" w:rsidRPr="002D4465">
        <w:rPr>
          <w:rFonts w:asciiTheme="minorHAnsi" w:hAnsiTheme="minorHAnsi" w:cstheme="minorHAnsi"/>
        </w:rPr>
        <w:t xml:space="preserve"> </w:t>
      </w:r>
      <w:r w:rsidRPr="002D4465">
        <w:rPr>
          <w:rFonts w:asciiTheme="minorHAnsi" w:hAnsiTheme="minorHAnsi" w:cstheme="minorHAnsi"/>
          <w:i/>
          <w:iCs/>
        </w:rPr>
        <w:t>Marine</w:t>
      </w:r>
      <w:r w:rsidR="00C316ED" w:rsidRPr="002D4465">
        <w:rPr>
          <w:rFonts w:asciiTheme="minorHAnsi" w:hAnsiTheme="minorHAnsi" w:cstheme="minorHAnsi"/>
          <w:i/>
          <w:iCs/>
        </w:rPr>
        <w:t xml:space="preserve"> </w:t>
      </w:r>
      <w:r w:rsidRPr="002D4465">
        <w:rPr>
          <w:rFonts w:asciiTheme="minorHAnsi" w:hAnsiTheme="minorHAnsi" w:cstheme="minorHAnsi"/>
          <w:i/>
          <w:iCs/>
        </w:rPr>
        <w:t>and</w:t>
      </w:r>
      <w:r w:rsidR="00C316ED" w:rsidRPr="002D4465">
        <w:rPr>
          <w:rFonts w:asciiTheme="minorHAnsi" w:hAnsiTheme="minorHAnsi" w:cstheme="minorHAnsi"/>
          <w:i/>
          <w:iCs/>
        </w:rPr>
        <w:t xml:space="preserve"> </w:t>
      </w:r>
      <w:r w:rsidRPr="002D4465">
        <w:rPr>
          <w:rFonts w:asciiTheme="minorHAnsi" w:hAnsiTheme="minorHAnsi" w:cstheme="minorHAnsi"/>
          <w:i/>
          <w:iCs/>
        </w:rPr>
        <w:t>Coastal</w:t>
      </w:r>
      <w:r w:rsidR="00C316ED" w:rsidRPr="002D4465">
        <w:rPr>
          <w:rFonts w:asciiTheme="minorHAnsi" w:hAnsiTheme="minorHAnsi" w:cstheme="minorHAnsi"/>
          <w:i/>
          <w:iCs/>
        </w:rPr>
        <w:t xml:space="preserve"> </w:t>
      </w:r>
      <w:r w:rsidRPr="002D4465">
        <w:rPr>
          <w:rFonts w:asciiTheme="minorHAnsi" w:hAnsiTheme="minorHAnsi" w:cstheme="minorHAnsi"/>
          <w:i/>
          <w:iCs/>
        </w:rPr>
        <w:t>Act</w:t>
      </w:r>
      <w:r w:rsidR="00C316ED" w:rsidRPr="002D4465">
        <w:rPr>
          <w:rFonts w:asciiTheme="minorHAnsi" w:hAnsiTheme="minorHAnsi" w:cstheme="minorHAnsi"/>
          <w:i/>
          <w:iCs/>
        </w:rPr>
        <w:t xml:space="preserve"> </w:t>
      </w:r>
      <w:r w:rsidRPr="002D4465">
        <w:rPr>
          <w:rFonts w:asciiTheme="minorHAnsi" w:hAnsiTheme="minorHAnsi" w:cstheme="minorHAnsi"/>
          <w:i/>
          <w:iCs/>
        </w:rPr>
        <w:t>2018</w:t>
      </w:r>
      <w:r w:rsidR="00C316ED" w:rsidRPr="002D4465">
        <w:rPr>
          <w:rFonts w:asciiTheme="minorHAnsi" w:hAnsiTheme="minorHAnsi" w:cstheme="minorHAnsi"/>
        </w:rPr>
        <w:t xml:space="preserve"> </w:t>
      </w:r>
      <w:r w:rsidRPr="002D4465">
        <w:rPr>
          <w:rFonts w:asciiTheme="minorHAnsi" w:hAnsiTheme="minorHAnsi" w:cstheme="minorHAnsi"/>
        </w:rPr>
        <w:t>(the</w:t>
      </w:r>
      <w:r w:rsidR="00C316ED" w:rsidRPr="002D4465">
        <w:rPr>
          <w:rFonts w:asciiTheme="minorHAnsi" w:hAnsiTheme="minorHAnsi" w:cstheme="minorHAnsi"/>
        </w:rPr>
        <w:t xml:space="preserve"> </w:t>
      </w:r>
      <w:r w:rsidRPr="002D4465">
        <w:rPr>
          <w:rFonts w:asciiTheme="minorHAnsi" w:hAnsiTheme="minorHAnsi" w:cstheme="minorHAnsi"/>
        </w:rPr>
        <w:t>Act)</w:t>
      </w:r>
      <w:r w:rsidR="00C316ED" w:rsidRPr="002D4465">
        <w:rPr>
          <w:rFonts w:asciiTheme="minorHAnsi" w:hAnsiTheme="minorHAnsi" w:cstheme="minorHAnsi"/>
        </w:rPr>
        <w:t xml:space="preserve"> </w:t>
      </w:r>
      <w:r w:rsidRPr="002D4465">
        <w:rPr>
          <w:rFonts w:asciiTheme="minorHAnsi" w:hAnsiTheme="minorHAnsi" w:cstheme="minorHAnsi"/>
        </w:rPr>
        <w:t>sets</w:t>
      </w:r>
      <w:r w:rsidR="00C316ED" w:rsidRPr="002D4465">
        <w:rPr>
          <w:rFonts w:asciiTheme="minorHAnsi" w:hAnsiTheme="minorHAnsi" w:cstheme="minorHAnsi"/>
        </w:rPr>
        <w:t xml:space="preserve"> </w:t>
      </w:r>
      <w:r w:rsidRPr="002D4465">
        <w:rPr>
          <w:rFonts w:asciiTheme="minorHAnsi" w:hAnsiTheme="minorHAnsi" w:cstheme="minorHAnsi"/>
        </w:rPr>
        <w:t>objectives</w:t>
      </w:r>
      <w:r w:rsidR="00C316ED" w:rsidRPr="002D4465">
        <w:rPr>
          <w:rFonts w:asciiTheme="minorHAnsi" w:hAnsiTheme="minorHAnsi" w:cstheme="minorHAnsi"/>
        </w:rPr>
        <w:t xml:space="preserve"> </w:t>
      </w:r>
      <w:r w:rsidRPr="002D4465">
        <w:rPr>
          <w:rFonts w:asciiTheme="minorHAnsi" w:hAnsiTheme="minorHAnsi" w:cstheme="minorHAnsi"/>
        </w:rPr>
        <w:t>and</w:t>
      </w:r>
      <w:r w:rsidR="00C316ED" w:rsidRPr="002D4465">
        <w:rPr>
          <w:rFonts w:asciiTheme="minorHAnsi" w:hAnsiTheme="minorHAnsi" w:cstheme="minorHAnsi"/>
        </w:rPr>
        <w:t xml:space="preserve"> </w:t>
      </w:r>
      <w:r w:rsidRPr="002D4465">
        <w:rPr>
          <w:rFonts w:asciiTheme="minorHAnsi" w:hAnsiTheme="minorHAnsi" w:cstheme="minorHAnsi"/>
        </w:rPr>
        <w:t>guiding</w:t>
      </w:r>
      <w:r w:rsidR="00C316ED" w:rsidRPr="002D4465">
        <w:rPr>
          <w:rFonts w:asciiTheme="minorHAnsi" w:hAnsiTheme="minorHAnsi" w:cstheme="minorHAnsi"/>
        </w:rPr>
        <w:t xml:space="preserve"> </w:t>
      </w:r>
      <w:r w:rsidRPr="002D4465">
        <w:rPr>
          <w:rFonts w:asciiTheme="minorHAnsi" w:hAnsiTheme="minorHAnsi" w:cstheme="minorHAnsi"/>
        </w:rPr>
        <w:t>principles</w:t>
      </w:r>
      <w:r w:rsidR="00C316ED" w:rsidRPr="002D4465">
        <w:rPr>
          <w:rFonts w:asciiTheme="minorHAnsi" w:hAnsiTheme="minorHAnsi" w:cstheme="minorHAnsi"/>
        </w:rPr>
        <w:t xml:space="preserve"> </w:t>
      </w:r>
      <w:r w:rsidRPr="002D4465">
        <w:rPr>
          <w:rFonts w:asciiTheme="minorHAnsi" w:hAnsiTheme="minorHAnsi" w:cstheme="minorHAnsi"/>
        </w:rPr>
        <w:t>for</w:t>
      </w:r>
      <w:r w:rsidR="00C316ED" w:rsidRPr="002D4465">
        <w:rPr>
          <w:rFonts w:asciiTheme="minorHAnsi" w:hAnsiTheme="minorHAnsi" w:cstheme="minorHAnsi"/>
        </w:rPr>
        <w:t xml:space="preserve"> </w:t>
      </w:r>
      <w:r w:rsidRPr="002D4465">
        <w:rPr>
          <w:rFonts w:asciiTheme="minorHAnsi" w:hAnsiTheme="minorHAnsi" w:cstheme="minorHAnsi"/>
        </w:rPr>
        <w:t>planning</w:t>
      </w:r>
      <w:r w:rsidR="00C316ED" w:rsidRPr="002D4465">
        <w:rPr>
          <w:rFonts w:asciiTheme="minorHAnsi" w:hAnsiTheme="minorHAnsi" w:cstheme="minorHAnsi"/>
        </w:rPr>
        <w:t xml:space="preserve"> </w:t>
      </w:r>
      <w:r w:rsidRPr="002D4465">
        <w:rPr>
          <w:rFonts w:asciiTheme="minorHAnsi" w:hAnsiTheme="minorHAnsi" w:cstheme="minorHAnsi"/>
        </w:rPr>
        <w:t>and</w:t>
      </w:r>
      <w:r w:rsidR="00C316ED" w:rsidRPr="002D4465">
        <w:rPr>
          <w:rFonts w:asciiTheme="minorHAnsi" w:hAnsiTheme="minorHAnsi" w:cstheme="minorHAnsi"/>
        </w:rPr>
        <w:t xml:space="preserve"> </w:t>
      </w:r>
      <w:r w:rsidRPr="002D4465">
        <w:rPr>
          <w:rFonts w:asciiTheme="minorHAnsi" w:hAnsiTheme="minorHAnsi" w:cstheme="minorHAnsi"/>
        </w:rPr>
        <w:t>managing</w:t>
      </w:r>
      <w:r w:rsidR="00C316ED" w:rsidRPr="002D4465">
        <w:rPr>
          <w:rFonts w:asciiTheme="minorHAnsi" w:hAnsiTheme="minorHAnsi" w:cstheme="minorHAnsi"/>
        </w:rPr>
        <w:t xml:space="preserve"> </w:t>
      </w:r>
      <w:r w:rsidRPr="002D4465">
        <w:rPr>
          <w:rFonts w:asciiTheme="minorHAnsi" w:hAnsiTheme="minorHAnsi" w:cstheme="minorHAnsi"/>
        </w:rPr>
        <w:t>the</w:t>
      </w:r>
      <w:r w:rsidR="00C316ED" w:rsidRPr="002D4465">
        <w:rPr>
          <w:rFonts w:asciiTheme="minorHAnsi" w:hAnsiTheme="minorHAnsi" w:cstheme="minorHAnsi"/>
        </w:rPr>
        <w:t xml:space="preserve"> </w:t>
      </w:r>
      <w:r w:rsidRPr="002D4465">
        <w:rPr>
          <w:rFonts w:asciiTheme="minorHAnsi" w:hAnsiTheme="minorHAnsi" w:cstheme="minorHAnsi"/>
        </w:rPr>
        <w:t>state’s</w:t>
      </w:r>
      <w:r w:rsidR="00C316ED" w:rsidRPr="002D4465">
        <w:rPr>
          <w:rFonts w:asciiTheme="minorHAnsi" w:hAnsiTheme="minorHAnsi" w:cstheme="minorHAnsi"/>
        </w:rPr>
        <w:t xml:space="preserve"> </w:t>
      </w:r>
      <w:r w:rsidRPr="002D4465">
        <w:rPr>
          <w:rFonts w:asciiTheme="minorHAnsi" w:hAnsiTheme="minorHAnsi" w:cstheme="minorHAnsi"/>
        </w:rPr>
        <w:t>marine</w:t>
      </w:r>
      <w:r w:rsidR="00C316ED" w:rsidRPr="002D4465">
        <w:rPr>
          <w:rFonts w:asciiTheme="minorHAnsi" w:hAnsiTheme="minorHAnsi" w:cstheme="minorHAnsi"/>
        </w:rPr>
        <w:t xml:space="preserve"> </w:t>
      </w:r>
      <w:r w:rsidRPr="002D4465">
        <w:rPr>
          <w:rFonts w:asciiTheme="minorHAnsi" w:hAnsiTheme="minorHAnsi" w:cstheme="minorHAnsi"/>
        </w:rPr>
        <w:t>and</w:t>
      </w:r>
      <w:r w:rsidR="00C316ED" w:rsidRPr="002D4465">
        <w:rPr>
          <w:rFonts w:asciiTheme="minorHAnsi" w:hAnsiTheme="minorHAnsi" w:cstheme="minorHAnsi"/>
        </w:rPr>
        <w:t xml:space="preserve"> </w:t>
      </w:r>
      <w:r w:rsidRPr="002D4465">
        <w:rPr>
          <w:rFonts w:asciiTheme="minorHAnsi" w:hAnsiTheme="minorHAnsi" w:cstheme="minorHAnsi"/>
        </w:rPr>
        <w:t>coastal</w:t>
      </w:r>
      <w:r w:rsidR="00C316ED" w:rsidRPr="002D4465">
        <w:rPr>
          <w:rFonts w:asciiTheme="minorHAnsi" w:hAnsiTheme="minorHAnsi" w:cstheme="minorHAnsi"/>
        </w:rPr>
        <w:t xml:space="preserve"> </w:t>
      </w:r>
      <w:r w:rsidRPr="002D4465">
        <w:rPr>
          <w:rFonts w:asciiTheme="minorHAnsi" w:hAnsiTheme="minorHAnsi" w:cstheme="minorHAnsi"/>
        </w:rPr>
        <w:t>environment.</w:t>
      </w:r>
      <w:r w:rsidR="00C316ED" w:rsidRPr="002D4465">
        <w:rPr>
          <w:rFonts w:asciiTheme="minorHAnsi" w:hAnsiTheme="minorHAnsi" w:cstheme="minorHAnsi"/>
        </w:rPr>
        <w:t xml:space="preserve"> </w:t>
      </w:r>
      <w:r w:rsidRPr="002D4465">
        <w:rPr>
          <w:rFonts w:asciiTheme="minorHAnsi" w:hAnsiTheme="minorHAnsi" w:cstheme="minorHAnsi"/>
        </w:rPr>
        <w:t>It</w:t>
      </w:r>
      <w:r w:rsidR="00C316ED" w:rsidRPr="002D4465">
        <w:rPr>
          <w:rFonts w:asciiTheme="minorHAnsi" w:hAnsiTheme="minorHAnsi" w:cstheme="minorHAnsi"/>
        </w:rPr>
        <w:t xml:space="preserve"> </w:t>
      </w:r>
      <w:r w:rsidRPr="002D4465">
        <w:rPr>
          <w:rFonts w:asciiTheme="minorHAnsi" w:hAnsiTheme="minorHAnsi" w:cstheme="minorHAnsi"/>
        </w:rPr>
        <w:t>establishes</w:t>
      </w:r>
      <w:r w:rsidR="00C316ED" w:rsidRPr="002D4465">
        <w:rPr>
          <w:rFonts w:asciiTheme="minorHAnsi" w:hAnsiTheme="minorHAnsi" w:cstheme="minorHAnsi"/>
        </w:rPr>
        <w:t xml:space="preserve"> </w:t>
      </w:r>
      <w:r w:rsidRPr="002D4465">
        <w:rPr>
          <w:rFonts w:asciiTheme="minorHAnsi" w:hAnsiTheme="minorHAnsi" w:cstheme="minorHAnsi"/>
        </w:rPr>
        <w:t>an</w:t>
      </w:r>
      <w:r w:rsidR="00C316ED" w:rsidRPr="002D4465">
        <w:rPr>
          <w:rFonts w:asciiTheme="minorHAnsi" w:hAnsiTheme="minorHAnsi" w:cstheme="minorHAnsi"/>
        </w:rPr>
        <w:t xml:space="preserve"> </w:t>
      </w:r>
      <w:r w:rsidRPr="002D4465">
        <w:rPr>
          <w:rFonts w:asciiTheme="minorHAnsi" w:hAnsiTheme="minorHAnsi" w:cstheme="minorHAnsi"/>
        </w:rPr>
        <w:t>integrated</w:t>
      </w:r>
      <w:r w:rsidR="00C316ED" w:rsidRPr="002D4465">
        <w:rPr>
          <w:rFonts w:asciiTheme="minorHAnsi" w:hAnsiTheme="minorHAnsi" w:cstheme="minorHAnsi"/>
        </w:rPr>
        <w:t xml:space="preserve"> </w:t>
      </w:r>
      <w:r w:rsidRPr="002D4465">
        <w:rPr>
          <w:rFonts w:asciiTheme="minorHAnsi" w:hAnsiTheme="minorHAnsi" w:cstheme="minorHAnsi"/>
        </w:rPr>
        <w:t>and</w:t>
      </w:r>
      <w:r w:rsidR="00C316ED" w:rsidRPr="002D4465">
        <w:rPr>
          <w:rFonts w:asciiTheme="minorHAnsi" w:hAnsiTheme="minorHAnsi" w:cstheme="minorHAnsi"/>
        </w:rPr>
        <w:t xml:space="preserve"> </w:t>
      </w:r>
      <w:r w:rsidRPr="002D4465">
        <w:rPr>
          <w:rFonts w:asciiTheme="minorHAnsi" w:hAnsiTheme="minorHAnsi" w:cstheme="minorHAnsi"/>
        </w:rPr>
        <w:t>coordinated</w:t>
      </w:r>
      <w:r w:rsidR="00C316ED" w:rsidRPr="002D4465">
        <w:rPr>
          <w:rFonts w:asciiTheme="minorHAnsi" w:hAnsiTheme="minorHAnsi" w:cstheme="minorHAnsi"/>
        </w:rPr>
        <w:t xml:space="preserve"> </w:t>
      </w:r>
      <w:r w:rsidRPr="002D4465">
        <w:rPr>
          <w:rFonts w:asciiTheme="minorHAnsi" w:hAnsiTheme="minorHAnsi" w:cstheme="minorHAnsi"/>
        </w:rPr>
        <w:t>whole-of-government</w:t>
      </w:r>
      <w:r w:rsidR="00C316ED" w:rsidRPr="002D4465">
        <w:rPr>
          <w:rFonts w:asciiTheme="minorHAnsi" w:hAnsiTheme="minorHAnsi" w:cstheme="minorHAnsi"/>
        </w:rPr>
        <w:t xml:space="preserve"> </w:t>
      </w:r>
      <w:r w:rsidRPr="002D4465">
        <w:rPr>
          <w:rFonts w:asciiTheme="minorHAnsi" w:hAnsiTheme="minorHAnsi" w:cstheme="minorHAnsi"/>
        </w:rPr>
        <w:t>approach</w:t>
      </w:r>
      <w:r w:rsidR="00C316ED" w:rsidRPr="002D4465">
        <w:rPr>
          <w:rFonts w:asciiTheme="minorHAnsi" w:hAnsiTheme="minorHAnsi" w:cstheme="minorHAnsi"/>
        </w:rPr>
        <w:t xml:space="preserve"> </w:t>
      </w:r>
      <w:r w:rsidRPr="002D4465">
        <w:rPr>
          <w:rFonts w:asciiTheme="minorHAnsi" w:hAnsiTheme="minorHAnsi" w:cstheme="minorHAnsi"/>
        </w:rPr>
        <w:t>including</w:t>
      </w:r>
      <w:r w:rsidR="00C316ED" w:rsidRPr="002D4465">
        <w:rPr>
          <w:rFonts w:asciiTheme="minorHAnsi" w:hAnsiTheme="minorHAnsi" w:cstheme="minorHAnsi"/>
        </w:rPr>
        <w:t xml:space="preserve"> </w:t>
      </w:r>
      <w:r w:rsidRPr="002D4465">
        <w:rPr>
          <w:rFonts w:asciiTheme="minorHAnsi" w:hAnsiTheme="minorHAnsi" w:cstheme="minorHAnsi"/>
        </w:rPr>
        <w:t>partnering</w:t>
      </w:r>
      <w:r w:rsidR="00C316ED" w:rsidRPr="002D4465">
        <w:rPr>
          <w:rFonts w:asciiTheme="minorHAnsi" w:hAnsiTheme="minorHAnsi" w:cstheme="minorHAnsi"/>
        </w:rPr>
        <w:t xml:space="preserve"> </w:t>
      </w:r>
      <w:r w:rsidRPr="002D4465">
        <w:rPr>
          <w:rFonts w:asciiTheme="minorHAnsi" w:hAnsiTheme="minorHAnsi" w:cstheme="minorHAnsi"/>
        </w:rPr>
        <w:t>with</w:t>
      </w:r>
      <w:r w:rsidR="00C316ED" w:rsidRPr="002D4465">
        <w:rPr>
          <w:rFonts w:asciiTheme="minorHAnsi" w:hAnsiTheme="minorHAnsi" w:cstheme="minorHAnsi"/>
        </w:rPr>
        <w:t xml:space="preserve"> </w:t>
      </w:r>
      <w:r w:rsidRPr="002D4465">
        <w:rPr>
          <w:rFonts w:asciiTheme="minorHAnsi" w:hAnsiTheme="minorHAnsi" w:cstheme="minorHAnsi"/>
        </w:rPr>
        <w:t>Traditional</w:t>
      </w:r>
      <w:r w:rsidR="00C316ED" w:rsidRPr="002D4465">
        <w:rPr>
          <w:rFonts w:asciiTheme="minorHAnsi" w:hAnsiTheme="minorHAnsi" w:cstheme="minorHAnsi"/>
        </w:rPr>
        <w:t xml:space="preserve"> </w:t>
      </w:r>
      <w:r w:rsidRPr="002D4465">
        <w:rPr>
          <w:rFonts w:asciiTheme="minorHAnsi" w:hAnsiTheme="minorHAnsi" w:cstheme="minorHAnsi"/>
        </w:rPr>
        <w:t>Owners,</w:t>
      </w:r>
      <w:r w:rsidR="00C316ED" w:rsidRPr="002D4465">
        <w:rPr>
          <w:rFonts w:asciiTheme="minorHAnsi" w:hAnsiTheme="minorHAnsi" w:cstheme="minorHAnsi"/>
        </w:rPr>
        <w:t xml:space="preserve"> </w:t>
      </w:r>
      <w:proofErr w:type="gramStart"/>
      <w:r w:rsidRPr="002D4465">
        <w:rPr>
          <w:rFonts w:asciiTheme="minorHAnsi" w:hAnsiTheme="minorHAnsi" w:cstheme="minorHAnsi"/>
        </w:rPr>
        <w:t>industry</w:t>
      </w:r>
      <w:proofErr w:type="gramEnd"/>
      <w:r w:rsidR="00C316ED" w:rsidRPr="002D4465">
        <w:rPr>
          <w:rFonts w:asciiTheme="minorHAnsi" w:hAnsiTheme="minorHAnsi" w:cstheme="minorHAnsi"/>
        </w:rPr>
        <w:t xml:space="preserve"> </w:t>
      </w:r>
      <w:r w:rsidRPr="002D4465">
        <w:rPr>
          <w:rFonts w:asciiTheme="minorHAnsi" w:hAnsiTheme="minorHAnsi" w:cstheme="minorHAnsi"/>
        </w:rPr>
        <w:t>and</w:t>
      </w:r>
      <w:r w:rsidR="00C316ED" w:rsidRPr="002D4465">
        <w:rPr>
          <w:rFonts w:asciiTheme="minorHAnsi" w:hAnsiTheme="minorHAnsi" w:cstheme="minorHAnsi"/>
        </w:rPr>
        <w:t xml:space="preserve"> </w:t>
      </w:r>
      <w:r w:rsidRPr="002D4465">
        <w:rPr>
          <w:rFonts w:asciiTheme="minorHAnsi" w:hAnsiTheme="minorHAnsi" w:cstheme="minorHAnsi"/>
        </w:rPr>
        <w:t>the</w:t>
      </w:r>
      <w:r w:rsidR="00C316ED" w:rsidRPr="002D4465">
        <w:rPr>
          <w:rFonts w:asciiTheme="minorHAnsi" w:hAnsiTheme="minorHAnsi" w:cstheme="minorHAnsi"/>
        </w:rPr>
        <w:t xml:space="preserve"> </w:t>
      </w:r>
      <w:r w:rsidRPr="002D4465">
        <w:rPr>
          <w:rFonts w:asciiTheme="minorHAnsi" w:hAnsiTheme="minorHAnsi" w:cstheme="minorHAnsi"/>
        </w:rPr>
        <w:t>community.</w:t>
      </w:r>
    </w:p>
    <w:p w14:paraId="72B2C3E1" w14:textId="2D5D410D" w:rsidR="002E1D3C" w:rsidRPr="003B0D8E" w:rsidRDefault="007D671F" w:rsidP="003B0D8E">
      <w:r w:rsidRPr="003B0D8E">
        <w:t>To</w:t>
      </w:r>
      <w:r w:rsidR="00C316ED" w:rsidRPr="003B0D8E">
        <w:t xml:space="preserve"> </w:t>
      </w:r>
      <w:r w:rsidRPr="003B0D8E">
        <w:t>achieve</w:t>
      </w:r>
      <w:r w:rsidR="00C316ED" w:rsidRPr="003B0D8E">
        <w:t xml:space="preserve"> </w:t>
      </w:r>
      <w:r w:rsidRPr="003B0D8E">
        <w:t>the</w:t>
      </w:r>
      <w:r w:rsidR="00C316ED" w:rsidRPr="003B0D8E">
        <w:t xml:space="preserve"> </w:t>
      </w:r>
      <w:r w:rsidRPr="003B0D8E">
        <w:t>objectives</w:t>
      </w:r>
      <w:r w:rsidR="00C316ED" w:rsidRPr="003B0D8E">
        <w:t xml:space="preserve"> </w:t>
      </w:r>
      <w:r w:rsidRPr="003B0D8E">
        <w:t>of</w:t>
      </w:r>
      <w:r w:rsidR="00C316ED" w:rsidRPr="003B0D8E">
        <w:t xml:space="preserve"> </w:t>
      </w:r>
      <w:r w:rsidRPr="003B0D8E">
        <w:t>the</w:t>
      </w:r>
      <w:r w:rsidR="00C316ED" w:rsidRPr="003B0D8E">
        <w:t xml:space="preserve"> </w:t>
      </w:r>
      <w:r w:rsidRPr="003B0D8E">
        <w:t>Act,</w:t>
      </w:r>
      <w:r w:rsidR="00C316ED" w:rsidRPr="003B0D8E">
        <w:t xml:space="preserve"> </w:t>
      </w:r>
      <w:r w:rsidRPr="003B0D8E">
        <w:t>the</w:t>
      </w:r>
      <w:r w:rsidR="00C316ED" w:rsidRPr="003B0D8E">
        <w:t xml:space="preserve"> </w:t>
      </w:r>
      <w:r w:rsidRPr="003B0D8E">
        <w:t>former</w:t>
      </w:r>
      <w:r w:rsidR="00C316ED" w:rsidRPr="003B0D8E">
        <w:t xml:space="preserve"> </w:t>
      </w:r>
      <w:r w:rsidRPr="003B0D8E">
        <w:t>DELWP</w:t>
      </w:r>
      <w:r w:rsidR="00C316ED" w:rsidRPr="003B0D8E">
        <w:t xml:space="preserve"> </w:t>
      </w:r>
      <w:r w:rsidRPr="003B0D8E">
        <w:t>released</w:t>
      </w:r>
      <w:r w:rsidR="00C316ED" w:rsidRPr="003B0D8E">
        <w:t xml:space="preserve"> </w:t>
      </w:r>
      <w:r w:rsidRPr="003B0D8E">
        <w:t>the</w:t>
      </w:r>
      <w:r w:rsidR="00C316ED" w:rsidRPr="003B0D8E">
        <w:t xml:space="preserve"> </w:t>
      </w:r>
      <w:r w:rsidRPr="003B0D8E">
        <w:t>Marine</w:t>
      </w:r>
      <w:r w:rsidR="00C316ED" w:rsidRPr="003B0D8E">
        <w:t xml:space="preserve"> </w:t>
      </w:r>
      <w:r w:rsidRPr="003B0D8E">
        <w:t>and</w:t>
      </w:r>
      <w:r w:rsidR="00C316ED" w:rsidRPr="003B0D8E">
        <w:t xml:space="preserve"> </w:t>
      </w:r>
      <w:r w:rsidRPr="003B0D8E">
        <w:t>Coastal</w:t>
      </w:r>
      <w:r w:rsidR="00C316ED" w:rsidRPr="003B0D8E">
        <w:t xml:space="preserve"> </w:t>
      </w:r>
      <w:r w:rsidRPr="003B0D8E">
        <w:t>Strategy</w:t>
      </w:r>
      <w:r w:rsidR="00C316ED" w:rsidRPr="003B0D8E">
        <w:t xml:space="preserve"> </w:t>
      </w:r>
      <w:r w:rsidRPr="003B0D8E">
        <w:t>in</w:t>
      </w:r>
      <w:r w:rsidR="00C316ED" w:rsidRPr="003B0D8E">
        <w:t xml:space="preserve"> </w:t>
      </w:r>
      <w:r w:rsidRPr="003B0D8E">
        <w:t>May</w:t>
      </w:r>
      <w:r w:rsidR="00C316ED" w:rsidRPr="003B0D8E">
        <w:t xml:space="preserve"> </w:t>
      </w:r>
      <w:r w:rsidRPr="003B0D8E">
        <w:t>2022.</w:t>
      </w:r>
      <w:r w:rsidR="00C316ED" w:rsidRPr="003B0D8E">
        <w:t xml:space="preserve"> </w:t>
      </w:r>
      <w:r w:rsidRPr="003B0D8E">
        <w:t>The</w:t>
      </w:r>
      <w:r w:rsidR="00C316ED" w:rsidRPr="003B0D8E">
        <w:t xml:space="preserve"> </w:t>
      </w:r>
      <w:r w:rsidRPr="003B0D8E">
        <w:t>Strategy</w:t>
      </w:r>
      <w:r w:rsidR="00C316ED" w:rsidRPr="003B0D8E">
        <w:t xml:space="preserve"> </w:t>
      </w:r>
      <w:r w:rsidRPr="003B0D8E">
        <w:t>consists</w:t>
      </w:r>
      <w:r w:rsidR="00C316ED" w:rsidRPr="003B0D8E">
        <w:t xml:space="preserve"> </w:t>
      </w:r>
      <w:r w:rsidRPr="003B0D8E">
        <w:t>of</w:t>
      </w:r>
      <w:r w:rsidR="00C316ED" w:rsidRPr="003B0D8E">
        <w:t xml:space="preserve"> </w:t>
      </w:r>
      <w:r w:rsidRPr="003B0D8E">
        <w:t>six</w:t>
      </w:r>
      <w:r w:rsidR="00C316ED" w:rsidRPr="003B0D8E">
        <w:t xml:space="preserve"> </w:t>
      </w:r>
      <w:r w:rsidRPr="003B0D8E">
        <w:t>actions</w:t>
      </w:r>
      <w:r w:rsidR="00C316ED" w:rsidRPr="003B0D8E">
        <w:t xml:space="preserve"> </w:t>
      </w:r>
      <w:r w:rsidRPr="003B0D8E">
        <w:t>to</w:t>
      </w:r>
      <w:r w:rsidR="00C316ED" w:rsidRPr="003B0D8E">
        <w:t xml:space="preserve"> </w:t>
      </w:r>
      <w:r w:rsidRPr="003B0D8E">
        <w:t>improve</w:t>
      </w:r>
      <w:r w:rsidR="00C316ED" w:rsidRPr="003B0D8E">
        <w:t xml:space="preserve"> </w:t>
      </w:r>
      <w:r w:rsidRPr="003B0D8E">
        <w:t>marine</w:t>
      </w:r>
      <w:r w:rsidR="00C316ED" w:rsidRPr="003B0D8E">
        <w:t xml:space="preserve"> </w:t>
      </w:r>
      <w:r w:rsidRPr="003B0D8E">
        <w:t>and</w:t>
      </w:r>
      <w:r w:rsidR="00C316ED" w:rsidRPr="003B0D8E">
        <w:t xml:space="preserve"> </w:t>
      </w:r>
      <w:r w:rsidRPr="003B0D8E">
        <w:t>coastal</w:t>
      </w:r>
      <w:r w:rsidR="00C316ED" w:rsidRPr="003B0D8E">
        <w:t xml:space="preserve"> </w:t>
      </w:r>
      <w:r w:rsidRPr="003B0D8E">
        <w:t>management</w:t>
      </w:r>
      <w:r w:rsidR="00C316ED" w:rsidRPr="003B0D8E">
        <w:t xml:space="preserve"> </w:t>
      </w:r>
      <w:r w:rsidRPr="003B0D8E">
        <w:t>and</w:t>
      </w:r>
      <w:r w:rsidR="00C316ED" w:rsidRPr="003B0D8E">
        <w:t xml:space="preserve"> </w:t>
      </w:r>
      <w:r w:rsidRPr="003B0D8E">
        <w:t>planning</w:t>
      </w:r>
      <w:r w:rsidR="00C316ED" w:rsidRPr="003B0D8E">
        <w:t xml:space="preserve"> </w:t>
      </w:r>
      <w:r w:rsidRPr="003B0D8E">
        <w:t>across</w:t>
      </w:r>
      <w:r w:rsidR="00C316ED" w:rsidRPr="003B0D8E">
        <w:t xml:space="preserve"> </w:t>
      </w:r>
      <w:r w:rsidRPr="003B0D8E">
        <w:t>the</w:t>
      </w:r>
      <w:r w:rsidR="00C316ED" w:rsidRPr="003B0D8E">
        <w:t xml:space="preserve"> </w:t>
      </w:r>
      <w:r w:rsidRPr="003B0D8E">
        <w:t>state</w:t>
      </w:r>
      <w:r w:rsidR="00C316ED" w:rsidRPr="003B0D8E">
        <w:t xml:space="preserve"> </w:t>
      </w:r>
      <w:r w:rsidRPr="003B0D8E">
        <w:t>over</w:t>
      </w:r>
      <w:r w:rsidR="00C316ED" w:rsidRPr="003B0D8E">
        <w:t xml:space="preserve"> </w:t>
      </w:r>
      <w:r w:rsidRPr="003B0D8E">
        <w:t>the</w:t>
      </w:r>
      <w:r w:rsidR="00C316ED" w:rsidRPr="003B0D8E">
        <w:t xml:space="preserve"> </w:t>
      </w:r>
      <w:r w:rsidRPr="003B0D8E">
        <w:t>next</w:t>
      </w:r>
      <w:r w:rsidR="00C316ED" w:rsidRPr="003B0D8E">
        <w:t xml:space="preserve"> </w:t>
      </w:r>
      <w:r w:rsidRPr="003B0D8E">
        <w:t>five</w:t>
      </w:r>
      <w:r w:rsidR="00C316ED" w:rsidRPr="003B0D8E">
        <w:t xml:space="preserve"> </w:t>
      </w:r>
      <w:r w:rsidRPr="003B0D8E">
        <w:t>years.</w:t>
      </w:r>
      <w:r w:rsidR="00C316ED" w:rsidRPr="003B0D8E">
        <w:t xml:space="preserve"> </w:t>
      </w:r>
      <w:r w:rsidRPr="003B0D8E">
        <w:t>The</w:t>
      </w:r>
      <w:r w:rsidR="00C316ED" w:rsidRPr="003B0D8E">
        <w:t xml:space="preserve"> </w:t>
      </w:r>
      <w:r w:rsidRPr="003B0D8E">
        <w:t>Strategy</w:t>
      </w:r>
      <w:r w:rsidR="00C316ED" w:rsidRPr="003B0D8E">
        <w:t xml:space="preserve"> </w:t>
      </w:r>
      <w:r w:rsidRPr="003B0D8E">
        <w:t>puts</w:t>
      </w:r>
      <w:r w:rsidR="00C316ED" w:rsidRPr="003B0D8E">
        <w:t xml:space="preserve"> </w:t>
      </w:r>
      <w:r w:rsidRPr="003B0D8E">
        <w:t>into</w:t>
      </w:r>
      <w:r w:rsidR="00C316ED" w:rsidRPr="003B0D8E">
        <w:t xml:space="preserve"> </w:t>
      </w:r>
      <w:r w:rsidRPr="003B0D8E">
        <w:t>practice</w:t>
      </w:r>
      <w:r w:rsidR="00C316ED" w:rsidRPr="003B0D8E">
        <w:t xml:space="preserve"> </w:t>
      </w:r>
      <w:r w:rsidRPr="003B0D8E">
        <w:t>the</w:t>
      </w:r>
      <w:r w:rsidR="00C316ED" w:rsidRPr="003B0D8E">
        <w:t xml:space="preserve"> </w:t>
      </w:r>
      <w:r w:rsidRPr="003B0D8E">
        <w:t>Marine</w:t>
      </w:r>
      <w:r w:rsidR="00C316ED" w:rsidRPr="003B0D8E">
        <w:t xml:space="preserve"> </w:t>
      </w:r>
      <w:r w:rsidRPr="003B0D8E">
        <w:t>and</w:t>
      </w:r>
      <w:r w:rsidR="00C316ED" w:rsidRPr="003B0D8E">
        <w:t xml:space="preserve"> </w:t>
      </w:r>
      <w:r w:rsidRPr="003B0D8E">
        <w:t>Coastal</w:t>
      </w:r>
      <w:r w:rsidR="00C316ED" w:rsidRPr="003B0D8E">
        <w:t xml:space="preserve"> </w:t>
      </w:r>
      <w:r w:rsidRPr="003B0D8E">
        <w:t>Policy</w:t>
      </w:r>
      <w:r w:rsidR="00C316ED" w:rsidRPr="003B0D8E">
        <w:t xml:space="preserve"> </w:t>
      </w:r>
      <w:r w:rsidRPr="003B0D8E">
        <w:t>2020.</w:t>
      </w:r>
      <w:r w:rsidR="00C316ED" w:rsidRPr="003B0D8E">
        <w:t xml:space="preserve"> </w:t>
      </w:r>
      <w:r w:rsidRPr="003B0D8E">
        <w:t>Year</w:t>
      </w:r>
      <w:r w:rsidR="00C316ED" w:rsidRPr="003B0D8E">
        <w:t xml:space="preserve"> </w:t>
      </w:r>
      <w:r w:rsidRPr="003B0D8E">
        <w:t>1</w:t>
      </w:r>
      <w:r w:rsidR="00C316ED" w:rsidRPr="003B0D8E">
        <w:t xml:space="preserve"> </w:t>
      </w:r>
      <w:r w:rsidRPr="003B0D8E">
        <w:t>of</w:t>
      </w:r>
      <w:r w:rsidR="00C316ED" w:rsidRPr="003B0D8E">
        <w:t xml:space="preserve"> </w:t>
      </w:r>
      <w:r w:rsidRPr="003B0D8E">
        <w:t>the</w:t>
      </w:r>
      <w:r w:rsidR="00C316ED" w:rsidRPr="003B0D8E">
        <w:t xml:space="preserve"> </w:t>
      </w:r>
      <w:r w:rsidRPr="003B0D8E">
        <w:t>Strategy</w:t>
      </w:r>
      <w:r w:rsidR="00C316ED" w:rsidRPr="003B0D8E">
        <w:t xml:space="preserve"> </w:t>
      </w:r>
      <w:r w:rsidRPr="003B0D8E">
        <w:t>has</w:t>
      </w:r>
      <w:r w:rsidR="00C316ED" w:rsidRPr="003B0D8E">
        <w:t xml:space="preserve"> </w:t>
      </w:r>
      <w:r w:rsidRPr="003B0D8E">
        <w:t>been</w:t>
      </w:r>
      <w:r w:rsidR="00C316ED" w:rsidRPr="003B0D8E">
        <w:t xml:space="preserve"> </w:t>
      </w:r>
      <w:r w:rsidRPr="003B0D8E">
        <w:t>implemented</w:t>
      </w:r>
      <w:r w:rsidR="00C316ED" w:rsidRPr="003B0D8E">
        <w:t xml:space="preserve"> </w:t>
      </w:r>
      <w:r w:rsidRPr="003B0D8E">
        <w:t>over</w:t>
      </w:r>
      <w:r w:rsidR="00C316ED" w:rsidRPr="003B0D8E">
        <w:t xml:space="preserve"> </w:t>
      </w:r>
      <w:r w:rsidRPr="003B0D8E">
        <w:t>2022–23.</w:t>
      </w:r>
      <w:r w:rsidR="00C316ED" w:rsidRPr="003B0D8E">
        <w:t xml:space="preserve"> </w:t>
      </w:r>
    </w:p>
    <w:p w14:paraId="4F1188A5" w14:textId="18AEB43D" w:rsidR="002E1D3C" w:rsidRPr="003B0D8E" w:rsidRDefault="007D671F" w:rsidP="003B0D8E">
      <w:pPr>
        <w:pStyle w:val="Heading3"/>
      </w:pPr>
      <w:r w:rsidRPr="003B0D8E">
        <w:t>Summary</w:t>
      </w:r>
      <w:r w:rsidR="00C316ED" w:rsidRPr="003B0D8E">
        <w:t xml:space="preserve"> </w:t>
      </w:r>
      <w:r w:rsidRPr="003B0D8E">
        <w:t>of</w:t>
      </w:r>
      <w:r w:rsidR="00C316ED" w:rsidRPr="003B0D8E">
        <w:t xml:space="preserve"> </w:t>
      </w:r>
      <w:r w:rsidRPr="003B0D8E">
        <w:t>implementation</w:t>
      </w:r>
      <w:r w:rsidR="00C316ED" w:rsidRPr="003B0D8E">
        <w:t xml:space="preserve"> </w:t>
      </w:r>
      <w:r w:rsidRPr="003B0D8E">
        <w:t>of</w:t>
      </w:r>
      <w:r w:rsidR="00C316ED" w:rsidRPr="003B0D8E">
        <w:t xml:space="preserve"> </w:t>
      </w:r>
      <w:r w:rsidRPr="003B0D8E">
        <w:t>the</w:t>
      </w:r>
      <w:r w:rsidR="00C316ED" w:rsidRPr="003B0D8E">
        <w:t xml:space="preserve"> </w:t>
      </w:r>
      <w:r w:rsidRPr="003B0D8E">
        <w:t>Marine</w:t>
      </w:r>
      <w:r w:rsidR="00C316ED" w:rsidRPr="003B0D8E">
        <w:t xml:space="preserve"> </w:t>
      </w:r>
      <w:r w:rsidRPr="003B0D8E">
        <w:t>and</w:t>
      </w:r>
      <w:r w:rsidR="00C316ED" w:rsidRPr="003B0D8E">
        <w:t xml:space="preserve"> </w:t>
      </w:r>
      <w:r w:rsidRPr="003B0D8E">
        <w:t>Coastal</w:t>
      </w:r>
      <w:r w:rsidR="00C316ED" w:rsidRPr="003B0D8E">
        <w:t xml:space="preserve"> </w:t>
      </w:r>
      <w:r w:rsidRPr="003B0D8E">
        <w:t>Strategy</w:t>
      </w:r>
      <w:r w:rsidR="00C316ED" w:rsidRPr="003B0D8E">
        <w:t xml:space="preserve"> </w:t>
      </w:r>
      <w:r w:rsidRPr="003B0D8E">
        <w:t>in</w:t>
      </w:r>
      <w:r w:rsidR="00C316ED" w:rsidRPr="003B0D8E">
        <w:t xml:space="preserve"> </w:t>
      </w:r>
      <w:r w:rsidRPr="003B0D8E">
        <w:t>2022–23</w:t>
      </w:r>
    </w:p>
    <w:p w14:paraId="6EB41029" w14:textId="1B6DEB10" w:rsidR="002E1D3C" w:rsidRDefault="007D671F" w:rsidP="003B0D8E">
      <w:pPr>
        <w:pStyle w:val="Normalbeforebullets"/>
      </w:pPr>
      <w:r>
        <w:t>In</w:t>
      </w:r>
      <w:r w:rsidR="00C316ED">
        <w:t xml:space="preserve"> </w:t>
      </w:r>
      <w:r>
        <w:t>2022–23,</w:t>
      </w:r>
      <w:r w:rsidR="00C316ED">
        <w:t xml:space="preserve"> </w:t>
      </w:r>
      <w:r>
        <w:t>significant</w:t>
      </w:r>
      <w:r w:rsidR="00C316ED">
        <w:t xml:space="preserve"> </w:t>
      </w:r>
      <w:r>
        <w:t>progress</w:t>
      </w:r>
      <w:r w:rsidR="00C316ED">
        <w:t xml:space="preserve"> </w:t>
      </w:r>
      <w:r>
        <w:t>has</w:t>
      </w:r>
      <w:r w:rsidR="00C316ED">
        <w:t xml:space="preserve"> </w:t>
      </w:r>
      <w:r>
        <w:t>been</w:t>
      </w:r>
      <w:r w:rsidR="00C316ED">
        <w:t xml:space="preserve"> </w:t>
      </w:r>
      <w:r>
        <w:t>made</w:t>
      </w:r>
      <w:r w:rsidR="00C316ED">
        <w:t xml:space="preserve"> </w:t>
      </w:r>
      <w:r>
        <w:t>during</w:t>
      </w:r>
      <w:r w:rsidR="00C316ED">
        <w:t xml:space="preserve"> </w:t>
      </w:r>
      <w:r>
        <w:t>the</w:t>
      </w:r>
      <w:r w:rsidR="00C316ED">
        <w:t xml:space="preserve"> </w:t>
      </w:r>
      <w:r>
        <w:t>first</w:t>
      </w:r>
      <w:r w:rsidR="00C316ED">
        <w:t xml:space="preserve"> </w:t>
      </w:r>
      <w:r>
        <w:t>year</w:t>
      </w:r>
      <w:r w:rsidR="00C316ED">
        <w:t xml:space="preserve"> </w:t>
      </w:r>
      <w:r>
        <w:t>of</w:t>
      </w:r>
      <w:r w:rsidR="00C316ED">
        <w:t xml:space="preserve"> </w:t>
      </w:r>
      <w:r>
        <w:t>the</w:t>
      </w:r>
      <w:r w:rsidR="00C316ED">
        <w:t xml:space="preserve"> </w:t>
      </w:r>
      <w:r>
        <w:t>Strategy</w:t>
      </w:r>
      <w:r w:rsidR="00C316ED">
        <w:t xml:space="preserve"> </w:t>
      </w:r>
      <w:r>
        <w:t>to</w:t>
      </w:r>
      <w:r w:rsidR="00C316ED">
        <w:t xml:space="preserve"> </w:t>
      </w:r>
      <w:r>
        <w:t>deliver</w:t>
      </w:r>
      <w:r w:rsidR="00C316ED">
        <w:t xml:space="preserve"> </w:t>
      </w:r>
      <w:r>
        <w:t>54</w:t>
      </w:r>
      <w:r w:rsidR="00C316ED">
        <w:rPr>
          <w:rFonts w:ascii="Cambria" w:hAnsi="Cambria" w:cs="Cambria"/>
        </w:rPr>
        <w:t xml:space="preserve"> </w:t>
      </w:r>
      <w:r>
        <w:t>activities</w:t>
      </w:r>
      <w:r w:rsidR="00C316ED">
        <w:t xml:space="preserve"> </w:t>
      </w:r>
      <w:r>
        <w:t>under</w:t>
      </w:r>
      <w:r w:rsidR="00C316ED">
        <w:t xml:space="preserve"> </w:t>
      </w:r>
      <w:r>
        <w:t>the</w:t>
      </w:r>
      <w:r w:rsidR="00C316ED">
        <w:t xml:space="preserve"> </w:t>
      </w:r>
      <w:r>
        <w:t>six</w:t>
      </w:r>
      <w:r w:rsidR="00C316ED">
        <w:t xml:space="preserve"> </w:t>
      </w:r>
      <w:r>
        <w:t>priority</w:t>
      </w:r>
      <w:r w:rsidR="00C316ED">
        <w:t xml:space="preserve"> </w:t>
      </w:r>
      <w:r>
        <w:t>actions.</w:t>
      </w:r>
      <w:r w:rsidR="00C316ED">
        <w:t xml:space="preserve"> </w:t>
      </w:r>
      <w:r>
        <w:t>Multiple</w:t>
      </w:r>
      <w:r w:rsidR="00C316ED">
        <w:t xml:space="preserve"> </w:t>
      </w:r>
      <w:r>
        <w:t>organisations</w:t>
      </w:r>
      <w:r w:rsidR="00C316ED">
        <w:t xml:space="preserve"> </w:t>
      </w:r>
      <w:r>
        <w:t>throughout</w:t>
      </w:r>
      <w:r w:rsidR="00C316ED">
        <w:t xml:space="preserve"> </w:t>
      </w:r>
      <w:r>
        <w:t>Victoria</w:t>
      </w:r>
      <w:r w:rsidR="00C316ED">
        <w:t xml:space="preserve"> </w:t>
      </w:r>
      <w:r>
        <w:t>are</w:t>
      </w:r>
      <w:r w:rsidR="00C316ED">
        <w:t xml:space="preserve"> </w:t>
      </w:r>
      <w:r>
        <w:t>leading</w:t>
      </w:r>
      <w:r w:rsidR="00C316ED">
        <w:t xml:space="preserve"> </w:t>
      </w:r>
      <w:r>
        <w:t>implementation</w:t>
      </w:r>
      <w:r w:rsidR="00C316ED">
        <w:t xml:space="preserve"> </w:t>
      </w:r>
      <w:r>
        <w:t>of</w:t>
      </w:r>
      <w:r w:rsidR="00C316ED">
        <w:t xml:space="preserve"> </w:t>
      </w:r>
      <w:r>
        <w:t>these</w:t>
      </w:r>
      <w:r w:rsidR="00C316ED">
        <w:t xml:space="preserve"> </w:t>
      </w:r>
      <w:r>
        <w:t>activities.</w:t>
      </w:r>
      <w:r w:rsidR="00C316ED">
        <w:t xml:space="preserve"> </w:t>
      </w:r>
      <w:r>
        <w:t>Coastal</w:t>
      </w:r>
      <w:r w:rsidR="00C316ED">
        <w:t xml:space="preserve"> </w:t>
      </w:r>
      <w:r>
        <w:t>Registered</w:t>
      </w:r>
      <w:r w:rsidR="00C316ED">
        <w:t xml:space="preserve"> </w:t>
      </w:r>
      <w:r>
        <w:t>Aboriginal</w:t>
      </w:r>
      <w:r w:rsidR="00C316ED">
        <w:t xml:space="preserve"> </w:t>
      </w:r>
      <w:r>
        <w:t>Parties,</w:t>
      </w:r>
      <w:r w:rsidR="00C316ED">
        <w:t xml:space="preserve"> </w:t>
      </w:r>
      <w:r>
        <w:t>Committees</w:t>
      </w:r>
      <w:r w:rsidR="00C316ED">
        <w:t xml:space="preserve"> </w:t>
      </w:r>
      <w:r>
        <w:t>of</w:t>
      </w:r>
      <w:r w:rsidR="00C316ED">
        <w:t xml:space="preserve"> </w:t>
      </w:r>
      <w:r>
        <w:t>Management,</w:t>
      </w:r>
      <w:r w:rsidR="00C316ED">
        <w:t xml:space="preserve"> </w:t>
      </w:r>
      <w:r>
        <w:t>coastal</w:t>
      </w:r>
      <w:r w:rsidR="00C316ED">
        <w:t xml:space="preserve"> </w:t>
      </w:r>
      <w:r>
        <w:t>local</w:t>
      </w:r>
      <w:r w:rsidR="00C316ED">
        <w:t xml:space="preserve"> </w:t>
      </w:r>
      <w:r>
        <w:t>governments,</w:t>
      </w:r>
      <w:r w:rsidR="00C316ED">
        <w:t xml:space="preserve"> </w:t>
      </w:r>
      <w:r>
        <w:t>coastal</w:t>
      </w:r>
      <w:r w:rsidR="00C316ED">
        <w:t xml:space="preserve"> </w:t>
      </w:r>
      <w:r>
        <w:t>Catchment</w:t>
      </w:r>
      <w:r w:rsidR="00C316ED">
        <w:t xml:space="preserve"> </w:t>
      </w:r>
      <w:r>
        <w:t>Management</w:t>
      </w:r>
      <w:r w:rsidR="00C316ED">
        <w:t xml:space="preserve"> </w:t>
      </w:r>
      <w:r>
        <w:t>Authorities,</w:t>
      </w:r>
      <w:r w:rsidR="00C316ED">
        <w:t xml:space="preserve"> </w:t>
      </w:r>
      <w:r>
        <w:t>Parks</w:t>
      </w:r>
      <w:r w:rsidR="00C316ED">
        <w:t xml:space="preserve"> </w:t>
      </w:r>
      <w:r>
        <w:t>Victoria,</w:t>
      </w:r>
      <w:r w:rsidR="00C316ED">
        <w:t xml:space="preserve"> </w:t>
      </w:r>
      <w:r>
        <w:t>Department</w:t>
      </w:r>
      <w:r w:rsidR="00C316ED">
        <w:t xml:space="preserve"> </w:t>
      </w:r>
      <w:r>
        <w:t>of</w:t>
      </w:r>
      <w:r w:rsidR="00C316ED">
        <w:t xml:space="preserve"> </w:t>
      </w:r>
      <w:r>
        <w:t>Transport</w:t>
      </w:r>
      <w:r w:rsidR="00C316ED">
        <w:t xml:space="preserve"> </w:t>
      </w:r>
      <w:r>
        <w:t>and</w:t>
      </w:r>
      <w:r w:rsidR="00C316ED">
        <w:t xml:space="preserve"> </w:t>
      </w:r>
      <w:r>
        <w:t>Planning,</w:t>
      </w:r>
      <w:r w:rsidR="00C316ED">
        <w:t xml:space="preserve"> </w:t>
      </w:r>
      <w:r>
        <w:t>Environment</w:t>
      </w:r>
      <w:r w:rsidR="00C316ED">
        <w:t xml:space="preserve"> </w:t>
      </w:r>
      <w:r>
        <w:t>Protection</w:t>
      </w:r>
      <w:r w:rsidR="00C316ED">
        <w:t xml:space="preserve"> </w:t>
      </w:r>
      <w:r>
        <w:t>Authority,</w:t>
      </w:r>
      <w:r w:rsidR="00C316ED">
        <w:t xml:space="preserve"> </w:t>
      </w:r>
      <w:r>
        <w:t>Trust</w:t>
      </w:r>
      <w:r w:rsidR="00C316ED">
        <w:t xml:space="preserve"> </w:t>
      </w:r>
      <w:r>
        <w:t>for</w:t>
      </w:r>
      <w:r w:rsidR="00C316ED">
        <w:t xml:space="preserve"> </w:t>
      </w:r>
      <w:r>
        <w:t>Nature,</w:t>
      </w:r>
      <w:r w:rsidR="00C316ED">
        <w:t xml:space="preserve"> </w:t>
      </w:r>
      <w:r>
        <w:t>Better</w:t>
      </w:r>
      <w:r w:rsidR="00C316ED">
        <w:t xml:space="preserve"> </w:t>
      </w:r>
      <w:r>
        <w:t>Boating</w:t>
      </w:r>
      <w:r w:rsidR="00C316ED">
        <w:t xml:space="preserve"> </w:t>
      </w:r>
      <w:r>
        <w:t>Victoria,</w:t>
      </w:r>
      <w:r w:rsidR="00C316ED">
        <w:t xml:space="preserve"> </w:t>
      </w:r>
      <w:r>
        <w:t>Victorian</w:t>
      </w:r>
      <w:r w:rsidR="00C316ED">
        <w:t xml:space="preserve"> </w:t>
      </w:r>
      <w:r>
        <w:t>Fisheries</w:t>
      </w:r>
      <w:r w:rsidR="00C316ED">
        <w:t xml:space="preserve"> </w:t>
      </w:r>
      <w:r>
        <w:t>Authority,</w:t>
      </w:r>
      <w:r w:rsidR="00C316ED">
        <w:t xml:space="preserve"> </w:t>
      </w:r>
      <w:r>
        <w:t>Victorian</w:t>
      </w:r>
      <w:r w:rsidR="00C316ED">
        <w:t xml:space="preserve"> </w:t>
      </w:r>
      <w:r>
        <w:t>Marine</w:t>
      </w:r>
      <w:r w:rsidR="00C316ED">
        <w:t xml:space="preserve"> </w:t>
      </w:r>
      <w:r>
        <w:t>and</w:t>
      </w:r>
      <w:r w:rsidR="00C316ED">
        <w:t xml:space="preserve"> </w:t>
      </w:r>
      <w:r>
        <w:t>Coastal</w:t>
      </w:r>
      <w:r w:rsidR="00C316ED">
        <w:t xml:space="preserve"> </w:t>
      </w:r>
      <w:r>
        <w:t>Council</w:t>
      </w:r>
      <w:r w:rsidR="00C316ED">
        <w:t xml:space="preserve"> </w:t>
      </w:r>
      <w:r>
        <w:t>and</w:t>
      </w:r>
      <w:r w:rsidR="00C316ED">
        <w:t xml:space="preserve"> </w:t>
      </w:r>
      <w:r>
        <w:t>DEECA</w:t>
      </w:r>
      <w:r w:rsidR="00C316ED">
        <w:t xml:space="preserve"> </w:t>
      </w:r>
      <w:r>
        <w:t>are</w:t>
      </w:r>
      <w:r w:rsidR="00C316ED">
        <w:t xml:space="preserve"> </w:t>
      </w:r>
      <w:r>
        <w:t>activity</w:t>
      </w:r>
      <w:r w:rsidR="00C316ED">
        <w:t xml:space="preserve"> </w:t>
      </w:r>
      <w:r>
        <w:t>leads.</w:t>
      </w:r>
      <w:r w:rsidR="00C316ED">
        <w:t xml:space="preserve"> </w:t>
      </w:r>
      <w:r>
        <w:t>DEECA</w:t>
      </w:r>
      <w:r w:rsidR="00C316ED">
        <w:t xml:space="preserve"> </w:t>
      </w:r>
      <w:r>
        <w:t>provides</w:t>
      </w:r>
      <w:r w:rsidR="00C316ED">
        <w:t xml:space="preserve"> </w:t>
      </w:r>
      <w:r>
        <w:t>oversight</w:t>
      </w:r>
      <w:r w:rsidR="00C316ED">
        <w:t xml:space="preserve"> </w:t>
      </w:r>
      <w:r>
        <w:t>and</w:t>
      </w:r>
      <w:r w:rsidR="00C316ED">
        <w:t xml:space="preserve"> </w:t>
      </w:r>
      <w:r>
        <w:t>coordination</w:t>
      </w:r>
      <w:r w:rsidR="00C316ED">
        <w:t xml:space="preserve"> </w:t>
      </w:r>
      <w:r>
        <w:t>for</w:t>
      </w:r>
      <w:r w:rsidR="00C316ED">
        <w:rPr>
          <w:rFonts w:ascii="Cambria" w:hAnsi="Cambria" w:cs="Cambria"/>
        </w:rPr>
        <w:t xml:space="preserve"> </w:t>
      </w:r>
      <w:r>
        <w:t>implementation</w:t>
      </w:r>
      <w:r w:rsidR="00C316ED">
        <w:t xml:space="preserve"> </w:t>
      </w:r>
      <w:r>
        <w:t>of</w:t>
      </w:r>
      <w:r w:rsidR="00C316ED">
        <w:t xml:space="preserve"> </w:t>
      </w:r>
      <w:r>
        <w:t>priority</w:t>
      </w:r>
      <w:r w:rsidR="00C316ED">
        <w:t xml:space="preserve"> </w:t>
      </w:r>
      <w:r>
        <w:t>actions,</w:t>
      </w:r>
      <w:r w:rsidR="00C316ED">
        <w:t xml:space="preserve"> </w:t>
      </w:r>
      <w:r>
        <w:t>and</w:t>
      </w:r>
      <w:r w:rsidR="00C316ED">
        <w:t xml:space="preserve"> </w:t>
      </w:r>
      <w:r>
        <w:t>leads</w:t>
      </w:r>
      <w:r w:rsidR="00C316ED">
        <w:t xml:space="preserve"> </w:t>
      </w:r>
      <w:r>
        <w:t>key</w:t>
      </w:r>
      <w:r w:rsidR="00C316ED">
        <w:rPr>
          <w:rFonts w:ascii="Cambria" w:hAnsi="Cambria" w:cs="Cambria"/>
        </w:rPr>
        <w:t xml:space="preserve"> </w:t>
      </w:r>
      <w:r>
        <w:t>activities</w:t>
      </w:r>
      <w:r w:rsidR="00C316ED">
        <w:t xml:space="preserve"> </w:t>
      </w:r>
      <w:r>
        <w:t>within</w:t>
      </w:r>
      <w:r w:rsidR="00C316ED">
        <w:t xml:space="preserve"> </w:t>
      </w:r>
      <w:r>
        <w:t>each</w:t>
      </w:r>
      <w:r w:rsidR="00C316ED">
        <w:t xml:space="preserve"> </w:t>
      </w:r>
      <w:r>
        <w:t>action</w:t>
      </w:r>
      <w:r w:rsidR="00C316ED">
        <w:t xml:space="preserve"> </w:t>
      </w:r>
      <w:r>
        <w:t>including:</w:t>
      </w:r>
    </w:p>
    <w:p w14:paraId="0CDCD628" w14:textId="5CFC40AA" w:rsidR="002E1D3C" w:rsidRDefault="007D671F" w:rsidP="003B0D8E">
      <w:pPr>
        <w:pStyle w:val="Bullet"/>
      </w:pPr>
      <w:r w:rsidRPr="003B0D8E">
        <w:rPr>
          <w:b/>
          <w:bCs/>
        </w:rPr>
        <w:t>Action</w:t>
      </w:r>
      <w:r w:rsidR="00C316ED" w:rsidRPr="003B0D8E">
        <w:rPr>
          <w:b/>
          <w:bCs/>
        </w:rPr>
        <w:t xml:space="preserve"> </w:t>
      </w:r>
      <w:r w:rsidRPr="003B0D8E">
        <w:rPr>
          <w:b/>
          <w:bCs/>
        </w:rPr>
        <w:t>1</w:t>
      </w:r>
      <w:r w:rsidR="00C316ED" w:rsidRPr="003B0D8E">
        <w:rPr>
          <w:b/>
          <w:bCs/>
        </w:rPr>
        <w:t xml:space="preserve"> </w:t>
      </w:r>
      <w:r w:rsidRPr="003B0D8E">
        <w:rPr>
          <w:b/>
          <w:bCs/>
        </w:rPr>
        <w:t>–</w:t>
      </w:r>
      <w:r w:rsidR="00C316ED" w:rsidRPr="003B0D8E">
        <w:rPr>
          <w:b/>
          <w:bCs/>
        </w:rPr>
        <w:t xml:space="preserve"> </w:t>
      </w:r>
      <w:r w:rsidRPr="003B0D8E">
        <w:rPr>
          <w:b/>
          <w:bCs/>
        </w:rPr>
        <w:t>Traditional</w:t>
      </w:r>
      <w:r w:rsidR="00C316ED" w:rsidRPr="003B0D8E">
        <w:rPr>
          <w:b/>
          <w:bCs/>
        </w:rPr>
        <w:t xml:space="preserve"> </w:t>
      </w:r>
      <w:r w:rsidRPr="003B0D8E">
        <w:rPr>
          <w:b/>
          <w:bCs/>
        </w:rPr>
        <w:t>Owners</w:t>
      </w:r>
      <w:r w:rsidR="00C316ED" w:rsidRPr="003B0D8E">
        <w:rPr>
          <w:b/>
          <w:bCs/>
        </w:rPr>
        <w:t xml:space="preserve"> </w:t>
      </w:r>
      <w:r w:rsidRPr="003B0D8E">
        <w:rPr>
          <w:b/>
          <w:bCs/>
        </w:rPr>
        <w:t>determine</w:t>
      </w:r>
      <w:r w:rsidR="00C316ED" w:rsidRPr="003B0D8E">
        <w:rPr>
          <w:b/>
          <w:bCs/>
        </w:rPr>
        <w:t xml:space="preserve"> </w:t>
      </w:r>
      <w:r w:rsidRPr="003B0D8E">
        <w:rPr>
          <w:b/>
          <w:bCs/>
        </w:rPr>
        <w:t>how</w:t>
      </w:r>
      <w:r w:rsidR="00C316ED" w:rsidRPr="003B0D8E">
        <w:rPr>
          <w:b/>
          <w:bCs/>
        </w:rPr>
        <w:t xml:space="preserve"> </w:t>
      </w:r>
      <w:r w:rsidRPr="003B0D8E">
        <w:rPr>
          <w:b/>
          <w:bCs/>
        </w:rPr>
        <w:t>their</w:t>
      </w:r>
      <w:r w:rsidR="00C316ED" w:rsidRPr="003B0D8E">
        <w:rPr>
          <w:b/>
          <w:bCs/>
        </w:rPr>
        <w:t xml:space="preserve"> </w:t>
      </w:r>
      <w:r w:rsidRPr="003B0D8E">
        <w:rPr>
          <w:b/>
          <w:bCs/>
        </w:rPr>
        <w:t>rights</w:t>
      </w:r>
      <w:r w:rsidR="00C316ED" w:rsidRPr="003B0D8E">
        <w:rPr>
          <w:b/>
          <w:bCs/>
        </w:rPr>
        <w:t xml:space="preserve"> </w:t>
      </w:r>
      <w:r w:rsidRPr="003B0D8E">
        <w:rPr>
          <w:b/>
          <w:bCs/>
        </w:rPr>
        <w:t>and</w:t>
      </w:r>
      <w:r w:rsidR="00C316ED" w:rsidRPr="003B0D8E">
        <w:rPr>
          <w:b/>
          <w:bCs/>
        </w:rPr>
        <w:t xml:space="preserve"> </w:t>
      </w:r>
      <w:r w:rsidRPr="003B0D8E">
        <w:rPr>
          <w:b/>
          <w:bCs/>
        </w:rPr>
        <w:t>obligations</w:t>
      </w:r>
      <w:r w:rsidR="00C316ED" w:rsidRPr="003B0D8E">
        <w:rPr>
          <w:b/>
          <w:bCs/>
        </w:rPr>
        <w:t xml:space="preserve"> </w:t>
      </w:r>
      <w:r w:rsidRPr="003B0D8E">
        <w:rPr>
          <w:b/>
          <w:bCs/>
        </w:rPr>
        <w:t>are</w:t>
      </w:r>
      <w:r w:rsidR="00C316ED" w:rsidRPr="003B0D8E">
        <w:rPr>
          <w:b/>
          <w:bCs/>
        </w:rPr>
        <w:t xml:space="preserve"> </w:t>
      </w:r>
      <w:r w:rsidRPr="003B0D8E">
        <w:rPr>
          <w:b/>
          <w:bCs/>
        </w:rPr>
        <w:t>embedded</w:t>
      </w:r>
      <w:r w:rsidR="00C316ED" w:rsidRPr="003B0D8E">
        <w:rPr>
          <w:b/>
          <w:bCs/>
        </w:rPr>
        <w:t xml:space="preserve"> </w:t>
      </w:r>
      <w:r w:rsidRPr="003B0D8E">
        <w:rPr>
          <w:b/>
          <w:bCs/>
        </w:rPr>
        <w:t>into</w:t>
      </w:r>
      <w:r w:rsidR="00C316ED" w:rsidRPr="003B0D8E">
        <w:rPr>
          <w:b/>
          <w:bCs/>
        </w:rPr>
        <w:t xml:space="preserve"> </w:t>
      </w:r>
      <w:r w:rsidRPr="003B0D8E">
        <w:rPr>
          <w:b/>
          <w:bCs/>
        </w:rPr>
        <w:t>the</w:t>
      </w:r>
      <w:r w:rsidR="00C316ED" w:rsidRPr="003B0D8E">
        <w:rPr>
          <w:b/>
          <w:bCs/>
        </w:rPr>
        <w:t xml:space="preserve"> </w:t>
      </w:r>
      <w:r w:rsidRPr="003B0D8E">
        <w:rPr>
          <w:b/>
          <w:bCs/>
        </w:rPr>
        <w:t>planning</w:t>
      </w:r>
      <w:r w:rsidR="00C316ED" w:rsidRPr="003B0D8E">
        <w:rPr>
          <w:b/>
          <w:bCs/>
        </w:rPr>
        <w:t xml:space="preserve"> </w:t>
      </w:r>
      <w:r w:rsidRPr="003B0D8E">
        <w:rPr>
          <w:b/>
          <w:bCs/>
        </w:rPr>
        <w:t>and</w:t>
      </w:r>
      <w:r w:rsidR="00C316ED" w:rsidRPr="003B0D8E">
        <w:rPr>
          <w:b/>
          <w:bCs/>
        </w:rPr>
        <w:t xml:space="preserve"> </w:t>
      </w:r>
      <w:r w:rsidRPr="003B0D8E">
        <w:rPr>
          <w:b/>
          <w:bCs/>
        </w:rPr>
        <w:t>management</w:t>
      </w:r>
      <w:r w:rsidR="00C316ED" w:rsidRPr="003B0D8E">
        <w:rPr>
          <w:b/>
          <w:bCs/>
        </w:rPr>
        <w:t xml:space="preserve"> </w:t>
      </w:r>
      <w:r w:rsidRPr="003B0D8E">
        <w:rPr>
          <w:b/>
          <w:bCs/>
        </w:rPr>
        <w:t>of</w:t>
      </w:r>
      <w:r w:rsidR="00C316ED" w:rsidRPr="003B0D8E">
        <w:rPr>
          <w:b/>
          <w:bCs/>
        </w:rPr>
        <w:t xml:space="preserve"> </w:t>
      </w:r>
      <w:r w:rsidRPr="003B0D8E">
        <w:rPr>
          <w:b/>
          <w:bCs/>
        </w:rPr>
        <w:t>the</w:t>
      </w:r>
      <w:r w:rsidR="00C316ED" w:rsidRPr="003B0D8E">
        <w:rPr>
          <w:b/>
          <w:bCs/>
        </w:rPr>
        <w:t xml:space="preserve"> </w:t>
      </w:r>
      <w:r w:rsidRPr="003B0D8E">
        <w:rPr>
          <w:b/>
          <w:bCs/>
        </w:rPr>
        <w:t>marine</w:t>
      </w:r>
      <w:r w:rsidR="00C316ED" w:rsidRPr="003B0D8E">
        <w:rPr>
          <w:b/>
          <w:bCs/>
        </w:rPr>
        <w:t xml:space="preserve"> </w:t>
      </w:r>
      <w:r w:rsidRPr="003B0D8E">
        <w:rPr>
          <w:b/>
          <w:bCs/>
        </w:rPr>
        <w:t>and</w:t>
      </w:r>
      <w:r w:rsidR="00C316ED" w:rsidRPr="003B0D8E">
        <w:rPr>
          <w:b/>
          <w:bCs/>
        </w:rPr>
        <w:t xml:space="preserve"> </w:t>
      </w:r>
      <w:r w:rsidRPr="003B0D8E">
        <w:rPr>
          <w:b/>
          <w:bCs/>
        </w:rPr>
        <w:t>coastal</w:t>
      </w:r>
      <w:r w:rsidR="00C316ED" w:rsidRPr="003B0D8E">
        <w:rPr>
          <w:b/>
          <w:bCs/>
        </w:rPr>
        <w:t xml:space="preserve"> </w:t>
      </w:r>
      <w:r w:rsidRPr="003B0D8E">
        <w:rPr>
          <w:b/>
          <w:bCs/>
        </w:rPr>
        <w:t>environment.</w:t>
      </w:r>
      <w:r w:rsidR="00C316ED">
        <w:t xml:space="preserve"> </w:t>
      </w:r>
      <w:r>
        <w:t>All</w:t>
      </w:r>
      <w:r w:rsidR="00C316ED">
        <w:t xml:space="preserve"> </w:t>
      </w:r>
      <w:r>
        <w:t>five</w:t>
      </w:r>
      <w:r w:rsidR="00C316ED">
        <w:t xml:space="preserve"> </w:t>
      </w:r>
      <w:r>
        <w:t>activities</w:t>
      </w:r>
      <w:r w:rsidR="00C316ED">
        <w:t xml:space="preserve"> </w:t>
      </w:r>
      <w:r>
        <w:t>are</w:t>
      </w:r>
      <w:r w:rsidR="00C316ED">
        <w:t xml:space="preserve"> </w:t>
      </w:r>
      <w:r>
        <w:t>progressing</w:t>
      </w:r>
      <w:r w:rsidR="00C316ED">
        <w:t xml:space="preserve"> </w:t>
      </w:r>
      <w:r>
        <w:t>supported</w:t>
      </w:r>
      <w:r w:rsidR="00C316ED">
        <w:t xml:space="preserve"> </w:t>
      </w:r>
      <w:r>
        <w:t>by</w:t>
      </w:r>
      <w:r w:rsidR="00C316ED">
        <w:t xml:space="preserve"> </w:t>
      </w:r>
      <w:r>
        <w:t>DEECA’s</w:t>
      </w:r>
      <w:r w:rsidR="00C316ED">
        <w:t xml:space="preserve"> </w:t>
      </w:r>
      <w:r>
        <w:t>Sea</w:t>
      </w:r>
      <w:r w:rsidR="00C316ED">
        <w:t xml:space="preserve"> </w:t>
      </w:r>
      <w:r>
        <w:t>Country</w:t>
      </w:r>
      <w:r w:rsidR="00C316ED">
        <w:t xml:space="preserve"> </w:t>
      </w:r>
      <w:r>
        <w:lastRenderedPageBreak/>
        <w:t>grants</w:t>
      </w:r>
      <w:r w:rsidR="00C316ED">
        <w:t xml:space="preserve"> </w:t>
      </w:r>
      <w:r>
        <w:t>program.</w:t>
      </w:r>
      <w:r w:rsidR="00C316ED">
        <w:t xml:space="preserve"> </w:t>
      </w:r>
      <w:r>
        <w:t>This</w:t>
      </w:r>
      <w:r w:rsidR="00C316ED">
        <w:t xml:space="preserve"> </w:t>
      </w:r>
      <w:r>
        <w:t>includes:</w:t>
      </w:r>
      <w:r w:rsidR="00C316ED">
        <w:t xml:space="preserve"> </w:t>
      </w:r>
      <w:r>
        <w:t>developing</w:t>
      </w:r>
      <w:r w:rsidR="00C316ED">
        <w:t xml:space="preserve"> </w:t>
      </w:r>
      <w:r>
        <w:t>Sea</w:t>
      </w:r>
      <w:r w:rsidR="00C316ED">
        <w:t xml:space="preserve"> </w:t>
      </w:r>
      <w:r>
        <w:t>ranger</w:t>
      </w:r>
      <w:r w:rsidR="00C316ED">
        <w:t xml:space="preserve"> </w:t>
      </w:r>
      <w:r>
        <w:t>programs</w:t>
      </w:r>
      <w:r w:rsidR="00C316ED">
        <w:t xml:space="preserve"> </w:t>
      </w:r>
      <w:r>
        <w:t>(</w:t>
      </w:r>
      <w:proofErr w:type="spellStart"/>
      <w:r>
        <w:t>Gunaikurnai</w:t>
      </w:r>
      <w:proofErr w:type="spellEnd"/>
      <w:r w:rsidR="00C316ED">
        <w:t xml:space="preserve"> </w:t>
      </w:r>
      <w:r>
        <w:t>Land</w:t>
      </w:r>
      <w:r w:rsidR="00C316ED">
        <w:t xml:space="preserve"> </w:t>
      </w:r>
      <w:r>
        <w:t>and</w:t>
      </w:r>
      <w:r w:rsidR="00C316ED">
        <w:t xml:space="preserve"> </w:t>
      </w:r>
      <w:r>
        <w:t>Water</w:t>
      </w:r>
      <w:r w:rsidR="00C316ED">
        <w:t xml:space="preserve"> </w:t>
      </w:r>
      <w:r>
        <w:t>Aboriginal</w:t>
      </w:r>
      <w:r w:rsidR="00C316ED">
        <w:t xml:space="preserve"> </w:t>
      </w:r>
      <w:r>
        <w:t>Corporation</w:t>
      </w:r>
      <w:r w:rsidR="00C316ED">
        <w:t xml:space="preserve"> </w:t>
      </w:r>
      <w:r>
        <w:t>and</w:t>
      </w:r>
      <w:r w:rsidR="00C316ED">
        <w:t xml:space="preserve"> </w:t>
      </w:r>
      <w:proofErr w:type="spellStart"/>
      <w:r>
        <w:t>Gunditj</w:t>
      </w:r>
      <w:proofErr w:type="spellEnd"/>
      <w:r w:rsidR="00C316ED">
        <w:t xml:space="preserve"> </w:t>
      </w:r>
      <w:proofErr w:type="spellStart"/>
      <w:r>
        <w:t>Mirring</w:t>
      </w:r>
      <w:proofErr w:type="spellEnd"/>
      <w:r w:rsidR="00C316ED">
        <w:t xml:space="preserve"> </w:t>
      </w:r>
      <w:r>
        <w:t>Traditional</w:t>
      </w:r>
      <w:r w:rsidR="00C316ED">
        <w:t xml:space="preserve"> </w:t>
      </w:r>
      <w:r>
        <w:t>Owners</w:t>
      </w:r>
      <w:r w:rsidR="00C316ED">
        <w:t xml:space="preserve"> </w:t>
      </w:r>
      <w:r>
        <w:t>Aboriginal</w:t>
      </w:r>
      <w:r w:rsidR="00C316ED">
        <w:t xml:space="preserve"> </w:t>
      </w:r>
      <w:r>
        <w:t>Corporation),</w:t>
      </w:r>
      <w:r w:rsidR="00C316ED">
        <w:t xml:space="preserve"> </w:t>
      </w:r>
      <w:r>
        <w:t>developing</w:t>
      </w:r>
      <w:r w:rsidR="00C316ED">
        <w:t xml:space="preserve"> </w:t>
      </w:r>
      <w:r>
        <w:t>a</w:t>
      </w:r>
      <w:r w:rsidR="00C316ED">
        <w:t xml:space="preserve"> </w:t>
      </w:r>
      <w:r>
        <w:t>Biocultural</w:t>
      </w:r>
      <w:r w:rsidR="00C316ED">
        <w:t xml:space="preserve"> </w:t>
      </w:r>
      <w:r>
        <w:t>Land</w:t>
      </w:r>
      <w:r w:rsidR="00C316ED">
        <w:t xml:space="preserve"> </w:t>
      </w:r>
      <w:r>
        <w:t>Strategy</w:t>
      </w:r>
      <w:r w:rsidR="00C316ED">
        <w:t xml:space="preserve"> </w:t>
      </w:r>
      <w:r>
        <w:t>(Eastern</w:t>
      </w:r>
      <w:r w:rsidR="00C316ED">
        <w:t xml:space="preserve"> </w:t>
      </w:r>
      <w:r>
        <w:t>Maar</w:t>
      </w:r>
      <w:r w:rsidR="00C316ED">
        <w:t xml:space="preserve"> </w:t>
      </w:r>
      <w:r>
        <w:t>Aboriginal</w:t>
      </w:r>
      <w:r w:rsidR="00C316ED">
        <w:t xml:space="preserve"> </w:t>
      </w:r>
      <w:r>
        <w:t>Corporation),</w:t>
      </w:r>
      <w:r w:rsidR="00C316ED">
        <w:t xml:space="preserve"> </w:t>
      </w:r>
      <w:r>
        <w:t>facilitating</w:t>
      </w:r>
      <w:r w:rsidR="00C316ED">
        <w:t xml:space="preserve"> </w:t>
      </w:r>
      <w:r>
        <w:t>cultural</w:t>
      </w:r>
      <w:r w:rsidR="00C316ED">
        <w:t xml:space="preserve"> </w:t>
      </w:r>
      <w:r>
        <w:t>exchanges</w:t>
      </w:r>
      <w:r w:rsidR="00C316ED">
        <w:t xml:space="preserve"> </w:t>
      </w:r>
      <w:r>
        <w:t>and</w:t>
      </w:r>
      <w:r w:rsidR="00C316ED">
        <w:t xml:space="preserve"> </w:t>
      </w:r>
      <w:r>
        <w:t>cultural</w:t>
      </w:r>
      <w:r w:rsidR="00C316ED">
        <w:t xml:space="preserve"> </w:t>
      </w:r>
      <w:r>
        <w:t>heritage</w:t>
      </w:r>
      <w:r w:rsidR="00C316ED">
        <w:t xml:space="preserve"> </w:t>
      </w:r>
      <w:r>
        <w:t>recording</w:t>
      </w:r>
      <w:r w:rsidR="00C316ED">
        <w:t xml:space="preserve"> </w:t>
      </w:r>
      <w:r>
        <w:t>(</w:t>
      </w:r>
      <w:proofErr w:type="spellStart"/>
      <w:r>
        <w:t>Gunditj</w:t>
      </w:r>
      <w:proofErr w:type="spellEnd"/>
      <w:r w:rsidR="00C316ED">
        <w:t xml:space="preserve"> </w:t>
      </w:r>
      <w:proofErr w:type="spellStart"/>
      <w:r>
        <w:t>Mirring</w:t>
      </w:r>
      <w:proofErr w:type="spellEnd"/>
      <w:r w:rsidR="00C316ED">
        <w:t xml:space="preserve"> </w:t>
      </w:r>
      <w:r>
        <w:t>Traditional</w:t>
      </w:r>
      <w:r w:rsidR="00C316ED">
        <w:t xml:space="preserve"> </w:t>
      </w:r>
      <w:r>
        <w:t>Owners</w:t>
      </w:r>
      <w:r w:rsidR="00C316ED">
        <w:t xml:space="preserve"> </w:t>
      </w:r>
      <w:r>
        <w:t>Aboriginal</w:t>
      </w:r>
      <w:r w:rsidR="00C316ED">
        <w:t xml:space="preserve"> </w:t>
      </w:r>
      <w:r>
        <w:t>Corporation,</w:t>
      </w:r>
      <w:r w:rsidR="00C316ED">
        <w:t xml:space="preserve"> </w:t>
      </w:r>
      <w:r>
        <w:t>and</w:t>
      </w:r>
      <w:r w:rsidR="00C316ED">
        <w:t xml:space="preserve"> </w:t>
      </w:r>
      <w:r>
        <w:t>Wurundjeri</w:t>
      </w:r>
      <w:r w:rsidR="00C316ED">
        <w:t xml:space="preserve"> </w:t>
      </w:r>
      <w:proofErr w:type="spellStart"/>
      <w:r>
        <w:t>Woi</w:t>
      </w:r>
      <w:proofErr w:type="spellEnd"/>
      <w:r w:rsidR="00C316ED">
        <w:t xml:space="preserve"> </w:t>
      </w:r>
      <w:r>
        <w:t>Wurrung</w:t>
      </w:r>
      <w:r w:rsidR="00C316ED">
        <w:t xml:space="preserve"> </w:t>
      </w:r>
      <w:r>
        <w:t>Cultural</w:t>
      </w:r>
      <w:r w:rsidR="00C316ED">
        <w:t xml:space="preserve"> </w:t>
      </w:r>
      <w:r>
        <w:t>Heritage</w:t>
      </w:r>
      <w:r w:rsidR="00C316ED">
        <w:t xml:space="preserve"> </w:t>
      </w:r>
      <w:r>
        <w:t>Aboriginal</w:t>
      </w:r>
      <w:r w:rsidR="00C316ED">
        <w:t xml:space="preserve"> </w:t>
      </w:r>
      <w:r>
        <w:t>Corporation),</w:t>
      </w:r>
      <w:r w:rsidR="00C316ED">
        <w:t xml:space="preserve"> </w:t>
      </w:r>
      <w:r>
        <w:t>and</w:t>
      </w:r>
      <w:r w:rsidR="00C316ED">
        <w:t xml:space="preserve"> </w:t>
      </w:r>
      <w:r>
        <w:t>undertaking</w:t>
      </w:r>
      <w:r w:rsidR="00C316ED">
        <w:t xml:space="preserve"> </w:t>
      </w:r>
      <w:r>
        <w:t>cultural</w:t>
      </w:r>
      <w:r w:rsidR="00C316ED">
        <w:t xml:space="preserve"> </w:t>
      </w:r>
      <w:r>
        <w:t>mapping</w:t>
      </w:r>
      <w:r w:rsidR="00C316ED">
        <w:t xml:space="preserve"> </w:t>
      </w:r>
      <w:r>
        <w:t>and</w:t>
      </w:r>
      <w:r w:rsidR="00C316ED">
        <w:t xml:space="preserve"> </w:t>
      </w:r>
      <w:r>
        <w:t>incorporating</w:t>
      </w:r>
      <w:r w:rsidR="00C316ED">
        <w:t xml:space="preserve"> </w:t>
      </w:r>
      <w:r>
        <w:t>marine</w:t>
      </w:r>
      <w:r w:rsidR="00C316ED">
        <w:t xml:space="preserve"> </w:t>
      </w:r>
      <w:r>
        <w:t>and</w:t>
      </w:r>
      <w:r w:rsidR="00C316ED">
        <w:t xml:space="preserve"> </w:t>
      </w:r>
      <w:r>
        <w:t>coastal</w:t>
      </w:r>
      <w:r w:rsidR="00C316ED">
        <w:t xml:space="preserve"> </w:t>
      </w:r>
      <w:r>
        <w:t>knowledge</w:t>
      </w:r>
      <w:r w:rsidR="00C316ED">
        <w:t xml:space="preserve"> </w:t>
      </w:r>
      <w:r>
        <w:t>in</w:t>
      </w:r>
      <w:r w:rsidR="00C316ED">
        <w:t xml:space="preserve"> </w:t>
      </w:r>
      <w:r>
        <w:t>Country</w:t>
      </w:r>
      <w:r w:rsidR="00C316ED">
        <w:t xml:space="preserve"> </w:t>
      </w:r>
      <w:r>
        <w:t>Plans</w:t>
      </w:r>
      <w:r w:rsidR="00C316ED">
        <w:t xml:space="preserve"> </w:t>
      </w:r>
      <w:r>
        <w:t>(</w:t>
      </w:r>
      <w:proofErr w:type="spellStart"/>
      <w:r>
        <w:t>Wadawurrung</w:t>
      </w:r>
      <w:proofErr w:type="spellEnd"/>
      <w:r w:rsidR="00C316ED">
        <w:t xml:space="preserve"> </w:t>
      </w:r>
      <w:r>
        <w:t>Traditional</w:t>
      </w:r>
      <w:r w:rsidR="00C316ED">
        <w:t xml:space="preserve"> </w:t>
      </w:r>
      <w:r>
        <w:t>Owners</w:t>
      </w:r>
      <w:r w:rsidR="00C316ED">
        <w:t xml:space="preserve"> </w:t>
      </w:r>
      <w:r>
        <w:t>Aboriginal</w:t>
      </w:r>
      <w:r w:rsidR="00C316ED">
        <w:t xml:space="preserve"> </w:t>
      </w:r>
      <w:r>
        <w:t>Corporation</w:t>
      </w:r>
      <w:r w:rsidR="00C316ED">
        <w:t xml:space="preserve"> </w:t>
      </w:r>
      <w:r>
        <w:t>and</w:t>
      </w:r>
      <w:r w:rsidR="00C316ED">
        <w:t xml:space="preserve"> </w:t>
      </w:r>
      <w:r>
        <w:t>Bunurong</w:t>
      </w:r>
      <w:r w:rsidR="00C316ED">
        <w:t xml:space="preserve"> </w:t>
      </w:r>
      <w:r>
        <w:t>Land</w:t>
      </w:r>
      <w:r w:rsidR="00C316ED">
        <w:t xml:space="preserve"> </w:t>
      </w:r>
      <w:r>
        <w:t>Council</w:t>
      </w:r>
      <w:r w:rsidR="00C316ED">
        <w:t xml:space="preserve"> </w:t>
      </w:r>
      <w:r>
        <w:t>Aboriginal</w:t>
      </w:r>
      <w:r w:rsidR="00C316ED">
        <w:t xml:space="preserve"> </w:t>
      </w:r>
      <w:r>
        <w:t>Corporation).</w:t>
      </w:r>
    </w:p>
    <w:p w14:paraId="0F106752" w14:textId="009E719D" w:rsidR="002E1D3C" w:rsidRDefault="007D671F" w:rsidP="003B0D8E">
      <w:pPr>
        <w:pStyle w:val="Bullet"/>
      </w:pPr>
      <w:r w:rsidRPr="003B0D8E">
        <w:rPr>
          <w:b/>
          <w:bCs/>
        </w:rPr>
        <w:t>Action</w:t>
      </w:r>
      <w:r w:rsidR="00C316ED" w:rsidRPr="003B0D8E">
        <w:rPr>
          <w:b/>
          <w:bCs/>
        </w:rPr>
        <w:t xml:space="preserve"> </w:t>
      </w:r>
      <w:r w:rsidRPr="003B0D8E">
        <w:rPr>
          <w:b/>
          <w:bCs/>
        </w:rPr>
        <w:t>2</w:t>
      </w:r>
      <w:r w:rsidR="00C316ED" w:rsidRPr="003B0D8E">
        <w:rPr>
          <w:b/>
          <w:bCs/>
        </w:rPr>
        <w:t xml:space="preserve"> </w:t>
      </w:r>
      <w:r w:rsidRPr="003B0D8E">
        <w:rPr>
          <w:b/>
          <w:bCs/>
        </w:rPr>
        <w:t>–</w:t>
      </w:r>
      <w:r w:rsidR="00C316ED" w:rsidRPr="003B0D8E">
        <w:rPr>
          <w:b/>
          <w:bCs/>
        </w:rPr>
        <w:t xml:space="preserve"> </w:t>
      </w:r>
      <w:r w:rsidRPr="003B0D8E">
        <w:rPr>
          <w:b/>
          <w:bCs/>
        </w:rPr>
        <w:t>Improve</w:t>
      </w:r>
      <w:r w:rsidR="00C316ED" w:rsidRPr="003B0D8E">
        <w:rPr>
          <w:b/>
          <w:bCs/>
        </w:rPr>
        <w:t xml:space="preserve"> </w:t>
      </w:r>
      <w:r w:rsidRPr="003B0D8E">
        <w:rPr>
          <w:b/>
          <w:bCs/>
        </w:rPr>
        <w:t>the</w:t>
      </w:r>
      <w:r w:rsidR="00C316ED" w:rsidRPr="003B0D8E">
        <w:rPr>
          <w:b/>
          <w:bCs/>
        </w:rPr>
        <w:t xml:space="preserve"> </w:t>
      </w:r>
      <w:r w:rsidRPr="003B0D8E">
        <w:rPr>
          <w:b/>
          <w:bCs/>
        </w:rPr>
        <w:t>condition</w:t>
      </w:r>
      <w:r w:rsidR="00C316ED" w:rsidRPr="003B0D8E">
        <w:rPr>
          <w:b/>
          <w:bCs/>
        </w:rPr>
        <w:t xml:space="preserve"> </w:t>
      </w:r>
      <w:r w:rsidRPr="003B0D8E">
        <w:rPr>
          <w:b/>
          <w:bCs/>
        </w:rPr>
        <w:t>and</w:t>
      </w:r>
      <w:r w:rsidR="00C316ED" w:rsidRPr="003B0D8E">
        <w:rPr>
          <w:b/>
          <w:bCs/>
        </w:rPr>
        <w:t xml:space="preserve"> </w:t>
      </w:r>
      <w:r w:rsidRPr="003B0D8E">
        <w:rPr>
          <w:b/>
          <w:bCs/>
        </w:rPr>
        <w:t>ecological</w:t>
      </w:r>
      <w:r w:rsidR="00C316ED" w:rsidRPr="003B0D8E">
        <w:rPr>
          <w:b/>
          <w:bCs/>
        </w:rPr>
        <w:t xml:space="preserve"> </w:t>
      </w:r>
      <w:r w:rsidRPr="003B0D8E">
        <w:rPr>
          <w:b/>
          <w:bCs/>
        </w:rPr>
        <w:t>connectivity</w:t>
      </w:r>
      <w:r w:rsidR="00C316ED" w:rsidRPr="003B0D8E">
        <w:rPr>
          <w:b/>
          <w:bCs/>
        </w:rPr>
        <w:t xml:space="preserve"> </w:t>
      </w:r>
      <w:r w:rsidRPr="003B0D8E">
        <w:rPr>
          <w:b/>
          <w:bCs/>
        </w:rPr>
        <w:t>of</w:t>
      </w:r>
      <w:r w:rsidR="00C316ED" w:rsidRPr="003B0D8E">
        <w:rPr>
          <w:b/>
          <w:bCs/>
        </w:rPr>
        <w:t xml:space="preserve"> </w:t>
      </w:r>
      <w:r w:rsidRPr="003B0D8E">
        <w:rPr>
          <w:b/>
          <w:bCs/>
        </w:rPr>
        <w:t>habitats</w:t>
      </w:r>
      <w:r w:rsidR="00C316ED" w:rsidRPr="003B0D8E">
        <w:rPr>
          <w:b/>
          <w:bCs/>
        </w:rPr>
        <w:t xml:space="preserve"> </w:t>
      </w:r>
      <w:r w:rsidRPr="003B0D8E">
        <w:rPr>
          <w:b/>
          <w:bCs/>
        </w:rPr>
        <w:t>and</w:t>
      </w:r>
      <w:r w:rsidR="00C316ED" w:rsidRPr="003B0D8E">
        <w:rPr>
          <w:b/>
          <w:bCs/>
        </w:rPr>
        <w:t xml:space="preserve"> </w:t>
      </w:r>
      <w:r w:rsidRPr="003B0D8E">
        <w:rPr>
          <w:b/>
          <w:bCs/>
        </w:rPr>
        <w:t>respect</w:t>
      </w:r>
      <w:r w:rsidR="00C316ED" w:rsidRPr="003B0D8E">
        <w:rPr>
          <w:b/>
          <w:bCs/>
        </w:rPr>
        <w:t xml:space="preserve"> </w:t>
      </w:r>
      <w:r w:rsidRPr="003B0D8E">
        <w:rPr>
          <w:b/>
          <w:bCs/>
        </w:rPr>
        <w:t>and</w:t>
      </w:r>
      <w:r w:rsidR="00C316ED" w:rsidRPr="003B0D8E">
        <w:rPr>
          <w:b/>
          <w:bCs/>
        </w:rPr>
        <w:t xml:space="preserve"> </w:t>
      </w:r>
      <w:r w:rsidRPr="003B0D8E">
        <w:rPr>
          <w:b/>
          <w:bCs/>
        </w:rPr>
        <w:t>care</w:t>
      </w:r>
      <w:r w:rsidR="00C316ED" w:rsidRPr="003B0D8E">
        <w:rPr>
          <w:b/>
          <w:bCs/>
        </w:rPr>
        <w:t xml:space="preserve"> </w:t>
      </w:r>
      <w:r w:rsidRPr="003B0D8E">
        <w:rPr>
          <w:b/>
          <w:bCs/>
        </w:rPr>
        <w:t>for</w:t>
      </w:r>
      <w:r w:rsidR="00C316ED" w:rsidRPr="003B0D8E">
        <w:rPr>
          <w:b/>
          <w:bCs/>
        </w:rPr>
        <w:t xml:space="preserve"> </w:t>
      </w:r>
      <w:r w:rsidRPr="003B0D8E">
        <w:rPr>
          <w:b/>
          <w:bCs/>
        </w:rPr>
        <w:t>our</w:t>
      </w:r>
      <w:r w:rsidR="00C316ED" w:rsidRPr="003B0D8E">
        <w:rPr>
          <w:b/>
          <w:bCs/>
        </w:rPr>
        <w:t xml:space="preserve"> </w:t>
      </w:r>
      <w:r w:rsidRPr="003B0D8E">
        <w:rPr>
          <w:b/>
          <w:bCs/>
        </w:rPr>
        <w:t>marine</w:t>
      </w:r>
      <w:r w:rsidR="00C316ED" w:rsidRPr="003B0D8E">
        <w:rPr>
          <w:b/>
          <w:bCs/>
        </w:rPr>
        <w:t xml:space="preserve"> </w:t>
      </w:r>
      <w:r w:rsidRPr="003B0D8E">
        <w:rPr>
          <w:b/>
          <w:bCs/>
        </w:rPr>
        <w:t>and</w:t>
      </w:r>
      <w:r w:rsidR="00C316ED" w:rsidRPr="003B0D8E">
        <w:rPr>
          <w:b/>
          <w:bCs/>
        </w:rPr>
        <w:t xml:space="preserve"> </w:t>
      </w:r>
      <w:r w:rsidRPr="003B0D8E">
        <w:rPr>
          <w:b/>
          <w:bCs/>
        </w:rPr>
        <w:t>coastal</w:t>
      </w:r>
      <w:r w:rsidR="00C316ED" w:rsidRPr="003B0D8E">
        <w:rPr>
          <w:b/>
          <w:bCs/>
        </w:rPr>
        <w:t xml:space="preserve"> </w:t>
      </w:r>
      <w:r w:rsidRPr="003B0D8E">
        <w:rPr>
          <w:b/>
          <w:bCs/>
        </w:rPr>
        <w:t>areas.</w:t>
      </w:r>
      <w:r w:rsidR="00C316ED" w:rsidRPr="003B0D8E">
        <w:t xml:space="preserve"> </w:t>
      </w:r>
      <w:r>
        <w:t>Nine</w:t>
      </w:r>
      <w:r w:rsidR="00C316ED">
        <w:t xml:space="preserve"> </w:t>
      </w:r>
      <w:r>
        <w:t>of</w:t>
      </w:r>
      <w:r w:rsidR="00C316ED">
        <w:t xml:space="preserve"> </w:t>
      </w:r>
      <w:r>
        <w:t>the</w:t>
      </w:r>
      <w:r w:rsidR="00C316ED">
        <w:t xml:space="preserve"> </w:t>
      </w:r>
      <w:r>
        <w:t>12</w:t>
      </w:r>
      <w:r w:rsidR="00C316ED">
        <w:t xml:space="preserve"> </w:t>
      </w:r>
      <w:r>
        <w:t>activities</w:t>
      </w:r>
      <w:r w:rsidR="00C316ED">
        <w:t xml:space="preserve"> </w:t>
      </w:r>
      <w:r>
        <w:t>have</w:t>
      </w:r>
      <w:r w:rsidR="00C316ED">
        <w:t xml:space="preserve"> </w:t>
      </w:r>
      <w:r>
        <w:t>commenced</w:t>
      </w:r>
      <w:r w:rsidR="00C316ED">
        <w:t xml:space="preserve"> </w:t>
      </w:r>
      <w:r>
        <w:t>to</w:t>
      </w:r>
      <w:r w:rsidR="00C316ED">
        <w:t xml:space="preserve"> </w:t>
      </w:r>
      <w:r>
        <w:t>deliver</w:t>
      </w:r>
      <w:r w:rsidR="00C316ED">
        <w:t xml:space="preserve"> </w:t>
      </w:r>
      <w:r>
        <w:t>this</w:t>
      </w:r>
      <w:r w:rsidR="00C316ED">
        <w:t xml:space="preserve"> </w:t>
      </w:r>
      <w:r>
        <w:t>action.</w:t>
      </w:r>
      <w:r w:rsidR="00C316ED">
        <w:t xml:space="preserve"> </w:t>
      </w:r>
      <w:r>
        <w:t>DEECA</w:t>
      </w:r>
      <w:r w:rsidR="00C316ED">
        <w:t xml:space="preserve"> </w:t>
      </w:r>
      <w:r>
        <w:t>has</w:t>
      </w:r>
      <w:r w:rsidR="00C316ED">
        <w:t xml:space="preserve"> </w:t>
      </w:r>
      <w:r>
        <w:t>expanded</w:t>
      </w:r>
      <w:r w:rsidR="00C316ED">
        <w:t xml:space="preserve"> </w:t>
      </w:r>
      <w:r>
        <w:t>coastal</w:t>
      </w:r>
      <w:r w:rsidR="00C316ED">
        <w:t xml:space="preserve"> </w:t>
      </w:r>
      <w:r>
        <w:t>habitat</w:t>
      </w:r>
      <w:r w:rsidR="00C316ED">
        <w:t xml:space="preserve"> </w:t>
      </w:r>
      <w:r>
        <w:t>mapping</w:t>
      </w:r>
      <w:r w:rsidR="00C316ED">
        <w:t xml:space="preserve"> </w:t>
      </w:r>
      <w:r>
        <w:t>and</w:t>
      </w:r>
      <w:r w:rsidR="00C316ED">
        <w:rPr>
          <w:rFonts w:ascii="Cambria" w:hAnsi="Cambria" w:cs="Cambria"/>
        </w:rPr>
        <w:t xml:space="preserve"> </w:t>
      </w:r>
      <w:r>
        <w:t>has</w:t>
      </w:r>
      <w:r w:rsidR="00C316ED">
        <w:t xml:space="preserve"> </w:t>
      </w:r>
      <w:r>
        <w:t>commenced</w:t>
      </w:r>
      <w:r w:rsidR="00C316ED">
        <w:t xml:space="preserve"> </w:t>
      </w:r>
      <w:r>
        <w:t>work</w:t>
      </w:r>
      <w:r w:rsidR="00C316ED">
        <w:t xml:space="preserve"> </w:t>
      </w:r>
      <w:r>
        <w:t>to</w:t>
      </w:r>
      <w:r w:rsidR="00C316ED">
        <w:t xml:space="preserve"> </w:t>
      </w:r>
      <w:r>
        <w:t>further</w:t>
      </w:r>
      <w:r w:rsidR="00C316ED">
        <w:t xml:space="preserve"> </w:t>
      </w:r>
      <w:r>
        <w:t>a</w:t>
      </w:r>
      <w:r w:rsidR="00C316ED">
        <w:t xml:space="preserve"> </w:t>
      </w:r>
      <w:r>
        <w:t>blue</w:t>
      </w:r>
      <w:r w:rsidR="00C316ED">
        <w:t xml:space="preserve"> </w:t>
      </w:r>
      <w:r>
        <w:t>carbon</w:t>
      </w:r>
      <w:r w:rsidR="00C316ED">
        <w:t xml:space="preserve"> </w:t>
      </w:r>
      <w:r>
        <w:t>market</w:t>
      </w:r>
      <w:r w:rsidR="00C316ED">
        <w:t xml:space="preserve"> </w:t>
      </w:r>
      <w:r>
        <w:t>in</w:t>
      </w:r>
      <w:r w:rsidR="00C316ED">
        <w:t xml:space="preserve"> </w:t>
      </w:r>
      <w:r>
        <w:t>Victoria.</w:t>
      </w:r>
      <w:r w:rsidR="00C316ED">
        <w:t xml:space="preserve"> </w:t>
      </w:r>
      <w:r>
        <w:t>DEECA</w:t>
      </w:r>
      <w:r w:rsidR="00C316ED">
        <w:t xml:space="preserve"> </w:t>
      </w:r>
      <w:r>
        <w:t>continues</w:t>
      </w:r>
      <w:r w:rsidR="00C316ED">
        <w:t xml:space="preserve"> </w:t>
      </w:r>
      <w:r>
        <w:t>to</w:t>
      </w:r>
      <w:r w:rsidR="00C316ED">
        <w:t xml:space="preserve"> </w:t>
      </w:r>
      <w:r>
        <w:t>deliver</w:t>
      </w:r>
      <w:r w:rsidR="00C316ED">
        <w:t xml:space="preserve"> </w:t>
      </w:r>
      <w:r>
        <w:t>the</w:t>
      </w:r>
      <w:r w:rsidR="00C316ED">
        <w:t xml:space="preserve"> </w:t>
      </w:r>
      <w:proofErr w:type="spellStart"/>
      <w:r>
        <w:t>Coastcare</w:t>
      </w:r>
      <w:proofErr w:type="spellEnd"/>
      <w:r w:rsidR="00C316ED">
        <w:t xml:space="preserve"> </w:t>
      </w:r>
      <w:r>
        <w:t>Victoria</w:t>
      </w:r>
      <w:r w:rsidR="00C316ED">
        <w:t xml:space="preserve"> </w:t>
      </w:r>
      <w:r>
        <w:t>program</w:t>
      </w:r>
      <w:r w:rsidR="00C316ED">
        <w:t xml:space="preserve"> </w:t>
      </w:r>
      <w:r>
        <w:t>to</w:t>
      </w:r>
      <w:r w:rsidR="00C316ED">
        <w:t xml:space="preserve"> </w:t>
      </w:r>
      <w:r>
        <w:t>support</w:t>
      </w:r>
      <w:r w:rsidR="00C316ED">
        <w:t xml:space="preserve"> </w:t>
      </w:r>
      <w:r>
        <w:t>community</w:t>
      </w:r>
      <w:r w:rsidR="00C316ED">
        <w:t xml:space="preserve"> </w:t>
      </w:r>
      <w:r>
        <w:t>stewardship</w:t>
      </w:r>
      <w:r w:rsidR="00C316ED">
        <w:t xml:space="preserve"> </w:t>
      </w:r>
      <w:r>
        <w:t>activities</w:t>
      </w:r>
      <w:r w:rsidR="00C316ED">
        <w:t xml:space="preserve"> </w:t>
      </w:r>
      <w:r>
        <w:t>by</w:t>
      </w:r>
      <w:r w:rsidR="00C316ED">
        <w:t xml:space="preserve"> </w:t>
      </w:r>
      <w:r>
        <w:t>building</w:t>
      </w:r>
      <w:r w:rsidR="00C316ED">
        <w:t xml:space="preserve"> </w:t>
      </w:r>
      <w:r>
        <w:t>the</w:t>
      </w:r>
      <w:r w:rsidR="00C316ED">
        <w:t xml:space="preserve"> </w:t>
      </w:r>
      <w:r>
        <w:t>capability</w:t>
      </w:r>
      <w:r w:rsidR="00C316ED">
        <w:t xml:space="preserve"> </w:t>
      </w:r>
      <w:r>
        <w:t>of</w:t>
      </w:r>
      <w:r w:rsidR="00C316ED">
        <w:rPr>
          <w:rFonts w:ascii="Cambria" w:hAnsi="Cambria" w:cs="Cambria"/>
        </w:rPr>
        <w:t xml:space="preserve"> </w:t>
      </w:r>
      <w:r>
        <w:t>volunteers</w:t>
      </w:r>
      <w:r w:rsidR="00C316ED">
        <w:t xml:space="preserve"> </w:t>
      </w:r>
      <w:r>
        <w:t>to</w:t>
      </w:r>
      <w:r w:rsidR="00C316ED">
        <w:t xml:space="preserve"> </w:t>
      </w:r>
      <w:r>
        <w:t>respond</w:t>
      </w:r>
      <w:r w:rsidR="00C316ED">
        <w:t xml:space="preserve"> </w:t>
      </w:r>
      <w:r>
        <w:t>to</w:t>
      </w:r>
      <w:r w:rsidR="00C316ED">
        <w:t xml:space="preserve"> </w:t>
      </w:r>
      <w:r>
        <w:t>climate</w:t>
      </w:r>
      <w:r w:rsidR="00C316ED">
        <w:t xml:space="preserve"> </w:t>
      </w:r>
      <w:r>
        <w:t>change</w:t>
      </w:r>
      <w:r w:rsidR="00C316ED">
        <w:t xml:space="preserve"> </w:t>
      </w:r>
      <w:r>
        <w:t>and</w:t>
      </w:r>
      <w:r w:rsidR="00C316ED">
        <w:t xml:space="preserve"> </w:t>
      </w:r>
      <w:r>
        <w:t>deliver</w:t>
      </w:r>
      <w:r w:rsidR="00C316ED">
        <w:t xml:space="preserve"> </w:t>
      </w:r>
      <w:r>
        <w:t>protection</w:t>
      </w:r>
      <w:r w:rsidR="00C316ED">
        <w:t xml:space="preserve"> </w:t>
      </w:r>
      <w:r>
        <w:t>and</w:t>
      </w:r>
      <w:r w:rsidR="00C316ED">
        <w:t xml:space="preserve"> </w:t>
      </w:r>
      <w:r>
        <w:t>rehabilitation</w:t>
      </w:r>
      <w:r w:rsidR="00C316ED">
        <w:t xml:space="preserve"> </w:t>
      </w:r>
      <w:r>
        <w:t>of</w:t>
      </w:r>
      <w:r w:rsidR="00C316ED">
        <w:t xml:space="preserve"> </w:t>
      </w:r>
      <w:r>
        <w:t>marine</w:t>
      </w:r>
      <w:r w:rsidR="00C316ED">
        <w:t xml:space="preserve"> </w:t>
      </w:r>
      <w:r>
        <w:t>and</w:t>
      </w:r>
      <w:r w:rsidR="00C316ED">
        <w:rPr>
          <w:rFonts w:ascii="Cambria" w:hAnsi="Cambria" w:cs="Cambria"/>
        </w:rPr>
        <w:t xml:space="preserve"> </w:t>
      </w:r>
      <w:r>
        <w:t>coastal</w:t>
      </w:r>
      <w:r w:rsidR="00C316ED">
        <w:t xml:space="preserve"> </w:t>
      </w:r>
      <w:r>
        <w:t>sites</w:t>
      </w:r>
      <w:r w:rsidR="00C316ED">
        <w:t xml:space="preserve"> </w:t>
      </w:r>
      <w:r>
        <w:t>and</w:t>
      </w:r>
      <w:r w:rsidR="00C316ED">
        <w:t xml:space="preserve"> </w:t>
      </w:r>
      <w:r>
        <w:t>values.</w:t>
      </w:r>
    </w:p>
    <w:p w14:paraId="7003FD20" w14:textId="7074D846" w:rsidR="002E1D3C" w:rsidRDefault="007D671F" w:rsidP="003B0D8E">
      <w:pPr>
        <w:pStyle w:val="Bullet"/>
      </w:pPr>
      <w:r w:rsidRPr="003B0D8E">
        <w:rPr>
          <w:b/>
          <w:bCs/>
        </w:rPr>
        <w:t>Action</w:t>
      </w:r>
      <w:r w:rsidR="00C316ED" w:rsidRPr="003B0D8E">
        <w:rPr>
          <w:b/>
          <w:bCs/>
        </w:rPr>
        <w:t xml:space="preserve"> </w:t>
      </w:r>
      <w:r w:rsidRPr="003B0D8E">
        <w:rPr>
          <w:b/>
          <w:bCs/>
        </w:rPr>
        <w:t>3</w:t>
      </w:r>
      <w:r w:rsidR="00C316ED" w:rsidRPr="003B0D8E">
        <w:rPr>
          <w:b/>
          <w:bCs/>
        </w:rPr>
        <w:t xml:space="preserve"> </w:t>
      </w:r>
      <w:r w:rsidRPr="003B0D8E">
        <w:rPr>
          <w:b/>
          <w:bCs/>
        </w:rPr>
        <w:t>–</w:t>
      </w:r>
      <w:r w:rsidR="00C316ED" w:rsidRPr="003B0D8E">
        <w:rPr>
          <w:b/>
          <w:bCs/>
        </w:rPr>
        <w:t xml:space="preserve"> </w:t>
      </w:r>
      <w:r w:rsidRPr="003B0D8E">
        <w:rPr>
          <w:b/>
          <w:bCs/>
        </w:rPr>
        <w:t>Adapt</w:t>
      </w:r>
      <w:r w:rsidR="00C316ED" w:rsidRPr="003B0D8E">
        <w:rPr>
          <w:b/>
          <w:bCs/>
        </w:rPr>
        <w:t xml:space="preserve"> </w:t>
      </w:r>
      <w:r w:rsidRPr="003B0D8E">
        <w:rPr>
          <w:b/>
          <w:bCs/>
        </w:rPr>
        <w:t>to</w:t>
      </w:r>
      <w:r w:rsidR="00C316ED" w:rsidRPr="003B0D8E">
        <w:rPr>
          <w:b/>
          <w:bCs/>
        </w:rPr>
        <w:t xml:space="preserve"> </w:t>
      </w:r>
      <w:r w:rsidRPr="003B0D8E">
        <w:rPr>
          <w:b/>
          <w:bCs/>
        </w:rPr>
        <w:t>Climate</w:t>
      </w:r>
      <w:r w:rsidR="00C316ED" w:rsidRPr="003B0D8E">
        <w:rPr>
          <w:b/>
          <w:bCs/>
        </w:rPr>
        <w:t xml:space="preserve"> </w:t>
      </w:r>
      <w:r w:rsidRPr="003B0D8E">
        <w:rPr>
          <w:b/>
          <w:bCs/>
        </w:rPr>
        <w:t>Change.</w:t>
      </w:r>
      <w:r w:rsidR="00C316ED" w:rsidRPr="005E362B">
        <w:t xml:space="preserve"> </w:t>
      </w:r>
      <w:r>
        <w:t>Ten</w:t>
      </w:r>
      <w:r w:rsidR="00C316ED">
        <w:t xml:space="preserve"> </w:t>
      </w:r>
      <w:r>
        <w:t>of</w:t>
      </w:r>
      <w:r w:rsidR="00C316ED">
        <w:t xml:space="preserve"> </w:t>
      </w:r>
      <w:r>
        <w:t>the</w:t>
      </w:r>
      <w:r w:rsidR="00C316ED">
        <w:t xml:space="preserve"> </w:t>
      </w:r>
      <w:r>
        <w:t>14</w:t>
      </w:r>
      <w:r w:rsidR="00C316ED">
        <w:t xml:space="preserve"> </w:t>
      </w:r>
      <w:r>
        <w:t>activities</w:t>
      </w:r>
      <w:r w:rsidR="00C316ED">
        <w:t xml:space="preserve"> </w:t>
      </w:r>
      <w:r>
        <w:t>have</w:t>
      </w:r>
      <w:r w:rsidR="00C316ED">
        <w:t xml:space="preserve"> </w:t>
      </w:r>
      <w:r>
        <w:t>commenced</w:t>
      </w:r>
      <w:r w:rsidR="00C316ED">
        <w:t xml:space="preserve"> </w:t>
      </w:r>
      <w:r>
        <w:t>to</w:t>
      </w:r>
      <w:r w:rsidR="00C316ED">
        <w:t xml:space="preserve"> </w:t>
      </w:r>
      <w:r>
        <w:t>deliver</w:t>
      </w:r>
      <w:r w:rsidR="00C316ED">
        <w:t xml:space="preserve"> </w:t>
      </w:r>
      <w:r>
        <w:t>this</w:t>
      </w:r>
      <w:r w:rsidR="00C316ED">
        <w:t xml:space="preserve"> </w:t>
      </w:r>
      <w:r>
        <w:t>action.</w:t>
      </w:r>
      <w:r w:rsidR="00C316ED">
        <w:t xml:space="preserve"> </w:t>
      </w:r>
      <w:r>
        <w:t>The</w:t>
      </w:r>
      <w:r w:rsidR="00C316ED">
        <w:t xml:space="preserve"> </w:t>
      </w:r>
      <w:r>
        <w:t>Victorian</w:t>
      </w:r>
      <w:r w:rsidR="00C316ED">
        <w:t xml:space="preserve"> </w:t>
      </w:r>
      <w:r>
        <w:t>Coastal</w:t>
      </w:r>
      <w:r w:rsidR="00C316ED">
        <w:t xml:space="preserve"> </w:t>
      </w:r>
      <w:r>
        <w:t>Monitoring</w:t>
      </w:r>
      <w:r w:rsidR="00C316ED">
        <w:t xml:space="preserve"> </w:t>
      </w:r>
      <w:r>
        <w:t>Program</w:t>
      </w:r>
      <w:r w:rsidR="00C316ED">
        <w:t xml:space="preserve"> </w:t>
      </w:r>
      <w:r>
        <w:t>(VCMP)</w:t>
      </w:r>
      <w:r w:rsidR="00C316ED">
        <w:t xml:space="preserve"> </w:t>
      </w:r>
      <w:r>
        <w:t>and</w:t>
      </w:r>
      <w:r w:rsidR="00C316ED">
        <w:t xml:space="preserve"> </w:t>
      </w:r>
      <w:r>
        <w:t>progress</w:t>
      </w:r>
      <w:r w:rsidR="00C316ED">
        <w:t xml:space="preserve"> </w:t>
      </w:r>
      <w:r>
        <w:t>towards</w:t>
      </w:r>
      <w:r w:rsidR="00C316ED">
        <w:t xml:space="preserve"> </w:t>
      </w:r>
      <w:r>
        <w:t>the</w:t>
      </w:r>
      <w:r w:rsidR="00C316ED">
        <w:t xml:space="preserve"> </w:t>
      </w:r>
      <w:r>
        <w:t>next</w:t>
      </w:r>
      <w:r w:rsidR="00C316ED">
        <w:t xml:space="preserve"> </w:t>
      </w:r>
      <w:r>
        <w:t>climate</w:t>
      </w:r>
      <w:r w:rsidR="00C316ED">
        <w:t xml:space="preserve"> </w:t>
      </w:r>
      <w:r>
        <w:t>science</w:t>
      </w:r>
      <w:r w:rsidR="00C316ED">
        <w:t xml:space="preserve"> </w:t>
      </w:r>
      <w:r>
        <w:t>report</w:t>
      </w:r>
      <w:r w:rsidR="00C316ED">
        <w:t xml:space="preserve"> </w:t>
      </w:r>
      <w:r>
        <w:t>are</w:t>
      </w:r>
      <w:r w:rsidR="00C316ED">
        <w:t xml:space="preserve"> </w:t>
      </w:r>
      <w:r>
        <w:t>increasing</w:t>
      </w:r>
      <w:r w:rsidR="00C316ED">
        <w:t xml:space="preserve"> </w:t>
      </w:r>
      <w:r>
        <w:t>our</w:t>
      </w:r>
      <w:r w:rsidR="00C316ED">
        <w:t xml:space="preserve"> </w:t>
      </w:r>
      <w:r>
        <w:t>understanding</w:t>
      </w:r>
      <w:r w:rsidR="00C316ED">
        <w:t xml:space="preserve"> </w:t>
      </w:r>
      <w:r>
        <w:t>of</w:t>
      </w:r>
      <w:r w:rsidR="00C316ED">
        <w:t xml:space="preserve"> </w:t>
      </w:r>
      <w:r>
        <w:t>coastal</w:t>
      </w:r>
      <w:r w:rsidR="00C316ED">
        <w:t xml:space="preserve"> </w:t>
      </w:r>
      <w:r>
        <w:t>hazards</w:t>
      </w:r>
      <w:r w:rsidR="00C316ED">
        <w:t xml:space="preserve"> </w:t>
      </w:r>
      <w:r>
        <w:t>and</w:t>
      </w:r>
      <w:r w:rsidR="00C316ED">
        <w:t xml:space="preserve"> </w:t>
      </w:r>
      <w:r>
        <w:t>risks.</w:t>
      </w:r>
      <w:r w:rsidR="00C316ED">
        <w:t xml:space="preserve"> </w:t>
      </w:r>
      <w:r>
        <w:t>Significant</w:t>
      </w:r>
      <w:r w:rsidR="00C316ED">
        <w:t xml:space="preserve"> </w:t>
      </w:r>
      <w:r>
        <w:t>progress</w:t>
      </w:r>
      <w:r w:rsidR="00C316ED">
        <w:t xml:space="preserve"> </w:t>
      </w:r>
      <w:r>
        <w:t>has</w:t>
      </w:r>
      <w:r w:rsidR="00C316ED">
        <w:t xml:space="preserve"> </w:t>
      </w:r>
      <w:r>
        <w:t>been</w:t>
      </w:r>
      <w:r w:rsidR="00C316ED">
        <w:t xml:space="preserve"> </w:t>
      </w:r>
      <w:r>
        <w:t>made</w:t>
      </w:r>
      <w:r w:rsidR="00C316ED">
        <w:t xml:space="preserve"> </w:t>
      </w:r>
      <w:r>
        <w:t>by</w:t>
      </w:r>
      <w:r w:rsidR="00C316ED">
        <w:t xml:space="preserve"> </w:t>
      </w:r>
      <w:r>
        <w:t>DEECA</w:t>
      </w:r>
      <w:r w:rsidR="00C316ED">
        <w:t xml:space="preserve"> </w:t>
      </w:r>
      <w:r>
        <w:t>to</w:t>
      </w:r>
      <w:r w:rsidR="00C316ED">
        <w:t xml:space="preserve"> </w:t>
      </w:r>
      <w:r>
        <w:t>embed</w:t>
      </w:r>
      <w:r w:rsidR="00C316ED">
        <w:t xml:space="preserve"> </w:t>
      </w:r>
      <w:r>
        <w:t>adaptation</w:t>
      </w:r>
      <w:r w:rsidR="00C316ED">
        <w:t xml:space="preserve"> </w:t>
      </w:r>
      <w:r>
        <w:t>as</w:t>
      </w:r>
      <w:r w:rsidR="00C316ED">
        <w:t xml:space="preserve"> </w:t>
      </w:r>
      <w:r>
        <w:t>a</w:t>
      </w:r>
      <w:r w:rsidR="00C316ED">
        <w:t xml:space="preserve"> </w:t>
      </w:r>
      <w:r>
        <w:t>core</w:t>
      </w:r>
      <w:r w:rsidR="00C316ED">
        <w:t xml:space="preserve"> </w:t>
      </w:r>
      <w:r>
        <w:t>component</w:t>
      </w:r>
      <w:r w:rsidR="00C316ED">
        <w:t xml:space="preserve"> </w:t>
      </w:r>
      <w:r>
        <w:t>of</w:t>
      </w:r>
      <w:r w:rsidR="00C316ED">
        <w:t xml:space="preserve"> </w:t>
      </w:r>
      <w:r>
        <w:t>planning</w:t>
      </w:r>
      <w:r w:rsidR="00C316ED">
        <w:t xml:space="preserve"> </w:t>
      </w:r>
      <w:r>
        <w:t>in</w:t>
      </w:r>
      <w:r w:rsidR="00C316ED">
        <w:t xml:space="preserve"> </w:t>
      </w:r>
      <w:r>
        <w:t>the</w:t>
      </w:r>
      <w:r w:rsidR="00C316ED">
        <w:t xml:space="preserve"> </w:t>
      </w:r>
      <w:r>
        <w:t>marine</w:t>
      </w:r>
      <w:r w:rsidR="00C316ED">
        <w:t xml:space="preserve"> </w:t>
      </w:r>
      <w:r>
        <w:t>and</w:t>
      </w:r>
      <w:r w:rsidR="00C316ED">
        <w:t xml:space="preserve"> </w:t>
      </w:r>
      <w:r>
        <w:t>coastal</w:t>
      </w:r>
      <w:r w:rsidR="00C316ED">
        <w:t xml:space="preserve"> </w:t>
      </w:r>
      <w:r>
        <w:t>environment</w:t>
      </w:r>
      <w:r w:rsidR="00C316ED">
        <w:t xml:space="preserve"> </w:t>
      </w:r>
      <w:r>
        <w:t>through</w:t>
      </w:r>
      <w:r w:rsidR="00C316ED">
        <w:t xml:space="preserve"> </w:t>
      </w:r>
      <w:r>
        <w:t>the</w:t>
      </w:r>
      <w:r w:rsidR="00C316ED">
        <w:t xml:space="preserve"> </w:t>
      </w:r>
      <w:r>
        <w:t>release</w:t>
      </w:r>
      <w:r w:rsidR="00C316ED">
        <w:t xml:space="preserve"> </w:t>
      </w:r>
      <w:r>
        <w:t>of</w:t>
      </w:r>
      <w:r w:rsidR="00C316ED">
        <w:t xml:space="preserve"> </w:t>
      </w:r>
      <w:r>
        <w:t>the</w:t>
      </w:r>
      <w:r w:rsidR="00C316ED">
        <w:t xml:space="preserve"> </w:t>
      </w:r>
      <w:r>
        <w:t>Victoria’s</w:t>
      </w:r>
      <w:r w:rsidR="00C316ED">
        <w:t xml:space="preserve"> </w:t>
      </w:r>
      <w:r>
        <w:t>Resilient</w:t>
      </w:r>
      <w:r w:rsidR="00C316ED">
        <w:t xml:space="preserve"> </w:t>
      </w:r>
      <w:r>
        <w:t>Coast</w:t>
      </w:r>
      <w:r w:rsidR="00C316ED">
        <w:t xml:space="preserve"> </w:t>
      </w:r>
      <w:r>
        <w:t>adaptation</w:t>
      </w:r>
      <w:r w:rsidR="00C316ED">
        <w:t xml:space="preserve"> </w:t>
      </w:r>
      <w:r>
        <w:t>framework</w:t>
      </w:r>
      <w:r w:rsidR="00C316ED">
        <w:t xml:space="preserve"> </w:t>
      </w:r>
      <w:r>
        <w:t>and</w:t>
      </w:r>
      <w:r w:rsidR="00C316ED">
        <w:t xml:space="preserve"> </w:t>
      </w:r>
      <w:r>
        <w:t>guidelines</w:t>
      </w:r>
      <w:r w:rsidR="00C316ED">
        <w:t xml:space="preserve"> </w:t>
      </w:r>
      <w:r>
        <w:t>and</w:t>
      </w:r>
      <w:r w:rsidR="00C316ED">
        <w:t xml:space="preserve"> </w:t>
      </w:r>
      <w:r>
        <w:t>awarding</w:t>
      </w:r>
      <w:r w:rsidR="00C316ED">
        <w:t xml:space="preserve"> </w:t>
      </w:r>
      <w:r>
        <w:t>the</w:t>
      </w:r>
      <w:r w:rsidR="00C316ED">
        <w:t xml:space="preserve"> </w:t>
      </w:r>
      <w:r>
        <w:t>second</w:t>
      </w:r>
      <w:r w:rsidR="00C316ED">
        <w:t xml:space="preserve"> </w:t>
      </w:r>
      <w:r>
        <w:t>round</w:t>
      </w:r>
      <w:r w:rsidR="00C316ED">
        <w:t xml:space="preserve"> </w:t>
      </w:r>
      <w:r>
        <w:t>of</w:t>
      </w:r>
      <w:r w:rsidR="00C316ED">
        <w:t xml:space="preserve"> </w:t>
      </w:r>
      <w:r>
        <w:t>grants</w:t>
      </w:r>
      <w:r w:rsidR="00C316ED">
        <w:t xml:space="preserve"> </w:t>
      </w:r>
      <w:r>
        <w:t>by</w:t>
      </w:r>
      <w:r w:rsidR="00C316ED">
        <w:t xml:space="preserve"> </w:t>
      </w:r>
      <w:r>
        <w:t>June</w:t>
      </w:r>
      <w:r w:rsidR="00C316ED">
        <w:t xml:space="preserve"> </w:t>
      </w:r>
      <w:r>
        <w:t>2023.</w:t>
      </w:r>
      <w:r w:rsidR="00C316ED">
        <w:t xml:space="preserve"> </w:t>
      </w:r>
      <w:r>
        <w:t>DEECA</w:t>
      </w:r>
      <w:r w:rsidR="00C316ED">
        <w:t xml:space="preserve"> </w:t>
      </w:r>
      <w:r>
        <w:t>is</w:t>
      </w:r>
      <w:r w:rsidR="00C316ED">
        <w:t xml:space="preserve"> </w:t>
      </w:r>
      <w:r>
        <w:t>reviewing</w:t>
      </w:r>
      <w:r w:rsidR="00C316ED">
        <w:t xml:space="preserve"> </w:t>
      </w:r>
      <w:r>
        <w:t>and</w:t>
      </w:r>
      <w:r w:rsidR="00C316ED">
        <w:t xml:space="preserve"> </w:t>
      </w:r>
      <w:r>
        <w:t>updating</w:t>
      </w:r>
      <w:r w:rsidR="00C316ED">
        <w:t xml:space="preserve"> </w:t>
      </w:r>
      <w:r>
        <w:t>the</w:t>
      </w:r>
      <w:r w:rsidR="00C316ED">
        <w:t xml:space="preserve"> </w:t>
      </w:r>
      <w:r>
        <w:t>sea</w:t>
      </w:r>
      <w:r w:rsidR="00C316ED">
        <w:t xml:space="preserve"> </w:t>
      </w:r>
      <w:r>
        <w:t>level</w:t>
      </w:r>
      <w:r w:rsidR="00C316ED">
        <w:t xml:space="preserve"> </w:t>
      </w:r>
      <w:r>
        <w:t>rise</w:t>
      </w:r>
      <w:r w:rsidR="00C316ED">
        <w:t xml:space="preserve"> </w:t>
      </w:r>
      <w:r>
        <w:t>planning</w:t>
      </w:r>
      <w:r w:rsidR="00C316ED">
        <w:t xml:space="preserve"> </w:t>
      </w:r>
      <w:r>
        <w:t>benchmark</w:t>
      </w:r>
      <w:r w:rsidR="00C316ED">
        <w:t xml:space="preserve"> </w:t>
      </w:r>
      <w:r>
        <w:t>based</w:t>
      </w:r>
      <w:r w:rsidR="00C316ED">
        <w:t xml:space="preserve"> </w:t>
      </w:r>
      <w:r>
        <w:t>on</w:t>
      </w:r>
      <w:r w:rsidR="00C316ED">
        <w:t xml:space="preserve"> </w:t>
      </w:r>
      <w:r>
        <w:t>the</w:t>
      </w:r>
      <w:r w:rsidR="00C316ED">
        <w:t xml:space="preserve"> </w:t>
      </w:r>
      <w:r>
        <w:t>latest</w:t>
      </w:r>
      <w:r w:rsidR="00C316ED">
        <w:t xml:space="preserve"> </w:t>
      </w:r>
      <w:r>
        <w:t>science</w:t>
      </w:r>
      <w:r w:rsidR="00C316ED">
        <w:t xml:space="preserve"> </w:t>
      </w:r>
      <w:r>
        <w:t>in</w:t>
      </w:r>
      <w:r w:rsidR="00C316ED">
        <w:rPr>
          <w:rFonts w:ascii="Cambria" w:hAnsi="Cambria" w:cs="Cambria"/>
        </w:rPr>
        <w:t xml:space="preserve"> </w:t>
      </w:r>
      <w:r>
        <w:t>the</w:t>
      </w:r>
      <w:r w:rsidR="00C316ED">
        <w:t xml:space="preserve"> </w:t>
      </w:r>
      <w:r>
        <w:t>IPCC</w:t>
      </w:r>
      <w:r w:rsidR="00C316ED">
        <w:t xml:space="preserve"> </w:t>
      </w:r>
      <w:r>
        <w:t>sixth</w:t>
      </w:r>
      <w:r w:rsidR="00C316ED">
        <w:t xml:space="preserve"> </w:t>
      </w:r>
      <w:r>
        <w:t>synthesis</w:t>
      </w:r>
      <w:r w:rsidR="00C316ED">
        <w:t xml:space="preserve"> </w:t>
      </w:r>
      <w:r>
        <w:t>report.</w:t>
      </w:r>
    </w:p>
    <w:p w14:paraId="6412A41E" w14:textId="6200E172" w:rsidR="002E1D3C" w:rsidRDefault="007D671F" w:rsidP="003B0D8E">
      <w:pPr>
        <w:pStyle w:val="Bullet"/>
      </w:pPr>
      <w:r w:rsidRPr="003B0D8E">
        <w:rPr>
          <w:b/>
          <w:bCs/>
        </w:rPr>
        <w:t>Action</w:t>
      </w:r>
      <w:r w:rsidR="00C316ED" w:rsidRPr="003B0D8E">
        <w:rPr>
          <w:b/>
          <w:bCs/>
        </w:rPr>
        <w:t xml:space="preserve"> </w:t>
      </w:r>
      <w:r w:rsidRPr="003B0D8E">
        <w:rPr>
          <w:b/>
          <w:bCs/>
        </w:rPr>
        <w:t>4</w:t>
      </w:r>
      <w:r w:rsidR="00C316ED" w:rsidRPr="003B0D8E">
        <w:rPr>
          <w:b/>
          <w:bCs/>
        </w:rPr>
        <w:t xml:space="preserve"> </w:t>
      </w:r>
      <w:r w:rsidRPr="003B0D8E">
        <w:rPr>
          <w:b/>
          <w:bCs/>
        </w:rPr>
        <w:t>–</w:t>
      </w:r>
      <w:r w:rsidR="00C316ED" w:rsidRPr="003B0D8E">
        <w:rPr>
          <w:b/>
          <w:bCs/>
        </w:rPr>
        <w:t xml:space="preserve"> </w:t>
      </w:r>
      <w:r w:rsidRPr="003B0D8E">
        <w:rPr>
          <w:b/>
          <w:bCs/>
        </w:rPr>
        <w:t>Support</w:t>
      </w:r>
      <w:r w:rsidR="00C316ED" w:rsidRPr="003B0D8E">
        <w:rPr>
          <w:b/>
          <w:bCs/>
        </w:rPr>
        <w:t xml:space="preserve"> </w:t>
      </w:r>
      <w:r w:rsidRPr="003B0D8E">
        <w:rPr>
          <w:b/>
          <w:bCs/>
        </w:rPr>
        <w:t>sustainable</w:t>
      </w:r>
      <w:r w:rsidR="00C316ED" w:rsidRPr="003B0D8E">
        <w:rPr>
          <w:b/>
          <w:bCs/>
        </w:rPr>
        <w:t xml:space="preserve"> </w:t>
      </w:r>
      <w:r w:rsidRPr="003B0D8E">
        <w:rPr>
          <w:b/>
          <w:bCs/>
        </w:rPr>
        <w:t>use</w:t>
      </w:r>
      <w:r w:rsidR="00C316ED" w:rsidRPr="003B0D8E">
        <w:rPr>
          <w:b/>
          <w:bCs/>
        </w:rPr>
        <w:t xml:space="preserve"> </w:t>
      </w:r>
      <w:r w:rsidRPr="003B0D8E">
        <w:rPr>
          <w:b/>
          <w:bCs/>
        </w:rPr>
        <w:t>and</w:t>
      </w:r>
      <w:r w:rsidR="00C316ED" w:rsidRPr="003B0D8E">
        <w:rPr>
          <w:b/>
          <w:bCs/>
        </w:rPr>
        <w:t xml:space="preserve"> </w:t>
      </w:r>
      <w:r w:rsidRPr="003B0D8E">
        <w:rPr>
          <w:b/>
          <w:bCs/>
        </w:rPr>
        <w:t>development</w:t>
      </w:r>
      <w:r w:rsidR="00C316ED" w:rsidRPr="003B0D8E">
        <w:rPr>
          <w:b/>
          <w:bCs/>
        </w:rPr>
        <w:t xml:space="preserve"> </w:t>
      </w:r>
      <w:r w:rsidRPr="003B0D8E">
        <w:rPr>
          <w:b/>
          <w:bCs/>
        </w:rPr>
        <w:t>of</w:t>
      </w:r>
      <w:r w:rsidR="00C316ED" w:rsidRPr="003B0D8E">
        <w:rPr>
          <w:b/>
          <w:bCs/>
        </w:rPr>
        <w:t xml:space="preserve"> </w:t>
      </w:r>
      <w:r w:rsidRPr="003B0D8E">
        <w:rPr>
          <w:b/>
          <w:bCs/>
        </w:rPr>
        <w:t>the</w:t>
      </w:r>
      <w:r w:rsidR="00C316ED" w:rsidRPr="003B0D8E">
        <w:rPr>
          <w:b/>
          <w:bCs/>
        </w:rPr>
        <w:t xml:space="preserve"> </w:t>
      </w:r>
      <w:r w:rsidRPr="003B0D8E">
        <w:rPr>
          <w:b/>
          <w:bCs/>
        </w:rPr>
        <w:t>marine</w:t>
      </w:r>
      <w:r w:rsidR="00C316ED" w:rsidRPr="003B0D8E">
        <w:rPr>
          <w:b/>
          <w:bCs/>
        </w:rPr>
        <w:t xml:space="preserve"> </w:t>
      </w:r>
      <w:r w:rsidRPr="003B0D8E">
        <w:rPr>
          <w:b/>
          <w:bCs/>
        </w:rPr>
        <w:t>and</w:t>
      </w:r>
      <w:r w:rsidR="00C316ED" w:rsidRPr="003B0D8E">
        <w:rPr>
          <w:b/>
          <w:bCs/>
        </w:rPr>
        <w:t xml:space="preserve"> </w:t>
      </w:r>
      <w:r w:rsidRPr="003B0D8E">
        <w:rPr>
          <w:b/>
          <w:bCs/>
        </w:rPr>
        <w:t>coastal</w:t>
      </w:r>
      <w:r w:rsidR="00C316ED" w:rsidRPr="003B0D8E">
        <w:rPr>
          <w:b/>
          <w:bCs/>
        </w:rPr>
        <w:t xml:space="preserve"> </w:t>
      </w:r>
      <w:r w:rsidRPr="003B0D8E">
        <w:rPr>
          <w:b/>
          <w:bCs/>
        </w:rPr>
        <w:t>environment.</w:t>
      </w:r>
      <w:r w:rsidR="00C316ED">
        <w:t xml:space="preserve"> </w:t>
      </w:r>
      <w:r>
        <w:t>Eight</w:t>
      </w:r>
      <w:r w:rsidR="00C316ED">
        <w:t xml:space="preserve"> </w:t>
      </w:r>
      <w:r>
        <w:t>of</w:t>
      </w:r>
      <w:r w:rsidR="00C316ED">
        <w:rPr>
          <w:rFonts w:ascii="Cambria" w:hAnsi="Cambria" w:cs="Cambria"/>
        </w:rPr>
        <w:t xml:space="preserve"> </w:t>
      </w:r>
      <w:r>
        <w:t>the</w:t>
      </w:r>
      <w:r w:rsidR="00C316ED">
        <w:rPr>
          <w:rFonts w:ascii="Cambria" w:hAnsi="Cambria" w:cs="Cambria"/>
        </w:rPr>
        <w:t xml:space="preserve"> </w:t>
      </w:r>
      <w:r>
        <w:t>12</w:t>
      </w:r>
      <w:r w:rsidR="00C316ED">
        <w:t xml:space="preserve"> </w:t>
      </w:r>
      <w:r>
        <w:t>activities</w:t>
      </w:r>
      <w:r w:rsidR="00C316ED">
        <w:t xml:space="preserve"> </w:t>
      </w:r>
      <w:r>
        <w:t>have</w:t>
      </w:r>
      <w:r w:rsidR="00C316ED">
        <w:t xml:space="preserve"> </w:t>
      </w:r>
      <w:r>
        <w:t>commenced</w:t>
      </w:r>
      <w:r w:rsidR="00C316ED">
        <w:t xml:space="preserve"> </w:t>
      </w:r>
      <w:r>
        <w:t>to</w:t>
      </w:r>
      <w:r w:rsidR="00C316ED">
        <w:t xml:space="preserve"> </w:t>
      </w:r>
      <w:r>
        <w:t>deliver</w:t>
      </w:r>
      <w:r w:rsidR="00C316ED">
        <w:t xml:space="preserve"> </w:t>
      </w:r>
      <w:r>
        <w:t>this</w:t>
      </w:r>
      <w:r w:rsidR="00C316ED">
        <w:t xml:space="preserve"> </w:t>
      </w:r>
      <w:r>
        <w:t>action.</w:t>
      </w:r>
      <w:r w:rsidR="00C316ED">
        <w:t xml:space="preserve"> </w:t>
      </w:r>
      <w:r>
        <w:t>DEECA</w:t>
      </w:r>
      <w:r w:rsidR="00C316ED">
        <w:t xml:space="preserve"> </w:t>
      </w:r>
      <w:r>
        <w:t>supported</w:t>
      </w:r>
      <w:r w:rsidR="00C316ED">
        <w:t xml:space="preserve"> </w:t>
      </w:r>
      <w:r>
        <w:t>the</w:t>
      </w:r>
      <w:r w:rsidR="00C316ED">
        <w:t xml:space="preserve"> </w:t>
      </w:r>
      <w:r>
        <w:t>development</w:t>
      </w:r>
      <w:r w:rsidR="00C316ED">
        <w:t xml:space="preserve"> </w:t>
      </w:r>
      <w:r>
        <w:t>and</w:t>
      </w:r>
      <w:r w:rsidR="00C316ED">
        <w:t xml:space="preserve"> </w:t>
      </w:r>
      <w:r>
        <w:t>implementation</w:t>
      </w:r>
      <w:r w:rsidR="00C316ED">
        <w:t xml:space="preserve"> </w:t>
      </w:r>
      <w:r>
        <w:t>of</w:t>
      </w:r>
      <w:r w:rsidR="00C316ED">
        <w:rPr>
          <w:rFonts w:ascii="Cambria" w:hAnsi="Cambria" w:cs="Cambria"/>
        </w:rPr>
        <w:t xml:space="preserve"> </w:t>
      </w:r>
      <w:r>
        <w:t>coastal</w:t>
      </w:r>
      <w:r w:rsidR="00C316ED">
        <w:t xml:space="preserve"> </w:t>
      </w:r>
      <w:r>
        <w:t>and</w:t>
      </w:r>
      <w:r w:rsidR="00C316ED">
        <w:t xml:space="preserve"> </w:t>
      </w:r>
      <w:r>
        <w:t>marine</w:t>
      </w:r>
      <w:r w:rsidR="00C316ED">
        <w:t xml:space="preserve"> </w:t>
      </w:r>
      <w:r>
        <w:t>management</w:t>
      </w:r>
      <w:r w:rsidR="00C316ED">
        <w:t xml:space="preserve"> </w:t>
      </w:r>
      <w:r>
        <w:t>plans</w:t>
      </w:r>
      <w:r w:rsidR="00C316ED">
        <w:t xml:space="preserve"> </w:t>
      </w:r>
      <w:r>
        <w:t>through</w:t>
      </w:r>
      <w:r w:rsidR="00C316ED">
        <w:t xml:space="preserve"> </w:t>
      </w:r>
      <w:r>
        <w:t>grants</w:t>
      </w:r>
      <w:r w:rsidR="00C316ED">
        <w:t xml:space="preserve"> </w:t>
      </w:r>
      <w:r>
        <w:t>delivered</w:t>
      </w:r>
      <w:r w:rsidR="00C316ED">
        <w:t xml:space="preserve"> </w:t>
      </w:r>
      <w:r>
        <w:t>in</w:t>
      </w:r>
      <w:r w:rsidR="00C316ED">
        <w:t xml:space="preserve"> </w:t>
      </w:r>
      <w:r>
        <w:t>June</w:t>
      </w:r>
      <w:r w:rsidR="00C316ED">
        <w:t xml:space="preserve"> </w:t>
      </w:r>
      <w:r>
        <w:t>2023</w:t>
      </w:r>
      <w:r w:rsidR="00C316ED">
        <w:t xml:space="preserve"> </w:t>
      </w:r>
      <w:r>
        <w:t>and</w:t>
      </w:r>
      <w:r w:rsidR="00C316ED">
        <w:t xml:space="preserve"> </w:t>
      </w:r>
      <w:r>
        <w:t>is</w:t>
      </w:r>
      <w:r w:rsidR="00C316ED">
        <w:rPr>
          <w:rFonts w:ascii="Cambria" w:hAnsi="Cambria" w:cs="Cambria"/>
        </w:rPr>
        <w:t xml:space="preserve"> </w:t>
      </w:r>
      <w:r>
        <w:t>finalising</w:t>
      </w:r>
      <w:r w:rsidR="00C316ED">
        <w:t xml:space="preserve"> </w:t>
      </w:r>
      <w:r>
        <w:t>guidelines</w:t>
      </w:r>
      <w:r w:rsidR="00C316ED">
        <w:t xml:space="preserve"> </w:t>
      </w:r>
      <w:r>
        <w:t>and</w:t>
      </w:r>
      <w:r w:rsidR="00C316ED">
        <w:t xml:space="preserve"> </w:t>
      </w:r>
      <w:r>
        <w:t>a</w:t>
      </w:r>
      <w:r w:rsidR="00C316ED">
        <w:t xml:space="preserve"> </w:t>
      </w:r>
      <w:r>
        <w:t>resource</w:t>
      </w:r>
      <w:r w:rsidR="00C316ED">
        <w:t xml:space="preserve"> </w:t>
      </w:r>
      <w:r>
        <w:t>kit</w:t>
      </w:r>
      <w:r w:rsidR="00C316ED">
        <w:t xml:space="preserve"> </w:t>
      </w:r>
      <w:r>
        <w:t>for</w:t>
      </w:r>
      <w:r w:rsidR="00C316ED">
        <w:t xml:space="preserve"> </w:t>
      </w:r>
      <w:r>
        <w:t>release</w:t>
      </w:r>
      <w:r w:rsidR="00C316ED">
        <w:rPr>
          <w:rFonts w:ascii="Cambria" w:hAnsi="Cambria" w:cs="Cambria"/>
        </w:rPr>
        <w:t xml:space="preserve"> </w:t>
      </w:r>
      <w:r>
        <w:t>in</w:t>
      </w:r>
      <w:r w:rsidR="00C316ED">
        <w:rPr>
          <w:rFonts w:ascii="Cambria" w:hAnsi="Cambria" w:cs="Cambria"/>
        </w:rPr>
        <w:t xml:space="preserve"> </w:t>
      </w:r>
      <w:r>
        <w:t>2023.</w:t>
      </w:r>
      <w:r w:rsidR="00C316ED">
        <w:t xml:space="preserve"> </w:t>
      </w:r>
      <w:r>
        <w:t>DEECA</w:t>
      </w:r>
      <w:r w:rsidR="00C316ED">
        <w:t xml:space="preserve"> </w:t>
      </w:r>
      <w:r>
        <w:t>continues</w:t>
      </w:r>
      <w:r w:rsidR="00C316ED">
        <w:t xml:space="preserve"> </w:t>
      </w:r>
      <w:r>
        <w:t>to</w:t>
      </w:r>
      <w:r w:rsidR="00C316ED">
        <w:t xml:space="preserve"> </w:t>
      </w:r>
      <w:r>
        <w:t>manage</w:t>
      </w:r>
      <w:r w:rsidR="00C316ED">
        <w:t xml:space="preserve"> </w:t>
      </w:r>
      <w:r>
        <w:t>and</w:t>
      </w:r>
      <w:r w:rsidR="00C316ED">
        <w:t xml:space="preserve"> </w:t>
      </w:r>
      <w:r>
        <w:t>maintain</w:t>
      </w:r>
      <w:r w:rsidR="00C316ED">
        <w:t xml:space="preserve"> </w:t>
      </w:r>
      <w:r>
        <w:t>coastal</w:t>
      </w:r>
      <w:r w:rsidR="00C316ED">
        <w:t xml:space="preserve"> </w:t>
      </w:r>
      <w:r>
        <w:t>protection</w:t>
      </w:r>
      <w:r w:rsidR="00C316ED">
        <w:t xml:space="preserve"> </w:t>
      </w:r>
      <w:r>
        <w:t>assets</w:t>
      </w:r>
      <w:r w:rsidR="00C316ED">
        <w:t xml:space="preserve"> </w:t>
      </w:r>
      <w:r>
        <w:t>by</w:t>
      </w:r>
      <w:r w:rsidR="00C316ED">
        <w:t xml:space="preserve"> </w:t>
      </w:r>
      <w:r>
        <w:t>implementing</w:t>
      </w:r>
      <w:r w:rsidR="00C316ED">
        <w:t xml:space="preserve"> </w:t>
      </w:r>
      <w:r>
        <w:t>a</w:t>
      </w:r>
      <w:r w:rsidR="00C316ED">
        <w:t xml:space="preserve"> </w:t>
      </w:r>
      <w:r>
        <w:t>strategic</w:t>
      </w:r>
      <w:r w:rsidR="00C316ED">
        <w:t xml:space="preserve"> </w:t>
      </w:r>
      <w:r>
        <w:t>asset</w:t>
      </w:r>
      <w:r w:rsidR="00C316ED">
        <w:rPr>
          <w:rFonts w:ascii="Cambria" w:hAnsi="Cambria" w:cs="Cambria"/>
        </w:rPr>
        <w:t xml:space="preserve"> </w:t>
      </w:r>
      <w:r>
        <w:t>management</w:t>
      </w:r>
      <w:r w:rsidR="00C316ED">
        <w:t xml:space="preserve"> </w:t>
      </w:r>
      <w:r>
        <w:t>approach</w:t>
      </w:r>
      <w:r w:rsidR="00C316ED">
        <w:t xml:space="preserve"> </w:t>
      </w:r>
      <w:r>
        <w:t>that</w:t>
      </w:r>
      <w:r w:rsidR="00C316ED">
        <w:t xml:space="preserve"> </w:t>
      </w:r>
      <w:r>
        <w:t>identifies</w:t>
      </w:r>
      <w:r w:rsidR="00C316ED">
        <w:t xml:space="preserve"> </w:t>
      </w:r>
      <w:r>
        <w:t>priority</w:t>
      </w:r>
      <w:r w:rsidR="00C316ED">
        <w:t xml:space="preserve"> </w:t>
      </w:r>
      <w:r>
        <w:t>assets</w:t>
      </w:r>
      <w:r w:rsidR="00C316ED">
        <w:t xml:space="preserve"> </w:t>
      </w:r>
      <w:r>
        <w:t>for</w:t>
      </w:r>
      <w:r w:rsidR="00C316ED">
        <w:t xml:space="preserve"> </w:t>
      </w:r>
      <w:r>
        <w:t>maintenance,</w:t>
      </w:r>
      <w:r w:rsidR="00C316ED">
        <w:t xml:space="preserve"> </w:t>
      </w:r>
      <w:r>
        <w:t>replacement</w:t>
      </w:r>
      <w:r w:rsidR="00C316ED">
        <w:t xml:space="preserve"> </w:t>
      </w:r>
      <w:r>
        <w:t>or</w:t>
      </w:r>
      <w:r w:rsidR="00C316ED">
        <w:t xml:space="preserve"> </w:t>
      </w:r>
      <w:r>
        <w:t>removal</w:t>
      </w:r>
      <w:r w:rsidR="00C316ED">
        <w:t xml:space="preserve"> </w:t>
      </w:r>
      <w:r>
        <w:t>that</w:t>
      </w:r>
      <w:r w:rsidR="00C316ED">
        <w:t xml:space="preserve"> </w:t>
      </w:r>
      <w:r>
        <w:t>is</w:t>
      </w:r>
      <w:r w:rsidR="00C316ED">
        <w:t xml:space="preserve"> </w:t>
      </w:r>
      <w:r>
        <w:t>consistent</w:t>
      </w:r>
      <w:r w:rsidR="00C316ED">
        <w:t xml:space="preserve"> </w:t>
      </w:r>
      <w:r>
        <w:t>with</w:t>
      </w:r>
      <w:r w:rsidR="00C316ED">
        <w:t xml:space="preserve"> </w:t>
      </w:r>
      <w:r>
        <w:t>the</w:t>
      </w:r>
      <w:r w:rsidR="00C316ED">
        <w:rPr>
          <w:rFonts w:ascii="Cambria" w:hAnsi="Cambria" w:cs="Cambria"/>
        </w:rPr>
        <w:t xml:space="preserve"> </w:t>
      </w:r>
      <w:r>
        <w:t>Victorian</w:t>
      </w:r>
      <w:r w:rsidR="00C316ED">
        <w:t xml:space="preserve"> </w:t>
      </w:r>
      <w:r>
        <w:t>Asset</w:t>
      </w:r>
      <w:r w:rsidR="00C316ED">
        <w:t xml:space="preserve"> </w:t>
      </w:r>
      <w:r>
        <w:t>Management</w:t>
      </w:r>
      <w:r w:rsidR="00C316ED">
        <w:t xml:space="preserve"> </w:t>
      </w:r>
      <w:r>
        <w:t>Accountability</w:t>
      </w:r>
      <w:r w:rsidR="00C316ED">
        <w:t xml:space="preserve"> </w:t>
      </w:r>
      <w:r>
        <w:t>Framework,</w:t>
      </w:r>
      <w:r w:rsidR="00C316ED">
        <w:t xml:space="preserve"> </w:t>
      </w:r>
      <w:r>
        <w:t>and</w:t>
      </w:r>
      <w:r w:rsidR="00C316ED">
        <w:t xml:space="preserve"> </w:t>
      </w:r>
      <w:r>
        <w:t>to</w:t>
      </w:r>
      <w:r w:rsidR="00C316ED">
        <w:t xml:space="preserve"> </w:t>
      </w:r>
      <w:r>
        <w:t>support</w:t>
      </w:r>
      <w:r w:rsidR="00C316ED">
        <w:t xml:space="preserve"> </w:t>
      </w:r>
      <w:r>
        <w:t>coastal</w:t>
      </w:r>
      <w:r w:rsidR="00C316ED">
        <w:t xml:space="preserve"> </w:t>
      </w:r>
      <w:r>
        <w:t>managers</w:t>
      </w:r>
      <w:r w:rsidR="00C316ED">
        <w:t xml:space="preserve"> </w:t>
      </w:r>
      <w:r>
        <w:t>through</w:t>
      </w:r>
      <w:r w:rsidR="00C316ED">
        <w:t xml:space="preserve"> </w:t>
      </w:r>
      <w:r>
        <w:t>coastal</w:t>
      </w:r>
      <w:r w:rsidR="00C316ED">
        <w:t xml:space="preserve"> </w:t>
      </w:r>
      <w:r>
        <w:t>hazard</w:t>
      </w:r>
      <w:r w:rsidR="00C316ED">
        <w:t xml:space="preserve"> </w:t>
      </w:r>
      <w:r>
        <w:t>risk</w:t>
      </w:r>
      <w:r w:rsidR="00C316ED">
        <w:t xml:space="preserve"> </w:t>
      </w:r>
      <w:r>
        <w:t>management</w:t>
      </w:r>
      <w:r w:rsidR="00C316ED">
        <w:t xml:space="preserve"> </w:t>
      </w:r>
      <w:r>
        <w:t>grants.</w:t>
      </w:r>
      <w:r w:rsidR="00C316ED">
        <w:t xml:space="preserve"> </w:t>
      </w:r>
      <w:r>
        <w:t>Offshore</w:t>
      </w:r>
      <w:r w:rsidR="00C316ED">
        <w:t xml:space="preserve"> </w:t>
      </w:r>
      <w:r>
        <w:t>Wind</w:t>
      </w:r>
      <w:r w:rsidR="00C316ED">
        <w:t xml:space="preserve"> </w:t>
      </w:r>
      <w:r>
        <w:t>implementation</w:t>
      </w:r>
      <w:r w:rsidR="00C316ED">
        <w:t xml:space="preserve"> </w:t>
      </w:r>
      <w:r>
        <w:t>statements</w:t>
      </w:r>
      <w:r w:rsidR="00C316ED">
        <w:t xml:space="preserve"> </w:t>
      </w:r>
      <w:r>
        <w:t>were</w:t>
      </w:r>
      <w:r w:rsidR="00C316ED">
        <w:t xml:space="preserve"> </w:t>
      </w:r>
      <w:r>
        <w:t>released</w:t>
      </w:r>
      <w:r w:rsidR="00C316ED">
        <w:t xml:space="preserve"> </w:t>
      </w:r>
      <w:r>
        <w:t>in</w:t>
      </w:r>
      <w:r w:rsidR="00C316ED">
        <w:t xml:space="preserve"> </w:t>
      </w:r>
      <w:r>
        <w:t>October</w:t>
      </w:r>
      <w:r w:rsidR="00C316ED">
        <w:t xml:space="preserve"> </w:t>
      </w:r>
      <w:r>
        <w:t>2022</w:t>
      </w:r>
      <w:r w:rsidR="00C316ED">
        <w:t xml:space="preserve"> </w:t>
      </w:r>
      <w:r>
        <w:t>and</w:t>
      </w:r>
      <w:r w:rsidR="00C316ED">
        <w:t xml:space="preserve"> </w:t>
      </w:r>
      <w:r>
        <w:t>March</w:t>
      </w:r>
      <w:r w:rsidR="00C316ED">
        <w:t xml:space="preserve"> </w:t>
      </w:r>
      <w:r>
        <w:t>2023.</w:t>
      </w:r>
      <w:r w:rsidR="00C316ED">
        <w:t xml:space="preserve"> </w:t>
      </w:r>
      <w:r>
        <w:t>These</w:t>
      </w:r>
      <w:r w:rsidR="00C316ED">
        <w:t xml:space="preserve"> </w:t>
      </w:r>
      <w:r>
        <w:t>statements</w:t>
      </w:r>
      <w:r w:rsidR="00C316ED">
        <w:t xml:space="preserve"> </w:t>
      </w:r>
      <w:r>
        <w:t>work</w:t>
      </w:r>
      <w:r w:rsidR="00C316ED">
        <w:t xml:space="preserve"> </w:t>
      </w:r>
      <w:r>
        <w:t>towards</w:t>
      </w:r>
      <w:r w:rsidR="00C316ED">
        <w:t xml:space="preserve"> </w:t>
      </w:r>
      <w:r>
        <w:t>delivering</w:t>
      </w:r>
      <w:r w:rsidR="00C316ED">
        <w:t xml:space="preserve"> </w:t>
      </w:r>
      <w:r>
        <w:t>a</w:t>
      </w:r>
      <w:r w:rsidR="00C316ED">
        <w:t xml:space="preserve"> </w:t>
      </w:r>
      <w:r>
        <w:t>thriving</w:t>
      </w:r>
      <w:r w:rsidR="00C316ED">
        <w:t xml:space="preserve"> </w:t>
      </w:r>
      <w:r>
        <w:t>offshore</w:t>
      </w:r>
      <w:r w:rsidR="00C316ED">
        <w:t xml:space="preserve"> </w:t>
      </w:r>
      <w:r>
        <w:t>wind</w:t>
      </w:r>
      <w:r w:rsidR="00C316ED">
        <w:t xml:space="preserve"> </w:t>
      </w:r>
      <w:r>
        <w:t>sector</w:t>
      </w:r>
      <w:r w:rsidR="00C316ED">
        <w:t xml:space="preserve"> </w:t>
      </w:r>
      <w:r>
        <w:t>in</w:t>
      </w:r>
      <w:r w:rsidR="00C316ED">
        <w:t xml:space="preserve"> </w:t>
      </w:r>
      <w:r>
        <w:t>Victoria</w:t>
      </w:r>
      <w:r w:rsidR="00C316ED">
        <w:t xml:space="preserve"> </w:t>
      </w:r>
      <w:r>
        <w:t>that</w:t>
      </w:r>
      <w:r w:rsidR="00C316ED">
        <w:t xml:space="preserve"> </w:t>
      </w:r>
      <w:r>
        <w:t>can</w:t>
      </w:r>
      <w:r w:rsidR="00C316ED">
        <w:t xml:space="preserve"> </w:t>
      </w:r>
      <w:r>
        <w:t>be</w:t>
      </w:r>
      <w:r w:rsidR="00C316ED">
        <w:t xml:space="preserve"> </w:t>
      </w:r>
      <w:r>
        <w:t>supported</w:t>
      </w:r>
      <w:r w:rsidR="00C316ED">
        <w:t xml:space="preserve"> </w:t>
      </w:r>
      <w:r>
        <w:t>by</w:t>
      </w:r>
      <w:r w:rsidR="00C316ED">
        <w:t xml:space="preserve"> </w:t>
      </w:r>
      <w:r>
        <w:t>guidance</w:t>
      </w:r>
      <w:r w:rsidR="00C316ED">
        <w:t xml:space="preserve"> </w:t>
      </w:r>
      <w:r>
        <w:t>and</w:t>
      </w:r>
      <w:r w:rsidR="00C316ED">
        <w:t xml:space="preserve"> </w:t>
      </w:r>
      <w:r>
        <w:t>processes</w:t>
      </w:r>
      <w:r w:rsidR="00C316ED">
        <w:t xml:space="preserve"> </w:t>
      </w:r>
      <w:r>
        <w:t>in</w:t>
      </w:r>
      <w:r w:rsidR="00C316ED">
        <w:t xml:space="preserve"> </w:t>
      </w:r>
      <w:r>
        <w:t>the</w:t>
      </w:r>
      <w:r w:rsidR="00C316ED">
        <w:t xml:space="preserve"> </w:t>
      </w:r>
      <w:r>
        <w:t>Marine</w:t>
      </w:r>
      <w:r w:rsidR="00C316ED">
        <w:t xml:space="preserve"> </w:t>
      </w:r>
      <w:r>
        <w:t>Spatial</w:t>
      </w:r>
      <w:r w:rsidR="00C316ED">
        <w:t xml:space="preserve"> </w:t>
      </w:r>
      <w:r>
        <w:t>Planning</w:t>
      </w:r>
      <w:r w:rsidR="00C316ED">
        <w:t xml:space="preserve"> </w:t>
      </w:r>
      <w:r>
        <w:t>Framework.</w:t>
      </w:r>
      <w:r w:rsidR="00C316ED">
        <w:t xml:space="preserve"> </w:t>
      </w:r>
    </w:p>
    <w:p w14:paraId="3A2EF787" w14:textId="1DB8D4F1" w:rsidR="002E1D3C" w:rsidRDefault="007D671F" w:rsidP="003B0D8E">
      <w:pPr>
        <w:pStyle w:val="Bullet"/>
      </w:pPr>
      <w:r w:rsidRPr="003B0D8E">
        <w:rPr>
          <w:b/>
          <w:bCs/>
        </w:rPr>
        <w:t>Action</w:t>
      </w:r>
      <w:r w:rsidR="00C316ED" w:rsidRPr="003B0D8E">
        <w:rPr>
          <w:b/>
          <w:bCs/>
        </w:rPr>
        <w:t xml:space="preserve"> </w:t>
      </w:r>
      <w:r w:rsidRPr="003B0D8E">
        <w:rPr>
          <w:b/>
          <w:bCs/>
        </w:rPr>
        <w:t>5</w:t>
      </w:r>
      <w:r w:rsidR="00C316ED" w:rsidRPr="003B0D8E">
        <w:rPr>
          <w:b/>
          <w:bCs/>
        </w:rPr>
        <w:t xml:space="preserve"> </w:t>
      </w:r>
      <w:r w:rsidRPr="003B0D8E">
        <w:rPr>
          <w:b/>
          <w:bCs/>
        </w:rPr>
        <w:t>–</w:t>
      </w:r>
      <w:r w:rsidR="00C316ED" w:rsidRPr="003B0D8E">
        <w:rPr>
          <w:b/>
          <w:bCs/>
        </w:rPr>
        <w:t xml:space="preserve"> </w:t>
      </w:r>
      <w:r w:rsidRPr="003B0D8E">
        <w:rPr>
          <w:b/>
          <w:bCs/>
        </w:rPr>
        <w:t>Implement</w:t>
      </w:r>
      <w:r w:rsidR="00C316ED" w:rsidRPr="003B0D8E">
        <w:rPr>
          <w:b/>
          <w:bCs/>
        </w:rPr>
        <w:t xml:space="preserve"> </w:t>
      </w:r>
      <w:r w:rsidRPr="003B0D8E">
        <w:rPr>
          <w:b/>
          <w:bCs/>
        </w:rPr>
        <w:t>the</w:t>
      </w:r>
      <w:r w:rsidR="00C316ED" w:rsidRPr="003B0D8E">
        <w:rPr>
          <w:b/>
          <w:bCs/>
        </w:rPr>
        <w:t xml:space="preserve"> </w:t>
      </w:r>
      <w:r w:rsidRPr="003B0D8E">
        <w:rPr>
          <w:b/>
          <w:bCs/>
        </w:rPr>
        <w:t>Marine</w:t>
      </w:r>
      <w:r w:rsidR="00C316ED" w:rsidRPr="003B0D8E">
        <w:rPr>
          <w:b/>
          <w:bCs/>
        </w:rPr>
        <w:t xml:space="preserve"> </w:t>
      </w:r>
      <w:r w:rsidRPr="003B0D8E">
        <w:rPr>
          <w:b/>
          <w:bCs/>
        </w:rPr>
        <w:t>Spatial</w:t>
      </w:r>
      <w:r w:rsidR="00C316ED" w:rsidRPr="003B0D8E">
        <w:rPr>
          <w:b/>
          <w:bCs/>
        </w:rPr>
        <w:t xml:space="preserve"> </w:t>
      </w:r>
      <w:r w:rsidRPr="003B0D8E">
        <w:rPr>
          <w:b/>
          <w:bCs/>
        </w:rPr>
        <w:t>Planning</w:t>
      </w:r>
      <w:r w:rsidR="00C316ED" w:rsidRPr="003B0D8E">
        <w:rPr>
          <w:b/>
          <w:bCs/>
        </w:rPr>
        <w:t xml:space="preserve"> </w:t>
      </w:r>
      <w:r w:rsidRPr="003B0D8E">
        <w:rPr>
          <w:b/>
          <w:bCs/>
        </w:rPr>
        <w:t>Framework.</w:t>
      </w:r>
      <w:r w:rsidR="00C316ED" w:rsidRPr="003B0D8E">
        <w:rPr>
          <w:b/>
          <w:bCs/>
        </w:rPr>
        <w:t xml:space="preserve"> </w:t>
      </w:r>
      <w:r w:rsidRPr="003B0D8E">
        <w:rPr>
          <w:b/>
          <w:bCs/>
        </w:rPr>
        <w:t>Delivery</w:t>
      </w:r>
      <w:r w:rsidR="00C316ED">
        <w:t xml:space="preserve"> </w:t>
      </w:r>
      <w:r>
        <w:t>of</w:t>
      </w:r>
      <w:r w:rsidR="00C316ED">
        <w:t xml:space="preserve"> </w:t>
      </w:r>
      <w:r>
        <w:t>the</w:t>
      </w:r>
      <w:r w:rsidR="00C316ED">
        <w:t xml:space="preserve"> </w:t>
      </w:r>
      <w:r>
        <w:t>five</w:t>
      </w:r>
      <w:r w:rsidR="00C316ED">
        <w:t xml:space="preserve"> </w:t>
      </w:r>
      <w:r>
        <w:t>activities</w:t>
      </w:r>
      <w:r w:rsidR="00C316ED">
        <w:t xml:space="preserve"> </w:t>
      </w:r>
      <w:r>
        <w:t>in</w:t>
      </w:r>
      <w:r w:rsidR="00C316ED">
        <w:t xml:space="preserve"> </w:t>
      </w:r>
      <w:r>
        <w:t>this</w:t>
      </w:r>
      <w:r w:rsidR="00C316ED">
        <w:t xml:space="preserve"> </w:t>
      </w:r>
      <w:r>
        <w:t>action</w:t>
      </w:r>
      <w:r w:rsidR="00C316ED">
        <w:t xml:space="preserve"> </w:t>
      </w:r>
      <w:r>
        <w:t>is</w:t>
      </w:r>
      <w:r w:rsidR="00C316ED">
        <w:t xml:space="preserve"> </w:t>
      </w:r>
      <w:r>
        <w:t>on</w:t>
      </w:r>
      <w:r w:rsidR="00C316ED">
        <w:t xml:space="preserve"> </w:t>
      </w:r>
      <w:r>
        <w:t>track.</w:t>
      </w:r>
      <w:r w:rsidR="00C316ED">
        <w:t xml:space="preserve"> </w:t>
      </w:r>
      <w:r>
        <w:t>The</w:t>
      </w:r>
      <w:r w:rsidR="00C316ED">
        <w:t xml:space="preserve"> </w:t>
      </w:r>
      <w:r>
        <w:t>mechanisms</w:t>
      </w:r>
      <w:r w:rsidR="00C316ED">
        <w:t xml:space="preserve"> </w:t>
      </w:r>
      <w:r>
        <w:t>needed</w:t>
      </w:r>
      <w:r w:rsidR="00C316ED">
        <w:t xml:space="preserve"> </w:t>
      </w:r>
      <w:r>
        <w:t>to</w:t>
      </w:r>
      <w:r w:rsidR="00C316ED">
        <w:t xml:space="preserve"> </w:t>
      </w:r>
      <w:r>
        <w:rPr>
          <w:spacing w:val="-1"/>
        </w:rPr>
        <w:t>support</w:t>
      </w:r>
      <w:r w:rsidR="00C316ED">
        <w:rPr>
          <w:spacing w:val="-1"/>
        </w:rPr>
        <w:t xml:space="preserve"> </w:t>
      </w:r>
      <w:r>
        <w:rPr>
          <w:spacing w:val="-1"/>
        </w:rPr>
        <w:t>Marine</w:t>
      </w:r>
      <w:r w:rsidR="00C316ED">
        <w:rPr>
          <w:spacing w:val="-1"/>
        </w:rPr>
        <w:t xml:space="preserve"> </w:t>
      </w:r>
      <w:r>
        <w:rPr>
          <w:spacing w:val="-1"/>
        </w:rPr>
        <w:t>Spatial</w:t>
      </w:r>
      <w:r w:rsidR="00C316ED">
        <w:rPr>
          <w:spacing w:val="-1"/>
        </w:rPr>
        <w:t xml:space="preserve"> </w:t>
      </w:r>
      <w:r>
        <w:rPr>
          <w:spacing w:val="-1"/>
        </w:rPr>
        <w:t>Planning</w:t>
      </w:r>
      <w:r w:rsidR="00C316ED">
        <w:rPr>
          <w:spacing w:val="-1"/>
        </w:rPr>
        <w:t xml:space="preserve"> </w:t>
      </w:r>
      <w:r>
        <w:rPr>
          <w:spacing w:val="-1"/>
        </w:rPr>
        <w:t>in</w:t>
      </w:r>
      <w:r w:rsidR="00C316ED">
        <w:rPr>
          <w:spacing w:val="-1"/>
        </w:rPr>
        <w:t xml:space="preserve"> </w:t>
      </w:r>
      <w:r>
        <w:rPr>
          <w:spacing w:val="-1"/>
        </w:rPr>
        <w:t>Victoria</w:t>
      </w:r>
      <w:r w:rsidR="00C316ED">
        <w:rPr>
          <w:spacing w:val="-1"/>
        </w:rPr>
        <w:t xml:space="preserve"> </w:t>
      </w:r>
      <w:r>
        <w:rPr>
          <w:spacing w:val="-1"/>
        </w:rPr>
        <w:t>have</w:t>
      </w:r>
      <w:r w:rsidR="00C316ED">
        <w:rPr>
          <w:spacing w:val="-1"/>
        </w:rPr>
        <w:t xml:space="preserve"> </w:t>
      </w:r>
      <w:r>
        <w:rPr>
          <w:spacing w:val="1"/>
        </w:rPr>
        <w:t>been</w:t>
      </w:r>
      <w:r w:rsidR="00C316ED">
        <w:rPr>
          <w:spacing w:val="1"/>
        </w:rPr>
        <w:t xml:space="preserve"> </w:t>
      </w:r>
      <w:r>
        <w:rPr>
          <w:spacing w:val="1"/>
        </w:rPr>
        <w:t>progressed,</w:t>
      </w:r>
      <w:r w:rsidR="00C316ED">
        <w:rPr>
          <w:spacing w:val="1"/>
        </w:rPr>
        <w:t xml:space="preserve"> </w:t>
      </w:r>
      <w:r>
        <w:rPr>
          <w:spacing w:val="1"/>
        </w:rPr>
        <w:t>including</w:t>
      </w:r>
      <w:r w:rsidR="00C316ED">
        <w:rPr>
          <w:spacing w:val="1"/>
        </w:rPr>
        <w:t xml:space="preserve"> </w:t>
      </w:r>
      <w:r>
        <w:rPr>
          <w:spacing w:val="1"/>
        </w:rPr>
        <w:t>additional</w:t>
      </w:r>
      <w:r w:rsidR="00C316ED">
        <w:rPr>
          <w:spacing w:val="1"/>
        </w:rPr>
        <w:t xml:space="preserve"> </w:t>
      </w:r>
      <w:r>
        <w:rPr>
          <w:spacing w:val="1"/>
        </w:rPr>
        <w:t>data</w:t>
      </w:r>
      <w:r w:rsidR="00C316ED">
        <w:rPr>
          <w:spacing w:val="1"/>
        </w:rPr>
        <w:t xml:space="preserve"> </w:t>
      </w:r>
      <w:r>
        <w:rPr>
          <w:spacing w:val="1"/>
        </w:rPr>
        <w:t>and</w:t>
      </w:r>
      <w:r w:rsidR="00C316ED">
        <w:rPr>
          <w:rFonts w:ascii="Cambria" w:hAnsi="Cambria" w:cs="Cambria"/>
          <w:spacing w:val="1"/>
        </w:rPr>
        <w:t xml:space="preserve"> </w:t>
      </w:r>
      <w:r>
        <w:rPr>
          <w:spacing w:val="1"/>
        </w:rPr>
        <w:t>research</w:t>
      </w:r>
      <w:r w:rsidR="00C316ED">
        <w:rPr>
          <w:spacing w:val="1"/>
        </w:rPr>
        <w:t xml:space="preserve"> </w:t>
      </w:r>
      <w:r>
        <w:rPr>
          <w:spacing w:val="1"/>
        </w:rPr>
        <w:t>to</w:t>
      </w:r>
      <w:r w:rsidR="00C316ED">
        <w:rPr>
          <w:spacing w:val="1"/>
        </w:rPr>
        <w:t xml:space="preserve"> </w:t>
      </w:r>
      <w:r>
        <w:rPr>
          <w:spacing w:val="1"/>
        </w:rPr>
        <w:t>support</w:t>
      </w:r>
      <w:r w:rsidR="00C316ED">
        <w:rPr>
          <w:spacing w:val="1"/>
        </w:rPr>
        <w:t xml:space="preserve"> </w:t>
      </w:r>
      <w:r>
        <w:rPr>
          <w:spacing w:val="1"/>
        </w:rPr>
        <w:t>progression</w:t>
      </w:r>
      <w:r w:rsidR="00C316ED">
        <w:rPr>
          <w:spacing w:val="1"/>
        </w:rPr>
        <w:t xml:space="preserve"> </w:t>
      </w:r>
      <w:r>
        <w:rPr>
          <w:spacing w:val="1"/>
        </w:rPr>
        <w:t>towards</w:t>
      </w:r>
      <w:r w:rsidR="00C316ED">
        <w:rPr>
          <w:spacing w:val="1"/>
        </w:rPr>
        <w:t xml:space="preserve"> </w:t>
      </w:r>
      <w:r>
        <w:t>implementing</w:t>
      </w:r>
      <w:r w:rsidR="00C316ED">
        <w:t xml:space="preserve"> </w:t>
      </w:r>
      <w:r>
        <w:t>marine</w:t>
      </w:r>
      <w:r w:rsidR="00C316ED">
        <w:t xml:space="preserve"> </w:t>
      </w:r>
      <w:r>
        <w:t>spatial</w:t>
      </w:r>
      <w:r w:rsidR="00C316ED">
        <w:t xml:space="preserve"> </w:t>
      </w:r>
      <w:r>
        <w:t>planning</w:t>
      </w:r>
      <w:r w:rsidR="00C316ED">
        <w:t xml:space="preserve"> </w:t>
      </w:r>
      <w:r>
        <w:t>in</w:t>
      </w:r>
      <w:r w:rsidR="00C316ED">
        <w:t xml:space="preserve"> </w:t>
      </w:r>
      <w:r>
        <w:t>Victoria.</w:t>
      </w:r>
      <w:r w:rsidR="00C316ED">
        <w:t xml:space="preserve"> </w:t>
      </w:r>
    </w:p>
    <w:p w14:paraId="36DACDB6" w14:textId="7FBF303B" w:rsidR="002E1D3C" w:rsidRDefault="007D671F" w:rsidP="003B0D8E">
      <w:pPr>
        <w:pStyle w:val="Bulletlast"/>
        <w:keepLines/>
        <w:rPr>
          <w:spacing w:val="2"/>
        </w:rPr>
      </w:pPr>
      <w:r w:rsidRPr="003B0D8E">
        <w:rPr>
          <w:b/>
          <w:bCs/>
        </w:rPr>
        <w:lastRenderedPageBreak/>
        <w:t>Action</w:t>
      </w:r>
      <w:r w:rsidR="00C316ED" w:rsidRPr="003B0D8E">
        <w:rPr>
          <w:b/>
          <w:bCs/>
        </w:rPr>
        <w:t xml:space="preserve"> </w:t>
      </w:r>
      <w:r w:rsidRPr="003B0D8E">
        <w:rPr>
          <w:b/>
          <w:bCs/>
        </w:rPr>
        <w:t>6</w:t>
      </w:r>
      <w:r w:rsidR="00C316ED" w:rsidRPr="003B0D8E">
        <w:rPr>
          <w:b/>
          <w:bCs/>
        </w:rPr>
        <w:t xml:space="preserve"> </w:t>
      </w:r>
      <w:r w:rsidRPr="003B0D8E">
        <w:rPr>
          <w:b/>
          <w:bCs/>
        </w:rPr>
        <w:t>–</w:t>
      </w:r>
      <w:r w:rsidR="00C316ED" w:rsidRPr="003B0D8E">
        <w:rPr>
          <w:b/>
          <w:bCs/>
        </w:rPr>
        <w:t xml:space="preserve"> </w:t>
      </w:r>
      <w:r w:rsidRPr="003B0D8E">
        <w:rPr>
          <w:b/>
          <w:bCs/>
        </w:rPr>
        <w:t>Identify</w:t>
      </w:r>
      <w:r w:rsidR="00C316ED" w:rsidRPr="003B0D8E">
        <w:rPr>
          <w:b/>
          <w:bCs/>
        </w:rPr>
        <w:t xml:space="preserve"> </w:t>
      </w:r>
      <w:r w:rsidRPr="003B0D8E">
        <w:rPr>
          <w:b/>
          <w:bCs/>
        </w:rPr>
        <w:t>resource</w:t>
      </w:r>
      <w:r w:rsidR="00C316ED" w:rsidRPr="003B0D8E">
        <w:rPr>
          <w:b/>
          <w:bCs/>
        </w:rPr>
        <w:t xml:space="preserve"> </w:t>
      </w:r>
      <w:r w:rsidRPr="003B0D8E">
        <w:rPr>
          <w:b/>
          <w:bCs/>
        </w:rPr>
        <w:t>needs</w:t>
      </w:r>
      <w:r w:rsidR="00C316ED" w:rsidRPr="003B0D8E">
        <w:rPr>
          <w:b/>
          <w:bCs/>
        </w:rPr>
        <w:t xml:space="preserve"> </w:t>
      </w:r>
      <w:r w:rsidRPr="003B0D8E">
        <w:rPr>
          <w:b/>
          <w:bCs/>
        </w:rPr>
        <w:t>for</w:t>
      </w:r>
      <w:r w:rsidR="00C316ED" w:rsidRPr="003B0D8E">
        <w:rPr>
          <w:b/>
          <w:bCs/>
        </w:rPr>
        <w:t xml:space="preserve"> </w:t>
      </w:r>
      <w:r w:rsidRPr="003B0D8E">
        <w:rPr>
          <w:b/>
          <w:bCs/>
        </w:rPr>
        <w:t>sustainable</w:t>
      </w:r>
      <w:r w:rsidR="00C316ED" w:rsidRPr="003B0D8E">
        <w:rPr>
          <w:b/>
          <w:bCs/>
        </w:rPr>
        <w:t xml:space="preserve"> </w:t>
      </w:r>
      <w:r w:rsidRPr="003B0D8E">
        <w:rPr>
          <w:b/>
          <w:bCs/>
        </w:rPr>
        <w:t>marine</w:t>
      </w:r>
      <w:r w:rsidR="00C316ED" w:rsidRPr="003B0D8E">
        <w:rPr>
          <w:b/>
          <w:bCs/>
        </w:rPr>
        <w:t xml:space="preserve"> </w:t>
      </w:r>
      <w:r w:rsidRPr="003B0D8E">
        <w:rPr>
          <w:b/>
          <w:bCs/>
        </w:rPr>
        <w:t>and</w:t>
      </w:r>
      <w:r w:rsidR="00C316ED" w:rsidRPr="003B0D8E">
        <w:rPr>
          <w:b/>
          <w:bCs/>
        </w:rPr>
        <w:t xml:space="preserve"> </w:t>
      </w:r>
      <w:r w:rsidRPr="003B0D8E">
        <w:rPr>
          <w:b/>
          <w:bCs/>
        </w:rPr>
        <w:t>coastal</w:t>
      </w:r>
      <w:r w:rsidR="00C316ED" w:rsidRPr="003B0D8E">
        <w:rPr>
          <w:b/>
          <w:bCs/>
        </w:rPr>
        <w:t xml:space="preserve"> </w:t>
      </w:r>
      <w:r w:rsidRPr="003B0D8E">
        <w:rPr>
          <w:b/>
          <w:bCs/>
        </w:rPr>
        <w:t>management.</w:t>
      </w:r>
      <w:r w:rsidR="00C316ED">
        <w:t xml:space="preserve"> </w:t>
      </w:r>
      <w:r>
        <w:t>Two</w:t>
      </w:r>
      <w:r w:rsidR="00C316ED">
        <w:t xml:space="preserve"> </w:t>
      </w:r>
      <w:r>
        <w:t>of</w:t>
      </w:r>
      <w:r w:rsidR="00C316ED">
        <w:t xml:space="preserve"> </w:t>
      </w:r>
      <w:r>
        <w:t>the</w:t>
      </w:r>
      <w:r w:rsidR="00C316ED">
        <w:t xml:space="preserve"> </w:t>
      </w:r>
      <w:r>
        <w:t>six</w:t>
      </w:r>
      <w:r w:rsidR="00C316ED">
        <w:rPr>
          <w:rFonts w:ascii="Cambria" w:hAnsi="Cambria" w:cs="Cambria"/>
        </w:rPr>
        <w:t xml:space="preserve"> </w:t>
      </w:r>
      <w:r>
        <w:t>activities</w:t>
      </w:r>
      <w:r w:rsidR="00C316ED">
        <w:t xml:space="preserve"> </w:t>
      </w:r>
      <w:r>
        <w:t>to</w:t>
      </w:r>
      <w:r w:rsidR="00C316ED">
        <w:t xml:space="preserve"> </w:t>
      </w:r>
      <w:r>
        <w:t>deliver</w:t>
      </w:r>
      <w:r w:rsidR="00C316ED">
        <w:t xml:space="preserve"> </w:t>
      </w:r>
      <w:r>
        <w:t>this</w:t>
      </w:r>
      <w:r w:rsidR="00C316ED">
        <w:t xml:space="preserve"> </w:t>
      </w:r>
      <w:r>
        <w:t>action</w:t>
      </w:r>
      <w:r w:rsidR="00C316ED">
        <w:t xml:space="preserve"> </w:t>
      </w:r>
      <w:r>
        <w:t>are</w:t>
      </w:r>
      <w:r w:rsidR="00C316ED">
        <w:t xml:space="preserve"> </w:t>
      </w:r>
      <w:r>
        <w:t>progressing.</w:t>
      </w:r>
      <w:r w:rsidR="00C316ED">
        <w:t xml:space="preserve"> </w:t>
      </w:r>
      <w:r>
        <w:t>Project</w:t>
      </w:r>
      <w:r w:rsidR="00C316ED">
        <w:t xml:space="preserve"> </w:t>
      </w:r>
      <w:r>
        <w:t>planning</w:t>
      </w:r>
      <w:r w:rsidR="00C316ED">
        <w:t xml:space="preserve"> </w:t>
      </w:r>
      <w:r>
        <w:t>for</w:t>
      </w:r>
      <w:r w:rsidR="00C316ED">
        <w:t xml:space="preserve"> </w:t>
      </w:r>
      <w:r>
        <w:t>an</w:t>
      </w:r>
      <w:r w:rsidR="00C316ED">
        <w:t xml:space="preserve"> </w:t>
      </w:r>
      <w:r>
        <w:t>environmental</w:t>
      </w:r>
      <w:r w:rsidR="00C316ED">
        <w:t xml:space="preserve"> </w:t>
      </w:r>
      <w:r>
        <w:t>account</w:t>
      </w:r>
      <w:r w:rsidR="00C316ED">
        <w:t xml:space="preserve"> </w:t>
      </w:r>
      <w:r>
        <w:rPr>
          <w:spacing w:val="2"/>
        </w:rPr>
        <w:t>for</w:t>
      </w:r>
      <w:r w:rsidR="00C316ED">
        <w:rPr>
          <w:rFonts w:ascii="Cambria" w:hAnsi="Cambria" w:cs="Cambria"/>
          <w:spacing w:val="2"/>
        </w:rPr>
        <w:t xml:space="preserve"> </w:t>
      </w:r>
      <w:r>
        <w:rPr>
          <w:spacing w:val="2"/>
        </w:rPr>
        <w:t>the</w:t>
      </w:r>
      <w:r w:rsidR="00C316ED">
        <w:rPr>
          <w:spacing w:val="2"/>
        </w:rPr>
        <w:t xml:space="preserve"> </w:t>
      </w:r>
      <w:r>
        <w:rPr>
          <w:spacing w:val="2"/>
        </w:rPr>
        <w:t>marine</w:t>
      </w:r>
      <w:r w:rsidR="00C316ED">
        <w:rPr>
          <w:spacing w:val="2"/>
        </w:rPr>
        <w:t xml:space="preserve"> </w:t>
      </w:r>
      <w:r>
        <w:rPr>
          <w:spacing w:val="2"/>
        </w:rPr>
        <w:t>and</w:t>
      </w:r>
      <w:r w:rsidR="00C316ED">
        <w:rPr>
          <w:spacing w:val="2"/>
        </w:rPr>
        <w:t xml:space="preserve"> </w:t>
      </w:r>
      <w:r>
        <w:rPr>
          <w:spacing w:val="2"/>
        </w:rPr>
        <w:t>coastal</w:t>
      </w:r>
      <w:r w:rsidR="00C316ED">
        <w:rPr>
          <w:spacing w:val="2"/>
        </w:rPr>
        <w:t xml:space="preserve"> </w:t>
      </w:r>
      <w:r>
        <w:rPr>
          <w:spacing w:val="2"/>
        </w:rPr>
        <w:t>environment</w:t>
      </w:r>
      <w:r w:rsidR="00C316ED">
        <w:rPr>
          <w:spacing w:val="2"/>
        </w:rPr>
        <w:t xml:space="preserve"> </w:t>
      </w:r>
      <w:r>
        <w:rPr>
          <w:spacing w:val="2"/>
        </w:rPr>
        <w:t>has</w:t>
      </w:r>
      <w:r w:rsidR="00C316ED">
        <w:rPr>
          <w:rFonts w:ascii="Cambria" w:hAnsi="Cambria" w:cs="Cambria"/>
          <w:spacing w:val="2"/>
        </w:rPr>
        <w:t xml:space="preserve"> </w:t>
      </w:r>
      <w:r>
        <w:rPr>
          <w:spacing w:val="2"/>
        </w:rPr>
        <w:t>commenced.</w:t>
      </w:r>
    </w:p>
    <w:p w14:paraId="78BFA07D" w14:textId="76673636" w:rsidR="002E1D3C" w:rsidRDefault="007D671F" w:rsidP="003B0D8E">
      <w:pPr>
        <w:pStyle w:val="Heading3"/>
      </w:pPr>
      <w:r>
        <w:t>Regional</w:t>
      </w:r>
      <w:r w:rsidR="00C316ED">
        <w:t xml:space="preserve"> </w:t>
      </w:r>
      <w:r>
        <w:t>and</w:t>
      </w:r>
      <w:r w:rsidR="00C316ED">
        <w:t xml:space="preserve"> </w:t>
      </w:r>
      <w:r>
        <w:t>Strategic</w:t>
      </w:r>
      <w:r w:rsidR="00C316ED">
        <w:t xml:space="preserve"> </w:t>
      </w:r>
      <w:r>
        <w:t>Partnerships</w:t>
      </w:r>
      <w:r w:rsidR="00C316ED">
        <w:t xml:space="preserve"> </w:t>
      </w:r>
    </w:p>
    <w:p w14:paraId="6A7CC522" w14:textId="69F4748C" w:rsidR="002E1D3C" w:rsidRPr="003B0D8E" w:rsidRDefault="007D671F" w:rsidP="003B0D8E">
      <w:r w:rsidRPr="003B0D8E">
        <w:t>Under</w:t>
      </w:r>
      <w:r w:rsidR="00C316ED" w:rsidRPr="003B0D8E">
        <w:t xml:space="preserve"> </w:t>
      </w:r>
      <w:r w:rsidRPr="003B0D8E">
        <w:t>the</w:t>
      </w:r>
      <w:r w:rsidR="00C316ED" w:rsidRPr="003B0D8E">
        <w:t xml:space="preserve"> </w:t>
      </w:r>
      <w:r w:rsidRPr="003B0D8E">
        <w:t>Act,</w:t>
      </w:r>
      <w:r w:rsidR="00C316ED" w:rsidRPr="003B0D8E">
        <w:t xml:space="preserve"> </w:t>
      </w:r>
      <w:r w:rsidRPr="003B0D8E">
        <w:t>the</w:t>
      </w:r>
      <w:r w:rsidR="00C316ED" w:rsidRPr="003B0D8E">
        <w:t xml:space="preserve"> </w:t>
      </w:r>
      <w:r w:rsidRPr="003B0D8E">
        <w:t>Inverloch</w:t>
      </w:r>
      <w:r w:rsidR="00C316ED" w:rsidRPr="003B0D8E">
        <w:t xml:space="preserve"> </w:t>
      </w:r>
      <w:r w:rsidRPr="003B0D8E">
        <w:t>Regional</w:t>
      </w:r>
      <w:r w:rsidR="00C316ED" w:rsidRPr="003B0D8E">
        <w:t xml:space="preserve"> </w:t>
      </w:r>
      <w:r w:rsidRPr="003B0D8E">
        <w:t>and</w:t>
      </w:r>
      <w:r w:rsidR="00C316ED" w:rsidRPr="003B0D8E">
        <w:t xml:space="preserve"> </w:t>
      </w:r>
      <w:r w:rsidRPr="003B0D8E">
        <w:t>Strategic</w:t>
      </w:r>
      <w:r w:rsidR="00C316ED" w:rsidRPr="003B0D8E">
        <w:t xml:space="preserve"> </w:t>
      </w:r>
      <w:r w:rsidRPr="003B0D8E">
        <w:t>Partnership</w:t>
      </w:r>
      <w:r w:rsidR="00C316ED" w:rsidRPr="003B0D8E">
        <w:t xml:space="preserve"> </w:t>
      </w:r>
      <w:r w:rsidRPr="003B0D8E">
        <w:t>was</w:t>
      </w:r>
      <w:r w:rsidR="00C316ED" w:rsidRPr="003B0D8E">
        <w:t xml:space="preserve"> </w:t>
      </w:r>
      <w:r w:rsidRPr="003B0D8E">
        <w:t>created</w:t>
      </w:r>
      <w:r w:rsidR="00C316ED" w:rsidRPr="003B0D8E">
        <w:t xml:space="preserve"> </w:t>
      </w:r>
      <w:r w:rsidRPr="003B0D8E">
        <w:t>to</w:t>
      </w:r>
      <w:r w:rsidR="00C316ED" w:rsidRPr="003B0D8E">
        <w:t xml:space="preserve"> </w:t>
      </w:r>
      <w:r w:rsidRPr="003B0D8E">
        <w:t>address</w:t>
      </w:r>
      <w:r w:rsidR="00C316ED" w:rsidRPr="003B0D8E">
        <w:t xml:space="preserve"> </w:t>
      </w:r>
      <w:r w:rsidRPr="003B0D8E">
        <w:t>ongoing</w:t>
      </w:r>
      <w:r w:rsidR="00C316ED" w:rsidRPr="003B0D8E">
        <w:t xml:space="preserve"> </w:t>
      </w:r>
      <w:r w:rsidRPr="003B0D8E">
        <w:t>and</w:t>
      </w:r>
      <w:r w:rsidR="00C316ED" w:rsidRPr="003B0D8E">
        <w:t xml:space="preserve"> </w:t>
      </w:r>
      <w:r w:rsidRPr="003B0D8E">
        <w:t>future</w:t>
      </w:r>
      <w:r w:rsidR="00C316ED" w:rsidRPr="003B0D8E">
        <w:t xml:space="preserve"> </w:t>
      </w:r>
      <w:r w:rsidRPr="003B0D8E">
        <w:t>erosion</w:t>
      </w:r>
      <w:r w:rsidR="00C316ED" w:rsidRPr="003B0D8E">
        <w:t xml:space="preserve"> </w:t>
      </w:r>
      <w:r w:rsidRPr="003B0D8E">
        <w:t>and</w:t>
      </w:r>
      <w:r w:rsidR="00C316ED" w:rsidRPr="003B0D8E">
        <w:t xml:space="preserve"> </w:t>
      </w:r>
      <w:r w:rsidRPr="003B0D8E">
        <w:t>inundation</w:t>
      </w:r>
      <w:r w:rsidR="00C316ED" w:rsidRPr="003B0D8E">
        <w:t xml:space="preserve"> </w:t>
      </w:r>
      <w:r w:rsidRPr="003B0D8E">
        <w:t>impacts.</w:t>
      </w:r>
      <w:r w:rsidR="00C316ED" w:rsidRPr="003B0D8E">
        <w:t xml:space="preserve"> </w:t>
      </w:r>
      <w:r w:rsidRPr="003B0D8E">
        <w:t>The</w:t>
      </w:r>
      <w:r w:rsidR="00C316ED" w:rsidRPr="003B0D8E">
        <w:t xml:space="preserve"> </w:t>
      </w:r>
      <w:r w:rsidRPr="003B0D8E">
        <w:t>partnership</w:t>
      </w:r>
      <w:r w:rsidR="00C316ED" w:rsidRPr="003B0D8E">
        <w:t xml:space="preserve"> </w:t>
      </w:r>
      <w:r w:rsidRPr="003B0D8E">
        <w:t>has</w:t>
      </w:r>
      <w:r w:rsidR="00C316ED" w:rsidRPr="003B0D8E">
        <w:t xml:space="preserve"> </w:t>
      </w:r>
      <w:r w:rsidRPr="003B0D8E">
        <w:t>overseen</w:t>
      </w:r>
      <w:r w:rsidR="00C316ED" w:rsidRPr="003B0D8E">
        <w:t xml:space="preserve"> </w:t>
      </w:r>
      <w:r w:rsidRPr="003B0D8E">
        <w:t>the</w:t>
      </w:r>
      <w:r w:rsidR="00C316ED" w:rsidRPr="003B0D8E">
        <w:t xml:space="preserve"> </w:t>
      </w:r>
      <w:r w:rsidRPr="003B0D8E">
        <w:t>development</w:t>
      </w:r>
      <w:r w:rsidR="00C316ED" w:rsidRPr="003B0D8E">
        <w:t xml:space="preserve"> </w:t>
      </w:r>
      <w:r w:rsidRPr="003B0D8E">
        <w:t>of</w:t>
      </w:r>
      <w:r w:rsidR="00C316ED" w:rsidRPr="003B0D8E">
        <w:t xml:space="preserve"> </w:t>
      </w:r>
      <w:r w:rsidRPr="003B0D8E">
        <w:t>the</w:t>
      </w:r>
      <w:r w:rsidR="00C316ED" w:rsidRPr="003B0D8E">
        <w:t xml:space="preserve"> </w:t>
      </w:r>
      <w:r w:rsidRPr="003B0D8E">
        <w:t>draft</w:t>
      </w:r>
      <w:r w:rsidR="00C316ED" w:rsidRPr="003B0D8E">
        <w:t xml:space="preserve"> </w:t>
      </w:r>
      <w:r w:rsidRPr="003B0D8E">
        <w:t>Cape</w:t>
      </w:r>
      <w:r w:rsidR="00C316ED" w:rsidRPr="003B0D8E">
        <w:t xml:space="preserve"> </w:t>
      </w:r>
      <w:r w:rsidRPr="003B0D8E">
        <w:t>to</w:t>
      </w:r>
      <w:r w:rsidR="00C316ED" w:rsidRPr="003B0D8E">
        <w:t xml:space="preserve"> </w:t>
      </w:r>
      <w:r w:rsidRPr="003B0D8E">
        <w:t>Cape</w:t>
      </w:r>
      <w:r w:rsidR="00C316ED" w:rsidRPr="003B0D8E">
        <w:t xml:space="preserve"> </w:t>
      </w:r>
      <w:r w:rsidRPr="003B0D8E">
        <w:t>Resilience</w:t>
      </w:r>
      <w:r w:rsidR="00C316ED" w:rsidRPr="003B0D8E">
        <w:t xml:space="preserve"> </w:t>
      </w:r>
      <w:r w:rsidRPr="003B0D8E">
        <w:t>Plan.</w:t>
      </w:r>
      <w:r w:rsidR="00C316ED" w:rsidRPr="003B0D8E">
        <w:t xml:space="preserve"> </w:t>
      </w:r>
      <w:r w:rsidRPr="003B0D8E">
        <w:t>The</w:t>
      </w:r>
      <w:r w:rsidR="00C316ED" w:rsidRPr="003B0D8E">
        <w:t xml:space="preserve"> </w:t>
      </w:r>
      <w:r w:rsidRPr="003B0D8E">
        <w:t>project</w:t>
      </w:r>
      <w:r w:rsidR="00C316ED" w:rsidRPr="003B0D8E">
        <w:t xml:space="preserve"> </w:t>
      </w:r>
      <w:r w:rsidRPr="003B0D8E">
        <w:t>combines</w:t>
      </w:r>
      <w:r w:rsidR="00C316ED" w:rsidRPr="003B0D8E">
        <w:t xml:space="preserve"> </w:t>
      </w:r>
      <w:r w:rsidRPr="003B0D8E">
        <w:t>the</w:t>
      </w:r>
      <w:r w:rsidR="00C316ED" w:rsidRPr="003B0D8E">
        <w:t xml:space="preserve"> </w:t>
      </w:r>
      <w:r w:rsidRPr="003B0D8E">
        <w:t>latest</w:t>
      </w:r>
      <w:r w:rsidR="00C316ED" w:rsidRPr="003B0D8E">
        <w:t xml:space="preserve"> </w:t>
      </w:r>
      <w:r w:rsidRPr="003B0D8E">
        <w:t>science,</w:t>
      </w:r>
      <w:r w:rsidR="00C316ED" w:rsidRPr="003B0D8E">
        <w:t xml:space="preserve"> </w:t>
      </w:r>
      <w:r w:rsidRPr="003B0D8E">
        <w:t>technical</w:t>
      </w:r>
      <w:r w:rsidR="00C316ED" w:rsidRPr="003B0D8E">
        <w:t xml:space="preserve"> </w:t>
      </w:r>
      <w:r w:rsidRPr="003B0D8E">
        <w:t>assessments,</w:t>
      </w:r>
      <w:r w:rsidR="00C316ED" w:rsidRPr="003B0D8E">
        <w:t xml:space="preserve"> </w:t>
      </w:r>
      <w:r w:rsidRPr="003B0D8E">
        <w:t>and</w:t>
      </w:r>
      <w:r w:rsidR="00C316ED" w:rsidRPr="003B0D8E">
        <w:t xml:space="preserve"> </w:t>
      </w:r>
      <w:r w:rsidRPr="003B0D8E">
        <w:t>community</w:t>
      </w:r>
      <w:r w:rsidR="00C316ED" w:rsidRPr="003B0D8E">
        <w:t xml:space="preserve"> </w:t>
      </w:r>
      <w:r w:rsidRPr="003B0D8E">
        <w:t>aspirations</w:t>
      </w:r>
      <w:r w:rsidR="00C316ED" w:rsidRPr="003B0D8E">
        <w:t xml:space="preserve"> </w:t>
      </w:r>
      <w:r w:rsidRPr="003B0D8E">
        <w:t>to</w:t>
      </w:r>
      <w:r w:rsidR="00C316ED" w:rsidRPr="003B0D8E">
        <w:t xml:space="preserve"> </w:t>
      </w:r>
      <w:r w:rsidRPr="003B0D8E">
        <w:t>develop</w:t>
      </w:r>
      <w:r w:rsidR="00C316ED" w:rsidRPr="003B0D8E">
        <w:t xml:space="preserve"> </w:t>
      </w:r>
      <w:r w:rsidRPr="003B0D8E">
        <w:t>a</w:t>
      </w:r>
      <w:r w:rsidR="00C316ED" w:rsidRPr="003B0D8E">
        <w:t xml:space="preserve"> </w:t>
      </w:r>
      <w:r w:rsidRPr="003B0D8E">
        <w:t>long-term</w:t>
      </w:r>
      <w:r w:rsidR="00C316ED" w:rsidRPr="003B0D8E">
        <w:t xml:space="preserve"> </w:t>
      </w:r>
      <w:r w:rsidRPr="003B0D8E">
        <w:t>plan</w:t>
      </w:r>
      <w:r w:rsidR="00C316ED" w:rsidRPr="003B0D8E">
        <w:t xml:space="preserve"> </w:t>
      </w:r>
      <w:r w:rsidRPr="003B0D8E">
        <w:t>to</w:t>
      </w:r>
      <w:r w:rsidR="00C316ED" w:rsidRPr="003B0D8E">
        <w:t xml:space="preserve"> </w:t>
      </w:r>
      <w:r w:rsidRPr="003B0D8E">
        <w:t>manage</w:t>
      </w:r>
      <w:r w:rsidR="00C316ED" w:rsidRPr="003B0D8E">
        <w:t xml:space="preserve"> </w:t>
      </w:r>
      <w:r w:rsidRPr="003B0D8E">
        <w:t>important</w:t>
      </w:r>
      <w:r w:rsidR="00C316ED" w:rsidRPr="003B0D8E">
        <w:t xml:space="preserve"> </w:t>
      </w:r>
      <w:r w:rsidRPr="003B0D8E">
        <w:t>coastal</w:t>
      </w:r>
      <w:r w:rsidR="00C316ED" w:rsidRPr="003B0D8E">
        <w:t xml:space="preserve"> </w:t>
      </w:r>
      <w:r w:rsidRPr="003B0D8E">
        <w:t>places,</w:t>
      </w:r>
      <w:r w:rsidR="00C316ED" w:rsidRPr="003B0D8E">
        <w:t xml:space="preserve"> </w:t>
      </w:r>
      <w:proofErr w:type="gramStart"/>
      <w:r w:rsidRPr="003B0D8E">
        <w:t>assets</w:t>
      </w:r>
      <w:proofErr w:type="gramEnd"/>
      <w:r w:rsidR="00C316ED" w:rsidRPr="003B0D8E">
        <w:t xml:space="preserve"> </w:t>
      </w:r>
      <w:r w:rsidRPr="003B0D8E">
        <w:t>and</w:t>
      </w:r>
      <w:r w:rsidR="00C316ED" w:rsidRPr="003B0D8E">
        <w:t xml:space="preserve"> </w:t>
      </w:r>
      <w:r w:rsidRPr="003B0D8E">
        <w:t>other</w:t>
      </w:r>
      <w:r w:rsidR="00C316ED" w:rsidRPr="003B0D8E">
        <w:t xml:space="preserve"> </w:t>
      </w:r>
      <w:r w:rsidRPr="003B0D8E">
        <w:t>values</w:t>
      </w:r>
      <w:r w:rsidR="00C316ED" w:rsidRPr="003B0D8E">
        <w:t xml:space="preserve"> </w:t>
      </w:r>
      <w:r w:rsidRPr="003B0D8E">
        <w:t>in</w:t>
      </w:r>
      <w:r w:rsidR="00C316ED" w:rsidRPr="003B0D8E">
        <w:t xml:space="preserve"> </w:t>
      </w:r>
      <w:r w:rsidRPr="003B0D8E">
        <w:t>the</w:t>
      </w:r>
      <w:r w:rsidR="00C316ED" w:rsidRPr="003B0D8E">
        <w:t xml:space="preserve"> </w:t>
      </w:r>
      <w:r w:rsidRPr="003B0D8E">
        <w:t>future.</w:t>
      </w:r>
      <w:r w:rsidR="00C316ED" w:rsidRPr="003B0D8E">
        <w:t xml:space="preserve"> </w:t>
      </w:r>
      <w:r w:rsidRPr="003B0D8E">
        <w:t>The</w:t>
      </w:r>
      <w:r w:rsidR="00C316ED" w:rsidRPr="003B0D8E">
        <w:t xml:space="preserve"> </w:t>
      </w:r>
      <w:proofErr w:type="gramStart"/>
      <w:r w:rsidRPr="003B0D8E">
        <w:t>Cape</w:t>
      </w:r>
      <w:r w:rsidR="00C316ED" w:rsidRPr="003B0D8E">
        <w:t xml:space="preserve"> </w:t>
      </w:r>
      <w:r w:rsidRPr="003B0D8E">
        <w:t>to</w:t>
      </w:r>
      <w:r w:rsidR="00C316ED" w:rsidRPr="003B0D8E">
        <w:t xml:space="preserve"> </w:t>
      </w:r>
      <w:r w:rsidRPr="003B0D8E">
        <w:t>Cape</w:t>
      </w:r>
      <w:proofErr w:type="gramEnd"/>
      <w:r w:rsidR="00C316ED" w:rsidRPr="003B0D8E">
        <w:t xml:space="preserve"> </w:t>
      </w:r>
      <w:r w:rsidRPr="003B0D8E">
        <w:t>Resilience</w:t>
      </w:r>
      <w:r w:rsidR="00C316ED" w:rsidRPr="003B0D8E">
        <w:t xml:space="preserve"> </w:t>
      </w:r>
      <w:r w:rsidRPr="003B0D8E">
        <w:t>Plan</w:t>
      </w:r>
      <w:r w:rsidR="00C316ED" w:rsidRPr="003B0D8E">
        <w:t xml:space="preserve"> </w:t>
      </w:r>
      <w:r w:rsidRPr="003B0D8E">
        <w:t>uses</w:t>
      </w:r>
      <w:r w:rsidR="00C316ED" w:rsidRPr="003B0D8E">
        <w:t xml:space="preserve"> </w:t>
      </w:r>
      <w:r w:rsidRPr="003B0D8E">
        <w:t>the</w:t>
      </w:r>
      <w:r w:rsidR="00C316ED" w:rsidRPr="003B0D8E">
        <w:t xml:space="preserve"> </w:t>
      </w:r>
      <w:r w:rsidRPr="003B0D8E">
        <w:t>knowledge</w:t>
      </w:r>
      <w:r w:rsidR="00C316ED" w:rsidRPr="003B0D8E">
        <w:t xml:space="preserve"> </w:t>
      </w:r>
      <w:r w:rsidRPr="003B0D8E">
        <w:t>gathered</w:t>
      </w:r>
      <w:r w:rsidR="00C316ED" w:rsidRPr="003B0D8E">
        <w:t xml:space="preserve"> </w:t>
      </w:r>
      <w:r w:rsidRPr="003B0D8E">
        <w:t>throughout</w:t>
      </w:r>
      <w:r w:rsidR="00C316ED" w:rsidRPr="003B0D8E">
        <w:t xml:space="preserve"> </w:t>
      </w:r>
      <w:r w:rsidRPr="003B0D8E">
        <w:t>the</w:t>
      </w:r>
      <w:r w:rsidR="00C316ED" w:rsidRPr="003B0D8E">
        <w:t xml:space="preserve"> </w:t>
      </w:r>
      <w:r w:rsidRPr="003B0D8E">
        <w:t>project</w:t>
      </w:r>
      <w:r w:rsidR="00C316ED" w:rsidRPr="003B0D8E">
        <w:t xml:space="preserve"> </w:t>
      </w:r>
      <w:r w:rsidRPr="003B0D8E">
        <w:t>to</w:t>
      </w:r>
      <w:r w:rsidR="00C316ED" w:rsidRPr="003B0D8E">
        <w:t xml:space="preserve"> </w:t>
      </w:r>
      <w:r w:rsidRPr="003B0D8E">
        <w:t>better</w:t>
      </w:r>
      <w:r w:rsidR="00C316ED" w:rsidRPr="003B0D8E">
        <w:t xml:space="preserve"> </w:t>
      </w:r>
      <w:r w:rsidRPr="003B0D8E">
        <w:t>understand</w:t>
      </w:r>
      <w:r w:rsidR="00C316ED" w:rsidRPr="003B0D8E">
        <w:t xml:space="preserve"> </w:t>
      </w:r>
      <w:r w:rsidRPr="003B0D8E">
        <w:t>recent</w:t>
      </w:r>
      <w:r w:rsidR="00C316ED" w:rsidRPr="003B0D8E">
        <w:t xml:space="preserve"> </w:t>
      </w:r>
      <w:r w:rsidRPr="003B0D8E">
        <w:t>changes</w:t>
      </w:r>
      <w:r w:rsidR="00C316ED" w:rsidRPr="003B0D8E">
        <w:t xml:space="preserve"> </w:t>
      </w:r>
      <w:r w:rsidRPr="003B0D8E">
        <w:t>seen</w:t>
      </w:r>
      <w:r w:rsidR="00C316ED" w:rsidRPr="003B0D8E">
        <w:t xml:space="preserve"> </w:t>
      </w:r>
      <w:r w:rsidRPr="003B0D8E">
        <w:t>along</w:t>
      </w:r>
      <w:r w:rsidR="00C316ED" w:rsidRPr="003B0D8E">
        <w:t xml:space="preserve"> </w:t>
      </w:r>
      <w:r w:rsidRPr="003B0D8E">
        <w:t>Inverloch’s</w:t>
      </w:r>
      <w:r w:rsidR="00C316ED" w:rsidRPr="003B0D8E">
        <w:t xml:space="preserve"> </w:t>
      </w:r>
      <w:r w:rsidRPr="003B0D8E">
        <w:t>coastline,</w:t>
      </w:r>
      <w:r w:rsidR="00C316ED" w:rsidRPr="003B0D8E">
        <w:t xml:space="preserve"> </w:t>
      </w:r>
      <w:r w:rsidRPr="003B0D8E">
        <w:t>and</w:t>
      </w:r>
      <w:r w:rsidR="00C316ED" w:rsidRPr="003B0D8E">
        <w:t xml:space="preserve"> </w:t>
      </w:r>
      <w:r w:rsidRPr="003B0D8E">
        <w:t>community</w:t>
      </w:r>
      <w:r w:rsidR="00C316ED" w:rsidRPr="003B0D8E">
        <w:t xml:space="preserve"> </w:t>
      </w:r>
      <w:r w:rsidRPr="003B0D8E">
        <w:t>values</w:t>
      </w:r>
      <w:r w:rsidR="00C316ED" w:rsidRPr="003B0D8E">
        <w:t xml:space="preserve"> </w:t>
      </w:r>
      <w:r w:rsidRPr="003B0D8E">
        <w:t>and</w:t>
      </w:r>
      <w:r w:rsidR="00C316ED" w:rsidRPr="003B0D8E">
        <w:t xml:space="preserve"> </w:t>
      </w:r>
      <w:r w:rsidRPr="003B0D8E">
        <w:t>aspirations.</w:t>
      </w:r>
      <w:r w:rsidR="00C316ED" w:rsidRPr="003B0D8E">
        <w:t xml:space="preserve"> </w:t>
      </w:r>
      <w:r w:rsidRPr="003B0D8E">
        <w:t>The</w:t>
      </w:r>
      <w:r w:rsidR="00C316ED" w:rsidRPr="003B0D8E">
        <w:t xml:space="preserve"> </w:t>
      </w:r>
      <w:r w:rsidRPr="003B0D8E">
        <w:t>plan</w:t>
      </w:r>
      <w:r w:rsidR="00C316ED" w:rsidRPr="003B0D8E">
        <w:t xml:space="preserve"> </w:t>
      </w:r>
      <w:r w:rsidRPr="003B0D8E">
        <w:t>provides</w:t>
      </w:r>
      <w:r w:rsidR="00C316ED" w:rsidRPr="003B0D8E">
        <w:t xml:space="preserve"> </w:t>
      </w:r>
      <w:r w:rsidRPr="003B0D8E">
        <w:t>long-term</w:t>
      </w:r>
      <w:r w:rsidR="00C316ED" w:rsidRPr="003B0D8E">
        <w:t xml:space="preserve"> </w:t>
      </w:r>
      <w:r w:rsidRPr="003B0D8E">
        <w:t>coastal</w:t>
      </w:r>
      <w:r w:rsidR="00C316ED" w:rsidRPr="003B0D8E">
        <w:t xml:space="preserve"> </w:t>
      </w:r>
      <w:r w:rsidRPr="003B0D8E">
        <w:t>hazard</w:t>
      </w:r>
      <w:r w:rsidR="00C316ED" w:rsidRPr="003B0D8E">
        <w:t xml:space="preserve"> </w:t>
      </w:r>
      <w:r w:rsidRPr="003B0D8E">
        <w:t>resilience</w:t>
      </w:r>
      <w:r w:rsidR="00C316ED" w:rsidRPr="003B0D8E">
        <w:t xml:space="preserve"> </w:t>
      </w:r>
      <w:r w:rsidRPr="003B0D8E">
        <w:t>and</w:t>
      </w:r>
      <w:r w:rsidR="00C316ED" w:rsidRPr="003B0D8E">
        <w:t xml:space="preserve"> </w:t>
      </w:r>
      <w:r w:rsidRPr="003B0D8E">
        <w:t>strategic</w:t>
      </w:r>
      <w:r w:rsidR="00C316ED" w:rsidRPr="003B0D8E">
        <w:t xml:space="preserve"> </w:t>
      </w:r>
      <w:r w:rsidRPr="003B0D8E">
        <w:t>adaptation</w:t>
      </w:r>
      <w:r w:rsidR="00C316ED" w:rsidRPr="003B0D8E">
        <w:t xml:space="preserve"> </w:t>
      </w:r>
      <w:r w:rsidRPr="003B0D8E">
        <w:t>planning</w:t>
      </w:r>
      <w:r w:rsidR="00C316ED" w:rsidRPr="003B0D8E">
        <w:t xml:space="preserve"> </w:t>
      </w:r>
      <w:r w:rsidRPr="003B0D8E">
        <w:t>to</w:t>
      </w:r>
      <w:r w:rsidR="00C316ED" w:rsidRPr="003B0D8E">
        <w:t xml:space="preserve"> </w:t>
      </w:r>
      <w:r w:rsidRPr="003B0D8E">
        <w:t>enable</w:t>
      </w:r>
      <w:r w:rsidR="00C316ED" w:rsidRPr="003B0D8E">
        <w:t xml:space="preserve"> </w:t>
      </w:r>
      <w:r w:rsidRPr="003B0D8E">
        <w:t>the</w:t>
      </w:r>
      <w:r w:rsidR="00C316ED" w:rsidRPr="003B0D8E">
        <w:t xml:space="preserve"> </w:t>
      </w:r>
      <w:proofErr w:type="gramStart"/>
      <w:r w:rsidRPr="003B0D8E">
        <w:t>Cape</w:t>
      </w:r>
      <w:r w:rsidR="00C316ED" w:rsidRPr="003B0D8E">
        <w:t xml:space="preserve"> </w:t>
      </w:r>
      <w:r w:rsidRPr="003B0D8E">
        <w:t>to</w:t>
      </w:r>
      <w:r w:rsidR="00C316ED" w:rsidRPr="003B0D8E">
        <w:t xml:space="preserve"> </w:t>
      </w:r>
      <w:r w:rsidRPr="003B0D8E">
        <w:t>Cape</w:t>
      </w:r>
      <w:proofErr w:type="gramEnd"/>
      <w:r w:rsidR="00C316ED" w:rsidRPr="003B0D8E">
        <w:t xml:space="preserve"> </w:t>
      </w:r>
      <w:r w:rsidRPr="003B0D8E">
        <w:t>community</w:t>
      </w:r>
      <w:r w:rsidR="00C316ED" w:rsidRPr="003B0D8E">
        <w:t xml:space="preserve"> </w:t>
      </w:r>
      <w:r w:rsidRPr="003B0D8E">
        <w:t>to</w:t>
      </w:r>
      <w:r w:rsidR="00C316ED" w:rsidRPr="003B0D8E">
        <w:t xml:space="preserve"> </w:t>
      </w:r>
      <w:r w:rsidRPr="003B0D8E">
        <w:t>respond</w:t>
      </w:r>
      <w:r w:rsidR="00C316ED" w:rsidRPr="003B0D8E">
        <w:t xml:space="preserve"> </w:t>
      </w:r>
      <w:r w:rsidRPr="003B0D8E">
        <w:t>and</w:t>
      </w:r>
      <w:r w:rsidR="00C316ED" w:rsidRPr="003B0D8E">
        <w:t xml:space="preserve"> </w:t>
      </w:r>
      <w:r w:rsidRPr="003B0D8E">
        <w:t>adapt</w:t>
      </w:r>
      <w:r w:rsidR="00C316ED" w:rsidRPr="003B0D8E">
        <w:t xml:space="preserve"> </w:t>
      </w:r>
      <w:r w:rsidRPr="003B0D8E">
        <w:t>to</w:t>
      </w:r>
      <w:r w:rsidR="00C316ED" w:rsidRPr="003B0D8E">
        <w:t xml:space="preserve"> </w:t>
      </w:r>
      <w:r w:rsidRPr="003B0D8E">
        <w:t>climate</w:t>
      </w:r>
      <w:r w:rsidR="00C316ED" w:rsidRPr="003B0D8E">
        <w:t xml:space="preserve"> </w:t>
      </w:r>
      <w:r w:rsidRPr="003B0D8E">
        <w:t>change</w:t>
      </w:r>
      <w:r w:rsidR="00C316ED" w:rsidRPr="003B0D8E">
        <w:t xml:space="preserve"> </w:t>
      </w:r>
      <w:r w:rsidRPr="003B0D8E">
        <w:t>impacts</w:t>
      </w:r>
      <w:r w:rsidR="00C316ED" w:rsidRPr="003B0D8E">
        <w:t xml:space="preserve"> </w:t>
      </w:r>
      <w:r w:rsidRPr="003B0D8E">
        <w:t>on</w:t>
      </w:r>
      <w:r w:rsidR="00C316ED" w:rsidRPr="003B0D8E">
        <w:t xml:space="preserve"> </w:t>
      </w:r>
      <w:r w:rsidRPr="003B0D8E">
        <w:t>the</w:t>
      </w:r>
      <w:r w:rsidR="00C316ED" w:rsidRPr="003B0D8E">
        <w:t xml:space="preserve"> </w:t>
      </w:r>
      <w:r w:rsidRPr="003B0D8E">
        <w:t>coast.</w:t>
      </w:r>
    </w:p>
    <w:p w14:paraId="4FA3A582" w14:textId="3532CCF4" w:rsidR="002E1D3C" w:rsidRDefault="007D671F" w:rsidP="003B0D8E">
      <w:r>
        <w:t>DEECA</w:t>
      </w:r>
      <w:r w:rsidR="00C316ED">
        <w:t xml:space="preserve"> </w:t>
      </w:r>
      <w:r>
        <w:t>has</w:t>
      </w:r>
      <w:r w:rsidR="00C316ED">
        <w:t xml:space="preserve"> </w:t>
      </w:r>
      <w:r>
        <w:t>been</w:t>
      </w:r>
      <w:r w:rsidR="00C316ED">
        <w:t xml:space="preserve"> </w:t>
      </w:r>
      <w:r>
        <w:t>working</w:t>
      </w:r>
      <w:r w:rsidR="00C316ED">
        <w:t xml:space="preserve"> </w:t>
      </w:r>
      <w:r>
        <w:t>with</w:t>
      </w:r>
      <w:r w:rsidR="00C316ED">
        <w:t xml:space="preserve"> </w:t>
      </w:r>
      <w:r>
        <w:t>potential</w:t>
      </w:r>
      <w:r w:rsidR="00C316ED">
        <w:t xml:space="preserve"> </w:t>
      </w:r>
      <w:r>
        <w:t>partners</w:t>
      </w:r>
      <w:r w:rsidR="00C316ED">
        <w:t xml:space="preserve"> </w:t>
      </w:r>
      <w:r>
        <w:t>to</w:t>
      </w:r>
      <w:r w:rsidR="00C316ED">
        <w:rPr>
          <w:rFonts w:ascii="Cambria" w:hAnsi="Cambria" w:cs="Cambria"/>
        </w:rPr>
        <w:t xml:space="preserve"> </w:t>
      </w:r>
      <w:r>
        <w:t>scope</w:t>
      </w:r>
      <w:r w:rsidR="00C316ED">
        <w:t xml:space="preserve"> </w:t>
      </w:r>
      <w:r>
        <w:t>a</w:t>
      </w:r>
      <w:r w:rsidR="00C316ED">
        <w:t xml:space="preserve"> </w:t>
      </w:r>
      <w:r>
        <w:t>proposed</w:t>
      </w:r>
      <w:r w:rsidR="00C316ED">
        <w:t xml:space="preserve"> </w:t>
      </w:r>
      <w:r>
        <w:t>Regional</w:t>
      </w:r>
      <w:r w:rsidR="00C316ED">
        <w:t xml:space="preserve"> </w:t>
      </w:r>
      <w:r>
        <w:t>and</w:t>
      </w:r>
      <w:r w:rsidR="00C316ED">
        <w:t xml:space="preserve"> </w:t>
      </w:r>
      <w:r>
        <w:t>Strategic</w:t>
      </w:r>
      <w:r w:rsidR="00C316ED">
        <w:t xml:space="preserve"> </w:t>
      </w:r>
      <w:r>
        <w:t>partnership</w:t>
      </w:r>
      <w:r w:rsidR="00C316ED">
        <w:t xml:space="preserve"> </w:t>
      </w:r>
      <w:r>
        <w:t>approach</w:t>
      </w:r>
      <w:r w:rsidR="00C316ED">
        <w:t xml:space="preserve"> </w:t>
      </w:r>
      <w:r>
        <w:t>and</w:t>
      </w:r>
      <w:r w:rsidR="00C316ED">
        <w:t xml:space="preserve"> </w:t>
      </w:r>
      <w:r>
        <w:t>product</w:t>
      </w:r>
      <w:r w:rsidR="00C316ED">
        <w:t xml:space="preserve"> </w:t>
      </w:r>
      <w:r>
        <w:t>that</w:t>
      </w:r>
      <w:r w:rsidR="00C316ED">
        <w:t xml:space="preserve"> </w:t>
      </w:r>
      <w:r>
        <w:t>will</w:t>
      </w:r>
      <w:r w:rsidR="00C316ED">
        <w:t xml:space="preserve"> </w:t>
      </w:r>
      <w:r>
        <w:t>respond</w:t>
      </w:r>
      <w:r w:rsidR="00C316ED">
        <w:rPr>
          <w:rFonts w:ascii="Cambria" w:hAnsi="Cambria" w:cs="Cambria"/>
        </w:rPr>
        <w:t xml:space="preserve"> </w:t>
      </w:r>
      <w:r>
        <w:t>to</w:t>
      </w:r>
      <w:r w:rsidR="00C316ED">
        <w:t xml:space="preserve"> </w:t>
      </w:r>
      <w:r>
        <w:t>climate</w:t>
      </w:r>
      <w:r w:rsidR="00C316ED">
        <w:t xml:space="preserve"> </w:t>
      </w:r>
      <w:r>
        <w:t>change</w:t>
      </w:r>
      <w:r w:rsidR="00C316ED">
        <w:t xml:space="preserve"> </w:t>
      </w:r>
      <w:r>
        <w:t>and</w:t>
      </w:r>
      <w:r w:rsidR="00C316ED">
        <w:t xml:space="preserve"> </w:t>
      </w:r>
      <w:r>
        <w:t>coastal</w:t>
      </w:r>
      <w:r w:rsidR="00C316ED">
        <w:t xml:space="preserve"> </w:t>
      </w:r>
      <w:r>
        <w:t>hazard</w:t>
      </w:r>
      <w:r w:rsidR="00C316ED">
        <w:t xml:space="preserve"> </w:t>
      </w:r>
      <w:r>
        <w:rPr>
          <w:spacing w:val="-2"/>
        </w:rPr>
        <w:t>impacts</w:t>
      </w:r>
      <w:r w:rsidR="00C316ED">
        <w:rPr>
          <w:spacing w:val="-2"/>
        </w:rPr>
        <w:t xml:space="preserve"> </w:t>
      </w:r>
      <w:r>
        <w:rPr>
          <w:spacing w:val="-2"/>
        </w:rPr>
        <w:t>on</w:t>
      </w:r>
      <w:r w:rsidR="00C316ED">
        <w:rPr>
          <w:spacing w:val="-2"/>
        </w:rPr>
        <w:t xml:space="preserve"> </w:t>
      </w:r>
      <w:r>
        <w:rPr>
          <w:spacing w:val="-2"/>
        </w:rPr>
        <w:t>marine</w:t>
      </w:r>
      <w:r w:rsidR="00C316ED">
        <w:rPr>
          <w:spacing w:val="-2"/>
        </w:rPr>
        <w:t xml:space="preserve"> </w:t>
      </w:r>
      <w:r>
        <w:rPr>
          <w:spacing w:val="-2"/>
        </w:rPr>
        <w:t>and</w:t>
      </w:r>
      <w:r w:rsidR="00C316ED">
        <w:rPr>
          <w:spacing w:val="-2"/>
        </w:rPr>
        <w:t xml:space="preserve"> </w:t>
      </w:r>
      <w:r>
        <w:rPr>
          <w:spacing w:val="-2"/>
        </w:rPr>
        <w:t>coastal</w:t>
      </w:r>
      <w:r w:rsidR="00C316ED">
        <w:rPr>
          <w:spacing w:val="-2"/>
        </w:rPr>
        <w:t xml:space="preserve"> </w:t>
      </w:r>
      <w:r>
        <w:rPr>
          <w:spacing w:val="-2"/>
        </w:rPr>
        <w:t>values</w:t>
      </w:r>
      <w:r w:rsidR="00C316ED">
        <w:rPr>
          <w:spacing w:val="-2"/>
        </w:rPr>
        <w:t xml:space="preserve"> </w:t>
      </w:r>
      <w:r>
        <w:rPr>
          <w:spacing w:val="-2"/>
        </w:rPr>
        <w:t>of</w:t>
      </w:r>
      <w:r w:rsidR="00C316ED">
        <w:rPr>
          <w:spacing w:val="-2"/>
        </w:rPr>
        <w:t xml:space="preserve"> </w:t>
      </w:r>
      <w:r>
        <w:rPr>
          <w:spacing w:val="-2"/>
        </w:rPr>
        <w:t>Port</w:t>
      </w:r>
      <w:r w:rsidR="00C316ED">
        <w:rPr>
          <w:spacing w:val="-2"/>
        </w:rPr>
        <w:t xml:space="preserve"> </w:t>
      </w:r>
      <w:r>
        <w:rPr>
          <w:spacing w:val="-2"/>
        </w:rPr>
        <w:t>Phillip</w:t>
      </w:r>
      <w:r w:rsidR="00C316ED">
        <w:rPr>
          <w:spacing w:val="-2"/>
        </w:rPr>
        <w:t xml:space="preserve"> </w:t>
      </w:r>
      <w:r>
        <w:t>Bay</w:t>
      </w:r>
      <w:r w:rsidR="00C316ED">
        <w:t xml:space="preserve"> </w:t>
      </w:r>
      <w:r>
        <w:t>western</w:t>
      </w:r>
      <w:r w:rsidR="00C316ED">
        <w:t xml:space="preserve"> </w:t>
      </w:r>
      <w:r>
        <w:t>shorelines.</w:t>
      </w:r>
    </w:p>
    <w:p w14:paraId="5411453E" w14:textId="2FF47F19" w:rsidR="002E1D3C" w:rsidRPr="003B0D8E" w:rsidRDefault="007D671F" w:rsidP="003B0D8E">
      <w:pPr>
        <w:pStyle w:val="Heading3"/>
      </w:pPr>
      <w:r w:rsidRPr="003B0D8E">
        <w:t>Environmental</w:t>
      </w:r>
      <w:r w:rsidR="00C316ED" w:rsidRPr="003B0D8E">
        <w:t xml:space="preserve"> </w:t>
      </w:r>
      <w:r w:rsidRPr="003B0D8E">
        <w:t>Management</w:t>
      </w:r>
      <w:r w:rsidR="00C316ED" w:rsidRPr="003B0D8E">
        <w:t xml:space="preserve"> </w:t>
      </w:r>
      <w:r w:rsidRPr="003B0D8E">
        <w:t>Plans</w:t>
      </w:r>
      <w:r w:rsidR="00C316ED" w:rsidRPr="003B0D8E">
        <w:t xml:space="preserve"> </w:t>
      </w:r>
    </w:p>
    <w:p w14:paraId="359A2D45" w14:textId="64558E21" w:rsidR="002E1D3C" w:rsidRPr="003B0D8E" w:rsidRDefault="007D671F" w:rsidP="003B0D8E">
      <w:r w:rsidRPr="003B0D8E">
        <w:t>Under</w:t>
      </w:r>
      <w:r w:rsidR="00C316ED" w:rsidRPr="003B0D8E">
        <w:t xml:space="preserve"> </w:t>
      </w:r>
      <w:r w:rsidRPr="003B0D8E">
        <w:t>the</w:t>
      </w:r>
      <w:r w:rsidR="00C316ED" w:rsidRPr="003B0D8E">
        <w:t xml:space="preserve"> </w:t>
      </w:r>
      <w:r w:rsidRPr="003B0D8E">
        <w:t>Act,</w:t>
      </w:r>
      <w:r w:rsidR="00C316ED" w:rsidRPr="003B0D8E">
        <w:t xml:space="preserve"> </w:t>
      </w:r>
      <w:r w:rsidRPr="003B0D8E">
        <w:t>DEECA</w:t>
      </w:r>
      <w:r w:rsidR="00C316ED" w:rsidRPr="003B0D8E">
        <w:t xml:space="preserve"> </w:t>
      </w:r>
      <w:r w:rsidRPr="003B0D8E">
        <w:t>in</w:t>
      </w:r>
      <w:r w:rsidR="00C316ED" w:rsidRPr="003B0D8E">
        <w:t xml:space="preserve"> </w:t>
      </w:r>
      <w:r w:rsidRPr="003B0D8E">
        <w:t>collaboration</w:t>
      </w:r>
      <w:r w:rsidR="00C316ED" w:rsidRPr="003B0D8E">
        <w:t xml:space="preserve"> </w:t>
      </w:r>
      <w:r w:rsidRPr="003B0D8E">
        <w:t>with</w:t>
      </w:r>
      <w:r w:rsidR="00C316ED" w:rsidRPr="003B0D8E">
        <w:t xml:space="preserve"> </w:t>
      </w:r>
      <w:r w:rsidRPr="003B0D8E">
        <w:t>Melbourne</w:t>
      </w:r>
      <w:r w:rsidR="00C316ED" w:rsidRPr="003B0D8E">
        <w:t xml:space="preserve"> </w:t>
      </w:r>
      <w:r w:rsidRPr="003B0D8E">
        <w:t>Water</w:t>
      </w:r>
      <w:r w:rsidR="00C316ED" w:rsidRPr="003B0D8E">
        <w:t xml:space="preserve"> </w:t>
      </w:r>
      <w:r w:rsidRPr="003B0D8E">
        <w:t>and</w:t>
      </w:r>
      <w:r w:rsidR="00C316ED" w:rsidRPr="003B0D8E">
        <w:t xml:space="preserve"> </w:t>
      </w:r>
      <w:r w:rsidRPr="003B0D8E">
        <w:t>the</w:t>
      </w:r>
      <w:r w:rsidR="00C316ED" w:rsidRPr="003B0D8E">
        <w:t xml:space="preserve"> </w:t>
      </w:r>
      <w:r w:rsidRPr="003B0D8E">
        <w:t>Environment</w:t>
      </w:r>
      <w:r w:rsidR="00C316ED" w:rsidRPr="003B0D8E">
        <w:t xml:space="preserve"> </w:t>
      </w:r>
      <w:r w:rsidRPr="003B0D8E">
        <w:t>Protection</w:t>
      </w:r>
      <w:r w:rsidR="00C316ED" w:rsidRPr="003B0D8E">
        <w:t xml:space="preserve"> </w:t>
      </w:r>
      <w:r w:rsidRPr="003B0D8E">
        <w:t>Authority</w:t>
      </w:r>
      <w:r w:rsidR="00C316ED" w:rsidRPr="003B0D8E">
        <w:t xml:space="preserve"> </w:t>
      </w:r>
      <w:r w:rsidRPr="003B0D8E">
        <w:t>Victoria,</w:t>
      </w:r>
      <w:r w:rsidR="00C316ED" w:rsidRPr="003B0D8E">
        <w:t xml:space="preserve"> </w:t>
      </w:r>
      <w:r w:rsidRPr="003B0D8E">
        <w:t>is</w:t>
      </w:r>
      <w:r w:rsidR="00C316ED" w:rsidRPr="003B0D8E">
        <w:t xml:space="preserve"> </w:t>
      </w:r>
      <w:r w:rsidRPr="003B0D8E">
        <w:t>responsible</w:t>
      </w:r>
      <w:r w:rsidR="00C316ED" w:rsidRPr="003B0D8E">
        <w:t xml:space="preserve"> </w:t>
      </w:r>
      <w:r w:rsidRPr="003B0D8E">
        <w:t>for</w:t>
      </w:r>
      <w:r w:rsidR="00C316ED" w:rsidRPr="003B0D8E">
        <w:t xml:space="preserve"> </w:t>
      </w:r>
      <w:r w:rsidRPr="003B0D8E">
        <w:t>implementing</w:t>
      </w:r>
      <w:r w:rsidR="00C316ED" w:rsidRPr="003B0D8E">
        <w:t xml:space="preserve"> </w:t>
      </w:r>
      <w:r w:rsidRPr="003B0D8E">
        <w:t>the</w:t>
      </w:r>
      <w:r w:rsidR="00C316ED" w:rsidRPr="003B0D8E">
        <w:t xml:space="preserve"> </w:t>
      </w:r>
      <w:r w:rsidRPr="003B0D8E">
        <w:t>Port</w:t>
      </w:r>
      <w:r w:rsidR="00C316ED" w:rsidRPr="003B0D8E">
        <w:t xml:space="preserve"> </w:t>
      </w:r>
      <w:r w:rsidRPr="003B0D8E">
        <w:t>Phillip</w:t>
      </w:r>
      <w:r w:rsidR="00C316ED" w:rsidRPr="003B0D8E">
        <w:t xml:space="preserve"> </w:t>
      </w:r>
      <w:r w:rsidRPr="003B0D8E">
        <w:t>Bay</w:t>
      </w:r>
      <w:r w:rsidR="00C316ED" w:rsidRPr="003B0D8E">
        <w:t xml:space="preserve"> </w:t>
      </w:r>
      <w:r w:rsidRPr="003B0D8E">
        <w:t>Environmental</w:t>
      </w:r>
      <w:r w:rsidR="00C316ED" w:rsidRPr="003B0D8E">
        <w:t xml:space="preserve"> </w:t>
      </w:r>
      <w:r w:rsidRPr="003B0D8E">
        <w:t>Management</w:t>
      </w:r>
      <w:r w:rsidR="00C316ED" w:rsidRPr="003B0D8E">
        <w:t xml:space="preserve"> </w:t>
      </w:r>
      <w:r w:rsidRPr="003B0D8E">
        <w:t>Plan</w:t>
      </w:r>
      <w:r w:rsidR="00C316ED" w:rsidRPr="003B0D8E">
        <w:t xml:space="preserve"> </w:t>
      </w:r>
      <w:r w:rsidRPr="003B0D8E">
        <w:t>2017–2027</w:t>
      </w:r>
      <w:r w:rsidR="00C316ED" w:rsidRPr="003B0D8E">
        <w:t xml:space="preserve"> </w:t>
      </w:r>
      <w:r w:rsidRPr="003B0D8E">
        <w:t>(PPB</w:t>
      </w:r>
      <w:r w:rsidR="00C316ED" w:rsidRPr="003B0D8E">
        <w:t xml:space="preserve"> </w:t>
      </w:r>
      <w:r w:rsidRPr="003B0D8E">
        <w:t>EMP).</w:t>
      </w:r>
      <w:r w:rsidR="00C316ED" w:rsidRPr="003B0D8E">
        <w:t xml:space="preserve"> </w:t>
      </w:r>
      <w:r w:rsidRPr="003B0D8E">
        <w:t>The</w:t>
      </w:r>
      <w:r w:rsidR="00C316ED" w:rsidRPr="003B0D8E">
        <w:t xml:space="preserve"> </w:t>
      </w:r>
      <w:r w:rsidRPr="003B0D8E">
        <w:t>PPB</w:t>
      </w:r>
      <w:r w:rsidR="00C316ED" w:rsidRPr="003B0D8E">
        <w:t xml:space="preserve"> </w:t>
      </w:r>
      <w:r w:rsidRPr="003B0D8E">
        <w:t>EMP</w:t>
      </w:r>
      <w:r w:rsidR="00C316ED" w:rsidRPr="003B0D8E">
        <w:t xml:space="preserve"> </w:t>
      </w:r>
      <w:r w:rsidRPr="003B0D8E">
        <w:t>represents</w:t>
      </w:r>
      <w:r w:rsidR="00C316ED" w:rsidRPr="003B0D8E">
        <w:t xml:space="preserve"> </w:t>
      </w:r>
      <w:r w:rsidRPr="003B0D8E">
        <w:t>the</w:t>
      </w:r>
      <w:r w:rsidR="00C316ED" w:rsidRPr="003B0D8E">
        <w:t xml:space="preserve"> </w:t>
      </w:r>
      <w:r w:rsidRPr="003B0D8E">
        <w:t>Victorian</w:t>
      </w:r>
      <w:r w:rsidR="00C316ED" w:rsidRPr="003B0D8E">
        <w:t xml:space="preserve"> </w:t>
      </w:r>
      <w:r w:rsidRPr="003B0D8E">
        <w:t>Government’s</w:t>
      </w:r>
      <w:r w:rsidR="00C316ED" w:rsidRPr="003B0D8E">
        <w:t xml:space="preserve"> </w:t>
      </w:r>
      <w:r w:rsidRPr="003B0D8E">
        <w:t>ongoing</w:t>
      </w:r>
      <w:r w:rsidR="00C316ED" w:rsidRPr="003B0D8E">
        <w:t xml:space="preserve"> </w:t>
      </w:r>
      <w:r w:rsidRPr="003B0D8E">
        <w:t>commitment</w:t>
      </w:r>
      <w:r w:rsidR="00C316ED" w:rsidRPr="003B0D8E">
        <w:t xml:space="preserve"> </w:t>
      </w:r>
      <w:r w:rsidRPr="003B0D8E">
        <w:t>to</w:t>
      </w:r>
      <w:r w:rsidR="00C316ED" w:rsidRPr="003B0D8E">
        <w:t xml:space="preserve"> </w:t>
      </w:r>
      <w:r w:rsidRPr="003B0D8E">
        <w:t>the</w:t>
      </w:r>
      <w:r w:rsidR="00C316ED" w:rsidRPr="003B0D8E">
        <w:t xml:space="preserve"> </w:t>
      </w:r>
      <w:r w:rsidRPr="003B0D8E">
        <w:t>vision</w:t>
      </w:r>
      <w:r w:rsidR="00C316ED" w:rsidRPr="003B0D8E">
        <w:t xml:space="preserve"> </w:t>
      </w:r>
      <w:r w:rsidRPr="003B0D8E">
        <w:t>of</w:t>
      </w:r>
      <w:r w:rsidR="00C316ED" w:rsidRPr="003B0D8E">
        <w:t xml:space="preserve"> </w:t>
      </w:r>
      <w:r w:rsidRPr="003B0D8E">
        <w:t>a</w:t>
      </w:r>
      <w:r w:rsidR="00C316ED" w:rsidRPr="003B0D8E">
        <w:t xml:space="preserve"> </w:t>
      </w:r>
      <w:r w:rsidRPr="003B0D8E">
        <w:t>healthy</w:t>
      </w:r>
      <w:r w:rsidR="00C316ED" w:rsidRPr="003B0D8E">
        <w:t xml:space="preserve"> </w:t>
      </w:r>
      <w:r w:rsidRPr="003B0D8E">
        <w:t>Port</w:t>
      </w:r>
      <w:r w:rsidR="00C316ED" w:rsidRPr="003B0D8E">
        <w:t xml:space="preserve"> </w:t>
      </w:r>
      <w:r w:rsidRPr="003B0D8E">
        <w:t>Phillip</w:t>
      </w:r>
      <w:r w:rsidR="00C316ED" w:rsidRPr="003B0D8E">
        <w:t xml:space="preserve"> </w:t>
      </w:r>
      <w:r w:rsidRPr="003B0D8E">
        <w:t>Bay</w:t>
      </w:r>
      <w:r w:rsidR="00C316ED" w:rsidRPr="003B0D8E">
        <w:t xml:space="preserve"> </w:t>
      </w:r>
      <w:r w:rsidRPr="003B0D8E">
        <w:t>that</w:t>
      </w:r>
      <w:r w:rsidR="00C316ED" w:rsidRPr="003B0D8E">
        <w:t xml:space="preserve"> </w:t>
      </w:r>
      <w:r w:rsidRPr="003B0D8E">
        <w:t>is</w:t>
      </w:r>
      <w:r w:rsidR="00C316ED" w:rsidRPr="003B0D8E">
        <w:t xml:space="preserve"> </w:t>
      </w:r>
      <w:r w:rsidRPr="003B0D8E">
        <w:t>valued</w:t>
      </w:r>
      <w:r w:rsidR="00C316ED" w:rsidRPr="003B0D8E">
        <w:t xml:space="preserve"> </w:t>
      </w:r>
      <w:r w:rsidRPr="003B0D8E">
        <w:t>and</w:t>
      </w:r>
      <w:r w:rsidR="00C316ED" w:rsidRPr="003B0D8E">
        <w:t xml:space="preserve"> </w:t>
      </w:r>
      <w:r w:rsidRPr="003B0D8E">
        <w:t>cared</w:t>
      </w:r>
      <w:r w:rsidR="00C316ED" w:rsidRPr="003B0D8E">
        <w:t xml:space="preserve"> </w:t>
      </w:r>
      <w:r w:rsidRPr="003B0D8E">
        <w:t>for</w:t>
      </w:r>
      <w:r w:rsidR="00C316ED" w:rsidRPr="003B0D8E">
        <w:t xml:space="preserve"> </w:t>
      </w:r>
      <w:r w:rsidRPr="003B0D8E">
        <w:t>by</w:t>
      </w:r>
      <w:r w:rsidR="00C316ED" w:rsidRPr="003B0D8E">
        <w:t xml:space="preserve"> </w:t>
      </w:r>
      <w:r w:rsidRPr="003B0D8E">
        <w:t>all</w:t>
      </w:r>
      <w:r w:rsidR="00C316ED" w:rsidRPr="003B0D8E">
        <w:t xml:space="preserve"> </w:t>
      </w:r>
      <w:r w:rsidRPr="003B0D8E">
        <w:t>Victorians.</w:t>
      </w:r>
      <w:r w:rsidR="00C316ED" w:rsidRPr="003B0D8E">
        <w:t xml:space="preserve"> </w:t>
      </w:r>
    </w:p>
    <w:p w14:paraId="76C7906C" w14:textId="33B580DC" w:rsidR="002E1D3C" w:rsidRDefault="007D671F" w:rsidP="003B0D8E">
      <w:r>
        <w:t>The</w:t>
      </w:r>
      <w:r w:rsidR="00C316ED">
        <w:t xml:space="preserve"> </w:t>
      </w:r>
      <w:r>
        <w:t>2020–21</w:t>
      </w:r>
      <w:r w:rsidR="00C316ED">
        <w:t xml:space="preserve"> </w:t>
      </w:r>
      <w:r>
        <w:t>EMP</w:t>
      </w:r>
      <w:r w:rsidR="00C316ED">
        <w:t xml:space="preserve"> </w:t>
      </w:r>
      <w:r>
        <w:t>Annual</w:t>
      </w:r>
      <w:r w:rsidR="00C316ED">
        <w:t xml:space="preserve"> </w:t>
      </w:r>
      <w:r>
        <w:t>Report</w:t>
      </w:r>
      <w:r w:rsidR="00C316ED">
        <w:t xml:space="preserve"> </w:t>
      </w:r>
      <w:r>
        <w:t>and</w:t>
      </w:r>
      <w:r w:rsidR="00C316ED">
        <w:t xml:space="preserve"> </w:t>
      </w:r>
      <w:r>
        <w:t>Delivery</w:t>
      </w:r>
      <w:r w:rsidR="00C316ED">
        <w:t xml:space="preserve"> </w:t>
      </w:r>
      <w:r>
        <w:t>Plan</w:t>
      </w:r>
      <w:r w:rsidR="00C316ED">
        <w:t xml:space="preserve"> </w:t>
      </w:r>
      <w:r>
        <w:t>was</w:t>
      </w:r>
      <w:r w:rsidR="00C316ED">
        <w:t xml:space="preserve"> </w:t>
      </w:r>
      <w:r>
        <w:t>released</w:t>
      </w:r>
      <w:r w:rsidR="00C316ED">
        <w:t xml:space="preserve"> </w:t>
      </w:r>
      <w:r>
        <w:t>online</w:t>
      </w:r>
      <w:r w:rsidR="00C316ED">
        <w:t xml:space="preserve"> </w:t>
      </w:r>
      <w:r>
        <w:t>in</w:t>
      </w:r>
      <w:r w:rsidR="00C316ED">
        <w:t xml:space="preserve"> </w:t>
      </w:r>
      <w:r>
        <w:t>March</w:t>
      </w:r>
      <w:r w:rsidR="00C316ED">
        <w:t xml:space="preserve"> </w:t>
      </w:r>
      <w:r>
        <w:t>2023</w:t>
      </w:r>
      <w:r w:rsidR="00C316ED">
        <w:t xml:space="preserve"> </w:t>
      </w:r>
      <w:r>
        <w:t>(</w:t>
      </w:r>
      <w:hyperlink r:id="rId121" w:tooltip="Link to Port Phillip Bay Environmental Management Plan 2017–2027 webpage" w:history="1">
        <w:r w:rsidR="003B0D8E">
          <w:rPr>
            <w:rStyle w:val="Hyperlink"/>
          </w:rPr>
          <w:t>Port Phillip Bay Environmental Management Plan 2017–2027</w:t>
        </w:r>
      </w:hyperlink>
      <w:r>
        <w:t>)</w:t>
      </w:r>
      <w:r w:rsidR="00C316ED">
        <w:t xml:space="preserve"> </w:t>
      </w:r>
      <w:r>
        <w:t>and</w:t>
      </w:r>
      <w:r w:rsidR="00C316ED">
        <w:t xml:space="preserve"> </w:t>
      </w:r>
      <w:r>
        <w:t>notices</w:t>
      </w:r>
      <w:r w:rsidR="00C316ED">
        <w:t xml:space="preserve"> </w:t>
      </w:r>
      <w:r>
        <w:t>were</w:t>
      </w:r>
      <w:r w:rsidR="00C316ED">
        <w:t xml:space="preserve"> </w:t>
      </w:r>
      <w:r>
        <w:t>sent</w:t>
      </w:r>
      <w:r w:rsidR="00C316ED">
        <w:t xml:space="preserve"> </w:t>
      </w:r>
      <w:r>
        <w:t>out</w:t>
      </w:r>
      <w:r w:rsidR="00C316ED">
        <w:t xml:space="preserve"> </w:t>
      </w:r>
      <w:r>
        <w:t>on</w:t>
      </w:r>
      <w:r w:rsidR="00C316ED">
        <w:t xml:space="preserve"> </w:t>
      </w:r>
      <w:r>
        <w:t>7</w:t>
      </w:r>
      <w:r w:rsidR="00C316ED">
        <w:rPr>
          <w:rFonts w:ascii="Cambria" w:hAnsi="Cambria" w:cs="Cambria"/>
        </w:rPr>
        <w:t xml:space="preserve"> </w:t>
      </w:r>
      <w:r>
        <w:t>March</w:t>
      </w:r>
      <w:r w:rsidR="00C316ED">
        <w:t xml:space="preserve"> </w:t>
      </w:r>
      <w:r>
        <w:t>2023</w:t>
      </w:r>
      <w:r w:rsidR="00C316ED">
        <w:t xml:space="preserve"> </w:t>
      </w:r>
      <w:r>
        <w:t>in</w:t>
      </w:r>
      <w:r w:rsidR="00C316ED">
        <w:t xml:space="preserve"> </w:t>
      </w:r>
      <w:r>
        <w:t>a</w:t>
      </w:r>
      <w:r w:rsidR="00C316ED">
        <w:t xml:space="preserve"> </w:t>
      </w:r>
      <w:r>
        <w:t>new</w:t>
      </w:r>
      <w:r w:rsidR="00C316ED">
        <w:t xml:space="preserve"> </w:t>
      </w:r>
      <w:r>
        <w:t>interactive</w:t>
      </w:r>
      <w:r w:rsidR="00C316ED">
        <w:t xml:space="preserve"> </w:t>
      </w:r>
      <w:r>
        <w:t>format.</w:t>
      </w:r>
      <w:r w:rsidR="00C316ED">
        <w:t xml:space="preserve"> </w:t>
      </w:r>
      <w:r>
        <w:t>For</w:t>
      </w:r>
      <w:r w:rsidR="00C316ED">
        <w:t xml:space="preserve"> </w:t>
      </w:r>
      <w:r>
        <w:t>the</w:t>
      </w:r>
      <w:r w:rsidR="00C316ED">
        <w:t xml:space="preserve"> </w:t>
      </w:r>
      <w:r>
        <w:t>first</w:t>
      </w:r>
      <w:r w:rsidR="00C316ED">
        <w:t xml:space="preserve"> </w:t>
      </w:r>
      <w:r>
        <w:t>time</w:t>
      </w:r>
      <w:r w:rsidR="00C316ED">
        <w:t xml:space="preserve"> </w:t>
      </w:r>
      <w:r>
        <w:t>this</w:t>
      </w:r>
      <w:r w:rsidR="00C316ED">
        <w:rPr>
          <w:rFonts w:ascii="Cambria" w:hAnsi="Cambria" w:cs="Cambria"/>
        </w:rPr>
        <w:t xml:space="preserve"> </w:t>
      </w:r>
      <w:r>
        <w:t>publication</w:t>
      </w:r>
      <w:r w:rsidR="00C316ED">
        <w:t xml:space="preserve"> </w:t>
      </w:r>
      <w:r>
        <w:t>includes</w:t>
      </w:r>
      <w:r w:rsidR="00C316ED">
        <w:t xml:space="preserve"> </w:t>
      </w:r>
      <w:r>
        <w:t>report</w:t>
      </w:r>
      <w:r w:rsidR="00C316ED">
        <w:t xml:space="preserve"> </w:t>
      </w:r>
      <w:r>
        <w:t>cards</w:t>
      </w:r>
      <w:r w:rsidR="00C316ED">
        <w:t xml:space="preserve"> </w:t>
      </w:r>
      <w:r>
        <w:t>for</w:t>
      </w:r>
      <w:r w:rsidR="00C316ED">
        <w:t xml:space="preserve"> </w:t>
      </w:r>
      <w:r>
        <w:t>the</w:t>
      </w:r>
      <w:r w:rsidR="00C316ED">
        <w:t xml:space="preserve"> </w:t>
      </w:r>
      <w:r>
        <w:t>Priority</w:t>
      </w:r>
      <w:r w:rsidR="00C316ED">
        <w:t xml:space="preserve"> </w:t>
      </w:r>
      <w:r>
        <w:t>Areas</w:t>
      </w:r>
      <w:r w:rsidR="00C316ED">
        <w:t xml:space="preserve"> </w:t>
      </w:r>
      <w:r>
        <w:t>of</w:t>
      </w:r>
      <w:r w:rsidR="00C316ED">
        <w:t xml:space="preserve"> </w:t>
      </w:r>
      <w:r>
        <w:t>the</w:t>
      </w:r>
      <w:r w:rsidR="00C316ED">
        <w:t xml:space="preserve"> </w:t>
      </w:r>
      <w:r>
        <w:t>EMP.</w:t>
      </w:r>
      <w:r w:rsidR="00C316ED">
        <w:t xml:space="preserve"> </w:t>
      </w:r>
      <w:r>
        <w:t>The</w:t>
      </w:r>
      <w:r w:rsidR="00C316ED">
        <w:t xml:space="preserve"> </w:t>
      </w:r>
      <w:r>
        <w:t>Delivery</w:t>
      </w:r>
      <w:r w:rsidR="00C316ED">
        <w:t xml:space="preserve"> </w:t>
      </w:r>
      <w:r>
        <w:t>Plan</w:t>
      </w:r>
      <w:r w:rsidR="00C316ED">
        <w:t xml:space="preserve"> </w:t>
      </w:r>
      <w:r>
        <w:t>update</w:t>
      </w:r>
      <w:r w:rsidR="00C316ED">
        <w:t xml:space="preserve"> </w:t>
      </w:r>
      <w:r>
        <w:t>includes</w:t>
      </w:r>
      <w:r w:rsidR="00C316ED">
        <w:t xml:space="preserve"> </w:t>
      </w:r>
      <w:r>
        <w:t>an</w:t>
      </w:r>
      <w:r w:rsidR="00C316ED">
        <w:t xml:space="preserve"> </w:t>
      </w:r>
      <w:r>
        <w:t>additional</w:t>
      </w:r>
      <w:r w:rsidR="00C316ED">
        <w:t xml:space="preserve"> </w:t>
      </w:r>
      <w:r>
        <w:t>44</w:t>
      </w:r>
      <w:r w:rsidR="00C316ED">
        <w:t xml:space="preserve"> </w:t>
      </w:r>
      <w:r>
        <w:t>new</w:t>
      </w:r>
      <w:r w:rsidR="00C316ED">
        <w:t xml:space="preserve"> </w:t>
      </w:r>
      <w:r>
        <w:t>projects</w:t>
      </w:r>
      <w:r w:rsidR="00C316ED">
        <w:t xml:space="preserve"> </w:t>
      </w:r>
      <w:r>
        <w:t>bringing</w:t>
      </w:r>
      <w:r w:rsidR="00C316ED">
        <w:t xml:space="preserve"> </w:t>
      </w:r>
      <w:r>
        <w:t>the</w:t>
      </w:r>
      <w:r w:rsidR="00C316ED">
        <w:t xml:space="preserve"> </w:t>
      </w:r>
      <w:r>
        <w:t>total</w:t>
      </w:r>
      <w:r w:rsidR="00C316ED">
        <w:t xml:space="preserve"> </w:t>
      </w:r>
      <w:r>
        <w:t>to</w:t>
      </w:r>
      <w:r w:rsidR="00C316ED">
        <w:rPr>
          <w:rFonts w:ascii="Cambria" w:hAnsi="Cambria" w:cs="Cambria"/>
        </w:rPr>
        <w:t xml:space="preserve"> </w:t>
      </w:r>
      <w:r>
        <w:t>235</w:t>
      </w:r>
      <w:r w:rsidR="00C316ED">
        <w:t xml:space="preserve"> </w:t>
      </w:r>
      <w:r>
        <w:t>projects.</w:t>
      </w:r>
      <w:r w:rsidR="00C316ED">
        <w:t xml:space="preserve"> </w:t>
      </w:r>
      <w:r>
        <w:t>These</w:t>
      </w:r>
      <w:r w:rsidR="00C316ED">
        <w:t xml:space="preserve"> </w:t>
      </w:r>
      <w:r>
        <w:t>projects</w:t>
      </w:r>
      <w:r w:rsidR="00C316ED">
        <w:t xml:space="preserve"> </w:t>
      </w:r>
      <w:r>
        <w:t>are</w:t>
      </w:r>
      <w:r w:rsidR="00C316ED">
        <w:t xml:space="preserve"> </w:t>
      </w:r>
      <w:r>
        <w:t>delivered</w:t>
      </w:r>
      <w:r w:rsidR="00C316ED">
        <w:t xml:space="preserve"> </w:t>
      </w:r>
      <w:r>
        <w:t>by</w:t>
      </w:r>
      <w:r w:rsidR="00C316ED">
        <w:t xml:space="preserve"> </w:t>
      </w:r>
      <w:r>
        <w:t>Victorian</w:t>
      </w:r>
      <w:r w:rsidR="00C316ED">
        <w:t xml:space="preserve"> </w:t>
      </w:r>
      <w:r>
        <w:t>Government</w:t>
      </w:r>
      <w:r w:rsidR="00C316ED">
        <w:t xml:space="preserve"> </w:t>
      </w:r>
      <w:r>
        <w:t>agencies,</w:t>
      </w:r>
      <w:r w:rsidR="00C316ED">
        <w:t xml:space="preserve"> </w:t>
      </w:r>
      <w:r>
        <w:t>key</w:t>
      </w:r>
      <w:r w:rsidR="00C316ED">
        <w:t xml:space="preserve"> </w:t>
      </w:r>
      <w:r>
        <w:t>environmental</w:t>
      </w:r>
      <w:r w:rsidR="00C316ED">
        <w:t xml:space="preserve"> </w:t>
      </w:r>
      <w:proofErr w:type="gramStart"/>
      <w:r>
        <w:t>organisations</w:t>
      </w:r>
      <w:proofErr w:type="gramEnd"/>
      <w:r w:rsidR="00C316ED">
        <w:t xml:space="preserve"> </w:t>
      </w:r>
      <w:r>
        <w:t>and</w:t>
      </w:r>
      <w:r w:rsidR="00C316ED">
        <w:t xml:space="preserve"> </w:t>
      </w:r>
      <w:r>
        <w:t>other</w:t>
      </w:r>
      <w:r w:rsidR="00C316ED">
        <w:t xml:space="preserve"> </w:t>
      </w:r>
      <w:r>
        <w:t>stakeholder</w:t>
      </w:r>
      <w:r w:rsidR="00C316ED">
        <w:t xml:space="preserve"> </w:t>
      </w:r>
      <w:r>
        <w:t>groups</w:t>
      </w:r>
      <w:r w:rsidR="00C316ED">
        <w:t xml:space="preserve"> </w:t>
      </w:r>
      <w:r>
        <w:t>to</w:t>
      </w:r>
      <w:r w:rsidR="00C316ED">
        <w:t xml:space="preserve"> </w:t>
      </w:r>
      <w:r>
        <w:t>achieve</w:t>
      </w:r>
      <w:r w:rsidR="00C316ED">
        <w:t xml:space="preserve"> </w:t>
      </w:r>
      <w:r>
        <w:t>the</w:t>
      </w:r>
      <w:r w:rsidR="00C316ED">
        <w:t xml:space="preserve"> </w:t>
      </w:r>
      <w:r>
        <w:t>three</w:t>
      </w:r>
      <w:r w:rsidR="00C316ED">
        <w:t xml:space="preserve"> </w:t>
      </w:r>
      <w:r>
        <w:t>goals</w:t>
      </w:r>
      <w:r w:rsidR="00C316ED">
        <w:t xml:space="preserve"> </w:t>
      </w:r>
      <w:r>
        <w:t>of</w:t>
      </w:r>
      <w:r w:rsidR="00C316ED">
        <w:t xml:space="preserve"> </w:t>
      </w:r>
      <w:r>
        <w:t>the</w:t>
      </w:r>
      <w:r w:rsidR="00C316ED">
        <w:t xml:space="preserve"> </w:t>
      </w:r>
      <w:r>
        <w:t>EMP:</w:t>
      </w:r>
      <w:r w:rsidR="00C316ED">
        <w:t xml:space="preserve"> </w:t>
      </w:r>
      <w:r>
        <w:t>stewardship</w:t>
      </w:r>
      <w:r w:rsidR="00C316ED">
        <w:t xml:space="preserve"> </w:t>
      </w:r>
      <w:r>
        <w:t>of</w:t>
      </w:r>
      <w:r w:rsidR="00C316ED">
        <w:rPr>
          <w:rFonts w:ascii="Cambria" w:hAnsi="Cambria" w:cs="Cambria"/>
        </w:rPr>
        <w:t xml:space="preserve"> </w:t>
      </w:r>
      <w:r>
        <w:t>Port</w:t>
      </w:r>
      <w:r w:rsidR="00C316ED">
        <w:t xml:space="preserve"> </w:t>
      </w:r>
      <w:r>
        <w:t>Phillip</w:t>
      </w:r>
      <w:r w:rsidR="00C316ED">
        <w:t xml:space="preserve"> </w:t>
      </w:r>
      <w:r>
        <w:t>Bay</w:t>
      </w:r>
      <w:r w:rsidR="00C316ED">
        <w:t xml:space="preserve"> </w:t>
      </w:r>
      <w:r>
        <w:t>is</w:t>
      </w:r>
      <w:r w:rsidR="00C316ED">
        <w:t xml:space="preserve"> </w:t>
      </w:r>
      <w:r>
        <w:t>fostered</w:t>
      </w:r>
      <w:r w:rsidR="00C316ED">
        <w:t xml:space="preserve"> </w:t>
      </w:r>
      <w:r>
        <w:t>across</w:t>
      </w:r>
      <w:r w:rsidR="00C316ED">
        <w:t xml:space="preserve"> </w:t>
      </w:r>
      <w:r>
        <w:t>community,</w:t>
      </w:r>
      <w:r w:rsidR="00C316ED">
        <w:t xml:space="preserve"> </w:t>
      </w:r>
      <w:r>
        <w:t>industry</w:t>
      </w:r>
      <w:r w:rsidR="00C316ED">
        <w:t xml:space="preserve"> </w:t>
      </w:r>
      <w:r>
        <w:t>and</w:t>
      </w:r>
      <w:r w:rsidR="00C316ED">
        <w:t xml:space="preserve"> </w:t>
      </w:r>
      <w:r>
        <w:t>government;</w:t>
      </w:r>
      <w:r w:rsidR="00C316ED">
        <w:t xml:space="preserve"> </w:t>
      </w:r>
      <w:r>
        <w:t>water</w:t>
      </w:r>
      <w:r w:rsidR="00C316ED">
        <w:t xml:space="preserve"> </w:t>
      </w:r>
      <w:r>
        <w:t>quality</w:t>
      </w:r>
      <w:r w:rsidR="00C316ED">
        <w:t xml:space="preserve"> </w:t>
      </w:r>
      <w:r>
        <w:t>is</w:t>
      </w:r>
      <w:r w:rsidR="00C316ED">
        <w:t xml:space="preserve"> </w:t>
      </w:r>
      <w:r>
        <w:t>improved</w:t>
      </w:r>
      <w:r w:rsidR="00C316ED">
        <w:t xml:space="preserve"> </w:t>
      </w:r>
      <w:r>
        <w:rPr>
          <w:spacing w:val="1"/>
        </w:rPr>
        <w:t>to</w:t>
      </w:r>
      <w:r w:rsidR="00C316ED">
        <w:rPr>
          <w:spacing w:val="1"/>
        </w:rPr>
        <w:t xml:space="preserve"> </w:t>
      </w:r>
      <w:r>
        <w:rPr>
          <w:spacing w:val="1"/>
        </w:rPr>
        <w:t>ensure</w:t>
      </w:r>
      <w:r w:rsidR="00C316ED">
        <w:rPr>
          <w:spacing w:val="1"/>
        </w:rPr>
        <w:t xml:space="preserve"> </w:t>
      </w:r>
      <w:r>
        <w:rPr>
          <w:spacing w:val="1"/>
        </w:rPr>
        <w:t>environmental</w:t>
      </w:r>
      <w:r w:rsidR="00C316ED">
        <w:rPr>
          <w:spacing w:val="1"/>
        </w:rPr>
        <w:t xml:space="preserve"> </w:t>
      </w:r>
      <w:r>
        <w:rPr>
          <w:spacing w:val="1"/>
        </w:rPr>
        <w:t>health</w:t>
      </w:r>
      <w:r w:rsidR="00C316ED">
        <w:rPr>
          <w:spacing w:val="1"/>
        </w:rPr>
        <w:t xml:space="preserve"> </w:t>
      </w:r>
      <w:r>
        <w:rPr>
          <w:spacing w:val="1"/>
        </w:rPr>
        <w:t>and</w:t>
      </w:r>
      <w:r w:rsidR="00C316ED">
        <w:rPr>
          <w:spacing w:val="1"/>
        </w:rPr>
        <w:t xml:space="preserve"> </w:t>
      </w:r>
      <w:r>
        <w:rPr>
          <w:spacing w:val="1"/>
        </w:rPr>
        <w:t>community</w:t>
      </w:r>
      <w:r w:rsidR="00C316ED">
        <w:rPr>
          <w:spacing w:val="1"/>
        </w:rPr>
        <w:t xml:space="preserve"> </w:t>
      </w:r>
      <w:r>
        <w:rPr>
          <w:spacing w:val="-1"/>
        </w:rPr>
        <w:t>enjoyment</w:t>
      </w:r>
      <w:r w:rsidR="00C316ED">
        <w:rPr>
          <w:spacing w:val="-1"/>
        </w:rPr>
        <w:t xml:space="preserve"> </w:t>
      </w:r>
      <w:r>
        <w:rPr>
          <w:spacing w:val="-1"/>
        </w:rPr>
        <w:t>of</w:t>
      </w:r>
      <w:r w:rsidR="00C316ED">
        <w:rPr>
          <w:spacing w:val="-1"/>
        </w:rPr>
        <w:t xml:space="preserve"> </w:t>
      </w:r>
      <w:r>
        <w:rPr>
          <w:spacing w:val="-1"/>
        </w:rPr>
        <w:t>the</w:t>
      </w:r>
      <w:r w:rsidR="00C316ED">
        <w:rPr>
          <w:spacing w:val="-1"/>
        </w:rPr>
        <w:t xml:space="preserve"> </w:t>
      </w:r>
      <w:r>
        <w:rPr>
          <w:spacing w:val="-1"/>
        </w:rPr>
        <w:t>Bay;</w:t>
      </w:r>
      <w:r w:rsidR="00C316ED">
        <w:rPr>
          <w:spacing w:val="-1"/>
        </w:rPr>
        <w:t xml:space="preserve"> </w:t>
      </w:r>
      <w:r>
        <w:rPr>
          <w:spacing w:val="-1"/>
        </w:rPr>
        <w:t>the</w:t>
      </w:r>
      <w:r w:rsidR="00C316ED">
        <w:rPr>
          <w:spacing w:val="-1"/>
        </w:rPr>
        <w:t xml:space="preserve"> </w:t>
      </w:r>
      <w:r>
        <w:rPr>
          <w:spacing w:val="-1"/>
        </w:rPr>
        <w:t>Bay’s</w:t>
      </w:r>
      <w:r w:rsidR="00C316ED">
        <w:rPr>
          <w:spacing w:val="-1"/>
        </w:rPr>
        <w:t xml:space="preserve"> </w:t>
      </w:r>
      <w:r>
        <w:rPr>
          <w:spacing w:val="-1"/>
        </w:rPr>
        <w:t>habitats</w:t>
      </w:r>
      <w:r w:rsidR="00C316ED">
        <w:rPr>
          <w:spacing w:val="-1"/>
        </w:rPr>
        <w:t xml:space="preserve"> </w:t>
      </w:r>
      <w:r>
        <w:rPr>
          <w:spacing w:val="-1"/>
        </w:rPr>
        <w:t>and</w:t>
      </w:r>
      <w:r w:rsidR="00C316ED">
        <w:rPr>
          <w:spacing w:val="-1"/>
        </w:rPr>
        <w:t xml:space="preserve"> </w:t>
      </w:r>
      <w:r>
        <w:rPr>
          <w:spacing w:val="-1"/>
        </w:rPr>
        <w:t>marine</w:t>
      </w:r>
      <w:r w:rsidR="00C316ED">
        <w:rPr>
          <w:spacing w:val="-1"/>
        </w:rPr>
        <w:t xml:space="preserve"> </w:t>
      </w:r>
      <w:r>
        <w:t>life</w:t>
      </w:r>
      <w:r w:rsidR="00C316ED">
        <w:t xml:space="preserve"> </w:t>
      </w:r>
      <w:r>
        <w:t>are</w:t>
      </w:r>
      <w:r w:rsidR="00C316ED">
        <w:t xml:space="preserve"> </w:t>
      </w:r>
      <w:r>
        <w:t>thriving.</w:t>
      </w:r>
      <w:r w:rsidR="00C316ED">
        <w:t xml:space="preserve"> </w:t>
      </w:r>
    </w:p>
    <w:p w14:paraId="4F561898" w14:textId="2D2BC605" w:rsidR="002E1D3C" w:rsidRDefault="007D671F" w:rsidP="003B0D8E">
      <w:r>
        <w:t>During</w:t>
      </w:r>
      <w:r w:rsidR="00C316ED">
        <w:t xml:space="preserve"> </w:t>
      </w:r>
      <w:r>
        <w:t>2022–23,</w:t>
      </w:r>
      <w:r w:rsidR="00C316ED">
        <w:t xml:space="preserve"> </w:t>
      </w:r>
      <w:r>
        <w:t>progress</w:t>
      </w:r>
      <w:r w:rsidR="00C316ED">
        <w:t xml:space="preserve"> </w:t>
      </w:r>
      <w:r>
        <w:t>was</w:t>
      </w:r>
      <w:r w:rsidR="00C316ED">
        <w:t xml:space="preserve"> </w:t>
      </w:r>
      <w:r>
        <w:t>made</w:t>
      </w:r>
      <w:r w:rsidR="00C316ED">
        <w:t xml:space="preserve"> </w:t>
      </w:r>
      <w:r>
        <w:t>to</w:t>
      </w:r>
      <w:r w:rsidR="00C316ED">
        <w:t xml:space="preserve"> </w:t>
      </w:r>
      <w:r>
        <w:t>deliver</w:t>
      </w:r>
      <w:r w:rsidR="00C316ED">
        <w:t xml:space="preserve"> </w:t>
      </w:r>
      <w:r>
        <w:t>the</w:t>
      </w:r>
      <w:r w:rsidR="00C316ED">
        <w:t xml:space="preserve"> </w:t>
      </w:r>
      <w:r>
        <w:t>2021–22</w:t>
      </w:r>
      <w:r w:rsidR="00C316ED">
        <w:t xml:space="preserve"> </w:t>
      </w:r>
      <w:r>
        <w:t>Annual</w:t>
      </w:r>
      <w:r w:rsidR="00C316ED">
        <w:t xml:space="preserve"> </w:t>
      </w:r>
      <w:r>
        <w:t>Report</w:t>
      </w:r>
      <w:r w:rsidR="00C316ED">
        <w:t xml:space="preserve"> </w:t>
      </w:r>
      <w:r>
        <w:t>and</w:t>
      </w:r>
      <w:r w:rsidR="00C316ED">
        <w:t xml:space="preserve"> </w:t>
      </w:r>
      <w:r>
        <w:t>Delivery</w:t>
      </w:r>
      <w:r w:rsidR="00C316ED">
        <w:t xml:space="preserve"> </w:t>
      </w:r>
      <w:r>
        <w:t>Plan</w:t>
      </w:r>
      <w:r w:rsidR="00C316ED">
        <w:t xml:space="preserve"> </w:t>
      </w:r>
      <w:r>
        <w:t>update,</w:t>
      </w:r>
      <w:r w:rsidR="00C316ED">
        <w:t xml:space="preserve"> </w:t>
      </w:r>
      <w:r>
        <w:t>the</w:t>
      </w:r>
      <w:r w:rsidR="00C316ED">
        <w:t xml:space="preserve"> </w:t>
      </w:r>
      <w:r>
        <w:t>Monitoring,</w:t>
      </w:r>
      <w:r w:rsidR="00C316ED">
        <w:t xml:space="preserve"> </w:t>
      </w:r>
      <w:r>
        <w:t>Evaluation,</w:t>
      </w:r>
      <w:r w:rsidR="00C316ED">
        <w:t xml:space="preserve"> </w:t>
      </w:r>
      <w:r>
        <w:t>Reporting</w:t>
      </w:r>
      <w:r w:rsidR="00C316ED">
        <w:t xml:space="preserve"> </w:t>
      </w:r>
      <w:r>
        <w:t>and</w:t>
      </w:r>
      <w:r w:rsidR="00C316ED">
        <w:rPr>
          <w:rFonts w:ascii="Cambria" w:hAnsi="Cambria" w:cs="Cambria"/>
        </w:rPr>
        <w:t xml:space="preserve"> </w:t>
      </w:r>
      <w:r>
        <w:t>Implementation</w:t>
      </w:r>
      <w:r w:rsidR="00C316ED">
        <w:t xml:space="preserve"> </w:t>
      </w:r>
      <w:r>
        <w:t>plan</w:t>
      </w:r>
      <w:r w:rsidR="00C316ED">
        <w:t xml:space="preserve"> </w:t>
      </w:r>
      <w:r>
        <w:t>(MERI),</w:t>
      </w:r>
      <w:r w:rsidR="00C316ED">
        <w:t xml:space="preserve"> </w:t>
      </w:r>
      <w:r>
        <w:t>planning</w:t>
      </w:r>
      <w:r w:rsidR="00C316ED">
        <w:t xml:space="preserve"> </w:t>
      </w:r>
      <w:r>
        <w:t>for</w:t>
      </w:r>
      <w:r w:rsidR="00C316ED">
        <w:t xml:space="preserve"> </w:t>
      </w:r>
      <w:r>
        <w:t>a</w:t>
      </w:r>
      <w:r w:rsidR="00C316ED">
        <w:t xml:space="preserve"> </w:t>
      </w:r>
      <w:r>
        <w:t>community</w:t>
      </w:r>
      <w:r w:rsidR="00C316ED">
        <w:t xml:space="preserve"> </w:t>
      </w:r>
      <w:r>
        <w:t>forum</w:t>
      </w:r>
      <w:r w:rsidR="00C316ED">
        <w:t xml:space="preserve"> </w:t>
      </w:r>
      <w:r>
        <w:t>for</w:t>
      </w:r>
      <w:r w:rsidR="00C316ED">
        <w:t xml:space="preserve"> </w:t>
      </w:r>
      <w:r>
        <w:t>the</w:t>
      </w:r>
      <w:r w:rsidR="00C316ED">
        <w:t xml:space="preserve"> </w:t>
      </w:r>
      <w:r>
        <w:t>Bay</w:t>
      </w:r>
      <w:r w:rsidR="00C316ED">
        <w:t xml:space="preserve"> </w:t>
      </w:r>
      <w:r>
        <w:t>hosted</w:t>
      </w:r>
      <w:r w:rsidR="00C316ED">
        <w:t xml:space="preserve"> </w:t>
      </w:r>
      <w:r>
        <w:t>with</w:t>
      </w:r>
      <w:r w:rsidR="00C316ED">
        <w:t xml:space="preserve"> </w:t>
      </w:r>
      <w:r>
        <w:t>the</w:t>
      </w:r>
      <w:r w:rsidR="00C316ED">
        <w:t xml:space="preserve"> </w:t>
      </w:r>
      <w:r>
        <w:t>Port</w:t>
      </w:r>
      <w:r w:rsidR="00C316ED">
        <w:t xml:space="preserve"> </w:t>
      </w:r>
      <w:r>
        <w:t>Phillip</w:t>
      </w:r>
      <w:r w:rsidR="00C316ED">
        <w:t xml:space="preserve"> </w:t>
      </w:r>
      <w:r>
        <w:t>Bay</w:t>
      </w:r>
      <w:r w:rsidR="00C316ED">
        <w:t xml:space="preserve"> </w:t>
      </w:r>
      <w:r>
        <w:t>Fund,</w:t>
      </w:r>
      <w:r w:rsidR="00C316ED">
        <w:t xml:space="preserve"> </w:t>
      </w:r>
      <w:r>
        <w:t>the</w:t>
      </w:r>
      <w:r w:rsidR="00C316ED">
        <w:t xml:space="preserve"> </w:t>
      </w:r>
      <w:r>
        <w:lastRenderedPageBreak/>
        <w:t>halfway</w:t>
      </w:r>
      <w:r w:rsidR="00C316ED">
        <w:t xml:space="preserve"> </w:t>
      </w:r>
      <w:r>
        <w:t>evaluation</w:t>
      </w:r>
      <w:r w:rsidR="00C316ED">
        <w:t xml:space="preserve"> </w:t>
      </w:r>
      <w:r>
        <w:t>using</w:t>
      </w:r>
      <w:r w:rsidR="00C316ED">
        <w:t xml:space="preserve"> </w:t>
      </w:r>
      <w:r>
        <w:t>the</w:t>
      </w:r>
      <w:r w:rsidR="00C316ED">
        <w:rPr>
          <w:rFonts w:ascii="Cambria" w:hAnsi="Cambria" w:cs="Cambria"/>
        </w:rPr>
        <w:t xml:space="preserve"> </w:t>
      </w:r>
      <w:r>
        <w:t>MERI</w:t>
      </w:r>
      <w:r w:rsidR="00C316ED">
        <w:t xml:space="preserve"> </w:t>
      </w:r>
      <w:r>
        <w:t>and</w:t>
      </w:r>
      <w:r w:rsidR="00C316ED">
        <w:t xml:space="preserve"> </w:t>
      </w:r>
      <w:r>
        <w:t>delivery</w:t>
      </w:r>
      <w:r w:rsidR="00C316ED">
        <w:t xml:space="preserve"> </w:t>
      </w:r>
      <w:r>
        <w:t>of</w:t>
      </w:r>
      <w:r w:rsidR="00C316ED">
        <w:t xml:space="preserve"> </w:t>
      </w:r>
      <w:r>
        <w:t>the</w:t>
      </w:r>
      <w:r w:rsidR="00C316ED">
        <w:t xml:space="preserve"> </w:t>
      </w:r>
      <w:r>
        <w:t>2022–23</w:t>
      </w:r>
      <w:r w:rsidR="00C316ED">
        <w:t xml:space="preserve"> </w:t>
      </w:r>
      <w:r>
        <w:t>Annual</w:t>
      </w:r>
      <w:r w:rsidR="00C316ED">
        <w:t xml:space="preserve"> </w:t>
      </w:r>
      <w:r>
        <w:t>Report</w:t>
      </w:r>
      <w:r w:rsidR="00C316ED">
        <w:t xml:space="preserve"> </w:t>
      </w:r>
      <w:r>
        <w:t>and</w:t>
      </w:r>
      <w:r w:rsidR="00C316ED">
        <w:t xml:space="preserve"> </w:t>
      </w:r>
      <w:r>
        <w:t>Delivery</w:t>
      </w:r>
      <w:r w:rsidR="00C316ED">
        <w:t xml:space="preserve"> </w:t>
      </w:r>
      <w:r>
        <w:t>Plan</w:t>
      </w:r>
      <w:r w:rsidR="00C316ED">
        <w:t xml:space="preserve"> </w:t>
      </w:r>
      <w:r>
        <w:t>update.</w:t>
      </w:r>
    </w:p>
    <w:p w14:paraId="34FA4EA5" w14:textId="21A10914" w:rsidR="002E1D3C" w:rsidRDefault="007D671F" w:rsidP="003B0D8E">
      <w:pPr>
        <w:pStyle w:val="Heading3"/>
      </w:pPr>
      <w:r>
        <w:t>Coastal</w:t>
      </w:r>
      <w:r w:rsidR="00C316ED">
        <w:t xml:space="preserve"> </w:t>
      </w:r>
      <w:r>
        <w:t>and</w:t>
      </w:r>
      <w:r w:rsidR="00C316ED">
        <w:t xml:space="preserve"> </w:t>
      </w:r>
      <w:r>
        <w:t>Marine</w:t>
      </w:r>
      <w:r w:rsidR="00C316ED">
        <w:t xml:space="preserve"> </w:t>
      </w:r>
      <w:r>
        <w:t>Management</w:t>
      </w:r>
      <w:r w:rsidR="00C316ED">
        <w:t xml:space="preserve"> </w:t>
      </w:r>
      <w:r>
        <w:t>Plans</w:t>
      </w:r>
      <w:r w:rsidR="00C316ED">
        <w:t xml:space="preserve"> </w:t>
      </w:r>
    </w:p>
    <w:p w14:paraId="01A7D81A" w14:textId="21FB14B1" w:rsidR="002E1D3C" w:rsidRDefault="007D671F" w:rsidP="003B0D8E">
      <w:pPr>
        <w:pStyle w:val="Normalbeforebullets"/>
      </w:pPr>
      <w:r>
        <w:t>A</w:t>
      </w:r>
      <w:r w:rsidR="00C316ED">
        <w:t xml:space="preserve"> </w:t>
      </w:r>
      <w:r>
        <w:t>Coastal</w:t>
      </w:r>
      <w:r w:rsidR="00C316ED">
        <w:t xml:space="preserve"> </w:t>
      </w:r>
      <w:r>
        <w:t>and</w:t>
      </w:r>
      <w:r w:rsidR="00C316ED">
        <w:t xml:space="preserve"> </w:t>
      </w:r>
      <w:r>
        <w:t>Marine</w:t>
      </w:r>
      <w:r w:rsidR="00C316ED">
        <w:t xml:space="preserve"> </w:t>
      </w:r>
      <w:r>
        <w:t>Management</w:t>
      </w:r>
      <w:r w:rsidR="00C316ED">
        <w:t xml:space="preserve"> </w:t>
      </w:r>
      <w:r>
        <w:t>Plan</w:t>
      </w:r>
      <w:r w:rsidR="00C316ED">
        <w:t xml:space="preserve"> </w:t>
      </w:r>
      <w:r>
        <w:t>is</w:t>
      </w:r>
      <w:r w:rsidR="00C316ED">
        <w:t xml:space="preserve"> </w:t>
      </w:r>
      <w:r>
        <w:t>prepared</w:t>
      </w:r>
      <w:r w:rsidR="00C316ED">
        <w:t xml:space="preserve"> </w:t>
      </w:r>
      <w:r>
        <w:t>under</w:t>
      </w:r>
      <w:r w:rsidR="00C316ED">
        <w:t xml:space="preserve"> </w:t>
      </w:r>
      <w:r>
        <w:t>the</w:t>
      </w:r>
      <w:r w:rsidR="00C316ED">
        <w:t xml:space="preserve"> </w:t>
      </w:r>
      <w:r>
        <w:t>Act</w:t>
      </w:r>
      <w:r w:rsidR="00C316ED">
        <w:t xml:space="preserve"> </w:t>
      </w:r>
      <w:r>
        <w:t>to</w:t>
      </w:r>
      <w:r w:rsidR="00C316ED">
        <w:t xml:space="preserve"> </w:t>
      </w:r>
      <w:r>
        <w:t>establish</w:t>
      </w:r>
      <w:r w:rsidR="00C316ED">
        <w:t xml:space="preserve"> </w:t>
      </w:r>
      <w:r>
        <w:t>an</w:t>
      </w:r>
      <w:r w:rsidR="00C316ED">
        <w:t xml:space="preserve"> </w:t>
      </w:r>
      <w:r>
        <w:t>agreement</w:t>
      </w:r>
      <w:r w:rsidR="00C316ED">
        <w:t xml:space="preserve"> </w:t>
      </w:r>
      <w:r>
        <w:t>between</w:t>
      </w:r>
      <w:r w:rsidR="00C316ED">
        <w:t xml:space="preserve"> </w:t>
      </w:r>
      <w:r>
        <w:t>the</w:t>
      </w:r>
      <w:r w:rsidR="00C316ED">
        <w:rPr>
          <w:rFonts w:ascii="Cambria" w:hAnsi="Cambria" w:cs="Cambria"/>
        </w:rPr>
        <w:t xml:space="preserve"> </w:t>
      </w:r>
      <w:r>
        <w:t>Victorian</w:t>
      </w:r>
      <w:r w:rsidR="00C316ED">
        <w:t xml:space="preserve"> </w:t>
      </w:r>
      <w:r>
        <w:t>Government,</w:t>
      </w:r>
      <w:r w:rsidR="00C316ED">
        <w:t xml:space="preserve"> </w:t>
      </w:r>
      <w:r>
        <w:t>the</w:t>
      </w:r>
      <w:r w:rsidR="00C316ED">
        <w:t xml:space="preserve"> </w:t>
      </w:r>
      <w:r>
        <w:t>land</w:t>
      </w:r>
      <w:r w:rsidR="00C316ED">
        <w:t xml:space="preserve"> </w:t>
      </w:r>
      <w:r>
        <w:t>manager</w:t>
      </w:r>
      <w:r w:rsidR="00C316ED">
        <w:t xml:space="preserve"> </w:t>
      </w:r>
      <w:r>
        <w:t>and</w:t>
      </w:r>
      <w:r w:rsidR="00C316ED">
        <w:t xml:space="preserve"> </w:t>
      </w:r>
      <w:r>
        <w:t>community</w:t>
      </w:r>
      <w:r w:rsidR="00C316ED">
        <w:t xml:space="preserve"> </w:t>
      </w:r>
      <w:r>
        <w:t>about</w:t>
      </w:r>
      <w:r w:rsidR="00C316ED">
        <w:t xml:space="preserve"> </w:t>
      </w:r>
      <w:r>
        <w:t>how</w:t>
      </w:r>
      <w:r w:rsidR="00C316ED">
        <w:t xml:space="preserve"> </w:t>
      </w:r>
      <w:r>
        <w:t>an</w:t>
      </w:r>
      <w:r w:rsidR="00C316ED">
        <w:t xml:space="preserve"> </w:t>
      </w:r>
      <w:r>
        <w:t>area</w:t>
      </w:r>
      <w:r w:rsidR="00C316ED">
        <w:t xml:space="preserve"> </w:t>
      </w:r>
      <w:r>
        <w:t>of</w:t>
      </w:r>
      <w:r w:rsidR="00C316ED">
        <w:t xml:space="preserve"> </w:t>
      </w:r>
      <w:r>
        <w:t>coastal</w:t>
      </w:r>
      <w:r w:rsidR="00C316ED">
        <w:t xml:space="preserve"> </w:t>
      </w:r>
      <w:r>
        <w:t>Victoria</w:t>
      </w:r>
      <w:r w:rsidR="00C316ED">
        <w:t xml:space="preserve"> </w:t>
      </w:r>
      <w:r>
        <w:t>will</w:t>
      </w:r>
      <w:r w:rsidR="00C316ED">
        <w:rPr>
          <w:rFonts w:ascii="Cambria" w:hAnsi="Cambria" w:cs="Cambria"/>
        </w:rPr>
        <w:t xml:space="preserve"> </w:t>
      </w:r>
      <w:r>
        <w:t>be</w:t>
      </w:r>
      <w:r w:rsidR="00C316ED">
        <w:t xml:space="preserve"> </w:t>
      </w:r>
      <w:r>
        <w:t>managed.</w:t>
      </w:r>
      <w:r w:rsidR="00C316ED">
        <w:t xml:space="preserve"> </w:t>
      </w:r>
      <w:r>
        <w:t>Victoria</w:t>
      </w:r>
      <w:r w:rsidR="00C316ED">
        <w:t xml:space="preserve"> </w:t>
      </w:r>
      <w:r>
        <w:t>currently</w:t>
      </w:r>
      <w:r w:rsidR="00C316ED">
        <w:t xml:space="preserve"> </w:t>
      </w:r>
      <w:r>
        <w:t>has</w:t>
      </w:r>
      <w:r w:rsidR="00C316ED">
        <w:t xml:space="preserve"> </w:t>
      </w:r>
      <w:r>
        <w:t>ten</w:t>
      </w:r>
      <w:r w:rsidR="00C316ED">
        <w:t xml:space="preserve"> </w:t>
      </w:r>
      <w:r>
        <w:t>approved</w:t>
      </w:r>
      <w:r w:rsidR="00C316ED">
        <w:t xml:space="preserve"> </w:t>
      </w:r>
      <w:r>
        <w:t>Coastal</w:t>
      </w:r>
      <w:r w:rsidR="00C316ED">
        <w:t xml:space="preserve"> </w:t>
      </w:r>
      <w:r>
        <w:t>and</w:t>
      </w:r>
      <w:r w:rsidR="00C316ED">
        <w:t xml:space="preserve"> </w:t>
      </w:r>
      <w:r>
        <w:t>Marine</w:t>
      </w:r>
      <w:r w:rsidR="00C316ED">
        <w:t xml:space="preserve"> </w:t>
      </w:r>
      <w:r>
        <w:t>Management</w:t>
      </w:r>
      <w:r w:rsidR="00C316ED">
        <w:t xml:space="preserve"> </w:t>
      </w:r>
      <w:r>
        <w:t>plans:</w:t>
      </w:r>
    </w:p>
    <w:p w14:paraId="1F1A0DDA" w14:textId="0314D226" w:rsidR="002E1D3C" w:rsidRDefault="007D671F" w:rsidP="000C7E40">
      <w:pPr>
        <w:pStyle w:val="Bullet"/>
      </w:pPr>
      <w:r>
        <w:t>Barwon</w:t>
      </w:r>
      <w:r w:rsidR="00C316ED">
        <w:t xml:space="preserve"> </w:t>
      </w:r>
      <w:r>
        <w:t>Coast</w:t>
      </w:r>
      <w:r w:rsidR="00C316ED">
        <w:t xml:space="preserve"> </w:t>
      </w:r>
      <w:r>
        <w:t>Coastal</w:t>
      </w:r>
      <w:r w:rsidR="00C316ED">
        <w:t xml:space="preserve"> </w:t>
      </w:r>
      <w:r>
        <w:t>and</w:t>
      </w:r>
      <w:r w:rsidR="00C316ED">
        <w:t xml:space="preserve"> </w:t>
      </w:r>
      <w:r>
        <w:t>Marine</w:t>
      </w:r>
      <w:r w:rsidR="00C316ED">
        <w:t xml:space="preserve"> </w:t>
      </w:r>
      <w:r>
        <w:t>Management</w:t>
      </w:r>
      <w:r w:rsidR="00C316ED">
        <w:t xml:space="preserve"> </w:t>
      </w:r>
      <w:r>
        <w:t>Plan</w:t>
      </w:r>
      <w:r w:rsidR="00C316ED">
        <w:t xml:space="preserve"> </w:t>
      </w:r>
      <w:r>
        <w:t>2020–2025</w:t>
      </w:r>
    </w:p>
    <w:p w14:paraId="459224B6" w14:textId="4DEA2F62" w:rsidR="002E1D3C" w:rsidRDefault="007D671F" w:rsidP="000C7E40">
      <w:pPr>
        <w:pStyle w:val="Bullet"/>
      </w:pPr>
      <w:r>
        <w:t>Bells</w:t>
      </w:r>
      <w:r w:rsidR="00C316ED">
        <w:t xml:space="preserve"> </w:t>
      </w:r>
      <w:r>
        <w:t>Beach</w:t>
      </w:r>
      <w:r w:rsidR="00C316ED">
        <w:t xml:space="preserve"> </w:t>
      </w:r>
      <w:r>
        <w:t>Surfing</w:t>
      </w:r>
      <w:r w:rsidR="00C316ED">
        <w:t xml:space="preserve"> </w:t>
      </w:r>
      <w:r>
        <w:t>Recreation</w:t>
      </w:r>
      <w:r w:rsidR="00C316ED">
        <w:t xml:space="preserve"> </w:t>
      </w:r>
      <w:r>
        <w:t>Reserve</w:t>
      </w:r>
      <w:r w:rsidR="00C316ED">
        <w:t xml:space="preserve"> </w:t>
      </w:r>
      <w:r>
        <w:t>Coastal</w:t>
      </w:r>
      <w:r w:rsidR="00C316ED">
        <w:t xml:space="preserve"> </w:t>
      </w:r>
      <w:r>
        <w:t>and</w:t>
      </w:r>
      <w:r w:rsidR="00C316ED">
        <w:t xml:space="preserve"> </w:t>
      </w:r>
      <w:r>
        <w:t>Marine</w:t>
      </w:r>
      <w:r w:rsidR="00C316ED">
        <w:t xml:space="preserve"> </w:t>
      </w:r>
      <w:r>
        <w:t>Management</w:t>
      </w:r>
      <w:r w:rsidR="00C316ED">
        <w:t xml:space="preserve"> </w:t>
      </w:r>
      <w:r>
        <w:t>Plan</w:t>
      </w:r>
      <w:r w:rsidR="00C316ED">
        <w:t xml:space="preserve"> </w:t>
      </w:r>
      <w:r>
        <w:t>2015–2025</w:t>
      </w:r>
      <w:r w:rsidR="00C316ED">
        <w:t xml:space="preserve"> </w:t>
      </w:r>
    </w:p>
    <w:p w14:paraId="12972828" w14:textId="6598EC75" w:rsidR="002E1D3C" w:rsidRDefault="007D671F" w:rsidP="000C7E40">
      <w:pPr>
        <w:pStyle w:val="Bullet"/>
      </w:pPr>
      <w:r>
        <w:t>Great</w:t>
      </w:r>
      <w:r w:rsidR="00C316ED">
        <w:t xml:space="preserve"> </w:t>
      </w:r>
      <w:r>
        <w:t>Ocean</w:t>
      </w:r>
      <w:r w:rsidR="00C316ED">
        <w:t xml:space="preserve"> </w:t>
      </w:r>
      <w:r>
        <w:t>Road</w:t>
      </w:r>
      <w:r w:rsidR="00C316ED">
        <w:t xml:space="preserve"> </w:t>
      </w:r>
      <w:r>
        <w:t>Coasts</w:t>
      </w:r>
      <w:r w:rsidR="00C316ED">
        <w:t xml:space="preserve"> </w:t>
      </w:r>
      <w:r>
        <w:t>and</w:t>
      </w:r>
      <w:r w:rsidR="00C316ED">
        <w:t xml:space="preserve"> </w:t>
      </w:r>
      <w:r>
        <w:t>Parks</w:t>
      </w:r>
      <w:r w:rsidR="00C316ED">
        <w:t xml:space="preserve"> </w:t>
      </w:r>
      <w:r>
        <w:t>Authority</w:t>
      </w:r>
      <w:r w:rsidR="00C316ED">
        <w:t xml:space="preserve"> </w:t>
      </w:r>
      <w:r>
        <w:t>Coastal</w:t>
      </w:r>
      <w:r w:rsidR="00C316ED">
        <w:t xml:space="preserve"> </w:t>
      </w:r>
      <w:r>
        <w:t>and</w:t>
      </w:r>
      <w:r w:rsidR="00C316ED">
        <w:t xml:space="preserve"> </w:t>
      </w:r>
      <w:r>
        <w:t>Marine</w:t>
      </w:r>
      <w:r w:rsidR="00C316ED">
        <w:t xml:space="preserve"> </w:t>
      </w:r>
      <w:r>
        <w:t>Management</w:t>
      </w:r>
      <w:r w:rsidR="00C316ED">
        <w:t xml:space="preserve"> </w:t>
      </w:r>
      <w:r>
        <w:t>Plan</w:t>
      </w:r>
      <w:r w:rsidR="00C316ED">
        <w:t xml:space="preserve"> </w:t>
      </w:r>
      <w:r>
        <w:t>2020–2025</w:t>
      </w:r>
    </w:p>
    <w:p w14:paraId="4BEC5402" w14:textId="331C5969" w:rsidR="002E1D3C" w:rsidRDefault="007D671F" w:rsidP="000C7E40">
      <w:pPr>
        <w:pStyle w:val="Bullet"/>
      </w:pPr>
      <w:r>
        <w:t>Mount</w:t>
      </w:r>
      <w:r w:rsidR="00C316ED">
        <w:t xml:space="preserve"> </w:t>
      </w:r>
      <w:r>
        <w:t>Martha</w:t>
      </w:r>
      <w:r w:rsidR="00C316ED">
        <w:t xml:space="preserve"> </w:t>
      </w:r>
      <w:r>
        <w:t>Coastal</w:t>
      </w:r>
      <w:r w:rsidR="00C316ED">
        <w:t xml:space="preserve"> </w:t>
      </w:r>
      <w:r>
        <w:t>and</w:t>
      </w:r>
      <w:r w:rsidR="00C316ED">
        <w:t xml:space="preserve"> </w:t>
      </w:r>
      <w:r>
        <w:t>Marine</w:t>
      </w:r>
      <w:r w:rsidR="00C316ED">
        <w:t xml:space="preserve"> </w:t>
      </w:r>
      <w:r>
        <w:t>Management</w:t>
      </w:r>
      <w:r w:rsidR="00C316ED">
        <w:t xml:space="preserve"> </w:t>
      </w:r>
      <w:r>
        <w:t>Plan</w:t>
      </w:r>
      <w:r w:rsidR="00C316ED">
        <w:t xml:space="preserve"> </w:t>
      </w:r>
      <w:r>
        <w:t>2019</w:t>
      </w:r>
      <w:r w:rsidR="00C316ED">
        <w:t xml:space="preserve"> </w:t>
      </w:r>
    </w:p>
    <w:p w14:paraId="445FA386" w14:textId="53B676A7" w:rsidR="002E1D3C" w:rsidRDefault="007D671F" w:rsidP="000C7E40">
      <w:pPr>
        <w:pStyle w:val="Bullet"/>
      </w:pPr>
      <w:r>
        <w:t>Northern</w:t>
      </w:r>
      <w:r w:rsidR="00C316ED">
        <w:t xml:space="preserve"> </w:t>
      </w:r>
      <w:r>
        <w:t>Bellarine</w:t>
      </w:r>
      <w:r w:rsidR="00C316ED">
        <w:t xml:space="preserve"> </w:t>
      </w:r>
      <w:r>
        <w:t>Coastal</w:t>
      </w:r>
      <w:r w:rsidR="00C316ED">
        <w:t xml:space="preserve"> </w:t>
      </w:r>
      <w:r>
        <w:t>and</w:t>
      </w:r>
      <w:r w:rsidR="00C316ED">
        <w:t xml:space="preserve"> </w:t>
      </w:r>
      <w:r>
        <w:t>Marine</w:t>
      </w:r>
      <w:r w:rsidR="00C316ED">
        <w:t xml:space="preserve"> </w:t>
      </w:r>
      <w:r>
        <w:t>Management</w:t>
      </w:r>
      <w:r w:rsidR="00C316ED">
        <w:t xml:space="preserve"> </w:t>
      </w:r>
      <w:r>
        <w:t>Plan</w:t>
      </w:r>
      <w:r w:rsidR="00C316ED">
        <w:t xml:space="preserve"> </w:t>
      </w:r>
      <w:r>
        <w:t>2020–2025</w:t>
      </w:r>
      <w:r w:rsidR="00C316ED">
        <w:t xml:space="preserve"> </w:t>
      </w:r>
    </w:p>
    <w:p w14:paraId="24111A82" w14:textId="145116A0" w:rsidR="002E1D3C" w:rsidRDefault="007D671F" w:rsidP="000C7E40">
      <w:pPr>
        <w:pStyle w:val="Bullet"/>
      </w:pPr>
      <w:r>
        <w:t>Sorrento</w:t>
      </w:r>
      <w:r w:rsidR="00C316ED">
        <w:t xml:space="preserve"> </w:t>
      </w:r>
      <w:r>
        <w:t>Foreshore</w:t>
      </w:r>
      <w:r w:rsidR="00C316ED">
        <w:t xml:space="preserve"> </w:t>
      </w:r>
      <w:r>
        <w:t>Coastal</w:t>
      </w:r>
      <w:r w:rsidR="00C316ED">
        <w:t xml:space="preserve"> </w:t>
      </w:r>
      <w:r>
        <w:t>and</w:t>
      </w:r>
      <w:r w:rsidR="00C316ED">
        <w:t xml:space="preserve"> </w:t>
      </w:r>
      <w:r>
        <w:t>Marine</w:t>
      </w:r>
      <w:r w:rsidR="00C316ED">
        <w:t xml:space="preserve"> </w:t>
      </w:r>
      <w:r>
        <w:t>Management</w:t>
      </w:r>
      <w:r w:rsidR="00C316ED">
        <w:t xml:space="preserve"> </w:t>
      </w:r>
      <w:r>
        <w:t>Plan</w:t>
      </w:r>
      <w:r w:rsidR="00C316ED">
        <w:t xml:space="preserve"> </w:t>
      </w:r>
      <w:r>
        <w:t>2018</w:t>
      </w:r>
      <w:r w:rsidR="00C316ED">
        <w:t xml:space="preserve"> </w:t>
      </w:r>
    </w:p>
    <w:p w14:paraId="3F32A400" w14:textId="3F61D1D5" w:rsidR="002E1D3C" w:rsidRDefault="007D671F" w:rsidP="000C7E40">
      <w:pPr>
        <w:pStyle w:val="Bullet"/>
      </w:pPr>
      <w:proofErr w:type="spellStart"/>
      <w:r>
        <w:t>Whitecliffs</w:t>
      </w:r>
      <w:proofErr w:type="spellEnd"/>
      <w:r w:rsidR="00C316ED">
        <w:t xml:space="preserve"> </w:t>
      </w:r>
      <w:r>
        <w:t>to</w:t>
      </w:r>
      <w:r w:rsidR="00C316ED">
        <w:t xml:space="preserve"> </w:t>
      </w:r>
      <w:proofErr w:type="spellStart"/>
      <w:r>
        <w:t>Camerons</w:t>
      </w:r>
      <w:proofErr w:type="spellEnd"/>
      <w:r w:rsidR="00C316ED">
        <w:t xml:space="preserve"> </w:t>
      </w:r>
      <w:r>
        <w:t>Bight</w:t>
      </w:r>
      <w:r w:rsidR="00C316ED">
        <w:t xml:space="preserve"> </w:t>
      </w:r>
      <w:r>
        <w:t>Foreshore</w:t>
      </w:r>
      <w:r w:rsidR="00C316ED">
        <w:t xml:space="preserve"> </w:t>
      </w:r>
      <w:r>
        <w:t>Reserve</w:t>
      </w:r>
      <w:r w:rsidR="00C316ED">
        <w:t xml:space="preserve"> </w:t>
      </w:r>
      <w:r>
        <w:t>Coastal</w:t>
      </w:r>
      <w:r w:rsidR="00C316ED">
        <w:t xml:space="preserve"> </w:t>
      </w:r>
      <w:r>
        <w:t>and</w:t>
      </w:r>
      <w:r w:rsidR="00C316ED">
        <w:t xml:space="preserve"> </w:t>
      </w:r>
      <w:r>
        <w:t>Marine</w:t>
      </w:r>
      <w:r w:rsidR="00C316ED">
        <w:t xml:space="preserve"> </w:t>
      </w:r>
      <w:r>
        <w:t>Management</w:t>
      </w:r>
      <w:r w:rsidR="00C316ED">
        <w:t xml:space="preserve"> </w:t>
      </w:r>
      <w:r>
        <w:t>Plan</w:t>
      </w:r>
      <w:r w:rsidR="00C316ED">
        <w:t xml:space="preserve"> </w:t>
      </w:r>
      <w:r>
        <w:t>2019–2024</w:t>
      </w:r>
      <w:r w:rsidR="00C316ED">
        <w:t xml:space="preserve"> </w:t>
      </w:r>
    </w:p>
    <w:p w14:paraId="14CA6560" w14:textId="615EBEFD" w:rsidR="002E1D3C" w:rsidRDefault="007D671F" w:rsidP="000C7E40">
      <w:pPr>
        <w:pStyle w:val="Bullet"/>
      </w:pPr>
      <w:r>
        <w:t>Wyndham</w:t>
      </w:r>
      <w:r w:rsidR="00C316ED">
        <w:t xml:space="preserve"> </w:t>
      </w:r>
      <w:r>
        <w:t>Coastal</w:t>
      </w:r>
      <w:r w:rsidR="00C316ED">
        <w:t xml:space="preserve"> </w:t>
      </w:r>
      <w:r>
        <w:t>and</w:t>
      </w:r>
      <w:r w:rsidR="00C316ED">
        <w:t xml:space="preserve"> </w:t>
      </w:r>
      <w:r>
        <w:t>Marine</w:t>
      </w:r>
      <w:r w:rsidR="00C316ED">
        <w:t xml:space="preserve"> </w:t>
      </w:r>
      <w:r>
        <w:t>Management</w:t>
      </w:r>
      <w:r w:rsidR="00C316ED">
        <w:t xml:space="preserve"> </w:t>
      </w:r>
      <w:r>
        <w:t>Plan</w:t>
      </w:r>
      <w:r w:rsidR="00C316ED">
        <w:t xml:space="preserve"> </w:t>
      </w:r>
      <w:r>
        <w:t>2020–2025.</w:t>
      </w:r>
    </w:p>
    <w:p w14:paraId="339FD164" w14:textId="53F69B23" w:rsidR="002E1D3C" w:rsidRDefault="007D671F" w:rsidP="000C7E40">
      <w:pPr>
        <w:pStyle w:val="Bullet"/>
        <w:rPr>
          <w:spacing w:val="-2"/>
        </w:rPr>
      </w:pPr>
      <w:r>
        <w:rPr>
          <w:spacing w:val="-2"/>
        </w:rPr>
        <w:t>Kingston</w:t>
      </w:r>
      <w:r w:rsidR="00C316ED">
        <w:rPr>
          <w:spacing w:val="-2"/>
        </w:rPr>
        <w:t xml:space="preserve"> </w:t>
      </w:r>
      <w:r>
        <w:rPr>
          <w:spacing w:val="-2"/>
        </w:rPr>
        <w:t>Coastal</w:t>
      </w:r>
      <w:r w:rsidR="00C316ED">
        <w:rPr>
          <w:spacing w:val="-2"/>
        </w:rPr>
        <w:t xml:space="preserve"> </w:t>
      </w:r>
      <w:r>
        <w:rPr>
          <w:spacing w:val="-2"/>
        </w:rPr>
        <w:t>and</w:t>
      </w:r>
      <w:r w:rsidR="00C316ED">
        <w:rPr>
          <w:spacing w:val="-2"/>
        </w:rPr>
        <w:t xml:space="preserve"> </w:t>
      </w:r>
      <w:r>
        <w:rPr>
          <w:spacing w:val="-2"/>
        </w:rPr>
        <w:t>Marine</w:t>
      </w:r>
      <w:r w:rsidR="00C316ED">
        <w:rPr>
          <w:spacing w:val="-2"/>
        </w:rPr>
        <w:t xml:space="preserve"> </w:t>
      </w:r>
      <w:r>
        <w:rPr>
          <w:spacing w:val="-2"/>
        </w:rPr>
        <w:t>Management</w:t>
      </w:r>
      <w:r w:rsidR="00C316ED">
        <w:rPr>
          <w:spacing w:val="-2"/>
        </w:rPr>
        <w:t xml:space="preserve"> </w:t>
      </w:r>
      <w:r>
        <w:rPr>
          <w:spacing w:val="-2"/>
        </w:rPr>
        <w:t>Plan</w:t>
      </w:r>
      <w:r w:rsidR="00C316ED">
        <w:rPr>
          <w:spacing w:val="-2"/>
        </w:rPr>
        <w:t xml:space="preserve"> </w:t>
      </w:r>
      <w:r>
        <w:rPr>
          <w:spacing w:val="-2"/>
        </w:rPr>
        <w:t>2021</w:t>
      </w:r>
      <w:r w:rsidR="00C316ED">
        <w:rPr>
          <w:spacing w:val="-2"/>
        </w:rPr>
        <w:t xml:space="preserve"> </w:t>
      </w:r>
    </w:p>
    <w:p w14:paraId="1530C80A" w14:textId="6513D210" w:rsidR="002E1D3C" w:rsidRDefault="007D671F" w:rsidP="000C7E40">
      <w:pPr>
        <w:pStyle w:val="Bulletlast"/>
      </w:pPr>
      <w:r>
        <w:t>Hobsons</w:t>
      </w:r>
      <w:r w:rsidR="00C316ED">
        <w:t xml:space="preserve"> </w:t>
      </w:r>
      <w:r>
        <w:t>Bay</w:t>
      </w:r>
      <w:r w:rsidR="00C316ED">
        <w:t xml:space="preserve"> </w:t>
      </w:r>
      <w:r>
        <w:t>Coastal</w:t>
      </w:r>
      <w:r w:rsidR="00C316ED">
        <w:t xml:space="preserve"> </w:t>
      </w:r>
      <w:r>
        <w:t>and</w:t>
      </w:r>
      <w:r w:rsidR="00C316ED">
        <w:t xml:space="preserve"> </w:t>
      </w:r>
      <w:r>
        <w:t>Marine</w:t>
      </w:r>
      <w:r w:rsidR="00C316ED">
        <w:t xml:space="preserve"> </w:t>
      </w:r>
      <w:r>
        <w:t>Management</w:t>
      </w:r>
      <w:r w:rsidR="00C316ED">
        <w:t xml:space="preserve"> </w:t>
      </w:r>
      <w:r>
        <w:t>Plan</w:t>
      </w:r>
      <w:r w:rsidR="00C316ED">
        <w:t xml:space="preserve"> </w:t>
      </w:r>
      <w:r>
        <w:t>2023.</w:t>
      </w:r>
      <w:r w:rsidR="00C316ED">
        <w:t xml:space="preserve"> </w:t>
      </w:r>
    </w:p>
    <w:p w14:paraId="6D2A6B87" w14:textId="77777777" w:rsidR="002E1D3C" w:rsidRDefault="007D671F" w:rsidP="000C7E40">
      <w:pPr>
        <w:pStyle w:val="Heading3"/>
      </w:pPr>
      <w:r>
        <w:t>Consents</w:t>
      </w:r>
    </w:p>
    <w:p w14:paraId="0F6C00A0" w14:textId="22D98A10" w:rsidR="002E1D3C" w:rsidRDefault="007D671F" w:rsidP="000C7E40">
      <w:pPr>
        <w:pStyle w:val="Normalbeforebullets"/>
      </w:pPr>
      <w:r>
        <w:t>All</w:t>
      </w:r>
      <w:r w:rsidR="00C316ED">
        <w:t xml:space="preserve"> </w:t>
      </w:r>
      <w:r>
        <w:t>use,</w:t>
      </w:r>
      <w:r w:rsidR="00C316ED">
        <w:t xml:space="preserve"> </w:t>
      </w:r>
      <w:r>
        <w:t>development</w:t>
      </w:r>
      <w:r w:rsidR="00C316ED">
        <w:t xml:space="preserve"> </w:t>
      </w:r>
      <w:r>
        <w:t>or</w:t>
      </w:r>
      <w:r w:rsidR="00C316ED">
        <w:t xml:space="preserve"> </w:t>
      </w:r>
      <w:r>
        <w:t>works</w:t>
      </w:r>
      <w:r w:rsidR="00C316ED">
        <w:t xml:space="preserve"> </w:t>
      </w:r>
      <w:r>
        <w:t>on</w:t>
      </w:r>
      <w:r w:rsidR="00C316ED">
        <w:t xml:space="preserve"> </w:t>
      </w:r>
      <w:r>
        <w:t>marine</w:t>
      </w:r>
      <w:r w:rsidR="00C316ED">
        <w:t xml:space="preserve"> </w:t>
      </w:r>
      <w:r>
        <w:t>and</w:t>
      </w:r>
      <w:r w:rsidR="00C316ED">
        <w:t xml:space="preserve"> </w:t>
      </w:r>
      <w:r>
        <w:t>coastal</w:t>
      </w:r>
      <w:r w:rsidR="00C316ED">
        <w:t xml:space="preserve"> </w:t>
      </w:r>
      <w:r>
        <w:t>Crown</w:t>
      </w:r>
      <w:r w:rsidR="00C316ED">
        <w:t xml:space="preserve"> </w:t>
      </w:r>
      <w:r>
        <w:t>land</w:t>
      </w:r>
      <w:r w:rsidR="00C316ED">
        <w:t xml:space="preserve"> </w:t>
      </w:r>
      <w:r>
        <w:t>by</w:t>
      </w:r>
      <w:r w:rsidR="00C316ED">
        <w:t xml:space="preserve"> </w:t>
      </w:r>
      <w:r>
        <w:t>any</w:t>
      </w:r>
      <w:r w:rsidR="00C316ED">
        <w:t xml:space="preserve"> </w:t>
      </w:r>
      <w:r>
        <w:t>party,</w:t>
      </w:r>
      <w:r w:rsidR="00C316ED">
        <w:t xml:space="preserve"> </w:t>
      </w:r>
      <w:r>
        <w:t>including</w:t>
      </w:r>
      <w:r w:rsidR="00C316ED">
        <w:t xml:space="preserve"> </w:t>
      </w:r>
      <w:r>
        <w:t>Committees</w:t>
      </w:r>
      <w:r w:rsidR="00C316ED">
        <w:t xml:space="preserve"> </w:t>
      </w:r>
      <w:r>
        <w:t>of</w:t>
      </w:r>
      <w:r w:rsidR="00C316ED">
        <w:t xml:space="preserve"> </w:t>
      </w:r>
      <w:r>
        <w:t>Management</w:t>
      </w:r>
      <w:r w:rsidR="00C316ED">
        <w:t xml:space="preserve"> </w:t>
      </w:r>
      <w:r>
        <w:t>and</w:t>
      </w:r>
      <w:r w:rsidR="00C316ED">
        <w:t xml:space="preserve"> </w:t>
      </w:r>
      <w:r>
        <w:t>local</w:t>
      </w:r>
      <w:r w:rsidR="00C316ED">
        <w:t xml:space="preserve"> </w:t>
      </w:r>
      <w:r>
        <w:t>government,</w:t>
      </w:r>
      <w:r w:rsidR="00C316ED">
        <w:t xml:space="preserve"> </w:t>
      </w:r>
      <w:r>
        <w:t>requires</w:t>
      </w:r>
      <w:r w:rsidR="00C316ED">
        <w:t xml:space="preserve"> </w:t>
      </w:r>
      <w:r>
        <w:t>consent</w:t>
      </w:r>
      <w:r w:rsidR="00C316ED">
        <w:t xml:space="preserve"> </w:t>
      </w:r>
      <w:r>
        <w:t>under</w:t>
      </w:r>
      <w:r w:rsidR="00C316ED">
        <w:t xml:space="preserve"> </w:t>
      </w:r>
      <w:r>
        <w:t>the</w:t>
      </w:r>
      <w:r w:rsidR="00C316ED">
        <w:t xml:space="preserve"> </w:t>
      </w:r>
      <w:r>
        <w:t>Act.</w:t>
      </w:r>
      <w:r w:rsidR="00C316ED">
        <w:t xml:space="preserve"> </w:t>
      </w:r>
      <w:r>
        <w:t>There</w:t>
      </w:r>
      <w:r w:rsidR="00C316ED">
        <w:t xml:space="preserve"> </w:t>
      </w:r>
      <w:r>
        <w:t>are</w:t>
      </w:r>
      <w:r w:rsidR="00C316ED">
        <w:t xml:space="preserve"> </w:t>
      </w:r>
      <w:r>
        <w:t>three</w:t>
      </w:r>
      <w:r w:rsidR="00C316ED">
        <w:t xml:space="preserve"> </w:t>
      </w:r>
      <w:r>
        <w:t>DEECA</w:t>
      </w:r>
      <w:r w:rsidR="00C316ED">
        <w:t xml:space="preserve"> </w:t>
      </w:r>
      <w:r>
        <w:t>regions</w:t>
      </w:r>
      <w:r w:rsidR="00C316ED">
        <w:t xml:space="preserve"> </w:t>
      </w:r>
      <w:r>
        <w:t>that</w:t>
      </w:r>
      <w:r w:rsidR="00C316ED">
        <w:t xml:space="preserve"> </w:t>
      </w:r>
      <w:r>
        <w:t>cover</w:t>
      </w:r>
      <w:r w:rsidR="00C316ED">
        <w:t xml:space="preserve"> </w:t>
      </w:r>
      <w:r>
        <w:t>the</w:t>
      </w:r>
      <w:r w:rsidR="00C316ED">
        <w:t xml:space="preserve"> </w:t>
      </w:r>
      <w:r>
        <w:t>marine</w:t>
      </w:r>
      <w:r w:rsidR="00C316ED">
        <w:t xml:space="preserve"> </w:t>
      </w:r>
      <w:r>
        <w:t>and</w:t>
      </w:r>
      <w:r w:rsidR="00C316ED">
        <w:t xml:space="preserve"> </w:t>
      </w:r>
      <w:r>
        <w:t>coastal</w:t>
      </w:r>
      <w:r w:rsidR="00C316ED">
        <w:t xml:space="preserve"> </w:t>
      </w:r>
      <w:r>
        <w:t>environment:</w:t>
      </w:r>
      <w:r w:rsidR="00C316ED">
        <w:t xml:space="preserve"> </w:t>
      </w:r>
      <w:r>
        <w:t>Gippsland,</w:t>
      </w:r>
      <w:r w:rsidR="00C316ED">
        <w:t xml:space="preserve"> </w:t>
      </w:r>
      <w:r>
        <w:t>Port</w:t>
      </w:r>
      <w:r w:rsidR="00C316ED">
        <w:t xml:space="preserve"> </w:t>
      </w:r>
      <w:r>
        <w:t>Phillip</w:t>
      </w:r>
      <w:r w:rsidR="00C316ED">
        <w:t xml:space="preserve"> </w:t>
      </w:r>
      <w:r>
        <w:t>and</w:t>
      </w:r>
      <w:r w:rsidR="00C316ED">
        <w:t xml:space="preserve"> </w:t>
      </w:r>
      <w:r>
        <w:t>Barwon</w:t>
      </w:r>
      <w:r w:rsidR="00C316ED">
        <w:t xml:space="preserve"> </w:t>
      </w:r>
      <w:proofErr w:type="gramStart"/>
      <w:r>
        <w:t>South</w:t>
      </w:r>
      <w:r w:rsidR="00C316ED">
        <w:t xml:space="preserve"> </w:t>
      </w:r>
      <w:r>
        <w:t>West</w:t>
      </w:r>
      <w:proofErr w:type="gramEnd"/>
      <w:r>
        <w:t>.</w:t>
      </w:r>
      <w:r w:rsidR="00C316ED">
        <w:t xml:space="preserve"> </w:t>
      </w:r>
      <w:r>
        <w:t>In</w:t>
      </w:r>
      <w:r w:rsidR="00C316ED">
        <w:t xml:space="preserve"> </w:t>
      </w:r>
      <w:r>
        <w:t>2022–23:</w:t>
      </w:r>
    </w:p>
    <w:p w14:paraId="3D60A0DD" w14:textId="49E11976" w:rsidR="002E1D3C" w:rsidRDefault="007D671F" w:rsidP="000C7E40">
      <w:pPr>
        <w:pStyle w:val="Bullet"/>
      </w:pPr>
      <w:r>
        <w:t>Barwon</w:t>
      </w:r>
      <w:r w:rsidR="00C316ED">
        <w:t xml:space="preserve"> </w:t>
      </w:r>
      <w:proofErr w:type="gramStart"/>
      <w:r>
        <w:t>South</w:t>
      </w:r>
      <w:r w:rsidR="00C316ED">
        <w:t xml:space="preserve"> </w:t>
      </w:r>
      <w:r>
        <w:t>West</w:t>
      </w:r>
      <w:proofErr w:type="gramEnd"/>
      <w:r w:rsidR="00C316ED">
        <w:t xml:space="preserve"> </w:t>
      </w:r>
      <w:r>
        <w:t>region</w:t>
      </w:r>
      <w:r w:rsidR="00C316ED">
        <w:t xml:space="preserve"> </w:t>
      </w:r>
      <w:r>
        <w:t>granted</w:t>
      </w:r>
      <w:r w:rsidR="00C316ED">
        <w:t xml:space="preserve"> </w:t>
      </w:r>
      <w:r>
        <w:t>64</w:t>
      </w:r>
      <w:r w:rsidR="00C316ED">
        <w:t xml:space="preserve"> </w:t>
      </w:r>
      <w:r>
        <w:t>consents</w:t>
      </w:r>
      <w:r w:rsidR="00C316ED">
        <w:t xml:space="preserve"> </w:t>
      </w:r>
      <w:r>
        <w:t>valued</w:t>
      </w:r>
      <w:r w:rsidR="00C316ED">
        <w:t xml:space="preserve"> </w:t>
      </w:r>
      <w:r>
        <w:t>at</w:t>
      </w:r>
      <w:r w:rsidR="00C316ED">
        <w:t xml:space="preserve"> </w:t>
      </w:r>
      <w:r>
        <w:t>$79,895,900.</w:t>
      </w:r>
      <w:r w:rsidR="00C316ED">
        <w:t xml:space="preserve"> </w:t>
      </w:r>
      <w:r>
        <w:t>Types</w:t>
      </w:r>
      <w:r w:rsidR="00C316ED">
        <w:t xml:space="preserve"> </w:t>
      </w:r>
      <w:r>
        <w:t>of</w:t>
      </w:r>
      <w:r w:rsidR="00C316ED">
        <w:t xml:space="preserve"> </w:t>
      </w:r>
      <w:r>
        <w:t>use</w:t>
      </w:r>
      <w:r w:rsidR="00C316ED">
        <w:t xml:space="preserve"> </w:t>
      </w:r>
      <w:r>
        <w:t>and</w:t>
      </w:r>
      <w:r w:rsidR="00C316ED">
        <w:t xml:space="preserve"> </w:t>
      </w:r>
      <w:r>
        <w:t>development</w:t>
      </w:r>
      <w:r w:rsidR="00C316ED">
        <w:t xml:space="preserve"> </w:t>
      </w:r>
      <w:r>
        <w:t>included</w:t>
      </w:r>
      <w:r w:rsidR="00C316ED">
        <w:t xml:space="preserve"> </w:t>
      </w:r>
      <w:r>
        <w:t>maintenance</w:t>
      </w:r>
      <w:r w:rsidR="00C316ED">
        <w:t xml:space="preserve"> </w:t>
      </w:r>
      <w:r>
        <w:t>and</w:t>
      </w:r>
      <w:r w:rsidR="00C316ED">
        <w:t xml:space="preserve"> </w:t>
      </w:r>
      <w:r>
        <w:t>upgrades,</w:t>
      </w:r>
      <w:r w:rsidR="00C316ED">
        <w:t xml:space="preserve"> </w:t>
      </w:r>
      <w:r>
        <w:t>coastal</w:t>
      </w:r>
      <w:r w:rsidR="00C316ED">
        <w:t xml:space="preserve"> </w:t>
      </w:r>
      <w:r>
        <w:t>protection</w:t>
      </w:r>
      <w:r w:rsidR="00C316ED">
        <w:t xml:space="preserve"> </w:t>
      </w:r>
      <w:r>
        <w:t>structures</w:t>
      </w:r>
      <w:r w:rsidR="00C316ED">
        <w:t xml:space="preserve"> </w:t>
      </w:r>
      <w:r>
        <w:t>and</w:t>
      </w:r>
      <w:r w:rsidR="00C316ED">
        <w:t xml:space="preserve"> </w:t>
      </w:r>
      <w:r>
        <w:t>environmental</w:t>
      </w:r>
      <w:r w:rsidR="00C316ED">
        <w:t xml:space="preserve"> </w:t>
      </w:r>
      <w:r>
        <w:t>protection</w:t>
      </w:r>
      <w:r w:rsidR="00C316ED">
        <w:t xml:space="preserve"> </w:t>
      </w:r>
      <w:r>
        <w:t>works,</w:t>
      </w:r>
      <w:r w:rsidR="00C316ED">
        <w:t xml:space="preserve"> </w:t>
      </w:r>
      <w:r>
        <w:t>hydrology</w:t>
      </w:r>
      <w:r w:rsidR="00C316ED">
        <w:t xml:space="preserve"> </w:t>
      </w:r>
      <w:r>
        <w:t>and</w:t>
      </w:r>
      <w:r w:rsidR="00C316ED">
        <w:t xml:space="preserve"> </w:t>
      </w:r>
      <w:r>
        <w:t>geotechnical</w:t>
      </w:r>
      <w:r w:rsidR="00C316ED">
        <w:t xml:space="preserve"> </w:t>
      </w:r>
      <w:r>
        <w:t>investigations,</w:t>
      </w:r>
      <w:r w:rsidR="00C316ED">
        <w:t xml:space="preserve"> </w:t>
      </w:r>
      <w:r>
        <w:t>facilities,</w:t>
      </w:r>
      <w:r w:rsidR="00C316ED">
        <w:t xml:space="preserve"> </w:t>
      </w:r>
      <w:r>
        <w:t>campgrounds,</w:t>
      </w:r>
      <w:r w:rsidR="00C316ED">
        <w:t xml:space="preserve"> </w:t>
      </w:r>
      <w:r>
        <w:t>on</w:t>
      </w:r>
      <w:r w:rsidR="00C316ED">
        <w:t xml:space="preserve"> </w:t>
      </w:r>
      <w:r>
        <w:t>water</w:t>
      </w:r>
      <w:r w:rsidR="00C316ED">
        <w:t xml:space="preserve"> </w:t>
      </w:r>
      <w:r>
        <w:t>construction</w:t>
      </w:r>
      <w:r w:rsidR="00C316ED">
        <w:t xml:space="preserve"> </w:t>
      </w:r>
      <w:r>
        <w:t>such</w:t>
      </w:r>
      <w:r w:rsidR="00C316ED">
        <w:t xml:space="preserve"> </w:t>
      </w:r>
      <w:r>
        <w:t>as</w:t>
      </w:r>
      <w:r w:rsidR="00C316ED">
        <w:t xml:space="preserve"> </w:t>
      </w:r>
      <w:r>
        <w:t>jetties</w:t>
      </w:r>
      <w:r w:rsidR="00C316ED">
        <w:t xml:space="preserve"> </w:t>
      </w:r>
      <w:r>
        <w:t>and</w:t>
      </w:r>
      <w:r w:rsidR="00C316ED">
        <w:t xml:space="preserve"> </w:t>
      </w:r>
      <w:r>
        <w:t>boat</w:t>
      </w:r>
      <w:r w:rsidR="00C316ED">
        <w:t xml:space="preserve"> </w:t>
      </w:r>
      <w:r>
        <w:t>ramps,</w:t>
      </w:r>
      <w:r w:rsidR="00C316ED">
        <w:t xml:space="preserve"> </w:t>
      </w:r>
      <w:r>
        <w:t>events,</w:t>
      </w:r>
      <w:r w:rsidR="00C316ED">
        <w:t xml:space="preserve"> </w:t>
      </w:r>
      <w:proofErr w:type="gramStart"/>
      <w:r>
        <w:t>roads</w:t>
      </w:r>
      <w:proofErr w:type="gramEnd"/>
      <w:r w:rsidR="00C316ED">
        <w:t xml:space="preserve"> </w:t>
      </w:r>
      <w:r>
        <w:t>and</w:t>
      </w:r>
      <w:r w:rsidR="00C316ED">
        <w:t xml:space="preserve"> </w:t>
      </w:r>
      <w:r>
        <w:t>transport,</w:t>
      </w:r>
      <w:r w:rsidR="00C316ED">
        <w:t xml:space="preserve"> </w:t>
      </w:r>
      <w:r>
        <w:t>dredging</w:t>
      </w:r>
      <w:r w:rsidR="00C316ED">
        <w:t xml:space="preserve"> </w:t>
      </w:r>
      <w:r>
        <w:t>and</w:t>
      </w:r>
      <w:r w:rsidR="00C316ED">
        <w:t xml:space="preserve"> </w:t>
      </w:r>
      <w:r>
        <w:t>coastal</w:t>
      </w:r>
      <w:r w:rsidR="00C316ED">
        <w:t xml:space="preserve"> </w:t>
      </w:r>
      <w:r>
        <w:t>and</w:t>
      </w:r>
      <w:r w:rsidR="00C316ED">
        <w:t xml:space="preserve"> </w:t>
      </w:r>
      <w:r>
        <w:t>marine</w:t>
      </w:r>
      <w:r w:rsidR="00C316ED">
        <w:t xml:space="preserve"> </w:t>
      </w:r>
      <w:r>
        <w:t>management</w:t>
      </w:r>
      <w:r w:rsidR="00C316ED">
        <w:t xml:space="preserve"> </w:t>
      </w:r>
      <w:r>
        <w:t>masterplans.</w:t>
      </w:r>
      <w:r w:rsidR="00C316ED">
        <w:t xml:space="preserve"> </w:t>
      </w:r>
    </w:p>
    <w:p w14:paraId="3F08149A" w14:textId="4219F98D" w:rsidR="002E1D3C" w:rsidRDefault="007D671F" w:rsidP="000C7E40">
      <w:pPr>
        <w:pStyle w:val="Bullet"/>
      </w:pPr>
      <w:r>
        <w:t>Gippsland</w:t>
      </w:r>
      <w:r w:rsidR="00C316ED">
        <w:t xml:space="preserve"> </w:t>
      </w:r>
      <w:r>
        <w:t>region</w:t>
      </w:r>
      <w:r w:rsidR="00C316ED">
        <w:t xml:space="preserve"> </w:t>
      </w:r>
      <w:r>
        <w:t>granted</w:t>
      </w:r>
      <w:r w:rsidR="00C316ED">
        <w:t xml:space="preserve"> </w:t>
      </w:r>
      <w:r>
        <w:t>45</w:t>
      </w:r>
      <w:r w:rsidR="00C316ED">
        <w:t xml:space="preserve"> </w:t>
      </w:r>
      <w:r>
        <w:t>consents</w:t>
      </w:r>
      <w:r w:rsidR="00C316ED">
        <w:t xml:space="preserve"> </w:t>
      </w:r>
      <w:r>
        <w:t>valued</w:t>
      </w:r>
      <w:r w:rsidR="00C316ED">
        <w:t xml:space="preserve"> </w:t>
      </w:r>
      <w:r>
        <w:t>at</w:t>
      </w:r>
      <w:r w:rsidR="00C316ED">
        <w:rPr>
          <w:rFonts w:ascii="Cambria" w:hAnsi="Cambria" w:cs="Cambria"/>
        </w:rPr>
        <w:t xml:space="preserve"> </w:t>
      </w:r>
      <w:r>
        <w:t>$103,289,884.</w:t>
      </w:r>
      <w:r w:rsidR="00C316ED">
        <w:t xml:space="preserve"> </w:t>
      </w:r>
      <w:r>
        <w:t>Types</w:t>
      </w:r>
      <w:r w:rsidR="00C316ED">
        <w:t xml:space="preserve"> </w:t>
      </w:r>
      <w:r>
        <w:t>of</w:t>
      </w:r>
      <w:r w:rsidR="00C316ED">
        <w:t xml:space="preserve"> </w:t>
      </w:r>
      <w:r>
        <w:t>use</w:t>
      </w:r>
      <w:r w:rsidR="00C316ED">
        <w:t xml:space="preserve"> </w:t>
      </w:r>
      <w:r>
        <w:t>and</w:t>
      </w:r>
      <w:r w:rsidR="00C316ED">
        <w:t xml:space="preserve"> </w:t>
      </w:r>
      <w:r>
        <w:t>development</w:t>
      </w:r>
      <w:r w:rsidR="00C316ED">
        <w:t xml:space="preserve"> </w:t>
      </w:r>
      <w:r>
        <w:t>included</w:t>
      </w:r>
      <w:r w:rsidR="00C316ED">
        <w:t xml:space="preserve"> </w:t>
      </w:r>
      <w:r>
        <w:t>facility</w:t>
      </w:r>
      <w:r w:rsidR="00C316ED">
        <w:t xml:space="preserve"> </w:t>
      </w:r>
      <w:r>
        <w:t>improvements,</w:t>
      </w:r>
      <w:r w:rsidR="00C316ED">
        <w:t xml:space="preserve"> </w:t>
      </w:r>
      <w:r>
        <w:t>tracks,</w:t>
      </w:r>
      <w:r w:rsidR="00C316ED">
        <w:t xml:space="preserve"> </w:t>
      </w:r>
      <w:r>
        <w:t>trails</w:t>
      </w:r>
      <w:r w:rsidR="00C316ED">
        <w:t xml:space="preserve"> </w:t>
      </w:r>
      <w:r>
        <w:t>and</w:t>
      </w:r>
      <w:r w:rsidR="00C316ED">
        <w:rPr>
          <w:rFonts w:ascii="Cambria" w:hAnsi="Cambria" w:cs="Cambria"/>
        </w:rPr>
        <w:t xml:space="preserve"> </w:t>
      </w:r>
      <w:r>
        <w:t>lookouts,</w:t>
      </w:r>
      <w:r w:rsidR="00C316ED">
        <w:t xml:space="preserve"> </w:t>
      </w:r>
      <w:r>
        <w:t>boat</w:t>
      </w:r>
      <w:r w:rsidR="00C316ED">
        <w:t xml:space="preserve"> </w:t>
      </w:r>
      <w:r>
        <w:t>ramp</w:t>
      </w:r>
      <w:r w:rsidR="00C316ED">
        <w:t xml:space="preserve"> </w:t>
      </w:r>
      <w:r>
        <w:t>upgrades,</w:t>
      </w:r>
      <w:r w:rsidR="00C316ED">
        <w:t xml:space="preserve"> </w:t>
      </w:r>
      <w:r>
        <w:t>new</w:t>
      </w:r>
      <w:r w:rsidR="00C316ED">
        <w:t xml:space="preserve"> </w:t>
      </w:r>
      <w:r>
        <w:t>and</w:t>
      </w:r>
      <w:r w:rsidR="00C316ED">
        <w:t xml:space="preserve"> </w:t>
      </w:r>
      <w:r>
        <w:t>upgraded</w:t>
      </w:r>
      <w:r w:rsidR="00C316ED">
        <w:t xml:space="preserve"> </w:t>
      </w:r>
      <w:r>
        <w:t>jetties,</w:t>
      </w:r>
      <w:r w:rsidR="00C316ED">
        <w:t xml:space="preserve"> </w:t>
      </w:r>
      <w:r>
        <w:t>geotechnical</w:t>
      </w:r>
      <w:r w:rsidR="00C316ED">
        <w:t xml:space="preserve"> </w:t>
      </w:r>
      <w:r>
        <w:t>investigations,</w:t>
      </w:r>
      <w:r w:rsidR="00C316ED">
        <w:t xml:space="preserve"> </w:t>
      </w:r>
      <w:r>
        <w:t>sea</w:t>
      </w:r>
      <w:r w:rsidR="00C316ED">
        <w:t xml:space="preserve"> </w:t>
      </w:r>
      <w:r>
        <w:t>wall</w:t>
      </w:r>
      <w:r w:rsidR="00C316ED">
        <w:rPr>
          <w:rFonts w:ascii="Cambria" w:hAnsi="Cambria" w:cs="Cambria"/>
        </w:rPr>
        <w:t xml:space="preserve"> </w:t>
      </w:r>
      <w:r>
        <w:t>remediation</w:t>
      </w:r>
      <w:r w:rsidR="00C316ED">
        <w:t xml:space="preserve"> </w:t>
      </w:r>
      <w:r>
        <w:t>accommodation</w:t>
      </w:r>
      <w:r w:rsidR="00C316ED">
        <w:t xml:space="preserve"> </w:t>
      </w:r>
      <w:r>
        <w:t>and</w:t>
      </w:r>
      <w:r w:rsidR="00C316ED">
        <w:t xml:space="preserve"> </w:t>
      </w:r>
      <w:r>
        <w:t>events.</w:t>
      </w:r>
      <w:r w:rsidR="00C316ED">
        <w:t xml:space="preserve"> </w:t>
      </w:r>
    </w:p>
    <w:p w14:paraId="340B3B60" w14:textId="08DDD581" w:rsidR="002E1D3C" w:rsidRDefault="007D671F" w:rsidP="000C7E40">
      <w:pPr>
        <w:pStyle w:val="Bulletlast"/>
      </w:pPr>
      <w:r>
        <w:lastRenderedPageBreak/>
        <w:t>Port</w:t>
      </w:r>
      <w:r w:rsidR="00C316ED">
        <w:t xml:space="preserve"> </w:t>
      </w:r>
      <w:r>
        <w:t>Phillip</w:t>
      </w:r>
      <w:r w:rsidR="00C316ED">
        <w:t xml:space="preserve"> </w:t>
      </w:r>
      <w:r>
        <w:t>region</w:t>
      </w:r>
      <w:r w:rsidR="00C316ED">
        <w:t xml:space="preserve"> </w:t>
      </w:r>
      <w:r>
        <w:t>granted</w:t>
      </w:r>
      <w:r w:rsidR="00C316ED">
        <w:t xml:space="preserve"> </w:t>
      </w:r>
      <w:r>
        <w:t>108</w:t>
      </w:r>
      <w:r w:rsidR="00C316ED">
        <w:t xml:space="preserve"> </w:t>
      </w:r>
      <w:r>
        <w:t>consents</w:t>
      </w:r>
      <w:r w:rsidR="00C316ED">
        <w:t xml:space="preserve"> </w:t>
      </w:r>
      <w:r>
        <w:t>valued</w:t>
      </w:r>
      <w:r w:rsidR="00C316ED">
        <w:t xml:space="preserve"> </w:t>
      </w:r>
      <w:r>
        <w:t>at</w:t>
      </w:r>
      <w:r w:rsidR="00C316ED">
        <w:rPr>
          <w:rFonts w:ascii="Cambria" w:hAnsi="Cambria" w:cs="Cambria"/>
        </w:rPr>
        <w:t xml:space="preserve"> </w:t>
      </w:r>
      <w:r>
        <w:t>$60,088,456.</w:t>
      </w:r>
      <w:r w:rsidR="00C316ED">
        <w:t xml:space="preserve"> </w:t>
      </w:r>
      <w:r>
        <w:t>The</w:t>
      </w:r>
      <w:r w:rsidR="00C316ED">
        <w:t xml:space="preserve"> </w:t>
      </w:r>
      <w:r>
        <w:t>types</w:t>
      </w:r>
      <w:r w:rsidR="00C316ED">
        <w:t xml:space="preserve"> </w:t>
      </w:r>
      <w:r>
        <w:t>of</w:t>
      </w:r>
      <w:r w:rsidR="00C316ED">
        <w:t xml:space="preserve"> </w:t>
      </w:r>
      <w:r>
        <w:t>use</w:t>
      </w:r>
      <w:r w:rsidR="00C316ED">
        <w:t xml:space="preserve"> </w:t>
      </w:r>
      <w:r>
        <w:t>and</w:t>
      </w:r>
      <w:r w:rsidR="00C316ED">
        <w:t xml:space="preserve"> </w:t>
      </w:r>
      <w:r>
        <w:t>development</w:t>
      </w:r>
      <w:r w:rsidR="00C316ED">
        <w:t xml:space="preserve"> </w:t>
      </w:r>
      <w:r>
        <w:t>included</w:t>
      </w:r>
      <w:r w:rsidR="00C316ED">
        <w:t xml:space="preserve"> </w:t>
      </w:r>
      <w:r>
        <w:t>events,</w:t>
      </w:r>
      <w:r w:rsidR="00C316ED">
        <w:t xml:space="preserve"> </w:t>
      </w:r>
      <w:r>
        <w:t>dredging,</w:t>
      </w:r>
      <w:r w:rsidR="00C316ED">
        <w:t xml:space="preserve"> </w:t>
      </w:r>
      <w:r>
        <w:t>surf</w:t>
      </w:r>
      <w:r w:rsidR="00C316ED">
        <w:t xml:space="preserve"> </w:t>
      </w:r>
      <w:r>
        <w:t>life-saving</w:t>
      </w:r>
      <w:r w:rsidR="00C316ED">
        <w:t xml:space="preserve"> </w:t>
      </w:r>
      <w:r>
        <w:t>clubs,</w:t>
      </w:r>
      <w:r w:rsidR="00C316ED">
        <w:t xml:space="preserve"> </w:t>
      </w:r>
      <w:r>
        <w:rPr>
          <w:spacing w:val="-1"/>
        </w:rPr>
        <w:t>recreation</w:t>
      </w:r>
      <w:r w:rsidR="00C316ED">
        <w:rPr>
          <w:spacing w:val="-1"/>
        </w:rPr>
        <w:t xml:space="preserve"> </w:t>
      </w:r>
      <w:r>
        <w:rPr>
          <w:spacing w:val="-1"/>
        </w:rPr>
        <w:t>works</w:t>
      </w:r>
      <w:r w:rsidR="00C316ED">
        <w:rPr>
          <w:spacing w:val="-1"/>
        </w:rPr>
        <w:t xml:space="preserve"> </w:t>
      </w:r>
      <w:r>
        <w:rPr>
          <w:spacing w:val="-1"/>
        </w:rPr>
        <w:t>and</w:t>
      </w:r>
      <w:r w:rsidR="00C316ED">
        <w:rPr>
          <w:spacing w:val="-1"/>
        </w:rPr>
        <w:t xml:space="preserve"> </w:t>
      </w:r>
      <w:r>
        <w:rPr>
          <w:spacing w:val="-1"/>
        </w:rPr>
        <w:t>upgrades,</w:t>
      </w:r>
      <w:r w:rsidR="00C316ED">
        <w:rPr>
          <w:spacing w:val="-1"/>
        </w:rPr>
        <w:t xml:space="preserve"> </w:t>
      </w:r>
      <w:r>
        <w:rPr>
          <w:spacing w:val="-1"/>
        </w:rPr>
        <w:t>maintenance</w:t>
      </w:r>
      <w:r w:rsidR="00C316ED">
        <w:rPr>
          <w:spacing w:val="-1"/>
        </w:rPr>
        <w:t xml:space="preserve"> </w:t>
      </w:r>
      <w:r>
        <w:rPr>
          <w:spacing w:val="-1"/>
        </w:rPr>
        <w:t>and</w:t>
      </w:r>
      <w:r w:rsidR="00C316ED">
        <w:rPr>
          <w:spacing w:val="-1"/>
        </w:rPr>
        <w:t xml:space="preserve"> </w:t>
      </w:r>
      <w:r>
        <w:t>upgrades,</w:t>
      </w:r>
      <w:r w:rsidR="00C316ED">
        <w:t xml:space="preserve"> </w:t>
      </w:r>
      <w:proofErr w:type="gramStart"/>
      <w:r>
        <w:t>facilities</w:t>
      </w:r>
      <w:proofErr w:type="gramEnd"/>
      <w:r w:rsidR="00C316ED">
        <w:t xml:space="preserve"> </w:t>
      </w:r>
      <w:r>
        <w:t>and</w:t>
      </w:r>
      <w:r w:rsidR="00C316ED">
        <w:t xml:space="preserve"> </w:t>
      </w:r>
      <w:r>
        <w:t>commercial</w:t>
      </w:r>
      <w:r w:rsidR="00C316ED">
        <w:t xml:space="preserve"> </w:t>
      </w:r>
      <w:r>
        <w:t>uses.</w:t>
      </w:r>
    </w:p>
    <w:p w14:paraId="2DF1AD24" w14:textId="0F8D45E0" w:rsidR="002E1D3C" w:rsidRDefault="007D671F" w:rsidP="000C7E40">
      <w:pPr>
        <w:pStyle w:val="Heading2"/>
      </w:pPr>
      <w:bookmarkStart w:id="230" w:name="_Toc151731609"/>
      <w:r>
        <w:t>Compliance</w:t>
      </w:r>
      <w:r w:rsidR="00C316ED">
        <w:t xml:space="preserve"> </w:t>
      </w:r>
      <w:r>
        <w:t>with</w:t>
      </w:r>
      <w:r w:rsidR="00C316ED">
        <w:t xml:space="preserve"> </w:t>
      </w:r>
      <w:r>
        <w:t>the</w:t>
      </w:r>
      <w:r w:rsidR="00C316ED">
        <w:t xml:space="preserve"> </w:t>
      </w:r>
      <w:r w:rsidRPr="000C7E40">
        <w:rPr>
          <w:i/>
          <w:iCs/>
        </w:rPr>
        <w:t>Melbourne</w:t>
      </w:r>
      <w:r w:rsidR="00C316ED" w:rsidRPr="000C7E40">
        <w:rPr>
          <w:i/>
          <w:iCs/>
        </w:rPr>
        <w:t xml:space="preserve"> </w:t>
      </w:r>
      <w:r w:rsidRPr="000C7E40">
        <w:rPr>
          <w:i/>
          <w:iCs/>
        </w:rPr>
        <w:t>Strategic</w:t>
      </w:r>
      <w:r w:rsidR="00C316ED" w:rsidRPr="000C7E40">
        <w:rPr>
          <w:i/>
          <w:iCs/>
        </w:rPr>
        <w:t xml:space="preserve"> </w:t>
      </w:r>
      <w:r w:rsidRPr="000C7E40">
        <w:rPr>
          <w:i/>
          <w:iCs/>
        </w:rPr>
        <w:t>Assessment</w:t>
      </w:r>
      <w:r w:rsidR="00C316ED" w:rsidRPr="000C7E40">
        <w:rPr>
          <w:i/>
          <w:iCs/>
        </w:rPr>
        <w:t xml:space="preserve"> </w:t>
      </w:r>
      <w:r w:rsidRPr="000C7E40">
        <w:rPr>
          <w:i/>
          <w:iCs/>
        </w:rPr>
        <w:t>(Environment</w:t>
      </w:r>
      <w:r w:rsidR="00C316ED" w:rsidRPr="000C7E40">
        <w:rPr>
          <w:i/>
          <w:iCs/>
        </w:rPr>
        <w:t xml:space="preserve"> </w:t>
      </w:r>
      <w:r w:rsidRPr="000C7E40">
        <w:rPr>
          <w:i/>
          <w:iCs/>
        </w:rPr>
        <w:t>Mitigation</w:t>
      </w:r>
      <w:r w:rsidR="00C316ED" w:rsidRPr="000C7E40">
        <w:rPr>
          <w:i/>
          <w:iCs/>
        </w:rPr>
        <w:t xml:space="preserve"> </w:t>
      </w:r>
      <w:r w:rsidRPr="000C7E40">
        <w:rPr>
          <w:i/>
          <w:iCs/>
        </w:rPr>
        <w:t>Levy)</w:t>
      </w:r>
      <w:r w:rsidR="00C316ED" w:rsidRPr="000C7E40">
        <w:rPr>
          <w:i/>
          <w:iCs/>
        </w:rPr>
        <w:t xml:space="preserve"> </w:t>
      </w:r>
      <w:r w:rsidRPr="000C7E40">
        <w:rPr>
          <w:i/>
          <w:iCs/>
        </w:rPr>
        <w:t>Act</w:t>
      </w:r>
      <w:r w:rsidR="00C316ED" w:rsidRPr="000C7E40">
        <w:rPr>
          <w:i/>
          <w:iCs/>
        </w:rPr>
        <w:t xml:space="preserve"> </w:t>
      </w:r>
      <w:r w:rsidRPr="000C7E40">
        <w:rPr>
          <w:i/>
          <w:iCs/>
        </w:rPr>
        <w:t>2020</w:t>
      </w:r>
      <w:bookmarkEnd w:id="230"/>
    </w:p>
    <w:p w14:paraId="2B8BFAB2" w14:textId="2008D95B" w:rsidR="002E1D3C" w:rsidRPr="000C7E40" w:rsidRDefault="007D671F" w:rsidP="000C7E40">
      <w:r>
        <w:t>The</w:t>
      </w:r>
      <w:r w:rsidR="00C316ED">
        <w:t xml:space="preserve"> </w:t>
      </w:r>
      <w:r w:rsidRPr="000C7E40">
        <w:rPr>
          <w:i/>
          <w:iCs/>
        </w:rPr>
        <w:t>Melbourne</w:t>
      </w:r>
      <w:r w:rsidR="00C316ED" w:rsidRPr="000C7E40">
        <w:rPr>
          <w:i/>
          <w:iCs/>
        </w:rPr>
        <w:t xml:space="preserve"> </w:t>
      </w:r>
      <w:r w:rsidRPr="000C7E40">
        <w:rPr>
          <w:i/>
          <w:iCs/>
        </w:rPr>
        <w:t>Strategic</w:t>
      </w:r>
      <w:r w:rsidR="00C316ED" w:rsidRPr="000C7E40">
        <w:rPr>
          <w:i/>
          <w:iCs/>
        </w:rPr>
        <w:t xml:space="preserve"> </w:t>
      </w:r>
      <w:r w:rsidRPr="000C7E40">
        <w:rPr>
          <w:i/>
          <w:iCs/>
        </w:rPr>
        <w:t>Assessment</w:t>
      </w:r>
      <w:r w:rsidR="00C316ED" w:rsidRPr="000C7E40">
        <w:rPr>
          <w:i/>
          <w:iCs/>
        </w:rPr>
        <w:t xml:space="preserve"> </w:t>
      </w:r>
      <w:r w:rsidRPr="000C7E40">
        <w:rPr>
          <w:i/>
          <w:iCs/>
        </w:rPr>
        <w:t>(Environment</w:t>
      </w:r>
      <w:r w:rsidR="00C316ED" w:rsidRPr="000C7E40">
        <w:rPr>
          <w:i/>
          <w:iCs/>
        </w:rPr>
        <w:t xml:space="preserve"> </w:t>
      </w:r>
      <w:r w:rsidRPr="000C7E40">
        <w:rPr>
          <w:i/>
          <w:iCs/>
        </w:rPr>
        <w:t>Mitigation</w:t>
      </w:r>
      <w:r w:rsidR="00C316ED" w:rsidRPr="000C7E40">
        <w:rPr>
          <w:i/>
          <w:iCs/>
        </w:rPr>
        <w:t xml:space="preserve"> </w:t>
      </w:r>
      <w:r w:rsidRPr="000C7E40">
        <w:rPr>
          <w:i/>
          <w:iCs/>
        </w:rPr>
        <w:t>Levy)</w:t>
      </w:r>
      <w:r w:rsidR="00C316ED" w:rsidRPr="000C7E40">
        <w:rPr>
          <w:i/>
          <w:iCs/>
        </w:rPr>
        <w:t xml:space="preserve"> </w:t>
      </w:r>
      <w:r w:rsidRPr="000C7E40">
        <w:rPr>
          <w:i/>
          <w:iCs/>
        </w:rPr>
        <w:t>Act</w:t>
      </w:r>
      <w:r w:rsidR="00C316ED" w:rsidRPr="000C7E40">
        <w:rPr>
          <w:i/>
          <w:iCs/>
        </w:rPr>
        <w:t xml:space="preserve"> </w:t>
      </w:r>
      <w:r w:rsidRPr="000C7E40">
        <w:rPr>
          <w:i/>
          <w:iCs/>
        </w:rPr>
        <w:t>2020</w:t>
      </w:r>
      <w:r w:rsidR="00C316ED">
        <w:t xml:space="preserve"> </w:t>
      </w:r>
      <w:r>
        <w:t>provides</w:t>
      </w:r>
      <w:r w:rsidR="00C316ED">
        <w:t xml:space="preserve"> </w:t>
      </w:r>
      <w:r>
        <w:t>a</w:t>
      </w:r>
      <w:r w:rsidR="00C316ED">
        <w:t xml:space="preserve"> </w:t>
      </w:r>
      <w:r>
        <w:t>legislative</w:t>
      </w:r>
      <w:r w:rsidR="00C316ED">
        <w:t xml:space="preserve"> </w:t>
      </w:r>
      <w:r>
        <w:t>framework</w:t>
      </w:r>
      <w:r w:rsidR="00C316ED">
        <w:t xml:space="preserve"> </w:t>
      </w:r>
      <w:r>
        <w:t>for</w:t>
      </w:r>
      <w:r w:rsidR="00C316ED">
        <w:t xml:space="preserve"> </w:t>
      </w:r>
      <w:r>
        <w:t>the</w:t>
      </w:r>
      <w:r w:rsidR="00C316ED">
        <w:t xml:space="preserve"> </w:t>
      </w:r>
      <w:r>
        <w:t>Melbourne</w:t>
      </w:r>
      <w:r w:rsidR="00C316ED">
        <w:t xml:space="preserve"> </w:t>
      </w:r>
      <w:r>
        <w:t>Strategic</w:t>
      </w:r>
      <w:r w:rsidR="00C316ED">
        <w:t xml:space="preserve"> </w:t>
      </w:r>
      <w:r>
        <w:t>Assessment</w:t>
      </w:r>
      <w:r w:rsidR="00C316ED">
        <w:t xml:space="preserve"> </w:t>
      </w:r>
      <w:r>
        <w:t>program.</w:t>
      </w:r>
      <w:r w:rsidR="00C316ED">
        <w:t xml:space="preserve"> </w:t>
      </w:r>
      <w:r>
        <w:t>It</w:t>
      </w:r>
      <w:r w:rsidR="00C316ED">
        <w:t xml:space="preserve"> </w:t>
      </w:r>
      <w:r>
        <w:t>imposes</w:t>
      </w:r>
      <w:r w:rsidR="00C316ED">
        <w:t xml:space="preserve"> </w:t>
      </w:r>
      <w:r>
        <w:t>a</w:t>
      </w:r>
      <w:r w:rsidR="00C316ED">
        <w:t xml:space="preserve"> </w:t>
      </w:r>
      <w:r>
        <w:t>levy</w:t>
      </w:r>
      <w:r w:rsidR="00C316ED">
        <w:t xml:space="preserve"> </w:t>
      </w:r>
      <w:r>
        <w:t>to</w:t>
      </w:r>
      <w:r w:rsidR="00C316ED">
        <w:t xml:space="preserve"> </w:t>
      </w:r>
      <w:r>
        <w:t>fund</w:t>
      </w:r>
      <w:r w:rsidR="00C316ED">
        <w:t xml:space="preserve"> </w:t>
      </w:r>
      <w:r>
        <w:t>mitigation</w:t>
      </w:r>
      <w:r w:rsidR="00C316ED">
        <w:t xml:space="preserve"> </w:t>
      </w:r>
      <w:r>
        <w:t>measures</w:t>
      </w:r>
      <w:r w:rsidR="00C316ED">
        <w:t xml:space="preserve"> </w:t>
      </w:r>
      <w:r>
        <w:t>for</w:t>
      </w:r>
      <w:r w:rsidR="00C316ED">
        <w:t xml:space="preserve"> </w:t>
      </w:r>
      <w:r>
        <w:t>impacts</w:t>
      </w:r>
      <w:r w:rsidR="00C316ED">
        <w:t xml:space="preserve"> </w:t>
      </w:r>
      <w:r>
        <w:t>on</w:t>
      </w:r>
      <w:r w:rsidR="00C316ED">
        <w:t xml:space="preserve"> </w:t>
      </w:r>
      <w:r>
        <w:t>biodiversity</w:t>
      </w:r>
      <w:r w:rsidR="00C316ED">
        <w:t xml:space="preserve"> </w:t>
      </w:r>
      <w:r>
        <w:t>caused</w:t>
      </w:r>
      <w:r w:rsidR="00C316ED">
        <w:t xml:space="preserve"> </w:t>
      </w:r>
      <w:r>
        <w:t>by</w:t>
      </w:r>
      <w:r w:rsidR="00C316ED">
        <w:t xml:space="preserve"> </w:t>
      </w:r>
      <w:r>
        <w:t>the</w:t>
      </w:r>
      <w:r w:rsidR="00C316ED">
        <w:rPr>
          <w:rFonts w:ascii="Cambria" w:hAnsi="Cambria" w:cs="Cambria"/>
        </w:rPr>
        <w:t xml:space="preserve"> </w:t>
      </w:r>
      <w:r>
        <w:t>development</w:t>
      </w:r>
      <w:r w:rsidR="00C316ED">
        <w:t xml:space="preserve"> </w:t>
      </w:r>
      <w:r>
        <w:t>of</w:t>
      </w:r>
      <w:r w:rsidR="00C316ED">
        <w:t xml:space="preserve"> </w:t>
      </w:r>
      <w:r w:rsidRPr="000C7E40">
        <w:t>Melbourne’s</w:t>
      </w:r>
      <w:r w:rsidR="00C316ED" w:rsidRPr="000C7E40">
        <w:t xml:space="preserve"> </w:t>
      </w:r>
      <w:r w:rsidRPr="000C7E40">
        <w:t>growth</w:t>
      </w:r>
      <w:r w:rsidR="00C316ED" w:rsidRPr="000C7E40">
        <w:t xml:space="preserve"> </w:t>
      </w:r>
      <w:r w:rsidRPr="000C7E40">
        <w:t>corridors.</w:t>
      </w:r>
      <w:r w:rsidR="00C316ED" w:rsidRPr="000C7E40">
        <w:t xml:space="preserve"> </w:t>
      </w:r>
      <w:r w:rsidRPr="000C7E40">
        <w:t>The</w:t>
      </w:r>
      <w:r w:rsidR="00C316ED" w:rsidRPr="000C7E40">
        <w:t xml:space="preserve"> </w:t>
      </w:r>
      <w:r w:rsidRPr="000C7E40">
        <w:t>levy</w:t>
      </w:r>
      <w:r w:rsidR="00C316ED" w:rsidRPr="000C7E40">
        <w:t xml:space="preserve"> </w:t>
      </w:r>
      <w:r w:rsidRPr="000C7E40">
        <w:t>is</w:t>
      </w:r>
      <w:r w:rsidR="00C316ED" w:rsidRPr="000C7E40">
        <w:t xml:space="preserve"> </w:t>
      </w:r>
      <w:r w:rsidRPr="000C7E40">
        <w:t>paid</w:t>
      </w:r>
      <w:r w:rsidR="00C316ED" w:rsidRPr="000C7E40">
        <w:t xml:space="preserve"> </w:t>
      </w:r>
      <w:r w:rsidRPr="000C7E40">
        <w:t>into</w:t>
      </w:r>
      <w:r w:rsidR="00C316ED" w:rsidRPr="000C7E40">
        <w:t xml:space="preserve"> </w:t>
      </w:r>
      <w:r w:rsidRPr="000C7E40">
        <w:t>the</w:t>
      </w:r>
      <w:r w:rsidR="00C316ED" w:rsidRPr="000C7E40">
        <w:t xml:space="preserve"> </w:t>
      </w:r>
      <w:r w:rsidRPr="000C7E40">
        <w:t>Melbourne</w:t>
      </w:r>
      <w:r w:rsidR="00C316ED" w:rsidRPr="000C7E40">
        <w:t xml:space="preserve"> </w:t>
      </w:r>
      <w:r w:rsidRPr="000C7E40">
        <w:t>Strategic</w:t>
      </w:r>
      <w:r w:rsidR="00C316ED" w:rsidRPr="000C7E40">
        <w:t xml:space="preserve"> </w:t>
      </w:r>
      <w:r w:rsidRPr="000C7E40">
        <w:t>Assessment</w:t>
      </w:r>
      <w:r w:rsidR="00C316ED" w:rsidRPr="000C7E40">
        <w:t xml:space="preserve"> </w:t>
      </w:r>
      <w:r w:rsidRPr="000C7E40">
        <w:t>Fund</w:t>
      </w:r>
      <w:r w:rsidR="00C316ED" w:rsidRPr="000C7E40">
        <w:t xml:space="preserve"> </w:t>
      </w:r>
      <w:r w:rsidRPr="000C7E40">
        <w:t>and</w:t>
      </w:r>
      <w:r w:rsidR="00C316ED" w:rsidRPr="000C7E40">
        <w:t xml:space="preserve"> </w:t>
      </w:r>
      <w:r w:rsidRPr="000C7E40">
        <w:t>goes</w:t>
      </w:r>
      <w:r w:rsidR="00C316ED" w:rsidRPr="000C7E40">
        <w:t xml:space="preserve"> </w:t>
      </w:r>
      <w:r w:rsidRPr="000C7E40">
        <w:t>towards</w:t>
      </w:r>
      <w:r w:rsidR="00C316ED" w:rsidRPr="000C7E40">
        <w:t xml:space="preserve"> </w:t>
      </w:r>
      <w:r w:rsidRPr="000C7E40">
        <w:t>conservation</w:t>
      </w:r>
      <w:r w:rsidR="00C316ED" w:rsidRPr="000C7E40">
        <w:t xml:space="preserve"> </w:t>
      </w:r>
      <w:r w:rsidRPr="000C7E40">
        <w:t>reserves</w:t>
      </w:r>
      <w:r w:rsidR="00C316ED" w:rsidRPr="000C7E40">
        <w:t xml:space="preserve"> </w:t>
      </w:r>
      <w:r w:rsidRPr="000C7E40">
        <w:t>and</w:t>
      </w:r>
      <w:r w:rsidR="00C316ED" w:rsidRPr="000C7E40">
        <w:t xml:space="preserve"> </w:t>
      </w:r>
      <w:r w:rsidRPr="000C7E40">
        <w:t>programs.</w:t>
      </w:r>
    </w:p>
    <w:p w14:paraId="341D567B" w14:textId="2778FBBB" w:rsidR="002E1D3C" w:rsidRDefault="007D671F" w:rsidP="000C7E40">
      <w:r>
        <w:t>Details</w:t>
      </w:r>
      <w:r w:rsidR="00C316ED">
        <w:t xml:space="preserve"> </w:t>
      </w:r>
      <w:r>
        <w:t>of</w:t>
      </w:r>
      <w:r w:rsidR="00C316ED">
        <w:t xml:space="preserve"> </w:t>
      </w:r>
      <w:r>
        <w:t>the</w:t>
      </w:r>
      <w:r w:rsidR="00C316ED">
        <w:t xml:space="preserve"> </w:t>
      </w:r>
      <w:r>
        <w:t>income</w:t>
      </w:r>
      <w:r w:rsidR="00C316ED">
        <w:t xml:space="preserve"> </w:t>
      </w:r>
      <w:r>
        <w:t>and</w:t>
      </w:r>
      <w:r w:rsidR="00C316ED">
        <w:t xml:space="preserve"> </w:t>
      </w:r>
      <w:r>
        <w:t>expenditure</w:t>
      </w:r>
      <w:r w:rsidR="00C316ED">
        <w:t xml:space="preserve"> </w:t>
      </w:r>
      <w:r>
        <w:t>of</w:t>
      </w:r>
      <w:r w:rsidR="00C316ED">
        <w:t xml:space="preserve"> </w:t>
      </w:r>
      <w:r>
        <w:t>the</w:t>
      </w:r>
      <w:r w:rsidR="00C316ED">
        <w:t xml:space="preserve"> </w:t>
      </w:r>
      <w:r>
        <w:t>Melbourne</w:t>
      </w:r>
      <w:r w:rsidR="00C316ED">
        <w:t xml:space="preserve"> </w:t>
      </w:r>
      <w:r>
        <w:t>Strategic</w:t>
      </w:r>
      <w:r w:rsidR="00C316ED">
        <w:t xml:space="preserve"> </w:t>
      </w:r>
      <w:r>
        <w:t>Assessment</w:t>
      </w:r>
      <w:r w:rsidR="00C316ED">
        <w:t xml:space="preserve"> </w:t>
      </w:r>
      <w:r>
        <w:t>Fund</w:t>
      </w:r>
      <w:r w:rsidR="00C316ED">
        <w:t xml:space="preserve"> </w:t>
      </w:r>
      <w:r>
        <w:t>and</w:t>
      </w:r>
      <w:r w:rsidR="00C316ED">
        <w:t xml:space="preserve"> </w:t>
      </w:r>
      <w:r>
        <w:t>the</w:t>
      </w:r>
      <w:r w:rsidR="00C316ED">
        <w:t xml:space="preserve"> </w:t>
      </w:r>
      <w:r>
        <w:t>balance</w:t>
      </w:r>
      <w:r w:rsidR="00C316ED">
        <w:t xml:space="preserve"> </w:t>
      </w:r>
      <w:r>
        <w:t>of</w:t>
      </w:r>
      <w:r w:rsidR="00C316ED">
        <w:t xml:space="preserve"> </w:t>
      </w:r>
      <w:r>
        <w:t>the</w:t>
      </w:r>
      <w:r w:rsidR="00C316ED">
        <w:t xml:space="preserve"> </w:t>
      </w:r>
      <w:r>
        <w:t>fund</w:t>
      </w:r>
      <w:r w:rsidR="00C316ED">
        <w:t xml:space="preserve"> </w:t>
      </w:r>
      <w:r>
        <w:t>for</w:t>
      </w:r>
      <w:r w:rsidR="00C316ED">
        <w:t xml:space="preserve"> </w:t>
      </w:r>
      <w:r>
        <w:t>the</w:t>
      </w:r>
      <w:r w:rsidR="00C316ED">
        <w:t xml:space="preserve"> </w:t>
      </w:r>
      <w:r>
        <w:t>financial</w:t>
      </w:r>
      <w:r w:rsidR="00C316ED">
        <w:t xml:space="preserve"> </w:t>
      </w:r>
      <w:r>
        <w:t>year</w:t>
      </w:r>
      <w:r w:rsidR="00C316ED">
        <w:t xml:space="preserve"> </w:t>
      </w:r>
      <w:r>
        <w:t>(ending</w:t>
      </w:r>
      <w:r w:rsidR="00C316ED">
        <w:t xml:space="preserve"> </w:t>
      </w:r>
      <w:r>
        <w:t>30</w:t>
      </w:r>
      <w:r w:rsidR="00C316ED">
        <w:rPr>
          <w:rFonts w:ascii="Cambria" w:hAnsi="Cambria" w:cs="Cambria"/>
        </w:rPr>
        <w:t xml:space="preserve"> </w:t>
      </w:r>
      <w:r>
        <w:t>June</w:t>
      </w:r>
      <w:r w:rsidR="00C316ED">
        <w:t xml:space="preserve"> </w:t>
      </w:r>
      <w:r>
        <w:t>2023)</w:t>
      </w:r>
      <w:r w:rsidR="00C316ED">
        <w:t xml:space="preserve"> </w:t>
      </w:r>
      <w:r>
        <w:t>are</w:t>
      </w:r>
      <w:r w:rsidR="00C316ED">
        <w:t xml:space="preserve"> </w:t>
      </w:r>
      <w:r>
        <w:t>set</w:t>
      </w:r>
      <w:r w:rsidR="00C316ED">
        <w:t xml:space="preserve"> </w:t>
      </w:r>
      <w:r>
        <w:t>out</w:t>
      </w:r>
      <w:r w:rsidR="00C316ED">
        <w:t xml:space="preserve"> </w:t>
      </w:r>
      <w:r>
        <w:t>in</w:t>
      </w:r>
      <w:r w:rsidR="00C316ED">
        <w:t xml:space="preserve"> </w:t>
      </w:r>
      <w:r>
        <w:t>the</w:t>
      </w:r>
      <w:r w:rsidR="00C316ED">
        <w:t xml:space="preserve"> </w:t>
      </w:r>
      <w:r>
        <w:t>table</w:t>
      </w:r>
      <w:r w:rsidR="00C316ED">
        <w:t xml:space="preserve"> </w:t>
      </w:r>
      <w:r>
        <w:t>below:</w:t>
      </w:r>
    </w:p>
    <w:tbl>
      <w:tblPr>
        <w:tblStyle w:val="TableGrid"/>
        <w:tblW w:w="0" w:type="auto"/>
        <w:tblLayout w:type="fixed"/>
        <w:tblLook w:val="0020" w:firstRow="1" w:lastRow="0" w:firstColumn="0" w:lastColumn="0" w:noHBand="0" w:noVBand="0"/>
      </w:tblPr>
      <w:tblGrid>
        <w:gridCol w:w="5240"/>
        <w:gridCol w:w="2835"/>
      </w:tblGrid>
      <w:tr w:rsidR="002E1D3C" w14:paraId="6D2B48A4" w14:textId="77777777" w:rsidTr="000C7E40">
        <w:trPr>
          <w:cantSplit/>
        </w:trPr>
        <w:tc>
          <w:tcPr>
            <w:tcW w:w="5240" w:type="dxa"/>
          </w:tcPr>
          <w:p w14:paraId="648B8206" w14:textId="77C973A3" w:rsidR="002E1D3C" w:rsidRDefault="007D671F" w:rsidP="000C7E40">
            <w:pPr>
              <w:pStyle w:val="TableColumnHeading"/>
            </w:pPr>
            <w:bookmarkStart w:id="231" w:name="ColumnTitles_150"/>
            <w:bookmarkEnd w:id="231"/>
            <w:r>
              <w:t>Melbourne</w:t>
            </w:r>
            <w:r w:rsidR="00C316ED">
              <w:t xml:space="preserve"> </w:t>
            </w:r>
            <w:r>
              <w:t>Strategic</w:t>
            </w:r>
            <w:r w:rsidR="00C316ED">
              <w:t xml:space="preserve"> </w:t>
            </w:r>
            <w:r>
              <w:t>Assessment</w:t>
            </w:r>
            <w:r w:rsidR="00C316ED">
              <w:rPr>
                <w:rFonts w:ascii="Cambria" w:hAnsi="Cambria" w:cs="Cambria"/>
              </w:rPr>
              <w:t xml:space="preserve"> </w:t>
            </w:r>
            <w:r>
              <w:t>Fund</w:t>
            </w:r>
          </w:p>
        </w:tc>
        <w:tc>
          <w:tcPr>
            <w:tcW w:w="2835" w:type="dxa"/>
          </w:tcPr>
          <w:p w14:paraId="57081C1C" w14:textId="1A407B42" w:rsidR="002E1D3C" w:rsidRDefault="007D671F" w:rsidP="000C7E40">
            <w:pPr>
              <w:pStyle w:val="TableColumnHeading"/>
              <w:jc w:val="right"/>
            </w:pPr>
            <w:r>
              <w:t>($</w:t>
            </w:r>
            <w:r w:rsidR="00C316ED">
              <w:t xml:space="preserve"> </w:t>
            </w:r>
            <w:r>
              <w:t>million)</w:t>
            </w:r>
          </w:p>
        </w:tc>
      </w:tr>
      <w:tr w:rsidR="002E1D3C" w14:paraId="666E38AC" w14:textId="77777777" w:rsidTr="000C7E40">
        <w:trPr>
          <w:cantSplit/>
        </w:trPr>
        <w:tc>
          <w:tcPr>
            <w:tcW w:w="5240" w:type="dxa"/>
          </w:tcPr>
          <w:p w14:paraId="308EC00D" w14:textId="4B5768DA" w:rsidR="002E1D3C" w:rsidRDefault="007D671F" w:rsidP="000C7E40">
            <w:pPr>
              <w:pStyle w:val="TableCopy"/>
            </w:pPr>
            <w:r>
              <w:t>Opening</w:t>
            </w:r>
            <w:r w:rsidR="00C316ED">
              <w:t xml:space="preserve"> </w:t>
            </w:r>
            <w:r>
              <w:t>Balance</w:t>
            </w:r>
          </w:p>
        </w:tc>
        <w:tc>
          <w:tcPr>
            <w:tcW w:w="2835" w:type="dxa"/>
          </w:tcPr>
          <w:p w14:paraId="6F6A91F4" w14:textId="77777777" w:rsidR="002E1D3C" w:rsidRDefault="007D671F" w:rsidP="000C7E40">
            <w:pPr>
              <w:pStyle w:val="TableCopy"/>
              <w:jc w:val="right"/>
            </w:pPr>
            <w:r>
              <w:t>68.00</w:t>
            </w:r>
          </w:p>
        </w:tc>
      </w:tr>
      <w:tr w:rsidR="002E1D3C" w14:paraId="08A8669D" w14:textId="77777777" w:rsidTr="000C7E40">
        <w:trPr>
          <w:cantSplit/>
        </w:trPr>
        <w:tc>
          <w:tcPr>
            <w:tcW w:w="5240" w:type="dxa"/>
          </w:tcPr>
          <w:p w14:paraId="2D810237" w14:textId="77777777" w:rsidR="002E1D3C" w:rsidRDefault="007D671F" w:rsidP="000C7E40">
            <w:pPr>
              <w:pStyle w:val="TableCopy"/>
            </w:pPr>
            <w:r>
              <w:t>Income</w:t>
            </w:r>
          </w:p>
        </w:tc>
        <w:tc>
          <w:tcPr>
            <w:tcW w:w="2835" w:type="dxa"/>
          </w:tcPr>
          <w:p w14:paraId="493EC8C1" w14:textId="77777777" w:rsidR="002E1D3C" w:rsidRDefault="007D671F" w:rsidP="000C7E40">
            <w:pPr>
              <w:pStyle w:val="TableCopy"/>
              <w:jc w:val="right"/>
            </w:pPr>
            <w:r>
              <w:t>49.78</w:t>
            </w:r>
          </w:p>
        </w:tc>
      </w:tr>
      <w:tr w:rsidR="002E1D3C" w14:paraId="64434D7E" w14:textId="77777777" w:rsidTr="000C7E40">
        <w:trPr>
          <w:cantSplit/>
        </w:trPr>
        <w:tc>
          <w:tcPr>
            <w:tcW w:w="5240" w:type="dxa"/>
          </w:tcPr>
          <w:p w14:paraId="3F7547FD" w14:textId="77777777" w:rsidR="002E1D3C" w:rsidRDefault="007D671F" w:rsidP="000C7E40">
            <w:pPr>
              <w:pStyle w:val="TableCopy"/>
            </w:pPr>
            <w:r>
              <w:t>Expenditure</w:t>
            </w:r>
          </w:p>
        </w:tc>
        <w:tc>
          <w:tcPr>
            <w:tcW w:w="2835" w:type="dxa"/>
          </w:tcPr>
          <w:p w14:paraId="11577C2C" w14:textId="77777777" w:rsidR="002E1D3C" w:rsidRDefault="007D671F" w:rsidP="000C7E40">
            <w:pPr>
              <w:pStyle w:val="TableCopy"/>
              <w:jc w:val="right"/>
            </w:pPr>
            <w:r>
              <w:t>14.04</w:t>
            </w:r>
          </w:p>
        </w:tc>
      </w:tr>
      <w:tr w:rsidR="002E1D3C" w14:paraId="4F6E75F0" w14:textId="77777777" w:rsidTr="000C7E40">
        <w:trPr>
          <w:cantSplit/>
        </w:trPr>
        <w:tc>
          <w:tcPr>
            <w:tcW w:w="5240" w:type="dxa"/>
          </w:tcPr>
          <w:p w14:paraId="0500CCBE" w14:textId="0536B301" w:rsidR="002E1D3C" w:rsidRDefault="007D671F" w:rsidP="000C7E40">
            <w:pPr>
              <w:pStyle w:val="TableCopy"/>
            </w:pPr>
            <w:r>
              <w:t>Closing</w:t>
            </w:r>
            <w:r w:rsidR="00C316ED">
              <w:t xml:space="preserve"> </w:t>
            </w:r>
            <w:r>
              <w:t>Balance</w:t>
            </w:r>
          </w:p>
        </w:tc>
        <w:tc>
          <w:tcPr>
            <w:tcW w:w="2835" w:type="dxa"/>
          </w:tcPr>
          <w:p w14:paraId="0ABB5311" w14:textId="77777777" w:rsidR="002E1D3C" w:rsidRDefault="007D671F" w:rsidP="000C7E40">
            <w:pPr>
              <w:pStyle w:val="TableCopy"/>
              <w:jc w:val="right"/>
            </w:pPr>
            <w:r>
              <w:t>103.74</w:t>
            </w:r>
          </w:p>
        </w:tc>
      </w:tr>
    </w:tbl>
    <w:p w14:paraId="5BCBC5B9" w14:textId="77777777" w:rsidR="000C7E40" w:rsidRPr="000C7E40" w:rsidRDefault="007D671F" w:rsidP="000C7E40">
      <w:pPr>
        <w:pStyle w:val="FootnoteText"/>
        <w:spacing w:before="120"/>
        <w:rPr>
          <w:b/>
          <w:bCs/>
        </w:rPr>
      </w:pPr>
      <w:r w:rsidRPr="000C7E40">
        <w:rPr>
          <w:b/>
          <w:bCs/>
        </w:rPr>
        <w:t>Note:</w:t>
      </w:r>
      <w:r w:rsidR="00C316ED" w:rsidRPr="000C7E40">
        <w:rPr>
          <w:b/>
          <w:bCs/>
        </w:rPr>
        <w:t xml:space="preserve"> </w:t>
      </w:r>
    </w:p>
    <w:p w14:paraId="6F01D2B0" w14:textId="336D23F9" w:rsidR="002E1D3C" w:rsidRDefault="007D671F" w:rsidP="000C7E40">
      <w:pPr>
        <w:pStyle w:val="FootnoteText"/>
        <w:spacing w:after="280"/>
      </w:pPr>
      <w:r>
        <w:t>The</w:t>
      </w:r>
      <w:r w:rsidR="00C316ED">
        <w:t xml:space="preserve"> </w:t>
      </w:r>
      <w:r>
        <w:t>closing</w:t>
      </w:r>
      <w:r w:rsidR="00C316ED">
        <w:t xml:space="preserve"> </w:t>
      </w:r>
      <w:r>
        <w:t>balance</w:t>
      </w:r>
      <w:r w:rsidR="00C316ED">
        <w:t xml:space="preserve"> </w:t>
      </w:r>
      <w:r>
        <w:t>of</w:t>
      </w:r>
      <w:r w:rsidR="00C316ED">
        <w:t xml:space="preserve"> </w:t>
      </w:r>
      <w:r>
        <w:t>$71.41</w:t>
      </w:r>
      <w:r w:rsidR="00C316ED">
        <w:t xml:space="preserve"> </w:t>
      </w:r>
      <w:r>
        <w:t>million</w:t>
      </w:r>
      <w:r w:rsidR="00C316ED">
        <w:t xml:space="preserve"> </w:t>
      </w:r>
      <w:r>
        <w:t>reported</w:t>
      </w:r>
      <w:r w:rsidR="00C316ED">
        <w:t xml:space="preserve"> </w:t>
      </w:r>
      <w:r>
        <w:t>in</w:t>
      </w:r>
      <w:r w:rsidR="00C316ED">
        <w:t xml:space="preserve"> </w:t>
      </w:r>
      <w:r>
        <w:t>the</w:t>
      </w:r>
      <w:r w:rsidR="00C316ED">
        <w:rPr>
          <w:rFonts w:ascii="Cambria" w:hAnsi="Cambria" w:cs="Cambria"/>
        </w:rPr>
        <w:t xml:space="preserve"> </w:t>
      </w:r>
      <w:r>
        <w:t>department's</w:t>
      </w:r>
      <w:r w:rsidR="00C316ED">
        <w:t xml:space="preserve"> </w:t>
      </w:r>
      <w:r>
        <w:t>2021</w:t>
      </w:r>
      <w:r w:rsidRPr="005E362B">
        <w:t>–</w:t>
      </w:r>
      <w:r>
        <w:t>22</w:t>
      </w:r>
      <w:r w:rsidR="00C316ED">
        <w:t xml:space="preserve"> </w:t>
      </w:r>
      <w:r>
        <w:t>annual</w:t>
      </w:r>
      <w:r w:rsidR="00C316ED">
        <w:t xml:space="preserve"> </w:t>
      </w:r>
      <w:r>
        <w:t>report</w:t>
      </w:r>
      <w:r w:rsidR="00C316ED">
        <w:t xml:space="preserve"> </w:t>
      </w:r>
      <w:r>
        <w:t>reflected</w:t>
      </w:r>
      <w:r w:rsidR="00C316ED">
        <w:t xml:space="preserve"> </w:t>
      </w:r>
      <w:r>
        <w:t>cash</w:t>
      </w:r>
      <w:r w:rsidR="00C316ED">
        <w:t xml:space="preserve"> </w:t>
      </w:r>
      <w:r>
        <w:t>accounting.</w:t>
      </w:r>
      <w:r w:rsidR="00C316ED">
        <w:t xml:space="preserve"> </w:t>
      </w:r>
      <w:r>
        <w:t>The</w:t>
      </w:r>
      <w:r w:rsidR="00C316ED">
        <w:t xml:space="preserve"> </w:t>
      </w:r>
      <w:r>
        <w:t>table</w:t>
      </w:r>
      <w:r w:rsidR="00C316ED">
        <w:t xml:space="preserve"> </w:t>
      </w:r>
      <w:r>
        <w:t>has</w:t>
      </w:r>
      <w:r w:rsidR="00C316ED">
        <w:t xml:space="preserve"> </w:t>
      </w:r>
      <w:r>
        <w:t>been</w:t>
      </w:r>
      <w:r w:rsidR="00C316ED">
        <w:t xml:space="preserve"> </w:t>
      </w:r>
      <w:r>
        <w:t>adjusted</w:t>
      </w:r>
      <w:r w:rsidR="00C316ED">
        <w:t xml:space="preserve"> </w:t>
      </w:r>
      <w:r>
        <w:t>to</w:t>
      </w:r>
      <w:r w:rsidR="00C316ED">
        <w:t xml:space="preserve"> </w:t>
      </w:r>
      <w:r>
        <w:t>reflect</w:t>
      </w:r>
      <w:r w:rsidR="00C316ED">
        <w:t xml:space="preserve"> </w:t>
      </w:r>
      <w:r>
        <w:t>accrual</w:t>
      </w:r>
      <w:r w:rsidR="00C316ED">
        <w:t xml:space="preserve"> </w:t>
      </w:r>
      <w:r>
        <w:t>accounting</w:t>
      </w:r>
      <w:r w:rsidR="00C316ED">
        <w:t xml:space="preserve"> </w:t>
      </w:r>
      <w:r>
        <w:t>transactions.</w:t>
      </w:r>
    </w:p>
    <w:p w14:paraId="33FC9E3A" w14:textId="18B527AF" w:rsidR="002E1D3C" w:rsidRDefault="007D671F" w:rsidP="000C7E40">
      <w:pPr>
        <w:pStyle w:val="Heading2"/>
      </w:pPr>
      <w:bookmarkStart w:id="232" w:name="_Toc151731610"/>
      <w:r>
        <w:t>Compliance</w:t>
      </w:r>
      <w:r w:rsidR="00C316ED">
        <w:t xml:space="preserve"> </w:t>
      </w:r>
      <w:r>
        <w:t>with</w:t>
      </w:r>
      <w:r w:rsidR="00C316ED">
        <w:t xml:space="preserve"> </w:t>
      </w:r>
      <w:r>
        <w:t>the</w:t>
      </w:r>
      <w:r w:rsidR="00C316ED">
        <w:t xml:space="preserve"> </w:t>
      </w:r>
      <w:r w:rsidRPr="000C7E40">
        <w:rPr>
          <w:i/>
          <w:iCs/>
        </w:rPr>
        <w:t>Flora</w:t>
      </w:r>
      <w:r w:rsidR="00C316ED" w:rsidRPr="000C7E40">
        <w:rPr>
          <w:i/>
          <w:iCs/>
        </w:rPr>
        <w:t xml:space="preserve"> </w:t>
      </w:r>
      <w:r w:rsidRPr="000C7E40">
        <w:rPr>
          <w:i/>
          <w:iCs/>
        </w:rPr>
        <w:t>and</w:t>
      </w:r>
      <w:r w:rsidR="00C316ED" w:rsidRPr="000C7E40">
        <w:rPr>
          <w:i/>
          <w:iCs/>
        </w:rPr>
        <w:t xml:space="preserve"> </w:t>
      </w:r>
      <w:r w:rsidRPr="000C7E40">
        <w:rPr>
          <w:i/>
          <w:iCs/>
        </w:rPr>
        <w:t>Fauna</w:t>
      </w:r>
      <w:r w:rsidR="00C316ED" w:rsidRPr="000C7E40">
        <w:rPr>
          <w:i/>
          <w:iCs/>
        </w:rPr>
        <w:t xml:space="preserve"> </w:t>
      </w:r>
      <w:r w:rsidRPr="000C7E40">
        <w:rPr>
          <w:i/>
          <w:iCs/>
        </w:rPr>
        <w:t>Guarantee</w:t>
      </w:r>
      <w:r w:rsidR="00C316ED" w:rsidRPr="000C7E40">
        <w:rPr>
          <w:i/>
          <w:iCs/>
        </w:rPr>
        <w:t xml:space="preserve"> </w:t>
      </w:r>
      <w:r w:rsidRPr="000C7E40">
        <w:rPr>
          <w:i/>
          <w:iCs/>
        </w:rPr>
        <w:t>Act</w:t>
      </w:r>
      <w:r w:rsidR="00C316ED" w:rsidRPr="000C7E40">
        <w:rPr>
          <w:i/>
          <w:iCs/>
        </w:rPr>
        <w:t xml:space="preserve"> </w:t>
      </w:r>
      <w:r w:rsidRPr="000C7E40">
        <w:rPr>
          <w:i/>
          <w:iCs/>
        </w:rPr>
        <w:t>1988</w:t>
      </w:r>
      <w:bookmarkEnd w:id="232"/>
    </w:p>
    <w:p w14:paraId="7D4EED4F" w14:textId="2DBF5F90" w:rsidR="002E1D3C" w:rsidRDefault="007D671F" w:rsidP="000C7E40">
      <w:r>
        <w:t>The</w:t>
      </w:r>
      <w:r w:rsidR="00C316ED">
        <w:t xml:space="preserve"> </w:t>
      </w:r>
      <w:r w:rsidRPr="000C7E40">
        <w:rPr>
          <w:i/>
          <w:iCs/>
        </w:rPr>
        <w:t>Flora</w:t>
      </w:r>
      <w:r w:rsidR="00C316ED" w:rsidRPr="000C7E40">
        <w:rPr>
          <w:i/>
          <w:iCs/>
        </w:rPr>
        <w:t xml:space="preserve"> </w:t>
      </w:r>
      <w:r w:rsidRPr="000C7E40">
        <w:rPr>
          <w:i/>
          <w:iCs/>
        </w:rPr>
        <w:t>and</w:t>
      </w:r>
      <w:r w:rsidR="00C316ED" w:rsidRPr="000C7E40">
        <w:rPr>
          <w:i/>
          <w:iCs/>
        </w:rPr>
        <w:t xml:space="preserve"> </w:t>
      </w:r>
      <w:r w:rsidRPr="000C7E40">
        <w:rPr>
          <w:i/>
          <w:iCs/>
        </w:rPr>
        <w:t>Fauna</w:t>
      </w:r>
      <w:r w:rsidR="00C316ED" w:rsidRPr="000C7E40">
        <w:rPr>
          <w:i/>
          <w:iCs/>
        </w:rPr>
        <w:t xml:space="preserve"> </w:t>
      </w:r>
      <w:r w:rsidRPr="000C7E40">
        <w:rPr>
          <w:i/>
          <w:iCs/>
        </w:rPr>
        <w:t>Guarantee</w:t>
      </w:r>
      <w:r w:rsidR="00C316ED" w:rsidRPr="000C7E40">
        <w:rPr>
          <w:i/>
          <w:iCs/>
        </w:rPr>
        <w:t xml:space="preserve"> </w:t>
      </w:r>
      <w:r w:rsidRPr="000C7E40">
        <w:rPr>
          <w:i/>
          <w:iCs/>
        </w:rPr>
        <w:t>Act</w:t>
      </w:r>
      <w:r w:rsidR="00C316ED" w:rsidRPr="000C7E40">
        <w:rPr>
          <w:i/>
          <w:iCs/>
        </w:rPr>
        <w:t xml:space="preserve"> </w:t>
      </w:r>
      <w:r w:rsidRPr="000C7E40">
        <w:rPr>
          <w:i/>
          <w:iCs/>
        </w:rPr>
        <w:t>1988</w:t>
      </w:r>
      <w:r w:rsidR="00C316ED" w:rsidRPr="000C7E40">
        <w:rPr>
          <w:i/>
          <w:iCs/>
        </w:rPr>
        <w:t xml:space="preserve"> </w:t>
      </w:r>
      <w:r>
        <w:t>(the</w:t>
      </w:r>
      <w:r w:rsidR="00C316ED">
        <w:t xml:space="preserve"> </w:t>
      </w:r>
      <w:r>
        <w:t>Act)</w:t>
      </w:r>
      <w:r w:rsidR="00C316ED">
        <w:t xml:space="preserve"> </w:t>
      </w:r>
      <w:r>
        <w:t>establishes</w:t>
      </w:r>
      <w:r w:rsidR="00C316ED">
        <w:t xml:space="preserve"> </w:t>
      </w:r>
      <w:r>
        <w:t>the</w:t>
      </w:r>
      <w:r w:rsidR="00C316ED">
        <w:t xml:space="preserve"> </w:t>
      </w:r>
      <w:r>
        <w:t>legal</w:t>
      </w:r>
      <w:r w:rsidR="00C316ED">
        <w:t xml:space="preserve"> </w:t>
      </w:r>
      <w:r>
        <w:t>and</w:t>
      </w:r>
      <w:r w:rsidR="00C316ED">
        <w:t xml:space="preserve"> </w:t>
      </w:r>
      <w:r>
        <w:t>administrative</w:t>
      </w:r>
      <w:r w:rsidR="00C316ED">
        <w:t xml:space="preserve"> </w:t>
      </w:r>
      <w:r>
        <w:t>structure</w:t>
      </w:r>
      <w:r w:rsidR="00C316ED">
        <w:t xml:space="preserve"> </w:t>
      </w:r>
      <w:r>
        <w:t>to</w:t>
      </w:r>
      <w:r w:rsidR="00C316ED">
        <w:t xml:space="preserve"> </w:t>
      </w:r>
      <w:r>
        <w:t>enable</w:t>
      </w:r>
      <w:r w:rsidR="00C316ED">
        <w:t xml:space="preserve"> </w:t>
      </w:r>
      <w:r>
        <w:t>and</w:t>
      </w:r>
      <w:r w:rsidR="00C316ED">
        <w:t xml:space="preserve"> </w:t>
      </w:r>
      <w:r>
        <w:t>promote</w:t>
      </w:r>
      <w:r w:rsidR="00C316ED">
        <w:t xml:space="preserve"> </w:t>
      </w:r>
      <w:r>
        <w:t>the</w:t>
      </w:r>
      <w:r w:rsidR="00C316ED">
        <w:t xml:space="preserve"> </w:t>
      </w:r>
      <w:r>
        <w:t>conservation</w:t>
      </w:r>
      <w:r w:rsidR="00C316ED">
        <w:t xml:space="preserve"> </w:t>
      </w:r>
      <w:r>
        <w:t>of</w:t>
      </w:r>
      <w:r w:rsidR="00C316ED">
        <w:t xml:space="preserve"> </w:t>
      </w:r>
      <w:r>
        <w:t>Victoria’s</w:t>
      </w:r>
      <w:r w:rsidR="00C316ED">
        <w:t xml:space="preserve"> </w:t>
      </w:r>
      <w:r>
        <w:t>native</w:t>
      </w:r>
      <w:r w:rsidR="00C316ED">
        <w:t xml:space="preserve"> </w:t>
      </w:r>
      <w:r>
        <w:t>flora</w:t>
      </w:r>
      <w:r w:rsidR="00C316ED">
        <w:t xml:space="preserve"> </w:t>
      </w:r>
      <w:r>
        <w:t>and</w:t>
      </w:r>
      <w:r w:rsidR="00C316ED">
        <w:t xml:space="preserve"> </w:t>
      </w:r>
      <w:r>
        <w:t>fauna.</w:t>
      </w:r>
      <w:r w:rsidR="00C316ED">
        <w:t xml:space="preserve"> </w:t>
      </w:r>
      <w:r>
        <w:t>The</w:t>
      </w:r>
      <w:r w:rsidR="00C316ED">
        <w:t xml:space="preserve"> </w:t>
      </w:r>
      <w:r>
        <w:t>Act,</w:t>
      </w:r>
      <w:r w:rsidR="00C316ED">
        <w:t xml:space="preserve"> </w:t>
      </w:r>
      <w:r>
        <w:t>including</w:t>
      </w:r>
      <w:r w:rsidR="00C316ED">
        <w:t xml:space="preserve"> </w:t>
      </w:r>
      <w:r>
        <w:t>its</w:t>
      </w:r>
      <w:r w:rsidR="00C316ED">
        <w:t xml:space="preserve"> </w:t>
      </w:r>
      <w:r>
        <w:t>objectives,</w:t>
      </w:r>
      <w:r w:rsidR="00C316ED">
        <w:t xml:space="preserve"> </w:t>
      </w:r>
      <w:r>
        <w:t>was</w:t>
      </w:r>
      <w:r w:rsidR="00C316ED">
        <w:t xml:space="preserve"> </w:t>
      </w:r>
      <w:r>
        <w:t>amended</w:t>
      </w:r>
      <w:r w:rsidR="00C316ED">
        <w:t xml:space="preserve"> </w:t>
      </w:r>
      <w:r>
        <w:t>in</w:t>
      </w:r>
      <w:r w:rsidR="00C316ED">
        <w:t xml:space="preserve"> </w:t>
      </w:r>
      <w:r>
        <w:t>2019</w:t>
      </w:r>
      <w:r w:rsidR="00C316ED">
        <w:t xml:space="preserve"> </w:t>
      </w:r>
      <w:r>
        <w:t>to</w:t>
      </w:r>
      <w:r w:rsidR="00C316ED">
        <w:t xml:space="preserve"> </w:t>
      </w:r>
      <w:r>
        <w:t>strengthen</w:t>
      </w:r>
      <w:r w:rsidR="00C316ED">
        <w:t xml:space="preserve"> </w:t>
      </w:r>
      <w:r>
        <w:t>it</w:t>
      </w:r>
      <w:r w:rsidR="00C316ED">
        <w:t xml:space="preserve"> </w:t>
      </w:r>
      <w:r>
        <w:t>and</w:t>
      </w:r>
      <w:r w:rsidR="00C316ED">
        <w:t xml:space="preserve"> </w:t>
      </w:r>
      <w:r>
        <w:t>improve</w:t>
      </w:r>
      <w:r w:rsidR="00C316ED">
        <w:t xml:space="preserve"> </w:t>
      </w:r>
      <w:r>
        <w:t>its</w:t>
      </w:r>
      <w:r w:rsidR="00C316ED">
        <w:t xml:space="preserve"> </w:t>
      </w:r>
      <w:r>
        <w:t>effectiveness.</w:t>
      </w:r>
    </w:p>
    <w:p w14:paraId="57F2F286" w14:textId="3B724571" w:rsidR="002E1D3C" w:rsidRDefault="007D671F" w:rsidP="000C7E40">
      <w:r>
        <w:t>A</w:t>
      </w:r>
      <w:r w:rsidR="00C316ED">
        <w:t xml:space="preserve"> </w:t>
      </w:r>
      <w:r>
        <w:t>Biodiversity</w:t>
      </w:r>
      <w:r w:rsidR="00C316ED">
        <w:t xml:space="preserve"> </w:t>
      </w:r>
      <w:r>
        <w:t>Strategy</w:t>
      </w:r>
      <w:r w:rsidR="00C316ED">
        <w:t xml:space="preserve"> </w:t>
      </w:r>
      <w:r>
        <w:t>must</w:t>
      </w:r>
      <w:r w:rsidR="00C316ED">
        <w:t xml:space="preserve"> </w:t>
      </w:r>
      <w:r>
        <w:t>be</w:t>
      </w:r>
      <w:r w:rsidR="00C316ED">
        <w:t xml:space="preserve"> </w:t>
      </w:r>
      <w:r>
        <w:t>prepared</w:t>
      </w:r>
      <w:r w:rsidR="00C316ED">
        <w:t xml:space="preserve"> </w:t>
      </w:r>
      <w:r>
        <w:t>that</w:t>
      </w:r>
      <w:r w:rsidR="00C316ED">
        <w:t xml:space="preserve"> </w:t>
      </w:r>
      <w:r>
        <w:t>outlines</w:t>
      </w:r>
      <w:r w:rsidR="00C316ED">
        <w:t xml:space="preserve"> </w:t>
      </w:r>
      <w:r>
        <w:t>the</w:t>
      </w:r>
      <w:r w:rsidR="00C316ED">
        <w:t xml:space="preserve"> </w:t>
      </w:r>
      <w:r>
        <w:t>proposals</w:t>
      </w:r>
      <w:r w:rsidR="00C316ED">
        <w:t xml:space="preserve"> </w:t>
      </w:r>
      <w:r>
        <w:t>for</w:t>
      </w:r>
      <w:r w:rsidR="00C316ED">
        <w:t xml:space="preserve"> </w:t>
      </w:r>
      <w:r>
        <w:t>achieving</w:t>
      </w:r>
      <w:r w:rsidR="00C316ED">
        <w:t xml:space="preserve"> </w:t>
      </w:r>
      <w:r>
        <w:t>the</w:t>
      </w:r>
      <w:r w:rsidR="00C316ED">
        <w:t xml:space="preserve"> </w:t>
      </w:r>
      <w:r>
        <w:t>targets</w:t>
      </w:r>
      <w:r w:rsidR="00C316ED">
        <w:t xml:space="preserve"> </w:t>
      </w:r>
      <w:r>
        <w:t>for</w:t>
      </w:r>
      <w:r w:rsidR="00C316ED">
        <w:t xml:space="preserve"> </w:t>
      </w:r>
      <w:r>
        <w:t>measuring</w:t>
      </w:r>
      <w:r w:rsidR="00C316ED">
        <w:t xml:space="preserve"> </w:t>
      </w:r>
      <w:r>
        <w:t>and</w:t>
      </w:r>
      <w:r w:rsidR="00C316ED">
        <w:t xml:space="preserve"> </w:t>
      </w:r>
      <w:r>
        <w:t>the</w:t>
      </w:r>
      <w:r w:rsidR="00C316ED">
        <w:t xml:space="preserve"> </w:t>
      </w:r>
      <w:r>
        <w:t>framework</w:t>
      </w:r>
      <w:r w:rsidR="00C316ED">
        <w:t xml:space="preserve"> </w:t>
      </w:r>
      <w:r>
        <w:t>for</w:t>
      </w:r>
      <w:r w:rsidR="00C316ED">
        <w:t xml:space="preserve"> </w:t>
      </w:r>
      <w:r>
        <w:t>monitoring</w:t>
      </w:r>
      <w:r w:rsidR="00C316ED">
        <w:t xml:space="preserve"> </w:t>
      </w:r>
      <w:r>
        <w:t>the</w:t>
      </w:r>
      <w:r w:rsidR="00C316ED">
        <w:t xml:space="preserve"> </w:t>
      </w:r>
      <w:r>
        <w:t>objectives</w:t>
      </w:r>
      <w:r w:rsidR="00C316ED">
        <w:t xml:space="preserve"> </w:t>
      </w:r>
      <w:r>
        <w:t>under</w:t>
      </w:r>
      <w:r w:rsidR="00C316ED">
        <w:t xml:space="preserve"> </w:t>
      </w:r>
      <w:r>
        <w:t>section</w:t>
      </w:r>
      <w:r w:rsidR="00C316ED">
        <w:t xml:space="preserve"> </w:t>
      </w:r>
      <w:r>
        <w:t>4</w:t>
      </w:r>
      <w:r w:rsidR="00C316ED">
        <w:t xml:space="preserve"> </w:t>
      </w:r>
      <w:r>
        <w:t>of</w:t>
      </w:r>
      <w:r w:rsidR="00C316ED">
        <w:t xml:space="preserve"> </w:t>
      </w:r>
      <w:r>
        <w:t>the</w:t>
      </w:r>
      <w:r w:rsidR="00C316ED">
        <w:t xml:space="preserve"> </w:t>
      </w:r>
      <w:r>
        <w:t>Act.</w:t>
      </w:r>
      <w:r w:rsidR="00C316ED">
        <w:t xml:space="preserve"> </w:t>
      </w:r>
      <w:hyperlink r:id="rId122" w:tooltip="Link to Protecting Victoria’s Environment – Biodiversity 2037 webpage" w:history="1">
        <w:r>
          <w:rPr>
            <w:rStyle w:val="Hyperlink"/>
          </w:rPr>
          <w:t>Protecting</w:t>
        </w:r>
        <w:r w:rsidR="00C316ED">
          <w:rPr>
            <w:rStyle w:val="Hyperlink"/>
          </w:rPr>
          <w:t xml:space="preserve"> </w:t>
        </w:r>
        <w:r>
          <w:rPr>
            <w:rStyle w:val="Hyperlink"/>
          </w:rPr>
          <w:t>Victoria’s</w:t>
        </w:r>
        <w:r w:rsidR="00C316ED">
          <w:rPr>
            <w:rStyle w:val="Hyperlink"/>
          </w:rPr>
          <w:t xml:space="preserve"> </w:t>
        </w:r>
        <w:r>
          <w:rPr>
            <w:rStyle w:val="Hyperlink"/>
          </w:rPr>
          <w:t>Environment</w:t>
        </w:r>
        <w:r w:rsidR="00C316ED">
          <w:rPr>
            <w:rStyle w:val="Hyperlink"/>
          </w:rPr>
          <w:t xml:space="preserve"> </w:t>
        </w:r>
        <w:r>
          <w:rPr>
            <w:rStyle w:val="Hyperlink"/>
          </w:rPr>
          <w:t>–</w:t>
        </w:r>
        <w:r w:rsidR="00C316ED">
          <w:rPr>
            <w:rStyle w:val="Hyperlink"/>
          </w:rPr>
          <w:t xml:space="preserve"> </w:t>
        </w:r>
        <w:r>
          <w:rPr>
            <w:rStyle w:val="Hyperlink"/>
          </w:rPr>
          <w:t>Biodiversity</w:t>
        </w:r>
        <w:r w:rsidR="00C316ED">
          <w:rPr>
            <w:rStyle w:val="Hyperlink"/>
          </w:rPr>
          <w:t xml:space="preserve"> </w:t>
        </w:r>
        <w:r>
          <w:rPr>
            <w:rStyle w:val="Hyperlink"/>
          </w:rPr>
          <w:t>2037</w:t>
        </w:r>
      </w:hyperlink>
      <w:r w:rsidR="00C316ED">
        <w:t xml:space="preserve"> </w:t>
      </w:r>
      <w:r>
        <w:t>is</w:t>
      </w:r>
      <w:r w:rsidR="00C316ED">
        <w:t xml:space="preserve"> </w:t>
      </w:r>
      <w:r>
        <w:t>the</w:t>
      </w:r>
      <w:r w:rsidR="00C316ED">
        <w:t xml:space="preserve"> </w:t>
      </w:r>
      <w:r>
        <w:t>current</w:t>
      </w:r>
      <w:r w:rsidR="00C316ED">
        <w:t xml:space="preserve"> </w:t>
      </w:r>
      <w:r>
        <w:t>Biodiversity</w:t>
      </w:r>
      <w:r w:rsidR="00C316ED">
        <w:t xml:space="preserve"> </w:t>
      </w:r>
      <w:r>
        <w:t>Strategy.</w:t>
      </w:r>
      <w:r w:rsidR="00C316ED">
        <w:t xml:space="preserve"> </w:t>
      </w:r>
      <w:r>
        <w:t>The</w:t>
      </w:r>
      <w:r w:rsidR="00C316ED">
        <w:t xml:space="preserve"> </w:t>
      </w:r>
      <w:r>
        <w:t>most</w:t>
      </w:r>
      <w:r w:rsidR="00C316ED">
        <w:t xml:space="preserve"> </w:t>
      </w:r>
      <w:r>
        <w:t>recent</w:t>
      </w:r>
      <w:r w:rsidR="00C316ED">
        <w:t xml:space="preserve"> </w:t>
      </w:r>
      <w:r>
        <w:t>assessment</w:t>
      </w:r>
      <w:r w:rsidR="00C316ED">
        <w:t xml:space="preserve"> </w:t>
      </w:r>
      <w:r>
        <w:t>on</w:t>
      </w:r>
      <w:r w:rsidR="00C316ED">
        <w:t xml:space="preserve"> </w:t>
      </w:r>
      <w:r>
        <w:t>the</w:t>
      </w:r>
      <w:r w:rsidR="00C316ED">
        <w:t xml:space="preserve"> </w:t>
      </w:r>
      <w:r>
        <w:t>implementation</w:t>
      </w:r>
      <w:r w:rsidR="00C316ED">
        <w:t xml:space="preserve"> </w:t>
      </w:r>
      <w:r>
        <w:t>of</w:t>
      </w:r>
      <w:r w:rsidR="00C316ED">
        <w:t xml:space="preserve"> </w:t>
      </w:r>
      <w:r>
        <w:t>Biodiversity</w:t>
      </w:r>
      <w:r w:rsidR="00C316ED">
        <w:t xml:space="preserve"> </w:t>
      </w:r>
      <w:r>
        <w:t>2037</w:t>
      </w:r>
      <w:r w:rsidR="00C316ED">
        <w:t xml:space="preserve"> </w:t>
      </w:r>
      <w:r>
        <w:t>can</w:t>
      </w:r>
      <w:r w:rsidR="00C316ED">
        <w:t xml:space="preserve"> </w:t>
      </w:r>
      <w:r>
        <w:t>be</w:t>
      </w:r>
      <w:r w:rsidR="00C316ED">
        <w:t xml:space="preserve"> </w:t>
      </w:r>
      <w:r>
        <w:t>found</w:t>
      </w:r>
      <w:r w:rsidR="00C316ED">
        <w:t xml:space="preserve"> </w:t>
      </w:r>
      <w:r>
        <w:t>on</w:t>
      </w:r>
      <w:r w:rsidR="00C316ED">
        <w:t xml:space="preserve"> </w:t>
      </w:r>
      <w:r>
        <w:t>DEECA’s</w:t>
      </w:r>
      <w:r w:rsidR="00C316ED">
        <w:t xml:space="preserve"> </w:t>
      </w:r>
      <w:r>
        <w:t>website.</w:t>
      </w:r>
    </w:p>
    <w:p w14:paraId="1E4EDE37" w14:textId="3351E23E" w:rsidR="002E1D3C" w:rsidRDefault="007D671F" w:rsidP="000C7E40">
      <w:pPr>
        <w:pStyle w:val="Normalbeforebullets"/>
      </w:pPr>
      <w:r>
        <w:lastRenderedPageBreak/>
        <w:t>In</w:t>
      </w:r>
      <w:r w:rsidR="00C316ED">
        <w:t xml:space="preserve"> </w:t>
      </w:r>
      <w:r>
        <w:t>addition,</w:t>
      </w:r>
      <w:r w:rsidR="00C316ED">
        <w:t xml:space="preserve"> </w:t>
      </w:r>
      <w:r>
        <w:t>the</w:t>
      </w:r>
      <w:r w:rsidR="00C316ED">
        <w:t xml:space="preserve"> </w:t>
      </w:r>
      <w:r>
        <w:t>following</w:t>
      </w:r>
      <w:r w:rsidR="00C316ED">
        <w:t xml:space="preserve"> </w:t>
      </w:r>
      <w:r>
        <w:t>departmental</w:t>
      </w:r>
      <w:r w:rsidR="00C316ED">
        <w:t xml:space="preserve"> </w:t>
      </w:r>
      <w:r>
        <w:t>initiatives,</w:t>
      </w:r>
      <w:r w:rsidR="00C316ED">
        <w:t xml:space="preserve"> </w:t>
      </w:r>
      <w:r>
        <w:t>grouped</w:t>
      </w:r>
      <w:r w:rsidR="00C316ED">
        <w:t xml:space="preserve"> </w:t>
      </w:r>
      <w:r>
        <w:t>according</w:t>
      </w:r>
      <w:r w:rsidR="00C316ED">
        <w:t xml:space="preserve"> </w:t>
      </w:r>
      <w:r>
        <w:t>to</w:t>
      </w:r>
      <w:r w:rsidR="00C316ED">
        <w:t xml:space="preserve"> </w:t>
      </w:r>
      <w:r>
        <w:t>broad</w:t>
      </w:r>
      <w:r w:rsidR="00C316ED">
        <w:t xml:space="preserve"> </w:t>
      </w:r>
      <w:r>
        <w:t>theme,</w:t>
      </w:r>
      <w:r w:rsidR="00C316ED">
        <w:t xml:space="preserve"> </w:t>
      </w:r>
      <w:r>
        <w:t>contribute</w:t>
      </w:r>
      <w:r w:rsidR="00C316ED">
        <w:t xml:space="preserve"> </w:t>
      </w:r>
      <w:r>
        <w:t>toward</w:t>
      </w:r>
      <w:r w:rsidR="00C316ED">
        <w:t xml:space="preserve"> </w:t>
      </w:r>
      <w:r>
        <w:t>delivering</w:t>
      </w:r>
      <w:r w:rsidR="00C316ED">
        <w:t xml:space="preserve"> </w:t>
      </w:r>
      <w:r>
        <w:t>the</w:t>
      </w:r>
      <w:r w:rsidR="00C316ED">
        <w:t xml:space="preserve"> </w:t>
      </w:r>
      <w:r>
        <w:t>objectives</w:t>
      </w:r>
      <w:r w:rsidR="00C316ED">
        <w:t xml:space="preserve"> </w:t>
      </w:r>
      <w:r>
        <w:t>of</w:t>
      </w:r>
      <w:r w:rsidR="00C316ED">
        <w:t xml:space="preserve"> </w:t>
      </w:r>
      <w:r>
        <w:t>the</w:t>
      </w:r>
      <w:r w:rsidR="00C316ED">
        <w:t xml:space="preserve"> </w:t>
      </w:r>
      <w:r>
        <w:t>Flora</w:t>
      </w:r>
      <w:r w:rsidR="00C316ED">
        <w:t xml:space="preserve"> </w:t>
      </w:r>
      <w:r>
        <w:t>and</w:t>
      </w:r>
      <w:r w:rsidR="00C316ED">
        <w:t xml:space="preserve"> </w:t>
      </w:r>
      <w:r>
        <w:t>Fauna</w:t>
      </w:r>
      <w:r w:rsidR="00C316ED">
        <w:t xml:space="preserve"> </w:t>
      </w:r>
      <w:r>
        <w:t>Guarantee</w:t>
      </w:r>
      <w:r w:rsidR="00C316ED">
        <w:t xml:space="preserve"> </w:t>
      </w:r>
      <w:r>
        <w:t>Act</w:t>
      </w:r>
      <w:r w:rsidR="00C316ED">
        <w:t xml:space="preserve"> </w:t>
      </w:r>
      <w:r>
        <w:t>1988:</w:t>
      </w:r>
      <w:r w:rsidR="00C316ED">
        <w:t xml:space="preserve"> </w:t>
      </w:r>
    </w:p>
    <w:p w14:paraId="52AFAE29" w14:textId="4D8F7435" w:rsidR="002E1D3C" w:rsidRDefault="007D671F" w:rsidP="000C7E40">
      <w:pPr>
        <w:pStyle w:val="Heading3"/>
      </w:pPr>
      <w:r>
        <w:t>Grants</w:t>
      </w:r>
      <w:r w:rsidR="00C316ED">
        <w:t xml:space="preserve"> </w:t>
      </w:r>
      <w:r>
        <w:t>and</w:t>
      </w:r>
      <w:r w:rsidR="00C316ED">
        <w:t xml:space="preserve"> </w:t>
      </w:r>
      <w:r>
        <w:t>community</w:t>
      </w:r>
      <w:r w:rsidR="00C316ED">
        <w:t xml:space="preserve"> </w:t>
      </w:r>
      <w:r>
        <w:t>programs</w:t>
      </w:r>
    </w:p>
    <w:p w14:paraId="38B92DFE" w14:textId="77777777" w:rsidR="002E1D3C" w:rsidRDefault="007D671F" w:rsidP="000C7E40">
      <w:pPr>
        <w:pStyle w:val="Bullet"/>
      </w:pPr>
      <w:proofErr w:type="spellStart"/>
      <w:r>
        <w:t>Bushbank</w:t>
      </w:r>
      <w:proofErr w:type="spellEnd"/>
    </w:p>
    <w:p w14:paraId="33262D9C" w14:textId="21DAF3B0" w:rsidR="002E1D3C" w:rsidRDefault="007D671F" w:rsidP="000C7E40">
      <w:pPr>
        <w:pStyle w:val="Bullet"/>
      </w:pPr>
      <w:r>
        <w:t>Coastal</w:t>
      </w:r>
      <w:r w:rsidR="00C316ED">
        <w:t xml:space="preserve"> </w:t>
      </w:r>
      <w:r>
        <w:t>Planning</w:t>
      </w:r>
      <w:r w:rsidR="00C316ED">
        <w:t xml:space="preserve"> </w:t>
      </w:r>
      <w:r>
        <w:t>Grants</w:t>
      </w:r>
      <w:r w:rsidR="00C316ED">
        <w:t xml:space="preserve"> </w:t>
      </w:r>
      <w:r>
        <w:t>program</w:t>
      </w:r>
    </w:p>
    <w:p w14:paraId="5AB08652" w14:textId="509DB612" w:rsidR="002E1D3C" w:rsidRDefault="007D671F" w:rsidP="000C7E40">
      <w:pPr>
        <w:pStyle w:val="Bullet"/>
      </w:pPr>
      <w:proofErr w:type="spellStart"/>
      <w:r>
        <w:t>Coastcare</w:t>
      </w:r>
      <w:proofErr w:type="spellEnd"/>
      <w:r w:rsidR="00C316ED">
        <w:t xml:space="preserve"> </w:t>
      </w:r>
      <w:r>
        <w:t>Victoria</w:t>
      </w:r>
    </w:p>
    <w:p w14:paraId="411DF106" w14:textId="7641BA55" w:rsidR="002E1D3C" w:rsidRDefault="007D671F" w:rsidP="000C7E40">
      <w:pPr>
        <w:pStyle w:val="Bullet"/>
      </w:pPr>
      <w:r>
        <w:t>Environmental</w:t>
      </w:r>
      <w:r w:rsidR="00C316ED">
        <w:t xml:space="preserve"> </w:t>
      </w:r>
      <w:r>
        <w:t>Volunteering</w:t>
      </w:r>
      <w:r w:rsidR="00C316ED">
        <w:t xml:space="preserve"> </w:t>
      </w:r>
      <w:r>
        <w:t>Plan</w:t>
      </w:r>
    </w:p>
    <w:p w14:paraId="34B448F9" w14:textId="2BE9F52E" w:rsidR="002E1D3C" w:rsidRDefault="007D671F" w:rsidP="000C7E40">
      <w:pPr>
        <w:pStyle w:val="Bullet"/>
      </w:pPr>
      <w:r>
        <w:t>Landcare</w:t>
      </w:r>
      <w:r w:rsidR="00C316ED">
        <w:t xml:space="preserve"> </w:t>
      </w:r>
      <w:r>
        <w:t>for</w:t>
      </w:r>
      <w:r w:rsidR="00C316ED">
        <w:t xml:space="preserve"> </w:t>
      </w:r>
      <w:r>
        <w:t>Country</w:t>
      </w:r>
    </w:p>
    <w:p w14:paraId="0360517A" w14:textId="5B122410" w:rsidR="002E1D3C" w:rsidRDefault="007D671F" w:rsidP="000C7E40">
      <w:pPr>
        <w:pStyle w:val="Bullet"/>
      </w:pPr>
      <w:r>
        <w:t>Nature</w:t>
      </w:r>
      <w:r w:rsidR="00C316ED">
        <w:t xml:space="preserve"> </w:t>
      </w:r>
      <w:r>
        <w:t>Fund</w:t>
      </w:r>
    </w:p>
    <w:p w14:paraId="212260B5" w14:textId="1583F153" w:rsidR="002E1D3C" w:rsidRDefault="007D671F" w:rsidP="000C7E40">
      <w:pPr>
        <w:pStyle w:val="Bullet"/>
      </w:pPr>
      <w:r>
        <w:t>Peri-urban</w:t>
      </w:r>
      <w:r w:rsidR="00C316ED">
        <w:t xml:space="preserve"> </w:t>
      </w:r>
      <w:r>
        <w:t>Weed</w:t>
      </w:r>
      <w:r w:rsidR="00C316ED">
        <w:t xml:space="preserve"> </w:t>
      </w:r>
      <w:r>
        <w:t>Management</w:t>
      </w:r>
      <w:r w:rsidR="00C316ED">
        <w:t xml:space="preserve"> </w:t>
      </w:r>
      <w:r>
        <w:t>Partnership</w:t>
      </w:r>
      <w:r w:rsidR="00C316ED">
        <w:t xml:space="preserve"> </w:t>
      </w:r>
      <w:r>
        <w:t>program</w:t>
      </w:r>
    </w:p>
    <w:p w14:paraId="3EE4B9C0" w14:textId="7BB3522A" w:rsidR="002E1D3C" w:rsidRDefault="007D671F" w:rsidP="000C7E40">
      <w:pPr>
        <w:pStyle w:val="Bullet"/>
      </w:pPr>
      <w:r>
        <w:t>Port</w:t>
      </w:r>
      <w:r w:rsidR="00C316ED">
        <w:t xml:space="preserve"> </w:t>
      </w:r>
      <w:r>
        <w:t>Phillip</w:t>
      </w:r>
      <w:r w:rsidR="00C316ED">
        <w:t xml:space="preserve"> </w:t>
      </w:r>
      <w:r>
        <w:t>Bay</w:t>
      </w:r>
      <w:r w:rsidR="00C316ED">
        <w:t xml:space="preserve"> </w:t>
      </w:r>
      <w:r>
        <w:t>Fund</w:t>
      </w:r>
    </w:p>
    <w:p w14:paraId="67B6C4DA" w14:textId="1ABD4A88" w:rsidR="002E1D3C" w:rsidRDefault="007D671F" w:rsidP="000C7E40">
      <w:pPr>
        <w:pStyle w:val="Bullet"/>
      </w:pPr>
      <w:r>
        <w:t>Victoria</w:t>
      </w:r>
      <w:r w:rsidR="00C316ED">
        <w:t xml:space="preserve"> </w:t>
      </w:r>
      <w:r>
        <w:t>Nature</w:t>
      </w:r>
      <w:r w:rsidR="00C316ED">
        <w:t xml:space="preserve"> </w:t>
      </w:r>
      <w:r>
        <w:t>Festival</w:t>
      </w:r>
    </w:p>
    <w:p w14:paraId="69AAD1AF" w14:textId="4A098D5A" w:rsidR="002E1D3C" w:rsidRDefault="007D671F" w:rsidP="000C7E40">
      <w:pPr>
        <w:pStyle w:val="Bullet"/>
      </w:pPr>
      <w:r>
        <w:t>Victorian</w:t>
      </w:r>
      <w:r w:rsidR="00C316ED">
        <w:t xml:space="preserve"> </w:t>
      </w:r>
      <w:r>
        <w:t>Landcare</w:t>
      </w:r>
      <w:r w:rsidR="00C316ED">
        <w:t xml:space="preserve"> </w:t>
      </w:r>
      <w:r>
        <w:t>Program</w:t>
      </w:r>
    </w:p>
    <w:p w14:paraId="593B1564" w14:textId="3C24DBC9" w:rsidR="002E1D3C" w:rsidRDefault="007D671F" w:rsidP="000C7E40">
      <w:pPr>
        <w:pStyle w:val="Bullet"/>
      </w:pPr>
      <w:r>
        <w:t>Victorians</w:t>
      </w:r>
      <w:r w:rsidR="00C316ED">
        <w:t xml:space="preserve"> </w:t>
      </w:r>
      <w:r>
        <w:t>Value</w:t>
      </w:r>
      <w:r w:rsidR="00C316ED">
        <w:t xml:space="preserve"> </w:t>
      </w:r>
      <w:r>
        <w:t>Nature</w:t>
      </w:r>
    </w:p>
    <w:p w14:paraId="4AB08FF8" w14:textId="4C5BBCDF" w:rsidR="002E1D3C" w:rsidRDefault="007D671F" w:rsidP="000C7E40">
      <w:pPr>
        <w:pStyle w:val="Bullet"/>
      </w:pPr>
      <w:r>
        <w:t>Victoria’s</w:t>
      </w:r>
      <w:r w:rsidR="00C316ED">
        <w:t xml:space="preserve"> </w:t>
      </w:r>
      <w:r>
        <w:t>resilient</w:t>
      </w:r>
      <w:r w:rsidR="00C316ED">
        <w:t xml:space="preserve"> </w:t>
      </w:r>
      <w:r>
        <w:t>coast</w:t>
      </w:r>
      <w:r w:rsidR="00C316ED">
        <w:t xml:space="preserve"> </w:t>
      </w:r>
      <w:r>
        <w:t>–</w:t>
      </w:r>
      <w:r w:rsidR="00C316ED">
        <w:t xml:space="preserve"> </w:t>
      </w:r>
      <w:r>
        <w:t>Adapting</w:t>
      </w:r>
      <w:r w:rsidR="00C316ED">
        <w:t xml:space="preserve"> </w:t>
      </w:r>
      <w:r>
        <w:t>to</w:t>
      </w:r>
      <w:r w:rsidR="00C316ED">
        <w:t xml:space="preserve"> </w:t>
      </w:r>
      <w:r>
        <w:t>2100+</w:t>
      </w:r>
    </w:p>
    <w:p w14:paraId="728FF37C" w14:textId="23D6D5A6" w:rsidR="002E1D3C" w:rsidRDefault="007D671F" w:rsidP="000C7E40">
      <w:pPr>
        <w:pStyle w:val="Bulletlast"/>
      </w:pPr>
      <w:r>
        <w:t>Wildlife</w:t>
      </w:r>
      <w:r w:rsidR="00C316ED">
        <w:t xml:space="preserve"> </w:t>
      </w:r>
      <w:r>
        <w:t>Advisory</w:t>
      </w:r>
      <w:r w:rsidR="00C316ED">
        <w:t xml:space="preserve"> </w:t>
      </w:r>
      <w:r>
        <w:t>Services</w:t>
      </w:r>
    </w:p>
    <w:p w14:paraId="28D5DA8F" w14:textId="112788F3" w:rsidR="002E1D3C" w:rsidRDefault="007D671F" w:rsidP="000C7E40">
      <w:pPr>
        <w:pStyle w:val="Heading3"/>
      </w:pPr>
      <w:r>
        <w:t>Biodiversity</w:t>
      </w:r>
      <w:r w:rsidR="00C316ED">
        <w:t xml:space="preserve"> </w:t>
      </w:r>
      <w:r>
        <w:t>data</w:t>
      </w:r>
      <w:r w:rsidR="00C316ED">
        <w:t xml:space="preserve"> </w:t>
      </w:r>
      <w:r>
        <w:t>and</w:t>
      </w:r>
      <w:r w:rsidR="00C316ED">
        <w:t xml:space="preserve"> </w:t>
      </w:r>
      <w:r>
        <w:t>knowledge</w:t>
      </w:r>
    </w:p>
    <w:p w14:paraId="2F2E5CF1" w14:textId="77777777" w:rsidR="002E1D3C" w:rsidRDefault="007D671F" w:rsidP="00DB039D">
      <w:pPr>
        <w:pStyle w:val="Bullet"/>
      </w:pPr>
      <w:proofErr w:type="spellStart"/>
      <w:r>
        <w:t>ActivityKit</w:t>
      </w:r>
      <w:proofErr w:type="spellEnd"/>
    </w:p>
    <w:p w14:paraId="20B05DD9" w14:textId="0E1FCA0F" w:rsidR="002E1D3C" w:rsidRDefault="007D671F" w:rsidP="00DB039D">
      <w:pPr>
        <w:pStyle w:val="Bullet"/>
      </w:pPr>
      <w:r>
        <w:t>Research</w:t>
      </w:r>
      <w:r w:rsidR="00C316ED">
        <w:t xml:space="preserve"> </w:t>
      </w:r>
      <w:r>
        <w:t>undertaken</w:t>
      </w:r>
      <w:r w:rsidR="00C316ED">
        <w:t xml:space="preserve"> </w:t>
      </w:r>
      <w:r>
        <w:t>by</w:t>
      </w:r>
      <w:r w:rsidR="00C316ED">
        <w:t xml:space="preserve"> </w:t>
      </w:r>
      <w:r>
        <w:t>the</w:t>
      </w:r>
      <w:r w:rsidR="00C316ED">
        <w:t xml:space="preserve"> </w:t>
      </w:r>
      <w:r>
        <w:t>Arthur</w:t>
      </w:r>
      <w:r w:rsidR="00C316ED">
        <w:t xml:space="preserve"> </w:t>
      </w:r>
      <w:r>
        <w:t>Rylah</w:t>
      </w:r>
      <w:r w:rsidR="00C316ED">
        <w:t xml:space="preserve"> </w:t>
      </w:r>
      <w:r>
        <w:t>Institute</w:t>
      </w:r>
      <w:r w:rsidR="00C316ED">
        <w:rPr>
          <w:rFonts w:ascii="Cambria" w:hAnsi="Cambria" w:cs="Cambria"/>
        </w:rPr>
        <w:t xml:space="preserve"> </w:t>
      </w:r>
      <w:r>
        <w:t>for</w:t>
      </w:r>
      <w:r w:rsidR="00C316ED">
        <w:t xml:space="preserve"> </w:t>
      </w:r>
      <w:r>
        <w:t>Environmental</w:t>
      </w:r>
      <w:r w:rsidR="00C316ED">
        <w:t xml:space="preserve"> </w:t>
      </w:r>
      <w:r>
        <w:t>Research</w:t>
      </w:r>
    </w:p>
    <w:p w14:paraId="290D0E92" w14:textId="3B7AF76B" w:rsidR="002E1D3C" w:rsidRDefault="007D671F" w:rsidP="00DB039D">
      <w:pPr>
        <w:pStyle w:val="Bullet"/>
      </w:pPr>
      <w:r>
        <w:t>Biodiversity</w:t>
      </w:r>
      <w:r w:rsidR="00C316ED">
        <w:t xml:space="preserve"> </w:t>
      </w:r>
      <w:r>
        <w:t>2037</w:t>
      </w:r>
      <w:r w:rsidR="00C316ED">
        <w:t xml:space="preserve"> </w:t>
      </w:r>
      <w:r>
        <w:t>Monitoring,</w:t>
      </w:r>
      <w:r w:rsidR="00C316ED">
        <w:t xml:space="preserve"> </w:t>
      </w:r>
      <w:r>
        <w:t>Evaluation</w:t>
      </w:r>
      <w:r w:rsidR="00C316ED">
        <w:t xml:space="preserve"> </w:t>
      </w:r>
      <w:r>
        <w:t>and</w:t>
      </w:r>
      <w:r w:rsidR="00C316ED">
        <w:rPr>
          <w:rFonts w:ascii="Cambria" w:hAnsi="Cambria" w:cs="Cambria"/>
        </w:rPr>
        <w:t xml:space="preserve"> </w:t>
      </w:r>
      <w:r>
        <w:t>Reporting</w:t>
      </w:r>
      <w:r w:rsidR="00C316ED">
        <w:t xml:space="preserve"> </w:t>
      </w:r>
      <w:r>
        <w:t>Framework</w:t>
      </w:r>
    </w:p>
    <w:p w14:paraId="74F4CE7A" w14:textId="27B401FB" w:rsidR="002E1D3C" w:rsidRDefault="007D671F" w:rsidP="00DB039D">
      <w:pPr>
        <w:pStyle w:val="Bullet"/>
      </w:pPr>
      <w:r w:rsidRPr="00B36C47">
        <w:rPr>
          <w:i/>
          <w:iCs/>
        </w:rPr>
        <w:t>Flora</w:t>
      </w:r>
      <w:r w:rsidR="00C316ED" w:rsidRPr="00B36C47">
        <w:rPr>
          <w:i/>
          <w:iCs/>
        </w:rPr>
        <w:t xml:space="preserve"> </w:t>
      </w:r>
      <w:r w:rsidRPr="00B36C47">
        <w:rPr>
          <w:i/>
          <w:iCs/>
        </w:rPr>
        <w:t>and</w:t>
      </w:r>
      <w:r w:rsidR="00C316ED" w:rsidRPr="00B36C47">
        <w:rPr>
          <w:i/>
          <w:iCs/>
        </w:rPr>
        <w:t xml:space="preserve"> </w:t>
      </w:r>
      <w:r w:rsidRPr="00B36C47">
        <w:rPr>
          <w:i/>
          <w:iCs/>
        </w:rPr>
        <w:t>Fauna</w:t>
      </w:r>
      <w:r w:rsidR="00C316ED" w:rsidRPr="00B36C47">
        <w:rPr>
          <w:i/>
          <w:iCs/>
        </w:rPr>
        <w:t xml:space="preserve"> </w:t>
      </w:r>
      <w:r w:rsidRPr="00B36C47">
        <w:rPr>
          <w:i/>
          <w:iCs/>
        </w:rPr>
        <w:t>Guarantee</w:t>
      </w:r>
      <w:r w:rsidR="00C316ED" w:rsidRPr="00B36C47">
        <w:rPr>
          <w:i/>
          <w:iCs/>
        </w:rPr>
        <w:t xml:space="preserve"> </w:t>
      </w:r>
      <w:r w:rsidRPr="00B36C47">
        <w:rPr>
          <w:i/>
          <w:iCs/>
        </w:rPr>
        <w:t>Act</w:t>
      </w:r>
      <w:r w:rsidR="00C316ED" w:rsidRPr="00B36C47">
        <w:rPr>
          <w:i/>
          <w:iCs/>
        </w:rPr>
        <w:t xml:space="preserve"> </w:t>
      </w:r>
      <w:r w:rsidRPr="00B36C47">
        <w:rPr>
          <w:i/>
          <w:iCs/>
        </w:rPr>
        <w:t>1988</w:t>
      </w:r>
      <w:r w:rsidR="00C316ED" w:rsidRPr="00B36C47">
        <w:t xml:space="preserve"> </w:t>
      </w:r>
      <w:r>
        <w:t>Action</w:t>
      </w:r>
      <w:r w:rsidR="00C316ED">
        <w:rPr>
          <w:rFonts w:ascii="Cambria" w:hAnsi="Cambria" w:cs="Cambria"/>
        </w:rPr>
        <w:t xml:space="preserve"> </w:t>
      </w:r>
      <w:r>
        <w:t>Statements</w:t>
      </w:r>
    </w:p>
    <w:p w14:paraId="6EA21D8C" w14:textId="46CF8EEF" w:rsidR="002E1D3C" w:rsidRDefault="007D671F" w:rsidP="00DB039D">
      <w:pPr>
        <w:pStyle w:val="Bullet"/>
      </w:pPr>
      <w:r w:rsidRPr="00B36C47">
        <w:rPr>
          <w:i/>
          <w:iCs/>
        </w:rPr>
        <w:t>Flora</w:t>
      </w:r>
      <w:r w:rsidR="00C316ED" w:rsidRPr="00B36C47">
        <w:rPr>
          <w:i/>
          <w:iCs/>
        </w:rPr>
        <w:t xml:space="preserve"> </w:t>
      </w:r>
      <w:r w:rsidRPr="00B36C47">
        <w:rPr>
          <w:i/>
          <w:iCs/>
        </w:rPr>
        <w:t>and</w:t>
      </w:r>
      <w:r w:rsidR="00C316ED" w:rsidRPr="00B36C47">
        <w:rPr>
          <w:i/>
          <w:iCs/>
        </w:rPr>
        <w:t xml:space="preserve"> </w:t>
      </w:r>
      <w:r w:rsidRPr="00B36C47">
        <w:rPr>
          <w:i/>
          <w:iCs/>
        </w:rPr>
        <w:t>Fauna</w:t>
      </w:r>
      <w:r w:rsidR="00C316ED" w:rsidRPr="00B36C47">
        <w:rPr>
          <w:i/>
          <w:iCs/>
        </w:rPr>
        <w:t xml:space="preserve"> </w:t>
      </w:r>
      <w:r w:rsidRPr="00B36C47">
        <w:rPr>
          <w:i/>
          <w:iCs/>
        </w:rPr>
        <w:t>Guarantee</w:t>
      </w:r>
      <w:r w:rsidR="00C316ED" w:rsidRPr="00B36C47">
        <w:rPr>
          <w:i/>
          <w:iCs/>
        </w:rPr>
        <w:t xml:space="preserve"> </w:t>
      </w:r>
      <w:r w:rsidRPr="00B36C47">
        <w:rPr>
          <w:i/>
          <w:iCs/>
        </w:rPr>
        <w:t>Act</w:t>
      </w:r>
      <w:r w:rsidR="00C316ED" w:rsidRPr="00B36C47">
        <w:rPr>
          <w:i/>
          <w:iCs/>
        </w:rPr>
        <w:t xml:space="preserve"> </w:t>
      </w:r>
      <w:r w:rsidRPr="00B36C47">
        <w:rPr>
          <w:i/>
          <w:iCs/>
        </w:rPr>
        <w:t>1988</w:t>
      </w:r>
      <w:r w:rsidR="00C316ED">
        <w:t xml:space="preserve"> </w:t>
      </w:r>
      <w:r>
        <w:t>Scientific</w:t>
      </w:r>
      <w:r w:rsidR="00C316ED">
        <w:rPr>
          <w:rFonts w:ascii="Cambria" w:hAnsi="Cambria" w:cs="Cambria"/>
        </w:rPr>
        <w:t xml:space="preserve"> </w:t>
      </w:r>
      <w:r>
        <w:t>Advisory</w:t>
      </w:r>
      <w:r w:rsidR="00C316ED">
        <w:t xml:space="preserve"> </w:t>
      </w:r>
      <w:r>
        <w:t>Committee</w:t>
      </w:r>
    </w:p>
    <w:p w14:paraId="5C546E2E" w14:textId="06549E5C" w:rsidR="002E1D3C" w:rsidRDefault="007D671F" w:rsidP="00DB039D">
      <w:pPr>
        <w:pStyle w:val="Bullet"/>
      </w:pPr>
      <w:r>
        <w:t>Feature</w:t>
      </w:r>
      <w:r w:rsidR="00C316ED">
        <w:t xml:space="preserve"> </w:t>
      </w:r>
      <w:r>
        <w:t>Activity</w:t>
      </w:r>
      <w:r w:rsidR="00C316ED">
        <w:t xml:space="preserve"> </w:t>
      </w:r>
      <w:r>
        <w:t>Sensitivity</w:t>
      </w:r>
      <w:r w:rsidR="00C316ED">
        <w:t xml:space="preserve"> </w:t>
      </w:r>
      <w:r>
        <w:t>Tool</w:t>
      </w:r>
      <w:r w:rsidR="00C316ED">
        <w:t xml:space="preserve"> </w:t>
      </w:r>
      <w:r>
        <w:t>(</w:t>
      </w:r>
      <w:proofErr w:type="spellStart"/>
      <w:r>
        <w:t>FeAST</w:t>
      </w:r>
      <w:proofErr w:type="spellEnd"/>
      <w:r>
        <w:t>)</w:t>
      </w:r>
    </w:p>
    <w:p w14:paraId="2E13D153" w14:textId="4EBE5B29" w:rsidR="002E1D3C" w:rsidRDefault="007D671F" w:rsidP="00DB039D">
      <w:pPr>
        <w:pStyle w:val="Bullet"/>
      </w:pPr>
      <w:r>
        <w:t>Habitat</w:t>
      </w:r>
      <w:r w:rsidR="00C316ED">
        <w:t xml:space="preserve"> </w:t>
      </w:r>
      <w:r>
        <w:t>Distribution</w:t>
      </w:r>
      <w:r w:rsidR="00C316ED">
        <w:t xml:space="preserve"> </w:t>
      </w:r>
      <w:r>
        <w:t>Models</w:t>
      </w:r>
    </w:p>
    <w:p w14:paraId="4952253C" w14:textId="38227789" w:rsidR="002E1D3C" w:rsidRDefault="007D671F" w:rsidP="00DB039D">
      <w:pPr>
        <w:pStyle w:val="Bullet"/>
      </w:pPr>
      <w:r>
        <w:t>Habitat</w:t>
      </w:r>
      <w:r w:rsidR="00C316ED">
        <w:t xml:space="preserve"> </w:t>
      </w:r>
      <w:r>
        <w:t>Importance</w:t>
      </w:r>
      <w:r w:rsidR="00C316ED">
        <w:t xml:space="preserve"> </w:t>
      </w:r>
      <w:r>
        <w:t>Maps</w:t>
      </w:r>
    </w:p>
    <w:p w14:paraId="6F6B3E98" w14:textId="58F9C5EA" w:rsidR="002E1D3C" w:rsidRDefault="007D671F" w:rsidP="00DB039D">
      <w:pPr>
        <w:pStyle w:val="Bullet"/>
      </w:pPr>
      <w:r>
        <w:t>Native</w:t>
      </w:r>
      <w:r w:rsidR="00C316ED">
        <w:t xml:space="preserve"> </w:t>
      </w:r>
      <w:r>
        <w:t>vegetation</w:t>
      </w:r>
      <w:r w:rsidR="00C316ED">
        <w:t xml:space="preserve"> </w:t>
      </w:r>
      <w:r>
        <w:t>extent</w:t>
      </w:r>
      <w:r w:rsidR="00C316ED">
        <w:t xml:space="preserve"> </w:t>
      </w:r>
      <w:r>
        <w:t>and</w:t>
      </w:r>
      <w:r w:rsidR="00C316ED">
        <w:t xml:space="preserve"> </w:t>
      </w:r>
      <w:r>
        <w:t>condition</w:t>
      </w:r>
      <w:r w:rsidR="00C316ED">
        <w:t xml:space="preserve"> </w:t>
      </w:r>
      <w:r>
        <w:t>maps</w:t>
      </w:r>
      <w:r w:rsidR="00C316ED">
        <w:t xml:space="preserve"> </w:t>
      </w:r>
      <w:r>
        <w:t>including</w:t>
      </w:r>
      <w:r w:rsidR="00C316ED">
        <w:t xml:space="preserve"> </w:t>
      </w:r>
      <w:r>
        <w:t>Ecological</w:t>
      </w:r>
      <w:r w:rsidR="00C316ED">
        <w:t xml:space="preserve"> </w:t>
      </w:r>
      <w:r>
        <w:t>Vegetation</w:t>
      </w:r>
      <w:r w:rsidR="00C316ED">
        <w:t xml:space="preserve"> </w:t>
      </w:r>
      <w:r>
        <w:t>Classes</w:t>
      </w:r>
      <w:r w:rsidR="00C316ED">
        <w:t xml:space="preserve"> </w:t>
      </w:r>
      <w:r>
        <w:t>(EVCs)</w:t>
      </w:r>
    </w:p>
    <w:p w14:paraId="004D3838" w14:textId="0D25C428" w:rsidR="002E1D3C" w:rsidRDefault="007D671F" w:rsidP="00DB039D">
      <w:pPr>
        <w:pStyle w:val="Bullet"/>
      </w:pPr>
      <w:r>
        <w:t>Marine</w:t>
      </w:r>
      <w:r w:rsidR="00C316ED">
        <w:t xml:space="preserve"> </w:t>
      </w:r>
      <w:r>
        <w:t>and</w:t>
      </w:r>
      <w:r w:rsidR="00C316ED">
        <w:t xml:space="preserve"> </w:t>
      </w:r>
      <w:r>
        <w:t>Coastal</w:t>
      </w:r>
      <w:r w:rsidR="00C316ED">
        <w:t xml:space="preserve"> </w:t>
      </w:r>
      <w:r>
        <w:t>Knowledge</w:t>
      </w:r>
      <w:r w:rsidR="00C316ED">
        <w:t xml:space="preserve"> </w:t>
      </w:r>
      <w:r>
        <w:t>Framework</w:t>
      </w:r>
    </w:p>
    <w:p w14:paraId="2D727E82" w14:textId="77777777" w:rsidR="002E1D3C" w:rsidRDefault="007D671F" w:rsidP="00DB039D">
      <w:pPr>
        <w:pStyle w:val="Bullet"/>
      </w:pPr>
      <w:proofErr w:type="spellStart"/>
      <w:r>
        <w:t>NatureKit</w:t>
      </w:r>
      <w:proofErr w:type="spellEnd"/>
    </w:p>
    <w:p w14:paraId="1C6C039E" w14:textId="16B0768C" w:rsidR="002E1D3C" w:rsidRDefault="007D671F" w:rsidP="00DB039D">
      <w:pPr>
        <w:pStyle w:val="Bullet"/>
      </w:pPr>
      <w:r>
        <w:lastRenderedPageBreak/>
        <w:t>Specific</w:t>
      </w:r>
      <w:r w:rsidR="00C316ED">
        <w:t xml:space="preserve"> </w:t>
      </w:r>
      <w:r>
        <w:t>needs</w:t>
      </w:r>
      <w:r w:rsidR="00C316ED">
        <w:t xml:space="preserve"> </w:t>
      </w:r>
      <w:r>
        <w:t>Assessments</w:t>
      </w:r>
    </w:p>
    <w:p w14:paraId="76D383B6" w14:textId="7A5C3E54" w:rsidR="002E1D3C" w:rsidRDefault="007D671F" w:rsidP="00DB039D">
      <w:pPr>
        <w:pStyle w:val="Bullet"/>
      </w:pPr>
      <w:r>
        <w:t>Strategic</w:t>
      </w:r>
      <w:r w:rsidR="00C316ED">
        <w:t xml:space="preserve"> </w:t>
      </w:r>
      <w:r>
        <w:t>Management</w:t>
      </w:r>
      <w:r w:rsidR="00C316ED">
        <w:t xml:space="preserve"> </w:t>
      </w:r>
      <w:r>
        <w:t>Prospects</w:t>
      </w:r>
    </w:p>
    <w:p w14:paraId="2B70C99D" w14:textId="31022A81" w:rsidR="002E1D3C" w:rsidRDefault="007D671F" w:rsidP="00DB039D">
      <w:pPr>
        <w:pStyle w:val="Bullet"/>
      </w:pPr>
      <w:r>
        <w:t>Translocation</w:t>
      </w:r>
      <w:r w:rsidR="00C316ED">
        <w:t xml:space="preserve"> </w:t>
      </w:r>
      <w:r>
        <w:t>Assessment</w:t>
      </w:r>
      <w:r w:rsidR="00C316ED">
        <w:t xml:space="preserve"> </w:t>
      </w:r>
      <w:r>
        <w:t>Panel</w:t>
      </w:r>
    </w:p>
    <w:p w14:paraId="20F3667A" w14:textId="0B1836CE" w:rsidR="002E1D3C" w:rsidRDefault="007D671F" w:rsidP="00DB039D">
      <w:pPr>
        <w:pStyle w:val="Bullet"/>
      </w:pPr>
      <w:r>
        <w:t>Victorian</w:t>
      </w:r>
      <w:r w:rsidR="00C316ED">
        <w:t xml:space="preserve"> </w:t>
      </w:r>
      <w:r>
        <w:t>Biodiversity</w:t>
      </w:r>
      <w:r w:rsidR="00C316ED">
        <w:t xml:space="preserve"> </w:t>
      </w:r>
      <w:r>
        <w:t>Atlas</w:t>
      </w:r>
    </w:p>
    <w:p w14:paraId="34AF1303" w14:textId="7ED97D12" w:rsidR="002E1D3C" w:rsidRDefault="007D671F" w:rsidP="00DB039D">
      <w:pPr>
        <w:pStyle w:val="Bullet"/>
      </w:pPr>
      <w:r>
        <w:t>Victorian</w:t>
      </w:r>
      <w:r w:rsidR="00C316ED">
        <w:t xml:space="preserve"> </w:t>
      </w:r>
      <w:r>
        <w:t>Bushfire</w:t>
      </w:r>
      <w:r w:rsidR="00C316ED">
        <w:t xml:space="preserve"> </w:t>
      </w:r>
      <w:r>
        <w:t>Monitoring</w:t>
      </w:r>
      <w:r w:rsidR="00C316ED">
        <w:t xml:space="preserve"> </w:t>
      </w:r>
      <w:r>
        <w:t>program</w:t>
      </w:r>
    </w:p>
    <w:p w14:paraId="3B7938E0" w14:textId="15F84A86" w:rsidR="002E1D3C" w:rsidRDefault="007D671F" w:rsidP="00DB039D">
      <w:pPr>
        <w:pStyle w:val="Bullet"/>
      </w:pPr>
      <w:r>
        <w:t>Victorian</w:t>
      </w:r>
      <w:r w:rsidR="00C316ED">
        <w:t xml:space="preserve"> </w:t>
      </w:r>
      <w:r>
        <w:t>Coastal</w:t>
      </w:r>
      <w:r w:rsidR="00C316ED">
        <w:t xml:space="preserve"> </w:t>
      </w:r>
      <w:r>
        <w:t>Monitoring</w:t>
      </w:r>
      <w:r w:rsidR="00C316ED">
        <w:t xml:space="preserve"> </w:t>
      </w:r>
      <w:r>
        <w:t>program</w:t>
      </w:r>
    </w:p>
    <w:p w14:paraId="3487BA99" w14:textId="3DEB4D3D" w:rsidR="002E1D3C" w:rsidRDefault="007D671F" w:rsidP="00DB039D">
      <w:pPr>
        <w:pStyle w:val="Bulletlast"/>
      </w:pPr>
      <w:r>
        <w:t>Victorian</w:t>
      </w:r>
      <w:r w:rsidR="00C316ED">
        <w:t xml:space="preserve"> </w:t>
      </w:r>
      <w:r>
        <w:t>Forest</w:t>
      </w:r>
      <w:r w:rsidR="00C316ED">
        <w:t xml:space="preserve"> </w:t>
      </w:r>
      <w:r>
        <w:t>Monitoring</w:t>
      </w:r>
      <w:r w:rsidR="00C316ED">
        <w:t xml:space="preserve"> </w:t>
      </w:r>
      <w:r>
        <w:t>program</w:t>
      </w:r>
    </w:p>
    <w:p w14:paraId="560E5586" w14:textId="77D19A07" w:rsidR="002E1D3C" w:rsidRDefault="007D671F" w:rsidP="00DB039D">
      <w:pPr>
        <w:pStyle w:val="Heading3"/>
      </w:pPr>
      <w:r>
        <w:t>Programs</w:t>
      </w:r>
      <w:r w:rsidR="00C316ED">
        <w:t xml:space="preserve"> </w:t>
      </w:r>
      <w:r>
        <w:t>and</w:t>
      </w:r>
      <w:r w:rsidR="00C316ED">
        <w:t xml:space="preserve"> </w:t>
      </w:r>
      <w:r>
        <w:t>regulation</w:t>
      </w:r>
    </w:p>
    <w:p w14:paraId="7EF3DCA1" w14:textId="7A7584E0" w:rsidR="002E1D3C" w:rsidRDefault="007D671F" w:rsidP="00DB039D">
      <w:pPr>
        <w:pStyle w:val="Bullet"/>
      </w:pPr>
      <w:r>
        <w:t>Basin</w:t>
      </w:r>
      <w:r w:rsidR="00C316ED">
        <w:t xml:space="preserve"> </w:t>
      </w:r>
      <w:r>
        <w:t>Salinity</w:t>
      </w:r>
      <w:r w:rsidR="00C316ED">
        <w:t xml:space="preserve"> </w:t>
      </w:r>
      <w:r>
        <w:t>Management</w:t>
      </w:r>
      <w:r w:rsidR="00C316ED">
        <w:t xml:space="preserve"> </w:t>
      </w:r>
      <w:r>
        <w:t>2030</w:t>
      </w:r>
    </w:p>
    <w:p w14:paraId="6C63FC5B" w14:textId="5AE1F784" w:rsidR="002E1D3C" w:rsidRDefault="007D671F" w:rsidP="00DB039D">
      <w:pPr>
        <w:pStyle w:val="Bullet"/>
      </w:pPr>
      <w:r>
        <w:t>Bushfire</w:t>
      </w:r>
      <w:r w:rsidR="00C316ED">
        <w:t xml:space="preserve"> </w:t>
      </w:r>
      <w:r>
        <w:t>Biodiversity</w:t>
      </w:r>
      <w:r w:rsidR="00C316ED">
        <w:t xml:space="preserve"> </w:t>
      </w:r>
      <w:r>
        <w:t>Response</w:t>
      </w:r>
      <w:r w:rsidR="00C316ED">
        <w:t xml:space="preserve"> </w:t>
      </w:r>
      <w:r>
        <w:t>and</w:t>
      </w:r>
      <w:r w:rsidR="00C316ED">
        <w:rPr>
          <w:rFonts w:ascii="Cambria" w:hAnsi="Cambria" w:cs="Cambria"/>
        </w:rPr>
        <w:t xml:space="preserve"> </w:t>
      </w:r>
      <w:r>
        <w:t>Recovery</w:t>
      </w:r>
      <w:r w:rsidR="00C316ED">
        <w:rPr>
          <w:rFonts w:ascii="Cambria" w:hAnsi="Cambria" w:cs="Cambria"/>
        </w:rPr>
        <w:t xml:space="preserve"> </w:t>
      </w:r>
      <w:r>
        <w:t>program</w:t>
      </w:r>
      <w:r w:rsidR="00C316ED">
        <w:t xml:space="preserve"> </w:t>
      </w:r>
    </w:p>
    <w:p w14:paraId="52D5103D" w14:textId="2D2841A2" w:rsidR="002E1D3C" w:rsidRDefault="007D671F" w:rsidP="00DB039D">
      <w:pPr>
        <w:pStyle w:val="Bullet"/>
      </w:pPr>
      <w:r>
        <w:t>Deer</w:t>
      </w:r>
      <w:r w:rsidR="00C316ED">
        <w:t xml:space="preserve"> </w:t>
      </w:r>
      <w:r>
        <w:t>Control</w:t>
      </w:r>
      <w:r w:rsidR="00C316ED">
        <w:t xml:space="preserve"> </w:t>
      </w:r>
      <w:r>
        <w:t>program</w:t>
      </w:r>
    </w:p>
    <w:p w14:paraId="52DCE4A0" w14:textId="20255E53" w:rsidR="002E1D3C" w:rsidRDefault="007D671F" w:rsidP="00DB039D">
      <w:pPr>
        <w:pStyle w:val="Bullet"/>
      </w:pPr>
      <w:r>
        <w:t>Faunal</w:t>
      </w:r>
      <w:r w:rsidR="00C316ED">
        <w:t xml:space="preserve"> </w:t>
      </w:r>
      <w:r>
        <w:t>Emblems</w:t>
      </w:r>
      <w:r w:rsidR="00C316ED">
        <w:t xml:space="preserve"> </w:t>
      </w:r>
      <w:r>
        <w:t>program</w:t>
      </w:r>
    </w:p>
    <w:p w14:paraId="7F3BC09D" w14:textId="266A6545" w:rsidR="002E1D3C" w:rsidRDefault="007D671F" w:rsidP="00DB039D">
      <w:pPr>
        <w:pStyle w:val="Bullet"/>
      </w:pPr>
      <w:r>
        <w:t>Melbourne</w:t>
      </w:r>
      <w:r w:rsidR="00C316ED">
        <w:t xml:space="preserve"> </w:t>
      </w:r>
      <w:r>
        <w:t>Strategic</w:t>
      </w:r>
      <w:r w:rsidR="00C316ED">
        <w:t xml:space="preserve"> </w:t>
      </w:r>
      <w:r>
        <w:t>Assessment</w:t>
      </w:r>
      <w:r w:rsidR="00C316ED">
        <w:t xml:space="preserve"> </w:t>
      </w:r>
      <w:r>
        <w:t>program</w:t>
      </w:r>
    </w:p>
    <w:p w14:paraId="325935DB" w14:textId="3BF39956" w:rsidR="002E1D3C" w:rsidRDefault="007D671F" w:rsidP="00DB039D">
      <w:pPr>
        <w:pStyle w:val="Bullet"/>
      </w:pPr>
      <w:r>
        <w:t>Office</w:t>
      </w:r>
      <w:r w:rsidR="00C316ED">
        <w:t xml:space="preserve"> </w:t>
      </w:r>
      <w:r>
        <w:t>of</w:t>
      </w:r>
      <w:r w:rsidR="00C316ED">
        <w:t xml:space="preserve"> </w:t>
      </w:r>
      <w:r>
        <w:t>the</w:t>
      </w:r>
      <w:r w:rsidR="00C316ED">
        <w:t xml:space="preserve"> </w:t>
      </w:r>
      <w:r>
        <w:t>Conservation</w:t>
      </w:r>
      <w:r w:rsidR="00C316ED">
        <w:t xml:space="preserve"> </w:t>
      </w:r>
      <w:r>
        <w:t>Regulator</w:t>
      </w:r>
    </w:p>
    <w:p w14:paraId="2373DEEA" w14:textId="3C973D73" w:rsidR="002E1D3C" w:rsidRDefault="007D671F" w:rsidP="00DB039D">
      <w:pPr>
        <w:pStyle w:val="Bullet"/>
        <w:rPr>
          <w:spacing w:val="-1"/>
        </w:rPr>
      </w:pPr>
      <w:r>
        <w:rPr>
          <w:spacing w:val="-1"/>
        </w:rPr>
        <w:t>On-ground</w:t>
      </w:r>
      <w:r w:rsidR="00C316ED">
        <w:rPr>
          <w:spacing w:val="-1"/>
        </w:rPr>
        <w:t xml:space="preserve"> </w:t>
      </w:r>
      <w:r>
        <w:rPr>
          <w:spacing w:val="-1"/>
        </w:rPr>
        <w:t>regulation</w:t>
      </w:r>
      <w:r w:rsidR="00C316ED">
        <w:rPr>
          <w:spacing w:val="-1"/>
        </w:rPr>
        <w:t xml:space="preserve"> </w:t>
      </w:r>
      <w:r>
        <w:rPr>
          <w:spacing w:val="-1"/>
        </w:rPr>
        <w:t>–</w:t>
      </w:r>
      <w:r w:rsidR="00C316ED">
        <w:rPr>
          <w:spacing w:val="-1"/>
        </w:rPr>
        <w:t xml:space="preserve"> </w:t>
      </w:r>
      <w:r>
        <w:rPr>
          <w:spacing w:val="-1"/>
        </w:rPr>
        <w:t>Wildlife</w:t>
      </w:r>
      <w:r w:rsidR="00C316ED">
        <w:rPr>
          <w:spacing w:val="-1"/>
        </w:rPr>
        <w:t xml:space="preserve"> </w:t>
      </w:r>
      <w:r>
        <w:rPr>
          <w:spacing w:val="-1"/>
        </w:rPr>
        <w:t>and</w:t>
      </w:r>
      <w:r w:rsidR="00C316ED">
        <w:rPr>
          <w:spacing w:val="-1"/>
        </w:rPr>
        <w:t xml:space="preserve"> </w:t>
      </w:r>
      <w:r>
        <w:rPr>
          <w:spacing w:val="-1"/>
        </w:rPr>
        <w:t>Protected</w:t>
      </w:r>
      <w:r w:rsidR="00C316ED">
        <w:rPr>
          <w:spacing w:val="-1"/>
        </w:rPr>
        <w:t xml:space="preserve"> </w:t>
      </w:r>
      <w:r>
        <w:rPr>
          <w:spacing w:val="-1"/>
        </w:rPr>
        <w:t>Flora</w:t>
      </w:r>
    </w:p>
    <w:p w14:paraId="2F3B6E02" w14:textId="19C28A5C" w:rsidR="002E1D3C" w:rsidRDefault="007D671F" w:rsidP="00DB039D">
      <w:pPr>
        <w:pStyle w:val="Bullet"/>
      </w:pPr>
      <w:r>
        <w:t>On-ground</w:t>
      </w:r>
      <w:r w:rsidR="00C316ED">
        <w:t xml:space="preserve"> </w:t>
      </w:r>
      <w:r>
        <w:t>regulation</w:t>
      </w:r>
      <w:r w:rsidR="00C316ED">
        <w:t xml:space="preserve"> </w:t>
      </w:r>
      <w:r>
        <w:t>–</w:t>
      </w:r>
      <w:r w:rsidR="00C316ED">
        <w:t xml:space="preserve"> </w:t>
      </w:r>
      <w:r>
        <w:t>Timber</w:t>
      </w:r>
      <w:r w:rsidR="00C316ED">
        <w:t xml:space="preserve"> </w:t>
      </w:r>
      <w:r>
        <w:t>harvesting</w:t>
      </w:r>
    </w:p>
    <w:p w14:paraId="15F802A5" w14:textId="74794C2D" w:rsidR="002E1D3C" w:rsidRDefault="007D671F" w:rsidP="00DB039D">
      <w:pPr>
        <w:pStyle w:val="Bullet"/>
      </w:pPr>
      <w:r>
        <w:t>On-ground</w:t>
      </w:r>
      <w:r w:rsidR="00C316ED">
        <w:t xml:space="preserve"> </w:t>
      </w:r>
      <w:r>
        <w:t>regulation</w:t>
      </w:r>
      <w:r w:rsidR="00C316ED">
        <w:t xml:space="preserve"> </w:t>
      </w:r>
      <w:r>
        <w:t>–</w:t>
      </w:r>
      <w:r w:rsidR="00C316ED">
        <w:t xml:space="preserve"> </w:t>
      </w:r>
      <w:r>
        <w:t>Public</w:t>
      </w:r>
      <w:r w:rsidR="00C316ED">
        <w:t xml:space="preserve"> </w:t>
      </w:r>
      <w:r>
        <w:t>land</w:t>
      </w:r>
    </w:p>
    <w:p w14:paraId="668A2518" w14:textId="047DF6E9" w:rsidR="002E1D3C" w:rsidRDefault="007D671F" w:rsidP="00DB039D">
      <w:pPr>
        <w:pStyle w:val="Bullet"/>
      </w:pPr>
      <w:r>
        <w:t>Protecting</w:t>
      </w:r>
      <w:r w:rsidR="00C316ED">
        <w:t xml:space="preserve"> </w:t>
      </w:r>
      <w:r>
        <w:t>Biodiversity</w:t>
      </w:r>
      <w:r w:rsidR="00C316ED">
        <w:t xml:space="preserve"> </w:t>
      </w:r>
    </w:p>
    <w:p w14:paraId="5CBDE98D" w14:textId="50A2EB8C" w:rsidR="002E1D3C" w:rsidRDefault="007D671F" w:rsidP="00DB039D">
      <w:pPr>
        <w:pStyle w:val="Bullet"/>
      </w:pPr>
      <w:r>
        <w:t>Regulatory</w:t>
      </w:r>
      <w:r w:rsidR="00C316ED">
        <w:t xml:space="preserve"> </w:t>
      </w:r>
      <w:r>
        <w:t>approvals</w:t>
      </w:r>
      <w:r w:rsidR="00C316ED">
        <w:t xml:space="preserve"> </w:t>
      </w:r>
      <w:r>
        <w:t>–</w:t>
      </w:r>
      <w:r w:rsidR="00C316ED">
        <w:t xml:space="preserve"> </w:t>
      </w:r>
      <w:r>
        <w:t>Native</w:t>
      </w:r>
      <w:r w:rsidR="00C316ED">
        <w:t xml:space="preserve"> </w:t>
      </w:r>
      <w:r>
        <w:t>vegetation</w:t>
      </w:r>
      <w:r w:rsidR="00C316ED">
        <w:t xml:space="preserve"> </w:t>
      </w:r>
      <w:r>
        <w:t>clearing</w:t>
      </w:r>
    </w:p>
    <w:p w14:paraId="7CB5AC46" w14:textId="7AE0D8AD" w:rsidR="002E1D3C" w:rsidRDefault="007D671F" w:rsidP="00DB039D">
      <w:pPr>
        <w:pStyle w:val="Bullet"/>
      </w:pPr>
      <w:r>
        <w:t>Sustainable</w:t>
      </w:r>
      <w:r w:rsidR="00C316ED">
        <w:t xml:space="preserve"> </w:t>
      </w:r>
      <w:r>
        <w:t>Irrigation</w:t>
      </w:r>
      <w:r w:rsidR="00C316ED">
        <w:t xml:space="preserve"> </w:t>
      </w:r>
      <w:r>
        <w:t>program</w:t>
      </w:r>
    </w:p>
    <w:p w14:paraId="609EE267" w14:textId="02317B16" w:rsidR="002E1D3C" w:rsidRDefault="007D671F" w:rsidP="00DB039D">
      <w:pPr>
        <w:pStyle w:val="Bullet"/>
      </w:pPr>
      <w:r>
        <w:t>Victorian</w:t>
      </w:r>
      <w:r w:rsidR="00C316ED">
        <w:t xml:space="preserve"> </w:t>
      </w:r>
      <w:r>
        <w:t>Deer</w:t>
      </w:r>
      <w:r w:rsidR="00C316ED">
        <w:t xml:space="preserve"> </w:t>
      </w:r>
      <w:r>
        <w:t>Control</w:t>
      </w:r>
      <w:r w:rsidR="00C316ED">
        <w:t xml:space="preserve"> </w:t>
      </w:r>
      <w:r>
        <w:t>Strategy</w:t>
      </w:r>
      <w:r w:rsidR="00C316ED">
        <w:t xml:space="preserve"> </w:t>
      </w:r>
    </w:p>
    <w:p w14:paraId="4A6075B0" w14:textId="746AEE74" w:rsidR="002E1D3C" w:rsidRDefault="007D671F" w:rsidP="00DB039D">
      <w:pPr>
        <w:pStyle w:val="Bullet"/>
      </w:pPr>
      <w:r>
        <w:t>Victorian</w:t>
      </w:r>
      <w:r w:rsidR="00C316ED">
        <w:t xml:space="preserve"> </w:t>
      </w:r>
      <w:r>
        <w:t>Murray</w:t>
      </w:r>
      <w:r w:rsidR="00C316ED">
        <w:t xml:space="preserve"> </w:t>
      </w:r>
      <w:r>
        <w:t>Floodplain</w:t>
      </w:r>
      <w:r w:rsidR="00C316ED">
        <w:t xml:space="preserve"> </w:t>
      </w:r>
      <w:r>
        <w:t>Restoration</w:t>
      </w:r>
      <w:r w:rsidR="00C316ED">
        <w:t xml:space="preserve"> </w:t>
      </w:r>
      <w:r>
        <w:t>project</w:t>
      </w:r>
    </w:p>
    <w:p w14:paraId="718FCCD5" w14:textId="460C47CC" w:rsidR="002E1D3C" w:rsidRDefault="007D671F" w:rsidP="00DB039D">
      <w:pPr>
        <w:pStyle w:val="Bullet"/>
      </w:pPr>
      <w:r>
        <w:t>Weeds</w:t>
      </w:r>
      <w:r w:rsidR="00C316ED">
        <w:t xml:space="preserve"> </w:t>
      </w:r>
      <w:r>
        <w:t>and</w:t>
      </w:r>
      <w:r w:rsidR="00C316ED">
        <w:t xml:space="preserve"> </w:t>
      </w:r>
      <w:r>
        <w:t>Pests</w:t>
      </w:r>
      <w:r w:rsidR="00C316ED">
        <w:t xml:space="preserve"> </w:t>
      </w:r>
      <w:r>
        <w:t>on</w:t>
      </w:r>
      <w:r w:rsidR="00C316ED">
        <w:t xml:space="preserve"> </w:t>
      </w:r>
      <w:r>
        <w:t>Public</w:t>
      </w:r>
      <w:r w:rsidR="00C316ED">
        <w:t xml:space="preserve"> </w:t>
      </w:r>
      <w:r>
        <w:t>Land</w:t>
      </w:r>
      <w:r w:rsidR="00C316ED">
        <w:t xml:space="preserve"> </w:t>
      </w:r>
      <w:r>
        <w:t>program</w:t>
      </w:r>
    </w:p>
    <w:p w14:paraId="34B1F6CC" w14:textId="5A29462C" w:rsidR="002E1D3C" w:rsidRDefault="007D671F" w:rsidP="00DB039D">
      <w:pPr>
        <w:pStyle w:val="Bullet"/>
      </w:pPr>
      <w:r>
        <w:t>Wildlife</w:t>
      </w:r>
      <w:r w:rsidR="00C316ED">
        <w:t xml:space="preserve"> </w:t>
      </w:r>
      <w:r>
        <w:t>Care</w:t>
      </w:r>
      <w:r w:rsidR="00C316ED">
        <w:t xml:space="preserve"> </w:t>
      </w:r>
      <w:r>
        <w:t>and</w:t>
      </w:r>
      <w:r w:rsidR="00C316ED">
        <w:t xml:space="preserve"> </w:t>
      </w:r>
      <w:r>
        <w:t>Protection</w:t>
      </w:r>
      <w:r w:rsidR="00C316ED">
        <w:t xml:space="preserve"> </w:t>
      </w:r>
    </w:p>
    <w:p w14:paraId="2A55CDD9" w14:textId="055036D1" w:rsidR="002E1D3C" w:rsidRDefault="007D671F" w:rsidP="00DB039D">
      <w:pPr>
        <w:pStyle w:val="Bulletlast"/>
      </w:pPr>
      <w:r>
        <w:t>Wildlife</w:t>
      </w:r>
      <w:r w:rsidR="00C316ED">
        <w:t xml:space="preserve"> </w:t>
      </w:r>
      <w:r>
        <w:t>Emergency</w:t>
      </w:r>
      <w:r w:rsidR="00C316ED">
        <w:t xml:space="preserve"> </w:t>
      </w:r>
      <w:r>
        <w:t>Management</w:t>
      </w:r>
    </w:p>
    <w:p w14:paraId="3AE305FB" w14:textId="5513E307" w:rsidR="002E1D3C" w:rsidRDefault="007D671F" w:rsidP="00DB039D">
      <w:pPr>
        <w:pStyle w:val="Heading3"/>
      </w:pPr>
      <w:r>
        <w:t>Policy</w:t>
      </w:r>
      <w:r w:rsidR="00C316ED">
        <w:t xml:space="preserve"> </w:t>
      </w:r>
      <w:r>
        <w:t>and</w:t>
      </w:r>
      <w:r w:rsidR="00C316ED">
        <w:t xml:space="preserve"> </w:t>
      </w:r>
      <w:r>
        <w:t>legislation</w:t>
      </w:r>
    </w:p>
    <w:p w14:paraId="32694FE4" w14:textId="22E8B053" w:rsidR="002E1D3C" w:rsidRDefault="007D671F" w:rsidP="00DB039D">
      <w:pPr>
        <w:pStyle w:val="Bullet"/>
      </w:pPr>
      <w:r>
        <w:t>Invasive</w:t>
      </w:r>
      <w:r w:rsidR="00C316ED">
        <w:t xml:space="preserve"> </w:t>
      </w:r>
      <w:r>
        <w:t>Species</w:t>
      </w:r>
      <w:r w:rsidR="00C316ED">
        <w:t xml:space="preserve"> </w:t>
      </w:r>
      <w:r>
        <w:t>Policy</w:t>
      </w:r>
    </w:p>
    <w:p w14:paraId="0D2AB247" w14:textId="069B544C" w:rsidR="002E1D3C" w:rsidRDefault="007D671F" w:rsidP="00DB039D">
      <w:pPr>
        <w:pStyle w:val="Bullet"/>
      </w:pPr>
      <w:r>
        <w:t>Natural</w:t>
      </w:r>
      <w:r w:rsidR="00C316ED">
        <w:t xml:space="preserve"> </w:t>
      </w:r>
      <w:r>
        <w:t>Environment</w:t>
      </w:r>
      <w:r w:rsidR="00C316ED">
        <w:t xml:space="preserve"> </w:t>
      </w:r>
      <w:r>
        <w:t>Climate</w:t>
      </w:r>
      <w:r w:rsidR="00C316ED">
        <w:t xml:space="preserve"> </w:t>
      </w:r>
      <w:r>
        <w:t>Change</w:t>
      </w:r>
      <w:r w:rsidR="00C316ED">
        <w:t xml:space="preserve"> </w:t>
      </w:r>
      <w:r>
        <w:t>Adaptation</w:t>
      </w:r>
      <w:r w:rsidR="00C316ED">
        <w:t xml:space="preserve"> </w:t>
      </w:r>
      <w:r>
        <w:t>Plan</w:t>
      </w:r>
      <w:r w:rsidR="00C316ED">
        <w:t xml:space="preserve"> </w:t>
      </w:r>
      <w:r>
        <w:t>2022–2026</w:t>
      </w:r>
    </w:p>
    <w:p w14:paraId="3A05F61B" w14:textId="509465BF" w:rsidR="002E1D3C" w:rsidRDefault="007D671F" w:rsidP="00DB039D">
      <w:pPr>
        <w:pStyle w:val="Bullet"/>
      </w:pPr>
      <w:r>
        <w:lastRenderedPageBreak/>
        <w:t>Marine</w:t>
      </w:r>
      <w:r w:rsidR="00C316ED">
        <w:t xml:space="preserve"> </w:t>
      </w:r>
      <w:r>
        <w:t>and</w:t>
      </w:r>
      <w:r w:rsidR="00C316ED">
        <w:t xml:space="preserve"> </w:t>
      </w:r>
      <w:r>
        <w:t>Coastal</w:t>
      </w:r>
      <w:r w:rsidR="00C316ED">
        <w:t xml:space="preserve"> </w:t>
      </w:r>
      <w:r>
        <w:t>Knowledge</w:t>
      </w:r>
      <w:r w:rsidR="00C316ED">
        <w:t xml:space="preserve"> </w:t>
      </w:r>
      <w:r>
        <w:t>Framework</w:t>
      </w:r>
    </w:p>
    <w:p w14:paraId="11BF3903" w14:textId="61D06118" w:rsidR="002E1D3C" w:rsidRDefault="007D671F" w:rsidP="00DB039D">
      <w:pPr>
        <w:pStyle w:val="Bullet"/>
      </w:pPr>
      <w:r>
        <w:t>Marine</w:t>
      </w:r>
      <w:r w:rsidR="00C316ED">
        <w:t xml:space="preserve"> </w:t>
      </w:r>
      <w:r>
        <w:t>and</w:t>
      </w:r>
      <w:r w:rsidR="00C316ED">
        <w:t xml:space="preserve"> </w:t>
      </w:r>
      <w:r>
        <w:t>Coastal</w:t>
      </w:r>
      <w:r w:rsidR="00C316ED">
        <w:t xml:space="preserve"> </w:t>
      </w:r>
      <w:r>
        <w:t>Strategy</w:t>
      </w:r>
    </w:p>
    <w:p w14:paraId="6FFADB57" w14:textId="1A43E62D" w:rsidR="002E1D3C" w:rsidRDefault="007D671F" w:rsidP="00DB039D">
      <w:pPr>
        <w:pStyle w:val="Bullet"/>
      </w:pPr>
      <w:r>
        <w:t>Our</w:t>
      </w:r>
      <w:r w:rsidR="00C316ED">
        <w:t xml:space="preserve"> </w:t>
      </w:r>
      <w:r>
        <w:t>Catchments</w:t>
      </w:r>
      <w:r w:rsidR="00C316ED">
        <w:t xml:space="preserve"> </w:t>
      </w:r>
      <w:r>
        <w:t>Our</w:t>
      </w:r>
      <w:r w:rsidR="00C316ED">
        <w:t xml:space="preserve"> </w:t>
      </w:r>
      <w:r>
        <w:t>Communities</w:t>
      </w:r>
    </w:p>
    <w:p w14:paraId="05BD7BBD" w14:textId="11E43B5E" w:rsidR="002E1D3C" w:rsidRDefault="007D671F" w:rsidP="00DB039D">
      <w:pPr>
        <w:pStyle w:val="Bullet"/>
      </w:pPr>
      <w:r>
        <w:t>Port</w:t>
      </w:r>
      <w:r w:rsidR="00C316ED">
        <w:t xml:space="preserve"> </w:t>
      </w:r>
      <w:r>
        <w:t>Phillip</w:t>
      </w:r>
      <w:r w:rsidR="00C316ED">
        <w:t xml:space="preserve"> </w:t>
      </w:r>
      <w:r>
        <w:t>Bay</w:t>
      </w:r>
      <w:r w:rsidR="00C316ED">
        <w:t xml:space="preserve"> </w:t>
      </w:r>
      <w:r>
        <w:t>Environmental</w:t>
      </w:r>
      <w:r w:rsidR="00C316ED">
        <w:t xml:space="preserve"> </w:t>
      </w:r>
      <w:r>
        <w:t>Management</w:t>
      </w:r>
      <w:r w:rsidR="00C316ED">
        <w:t xml:space="preserve"> </w:t>
      </w:r>
      <w:r>
        <w:t>Plan</w:t>
      </w:r>
      <w:r w:rsidR="00C316ED">
        <w:t xml:space="preserve"> </w:t>
      </w:r>
      <w:r>
        <w:t>2017–2027</w:t>
      </w:r>
      <w:r w:rsidR="00C316ED">
        <w:t xml:space="preserve"> </w:t>
      </w:r>
    </w:p>
    <w:p w14:paraId="5140C120" w14:textId="000582F1" w:rsidR="002E1D3C" w:rsidRDefault="007D671F" w:rsidP="00DB039D">
      <w:pPr>
        <w:pStyle w:val="Bullet"/>
      </w:pPr>
      <w:r>
        <w:t>Review</w:t>
      </w:r>
      <w:r w:rsidR="00C316ED">
        <w:t xml:space="preserve"> </w:t>
      </w:r>
      <w:r>
        <w:t>of</w:t>
      </w:r>
      <w:r w:rsidR="00C316ED">
        <w:t xml:space="preserve"> </w:t>
      </w:r>
      <w:r>
        <w:t>the</w:t>
      </w:r>
      <w:r w:rsidR="00C316ED">
        <w:t xml:space="preserve"> </w:t>
      </w:r>
      <w:r w:rsidRPr="00DB039D">
        <w:rPr>
          <w:i/>
          <w:iCs/>
        </w:rPr>
        <w:t>Wildlife</w:t>
      </w:r>
      <w:r w:rsidR="00C316ED" w:rsidRPr="00DB039D">
        <w:rPr>
          <w:i/>
          <w:iCs/>
        </w:rPr>
        <w:t xml:space="preserve"> </w:t>
      </w:r>
      <w:r w:rsidRPr="00DB039D">
        <w:rPr>
          <w:i/>
          <w:iCs/>
        </w:rPr>
        <w:t>Act</w:t>
      </w:r>
      <w:r w:rsidR="00C316ED" w:rsidRPr="00DB039D">
        <w:rPr>
          <w:i/>
          <w:iCs/>
        </w:rPr>
        <w:t xml:space="preserve"> </w:t>
      </w:r>
      <w:r w:rsidRPr="00DB039D">
        <w:rPr>
          <w:i/>
          <w:iCs/>
        </w:rPr>
        <w:t>1975</w:t>
      </w:r>
      <w:r w:rsidR="00C316ED">
        <w:t xml:space="preserve"> </w:t>
      </w:r>
    </w:p>
    <w:p w14:paraId="3C3DBCB2" w14:textId="6BDC6F95" w:rsidR="002E1D3C" w:rsidRDefault="007D671F" w:rsidP="00DB039D">
      <w:pPr>
        <w:pStyle w:val="Bullet"/>
      </w:pPr>
      <w:r>
        <w:t>Sustainable</w:t>
      </w:r>
      <w:r w:rsidR="00C316ED">
        <w:t xml:space="preserve"> </w:t>
      </w:r>
      <w:r>
        <w:t>Water</w:t>
      </w:r>
      <w:r w:rsidR="00C316ED">
        <w:t xml:space="preserve"> </w:t>
      </w:r>
      <w:r>
        <w:t>Strategies</w:t>
      </w:r>
    </w:p>
    <w:p w14:paraId="277CCADD" w14:textId="5C21A6CB" w:rsidR="002E1D3C" w:rsidRDefault="007D671F" w:rsidP="00DB039D">
      <w:pPr>
        <w:pStyle w:val="Bullet"/>
      </w:pPr>
      <w:r>
        <w:t>Threatened</w:t>
      </w:r>
      <w:r w:rsidR="00C316ED">
        <w:t xml:space="preserve"> </w:t>
      </w:r>
      <w:r>
        <w:t>Species</w:t>
      </w:r>
      <w:r w:rsidR="00C316ED">
        <w:t xml:space="preserve"> </w:t>
      </w:r>
      <w:r>
        <w:t>Policy</w:t>
      </w:r>
    </w:p>
    <w:p w14:paraId="797F3DB9" w14:textId="01E8C78D" w:rsidR="002E1D3C" w:rsidRDefault="007D671F" w:rsidP="00DB039D">
      <w:pPr>
        <w:pStyle w:val="Bullet"/>
      </w:pPr>
      <w:r>
        <w:t>Victorian</w:t>
      </w:r>
      <w:r w:rsidR="00C316ED">
        <w:t xml:space="preserve"> </w:t>
      </w:r>
      <w:r>
        <w:t>Forestry</w:t>
      </w:r>
      <w:r w:rsidR="00C316ED">
        <w:t xml:space="preserve"> </w:t>
      </w:r>
      <w:r>
        <w:t>Plan</w:t>
      </w:r>
      <w:r w:rsidR="00C316ED">
        <w:t xml:space="preserve"> </w:t>
      </w:r>
      <w:r>
        <w:t>and</w:t>
      </w:r>
      <w:r w:rsidR="00C316ED">
        <w:t xml:space="preserve"> </w:t>
      </w:r>
      <w:r>
        <w:t>Immediate</w:t>
      </w:r>
      <w:r w:rsidR="00C316ED">
        <w:t xml:space="preserve"> </w:t>
      </w:r>
      <w:r>
        <w:t>Protection</w:t>
      </w:r>
      <w:r w:rsidR="00C316ED">
        <w:t xml:space="preserve"> </w:t>
      </w:r>
      <w:r>
        <w:t>Areas</w:t>
      </w:r>
      <w:r w:rsidR="00C316ED">
        <w:t xml:space="preserve"> </w:t>
      </w:r>
      <w:r>
        <w:t>implementation</w:t>
      </w:r>
    </w:p>
    <w:p w14:paraId="216FE050" w14:textId="50B981A4" w:rsidR="002E1D3C" w:rsidRDefault="007D671F" w:rsidP="00DB039D">
      <w:pPr>
        <w:pStyle w:val="Bullet"/>
      </w:pPr>
      <w:r>
        <w:t>Victorian</w:t>
      </w:r>
      <w:r w:rsidR="00C316ED">
        <w:t xml:space="preserve"> </w:t>
      </w:r>
      <w:r>
        <w:t>Koala</w:t>
      </w:r>
      <w:r w:rsidR="00C316ED">
        <w:t xml:space="preserve"> </w:t>
      </w:r>
      <w:r>
        <w:t>Management</w:t>
      </w:r>
      <w:r w:rsidR="00C316ED">
        <w:t xml:space="preserve"> </w:t>
      </w:r>
      <w:r>
        <w:t>Strategy</w:t>
      </w:r>
    </w:p>
    <w:p w14:paraId="5BFD2B83" w14:textId="5FEA7B6F" w:rsidR="002E1D3C" w:rsidRDefault="007D671F" w:rsidP="00DB039D">
      <w:pPr>
        <w:pStyle w:val="Bullet"/>
      </w:pPr>
      <w:r>
        <w:t>Victorian</w:t>
      </w:r>
      <w:r w:rsidR="00C316ED">
        <w:t xml:space="preserve"> </w:t>
      </w:r>
      <w:r>
        <w:t>Waterway</w:t>
      </w:r>
      <w:r w:rsidR="00C316ED">
        <w:t xml:space="preserve"> </w:t>
      </w:r>
      <w:r>
        <w:t>Management</w:t>
      </w:r>
      <w:r w:rsidR="00C316ED">
        <w:t xml:space="preserve"> </w:t>
      </w:r>
      <w:r>
        <w:t>Strategy</w:t>
      </w:r>
    </w:p>
    <w:p w14:paraId="1A7B2140" w14:textId="07654D10" w:rsidR="002E1D3C" w:rsidRDefault="007D671F" w:rsidP="00DB039D">
      <w:pPr>
        <w:pStyle w:val="Bullet"/>
      </w:pPr>
      <w:r>
        <w:t>Wildlife</w:t>
      </w:r>
      <w:r w:rsidR="00C316ED">
        <w:t xml:space="preserve"> </w:t>
      </w:r>
      <w:r>
        <w:t>Policy</w:t>
      </w:r>
    </w:p>
    <w:p w14:paraId="00B753DE" w14:textId="3692EABD" w:rsidR="002E1D3C" w:rsidRDefault="007D671F" w:rsidP="00DB039D">
      <w:pPr>
        <w:pStyle w:val="Bulletlast"/>
      </w:pPr>
      <w:r>
        <w:t>Wildlife</w:t>
      </w:r>
      <w:r w:rsidR="00C316ED">
        <w:t xml:space="preserve"> </w:t>
      </w:r>
      <w:r>
        <w:t>Welfare</w:t>
      </w:r>
    </w:p>
    <w:p w14:paraId="1419274B" w14:textId="77777777" w:rsidR="002E1D3C" w:rsidRDefault="007D671F" w:rsidP="00DB039D">
      <w:pPr>
        <w:pStyle w:val="Heading3"/>
      </w:pPr>
      <w:r>
        <w:t>Planning</w:t>
      </w:r>
    </w:p>
    <w:p w14:paraId="24053234" w14:textId="1A44D5E9" w:rsidR="002E1D3C" w:rsidRDefault="007D671F" w:rsidP="00DB039D">
      <w:pPr>
        <w:pStyle w:val="Bullet"/>
      </w:pPr>
      <w:r>
        <w:t>Marine</w:t>
      </w:r>
      <w:r w:rsidR="00C316ED">
        <w:t xml:space="preserve"> </w:t>
      </w:r>
      <w:r>
        <w:t>Spatial</w:t>
      </w:r>
      <w:r w:rsidR="00C316ED">
        <w:t xml:space="preserve"> </w:t>
      </w:r>
      <w:r>
        <w:t>Planning</w:t>
      </w:r>
      <w:r w:rsidR="00C316ED">
        <w:t xml:space="preserve"> </w:t>
      </w:r>
      <w:r>
        <w:t>Framework</w:t>
      </w:r>
      <w:r w:rsidR="00C316ED">
        <w:t xml:space="preserve"> </w:t>
      </w:r>
    </w:p>
    <w:p w14:paraId="7663BE94" w14:textId="68117589" w:rsidR="002E1D3C" w:rsidRDefault="007D671F" w:rsidP="00DB039D">
      <w:pPr>
        <w:pStyle w:val="Bullet"/>
      </w:pPr>
      <w:r>
        <w:t>Plan</w:t>
      </w:r>
      <w:r w:rsidR="00C316ED">
        <w:t xml:space="preserve"> </w:t>
      </w:r>
      <w:r>
        <w:t>Melbourne</w:t>
      </w:r>
      <w:r w:rsidR="00C316ED">
        <w:t xml:space="preserve"> </w:t>
      </w:r>
      <w:r>
        <w:t>Action</w:t>
      </w:r>
      <w:r w:rsidR="00C316ED">
        <w:t xml:space="preserve"> </w:t>
      </w:r>
      <w:r>
        <w:t>62:</w:t>
      </w:r>
      <w:r w:rsidR="00C316ED">
        <w:t xml:space="preserve"> </w:t>
      </w:r>
      <w:r>
        <w:t>Waterways</w:t>
      </w:r>
    </w:p>
    <w:p w14:paraId="6B933979" w14:textId="1DEEADB6" w:rsidR="002E1D3C" w:rsidRDefault="007D671F" w:rsidP="00DB039D">
      <w:pPr>
        <w:pStyle w:val="Bullet"/>
      </w:pPr>
      <w:r>
        <w:t>Plan</w:t>
      </w:r>
      <w:r w:rsidR="00C316ED">
        <w:t xml:space="preserve"> </w:t>
      </w:r>
      <w:r>
        <w:t>Melbourne</w:t>
      </w:r>
      <w:r w:rsidR="00C316ED">
        <w:t xml:space="preserve"> </w:t>
      </w:r>
      <w:r>
        <w:t>Actions</w:t>
      </w:r>
      <w:r w:rsidR="00C316ED">
        <w:t xml:space="preserve"> </w:t>
      </w:r>
      <w:r>
        <w:t>72</w:t>
      </w:r>
      <w:r w:rsidR="00C316ED">
        <w:t xml:space="preserve"> </w:t>
      </w:r>
      <w:r>
        <w:t>and</w:t>
      </w:r>
      <w:r w:rsidR="00C316ED">
        <w:t xml:space="preserve"> </w:t>
      </w:r>
      <w:r>
        <w:t>73:</w:t>
      </w:r>
      <w:r w:rsidR="00C316ED">
        <w:t xml:space="preserve"> </w:t>
      </w:r>
      <w:r>
        <w:t>Review</w:t>
      </w:r>
      <w:r w:rsidR="00C316ED">
        <w:t xml:space="preserve"> </w:t>
      </w:r>
      <w:r>
        <w:t>green</w:t>
      </w:r>
      <w:r w:rsidR="00C316ED">
        <w:t xml:space="preserve"> </w:t>
      </w:r>
      <w:r>
        <w:t>wedge</w:t>
      </w:r>
      <w:r w:rsidR="00C316ED">
        <w:t xml:space="preserve"> </w:t>
      </w:r>
      <w:r>
        <w:t>planning</w:t>
      </w:r>
      <w:r w:rsidR="00C316ED">
        <w:t xml:space="preserve"> </w:t>
      </w:r>
      <w:r>
        <w:t>provisions</w:t>
      </w:r>
      <w:r w:rsidR="00C316ED">
        <w:t xml:space="preserve"> </w:t>
      </w:r>
      <w:r>
        <w:t>and</w:t>
      </w:r>
      <w:r w:rsidR="00C316ED">
        <w:t xml:space="preserve"> </w:t>
      </w:r>
      <w:r>
        <w:t>Green</w:t>
      </w:r>
      <w:r w:rsidR="00C316ED">
        <w:t xml:space="preserve"> </w:t>
      </w:r>
      <w:r>
        <w:t>Wedge</w:t>
      </w:r>
      <w:r w:rsidR="00C316ED">
        <w:t xml:space="preserve"> </w:t>
      </w:r>
      <w:r>
        <w:t>Management</w:t>
      </w:r>
      <w:r w:rsidR="00C316ED">
        <w:t xml:space="preserve"> </w:t>
      </w:r>
      <w:r>
        <w:t>Plans</w:t>
      </w:r>
    </w:p>
    <w:p w14:paraId="0A10C960" w14:textId="53A49884" w:rsidR="002E1D3C" w:rsidRDefault="007D671F" w:rsidP="00DB039D">
      <w:pPr>
        <w:pStyle w:val="Bullet"/>
      </w:pPr>
      <w:r>
        <w:t>Plan</w:t>
      </w:r>
      <w:r w:rsidR="00C316ED">
        <w:t xml:space="preserve"> </w:t>
      </w:r>
      <w:r>
        <w:t>Melbourne</w:t>
      </w:r>
      <w:r w:rsidR="00C316ED">
        <w:t xml:space="preserve"> </w:t>
      </w:r>
      <w:r>
        <w:t>Action</w:t>
      </w:r>
      <w:r w:rsidR="00C316ED">
        <w:t xml:space="preserve"> </w:t>
      </w:r>
      <w:r>
        <w:t>74:</w:t>
      </w:r>
      <w:r w:rsidR="00C316ED">
        <w:t xml:space="preserve"> </w:t>
      </w:r>
      <w:r>
        <w:t>Distinctive</w:t>
      </w:r>
      <w:r w:rsidR="00C316ED">
        <w:t xml:space="preserve"> </w:t>
      </w:r>
      <w:r>
        <w:t>Areas</w:t>
      </w:r>
      <w:r w:rsidR="00C316ED">
        <w:t xml:space="preserve"> </w:t>
      </w:r>
      <w:r>
        <w:t>and</w:t>
      </w:r>
      <w:r w:rsidR="00C316ED">
        <w:t xml:space="preserve"> </w:t>
      </w:r>
      <w:r>
        <w:t>Landscapes</w:t>
      </w:r>
    </w:p>
    <w:p w14:paraId="410A2970" w14:textId="10F19F85" w:rsidR="002E1D3C" w:rsidRDefault="007D671F" w:rsidP="00DB039D">
      <w:pPr>
        <w:pStyle w:val="Bulletlast"/>
      </w:pPr>
      <w:r>
        <w:t>Victorian</w:t>
      </w:r>
      <w:r w:rsidR="00C316ED">
        <w:t xml:space="preserve"> </w:t>
      </w:r>
      <w:r>
        <w:t>Transmission</w:t>
      </w:r>
      <w:r w:rsidR="00C316ED">
        <w:t xml:space="preserve"> </w:t>
      </w:r>
      <w:r>
        <w:t>Investment</w:t>
      </w:r>
      <w:r w:rsidR="00C316ED">
        <w:t xml:space="preserve"> </w:t>
      </w:r>
      <w:r>
        <w:t>Framework</w:t>
      </w:r>
    </w:p>
    <w:p w14:paraId="3DE4850E" w14:textId="07E47697" w:rsidR="002E1D3C" w:rsidRDefault="007D671F" w:rsidP="00DB039D">
      <w:r>
        <w:t>Progress</w:t>
      </w:r>
      <w:r w:rsidR="00C316ED">
        <w:t xml:space="preserve"> </w:t>
      </w:r>
      <w:r>
        <w:t>against</w:t>
      </w:r>
      <w:r w:rsidR="00C316ED">
        <w:t xml:space="preserve"> </w:t>
      </w:r>
      <w:r>
        <w:t>DEECA’s</w:t>
      </w:r>
      <w:r w:rsidR="00C316ED">
        <w:t xml:space="preserve"> </w:t>
      </w:r>
      <w:r>
        <w:t>key</w:t>
      </w:r>
      <w:r w:rsidR="00C316ED">
        <w:t xml:space="preserve"> </w:t>
      </w:r>
      <w:r>
        <w:t>initiatives</w:t>
      </w:r>
      <w:r w:rsidR="00C316ED">
        <w:t xml:space="preserve"> </w:t>
      </w:r>
      <w:r>
        <w:t>is</w:t>
      </w:r>
      <w:r w:rsidR="00C316ED">
        <w:t xml:space="preserve"> </w:t>
      </w:r>
      <w:r>
        <w:t>detailed</w:t>
      </w:r>
      <w:r w:rsidR="00C316ED">
        <w:t xml:space="preserve"> </w:t>
      </w:r>
      <w:r>
        <w:t>in</w:t>
      </w:r>
      <w:r w:rsidR="00C316ED">
        <w:rPr>
          <w:rFonts w:ascii="Cambria" w:hAnsi="Cambria" w:cs="Cambria"/>
        </w:rPr>
        <w:t xml:space="preserve"> </w:t>
      </w:r>
      <w:r>
        <w:t>the</w:t>
      </w:r>
      <w:r w:rsidR="00C316ED">
        <w:t xml:space="preserve"> </w:t>
      </w:r>
      <w:r>
        <w:t>Departmental</w:t>
      </w:r>
      <w:r w:rsidR="00C316ED">
        <w:t xml:space="preserve"> </w:t>
      </w:r>
      <w:r>
        <w:t>Objectives,</w:t>
      </w:r>
      <w:r w:rsidR="00C316ED">
        <w:t xml:space="preserve"> </w:t>
      </w:r>
      <w:r>
        <w:t>Indicators</w:t>
      </w:r>
      <w:r w:rsidR="00C316ED">
        <w:t xml:space="preserve"> </w:t>
      </w:r>
      <w:r>
        <w:t>and</w:t>
      </w:r>
      <w:r w:rsidR="00C316ED">
        <w:t xml:space="preserve"> </w:t>
      </w:r>
      <w:r>
        <w:t>Outputs</w:t>
      </w:r>
      <w:r w:rsidR="00C316ED">
        <w:t xml:space="preserve"> </w:t>
      </w:r>
      <w:r>
        <w:t>section</w:t>
      </w:r>
      <w:r w:rsidR="00C316ED">
        <w:t xml:space="preserve"> </w:t>
      </w:r>
      <w:r>
        <w:t>on</w:t>
      </w:r>
      <w:r w:rsidR="00C316ED">
        <w:t xml:space="preserve"> </w:t>
      </w:r>
      <w:r>
        <w:t>page</w:t>
      </w:r>
      <w:r w:rsidR="00C316ED">
        <w:t xml:space="preserve"> </w:t>
      </w:r>
      <w:r>
        <w:t>24.</w:t>
      </w:r>
      <w:r w:rsidR="00C316ED">
        <w:t xml:space="preserve"> </w:t>
      </w:r>
    </w:p>
    <w:p w14:paraId="2FF6FA7B" w14:textId="2230261D" w:rsidR="002E1D3C" w:rsidRDefault="007D671F" w:rsidP="00DB039D">
      <w:pPr>
        <w:pStyle w:val="Heading2"/>
      </w:pPr>
      <w:bookmarkStart w:id="233" w:name="_Toc151731611"/>
      <w:r>
        <w:t>Compliance</w:t>
      </w:r>
      <w:r w:rsidR="00C316ED">
        <w:t xml:space="preserve"> </w:t>
      </w:r>
      <w:r>
        <w:t>with</w:t>
      </w:r>
      <w:r w:rsidR="00C316ED">
        <w:t xml:space="preserve"> </w:t>
      </w:r>
      <w:r>
        <w:t>the</w:t>
      </w:r>
      <w:r w:rsidR="00C316ED">
        <w:t xml:space="preserve"> </w:t>
      </w:r>
      <w:r w:rsidRPr="00DB039D">
        <w:rPr>
          <w:i/>
          <w:iCs/>
        </w:rPr>
        <w:t>Mineral</w:t>
      </w:r>
      <w:r w:rsidR="00C316ED" w:rsidRPr="00DB039D">
        <w:rPr>
          <w:i/>
          <w:iCs/>
        </w:rPr>
        <w:t xml:space="preserve"> </w:t>
      </w:r>
      <w:r w:rsidRPr="00DB039D">
        <w:rPr>
          <w:i/>
          <w:iCs/>
        </w:rPr>
        <w:t>Resources</w:t>
      </w:r>
      <w:r w:rsidR="00C316ED" w:rsidRPr="00DB039D">
        <w:rPr>
          <w:i/>
          <w:iCs/>
        </w:rPr>
        <w:t xml:space="preserve"> </w:t>
      </w:r>
      <w:r w:rsidRPr="00DB039D">
        <w:rPr>
          <w:i/>
          <w:iCs/>
        </w:rPr>
        <w:t>(Sustainable</w:t>
      </w:r>
      <w:r w:rsidR="00C316ED" w:rsidRPr="00DB039D">
        <w:rPr>
          <w:i/>
          <w:iCs/>
        </w:rPr>
        <w:t xml:space="preserve"> </w:t>
      </w:r>
      <w:r w:rsidRPr="00DB039D">
        <w:rPr>
          <w:i/>
          <w:iCs/>
        </w:rPr>
        <w:t>Development)</w:t>
      </w:r>
      <w:r w:rsidR="00C316ED" w:rsidRPr="00DB039D">
        <w:rPr>
          <w:i/>
          <w:iCs/>
        </w:rPr>
        <w:t xml:space="preserve"> </w:t>
      </w:r>
      <w:r w:rsidRPr="00DB039D">
        <w:rPr>
          <w:i/>
          <w:iCs/>
        </w:rPr>
        <w:t>Act</w:t>
      </w:r>
      <w:r w:rsidR="00C316ED" w:rsidRPr="00DB039D">
        <w:rPr>
          <w:i/>
          <w:iCs/>
        </w:rPr>
        <w:t xml:space="preserve"> </w:t>
      </w:r>
      <w:r w:rsidRPr="00DB039D">
        <w:rPr>
          <w:i/>
          <w:iCs/>
        </w:rPr>
        <w:t>1990</w:t>
      </w:r>
      <w:bookmarkEnd w:id="233"/>
    </w:p>
    <w:p w14:paraId="30F4028D" w14:textId="08890DB1" w:rsidR="002E1D3C" w:rsidRDefault="007D671F" w:rsidP="00DB039D">
      <w:r>
        <w:rPr>
          <w:spacing w:val="1"/>
        </w:rPr>
        <w:t>Pursuant</w:t>
      </w:r>
      <w:r w:rsidR="00C316ED">
        <w:rPr>
          <w:spacing w:val="1"/>
        </w:rPr>
        <w:t xml:space="preserve"> </w:t>
      </w:r>
      <w:r>
        <w:rPr>
          <w:spacing w:val="1"/>
        </w:rPr>
        <w:t>to</w:t>
      </w:r>
      <w:r w:rsidR="00C316ED">
        <w:rPr>
          <w:spacing w:val="1"/>
        </w:rPr>
        <w:t xml:space="preserve"> </w:t>
      </w:r>
      <w:r>
        <w:rPr>
          <w:spacing w:val="1"/>
        </w:rPr>
        <w:t>section</w:t>
      </w:r>
      <w:r w:rsidR="00C316ED">
        <w:rPr>
          <w:spacing w:val="1"/>
        </w:rPr>
        <w:t xml:space="preserve"> </w:t>
      </w:r>
      <w:r>
        <w:rPr>
          <w:spacing w:val="1"/>
        </w:rPr>
        <w:t>105</w:t>
      </w:r>
      <w:r w:rsidR="00C316ED">
        <w:rPr>
          <w:spacing w:val="1"/>
        </w:rPr>
        <w:t xml:space="preserve"> </w:t>
      </w:r>
      <w:r>
        <w:rPr>
          <w:spacing w:val="1"/>
        </w:rPr>
        <w:t>of</w:t>
      </w:r>
      <w:r w:rsidR="00C316ED">
        <w:rPr>
          <w:spacing w:val="1"/>
        </w:rPr>
        <w:t xml:space="preserve"> </w:t>
      </w:r>
      <w:r>
        <w:rPr>
          <w:spacing w:val="1"/>
        </w:rPr>
        <w:t>the</w:t>
      </w:r>
      <w:r w:rsidR="00C316ED">
        <w:rPr>
          <w:spacing w:val="1"/>
        </w:rPr>
        <w:t xml:space="preserve"> </w:t>
      </w:r>
      <w:r w:rsidRPr="00DB039D">
        <w:rPr>
          <w:i/>
          <w:iCs/>
        </w:rPr>
        <w:t>Mineral</w:t>
      </w:r>
      <w:r w:rsidR="00C316ED" w:rsidRPr="00DB039D">
        <w:rPr>
          <w:i/>
          <w:iCs/>
        </w:rPr>
        <w:t xml:space="preserve"> </w:t>
      </w:r>
      <w:r w:rsidRPr="00DB039D">
        <w:rPr>
          <w:i/>
          <w:iCs/>
        </w:rPr>
        <w:t>Resources</w:t>
      </w:r>
      <w:r w:rsidR="00C316ED" w:rsidRPr="00DB039D">
        <w:rPr>
          <w:i/>
          <w:iCs/>
        </w:rPr>
        <w:t xml:space="preserve"> </w:t>
      </w:r>
      <w:r w:rsidRPr="00DB039D">
        <w:rPr>
          <w:i/>
          <w:iCs/>
        </w:rPr>
        <w:t>(Sustainable</w:t>
      </w:r>
      <w:r w:rsidR="00C316ED" w:rsidRPr="00DB039D">
        <w:rPr>
          <w:i/>
          <w:iCs/>
        </w:rPr>
        <w:t xml:space="preserve"> </w:t>
      </w:r>
      <w:r w:rsidRPr="00DB039D">
        <w:rPr>
          <w:i/>
          <w:iCs/>
        </w:rPr>
        <w:t>Development)</w:t>
      </w:r>
      <w:r w:rsidR="00C316ED" w:rsidRPr="00DB039D">
        <w:rPr>
          <w:i/>
          <w:iCs/>
        </w:rPr>
        <w:t xml:space="preserve"> </w:t>
      </w:r>
      <w:r w:rsidRPr="00DB039D">
        <w:rPr>
          <w:i/>
          <w:iCs/>
        </w:rPr>
        <w:t>Act</w:t>
      </w:r>
      <w:r w:rsidR="00C316ED" w:rsidRPr="00DB039D">
        <w:rPr>
          <w:i/>
          <w:iCs/>
        </w:rPr>
        <w:t xml:space="preserve"> </w:t>
      </w:r>
      <w:r w:rsidRPr="00DB039D">
        <w:rPr>
          <w:i/>
          <w:iCs/>
        </w:rPr>
        <w:t>1990</w:t>
      </w:r>
      <w:r>
        <w:t>,</w:t>
      </w:r>
      <w:r w:rsidR="00C316ED">
        <w:t xml:space="preserve"> </w:t>
      </w:r>
      <w:r>
        <w:t>the</w:t>
      </w:r>
      <w:r w:rsidR="00C316ED">
        <w:t xml:space="preserve"> </w:t>
      </w:r>
      <w:r>
        <w:t>Mining</w:t>
      </w:r>
      <w:r w:rsidR="00C316ED">
        <w:t xml:space="preserve"> </w:t>
      </w:r>
      <w:r>
        <w:t>Warden</w:t>
      </w:r>
      <w:r w:rsidR="00C316ED">
        <w:t xml:space="preserve"> </w:t>
      </w:r>
      <w:r>
        <w:t>is</w:t>
      </w:r>
      <w:r w:rsidR="00C316ED">
        <w:t xml:space="preserve"> </w:t>
      </w:r>
      <w:r>
        <w:t>required</w:t>
      </w:r>
      <w:r w:rsidR="00C316ED">
        <w:t xml:space="preserve"> </w:t>
      </w:r>
      <w:r>
        <w:t>to</w:t>
      </w:r>
      <w:r w:rsidR="00C316ED">
        <w:t xml:space="preserve"> </w:t>
      </w:r>
      <w:r>
        <w:t>submit</w:t>
      </w:r>
      <w:r w:rsidR="00C316ED">
        <w:t xml:space="preserve"> </w:t>
      </w:r>
      <w:r>
        <w:t>a</w:t>
      </w:r>
      <w:r w:rsidR="00C316ED">
        <w:t xml:space="preserve"> </w:t>
      </w:r>
      <w:r>
        <w:t>report</w:t>
      </w:r>
      <w:r w:rsidR="00C316ED">
        <w:t xml:space="preserve"> </w:t>
      </w:r>
      <w:r>
        <w:t>to</w:t>
      </w:r>
      <w:r w:rsidR="00C316ED">
        <w:t xml:space="preserve"> </w:t>
      </w:r>
      <w:r>
        <w:t>the</w:t>
      </w:r>
      <w:r w:rsidR="00C316ED">
        <w:t xml:space="preserve"> </w:t>
      </w:r>
      <w:r>
        <w:t>minister</w:t>
      </w:r>
      <w:r w:rsidR="00C316ED">
        <w:t xml:space="preserve"> </w:t>
      </w:r>
      <w:r>
        <w:t>within</w:t>
      </w:r>
      <w:r w:rsidR="00C316ED">
        <w:t xml:space="preserve"> </w:t>
      </w:r>
      <w:r>
        <w:t>three</w:t>
      </w:r>
      <w:r w:rsidR="00C316ED">
        <w:t xml:space="preserve"> </w:t>
      </w:r>
      <w:r>
        <w:t>months</w:t>
      </w:r>
      <w:r w:rsidR="00C316ED">
        <w:t xml:space="preserve"> </w:t>
      </w:r>
      <w:r>
        <w:t>after</w:t>
      </w:r>
      <w:r w:rsidR="00C316ED">
        <w:t xml:space="preserve"> </w:t>
      </w:r>
      <w:r>
        <w:t>the</w:t>
      </w:r>
      <w:r w:rsidR="00C316ED">
        <w:t xml:space="preserve"> </w:t>
      </w:r>
      <w:r>
        <w:t>end</w:t>
      </w:r>
      <w:r w:rsidR="00C316ED">
        <w:t xml:space="preserve"> </w:t>
      </w:r>
      <w:r>
        <w:t>of</w:t>
      </w:r>
      <w:r w:rsidR="00C316ED">
        <w:t xml:space="preserve"> </w:t>
      </w:r>
      <w:r>
        <w:t>the</w:t>
      </w:r>
      <w:r w:rsidR="00C316ED">
        <w:t xml:space="preserve"> </w:t>
      </w:r>
      <w:r>
        <w:t>financial</w:t>
      </w:r>
      <w:r w:rsidR="00C316ED">
        <w:t xml:space="preserve"> </w:t>
      </w:r>
      <w:r>
        <w:t>year.</w:t>
      </w:r>
    </w:p>
    <w:p w14:paraId="1C1298BE" w14:textId="7BCC26F5" w:rsidR="002E1D3C" w:rsidRDefault="007D671F" w:rsidP="00DB039D">
      <w:pPr>
        <w:pStyle w:val="Normalbeforebullets"/>
      </w:pPr>
      <w:r>
        <w:lastRenderedPageBreak/>
        <w:t>The</w:t>
      </w:r>
      <w:r w:rsidR="00C316ED">
        <w:t xml:space="preserve"> </w:t>
      </w:r>
      <w:r>
        <w:t>report</w:t>
      </w:r>
      <w:r w:rsidR="00C316ED">
        <w:t xml:space="preserve"> </w:t>
      </w:r>
      <w:r>
        <w:t>must</w:t>
      </w:r>
      <w:r w:rsidR="00C316ED">
        <w:t xml:space="preserve"> </w:t>
      </w:r>
      <w:r>
        <w:t>include</w:t>
      </w:r>
      <w:r w:rsidR="00C316ED">
        <w:t xml:space="preserve"> </w:t>
      </w:r>
      <w:r>
        <w:t>information</w:t>
      </w:r>
      <w:r w:rsidR="00C316ED">
        <w:t xml:space="preserve"> </w:t>
      </w:r>
      <w:r>
        <w:t>on</w:t>
      </w:r>
      <w:r w:rsidR="00C316ED">
        <w:t xml:space="preserve"> </w:t>
      </w:r>
      <w:r>
        <w:t>the</w:t>
      </w:r>
      <w:r w:rsidR="00C316ED">
        <w:t xml:space="preserve"> </w:t>
      </w:r>
      <w:r>
        <w:t>following:</w:t>
      </w:r>
    </w:p>
    <w:p w14:paraId="107A695F" w14:textId="74DAD34F" w:rsidR="002E1D3C" w:rsidRPr="00DB039D" w:rsidRDefault="007D671F" w:rsidP="00DB039D">
      <w:pPr>
        <w:pStyle w:val="Bullet"/>
        <w:keepNext/>
      </w:pPr>
      <w:r w:rsidRPr="00DB039D">
        <w:t>Nature</w:t>
      </w:r>
      <w:r w:rsidR="00C316ED" w:rsidRPr="00DB039D">
        <w:t xml:space="preserve"> </w:t>
      </w:r>
      <w:r w:rsidRPr="00DB039D">
        <w:t>and</w:t>
      </w:r>
      <w:r w:rsidR="00C316ED" w:rsidRPr="00DB039D">
        <w:t xml:space="preserve"> </w:t>
      </w:r>
      <w:r w:rsidRPr="00DB039D">
        <w:t>status</w:t>
      </w:r>
      <w:r w:rsidR="00C316ED" w:rsidRPr="00DB039D">
        <w:t xml:space="preserve"> </w:t>
      </w:r>
      <w:r w:rsidRPr="00DB039D">
        <w:t>of</w:t>
      </w:r>
      <w:r w:rsidR="00C316ED" w:rsidRPr="00DB039D">
        <w:t xml:space="preserve"> </w:t>
      </w:r>
      <w:r w:rsidRPr="00DB039D">
        <w:t>any</w:t>
      </w:r>
      <w:r w:rsidR="00C316ED" w:rsidRPr="00DB039D">
        <w:t xml:space="preserve"> </w:t>
      </w:r>
      <w:r w:rsidRPr="00DB039D">
        <w:t>dispute</w:t>
      </w:r>
      <w:r w:rsidR="00C316ED" w:rsidRPr="00DB039D">
        <w:t xml:space="preserve"> </w:t>
      </w:r>
      <w:r w:rsidRPr="00DB039D">
        <w:t>referred</w:t>
      </w:r>
      <w:r w:rsidR="00C316ED" w:rsidRPr="00DB039D">
        <w:t xml:space="preserve"> </w:t>
      </w:r>
      <w:r w:rsidRPr="00DB039D">
        <w:t>to</w:t>
      </w:r>
      <w:r w:rsidR="00C316ED" w:rsidRPr="00DB039D">
        <w:t xml:space="preserve"> </w:t>
      </w:r>
      <w:r w:rsidRPr="00DB039D">
        <w:t>the</w:t>
      </w:r>
      <w:r w:rsidR="00C316ED" w:rsidRPr="00DB039D">
        <w:t xml:space="preserve"> </w:t>
      </w:r>
      <w:r w:rsidRPr="00DB039D">
        <w:t>Mining</w:t>
      </w:r>
      <w:r w:rsidR="00C316ED" w:rsidRPr="00DB039D">
        <w:t xml:space="preserve"> </w:t>
      </w:r>
      <w:r w:rsidRPr="00DB039D">
        <w:t>Warden</w:t>
      </w:r>
      <w:r w:rsidR="00C316ED" w:rsidRPr="00DB039D">
        <w:t xml:space="preserve"> </w:t>
      </w:r>
      <w:r w:rsidRPr="00DB039D">
        <w:t>under</w:t>
      </w:r>
      <w:r w:rsidR="00C316ED" w:rsidRPr="00DB039D">
        <w:t xml:space="preserve"> </w:t>
      </w:r>
      <w:r w:rsidRPr="00DB039D">
        <w:t>section</w:t>
      </w:r>
      <w:r w:rsidR="00C316ED" w:rsidRPr="00DB039D">
        <w:t xml:space="preserve"> </w:t>
      </w:r>
      <w:r w:rsidRPr="00DB039D">
        <w:t>97:</w:t>
      </w:r>
      <w:r w:rsidR="00C316ED" w:rsidRPr="00DB039D">
        <w:t xml:space="preserve"> </w:t>
      </w:r>
      <w:r w:rsidRPr="00DB039D">
        <w:t>six</w:t>
      </w:r>
      <w:r w:rsidR="00C316ED" w:rsidRPr="00DB039D">
        <w:t xml:space="preserve"> </w:t>
      </w:r>
      <w:r w:rsidRPr="00DB039D">
        <w:t>new</w:t>
      </w:r>
      <w:r w:rsidR="00C316ED" w:rsidRPr="00DB039D">
        <w:t xml:space="preserve"> </w:t>
      </w:r>
      <w:r w:rsidRPr="00DB039D">
        <w:t>cases</w:t>
      </w:r>
      <w:r w:rsidR="00C316ED" w:rsidRPr="00DB039D">
        <w:t xml:space="preserve"> </w:t>
      </w:r>
      <w:r w:rsidRPr="00DB039D">
        <w:t>were</w:t>
      </w:r>
      <w:r w:rsidR="00C316ED" w:rsidRPr="00DB039D">
        <w:t xml:space="preserve"> </w:t>
      </w:r>
      <w:r w:rsidRPr="00DB039D">
        <w:t>referred</w:t>
      </w:r>
      <w:r w:rsidR="00C316ED" w:rsidRPr="00DB039D">
        <w:t xml:space="preserve"> </w:t>
      </w:r>
      <w:r w:rsidRPr="00DB039D">
        <w:t>and</w:t>
      </w:r>
      <w:r w:rsidR="00C316ED" w:rsidRPr="00DB039D">
        <w:t xml:space="preserve"> </w:t>
      </w:r>
      <w:r w:rsidRPr="00DB039D">
        <w:t>investigated</w:t>
      </w:r>
      <w:r w:rsidR="00C316ED" w:rsidRPr="00DB039D">
        <w:t xml:space="preserve"> </w:t>
      </w:r>
      <w:r w:rsidRPr="00DB039D">
        <w:t>in</w:t>
      </w:r>
      <w:r w:rsidR="00C316ED" w:rsidRPr="00DB039D">
        <w:t xml:space="preserve"> </w:t>
      </w:r>
      <w:r w:rsidRPr="00DB039D">
        <w:t>2022–23</w:t>
      </w:r>
    </w:p>
    <w:p w14:paraId="43292BC4" w14:textId="07D8F060" w:rsidR="002E1D3C" w:rsidRDefault="007D671F" w:rsidP="00DB039D">
      <w:pPr>
        <w:pStyle w:val="Bulletlast"/>
      </w:pPr>
      <w:r>
        <w:rPr>
          <w:spacing w:val="-2"/>
        </w:rPr>
        <w:t>Nature</w:t>
      </w:r>
      <w:r w:rsidR="00C316ED">
        <w:rPr>
          <w:spacing w:val="-2"/>
        </w:rPr>
        <w:t xml:space="preserve"> </w:t>
      </w:r>
      <w:r>
        <w:rPr>
          <w:spacing w:val="-2"/>
        </w:rPr>
        <w:t>and</w:t>
      </w:r>
      <w:r w:rsidR="00C316ED">
        <w:rPr>
          <w:spacing w:val="-2"/>
        </w:rPr>
        <w:t xml:space="preserve"> </w:t>
      </w:r>
      <w:r>
        <w:rPr>
          <w:spacing w:val="-2"/>
        </w:rPr>
        <w:t>status</w:t>
      </w:r>
      <w:r w:rsidR="00C316ED">
        <w:rPr>
          <w:spacing w:val="-2"/>
        </w:rPr>
        <w:t xml:space="preserve"> </w:t>
      </w:r>
      <w:r>
        <w:rPr>
          <w:spacing w:val="-2"/>
        </w:rPr>
        <w:t>of</w:t>
      </w:r>
      <w:r w:rsidR="00C316ED">
        <w:rPr>
          <w:spacing w:val="-2"/>
        </w:rPr>
        <w:t xml:space="preserve"> </w:t>
      </w:r>
      <w:r>
        <w:rPr>
          <w:spacing w:val="-2"/>
        </w:rPr>
        <w:t>any</w:t>
      </w:r>
      <w:r w:rsidR="00C316ED">
        <w:rPr>
          <w:spacing w:val="-2"/>
        </w:rPr>
        <w:t xml:space="preserve"> </w:t>
      </w:r>
      <w:r>
        <w:rPr>
          <w:spacing w:val="-2"/>
        </w:rPr>
        <w:t>matter</w:t>
      </w:r>
      <w:r w:rsidR="00C316ED">
        <w:rPr>
          <w:spacing w:val="-2"/>
        </w:rPr>
        <w:t xml:space="preserve"> </w:t>
      </w:r>
      <w:r>
        <w:rPr>
          <w:spacing w:val="-2"/>
        </w:rPr>
        <w:t>referred</w:t>
      </w:r>
      <w:r w:rsidR="00C316ED">
        <w:rPr>
          <w:spacing w:val="-2"/>
        </w:rPr>
        <w:t xml:space="preserve"> </w:t>
      </w:r>
      <w:r>
        <w:rPr>
          <w:spacing w:val="-2"/>
        </w:rPr>
        <w:t>under</w:t>
      </w:r>
      <w:r w:rsidR="00C316ED">
        <w:rPr>
          <w:spacing w:val="-2"/>
        </w:rPr>
        <w:t xml:space="preserve"> </w:t>
      </w:r>
      <w:r>
        <w:t>section</w:t>
      </w:r>
      <w:r w:rsidR="00C316ED">
        <w:t xml:space="preserve"> </w:t>
      </w:r>
      <w:r>
        <w:t>98:</w:t>
      </w:r>
      <w:r w:rsidR="00C316ED">
        <w:t xml:space="preserve"> </w:t>
      </w:r>
      <w:r>
        <w:t>no</w:t>
      </w:r>
      <w:r w:rsidR="00C316ED">
        <w:t xml:space="preserve"> </w:t>
      </w:r>
      <w:r>
        <w:t>matters</w:t>
      </w:r>
      <w:r w:rsidR="00C316ED">
        <w:t xml:space="preserve"> </w:t>
      </w:r>
      <w:r>
        <w:t>were</w:t>
      </w:r>
      <w:r w:rsidR="00C316ED">
        <w:t xml:space="preserve"> </w:t>
      </w:r>
      <w:r>
        <w:t>referred</w:t>
      </w:r>
      <w:r w:rsidR="00C316ED">
        <w:t xml:space="preserve"> </w:t>
      </w:r>
      <w:r>
        <w:t>and</w:t>
      </w:r>
      <w:r w:rsidR="00C316ED">
        <w:t xml:space="preserve"> </w:t>
      </w:r>
      <w:r>
        <w:t>investigated</w:t>
      </w:r>
      <w:r w:rsidR="00C316ED">
        <w:t xml:space="preserve"> </w:t>
      </w:r>
      <w:r>
        <w:t>in</w:t>
      </w:r>
      <w:r w:rsidR="00C316ED">
        <w:t xml:space="preserve"> </w:t>
      </w:r>
      <w:r>
        <w:t>2022–23.</w:t>
      </w:r>
      <w:r w:rsidR="00C316ED">
        <w:t xml:space="preserve"> </w:t>
      </w:r>
    </w:p>
    <w:p w14:paraId="1D80D845" w14:textId="6812B02C" w:rsidR="002E1D3C" w:rsidRDefault="007D671F" w:rsidP="00DB039D">
      <w:pPr>
        <w:pStyle w:val="Heading2"/>
      </w:pPr>
      <w:bookmarkStart w:id="234" w:name="_Toc151731612"/>
      <w:r>
        <w:t>Compliance</w:t>
      </w:r>
      <w:r w:rsidR="00C316ED">
        <w:t xml:space="preserve"> </w:t>
      </w:r>
      <w:r>
        <w:t>with</w:t>
      </w:r>
      <w:r w:rsidR="00C316ED">
        <w:t xml:space="preserve"> </w:t>
      </w:r>
      <w:proofErr w:type="spellStart"/>
      <w:r>
        <w:t>DataVic</w:t>
      </w:r>
      <w:proofErr w:type="spellEnd"/>
      <w:r w:rsidR="00C316ED">
        <w:t xml:space="preserve"> </w:t>
      </w:r>
      <w:r>
        <w:t>Access</w:t>
      </w:r>
      <w:r w:rsidR="00C316ED">
        <w:t xml:space="preserve"> </w:t>
      </w:r>
      <w:r>
        <w:t>Policy</w:t>
      </w:r>
      <w:bookmarkEnd w:id="234"/>
    </w:p>
    <w:p w14:paraId="72F58F47" w14:textId="655F3152" w:rsidR="002E1D3C" w:rsidRPr="00DB039D" w:rsidRDefault="007D671F" w:rsidP="00DB039D">
      <w:r w:rsidRPr="00DB039D">
        <w:t>Consistent</w:t>
      </w:r>
      <w:r w:rsidR="00C316ED" w:rsidRPr="00DB039D">
        <w:t xml:space="preserve"> </w:t>
      </w:r>
      <w:r w:rsidRPr="00DB039D">
        <w:t>with</w:t>
      </w:r>
      <w:r w:rsidR="00C316ED" w:rsidRPr="00DB039D">
        <w:t xml:space="preserve"> </w:t>
      </w:r>
      <w:r w:rsidRPr="00DB039D">
        <w:t>the</w:t>
      </w:r>
      <w:r w:rsidR="00C316ED" w:rsidRPr="00DB039D">
        <w:t xml:space="preserve"> </w:t>
      </w:r>
      <w:proofErr w:type="spellStart"/>
      <w:r w:rsidRPr="00DB039D">
        <w:t>DataVic</w:t>
      </w:r>
      <w:proofErr w:type="spellEnd"/>
      <w:r w:rsidR="00C316ED" w:rsidRPr="00DB039D">
        <w:t xml:space="preserve"> </w:t>
      </w:r>
      <w:r w:rsidRPr="00DB039D">
        <w:t>Access</w:t>
      </w:r>
      <w:r w:rsidR="00C316ED" w:rsidRPr="00DB039D">
        <w:t xml:space="preserve"> </w:t>
      </w:r>
      <w:r w:rsidRPr="00DB039D">
        <w:t>Policy</w:t>
      </w:r>
      <w:r w:rsidR="00C316ED" w:rsidRPr="00DB039D">
        <w:t xml:space="preserve"> </w:t>
      </w:r>
      <w:r w:rsidRPr="00DB039D">
        <w:t>issued</w:t>
      </w:r>
      <w:r w:rsidR="00C316ED" w:rsidRPr="00DB039D">
        <w:t xml:space="preserve"> </w:t>
      </w:r>
      <w:r w:rsidRPr="00DB039D">
        <w:t>by</w:t>
      </w:r>
      <w:r w:rsidR="00C316ED" w:rsidRPr="00DB039D">
        <w:t xml:space="preserve"> </w:t>
      </w:r>
      <w:r w:rsidRPr="00DB039D">
        <w:t>the</w:t>
      </w:r>
      <w:r w:rsidR="00C316ED" w:rsidRPr="00DB039D">
        <w:t xml:space="preserve"> </w:t>
      </w:r>
      <w:r w:rsidRPr="00DB039D">
        <w:t>Victorian</w:t>
      </w:r>
      <w:r w:rsidR="00C316ED" w:rsidRPr="00DB039D">
        <w:t xml:space="preserve"> </w:t>
      </w:r>
      <w:r w:rsidRPr="00DB039D">
        <w:t>Government</w:t>
      </w:r>
      <w:r w:rsidR="00C316ED" w:rsidRPr="00DB039D">
        <w:t xml:space="preserve"> </w:t>
      </w:r>
      <w:r w:rsidRPr="00DB039D">
        <w:t>in</w:t>
      </w:r>
      <w:r w:rsidR="00C316ED" w:rsidRPr="00DB039D">
        <w:t xml:space="preserve"> </w:t>
      </w:r>
      <w:r w:rsidRPr="00DB039D">
        <w:t>2012,</w:t>
      </w:r>
      <w:r w:rsidR="00C316ED" w:rsidRPr="00DB039D">
        <w:t xml:space="preserve"> </w:t>
      </w:r>
      <w:r w:rsidRPr="00DB039D">
        <w:t>DEECA</w:t>
      </w:r>
      <w:r w:rsidR="00C316ED" w:rsidRPr="00DB039D">
        <w:t xml:space="preserve"> </w:t>
      </w:r>
      <w:r w:rsidRPr="00DB039D">
        <w:t>made</w:t>
      </w:r>
      <w:r w:rsidR="00C316ED" w:rsidRPr="00DB039D">
        <w:t xml:space="preserve"> </w:t>
      </w:r>
      <w:r w:rsidRPr="00DB039D">
        <w:t>1,778</w:t>
      </w:r>
      <w:r w:rsidR="00C316ED" w:rsidRPr="00DB039D">
        <w:t xml:space="preserve"> </w:t>
      </w:r>
      <w:r w:rsidRPr="00DB039D">
        <w:t>datasets</w:t>
      </w:r>
      <w:r w:rsidR="00C316ED" w:rsidRPr="00DB039D">
        <w:t xml:space="preserve"> </w:t>
      </w:r>
      <w:r w:rsidRPr="00DB039D">
        <w:t>available</w:t>
      </w:r>
      <w:r w:rsidR="00C316ED" w:rsidRPr="00DB039D">
        <w:t xml:space="preserve"> </w:t>
      </w:r>
      <w:r w:rsidRPr="00DB039D">
        <w:t>in</w:t>
      </w:r>
      <w:r w:rsidR="00C316ED" w:rsidRPr="00DB039D">
        <w:t xml:space="preserve"> </w:t>
      </w:r>
      <w:r w:rsidRPr="00DB039D">
        <w:t>a</w:t>
      </w:r>
      <w:r w:rsidR="00C316ED" w:rsidRPr="00DB039D">
        <w:t xml:space="preserve"> </w:t>
      </w:r>
      <w:r w:rsidRPr="00DB039D">
        <w:t>variety</w:t>
      </w:r>
      <w:r w:rsidR="00C316ED" w:rsidRPr="00DB039D">
        <w:t xml:space="preserve"> </w:t>
      </w:r>
      <w:r w:rsidRPr="00DB039D">
        <w:t>of</w:t>
      </w:r>
      <w:r w:rsidR="00C316ED" w:rsidRPr="00DB039D">
        <w:t xml:space="preserve"> </w:t>
      </w:r>
      <w:r w:rsidRPr="00DB039D">
        <w:t>formats</w:t>
      </w:r>
      <w:r w:rsidR="00C316ED" w:rsidRPr="00DB039D">
        <w:t xml:space="preserve"> </w:t>
      </w:r>
      <w:r w:rsidRPr="00DB039D">
        <w:t>on</w:t>
      </w:r>
      <w:r w:rsidR="00C316ED" w:rsidRPr="00DB039D">
        <w:t xml:space="preserve"> </w:t>
      </w:r>
      <w:r w:rsidRPr="00DB039D">
        <w:t>the</w:t>
      </w:r>
      <w:r w:rsidR="00C316ED" w:rsidRPr="00DB039D">
        <w:t xml:space="preserve"> </w:t>
      </w:r>
      <w:proofErr w:type="spellStart"/>
      <w:r w:rsidRPr="00DB039D">
        <w:t>DataVic</w:t>
      </w:r>
      <w:proofErr w:type="spellEnd"/>
      <w:r w:rsidR="00C316ED" w:rsidRPr="00DB039D">
        <w:t xml:space="preserve"> </w:t>
      </w:r>
      <w:r w:rsidRPr="00DB039D">
        <w:t>website</w:t>
      </w:r>
      <w:r w:rsidR="00C316ED" w:rsidRPr="00DB039D">
        <w:t xml:space="preserve"> </w:t>
      </w:r>
      <w:r w:rsidRPr="00DB039D">
        <w:t>in</w:t>
      </w:r>
      <w:r w:rsidR="00C316ED" w:rsidRPr="00DB039D">
        <w:t xml:space="preserve"> </w:t>
      </w:r>
      <w:r w:rsidRPr="00DB039D">
        <w:t>2022–23.</w:t>
      </w:r>
      <w:r w:rsidR="00C316ED" w:rsidRPr="00DB039D">
        <w:t xml:space="preserve"> </w:t>
      </w:r>
      <w:r w:rsidRPr="00DB039D">
        <w:t>Information</w:t>
      </w:r>
      <w:r w:rsidR="00C316ED" w:rsidRPr="00DB039D">
        <w:t xml:space="preserve"> </w:t>
      </w:r>
      <w:r w:rsidRPr="00DB039D">
        <w:t>included</w:t>
      </w:r>
      <w:r w:rsidR="00C316ED" w:rsidRPr="00DB039D">
        <w:t xml:space="preserve"> </w:t>
      </w:r>
      <w:r w:rsidRPr="00DB039D">
        <w:t>in</w:t>
      </w:r>
      <w:r w:rsidR="00C316ED" w:rsidRPr="00DB039D">
        <w:t xml:space="preserve"> </w:t>
      </w:r>
      <w:r w:rsidRPr="00DB039D">
        <w:t>this</w:t>
      </w:r>
      <w:r w:rsidR="00C316ED" w:rsidRPr="00DB039D">
        <w:t xml:space="preserve"> </w:t>
      </w:r>
      <w:r w:rsidRPr="00DB039D">
        <w:t>Annual</w:t>
      </w:r>
      <w:r w:rsidR="00C316ED" w:rsidRPr="00DB039D">
        <w:t xml:space="preserve"> </w:t>
      </w:r>
      <w:r w:rsidRPr="00DB039D">
        <w:t>Report</w:t>
      </w:r>
      <w:r w:rsidR="00C316ED" w:rsidRPr="00DB039D">
        <w:t xml:space="preserve"> </w:t>
      </w:r>
      <w:r w:rsidRPr="00DB039D">
        <w:t>will</w:t>
      </w:r>
      <w:r w:rsidR="00C316ED" w:rsidRPr="00DB039D">
        <w:t xml:space="preserve"> </w:t>
      </w:r>
      <w:r w:rsidRPr="00DB039D">
        <w:t>also</w:t>
      </w:r>
      <w:r w:rsidR="00C316ED" w:rsidRPr="00DB039D">
        <w:t xml:space="preserve"> </w:t>
      </w:r>
      <w:r w:rsidRPr="00DB039D">
        <w:t>be</w:t>
      </w:r>
      <w:r w:rsidR="00C316ED" w:rsidRPr="00DB039D">
        <w:t xml:space="preserve"> </w:t>
      </w:r>
      <w:r w:rsidRPr="00DB039D">
        <w:t>available</w:t>
      </w:r>
      <w:r w:rsidR="00C316ED" w:rsidRPr="00DB039D">
        <w:t xml:space="preserve"> </w:t>
      </w:r>
      <w:r w:rsidRPr="00DB039D">
        <w:t>at</w:t>
      </w:r>
      <w:r w:rsidR="00C316ED" w:rsidRPr="00DB039D">
        <w:t xml:space="preserve"> </w:t>
      </w:r>
      <w:hyperlink r:id="rId123" w:tooltip="Link to Data Vic website" w:history="1">
        <w:r w:rsidR="00DB039D">
          <w:rPr>
            <w:rStyle w:val="Hyperlink"/>
          </w:rPr>
          <w:t>Data Vic</w:t>
        </w:r>
      </w:hyperlink>
      <w:r w:rsidR="00C316ED" w:rsidRPr="00DB039D">
        <w:t xml:space="preserve"> </w:t>
      </w:r>
      <w:r w:rsidRPr="00DB039D">
        <w:t>in</w:t>
      </w:r>
      <w:r w:rsidR="00C316ED" w:rsidRPr="00DB039D">
        <w:t xml:space="preserve"> </w:t>
      </w:r>
      <w:r w:rsidRPr="00DB039D">
        <w:t>electronic</w:t>
      </w:r>
      <w:r w:rsidR="00C316ED" w:rsidRPr="00DB039D">
        <w:t xml:space="preserve"> </w:t>
      </w:r>
      <w:r w:rsidRPr="00DB039D">
        <w:t>readable</w:t>
      </w:r>
      <w:r w:rsidR="00C316ED" w:rsidRPr="00DB039D">
        <w:t xml:space="preserve"> </w:t>
      </w:r>
      <w:r w:rsidRPr="00DB039D">
        <w:t>format.</w:t>
      </w:r>
    </w:p>
    <w:p w14:paraId="51868A2F" w14:textId="7036FC58" w:rsidR="002E1D3C" w:rsidRDefault="007D671F" w:rsidP="00DB039D">
      <w:pPr>
        <w:pStyle w:val="Heading2"/>
      </w:pPr>
      <w:bookmarkStart w:id="235" w:name="_Toc151731613"/>
      <w:r>
        <w:t>National</w:t>
      </w:r>
      <w:r w:rsidR="00C316ED">
        <w:t xml:space="preserve"> </w:t>
      </w:r>
      <w:r>
        <w:t>Competition</w:t>
      </w:r>
      <w:r w:rsidR="00C316ED">
        <w:t xml:space="preserve"> </w:t>
      </w:r>
      <w:r>
        <w:t>Policy</w:t>
      </w:r>
      <w:bookmarkEnd w:id="235"/>
    </w:p>
    <w:p w14:paraId="316FFC6D" w14:textId="72A18834" w:rsidR="002E1D3C" w:rsidRDefault="007D671F" w:rsidP="00DB039D">
      <w:r>
        <w:t>The</w:t>
      </w:r>
      <w:r w:rsidR="00C316ED">
        <w:t xml:space="preserve"> </w:t>
      </w:r>
      <w:r>
        <w:t>department</w:t>
      </w:r>
      <w:r w:rsidR="00C316ED">
        <w:t xml:space="preserve"> </w:t>
      </w:r>
      <w:r>
        <w:t>is</w:t>
      </w:r>
      <w:r w:rsidR="00C316ED">
        <w:t xml:space="preserve"> </w:t>
      </w:r>
      <w:r>
        <w:t>compliant</w:t>
      </w:r>
      <w:r w:rsidR="00C316ED">
        <w:t xml:space="preserve"> </w:t>
      </w:r>
      <w:r>
        <w:t>with</w:t>
      </w:r>
      <w:r w:rsidR="00C316ED">
        <w:t xml:space="preserve"> </w:t>
      </w:r>
      <w:r>
        <w:t>the</w:t>
      </w:r>
      <w:r w:rsidR="00C316ED">
        <w:t xml:space="preserve"> </w:t>
      </w:r>
      <w:r>
        <w:t>requirements</w:t>
      </w:r>
      <w:r w:rsidR="00C316ED">
        <w:t xml:space="preserve"> </w:t>
      </w:r>
      <w:r>
        <w:t>of</w:t>
      </w:r>
      <w:r w:rsidR="00C316ED">
        <w:t xml:space="preserve"> </w:t>
      </w:r>
      <w:r>
        <w:t>the</w:t>
      </w:r>
      <w:r w:rsidR="00C316ED">
        <w:t xml:space="preserve"> </w:t>
      </w:r>
      <w:r>
        <w:t>National</w:t>
      </w:r>
      <w:r w:rsidR="00C316ED">
        <w:t xml:space="preserve"> </w:t>
      </w:r>
      <w:r>
        <w:t>Competition</w:t>
      </w:r>
      <w:r w:rsidR="00C316ED">
        <w:t xml:space="preserve"> </w:t>
      </w:r>
      <w:r>
        <w:t>Policy.</w:t>
      </w:r>
      <w:r w:rsidR="00C316ED">
        <w:t xml:space="preserve"> </w:t>
      </w:r>
      <w:r>
        <w:t>Competitive</w:t>
      </w:r>
      <w:r w:rsidR="00C316ED">
        <w:t xml:space="preserve"> </w:t>
      </w:r>
      <w:r>
        <w:t>neutrality</w:t>
      </w:r>
      <w:r w:rsidR="00C316ED">
        <w:t xml:space="preserve"> </w:t>
      </w:r>
      <w:r>
        <w:t>requires</w:t>
      </w:r>
      <w:r w:rsidR="00C316ED">
        <w:t xml:space="preserve"> </w:t>
      </w:r>
      <w:r>
        <w:t>government</w:t>
      </w:r>
      <w:r w:rsidR="00C316ED">
        <w:t xml:space="preserve"> </w:t>
      </w:r>
      <w:r>
        <w:t>businesses</w:t>
      </w:r>
      <w:r w:rsidR="00C316ED">
        <w:t xml:space="preserve"> </w:t>
      </w:r>
      <w:r>
        <w:t>to</w:t>
      </w:r>
      <w:r w:rsidR="00C316ED">
        <w:t xml:space="preserve"> </w:t>
      </w:r>
      <w:r>
        <w:t>ensure</w:t>
      </w:r>
      <w:r w:rsidR="00C316ED">
        <w:t xml:space="preserve"> </w:t>
      </w:r>
      <w:r>
        <w:t>where</w:t>
      </w:r>
      <w:r w:rsidR="00C316ED">
        <w:t xml:space="preserve"> </w:t>
      </w:r>
      <w:r>
        <w:t>services</w:t>
      </w:r>
      <w:r w:rsidR="00C316ED">
        <w:t xml:space="preserve"> </w:t>
      </w:r>
      <w:r>
        <w:t>compete,</w:t>
      </w:r>
      <w:r w:rsidR="00C316ED">
        <w:t xml:space="preserve"> </w:t>
      </w:r>
      <w:r>
        <w:t>or</w:t>
      </w:r>
      <w:r w:rsidR="00C316ED">
        <w:t xml:space="preserve"> </w:t>
      </w:r>
      <w:r>
        <w:t>potentially</w:t>
      </w:r>
      <w:r w:rsidR="00C316ED">
        <w:t xml:space="preserve"> </w:t>
      </w:r>
      <w:r>
        <w:t>compete</w:t>
      </w:r>
      <w:r w:rsidR="00C316ED">
        <w:t xml:space="preserve"> </w:t>
      </w:r>
      <w:r>
        <w:t>with</w:t>
      </w:r>
      <w:r w:rsidR="00C316ED">
        <w:t xml:space="preserve"> </w:t>
      </w:r>
      <w:r>
        <w:t>the</w:t>
      </w:r>
      <w:r w:rsidR="00C316ED">
        <w:t xml:space="preserve"> </w:t>
      </w:r>
      <w:r>
        <w:t>private</w:t>
      </w:r>
      <w:r w:rsidR="00C316ED">
        <w:t xml:space="preserve"> </w:t>
      </w:r>
      <w:r>
        <w:t>sector,</w:t>
      </w:r>
      <w:r w:rsidR="00C316ED">
        <w:t xml:space="preserve"> </w:t>
      </w:r>
      <w:r>
        <w:t>any</w:t>
      </w:r>
      <w:r w:rsidR="00C316ED">
        <w:t xml:space="preserve"> </w:t>
      </w:r>
      <w:r>
        <w:t>advantage</w:t>
      </w:r>
      <w:r w:rsidR="00C316ED">
        <w:t xml:space="preserve"> </w:t>
      </w:r>
      <w:r>
        <w:t>arising</w:t>
      </w:r>
      <w:r w:rsidR="00C316ED">
        <w:t xml:space="preserve"> </w:t>
      </w:r>
      <w:r>
        <w:t>solely</w:t>
      </w:r>
      <w:r w:rsidR="00C316ED">
        <w:t xml:space="preserve"> </w:t>
      </w:r>
      <w:r>
        <w:t>from</w:t>
      </w:r>
      <w:r w:rsidR="00C316ED">
        <w:t xml:space="preserve"> </w:t>
      </w:r>
      <w:r>
        <w:t>their</w:t>
      </w:r>
      <w:r w:rsidR="00C316ED">
        <w:t xml:space="preserve"> </w:t>
      </w:r>
      <w:r>
        <w:t>government</w:t>
      </w:r>
      <w:r w:rsidR="00C316ED">
        <w:t xml:space="preserve"> </w:t>
      </w:r>
      <w:r>
        <w:t>ownership</w:t>
      </w:r>
      <w:r w:rsidR="00C316ED">
        <w:t xml:space="preserve"> </w:t>
      </w:r>
      <w:r>
        <w:t>be</w:t>
      </w:r>
      <w:r w:rsidR="00C316ED">
        <w:t xml:space="preserve"> </w:t>
      </w:r>
      <w:r>
        <w:t>removed</w:t>
      </w:r>
      <w:r w:rsidR="00C316ED">
        <w:t xml:space="preserve"> </w:t>
      </w:r>
      <w:r>
        <w:t>if</w:t>
      </w:r>
      <w:r w:rsidR="00C316ED">
        <w:t xml:space="preserve"> </w:t>
      </w:r>
      <w:r>
        <w:t>it</w:t>
      </w:r>
      <w:r w:rsidR="00C316ED">
        <w:t xml:space="preserve"> </w:t>
      </w:r>
      <w:r>
        <w:t>is</w:t>
      </w:r>
      <w:r w:rsidR="00C316ED">
        <w:t xml:space="preserve"> </w:t>
      </w:r>
      <w:r>
        <w:t>not</w:t>
      </w:r>
      <w:r w:rsidR="00C316ED">
        <w:t xml:space="preserve"> </w:t>
      </w:r>
      <w:r>
        <w:t>in</w:t>
      </w:r>
      <w:r w:rsidR="00C316ED">
        <w:rPr>
          <w:rFonts w:ascii="Cambria" w:hAnsi="Cambria" w:cs="Cambria"/>
        </w:rPr>
        <w:t xml:space="preserve"> </w:t>
      </w:r>
      <w:r>
        <w:t>the</w:t>
      </w:r>
      <w:r w:rsidR="00C316ED">
        <w:t xml:space="preserve"> </w:t>
      </w:r>
      <w:r>
        <w:t>public</w:t>
      </w:r>
      <w:r w:rsidR="00C316ED">
        <w:t xml:space="preserve"> </w:t>
      </w:r>
      <w:r>
        <w:t>interest.</w:t>
      </w:r>
      <w:r w:rsidR="00C316ED">
        <w:t xml:space="preserve"> </w:t>
      </w:r>
      <w:r>
        <w:t>Government</w:t>
      </w:r>
      <w:r w:rsidR="00C316ED">
        <w:t xml:space="preserve"> </w:t>
      </w:r>
      <w:r>
        <w:t>businesses</w:t>
      </w:r>
      <w:r w:rsidR="00C316ED">
        <w:t xml:space="preserve"> </w:t>
      </w:r>
      <w:r>
        <w:t>are</w:t>
      </w:r>
      <w:r w:rsidR="00C316ED">
        <w:t xml:space="preserve"> </w:t>
      </w:r>
      <w:r>
        <w:t>required</w:t>
      </w:r>
      <w:r w:rsidR="00C316ED">
        <w:t xml:space="preserve"> </w:t>
      </w:r>
      <w:r>
        <w:t>to</w:t>
      </w:r>
      <w:r w:rsidR="00C316ED">
        <w:t xml:space="preserve"> </w:t>
      </w:r>
      <w:r>
        <w:t>cost</w:t>
      </w:r>
      <w:r w:rsidR="00C316ED">
        <w:t xml:space="preserve"> </w:t>
      </w:r>
      <w:r>
        <w:t>and</w:t>
      </w:r>
      <w:r w:rsidR="00C316ED">
        <w:t xml:space="preserve"> </w:t>
      </w:r>
      <w:r>
        <w:t>price</w:t>
      </w:r>
      <w:r w:rsidR="00C316ED">
        <w:t xml:space="preserve"> </w:t>
      </w:r>
      <w:r>
        <w:t>these</w:t>
      </w:r>
      <w:r w:rsidR="00C316ED">
        <w:t xml:space="preserve"> </w:t>
      </w:r>
      <w:r>
        <w:t>services</w:t>
      </w:r>
      <w:r w:rsidR="00C316ED">
        <w:t xml:space="preserve"> </w:t>
      </w:r>
      <w:r>
        <w:t>as</w:t>
      </w:r>
      <w:r w:rsidR="00C316ED">
        <w:t xml:space="preserve"> </w:t>
      </w:r>
      <w:r>
        <w:t>if</w:t>
      </w:r>
      <w:r w:rsidR="00C316ED">
        <w:t xml:space="preserve"> </w:t>
      </w:r>
      <w:r>
        <w:t>they</w:t>
      </w:r>
      <w:r w:rsidR="00C316ED">
        <w:t xml:space="preserve"> </w:t>
      </w:r>
      <w:r>
        <w:t>were</w:t>
      </w:r>
      <w:r w:rsidR="00C316ED">
        <w:t xml:space="preserve"> </w:t>
      </w:r>
      <w:r>
        <w:t>privately</w:t>
      </w:r>
      <w:r w:rsidR="00C316ED">
        <w:t xml:space="preserve"> </w:t>
      </w:r>
      <w:r>
        <w:t>owned.</w:t>
      </w:r>
      <w:r w:rsidR="00C316ED">
        <w:t xml:space="preserve"> </w:t>
      </w:r>
      <w:r>
        <w:t>Competitive</w:t>
      </w:r>
      <w:r w:rsidR="00C316ED">
        <w:t xml:space="preserve"> </w:t>
      </w:r>
      <w:r>
        <w:t>neutrality</w:t>
      </w:r>
      <w:r w:rsidR="00C316ED">
        <w:t xml:space="preserve"> </w:t>
      </w:r>
      <w:r>
        <w:t>policy</w:t>
      </w:r>
      <w:r w:rsidR="00C316ED">
        <w:t xml:space="preserve"> </w:t>
      </w:r>
      <w:r>
        <w:t>supports</w:t>
      </w:r>
      <w:r w:rsidR="00C316ED">
        <w:t xml:space="preserve"> </w:t>
      </w:r>
      <w:r>
        <w:t>fair</w:t>
      </w:r>
      <w:r w:rsidR="00C316ED">
        <w:t xml:space="preserve"> </w:t>
      </w:r>
      <w:r>
        <w:t>competition</w:t>
      </w:r>
      <w:r w:rsidR="00C316ED">
        <w:t xml:space="preserve"> </w:t>
      </w:r>
      <w:r>
        <w:t>between</w:t>
      </w:r>
      <w:r w:rsidR="00C316ED">
        <w:t xml:space="preserve"> </w:t>
      </w:r>
      <w:r>
        <w:t>public</w:t>
      </w:r>
      <w:r w:rsidR="00C316ED">
        <w:t xml:space="preserve"> </w:t>
      </w:r>
      <w:r>
        <w:t>and</w:t>
      </w:r>
      <w:r w:rsidR="00C316ED">
        <w:t xml:space="preserve"> </w:t>
      </w:r>
      <w:r>
        <w:t>private</w:t>
      </w:r>
      <w:r w:rsidR="00C316ED">
        <w:t xml:space="preserve"> </w:t>
      </w:r>
      <w:r>
        <w:t>businesses</w:t>
      </w:r>
      <w:r w:rsidR="00C316ED">
        <w:t xml:space="preserve"> </w:t>
      </w:r>
      <w:r>
        <w:t>and</w:t>
      </w:r>
      <w:r w:rsidR="00C316ED">
        <w:t xml:space="preserve"> </w:t>
      </w:r>
      <w:r>
        <w:t>provides</w:t>
      </w:r>
      <w:r w:rsidR="00C316ED">
        <w:t xml:space="preserve"> </w:t>
      </w:r>
      <w:r>
        <w:t>government</w:t>
      </w:r>
      <w:r w:rsidR="00C316ED">
        <w:t xml:space="preserve"> </w:t>
      </w:r>
      <w:r>
        <w:t>businesses</w:t>
      </w:r>
      <w:r w:rsidR="00C316ED">
        <w:t xml:space="preserve"> </w:t>
      </w:r>
      <w:r>
        <w:t>with</w:t>
      </w:r>
      <w:r w:rsidR="00C316ED">
        <w:t xml:space="preserve"> </w:t>
      </w:r>
      <w:r>
        <w:t>a</w:t>
      </w:r>
      <w:r w:rsidR="00C316ED">
        <w:t xml:space="preserve"> </w:t>
      </w:r>
      <w:r>
        <w:t>tool</w:t>
      </w:r>
      <w:r w:rsidR="00C316ED">
        <w:t xml:space="preserve"> </w:t>
      </w:r>
      <w:r>
        <w:t>to</w:t>
      </w:r>
      <w:r w:rsidR="00C316ED">
        <w:t xml:space="preserve"> </w:t>
      </w:r>
      <w:r>
        <w:t>enhance</w:t>
      </w:r>
      <w:r w:rsidR="00C316ED">
        <w:t xml:space="preserve"> </w:t>
      </w:r>
      <w:r>
        <w:t>decisions</w:t>
      </w:r>
      <w:r w:rsidR="00C316ED">
        <w:t xml:space="preserve"> </w:t>
      </w:r>
      <w:r>
        <w:t>on</w:t>
      </w:r>
      <w:r w:rsidR="00C316ED">
        <w:t xml:space="preserve"> </w:t>
      </w:r>
      <w:r>
        <w:t>resource</w:t>
      </w:r>
      <w:r w:rsidR="00C316ED">
        <w:t xml:space="preserve"> </w:t>
      </w:r>
      <w:r>
        <w:t>allocation.</w:t>
      </w:r>
      <w:r w:rsidR="00C316ED">
        <w:t xml:space="preserve"> </w:t>
      </w:r>
      <w:r>
        <w:t>This</w:t>
      </w:r>
      <w:r w:rsidR="00C316ED">
        <w:t xml:space="preserve"> </w:t>
      </w:r>
      <w:r>
        <w:t>policy</w:t>
      </w:r>
      <w:r w:rsidR="00C316ED">
        <w:t xml:space="preserve"> </w:t>
      </w:r>
      <w:r>
        <w:t>does</w:t>
      </w:r>
      <w:r w:rsidR="00C316ED">
        <w:t xml:space="preserve"> </w:t>
      </w:r>
      <w:r>
        <w:t>not</w:t>
      </w:r>
      <w:r w:rsidR="00C316ED">
        <w:t xml:space="preserve"> </w:t>
      </w:r>
      <w:r>
        <w:t>override</w:t>
      </w:r>
      <w:r w:rsidR="00C316ED">
        <w:t xml:space="preserve"> </w:t>
      </w:r>
      <w:r>
        <w:t>other</w:t>
      </w:r>
      <w:r w:rsidR="00C316ED">
        <w:t xml:space="preserve"> </w:t>
      </w:r>
      <w:r>
        <w:t>policy</w:t>
      </w:r>
      <w:r w:rsidR="00C316ED">
        <w:t xml:space="preserve"> </w:t>
      </w:r>
      <w:r>
        <w:t>objectives</w:t>
      </w:r>
      <w:r w:rsidR="00C316ED">
        <w:t xml:space="preserve"> </w:t>
      </w:r>
      <w:r>
        <w:t>of</w:t>
      </w:r>
      <w:r w:rsidR="00C316ED">
        <w:t xml:space="preserve"> </w:t>
      </w:r>
      <w:r>
        <w:t>government</w:t>
      </w:r>
      <w:r w:rsidR="00C316ED">
        <w:t xml:space="preserve"> </w:t>
      </w:r>
      <w:r>
        <w:t>and</w:t>
      </w:r>
      <w:r w:rsidR="00C316ED">
        <w:t xml:space="preserve"> </w:t>
      </w:r>
      <w:r>
        <w:t>focuses</w:t>
      </w:r>
      <w:r w:rsidR="00C316ED">
        <w:t xml:space="preserve"> </w:t>
      </w:r>
      <w:r>
        <w:t>on</w:t>
      </w:r>
      <w:r w:rsidR="00C316ED">
        <w:t xml:space="preserve"> </w:t>
      </w:r>
      <w:r>
        <w:t>efficiency</w:t>
      </w:r>
      <w:r w:rsidR="00C316ED">
        <w:t xml:space="preserve"> </w:t>
      </w:r>
      <w:r>
        <w:t>in</w:t>
      </w:r>
      <w:r w:rsidR="00C316ED">
        <w:t xml:space="preserve"> </w:t>
      </w:r>
      <w:r>
        <w:t>the</w:t>
      </w:r>
      <w:r w:rsidR="00C316ED">
        <w:t xml:space="preserve"> </w:t>
      </w:r>
      <w:r>
        <w:t>provision</w:t>
      </w:r>
      <w:r w:rsidR="00C316ED">
        <w:t xml:space="preserve"> </w:t>
      </w:r>
      <w:r>
        <w:t>of</w:t>
      </w:r>
      <w:r w:rsidR="00C316ED">
        <w:t xml:space="preserve"> </w:t>
      </w:r>
      <w:r>
        <w:t>service.</w:t>
      </w:r>
    </w:p>
    <w:p w14:paraId="47F8D3E8" w14:textId="531F6031" w:rsidR="002E1D3C" w:rsidRDefault="007D671F" w:rsidP="00DB039D">
      <w:pPr>
        <w:pStyle w:val="Heading2"/>
      </w:pPr>
      <w:bookmarkStart w:id="236" w:name="_Toc151731614"/>
      <w:r>
        <w:t>Water</w:t>
      </w:r>
      <w:r w:rsidR="00C316ED">
        <w:t xml:space="preserve"> </w:t>
      </w:r>
      <w:r>
        <w:t>Resource</w:t>
      </w:r>
      <w:r w:rsidR="00C316ED">
        <w:t xml:space="preserve"> </w:t>
      </w:r>
      <w:r>
        <w:t>Assessment</w:t>
      </w:r>
      <w:r w:rsidR="00C316ED">
        <w:t xml:space="preserve"> </w:t>
      </w:r>
      <w:r>
        <w:t>Program</w:t>
      </w:r>
      <w:bookmarkEnd w:id="236"/>
    </w:p>
    <w:p w14:paraId="2FE651C9" w14:textId="0ADD806A" w:rsidR="002E1D3C" w:rsidRDefault="007D671F" w:rsidP="00DB039D">
      <w:pPr>
        <w:pStyle w:val="Normalbeforebullets"/>
      </w:pPr>
      <w:r>
        <w:t>Under</w:t>
      </w:r>
      <w:r w:rsidR="00C316ED">
        <w:t xml:space="preserve"> </w:t>
      </w:r>
      <w:r>
        <w:t>Section</w:t>
      </w:r>
      <w:r w:rsidR="00C316ED">
        <w:t xml:space="preserve"> </w:t>
      </w:r>
      <w:r>
        <w:t>22</w:t>
      </w:r>
      <w:r w:rsidR="00C316ED">
        <w:t xml:space="preserve"> </w:t>
      </w:r>
      <w:r>
        <w:t>(1)</w:t>
      </w:r>
      <w:r w:rsidR="00C316ED">
        <w:t xml:space="preserve"> </w:t>
      </w:r>
      <w:r>
        <w:t>of</w:t>
      </w:r>
      <w:r w:rsidR="00C316ED">
        <w:t xml:space="preserve"> </w:t>
      </w:r>
      <w:r>
        <w:t>the</w:t>
      </w:r>
      <w:r w:rsidR="00C316ED">
        <w:t xml:space="preserve"> </w:t>
      </w:r>
      <w:r w:rsidRPr="00DB039D">
        <w:rPr>
          <w:i/>
          <w:iCs/>
        </w:rPr>
        <w:t>Water</w:t>
      </w:r>
      <w:r w:rsidR="00C316ED" w:rsidRPr="00DB039D">
        <w:rPr>
          <w:i/>
          <w:iCs/>
        </w:rPr>
        <w:t xml:space="preserve"> </w:t>
      </w:r>
      <w:r w:rsidRPr="00DB039D">
        <w:rPr>
          <w:i/>
          <w:iCs/>
        </w:rPr>
        <w:t>Act</w:t>
      </w:r>
      <w:r w:rsidR="00C316ED" w:rsidRPr="00DB039D">
        <w:rPr>
          <w:i/>
          <w:iCs/>
        </w:rPr>
        <w:t xml:space="preserve"> </w:t>
      </w:r>
      <w:r w:rsidRPr="00DB039D">
        <w:rPr>
          <w:i/>
          <w:iCs/>
        </w:rPr>
        <w:t>1989</w:t>
      </w:r>
      <w:r w:rsidR="00C316ED" w:rsidRPr="00DB039D">
        <w:t xml:space="preserve"> </w:t>
      </w:r>
      <w:r w:rsidRPr="00DB039D">
        <w:t>(the</w:t>
      </w:r>
      <w:r w:rsidR="00C316ED" w:rsidRPr="00DB039D">
        <w:t xml:space="preserve"> </w:t>
      </w:r>
      <w:r w:rsidRPr="00DB039D">
        <w:t>Act)</w:t>
      </w:r>
      <w:r>
        <w:t>,</w:t>
      </w:r>
      <w:r w:rsidR="00C316ED">
        <w:t xml:space="preserve"> </w:t>
      </w:r>
      <w:r>
        <w:t>the</w:t>
      </w:r>
      <w:r w:rsidR="00C316ED">
        <w:t xml:space="preserve"> </w:t>
      </w:r>
      <w:r>
        <w:t>Minister</w:t>
      </w:r>
      <w:r w:rsidR="00C316ED">
        <w:t xml:space="preserve"> </w:t>
      </w:r>
      <w:r>
        <w:t>for</w:t>
      </w:r>
      <w:r w:rsidR="00C316ED">
        <w:t xml:space="preserve"> </w:t>
      </w:r>
      <w:r>
        <w:t>Water</w:t>
      </w:r>
      <w:r w:rsidR="00C316ED">
        <w:t xml:space="preserve"> </w:t>
      </w:r>
      <w:r>
        <w:t>is</w:t>
      </w:r>
      <w:r w:rsidR="00C316ED">
        <w:t xml:space="preserve"> </w:t>
      </w:r>
      <w:r>
        <w:t>required</w:t>
      </w:r>
      <w:r w:rsidR="00C316ED">
        <w:t xml:space="preserve"> </w:t>
      </w:r>
      <w:r>
        <w:t>to</w:t>
      </w:r>
      <w:r w:rsidR="00C316ED">
        <w:t xml:space="preserve"> </w:t>
      </w:r>
      <w:r>
        <w:t>ensure</w:t>
      </w:r>
      <w:r w:rsidR="00C316ED">
        <w:t xml:space="preserve"> </w:t>
      </w:r>
      <w:r>
        <w:t>that</w:t>
      </w:r>
      <w:r w:rsidR="00C316ED">
        <w:t xml:space="preserve"> </w:t>
      </w:r>
      <w:r>
        <w:t>a</w:t>
      </w:r>
      <w:r w:rsidR="00C316ED">
        <w:rPr>
          <w:rFonts w:ascii="Cambria" w:hAnsi="Cambria" w:cs="Cambria"/>
        </w:rPr>
        <w:t xml:space="preserve"> </w:t>
      </w:r>
      <w:r>
        <w:t>continuous</w:t>
      </w:r>
      <w:r w:rsidR="00C316ED">
        <w:t xml:space="preserve"> </w:t>
      </w:r>
      <w:r>
        <w:t>program</w:t>
      </w:r>
      <w:r w:rsidR="00C316ED">
        <w:t xml:space="preserve"> </w:t>
      </w:r>
      <w:r>
        <w:t>of</w:t>
      </w:r>
      <w:r w:rsidR="00C316ED">
        <w:t xml:space="preserve"> </w:t>
      </w:r>
      <w:r>
        <w:t>assessment</w:t>
      </w:r>
      <w:r w:rsidR="00C316ED">
        <w:t xml:space="preserve"> </w:t>
      </w:r>
      <w:r>
        <w:t>of</w:t>
      </w:r>
      <w:r w:rsidR="00C316ED">
        <w:t xml:space="preserve"> </w:t>
      </w:r>
      <w:r>
        <w:t>the</w:t>
      </w:r>
      <w:r w:rsidR="00C316ED">
        <w:t xml:space="preserve"> </w:t>
      </w:r>
      <w:r>
        <w:t>water</w:t>
      </w:r>
      <w:r w:rsidR="00C316ED">
        <w:t xml:space="preserve"> </w:t>
      </w:r>
      <w:r>
        <w:t>resources</w:t>
      </w:r>
      <w:r w:rsidR="00C316ED">
        <w:t xml:space="preserve"> </w:t>
      </w:r>
      <w:r>
        <w:t>of</w:t>
      </w:r>
      <w:r w:rsidR="00C316ED">
        <w:t xml:space="preserve"> </w:t>
      </w:r>
      <w:r>
        <w:t>the</w:t>
      </w:r>
      <w:r w:rsidR="00C316ED">
        <w:t xml:space="preserve"> </w:t>
      </w:r>
      <w:r>
        <w:t>state</w:t>
      </w:r>
      <w:r w:rsidR="00C316ED">
        <w:t xml:space="preserve"> </w:t>
      </w:r>
      <w:r>
        <w:t>is</w:t>
      </w:r>
      <w:r w:rsidR="00C316ED">
        <w:t xml:space="preserve"> </w:t>
      </w:r>
      <w:r>
        <w:t>undertaken.</w:t>
      </w:r>
      <w:r w:rsidR="00C316ED">
        <w:t xml:space="preserve"> </w:t>
      </w:r>
      <w:r>
        <w:t>Under</w:t>
      </w:r>
      <w:r w:rsidR="00C316ED">
        <w:t xml:space="preserve"> </w:t>
      </w:r>
      <w:r>
        <w:t>Section</w:t>
      </w:r>
      <w:r w:rsidR="00C316ED">
        <w:t xml:space="preserve"> </w:t>
      </w:r>
      <w:r>
        <w:t>22</w:t>
      </w:r>
      <w:r w:rsidR="00C316ED">
        <w:rPr>
          <w:rFonts w:ascii="Cambria" w:hAnsi="Cambria" w:cs="Cambria"/>
        </w:rPr>
        <w:t xml:space="preserve"> </w:t>
      </w:r>
      <w:r>
        <w:t>(2),</w:t>
      </w:r>
      <w:r w:rsidR="00C316ED">
        <w:t xml:space="preserve"> </w:t>
      </w:r>
      <w:r>
        <w:t>the</w:t>
      </w:r>
      <w:r w:rsidR="00C316ED">
        <w:t xml:space="preserve"> </w:t>
      </w:r>
      <w:r>
        <w:t>water</w:t>
      </w:r>
      <w:r w:rsidR="00C316ED">
        <w:t xml:space="preserve"> </w:t>
      </w:r>
      <w:r>
        <w:t>resource</w:t>
      </w:r>
      <w:r w:rsidR="00C316ED">
        <w:t xml:space="preserve"> </w:t>
      </w:r>
      <w:r>
        <w:t>assessment</w:t>
      </w:r>
      <w:r w:rsidR="00C316ED">
        <w:t xml:space="preserve"> </w:t>
      </w:r>
      <w:r>
        <w:t>program</w:t>
      </w:r>
      <w:r w:rsidR="00C316ED">
        <w:t xml:space="preserve"> </w:t>
      </w:r>
      <w:r>
        <w:t>must</w:t>
      </w:r>
      <w:r w:rsidR="00C316ED">
        <w:rPr>
          <w:rFonts w:ascii="Cambria" w:hAnsi="Cambria" w:cs="Cambria"/>
        </w:rPr>
        <w:t xml:space="preserve"> </w:t>
      </w:r>
      <w:r>
        <w:t>provide</w:t>
      </w:r>
      <w:r w:rsidR="00C316ED">
        <w:t xml:space="preserve"> </w:t>
      </w:r>
      <w:r>
        <w:t>for</w:t>
      </w:r>
      <w:r w:rsidR="00C316ED">
        <w:t xml:space="preserve"> </w:t>
      </w:r>
      <w:r>
        <w:t>the</w:t>
      </w:r>
      <w:r w:rsidR="00C316ED">
        <w:t xml:space="preserve"> </w:t>
      </w:r>
      <w:r>
        <w:t>collection,</w:t>
      </w:r>
      <w:r w:rsidR="00C316ED">
        <w:t xml:space="preserve"> </w:t>
      </w:r>
      <w:r>
        <w:t>collation,</w:t>
      </w:r>
      <w:r w:rsidR="00C316ED">
        <w:t xml:space="preserve"> </w:t>
      </w:r>
      <w:proofErr w:type="gramStart"/>
      <w:r>
        <w:t>analysis</w:t>
      </w:r>
      <w:proofErr w:type="gramEnd"/>
      <w:r w:rsidR="00C316ED">
        <w:t xml:space="preserve"> </w:t>
      </w:r>
      <w:r>
        <w:t>and</w:t>
      </w:r>
      <w:r w:rsidR="00C316ED">
        <w:rPr>
          <w:rFonts w:ascii="Cambria" w:hAnsi="Cambria" w:cs="Cambria"/>
        </w:rPr>
        <w:t xml:space="preserve"> </w:t>
      </w:r>
      <w:r>
        <w:t>publication</w:t>
      </w:r>
      <w:r w:rsidR="00C316ED">
        <w:t xml:space="preserve"> </w:t>
      </w:r>
      <w:r>
        <w:t>of</w:t>
      </w:r>
      <w:r w:rsidR="00C316ED">
        <w:t xml:space="preserve"> </w:t>
      </w:r>
      <w:r>
        <w:t>information</w:t>
      </w:r>
      <w:r w:rsidR="00C316ED">
        <w:t xml:space="preserve"> </w:t>
      </w:r>
      <w:r>
        <w:t>about:</w:t>
      </w:r>
    </w:p>
    <w:p w14:paraId="31DC5214" w14:textId="22428074" w:rsidR="002E1D3C" w:rsidRDefault="007D671F" w:rsidP="00D20D10">
      <w:pPr>
        <w:pStyle w:val="ListParagrapha0"/>
      </w:pPr>
      <w:r>
        <w:t>the</w:t>
      </w:r>
      <w:r w:rsidR="00C316ED">
        <w:t xml:space="preserve"> </w:t>
      </w:r>
      <w:r>
        <w:t>availability</w:t>
      </w:r>
      <w:r w:rsidR="00C316ED">
        <w:t xml:space="preserve"> </w:t>
      </w:r>
      <w:r>
        <w:t>of</w:t>
      </w:r>
      <w:r w:rsidR="00C316ED">
        <w:t xml:space="preserve"> </w:t>
      </w:r>
      <w:r>
        <w:t>water,</w:t>
      </w:r>
      <w:r w:rsidR="00C316ED">
        <w:t xml:space="preserve"> </w:t>
      </w:r>
      <w:r>
        <w:t>including</w:t>
      </w:r>
      <w:r w:rsidR="00C316ED">
        <w:t xml:space="preserve"> </w:t>
      </w:r>
      <w:r>
        <w:t>surface</w:t>
      </w:r>
      <w:r w:rsidR="00C316ED">
        <w:t xml:space="preserve"> </w:t>
      </w:r>
      <w:r>
        <w:t>water</w:t>
      </w:r>
      <w:r w:rsidR="00C316ED">
        <w:rPr>
          <w:rFonts w:ascii="Cambria" w:hAnsi="Cambria" w:cs="Cambria"/>
        </w:rPr>
        <w:t xml:space="preserve"> </w:t>
      </w:r>
      <w:r>
        <w:t>and</w:t>
      </w:r>
      <w:r w:rsidR="00C316ED">
        <w:t xml:space="preserve"> </w:t>
      </w:r>
      <w:r>
        <w:t>groundwater</w:t>
      </w:r>
    </w:p>
    <w:p w14:paraId="6C459CBC" w14:textId="604E8B99" w:rsidR="002E1D3C" w:rsidRDefault="007D671F" w:rsidP="00D20D10">
      <w:pPr>
        <w:pStyle w:val="ListParagraphaa"/>
        <w:numPr>
          <w:ilvl w:val="0"/>
          <w:numId w:val="0"/>
        </w:numPr>
        <w:ind w:left="567"/>
      </w:pPr>
      <w:r>
        <w:t>(ab)</w:t>
      </w:r>
      <w:r>
        <w:tab/>
        <w:t>the</w:t>
      </w:r>
      <w:r w:rsidR="00C316ED">
        <w:t xml:space="preserve"> </w:t>
      </w:r>
      <w:r>
        <w:t>use</w:t>
      </w:r>
      <w:r w:rsidR="00C316ED">
        <w:t xml:space="preserve"> </w:t>
      </w:r>
      <w:r>
        <w:t>of</w:t>
      </w:r>
      <w:r w:rsidR="00C316ED">
        <w:t xml:space="preserve"> </w:t>
      </w:r>
      <w:r>
        <w:t>one</w:t>
      </w:r>
      <w:r w:rsidR="00C316ED">
        <w:t xml:space="preserve"> </w:t>
      </w:r>
      <w:r>
        <w:t>water</w:t>
      </w:r>
      <w:r w:rsidR="00C316ED">
        <w:t xml:space="preserve"> </w:t>
      </w:r>
      <w:r>
        <w:t>source</w:t>
      </w:r>
      <w:r w:rsidR="00C316ED">
        <w:t xml:space="preserve"> </w:t>
      </w:r>
      <w:r>
        <w:t>as</w:t>
      </w:r>
      <w:r w:rsidR="00C316ED">
        <w:t xml:space="preserve"> </w:t>
      </w:r>
      <w:r>
        <w:t>a</w:t>
      </w:r>
      <w:r w:rsidR="00C316ED">
        <w:t xml:space="preserve"> </w:t>
      </w:r>
      <w:r>
        <w:t>substitute</w:t>
      </w:r>
      <w:r w:rsidR="00C316ED">
        <w:t xml:space="preserve"> </w:t>
      </w:r>
      <w:r>
        <w:t>for</w:t>
      </w:r>
      <w:r w:rsidR="00C316ED">
        <w:t xml:space="preserve"> </w:t>
      </w:r>
      <w:r>
        <w:t>another</w:t>
      </w:r>
      <w:r w:rsidR="00C316ED">
        <w:t xml:space="preserve"> </w:t>
      </w:r>
      <w:r>
        <w:t>water</w:t>
      </w:r>
      <w:r w:rsidR="00C316ED">
        <w:t xml:space="preserve"> </w:t>
      </w:r>
      <w:r>
        <w:t>source</w:t>
      </w:r>
    </w:p>
    <w:p w14:paraId="459ABF79" w14:textId="2D791C48" w:rsidR="002E1D3C" w:rsidRDefault="007D671F" w:rsidP="00D20D10">
      <w:pPr>
        <w:pStyle w:val="ListParagraphaa"/>
        <w:numPr>
          <w:ilvl w:val="0"/>
          <w:numId w:val="0"/>
        </w:numPr>
        <w:ind w:left="567"/>
      </w:pPr>
      <w:r>
        <w:t>(ac)</w:t>
      </w:r>
      <w:r>
        <w:tab/>
        <w:t>the</w:t>
      </w:r>
      <w:r w:rsidR="00C316ED">
        <w:t xml:space="preserve"> </w:t>
      </w:r>
      <w:r>
        <w:t>environmental</w:t>
      </w:r>
      <w:r w:rsidR="00C316ED">
        <w:t xml:space="preserve"> </w:t>
      </w:r>
      <w:r>
        <w:t>water</w:t>
      </w:r>
      <w:r w:rsidR="00C316ED">
        <w:t xml:space="preserve"> </w:t>
      </w:r>
      <w:r>
        <w:t>reserve</w:t>
      </w:r>
    </w:p>
    <w:p w14:paraId="5CB06371" w14:textId="5CF3E03D" w:rsidR="002E1D3C" w:rsidRDefault="007D671F" w:rsidP="00D20D10">
      <w:pPr>
        <w:pStyle w:val="ListParagraph"/>
      </w:pPr>
      <w:r>
        <w:t>the</w:t>
      </w:r>
      <w:r w:rsidR="00C316ED">
        <w:t xml:space="preserve"> </w:t>
      </w:r>
      <w:r>
        <w:t>disposal</w:t>
      </w:r>
      <w:r w:rsidR="00C316ED">
        <w:t xml:space="preserve"> </w:t>
      </w:r>
      <w:r>
        <w:t>of</w:t>
      </w:r>
      <w:r w:rsidR="00C316ED">
        <w:t xml:space="preserve"> </w:t>
      </w:r>
      <w:r>
        <w:t>wastewater</w:t>
      </w:r>
      <w:r w:rsidR="00C316ED">
        <w:t xml:space="preserve"> </w:t>
      </w:r>
      <w:r>
        <w:t>(including</w:t>
      </w:r>
      <w:r w:rsidR="00C316ED">
        <w:t xml:space="preserve"> </w:t>
      </w:r>
      <w:r>
        <w:t>trade</w:t>
      </w:r>
      <w:r w:rsidR="00C316ED">
        <w:t xml:space="preserve"> </w:t>
      </w:r>
      <w:r>
        <w:t>waste,</w:t>
      </w:r>
      <w:r w:rsidR="00C316ED">
        <w:t xml:space="preserve"> </w:t>
      </w:r>
      <w:proofErr w:type="gramStart"/>
      <w:r>
        <w:t>sewage</w:t>
      </w:r>
      <w:proofErr w:type="gramEnd"/>
      <w:r w:rsidR="00C316ED">
        <w:t xml:space="preserve"> </w:t>
      </w:r>
      <w:r>
        <w:t>and</w:t>
      </w:r>
      <w:r w:rsidR="00C316ED">
        <w:t xml:space="preserve"> </w:t>
      </w:r>
      <w:r>
        <w:t>saline</w:t>
      </w:r>
      <w:r w:rsidR="00C316ED">
        <w:t xml:space="preserve"> </w:t>
      </w:r>
      <w:r>
        <w:t>water)</w:t>
      </w:r>
    </w:p>
    <w:p w14:paraId="75E3C1C3" w14:textId="22624570" w:rsidR="002E1D3C" w:rsidRDefault="007D671F" w:rsidP="00D20D10">
      <w:pPr>
        <w:pStyle w:val="ListParagraph"/>
      </w:pPr>
      <w:r>
        <w:t>the</w:t>
      </w:r>
      <w:r w:rsidR="00C316ED">
        <w:t xml:space="preserve"> </w:t>
      </w:r>
      <w:r>
        <w:t>use</w:t>
      </w:r>
      <w:r w:rsidR="00C316ED">
        <w:t xml:space="preserve"> </w:t>
      </w:r>
      <w:r>
        <w:t>and</w:t>
      </w:r>
      <w:r w:rsidR="00C316ED">
        <w:t xml:space="preserve"> </w:t>
      </w:r>
      <w:r>
        <w:t>re-use</w:t>
      </w:r>
      <w:r w:rsidR="00C316ED">
        <w:t xml:space="preserve"> </w:t>
      </w:r>
      <w:r>
        <w:t>of</w:t>
      </w:r>
      <w:r w:rsidR="00C316ED">
        <w:t xml:space="preserve"> </w:t>
      </w:r>
      <w:r>
        <w:t>water</w:t>
      </w:r>
      <w:r w:rsidR="00C316ED">
        <w:t xml:space="preserve"> </w:t>
      </w:r>
      <w:r>
        <w:t>resources</w:t>
      </w:r>
    </w:p>
    <w:p w14:paraId="3D8D3C44" w14:textId="5ED35C05" w:rsidR="002E1D3C" w:rsidRDefault="007D671F" w:rsidP="00D20D10">
      <w:pPr>
        <w:pStyle w:val="ListParagraph"/>
      </w:pPr>
      <w:r>
        <w:t>floodwaters</w:t>
      </w:r>
    </w:p>
    <w:p w14:paraId="6E4DE23A" w14:textId="1F201A0F" w:rsidR="002E1D3C" w:rsidRDefault="007D671F" w:rsidP="00D20D10">
      <w:pPr>
        <w:pStyle w:val="ListParagraph"/>
      </w:pPr>
      <w:r>
        <w:t>drainage</w:t>
      </w:r>
      <w:r w:rsidR="00C316ED">
        <w:t xml:space="preserve"> </w:t>
      </w:r>
      <w:r>
        <w:t>and</w:t>
      </w:r>
      <w:r w:rsidR="00C316ED">
        <w:t xml:space="preserve"> </w:t>
      </w:r>
      <w:r>
        <w:t>waterway</w:t>
      </w:r>
      <w:r w:rsidR="00C316ED">
        <w:t xml:space="preserve"> </w:t>
      </w:r>
      <w:r>
        <w:t>management</w:t>
      </w:r>
    </w:p>
    <w:p w14:paraId="3CECCFFE" w14:textId="0A8E1D15" w:rsidR="002E1D3C" w:rsidRDefault="007D671F" w:rsidP="00D20D10">
      <w:pPr>
        <w:pStyle w:val="ListParagraph"/>
      </w:pPr>
      <w:r>
        <w:lastRenderedPageBreak/>
        <w:t>water</w:t>
      </w:r>
      <w:r w:rsidR="00C316ED">
        <w:t xml:space="preserve"> </w:t>
      </w:r>
      <w:r>
        <w:t>quality</w:t>
      </w:r>
      <w:r w:rsidR="00C316ED">
        <w:t xml:space="preserve"> </w:t>
      </w:r>
      <w:r>
        <w:t>(including</w:t>
      </w:r>
      <w:r w:rsidR="00C316ED">
        <w:t xml:space="preserve"> </w:t>
      </w:r>
      <w:r>
        <w:t>salinity)</w:t>
      </w:r>
    </w:p>
    <w:p w14:paraId="63F4261A" w14:textId="4DAD0564" w:rsidR="002E1D3C" w:rsidRDefault="007D671F" w:rsidP="00797EB9">
      <w:pPr>
        <w:pStyle w:val="ListParagraph"/>
        <w:numPr>
          <w:ilvl w:val="0"/>
          <w:numId w:val="14"/>
        </w:numPr>
      </w:pPr>
      <w:r>
        <w:t>in-stream</w:t>
      </w:r>
      <w:r w:rsidR="00C316ED">
        <w:t xml:space="preserve"> </w:t>
      </w:r>
      <w:r>
        <w:t>uses</w:t>
      </w:r>
      <w:r w:rsidR="00C316ED">
        <w:t xml:space="preserve"> </w:t>
      </w:r>
      <w:r>
        <w:t>of</w:t>
      </w:r>
      <w:r w:rsidR="00C316ED">
        <w:t xml:space="preserve"> </w:t>
      </w:r>
      <w:r>
        <w:t>water</w:t>
      </w:r>
    </w:p>
    <w:p w14:paraId="2866A3B1" w14:textId="243E6FA7" w:rsidR="002E1D3C" w:rsidRDefault="007D671F" w:rsidP="00797EB9">
      <w:pPr>
        <w:pStyle w:val="ListParagraphaa"/>
        <w:numPr>
          <w:ilvl w:val="0"/>
          <w:numId w:val="0"/>
        </w:numPr>
        <w:ind w:left="1134" w:hanging="567"/>
      </w:pPr>
      <w:r>
        <w:t>(ga)</w:t>
      </w:r>
      <w:r>
        <w:tab/>
        <w:t>current</w:t>
      </w:r>
      <w:r w:rsidR="00C316ED">
        <w:t xml:space="preserve"> </w:t>
      </w:r>
      <w:r>
        <w:t>and</w:t>
      </w:r>
      <w:r w:rsidR="00C316ED">
        <w:t xml:space="preserve"> </w:t>
      </w:r>
      <w:r>
        <w:t>historic</w:t>
      </w:r>
      <w:r w:rsidR="00C316ED">
        <w:t xml:space="preserve"> </w:t>
      </w:r>
      <w:r>
        <w:t>levels</w:t>
      </w:r>
      <w:r w:rsidR="00C316ED">
        <w:t xml:space="preserve"> </w:t>
      </w:r>
      <w:r>
        <w:t>of</w:t>
      </w:r>
      <w:r w:rsidR="00C316ED">
        <w:t xml:space="preserve"> </w:t>
      </w:r>
      <w:r>
        <w:t>allocation</w:t>
      </w:r>
      <w:r w:rsidR="00C316ED">
        <w:t xml:space="preserve"> </w:t>
      </w:r>
      <w:r>
        <w:t>and</w:t>
      </w:r>
      <w:r w:rsidR="00C316ED">
        <w:rPr>
          <w:rFonts w:ascii="Cambria" w:hAnsi="Cambria" w:cs="Cambria"/>
        </w:rPr>
        <w:t xml:space="preserve"> </w:t>
      </w:r>
      <w:r>
        <w:t>use</w:t>
      </w:r>
      <w:r w:rsidR="00C316ED">
        <w:t xml:space="preserve"> </w:t>
      </w:r>
      <w:r>
        <w:t>of</w:t>
      </w:r>
      <w:r w:rsidR="00C316ED">
        <w:t xml:space="preserve"> </w:t>
      </w:r>
      <w:r>
        <w:t>surface</w:t>
      </w:r>
      <w:r w:rsidR="00C316ED">
        <w:t xml:space="preserve"> </w:t>
      </w:r>
      <w:r>
        <w:t>water</w:t>
      </w:r>
      <w:r w:rsidR="00C316ED">
        <w:t xml:space="preserve"> </w:t>
      </w:r>
      <w:r>
        <w:t>and</w:t>
      </w:r>
      <w:r w:rsidR="00C316ED">
        <w:t xml:space="preserve"> </w:t>
      </w:r>
      <w:r>
        <w:t>groundwater</w:t>
      </w:r>
    </w:p>
    <w:p w14:paraId="04A27487" w14:textId="0A4E1803" w:rsidR="002E1D3C" w:rsidRDefault="007D671F" w:rsidP="00797EB9">
      <w:pPr>
        <w:pStyle w:val="ListParagraphaa"/>
        <w:numPr>
          <w:ilvl w:val="0"/>
          <w:numId w:val="0"/>
        </w:numPr>
        <w:ind w:left="567"/>
      </w:pPr>
      <w:r>
        <w:t>(</w:t>
      </w:r>
      <w:proofErr w:type="spellStart"/>
      <w:r>
        <w:t>gb</w:t>
      </w:r>
      <w:proofErr w:type="spellEnd"/>
      <w:r>
        <w:t>)</w:t>
      </w:r>
      <w:r>
        <w:tab/>
        <w:t>current</w:t>
      </w:r>
      <w:r w:rsidR="00C316ED">
        <w:t xml:space="preserve"> </w:t>
      </w:r>
      <w:r>
        <w:t>and</w:t>
      </w:r>
      <w:r w:rsidR="00C316ED">
        <w:t xml:space="preserve"> </w:t>
      </w:r>
      <w:r>
        <w:t>historic</w:t>
      </w:r>
      <w:r w:rsidR="00C316ED">
        <w:t xml:space="preserve"> </w:t>
      </w:r>
      <w:r>
        <w:t>condition</w:t>
      </w:r>
      <w:r w:rsidR="00C316ED">
        <w:t xml:space="preserve"> </w:t>
      </w:r>
      <w:r>
        <w:t>of</w:t>
      </w:r>
      <w:r w:rsidR="00C316ED">
        <w:t xml:space="preserve"> </w:t>
      </w:r>
      <w:r>
        <w:t>waterways</w:t>
      </w:r>
      <w:r w:rsidR="00C316ED">
        <w:t xml:space="preserve"> </w:t>
      </w:r>
      <w:r>
        <w:t>and</w:t>
      </w:r>
      <w:r w:rsidR="00C316ED">
        <w:t xml:space="preserve"> </w:t>
      </w:r>
      <w:r>
        <w:t>aquifers</w:t>
      </w:r>
    </w:p>
    <w:p w14:paraId="675D0D7F" w14:textId="321C3CFF" w:rsidR="002E1D3C" w:rsidRDefault="007D671F" w:rsidP="00797EB9">
      <w:pPr>
        <w:pStyle w:val="ListParagraph"/>
        <w:spacing w:after="280"/>
      </w:pPr>
      <w:r>
        <w:t>anything</w:t>
      </w:r>
      <w:r w:rsidR="00C316ED">
        <w:t xml:space="preserve"> </w:t>
      </w:r>
      <w:r>
        <w:t>else</w:t>
      </w:r>
      <w:r w:rsidR="00C316ED">
        <w:t xml:space="preserve"> </w:t>
      </w:r>
      <w:r>
        <w:t>that</w:t>
      </w:r>
      <w:r w:rsidR="00C316ED">
        <w:t xml:space="preserve"> </w:t>
      </w:r>
      <w:r>
        <w:t>the</w:t>
      </w:r>
      <w:r w:rsidR="00C316ED">
        <w:t xml:space="preserve"> </w:t>
      </w:r>
      <w:r>
        <w:t>Minister</w:t>
      </w:r>
      <w:r w:rsidR="00C316ED">
        <w:t xml:space="preserve"> </w:t>
      </w:r>
      <w:r>
        <w:t>decides</w:t>
      </w:r>
      <w:r w:rsidR="00C316ED">
        <w:t xml:space="preserve"> </w:t>
      </w:r>
      <w:r>
        <w:t>is</w:t>
      </w:r>
      <w:r w:rsidR="00C316ED">
        <w:rPr>
          <w:rFonts w:ascii="Cambria" w:hAnsi="Cambria" w:cs="Cambria"/>
        </w:rPr>
        <w:t xml:space="preserve"> </w:t>
      </w:r>
      <w:r>
        <w:t>appropriate.</w:t>
      </w:r>
    </w:p>
    <w:p w14:paraId="77DBB2A6" w14:textId="568404C0" w:rsidR="002E1D3C" w:rsidRDefault="007D671F" w:rsidP="00797EB9">
      <w:r>
        <w:t>Section</w:t>
      </w:r>
      <w:r w:rsidR="00C316ED">
        <w:t xml:space="preserve"> </w:t>
      </w:r>
      <w:r>
        <w:t>26</w:t>
      </w:r>
      <w:r w:rsidR="00C316ED">
        <w:t xml:space="preserve"> </w:t>
      </w:r>
      <w:r>
        <w:t>of</w:t>
      </w:r>
      <w:r w:rsidR="00C316ED">
        <w:t xml:space="preserve"> </w:t>
      </w:r>
      <w:r>
        <w:t>the</w:t>
      </w:r>
      <w:r w:rsidR="00C316ED">
        <w:t xml:space="preserve"> </w:t>
      </w:r>
      <w:r>
        <w:t>Act</w:t>
      </w:r>
      <w:r w:rsidR="00C316ED">
        <w:t xml:space="preserve"> </w:t>
      </w:r>
      <w:r>
        <w:t>requires</w:t>
      </w:r>
      <w:r w:rsidR="00C316ED">
        <w:t xml:space="preserve"> </w:t>
      </w:r>
      <w:r>
        <w:t>DEECA</w:t>
      </w:r>
      <w:r w:rsidR="00C316ED">
        <w:t xml:space="preserve"> </w:t>
      </w:r>
      <w:r>
        <w:t>to</w:t>
      </w:r>
      <w:r w:rsidR="00C316ED">
        <w:t xml:space="preserve"> </w:t>
      </w:r>
      <w:r>
        <w:t>report</w:t>
      </w:r>
      <w:r w:rsidR="00C316ED">
        <w:t xml:space="preserve"> </w:t>
      </w:r>
      <w:r>
        <w:t>annually</w:t>
      </w:r>
      <w:r w:rsidR="00C316ED">
        <w:t xml:space="preserve"> </w:t>
      </w:r>
      <w:r>
        <w:t>on</w:t>
      </w:r>
      <w:r w:rsidR="00C316ED">
        <w:t xml:space="preserve"> </w:t>
      </w:r>
      <w:r>
        <w:t>these</w:t>
      </w:r>
      <w:r w:rsidR="00C316ED">
        <w:t xml:space="preserve"> </w:t>
      </w:r>
      <w:r>
        <w:t>areas.</w:t>
      </w:r>
      <w:r w:rsidR="00C316ED">
        <w:t xml:space="preserve"> </w:t>
      </w:r>
    </w:p>
    <w:p w14:paraId="426191A0" w14:textId="6E71A885" w:rsidR="002E1D3C" w:rsidRDefault="007D671F" w:rsidP="00797EB9">
      <w:r w:rsidRPr="00797EB9">
        <w:t>DEECA</w:t>
      </w:r>
      <w:r w:rsidR="00C316ED" w:rsidRPr="00797EB9">
        <w:t xml:space="preserve"> </w:t>
      </w:r>
      <w:r w:rsidRPr="00797EB9">
        <w:t>provides</w:t>
      </w:r>
      <w:r w:rsidR="00C316ED" w:rsidRPr="00797EB9">
        <w:t xml:space="preserve"> </w:t>
      </w:r>
      <w:r w:rsidRPr="00797EB9">
        <w:t>information</w:t>
      </w:r>
      <w:r w:rsidR="00C316ED" w:rsidRPr="00797EB9">
        <w:t xml:space="preserve"> </w:t>
      </w:r>
      <w:r w:rsidRPr="00797EB9">
        <w:t>on</w:t>
      </w:r>
      <w:r w:rsidR="00C316ED" w:rsidRPr="00797EB9">
        <w:t xml:space="preserve"> </w:t>
      </w:r>
      <w:r w:rsidRPr="00797EB9">
        <w:t>Victoria’s</w:t>
      </w:r>
      <w:r w:rsidR="00C316ED" w:rsidRPr="00797EB9">
        <w:t xml:space="preserve"> </w:t>
      </w:r>
      <w:r w:rsidRPr="00797EB9">
        <w:t>water</w:t>
      </w:r>
      <w:r w:rsidR="00C316ED" w:rsidRPr="00797EB9">
        <w:t xml:space="preserve"> </w:t>
      </w:r>
      <w:r w:rsidRPr="00797EB9">
        <w:t>resources</w:t>
      </w:r>
      <w:r w:rsidR="00C316ED" w:rsidRPr="00797EB9">
        <w:t xml:space="preserve"> </w:t>
      </w:r>
      <w:r w:rsidRPr="00797EB9">
        <w:t>through</w:t>
      </w:r>
      <w:r w:rsidR="00C316ED" w:rsidRPr="00797EB9">
        <w:t xml:space="preserve"> </w:t>
      </w:r>
      <w:r w:rsidRPr="00797EB9">
        <w:t>a</w:t>
      </w:r>
      <w:r w:rsidR="00C316ED" w:rsidRPr="00797EB9">
        <w:t xml:space="preserve"> </w:t>
      </w:r>
      <w:r w:rsidRPr="00797EB9">
        <w:t>range</w:t>
      </w:r>
      <w:r w:rsidR="00C316ED" w:rsidRPr="00797EB9">
        <w:t xml:space="preserve"> </w:t>
      </w:r>
      <w:r w:rsidRPr="00797EB9">
        <w:t>of</w:t>
      </w:r>
      <w:r w:rsidR="00C316ED" w:rsidRPr="00797EB9">
        <w:t xml:space="preserve"> </w:t>
      </w:r>
      <w:r w:rsidRPr="00797EB9">
        <w:t>comprehensive</w:t>
      </w:r>
      <w:r w:rsidR="00C316ED" w:rsidRPr="00797EB9">
        <w:t xml:space="preserve"> </w:t>
      </w:r>
      <w:r w:rsidRPr="00797EB9">
        <w:t>reporting</w:t>
      </w:r>
      <w:r w:rsidR="00C316ED" w:rsidRPr="00797EB9">
        <w:t xml:space="preserve"> </w:t>
      </w:r>
      <w:r w:rsidRPr="00797EB9">
        <w:t>mechanisms,</w:t>
      </w:r>
      <w:r w:rsidR="00C316ED" w:rsidRPr="00797EB9">
        <w:t xml:space="preserve"> </w:t>
      </w:r>
      <w:r w:rsidRPr="00797EB9">
        <w:t>including</w:t>
      </w:r>
      <w:r w:rsidR="00C316ED" w:rsidRPr="00797EB9">
        <w:t xml:space="preserve"> </w:t>
      </w:r>
      <w:r w:rsidRPr="00797EB9">
        <w:t>a</w:t>
      </w:r>
      <w:r w:rsidR="00C316ED" w:rsidRPr="00797EB9">
        <w:t xml:space="preserve"> </w:t>
      </w:r>
      <w:r w:rsidRPr="00797EB9">
        <w:t>weekly</w:t>
      </w:r>
      <w:r w:rsidR="00C316ED" w:rsidRPr="00797EB9">
        <w:t xml:space="preserve"> </w:t>
      </w:r>
      <w:r w:rsidRPr="00797EB9">
        <w:t>update</w:t>
      </w:r>
      <w:r w:rsidR="00C316ED" w:rsidRPr="00797EB9">
        <w:t xml:space="preserve"> </w:t>
      </w:r>
      <w:r w:rsidRPr="00797EB9">
        <w:t>on</w:t>
      </w:r>
      <w:r w:rsidR="00C316ED" w:rsidRPr="00797EB9">
        <w:t xml:space="preserve"> </w:t>
      </w:r>
      <w:r w:rsidRPr="00797EB9">
        <w:t>the</w:t>
      </w:r>
      <w:r w:rsidR="00C316ED" w:rsidRPr="00797EB9">
        <w:t xml:space="preserve"> </w:t>
      </w:r>
      <w:r w:rsidRPr="00797EB9">
        <w:t>state’s</w:t>
      </w:r>
      <w:r w:rsidR="00C316ED" w:rsidRPr="00797EB9">
        <w:t xml:space="preserve"> </w:t>
      </w:r>
      <w:r w:rsidRPr="00797EB9">
        <w:t>water</w:t>
      </w:r>
      <w:r w:rsidR="00C316ED" w:rsidRPr="00797EB9">
        <w:t xml:space="preserve"> </w:t>
      </w:r>
      <w:r w:rsidRPr="00797EB9">
        <w:t>resources</w:t>
      </w:r>
      <w:r w:rsidR="00C316ED" w:rsidRPr="00797EB9">
        <w:t xml:space="preserve"> </w:t>
      </w:r>
      <w:r w:rsidRPr="00797EB9">
        <w:t>published</w:t>
      </w:r>
      <w:r w:rsidR="00C316ED" w:rsidRPr="00797EB9">
        <w:t xml:space="preserve"> </w:t>
      </w:r>
      <w:r w:rsidRPr="00797EB9">
        <w:t>on</w:t>
      </w:r>
      <w:r w:rsidR="00C316ED" w:rsidRPr="00797EB9">
        <w:t xml:space="preserve"> </w:t>
      </w:r>
      <w:r w:rsidRPr="00797EB9">
        <w:t>the</w:t>
      </w:r>
      <w:r w:rsidR="00C316ED" w:rsidRPr="00797EB9">
        <w:t xml:space="preserve"> </w:t>
      </w:r>
      <w:r w:rsidRPr="00797EB9">
        <w:t>DEECA</w:t>
      </w:r>
      <w:r w:rsidR="00C316ED" w:rsidRPr="00797EB9">
        <w:t xml:space="preserve"> </w:t>
      </w:r>
      <w:r w:rsidRPr="00797EB9">
        <w:t>Water</w:t>
      </w:r>
      <w:r w:rsidR="00C316ED" w:rsidRPr="00797EB9">
        <w:t xml:space="preserve"> </w:t>
      </w:r>
      <w:r w:rsidRPr="00797EB9">
        <w:t>and</w:t>
      </w:r>
      <w:r w:rsidR="00C316ED" w:rsidRPr="00797EB9">
        <w:t xml:space="preserve"> </w:t>
      </w:r>
      <w:r w:rsidRPr="00797EB9">
        <w:t>Catchments</w:t>
      </w:r>
      <w:r w:rsidR="00C316ED" w:rsidRPr="00797EB9">
        <w:t xml:space="preserve"> </w:t>
      </w:r>
      <w:r w:rsidRPr="00797EB9">
        <w:t>website,</w:t>
      </w:r>
      <w:r w:rsidR="00C316ED" w:rsidRPr="00797EB9">
        <w:t xml:space="preserve"> </w:t>
      </w:r>
      <w:r w:rsidRPr="00797EB9">
        <w:t>along</w:t>
      </w:r>
      <w:r w:rsidR="00C316ED" w:rsidRPr="00797EB9">
        <w:t xml:space="preserve"> </w:t>
      </w:r>
      <w:r w:rsidRPr="00797EB9">
        <w:t>with</w:t>
      </w:r>
      <w:r w:rsidR="00C316ED" w:rsidRPr="00797EB9">
        <w:t xml:space="preserve"> </w:t>
      </w:r>
      <w:r w:rsidRPr="00797EB9">
        <w:t>more</w:t>
      </w:r>
      <w:r w:rsidR="00C316ED">
        <w:t xml:space="preserve"> </w:t>
      </w:r>
      <w:r>
        <w:t>comprehensive</w:t>
      </w:r>
      <w:r w:rsidR="00C316ED">
        <w:t xml:space="preserve"> </w:t>
      </w:r>
      <w:r>
        <w:t>information</w:t>
      </w:r>
      <w:r w:rsidR="00C316ED">
        <w:t xml:space="preserve"> </w:t>
      </w:r>
      <w:r>
        <w:t>published</w:t>
      </w:r>
      <w:r w:rsidR="00C316ED">
        <w:t xml:space="preserve"> </w:t>
      </w:r>
      <w:r>
        <w:t>on</w:t>
      </w:r>
      <w:r w:rsidR="00C316ED">
        <w:rPr>
          <w:rFonts w:ascii="Cambria" w:hAnsi="Cambria" w:cs="Cambria"/>
        </w:rPr>
        <w:t xml:space="preserve"> </w:t>
      </w:r>
      <w:r>
        <w:t>the</w:t>
      </w:r>
      <w:r w:rsidR="00C316ED">
        <w:t xml:space="preserve"> </w:t>
      </w:r>
      <w:r>
        <w:t>Water</w:t>
      </w:r>
      <w:r w:rsidR="00C316ED">
        <w:t xml:space="preserve"> </w:t>
      </w:r>
      <w:r>
        <w:t>Measurement</w:t>
      </w:r>
      <w:r w:rsidR="00C316ED">
        <w:t xml:space="preserve"> </w:t>
      </w:r>
      <w:r>
        <w:t>Information</w:t>
      </w:r>
      <w:r w:rsidR="00C316ED">
        <w:t xml:space="preserve"> </w:t>
      </w:r>
      <w:r>
        <w:t>System</w:t>
      </w:r>
      <w:r w:rsidR="00C316ED">
        <w:t xml:space="preserve"> </w:t>
      </w:r>
      <w:r>
        <w:t>and</w:t>
      </w:r>
      <w:r w:rsidR="00C316ED">
        <w:rPr>
          <w:rFonts w:ascii="Cambria" w:hAnsi="Cambria" w:cs="Cambria"/>
        </w:rPr>
        <w:t xml:space="preserve"> </w:t>
      </w:r>
      <w:r>
        <w:t>Victorian</w:t>
      </w:r>
      <w:r w:rsidR="00C316ED">
        <w:t xml:space="preserve"> </w:t>
      </w:r>
      <w:r>
        <w:t>Water</w:t>
      </w:r>
      <w:r w:rsidR="00C316ED">
        <w:t xml:space="preserve"> </w:t>
      </w:r>
      <w:r>
        <w:t>Register</w:t>
      </w:r>
      <w:r w:rsidR="00C316ED">
        <w:t xml:space="preserve"> </w:t>
      </w:r>
      <w:r>
        <w:t>websites,</w:t>
      </w:r>
      <w:r w:rsidR="00C316ED">
        <w:t xml:space="preserve"> </w:t>
      </w:r>
      <w:r>
        <w:t>and</w:t>
      </w:r>
      <w:r w:rsidR="00C316ED">
        <w:t xml:space="preserve"> </w:t>
      </w:r>
      <w:r>
        <w:t>in</w:t>
      </w:r>
      <w:r w:rsidR="00C316ED">
        <w:t xml:space="preserve"> </w:t>
      </w:r>
      <w:r>
        <w:t>the</w:t>
      </w:r>
      <w:r w:rsidR="00C316ED">
        <w:t xml:space="preserve"> </w:t>
      </w:r>
      <w:r w:rsidRPr="00797EB9">
        <w:rPr>
          <w:i/>
          <w:iCs/>
        </w:rPr>
        <w:t>Victorian</w:t>
      </w:r>
      <w:r w:rsidR="00C316ED" w:rsidRPr="00797EB9">
        <w:rPr>
          <w:i/>
          <w:iCs/>
        </w:rPr>
        <w:t xml:space="preserve"> </w:t>
      </w:r>
      <w:r w:rsidRPr="00797EB9">
        <w:rPr>
          <w:i/>
          <w:iCs/>
        </w:rPr>
        <w:t>Water</w:t>
      </w:r>
      <w:r w:rsidR="00C316ED" w:rsidRPr="00797EB9">
        <w:rPr>
          <w:i/>
          <w:iCs/>
        </w:rPr>
        <w:t xml:space="preserve"> </w:t>
      </w:r>
      <w:r w:rsidRPr="00797EB9">
        <w:rPr>
          <w:i/>
          <w:iCs/>
        </w:rPr>
        <w:t>Accounts</w:t>
      </w:r>
      <w:r w:rsidR="00C316ED">
        <w:t xml:space="preserve"> </w:t>
      </w:r>
      <w:r>
        <w:t>(VWA).</w:t>
      </w:r>
      <w:r w:rsidR="00C316ED">
        <w:t xml:space="preserve"> </w:t>
      </w:r>
    </w:p>
    <w:p w14:paraId="341C82C3" w14:textId="4EF4510B" w:rsidR="002E1D3C" w:rsidRDefault="007D671F" w:rsidP="00797EB9">
      <w:pPr>
        <w:rPr>
          <w:spacing w:val="-1"/>
        </w:rPr>
      </w:pPr>
      <w:r>
        <w:t>The</w:t>
      </w:r>
      <w:r w:rsidR="00C316ED">
        <w:t xml:space="preserve"> </w:t>
      </w:r>
      <w:r>
        <w:t>VWA</w:t>
      </w:r>
      <w:r w:rsidR="00C316ED">
        <w:t xml:space="preserve"> </w:t>
      </w:r>
      <w:r>
        <w:t>is</w:t>
      </w:r>
      <w:r w:rsidR="00C316ED">
        <w:t xml:space="preserve"> </w:t>
      </w:r>
      <w:r>
        <w:t>an</w:t>
      </w:r>
      <w:r w:rsidR="00C316ED">
        <w:t xml:space="preserve"> </w:t>
      </w:r>
      <w:r>
        <w:t>annual</w:t>
      </w:r>
      <w:r w:rsidR="00C316ED">
        <w:t xml:space="preserve"> </w:t>
      </w:r>
      <w:proofErr w:type="spellStart"/>
      <w:r>
        <w:t>statewide</w:t>
      </w:r>
      <w:proofErr w:type="spellEnd"/>
      <w:r w:rsidR="00C316ED">
        <w:t xml:space="preserve"> </w:t>
      </w:r>
      <w:r>
        <w:t>summary</w:t>
      </w:r>
      <w:r w:rsidR="00C316ED">
        <w:t xml:space="preserve"> </w:t>
      </w:r>
      <w:r>
        <w:t>of</w:t>
      </w:r>
      <w:r w:rsidR="00C316ED">
        <w:t xml:space="preserve"> </w:t>
      </w:r>
      <w:r>
        <w:t>Victoria’s</w:t>
      </w:r>
      <w:r w:rsidR="00C316ED">
        <w:t xml:space="preserve"> </w:t>
      </w:r>
      <w:r>
        <w:t>water</w:t>
      </w:r>
      <w:r w:rsidR="00C316ED">
        <w:t xml:space="preserve"> </w:t>
      </w:r>
      <w:r>
        <w:t>resources.</w:t>
      </w:r>
      <w:r w:rsidR="00C316ED">
        <w:t xml:space="preserve"> </w:t>
      </w:r>
      <w:r>
        <w:t>It</w:t>
      </w:r>
      <w:r w:rsidR="00C316ED">
        <w:t xml:space="preserve"> </w:t>
      </w:r>
      <w:r>
        <w:t>documents</w:t>
      </w:r>
      <w:r w:rsidR="00C316ED">
        <w:t xml:space="preserve"> </w:t>
      </w:r>
      <w:r>
        <w:t>water</w:t>
      </w:r>
      <w:r w:rsidR="00C316ED">
        <w:t xml:space="preserve"> </w:t>
      </w:r>
      <w:r>
        <w:t>availability</w:t>
      </w:r>
      <w:r w:rsidR="00C316ED">
        <w:t xml:space="preserve"> </w:t>
      </w:r>
      <w:r>
        <w:t>and</w:t>
      </w:r>
      <w:r w:rsidR="00C316ED">
        <w:t xml:space="preserve"> </w:t>
      </w:r>
      <w:r>
        <w:t>provides</w:t>
      </w:r>
      <w:r w:rsidR="00C316ED">
        <w:t xml:space="preserve"> </w:t>
      </w:r>
      <w:r>
        <w:t>assessments</w:t>
      </w:r>
      <w:r w:rsidR="00C316ED">
        <w:t xml:space="preserve"> </w:t>
      </w:r>
      <w:r>
        <w:t>of</w:t>
      </w:r>
      <w:r w:rsidR="00C316ED">
        <w:t xml:space="preserve"> </w:t>
      </w:r>
      <w:r>
        <w:t>rainfall,</w:t>
      </w:r>
      <w:r w:rsidR="00C316ED">
        <w:t xml:space="preserve"> </w:t>
      </w:r>
      <w:proofErr w:type="gramStart"/>
      <w:r>
        <w:t>streamflow</w:t>
      </w:r>
      <w:proofErr w:type="gramEnd"/>
      <w:r w:rsidR="00C316ED">
        <w:t xml:space="preserve"> </w:t>
      </w:r>
      <w:r>
        <w:t>and</w:t>
      </w:r>
      <w:r w:rsidR="00C316ED">
        <w:t xml:space="preserve"> </w:t>
      </w:r>
      <w:r>
        <w:t>groundwater</w:t>
      </w:r>
      <w:r w:rsidR="00C316ED">
        <w:t xml:space="preserve"> </w:t>
      </w:r>
      <w:r>
        <w:t>levels,</w:t>
      </w:r>
      <w:r w:rsidR="00C316ED">
        <w:t xml:space="preserve"> </w:t>
      </w:r>
      <w:r>
        <w:t>as</w:t>
      </w:r>
      <w:r w:rsidR="00C316ED">
        <w:t xml:space="preserve"> </w:t>
      </w:r>
      <w:r>
        <w:t>well</w:t>
      </w:r>
      <w:r w:rsidR="00C316ED">
        <w:t xml:space="preserve"> </w:t>
      </w:r>
      <w:r>
        <w:t>as</w:t>
      </w:r>
      <w:r w:rsidR="00C316ED">
        <w:t xml:space="preserve"> </w:t>
      </w:r>
      <w:r>
        <w:t>information</w:t>
      </w:r>
      <w:r w:rsidR="00C316ED">
        <w:t xml:space="preserve"> </w:t>
      </w:r>
      <w:r>
        <w:t>on</w:t>
      </w:r>
      <w:r w:rsidR="00C316ED">
        <w:t xml:space="preserve"> </w:t>
      </w:r>
      <w:r>
        <w:t>water</w:t>
      </w:r>
      <w:r w:rsidR="00C316ED">
        <w:t xml:space="preserve"> </w:t>
      </w:r>
      <w:r>
        <w:t>storages</w:t>
      </w:r>
      <w:r w:rsidR="00C316ED">
        <w:t xml:space="preserve"> </w:t>
      </w:r>
      <w:r>
        <w:t>and</w:t>
      </w:r>
      <w:r w:rsidR="00C316ED">
        <w:t xml:space="preserve"> </w:t>
      </w:r>
      <w:r>
        <w:t>re-use</w:t>
      </w:r>
      <w:r w:rsidR="00C316ED">
        <w:t xml:space="preserve"> </w:t>
      </w:r>
      <w:r>
        <w:t>of</w:t>
      </w:r>
      <w:r w:rsidR="00C316ED">
        <w:t xml:space="preserve"> </w:t>
      </w:r>
      <w:r>
        <w:t>treated</w:t>
      </w:r>
      <w:r w:rsidR="00C316ED">
        <w:rPr>
          <w:rFonts w:ascii="Cambria" w:hAnsi="Cambria" w:cs="Cambria"/>
        </w:rPr>
        <w:t xml:space="preserve"> </w:t>
      </w:r>
      <w:r>
        <w:t>wastewater.</w:t>
      </w:r>
      <w:r w:rsidR="00C316ED">
        <w:t xml:space="preserve"> </w:t>
      </w:r>
      <w:r>
        <w:t>Information</w:t>
      </w:r>
      <w:r w:rsidR="00C316ED">
        <w:t xml:space="preserve"> </w:t>
      </w:r>
      <w:r>
        <w:t>on</w:t>
      </w:r>
      <w:r w:rsidR="00C316ED">
        <w:t xml:space="preserve"> </w:t>
      </w:r>
      <w:r>
        <w:t>water</w:t>
      </w:r>
      <w:r w:rsidR="00C316ED">
        <w:t xml:space="preserve"> </w:t>
      </w:r>
      <w:r>
        <w:t>taken</w:t>
      </w:r>
      <w:r w:rsidR="00C316ED">
        <w:t xml:space="preserve"> </w:t>
      </w:r>
      <w:r>
        <w:t>for</w:t>
      </w:r>
      <w:r w:rsidR="00C316ED">
        <w:rPr>
          <w:rFonts w:ascii="Cambria" w:hAnsi="Cambria" w:cs="Cambria"/>
        </w:rPr>
        <w:t xml:space="preserve"> </w:t>
      </w:r>
      <w:r>
        <w:t>consumptive</w:t>
      </w:r>
      <w:r w:rsidR="00C316ED">
        <w:t xml:space="preserve"> </w:t>
      </w:r>
      <w:r>
        <w:t>use,</w:t>
      </w:r>
      <w:r w:rsidR="00C316ED">
        <w:t xml:space="preserve"> </w:t>
      </w:r>
      <w:r>
        <w:t>and</w:t>
      </w:r>
      <w:r w:rsidR="00C316ED">
        <w:t xml:space="preserve"> </w:t>
      </w:r>
      <w:r>
        <w:t>water</w:t>
      </w:r>
      <w:r w:rsidR="00C316ED">
        <w:t xml:space="preserve"> </w:t>
      </w:r>
      <w:r>
        <w:t>set</w:t>
      </w:r>
      <w:r w:rsidR="00C316ED">
        <w:t xml:space="preserve"> </w:t>
      </w:r>
      <w:r>
        <w:t>aside</w:t>
      </w:r>
      <w:r w:rsidR="00C316ED">
        <w:t xml:space="preserve"> </w:t>
      </w:r>
      <w:r>
        <w:t>for</w:t>
      </w:r>
      <w:r w:rsidR="00C316ED">
        <w:t xml:space="preserve"> </w:t>
      </w:r>
      <w:r>
        <w:t>environmental</w:t>
      </w:r>
      <w:r w:rsidR="00C316ED">
        <w:t xml:space="preserve"> </w:t>
      </w:r>
      <w:r>
        <w:t>purposes,</w:t>
      </w:r>
      <w:r w:rsidR="00C316ED">
        <w:t xml:space="preserve"> </w:t>
      </w:r>
      <w:r>
        <w:t>is</w:t>
      </w:r>
      <w:r w:rsidR="00C316ED">
        <w:t xml:space="preserve"> </w:t>
      </w:r>
      <w:r>
        <w:t>provided</w:t>
      </w:r>
      <w:r w:rsidR="00C316ED">
        <w:t xml:space="preserve"> </w:t>
      </w:r>
      <w:r>
        <w:t>within</w:t>
      </w:r>
      <w:r w:rsidR="00C316ED">
        <w:t xml:space="preserve"> </w:t>
      </w:r>
      <w:r>
        <w:t>the</w:t>
      </w:r>
      <w:r w:rsidR="00C316ED">
        <w:t xml:space="preserve"> </w:t>
      </w:r>
      <w:r>
        <w:rPr>
          <w:spacing w:val="-1"/>
        </w:rPr>
        <w:t>context</w:t>
      </w:r>
      <w:r w:rsidR="00C316ED">
        <w:rPr>
          <w:spacing w:val="-1"/>
        </w:rPr>
        <w:t xml:space="preserve"> </w:t>
      </w:r>
      <w:r>
        <w:rPr>
          <w:spacing w:val="-1"/>
        </w:rPr>
        <w:t>of</w:t>
      </w:r>
      <w:r w:rsidR="00C316ED">
        <w:rPr>
          <w:spacing w:val="-1"/>
        </w:rPr>
        <w:t xml:space="preserve"> </w:t>
      </w:r>
      <w:r>
        <w:rPr>
          <w:spacing w:val="-1"/>
        </w:rPr>
        <w:t>the</w:t>
      </w:r>
      <w:r w:rsidR="00C316ED">
        <w:rPr>
          <w:spacing w:val="-1"/>
        </w:rPr>
        <w:t xml:space="preserve"> </w:t>
      </w:r>
      <w:r>
        <w:rPr>
          <w:spacing w:val="-1"/>
        </w:rPr>
        <w:t>Victorian</w:t>
      </w:r>
      <w:r w:rsidR="00C316ED">
        <w:rPr>
          <w:spacing w:val="-1"/>
        </w:rPr>
        <w:t xml:space="preserve"> </w:t>
      </w:r>
      <w:r>
        <w:rPr>
          <w:spacing w:val="-1"/>
        </w:rPr>
        <w:t>water</w:t>
      </w:r>
      <w:r w:rsidR="00C316ED">
        <w:rPr>
          <w:spacing w:val="-1"/>
        </w:rPr>
        <w:t xml:space="preserve"> </w:t>
      </w:r>
      <w:r>
        <w:rPr>
          <w:spacing w:val="-1"/>
        </w:rPr>
        <w:t>allocation</w:t>
      </w:r>
      <w:r w:rsidR="00C316ED">
        <w:rPr>
          <w:spacing w:val="-1"/>
        </w:rPr>
        <w:t xml:space="preserve"> </w:t>
      </w:r>
      <w:r>
        <w:rPr>
          <w:spacing w:val="-1"/>
        </w:rPr>
        <w:t>framework,</w:t>
      </w:r>
      <w:r w:rsidR="00C316ED">
        <w:rPr>
          <w:spacing w:val="-1"/>
        </w:rPr>
        <w:t xml:space="preserve"> </w:t>
      </w:r>
      <w:r>
        <w:rPr>
          <w:spacing w:val="-1"/>
        </w:rPr>
        <w:t>which</w:t>
      </w:r>
      <w:r w:rsidR="00C316ED">
        <w:rPr>
          <w:spacing w:val="-1"/>
        </w:rPr>
        <w:t xml:space="preserve"> </w:t>
      </w:r>
      <w:r>
        <w:rPr>
          <w:spacing w:val="-1"/>
        </w:rPr>
        <w:t>sets</w:t>
      </w:r>
      <w:r w:rsidR="00C316ED">
        <w:rPr>
          <w:spacing w:val="-1"/>
        </w:rPr>
        <w:t xml:space="preserve"> </w:t>
      </w:r>
      <w:r>
        <w:rPr>
          <w:spacing w:val="-1"/>
        </w:rPr>
        <w:t>out</w:t>
      </w:r>
      <w:r w:rsidR="00C316ED">
        <w:rPr>
          <w:spacing w:val="-1"/>
        </w:rPr>
        <w:t xml:space="preserve"> </w:t>
      </w:r>
      <w:r>
        <w:rPr>
          <w:spacing w:val="-1"/>
        </w:rPr>
        <w:t>entitlements</w:t>
      </w:r>
      <w:r w:rsidR="00C316ED">
        <w:rPr>
          <w:spacing w:val="-1"/>
        </w:rPr>
        <w:t xml:space="preserve"> </w:t>
      </w:r>
      <w:r>
        <w:rPr>
          <w:spacing w:val="-1"/>
        </w:rPr>
        <w:t>to</w:t>
      </w:r>
      <w:r w:rsidR="00C316ED">
        <w:rPr>
          <w:spacing w:val="-1"/>
        </w:rPr>
        <w:t xml:space="preserve"> </w:t>
      </w:r>
      <w:r>
        <w:rPr>
          <w:spacing w:val="-1"/>
        </w:rPr>
        <w:t>water.</w:t>
      </w:r>
      <w:r w:rsidR="00C316ED">
        <w:rPr>
          <w:spacing w:val="-1"/>
        </w:rPr>
        <w:t xml:space="preserve"> </w:t>
      </w:r>
    </w:p>
    <w:p w14:paraId="2D4F172F" w14:textId="243A1D99" w:rsidR="002E1D3C" w:rsidRDefault="007D671F" w:rsidP="00797EB9">
      <w:r>
        <w:t>The</w:t>
      </w:r>
      <w:r w:rsidR="00C316ED">
        <w:t xml:space="preserve"> </w:t>
      </w:r>
      <w:r>
        <w:t>VWA</w:t>
      </w:r>
      <w:r w:rsidR="00C316ED">
        <w:t xml:space="preserve"> </w:t>
      </w:r>
      <w:r>
        <w:t>sources</w:t>
      </w:r>
      <w:r w:rsidR="00C316ED">
        <w:t xml:space="preserve"> </w:t>
      </w:r>
      <w:r>
        <w:t>data</w:t>
      </w:r>
      <w:r w:rsidR="00C316ED">
        <w:t xml:space="preserve"> </w:t>
      </w:r>
      <w:r>
        <w:t>from</w:t>
      </w:r>
      <w:r w:rsidR="00C316ED">
        <w:t xml:space="preserve"> </w:t>
      </w:r>
      <w:r>
        <w:t>the</w:t>
      </w:r>
      <w:r w:rsidR="00C316ED">
        <w:t xml:space="preserve"> </w:t>
      </w:r>
      <w:r>
        <w:t>state’s</w:t>
      </w:r>
      <w:r w:rsidR="00C316ED">
        <w:t xml:space="preserve"> </w:t>
      </w:r>
      <w:r>
        <w:t>surface</w:t>
      </w:r>
      <w:r w:rsidR="00C316ED">
        <w:t xml:space="preserve"> </w:t>
      </w:r>
      <w:r>
        <w:t>water</w:t>
      </w:r>
      <w:r w:rsidR="00C316ED">
        <w:rPr>
          <w:rFonts w:ascii="Cambria" w:hAnsi="Cambria" w:cs="Cambria"/>
        </w:rPr>
        <w:t xml:space="preserve"> </w:t>
      </w:r>
      <w:r>
        <w:t>and</w:t>
      </w:r>
      <w:r w:rsidR="00C316ED">
        <w:t xml:space="preserve"> </w:t>
      </w:r>
      <w:r>
        <w:t>groundwater</w:t>
      </w:r>
      <w:r w:rsidR="00C316ED">
        <w:t xml:space="preserve"> </w:t>
      </w:r>
      <w:r>
        <w:t>monitoring</w:t>
      </w:r>
      <w:r w:rsidR="00C316ED">
        <w:t xml:space="preserve"> </w:t>
      </w:r>
      <w:r>
        <w:t>networks,</w:t>
      </w:r>
      <w:r w:rsidR="00C316ED">
        <w:t xml:space="preserve"> </w:t>
      </w:r>
      <w:r>
        <w:t>and</w:t>
      </w:r>
      <w:r w:rsidR="00C316ED">
        <w:rPr>
          <w:rFonts w:ascii="Cambria" w:hAnsi="Cambria" w:cs="Cambria"/>
        </w:rPr>
        <w:t xml:space="preserve"> </w:t>
      </w:r>
      <w:r>
        <w:t>draws</w:t>
      </w:r>
      <w:r w:rsidR="00C316ED">
        <w:t xml:space="preserve"> </w:t>
      </w:r>
      <w:r>
        <w:t>on</w:t>
      </w:r>
      <w:r w:rsidR="00C316ED">
        <w:rPr>
          <w:rFonts w:ascii="Cambria" w:hAnsi="Cambria" w:cs="Cambria"/>
        </w:rPr>
        <w:t xml:space="preserve"> </w:t>
      </w:r>
      <w:r>
        <w:t>information</w:t>
      </w:r>
      <w:r w:rsidR="00C316ED">
        <w:t xml:space="preserve"> </w:t>
      </w:r>
      <w:r>
        <w:t>from</w:t>
      </w:r>
      <w:r w:rsidR="00C316ED">
        <w:t xml:space="preserve"> </w:t>
      </w:r>
      <w:r>
        <w:t>water</w:t>
      </w:r>
      <w:r w:rsidR="00C316ED">
        <w:t xml:space="preserve"> </w:t>
      </w:r>
      <w:r>
        <w:t>corporations,</w:t>
      </w:r>
      <w:r w:rsidR="00C316ED">
        <w:t xml:space="preserve"> </w:t>
      </w:r>
      <w:r>
        <w:t>DEECA,</w:t>
      </w:r>
      <w:r w:rsidR="00C316ED">
        <w:t xml:space="preserve"> </w:t>
      </w:r>
      <w:r>
        <w:t>the</w:t>
      </w:r>
      <w:r w:rsidR="00C316ED">
        <w:rPr>
          <w:rFonts w:ascii="Cambria" w:hAnsi="Cambria" w:cs="Cambria"/>
        </w:rPr>
        <w:t xml:space="preserve"> </w:t>
      </w:r>
      <w:r>
        <w:t>Essential</w:t>
      </w:r>
      <w:r w:rsidR="00C316ED">
        <w:t xml:space="preserve"> </w:t>
      </w:r>
      <w:r>
        <w:t>Services</w:t>
      </w:r>
      <w:r w:rsidR="00C316ED">
        <w:t xml:space="preserve"> </w:t>
      </w:r>
      <w:r>
        <w:t>Commission,</w:t>
      </w:r>
      <w:r w:rsidR="00C316ED">
        <w:t xml:space="preserve"> </w:t>
      </w:r>
      <w:r>
        <w:t>the</w:t>
      </w:r>
      <w:r w:rsidR="00C316ED">
        <w:t xml:space="preserve"> </w:t>
      </w:r>
      <w:r>
        <w:t>Murray-Darling</w:t>
      </w:r>
      <w:r w:rsidR="00C316ED">
        <w:t xml:space="preserve"> </w:t>
      </w:r>
      <w:r>
        <w:t>Basin</w:t>
      </w:r>
      <w:r w:rsidR="00C316ED">
        <w:t xml:space="preserve"> </w:t>
      </w:r>
      <w:r>
        <w:t>Authority</w:t>
      </w:r>
      <w:r w:rsidR="00C316ED">
        <w:t xml:space="preserve"> </w:t>
      </w:r>
      <w:r>
        <w:t>(MDBA)</w:t>
      </w:r>
      <w:r w:rsidR="00C316ED">
        <w:t xml:space="preserve"> </w:t>
      </w:r>
      <w:r>
        <w:t>and</w:t>
      </w:r>
      <w:r w:rsidR="00C316ED">
        <w:t xml:space="preserve"> </w:t>
      </w:r>
      <w:r>
        <w:t>catchment</w:t>
      </w:r>
      <w:r w:rsidR="00C316ED">
        <w:t xml:space="preserve"> </w:t>
      </w:r>
      <w:r>
        <w:t>management</w:t>
      </w:r>
      <w:r w:rsidR="00C316ED">
        <w:t xml:space="preserve"> </w:t>
      </w:r>
      <w:r>
        <w:t>authorities</w:t>
      </w:r>
      <w:r w:rsidR="00C316ED">
        <w:t xml:space="preserve"> </w:t>
      </w:r>
      <w:r>
        <w:t>(CMAs).</w:t>
      </w:r>
      <w:r w:rsidR="00C316ED">
        <w:t xml:space="preserve"> </w:t>
      </w:r>
      <w:r>
        <w:t>The</w:t>
      </w:r>
      <w:r w:rsidR="00C316ED">
        <w:rPr>
          <w:rFonts w:ascii="Cambria" w:hAnsi="Cambria" w:cs="Cambria"/>
        </w:rPr>
        <w:t xml:space="preserve"> </w:t>
      </w:r>
      <w:r>
        <w:t>VWA</w:t>
      </w:r>
      <w:r w:rsidR="00C316ED">
        <w:t xml:space="preserve"> </w:t>
      </w:r>
      <w:r>
        <w:t>is</w:t>
      </w:r>
      <w:r w:rsidR="00C316ED">
        <w:t xml:space="preserve"> </w:t>
      </w:r>
      <w:r>
        <w:t>published</w:t>
      </w:r>
      <w:r w:rsidR="00C316ED">
        <w:t xml:space="preserve"> </w:t>
      </w:r>
      <w:r>
        <w:t>annually</w:t>
      </w:r>
      <w:r w:rsidR="00C316ED">
        <w:t xml:space="preserve"> </w:t>
      </w:r>
      <w:r>
        <w:t>in</w:t>
      </w:r>
      <w:r w:rsidR="00C316ED">
        <w:t xml:space="preserve"> </w:t>
      </w:r>
      <w:r>
        <w:t>hard</w:t>
      </w:r>
      <w:r w:rsidR="00C316ED">
        <w:t xml:space="preserve"> </w:t>
      </w:r>
      <w:r>
        <w:t>copy</w:t>
      </w:r>
      <w:r w:rsidR="00C316ED">
        <w:t xml:space="preserve"> </w:t>
      </w:r>
      <w:r>
        <w:t>and</w:t>
      </w:r>
      <w:r w:rsidR="00C316ED">
        <w:t xml:space="preserve"> </w:t>
      </w:r>
      <w:r>
        <w:t>is</w:t>
      </w:r>
      <w:r w:rsidR="00C316ED">
        <w:rPr>
          <w:rFonts w:ascii="Cambria" w:hAnsi="Cambria" w:cs="Cambria"/>
        </w:rPr>
        <w:t xml:space="preserve"> </w:t>
      </w:r>
      <w:r>
        <w:t>available</w:t>
      </w:r>
      <w:r w:rsidR="00C316ED">
        <w:t xml:space="preserve"> </w:t>
      </w:r>
      <w:r>
        <w:t>online</w:t>
      </w:r>
      <w:r w:rsidR="00C316ED">
        <w:t xml:space="preserve"> </w:t>
      </w:r>
      <w:r>
        <w:t>on</w:t>
      </w:r>
      <w:r w:rsidR="00C316ED">
        <w:t xml:space="preserve"> </w:t>
      </w:r>
      <w:r>
        <w:t>the</w:t>
      </w:r>
      <w:r w:rsidR="00C316ED">
        <w:t xml:space="preserve"> </w:t>
      </w:r>
      <w:r w:rsidRPr="00797EB9">
        <w:rPr>
          <w:i/>
          <w:iCs/>
        </w:rPr>
        <w:t>Victorian</w:t>
      </w:r>
      <w:r w:rsidR="00C316ED" w:rsidRPr="00797EB9">
        <w:rPr>
          <w:i/>
          <w:iCs/>
        </w:rPr>
        <w:t xml:space="preserve"> </w:t>
      </w:r>
      <w:r w:rsidRPr="00797EB9">
        <w:rPr>
          <w:i/>
          <w:iCs/>
        </w:rPr>
        <w:t>Water</w:t>
      </w:r>
      <w:r w:rsidR="00C316ED" w:rsidRPr="00797EB9">
        <w:rPr>
          <w:i/>
          <w:iCs/>
        </w:rPr>
        <w:t xml:space="preserve"> </w:t>
      </w:r>
      <w:r w:rsidRPr="00797EB9">
        <w:rPr>
          <w:i/>
          <w:iCs/>
        </w:rPr>
        <w:t>Register</w:t>
      </w:r>
      <w:r w:rsidR="00C316ED" w:rsidRPr="00797EB9">
        <w:rPr>
          <w:i/>
          <w:iCs/>
        </w:rPr>
        <w:t xml:space="preserve"> </w:t>
      </w:r>
      <w:r>
        <w:t>website,</w:t>
      </w:r>
      <w:r w:rsidR="00C316ED">
        <w:t xml:space="preserve"> </w:t>
      </w:r>
      <w:r>
        <w:t>available</w:t>
      </w:r>
      <w:r w:rsidR="00C316ED">
        <w:t xml:space="preserve"> </w:t>
      </w:r>
      <w:r>
        <w:t>at</w:t>
      </w:r>
      <w:r w:rsidR="00C316ED">
        <w:t xml:space="preserve"> </w:t>
      </w:r>
      <w:hyperlink r:id="rId124" w:tooltip="Link to Victorian Water Register website" w:history="1">
        <w:r w:rsidR="00797EB9">
          <w:rPr>
            <w:rStyle w:val="Hyperlink"/>
          </w:rPr>
          <w:t>Victorian Water Register</w:t>
        </w:r>
      </w:hyperlink>
      <w:r>
        <w:t>.</w:t>
      </w:r>
    </w:p>
    <w:p w14:paraId="4E393D4A" w14:textId="02309297" w:rsidR="002E1D3C" w:rsidRDefault="007D671F" w:rsidP="00797EB9">
      <w:r>
        <w:t>The</w:t>
      </w:r>
      <w:r w:rsidR="00C316ED">
        <w:t xml:space="preserve"> </w:t>
      </w:r>
      <w:r w:rsidRPr="00797EB9">
        <w:rPr>
          <w:i/>
          <w:iCs/>
        </w:rPr>
        <w:t>Victorian</w:t>
      </w:r>
      <w:r w:rsidR="00C316ED" w:rsidRPr="00797EB9">
        <w:rPr>
          <w:i/>
          <w:iCs/>
        </w:rPr>
        <w:t xml:space="preserve"> </w:t>
      </w:r>
      <w:r w:rsidRPr="00797EB9">
        <w:rPr>
          <w:i/>
          <w:iCs/>
        </w:rPr>
        <w:t>Water</w:t>
      </w:r>
      <w:r w:rsidR="00C316ED" w:rsidRPr="00797EB9">
        <w:rPr>
          <w:i/>
          <w:iCs/>
        </w:rPr>
        <w:t xml:space="preserve"> </w:t>
      </w:r>
      <w:r w:rsidRPr="00797EB9">
        <w:rPr>
          <w:i/>
          <w:iCs/>
        </w:rPr>
        <w:t>Register</w:t>
      </w:r>
      <w:r w:rsidR="00C316ED">
        <w:t xml:space="preserve"> </w:t>
      </w:r>
      <w:r>
        <w:t>is</w:t>
      </w:r>
      <w:r w:rsidR="00C316ED">
        <w:t xml:space="preserve"> </w:t>
      </w:r>
      <w:r>
        <w:t>a</w:t>
      </w:r>
      <w:r w:rsidR="00C316ED">
        <w:t xml:space="preserve"> </w:t>
      </w:r>
      <w:r>
        <w:t>public</w:t>
      </w:r>
      <w:r w:rsidR="00C316ED">
        <w:t xml:space="preserve"> </w:t>
      </w:r>
      <w:r>
        <w:t>register</w:t>
      </w:r>
      <w:r w:rsidR="00C316ED">
        <w:t xml:space="preserve"> </w:t>
      </w:r>
      <w:r>
        <w:t>of</w:t>
      </w:r>
      <w:r w:rsidR="00C316ED">
        <w:rPr>
          <w:rFonts w:ascii="Cambria" w:hAnsi="Cambria" w:cs="Cambria"/>
        </w:rPr>
        <w:t xml:space="preserve"> </w:t>
      </w:r>
      <w:r>
        <w:t>water</w:t>
      </w:r>
      <w:r w:rsidR="00C316ED">
        <w:t xml:space="preserve"> </w:t>
      </w:r>
      <w:r>
        <w:t>entitlement</w:t>
      </w:r>
      <w:r w:rsidR="00C316ED">
        <w:t xml:space="preserve"> </w:t>
      </w:r>
      <w:r>
        <w:t>ownership</w:t>
      </w:r>
      <w:r w:rsidR="00C316ED">
        <w:t xml:space="preserve"> </w:t>
      </w:r>
      <w:r>
        <w:t>in</w:t>
      </w:r>
      <w:r w:rsidR="00C316ED">
        <w:t xml:space="preserve"> </w:t>
      </w:r>
      <w:r>
        <w:t>Victoria.</w:t>
      </w:r>
      <w:r w:rsidR="00C316ED">
        <w:t xml:space="preserve"> </w:t>
      </w:r>
      <w:r>
        <w:t>It</w:t>
      </w:r>
      <w:r w:rsidR="00C316ED">
        <w:t xml:space="preserve"> </w:t>
      </w:r>
      <w:r>
        <w:t>holds</w:t>
      </w:r>
      <w:r w:rsidR="00C316ED">
        <w:t xml:space="preserve"> </w:t>
      </w:r>
      <w:r>
        <w:t>water</w:t>
      </w:r>
      <w:r w:rsidR="00C316ED">
        <w:t xml:space="preserve"> </w:t>
      </w:r>
      <w:r>
        <w:t>shares</w:t>
      </w:r>
      <w:r w:rsidR="00C316ED">
        <w:t xml:space="preserve"> </w:t>
      </w:r>
      <w:r>
        <w:t>that</w:t>
      </w:r>
      <w:r w:rsidR="00C316ED">
        <w:t xml:space="preserve"> </w:t>
      </w:r>
      <w:r>
        <w:t>are</w:t>
      </w:r>
      <w:r w:rsidR="00C316ED">
        <w:t xml:space="preserve"> </w:t>
      </w:r>
      <w:r>
        <w:t>recorded</w:t>
      </w:r>
      <w:r w:rsidR="00C316ED">
        <w:t xml:space="preserve"> </w:t>
      </w:r>
      <w:r>
        <w:t>by</w:t>
      </w:r>
      <w:r w:rsidR="00C316ED">
        <w:t xml:space="preserve"> </w:t>
      </w:r>
      <w:r>
        <w:t>the</w:t>
      </w:r>
      <w:r w:rsidR="00C316ED">
        <w:t xml:space="preserve"> </w:t>
      </w:r>
      <w:r>
        <w:t>Victorian</w:t>
      </w:r>
      <w:r w:rsidR="00C316ED">
        <w:t xml:space="preserve"> </w:t>
      </w:r>
      <w:r>
        <w:t>Water</w:t>
      </w:r>
      <w:r w:rsidR="00C316ED">
        <w:t xml:space="preserve"> </w:t>
      </w:r>
      <w:r>
        <w:t>Registrar.</w:t>
      </w:r>
      <w:r w:rsidR="00C316ED">
        <w:t xml:space="preserve"> </w:t>
      </w:r>
      <w:r>
        <w:t>It</w:t>
      </w:r>
      <w:r w:rsidR="00C316ED">
        <w:t xml:space="preserve"> </w:t>
      </w:r>
      <w:r>
        <w:t>also</w:t>
      </w:r>
      <w:r w:rsidR="00C316ED">
        <w:t xml:space="preserve"> </w:t>
      </w:r>
      <w:r>
        <w:t>holds</w:t>
      </w:r>
      <w:r w:rsidR="00C316ED">
        <w:t xml:space="preserve"> </w:t>
      </w:r>
      <w:r>
        <w:t>water</w:t>
      </w:r>
      <w:r w:rsidR="00C316ED">
        <w:t xml:space="preserve"> </w:t>
      </w:r>
      <w:r>
        <w:t>licences</w:t>
      </w:r>
      <w:r w:rsidR="00C316ED">
        <w:t xml:space="preserve"> </w:t>
      </w:r>
      <w:r>
        <w:t>and</w:t>
      </w:r>
      <w:r w:rsidR="00C316ED">
        <w:rPr>
          <w:rFonts w:ascii="Cambria" w:hAnsi="Cambria" w:cs="Cambria"/>
        </w:rPr>
        <w:t xml:space="preserve"> </w:t>
      </w:r>
      <w:r>
        <w:t>delivery</w:t>
      </w:r>
      <w:r w:rsidR="00C316ED">
        <w:t xml:space="preserve"> </w:t>
      </w:r>
      <w:r>
        <w:t>shares</w:t>
      </w:r>
      <w:r w:rsidR="00C316ED">
        <w:t xml:space="preserve"> </w:t>
      </w:r>
      <w:r>
        <w:t>recorded</w:t>
      </w:r>
      <w:r w:rsidR="00C316ED">
        <w:t xml:space="preserve"> </w:t>
      </w:r>
      <w:r>
        <w:t>by</w:t>
      </w:r>
      <w:r w:rsidR="00C316ED">
        <w:t xml:space="preserve"> </w:t>
      </w:r>
      <w:r>
        <w:t>the</w:t>
      </w:r>
      <w:r w:rsidR="00C316ED">
        <w:t xml:space="preserve"> </w:t>
      </w:r>
      <w:r>
        <w:t>rural</w:t>
      </w:r>
      <w:r w:rsidR="00C316ED">
        <w:t xml:space="preserve"> </w:t>
      </w:r>
      <w:r>
        <w:t>water</w:t>
      </w:r>
      <w:r w:rsidR="00C316ED">
        <w:t xml:space="preserve"> </w:t>
      </w:r>
      <w:r>
        <w:t>corporations.</w:t>
      </w:r>
      <w:r w:rsidR="00C316ED">
        <w:t xml:space="preserve"> </w:t>
      </w:r>
      <w:r>
        <w:t>It</w:t>
      </w:r>
      <w:r w:rsidR="00C316ED">
        <w:t xml:space="preserve"> </w:t>
      </w:r>
      <w:r>
        <w:t>records</w:t>
      </w:r>
      <w:r w:rsidR="00C316ED">
        <w:t xml:space="preserve"> </w:t>
      </w:r>
      <w:r>
        <w:t>and</w:t>
      </w:r>
      <w:r w:rsidR="00C316ED">
        <w:t xml:space="preserve"> </w:t>
      </w:r>
      <w:r>
        <w:t>enables</w:t>
      </w:r>
      <w:r w:rsidR="00C316ED">
        <w:t xml:space="preserve"> </w:t>
      </w:r>
      <w:r>
        <w:t>seasonal</w:t>
      </w:r>
      <w:r w:rsidR="00C316ED">
        <w:t xml:space="preserve"> </w:t>
      </w:r>
      <w:r>
        <w:t>determinations</w:t>
      </w:r>
      <w:r w:rsidR="00C316ED">
        <w:t xml:space="preserve"> </w:t>
      </w:r>
      <w:r>
        <w:t>against</w:t>
      </w:r>
      <w:r w:rsidR="00C316ED">
        <w:t xml:space="preserve"> </w:t>
      </w:r>
      <w:r>
        <w:t>water</w:t>
      </w:r>
      <w:r w:rsidR="00C316ED">
        <w:t xml:space="preserve"> </w:t>
      </w:r>
      <w:r>
        <w:t>shares</w:t>
      </w:r>
      <w:r w:rsidR="00C316ED">
        <w:t xml:space="preserve"> </w:t>
      </w:r>
      <w:r>
        <w:t>and</w:t>
      </w:r>
      <w:r w:rsidR="00C316ED">
        <w:t xml:space="preserve"> </w:t>
      </w:r>
      <w:r>
        <w:t>provides</w:t>
      </w:r>
      <w:r w:rsidR="00C316ED">
        <w:t xml:space="preserve"> </w:t>
      </w:r>
      <w:r>
        <w:t>for</w:t>
      </w:r>
      <w:r w:rsidR="00C316ED">
        <w:rPr>
          <w:rFonts w:ascii="Cambria" w:hAnsi="Cambria" w:cs="Cambria"/>
        </w:rPr>
        <w:t xml:space="preserve"> </w:t>
      </w:r>
      <w:r>
        <w:t>the</w:t>
      </w:r>
      <w:r w:rsidR="00C316ED">
        <w:t xml:space="preserve"> </w:t>
      </w:r>
      <w:r>
        <w:t>trading</w:t>
      </w:r>
      <w:r w:rsidR="00C316ED">
        <w:t xml:space="preserve"> </w:t>
      </w:r>
      <w:r>
        <w:t>and</w:t>
      </w:r>
      <w:r w:rsidR="00C316ED">
        <w:t xml:space="preserve"> </w:t>
      </w:r>
      <w:r>
        <w:t>other</w:t>
      </w:r>
      <w:r w:rsidR="00C316ED">
        <w:t xml:space="preserve"> </w:t>
      </w:r>
      <w:r>
        <w:t>dealings</w:t>
      </w:r>
      <w:r w:rsidR="00C316ED">
        <w:t xml:space="preserve"> </w:t>
      </w:r>
      <w:r>
        <w:t>with</w:t>
      </w:r>
      <w:r w:rsidR="00C316ED">
        <w:t xml:space="preserve"> </w:t>
      </w:r>
      <w:r>
        <w:t>water</w:t>
      </w:r>
      <w:r w:rsidR="00C316ED">
        <w:t xml:space="preserve"> </w:t>
      </w:r>
      <w:r>
        <w:t>entitlements.</w:t>
      </w:r>
      <w:r w:rsidR="00C316ED">
        <w:t xml:space="preserve"> </w:t>
      </w:r>
      <w:r>
        <w:t>The</w:t>
      </w:r>
      <w:r w:rsidR="00C316ED">
        <w:t xml:space="preserve"> </w:t>
      </w:r>
      <w:r>
        <w:t>Victorian</w:t>
      </w:r>
      <w:r w:rsidR="00C316ED">
        <w:t xml:space="preserve"> </w:t>
      </w:r>
      <w:r>
        <w:t>Water</w:t>
      </w:r>
      <w:r w:rsidR="00C316ED">
        <w:t xml:space="preserve"> </w:t>
      </w:r>
      <w:r>
        <w:t>Register</w:t>
      </w:r>
      <w:r w:rsidR="00C316ED">
        <w:t xml:space="preserve"> </w:t>
      </w:r>
      <w:r>
        <w:t>captures</w:t>
      </w:r>
      <w:r w:rsidR="00C316ED">
        <w:t xml:space="preserve"> </w:t>
      </w:r>
      <w:r>
        <w:t>information</w:t>
      </w:r>
      <w:r w:rsidR="00C316ED">
        <w:t xml:space="preserve"> </w:t>
      </w:r>
      <w:r>
        <w:t>on</w:t>
      </w:r>
      <w:r w:rsidR="00C316ED">
        <w:t xml:space="preserve"> </w:t>
      </w:r>
      <w:r>
        <w:t>water</w:t>
      </w:r>
      <w:r w:rsidR="00C316ED">
        <w:t xml:space="preserve"> </w:t>
      </w:r>
      <w:r>
        <w:t>availability</w:t>
      </w:r>
      <w:r w:rsidR="00C316ED">
        <w:t xml:space="preserve"> </w:t>
      </w:r>
      <w:r>
        <w:t>and</w:t>
      </w:r>
      <w:r w:rsidR="00C316ED">
        <w:t xml:space="preserve"> </w:t>
      </w:r>
      <w:r>
        <w:t>price</w:t>
      </w:r>
      <w:r w:rsidR="00C316ED">
        <w:t xml:space="preserve"> </w:t>
      </w:r>
      <w:r>
        <w:t>and</w:t>
      </w:r>
      <w:r w:rsidR="00C316ED">
        <w:t xml:space="preserve"> </w:t>
      </w:r>
      <w:r>
        <w:rPr>
          <w:spacing w:val="1"/>
        </w:rPr>
        <w:t>makes</w:t>
      </w:r>
      <w:r w:rsidR="00C316ED">
        <w:rPr>
          <w:spacing w:val="1"/>
        </w:rPr>
        <w:t xml:space="preserve"> </w:t>
      </w:r>
      <w:r>
        <w:rPr>
          <w:spacing w:val="1"/>
        </w:rPr>
        <w:t>this</w:t>
      </w:r>
      <w:r w:rsidR="00C316ED">
        <w:rPr>
          <w:spacing w:val="1"/>
        </w:rPr>
        <w:t xml:space="preserve"> </w:t>
      </w:r>
      <w:r>
        <w:rPr>
          <w:spacing w:val="1"/>
        </w:rPr>
        <w:t>publicly</w:t>
      </w:r>
      <w:r w:rsidR="00C316ED">
        <w:rPr>
          <w:spacing w:val="1"/>
        </w:rPr>
        <w:t xml:space="preserve"> </w:t>
      </w:r>
      <w:r>
        <w:rPr>
          <w:spacing w:val="1"/>
        </w:rPr>
        <w:t>and</w:t>
      </w:r>
      <w:r w:rsidR="00C316ED">
        <w:rPr>
          <w:spacing w:val="1"/>
        </w:rPr>
        <w:t xml:space="preserve"> </w:t>
      </w:r>
      <w:r>
        <w:rPr>
          <w:spacing w:val="1"/>
        </w:rPr>
        <w:t>freely</w:t>
      </w:r>
      <w:r w:rsidR="00C316ED">
        <w:rPr>
          <w:spacing w:val="1"/>
        </w:rPr>
        <w:t xml:space="preserve"> </w:t>
      </w:r>
      <w:r>
        <w:rPr>
          <w:spacing w:val="1"/>
        </w:rPr>
        <w:t>available</w:t>
      </w:r>
      <w:r w:rsidR="00C316ED">
        <w:rPr>
          <w:spacing w:val="1"/>
        </w:rPr>
        <w:t xml:space="preserve"> </w:t>
      </w:r>
      <w:r>
        <w:rPr>
          <w:spacing w:val="1"/>
        </w:rPr>
        <w:t>via</w:t>
      </w:r>
      <w:r w:rsidR="00C316ED">
        <w:rPr>
          <w:spacing w:val="1"/>
        </w:rPr>
        <w:t xml:space="preserve"> </w:t>
      </w:r>
      <w:r>
        <w:rPr>
          <w:spacing w:val="1"/>
        </w:rPr>
        <w:t>the</w:t>
      </w:r>
      <w:r w:rsidR="00C316ED">
        <w:rPr>
          <w:spacing w:val="1"/>
        </w:rPr>
        <w:t xml:space="preserve"> </w:t>
      </w:r>
      <w:r>
        <w:rPr>
          <w:spacing w:val="1"/>
        </w:rPr>
        <w:t>water</w:t>
      </w:r>
      <w:r w:rsidR="00C316ED">
        <w:rPr>
          <w:rFonts w:ascii="Cambria" w:hAnsi="Cambria" w:cs="Cambria"/>
          <w:spacing w:val="1"/>
        </w:rPr>
        <w:t xml:space="preserve"> </w:t>
      </w:r>
      <w:r>
        <w:rPr>
          <w:spacing w:val="1"/>
        </w:rPr>
        <w:t>register</w:t>
      </w:r>
      <w:r w:rsidR="00C316ED">
        <w:rPr>
          <w:spacing w:val="1"/>
        </w:rPr>
        <w:t xml:space="preserve"> </w:t>
      </w:r>
      <w:r>
        <w:rPr>
          <w:spacing w:val="1"/>
        </w:rPr>
        <w:t>website.</w:t>
      </w:r>
      <w:r w:rsidR="00C316ED">
        <w:rPr>
          <w:spacing w:val="1"/>
        </w:rPr>
        <w:t xml:space="preserve"> </w:t>
      </w:r>
      <w:r>
        <w:rPr>
          <w:spacing w:val="1"/>
        </w:rPr>
        <w:t>The</w:t>
      </w:r>
      <w:r w:rsidR="00C316ED">
        <w:rPr>
          <w:spacing w:val="1"/>
        </w:rPr>
        <w:t xml:space="preserve"> </w:t>
      </w:r>
      <w:r>
        <w:rPr>
          <w:spacing w:val="1"/>
        </w:rPr>
        <w:t>website</w:t>
      </w:r>
      <w:r w:rsidR="00C316ED">
        <w:rPr>
          <w:spacing w:val="1"/>
        </w:rPr>
        <w:t xml:space="preserve"> </w:t>
      </w:r>
      <w:r>
        <w:rPr>
          <w:spacing w:val="1"/>
        </w:rPr>
        <w:t>can</w:t>
      </w:r>
      <w:r w:rsidR="00C316ED">
        <w:rPr>
          <w:spacing w:val="1"/>
        </w:rPr>
        <w:t xml:space="preserve"> </w:t>
      </w:r>
      <w:r>
        <w:rPr>
          <w:spacing w:val="1"/>
        </w:rPr>
        <w:t>also</w:t>
      </w:r>
      <w:r w:rsidR="00C316ED">
        <w:rPr>
          <w:spacing w:val="1"/>
        </w:rPr>
        <w:t xml:space="preserve"> </w:t>
      </w:r>
      <w:r>
        <w:rPr>
          <w:spacing w:val="1"/>
        </w:rPr>
        <w:t>be</w:t>
      </w:r>
      <w:r w:rsidR="00C316ED">
        <w:rPr>
          <w:spacing w:val="1"/>
        </w:rPr>
        <w:t xml:space="preserve"> </w:t>
      </w:r>
      <w:r>
        <w:rPr>
          <w:spacing w:val="1"/>
        </w:rPr>
        <w:t>used</w:t>
      </w:r>
      <w:r w:rsidR="00C316ED">
        <w:rPr>
          <w:rFonts w:ascii="Cambria" w:hAnsi="Cambria" w:cs="Cambria"/>
          <w:spacing w:val="1"/>
        </w:rPr>
        <w:t xml:space="preserve"> </w:t>
      </w:r>
      <w:r>
        <w:rPr>
          <w:spacing w:val="1"/>
        </w:rPr>
        <w:t>to</w:t>
      </w:r>
      <w:r w:rsidR="00C316ED">
        <w:rPr>
          <w:spacing w:val="1"/>
        </w:rPr>
        <w:t xml:space="preserve"> </w:t>
      </w:r>
      <w:r>
        <w:rPr>
          <w:spacing w:val="1"/>
        </w:rPr>
        <w:t>generate</w:t>
      </w:r>
      <w:r w:rsidR="00C316ED">
        <w:rPr>
          <w:spacing w:val="1"/>
        </w:rPr>
        <w:t xml:space="preserve"> </w:t>
      </w:r>
      <w:r>
        <w:rPr>
          <w:spacing w:val="1"/>
        </w:rPr>
        <w:t>statistics</w:t>
      </w:r>
      <w:r w:rsidR="00C316ED">
        <w:rPr>
          <w:spacing w:val="1"/>
        </w:rPr>
        <w:t xml:space="preserve"> </w:t>
      </w:r>
      <w:r>
        <w:rPr>
          <w:spacing w:val="1"/>
        </w:rPr>
        <w:t>and</w:t>
      </w:r>
      <w:r w:rsidR="00C316ED">
        <w:rPr>
          <w:spacing w:val="1"/>
        </w:rPr>
        <w:t xml:space="preserve"> </w:t>
      </w:r>
      <w:r>
        <w:rPr>
          <w:spacing w:val="1"/>
        </w:rPr>
        <w:t>reports</w:t>
      </w:r>
      <w:r w:rsidR="00C316ED">
        <w:rPr>
          <w:spacing w:val="1"/>
        </w:rPr>
        <w:t xml:space="preserve"> </w:t>
      </w:r>
      <w:r>
        <w:rPr>
          <w:spacing w:val="1"/>
        </w:rPr>
        <w:t>on</w:t>
      </w:r>
      <w:r w:rsidR="00C316ED">
        <w:rPr>
          <w:spacing w:val="1"/>
        </w:rPr>
        <w:t xml:space="preserve"> </w:t>
      </w:r>
      <w:r>
        <w:rPr>
          <w:spacing w:val="1"/>
        </w:rPr>
        <w:t>levels</w:t>
      </w:r>
      <w:r w:rsidR="00C316ED">
        <w:rPr>
          <w:spacing w:val="1"/>
        </w:rPr>
        <w:t xml:space="preserve"> </w:t>
      </w:r>
      <w:r>
        <w:t>of</w:t>
      </w:r>
      <w:r w:rsidR="00C316ED">
        <w:rPr>
          <w:rFonts w:ascii="Cambria" w:hAnsi="Cambria" w:cs="Cambria"/>
        </w:rPr>
        <w:t xml:space="preserve"> </w:t>
      </w:r>
      <w:r>
        <w:t>use,</w:t>
      </w:r>
      <w:r w:rsidR="00C316ED">
        <w:t xml:space="preserve"> </w:t>
      </w:r>
      <w:r>
        <w:t>directions</w:t>
      </w:r>
      <w:r w:rsidR="00C316ED">
        <w:t xml:space="preserve"> </w:t>
      </w:r>
      <w:r>
        <w:t>of</w:t>
      </w:r>
      <w:r w:rsidR="00C316ED">
        <w:t xml:space="preserve"> </w:t>
      </w:r>
      <w:r>
        <w:t>trade,</w:t>
      </w:r>
      <w:r w:rsidR="00C316ED">
        <w:t xml:space="preserve"> </w:t>
      </w:r>
      <w:r>
        <w:t>and</w:t>
      </w:r>
      <w:r w:rsidR="00C316ED">
        <w:t xml:space="preserve"> </w:t>
      </w:r>
      <w:r>
        <w:t>prices</w:t>
      </w:r>
      <w:r w:rsidR="00C316ED">
        <w:t xml:space="preserve"> </w:t>
      </w:r>
      <w:r>
        <w:t>paid</w:t>
      </w:r>
      <w:r w:rsidR="00C316ED">
        <w:t xml:space="preserve"> </w:t>
      </w:r>
      <w:r>
        <w:t>for</w:t>
      </w:r>
      <w:r w:rsidR="00C316ED">
        <w:t xml:space="preserve"> </w:t>
      </w:r>
      <w:r>
        <w:t>water.</w:t>
      </w:r>
      <w:r w:rsidR="00C316ED">
        <w:t xml:space="preserve"> </w:t>
      </w:r>
      <w:r>
        <w:rPr>
          <w:spacing w:val="1"/>
        </w:rPr>
        <w:t>All</w:t>
      </w:r>
      <w:r w:rsidR="00C316ED">
        <w:rPr>
          <w:rFonts w:ascii="Cambria" w:hAnsi="Cambria" w:cs="Cambria"/>
          <w:spacing w:val="1"/>
        </w:rPr>
        <w:t xml:space="preserve"> </w:t>
      </w:r>
      <w:r>
        <w:rPr>
          <w:spacing w:val="1"/>
        </w:rPr>
        <w:t>water</w:t>
      </w:r>
      <w:r w:rsidR="00C316ED">
        <w:rPr>
          <w:rFonts w:ascii="Cambria" w:hAnsi="Cambria" w:cs="Cambria"/>
          <w:spacing w:val="1"/>
        </w:rPr>
        <w:t xml:space="preserve"> </w:t>
      </w:r>
      <w:r>
        <w:rPr>
          <w:spacing w:val="1"/>
        </w:rPr>
        <w:t>monitoring</w:t>
      </w:r>
      <w:r w:rsidR="00C316ED">
        <w:rPr>
          <w:spacing w:val="1"/>
        </w:rPr>
        <w:t xml:space="preserve"> </w:t>
      </w:r>
      <w:r>
        <w:rPr>
          <w:spacing w:val="1"/>
        </w:rPr>
        <w:t>data</w:t>
      </w:r>
      <w:r w:rsidR="00C316ED">
        <w:rPr>
          <w:spacing w:val="1"/>
        </w:rPr>
        <w:t xml:space="preserve"> </w:t>
      </w:r>
      <w:r>
        <w:rPr>
          <w:spacing w:val="1"/>
        </w:rPr>
        <w:t>collected</w:t>
      </w:r>
      <w:r w:rsidR="00C316ED">
        <w:rPr>
          <w:spacing w:val="1"/>
        </w:rPr>
        <w:t xml:space="preserve"> </w:t>
      </w:r>
      <w:r>
        <w:rPr>
          <w:spacing w:val="1"/>
        </w:rPr>
        <w:t>by</w:t>
      </w:r>
      <w:r w:rsidR="00C316ED">
        <w:rPr>
          <w:spacing w:val="1"/>
        </w:rPr>
        <w:t xml:space="preserve"> </w:t>
      </w:r>
      <w:r>
        <w:rPr>
          <w:spacing w:val="1"/>
        </w:rPr>
        <w:t>DEECA</w:t>
      </w:r>
      <w:r w:rsidR="00C316ED">
        <w:rPr>
          <w:spacing w:val="1"/>
        </w:rPr>
        <w:t xml:space="preserve"> </w:t>
      </w:r>
      <w:r>
        <w:t>and</w:t>
      </w:r>
      <w:r w:rsidR="00C316ED">
        <w:rPr>
          <w:rFonts w:ascii="Cambria" w:hAnsi="Cambria" w:cs="Cambria"/>
        </w:rPr>
        <w:t xml:space="preserve"> </w:t>
      </w:r>
      <w:r>
        <w:t>its</w:t>
      </w:r>
      <w:r w:rsidR="00C316ED">
        <w:rPr>
          <w:rFonts w:ascii="Cambria" w:hAnsi="Cambria" w:cs="Cambria"/>
        </w:rPr>
        <w:t xml:space="preserve"> </w:t>
      </w:r>
      <w:r>
        <w:t>partners</w:t>
      </w:r>
      <w:r w:rsidR="00C316ED">
        <w:t xml:space="preserve"> </w:t>
      </w:r>
      <w:r>
        <w:t>is</w:t>
      </w:r>
      <w:r w:rsidR="00C316ED">
        <w:t xml:space="preserve"> </w:t>
      </w:r>
      <w:r>
        <w:t>made</w:t>
      </w:r>
      <w:r w:rsidR="00C316ED">
        <w:t xml:space="preserve"> </w:t>
      </w:r>
      <w:r>
        <w:t>accessible</w:t>
      </w:r>
      <w:r w:rsidR="00C316ED">
        <w:t xml:space="preserve"> </w:t>
      </w:r>
      <w:r>
        <w:t>on</w:t>
      </w:r>
      <w:r w:rsidR="00C316ED">
        <w:t xml:space="preserve"> </w:t>
      </w:r>
      <w:r>
        <w:t>the</w:t>
      </w:r>
      <w:r w:rsidR="00C316ED">
        <w:t xml:space="preserve"> </w:t>
      </w:r>
      <w:r>
        <w:t>Water</w:t>
      </w:r>
      <w:r w:rsidR="00C316ED">
        <w:t xml:space="preserve"> </w:t>
      </w:r>
      <w:r>
        <w:t>Measurement</w:t>
      </w:r>
      <w:r w:rsidR="00C316ED">
        <w:t xml:space="preserve"> </w:t>
      </w:r>
      <w:r>
        <w:t>Information</w:t>
      </w:r>
      <w:r w:rsidR="00C316ED">
        <w:t xml:space="preserve"> </w:t>
      </w:r>
      <w:r>
        <w:t>System,</w:t>
      </w:r>
      <w:r w:rsidR="00C316ED">
        <w:t xml:space="preserve"> </w:t>
      </w:r>
      <w:r>
        <w:t>available</w:t>
      </w:r>
      <w:r w:rsidR="00C316ED">
        <w:t xml:space="preserve"> </w:t>
      </w:r>
      <w:r>
        <w:t>at</w:t>
      </w:r>
      <w:r w:rsidR="00C316ED">
        <w:t xml:space="preserve"> </w:t>
      </w:r>
      <w:hyperlink r:id="rId125" w:tooltip="Link to Water monitoring website" w:history="1">
        <w:r w:rsidR="00FD0431">
          <w:rPr>
            <w:rStyle w:val="Hyperlink"/>
          </w:rPr>
          <w:t>Water Monitoring</w:t>
        </w:r>
      </w:hyperlink>
      <w:r>
        <w:t>.</w:t>
      </w:r>
      <w:r w:rsidR="00C316ED">
        <w:t xml:space="preserve"> </w:t>
      </w:r>
    </w:p>
    <w:p w14:paraId="04F12A36" w14:textId="5D204C46" w:rsidR="002E1D3C" w:rsidRDefault="007D671F" w:rsidP="00FD0431">
      <w:pPr>
        <w:rPr>
          <w:spacing w:val="1"/>
        </w:rPr>
      </w:pPr>
      <w:r>
        <w:t>Research</w:t>
      </w:r>
      <w:r w:rsidR="00C316ED">
        <w:t xml:space="preserve"> </w:t>
      </w:r>
      <w:r>
        <w:t>through</w:t>
      </w:r>
      <w:r w:rsidR="00C316ED">
        <w:t xml:space="preserve"> </w:t>
      </w:r>
      <w:r>
        <w:t>the</w:t>
      </w:r>
      <w:r w:rsidR="00C316ED">
        <w:t xml:space="preserve"> </w:t>
      </w:r>
      <w:r>
        <w:t>Victorian</w:t>
      </w:r>
      <w:r w:rsidR="00C316ED">
        <w:t xml:space="preserve"> </w:t>
      </w:r>
      <w:r>
        <w:t>Water</w:t>
      </w:r>
      <w:r w:rsidR="00C316ED">
        <w:t xml:space="preserve"> </w:t>
      </w:r>
      <w:r>
        <w:t>and</w:t>
      </w:r>
      <w:r w:rsidR="00C316ED">
        <w:t xml:space="preserve"> </w:t>
      </w:r>
      <w:r>
        <w:t>Climate</w:t>
      </w:r>
      <w:r w:rsidR="00C316ED">
        <w:t xml:space="preserve"> </w:t>
      </w:r>
      <w:r>
        <w:t>Initiative</w:t>
      </w:r>
      <w:r w:rsidR="00C316ED">
        <w:t xml:space="preserve"> </w:t>
      </w:r>
      <w:r>
        <w:t>is</w:t>
      </w:r>
      <w:r w:rsidR="00C316ED">
        <w:t xml:space="preserve"> </w:t>
      </w:r>
      <w:r>
        <w:t>helping</w:t>
      </w:r>
      <w:r w:rsidR="00C316ED">
        <w:t xml:space="preserve"> </w:t>
      </w:r>
      <w:r>
        <w:t>to</w:t>
      </w:r>
      <w:r w:rsidR="00C316ED">
        <w:t xml:space="preserve"> </w:t>
      </w:r>
      <w:r>
        <w:t>build</w:t>
      </w:r>
      <w:r w:rsidR="00C316ED">
        <w:t xml:space="preserve"> </w:t>
      </w:r>
      <w:r>
        <w:t>an</w:t>
      </w:r>
      <w:r w:rsidR="00C316ED">
        <w:t xml:space="preserve"> </w:t>
      </w:r>
      <w:r>
        <w:t>understanding</w:t>
      </w:r>
      <w:r w:rsidR="00C316ED">
        <w:t xml:space="preserve"> </w:t>
      </w:r>
      <w:r>
        <w:t>of</w:t>
      </w:r>
      <w:r w:rsidR="00C316ED">
        <w:t xml:space="preserve"> </w:t>
      </w:r>
      <w:r>
        <w:t>how</w:t>
      </w:r>
      <w:r w:rsidR="00C316ED">
        <w:t xml:space="preserve"> </w:t>
      </w:r>
      <w:r>
        <w:t>the</w:t>
      </w:r>
      <w:r w:rsidR="00C316ED">
        <w:t xml:space="preserve"> </w:t>
      </w:r>
      <w:r>
        <w:t>water</w:t>
      </w:r>
      <w:r w:rsidR="00C316ED">
        <w:t xml:space="preserve"> </w:t>
      </w:r>
      <w:r>
        <w:t>cycle</w:t>
      </w:r>
      <w:r w:rsidR="00C316ED">
        <w:t xml:space="preserve"> </w:t>
      </w:r>
      <w:r>
        <w:t>has</w:t>
      </w:r>
      <w:r w:rsidR="00C316ED">
        <w:t xml:space="preserve"> </w:t>
      </w:r>
      <w:r>
        <w:t>been</w:t>
      </w:r>
      <w:r w:rsidR="00C316ED">
        <w:t xml:space="preserve"> </w:t>
      </w:r>
      <w:r>
        <w:t>changing</w:t>
      </w:r>
      <w:r w:rsidR="00C316ED">
        <w:t xml:space="preserve"> </w:t>
      </w:r>
      <w:r>
        <w:t>over</w:t>
      </w:r>
      <w:r w:rsidR="00C316ED">
        <w:t xml:space="preserve"> </w:t>
      </w:r>
      <w:r>
        <w:t>time</w:t>
      </w:r>
      <w:r w:rsidR="00C316ED">
        <w:t xml:space="preserve"> </w:t>
      </w:r>
      <w:r>
        <w:t>and</w:t>
      </w:r>
      <w:r w:rsidR="00C316ED">
        <w:t xml:space="preserve"> </w:t>
      </w:r>
      <w:r>
        <w:t>the</w:t>
      </w:r>
      <w:r w:rsidR="00C316ED">
        <w:t xml:space="preserve"> </w:t>
      </w:r>
      <w:r>
        <w:t>influence</w:t>
      </w:r>
      <w:r w:rsidR="00C316ED">
        <w:t xml:space="preserve"> </w:t>
      </w:r>
      <w:r>
        <w:t>of</w:t>
      </w:r>
      <w:r w:rsidR="00C316ED">
        <w:t xml:space="preserve"> </w:t>
      </w:r>
      <w:r>
        <w:t>climate</w:t>
      </w:r>
      <w:r w:rsidR="00C316ED">
        <w:t xml:space="preserve"> </w:t>
      </w:r>
      <w:r>
        <w:t>change</w:t>
      </w:r>
      <w:r w:rsidR="00C316ED">
        <w:t xml:space="preserve"> </w:t>
      </w:r>
      <w:r>
        <w:t>on</w:t>
      </w:r>
      <w:r w:rsidR="00C316ED">
        <w:t xml:space="preserve"> </w:t>
      </w:r>
      <w:r>
        <w:t>water</w:t>
      </w:r>
      <w:r w:rsidR="00C316ED">
        <w:t xml:space="preserve"> </w:t>
      </w:r>
      <w:r>
        <w:t>resources.</w:t>
      </w:r>
      <w:r w:rsidR="00C316ED">
        <w:t xml:space="preserve"> </w:t>
      </w:r>
      <w:r>
        <w:t>The</w:t>
      </w:r>
      <w:r w:rsidR="00C316ED">
        <w:t xml:space="preserve"> </w:t>
      </w:r>
      <w:r>
        <w:rPr>
          <w:spacing w:val="-1"/>
        </w:rPr>
        <w:t>second</w:t>
      </w:r>
      <w:r w:rsidR="00C316ED">
        <w:rPr>
          <w:spacing w:val="-1"/>
        </w:rPr>
        <w:t xml:space="preserve"> </w:t>
      </w:r>
      <w:r>
        <w:rPr>
          <w:spacing w:val="-1"/>
        </w:rPr>
        <w:t>phase</w:t>
      </w:r>
      <w:r w:rsidR="00C316ED">
        <w:rPr>
          <w:spacing w:val="-1"/>
        </w:rPr>
        <w:t xml:space="preserve"> </w:t>
      </w:r>
      <w:r>
        <w:rPr>
          <w:spacing w:val="-1"/>
        </w:rPr>
        <w:t>of</w:t>
      </w:r>
      <w:r w:rsidR="00C316ED">
        <w:rPr>
          <w:spacing w:val="-1"/>
        </w:rPr>
        <w:t xml:space="preserve"> </w:t>
      </w:r>
      <w:r>
        <w:rPr>
          <w:spacing w:val="-1"/>
        </w:rPr>
        <w:t>the</w:t>
      </w:r>
      <w:r w:rsidR="00C316ED">
        <w:rPr>
          <w:spacing w:val="-1"/>
        </w:rPr>
        <w:t xml:space="preserve"> </w:t>
      </w:r>
      <w:r>
        <w:rPr>
          <w:spacing w:val="-1"/>
        </w:rPr>
        <w:t>research</w:t>
      </w:r>
      <w:r w:rsidR="00C316ED">
        <w:rPr>
          <w:spacing w:val="-1"/>
        </w:rPr>
        <w:t xml:space="preserve"> </w:t>
      </w:r>
      <w:r>
        <w:rPr>
          <w:spacing w:val="-1"/>
        </w:rPr>
        <w:t>initiative</w:t>
      </w:r>
      <w:r w:rsidR="00C316ED">
        <w:rPr>
          <w:spacing w:val="-1"/>
        </w:rPr>
        <w:t xml:space="preserve"> </w:t>
      </w:r>
      <w:r>
        <w:rPr>
          <w:spacing w:val="-1"/>
        </w:rPr>
        <w:t>was</w:t>
      </w:r>
      <w:r w:rsidR="00C316ED">
        <w:rPr>
          <w:spacing w:val="-1"/>
        </w:rPr>
        <w:t xml:space="preserve"> </w:t>
      </w:r>
      <w:r>
        <w:rPr>
          <w:spacing w:val="-1"/>
        </w:rPr>
        <w:t>launched</w:t>
      </w:r>
      <w:r w:rsidR="00C316ED">
        <w:rPr>
          <w:spacing w:val="-1"/>
        </w:rPr>
        <w:t xml:space="preserve"> </w:t>
      </w:r>
      <w:r>
        <w:rPr>
          <w:spacing w:val="-2"/>
        </w:rPr>
        <w:t>in</w:t>
      </w:r>
      <w:r w:rsidR="00C316ED">
        <w:rPr>
          <w:spacing w:val="-2"/>
        </w:rPr>
        <w:t xml:space="preserve"> </w:t>
      </w:r>
      <w:r>
        <w:rPr>
          <w:spacing w:val="-2"/>
        </w:rPr>
        <w:t>July</w:t>
      </w:r>
      <w:r w:rsidR="00C316ED">
        <w:rPr>
          <w:spacing w:val="-2"/>
        </w:rPr>
        <w:t xml:space="preserve"> </w:t>
      </w:r>
      <w:r>
        <w:rPr>
          <w:spacing w:val="-2"/>
        </w:rPr>
        <w:t>2021.</w:t>
      </w:r>
      <w:r w:rsidR="00C316ED">
        <w:rPr>
          <w:spacing w:val="-2"/>
        </w:rPr>
        <w:t xml:space="preserve"> </w:t>
      </w:r>
      <w:r>
        <w:rPr>
          <w:spacing w:val="-2"/>
        </w:rPr>
        <w:t>The</w:t>
      </w:r>
      <w:r w:rsidR="00C316ED">
        <w:rPr>
          <w:spacing w:val="-2"/>
        </w:rPr>
        <w:t xml:space="preserve"> </w:t>
      </w:r>
      <w:r>
        <w:rPr>
          <w:spacing w:val="-2"/>
        </w:rPr>
        <w:t>new</w:t>
      </w:r>
      <w:r w:rsidR="00C316ED">
        <w:rPr>
          <w:spacing w:val="-2"/>
        </w:rPr>
        <w:t xml:space="preserve"> </w:t>
      </w:r>
      <w:r>
        <w:rPr>
          <w:spacing w:val="-2"/>
        </w:rPr>
        <w:t>research</w:t>
      </w:r>
      <w:r w:rsidR="00C316ED">
        <w:rPr>
          <w:spacing w:val="-2"/>
        </w:rPr>
        <w:t xml:space="preserve"> </w:t>
      </w:r>
      <w:r>
        <w:rPr>
          <w:spacing w:val="-2"/>
        </w:rPr>
        <w:t>projects</w:t>
      </w:r>
      <w:r w:rsidR="00C316ED">
        <w:rPr>
          <w:spacing w:val="-2"/>
        </w:rPr>
        <w:t xml:space="preserve"> </w:t>
      </w:r>
      <w:r>
        <w:rPr>
          <w:spacing w:val="-2"/>
        </w:rPr>
        <w:t>expand</w:t>
      </w:r>
      <w:r w:rsidR="00C316ED">
        <w:rPr>
          <w:spacing w:val="-2"/>
        </w:rPr>
        <w:t xml:space="preserve"> </w:t>
      </w:r>
      <w:r>
        <w:rPr>
          <w:spacing w:val="-2"/>
        </w:rPr>
        <w:t>on</w:t>
      </w:r>
      <w:r w:rsidR="00C316ED">
        <w:rPr>
          <w:spacing w:val="-2"/>
        </w:rPr>
        <w:t xml:space="preserve"> </w:t>
      </w:r>
      <w:r>
        <w:rPr>
          <w:spacing w:val="-2"/>
        </w:rPr>
        <w:t>the</w:t>
      </w:r>
      <w:r w:rsidR="00C316ED">
        <w:rPr>
          <w:spacing w:val="-2"/>
        </w:rPr>
        <w:t xml:space="preserve"> </w:t>
      </w:r>
      <w:r>
        <w:t>knowledge</w:t>
      </w:r>
      <w:r w:rsidR="00C316ED">
        <w:t xml:space="preserve"> </w:t>
      </w:r>
      <w:r>
        <w:t>gained</w:t>
      </w:r>
      <w:r w:rsidR="00C316ED">
        <w:t xml:space="preserve"> </w:t>
      </w:r>
      <w:r>
        <w:t>from</w:t>
      </w:r>
      <w:r w:rsidR="00C316ED">
        <w:t xml:space="preserve"> </w:t>
      </w:r>
      <w:r>
        <w:lastRenderedPageBreak/>
        <w:t>the</w:t>
      </w:r>
      <w:r w:rsidR="00C316ED">
        <w:t xml:space="preserve"> </w:t>
      </w:r>
      <w:r>
        <w:t>previous</w:t>
      </w:r>
      <w:r w:rsidR="00C316ED">
        <w:t xml:space="preserve"> </w:t>
      </w:r>
      <w:r>
        <w:t>phase</w:t>
      </w:r>
      <w:r w:rsidR="00C316ED">
        <w:t xml:space="preserve"> </w:t>
      </w:r>
      <w:r>
        <w:t>and</w:t>
      </w:r>
      <w:r w:rsidR="00C316ED">
        <w:t xml:space="preserve"> </w:t>
      </w:r>
      <w:r>
        <w:t>will</w:t>
      </w:r>
      <w:r w:rsidR="00C316ED">
        <w:t xml:space="preserve"> </w:t>
      </w:r>
      <w:r>
        <w:t>improve</w:t>
      </w:r>
      <w:r w:rsidR="00C316ED">
        <w:t xml:space="preserve"> </w:t>
      </w:r>
      <w:r>
        <w:t>understanding</w:t>
      </w:r>
      <w:r w:rsidR="00C316ED">
        <w:t xml:space="preserve"> </w:t>
      </w:r>
      <w:r>
        <w:t>of</w:t>
      </w:r>
      <w:r w:rsidR="00C316ED">
        <w:t xml:space="preserve"> </w:t>
      </w:r>
      <w:r>
        <w:t>current</w:t>
      </w:r>
      <w:r w:rsidR="00C316ED">
        <w:t xml:space="preserve"> </w:t>
      </w:r>
      <w:r>
        <w:t>and</w:t>
      </w:r>
      <w:r w:rsidR="00C316ED">
        <w:t xml:space="preserve"> </w:t>
      </w:r>
      <w:r>
        <w:t>future</w:t>
      </w:r>
      <w:r w:rsidR="00C316ED">
        <w:t xml:space="preserve"> </w:t>
      </w:r>
      <w:r>
        <w:t>water</w:t>
      </w:r>
      <w:r w:rsidR="00C316ED">
        <w:t xml:space="preserve"> </w:t>
      </w:r>
      <w:r>
        <w:t>availability.</w:t>
      </w:r>
      <w:r w:rsidR="00C316ED">
        <w:t xml:space="preserve"> </w:t>
      </w:r>
      <w:r>
        <w:t>A</w:t>
      </w:r>
      <w:r w:rsidR="00C316ED">
        <w:t xml:space="preserve"> </w:t>
      </w:r>
      <w:r>
        <w:t>key</w:t>
      </w:r>
      <w:r w:rsidR="00C316ED">
        <w:t xml:space="preserve"> </w:t>
      </w:r>
      <w:r>
        <w:t>objective</w:t>
      </w:r>
      <w:r w:rsidR="00C316ED">
        <w:t xml:space="preserve"> </w:t>
      </w:r>
      <w:r>
        <w:t>of</w:t>
      </w:r>
      <w:r w:rsidR="00C316ED">
        <w:t xml:space="preserve"> </w:t>
      </w:r>
      <w:r>
        <w:t>the</w:t>
      </w:r>
      <w:r w:rsidR="00C316ED">
        <w:t xml:space="preserve"> </w:t>
      </w:r>
      <w:r>
        <w:t>research</w:t>
      </w:r>
      <w:r w:rsidR="00C316ED">
        <w:t xml:space="preserve"> </w:t>
      </w:r>
      <w:r>
        <w:t>program</w:t>
      </w:r>
      <w:r w:rsidR="00C316ED">
        <w:t xml:space="preserve"> </w:t>
      </w:r>
      <w:r>
        <w:t>is</w:t>
      </w:r>
      <w:r w:rsidR="00C316ED">
        <w:rPr>
          <w:rFonts w:ascii="Cambria" w:hAnsi="Cambria" w:cs="Cambria"/>
        </w:rPr>
        <w:t xml:space="preserve"> </w:t>
      </w:r>
      <w:r>
        <w:t>to</w:t>
      </w:r>
      <w:r w:rsidR="00C316ED">
        <w:t xml:space="preserve"> </w:t>
      </w:r>
      <w:r>
        <w:t>ensure</w:t>
      </w:r>
      <w:r w:rsidR="00C316ED">
        <w:t xml:space="preserve"> </w:t>
      </w:r>
      <w:r>
        <w:t>it</w:t>
      </w:r>
      <w:r w:rsidR="00C316ED">
        <w:t xml:space="preserve"> </w:t>
      </w:r>
      <w:r>
        <w:t>remains</w:t>
      </w:r>
      <w:r w:rsidR="00C316ED">
        <w:t xml:space="preserve"> </w:t>
      </w:r>
      <w:r>
        <w:t>user</w:t>
      </w:r>
      <w:r w:rsidR="00C316ED">
        <w:t xml:space="preserve"> </w:t>
      </w:r>
      <w:r>
        <w:t>focused</w:t>
      </w:r>
      <w:r w:rsidR="00C316ED">
        <w:t xml:space="preserve"> </w:t>
      </w:r>
      <w:r>
        <w:t>to</w:t>
      </w:r>
      <w:r w:rsidR="00C316ED">
        <w:t xml:space="preserve"> </w:t>
      </w:r>
      <w:r>
        <w:t>inform</w:t>
      </w:r>
      <w:r w:rsidR="00C316ED">
        <w:t xml:space="preserve"> </w:t>
      </w:r>
      <w:r>
        <w:t>any</w:t>
      </w:r>
      <w:r w:rsidR="00C316ED">
        <w:t xml:space="preserve"> </w:t>
      </w:r>
      <w:r>
        <w:t>future</w:t>
      </w:r>
      <w:r w:rsidR="00C316ED">
        <w:t xml:space="preserve"> </w:t>
      </w:r>
      <w:r>
        <w:t>iterations</w:t>
      </w:r>
      <w:r w:rsidR="00C316ED">
        <w:t xml:space="preserve"> </w:t>
      </w:r>
      <w:r>
        <w:t>of</w:t>
      </w:r>
      <w:r w:rsidR="00C316ED">
        <w:t xml:space="preserve"> </w:t>
      </w:r>
      <w:r>
        <w:t>the</w:t>
      </w:r>
      <w:r w:rsidR="00C316ED">
        <w:t xml:space="preserve"> </w:t>
      </w:r>
      <w:r w:rsidRPr="00FD0431">
        <w:rPr>
          <w:i/>
          <w:iCs/>
        </w:rPr>
        <w:t>Guidelines</w:t>
      </w:r>
      <w:r w:rsidR="00C316ED" w:rsidRPr="00FD0431">
        <w:rPr>
          <w:i/>
          <w:iCs/>
        </w:rPr>
        <w:t xml:space="preserve"> </w:t>
      </w:r>
      <w:r w:rsidRPr="00FD0431">
        <w:rPr>
          <w:i/>
          <w:iCs/>
        </w:rPr>
        <w:t>for</w:t>
      </w:r>
      <w:r w:rsidR="00C316ED" w:rsidRPr="00FD0431">
        <w:rPr>
          <w:i/>
          <w:iCs/>
        </w:rPr>
        <w:t xml:space="preserve"> </w:t>
      </w:r>
      <w:r w:rsidRPr="00FD0431">
        <w:rPr>
          <w:i/>
          <w:iCs/>
        </w:rPr>
        <w:t>Assessing</w:t>
      </w:r>
      <w:r w:rsidR="00C316ED" w:rsidRPr="00FD0431">
        <w:rPr>
          <w:i/>
          <w:iCs/>
        </w:rPr>
        <w:t xml:space="preserve"> </w:t>
      </w:r>
      <w:r w:rsidRPr="00FD0431">
        <w:rPr>
          <w:i/>
          <w:iCs/>
        </w:rPr>
        <w:t>the</w:t>
      </w:r>
      <w:r w:rsidR="00C316ED" w:rsidRPr="00FD0431">
        <w:rPr>
          <w:i/>
          <w:iCs/>
        </w:rPr>
        <w:t xml:space="preserve"> </w:t>
      </w:r>
      <w:r w:rsidRPr="00FD0431">
        <w:rPr>
          <w:i/>
          <w:iCs/>
        </w:rPr>
        <w:t>Impact</w:t>
      </w:r>
      <w:r w:rsidR="00C316ED" w:rsidRPr="00FD0431">
        <w:rPr>
          <w:i/>
          <w:iCs/>
        </w:rPr>
        <w:t xml:space="preserve"> </w:t>
      </w:r>
      <w:r w:rsidRPr="00FD0431">
        <w:rPr>
          <w:i/>
          <w:iCs/>
        </w:rPr>
        <w:t>of</w:t>
      </w:r>
      <w:r w:rsidR="00C316ED" w:rsidRPr="00FD0431">
        <w:rPr>
          <w:i/>
          <w:iCs/>
        </w:rPr>
        <w:t xml:space="preserve"> </w:t>
      </w:r>
      <w:r w:rsidRPr="00FD0431">
        <w:rPr>
          <w:i/>
          <w:iCs/>
        </w:rPr>
        <w:t>Climate</w:t>
      </w:r>
      <w:r w:rsidR="00C316ED" w:rsidRPr="00FD0431">
        <w:rPr>
          <w:i/>
          <w:iCs/>
        </w:rPr>
        <w:t xml:space="preserve"> </w:t>
      </w:r>
      <w:r w:rsidRPr="00FD0431">
        <w:rPr>
          <w:i/>
          <w:iCs/>
        </w:rPr>
        <w:t>Change</w:t>
      </w:r>
      <w:r w:rsidR="00C316ED" w:rsidRPr="00FD0431">
        <w:rPr>
          <w:i/>
          <w:iCs/>
        </w:rPr>
        <w:t xml:space="preserve"> </w:t>
      </w:r>
      <w:r w:rsidRPr="00FD0431">
        <w:rPr>
          <w:i/>
          <w:iCs/>
        </w:rPr>
        <w:t>on</w:t>
      </w:r>
      <w:r w:rsidR="00C316ED" w:rsidRPr="00FD0431">
        <w:rPr>
          <w:i/>
          <w:iCs/>
        </w:rPr>
        <w:t xml:space="preserve"> </w:t>
      </w:r>
      <w:r w:rsidRPr="00FD0431">
        <w:rPr>
          <w:i/>
          <w:iCs/>
        </w:rPr>
        <w:t>Water</w:t>
      </w:r>
      <w:r w:rsidR="00C316ED" w:rsidRPr="00FD0431">
        <w:rPr>
          <w:i/>
          <w:iCs/>
        </w:rPr>
        <w:t xml:space="preserve"> </w:t>
      </w:r>
      <w:r w:rsidRPr="00FD0431">
        <w:rPr>
          <w:i/>
          <w:iCs/>
        </w:rPr>
        <w:t>Availability</w:t>
      </w:r>
      <w:r w:rsidR="00C316ED" w:rsidRPr="00FD0431">
        <w:rPr>
          <w:i/>
          <w:iCs/>
        </w:rPr>
        <w:t xml:space="preserve"> </w:t>
      </w:r>
      <w:r w:rsidRPr="00FD0431">
        <w:rPr>
          <w:i/>
          <w:iCs/>
        </w:rPr>
        <w:t>in</w:t>
      </w:r>
      <w:r w:rsidR="00C316ED" w:rsidRPr="00FD0431">
        <w:rPr>
          <w:i/>
          <w:iCs/>
        </w:rPr>
        <w:t xml:space="preserve"> </w:t>
      </w:r>
      <w:r w:rsidRPr="00FD0431">
        <w:rPr>
          <w:i/>
          <w:iCs/>
        </w:rPr>
        <w:t>Victoria</w:t>
      </w:r>
      <w:r w:rsidR="00C316ED">
        <w:rPr>
          <w:spacing w:val="1"/>
        </w:rPr>
        <w:t xml:space="preserve"> </w:t>
      </w:r>
      <w:r>
        <w:rPr>
          <w:spacing w:val="1"/>
        </w:rPr>
        <w:t>and</w:t>
      </w:r>
      <w:r w:rsidR="00C316ED">
        <w:rPr>
          <w:spacing w:val="1"/>
        </w:rPr>
        <w:t xml:space="preserve"> </w:t>
      </w:r>
      <w:r>
        <w:rPr>
          <w:spacing w:val="1"/>
        </w:rPr>
        <w:t>facilitate</w:t>
      </w:r>
      <w:r w:rsidR="00C316ED">
        <w:rPr>
          <w:spacing w:val="1"/>
        </w:rPr>
        <w:t xml:space="preserve"> </w:t>
      </w:r>
      <w:r>
        <w:rPr>
          <w:spacing w:val="1"/>
        </w:rPr>
        <w:t>the</w:t>
      </w:r>
      <w:r w:rsidR="00C316ED">
        <w:rPr>
          <w:spacing w:val="1"/>
        </w:rPr>
        <w:t xml:space="preserve"> </w:t>
      </w:r>
      <w:r>
        <w:rPr>
          <w:spacing w:val="1"/>
        </w:rPr>
        <w:t>application</w:t>
      </w:r>
      <w:r w:rsidR="00C316ED">
        <w:rPr>
          <w:spacing w:val="1"/>
        </w:rPr>
        <w:t xml:space="preserve"> </w:t>
      </w:r>
      <w:r>
        <w:rPr>
          <w:spacing w:val="1"/>
        </w:rPr>
        <w:t>of</w:t>
      </w:r>
      <w:r w:rsidR="00C316ED">
        <w:rPr>
          <w:spacing w:val="1"/>
        </w:rPr>
        <w:t xml:space="preserve"> </w:t>
      </w:r>
      <w:r>
        <w:rPr>
          <w:spacing w:val="1"/>
        </w:rPr>
        <w:t>the</w:t>
      </w:r>
      <w:r w:rsidR="00C316ED">
        <w:rPr>
          <w:spacing w:val="1"/>
        </w:rPr>
        <w:t xml:space="preserve"> </w:t>
      </w:r>
      <w:r>
        <w:rPr>
          <w:spacing w:val="1"/>
        </w:rPr>
        <w:t>best</w:t>
      </w:r>
      <w:r w:rsidR="00C316ED">
        <w:rPr>
          <w:rFonts w:ascii="Cambria" w:hAnsi="Cambria" w:cs="Cambria"/>
          <w:spacing w:val="1"/>
        </w:rPr>
        <w:t xml:space="preserve"> </w:t>
      </w:r>
      <w:r>
        <w:rPr>
          <w:spacing w:val="1"/>
        </w:rPr>
        <w:t>available</w:t>
      </w:r>
      <w:r w:rsidR="00C316ED">
        <w:rPr>
          <w:spacing w:val="1"/>
        </w:rPr>
        <w:t xml:space="preserve"> </w:t>
      </w:r>
      <w:r>
        <w:rPr>
          <w:spacing w:val="1"/>
        </w:rPr>
        <w:t>science</w:t>
      </w:r>
      <w:r w:rsidR="00C316ED">
        <w:rPr>
          <w:spacing w:val="1"/>
        </w:rPr>
        <w:t xml:space="preserve"> </w:t>
      </w:r>
      <w:r>
        <w:rPr>
          <w:spacing w:val="1"/>
        </w:rPr>
        <w:t>for</w:t>
      </w:r>
      <w:r w:rsidR="00C316ED">
        <w:rPr>
          <w:spacing w:val="1"/>
        </w:rPr>
        <w:t xml:space="preserve"> </w:t>
      </w:r>
      <w:r>
        <w:rPr>
          <w:spacing w:val="1"/>
        </w:rPr>
        <w:t>water</w:t>
      </w:r>
      <w:r w:rsidR="00C316ED">
        <w:rPr>
          <w:spacing w:val="1"/>
        </w:rPr>
        <w:t xml:space="preserve"> </w:t>
      </w:r>
      <w:r>
        <w:rPr>
          <w:spacing w:val="1"/>
        </w:rPr>
        <w:t>management</w:t>
      </w:r>
      <w:r w:rsidR="00C316ED">
        <w:rPr>
          <w:spacing w:val="1"/>
        </w:rPr>
        <w:t xml:space="preserve"> </w:t>
      </w:r>
      <w:r>
        <w:rPr>
          <w:spacing w:val="1"/>
        </w:rPr>
        <w:t>in</w:t>
      </w:r>
      <w:r w:rsidR="00C316ED">
        <w:rPr>
          <w:rFonts w:ascii="Cambria" w:hAnsi="Cambria" w:cs="Cambria"/>
          <w:spacing w:val="1"/>
        </w:rPr>
        <w:t xml:space="preserve"> </w:t>
      </w:r>
      <w:r>
        <w:rPr>
          <w:spacing w:val="1"/>
        </w:rPr>
        <w:t>Victoria.</w:t>
      </w:r>
      <w:r w:rsidR="00C316ED">
        <w:rPr>
          <w:spacing w:val="1"/>
        </w:rPr>
        <w:t xml:space="preserve"> </w:t>
      </w:r>
      <w:r>
        <w:rPr>
          <w:spacing w:val="1"/>
        </w:rPr>
        <w:t>Research</w:t>
      </w:r>
      <w:r w:rsidR="00C316ED">
        <w:rPr>
          <w:spacing w:val="1"/>
        </w:rPr>
        <w:t xml:space="preserve"> </w:t>
      </w:r>
      <w:r>
        <w:rPr>
          <w:spacing w:val="1"/>
        </w:rPr>
        <w:t>findings</w:t>
      </w:r>
      <w:r w:rsidR="00C316ED">
        <w:rPr>
          <w:spacing w:val="1"/>
        </w:rPr>
        <w:t xml:space="preserve"> </w:t>
      </w:r>
      <w:r>
        <w:rPr>
          <w:spacing w:val="1"/>
        </w:rPr>
        <w:t>from</w:t>
      </w:r>
      <w:r w:rsidR="00C316ED">
        <w:rPr>
          <w:spacing w:val="1"/>
        </w:rPr>
        <w:t xml:space="preserve"> </w:t>
      </w:r>
      <w:r>
        <w:rPr>
          <w:spacing w:val="1"/>
        </w:rPr>
        <w:t>the</w:t>
      </w:r>
      <w:r w:rsidR="00C316ED">
        <w:rPr>
          <w:spacing w:val="1"/>
        </w:rPr>
        <w:t xml:space="preserve"> </w:t>
      </w:r>
      <w:r>
        <w:rPr>
          <w:spacing w:val="1"/>
        </w:rPr>
        <w:t>program</w:t>
      </w:r>
      <w:r w:rsidR="00C316ED">
        <w:rPr>
          <w:spacing w:val="1"/>
        </w:rPr>
        <w:t xml:space="preserve"> </w:t>
      </w:r>
      <w:r>
        <w:rPr>
          <w:spacing w:val="1"/>
        </w:rPr>
        <w:t>are</w:t>
      </w:r>
      <w:r w:rsidR="00C316ED">
        <w:rPr>
          <w:rFonts w:ascii="Cambria" w:hAnsi="Cambria" w:cs="Cambria"/>
          <w:spacing w:val="1"/>
        </w:rPr>
        <w:t xml:space="preserve"> </w:t>
      </w:r>
      <w:r>
        <w:rPr>
          <w:spacing w:val="1"/>
        </w:rPr>
        <w:t>widely</w:t>
      </w:r>
      <w:r w:rsidR="00C316ED">
        <w:rPr>
          <w:spacing w:val="1"/>
        </w:rPr>
        <w:t xml:space="preserve"> </w:t>
      </w:r>
      <w:r>
        <w:rPr>
          <w:spacing w:val="1"/>
        </w:rPr>
        <w:t>shared</w:t>
      </w:r>
      <w:r w:rsidR="00C316ED">
        <w:rPr>
          <w:spacing w:val="1"/>
        </w:rPr>
        <w:t xml:space="preserve"> </w:t>
      </w:r>
      <w:r>
        <w:rPr>
          <w:spacing w:val="1"/>
        </w:rPr>
        <w:t>with</w:t>
      </w:r>
      <w:r w:rsidR="00C316ED">
        <w:rPr>
          <w:spacing w:val="1"/>
        </w:rPr>
        <w:t xml:space="preserve"> </w:t>
      </w:r>
      <w:r>
        <w:rPr>
          <w:spacing w:val="1"/>
        </w:rPr>
        <w:t>the</w:t>
      </w:r>
      <w:r w:rsidR="00C316ED">
        <w:rPr>
          <w:spacing w:val="1"/>
        </w:rPr>
        <w:t xml:space="preserve"> </w:t>
      </w:r>
      <w:r>
        <w:rPr>
          <w:spacing w:val="1"/>
        </w:rPr>
        <w:t>Victorian</w:t>
      </w:r>
      <w:r w:rsidR="00C316ED">
        <w:rPr>
          <w:spacing w:val="1"/>
        </w:rPr>
        <w:t xml:space="preserve"> </w:t>
      </w:r>
      <w:r>
        <w:rPr>
          <w:spacing w:val="1"/>
        </w:rPr>
        <w:t>water</w:t>
      </w:r>
      <w:r w:rsidR="00C316ED">
        <w:rPr>
          <w:spacing w:val="1"/>
        </w:rPr>
        <w:t xml:space="preserve"> </w:t>
      </w:r>
      <w:r>
        <w:rPr>
          <w:spacing w:val="1"/>
        </w:rPr>
        <w:t>sector</w:t>
      </w:r>
      <w:r w:rsidR="00C316ED">
        <w:rPr>
          <w:spacing w:val="1"/>
        </w:rPr>
        <w:t xml:space="preserve"> </w:t>
      </w:r>
      <w:r>
        <w:rPr>
          <w:spacing w:val="1"/>
        </w:rPr>
        <w:t>through</w:t>
      </w:r>
      <w:r w:rsidR="00C316ED">
        <w:rPr>
          <w:rFonts w:ascii="Cambria" w:hAnsi="Cambria" w:cs="Cambria"/>
          <w:spacing w:val="1"/>
        </w:rPr>
        <w:t xml:space="preserve"> </w:t>
      </w:r>
      <w:r>
        <w:rPr>
          <w:spacing w:val="1"/>
        </w:rPr>
        <w:t>a</w:t>
      </w:r>
      <w:r w:rsidR="00C316ED">
        <w:rPr>
          <w:rFonts w:ascii="Cambria" w:hAnsi="Cambria" w:cs="Cambria"/>
          <w:spacing w:val="1"/>
        </w:rPr>
        <w:t xml:space="preserve"> </w:t>
      </w:r>
      <w:r>
        <w:rPr>
          <w:spacing w:val="1"/>
        </w:rPr>
        <w:t>range</w:t>
      </w:r>
      <w:r w:rsidR="00C316ED">
        <w:rPr>
          <w:spacing w:val="1"/>
        </w:rPr>
        <w:t xml:space="preserve"> </w:t>
      </w:r>
      <w:r>
        <w:rPr>
          <w:spacing w:val="1"/>
        </w:rPr>
        <w:t>of</w:t>
      </w:r>
      <w:r w:rsidR="00C316ED">
        <w:rPr>
          <w:spacing w:val="1"/>
        </w:rPr>
        <w:t xml:space="preserve"> </w:t>
      </w:r>
      <w:r>
        <w:rPr>
          <w:spacing w:val="1"/>
        </w:rPr>
        <w:t>methods,</w:t>
      </w:r>
      <w:r w:rsidR="00C316ED">
        <w:rPr>
          <w:spacing w:val="1"/>
        </w:rPr>
        <w:t xml:space="preserve"> </w:t>
      </w:r>
      <w:r>
        <w:rPr>
          <w:spacing w:val="1"/>
        </w:rPr>
        <w:t>including</w:t>
      </w:r>
      <w:r w:rsidR="00C316ED">
        <w:rPr>
          <w:spacing w:val="1"/>
        </w:rPr>
        <w:t xml:space="preserve"> </w:t>
      </w:r>
      <w:r>
        <w:rPr>
          <w:spacing w:val="1"/>
        </w:rPr>
        <w:t>synthesis</w:t>
      </w:r>
      <w:r w:rsidR="00C316ED">
        <w:rPr>
          <w:spacing w:val="1"/>
        </w:rPr>
        <w:t xml:space="preserve"> </w:t>
      </w:r>
      <w:r>
        <w:rPr>
          <w:spacing w:val="1"/>
        </w:rPr>
        <w:t>report,</w:t>
      </w:r>
      <w:r w:rsidR="00C316ED">
        <w:rPr>
          <w:spacing w:val="1"/>
        </w:rPr>
        <w:t xml:space="preserve"> </w:t>
      </w:r>
      <w:r>
        <w:rPr>
          <w:spacing w:val="1"/>
        </w:rPr>
        <w:t>webinars,</w:t>
      </w:r>
      <w:r w:rsidR="00C316ED">
        <w:rPr>
          <w:spacing w:val="1"/>
        </w:rPr>
        <w:t xml:space="preserve"> </w:t>
      </w:r>
      <w:r>
        <w:rPr>
          <w:spacing w:val="1"/>
        </w:rPr>
        <w:t>and</w:t>
      </w:r>
      <w:r w:rsidR="00C316ED">
        <w:rPr>
          <w:spacing w:val="1"/>
        </w:rPr>
        <w:t xml:space="preserve"> </w:t>
      </w:r>
      <w:r>
        <w:rPr>
          <w:spacing w:val="1"/>
        </w:rPr>
        <w:t>workshops.</w:t>
      </w:r>
      <w:r w:rsidR="00C316ED">
        <w:rPr>
          <w:spacing w:val="1"/>
        </w:rPr>
        <w:t xml:space="preserve"> </w:t>
      </w:r>
      <w:r>
        <w:rPr>
          <w:spacing w:val="1"/>
        </w:rPr>
        <w:t>As</w:t>
      </w:r>
      <w:r w:rsidR="00C316ED">
        <w:rPr>
          <w:spacing w:val="1"/>
        </w:rPr>
        <w:t xml:space="preserve"> </w:t>
      </w:r>
      <w:r>
        <w:rPr>
          <w:spacing w:val="1"/>
        </w:rPr>
        <w:t>well</w:t>
      </w:r>
      <w:r w:rsidR="00C316ED">
        <w:rPr>
          <w:spacing w:val="1"/>
        </w:rPr>
        <w:t xml:space="preserve"> </w:t>
      </w:r>
      <w:r>
        <w:rPr>
          <w:spacing w:val="1"/>
        </w:rPr>
        <w:t>as</w:t>
      </w:r>
      <w:r w:rsidR="00C316ED">
        <w:rPr>
          <w:spacing w:val="1"/>
        </w:rPr>
        <w:t xml:space="preserve"> </w:t>
      </w:r>
      <w:r>
        <w:rPr>
          <w:spacing w:val="1"/>
        </w:rPr>
        <w:t>these</w:t>
      </w:r>
      <w:r w:rsidR="00C316ED">
        <w:rPr>
          <w:spacing w:val="1"/>
        </w:rPr>
        <w:t xml:space="preserve"> </w:t>
      </w:r>
      <w:r>
        <w:rPr>
          <w:spacing w:val="1"/>
        </w:rPr>
        <w:t>reporting</w:t>
      </w:r>
      <w:r w:rsidR="00C316ED">
        <w:rPr>
          <w:spacing w:val="1"/>
        </w:rPr>
        <w:t xml:space="preserve"> </w:t>
      </w:r>
      <w:r>
        <w:rPr>
          <w:spacing w:val="1"/>
        </w:rPr>
        <w:t>tools,</w:t>
      </w:r>
      <w:r w:rsidR="00C316ED">
        <w:rPr>
          <w:spacing w:val="1"/>
        </w:rPr>
        <w:t xml:space="preserve"> </w:t>
      </w:r>
      <w:r>
        <w:rPr>
          <w:spacing w:val="1"/>
        </w:rPr>
        <w:t>there</w:t>
      </w:r>
      <w:r w:rsidR="00C316ED">
        <w:rPr>
          <w:spacing w:val="1"/>
        </w:rPr>
        <w:t xml:space="preserve"> </w:t>
      </w:r>
      <w:r>
        <w:rPr>
          <w:spacing w:val="1"/>
        </w:rPr>
        <w:t>are</w:t>
      </w:r>
      <w:r w:rsidR="00C316ED">
        <w:rPr>
          <w:spacing w:val="1"/>
        </w:rPr>
        <w:t xml:space="preserve"> </w:t>
      </w:r>
      <w:r>
        <w:rPr>
          <w:spacing w:val="1"/>
        </w:rPr>
        <w:t>numerous</w:t>
      </w:r>
      <w:r w:rsidR="00C316ED">
        <w:rPr>
          <w:spacing w:val="1"/>
        </w:rPr>
        <w:t xml:space="preserve"> </w:t>
      </w:r>
      <w:r>
        <w:rPr>
          <w:spacing w:val="1"/>
        </w:rPr>
        <w:t>processes</w:t>
      </w:r>
      <w:r w:rsidR="00C316ED">
        <w:rPr>
          <w:spacing w:val="1"/>
        </w:rPr>
        <w:t xml:space="preserve"> </w:t>
      </w:r>
      <w:r>
        <w:rPr>
          <w:spacing w:val="1"/>
        </w:rPr>
        <w:t>in</w:t>
      </w:r>
      <w:r w:rsidR="00C316ED">
        <w:rPr>
          <w:spacing w:val="1"/>
        </w:rPr>
        <w:t xml:space="preserve"> </w:t>
      </w:r>
      <w:r>
        <w:rPr>
          <w:spacing w:val="1"/>
        </w:rPr>
        <w:t>place</w:t>
      </w:r>
      <w:r w:rsidR="00C316ED">
        <w:rPr>
          <w:spacing w:val="1"/>
        </w:rPr>
        <w:t xml:space="preserve"> </w:t>
      </w:r>
      <w:r>
        <w:rPr>
          <w:spacing w:val="1"/>
        </w:rPr>
        <w:t>to</w:t>
      </w:r>
      <w:r w:rsidR="00C316ED">
        <w:rPr>
          <w:spacing w:val="1"/>
        </w:rPr>
        <w:t xml:space="preserve"> </w:t>
      </w:r>
      <w:r>
        <w:rPr>
          <w:spacing w:val="1"/>
        </w:rPr>
        <w:t>collect</w:t>
      </w:r>
      <w:r w:rsidR="00C316ED">
        <w:rPr>
          <w:spacing w:val="1"/>
        </w:rPr>
        <w:t xml:space="preserve"> </w:t>
      </w:r>
      <w:r>
        <w:rPr>
          <w:spacing w:val="1"/>
        </w:rPr>
        <w:t>and</w:t>
      </w:r>
      <w:r w:rsidR="00C316ED">
        <w:rPr>
          <w:spacing w:val="1"/>
        </w:rPr>
        <w:t xml:space="preserve"> </w:t>
      </w:r>
      <w:r>
        <w:rPr>
          <w:spacing w:val="1"/>
        </w:rPr>
        <w:t>provide</w:t>
      </w:r>
      <w:r w:rsidR="00C316ED">
        <w:rPr>
          <w:spacing w:val="1"/>
        </w:rPr>
        <w:t xml:space="preserve"> </w:t>
      </w:r>
      <w:r>
        <w:rPr>
          <w:spacing w:val="1"/>
        </w:rPr>
        <w:t>specific</w:t>
      </w:r>
      <w:r w:rsidR="00C316ED">
        <w:rPr>
          <w:spacing w:val="1"/>
        </w:rPr>
        <w:t xml:space="preserve"> </w:t>
      </w:r>
      <w:r>
        <w:rPr>
          <w:spacing w:val="1"/>
        </w:rPr>
        <w:t>information</w:t>
      </w:r>
      <w:r w:rsidR="00C316ED">
        <w:rPr>
          <w:spacing w:val="1"/>
        </w:rPr>
        <w:t xml:space="preserve"> </w:t>
      </w:r>
      <w:r>
        <w:t>as</w:t>
      </w:r>
      <w:r w:rsidR="00C316ED">
        <w:rPr>
          <w:rFonts w:ascii="Cambria" w:hAnsi="Cambria" w:cs="Cambria"/>
        </w:rPr>
        <w:t xml:space="preserve"> </w:t>
      </w:r>
      <w:r>
        <w:t>required</w:t>
      </w:r>
      <w:r w:rsidR="00C316ED">
        <w:t xml:space="preserve"> </w:t>
      </w:r>
      <w:r>
        <w:t>under</w:t>
      </w:r>
      <w:r w:rsidR="00C316ED">
        <w:t xml:space="preserve"> </w:t>
      </w:r>
      <w:r>
        <w:t>the</w:t>
      </w:r>
      <w:r w:rsidR="00C316ED">
        <w:t xml:space="preserve"> </w:t>
      </w:r>
      <w:r w:rsidRPr="00FD0431">
        <w:rPr>
          <w:i/>
          <w:iCs/>
        </w:rPr>
        <w:t>Water</w:t>
      </w:r>
      <w:r w:rsidR="00C316ED" w:rsidRPr="00FD0431">
        <w:rPr>
          <w:i/>
          <w:iCs/>
        </w:rPr>
        <w:t xml:space="preserve"> </w:t>
      </w:r>
      <w:r w:rsidRPr="00FD0431">
        <w:rPr>
          <w:i/>
          <w:iCs/>
        </w:rPr>
        <w:t>Act</w:t>
      </w:r>
      <w:r w:rsidR="00C316ED" w:rsidRPr="00FD0431">
        <w:rPr>
          <w:i/>
          <w:iCs/>
        </w:rPr>
        <w:t xml:space="preserve"> </w:t>
      </w:r>
      <w:r w:rsidRPr="00FD0431">
        <w:rPr>
          <w:i/>
          <w:iCs/>
        </w:rPr>
        <w:t>1989</w:t>
      </w:r>
      <w:r>
        <w:t>.</w:t>
      </w:r>
      <w:r w:rsidR="00C316ED">
        <w:t xml:space="preserve"> </w:t>
      </w:r>
      <w:r>
        <w:t>These</w:t>
      </w:r>
      <w:r w:rsidR="00C316ED">
        <w:t xml:space="preserve"> </w:t>
      </w:r>
      <w:r>
        <w:t>are</w:t>
      </w:r>
      <w:r w:rsidR="00C316ED">
        <w:t xml:space="preserve"> </w:t>
      </w:r>
      <w:r>
        <w:rPr>
          <w:spacing w:val="1"/>
        </w:rPr>
        <w:t>briefly</w:t>
      </w:r>
      <w:r w:rsidR="00C316ED">
        <w:rPr>
          <w:spacing w:val="1"/>
        </w:rPr>
        <w:t xml:space="preserve"> </w:t>
      </w:r>
      <w:r>
        <w:rPr>
          <w:spacing w:val="1"/>
        </w:rPr>
        <w:t>summarised</w:t>
      </w:r>
      <w:r w:rsidR="00C316ED">
        <w:rPr>
          <w:spacing w:val="1"/>
        </w:rPr>
        <w:t xml:space="preserve"> </w:t>
      </w:r>
      <w:r>
        <w:rPr>
          <w:spacing w:val="1"/>
        </w:rPr>
        <w:t>below,</w:t>
      </w:r>
      <w:r w:rsidR="00C316ED">
        <w:rPr>
          <w:spacing w:val="1"/>
        </w:rPr>
        <w:t xml:space="preserve"> </w:t>
      </w:r>
      <w:r>
        <w:rPr>
          <w:spacing w:val="1"/>
        </w:rPr>
        <w:t>with</w:t>
      </w:r>
      <w:r w:rsidR="00C316ED">
        <w:rPr>
          <w:spacing w:val="1"/>
        </w:rPr>
        <w:t xml:space="preserve"> </w:t>
      </w:r>
      <w:r>
        <w:rPr>
          <w:spacing w:val="1"/>
        </w:rPr>
        <w:t>references</w:t>
      </w:r>
      <w:r w:rsidR="00C316ED">
        <w:rPr>
          <w:spacing w:val="1"/>
        </w:rPr>
        <w:t xml:space="preserve"> </w:t>
      </w:r>
      <w:r>
        <w:rPr>
          <w:spacing w:val="1"/>
        </w:rPr>
        <w:t>to</w:t>
      </w:r>
      <w:r w:rsidR="00C316ED">
        <w:rPr>
          <w:spacing w:val="1"/>
        </w:rPr>
        <w:t xml:space="preserve"> </w:t>
      </w:r>
      <w:r>
        <w:rPr>
          <w:spacing w:val="1"/>
        </w:rPr>
        <w:t>sites</w:t>
      </w:r>
      <w:r w:rsidR="00C316ED">
        <w:rPr>
          <w:rFonts w:ascii="Cambria" w:hAnsi="Cambria" w:cs="Cambria"/>
          <w:spacing w:val="1"/>
        </w:rPr>
        <w:t xml:space="preserve"> </w:t>
      </w:r>
      <w:r>
        <w:rPr>
          <w:spacing w:val="1"/>
        </w:rPr>
        <w:t>and</w:t>
      </w:r>
      <w:r w:rsidR="00C316ED">
        <w:rPr>
          <w:spacing w:val="1"/>
        </w:rPr>
        <w:t xml:space="preserve"> </w:t>
      </w:r>
      <w:r>
        <w:rPr>
          <w:spacing w:val="1"/>
        </w:rPr>
        <w:t>resources</w:t>
      </w:r>
      <w:r w:rsidR="00C316ED">
        <w:rPr>
          <w:spacing w:val="1"/>
        </w:rPr>
        <w:t xml:space="preserve"> </w:t>
      </w:r>
      <w:r>
        <w:rPr>
          <w:spacing w:val="1"/>
        </w:rPr>
        <w:t>containing</w:t>
      </w:r>
      <w:r w:rsidR="00C316ED">
        <w:rPr>
          <w:spacing w:val="1"/>
        </w:rPr>
        <w:t xml:space="preserve"> </w:t>
      </w:r>
      <w:r>
        <w:rPr>
          <w:spacing w:val="1"/>
        </w:rPr>
        <w:t>further</w:t>
      </w:r>
      <w:r w:rsidR="00C316ED">
        <w:rPr>
          <w:spacing w:val="1"/>
        </w:rPr>
        <w:t xml:space="preserve"> </w:t>
      </w:r>
      <w:r>
        <w:rPr>
          <w:spacing w:val="1"/>
        </w:rPr>
        <w:t>and</w:t>
      </w:r>
      <w:r w:rsidR="00C316ED">
        <w:rPr>
          <w:spacing w:val="1"/>
        </w:rPr>
        <w:t xml:space="preserve"> </w:t>
      </w:r>
      <w:r>
        <w:rPr>
          <w:spacing w:val="1"/>
        </w:rPr>
        <w:t>more</w:t>
      </w:r>
      <w:r w:rsidR="00C316ED">
        <w:rPr>
          <w:spacing w:val="1"/>
        </w:rPr>
        <w:t xml:space="preserve"> </w:t>
      </w:r>
      <w:r>
        <w:rPr>
          <w:spacing w:val="1"/>
        </w:rPr>
        <w:t>detailed</w:t>
      </w:r>
      <w:r w:rsidR="00C316ED">
        <w:rPr>
          <w:spacing w:val="1"/>
        </w:rPr>
        <w:t xml:space="preserve"> </w:t>
      </w:r>
      <w:r>
        <w:rPr>
          <w:spacing w:val="1"/>
        </w:rPr>
        <w:t>information.</w:t>
      </w:r>
    </w:p>
    <w:p w14:paraId="49A95413" w14:textId="39AB5123" w:rsidR="002E1D3C" w:rsidRDefault="007D671F" w:rsidP="00FD0431">
      <w:pPr>
        <w:pStyle w:val="Heading3"/>
      </w:pPr>
      <w:r>
        <w:t>a)</w:t>
      </w:r>
      <w:r w:rsidR="00C316ED">
        <w:t xml:space="preserve"> </w:t>
      </w:r>
      <w:r>
        <w:t>Availability</w:t>
      </w:r>
      <w:r w:rsidR="00C316ED">
        <w:t xml:space="preserve"> </w:t>
      </w:r>
      <w:r>
        <w:t>of</w:t>
      </w:r>
      <w:r w:rsidR="00C316ED">
        <w:t xml:space="preserve"> </w:t>
      </w:r>
      <w:r>
        <w:t>water</w:t>
      </w:r>
    </w:p>
    <w:p w14:paraId="000B30D4" w14:textId="5326D827" w:rsidR="002E1D3C" w:rsidRPr="00FD0431" w:rsidRDefault="007D671F" w:rsidP="00FD0431">
      <w:pPr>
        <w:pStyle w:val="Normalbeforebullets"/>
        <w:rPr>
          <w:b/>
          <w:bCs/>
        </w:rPr>
      </w:pPr>
      <w:r w:rsidRPr="00FD0431">
        <w:rPr>
          <w:b/>
          <w:bCs/>
        </w:rPr>
        <w:t>Surface</w:t>
      </w:r>
      <w:r w:rsidR="00C316ED" w:rsidRPr="00FD0431">
        <w:rPr>
          <w:b/>
          <w:bCs/>
        </w:rPr>
        <w:t xml:space="preserve"> </w:t>
      </w:r>
      <w:r w:rsidRPr="00FD0431">
        <w:rPr>
          <w:b/>
          <w:bCs/>
        </w:rPr>
        <w:t>water</w:t>
      </w:r>
    </w:p>
    <w:p w14:paraId="485CD2E9" w14:textId="0ADD99E7" w:rsidR="002E1D3C" w:rsidRPr="00FD0431" w:rsidRDefault="007D671F" w:rsidP="00FD0431">
      <w:r w:rsidRPr="00FD0431">
        <w:t>The</w:t>
      </w:r>
      <w:r w:rsidR="00C316ED" w:rsidRPr="00FD0431">
        <w:t xml:space="preserve"> </w:t>
      </w:r>
      <w:r w:rsidRPr="00FD0431">
        <w:t>state’s</w:t>
      </w:r>
      <w:r w:rsidR="00C316ED" w:rsidRPr="00FD0431">
        <w:t xml:space="preserve"> </w:t>
      </w:r>
      <w:r w:rsidRPr="00FD0431">
        <w:t>surface</w:t>
      </w:r>
      <w:r w:rsidR="00C316ED" w:rsidRPr="00FD0431">
        <w:t xml:space="preserve"> </w:t>
      </w:r>
      <w:r w:rsidRPr="00FD0431">
        <w:t>water</w:t>
      </w:r>
      <w:r w:rsidR="00C316ED" w:rsidRPr="00FD0431">
        <w:t xml:space="preserve"> </w:t>
      </w:r>
      <w:r w:rsidRPr="00FD0431">
        <w:t>resources</w:t>
      </w:r>
      <w:r w:rsidR="00C316ED" w:rsidRPr="00FD0431">
        <w:t xml:space="preserve"> </w:t>
      </w:r>
      <w:r w:rsidRPr="00FD0431">
        <w:t>assessment</w:t>
      </w:r>
      <w:r w:rsidR="00C316ED" w:rsidRPr="00FD0431">
        <w:t xml:space="preserve"> </w:t>
      </w:r>
      <w:r w:rsidRPr="00FD0431">
        <w:t>network</w:t>
      </w:r>
      <w:r w:rsidR="00C316ED" w:rsidRPr="00FD0431">
        <w:t xml:space="preserve"> </w:t>
      </w:r>
      <w:r w:rsidRPr="00FD0431">
        <w:t>includes</w:t>
      </w:r>
      <w:r w:rsidR="00C316ED" w:rsidRPr="00FD0431">
        <w:t xml:space="preserve"> </w:t>
      </w:r>
      <w:r w:rsidRPr="00FD0431">
        <w:t>950</w:t>
      </w:r>
      <w:r w:rsidR="00C316ED" w:rsidRPr="00FD0431">
        <w:t xml:space="preserve"> </w:t>
      </w:r>
      <w:r w:rsidRPr="00FD0431">
        <w:t>sites</w:t>
      </w:r>
      <w:r w:rsidR="00C316ED" w:rsidRPr="00FD0431">
        <w:t xml:space="preserve"> </w:t>
      </w:r>
      <w:r w:rsidRPr="00FD0431">
        <w:t>that</w:t>
      </w:r>
      <w:r w:rsidR="00C316ED" w:rsidRPr="00FD0431">
        <w:t xml:space="preserve"> </w:t>
      </w:r>
      <w:r w:rsidRPr="00FD0431">
        <w:t>were</w:t>
      </w:r>
      <w:r w:rsidR="00C316ED" w:rsidRPr="00FD0431">
        <w:t xml:space="preserve"> </w:t>
      </w:r>
      <w:r w:rsidRPr="00FD0431">
        <w:t>monitored</w:t>
      </w:r>
      <w:r w:rsidR="00C316ED" w:rsidRPr="00FD0431">
        <w:t xml:space="preserve"> </w:t>
      </w:r>
      <w:r w:rsidRPr="00FD0431">
        <w:t>in</w:t>
      </w:r>
      <w:r w:rsidR="00C316ED" w:rsidRPr="00FD0431">
        <w:t xml:space="preserve"> </w:t>
      </w:r>
      <w:r w:rsidRPr="00FD0431">
        <w:t>2022–23</w:t>
      </w:r>
      <w:r w:rsidR="00C316ED" w:rsidRPr="00FD0431">
        <w:t xml:space="preserve"> </w:t>
      </w:r>
      <w:r w:rsidRPr="00FD0431">
        <w:t>through</w:t>
      </w:r>
      <w:r w:rsidR="00C316ED" w:rsidRPr="00FD0431">
        <w:t xml:space="preserve"> </w:t>
      </w:r>
      <w:r w:rsidRPr="00FD0431">
        <w:t>three</w:t>
      </w:r>
      <w:r w:rsidR="00C316ED" w:rsidRPr="00FD0431">
        <w:t xml:space="preserve"> </w:t>
      </w:r>
      <w:r w:rsidRPr="00FD0431">
        <w:t>regional</w:t>
      </w:r>
      <w:r w:rsidR="00C316ED" w:rsidRPr="00FD0431">
        <w:t xml:space="preserve"> </w:t>
      </w:r>
      <w:r w:rsidRPr="00FD0431">
        <w:t>water</w:t>
      </w:r>
      <w:r w:rsidR="00C316ED" w:rsidRPr="00FD0431">
        <w:t xml:space="preserve"> </w:t>
      </w:r>
      <w:r w:rsidRPr="00FD0431">
        <w:t>monitoring</w:t>
      </w:r>
      <w:r w:rsidR="00C316ED" w:rsidRPr="00FD0431">
        <w:t xml:space="preserve"> </w:t>
      </w:r>
      <w:r w:rsidRPr="00FD0431">
        <w:t>partnerships.</w:t>
      </w:r>
      <w:r w:rsidR="00C316ED" w:rsidRPr="00FD0431">
        <w:t xml:space="preserve"> </w:t>
      </w:r>
      <w:r w:rsidRPr="00FD0431">
        <w:t>These</w:t>
      </w:r>
      <w:r w:rsidR="00C316ED" w:rsidRPr="00FD0431">
        <w:t xml:space="preserve"> </w:t>
      </w:r>
      <w:r w:rsidRPr="00FD0431">
        <w:t>partnerships</w:t>
      </w:r>
      <w:r w:rsidR="00C316ED" w:rsidRPr="00FD0431">
        <w:t xml:space="preserve"> </w:t>
      </w:r>
      <w:r w:rsidRPr="00FD0431">
        <w:t>comprise</w:t>
      </w:r>
      <w:r w:rsidR="00C316ED" w:rsidRPr="00FD0431">
        <w:t xml:space="preserve"> </w:t>
      </w:r>
      <w:r w:rsidRPr="00FD0431">
        <w:t>55</w:t>
      </w:r>
      <w:r w:rsidR="00C316ED" w:rsidRPr="00FD0431">
        <w:t xml:space="preserve"> </w:t>
      </w:r>
      <w:r w:rsidRPr="00FD0431">
        <w:t>public</w:t>
      </w:r>
      <w:r w:rsidR="00C316ED" w:rsidRPr="00FD0431">
        <w:t xml:space="preserve"> </w:t>
      </w:r>
      <w:r w:rsidRPr="00FD0431">
        <w:t>and</w:t>
      </w:r>
      <w:r w:rsidR="00C316ED" w:rsidRPr="00FD0431">
        <w:t xml:space="preserve"> </w:t>
      </w:r>
      <w:r w:rsidRPr="00FD0431">
        <w:t>private</w:t>
      </w:r>
      <w:r w:rsidR="00C316ED" w:rsidRPr="00FD0431">
        <w:t xml:space="preserve"> </w:t>
      </w:r>
      <w:r w:rsidRPr="00FD0431">
        <w:t>organisations</w:t>
      </w:r>
      <w:r w:rsidR="00C316ED" w:rsidRPr="00FD0431">
        <w:t xml:space="preserve"> </w:t>
      </w:r>
      <w:r w:rsidRPr="00FD0431">
        <w:t>that</w:t>
      </w:r>
      <w:r w:rsidR="00C316ED" w:rsidRPr="00FD0431">
        <w:t xml:space="preserve"> </w:t>
      </w:r>
      <w:r w:rsidRPr="00FD0431">
        <w:t>procure</w:t>
      </w:r>
      <w:r w:rsidR="00C316ED" w:rsidRPr="00FD0431">
        <w:t xml:space="preserve"> </w:t>
      </w:r>
      <w:r w:rsidRPr="00FD0431">
        <w:t>their</w:t>
      </w:r>
      <w:r w:rsidR="00C316ED" w:rsidRPr="00FD0431">
        <w:t xml:space="preserve"> </w:t>
      </w:r>
      <w:r w:rsidRPr="00FD0431">
        <w:t>monitoring</w:t>
      </w:r>
      <w:r w:rsidR="00C316ED" w:rsidRPr="00FD0431">
        <w:t xml:space="preserve"> </w:t>
      </w:r>
      <w:r w:rsidRPr="00FD0431">
        <w:t>requirements</w:t>
      </w:r>
      <w:r w:rsidR="00C316ED" w:rsidRPr="00FD0431">
        <w:t xml:space="preserve"> </w:t>
      </w:r>
      <w:r w:rsidRPr="00FD0431">
        <w:t>under</w:t>
      </w:r>
      <w:r w:rsidR="00C316ED" w:rsidRPr="00FD0431">
        <w:t xml:space="preserve"> </w:t>
      </w:r>
      <w:r w:rsidRPr="00FD0431">
        <w:t>this</w:t>
      </w:r>
      <w:r w:rsidR="00C316ED" w:rsidRPr="00FD0431">
        <w:t xml:space="preserve"> </w:t>
      </w:r>
      <w:r w:rsidRPr="00FD0431">
        <w:t>program.</w:t>
      </w:r>
      <w:r w:rsidR="00C316ED" w:rsidRPr="00FD0431">
        <w:t xml:space="preserve"> </w:t>
      </w:r>
      <w:r w:rsidRPr="00FD0431">
        <w:t>The</w:t>
      </w:r>
      <w:r w:rsidR="00C316ED" w:rsidRPr="00FD0431">
        <w:t xml:space="preserve"> </w:t>
      </w:r>
      <w:r w:rsidRPr="00FD0431">
        <w:t>partnerships</w:t>
      </w:r>
      <w:r w:rsidR="00C316ED" w:rsidRPr="00FD0431">
        <w:t xml:space="preserve"> </w:t>
      </w:r>
      <w:r w:rsidRPr="00FD0431">
        <w:t>include</w:t>
      </w:r>
      <w:r w:rsidR="00C316ED" w:rsidRPr="00FD0431">
        <w:t xml:space="preserve"> </w:t>
      </w:r>
      <w:r w:rsidRPr="00FD0431">
        <w:t>state</w:t>
      </w:r>
      <w:r w:rsidR="00C316ED" w:rsidRPr="00FD0431">
        <w:t xml:space="preserve"> </w:t>
      </w:r>
      <w:r w:rsidRPr="00FD0431">
        <w:t>government</w:t>
      </w:r>
      <w:r w:rsidR="00C316ED" w:rsidRPr="00FD0431">
        <w:t xml:space="preserve"> </w:t>
      </w:r>
      <w:r w:rsidRPr="00FD0431">
        <w:t>departments,</w:t>
      </w:r>
      <w:r w:rsidR="00C316ED" w:rsidRPr="00FD0431">
        <w:t xml:space="preserve"> </w:t>
      </w:r>
      <w:r w:rsidRPr="00FD0431">
        <w:t>water</w:t>
      </w:r>
      <w:r w:rsidR="00C316ED" w:rsidRPr="00FD0431">
        <w:t xml:space="preserve"> </w:t>
      </w:r>
      <w:r w:rsidRPr="00FD0431">
        <w:t>corporations,</w:t>
      </w:r>
      <w:r w:rsidR="00C316ED" w:rsidRPr="00FD0431">
        <w:t xml:space="preserve"> </w:t>
      </w:r>
      <w:r w:rsidRPr="00FD0431">
        <w:t>catchment</w:t>
      </w:r>
      <w:r w:rsidR="00C316ED" w:rsidRPr="00FD0431">
        <w:t xml:space="preserve"> </w:t>
      </w:r>
      <w:r w:rsidRPr="00FD0431">
        <w:t>management</w:t>
      </w:r>
      <w:r w:rsidR="00C316ED" w:rsidRPr="00FD0431">
        <w:t xml:space="preserve"> </w:t>
      </w:r>
      <w:r w:rsidRPr="00FD0431">
        <w:t>authorities</w:t>
      </w:r>
      <w:r w:rsidR="00C316ED" w:rsidRPr="00FD0431">
        <w:t xml:space="preserve"> </w:t>
      </w:r>
      <w:r w:rsidRPr="00FD0431">
        <w:t>(CMA),</w:t>
      </w:r>
      <w:r w:rsidR="00C316ED" w:rsidRPr="00FD0431">
        <w:t xml:space="preserve"> </w:t>
      </w:r>
      <w:r w:rsidRPr="00FD0431">
        <w:t>local</w:t>
      </w:r>
      <w:r w:rsidR="00C316ED" w:rsidRPr="00FD0431">
        <w:t xml:space="preserve"> </w:t>
      </w:r>
      <w:r w:rsidRPr="00FD0431">
        <w:t>councils</w:t>
      </w:r>
      <w:r w:rsidR="00C316ED" w:rsidRPr="00FD0431">
        <w:t xml:space="preserve"> </w:t>
      </w:r>
      <w:r w:rsidRPr="00FD0431">
        <w:t>(with</w:t>
      </w:r>
      <w:r w:rsidR="00C316ED" w:rsidRPr="00FD0431">
        <w:t xml:space="preserve"> </w:t>
      </w:r>
      <w:r w:rsidRPr="00FD0431">
        <w:t>a</w:t>
      </w:r>
      <w:r w:rsidR="00C316ED" w:rsidRPr="00FD0431">
        <w:t xml:space="preserve"> </w:t>
      </w:r>
      <w:r w:rsidRPr="00FD0431">
        <w:t>flood</w:t>
      </w:r>
      <w:r w:rsidR="00C316ED" w:rsidRPr="00FD0431">
        <w:t xml:space="preserve"> </w:t>
      </w:r>
      <w:r w:rsidRPr="00FD0431">
        <w:t>management</w:t>
      </w:r>
      <w:r w:rsidR="00C316ED" w:rsidRPr="00FD0431">
        <w:t xml:space="preserve"> </w:t>
      </w:r>
      <w:r w:rsidRPr="00FD0431">
        <w:t>function),</w:t>
      </w:r>
      <w:r w:rsidR="00C316ED" w:rsidRPr="00FD0431">
        <w:t xml:space="preserve"> </w:t>
      </w:r>
      <w:r w:rsidRPr="00FD0431">
        <w:t>the</w:t>
      </w:r>
      <w:r w:rsidR="00C316ED" w:rsidRPr="00FD0431">
        <w:t xml:space="preserve"> </w:t>
      </w:r>
      <w:r w:rsidRPr="00FD0431">
        <w:t>Bureau</w:t>
      </w:r>
      <w:r w:rsidR="00C316ED" w:rsidRPr="00FD0431">
        <w:t xml:space="preserve"> </w:t>
      </w:r>
      <w:r w:rsidRPr="00FD0431">
        <w:t>of</w:t>
      </w:r>
      <w:r w:rsidR="00C316ED" w:rsidRPr="00FD0431">
        <w:t xml:space="preserve"> </w:t>
      </w:r>
      <w:r w:rsidRPr="00FD0431">
        <w:t>Meteorology</w:t>
      </w:r>
      <w:r w:rsidR="00C316ED" w:rsidRPr="00FD0431">
        <w:t xml:space="preserve"> </w:t>
      </w:r>
      <w:r w:rsidRPr="00FD0431">
        <w:t>and</w:t>
      </w:r>
      <w:r w:rsidR="00C316ED" w:rsidRPr="00FD0431">
        <w:t xml:space="preserve"> </w:t>
      </w:r>
      <w:r w:rsidRPr="00FD0431">
        <w:t>the</w:t>
      </w:r>
      <w:r w:rsidR="00C316ED" w:rsidRPr="00FD0431">
        <w:t xml:space="preserve"> </w:t>
      </w:r>
      <w:r w:rsidRPr="00FD0431">
        <w:t>Murray-Darling</w:t>
      </w:r>
      <w:r w:rsidR="00C316ED" w:rsidRPr="00FD0431">
        <w:t xml:space="preserve"> </w:t>
      </w:r>
      <w:r w:rsidRPr="00FD0431">
        <w:t>Basin</w:t>
      </w:r>
      <w:r w:rsidR="00C316ED" w:rsidRPr="00FD0431">
        <w:t xml:space="preserve"> </w:t>
      </w:r>
      <w:r w:rsidRPr="00FD0431">
        <w:t>Authority</w:t>
      </w:r>
      <w:r w:rsidR="00C316ED" w:rsidRPr="00FD0431">
        <w:t xml:space="preserve"> </w:t>
      </w:r>
      <w:r w:rsidRPr="00FD0431">
        <w:t>(MDBA).</w:t>
      </w:r>
      <w:r w:rsidR="00C316ED" w:rsidRPr="00FD0431">
        <w:t xml:space="preserve"> </w:t>
      </w:r>
    </w:p>
    <w:p w14:paraId="2C1420B2" w14:textId="5DFADC85" w:rsidR="002E1D3C" w:rsidRDefault="007D671F" w:rsidP="00FD0431">
      <w:r>
        <w:t>Surface</w:t>
      </w:r>
      <w:r w:rsidR="00C316ED">
        <w:t xml:space="preserve"> </w:t>
      </w:r>
      <w:r>
        <w:t>water</w:t>
      </w:r>
      <w:r w:rsidR="00C316ED">
        <w:t xml:space="preserve"> </w:t>
      </w:r>
      <w:r>
        <w:t>monitoring</w:t>
      </w:r>
      <w:r w:rsidR="00C316ED">
        <w:t xml:space="preserve"> </w:t>
      </w:r>
      <w:r>
        <w:t>services</w:t>
      </w:r>
      <w:r w:rsidR="00C316ED">
        <w:t xml:space="preserve"> </w:t>
      </w:r>
      <w:r>
        <w:t>are</w:t>
      </w:r>
      <w:r w:rsidR="00C316ED">
        <w:t xml:space="preserve"> </w:t>
      </w:r>
      <w:r>
        <w:t>procured</w:t>
      </w:r>
      <w:r w:rsidR="00C316ED">
        <w:t xml:space="preserve"> </w:t>
      </w:r>
      <w:r>
        <w:t>by</w:t>
      </w:r>
      <w:r w:rsidR="00C316ED">
        <w:rPr>
          <w:rFonts w:ascii="Cambria" w:hAnsi="Cambria" w:cs="Cambria"/>
        </w:rPr>
        <w:t xml:space="preserve"> </w:t>
      </w:r>
      <w:r>
        <w:t>DEECA</w:t>
      </w:r>
      <w:r w:rsidR="00C316ED">
        <w:t xml:space="preserve"> </w:t>
      </w:r>
      <w:r>
        <w:t>on</w:t>
      </w:r>
      <w:r w:rsidR="00C316ED">
        <w:t xml:space="preserve"> </w:t>
      </w:r>
      <w:r>
        <w:t>behalf</w:t>
      </w:r>
      <w:r w:rsidR="00C316ED">
        <w:t xml:space="preserve"> </w:t>
      </w:r>
      <w:r>
        <w:t>of</w:t>
      </w:r>
      <w:r w:rsidR="00C316ED">
        <w:t xml:space="preserve"> </w:t>
      </w:r>
      <w:r>
        <w:t>the</w:t>
      </w:r>
      <w:r w:rsidR="00C316ED">
        <w:t xml:space="preserve"> </w:t>
      </w:r>
      <w:r>
        <w:t>regional</w:t>
      </w:r>
      <w:r w:rsidR="00C316ED">
        <w:t xml:space="preserve"> </w:t>
      </w:r>
      <w:r>
        <w:t>water</w:t>
      </w:r>
      <w:r w:rsidR="00C316ED">
        <w:t xml:space="preserve"> </w:t>
      </w:r>
      <w:r>
        <w:t>monitoring</w:t>
      </w:r>
      <w:r w:rsidR="00C316ED">
        <w:t xml:space="preserve"> </w:t>
      </w:r>
      <w:r>
        <w:t>partnerships</w:t>
      </w:r>
      <w:r w:rsidR="00C316ED">
        <w:t xml:space="preserve"> </w:t>
      </w:r>
      <w:r>
        <w:t>to</w:t>
      </w:r>
      <w:r w:rsidR="00C316ED">
        <w:t xml:space="preserve"> </w:t>
      </w:r>
      <w:r>
        <w:t>ensure</w:t>
      </w:r>
      <w:r w:rsidR="00C316ED">
        <w:t xml:space="preserve"> </w:t>
      </w:r>
      <w:r>
        <w:t>efficiency</w:t>
      </w:r>
      <w:r w:rsidR="00C316ED">
        <w:t xml:space="preserve"> </w:t>
      </w:r>
      <w:r>
        <w:t>and</w:t>
      </w:r>
      <w:r w:rsidR="00C316ED">
        <w:t xml:space="preserve"> </w:t>
      </w:r>
      <w:proofErr w:type="spellStart"/>
      <w:r>
        <w:t>statewide</w:t>
      </w:r>
      <w:proofErr w:type="spellEnd"/>
      <w:r w:rsidR="00C316ED">
        <w:t xml:space="preserve"> </w:t>
      </w:r>
      <w:r>
        <w:t>consistency</w:t>
      </w:r>
      <w:r w:rsidR="00C316ED">
        <w:t xml:space="preserve"> </w:t>
      </w:r>
      <w:r>
        <w:t>in</w:t>
      </w:r>
      <w:r w:rsidR="00C316ED">
        <w:t xml:space="preserve"> </w:t>
      </w:r>
      <w:r>
        <w:t>data</w:t>
      </w:r>
      <w:r w:rsidR="00C316ED">
        <w:t xml:space="preserve"> </w:t>
      </w:r>
      <w:r>
        <w:t>quality.</w:t>
      </w:r>
      <w:r w:rsidR="00C316ED">
        <w:t xml:space="preserve"> </w:t>
      </w:r>
    </w:p>
    <w:p w14:paraId="1B370AEF" w14:textId="5A5748E7" w:rsidR="002E1D3C" w:rsidRDefault="007D671F" w:rsidP="00FD0431">
      <w:r>
        <w:t>All</w:t>
      </w:r>
      <w:r w:rsidR="00C316ED">
        <w:t xml:space="preserve"> </w:t>
      </w:r>
      <w:r>
        <w:t>surface</w:t>
      </w:r>
      <w:r w:rsidR="00C316ED">
        <w:t xml:space="preserve"> </w:t>
      </w:r>
      <w:r>
        <w:t>water</w:t>
      </w:r>
      <w:r w:rsidR="00C316ED">
        <w:t xml:space="preserve"> </w:t>
      </w:r>
      <w:r>
        <w:t>data</w:t>
      </w:r>
      <w:r w:rsidR="00C316ED">
        <w:t xml:space="preserve"> </w:t>
      </w:r>
      <w:r>
        <w:t>collected</w:t>
      </w:r>
      <w:r w:rsidR="00C316ED">
        <w:t xml:space="preserve"> </w:t>
      </w:r>
      <w:r>
        <w:t>through</w:t>
      </w:r>
      <w:r w:rsidR="00C316ED">
        <w:t xml:space="preserve"> </w:t>
      </w:r>
      <w:r>
        <w:t>the</w:t>
      </w:r>
      <w:r w:rsidR="00C316ED">
        <w:t xml:space="preserve"> </w:t>
      </w:r>
      <w:r>
        <w:t>partnerships,</w:t>
      </w:r>
      <w:r w:rsidR="00C316ED">
        <w:t xml:space="preserve"> </w:t>
      </w:r>
      <w:r>
        <w:t>summary</w:t>
      </w:r>
      <w:r w:rsidR="00C316ED">
        <w:t xml:space="preserve"> </w:t>
      </w:r>
      <w:r>
        <w:t>reports</w:t>
      </w:r>
      <w:r w:rsidR="00C316ED">
        <w:t xml:space="preserve"> </w:t>
      </w:r>
      <w:r>
        <w:t>on</w:t>
      </w:r>
      <w:r w:rsidR="00C316ED">
        <w:t xml:space="preserve"> </w:t>
      </w:r>
      <w:r>
        <w:t>historical</w:t>
      </w:r>
      <w:r w:rsidR="00C316ED">
        <w:t xml:space="preserve"> </w:t>
      </w:r>
      <w:r>
        <w:t>longer-term</w:t>
      </w:r>
      <w:r w:rsidR="00C316ED">
        <w:t xml:space="preserve"> </w:t>
      </w:r>
      <w:r>
        <w:t>trends</w:t>
      </w:r>
      <w:r w:rsidR="00C316ED">
        <w:t xml:space="preserve"> </w:t>
      </w:r>
      <w:r>
        <w:t>of</w:t>
      </w:r>
      <w:r w:rsidR="00C316ED">
        <w:t xml:space="preserve"> </w:t>
      </w:r>
      <w:r>
        <w:t>surface</w:t>
      </w:r>
      <w:r w:rsidR="00C316ED">
        <w:t xml:space="preserve"> </w:t>
      </w:r>
      <w:r>
        <w:t>water</w:t>
      </w:r>
      <w:r w:rsidR="00C316ED">
        <w:t xml:space="preserve"> </w:t>
      </w:r>
      <w:r>
        <w:t>quality</w:t>
      </w:r>
      <w:r w:rsidR="00C316ED">
        <w:t xml:space="preserve"> </w:t>
      </w:r>
      <w:r>
        <w:t>and</w:t>
      </w:r>
      <w:r w:rsidR="00C316ED">
        <w:t xml:space="preserve"> </w:t>
      </w:r>
      <w:r>
        <w:t>the</w:t>
      </w:r>
      <w:r w:rsidR="00C316ED">
        <w:t xml:space="preserve"> </w:t>
      </w:r>
      <w:r>
        <w:t>current</w:t>
      </w:r>
      <w:r w:rsidR="00C316ED">
        <w:t xml:space="preserve"> </w:t>
      </w:r>
      <w:r>
        <w:t>status</w:t>
      </w:r>
      <w:r w:rsidR="00C316ED">
        <w:t xml:space="preserve"> </w:t>
      </w:r>
      <w:r>
        <w:t>of</w:t>
      </w:r>
      <w:r w:rsidR="00C316ED">
        <w:t xml:space="preserve"> </w:t>
      </w:r>
      <w:r>
        <w:t>water</w:t>
      </w:r>
      <w:r w:rsidR="00C316ED">
        <w:t xml:space="preserve"> </w:t>
      </w:r>
      <w:r>
        <w:t>quantity</w:t>
      </w:r>
      <w:r w:rsidR="00C316ED">
        <w:t xml:space="preserve"> </w:t>
      </w:r>
      <w:r>
        <w:t>are</w:t>
      </w:r>
      <w:r w:rsidR="00C316ED">
        <w:t xml:space="preserve"> </w:t>
      </w:r>
      <w:r>
        <w:t>available</w:t>
      </w:r>
      <w:r w:rsidR="00C316ED">
        <w:t xml:space="preserve"> </w:t>
      </w:r>
      <w:r>
        <w:t>on</w:t>
      </w:r>
      <w:r w:rsidR="00C316ED">
        <w:t xml:space="preserve"> </w:t>
      </w:r>
      <w:r>
        <w:t>the</w:t>
      </w:r>
      <w:r w:rsidR="00C316ED">
        <w:t xml:space="preserve"> </w:t>
      </w:r>
      <w:r>
        <w:t>Water</w:t>
      </w:r>
      <w:r w:rsidR="00C316ED">
        <w:t xml:space="preserve"> </w:t>
      </w:r>
      <w:r>
        <w:t>Measurement</w:t>
      </w:r>
      <w:r w:rsidR="00C316ED">
        <w:t xml:space="preserve"> </w:t>
      </w:r>
      <w:r>
        <w:t>Information</w:t>
      </w:r>
      <w:r w:rsidR="00C316ED">
        <w:t xml:space="preserve"> </w:t>
      </w:r>
      <w:r>
        <w:t>System</w:t>
      </w:r>
      <w:r w:rsidR="00C316ED">
        <w:t xml:space="preserve"> </w:t>
      </w:r>
      <w:r>
        <w:t>(</w:t>
      </w:r>
      <w:hyperlink r:id="rId126" w:tooltip="Link to Water monitoring website" w:history="1">
        <w:r w:rsidR="00FD0431">
          <w:rPr>
            <w:rStyle w:val="Hyperlink"/>
          </w:rPr>
          <w:t>Water Monitoring</w:t>
        </w:r>
      </w:hyperlink>
      <w:r>
        <w:t>)</w:t>
      </w:r>
      <w:r w:rsidR="00C316ED">
        <w:t xml:space="preserve"> </w:t>
      </w:r>
      <w:r>
        <w:t>and</w:t>
      </w:r>
      <w:r w:rsidR="00C316ED">
        <w:t xml:space="preserve"> </w:t>
      </w:r>
      <w:r>
        <w:t>the</w:t>
      </w:r>
      <w:r w:rsidR="00C316ED">
        <w:t xml:space="preserve"> </w:t>
      </w:r>
      <w:r>
        <w:t>Monthly</w:t>
      </w:r>
      <w:r w:rsidR="00C316ED">
        <w:t xml:space="preserve"> </w:t>
      </w:r>
      <w:r>
        <w:t>Water</w:t>
      </w:r>
      <w:r w:rsidR="00C316ED">
        <w:t xml:space="preserve"> </w:t>
      </w:r>
      <w:r>
        <w:t>Report</w:t>
      </w:r>
      <w:r w:rsidR="00C316ED">
        <w:t xml:space="preserve"> </w:t>
      </w:r>
      <w:r>
        <w:t>on</w:t>
      </w:r>
      <w:r w:rsidR="00C316ED">
        <w:t xml:space="preserve"> </w:t>
      </w:r>
      <w:r>
        <w:t>the</w:t>
      </w:r>
      <w:r w:rsidR="00C316ED">
        <w:t xml:space="preserve"> </w:t>
      </w:r>
      <w:hyperlink r:id="rId127" w:tooltip="Link to DEECA Water and Catchments website" w:history="1">
        <w:r w:rsidR="00FD0431">
          <w:rPr>
            <w:rStyle w:val="Hyperlink"/>
          </w:rPr>
          <w:t>DEECA Water and Catchments website</w:t>
        </w:r>
      </w:hyperlink>
      <w:r>
        <w:t>.</w:t>
      </w:r>
    </w:p>
    <w:p w14:paraId="29AB2421" w14:textId="77777777" w:rsidR="002E1D3C" w:rsidRPr="00931D99" w:rsidRDefault="007D671F" w:rsidP="00931D99">
      <w:pPr>
        <w:pStyle w:val="Normalbeforebullets"/>
        <w:rPr>
          <w:b/>
          <w:bCs/>
        </w:rPr>
      </w:pPr>
      <w:r w:rsidRPr="00931D99">
        <w:rPr>
          <w:b/>
          <w:bCs/>
        </w:rPr>
        <w:t>Groundwater</w:t>
      </w:r>
    </w:p>
    <w:p w14:paraId="2595CD66" w14:textId="49B04089" w:rsidR="002E1D3C" w:rsidRDefault="007D671F" w:rsidP="00931D99">
      <w:r>
        <w:t>Victoria’s</w:t>
      </w:r>
      <w:r w:rsidR="00C316ED">
        <w:t xml:space="preserve"> </w:t>
      </w:r>
      <w:r>
        <w:t>State</w:t>
      </w:r>
      <w:r w:rsidR="00C316ED">
        <w:t xml:space="preserve"> </w:t>
      </w:r>
      <w:r>
        <w:t>Observation</w:t>
      </w:r>
      <w:r w:rsidR="00C316ED">
        <w:t xml:space="preserve"> </w:t>
      </w:r>
      <w:r>
        <w:t>Bore</w:t>
      </w:r>
      <w:r w:rsidR="00C316ED">
        <w:t xml:space="preserve"> </w:t>
      </w:r>
      <w:r>
        <w:t>Network</w:t>
      </w:r>
      <w:r w:rsidR="00C316ED">
        <w:t xml:space="preserve"> </w:t>
      </w:r>
      <w:r>
        <w:t>(SOBN)</w:t>
      </w:r>
      <w:r w:rsidR="00C316ED">
        <w:t xml:space="preserve"> </w:t>
      </w:r>
      <w:r>
        <w:t>is</w:t>
      </w:r>
      <w:r w:rsidR="00C316ED">
        <w:rPr>
          <w:rFonts w:ascii="Cambria" w:hAnsi="Cambria" w:cs="Cambria"/>
        </w:rPr>
        <w:t xml:space="preserve"> </w:t>
      </w:r>
      <w:r>
        <w:t>underpinned</w:t>
      </w:r>
      <w:r w:rsidR="00C316ED">
        <w:t xml:space="preserve"> </w:t>
      </w:r>
      <w:r>
        <w:t>by</w:t>
      </w:r>
      <w:r w:rsidR="00C316ED">
        <w:t xml:space="preserve"> </w:t>
      </w:r>
      <w:r>
        <w:t>a</w:t>
      </w:r>
      <w:r w:rsidR="00C316ED">
        <w:t xml:space="preserve"> </w:t>
      </w:r>
      <w:r>
        <w:t>program</w:t>
      </w:r>
      <w:r w:rsidR="00C316ED">
        <w:t xml:space="preserve"> </w:t>
      </w:r>
      <w:r>
        <w:t>that</w:t>
      </w:r>
      <w:r w:rsidR="00C316ED">
        <w:t xml:space="preserve"> </w:t>
      </w:r>
      <w:r>
        <w:t>involves</w:t>
      </w:r>
      <w:r w:rsidR="00C316ED">
        <w:t xml:space="preserve"> </w:t>
      </w:r>
      <w:r>
        <w:t>monitoring</w:t>
      </w:r>
      <w:r w:rsidR="00C316ED">
        <w:rPr>
          <w:rFonts w:ascii="Cambria" w:hAnsi="Cambria" w:cs="Cambria"/>
        </w:rPr>
        <w:t xml:space="preserve"> </w:t>
      </w:r>
      <w:r>
        <w:t>of</w:t>
      </w:r>
      <w:r w:rsidR="00C316ED">
        <w:t xml:space="preserve"> </w:t>
      </w:r>
      <w:r>
        <w:t>around</w:t>
      </w:r>
      <w:r w:rsidR="00C316ED">
        <w:t xml:space="preserve"> </w:t>
      </w:r>
      <w:r>
        <w:t>1,422</w:t>
      </w:r>
      <w:r w:rsidR="00C316ED">
        <w:t xml:space="preserve"> </w:t>
      </w:r>
      <w:r>
        <w:t>bores.</w:t>
      </w:r>
      <w:r w:rsidR="00C316ED">
        <w:t xml:space="preserve"> </w:t>
      </w:r>
      <w:r>
        <w:t>This</w:t>
      </w:r>
      <w:r w:rsidR="00C316ED">
        <w:t xml:space="preserve"> </w:t>
      </w:r>
      <w:r>
        <w:t>monitoring</w:t>
      </w:r>
      <w:r w:rsidR="00C316ED">
        <w:t xml:space="preserve"> </w:t>
      </w:r>
      <w:r>
        <w:rPr>
          <w:spacing w:val="-1"/>
        </w:rPr>
        <w:t>program</w:t>
      </w:r>
      <w:r w:rsidR="00C316ED">
        <w:rPr>
          <w:spacing w:val="-1"/>
        </w:rPr>
        <w:t xml:space="preserve"> </w:t>
      </w:r>
      <w:r>
        <w:rPr>
          <w:spacing w:val="-1"/>
        </w:rPr>
        <w:t>is</w:t>
      </w:r>
      <w:r w:rsidR="00C316ED">
        <w:rPr>
          <w:spacing w:val="-1"/>
        </w:rPr>
        <w:t xml:space="preserve"> </w:t>
      </w:r>
      <w:r>
        <w:rPr>
          <w:spacing w:val="-1"/>
        </w:rPr>
        <w:t>jointly</w:t>
      </w:r>
      <w:r w:rsidR="00C316ED">
        <w:rPr>
          <w:spacing w:val="-1"/>
        </w:rPr>
        <w:t xml:space="preserve"> </w:t>
      </w:r>
      <w:r>
        <w:rPr>
          <w:spacing w:val="-1"/>
        </w:rPr>
        <w:t>managed</w:t>
      </w:r>
      <w:r w:rsidR="00C316ED">
        <w:rPr>
          <w:spacing w:val="-1"/>
        </w:rPr>
        <w:t xml:space="preserve"> </w:t>
      </w:r>
      <w:r>
        <w:rPr>
          <w:spacing w:val="-1"/>
        </w:rPr>
        <w:t>by</w:t>
      </w:r>
      <w:r w:rsidR="00C316ED">
        <w:rPr>
          <w:spacing w:val="-1"/>
        </w:rPr>
        <w:t xml:space="preserve"> </w:t>
      </w:r>
      <w:r>
        <w:rPr>
          <w:spacing w:val="-1"/>
        </w:rPr>
        <w:t>DEECA</w:t>
      </w:r>
      <w:r w:rsidR="00C316ED">
        <w:rPr>
          <w:spacing w:val="-1"/>
        </w:rPr>
        <w:t xml:space="preserve"> </w:t>
      </w:r>
      <w:r>
        <w:rPr>
          <w:spacing w:val="-1"/>
        </w:rPr>
        <w:t>and</w:t>
      </w:r>
      <w:r w:rsidR="00C316ED">
        <w:rPr>
          <w:spacing w:val="-1"/>
        </w:rPr>
        <w:t xml:space="preserve"> </w:t>
      </w:r>
      <w:r>
        <w:rPr>
          <w:spacing w:val="-1"/>
        </w:rPr>
        <w:t>the</w:t>
      </w:r>
      <w:r w:rsidR="00C316ED">
        <w:rPr>
          <w:spacing w:val="-1"/>
        </w:rPr>
        <w:t xml:space="preserve"> </w:t>
      </w:r>
      <w:r>
        <w:rPr>
          <w:spacing w:val="-1"/>
        </w:rPr>
        <w:t>rural</w:t>
      </w:r>
      <w:r w:rsidR="00C316ED">
        <w:rPr>
          <w:spacing w:val="-1"/>
        </w:rPr>
        <w:t xml:space="preserve"> </w:t>
      </w:r>
      <w:r>
        <w:t>water</w:t>
      </w:r>
      <w:r w:rsidR="00C316ED">
        <w:t xml:space="preserve"> </w:t>
      </w:r>
      <w:r>
        <w:t>corporations.</w:t>
      </w:r>
      <w:r w:rsidR="00C316ED">
        <w:t xml:space="preserve"> </w:t>
      </w:r>
    </w:p>
    <w:p w14:paraId="7EF57980" w14:textId="69F8AC77" w:rsidR="002E1D3C" w:rsidRDefault="007D671F" w:rsidP="00931D99">
      <w:r>
        <w:t>All</w:t>
      </w:r>
      <w:r w:rsidR="00C316ED">
        <w:t xml:space="preserve"> </w:t>
      </w:r>
      <w:r>
        <w:t>groundwater</w:t>
      </w:r>
      <w:r w:rsidR="00C316ED">
        <w:t xml:space="preserve"> </w:t>
      </w:r>
      <w:r>
        <w:t>data</w:t>
      </w:r>
      <w:r w:rsidR="00C316ED">
        <w:t xml:space="preserve"> </w:t>
      </w:r>
      <w:r>
        <w:t>is</w:t>
      </w:r>
      <w:r w:rsidR="00C316ED">
        <w:t xml:space="preserve"> </w:t>
      </w:r>
      <w:r>
        <w:t>available</w:t>
      </w:r>
      <w:r w:rsidR="00C316ED">
        <w:t xml:space="preserve"> </w:t>
      </w:r>
      <w:r>
        <w:t>via</w:t>
      </w:r>
      <w:r w:rsidR="00C316ED">
        <w:t xml:space="preserve"> </w:t>
      </w:r>
      <w:r>
        <w:t>the</w:t>
      </w:r>
      <w:r w:rsidR="00C316ED">
        <w:t xml:space="preserve"> </w:t>
      </w:r>
      <w:r>
        <w:t>Water</w:t>
      </w:r>
      <w:r w:rsidR="00C316ED">
        <w:t xml:space="preserve"> </w:t>
      </w:r>
      <w:r>
        <w:rPr>
          <w:spacing w:val="-1"/>
        </w:rPr>
        <w:t>Measurement</w:t>
      </w:r>
      <w:r w:rsidR="00C316ED">
        <w:rPr>
          <w:spacing w:val="-1"/>
        </w:rPr>
        <w:t xml:space="preserve"> </w:t>
      </w:r>
      <w:r>
        <w:rPr>
          <w:spacing w:val="-1"/>
        </w:rPr>
        <w:t>Information</w:t>
      </w:r>
      <w:r w:rsidR="00C316ED">
        <w:rPr>
          <w:spacing w:val="-1"/>
        </w:rPr>
        <w:t xml:space="preserve"> </w:t>
      </w:r>
      <w:r>
        <w:rPr>
          <w:spacing w:val="-1"/>
        </w:rPr>
        <w:t>System.</w:t>
      </w:r>
      <w:r w:rsidR="00C316ED">
        <w:rPr>
          <w:spacing w:val="-1"/>
        </w:rPr>
        <w:t xml:space="preserve"> </w:t>
      </w:r>
      <w:r>
        <w:rPr>
          <w:spacing w:val="-1"/>
        </w:rPr>
        <w:t>Summary</w:t>
      </w:r>
      <w:r w:rsidR="00C316ED">
        <w:rPr>
          <w:spacing w:val="-1"/>
        </w:rPr>
        <w:t xml:space="preserve"> </w:t>
      </w:r>
      <w:r>
        <w:rPr>
          <w:spacing w:val="-1"/>
        </w:rPr>
        <w:t>reports</w:t>
      </w:r>
      <w:r w:rsidR="00C316ED">
        <w:rPr>
          <w:spacing w:val="-1"/>
        </w:rPr>
        <w:t xml:space="preserve"> </w:t>
      </w:r>
      <w:r>
        <w:rPr>
          <w:spacing w:val="2"/>
        </w:rPr>
        <w:t>on</w:t>
      </w:r>
      <w:r w:rsidR="00C316ED">
        <w:rPr>
          <w:spacing w:val="2"/>
        </w:rPr>
        <w:t xml:space="preserve"> </w:t>
      </w:r>
      <w:r>
        <w:rPr>
          <w:spacing w:val="2"/>
        </w:rPr>
        <w:t>historical</w:t>
      </w:r>
      <w:r w:rsidR="00C316ED">
        <w:rPr>
          <w:spacing w:val="2"/>
        </w:rPr>
        <w:t xml:space="preserve"> </w:t>
      </w:r>
      <w:r>
        <w:rPr>
          <w:spacing w:val="2"/>
        </w:rPr>
        <w:t>longer-term</w:t>
      </w:r>
      <w:r w:rsidR="00C316ED">
        <w:rPr>
          <w:spacing w:val="2"/>
        </w:rPr>
        <w:t xml:space="preserve"> </w:t>
      </w:r>
      <w:r>
        <w:rPr>
          <w:spacing w:val="2"/>
        </w:rPr>
        <w:t>trends</w:t>
      </w:r>
      <w:r w:rsidR="00C316ED">
        <w:rPr>
          <w:spacing w:val="2"/>
        </w:rPr>
        <w:t xml:space="preserve"> </w:t>
      </w:r>
      <w:r>
        <w:rPr>
          <w:spacing w:val="2"/>
        </w:rPr>
        <w:t>in</w:t>
      </w:r>
      <w:r w:rsidR="00C316ED">
        <w:rPr>
          <w:spacing w:val="2"/>
        </w:rPr>
        <w:t xml:space="preserve"> </w:t>
      </w:r>
      <w:r>
        <w:rPr>
          <w:spacing w:val="2"/>
        </w:rPr>
        <w:t>groundwater</w:t>
      </w:r>
      <w:r w:rsidR="00C316ED">
        <w:rPr>
          <w:spacing w:val="2"/>
        </w:rPr>
        <w:t xml:space="preserve"> </w:t>
      </w:r>
      <w:r>
        <w:rPr>
          <w:spacing w:val="2"/>
        </w:rPr>
        <w:t>levels</w:t>
      </w:r>
      <w:r w:rsidR="00C316ED">
        <w:rPr>
          <w:rFonts w:ascii="Cambria" w:hAnsi="Cambria" w:cs="Cambria"/>
          <w:spacing w:val="2"/>
        </w:rPr>
        <w:t xml:space="preserve"> </w:t>
      </w:r>
      <w:r>
        <w:rPr>
          <w:spacing w:val="2"/>
        </w:rPr>
        <w:t>across</w:t>
      </w:r>
      <w:r w:rsidR="00C316ED">
        <w:rPr>
          <w:spacing w:val="2"/>
        </w:rPr>
        <w:t xml:space="preserve"> </w:t>
      </w:r>
      <w:r>
        <w:rPr>
          <w:spacing w:val="2"/>
        </w:rPr>
        <w:t>the</w:t>
      </w:r>
      <w:r w:rsidR="00C316ED">
        <w:rPr>
          <w:spacing w:val="2"/>
        </w:rPr>
        <w:t xml:space="preserve"> </w:t>
      </w:r>
      <w:r>
        <w:rPr>
          <w:spacing w:val="2"/>
        </w:rPr>
        <w:t>state</w:t>
      </w:r>
      <w:r w:rsidR="00C316ED">
        <w:rPr>
          <w:spacing w:val="2"/>
        </w:rPr>
        <w:t xml:space="preserve"> </w:t>
      </w:r>
      <w:r>
        <w:rPr>
          <w:spacing w:val="2"/>
        </w:rPr>
        <w:t>are</w:t>
      </w:r>
      <w:r w:rsidR="00C316ED">
        <w:rPr>
          <w:spacing w:val="2"/>
        </w:rPr>
        <w:t xml:space="preserve"> </w:t>
      </w:r>
      <w:r>
        <w:rPr>
          <w:spacing w:val="2"/>
        </w:rPr>
        <w:t>available</w:t>
      </w:r>
      <w:r w:rsidR="00C316ED">
        <w:rPr>
          <w:spacing w:val="2"/>
        </w:rPr>
        <w:t xml:space="preserve"> </w:t>
      </w:r>
      <w:r>
        <w:rPr>
          <w:spacing w:val="2"/>
        </w:rPr>
        <w:t>on</w:t>
      </w:r>
      <w:r w:rsidR="00C316ED">
        <w:rPr>
          <w:spacing w:val="2"/>
        </w:rPr>
        <w:t xml:space="preserve"> </w:t>
      </w:r>
      <w:r>
        <w:rPr>
          <w:spacing w:val="2"/>
        </w:rPr>
        <w:t>the</w:t>
      </w:r>
      <w:r w:rsidR="00C316ED">
        <w:rPr>
          <w:spacing w:val="2"/>
        </w:rPr>
        <w:t xml:space="preserve"> </w:t>
      </w:r>
      <w:r>
        <w:t>DEECA</w:t>
      </w:r>
      <w:r w:rsidR="00C316ED">
        <w:rPr>
          <w:rFonts w:ascii="Cambria" w:hAnsi="Cambria" w:cs="Cambria"/>
        </w:rPr>
        <w:t xml:space="preserve"> </w:t>
      </w:r>
      <w:r>
        <w:t>website</w:t>
      </w:r>
      <w:r w:rsidR="00C316ED">
        <w:t xml:space="preserve"> </w:t>
      </w:r>
      <w:r>
        <w:t>(</w:t>
      </w:r>
      <w:hyperlink r:id="rId128" w:tooltip="Link to DEECA Water and Catchments website" w:history="1">
        <w:r w:rsidR="00653B8A">
          <w:rPr>
            <w:rStyle w:val="Hyperlink"/>
          </w:rPr>
          <w:t>DEECA Water and Catchments website</w:t>
        </w:r>
      </w:hyperlink>
      <w:r>
        <w:t>).</w:t>
      </w:r>
      <w:r w:rsidR="00C316ED">
        <w:t xml:space="preserve"> </w:t>
      </w:r>
      <w:r>
        <w:t>Information</w:t>
      </w:r>
      <w:r w:rsidR="00C316ED">
        <w:t xml:space="preserve"> </w:t>
      </w:r>
      <w:r>
        <w:t>on</w:t>
      </w:r>
      <w:r w:rsidR="00C316ED">
        <w:rPr>
          <w:rFonts w:ascii="Cambria" w:hAnsi="Cambria" w:cs="Cambria"/>
        </w:rPr>
        <w:t xml:space="preserve"> </w:t>
      </w:r>
      <w:r>
        <w:t>groundwater</w:t>
      </w:r>
      <w:r w:rsidR="00C316ED">
        <w:t xml:space="preserve"> </w:t>
      </w:r>
      <w:r>
        <w:t>use</w:t>
      </w:r>
      <w:r w:rsidR="00C316ED">
        <w:t xml:space="preserve"> </w:t>
      </w:r>
      <w:r>
        <w:t>and</w:t>
      </w:r>
      <w:r w:rsidR="00C316ED">
        <w:t xml:space="preserve"> </w:t>
      </w:r>
      <w:r>
        <w:t>trends</w:t>
      </w:r>
      <w:r w:rsidR="00C316ED">
        <w:t xml:space="preserve"> </w:t>
      </w:r>
      <w:r>
        <w:t>is</w:t>
      </w:r>
      <w:r w:rsidR="00C316ED">
        <w:t xml:space="preserve"> </w:t>
      </w:r>
      <w:r>
        <w:t>also</w:t>
      </w:r>
      <w:r w:rsidR="00C316ED">
        <w:t xml:space="preserve"> </w:t>
      </w:r>
      <w:r>
        <w:t>provided</w:t>
      </w:r>
      <w:r w:rsidR="00C316ED">
        <w:t xml:space="preserve"> </w:t>
      </w:r>
      <w:r>
        <w:t>in</w:t>
      </w:r>
      <w:r w:rsidR="00C316ED">
        <w:rPr>
          <w:rFonts w:ascii="Cambria" w:hAnsi="Cambria" w:cs="Cambria"/>
        </w:rPr>
        <w:t xml:space="preserve"> </w:t>
      </w:r>
      <w:r>
        <w:t>the</w:t>
      </w:r>
      <w:r w:rsidR="00C316ED">
        <w:rPr>
          <w:rFonts w:ascii="Cambria" w:hAnsi="Cambria" w:cs="Cambria"/>
        </w:rPr>
        <w:t xml:space="preserve"> </w:t>
      </w:r>
      <w:r>
        <w:t>annual</w:t>
      </w:r>
      <w:r w:rsidR="00C316ED">
        <w:t xml:space="preserve"> </w:t>
      </w:r>
      <w:r w:rsidRPr="00653B8A">
        <w:rPr>
          <w:i/>
          <w:iCs/>
        </w:rPr>
        <w:t>Victorian</w:t>
      </w:r>
      <w:r w:rsidR="00C316ED" w:rsidRPr="00653B8A">
        <w:rPr>
          <w:i/>
          <w:iCs/>
        </w:rPr>
        <w:t xml:space="preserve"> </w:t>
      </w:r>
      <w:r w:rsidRPr="00653B8A">
        <w:rPr>
          <w:i/>
          <w:iCs/>
        </w:rPr>
        <w:t>Water</w:t>
      </w:r>
      <w:r w:rsidR="00C316ED" w:rsidRPr="00653B8A">
        <w:rPr>
          <w:i/>
          <w:iCs/>
        </w:rPr>
        <w:t xml:space="preserve"> </w:t>
      </w:r>
      <w:r w:rsidRPr="00653B8A">
        <w:rPr>
          <w:i/>
          <w:iCs/>
        </w:rPr>
        <w:t>Accounts</w:t>
      </w:r>
      <w:r>
        <w:t>.</w:t>
      </w:r>
    </w:p>
    <w:p w14:paraId="2A430D3A" w14:textId="43406382" w:rsidR="002E1D3C" w:rsidRDefault="007D671F" w:rsidP="00931D99">
      <w:r>
        <w:rPr>
          <w:spacing w:val="1"/>
        </w:rPr>
        <w:t>Accurate</w:t>
      </w:r>
      <w:r w:rsidR="00C316ED">
        <w:rPr>
          <w:spacing w:val="1"/>
        </w:rPr>
        <w:t xml:space="preserve"> </w:t>
      </w:r>
      <w:r>
        <w:rPr>
          <w:spacing w:val="1"/>
        </w:rPr>
        <w:t>monitoring</w:t>
      </w:r>
      <w:r w:rsidR="00C316ED">
        <w:rPr>
          <w:spacing w:val="1"/>
        </w:rPr>
        <w:t xml:space="preserve"> </w:t>
      </w:r>
      <w:r>
        <w:rPr>
          <w:spacing w:val="1"/>
        </w:rPr>
        <w:t>data</w:t>
      </w:r>
      <w:r w:rsidR="00C316ED">
        <w:rPr>
          <w:spacing w:val="1"/>
        </w:rPr>
        <w:t xml:space="preserve"> </w:t>
      </w:r>
      <w:r>
        <w:rPr>
          <w:spacing w:val="1"/>
        </w:rPr>
        <w:t>is</w:t>
      </w:r>
      <w:r w:rsidR="00C316ED">
        <w:rPr>
          <w:spacing w:val="1"/>
        </w:rPr>
        <w:t xml:space="preserve"> </w:t>
      </w:r>
      <w:r>
        <w:rPr>
          <w:spacing w:val="1"/>
        </w:rPr>
        <w:t>crucial</w:t>
      </w:r>
      <w:r w:rsidR="00C316ED">
        <w:rPr>
          <w:spacing w:val="1"/>
        </w:rPr>
        <w:t xml:space="preserve"> </w:t>
      </w:r>
      <w:r>
        <w:rPr>
          <w:spacing w:val="1"/>
        </w:rPr>
        <w:t>for</w:t>
      </w:r>
      <w:r w:rsidR="00C316ED">
        <w:rPr>
          <w:spacing w:val="1"/>
        </w:rPr>
        <w:t xml:space="preserve"> </w:t>
      </w:r>
      <w:r>
        <w:rPr>
          <w:spacing w:val="1"/>
        </w:rPr>
        <w:t>the</w:t>
      </w:r>
      <w:r w:rsidR="00C316ED">
        <w:rPr>
          <w:spacing w:val="1"/>
        </w:rPr>
        <w:t xml:space="preserve"> </w:t>
      </w:r>
      <w:r>
        <w:t>sustainable</w:t>
      </w:r>
      <w:r w:rsidR="00C316ED">
        <w:t xml:space="preserve"> </w:t>
      </w:r>
      <w:r>
        <w:t>management</w:t>
      </w:r>
      <w:r w:rsidR="00C316ED">
        <w:t xml:space="preserve"> </w:t>
      </w:r>
      <w:r>
        <w:t>of</w:t>
      </w:r>
      <w:r w:rsidR="00C316ED">
        <w:t xml:space="preserve"> </w:t>
      </w:r>
      <w:r>
        <w:t>groundwater</w:t>
      </w:r>
      <w:r w:rsidR="00C316ED">
        <w:t xml:space="preserve"> </w:t>
      </w:r>
      <w:r>
        <w:t>resources</w:t>
      </w:r>
      <w:r w:rsidR="00C316ED">
        <w:t xml:space="preserve"> </w:t>
      </w:r>
      <w:r>
        <w:t>and</w:t>
      </w:r>
      <w:r w:rsidR="00C316ED">
        <w:t xml:space="preserve"> </w:t>
      </w:r>
      <w:r>
        <w:t>can</w:t>
      </w:r>
      <w:r w:rsidR="00C316ED">
        <w:t xml:space="preserve"> </w:t>
      </w:r>
      <w:r>
        <w:t>help</w:t>
      </w:r>
      <w:r w:rsidR="00C316ED">
        <w:t xml:space="preserve"> </w:t>
      </w:r>
      <w:r>
        <w:t>resolve</w:t>
      </w:r>
      <w:r w:rsidR="00C316ED">
        <w:t xml:space="preserve"> </w:t>
      </w:r>
      <w:r>
        <w:t>management</w:t>
      </w:r>
      <w:r w:rsidR="00C316ED">
        <w:t xml:space="preserve"> </w:t>
      </w:r>
      <w:r>
        <w:t>issues,</w:t>
      </w:r>
      <w:r w:rsidR="00C316ED">
        <w:t xml:space="preserve"> </w:t>
      </w:r>
      <w:r>
        <w:t>questions</w:t>
      </w:r>
      <w:r w:rsidR="00C316ED">
        <w:t xml:space="preserve"> </w:t>
      </w:r>
      <w:r>
        <w:t>or</w:t>
      </w:r>
      <w:r w:rsidR="00C316ED">
        <w:t xml:space="preserve"> </w:t>
      </w:r>
      <w:r>
        <w:t>disputes</w:t>
      </w:r>
      <w:r w:rsidR="00C316ED">
        <w:t xml:space="preserve"> </w:t>
      </w:r>
      <w:r>
        <w:t>raised</w:t>
      </w:r>
      <w:r w:rsidR="00C316ED">
        <w:t xml:space="preserve"> </w:t>
      </w:r>
      <w:r>
        <w:t>by</w:t>
      </w:r>
      <w:r w:rsidR="00C316ED">
        <w:t xml:space="preserve"> </w:t>
      </w:r>
      <w:r>
        <w:t>groundwater</w:t>
      </w:r>
      <w:r w:rsidR="00C316ED">
        <w:t xml:space="preserve"> </w:t>
      </w:r>
      <w:r>
        <w:t>users.</w:t>
      </w:r>
    </w:p>
    <w:p w14:paraId="02B241E1" w14:textId="7C3CD1E1" w:rsidR="002E1D3C" w:rsidRDefault="007D671F" w:rsidP="00653B8A">
      <w:pPr>
        <w:pStyle w:val="Heading3"/>
      </w:pPr>
      <w:r>
        <w:lastRenderedPageBreak/>
        <w:t>ab)</w:t>
      </w:r>
      <w:r w:rsidR="00C316ED">
        <w:t xml:space="preserve"> </w:t>
      </w:r>
      <w:r>
        <w:t>Use</w:t>
      </w:r>
      <w:r w:rsidR="00C316ED">
        <w:t xml:space="preserve"> </w:t>
      </w:r>
      <w:r>
        <w:t>of</w:t>
      </w:r>
      <w:r w:rsidR="00C316ED">
        <w:t xml:space="preserve"> </w:t>
      </w:r>
      <w:r>
        <w:t>one</w:t>
      </w:r>
      <w:r w:rsidR="00C316ED">
        <w:t xml:space="preserve"> </w:t>
      </w:r>
      <w:r>
        <w:t>water</w:t>
      </w:r>
      <w:r w:rsidR="00C316ED">
        <w:t xml:space="preserve"> </w:t>
      </w:r>
      <w:r>
        <w:t>source</w:t>
      </w:r>
      <w:r w:rsidR="00C316ED">
        <w:t xml:space="preserve"> </w:t>
      </w:r>
      <w:r>
        <w:t>as</w:t>
      </w:r>
      <w:r w:rsidR="00C316ED">
        <w:t xml:space="preserve"> </w:t>
      </w:r>
      <w:r>
        <w:t>a</w:t>
      </w:r>
      <w:r w:rsidR="00C316ED">
        <w:t xml:space="preserve"> </w:t>
      </w:r>
      <w:r>
        <w:t>substitute</w:t>
      </w:r>
      <w:r w:rsidR="00C316ED">
        <w:t xml:space="preserve"> </w:t>
      </w:r>
      <w:r>
        <w:t>for</w:t>
      </w:r>
      <w:r w:rsidR="00C316ED">
        <w:t xml:space="preserve"> </w:t>
      </w:r>
      <w:r>
        <w:t>another</w:t>
      </w:r>
      <w:r w:rsidR="00C316ED">
        <w:t xml:space="preserve"> </w:t>
      </w:r>
      <w:r>
        <w:t>water</w:t>
      </w:r>
      <w:r w:rsidR="00C316ED">
        <w:t xml:space="preserve"> </w:t>
      </w:r>
      <w:r>
        <w:t>source</w:t>
      </w:r>
      <w:r w:rsidR="00C316ED">
        <w:t xml:space="preserve"> </w:t>
      </w:r>
    </w:p>
    <w:p w14:paraId="0B95FB2E" w14:textId="684377E7" w:rsidR="002E1D3C" w:rsidRPr="00653B8A" w:rsidRDefault="007D671F" w:rsidP="00653B8A">
      <w:r>
        <w:t>Under</w:t>
      </w:r>
      <w:r w:rsidR="00C316ED">
        <w:t xml:space="preserve"> </w:t>
      </w:r>
      <w:r w:rsidRPr="00653B8A">
        <w:rPr>
          <w:i/>
          <w:iCs/>
        </w:rPr>
        <w:t>Ministerial</w:t>
      </w:r>
      <w:r w:rsidR="00C316ED" w:rsidRPr="00653B8A">
        <w:rPr>
          <w:i/>
          <w:iCs/>
        </w:rPr>
        <w:t xml:space="preserve"> </w:t>
      </w:r>
      <w:r w:rsidRPr="00653B8A">
        <w:rPr>
          <w:i/>
          <w:iCs/>
        </w:rPr>
        <w:t>Reporting</w:t>
      </w:r>
      <w:r w:rsidR="00C316ED" w:rsidRPr="00653B8A">
        <w:rPr>
          <w:i/>
          <w:iCs/>
        </w:rPr>
        <w:t xml:space="preserve"> </w:t>
      </w:r>
      <w:r w:rsidRPr="00653B8A">
        <w:rPr>
          <w:i/>
          <w:iCs/>
        </w:rPr>
        <w:t>Direction</w:t>
      </w:r>
      <w:r w:rsidR="00C316ED" w:rsidRPr="00653B8A">
        <w:rPr>
          <w:i/>
          <w:iCs/>
        </w:rPr>
        <w:t xml:space="preserve"> </w:t>
      </w:r>
      <w:r w:rsidRPr="00653B8A">
        <w:rPr>
          <w:i/>
          <w:iCs/>
        </w:rPr>
        <w:t>03</w:t>
      </w:r>
      <w:r>
        <w:t>,</w:t>
      </w:r>
      <w:r w:rsidR="00C316ED">
        <w:t xml:space="preserve"> </w:t>
      </w:r>
      <w:r>
        <w:t>water</w:t>
      </w:r>
      <w:r w:rsidR="00C316ED">
        <w:t xml:space="preserve"> </w:t>
      </w:r>
      <w:r>
        <w:t>corporations</w:t>
      </w:r>
      <w:r w:rsidR="00C316ED">
        <w:t xml:space="preserve"> </w:t>
      </w:r>
      <w:r>
        <w:t>are</w:t>
      </w:r>
      <w:r w:rsidR="00C316ED">
        <w:t xml:space="preserve"> </w:t>
      </w:r>
      <w:r>
        <w:t>required</w:t>
      </w:r>
      <w:r w:rsidR="00C316ED">
        <w:t xml:space="preserve"> </w:t>
      </w:r>
      <w:r>
        <w:t>to</w:t>
      </w:r>
      <w:r w:rsidR="00C316ED">
        <w:t xml:space="preserve"> </w:t>
      </w:r>
      <w:r>
        <w:t>provide</w:t>
      </w:r>
      <w:r w:rsidR="00C316ED">
        <w:t xml:space="preserve"> </w:t>
      </w:r>
      <w:r w:rsidRPr="00653B8A">
        <w:t>information</w:t>
      </w:r>
      <w:r w:rsidR="00C316ED" w:rsidRPr="00653B8A">
        <w:t xml:space="preserve"> </w:t>
      </w:r>
      <w:r w:rsidRPr="00653B8A">
        <w:t>in</w:t>
      </w:r>
      <w:r w:rsidR="00C316ED" w:rsidRPr="00653B8A">
        <w:t xml:space="preserve"> </w:t>
      </w:r>
      <w:r w:rsidRPr="00653B8A">
        <w:t>their</w:t>
      </w:r>
      <w:r w:rsidR="00C316ED" w:rsidRPr="00653B8A">
        <w:t xml:space="preserve"> </w:t>
      </w:r>
      <w:r w:rsidRPr="00653B8A">
        <w:t>annual</w:t>
      </w:r>
      <w:r w:rsidR="00C316ED" w:rsidRPr="00653B8A">
        <w:t xml:space="preserve"> </w:t>
      </w:r>
      <w:r w:rsidRPr="00653B8A">
        <w:t>reports</w:t>
      </w:r>
      <w:r w:rsidR="00C316ED" w:rsidRPr="00653B8A">
        <w:t xml:space="preserve"> </w:t>
      </w:r>
      <w:r w:rsidRPr="00653B8A">
        <w:t>on</w:t>
      </w:r>
      <w:r w:rsidR="00C316ED" w:rsidRPr="00653B8A">
        <w:t xml:space="preserve"> </w:t>
      </w:r>
      <w:r w:rsidRPr="00653B8A">
        <w:t>how</w:t>
      </w:r>
      <w:r w:rsidR="00C316ED" w:rsidRPr="00653B8A">
        <w:t xml:space="preserve"> </w:t>
      </w:r>
      <w:r w:rsidRPr="00653B8A">
        <w:t>they</w:t>
      </w:r>
      <w:r w:rsidR="00C316ED" w:rsidRPr="00653B8A">
        <w:t xml:space="preserve"> </w:t>
      </w:r>
      <w:r w:rsidRPr="00653B8A">
        <w:t>are</w:t>
      </w:r>
      <w:r w:rsidR="00C316ED" w:rsidRPr="00653B8A">
        <w:t xml:space="preserve"> </w:t>
      </w:r>
      <w:r w:rsidRPr="00653B8A">
        <w:t>promoting</w:t>
      </w:r>
      <w:r w:rsidR="00C316ED" w:rsidRPr="00653B8A">
        <w:t xml:space="preserve"> </w:t>
      </w:r>
      <w:r w:rsidRPr="00653B8A">
        <w:t>the</w:t>
      </w:r>
      <w:r w:rsidR="00C316ED" w:rsidRPr="00653B8A">
        <w:t xml:space="preserve"> </w:t>
      </w:r>
      <w:r w:rsidRPr="00653B8A">
        <w:t>integrated</w:t>
      </w:r>
      <w:r w:rsidR="00C316ED" w:rsidRPr="00653B8A">
        <w:t xml:space="preserve"> </w:t>
      </w:r>
      <w:r w:rsidRPr="00653B8A">
        <w:t>and</w:t>
      </w:r>
      <w:r w:rsidR="00C316ED" w:rsidRPr="00653B8A">
        <w:t xml:space="preserve"> </w:t>
      </w:r>
      <w:r w:rsidRPr="00653B8A">
        <w:t>sustainable</w:t>
      </w:r>
      <w:r w:rsidR="00C316ED" w:rsidRPr="00653B8A">
        <w:t xml:space="preserve"> </w:t>
      </w:r>
      <w:r w:rsidRPr="00653B8A">
        <w:t>use</w:t>
      </w:r>
      <w:r w:rsidR="00C316ED" w:rsidRPr="00653B8A">
        <w:t xml:space="preserve"> </w:t>
      </w:r>
      <w:r w:rsidRPr="00653B8A">
        <w:t>of</w:t>
      </w:r>
      <w:r w:rsidR="00C316ED" w:rsidRPr="00653B8A">
        <w:t xml:space="preserve"> </w:t>
      </w:r>
      <w:r w:rsidRPr="00653B8A">
        <w:t>water</w:t>
      </w:r>
      <w:r w:rsidR="00C316ED" w:rsidRPr="00653B8A">
        <w:t xml:space="preserve"> </w:t>
      </w:r>
      <w:r w:rsidRPr="00653B8A">
        <w:t>resources</w:t>
      </w:r>
      <w:r w:rsidR="00C316ED" w:rsidRPr="00653B8A">
        <w:t xml:space="preserve"> </w:t>
      </w:r>
      <w:r w:rsidRPr="00653B8A">
        <w:t>in</w:t>
      </w:r>
      <w:r w:rsidR="00C316ED" w:rsidRPr="00653B8A">
        <w:t xml:space="preserve"> </w:t>
      </w:r>
      <w:r w:rsidRPr="00653B8A">
        <w:t>their</w:t>
      </w:r>
      <w:r w:rsidR="00C316ED" w:rsidRPr="00653B8A">
        <w:t xml:space="preserve"> </w:t>
      </w:r>
      <w:r w:rsidRPr="00653B8A">
        <w:t>region.</w:t>
      </w:r>
      <w:r w:rsidR="00C316ED" w:rsidRPr="00653B8A">
        <w:t xml:space="preserve"> </w:t>
      </w:r>
      <w:r w:rsidRPr="00653B8A">
        <w:t>This</w:t>
      </w:r>
      <w:r w:rsidR="00C316ED" w:rsidRPr="00653B8A">
        <w:t xml:space="preserve"> </w:t>
      </w:r>
      <w:r w:rsidRPr="00653B8A">
        <w:t>includes</w:t>
      </w:r>
      <w:r w:rsidR="00C316ED" w:rsidRPr="00653B8A">
        <w:t xml:space="preserve"> </w:t>
      </w:r>
      <w:r w:rsidRPr="00653B8A">
        <w:t>projects</w:t>
      </w:r>
      <w:r w:rsidR="00C316ED" w:rsidRPr="00653B8A">
        <w:t xml:space="preserve"> </w:t>
      </w:r>
      <w:r w:rsidRPr="00653B8A">
        <w:t>undertaken</w:t>
      </w:r>
      <w:r w:rsidR="00C316ED" w:rsidRPr="00653B8A">
        <w:t xml:space="preserve"> </w:t>
      </w:r>
      <w:r w:rsidRPr="00653B8A">
        <w:t>in</w:t>
      </w:r>
      <w:r w:rsidR="00C316ED" w:rsidRPr="00653B8A">
        <w:t xml:space="preserve"> </w:t>
      </w:r>
      <w:r w:rsidRPr="00653B8A">
        <w:t>line</w:t>
      </w:r>
      <w:r w:rsidR="00C316ED" w:rsidRPr="00653B8A">
        <w:t xml:space="preserve"> </w:t>
      </w:r>
      <w:r w:rsidRPr="00653B8A">
        <w:t>with</w:t>
      </w:r>
      <w:r w:rsidR="00C316ED" w:rsidRPr="00653B8A">
        <w:t xml:space="preserve"> </w:t>
      </w:r>
      <w:r w:rsidRPr="00653B8A">
        <w:t>targets</w:t>
      </w:r>
      <w:r w:rsidR="00C316ED" w:rsidRPr="00653B8A">
        <w:t xml:space="preserve"> </w:t>
      </w:r>
      <w:r w:rsidRPr="00653B8A">
        <w:t>set</w:t>
      </w:r>
      <w:r w:rsidR="00C316ED" w:rsidRPr="00653B8A">
        <w:t xml:space="preserve"> </w:t>
      </w:r>
      <w:r w:rsidRPr="00653B8A">
        <w:t>in</w:t>
      </w:r>
      <w:r w:rsidR="00C316ED" w:rsidRPr="00653B8A">
        <w:t xml:space="preserve"> </w:t>
      </w:r>
      <w:r w:rsidRPr="00653B8A">
        <w:t>the</w:t>
      </w:r>
      <w:r w:rsidR="00C316ED" w:rsidRPr="00653B8A">
        <w:t xml:space="preserve"> </w:t>
      </w:r>
      <w:r w:rsidRPr="00653B8A">
        <w:t>entity’s</w:t>
      </w:r>
      <w:r w:rsidR="00C316ED" w:rsidRPr="00653B8A">
        <w:t xml:space="preserve"> </w:t>
      </w:r>
      <w:r w:rsidRPr="00653B8A">
        <w:t>corporate</w:t>
      </w:r>
      <w:r w:rsidR="00C316ED" w:rsidRPr="00653B8A">
        <w:t xml:space="preserve"> </w:t>
      </w:r>
      <w:r w:rsidRPr="00653B8A">
        <w:t>plan</w:t>
      </w:r>
      <w:r w:rsidR="00C316ED" w:rsidRPr="00653B8A">
        <w:t xml:space="preserve"> </w:t>
      </w:r>
      <w:r w:rsidRPr="00653B8A">
        <w:t>to</w:t>
      </w:r>
      <w:r w:rsidR="00C316ED" w:rsidRPr="00653B8A">
        <w:t xml:space="preserve"> </w:t>
      </w:r>
      <w:r w:rsidRPr="00653B8A">
        <w:t>deliver</w:t>
      </w:r>
      <w:r w:rsidR="00C316ED" w:rsidRPr="00653B8A">
        <w:t xml:space="preserve"> </w:t>
      </w:r>
      <w:r w:rsidRPr="00653B8A">
        <w:t>water</w:t>
      </w:r>
      <w:r w:rsidR="00C316ED" w:rsidRPr="00653B8A">
        <w:t xml:space="preserve"> </w:t>
      </w:r>
      <w:r w:rsidRPr="00653B8A">
        <w:t>recycling,</w:t>
      </w:r>
      <w:r w:rsidR="00C316ED" w:rsidRPr="00653B8A">
        <w:t xml:space="preserve"> </w:t>
      </w:r>
      <w:r w:rsidRPr="00653B8A">
        <w:t>water</w:t>
      </w:r>
      <w:r w:rsidR="00C316ED" w:rsidRPr="00653B8A">
        <w:t xml:space="preserve"> </w:t>
      </w:r>
      <w:r w:rsidRPr="00653B8A">
        <w:t>conservation,</w:t>
      </w:r>
      <w:r w:rsidR="00C316ED" w:rsidRPr="00653B8A">
        <w:t xml:space="preserve"> </w:t>
      </w:r>
      <w:r w:rsidRPr="00653B8A">
        <w:t>sustainable</w:t>
      </w:r>
      <w:r w:rsidR="00C316ED" w:rsidRPr="00653B8A">
        <w:t xml:space="preserve"> </w:t>
      </w:r>
      <w:r w:rsidRPr="00653B8A">
        <w:t>and</w:t>
      </w:r>
      <w:r w:rsidR="00C316ED" w:rsidRPr="00653B8A">
        <w:t xml:space="preserve"> </w:t>
      </w:r>
      <w:r w:rsidRPr="00653B8A">
        <w:t>resilient</w:t>
      </w:r>
      <w:r w:rsidR="00C316ED" w:rsidRPr="00653B8A">
        <w:t xml:space="preserve"> </w:t>
      </w:r>
      <w:r w:rsidRPr="00653B8A">
        <w:t>water</w:t>
      </w:r>
      <w:r w:rsidR="00C316ED" w:rsidRPr="00653B8A">
        <w:t xml:space="preserve"> </w:t>
      </w:r>
      <w:r w:rsidRPr="00653B8A">
        <w:t>services</w:t>
      </w:r>
      <w:r w:rsidR="00C316ED" w:rsidRPr="00653B8A">
        <w:t xml:space="preserve"> </w:t>
      </w:r>
      <w:r w:rsidRPr="00653B8A">
        <w:t>systems,</w:t>
      </w:r>
      <w:r w:rsidR="00C316ED" w:rsidRPr="00653B8A">
        <w:t xml:space="preserve"> </w:t>
      </w:r>
      <w:r w:rsidRPr="00653B8A">
        <w:t>and</w:t>
      </w:r>
      <w:r w:rsidR="00C316ED" w:rsidRPr="00653B8A">
        <w:t xml:space="preserve"> </w:t>
      </w:r>
      <w:r w:rsidRPr="00653B8A">
        <w:t>sustainable</w:t>
      </w:r>
      <w:r w:rsidR="00C316ED" w:rsidRPr="00653B8A">
        <w:t xml:space="preserve"> </w:t>
      </w:r>
      <w:r w:rsidRPr="00653B8A">
        <w:t>water</w:t>
      </w:r>
      <w:r w:rsidR="00C316ED" w:rsidRPr="00653B8A">
        <w:t xml:space="preserve"> </w:t>
      </w:r>
      <w:r w:rsidRPr="00653B8A">
        <w:t>strategies.</w:t>
      </w:r>
      <w:r w:rsidR="00C316ED" w:rsidRPr="00653B8A">
        <w:t xml:space="preserve"> </w:t>
      </w:r>
      <w:r w:rsidRPr="00653B8A">
        <w:t>Water</w:t>
      </w:r>
      <w:r w:rsidR="00C316ED" w:rsidRPr="00653B8A">
        <w:t xml:space="preserve"> </w:t>
      </w:r>
      <w:r w:rsidRPr="00653B8A">
        <w:t>corporations’</w:t>
      </w:r>
      <w:r w:rsidR="00C316ED" w:rsidRPr="00653B8A">
        <w:t xml:space="preserve"> </w:t>
      </w:r>
      <w:r w:rsidRPr="00653B8A">
        <w:t>annual</w:t>
      </w:r>
      <w:r w:rsidR="00C316ED" w:rsidRPr="00653B8A">
        <w:t xml:space="preserve"> </w:t>
      </w:r>
      <w:r w:rsidRPr="00653B8A">
        <w:t>reports</w:t>
      </w:r>
      <w:r w:rsidR="00C316ED" w:rsidRPr="00653B8A">
        <w:t xml:space="preserve"> </w:t>
      </w:r>
      <w:r w:rsidRPr="00653B8A">
        <w:t>are</w:t>
      </w:r>
      <w:r w:rsidR="00C316ED" w:rsidRPr="00653B8A">
        <w:t xml:space="preserve"> </w:t>
      </w:r>
      <w:r w:rsidRPr="00653B8A">
        <w:t>tabled</w:t>
      </w:r>
      <w:r w:rsidR="00C316ED" w:rsidRPr="00653B8A">
        <w:t xml:space="preserve"> </w:t>
      </w:r>
      <w:r w:rsidRPr="00653B8A">
        <w:t>in</w:t>
      </w:r>
      <w:r w:rsidR="00C316ED" w:rsidRPr="00653B8A">
        <w:t xml:space="preserve"> </w:t>
      </w:r>
      <w:r w:rsidRPr="00653B8A">
        <w:t>Parliament</w:t>
      </w:r>
      <w:r w:rsidR="00C316ED" w:rsidRPr="00653B8A">
        <w:t xml:space="preserve"> </w:t>
      </w:r>
      <w:r w:rsidRPr="00653B8A">
        <w:t>and</w:t>
      </w:r>
      <w:r w:rsidR="00C316ED" w:rsidRPr="00653B8A">
        <w:t xml:space="preserve"> </w:t>
      </w:r>
      <w:r w:rsidRPr="00653B8A">
        <w:t>are</w:t>
      </w:r>
      <w:r w:rsidR="00C316ED" w:rsidRPr="00653B8A">
        <w:t xml:space="preserve"> </w:t>
      </w:r>
      <w:r w:rsidRPr="00653B8A">
        <w:t>available</w:t>
      </w:r>
      <w:r w:rsidR="00C316ED" w:rsidRPr="00653B8A">
        <w:t xml:space="preserve"> </w:t>
      </w:r>
      <w:r w:rsidRPr="00653B8A">
        <w:t>on</w:t>
      </w:r>
      <w:r w:rsidR="00C316ED" w:rsidRPr="00653B8A">
        <w:t xml:space="preserve"> </w:t>
      </w:r>
      <w:r w:rsidRPr="00653B8A">
        <w:t>the</w:t>
      </w:r>
      <w:r w:rsidR="00C316ED" w:rsidRPr="00653B8A">
        <w:t xml:space="preserve"> </w:t>
      </w:r>
      <w:r w:rsidRPr="00653B8A">
        <w:t>water</w:t>
      </w:r>
      <w:r w:rsidR="00C316ED" w:rsidRPr="00653B8A">
        <w:t xml:space="preserve"> </w:t>
      </w:r>
      <w:r w:rsidRPr="00653B8A">
        <w:t>corporations’</w:t>
      </w:r>
      <w:r w:rsidR="00C316ED" w:rsidRPr="00653B8A">
        <w:t xml:space="preserve"> </w:t>
      </w:r>
      <w:r w:rsidRPr="00653B8A">
        <w:t>websites.</w:t>
      </w:r>
    </w:p>
    <w:p w14:paraId="13D1CE29" w14:textId="22E3ED97" w:rsidR="002E1D3C" w:rsidRDefault="007D671F" w:rsidP="00653B8A">
      <w:pPr>
        <w:pStyle w:val="Heading3"/>
      </w:pPr>
      <w:r>
        <w:t>ac)</w:t>
      </w:r>
      <w:r w:rsidR="00C316ED">
        <w:t xml:space="preserve"> </w:t>
      </w:r>
      <w:r>
        <w:t>Environmental</w:t>
      </w:r>
      <w:r w:rsidR="00C316ED">
        <w:t xml:space="preserve"> </w:t>
      </w:r>
      <w:r>
        <w:t>Water</w:t>
      </w:r>
      <w:r w:rsidR="00C316ED">
        <w:t xml:space="preserve"> </w:t>
      </w:r>
      <w:r>
        <w:t>Reserve</w:t>
      </w:r>
      <w:r w:rsidR="00C316ED">
        <w:t xml:space="preserve"> </w:t>
      </w:r>
    </w:p>
    <w:p w14:paraId="72DEB913" w14:textId="444CAE4F" w:rsidR="002E1D3C" w:rsidRDefault="007D671F" w:rsidP="00653B8A">
      <w:pPr>
        <w:rPr>
          <w:spacing w:val="1"/>
        </w:rPr>
      </w:pPr>
      <w:r>
        <w:t>DEECA</w:t>
      </w:r>
      <w:r w:rsidR="00C316ED">
        <w:t xml:space="preserve"> </w:t>
      </w:r>
      <w:r>
        <w:t>oversees</w:t>
      </w:r>
      <w:r w:rsidR="00C316ED">
        <w:t xml:space="preserve"> </w:t>
      </w:r>
      <w:r>
        <w:t>the</w:t>
      </w:r>
      <w:r w:rsidR="00C316ED">
        <w:t xml:space="preserve"> </w:t>
      </w:r>
      <w:r w:rsidRPr="00653B8A">
        <w:rPr>
          <w:i/>
          <w:iCs/>
        </w:rPr>
        <w:t>Victorian</w:t>
      </w:r>
      <w:r w:rsidR="00C316ED" w:rsidRPr="00653B8A">
        <w:rPr>
          <w:i/>
          <w:iCs/>
        </w:rPr>
        <w:t xml:space="preserve"> </w:t>
      </w:r>
      <w:r w:rsidRPr="00653B8A">
        <w:rPr>
          <w:i/>
          <w:iCs/>
        </w:rPr>
        <w:t>Environmental</w:t>
      </w:r>
      <w:r w:rsidR="00C316ED" w:rsidRPr="00653B8A">
        <w:rPr>
          <w:i/>
          <w:iCs/>
        </w:rPr>
        <w:t xml:space="preserve"> </w:t>
      </w:r>
      <w:r w:rsidRPr="00653B8A">
        <w:rPr>
          <w:i/>
          <w:iCs/>
        </w:rPr>
        <w:t>Water</w:t>
      </w:r>
      <w:r w:rsidR="00C316ED" w:rsidRPr="00653B8A">
        <w:rPr>
          <w:i/>
          <w:iCs/>
        </w:rPr>
        <w:t xml:space="preserve"> </w:t>
      </w:r>
      <w:r w:rsidRPr="00653B8A">
        <w:rPr>
          <w:i/>
          <w:iCs/>
        </w:rPr>
        <w:t>Program</w:t>
      </w:r>
      <w:r w:rsidR="00C316ED">
        <w:t xml:space="preserve"> </w:t>
      </w:r>
      <w:r>
        <w:t>in</w:t>
      </w:r>
      <w:r w:rsidR="00C316ED">
        <w:t xml:space="preserve"> </w:t>
      </w:r>
      <w:r>
        <w:t>conjunction</w:t>
      </w:r>
      <w:r w:rsidR="00C316ED">
        <w:t xml:space="preserve"> </w:t>
      </w:r>
      <w:r>
        <w:t>with</w:t>
      </w:r>
      <w:r w:rsidR="00C316ED">
        <w:t xml:space="preserve"> </w:t>
      </w:r>
      <w:r>
        <w:t>the</w:t>
      </w:r>
      <w:r w:rsidR="00C316ED">
        <w:t xml:space="preserve"> </w:t>
      </w:r>
      <w:r>
        <w:t>Victorian</w:t>
      </w:r>
      <w:r w:rsidR="00C316ED">
        <w:t xml:space="preserve"> </w:t>
      </w:r>
      <w:r>
        <w:t>Waterway</w:t>
      </w:r>
      <w:r w:rsidR="00C316ED">
        <w:t xml:space="preserve"> </w:t>
      </w:r>
      <w:r>
        <w:t>Management</w:t>
      </w:r>
      <w:r w:rsidR="00C316ED">
        <w:t xml:space="preserve"> </w:t>
      </w:r>
      <w:r>
        <w:t>Program</w:t>
      </w:r>
      <w:r w:rsidR="00C316ED">
        <w:t xml:space="preserve"> </w:t>
      </w:r>
      <w:r>
        <w:t>(see</w:t>
      </w:r>
      <w:r w:rsidR="00C316ED">
        <w:t xml:space="preserve"> </w:t>
      </w:r>
      <w:r>
        <w:t>Section</w:t>
      </w:r>
      <w:r w:rsidR="00C316ED">
        <w:t xml:space="preserve"> </w:t>
      </w:r>
      <w:r>
        <w:t>(e))</w:t>
      </w:r>
      <w:r w:rsidR="00C316ED">
        <w:t xml:space="preserve"> </w:t>
      </w:r>
      <w:r>
        <w:t>to</w:t>
      </w:r>
      <w:r w:rsidR="00C316ED">
        <w:t xml:space="preserve"> </w:t>
      </w:r>
      <w:r>
        <w:t>maintain</w:t>
      </w:r>
      <w:r w:rsidR="00C316ED">
        <w:t xml:space="preserve"> </w:t>
      </w:r>
      <w:r>
        <w:t>or</w:t>
      </w:r>
      <w:r w:rsidR="00C316ED">
        <w:t xml:space="preserve"> </w:t>
      </w:r>
      <w:r>
        <w:t>improve</w:t>
      </w:r>
      <w:r w:rsidR="00C316ED">
        <w:t xml:space="preserve"> </w:t>
      </w:r>
      <w:r>
        <w:t>the</w:t>
      </w:r>
      <w:r w:rsidR="00C316ED">
        <w:t xml:space="preserve"> </w:t>
      </w:r>
      <w:r>
        <w:t>condition</w:t>
      </w:r>
      <w:r w:rsidR="00C316ED">
        <w:t xml:space="preserve"> </w:t>
      </w:r>
      <w:r>
        <w:t>of</w:t>
      </w:r>
      <w:r w:rsidR="00C316ED">
        <w:t xml:space="preserve"> </w:t>
      </w:r>
      <w:r>
        <w:t>Victoria’s</w:t>
      </w:r>
      <w:r w:rsidR="00C316ED">
        <w:t xml:space="preserve"> </w:t>
      </w:r>
      <w:r>
        <w:t>rivers,</w:t>
      </w:r>
      <w:r w:rsidR="00C316ED">
        <w:t xml:space="preserve"> </w:t>
      </w:r>
      <w:proofErr w:type="gramStart"/>
      <w:r>
        <w:t>estuaries</w:t>
      </w:r>
      <w:proofErr w:type="gramEnd"/>
      <w:r w:rsidR="00C316ED">
        <w:t xml:space="preserve"> </w:t>
      </w:r>
      <w:r>
        <w:t>and</w:t>
      </w:r>
      <w:r w:rsidR="00C316ED">
        <w:t xml:space="preserve"> </w:t>
      </w:r>
      <w:r>
        <w:t>wetlands,</w:t>
      </w:r>
      <w:r w:rsidR="00C316ED">
        <w:t xml:space="preserve"> </w:t>
      </w:r>
      <w:r>
        <w:t>through</w:t>
      </w:r>
      <w:r w:rsidR="00C316ED">
        <w:t xml:space="preserve"> </w:t>
      </w:r>
      <w:r>
        <w:t>provision</w:t>
      </w:r>
      <w:r w:rsidR="00C316ED">
        <w:t xml:space="preserve"> </w:t>
      </w:r>
      <w:r>
        <w:t>and</w:t>
      </w:r>
      <w:r w:rsidR="00C316ED">
        <w:t xml:space="preserve"> </w:t>
      </w:r>
      <w:r>
        <w:t>protection</w:t>
      </w:r>
      <w:r w:rsidR="00C316ED">
        <w:t xml:space="preserve"> </w:t>
      </w:r>
      <w:r>
        <w:t>of</w:t>
      </w:r>
      <w:r w:rsidR="00C316ED">
        <w:t xml:space="preserve"> </w:t>
      </w:r>
      <w:r>
        <w:t>water</w:t>
      </w:r>
      <w:r w:rsidR="00C316ED">
        <w:t xml:space="preserve"> </w:t>
      </w:r>
      <w:r>
        <w:t>for</w:t>
      </w:r>
      <w:r w:rsidR="00C316ED">
        <w:t xml:space="preserve"> </w:t>
      </w:r>
      <w:r>
        <w:t>the</w:t>
      </w:r>
      <w:r w:rsidR="00C316ED">
        <w:t xml:space="preserve"> </w:t>
      </w:r>
      <w:r>
        <w:t>environment.</w:t>
      </w:r>
      <w:r w:rsidR="00C316ED">
        <w:t xml:space="preserve"> </w:t>
      </w:r>
      <w:r>
        <w:t>The</w:t>
      </w:r>
      <w:r w:rsidR="00C316ED">
        <w:t xml:space="preserve"> </w:t>
      </w:r>
      <w:r>
        <w:t>program</w:t>
      </w:r>
      <w:r w:rsidR="00C316ED">
        <w:t xml:space="preserve"> </w:t>
      </w:r>
      <w:r>
        <w:t>is</w:t>
      </w:r>
      <w:r w:rsidR="00C316ED">
        <w:t xml:space="preserve"> </w:t>
      </w:r>
      <w:r>
        <w:t>delivering</w:t>
      </w:r>
      <w:r w:rsidR="00C316ED">
        <w:t xml:space="preserve"> </w:t>
      </w:r>
      <w:r>
        <w:t>priority</w:t>
      </w:r>
      <w:r w:rsidR="00C316ED">
        <w:t xml:space="preserve"> </w:t>
      </w:r>
      <w:r>
        <w:t>actions</w:t>
      </w:r>
      <w:r w:rsidR="00C316ED">
        <w:t xml:space="preserve"> </w:t>
      </w:r>
      <w:r>
        <w:t>from</w:t>
      </w:r>
      <w:r w:rsidR="00C316ED">
        <w:t xml:space="preserve"> </w:t>
      </w:r>
      <w:r>
        <w:t>the</w:t>
      </w:r>
      <w:r w:rsidR="00C316ED">
        <w:t xml:space="preserve"> </w:t>
      </w:r>
      <w:r>
        <w:t>Victorian</w:t>
      </w:r>
      <w:r w:rsidR="00C316ED">
        <w:t xml:space="preserve"> </w:t>
      </w:r>
      <w:r>
        <w:t>Government’s</w:t>
      </w:r>
      <w:r w:rsidR="00C316ED">
        <w:t xml:space="preserve"> </w:t>
      </w:r>
      <w:r>
        <w:rPr>
          <w:spacing w:val="-2"/>
        </w:rPr>
        <w:t>Water</w:t>
      </w:r>
      <w:r w:rsidR="00C316ED">
        <w:rPr>
          <w:spacing w:val="-2"/>
        </w:rPr>
        <w:t xml:space="preserve"> </w:t>
      </w:r>
      <w:r>
        <w:rPr>
          <w:spacing w:val="-2"/>
        </w:rPr>
        <w:t>Plan,</w:t>
      </w:r>
      <w:r w:rsidR="00C316ED">
        <w:rPr>
          <w:spacing w:val="-2"/>
        </w:rPr>
        <w:t xml:space="preserve"> </w:t>
      </w:r>
      <w:r w:rsidRPr="00653B8A">
        <w:rPr>
          <w:i/>
          <w:iCs/>
        </w:rPr>
        <w:t>Water</w:t>
      </w:r>
      <w:r w:rsidR="00C316ED" w:rsidRPr="00653B8A">
        <w:rPr>
          <w:i/>
          <w:iCs/>
        </w:rPr>
        <w:t xml:space="preserve"> </w:t>
      </w:r>
      <w:r w:rsidRPr="00653B8A">
        <w:rPr>
          <w:i/>
          <w:iCs/>
        </w:rPr>
        <w:t>for</w:t>
      </w:r>
      <w:r w:rsidR="00C316ED" w:rsidRPr="00653B8A">
        <w:rPr>
          <w:i/>
          <w:iCs/>
        </w:rPr>
        <w:t xml:space="preserve"> </w:t>
      </w:r>
      <w:r w:rsidRPr="00653B8A">
        <w:rPr>
          <w:i/>
          <w:iCs/>
        </w:rPr>
        <w:t>Victoria</w:t>
      </w:r>
      <w:r>
        <w:rPr>
          <w:spacing w:val="-2"/>
        </w:rPr>
        <w:t>,</w:t>
      </w:r>
      <w:r w:rsidR="00C316ED">
        <w:rPr>
          <w:spacing w:val="-2"/>
        </w:rPr>
        <w:t xml:space="preserve"> </w:t>
      </w:r>
      <w:r>
        <w:rPr>
          <w:spacing w:val="-2"/>
        </w:rPr>
        <w:t>including</w:t>
      </w:r>
      <w:r w:rsidR="00C316ED">
        <w:rPr>
          <w:spacing w:val="-2"/>
        </w:rPr>
        <w:t xml:space="preserve"> </w:t>
      </w:r>
      <w:r>
        <w:rPr>
          <w:spacing w:val="-2"/>
        </w:rPr>
        <w:t>responding</w:t>
      </w:r>
      <w:r w:rsidR="00C316ED">
        <w:rPr>
          <w:spacing w:val="-2"/>
        </w:rPr>
        <w:t xml:space="preserve"> </w:t>
      </w:r>
      <w:r>
        <w:rPr>
          <w:spacing w:val="-2"/>
        </w:rPr>
        <w:t>to</w:t>
      </w:r>
      <w:r w:rsidR="00C316ED">
        <w:rPr>
          <w:spacing w:val="-2"/>
        </w:rPr>
        <w:t xml:space="preserve"> </w:t>
      </w:r>
      <w:r>
        <w:rPr>
          <w:spacing w:val="-1"/>
        </w:rPr>
        <w:t>climate</w:t>
      </w:r>
      <w:r w:rsidR="00C316ED">
        <w:rPr>
          <w:spacing w:val="-1"/>
        </w:rPr>
        <w:t xml:space="preserve"> </w:t>
      </w:r>
      <w:r>
        <w:rPr>
          <w:spacing w:val="-1"/>
        </w:rPr>
        <w:t>change,</w:t>
      </w:r>
      <w:r w:rsidR="00C316ED">
        <w:rPr>
          <w:spacing w:val="-1"/>
        </w:rPr>
        <w:t xml:space="preserve"> </w:t>
      </w:r>
      <w:r>
        <w:rPr>
          <w:spacing w:val="-1"/>
        </w:rPr>
        <w:t>management</w:t>
      </w:r>
      <w:r w:rsidR="00C316ED">
        <w:rPr>
          <w:spacing w:val="-1"/>
        </w:rPr>
        <w:t xml:space="preserve"> </w:t>
      </w:r>
      <w:r>
        <w:rPr>
          <w:spacing w:val="-1"/>
        </w:rPr>
        <w:t>of</w:t>
      </w:r>
      <w:r w:rsidR="00C316ED">
        <w:rPr>
          <w:spacing w:val="-1"/>
        </w:rPr>
        <w:t xml:space="preserve"> </w:t>
      </w:r>
      <w:r>
        <w:rPr>
          <w:spacing w:val="-1"/>
        </w:rPr>
        <w:t>environmental</w:t>
      </w:r>
      <w:r w:rsidR="00C316ED">
        <w:rPr>
          <w:spacing w:val="-1"/>
        </w:rPr>
        <w:t xml:space="preserve"> </w:t>
      </w:r>
      <w:r>
        <w:rPr>
          <w:spacing w:val="-1"/>
        </w:rPr>
        <w:t>water,</w:t>
      </w:r>
      <w:r w:rsidR="00C316ED">
        <w:rPr>
          <w:spacing w:val="-1"/>
        </w:rPr>
        <w:t xml:space="preserve"> </w:t>
      </w:r>
      <w:r>
        <w:t>strengthened</w:t>
      </w:r>
      <w:r w:rsidR="00C316ED">
        <w:t xml:space="preserve"> </w:t>
      </w:r>
      <w:r>
        <w:t>monitoring</w:t>
      </w:r>
      <w:r w:rsidR="00C316ED">
        <w:t xml:space="preserve"> </w:t>
      </w:r>
      <w:r>
        <w:t>and</w:t>
      </w:r>
      <w:r w:rsidR="00C316ED">
        <w:t xml:space="preserve"> </w:t>
      </w:r>
      <w:r>
        <w:t>reporting,</w:t>
      </w:r>
      <w:r w:rsidR="00C316ED">
        <w:t xml:space="preserve"> </w:t>
      </w:r>
      <w:r>
        <w:t>partnering</w:t>
      </w:r>
      <w:r w:rsidR="00C316ED">
        <w:t xml:space="preserve"> </w:t>
      </w:r>
      <w:r>
        <w:t>with</w:t>
      </w:r>
      <w:r w:rsidR="00C316ED">
        <w:t xml:space="preserve"> </w:t>
      </w:r>
      <w:r>
        <w:t>Traditional</w:t>
      </w:r>
      <w:r w:rsidR="00C316ED">
        <w:t xml:space="preserve"> </w:t>
      </w:r>
      <w:r>
        <w:t>Owners,</w:t>
      </w:r>
      <w:r w:rsidR="00C316ED">
        <w:t xml:space="preserve"> </w:t>
      </w:r>
      <w:r>
        <w:t>clear</w:t>
      </w:r>
      <w:r w:rsidR="00C316ED">
        <w:t xml:space="preserve"> </w:t>
      </w:r>
      <w:r>
        <w:t>and</w:t>
      </w:r>
      <w:r w:rsidR="00C316ED">
        <w:t xml:space="preserve"> </w:t>
      </w:r>
      <w:r>
        <w:t>transparent</w:t>
      </w:r>
      <w:r w:rsidR="00C316ED">
        <w:t xml:space="preserve"> </w:t>
      </w:r>
      <w:r>
        <w:t>environmental</w:t>
      </w:r>
      <w:r w:rsidR="00C316ED">
        <w:t xml:space="preserve"> </w:t>
      </w:r>
      <w:r>
        <w:t>water</w:t>
      </w:r>
      <w:r w:rsidR="00C316ED">
        <w:t xml:space="preserve"> </w:t>
      </w:r>
      <w:r>
        <w:t>charging</w:t>
      </w:r>
      <w:r w:rsidR="00C316ED">
        <w:t xml:space="preserve"> </w:t>
      </w:r>
      <w:r>
        <w:t>arrangements,</w:t>
      </w:r>
      <w:r w:rsidR="00C316ED">
        <w:t xml:space="preserve"> </w:t>
      </w:r>
      <w:r>
        <w:t>and</w:t>
      </w:r>
      <w:r w:rsidR="00C316ED">
        <w:t xml:space="preserve"> </w:t>
      </w:r>
      <w:r>
        <w:t>strong</w:t>
      </w:r>
      <w:r w:rsidR="00C316ED">
        <w:t xml:space="preserve"> </w:t>
      </w:r>
      <w:r>
        <w:t>governance.</w:t>
      </w:r>
      <w:r w:rsidR="00C316ED">
        <w:t xml:space="preserve"> </w:t>
      </w:r>
      <w:r>
        <w:t>The</w:t>
      </w:r>
      <w:r w:rsidR="00C316ED">
        <w:t xml:space="preserve"> </w:t>
      </w:r>
      <w:r>
        <w:t>program</w:t>
      </w:r>
      <w:r w:rsidR="00C316ED">
        <w:t xml:space="preserve"> </w:t>
      </w:r>
      <w:r>
        <w:t>is</w:t>
      </w:r>
      <w:r w:rsidR="00C316ED">
        <w:t xml:space="preserve"> </w:t>
      </w:r>
      <w:r>
        <w:t>a</w:t>
      </w:r>
      <w:r w:rsidR="00C316ED">
        <w:t xml:space="preserve"> </w:t>
      </w:r>
      <w:r>
        <w:t>partnership</w:t>
      </w:r>
      <w:r w:rsidR="00C316ED">
        <w:t xml:space="preserve"> </w:t>
      </w:r>
      <w:r>
        <w:t>between</w:t>
      </w:r>
      <w:r w:rsidR="00C316ED">
        <w:t xml:space="preserve"> </w:t>
      </w:r>
      <w:r>
        <w:t>catchment</w:t>
      </w:r>
      <w:r w:rsidR="00C316ED">
        <w:t xml:space="preserve"> </w:t>
      </w:r>
      <w:r>
        <w:t>management</w:t>
      </w:r>
      <w:r w:rsidR="00C316ED">
        <w:t xml:space="preserve"> </w:t>
      </w:r>
      <w:r>
        <w:t>authorities,</w:t>
      </w:r>
      <w:r w:rsidR="00C316ED">
        <w:t xml:space="preserve"> </w:t>
      </w:r>
      <w:r>
        <w:rPr>
          <w:spacing w:val="1"/>
        </w:rPr>
        <w:t>the</w:t>
      </w:r>
      <w:r w:rsidR="00C316ED">
        <w:rPr>
          <w:rFonts w:ascii="Cambria" w:hAnsi="Cambria" w:cs="Cambria"/>
          <w:spacing w:val="1"/>
        </w:rPr>
        <w:t xml:space="preserve"> </w:t>
      </w:r>
      <w:r>
        <w:rPr>
          <w:spacing w:val="1"/>
        </w:rPr>
        <w:t>Victorian</w:t>
      </w:r>
      <w:r w:rsidR="00C316ED">
        <w:rPr>
          <w:spacing w:val="1"/>
        </w:rPr>
        <w:t xml:space="preserve"> </w:t>
      </w:r>
      <w:r>
        <w:rPr>
          <w:spacing w:val="1"/>
        </w:rPr>
        <w:t>Environmental</w:t>
      </w:r>
      <w:r w:rsidR="00C316ED">
        <w:rPr>
          <w:spacing w:val="1"/>
        </w:rPr>
        <w:t xml:space="preserve"> </w:t>
      </w:r>
      <w:r>
        <w:rPr>
          <w:spacing w:val="1"/>
        </w:rPr>
        <w:t>Water</w:t>
      </w:r>
      <w:r w:rsidR="00C316ED">
        <w:rPr>
          <w:spacing w:val="1"/>
        </w:rPr>
        <w:t xml:space="preserve"> </w:t>
      </w:r>
      <w:r>
        <w:rPr>
          <w:spacing w:val="1"/>
        </w:rPr>
        <w:t>Holder</w:t>
      </w:r>
      <w:r w:rsidR="00C316ED">
        <w:rPr>
          <w:spacing w:val="1"/>
        </w:rPr>
        <w:t xml:space="preserve"> </w:t>
      </w:r>
      <w:r>
        <w:rPr>
          <w:spacing w:val="1"/>
        </w:rPr>
        <w:t>(VEWH),</w:t>
      </w:r>
      <w:r w:rsidR="00C316ED">
        <w:rPr>
          <w:spacing w:val="1"/>
        </w:rPr>
        <w:t xml:space="preserve"> </w:t>
      </w:r>
      <w:r>
        <w:rPr>
          <w:spacing w:val="1"/>
        </w:rPr>
        <w:t>Traditional</w:t>
      </w:r>
      <w:r w:rsidR="00C316ED">
        <w:rPr>
          <w:spacing w:val="1"/>
        </w:rPr>
        <w:t xml:space="preserve"> </w:t>
      </w:r>
      <w:r>
        <w:rPr>
          <w:spacing w:val="1"/>
        </w:rPr>
        <w:t>Owners,</w:t>
      </w:r>
      <w:r w:rsidR="00C316ED">
        <w:rPr>
          <w:spacing w:val="1"/>
        </w:rPr>
        <w:t xml:space="preserve"> </w:t>
      </w:r>
      <w:r>
        <w:rPr>
          <w:spacing w:val="1"/>
        </w:rPr>
        <w:t>water</w:t>
      </w:r>
      <w:r w:rsidR="00C316ED">
        <w:rPr>
          <w:spacing w:val="1"/>
        </w:rPr>
        <w:t xml:space="preserve"> </w:t>
      </w:r>
      <w:r>
        <w:rPr>
          <w:spacing w:val="1"/>
        </w:rPr>
        <w:t>corporations</w:t>
      </w:r>
      <w:r w:rsidR="00C316ED">
        <w:rPr>
          <w:spacing w:val="1"/>
        </w:rPr>
        <w:t xml:space="preserve"> </w:t>
      </w:r>
      <w:r>
        <w:rPr>
          <w:spacing w:val="1"/>
        </w:rPr>
        <w:t>and</w:t>
      </w:r>
      <w:r w:rsidR="00C316ED">
        <w:rPr>
          <w:spacing w:val="1"/>
        </w:rPr>
        <w:t xml:space="preserve"> </w:t>
      </w:r>
      <w:r>
        <w:rPr>
          <w:spacing w:val="1"/>
        </w:rPr>
        <w:t>other</w:t>
      </w:r>
      <w:r w:rsidR="00C316ED">
        <w:rPr>
          <w:spacing w:val="1"/>
        </w:rPr>
        <w:t xml:space="preserve"> </w:t>
      </w:r>
      <w:r>
        <w:rPr>
          <w:spacing w:val="1"/>
        </w:rPr>
        <w:t>delivery</w:t>
      </w:r>
      <w:r w:rsidR="00C316ED">
        <w:rPr>
          <w:spacing w:val="1"/>
        </w:rPr>
        <w:t xml:space="preserve"> </w:t>
      </w:r>
      <w:r>
        <w:rPr>
          <w:spacing w:val="1"/>
        </w:rPr>
        <w:t>partners.</w:t>
      </w:r>
      <w:r w:rsidR="00C316ED">
        <w:rPr>
          <w:spacing w:val="1"/>
        </w:rPr>
        <w:t xml:space="preserve"> </w:t>
      </w:r>
    </w:p>
    <w:p w14:paraId="656EF5B7" w14:textId="218C6BAF" w:rsidR="002E1D3C" w:rsidRDefault="007D671F" w:rsidP="00653B8A">
      <w:pPr>
        <w:pStyle w:val="Normalbeforebullets"/>
      </w:pPr>
      <w:r>
        <w:t>The</w:t>
      </w:r>
      <w:r w:rsidR="00C316ED">
        <w:t xml:space="preserve"> </w:t>
      </w:r>
      <w:r>
        <w:t>Environmental</w:t>
      </w:r>
      <w:r w:rsidR="00C316ED">
        <w:t xml:space="preserve"> </w:t>
      </w:r>
      <w:r>
        <w:t>Water</w:t>
      </w:r>
      <w:r w:rsidR="00C316ED">
        <w:t xml:space="preserve"> </w:t>
      </w:r>
      <w:r>
        <w:t>Reserve</w:t>
      </w:r>
      <w:r w:rsidR="00C316ED">
        <w:t xml:space="preserve"> </w:t>
      </w:r>
      <w:r>
        <w:t>(EWR)</w:t>
      </w:r>
      <w:r w:rsidR="00C316ED">
        <w:t xml:space="preserve"> </w:t>
      </w:r>
      <w:r>
        <w:t>is</w:t>
      </w:r>
      <w:r w:rsidR="00C316ED">
        <w:t xml:space="preserve"> </w:t>
      </w:r>
      <w:r>
        <w:t>the</w:t>
      </w:r>
      <w:r w:rsidR="00C316ED">
        <w:t xml:space="preserve"> </w:t>
      </w:r>
      <w:r>
        <w:t>legal</w:t>
      </w:r>
      <w:r w:rsidR="00C316ED">
        <w:t xml:space="preserve"> </w:t>
      </w:r>
      <w:r>
        <w:t>term</w:t>
      </w:r>
      <w:r w:rsidR="00C316ED">
        <w:t xml:space="preserve"> </w:t>
      </w:r>
      <w:r>
        <w:t>for</w:t>
      </w:r>
      <w:r w:rsidR="00C316ED">
        <w:t xml:space="preserve"> </w:t>
      </w:r>
      <w:r>
        <w:t>water</w:t>
      </w:r>
      <w:r w:rsidR="00C316ED">
        <w:t xml:space="preserve"> </w:t>
      </w:r>
      <w:r>
        <w:t>set</w:t>
      </w:r>
      <w:r w:rsidR="00C316ED">
        <w:t xml:space="preserve"> </w:t>
      </w:r>
      <w:r>
        <w:t>aside</w:t>
      </w:r>
      <w:r w:rsidR="00C316ED">
        <w:t xml:space="preserve"> </w:t>
      </w:r>
      <w:r>
        <w:t>for</w:t>
      </w:r>
      <w:r w:rsidR="00C316ED">
        <w:t xml:space="preserve"> </w:t>
      </w:r>
      <w:r>
        <w:t>the</w:t>
      </w:r>
      <w:r w:rsidR="00C316ED">
        <w:t xml:space="preserve"> </w:t>
      </w:r>
      <w:r>
        <w:t>environment</w:t>
      </w:r>
      <w:r w:rsidR="00C316ED">
        <w:t xml:space="preserve"> </w:t>
      </w:r>
      <w:r>
        <w:t>under</w:t>
      </w:r>
      <w:r w:rsidR="00C316ED">
        <w:t xml:space="preserve"> </w:t>
      </w:r>
      <w:r>
        <w:t>the</w:t>
      </w:r>
      <w:r w:rsidR="00C316ED">
        <w:t xml:space="preserve"> </w:t>
      </w:r>
      <w:r w:rsidRPr="00653B8A">
        <w:rPr>
          <w:i/>
          <w:iCs/>
        </w:rPr>
        <w:t>Water</w:t>
      </w:r>
      <w:r w:rsidR="00C316ED" w:rsidRPr="00653B8A">
        <w:rPr>
          <w:i/>
          <w:iCs/>
        </w:rPr>
        <w:t xml:space="preserve"> </w:t>
      </w:r>
      <w:r w:rsidRPr="00653B8A">
        <w:rPr>
          <w:i/>
          <w:iCs/>
        </w:rPr>
        <w:t>Act</w:t>
      </w:r>
      <w:r w:rsidR="00C316ED" w:rsidRPr="00653B8A">
        <w:rPr>
          <w:i/>
          <w:iCs/>
        </w:rPr>
        <w:t xml:space="preserve"> </w:t>
      </w:r>
      <w:r w:rsidRPr="00653B8A">
        <w:rPr>
          <w:i/>
          <w:iCs/>
        </w:rPr>
        <w:t>1989</w:t>
      </w:r>
      <w:r>
        <w:t>.</w:t>
      </w:r>
      <w:r w:rsidR="00C316ED">
        <w:t xml:space="preserve"> </w:t>
      </w:r>
      <w:r w:rsidRPr="00653B8A">
        <w:t>The</w:t>
      </w:r>
      <w:r w:rsidR="00C316ED" w:rsidRPr="00653B8A">
        <w:t xml:space="preserve"> </w:t>
      </w:r>
      <w:r w:rsidRPr="00653B8A">
        <w:t>EWR</w:t>
      </w:r>
      <w:r w:rsidR="00C316ED" w:rsidRPr="00653B8A">
        <w:t xml:space="preserve"> </w:t>
      </w:r>
      <w:r w:rsidRPr="00653B8A">
        <w:t>comprises,</w:t>
      </w:r>
      <w:r w:rsidR="00C316ED" w:rsidRPr="00653B8A">
        <w:t xml:space="preserve"> </w:t>
      </w:r>
      <w:r w:rsidRPr="00653B8A">
        <w:t>or</w:t>
      </w:r>
      <w:r w:rsidR="00C316ED" w:rsidRPr="00653B8A">
        <w:t xml:space="preserve"> </w:t>
      </w:r>
      <w:r w:rsidRPr="00653B8A">
        <w:t>is</w:t>
      </w:r>
      <w:r w:rsidR="00C316ED" w:rsidRPr="00653B8A">
        <w:t xml:space="preserve"> </w:t>
      </w:r>
      <w:r w:rsidRPr="00653B8A">
        <w:t>contributed</w:t>
      </w:r>
      <w:r w:rsidR="00C316ED" w:rsidRPr="00653B8A">
        <w:t xml:space="preserve"> </w:t>
      </w:r>
      <w:r w:rsidRPr="00653B8A">
        <w:t>to,</w:t>
      </w:r>
      <w:r w:rsidR="00C316ED" w:rsidRPr="00653B8A">
        <w:t xml:space="preserve"> </w:t>
      </w:r>
      <w:r w:rsidRPr="00653B8A">
        <w:t>by:</w:t>
      </w:r>
      <w:r w:rsidR="00C316ED">
        <w:t xml:space="preserve"> </w:t>
      </w:r>
    </w:p>
    <w:p w14:paraId="6CD54D9C" w14:textId="0630597F" w:rsidR="002E1D3C" w:rsidRDefault="007D671F" w:rsidP="00653B8A">
      <w:pPr>
        <w:pStyle w:val="Bullet"/>
      </w:pPr>
      <w:r>
        <w:rPr>
          <w:spacing w:val="1"/>
        </w:rPr>
        <w:t>entitlements</w:t>
      </w:r>
      <w:r w:rsidR="00C316ED">
        <w:rPr>
          <w:spacing w:val="1"/>
        </w:rPr>
        <w:t xml:space="preserve"> </w:t>
      </w:r>
      <w:r>
        <w:rPr>
          <w:spacing w:val="1"/>
        </w:rPr>
        <w:t>for</w:t>
      </w:r>
      <w:r w:rsidR="00C316ED">
        <w:rPr>
          <w:spacing w:val="1"/>
        </w:rPr>
        <w:t xml:space="preserve"> </w:t>
      </w:r>
      <w:r>
        <w:rPr>
          <w:spacing w:val="1"/>
        </w:rPr>
        <w:t>the</w:t>
      </w:r>
      <w:r w:rsidR="00C316ED">
        <w:rPr>
          <w:spacing w:val="1"/>
        </w:rPr>
        <w:t xml:space="preserve"> </w:t>
      </w:r>
      <w:r>
        <w:rPr>
          <w:spacing w:val="1"/>
        </w:rPr>
        <w:t>environment</w:t>
      </w:r>
      <w:r w:rsidR="00C316ED">
        <w:rPr>
          <w:spacing w:val="1"/>
        </w:rPr>
        <w:t xml:space="preserve"> </w:t>
      </w:r>
      <w:r>
        <w:rPr>
          <w:spacing w:val="1"/>
        </w:rPr>
        <w:t>that</w:t>
      </w:r>
      <w:r w:rsidR="00C316ED">
        <w:rPr>
          <w:spacing w:val="1"/>
        </w:rPr>
        <w:t xml:space="preserve"> </w:t>
      </w:r>
      <w:r>
        <w:rPr>
          <w:spacing w:val="1"/>
        </w:rPr>
        <w:t>are</w:t>
      </w:r>
      <w:r w:rsidR="00C316ED">
        <w:rPr>
          <w:spacing w:val="1"/>
        </w:rPr>
        <w:t xml:space="preserve"> </w:t>
      </w:r>
      <w:r>
        <w:t>called</w:t>
      </w:r>
      <w:r w:rsidR="00C316ED">
        <w:rPr>
          <w:rFonts w:ascii="Cambria" w:hAnsi="Cambria" w:cs="Cambria"/>
        </w:rPr>
        <w:t xml:space="preserve"> </w:t>
      </w:r>
      <w:r>
        <w:t>either</w:t>
      </w:r>
      <w:r w:rsidR="00C316ED">
        <w:t xml:space="preserve"> </w:t>
      </w:r>
      <w:r>
        <w:t>bulk</w:t>
      </w:r>
      <w:r w:rsidR="00C316ED">
        <w:t xml:space="preserve"> </w:t>
      </w:r>
      <w:r>
        <w:t>entitlements</w:t>
      </w:r>
      <w:r w:rsidR="00C316ED">
        <w:t xml:space="preserve"> </w:t>
      </w:r>
      <w:r>
        <w:t>or</w:t>
      </w:r>
      <w:r w:rsidR="00C316ED">
        <w:t xml:space="preserve"> </w:t>
      </w:r>
      <w:r>
        <w:t>environmental</w:t>
      </w:r>
      <w:r w:rsidR="00C316ED">
        <w:t xml:space="preserve"> </w:t>
      </w:r>
      <w:r>
        <w:t>entitlements</w:t>
      </w:r>
      <w:r w:rsidR="00C316ED">
        <w:t xml:space="preserve"> </w:t>
      </w:r>
    </w:p>
    <w:p w14:paraId="4E0F5B99" w14:textId="3A2B2FEF" w:rsidR="002E1D3C" w:rsidRDefault="007D671F" w:rsidP="00653B8A">
      <w:pPr>
        <w:pStyle w:val="Bulletlast"/>
      </w:pPr>
      <w:r>
        <w:t>the</w:t>
      </w:r>
      <w:r w:rsidR="00C316ED">
        <w:t xml:space="preserve"> </w:t>
      </w:r>
      <w:r>
        <w:t>operation</w:t>
      </w:r>
      <w:r w:rsidR="00C316ED">
        <w:t xml:space="preserve"> </w:t>
      </w:r>
      <w:r>
        <w:t>of</w:t>
      </w:r>
      <w:r w:rsidR="00C316ED">
        <w:t xml:space="preserve"> </w:t>
      </w:r>
      <w:r>
        <w:t>caps</w:t>
      </w:r>
      <w:r w:rsidR="00C316ED">
        <w:t xml:space="preserve"> </w:t>
      </w:r>
      <w:r>
        <w:t>on</w:t>
      </w:r>
      <w:r w:rsidR="00C316ED">
        <w:t xml:space="preserve"> </w:t>
      </w:r>
      <w:r>
        <w:t>licensed</w:t>
      </w:r>
      <w:r w:rsidR="00C316ED">
        <w:t xml:space="preserve"> </w:t>
      </w:r>
      <w:r>
        <w:t>consumptive</w:t>
      </w:r>
      <w:r w:rsidR="00C316ED">
        <w:t xml:space="preserve"> </w:t>
      </w:r>
      <w:r>
        <w:t>water</w:t>
      </w:r>
      <w:r w:rsidR="00C316ED">
        <w:t xml:space="preserve"> </w:t>
      </w:r>
      <w:r>
        <w:t>use</w:t>
      </w:r>
      <w:r w:rsidR="00C316ED">
        <w:t xml:space="preserve"> </w:t>
      </w:r>
      <w:r>
        <w:t>(such</w:t>
      </w:r>
      <w:r w:rsidR="00C316ED">
        <w:t xml:space="preserve"> </w:t>
      </w:r>
      <w:r>
        <w:t>as</w:t>
      </w:r>
      <w:r w:rsidR="00C316ED">
        <w:t xml:space="preserve"> </w:t>
      </w:r>
      <w:r>
        <w:t>sustainable</w:t>
      </w:r>
      <w:r w:rsidR="00C316ED">
        <w:t xml:space="preserve"> </w:t>
      </w:r>
      <w:r>
        <w:t>diversion</w:t>
      </w:r>
      <w:r w:rsidR="00C316ED">
        <w:t xml:space="preserve"> </w:t>
      </w:r>
      <w:r>
        <w:t>limits</w:t>
      </w:r>
      <w:r w:rsidR="00C316ED">
        <w:t xml:space="preserve"> </w:t>
      </w:r>
      <w:r>
        <w:t>or</w:t>
      </w:r>
      <w:r w:rsidR="00C316ED">
        <w:t xml:space="preserve"> </w:t>
      </w:r>
      <w:r>
        <w:t>permissible</w:t>
      </w:r>
      <w:r w:rsidR="00C316ED">
        <w:t xml:space="preserve"> </w:t>
      </w:r>
      <w:r>
        <w:t>consumptive</w:t>
      </w:r>
      <w:r w:rsidR="00C316ED">
        <w:t xml:space="preserve"> </w:t>
      </w:r>
      <w:r>
        <w:t>volumes)</w:t>
      </w:r>
      <w:r w:rsidR="00C316ED">
        <w:t xml:space="preserve"> </w:t>
      </w:r>
      <w:r>
        <w:t>and</w:t>
      </w:r>
      <w:r w:rsidR="00C316ED">
        <w:t xml:space="preserve"> </w:t>
      </w:r>
      <w:r>
        <w:t>conditions</w:t>
      </w:r>
      <w:r w:rsidR="00C316ED">
        <w:t xml:space="preserve"> </w:t>
      </w:r>
      <w:r>
        <w:t>on</w:t>
      </w:r>
      <w:r w:rsidR="00C316ED">
        <w:t xml:space="preserve"> </w:t>
      </w:r>
      <w:r>
        <w:t>consumptive</w:t>
      </w:r>
      <w:r w:rsidR="00C316ED">
        <w:t xml:space="preserve"> </w:t>
      </w:r>
      <w:r>
        <w:t>bulk</w:t>
      </w:r>
      <w:r w:rsidR="00C316ED">
        <w:t xml:space="preserve"> </w:t>
      </w:r>
      <w:r>
        <w:t>entitlements,</w:t>
      </w:r>
      <w:r w:rsidR="00C316ED">
        <w:t xml:space="preserve"> </w:t>
      </w:r>
      <w:r>
        <w:t>licences</w:t>
      </w:r>
      <w:r w:rsidR="00C316ED">
        <w:t xml:space="preserve"> </w:t>
      </w:r>
      <w:r>
        <w:t>and</w:t>
      </w:r>
      <w:r w:rsidR="00C316ED">
        <w:t xml:space="preserve"> </w:t>
      </w:r>
      <w:r>
        <w:t>permits,</w:t>
      </w:r>
      <w:r w:rsidR="00C316ED">
        <w:t xml:space="preserve"> </w:t>
      </w:r>
      <w:r>
        <w:t>and</w:t>
      </w:r>
      <w:r w:rsidR="00C316ED">
        <w:t xml:space="preserve"> </w:t>
      </w:r>
      <w:r>
        <w:t>as</w:t>
      </w:r>
      <w:r w:rsidR="00C316ED">
        <w:t xml:space="preserve"> </w:t>
      </w:r>
      <w:r>
        <w:t>set</w:t>
      </w:r>
      <w:r w:rsidR="00C316ED">
        <w:t xml:space="preserve"> </w:t>
      </w:r>
      <w:r>
        <w:t>out</w:t>
      </w:r>
      <w:r w:rsidR="00C316ED">
        <w:t xml:space="preserve"> </w:t>
      </w:r>
      <w:r>
        <w:t>in</w:t>
      </w:r>
      <w:r w:rsidR="00C316ED">
        <w:t xml:space="preserve"> </w:t>
      </w:r>
      <w:r>
        <w:t>management</w:t>
      </w:r>
      <w:r w:rsidR="00C316ED">
        <w:t xml:space="preserve"> </w:t>
      </w:r>
      <w:r>
        <w:t>plans.</w:t>
      </w:r>
    </w:p>
    <w:p w14:paraId="4BB5C0FA" w14:textId="0E58CD8A" w:rsidR="002E1D3C" w:rsidRPr="00653B8A" w:rsidRDefault="007D671F" w:rsidP="00653B8A">
      <w:r w:rsidRPr="00653B8A">
        <w:t>In</w:t>
      </w:r>
      <w:r w:rsidR="00C316ED" w:rsidRPr="00653B8A">
        <w:t xml:space="preserve"> </w:t>
      </w:r>
      <w:r w:rsidRPr="00653B8A">
        <w:t>regulated</w:t>
      </w:r>
      <w:r w:rsidR="00C316ED" w:rsidRPr="00653B8A">
        <w:t xml:space="preserve"> </w:t>
      </w:r>
      <w:r w:rsidRPr="00653B8A">
        <w:t>systems,</w:t>
      </w:r>
      <w:r w:rsidR="00C316ED" w:rsidRPr="00653B8A">
        <w:t xml:space="preserve"> </w:t>
      </w:r>
      <w:r w:rsidRPr="00653B8A">
        <w:t>environmental</w:t>
      </w:r>
      <w:r w:rsidR="00C316ED" w:rsidRPr="00653B8A">
        <w:t xml:space="preserve"> </w:t>
      </w:r>
      <w:r w:rsidRPr="00653B8A">
        <w:t>water</w:t>
      </w:r>
      <w:r w:rsidR="00C316ED" w:rsidRPr="00653B8A">
        <w:t xml:space="preserve"> </w:t>
      </w:r>
      <w:r w:rsidRPr="00653B8A">
        <w:t>consists</w:t>
      </w:r>
      <w:r w:rsidR="00C316ED" w:rsidRPr="00653B8A">
        <w:t xml:space="preserve"> </w:t>
      </w:r>
      <w:r w:rsidRPr="00653B8A">
        <w:t>of</w:t>
      </w:r>
      <w:r w:rsidR="00C316ED" w:rsidRPr="00653B8A">
        <w:t xml:space="preserve"> </w:t>
      </w:r>
      <w:r w:rsidRPr="00653B8A">
        <w:t>environmental</w:t>
      </w:r>
      <w:r w:rsidR="00C316ED" w:rsidRPr="00653B8A">
        <w:t xml:space="preserve"> </w:t>
      </w:r>
      <w:r w:rsidRPr="00653B8A">
        <w:t>entitlements,</w:t>
      </w:r>
      <w:r w:rsidR="00C316ED" w:rsidRPr="00653B8A">
        <w:t xml:space="preserve"> </w:t>
      </w:r>
      <w:r w:rsidRPr="00653B8A">
        <w:t>environmental</w:t>
      </w:r>
      <w:r w:rsidR="00C316ED" w:rsidRPr="00653B8A">
        <w:t xml:space="preserve"> </w:t>
      </w:r>
      <w:r w:rsidRPr="00653B8A">
        <w:t>bulk</w:t>
      </w:r>
      <w:r w:rsidR="00C316ED" w:rsidRPr="00653B8A">
        <w:t xml:space="preserve"> </w:t>
      </w:r>
      <w:r w:rsidRPr="00653B8A">
        <w:t>entitlements</w:t>
      </w:r>
      <w:r w:rsidR="00C316ED" w:rsidRPr="00653B8A">
        <w:t xml:space="preserve"> </w:t>
      </w:r>
      <w:r w:rsidRPr="00653B8A">
        <w:t>and</w:t>
      </w:r>
      <w:r w:rsidR="00C316ED" w:rsidRPr="00653B8A">
        <w:t xml:space="preserve"> </w:t>
      </w:r>
      <w:r w:rsidRPr="00653B8A">
        <w:t>various</w:t>
      </w:r>
      <w:r w:rsidR="00C316ED" w:rsidRPr="00653B8A">
        <w:t xml:space="preserve"> </w:t>
      </w:r>
      <w:r w:rsidRPr="00653B8A">
        <w:t>operational</w:t>
      </w:r>
      <w:r w:rsidR="00C316ED" w:rsidRPr="00653B8A">
        <w:t xml:space="preserve"> </w:t>
      </w:r>
      <w:r w:rsidRPr="00653B8A">
        <w:t>conditions</w:t>
      </w:r>
      <w:r w:rsidR="00C316ED" w:rsidRPr="00653B8A">
        <w:t xml:space="preserve"> </w:t>
      </w:r>
      <w:r w:rsidRPr="00653B8A">
        <w:t>on</w:t>
      </w:r>
      <w:r w:rsidR="00C316ED" w:rsidRPr="00653B8A">
        <w:t xml:space="preserve"> </w:t>
      </w:r>
      <w:r w:rsidRPr="00653B8A">
        <w:t>consumptive</w:t>
      </w:r>
      <w:r w:rsidR="00C316ED" w:rsidRPr="00653B8A">
        <w:t xml:space="preserve"> </w:t>
      </w:r>
      <w:r w:rsidRPr="00653B8A">
        <w:t>water</w:t>
      </w:r>
      <w:r w:rsidR="00C316ED" w:rsidRPr="00653B8A">
        <w:t xml:space="preserve"> </w:t>
      </w:r>
      <w:r w:rsidRPr="00653B8A">
        <w:t>use</w:t>
      </w:r>
      <w:r w:rsidR="00C316ED" w:rsidRPr="00653B8A">
        <w:t xml:space="preserve"> </w:t>
      </w:r>
      <w:r w:rsidRPr="00653B8A">
        <w:t>(noting</w:t>
      </w:r>
      <w:r w:rsidR="00C316ED" w:rsidRPr="00653B8A">
        <w:t xml:space="preserve"> </w:t>
      </w:r>
      <w:r w:rsidRPr="00653B8A">
        <w:t>that</w:t>
      </w:r>
      <w:r w:rsidR="00C316ED" w:rsidRPr="00653B8A">
        <w:t xml:space="preserve"> </w:t>
      </w:r>
      <w:r w:rsidRPr="00653B8A">
        <w:t>under</w:t>
      </w:r>
      <w:r w:rsidR="00C316ED" w:rsidRPr="00653B8A">
        <w:t xml:space="preserve"> </w:t>
      </w:r>
      <w:r w:rsidRPr="00653B8A">
        <w:t>some</w:t>
      </w:r>
      <w:r w:rsidR="00C316ED" w:rsidRPr="00653B8A">
        <w:t xml:space="preserve"> </w:t>
      </w:r>
      <w:r w:rsidRPr="00653B8A">
        <w:t>of</w:t>
      </w:r>
      <w:r w:rsidR="00C316ED" w:rsidRPr="00653B8A">
        <w:t xml:space="preserve"> </w:t>
      </w:r>
      <w:r w:rsidRPr="00653B8A">
        <w:t>these</w:t>
      </w:r>
      <w:r w:rsidR="00C316ED" w:rsidRPr="00653B8A">
        <w:t xml:space="preserve"> </w:t>
      </w:r>
      <w:r w:rsidRPr="00653B8A">
        <w:t>conditions,</w:t>
      </w:r>
      <w:r w:rsidR="00C316ED" w:rsidRPr="00653B8A">
        <w:t xml:space="preserve"> </w:t>
      </w:r>
      <w:r w:rsidRPr="00653B8A">
        <w:t>the</w:t>
      </w:r>
      <w:r w:rsidR="00C316ED" w:rsidRPr="00653B8A">
        <w:t xml:space="preserve"> </w:t>
      </w:r>
      <w:r w:rsidRPr="00653B8A">
        <w:t>water</w:t>
      </w:r>
      <w:r w:rsidR="00C316ED" w:rsidRPr="00653B8A">
        <w:t xml:space="preserve"> </w:t>
      </w:r>
      <w:r w:rsidRPr="00653B8A">
        <w:t>is</w:t>
      </w:r>
      <w:r w:rsidR="00C316ED" w:rsidRPr="00653B8A">
        <w:t xml:space="preserve"> </w:t>
      </w:r>
      <w:r w:rsidRPr="00653B8A">
        <w:t>not</w:t>
      </w:r>
      <w:r w:rsidR="00C316ED" w:rsidRPr="00653B8A">
        <w:t xml:space="preserve"> </w:t>
      </w:r>
      <w:r w:rsidRPr="00653B8A">
        <w:t>exclusively</w:t>
      </w:r>
      <w:r w:rsidR="00C316ED" w:rsidRPr="00653B8A">
        <w:t xml:space="preserve"> </w:t>
      </w:r>
      <w:r w:rsidRPr="00653B8A">
        <w:t>for</w:t>
      </w:r>
      <w:r w:rsidR="00C316ED" w:rsidRPr="00653B8A">
        <w:t xml:space="preserve"> </w:t>
      </w:r>
      <w:r w:rsidRPr="00653B8A">
        <w:t>the</w:t>
      </w:r>
      <w:r w:rsidR="00C316ED" w:rsidRPr="00653B8A">
        <w:t xml:space="preserve"> </w:t>
      </w:r>
      <w:r w:rsidRPr="00653B8A">
        <w:t>environment</w:t>
      </w:r>
      <w:r w:rsidR="00C316ED" w:rsidRPr="00653B8A">
        <w:t xml:space="preserve"> </w:t>
      </w:r>
      <w:r w:rsidRPr="00653B8A">
        <w:t>–</w:t>
      </w:r>
      <w:r w:rsidR="00C316ED" w:rsidRPr="00653B8A">
        <w:t xml:space="preserve"> </w:t>
      </w:r>
      <w:r w:rsidRPr="00653B8A">
        <w:t>for</w:t>
      </w:r>
      <w:r w:rsidR="00C316ED" w:rsidRPr="00653B8A">
        <w:t xml:space="preserve"> </w:t>
      </w:r>
      <w:r w:rsidRPr="00653B8A">
        <w:t>example,</w:t>
      </w:r>
      <w:r w:rsidR="00C316ED" w:rsidRPr="00653B8A">
        <w:t xml:space="preserve"> </w:t>
      </w:r>
      <w:r w:rsidRPr="00653B8A">
        <w:t>passing</w:t>
      </w:r>
      <w:r w:rsidR="00C316ED" w:rsidRPr="00653B8A">
        <w:t xml:space="preserve"> </w:t>
      </w:r>
      <w:r w:rsidRPr="00653B8A">
        <w:t>flow</w:t>
      </w:r>
      <w:r w:rsidR="00C316ED" w:rsidRPr="00653B8A">
        <w:t xml:space="preserve"> </w:t>
      </w:r>
      <w:r w:rsidRPr="00653B8A">
        <w:t>requirements).</w:t>
      </w:r>
      <w:r w:rsidR="00C316ED" w:rsidRPr="00653B8A">
        <w:t xml:space="preserve"> </w:t>
      </w:r>
      <w:r w:rsidRPr="00653B8A">
        <w:t>The</w:t>
      </w:r>
      <w:r w:rsidR="00C316ED" w:rsidRPr="00653B8A">
        <w:t xml:space="preserve"> </w:t>
      </w:r>
      <w:r w:rsidRPr="00653B8A">
        <w:t>environmental</w:t>
      </w:r>
      <w:r w:rsidR="00C316ED" w:rsidRPr="00653B8A">
        <w:t xml:space="preserve"> </w:t>
      </w:r>
      <w:r w:rsidRPr="00653B8A">
        <w:t>entitlements</w:t>
      </w:r>
      <w:r w:rsidR="00C316ED" w:rsidRPr="00653B8A">
        <w:t xml:space="preserve"> </w:t>
      </w:r>
      <w:r w:rsidRPr="00653B8A">
        <w:t>and</w:t>
      </w:r>
      <w:r w:rsidR="00C316ED" w:rsidRPr="00653B8A">
        <w:t xml:space="preserve"> </w:t>
      </w:r>
      <w:r w:rsidRPr="00653B8A">
        <w:t>environmental</w:t>
      </w:r>
      <w:r w:rsidR="00C316ED" w:rsidRPr="00653B8A">
        <w:t xml:space="preserve"> </w:t>
      </w:r>
      <w:r w:rsidRPr="00653B8A">
        <w:t>bulk</w:t>
      </w:r>
      <w:r w:rsidR="00C316ED" w:rsidRPr="00653B8A">
        <w:t xml:space="preserve"> </w:t>
      </w:r>
      <w:r w:rsidRPr="00653B8A">
        <w:t>entitlements</w:t>
      </w:r>
      <w:r w:rsidR="00C316ED" w:rsidRPr="00653B8A">
        <w:t xml:space="preserve"> </w:t>
      </w:r>
      <w:r w:rsidRPr="00653B8A">
        <w:t>refer</w:t>
      </w:r>
      <w:r w:rsidR="00C316ED" w:rsidRPr="00653B8A">
        <w:t xml:space="preserve"> </w:t>
      </w:r>
      <w:r w:rsidRPr="00653B8A">
        <w:t>to</w:t>
      </w:r>
      <w:r w:rsidR="00C316ED" w:rsidRPr="00653B8A">
        <w:t xml:space="preserve"> </w:t>
      </w:r>
      <w:r w:rsidRPr="00653B8A">
        <w:t>water</w:t>
      </w:r>
      <w:r w:rsidR="00C316ED" w:rsidRPr="00653B8A">
        <w:t xml:space="preserve"> </w:t>
      </w:r>
      <w:r w:rsidRPr="00653B8A">
        <w:t>usually</w:t>
      </w:r>
      <w:r w:rsidR="00C316ED" w:rsidRPr="00653B8A">
        <w:t xml:space="preserve"> </w:t>
      </w:r>
      <w:r w:rsidRPr="00653B8A">
        <w:t>held</w:t>
      </w:r>
      <w:r w:rsidR="00C316ED" w:rsidRPr="00653B8A">
        <w:t xml:space="preserve"> </w:t>
      </w:r>
      <w:r w:rsidRPr="00653B8A">
        <w:t>in</w:t>
      </w:r>
      <w:r w:rsidR="00C316ED" w:rsidRPr="00653B8A">
        <w:t xml:space="preserve"> </w:t>
      </w:r>
      <w:r w:rsidRPr="00653B8A">
        <w:t>and</w:t>
      </w:r>
      <w:r w:rsidR="00C316ED" w:rsidRPr="00653B8A">
        <w:t xml:space="preserve"> </w:t>
      </w:r>
      <w:r w:rsidRPr="00653B8A">
        <w:t>released</w:t>
      </w:r>
      <w:r w:rsidR="00C316ED" w:rsidRPr="00653B8A">
        <w:t xml:space="preserve"> </w:t>
      </w:r>
      <w:r w:rsidRPr="00653B8A">
        <w:t>from</w:t>
      </w:r>
      <w:r w:rsidR="00C316ED" w:rsidRPr="00653B8A">
        <w:t xml:space="preserve"> </w:t>
      </w:r>
      <w:r w:rsidRPr="00653B8A">
        <w:t>storages.</w:t>
      </w:r>
      <w:r w:rsidR="00C316ED" w:rsidRPr="00653B8A">
        <w:t xml:space="preserve"> </w:t>
      </w:r>
      <w:r w:rsidRPr="00653B8A">
        <w:t>The</w:t>
      </w:r>
      <w:r w:rsidR="00C316ED" w:rsidRPr="00653B8A">
        <w:t xml:space="preserve"> </w:t>
      </w:r>
      <w:r w:rsidRPr="00653B8A">
        <w:t>VEWH</w:t>
      </w:r>
      <w:r w:rsidR="00C316ED" w:rsidRPr="00653B8A">
        <w:t xml:space="preserve"> </w:t>
      </w:r>
      <w:r w:rsidRPr="00653B8A">
        <w:t>holds</w:t>
      </w:r>
      <w:r w:rsidR="00C316ED" w:rsidRPr="00653B8A">
        <w:t xml:space="preserve"> </w:t>
      </w:r>
      <w:r w:rsidRPr="00653B8A">
        <w:t>these</w:t>
      </w:r>
      <w:r w:rsidR="00C316ED" w:rsidRPr="00653B8A">
        <w:t xml:space="preserve"> </w:t>
      </w:r>
      <w:r w:rsidRPr="00653B8A">
        <w:t>entitlements</w:t>
      </w:r>
      <w:r w:rsidR="00C316ED" w:rsidRPr="00653B8A">
        <w:t xml:space="preserve"> </w:t>
      </w:r>
      <w:r w:rsidRPr="00653B8A">
        <w:t>on</w:t>
      </w:r>
      <w:r w:rsidR="00C316ED" w:rsidRPr="00653B8A">
        <w:t xml:space="preserve"> </w:t>
      </w:r>
      <w:r w:rsidRPr="00653B8A">
        <w:t>behalf</w:t>
      </w:r>
      <w:r w:rsidR="00C316ED" w:rsidRPr="00653B8A">
        <w:t xml:space="preserve"> </w:t>
      </w:r>
      <w:r w:rsidRPr="00653B8A">
        <w:t>of</w:t>
      </w:r>
      <w:r w:rsidR="00C316ED" w:rsidRPr="00653B8A">
        <w:t xml:space="preserve"> </w:t>
      </w:r>
      <w:r w:rsidRPr="00653B8A">
        <w:t>the</w:t>
      </w:r>
      <w:r w:rsidR="00C316ED" w:rsidRPr="00653B8A">
        <w:t xml:space="preserve"> </w:t>
      </w:r>
      <w:r w:rsidRPr="00653B8A">
        <w:t>Minister</w:t>
      </w:r>
      <w:r w:rsidR="00C316ED" w:rsidRPr="00653B8A">
        <w:t xml:space="preserve"> </w:t>
      </w:r>
      <w:r w:rsidRPr="00653B8A">
        <w:t>for</w:t>
      </w:r>
      <w:r w:rsidR="00C316ED" w:rsidRPr="00653B8A">
        <w:t xml:space="preserve"> </w:t>
      </w:r>
      <w:r w:rsidRPr="00653B8A">
        <w:t>Water.</w:t>
      </w:r>
      <w:r w:rsidR="00C316ED" w:rsidRPr="00653B8A">
        <w:t xml:space="preserve"> </w:t>
      </w:r>
      <w:r w:rsidRPr="00653B8A">
        <w:t>The</w:t>
      </w:r>
      <w:r w:rsidR="00C316ED" w:rsidRPr="00653B8A">
        <w:t xml:space="preserve"> </w:t>
      </w:r>
      <w:r w:rsidRPr="00653B8A">
        <w:t>VEWH</w:t>
      </w:r>
      <w:r w:rsidR="00C316ED" w:rsidRPr="00653B8A">
        <w:t xml:space="preserve"> </w:t>
      </w:r>
      <w:r w:rsidRPr="00653B8A">
        <w:t>is</w:t>
      </w:r>
      <w:r w:rsidR="00C316ED" w:rsidRPr="00653B8A">
        <w:t xml:space="preserve"> </w:t>
      </w:r>
      <w:r w:rsidRPr="00653B8A">
        <w:t>an</w:t>
      </w:r>
      <w:r w:rsidR="00C316ED" w:rsidRPr="00653B8A">
        <w:t xml:space="preserve"> </w:t>
      </w:r>
      <w:r w:rsidRPr="00653B8A">
        <w:t>independent</w:t>
      </w:r>
      <w:r w:rsidR="00C316ED" w:rsidRPr="00653B8A">
        <w:t xml:space="preserve"> </w:t>
      </w:r>
      <w:r w:rsidRPr="00653B8A">
        <w:t>statutory</w:t>
      </w:r>
      <w:r w:rsidR="00C316ED" w:rsidRPr="00653B8A">
        <w:t xml:space="preserve"> </w:t>
      </w:r>
      <w:r w:rsidRPr="00653B8A">
        <w:t>body</w:t>
      </w:r>
      <w:r w:rsidR="00C316ED" w:rsidRPr="00653B8A">
        <w:t xml:space="preserve"> </w:t>
      </w:r>
      <w:r w:rsidRPr="00653B8A">
        <w:t>responsible</w:t>
      </w:r>
      <w:r w:rsidR="00C316ED" w:rsidRPr="00653B8A">
        <w:t xml:space="preserve"> </w:t>
      </w:r>
      <w:r w:rsidRPr="00653B8A">
        <w:t>for</w:t>
      </w:r>
      <w:r w:rsidR="00C316ED" w:rsidRPr="00653B8A">
        <w:t xml:space="preserve"> </w:t>
      </w:r>
      <w:r w:rsidRPr="00653B8A">
        <w:t>making</w:t>
      </w:r>
      <w:r w:rsidR="00C316ED" w:rsidRPr="00653B8A">
        <w:t xml:space="preserve"> </w:t>
      </w:r>
      <w:r w:rsidRPr="00653B8A">
        <w:t>decisions</w:t>
      </w:r>
      <w:r w:rsidR="00C316ED" w:rsidRPr="00653B8A">
        <w:t xml:space="preserve"> </w:t>
      </w:r>
      <w:r w:rsidRPr="00653B8A">
        <w:t>on</w:t>
      </w:r>
      <w:r w:rsidR="00C316ED" w:rsidRPr="00653B8A">
        <w:t xml:space="preserve"> </w:t>
      </w:r>
      <w:r w:rsidRPr="00653B8A">
        <w:t>the</w:t>
      </w:r>
      <w:r w:rsidR="00C316ED" w:rsidRPr="00653B8A">
        <w:t xml:space="preserve"> </w:t>
      </w:r>
      <w:r w:rsidRPr="00653B8A">
        <w:t>most</w:t>
      </w:r>
      <w:r w:rsidR="00C316ED" w:rsidRPr="00653B8A">
        <w:t xml:space="preserve"> </w:t>
      </w:r>
      <w:r w:rsidRPr="00653B8A">
        <w:t>efficient</w:t>
      </w:r>
      <w:r w:rsidR="00C316ED" w:rsidRPr="00653B8A">
        <w:t xml:space="preserve"> </w:t>
      </w:r>
      <w:r w:rsidRPr="00653B8A">
        <w:t>and</w:t>
      </w:r>
      <w:r w:rsidR="00C316ED" w:rsidRPr="00653B8A">
        <w:t xml:space="preserve"> </w:t>
      </w:r>
      <w:r w:rsidRPr="00653B8A">
        <w:t>effective</w:t>
      </w:r>
      <w:r w:rsidR="00C316ED" w:rsidRPr="00653B8A">
        <w:t xml:space="preserve"> </w:t>
      </w:r>
      <w:r w:rsidRPr="00653B8A">
        <w:t>use</w:t>
      </w:r>
      <w:r w:rsidR="00C316ED" w:rsidRPr="00653B8A">
        <w:t xml:space="preserve"> </w:t>
      </w:r>
      <w:r w:rsidRPr="00653B8A">
        <w:t>of</w:t>
      </w:r>
      <w:r w:rsidR="00C316ED" w:rsidRPr="00653B8A">
        <w:t xml:space="preserve"> </w:t>
      </w:r>
      <w:r w:rsidRPr="00653B8A">
        <w:t>Victoria’s</w:t>
      </w:r>
      <w:r w:rsidR="00C316ED" w:rsidRPr="00653B8A">
        <w:t xml:space="preserve"> </w:t>
      </w:r>
      <w:r w:rsidRPr="00653B8A">
        <w:t>environmental</w:t>
      </w:r>
      <w:r w:rsidR="00C316ED" w:rsidRPr="00653B8A">
        <w:t xml:space="preserve"> </w:t>
      </w:r>
      <w:r w:rsidRPr="00653B8A">
        <w:t>water</w:t>
      </w:r>
      <w:r w:rsidR="00C316ED" w:rsidRPr="00653B8A">
        <w:t xml:space="preserve"> </w:t>
      </w:r>
      <w:r w:rsidRPr="00653B8A">
        <w:t>entitlements.</w:t>
      </w:r>
      <w:r w:rsidR="00C316ED" w:rsidRPr="00653B8A">
        <w:t xml:space="preserve"> </w:t>
      </w:r>
    </w:p>
    <w:p w14:paraId="16B9056C" w14:textId="5AC173A2" w:rsidR="002E1D3C" w:rsidRDefault="007D671F" w:rsidP="00653B8A">
      <w:r>
        <w:rPr>
          <w:spacing w:val="1"/>
        </w:rPr>
        <w:t>Potential</w:t>
      </w:r>
      <w:r w:rsidR="00C316ED">
        <w:rPr>
          <w:spacing w:val="1"/>
        </w:rPr>
        <w:t xml:space="preserve"> </w:t>
      </w:r>
      <w:r>
        <w:rPr>
          <w:spacing w:val="1"/>
        </w:rPr>
        <w:t>watering</w:t>
      </w:r>
      <w:r w:rsidR="00C316ED">
        <w:rPr>
          <w:spacing w:val="1"/>
        </w:rPr>
        <w:t xml:space="preserve"> </w:t>
      </w:r>
      <w:r>
        <w:rPr>
          <w:spacing w:val="1"/>
        </w:rPr>
        <w:t>actions</w:t>
      </w:r>
      <w:r w:rsidR="00C316ED">
        <w:rPr>
          <w:spacing w:val="1"/>
        </w:rPr>
        <w:t xml:space="preserve"> </w:t>
      </w:r>
      <w:r>
        <w:rPr>
          <w:spacing w:val="1"/>
        </w:rPr>
        <w:t>are</w:t>
      </w:r>
      <w:r w:rsidR="00C316ED">
        <w:rPr>
          <w:spacing w:val="1"/>
        </w:rPr>
        <w:t xml:space="preserve"> </w:t>
      </w:r>
      <w:r>
        <w:rPr>
          <w:spacing w:val="1"/>
        </w:rPr>
        <w:t>documented</w:t>
      </w:r>
      <w:r w:rsidR="00C316ED">
        <w:rPr>
          <w:spacing w:val="1"/>
        </w:rPr>
        <w:t xml:space="preserve"> </w:t>
      </w:r>
      <w:r>
        <w:rPr>
          <w:spacing w:val="1"/>
        </w:rPr>
        <w:t>by</w:t>
      </w:r>
      <w:r w:rsidR="00C316ED">
        <w:rPr>
          <w:spacing w:val="1"/>
        </w:rPr>
        <w:t xml:space="preserve"> </w:t>
      </w:r>
      <w:r>
        <w:t>VEWH</w:t>
      </w:r>
      <w:r w:rsidR="00C316ED">
        <w:rPr>
          <w:rFonts w:ascii="Cambria" w:hAnsi="Cambria" w:cs="Cambria"/>
        </w:rPr>
        <w:t xml:space="preserve"> </w:t>
      </w:r>
      <w:r>
        <w:t>in</w:t>
      </w:r>
      <w:r w:rsidR="00C316ED">
        <w:t xml:space="preserve"> </w:t>
      </w:r>
      <w:r>
        <w:t>its</w:t>
      </w:r>
      <w:r w:rsidR="00C316ED">
        <w:t xml:space="preserve"> </w:t>
      </w:r>
      <w:r>
        <w:t>annual</w:t>
      </w:r>
      <w:r w:rsidR="00C316ED">
        <w:t xml:space="preserve"> </w:t>
      </w:r>
      <w:r>
        <w:t>seasonal</w:t>
      </w:r>
      <w:r w:rsidR="00C316ED">
        <w:t xml:space="preserve"> </w:t>
      </w:r>
      <w:r>
        <w:t>watering</w:t>
      </w:r>
      <w:r w:rsidR="00C316ED">
        <w:t xml:space="preserve"> </w:t>
      </w:r>
      <w:r>
        <w:t>plan,</w:t>
      </w:r>
      <w:r w:rsidR="00C316ED">
        <w:t xml:space="preserve"> </w:t>
      </w:r>
      <w:r>
        <w:t>which</w:t>
      </w:r>
      <w:r w:rsidR="00C316ED">
        <w:t xml:space="preserve"> </w:t>
      </w:r>
      <w:r>
        <w:t>is</w:t>
      </w:r>
      <w:r w:rsidR="00C316ED">
        <w:rPr>
          <w:rFonts w:ascii="Cambria" w:hAnsi="Cambria" w:cs="Cambria"/>
        </w:rPr>
        <w:t xml:space="preserve"> </w:t>
      </w:r>
      <w:r>
        <w:t>informed</w:t>
      </w:r>
      <w:r w:rsidR="00C316ED">
        <w:t xml:space="preserve"> </w:t>
      </w:r>
      <w:r>
        <w:t>by</w:t>
      </w:r>
      <w:r w:rsidR="00C316ED">
        <w:t xml:space="preserve"> </w:t>
      </w:r>
      <w:r>
        <w:t>seasonal</w:t>
      </w:r>
      <w:r w:rsidR="00C316ED">
        <w:t xml:space="preserve"> </w:t>
      </w:r>
      <w:r>
        <w:t>watering</w:t>
      </w:r>
      <w:r w:rsidR="00C316ED">
        <w:t xml:space="preserve"> </w:t>
      </w:r>
      <w:r>
        <w:t>proposals</w:t>
      </w:r>
      <w:r w:rsidR="00C316ED">
        <w:t xml:space="preserve"> </w:t>
      </w:r>
      <w:r>
        <w:t>prepared</w:t>
      </w:r>
      <w:r w:rsidR="00C316ED">
        <w:rPr>
          <w:rFonts w:ascii="Cambria" w:hAnsi="Cambria" w:cs="Cambria"/>
        </w:rPr>
        <w:t xml:space="preserve"> </w:t>
      </w:r>
      <w:r>
        <w:t>by</w:t>
      </w:r>
      <w:r w:rsidR="00C316ED">
        <w:t xml:space="preserve"> </w:t>
      </w:r>
      <w:r>
        <w:t>each</w:t>
      </w:r>
      <w:r w:rsidR="00C316ED">
        <w:t xml:space="preserve"> </w:t>
      </w:r>
      <w:r>
        <w:t>of</w:t>
      </w:r>
      <w:r w:rsidR="00C316ED">
        <w:t xml:space="preserve"> </w:t>
      </w:r>
      <w:r>
        <w:t>the</w:t>
      </w:r>
      <w:r w:rsidR="00C316ED">
        <w:t xml:space="preserve"> </w:t>
      </w:r>
      <w:r>
        <w:t>CMAs</w:t>
      </w:r>
      <w:r w:rsidR="00C316ED">
        <w:t xml:space="preserve"> </w:t>
      </w:r>
      <w:r>
        <w:t>and</w:t>
      </w:r>
      <w:r w:rsidR="00C316ED">
        <w:t xml:space="preserve"> </w:t>
      </w:r>
      <w:r>
        <w:t>Melbourne</w:t>
      </w:r>
      <w:r w:rsidR="00C316ED">
        <w:t xml:space="preserve"> </w:t>
      </w:r>
      <w:r>
        <w:t>Water.</w:t>
      </w:r>
      <w:r w:rsidR="00C316ED">
        <w:rPr>
          <w:rFonts w:ascii="Cambria" w:hAnsi="Cambria" w:cs="Cambria"/>
        </w:rPr>
        <w:t xml:space="preserve"> </w:t>
      </w:r>
      <w:r>
        <w:t>The</w:t>
      </w:r>
      <w:r w:rsidR="00C316ED">
        <w:t xml:space="preserve"> </w:t>
      </w:r>
      <w:r>
        <w:t>VEWH</w:t>
      </w:r>
      <w:r w:rsidR="00C316ED">
        <w:t xml:space="preserve"> </w:t>
      </w:r>
      <w:r>
        <w:t>then</w:t>
      </w:r>
      <w:r w:rsidR="00C316ED">
        <w:t xml:space="preserve"> </w:t>
      </w:r>
      <w:r>
        <w:t>commits</w:t>
      </w:r>
      <w:r w:rsidR="00C316ED">
        <w:t xml:space="preserve"> </w:t>
      </w:r>
      <w:r>
        <w:t>water</w:t>
      </w:r>
      <w:r w:rsidR="00C316ED">
        <w:t xml:space="preserve"> </w:t>
      </w:r>
      <w:r>
        <w:t>to</w:t>
      </w:r>
      <w:r w:rsidR="00C316ED">
        <w:t xml:space="preserve"> </w:t>
      </w:r>
      <w:r>
        <w:t>these</w:t>
      </w:r>
      <w:r w:rsidR="00C316ED">
        <w:t xml:space="preserve"> </w:t>
      </w:r>
      <w:r>
        <w:t>actions</w:t>
      </w:r>
      <w:r w:rsidR="00C316ED">
        <w:t xml:space="preserve"> </w:t>
      </w:r>
      <w:r>
        <w:t>throughout</w:t>
      </w:r>
      <w:r w:rsidR="00C316ED">
        <w:t xml:space="preserve"> </w:t>
      </w:r>
      <w:r>
        <w:t>the</w:t>
      </w:r>
      <w:r w:rsidR="00C316ED">
        <w:t xml:space="preserve"> </w:t>
      </w:r>
      <w:r>
        <w:t>year</w:t>
      </w:r>
      <w:r w:rsidR="00C316ED">
        <w:t xml:space="preserve"> </w:t>
      </w:r>
      <w:r>
        <w:t>via</w:t>
      </w:r>
      <w:r w:rsidR="00C316ED">
        <w:t xml:space="preserve"> </w:t>
      </w:r>
      <w:r>
        <w:lastRenderedPageBreak/>
        <w:t>seasonal</w:t>
      </w:r>
      <w:r w:rsidR="00C316ED">
        <w:t xml:space="preserve"> </w:t>
      </w:r>
      <w:r>
        <w:t>watering</w:t>
      </w:r>
      <w:r w:rsidR="00C316ED">
        <w:t xml:space="preserve"> </w:t>
      </w:r>
      <w:r>
        <w:t>statements,</w:t>
      </w:r>
      <w:r w:rsidR="00C316ED">
        <w:t xml:space="preserve"> </w:t>
      </w:r>
      <w:r>
        <w:t>which</w:t>
      </w:r>
      <w:r w:rsidR="00C316ED">
        <w:t xml:space="preserve"> </w:t>
      </w:r>
      <w:r>
        <w:t>authorise</w:t>
      </w:r>
      <w:r w:rsidR="00C316ED">
        <w:t xml:space="preserve"> </w:t>
      </w:r>
      <w:r>
        <w:t>waterway</w:t>
      </w:r>
      <w:r w:rsidR="00C316ED">
        <w:t xml:space="preserve"> </w:t>
      </w:r>
      <w:r>
        <w:t>managers</w:t>
      </w:r>
      <w:r w:rsidR="00C316ED">
        <w:t xml:space="preserve"> </w:t>
      </w:r>
      <w:r>
        <w:t>to</w:t>
      </w:r>
      <w:r w:rsidR="00C316ED">
        <w:rPr>
          <w:rFonts w:ascii="Cambria" w:hAnsi="Cambria" w:cs="Cambria"/>
        </w:rPr>
        <w:t xml:space="preserve"> </w:t>
      </w:r>
      <w:r>
        <w:t>use</w:t>
      </w:r>
      <w:r w:rsidR="00C316ED">
        <w:t xml:space="preserve"> </w:t>
      </w:r>
      <w:r>
        <w:t>environmental</w:t>
      </w:r>
      <w:r w:rsidR="00C316ED">
        <w:t xml:space="preserve"> </w:t>
      </w:r>
      <w:r>
        <w:t>water.</w:t>
      </w:r>
    </w:p>
    <w:p w14:paraId="5311C877" w14:textId="66719FAB" w:rsidR="002E1D3C" w:rsidRDefault="007D671F" w:rsidP="00653B8A">
      <w:r>
        <w:t>The</w:t>
      </w:r>
      <w:r w:rsidR="00C316ED">
        <w:t xml:space="preserve"> </w:t>
      </w:r>
      <w:r>
        <w:t>VEWH</w:t>
      </w:r>
      <w:r w:rsidR="00C316ED">
        <w:t xml:space="preserve"> </w:t>
      </w:r>
      <w:r>
        <w:t>is</w:t>
      </w:r>
      <w:r w:rsidR="00C316ED">
        <w:t xml:space="preserve"> </w:t>
      </w:r>
      <w:r>
        <w:t>established</w:t>
      </w:r>
      <w:r w:rsidR="00C316ED">
        <w:t xml:space="preserve"> </w:t>
      </w:r>
      <w:r>
        <w:t>under</w:t>
      </w:r>
      <w:r w:rsidR="00C316ED">
        <w:t xml:space="preserve"> </w:t>
      </w:r>
      <w:r>
        <w:t>Part</w:t>
      </w:r>
      <w:r w:rsidR="00C316ED">
        <w:t xml:space="preserve"> </w:t>
      </w:r>
      <w:r>
        <w:t>3AA</w:t>
      </w:r>
      <w:r w:rsidR="00C316ED">
        <w:t xml:space="preserve"> </w:t>
      </w:r>
      <w:r>
        <w:t>of</w:t>
      </w:r>
      <w:r w:rsidR="00C316ED">
        <w:t xml:space="preserve"> </w:t>
      </w:r>
      <w:r>
        <w:t>the</w:t>
      </w:r>
      <w:r w:rsidR="00C316ED">
        <w:t xml:space="preserve"> </w:t>
      </w:r>
      <w:r w:rsidRPr="00653B8A">
        <w:rPr>
          <w:i/>
          <w:iCs/>
        </w:rPr>
        <w:t>Water</w:t>
      </w:r>
      <w:r w:rsidR="00C316ED" w:rsidRPr="00653B8A">
        <w:rPr>
          <w:i/>
          <w:iCs/>
        </w:rPr>
        <w:t xml:space="preserve"> </w:t>
      </w:r>
      <w:r w:rsidRPr="00653B8A">
        <w:rPr>
          <w:i/>
          <w:iCs/>
        </w:rPr>
        <w:t>Act</w:t>
      </w:r>
      <w:r w:rsidR="00C316ED" w:rsidRPr="00653B8A">
        <w:rPr>
          <w:i/>
          <w:iCs/>
        </w:rPr>
        <w:t xml:space="preserve"> </w:t>
      </w:r>
      <w:r w:rsidRPr="00653B8A">
        <w:rPr>
          <w:i/>
          <w:iCs/>
        </w:rPr>
        <w:t>1989</w:t>
      </w:r>
      <w:r>
        <w:t>.</w:t>
      </w:r>
      <w:r w:rsidR="00C316ED">
        <w:t xml:space="preserve"> </w:t>
      </w:r>
      <w:r>
        <w:t>Further</w:t>
      </w:r>
      <w:r w:rsidR="00C316ED">
        <w:t xml:space="preserve"> </w:t>
      </w:r>
      <w:r>
        <w:t>details</w:t>
      </w:r>
      <w:r w:rsidR="00C316ED">
        <w:t xml:space="preserve"> </w:t>
      </w:r>
      <w:r>
        <w:t>about</w:t>
      </w:r>
      <w:r w:rsidR="00C316ED">
        <w:t xml:space="preserve"> </w:t>
      </w:r>
      <w:r>
        <w:t>the</w:t>
      </w:r>
      <w:r w:rsidR="00C316ED">
        <w:t xml:space="preserve"> </w:t>
      </w:r>
      <w:r>
        <w:t>VEWH,</w:t>
      </w:r>
      <w:r w:rsidR="00C316ED">
        <w:t xml:space="preserve"> </w:t>
      </w:r>
      <w:r>
        <w:t>including</w:t>
      </w:r>
      <w:r w:rsidR="00C316ED">
        <w:t xml:space="preserve"> </w:t>
      </w:r>
      <w:r>
        <w:t>its</w:t>
      </w:r>
      <w:r w:rsidR="00C316ED">
        <w:t xml:space="preserve"> </w:t>
      </w:r>
      <w:r>
        <w:t>annual</w:t>
      </w:r>
      <w:r w:rsidR="00C316ED">
        <w:t xml:space="preserve"> </w:t>
      </w:r>
      <w:r>
        <w:t>report</w:t>
      </w:r>
      <w:r w:rsidR="00C316ED">
        <w:t xml:space="preserve"> </w:t>
      </w:r>
      <w:r>
        <w:t>and</w:t>
      </w:r>
      <w:r w:rsidR="00C316ED">
        <w:t xml:space="preserve"> </w:t>
      </w:r>
      <w:r>
        <w:t>water</w:t>
      </w:r>
      <w:r w:rsidR="00C316ED">
        <w:t xml:space="preserve"> </w:t>
      </w:r>
      <w:r>
        <w:t>holdings,</w:t>
      </w:r>
      <w:r w:rsidR="00C316ED">
        <w:t xml:space="preserve"> </w:t>
      </w:r>
      <w:r>
        <w:t>can</w:t>
      </w:r>
      <w:r w:rsidR="00C316ED">
        <w:t xml:space="preserve"> </w:t>
      </w:r>
      <w:r>
        <w:t>be</w:t>
      </w:r>
      <w:r w:rsidR="00C316ED">
        <w:t xml:space="preserve"> </w:t>
      </w:r>
      <w:r>
        <w:t>found</w:t>
      </w:r>
      <w:r w:rsidR="00C316ED">
        <w:t xml:space="preserve"> </w:t>
      </w:r>
      <w:r>
        <w:t>on</w:t>
      </w:r>
      <w:r w:rsidR="00C316ED">
        <w:rPr>
          <w:rFonts w:ascii="Cambria" w:hAnsi="Cambria" w:cs="Cambria"/>
        </w:rPr>
        <w:t xml:space="preserve"> </w:t>
      </w:r>
      <w:r>
        <w:t>its</w:t>
      </w:r>
      <w:r w:rsidR="00C316ED">
        <w:t xml:space="preserve"> </w:t>
      </w:r>
      <w:r>
        <w:t>website:</w:t>
      </w:r>
      <w:r w:rsidR="00C316ED">
        <w:t xml:space="preserve"> </w:t>
      </w:r>
      <w:hyperlink r:id="rId129" w:tooltip="Link to VEWH website" w:history="1">
        <w:r w:rsidR="00653B8A">
          <w:rPr>
            <w:rStyle w:val="Hyperlink"/>
          </w:rPr>
          <w:t>VEWH</w:t>
        </w:r>
      </w:hyperlink>
      <w:r>
        <w:t>.</w:t>
      </w:r>
      <w:r w:rsidR="00C316ED">
        <w:t xml:space="preserve"> </w:t>
      </w:r>
    </w:p>
    <w:p w14:paraId="6C445AF7" w14:textId="1999C70D" w:rsidR="002E1D3C" w:rsidRDefault="007D671F" w:rsidP="00653B8A">
      <w:pPr>
        <w:pStyle w:val="Normalbeforebullets"/>
      </w:pPr>
      <w:r>
        <w:rPr>
          <w:spacing w:val="1"/>
        </w:rPr>
        <w:t>As</w:t>
      </w:r>
      <w:r w:rsidR="00C316ED">
        <w:rPr>
          <w:spacing w:val="1"/>
        </w:rPr>
        <w:t xml:space="preserve"> </w:t>
      </w:r>
      <w:proofErr w:type="gramStart"/>
      <w:r>
        <w:rPr>
          <w:spacing w:val="1"/>
        </w:rPr>
        <w:t>at</w:t>
      </w:r>
      <w:proofErr w:type="gramEnd"/>
      <w:r w:rsidR="00C316ED">
        <w:rPr>
          <w:spacing w:val="1"/>
        </w:rPr>
        <w:t xml:space="preserve"> </w:t>
      </w:r>
      <w:r>
        <w:rPr>
          <w:spacing w:val="1"/>
        </w:rPr>
        <w:t>30</w:t>
      </w:r>
      <w:r w:rsidR="00C316ED">
        <w:rPr>
          <w:spacing w:val="1"/>
        </w:rPr>
        <w:t xml:space="preserve"> </w:t>
      </w:r>
      <w:r>
        <w:rPr>
          <w:spacing w:val="1"/>
        </w:rPr>
        <w:t>June</w:t>
      </w:r>
      <w:r w:rsidR="00C316ED">
        <w:rPr>
          <w:spacing w:val="1"/>
        </w:rPr>
        <w:t xml:space="preserve"> </w:t>
      </w:r>
      <w:r>
        <w:rPr>
          <w:spacing w:val="1"/>
        </w:rPr>
        <w:t>2023,</w:t>
      </w:r>
      <w:r w:rsidR="00C316ED">
        <w:rPr>
          <w:spacing w:val="1"/>
        </w:rPr>
        <w:t xml:space="preserve"> </w:t>
      </w:r>
      <w:r>
        <w:rPr>
          <w:spacing w:val="1"/>
        </w:rPr>
        <w:t>the</w:t>
      </w:r>
      <w:r w:rsidR="00C316ED">
        <w:rPr>
          <w:spacing w:val="1"/>
        </w:rPr>
        <w:t xml:space="preserve"> </w:t>
      </w:r>
      <w:r>
        <w:rPr>
          <w:spacing w:val="1"/>
        </w:rPr>
        <w:t>VEWH</w:t>
      </w:r>
      <w:r w:rsidR="00C316ED">
        <w:rPr>
          <w:spacing w:val="1"/>
        </w:rPr>
        <w:t xml:space="preserve"> </w:t>
      </w:r>
      <w:r>
        <w:rPr>
          <w:spacing w:val="1"/>
        </w:rPr>
        <w:t>water</w:t>
      </w:r>
      <w:r w:rsidR="00C316ED">
        <w:rPr>
          <w:spacing w:val="1"/>
        </w:rPr>
        <w:t xml:space="preserve"> </w:t>
      </w:r>
      <w:r>
        <w:rPr>
          <w:spacing w:val="1"/>
        </w:rPr>
        <w:t>holdings</w:t>
      </w:r>
      <w:r w:rsidR="00C316ED">
        <w:rPr>
          <w:spacing w:val="1"/>
        </w:rPr>
        <w:t xml:space="preserve"> </w:t>
      </w:r>
      <w:r>
        <w:rPr>
          <w:spacing w:val="1"/>
        </w:rPr>
        <w:t>comprised</w:t>
      </w:r>
      <w:r w:rsidR="00C316ED">
        <w:rPr>
          <w:spacing w:val="1"/>
        </w:rPr>
        <w:t xml:space="preserve"> </w:t>
      </w:r>
      <w:r>
        <w:rPr>
          <w:spacing w:val="1"/>
        </w:rPr>
        <w:t>23</w:t>
      </w:r>
      <w:r w:rsidR="00C316ED">
        <w:rPr>
          <w:spacing w:val="1"/>
        </w:rPr>
        <w:t xml:space="preserve"> </w:t>
      </w:r>
      <w:r>
        <w:rPr>
          <w:spacing w:val="1"/>
        </w:rPr>
        <w:t>entitlements</w:t>
      </w:r>
      <w:r w:rsidR="00C316ED">
        <w:rPr>
          <w:spacing w:val="1"/>
        </w:rPr>
        <w:t xml:space="preserve"> </w:t>
      </w:r>
      <w:r>
        <w:rPr>
          <w:spacing w:val="1"/>
        </w:rPr>
        <w:t>and</w:t>
      </w:r>
      <w:r w:rsidR="00C316ED">
        <w:rPr>
          <w:spacing w:val="1"/>
        </w:rPr>
        <w:t xml:space="preserve"> </w:t>
      </w:r>
      <w:r>
        <w:rPr>
          <w:spacing w:val="1"/>
        </w:rPr>
        <w:t>107</w:t>
      </w:r>
      <w:r w:rsidR="00C316ED">
        <w:rPr>
          <w:spacing w:val="1"/>
        </w:rPr>
        <w:t xml:space="preserve"> </w:t>
      </w:r>
      <w:r>
        <w:rPr>
          <w:spacing w:val="1"/>
        </w:rPr>
        <w:t>water</w:t>
      </w:r>
      <w:r w:rsidR="00C316ED">
        <w:rPr>
          <w:spacing w:val="1"/>
        </w:rPr>
        <w:t xml:space="preserve"> </w:t>
      </w:r>
      <w:r>
        <w:rPr>
          <w:spacing w:val="1"/>
        </w:rPr>
        <w:t>shares.</w:t>
      </w:r>
      <w:r w:rsidR="00C316ED">
        <w:rPr>
          <w:spacing w:val="1"/>
        </w:rPr>
        <w:t xml:space="preserve"> </w:t>
      </w:r>
      <w:r>
        <w:t>During</w:t>
      </w:r>
      <w:r w:rsidR="00C316ED">
        <w:t xml:space="preserve"> </w:t>
      </w:r>
      <w:r>
        <w:t>2022–23,</w:t>
      </w:r>
      <w:r w:rsidR="00C316ED">
        <w:t xml:space="preserve"> </w:t>
      </w:r>
      <w:r>
        <w:t>the</w:t>
      </w:r>
      <w:r w:rsidR="00C316ED">
        <w:t xml:space="preserve"> </w:t>
      </w:r>
      <w:r>
        <w:t>VEWH</w:t>
      </w:r>
      <w:r w:rsidR="00C316ED">
        <w:t xml:space="preserve"> </w:t>
      </w:r>
      <w:r>
        <w:t>worked</w:t>
      </w:r>
      <w:r w:rsidR="00C316ED">
        <w:t xml:space="preserve"> </w:t>
      </w:r>
      <w:r>
        <w:t>with</w:t>
      </w:r>
      <w:r w:rsidR="00C316ED">
        <w:t xml:space="preserve"> </w:t>
      </w:r>
      <w:r>
        <w:t>CMAs</w:t>
      </w:r>
      <w:r w:rsidR="00C316ED">
        <w:t xml:space="preserve"> </w:t>
      </w:r>
      <w:r>
        <w:t>and</w:t>
      </w:r>
      <w:r w:rsidR="00C316ED">
        <w:t xml:space="preserve"> </w:t>
      </w:r>
      <w:r>
        <w:t>Melbourne</w:t>
      </w:r>
      <w:r w:rsidR="00C316ED">
        <w:t xml:space="preserve"> </w:t>
      </w:r>
      <w:r>
        <w:t>Water</w:t>
      </w:r>
      <w:r w:rsidR="00C316ED">
        <w:t xml:space="preserve"> </w:t>
      </w:r>
      <w:r>
        <w:t>to</w:t>
      </w:r>
      <w:r w:rsidR="00C316ED">
        <w:t xml:space="preserve"> </w:t>
      </w:r>
      <w:r>
        <w:t>manage</w:t>
      </w:r>
      <w:r w:rsidR="00C316ED">
        <w:t xml:space="preserve"> </w:t>
      </w:r>
      <w:r>
        <w:t>this</w:t>
      </w:r>
      <w:r w:rsidR="00C316ED">
        <w:t xml:space="preserve"> </w:t>
      </w:r>
      <w:r>
        <w:t>water</w:t>
      </w:r>
      <w:r w:rsidR="00C316ED">
        <w:t xml:space="preserve"> </w:t>
      </w:r>
      <w:r>
        <w:t>to</w:t>
      </w:r>
      <w:r w:rsidR="00C316ED">
        <w:t xml:space="preserve"> </w:t>
      </w:r>
      <w:r>
        <w:t>meet</w:t>
      </w:r>
      <w:r w:rsidR="00C316ED">
        <w:t xml:space="preserve"> </w:t>
      </w:r>
      <w:r>
        <w:t>environmental</w:t>
      </w:r>
      <w:r w:rsidR="00C316ED">
        <w:t xml:space="preserve"> </w:t>
      </w:r>
      <w:r>
        <w:t>objectives</w:t>
      </w:r>
      <w:r w:rsidR="00C316ED">
        <w:t xml:space="preserve"> </w:t>
      </w:r>
      <w:r>
        <w:t>at</w:t>
      </w:r>
      <w:r w:rsidR="00C316ED">
        <w:t xml:space="preserve"> </w:t>
      </w:r>
      <w:r>
        <w:t>89</w:t>
      </w:r>
      <w:r w:rsidR="00C316ED">
        <w:t xml:space="preserve"> </w:t>
      </w:r>
      <w:r>
        <w:t>river</w:t>
      </w:r>
      <w:r w:rsidR="00C316ED">
        <w:t xml:space="preserve"> </w:t>
      </w:r>
      <w:r>
        <w:t>reaches</w:t>
      </w:r>
      <w:r w:rsidR="00C316ED">
        <w:t xml:space="preserve"> </w:t>
      </w:r>
      <w:r>
        <w:t>and</w:t>
      </w:r>
      <w:r w:rsidR="00C316ED">
        <w:t xml:space="preserve"> </w:t>
      </w:r>
      <w:r>
        <w:t>65</w:t>
      </w:r>
      <w:r w:rsidR="00C316ED">
        <w:rPr>
          <w:rFonts w:ascii="Cambria" w:hAnsi="Cambria" w:cs="Cambria"/>
        </w:rPr>
        <w:t xml:space="preserve"> </w:t>
      </w:r>
      <w:r>
        <w:t>wetlands</w:t>
      </w:r>
      <w:r>
        <w:rPr>
          <w:vertAlign w:val="superscript"/>
        </w:rPr>
        <w:footnoteReference w:id="4"/>
      </w:r>
      <w:r>
        <w:t>,</w:t>
      </w:r>
      <w:r w:rsidR="00C316ED">
        <w:t xml:space="preserve"> </w:t>
      </w:r>
      <w:r>
        <w:t>including:</w:t>
      </w:r>
    </w:p>
    <w:p w14:paraId="1562987D" w14:textId="05C08830" w:rsidR="002E1D3C" w:rsidRDefault="007D671F" w:rsidP="00653B8A">
      <w:pPr>
        <w:pStyle w:val="Bullet"/>
      </w:pPr>
      <w:r w:rsidRPr="00653B8A">
        <w:rPr>
          <w:b/>
          <w:bCs/>
        </w:rPr>
        <w:t>Gippsland:</w:t>
      </w:r>
      <w:r w:rsidR="00C316ED" w:rsidRPr="00653B8A">
        <w:rPr>
          <w:b/>
          <w:bCs/>
        </w:rPr>
        <w:t xml:space="preserve"> </w:t>
      </w:r>
      <w:r>
        <w:t>Thomson,</w:t>
      </w:r>
      <w:r w:rsidR="00C316ED">
        <w:t xml:space="preserve"> </w:t>
      </w:r>
      <w:r>
        <w:t>Macalister</w:t>
      </w:r>
      <w:r w:rsidR="00C316ED">
        <w:t xml:space="preserve"> </w:t>
      </w:r>
      <w:r>
        <w:t>and</w:t>
      </w:r>
      <w:r w:rsidR="00C316ED">
        <w:t xml:space="preserve"> </w:t>
      </w:r>
      <w:r>
        <w:t>Snowy</w:t>
      </w:r>
      <w:r w:rsidR="00C316ED">
        <w:t xml:space="preserve"> </w:t>
      </w:r>
      <w:r>
        <w:t>rivers,</w:t>
      </w:r>
      <w:r w:rsidR="00C316ED">
        <w:t xml:space="preserve"> </w:t>
      </w:r>
      <w:r>
        <w:t>and</w:t>
      </w:r>
      <w:r w:rsidR="00C316ED">
        <w:t xml:space="preserve"> </w:t>
      </w:r>
      <w:r>
        <w:t>the</w:t>
      </w:r>
      <w:r w:rsidR="00C316ED">
        <w:t xml:space="preserve"> </w:t>
      </w:r>
      <w:r>
        <w:t>lower</w:t>
      </w:r>
      <w:r w:rsidR="00C316ED">
        <w:t xml:space="preserve"> </w:t>
      </w:r>
      <w:r>
        <w:t>Latrobe</w:t>
      </w:r>
      <w:r w:rsidR="00C316ED">
        <w:t xml:space="preserve"> </w:t>
      </w:r>
      <w:r>
        <w:t>wetlands</w:t>
      </w:r>
      <w:r w:rsidR="00C316ED">
        <w:t xml:space="preserve"> </w:t>
      </w:r>
      <w:r>
        <w:t>(Sale</w:t>
      </w:r>
      <w:r w:rsidR="00C316ED">
        <w:t xml:space="preserve"> </w:t>
      </w:r>
      <w:r>
        <w:t>Common,</w:t>
      </w:r>
      <w:r w:rsidR="00C316ED">
        <w:t xml:space="preserve"> </w:t>
      </w:r>
      <w:r>
        <w:t>Dowd</w:t>
      </w:r>
      <w:r w:rsidR="00C316ED">
        <w:t xml:space="preserve"> </w:t>
      </w:r>
      <w:r>
        <w:t>Morass</w:t>
      </w:r>
      <w:r w:rsidR="00C316ED">
        <w:t xml:space="preserve"> </w:t>
      </w:r>
      <w:r>
        <w:t>and</w:t>
      </w:r>
      <w:r w:rsidR="00C316ED">
        <w:t xml:space="preserve"> </w:t>
      </w:r>
      <w:r>
        <w:t>Heart</w:t>
      </w:r>
      <w:r w:rsidR="00C316ED">
        <w:t xml:space="preserve"> </w:t>
      </w:r>
      <w:r>
        <w:t>Morass).</w:t>
      </w:r>
      <w:r w:rsidR="00C316ED">
        <w:t xml:space="preserve"> </w:t>
      </w:r>
    </w:p>
    <w:p w14:paraId="0280B67A" w14:textId="4F774C28" w:rsidR="002E1D3C" w:rsidRDefault="007D671F" w:rsidP="00653B8A">
      <w:pPr>
        <w:pStyle w:val="Bullet"/>
      </w:pPr>
      <w:r w:rsidRPr="00653B8A">
        <w:rPr>
          <w:b/>
          <w:bCs/>
        </w:rPr>
        <w:t>Central</w:t>
      </w:r>
      <w:r w:rsidR="00C316ED" w:rsidRPr="00653B8A">
        <w:rPr>
          <w:b/>
          <w:bCs/>
        </w:rPr>
        <w:t xml:space="preserve"> </w:t>
      </w:r>
      <w:r w:rsidRPr="00653B8A">
        <w:rPr>
          <w:b/>
          <w:bCs/>
        </w:rPr>
        <w:t>Victoria:</w:t>
      </w:r>
      <w:r w:rsidR="00C316ED" w:rsidRPr="00653B8A">
        <w:rPr>
          <w:b/>
          <w:bCs/>
        </w:rPr>
        <w:t xml:space="preserve"> </w:t>
      </w:r>
      <w:r>
        <w:t>Yarra,</w:t>
      </w:r>
      <w:r w:rsidR="00C316ED">
        <w:t xml:space="preserve"> </w:t>
      </w:r>
      <w:r>
        <w:t>Tarago,</w:t>
      </w:r>
      <w:r w:rsidR="00C316ED">
        <w:t xml:space="preserve"> </w:t>
      </w:r>
      <w:r>
        <w:t>Maribyrnong,</w:t>
      </w:r>
      <w:r w:rsidR="00C316ED">
        <w:t xml:space="preserve"> </w:t>
      </w:r>
      <w:r>
        <w:t>Werribee,</w:t>
      </w:r>
      <w:r w:rsidR="00C316ED">
        <w:t xml:space="preserve"> </w:t>
      </w:r>
      <w:r>
        <w:t>Upper</w:t>
      </w:r>
      <w:r w:rsidR="00C316ED">
        <w:t xml:space="preserve"> </w:t>
      </w:r>
      <w:r>
        <w:t>Barwon</w:t>
      </w:r>
      <w:r w:rsidR="00C316ED">
        <w:t xml:space="preserve"> </w:t>
      </w:r>
      <w:r>
        <w:t>and</w:t>
      </w:r>
      <w:r w:rsidR="00C316ED">
        <w:t xml:space="preserve"> </w:t>
      </w:r>
      <w:r>
        <w:t>Moorabool</w:t>
      </w:r>
      <w:r w:rsidR="00C316ED">
        <w:t xml:space="preserve"> </w:t>
      </w:r>
      <w:r>
        <w:t>rivers,</w:t>
      </w:r>
      <w:r w:rsidR="00C316ED">
        <w:t xml:space="preserve"> </w:t>
      </w:r>
      <w:r>
        <w:rPr>
          <w:spacing w:val="1"/>
        </w:rPr>
        <w:t>Pyrites</w:t>
      </w:r>
      <w:r w:rsidR="00C316ED">
        <w:rPr>
          <w:spacing w:val="1"/>
        </w:rPr>
        <w:t xml:space="preserve"> </w:t>
      </w:r>
      <w:r>
        <w:rPr>
          <w:spacing w:val="1"/>
        </w:rPr>
        <w:t>Creek,</w:t>
      </w:r>
      <w:r w:rsidR="00C316ED">
        <w:rPr>
          <w:spacing w:val="1"/>
        </w:rPr>
        <w:t xml:space="preserve"> </w:t>
      </w:r>
      <w:r>
        <w:rPr>
          <w:spacing w:val="1"/>
        </w:rPr>
        <w:t>the</w:t>
      </w:r>
      <w:r w:rsidR="00C316ED">
        <w:rPr>
          <w:spacing w:val="1"/>
        </w:rPr>
        <w:t xml:space="preserve"> </w:t>
      </w:r>
      <w:r>
        <w:rPr>
          <w:spacing w:val="1"/>
        </w:rPr>
        <w:t>lower</w:t>
      </w:r>
      <w:r w:rsidR="00C316ED">
        <w:rPr>
          <w:spacing w:val="1"/>
        </w:rPr>
        <w:t xml:space="preserve"> </w:t>
      </w:r>
      <w:r>
        <w:rPr>
          <w:spacing w:val="1"/>
        </w:rPr>
        <w:t>Barwon</w:t>
      </w:r>
      <w:r w:rsidR="00C316ED">
        <w:rPr>
          <w:spacing w:val="1"/>
        </w:rPr>
        <w:t xml:space="preserve"> </w:t>
      </w:r>
      <w:r>
        <w:rPr>
          <w:spacing w:val="1"/>
        </w:rPr>
        <w:t>wetlands</w:t>
      </w:r>
      <w:r w:rsidR="00C316ED">
        <w:rPr>
          <w:spacing w:val="1"/>
        </w:rPr>
        <w:t xml:space="preserve"> </w:t>
      </w:r>
      <w:r>
        <w:rPr>
          <w:spacing w:val="1"/>
        </w:rPr>
        <w:t>(Hospital</w:t>
      </w:r>
      <w:r w:rsidR="00C316ED">
        <w:rPr>
          <w:rFonts w:ascii="Cambria" w:hAnsi="Cambria" w:cs="Cambria"/>
          <w:spacing w:val="1"/>
        </w:rPr>
        <w:t xml:space="preserve"> </w:t>
      </w:r>
      <w:r>
        <w:rPr>
          <w:spacing w:val="1"/>
        </w:rPr>
        <w:t>Swamps</w:t>
      </w:r>
      <w:r w:rsidR="00C316ED">
        <w:rPr>
          <w:spacing w:val="1"/>
        </w:rPr>
        <w:t xml:space="preserve"> </w:t>
      </w:r>
      <w:r>
        <w:rPr>
          <w:spacing w:val="1"/>
        </w:rPr>
        <w:t>and</w:t>
      </w:r>
      <w:r w:rsidR="00C316ED">
        <w:rPr>
          <w:spacing w:val="1"/>
        </w:rPr>
        <w:t xml:space="preserve"> </w:t>
      </w:r>
      <w:r>
        <w:rPr>
          <w:spacing w:val="1"/>
        </w:rPr>
        <w:t>Reedy</w:t>
      </w:r>
      <w:r w:rsidR="00C316ED">
        <w:rPr>
          <w:spacing w:val="1"/>
        </w:rPr>
        <w:t xml:space="preserve"> </w:t>
      </w:r>
      <w:r>
        <w:rPr>
          <w:spacing w:val="1"/>
        </w:rPr>
        <w:t>Lake)</w:t>
      </w:r>
      <w:r w:rsidR="00C316ED">
        <w:rPr>
          <w:spacing w:val="1"/>
        </w:rPr>
        <w:t xml:space="preserve"> </w:t>
      </w:r>
      <w:r>
        <w:rPr>
          <w:spacing w:val="1"/>
        </w:rPr>
        <w:t>and</w:t>
      </w:r>
      <w:r w:rsidR="00C316ED">
        <w:rPr>
          <w:spacing w:val="1"/>
        </w:rPr>
        <w:t xml:space="preserve"> </w:t>
      </w:r>
      <w:r>
        <w:rPr>
          <w:spacing w:val="1"/>
        </w:rPr>
        <w:t>two</w:t>
      </w:r>
      <w:r w:rsidR="00C316ED">
        <w:rPr>
          <w:spacing w:val="1"/>
        </w:rPr>
        <w:t xml:space="preserve"> </w:t>
      </w:r>
      <w:r>
        <w:rPr>
          <w:spacing w:val="-1"/>
        </w:rPr>
        <w:t>wetlands</w:t>
      </w:r>
      <w:r w:rsidR="00C316ED">
        <w:rPr>
          <w:spacing w:val="-1"/>
        </w:rPr>
        <w:t xml:space="preserve"> </w:t>
      </w:r>
      <w:r>
        <w:rPr>
          <w:spacing w:val="-1"/>
        </w:rPr>
        <w:t>in</w:t>
      </w:r>
      <w:r w:rsidR="00C316ED">
        <w:rPr>
          <w:spacing w:val="-1"/>
        </w:rPr>
        <w:t xml:space="preserve"> </w:t>
      </w:r>
      <w:r>
        <w:rPr>
          <w:spacing w:val="-1"/>
        </w:rPr>
        <w:t>the</w:t>
      </w:r>
      <w:r w:rsidR="00C316ED">
        <w:rPr>
          <w:spacing w:val="-1"/>
        </w:rPr>
        <w:t xml:space="preserve"> </w:t>
      </w:r>
      <w:r>
        <w:rPr>
          <w:spacing w:val="-1"/>
        </w:rPr>
        <w:t>Yarra</w:t>
      </w:r>
      <w:r w:rsidR="00C316ED">
        <w:rPr>
          <w:spacing w:val="-1"/>
        </w:rPr>
        <w:t xml:space="preserve"> </w:t>
      </w:r>
      <w:r>
        <w:rPr>
          <w:spacing w:val="-1"/>
        </w:rPr>
        <w:t>system</w:t>
      </w:r>
      <w:r w:rsidR="00C316ED">
        <w:rPr>
          <w:spacing w:val="-1"/>
        </w:rPr>
        <w:t xml:space="preserve"> </w:t>
      </w:r>
      <w:r>
        <w:rPr>
          <w:spacing w:val="-1"/>
        </w:rPr>
        <w:t>(Annulus</w:t>
      </w:r>
      <w:r w:rsidR="00C316ED">
        <w:rPr>
          <w:spacing w:val="-1"/>
        </w:rPr>
        <w:t xml:space="preserve"> </w:t>
      </w:r>
      <w:r>
        <w:rPr>
          <w:spacing w:val="-1"/>
        </w:rPr>
        <w:t>Billabong</w:t>
      </w:r>
      <w:r w:rsidR="00C316ED">
        <w:rPr>
          <w:spacing w:val="-1"/>
        </w:rPr>
        <w:t xml:space="preserve"> </w:t>
      </w:r>
      <w:r>
        <w:t>and</w:t>
      </w:r>
      <w:r w:rsidR="00C316ED">
        <w:t xml:space="preserve"> </w:t>
      </w:r>
      <w:r>
        <w:t>Yering</w:t>
      </w:r>
      <w:r w:rsidR="00C316ED">
        <w:t xml:space="preserve"> </w:t>
      </w:r>
      <w:r>
        <w:t>Backswamp).</w:t>
      </w:r>
      <w:r w:rsidR="00C316ED">
        <w:t xml:space="preserve"> </w:t>
      </w:r>
    </w:p>
    <w:p w14:paraId="1EE5093D" w14:textId="647B1168" w:rsidR="002E1D3C" w:rsidRDefault="007D671F" w:rsidP="00653B8A">
      <w:pPr>
        <w:pStyle w:val="Bullet"/>
      </w:pPr>
      <w:r w:rsidRPr="00A6629F">
        <w:rPr>
          <w:b/>
          <w:bCs/>
        </w:rPr>
        <w:t>Western</w:t>
      </w:r>
      <w:r w:rsidR="00C316ED" w:rsidRPr="00A6629F">
        <w:rPr>
          <w:b/>
          <w:bCs/>
        </w:rPr>
        <w:t xml:space="preserve"> </w:t>
      </w:r>
      <w:r w:rsidRPr="00A6629F">
        <w:rPr>
          <w:b/>
          <w:bCs/>
        </w:rPr>
        <w:t>Victoria:</w:t>
      </w:r>
      <w:r w:rsidR="00C316ED" w:rsidRPr="00A6629F">
        <w:rPr>
          <w:b/>
          <w:bCs/>
        </w:rPr>
        <w:t xml:space="preserve"> </w:t>
      </w:r>
      <w:r>
        <w:t>Wimmera,</w:t>
      </w:r>
      <w:r w:rsidR="00C316ED">
        <w:t xml:space="preserve"> </w:t>
      </w:r>
      <w:proofErr w:type="spellStart"/>
      <w:r>
        <w:t>MacKenzie</w:t>
      </w:r>
      <w:proofErr w:type="spellEnd"/>
      <w:r w:rsidR="00C316ED">
        <w:t xml:space="preserve"> </w:t>
      </w:r>
      <w:r>
        <w:t>and</w:t>
      </w:r>
      <w:r w:rsidR="00C316ED">
        <w:t xml:space="preserve"> </w:t>
      </w:r>
      <w:r>
        <w:t>Glenelg</w:t>
      </w:r>
      <w:r w:rsidR="00C316ED">
        <w:t xml:space="preserve"> </w:t>
      </w:r>
      <w:r>
        <w:t>rivers</w:t>
      </w:r>
      <w:r w:rsidR="00C316ED">
        <w:t xml:space="preserve"> </w:t>
      </w:r>
      <w:r>
        <w:t>and</w:t>
      </w:r>
      <w:r w:rsidR="00C316ED">
        <w:t xml:space="preserve"> </w:t>
      </w:r>
      <w:r>
        <w:t>the</w:t>
      </w:r>
      <w:r w:rsidR="00C316ED">
        <w:t xml:space="preserve"> </w:t>
      </w:r>
      <w:r>
        <w:t>Burnt</w:t>
      </w:r>
      <w:r w:rsidR="00C316ED">
        <w:t xml:space="preserve"> </w:t>
      </w:r>
      <w:r>
        <w:t>and</w:t>
      </w:r>
      <w:r w:rsidR="00C316ED">
        <w:t xml:space="preserve"> </w:t>
      </w:r>
      <w:r>
        <w:t>Mount</w:t>
      </w:r>
      <w:r w:rsidR="00C316ED">
        <w:t xml:space="preserve"> </w:t>
      </w:r>
      <w:r>
        <w:t>William</w:t>
      </w:r>
      <w:r w:rsidR="00C316ED">
        <w:t xml:space="preserve"> </w:t>
      </w:r>
      <w:r>
        <w:t>Creeks,</w:t>
      </w:r>
      <w:r w:rsidR="00C316ED">
        <w:t xml:space="preserve"> </w:t>
      </w:r>
      <w:r>
        <w:t>as</w:t>
      </w:r>
      <w:r w:rsidR="00C316ED">
        <w:t xml:space="preserve"> </w:t>
      </w:r>
      <w:r>
        <w:t>well</w:t>
      </w:r>
      <w:r w:rsidR="00C316ED">
        <w:t xml:space="preserve"> </w:t>
      </w:r>
      <w:r>
        <w:t>as</w:t>
      </w:r>
      <w:r w:rsidR="00C316ED">
        <w:t xml:space="preserve"> </w:t>
      </w:r>
      <w:r>
        <w:t>38</w:t>
      </w:r>
      <w:r w:rsidR="00C316ED">
        <w:t xml:space="preserve"> </w:t>
      </w:r>
      <w:r>
        <w:t>wetlands</w:t>
      </w:r>
      <w:r w:rsidR="00C316ED">
        <w:t xml:space="preserve"> </w:t>
      </w:r>
      <w:r>
        <w:t>via</w:t>
      </w:r>
      <w:r w:rsidR="00C316ED">
        <w:t xml:space="preserve"> </w:t>
      </w:r>
      <w:r>
        <w:t>the</w:t>
      </w:r>
      <w:r w:rsidR="00C316ED">
        <w:t xml:space="preserve"> </w:t>
      </w:r>
      <w:r>
        <w:t>Wimmera-Mallee</w:t>
      </w:r>
      <w:r w:rsidR="00C316ED">
        <w:t xml:space="preserve"> </w:t>
      </w:r>
      <w:r>
        <w:t>Pipeline.</w:t>
      </w:r>
      <w:r w:rsidR="00C316ED">
        <w:t xml:space="preserve"> </w:t>
      </w:r>
    </w:p>
    <w:p w14:paraId="53A0355D" w14:textId="158572F9" w:rsidR="002E1D3C" w:rsidRDefault="007D671F" w:rsidP="00A6629F">
      <w:pPr>
        <w:pStyle w:val="Bulletlast"/>
      </w:pPr>
      <w:r w:rsidRPr="00A6629F">
        <w:rPr>
          <w:b/>
          <w:bCs/>
        </w:rPr>
        <w:t>Northern</w:t>
      </w:r>
      <w:r w:rsidR="00C316ED" w:rsidRPr="00A6629F">
        <w:rPr>
          <w:b/>
          <w:bCs/>
        </w:rPr>
        <w:t xml:space="preserve"> </w:t>
      </w:r>
      <w:r w:rsidRPr="00A6629F">
        <w:rPr>
          <w:b/>
          <w:bCs/>
        </w:rPr>
        <w:t>Victoria:</w:t>
      </w:r>
      <w:r w:rsidR="00C316ED">
        <w:t xml:space="preserve"> </w:t>
      </w:r>
      <w:r>
        <w:t>Goulburn,</w:t>
      </w:r>
      <w:r w:rsidR="00C316ED">
        <w:t xml:space="preserve"> </w:t>
      </w:r>
      <w:r>
        <w:t>Broken,</w:t>
      </w:r>
      <w:r w:rsidR="00C316ED">
        <w:t xml:space="preserve"> </w:t>
      </w:r>
      <w:r>
        <w:t>Ovens,</w:t>
      </w:r>
      <w:r w:rsidR="00C316ED">
        <w:t xml:space="preserve"> </w:t>
      </w:r>
      <w:r>
        <w:t>Campaspe</w:t>
      </w:r>
      <w:r w:rsidR="00C316ED">
        <w:t xml:space="preserve"> </w:t>
      </w:r>
      <w:r>
        <w:t>and</w:t>
      </w:r>
      <w:r w:rsidR="00C316ED">
        <w:t xml:space="preserve"> </w:t>
      </w:r>
      <w:r>
        <w:t>Loddon</w:t>
      </w:r>
      <w:r w:rsidR="00C316ED">
        <w:t xml:space="preserve"> </w:t>
      </w:r>
      <w:r>
        <w:t>rivers,</w:t>
      </w:r>
      <w:r w:rsidR="00C316ED">
        <w:t xml:space="preserve"> </w:t>
      </w:r>
      <w:r>
        <w:t>and</w:t>
      </w:r>
      <w:r w:rsidR="00C316ED">
        <w:t xml:space="preserve"> </w:t>
      </w:r>
      <w:r>
        <w:t>the</w:t>
      </w:r>
      <w:r w:rsidR="00C316ED">
        <w:t xml:space="preserve"> </w:t>
      </w:r>
      <w:r>
        <w:t>upper</w:t>
      </w:r>
      <w:r w:rsidR="00C316ED">
        <w:t xml:space="preserve"> </w:t>
      </w:r>
      <w:r>
        <w:t>and</w:t>
      </w:r>
      <w:r w:rsidR="00C316ED">
        <w:t xml:space="preserve"> </w:t>
      </w:r>
      <w:r>
        <w:t>lower</w:t>
      </w:r>
      <w:r w:rsidR="00C316ED">
        <w:t xml:space="preserve"> </w:t>
      </w:r>
      <w:r>
        <w:t>Broken</w:t>
      </w:r>
      <w:r w:rsidR="00C316ED">
        <w:t xml:space="preserve"> </w:t>
      </w:r>
      <w:r>
        <w:t>Creek,</w:t>
      </w:r>
      <w:r w:rsidR="00C316ED">
        <w:t xml:space="preserve"> </w:t>
      </w:r>
      <w:r>
        <w:t>three</w:t>
      </w:r>
      <w:r w:rsidR="00C316ED">
        <w:t xml:space="preserve"> </w:t>
      </w:r>
      <w:r>
        <w:t>Living</w:t>
      </w:r>
      <w:r w:rsidR="00C316ED">
        <w:t xml:space="preserve"> </w:t>
      </w:r>
      <w:r>
        <w:t>Murray</w:t>
      </w:r>
      <w:r w:rsidR="00C316ED">
        <w:t xml:space="preserve"> </w:t>
      </w:r>
      <w:r>
        <w:t>icon</w:t>
      </w:r>
      <w:r w:rsidR="00C316ED">
        <w:t xml:space="preserve"> </w:t>
      </w:r>
      <w:r>
        <w:t>sites</w:t>
      </w:r>
      <w:r>
        <w:rPr>
          <w:vertAlign w:val="superscript"/>
        </w:rPr>
        <w:footnoteReference w:id="5"/>
      </w:r>
      <w:r w:rsidR="00C316ED">
        <w:t xml:space="preserve"> </w:t>
      </w:r>
      <w:r>
        <w:t>(Barmah</w:t>
      </w:r>
      <w:r w:rsidR="00C316ED">
        <w:t xml:space="preserve"> </w:t>
      </w:r>
      <w:r>
        <w:t>Forest,</w:t>
      </w:r>
      <w:r w:rsidR="00C316ED">
        <w:t xml:space="preserve"> </w:t>
      </w:r>
      <w:r>
        <w:t>Hattah</w:t>
      </w:r>
      <w:r w:rsidR="00C316ED">
        <w:t xml:space="preserve"> </w:t>
      </w:r>
      <w:r>
        <w:t>Lakes,</w:t>
      </w:r>
      <w:r w:rsidR="00C316ED">
        <w:t xml:space="preserve"> </w:t>
      </w:r>
      <w:r>
        <w:t>and</w:t>
      </w:r>
      <w:r w:rsidR="00C316ED">
        <w:t xml:space="preserve"> </w:t>
      </w:r>
      <w:r>
        <w:t>Gunbower</w:t>
      </w:r>
      <w:r w:rsidR="00C316ED">
        <w:t xml:space="preserve"> </w:t>
      </w:r>
      <w:r>
        <w:t>Forest)</w:t>
      </w:r>
      <w:r w:rsidR="00C316ED">
        <w:t xml:space="preserve"> </w:t>
      </w:r>
      <w:r>
        <w:t>and</w:t>
      </w:r>
      <w:r w:rsidR="00C316ED">
        <w:t xml:space="preserve"> </w:t>
      </w:r>
      <w:r>
        <w:t>11</w:t>
      </w:r>
      <w:r w:rsidR="00C316ED">
        <w:t xml:space="preserve"> </w:t>
      </w:r>
      <w:r>
        <w:t>wetlands</w:t>
      </w:r>
      <w:r w:rsidR="00C316ED">
        <w:t xml:space="preserve"> </w:t>
      </w:r>
      <w:r>
        <w:t>in</w:t>
      </w:r>
      <w:r w:rsidR="00C316ED">
        <w:t xml:space="preserve"> </w:t>
      </w:r>
      <w:r>
        <w:t>the</w:t>
      </w:r>
      <w:r w:rsidR="00C316ED">
        <w:t xml:space="preserve"> </w:t>
      </w:r>
      <w:r>
        <w:t>Goulburn,</w:t>
      </w:r>
      <w:r w:rsidR="00C316ED">
        <w:t xml:space="preserve"> </w:t>
      </w:r>
      <w:r>
        <w:t>Loddon,</w:t>
      </w:r>
      <w:r w:rsidR="00C316ED">
        <w:t xml:space="preserve"> </w:t>
      </w:r>
      <w:r>
        <w:t>central</w:t>
      </w:r>
      <w:r w:rsidR="00C316ED">
        <w:t xml:space="preserve"> </w:t>
      </w:r>
      <w:r>
        <w:t>and</w:t>
      </w:r>
      <w:r w:rsidR="00C316ED">
        <w:t xml:space="preserve"> </w:t>
      </w:r>
      <w:r>
        <w:t>lower</w:t>
      </w:r>
      <w:r w:rsidR="00C316ED">
        <w:t xml:space="preserve"> </w:t>
      </w:r>
      <w:r>
        <w:t>Murray</w:t>
      </w:r>
      <w:r w:rsidR="00C316ED">
        <w:t xml:space="preserve"> </w:t>
      </w:r>
      <w:r>
        <w:t>systems.</w:t>
      </w:r>
      <w:r w:rsidR="00C316ED">
        <w:t xml:space="preserve"> </w:t>
      </w:r>
    </w:p>
    <w:p w14:paraId="442C1736" w14:textId="2D4E0817" w:rsidR="002E1D3C" w:rsidRDefault="007D671F" w:rsidP="00A6629F">
      <w:pPr>
        <w:rPr>
          <w:spacing w:val="1"/>
        </w:rPr>
      </w:pPr>
      <w:r>
        <w:t>High</w:t>
      </w:r>
      <w:r w:rsidR="00C316ED">
        <w:t xml:space="preserve"> </w:t>
      </w:r>
      <w:r>
        <w:t>natural</w:t>
      </w:r>
      <w:r w:rsidR="00C316ED">
        <w:t xml:space="preserve"> </w:t>
      </w:r>
      <w:r>
        <w:t>flows</w:t>
      </w:r>
      <w:r w:rsidR="00C316ED">
        <w:t xml:space="preserve"> </w:t>
      </w:r>
      <w:r>
        <w:t>due</w:t>
      </w:r>
      <w:r w:rsidR="00C316ED">
        <w:t xml:space="preserve"> </w:t>
      </w:r>
      <w:r>
        <w:t>to</w:t>
      </w:r>
      <w:r w:rsidR="00C316ED">
        <w:t xml:space="preserve"> </w:t>
      </w:r>
      <w:r>
        <w:t>saturated</w:t>
      </w:r>
      <w:r w:rsidR="00C316ED">
        <w:t xml:space="preserve"> </w:t>
      </w:r>
      <w:r>
        <w:t>catchments,</w:t>
      </w:r>
      <w:r w:rsidR="00C316ED">
        <w:t xml:space="preserve"> </w:t>
      </w:r>
      <w:r>
        <w:t>high</w:t>
      </w:r>
      <w:r w:rsidR="00C316ED">
        <w:t xml:space="preserve"> </w:t>
      </w:r>
      <w:proofErr w:type="gramStart"/>
      <w:r>
        <w:t>rainfall</w:t>
      </w:r>
      <w:proofErr w:type="gramEnd"/>
      <w:r w:rsidR="00C316ED">
        <w:t xml:space="preserve"> </w:t>
      </w:r>
      <w:r>
        <w:t>and</w:t>
      </w:r>
      <w:r w:rsidR="00C316ED">
        <w:t xml:space="preserve"> </w:t>
      </w:r>
      <w:r>
        <w:t>storage</w:t>
      </w:r>
      <w:r w:rsidR="00C316ED">
        <w:t xml:space="preserve"> </w:t>
      </w:r>
      <w:r>
        <w:t>spills</w:t>
      </w:r>
      <w:r w:rsidR="00C316ED">
        <w:t xml:space="preserve"> </w:t>
      </w:r>
      <w:r>
        <w:t>throughout</w:t>
      </w:r>
      <w:r w:rsidR="00C316ED">
        <w:t xml:space="preserve"> </w:t>
      </w:r>
      <w:r>
        <w:t>spring</w:t>
      </w:r>
      <w:r w:rsidR="00C316ED">
        <w:t xml:space="preserve"> </w:t>
      </w:r>
      <w:r>
        <w:t>2022</w:t>
      </w:r>
      <w:r w:rsidR="00C316ED">
        <w:t xml:space="preserve"> </w:t>
      </w:r>
      <w:r>
        <w:t>led</w:t>
      </w:r>
      <w:r w:rsidR="00C316ED">
        <w:t xml:space="preserve"> </w:t>
      </w:r>
      <w:r>
        <w:t>to</w:t>
      </w:r>
      <w:r w:rsidR="00C316ED">
        <w:t xml:space="preserve"> </w:t>
      </w:r>
      <w:r>
        <w:t>many</w:t>
      </w:r>
      <w:r w:rsidR="00C316ED">
        <w:t xml:space="preserve"> </w:t>
      </w:r>
      <w:r>
        <w:t>planned</w:t>
      </w:r>
      <w:r w:rsidR="00C316ED">
        <w:t xml:space="preserve"> </w:t>
      </w:r>
      <w:r>
        <w:t>environmental</w:t>
      </w:r>
      <w:r w:rsidR="00C316ED">
        <w:t xml:space="preserve"> </w:t>
      </w:r>
      <w:r>
        <w:t>watering</w:t>
      </w:r>
      <w:r w:rsidR="00C316ED">
        <w:t xml:space="preserve"> </w:t>
      </w:r>
      <w:r>
        <w:t>actions</w:t>
      </w:r>
      <w:r w:rsidR="00C316ED">
        <w:t xml:space="preserve"> </w:t>
      </w:r>
      <w:r>
        <w:t>being</w:t>
      </w:r>
      <w:r w:rsidR="00C316ED">
        <w:t xml:space="preserve"> </w:t>
      </w:r>
      <w:r>
        <w:t>met</w:t>
      </w:r>
      <w:r w:rsidR="00C316ED">
        <w:t xml:space="preserve"> </w:t>
      </w:r>
      <w:r>
        <w:t>or</w:t>
      </w:r>
      <w:r w:rsidR="00C316ED">
        <w:t xml:space="preserve"> </w:t>
      </w:r>
      <w:r>
        <w:t>exceeded</w:t>
      </w:r>
      <w:r w:rsidR="00C316ED">
        <w:t xml:space="preserve"> </w:t>
      </w:r>
      <w:r>
        <w:t>naturally.</w:t>
      </w:r>
      <w:r w:rsidR="00C316ED">
        <w:t xml:space="preserve"> </w:t>
      </w:r>
      <w:r>
        <w:t>In</w:t>
      </w:r>
      <w:r w:rsidR="00C316ED">
        <w:t xml:space="preserve"> </w:t>
      </w:r>
      <w:r>
        <w:t>many</w:t>
      </w:r>
      <w:r w:rsidR="00C316ED">
        <w:t xml:space="preserve"> </w:t>
      </w:r>
      <w:r>
        <w:t>locations,</w:t>
      </w:r>
      <w:r w:rsidR="00C316ED">
        <w:t xml:space="preserve"> </w:t>
      </w:r>
      <w:r>
        <w:rPr>
          <w:spacing w:val="1"/>
        </w:rPr>
        <w:t>natural</w:t>
      </w:r>
      <w:r w:rsidR="00C316ED">
        <w:rPr>
          <w:spacing w:val="1"/>
        </w:rPr>
        <w:t xml:space="preserve"> </w:t>
      </w:r>
      <w:r>
        <w:rPr>
          <w:spacing w:val="1"/>
        </w:rPr>
        <w:t>flooding</w:t>
      </w:r>
      <w:r w:rsidR="00C316ED">
        <w:rPr>
          <w:spacing w:val="1"/>
        </w:rPr>
        <w:t xml:space="preserve"> </w:t>
      </w:r>
      <w:r>
        <w:rPr>
          <w:spacing w:val="1"/>
        </w:rPr>
        <w:t>covered</w:t>
      </w:r>
      <w:r w:rsidR="00C316ED">
        <w:rPr>
          <w:spacing w:val="1"/>
        </w:rPr>
        <w:t xml:space="preserve"> </w:t>
      </w:r>
      <w:r>
        <w:rPr>
          <w:spacing w:val="1"/>
        </w:rPr>
        <w:t>a</w:t>
      </w:r>
      <w:r w:rsidR="00C316ED">
        <w:rPr>
          <w:spacing w:val="1"/>
        </w:rPr>
        <w:t xml:space="preserve"> </w:t>
      </w:r>
      <w:r>
        <w:rPr>
          <w:spacing w:val="1"/>
        </w:rPr>
        <w:t>far</w:t>
      </w:r>
      <w:r w:rsidR="00C316ED">
        <w:rPr>
          <w:spacing w:val="1"/>
        </w:rPr>
        <w:t xml:space="preserve"> </w:t>
      </w:r>
      <w:r>
        <w:rPr>
          <w:spacing w:val="1"/>
        </w:rPr>
        <w:t>greater</w:t>
      </w:r>
      <w:r w:rsidR="00C316ED">
        <w:rPr>
          <w:spacing w:val="1"/>
        </w:rPr>
        <w:t xml:space="preserve"> </w:t>
      </w:r>
      <w:r>
        <w:rPr>
          <w:spacing w:val="1"/>
        </w:rPr>
        <w:t>area</w:t>
      </w:r>
      <w:r w:rsidR="00C316ED">
        <w:rPr>
          <w:spacing w:val="1"/>
        </w:rPr>
        <w:t xml:space="preserve"> </w:t>
      </w:r>
      <w:r>
        <w:rPr>
          <w:spacing w:val="1"/>
        </w:rPr>
        <w:t>than</w:t>
      </w:r>
      <w:r w:rsidR="00C316ED">
        <w:rPr>
          <w:spacing w:val="1"/>
        </w:rPr>
        <w:t xml:space="preserve"> </w:t>
      </w:r>
      <w:r>
        <w:rPr>
          <w:spacing w:val="1"/>
        </w:rPr>
        <w:t>was</w:t>
      </w:r>
      <w:r w:rsidR="00C316ED">
        <w:rPr>
          <w:rFonts w:ascii="Cambria" w:hAnsi="Cambria" w:cs="Cambria"/>
          <w:spacing w:val="1"/>
        </w:rPr>
        <w:t xml:space="preserve"> </w:t>
      </w:r>
      <w:r>
        <w:rPr>
          <w:spacing w:val="1"/>
        </w:rPr>
        <w:t>possible</w:t>
      </w:r>
      <w:r w:rsidR="00C316ED">
        <w:rPr>
          <w:spacing w:val="1"/>
        </w:rPr>
        <w:t xml:space="preserve"> </w:t>
      </w:r>
      <w:r>
        <w:rPr>
          <w:spacing w:val="1"/>
        </w:rPr>
        <w:t>with</w:t>
      </w:r>
      <w:r w:rsidR="00C316ED">
        <w:rPr>
          <w:spacing w:val="1"/>
        </w:rPr>
        <w:t xml:space="preserve"> </w:t>
      </w:r>
      <w:r>
        <w:rPr>
          <w:spacing w:val="1"/>
        </w:rPr>
        <w:t>managed</w:t>
      </w:r>
      <w:r w:rsidR="00C316ED">
        <w:rPr>
          <w:spacing w:val="1"/>
        </w:rPr>
        <w:t xml:space="preserve"> </w:t>
      </w:r>
      <w:r>
        <w:rPr>
          <w:spacing w:val="1"/>
        </w:rPr>
        <w:t>environmental</w:t>
      </w:r>
      <w:r w:rsidR="00C316ED">
        <w:rPr>
          <w:spacing w:val="1"/>
        </w:rPr>
        <w:t xml:space="preserve"> </w:t>
      </w:r>
      <w:r>
        <w:rPr>
          <w:spacing w:val="1"/>
        </w:rPr>
        <w:t>flows.</w:t>
      </w:r>
    </w:p>
    <w:p w14:paraId="6A835811" w14:textId="70361EAA" w:rsidR="002E1D3C" w:rsidRDefault="007D671F" w:rsidP="00A6629F">
      <w:pPr>
        <w:pStyle w:val="Normalbeforebullets"/>
      </w:pPr>
      <w:r>
        <w:t>Highlights</w:t>
      </w:r>
      <w:r w:rsidR="00C316ED">
        <w:t xml:space="preserve"> </w:t>
      </w:r>
      <w:r>
        <w:t>from</w:t>
      </w:r>
      <w:r w:rsidR="00C316ED">
        <w:t xml:space="preserve"> </w:t>
      </w:r>
      <w:r>
        <w:t>2022–23</w:t>
      </w:r>
      <w:r w:rsidR="00C316ED">
        <w:t xml:space="preserve"> </w:t>
      </w:r>
      <w:r>
        <w:t>include:</w:t>
      </w:r>
    </w:p>
    <w:p w14:paraId="4BD68221" w14:textId="38ED853D" w:rsidR="002E1D3C" w:rsidRDefault="007D671F" w:rsidP="00A6629F">
      <w:pPr>
        <w:pStyle w:val="Bullet"/>
      </w:pPr>
      <w:r>
        <w:t>Significant</w:t>
      </w:r>
      <w:r w:rsidR="00C316ED">
        <w:t xml:space="preserve"> </w:t>
      </w:r>
      <w:r>
        <w:t>colonial</w:t>
      </w:r>
      <w:r w:rsidR="00C316ED">
        <w:t xml:space="preserve"> </w:t>
      </w:r>
      <w:r>
        <w:t>waterbird</w:t>
      </w:r>
      <w:r w:rsidR="00C316ED">
        <w:t xml:space="preserve"> </w:t>
      </w:r>
      <w:r>
        <w:t>breeding</w:t>
      </w:r>
      <w:r w:rsidR="00C316ED">
        <w:t xml:space="preserve"> </w:t>
      </w:r>
      <w:r>
        <w:t>at</w:t>
      </w:r>
      <w:r w:rsidR="00C316ED">
        <w:t xml:space="preserve"> </w:t>
      </w:r>
      <w:r>
        <w:t>sites</w:t>
      </w:r>
      <w:r w:rsidR="00C316ED">
        <w:t xml:space="preserve"> </w:t>
      </w:r>
      <w:r>
        <w:t>that</w:t>
      </w:r>
      <w:r w:rsidR="00C316ED">
        <w:rPr>
          <w:rFonts w:ascii="Cambria" w:hAnsi="Cambria" w:cs="Cambria"/>
        </w:rPr>
        <w:t xml:space="preserve"> </w:t>
      </w:r>
      <w:r>
        <w:t>received</w:t>
      </w:r>
      <w:r w:rsidR="00C316ED">
        <w:t xml:space="preserve"> </w:t>
      </w:r>
      <w:r>
        <w:t>water</w:t>
      </w:r>
      <w:r w:rsidR="00C316ED">
        <w:t xml:space="preserve"> </w:t>
      </w:r>
      <w:r>
        <w:t>for</w:t>
      </w:r>
      <w:r w:rsidR="00C316ED">
        <w:t xml:space="preserve"> </w:t>
      </w:r>
      <w:r>
        <w:t>the</w:t>
      </w:r>
      <w:r w:rsidR="00C316ED">
        <w:t xml:space="preserve"> </w:t>
      </w:r>
      <w:r>
        <w:t>environment</w:t>
      </w:r>
      <w:r w:rsidR="00C316ED">
        <w:t xml:space="preserve"> </w:t>
      </w:r>
      <w:r>
        <w:t>and</w:t>
      </w:r>
      <w:r w:rsidR="00C316ED">
        <w:t xml:space="preserve"> </w:t>
      </w:r>
      <w:r>
        <w:t>natural</w:t>
      </w:r>
      <w:r w:rsidR="00C316ED">
        <w:t xml:space="preserve"> </w:t>
      </w:r>
      <w:r>
        <w:t>flooding,</w:t>
      </w:r>
      <w:r w:rsidR="00C316ED">
        <w:t xml:space="preserve"> </w:t>
      </w:r>
      <w:r>
        <w:t>including:</w:t>
      </w:r>
      <w:r w:rsidR="00C316ED">
        <w:t xml:space="preserve"> </w:t>
      </w:r>
    </w:p>
    <w:p w14:paraId="7F4B12C9" w14:textId="6D4E6286" w:rsidR="002E1D3C" w:rsidRDefault="007D671F" w:rsidP="00A6629F">
      <w:pPr>
        <w:pStyle w:val="Bullet2"/>
      </w:pPr>
      <w:r>
        <w:t>approximately</w:t>
      </w:r>
      <w:r w:rsidR="00C316ED">
        <w:t xml:space="preserve"> </w:t>
      </w:r>
      <w:r>
        <w:t>2,000</w:t>
      </w:r>
      <w:r w:rsidR="00C316ED">
        <w:t xml:space="preserve"> </w:t>
      </w:r>
      <w:r>
        <w:t>nests</w:t>
      </w:r>
      <w:r w:rsidR="00C316ED">
        <w:t xml:space="preserve"> </w:t>
      </w:r>
      <w:r>
        <w:t>of</w:t>
      </w:r>
      <w:r w:rsidR="00C316ED">
        <w:t xml:space="preserve"> </w:t>
      </w:r>
      <w:r>
        <w:t>Australian</w:t>
      </w:r>
      <w:r w:rsidR="00C316ED">
        <w:t xml:space="preserve"> </w:t>
      </w:r>
      <w:r>
        <w:t>White</w:t>
      </w:r>
      <w:r w:rsidR="00C316ED">
        <w:t xml:space="preserve"> </w:t>
      </w:r>
      <w:r>
        <w:t>Ibis</w:t>
      </w:r>
      <w:r w:rsidR="00C316ED">
        <w:t xml:space="preserve"> </w:t>
      </w:r>
      <w:r>
        <w:t>and</w:t>
      </w:r>
      <w:r w:rsidR="00C316ED">
        <w:t xml:space="preserve"> </w:t>
      </w:r>
      <w:r>
        <w:t>Straw-necked</w:t>
      </w:r>
      <w:r w:rsidR="00C316ED">
        <w:t xml:space="preserve"> </w:t>
      </w:r>
      <w:r>
        <w:t>Ibis</w:t>
      </w:r>
      <w:r w:rsidR="00C316ED">
        <w:t xml:space="preserve"> </w:t>
      </w:r>
      <w:r>
        <w:t>(and</w:t>
      </w:r>
      <w:r w:rsidR="00C316ED">
        <w:t xml:space="preserve"> </w:t>
      </w:r>
      <w:r>
        <w:t>possibly</w:t>
      </w:r>
      <w:r w:rsidR="00C316ED">
        <w:t xml:space="preserve"> </w:t>
      </w:r>
      <w:r>
        <w:t>Royal</w:t>
      </w:r>
      <w:r w:rsidR="00C316ED">
        <w:t xml:space="preserve"> </w:t>
      </w:r>
      <w:r>
        <w:t>Spoonbill)</w:t>
      </w:r>
      <w:r w:rsidR="00C316ED">
        <w:t xml:space="preserve"> </w:t>
      </w:r>
      <w:r>
        <w:t>in</w:t>
      </w:r>
      <w:r w:rsidR="00C316ED">
        <w:t xml:space="preserve"> </w:t>
      </w:r>
      <w:r>
        <w:t>Barmah</w:t>
      </w:r>
      <w:r w:rsidR="00C316ED">
        <w:t xml:space="preserve"> </w:t>
      </w:r>
      <w:r>
        <w:t>Forest</w:t>
      </w:r>
    </w:p>
    <w:p w14:paraId="7E1CB150" w14:textId="00933664" w:rsidR="002E1D3C" w:rsidRDefault="007D671F" w:rsidP="00A6629F">
      <w:pPr>
        <w:pStyle w:val="Bullet2"/>
      </w:pPr>
      <w:r>
        <w:t>ten</w:t>
      </w:r>
      <w:r w:rsidR="00C316ED">
        <w:t xml:space="preserve"> </w:t>
      </w:r>
      <w:r>
        <w:t>species</w:t>
      </w:r>
      <w:r w:rsidR="00C316ED">
        <w:t xml:space="preserve"> </w:t>
      </w:r>
      <w:r>
        <w:t>of</w:t>
      </w:r>
      <w:r w:rsidR="00C316ED">
        <w:t xml:space="preserve"> </w:t>
      </w:r>
      <w:r>
        <w:t>colonial</w:t>
      </w:r>
      <w:r w:rsidR="00C316ED">
        <w:t xml:space="preserve"> </w:t>
      </w:r>
      <w:r>
        <w:t>nesting</w:t>
      </w:r>
      <w:r w:rsidR="00C316ED">
        <w:t xml:space="preserve"> </w:t>
      </w:r>
      <w:r>
        <w:t>waterbirds</w:t>
      </w:r>
      <w:r w:rsidR="00C316ED">
        <w:t xml:space="preserve"> </w:t>
      </w:r>
      <w:r>
        <w:t>across</w:t>
      </w:r>
      <w:r w:rsidR="00C316ED">
        <w:t xml:space="preserve"> </w:t>
      </w:r>
      <w:r>
        <w:t>the</w:t>
      </w:r>
      <w:r w:rsidR="00C316ED">
        <w:t xml:space="preserve"> </w:t>
      </w:r>
      <w:r>
        <w:t>Hattah</w:t>
      </w:r>
      <w:r w:rsidR="00C316ED">
        <w:t xml:space="preserve"> </w:t>
      </w:r>
      <w:r>
        <w:t>Lakes</w:t>
      </w:r>
      <w:r w:rsidR="00C316ED">
        <w:t xml:space="preserve"> </w:t>
      </w:r>
      <w:r>
        <w:t>using</w:t>
      </w:r>
      <w:r w:rsidR="00C316ED">
        <w:t xml:space="preserve"> </w:t>
      </w:r>
      <w:r>
        <w:t>7,000</w:t>
      </w:r>
      <w:r w:rsidR="00C316ED">
        <w:t xml:space="preserve"> </w:t>
      </w:r>
      <w:r>
        <w:t>nests</w:t>
      </w:r>
      <w:r w:rsidR="00C316ED">
        <w:t xml:space="preserve"> </w:t>
      </w:r>
      <w:r>
        <w:t>for</w:t>
      </w:r>
      <w:r w:rsidR="00C316ED">
        <w:t xml:space="preserve"> </w:t>
      </w:r>
      <w:r>
        <w:t>more</w:t>
      </w:r>
      <w:r w:rsidR="00C316ED">
        <w:t xml:space="preserve"> </w:t>
      </w:r>
      <w:r>
        <w:t>than</w:t>
      </w:r>
      <w:r w:rsidR="00C316ED">
        <w:rPr>
          <w:rFonts w:ascii="Cambria" w:hAnsi="Cambria" w:cs="Cambria"/>
        </w:rPr>
        <w:t xml:space="preserve"> </w:t>
      </w:r>
      <w:r>
        <w:t>25,500</w:t>
      </w:r>
      <w:r w:rsidR="00C316ED">
        <w:t xml:space="preserve"> </w:t>
      </w:r>
      <w:r>
        <w:t>chicks,</w:t>
      </w:r>
      <w:r w:rsidR="00C316ED">
        <w:t xml:space="preserve"> </w:t>
      </w:r>
      <w:r>
        <w:t>with</w:t>
      </w:r>
      <w:r w:rsidR="00C316ED">
        <w:t xml:space="preserve"> </w:t>
      </w:r>
      <w:r>
        <w:t>a</w:t>
      </w:r>
      <w:r w:rsidR="00C316ED">
        <w:t xml:space="preserve"> </w:t>
      </w:r>
      <w:r>
        <w:t>further</w:t>
      </w:r>
      <w:r w:rsidR="00C316ED">
        <w:t xml:space="preserve"> </w:t>
      </w:r>
      <w:r>
        <w:t>18</w:t>
      </w:r>
      <w:r w:rsidR="00C316ED">
        <w:t xml:space="preserve"> </w:t>
      </w:r>
      <w:r>
        <w:t>waterbird</w:t>
      </w:r>
      <w:r w:rsidR="00C316ED">
        <w:t xml:space="preserve"> </w:t>
      </w:r>
      <w:r>
        <w:t>species</w:t>
      </w:r>
      <w:r w:rsidR="00C316ED">
        <w:t xml:space="preserve"> </w:t>
      </w:r>
      <w:r>
        <w:t>detected</w:t>
      </w:r>
      <w:r w:rsidR="00C316ED">
        <w:t xml:space="preserve"> </w:t>
      </w:r>
      <w:r>
        <w:t>breeding</w:t>
      </w:r>
      <w:r w:rsidR="00C316ED">
        <w:t xml:space="preserve"> </w:t>
      </w:r>
      <w:r>
        <w:t>with</w:t>
      </w:r>
      <w:r w:rsidR="00C316ED">
        <w:t xml:space="preserve"> </w:t>
      </w:r>
      <w:r>
        <w:t>an</w:t>
      </w:r>
      <w:r w:rsidR="00C316ED">
        <w:t xml:space="preserve"> </w:t>
      </w:r>
      <w:r>
        <w:t>additional</w:t>
      </w:r>
      <w:r w:rsidR="00C316ED">
        <w:t xml:space="preserve"> </w:t>
      </w:r>
      <w:r>
        <w:t>1,700</w:t>
      </w:r>
      <w:r w:rsidR="00C316ED">
        <w:t xml:space="preserve"> </w:t>
      </w:r>
      <w:r>
        <w:t>chicks</w:t>
      </w:r>
      <w:r w:rsidR="00C316ED">
        <w:t xml:space="preserve"> </w:t>
      </w:r>
      <w:r>
        <w:t>recorded</w:t>
      </w:r>
    </w:p>
    <w:p w14:paraId="2DCB337D" w14:textId="7FEA991D" w:rsidR="002E1D3C" w:rsidRDefault="007D671F" w:rsidP="00A6629F">
      <w:pPr>
        <w:pStyle w:val="Bullet2"/>
      </w:pPr>
      <w:r>
        <w:lastRenderedPageBreak/>
        <w:t>more</w:t>
      </w:r>
      <w:r w:rsidR="00C316ED">
        <w:t xml:space="preserve"> </w:t>
      </w:r>
      <w:r>
        <w:t>than</w:t>
      </w:r>
      <w:r w:rsidR="00C316ED">
        <w:t xml:space="preserve"> </w:t>
      </w:r>
      <w:r>
        <w:t>15,000</w:t>
      </w:r>
      <w:r w:rsidR="00C316ED">
        <w:t xml:space="preserve"> </w:t>
      </w:r>
      <w:r>
        <w:t>birds</w:t>
      </w:r>
      <w:r w:rsidR="00C316ED">
        <w:t xml:space="preserve"> </w:t>
      </w:r>
      <w:r>
        <w:t>from</w:t>
      </w:r>
      <w:r w:rsidR="00C316ED">
        <w:t xml:space="preserve"> </w:t>
      </w:r>
      <w:r>
        <w:t>21</w:t>
      </w:r>
      <w:r w:rsidR="00C316ED">
        <w:t xml:space="preserve"> </w:t>
      </w:r>
      <w:r>
        <w:t>species</w:t>
      </w:r>
      <w:r w:rsidR="00C316ED">
        <w:t xml:space="preserve"> </w:t>
      </w:r>
      <w:r>
        <w:t>recorded</w:t>
      </w:r>
      <w:r w:rsidR="00C316ED">
        <w:t xml:space="preserve"> </w:t>
      </w:r>
      <w:r>
        <w:t>at</w:t>
      </w:r>
      <w:r w:rsidR="00C316ED">
        <w:t xml:space="preserve"> </w:t>
      </w:r>
      <w:r>
        <w:t>Gunbower</w:t>
      </w:r>
      <w:r w:rsidR="00C316ED">
        <w:t xml:space="preserve"> </w:t>
      </w:r>
      <w:r>
        <w:t>Forest</w:t>
      </w:r>
      <w:r w:rsidR="00C316ED">
        <w:t xml:space="preserve"> </w:t>
      </w:r>
      <w:r>
        <w:t>and</w:t>
      </w:r>
      <w:r w:rsidR="00C316ED">
        <w:t xml:space="preserve"> </w:t>
      </w:r>
      <w:r>
        <w:t>the</w:t>
      </w:r>
      <w:r w:rsidR="00C316ED">
        <w:t xml:space="preserve"> </w:t>
      </w:r>
      <w:r>
        <w:t>Kerang</w:t>
      </w:r>
      <w:r w:rsidR="00C316ED">
        <w:t xml:space="preserve"> </w:t>
      </w:r>
      <w:r>
        <w:t>Ramsar</w:t>
      </w:r>
      <w:r w:rsidR="00C316ED">
        <w:t xml:space="preserve"> </w:t>
      </w:r>
      <w:r>
        <w:t>wetlands</w:t>
      </w:r>
      <w:r w:rsidR="00C316ED">
        <w:t xml:space="preserve"> </w:t>
      </w:r>
      <w:r>
        <w:t>during</w:t>
      </w:r>
      <w:r w:rsidR="00C316ED">
        <w:t xml:space="preserve"> </w:t>
      </w:r>
      <w:r>
        <w:t>69</w:t>
      </w:r>
      <w:r w:rsidR="00C316ED">
        <w:t xml:space="preserve"> </w:t>
      </w:r>
      <w:r>
        <w:t>surveys</w:t>
      </w:r>
      <w:r w:rsidR="00C316ED">
        <w:t xml:space="preserve"> </w:t>
      </w:r>
      <w:r>
        <w:t>conducted</w:t>
      </w:r>
      <w:r w:rsidR="00C316ED">
        <w:t xml:space="preserve"> </w:t>
      </w:r>
      <w:r>
        <w:t>during</w:t>
      </w:r>
      <w:r w:rsidR="00C316ED">
        <w:t xml:space="preserve"> </w:t>
      </w:r>
      <w:r>
        <w:t>spring</w:t>
      </w:r>
      <w:r w:rsidR="00C316ED">
        <w:t xml:space="preserve"> </w:t>
      </w:r>
      <w:r>
        <w:t>2022</w:t>
      </w:r>
      <w:r w:rsidR="00C316ED">
        <w:t xml:space="preserve"> </w:t>
      </w:r>
      <w:r>
        <w:t>and</w:t>
      </w:r>
      <w:r w:rsidR="00C316ED">
        <w:t xml:space="preserve"> </w:t>
      </w:r>
      <w:r>
        <w:t>autumn</w:t>
      </w:r>
      <w:r w:rsidR="00C316ED">
        <w:t xml:space="preserve"> </w:t>
      </w:r>
      <w:r>
        <w:t>2023.</w:t>
      </w:r>
    </w:p>
    <w:p w14:paraId="67830BC3" w14:textId="3D2C72F3" w:rsidR="002E1D3C" w:rsidRDefault="007D671F" w:rsidP="00A6629F">
      <w:pPr>
        <w:pStyle w:val="Bullet"/>
      </w:pPr>
      <w:r>
        <w:t>High</w:t>
      </w:r>
      <w:r w:rsidR="00C316ED">
        <w:t xml:space="preserve"> </w:t>
      </w:r>
      <w:r>
        <w:t>rainfall</w:t>
      </w:r>
      <w:r w:rsidR="00C316ED">
        <w:t xml:space="preserve"> </w:t>
      </w:r>
      <w:r>
        <w:t>in</w:t>
      </w:r>
      <w:r w:rsidR="00C316ED">
        <w:t xml:space="preserve"> </w:t>
      </w:r>
      <w:r>
        <w:t>October</w:t>
      </w:r>
      <w:r w:rsidR="00C316ED">
        <w:t xml:space="preserve"> </w:t>
      </w:r>
      <w:r>
        <w:t>2022</w:t>
      </w:r>
      <w:r w:rsidR="00C316ED">
        <w:t xml:space="preserve"> </w:t>
      </w:r>
      <w:r>
        <w:t>caused</w:t>
      </w:r>
      <w:r w:rsidR="00C316ED">
        <w:t xml:space="preserve"> </w:t>
      </w:r>
      <w:r>
        <w:t>Lake</w:t>
      </w:r>
      <w:r w:rsidR="00C316ED">
        <w:t xml:space="preserve"> </w:t>
      </w:r>
      <w:r>
        <w:t>Eildon</w:t>
      </w:r>
      <w:r w:rsidR="00C316ED">
        <w:t xml:space="preserve"> </w:t>
      </w:r>
      <w:r>
        <w:t>to</w:t>
      </w:r>
      <w:r w:rsidR="00C316ED">
        <w:rPr>
          <w:rFonts w:ascii="Cambria" w:hAnsi="Cambria" w:cs="Cambria"/>
        </w:rPr>
        <w:t xml:space="preserve"> </w:t>
      </w:r>
      <w:r>
        <w:t>spill</w:t>
      </w:r>
      <w:r w:rsidR="00C316ED">
        <w:t xml:space="preserve"> </w:t>
      </w:r>
      <w:r>
        <w:t>for</w:t>
      </w:r>
      <w:r w:rsidR="00C316ED">
        <w:t xml:space="preserve"> </w:t>
      </w:r>
      <w:r>
        <w:t>the</w:t>
      </w:r>
      <w:r w:rsidR="00C316ED">
        <w:t xml:space="preserve"> </w:t>
      </w:r>
      <w:r>
        <w:t>first</w:t>
      </w:r>
      <w:r w:rsidR="00C316ED">
        <w:t xml:space="preserve"> </w:t>
      </w:r>
      <w:r>
        <w:t>time</w:t>
      </w:r>
      <w:r w:rsidR="00C316ED">
        <w:t xml:space="preserve"> </w:t>
      </w:r>
      <w:r>
        <w:t>since</w:t>
      </w:r>
      <w:r w:rsidR="00C316ED">
        <w:t xml:space="preserve"> </w:t>
      </w:r>
      <w:r>
        <w:t>the</w:t>
      </w:r>
      <w:r w:rsidR="00C316ED">
        <w:t xml:space="preserve"> </w:t>
      </w:r>
      <w:r>
        <w:t>early</w:t>
      </w:r>
      <w:r w:rsidR="00C316ED">
        <w:t xml:space="preserve"> </w:t>
      </w:r>
      <w:r>
        <w:t>1990s</w:t>
      </w:r>
      <w:r w:rsidR="00C316ED">
        <w:t xml:space="preserve"> </w:t>
      </w:r>
      <w:r>
        <w:t>and</w:t>
      </w:r>
      <w:r w:rsidR="00C316ED">
        <w:t xml:space="preserve"> </w:t>
      </w:r>
      <w:r>
        <w:t>flooding</w:t>
      </w:r>
      <w:r w:rsidR="00C316ED">
        <w:t xml:space="preserve"> </w:t>
      </w:r>
      <w:r>
        <w:t>on</w:t>
      </w:r>
      <w:r w:rsidR="00C316ED">
        <w:t xml:space="preserve"> </w:t>
      </w:r>
      <w:r>
        <w:t>the</w:t>
      </w:r>
      <w:r w:rsidR="00C316ED">
        <w:t xml:space="preserve"> </w:t>
      </w:r>
      <w:r>
        <w:t>Goulburn</w:t>
      </w:r>
      <w:r w:rsidR="00C316ED">
        <w:t xml:space="preserve"> </w:t>
      </w:r>
      <w:r>
        <w:t>River</w:t>
      </w:r>
      <w:r w:rsidR="00C316ED">
        <w:t xml:space="preserve"> </w:t>
      </w:r>
      <w:r>
        <w:t>at</w:t>
      </w:r>
      <w:r w:rsidR="00C316ED">
        <w:t xml:space="preserve"> </w:t>
      </w:r>
      <w:r>
        <w:t>Seymour</w:t>
      </w:r>
      <w:r w:rsidR="00C316ED">
        <w:t xml:space="preserve"> </w:t>
      </w:r>
      <w:r>
        <w:t>reached</w:t>
      </w:r>
      <w:r w:rsidR="00C316ED">
        <w:t xml:space="preserve"> </w:t>
      </w:r>
      <w:r>
        <w:t>the</w:t>
      </w:r>
      <w:r w:rsidR="00C316ED">
        <w:t xml:space="preserve"> </w:t>
      </w:r>
      <w:r>
        <w:t>highest</w:t>
      </w:r>
      <w:r w:rsidR="00C316ED">
        <w:t xml:space="preserve"> </w:t>
      </w:r>
      <w:r>
        <w:t>level</w:t>
      </w:r>
      <w:r w:rsidR="00C316ED">
        <w:t xml:space="preserve"> </w:t>
      </w:r>
      <w:r>
        <w:t>on</w:t>
      </w:r>
      <w:r w:rsidR="00C316ED">
        <w:t xml:space="preserve"> </w:t>
      </w:r>
      <w:r>
        <w:t>gauged</w:t>
      </w:r>
      <w:r w:rsidR="00C316ED">
        <w:t xml:space="preserve"> </w:t>
      </w:r>
      <w:r>
        <w:t>record.</w:t>
      </w:r>
      <w:r w:rsidR="00C316ED">
        <w:t xml:space="preserve"> </w:t>
      </w:r>
      <w:r>
        <w:t>Environmental</w:t>
      </w:r>
      <w:r w:rsidR="00C316ED">
        <w:t xml:space="preserve"> </w:t>
      </w:r>
      <w:r>
        <w:t>flows</w:t>
      </w:r>
      <w:r w:rsidR="00C316ED">
        <w:t xml:space="preserve"> </w:t>
      </w:r>
      <w:r>
        <w:t>were</w:t>
      </w:r>
      <w:r w:rsidR="00C316ED">
        <w:t xml:space="preserve"> </w:t>
      </w:r>
      <w:r>
        <w:t>used</w:t>
      </w:r>
      <w:r w:rsidR="00C316ED">
        <w:t xml:space="preserve"> </w:t>
      </w:r>
      <w:r>
        <w:t>over</w:t>
      </w:r>
      <w:r w:rsidR="00C316ED">
        <w:t xml:space="preserve"> </w:t>
      </w:r>
      <w:r>
        <w:t>summer</w:t>
      </w:r>
      <w:r w:rsidR="00C316ED">
        <w:t xml:space="preserve"> </w:t>
      </w:r>
      <w:r>
        <w:t>to</w:t>
      </w:r>
      <w:r w:rsidR="00C316ED">
        <w:t xml:space="preserve"> </w:t>
      </w:r>
      <w:r>
        <w:t>help</w:t>
      </w:r>
      <w:r w:rsidR="00C316ED">
        <w:t xml:space="preserve"> </w:t>
      </w:r>
      <w:r>
        <w:t>manage</w:t>
      </w:r>
      <w:r w:rsidR="00C316ED">
        <w:t xml:space="preserve"> </w:t>
      </w:r>
      <w:r>
        <w:t>impacts</w:t>
      </w:r>
      <w:r w:rsidR="00C316ED">
        <w:t xml:space="preserve"> </w:t>
      </w:r>
      <w:r>
        <w:t>following</w:t>
      </w:r>
      <w:r w:rsidR="00C316ED">
        <w:t xml:space="preserve"> </w:t>
      </w:r>
      <w:r>
        <w:t>the</w:t>
      </w:r>
      <w:r w:rsidR="00C316ED">
        <w:t xml:space="preserve"> </w:t>
      </w:r>
      <w:r>
        <w:t>floods</w:t>
      </w:r>
      <w:r w:rsidR="00C316ED">
        <w:t xml:space="preserve"> </w:t>
      </w:r>
      <w:r>
        <w:t>such</w:t>
      </w:r>
      <w:r w:rsidR="00C316ED">
        <w:t xml:space="preserve"> </w:t>
      </w:r>
      <w:r>
        <w:t>as</w:t>
      </w:r>
      <w:r w:rsidR="00C316ED">
        <w:t xml:space="preserve"> </w:t>
      </w:r>
      <w:r>
        <w:t>providing</w:t>
      </w:r>
      <w:r w:rsidR="00C316ED">
        <w:t xml:space="preserve"> </w:t>
      </w:r>
      <w:r>
        <w:t>refuge</w:t>
      </w:r>
      <w:r w:rsidR="00C316ED">
        <w:t xml:space="preserve"> </w:t>
      </w:r>
      <w:r>
        <w:t>from</w:t>
      </w:r>
      <w:r w:rsidR="00C316ED">
        <w:t xml:space="preserve"> </w:t>
      </w:r>
      <w:r>
        <w:t>poor</w:t>
      </w:r>
      <w:r w:rsidR="00C316ED">
        <w:t xml:space="preserve"> </w:t>
      </w:r>
      <w:r>
        <w:t>water</w:t>
      </w:r>
      <w:r w:rsidR="00C316ED">
        <w:t xml:space="preserve"> </w:t>
      </w:r>
      <w:r>
        <w:t>quality</w:t>
      </w:r>
      <w:r w:rsidR="00C316ED">
        <w:t xml:space="preserve"> </w:t>
      </w:r>
      <w:r>
        <w:t>and</w:t>
      </w:r>
      <w:r w:rsidR="00C316ED">
        <w:t xml:space="preserve"> </w:t>
      </w:r>
      <w:r>
        <w:t>blackwater</w:t>
      </w:r>
      <w:r w:rsidR="00C316ED">
        <w:t xml:space="preserve"> </w:t>
      </w:r>
      <w:r>
        <w:t>events</w:t>
      </w:r>
      <w:r w:rsidR="00C316ED">
        <w:t xml:space="preserve"> </w:t>
      </w:r>
      <w:r>
        <w:t>in</w:t>
      </w:r>
      <w:r w:rsidR="00C316ED">
        <w:t xml:space="preserve"> </w:t>
      </w:r>
      <w:r>
        <w:t>the</w:t>
      </w:r>
      <w:r w:rsidR="00C316ED">
        <w:t xml:space="preserve"> </w:t>
      </w:r>
      <w:r>
        <w:t>lower</w:t>
      </w:r>
      <w:r w:rsidR="00C316ED">
        <w:t xml:space="preserve"> </w:t>
      </w:r>
      <w:r>
        <w:t>Goulburn</w:t>
      </w:r>
      <w:r w:rsidR="00C316ED">
        <w:t xml:space="preserve"> </w:t>
      </w:r>
      <w:r>
        <w:t>River.</w:t>
      </w:r>
      <w:r w:rsidR="00C316ED">
        <w:t xml:space="preserve"> </w:t>
      </w:r>
      <w:r>
        <w:t>Water</w:t>
      </w:r>
      <w:r w:rsidR="00C316ED">
        <w:t xml:space="preserve"> </w:t>
      </w:r>
      <w:r>
        <w:t>for</w:t>
      </w:r>
      <w:r w:rsidR="00C316ED">
        <w:t xml:space="preserve"> </w:t>
      </w:r>
      <w:r>
        <w:t>the</w:t>
      </w:r>
      <w:r w:rsidR="00C316ED">
        <w:t xml:space="preserve"> </w:t>
      </w:r>
      <w:r>
        <w:t>environment</w:t>
      </w:r>
      <w:r w:rsidR="00C316ED">
        <w:t xml:space="preserve"> </w:t>
      </w:r>
      <w:r>
        <w:t>was</w:t>
      </w:r>
      <w:r w:rsidR="00C316ED">
        <w:t xml:space="preserve"> </w:t>
      </w:r>
      <w:r>
        <w:t>also</w:t>
      </w:r>
      <w:r w:rsidR="00C316ED">
        <w:t xml:space="preserve"> </w:t>
      </w:r>
      <w:r>
        <w:t>used</w:t>
      </w:r>
      <w:r w:rsidR="00C316ED">
        <w:t xml:space="preserve"> </w:t>
      </w:r>
      <w:r>
        <w:t>to</w:t>
      </w:r>
      <w:r w:rsidR="00C316ED">
        <w:t xml:space="preserve"> </w:t>
      </w:r>
      <w:r>
        <w:t>help</w:t>
      </w:r>
      <w:r w:rsidR="00C316ED">
        <w:t xml:space="preserve"> </w:t>
      </w:r>
      <w:r>
        <w:t>manage</w:t>
      </w:r>
      <w:r w:rsidR="00C316ED">
        <w:t xml:space="preserve"> </w:t>
      </w:r>
      <w:r>
        <w:t>bank</w:t>
      </w:r>
      <w:r w:rsidR="00C316ED">
        <w:t xml:space="preserve"> </w:t>
      </w:r>
      <w:r>
        <w:t>slumping</w:t>
      </w:r>
      <w:r w:rsidR="00C316ED">
        <w:t xml:space="preserve"> </w:t>
      </w:r>
      <w:r>
        <w:t>in</w:t>
      </w:r>
      <w:r w:rsidR="00C316ED">
        <w:t xml:space="preserve"> </w:t>
      </w:r>
      <w:r>
        <w:t>the</w:t>
      </w:r>
      <w:r w:rsidR="00C316ED">
        <w:t xml:space="preserve"> </w:t>
      </w:r>
      <w:r>
        <w:t>lower</w:t>
      </w:r>
      <w:r w:rsidR="00C316ED">
        <w:t xml:space="preserve"> </w:t>
      </w:r>
      <w:r>
        <w:t>Goulburn</w:t>
      </w:r>
      <w:r w:rsidR="00C316ED">
        <w:t xml:space="preserve"> </w:t>
      </w:r>
      <w:r>
        <w:t>River</w:t>
      </w:r>
      <w:r w:rsidR="00C316ED">
        <w:t xml:space="preserve"> </w:t>
      </w:r>
      <w:r>
        <w:t>by</w:t>
      </w:r>
      <w:r w:rsidR="00C316ED">
        <w:t xml:space="preserve"> </w:t>
      </w:r>
      <w:r>
        <w:t>slowing</w:t>
      </w:r>
      <w:r w:rsidR="00C316ED">
        <w:t xml:space="preserve"> </w:t>
      </w:r>
      <w:r>
        <w:t>the</w:t>
      </w:r>
      <w:r w:rsidR="00C316ED">
        <w:rPr>
          <w:rFonts w:ascii="Cambria" w:hAnsi="Cambria" w:cs="Cambria"/>
        </w:rPr>
        <w:t xml:space="preserve"> </w:t>
      </w:r>
      <w:r>
        <w:t>recession</w:t>
      </w:r>
      <w:r w:rsidR="00C316ED">
        <w:t xml:space="preserve"> </w:t>
      </w:r>
      <w:r>
        <w:t>of</w:t>
      </w:r>
      <w:r w:rsidR="00C316ED">
        <w:t xml:space="preserve"> </w:t>
      </w:r>
      <w:r>
        <w:t>flows</w:t>
      </w:r>
      <w:r w:rsidR="00C316ED">
        <w:t xml:space="preserve"> </w:t>
      </w:r>
      <w:r>
        <w:t>from</w:t>
      </w:r>
      <w:r w:rsidR="00C316ED">
        <w:t xml:space="preserve"> </w:t>
      </w:r>
      <w:r>
        <w:t>Goulburn</w:t>
      </w:r>
      <w:r w:rsidR="00C316ED">
        <w:t xml:space="preserve"> </w:t>
      </w:r>
      <w:r>
        <w:t>Weir</w:t>
      </w:r>
      <w:r w:rsidR="00C316ED">
        <w:t xml:space="preserve"> </w:t>
      </w:r>
      <w:r>
        <w:t>where</w:t>
      </w:r>
      <w:r w:rsidR="00C316ED">
        <w:t xml:space="preserve"> </w:t>
      </w:r>
      <w:r>
        <w:t>operationally</w:t>
      </w:r>
      <w:r w:rsidR="00C316ED">
        <w:t xml:space="preserve"> </w:t>
      </w:r>
      <w:r>
        <w:t>possible.</w:t>
      </w:r>
      <w:r w:rsidR="00C316ED">
        <w:t xml:space="preserve"> </w:t>
      </w:r>
    </w:p>
    <w:p w14:paraId="29673160" w14:textId="6B2CBC6F" w:rsidR="002E1D3C" w:rsidRDefault="007D671F" w:rsidP="00A6629F">
      <w:pPr>
        <w:pStyle w:val="Bullet"/>
      </w:pPr>
      <w:r>
        <w:t>During</w:t>
      </w:r>
      <w:r w:rsidR="00C316ED">
        <w:t xml:space="preserve"> </w:t>
      </w:r>
      <w:r>
        <w:t>2022–23</w:t>
      </w:r>
      <w:r w:rsidR="00C316ED">
        <w:t xml:space="preserve"> </w:t>
      </w:r>
      <w:r>
        <w:t>waterway</w:t>
      </w:r>
      <w:r w:rsidR="00C316ED">
        <w:t xml:space="preserve"> </w:t>
      </w:r>
      <w:r>
        <w:t>managers</w:t>
      </w:r>
      <w:r w:rsidR="00C316ED">
        <w:t xml:space="preserve"> </w:t>
      </w:r>
      <w:r>
        <w:t>sought</w:t>
      </w:r>
      <w:r w:rsidR="00C316ED">
        <w:t xml:space="preserve"> </w:t>
      </w:r>
      <w:r>
        <w:t>opportunities</w:t>
      </w:r>
      <w:r w:rsidR="00C316ED">
        <w:t xml:space="preserve"> </w:t>
      </w:r>
      <w:r>
        <w:t>to</w:t>
      </w:r>
      <w:r w:rsidR="00C316ED">
        <w:t xml:space="preserve"> </w:t>
      </w:r>
      <w:r>
        <w:t>increase</w:t>
      </w:r>
      <w:r w:rsidR="00C316ED">
        <w:t xml:space="preserve"> </w:t>
      </w:r>
      <w:r>
        <w:t>the</w:t>
      </w:r>
      <w:r w:rsidR="00C316ED">
        <w:t xml:space="preserve"> </w:t>
      </w:r>
      <w:r>
        <w:t>involvement</w:t>
      </w:r>
      <w:r w:rsidR="00C316ED">
        <w:t xml:space="preserve"> </w:t>
      </w:r>
      <w:r>
        <w:t>of</w:t>
      </w:r>
      <w:r w:rsidR="00C316ED">
        <w:rPr>
          <w:rFonts w:ascii="Cambria" w:hAnsi="Cambria" w:cs="Cambria"/>
        </w:rPr>
        <w:t xml:space="preserve"> </w:t>
      </w:r>
      <w:r>
        <w:t>Traditional</w:t>
      </w:r>
      <w:r w:rsidR="00C316ED">
        <w:t xml:space="preserve"> </w:t>
      </w:r>
      <w:r>
        <w:t>Owners</w:t>
      </w:r>
      <w:r w:rsidR="00C316ED">
        <w:t xml:space="preserve"> </w:t>
      </w:r>
      <w:r>
        <w:t>in</w:t>
      </w:r>
      <w:r w:rsidR="00C316ED">
        <w:t xml:space="preserve"> </w:t>
      </w:r>
      <w:r>
        <w:t>environmental</w:t>
      </w:r>
      <w:r w:rsidR="00C316ED">
        <w:t xml:space="preserve"> </w:t>
      </w:r>
      <w:r>
        <w:t>water</w:t>
      </w:r>
      <w:r w:rsidR="00C316ED">
        <w:t xml:space="preserve"> </w:t>
      </w:r>
      <w:r>
        <w:t>planning,</w:t>
      </w:r>
      <w:r w:rsidR="00C316ED">
        <w:t xml:space="preserve"> </w:t>
      </w:r>
      <w:proofErr w:type="gramStart"/>
      <w:r>
        <w:t>management</w:t>
      </w:r>
      <w:proofErr w:type="gramEnd"/>
      <w:r w:rsidR="00C316ED">
        <w:t xml:space="preserve"> </w:t>
      </w:r>
      <w:r>
        <w:t>and</w:t>
      </w:r>
      <w:r w:rsidR="00C316ED">
        <w:t xml:space="preserve"> </w:t>
      </w:r>
      <w:r>
        <w:t>monitoring.</w:t>
      </w:r>
      <w:r w:rsidR="00C316ED">
        <w:t xml:space="preserve"> </w:t>
      </w:r>
      <w:r>
        <w:t>Examples</w:t>
      </w:r>
      <w:r w:rsidR="00C316ED">
        <w:rPr>
          <w:rFonts w:ascii="Cambria" w:hAnsi="Cambria" w:cs="Cambria"/>
        </w:rPr>
        <w:t xml:space="preserve"> </w:t>
      </w:r>
      <w:r>
        <w:t>of</w:t>
      </w:r>
      <w:r w:rsidR="00C316ED">
        <w:t xml:space="preserve"> </w:t>
      </w:r>
      <w:r>
        <w:t>this</w:t>
      </w:r>
      <w:r w:rsidR="00C316ED">
        <w:t xml:space="preserve"> </w:t>
      </w:r>
      <w:r>
        <w:t>include:</w:t>
      </w:r>
      <w:r w:rsidR="00C316ED">
        <w:t xml:space="preserve"> </w:t>
      </w:r>
    </w:p>
    <w:p w14:paraId="76DDFB2D" w14:textId="3F679F6B" w:rsidR="002E1D3C" w:rsidRDefault="007D671F" w:rsidP="00A6629F">
      <w:pPr>
        <w:pStyle w:val="Bullet2"/>
      </w:pPr>
      <w:r>
        <w:t>For</w:t>
      </w:r>
      <w:r w:rsidR="00C316ED">
        <w:t xml:space="preserve"> </w:t>
      </w:r>
      <w:r>
        <w:t>the</w:t>
      </w:r>
      <w:r w:rsidR="00C316ED">
        <w:t xml:space="preserve"> </w:t>
      </w:r>
      <w:r>
        <w:t>first</w:t>
      </w:r>
      <w:r w:rsidR="00C316ED">
        <w:t xml:space="preserve"> </w:t>
      </w:r>
      <w:r>
        <w:t>time</w:t>
      </w:r>
      <w:r w:rsidR="00C316ED">
        <w:t xml:space="preserve"> </w:t>
      </w:r>
      <w:r>
        <w:t>in</w:t>
      </w:r>
      <w:r w:rsidR="00C316ED">
        <w:t xml:space="preserve"> </w:t>
      </w:r>
      <w:r>
        <w:t>August</w:t>
      </w:r>
      <w:r w:rsidR="00C316ED">
        <w:t xml:space="preserve"> </w:t>
      </w:r>
      <w:r>
        <w:t>2022,</w:t>
      </w:r>
      <w:r w:rsidR="00C316ED">
        <w:t xml:space="preserve"> </w:t>
      </w:r>
      <w:r>
        <w:t>1,913</w:t>
      </w:r>
      <w:r w:rsidR="00C316ED">
        <w:t xml:space="preserve"> </w:t>
      </w:r>
      <w:r>
        <w:t>ML</w:t>
      </w:r>
      <w:r w:rsidR="00C316ED">
        <w:t xml:space="preserve"> </w:t>
      </w:r>
      <w:r>
        <w:t>of</w:t>
      </w:r>
      <w:r w:rsidR="00C316ED">
        <w:t xml:space="preserve"> </w:t>
      </w:r>
      <w:r>
        <w:t>water</w:t>
      </w:r>
      <w:r w:rsidR="00C316ED">
        <w:t xml:space="preserve"> </w:t>
      </w:r>
      <w:r>
        <w:t>for</w:t>
      </w:r>
      <w:r w:rsidR="00C316ED">
        <w:t xml:space="preserve"> </w:t>
      </w:r>
      <w:r>
        <w:t>the</w:t>
      </w:r>
      <w:r w:rsidR="00C316ED">
        <w:t xml:space="preserve"> </w:t>
      </w:r>
      <w:r>
        <w:t>environment</w:t>
      </w:r>
      <w:r w:rsidR="00C316ED">
        <w:t xml:space="preserve"> </w:t>
      </w:r>
      <w:r>
        <w:t>was</w:t>
      </w:r>
      <w:r w:rsidR="00C316ED">
        <w:t xml:space="preserve"> </w:t>
      </w:r>
      <w:r>
        <w:t>delivered</w:t>
      </w:r>
      <w:r w:rsidR="00C316ED">
        <w:t xml:space="preserve"> </w:t>
      </w:r>
      <w:r>
        <w:t>to</w:t>
      </w:r>
      <w:r w:rsidR="00C316ED">
        <w:t xml:space="preserve"> </w:t>
      </w:r>
      <w:r>
        <w:t>partially</w:t>
      </w:r>
      <w:r w:rsidR="00C316ED">
        <w:t xml:space="preserve"> </w:t>
      </w:r>
      <w:r>
        <w:t>fill</w:t>
      </w:r>
      <w:r w:rsidR="00C316ED">
        <w:t xml:space="preserve"> </w:t>
      </w:r>
      <w:r>
        <w:t>Lake</w:t>
      </w:r>
      <w:r w:rsidR="00C316ED">
        <w:t xml:space="preserve"> </w:t>
      </w:r>
      <w:r>
        <w:t>Boort</w:t>
      </w:r>
      <w:r w:rsidR="00C316ED">
        <w:t xml:space="preserve"> </w:t>
      </w:r>
      <w:r>
        <w:t>in</w:t>
      </w:r>
      <w:r w:rsidR="00C316ED">
        <w:t xml:space="preserve"> </w:t>
      </w:r>
      <w:r>
        <w:t>partnership</w:t>
      </w:r>
      <w:r w:rsidR="00C316ED">
        <w:t xml:space="preserve"> </w:t>
      </w:r>
      <w:r>
        <w:t>with</w:t>
      </w:r>
      <w:r w:rsidR="00C316ED">
        <w:t xml:space="preserve"> </w:t>
      </w:r>
      <w:proofErr w:type="spellStart"/>
      <w:r>
        <w:t>Dja</w:t>
      </w:r>
      <w:proofErr w:type="spellEnd"/>
      <w:r w:rsidR="00C316ED">
        <w:t xml:space="preserve"> </w:t>
      </w:r>
      <w:proofErr w:type="spellStart"/>
      <w:r>
        <w:t>Dja</w:t>
      </w:r>
      <w:proofErr w:type="spellEnd"/>
      <w:r w:rsidR="00C316ED">
        <w:t xml:space="preserve"> </w:t>
      </w:r>
      <w:r>
        <w:t>Wurrung</w:t>
      </w:r>
      <w:r w:rsidR="00C316ED">
        <w:t xml:space="preserve"> </w:t>
      </w:r>
      <w:r>
        <w:t>Aboriginal</w:t>
      </w:r>
      <w:r w:rsidR="00C316ED">
        <w:t xml:space="preserve"> </w:t>
      </w:r>
      <w:r>
        <w:t>Clans</w:t>
      </w:r>
      <w:r w:rsidR="00C316ED">
        <w:t xml:space="preserve"> </w:t>
      </w:r>
      <w:r>
        <w:t>Corporation,</w:t>
      </w:r>
      <w:r w:rsidR="00C316ED">
        <w:t xml:space="preserve"> </w:t>
      </w:r>
      <w:r>
        <w:t>North</w:t>
      </w:r>
      <w:r w:rsidR="00C316ED">
        <w:t xml:space="preserve"> </w:t>
      </w:r>
      <w:r>
        <w:t>Central</w:t>
      </w:r>
      <w:r w:rsidR="00C316ED">
        <w:t xml:space="preserve"> </w:t>
      </w:r>
      <w:r>
        <w:t>Catchment</w:t>
      </w:r>
      <w:r w:rsidR="00C316ED">
        <w:t xml:space="preserve"> </w:t>
      </w:r>
      <w:r>
        <w:t>Management</w:t>
      </w:r>
      <w:r w:rsidR="00C316ED">
        <w:t xml:space="preserve"> </w:t>
      </w:r>
      <w:r>
        <w:t>Authority,</w:t>
      </w:r>
      <w:r w:rsidR="00C316ED">
        <w:t xml:space="preserve"> </w:t>
      </w:r>
      <w:r>
        <w:t>the</w:t>
      </w:r>
      <w:r w:rsidR="00C316ED">
        <w:t xml:space="preserve"> </w:t>
      </w:r>
      <w:r>
        <w:t>VEWH,</w:t>
      </w:r>
      <w:r w:rsidR="00C316ED">
        <w:t xml:space="preserve"> </w:t>
      </w:r>
      <w:r>
        <w:t>Goulburn-Murray</w:t>
      </w:r>
      <w:r w:rsidR="00C316ED">
        <w:t xml:space="preserve"> </w:t>
      </w:r>
      <w:r>
        <w:t>Water</w:t>
      </w:r>
      <w:r w:rsidR="00C316ED">
        <w:t xml:space="preserve"> </w:t>
      </w:r>
      <w:r>
        <w:t>and</w:t>
      </w:r>
      <w:r w:rsidR="00C316ED">
        <w:t xml:space="preserve"> </w:t>
      </w:r>
      <w:r>
        <w:t>Parks</w:t>
      </w:r>
      <w:r w:rsidR="00C316ED">
        <w:t xml:space="preserve"> </w:t>
      </w:r>
      <w:r>
        <w:t>Victoria.</w:t>
      </w:r>
      <w:r w:rsidR="00C316ED">
        <w:t xml:space="preserve"> </w:t>
      </w:r>
      <w:r>
        <w:t>The</w:t>
      </w:r>
      <w:r w:rsidR="00C316ED">
        <w:t xml:space="preserve"> </w:t>
      </w:r>
      <w:r>
        <w:t>Lake</w:t>
      </w:r>
      <w:r w:rsidR="00C316ED">
        <w:t xml:space="preserve"> </w:t>
      </w:r>
      <w:r>
        <w:t>Boort</w:t>
      </w:r>
      <w:r w:rsidR="00C316ED">
        <w:t xml:space="preserve"> </w:t>
      </w:r>
      <w:r>
        <w:t>partial</w:t>
      </w:r>
      <w:r w:rsidR="00C316ED">
        <w:t xml:space="preserve"> </w:t>
      </w:r>
      <w:r>
        <w:t>fill</w:t>
      </w:r>
      <w:r w:rsidR="00C316ED">
        <w:t xml:space="preserve"> </w:t>
      </w:r>
      <w:r>
        <w:t>aimed</w:t>
      </w:r>
      <w:r w:rsidR="00C316ED">
        <w:t xml:space="preserve"> </w:t>
      </w:r>
      <w:r>
        <w:t>to</w:t>
      </w:r>
      <w:r w:rsidR="00C316ED">
        <w:t xml:space="preserve"> </w:t>
      </w:r>
      <w:r>
        <w:t>support</w:t>
      </w:r>
      <w:r w:rsidR="00C316ED">
        <w:t xml:space="preserve"> </w:t>
      </w:r>
      <w:r>
        <w:t>river</w:t>
      </w:r>
      <w:r w:rsidR="00C316ED">
        <w:t xml:space="preserve"> </w:t>
      </w:r>
      <w:r>
        <w:t>red</w:t>
      </w:r>
      <w:r w:rsidR="00C316ED">
        <w:t xml:space="preserve"> </w:t>
      </w:r>
      <w:r>
        <w:t>gums</w:t>
      </w:r>
      <w:r w:rsidR="00C316ED">
        <w:t xml:space="preserve"> </w:t>
      </w:r>
      <w:r>
        <w:t>that</w:t>
      </w:r>
      <w:r w:rsidR="00C316ED">
        <w:t xml:space="preserve"> </w:t>
      </w:r>
      <w:r>
        <w:t>were</w:t>
      </w:r>
      <w:r w:rsidR="00C316ED">
        <w:t xml:space="preserve"> </w:t>
      </w:r>
      <w:r>
        <w:t>planted</w:t>
      </w:r>
      <w:r w:rsidR="00C316ED">
        <w:t xml:space="preserve"> </w:t>
      </w:r>
      <w:r>
        <w:t>in</w:t>
      </w:r>
      <w:r w:rsidR="00C316ED">
        <w:t xml:space="preserve"> </w:t>
      </w:r>
      <w:r>
        <w:t>2017</w:t>
      </w:r>
      <w:r w:rsidR="00C316ED">
        <w:t xml:space="preserve"> </w:t>
      </w:r>
      <w:r>
        <w:t>and</w:t>
      </w:r>
      <w:r w:rsidR="00C316ED">
        <w:t xml:space="preserve"> </w:t>
      </w:r>
      <w:r>
        <w:t>culturally</w:t>
      </w:r>
      <w:r w:rsidR="00C316ED">
        <w:t xml:space="preserve"> </w:t>
      </w:r>
      <w:r>
        <w:t>important</w:t>
      </w:r>
      <w:r w:rsidR="00C316ED">
        <w:t xml:space="preserve"> </w:t>
      </w:r>
      <w:r>
        <w:t>vegetation,</w:t>
      </w:r>
      <w:r w:rsidR="00C316ED">
        <w:t xml:space="preserve"> </w:t>
      </w:r>
      <w:r>
        <w:t>such</w:t>
      </w:r>
      <w:r w:rsidR="00C316ED">
        <w:t xml:space="preserve"> </w:t>
      </w:r>
      <w:r>
        <w:t>as</w:t>
      </w:r>
      <w:r w:rsidR="00C316ED">
        <w:t xml:space="preserve"> </w:t>
      </w:r>
      <w:r>
        <w:t>spiny</w:t>
      </w:r>
      <w:r w:rsidR="00C316ED">
        <w:t xml:space="preserve"> </w:t>
      </w:r>
      <w:r>
        <w:t>flat</w:t>
      </w:r>
      <w:r w:rsidR="00C316ED">
        <w:t xml:space="preserve"> </w:t>
      </w:r>
      <w:r>
        <w:t>sedge.</w:t>
      </w:r>
      <w:r w:rsidR="00C316ED">
        <w:t xml:space="preserve"> </w:t>
      </w:r>
    </w:p>
    <w:p w14:paraId="588309C5" w14:textId="330564FC" w:rsidR="002E1D3C" w:rsidRDefault="007D671F" w:rsidP="00A6629F">
      <w:pPr>
        <w:pStyle w:val="Bullet2"/>
        <w:spacing w:after="280"/>
        <w:ind w:left="568" w:hanging="284"/>
      </w:pPr>
      <w:r>
        <w:t>The</w:t>
      </w:r>
      <w:r w:rsidR="00C316ED">
        <w:t xml:space="preserve"> </w:t>
      </w:r>
      <w:r>
        <w:t>delivery</w:t>
      </w:r>
      <w:r w:rsidR="00C316ED">
        <w:t xml:space="preserve"> </w:t>
      </w:r>
      <w:r>
        <w:t>of</w:t>
      </w:r>
      <w:r w:rsidR="00C316ED">
        <w:t xml:space="preserve"> </w:t>
      </w:r>
      <w:r>
        <w:t>water</w:t>
      </w:r>
      <w:r w:rsidR="00C316ED">
        <w:t xml:space="preserve"> </w:t>
      </w:r>
      <w:r>
        <w:t>for</w:t>
      </w:r>
      <w:r w:rsidR="00C316ED">
        <w:t xml:space="preserve"> </w:t>
      </w:r>
      <w:r>
        <w:t>the</w:t>
      </w:r>
      <w:r w:rsidR="00C316ED">
        <w:t xml:space="preserve"> </w:t>
      </w:r>
      <w:r>
        <w:t>environment</w:t>
      </w:r>
      <w:r w:rsidR="00C316ED">
        <w:t xml:space="preserve"> </w:t>
      </w:r>
      <w:r>
        <w:t>to</w:t>
      </w:r>
      <w:r w:rsidR="00C316ED">
        <w:t xml:space="preserve"> </w:t>
      </w:r>
      <w:r>
        <w:t>coincide</w:t>
      </w:r>
      <w:r w:rsidR="00C316ED">
        <w:t xml:space="preserve"> </w:t>
      </w:r>
      <w:r>
        <w:t>with</w:t>
      </w:r>
      <w:r w:rsidR="00C316ED">
        <w:t xml:space="preserve"> </w:t>
      </w:r>
      <w:r>
        <w:t>the</w:t>
      </w:r>
      <w:r w:rsidR="00C316ED">
        <w:t xml:space="preserve"> </w:t>
      </w:r>
      <w:r>
        <w:t>Johnny</w:t>
      </w:r>
      <w:r w:rsidR="00C316ED">
        <w:t xml:space="preserve"> </w:t>
      </w:r>
      <w:proofErr w:type="spellStart"/>
      <w:r>
        <w:t>Mullagh</w:t>
      </w:r>
      <w:proofErr w:type="spellEnd"/>
      <w:r w:rsidR="00C316ED">
        <w:t xml:space="preserve"> </w:t>
      </w:r>
      <w:r>
        <w:t>Cup</w:t>
      </w:r>
      <w:r w:rsidR="00C316ED">
        <w:t xml:space="preserve"> </w:t>
      </w:r>
      <w:r>
        <w:t>on</w:t>
      </w:r>
      <w:r w:rsidR="00C316ED">
        <w:t xml:space="preserve"> </w:t>
      </w:r>
      <w:r>
        <w:t>the</w:t>
      </w:r>
      <w:r w:rsidR="00C316ED">
        <w:t xml:space="preserve"> </w:t>
      </w:r>
      <w:r>
        <w:t>banks</w:t>
      </w:r>
      <w:r w:rsidR="00C316ED">
        <w:t xml:space="preserve"> </w:t>
      </w:r>
      <w:r>
        <w:t>of</w:t>
      </w:r>
      <w:r w:rsidR="00C316ED">
        <w:t xml:space="preserve"> </w:t>
      </w:r>
      <w:r>
        <w:t>the</w:t>
      </w:r>
      <w:r w:rsidR="00C316ED">
        <w:t xml:space="preserve"> </w:t>
      </w:r>
      <w:r>
        <w:t>Glenelg</w:t>
      </w:r>
      <w:r w:rsidR="00C316ED">
        <w:t xml:space="preserve"> </w:t>
      </w:r>
      <w:r>
        <w:t>River</w:t>
      </w:r>
      <w:r w:rsidR="00C316ED">
        <w:t xml:space="preserve"> </w:t>
      </w:r>
      <w:r>
        <w:t>(</w:t>
      </w:r>
      <w:proofErr w:type="spellStart"/>
      <w:r w:rsidRPr="00A6629F">
        <w:rPr>
          <w:i/>
          <w:iCs/>
        </w:rPr>
        <w:t>Bochara-Bogara-Pawur</w:t>
      </w:r>
      <w:proofErr w:type="spellEnd"/>
      <w:r>
        <w:t>)</w:t>
      </w:r>
      <w:r w:rsidR="00C316ED">
        <w:t xml:space="preserve"> </w:t>
      </w:r>
      <w:r>
        <w:t>in</w:t>
      </w:r>
      <w:r w:rsidR="00C316ED">
        <w:t xml:space="preserve"> </w:t>
      </w:r>
      <w:r>
        <w:t>March</w:t>
      </w:r>
      <w:r w:rsidR="00C316ED">
        <w:t xml:space="preserve"> </w:t>
      </w:r>
      <w:r>
        <w:t>2023</w:t>
      </w:r>
      <w:r w:rsidR="00C316ED">
        <w:t xml:space="preserve"> </w:t>
      </w:r>
      <w:r>
        <w:t>to</w:t>
      </w:r>
      <w:r w:rsidR="00C316ED">
        <w:t xml:space="preserve"> </w:t>
      </w:r>
      <w:r>
        <w:t>provide</w:t>
      </w:r>
      <w:r w:rsidR="00C316ED">
        <w:t xml:space="preserve"> </w:t>
      </w:r>
      <w:r>
        <w:t>cultural</w:t>
      </w:r>
      <w:r w:rsidR="00C316ED">
        <w:t xml:space="preserve"> </w:t>
      </w:r>
      <w:r>
        <w:t>and</w:t>
      </w:r>
      <w:r w:rsidR="00C316ED">
        <w:t xml:space="preserve"> </w:t>
      </w:r>
      <w:r>
        <w:t>recreational</w:t>
      </w:r>
      <w:r w:rsidR="00C316ED">
        <w:t xml:space="preserve"> </w:t>
      </w:r>
      <w:r>
        <w:t>benefits</w:t>
      </w:r>
      <w:r w:rsidR="00C316ED">
        <w:t xml:space="preserve"> </w:t>
      </w:r>
      <w:r>
        <w:t>through</w:t>
      </w:r>
      <w:r w:rsidR="00C316ED">
        <w:t xml:space="preserve"> </w:t>
      </w:r>
      <w:r>
        <w:t>improved</w:t>
      </w:r>
      <w:r w:rsidR="00C316ED">
        <w:t xml:space="preserve"> </w:t>
      </w:r>
      <w:r>
        <w:t>amenity</w:t>
      </w:r>
      <w:r w:rsidR="00C316ED">
        <w:t xml:space="preserve"> </w:t>
      </w:r>
      <w:r>
        <w:t>and</w:t>
      </w:r>
      <w:r w:rsidR="00C316ED">
        <w:t xml:space="preserve"> </w:t>
      </w:r>
      <w:r>
        <w:t>experience</w:t>
      </w:r>
      <w:r w:rsidR="00C316ED">
        <w:t xml:space="preserve"> </w:t>
      </w:r>
      <w:r>
        <w:t>for</w:t>
      </w:r>
      <w:r w:rsidR="00C316ED">
        <w:t xml:space="preserve"> </w:t>
      </w:r>
      <w:r>
        <w:t>attendees.</w:t>
      </w:r>
      <w:r w:rsidR="00C316ED">
        <w:t xml:space="preserve"> </w:t>
      </w:r>
      <w:r>
        <w:t>The</w:t>
      </w:r>
      <w:r w:rsidR="00C316ED">
        <w:t xml:space="preserve"> </w:t>
      </w:r>
      <w:r>
        <w:t>Cup</w:t>
      </w:r>
      <w:r w:rsidR="00C316ED">
        <w:t xml:space="preserve"> </w:t>
      </w:r>
      <w:r>
        <w:t>is</w:t>
      </w:r>
      <w:r w:rsidR="00C316ED">
        <w:t xml:space="preserve"> </w:t>
      </w:r>
      <w:r>
        <w:t>an</w:t>
      </w:r>
      <w:r w:rsidR="00C316ED">
        <w:t xml:space="preserve"> </w:t>
      </w:r>
      <w:r>
        <w:t>important</w:t>
      </w:r>
      <w:r w:rsidR="00C316ED">
        <w:t xml:space="preserve"> </w:t>
      </w:r>
      <w:r>
        <w:t>annual</w:t>
      </w:r>
      <w:r w:rsidR="00C316ED">
        <w:t xml:space="preserve"> </w:t>
      </w:r>
      <w:r>
        <w:t>cultural</w:t>
      </w:r>
      <w:r w:rsidR="00C316ED">
        <w:t xml:space="preserve"> </w:t>
      </w:r>
      <w:r>
        <w:t>event</w:t>
      </w:r>
      <w:r w:rsidR="00C316ED">
        <w:t xml:space="preserve"> </w:t>
      </w:r>
      <w:r>
        <w:t>between</w:t>
      </w:r>
      <w:r w:rsidR="00C316ED">
        <w:t xml:space="preserve"> </w:t>
      </w:r>
      <w:r>
        <w:t>the</w:t>
      </w:r>
      <w:r w:rsidR="00C316ED">
        <w:t xml:space="preserve"> </w:t>
      </w:r>
      <w:proofErr w:type="spellStart"/>
      <w:r>
        <w:t>Gunditj</w:t>
      </w:r>
      <w:proofErr w:type="spellEnd"/>
      <w:r w:rsidR="00C316ED">
        <w:t xml:space="preserve"> </w:t>
      </w:r>
      <w:proofErr w:type="spellStart"/>
      <w:r>
        <w:t>Mirring</w:t>
      </w:r>
      <w:proofErr w:type="spellEnd"/>
      <w:r w:rsidR="00C316ED">
        <w:t xml:space="preserve"> </w:t>
      </w:r>
      <w:r>
        <w:t>and</w:t>
      </w:r>
      <w:r w:rsidR="00C316ED">
        <w:t xml:space="preserve"> </w:t>
      </w:r>
      <w:proofErr w:type="spellStart"/>
      <w:r>
        <w:t>Barengi</w:t>
      </w:r>
      <w:proofErr w:type="spellEnd"/>
      <w:r w:rsidR="00C316ED">
        <w:t xml:space="preserve"> </w:t>
      </w:r>
      <w:proofErr w:type="spellStart"/>
      <w:r>
        <w:t>Gadjin</w:t>
      </w:r>
      <w:proofErr w:type="spellEnd"/>
      <w:r w:rsidR="00C316ED">
        <w:t xml:space="preserve"> </w:t>
      </w:r>
      <w:r>
        <w:t>Traditional</w:t>
      </w:r>
      <w:r w:rsidR="00C316ED">
        <w:t xml:space="preserve"> </w:t>
      </w:r>
      <w:r>
        <w:t>Owners,</w:t>
      </w:r>
      <w:r w:rsidR="00C316ED">
        <w:t xml:space="preserve"> </w:t>
      </w:r>
      <w:r>
        <w:t>that</w:t>
      </w:r>
      <w:r w:rsidR="00C316ED">
        <w:t xml:space="preserve"> </w:t>
      </w:r>
      <w:r>
        <w:t>celebrates</w:t>
      </w:r>
      <w:r w:rsidR="00C316ED">
        <w:t xml:space="preserve"> </w:t>
      </w:r>
      <w:r>
        <w:t>the</w:t>
      </w:r>
      <w:r w:rsidR="00C316ED">
        <w:t xml:space="preserve"> </w:t>
      </w:r>
      <w:r>
        <w:t>1868</w:t>
      </w:r>
      <w:r w:rsidR="00C316ED">
        <w:t xml:space="preserve"> </w:t>
      </w:r>
      <w:r>
        <w:t>Australian</w:t>
      </w:r>
      <w:r w:rsidR="00C316ED">
        <w:t xml:space="preserve"> </w:t>
      </w:r>
      <w:r>
        <w:t>cricket</w:t>
      </w:r>
      <w:r w:rsidR="00C316ED">
        <w:t xml:space="preserve"> </w:t>
      </w:r>
      <w:r>
        <w:t>team</w:t>
      </w:r>
      <w:r w:rsidR="00C316ED">
        <w:t xml:space="preserve"> </w:t>
      </w:r>
      <w:r>
        <w:t>that</w:t>
      </w:r>
      <w:r w:rsidR="00C316ED">
        <w:t xml:space="preserve"> </w:t>
      </w:r>
      <w:r>
        <w:t>toured</w:t>
      </w:r>
      <w:r w:rsidR="00C316ED">
        <w:t xml:space="preserve"> </w:t>
      </w:r>
      <w:r>
        <w:t>England</w:t>
      </w:r>
      <w:r w:rsidR="00C316ED">
        <w:t xml:space="preserve"> </w:t>
      </w:r>
      <w:r>
        <w:t>and</w:t>
      </w:r>
      <w:r w:rsidR="00C316ED">
        <w:t xml:space="preserve"> </w:t>
      </w:r>
      <w:r>
        <w:t>was</w:t>
      </w:r>
      <w:r w:rsidR="00C316ED">
        <w:t xml:space="preserve"> </w:t>
      </w:r>
      <w:r>
        <w:t>made</w:t>
      </w:r>
      <w:r w:rsidR="00C316ED">
        <w:t xml:space="preserve"> </w:t>
      </w:r>
      <w:r>
        <w:t>up</w:t>
      </w:r>
      <w:r w:rsidR="00C316ED">
        <w:t xml:space="preserve"> </w:t>
      </w:r>
      <w:r>
        <w:t>of</w:t>
      </w:r>
      <w:r w:rsidR="00C316ED">
        <w:t xml:space="preserve"> </w:t>
      </w:r>
      <w:r>
        <w:t>Traditional</w:t>
      </w:r>
      <w:r w:rsidR="00C316ED">
        <w:t xml:space="preserve"> </w:t>
      </w:r>
      <w:r>
        <w:t>Owners</w:t>
      </w:r>
      <w:r w:rsidR="00C316ED">
        <w:t xml:space="preserve"> </w:t>
      </w:r>
      <w:r>
        <w:t>from</w:t>
      </w:r>
      <w:r w:rsidR="00C316ED">
        <w:t xml:space="preserve"> </w:t>
      </w:r>
      <w:r>
        <w:t>the</w:t>
      </w:r>
      <w:r w:rsidR="00C316ED">
        <w:t xml:space="preserve"> </w:t>
      </w:r>
      <w:r>
        <w:t>Harrow</w:t>
      </w:r>
      <w:r w:rsidR="00C316ED">
        <w:t xml:space="preserve"> </w:t>
      </w:r>
      <w:r>
        <w:t>region.</w:t>
      </w:r>
      <w:r w:rsidR="00C316ED">
        <w:t xml:space="preserve"> </w:t>
      </w:r>
      <w:r>
        <w:t>The</w:t>
      </w:r>
      <w:r w:rsidR="00C316ED">
        <w:t xml:space="preserve"> </w:t>
      </w:r>
      <w:r>
        <w:t>water</w:t>
      </w:r>
      <w:r w:rsidR="00C316ED">
        <w:t xml:space="preserve"> </w:t>
      </w:r>
      <w:r>
        <w:t>for</w:t>
      </w:r>
      <w:r w:rsidR="00C316ED">
        <w:t xml:space="preserve"> </w:t>
      </w:r>
      <w:r>
        <w:t>the</w:t>
      </w:r>
      <w:r w:rsidR="00C316ED">
        <w:t xml:space="preserve"> </w:t>
      </w:r>
      <w:r>
        <w:t>environment</w:t>
      </w:r>
      <w:r w:rsidR="00C316ED">
        <w:t xml:space="preserve"> </w:t>
      </w:r>
      <w:r>
        <w:t>protects</w:t>
      </w:r>
      <w:r w:rsidR="00C316ED">
        <w:t xml:space="preserve"> </w:t>
      </w:r>
      <w:r>
        <w:t>and</w:t>
      </w:r>
      <w:r w:rsidR="00C316ED">
        <w:t xml:space="preserve"> </w:t>
      </w:r>
      <w:r>
        <w:t>maintains</w:t>
      </w:r>
      <w:r w:rsidR="00C316ED">
        <w:t xml:space="preserve"> </w:t>
      </w:r>
      <w:r>
        <w:t>water</w:t>
      </w:r>
      <w:r w:rsidR="00C316ED">
        <w:t xml:space="preserve"> </w:t>
      </w:r>
      <w:r>
        <w:t>quality</w:t>
      </w:r>
      <w:r w:rsidR="00C316ED">
        <w:t xml:space="preserve"> </w:t>
      </w:r>
      <w:r>
        <w:t>to</w:t>
      </w:r>
      <w:r w:rsidR="00C316ED">
        <w:t xml:space="preserve"> </w:t>
      </w:r>
      <w:r>
        <w:t>provide</w:t>
      </w:r>
      <w:r w:rsidR="00C316ED">
        <w:t xml:space="preserve"> </w:t>
      </w:r>
      <w:r>
        <w:t>suitable</w:t>
      </w:r>
      <w:r w:rsidR="00C316ED">
        <w:t xml:space="preserve"> </w:t>
      </w:r>
      <w:r>
        <w:t>habitat</w:t>
      </w:r>
      <w:r w:rsidR="00C316ED">
        <w:t xml:space="preserve"> </w:t>
      </w:r>
      <w:r>
        <w:t>for</w:t>
      </w:r>
      <w:r w:rsidR="00C316ED">
        <w:t xml:space="preserve"> </w:t>
      </w:r>
      <w:r>
        <w:t>fish,</w:t>
      </w:r>
      <w:r w:rsidR="00C316ED">
        <w:t xml:space="preserve"> </w:t>
      </w:r>
      <w:r>
        <w:t>water</w:t>
      </w:r>
      <w:r w:rsidR="00C316ED">
        <w:t xml:space="preserve"> </w:t>
      </w:r>
      <w:r>
        <w:t>bugs</w:t>
      </w:r>
      <w:r w:rsidR="00C316ED">
        <w:t xml:space="preserve"> </w:t>
      </w:r>
      <w:r>
        <w:t>and</w:t>
      </w:r>
      <w:r w:rsidR="00C316ED">
        <w:rPr>
          <w:rFonts w:ascii="Cambria" w:hAnsi="Cambria" w:cs="Cambria"/>
        </w:rPr>
        <w:t xml:space="preserve"> </w:t>
      </w:r>
      <w:r>
        <w:t>platypus.</w:t>
      </w:r>
      <w:r w:rsidR="00C316ED">
        <w:t xml:space="preserve"> </w:t>
      </w:r>
      <w:r>
        <w:t>As</w:t>
      </w:r>
      <w:r w:rsidR="00C316ED">
        <w:t xml:space="preserve"> </w:t>
      </w:r>
      <w:r>
        <w:t>part</w:t>
      </w:r>
      <w:r w:rsidR="00C316ED">
        <w:rPr>
          <w:rFonts w:ascii="Cambria" w:hAnsi="Cambria" w:cs="Cambria"/>
        </w:rPr>
        <w:t xml:space="preserve"> </w:t>
      </w:r>
      <w:r>
        <w:t>of</w:t>
      </w:r>
      <w:r w:rsidR="00C316ED">
        <w:t xml:space="preserve"> </w:t>
      </w:r>
      <w:r>
        <w:t>the</w:t>
      </w:r>
      <w:r w:rsidR="00C316ED">
        <w:t xml:space="preserve"> </w:t>
      </w:r>
      <w:r>
        <w:t>event,</w:t>
      </w:r>
      <w:r w:rsidR="00C316ED">
        <w:t xml:space="preserve"> </w:t>
      </w:r>
      <w:r>
        <w:t>Glenelg</w:t>
      </w:r>
      <w:r w:rsidR="00C316ED">
        <w:t xml:space="preserve"> </w:t>
      </w:r>
      <w:r>
        <w:t>Hopkins</w:t>
      </w:r>
      <w:r w:rsidR="00C316ED">
        <w:t xml:space="preserve"> </w:t>
      </w:r>
      <w:r>
        <w:t>CMA</w:t>
      </w:r>
      <w:r w:rsidR="00C316ED">
        <w:rPr>
          <w:rFonts w:ascii="Cambria" w:hAnsi="Cambria" w:cs="Cambria"/>
        </w:rPr>
        <w:t xml:space="preserve"> </w:t>
      </w:r>
      <w:r>
        <w:t>organised</w:t>
      </w:r>
      <w:r w:rsidR="00C316ED">
        <w:t xml:space="preserve"> </w:t>
      </w:r>
      <w:r>
        <w:t>a</w:t>
      </w:r>
      <w:r w:rsidR="00C316ED">
        <w:t xml:space="preserve"> </w:t>
      </w:r>
      <w:r>
        <w:t>range</w:t>
      </w:r>
      <w:r w:rsidR="00C316ED">
        <w:t xml:space="preserve"> </w:t>
      </w:r>
      <w:r>
        <w:t>of</w:t>
      </w:r>
      <w:r w:rsidR="00C316ED">
        <w:t xml:space="preserve"> </w:t>
      </w:r>
      <w:r>
        <w:t>activities</w:t>
      </w:r>
      <w:r w:rsidR="00C316ED">
        <w:t xml:space="preserve"> </w:t>
      </w:r>
      <w:r>
        <w:t>showcasing</w:t>
      </w:r>
      <w:r w:rsidR="00C316ED">
        <w:t xml:space="preserve"> </w:t>
      </w:r>
      <w:r>
        <w:t>the</w:t>
      </w:r>
      <w:r w:rsidR="00C316ED">
        <w:rPr>
          <w:rFonts w:ascii="Cambria" w:hAnsi="Cambria" w:cs="Cambria"/>
        </w:rPr>
        <w:t xml:space="preserve"> </w:t>
      </w:r>
      <w:r>
        <w:t>ecological,</w:t>
      </w:r>
      <w:r w:rsidR="00C316ED">
        <w:t xml:space="preserve"> </w:t>
      </w:r>
      <w:proofErr w:type="gramStart"/>
      <w:r>
        <w:t>social</w:t>
      </w:r>
      <w:proofErr w:type="gramEnd"/>
      <w:r w:rsidR="00C316ED">
        <w:t xml:space="preserve"> </w:t>
      </w:r>
      <w:r>
        <w:t>and</w:t>
      </w:r>
      <w:r w:rsidR="00C316ED">
        <w:t xml:space="preserve"> </w:t>
      </w:r>
      <w:r>
        <w:t>economic</w:t>
      </w:r>
      <w:r w:rsidR="00C316ED">
        <w:t xml:space="preserve"> </w:t>
      </w:r>
      <w:r>
        <w:t>values</w:t>
      </w:r>
      <w:r w:rsidR="00C316ED">
        <w:t xml:space="preserve"> </w:t>
      </w:r>
      <w:r>
        <w:t>of</w:t>
      </w:r>
      <w:r w:rsidR="00C316ED">
        <w:t xml:space="preserve"> </w:t>
      </w:r>
      <w:r>
        <w:t>the</w:t>
      </w:r>
      <w:r w:rsidR="00C316ED">
        <w:rPr>
          <w:rFonts w:ascii="Cambria" w:hAnsi="Cambria" w:cs="Cambria"/>
        </w:rPr>
        <w:t xml:space="preserve"> </w:t>
      </w:r>
      <w:r>
        <w:t>Glenelg</w:t>
      </w:r>
      <w:r w:rsidR="00C316ED">
        <w:t xml:space="preserve"> </w:t>
      </w:r>
      <w:r>
        <w:t>River</w:t>
      </w:r>
      <w:r w:rsidR="00C316ED">
        <w:t xml:space="preserve"> </w:t>
      </w:r>
      <w:r>
        <w:t>including</w:t>
      </w:r>
      <w:r w:rsidR="00C316ED">
        <w:t xml:space="preserve"> </w:t>
      </w:r>
      <w:r>
        <w:t>an</w:t>
      </w:r>
      <w:r w:rsidR="00C316ED">
        <w:t xml:space="preserve"> </w:t>
      </w:r>
      <w:r>
        <w:t>electrofishing</w:t>
      </w:r>
      <w:r w:rsidR="00C316ED">
        <w:t xml:space="preserve"> </w:t>
      </w:r>
      <w:r>
        <w:t>demonstration,</w:t>
      </w:r>
      <w:r w:rsidR="00C316ED">
        <w:t xml:space="preserve"> </w:t>
      </w:r>
      <w:r>
        <w:t>temporary</w:t>
      </w:r>
      <w:r w:rsidR="00C316ED">
        <w:t xml:space="preserve"> </w:t>
      </w:r>
      <w:r>
        <w:t>water</w:t>
      </w:r>
      <w:r w:rsidR="00C316ED">
        <w:t xml:space="preserve"> </w:t>
      </w:r>
      <w:r>
        <w:t>bug</w:t>
      </w:r>
      <w:r w:rsidR="00C316ED">
        <w:t xml:space="preserve"> </w:t>
      </w:r>
      <w:r>
        <w:t>tattoos</w:t>
      </w:r>
      <w:r w:rsidR="00C316ED">
        <w:t xml:space="preserve"> </w:t>
      </w:r>
      <w:r>
        <w:t>and</w:t>
      </w:r>
      <w:r w:rsidR="00C316ED">
        <w:rPr>
          <w:rFonts w:ascii="Cambria" w:hAnsi="Cambria" w:cs="Cambria"/>
        </w:rPr>
        <w:t xml:space="preserve"> </w:t>
      </w:r>
      <w:r>
        <w:t>kayaking.</w:t>
      </w:r>
    </w:p>
    <w:p w14:paraId="361A9CD7" w14:textId="41BE233D" w:rsidR="002E1D3C" w:rsidRDefault="007D671F" w:rsidP="00A6629F">
      <w:r>
        <w:rPr>
          <w:spacing w:val="-2"/>
        </w:rPr>
        <w:t>In</w:t>
      </w:r>
      <w:r w:rsidR="00C316ED">
        <w:rPr>
          <w:spacing w:val="-2"/>
        </w:rPr>
        <w:t xml:space="preserve"> </w:t>
      </w:r>
      <w:r>
        <w:rPr>
          <w:spacing w:val="-2"/>
        </w:rPr>
        <w:t>unregulated</w:t>
      </w:r>
      <w:r w:rsidR="00C316ED">
        <w:rPr>
          <w:spacing w:val="-2"/>
        </w:rPr>
        <w:t xml:space="preserve"> </w:t>
      </w:r>
      <w:r>
        <w:rPr>
          <w:spacing w:val="-2"/>
        </w:rPr>
        <w:t>rivers,</w:t>
      </w:r>
      <w:r w:rsidR="00C316ED">
        <w:rPr>
          <w:spacing w:val="-2"/>
        </w:rPr>
        <w:t xml:space="preserve"> </w:t>
      </w:r>
      <w:r>
        <w:rPr>
          <w:spacing w:val="-2"/>
        </w:rPr>
        <w:t>environmental</w:t>
      </w:r>
      <w:r w:rsidR="00C316ED">
        <w:rPr>
          <w:spacing w:val="-2"/>
        </w:rPr>
        <w:t xml:space="preserve"> </w:t>
      </w:r>
      <w:r>
        <w:rPr>
          <w:spacing w:val="-2"/>
        </w:rPr>
        <w:t>water</w:t>
      </w:r>
      <w:r w:rsidR="00C316ED">
        <w:rPr>
          <w:spacing w:val="-2"/>
        </w:rPr>
        <w:t xml:space="preserve"> </w:t>
      </w:r>
      <w:r>
        <w:rPr>
          <w:spacing w:val="-2"/>
        </w:rPr>
        <w:t>is</w:t>
      </w:r>
      <w:r w:rsidR="00C316ED">
        <w:rPr>
          <w:spacing w:val="-2"/>
        </w:rPr>
        <w:t xml:space="preserve"> </w:t>
      </w:r>
      <w:r>
        <w:rPr>
          <w:spacing w:val="-2"/>
        </w:rPr>
        <w:t>protected</w:t>
      </w:r>
      <w:r w:rsidR="00C316ED">
        <w:rPr>
          <w:spacing w:val="-2"/>
        </w:rPr>
        <w:t xml:space="preserve"> </w:t>
      </w:r>
      <w:r>
        <w:t>through</w:t>
      </w:r>
      <w:r w:rsidR="00C316ED">
        <w:t xml:space="preserve"> </w:t>
      </w:r>
      <w:r>
        <w:t>conditions</w:t>
      </w:r>
      <w:r w:rsidR="00C316ED">
        <w:t xml:space="preserve"> </w:t>
      </w:r>
      <w:r>
        <w:t>on</w:t>
      </w:r>
      <w:r w:rsidR="00C316ED">
        <w:t xml:space="preserve"> </w:t>
      </w:r>
      <w:r>
        <w:t>licences</w:t>
      </w:r>
      <w:r w:rsidR="00C316ED">
        <w:t xml:space="preserve"> </w:t>
      </w:r>
      <w:r>
        <w:t>and</w:t>
      </w:r>
      <w:r w:rsidR="00C316ED">
        <w:t xml:space="preserve"> </w:t>
      </w:r>
      <w:r>
        <w:t>bulk</w:t>
      </w:r>
      <w:r w:rsidR="00C316ED">
        <w:t xml:space="preserve"> </w:t>
      </w:r>
      <w:r>
        <w:t>entitlements,</w:t>
      </w:r>
      <w:r w:rsidR="00C316ED">
        <w:t xml:space="preserve"> </w:t>
      </w:r>
      <w:r>
        <w:t>caps</w:t>
      </w:r>
      <w:r w:rsidR="00C316ED">
        <w:t xml:space="preserve"> </w:t>
      </w:r>
      <w:r>
        <w:t>or</w:t>
      </w:r>
      <w:r w:rsidR="00C316ED">
        <w:t xml:space="preserve"> </w:t>
      </w:r>
      <w:r>
        <w:t>through</w:t>
      </w:r>
      <w:r w:rsidR="00C316ED">
        <w:t xml:space="preserve"> </w:t>
      </w:r>
      <w:r>
        <w:t>statutory</w:t>
      </w:r>
      <w:r w:rsidR="00C316ED">
        <w:t xml:space="preserve"> </w:t>
      </w:r>
      <w:r>
        <w:t>water</w:t>
      </w:r>
      <w:r w:rsidR="00C316ED">
        <w:t xml:space="preserve"> </w:t>
      </w:r>
      <w:r>
        <w:t>management</w:t>
      </w:r>
      <w:r w:rsidR="00C316ED">
        <w:t xml:space="preserve"> </w:t>
      </w:r>
      <w:r>
        <w:t>plans</w:t>
      </w:r>
      <w:r w:rsidR="00C316ED">
        <w:t xml:space="preserve"> </w:t>
      </w:r>
      <w:r>
        <w:t>and</w:t>
      </w:r>
      <w:r w:rsidR="00C316ED">
        <w:t xml:space="preserve"> </w:t>
      </w:r>
      <w:r>
        <w:t>non-statutory</w:t>
      </w:r>
      <w:r w:rsidR="00C316ED">
        <w:t xml:space="preserve"> </w:t>
      </w:r>
      <w:r>
        <w:t>local</w:t>
      </w:r>
      <w:r w:rsidR="00C316ED">
        <w:t xml:space="preserve"> </w:t>
      </w:r>
      <w:r>
        <w:t>management</w:t>
      </w:r>
      <w:r w:rsidR="00C316ED">
        <w:t xml:space="preserve"> </w:t>
      </w:r>
      <w:r>
        <w:t>plans.</w:t>
      </w:r>
      <w:r w:rsidR="00C316ED">
        <w:t xml:space="preserve"> </w:t>
      </w:r>
      <w:r>
        <w:t>Water</w:t>
      </w:r>
      <w:r w:rsidR="00C316ED">
        <w:t xml:space="preserve"> </w:t>
      </w:r>
      <w:r>
        <w:t>corporations</w:t>
      </w:r>
      <w:r w:rsidR="00C316ED">
        <w:t xml:space="preserve"> </w:t>
      </w:r>
      <w:r>
        <w:t>are</w:t>
      </w:r>
      <w:r w:rsidR="00C316ED">
        <w:t xml:space="preserve"> </w:t>
      </w:r>
      <w:r>
        <w:t>responsible</w:t>
      </w:r>
      <w:r w:rsidR="00C316ED">
        <w:t xml:space="preserve"> </w:t>
      </w:r>
      <w:r>
        <w:t>for</w:t>
      </w:r>
      <w:r w:rsidR="00C316ED">
        <w:t xml:space="preserve"> </w:t>
      </w:r>
      <w:r>
        <w:t>ensuring</w:t>
      </w:r>
      <w:r w:rsidR="00C316ED">
        <w:t xml:space="preserve"> </w:t>
      </w:r>
      <w:r>
        <w:t>that</w:t>
      </w:r>
      <w:r w:rsidR="00C316ED">
        <w:t xml:space="preserve"> </w:t>
      </w:r>
      <w:r>
        <w:t>these</w:t>
      </w:r>
      <w:r w:rsidR="00C316ED">
        <w:t xml:space="preserve"> </w:t>
      </w:r>
      <w:r>
        <w:t>conditions</w:t>
      </w:r>
      <w:r w:rsidR="00C316ED">
        <w:t xml:space="preserve"> </w:t>
      </w:r>
      <w:r>
        <w:t>are</w:t>
      </w:r>
      <w:r w:rsidR="00C316ED">
        <w:t xml:space="preserve"> </w:t>
      </w:r>
      <w:r>
        <w:t>met.</w:t>
      </w:r>
      <w:r w:rsidR="00C316ED">
        <w:t xml:space="preserve"> </w:t>
      </w:r>
    </w:p>
    <w:p w14:paraId="35FFA884" w14:textId="3CA67BFB" w:rsidR="002E1D3C" w:rsidRPr="00A6629F" w:rsidRDefault="007D671F" w:rsidP="00A6629F">
      <w:pPr>
        <w:pStyle w:val="Normalbeforebullets"/>
      </w:pPr>
      <w:r w:rsidRPr="00A6629F">
        <w:t>During</w:t>
      </w:r>
      <w:r w:rsidR="00C316ED" w:rsidRPr="00A6629F">
        <w:t xml:space="preserve"> </w:t>
      </w:r>
      <w:r w:rsidRPr="00A6629F">
        <w:t>2022–23,</w:t>
      </w:r>
      <w:r w:rsidR="00C316ED" w:rsidRPr="00A6629F">
        <w:t xml:space="preserve"> </w:t>
      </w:r>
      <w:r w:rsidRPr="00A6629F">
        <w:t>environmental</w:t>
      </w:r>
      <w:r w:rsidR="00C316ED" w:rsidRPr="00A6629F">
        <w:t xml:space="preserve"> </w:t>
      </w:r>
      <w:r w:rsidRPr="00A6629F">
        <w:t>water</w:t>
      </w:r>
      <w:r w:rsidR="00C316ED" w:rsidRPr="00A6629F">
        <w:t xml:space="preserve"> </w:t>
      </w:r>
      <w:r w:rsidRPr="00A6629F">
        <w:t>was</w:t>
      </w:r>
      <w:r w:rsidR="00C316ED" w:rsidRPr="00A6629F">
        <w:t xml:space="preserve"> </w:t>
      </w:r>
      <w:r w:rsidRPr="00A6629F">
        <w:t>considered</w:t>
      </w:r>
      <w:r w:rsidR="00C316ED" w:rsidRPr="00A6629F">
        <w:t xml:space="preserve"> </w:t>
      </w:r>
      <w:r w:rsidRPr="00A6629F">
        <w:t>and</w:t>
      </w:r>
      <w:r w:rsidR="00C316ED" w:rsidRPr="00A6629F">
        <w:t xml:space="preserve"> </w:t>
      </w:r>
      <w:r w:rsidRPr="00A6629F">
        <w:t>protected</w:t>
      </w:r>
      <w:r w:rsidR="00C316ED" w:rsidRPr="00A6629F">
        <w:t xml:space="preserve"> </w:t>
      </w:r>
      <w:r w:rsidRPr="00A6629F">
        <w:t>through</w:t>
      </w:r>
      <w:r w:rsidR="00C316ED" w:rsidRPr="00A6629F">
        <w:t xml:space="preserve"> </w:t>
      </w:r>
      <w:r w:rsidRPr="00A6629F">
        <w:t>input</w:t>
      </w:r>
      <w:r w:rsidR="00C316ED" w:rsidRPr="00A6629F">
        <w:t xml:space="preserve"> </w:t>
      </w:r>
      <w:r w:rsidRPr="00A6629F">
        <w:t>into</w:t>
      </w:r>
      <w:r w:rsidR="00C316ED" w:rsidRPr="00A6629F">
        <w:t xml:space="preserve"> </w:t>
      </w:r>
      <w:r w:rsidRPr="00A6629F">
        <w:t>numerous</w:t>
      </w:r>
      <w:r w:rsidR="00C316ED" w:rsidRPr="00A6629F">
        <w:t xml:space="preserve"> </w:t>
      </w:r>
      <w:r w:rsidRPr="00A6629F">
        <w:t>reviews</w:t>
      </w:r>
      <w:r w:rsidR="00C316ED" w:rsidRPr="00A6629F">
        <w:t xml:space="preserve"> </w:t>
      </w:r>
      <w:r w:rsidRPr="00A6629F">
        <w:t>in</w:t>
      </w:r>
      <w:r w:rsidR="00C316ED" w:rsidRPr="00A6629F">
        <w:t xml:space="preserve"> </w:t>
      </w:r>
      <w:r w:rsidRPr="00A6629F">
        <w:t>unregulated</w:t>
      </w:r>
      <w:r w:rsidR="00C316ED" w:rsidRPr="00A6629F">
        <w:t xml:space="preserve"> </w:t>
      </w:r>
      <w:r w:rsidRPr="00A6629F">
        <w:t>systems.</w:t>
      </w:r>
      <w:r w:rsidR="00C316ED" w:rsidRPr="00A6629F">
        <w:t xml:space="preserve"> </w:t>
      </w:r>
      <w:r w:rsidRPr="00A6629F">
        <w:t>In</w:t>
      </w:r>
      <w:r w:rsidR="00C316ED" w:rsidRPr="00A6629F">
        <w:t xml:space="preserve"> </w:t>
      </w:r>
      <w:r w:rsidRPr="00A6629F">
        <w:t>the</w:t>
      </w:r>
      <w:r w:rsidR="00C316ED" w:rsidRPr="00A6629F">
        <w:t xml:space="preserve"> </w:t>
      </w:r>
      <w:r w:rsidRPr="00A6629F">
        <w:t>Upper</w:t>
      </w:r>
      <w:r w:rsidR="00C316ED" w:rsidRPr="00A6629F">
        <w:t xml:space="preserve"> </w:t>
      </w:r>
      <w:r w:rsidRPr="00A6629F">
        <w:t>Ovens</w:t>
      </w:r>
      <w:r w:rsidR="00C316ED" w:rsidRPr="00A6629F">
        <w:t xml:space="preserve"> </w:t>
      </w:r>
      <w:r w:rsidRPr="00A6629F">
        <w:t>River,</w:t>
      </w:r>
      <w:r w:rsidR="00C316ED" w:rsidRPr="00A6629F">
        <w:t xml:space="preserve"> </w:t>
      </w:r>
      <w:r w:rsidRPr="00A6629F">
        <w:t>a</w:t>
      </w:r>
      <w:r w:rsidR="00C316ED" w:rsidRPr="00A6629F">
        <w:t xml:space="preserve"> </w:t>
      </w:r>
      <w:r w:rsidRPr="00A6629F">
        <w:t>priority</w:t>
      </w:r>
      <w:r w:rsidR="00C316ED" w:rsidRPr="00A6629F">
        <w:t xml:space="preserve"> </w:t>
      </w:r>
      <w:r w:rsidRPr="00A6629F">
        <w:t>unregulated</w:t>
      </w:r>
      <w:r w:rsidR="00C316ED" w:rsidRPr="00A6629F">
        <w:t xml:space="preserve"> </w:t>
      </w:r>
      <w:r w:rsidRPr="00A6629F">
        <w:t>river,</w:t>
      </w:r>
      <w:r w:rsidR="00C316ED" w:rsidRPr="00A6629F">
        <w:t xml:space="preserve"> </w:t>
      </w:r>
      <w:r w:rsidRPr="00A6629F">
        <w:t>Tea</w:t>
      </w:r>
      <w:r w:rsidR="00C316ED" w:rsidRPr="00A6629F">
        <w:t xml:space="preserve"> </w:t>
      </w:r>
      <w:r w:rsidRPr="00A6629F">
        <w:t>Garden</w:t>
      </w:r>
      <w:r w:rsidR="00C316ED" w:rsidRPr="00A6629F">
        <w:t xml:space="preserve"> </w:t>
      </w:r>
      <w:r w:rsidRPr="00A6629F">
        <w:t>weir</w:t>
      </w:r>
      <w:r w:rsidR="00C316ED" w:rsidRPr="00A6629F">
        <w:t xml:space="preserve"> </w:t>
      </w:r>
      <w:r w:rsidRPr="00A6629F">
        <w:t>fishway</w:t>
      </w:r>
      <w:r w:rsidR="00C316ED" w:rsidRPr="00A6629F">
        <w:t xml:space="preserve"> </w:t>
      </w:r>
      <w:r w:rsidRPr="00A6629F">
        <w:t>was</w:t>
      </w:r>
      <w:r w:rsidR="00C316ED" w:rsidRPr="00A6629F">
        <w:t xml:space="preserve"> </w:t>
      </w:r>
      <w:r w:rsidRPr="00A6629F">
        <w:t>constructed,</w:t>
      </w:r>
      <w:r w:rsidR="00C316ED" w:rsidRPr="00A6629F">
        <w:t xml:space="preserve"> </w:t>
      </w:r>
      <w:r w:rsidRPr="00A6629F">
        <w:t>improving</w:t>
      </w:r>
      <w:r w:rsidR="00C316ED" w:rsidRPr="00A6629F">
        <w:t xml:space="preserve"> </w:t>
      </w:r>
      <w:r w:rsidRPr="00A6629F">
        <w:t>connectivity</w:t>
      </w:r>
      <w:r w:rsidR="00C316ED" w:rsidRPr="00A6629F">
        <w:t xml:space="preserve"> </w:t>
      </w:r>
      <w:r w:rsidRPr="00A6629F">
        <w:t>for</w:t>
      </w:r>
      <w:r w:rsidR="00C316ED" w:rsidRPr="00A6629F">
        <w:t xml:space="preserve"> </w:t>
      </w:r>
      <w:r w:rsidRPr="00A6629F">
        <w:t>fish.</w:t>
      </w:r>
      <w:r w:rsidR="00C316ED" w:rsidRPr="00A6629F">
        <w:t xml:space="preserve"> </w:t>
      </w:r>
      <w:r w:rsidRPr="00A6629F">
        <w:t>Other</w:t>
      </w:r>
      <w:r w:rsidR="00C316ED" w:rsidRPr="00A6629F">
        <w:t xml:space="preserve"> </w:t>
      </w:r>
      <w:r w:rsidRPr="00A6629F">
        <w:t>environmental</w:t>
      </w:r>
      <w:r w:rsidR="00C316ED" w:rsidRPr="00A6629F">
        <w:t xml:space="preserve"> </w:t>
      </w:r>
      <w:r w:rsidRPr="00A6629F">
        <w:t>water</w:t>
      </w:r>
      <w:r w:rsidR="00C316ED" w:rsidRPr="00A6629F">
        <w:t xml:space="preserve"> </w:t>
      </w:r>
      <w:r w:rsidRPr="00A6629F">
        <w:t>program</w:t>
      </w:r>
      <w:r w:rsidR="00C316ED" w:rsidRPr="00A6629F">
        <w:t xml:space="preserve"> </w:t>
      </w:r>
      <w:r w:rsidRPr="00A6629F">
        <w:t>highlights</w:t>
      </w:r>
      <w:r w:rsidR="00C316ED" w:rsidRPr="00A6629F">
        <w:t xml:space="preserve"> </w:t>
      </w:r>
      <w:r w:rsidRPr="00A6629F">
        <w:t>from</w:t>
      </w:r>
      <w:r w:rsidR="00C316ED" w:rsidRPr="00A6629F">
        <w:t xml:space="preserve"> </w:t>
      </w:r>
      <w:r w:rsidRPr="00A6629F">
        <w:t>2022–23</w:t>
      </w:r>
      <w:r w:rsidR="00C316ED" w:rsidRPr="00A6629F">
        <w:t xml:space="preserve"> </w:t>
      </w:r>
      <w:r w:rsidRPr="00A6629F">
        <w:t>include:</w:t>
      </w:r>
    </w:p>
    <w:p w14:paraId="2BF0A393" w14:textId="6CCA3C4E" w:rsidR="002E1D3C" w:rsidRDefault="007D671F" w:rsidP="00A6629F">
      <w:pPr>
        <w:pStyle w:val="Bullet"/>
      </w:pPr>
      <w:r>
        <w:t>Completion</w:t>
      </w:r>
      <w:r w:rsidR="00C316ED">
        <w:t xml:space="preserve"> </w:t>
      </w:r>
      <w:r>
        <w:t>of</w:t>
      </w:r>
      <w:r w:rsidR="00C316ED">
        <w:t xml:space="preserve"> </w:t>
      </w:r>
      <w:r>
        <w:t>the</w:t>
      </w:r>
      <w:r w:rsidR="00C316ED">
        <w:t xml:space="preserve"> </w:t>
      </w:r>
      <w:r>
        <w:t>Buchan</w:t>
      </w:r>
      <w:r w:rsidR="00C316ED">
        <w:t xml:space="preserve"> </w:t>
      </w:r>
      <w:r>
        <w:t>River</w:t>
      </w:r>
      <w:r w:rsidR="00C316ED">
        <w:t xml:space="preserve"> </w:t>
      </w:r>
      <w:r>
        <w:t>fishway</w:t>
      </w:r>
      <w:r w:rsidR="00C316ED">
        <w:t xml:space="preserve"> </w:t>
      </w:r>
      <w:r>
        <w:t>in</w:t>
      </w:r>
      <w:r w:rsidR="00C316ED">
        <w:t xml:space="preserve"> </w:t>
      </w:r>
      <w:r>
        <w:t>the</w:t>
      </w:r>
      <w:r w:rsidR="00C316ED">
        <w:t xml:space="preserve"> </w:t>
      </w:r>
      <w:r>
        <w:t>East</w:t>
      </w:r>
      <w:r w:rsidR="00C316ED">
        <w:t xml:space="preserve"> </w:t>
      </w:r>
      <w:r>
        <w:t>Gippsland</w:t>
      </w:r>
      <w:r w:rsidR="00C316ED">
        <w:t xml:space="preserve"> </w:t>
      </w:r>
      <w:r>
        <w:t>region,</w:t>
      </w:r>
      <w:r w:rsidR="00C316ED">
        <w:t xml:space="preserve"> </w:t>
      </w:r>
      <w:r>
        <w:t>the</w:t>
      </w:r>
      <w:r w:rsidR="00C316ED">
        <w:t xml:space="preserve"> </w:t>
      </w:r>
      <w:r>
        <w:t>Tea</w:t>
      </w:r>
      <w:r w:rsidR="00C316ED">
        <w:t xml:space="preserve"> </w:t>
      </w:r>
      <w:r>
        <w:t>Garden</w:t>
      </w:r>
      <w:r w:rsidR="00C316ED">
        <w:t xml:space="preserve"> </w:t>
      </w:r>
      <w:r>
        <w:t>Creek</w:t>
      </w:r>
      <w:r w:rsidR="00C316ED">
        <w:t xml:space="preserve"> </w:t>
      </w:r>
      <w:r>
        <w:t>fishway</w:t>
      </w:r>
      <w:r w:rsidR="00C316ED">
        <w:t xml:space="preserve"> </w:t>
      </w:r>
      <w:r>
        <w:t>in</w:t>
      </w:r>
      <w:r w:rsidR="00C316ED">
        <w:rPr>
          <w:rFonts w:ascii="Cambria" w:hAnsi="Cambria" w:cs="Cambria"/>
        </w:rPr>
        <w:t xml:space="preserve"> </w:t>
      </w:r>
      <w:r>
        <w:t>the</w:t>
      </w:r>
      <w:r w:rsidR="00C316ED">
        <w:t xml:space="preserve"> </w:t>
      </w:r>
      <w:proofErr w:type="gramStart"/>
      <w:r>
        <w:t>North</w:t>
      </w:r>
      <w:r w:rsidR="00C316ED">
        <w:t xml:space="preserve"> </w:t>
      </w:r>
      <w:r>
        <w:t>East</w:t>
      </w:r>
      <w:proofErr w:type="gramEnd"/>
      <w:r w:rsidR="00C316ED">
        <w:t xml:space="preserve"> </w:t>
      </w:r>
      <w:r>
        <w:t>region</w:t>
      </w:r>
      <w:r w:rsidR="00C316ED">
        <w:t xml:space="preserve"> </w:t>
      </w:r>
      <w:r>
        <w:t>and</w:t>
      </w:r>
      <w:r w:rsidR="00C316ED">
        <w:t xml:space="preserve"> </w:t>
      </w:r>
      <w:r>
        <w:t>the</w:t>
      </w:r>
      <w:r w:rsidR="00C316ED">
        <w:t xml:space="preserve"> </w:t>
      </w:r>
      <w:r>
        <w:t>Catfish</w:t>
      </w:r>
      <w:r w:rsidR="00C316ED">
        <w:t xml:space="preserve"> </w:t>
      </w:r>
      <w:r>
        <w:t>Billabong</w:t>
      </w:r>
      <w:r w:rsidR="00C316ED">
        <w:t xml:space="preserve"> </w:t>
      </w:r>
      <w:r>
        <w:t>regulator</w:t>
      </w:r>
      <w:r w:rsidR="00C316ED">
        <w:t xml:space="preserve"> </w:t>
      </w:r>
      <w:r>
        <w:t>in</w:t>
      </w:r>
      <w:r w:rsidR="00C316ED">
        <w:t xml:space="preserve"> </w:t>
      </w:r>
      <w:r>
        <w:t>the</w:t>
      </w:r>
      <w:r w:rsidR="00C316ED">
        <w:t xml:space="preserve"> </w:t>
      </w:r>
      <w:r>
        <w:t>Mallee</w:t>
      </w:r>
      <w:r w:rsidR="00C316ED">
        <w:t xml:space="preserve"> </w:t>
      </w:r>
      <w:r>
        <w:t>region.</w:t>
      </w:r>
    </w:p>
    <w:p w14:paraId="49C00D27" w14:textId="02E6CBB5" w:rsidR="002E1D3C" w:rsidRDefault="007D671F" w:rsidP="00A6629F">
      <w:pPr>
        <w:pStyle w:val="Bullet"/>
        <w:rPr>
          <w:spacing w:val="-2"/>
        </w:rPr>
      </w:pPr>
      <w:r>
        <w:lastRenderedPageBreak/>
        <w:t>Implementing</w:t>
      </w:r>
      <w:r w:rsidR="00C316ED">
        <w:t xml:space="preserve"> </w:t>
      </w:r>
      <w:r>
        <w:t>Murray-Darling</w:t>
      </w:r>
      <w:r w:rsidR="00C316ED">
        <w:t xml:space="preserve"> </w:t>
      </w:r>
      <w:r>
        <w:t>Basin</w:t>
      </w:r>
      <w:r w:rsidR="00C316ED">
        <w:t xml:space="preserve"> </w:t>
      </w:r>
      <w:r>
        <w:t>Plan</w:t>
      </w:r>
      <w:r w:rsidR="00C316ED">
        <w:t xml:space="preserve"> </w:t>
      </w:r>
      <w:r>
        <w:rPr>
          <w:spacing w:val="1"/>
        </w:rPr>
        <w:t>environmental</w:t>
      </w:r>
      <w:r w:rsidR="00C316ED">
        <w:rPr>
          <w:spacing w:val="1"/>
        </w:rPr>
        <w:t xml:space="preserve"> </w:t>
      </w:r>
      <w:r>
        <w:rPr>
          <w:spacing w:val="1"/>
        </w:rPr>
        <w:t>watering</w:t>
      </w:r>
      <w:r w:rsidR="00C316ED">
        <w:rPr>
          <w:spacing w:val="1"/>
        </w:rPr>
        <w:t xml:space="preserve"> </w:t>
      </w:r>
      <w:r>
        <w:rPr>
          <w:spacing w:val="1"/>
        </w:rPr>
        <w:t>obligations</w:t>
      </w:r>
      <w:r w:rsidR="00C316ED">
        <w:rPr>
          <w:spacing w:val="1"/>
        </w:rPr>
        <w:t xml:space="preserve"> </w:t>
      </w:r>
      <w:r>
        <w:rPr>
          <w:spacing w:val="1"/>
        </w:rPr>
        <w:t>(Chapter</w:t>
      </w:r>
      <w:r w:rsidR="00C316ED">
        <w:rPr>
          <w:spacing w:val="1"/>
        </w:rPr>
        <w:t xml:space="preserve"> </w:t>
      </w:r>
      <w:r>
        <w:rPr>
          <w:spacing w:val="1"/>
        </w:rPr>
        <w:t>8,</w:t>
      </w:r>
      <w:r w:rsidR="00C316ED">
        <w:rPr>
          <w:spacing w:val="1"/>
        </w:rPr>
        <w:t xml:space="preserve"> </w:t>
      </w:r>
      <w:r>
        <w:t>Environmental</w:t>
      </w:r>
      <w:r w:rsidR="00C316ED">
        <w:t xml:space="preserve"> </w:t>
      </w:r>
      <w:r>
        <w:t>Watering</w:t>
      </w:r>
      <w:r w:rsidR="00C316ED">
        <w:t xml:space="preserve"> </w:t>
      </w:r>
      <w:r>
        <w:t>Plan)</w:t>
      </w:r>
      <w:r w:rsidR="00C316ED">
        <w:t xml:space="preserve"> </w:t>
      </w:r>
      <w:r>
        <w:t>in</w:t>
      </w:r>
      <w:r w:rsidR="00C316ED">
        <w:t xml:space="preserve"> </w:t>
      </w:r>
      <w:r>
        <w:t>partnership</w:t>
      </w:r>
      <w:r w:rsidR="00C316ED">
        <w:t xml:space="preserve"> </w:t>
      </w:r>
      <w:r>
        <w:t>with</w:t>
      </w:r>
      <w:r w:rsidR="00C316ED">
        <w:rPr>
          <w:rFonts w:ascii="Cambria" w:hAnsi="Cambria" w:cs="Cambria"/>
        </w:rPr>
        <w:t xml:space="preserve"> </w:t>
      </w:r>
      <w:r>
        <w:t>the</w:t>
      </w:r>
      <w:r w:rsidR="00C316ED">
        <w:t xml:space="preserve"> </w:t>
      </w:r>
      <w:r>
        <w:t>VEWH</w:t>
      </w:r>
      <w:r w:rsidR="00C316ED">
        <w:t xml:space="preserve"> </w:t>
      </w:r>
      <w:r>
        <w:t>and</w:t>
      </w:r>
      <w:r w:rsidR="00C316ED">
        <w:t xml:space="preserve"> </w:t>
      </w:r>
      <w:r>
        <w:t>CMAs,</w:t>
      </w:r>
      <w:r w:rsidR="00C316ED">
        <w:t xml:space="preserve"> </w:t>
      </w:r>
      <w:r>
        <w:t>including</w:t>
      </w:r>
      <w:r w:rsidR="00C316ED">
        <w:t xml:space="preserve"> </w:t>
      </w:r>
      <w:r>
        <w:t>continuing</w:t>
      </w:r>
      <w:r w:rsidR="00C316ED">
        <w:t xml:space="preserve"> </w:t>
      </w:r>
      <w:r>
        <w:t>constructive</w:t>
      </w:r>
      <w:r w:rsidR="00C316ED">
        <w:t xml:space="preserve"> </w:t>
      </w:r>
      <w:r>
        <w:t>interjurisdictional</w:t>
      </w:r>
      <w:r w:rsidR="00C316ED">
        <w:t xml:space="preserve"> </w:t>
      </w:r>
      <w:r>
        <w:t>collaborations</w:t>
      </w:r>
      <w:r w:rsidR="00C316ED">
        <w:t xml:space="preserve"> </w:t>
      </w:r>
      <w:r>
        <w:t>for</w:t>
      </w:r>
      <w:r w:rsidR="00C316ED">
        <w:t xml:space="preserve"> </w:t>
      </w:r>
      <w:r>
        <w:rPr>
          <w:spacing w:val="-2"/>
        </w:rPr>
        <w:t>ongoing</w:t>
      </w:r>
      <w:r w:rsidR="00C316ED">
        <w:rPr>
          <w:spacing w:val="-2"/>
        </w:rPr>
        <w:t xml:space="preserve"> </w:t>
      </w:r>
      <w:r>
        <w:rPr>
          <w:spacing w:val="-2"/>
        </w:rPr>
        <w:t>and</w:t>
      </w:r>
      <w:r w:rsidR="00C316ED">
        <w:rPr>
          <w:spacing w:val="-2"/>
        </w:rPr>
        <w:t xml:space="preserve"> </w:t>
      </w:r>
      <w:r>
        <w:rPr>
          <w:spacing w:val="-2"/>
        </w:rPr>
        <w:t>future</w:t>
      </w:r>
      <w:r w:rsidR="00C316ED">
        <w:rPr>
          <w:spacing w:val="-2"/>
        </w:rPr>
        <w:t xml:space="preserve"> </w:t>
      </w:r>
      <w:r>
        <w:rPr>
          <w:spacing w:val="-2"/>
        </w:rPr>
        <w:t>work</w:t>
      </w:r>
      <w:r w:rsidR="00C316ED">
        <w:rPr>
          <w:spacing w:val="-2"/>
        </w:rPr>
        <w:t xml:space="preserve"> </w:t>
      </w:r>
      <w:r>
        <w:rPr>
          <w:spacing w:val="-2"/>
        </w:rPr>
        <w:t>to</w:t>
      </w:r>
      <w:r w:rsidR="00C316ED">
        <w:rPr>
          <w:spacing w:val="-2"/>
        </w:rPr>
        <w:t xml:space="preserve"> </w:t>
      </w:r>
      <w:r>
        <w:rPr>
          <w:spacing w:val="-2"/>
        </w:rPr>
        <w:t>meet</w:t>
      </w:r>
      <w:r w:rsidR="00C316ED">
        <w:rPr>
          <w:spacing w:val="-2"/>
        </w:rPr>
        <w:t xml:space="preserve"> </w:t>
      </w:r>
      <w:r>
        <w:rPr>
          <w:spacing w:val="-2"/>
        </w:rPr>
        <w:t>mutual</w:t>
      </w:r>
      <w:r w:rsidR="00C316ED">
        <w:rPr>
          <w:spacing w:val="-2"/>
        </w:rPr>
        <w:t xml:space="preserve"> </w:t>
      </w:r>
      <w:r>
        <w:rPr>
          <w:spacing w:val="-2"/>
        </w:rPr>
        <w:t>obligations.</w:t>
      </w:r>
      <w:r w:rsidR="00C316ED">
        <w:rPr>
          <w:spacing w:val="-2"/>
        </w:rPr>
        <w:t xml:space="preserve"> </w:t>
      </w:r>
    </w:p>
    <w:p w14:paraId="67C56755" w14:textId="37EBCBD7" w:rsidR="002E1D3C" w:rsidRDefault="007D671F" w:rsidP="00A6629F">
      <w:pPr>
        <w:pStyle w:val="Bulletlast"/>
      </w:pPr>
      <w:r>
        <w:t>Delivery</w:t>
      </w:r>
      <w:r w:rsidR="00C316ED">
        <w:t xml:space="preserve"> </w:t>
      </w:r>
      <w:r>
        <w:t>of</w:t>
      </w:r>
      <w:r w:rsidR="00C316ED">
        <w:t xml:space="preserve"> </w:t>
      </w:r>
      <w:r>
        <w:t>75.1</w:t>
      </w:r>
      <w:r w:rsidR="00C316ED">
        <w:t xml:space="preserve"> </w:t>
      </w:r>
      <w:r>
        <w:t>per</w:t>
      </w:r>
      <w:r w:rsidR="00C316ED">
        <w:t xml:space="preserve"> </w:t>
      </w:r>
      <w:r>
        <w:t>cent</w:t>
      </w:r>
      <w:r w:rsidR="00C316ED">
        <w:t xml:space="preserve"> </w:t>
      </w:r>
      <w:r>
        <w:t>of</w:t>
      </w:r>
      <w:r w:rsidR="00C316ED">
        <w:t xml:space="preserve"> </w:t>
      </w:r>
      <w:r>
        <w:t>environmental</w:t>
      </w:r>
      <w:r w:rsidR="00C316ED">
        <w:t xml:space="preserve"> </w:t>
      </w:r>
      <w:r>
        <w:t>watering</w:t>
      </w:r>
      <w:r w:rsidR="00C316ED">
        <w:t xml:space="preserve"> </w:t>
      </w:r>
      <w:r>
        <w:t>actions</w:t>
      </w:r>
      <w:r w:rsidR="00C316ED">
        <w:t xml:space="preserve"> </w:t>
      </w:r>
      <w:r>
        <w:t>at</w:t>
      </w:r>
      <w:r w:rsidR="00C316ED">
        <w:t xml:space="preserve"> </w:t>
      </w:r>
      <w:r>
        <w:t>planned</w:t>
      </w:r>
      <w:r w:rsidR="00C316ED">
        <w:t xml:space="preserve"> </w:t>
      </w:r>
      <w:r>
        <w:t>sites</w:t>
      </w:r>
      <w:r w:rsidR="00C316ED">
        <w:t xml:space="preserve"> </w:t>
      </w:r>
      <w:r>
        <w:t>from</w:t>
      </w:r>
      <w:r w:rsidR="00C316ED">
        <w:t xml:space="preserve"> </w:t>
      </w:r>
      <w:r>
        <w:t>a</w:t>
      </w:r>
      <w:r w:rsidR="00C316ED">
        <w:t xml:space="preserve"> </w:t>
      </w:r>
      <w:r>
        <w:t>target</w:t>
      </w:r>
      <w:r w:rsidR="00C316ED">
        <w:t xml:space="preserve"> </w:t>
      </w:r>
      <w:r>
        <w:t>of</w:t>
      </w:r>
      <w:r w:rsidR="00C316ED">
        <w:t xml:space="preserve"> </w:t>
      </w:r>
      <w:r>
        <w:t>90</w:t>
      </w:r>
      <w:r w:rsidR="00C316ED">
        <w:t xml:space="preserve"> </w:t>
      </w:r>
      <w:r>
        <w:t>per</w:t>
      </w:r>
      <w:r w:rsidR="00C316ED">
        <w:t xml:space="preserve"> </w:t>
      </w:r>
      <w:r>
        <w:t>cent.</w:t>
      </w:r>
      <w:r w:rsidR="00C316ED">
        <w:t xml:space="preserve"> </w:t>
      </w:r>
      <w:r>
        <w:t>Wet</w:t>
      </w:r>
      <w:r w:rsidR="00C316ED">
        <w:t xml:space="preserve"> </w:t>
      </w:r>
      <w:r>
        <w:t>conditions</w:t>
      </w:r>
      <w:r w:rsidR="00C316ED">
        <w:t xml:space="preserve"> </w:t>
      </w:r>
      <w:r>
        <w:t>during</w:t>
      </w:r>
      <w:r w:rsidR="00C316ED">
        <w:t xml:space="preserve"> </w:t>
      </w:r>
      <w:r>
        <w:t>late</w:t>
      </w:r>
      <w:r w:rsidR="00C316ED">
        <w:t xml:space="preserve"> </w:t>
      </w:r>
      <w:r>
        <w:t>winter</w:t>
      </w:r>
      <w:r w:rsidR="00C316ED">
        <w:t xml:space="preserve"> </w:t>
      </w:r>
      <w:r>
        <w:t>and</w:t>
      </w:r>
      <w:r w:rsidR="00C316ED">
        <w:t xml:space="preserve"> </w:t>
      </w:r>
      <w:r>
        <w:t>spring</w:t>
      </w:r>
      <w:r w:rsidR="00C316ED">
        <w:t xml:space="preserve"> </w:t>
      </w:r>
      <w:r>
        <w:t>2022</w:t>
      </w:r>
      <w:r w:rsidR="00C316ED">
        <w:t xml:space="preserve"> </w:t>
      </w:r>
      <w:r>
        <w:t>meant</w:t>
      </w:r>
      <w:r w:rsidR="00C316ED">
        <w:t xml:space="preserve"> </w:t>
      </w:r>
      <w:r>
        <w:t>that</w:t>
      </w:r>
      <w:r w:rsidR="00C316ED">
        <w:t xml:space="preserve"> </w:t>
      </w:r>
      <w:r>
        <w:t>many</w:t>
      </w:r>
      <w:r w:rsidR="00C316ED">
        <w:t xml:space="preserve"> </w:t>
      </w:r>
      <w:r>
        <w:t>sites</w:t>
      </w:r>
      <w:r w:rsidR="00C316ED">
        <w:t xml:space="preserve"> </w:t>
      </w:r>
      <w:r>
        <w:t>that</w:t>
      </w:r>
      <w:r w:rsidR="00C316ED">
        <w:t xml:space="preserve"> </w:t>
      </w:r>
      <w:r>
        <w:t>were</w:t>
      </w:r>
      <w:r w:rsidR="00C316ED">
        <w:t xml:space="preserve"> </w:t>
      </w:r>
      <w:r>
        <w:t>originally</w:t>
      </w:r>
      <w:r w:rsidR="00C316ED">
        <w:t xml:space="preserve"> </w:t>
      </w:r>
      <w:r>
        <w:rPr>
          <w:spacing w:val="-2"/>
        </w:rPr>
        <w:t>planned</w:t>
      </w:r>
      <w:r w:rsidR="00C316ED">
        <w:rPr>
          <w:spacing w:val="-2"/>
        </w:rPr>
        <w:t xml:space="preserve"> </w:t>
      </w:r>
      <w:r>
        <w:rPr>
          <w:spacing w:val="-2"/>
        </w:rPr>
        <w:t>to</w:t>
      </w:r>
      <w:r w:rsidR="00C316ED">
        <w:rPr>
          <w:spacing w:val="-2"/>
        </w:rPr>
        <w:t xml:space="preserve"> </w:t>
      </w:r>
      <w:r>
        <w:rPr>
          <w:spacing w:val="-2"/>
        </w:rPr>
        <w:t>receive</w:t>
      </w:r>
      <w:r w:rsidR="00C316ED">
        <w:rPr>
          <w:spacing w:val="-2"/>
        </w:rPr>
        <w:t xml:space="preserve"> </w:t>
      </w:r>
      <w:r>
        <w:rPr>
          <w:spacing w:val="-2"/>
        </w:rPr>
        <w:t>water</w:t>
      </w:r>
      <w:r w:rsidR="00C316ED">
        <w:rPr>
          <w:spacing w:val="-2"/>
        </w:rPr>
        <w:t xml:space="preserve"> </w:t>
      </w:r>
      <w:r>
        <w:rPr>
          <w:spacing w:val="-2"/>
        </w:rPr>
        <w:t>for</w:t>
      </w:r>
      <w:r w:rsidR="00C316ED">
        <w:rPr>
          <w:spacing w:val="-2"/>
        </w:rPr>
        <w:t xml:space="preserve"> </w:t>
      </w:r>
      <w:r>
        <w:rPr>
          <w:spacing w:val="-2"/>
        </w:rPr>
        <w:t>the</w:t>
      </w:r>
      <w:r w:rsidR="00C316ED">
        <w:rPr>
          <w:spacing w:val="-2"/>
        </w:rPr>
        <w:t xml:space="preserve"> </w:t>
      </w:r>
      <w:r>
        <w:rPr>
          <w:spacing w:val="-2"/>
        </w:rPr>
        <w:t>environment</w:t>
      </w:r>
      <w:r w:rsidR="00C316ED">
        <w:rPr>
          <w:spacing w:val="-2"/>
        </w:rPr>
        <w:t xml:space="preserve"> </w:t>
      </w:r>
      <w:r>
        <w:rPr>
          <w:spacing w:val="-2"/>
        </w:rPr>
        <w:t>under</w:t>
      </w:r>
      <w:r w:rsidR="00C316ED">
        <w:rPr>
          <w:spacing w:val="-2"/>
        </w:rPr>
        <w:t xml:space="preserve"> </w:t>
      </w:r>
      <w:r>
        <w:rPr>
          <w:spacing w:val="2"/>
        </w:rPr>
        <w:t>the</w:t>
      </w:r>
      <w:r w:rsidR="00C316ED">
        <w:rPr>
          <w:spacing w:val="2"/>
        </w:rPr>
        <w:t xml:space="preserve"> </w:t>
      </w:r>
      <w:r>
        <w:rPr>
          <w:spacing w:val="2"/>
        </w:rPr>
        <w:t>Seasonal</w:t>
      </w:r>
      <w:r w:rsidR="00C316ED">
        <w:rPr>
          <w:spacing w:val="2"/>
        </w:rPr>
        <w:t xml:space="preserve"> </w:t>
      </w:r>
      <w:r>
        <w:rPr>
          <w:spacing w:val="2"/>
        </w:rPr>
        <w:t>Watering</w:t>
      </w:r>
      <w:r w:rsidR="00C316ED">
        <w:rPr>
          <w:spacing w:val="2"/>
        </w:rPr>
        <w:t xml:space="preserve"> </w:t>
      </w:r>
      <w:r>
        <w:rPr>
          <w:spacing w:val="2"/>
        </w:rPr>
        <w:t>Plan</w:t>
      </w:r>
      <w:r w:rsidR="00C316ED">
        <w:rPr>
          <w:spacing w:val="2"/>
        </w:rPr>
        <w:t xml:space="preserve"> </w:t>
      </w:r>
      <w:r>
        <w:rPr>
          <w:spacing w:val="2"/>
        </w:rPr>
        <w:t>2022–23</w:t>
      </w:r>
      <w:r w:rsidR="00C316ED">
        <w:rPr>
          <w:spacing w:val="2"/>
        </w:rPr>
        <w:t xml:space="preserve"> </w:t>
      </w:r>
      <w:r>
        <w:rPr>
          <w:spacing w:val="2"/>
        </w:rPr>
        <w:t>received</w:t>
      </w:r>
      <w:r w:rsidR="00C316ED">
        <w:rPr>
          <w:spacing w:val="2"/>
        </w:rPr>
        <w:t xml:space="preserve"> </w:t>
      </w:r>
      <w:r>
        <w:rPr>
          <w:spacing w:val="2"/>
        </w:rPr>
        <w:t>natural</w:t>
      </w:r>
      <w:r w:rsidR="00C316ED">
        <w:rPr>
          <w:spacing w:val="2"/>
        </w:rPr>
        <w:t xml:space="preserve"> </w:t>
      </w:r>
      <w:r>
        <w:rPr>
          <w:spacing w:val="2"/>
        </w:rPr>
        <w:t>flooding.</w:t>
      </w:r>
      <w:r w:rsidR="00C316ED">
        <w:rPr>
          <w:spacing w:val="2"/>
        </w:rPr>
        <w:t xml:space="preserve"> </w:t>
      </w:r>
      <w:r>
        <w:rPr>
          <w:spacing w:val="2"/>
        </w:rPr>
        <w:t>As</w:t>
      </w:r>
      <w:r w:rsidR="00C316ED">
        <w:rPr>
          <w:spacing w:val="2"/>
        </w:rPr>
        <w:t xml:space="preserve"> </w:t>
      </w:r>
      <w:r>
        <w:rPr>
          <w:spacing w:val="2"/>
        </w:rPr>
        <w:t>a</w:t>
      </w:r>
      <w:r w:rsidR="00C316ED">
        <w:rPr>
          <w:spacing w:val="2"/>
        </w:rPr>
        <w:t xml:space="preserve"> </w:t>
      </w:r>
      <w:r>
        <w:rPr>
          <w:spacing w:val="2"/>
        </w:rPr>
        <w:t>result,</w:t>
      </w:r>
      <w:r w:rsidR="00C316ED">
        <w:rPr>
          <w:spacing w:val="2"/>
        </w:rPr>
        <w:t xml:space="preserve"> </w:t>
      </w:r>
      <w:r>
        <w:rPr>
          <w:spacing w:val="2"/>
        </w:rPr>
        <w:t>deliveries</w:t>
      </w:r>
      <w:r w:rsidR="00C316ED">
        <w:rPr>
          <w:spacing w:val="2"/>
        </w:rPr>
        <w:t xml:space="preserve"> </w:t>
      </w:r>
      <w:r>
        <w:rPr>
          <w:spacing w:val="2"/>
        </w:rPr>
        <w:t>of</w:t>
      </w:r>
      <w:r w:rsidR="00C316ED">
        <w:rPr>
          <w:spacing w:val="2"/>
        </w:rPr>
        <w:t xml:space="preserve"> </w:t>
      </w:r>
      <w:r>
        <w:t>environmental</w:t>
      </w:r>
      <w:r w:rsidR="00C316ED">
        <w:t xml:space="preserve"> </w:t>
      </w:r>
      <w:r>
        <w:t>water</w:t>
      </w:r>
      <w:r w:rsidR="00C316ED">
        <w:t xml:space="preserve"> </w:t>
      </w:r>
      <w:r>
        <w:t>were</w:t>
      </w:r>
      <w:r w:rsidR="00C316ED">
        <w:t xml:space="preserve"> </w:t>
      </w:r>
      <w:r>
        <w:t>either</w:t>
      </w:r>
      <w:r w:rsidR="00C316ED">
        <w:t xml:space="preserve"> </w:t>
      </w:r>
      <w:r>
        <w:t>not</w:t>
      </w:r>
      <w:r w:rsidR="00C316ED">
        <w:t xml:space="preserve"> </w:t>
      </w:r>
      <w:r>
        <w:t>possible</w:t>
      </w:r>
      <w:r w:rsidR="00C316ED">
        <w:t xml:space="preserve"> </w:t>
      </w:r>
      <w:r>
        <w:t>due</w:t>
      </w:r>
      <w:r w:rsidR="00C316ED">
        <w:t xml:space="preserve"> </w:t>
      </w:r>
      <w:r>
        <w:t>to</w:t>
      </w:r>
      <w:r w:rsidR="00C316ED">
        <w:rPr>
          <w:rFonts w:ascii="Cambria" w:hAnsi="Cambria" w:cs="Cambria"/>
        </w:rPr>
        <w:t xml:space="preserve"> </w:t>
      </w:r>
      <w:r>
        <w:t>operational</w:t>
      </w:r>
      <w:r w:rsidR="00C316ED">
        <w:t xml:space="preserve"> </w:t>
      </w:r>
      <w:r>
        <w:t>conditions</w:t>
      </w:r>
      <w:r w:rsidR="00C316ED">
        <w:t xml:space="preserve"> </w:t>
      </w:r>
      <w:r>
        <w:t>or</w:t>
      </w:r>
      <w:r w:rsidR="00C316ED">
        <w:t xml:space="preserve"> </w:t>
      </w:r>
      <w:r>
        <w:t>were</w:t>
      </w:r>
      <w:r w:rsidR="00C316ED">
        <w:t xml:space="preserve"> </w:t>
      </w:r>
      <w:r>
        <w:t>not</w:t>
      </w:r>
      <w:r w:rsidR="00C316ED">
        <w:t xml:space="preserve"> </w:t>
      </w:r>
      <w:r>
        <w:t>necessary</w:t>
      </w:r>
      <w:r w:rsidR="00C316ED">
        <w:t xml:space="preserve"> </w:t>
      </w:r>
      <w:r>
        <w:t>as</w:t>
      </w:r>
      <w:r w:rsidR="00C316ED">
        <w:rPr>
          <w:rFonts w:ascii="Cambria" w:hAnsi="Cambria" w:cs="Cambria"/>
        </w:rPr>
        <w:t xml:space="preserve"> </w:t>
      </w:r>
      <w:r>
        <w:t>watering</w:t>
      </w:r>
      <w:r w:rsidR="00C316ED">
        <w:t xml:space="preserve"> </w:t>
      </w:r>
      <w:r>
        <w:t>objectives</w:t>
      </w:r>
      <w:r w:rsidR="00C316ED">
        <w:t xml:space="preserve"> </w:t>
      </w:r>
      <w:r>
        <w:t>had</w:t>
      </w:r>
      <w:r w:rsidR="00C316ED">
        <w:t xml:space="preserve"> </w:t>
      </w:r>
      <w:r>
        <w:t>already</w:t>
      </w:r>
      <w:r w:rsidR="00C316ED">
        <w:t xml:space="preserve"> </w:t>
      </w:r>
      <w:r>
        <w:t>been</w:t>
      </w:r>
      <w:r w:rsidR="00C316ED">
        <w:t xml:space="preserve"> </w:t>
      </w:r>
      <w:r>
        <w:t>met.</w:t>
      </w:r>
    </w:p>
    <w:p w14:paraId="54D9C6CD" w14:textId="24293F9D" w:rsidR="002E1D3C" w:rsidRDefault="007D671F" w:rsidP="00BF256E">
      <w:pPr>
        <w:pStyle w:val="Heading3"/>
      </w:pPr>
      <w:r>
        <w:t>b)</w:t>
      </w:r>
      <w:r w:rsidR="00C316ED">
        <w:t xml:space="preserve"> </w:t>
      </w:r>
      <w:r>
        <w:t>Disposal</w:t>
      </w:r>
      <w:r w:rsidR="00C316ED">
        <w:t xml:space="preserve"> </w:t>
      </w:r>
      <w:r>
        <w:t>of</w:t>
      </w:r>
      <w:r w:rsidR="00C316ED">
        <w:t xml:space="preserve"> </w:t>
      </w:r>
      <w:r>
        <w:t>wastewater</w:t>
      </w:r>
      <w:r w:rsidR="00C316ED">
        <w:t xml:space="preserve"> </w:t>
      </w:r>
      <w:r>
        <w:t>(including</w:t>
      </w:r>
      <w:r w:rsidR="00C316ED">
        <w:t xml:space="preserve"> </w:t>
      </w:r>
      <w:r>
        <w:t>trade</w:t>
      </w:r>
      <w:r w:rsidR="00C316ED">
        <w:t xml:space="preserve"> </w:t>
      </w:r>
      <w:r>
        <w:t>waste,</w:t>
      </w:r>
      <w:r w:rsidR="00C316ED">
        <w:t xml:space="preserve"> </w:t>
      </w:r>
      <w:proofErr w:type="gramStart"/>
      <w:r>
        <w:t>sewage</w:t>
      </w:r>
      <w:proofErr w:type="gramEnd"/>
      <w:r w:rsidR="00C316ED">
        <w:t xml:space="preserve"> </w:t>
      </w:r>
      <w:r>
        <w:t>and</w:t>
      </w:r>
      <w:r w:rsidR="00C316ED">
        <w:t xml:space="preserve"> </w:t>
      </w:r>
      <w:r>
        <w:t>saline</w:t>
      </w:r>
      <w:r w:rsidR="00C316ED">
        <w:t xml:space="preserve"> </w:t>
      </w:r>
      <w:r>
        <w:t>water)</w:t>
      </w:r>
      <w:r w:rsidR="00C316ED">
        <w:t xml:space="preserve"> </w:t>
      </w:r>
    </w:p>
    <w:p w14:paraId="41AC88B4" w14:textId="4B0DECE1" w:rsidR="002E1D3C" w:rsidRPr="00BF256E" w:rsidRDefault="007D671F" w:rsidP="00BF256E">
      <w:r w:rsidRPr="00BF256E">
        <w:t>All</w:t>
      </w:r>
      <w:r w:rsidR="00C316ED" w:rsidRPr="00BF256E">
        <w:t xml:space="preserve"> </w:t>
      </w:r>
      <w:r w:rsidRPr="00BF256E">
        <w:t>urban</w:t>
      </w:r>
      <w:r w:rsidR="00C316ED" w:rsidRPr="00BF256E">
        <w:t xml:space="preserve"> </w:t>
      </w:r>
      <w:r w:rsidRPr="00BF256E">
        <w:t>water</w:t>
      </w:r>
      <w:r w:rsidR="00C316ED" w:rsidRPr="00BF256E">
        <w:t xml:space="preserve"> </w:t>
      </w:r>
      <w:r w:rsidRPr="00BF256E">
        <w:t>corporations</w:t>
      </w:r>
      <w:r w:rsidR="00C316ED" w:rsidRPr="00BF256E">
        <w:t xml:space="preserve"> </w:t>
      </w:r>
      <w:r w:rsidRPr="00BF256E">
        <w:t>are</w:t>
      </w:r>
      <w:r w:rsidR="00C316ED" w:rsidRPr="00BF256E">
        <w:t xml:space="preserve"> </w:t>
      </w:r>
      <w:r w:rsidRPr="00BF256E">
        <w:t>required</w:t>
      </w:r>
      <w:r w:rsidR="00C316ED" w:rsidRPr="00BF256E">
        <w:t xml:space="preserve"> </w:t>
      </w:r>
      <w:r w:rsidRPr="00BF256E">
        <w:t>to</w:t>
      </w:r>
      <w:r w:rsidR="00C316ED" w:rsidRPr="00BF256E">
        <w:t xml:space="preserve"> </w:t>
      </w:r>
      <w:r w:rsidRPr="00BF256E">
        <w:t>report</w:t>
      </w:r>
      <w:r w:rsidR="00C316ED" w:rsidRPr="00BF256E">
        <w:t xml:space="preserve"> </w:t>
      </w:r>
      <w:r w:rsidRPr="00BF256E">
        <w:t>on</w:t>
      </w:r>
      <w:r w:rsidR="00C316ED" w:rsidRPr="00BF256E">
        <w:t xml:space="preserve"> </w:t>
      </w:r>
      <w:r w:rsidRPr="00BF256E">
        <w:t>wastewater</w:t>
      </w:r>
      <w:r w:rsidR="00C316ED" w:rsidRPr="00BF256E">
        <w:t xml:space="preserve"> </w:t>
      </w:r>
      <w:r w:rsidRPr="00BF256E">
        <w:t>disposals</w:t>
      </w:r>
      <w:r w:rsidR="00C316ED" w:rsidRPr="00BF256E">
        <w:t xml:space="preserve"> </w:t>
      </w:r>
      <w:r w:rsidRPr="00BF256E">
        <w:t>as</w:t>
      </w:r>
      <w:r w:rsidR="00C316ED" w:rsidRPr="00BF256E">
        <w:t xml:space="preserve"> </w:t>
      </w:r>
      <w:r w:rsidRPr="00BF256E">
        <w:t>part</w:t>
      </w:r>
      <w:r w:rsidR="00C316ED" w:rsidRPr="00BF256E">
        <w:t xml:space="preserve"> </w:t>
      </w:r>
      <w:r w:rsidRPr="00BF256E">
        <w:t>of</w:t>
      </w:r>
      <w:r w:rsidR="00C316ED" w:rsidRPr="00BF256E">
        <w:t xml:space="preserve"> </w:t>
      </w:r>
      <w:r w:rsidRPr="00BF256E">
        <w:t>the</w:t>
      </w:r>
      <w:r w:rsidR="00C316ED" w:rsidRPr="00BF256E">
        <w:t xml:space="preserve"> </w:t>
      </w:r>
      <w:r w:rsidRPr="00BF256E">
        <w:t>report</w:t>
      </w:r>
      <w:r w:rsidR="00C316ED" w:rsidRPr="00BF256E">
        <w:t xml:space="preserve"> </w:t>
      </w:r>
      <w:r w:rsidRPr="00BF256E">
        <w:t>of</w:t>
      </w:r>
      <w:r w:rsidR="00C316ED" w:rsidRPr="00BF256E">
        <w:t xml:space="preserve"> </w:t>
      </w:r>
      <w:r w:rsidRPr="00BF256E">
        <w:t>operations</w:t>
      </w:r>
      <w:r w:rsidR="00C316ED" w:rsidRPr="00BF256E">
        <w:t xml:space="preserve"> </w:t>
      </w:r>
      <w:r w:rsidRPr="00BF256E">
        <w:t>in</w:t>
      </w:r>
      <w:r w:rsidR="00C316ED" w:rsidRPr="00BF256E">
        <w:t xml:space="preserve"> </w:t>
      </w:r>
      <w:r w:rsidRPr="00BF256E">
        <w:t>their</w:t>
      </w:r>
      <w:r w:rsidR="00C316ED" w:rsidRPr="00BF256E">
        <w:t xml:space="preserve"> </w:t>
      </w:r>
      <w:r w:rsidRPr="00BF256E">
        <w:t>annual</w:t>
      </w:r>
      <w:r w:rsidR="00C316ED" w:rsidRPr="00BF256E">
        <w:t xml:space="preserve"> </w:t>
      </w:r>
      <w:r w:rsidRPr="00BF256E">
        <w:t>reports.</w:t>
      </w:r>
      <w:r w:rsidR="00C316ED" w:rsidRPr="00BF256E">
        <w:t xml:space="preserve"> </w:t>
      </w:r>
      <w:r w:rsidRPr="00BF256E">
        <w:t>These</w:t>
      </w:r>
      <w:r w:rsidR="00C316ED" w:rsidRPr="00BF256E">
        <w:t xml:space="preserve"> </w:t>
      </w:r>
      <w:r w:rsidRPr="00BF256E">
        <w:t>performance</w:t>
      </w:r>
      <w:r w:rsidR="00C316ED" w:rsidRPr="00BF256E">
        <w:t xml:space="preserve"> </w:t>
      </w:r>
      <w:r w:rsidRPr="00BF256E">
        <w:t>reports</w:t>
      </w:r>
      <w:r w:rsidR="00C316ED" w:rsidRPr="00BF256E">
        <w:t xml:space="preserve"> </w:t>
      </w:r>
      <w:r w:rsidRPr="00BF256E">
        <w:t>include</w:t>
      </w:r>
      <w:r w:rsidR="00C316ED" w:rsidRPr="00BF256E">
        <w:t xml:space="preserve"> </w:t>
      </w:r>
      <w:r w:rsidRPr="00BF256E">
        <w:t>indicators</w:t>
      </w:r>
      <w:r w:rsidR="00C316ED" w:rsidRPr="00BF256E">
        <w:t xml:space="preserve"> </w:t>
      </w:r>
      <w:r w:rsidRPr="00BF256E">
        <w:t>related</w:t>
      </w:r>
      <w:r w:rsidR="00C316ED" w:rsidRPr="00BF256E">
        <w:t xml:space="preserve"> </w:t>
      </w:r>
      <w:r w:rsidRPr="00BF256E">
        <w:t>to</w:t>
      </w:r>
      <w:r w:rsidR="00C316ED" w:rsidRPr="00BF256E">
        <w:t xml:space="preserve"> </w:t>
      </w:r>
      <w:r w:rsidRPr="00BF256E">
        <w:t>financial,</w:t>
      </w:r>
      <w:r w:rsidR="00C316ED" w:rsidRPr="00BF256E">
        <w:t xml:space="preserve"> </w:t>
      </w:r>
      <w:r w:rsidRPr="00BF256E">
        <w:t>service</w:t>
      </w:r>
      <w:r w:rsidR="00C316ED" w:rsidRPr="00BF256E">
        <w:t xml:space="preserve"> </w:t>
      </w:r>
      <w:r w:rsidRPr="00BF256E">
        <w:t>delivery</w:t>
      </w:r>
      <w:r w:rsidR="00C316ED" w:rsidRPr="00BF256E">
        <w:t xml:space="preserve"> </w:t>
      </w:r>
      <w:r w:rsidRPr="00BF256E">
        <w:t>and</w:t>
      </w:r>
      <w:r w:rsidR="00C316ED" w:rsidRPr="00BF256E">
        <w:t xml:space="preserve"> </w:t>
      </w:r>
      <w:r w:rsidRPr="00BF256E">
        <w:t>environmental</w:t>
      </w:r>
      <w:r w:rsidR="00C316ED" w:rsidRPr="00BF256E">
        <w:t xml:space="preserve"> </w:t>
      </w:r>
      <w:r w:rsidRPr="00BF256E">
        <w:t>performance.</w:t>
      </w:r>
      <w:r w:rsidR="00C316ED" w:rsidRPr="00BF256E">
        <w:t xml:space="preserve"> </w:t>
      </w:r>
      <w:r w:rsidRPr="00BF256E">
        <w:t>Specific</w:t>
      </w:r>
      <w:r w:rsidR="00C316ED" w:rsidRPr="00BF256E">
        <w:t xml:space="preserve"> </w:t>
      </w:r>
      <w:r w:rsidRPr="00BF256E">
        <w:t>wastewater</w:t>
      </w:r>
      <w:r w:rsidR="00C316ED" w:rsidRPr="00BF256E">
        <w:t xml:space="preserve"> </w:t>
      </w:r>
      <w:r w:rsidRPr="00BF256E">
        <w:t>indicators</w:t>
      </w:r>
      <w:r w:rsidR="00C316ED" w:rsidRPr="00BF256E">
        <w:t xml:space="preserve"> </w:t>
      </w:r>
      <w:r w:rsidRPr="00BF256E">
        <w:t>are</w:t>
      </w:r>
      <w:r w:rsidR="00C316ED" w:rsidRPr="00BF256E">
        <w:t xml:space="preserve"> </w:t>
      </w:r>
      <w:r w:rsidRPr="00BF256E">
        <w:t>prepared</w:t>
      </w:r>
      <w:r w:rsidR="00C316ED" w:rsidRPr="00BF256E">
        <w:t xml:space="preserve"> </w:t>
      </w:r>
      <w:r w:rsidRPr="00BF256E">
        <w:t>for</w:t>
      </w:r>
      <w:r w:rsidR="00C316ED" w:rsidRPr="00BF256E">
        <w:t xml:space="preserve"> </w:t>
      </w:r>
      <w:r w:rsidRPr="00BF256E">
        <w:t>reliability</w:t>
      </w:r>
      <w:r w:rsidR="00C316ED" w:rsidRPr="00BF256E">
        <w:t xml:space="preserve"> </w:t>
      </w:r>
      <w:r w:rsidRPr="00BF256E">
        <w:t>of</w:t>
      </w:r>
      <w:r w:rsidR="00C316ED" w:rsidRPr="00BF256E">
        <w:t xml:space="preserve"> </w:t>
      </w:r>
      <w:r w:rsidRPr="00BF256E">
        <w:t>collection</w:t>
      </w:r>
      <w:r w:rsidR="00C316ED" w:rsidRPr="00BF256E">
        <w:t xml:space="preserve"> </w:t>
      </w:r>
      <w:r w:rsidRPr="00BF256E">
        <w:t>services,</w:t>
      </w:r>
      <w:r w:rsidR="00C316ED" w:rsidRPr="00BF256E">
        <w:t xml:space="preserve"> </w:t>
      </w:r>
      <w:r w:rsidRPr="00BF256E">
        <w:t>quality</w:t>
      </w:r>
      <w:r w:rsidR="00C316ED" w:rsidRPr="00BF256E">
        <w:t xml:space="preserve"> </w:t>
      </w:r>
      <w:r w:rsidRPr="00BF256E">
        <w:t>of</w:t>
      </w:r>
      <w:r w:rsidR="00C316ED" w:rsidRPr="00BF256E">
        <w:t xml:space="preserve"> </w:t>
      </w:r>
      <w:r w:rsidRPr="00BF256E">
        <w:t>disposal</w:t>
      </w:r>
      <w:r w:rsidR="00C316ED" w:rsidRPr="00BF256E">
        <w:t xml:space="preserve"> </w:t>
      </w:r>
      <w:r w:rsidRPr="00BF256E">
        <w:t>and</w:t>
      </w:r>
      <w:r w:rsidR="00C316ED" w:rsidRPr="00BF256E">
        <w:t xml:space="preserve"> </w:t>
      </w:r>
      <w:r w:rsidRPr="00BF256E">
        <w:t>management.</w:t>
      </w:r>
      <w:r w:rsidR="00C316ED" w:rsidRPr="00BF256E">
        <w:t xml:space="preserve"> </w:t>
      </w:r>
      <w:r w:rsidRPr="00BF256E">
        <w:t>The</w:t>
      </w:r>
      <w:r w:rsidR="00C316ED" w:rsidRPr="00BF256E">
        <w:t xml:space="preserve"> </w:t>
      </w:r>
      <w:r w:rsidRPr="00BF256E">
        <w:t>annual</w:t>
      </w:r>
      <w:r w:rsidR="00C316ED" w:rsidRPr="00BF256E">
        <w:t xml:space="preserve"> </w:t>
      </w:r>
      <w:r w:rsidRPr="00BF256E">
        <w:t>reports</w:t>
      </w:r>
      <w:r w:rsidR="00C316ED" w:rsidRPr="00BF256E">
        <w:t xml:space="preserve"> </w:t>
      </w:r>
      <w:r w:rsidRPr="00BF256E">
        <w:t>are</w:t>
      </w:r>
      <w:r w:rsidR="00C316ED" w:rsidRPr="00BF256E">
        <w:t xml:space="preserve"> </w:t>
      </w:r>
      <w:r w:rsidRPr="00BF256E">
        <w:t>tabled</w:t>
      </w:r>
      <w:r w:rsidR="00C316ED" w:rsidRPr="00BF256E">
        <w:t xml:space="preserve"> </w:t>
      </w:r>
      <w:r w:rsidRPr="00BF256E">
        <w:t>in</w:t>
      </w:r>
      <w:r w:rsidR="00C316ED" w:rsidRPr="00BF256E">
        <w:t xml:space="preserve"> </w:t>
      </w:r>
      <w:r w:rsidRPr="00BF256E">
        <w:t>Parliament</w:t>
      </w:r>
      <w:r w:rsidR="00C316ED" w:rsidRPr="00BF256E">
        <w:t xml:space="preserve"> </w:t>
      </w:r>
      <w:r w:rsidRPr="00BF256E">
        <w:t>and</w:t>
      </w:r>
      <w:r w:rsidR="00C316ED" w:rsidRPr="00BF256E">
        <w:t xml:space="preserve"> </w:t>
      </w:r>
      <w:r w:rsidRPr="00BF256E">
        <w:t>available</w:t>
      </w:r>
      <w:r w:rsidR="00C316ED" w:rsidRPr="00BF256E">
        <w:t xml:space="preserve"> </w:t>
      </w:r>
      <w:r w:rsidRPr="00BF256E">
        <w:t>on</w:t>
      </w:r>
      <w:r w:rsidR="00C316ED" w:rsidRPr="00BF256E">
        <w:t xml:space="preserve"> </w:t>
      </w:r>
      <w:r w:rsidRPr="00BF256E">
        <w:t>water</w:t>
      </w:r>
      <w:r w:rsidR="00C316ED" w:rsidRPr="00BF256E">
        <w:t xml:space="preserve"> </w:t>
      </w:r>
      <w:r w:rsidRPr="00BF256E">
        <w:t>corporations’</w:t>
      </w:r>
      <w:r w:rsidR="00C316ED" w:rsidRPr="00BF256E">
        <w:t xml:space="preserve"> </w:t>
      </w:r>
      <w:r w:rsidRPr="00BF256E">
        <w:t>websites.</w:t>
      </w:r>
    </w:p>
    <w:p w14:paraId="13054041" w14:textId="5EF5B96E" w:rsidR="002E1D3C" w:rsidRDefault="007D671F" w:rsidP="00BF256E">
      <w:pPr>
        <w:pStyle w:val="Heading3"/>
      </w:pPr>
      <w:r>
        <w:t>c)</w:t>
      </w:r>
      <w:r w:rsidR="00C316ED">
        <w:t xml:space="preserve"> </w:t>
      </w:r>
      <w:r>
        <w:t>Use</w:t>
      </w:r>
      <w:r w:rsidR="00C316ED">
        <w:t xml:space="preserve"> </w:t>
      </w:r>
      <w:r>
        <w:t>and</w:t>
      </w:r>
      <w:r w:rsidR="00C316ED">
        <w:t xml:space="preserve"> </w:t>
      </w:r>
      <w:r>
        <w:t>re-use</w:t>
      </w:r>
      <w:r w:rsidR="00C316ED">
        <w:t xml:space="preserve"> </w:t>
      </w:r>
      <w:r>
        <w:t>of</w:t>
      </w:r>
      <w:r w:rsidR="00C316ED">
        <w:t xml:space="preserve"> </w:t>
      </w:r>
      <w:r>
        <w:t>water</w:t>
      </w:r>
      <w:r w:rsidR="00C316ED">
        <w:t xml:space="preserve"> </w:t>
      </w:r>
      <w:r>
        <w:t>resources</w:t>
      </w:r>
    </w:p>
    <w:p w14:paraId="4B7EAF71" w14:textId="54AF15F3" w:rsidR="002E1D3C" w:rsidRDefault="007D671F" w:rsidP="00BF256E">
      <w:r>
        <w:t>See</w:t>
      </w:r>
      <w:r w:rsidR="00C316ED">
        <w:t xml:space="preserve"> </w:t>
      </w:r>
      <w:r>
        <w:t>section</w:t>
      </w:r>
      <w:r w:rsidR="00C316ED">
        <w:t xml:space="preserve"> </w:t>
      </w:r>
      <w:r>
        <w:t>(ab)</w:t>
      </w:r>
      <w:r w:rsidR="00C316ED">
        <w:t xml:space="preserve"> </w:t>
      </w:r>
      <w:r>
        <w:t>above,</w:t>
      </w:r>
      <w:r w:rsidR="00C316ED">
        <w:t xml:space="preserve"> </w:t>
      </w:r>
      <w:r>
        <w:t>‘The</w:t>
      </w:r>
      <w:r w:rsidR="00C316ED">
        <w:t xml:space="preserve"> </w:t>
      </w:r>
      <w:r>
        <w:t>use</w:t>
      </w:r>
      <w:r w:rsidR="00C316ED">
        <w:t xml:space="preserve"> </w:t>
      </w:r>
      <w:r>
        <w:t>of</w:t>
      </w:r>
      <w:r w:rsidR="00C316ED">
        <w:t xml:space="preserve"> </w:t>
      </w:r>
      <w:r>
        <w:t>one</w:t>
      </w:r>
      <w:r w:rsidR="00C316ED">
        <w:t xml:space="preserve"> </w:t>
      </w:r>
      <w:r>
        <w:t>water</w:t>
      </w:r>
      <w:r w:rsidR="00C316ED">
        <w:t xml:space="preserve"> </w:t>
      </w:r>
      <w:r>
        <w:t>source</w:t>
      </w:r>
      <w:r w:rsidR="00C316ED">
        <w:rPr>
          <w:rFonts w:ascii="Cambria" w:hAnsi="Cambria" w:cs="Cambria"/>
        </w:rPr>
        <w:t xml:space="preserve"> </w:t>
      </w:r>
      <w:r>
        <w:t>as</w:t>
      </w:r>
      <w:r w:rsidR="00C316ED">
        <w:t xml:space="preserve"> </w:t>
      </w:r>
      <w:r>
        <w:t>a</w:t>
      </w:r>
      <w:r w:rsidR="00C316ED">
        <w:t xml:space="preserve"> </w:t>
      </w:r>
      <w:r>
        <w:t>substitute</w:t>
      </w:r>
      <w:r w:rsidR="00C316ED">
        <w:t xml:space="preserve"> </w:t>
      </w:r>
      <w:r>
        <w:t>for</w:t>
      </w:r>
      <w:r w:rsidR="00C316ED">
        <w:t xml:space="preserve"> </w:t>
      </w:r>
      <w:r>
        <w:t>another</w:t>
      </w:r>
      <w:r w:rsidR="00C316ED">
        <w:t xml:space="preserve"> </w:t>
      </w:r>
      <w:r>
        <w:t>water</w:t>
      </w:r>
      <w:r w:rsidR="00C316ED">
        <w:t xml:space="preserve"> </w:t>
      </w:r>
      <w:r>
        <w:t>source’.</w:t>
      </w:r>
      <w:r w:rsidR="00C316ED">
        <w:t xml:space="preserve"> </w:t>
      </w:r>
      <w:r>
        <w:t>All</w:t>
      </w:r>
      <w:r w:rsidR="00C316ED">
        <w:rPr>
          <w:rFonts w:ascii="Cambria" w:hAnsi="Cambria" w:cs="Cambria"/>
        </w:rPr>
        <w:t xml:space="preserve"> </w:t>
      </w:r>
      <w:r>
        <w:t>urban</w:t>
      </w:r>
      <w:r w:rsidR="00C316ED">
        <w:t xml:space="preserve"> </w:t>
      </w:r>
      <w:r>
        <w:t>water</w:t>
      </w:r>
      <w:r w:rsidR="00C316ED">
        <w:t xml:space="preserve"> </w:t>
      </w:r>
      <w:r>
        <w:t>corporations</w:t>
      </w:r>
      <w:r w:rsidR="00C316ED">
        <w:t xml:space="preserve"> </w:t>
      </w:r>
      <w:r>
        <w:t>are</w:t>
      </w:r>
      <w:r w:rsidR="00C316ED">
        <w:t xml:space="preserve"> </w:t>
      </w:r>
      <w:r>
        <w:t>required</w:t>
      </w:r>
      <w:r w:rsidR="00C316ED">
        <w:t xml:space="preserve"> </w:t>
      </w:r>
      <w:r>
        <w:t>to</w:t>
      </w:r>
      <w:r w:rsidR="00C316ED">
        <w:t xml:space="preserve"> </w:t>
      </w:r>
      <w:r>
        <w:t>report</w:t>
      </w:r>
      <w:r w:rsidR="00C316ED">
        <w:t xml:space="preserve"> </w:t>
      </w:r>
      <w:r>
        <w:t>on</w:t>
      </w:r>
      <w:r w:rsidR="00C316ED">
        <w:t xml:space="preserve"> </w:t>
      </w:r>
      <w:r>
        <w:t>total</w:t>
      </w:r>
      <w:r w:rsidR="00C316ED">
        <w:t xml:space="preserve"> </w:t>
      </w:r>
      <w:r>
        <w:t>use</w:t>
      </w:r>
      <w:r w:rsidR="00C316ED">
        <w:rPr>
          <w:rFonts w:ascii="Cambria" w:hAnsi="Cambria" w:cs="Cambria"/>
        </w:rPr>
        <w:t xml:space="preserve"> </w:t>
      </w:r>
      <w:r>
        <w:t>of</w:t>
      </w:r>
      <w:r w:rsidR="00C316ED">
        <w:t xml:space="preserve"> </w:t>
      </w:r>
      <w:r>
        <w:t>alternative</w:t>
      </w:r>
      <w:r w:rsidR="00C316ED">
        <w:t xml:space="preserve"> </w:t>
      </w:r>
      <w:r>
        <w:t>water</w:t>
      </w:r>
      <w:r w:rsidR="00C316ED">
        <w:t xml:space="preserve"> </w:t>
      </w:r>
      <w:r>
        <w:t>sources</w:t>
      </w:r>
      <w:r w:rsidR="00C316ED">
        <w:t xml:space="preserve"> </w:t>
      </w:r>
      <w:r>
        <w:t>such</w:t>
      </w:r>
      <w:r w:rsidR="00C316ED">
        <w:t xml:space="preserve"> </w:t>
      </w:r>
      <w:r>
        <w:t>as</w:t>
      </w:r>
      <w:r w:rsidR="00C316ED">
        <w:t xml:space="preserve"> </w:t>
      </w:r>
      <w:r>
        <w:t>recycled</w:t>
      </w:r>
      <w:r w:rsidR="00C316ED">
        <w:t xml:space="preserve"> </w:t>
      </w:r>
      <w:r>
        <w:t>wastewater</w:t>
      </w:r>
      <w:r w:rsidR="00C316ED">
        <w:t xml:space="preserve"> </w:t>
      </w:r>
      <w:r>
        <w:t>and</w:t>
      </w:r>
      <w:r w:rsidR="00C316ED">
        <w:t xml:space="preserve"> </w:t>
      </w:r>
      <w:r>
        <w:t>stormwater</w:t>
      </w:r>
      <w:r w:rsidR="00C316ED">
        <w:t xml:space="preserve"> </w:t>
      </w:r>
      <w:r>
        <w:t>re-use</w:t>
      </w:r>
      <w:r w:rsidR="00C316ED">
        <w:t xml:space="preserve"> </w:t>
      </w:r>
      <w:r>
        <w:t>as</w:t>
      </w:r>
      <w:r w:rsidR="00C316ED">
        <w:t xml:space="preserve"> </w:t>
      </w:r>
      <w:r>
        <w:t>part</w:t>
      </w:r>
      <w:r w:rsidR="00C316ED">
        <w:t xml:space="preserve"> </w:t>
      </w:r>
      <w:r>
        <w:t>of</w:t>
      </w:r>
      <w:r w:rsidR="00C316ED">
        <w:t xml:space="preserve"> </w:t>
      </w:r>
      <w:r>
        <w:t>the</w:t>
      </w:r>
      <w:r w:rsidR="00C316ED">
        <w:t xml:space="preserve"> </w:t>
      </w:r>
      <w:r>
        <w:t>report</w:t>
      </w:r>
      <w:r w:rsidR="00C316ED">
        <w:t xml:space="preserve"> </w:t>
      </w:r>
      <w:r>
        <w:t>of</w:t>
      </w:r>
      <w:r w:rsidR="00C316ED">
        <w:t xml:space="preserve"> </w:t>
      </w:r>
      <w:r>
        <w:t>operations</w:t>
      </w:r>
      <w:r w:rsidR="00C316ED">
        <w:t xml:space="preserve"> </w:t>
      </w:r>
      <w:r>
        <w:t>in</w:t>
      </w:r>
      <w:r w:rsidR="00C316ED">
        <w:t xml:space="preserve"> </w:t>
      </w:r>
      <w:r>
        <w:t>their</w:t>
      </w:r>
      <w:r w:rsidR="00C316ED">
        <w:t xml:space="preserve"> </w:t>
      </w:r>
      <w:r>
        <w:t>annual</w:t>
      </w:r>
      <w:r w:rsidR="00C316ED">
        <w:t xml:space="preserve"> </w:t>
      </w:r>
      <w:r>
        <w:t>reports.</w:t>
      </w:r>
      <w:r w:rsidR="00C316ED">
        <w:t xml:space="preserve"> </w:t>
      </w:r>
      <w:r>
        <w:t>The</w:t>
      </w:r>
      <w:r w:rsidR="00C316ED">
        <w:t xml:space="preserve"> </w:t>
      </w:r>
      <w:r>
        <w:t>performance</w:t>
      </w:r>
      <w:r w:rsidR="00C316ED">
        <w:t xml:space="preserve"> </w:t>
      </w:r>
      <w:r>
        <w:t>report</w:t>
      </w:r>
      <w:r w:rsidR="00C316ED">
        <w:t xml:space="preserve"> </w:t>
      </w:r>
      <w:r>
        <w:t>includes</w:t>
      </w:r>
      <w:r w:rsidR="00C316ED">
        <w:t xml:space="preserve"> </w:t>
      </w:r>
      <w:r>
        <w:t>indicators</w:t>
      </w:r>
      <w:r w:rsidR="00C316ED">
        <w:t xml:space="preserve"> </w:t>
      </w:r>
      <w:r>
        <w:t>related</w:t>
      </w:r>
      <w:r w:rsidR="00C316ED">
        <w:t xml:space="preserve"> </w:t>
      </w:r>
      <w:r>
        <w:t>to</w:t>
      </w:r>
      <w:r w:rsidR="00C316ED">
        <w:t xml:space="preserve"> </w:t>
      </w:r>
      <w:r>
        <w:t>environmental</w:t>
      </w:r>
      <w:r w:rsidR="00C316ED">
        <w:t xml:space="preserve"> </w:t>
      </w:r>
      <w:r>
        <w:t>performance</w:t>
      </w:r>
      <w:r w:rsidR="00C316ED">
        <w:t xml:space="preserve"> </w:t>
      </w:r>
      <w:r>
        <w:t>for</w:t>
      </w:r>
      <w:r w:rsidR="00C316ED">
        <w:t xml:space="preserve"> </w:t>
      </w:r>
      <w:r>
        <w:t>effluent</w:t>
      </w:r>
      <w:r w:rsidR="00C316ED">
        <w:t xml:space="preserve"> </w:t>
      </w:r>
      <w:r>
        <w:t>re-use</w:t>
      </w:r>
      <w:r w:rsidR="00C316ED">
        <w:t xml:space="preserve"> </w:t>
      </w:r>
      <w:r>
        <w:t>and</w:t>
      </w:r>
      <w:r w:rsidR="00C316ED">
        <w:t xml:space="preserve"> </w:t>
      </w:r>
      <w:r>
        <w:t>greenhouse</w:t>
      </w:r>
      <w:r w:rsidR="00C316ED">
        <w:t xml:space="preserve"> </w:t>
      </w:r>
      <w:r>
        <w:t>gas</w:t>
      </w:r>
      <w:r w:rsidR="00C316ED">
        <w:t xml:space="preserve"> </w:t>
      </w:r>
      <w:r>
        <w:t>emissions.</w:t>
      </w:r>
      <w:r w:rsidR="00C316ED">
        <w:t xml:space="preserve"> </w:t>
      </w:r>
      <w:r>
        <w:t>The</w:t>
      </w:r>
      <w:r w:rsidR="00C316ED">
        <w:t xml:space="preserve"> </w:t>
      </w:r>
      <w:r>
        <w:t>annual</w:t>
      </w:r>
      <w:r w:rsidR="00C316ED">
        <w:t xml:space="preserve"> </w:t>
      </w:r>
      <w:r>
        <w:t>reports</w:t>
      </w:r>
      <w:r w:rsidR="00C316ED">
        <w:t xml:space="preserve"> </w:t>
      </w:r>
      <w:r>
        <w:t>are</w:t>
      </w:r>
      <w:r w:rsidR="00C316ED">
        <w:t xml:space="preserve"> </w:t>
      </w:r>
      <w:r>
        <w:t>tabled</w:t>
      </w:r>
      <w:r w:rsidR="00C316ED">
        <w:t xml:space="preserve"> </w:t>
      </w:r>
      <w:r>
        <w:t>in</w:t>
      </w:r>
      <w:r w:rsidR="00C316ED">
        <w:t xml:space="preserve"> </w:t>
      </w:r>
      <w:r>
        <w:t>Parliament</w:t>
      </w:r>
      <w:r w:rsidR="00C316ED">
        <w:t xml:space="preserve"> </w:t>
      </w:r>
      <w:r>
        <w:t>and</w:t>
      </w:r>
      <w:r w:rsidR="00C316ED">
        <w:t xml:space="preserve"> </w:t>
      </w:r>
      <w:r>
        <w:t>available</w:t>
      </w:r>
      <w:r w:rsidR="00C316ED">
        <w:t xml:space="preserve"> </w:t>
      </w:r>
      <w:r>
        <w:t>on</w:t>
      </w:r>
      <w:r w:rsidR="00C316ED">
        <w:t xml:space="preserve"> </w:t>
      </w:r>
      <w:r>
        <w:t>water</w:t>
      </w:r>
      <w:r w:rsidR="00C316ED">
        <w:t xml:space="preserve"> </w:t>
      </w:r>
      <w:r>
        <w:t>corporations’</w:t>
      </w:r>
      <w:r w:rsidR="00C316ED">
        <w:t xml:space="preserve"> </w:t>
      </w:r>
      <w:r>
        <w:t>websites.</w:t>
      </w:r>
    </w:p>
    <w:p w14:paraId="561D53DF" w14:textId="37D95821" w:rsidR="002E1D3C" w:rsidRDefault="007D671F" w:rsidP="00BF256E">
      <w:pPr>
        <w:pStyle w:val="Heading3"/>
      </w:pPr>
      <w:r>
        <w:t>d)</w:t>
      </w:r>
      <w:r w:rsidR="00C316ED">
        <w:t xml:space="preserve"> </w:t>
      </w:r>
      <w:r>
        <w:t>Floodwaters</w:t>
      </w:r>
    </w:p>
    <w:p w14:paraId="3E277957" w14:textId="4319463C" w:rsidR="002E1D3C" w:rsidRPr="00BF256E" w:rsidRDefault="007D671F" w:rsidP="00BF256E">
      <w:r>
        <w:t>The</w:t>
      </w:r>
      <w:r w:rsidR="00C316ED">
        <w:t xml:space="preserve"> </w:t>
      </w:r>
      <w:r w:rsidRPr="00BF256E">
        <w:rPr>
          <w:i/>
          <w:iCs/>
        </w:rPr>
        <w:t>Victorian</w:t>
      </w:r>
      <w:r w:rsidR="00C316ED" w:rsidRPr="00BF256E">
        <w:rPr>
          <w:i/>
          <w:iCs/>
        </w:rPr>
        <w:t xml:space="preserve"> </w:t>
      </w:r>
      <w:r w:rsidRPr="00BF256E">
        <w:rPr>
          <w:i/>
          <w:iCs/>
        </w:rPr>
        <w:t>Floodplain</w:t>
      </w:r>
      <w:r w:rsidR="00C316ED" w:rsidRPr="00BF256E">
        <w:rPr>
          <w:i/>
          <w:iCs/>
        </w:rPr>
        <w:t xml:space="preserve"> </w:t>
      </w:r>
      <w:r w:rsidRPr="00BF256E">
        <w:rPr>
          <w:i/>
          <w:iCs/>
        </w:rPr>
        <w:t>Management</w:t>
      </w:r>
      <w:r w:rsidR="00C316ED" w:rsidRPr="00BF256E">
        <w:rPr>
          <w:i/>
          <w:iCs/>
        </w:rPr>
        <w:t xml:space="preserve"> </w:t>
      </w:r>
      <w:r w:rsidRPr="00BF256E">
        <w:rPr>
          <w:i/>
          <w:iCs/>
        </w:rPr>
        <w:t>Strategy</w:t>
      </w:r>
      <w:r w:rsidR="00C316ED" w:rsidRPr="00BF256E">
        <w:rPr>
          <w:i/>
          <w:iCs/>
        </w:rPr>
        <w:t xml:space="preserve"> </w:t>
      </w:r>
      <w:r w:rsidRPr="00BF256E">
        <w:rPr>
          <w:i/>
          <w:iCs/>
        </w:rPr>
        <w:t>2016</w:t>
      </w:r>
      <w:r w:rsidR="00C316ED" w:rsidRPr="00BF256E">
        <w:rPr>
          <w:i/>
          <w:iCs/>
        </w:rPr>
        <w:t xml:space="preserve"> </w:t>
      </w:r>
      <w:r>
        <w:t>(VFMS)</w:t>
      </w:r>
      <w:r w:rsidR="00C316ED">
        <w:t xml:space="preserve"> </w:t>
      </w:r>
      <w:r w:rsidRPr="00BF256E">
        <w:t>is</w:t>
      </w:r>
      <w:r w:rsidR="00C316ED" w:rsidRPr="00BF256E">
        <w:t xml:space="preserve"> </w:t>
      </w:r>
      <w:r w:rsidRPr="00BF256E">
        <w:t>the</w:t>
      </w:r>
      <w:r w:rsidR="00C316ED" w:rsidRPr="00BF256E">
        <w:t xml:space="preserve"> </w:t>
      </w:r>
      <w:r w:rsidRPr="00BF256E">
        <w:t>principal</w:t>
      </w:r>
      <w:r w:rsidR="00C316ED" w:rsidRPr="00BF256E">
        <w:t xml:space="preserve"> </w:t>
      </w:r>
      <w:r w:rsidRPr="00BF256E">
        <w:t>government</w:t>
      </w:r>
      <w:r w:rsidR="00C316ED" w:rsidRPr="00BF256E">
        <w:t xml:space="preserve"> </w:t>
      </w:r>
      <w:r w:rsidRPr="00BF256E">
        <w:t>policy</w:t>
      </w:r>
      <w:r w:rsidR="00C316ED" w:rsidRPr="00BF256E">
        <w:t xml:space="preserve"> </w:t>
      </w:r>
      <w:r w:rsidRPr="00BF256E">
        <w:t>for</w:t>
      </w:r>
      <w:r w:rsidR="00C316ED" w:rsidRPr="00BF256E">
        <w:t xml:space="preserve"> </w:t>
      </w:r>
      <w:r w:rsidRPr="00BF256E">
        <w:t>continuously</w:t>
      </w:r>
      <w:r w:rsidR="00C316ED" w:rsidRPr="00BF256E">
        <w:t xml:space="preserve"> </w:t>
      </w:r>
      <w:r w:rsidRPr="00BF256E">
        <w:t>building</w:t>
      </w:r>
      <w:r w:rsidR="00C316ED" w:rsidRPr="00BF256E">
        <w:t xml:space="preserve"> </w:t>
      </w:r>
      <w:r w:rsidRPr="00BF256E">
        <w:t>Victoria’s</w:t>
      </w:r>
      <w:r w:rsidR="00C316ED" w:rsidRPr="00BF256E">
        <w:t xml:space="preserve"> </w:t>
      </w:r>
      <w:r w:rsidRPr="00BF256E">
        <w:t>flood</w:t>
      </w:r>
      <w:r w:rsidR="00C316ED" w:rsidRPr="00BF256E">
        <w:t xml:space="preserve"> </w:t>
      </w:r>
      <w:r w:rsidRPr="00BF256E">
        <w:t>risk</w:t>
      </w:r>
      <w:r w:rsidR="00C316ED" w:rsidRPr="00BF256E">
        <w:t xml:space="preserve"> </w:t>
      </w:r>
      <w:r w:rsidRPr="00BF256E">
        <w:t>resilience.</w:t>
      </w:r>
      <w:r w:rsidR="00C316ED" w:rsidRPr="00BF256E">
        <w:t xml:space="preserve"> </w:t>
      </w:r>
      <w:r w:rsidRPr="00BF256E">
        <w:t>Building</w:t>
      </w:r>
      <w:r w:rsidR="00C316ED" w:rsidRPr="00BF256E">
        <w:t xml:space="preserve"> </w:t>
      </w:r>
      <w:r w:rsidRPr="00BF256E">
        <w:t>on</w:t>
      </w:r>
      <w:r w:rsidR="00C316ED" w:rsidRPr="00BF256E">
        <w:t xml:space="preserve"> </w:t>
      </w:r>
      <w:r w:rsidRPr="00BF256E">
        <w:t>lessons</w:t>
      </w:r>
      <w:r w:rsidR="00C316ED" w:rsidRPr="00BF256E">
        <w:t xml:space="preserve"> </w:t>
      </w:r>
      <w:r w:rsidRPr="00BF256E">
        <w:t>learned</w:t>
      </w:r>
      <w:r w:rsidR="00C316ED" w:rsidRPr="00BF256E">
        <w:t xml:space="preserve"> </w:t>
      </w:r>
      <w:r w:rsidRPr="00BF256E">
        <w:t>from</w:t>
      </w:r>
      <w:r w:rsidR="00C316ED" w:rsidRPr="00BF256E">
        <w:t xml:space="preserve"> </w:t>
      </w:r>
      <w:r w:rsidRPr="00BF256E">
        <w:t>flood</w:t>
      </w:r>
      <w:r w:rsidR="00C316ED" w:rsidRPr="00BF256E">
        <w:t xml:space="preserve"> </w:t>
      </w:r>
      <w:r w:rsidRPr="00BF256E">
        <w:t>emergencies</w:t>
      </w:r>
      <w:r w:rsidR="00C316ED" w:rsidRPr="00BF256E">
        <w:t xml:space="preserve"> </w:t>
      </w:r>
      <w:r w:rsidRPr="00BF256E">
        <w:t>in</w:t>
      </w:r>
      <w:r w:rsidR="00C316ED" w:rsidRPr="00BF256E">
        <w:t xml:space="preserve"> </w:t>
      </w:r>
      <w:r w:rsidRPr="00BF256E">
        <w:t>2010,</w:t>
      </w:r>
      <w:r w:rsidR="00C316ED" w:rsidRPr="00BF256E">
        <w:t xml:space="preserve"> </w:t>
      </w:r>
      <w:r w:rsidRPr="00BF256E">
        <w:t>2011</w:t>
      </w:r>
      <w:r w:rsidR="00C316ED" w:rsidRPr="00BF256E">
        <w:t xml:space="preserve"> </w:t>
      </w:r>
      <w:r w:rsidRPr="00BF256E">
        <w:t>and</w:t>
      </w:r>
      <w:r w:rsidR="00C316ED" w:rsidRPr="00BF256E">
        <w:t xml:space="preserve"> </w:t>
      </w:r>
      <w:r w:rsidRPr="00BF256E">
        <w:t>2012,</w:t>
      </w:r>
      <w:r w:rsidR="00C316ED" w:rsidRPr="00BF256E">
        <w:t xml:space="preserve"> </w:t>
      </w:r>
      <w:r w:rsidRPr="00BF256E">
        <w:t>the</w:t>
      </w:r>
      <w:r w:rsidR="00C316ED" w:rsidRPr="00BF256E">
        <w:t xml:space="preserve"> </w:t>
      </w:r>
      <w:r w:rsidRPr="00BF256E">
        <w:t>strategy</w:t>
      </w:r>
      <w:r w:rsidR="00C316ED" w:rsidRPr="00BF256E">
        <w:t xml:space="preserve"> </w:t>
      </w:r>
      <w:r w:rsidRPr="00BF256E">
        <w:t>clarifies</w:t>
      </w:r>
      <w:r w:rsidR="00C316ED" w:rsidRPr="00BF256E">
        <w:t xml:space="preserve"> </w:t>
      </w:r>
      <w:r w:rsidRPr="00BF256E">
        <w:t>and</w:t>
      </w:r>
      <w:r w:rsidR="00C316ED" w:rsidRPr="00BF256E">
        <w:t xml:space="preserve"> </w:t>
      </w:r>
      <w:r w:rsidRPr="00BF256E">
        <w:t>confirms</w:t>
      </w:r>
      <w:r w:rsidR="00C316ED" w:rsidRPr="00BF256E">
        <w:t xml:space="preserve"> </w:t>
      </w:r>
      <w:r w:rsidRPr="00BF256E">
        <w:t>government</w:t>
      </w:r>
      <w:r w:rsidR="00C316ED" w:rsidRPr="00BF256E">
        <w:t xml:space="preserve"> </w:t>
      </w:r>
      <w:r w:rsidRPr="00BF256E">
        <w:t>and</w:t>
      </w:r>
      <w:r w:rsidR="00C316ED" w:rsidRPr="00BF256E">
        <w:t xml:space="preserve"> </w:t>
      </w:r>
      <w:r w:rsidRPr="00BF256E">
        <w:t>government</w:t>
      </w:r>
      <w:r w:rsidR="00C316ED" w:rsidRPr="00BF256E">
        <w:t xml:space="preserve"> </w:t>
      </w:r>
      <w:r w:rsidRPr="00BF256E">
        <w:t>agency</w:t>
      </w:r>
      <w:r w:rsidR="00C316ED" w:rsidRPr="00BF256E">
        <w:t xml:space="preserve"> </w:t>
      </w:r>
      <w:r w:rsidRPr="00BF256E">
        <w:t>roles</w:t>
      </w:r>
      <w:r w:rsidR="00C316ED" w:rsidRPr="00BF256E">
        <w:t xml:space="preserve"> </w:t>
      </w:r>
      <w:r w:rsidRPr="00BF256E">
        <w:t>and</w:t>
      </w:r>
      <w:r w:rsidR="00C316ED" w:rsidRPr="00BF256E">
        <w:t xml:space="preserve"> </w:t>
      </w:r>
      <w:r w:rsidRPr="00BF256E">
        <w:t>accountabilities.</w:t>
      </w:r>
      <w:r w:rsidR="00C316ED" w:rsidRPr="00BF256E">
        <w:t xml:space="preserve"> </w:t>
      </w:r>
      <w:r w:rsidRPr="00BF256E">
        <w:t>The</w:t>
      </w:r>
      <w:r w:rsidR="00C316ED" w:rsidRPr="00BF256E">
        <w:t xml:space="preserve"> </w:t>
      </w:r>
      <w:r w:rsidRPr="00BF256E">
        <w:t>VFMS</w:t>
      </w:r>
      <w:r w:rsidR="00C316ED" w:rsidRPr="00BF256E">
        <w:t xml:space="preserve"> </w:t>
      </w:r>
      <w:r w:rsidRPr="00BF256E">
        <w:t>supports</w:t>
      </w:r>
      <w:r w:rsidR="00C316ED" w:rsidRPr="00BF256E">
        <w:t xml:space="preserve"> </w:t>
      </w:r>
      <w:r w:rsidRPr="00BF256E">
        <w:t>agencies</w:t>
      </w:r>
      <w:r w:rsidR="00C316ED" w:rsidRPr="00BF256E">
        <w:t xml:space="preserve"> </w:t>
      </w:r>
      <w:r w:rsidRPr="00BF256E">
        <w:t>to</w:t>
      </w:r>
      <w:r w:rsidR="00C316ED" w:rsidRPr="00BF256E">
        <w:t xml:space="preserve"> </w:t>
      </w:r>
      <w:r w:rsidRPr="00BF256E">
        <w:t>deliver</w:t>
      </w:r>
      <w:r w:rsidR="00C316ED" w:rsidRPr="00BF256E">
        <w:t xml:space="preserve"> </w:t>
      </w:r>
      <w:r w:rsidRPr="00BF256E">
        <w:t>their</w:t>
      </w:r>
      <w:r w:rsidR="00C316ED" w:rsidRPr="00BF256E">
        <w:t xml:space="preserve"> </w:t>
      </w:r>
      <w:r w:rsidRPr="00BF256E">
        <w:t>respective</w:t>
      </w:r>
      <w:r w:rsidR="00C316ED" w:rsidRPr="00BF256E">
        <w:t xml:space="preserve"> </w:t>
      </w:r>
      <w:r w:rsidRPr="00BF256E">
        <w:t>accountabilities</w:t>
      </w:r>
      <w:r w:rsidR="00C316ED" w:rsidRPr="00BF256E">
        <w:t xml:space="preserve"> </w:t>
      </w:r>
      <w:r w:rsidRPr="00BF256E">
        <w:t>by</w:t>
      </w:r>
      <w:r w:rsidR="00C316ED" w:rsidRPr="00BF256E">
        <w:t xml:space="preserve"> </w:t>
      </w:r>
      <w:r w:rsidRPr="00BF256E">
        <w:t>specifying</w:t>
      </w:r>
      <w:r w:rsidR="00C316ED" w:rsidRPr="00BF256E">
        <w:t xml:space="preserve"> </w:t>
      </w:r>
      <w:r w:rsidRPr="00BF256E">
        <w:t>clear</w:t>
      </w:r>
      <w:r w:rsidR="00C316ED" w:rsidRPr="00BF256E">
        <w:t xml:space="preserve"> </w:t>
      </w:r>
      <w:r w:rsidRPr="00BF256E">
        <w:t>actions</w:t>
      </w:r>
      <w:r w:rsidR="00C316ED" w:rsidRPr="00BF256E">
        <w:t xml:space="preserve"> </w:t>
      </w:r>
      <w:r w:rsidRPr="00BF256E">
        <w:t>against</w:t>
      </w:r>
      <w:r w:rsidR="00C316ED" w:rsidRPr="00BF256E">
        <w:t xml:space="preserve"> </w:t>
      </w:r>
      <w:r w:rsidRPr="00BF256E">
        <w:t>each</w:t>
      </w:r>
      <w:r w:rsidR="00C316ED" w:rsidRPr="00BF256E">
        <w:t xml:space="preserve"> </w:t>
      </w:r>
      <w:r w:rsidRPr="00BF256E">
        <w:t>Victorian</w:t>
      </w:r>
      <w:r w:rsidR="00C316ED" w:rsidRPr="00BF256E">
        <w:t xml:space="preserve"> </w:t>
      </w:r>
      <w:r w:rsidRPr="00BF256E">
        <w:t>Government</w:t>
      </w:r>
      <w:r w:rsidR="00C316ED" w:rsidRPr="00BF256E">
        <w:t xml:space="preserve"> </w:t>
      </w:r>
      <w:r w:rsidRPr="00BF256E">
        <w:t>policy</w:t>
      </w:r>
      <w:r w:rsidR="00C316ED" w:rsidRPr="00BF256E">
        <w:t xml:space="preserve"> </w:t>
      </w:r>
      <w:r w:rsidRPr="00BF256E">
        <w:t>set</w:t>
      </w:r>
      <w:r w:rsidR="00C316ED" w:rsidRPr="00BF256E">
        <w:t xml:space="preserve"> </w:t>
      </w:r>
      <w:r w:rsidRPr="00BF256E">
        <w:t>out</w:t>
      </w:r>
      <w:r w:rsidR="00C316ED" w:rsidRPr="00BF256E">
        <w:t xml:space="preserve"> </w:t>
      </w:r>
      <w:r w:rsidRPr="00BF256E">
        <w:t>in</w:t>
      </w:r>
      <w:r w:rsidR="00C316ED" w:rsidRPr="00BF256E">
        <w:t xml:space="preserve"> </w:t>
      </w:r>
      <w:r w:rsidRPr="00BF256E">
        <w:t>the</w:t>
      </w:r>
      <w:r w:rsidR="00C316ED" w:rsidRPr="00BF256E">
        <w:t xml:space="preserve"> </w:t>
      </w:r>
      <w:r w:rsidRPr="00BF256E">
        <w:t>strategy.</w:t>
      </w:r>
      <w:r w:rsidR="00C316ED" w:rsidRPr="00BF256E">
        <w:t xml:space="preserve"> </w:t>
      </w:r>
      <w:r w:rsidRPr="00BF256E">
        <w:t>The</w:t>
      </w:r>
      <w:r w:rsidR="00C316ED" w:rsidRPr="00BF256E">
        <w:t xml:space="preserve"> </w:t>
      </w:r>
      <w:r w:rsidRPr="00BF256E">
        <w:t>VFMS</w:t>
      </w:r>
      <w:r w:rsidR="00C316ED" w:rsidRPr="00BF256E">
        <w:t xml:space="preserve"> </w:t>
      </w:r>
      <w:r w:rsidRPr="00BF256E">
        <w:t>includes</w:t>
      </w:r>
      <w:r w:rsidR="00C316ED" w:rsidRPr="00BF256E">
        <w:t xml:space="preserve"> </w:t>
      </w:r>
      <w:r w:rsidRPr="00BF256E">
        <w:t>56</w:t>
      </w:r>
      <w:r w:rsidR="00C316ED" w:rsidRPr="00BF256E">
        <w:t xml:space="preserve"> </w:t>
      </w:r>
      <w:r w:rsidRPr="00BF256E">
        <w:t>actions</w:t>
      </w:r>
      <w:r w:rsidR="00C316ED" w:rsidRPr="00BF256E">
        <w:t xml:space="preserve"> </w:t>
      </w:r>
      <w:r w:rsidRPr="00BF256E">
        <w:t>assigned</w:t>
      </w:r>
      <w:r w:rsidR="00C316ED" w:rsidRPr="00BF256E">
        <w:t xml:space="preserve"> </w:t>
      </w:r>
      <w:r w:rsidRPr="00BF256E">
        <w:t>to</w:t>
      </w:r>
      <w:r w:rsidR="00C316ED" w:rsidRPr="00BF256E">
        <w:t xml:space="preserve"> </w:t>
      </w:r>
      <w:r w:rsidRPr="00BF256E">
        <w:t>agencies</w:t>
      </w:r>
      <w:r w:rsidR="00C316ED" w:rsidRPr="00BF256E">
        <w:t xml:space="preserve"> </w:t>
      </w:r>
      <w:r w:rsidRPr="00BF256E">
        <w:t>across</w:t>
      </w:r>
      <w:r w:rsidR="00C316ED" w:rsidRPr="00BF256E">
        <w:t xml:space="preserve"> </w:t>
      </w:r>
      <w:r w:rsidRPr="00BF256E">
        <w:t>the</w:t>
      </w:r>
      <w:r w:rsidR="00C316ED" w:rsidRPr="00BF256E">
        <w:t xml:space="preserve"> </w:t>
      </w:r>
      <w:r w:rsidRPr="00BF256E">
        <w:t>floodplain</w:t>
      </w:r>
      <w:r w:rsidR="00C316ED" w:rsidRPr="00BF256E">
        <w:t xml:space="preserve"> </w:t>
      </w:r>
      <w:r w:rsidRPr="00BF256E">
        <w:t>management</w:t>
      </w:r>
      <w:r w:rsidR="00C316ED" w:rsidRPr="00BF256E">
        <w:t xml:space="preserve"> </w:t>
      </w:r>
      <w:r w:rsidRPr="00BF256E">
        <w:t>sector,</w:t>
      </w:r>
      <w:r w:rsidR="00C316ED" w:rsidRPr="00BF256E">
        <w:t xml:space="preserve"> </w:t>
      </w:r>
      <w:r w:rsidRPr="00BF256E">
        <w:t>including</w:t>
      </w:r>
      <w:r w:rsidR="00C316ED" w:rsidRPr="00BF256E">
        <w:t xml:space="preserve"> </w:t>
      </w:r>
      <w:r w:rsidRPr="00BF256E">
        <w:t>DEECA,</w:t>
      </w:r>
      <w:r w:rsidR="00C316ED" w:rsidRPr="00BF256E">
        <w:t xml:space="preserve"> </w:t>
      </w:r>
      <w:r w:rsidRPr="00BF256E">
        <w:t>local</w:t>
      </w:r>
      <w:r w:rsidR="00C316ED" w:rsidRPr="00BF256E">
        <w:t xml:space="preserve"> </w:t>
      </w:r>
      <w:r w:rsidRPr="00BF256E">
        <w:t>councils,</w:t>
      </w:r>
      <w:r w:rsidR="00C316ED" w:rsidRPr="00BF256E">
        <w:t xml:space="preserve"> </w:t>
      </w:r>
      <w:proofErr w:type="gramStart"/>
      <w:r w:rsidRPr="00BF256E">
        <w:t>CMAs</w:t>
      </w:r>
      <w:proofErr w:type="gramEnd"/>
      <w:r w:rsidR="00C316ED" w:rsidRPr="00BF256E">
        <w:t xml:space="preserve"> </w:t>
      </w:r>
      <w:r w:rsidRPr="00BF256E">
        <w:t>and</w:t>
      </w:r>
      <w:r w:rsidR="00C316ED" w:rsidRPr="00BF256E">
        <w:t xml:space="preserve"> </w:t>
      </w:r>
      <w:r w:rsidRPr="00BF256E">
        <w:t>the</w:t>
      </w:r>
      <w:r w:rsidR="00C316ED" w:rsidRPr="00BF256E">
        <w:t xml:space="preserve"> </w:t>
      </w:r>
      <w:r w:rsidRPr="00BF256E">
        <w:t>Victorian</w:t>
      </w:r>
      <w:r w:rsidR="00C316ED" w:rsidRPr="00BF256E">
        <w:t xml:space="preserve"> </w:t>
      </w:r>
      <w:r w:rsidRPr="00BF256E">
        <w:t>State</w:t>
      </w:r>
      <w:r w:rsidR="00C316ED" w:rsidRPr="00BF256E">
        <w:t xml:space="preserve"> </w:t>
      </w:r>
      <w:r w:rsidRPr="00BF256E">
        <w:t>Emergency</w:t>
      </w:r>
      <w:r w:rsidR="00C316ED" w:rsidRPr="00BF256E">
        <w:t xml:space="preserve"> </w:t>
      </w:r>
      <w:r w:rsidRPr="00BF256E">
        <w:t>Service</w:t>
      </w:r>
      <w:r w:rsidR="00C316ED" w:rsidRPr="00BF256E">
        <w:t xml:space="preserve"> </w:t>
      </w:r>
      <w:r w:rsidRPr="00BF256E">
        <w:t>(VICSES).</w:t>
      </w:r>
      <w:r w:rsidR="00C316ED" w:rsidRPr="00BF256E">
        <w:t xml:space="preserve"> </w:t>
      </w:r>
      <w:r w:rsidRPr="00BF256E">
        <w:t>These</w:t>
      </w:r>
      <w:r w:rsidR="00C316ED" w:rsidRPr="00BF256E">
        <w:t xml:space="preserve"> </w:t>
      </w:r>
      <w:r w:rsidRPr="00BF256E">
        <w:t>actions</w:t>
      </w:r>
      <w:r w:rsidR="00C316ED" w:rsidRPr="00BF256E">
        <w:t xml:space="preserve"> </w:t>
      </w:r>
      <w:r w:rsidRPr="00BF256E">
        <w:t>are</w:t>
      </w:r>
      <w:r w:rsidR="00C316ED" w:rsidRPr="00BF256E">
        <w:t xml:space="preserve"> </w:t>
      </w:r>
      <w:r w:rsidRPr="00BF256E">
        <w:t>now</w:t>
      </w:r>
      <w:r w:rsidR="00C316ED" w:rsidRPr="00BF256E">
        <w:t xml:space="preserve"> </w:t>
      </w:r>
      <w:r w:rsidRPr="00BF256E">
        <w:t>all</w:t>
      </w:r>
      <w:r w:rsidR="00C316ED" w:rsidRPr="00BF256E">
        <w:t xml:space="preserve"> </w:t>
      </w:r>
      <w:r w:rsidRPr="00BF256E">
        <w:t>complete</w:t>
      </w:r>
      <w:r w:rsidR="00C316ED" w:rsidRPr="00BF256E">
        <w:t xml:space="preserve"> </w:t>
      </w:r>
      <w:r w:rsidRPr="00BF256E">
        <w:t>and/or</w:t>
      </w:r>
      <w:r w:rsidR="00C316ED" w:rsidRPr="00BF256E">
        <w:t xml:space="preserve"> </w:t>
      </w:r>
      <w:r w:rsidRPr="00BF256E">
        <w:t>embedded</w:t>
      </w:r>
      <w:r w:rsidR="00C316ED" w:rsidRPr="00BF256E">
        <w:t xml:space="preserve"> </w:t>
      </w:r>
      <w:r w:rsidRPr="00BF256E">
        <w:t>as</w:t>
      </w:r>
      <w:r w:rsidR="00C316ED" w:rsidRPr="00BF256E">
        <w:t xml:space="preserve"> </w:t>
      </w:r>
      <w:r w:rsidRPr="00BF256E">
        <w:t>part</w:t>
      </w:r>
      <w:r w:rsidR="00C316ED" w:rsidRPr="00BF256E">
        <w:t xml:space="preserve"> </w:t>
      </w:r>
      <w:r w:rsidRPr="00BF256E">
        <w:t>of</w:t>
      </w:r>
      <w:r w:rsidR="00C316ED" w:rsidRPr="00BF256E">
        <w:t xml:space="preserve"> </w:t>
      </w:r>
      <w:r w:rsidRPr="00BF256E">
        <w:t>agencies’</w:t>
      </w:r>
      <w:r w:rsidR="00C316ED" w:rsidRPr="00BF256E">
        <w:t xml:space="preserve"> </w:t>
      </w:r>
      <w:r w:rsidRPr="00BF256E">
        <w:t>business</w:t>
      </w:r>
      <w:r w:rsidR="00C316ED" w:rsidRPr="00BF256E">
        <w:t xml:space="preserve"> </w:t>
      </w:r>
      <w:r w:rsidRPr="00BF256E">
        <w:t>as</w:t>
      </w:r>
      <w:r w:rsidR="00C316ED" w:rsidRPr="00BF256E">
        <w:t xml:space="preserve"> </w:t>
      </w:r>
      <w:r w:rsidRPr="00BF256E">
        <w:t>usual</w:t>
      </w:r>
      <w:r w:rsidR="00C316ED" w:rsidRPr="00BF256E">
        <w:t xml:space="preserve"> </w:t>
      </w:r>
      <w:r w:rsidRPr="00BF256E">
        <w:t>practice.</w:t>
      </w:r>
      <w:r w:rsidR="00C316ED" w:rsidRPr="00BF256E">
        <w:t xml:space="preserve"> </w:t>
      </w:r>
      <w:r w:rsidRPr="00BF256E">
        <w:t>The</w:t>
      </w:r>
      <w:r w:rsidR="00C316ED" w:rsidRPr="00BF256E">
        <w:t xml:space="preserve"> </w:t>
      </w:r>
      <w:r w:rsidRPr="00BF256E">
        <w:t>strategy</w:t>
      </w:r>
      <w:r w:rsidR="00C316ED" w:rsidRPr="00BF256E">
        <w:t xml:space="preserve"> </w:t>
      </w:r>
      <w:r w:rsidRPr="00BF256E">
        <w:t>will</w:t>
      </w:r>
      <w:r w:rsidR="00C316ED" w:rsidRPr="00BF256E">
        <w:t xml:space="preserve"> </w:t>
      </w:r>
      <w:r w:rsidRPr="00BF256E">
        <w:t>continue</w:t>
      </w:r>
      <w:r w:rsidR="00C316ED" w:rsidRPr="00BF256E">
        <w:t xml:space="preserve"> </w:t>
      </w:r>
      <w:r w:rsidRPr="00BF256E">
        <w:t>to</w:t>
      </w:r>
      <w:r w:rsidR="00C316ED" w:rsidRPr="00BF256E">
        <w:t xml:space="preserve"> </w:t>
      </w:r>
      <w:r w:rsidRPr="00BF256E">
        <w:t>inform</w:t>
      </w:r>
      <w:r w:rsidR="00C316ED" w:rsidRPr="00BF256E">
        <w:t xml:space="preserve"> </w:t>
      </w:r>
      <w:r w:rsidRPr="00BF256E">
        <w:t>consistent</w:t>
      </w:r>
      <w:r w:rsidR="00C316ED" w:rsidRPr="00BF256E">
        <w:t xml:space="preserve"> </w:t>
      </w:r>
      <w:r w:rsidRPr="00BF256E">
        <w:t>decisions</w:t>
      </w:r>
      <w:r w:rsidR="00C316ED" w:rsidRPr="00BF256E">
        <w:t xml:space="preserve"> </w:t>
      </w:r>
      <w:r w:rsidRPr="00BF256E">
        <w:t>and</w:t>
      </w:r>
      <w:r w:rsidR="00C316ED" w:rsidRPr="00BF256E">
        <w:t xml:space="preserve"> </w:t>
      </w:r>
      <w:r w:rsidRPr="00BF256E">
        <w:t>actions</w:t>
      </w:r>
      <w:r w:rsidR="00C316ED" w:rsidRPr="00BF256E">
        <w:t xml:space="preserve"> </w:t>
      </w:r>
      <w:r w:rsidRPr="00BF256E">
        <w:t>for</w:t>
      </w:r>
      <w:r w:rsidR="00C316ED" w:rsidRPr="00BF256E">
        <w:t xml:space="preserve"> </w:t>
      </w:r>
      <w:r w:rsidRPr="00BF256E">
        <w:t>the</w:t>
      </w:r>
      <w:r w:rsidR="00C316ED" w:rsidRPr="00BF256E">
        <w:t xml:space="preserve"> </w:t>
      </w:r>
      <w:r w:rsidRPr="00BF256E">
        <w:t>management</w:t>
      </w:r>
      <w:r w:rsidR="00C316ED" w:rsidRPr="00BF256E">
        <w:t xml:space="preserve"> </w:t>
      </w:r>
      <w:r w:rsidRPr="00BF256E">
        <w:t>of</w:t>
      </w:r>
      <w:r w:rsidR="00C316ED" w:rsidRPr="00BF256E">
        <w:t xml:space="preserve"> </w:t>
      </w:r>
      <w:r w:rsidRPr="00BF256E">
        <w:lastRenderedPageBreak/>
        <w:t>flood-related</w:t>
      </w:r>
      <w:r w:rsidR="00C316ED" w:rsidRPr="00BF256E">
        <w:t xml:space="preserve"> </w:t>
      </w:r>
      <w:r w:rsidRPr="00BF256E">
        <w:t>issues</w:t>
      </w:r>
      <w:r w:rsidR="00C316ED" w:rsidRPr="00BF256E">
        <w:t xml:space="preserve"> </w:t>
      </w:r>
      <w:r w:rsidRPr="00BF256E">
        <w:t>over</w:t>
      </w:r>
      <w:r w:rsidR="00C316ED" w:rsidRPr="00BF256E">
        <w:t xml:space="preserve"> </w:t>
      </w:r>
      <w:r w:rsidRPr="00BF256E">
        <w:t>its</w:t>
      </w:r>
      <w:r w:rsidR="00C316ED" w:rsidRPr="00BF256E">
        <w:t xml:space="preserve"> </w:t>
      </w:r>
      <w:r w:rsidRPr="00BF256E">
        <w:t>ten-year</w:t>
      </w:r>
      <w:r w:rsidR="00C316ED" w:rsidRPr="00BF256E">
        <w:t xml:space="preserve"> </w:t>
      </w:r>
      <w:r w:rsidRPr="00BF256E">
        <w:t>term</w:t>
      </w:r>
      <w:r w:rsidR="00C316ED" w:rsidRPr="00BF256E">
        <w:t xml:space="preserve"> </w:t>
      </w:r>
      <w:r w:rsidRPr="00BF256E">
        <w:t>from</w:t>
      </w:r>
      <w:r w:rsidR="00C316ED" w:rsidRPr="00BF256E">
        <w:t xml:space="preserve"> </w:t>
      </w:r>
      <w:r w:rsidRPr="00BF256E">
        <w:t>2016.</w:t>
      </w:r>
      <w:r w:rsidR="00C316ED" w:rsidRPr="00BF256E">
        <w:t xml:space="preserve"> </w:t>
      </w:r>
      <w:r w:rsidRPr="00BF256E">
        <w:t>A</w:t>
      </w:r>
      <w:r w:rsidR="00C316ED" w:rsidRPr="00BF256E">
        <w:t xml:space="preserve"> </w:t>
      </w:r>
      <w:r w:rsidRPr="00BF256E">
        <w:t>third</w:t>
      </w:r>
      <w:r w:rsidR="00C316ED" w:rsidRPr="00BF256E">
        <w:t xml:space="preserve"> </w:t>
      </w:r>
      <w:r w:rsidRPr="00BF256E">
        <w:t>biennial</w:t>
      </w:r>
      <w:r w:rsidR="00C316ED" w:rsidRPr="00BF256E">
        <w:t xml:space="preserve"> </w:t>
      </w:r>
      <w:r w:rsidRPr="00BF256E">
        <w:t>implementation</w:t>
      </w:r>
      <w:r w:rsidR="00C316ED" w:rsidRPr="00BF256E">
        <w:t xml:space="preserve"> </w:t>
      </w:r>
      <w:r w:rsidRPr="00BF256E">
        <w:t>progress</w:t>
      </w:r>
      <w:r w:rsidR="00C316ED" w:rsidRPr="00BF256E">
        <w:t xml:space="preserve"> </w:t>
      </w:r>
      <w:r w:rsidRPr="00BF256E">
        <w:t>report</w:t>
      </w:r>
      <w:r w:rsidR="00C316ED" w:rsidRPr="00BF256E">
        <w:t xml:space="preserve"> </w:t>
      </w:r>
      <w:r w:rsidRPr="00BF256E">
        <w:t>was</w:t>
      </w:r>
      <w:r w:rsidR="00C316ED" w:rsidRPr="00BF256E">
        <w:t xml:space="preserve"> </w:t>
      </w:r>
      <w:r w:rsidRPr="00BF256E">
        <w:t>published</w:t>
      </w:r>
      <w:r w:rsidR="00C316ED" w:rsidRPr="00BF256E">
        <w:t xml:space="preserve"> </w:t>
      </w:r>
      <w:r w:rsidRPr="00BF256E">
        <w:t>in</w:t>
      </w:r>
      <w:r w:rsidR="00C316ED" w:rsidRPr="00BF256E">
        <w:t xml:space="preserve"> </w:t>
      </w:r>
      <w:r w:rsidRPr="00BF256E">
        <w:t>2022.</w:t>
      </w:r>
    </w:p>
    <w:p w14:paraId="0090A15D" w14:textId="578CE7DC" w:rsidR="002E1D3C" w:rsidRPr="00BF256E" w:rsidRDefault="007D671F" w:rsidP="00BF256E">
      <w:r w:rsidRPr="00BF256E">
        <w:t>Three</w:t>
      </w:r>
      <w:r w:rsidR="00C316ED" w:rsidRPr="00BF256E">
        <w:t xml:space="preserve"> </w:t>
      </w:r>
      <w:r w:rsidRPr="00BF256E">
        <w:t>consecutive</w:t>
      </w:r>
      <w:r w:rsidR="00C316ED" w:rsidRPr="00BF256E">
        <w:t xml:space="preserve"> </w:t>
      </w:r>
      <w:r w:rsidRPr="00BF256E">
        <w:t>La</w:t>
      </w:r>
      <w:r w:rsidR="00C316ED" w:rsidRPr="00BF256E">
        <w:t xml:space="preserve"> </w:t>
      </w:r>
      <w:r w:rsidRPr="00BF256E">
        <w:t>Niña</w:t>
      </w:r>
      <w:r w:rsidR="00C316ED" w:rsidRPr="00BF256E">
        <w:t xml:space="preserve"> </w:t>
      </w:r>
      <w:r w:rsidRPr="00BF256E">
        <w:t>years</w:t>
      </w:r>
      <w:r w:rsidR="00C316ED" w:rsidRPr="00BF256E">
        <w:t xml:space="preserve"> </w:t>
      </w:r>
      <w:r w:rsidRPr="00BF256E">
        <w:t>(2020,</w:t>
      </w:r>
      <w:r w:rsidR="00C316ED" w:rsidRPr="00BF256E">
        <w:t xml:space="preserve"> </w:t>
      </w:r>
      <w:r w:rsidRPr="00BF256E">
        <w:t>2021</w:t>
      </w:r>
      <w:r w:rsidR="00C316ED" w:rsidRPr="00BF256E">
        <w:t xml:space="preserve"> </w:t>
      </w:r>
      <w:r w:rsidRPr="00BF256E">
        <w:t>and</w:t>
      </w:r>
      <w:r w:rsidR="00C316ED" w:rsidRPr="00BF256E">
        <w:t xml:space="preserve"> </w:t>
      </w:r>
      <w:r w:rsidRPr="00BF256E">
        <w:t>2022)</w:t>
      </w:r>
      <w:r w:rsidR="00C316ED" w:rsidRPr="00BF256E">
        <w:t xml:space="preserve"> </w:t>
      </w:r>
      <w:r w:rsidRPr="00BF256E">
        <w:t>brought</w:t>
      </w:r>
      <w:r w:rsidR="00C316ED" w:rsidRPr="00BF256E">
        <w:t xml:space="preserve"> </w:t>
      </w:r>
      <w:r w:rsidRPr="00BF256E">
        <w:t>increased</w:t>
      </w:r>
      <w:r w:rsidR="00C316ED" w:rsidRPr="00BF256E">
        <w:t xml:space="preserve"> </w:t>
      </w:r>
      <w:r w:rsidRPr="00BF256E">
        <w:t>storm</w:t>
      </w:r>
      <w:r w:rsidR="00C316ED" w:rsidRPr="00BF256E">
        <w:t xml:space="preserve"> </w:t>
      </w:r>
      <w:r w:rsidRPr="00BF256E">
        <w:t>activity</w:t>
      </w:r>
      <w:r w:rsidR="00C316ED" w:rsidRPr="00BF256E">
        <w:t xml:space="preserve"> </w:t>
      </w:r>
      <w:r w:rsidRPr="00BF256E">
        <w:t>with</w:t>
      </w:r>
      <w:r w:rsidR="00C316ED" w:rsidRPr="00BF256E">
        <w:t xml:space="preserve"> </w:t>
      </w:r>
      <w:r w:rsidRPr="00BF256E">
        <w:t>heavy</w:t>
      </w:r>
      <w:r w:rsidR="00C316ED" w:rsidRPr="00BF256E">
        <w:t xml:space="preserve"> </w:t>
      </w:r>
      <w:r w:rsidRPr="00BF256E">
        <w:t>downpours</w:t>
      </w:r>
      <w:r w:rsidR="00C316ED" w:rsidRPr="00BF256E">
        <w:t xml:space="preserve"> </w:t>
      </w:r>
      <w:r w:rsidRPr="00BF256E">
        <w:t>resulting</w:t>
      </w:r>
      <w:r w:rsidR="00C316ED" w:rsidRPr="00BF256E">
        <w:t xml:space="preserve"> </w:t>
      </w:r>
      <w:r w:rsidRPr="00BF256E">
        <w:t>in</w:t>
      </w:r>
      <w:r w:rsidR="00C316ED" w:rsidRPr="00BF256E">
        <w:t xml:space="preserve"> </w:t>
      </w:r>
      <w:r w:rsidRPr="00BF256E">
        <w:t>flooding</w:t>
      </w:r>
      <w:r w:rsidR="00C316ED" w:rsidRPr="00BF256E">
        <w:t xml:space="preserve"> </w:t>
      </w:r>
      <w:r w:rsidRPr="00BF256E">
        <w:t>of</w:t>
      </w:r>
      <w:r w:rsidR="00C316ED" w:rsidRPr="00BF256E">
        <w:t xml:space="preserve"> </w:t>
      </w:r>
      <w:r w:rsidRPr="00BF256E">
        <w:t>our</w:t>
      </w:r>
      <w:r w:rsidR="00C316ED" w:rsidRPr="00BF256E">
        <w:t xml:space="preserve"> </w:t>
      </w:r>
      <w:r w:rsidRPr="00BF256E">
        <w:t>waterways</w:t>
      </w:r>
      <w:r w:rsidR="00C316ED" w:rsidRPr="00BF256E">
        <w:t xml:space="preserve"> </w:t>
      </w:r>
      <w:r w:rsidRPr="00BF256E">
        <w:t>and</w:t>
      </w:r>
      <w:r w:rsidR="00C316ED" w:rsidRPr="00BF256E">
        <w:t xml:space="preserve"> </w:t>
      </w:r>
      <w:r w:rsidRPr="00BF256E">
        <w:t>assets,</w:t>
      </w:r>
      <w:r w:rsidR="00C316ED" w:rsidRPr="00BF256E">
        <w:t xml:space="preserve"> </w:t>
      </w:r>
      <w:r w:rsidRPr="00BF256E">
        <w:t>particularly</w:t>
      </w:r>
      <w:r w:rsidR="00C316ED" w:rsidRPr="00BF256E">
        <w:t xml:space="preserve"> </w:t>
      </w:r>
      <w:r w:rsidRPr="00BF256E">
        <w:t>in</w:t>
      </w:r>
      <w:r w:rsidR="00C316ED" w:rsidRPr="00BF256E">
        <w:t xml:space="preserve"> </w:t>
      </w:r>
      <w:r w:rsidRPr="00BF256E">
        <w:t>the</w:t>
      </w:r>
      <w:r w:rsidR="00C316ED" w:rsidRPr="00BF256E">
        <w:t xml:space="preserve"> </w:t>
      </w:r>
      <w:r w:rsidRPr="00BF256E">
        <w:t>northeast,</w:t>
      </w:r>
      <w:r w:rsidR="00C316ED" w:rsidRPr="00BF256E">
        <w:t xml:space="preserve"> </w:t>
      </w:r>
      <w:r w:rsidRPr="00BF256E">
        <w:t>central</w:t>
      </w:r>
      <w:r w:rsidR="00C316ED" w:rsidRPr="00BF256E">
        <w:t xml:space="preserve"> </w:t>
      </w:r>
      <w:r w:rsidRPr="00BF256E">
        <w:t>and</w:t>
      </w:r>
      <w:r w:rsidR="00C316ED" w:rsidRPr="00BF256E">
        <w:t xml:space="preserve"> </w:t>
      </w:r>
      <w:r w:rsidRPr="00BF256E">
        <w:t>south</w:t>
      </w:r>
      <w:r w:rsidR="00C316ED" w:rsidRPr="00BF256E">
        <w:t xml:space="preserve"> </w:t>
      </w:r>
      <w:r w:rsidRPr="00BF256E">
        <w:t>Gippsland</w:t>
      </w:r>
      <w:r w:rsidR="00C316ED" w:rsidRPr="00BF256E">
        <w:t xml:space="preserve"> </w:t>
      </w:r>
      <w:r w:rsidRPr="00BF256E">
        <w:t>areas</w:t>
      </w:r>
      <w:r w:rsidR="00C316ED" w:rsidRPr="00BF256E">
        <w:t xml:space="preserve"> </w:t>
      </w:r>
      <w:r w:rsidRPr="00BF256E">
        <w:t>of</w:t>
      </w:r>
      <w:r w:rsidR="00C316ED" w:rsidRPr="00BF256E">
        <w:t xml:space="preserve"> </w:t>
      </w:r>
      <w:r w:rsidRPr="00BF256E">
        <w:t>the</w:t>
      </w:r>
      <w:r w:rsidR="00C316ED" w:rsidRPr="00BF256E">
        <w:t xml:space="preserve"> </w:t>
      </w:r>
      <w:r w:rsidRPr="00BF256E">
        <w:t>state.</w:t>
      </w:r>
      <w:r w:rsidR="00C316ED" w:rsidRPr="00BF256E">
        <w:t xml:space="preserve"> </w:t>
      </w:r>
      <w:r w:rsidRPr="00BF256E">
        <w:t>The</w:t>
      </w:r>
      <w:r w:rsidR="00C316ED" w:rsidRPr="00BF256E">
        <w:t xml:space="preserve"> </w:t>
      </w:r>
      <w:r w:rsidRPr="00BF256E">
        <w:t>most</w:t>
      </w:r>
      <w:r w:rsidR="00C316ED" w:rsidRPr="00BF256E">
        <w:t xml:space="preserve"> </w:t>
      </w:r>
      <w:r w:rsidRPr="00BF256E">
        <w:t>recent</w:t>
      </w:r>
      <w:r w:rsidR="00C316ED" w:rsidRPr="00BF256E">
        <w:t xml:space="preserve"> </w:t>
      </w:r>
      <w:r w:rsidRPr="00BF256E">
        <w:t>storms</w:t>
      </w:r>
      <w:r w:rsidR="00C316ED" w:rsidRPr="00BF256E">
        <w:t xml:space="preserve"> </w:t>
      </w:r>
      <w:r w:rsidRPr="00BF256E">
        <w:t>and</w:t>
      </w:r>
      <w:r w:rsidR="00C316ED" w:rsidRPr="00BF256E">
        <w:t xml:space="preserve"> </w:t>
      </w:r>
      <w:r w:rsidRPr="00BF256E">
        <w:t>flooding</w:t>
      </w:r>
      <w:r w:rsidR="00C316ED" w:rsidRPr="00BF256E">
        <w:t xml:space="preserve"> </w:t>
      </w:r>
      <w:r w:rsidRPr="00BF256E">
        <w:t>occurred</w:t>
      </w:r>
      <w:r w:rsidR="00C316ED" w:rsidRPr="00BF256E">
        <w:t xml:space="preserve"> </w:t>
      </w:r>
      <w:r w:rsidRPr="00BF256E">
        <w:t>throughout</w:t>
      </w:r>
      <w:r w:rsidR="00C316ED" w:rsidRPr="00BF256E">
        <w:t xml:space="preserve"> </w:t>
      </w:r>
      <w:r w:rsidRPr="00BF256E">
        <w:t>the</w:t>
      </w:r>
      <w:r w:rsidR="00C316ED" w:rsidRPr="00BF256E">
        <w:t xml:space="preserve"> </w:t>
      </w:r>
      <w:r w:rsidRPr="00BF256E">
        <w:t>months</w:t>
      </w:r>
      <w:r w:rsidR="00C316ED" w:rsidRPr="00BF256E">
        <w:t xml:space="preserve"> </w:t>
      </w:r>
      <w:r w:rsidRPr="00BF256E">
        <w:t>of</w:t>
      </w:r>
      <w:r w:rsidR="00C316ED" w:rsidRPr="00BF256E">
        <w:t xml:space="preserve"> </w:t>
      </w:r>
      <w:r w:rsidRPr="00BF256E">
        <w:t>October</w:t>
      </w:r>
      <w:r w:rsidR="00C316ED" w:rsidRPr="00BF256E">
        <w:t xml:space="preserve"> </w:t>
      </w:r>
      <w:r w:rsidRPr="00BF256E">
        <w:t>and</w:t>
      </w:r>
      <w:r w:rsidR="00C316ED" w:rsidRPr="00BF256E">
        <w:t xml:space="preserve"> </w:t>
      </w:r>
      <w:r w:rsidRPr="00BF256E">
        <w:t>November</w:t>
      </w:r>
      <w:r w:rsidR="00C316ED" w:rsidRPr="00BF256E">
        <w:t xml:space="preserve"> </w:t>
      </w:r>
      <w:r w:rsidRPr="00BF256E">
        <w:t>2022.</w:t>
      </w:r>
      <w:r w:rsidR="00C316ED" w:rsidRPr="00BF256E">
        <w:t xml:space="preserve"> </w:t>
      </w:r>
      <w:r w:rsidRPr="00BF256E">
        <w:t>During</w:t>
      </w:r>
      <w:r w:rsidR="00C316ED" w:rsidRPr="00BF256E">
        <w:t xml:space="preserve"> </w:t>
      </w:r>
      <w:r w:rsidRPr="00BF256E">
        <w:t>this</w:t>
      </w:r>
      <w:r w:rsidR="00C316ED" w:rsidRPr="00BF256E">
        <w:t xml:space="preserve"> </w:t>
      </w:r>
      <w:r w:rsidRPr="00BF256E">
        <w:t>event,</w:t>
      </w:r>
      <w:r w:rsidR="00C316ED" w:rsidRPr="00BF256E">
        <w:t xml:space="preserve"> </w:t>
      </w:r>
      <w:r w:rsidRPr="00BF256E">
        <w:t>much</w:t>
      </w:r>
      <w:r w:rsidR="00C316ED" w:rsidRPr="00BF256E">
        <w:t xml:space="preserve"> </w:t>
      </w:r>
      <w:r w:rsidRPr="00BF256E">
        <w:t>of</w:t>
      </w:r>
      <w:r w:rsidR="00C316ED" w:rsidRPr="00BF256E">
        <w:t xml:space="preserve"> </w:t>
      </w:r>
      <w:r w:rsidRPr="00BF256E">
        <w:t>Victoria</w:t>
      </w:r>
      <w:r w:rsidR="00C316ED" w:rsidRPr="00BF256E">
        <w:t xml:space="preserve"> </w:t>
      </w:r>
      <w:r w:rsidRPr="00BF256E">
        <w:t>experienced</w:t>
      </w:r>
      <w:r w:rsidR="00C316ED" w:rsidRPr="00BF256E">
        <w:t xml:space="preserve"> </w:t>
      </w:r>
      <w:r w:rsidRPr="00BF256E">
        <w:t>intense</w:t>
      </w:r>
      <w:r w:rsidR="00C316ED" w:rsidRPr="00BF256E">
        <w:t xml:space="preserve"> </w:t>
      </w:r>
      <w:r w:rsidRPr="00BF256E">
        <w:t>and</w:t>
      </w:r>
      <w:r w:rsidR="00C316ED" w:rsidRPr="00BF256E">
        <w:t xml:space="preserve"> </w:t>
      </w:r>
      <w:r w:rsidRPr="00BF256E">
        <w:t>heavy</w:t>
      </w:r>
      <w:r w:rsidR="00C316ED" w:rsidRPr="00BF256E">
        <w:t xml:space="preserve"> </w:t>
      </w:r>
      <w:r w:rsidRPr="00BF256E">
        <w:t>rainfall.</w:t>
      </w:r>
      <w:r w:rsidR="00C316ED" w:rsidRPr="00BF256E">
        <w:t xml:space="preserve"> </w:t>
      </w:r>
      <w:r w:rsidRPr="00BF256E">
        <w:t>The</w:t>
      </w:r>
      <w:r w:rsidR="00C316ED" w:rsidRPr="00BF256E">
        <w:t xml:space="preserve"> </w:t>
      </w:r>
      <w:r w:rsidRPr="00BF256E">
        <w:t>high</w:t>
      </w:r>
      <w:r w:rsidR="00C316ED" w:rsidRPr="00BF256E">
        <w:t xml:space="preserve"> </w:t>
      </w:r>
      <w:r w:rsidRPr="00BF256E">
        <w:t>rainfall</w:t>
      </w:r>
      <w:r w:rsidR="00C316ED" w:rsidRPr="00BF256E">
        <w:t xml:space="preserve"> </w:t>
      </w:r>
      <w:r w:rsidRPr="00BF256E">
        <w:t>caused</w:t>
      </w:r>
      <w:r w:rsidR="00C316ED" w:rsidRPr="00BF256E">
        <w:t xml:space="preserve"> </w:t>
      </w:r>
      <w:r w:rsidRPr="00BF256E">
        <w:t>riverine</w:t>
      </w:r>
      <w:r w:rsidR="00C316ED" w:rsidRPr="00BF256E">
        <w:t xml:space="preserve"> </w:t>
      </w:r>
      <w:r w:rsidRPr="00BF256E">
        <w:t>flooding,</w:t>
      </w:r>
      <w:r w:rsidR="00C316ED" w:rsidRPr="00BF256E">
        <w:t xml:space="preserve"> </w:t>
      </w:r>
      <w:r w:rsidRPr="00BF256E">
        <w:t>with</w:t>
      </w:r>
      <w:r w:rsidR="00C316ED" w:rsidRPr="00BF256E">
        <w:t xml:space="preserve"> </w:t>
      </w:r>
      <w:r w:rsidRPr="00BF256E">
        <w:t>various</w:t>
      </w:r>
      <w:r w:rsidR="00C316ED" w:rsidRPr="00BF256E">
        <w:t xml:space="preserve"> </w:t>
      </w:r>
      <w:r w:rsidRPr="00BF256E">
        <w:t>peaks</w:t>
      </w:r>
      <w:r w:rsidR="00C316ED" w:rsidRPr="00BF256E">
        <w:t xml:space="preserve"> </w:t>
      </w:r>
      <w:r w:rsidRPr="00BF256E">
        <w:t>across</w:t>
      </w:r>
      <w:r w:rsidR="00C316ED" w:rsidRPr="00BF256E">
        <w:t xml:space="preserve"> </w:t>
      </w:r>
      <w:r w:rsidRPr="00BF256E">
        <w:t>the</w:t>
      </w:r>
      <w:r w:rsidR="00C316ED" w:rsidRPr="00BF256E">
        <w:t xml:space="preserve"> </w:t>
      </w:r>
      <w:r w:rsidRPr="00BF256E">
        <w:t>state.</w:t>
      </w:r>
      <w:r w:rsidR="00C316ED" w:rsidRPr="00BF256E">
        <w:t xml:space="preserve"> </w:t>
      </w:r>
      <w:r w:rsidRPr="00BF256E">
        <w:t>Many</w:t>
      </w:r>
      <w:r w:rsidR="00C316ED" w:rsidRPr="00BF256E">
        <w:t xml:space="preserve"> </w:t>
      </w:r>
      <w:r w:rsidRPr="00BF256E">
        <w:t>of</w:t>
      </w:r>
      <w:r w:rsidR="00C316ED" w:rsidRPr="00BF256E">
        <w:t xml:space="preserve"> </w:t>
      </w:r>
      <w:r w:rsidRPr="00BF256E">
        <w:t>the</w:t>
      </w:r>
      <w:r w:rsidR="00C316ED" w:rsidRPr="00BF256E">
        <w:t xml:space="preserve"> </w:t>
      </w:r>
      <w:r w:rsidRPr="00BF256E">
        <w:t>areas</w:t>
      </w:r>
      <w:r w:rsidR="00C316ED" w:rsidRPr="00BF256E">
        <w:t xml:space="preserve"> </w:t>
      </w:r>
      <w:r w:rsidRPr="00BF256E">
        <w:t>adversely</w:t>
      </w:r>
      <w:r w:rsidR="00C316ED" w:rsidRPr="00BF256E">
        <w:t xml:space="preserve"> </w:t>
      </w:r>
      <w:r w:rsidRPr="00BF256E">
        <w:t>impacted</w:t>
      </w:r>
      <w:r w:rsidR="00C316ED" w:rsidRPr="00BF256E">
        <w:t xml:space="preserve"> </w:t>
      </w:r>
      <w:r w:rsidRPr="00BF256E">
        <w:t>by</w:t>
      </w:r>
      <w:r w:rsidR="00C316ED" w:rsidRPr="00BF256E">
        <w:t xml:space="preserve"> </w:t>
      </w:r>
      <w:r w:rsidRPr="00BF256E">
        <w:t>these</w:t>
      </w:r>
      <w:r w:rsidR="00C316ED" w:rsidRPr="00BF256E">
        <w:t xml:space="preserve"> </w:t>
      </w:r>
      <w:r w:rsidRPr="00BF256E">
        <w:t>events</w:t>
      </w:r>
      <w:r w:rsidR="00C316ED" w:rsidRPr="00BF256E">
        <w:t xml:space="preserve"> </w:t>
      </w:r>
      <w:r w:rsidRPr="00BF256E">
        <w:t>were</w:t>
      </w:r>
      <w:r w:rsidR="00C316ED" w:rsidRPr="00BF256E">
        <w:t xml:space="preserve"> </w:t>
      </w:r>
      <w:r w:rsidRPr="00BF256E">
        <w:t>sites</w:t>
      </w:r>
      <w:r w:rsidR="00C316ED" w:rsidRPr="00BF256E">
        <w:t xml:space="preserve"> </w:t>
      </w:r>
      <w:r w:rsidRPr="00BF256E">
        <w:t>previously</w:t>
      </w:r>
      <w:r w:rsidR="00C316ED" w:rsidRPr="00BF256E">
        <w:t xml:space="preserve"> </w:t>
      </w:r>
      <w:r w:rsidRPr="00BF256E">
        <w:t>impacted</w:t>
      </w:r>
      <w:r w:rsidR="00C316ED" w:rsidRPr="00BF256E">
        <w:t xml:space="preserve"> </w:t>
      </w:r>
      <w:r w:rsidRPr="00BF256E">
        <w:t>by</w:t>
      </w:r>
      <w:r w:rsidR="00C316ED" w:rsidRPr="00BF256E">
        <w:t xml:space="preserve"> </w:t>
      </w:r>
      <w:r w:rsidRPr="00BF256E">
        <w:t>the</w:t>
      </w:r>
      <w:r w:rsidR="00C316ED" w:rsidRPr="00BF256E">
        <w:t xml:space="preserve"> </w:t>
      </w:r>
      <w:r w:rsidRPr="00BF256E">
        <w:t>2019–20</w:t>
      </w:r>
      <w:r w:rsidR="00C316ED" w:rsidRPr="00BF256E">
        <w:t xml:space="preserve"> </w:t>
      </w:r>
      <w:r w:rsidRPr="00BF256E">
        <w:t>bushfires</w:t>
      </w:r>
      <w:r w:rsidR="00C316ED" w:rsidRPr="00BF256E">
        <w:t xml:space="preserve"> </w:t>
      </w:r>
      <w:r w:rsidRPr="00BF256E">
        <w:t>and/or</w:t>
      </w:r>
      <w:r w:rsidR="00C316ED" w:rsidRPr="00BF256E">
        <w:t xml:space="preserve"> </w:t>
      </w:r>
      <w:r w:rsidRPr="00BF256E">
        <w:t>by</w:t>
      </w:r>
      <w:r w:rsidR="00C316ED" w:rsidRPr="00BF256E">
        <w:t xml:space="preserve"> </w:t>
      </w:r>
      <w:r w:rsidRPr="00BF256E">
        <w:t>similar</w:t>
      </w:r>
      <w:r w:rsidR="00C316ED" w:rsidRPr="00BF256E">
        <w:t xml:space="preserve"> </w:t>
      </w:r>
      <w:r w:rsidRPr="00BF256E">
        <w:t>storm</w:t>
      </w:r>
      <w:r w:rsidR="00C316ED" w:rsidRPr="00BF256E">
        <w:t xml:space="preserve"> </w:t>
      </w:r>
      <w:r w:rsidRPr="00BF256E">
        <w:t>events</w:t>
      </w:r>
      <w:r w:rsidR="00C316ED" w:rsidRPr="00BF256E">
        <w:t xml:space="preserve"> </w:t>
      </w:r>
      <w:r w:rsidRPr="00BF256E">
        <w:t>in</w:t>
      </w:r>
      <w:r w:rsidR="00C316ED" w:rsidRPr="00BF256E">
        <w:t xml:space="preserve"> </w:t>
      </w:r>
      <w:r w:rsidRPr="00BF256E">
        <w:t>June</w:t>
      </w:r>
      <w:r w:rsidR="00C316ED" w:rsidRPr="00BF256E">
        <w:t xml:space="preserve"> </w:t>
      </w:r>
      <w:r w:rsidRPr="00BF256E">
        <w:t>and</w:t>
      </w:r>
      <w:r w:rsidR="00C316ED" w:rsidRPr="00BF256E">
        <w:t xml:space="preserve"> </w:t>
      </w:r>
      <w:r w:rsidRPr="00BF256E">
        <w:t>October</w:t>
      </w:r>
      <w:r w:rsidR="00C316ED" w:rsidRPr="00BF256E">
        <w:t xml:space="preserve"> </w:t>
      </w:r>
      <w:r w:rsidRPr="00BF256E">
        <w:t>2021.</w:t>
      </w:r>
      <w:r w:rsidR="00C316ED" w:rsidRPr="00BF256E">
        <w:t xml:space="preserve"> </w:t>
      </w:r>
      <w:r w:rsidRPr="00BF256E">
        <w:t>During</w:t>
      </w:r>
      <w:r w:rsidR="00C316ED" w:rsidRPr="00BF256E">
        <w:t xml:space="preserve"> </w:t>
      </w:r>
      <w:r w:rsidRPr="00BF256E">
        <w:t>the</w:t>
      </w:r>
      <w:r w:rsidR="00C316ED" w:rsidRPr="00BF256E">
        <w:t xml:space="preserve"> </w:t>
      </w:r>
      <w:r w:rsidRPr="00BF256E">
        <w:t>2022</w:t>
      </w:r>
      <w:r w:rsidR="00C316ED" w:rsidRPr="00BF256E">
        <w:t xml:space="preserve"> </w:t>
      </w:r>
      <w:r w:rsidRPr="00BF256E">
        <w:t>event,</w:t>
      </w:r>
      <w:r w:rsidR="00C316ED" w:rsidRPr="00BF256E">
        <w:t xml:space="preserve"> </w:t>
      </w:r>
      <w:r w:rsidRPr="00BF256E">
        <w:t>there</w:t>
      </w:r>
      <w:r w:rsidR="00C316ED" w:rsidRPr="00BF256E">
        <w:t xml:space="preserve"> </w:t>
      </w:r>
      <w:r w:rsidRPr="00BF256E">
        <w:t>were</w:t>
      </w:r>
      <w:r w:rsidR="00C316ED" w:rsidRPr="00BF256E">
        <w:t xml:space="preserve"> </w:t>
      </w:r>
      <w:r w:rsidRPr="00BF256E">
        <w:t>more</w:t>
      </w:r>
      <w:r w:rsidR="00C316ED" w:rsidRPr="00BF256E">
        <w:t xml:space="preserve"> </w:t>
      </w:r>
      <w:r w:rsidRPr="00BF256E">
        <w:t>than</w:t>
      </w:r>
      <w:r w:rsidR="00C316ED" w:rsidRPr="00BF256E">
        <w:t xml:space="preserve"> </w:t>
      </w:r>
      <w:r w:rsidRPr="00BF256E">
        <w:t>200</w:t>
      </w:r>
      <w:r w:rsidR="00C316ED" w:rsidRPr="00BF256E">
        <w:t xml:space="preserve"> </w:t>
      </w:r>
      <w:r w:rsidRPr="00BF256E">
        <w:t>reported</w:t>
      </w:r>
      <w:r w:rsidR="00C316ED" w:rsidRPr="00BF256E">
        <w:t xml:space="preserve"> </w:t>
      </w:r>
      <w:r w:rsidRPr="00BF256E">
        <w:t>incidents,</w:t>
      </w:r>
      <w:r w:rsidR="00C316ED" w:rsidRPr="00BF256E">
        <w:t xml:space="preserve"> </w:t>
      </w:r>
      <w:r w:rsidRPr="00BF256E">
        <w:t>including</w:t>
      </w:r>
      <w:r w:rsidR="00C316ED" w:rsidRPr="00BF256E">
        <w:t xml:space="preserve"> </w:t>
      </w:r>
      <w:r w:rsidRPr="00BF256E">
        <w:t>but</w:t>
      </w:r>
      <w:r w:rsidR="00C316ED" w:rsidRPr="00BF256E">
        <w:t xml:space="preserve"> </w:t>
      </w:r>
      <w:r w:rsidRPr="00BF256E">
        <w:t>not</w:t>
      </w:r>
      <w:r w:rsidR="00C316ED" w:rsidRPr="00BF256E">
        <w:t xml:space="preserve"> </w:t>
      </w:r>
      <w:r w:rsidRPr="00BF256E">
        <w:t>limited</w:t>
      </w:r>
      <w:r w:rsidR="00C316ED" w:rsidRPr="00BF256E">
        <w:t xml:space="preserve"> </w:t>
      </w:r>
      <w:r w:rsidRPr="00BF256E">
        <w:t>to</w:t>
      </w:r>
      <w:r w:rsidR="00C316ED" w:rsidRPr="00BF256E">
        <w:t xml:space="preserve"> </w:t>
      </w:r>
      <w:r w:rsidRPr="00BF256E">
        <w:t>26</w:t>
      </w:r>
      <w:r w:rsidR="00C316ED" w:rsidRPr="00BF256E">
        <w:t xml:space="preserve"> </w:t>
      </w:r>
      <w:r w:rsidRPr="00BF256E">
        <w:t>dam</w:t>
      </w:r>
      <w:r w:rsidR="00C316ED" w:rsidRPr="00BF256E">
        <w:t xml:space="preserve"> </w:t>
      </w:r>
      <w:r w:rsidRPr="00BF256E">
        <w:t>safety</w:t>
      </w:r>
      <w:r w:rsidR="00C316ED" w:rsidRPr="00BF256E">
        <w:t xml:space="preserve"> </w:t>
      </w:r>
      <w:r w:rsidRPr="00BF256E">
        <w:t>incidents,</w:t>
      </w:r>
      <w:r w:rsidR="00C316ED" w:rsidRPr="00BF256E">
        <w:t xml:space="preserve"> </w:t>
      </w:r>
      <w:r w:rsidRPr="00BF256E">
        <w:t>16</w:t>
      </w:r>
      <w:r w:rsidR="00C316ED" w:rsidRPr="00BF256E">
        <w:t xml:space="preserve"> </w:t>
      </w:r>
      <w:r w:rsidRPr="00BF256E">
        <w:t>fish</w:t>
      </w:r>
      <w:r w:rsidR="00C316ED" w:rsidRPr="00BF256E">
        <w:t xml:space="preserve"> </w:t>
      </w:r>
      <w:r w:rsidRPr="00BF256E">
        <w:t>death</w:t>
      </w:r>
      <w:r w:rsidR="00C316ED" w:rsidRPr="00BF256E">
        <w:t xml:space="preserve"> </w:t>
      </w:r>
      <w:r w:rsidRPr="00BF256E">
        <w:t>events,</w:t>
      </w:r>
      <w:r w:rsidR="00C316ED" w:rsidRPr="00BF256E">
        <w:t xml:space="preserve"> </w:t>
      </w:r>
      <w:r w:rsidRPr="00BF256E">
        <w:t>over</w:t>
      </w:r>
      <w:r w:rsidR="00C316ED" w:rsidRPr="00BF256E">
        <w:t xml:space="preserve"> </w:t>
      </w:r>
      <w:r w:rsidRPr="00BF256E">
        <w:t>71</w:t>
      </w:r>
      <w:r w:rsidR="00C316ED" w:rsidRPr="00BF256E">
        <w:t xml:space="preserve"> </w:t>
      </w:r>
      <w:r w:rsidRPr="00BF256E">
        <w:t>different</w:t>
      </w:r>
      <w:r w:rsidR="00C316ED" w:rsidRPr="00BF256E">
        <w:t xml:space="preserve"> </w:t>
      </w:r>
      <w:r w:rsidRPr="00BF256E">
        <w:t>sewer</w:t>
      </w:r>
      <w:r w:rsidR="00C316ED" w:rsidRPr="00BF256E">
        <w:t xml:space="preserve"> </w:t>
      </w:r>
      <w:r w:rsidRPr="00BF256E">
        <w:t>spills,</w:t>
      </w:r>
      <w:r w:rsidR="00C316ED" w:rsidRPr="00BF256E">
        <w:t xml:space="preserve"> </w:t>
      </w:r>
      <w:r w:rsidRPr="00BF256E">
        <w:t>53</w:t>
      </w:r>
      <w:r w:rsidR="00C316ED" w:rsidRPr="00BF256E">
        <w:t xml:space="preserve"> </w:t>
      </w:r>
      <w:r w:rsidRPr="00BF256E">
        <w:t>additional</w:t>
      </w:r>
      <w:r w:rsidR="00C316ED" w:rsidRPr="00BF256E">
        <w:t xml:space="preserve"> </w:t>
      </w:r>
      <w:r w:rsidRPr="00BF256E">
        <w:t>wastewater</w:t>
      </w:r>
      <w:r w:rsidR="00C316ED" w:rsidRPr="00BF256E">
        <w:t xml:space="preserve"> </w:t>
      </w:r>
      <w:r w:rsidRPr="00BF256E">
        <w:t>discharges,</w:t>
      </w:r>
      <w:r w:rsidR="00C316ED" w:rsidRPr="00BF256E">
        <w:t xml:space="preserve"> </w:t>
      </w:r>
      <w:r w:rsidRPr="00BF256E">
        <w:t>10</w:t>
      </w:r>
      <w:r w:rsidR="00C316ED" w:rsidRPr="00BF256E">
        <w:t xml:space="preserve"> </w:t>
      </w:r>
      <w:r w:rsidRPr="00BF256E">
        <w:t>water</w:t>
      </w:r>
      <w:r w:rsidR="00C316ED" w:rsidRPr="00BF256E">
        <w:t xml:space="preserve"> </w:t>
      </w:r>
      <w:r w:rsidRPr="00BF256E">
        <w:t>quality</w:t>
      </w:r>
      <w:r w:rsidR="00C316ED" w:rsidRPr="00BF256E">
        <w:t xml:space="preserve"> </w:t>
      </w:r>
      <w:r w:rsidRPr="00BF256E">
        <w:t>issues,</w:t>
      </w:r>
      <w:r w:rsidR="00C316ED" w:rsidRPr="00BF256E">
        <w:t xml:space="preserve"> </w:t>
      </w:r>
      <w:r w:rsidRPr="00BF256E">
        <w:t>three</w:t>
      </w:r>
      <w:r w:rsidR="00C316ED" w:rsidRPr="00BF256E">
        <w:t xml:space="preserve"> </w:t>
      </w:r>
      <w:r w:rsidRPr="00BF256E">
        <w:t>water</w:t>
      </w:r>
      <w:r w:rsidR="00C316ED" w:rsidRPr="00BF256E">
        <w:t xml:space="preserve"> </w:t>
      </w:r>
      <w:r w:rsidRPr="00BF256E">
        <w:t>service</w:t>
      </w:r>
      <w:r w:rsidR="00C316ED" w:rsidRPr="00BF256E">
        <w:t xml:space="preserve"> </w:t>
      </w:r>
      <w:r w:rsidRPr="00BF256E">
        <w:t>disruptions</w:t>
      </w:r>
      <w:r w:rsidR="00C316ED" w:rsidRPr="00BF256E">
        <w:t xml:space="preserve"> </w:t>
      </w:r>
      <w:r w:rsidRPr="00BF256E">
        <w:t>and</w:t>
      </w:r>
      <w:r w:rsidR="00C316ED" w:rsidRPr="00BF256E">
        <w:t xml:space="preserve"> </w:t>
      </w:r>
      <w:r w:rsidRPr="00BF256E">
        <w:t>four</w:t>
      </w:r>
      <w:r w:rsidR="00C316ED" w:rsidRPr="00BF256E">
        <w:t xml:space="preserve"> </w:t>
      </w:r>
      <w:r w:rsidRPr="00BF256E">
        <w:t>wastewater</w:t>
      </w:r>
      <w:r w:rsidR="00C316ED" w:rsidRPr="00BF256E">
        <w:t xml:space="preserve"> </w:t>
      </w:r>
      <w:r w:rsidRPr="00BF256E">
        <w:t>service</w:t>
      </w:r>
      <w:r w:rsidR="00C316ED" w:rsidRPr="00BF256E">
        <w:t xml:space="preserve"> </w:t>
      </w:r>
      <w:r w:rsidRPr="00BF256E">
        <w:t>disruptions.</w:t>
      </w:r>
      <w:r w:rsidR="00C316ED" w:rsidRPr="00BF256E">
        <w:t xml:space="preserve"> </w:t>
      </w:r>
      <w:r w:rsidRPr="00BF256E">
        <w:t>Almost</w:t>
      </w:r>
      <w:r w:rsidR="00C316ED" w:rsidRPr="00BF256E">
        <w:t xml:space="preserve"> </w:t>
      </w:r>
      <w:r w:rsidRPr="00BF256E">
        <w:t>all</w:t>
      </w:r>
      <w:r w:rsidR="00C316ED" w:rsidRPr="00BF256E">
        <w:t xml:space="preserve"> </w:t>
      </w:r>
      <w:r w:rsidRPr="00BF256E">
        <w:t>incidents</w:t>
      </w:r>
      <w:r w:rsidR="00C316ED" w:rsidRPr="00BF256E">
        <w:t xml:space="preserve"> </w:t>
      </w:r>
      <w:r w:rsidRPr="00BF256E">
        <w:t>have</w:t>
      </w:r>
      <w:r w:rsidR="00C316ED" w:rsidRPr="00BF256E">
        <w:t xml:space="preserve"> </w:t>
      </w:r>
      <w:r w:rsidRPr="00BF256E">
        <w:t>been</w:t>
      </w:r>
      <w:r w:rsidR="00C316ED" w:rsidRPr="00BF256E">
        <w:t xml:space="preserve"> </w:t>
      </w:r>
      <w:r w:rsidRPr="00BF256E">
        <w:t>resolved,</w:t>
      </w:r>
      <w:r w:rsidR="00C316ED" w:rsidRPr="00BF256E">
        <w:t xml:space="preserve"> </w:t>
      </w:r>
      <w:proofErr w:type="gramStart"/>
      <w:r w:rsidRPr="00BF256E">
        <w:t>with</w:t>
      </w:r>
      <w:r w:rsidR="00C316ED" w:rsidRPr="00BF256E">
        <w:t xml:space="preserve"> </w:t>
      </w:r>
      <w:r w:rsidRPr="00BF256E">
        <w:t>the</w:t>
      </w:r>
      <w:r w:rsidR="00C316ED" w:rsidRPr="00BF256E">
        <w:t xml:space="preserve"> </w:t>
      </w:r>
      <w:r w:rsidRPr="00BF256E">
        <w:t>exception</w:t>
      </w:r>
      <w:r w:rsidR="00C316ED" w:rsidRPr="00BF256E">
        <w:t xml:space="preserve"> </w:t>
      </w:r>
      <w:r w:rsidRPr="00BF256E">
        <w:t>of</w:t>
      </w:r>
      <w:proofErr w:type="gramEnd"/>
      <w:r w:rsidR="00C316ED" w:rsidRPr="00BF256E">
        <w:t xml:space="preserve"> </w:t>
      </w:r>
      <w:r w:rsidRPr="00BF256E">
        <w:t>two</w:t>
      </w:r>
      <w:r w:rsidR="00C316ED" w:rsidRPr="00BF256E">
        <w:t xml:space="preserve"> </w:t>
      </w:r>
      <w:r w:rsidRPr="00BF256E">
        <w:t>wastewater</w:t>
      </w:r>
      <w:r w:rsidR="00C316ED" w:rsidRPr="00BF256E">
        <w:t xml:space="preserve"> </w:t>
      </w:r>
      <w:r w:rsidRPr="00BF256E">
        <w:t>discharges</w:t>
      </w:r>
      <w:r w:rsidR="00C316ED" w:rsidRPr="00BF256E">
        <w:t xml:space="preserve"> </w:t>
      </w:r>
      <w:r w:rsidRPr="00BF256E">
        <w:t>which</w:t>
      </w:r>
      <w:r w:rsidR="00C316ED" w:rsidRPr="00BF256E">
        <w:t xml:space="preserve"> </w:t>
      </w:r>
      <w:r w:rsidRPr="00BF256E">
        <w:t>are</w:t>
      </w:r>
      <w:r w:rsidR="00C316ED" w:rsidRPr="00BF256E">
        <w:t xml:space="preserve"> </w:t>
      </w:r>
      <w:r w:rsidRPr="00BF256E">
        <w:t>being</w:t>
      </w:r>
      <w:r w:rsidR="00C316ED" w:rsidRPr="00BF256E">
        <w:t xml:space="preserve"> </w:t>
      </w:r>
      <w:r w:rsidRPr="00BF256E">
        <w:t>managed</w:t>
      </w:r>
      <w:r w:rsidR="00C316ED" w:rsidRPr="00BF256E">
        <w:t xml:space="preserve"> </w:t>
      </w:r>
      <w:r w:rsidRPr="00BF256E">
        <w:t>under</w:t>
      </w:r>
      <w:r w:rsidR="00C316ED" w:rsidRPr="00BF256E">
        <w:t xml:space="preserve"> </w:t>
      </w:r>
      <w:r w:rsidRPr="00BF256E">
        <w:t>business-as-usual</w:t>
      </w:r>
      <w:r w:rsidR="00C316ED" w:rsidRPr="00BF256E">
        <w:t xml:space="preserve"> </w:t>
      </w:r>
      <w:r w:rsidRPr="00BF256E">
        <w:t>conditions.</w:t>
      </w:r>
      <w:r w:rsidR="00C316ED" w:rsidRPr="00BF256E">
        <w:t xml:space="preserve"> </w:t>
      </w:r>
      <w:r w:rsidRPr="00BF256E">
        <w:t>All</w:t>
      </w:r>
      <w:r w:rsidR="00C316ED" w:rsidRPr="00BF256E">
        <w:t xml:space="preserve"> </w:t>
      </w:r>
      <w:r w:rsidRPr="00BF256E">
        <w:t>dam</w:t>
      </w:r>
      <w:r w:rsidR="00C316ED" w:rsidRPr="00BF256E">
        <w:t xml:space="preserve"> </w:t>
      </w:r>
      <w:r w:rsidRPr="00BF256E">
        <w:t>incidents</w:t>
      </w:r>
      <w:r w:rsidR="00C316ED" w:rsidRPr="00BF256E">
        <w:t xml:space="preserve"> </w:t>
      </w:r>
      <w:r w:rsidRPr="00BF256E">
        <w:t>have</w:t>
      </w:r>
      <w:r w:rsidR="00C316ED" w:rsidRPr="00BF256E">
        <w:t xml:space="preserve"> </w:t>
      </w:r>
      <w:r w:rsidRPr="00BF256E">
        <w:t>been</w:t>
      </w:r>
      <w:r w:rsidR="00C316ED" w:rsidRPr="00BF256E">
        <w:t xml:space="preserve"> </w:t>
      </w:r>
      <w:r w:rsidRPr="00BF256E">
        <w:t>made</w:t>
      </w:r>
      <w:r w:rsidR="00C316ED" w:rsidRPr="00BF256E">
        <w:t xml:space="preserve"> </w:t>
      </w:r>
      <w:r w:rsidRPr="00BF256E">
        <w:t>safe,</w:t>
      </w:r>
      <w:r w:rsidR="00C316ED" w:rsidRPr="00BF256E">
        <w:t xml:space="preserve"> </w:t>
      </w:r>
      <w:r w:rsidRPr="00BF256E">
        <w:t>with</w:t>
      </w:r>
      <w:r w:rsidR="00C316ED" w:rsidRPr="00BF256E">
        <w:t xml:space="preserve"> </w:t>
      </w:r>
      <w:r w:rsidRPr="00BF256E">
        <w:t>several</w:t>
      </w:r>
      <w:r w:rsidR="00C316ED" w:rsidRPr="00BF256E">
        <w:t xml:space="preserve"> </w:t>
      </w:r>
      <w:r w:rsidRPr="00BF256E">
        <w:t>dams</w:t>
      </w:r>
      <w:r w:rsidR="00C316ED" w:rsidRPr="00BF256E">
        <w:t xml:space="preserve"> </w:t>
      </w:r>
      <w:r w:rsidRPr="00BF256E">
        <w:t>requiring</w:t>
      </w:r>
      <w:r w:rsidR="00C316ED" w:rsidRPr="00BF256E">
        <w:t xml:space="preserve"> </w:t>
      </w:r>
      <w:r w:rsidRPr="00BF256E">
        <w:t>medium</w:t>
      </w:r>
      <w:r w:rsidR="00C316ED" w:rsidRPr="00BF256E">
        <w:t xml:space="preserve"> </w:t>
      </w:r>
      <w:r w:rsidRPr="00BF256E">
        <w:t>to</w:t>
      </w:r>
      <w:r w:rsidR="00C316ED" w:rsidRPr="00BF256E">
        <w:t xml:space="preserve"> </w:t>
      </w:r>
      <w:r w:rsidRPr="00BF256E">
        <w:t>longer-term</w:t>
      </w:r>
      <w:r w:rsidR="00C316ED" w:rsidRPr="00BF256E">
        <w:t xml:space="preserve"> </w:t>
      </w:r>
      <w:r w:rsidRPr="00BF256E">
        <w:t>remediation</w:t>
      </w:r>
      <w:r w:rsidR="00C316ED" w:rsidRPr="00BF256E">
        <w:t xml:space="preserve"> </w:t>
      </w:r>
      <w:r w:rsidRPr="00BF256E">
        <w:t>works.</w:t>
      </w:r>
      <w:r w:rsidR="00C316ED" w:rsidRPr="00BF256E">
        <w:t xml:space="preserve"> </w:t>
      </w:r>
      <w:r w:rsidRPr="00BF256E">
        <w:t>DEECA</w:t>
      </w:r>
      <w:r w:rsidR="00C316ED" w:rsidRPr="00BF256E">
        <w:t xml:space="preserve"> </w:t>
      </w:r>
      <w:r w:rsidRPr="00BF256E">
        <w:t>is</w:t>
      </w:r>
      <w:r w:rsidR="00C316ED" w:rsidRPr="00BF256E">
        <w:t xml:space="preserve"> </w:t>
      </w:r>
      <w:r w:rsidRPr="00BF256E">
        <w:t>working</w:t>
      </w:r>
      <w:r w:rsidR="00C316ED" w:rsidRPr="00BF256E">
        <w:t xml:space="preserve"> </w:t>
      </w:r>
      <w:r w:rsidRPr="00BF256E">
        <w:t>with</w:t>
      </w:r>
      <w:r w:rsidR="00C316ED" w:rsidRPr="00BF256E">
        <w:t xml:space="preserve"> </w:t>
      </w:r>
      <w:r w:rsidRPr="00BF256E">
        <w:t>the</w:t>
      </w:r>
      <w:r w:rsidR="00C316ED" w:rsidRPr="00BF256E">
        <w:t xml:space="preserve"> </w:t>
      </w:r>
      <w:r w:rsidRPr="00BF256E">
        <w:t>dam</w:t>
      </w:r>
      <w:r w:rsidR="00C316ED" w:rsidRPr="00BF256E">
        <w:t xml:space="preserve"> </w:t>
      </w:r>
      <w:r w:rsidRPr="00BF256E">
        <w:t>owners</w:t>
      </w:r>
      <w:r w:rsidR="00C316ED" w:rsidRPr="00BF256E">
        <w:t xml:space="preserve"> </w:t>
      </w:r>
      <w:r w:rsidRPr="00BF256E">
        <w:t>in</w:t>
      </w:r>
      <w:r w:rsidR="00C316ED" w:rsidRPr="00BF256E">
        <w:t xml:space="preserve"> </w:t>
      </w:r>
      <w:r w:rsidRPr="00BF256E">
        <w:t>planning</w:t>
      </w:r>
      <w:r w:rsidR="00C316ED" w:rsidRPr="00BF256E">
        <w:t xml:space="preserve"> </w:t>
      </w:r>
      <w:r w:rsidRPr="00BF256E">
        <w:t>these</w:t>
      </w:r>
      <w:r w:rsidR="00C316ED" w:rsidRPr="00BF256E">
        <w:t xml:space="preserve"> </w:t>
      </w:r>
      <w:r w:rsidRPr="00BF256E">
        <w:t>works.</w:t>
      </w:r>
    </w:p>
    <w:p w14:paraId="478B0B5B" w14:textId="62DCD3BC" w:rsidR="002E1D3C" w:rsidRDefault="007D671F" w:rsidP="00BF256E">
      <w:pPr>
        <w:rPr>
          <w:spacing w:val="2"/>
        </w:rPr>
      </w:pPr>
      <w:r w:rsidRPr="00BF256E">
        <w:rPr>
          <w:b/>
          <w:bCs/>
        </w:rPr>
        <w:t>Longer</w:t>
      </w:r>
      <w:r w:rsidR="00C316ED" w:rsidRPr="00BF256E">
        <w:rPr>
          <w:b/>
          <w:bCs/>
        </w:rPr>
        <w:t xml:space="preserve"> </w:t>
      </w:r>
      <w:r w:rsidRPr="00BF256E">
        <w:rPr>
          <w:b/>
          <w:bCs/>
        </w:rPr>
        <w:t>term</w:t>
      </w:r>
      <w:r w:rsidR="00C316ED" w:rsidRPr="00BF256E">
        <w:rPr>
          <w:b/>
          <w:bCs/>
        </w:rPr>
        <w:t xml:space="preserve"> </w:t>
      </w:r>
      <w:r w:rsidRPr="00BF256E">
        <w:rPr>
          <w:b/>
          <w:bCs/>
        </w:rPr>
        <w:t>impacts</w:t>
      </w:r>
      <w:r w:rsidR="00C316ED" w:rsidRPr="00BF256E">
        <w:rPr>
          <w:b/>
          <w:bCs/>
        </w:rPr>
        <w:t xml:space="preserve"> </w:t>
      </w:r>
      <w:r w:rsidRPr="00BF256E">
        <w:rPr>
          <w:b/>
          <w:bCs/>
        </w:rPr>
        <w:t>of</w:t>
      </w:r>
      <w:r w:rsidR="00C316ED" w:rsidRPr="00BF256E">
        <w:rPr>
          <w:b/>
          <w:bCs/>
        </w:rPr>
        <w:t xml:space="preserve"> </w:t>
      </w:r>
      <w:r w:rsidRPr="00BF256E">
        <w:rPr>
          <w:b/>
          <w:bCs/>
        </w:rPr>
        <w:t>flood</w:t>
      </w:r>
      <w:r w:rsidR="00C316ED" w:rsidRPr="00BF256E">
        <w:rPr>
          <w:b/>
          <w:bCs/>
        </w:rPr>
        <w:t xml:space="preserve"> </w:t>
      </w:r>
      <w:r w:rsidRPr="00BF256E">
        <w:rPr>
          <w:b/>
          <w:bCs/>
        </w:rPr>
        <w:t>events</w:t>
      </w:r>
      <w:r w:rsidR="00C316ED">
        <w:t xml:space="preserve"> </w:t>
      </w:r>
      <w:r>
        <w:t>–</w:t>
      </w:r>
      <w:r w:rsidR="00C316ED">
        <w:t xml:space="preserve"> </w:t>
      </w:r>
      <w:r>
        <w:t>while</w:t>
      </w:r>
      <w:r w:rsidR="00C316ED">
        <w:t xml:space="preserve"> </w:t>
      </w:r>
      <w:r>
        <w:t>initial</w:t>
      </w:r>
      <w:r w:rsidR="00C316ED">
        <w:t xml:space="preserve"> </w:t>
      </w:r>
      <w:r>
        <w:t>incidents</w:t>
      </w:r>
      <w:r w:rsidR="00C316ED">
        <w:t xml:space="preserve"> </w:t>
      </w:r>
      <w:r>
        <w:t>have</w:t>
      </w:r>
      <w:r w:rsidR="00C316ED">
        <w:t xml:space="preserve"> </w:t>
      </w:r>
      <w:r>
        <w:t>largely</w:t>
      </w:r>
      <w:r w:rsidR="00C316ED">
        <w:t xml:space="preserve"> </w:t>
      </w:r>
      <w:r>
        <w:t>been</w:t>
      </w:r>
      <w:r w:rsidR="00C316ED">
        <w:t xml:space="preserve"> </w:t>
      </w:r>
      <w:r>
        <w:t>resolved,</w:t>
      </w:r>
      <w:r w:rsidR="00C316ED">
        <w:t xml:space="preserve"> </w:t>
      </w:r>
      <w:r>
        <w:t>the</w:t>
      </w:r>
      <w:r w:rsidR="00C316ED">
        <w:t xml:space="preserve"> </w:t>
      </w:r>
      <w:r>
        <w:t>longer-term</w:t>
      </w:r>
      <w:r w:rsidR="00C316ED">
        <w:t xml:space="preserve"> </w:t>
      </w:r>
      <w:r>
        <w:t>impacts</w:t>
      </w:r>
      <w:r w:rsidR="00C316ED">
        <w:t xml:space="preserve"> </w:t>
      </w:r>
      <w:r>
        <w:t>of</w:t>
      </w:r>
      <w:r w:rsidR="00C316ED">
        <w:t xml:space="preserve"> </w:t>
      </w:r>
      <w:r>
        <w:t>the</w:t>
      </w:r>
      <w:r w:rsidR="00C316ED">
        <w:t xml:space="preserve"> </w:t>
      </w:r>
      <w:r>
        <w:t>October</w:t>
      </w:r>
      <w:r w:rsidR="00C316ED">
        <w:t xml:space="preserve"> </w:t>
      </w:r>
      <w:r>
        <w:t>2022</w:t>
      </w:r>
      <w:r w:rsidR="00C316ED">
        <w:t xml:space="preserve"> </w:t>
      </w:r>
      <w:r>
        <w:t>floods</w:t>
      </w:r>
      <w:r w:rsidR="00C316ED">
        <w:t xml:space="preserve"> </w:t>
      </w:r>
      <w:r>
        <w:t>on</w:t>
      </w:r>
      <w:r w:rsidR="00C316ED">
        <w:t xml:space="preserve"> </w:t>
      </w:r>
      <w:r>
        <w:t>waterway</w:t>
      </w:r>
      <w:r w:rsidR="00C316ED">
        <w:t xml:space="preserve"> </w:t>
      </w:r>
      <w:r>
        <w:t>health</w:t>
      </w:r>
      <w:r w:rsidR="00C316ED">
        <w:t xml:space="preserve"> </w:t>
      </w:r>
      <w:r>
        <w:t>remain</w:t>
      </w:r>
      <w:r w:rsidR="00C316ED">
        <w:t xml:space="preserve"> </w:t>
      </w:r>
      <w:r>
        <w:t>very</w:t>
      </w:r>
      <w:r w:rsidR="00C316ED">
        <w:t xml:space="preserve"> </w:t>
      </w:r>
      <w:r>
        <w:t>significant.</w:t>
      </w:r>
      <w:r w:rsidR="00C316ED">
        <w:t xml:space="preserve"> </w:t>
      </w:r>
      <w:r>
        <w:t>Seven</w:t>
      </w:r>
      <w:r w:rsidR="00C316ED">
        <w:t xml:space="preserve"> </w:t>
      </w:r>
      <w:r>
        <w:t>of</w:t>
      </w:r>
      <w:r w:rsidR="00C316ED">
        <w:t xml:space="preserve"> </w:t>
      </w:r>
      <w:r>
        <w:t>the</w:t>
      </w:r>
      <w:r w:rsidR="00C316ED">
        <w:t xml:space="preserve"> </w:t>
      </w:r>
      <w:r>
        <w:t>nine</w:t>
      </w:r>
      <w:r w:rsidR="00C316ED">
        <w:t xml:space="preserve"> </w:t>
      </w:r>
      <w:r>
        <w:t>regional</w:t>
      </w:r>
      <w:r w:rsidR="00C316ED">
        <w:t xml:space="preserve"> </w:t>
      </w:r>
      <w:r>
        <w:t>CMAs</w:t>
      </w:r>
      <w:r w:rsidR="00C316ED">
        <w:t xml:space="preserve"> </w:t>
      </w:r>
      <w:r>
        <w:t>reported</w:t>
      </w:r>
      <w:r w:rsidR="00C316ED">
        <w:t xml:space="preserve"> </w:t>
      </w:r>
      <w:r>
        <w:t>medium</w:t>
      </w:r>
      <w:r w:rsidR="00C316ED">
        <w:t xml:space="preserve"> </w:t>
      </w:r>
      <w:r>
        <w:t>to</w:t>
      </w:r>
      <w:r w:rsidR="00C316ED">
        <w:t xml:space="preserve"> </w:t>
      </w:r>
      <w:r>
        <w:t>extensive</w:t>
      </w:r>
      <w:r w:rsidR="00C316ED">
        <w:t xml:space="preserve"> </w:t>
      </w:r>
      <w:r>
        <w:t>damage</w:t>
      </w:r>
      <w:r w:rsidR="00C316ED">
        <w:t xml:space="preserve"> </w:t>
      </w:r>
      <w:r>
        <w:t>to</w:t>
      </w:r>
      <w:r w:rsidR="00C316ED">
        <w:t xml:space="preserve"> </w:t>
      </w:r>
      <w:r>
        <w:t>numerous</w:t>
      </w:r>
      <w:r w:rsidR="00C316ED">
        <w:t xml:space="preserve"> </w:t>
      </w:r>
      <w:r>
        <w:t>waterways,</w:t>
      </w:r>
      <w:r w:rsidR="00C316ED">
        <w:t xml:space="preserve"> </w:t>
      </w:r>
      <w:r>
        <w:t>including</w:t>
      </w:r>
      <w:r w:rsidR="00C316ED">
        <w:t xml:space="preserve"> </w:t>
      </w:r>
      <w:r>
        <w:t>the</w:t>
      </w:r>
      <w:r w:rsidR="00C316ED">
        <w:t xml:space="preserve"> </w:t>
      </w:r>
      <w:r>
        <w:t>Murray</w:t>
      </w:r>
      <w:r w:rsidR="00C316ED">
        <w:t xml:space="preserve"> </w:t>
      </w:r>
      <w:r>
        <w:t>River</w:t>
      </w:r>
      <w:r w:rsidR="00C316ED">
        <w:t xml:space="preserve"> </w:t>
      </w:r>
      <w:r>
        <w:t>and</w:t>
      </w:r>
      <w:r w:rsidR="00C316ED">
        <w:t xml:space="preserve"> </w:t>
      </w:r>
      <w:r>
        <w:t>its</w:t>
      </w:r>
      <w:r w:rsidR="00C316ED">
        <w:t xml:space="preserve"> </w:t>
      </w:r>
      <w:r>
        <w:t>major</w:t>
      </w:r>
      <w:r w:rsidR="00C316ED">
        <w:t xml:space="preserve"> </w:t>
      </w:r>
      <w:r>
        <w:t>Victorian</w:t>
      </w:r>
      <w:r w:rsidR="00C316ED">
        <w:t xml:space="preserve"> </w:t>
      </w:r>
      <w:r>
        <w:t>tributaries</w:t>
      </w:r>
      <w:r w:rsidR="00C316ED">
        <w:t xml:space="preserve"> </w:t>
      </w:r>
      <w:r>
        <w:t>(Mitta</w:t>
      </w:r>
      <w:r w:rsidR="00C316ED">
        <w:rPr>
          <w:rFonts w:ascii="Cambria" w:hAnsi="Cambria" w:cs="Cambria"/>
        </w:rPr>
        <w:t xml:space="preserve"> </w:t>
      </w:r>
      <w:r>
        <w:t>Mitta,</w:t>
      </w:r>
      <w:r w:rsidR="00C316ED">
        <w:t xml:space="preserve"> </w:t>
      </w:r>
      <w:r>
        <w:t>Ovens,</w:t>
      </w:r>
      <w:r w:rsidR="00C316ED">
        <w:t xml:space="preserve"> </w:t>
      </w:r>
      <w:r>
        <w:t>Goulburn,</w:t>
      </w:r>
      <w:r w:rsidR="00C316ED">
        <w:t xml:space="preserve"> </w:t>
      </w:r>
      <w:r>
        <w:t>Campaspe,</w:t>
      </w:r>
      <w:r w:rsidR="00C316ED">
        <w:t xml:space="preserve"> </w:t>
      </w:r>
      <w:r>
        <w:t>Loddon),</w:t>
      </w:r>
      <w:r w:rsidR="00C316ED">
        <w:t xml:space="preserve"> </w:t>
      </w:r>
      <w:r>
        <w:t>and</w:t>
      </w:r>
      <w:r w:rsidR="00C316ED">
        <w:t xml:space="preserve"> </w:t>
      </w:r>
      <w:r>
        <w:t>to</w:t>
      </w:r>
      <w:r w:rsidR="00C316ED">
        <w:t xml:space="preserve"> </w:t>
      </w:r>
      <w:r>
        <w:t>waterways</w:t>
      </w:r>
      <w:r w:rsidR="00C316ED">
        <w:t xml:space="preserve"> </w:t>
      </w:r>
      <w:r>
        <w:t>in</w:t>
      </w:r>
      <w:r w:rsidR="00C316ED">
        <w:t xml:space="preserve"> </w:t>
      </w:r>
      <w:r>
        <w:t>the</w:t>
      </w:r>
      <w:r w:rsidR="00C316ED">
        <w:t xml:space="preserve"> </w:t>
      </w:r>
      <w:r>
        <w:t>Wimmera,</w:t>
      </w:r>
      <w:r w:rsidR="00C316ED">
        <w:t xml:space="preserve"> </w:t>
      </w:r>
      <w:proofErr w:type="gramStart"/>
      <w:r>
        <w:t>Hopkins</w:t>
      </w:r>
      <w:proofErr w:type="gramEnd"/>
      <w:r w:rsidR="00C316ED">
        <w:t xml:space="preserve"> </w:t>
      </w:r>
      <w:r>
        <w:t>and</w:t>
      </w:r>
      <w:r w:rsidR="00C316ED">
        <w:t xml:space="preserve"> </w:t>
      </w:r>
      <w:r>
        <w:t>Barwon</w:t>
      </w:r>
      <w:r w:rsidR="00C316ED">
        <w:t xml:space="preserve"> </w:t>
      </w:r>
      <w:r>
        <w:t>catchments.</w:t>
      </w:r>
      <w:r w:rsidR="00C316ED">
        <w:t xml:space="preserve"> </w:t>
      </w:r>
      <w:r>
        <w:t>Damage</w:t>
      </w:r>
      <w:r w:rsidR="00C316ED">
        <w:t xml:space="preserve"> </w:t>
      </w:r>
      <w:r>
        <w:t>was</w:t>
      </w:r>
      <w:r w:rsidR="00C316ED">
        <w:t xml:space="preserve"> </w:t>
      </w:r>
      <w:r>
        <w:t>recorded</w:t>
      </w:r>
      <w:r w:rsidR="00C316ED">
        <w:t xml:space="preserve"> </w:t>
      </w:r>
      <w:r>
        <w:t>to</w:t>
      </w:r>
      <w:r w:rsidR="00C316ED">
        <w:t xml:space="preserve"> </w:t>
      </w:r>
      <w:r>
        <w:t>waterway</w:t>
      </w:r>
      <w:r w:rsidR="00C316ED">
        <w:t xml:space="preserve"> </w:t>
      </w:r>
      <w:r>
        <w:t>beds</w:t>
      </w:r>
      <w:r w:rsidR="00C316ED">
        <w:t xml:space="preserve"> </w:t>
      </w:r>
      <w:r>
        <w:t>and</w:t>
      </w:r>
      <w:r w:rsidR="00C316ED">
        <w:t xml:space="preserve"> </w:t>
      </w:r>
      <w:r>
        <w:t>banks,</w:t>
      </w:r>
      <w:r w:rsidR="00C316ED">
        <w:t xml:space="preserve"> </w:t>
      </w:r>
      <w:r>
        <w:t>riparian</w:t>
      </w:r>
      <w:r w:rsidR="00C316ED">
        <w:t xml:space="preserve"> </w:t>
      </w:r>
      <w:r>
        <w:t>areas</w:t>
      </w:r>
      <w:r w:rsidR="00C316ED">
        <w:t xml:space="preserve"> </w:t>
      </w:r>
      <w:r>
        <w:t>alongside</w:t>
      </w:r>
      <w:r w:rsidR="00C316ED">
        <w:t xml:space="preserve"> </w:t>
      </w:r>
      <w:r>
        <w:t>waterways,</w:t>
      </w:r>
      <w:r w:rsidR="00C316ED">
        <w:t xml:space="preserve"> </w:t>
      </w:r>
      <w:r>
        <w:t>Crown</w:t>
      </w:r>
      <w:r w:rsidR="00C316ED">
        <w:t xml:space="preserve"> </w:t>
      </w:r>
      <w:r>
        <w:t>land</w:t>
      </w:r>
      <w:r w:rsidR="00C316ED">
        <w:t xml:space="preserve"> </w:t>
      </w:r>
      <w:r>
        <w:t>frontages,</w:t>
      </w:r>
      <w:r w:rsidR="00C316ED">
        <w:t xml:space="preserve"> </w:t>
      </w:r>
      <w:r>
        <w:t>existing</w:t>
      </w:r>
      <w:r w:rsidR="00C316ED">
        <w:t xml:space="preserve"> </w:t>
      </w:r>
      <w:r>
        <w:t>erosion</w:t>
      </w:r>
      <w:r w:rsidR="00C316ED">
        <w:t xml:space="preserve"> </w:t>
      </w:r>
      <w:r>
        <w:t>control</w:t>
      </w:r>
      <w:r w:rsidR="00C316ED">
        <w:t xml:space="preserve"> </w:t>
      </w:r>
      <w:r>
        <w:t>structures,</w:t>
      </w:r>
      <w:r w:rsidR="00C316ED">
        <w:t xml:space="preserve"> </w:t>
      </w:r>
      <w:r>
        <w:t>environmental</w:t>
      </w:r>
      <w:r w:rsidR="00C316ED">
        <w:t xml:space="preserve"> </w:t>
      </w:r>
      <w:r>
        <w:t>water</w:t>
      </w:r>
      <w:r w:rsidR="00C316ED">
        <w:t xml:space="preserve"> </w:t>
      </w:r>
      <w:r>
        <w:t>delivery</w:t>
      </w:r>
      <w:r w:rsidR="00C316ED">
        <w:t xml:space="preserve"> </w:t>
      </w:r>
      <w:r>
        <w:t>assets</w:t>
      </w:r>
      <w:r w:rsidR="00C316ED">
        <w:t xml:space="preserve"> </w:t>
      </w:r>
      <w:r>
        <w:t>including</w:t>
      </w:r>
      <w:r w:rsidR="00C316ED">
        <w:t xml:space="preserve"> </w:t>
      </w:r>
      <w:r>
        <w:t>regulators</w:t>
      </w:r>
      <w:r w:rsidR="00C316ED">
        <w:t xml:space="preserve"> </w:t>
      </w:r>
      <w:r>
        <w:t>and</w:t>
      </w:r>
      <w:r w:rsidR="00C316ED">
        <w:t xml:space="preserve"> </w:t>
      </w:r>
      <w:r>
        <w:t>instream</w:t>
      </w:r>
      <w:r w:rsidR="00C316ED">
        <w:t xml:space="preserve"> </w:t>
      </w:r>
      <w:r>
        <w:t>habitat</w:t>
      </w:r>
      <w:r w:rsidR="00C316ED">
        <w:t xml:space="preserve"> </w:t>
      </w:r>
      <w:r>
        <w:t>structures.</w:t>
      </w:r>
      <w:r w:rsidR="00C316ED">
        <w:t xml:space="preserve"> </w:t>
      </w:r>
      <w:r>
        <w:t>There</w:t>
      </w:r>
      <w:r w:rsidR="00C316ED">
        <w:t xml:space="preserve"> </w:t>
      </w:r>
      <w:r>
        <w:t>were</w:t>
      </w:r>
      <w:r w:rsidR="00C316ED">
        <w:t xml:space="preserve"> </w:t>
      </w:r>
      <w:r>
        <w:t>also</w:t>
      </w:r>
      <w:r w:rsidR="00C316ED">
        <w:t xml:space="preserve"> </w:t>
      </w:r>
      <w:r>
        <w:t>significant</w:t>
      </w:r>
      <w:r w:rsidR="00C316ED">
        <w:t xml:space="preserve"> </w:t>
      </w:r>
      <w:r>
        <w:t>impacts</w:t>
      </w:r>
      <w:r w:rsidR="00C316ED">
        <w:t xml:space="preserve"> </w:t>
      </w:r>
      <w:r>
        <w:t>at</w:t>
      </w:r>
      <w:r w:rsidR="00C316ED">
        <w:rPr>
          <w:rFonts w:ascii="Cambria" w:hAnsi="Cambria" w:cs="Cambria"/>
        </w:rPr>
        <w:t xml:space="preserve"> </w:t>
      </w:r>
      <w:r>
        <w:t>Ramsar</w:t>
      </w:r>
      <w:r w:rsidR="00C316ED">
        <w:t xml:space="preserve"> </w:t>
      </w:r>
      <w:r>
        <w:t>sites</w:t>
      </w:r>
      <w:r w:rsidR="00C316ED">
        <w:t xml:space="preserve"> </w:t>
      </w:r>
      <w:r>
        <w:t>(Barmah</w:t>
      </w:r>
      <w:r w:rsidR="00C316ED">
        <w:t xml:space="preserve"> </w:t>
      </w:r>
      <w:r>
        <w:t>Forest,</w:t>
      </w:r>
      <w:r w:rsidR="00C316ED">
        <w:t xml:space="preserve"> </w:t>
      </w:r>
      <w:r>
        <w:t>Gunbower</w:t>
      </w:r>
      <w:r w:rsidR="00C316ED">
        <w:t xml:space="preserve"> </w:t>
      </w:r>
      <w:r>
        <w:t>Forest,</w:t>
      </w:r>
      <w:r w:rsidR="00C316ED">
        <w:t xml:space="preserve"> </w:t>
      </w:r>
      <w:r>
        <w:t>Kerang</w:t>
      </w:r>
      <w:r w:rsidR="00C316ED">
        <w:t xml:space="preserve"> </w:t>
      </w:r>
      <w:r>
        <w:t>Lakes).</w:t>
      </w:r>
      <w:r w:rsidR="00C316ED">
        <w:t xml:space="preserve"> </w:t>
      </w:r>
      <w:r>
        <w:t>Initial</w:t>
      </w:r>
      <w:r w:rsidR="00C316ED">
        <w:t xml:space="preserve"> </w:t>
      </w:r>
      <w:r>
        <w:t>funding</w:t>
      </w:r>
      <w:r w:rsidR="00C316ED">
        <w:t xml:space="preserve"> </w:t>
      </w:r>
      <w:r>
        <w:rPr>
          <w:spacing w:val="2"/>
        </w:rPr>
        <w:t>to</w:t>
      </w:r>
      <w:r w:rsidR="00C316ED">
        <w:rPr>
          <w:spacing w:val="2"/>
        </w:rPr>
        <w:t xml:space="preserve"> </w:t>
      </w:r>
      <w:r>
        <w:rPr>
          <w:spacing w:val="2"/>
        </w:rPr>
        <w:t>CMAs</w:t>
      </w:r>
      <w:r w:rsidR="00C316ED">
        <w:rPr>
          <w:spacing w:val="2"/>
        </w:rPr>
        <w:t xml:space="preserve"> </w:t>
      </w:r>
      <w:r>
        <w:rPr>
          <w:spacing w:val="2"/>
        </w:rPr>
        <w:t>supported</w:t>
      </w:r>
      <w:r w:rsidR="00C316ED">
        <w:rPr>
          <w:spacing w:val="2"/>
        </w:rPr>
        <w:t xml:space="preserve"> </w:t>
      </w:r>
      <w:r>
        <w:rPr>
          <w:spacing w:val="2"/>
        </w:rPr>
        <w:t>emergency</w:t>
      </w:r>
      <w:r w:rsidR="00C316ED">
        <w:rPr>
          <w:spacing w:val="2"/>
        </w:rPr>
        <w:t xml:space="preserve"> </w:t>
      </w:r>
      <w:r>
        <w:rPr>
          <w:spacing w:val="2"/>
        </w:rPr>
        <w:t>stabilisation</w:t>
      </w:r>
      <w:r w:rsidR="00C316ED">
        <w:rPr>
          <w:spacing w:val="2"/>
        </w:rPr>
        <w:t xml:space="preserve"> </w:t>
      </w:r>
      <w:r>
        <w:rPr>
          <w:spacing w:val="2"/>
        </w:rPr>
        <w:t>works,</w:t>
      </w:r>
      <w:r w:rsidR="00C316ED">
        <w:rPr>
          <w:spacing w:val="2"/>
        </w:rPr>
        <w:t xml:space="preserve"> </w:t>
      </w:r>
      <w:r>
        <w:rPr>
          <w:spacing w:val="2"/>
        </w:rPr>
        <w:t>critical</w:t>
      </w:r>
      <w:r w:rsidR="00C316ED">
        <w:rPr>
          <w:spacing w:val="2"/>
        </w:rPr>
        <w:t xml:space="preserve"> </w:t>
      </w:r>
      <w:r>
        <w:rPr>
          <w:spacing w:val="2"/>
        </w:rPr>
        <w:t>fish</w:t>
      </w:r>
      <w:r w:rsidR="00C316ED">
        <w:rPr>
          <w:spacing w:val="2"/>
        </w:rPr>
        <w:t xml:space="preserve"> </w:t>
      </w:r>
      <w:r>
        <w:rPr>
          <w:spacing w:val="2"/>
        </w:rPr>
        <w:t>rescue</w:t>
      </w:r>
      <w:r w:rsidR="00C316ED">
        <w:rPr>
          <w:spacing w:val="2"/>
        </w:rPr>
        <w:t xml:space="preserve"> </w:t>
      </w:r>
      <w:r>
        <w:rPr>
          <w:spacing w:val="2"/>
        </w:rPr>
        <w:t>operations</w:t>
      </w:r>
      <w:r w:rsidR="00C316ED">
        <w:rPr>
          <w:spacing w:val="2"/>
        </w:rPr>
        <w:t xml:space="preserve"> </w:t>
      </w:r>
      <w:r>
        <w:rPr>
          <w:spacing w:val="2"/>
        </w:rPr>
        <w:t>(in</w:t>
      </w:r>
      <w:r w:rsidR="00C316ED">
        <w:rPr>
          <w:spacing w:val="2"/>
        </w:rPr>
        <w:t xml:space="preserve"> </w:t>
      </w:r>
      <w:r>
        <w:rPr>
          <w:spacing w:val="2"/>
        </w:rPr>
        <w:t>partnership</w:t>
      </w:r>
      <w:r w:rsidR="00C316ED">
        <w:rPr>
          <w:spacing w:val="2"/>
        </w:rPr>
        <w:t xml:space="preserve"> </w:t>
      </w:r>
      <w:r>
        <w:rPr>
          <w:spacing w:val="2"/>
        </w:rPr>
        <w:t>with</w:t>
      </w:r>
      <w:r w:rsidR="00C316ED">
        <w:rPr>
          <w:spacing w:val="2"/>
        </w:rPr>
        <w:t xml:space="preserve"> </w:t>
      </w:r>
      <w:r>
        <w:rPr>
          <w:spacing w:val="2"/>
        </w:rPr>
        <w:t>Arthur</w:t>
      </w:r>
      <w:r w:rsidR="00C316ED">
        <w:rPr>
          <w:spacing w:val="2"/>
        </w:rPr>
        <w:t xml:space="preserve"> </w:t>
      </w:r>
      <w:r>
        <w:rPr>
          <w:spacing w:val="2"/>
        </w:rPr>
        <w:t>Rylah</w:t>
      </w:r>
      <w:r w:rsidR="00C316ED">
        <w:rPr>
          <w:spacing w:val="2"/>
        </w:rPr>
        <w:t xml:space="preserve"> </w:t>
      </w:r>
      <w:r>
        <w:rPr>
          <w:spacing w:val="2"/>
        </w:rPr>
        <w:t>Institute)</w:t>
      </w:r>
      <w:r w:rsidR="00C316ED">
        <w:rPr>
          <w:spacing w:val="2"/>
        </w:rPr>
        <w:t xml:space="preserve"> </w:t>
      </w:r>
      <w:r>
        <w:rPr>
          <w:spacing w:val="2"/>
        </w:rPr>
        <w:t>and</w:t>
      </w:r>
      <w:r w:rsidR="00C316ED">
        <w:rPr>
          <w:spacing w:val="2"/>
        </w:rPr>
        <w:t xml:space="preserve"> </w:t>
      </w:r>
      <w:r>
        <w:rPr>
          <w:spacing w:val="2"/>
        </w:rPr>
        <w:t>assisting</w:t>
      </w:r>
      <w:r w:rsidR="00C316ED">
        <w:rPr>
          <w:spacing w:val="2"/>
        </w:rPr>
        <w:t xml:space="preserve"> </w:t>
      </w:r>
      <w:r>
        <w:rPr>
          <w:spacing w:val="2"/>
        </w:rPr>
        <w:t>landholders</w:t>
      </w:r>
      <w:r w:rsidR="00C316ED">
        <w:rPr>
          <w:spacing w:val="2"/>
        </w:rPr>
        <w:t xml:space="preserve"> </w:t>
      </w:r>
      <w:r>
        <w:t>to</w:t>
      </w:r>
      <w:r w:rsidR="00C316ED">
        <w:t xml:space="preserve"> </w:t>
      </w:r>
      <w:r>
        <w:t>reinstate</w:t>
      </w:r>
      <w:r w:rsidR="00C316ED">
        <w:t xml:space="preserve"> </w:t>
      </w:r>
      <w:r>
        <w:t>riparian</w:t>
      </w:r>
      <w:r w:rsidR="00C316ED">
        <w:t xml:space="preserve"> </w:t>
      </w:r>
      <w:r>
        <w:t>fencing</w:t>
      </w:r>
      <w:r w:rsidR="00C316ED">
        <w:t xml:space="preserve"> </w:t>
      </w:r>
      <w:r>
        <w:t>which</w:t>
      </w:r>
      <w:r w:rsidR="00C316ED">
        <w:t xml:space="preserve"> </w:t>
      </w:r>
      <w:r>
        <w:t>had</w:t>
      </w:r>
      <w:r w:rsidR="00C316ED">
        <w:t xml:space="preserve"> </w:t>
      </w:r>
      <w:r>
        <w:t>been</w:t>
      </w:r>
      <w:r w:rsidR="00C316ED">
        <w:t xml:space="preserve"> </w:t>
      </w:r>
      <w:r>
        <w:t>installed</w:t>
      </w:r>
      <w:r w:rsidR="00C316ED">
        <w:t xml:space="preserve"> </w:t>
      </w:r>
      <w:r>
        <w:t>under</w:t>
      </w:r>
      <w:r w:rsidR="00C316ED">
        <w:t xml:space="preserve"> </w:t>
      </w:r>
      <w:r>
        <w:t>government</w:t>
      </w:r>
      <w:r w:rsidR="00C316ED">
        <w:t xml:space="preserve"> </w:t>
      </w:r>
      <w:r>
        <w:t>programs.</w:t>
      </w:r>
      <w:r w:rsidR="00C316ED">
        <w:t xml:space="preserve"> </w:t>
      </w:r>
      <w:r>
        <w:t>However,</w:t>
      </w:r>
      <w:r w:rsidR="00C316ED">
        <w:t xml:space="preserve"> </w:t>
      </w:r>
      <w:r>
        <w:t>as</w:t>
      </w:r>
      <w:r w:rsidR="00C316ED">
        <w:t xml:space="preserve"> </w:t>
      </w:r>
      <w:r>
        <w:t>with</w:t>
      </w:r>
      <w:r w:rsidR="00C316ED">
        <w:t xml:space="preserve"> </w:t>
      </w:r>
      <w:r>
        <w:rPr>
          <w:spacing w:val="-1"/>
        </w:rPr>
        <w:t>recovery</w:t>
      </w:r>
      <w:r w:rsidR="00C316ED">
        <w:rPr>
          <w:spacing w:val="-1"/>
        </w:rPr>
        <w:t xml:space="preserve"> </w:t>
      </w:r>
      <w:r>
        <w:rPr>
          <w:spacing w:val="-1"/>
        </w:rPr>
        <w:t>following</w:t>
      </w:r>
      <w:r w:rsidR="00C316ED">
        <w:rPr>
          <w:spacing w:val="-1"/>
        </w:rPr>
        <w:t xml:space="preserve"> </w:t>
      </w:r>
      <w:r>
        <w:rPr>
          <w:spacing w:val="-1"/>
        </w:rPr>
        <w:t>the</w:t>
      </w:r>
      <w:r w:rsidR="00C316ED">
        <w:rPr>
          <w:spacing w:val="-1"/>
        </w:rPr>
        <w:t xml:space="preserve"> </w:t>
      </w:r>
      <w:r>
        <w:rPr>
          <w:spacing w:val="-1"/>
        </w:rPr>
        <w:t>2019–20</w:t>
      </w:r>
      <w:r w:rsidR="00C316ED">
        <w:rPr>
          <w:spacing w:val="-1"/>
        </w:rPr>
        <w:t xml:space="preserve"> </w:t>
      </w:r>
      <w:r>
        <w:rPr>
          <w:spacing w:val="-1"/>
        </w:rPr>
        <w:t>bushfires,</w:t>
      </w:r>
      <w:r w:rsidR="00C316ED">
        <w:rPr>
          <w:spacing w:val="-1"/>
        </w:rPr>
        <w:t xml:space="preserve"> </w:t>
      </w:r>
      <w:r>
        <w:rPr>
          <w:spacing w:val="-1"/>
        </w:rPr>
        <w:t>a</w:t>
      </w:r>
      <w:r w:rsidR="00C316ED">
        <w:rPr>
          <w:spacing w:val="-1"/>
        </w:rPr>
        <w:t xml:space="preserve"> </w:t>
      </w:r>
      <w:r>
        <w:rPr>
          <w:spacing w:val="-1"/>
        </w:rPr>
        <w:t>multi-year</w:t>
      </w:r>
      <w:r w:rsidR="00C316ED">
        <w:rPr>
          <w:spacing w:val="-1"/>
        </w:rPr>
        <w:t xml:space="preserve"> </w:t>
      </w:r>
      <w:r>
        <w:rPr>
          <w:spacing w:val="2"/>
        </w:rPr>
        <w:t>program</w:t>
      </w:r>
      <w:r w:rsidR="00C316ED">
        <w:rPr>
          <w:spacing w:val="2"/>
        </w:rPr>
        <w:t xml:space="preserve"> </w:t>
      </w:r>
      <w:r>
        <w:rPr>
          <w:spacing w:val="2"/>
        </w:rPr>
        <w:t>will</w:t>
      </w:r>
      <w:r w:rsidR="00C316ED">
        <w:rPr>
          <w:spacing w:val="2"/>
        </w:rPr>
        <w:t xml:space="preserve"> </w:t>
      </w:r>
      <w:r>
        <w:rPr>
          <w:spacing w:val="2"/>
        </w:rPr>
        <w:t>be</w:t>
      </w:r>
      <w:r w:rsidR="00C316ED">
        <w:rPr>
          <w:spacing w:val="2"/>
        </w:rPr>
        <w:t xml:space="preserve"> </w:t>
      </w:r>
      <w:r>
        <w:rPr>
          <w:spacing w:val="2"/>
        </w:rPr>
        <w:t>required</w:t>
      </w:r>
      <w:r w:rsidR="00C316ED">
        <w:rPr>
          <w:spacing w:val="2"/>
        </w:rPr>
        <w:t xml:space="preserve"> </w:t>
      </w:r>
      <w:r>
        <w:rPr>
          <w:spacing w:val="2"/>
        </w:rPr>
        <w:t>to</w:t>
      </w:r>
      <w:r w:rsidR="00C316ED">
        <w:rPr>
          <w:spacing w:val="2"/>
        </w:rPr>
        <w:t xml:space="preserve"> </w:t>
      </w:r>
      <w:r>
        <w:rPr>
          <w:spacing w:val="2"/>
        </w:rPr>
        <w:t>repair</w:t>
      </w:r>
      <w:r w:rsidR="00C316ED">
        <w:rPr>
          <w:spacing w:val="2"/>
        </w:rPr>
        <w:t xml:space="preserve"> </w:t>
      </w:r>
      <w:r>
        <w:rPr>
          <w:spacing w:val="2"/>
        </w:rPr>
        <w:t>and</w:t>
      </w:r>
      <w:r w:rsidR="00C316ED">
        <w:rPr>
          <w:spacing w:val="2"/>
        </w:rPr>
        <w:t xml:space="preserve"> </w:t>
      </w:r>
      <w:r>
        <w:rPr>
          <w:spacing w:val="2"/>
        </w:rPr>
        <w:t>restore</w:t>
      </w:r>
      <w:r w:rsidR="00C316ED">
        <w:rPr>
          <w:spacing w:val="2"/>
        </w:rPr>
        <w:t xml:space="preserve"> </w:t>
      </w:r>
      <w:r>
        <w:rPr>
          <w:spacing w:val="2"/>
        </w:rPr>
        <w:t>waterway</w:t>
      </w:r>
      <w:r w:rsidR="00C316ED">
        <w:rPr>
          <w:spacing w:val="2"/>
        </w:rPr>
        <w:t xml:space="preserve"> </w:t>
      </w:r>
      <w:r>
        <w:rPr>
          <w:spacing w:val="2"/>
        </w:rPr>
        <w:t>assets</w:t>
      </w:r>
      <w:r w:rsidR="00C316ED">
        <w:rPr>
          <w:spacing w:val="2"/>
        </w:rPr>
        <w:t xml:space="preserve"> </w:t>
      </w:r>
      <w:r>
        <w:rPr>
          <w:spacing w:val="2"/>
        </w:rPr>
        <w:t>in</w:t>
      </w:r>
      <w:r w:rsidR="00C316ED">
        <w:rPr>
          <w:spacing w:val="2"/>
        </w:rPr>
        <w:t xml:space="preserve"> </w:t>
      </w:r>
      <w:r>
        <w:rPr>
          <w:spacing w:val="2"/>
        </w:rPr>
        <w:t>the</w:t>
      </w:r>
      <w:r w:rsidR="00C316ED">
        <w:rPr>
          <w:spacing w:val="2"/>
        </w:rPr>
        <w:t xml:space="preserve"> </w:t>
      </w:r>
      <w:r>
        <w:rPr>
          <w:spacing w:val="2"/>
        </w:rPr>
        <w:t>hardest</w:t>
      </w:r>
      <w:r w:rsidR="00C316ED">
        <w:rPr>
          <w:spacing w:val="2"/>
        </w:rPr>
        <w:t xml:space="preserve"> </w:t>
      </w:r>
      <w:r>
        <w:rPr>
          <w:spacing w:val="2"/>
        </w:rPr>
        <w:t>hit</w:t>
      </w:r>
      <w:r w:rsidR="00C316ED">
        <w:rPr>
          <w:spacing w:val="2"/>
        </w:rPr>
        <w:t xml:space="preserve"> </w:t>
      </w:r>
      <w:r>
        <w:rPr>
          <w:spacing w:val="2"/>
        </w:rPr>
        <w:t>areas.</w:t>
      </w:r>
    </w:p>
    <w:p w14:paraId="6B21FC72" w14:textId="0CBC5CE1" w:rsidR="002E1D3C" w:rsidRDefault="007D671F" w:rsidP="00BF256E">
      <w:r>
        <w:t>Regional</w:t>
      </w:r>
      <w:r w:rsidR="00C316ED">
        <w:t xml:space="preserve"> </w:t>
      </w:r>
      <w:r>
        <w:t>Floodplain</w:t>
      </w:r>
      <w:r w:rsidR="00C316ED">
        <w:t xml:space="preserve"> </w:t>
      </w:r>
      <w:r>
        <w:t>Management</w:t>
      </w:r>
      <w:r w:rsidR="00C316ED">
        <w:t xml:space="preserve"> </w:t>
      </w:r>
      <w:r>
        <w:t>Strategies</w:t>
      </w:r>
      <w:r w:rsidR="00C316ED">
        <w:t xml:space="preserve"> </w:t>
      </w:r>
      <w:r>
        <w:t>(RFMS)</w:t>
      </w:r>
      <w:r w:rsidR="00C316ED">
        <w:t xml:space="preserve"> </w:t>
      </w:r>
      <w:r>
        <w:t>are</w:t>
      </w:r>
      <w:r w:rsidR="00C316ED">
        <w:t xml:space="preserve"> </w:t>
      </w:r>
      <w:r>
        <w:t>being</w:t>
      </w:r>
      <w:r w:rsidR="00C316ED">
        <w:t xml:space="preserve"> </w:t>
      </w:r>
      <w:r>
        <w:t>led</w:t>
      </w:r>
      <w:r w:rsidR="00C316ED">
        <w:t xml:space="preserve"> </w:t>
      </w:r>
      <w:r>
        <w:t>by</w:t>
      </w:r>
      <w:r w:rsidR="00C316ED">
        <w:t xml:space="preserve"> </w:t>
      </w:r>
      <w:r>
        <w:t>CMAs</w:t>
      </w:r>
      <w:r w:rsidR="00C316ED">
        <w:t xml:space="preserve"> </w:t>
      </w:r>
      <w:r>
        <w:t>and</w:t>
      </w:r>
      <w:r w:rsidR="00C316ED">
        <w:t xml:space="preserve"> </w:t>
      </w:r>
      <w:r>
        <w:t>Melbourne</w:t>
      </w:r>
      <w:r w:rsidR="00C316ED">
        <w:t xml:space="preserve"> </w:t>
      </w:r>
      <w:r>
        <w:t>Water</w:t>
      </w:r>
      <w:r w:rsidR="00C316ED">
        <w:t xml:space="preserve"> </w:t>
      </w:r>
      <w:r>
        <w:t>in</w:t>
      </w:r>
      <w:r w:rsidR="00C316ED">
        <w:t xml:space="preserve"> </w:t>
      </w:r>
      <w:r>
        <w:t>partnership</w:t>
      </w:r>
      <w:r w:rsidR="00C316ED">
        <w:t xml:space="preserve"> </w:t>
      </w:r>
      <w:r>
        <w:t>with</w:t>
      </w:r>
      <w:r w:rsidR="00C316ED">
        <w:t xml:space="preserve"> </w:t>
      </w:r>
      <w:r>
        <w:t>local</w:t>
      </w:r>
      <w:r w:rsidR="00C316ED">
        <w:t xml:space="preserve"> </w:t>
      </w:r>
      <w:r>
        <w:t>councils,</w:t>
      </w:r>
      <w:r w:rsidR="00C316ED">
        <w:t xml:space="preserve"> </w:t>
      </w:r>
      <w:r>
        <w:t>VICSES</w:t>
      </w:r>
      <w:r w:rsidR="00C316ED">
        <w:t xml:space="preserve"> </w:t>
      </w:r>
      <w:r>
        <w:t>and</w:t>
      </w:r>
      <w:r w:rsidR="00C316ED">
        <w:t xml:space="preserve"> </w:t>
      </w:r>
      <w:r>
        <w:t>other</w:t>
      </w:r>
      <w:r w:rsidR="00C316ED">
        <w:t xml:space="preserve"> </w:t>
      </w:r>
      <w:r>
        <w:t>agencies.</w:t>
      </w:r>
      <w:r w:rsidR="00C316ED">
        <w:t xml:space="preserve"> </w:t>
      </w:r>
      <w:r>
        <w:t>The</w:t>
      </w:r>
      <w:r w:rsidR="00C316ED">
        <w:t xml:space="preserve"> </w:t>
      </w:r>
      <w:r>
        <w:t>purpose</w:t>
      </w:r>
      <w:r w:rsidR="00C316ED">
        <w:t xml:space="preserve"> </w:t>
      </w:r>
      <w:r>
        <w:t>of</w:t>
      </w:r>
      <w:r w:rsidR="00C316ED">
        <w:t xml:space="preserve"> </w:t>
      </w:r>
      <w:r>
        <w:t>the</w:t>
      </w:r>
      <w:r w:rsidR="00C316ED">
        <w:t xml:space="preserve"> </w:t>
      </w:r>
      <w:r>
        <w:t>RFMS</w:t>
      </w:r>
      <w:r w:rsidR="00C316ED">
        <w:t xml:space="preserve"> </w:t>
      </w:r>
      <w:r>
        <w:t>is</w:t>
      </w:r>
      <w:r w:rsidR="00C316ED">
        <w:t xml:space="preserve"> </w:t>
      </w:r>
      <w:r>
        <w:t>to</w:t>
      </w:r>
      <w:r w:rsidR="00C316ED">
        <w:t xml:space="preserve"> </w:t>
      </w:r>
      <w:r>
        <w:t>support</w:t>
      </w:r>
      <w:r w:rsidR="00C316ED">
        <w:t xml:space="preserve"> </w:t>
      </w:r>
      <w:r>
        <w:t>communities</w:t>
      </w:r>
      <w:r w:rsidR="00C316ED">
        <w:t xml:space="preserve"> </w:t>
      </w:r>
      <w:r>
        <w:t>to</w:t>
      </w:r>
      <w:r w:rsidR="00C316ED">
        <w:t xml:space="preserve"> </w:t>
      </w:r>
      <w:r>
        <w:t>identify,</w:t>
      </w:r>
      <w:r w:rsidR="00C316ED">
        <w:t xml:space="preserve"> </w:t>
      </w:r>
      <w:r>
        <w:t>prioritise</w:t>
      </w:r>
      <w:r w:rsidR="00C316ED">
        <w:t xml:space="preserve"> </w:t>
      </w:r>
      <w:r>
        <w:t>and</w:t>
      </w:r>
      <w:r w:rsidR="00C316ED">
        <w:t xml:space="preserve"> </w:t>
      </w:r>
      <w:r>
        <w:t>implement</w:t>
      </w:r>
      <w:r w:rsidR="00C316ED">
        <w:t xml:space="preserve"> </w:t>
      </w:r>
      <w:r>
        <w:t>flood</w:t>
      </w:r>
      <w:r w:rsidR="00C316ED">
        <w:t xml:space="preserve"> </w:t>
      </w:r>
      <w:r>
        <w:t>mitigation</w:t>
      </w:r>
      <w:r w:rsidR="00C316ED">
        <w:t xml:space="preserve"> </w:t>
      </w:r>
      <w:r>
        <w:t>activities,</w:t>
      </w:r>
      <w:r w:rsidR="00C316ED">
        <w:t xml:space="preserve"> </w:t>
      </w:r>
      <w:r>
        <w:t>reduce</w:t>
      </w:r>
      <w:r w:rsidR="00C316ED">
        <w:t xml:space="preserve"> </w:t>
      </w:r>
      <w:r>
        <w:t>existing</w:t>
      </w:r>
      <w:r w:rsidR="00C316ED">
        <w:t xml:space="preserve"> </w:t>
      </w:r>
      <w:r>
        <w:t>flood</w:t>
      </w:r>
      <w:r w:rsidR="00C316ED">
        <w:t xml:space="preserve"> </w:t>
      </w:r>
      <w:r>
        <w:t>risks,</w:t>
      </w:r>
      <w:r w:rsidR="00C316ED">
        <w:t xml:space="preserve"> </w:t>
      </w:r>
      <w:r>
        <w:t>and</w:t>
      </w:r>
      <w:r w:rsidR="00C316ED">
        <w:t xml:space="preserve"> </w:t>
      </w:r>
      <w:r>
        <w:t>manage</w:t>
      </w:r>
      <w:r w:rsidR="00C316ED">
        <w:t xml:space="preserve"> </w:t>
      </w:r>
      <w:r>
        <w:t>residual</w:t>
      </w:r>
      <w:r w:rsidR="00C316ED">
        <w:t xml:space="preserve"> </w:t>
      </w:r>
      <w:r>
        <w:t>risk.</w:t>
      </w:r>
      <w:r w:rsidR="00C316ED">
        <w:t xml:space="preserve"> </w:t>
      </w:r>
      <w:r>
        <w:t>The</w:t>
      </w:r>
      <w:r w:rsidR="00C316ED">
        <w:t xml:space="preserve"> </w:t>
      </w:r>
      <w:r>
        <w:t>RFMS</w:t>
      </w:r>
      <w:r w:rsidR="00C316ED">
        <w:t xml:space="preserve"> </w:t>
      </w:r>
      <w:r>
        <w:t>have</w:t>
      </w:r>
      <w:r w:rsidR="00C316ED">
        <w:t xml:space="preserve"> </w:t>
      </w:r>
      <w:r>
        <w:t>identified</w:t>
      </w:r>
      <w:r w:rsidR="00C316ED">
        <w:t xml:space="preserve"> </w:t>
      </w:r>
      <w:r>
        <w:t>more</w:t>
      </w:r>
      <w:r w:rsidR="00C316ED">
        <w:t xml:space="preserve"> </w:t>
      </w:r>
      <w:r>
        <w:t>than</w:t>
      </w:r>
      <w:r w:rsidR="00C316ED">
        <w:t xml:space="preserve"> </w:t>
      </w:r>
      <w:r>
        <w:t>400</w:t>
      </w:r>
      <w:r w:rsidR="00C316ED">
        <w:t xml:space="preserve"> </w:t>
      </w:r>
      <w:r>
        <w:t>locally</w:t>
      </w:r>
      <w:r w:rsidR="00C316ED">
        <w:t xml:space="preserve"> </w:t>
      </w:r>
      <w:r>
        <w:t>prioritised</w:t>
      </w:r>
      <w:r w:rsidR="00C316ED">
        <w:t xml:space="preserve"> </w:t>
      </w:r>
      <w:r>
        <w:t>and</w:t>
      </w:r>
      <w:r w:rsidR="00C316ED">
        <w:t xml:space="preserve"> </w:t>
      </w:r>
      <w:r>
        <w:t>led</w:t>
      </w:r>
      <w:r w:rsidR="00C316ED">
        <w:t xml:space="preserve"> </w:t>
      </w:r>
      <w:r>
        <w:t>actions</w:t>
      </w:r>
      <w:r w:rsidR="00C316ED">
        <w:t xml:space="preserve"> </w:t>
      </w:r>
      <w:r>
        <w:t>for</w:t>
      </w:r>
      <w:r w:rsidR="00C316ED">
        <w:rPr>
          <w:rFonts w:ascii="Cambria" w:hAnsi="Cambria" w:cs="Cambria"/>
        </w:rPr>
        <w:t xml:space="preserve"> </w:t>
      </w:r>
      <w:r>
        <w:t>mitigating</w:t>
      </w:r>
      <w:r w:rsidR="00C316ED">
        <w:t xml:space="preserve"> </w:t>
      </w:r>
      <w:r>
        <w:t>the</w:t>
      </w:r>
      <w:r w:rsidR="00C316ED">
        <w:t xml:space="preserve"> </w:t>
      </w:r>
      <w:r>
        <w:t>effects</w:t>
      </w:r>
      <w:r w:rsidR="00C316ED">
        <w:t xml:space="preserve"> </w:t>
      </w:r>
      <w:r>
        <w:t>of</w:t>
      </w:r>
      <w:r w:rsidR="00C316ED">
        <w:t xml:space="preserve"> </w:t>
      </w:r>
      <w:r>
        <w:t>flooding</w:t>
      </w:r>
      <w:r w:rsidR="00C316ED">
        <w:t xml:space="preserve"> </w:t>
      </w:r>
      <w:r>
        <w:t>for</w:t>
      </w:r>
      <w:r w:rsidR="00C316ED">
        <w:t xml:space="preserve"> </w:t>
      </w:r>
      <w:r>
        <w:t>Victorian</w:t>
      </w:r>
      <w:r w:rsidR="00C316ED">
        <w:t xml:space="preserve"> </w:t>
      </w:r>
      <w:r>
        <w:t>communities.</w:t>
      </w:r>
      <w:r w:rsidR="00C316ED">
        <w:t xml:space="preserve"> </w:t>
      </w:r>
      <w:r>
        <w:t>Work</w:t>
      </w:r>
      <w:r w:rsidR="00C316ED">
        <w:t xml:space="preserve"> </w:t>
      </w:r>
      <w:r>
        <w:t>to</w:t>
      </w:r>
      <w:r w:rsidR="00C316ED">
        <w:t xml:space="preserve"> </w:t>
      </w:r>
      <w:r>
        <w:t>deliver</w:t>
      </w:r>
      <w:r w:rsidR="00C316ED">
        <w:t xml:space="preserve"> </w:t>
      </w:r>
      <w:r>
        <w:t>RFMS</w:t>
      </w:r>
      <w:r w:rsidR="00C316ED">
        <w:t xml:space="preserve"> </w:t>
      </w:r>
      <w:r>
        <w:t>implementation</w:t>
      </w:r>
      <w:r w:rsidR="00C316ED">
        <w:t xml:space="preserve"> </w:t>
      </w:r>
      <w:r>
        <w:t>plans</w:t>
      </w:r>
      <w:r w:rsidR="00C316ED">
        <w:t xml:space="preserve"> </w:t>
      </w:r>
      <w:r>
        <w:t>typically</w:t>
      </w:r>
      <w:r w:rsidR="00C316ED">
        <w:t xml:space="preserve"> </w:t>
      </w:r>
      <w:r>
        <w:t>include</w:t>
      </w:r>
      <w:r w:rsidR="00C316ED">
        <w:t xml:space="preserve"> </w:t>
      </w:r>
      <w:r>
        <w:t>detailed</w:t>
      </w:r>
      <w:r w:rsidR="00C316ED">
        <w:t xml:space="preserve"> </w:t>
      </w:r>
      <w:r>
        <w:t>flood</w:t>
      </w:r>
      <w:r w:rsidR="00C316ED">
        <w:t xml:space="preserve"> </w:t>
      </w:r>
      <w:r>
        <w:t>studies,</w:t>
      </w:r>
      <w:r w:rsidR="00C316ED">
        <w:t xml:space="preserve"> </w:t>
      </w:r>
      <w:r>
        <w:t>flood</w:t>
      </w:r>
      <w:r w:rsidR="00C316ED">
        <w:t xml:space="preserve"> </w:t>
      </w:r>
      <w:r>
        <w:t>mitigation</w:t>
      </w:r>
      <w:r w:rsidR="00C316ED">
        <w:t xml:space="preserve"> </w:t>
      </w:r>
      <w:r>
        <w:t>works,</w:t>
      </w:r>
      <w:r w:rsidR="00C316ED">
        <w:t xml:space="preserve"> </w:t>
      </w:r>
      <w:r>
        <w:t>flood</w:t>
      </w:r>
      <w:r w:rsidR="00C316ED">
        <w:t xml:space="preserve"> </w:t>
      </w:r>
      <w:r>
        <w:t>warning</w:t>
      </w:r>
      <w:r w:rsidR="00C316ED">
        <w:t xml:space="preserve"> </w:t>
      </w:r>
      <w:r>
        <w:t>system</w:t>
      </w:r>
      <w:r w:rsidR="00C316ED">
        <w:t xml:space="preserve"> </w:t>
      </w:r>
      <w:r>
        <w:t>upgrades</w:t>
      </w:r>
      <w:r w:rsidR="00C316ED">
        <w:t xml:space="preserve"> </w:t>
      </w:r>
      <w:r>
        <w:t>and</w:t>
      </w:r>
      <w:r w:rsidR="00C316ED">
        <w:rPr>
          <w:rFonts w:ascii="Cambria" w:hAnsi="Cambria" w:cs="Cambria"/>
        </w:rPr>
        <w:t xml:space="preserve"> </w:t>
      </w:r>
      <w:r>
        <w:t>planning</w:t>
      </w:r>
      <w:r w:rsidR="00C316ED">
        <w:t xml:space="preserve"> </w:t>
      </w:r>
      <w:r>
        <w:t>scheme</w:t>
      </w:r>
      <w:r w:rsidR="00C316ED">
        <w:t xml:space="preserve"> </w:t>
      </w:r>
      <w:r>
        <w:t>amendments.</w:t>
      </w:r>
      <w:r w:rsidR="00C316ED">
        <w:t xml:space="preserve"> </w:t>
      </w:r>
    </w:p>
    <w:p w14:paraId="11DE988E" w14:textId="60C2E179" w:rsidR="002E1D3C" w:rsidRDefault="007D671F" w:rsidP="00BF256E">
      <w:r>
        <w:rPr>
          <w:spacing w:val="2"/>
        </w:rPr>
        <w:t>CMAs</w:t>
      </w:r>
      <w:r w:rsidR="00C316ED">
        <w:rPr>
          <w:spacing w:val="2"/>
        </w:rPr>
        <w:t xml:space="preserve"> </w:t>
      </w:r>
      <w:r>
        <w:rPr>
          <w:spacing w:val="2"/>
        </w:rPr>
        <w:t>worked</w:t>
      </w:r>
      <w:r w:rsidR="00C316ED">
        <w:rPr>
          <w:spacing w:val="2"/>
        </w:rPr>
        <w:t xml:space="preserve"> </w:t>
      </w:r>
      <w:r>
        <w:rPr>
          <w:spacing w:val="2"/>
        </w:rPr>
        <w:t>with</w:t>
      </w:r>
      <w:r w:rsidR="00C316ED">
        <w:rPr>
          <w:spacing w:val="2"/>
        </w:rPr>
        <w:t xml:space="preserve"> </w:t>
      </w:r>
      <w:r>
        <w:rPr>
          <w:spacing w:val="2"/>
        </w:rPr>
        <w:t>local</w:t>
      </w:r>
      <w:r w:rsidR="00C316ED">
        <w:rPr>
          <w:spacing w:val="2"/>
        </w:rPr>
        <w:t xml:space="preserve"> </w:t>
      </w:r>
      <w:r>
        <w:rPr>
          <w:spacing w:val="2"/>
        </w:rPr>
        <w:t>government,</w:t>
      </w:r>
      <w:r w:rsidR="00C316ED">
        <w:rPr>
          <w:spacing w:val="2"/>
        </w:rPr>
        <w:t xml:space="preserve"> </w:t>
      </w:r>
      <w:r>
        <w:rPr>
          <w:spacing w:val="2"/>
        </w:rPr>
        <w:t>VICSES</w:t>
      </w:r>
      <w:r w:rsidR="00C316ED">
        <w:rPr>
          <w:spacing w:val="2"/>
        </w:rPr>
        <w:t xml:space="preserve"> </w:t>
      </w:r>
      <w:r>
        <w:t>and</w:t>
      </w:r>
      <w:r w:rsidR="00C316ED">
        <w:rPr>
          <w:rFonts w:ascii="Cambria" w:hAnsi="Cambria" w:cs="Cambria"/>
        </w:rPr>
        <w:t xml:space="preserve"> </w:t>
      </w:r>
      <w:r>
        <w:t>others</w:t>
      </w:r>
      <w:r w:rsidR="00C316ED">
        <w:t xml:space="preserve"> </w:t>
      </w:r>
      <w:r>
        <w:t>to</w:t>
      </w:r>
      <w:r w:rsidR="00C316ED">
        <w:t xml:space="preserve"> </w:t>
      </w:r>
      <w:r>
        <w:t>prepare</w:t>
      </w:r>
      <w:r w:rsidR="00C316ED">
        <w:t xml:space="preserve"> </w:t>
      </w:r>
      <w:r>
        <w:t>the</w:t>
      </w:r>
      <w:r w:rsidR="00C316ED">
        <w:t xml:space="preserve"> </w:t>
      </w:r>
      <w:r>
        <w:t>most</w:t>
      </w:r>
      <w:r w:rsidR="00C316ED">
        <w:t xml:space="preserve"> </w:t>
      </w:r>
      <w:r>
        <w:t>recent</w:t>
      </w:r>
      <w:r w:rsidR="00C316ED">
        <w:t xml:space="preserve"> </w:t>
      </w:r>
      <w:r>
        <w:t>tranche</w:t>
      </w:r>
      <w:r w:rsidR="00C316ED">
        <w:t xml:space="preserve"> </w:t>
      </w:r>
      <w:r>
        <w:t>of</w:t>
      </w:r>
      <w:r w:rsidR="00C316ED">
        <w:rPr>
          <w:rFonts w:ascii="Cambria" w:hAnsi="Cambria" w:cs="Cambria"/>
        </w:rPr>
        <w:t xml:space="preserve"> </w:t>
      </w:r>
      <w:r>
        <w:t>competitive</w:t>
      </w:r>
      <w:r w:rsidR="00C316ED">
        <w:t xml:space="preserve"> </w:t>
      </w:r>
      <w:r>
        <w:t>funding</w:t>
      </w:r>
      <w:r w:rsidR="00C316ED">
        <w:t xml:space="preserve"> </w:t>
      </w:r>
      <w:r>
        <w:t>applications</w:t>
      </w:r>
      <w:r w:rsidR="00C316ED">
        <w:t xml:space="preserve"> </w:t>
      </w:r>
      <w:r>
        <w:t>to</w:t>
      </w:r>
      <w:r w:rsidR="00C316ED">
        <w:t xml:space="preserve"> </w:t>
      </w:r>
      <w:r>
        <w:t>implement</w:t>
      </w:r>
      <w:r w:rsidR="00C316ED">
        <w:t xml:space="preserve"> </w:t>
      </w:r>
      <w:r>
        <w:t>their</w:t>
      </w:r>
      <w:r w:rsidR="00C316ED">
        <w:t xml:space="preserve"> </w:t>
      </w:r>
      <w:r>
        <w:rPr>
          <w:spacing w:val="1"/>
        </w:rPr>
        <w:t>highest</w:t>
      </w:r>
      <w:r w:rsidR="00C316ED">
        <w:rPr>
          <w:spacing w:val="1"/>
        </w:rPr>
        <w:t xml:space="preserve"> </w:t>
      </w:r>
      <w:r>
        <w:rPr>
          <w:spacing w:val="1"/>
        </w:rPr>
        <w:t>priority</w:t>
      </w:r>
      <w:r w:rsidR="00C316ED">
        <w:rPr>
          <w:spacing w:val="1"/>
        </w:rPr>
        <w:t xml:space="preserve"> </w:t>
      </w:r>
      <w:r>
        <w:rPr>
          <w:spacing w:val="1"/>
        </w:rPr>
        <w:t>actions</w:t>
      </w:r>
      <w:r w:rsidR="00C316ED">
        <w:rPr>
          <w:spacing w:val="1"/>
        </w:rPr>
        <w:t xml:space="preserve"> </w:t>
      </w:r>
      <w:r>
        <w:rPr>
          <w:spacing w:val="1"/>
        </w:rPr>
        <w:t>through</w:t>
      </w:r>
      <w:r w:rsidR="00C316ED">
        <w:rPr>
          <w:spacing w:val="1"/>
        </w:rPr>
        <w:t xml:space="preserve"> </w:t>
      </w:r>
      <w:r>
        <w:rPr>
          <w:spacing w:val="1"/>
        </w:rPr>
        <w:t>the</w:t>
      </w:r>
      <w:r w:rsidR="00C316ED">
        <w:rPr>
          <w:spacing w:val="1"/>
        </w:rPr>
        <w:t xml:space="preserve"> </w:t>
      </w:r>
      <w:r>
        <w:rPr>
          <w:spacing w:val="1"/>
        </w:rPr>
        <w:t>third</w:t>
      </w:r>
      <w:r w:rsidR="00C316ED">
        <w:rPr>
          <w:spacing w:val="1"/>
        </w:rPr>
        <w:t xml:space="preserve"> </w:t>
      </w:r>
      <w:r>
        <w:rPr>
          <w:spacing w:val="1"/>
        </w:rPr>
        <w:t>round</w:t>
      </w:r>
      <w:r w:rsidR="00C316ED">
        <w:rPr>
          <w:rFonts w:ascii="Cambria" w:hAnsi="Cambria" w:cs="Cambria"/>
          <w:spacing w:val="1"/>
        </w:rPr>
        <w:t xml:space="preserve"> </w:t>
      </w:r>
      <w:r>
        <w:t>of</w:t>
      </w:r>
      <w:r w:rsidR="00C316ED">
        <w:t xml:space="preserve"> </w:t>
      </w:r>
      <w:r>
        <w:t>the</w:t>
      </w:r>
      <w:r w:rsidR="00C316ED">
        <w:t xml:space="preserve"> </w:t>
      </w:r>
      <w:r>
        <w:t>Risk</w:t>
      </w:r>
      <w:r w:rsidR="00C316ED">
        <w:t xml:space="preserve"> </w:t>
      </w:r>
      <w:r>
        <w:t>Resilience</w:t>
      </w:r>
      <w:r w:rsidR="00C316ED">
        <w:t xml:space="preserve"> </w:t>
      </w:r>
      <w:r>
        <w:t>Grants</w:t>
      </w:r>
      <w:r w:rsidR="00C316ED">
        <w:t xml:space="preserve"> </w:t>
      </w:r>
      <w:r>
        <w:t>Program</w:t>
      </w:r>
      <w:r w:rsidR="00C316ED">
        <w:t xml:space="preserve"> </w:t>
      </w:r>
      <w:r>
        <w:t>(RRGP)</w:t>
      </w:r>
      <w:r w:rsidR="00C316ED">
        <w:t xml:space="preserve"> </w:t>
      </w:r>
      <w:r>
        <w:t>2022–23,</w:t>
      </w:r>
      <w:r w:rsidR="00C316ED">
        <w:t xml:space="preserve"> </w:t>
      </w:r>
      <w:r>
        <w:t>which</w:t>
      </w:r>
      <w:r w:rsidR="00C316ED">
        <w:t xml:space="preserve"> </w:t>
      </w:r>
      <w:r>
        <w:lastRenderedPageBreak/>
        <w:t>opened</w:t>
      </w:r>
      <w:r w:rsidR="00C316ED">
        <w:t xml:space="preserve"> </w:t>
      </w:r>
      <w:r>
        <w:t>on</w:t>
      </w:r>
      <w:r w:rsidR="00C316ED">
        <w:t xml:space="preserve"> </w:t>
      </w:r>
      <w:r>
        <w:t>13</w:t>
      </w:r>
      <w:r w:rsidR="00C316ED">
        <w:t xml:space="preserve"> </w:t>
      </w:r>
      <w:r>
        <w:t>June</w:t>
      </w:r>
      <w:r w:rsidR="00C316ED">
        <w:t xml:space="preserve"> </w:t>
      </w:r>
      <w:r>
        <w:t>2023</w:t>
      </w:r>
      <w:r w:rsidR="00C316ED">
        <w:t xml:space="preserve"> </w:t>
      </w:r>
      <w:r>
        <w:t>and</w:t>
      </w:r>
      <w:r w:rsidR="00C316ED">
        <w:t xml:space="preserve"> </w:t>
      </w:r>
      <w:r>
        <w:t>closed</w:t>
      </w:r>
      <w:r w:rsidR="00C316ED">
        <w:t xml:space="preserve"> </w:t>
      </w:r>
      <w:r>
        <w:t>on</w:t>
      </w:r>
      <w:r w:rsidR="00C316ED">
        <w:rPr>
          <w:rFonts w:ascii="Cambria" w:hAnsi="Cambria" w:cs="Cambria"/>
        </w:rPr>
        <w:t xml:space="preserve"> </w:t>
      </w:r>
      <w:r>
        <w:t>10</w:t>
      </w:r>
      <w:r w:rsidR="00C316ED">
        <w:t xml:space="preserve"> </w:t>
      </w:r>
      <w:r>
        <w:t>August</w:t>
      </w:r>
      <w:r w:rsidR="00C316ED">
        <w:t xml:space="preserve"> </w:t>
      </w:r>
      <w:r>
        <w:t>2023</w:t>
      </w:r>
      <w:r>
        <w:rPr>
          <w:spacing w:val="1"/>
        </w:rPr>
        <w:t>.</w:t>
      </w:r>
      <w:r w:rsidR="00C316ED">
        <w:rPr>
          <w:spacing w:val="1"/>
        </w:rPr>
        <w:t xml:space="preserve"> </w:t>
      </w:r>
      <w:r>
        <w:rPr>
          <w:spacing w:val="1"/>
        </w:rPr>
        <w:t>This</w:t>
      </w:r>
      <w:r w:rsidR="00C316ED">
        <w:rPr>
          <w:spacing w:val="1"/>
        </w:rPr>
        <w:t xml:space="preserve"> </w:t>
      </w:r>
      <w:r>
        <w:rPr>
          <w:spacing w:val="1"/>
        </w:rPr>
        <w:t>work</w:t>
      </w:r>
      <w:r w:rsidR="00C316ED">
        <w:rPr>
          <w:spacing w:val="1"/>
        </w:rPr>
        <w:t xml:space="preserve"> </w:t>
      </w:r>
      <w:r>
        <w:rPr>
          <w:spacing w:val="1"/>
        </w:rPr>
        <w:t>includes</w:t>
      </w:r>
      <w:r w:rsidR="00C316ED">
        <w:rPr>
          <w:spacing w:val="1"/>
        </w:rPr>
        <w:t xml:space="preserve"> </w:t>
      </w:r>
      <w:r>
        <w:rPr>
          <w:spacing w:val="1"/>
        </w:rPr>
        <w:t>securing</w:t>
      </w:r>
      <w:r w:rsidR="00C316ED">
        <w:rPr>
          <w:spacing w:val="1"/>
        </w:rPr>
        <w:t xml:space="preserve"> </w:t>
      </w:r>
      <w:r>
        <w:rPr>
          <w:spacing w:val="1"/>
        </w:rPr>
        <w:t>a</w:t>
      </w:r>
      <w:r w:rsidR="00C316ED">
        <w:rPr>
          <w:spacing w:val="1"/>
        </w:rPr>
        <w:t xml:space="preserve"> </w:t>
      </w:r>
      <w:r>
        <w:rPr>
          <w:spacing w:val="1"/>
        </w:rPr>
        <w:t>commitment</w:t>
      </w:r>
      <w:r w:rsidR="00C316ED">
        <w:rPr>
          <w:spacing w:val="1"/>
        </w:rPr>
        <w:t xml:space="preserve"> </w:t>
      </w:r>
      <w:r>
        <w:rPr>
          <w:spacing w:val="1"/>
        </w:rPr>
        <w:t>from</w:t>
      </w:r>
      <w:r w:rsidR="00C316ED">
        <w:rPr>
          <w:spacing w:val="1"/>
        </w:rPr>
        <w:t xml:space="preserve"> </w:t>
      </w:r>
      <w:r>
        <w:rPr>
          <w:spacing w:val="1"/>
        </w:rPr>
        <w:t>funding</w:t>
      </w:r>
      <w:r w:rsidR="00C316ED">
        <w:rPr>
          <w:spacing w:val="1"/>
        </w:rPr>
        <w:t xml:space="preserve"> </w:t>
      </w:r>
      <w:r>
        <w:rPr>
          <w:spacing w:val="1"/>
        </w:rPr>
        <w:t>applicants</w:t>
      </w:r>
      <w:r w:rsidR="00C316ED">
        <w:rPr>
          <w:spacing w:val="1"/>
        </w:rPr>
        <w:t xml:space="preserve"> </w:t>
      </w:r>
      <w:r>
        <w:rPr>
          <w:spacing w:val="1"/>
        </w:rPr>
        <w:t>that</w:t>
      </w:r>
      <w:r w:rsidR="00C316ED">
        <w:rPr>
          <w:spacing w:val="1"/>
        </w:rPr>
        <w:t xml:space="preserve"> </w:t>
      </w:r>
      <w:r>
        <w:rPr>
          <w:spacing w:val="1"/>
        </w:rPr>
        <w:t>they</w:t>
      </w:r>
      <w:r w:rsidR="00C316ED">
        <w:rPr>
          <w:spacing w:val="1"/>
        </w:rPr>
        <w:t xml:space="preserve"> </w:t>
      </w:r>
      <w:r>
        <w:rPr>
          <w:spacing w:val="1"/>
        </w:rPr>
        <w:t>will</w:t>
      </w:r>
      <w:r w:rsidR="00C316ED">
        <w:rPr>
          <w:spacing w:val="1"/>
        </w:rPr>
        <w:t xml:space="preserve"> </w:t>
      </w:r>
      <w:r>
        <w:t>contribute</w:t>
      </w:r>
      <w:r w:rsidR="00C316ED">
        <w:t xml:space="preserve"> </w:t>
      </w:r>
      <w:r>
        <w:t>local</w:t>
      </w:r>
      <w:r w:rsidR="00C316ED">
        <w:t xml:space="preserve"> </w:t>
      </w:r>
      <w:r>
        <w:t>funding</w:t>
      </w:r>
      <w:r w:rsidR="00C316ED">
        <w:t xml:space="preserve"> </w:t>
      </w:r>
      <w:r>
        <w:t>equal</w:t>
      </w:r>
      <w:r w:rsidR="00C316ED">
        <w:t xml:space="preserve"> </w:t>
      </w:r>
      <w:r>
        <w:t>to</w:t>
      </w:r>
      <w:r w:rsidR="00C316ED">
        <w:t xml:space="preserve"> </w:t>
      </w:r>
      <w:r>
        <w:t>at</w:t>
      </w:r>
      <w:r w:rsidR="00C316ED">
        <w:t xml:space="preserve"> </w:t>
      </w:r>
      <w:r>
        <w:t>least</w:t>
      </w:r>
      <w:r w:rsidR="00C316ED">
        <w:t xml:space="preserve"> </w:t>
      </w:r>
      <w:r>
        <w:t>one</w:t>
      </w:r>
      <w:r w:rsidR="00C316ED">
        <w:t xml:space="preserve"> </w:t>
      </w:r>
      <w:r>
        <w:t>third</w:t>
      </w:r>
      <w:r w:rsidR="00C316ED">
        <w:t xml:space="preserve"> </w:t>
      </w:r>
      <w:r>
        <w:t>of</w:t>
      </w:r>
      <w:r w:rsidR="00C316ED">
        <w:t xml:space="preserve"> </w:t>
      </w:r>
      <w:r>
        <w:rPr>
          <w:spacing w:val="1"/>
        </w:rPr>
        <w:t>the</w:t>
      </w:r>
      <w:r w:rsidR="00C316ED">
        <w:rPr>
          <w:spacing w:val="1"/>
        </w:rPr>
        <w:t xml:space="preserve"> </w:t>
      </w:r>
      <w:r>
        <w:rPr>
          <w:spacing w:val="1"/>
        </w:rPr>
        <w:t>proposed</w:t>
      </w:r>
      <w:r w:rsidR="00C316ED">
        <w:rPr>
          <w:spacing w:val="1"/>
        </w:rPr>
        <w:t xml:space="preserve"> </w:t>
      </w:r>
      <w:r>
        <w:rPr>
          <w:spacing w:val="1"/>
        </w:rPr>
        <w:t>project</w:t>
      </w:r>
      <w:r w:rsidR="00C316ED">
        <w:rPr>
          <w:spacing w:val="1"/>
        </w:rPr>
        <w:t xml:space="preserve"> </w:t>
      </w:r>
      <w:r>
        <w:rPr>
          <w:spacing w:val="1"/>
        </w:rPr>
        <w:t>budget</w:t>
      </w:r>
      <w:r w:rsidR="00C316ED">
        <w:rPr>
          <w:spacing w:val="1"/>
        </w:rPr>
        <w:t xml:space="preserve"> </w:t>
      </w:r>
      <w:r>
        <w:rPr>
          <w:spacing w:val="1"/>
        </w:rPr>
        <w:t>in</w:t>
      </w:r>
      <w:r w:rsidR="00C316ED">
        <w:rPr>
          <w:spacing w:val="1"/>
        </w:rPr>
        <w:t xml:space="preserve"> </w:t>
      </w:r>
      <w:r>
        <w:rPr>
          <w:spacing w:val="1"/>
        </w:rPr>
        <w:t>line</w:t>
      </w:r>
      <w:r w:rsidR="00C316ED">
        <w:rPr>
          <w:spacing w:val="1"/>
        </w:rPr>
        <w:t xml:space="preserve"> </w:t>
      </w:r>
      <w:r>
        <w:rPr>
          <w:spacing w:val="1"/>
        </w:rPr>
        <w:t>with</w:t>
      </w:r>
      <w:r w:rsidR="00C316ED">
        <w:rPr>
          <w:spacing w:val="1"/>
        </w:rPr>
        <w:t xml:space="preserve"> </w:t>
      </w:r>
      <w:r>
        <w:rPr>
          <w:spacing w:val="1"/>
        </w:rPr>
        <w:t>government</w:t>
      </w:r>
      <w:r w:rsidR="00C316ED">
        <w:rPr>
          <w:spacing w:val="1"/>
        </w:rPr>
        <w:t xml:space="preserve"> </w:t>
      </w:r>
      <w:r>
        <w:t>policy</w:t>
      </w:r>
      <w:r w:rsidR="00C316ED">
        <w:t xml:space="preserve"> </w:t>
      </w:r>
      <w:r>
        <w:t>on</w:t>
      </w:r>
      <w:r w:rsidR="00C316ED">
        <w:t xml:space="preserve"> </w:t>
      </w:r>
      <w:r>
        <w:t>investing</w:t>
      </w:r>
      <w:r w:rsidR="00C316ED">
        <w:t xml:space="preserve"> </w:t>
      </w:r>
      <w:r>
        <w:t>in</w:t>
      </w:r>
      <w:r w:rsidR="00C316ED">
        <w:t xml:space="preserve"> </w:t>
      </w:r>
      <w:r>
        <w:t>flood</w:t>
      </w:r>
      <w:r w:rsidR="00C316ED">
        <w:t xml:space="preserve"> </w:t>
      </w:r>
      <w:r>
        <w:t>mitigation.</w:t>
      </w:r>
      <w:r w:rsidR="00C316ED">
        <w:t xml:space="preserve"> </w:t>
      </w:r>
      <w:r>
        <w:t>The</w:t>
      </w:r>
      <w:r w:rsidR="00C316ED">
        <w:t xml:space="preserve"> </w:t>
      </w:r>
      <w:r>
        <w:t>program</w:t>
      </w:r>
      <w:r w:rsidR="00C316ED">
        <w:t xml:space="preserve"> </w:t>
      </w:r>
      <w:r>
        <w:t>will</w:t>
      </w:r>
      <w:r w:rsidR="00C316ED">
        <w:t xml:space="preserve"> </w:t>
      </w:r>
      <w:r>
        <w:t>receive</w:t>
      </w:r>
      <w:r w:rsidR="00C316ED">
        <w:t xml:space="preserve"> </w:t>
      </w:r>
      <w:r>
        <w:t>federal</w:t>
      </w:r>
      <w:r w:rsidR="00C316ED">
        <w:t xml:space="preserve"> </w:t>
      </w:r>
      <w:r>
        <w:t>government</w:t>
      </w:r>
      <w:r w:rsidR="00C316ED">
        <w:t xml:space="preserve"> </w:t>
      </w:r>
      <w:r>
        <w:t>funding</w:t>
      </w:r>
      <w:r w:rsidR="00C316ED">
        <w:t xml:space="preserve"> </w:t>
      </w:r>
      <w:r>
        <w:t>through</w:t>
      </w:r>
      <w:r w:rsidR="00C316ED">
        <w:t xml:space="preserve"> </w:t>
      </w:r>
      <w:r>
        <w:t>the</w:t>
      </w:r>
      <w:r w:rsidR="00C316ED">
        <w:t xml:space="preserve"> </w:t>
      </w:r>
      <w:r>
        <w:t>National</w:t>
      </w:r>
      <w:r w:rsidR="00C316ED">
        <w:t xml:space="preserve"> </w:t>
      </w:r>
      <w:r>
        <w:t>Partnership</w:t>
      </w:r>
      <w:r w:rsidR="00C316ED">
        <w:t xml:space="preserve"> </w:t>
      </w:r>
      <w:r>
        <w:t>Agreements</w:t>
      </w:r>
      <w:r w:rsidR="00C316ED">
        <w:t xml:space="preserve"> </w:t>
      </w:r>
      <w:r>
        <w:t>on</w:t>
      </w:r>
      <w:r w:rsidR="00C316ED">
        <w:t xml:space="preserve"> </w:t>
      </w:r>
      <w:r>
        <w:t>Disaster</w:t>
      </w:r>
      <w:r w:rsidR="00C316ED">
        <w:t xml:space="preserve"> </w:t>
      </w:r>
      <w:r>
        <w:t>Risk</w:t>
      </w:r>
      <w:r w:rsidR="00C316ED">
        <w:t xml:space="preserve"> </w:t>
      </w:r>
      <w:r>
        <w:t>Reduction</w:t>
      </w:r>
      <w:r w:rsidR="00C316ED">
        <w:t xml:space="preserve"> </w:t>
      </w:r>
      <w:r>
        <w:t>and</w:t>
      </w:r>
      <w:r w:rsidR="00C316ED">
        <w:t xml:space="preserve"> </w:t>
      </w:r>
      <w:r>
        <w:t>will</w:t>
      </w:r>
      <w:r w:rsidR="00C316ED">
        <w:t xml:space="preserve"> </w:t>
      </w:r>
      <w:r>
        <w:t>be</w:t>
      </w:r>
      <w:r w:rsidR="00C316ED">
        <w:t xml:space="preserve"> </w:t>
      </w:r>
      <w:r>
        <w:t>administered</w:t>
      </w:r>
      <w:r w:rsidR="00C316ED">
        <w:t xml:space="preserve"> </w:t>
      </w:r>
      <w:r>
        <w:t>by</w:t>
      </w:r>
      <w:r w:rsidR="00C316ED">
        <w:t xml:space="preserve"> </w:t>
      </w:r>
      <w:r>
        <w:t>Emergency</w:t>
      </w:r>
      <w:r w:rsidR="00C316ED">
        <w:t xml:space="preserve"> </w:t>
      </w:r>
      <w:r>
        <w:t>Management</w:t>
      </w:r>
      <w:r w:rsidR="00C316ED">
        <w:t xml:space="preserve"> </w:t>
      </w:r>
      <w:r>
        <w:t>Victoria.</w:t>
      </w:r>
    </w:p>
    <w:p w14:paraId="238F2BDF" w14:textId="13BF92E3" w:rsidR="002E1D3C" w:rsidRDefault="007D671F" w:rsidP="00BF256E">
      <w:proofErr w:type="spellStart"/>
      <w:r>
        <w:t>FloodZoom</w:t>
      </w:r>
      <w:proofErr w:type="spellEnd"/>
      <w:r w:rsidR="00C316ED">
        <w:t xml:space="preserve"> </w:t>
      </w:r>
      <w:r>
        <w:t>is</w:t>
      </w:r>
      <w:r w:rsidR="00C316ED">
        <w:t xml:space="preserve"> </w:t>
      </w:r>
      <w:r>
        <w:t>a</w:t>
      </w:r>
      <w:r w:rsidR="00C316ED">
        <w:t xml:space="preserve"> </w:t>
      </w:r>
      <w:r>
        <w:t>web-based</w:t>
      </w:r>
      <w:r w:rsidR="00C316ED">
        <w:t xml:space="preserve"> </w:t>
      </w:r>
      <w:r>
        <w:t>tool</w:t>
      </w:r>
      <w:r w:rsidR="00C316ED">
        <w:t xml:space="preserve"> </w:t>
      </w:r>
      <w:r>
        <w:t>that</w:t>
      </w:r>
      <w:r w:rsidR="00C316ED">
        <w:t xml:space="preserve"> </w:t>
      </w:r>
      <w:r>
        <w:t>incorporates</w:t>
      </w:r>
      <w:r w:rsidR="00C316ED">
        <w:t xml:space="preserve"> </w:t>
      </w:r>
      <w:r>
        <w:t>current</w:t>
      </w:r>
      <w:r w:rsidR="00C316ED">
        <w:t xml:space="preserve"> </w:t>
      </w:r>
      <w:r>
        <w:t>flood</w:t>
      </w:r>
      <w:r w:rsidR="00C316ED">
        <w:t xml:space="preserve"> </w:t>
      </w:r>
      <w:r>
        <w:t>spatial</w:t>
      </w:r>
      <w:r w:rsidR="00C316ED">
        <w:t xml:space="preserve"> </w:t>
      </w:r>
      <w:r>
        <w:t>data,</w:t>
      </w:r>
      <w:r w:rsidR="00C316ED">
        <w:t xml:space="preserve"> </w:t>
      </w:r>
      <w:r>
        <w:t>live</w:t>
      </w:r>
      <w:r w:rsidR="00C316ED">
        <w:t xml:space="preserve"> </w:t>
      </w:r>
      <w:proofErr w:type="gramStart"/>
      <w:r>
        <w:t>rainfall</w:t>
      </w:r>
      <w:proofErr w:type="gramEnd"/>
      <w:r w:rsidR="00C316ED">
        <w:t xml:space="preserve"> </w:t>
      </w:r>
      <w:r>
        <w:t>and</w:t>
      </w:r>
      <w:r w:rsidR="00C316ED">
        <w:t xml:space="preserve"> </w:t>
      </w:r>
      <w:r>
        <w:t>stream</w:t>
      </w:r>
      <w:r w:rsidR="00C316ED">
        <w:t xml:space="preserve"> </w:t>
      </w:r>
      <w:r>
        <w:t>level</w:t>
      </w:r>
      <w:r w:rsidR="00C316ED">
        <w:t xml:space="preserve"> </w:t>
      </w:r>
      <w:r>
        <w:t>data</w:t>
      </w:r>
      <w:r w:rsidR="00C316ED">
        <w:t xml:space="preserve"> </w:t>
      </w:r>
      <w:r>
        <w:t>to</w:t>
      </w:r>
      <w:r w:rsidR="00C316ED">
        <w:t xml:space="preserve"> </w:t>
      </w:r>
      <w:r>
        <w:t>enable</w:t>
      </w:r>
      <w:r w:rsidR="00C316ED">
        <w:t xml:space="preserve"> </w:t>
      </w:r>
      <w:r>
        <w:t>clear</w:t>
      </w:r>
      <w:r w:rsidR="00C316ED">
        <w:t xml:space="preserve"> </w:t>
      </w:r>
      <w:r>
        <w:t>consequence</w:t>
      </w:r>
      <w:r w:rsidR="00C316ED">
        <w:t xml:space="preserve"> </w:t>
      </w:r>
      <w:r>
        <w:t>planning,</w:t>
      </w:r>
      <w:r w:rsidR="00C316ED">
        <w:t xml:space="preserve"> </w:t>
      </w:r>
      <w:r>
        <w:t>making</w:t>
      </w:r>
      <w:r w:rsidR="00C316ED">
        <w:t xml:space="preserve"> </w:t>
      </w:r>
      <w:r>
        <w:t>it</w:t>
      </w:r>
      <w:r w:rsidR="00C316ED">
        <w:t xml:space="preserve"> </w:t>
      </w:r>
      <w:r>
        <w:t>a</w:t>
      </w:r>
      <w:r w:rsidR="00C316ED">
        <w:t xml:space="preserve"> </w:t>
      </w:r>
      <w:r>
        <w:t>single</w:t>
      </w:r>
      <w:r w:rsidR="00C316ED">
        <w:t xml:space="preserve"> </w:t>
      </w:r>
      <w:r>
        <w:t>source</w:t>
      </w:r>
      <w:r w:rsidR="00C316ED">
        <w:t xml:space="preserve"> </w:t>
      </w:r>
      <w:r>
        <w:t>of</w:t>
      </w:r>
      <w:r w:rsidR="00C316ED">
        <w:t xml:space="preserve"> </w:t>
      </w:r>
      <w:r>
        <w:t>riverine</w:t>
      </w:r>
      <w:r w:rsidR="00C316ED">
        <w:t xml:space="preserve"> </w:t>
      </w:r>
      <w:r>
        <w:t>flood</w:t>
      </w:r>
      <w:r w:rsidR="00C316ED">
        <w:t xml:space="preserve"> </w:t>
      </w:r>
      <w:r>
        <w:t>information</w:t>
      </w:r>
      <w:r w:rsidR="00C316ED">
        <w:t xml:space="preserve"> </w:t>
      </w:r>
      <w:r>
        <w:t>in</w:t>
      </w:r>
      <w:r w:rsidR="00C316ED">
        <w:t xml:space="preserve"> </w:t>
      </w:r>
      <w:r>
        <w:t>Victoria</w:t>
      </w:r>
      <w:r w:rsidR="00C316ED">
        <w:t xml:space="preserve"> </w:t>
      </w:r>
      <w:r>
        <w:rPr>
          <w:spacing w:val="-1"/>
        </w:rPr>
        <w:t>to</w:t>
      </w:r>
      <w:r w:rsidR="00C316ED">
        <w:rPr>
          <w:spacing w:val="-1"/>
        </w:rPr>
        <w:t xml:space="preserve"> </w:t>
      </w:r>
      <w:r>
        <w:rPr>
          <w:spacing w:val="-1"/>
        </w:rPr>
        <w:t>support</w:t>
      </w:r>
      <w:r w:rsidR="00C316ED">
        <w:rPr>
          <w:spacing w:val="-1"/>
        </w:rPr>
        <w:t xml:space="preserve"> </w:t>
      </w:r>
      <w:r>
        <w:rPr>
          <w:spacing w:val="-1"/>
        </w:rPr>
        <w:t>flood</w:t>
      </w:r>
      <w:r w:rsidR="00C316ED">
        <w:rPr>
          <w:spacing w:val="-1"/>
        </w:rPr>
        <w:t xml:space="preserve"> </w:t>
      </w:r>
      <w:r>
        <w:rPr>
          <w:spacing w:val="-1"/>
        </w:rPr>
        <w:t>readiness</w:t>
      </w:r>
      <w:r w:rsidR="00C316ED">
        <w:rPr>
          <w:spacing w:val="-1"/>
        </w:rPr>
        <w:t xml:space="preserve"> </w:t>
      </w:r>
      <w:r>
        <w:rPr>
          <w:spacing w:val="-1"/>
        </w:rPr>
        <w:t>and</w:t>
      </w:r>
      <w:r w:rsidR="00C316ED">
        <w:rPr>
          <w:spacing w:val="-1"/>
        </w:rPr>
        <w:t xml:space="preserve"> </w:t>
      </w:r>
      <w:r>
        <w:rPr>
          <w:spacing w:val="-1"/>
        </w:rPr>
        <w:t>response.</w:t>
      </w:r>
      <w:r w:rsidR="00C316ED">
        <w:rPr>
          <w:spacing w:val="-1"/>
        </w:rPr>
        <w:t xml:space="preserve"> </w:t>
      </w:r>
      <w:r>
        <w:rPr>
          <w:spacing w:val="-1"/>
        </w:rPr>
        <w:t>A</w:t>
      </w:r>
      <w:r w:rsidR="00C316ED">
        <w:rPr>
          <w:spacing w:val="-1"/>
        </w:rPr>
        <w:t xml:space="preserve"> </w:t>
      </w:r>
      <w:r>
        <w:rPr>
          <w:spacing w:val="-1"/>
        </w:rPr>
        <w:t>significant</w:t>
      </w:r>
      <w:r w:rsidR="00C316ED">
        <w:rPr>
          <w:spacing w:val="-1"/>
        </w:rPr>
        <w:t xml:space="preserve"> </w:t>
      </w:r>
      <w:r>
        <w:rPr>
          <w:spacing w:val="2"/>
        </w:rPr>
        <w:t>task</w:t>
      </w:r>
      <w:r w:rsidR="00C316ED">
        <w:rPr>
          <w:spacing w:val="2"/>
        </w:rPr>
        <w:t xml:space="preserve"> </w:t>
      </w:r>
      <w:r>
        <w:rPr>
          <w:spacing w:val="2"/>
        </w:rPr>
        <w:t>for</w:t>
      </w:r>
      <w:r w:rsidR="00C316ED">
        <w:rPr>
          <w:spacing w:val="2"/>
        </w:rPr>
        <w:t xml:space="preserve"> </w:t>
      </w:r>
      <w:r>
        <w:rPr>
          <w:spacing w:val="2"/>
        </w:rPr>
        <w:t>the</w:t>
      </w:r>
      <w:r w:rsidR="00C316ED">
        <w:rPr>
          <w:spacing w:val="2"/>
        </w:rPr>
        <w:t xml:space="preserve"> </w:t>
      </w:r>
      <w:proofErr w:type="spellStart"/>
      <w:r>
        <w:rPr>
          <w:spacing w:val="2"/>
        </w:rPr>
        <w:t>FloodZoom</w:t>
      </w:r>
      <w:proofErr w:type="spellEnd"/>
      <w:r w:rsidR="00C316ED">
        <w:rPr>
          <w:spacing w:val="2"/>
        </w:rPr>
        <w:t xml:space="preserve"> </w:t>
      </w:r>
      <w:r>
        <w:rPr>
          <w:spacing w:val="2"/>
        </w:rPr>
        <w:t>program</w:t>
      </w:r>
      <w:r w:rsidR="00C316ED">
        <w:rPr>
          <w:spacing w:val="2"/>
        </w:rPr>
        <w:t xml:space="preserve"> </w:t>
      </w:r>
      <w:r>
        <w:rPr>
          <w:spacing w:val="2"/>
        </w:rPr>
        <w:t>is</w:t>
      </w:r>
      <w:r w:rsidR="00C316ED">
        <w:rPr>
          <w:spacing w:val="2"/>
        </w:rPr>
        <w:t xml:space="preserve"> </w:t>
      </w:r>
      <w:r>
        <w:rPr>
          <w:spacing w:val="2"/>
        </w:rPr>
        <w:t>ensuring</w:t>
      </w:r>
      <w:r w:rsidR="00C316ED">
        <w:rPr>
          <w:spacing w:val="2"/>
        </w:rPr>
        <w:t xml:space="preserve"> </w:t>
      </w:r>
      <w:r>
        <w:rPr>
          <w:spacing w:val="2"/>
        </w:rPr>
        <w:t>flood</w:t>
      </w:r>
      <w:r w:rsidR="00C316ED">
        <w:rPr>
          <w:spacing w:val="2"/>
        </w:rPr>
        <w:t xml:space="preserve"> </w:t>
      </w:r>
      <w:r>
        <w:rPr>
          <w:spacing w:val="2"/>
        </w:rPr>
        <w:t>data</w:t>
      </w:r>
      <w:r w:rsidR="00C316ED">
        <w:rPr>
          <w:spacing w:val="2"/>
        </w:rPr>
        <w:t xml:space="preserve"> </w:t>
      </w:r>
      <w:r>
        <w:rPr>
          <w:spacing w:val="2"/>
        </w:rPr>
        <w:t>and</w:t>
      </w:r>
      <w:r w:rsidR="00C316ED">
        <w:rPr>
          <w:spacing w:val="2"/>
        </w:rPr>
        <w:t xml:space="preserve"> </w:t>
      </w:r>
      <w:r>
        <w:rPr>
          <w:spacing w:val="2"/>
        </w:rPr>
        <w:t>intelligence</w:t>
      </w:r>
      <w:r w:rsidR="00C316ED">
        <w:rPr>
          <w:spacing w:val="2"/>
        </w:rPr>
        <w:t xml:space="preserve"> </w:t>
      </w:r>
      <w:r>
        <w:rPr>
          <w:spacing w:val="2"/>
        </w:rPr>
        <w:t>products</w:t>
      </w:r>
      <w:r w:rsidR="00C316ED">
        <w:rPr>
          <w:spacing w:val="2"/>
        </w:rPr>
        <w:t xml:space="preserve"> </w:t>
      </w:r>
      <w:r>
        <w:rPr>
          <w:spacing w:val="2"/>
        </w:rPr>
        <w:t>are</w:t>
      </w:r>
      <w:r w:rsidR="00C316ED">
        <w:rPr>
          <w:spacing w:val="2"/>
        </w:rPr>
        <w:t xml:space="preserve"> </w:t>
      </w:r>
      <w:r>
        <w:rPr>
          <w:spacing w:val="2"/>
        </w:rPr>
        <w:t>continually</w:t>
      </w:r>
      <w:r w:rsidR="00C316ED">
        <w:rPr>
          <w:spacing w:val="2"/>
        </w:rPr>
        <w:t xml:space="preserve"> </w:t>
      </w:r>
      <w:r>
        <w:rPr>
          <w:spacing w:val="-1"/>
        </w:rPr>
        <w:t>updated</w:t>
      </w:r>
      <w:r w:rsidR="00C316ED">
        <w:rPr>
          <w:spacing w:val="-1"/>
        </w:rPr>
        <w:t xml:space="preserve"> </w:t>
      </w:r>
      <w:r>
        <w:rPr>
          <w:spacing w:val="-1"/>
        </w:rPr>
        <w:t>as</w:t>
      </w:r>
      <w:r w:rsidR="00C316ED">
        <w:rPr>
          <w:spacing w:val="-1"/>
        </w:rPr>
        <w:t xml:space="preserve"> </w:t>
      </w:r>
      <w:r>
        <w:rPr>
          <w:spacing w:val="-1"/>
        </w:rPr>
        <w:t>flood</w:t>
      </w:r>
      <w:r w:rsidR="00C316ED">
        <w:rPr>
          <w:spacing w:val="-1"/>
        </w:rPr>
        <w:t xml:space="preserve"> </w:t>
      </w:r>
      <w:r>
        <w:rPr>
          <w:spacing w:val="-1"/>
        </w:rPr>
        <w:t>studies</w:t>
      </w:r>
      <w:r w:rsidR="00C316ED">
        <w:rPr>
          <w:spacing w:val="-1"/>
        </w:rPr>
        <w:t xml:space="preserve"> </w:t>
      </w:r>
      <w:r>
        <w:rPr>
          <w:spacing w:val="-1"/>
        </w:rPr>
        <w:t>are</w:t>
      </w:r>
      <w:r w:rsidR="00C316ED">
        <w:rPr>
          <w:spacing w:val="-1"/>
        </w:rPr>
        <w:t xml:space="preserve"> </w:t>
      </w:r>
      <w:r>
        <w:rPr>
          <w:spacing w:val="-1"/>
        </w:rPr>
        <w:t>completed</w:t>
      </w:r>
      <w:r w:rsidR="00C316ED">
        <w:rPr>
          <w:spacing w:val="-1"/>
        </w:rPr>
        <w:t xml:space="preserve"> </w:t>
      </w:r>
      <w:r>
        <w:rPr>
          <w:spacing w:val="-1"/>
        </w:rPr>
        <w:t>and</w:t>
      </w:r>
      <w:r w:rsidR="00C316ED">
        <w:rPr>
          <w:spacing w:val="-1"/>
        </w:rPr>
        <w:t xml:space="preserve"> </w:t>
      </w:r>
      <w:r>
        <w:rPr>
          <w:spacing w:val="-1"/>
        </w:rPr>
        <w:t>delivered</w:t>
      </w:r>
      <w:r w:rsidR="00C316ED">
        <w:rPr>
          <w:spacing w:val="-1"/>
        </w:rPr>
        <w:t xml:space="preserve"> </w:t>
      </w:r>
      <w:r>
        <w:t>by</w:t>
      </w:r>
      <w:r w:rsidR="00C316ED">
        <w:t xml:space="preserve"> </w:t>
      </w:r>
      <w:r>
        <w:t>local</w:t>
      </w:r>
      <w:r w:rsidR="00C316ED">
        <w:t xml:space="preserve"> </w:t>
      </w:r>
      <w:r>
        <w:t>councils</w:t>
      </w:r>
      <w:r w:rsidR="00C316ED">
        <w:t xml:space="preserve"> </w:t>
      </w:r>
      <w:r>
        <w:t>and</w:t>
      </w:r>
      <w:r w:rsidR="00C316ED">
        <w:t xml:space="preserve"> </w:t>
      </w:r>
      <w:r>
        <w:t>CMAs.</w:t>
      </w:r>
      <w:r w:rsidR="00C316ED">
        <w:t xml:space="preserve"> </w:t>
      </w:r>
      <w:r>
        <w:t>The</w:t>
      </w:r>
      <w:r w:rsidR="00C316ED">
        <w:t xml:space="preserve"> </w:t>
      </w:r>
      <w:r>
        <w:t>importance</w:t>
      </w:r>
      <w:r w:rsidR="00C316ED">
        <w:t xml:space="preserve"> </w:t>
      </w:r>
      <w:r>
        <w:t>of</w:t>
      </w:r>
      <w:r w:rsidR="00C316ED">
        <w:t xml:space="preserve"> </w:t>
      </w:r>
      <w:r>
        <w:t>this</w:t>
      </w:r>
      <w:r w:rsidR="00C316ED">
        <w:t xml:space="preserve"> </w:t>
      </w:r>
      <w:r>
        <w:rPr>
          <w:spacing w:val="-1"/>
        </w:rPr>
        <w:t>work</w:t>
      </w:r>
      <w:r w:rsidR="00C316ED">
        <w:rPr>
          <w:spacing w:val="-1"/>
        </w:rPr>
        <w:t xml:space="preserve"> </w:t>
      </w:r>
      <w:r>
        <w:rPr>
          <w:spacing w:val="-1"/>
        </w:rPr>
        <w:t>was</w:t>
      </w:r>
      <w:r w:rsidR="00C316ED">
        <w:rPr>
          <w:spacing w:val="-1"/>
        </w:rPr>
        <w:t xml:space="preserve"> </w:t>
      </w:r>
      <w:r>
        <w:rPr>
          <w:spacing w:val="-1"/>
        </w:rPr>
        <w:t>highlighted</w:t>
      </w:r>
      <w:r w:rsidR="00C316ED">
        <w:rPr>
          <w:spacing w:val="-1"/>
        </w:rPr>
        <w:t xml:space="preserve"> </w:t>
      </w:r>
      <w:r>
        <w:rPr>
          <w:spacing w:val="-1"/>
        </w:rPr>
        <w:t>during</w:t>
      </w:r>
      <w:r w:rsidR="00C316ED">
        <w:rPr>
          <w:spacing w:val="-1"/>
        </w:rPr>
        <w:t xml:space="preserve"> </w:t>
      </w:r>
      <w:r>
        <w:rPr>
          <w:spacing w:val="-1"/>
        </w:rPr>
        <w:t>the</w:t>
      </w:r>
      <w:r w:rsidR="00C316ED">
        <w:rPr>
          <w:spacing w:val="-1"/>
        </w:rPr>
        <w:t xml:space="preserve"> </w:t>
      </w:r>
      <w:r>
        <w:rPr>
          <w:spacing w:val="-1"/>
        </w:rPr>
        <w:t>2022</w:t>
      </w:r>
      <w:r w:rsidR="00C316ED">
        <w:rPr>
          <w:spacing w:val="-1"/>
        </w:rPr>
        <w:t xml:space="preserve"> </w:t>
      </w:r>
      <w:r>
        <w:rPr>
          <w:spacing w:val="-1"/>
        </w:rPr>
        <w:t>floods.</w:t>
      </w:r>
      <w:r w:rsidR="00C316ED">
        <w:rPr>
          <w:spacing w:val="-1"/>
        </w:rPr>
        <w:t xml:space="preserve"> </w:t>
      </w:r>
      <w:r>
        <w:rPr>
          <w:spacing w:val="-1"/>
        </w:rPr>
        <w:t>The</w:t>
      </w:r>
      <w:r w:rsidR="00C316ED">
        <w:rPr>
          <w:spacing w:val="-1"/>
        </w:rPr>
        <w:t xml:space="preserve"> </w:t>
      </w:r>
      <w:r>
        <w:rPr>
          <w:spacing w:val="-1"/>
        </w:rPr>
        <w:t>team</w:t>
      </w:r>
      <w:r w:rsidR="00C316ED">
        <w:rPr>
          <w:spacing w:val="-1"/>
        </w:rPr>
        <w:t xml:space="preserve"> </w:t>
      </w:r>
      <w:r>
        <w:rPr>
          <w:spacing w:val="1"/>
        </w:rPr>
        <w:t>received</w:t>
      </w:r>
      <w:r w:rsidR="00C316ED">
        <w:rPr>
          <w:spacing w:val="1"/>
        </w:rPr>
        <w:t xml:space="preserve"> </w:t>
      </w:r>
      <w:r>
        <w:rPr>
          <w:spacing w:val="1"/>
        </w:rPr>
        <w:t>considerable</w:t>
      </w:r>
      <w:r w:rsidR="00C316ED">
        <w:rPr>
          <w:spacing w:val="1"/>
        </w:rPr>
        <w:t xml:space="preserve"> </w:t>
      </w:r>
      <w:r>
        <w:rPr>
          <w:spacing w:val="1"/>
        </w:rPr>
        <w:t>positive</w:t>
      </w:r>
      <w:r w:rsidR="00C316ED">
        <w:rPr>
          <w:spacing w:val="1"/>
        </w:rPr>
        <w:t xml:space="preserve"> </w:t>
      </w:r>
      <w:r>
        <w:rPr>
          <w:spacing w:val="1"/>
        </w:rPr>
        <w:t>feedback</w:t>
      </w:r>
      <w:r w:rsidR="00C316ED">
        <w:rPr>
          <w:spacing w:val="1"/>
        </w:rPr>
        <w:t xml:space="preserve"> </w:t>
      </w:r>
      <w:r>
        <w:rPr>
          <w:spacing w:val="1"/>
        </w:rPr>
        <w:t>confirming</w:t>
      </w:r>
      <w:r w:rsidR="00C316ED">
        <w:rPr>
          <w:spacing w:val="1"/>
        </w:rPr>
        <w:t xml:space="preserve"> </w:t>
      </w:r>
      <w:r>
        <w:rPr>
          <w:spacing w:val="1"/>
        </w:rPr>
        <w:t>the</w:t>
      </w:r>
      <w:r w:rsidR="00C316ED">
        <w:rPr>
          <w:spacing w:val="1"/>
        </w:rPr>
        <w:t xml:space="preserve"> </w:t>
      </w:r>
      <w:r>
        <w:rPr>
          <w:spacing w:val="1"/>
        </w:rPr>
        <w:t>platform</w:t>
      </w:r>
      <w:r w:rsidR="00C316ED">
        <w:rPr>
          <w:spacing w:val="1"/>
        </w:rPr>
        <w:t xml:space="preserve"> </w:t>
      </w:r>
      <w:r>
        <w:rPr>
          <w:spacing w:val="1"/>
        </w:rPr>
        <w:t>was</w:t>
      </w:r>
      <w:r w:rsidR="00C316ED">
        <w:rPr>
          <w:spacing w:val="1"/>
        </w:rPr>
        <w:t xml:space="preserve"> </w:t>
      </w:r>
      <w:r>
        <w:rPr>
          <w:spacing w:val="1"/>
        </w:rPr>
        <w:t>indispensable</w:t>
      </w:r>
      <w:r w:rsidR="00C316ED">
        <w:rPr>
          <w:spacing w:val="1"/>
        </w:rPr>
        <w:t xml:space="preserve"> </w:t>
      </w:r>
      <w:r>
        <w:rPr>
          <w:spacing w:val="1"/>
        </w:rPr>
        <w:t>for</w:t>
      </w:r>
      <w:r w:rsidR="00C316ED">
        <w:rPr>
          <w:spacing w:val="1"/>
        </w:rPr>
        <w:t xml:space="preserve"> </w:t>
      </w:r>
      <w:r>
        <w:rPr>
          <w:spacing w:val="1"/>
        </w:rPr>
        <w:t>flood</w:t>
      </w:r>
      <w:r w:rsidR="00C316ED">
        <w:rPr>
          <w:spacing w:val="1"/>
        </w:rPr>
        <w:t xml:space="preserve"> </w:t>
      </w:r>
      <w:r>
        <w:rPr>
          <w:spacing w:val="1"/>
        </w:rPr>
        <w:t>analysts</w:t>
      </w:r>
      <w:r w:rsidR="00C316ED">
        <w:rPr>
          <w:spacing w:val="1"/>
        </w:rPr>
        <w:t xml:space="preserve"> </w:t>
      </w:r>
      <w:r>
        <w:rPr>
          <w:spacing w:val="-1"/>
        </w:rPr>
        <w:t>providing</w:t>
      </w:r>
      <w:r w:rsidR="00C316ED">
        <w:rPr>
          <w:spacing w:val="-1"/>
        </w:rPr>
        <w:t xml:space="preserve"> </w:t>
      </w:r>
      <w:r>
        <w:rPr>
          <w:spacing w:val="-1"/>
        </w:rPr>
        <w:t>advice</w:t>
      </w:r>
      <w:r w:rsidR="00C316ED">
        <w:rPr>
          <w:spacing w:val="-1"/>
        </w:rPr>
        <w:t xml:space="preserve"> </w:t>
      </w:r>
      <w:r>
        <w:rPr>
          <w:spacing w:val="-1"/>
        </w:rPr>
        <w:t>to</w:t>
      </w:r>
      <w:r w:rsidR="00C316ED">
        <w:rPr>
          <w:spacing w:val="-1"/>
        </w:rPr>
        <w:t xml:space="preserve"> </w:t>
      </w:r>
      <w:r>
        <w:rPr>
          <w:spacing w:val="-1"/>
        </w:rPr>
        <w:t>VICSES</w:t>
      </w:r>
      <w:r w:rsidR="00C316ED">
        <w:rPr>
          <w:spacing w:val="-1"/>
        </w:rPr>
        <w:t xml:space="preserve"> </w:t>
      </w:r>
      <w:r>
        <w:rPr>
          <w:spacing w:val="-1"/>
        </w:rPr>
        <w:t>for</w:t>
      </w:r>
      <w:r w:rsidR="00C316ED">
        <w:rPr>
          <w:spacing w:val="-1"/>
        </w:rPr>
        <w:t xml:space="preserve"> </w:t>
      </w:r>
      <w:r>
        <w:rPr>
          <w:spacing w:val="-1"/>
        </w:rPr>
        <w:t>warnings,</w:t>
      </w:r>
      <w:r w:rsidR="00C316ED">
        <w:rPr>
          <w:spacing w:val="-1"/>
        </w:rPr>
        <w:t xml:space="preserve"> </w:t>
      </w:r>
      <w:proofErr w:type="gramStart"/>
      <w:r>
        <w:rPr>
          <w:spacing w:val="-1"/>
        </w:rPr>
        <w:t>evacuations</w:t>
      </w:r>
      <w:proofErr w:type="gramEnd"/>
      <w:r w:rsidR="00C316ED">
        <w:rPr>
          <w:spacing w:val="-1"/>
        </w:rPr>
        <w:t xml:space="preserve"> </w:t>
      </w:r>
      <w:r>
        <w:t>and</w:t>
      </w:r>
      <w:r w:rsidR="00C316ED">
        <w:t xml:space="preserve"> </w:t>
      </w:r>
      <w:r>
        <w:t>broader</w:t>
      </w:r>
      <w:r w:rsidR="00C316ED">
        <w:t xml:space="preserve"> </w:t>
      </w:r>
      <w:r>
        <w:t>response</w:t>
      </w:r>
      <w:r w:rsidR="00C316ED">
        <w:t xml:space="preserve"> </w:t>
      </w:r>
      <w:r>
        <w:t>strategies.</w:t>
      </w:r>
      <w:r w:rsidR="00C316ED">
        <w:t xml:space="preserve"> </w:t>
      </w:r>
    </w:p>
    <w:p w14:paraId="4692CAE6" w14:textId="2648187A" w:rsidR="002E1D3C" w:rsidRDefault="007D671F" w:rsidP="00BF256E">
      <w:r>
        <w:t>In</w:t>
      </w:r>
      <w:r w:rsidR="00C316ED">
        <w:t xml:space="preserve"> </w:t>
      </w:r>
      <w:r>
        <w:t>addition</w:t>
      </w:r>
      <w:r w:rsidR="00C316ED">
        <w:t xml:space="preserve"> </w:t>
      </w:r>
      <w:r>
        <w:t>to</w:t>
      </w:r>
      <w:r w:rsidR="00C316ED">
        <w:t xml:space="preserve"> </w:t>
      </w:r>
      <w:r>
        <w:t>its</w:t>
      </w:r>
      <w:r w:rsidR="00C316ED">
        <w:t xml:space="preserve"> </w:t>
      </w:r>
      <w:r>
        <w:t>role</w:t>
      </w:r>
      <w:r w:rsidR="00C316ED">
        <w:t xml:space="preserve"> </w:t>
      </w:r>
      <w:r>
        <w:t>as</w:t>
      </w:r>
      <w:r w:rsidR="00C316ED">
        <w:t xml:space="preserve"> </w:t>
      </w:r>
      <w:r>
        <w:t>a</w:t>
      </w:r>
      <w:r w:rsidR="00C316ED">
        <w:t xml:space="preserve"> </w:t>
      </w:r>
      <w:r>
        <w:t>key</w:t>
      </w:r>
      <w:r w:rsidR="00C316ED">
        <w:t xml:space="preserve"> </w:t>
      </w:r>
      <w:r>
        <w:t>decision</w:t>
      </w:r>
      <w:r w:rsidR="00C316ED">
        <w:t xml:space="preserve"> </w:t>
      </w:r>
      <w:r>
        <w:t>support</w:t>
      </w:r>
      <w:r w:rsidR="00C316ED">
        <w:t xml:space="preserve"> </w:t>
      </w:r>
      <w:r>
        <w:t>tool</w:t>
      </w:r>
      <w:r w:rsidR="00C316ED">
        <w:t xml:space="preserve"> </w:t>
      </w:r>
      <w:r>
        <w:t>for</w:t>
      </w:r>
      <w:r w:rsidR="00C316ED">
        <w:t xml:space="preserve"> </w:t>
      </w:r>
      <w:r>
        <w:t>core</w:t>
      </w:r>
      <w:r w:rsidR="00C316ED">
        <w:t xml:space="preserve"> </w:t>
      </w:r>
      <w:r>
        <w:t>emergency</w:t>
      </w:r>
      <w:r w:rsidR="00C316ED">
        <w:t xml:space="preserve"> </w:t>
      </w:r>
      <w:r>
        <w:t>functions</w:t>
      </w:r>
      <w:r w:rsidR="00C316ED">
        <w:t xml:space="preserve"> </w:t>
      </w:r>
      <w:r>
        <w:t>during</w:t>
      </w:r>
      <w:r w:rsidR="00C316ED">
        <w:t xml:space="preserve"> </w:t>
      </w:r>
      <w:r>
        <w:t>flood</w:t>
      </w:r>
      <w:r w:rsidR="00C316ED">
        <w:t xml:space="preserve"> </w:t>
      </w:r>
      <w:r>
        <w:t>events,</w:t>
      </w:r>
      <w:r w:rsidR="00C316ED">
        <w:t xml:space="preserve"> </w:t>
      </w:r>
      <w:proofErr w:type="spellStart"/>
      <w:r>
        <w:t>FloodZoom</w:t>
      </w:r>
      <w:proofErr w:type="spellEnd"/>
      <w:r w:rsidR="00C316ED">
        <w:t xml:space="preserve"> </w:t>
      </w:r>
      <w:r>
        <w:t>also</w:t>
      </w:r>
      <w:r w:rsidR="00C316ED">
        <w:t xml:space="preserve"> </w:t>
      </w:r>
      <w:r>
        <w:t>hosts</w:t>
      </w:r>
      <w:r w:rsidR="00C316ED">
        <w:t xml:space="preserve"> </w:t>
      </w:r>
      <w:r>
        <w:t>a</w:t>
      </w:r>
      <w:r w:rsidR="00C316ED">
        <w:t xml:space="preserve"> </w:t>
      </w:r>
      <w:r>
        <w:t>planning</w:t>
      </w:r>
      <w:r w:rsidR="00C316ED">
        <w:t xml:space="preserve"> </w:t>
      </w:r>
      <w:r>
        <w:t>system</w:t>
      </w:r>
      <w:r w:rsidR="00C316ED">
        <w:t xml:space="preserve"> </w:t>
      </w:r>
      <w:r>
        <w:t>module</w:t>
      </w:r>
      <w:r w:rsidR="00C316ED">
        <w:t xml:space="preserve"> </w:t>
      </w:r>
      <w:r>
        <w:t>used</w:t>
      </w:r>
      <w:r w:rsidR="00C316ED">
        <w:t xml:space="preserve"> </w:t>
      </w:r>
      <w:r>
        <w:t>by</w:t>
      </w:r>
      <w:r w:rsidR="00C316ED">
        <w:t xml:space="preserve"> </w:t>
      </w:r>
      <w:r>
        <w:t>CMAs</w:t>
      </w:r>
      <w:r w:rsidR="00C316ED">
        <w:t xml:space="preserve"> </w:t>
      </w:r>
      <w:r>
        <w:t>to</w:t>
      </w:r>
      <w:r w:rsidR="00C316ED">
        <w:t xml:space="preserve"> </w:t>
      </w:r>
      <w:r>
        <w:t>streamline</w:t>
      </w:r>
      <w:r w:rsidR="00C316ED">
        <w:t xml:space="preserve"> </w:t>
      </w:r>
      <w:r>
        <w:t>management</w:t>
      </w:r>
      <w:r w:rsidR="00C316ED">
        <w:t xml:space="preserve"> </w:t>
      </w:r>
      <w:r>
        <w:t>of</w:t>
      </w:r>
      <w:r w:rsidR="00C316ED">
        <w:t xml:space="preserve"> </w:t>
      </w:r>
      <w:r>
        <w:t>land</w:t>
      </w:r>
      <w:r w:rsidR="00C316ED">
        <w:t xml:space="preserve"> </w:t>
      </w:r>
      <w:r>
        <w:rPr>
          <w:spacing w:val="2"/>
        </w:rPr>
        <w:t>use</w:t>
      </w:r>
      <w:r w:rsidR="00C316ED">
        <w:rPr>
          <w:spacing w:val="2"/>
        </w:rPr>
        <w:t xml:space="preserve"> </w:t>
      </w:r>
      <w:r>
        <w:rPr>
          <w:spacing w:val="2"/>
        </w:rPr>
        <w:t>planning</w:t>
      </w:r>
      <w:r w:rsidR="00C316ED">
        <w:rPr>
          <w:spacing w:val="2"/>
        </w:rPr>
        <w:t xml:space="preserve"> </w:t>
      </w:r>
      <w:r>
        <w:rPr>
          <w:spacing w:val="2"/>
        </w:rPr>
        <w:t>application</w:t>
      </w:r>
      <w:r w:rsidR="00C316ED">
        <w:rPr>
          <w:spacing w:val="2"/>
        </w:rPr>
        <w:t xml:space="preserve"> </w:t>
      </w:r>
      <w:r>
        <w:rPr>
          <w:spacing w:val="2"/>
        </w:rPr>
        <w:t>referrals</w:t>
      </w:r>
      <w:r w:rsidR="00C316ED">
        <w:rPr>
          <w:spacing w:val="2"/>
        </w:rPr>
        <w:t xml:space="preserve"> </w:t>
      </w:r>
      <w:r>
        <w:rPr>
          <w:spacing w:val="2"/>
        </w:rPr>
        <w:t>and</w:t>
      </w:r>
      <w:r w:rsidR="00C316ED">
        <w:rPr>
          <w:spacing w:val="2"/>
        </w:rPr>
        <w:t xml:space="preserve"> </w:t>
      </w:r>
      <w:r>
        <w:rPr>
          <w:spacing w:val="2"/>
        </w:rPr>
        <w:t>permits,</w:t>
      </w:r>
      <w:r w:rsidR="00C316ED">
        <w:rPr>
          <w:spacing w:val="2"/>
        </w:rPr>
        <w:t xml:space="preserve"> </w:t>
      </w:r>
      <w:r>
        <w:rPr>
          <w:spacing w:val="2"/>
        </w:rPr>
        <w:t>an</w:t>
      </w:r>
      <w:r w:rsidR="00C316ED">
        <w:rPr>
          <w:rFonts w:ascii="Cambria" w:hAnsi="Cambria" w:cs="Cambria"/>
          <w:spacing w:val="2"/>
        </w:rPr>
        <w:t xml:space="preserve"> </w:t>
      </w:r>
      <w:r>
        <w:rPr>
          <w:spacing w:val="2"/>
        </w:rPr>
        <w:t>algal</w:t>
      </w:r>
      <w:r w:rsidR="00C316ED">
        <w:rPr>
          <w:spacing w:val="2"/>
        </w:rPr>
        <w:t xml:space="preserve"> </w:t>
      </w:r>
      <w:r>
        <w:rPr>
          <w:spacing w:val="2"/>
        </w:rPr>
        <w:t>module</w:t>
      </w:r>
      <w:r w:rsidR="00C316ED">
        <w:rPr>
          <w:spacing w:val="2"/>
        </w:rPr>
        <w:t xml:space="preserve"> </w:t>
      </w:r>
      <w:r>
        <w:rPr>
          <w:spacing w:val="2"/>
        </w:rPr>
        <w:t>for</w:t>
      </w:r>
      <w:r w:rsidR="00C316ED">
        <w:rPr>
          <w:spacing w:val="2"/>
        </w:rPr>
        <w:t xml:space="preserve"> </w:t>
      </w:r>
      <w:r>
        <w:rPr>
          <w:spacing w:val="2"/>
        </w:rPr>
        <w:t>reporting</w:t>
      </w:r>
      <w:r w:rsidR="00C316ED">
        <w:rPr>
          <w:spacing w:val="2"/>
        </w:rPr>
        <w:t xml:space="preserve"> </w:t>
      </w:r>
      <w:r>
        <w:rPr>
          <w:spacing w:val="2"/>
        </w:rPr>
        <w:t>blue</w:t>
      </w:r>
      <w:r w:rsidR="00C316ED">
        <w:rPr>
          <w:spacing w:val="2"/>
        </w:rPr>
        <w:t xml:space="preserve"> </w:t>
      </w:r>
      <w:r>
        <w:rPr>
          <w:spacing w:val="2"/>
        </w:rPr>
        <w:t>green</w:t>
      </w:r>
      <w:r w:rsidR="00C316ED">
        <w:rPr>
          <w:spacing w:val="2"/>
        </w:rPr>
        <w:t xml:space="preserve"> </w:t>
      </w:r>
      <w:r>
        <w:rPr>
          <w:spacing w:val="2"/>
        </w:rPr>
        <w:t>algae</w:t>
      </w:r>
      <w:r w:rsidR="00C316ED">
        <w:rPr>
          <w:spacing w:val="2"/>
        </w:rPr>
        <w:t xml:space="preserve"> </w:t>
      </w:r>
      <w:r>
        <w:rPr>
          <w:spacing w:val="-1"/>
        </w:rPr>
        <w:t>outbreaks,</w:t>
      </w:r>
      <w:r w:rsidR="00C316ED">
        <w:rPr>
          <w:spacing w:val="-1"/>
        </w:rPr>
        <w:t xml:space="preserve"> </w:t>
      </w:r>
      <w:r>
        <w:rPr>
          <w:spacing w:val="-1"/>
        </w:rPr>
        <w:t>and</w:t>
      </w:r>
      <w:r w:rsidR="00C316ED">
        <w:rPr>
          <w:spacing w:val="-1"/>
        </w:rPr>
        <w:t xml:space="preserve"> </w:t>
      </w:r>
      <w:r>
        <w:rPr>
          <w:spacing w:val="-1"/>
        </w:rPr>
        <w:t>dam</w:t>
      </w:r>
      <w:r w:rsidR="00C316ED">
        <w:rPr>
          <w:spacing w:val="-1"/>
        </w:rPr>
        <w:t xml:space="preserve"> </w:t>
      </w:r>
      <w:r>
        <w:rPr>
          <w:spacing w:val="-1"/>
        </w:rPr>
        <w:t>and</w:t>
      </w:r>
      <w:r w:rsidR="00C316ED">
        <w:rPr>
          <w:spacing w:val="-1"/>
        </w:rPr>
        <w:t xml:space="preserve"> </w:t>
      </w:r>
      <w:r>
        <w:rPr>
          <w:spacing w:val="-1"/>
        </w:rPr>
        <w:t>risk</w:t>
      </w:r>
      <w:r w:rsidR="00C316ED">
        <w:rPr>
          <w:spacing w:val="-1"/>
        </w:rPr>
        <w:t xml:space="preserve"> </w:t>
      </w:r>
      <w:r>
        <w:rPr>
          <w:spacing w:val="-1"/>
        </w:rPr>
        <w:t>management</w:t>
      </w:r>
      <w:r w:rsidR="00C316ED">
        <w:rPr>
          <w:spacing w:val="-1"/>
        </w:rPr>
        <w:t xml:space="preserve"> </w:t>
      </w:r>
      <w:r>
        <w:rPr>
          <w:spacing w:val="-1"/>
        </w:rPr>
        <w:t>modules</w:t>
      </w:r>
      <w:r w:rsidR="00C316ED">
        <w:rPr>
          <w:spacing w:val="-1"/>
        </w:rPr>
        <w:t xml:space="preserve"> </w:t>
      </w:r>
      <w:r>
        <w:rPr>
          <w:spacing w:val="-1"/>
        </w:rPr>
        <w:t>designed</w:t>
      </w:r>
      <w:r w:rsidR="00C316ED">
        <w:rPr>
          <w:spacing w:val="-1"/>
        </w:rPr>
        <w:t xml:space="preserve"> </w:t>
      </w:r>
      <w:r>
        <w:rPr>
          <w:spacing w:val="-1"/>
        </w:rPr>
        <w:t>to</w:t>
      </w:r>
      <w:r w:rsidR="00C316ED">
        <w:rPr>
          <w:spacing w:val="-1"/>
        </w:rPr>
        <w:t xml:space="preserve"> </w:t>
      </w:r>
      <w:r>
        <w:t>assist</w:t>
      </w:r>
      <w:r w:rsidR="00C316ED">
        <w:t xml:space="preserve"> </w:t>
      </w:r>
      <w:r>
        <w:t>water</w:t>
      </w:r>
      <w:r w:rsidR="00C316ED">
        <w:t xml:space="preserve"> </w:t>
      </w:r>
      <w:r>
        <w:t>corporations.</w:t>
      </w:r>
    </w:p>
    <w:p w14:paraId="016FA774" w14:textId="5359E0F7" w:rsidR="002E1D3C" w:rsidRDefault="007D671F" w:rsidP="00BF256E">
      <w:pPr>
        <w:pStyle w:val="Heading3"/>
      </w:pPr>
      <w:r>
        <w:t>e)</w:t>
      </w:r>
      <w:r w:rsidR="00C316ED">
        <w:t xml:space="preserve"> </w:t>
      </w:r>
      <w:r>
        <w:t>Waterway</w:t>
      </w:r>
      <w:r w:rsidR="00C316ED">
        <w:t xml:space="preserve"> </w:t>
      </w:r>
      <w:r>
        <w:t>management</w:t>
      </w:r>
      <w:r w:rsidR="00C316ED">
        <w:t xml:space="preserve"> </w:t>
      </w:r>
      <w:r>
        <w:t>and</w:t>
      </w:r>
      <w:r w:rsidR="00C316ED">
        <w:t xml:space="preserve"> </w:t>
      </w:r>
      <w:r>
        <w:t>drainage</w:t>
      </w:r>
      <w:r w:rsidR="00C316ED">
        <w:t xml:space="preserve"> </w:t>
      </w:r>
    </w:p>
    <w:p w14:paraId="3377AB56" w14:textId="72EF28D8" w:rsidR="002E1D3C" w:rsidRDefault="007D671F" w:rsidP="00BF256E">
      <w:r>
        <w:rPr>
          <w:spacing w:val="-1"/>
        </w:rPr>
        <w:t>DEECA</w:t>
      </w:r>
      <w:r w:rsidR="00C316ED">
        <w:rPr>
          <w:spacing w:val="-1"/>
        </w:rPr>
        <w:t xml:space="preserve"> </w:t>
      </w:r>
      <w:r>
        <w:rPr>
          <w:spacing w:val="-1"/>
        </w:rPr>
        <w:t>oversees</w:t>
      </w:r>
      <w:r w:rsidR="00C316ED">
        <w:rPr>
          <w:spacing w:val="-1"/>
        </w:rPr>
        <w:t xml:space="preserve"> </w:t>
      </w:r>
      <w:r>
        <w:rPr>
          <w:spacing w:val="-1"/>
        </w:rPr>
        <w:t>the</w:t>
      </w:r>
      <w:r w:rsidR="00C316ED">
        <w:rPr>
          <w:spacing w:val="-1"/>
        </w:rPr>
        <w:t xml:space="preserve"> </w:t>
      </w:r>
      <w:r>
        <w:rPr>
          <w:spacing w:val="-1"/>
        </w:rPr>
        <w:t>Victorian</w:t>
      </w:r>
      <w:r w:rsidR="00C316ED">
        <w:rPr>
          <w:spacing w:val="-1"/>
        </w:rPr>
        <w:t xml:space="preserve"> </w:t>
      </w:r>
      <w:r>
        <w:rPr>
          <w:spacing w:val="-1"/>
        </w:rPr>
        <w:t>Waterway</w:t>
      </w:r>
      <w:r w:rsidR="00C316ED">
        <w:rPr>
          <w:spacing w:val="-1"/>
        </w:rPr>
        <w:t xml:space="preserve"> </w:t>
      </w:r>
      <w:r>
        <w:rPr>
          <w:spacing w:val="-1"/>
        </w:rPr>
        <w:t>Management</w:t>
      </w:r>
      <w:r w:rsidR="00C316ED">
        <w:rPr>
          <w:spacing w:val="-1"/>
        </w:rPr>
        <w:t xml:space="preserve"> </w:t>
      </w:r>
      <w:r>
        <w:t>Program</w:t>
      </w:r>
      <w:r w:rsidR="00C316ED">
        <w:t xml:space="preserve"> </w:t>
      </w:r>
      <w:r>
        <w:t>that</w:t>
      </w:r>
      <w:r w:rsidR="00C316ED">
        <w:t xml:space="preserve"> </w:t>
      </w:r>
      <w:r>
        <w:t>aims</w:t>
      </w:r>
      <w:r w:rsidR="00C316ED">
        <w:t xml:space="preserve"> </w:t>
      </w:r>
      <w:r>
        <w:t>to</w:t>
      </w:r>
      <w:r w:rsidR="00C316ED">
        <w:t xml:space="preserve"> </w:t>
      </w:r>
      <w:r>
        <w:t>maintain</w:t>
      </w:r>
      <w:r w:rsidR="00C316ED">
        <w:t xml:space="preserve"> </w:t>
      </w:r>
      <w:r>
        <w:t>or</w:t>
      </w:r>
      <w:r w:rsidR="00C316ED">
        <w:t xml:space="preserve"> </w:t>
      </w:r>
      <w:r>
        <w:t>improve</w:t>
      </w:r>
      <w:r w:rsidR="00C316ED">
        <w:t xml:space="preserve"> </w:t>
      </w:r>
      <w:r>
        <w:t>the</w:t>
      </w:r>
      <w:r w:rsidR="00C316ED">
        <w:t xml:space="preserve"> </w:t>
      </w:r>
      <w:r>
        <w:t>condition</w:t>
      </w:r>
      <w:r w:rsidR="00C316ED">
        <w:t xml:space="preserve"> </w:t>
      </w:r>
      <w:r>
        <w:t>of</w:t>
      </w:r>
      <w:r w:rsidR="00C316ED">
        <w:t xml:space="preserve"> </w:t>
      </w:r>
      <w:r>
        <w:t>Victoria’s</w:t>
      </w:r>
      <w:r w:rsidR="00C316ED">
        <w:t xml:space="preserve"> </w:t>
      </w:r>
      <w:r>
        <w:t>waterways</w:t>
      </w:r>
      <w:r w:rsidR="00C316ED">
        <w:t xml:space="preserve"> </w:t>
      </w:r>
      <w:r>
        <w:t>(rivers,</w:t>
      </w:r>
      <w:r w:rsidR="00C316ED">
        <w:t xml:space="preserve"> </w:t>
      </w:r>
      <w:proofErr w:type="gramStart"/>
      <w:r>
        <w:t>estuaries</w:t>
      </w:r>
      <w:proofErr w:type="gramEnd"/>
      <w:r w:rsidR="00C316ED">
        <w:t xml:space="preserve"> </w:t>
      </w:r>
      <w:r>
        <w:rPr>
          <w:spacing w:val="-1"/>
        </w:rPr>
        <w:t>and</w:t>
      </w:r>
      <w:r w:rsidR="00C316ED">
        <w:rPr>
          <w:spacing w:val="-1"/>
        </w:rPr>
        <w:t xml:space="preserve"> </w:t>
      </w:r>
      <w:r>
        <w:rPr>
          <w:spacing w:val="-1"/>
        </w:rPr>
        <w:t>wetlands).</w:t>
      </w:r>
      <w:r w:rsidR="00C316ED">
        <w:rPr>
          <w:spacing w:val="-1"/>
        </w:rPr>
        <w:t xml:space="preserve"> </w:t>
      </w:r>
      <w:r>
        <w:rPr>
          <w:spacing w:val="-1"/>
        </w:rPr>
        <w:t>The</w:t>
      </w:r>
      <w:r w:rsidR="00C316ED">
        <w:rPr>
          <w:spacing w:val="-1"/>
        </w:rPr>
        <w:t xml:space="preserve"> </w:t>
      </w:r>
      <w:r>
        <w:rPr>
          <w:spacing w:val="-1"/>
        </w:rPr>
        <w:t>program</w:t>
      </w:r>
      <w:r w:rsidR="00C316ED">
        <w:rPr>
          <w:spacing w:val="-1"/>
        </w:rPr>
        <w:t xml:space="preserve"> </w:t>
      </w:r>
      <w:r>
        <w:rPr>
          <w:spacing w:val="-1"/>
        </w:rPr>
        <w:t>is</w:t>
      </w:r>
      <w:r w:rsidR="00C316ED">
        <w:rPr>
          <w:spacing w:val="-1"/>
        </w:rPr>
        <w:t xml:space="preserve"> </w:t>
      </w:r>
      <w:r>
        <w:rPr>
          <w:spacing w:val="-1"/>
        </w:rPr>
        <w:t>a</w:t>
      </w:r>
      <w:r w:rsidR="00C316ED">
        <w:rPr>
          <w:spacing w:val="-1"/>
        </w:rPr>
        <w:t xml:space="preserve"> </w:t>
      </w:r>
      <w:r>
        <w:rPr>
          <w:spacing w:val="-1"/>
        </w:rPr>
        <w:t>partnership</w:t>
      </w:r>
      <w:r w:rsidR="00C316ED">
        <w:rPr>
          <w:spacing w:val="-1"/>
        </w:rPr>
        <w:t xml:space="preserve"> </w:t>
      </w:r>
      <w:r>
        <w:rPr>
          <w:spacing w:val="-1"/>
        </w:rPr>
        <w:t>between</w:t>
      </w:r>
      <w:r w:rsidR="00C316ED">
        <w:rPr>
          <w:spacing w:val="-1"/>
        </w:rPr>
        <w:t xml:space="preserve"> </w:t>
      </w:r>
      <w:r>
        <w:t>state</w:t>
      </w:r>
      <w:r w:rsidR="00C316ED">
        <w:t xml:space="preserve"> </w:t>
      </w:r>
      <w:r>
        <w:t>government,</w:t>
      </w:r>
      <w:r w:rsidR="00C316ED">
        <w:t xml:space="preserve"> </w:t>
      </w:r>
      <w:r>
        <w:t>Traditional</w:t>
      </w:r>
      <w:r w:rsidR="00C316ED">
        <w:t xml:space="preserve"> </w:t>
      </w:r>
      <w:r>
        <w:t>Owners,</w:t>
      </w:r>
      <w:r w:rsidR="00C316ED">
        <w:t xml:space="preserve"> </w:t>
      </w:r>
      <w:r>
        <w:t>regional</w:t>
      </w:r>
      <w:r w:rsidR="00C316ED">
        <w:t xml:space="preserve"> </w:t>
      </w:r>
      <w:r>
        <w:rPr>
          <w:spacing w:val="-1"/>
        </w:rPr>
        <w:t>agencies</w:t>
      </w:r>
      <w:r w:rsidR="00C316ED">
        <w:rPr>
          <w:spacing w:val="-1"/>
        </w:rPr>
        <w:t xml:space="preserve"> </w:t>
      </w:r>
      <w:r>
        <w:rPr>
          <w:spacing w:val="-1"/>
        </w:rPr>
        <w:t>and</w:t>
      </w:r>
      <w:r w:rsidR="00C316ED">
        <w:rPr>
          <w:spacing w:val="-1"/>
        </w:rPr>
        <w:t xml:space="preserve"> </w:t>
      </w:r>
      <w:r>
        <w:rPr>
          <w:spacing w:val="-1"/>
        </w:rPr>
        <w:t>authorities,</w:t>
      </w:r>
      <w:r w:rsidR="00C316ED">
        <w:rPr>
          <w:spacing w:val="-1"/>
        </w:rPr>
        <w:t xml:space="preserve"> </w:t>
      </w:r>
      <w:r>
        <w:rPr>
          <w:spacing w:val="-1"/>
        </w:rPr>
        <w:t>other</w:t>
      </w:r>
      <w:r w:rsidR="00C316ED">
        <w:rPr>
          <w:spacing w:val="-1"/>
        </w:rPr>
        <w:t xml:space="preserve"> </w:t>
      </w:r>
      <w:r>
        <w:rPr>
          <w:spacing w:val="-1"/>
        </w:rPr>
        <w:t>management</w:t>
      </w:r>
      <w:r w:rsidR="00C316ED">
        <w:rPr>
          <w:spacing w:val="-1"/>
        </w:rPr>
        <w:t xml:space="preserve"> </w:t>
      </w:r>
      <w:r>
        <w:rPr>
          <w:spacing w:val="-1"/>
        </w:rPr>
        <w:t>partners</w:t>
      </w:r>
      <w:r w:rsidR="00C316ED">
        <w:rPr>
          <w:spacing w:val="-1"/>
        </w:rPr>
        <w:t xml:space="preserve"> </w:t>
      </w:r>
      <w:r>
        <w:t>and</w:t>
      </w:r>
      <w:r w:rsidR="00C316ED">
        <w:t xml:space="preserve"> </w:t>
      </w:r>
      <w:r>
        <w:t>local</w:t>
      </w:r>
      <w:r w:rsidR="00C316ED">
        <w:t xml:space="preserve"> </w:t>
      </w:r>
      <w:r>
        <w:t>communities.</w:t>
      </w:r>
      <w:r w:rsidR="00C316ED">
        <w:t xml:space="preserve"> </w:t>
      </w:r>
    </w:p>
    <w:p w14:paraId="10F4E3CE" w14:textId="567824A4" w:rsidR="002E1D3C" w:rsidRDefault="007D671F" w:rsidP="00BF256E">
      <w:r>
        <w:rPr>
          <w:spacing w:val="1"/>
        </w:rPr>
        <w:t>As</w:t>
      </w:r>
      <w:r w:rsidR="00C316ED">
        <w:rPr>
          <w:spacing w:val="1"/>
        </w:rPr>
        <w:t xml:space="preserve"> </w:t>
      </w:r>
      <w:r>
        <w:rPr>
          <w:spacing w:val="1"/>
        </w:rPr>
        <w:t>part</w:t>
      </w:r>
      <w:r w:rsidR="00C316ED">
        <w:rPr>
          <w:spacing w:val="1"/>
        </w:rPr>
        <w:t xml:space="preserve"> </w:t>
      </w:r>
      <w:r>
        <w:rPr>
          <w:spacing w:val="1"/>
        </w:rPr>
        <w:t>of</w:t>
      </w:r>
      <w:r w:rsidR="00C316ED">
        <w:rPr>
          <w:spacing w:val="1"/>
        </w:rPr>
        <w:t xml:space="preserve"> </w:t>
      </w:r>
      <w:r>
        <w:rPr>
          <w:spacing w:val="1"/>
        </w:rPr>
        <w:t>the</w:t>
      </w:r>
      <w:r w:rsidR="00C316ED">
        <w:rPr>
          <w:spacing w:val="1"/>
        </w:rPr>
        <w:t xml:space="preserve"> </w:t>
      </w:r>
      <w:r>
        <w:rPr>
          <w:spacing w:val="1"/>
        </w:rPr>
        <w:t>program,</w:t>
      </w:r>
      <w:r w:rsidR="00C316ED">
        <w:rPr>
          <w:spacing w:val="1"/>
        </w:rPr>
        <w:t xml:space="preserve"> </w:t>
      </w:r>
      <w:r>
        <w:rPr>
          <w:spacing w:val="1"/>
        </w:rPr>
        <w:t>DEECA</w:t>
      </w:r>
      <w:r w:rsidR="00C316ED">
        <w:rPr>
          <w:spacing w:val="1"/>
        </w:rPr>
        <w:t xml:space="preserve"> </w:t>
      </w:r>
      <w:r>
        <w:rPr>
          <w:spacing w:val="1"/>
        </w:rPr>
        <w:t>is</w:t>
      </w:r>
      <w:r w:rsidR="00C316ED">
        <w:rPr>
          <w:spacing w:val="1"/>
        </w:rPr>
        <w:t xml:space="preserve"> </w:t>
      </w:r>
      <w:r>
        <w:rPr>
          <w:spacing w:val="1"/>
        </w:rPr>
        <w:t>responsible</w:t>
      </w:r>
      <w:r w:rsidR="00C316ED">
        <w:rPr>
          <w:spacing w:val="1"/>
        </w:rPr>
        <w:t xml:space="preserve"> </w:t>
      </w:r>
      <w:r>
        <w:rPr>
          <w:spacing w:val="1"/>
        </w:rPr>
        <w:t>for</w:t>
      </w:r>
      <w:r w:rsidR="00C316ED">
        <w:rPr>
          <w:spacing w:val="1"/>
        </w:rPr>
        <w:t xml:space="preserve"> </w:t>
      </w:r>
      <w:r>
        <w:t>establishing</w:t>
      </w:r>
      <w:r w:rsidR="00C316ED">
        <w:t xml:space="preserve"> </w:t>
      </w:r>
      <w:r>
        <w:t>the</w:t>
      </w:r>
      <w:r w:rsidR="00C316ED">
        <w:t xml:space="preserve"> </w:t>
      </w:r>
      <w:r>
        <w:t>state</w:t>
      </w:r>
      <w:r w:rsidR="00C316ED">
        <w:t xml:space="preserve"> </w:t>
      </w:r>
      <w:r>
        <w:t>policy</w:t>
      </w:r>
      <w:r w:rsidR="00C316ED">
        <w:t xml:space="preserve"> </w:t>
      </w:r>
      <w:r>
        <w:t>framework</w:t>
      </w:r>
      <w:r w:rsidR="00C316ED">
        <w:t xml:space="preserve"> </w:t>
      </w:r>
      <w:r>
        <w:t>for</w:t>
      </w:r>
      <w:r w:rsidR="00C316ED">
        <w:t xml:space="preserve"> </w:t>
      </w:r>
      <w:r>
        <w:t>waterway</w:t>
      </w:r>
      <w:r w:rsidR="00C316ED">
        <w:t xml:space="preserve"> </w:t>
      </w:r>
      <w:r>
        <w:rPr>
          <w:spacing w:val="1"/>
        </w:rPr>
        <w:t>management.</w:t>
      </w:r>
      <w:r w:rsidR="00C316ED">
        <w:rPr>
          <w:spacing w:val="1"/>
        </w:rPr>
        <w:t xml:space="preserve"> </w:t>
      </w:r>
      <w:r>
        <w:rPr>
          <w:spacing w:val="1"/>
        </w:rPr>
        <w:t>Regional</w:t>
      </w:r>
      <w:r w:rsidR="00C316ED">
        <w:rPr>
          <w:spacing w:val="1"/>
        </w:rPr>
        <w:t xml:space="preserve"> </w:t>
      </w:r>
      <w:r>
        <w:rPr>
          <w:spacing w:val="1"/>
        </w:rPr>
        <w:t>implementation</w:t>
      </w:r>
      <w:r w:rsidR="00C316ED">
        <w:rPr>
          <w:spacing w:val="1"/>
        </w:rPr>
        <w:t xml:space="preserve"> </w:t>
      </w:r>
      <w:r>
        <w:rPr>
          <w:spacing w:val="1"/>
        </w:rPr>
        <w:t>is</w:t>
      </w:r>
      <w:r w:rsidR="00C316ED">
        <w:rPr>
          <w:spacing w:val="1"/>
        </w:rPr>
        <w:t xml:space="preserve"> </w:t>
      </w:r>
      <w:r>
        <w:rPr>
          <w:spacing w:val="1"/>
        </w:rPr>
        <w:t>led</w:t>
      </w:r>
      <w:r w:rsidR="00C316ED">
        <w:rPr>
          <w:spacing w:val="1"/>
        </w:rPr>
        <w:t xml:space="preserve"> </w:t>
      </w:r>
      <w:r>
        <w:rPr>
          <w:spacing w:val="1"/>
        </w:rPr>
        <w:t>by</w:t>
      </w:r>
      <w:r w:rsidR="00C316ED">
        <w:rPr>
          <w:spacing w:val="1"/>
        </w:rPr>
        <w:t xml:space="preserve"> </w:t>
      </w:r>
      <w:r>
        <w:rPr>
          <w:spacing w:val="-1"/>
        </w:rPr>
        <w:t>waterway</w:t>
      </w:r>
      <w:r w:rsidR="00C316ED">
        <w:rPr>
          <w:spacing w:val="-1"/>
        </w:rPr>
        <w:t xml:space="preserve"> </w:t>
      </w:r>
      <w:r>
        <w:rPr>
          <w:spacing w:val="-1"/>
        </w:rPr>
        <w:t>managers</w:t>
      </w:r>
      <w:r w:rsidR="00C316ED">
        <w:rPr>
          <w:spacing w:val="-1"/>
        </w:rPr>
        <w:t xml:space="preserve"> </w:t>
      </w:r>
      <w:r>
        <w:rPr>
          <w:spacing w:val="-1"/>
        </w:rPr>
        <w:t>from</w:t>
      </w:r>
      <w:r w:rsidR="00C316ED">
        <w:rPr>
          <w:spacing w:val="-1"/>
        </w:rPr>
        <w:t xml:space="preserve"> </w:t>
      </w:r>
      <w:r>
        <w:rPr>
          <w:spacing w:val="-1"/>
        </w:rPr>
        <w:t>CMAs</w:t>
      </w:r>
      <w:r w:rsidR="00C316ED">
        <w:rPr>
          <w:spacing w:val="-1"/>
        </w:rPr>
        <w:t xml:space="preserve"> </w:t>
      </w:r>
      <w:r>
        <w:rPr>
          <w:spacing w:val="-1"/>
        </w:rPr>
        <w:t>and</w:t>
      </w:r>
      <w:r w:rsidR="00C316ED">
        <w:rPr>
          <w:spacing w:val="-1"/>
        </w:rPr>
        <w:t xml:space="preserve"> </w:t>
      </w:r>
      <w:r>
        <w:rPr>
          <w:spacing w:val="-1"/>
        </w:rPr>
        <w:t>Melbourne</w:t>
      </w:r>
      <w:r w:rsidR="00C316ED">
        <w:rPr>
          <w:spacing w:val="-1"/>
        </w:rPr>
        <w:t xml:space="preserve"> </w:t>
      </w:r>
      <w:r>
        <w:rPr>
          <w:spacing w:val="-1"/>
        </w:rPr>
        <w:t>Water</w:t>
      </w:r>
      <w:r w:rsidR="00C316ED">
        <w:rPr>
          <w:spacing w:val="-1"/>
        </w:rPr>
        <w:t xml:space="preserve"> </w:t>
      </w:r>
      <w:r>
        <w:t>in</w:t>
      </w:r>
      <w:r w:rsidR="00C316ED">
        <w:t xml:space="preserve"> </w:t>
      </w:r>
      <w:r>
        <w:t>the</w:t>
      </w:r>
      <w:r w:rsidR="00C316ED">
        <w:t xml:space="preserve"> </w:t>
      </w:r>
      <w:r>
        <w:t>Port</w:t>
      </w:r>
      <w:r w:rsidR="00C316ED">
        <w:t xml:space="preserve"> </w:t>
      </w:r>
      <w:r>
        <w:t>Phillip</w:t>
      </w:r>
      <w:r w:rsidR="00C316ED">
        <w:t xml:space="preserve"> </w:t>
      </w:r>
      <w:r>
        <w:t>and</w:t>
      </w:r>
      <w:r w:rsidR="00C316ED">
        <w:t xml:space="preserve"> </w:t>
      </w:r>
      <w:r>
        <w:t>Westernport</w:t>
      </w:r>
      <w:r w:rsidR="00C316ED">
        <w:t xml:space="preserve"> </w:t>
      </w:r>
      <w:r>
        <w:t>region,</w:t>
      </w:r>
      <w:r w:rsidR="00C316ED">
        <w:t xml:space="preserve"> </w:t>
      </w:r>
      <w:r>
        <w:t>via</w:t>
      </w:r>
      <w:r w:rsidR="00C316ED">
        <w:rPr>
          <w:rFonts w:ascii="Cambria" w:hAnsi="Cambria" w:cs="Cambria"/>
        </w:rPr>
        <w:t xml:space="preserve"> </w:t>
      </w:r>
      <w:r>
        <w:t>the</w:t>
      </w:r>
      <w:r w:rsidR="00C316ED">
        <w:t xml:space="preserve"> </w:t>
      </w:r>
      <w:r>
        <w:t>Regional</w:t>
      </w:r>
      <w:r w:rsidR="00C316ED">
        <w:t xml:space="preserve"> </w:t>
      </w:r>
      <w:r>
        <w:t>Waterway</w:t>
      </w:r>
      <w:r w:rsidR="00C316ED">
        <w:t xml:space="preserve"> </w:t>
      </w:r>
      <w:r>
        <w:t>Strategies.</w:t>
      </w:r>
      <w:r w:rsidR="00C316ED">
        <w:t xml:space="preserve"> </w:t>
      </w:r>
    </w:p>
    <w:p w14:paraId="1DD4017C" w14:textId="6E56E280" w:rsidR="002E1D3C" w:rsidRDefault="007D671F" w:rsidP="00BF256E">
      <w:pPr>
        <w:pStyle w:val="Normalbeforebullets"/>
      </w:pPr>
      <w:r>
        <w:t>Through</w:t>
      </w:r>
      <w:r w:rsidR="00C316ED">
        <w:t xml:space="preserve"> </w:t>
      </w:r>
      <w:r w:rsidRPr="00BF256E">
        <w:rPr>
          <w:i/>
          <w:iCs/>
        </w:rPr>
        <w:t>Water</w:t>
      </w:r>
      <w:r w:rsidR="00C316ED" w:rsidRPr="00BF256E">
        <w:rPr>
          <w:i/>
          <w:iCs/>
        </w:rPr>
        <w:t xml:space="preserve"> </w:t>
      </w:r>
      <w:r w:rsidRPr="00BF256E">
        <w:rPr>
          <w:i/>
          <w:iCs/>
        </w:rPr>
        <w:t>for</w:t>
      </w:r>
      <w:r w:rsidR="00C316ED" w:rsidRPr="00BF256E">
        <w:rPr>
          <w:i/>
          <w:iCs/>
        </w:rPr>
        <w:t xml:space="preserve"> </w:t>
      </w:r>
      <w:r w:rsidRPr="00BF256E">
        <w:rPr>
          <w:i/>
          <w:iCs/>
        </w:rPr>
        <w:t>Victoria</w:t>
      </w:r>
      <w:r>
        <w:t>,</w:t>
      </w:r>
      <w:r w:rsidR="00C316ED">
        <w:t xml:space="preserve"> </w:t>
      </w:r>
      <w:r>
        <w:t>the</w:t>
      </w:r>
      <w:r w:rsidR="00C316ED">
        <w:t xml:space="preserve"> </w:t>
      </w:r>
      <w:r>
        <w:t>Victorian</w:t>
      </w:r>
      <w:r w:rsidR="00C316ED">
        <w:t xml:space="preserve"> </w:t>
      </w:r>
      <w:r>
        <w:t>Government</w:t>
      </w:r>
      <w:r w:rsidR="00C316ED">
        <w:t xml:space="preserve"> </w:t>
      </w:r>
      <w:r>
        <w:t>is</w:t>
      </w:r>
      <w:r w:rsidR="00C316ED">
        <w:t xml:space="preserve"> </w:t>
      </w:r>
      <w:r>
        <w:t>investing</w:t>
      </w:r>
      <w:r w:rsidR="00C316ED">
        <w:t xml:space="preserve"> </w:t>
      </w:r>
      <w:r>
        <w:t>$248</w:t>
      </w:r>
      <w:r w:rsidR="00C316ED">
        <w:t xml:space="preserve"> </w:t>
      </w:r>
      <w:r>
        <w:t>million</w:t>
      </w:r>
      <w:r w:rsidR="00C316ED">
        <w:t xml:space="preserve"> </w:t>
      </w:r>
      <w:r>
        <w:t>over</w:t>
      </w:r>
      <w:r w:rsidR="00C316ED">
        <w:t xml:space="preserve"> </w:t>
      </w:r>
      <w:r>
        <w:t>four</w:t>
      </w:r>
      <w:r w:rsidR="00C316ED">
        <w:t xml:space="preserve"> </w:t>
      </w:r>
      <w:r>
        <w:t>years</w:t>
      </w:r>
      <w:r w:rsidR="00C316ED">
        <w:t xml:space="preserve"> </w:t>
      </w:r>
      <w:r>
        <w:t>(2020–24)</w:t>
      </w:r>
      <w:r w:rsidR="00C316ED">
        <w:t xml:space="preserve"> </w:t>
      </w:r>
      <w:r>
        <w:t>to</w:t>
      </w:r>
      <w:r w:rsidR="00C316ED">
        <w:rPr>
          <w:rFonts w:ascii="Cambria" w:hAnsi="Cambria" w:cs="Cambria"/>
        </w:rPr>
        <w:t xml:space="preserve"> </w:t>
      </w:r>
      <w:r>
        <w:t>improve</w:t>
      </w:r>
      <w:r w:rsidR="00C316ED">
        <w:t xml:space="preserve"> </w:t>
      </w:r>
      <w:r>
        <w:t>the</w:t>
      </w:r>
      <w:r w:rsidR="00C316ED">
        <w:t xml:space="preserve"> </w:t>
      </w:r>
      <w:r>
        <w:t>health</w:t>
      </w:r>
      <w:r w:rsidR="00C316ED">
        <w:t xml:space="preserve"> </w:t>
      </w:r>
      <w:r>
        <w:t>of</w:t>
      </w:r>
      <w:r w:rsidR="00C316ED">
        <w:t xml:space="preserve"> </w:t>
      </w:r>
      <w:r>
        <w:t>waterways</w:t>
      </w:r>
      <w:r w:rsidR="00C316ED">
        <w:t xml:space="preserve"> </w:t>
      </w:r>
      <w:r>
        <w:t>and</w:t>
      </w:r>
      <w:r w:rsidR="00C316ED">
        <w:t xml:space="preserve"> </w:t>
      </w:r>
      <w:r>
        <w:t>catchments.</w:t>
      </w:r>
      <w:r w:rsidR="00C316ED">
        <w:t xml:space="preserve"> </w:t>
      </w:r>
      <w:r>
        <w:t>This</w:t>
      </w:r>
      <w:r w:rsidR="00C316ED">
        <w:t xml:space="preserve"> </w:t>
      </w:r>
      <w:r>
        <w:t>includes:</w:t>
      </w:r>
      <w:r w:rsidR="00C316ED">
        <w:t xml:space="preserve"> </w:t>
      </w:r>
    </w:p>
    <w:p w14:paraId="6949B13F" w14:textId="175C81E6" w:rsidR="002E1D3C" w:rsidRDefault="007D671F" w:rsidP="00BF256E">
      <w:pPr>
        <w:pStyle w:val="Bullet"/>
      </w:pPr>
      <w:r>
        <w:t>significant</w:t>
      </w:r>
      <w:r w:rsidR="00C316ED">
        <w:t xml:space="preserve"> </w:t>
      </w:r>
      <w:r>
        <w:t>on-ground</w:t>
      </w:r>
      <w:r w:rsidR="00C316ED">
        <w:t xml:space="preserve"> </w:t>
      </w:r>
      <w:r>
        <w:t>works</w:t>
      </w:r>
      <w:r w:rsidR="00C316ED">
        <w:t xml:space="preserve"> </w:t>
      </w:r>
      <w:r>
        <w:t>across</w:t>
      </w:r>
      <w:r w:rsidR="00C316ED">
        <w:t xml:space="preserve"> </w:t>
      </w:r>
      <w:r>
        <w:t>regional</w:t>
      </w:r>
      <w:r w:rsidR="00C316ED">
        <w:t xml:space="preserve"> </w:t>
      </w:r>
      <w:r>
        <w:t>Victoria</w:t>
      </w:r>
      <w:r w:rsidR="00C316ED">
        <w:t xml:space="preserve"> </w:t>
      </w:r>
      <w:r>
        <w:t>to</w:t>
      </w:r>
      <w:r w:rsidR="00C316ED">
        <w:t xml:space="preserve"> </w:t>
      </w:r>
      <w:r>
        <w:t>implement</w:t>
      </w:r>
      <w:r w:rsidR="00C316ED">
        <w:t xml:space="preserve"> </w:t>
      </w:r>
      <w:r>
        <w:t>Regional</w:t>
      </w:r>
      <w:r w:rsidR="00C316ED">
        <w:t xml:space="preserve"> </w:t>
      </w:r>
      <w:r>
        <w:t>Waterway</w:t>
      </w:r>
      <w:r w:rsidR="00C316ED">
        <w:t xml:space="preserve"> </w:t>
      </w:r>
      <w:r>
        <w:t>Strategies</w:t>
      </w:r>
      <w:r w:rsidR="00C316ED">
        <w:t xml:space="preserve"> </w:t>
      </w:r>
      <w:r>
        <w:t>and</w:t>
      </w:r>
      <w:r w:rsidR="00C316ED">
        <w:t xml:space="preserve"> </w:t>
      </w:r>
      <w:r>
        <w:t>Regional</w:t>
      </w:r>
      <w:r w:rsidR="00C316ED">
        <w:t xml:space="preserve"> </w:t>
      </w:r>
      <w:r>
        <w:t>Catchment</w:t>
      </w:r>
      <w:r w:rsidR="00C316ED">
        <w:t xml:space="preserve"> </w:t>
      </w:r>
      <w:r>
        <w:t>Strategies</w:t>
      </w:r>
    </w:p>
    <w:p w14:paraId="4B21B31D" w14:textId="6812EFFC" w:rsidR="002E1D3C" w:rsidRDefault="007D671F" w:rsidP="00BF256E">
      <w:pPr>
        <w:pStyle w:val="Bullet"/>
      </w:pPr>
      <w:r>
        <w:t>management</w:t>
      </w:r>
      <w:r w:rsidR="00C316ED">
        <w:t xml:space="preserve"> </w:t>
      </w:r>
      <w:r>
        <w:t>of</w:t>
      </w:r>
      <w:r w:rsidR="00C316ED">
        <w:t xml:space="preserve"> </w:t>
      </w:r>
      <w:r>
        <w:t>environmental</w:t>
      </w:r>
      <w:r w:rsidR="00C316ED">
        <w:t xml:space="preserve"> </w:t>
      </w:r>
      <w:r>
        <w:t>water</w:t>
      </w:r>
      <w:r w:rsidR="00C316ED">
        <w:t xml:space="preserve"> </w:t>
      </w:r>
      <w:r>
        <w:t>entitlements</w:t>
      </w:r>
      <w:r w:rsidR="00C316ED">
        <w:t xml:space="preserve"> </w:t>
      </w:r>
      <w:r>
        <w:t>and</w:t>
      </w:r>
      <w:r w:rsidR="00C316ED">
        <w:t xml:space="preserve"> </w:t>
      </w:r>
      <w:r>
        <w:t>projects</w:t>
      </w:r>
    </w:p>
    <w:p w14:paraId="66E12D02" w14:textId="487C363C" w:rsidR="002E1D3C" w:rsidRDefault="007D671F" w:rsidP="00BF256E">
      <w:pPr>
        <w:pStyle w:val="Bullet"/>
      </w:pPr>
      <w:r>
        <w:t>funding</w:t>
      </w:r>
      <w:r w:rsidR="00C316ED">
        <w:t xml:space="preserve"> </w:t>
      </w:r>
      <w:r>
        <w:t>to</w:t>
      </w:r>
      <w:r w:rsidR="00C316ED">
        <w:t xml:space="preserve"> </w:t>
      </w:r>
      <w:r>
        <w:t>support</w:t>
      </w:r>
      <w:r w:rsidR="00C316ED">
        <w:t xml:space="preserve"> </w:t>
      </w:r>
      <w:r>
        <w:t>and</w:t>
      </w:r>
      <w:r w:rsidR="00C316ED">
        <w:t xml:space="preserve"> </w:t>
      </w:r>
      <w:r>
        <w:t>improve</w:t>
      </w:r>
      <w:r w:rsidR="00C316ED">
        <w:t xml:space="preserve"> </w:t>
      </w:r>
      <w:r>
        <w:t>Ramsar</w:t>
      </w:r>
      <w:r w:rsidR="00C316ED">
        <w:t xml:space="preserve"> </w:t>
      </w:r>
      <w:r>
        <w:t>sites</w:t>
      </w:r>
      <w:r w:rsidR="00C316ED">
        <w:t xml:space="preserve"> </w:t>
      </w:r>
      <w:r>
        <w:t>(including</w:t>
      </w:r>
      <w:r w:rsidR="00C316ED">
        <w:t xml:space="preserve"> </w:t>
      </w:r>
      <w:r>
        <w:t>the</w:t>
      </w:r>
      <w:r w:rsidR="00C316ED">
        <w:t xml:space="preserve"> </w:t>
      </w:r>
      <w:r>
        <w:t>Gippsland</w:t>
      </w:r>
      <w:r w:rsidR="00C316ED">
        <w:t xml:space="preserve"> </w:t>
      </w:r>
      <w:r>
        <w:t>Lakes)</w:t>
      </w:r>
    </w:p>
    <w:p w14:paraId="67889EE2" w14:textId="3BFAFE76" w:rsidR="002E1D3C" w:rsidRDefault="007D671F" w:rsidP="00BF256E">
      <w:pPr>
        <w:pStyle w:val="Bulletlast"/>
      </w:pPr>
      <w:r>
        <w:t>service</w:t>
      </w:r>
      <w:r w:rsidR="00C316ED">
        <w:t xml:space="preserve"> </w:t>
      </w:r>
      <w:r>
        <w:t>delivery</w:t>
      </w:r>
      <w:r w:rsidR="00C316ED">
        <w:t xml:space="preserve"> </w:t>
      </w:r>
      <w:r>
        <w:t>to</w:t>
      </w:r>
      <w:r w:rsidR="00C316ED">
        <w:t xml:space="preserve"> </w:t>
      </w:r>
      <w:r>
        <w:t>provide</w:t>
      </w:r>
      <w:r w:rsidR="00C316ED">
        <w:t xml:space="preserve"> </w:t>
      </w:r>
      <w:r>
        <w:t>advice</w:t>
      </w:r>
      <w:r w:rsidR="00C316ED">
        <w:t xml:space="preserve"> </w:t>
      </w:r>
      <w:r>
        <w:t>to</w:t>
      </w:r>
      <w:r w:rsidR="00C316ED">
        <w:t xml:space="preserve"> </w:t>
      </w:r>
      <w:r>
        <w:t>the</w:t>
      </w:r>
      <w:r w:rsidR="00C316ED">
        <w:t xml:space="preserve"> </w:t>
      </w:r>
      <w:r>
        <w:t>public</w:t>
      </w:r>
      <w:r w:rsidR="00C316ED">
        <w:t xml:space="preserve"> </w:t>
      </w:r>
      <w:r>
        <w:t>regarding</w:t>
      </w:r>
      <w:r w:rsidR="00C316ED">
        <w:t xml:space="preserve"> </w:t>
      </w:r>
      <w:r>
        <w:t>flood</w:t>
      </w:r>
      <w:r w:rsidR="00C316ED">
        <w:t xml:space="preserve"> </w:t>
      </w:r>
      <w:r>
        <w:t>risks</w:t>
      </w:r>
      <w:r w:rsidR="00C316ED">
        <w:t xml:space="preserve"> </w:t>
      </w:r>
      <w:r>
        <w:t>and</w:t>
      </w:r>
      <w:r w:rsidR="00C316ED">
        <w:t xml:space="preserve"> </w:t>
      </w:r>
      <w:r>
        <w:t>processing</w:t>
      </w:r>
      <w:r w:rsidR="00C316ED">
        <w:t xml:space="preserve"> </w:t>
      </w:r>
      <w:r>
        <w:t>of</w:t>
      </w:r>
      <w:r w:rsidR="00C316ED">
        <w:t xml:space="preserve"> </w:t>
      </w:r>
      <w:r>
        <w:t>thousands</w:t>
      </w:r>
      <w:r w:rsidR="00C316ED">
        <w:t xml:space="preserve"> </w:t>
      </w:r>
      <w:r>
        <w:t>of</w:t>
      </w:r>
      <w:r w:rsidR="00C316ED">
        <w:t xml:space="preserve"> </w:t>
      </w:r>
      <w:r>
        <w:t>permits</w:t>
      </w:r>
      <w:r w:rsidR="00C316ED">
        <w:t xml:space="preserve"> </w:t>
      </w:r>
      <w:r>
        <w:t>and</w:t>
      </w:r>
      <w:r w:rsidR="00C316ED">
        <w:t xml:space="preserve"> </w:t>
      </w:r>
      <w:r>
        <w:t>licenses</w:t>
      </w:r>
      <w:r w:rsidR="00C316ED">
        <w:t xml:space="preserve"> </w:t>
      </w:r>
      <w:r>
        <w:t>related</w:t>
      </w:r>
      <w:r w:rsidR="00C316ED">
        <w:t xml:space="preserve"> </w:t>
      </w:r>
      <w:r>
        <w:t>to</w:t>
      </w:r>
      <w:r w:rsidR="00C316ED">
        <w:t xml:space="preserve"> </w:t>
      </w:r>
      <w:r>
        <w:t>works</w:t>
      </w:r>
      <w:r w:rsidR="00C316ED">
        <w:t xml:space="preserve"> </w:t>
      </w:r>
      <w:r>
        <w:t>and</w:t>
      </w:r>
      <w:r w:rsidR="00C316ED">
        <w:t xml:space="preserve"> </w:t>
      </w:r>
      <w:r>
        <w:t>developments</w:t>
      </w:r>
      <w:r w:rsidR="00C316ED">
        <w:t xml:space="preserve"> </w:t>
      </w:r>
      <w:r>
        <w:t>along</w:t>
      </w:r>
      <w:r w:rsidR="00C316ED">
        <w:t xml:space="preserve"> </w:t>
      </w:r>
      <w:r>
        <w:t>waterways.</w:t>
      </w:r>
      <w:r w:rsidR="00C316ED">
        <w:t xml:space="preserve"> </w:t>
      </w:r>
    </w:p>
    <w:p w14:paraId="7756A904" w14:textId="0A9BFCDD" w:rsidR="002E1D3C" w:rsidRPr="00BF256E" w:rsidRDefault="007D671F" w:rsidP="00BF256E">
      <w:pPr>
        <w:pStyle w:val="Normalbeforebullets"/>
      </w:pPr>
      <w:r w:rsidRPr="00BF256E">
        <w:lastRenderedPageBreak/>
        <w:t>Funding</w:t>
      </w:r>
      <w:r w:rsidR="00C316ED" w:rsidRPr="00BF256E">
        <w:t xml:space="preserve"> </w:t>
      </w:r>
      <w:r w:rsidRPr="00BF256E">
        <w:t>of</w:t>
      </w:r>
      <w:r w:rsidR="00C316ED" w:rsidRPr="00BF256E">
        <w:t xml:space="preserve"> </w:t>
      </w:r>
      <w:r w:rsidRPr="00BF256E">
        <w:t>approximately</w:t>
      </w:r>
      <w:r w:rsidR="00C316ED" w:rsidRPr="00BF256E">
        <w:t xml:space="preserve"> </w:t>
      </w:r>
      <w:r w:rsidRPr="00BF256E">
        <w:t>$40.8</w:t>
      </w:r>
      <w:r w:rsidR="00C316ED" w:rsidRPr="00BF256E">
        <w:t xml:space="preserve"> </w:t>
      </w:r>
      <w:r w:rsidRPr="00BF256E">
        <w:t>million</w:t>
      </w:r>
      <w:r w:rsidR="00C316ED" w:rsidRPr="00BF256E">
        <w:t xml:space="preserve"> </w:t>
      </w:r>
      <w:r w:rsidRPr="00BF256E">
        <w:t>provided</w:t>
      </w:r>
      <w:r w:rsidR="00C316ED" w:rsidRPr="00BF256E">
        <w:t xml:space="preserve"> </w:t>
      </w:r>
      <w:r w:rsidRPr="00BF256E">
        <w:t>by</w:t>
      </w:r>
      <w:r w:rsidR="00C316ED" w:rsidRPr="00BF256E">
        <w:t xml:space="preserve"> </w:t>
      </w:r>
      <w:r w:rsidRPr="00BF256E">
        <w:t>the</w:t>
      </w:r>
      <w:r w:rsidR="00C316ED" w:rsidRPr="00BF256E">
        <w:t xml:space="preserve"> </w:t>
      </w:r>
      <w:r w:rsidRPr="00BF256E">
        <w:t>Victorian</w:t>
      </w:r>
      <w:r w:rsidR="00C316ED" w:rsidRPr="00BF256E">
        <w:t xml:space="preserve"> </w:t>
      </w:r>
      <w:r w:rsidRPr="00BF256E">
        <w:t>Government</w:t>
      </w:r>
      <w:r w:rsidR="00C316ED" w:rsidRPr="00BF256E">
        <w:t xml:space="preserve"> </w:t>
      </w:r>
      <w:r w:rsidRPr="00BF256E">
        <w:t>in</w:t>
      </w:r>
      <w:r w:rsidR="00C316ED" w:rsidRPr="00BF256E">
        <w:t xml:space="preserve"> </w:t>
      </w:r>
      <w:r w:rsidRPr="00BF256E">
        <w:t>2022–23</w:t>
      </w:r>
      <w:r w:rsidR="00C316ED" w:rsidRPr="00BF256E">
        <w:t xml:space="preserve"> </w:t>
      </w:r>
      <w:r w:rsidRPr="00BF256E">
        <w:t>for</w:t>
      </w:r>
      <w:r w:rsidR="00C316ED" w:rsidRPr="00BF256E">
        <w:t xml:space="preserve"> </w:t>
      </w:r>
      <w:r w:rsidRPr="00BF256E">
        <w:t>improving</w:t>
      </w:r>
      <w:r w:rsidR="00C316ED" w:rsidRPr="00BF256E">
        <w:t xml:space="preserve"> </w:t>
      </w:r>
      <w:r w:rsidRPr="00BF256E">
        <w:t>the</w:t>
      </w:r>
      <w:r w:rsidR="00C316ED" w:rsidRPr="00BF256E">
        <w:t xml:space="preserve"> </w:t>
      </w:r>
      <w:r w:rsidRPr="00BF256E">
        <w:t>health</w:t>
      </w:r>
      <w:r w:rsidR="00C316ED" w:rsidRPr="00BF256E">
        <w:t xml:space="preserve"> </w:t>
      </w:r>
      <w:r w:rsidRPr="00BF256E">
        <w:t>of</w:t>
      </w:r>
      <w:r w:rsidR="00C316ED" w:rsidRPr="00BF256E">
        <w:t xml:space="preserve"> </w:t>
      </w:r>
      <w:r w:rsidRPr="00BF256E">
        <w:t>Victoria’s</w:t>
      </w:r>
      <w:r w:rsidR="00C316ED" w:rsidRPr="00BF256E">
        <w:t xml:space="preserve"> </w:t>
      </w:r>
      <w:r w:rsidRPr="00BF256E">
        <w:t>waterways</w:t>
      </w:r>
      <w:r w:rsidR="00C316ED" w:rsidRPr="00BF256E">
        <w:t xml:space="preserve"> </w:t>
      </w:r>
      <w:r w:rsidRPr="00BF256E">
        <w:t>and</w:t>
      </w:r>
      <w:r w:rsidR="00C316ED" w:rsidRPr="00BF256E">
        <w:t xml:space="preserve"> </w:t>
      </w:r>
      <w:r w:rsidRPr="00BF256E">
        <w:t>catchments</w:t>
      </w:r>
      <w:r w:rsidR="00C316ED" w:rsidRPr="00BF256E">
        <w:t xml:space="preserve"> </w:t>
      </w:r>
      <w:r w:rsidRPr="00BF256E">
        <w:t>has</w:t>
      </w:r>
      <w:r w:rsidR="00C316ED" w:rsidRPr="00BF256E">
        <w:t xml:space="preserve"> </w:t>
      </w:r>
      <w:r w:rsidRPr="00BF256E">
        <w:t>been</w:t>
      </w:r>
      <w:r w:rsidR="00C316ED" w:rsidRPr="00BF256E">
        <w:t xml:space="preserve"> </w:t>
      </w:r>
      <w:r w:rsidRPr="00BF256E">
        <w:t>invested</w:t>
      </w:r>
      <w:r w:rsidR="00C316ED" w:rsidRPr="00BF256E">
        <w:t xml:space="preserve"> </w:t>
      </w:r>
      <w:r w:rsidRPr="00BF256E">
        <w:t>by</w:t>
      </w:r>
      <w:r w:rsidR="00C316ED" w:rsidRPr="00BF256E">
        <w:t xml:space="preserve"> </w:t>
      </w:r>
      <w:r w:rsidRPr="00BF256E">
        <w:t>CMAs</w:t>
      </w:r>
      <w:r w:rsidR="00C316ED" w:rsidRPr="00BF256E">
        <w:t xml:space="preserve"> </w:t>
      </w:r>
      <w:r w:rsidRPr="00BF256E">
        <w:t>according</w:t>
      </w:r>
      <w:r w:rsidR="00C316ED" w:rsidRPr="00BF256E">
        <w:t xml:space="preserve"> </w:t>
      </w:r>
      <w:r w:rsidRPr="00BF256E">
        <w:t>to</w:t>
      </w:r>
      <w:r w:rsidR="00C316ED" w:rsidRPr="00BF256E">
        <w:t xml:space="preserve"> </w:t>
      </w:r>
      <w:r w:rsidRPr="00BF256E">
        <w:t>these</w:t>
      </w:r>
      <w:r w:rsidR="00C316ED" w:rsidRPr="00BF256E">
        <w:t xml:space="preserve"> </w:t>
      </w:r>
      <w:r w:rsidRPr="00BF256E">
        <w:t>agreed</w:t>
      </w:r>
      <w:r w:rsidR="00C316ED" w:rsidRPr="00BF256E">
        <w:t xml:space="preserve"> </w:t>
      </w:r>
      <w:r w:rsidRPr="00BF256E">
        <w:t>programs.</w:t>
      </w:r>
      <w:r w:rsidR="00C316ED" w:rsidRPr="00BF256E">
        <w:t xml:space="preserve"> </w:t>
      </w:r>
      <w:r w:rsidRPr="00BF256E">
        <w:t>The</w:t>
      </w:r>
      <w:r w:rsidR="00C316ED" w:rsidRPr="00BF256E">
        <w:t xml:space="preserve"> </w:t>
      </w:r>
      <w:r w:rsidRPr="00BF256E">
        <w:t>delivery</w:t>
      </w:r>
      <w:r w:rsidR="00C316ED" w:rsidRPr="00BF256E">
        <w:t xml:space="preserve"> </w:t>
      </w:r>
      <w:r w:rsidRPr="00BF256E">
        <w:t>of</w:t>
      </w:r>
      <w:r w:rsidR="00C316ED" w:rsidRPr="00BF256E">
        <w:t xml:space="preserve"> </w:t>
      </w:r>
      <w:r w:rsidRPr="00BF256E">
        <w:t>projects</w:t>
      </w:r>
      <w:r w:rsidR="00C316ED" w:rsidRPr="00BF256E">
        <w:t xml:space="preserve"> </w:t>
      </w:r>
      <w:r w:rsidRPr="00BF256E">
        <w:t>and</w:t>
      </w:r>
      <w:r w:rsidR="00C316ED" w:rsidRPr="00BF256E">
        <w:t xml:space="preserve"> </w:t>
      </w:r>
      <w:r w:rsidRPr="00BF256E">
        <w:t>services</w:t>
      </w:r>
      <w:r w:rsidR="00C316ED" w:rsidRPr="00BF256E">
        <w:t xml:space="preserve"> </w:t>
      </w:r>
      <w:r w:rsidRPr="00BF256E">
        <w:t>through</w:t>
      </w:r>
      <w:r w:rsidR="00C316ED" w:rsidRPr="00BF256E">
        <w:t xml:space="preserve"> </w:t>
      </w:r>
      <w:r w:rsidRPr="00BF256E">
        <w:t>these</w:t>
      </w:r>
      <w:r w:rsidR="00C316ED" w:rsidRPr="00BF256E">
        <w:t xml:space="preserve"> </w:t>
      </w:r>
      <w:r w:rsidRPr="00BF256E">
        <w:t>programs</w:t>
      </w:r>
      <w:r w:rsidR="00C316ED" w:rsidRPr="00BF256E">
        <w:t xml:space="preserve"> </w:t>
      </w:r>
      <w:r w:rsidRPr="00BF256E">
        <w:t>is</w:t>
      </w:r>
      <w:r w:rsidR="00C316ED" w:rsidRPr="00BF256E">
        <w:t xml:space="preserve"> </w:t>
      </w:r>
      <w:r w:rsidRPr="00BF256E">
        <w:t>tracked</w:t>
      </w:r>
      <w:r w:rsidR="00C316ED" w:rsidRPr="00BF256E">
        <w:t xml:space="preserve"> </w:t>
      </w:r>
      <w:r w:rsidRPr="00BF256E">
        <w:t>and</w:t>
      </w:r>
      <w:r w:rsidR="00C316ED" w:rsidRPr="00BF256E">
        <w:t xml:space="preserve"> </w:t>
      </w:r>
      <w:r w:rsidRPr="00BF256E">
        <w:t>reported</w:t>
      </w:r>
      <w:r w:rsidR="00C316ED" w:rsidRPr="00BF256E">
        <w:t xml:space="preserve"> </w:t>
      </w:r>
      <w:r w:rsidRPr="00BF256E">
        <w:t>annually.</w:t>
      </w:r>
      <w:r w:rsidR="00C316ED" w:rsidRPr="00BF256E">
        <w:t xml:space="preserve"> </w:t>
      </w:r>
      <w:r w:rsidRPr="00BF256E">
        <w:t>Over</w:t>
      </w:r>
      <w:r w:rsidR="00C316ED" w:rsidRPr="00BF256E">
        <w:t xml:space="preserve"> </w:t>
      </w:r>
      <w:r w:rsidRPr="00BF256E">
        <w:t>2022–23</w:t>
      </w:r>
      <w:r w:rsidR="00C316ED" w:rsidRPr="00BF256E">
        <w:t xml:space="preserve"> </w:t>
      </w:r>
      <w:r w:rsidRPr="00BF256E">
        <w:t>CMAs</w:t>
      </w:r>
      <w:r w:rsidR="00C316ED" w:rsidRPr="00BF256E">
        <w:t xml:space="preserve"> </w:t>
      </w:r>
      <w:r w:rsidRPr="00BF256E">
        <w:t>have:</w:t>
      </w:r>
      <w:r w:rsidR="00C316ED" w:rsidRPr="00BF256E">
        <w:t xml:space="preserve"> </w:t>
      </w:r>
    </w:p>
    <w:p w14:paraId="529EF643" w14:textId="67086030" w:rsidR="002E1D3C" w:rsidRDefault="007D671F" w:rsidP="00BF256E">
      <w:pPr>
        <w:pStyle w:val="Bullet"/>
      </w:pPr>
      <w:r>
        <w:t>completed</w:t>
      </w:r>
      <w:r w:rsidR="00C316ED">
        <w:t xml:space="preserve"> </w:t>
      </w:r>
      <w:r>
        <w:t>approximately</w:t>
      </w:r>
      <w:r w:rsidR="00C316ED">
        <w:t xml:space="preserve"> </w:t>
      </w:r>
      <w:r>
        <w:t>7,000</w:t>
      </w:r>
      <w:r w:rsidR="00C316ED">
        <w:t xml:space="preserve"> </w:t>
      </w:r>
      <w:r>
        <w:t>hectares</w:t>
      </w:r>
      <w:r w:rsidR="00C316ED">
        <w:t xml:space="preserve"> </w:t>
      </w:r>
      <w:r>
        <w:t>of</w:t>
      </w:r>
      <w:r w:rsidR="00C316ED">
        <w:t xml:space="preserve"> </w:t>
      </w:r>
      <w:r>
        <w:t>waterway</w:t>
      </w:r>
      <w:r w:rsidR="00C316ED">
        <w:t xml:space="preserve"> </w:t>
      </w:r>
      <w:r>
        <w:t>vegetation</w:t>
      </w:r>
      <w:r w:rsidR="00C316ED">
        <w:t xml:space="preserve"> </w:t>
      </w:r>
      <w:r>
        <w:t>works</w:t>
      </w:r>
      <w:r w:rsidR="00C316ED">
        <w:t xml:space="preserve"> </w:t>
      </w:r>
      <w:r>
        <w:t>including</w:t>
      </w:r>
      <w:r w:rsidR="00C316ED">
        <w:t xml:space="preserve"> </w:t>
      </w:r>
      <w:r>
        <w:t>tree</w:t>
      </w:r>
      <w:r w:rsidR="00C316ED">
        <w:t xml:space="preserve"> </w:t>
      </w:r>
      <w:r>
        <w:t>planting,</w:t>
      </w:r>
      <w:r w:rsidR="00C316ED">
        <w:t xml:space="preserve"> </w:t>
      </w:r>
      <w:r>
        <w:t>weed</w:t>
      </w:r>
      <w:r w:rsidR="00C316ED">
        <w:t xml:space="preserve"> </w:t>
      </w:r>
      <w:r>
        <w:t>control</w:t>
      </w:r>
      <w:r w:rsidR="00C316ED">
        <w:t xml:space="preserve"> </w:t>
      </w:r>
      <w:r>
        <w:t>and</w:t>
      </w:r>
      <w:r w:rsidR="00C316ED">
        <w:t xml:space="preserve"> </w:t>
      </w:r>
      <w:r>
        <w:t>fencing</w:t>
      </w:r>
      <w:r w:rsidR="00C316ED">
        <w:t xml:space="preserve"> </w:t>
      </w:r>
      <w:r>
        <w:t>alongside</w:t>
      </w:r>
      <w:r w:rsidR="00C316ED">
        <w:t xml:space="preserve"> </w:t>
      </w:r>
      <w:proofErr w:type="gramStart"/>
      <w:r>
        <w:t>waterways</w:t>
      </w:r>
      <w:proofErr w:type="gramEnd"/>
    </w:p>
    <w:p w14:paraId="375A5343" w14:textId="2B404DE2" w:rsidR="002E1D3C" w:rsidRDefault="007D671F" w:rsidP="00BF256E">
      <w:pPr>
        <w:pStyle w:val="Bullet"/>
      </w:pPr>
      <w:r>
        <w:t>completed</w:t>
      </w:r>
      <w:r w:rsidR="00C316ED">
        <w:t xml:space="preserve"> </w:t>
      </w:r>
      <w:r>
        <w:t>10</w:t>
      </w:r>
      <w:r w:rsidR="00C316ED">
        <w:t xml:space="preserve"> </w:t>
      </w:r>
      <w:r>
        <w:t>new</w:t>
      </w:r>
      <w:r w:rsidR="00C316ED">
        <w:t xml:space="preserve"> </w:t>
      </w:r>
      <w:r>
        <w:t>Regional</w:t>
      </w:r>
      <w:r w:rsidR="00C316ED">
        <w:t xml:space="preserve"> </w:t>
      </w:r>
      <w:r>
        <w:t>Catchment</w:t>
      </w:r>
      <w:r w:rsidR="00C316ED">
        <w:t xml:space="preserve"> </w:t>
      </w:r>
      <w:r>
        <w:t>Strategies</w:t>
      </w:r>
      <w:r w:rsidR="00C316ED">
        <w:t xml:space="preserve"> </w:t>
      </w:r>
      <w:r>
        <w:t>for</w:t>
      </w:r>
      <w:r w:rsidR="00C316ED">
        <w:t xml:space="preserve"> </w:t>
      </w:r>
      <w:r>
        <w:t>regions</w:t>
      </w:r>
      <w:r w:rsidR="00C316ED">
        <w:t xml:space="preserve"> </w:t>
      </w:r>
      <w:r>
        <w:t>across</w:t>
      </w:r>
      <w:r w:rsidR="00C316ED">
        <w:t xml:space="preserve"> </w:t>
      </w:r>
      <w:r>
        <w:t>Victoria</w:t>
      </w:r>
      <w:r w:rsidR="00C316ED">
        <w:t xml:space="preserve"> </w:t>
      </w:r>
    </w:p>
    <w:p w14:paraId="1F3912E6" w14:textId="59F84C65" w:rsidR="002E1D3C" w:rsidRDefault="007D671F" w:rsidP="00BF256E">
      <w:pPr>
        <w:pStyle w:val="Bullet"/>
      </w:pPr>
      <w:r>
        <w:rPr>
          <w:spacing w:val="-2"/>
        </w:rPr>
        <w:t>maintained</w:t>
      </w:r>
      <w:r w:rsidR="00C316ED">
        <w:rPr>
          <w:spacing w:val="-2"/>
        </w:rPr>
        <w:t xml:space="preserve"> </w:t>
      </w:r>
      <w:r>
        <w:rPr>
          <w:spacing w:val="-2"/>
        </w:rPr>
        <w:t>or</w:t>
      </w:r>
      <w:r w:rsidR="00C316ED">
        <w:rPr>
          <w:spacing w:val="-2"/>
        </w:rPr>
        <w:t xml:space="preserve"> </w:t>
      </w:r>
      <w:r>
        <w:rPr>
          <w:spacing w:val="-2"/>
        </w:rPr>
        <w:t>improved</w:t>
      </w:r>
      <w:r w:rsidR="00C316ED">
        <w:rPr>
          <w:spacing w:val="-2"/>
        </w:rPr>
        <w:t xml:space="preserve"> </w:t>
      </w:r>
      <w:r>
        <w:rPr>
          <w:spacing w:val="-2"/>
        </w:rPr>
        <w:t>the</w:t>
      </w:r>
      <w:r w:rsidR="00C316ED">
        <w:rPr>
          <w:spacing w:val="-2"/>
        </w:rPr>
        <w:t xml:space="preserve"> </w:t>
      </w:r>
      <w:r>
        <w:rPr>
          <w:spacing w:val="-2"/>
        </w:rPr>
        <w:t>environmental</w:t>
      </w:r>
      <w:r w:rsidR="00C316ED">
        <w:rPr>
          <w:spacing w:val="-2"/>
        </w:rPr>
        <w:t xml:space="preserve"> </w:t>
      </w:r>
      <w:r>
        <w:rPr>
          <w:spacing w:val="-2"/>
        </w:rPr>
        <w:t>condition</w:t>
      </w:r>
      <w:r w:rsidR="00C316ED">
        <w:rPr>
          <w:spacing w:val="-2"/>
        </w:rPr>
        <w:t xml:space="preserve"> </w:t>
      </w:r>
      <w:r>
        <w:t>of</w:t>
      </w:r>
      <w:r w:rsidR="00C316ED">
        <w:t xml:space="preserve"> </w:t>
      </w:r>
      <w:r>
        <w:t>approximately</w:t>
      </w:r>
      <w:r w:rsidR="00C316ED">
        <w:t xml:space="preserve"> </w:t>
      </w:r>
      <w:r>
        <w:t>331</w:t>
      </w:r>
      <w:r w:rsidR="00C316ED">
        <w:t xml:space="preserve"> </w:t>
      </w:r>
      <w:r>
        <w:t>river</w:t>
      </w:r>
      <w:r w:rsidR="00C316ED">
        <w:t xml:space="preserve"> </w:t>
      </w:r>
      <w:r>
        <w:t>reaches</w:t>
      </w:r>
      <w:r w:rsidR="00C316ED">
        <w:t xml:space="preserve"> </w:t>
      </w:r>
      <w:r>
        <w:t>and</w:t>
      </w:r>
      <w:r w:rsidR="00C316ED">
        <w:t xml:space="preserve"> </w:t>
      </w:r>
      <w:r>
        <w:t>wetlands</w:t>
      </w:r>
    </w:p>
    <w:p w14:paraId="6B96C80F" w14:textId="4B99850D" w:rsidR="002E1D3C" w:rsidRDefault="007D671F" w:rsidP="00BF256E">
      <w:pPr>
        <w:pStyle w:val="Bullet"/>
      </w:pPr>
      <w:r>
        <w:t>commenced</w:t>
      </w:r>
      <w:r w:rsidR="00C316ED">
        <w:t xml:space="preserve"> </w:t>
      </w:r>
      <w:r>
        <w:t>a</w:t>
      </w:r>
      <w:r w:rsidR="00C316ED">
        <w:t xml:space="preserve"> </w:t>
      </w:r>
      <w:r>
        <w:t>second</w:t>
      </w:r>
      <w:r w:rsidR="00C316ED">
        <w:t xml:space="preserve"> </w:t>
      </w:r>
      <w:r>
        <w:t>set</w:t>
      </w:r>
      <w:r w:rsidR="00C316ED">
        <w:t xml:space="preserve"> </w:t>
      </w:r>
      <w:r>
        <w:t>of</w:t>
      </w:r>
      <w:r w:rsidR="00C316ED">
        <w:t xml:space="preserve"> </w:t>
      </w:r>
      <w:r>
        <w:t>eight</w:t>
      </w:r>
      <w:r w:rsidR="00C316ED">
        <w:t xml:space="preserve"> </w:t>
      </w:r>
      <w:r>
        <w:t>new</w:t>
      </w:r>
      <w:r w:rsidR="00C316ED">
        <w:t xml:space="preserve"> </w:t>
      </w:r>
      <w:r>
        <w:t>Flagship</w:t>
      </w:r>
      <w:r w:rsidR="00C316ED">
        <w:t xml:space="preserve"> </w:t>
      </w:r>
      <w:r>
        <w:t>Waterway</w:t>
      </w:r>
      <w:r w:rsidR="00C316ED">
        <w:t xml:space="preserve"> </w:t>
      </w:r>
      <w:r>
        <w:t>projects</w:t>
      </w:r>
      <w:r w:rsidR="00C316ED">
        <w:t xml:space="preserve"> </w:t>
      </w:r>
      <w:r>
        <w:t>at</w:t>
      </w:r>
      <w:r w:rsidR="00C316ED">
        <w:t xml:space="preserve"> </w:t>
      </w:r>
      <w:r>
        <w:t>priority</w:t>
      </w:r>
      <w:r w:rsidR="00C316ED">
        <w:t xml:space="preserve"> </w:t>
      </w:r>
      <w:r>
        <w:t>sites</w:t>
      </w:r>
      <w:r w:rsidR="00C316ED">
        <w:t xml:space="preserve"> </w:t>
      </w:r>
      <w:r>
        <w:t>around</w:t>
      </w:r>
      <w:r w:rsidR="00C316ED">
        <w:t xml:space="preserve"> </w:t>
      </w:r>
      <w:r>
        <w:t>the</w:t>
      </w:r>
      <w:r w:rsidR="00C316ED">
        <w:t xml:space="preserve"> </w:t>
      </w:r>
      <w:r>
        <w:t>state,</w:t>
      </w:r>
      <w:r w:rsidR="00C316ED">
        <w:t xml:space="preserve"> </w:t>
      </w:r>
      <w:r>
        <w:t>building</w:t>
      </w:r>
      <w:r w:rsidR="00C316ED">
        <w:t xml:space="preserve"> </w:t>
      </w:r>
      <w:r>
        <w:t>on</w:t>
      </w:r>
      <w:r w:rsidR="00C316ED">
        <w:t xml:space="preserve"> </w:t>
      </w:r>
      <w:r>
        <w:t>the</w:t>
      </w:r>
      <w:r w:rsidR="00C316ED">
        <w:t xml:space="preserve"> </w:t>
      </w:r>
      <w:r>
        <w:t>first</w:t>
      </w:r>
      <w:r w:rsidR="00C316ED">
        <w:t xml:space="preserve"> </w:t>
      </w:r>
      <w:r>
        <w:t>set</w:t>
      </w:r>
      <w:r w:rsidR="00C316ED">
        <w:t xml:space="preserve"> </w:t>
      </w:r>
      <w:r>
        <w:t>that</w:t>
      </w:r>
      <w:r w:rsidR="00C316ED">
        <w:t xml:space="preserve"> </w:t>
      </w:r>
      <w:r>
        <w:t>was</w:t>
      </w:r>
      <w:r w:rsidR="00C316ED">
        <w:t xml:space="preserve"> </w:t>
      </w:r>
      <w:r>
        <w:t>launched</w:t>
      </w:r>
      <w:r w:rsidR="00C316ED">
        <w:t xml:space="preserve"> </w:t>
      </w:r>
      <w:r>
        <w:t>in</w:t>
      </w:r>
      <w:r w:rsidR="00C316ED">
        <w:rPr>
          <w:rFonts w:ascii="Cambria" w:hAnsi="Cambria" w:cs="Cambria"/>
        </w:rPr>
        <w:t xml:space="preserve"> </w:t>
      </w:r>
      <w:r>
        <w:t>2018</w:t>
      </w:r>
      <w:r w:rsidR="00C316ED">
        <w:t xml:space="preserve"> </w:t>
      </w:r>
      <w:r>
        <w:t>(which</w:t>
      </w:r>
      <w:r w:rsidR="00C316ED">
        <w:t xml:space="preserve"> </w:t>
      </w:r>
      <w:r>
        <w:t>are</w:t>
      </w:r>
      <w:r w:rsidR="00C316ED">
        <w:t xml:space="preserve"> </w:t>
      </w:r>
      <w:proofErr w:type="gramStart"/>
      <w:r>
        <w:t>still</w:t>
      </w:r>
      <w:r w:rsidR="00C316ED">
        <w:t xml:space="preserve"> </w:t>
      </w:r>
      <w:r>
        <w:t>continuing</w:t>
      </w:r>
      <w:proofErr w:type="gramEnd"/>
      <w:r>
        <w:t>)</w:t>
      </w:r>
    </w:p>
    <w:p w14:paraId="1285E4BB" w14:textId="27C5D899" w:rsidR="002E1D3C" w:rsidRPr="00BF256E" w:rsidRDefault="007D671F" w:rsidP="00BF256E">
      <w:pPr>
        <w:pStyle w:val="Bullet"/>
      </w:pPr>
      <w:r w:rsidRPr="00BF256E">
        <w:t>processed</w:t>
      </w:r>
      <w:r w:rsidR="00C316ED" w:rsidRPr="00BF256E">
        <w:t xml:space="preserve"> </w:t>
      </w:r>
      <w:r w:rsidRPr="00BF256E">
        <w:t>91</w:t>
      </w:r>
      <w:r w:rsidR="00C316ED" w:rsidRPr="00BF256E">
        <w:t xml:space="preserve"> </w:t>
      </w:r>
      <w:r w:rsidRPr="00BF256E">
        <w:t>per</w:t>
      </w:r>
      <w:r w:rsidR="00C316ED" w:rsidRPr="00BF256E">
        <w:t xml:space="preserve"> </w:t>
      </w:r>
      <w:r w:rsidRPr="00BF256E">
        <w:t>cent</w:t>
      </w:r>
      <w:r w:rsidR="00C316ED" w:rsidRPr="00BF256E">
        <w:t xml:space="preserve"> </w:t>
      </w:r>
      <w:r w:rsidRPr="00BF256E">
        <w:t>of</w:t>
      </w:r>
      <w:r w:rsidR="00C316ED" w:rsidRPr="00BF256E">
        <w:t xml:space="preserve"> </w:t>
      </w:r>
      <w:r w:rsidRPr="00BF256E">
        <w:t>waterway</w:t>
      </w:r>
      <w:r w:rsidR="00C316ED" w:rsidRPr="00BF256E">
        <w:t xml:space="preserve"> </w:t>
      </w:r>
      <w:r w:rsidRPr="00BF256E">
        <w:t>licenses</w:t>
      </w:r>
      <w:r w:rsidR="00C316ED" w:rsidRPr="00BF256E">
        <w:t xml:space="preserve"> </w:t>
      </w:r>
      <w:r w:rsidR="00BF256E" w:rsidRPr="00BF256E">
        <w:t>and permits</w:t>
      </w:r>
      <w:r w:rsidR="00C316ED" w:rsidRPr="00BF256E">
        <w:t xml:space="preserve"> </w:t>
      </w:r>
      <w:r w:rsidRPr="00BF256E">
        <w:t>within</w:t>
      </w:r>
      <w:r w:rsidR="00C316ED" w:rsidRPr="00BF256E">
        <w:t xml:space="preserve"> </w:t>
      </w:r>
      <w:r w:rsidRPr="00BF256E">
        <w:t>statutory</w:t>
      </w:r>
      <w:r w:rsidR="00C316ED" w:rsidRPr="00BF256E">
        <w:t xml:space="preserve"> </w:t>
      </w:r>
      <w:r w:rsidRPr="00BF256E">
        <w:t>timeframes</w:t>
      </w:r>
    </w:p>
    <w:p w14:paraId="35A4A862" w14:textId="30C981BE" w:rsidR="002E1D3C" w:rsidRDefault="007D671F" w:rsidP="00BF256E">
      <w:pPr>
        <w:pStyle w:val="Bullet"/>
      </w:pPr>
      <w:r>
        <w:t>initiated</w:t>
      </w:r>
      <w:r w:rsidR="00C316ED">
        <w:t xml:space="preserve"> </w:t>
      </w:r>
      <w:r>
        <w:t>17</w:t>
      </w:r>
      <w:r w:rsidR="00C316ED">
        <w:t xml:space="preserve"> </w:t>
      </w:r>
      <w:r>
        <w:t>new</w:t>
      </w:r>
      <w:r w:rsidR="00C316ED">
        <w:t xml:space="preserve"> </w:t>
      </w:r>
      <w:r>
        <w:t>catchment</w:t>
      </w:r>
      <w:r w:rsidR="00C316ED">
        <w:t xml:space="preserve"> </w:t>
      </w:r>
      <w:r>
        <w:t>stewardship</w:t>
      </w:r>
      <w:r w:rsidR="00C316ED">
        <w:t xml:space="preserve"> </w:t>
      </w:r>
      <w:r>
        <w:t>projects</w:t>
      </w:r>
      <w:r w:rsidR="00C316ED">
        <w:t xml:space="preserve"> </w:t>
      </w:r>
      <w:r>
        <w:t>working</w:t>
      </w:r>
      <w:r w:rsidR="00C316ED">
        <w:t xml:space="preserve"> </w:t>
      </w:r>
      <w:r>
        <w:t>closely</w:t>
      </w:r>
      <w:r w:rsidR="00C316ED">
        <w:t xml:space="preserve"> </w:t>
      </w:r>
      <w:r>
        <w:t>with</w:t>
      </w:r>
      <w:r w:rsidR="00C316ED">
        <w:t xml:space="preserve"> </w:t>
      </w:r>
      <w:r>
        <w:t>community,</w:t>
      </w:r>
      <w:r w:rsidR="00C316ED">
        <w:t xml:space="preserve"> </w:t>
      </w:r>
      <w:r>
        <w:t>sector</w:t>
      </w:r>
      <w:r w:rsidR="00C316ED">
        <w:t xml:space="preserve"> </w:t>
      </w:r>
      <w:r>
        <w:t>partners</w:t>
      </w:r>
      <w:r w:rsidR="00C316ED">
        <w:t xml:space="preserve"> </w:t>
      </w:r>
      <w:r>
        <w:t>and</w:t>
      </w:r>
      <w:r w:rsidR="00C316ED">
        <w:t xml:space="preserve"> </w:t>
      </w:r>
      <w:r>
        <w:t>Traditional</w:t>
      </w:r>
      <w:r w:rsidR="00C316ED">
        <w:t xml:space="preserve"> </w:t>
      </w:r>
      <w:r>
        <w:t>Owners</w:t>
      </w:r>
      <w:r w:rsidR="00C316ED">
        <w:t xml:space="preserve"> </w:t>
      </w:r>
      <w:r>
        <w:t>to</w:t>
      </w:r>
      <w:r w:rsidR="00C316ED">
        <w:t xml:space="preserve"> </w:t>
      </w:r>
      <w:r>
        <w:t>deliver</w:t>
      </w:r>
      <w:r w:rsidR="00C316ED">
        <w:t xml:space="preserve"> </w:t>
      </w:r>
      <w:r>
        <w:t>17,754</w:t>
      </w:r>
      <w:r w:rsidR="00C316ED">
        <w:t xml:space="preserve"> </w:t>
      </w:r>
      <w:r>
        <w:t>hectares</w:t>
      </w:r>
      <w:r w:rsidR="00C316ED">
        <w:t xml:space="preserve"> </w:t>
      </w:r>
      <w:r>
        <w:t>of</w:t>
      </w:r>
      <w:r w:rsidR="00C316ED">
        <w:rPr>
          <w:rFonts w:ascii="Cambria" w:hAnsi="Cambria" w:cs="Cambria"/>
        </w:rPr>
        <w:t xml:space="preserve"> </w:t>
      </w:r>
      <w:r>
        <w:t>improved</w:t>
      </w:r>
      <w:r w:rsidR="00C316ED">
        <w:t xml:space="preserve"> </w:t>
      </w:r>
      <w:r>
        <w:t>catchment</w:t>
      </w:r>
      <w:r w:rsidR="00C316ED">
        <w:t xml:space="preserve"> </w:t>
      </w:r>
      <w:r>
        <w:t>stewardship</w:t>
      </w:r>
    </w:p>
    <w:p w14:paraId="08DC9843" w14:textId="5B3193B3" w:rsidR="002E1D3C" w:rsidRDefault="007D671F" w:rsidP="00BF256E">
      <w:pPr>
        <w:pStyle w:val="Bullet"/>
      </w:pPr>
      <w:r>
        <w:t>further</w:t>
      </w:r>
      <w:r w:rsidR="00C316ED">
        <w:t xml:space="preserve"> </w:t>
      </w:r>
      <w:r>
        <w:t>developed</w:t>
      </w:r>
      <w:r w:rsidR="00C316ED">
        <w:t xml:space="preserve"> </w:t>
      </w:r>
      <w:r>
        <w:t>foundations</w:t>
      </w:r>
      <w:r w:rsidR="00C316ED">
        <w:t xml:space="preserve"> </w:t>
      </w:r>
      <w:r>
        <w:t>with</w:t>
      </w:r>
      <w:r w:rsidR="00C316ED">
        <w:t xml:space="preserve"> </w:t>
      </w:r>
      <w:r>
        <w:t>partners</w:t>
      </w:r>
      <w:r w:rsidR="00C316ED">
        <w:t xml:space="preserve"> </w:t>
      </w:r>
      <w:r>
        <w:t>and</w:t>
      </w:r>
      <w:r w:rsidR="00C316ED">
        <w:rPr>
          <w:rFonts w:ascii="Cambria" w:hAnsi="Cambria" w:cs="Cambria"/>
        </w:rPr>
        <w:t xml:space="preserve"> </w:t>
      </w:r>
      <w:r>
        <w:t>Landcare</w:t>
      </w:r>
      <w:r w:rsidR="00C316ED">
        <w:t xml:space="preserve"> </w:t>
      </w:r>
      <w:r>
        <w:t>networks</w:t>
      </w:r>
      <w:r w:rsidR="00C316ED">
        <w:t xml:space="preserve"> </w:t>
      </w:r>
      <w:r>
        <w:t>to</w:t>
      </w:r>
      <w:r w:rsidR="00C316ED">
        <w:t xml:space="preserve"> </w:t>
      </w:r>
      <w:r>
        <w:t>complete</w:t>
      </w:r>
      <w:r w:rsidR="00C316ED">
        <w:t xml:space="preserve"> </w:t>
      </w:r>
      <w:r>
        <w:t>stewardship</w:t>
      </w:r>
      <w:r w:rsidR="00C316ED">
        <w:t xml:space="preserve"> </w:t>
      </w:r>
      <w:r>
        <w:t>plans</w:t>
      </w:r>
      <w:r w:rsidR="00C316ED">
        <w:t xml:space="preserve"> </w:t>
      </w:r>
      <w:r>
        <w:t>and</w:t>
      </w:r>
      <w:r w:rsidR="00C316ED">
        <w:t xml:space="preserve"> </w:t>
      </w:r>
      <w:r>
        <w:t>assessments</w:t>
      </w:r>
      <w:r w:rsidR="00C316ED">
        <w:t xml:space="preserve"> </w:t>
      </w:r>
      <w:r>
        <w:t>for</w:t>
      </w:r>
      <w:r w:rsidR="00C316ED">
        <w:t xml:space="preserve"> </w:t>
      </w:r>
      <w:r>
        <w:t>over</w:t>
      </w:r>
      <w:r w:rsidR="00C316ED">
        <w:t xml:space="preserve"> </w:t>
      </w:r>
      <w:r>
        <w:t>300,000</w:t>
      </w:r>
      <w:r w:rsidR="00C316ED">
        <w:t xml:space="preserve"> </w:t>
      </w:r>
      <w:r>
        <w:t>hectares</w:t>
      </w:r>
      <w:r w:rsidR="00C316ED">
        <w:t xml:space="preserve"> </w:t>
      </w:r>
      <w:r>
        <w:t>across</w:t>
      </w:r>
      <w:r w:rsidR="00C316ED">
        <w:t xml:space="preserve"> </w:t>
      </w:r>
      <w:r>
        <w:t>Victoria</w:t>
      </w:r>
    </w:p>
    <w:p w14:paraId="11CA01F5" w14:textId="56261E85" w:rsidR="002E1D3C" w:rsidRDefault="007D671F" w:rsidP="00BF256E">
      <w:pPr>
        <w:pStyle w:val="Bullet"/>
      </w:pPr>
      <w:r>
        <w:t>continued</w:t>
      </w:r>
      <w:r w:rsidR="00C316ED">
        <w:t xml:space="preserve"> </w:t>
      </w:r>
      <w:r>
        <w:t>delivery</w:t>
      </w:r>
      <w:r w:rsidR="00C316ED">
        <w:t xml:space="preserve"> </w:t>
      </w:r>
      <w:r>
        <w:t>of</w:t>
      </w:r>
      <w:r w:rsidR="00C316ED">
        <w:t xml:space="preserve"> </w:t>
      </w:r>
      <w:r>
        <w:t>major</w:t>
      </w:r>
      <w:r w:rsidR="00C316ED">
        <w:t xml:space="preserve"> </w:t>
      </w:r>
      <w:r>
        <w:t>long</w:t>
      </w:r>
      <w:r w:rsidR="00C316ED">
        <w:t xml:space="preserve"> </w:t>
      </w:r>
      <w:r>
        <w:t>term</w:t>
      </w:r>
      <w:r w:rsidR="00C316ED">
        <w:t xml:space="preserve"> </w:t>
      </w:r>
      <w:proofErr w:type="spellStart"/>
      <w:r>
        <w:t>statewide</w:t>
      </w:r>
      <w:proofErr w:type="spellEnd"/>
      <w:r w:rsidR="00C316ED">
        <w:t xml:space="preserve"> </w:t>
      </w:r>
      <w:r>
        <w:rPr>
          <w:spacing w:val="-1"/>
        </w:rPr>
        <w:t>monitoring</w:t>
      </w:r>
      <w:r w:rsidR="00C316ED">
        <w:rPr>
          <w:spacing w:val="-1"/>
        </w:rPr>
        <w:t xml:space="preserve"> </w:t>
      </w:r>
      <w:r>
        <w:rPr>
          <w:spacing w:val="-1"/>
        </w:rPr>
        <w:t>programs</w:t>
      </w:r>
      <w:r w:rsidR="00C316ED">
        <w:rPr>
          <w:spacing w:val="-1"/>
        </w:rPr>
        <w:t xml:space="preserve"> </w:t>
      </w:r>
      <w:r>
        <w:rPr>
          <w:spacing w:val="-1"/>
        </w:rPr>
        <w:t>in</w:t>
      </w:r>
      <w:r w:rsidR="00C316ED">
        <w:rPr>
          <w:spacing w:val="-1"/>
        </w:rPr>
        <w:t xml:space="preserve"> </w:t>
      </w:r>
      <w:r>
        <w:rPr>
          <w:spacing w:val="-1"/>
        </w:rPr>
        <w:t>targeted</w:t>
      </w:r>
      <w:r w:rsidR="00C316ED">
        <w:rPr>
          <w:spacing w:val="-1"/>
        </w:rPr>
        <w:t xml:space="preserve"> </w:t>
      </w:r>
      <w:r>
        <w:rPr>
          <w:spacing w:val="-1"/>
        </w:rPr>
        <w:t>rivers</w:t>
      </w:r>
      <w:r w:rsidR="00C316ED">
        <w:rPr>
          <w:spacing w:val="-1"/>
        </w:rPr>
        <w:t xml:space="preserve"> </w:t>
      </w:r>
      <w:r>
        <w:rPr>
          <w:spacing w:val="-1"/>
        </w:rPr>
        <w:t>and</w:t>
      </w:r>
      <w:r w:rsidR="00C316ED">
        <w:rPr>
          <w:spacing w:val="-1"/>
        </w:rPr>
        <w:t xml:space="preserve"> </w:t>
      </w:r>
      <w:r>
        <w:rPr>
          <w:spacing w:val="-1"/>
        </w:rPr>
        <w:t>wetlands</w:t>
      </w:r>
      <w:r w:rsidR="00C316ED">
        <w:rPr>
          <w:spacing w:val="-1"/>
        </w:rPr>
        <w:t xml:space="preserve"> </w:t>
      </w:r>
      <w:r>
        <w:t>to</w:t>
      </w:r>
      <w:r w:rsidR="00C316ED">
        <w:t xml:space="preserve"> </w:t>
      </w:r>
      <w:r>
        <w:t>assess</w:t>
      </w:r>
      <w:r w:rsidR="00C316ED">
        <w:t xml:space="preserve"> </w:t>
      </w:r>
      <w:r>
        <w:t>and</w:t>
      </w:r>
      <w:r w:rsidR="00C316ED">
        <w:t xml:space="preserve"> </w:t>
      </w:r>
      <w:r>
        <w:t>improve</w:t>
      </w:r>
      <w:r w:rsidR="00C316ED">
        <w:t xml:space="preserve"> </w:t>
      </w:r>
      <w:r>
        <w:t>the</w:t>
      </w:r>
      <w:r w:rsidR="00C316ED">
        <w:t xml:space="preserve"> </w:t>
      </w:r>
      <w:r>
        <w:t>value</w:t>
      </w:r>
      <w:r w:rsidR="00C316ED">
        <w:t xml:space="preserve"> </w:t>
      </w:r>
      <w:r>
        <w:t>and</w:t>
      </w:r>
      <w:r w:rsidR="00C316ED">
        <w:t xml:space="preserve"> </w:t>
      </w:r>
      <w:r>
        <w:t>success</w:t>
      </w:r>
      <w:r w:rsidR="00C316ED">
        <w:t xml:space="preserve"> </w:t>
      </w:r>
      <w:r>
        <w:t>of</w:t>
      </w:r>
      <w:r w:rsidR="00C316ED">
        <w:t xml:space="preserve"> </w:t>
      </w:r>
      <w:r>
        <w:t>the</w:t>
      </w:r>
      <w:r w:rsidR="00C316ED">
        <w:t xml:space="preserve"> </w:t>
      </w:r>
      <w:r>
        <w:t>program</w:t>
      </w:r>
    </w:p>
    <w:p w14:paraId="0DB9CFA6" w14:textId="55828CA2" w:rsidR="002E1D3C" w:rsidRDefault="007D671F" w:rsidP="00BF256E">
      <w:pPr>
        <w:pStyle w:val="Bulletlast"/>
      </w:pPr>
      <w:r>
        <w:t>continued</w:t>
      </w:r>
      <w:r w:rsidR="00C316ED">
        <w:t xml:space="preserve"> </w:t>
      </w:r>
      <w:r>
        <w:t>delivery</w:t>
      </w:r>
      <w:r w:rsidR="00C316ED">
        <w:t xml:space="preserve"> </w:t>
      </w:r>
      <w:r>
        <w:t>of</w:t>
      </w:r>
      <w:r w:rsidR="00C316ED">
        <w:t xml:space="preserve"> </w:t>
      </w:r>
      <w:r>
        <w:t>a</w:t>
      </w:r>
      <w:r w:rsidR="00C316ED">
        <w:t xml:space="preserve"> </w:t>
      </w:r>
      <w:r>
        <w:t>range</w:t>
      </w:r>
      <w:r w:rsidR="00C316ED">
        <w:t xml:space="preserve"> </w:t>
      </w:r>
      <w:r>
        <w:t>of</w:t>
      </w:r>
      <w:r w:rsidR="00C316ED">
        <w:t xml:space="preserve"> </w:t>
      </w:r>
      <w:r>
        <w:t>citizen</w:t>
      </w:r>
      <w:r w:rsidR="00C316ED">
        <w:t xml:space="preserve"> </w:t>
      </w:r>
      <w:r>
        <w:t>science</w:t>
      </w:r>
      <w:r w:rsidR="00C316ED">
        <w:t xml:space="preserve"> </w:t>
      </w:r>
      <w:r>
        <w:t>programs</w:t>
      </w:r>
      <w:r w:rsidR="00C316ED">
        <w:t xml:space="preserve"> </w:t>
      </w:r>
      <w:r>
        <w:t>that</w:t>
      </w:r>
      <w:r w:rsidR="00C316ED">
        <w:t xml:space="preserve"> </w:t>
      </w:r>
      <w:r>
        <w:t>focus</w:t>
      </w:r>
      <w:r w:rsidR="00C316ED">
        <w:t xml:space="preserve"> </w:t>
      </w:r>
      <w:r>
        <w:t>on</w:t>
      </w:r>
      <w:r w:rsidR="00C316ED">
        <w:t xml:space="preserve"> </w:t>
      </w:r>
      <w:r>
        <w:t>waterway</w:t>
      </w:r>
      <w:r w:rsidR="00C316ED">
        <w:t xml:space="preserve"> </w:t>
      </w:r>
      <w:r>
        <w:t>health,</w:t>
      </w:r>
      <w:r w:rsidR="00C316ED">
        <w:t xml:space="preserve"> </w:t>
      </w:r>
      <w:r>
        <w:t>including</w:t>
      </w:r>
      <w:r w:rsidR="00C316ED">
        <w:t xml:space="preserve"> </w:t>
      </w:r>
      <w:proofErr w:type="spellStart"/>
      <w:r>
        <w:t>EstuaryWatch</w:t>
      </w:r>
      <w:proofErr w:type="spellEnd"/>
      <w:r w:rsidR="00C316ED">
        <w:t xml:space="preserve"> </w:t>
      </w:r>
      <w:r>
        <w:t>and</w:t>
      </w:r>
      <w:r w:rsidR="00C316ED">
        <w:t xml:space="preserve"> </w:t>
      </w:r>
      <w:proofErr w:type="spellStart"/>
      <w:r>
        <w:t>Waterwatch</w:t>
      </w:r>
      <w:proofErr w:type="spellEnd"/>
      <w:r w:rsidR="00C316ED">
        <w:t xml:space="preserve"> </w:t>
      </w:r>
      <w:r>
        <w:t>Victoria,</w:t>
      </w:r>
      <w:r w:rsidR="00C316ED">
        <w:t xml:space="preserve"> </w:t>
      </w:r>
      <w:r>
        <w:t>school-based</w:t>
      </w:r>
      <w:r w:rsidR="00C316ED">
        <w:t xml:space="preserve"> </w:t>
      </w:r>
      <w:r>
        <w:t>programs</w:t>
      </w:r>
      <w:r w:rsidR="00C316ED">
        <w:t xml:space="preserve"> </w:t>
      </w:r>
      <w:r>
        <w:t>including</w:t>
      </w:r>
      <w:r w:rsidR="00C316ED">
        <w:t xml:space="preserve"> </w:t>
      </w:r>
      <w:r>
        <w:t>River</w:t>
      </w:r>
      <w:r w:rsidR="00C316ED">
        <w:t xml:space="preserve"> </w:t>
      </w:r>
      <w:r>
        <w:t>Detectives,</w:t>
      </w:r>
      <w:r w:rsidR="00C316ED">
        <w:t xml:space="preserve"> </w:t>
      </w:r>
      <w:r>
        <w:t>and</w:t>
      </w:r>
      <w:r w:rsidR="00C316ED">
        <w:t xml:space="preserve"> </w:t>
      </w:r>
      <w:r>
        <w:rPr>
          <w:spacing w:val="2"/>
        </w:rPr>
        <w:t>a</w:t>
      </w:r>
      <w:r w:rsidR="00C316ED">
        <w:rPr>
          <w:rFonts w:ascii="Cambria" w:hAnsi="Cambria" w:cs="Cambria"/>
          <w:spacing w:val="2"/>
        </w:rPr>
        <w:t xml:space="preserve"> </w:t>
      </w:r>
      <w:r>
        <w:rPr>
          <w:spacing w:val="2"/>
        </w:rPr>
        <w:t>range</w:t>
      </w:r>
      <w:r w:rsidR="00C316ED">
        <w:rPr>
          <w:spacing w:val="2"/>
        </w:rPr>
        <w:t xml:space="preserve"> </w:t>
      </w:r>
      <w:r>
        <w:rPr>
          <w:spacing w:val="2"/>
        </w:rPr>
        <w:t>of</w:t>
      </w:r>
      <w:r w:rsidR="00C316ED">
        <w:rPr>
          <w:spacing w:val="2"/>
        </w:rPr>
        <w:t xml:space="preserve"> </w:t>
      </w:r>
      <w:r>
        <w:rPr>
          <w:spacing w:val="2"/>
        </w:rPr>
        <w:t>other</w:t>
      </w:r>
      <w:r w:rsidR="00C316ED">
        <w:rPr>
          <w:spacing w:val="2"/>
        </w:rPr>
        <w:t xml:space="preserve"> </w:t>
      </w:r>
      <w:r>
        <w:rPr>
          <w:spacing w:val="2"/>
        </w:rPr>
        <w:t>programs</w:t>
      </w:r>
      <w:r w:rsidR="00C316ED">
        <w:rPr>
          <w:spacing w:val="2"/>
        </w:rPr>
        <w:t xml:space="preserve"> </w:t>
      </w:r>
      <w:r>
        <w:rPr>
          <w:spacing w:val="2"/>
        </w:rPr>
        <w:t>including</w:t>
      </w:r>
      <w:r w:rsidR="00C316ED">
        <w:rPr>
          <w:spacing w:val="2"/>
        </w:rPr>
        <w:t xml:space="preserve"> </w:t>
      </w:r>
      <w:r>
        <w:rPr>
          <w:spacing w:val="2"/>
        </w:rPr>
        <w:t>monitoring</w:t>
      </w:r>
      <w:r w:rsidR="00C316ED">
        <w:rPr>
          <w:spacing w:val="2"/>
        </w:rPr>
        <w:t xml:space="preserve"> </w:t>
      </w:r>
      <w:r>
        <w:rPr>
          <w:spacing w:val="2"/>
        </w:rPr>
        <w:t>frogs,</w:t>
      </w:r>
      <w:r w:rsidR="00C316ED">
        <w:rPr>
          <w:spacing w:val="2"/>
        </w:rPr>
        <w:t xml:space="preserve"> </w:t>
      </w:r>
      <w:proofErr w:type="gramStart"/>
      <w:r>
        <w:rPr>
          <w:spacing w:val="2"/>
        </w:rPr>
        <w:t>waterbirds</w:t>
      </w:r>
      <w:proofErr w:type="gramEnd"/>
      <w:r w:rsidR="00C316ED">
        <w:rPr>
          <w:spacing w:val="2"/>
        </w:rPr>
        <w:t xml:space="preserve"> </w:t>
      </w:r>
      <w:r>
        <w:rPr>
          <w:spacing w:val="2"/>
        </w:rPr>
        <w:t>and</w:t>
      </w:r>
      <w:r w:rsidR="00C316ED">
        <w:rPr>
          <w:spacing w:val="2"/>
        </w:rPr>
        <w:t xml:space="preserve"> </w:t>
      </w:r>
      <w:r>
        <w:rPr>
          <w:spacing w:val="2"/>
        </w:rPr>
        <w:t>litter.</w:t>
      </w:r>
    </w:p>
    <w:p w14:paraId="2C5FDD43" w14:textId="66C5902A" w:rsidR="002E1D3C" w:rsidRDefault="007D671F" w:rsidP="00BF256E">
      <w:r>
        <w:rPr>
          <w:spacing w:val="2"/>
        </w:rPr>
        <w:t>More</w:t>
      </w:r>
      <w:r w:rsidR="00C316ED">
        <w:rPr>
          <w:spacing w:val="2"/>
        </w:rPr>
        <w:t xml:space="preserve"> </w:t>
      </w:r>
      <w:r>
        <w:rPr>
          <w:spacing w:val="2"/>
        </w:rPr>
        <w:t>information</w:t>
      </w:r>
      <w:r w:rsidR="00C316ED">
        <w:rPr>
          <w:spacing w:val="2"/>
        </w:rPr>
        <w:t xml:space="preserve"> </w:t>
      </w:r>
      <w:r>
        <w:rPr>
          <w:spacing w:val="2"/>
        </w:rPr>
        <w:t>on</w:t>
      </w:r>
      <w:r w:rsidR="00C316ED">
        <w:rPr>
          <w:spacing w:val="2"/>
        </w:rPr>
        <w:t xml:space="preserve"> </w:t>
      </w:r>
      <w:r>
        <w:rPr>
          <w:spacing w:val="2"/>
        </w:rPr>
        <w:t>these</w:t>
      </w:r>
      <w:r w:rsidR="00C316ED">
        <w:rPr>
          <w:spacing w:val="2"/>
        </w:rPr>
        <w:t xml:space="preserve"> </w:t>
      </w:r>
      <w:r>
        <w:rPr>
          <w:spacing w:val="2"/>
        </w:rPr>
        <w:t>programs</w:t>
      </w:r>
      <w:r w:rsidR="00C316ED">
        <w:rPr>
          <w:spacing w:val="2"/>
        </w:rPr>
        <w:t xml:space="preserve"> </w:t>
      </w:r>
      <w:r>
        <w:rPr>
          <w:spacing w:val="2"/>
        </w:rPr>
        <w:t>and</w:t>
      </w:r>
      <w:r w:rsidR="00C316ED">
        <w:rPr>
          <w:spacing w:val="2"/>
        </w:rPr>
        <w:t xml:space="preserve"> </w:t>
      </w:r>
      <w:r>
        <w:t>achievements</w:t>
      </w:r>
      <w:r w:rsidR="00C316ED">
        <w:t xml:space="preserve"> </w:t>
      </w:r>
      <w:r>
        <w:t>can</w:t>
      </w:r>
      <w:r w:rsidR="00C316ED">
        <w:t xml:space="preserve"> </w:t>
      </w:r>
      <w:r>
        <w:t>be</w:t>
      </w:r>
      <w:r w:rsidR="00C316ED">
        <w:t xml:space="preserve"> </w:t>
      </w:r>
      <w:r>
        <w:t>found</w:t>
      </w:r>
      <w:r w:rsidR="00C316ED">
        <w:t xml:space="preserve"> </w:t>
      </w:r>
      <w:r>
        <w:t>at</w:t>
      </w:r>
      <w:r w:rsidR="00C316ED">
        <w:t xml:space="preserve"> </w:t>
      </w:r>
      <w:hyperlink r:id="rId130" w:tooltip="Link to DEECA Water and Catchments website" w:history="1">
        <w:r w:rsidR="00CF6367">
          <w:rPr>
            <w:rStyle w:val="Hyperlink"/>
          </w:rPr>
          <w:t>DEECA Water and Catchments website</w:t>
        </w:r>
      </w:hyperlink>
      <w:r w:rsidR="00C316ED" w:rsidRPr="00CF6367">
        <w:t xml:space="preserve"> </w:t>
      </w:r>
      <w:r>
        <w:t>including</w:t>
      </w:r>
      <w:r w:rsidR="00C316ED">
        <w:t xml:space="preserve"> </w:t>
      </w:r>
      <w:r>
        <w:t>a</w:t>
      </w:r>
      <w:r w:rsidR="00C316ED">
        <w:t xml:space="preserve"> </w:t>
      </w:r>
      <w:r>
        <w:t>report</w:t>
      </w:r>
      <w:r w:rsidR="00C316ED">
        <w:t xml:space="preserve"> </w:t>
      </w:r>
      <w:r>
        <w:t>card</w:t>
      </w:r>
      <w:r w:rsidR="00C316ED">
        <w:t xml:space="preserve"> </w:t>
      </w:r>
      <w:r>
        <w:t>assessing</w:t>
      </w:r>
      <w:r w:rsidR="00C316ED">
        <w:t xml:space="preserve"> </w:t>
      </w:r>
      <w:r>
        <w:t>progress</w:t>
      </w:r>
      <w:r w:rsidR="00C316ED">
        <w:t xml:space="preserve"> </w:t>
      </w:r>
      <w:r>
        <w:t>against</w:t>
      </w:r>
      <w:r w:rsidR="00C316ED">
        <w:t xml:space="preserve"> </w:t>
      </w:r>
      <w:proofErr w:type="spellStart"/>
      <w:r>
        <w:t>statewide</w:t>
      </w:r>
      <w:proofErr w:type="spellEnd"/>
      <w:r w:rsidR="00C316ED">
        <w:t xml:space="preserve"> </w:t>
      </w:r>
      <w:r>
        <w:t>waterway</w:t>
      </w:r>
      <w:r w:rsidR="00C316ED">
        <w:t xml:space="preserve"> </w:t>
      </w:r>
      <w:r>
        <w:t>management</w:t>
      </w:r>
      <w:r w:rsidR="00C316ED">
        <w:t xml:space="preserve"> </w:t>
      </w:r>
      <w:r>
        <w:t>targets.</w:t>
      </w:r>
      <w:r w:rsidR="00C316ED">
        <w:t xml:space="preserve"> </w:t>
      </w:r>
      <w:r>
        <w:t>The</w:t>
      </w:r>
      <w:r w:rsidR="00C316ED">
        <w:t xml:space="preserve"> </w:t>
      </w:r>
      <w:r>
        <w:t>report</w:t>
      </w:r>
      <w:r w:rsidR="00C316ED">
        <w:t xml:space="preserve"> </w:t>
      </w:r>
      <w:r>
        <w:t>shows</w:t>
      </w:r>
      <w:r w:rsidR="00C316ED">
        <w:t xml:space="preserve"> </w:t>
      </w:r>
      <w:r>
        <w:t>that</w:t>
      </w:r>
      <w:r w:rsidR="00C316ED">
        <w:t xml:space="preserve"> </w:t>
      </w:r>
      <w:r>
        <w:t>all</w:t>
      </w:r>
      <w:r w:rsidR="00C316ED">
        <w:t xml:space="preserve"> </w:t>
      </w:r>
      <w:r>
        <w:t>ten</w:t>
      </w:r>
      <w:r w:rsidR="00C316ED">
        <w:rPr>
          <w:rFonts w:ascii="Cambria" w:hAnsi="Cambria" w:cs="Cambria"/>
        </w:rPr>
        <w:t xml:space="preserve"> </w:t>
      </w:r>
      <w:r>
        <w:t>targets</w:t>
      </w:r>
      <w:r w:rsidR="00C316ED">
        <w:t xml:space="preserve"> </w:t>
      </w:r>
      <w:r>
        <w:t>are</w:t>
      </w:r>
      <w:r w:rsidR="00C316ED">
        <w:t xml:space="preserve"> </w:t>
      </w:r>
      <w:r>
        <w:t>on</w:t>
      </w:r>
      <w:r w:rsidR="00C316ED">
        <w:t xml:space="preserve"> </w:t>
      </w:r>
      <w:r>
        <w:t>track</w:t>
      </w:r>
      <w:r w:rsidR="00C316ED">
        <w:t xml:space="preserve"> </w:t>
      </w:r>
      <w:r>
        <w:t>or</w:t>
      </w:r>
      <w:r w:rsidR="00C316ED">
        <w:t xml:space="preserve"> </w:t>
      </w:r>
      <w:r>
        <w:t>exceeded</w:t>
      </w:r>
      <w:r w:rsidR="00C316ED">
        <w:t xml:space="preserve"> </w:t>
      </w:r>
      <w:r>
        <w:t>at</w:t>
      </w:r>
      <w:r w:rsidR="00C316ED">
        <w:t xml:space="preserve"> </w:t>
      </w:r>
      <w:r>
        <w:t>the</w:t>
      </w:r>
      <w:r w:rsidR="00C316ED">
        <w:t xml:space="preserve"> </w:t>
      </w:r>
      <w:r>
        <w:t>midpoint</w:t>
      </w:r>
      <w:r w:rsidR="00C316ED">
        <w:t xml:space="preserve"> </w:t>
      </w:r>
      <w:r>
        <w:t>for</w:t>
      </w:r>
      <w:r w:rsidR="00C316ED">
        <w:rPr>
          <w:rFonts w:ascii="Cambria" w:hAnsi="Cambria" w:cs="Cambria"/>
        </w:rPr>
        <w:t xml:space="preserve"> </w:t>
      </w:r>
      <w:r>
        <w:t>the</w:t>
      </w:r>
      <w:r w:rsidR="00C316ED">
        <w:t xml:space="preserve"> </w:t>
      </w:r>
      <w:r w:rsidRPr="00BF256E">
        <w:rPr>
          <w:i/>
          <w:iCs/>
        </w:rPr>
        <w:t>Victorian</w:t>
      </w:r>
      <w:r w:rsidR="00C316ED" w:rsidRPr="00BF256E">
        <w:rPr>
          <w:i/>
          <w:iCs/>
        </w:rPr>
        <w:t xml:space="preserve"> </w:t>
      </w:r>
      <w:r w:rsidRPr="00BF256E">
        <w:rPr>
          <w:i/>
          <w:iCs/>
        </w:rPr>
        <w:t>Waterway</w:t>
      </w:r>
      <w:r w:rsidR="00C316ED" w:rsidRPr="00BF256E">
        <w:rPr>
          <w:i/>
          <w:iCs/>
        </w:rPr>
        <w:t xml:space="preserve"> </w:t>
      </w:r>
      <w:r w:rsidRPr="00BF256E">
        <w:rPr>
          <w:i/>
          <w:iCs/>
        </w:rPr>
        <w:t>Management</w:t>
      </w:r>
      <w:r w:rsidR="00C316ED" w:rsidRPr="00BF256E">
        <w:rPr>
          <w:i/>
          <w:iCs/>
        </w:rPr>
        <w:t xml:space="preserve"> </w:t>
      </w:r>
      <w:r w:rsidRPr="00BF256E">
        <w:rPr>
          <w:i/>
          <w:iCs/>
        </w:rPr>
        <w:t>Strategy</w:t>
      </w:r>
      <w:r>
        <w:t>.</w:t>
      </w:r>
      <w:r w:rsidR="00C316ED">
        <w:t xml:space="preserve"> </w:t>
      </w:r>
    </w:p>
    <w:p w14:paraId="54855F1A" w14:textId="2314B5AD" w:rsidR="002E1D3C" w:rsidRDefault="007D671F" w:rsidP="00CF6367">
      <w:r>
        <w:t>Major</w:t>
      </w:r>
      <w:r w:rsidR="00C316ED">
        <w:t xml:space="preserve"> </w:t>
      </w:r>
      <w:r>
        <w:t>drainage</w:t>
      </w:r>
      <w:r w:rsidR="00C316ED">
        <w:t xml:space="preserve"> </w:t>
      </w:r>
      <w:r>
        <w:t>systems</w:t>
      </w:r>
      <w:r w:rsidR="00C316ED">
        <w:t xml:space="preserve"> </w:t>
      </w:r>
      <w:r>
        <w:t>in</w:t>
      </w:r>
      <w:r w:rsidR="00C316ED">
        <w:t xml:space="preserve"> </w:t>
      </w:r>
      <w:r>
        <w:t>the</w:t>
      </w:r>
      <w:r w:rsidR="00C316ED">
        <w:t xml:space="preserve"> </w:t>
      </w:r>
      <w:r>
        <w:t>Melbourne</w:t>
      </w:r>
      <w:r w:rsidR="00C316ED">
        <w:t xml:space="preserve"> </w:t>
      </w:r>
      <w:r>
        <w:t>region</w:t>
      </w:r>
      <w:r w:rsidR="00C316ED">
        <w:t xml:space="preserve"> </w:t>
      </w:r>
      <w:r>
        <w:t>are</w:t>
      </w:r>
      <w:r w:rsidR="00C316ED">
        <w:rPr>
          <w:rFonts w:ascii="Cambria" w:hAnsi="Cambria" w:cs="Cambria"/>
        </w:rPr>
        <w:t xml:space="preserve"> </w:t>
      </w:r>
      <w:r>
        <w:t>the</w:t>
      </w:r>
      <w:r w:rsidR="00C316ED">
        <w:t xml:space="preserve"> </w:t>
      </w:r>
      <w:r>
        <w:t>responsibility</w:t>
      </w:r>
      <w:r w:rsidR="00C316ED">
        <w:t xml:space="preserve"> </w:t>
      </w:r>
      <w:r>
        <w:t>of</w:t>
      </w:r>
      <w:r w:rsidR="00C316ED">
        <w:t xml:space="preserve"> </w:t>
      </w:r>
      <w:r>
        <w:t>Melbourne</w:t>
      </w:r>
      <w:r w:rsidR="00C316ED">
        <w:t xml:space="preserve"> </w:t>
      </w:r>
      <w:r>
        <w:t>Water,</w:t>
      </w:r>
      <w:r w:rsidR="00C316ED">
        <w:t xml:space="preserve"> </w:t>
      </w:r>
      <w:r>
        <w:t>managed</w:t>
      </w:r>
      <w:r w:rsidR="00C316ED">
        <w:t xml:space="preserve"> </w:t>
      </w:r>
      <w:r>
        <w:t>under</w:t>
      </w:r>
      <w:r w:rsidR="00C316ED">
        <w:t xml:space="preserve"> </w:t>
      </w:r>
      <w:r>
        <w:t>their</w:t>
      </w:r>
      <w:r w:rsidR="00C316ED">
        <w:t xml:space="preserve"> </w:t>
      </w:r>
      <w:r>
        <w:t>Waterways</w:t>
      </w:r>
      <w:r w:rsidR="00C316ED">
        <w:t xml:space="preserve"> </w:t>
      </w:r>
      <w:r>
        <w:t>and</w:t>
      </w:r>
      <w:r w:rsidR="00C316ED">
        <w:t xml:space="preserve"> </w:t>
      </w:r>
      <w:r>
        <w:t>Drainage</w:t>
      </w:r>
      <w:r w:rsidR="00C316ED">
        <w:t xml:space="preserve"> </w:t>
      </w:r>
      <w:r>
        <w:t>Strategy</w:t>
      </w:r>
      <w:r w:rsidR="00C316ED">
        <w:t xml:space="preserve"> </w:t>
      </w:r>
      <w:r>
        <w:t>and</w:t>
      </w:r>
      <w:r w:rsidR="00C316ED">
        <w:rPr>
          <w:rFonts w:ascii="Cambria" w:hAnsi="Cambria" w:cs="Cambria"/>
        </w:rPr>
        <w:t xml:space="preserve"> </w:t>
      </w:r>
      <w:r>
        <w:t>reported</w:t>
      </w:r>
      <w:r w:rsidR="00C316ED">
        <w:t xml:space="preserve"> </w:t>
      </w:r>
      <w:r>
        <w:t>against</w:t>
      </w:r>
      <w:r w:rsidR="00C316ED">
        <w:t xml:space="preserve"> </w:t>
      </w:r>
      <w:r>
        <w:t>in</w:t>
      </w:r>
      <w:r w:rsidR="00C316ED">
        <w:t xml:space="preserve"> </w:t>
      </w:r>
      <w:r>
        <w:t>the</w:t>
      </w:r>
      <w:r w:rsidR="00C316ED">
        <w:t xml:space="preserve"> </w:t>
      </w:r>
      <w:r>
        <w:t>Melbourne</w:t>
      </w:r>
      <w:r w:rsidR="00C316ED">
        <w:t xml:space="preserve"> </w:t>
      </w:r>
      <w:r>
        <w:t>Water</w:t>
      </w:r>
      <w:r w:rsidR="00C316ED">
        <w:t xml:space="preserve"> </w:t>
      </w:r>
      <w:r>
        <w:t>Annual</w:t>
      </w:r>
      <w:r w:rsidR="00C316ED">
        <w:rPr>
          <w:rFonts w:ascii="Cambria" w:hAnsi="Cambria" w:cs="Cambria"/>
        </w:rPr>
        <w:t xml:space="preserve"> </w:t>
      </w:r>
      <w:r>
        <w:t>Report.</w:t>
      </w:r>
    </w:p>
    <w:p w14:paraId="1B9E5A6A" w14:textId="52813426" w:rsidR="002E1D3C" w:rsidRDefault="007D671F" w:rsidP="00CF6367">
      <w:pPr>
        <w:pStyle w:val="Heading3"/>
      </w:pPr>
      <w:r>
        <w:t>f)</w:t>
      </w:r>
      <w:r w:rsidR="00C316ED">
        <w:t xml:space="preserve"> </w:t>
      </w:r>
      <w:r>
        <w:t>Water</w:t>
      </w:r>
      <w:r w:rsidR="00C316ED">
        <w:t xml:space="preserve"> </w:t>
      </w:r>
      <w:r>
        <w:t>quality</w:t>
      </w:r>
      <w:r w:rsidR="00C316ED">
        <w:t xml:space="preserve"> </w:t>
      </w:r>
      <w:r>
        <w:t>(including</w:t>
      </w:r>
      <w:r w:rsidR="00C316ED">
        <w:t xml:space="preserve"> </w:t>
      </w:r>
      <w:r>
        <w:t>salinity)</w:t>
      </w:r>
      <w:r w:rsidR="00C316ED">
        <w:t xml:space="preserve"> </w:t>
      </w:r>
    </w:p>
    <w:p w14:paraId="24FF528D" w14:textId="08104970" w:rsidR="002E1D3C" w:rsidRDefault="007D671F" w:rsidP="00CF6367">
      <w:pPr>
        <w:rPr>
          <w:spacing w:val="1"/>
        </w:rPr>
      </w:pPr>
      <w:r>
        <w:t>Water</w:t>
      </w:r>
      <w:r w:rsidR="00C316ED">
        <w:t xml:space="preserve"> </w:t>
      </w:r>
      <w:r>
        <w:t>quality</w:t>
      </w:r>
      <w:r w:rsidR="00C316ED">
        <w:t xml:space="preserve"> </w:t>
      </w:r>
      <w:r>
        <w:t>monitoring</w:t>
      </w:r>
      <w:r w:rsidR="00C316ED">
        <w:t xml:space="preserve"> </w:t>
      </w:r>
      <w:r>
        <w:t>was</w:t>
      </w:r>
      <w:r w:rsidR="00C316ED">
        <w:t xml:space="preserve"> </w:t>
      </w:r>
      <w:r>
        <w:t>conducted</w:t>
      </w:r>
      <w:r w:rsidR="00C316ED">
        <w:t xml:space="preserve"> </w:t>
      </w:r>
      <w:r>
        <w:t>at</w:t>
      </w:r>
      <w:r w:rsidR="00C316ED">
        <w:t xml:space="preserve"> </w:t>
      </w:r>
      <w:r>
        <w:t>459</w:t>
      </w:r>
      <w:r w:rsidR="00C316ED">
        <w:t xml:space="preserve"> </w:t>
      </w:r>
      <w:r>
        <w:t>partnership</w:t>
      </w:r>
      <w:r w:rsidR="00C316ED">
        <w:t xml:space="preserve"> </w:t>
      </w:r>
      <w:r>
        <w:t>sites</w:t>
      </w:r>
      <w:r w:rsidR="00C316ED">
        <w:t xml:space="preserve"> </w:t>
      </w:r>
      <w:r>
        <w:t>across</w:t>
      </w:r>
      <w:r w:rsidR="00C316ED">
        <w:t xml:space="preserve"> </w:t>
      </w:r>
      <w:r>
        <w:t>the</w:t>
      </w:r>
      <w:r w:rsidR="00C316ED">
        <w:t xml:space="preserve"> </w:t>
      </w:r>
      <w:r>
        <w:t>state</w:t>
      </w:r>
      <w:r w:rsidR="00C316ED">
        <w:t xml:space="preserve"> </w:t>
      </w:r>
      <w:r>
        <w:t>in</w:t>
      </w:r>
      <w:r w:rsidR="00C316ED">
        <w:t xml:space="preserve"> </w:t>
      </w:r>
      <w:r>
        <w:t>2022–23.</w:t>
      </w:r>
      <w:r w:rsidR="00C316ED">
        <w:t xml:space="preserve"> </w:t>
      </w:r>
      <w:r>
        <w:t>A</w:t>
      </w:r>
      <w:r w:rsidR="00C316ED">
        <w:t xml:space="preserve"> </w:t>
      </w:r>
      <w:r>
        <w:t>range</w:t>
      </w:r>
      <w:r w:rsidR="00C316ED">
        <w:t xml:space="preserve"> </w:t>
      </w:r>
      <w:r>
        <w:t>of</w:t>
      </w:r>
      <w:r w:rsidR="00C316ED">
        <w:t xml:space="preserve"> </w:t>
      </w:r>
      <w:r>
        <w:t>water</w:t>
      </w:r>
      <w:r w:rsidR="00C316ED">
        <w:t xml:space="preserve"> </w:t>
      </w:r>
      <w:r>
        <w:t>quality</w:t>
      </w:r>
      <w:r w:rsidR="00C316ED">
        <w:t xml:space="preserve"> </w:t>
      </w:r>
      <w:r>
        <w:t>parameters</w:t>
      </w:r>
      <w:r w:rsidR="00C316ED">
        <w:t xml:space="preserve"> </w:t>
      </w:r>
      <w:r>
        <w:t>are</w:t>
      </w:r>
      <w:r w:rsidR="00C316ED">
        <w:t xml:space="preserve"> </w:t>
      </w:r>
      <w:r>
        <w:t>either</w:t>
      </w:r>
      <w:r w:rsidR="00C316ED">
        <w:t xml:space="preserve"> </w:t>
      </w:r>
      <w:r>
        <w:t>continuously</w:t>
      </w:r>
      <w:r w:rsidR="00C316ED">
        <w:t xml:space="preserve"> </w:t>
      </w:r>
      <w:r>
        <w:t>monitored</w:t>
      </w:r>
      <w:r w:rsidR="00C316ED">
        <w:t xml:space="preserve"> </w:t>
      </w:r>
      <w:r>
        <w:t>or</w:t>
      </w:r>
      <w:r w:rsidR="00C316ED">
        <w:t xml:space="preserve"> </w:t>
      </w:r>
      <w:r>
        <w:t>sampled</w:t>
      </w:r>
      <w:r w:rsidR="00C316ED">
        <w:t xml:space="preserve"> </w:t>
      </w:r>
      <w:r>
        <w:t>at</w:t>
      </w:r>
      <w:r w:rsidR="00C316ED">
        <w:t xml:space="preserve"> </w:t>
      </w:r>
      <w:r>
        <w:t>regular</w:t>
      </w:r>
      <w:r w:rsidR="00C316ED">
        <w:t xml:space="preserve"> </w:t>
      </w:r>
      <w:r>
        <w:t>intervals</w:t>
      </w:r>
      <w:r w:rsidR="00C316ED">
        <w:t xml:space="preserve"> </w:t>
      </w:r>
      <w:r>
        <w:t>from</w:t>
      </w:r>
      <w:r w:rsidR="00C316ED">
        <w:t xml:space="preserve"> </w:t>
      </w:r>
      <w:r>
        <w:t>these</w:t>
      </w:r>
      <w:r w:rsidR="00C316ED">
        <w:t xml:space="preserve"> </w:t>
      </w:r>
      <w:r>
        <w:t>sites,</w:t>
      </w:r>
      <w:r w:rsidR="00C316ED">
        <w:t xml:space="preserve"> </w:t>
      </w:r>
      <w:r>
        <w:t>and</w:t>
      </w:r>
      <w:r w:rsidR="00C316ED">
        <w:t xml:space="preserve"> </w:t>
      </w:r>
      <w:r>
        <w:t>cover</w:t>
      </w:r>
      <w:r w:rsidR="00C316ED">
        <w:t xml:space="preserve"> </w:t>
      </w:r>
      <w:r>
        <w:t>a</w:t>
      </w:r>
      <w:r w:rsidR="00C316ED">
        <w:t xml:space="preserve"> </w:t>
      </w:r>
      <w:r>
        <w:t>range</w:t>
      </w:r>
      <w:r w:rsidR="00C316ED">
        <w:t xml:space="preserve"> </w:t>
      </w:r>
      <w:r>
        <w:t>of</w:t>
      </w:r>
      <w:r w:rsidR="00C316ED">
        <w:t xml:space="preserve"> </w:t>
      </w:r>
      <w:r>
        <w:t>physical,</w:t>
      </w:r>
      <w:r w:rsidR="00C316ED">
        <w:t xml:space="preserve"> </w:t>
      </w:r>
      <w:r>
        <w:t>chemical,</w:t>
      </w:r>
      <w:r w:rsidR="00C316ED">
        <w:t xml:space="preserve"> </w:t>
      </w:r>
      <w:r>
        <w:t>nutrient,</w:t>
      </w:r>
      <w:r w:rsidR="00C316ED">
        <w:t xml:space="preserve"> </w:t>
      </w:r>
      <w:r>
        <w:t>metal,</w:t>
      </w:r>
      <w:r w:rsidR="00C316ED">
        <w:t xml:space="preserve"> </w:t>
      </w:r>
      <w:r>
        <w:t>anion,</w:t>
      </w:r>
      <w:r w:rsidR="00C316ED">
        <w:t xml:space="preserve"> </w:t>
      </w:r>
      <w:r>
        <w:t>cation,</w:t>
      </w:r>
      <w:r w:rsidR="00C316ED">
        <w:t xml:space="preserve"> </w:t>
      </w:r>
      <w:r>
        <w:t>organic</w:t>
      </w:r>
      <w:r w:rsidR="00C316ED">
        <w:t xml:space="preserve"> </w:t>
      </w:r>
      <w:proofErr w:type="gramStart"/>
      <w:r>
        <w:t>load</w:t>
      </w:r>
      <w:proofErr w:type="gramEnd"/>
      <w:r w:rsidR="00C316ED">
        <w:t xml:space="preserve"> </w:t>
      </w:r>
      <w:r>
        <w:t>and</w:t>
      </w:r>
      <w:r w:rsidR="00C316ED">
        <w:t xml:space="preserve"> </w:t>
      </w:r>
      <w:r>
        <w:t>algal</w:t>
      </w:r>
      <w:r w:rsidR="00C316ED">
        <w:t xml:space="preserve"> </w:t>
      </w:r>
      <w:r>
        <w:t>analyses.</w:t>
      </w:r>
      <w:r w:rsidR="00C316ED">
        <w:t xml:space="preserve"> </w:t>
      </w:r>
      <w:r>
        <w:t>Data</w:t>
      </w:r>
      <w:r w:rsidR="00C316ED">
        <w:t xml:space="preserve"> </w:t>
      </w:r>
      <w:r>
        <w:t>from</w:t>
      </w:r>
      <w:r w:rsidR="00C316ED">
        <w:t xml:space="preserve"> </w:t>
      </w:r>
      <w:r>
        <w:t>the</w:t>
      </w:r>
      <w:r w:rsidR="00C316ED">
        <w:t xml:space="preserve"> </w:t>
      </w:r>
      <w:r>
        <w:t>monitoring</w:t>
      </w:r>
      <w:r w:rsidR="00C316ED">
        <w:t xml:space="preserve"> </w:t>
      </w:r>
      <w:r>
        <w:t>network</w:t>
      </w:r>
      <w:r w:rsidR="00C316ED">
        <w:t xml:space="preserve"> </w:t>
      </w:r>
      <w:r>
        <w:t>is</w:t>
      </w:r>
      <w:r w:rsidR="00C316ED">
        <w:t xml:space="preserve"> </w:t>
      </w:r>
      <w:r>
        <w:t>made</w:t>
      </w:r>
      <w:r w:rsidR="00C316ED">
        <w:t xml:space="preserve"> </w:t>
      </w:r>
      <w:r>
        <w:t>publicly</w:t>
      </w:r>
      <w:r w:rsidR="00C316ED">
        <w:t xml:space="preserve"> </w:t>
      </w:r>
      <w:r>
        <w:t>available</w:t>
      </w:r>
      <w:r w:rsidR="00C316ED">
        <w:t xml:space="preserve"> </w:t>
      </w:r>
      <w:r>
        <w:t>through</w:t>
      </w:r>
      <w:r w:rsidR="00C316ED">
        <w:t xml:space="preserve"> </w:t>
      </w:r>
      <w:r>
        <w:t>the</w:t>
      </w:r>
      <w:r w:rsidR="00C316ED">
        <w:t xml:space="preserve"> </w:t>
      </w:r>
      <w:r>
        <w:t>Water</w:t>
      </w:r>
      <w:r w:rsidR="00C316ED">
        <w:t xml:space="preserve"> </w:t>
      </w:r>
      <w:r>
        <w:t>Measurement</w:t>
      </w:r>
      <w:r w:rsidR="00C316ED">
        <w:t xml:space="preserve"> </w:t>
      </w:r>
      <w:r>
        <w:rPr>
          <w:spacing w:val="1"/>
        </w:rPr>
        <w:t>Information</w:t>
      </w:r>
      <w:r w:rsidR="00C316ED">
        <w:rPr>
          <w:spacing w:val="1"/>
        </w:rPr>
        <w:t xml:space="preserve"> </w:t>
      </w:r>
      <w:r>
        <w:rPr>
          <w:spacing w:val="2"/>
        </w:rPr>
        <w:t>System</w:t>
      </w:r>
      <w:r w:rsidR="00C316ED">
        <w:rPr>
          <w:spacing w:val="2"/>
        </w:rPr>
        <w:t xml:space="preserve"> </w:t>
      </w:r>
      <w:r>
        <w:rPr>
          <w:spacing w:val="2"/>
        </w:rPr>
        <w:t>(</w:t>
      </w:r>
      <w:hyperlink r:id="rId131" w:tooltip="Link to Water Monitoring webpage" w:history="1">
        <w:r w:rsidR="00CF6367">
          <w:rPr>
            <w:rStyle w:val="Hyperlink"/>
            <w:spacing w:val="2"/>
          </w:rPr>
          <w:t xml:space="preserve">Water </w:t>
        </w:r>
        <w:r w:rsidR="00CF6367">
          <w:rPr>
            <w:rStyle w:val="Hyperlink"/>
            <w:spacing w:val="2"/>
          </w:rPr>
          <w:lastRenderedPageBreak/>
          <w:t>Monitoring</w:t>
        </w:r>
      </w:hyperlink>
      <w:r>
        <w:rPr>
          <w:spacing w:val="2"/>
        </w:rPr>
        <w:t>).</w:t>
      </w:r>
      <w:r w:rsidR="00C316ED">
        <w:rPr>
          <w:spacing w:val="2"/>
        </w:rPr>
        <w:t xml:space="preserve"> </w:t>
      </w:r>
      <w:r>
        <w:rPr>
          <w:spacing w:val="2"/>
        </w:rPr>
        <w:t>Water</w:t>
      </w:r>
      <w:r w:rsidR="00C316ED">
        <w:rPr>
          <w:rFonts w:ascii="Cambria" w:hAnsi="Cambria" w:cs="Cambria"/>
          <w:spacing w:val="2"/>
        </w:rPr>
        <w:t xml:space="preserve"> </w:t>
      </w:r>
      <w:r>
        <w:rPr>
          <w:spacing w:val="2"/>
        </w:rPr>
        <w:t>quality</w:t>
      </w:r>
      <w:r w:rsidR="00C316ED">
        <w:rPr>
          <w:spacing w:val="2"/>
        </w:rPr>
        <w:t xml:space="preserve"> </w:t>
      </w:r>
      <w:r>
        <w:rPr>
          <w:spacing w:val="2"/>
        </w:rPr>
        <w:t>across</w:t>
      </w:r>
      <w:r w:rsidR="00C316ED">
        <w:rPr>
          <w:spacing w:val="2"/>
        </w:rPr>
        <w:t xml:space="preserve"> </w:t>
      </w:r>
      <w:r>
        <w:rPr>
          <w:spacing w:val="2"/>
        </w:rPr>
        <w:t>the</w:t>
      </w:r>
      <w:r w:rsidR="00C316ED">
        <w:rPr>
          <w:spacing w:val="2"/>
        </w:rPr>
        <w:t xml:space="preserve"> </w:t>
      </w:r>
      <w:r>
        <w:rPr>
          <w:spacing w:val="2"/>
        </w:rPr>
        <w:t>state</w:t>
      </w:r>
      <w:r w:rsidR="00C316ED">
        <w:rPr>
          <w:spacing w:val="2"/>
        </w:rPr>
        <w:t xml:space="preserve"> </w:t>
      </w:r>
      <w:r>
        <w:rPr>
          <w:spacing w:val="2"/>
        </w:rPr>
        <w:t>is</w:t>
      </w:r>
      <w:r w:rsidR="00C316ED">
        <w:rPr>
          <w:spacing w:val="2"/>
        </w:rPr>
        <w:t xml:space="preserve"> </w:t>
      </w:r>
      <w:r>
        <w:rPr>
          <w:spacing w:val="2"/>
        </w:rPr>
        <w:t>generally</w:t>
      </w:r>
      <w:r w:rsidR="00C316ED">
        <w:rPr>
          <w:spacing w:val="2"/>
        </w:rPr>
        <w:t xml:space="preserve"> </w:t>
      </w:r>
      <w:r>
        <w:rPr>
          <w:spacing w:val="2"/>
        </w:rPr>
        <w:t>good.</w:t>
      </w:r>
      <w:r w:rsidR="00C316ED">
        <w:rPr>
          <w:spacing w:val="2"/>
        </w:rPr>
        <w:t xml:space="preserve"> </w:t>
      </w:r>
      <w:r>
        <w:t>However,</w:t>
      </w:r>
      <w:r w:rsidR="00C316ED">
        <w:rPr>
          <w:rFonts w:ascii="Cambria" w:hAnsi="Cambria" w:cs="Cambria"/>
        </w:rPr>
        <w:t xml:space="preserve"> </w:t>
      </w:r>
      <w:r>
        <w:t>it</w:t>
      </w:r>
      <w:r w:rsidR="00C316ED">
        <w:rPr>
          <w:rFonts w:ascii="Cambria" w:hAnsi="Cambria" w:cs="Cambria"/>
        </w:rPr>
        <w:t xml:space="preserve"> </w:t>
      </w:r>
      <w:r>
        <w:t>can</w:t>
      </w:r>
      <w:r w:rsidR="00C316ED">
        <w:t xml:space="preserve"> </w:t>
      </w:r>
      <w:r>
        <w:t>vary</w:t>
      </w:r>
      <w:r w:rsidR="00C316ED">
        <w:t xml:space="preserve"> </w:t>
      </w:r>
      <w:r>
        <w:t>depending</w:t>
      </w:r>
      <w:r w:rsidR="00C316ED">
        <w:t xml:space="preserve"> </w:t>
      </w:r>
      <w:r>
        <w:t>on</w:t>
      </w:r>
      <w:r w:rsidR="00C316ED">
        <w:t xml:space="preserve"> </w:t>
      </w:r>
      <w:r>
        <w:t>location,</w:t>
      </w:r>
      <w:r w:rsidR="00C316ED">
        <w:t xml:space="preserve"> </w:t>
      </w:r>
      <w:r>
        <w:t>weather</w:t>
      </w:r>
      <w:r w:rsidR="00C316ED">
        <w:t xml:space="preserve"> </w:t>
      </w:r>
      <w:r>
        <w:rPr>
          <w:spacing w:val="1"/>
        </w:rPr>
        <w:t>conditions,</w:t>
      </w:r>
      <w:r w:rsidR="00C316ED">
        <w:rPr>
          <w:spacing w:val="1"/>
        </w:rPr>
        <w:t xml:space="preserve"> </w:t>
      </w:r>
      <w:r>
        <w:rPr>
          <w:spacing w:val="1"/>
        </w:rPr>
        <w:t>land</w:t>
      </w:r>
      <w:r w:rsidR="00C316ED">
        <w:rPr>
          <w:spacing w:val="1"/>
        </w:rPr>
        <w:t xml:space="preserve"> </w:t>
      </w:r>
      <w:r>
        <w:rPr>
          <w:spacing w:val="1"/>
        </w:rPr>
        <w:t>use</w:t>
      </w:r>
      <w:r w:rsidR="00C316ED">
        <w:rPr>
          <w:spacing w:val="1"/>
        </w:rPr>
        <w:t xml:space="preserve"> </w:t>
      </w:r>
      <w:r>
        <w:rPr>
          <w:spacing w:val="1"/>
        </w:rPr>
        <w:t>and</w:t>
      </w:r>
      <w:r w:rsidR="00C316ED">
        <w:rPr>
          <w:spacing w:val="1"/>
        </w:rPr>
        <w:t xml:space="preserve"> </w:t>
      </w:r>
      <w:r>
        <w:rPr>
          <w:spacing w:val="1"/>
        </w:rPr>
        <w:t>land</w:t>
      </w:r>
      <w:r w:rsidR="00C316ED">
        <w:rPr>
          <w:spacing w:val="1"/>
        </w:rPr>
        <w:t xml:space="preserve"> </w:t>
      </w:r>
      <w:r>
        <w:rPr>
          <w:spacing w:val="1"/>
        </w:rPr>
        <w:t>use</w:t>
      </w:r>
      <w:r w:rsidR="00C316ED">
        <w:rPr>
          <w:spacing w:val="1"/>
        </w:rPr>
        <w:t xml:space="preserve"> </w:t>
      </w:r>
      <w:r>
        <w:rPr>
          <w:spacing w:val="1"/>
        </w:rPr>
        <w:t>practices.</w:t>
      </w:r>
    </w:p>
    <w:p w14:paraId="720EADFB" w14:textId="2134DE09" w:rsidR="002E1D3C" w:rsidRDefault="007D671F" w:rsidP="00CF6367">
      <w:pPr>
        <w:pStyle w:val="Heading3"/>
      </w:pPr>
      <w:r>
        <w:t>g)</w:t>
      </w:r>
      <w:r w:rsidR="00C316ED">
        <w:t xml:space="preserve"> </w:t>
      </w:r>
      <w:r>
        <w:t>In-stream</w:t>
      </w:r>
      <w:r w:rsidR="00C316ED">
        <w:t xml:space="preserve"> </w:t>
      </w:r>
      <w:r>
        <w:t>uses</w:t>
      </w:r>
      <w:r w:rsidR="00C316ED">
        <w:t xml:space="preserve"> </w:t>
      </w:r>
      <w:r>
        <w:t>of</w:t>
      </w:r>
      <w:r w:rsidR="00C316ED">
        <w:t xml:space="preserve"> </w:t>
      </w:r>
      <w:r>
        <w:t>water</w:t>
      </w:r>
    </w:p>
    <w:p w14:paraId="38357051" w14:textId="5FEB7513" w:rsidR="002E1D3C" w:rsidRDefault="007D671F" w:rsidP="00F550FB">
      <w:r>
        <w:t>Refer</w:t>
      </w:r>
      <w:r w:rsidR="00C316ED">
        <w:t xml:space="preserve"> </w:t>
      </w:r>
      <w:r>
        <w:t>to</w:t>
      </w:r>
      <w:r w:rsidR="00C316ED">
        <w:t xml:space="preserve"> </w:t>
      </w:r>
      <w:r>
        <w:t>section</w:t>
      </w:r>
      <w:r w:rsidR="00C316ED">
        <w:t xml:space="preserve"> </w:t>
      </w:r>
      <w:r>
        <w:t>(ac)</w:t>
      </w:r>
      <w:r w:rsidR="00C316ED">
        <w:t xml:space="preserve"> </w:t>
      </w:r>
      <w:r>
        <w:t>above,</w:t>
      </w:r>
      <w:r w:rsidR="00C316ED">
        <w:t xml:space="preserve"> </w:t>
      </w:r>
      <w:r>
        <w:t>‘Environmental</w:t>
      </w:r>
      <w:r w:rsidR="00C316ED">
        <w:t xml:space="preserve"> </w:t>
      </w:r>
      <w:r>
        <w:t>Water</w:t>
      </w:r>
      <w:r w:rsidR="00C316ED">
        <w:t xml:space="preserve"> </w:t>
      </w:r>
      <w:r>
        <w:t>Reserve’,</w:t>
      </w:r>
      <w:r w:rsidR="00C316ED">
        <w:t xml:space="preserve"> </w:t>
      </w:r>
      <w:r>
        <w:t>for</w:t>
      </w:r>
      <w:r w:rsidR="00C316ED">
        <w:t xml:space="preserve"> </w:t>
      </w:r>
      <w:r>
        <w:t>details</w:t>
      </w:r>
      <w:r w:rsidR="00C316ED">
        <w:t xml:space="preserve"> </w:t>
      </w:r>
      <w:r>
        <w:t>regarding</w:t>
      </w:r>
      <w:r w:rsidR="00C316ED">
        <w:t xml:space="preserve"> </w:t>
      </w:r>
      <w:r>
        <w:t>the</w:t>
      </w:r>
      <w:r w:rsidR="00C316ED">
        <w:t xml:space="preserve"> </w:t>
      </w:r>
      <w:r>
        <w:t>in-stream</w:t>
      </w:r>
      <w:r w:rsidR="00C316ED">
        <w:t xml:space="preserve"> </w:t>
      </w:r>
      <w:r>
        <w:t>use</w:t>
      </w:r>
      <w:r w:rsidR="00C316ED">
        <w:t xml:space="preserve"> </w:t>
      </w:r>
      <w:r>
        <w:t>of</w:t>
      </w:r>
      <w:r w:rsidR="00C316ED">
        <w:rPr>
          <w:rFonts w:ascii="Cambria" w:hAnsi="Cambria" w:cs="Cambria"/>
        </w:rPr>
        <w:t xml:space="preserve"> </w:t>
      </w:r>
      <w:r>
        <w:t>water.</w:t>
      </w:r>
    </w:p>
    <w:p w14:paraId="7522B042" w14:textId="2933F35C" w:rsidR="002E1D3C" w:rsidRDefault="007D671F" w:rsidP="00F550FB">
      <w:pPr>
        <w:pStyle w:val="Heading3"/>
      </w:pPr>
      <w:r>
        <w:t>ga)</w:t>
      </w:r>
      <w:r w:rsidR="00C316ED">
        <w:t xml:space="preserve"> </w:t>
      </w:r>
      <w:r>
        <w:t>Current</w:t>
      </w:r>
      <w:r w:rsidR="00C316ED">
        <w:t xml:space="preserve"> </w:t>
      </w:r>
      <w:r>
        <w:t>and</w:t>
      </w:r>
      <w:r w:rsidR="00C316ED">
        <w:t xml:space="preserve"> </w:t>
      </w:r>
      <w:r>
        <w:t>historic</w:t>
      </w:r>
      <w:r w:rsidR="00C316ED">
        <w:t xml:space="preserve"> </w:t>
      </w:r>
      <w:r>
        <w:t>levels</w:t>
      </w:r>
      <w:r w:rsidR="00C316ED">
        <w:t xml:space="preserve"> </w:t>
      </w:r>
      <w:r>
        <w:t>of</w:t>
      </w:r>
      <w:r w:rsidR="00C316ED">
        <w:t xml:space="preserve"> </w:t>
      </w:r>
      <w:r>
        <w:t>allocation</w:t>
      </w:r>
      <w:r w:rsidR="00C316ED">
        <w:t xml:space="preserve"> </w:t>
      </w:r>
      <w:r>
        <w:t>and</w:t>
      </w:r>
      <w:r w:rsidR="00C316ED">
        <w:rPr>
          <w:rFonts w:ascii="Cambria" w:hAnsi="Cambria" w:cs="Cambria"/>
        </w:rPr>
        <w:t xml:space="preserve"> </w:t>
      </w:r>
      <w:r>
        <w:t>use</w:t>
      </w:r>
      <w:r w:rsidR="00C316ED">
        <w:t xml:space="preserve"> </w:t>
      </w:r>
      <w:r>
        <w:t>of</w:t>
      </w:r>
      <w:r w:rsidR="00C316ED">
        <w:t xml:space="preserve"> </w:t>
      </w:r>
      <w:r>
        <w:t>surface</w:t>
      </w:r>
      <w:r w:rsidR="00C316ED">
        <w:t xml:space="preserve"> </w:t>
      </w:r>
      <w:r>
        <w:t>water</w:t>
      </w:r>
      <w:r w:rsidR="00C316ED">
        <w:t xml:space="preserve"> </w:t>
      </w:r>
      <w:r>
        <w:t>and</w:t>
      </w:r>
      <w:r w:rsidR="00C316ED">
        <w:t xml:space="preserve"> </w:t>
      </w:r>
      <w:r>
        <w:t>groundwater</w:t>
      </w:r>
      <w:r w:rsidR="00C316ED">
        <w:t xml:space="preserve"> </w:t>
      </w:r>
    </w:p>
    <w:p w14:paraId="4ED0D634" w14:textId="38411DDB" w:rsidR="002E1D3C" w:rsidRPr="00F550FB" w:rsidRDefault="007D671F" w:rsidP="00F550FB">
      <w:r>
        <w:rPr>
          <w:spacing w:val="2"/>
        </w:rPr>
        <w:t>The</w:t>
      </w:r>
      <w:r w:rsidR="00C316ED">
        <w:rPr>
          <w:spacing w:val="2"/>
        </w:rPr>
        <w:t xml:space="preserve"> </w:t>
      </w:r>
      <w:r w:rsidRPr="00F550FB">
        <w:rPr>
          <w:i/>
          <w:iCs/>
        </w:rPr>
        <w:t>Victorian</w:t>
      </w:r>
      <w:r w:rsidR="00C316ED" w:rsidRPr="00F550FB">
        <w:rPr>
          <w:i/>
          <w:iCs/>
        </w:rPr>
        <w:t xml:space="preserve"> </w:t>
      </w:r>
      <w:r w:rsidRPr="00F550FB">
        <w:rPr>
          <w:i/>
          <w:iCs/>
        </w:rPr>
        <w:t>Water</w:t>
      </w:r>
      <w:r w:rsidR="00C316ED" w:rsidRPr="00F550FB">
        <w:rPr>
          <w:i/>
          <w:iCs/>
        </w:rPr>
        <w:t xml:space="preserve"> </w:t>
      </w:r>
      <w:r w:rsidRPr="00F550FB">
        <w:rPr>
          <w:i/>
          <w:iCs/>
        </w:rPr>
        <w:t>Accounts</w:t>
      </w:r>
      <w:r w:rsidR="00C316ED">
        <w:rPr>
          <w:spacing w:val="2"/>
        </w:rPr>
        <w:t xml:space="preserve"> </w:t>
      </w:r>
      <w:r w:rsidRPr="00F550FB">
        <w:t>provides</w:t>
      </w:r>
      <w:r w:rsidR="00C316ED" w:rsidRPr="00F550FB">
        <w:t xml:space="preserve"> </w:t>
      </w:r>
      <w:r w:rsidRPr="00F550FB">
        <w:t>a</w:t>
      </w:r>
      <w:r w:rsidR="00C316ED" w:rsidRPr="00F550FB">
        <w:t xml:space="preserve"> </w:t>
      </w:r>
      <w:r w:rsidRPr="00F550FB">
        <w:t>comprehensive</w:t>
      </w:r>
      <w:r w:rsidR="00C316ED" w:rsidRPr="00F550FB">
        <w:t xml:space="preserve"> </w:t>
      </w:r>
      <w:r w:rsidRPr="00F550FB">
        <w:t>annual</w:t>
      </w:r>
      <w:r w:rsidR="00C316ED" w:rsidRPr="00F550FB">
        <w:t xml:space="preserve"> </w:t>
      </w:r>
      <w:r w:rsidRPr="00F550FB">
        <w:t>overview</w:t>
      </w:r>
      <w:r w:rsidR="00C316ED" w:rsidRPr="00F550FB">
        <w:t xml:space="preserve"> </w:t>
      </w:r>
      <w:r w:rsidRPr="00F550FB">
        <w:t>of</w:t>
      </w:r>
      <w:r w:rsidR="00C316ED" w:rsidRPr="00F550FB">
        <w:t xml:space="preserve"> </w:t>
      </w:r>
      <w:r w:rsidRPr="00F550FB">
        <w:t>the</w:t>
      </w:r>
      <w:r w:rsidR="00C316ED" w:rsidRPr="00F550FB">
        <w:t xml:space="preserve"> </w:t>
      </w:r>
      <w:r w:rsidRPr="00F550FB">
        <w:t>state’s</w:t>
      </w:r>
      <w:r w:rsidR="00C316ED" w:rsidRPr="00F550FB">
        <w:t xml:space="preserve"> </w:t>
      </w:r>
      <w:r w:rsidRPr="00F550FB">
        <w:t>water</w:t>
      </w:r>
      <w:r w:rsidR="00C316ED" w:rsidRPr="00F550FB">
        <w:t xml:space="preserve"> </w:t>
      </w:r>
      <w:r w:rsidRPr="00F550FB">
        <w:t>resources.</w:t>
      </w:r>
      <w:r w:rsidR="00C316ED" w:rsidRPr="00F550FB">
        <w:t xml:space="preserve"> </w:t>
      </w:r>
      <w:r w:rsidRPr="00F550FB">
        <w:t>This</w:t>
      </w:r>
      <w:r w:rsidR="00C316ED" w:rsidRPr="00F550FB">
        <w:t xml:space="preserve"> </w:t>
      </w:r>
      <w:r w:rsidRPr="00F550FB">
        <w:t>includes</w:t>
      </w:r>
      <w:r w:rsidR="00C316ED" w:rsidRPr="00F550FB">
        <w:t xml:space="preserve"> </w:t>
      </w:r>
      <w:r w:rsidRPr="00F550FB">
        <w:t>providing</w:t>
      </w:r>
      <w:r w:rsidR="00C316ED" w:rsidRPr="00F550FB">
        <w:t xml:space="preserve"> </w:t>
      </w:r>
      <w:r w:rsidRPr="00F550FB">
        <w:t>an</w:t>
      </w:r>
      <w:r w:rsidR="00C316ED" w:rsidRPr="00F550FB">
        <w:t xml:space="preserve"> </w:t>
      </w:r>
      <w:r w:rsidRPr="00F550FB">
        <w:t>annual</w:t>
      </w:r>
      <w:r w:rsidR="00C316ED" w:rsidRPr="00F550FB">
        <w:t xml:space="preserve"> </w:t>
      </w:r>
      <w:proofErr w:type="spellStart"/>
      <w:r w:rsidRPr="00F550FB">
        <w:t>statewide</w:t>
      </w:r>
      <w:proofErr w:type="spellEnd"/>
      <w:r w:rsidR="00C316ED" w:rsidRPr="00F550FB">
        <w:t xml:space="preserve"> </w:t>
      </w:r>
      <w:r w:rsidRPr="00F550FB">
        <w:t>and</w:t>
      </w:r>
      <w:r w:rsidR="00C316ED" w:rsidRPr="00F550FB">
        <w:t xml:space="preserve"> </w:t>
      </w:r>
      <w:r w:rsidRPr="00F550FB">
        <w:t>system</w:t>
      </w:r>
      <w:r w:rsidR="00C316ED" w:rsidRPr="00F550FB">
        <w:t xml:space="preserve"> </w:t>
      </w:r>
      <w:r w:rsidRPr="00F550FB">
        <w:t>picture</w:t>
      </w:r>
      <w:r w:rsidR="00C316ED" w:rsidRPr="00F550FB">
        <w:t xml:space="preserve"> </w:t>
      </w:r>
      <w:r w:rsidRPr="00F550FB">
        <w:t>of</w:t>
      </w:r>
      <w:r w:rsidR="00C316ED" w:rsidRPr="00F550FB">
        <w:t xml:space="preserve"> </w:t>
      </w:r>
      <w:r w:rsidRPr="00F550FB">
        <w:t>water</w:t>
      </w:r>
      <w:r w:rsidR="00C316ED" w:rsidRPr="00F550FB">
        <w:t xml:space="preserve"> </w:t>
      </w:r>
      <w:r w:rsidRPr="00F550FB">
        <w:t>availability</w:t>
      </w:r>
      <w:r w:rsidR="00C316ED" w:rsidRPr="00F550FB">
        <w:t xml:space="preserve"> </w:t>
      </w:r>
      <w:r w:rsidRPr="00F550FB">
        <w:t>and</w:t>
      </w:r>
      <w:r w:rsidR="00C316ED" w:rsidRPr="00F550FB">
        <w:t xml:space="preserve"> </w:t>
      </w:r>
      <w:r w:rsidRPr="00F550FB">
        <w:t>use</w:t>
      </w:r>
      <w:r w:rsidR="00C316ED" w:rsidRPr="00F550FB">
        <w:t xml:space="preserve"> </w:t>
      </w:r>
      <w:r w:rsidRPr="00F550FB">
        <w:t>for</w:t>
      </w:r>
      <w:r w:rsidR="00C316ED" w:rsidRPr="00F550FB">
        <w:t xml:space="preserve"> </w:t>
      </w:r>
      <w:r w:rsidRPr="00F550FB">
        <w:t>each</w:t>
      </w:r>
      <w:r w:rsidR="00C316ED" w:rsidRPr="00F550FB">
        <w:t xml:space="preserve"> </w:t>
      </w:r>
      <w:r w:rsidRPr="00F550FB">
        <w:t>of</w:t>
      </w:r>
      <w:r w:rsidR="00C316ED" w:rsidRPr="00F550FB">
        <w:t xml:space="preserve"> </w:t>
      </w:r>
      <w:r w:rsidRPr="00F550FB">
        <w:t>Victoria’s</w:t>
      </w:r>
      <w:r w:rsidR="00C316ED" w:rsidRPr="00F550FB">
        <w:t xml:space="preserve"> </w:t>
      </w:r>
      <w:r w:rsidRPr="00F550FB">
        <w:t>29</w:t>
      </w:r>
      <w:r w:rsidR="00C316ED" w:rsidRPr="00F550FB">
        <w:t xml:space="preserve"> </w:t>
      </w:r>
      <w:r w:rsidRPr="00F550FB">
        <w:t>river</w:t>
      </w:r>
      <w:r w:rsidR="00C316ED" w:rsidRPr="00F550FB">
        <w:t xml:space="preserve"> </w:t>
      </w:r>
      <w:r w:rsidRPr="00F550FB">
        <w:t>basins</w:t>
      </w:r>
      <w:r w:rsidR="00C316ED" w:rsidRPr="00F550FB">
        <w:t xml:space="preserve"> </w:t>
      </w:r>
      <w:r w:rsidRPr="00F550FB">
        <w:t>and</w:t>
      </w:r>
      <w:r w:rsidR="00C316ED" w:rsidRPr="00F550FB">
        <w:t xml:space="preserve"> </w:t>
      </w:r>
      <w:r w:rsidRPr="00F550FB">
        <w:t>20</w:t>
      </w:r>
      <w:r w:rsidR="00C316ED" w:rsidRPr="00F550FB">
        <w:t xml:space="preserve"> </w:t>
      </w:r>
      <w:r w:rsidRPr="00F550FB">
        <w:t>groundwater</w:t>
      </w:r>
      <w:r w:rsidR="00C316ED" w:rsidRPr="00F550FB">
        <w:t xml:space="preserve"> </w:t>
      </w:r>
      <w:r w:rsidRPr="00F550FB">
        <w:t>catchments,</w:t>
      </w:r>
      <w:r w:rsidR="00C316ED" w:rsidRPr="00F550FB">
        <w:t xml:space="preserve"> </w:t>
      </w:r>
      <w:r w:rsidRPr="00F550FB">
        <w:t>and</w:t>
      </w:r>
      <w:r w:rsidR="00C316ED" w:rsidRPr="00F550FB">
        <w:t xml:space="preserve"> </w:t>
      </w:r>
      <w:r w:rsidRPr="00F550FB">
        <w:t>for</w:t>
      </w:r>
      <w:r w:rsidR="00C316ED" w:rsidRPr="00F550FB">
        <w:t xml:space="preserve"> </w:t>
      </w:r>
      <w:r w:rsidRPr="00F550FB">
        <w:t>each</w:t>
      </w:r>
      <w:r w:rsidR="00C316ED" w:rsidRPr="00F550FB">
        <w:t xml:space="preserve"> </w:t>
      </w:r>
      <w:r w:rsidRPr="00F550FB">
        <w:t>of</w:t>
      </w:r>
      <w:r w:rsidR="00C316ED" w:rsidRPr="00F550FB">
        <w:t xml:space="preserve"> </w:t>
      </w:r>
      <w:r w:rsidRPr="00F550FB">
        <w:t>the</w:t>
      </w:r>
      <w:r w:rsidR="00C316ED" w:rsidRPr="00F550FB">
        <w:t xml:space="preserve"> </w:t>
      </w:r>
      <w:r w:rsidRPr="00F550FB">
        <w:t>state’s</w:t>
      </w:r>
      <w:r w:rsidR="00C316ED" w:rsidRPr="00F550FB">
        <w:t xml:space="preserve"> </w:t>
      </w:r>
      <w:r w:rsidRPr="00F550FB">
        <w:t>rural</w:t>
      </w:r>
      <w:r w:rsidR="00C316ED" w:rsidRPr="00F550FB">
        <w:t xml:space="preserve"> </w:t>
      </w:r>
      <w:r w:rsidRPr="00F550FB">
        <w:t>and</w:t>
      </w:r>
      <w:r w:rsidR="00C316ED" w:rsidRPr="00F550FB">
        <w:t xml:space="preserve"> </w:t>
      </w:r>
      <w:r w:rsidRPr="00F550FB">
        <w:t>urban</w:t>
      </w:r>
      <w:r w:rsidR="00C316ED" w:rsidRPr="00F550FB">
        <w:t xml:space="preserve"> </w:t>
      </w:r>
      <w:r w:rsidRPr="00F550FB">
        <w:t>distribution</w:t>
      </w:r>
      <w:r w:rsidR="00C316ED" w:rsidRPr="00F550FB">
        <w:t xml:space="preserve"> </w:t>
      </w:r>
      <w:r w:rsidRPr="00F550FB">
        <w:t>systems.</w:t>
      </w:r>
      <w:r w:rsidR="00C316ED" w:rsidRPr="00F550FB">
        <w:t xml:space="preserve"> </w:t>
      </w:r>
    </w:p>
    <w:p w14:paraId="3CB6570B" w14:textId="20F0EE91" w:rsidR="002E1D3C" w:rsidRDefault="007D671F" w:rsidP="00F550FB">
      <w:r>
        <w:t>The</w:t>
      </w:r>
      <w:r w:rsidR="00C316ED">
        <w:t xml:space="preserve"> </w:t>
      </w:r>
      <w:r>
        <w:t>2020–21</w:t>
      </w:r>
      <w:r w:rsidR="00C316ED">
        <w:t xml:space="preserve"> </w:t>
      </w:r>
      <w:r>
        <w:t>accounts</w:t>
      </w:r>
      <w:r w:rsidR="00C316ED">
        <w:t xml:space="preserve"> </w:t>
      </w:r>
      <w:r>
        <w:t>were</w:t>
      </w:r>
      <w:r w:rsidR="00C316ED">
        <w:t xml:space="preserve"> </w:t>
      </w:r>
      <w:r>
        <w:t>released</w:t>
      </w:r>
      <w:r w:rsidR="00C316ED">
        <w:t xml:space="preserve"> </w:t>
      </w:r>
      <w:r>
        <w:t>in</w:t>
      </w:r>
      <w:r w:rsidR="00C316ED">
        <w:t xml:space="preserve"> </w:t>
      </w:r>
      <w:r>
        <w:t>June</w:t>
      </w:r>
      <w:r w:rsidR="00C316ED">
        <w:t xml:space="preserve"> </w:t>
      </w:r>
      <w:r>
        <w:t>2022</w:t>
      </w:r>
      <w:r w:rsidR="00C316ED">
        <w:t xml:space="preserve"> </w:t>
      </w:r>
      <w:r>
        <w:t>and</w:t>
      </w:r>
      <w:r w:rsidR="00C316ED">
        <w:t xml:space="preserve"> </w:t>
      </w:r>
      <w:r>
        <w:t>have</w:t>
      </w:r>
      <w:r w:rsidR="00C316ED">
        <w:t xml:space="preserve"> </w:t>
      </w:r>
      <w:r>
        <w:t>been</w:t>
      </w:r>
      <w:r w:rsidR="00C316ED">
        <w:t xml:space="preserve"> </w:t>
      </w:r>
      <w:r>
        <w:t>published</w:t>
      </w:r>
      <w:r w:rsidR="00C316ED">
        <w:t xml:space="preserve"> </w:t>
      </w:r>
      <w:r>
        <w:t>online</w:t>
      </w:r>
      <w:r w:rsidR="00C316ED">
        <w:t xml:space="preserve"> </w:t>
      </w:r>
      <w:r>
        <w:t>as</w:t>
      </w:r>
      <w:r w:rsidR="00C316ED">
        <w:t xml:space="preserve"> </w:t>
      </w:r>
      <w:r>
        <w:t>a</w:t>
      </w:r>
      <w:r w:rsidR="00C316ED">
        <w:t xml:space="preserve"> </w:t>
      </w:r>
      <w:r>
        <w:t>digital</w:t>
      </w:r>
      <w:r w:rsidR="00C316ED">
        <w:t xml:space="preserve"> </w:t>
      </w:r>
      <w:r>
        <w:t>product,</w:t>
      </w:r>
      <w:r w:rsidR="00C316ED">
        <w:t xml:space="preserve"> </w:t>
      </w:r>
      <w:r>
        <w:rPr>
          <w:spacing w:val="2"/>
        </w:rPr>
        <w:t>available</w:t>
      </w:r>
      <w:r w:rsidR="00C316ED">
        <w:rPr>
          <w:spacing w:val="2"/>
        </w:rPr>
        <w:t xml:space="preserve"> </w:t>
      </w:r>
      <w:r>
        <w:rPr>
          <w:spacing w:val="2"/>
        </w:rPr>
        <w:t>in</w:t>
      </w:r>
      <w:r w:rsidR="00C316ED">
        <w:rPr>
          <w:spacing w:val="2"/>
        </w:rPr>
        <w:t xml:space="preserve"> </w:t>
      </w:r>
      <w:r>
        <w:rPr>
          <w:spacing w:val="2"/>
        </w:rPr>
        <w:t>a</w:t>
      </w:r>
      <w:r w:rsidR="00C316ED">
        <w:rPr>
          <w:spacing w:val="2"/>
        </w:rPr>
        <w:t xml:space="preserve"> </w:t>
      </w:r>
      <w:r>
        <w:rPr>
          <w:spacing w:val="2"/>
        </w:rPr>
        <w:t>hardcopy</w:t>
      </w:r>
      <w:r w:rsidR="00C316ED">
        <w:rPr>
          <w:spacing w:val="2"/>
        </w:rPr>
        <w:t xml:space="preserve"> </w:t>
      </w:r>
      <w:r>
        <w:rPr>
          <w:spacing w:val="2"/>
        </w:rPr>
        <w:t>format,</w:t>
      </w:r>
      <w:r w:rsidR="00C316ED">
        <w:rPr>
          <w:spacing w:val="2"/>
        </w:rPr>
        <w:t xml:space="preserve"> </w:t>
      </w:r>
      <w:r>
        <w:rPr>
          <w:spacing w:val="2"/>
        </w:rPr>
        <w:t>and</w:t>
      </w:r>
      <w:r w:rsidR="00C316ED">
        <w:rPr>
          <w:spacing w:val="2"/>
        </w:rPr>
        <w:t xml:space="preserve"> </w:t>
      </w:r>
      <w:r>
        <w:rPr>
          <w:spacing w:val="2"/>
        </w:rPr>
        <w:t>are</w:t>
      </w:r>
      <w:r w:rsidR="00C316ED">
        <w:rPr>
          <w:spacing w:val="2"/>
        </w:rPr>
        <w:t xml:space="preserve"> </w:t>
      </w:r>
      <w:r>
        <w:rPr>
          <w:spacing w:val="2"/>
        </w:rPr>
        <w:t>also</w:t>
      </w:r>
      <w:r w:rsidR="00C316ED">
        <w:rPr>
          <w:spacing w:val="2"/>
        </w:rPr>
        <w:t xml:space="preserve"> </w:t>
      </w:r>
      <w:r>
        <w:rPr>
          <w:spacing w:val="2"/>
        </w:rPr>
        <w:t>available</w:t>
      </w:r>
      <w:r w:rsidR="00C316ED">
        <w:rPr>
          <w:spacing w:val="2"/>
        </w:rPr>
        <w:t xml:space="preserve"> </w:t>
      </w:r>
      <w:r>
        <w:rPr>
          <w:spacing w:val="2"/>
        </w:rPr>
        <w:t>on</w:t>
      </w:r>
      <w:r w:rsidR="00C316ED">
        <w:rPr>
          <w:spacing w:val="2"/>
        </w:rPr>
        <w:t xml:space="preserve"> </w:t>
      </w:r>
      <w:r>
        <w:rPr>
          <w:spacing w:val="2"/>
        </w:rPr>
        <w:t>the</w:t>
      </w:r>
      <w:r w:rsidR="00C316ED">
        <w:rPr>
          <w:spacing w:val="2"/>
        </w:rPr>
        <w:t xml:space="preserve"> </w:t>
      </w:r>
      <w:hyperlink r:id="rId132" w:tooltip="Link to Victorian Water Register website" w:history="1">
        <w:r w:rsidR="00F550FB">
          <w:rPr>
            <w:rStyle w:val="Hyperlink"/>
            <w:spacing w:val="2"/>
          </w:rPr>
          <w:t>Victorian Water Register</w:t>
        </w:r>
      </w:hyperlink>
      <w:r w:rsidR="00F550FB" w:rsidRPr="00F550FB">
        <w:rPr>
          <w:spacing w:val="2"/>
        </w:rPr>
        <w:t xml:space="preserve"> </w:t>
      </w:r>
      <w:r w:rsidR="00F550FB">
        <w:rPr>
          <w:spacing w:val="2"/>
        </w:rPr>
        <w:t>website</w:t>
      </w:r>
      <w:r>
        <w:rPr>
          <w:spacing w:val="2"/>
        </w:rPr>
        <w:t>.</w:t>
      </w:r>
      <w:r w:rsidR="00C316ED">
        <w:rPr>
          <w:spacing w:val="2"/>
        </w:rPr>
        <w:t xml:space="preserve"> </w:t>
      </w:r>
      <w:r>
        <w:rPr>
          <w:spacing w:val="2"/>
        </w:rPr>
        <w:t>Details</w:t>
      </w:r>
      <w:r w:rsidR="00C316ED">
        <w:rPr>
          <w:spacing w:val="2"/>
        </w:rPr>
        <w:t xml:space="preserve"> </w:t>
      </w:r>
      <w:r>
        <w:rPr>
          <w:spacing w:val="2"/>
        </w:rPr>
        <w:t>of</w:t>
      </w:r>
      <w:r w:rsidR="00C316ED">
        <w:rPr>
          <w:spacing w:val="2"/>
        </w:rPr>
        <w:t xml:space="preserve"> </w:t>
      </w:r>
      <w:r>
        <w:rPr>
          <w:spacing w:val="2"/>
        </w:rPr>
        <w:t>Victoria’s</w:t>
      </w:r>
      <w:r w:rsidR="00C316ED">
        <w:rPr>
          <w:spacing w:val="2"/>
        </w:rPr>
        <w:t xml:space="preserve"> </w:t>
      </w:r>
      <w:r>
        <w:t>water</w:t>
      </w:r>
      <w:r w:rsidR="00C316ED">
        <w:t xml:space="preserve"> </w:t>
      </w:r>
      <w:r>
        <w:t>availability</w:t>
      </w:r>
      <w:r w:rsidR="00C316ED">
        <w:t xml:space="preserve"> </w:t>
      </w:r>
      <w:r>
        <w:t>and</w:t>
      </w:r>
      <w:r w:rsidR="00C316ED">
        <w:t xml:space="preserve"> </w:t>
      </w:r>
      <w:r>
        <w:t>use</w:t>
      </w:r>
      <w:r w:rsidR="00C316ED">
        <w:t xml:space="preserve"> </w:t>
      </w:r>
      <w:r>
        <w:t>in</w:t>
      </w:r>
      <w:r w:rsidR="00C316ED">
        <w:t xml:space="preserve"> </w:t>
      </w:r>
      <w:r>
        <w:t>2021–22</w:t>
      </w:r>
      <w:r w:rsidR="00C316ED">
        <w:t xml:space="preserve"> </w:t>
      </w:r>
      <w:r>
        <w:t>will</w:t>
      </w:r>
      <w:r w:rsidR="00C316ED">
        <w:t xml:space="preserve"> </w:t>
      </w:r>
      <w:r>
        <w:t>be</w:t>
      </w:r>
      <w:r w:rsidR="00C316ED">
        <w:t xml:space="preserve"> </w:t>
      </w:r>
      <w:r>
        <w:t>provided</w:t>
      </w:r>
      <w:r w:rsidR="00C316ED">
        <w:t xml:space="preserve"> </w:t>
      </w:r>
      <w:r>
        <w:t>in</w:t>
      </w:r>
      <w:r w:rsidR="00C316ED">
        <w:t xml:space="preserve"> </w:t>
      </w:r>
      <w:r>
        <w:t>the</w:t>
      </w:r>
      <w:r w:rsidR="00C316ED">
        <w:t xml:space="preserve"> </w:t>
      </w:r>
      <w:r>
        <w:t>2021–22</w:t>
      </w:r>
      <w:r w:rsidR="00C316ED">
        <w:t xml:space="preserve"> </w:t>
      </w:r>
      <w:r>
        <w:t>Victorian</w:t>
      </w:r>
      <w:r w:rsidR="00C316ED">
        <w:t xml:space="preserve"> </w:t>
      </w:r>
      <w:r>
        <w:t>Water</w:t>
      </w:r>
      <w:r w:rsidR="00C316ED">
        <w:t xml:space="preserve"> </w:t>
      </w:r>
      <w:r>
        <w:t>Accounts.</w:t>
      </w:r>
      <w:r w:rsidR="00C316ED">
        <w:t xml:space="preserve"> </w:t>
      </w:r>
      <w:r>
        <w:t>These</w:t>
      </w:r>
      <w:r w:rsidR="00C316ED">
        <w:t xml:space="preserve"> </w:t>
      </w:r>
      <w:r>
        <w:t>are</w:t>
      </w:r>
      <w:r w:rsidR="00C316ED">
        <w:t xml:space="preserve"> </w:t>
      </w:r>
      <w:r>
        <w:t>expected</w:t>
      </w:r>
      <w:r w:rsidR="00C316ED">
        <w:t xml:space="preserve"> </w:t>
      </w:r>
      <w:r>
        <w:t>to</w:t>
      </w:r>
      <w:r w:rsidR="00C316ED">
        <w:t xml:space="preserve"> </w:t>
      </w:r>
      <w:r>
        <w:t>be</w:t>
      </w:r>
      <w:r w:rsidR="00C316ED">
        <w:t xml:space="preserve"> </w:t>
      </w:r>
      <w:r>
        <w:t>completed</w:t>
      </w:r>
      <w:r w:rsidR="00C316ED">
        <w:t xml:space="preserve"> </w:t>
      </w:r>
      <w:r>
        <w:t>in</w:t>
      </w:r>
      <w:r w:rsidR="00C316ED">
        <w:t xml:space="preserve"> </w:t>
      </w:r>
      <w:r>
        <w:t>the</w:t>
      </w:r>
      <w:r w:rsidR="00C316ED">
        <w:t xml:space="preserve"> </w:t>
      </w:r>
      <w:r>
        <w:t>second</w:t>
      </w:r>
      <w:r w:rsidR="00C316ED">
        <w:t xml:space="preserve"> </w:t>
      </w:r>
      <w:r>
        <w:t>half</w:t>
      </w:r>
      <w:r w:rsidR="00C316ED">
        <w:t xml:space="preserve"> </w:t>
      </w:r>
      <w:r>
        <w:t>of</w:t>
      </w:r>
      <w:r w:rsidR="00C316ED">
        <w:t xml:space="preserve"> </w:t>
      </w:r>
      <w:r>
        <w:t>2023.</w:t>
      </w:r>
      <w:r w:rsidR="00C316ED">
        <w:t xml:space="preserve"> </w:t>
      </w:r>
      <w:r>
        <w:t>Comprehensive</w:t>
      </w:r>
      <w:r w:rsidR="00C316ED">
        <w:t xml:space="preserve"> </w:t>
      </w:r>
      <w:r>
        <w:t>historic</w:t>
      </w:r>
      <w:r w:rsidR="00C316ED">
        <w:t xml:space="preserve"> </w:t>
      </w:r>
      <w:r>
        <w:t>information</w:t>
      </w:r>
      <w:r w:rsidR="00C316ED">
        <w:t xml:space="preserve"> </w:t>
      </w:r>
      <w:r>
        <w:t>on</w:t>
      </w:r>
      <w:r w:rsidR="00C316ED">
        <w:t xml:space="preserve"> </w:t>
      </w:r>
      <w:r>
        <w:t>allocations</w:t>
      </w:r>
      <w:r w:rsidR="00C316ED">
        <w:t xml:space="preserve"> </w:t>
      </w:r>
      <w:r>
        <w:t>and</w:t>
      </w:r>
      <w:r w:rsidR="00C316ED">
        <w:t xml:space="preserve"> </w:t>
      </w:r>
      <w:r>
        <w:t>water</w:t>
      </w:r>
      <w:r w:rsidR="00C316ED">
        <w:t xml:space="preserve"> </w:t>
      </w:r>
      <w:r>
        <w:t>use</w:t>
      </w:r>
      <w:r w:rsidR="00C316ED">
        <w:t xml:space="preserve"> </w:t>
      </w:r>
      <w:r>
        <w:t>is</w:t>
      </w:r>
      <w:r w:rsidR="00C316ED">
        <w:t xml:space="preserve"> </w:t>
      </w:r>
      <w:r>
        <w:t>also</w:t>
      </w:r>
      <w:r w:rsidR="00C316ED">
        <w:t xml:space="preserve"> </w:t>
      </w:r>
      <w:r>
        <w:t>available</w:t>
      </w:r>
      <w:r w:rsidR="00C316ED">
        <w:t xml:space="preserve"> </w:t>
      </w:r>
      <w:r>
        <w:t>in</w:t>
      </w:r>
      <w:r w:rsidR="00C316ED">
        <w:t xml:space="preserve"> </w:t>
      </w:r>
      <w:r>
        <w:t>Water</w:t>
      </w:r>
      <w:r w:rsidR="00C316ED">
        <w:t xml:space="preserve"> </w:t>
      </w:r>
      <w:r>
        <w:t>Accounts</w:t>
      </w:r>
      <w:r w:rsidR="00C316ED">
        <w:t xml:space="preserve"> </w:t>
      </w:r>
      <w:r>
        <w:t>and</w:t>
      </w:r>
      <w:r w:rsidR="00C316ED">
        <w:rPr>
          <w:rFonts w:ascii="Cambria" w:hAnsi="Cambria" w:cs="Cambria"/>
        </w:rPr>
        <w:t xml:space="preserve"> </w:t>
      </w:r>
      <w:r>
        <w:t>State</w:t>
      </w:r>
      <w:r w:rsidR="00C316ED">
        <w:t xml:space="preserve"> </w:t>
      </w:r>
      <w:r>
        <w:t>Water</w:t>
      </w:r>
      <w:r w:rsidR="00C316ED">
        <w:t xml:space="preserve"> </w:t>
      </w:r>
      <w:r>
        <w:t>Reports</w:t>
      </w:r>
      <w:r w:rsidR="00C316ED">
        <w:t xml:space="preserve"> </w:t>
      </w:r>
      <w:r>
        <w:t>dating</w:t>
      </w:r>
      <w:r w:rsidR="00C316ED">
        <w:t xml:space="preserve"> </w:t>
      </w:r>
      <w:r>
        <w:t>back</w:t>
      </w:r>
      <w:r w:rsidR="00C316ED">
        <w:t xml:space="preserve"> </w:t>
      </w:r>
      <w:r>
        <w:t>to</w:t>
      </w:r>
      <w:r w:rsidR="00C316ED">
        <w:t xml:space="preserve"> </w:t>
      </w:r>
      <w:r>
        <w:t>2003–04.</w:t>
      </w:r>
      <w:r w:rsidR="00C316ED">
        <w:t xml:space="preserve"> </w:t>
      </w:r>
    </w:p>
    <w:p w14:paraId="458899C1" w14:textId="0F17447C" w:rsidR="002E1D3C" w:rsidRPr="00F550FB" w:rsidRDefault="007D671F" w:rsidP="00F550FB">
      <w:pPr>
        <w:pStyle w:val="Normalbeforebullets"/>
        <w:rPr>
          <w:b/>
          <w:bCs/>
        </w:rPr>
      </w:pPr>
      <w:r w:rsidRPr="00F550FB">
        <w:rPr>
          <w:b/>
          <w:bCs/>
        </w:rPr>
        <w:t>Surface</w:t>
      </w:r>
      <w:r w:rsidR="00C316ED" w:rsidRPr="00F550FB">
        <w:rPr>
          <w:b/>
          <w:bCs/>
        </w:rPr>
        <w:t xml:space="preserve"> </w:t>
      </w:r>
      <w:r w:rsidRPr="00F550FB">
        <w:rPr>
          <w:b/>
          <w:bCs/>
        </w:rPr>
        <w:t>water</w:t>
      </w:r>
    </w:p>
    <w:p w14:paraId="247F619F" w14:textId="11CB1B2C" w:rsidR="002E1D3C" w:rsidRDefault="007D671F" w:rsidP="00F550FB">
      <w:r>
        <w:t>In</w:t>
      </w:r>
      <w:r w:rsidR="00C316ED">
        <w:t xml:space="preserve"> </w:t>
      </w:r>
      <w:r>
        <w:t>2022–23,</w:t>
      </w:r>
      <w:r w:rsidR="00C316ED">
        <w:t xml:space="preserve"> </w:t>
      </w:r>
      <w:r>
        <w:t>the</w:t>
      </w:r>
      <w:r w:rsidR="00C316ED">
        <w:t xml:space="preserve"> </w:t>
      </w:r>
      <w:r>
        <w:t>majority</w:t>
      </w:r>
      <w:r w:rsidR="00C316ED">
        <w:t xml:space="preserve"> </w:t>
      </w:r>
      <w:r>
        <w:t>of</w:t>
      </w:r>
      <w:r w:rsidR="00C316ED">
        <w:t xml:space="preserve"> </w:t>
      </w:r>
      <w:r>
        <w:t>Victoria</w:t>
      </w:r>
      <w:r w:rsidR="00C316ED">
        <w:t xml:space="preserve"> </w:t>
      </w:r>
      <w:r>
        <w:t>received</w:t>
      </w:r>
      <w:r w:rsidR="00C316ED">
        <w:t xml:space="preserve"> </w:t>
      </w:r>
      <w:r>
        <w:t>more</w:t>
      </w:r>
      <w:r w:rsidR="00C316ED">
        <w:t xml:space="preserve"> </w:t>
      </w:r>
      <w:r>
        <w:t>rainfall</w:t>
      </w:r>
      <w:r w:rsidR="00C316ED">
        <w:t xml:space="preserve"> </w:t>
      </w:r>
      <w:r>
        <w:t>than</w:t>
      </w:r>
      <w:r w:rsidR="00C316ED">
        <w:t xml:space="preserve"> </w:t>
      </w:r>
      <w:r>
        <w:t>average</w:t>
      </w:r>
      <w:r w:rsidR="00C316ED">
        <w:t xml:space="preserve"> </w:t>
      </w:r>
      <w:r>
        <w:t>and</w:t>
      </w:r>
      <w:r w:rsidR="00C316ED">
        <w:t xml:space="preserve"> </w:t>
      </w:r>
      <w:r>
        <w:t>more</w:t>
      </w:r>
      <w:r w:rsidR="00C316ED">
        <w:t xml:space="preserve"> </w:t>
      </w:r>
      <w:r>
        <w:t>than</w:t>
      </w:r>
      <w:r w:rsidR="00C316ED">
        <w:t xml:space="preserve"> </w:t>
      </w:r>
      <w:r>
        <w:t>the</w:t>
      </w:r>
      <w:r w:rsidR="00C316ED">
        <w:t xml:space="preserve"> </w:t>
      </w:r>
      <w:r>
        <w:t>previous</w:t>
      </w:r>
      <w:r w:rsidR="00C316ED">
        <w:t xml:space="preserve"> </w:t>
      </w:r>
      <w:r>
        <w:t>year.</w:t>
      </w:r>
      <w:r w:rsidR="00C316ED">
        <w:t xml:space="preserve"> </w:t>
      </w:r>
      <w:r>
        <w:t>Rainfall</w:t>
      </w:r>
      <w:r w:rsidR="00C316ED">
        <w:t xml:space="preserve"> </w:t>
      </w:r>
      <w:r>
        <w:t>was</w:t>
      </w:r>
      <w:r w:rsidR="00C316ED">
        <w:t xml:space="preserve"> </w:t>
      </w:r>
      <w:r>
        <w:t>very</w:t>
      </w:r>
      <w:r w:rsidR="00C316ED">
        <w:t xml:space="preserve"> </w:t>
      </w:r>
      <w:r>
        <w:t>much</w:t>
      </w:r>
      <w:r w:rsidR="00C316ED">
        <w:t xml:space="preserve"> </w:t>
      </w:r>
      <w:r>
        <w:t>above</w:t>
      </w:r>
      <w:r w:rsidR="00C316ED">
        <w:t xml:space="preserve"> </w:t>
      </w:r>
      <w:r>
        <w:t>average</w:t>
      </w:r>
      <w:r w:rsidR="00C316ED">
        <w:t xml:space="preserve"> </w:t>
      </w:r>
      <w:r>
        <w:t>for</w:t>
      </w:r>
      <w:r w:rsidR="00C316ED">
        <w:t xml:space="preserve"> </w:t>
      </w:r>
      <w:r>
        <w:t>large</w:t>
      </w:r>
      <w:r w:rsidR="00C316ED">
        <w:rPr>
          <w:rFonts w:ascii="Cambria" w:hAnsi="Cambria" w:cs="Cambria"/>
        </w:rPr>
        <w:t xml:space="preserve"> </w:t>
      </w:r>
      <w:r>
        <w:t>areas</w:t>
      </w:r>
      <w:r w:rsidR="00C316ED">
        <w:t xml:space="preserve"> </w:t>
      </w:r>
      <w:r>
        <w:t>of</w:t>
      </w:r>
      <w:r w:rsidR="00C316ED">
        <w:t xml:space="preserve"> </w:t>
      </w:r>
      <w:r>
        <w:t>northern</w:t>
      </w:r>
      <w:r w:rsidR="00C316ED">
        <w:t xml:space="preserve"> </w:t>
      </w:r>
      <w:r>
        <w:t>and</w:t>
      </w:r>
      <w:r w:rsidR="00C316ED">
        <w:t xml:space="preserve"> </w:t>
      </w:r>
      <w:r>
        <w:t>western</w:t>
      </w:r>
      <w:r w:rsidR="00C316ED">
        <w:t xml:space="preserve"> </w:t>
      </w:r>
      <w:r>
        <w:t>Victoria,</w:t>
      </w:r>
      <w:r w:rsidR="00C316ED">
        <w:t xml:space="preserve"> </w:t>
      </w:r>
      <w:r>
        <w:t>as</w:t>
      </w:r>
      <w:r w:rsidR="00C316ED">
        <w:t xml:space="preserve"> </w:t>
      </w:r>
      <w:r>
        <w:t>well</w:t>
      </w:r>
      <w:r w:rsidR="00C316ED">
        <w:rPr>
          <w:rFonts w:ascii="Cambria" w:hAnsi="Cambria" w:cs="Cambria"/>
        </w:rPr>
        <w:t xml:space="preserve"> </w:t>
      </w:r>
      <w:r>
        <w:t>as</w:t>
      </w:r>
      <w:r w:rsidR="00C316ED">
        <w:t xml:space="preserve"> </w:t>
      </w:r>
      <w:r>
        <w:t>a</w:t>
      </w:r>
      <w:r w:rsidR="00C316ED">
        <w:t xml:space="preserve"> </w:t>
      </w:r>
      <w:r>
        <w:t>region</w:t>
      </w:r>
      <w:r w:rsidR="00C316ED">
        <w:t xml:space="preserve"> </w:t>
      </w:r>
      <w:r>
        <w:t>spanning</w:t>
      </w:r>
      <w:r w:rsidR="00C316ED">
        <w:t xml:space="preserve"> </w:t>
      </w:r>
      <w:r>
        <w:t>the</w:t>
      </w:r>
      <w:r w:rsidR="00C316ED">
        <w:t xml:space="preserve"> </w:t>
      </w:r>
      <w:r>
        <w:t>Yarra</w:t>
      </w:r>
      <w:r w:rsidR="00C316ED">
        <w:t xml:space="preserve"> </w:t>
      </w:r>
      <w:r>
        <w:t>Ranges</w:t>
      </w:r>
      <w:r w:rsidR="00C316ED">
        <w:t xml:space="preserve"> </w:t>
      </w:r>
      <w:r>
        <w:t>south</w:t>
      </w:r>
      <w:r w:rsidR="00C316ED">
        <w:t xml:space="preserve"> </w:t>
      </w:r>
      <w:r>
        <w:t>to</w:t>
      </w:r>
      <w:r w:rsidR="00C316ED">
        <w:rPr>
          <w:rFonts w:ascii="Cambria" w:hAnsi="Cambria" w:cs="Cambria"/>
        </w:rPr>
        <w:t xml:space="preserve"> </w:t>
      </w:r>
      <w:r>
        <w:t>Western</w:t>
      </w:r>
      <w:r w:rsidR="00C316ED">
        <w:t xml:space="preserve"> </w:t>
      </w:r>
      <w:r>
        <w:t>Port.</w:t>
      </w:r>
      <w:r w:rsidR="00C316ED">
        <w:t xml:space="preserve"> </w:t>
      </w:r>
      <w:r>
        <w:t>Rainfall</w:t>
      </w:r>
      <w:r w:rsidR="00C316ED">
        <w:t xml:space="preserve"> </w:t>
      </w:r>
      <w:r>
        <w:t>was</w:t>
      </w:r>
      <w:r w:rsidR="00C316ED">
        <w:t xml:space="preserve"> </w:t>
      </w:r>
      <w:r>
        <w:t>close</w:t>
      </w:r>
      <w:r w:rsidR="00C316ED">
        <w:t xml:space="preserve"> </w:t>
      </w:r>
      <w:r>
        <w:t>to</w:t>
      </w:r>
      <w:r w:rsidR="00C316ED">
        <w:t xml:space="preserve"> </w:t>
      </w:r>
      <w:r>
        <w:t>average</w:t>
      </w:r>
      <w:r w:rsidR="00C316ED">
        <w:t xml:space="preserve"> </w:t>
      </w:r>
      <w:r>
        <w:t>in</w:t>
      </w:r>
      <w:r w:rsidR="00C316ED">
        <w:t xml:space="preserve"> </w:t>
      </w:r>
      <w:r>
        <w:t>East</w:t>
      </w:r>
      <w:r w:rsidR="00C316ED">
        <w:rPr>
          <w:rFonts w:ascii="Cambria" w:hAnsi="Cambria" w:cs="Cambria"/>
        </w:rPr>
        <w:t xml:space="preserve"> </w:t>
      </w:r>
      <w:r>
        <w:t>and</w:t>
      </w:r>
      <w:r w:rsidR="00C316ED">
        <w:t xml:space="preserve"> </w:t>
      </w:r>
      <w:r>
        <w:t>South</w:t>
      </w:r>
      <w:r w:rsidR="00C316ED">
        <w:t xml:space="preserve"> </w:t>
      </w:r>
      <w:r>
        <w:t>Gippsland.</w:t>
      </w:r>
      <w:r w:rsidR="00C316ED">
        <w:t xml:space="preserve"> </w:t>
      </w:r>
    </w:p>
    <w:p w14:paraId="45D0E8CD" w14:textId="5FCEA128" w:rsidR="002E1D3C" w:rsidRDefault="007D671F" w:rsidP="00F550FB">
      <w:r>
        <w:t>For</w:t>
      </w:r>
      <w:r w:rsidR="00C316ED">
        <w:t xml:space="preserve"> </w:t>
      </w:r>
      <w:r>
        <w:t>the</w:t>
      </w:r>
      <w:r w:rsidR="00C316ED">
        <w:t xml:space="preserve"> </w:t>
      </w:r>
      <w:r>
        <w:t>first</w:t>
      </w:r>
      <w:r w:rsidR="00C316ED">
        <w:t xml:space="preserve"> </w:t>
      </w:r>
      <w:r>
        <w:t>time</w:t>
      </w:r>
      <w:r w:rsidR="00C316ED">
        <w:t xml:space="preserve"> </w:t>
      </w:r>
      <w:r>
        <w:t>since</w:t>
      </w:r>
      <w:r w:rsidR="00C316ED">
        <w:t xml:space="preserve"> </w:t>
      </w:r>
      <w:r>
        <w:t>entitlements</w:t>
      </w:r>
      <w:r w:rsidR="00C316ED">
        <w:t xml:space="preserve"> </w:t>
      </w:r>
      <w:r>
        <w:t>were</w:t>
      </w:r>
      <w:r w:rsidR="00C316ED">
        <w:t xml:space="preserve"> </w:t>
      </w:r>
      <w:r>
        <w:t>unbundled</w:t>
      </w:r>
      <w:r w:rsidR="00C316ED">
        <w:t xml:space="preserve"> </w:t>
      </w:r>
      <w:r>
        <w:t>in</w:t>
      </w:r>
      <w:r w:rsidR="00C316ED">
        <w:t xml:space="preserve"> </w:t>
      </w:r>
      <w:r>
        <w:t>2007,</w:t>
      </w:r>
      <w:r w:rsidR="00C316ED">
        <w:t xml:space="preserve"> </w:t>
      </w:r>
      <w:r>
        <w:t>all</w:t>
      </w:r>
      <w:r w:rsidR="00C316ED">
        <w:t xml:space="preserve"> </w:t>
      </w:r>
      <w:r>
        <w:t>northern</w:t>
      </w:r>
      <w:r w:rsidR="00C316ED">
        <w:t xml:space="preserve"> </w:t>
      </w:r>
      <w:r>
        <w:t>and</w:t>
      </w:r>
      <w:r w:rsidR="00C316ED">
        <w:t xml:space="preserve"> </w:t>
      </w:r>
      <w:r>
        <w:t>southern</w:t>
      </w:r>
      <w:r w:rsidR="00C316ED">
        <w:t xml:space="preserve"> </w:t>
      </w:r>
      <w:r>
        <w:t>regulated</w:t>
      </w:r>
      <w:r w:rsidR="00C316ED">
        <w:t xml:space="preserve"> </w:t>
      </w:r>
      <w:r>
        <w:t>systems</w:t>
      </w:r>
      <w:r w:rsidR="00C316ED">
        <w:t xml:space="preserve"> </w:t>
      </w:r>
      <w:r>
        <w:t>received</w:t>
      </w:r>
      <w:r w:rsidR="00C316ED">
        <w:t xml:space="preserve"> </w:t>
      </w:r>
      <w:r>
        <w:t>100</w:t>
      </w:r>
      <w:r w:rsidR="00C316ED">
        <w:t xml:space="preserve"> </w:t>
      </w:r>
      <w:r>
        <w:t>per</w:t>
      </w:r>
      <w:r w:rsidR="00C316ED">
        <w:t xml:space="preserve"> </w:t>
      </w:r>
      <w:r>
        <w:t>cent</w:t>
      </w:r>
      <w:r w:rsidR="00C316ED">
        <w:t xml:space="preserve"> </w:t>
      </w:r>
      <w:r>
        <w:t>allocation</w:t>
      </w:r>
      <w:r w:rsidR="00C316ED">
        <w:t xml:space="preserve"> </w:t>
      </w:r>
      <w:r>
        <w:t>against</w:t>
      </w:r>
      <w:r w:rsidR="00C316ED">
        <w:t xml:space="preserve"> </w:t>
      </w:r>
      <w:r>
        <w:t>both</w:t>
      </w:r>
      <w:r w:rsidR="00C316ED">
        <w:t xml:space="preserve"> </w:t>
      </w:r>
      <w:r>
        <w:t>high</w:t>
      </w:r>
      <w:r w:rsidR="00C316ED">
        <w:t xml:space="preserve"> </w:t>
      </w:r>
      <w:r>
        <w:t>and</w:t>
      </w:r>
      <w:r w:rsidR="00C316ED">
        <w:t xml:space="preserve"> </w:t>
      </w:r>
      <w:r>
        <w:t>low</w:t>
      </w:r>
      <w:r w:rsidR="00C316ED">
        <w:t xml:space="preserve"> </w:t>
      </w:r>
      <w:r>
        <w:t>reliability</w:t>
      </w:r>
      <w:r w:rsidR="00C316ED">
        <w:t xml:space="preserve"> </w:t>
      </w:r>
      <w:r>
        <w:t>water</w:t>
      </w:r>
      <w:r w:rsidR="00C316ED">
        <w:t xml:space="preserve"> </w:t>
      </w:r>
      <w:r>
        <w:t>entitlements</w:t>
      </w:r>
      <w:r w:rsidR="00C316ED">
        <w:t xml:space="preserve"> </w:t>
      </w:r>
      <w:r>
        <w:t>in</w:t>
      </w:r>
      <w:r w:rsidR="00C316ED">
        <w:t xml:space="preserve"> </w:t>
      </w:r>
      <w:r>
        <w:t>2022–23.</w:t>
      </w:r>
      <w:r w:rsidR="00C316ED">
        <w:t xml:space="preserve"> </w:t>
      </w:r>
      <w:r>
        <w:t>All</w:t>
      </w:r>
      <w:r w:rsidR="00C316ED">
        <w:rPr>
          <w:rFonts w:ascii="Cambria" w:hAnsi="Cambria" w:cs="Cambria"/>
        </w:rPr>
        <w:t xml:space="preserve"> </w:t>
      </w:r>
      <w:r>
        <w:t>northern</w:t>
      </w:r>
      <w:r w:rsidR="00C316ED">
        <w:t xml:space="preserve"> </w:t>
      </w:r>
      <w:r>
        <w:t>regulated</w:t>
      </w:r>
      <w:r w:rsidR="00C316ED">
        <w:t xml:space="preserve"> </w:t>
      </w:r>
      <w:r>
        <w:t>systems</w:t>
      </w:r>
      <w:r w:rsidR="00C316ED">
        <w:t xml:space="preserve"> </w:t>
      </w:r>
      <w:r>
        <w:t>reached</w:t>
      </w:r>
      <w:r w:rsidR="00C316ED">
        <w:t xml:space="preserve"> </w:t>
      </w:r>
      <w:r>
        <w:t>100</w:t>
      </w:r>
      <w:r w:rsidR="00C316ED">
        <w:t xml:space="preserve"> </w:t>
      </w:r>
      <w:r>
        <w:t>per</w:t>
      </w:r>
      <w:r w:rsidR="00C316ED">
        <w:t xml:space="preserve"> </w:t>
      </w:r>
      <w:r>
        <w:t>cent</w:t>
      </w:r>
      <w:r w:rsidR="00C316ED">
        <w:t xml:space="preserve"> </w:t>
      </w:r>
      <w:r>
        <w:t>allocation</w:t>
      </w:r>
      <w:r w:rsidR="00C316ED">
        <w:t xml:space="preserve"> </w:t>
      </w:r>
      <w:r>
        <w:t>against</w:t>
      </w:r>
      <w:r w:rsidR="00C316ED">
        <w:t xml:space="preserve"> </w:t>
      </w:r>
      <w:r>
        <w:t>high</w:t>
      </w:r>
      <w:r w:rsidR="00C316ED">
        <w:t xml:space="preserve"> </w:t>
      </w:r>
      <w:r>
        <w:t>reliability</w:t>
      </w:r>
      <w:r w:rsidR="00C316ED">
        <w:t xml:space="preserve"> </w:t>
      </w:r>
      <w:r>
        <w:t>water</w:t>
      </w:r>
      <w:r w:rsidR="00C316ED">
        <w:t xml:space="preserve"> </w:t>
      </w:r>
      <w:r>
        <w:t>entitlements</w:t>
      </w:r>
      <w:r w:rsidR="00C316ED">
        <w:t xml:space="preserve"> </w:t>
      </w:r>
      <w:r>
        <w:t>by</w:t>
      </w:r>
      <w:r w:rsidR="00C316ED">
        <w:t xml:space="preserve"> </w:t>
      </w:r>
      <w:r>
        <w:t>September</w:t>
      </w:r>
      <w:r w:rsidR="00C316ED">
        <w:t xml:space="preserve"> </w:t>
      </w:r>
      <w:r>
        <w:t>2022,</w:t>
      </w:r>
      <w:r w:rsidR="00C316ED">
        <w:t xml:space="preserve"> </w:t>
      </w:r>
      <w:r>
        <w:t>and</w:t>
      </w:r>
      <w:r w:rsidR="00C316ED">
        <w:t xml:space="preserve"> </w:t>
      </w:r>
      <w:r>
        <w:t>against</w:t>
      </w:r>
      <w:r w:rsidR="00C316ED">
        <w:t xml:space="preserve"> </w:t>
      </w:r>
      <w:r>
        <w:t>low</w:t>
      </w:r>
      <w:r w:rsidR="00C316ED">
        <w:t xml:space="preserve"> </w:t>
      </w:r>
      <w:r>
        <w:t>reliability</w:t>
      </w:r>
      <w:r w:rsidR="00C316ED">
        <w:t xml:space="preserve"> </w:t>
      </w:r>
      <w:r>
        <w:t>entitlements</w:t>
      </w:r>
      <w:r w:rsidR="00C316ED">
        <w:t xml:space="preserve"> </w:t>
      </w:r>
      <w:r>
        <w:t>by</w:t>
      </w:r>
      <w:r w:rsidR="00C316ED">
        <w:t xml:space="preserve"> </w:t>
      </w:r>
      <w:r>
        <w:t>December</w:t>
      </w:r>
      <w:r w:rsidR="00C316ED">
        <w:t xml:space="preserve"> </w:t>
      </w:r>
      <w:r>
        <w:t>2022.</w:t>
      </w:r>
      <w:r w:rsidR="00C316ED">
        <w:t xml:space="preserve"> </w:t>
      </w:r>
    </w:p>
    <w:p w14:paraId="7A7FEAB8" w14:textId="759238DE" w:rsidR="002E1D3C" w:rsidRDefault="007D671F" w:rsidP="00F550FB">
      <w:r>
        <w:t>The</w:t>
      </w:r>
      <w:r w:rsidR="00C316ED">
        <w:t xml:space="preserve"> </w:t>
      </w:r>
      <w:r>
        <w:t>Thomson-Macalister</w:t>
      </w:r>
      <w:r w:rsidR="00C316ED">
        <w:t xml:space="preserve"> </w:t>
      </w:r>
      <w:r>
        <w:t>and</w:t>
      </w:r>
      <w:r w:rsidR="00C316ED">
        <w:t xml:space="preserve"> </w:t>
      </w:r>
      <w:r>
        <w:t>Werribee</w:t>
      </w:r>
      <w:r w:rsidR="00C316ED">
        <w:t xml:space="preserve"> </w:t>
      </w:r>
      <w:r>
        <w:t>regulated</w:t>
      </w:r>
      <w:r w:rsidR="00C316ED">
        <w:t xml:space="preserve"> </w:t>
      </w:r>
      <w:r>
        <w:t>systems</w:t>
      </w:r>
      <w:r w:rsidR="00C316ED">
        <w:t xml:space="preserve"> </w:t>
      </w:r>
      <w:r>
        <w:t>in</w:t>
      </w:r>
      <w:r w:rsidR="00C316ED">
        <w:t xml:space="preserve"> </w:t>
      </w:r>
      <w:r>
        <w:t>the</w:t>
      </w:r>
      <w:r w:rsidR="00C316ED">
        <w:t xml:space="preserve"> </w:t>
      </w:r>
      <w:r>
        <w:t>south</w:t>
      </w:r>
      <w:r w:rsidR="00C316ED">
        <w:t xml:space="preserve"> </w:t>
      </w:r>
      <w:r>
        <w:t>both</w:t>
      </w:r>
      <w:r w:rsidR="00C316ED">
        <w:t xml:space="preserve"> </w:t>
      </w:r>
      <w:r>
        <w:t>received</w:t>
      </w:r>
      <w:r w:rsidR="00C316ED">
        <w:t xml:space="preserve"> </w:t>
      </w:r>
      <w:r>
        <w:t>100</w:t>
      </w:r>
      <w:r w:rsidR="00C316ED">
        <w:t xml:space="preserve"> </w:t>
      </w:r>
      <w:r>
        <w:t>per</w:t>
      </w:r>
      <w:r w:rsidR="00C316ED">
        <w:t xml:space="preserve"> </w:t>
      </w:r>
      <w:r>
        <w:t>cent</w:t>
      </w:r>
      <w:r w:rsidR="00C316ED">
        <w:t xml:space="preserve"> </w:t>
      </w:r>
      <w:r>
        <w:t>against</w:t>
      </w:r>
      <w:r w:rsidR="00C316ED">
        <w:t xml:space="preserve"> </w:t>
      </w:r>
      <w:r>
        <w:t>high</w:t>
      </w:r>
      <w:r w:rsidR="00C316ED">
        <w:t xml:space="preserve"> </w:t>
      </w:r>
      <w:r>
        <w:t>reliability</w:t>
      </w:r>
      <w:r w:rsidR="00C316ED">
        <w:t xml:space="preserve"> </w:t>
      </w:r>
      <w:r>
        <w:t>entitlements</w:t>
      </w:r>
      <w:r w:rsidR="00C316ED">
        <w:t xml:space="preserve"> </w:t>
      </w:r>
      <w:r>
        <w:t>by</w:t>
      </w:r>
      <w:r w:rsidR="00C316ED">
        <w:t xml:space="preserve"> </w:t>
      </w:r>
      <w:r>
        <w:t>August</w:t>
      </w:r>
      <w:r w:rsidR="00C316ED">
        <w:t xml:space="preserve"> </w:t>
      </w:r>
      <w:r>
        <w:t>2022</w:t>
      </w:r>
      <w:r w:rsidR="00C316ED">
        <w:t xml:space="preserve"> </w:t>
      </w:r>
      <w:r>
        <w:t>and</w:t>
      </w:r>
      <w:r w:rsidR="00C316ED">
        <w:t xml:space="preserve"> </w:t>
      </w:r>
      <w:r>
        <w:t>100</w:t>
      </w:r>
      <w:r w:rsidR="00C316ED">
        <w:t xml:space="preserve"> </w:t>
      </w:r>
      <w:r>
        <w:t>per</w:t>
      </w:r>
      <w:r w:rsidR="00C316ED">
        <w:t xml:space="preserve"> </w:t>
      </w:r>
      <w:r>
        <w:t>cent</w:t>
      </w:r>
      <w:r w:rsidR="00C316ED">
        <w:t xml:space="preserve"> </w:t>
      </w:r>
      <w:r>
        <w:t>against</w:t>
      </w:r>
      <w:r w:rsidR="00C316ED">
        <w:t xml:space="preserve"> </w:t>
      </w:r>
      <w:r>
        <w:t>low</w:t>
      </w:r>
      <w:r w:rsidR="00C316ED">
        <w:t xml:space="preserve"> </w:t>
      </w:r>
      <w:r>
        <w:t>reliability</w:t>
      </w:r>
      <w:r w:rsidR="00C316ED">
        <w:t xml:space="preserve"> </w:t>
      </w:r>
      <w:r>
        <w:t>entitlements</w:t>
      </w:r>
      <w:r w:rsidR="00C316ED">
        <w:t xml:space="preserve"> </w:t>
      </w:r>
      <w:r>
        <w:t>by</w:t>
      </w:r>
      <w:r w:rsidR="00C316ED">
        <w:t xml:space="preserve"> </w:t>
      </w:r>
      <w:r>
        <w:t>April</w:t>
      </w:r>
      <w:r w:rsidR="00C316ED">
        <w:t xml:space="preserve"> </w:t>
      </w:r>
      <w:r>
        <w:t>2023.</w:t>
      </w:r>
    </w:p>
    <w:p w14:paraId="185C846A" w14:textId="385A56A7" w:rsidR="002E1D3C" w:rsidRDefault="007D671F" w:rsidP="00F550FB">
      <w:r>
        <w:t>The</w:t>
      </w:r>
      <w:r w:rsidR="00C316ED">
        <w:t xml:space="preserve"> </w:t>
      </w:r>
      <w:r>
        <w:t>Wimmera-Mallee</w:t>
      </w:r>
      <w:r w:rsidR="00C316ED">
        <w:t xml:space="preserve"> </w:t>
      </w:r>
      <w:r>
        <w:t>Pipeline</w:t>
      </w:r>
      <w:r w:rsidR="00C316ED">
        <w:t xml:space="preserve"> </w:t>
      </w:r>
      <w:r>
        <w:t>Product</w:t>
      </w:r>
      <w:r w:rsidR="00C316ED">
        <w:t xml:space="preserve"> </w:t>
      </w:r>
      <w:r>
        <w:t>allocation</w:t>
      </w:r>
      <w:r w:rsidR="00C316ED">
        <w:t xml:space="preserve"> </w:t>
      </w:r>
      <w:r>
        <w:t>reached</w:t>
      </w:r>
      <w:r w:rsidR="00C316ED">
        <w:t xml:space="preserve"> </w:t>
      </w:r>
      <w:r>
        <w:t>100</w:t>
      </w:r>
      <w:r w:rsidR="00C316ED">
        <w:t xml:space="preserve"> </w:t>
      </w:r>
      <w:r>
        <w:t>per</w:t>
      </w:r>
      <w:r w:rsidR="00C316ED">
        <w:t xml:space="preserve"> </w:t>
      </w:r>
      <w:r>
        <w:t>cent</w:t>
      </w:r>
      <w:r w:rsidR="00C316ED">
        <w:t xml:space="preserve"> </w:t>
      </w:r>
      <w:r>
        <w:t>allocation</w:t>
      </w:r>
      <w:r w:rsidR="00C316ED">
        <w:t xml:space="preserve"> </w:t>
      </w:r>
      <w:r>
        <w:t>of</w:t>
      </w:r>
      <w:r w:rsidR="00C316ED">
        <w:t xml:space="preserve"> </w:t>
      </w:r>
      <w:r>
        <w:t>entitlement</w:t>
      </w:r>
      <w:r w:rsidR="00C316ED">
        <w:t xml:space="preserve"> </w:t>
      </w:r>
      <w:r>
        <w:t>volumes</w:t>
      </w:r>
      <w:r w:rsidR="00C316ED">
        <w:t xml:space="preserve"> </w:t>
      </w:r>
      <w:r>
        <w:t>in</w:t>
      </w:r>
      <w:r w:rsidR="00C316ED">
        <w:t xml:space="preserve"> </w:t>
      </w:r>
      <w:r>
        <w:t>January</w:t>
      </w:r>
      <w:r w:rsidR="00C316ED">
        <w:t xml:space="preserve"> </w:t>
      </w:r>
      <w:r>
        <w:t>2023.</w:t>
      </w:r>
    </w:p>
    <w:p w14:paraId="30509BD1" w14:textId="77777777" w:rsidR="002E1D3C" w:rsidRPr="00F550FB" w:rsidRDefault="007D671F" w:rsidP="00F550FB">
      <w:pPr>
        <w:pStyle w:val="Normalbeforebullets"/>
        <w:rPr>
          <w:b/>
          <w:bCs/>
        </w:rPr>
      </w:pPr>
      <w:r w:rsidRPr="00F550FB">
        <w:rPr>
          <w:b/>
          <w:bCs/>
        </w:rPr>
        <w:lastRenderedPageBreak/>
        <w:t>Groundwater</w:t>
      </w:r>
    </w:p>
    <w:p w14:paraId="1F767B71" w14:textId="3E4E6EE3" w:rsidR="002E1D3C" w:rsidRDefault="007D671F" w:rsidP="00F550FB">
      <w:r>
        <w:t>Seasonal</w:t>
      </w:r>
      <w:r w:rsidR="00C316ED">
        <w:t xml:space="preserve"> </w:t>
      </w:r>
      <w:r>
        <w:t>restrictions</w:t>
      </w:r>
      <w:r w:rsidR="00C316ED">
        <w:t xml:space="preserve"> </w:t>
      </w:r>
      <w:r>
        <w:t>are</w:t>
      </w:r>
      <w:r w:rsidR="00C316ED">
        <w:t xml:space="preserve"> </w:t>
      </w:r>
      <w:r>
        <w:t>announced</w:t>
      </w:r>
      <w:r w:rsidR="00C316ED">
        <w:t xml:space="preserve"> </w:t>
      </w:r>
      <w:r>
        <w:t>in</w:t>
      </w:r>
      <w:r w:rsidR="00C316ED">
        <w:t xml:space="preserve"> </w:t>
      </w:r>
      <w:r>
        <w:t>accordance</w:t>
      </w:r>
      <w:r w:rsidR="00C316ED">
        <w:t xml:space="preserve"> </w:t>
      </w:r>
      <w:r>
        <w:t>with</w:t>
      </w:r>
      <w:r w:rsidR="00C316ED">
        <w:t xml:space="preserve"> </w:t>
      </w:r>
      <w:r>
        <w:t>the</w:t>
      </w:r>
      <w:r w:rsidR="00C316ED">
        <w:t xml:space="preserve"> </w:t>
      </w:r>
      <w:r>
        <w:t>groundwater</w:t>
      </w:r>
      <w:r w:rsidR="00C316ED">
        <w:t xml:space="preserve"> </w:t>
      </w:r>
      <w:r>
        <w:t>management</w:t>
      </w:r>
      <w:r w:rsidR="00C316ED">
        <w:t xml:space="preserve"> </w:t>
      </w:r>
      <w:r>
        <w:t>plans</w:t>
      </w:r>
      <w:r w:rsidR="00C316ED">
        <w:t xml:space="preserve"> </w:t>
      </w:r>
      <w:r>
        <w:t>developed</w:t>
      </w:r>
      <w:r w:rsidR="00C316ED">
        <w:t xml:space="preserve"> </w:t>
      </w:r>
      <w:r>
        <w:rPr>
          <w:spacing w:val="2"/>
        </w:rPr>
        <w:t>for</w:t>
      </w:r>
      <w:r w:rsidR="00C316ED">
        <w:rPr>
          <w:spacing w:val="2"/>
        </w:rPr>
        <w:t xml:space="preserve"> </w:t>
      </w:r>
      <w:r>
        <w:rPr>
          <w:spacing w:val="2"/>
        </w:rPr>
        <w:t>Water</w:t>
      </w:r>
      <w:r w:rsidR="00C316ED">
        <w:rPr>
          <w:spacing w:val="2"/>
        </w:rPr>
        <w:t xml:space="preserve"> </w:t>
      </w:r>
      <w:r>
        <w:rPr>
          <w:spacing w:val="2"/>
        </w:rPr>
        <w:t>Supply</w:t>
      </w:r>
      <w:r w:rsidR="00C316ED">
        <w:rPr>
          <w:spacing w:val="2"/>
        </w:rPr>
        <w:t xml:space="preserve"> </w:t>
      </w:r>
      <w:r>
        <w:rPr>
          <w:spacing w:val="2"/>
        </w:rPr>
        <w:t>Protection</w:t>
      </w:r>
      <w:r w:rsidR="00C316ED">
        <w:rPr>
          <w:spacing w:val="2"/>
        </w:rPr>
        <w:t xml:space="preserve"> </w:t>
      </w:r>
      <w:r>
        <w:rPr>
          <w:spacing w:val="2"/>
        </w:rPr>
        <w:t>Areas</w:t>
      </w:r>
      <w:r w:rsidR="00C316ED">
        <w:rPr>
          <w:spacing w:val="2"/>
        </w:rPr>
        <w:t xml:space="preserve"> </w:t>
      </w:r>
      <w:r>
        <w:rPr>
          <w:spacing w:val="2"/>
        </w:rPr>
        <w:t>(WSPAs)</w:t>
      </w:r>
      <w:r w:rsidR="00C316ED">
        <w:rPr>
          <w:spacing w:val="2"/>
        </w:rPr>
        <w:t xml:space="preserve"> </w:t>
      </w:r>
      <w:r>
        <w:rPr>
          <w:spacing w:val="2"/>
        </w:rPr>
        <w:t>and</w:t>
      </w:r>
      <w:r w:rsidR="00C316ED">
        <w:rPr>
          <w:rFonts w:ascii="Cambria" w:hAnsi="Cambria" w:cs="Cambria"/>
          <w:spacing w:val="2"/>
        </w:rPr>
        <w:t xml:space="preserve"> </w:t>
      </w:r>
      <w:r>
        <w:rPr>
          <w:spacing w:val="2"/>
        </w:rPr>
        <w:t>Groundwater</w:t>
      </w:r>
      <w:r w:rsidR="00C316ED">
        <w:rPr>
          <w:spacing w:val="2"/>
        </w:rPr>
        <w:t xml:space="preserve"> </w:t>
      </w:r>
      <w:r>
        <w:rPr>
          <w:spacing w:val="2"/>
        </w:rPr>
        <w:t>Management</w:t>
      </w:r>
      <w:r w:rsidR="00C316ED">
        <w:rPr>
          <w:spacing w:val="2"/>
        </w:rPr>
        <w:t xml:space="preserve"> </w:t>
      </w:r>
      <w:r>
        <w:rPr>
          <w:spacing w:val="2"/>
        </w:rPr>
        <w:t>Areas</w:t>
      </w:r>
      <w:r w:rsidR="00C316ED">
        <w:rPr>
          <w:spacing w:val="2"/>
        </w:rPr>
        <w:t xml:space="preserve"> </w:t>
      </w:r>
      <w:r>
        <w:rPr>
          <w:spacing w:val="2"/>
        </w:rPr>
        <w:t>(GMAs).</w:t>
      </w:r>
      <w:r w:rsidR="00C316ED">
        <w:rPr>
          <w:spacing w:val="2"/>
        </w:rPr>
        <w:t xml:space="preserve"> </w:t>
      </w:r>
      <w:r>
        <w:rPr>
          <w:spacing w:val="1"/>
        </w:rPr>
        <w:t>A</w:t>
      </w:r>
      <w:r w:rsidR="00C316ED">
        <w:rPr>
          <w:rFonts w:ascii="Cambria" w:hAnsi="Cambria" w:cs="Cambria"/>
          <w:spacing w:val="1"/>
        </w:rPr>
        <w:t xml:space="preserve"> </w:t>
      </w:r>
      <w:r>
        <w:t>restriction</w:t>
      </w:r>
      <w:r w:rsidR="00C316ED">
        <w:t xml:space="preserve"> </w:t>
      </w:r>
      <w:r>
        <w:t>may</w:t>
      </w:r>
      <w:r w:rsidR="00C316ED">
        <w:t xml:space="preserve"> </w:t>
      </w:r>
      <w:r>
        <w:t>be</w:t>
      </w:r>
      <w:r w:rsidR="00C316ED">
        <w:t xml:space="preserve"> </w:t>
      </w:r>
      <w:r>
        <w:t>used</w:t>
      </w:r>
      <w:r w:rsidR="00C316ED">
        <w:t xml:space="preserve"> </w:t>
      </w:r>
      <w:r>
        <w:t>to</w:t>
      </w:r>
      <w:r w:rsidR="00C316ED">
        <w:t xml:space="preserve"> </w:t>
      </w:r>
      <w:r>
        <w:t>reduce</w:t>
      </w:r>
      <w:r w:rsidR="00C316ED">
        <w:t xml:space="preserve"> </w:t>
      </w:r>
      <w:r>
        <w:t>the</w:t>
      </w:r>
      <w:r w:rsidR="00C316ED">
        <w:t xml:space="preserve"> </w:t>
      </w:r>
      <w:r>
        <w:t>risks</w:t>
      </w:r>
      <w:r w:rsidR="00C316ED">
        <w:t xml:space="preserve"> </w:t>
      </w:r>
      <w:r>
        <w:t>from</w:t>
      </w:r>
      <w:r w:rsidR="00C316ED">
        <w:t xml:space="preserve"> </w:t>
      </w:r>
      <w:r>
        <w:t>falling</w:t>
      </w:r>
      <w:r w:rsidR="00C316ED">
        <w:t xml:space="preserve"> </w:t>
      </w:r>
      <w:r>
        <w:t>groundwater</w:t>
      </w:r>
      <w:r w:rsidR="00C316ED">
        <w:t xml:space="preserve"> </w:t>
      </w:r>
      <w:r>
        <w:t>levels;</w:t>
      </w:r>
      <w:r w:rsidR="00C316ED">
        <w:t xml:space="preserve"> </w:t>
      </w:r>
      <w:r>
        <w:t>allow</w:t>
      </w:r>
      <w:r w:rsidR="00C316ED">
        <w:t xml:space="preserve"> </w:t>
      </w:r>
      <w:r>
        <w:t>the</w:t>
      </w:r>
      <w:r w:rsidR="00C316ED">
        <w:t xml:space="preserve"> </w:t>
      </w:r>
      <w:r>
        <w:t>resource</w:t>
      </w:r>
      <w:r w:rsidR="00C316ED">
        <w:t xml:space="preserve"> </w:t>
      </w:r>
      <w:r>
        <w:t>to</w:t>
      </w:r>
      <w:r w:rsidR="00C316ED">
        <w:t xml:space="preserve"> </w:t>
      </w:r>
      <w:r>
        <w:t>be</w:t>
      </w:r>
      <w:r w:rsidR="00C316ED">
        <w:t xml:space="preserve"> </w:t>
      </w:r>
      <w:r>
        <w:t>shared</w:t>
      </w:r>
      <w:r w:rsidR="00C316ED">
        <w:t xml:space="preserve"> </w:t>
      </w:r>
      <w:r>
        <w:t>between</w:t>
      </w:r>
      <w:r w:rsidR="00C316ED">
        <w:t xml:space="preserve"> </w:t>
      </w:r>
      <w:r>
        <w:t>all</w:t>
      </w:r>
      <w:r w:rsidR="00C316ED">
        <w:t xml:space="preserve"> </w:t>
      </w:r>
      <w:r>
        <w:t>users;</w:t>
      </w:r>
      <w:r w:rsidR="00C316ED">
        <w:t xml:space="preserve"> </w:t>
      </w:r>
      <w:r>
        <w:t>or</w:t>
      </w:r>
      <w:r w:rsidR="00C316ED">
        <w:t xml:space="preserve"> </w:t>
      </w:r>
      <w:r>
        <w:t>recognise</w:t>
      </w:r>
      <w:r w:rsidR="00C316ED">
        <w:t xml:space="preserve"> </w:t>
      </w:r>
      <w:r>
        <w:t>and</w:t>
      </w:r>
      <w:r w:rsidR="00C316ED">
        <w:t xml:space="preserve"> </w:t>
      </w:r>
      <w:r>
        <w:t>reduce</w:t>
      </w:r>
      <w:r w:rsidR="00C316ED">
        <w:t xml:space="preserve"> </w:t>
      </w:r>
      <w:r>
        <w:t>the</w:t>
      </w:r>
      <w:r w:rsidR="00C316ED">
        <w:t xml:space="preserve"> </w:t>
      </w:r>
      <w:r>
        <w:t>social</w:t>
      </w:r>
      <w:r w:rsidR="00C316ED">
        <w:t xml:space="preserve"> </w:t>
      </w:r>
      <w:r>
        <w:t>and</w:t>
      </w:r>
      <w:r w:rsidR="00C316ED">
        <w:t xml:space="preserve"> </w:t>
      </w:r>
      <w:r>
        <w:t>environmental</w:t>
      </w:r>
      <w:r w:rsidR="00C316ED">
        <w:t xml:space="preserve"> </w:t>
      </w:r>
      <w:r>
        <w:t>costs</w:t>
      </w:r>
      <w:r w:rsidR="00C316ED">
        <w:t xml:space="preserve"> </w:t>
      </w:r>
      <w:r>
        <w:t>of</w:t>
      </w:r>
      <w:r w:rsidR="00C316ED">
        <w:t xml:space="preserve"> </w:t>
      </w:r>
      <w:r>
        <w:t>lowering</w:t>
      </w:r>
      <w:r w:rsidR="00C316ED">
        <w:t xml:space="preserve"> </w:t>
      </w:r>
      <w:r>
        <w:t>groundwater</w:t>
      </w:r>
      <w:r w:rsidR="00C316ED">
        <w:t xml:space="preserve"> </w:t>
      </w:r>
      <w:r>
        <w:t>levels.</w:t>
      </w:r>
    </w:p>
    <w:p w14:paraId="1F6A61B7" w14:textId="665F67FE" w:rsidR="002E1D3C" w:rsidRDefault="007D671F" w:rsidP="00F550FB">
      <w:r>
        <w:t>In</w:t>
      </w:r>
      <w:r w:rsidR="00C316ED">
        <w:t xml:space="preserve"> </w:t>
      </w:r>
      <w:r>
        <w:t>2022–23,</w:t>
      </w:r>
      <w:r w:rsidR="00C316ED">
        <w:t xml:space="preserve"> </w:t>
      </w:r>
      <w:r>
        <w:t>restrictions</w:t>
      </w:r>
      <w:r w:rsidR="00C316ED">
        <w:t xml:space="preserve"> </w:t>
      </w:r>
      <w:r>
        <w:t>on</w:t>
      </w:r>
      <w:r w:rsidR="00C316ED">
        <w:t xml:space="preserve"> </w:t>
      </w:r>
      <w:r>
        <w:t>groundwater</w:t>
      </w:r>
      <w:r w:rsidR="00C316ED">
        <w:t xml:space="preserve"> </w:t>
      </w:r>
      <w:r>
        <w:t>use</w:t>
      </w:r>
      <w:r w:rsidR="00C316ED">
        <w:t xml:space="preserve"> </w:t>
      </w:r>
      <w:r>
        <w:t>were</w:t>
      </w:r>
      <w:r w:rsidR="00C316ED">
        <w:t xml:space="preserve"> </w:t>
      </w:r>
      <w:r>
        <w:t>in</w:t>
      </w:r>
      <w:r w:rsidR="00C316ED">
        <w:rPr>
          <w:rFonts w:ascii="Cambria" w:hAnsi="Cambria" w:cs="Cambria"/>
        </w:rPr>
        <w:t xml:space="preserve"> </w:t>
      </w:r>
      <w:r>
        <w:t>place</w:t>
      </w:r>
      <w:r w:rsidR="00C316ED">
        <w:t xml:space="preserve"> </w:t>
      </w:r>
      <w:r>
        <w:t>in</w:t>
      </w:r>
      <w:r w:rsidR="00C316ED">
        <w:t xml:space="preserve"> </w:t>
      </w:r>
      <w:r>
        <w:t>all</w:t>
      </w:r>
      <w:r w:rsidR="00C316ED">
        <w:t xml:space="preserve"> </w:t>
      </w:r>
      <w:r>
        <w:t>management</w:t>
      </w:r>
      <w:r w:rsidR="00C316ED">
        <w:t xml:space="preserve"> </w:t>
      </w:r>
      <w:r>
        <w:t>zones</w:t>
      </w:r>
      <w:r w:rsidR="00C316ED">
        <w:t xml:space="preserve"> </w:t>
      </w:r>
      <w:r>
        <w:t>in</w:t>
      </w:r>
      <w:r w:rsidR="00C316ED">
        <w:t xml:space="preserve"> </w:t>
      </w:r>
      <w:r>
        <w:t>the</w:t>
      </w:r>
      <w:r w:rsidR="00C316ED">
        <w:t xml:space="preserve"> </w:t>
      </w:r>
      <w:r>
        <w:t>Lower</w:t>
      </w:r>
      <w:r w:rsidR="00C316ED">
        <w:t xml:space="preserve"> </w:t>
      </w:r>
      <w:r>
        <w:t>Campaspe</w:t>
      </w:r>
      <w:r w:rsidR="00C316ED">
        <w:t xml:space="preserve"> </w:t>
      </w:r>
      <w:r>
        <w:t>Valley</w:t>
      </w:r>
      <w:r w:rsidR="00C316ED">
        <w:t xml:space="preserve"> </w:t>
      </w:r>
      <w:r>
        <w:t>WSPA</w:t>
      </w:r>
      <w:r w:rsidR="00C316ED">
        <w:t xml:space="preserve"> </w:t>
      </w:r>
      <w:r>
        <w:t>(75</w:t>
      </w:r>
      <w:r w:rsidR="00C316ED">
        <w:t xml:space="preserve"> </w:t>
      </w:r>
      <w:r>
        <w:t>per</w:t>
      </w:r>
      <w:r w:rsidR="00C316ED">
        <w:t xml:space="preserve"> </w:t>
      </w:r>
      <w:r>
        <w:t>cent),</w:t>
      </w:r>
      <w:r w:rsidR="00C316ED">
        <w:t xml:space="preserve"> </w:t>
      </w:r>
      <w:r>
        <w:t>Katunga</w:t>
      </w:r>
      <w:r w:rsidR="00C316ED">
        <w:t xml:space="preserve"> </w:t>
      </w:r>
      <w:r>
        <w:t>WSPA</w:t>
      </w:r>
      <w:r w:rsidR="00C316ED">
        <w:rPr>
          <w:rFonts w:ascii="Cambria" w:hAnsi="Cambria" w:cs="Cambria"/>
        </w:rPr>
        <w:t xml:space="preserve"> </w:t>
      </w:r>
      <w:r>
        <w:t>(70</w:t>
      </w:r>
      <w:r w:rsidR="00C316ED">
        <w:t xml:space="preserve"> </w:t>
      </w:r>
      <w:r>
        <w:t>per</w:t>
      </w:r>
      <w:r w:rsidR="00C316ED">
        <w:t xml:space="preserve"> </w:t>
      </w:r>
      <w:r>
        <w:t>cent)</w:t>
      </w:r>
      <w:r w:rsidR="00C316ED">
        <w:t xml:space="preserve"> </w:t>
      </w:r>
      <w:r>
        <w:t>and</w:t>
      </w:r>
      <w:r w:rsidR="00C316ED">
        <w:t xml:space="preserve"> </w:t>
      </w:r>
      <w:r>
        <w:t>the</w:t>
      </w:r>
      <w:r w:rsidR="00C316ED">
        <w:t xml:space="preserve"> </w:t>
      </w:r>
      <w:r>
        <w:t>West</w:t>
      </w:r>
      <w:r w:rsidR="00C316ED">
        <w:t xml:space="preserve"> </w:t>
      </w:r>
      <w:r>
        <w:t>Wimmera</w:t>
      </w:r>
      <w:r w:rsidR="00C316ED">
        <w:t xml:space="preserve"> </w:t>
      </w:r>
      <w:r>
        <w:t>GMA</w:t>
      </w:r>
      <w:r w:rsidR="00C316ED">
        <w:t xml:space="preserve"> </w:t>
      </w:r>
      <w:proofErr w:type="spellStart"/>
      <w:r>
        <w:t>Neuarpur</w:t>
      </w:r>
      <w:proofErr w:type="spellEnd"/>
      <w:r w:rsidR="00C316ED">
        <w:t xml:space="preserve"> </w:t>
      </w:r>
      <w:r>
        <w:t>Sub-Zone</w:t>
      </w:r>
      <w:r w:rsidR="00C316ED">
        <w:t xml:space="preserve"> </w:t>
      </w:r>
      <w:r>
        <w:t>1</w:t>
      </w:r>
      <w:r w:rsidR="00C316ED">
        <w:t xml:space="preserve"> </w:t>
      </w:r>
      <w:r>
        <w:t>(80</w:t>
      </w:r>
      <w:r w:rsidR="00C316ED">
        <w:t xml:space="preserve"> </w:t>
      </w:r>
      <w:r>
        <w:t>per</w:t>
      </w:r>
      <w:r w:rsidR="00C316ED">
        <w:t xml:space="preserve"> </w:t>
      </w:r>
      <w:r>
        <w:t>cent).</w:t>
      </w:r>
      <w:r w:rsidR="00C316ED">
        <w:t xml:space="preserve"> </w:t>
      </w:r>
    </w:p>
    <w:p w14:paraId="00A19342" w14:textId="21207401" w:rsidR="002E1D3C" w:rsidRDefault="007D671F" w:rsidP="00F550FB">
      <w:pPr>
        <w:pStyle w:val="Heading3"/>
      </w:pPr>
      <w:proofErr w:type="spellStart"/>
      <w:r>
        <w:t>gb</w:t>
      </w:r>
      <w:proofErr w:type="spellEnd"/>
      <w:r>
        <w:t>)</w:t>
      </w:r>
      <w:r w:rsidR="00C316ED">
        <w:t xml:space="preserve"> </w:t>
      </w:r>
      <w:r>
        <w:t>Current</w:t>
      </w:r>
      <w:r w:rsidR="00C316ED">
        <w:t xml:space="preserve"> </w:t>
      </w:r>
      <w:r>
        <w:t>and</w:t>
      </w:r>
      <w:r w:rsidR="00C316ED">
        <w:t xml:space="preserve"> </w:t>
      </w:r>
      <w:r>
        <w:t>historic</w:t>
      </w:r>
      <w:r w:rsidR="00C316ED">
        <w:t xml:space="preserve"> </w:t>
      </w:r>
      <w:r>
        <w:t>condition</w:t>
      </w:r>
      <w:r w:rsidR="00C316ED">
        <w:t xml:space="preserve"> </w:t>
      </w:r>
      <w:r>
        <w:t>of</w:t>
      </w:r>
      <w:r w:rsidR="00C316ED">
        <w:t xml:space="preserve"> </w:t>
      </w:r>
      <w:r>
        <w:t>waterways</w:t>
      </w:r>
      <w:r w:rsidR="00C316ED">
        <w:t xml:space="preserve"> </w:t>
      </w:r>
      <w:r>
        <w:t>and</w:t>
      </w:r>
      <w:r w:rsidR="00C316ED">
        <w:t xml:space="preserve"> </w:t>
      </w:r>
      <w:r>
        <w:t>aquifers</w:t>
      </w:r>
      <w:r w:rsidR="00C316ED">
        <w:t xml:space="preserve"> </w:t>
      </w:r>
    </w:p>
    <w:p w14:paraId="519AF709" w14:textId="0FBE82E9" w:rsidR="002E1D3C" w:rsidRDefault="007D671F" w:rsidP="00F550FB">
      <w:r>
        <w:t>DEECA</w:t>
      </w:r>
      <w:r w:rsidR="00C316ED">
        <w:t xml:space="preserve"> </w:t>
      </w:r>
      <w:r>
        <w:t>has</w:t>
      </w:r>
      <w:r w:rsidR="00C316ED">
        <w:t xml:space="preserve"> </w:t>
      </w:r>
      <w:r>
        <w:t>reviewed</w:t>
      </w:r>
      <w:r w:rsidR="00C316ED">
        <w:t xml:space="preserve"> </w:t>
      </w:r>
      <w:r>
        <w:t>and</w:t>
      </w:r>
      <w:r w:rsidR="00C316ED">
        <w:t xml:space="preserve"> </w:t>
      </w:r>
      <w:r>
        <w:t>improved</w:t>
      </w:r>
      <w:r w:rsidR="00C316ED">
        <w:t xml:space="preserve"> </w:t>
      </w:r>
      <w:r>
        <w:t>Victoria’s</w:t>
      </w:r>
      <w:r w:rsidR="00C316ED">
        <w:t xml:space="preserve"> </w:t>
      </w:r>
      <w:r>
        <w:t>existing</w:t>
      </w:r>
      <w:r w:rsidR="00C316ED">
        <w:t xml:space="preserve"> </w:t>
      </w:r>
      <w:r>
        <w:t>waterway</w:t>
      </w:r>
      <w:r w:rsidR="00C316ED">
        <w:t xml:space="preserve"> </w:t>
      </w:r>
      <w:r>
        <w:t>health</w:t>
      </w:r>
      <w:r w:rsidR="00C316ED">
        <w:t xml:space="preserve"> </w:t>
      </w:r>
      <w:r>
        <w:t>monitoring</w:t>
      </w:r>
      <w:r w:rsidR="00C316ED">
        <w:t xml:space="preserve"> </w:t>
      </w:r>
      <w:r>
        <w:t>programs</w:t>
      </w:r>
      <w:r w:rsidR="00C316ED">
        <w:t xml:space="preserve"> </w:t>
      </w:r>
      <w:r>
        <w:t>to</w:t>
      </w:r>
      <w:r w:rsidR="00C316ED">
        <w:t xml:space="preserve"> </w:t>
      </w:r>
      <w:r>
        <w:t>have</w:t>
      </w:r>
      <w:r w:rsidR="00C316ED">
        <w:t xml:space="preserve"> </w:t>
      </w:r>
      <w:r>
        <w:t>a</w:t>
      </w:r>
      <w:r w:rsidR="00C316ED">
        <w:t xml:space="preserve"> </w:t>
      </w:r>
      <w:r>
        <w:t>greater</w:t>
      </w:r>
      <w:r w:rsidR="00C316ED">
        <w:t xml:space="preserve"> </w:t>
      </w:r>
      <w:r>
        <w:t>focus</w:t>
      </w:r>
      <w:r w:rsidR="00C316ED">
        <w:t xml:space="preserve"> </w:t>
      </w:r>
      <w:r>
        <w:t>on</w:t>
      </w:r>
      <w:r w:rsidR="00C316ED">
        <w:t xml:space="preserve"> </w:t>
      </w:r>
      <w:r>
        <w:t>monitoring</w:t>
      </w:r>
      <w:r w:rsidR="00C316ED">
        <w:t xml:space="preserve"> </w:t>
      </w:r>
      <w:r>
        <w:t>the</w:t>
      </w:r>
      <w:r w:rsidR="00C316ED">
        <w:t xml:space="preserve"> </w:t>
      </w:r>
      <w:r>
        <w:t>changes</w:t>
      </w:r>
      <w:r w:rsidR="00C316ED">
        <w:t xml:space="preserve"> </w:t>
      </w:r>
      <w:r>
        <w:t>that</w:t>
      </w:r>
      <w:r w:rsidR="00C316ED">
        <w:t xml:space="preserve"> </w:t>
      </w:r>
      <w:r>
        <w:t>result</w:t>
      </w:r>
      <w:r w:rsidR="00C316ED">
        <w:t xml:space="preserve"> </w:t>
      </w:r>
      <w:r>
        <w:t>from</w:t>
      </w:r>
      <w:r w:rsidR="00C316ED">
        <w:t xml:space="preserve"> </w:t>
      </w:r>
      <w:r>
        <w:t>management</w:t>
      </w:r>
      <w:r w:rsidR="00C316ED">
        <w:t xml:space="preserve"> </w:t>
      </w:r>
      <w:r>
        <w:t>actions</w:t>
      </w:r>
      <w:r w:rsidR="00C316ED">
        <w:t xml:space="preserve"> </w:t>
      </w:r>
      <w:r>
        <w:t>–</w:t>
      </w:r>
      <w:r w:rsidR="00C316ED">
        <w:t xml:space="preserve"> </w:t>
      </w:r>
      <w:r>
        <w:t>an</w:t>
      </w:r>
      <w:r w:rsidR="00C316ED">
        <w:t xml:space="preserve"> </w:t>
      </w:r>
      <w:r>
        <w:t>action</w:t>
      </w:r>
      <w:r w:rsidR="00C316ED">
        <w:t xml:space="preserve"> </w:t>
      </w:r>
      <w:r>
        <w:t>in</w:t>
      </w:r>
      <w:r w:rsidR="00C316ED">
        <w:t xml:space="preserve"> </w:t>
      </w:r>
      <w:r w:rsidRPr="00F550FB">
        <w:rPr>
          <w:i/>
          <w:iCs/>
        </w:rPr>
        <w:t>Water</w:t>
      </w:r>
      <w:r w:rsidR="00C316ED" w:rsidRPr="00F550FB">
        <w:rPr>
          <w:i/>
          <w:iCs/>
        </w:rPr>
        <w:t xml:space="preserve"> </w:t>
      </w:r>
      <w:r w:rsidRPr="00F550FB">
        <w:rPr>
          <w:i/>
          <w:iCs/>
        </w:rPr>
        <w:t>for</w:t>
      </w:r>
      <w:r w:rsidR="00C316ED" w:rsidRPr="00F550FB">
        <w:rPr>
          <w:i/>
          <w:iCs/>
        </w:rPr>
        <w:t xml:space="preserve"> </w:t>
      </w:r>
      <w:r w:rsidRPr="00F550FB">
        <w:rPr>
          <w:i/>
          <w:iCs/>
        </w:rPr>
        <w:t>Victoria</w:t>
      </w:r>
      <w:r>
        <w:t>.</w:t>
      </w:r>
      <w:r w:rsidR="00C316ED">
        <w:t xml:space="preserve"> </w:t>
      </w:r>
      <w:r>
        <w:t>Management</w:t>
      </w:r>
      <w:r w:rsidR="00C316ED">
        <w:t xml:space="preserve"> </w:t>
      </w:r>
      <w:r>
        <w:t>interventions</w:t>
      </w:r>
      <w:r w:rsidR="00C316ED">
        <w:t xml:space="preserve"> </w:t>
      </w:r>
      <w:r>
        <w:t>should</w:t>
      </w:r>
      <w:r w:rsidR="00C316ED">
        <w:t xml:space="preserve"> </w:t>
      </w:r>
      <w:r>
        <w:t>over</w:t>
      </w:r>
      <w:r w:rsidR="00C316ED">
        <w:t xml:space="preserve"> </w:t>
      </w:r>
      <w:r>
        <w:t>time</w:t>
      </w:r>
      <w:r w:rsidR="00C316ED">
        <w:t xml:space="preserve"> </w:t>
      </w:r>
      <w:r>
        <w:t>result</w:t>
      </w:r>
      <w:r w:rsidR="00C316ED">
        <w:t xml:space="preserve"> </w:t>
      </w:r>
      <w:r>
        <w:t>in</w:t>
      </w:r>
      <w:r w:rsidR="00C316ED">
        <w:t xml:space="preserve"> </w:t>
      </w:r>
      <w:r>
        <w:t>improvements</w:t>
      </w:r>
      <w:r w:rsidR="00C316ED">
        <w:t xml:space="preserve"> </w:t>
      </w:r>
      <w:r>
        <w:t>to</w:t>
      </w:r>
      <w:r w:rsidR="00C316ED">
        <w:t xml:space="preserve"> </w:t>
      </w:r>
      <w:r>
        <w:t>overall</w:t>
      </w:r>
      <w:r w:rsidR="00C316ED">
        <w:t xml:space="preserve"> </w:t>
      </w:r>
      <w:r>
        <w:t>waterway</w:t>
      </w:r>
      <w:r w:rsidR="00C316ED">
        <w:t xml:space="preserve"> </w:t>
      </w:r>
      <w:r>
        <w:t>resource</w:t>
      </w:r>
      <w:r w:rsidR="00C316ED">
        <w:t xml:space="preserve"> </w:t>
      </w:r>
      <w:r>
        <w:t>condition.</w:t>
      </w:r>
      <w:r w:rsidR="00C316ED">
        <w:t xml:space="preserve"> </w:t>
      </w:r>
      <w:proofErr w:type="spellStart"/>
      <w:r>
        <w:t>Statewide</w:t>
      </w:r>
      <w:proofErr w:type="spellEnd"/>
      <w:r w:rsidR="00C316ED">
        <w:t xml:space="preserve"> </w:t>
      </w:r>
      <w:r>
        <w:t>condition</w:t>
      </w:r>
      <w:r w:rsidR="00C316ED">
        <w:t xml:space="preserve"> </w:t>
      </w:r>
      <w:r>
        <w:t>monitoring</w:t>
      </w:r>
      <w:r w:rsidR="00C316ED">
        <w:t xml:space="preserve"> </w:t>
      </w:r>
      <w:r>
        <w:t>programs</w:t>
      </w:r>
      <w:r w:rsidR="00C316ED">
        <w:t xml:space="preserve"> </w:t>
      </w:r>
      <w:r>
        <w:t>such</w:t>
      </w:r>
      <w:r w:rsidR="00C316ED">
        <w:t xml:space="preserve"> </w:t>
      </w:r>
      <w:r>
        <w:t>as</w:t>
      </w:r>
      <w:r w:rsidR="00C316ED">
        <w:t xml:space="preserve"> </w:t>
      </w:r>
      <w:r>
        <w:t>the</w:t>
      </w:r>
      <w:r w:rsidR="00C316ED">
        <w:t xml:space="preserve"> </w:t>
      </w:r>
      <w:r>
        <w:t>Index</w:t>
      </w:r>
      <w:r w:rsidR="00C316ED">
        <w:t xml:space="preserve"> </w:t>
      </w:r>
      <w:r>
        <w:t>of</w:t>
      </w:r>
      <w:r w:rsidR="00C316ED">
        <w:t xml:space="preserve"> </w:t>
      </w:r>
      <w:r>
        <w:t>Stream</w:t>
      </w:r>
      <w:r w:rsidR="00C316ED">
        <w:t xml:space="preserve"> </w:t>
      </w:r>
      <w:r>
        <w:t>Condition</w:t>
      </w:r>
      <w:r w:rsidR="00C316ED">
        <w:t xml:space="preserve"> </w:t>
      </w:r>
      <w:r>
        <w:t>(ISC)</w:t>
      </w:r>
      <w:r w:rsidR="00C316ED">
        <w:t xml:space="preserve"> </w:t>
      </w:r>
      <w:r>
        <w:t>provide</w:t>
      </w:r>
      <w:r w:rsidR="00C316ED">
        <w:t xml:space="preserve"> </w:t>
      </w:r>
      <w:r>
        <w:t>information</w:t>
      </w:r>
      <w:r w:rsidR="00C316ED">
        <w:t xml:space="preserve"> </w:t>
      </w:r>
      <w:r>
        <w:t>about</w:t>
      </w:r>
      <w:r w:rsidR="00C316ED">
        <w:t xml:space="preserve"> </w:t>
      </w:r>
      <w:r>
        <w:t>the</w:t>
      </w:r>
      <w:r w:rsidR="00C316ED">
        <w:t xml:space="preserve"> </w:t>
      </w:r>
      <w:r>
        <w:t>overall</w:t>
      </w:r>
      <w:r w:rsidR="00C316ED">
        <w:t xml:space="preserve"> </w:t>
      </w:r>
      <w:r>
        <w:t>condition</w:t>
      </w:r>
      <w:r w:rsidR="00C316ED">
        <w:t xml:space="preserve"> </w:t>
      </w:r>
      <w:r>
        <w:t>of</w:t>
      </w:r>
      <w:r w:rsidR="00C316ED">
        <w:t xml:space="preserve"> </w:t>
      </w:r>
      <w:r>
        <w:t>Victoria’s</w:t>
      </w:r>
      <w:r w:rsidR="00C316ED">
        <w:t xml:space="preserve"> </w:t>
      </w:r>
      <w:r>
        <w:rPr>
          <w:spacing w:val="1"/>
        </w:rPr>
        <w:t>waterways</w:t>
      </w:r>
      <w:r w:rsidR="00C316ED">
        <w:rPr>
          <w:spacing w:val="1"/>
        </w:rPr>
        <w:t xml:space="preserve"> </w:t>
      </w:r>
      <w:r>
        <w:rPr>
          <w:spacing w:val="1"/>
        </w:rPr>
        <w:t>and</w:t>
      </w:r>
      <w:r w:rsidR="00C316ED">
        <w:rPr>
          <w:spacing w:val="1"/>
        </w:rPr>
        <w:t xml:space="preserve"> </w:t>
      </w:r>
      <w:r>
        <w:rPr>
          <w:spacing w:val="1"/>
        </w:rPr>
        <w:t>guide</w:t>
      </w:r>
      <w:r w:rsidR="00C316ED">
        <w:rPr>
          <w:spacing w:val="1"/>
        </w:rPr>
        <w:t xml:space="preserve"> </w:t>
      </w:r>
      <w:r>
        <w:rPr>
          <w:spacing w:val="1"/>
        </w:rPr>
        <w:t>state</w:t>
      </w:r>
      <w:r w:rsidR="00C316ED">
        <w:rPr>
          <w:spacing w:val="1"/>
        </w:rPr>
        <w:t xml:space="preserve"> </w:t>
      </w:r>
      <w:r>
        <w:rPr>
          <w:spacing w:val="1"/>
        </w:rPr>
        <w:t>policy</w:t>
      </w:r>
      <w:r w:rsidR="00C316ED">
        <w:rPr>
          <w:spacing w:val="1"/>
        </w:rPr>
        <w:t xml:space="preserve"> </w:t>
      </w:r>
      <w:r>
        <w:rPr>
          <w:spacing w:val="1"/>
        </w:rPr>
        <w:t>and</w:t>
      </w:r>
      <w:r w:rsidR="00C316ED">
        <w:rPr>
          <w:spacing w:val="1"/>
        </w:rPr>
        <w:t xml:space="preserve"> </w:t>
      </w:r>
      <w:r>
        <w:rPr>
          <w:spacing w:val="1"/>
        </w:rPr>
        <w:t>regional</w:t>
      </w:r>
      <w:r w:rsidR="00C316ED">
        <w:rPr>
          <w:spacing w:val="1"/>
        </w:rPr>
        <w:t xml:space="preserve"> </w:t>
      </w:r>
      <w:r>
        <w:rPr>
          <w:spacing w:val="1"/>
        </w:rPr>
        <w:t>investment</w:t>
      </w:r>
      <w:r w:rsidR="00C316ED">
        <w:rPr>
          <w:spacing w:val="1"/>
        </w:rPr>
        <w:t xml:space="preserve"> </w:t>
      </w:r>
      <w:r>
        <w:rPr>
          <w:spacing w:val="1"/>
        </w:rPr>
        <w:t>programs.</w:t>
      </w:r>
      <w:r w:rsidR="00C316ED">
        <w:rPr>
          <w:spacing w:val="1"/>
        </w:rPr>
        <w:t xml:space="preserve"> </w:t>
      </w:r>
      <w:r>
        <w:rPr>
          <w:spacing w:val="1"/>
        </w:rPr>
        <w:t>Three</w:t>
      </w:r>
      <w:r w:rsidR="00C316ED">
        <w:rPr>
          <w:spacing w:val="1"/>
        </w:rPr>
        <w:t xml:space="preserve"> </w:t>
      </w:r>
      <w:r>
        <w:rPr>
          <w:spacing w:val="1"/>
        </w:rPr>
        <w:t>previous</w:t>
      </w:r>
      <w:r w:rsidR="00C316ED">
        <w:rPr>
          <w:spacing w:val="1"/>
        </w:rPr>
        <w:t xml:space="preserve"> </w:t>
      </w:r>
      <w:r>
        <w:rPr>
          <w:spacing w:val="1"/>
        </w:rPr>
        <w:t>ISC</w:t>
      </w:r>
      <w:r w:rsidR="00C316ED">
        <w:rPr>
          <w:spacing w:val="1"/>
        </w:rPr>
        <w:t xml:space="preserve"> </w:t>
      </w:r>
      <w:r>
        <w:t>assessments</w:t>
      </w:r>
      <w:r w:rsidR="00C316ED">
        <w:t xml:space="preserve"> </w:t>
      </w:r>
      <w:r>
        <w:rPr>
          <w:spacing w:val="2"/>
        </w:rPr>
        <w:t>have</w:t>
      </w:r>
      <w:r w:rsidR="00C316ED">
        <w:rPr>
          <w:spacing w:val="2"/>
        </w:rPr>
        <w:t xml:space="preserve"> </w:t>
      </w:r>
      <w:r>
        <w:rPr>
          <w:spacing w:val="2"/>
        </w:rPr>
        <w:t>been</w:t>
      </w:r>
      <w:r w:rsidR="00C316ED">
        <w:rPr>
          <w:spacing w:val="2"/>
        </w:rPr>
        <w:t xml:space="preserve"> </w:t>
      </w:r>
      <w:r>
        <w:rPr>
          <w:spacing w:val="2"/>
        </w:rPr>
        <w:t>undertaken.</w:t>
      </w:r>
      <w:r w:rsidR="00C316ED">
        <w:rPr>
          <w:spacing w:val="2"/>
        </w:rPr>
        <w:t xml:space="preserve"> </w:t>
      </w:r>
      <w:r>
        <w:rPr>
          <w:spacing w:val="2"/>
        </w:rPr>
        <w:t>A</w:t>
      </w:r>
      <w:r w:rsidR="00C316ED">
        <w:rPr>
          <w:spacing w:val="2"/>
        </w:rPr>
        <w:t xml:space="preserve"> </w:t>
      </w:r>
      <w:r>
        <w:rPr>
          <w:spacing w:val="2"/>
        </w:rPr>
        <w:t>key</w:t>
      </w:r>
      <w:r w:rsidR="00C316ED">
        <w:rPr>
          <w:spacing w:val="2"/>
        </w:rPr>
        <w:t xml:space="preserve"> </w:t>
      </w:r>
      <w:r>
        <w:rPr>
          <w:spacing w:val="2"/>
        </w:rPr>
        <w:t>lesson</w:t>
      </w:r>
      <w:r w:rsidR="00C316ED">
        <w:rPr>
          <w:spacing w:val="2"/>
        </w:rPr>
        <w:t xml:space="preserve"> </w:t>
      </w:r>
      <w:r>
        <w:rPr>
          <w:spacing w:val="2"/>
        </w:rPr>
        <w:t>from</w:t>
      </w:r>
      <w:r w:rsidR="00C316ED">
        <w:rPr>
          <w:spacing w:val="2"/>
        </w:rPr>
        <w:t xml:space="preserve"> </w:t>
      </w:r>
      <w:r>
        <w:rPr>
          <w:spacing w:val="2"/>
        </w:rPr>
        <w:t>these</w:t>
      </w:r>
      <w:r w:rsidR="00C316ED">
        <w:rPr>
          <w:spacing w:val="2"/>
        </w:rPr>
        <w:t xml:space="preserve"> </w:t>
      </w:r>
      <w:r>
        <w:rPr>
          <w:spacing w:val="2"/>
        </w:rPr>
        <w:t>assessments</w:t>
      </w:r>
      <w:r w:rsidR="00C316ED">
        <w:rPr>
          <w:spacing w:val="2"/>
        </w:rPr>
        <w:t xml:space="preserve"> </w:t>
      </w:r>
      <w:r>
        <w:rPr>
          <w:spacing w:val="2"/>
        </w:rPr>
        <w:t>is</w:t>
      </w:r>
      <w:r w:rsidR="00C316ED">
        <w:rPr>
          <w:spacing w:val="2"/>
        </w:rPr>
        <w:t xml:space="preserve"> </w:t>
      </w:r>
      <w:r>
        <w:rPr>
          <w:spacing w:val="2"/>
        </w:rPr>
        <w:t>that</w:t>
      </w:r>
      <w:r w:rsidR="00C316ED">
        <w:rPr>
          <w:spacing w:val="2"/>
        </w:rPr>
        <w:t xml:space="preserve"> </w:t>
      </w:r>
      <w:r>
        <w:rPr>
          <w:spacing w:val="2"/>
        </w:rPr>
        <w:t>changes</w:t>
      </w:r>
      <w:r w:rsidR="00C316ED">
        <w:rPr>
          <w:spacing w:val="2"/>
        </w:rPr>
        <w:t xml:space="preserve"> </w:t>
      </w:r>
      <w:r>
        <w:rPr>
          <w:spacing w:val="2"/>
        </w:rPr>
        <w:t>in</w:t>
      </w:r>
      <w:r w:rsidR="00C316ED">
        <w:rPr>
          <w:spacing w:val="2"/>
        </w:rPr>
        <w:t xml:space="preserve"> </w:t>
      </w:r>
      <w:r>
        <w:rPr>
          <w:spacing w:val="2"/>
        </w:rPr>
        <w:t>resource</w:t>
      </w:r>
      <w:r w:rsidR="00C316ED">
        <w:rPr>
          <w:spacing w:val="2"/>
        </w:rPr>
        <w:t xml:space="preserve"> </w:t>
      </w:r>
      <w:r>
        <w:rPr>
          <w:spacing w:val="2"/>
        </w:rPr>
        <w:t>condition</w:t>
      </w:r>
      <w:r w:rsidR="00C316ED">
        <w:rPr>
          <w:spacing w:val="2"/>
        </w:rPr>
        <w:t xml:space="preserve"> </w:t>
      </w:r>
      <w:r>
        <w:rPr>
          <w:spacing w:val="2"/>
        </w:rPr>
        <w:t>in</w:t>
      </w:r>
      <w:r w:rsidR="00C316ED">
        <w:rPr>
          <w:spacing w:val="2"/>
        </w:rPr>
        <w:t xml:space="preserve"> </w:t>
      </w:r>
      <w:r>
        <w:rPr>
          <w:spacing w:val="2"/>
        </w:rPr>
        <w:t>response</w:t>
      </w:r>
      <w:r w:rsidR="00C316ED">
        <w:rPr>
          <w:spacing w:val="2"/>
        </w:rPr>
        <w:t xml:space="preserve"> </w:t>
      </w:r>
      <w:r>
        <w:rPr>
          <w:spacing w:val="2"/>
        </w:rPr>
        <w:t>to</w:t>
      </w:r>
      <w:r w:rsidR="00C316ED">
        <w:rPr>
          <w:spacing w:val="2"/>
        </w:rPr>
        <w:t xml:space="preserve"> </w:t>
      </w:r>
      <w:r>
        <w:rPr>
          <w:spacing w:val="2"/>
        </w:rPr>
        <w:t>management</w:t>
      </w:r>
      <w:r w:rsidR="00C316ED">
        <w:rPr>
          <w:spacing w:val="2"/>
        </w:rPr>
        <w:t xml:space="preserve"> </w:t>
      </w:r>
      <w:r>
        <w:rPr>
          <w:spacing w:val="2"/>
        </w:rPr>
        <w:t>interventions</w:t>
      </w:r>
      <w:r w:rsidR="00C316ED">
        <w:rPr>
          <w:spacing w:val="2"/>
        </w:rPr>
        <w:t xml:space="preserve"> </w:t>
      </w:r>
      <w:r>
        <w:rPr>
          <w:spacing w:val="2"/>
        </w:rPr>
        <w:t>may</w:t>
      </w:r>
      <w:r w:rsidR="00C316ED">
        <w:rPr>
          <w:spacing w:val="2"/>
        </w:rPr>
        <w:t xml:space="preserve"> </w:t>
      </w:r>
      <w:r>
        <w:t>take</w:t>
      </w:r>
      <w:r w:rsidR="00C316ED">
        <w:t xml:space="preserve"> </w:t>
      </w:r>
      <w:r>
        <w:t>many</w:t>
      </w:r>
      <w:r w:rsidR="00C316ED">
        <w:t xml:space="preserve"> </w:t>
      </w:r>
      <w:r>
        <w:t>decades</w:t>
      </w:r>
      <w:r w:rsidR="00C316ED">
        <w:t xml:space="preserve"> </w:t>
      </w:r>
      <w:r>
        <w:t>to</w:t>
      </w:r>
      <w:r w:rsidR="00C316ED">
        <w:t xml:space="preserve"> </w:t>
      </w:r>
      <w:r>
        <w:t>emerge</w:t>
      </w:r>
      <w:r w:rsidR="00C316ED">
        <w:t xml:space="preserve"> </w:t>
      </w:r>
      <w:r>
        <w:t>as</w:t>
      </w:r>
      <w:r w:rsidR="00C316ED">
        <w:t xml:space="preserve"> </w:t>
      </w:r>
      <w:r>
        <w:t>the</w:t>
      </w:r>
      <w:r w:rsidR="00C316ED">
        <w:t xml:space="preserve"> </w:t>
      </w:r>
      <w:r>
        <w:t>benefits</w:t>
      </w:r>
      <w:r w:rsidR="00C316ED">
        <w:t xml:space="preserve"> </w:t>
      </w:r>
      <w:r>
        <w:t>of</w:t>
      </w:r>
      <w:r w:rsidR="00C316ED">
        <w:rPr>
          <w:rFonts w:ascii="Cambria" w:hAnsi="Cambria" w:cs="Cambria"/>
        </w:rPr>
        <w:t xml:space="preserve"> </w:t>
      </w:r>
      <w:r>
        <w:t>management</w:t>
      </w:r>
      <w:r w:rsidR="00C316ED">
        <w:t xml:space="preserve"> </w:t>
      </w:r>
      <w:r>
        <w:t>interventions</w:t>
      </w:r>
      <w:r w:rsidR="00C316ED">
        <w:t xml:space="preserve"> </w:t>
      </w:r>
      <w:r>
        <w:t>accumulate</w:t>
      </w:r>
      <w:r w:rsidR="00C316ED">
        <w:t xml:space="preserve"> </w:t>
      </w:r>
      <w:r>
        <w:t>and</w:t>
      </w:r>
      <w:r w:rsidR="00C316ED">
        <w:t xml:space="preserve"> </w:t>
      </w:r>
      <w:r>
        <w:t>ecological</w:t>
      </w:r>
      <w:r w:rsidR="00C316ED">
        <w:t xml:space="preserve"> </w:t>
      </w:r>
      <w:r>
        <w:t>systems</w:t>
      </w:r>
      <w:r w:rsidR="00C316ED">
        <w:t xml:space="preserve"> </w:t>
      </w:r>
      <w:r>
        <w:t>have</w:t>
      </w:r>
      <w:r w:rsidR="00C316ED">
        <w:t xml:space="preserve"> </w:t>
      </w:r>
      <w:r>
        <w:t>time</w:t>
      </w:r>
      <w:r w:rsidR="00C316ED">
        <w:t xml:space="preserve"> </w:t>
      </w:r>
      <w:r>
        <w:t>to</w:t>
      </w:r>
      <w:r w:rsidR="00C316ED">
        <w:t xml:space="preserve"> </w:t>
      </w:r>
      <w:r>
        <w:t>recover.</w:t>
      </w:r>
      <w:r w:rsidR="00C316ED">
        <w:t xml:space="preserve"> </w:t>
      </w:r>
      <w:r w:rsidRPr="00F550FB">
        <w:rPr>
          <w:i/>
          <w:iCs/>
        </w:rPr>
        <w:t>Water</w:t>
      </w:r>
      <w:r w:rsidR="00C316ED" w:rsidRPr="00F550FB">
        <w:rPr>
          <w:i/>
          <w:iCs/>
        </w:rPr>
        <w:t xml:space="preserve"> </w:t>
      </w:r>
      <w:r w:rsidRPr="00F550FB">
        <w:rPr>
          <w:i/>
          <w:iCs/>
        </w:rPr>
        <w:t>for</w:t>
      </w:r>
      <w:r w:rsidR="00C316ED" w:rsidRPr="00F550FB">
        <w:rPr>
          <w:i/>
          <w:iCs/>
        </w:rPr>
        <w:t xml:space="preserve"> </w:t>
      </w:r>
      <w:r w:rsidRPr="00F550FB">
        <w:rPr>
          <w:i/>
          <w:iCs/>
        </w:rPr>
        <w:t>Victoria</w:t>
      </w:r>
      <w:r w:rsidR="00C316ED">
        <w:t xml:space="preserve"> </w:t>
      </w:r>
      <w:r>
        <w:t>acknowledges</w:t>
      </w:r>
      <w:r w:rsidR="00C316ED">
        <w:t xml:space="preserve"> </w:t>
      </w:r>
      <w:r>
        <w:t>that</w:t>
      </w:r>
      <w:r w:rsidR="00C316ED">
        <w:t xml:space="preserve"> </w:t>
      </w:r>
      <w:r>
        <w:t>the</w:t>
      </w:r>
      <w:r w:rsidR="00C316ED">
        <w:t xml:space="preserve"> </w:t>
      </w:r>
      <w:r>
        <w:t>full</w:t>
      </w:r>
      <w:r w:rsidR="00C316ED">
        <w:t xml:space="preserve"> </w:t>
      </w:r>
      <w:r>
        <w:t>benefits</w:t>
      </w:r>
      <w:r w:rsidR="00C316ED">
        <w:t xml:space="preserve"> </w:t>
      </w:r>
      <w:r>
        <w:rPr>
          <w:spacing w:val="2"/>
        </w:rPr>
        <w:t>of</w:t>
      </w:r>
      <w:r w:rsidR="00C316ED">
        <w:rPr>
          <w:rFonts w:ascii="Cambria" w:hAnsi="Cambria" w:cs="Cambria"/>
          <w:spacing w:val="2"/>
        </w:rPr>
        <w:t xml:space="preserve"> </w:t>
      </w:r>
      <w:r>
        <w:rPr>
          <w:spacing w:val="2"/>
        </w:rPr>
        <w:t>investments</w:t>
      </w:r>
      <w:r w:rsidR="00C316ED">
        <w:rPr>
          <w:spacing w:val="2"/>
        </w:rPr>
        <w:t xml:space="preserve"> </w:t>
      </w:r>
      <w:r>
        <w:rPr>
          <w:spacing w:val="2"/>
        </w:rPr>
        <w:t>to</w:t>
      </w:r>
      <w:r w:rsidR="00C316ED">
        <w:rPr>
          <w:spacing w:val="2"/>
        </w:rPr>
        <w:t xml:space="preserve"> </w:t>
      </w:r>
      <w:r>
        <w:rPr>
          <w:spacing w:val="2"/>
        </w:rPr>
        <w:t>improve</w:t>
      </w:r>
      <w:r w:rsidR="00C316ED">
        <w:rPr>
          <w:spacing w:val="2"/>
        </w:rPr>
        <w:t xml:space="preserve"> </w:t>
      </w:r>
      <w:r>
        <w:rPr>
          <w:spacing w:val="2"/>
        </w:rPr>
        <w:t>waterway</w:t>
      </w:r>
      <w:r w:rsidR="00C316ED">
        <w:rPr>
          <w:spacing w:val="2"/>
        </w:rPr>
        <w:t xml:space="preserve"> </w:t>
      </w:r>
      <w:r>
        <w:rPr>
          <w:spacing w:val="2"/>
        </w:rPr>
        <w:t>health</w:t>
      </w:r>
      <w:r w:rsidR="00C316ED">
        <w:rPr>
          <w:spacing w:val="2"/>
        </w:rPr>
        <w:t xml:space="preserve"> </w:t>
      </w:r>
      <w:r>
        <w:rPr>
          <w:spacing w:val="2"/>
        </w:rPr>
        <w:t>may</w:t>
      </w:r>
      <w:r w:rsidR="00C316ED">
        <w:rPr>
          <w:spacing w:val="2"/>
        </w:rPr>
        <w:t xml:space="preserve"> </w:t>
      </w:r>
      <w:r>
        <w:t>not</w:t>
      </w:r>
      <w:r w:rsidR="00C316ED">
        <w:rPr>
          <w:rFonts w:ascii="Cambria" w:hAnsi="Cambria" w:cs="Cambria"/>
        </w:rPr>
        <w:t xml:space="preserve"> </w:t>
      </w:r>
      <w:r>
        <w:t>be</w:t>
      </w:r>
      <w:r w:rsidR="00C316ED">
        <w:rPr>
          <w:rFonts w:ascii="Cambria" w:hAnsi="Cambria" w:cs="Cambria"/>
        </w:rPr>
        <w:t xml:space="preserve"> </w:t>
      </w:r>
      <w:r>
        <w:t>realised</w:t>
      </w:r>
      <w:r w:rsidR="00C316ED">
        <w:t xml:space="preserve"> </w:t>
      </w:r>
      <w:r>
        <w:t>for</w:t>
      </w:r>
      <w:r w:rsidR="00C316ED">
        <w:t xml:space="preserve"> </w:t>
      </w:r>
      <w:r>
        <w:t>30</w:t>
      </w:r>
      <w:r w:rsidR="00C316ED">
        <w:t xml:space="preserve"> </w:t>
      </w:r>
      <w:r>
        <w:t>years</w:t>
      </w:r>
      <w:r w:rsidR="00C316ED">
        <w:t xml:space="preserve"> </w:t>
      </w:r>
      <w:r>
        <w:t>or</w:t>
      </w:r>
      <w:r w:rsidR="00C316ED">
        <w:t xml:space="preserve"> </w:t>
      </w:r>
      <w:r>
        <w:t>more.</w:t>
      </w:r>
      <w:r w:rsidR="00C316ED">
        <w:t xml:space="preserve"> </w:t>
      </w:r>
      <w:r>
        <w:t>Responses</w:t>
      </w:r>
      <w:r w:rsidR="00C316ED">
        <w:t xml:space="preserve"> </w:t>
      </w:r>
      <w:r>
        <w:t>to</w:t>
      </w:r>
      <w:r w:rsidR="00C316ED">
        <w:t xml:space="preserve"> </w:t>
      </w:r>
      <w:r>
        <w:rPr>
          <w:spacing w:val="1"/>
        </w:rPr>
        <w:t>management</w:t>
      </w:r>
      <w:r w:rsidR="00C316ED">
        <w:rPr>
          <w:spacing w:val="1"/>
        </w:rPr>
        <w:t xml:space="preserve"> </w:t>
      </w:r>
      <w:r>
        <w:rPr>
          <w:spacing w:val="1"/>
        </w:rPr>
        <w:t>interventions</w:t>
      </w:r>
      <w:r w:rsidR="00C316ED">
        <w:rPr>
          <w:spacing w:val="1"/>
        </w:rPr>
        <w:t xml:space="preserve"> </w:t>
      </w:r>
      <w:r>
        <w:rPr>
          <w:spacing w:val="1"/>
        </w:rPr>
        <w:t>need</w:t>
      </w:r>
      <w:r w:rsidR="00C316ED">
        <w:rPr>
          <w:spacing w:val="1"/>
        </w:rPr>
        <w:t xml:space="preserve"> </w:t>
      </w:r>
      <w:r>
        <w:rPr>
          <w:spacing w:val="1"/>
        </w:rPr>
        <w:t>to</w:t>
      </w:r>
      <w:r w:rsidR="00C316ED">
        <w:rPr>
          <w:spacing w:val="1"/>
        </w:rPr>
        <w:t xml:space="preserve"> </w:t>
      </w:r>
      <w:r>
        <w:rPr>
          <w:spacing w:val="1"/>
        </w:rPr>
        <w:t>be</w:t>
      </w:r>
      <w:r w:rsidR="00C316ED">
        <w:rPr>
          <w:spacing w:val="1"/>
        </w:rPr>
        <w:t xml:space="preserve"> </w:t>
      </w:r>
      <w:r>
        <w:rPr>
          <w:spacing w:val="1"/>
        </w:rPr>
        <w:t>measured</w:t>
      </w:r>
      <w:r w:rsidR="00C316ED">
        <w:rPr>
          <w:spacing w:val="1"/>
        </w:rPr>
        <w:t xml:space="preserve"> </w:t>
      </w:r>
      <w:r>
        <w:t>at</w:t>
      </w:r>
      <w:r w:rsidR="00C316ED">
        <w:rPr>
          <w:rFonts w:ascii="Cambria" w:hAnsi="Cambria" w:cs="Cambria"/>
        </w:rPr>
        <w:t xml:space="preserve"> </w:t>
      </w:r>
      <w:r>
        <w:t>relevant</w:t>
      </w:r>
      <w:r w:rsidR="00C316ED">
        <w:t xml:space="preserve"> </w:t>
      </w:r>
      <w:r>
        <w:t>scales</w:t>
      </w:r>
      <w:r w:rsidR="00C316ED">
        <w:t xml:space="preserve"> </w:t>
      </w:r>
      <w:r>
        <w:t>and</w:t>
      </w:r>
      <w:r w:rsidR="00C316ED">
        <w:t xml:space="preserve"> </w:t>
      </w:r>
      <w:r>
        <w:t>assessed</w:t>
      </w:r>
      <w:r w:rsidR="00C316ED">
        <w:t xml:space="preserve"> </w:t>
      </w:r>
      <w:r>
        <w:t>against</w:t>
      </w:r>
      <w:r w:rsidR="00C316ED">
        <w:t xml:space="preserve"> </w:t>
      </w:r>
      <w:r>
        <w:t>specific</w:t>
      </w:r>
      <w:r w:rsidR="00C316ED">
        <w:t xml:space="preserve"> </w:t>
      </w:r>
      <w:r>
        <w:rPr>
          <w:spacing w:val="-1"/>
        </w:rPr>
        <w:t>management</w:t>
      </w:r>
      <w:r w:rsidR="00C316ED">
        <w:rPr>
          <w:spacing w:val="-1"/>
        </w:rPr>
        <w:t xml:space="preserve"> </w:t>
      </w:r>
      <w:r>
        <w:rPr>
          <w:spacing w:val="-1"/>
        </w:rPr>
        <w:t>targets.</w:t>
      </w:r>
      <w:r w:rsidR="00C316ED">
        <w:rPr>
          <w:spacing w:val="-1"/>
        </w:rPr>
        <w:t xml:space="preserve"> </w:t>
      </w:r>
      <w:r>
        <w:rPr>
          <w:spacing w:val="-1"/>
        </w:rPr>
        <w:t>As</w:t>
      </w:r>
      <w:r w:rsidR="00C316ED">
        <w:rPr>
          <w:spacing w:val="-1"/>
        </w:rPr>
        <w:t xml:space="preserve"> </w:t>
      </w:r>
      <w:r>
        <w:rPr>
          <w:spacing w:val="-1"/>
        </w:rPr>
        <w:t>such,</w:t>
      </w:r>
      <w:r w:rsidR="00C316ED">
        <w:rPr>
          <w:spacing w:val="-1"/>
        </w:rPr>
        <w:t xml:space="preserve"> </w:t>
      </w:r>
      <w:r>
        <w:rPr>
          <w:spacing w:val="-1"/>
        </w:rPr>
        <w:t>the</w:t>
      </w:r>
      <w:r w:rsidR="00C316ED">
        <w:rPr>
          <w:spacing w:val="-1"/>
        </w:rPr>
        <w:t xml:space="preserve"> </w:t>
      </w:r>
      <w:r>
        <w:rPr>
          <w:spacing w:val="-1"/>
        </w:rPr>
        <w:t>schedule</w:t>
      </w:r>
      <w:r w:rsidR="00C316ED">
        <w:rPr>
          <w:spacing w:val="-1"/>
        </w:rPr>
        <w:t xml:space="preserve"> </w:t>
      </w:r>
      <w:r>
        <w:rPr>
          <w:spacing w:val="-1"/>
        </w:rPr>
        <w:t>of</w:t>
      </w:r>
      <w:r w:rsidR="00C316ED">
        <w:rPr>
          <w:spacing w:val="-1"/>
        </w:rPr>
        <w:t xml:space="preserve"> </w:t>
      </w:r>
      <w:r>
        <w:rPr>
          <w:spacing w:val="-1"/>
        </w:rPr>
        <w:t>broad</w:t>
      </w:r>
      <w:r w:rsidR="00C316ED">
        <w:rPr>
          <w:spacing w:val="-1"/>
        </w:rPr>
        <w:t xml:space="preserve"> </w:t>
      </w:r>
      <w:r>
        <w:t>scale</w:t>
      </w:r>
      <w:r w:rsidR="00C316ED">
        <w:t xml:space="preserve"> </w:t>
      </w:r>
      <w:r>
        <w:t>condition</w:t>
      </w:r>
      <w:r w:rsidR="00C316ED">
        <w:t xml:space="preserve"> </w:t>
      </w:r>
      <w:r>
        <w:t>monitoring</w:t>
      </w:r>
      <w:r w:rsidR="00C316ED">
        <w:t xml:space="preserve"> </w:t>
      </w:r>
      <w:r>
        <w:t>of</w:t>
      </w:r>
      <w:r w:rsidR="00C316ED">
        <w:t xml:space="preserve"> </w:t>
      </w:r>
      <w:r>
        <w:t>rivers,</w:t>
      </w:r>
      <w:r w:rsidR="00C316ED">
        <w:t xml:space="preserve"> </w:t>
      </w:r>
      <w:r>
        <w:t>wetland</w:t>
      </w:r>
      <w:r w:rsidR="00C316ED">
        <w:t xml:space="preserve"> </w:t>
      </w:r>
      <w:r>
        <w:t>and</w:t>
      </w:r>
      <w:r w:rsidR="00C316ED">
        <w:t xml:space="preserve"> </w:t>
      </w:r>
      <w:r>
        <w:t>estuaries</w:t>
      </w:r>
      <w:r w:rsidR="00C316ED">
        <w:t xml:space="preserve"> </w:t>
      </w:r>
      <w:r>
        <w:t>has</w:t>
      </w:r>
      <w:r w:rsidR="00C316ED">
        <w:t xml:space="preserve"> </w:t>
      </w:r>
      <w:r>
        <w:t>been</w:t>
      </w:r>
      <w:r w:rsidR="00C316ED">
        <w:t xml:space="preserve"> </w:t>
      </w:r>
      <w:r>
        <w:t>revised</w:t>
      </w:r>
      <w:r w:rsidR="00C316ED">
        <w:t xml:space="preserve"> </w:t>
      </w:r>
      <w:r>
        <w:t>to</w:t>
      </w:r>
      <w:r w:rsidR="00C316ED">
        <w:t xml:space="preserve"> </w:t>
      </w:r>
      <w:r>
        <w:t>occur</w:t>
      </w:r>
      <w:r w:rsidR="00C316ED">
        <w:t xml:space="preserve"> </w:t>
      </w:r>
      <w:r>
        <w:t>less</w:t>
      </w:r>
      <w:r w:rsidR="00C316ED">
        <w:t xml:space="preserve"> </w:t>
      </w:r>
      <w:r>
        <w:t>frequently,</w:t>
      </w:r>
      <w:r w:rsidR="00C316ED">
        <w:t xml:space="preserve"> </w:t>
      </w:r>
      <w:r>
        <w:t>cycling</w:t>
      </w:r>
      <w:r w:rsidR="00C316ED">
        <w:t xml:space="preserve"> </w:t>
      </w:r>
      <w:r>
        <w:t>between</w:t>
      </w:r>
      <w:r w:rsidR="00C316ED">
        <w:t xml:space="preserve"> </w:t>
      </w:r>
      <w:r>
        <w:t>rivers,</w:t>
      </w:r>
      <w:r w:rsidR="00C316ED">
        <w:t xml:space="preserve"> </w:t>
      </w:r>
      <w:proofErr w:type="gramStart"/>
      <w:r>
        <w:t>wetlands</w:t>
      </w:r>
      <w:proofErr w:type="gramEnd"/>
      <w:r w:rsidR="00C316ED">
        <w:t xml:space="preserve"> </w:t>
      </w:r>
      <w:r>
        <w:t>and</w:t>
      </w:r>
      <w:r w:rsidR="00C316ED">
        <w:t xml:space="preserve"> </w:t>
      </w:r>
      <w:r>
        <w:t>estuaries.</w:t>
      </w:r>
    </w:p>
    <w:p w14:paraId="4103E69E" w14:textId="6B9F892C" w:rsidR="002E1D3C" w:rsidRDefault="007D671F" w:rsidP="00F550FB">
      <w:r>
        <w:t>The</w:t>
      </w:r>
      <w:r w:rsidR="00C316ED">
        <w:t xml:space="preserve"> </w:t>
      </w:r>
      <w:r>
        <w:t>first</w:t>
      </w:r>
      <w:r w:rsidR="00C316ED">
        <w:t xml:space="preserve"> </w:t>
      </w:r>
      <w:proofErr w:type="spellStart"/>
      <w:r>
        <w:t>statewide</w:t>
      </w:r>
      <w:proofErr w:type="spellEnd"/>
      <w:r w:rsidR="00C316ED">
        <w:t xml:space="preserve"> </w:t>
      </w:r>
      <w:hyperlink r:id="rId133" w:tooltip="Link to Estuaries webpage" w:history="1">
        <w:r>
          <w:rPr>
            <w:rStyle w:val="Hyperlink"/>
          </w:rPr>
          <w:t>Index</w:t>
        </w:r>
        <w:r w:rsidR="00C316ED">
          <w:rPr>
            <w:rStyle w:val="Hyperlink"/>
          </w:rPr>
          <w:t xml:space="preserve"> </w:t>
        </w:r>
        <w:r>
          <w:rPr>
            <w:rStyle w:val="Hyperlink"/>
          </w:rPr>
          <w:t>of</w:t>
        </w:r>
        <w:r w:rsidR="00C316ED">
          <w:rPr>
            <w:rStyle w:val="Hyperlink"/>
          </w:rPr>
          <w:t xml:space="preserve"> </w:t>
        </w:r>
        <w:r>
          <w:rPr>
            <w:rStyle w:val="Hyperlink"/>
          </w:rPr>
          <w:t>Estuary</w:t>
        </w:r>
        <w:r w:rsidR="00C316ED">
          <w:rPr>
            <w:rStyle w:val="Hyperlink"/>
          </w:rPr>
          <w:t xml:space="preserve"> </w:t>
        </w:r>
        <w:r>
          <w:rPr>
            <w:rStyle w:val="Hyperlink"/>
          </w:rPr>
          <w:t>Condition</w:t>
        </w:r>
        <w:r w:rsidR="00C316ED">
          <w:rPr>
            <w:rStyle w:val="Hyperlink"/>
          </w:rPr>
          <w:t xml:space="preserve"> </w:t>
        </w:r>
        <w:r>
          <w:rPr>
            <w:rStyle w:val="Hyperlink"/>
          </w:rPr>
          <w:t>(IEC)</w:t>
        </w:r>
      </w:hyperlink>
      <w:r w:rsidR="00C316ED">
        <w:t xml:space="preserve"> </w:t>
      </w:r>
      <w:r>
        <w:t>assessment</w:t>
      </w:r>
      <w:r w:rsidR="00C316ED">
        <w:t xml:space="preserve"> </w:t>
      </w:r>
      <w:r>
        <w:t>was</w:t>
      </w:r>
      <w:r w:rsidR="00C316ED">
        <w:t xml:space="preserve"> </w:t>
      </w:r>
      <w:r>
        <w:t>completed</w:t>
      </w:r>
      <w:r w:rsidR="00C316ED">
        <w:t xml:space="preserve"> </w:t>
      </w:r>
      <w:r>
        <w:t>in</w:t>
      </w:r>
      <w:r w:rsidR="00C316ED">
        <w:t xml:space="preserve"> </w:t>
      </w:r>
      <w:r>
        <w:t>2021.</w:t>
      </w:r>
      <w:r w:rsidR="00C316ED">
        <w:t xml:space="preserve"> </w:t>
      </w:r>
      <w:r>
        <w:t>IEC</w:t>
      </w:r>
      <w:r w:rsidR="00C316ED">
        <w:t xml:space="preserve"> </w:t>
      </w:r>
      <w:r>
        <w:t>results</w:t>
      </w:r>
      <w:r w:rsidR="00C316ED">
        <w:t xml:space="preserve"> </w:t>
      </w:r>
      <w:r>
        <w:t>are</w:t>
      </w:r>
      <w:r w:rsidR="00C316ED">
        <w:t xml:space="preserve"> </w:t>
      </w:r>
      <w:r>
        <w:t>available</w:t>
      </w:r>
      <w:r w:rsidR="00C316ED">
        <w:t xml:space="preserve"> </w:t>
      </w:r>
      <w:r>
        <w:t>on</w:t>
      </w:r>
      <w:r w:rsidR="00C316ED">
        <w:t xml:space="preserve"> </w:t>
      </w:r>
      <w:r>
        <w:t>DEECA’s</w:t>
      </w:r>
      <w:r w:rsidR="00C316ED">
        <w:t xml:space="preserve"> </w:t>
      </w:r>
      <w:r>
        <w:t>Waterways</w:t>
      </w:r>
      <w:r w:rsidR="00C316ED">
        <w:t xml:space="preserve"> </w:t>
      </w:r>
      <w:r>
        <w:t>and</w:t>
      </w:r>
      <w:r w:rsidR="00C316ED">
        <w:t xml:space="preserve"> </w:t>
      </w:r>
      <w:r>
        <w:t>catchments</w:t>
      </w:r>
      <w:r w:rsidR="00C316ED">
        <w:t xml:space="preserve"> </w:t>
      </w:r>
      <w:r>
        <w:t>website,</w:t>
      </w:r>
      <w:r w:rsidR="00C316ED">
        <w:t xml:space="preserve"> </w:t>
      </w:r>
      <w:hyperlink r:id="rId134" w:tooltip="Link to MapshareVic webpage" w:history="1">
        <w:proofErr w:type="spellStart"/>
        <w:r w:rsidR="00F550FB">
          <w:rPr>
            <w:rStyle w:val="Hyperlink"/>
          </w:rPr>
          <w:t>MapshareVic</w:t>
        </w:r>
        <w:proofErr w:type="spellEnd"/>
      </w:hyperlink>
      <w:r w:rsidR="00C316ED">
        <w:t xml:space="preserve"> </w:t>
      </w:r>
      <w:r>
        <w:t>and</w:t>
      </w:r>
      <w:r w:rsidR="00C316ED">
        <w:t xml:space="preserve"> </w:t>
      </w:r>
      <w:hyperlink r:id="rId135" w:tooltip="Link to Data Vic website" w:history="1">
        <w:r w:rsidR="008A5F7E">
          <w:rPr>
            <w:rStyle w:val="Hyperlink"/>
          </w:rPr>
          <w:t>Data Vic</w:t>
        </w:r>
      </w:hyperlink>
      <w:r>
        <w:t>.</w:t>
      </w:r>
      <w:r w:rsidR="00C316ED">
        <w:t xml:space="preserve"> </w:t>
      </w:r>
      <w:r>
        <w:t>The</w:t>
      </w:r>
      <w:r w:rsidR="00C316ED">
        <w:t xml:space="preserve"> </w:t>
      </w:r>
      <w:r>
        <w:t>results</w:t>
      </w:r>
      <w:r w:rsidR="00C316ED">
        <w:t xml:space="preserve"> </w:t>
      </w:r>
      <w:r>
        <w:t>of</w:t>
      </w:r>
      <w:r w:rsidR="00C316ED">
        <w:t xml:space="preserve"> </w:t>
      </w:r>
      <w:r>
        <w:t>the</w:t>
      </w:r>
      <w:r w:rsidR="00C316ED">
        <w:t xml:space="preserve"> </w:t>
      </w:r>
      <w:r>
        <w:t>third</w:t>
      </w:r>
      <w:r w:rsidR="00C316ED">
        <w:t xml:space="preserve"> </w:t>
      </w:r>
      <w:r>
        <w:t>and</w:t>
      </w:r>
      <w:r w:rsidR="00C316ED">
        <w:t xml:space="preserve"> </w:t>
      </w:r>
      <w:r>
        <w:t>most</w:t>
      </w:r>
      <w:r w:rsidR="00C316ED">
        <w:t xml:space="preserve"> </w:t>
      </w:r>
      <w:r>
        <w:rPr>
          <w:spacing w:val="-2"/>
        </w:rPr>
        <w:t>recent</w:t>
      </w:r>
      <w:r w:rsidR="00C316ED">
        <w:rPr>
          <w:spacing w:val="-2"/>
        </w:rPr>
        <w:t xml:space="preserve"> </w:t>
      </w:r>
      <w:r>
        <w:rPr>
          <w:spacing w:val="-2"/>
        </w:rPr>
        <w:t>ISC</w:t>
      </w:r>
      <w:r w:rsidR="00C316ED">
        <w:rPr>
          <w:spacing w:val="-2"/>
        </w:rPr>
        <w:t xml:space="preserve"> </w:t>
      </w:r>
      <w:r>
        <w:rPr>
          <w:spacing w:val="-2"/>
        </w:rPr>
        <w:t>assessment</w:t>
      </w:r>
      <w:r w:rsidR="00C316ED">
        <w:rPr>
          <w:spacing w:val="-2"/>
        </w:rPr>
        <w:t xml:space="preserve"> </w:t>
      </w:r>
      <w:r>
        <w:rPr>
          <w:spacing w:val="-2"/>
        </w:rPr>
        <w:t>were</w:t>
      </w:r>
      <w:r w:rsidR="00C316ED">
        <w:rPr>
          <w:spacing w:val="-2"/>
        </w:rPr>
        <w:t xml:space="preserve"> </w:t>
      </w:r>
      <w:r>
        <w:rPr>
          <w:spacing w:val="-2"/>
        </w:rPr>
        <w:t>released</w:t>
      </w:r>
      <w:r w:rsidR="00C316ED">
        <w:rPr>
          <w:spacing w:val="-2"/>
        </w:rPr>
        <w:t xml:space="preserve"> </w:t>
      </w:r>
      <w:r>
        <w:rPr>
          <w:spacing w:val="-2"/>
        </w:rPr>
        <w:t>during</w:t>
      </w:r>
      <w:r w:rsidR="00C316ED">
        <w:rPr>
          <w:spacing w:val="-2"/>
        </w:rPr>
        <w:t xml:space="preserve"> </w:t>
      </w:r>
      <w:r>
        <w:rPr>
          <w:spacing w:val="-2"/>
        </w:rPr>
        <w:t>2013</w:t>
      </w:r>
      <w:r w:rsidR="00C316ED">
        <w:rPr>
          <w:spacing w:val="-2"/>
        </w:rPr>
        <w:t xml:space="preserve"> </w:t>
      </w:r>
      <w:r>
        <w:rPr>
          <w:spacing w:val="-2"/>
        </w:rPr>
        <w:t>and</w:t>
      </w:r>
      <w:r w:rsidR="00C316ED">
        <w:rPr>
          <w:spacing w:val="-2"/>
        </w:rPr>
        <w:t xml:space="preserve"> </w:t>
      </w:r>
      <w:r>
        <w:rPr>
          <w:spacing w:val="-1"/>
        </w:rPr>
        <w:t>are</w:t>
      </w:r>
      <w:r w:rsidR="00C316ED">
        <w:rPr>
          <w:spacing w:val="-1"/>
        </w:rPr>
        <w:t xml:space="preserve"> </w:t>
      </w:r>
      <w:r>
        <w:rPr>
          <w:spacing w:val="-1"/>
        </w:rPr>
        <w:t>available</w:t>
      </w:r>
      <w:r w:rsidR="00C316ED">
        <w:rPr>
          <w:spacing w:val="-1"/>
        </w:rPr>
        <w:t xml:space="preserve"> </w:t>
      </w:r>
      <w:r>
        <w:rPr>
          <w:spacing w:val="-1"/>
        </w:rPr>
        <w:t>at</w:t>
      </w:r>
      <w:r w:rsidR="00C316ED">
        <w:rPr>
          <w:spacing w:val="-1"/>
        </w:rPr>
        <w:t xml:space="preserve"> </w:t>
      </w:r>
      <w:hyperlink r:id="rId136" w:tooltip="Link to MapshareVic webpage" w:history="1">
        <w:proofErr w:type="spellStart"/>
        <w:r w:rsidR="008A5F7E">
          <w:rPr>
            <w:rStyle w:val="Hyperlink"/>
          </w:rPr>
          <w:t>MapshareVic</w:t>
        </w:r>
        <w:proofErr w:type="spellEnd"/>
      </w:hyperlink>
      <w:r w:rsidR="00C316ED">
        <w:rPr>
          <w:spacing w:val="-1"/>
        </w:rPr>
        <w:t xml:space="preserve"> </w:t>
      </w:r>
      <w:r>
        <w:rPr>
          <w:spacing w:val="2"/>
        </w:rPr>
        <w:t>and</w:t>
      </w:r>
      <w:r w:rsidR="00C316ED">
        <w:rPr>
          <w:spacing w:val="2"/>
        </w:rPr>
        <w:t xml:space="preserve"> </w:t>
      </w:r>
      <w:hyperlink r:id="rId137" w:tooltip="Link to Data Vic website" w:history="1">
        <w:r w:rsidR="008A5F7E">
          <w:rPr>
            <w:rStyle w:val="Hyperlink"/>
          </w:rPr>
          <w:t>Data Vic</w:t>
        </w:r>
      </w:hyperlink>
      <w:r>
        <w:rPr>
          <w:spacing w:val="2"/>
        </w:rPr>
        <w:t>.</w:t>
      </w:r>
      <w:r w:rsidR="00C316ED">
        <w:rPr>
          <w:spacing w:val="2"/>
        </w:rPr>
        <w:t xml:space="preserve"> </w:t>
      </w:r>
      <w:r>
        <w:rPr>
          <w:spacing w:val="2"/>
        </w:rPr>
        <w:t>The</w:t>
      </w:r>
      <w:r w:rsidR="00C316ED">
        <w:rPr>
          <w:spacing w:val="2"/>
        </w:rPr>
        <w:t xml:space="preserve"> </w:t>
      </w:r>
      <w:r>
        <w:rPr>
          <w:spacing w:val="2"/>
        </w:rPr>
        <w:t>results</w:t>
      </w:r>
      <w:r w:rsidR="00C316ED">
        <w:rPr>
          <w:spacing w:val="2"/>
        </w:rPr>
        <w:t xml:space="preserve"> </w:t>
      </w:r>
      <w:r>
        <w:rPr>
          <w:spacing w:val="2"/>
        </w:rPr>
        <w:t>from</w:t>
      </w:r>
      <w:r w:rsidR="00C316ED">
        <w:rPr>
          <w:spacing w:val="2"/>
        </w:rPr>
        <w:t xml:space="preserve"> </w:t>
      </w:r>
      <w:r>
        <w:rPr>
          <w:spacing w:val="2"/>
        </w:rPr>
        <w:t>the</w:t>
      </w:r>
      <w:r w:rsidR="00C316ED">
        <w:rPr>
          <w:spacing w:val="2"/>
        </w:rPr>
        <w:t xml:space="preserve"> </w:t>
      </w:r>
      <w:r>
        <w:rPr>
          <w:spacing w:val="2"/>
        </w:rPr>
        <w:t>most</w:t>
      </w:r>
      <w:r w:rsidR="00C316ED">
        <w:rPr>
          <w:spacing w:val="2"/>
        </w:rPr>
        <w:t xml:space="preserve"> </w:t>
      </w:r>
      <w:r>
        <w:rPr>
          <w:spacing w:val="2"/>
        </w:rPr>
        <w:t>recent</w:t>
      </w:r>
      <w:r w:rsidR="00C316ED">
        <w:rPr>
          <w:rFonts w:ascii="Cambria" w:hAnsi="Cambria" w:cs="Cambria"/>
          <w:spacing w:val="2"/>
        </w:rPr>
        <w:t xml:space="preserve"> </w:t>
      </w:r>
      <w:proofErr w:type="spellStart"/>
      <w:r>
        <w:rPr>
          <w:spacing w:val="2"/>
        </w:rPr>
        <w:t>statewide</w:t>
      </w:r>
      <w:proofErr w:type="spellEnd"/>
      <w:r w:rsidR="00C316ED">
        <w:rPr>
          <w:spacing w:val="2"/>
        </w:rPr>
        <w:t xml:space="preserve"> </w:t>
      </w:r>
      <w:r>
        <w:rPr>
          <w:spacing w:val="2"/>
        </w:rPr>
        <w:t>wetland</w:t>
      </w:r>
      <w:r w:rsidR="00C316ED">
        <w:rPr>
          <w:spacing w:val="2"/>
        </w:rPr>
        <w:t xml:space="preserve"> </w:t>
      </w:r>
      <w:r>
        <w:rPr>
          <w:spacing w:val="2"/>
        </w:rPr>
        <w:t>assessment</w:t>
      </w:r>
      <w:r w:rsidR="00C316ED">
        <w:rPr>
          <w:spacing w:val="2"/>
        </w:rPr>
        <w:t xml:space="preserve"> </w:t>
      </w:r>
      <w:r>
        <w:rPr>
          <w:spacing w:val="2"/>
        </w:rPr>
        <w:t>in</w:t>
      </w:r>
      <w:r w:rsidR="00C316ED">
        <w:rPr>
          <w:spacing w:val="2"/>
        </w:rPr>
        <w:t xml:space="preserve"> </w:t>
      </w:r>
      <w:r>
        <w:rPr>
          <w:spacing w:val="2"/>
        </w:rPr>
        <w:t>2010</w:t>
      </w:r>
      <w:r w:rsidR="00C316ED">
        <w:rPr>
          <w:spacing w:val="2"/>
        </w:rPr>
        <w:t xml:space="preserve"> </w:t>
      </w:r>
      <w:r>
        <w:rPr>
          <w:spacing w:val="2"/>
        </w:rPr>
        <w:t>that</w:t>
      </w:r>
      <w:r w:rsidR="00C316ED">
        <w:rPr>
          <w:rFonts w:ascii="Cambria" w:hAnsi="Cambria" w:cs="Cambria"/>
          <w:spacing w:val="2"/>
        </w:rPr>
        <w:t xml:space="preserve"> </w:t>
      </w:r>
      <w:r>
        <w:rPr>
          <w:spacing w:val="2"/>
        </w:rPr>
        <w:t>looked</w:t>
      </w:r>
      <w:r w:rsidR="00C316ED">
        <w:rPr>
          <w:spacing w:val="2"/>
        </w:rPr>
        <w:t xml:space="preserve"> </w:t>
      </w:r>
      <w:r>
        <w:rPr>
          <w:spacing w:val="2"/>
        </w:rPr>
        <w:t>at</w:t>
      </w:r>
      <w:r w:rsidR="00C316ED">
        <w:rPr>
          <w:spacing w:val="2"/>
        </w:rPr>
        <w:t xml:space="preserve"> </w:t>
      </w:r>
      <w:r>
        <w:rPr>
          <w:spacing w:val="2"/>
        </w:rPr>
        <w:t>827</w:t>
      </w:r>
      <w:r w:rsidR="00C316ED">
        <w:rPr>
          <w:spacing w:val="2"/>
        </w:rPr>
        <w:t xml:space="preserve"> </w:t>
      </w:r>
      <w:r>
        <w:rPr>
          <w:spacing w:val="2"/>
        </w:rPr>
        <w:t>wetlands</w:t>
      </w:r>
      <w:r w:rsidR="00C316ED">
        <w:rPr>
          <w:spacing w:val="2"/>
        </w:rPr>
        <w:t xml:space="preserve"> </w:t>
      </w:r>
      <w:r>
        <w:rPr>
          <w:spacing w:val="2"/>
        </w:rPr>
        <w:t>are</w:t>
      </w:r>
      <w:r w:rsidR="00C316ED">
        <w:rPr>
          <w:spacing w:val="2"/>
        </w:rPr>
        <w:t xml:space="preserve"> </w:t>
      </w:r>
      <w:r>
        <w:rPr>
          <w:spacing w:val="2"/>
        </w:rPr>
        <w:t>also</w:t>
      </w:r>
      <w:r w:rsidR="00C316ED">
        <w:rPr>
          <w:spacing w:val="2"/>
        </w:rPr>
        <w:t xml:space="preserve"> </w:t>
      </w:r>
      <w:r>
        <w:rPr>
          <w:spacing w:val="2"/>
        </w:rPr>
        <w:t>available</w:t>
      </w:r>
      <w:r w:rsidR="00C316ED">
        <w:rPr>
          <w:spacing w:val="2"/>
        </w:rPr>
        <w:t xml:space="preserve"> </w:t>
      </w:r>
      <w:r>
        <w:t>at</w:t>
      </w:r>
      <w:r w:rsidR="00C316ED">
        <w:rPr>
          <w:rFonts w:ascii="Cambria" w:hAnsi="Cambria" w:cs="Cambria"/>
        </w:rPr>
        <w:t xml:space="preserve"> </w:t>
      </w:r>
      <w:hyperlink r:id="rId138" w:tooltip="Link to MapshareVic webpage" w:history="1">
        <w:proofErr w:type="spellStart"/>
        <w:r w:rsidR="008A5F7E">
          <w:rPr>
            <w:rStyle w:val="Hyperlink"/>
          </w:rPr>
          <w:t>MapshareVic</w:t>
        </w:r>
        <w:proofErr w:type="spellEnd"/>
      </w:hyperlink>
      <w:r>
        <w:t>.</w:t>
      </w:r>
      <w:r w:rsidR="00C316ED">
        <w:t xml:space="preserve"> </w:t>
      </w:r>
      <w:r>
        <w:t>An</w:t>
      </w:r>
      <w:r w:rsidR="00C316ED">
        <w:t xml:space="preserve"> </w:t>
      </w:r>
      <w:r>
        <w:t>updated</w:t>
      </w:r>
      <w:r w:rsidR="00C316ED">
        <w:t xml:space="preserve"> </w:t>
      </w:r>
      <w:r>
        <w:t>assessment</w:t>
      </w:r>
      <w:r w:rsidR="00C316ED">
        <w:t xml:space="preserve"> </w:t>
      </w:r>
      <w:r>
        <w:t>of</w:t>
      </w:r>
      <w:r w:rsidR="00C316ED">
        <w:t xml:space="preserve"> </w:t>
      </w:r>
      <w:proofErr w:type="spellStart"/>
      <w:r>
        <w:t>statewide</w:t>
      </w:r>
      <w:proofErr w:type="spellEnd"/>
      <w:r w:rsidR="00C316ED">
        <w:t xml:space="preserve"> </w:t>
      </w:r>
      <w:r>
        <w:t>wetland</w:t>
      </w:r>
      <w:r w:rsidR="00C316ED">
        <w:t xml:space="preserve"> </w:t>
      </w:r>
      <w:r>
        <w:t>condition</w:t>
      </w:r>
      <w:r w:rsidR="00C316ED">
        <w:t xml:space="preserve"> </w:t>
      </w:r>
      <w:r>
        <w:t>is</w:t>
      </w:r>
      <w:r w:rsidR="00C316ED">
        <w:t xml:space="preserve"> </w:t>
      </w:r>
      <w:r>
        <w:t>due</w:t>
      </w:r>
      <w:r w:rsidR="00C316ED">
        <w:t xml:space="preserve"> </w:t>
      </w:r>
      <w:r>
        <w:t>for</w:t>
      </w:r>
      <w:r w:rsidR="00C316ED">
        <w:rPr>
          <w:rFonts w:ascii="Cambria" w:hAnsi="Cambria" w:cs="Cambria"/>
        </w:rPr>
        <w:t xml:space="preserve"> </w:t>
      </w:r>
      <w:r>
        <w:t>reporting</w:t>
      </w:r>
      <w:r w:rsidR="00C316ED">
        <w:t xml:space="preserve"> </w:t>
      </w:r>
      <w:r>
        <w:t>in</w:t>
      </w:r>
      <w:r w:rsidR="00C316ED">
        <w:t xml:space="preserve"> </w:t>
      </w:r>
      <w:r>
        <w:t>2024</w:t>
      </w:r>
      <w:r w:rsidRPr="005E362B">
        <w:t>–</w:t>
      </w:r>
      <w:r>
        <w:t>25.</w:t>
      </w:r>
    </w:p>
    <w:p w14:paraId="4DB3123D" w14:textId="7040E836" w:rsidR="002E1D3C" w:rsidRPr="00F550FB" w:rsidRDefault="007D671F" w:rsidP="00F550FB">
      <w:r w:rsidRPr="00F550FB">
        <w:t>Aquifer</w:t>
      </w:r>
      <w:r w:rsidR="00C316ED" w:rsidRPr="00F550FB">
        <w:t xml:space="preserve"> </w:t>
      </w:r>
      <w:r w:rsidRPr="00F550FB">
        <w:t>condition</w:t>
      </w:r>
      <w:r w:rsidR="00C316ED" w:rsidRPr="00F550FB">
        <w:t xml:space="preserve"> </w:t>
      </w:r>
      <w:r w:rsidRPr="00F550FB">
        <w:t>is</w:t>
      </w:r>
      <w:r w:rsidR="00C316ED" w:rsidRPr="00F550FB">
        <w:t xml:space="preserve"> </w:t>
      </w:r>
      <w:r w:rsidRPr="00F550FB">
        <w:t>monitored</w:t>
      </w:r>
      <w:r w:rsidR="00C316ED" w:rsidRPr="00F550FB">
        <w:t xml:space="preserve"> </w:t>
      </w:r>
      <w:r w:rsidRPr="00F550FB">
        <w:t>through</w:t>
      </w:r>
      <w:r w:rsidR="00C316ED" w:rsidRPr="00F550FB">
        <w:t xml:space="preserve"> </w:t>
      </w:r>
      <w:r w:rsidRPr="00F550FB">
        <w:t>Victoria’s</w:t>
      </w:r>
      <w:r w:rsidR="00C316ED" w:rsidRPr="00F550FB">
        <w:t xml:space="preserve"> </w:t>
      </w:r>
      <w:r w:rsidRPr="00F550FB">
        <w:t>State</w:t>
      </w:r>
      <w:r w:rsidR="00C316ED" w:rsidRPr="00F550FB">
        <w:t xml:space="preserve"> </w:t>
      </w:r>
      <w:r w:rsidRPr="00F550FB">
        <w:t>Observation</w:t>
      </w:r>
      <w:r w:rsidR="00C316ED" w:rsidRPr="00F550FB">
        <w:t xml:space="preserve"> </w:t>
      </w:r>
      <w:r w:rsidRPr="00F550FB">
        <w:t>Bore</w:t>
      </w:r>
      <w:r w:rsidR="00C316ED" w:rsidRPr="00F550FB">
        <w:t xml:space="preserve"> </w:t>
      </w:r>
      <w:r w:rsidRPr="00F550FB">
        <w:t>Network.</w:t>
      </w:r>
      <w:r w:rsidR="00C316ED" w:rsidRPr="00F550FB">
        <w:t xml:space="preserve"> </w:t>
      </w:r>
      <w:r w:rsidRPr="00F550FB">
        <w:t>See</w:t>
      </w:r>
      <w:r w:rsidR="00C316ED" w:rsidRPr="00F550FB">
        <w:t xml:space="preserve"> </w:t>
      </w:r>
      <w:r w:rsidRPr="00F550FB">
        <w:t>section</w:t>
      </w:r>
      <w:r w:rsidR="00C316ED" w:rsidRPr="00F550FB">
        <w:t xml:space="preserve"> </w:t>
      </w:r>
      <w:r w:rsidRPr="00F550FB">
        <w:t>(a)</w:t>
      </w:r>
      <w:r w:rsidR="00C316ED" w:rsidRPr="00F550FB">
        <w:t xml:space="preserve"> </w:t>
      </w:r>
      <w:r w:rsidRPr="00F550FB">
        <w:t>‘Availability</w:t>
      </w:r>
      <w:r w:rsidR="00C316ED" w:rsidRPr="00F550FB">
        <w:t xml:space="preserve"> </w:t>
      </w:r>
      <w:r w:rsidRPr="00F550FB">
        <w:t>of</w:t>
      </w:r>
      <w:r w:rsidR="00C316ED" w:rsidRPr="00F550FB">
        <w:t xml:space="preserve"> </w:t>
      </w:r>
      <w:r w:rsidRPr="00F550FB">
        <w:t>Water</w:t>
      </w:r>
      <w:r w:rsidR="00C316ED" w:rsidRPr="00F550FB">
        <w:t xml:space="preserve"> </w:t>
      </w:r>
      <w:r w:rsidRPr="00F550FB">
        <w:t>–</w:t>
      </w:r>
      <w:r w:rsidR="00C316ED" w:rsidRPr="00F550FB">
        <w:t xml:space="preserve"> </w:t>
      </w:r>
      <w:r w:rsidRPr="00F550FB">
        <w:t>Groundwater’</w:t>
      </w:r>
      <w:r w:rsidR="00C316ED" w:rsidRPr="00F550FB">
        <w:t xml:space="preserve"> </w:t>
      </w:r>
      <w:r w:rsidRPr="00F550FB">
        <w:t>for</w:t>
      </w:r>
      <w:r w:rsidR="00C316ED" w:rsidRPr="00F550FB">
        <w:t xml:space="preserve"> </w:t>
      </w:r>
      <w:r w:rsidRPr="00F550FB">
        <w:t>more</w:t>
      </w:r>
      <w:r w:rsidR="00C316ED" w:rsidRPr="00F550FB">
        <w:t xml:space="preserve"> </w:t>
      </w:r>
      <w:r w:rsidRPr="00F550FB">
        <w:t>information.</w:t>
      </w:r>
    </w:p>
    <w:p w14:paraId="5CA0B724" w14:textId="10980923" w:rsidR="002E1D3C" w:rsidRPr="00F550FB" w:rsidRDefault="007D671F" w:rsidP="00F550FB">
      <w:pPr>
        <w:pStyle w:val="Normalbeforebullets"/>
        <w:rPr>
          <w:b/>
          <w:bCs/>
        </w:rPr>
      </w:pPr>
      <w:r w:rsidRPr="00F550FB">
        <w:rPr>
          <w:b/>
          <w:bCs/>
        </w:rPr>
        <w:t>Long</w:t>
      </w:r>
      <w:r w:rsidR="00C316ED" w:rsidRPr="00F550FB">
        <w:rPr>
          <w:b/>
          <w:bCs/>
        </w:rPr>
        <w:t xml:space="preserve"> </w:t>
      </w:r>
      <w:r w:rsidRPr="00F550FB">
        <w:rPr>
          <w:b/>
          <w:bCs/>
        </w:rPr>
        <w:t>Term</w:t>
      </w:r>
      <w:r w:rsidR="00C316ED" w:rsidRPr="00F550FB">
        <w:rPr>
          <w:b/>
          <w:bCs/>
        </w:rPr>
        <w:t xml:space="preserve"> </w:t>
      </w:r>
      <w:r w:rsidRPr="00F550FB">
        <w:rPr>
          <w:b/>
          <w:bCs/>
        </w:rPr>
        <w:t>Water</w:t>
      </w:r>
      <w:r w:rsidR="00C316ED" w:rsidRPr="00F550FB">
        <w:rPr>
          <w:b/>
          <w:bCs/>
        </w:rPr>
        <w:t xml:space="preserve"> </w:t>
      </w:r>
      <w:r w:rsidRPr="00F550FB">
        <w:rPr>
          <w:b/>
          <w:bCs/>
        </w:rPr>
        <w:t>Resource</w:t>
      </w:r>
      <w:r w:rsidR="00C316ED" w:rsidRPr="00F550FB">
        <w:rPr>
          <w:b/>
          <w:bCs/>
        </w:rPr>
        <w:t xml:space="preserve"> </w:t>
      </w:r>
      <w:r w:rsidRPr="00F550FB">
        <w:rPr>
          <w:b/>
          <w:bCs/>
        </w:rPr>
        <w:t>Assessments</w:t>
      </w:r>
      <w:r w:rsidR="00C316ED" w:rsidRPr="00F550FB">
        <w:rPr>
          <w:b/>
          <w:bCs/>
        </w:rPr>
        <w:t xml:space="preserve"> </w:t>
      </w:r>
    </w:p>
    <w:p w14:paraId="1C9EC5AF" w14:textId="4074E081" w:rsidR="002E1D3C" w:rsidRDefault="007D671F" w:rsidP="00F550FB">
      <w:r>
        <w:t>The</w:t>
      </w:r>
      <w:r w:rsidR="00C316ED">
        <w:t xml:space="preserve"> </w:t>
      </w:r>
      <w:r w:rsidRPr="00F550FB">
        <w:rPr>
          <w:i/>
          <w:iCs/>
        </w:rPr>
        <w:t>Water</w:t>
      </w:r>
      <w:r w:rsidR="00C316ED" w:rsidRPr="00F550FB">
        <w:rPr>
          <w:i/>
          <w:iCs/>
        </w:rPr>
        <w:t xml:space="preserve"> </w:t>
      </w:r>
      <w:r w:rsidRPr="00F550FB">
        <w:rPr>
          <w:i/>
          <w:iCs/>
        </w:rPr>
        <w:t>Act</w:t>
      </w:r>
      <w:r w:rsidR="00C316ED" w:rsidRPr="00F550FB">
        <w:rPr>
          <w:i/>
          <w:iCs/>
        </w:rPr>
        <w:t xml:space="preserve"> </w:t>
      </w:r>
      <w:r w:rsidRPr="00F550FB">
        <w:rPr>
          <w:i/>
          <w:iCs/>
        </w:rPr>
        <w:t>1989</w:t>
      </w:r>
      <w:r w:rsidR="00C316ED" w:rsidRPr="00F550FB">
        <w:rPr>
          <w:i/>
          <w:iCs/>
        </w:rPr>
        <w:t xml:space="preserve"> </w:t>
      </w:r>
      <w:r>
        <w:t>requires</w:t>
      </w:r>
      <w:r w:rsidR="00C316ED">
        <w:t xml:space="preserve"> </w:t>
      </w:r>
      <w:r>
        <w:t>a</w:t>
      </w:r>
      <w:r w:rsidR="00C316ED">
        <w:t xml:space="preserve"> </w:t>
      </w:r>
      <w:r>
        <w:t>Long-Term</w:t>
      </w:r>
      <w:r w:rsidR="00C316ED">
        <w:t xml:space="preserve"> </w:t>
      </w:r>
      <w:r>
        <w:t>Water</w:t>
      </w:r>
      <w:r w:rsidR="00C316ED">
        <w:t xml:space="preserve"> </w:t>
      </w:r>
      <w:r>
        <w:t>Resource</w:t>
      </w:r>
      <w:r w:rsidR="00C316ED">
        <w:t xml:space="preserve"> </w:t>
      </w:r>
      <w:r>
        <w:t>Assessment</w:t>
      </w:r>
      <w:r w:rsidR="00C316ED">
        <w:t xml:space="preserve"> </w:t>
      </w:r>
      <w:r>
        <w:t>(LTWRA)</w:t>
      </w:r>
      <w:r w:rsidR="00C316ED">
        <w:t xml:space="preserve"> </w:t>
      </w:r>
      <w:r>
        <w:t>every</w:t>
      </w:r>
      <w:r w:rsidR="00C316ED">
        <w:t xml:space="preserve"> </w:t>
      </w:r>
      <w:r>
        <w:t>15</w:t>
      </w:r>
      <w:r w:rsidR="00C316ED">
        <w:t xml:space="preserve"> </w:t>
      </w:r>
      <w:r>
        <w:t>years</w:t>
      </w:r>
      <w:r w:rsidR="00C316ED">
        <w:t xml:space="preserve"> </w:t>
      </w:r>
      <w:r>
        <w:t>to</w:t>
      </w:r>
      <w:r w:rsidR="00C316ED">
        <w:t xml:space="preserve"> </w:t>
      </w:r>
      <w:r>
        <w:t>determine</w:t>
      </w:r>
      <w:r w:rsidR="00C316ED">
        <w:t xml:space="preserve"> </w:t>
      </w:r>
      <w:r>
        <w:t>whether</w:t>
      </w:r>
      <w:r w:rsidR="00C316ED">
        <w:t xml:space="preserve"> </w:t>
      </w:r>
      <w:r>
        <w:t>water</w:t>
      </w:r>
      <w:r w:rsidR="00C316ED">
        <w:t xml:space="preserve"> </w:t>
      </w:r>
      <w:r>
        <w:t>availability</w:t>
      </w:r>
      <w:r w:rsidR="00C316ED">
        <w:t xml:space="preserve"> </w:t>
      </w:r>
      <w:r>
        <w:t>has</w:t>
      </w:r>
      <w:r w:rsidR="00C316ED">
        <w:t xml:space="preserve"> </w:t>
      </w:r>
      <w:r>
        <w:t>declined</w:t>
      </w:r>
      <w:r w:rsidR="00C316ED">
        <w:t xml:space="preserve"> </w:t>
      </w:r>
      <w:r>
        <w:t>or</w:t>
      </w:r>
      <w:r w:rsidR="00C316ED">
        <w:rPr>
          <w:rFonts w:ascii="Cambria" w:hAnsi="Cambria" w:cs="Cambria"/>
        </w:rPr>
        <w:t xml:space="preserve"> </w:t>
      </w:r>
      <w:r>
        <w:t>if</w:t>
      </w:r>
      <w:r w:rsidR="00C316ED">
        <w:t xml:space="preserve"> </w:t>
      </w:r>
      <w:r>
        <w:t>waterway</w:t>
      </w:r>
      <w:r w:rsidR="00C316ED">
        <w:t xml:space="preserve"> </w:t>
      </w:r>
      <w:r>
        <w:t>health</w:t>
      </w:r>
      <w:r w:rsidR="00C316ED">
        <w:t xml:space="preserve"> </w:t>
      </w:r>
      <w:r>
        <w:t>has</w:t>
      </w:r>
      <w:r w:rsidR="00C316ED">
        <w:t xml:space="preserve"> </w:t>
      </w:r>
      <w:r>
        <w:t>deteriorated</w:t>
      </w:r>
      <w:r w:rsidR="00C316ED">
        <w:t xml:space="preserve"> </w:t>
      </w:r>
      <w:r>
        <w:t>for</w:t>
      </w:r>
      <w:r w:rsidR="00C316ED">
        <w:t xml:space="preserve"> </w:t>
      </w:r>
      <w:r>
        <w:t>reasons</w:t>
      </w:r>
      <w:r w:rsidR="00C316ED">
        <w:t xml:space="preserve"> </w:t>
      </w:r>
      <w:r>
        <w:t>related</w:t>
      </w:r>
      <w:r w:rsidR="00C316ED">
        <w:t xml:space="preserve"> </w:t>
      </w:r>
      <w:r>
        <w:t>to</w:t>
      </w:r>
      <w:r w:rsidR="00C316ED">
        <w:t xml:space="preserve"> </w:t>
      </w:r>
      <w:r>
        <w:t>changes</w:t>
      </w:r>
      <w:r w:rsidR="00C316ED">
        <w:t xml:space="preserve"> </w:t>
      </w:r>
      <w:r>
        <w:t>in</w:t>
      </w:r>
      <w:r w:rsidR="00C316ED">
        <w:t xml:space="preserve"> </w:t>
      </w:r>
      <w:r>
        <w:t>flow.</w:t>
      </w:r>
    </w:p>
    <w:p w14:paraId="121289BE" w14:textId="04B8B2D1" w:rsidR="002E1D3C" w:rsidRDefault="007D671F" w:rsidP="008A5F7E">
      <w:r>
        <w:rPr>
          <w:spacing w:val="-2"/>
        </w:rPr>
        <w:lastRenderedPageBreak/>
        <w:t>The</w:t>
      </w:r>
      <w:r w:rsidR="00C316ED">
        <w:rPr>
          <w:spacing w:val="-2"/>
        </w:rPr>
        <w:t xml:space="preserve"> </w:t>
      </w:r>
      <w:r>
        <w:rPr>
          <w:spacing w:val="-2"/>
        </w:rPr>
        <w:t>LTWRA</w:t>
      </w:r>
      <w:r w:rsidR="00C316ED">
        <w:rPr>
          <w:spacing w:val="-2"/>
        </w:rPr>
        <w:t xml:space="preserve"> </w:t>
      </w:r>
      <w:r>
        <w:rPr>
          <w:spacing w:val="-2"/>
        </w:rPr>
        <w:t>for</w:t>
      </w:r>
      <w:r w:rsidR="00C316ED">
        <w:rPr>
          <w:spacing w:val="-2"/>
        </w:rPr>
        <w:t xml:space="preserve"> </w:t>
      </w:r>
      <w:r>
        <w:rPr>
          <w:spacing w:val="-2"/>
        </w:rPr>
        <w:t>Southern</w:t>
      </w:r>
      <w:r w:rsidR="00C316ED">
        <w:rPr>
          <w:spacing w:val="-2"/>
        </w:rPr>
        <w:t xml:space="preserve"> </w:t>
      </w:r>
      <w:r>
        <w:rPr>
          <w:spacing w:val="-2"/>
        </w:rPr>
        <w:t>Victoria</w:t>
      </w:r>
      <w:r w:rsidR="00C316ED">
        <w:rPr>
          <w:spacing w:val="-2"/>
        </w:rPr>
        <w:t xml:space="preserve"> </w:t>
      </w:r>
      <w:r>
        <w:rPr>
          <w:spacing w:val="-2"/>
        </w:rPr>
        <w:t>was</w:t>
      </w:r>
      <w:r w:rsidR="00C316ED">
        <w:rPr>
          <w:spacing w:val="-2"/>
        </w:rPr>
        <w:t xml:space="preserve"> </w:t>
      </w:r>
      <w:r>
        <w:rPr>
          <w:spacing w:val="-2"/>
        </w:rPr>
        <w:t>published</w:t>
      </w:r>
      <w:r w:rsidR="00C316ED">
        <w:rPr>
          <w:spacing w:val="-2"/>
        </w:rPr>
        <w:t xml:space="preserve"> </w:t>
      </w:r>
      <w:r>
        <w:rPr>
          <w:spacing w:val="-2"/>
        </w:rPr>
        <w:t>in</w:t>
      </w:r>
      <w:r w:rsidR="00C316ED">
        <w:rPr>
          <w:spacing w:val="-2"/>
        </w:rPr>
        <w:t xml:space="preserve"> </w:t>
      </w:r>
      <w:r>
        <w:rPr>
          <w:spacing w:val="-3"/>
        </w:rPr>
        <w:t>March</w:t>
      </w:r>
      <w:r w:rsidR="00C316ED">
        <w:rPr>
          <w:spacing w:val="-3"/>
        </w:rPr>
        <w:t xml:space="preserve"> </w:t>
      </w:r>
      <w:r>
        <w:rPr>
          <w:spacing w:val="-3"/>
        </w:rPr>
        <w:t>2020.</w:t>
      </w:r>
      <w:r w:rsidR="00C316ED">
        <w:rPr>
          <w:spacing w:val="-3"/>
        </w:rPr>
        <w:t xml:space="preserve"> </w:t>
      </w:r>
      <w:r>
        <w:rPr>
          <w:spacing w:val="-3"/>
        </w:rPr>
        <w:t>This</w:t>
      </w:r>
      <w:r w:rsidR="00C316ED">
        <w:rPr>
          <w:spacing w:val="-3"/>
        </w:rPr>
        <w:t xml:space="preserve"> </w:t>
      </w:r>
      <w:r>
        <w:rPr>
          <w:spacing w:val="-3"/>
        </w:rPr>
        <w:t>was</w:t>
      </w:r>
      <w:r w:rsidR="00C316ED">
        <w:rPr>
          <w:spacing w:val="-3"/>
        </w:rPr>
        <w:t xml:space="preserve"> </w:t>
      </w:r>
      <w:r>
        <w:rPr>
          <w:spacing w:val="-3"/>
        </w:rPr>
        <w:t>the</w:t>
      </w:r>
      <w:r w:rsidR="00C316ED">
        <w:rPr>
          <w:spacing w:val="-3"/>
        </w:rPr>
        <w:t xml:space="preserve"> </w:t>
      </w:r>
      <w:r>
        <w:rPr>
          <w:spacing w:val="-3"/>
        </w:rPr>
        <w:t>first</w:t>
      </w:r>
      <w:r w:rsidR="00C316ED">
        <w:rPr>
          <w:spacing w:val="-3"/>
        </w:rPr>
        <w:t xml:space="preserve"> </w:t>
      </w:r>
      <w:r>
        <w:rPr>
          <w:spacing w:val="-3"/>
        </w:rPr>
        <w:t>comprehensive</w:t>
      </w:r>
      <w:r w:rsidR="00C316ED">
        <w:rPr>
          <w:spacing w:val="-3"/>
        </w:rPr>
        <w:t xml:space="preserve"> </w:t>
      </w:r>
      <w:r>
        <w:rPr>
          <w:spacing w:val="-3"/>
        </w:rPr>
        <w:t>technical</w:t>
      </w:r>
      <w:r w:rsidR="00C316ED">
        <w:rPr>
          <w:spacing w:val="-3"/>
        </w:rPr>
        <w:t xml:space="preserve"> </w:t>
      </w:r>
      <w:r>
        <w:t>assessment</w:t>
      </w:r>
      <w:r w:rsidR="00C316ED">
        <w:t xml:space="preserve"> </w:t>
      </w:r>
      <w:r>
        <w:t>of</w:t>
      </w:r>
      <w:r w:rsidR="00C316ED">
        <w:t xml:space="preserve"> </w:t>
      </w:r>
      <w:r>
        <w:t>how</w:t>
      </w:r>
      <w:r w:rsidR="00C316ED">
        <w:t xml:space="preserve"> </w:t>
      </w:r>
      <w:r>
        <w:t>surface</w:t>
      </w:r>
      <w:r w:rsidR="00C316ED">
        <w:t xml:space="preserve"> </w:t>
      </w:r>
      <w:r>
        <w:t>water</w:t>
      </w:r>
      <w:r w:rsidR="00C316ED">
        <w:t xml:space="preserve"> </w:t>
      </w:r>
      <w:r>
        <w:t>and</w:t>
      </w:r>
      <w:r w:rsidR="00C316ED">
        <w:rPr>
          <w:rFonts w:ascii="Cambria" w:hAnsi="Cambria" w:cs="Cambria"/>
        </w:rPr>
        <w:t xml:space="preserve"> </w:t>
      </w:r>
      <w:r>
        <w:t>groundwater</w:t>
      </w:r>
      <w:r w:rsidR="00C316ED">
        <w:t xml:space="preserve"> </w:t>
      </w:r>
      <w:r>
        <w:t>availability</w:t>
      </w:r>
      <w:r w:rsidR="00C316ED">
        <w:t xml:space="preserve"> </w:t>
      </w:r>
      <w:r>
        <w:t>had</w:t>
      </w:r>
      <w:r w:rsidR="00C316ED">
        <w:t xml:space="preserve"> </w:t>
      </w:r>
      <w:r>
        <w:t>changed</w:t>
      </w:r>
      <w:r w:rsidR="00C316ED">
        <w:t xml:space="preserve"> </w:t>
      </w:r>
      <w:r>
        <w:t>across</w:t>
      </w:r>
      <w:r w:rsidR="00C316ED">
        <w:t xml:space="preserve"> </w:t>
      </w:r>
      <w:r>
        <w:t>southern</w:t>
      </w:r>
      <w:r w:rsidR="00C316ED">
        <w:t xml:space="preserve"> </w:t>
      </w:r>
      <w:r>
        <w:t>Victoria,</w:t>
      </w:r>
      <w:r w:rsidR="00C316ED">
        <w:t xml:space="preserve"> </w:t>
      </w:r>
      <w:r>
        <w:t>and</w:t>
      </w:r>
      <w:r w:rsidR="00C316ED">
        <w:rPr>
          <w:rFonts w:ascii="Cambria" w:hAnsi="Cambria" w:cs="Cambria"/>
        </w:rPr>
        <w:t xml:space="preserve"> </w:t>
      </w:r>
      <w:r>
        <w:t>the</w:t>
      </w:r>
      <w:r w:rsidR="00C316ED">
        <w:t xml:space="preserve"> </w:t>
      </w:r>
      <w:r>
        <w:t>first</w:t>
      </w:r>
      <w:r w:rsidR="00C316ED">
        <w:t xml:space="preserve"> </w:t>
      </w:r>
      <w:r>
        <w:t>large-scale</w:t>
      </w:r>
      <w:r w:rsidR="00C316ED">
        <w:t xml:space="preserve"> </w:t>
      </w:r>
      <w:r>
        <w:t>effort</w:t>
      </w:r>
      <w:r w:rsidR="00C316ED">
        <w:t xml:space="preserve"> </w:t>
      </w:r>
      <w:r>
        <w:t>to</w:t>
      </w:r>
      <w:r w:rsidR="00C316ED">
        <w:rPr>
          <w:rFonts w:ascii="Cambria" w:hAnsi="Cambria" w:cs="Cambria"/>
        </w:rPr>
        <w:t xml:space="preserve"> </w:t>
      </w:r>
      <w:r>
        <w:t>measure</w:t>
      </w:r>
      <w:r w:rsidR="00C316ED">
        <w:t xml:space="preserve"> </w:t>
      </w:r>
      <w:r>
        <w:t>long-term</w:t>
      </w:r>
      <w:r w:rsidR="00C316ED">
        <w:t xml:space="preserve"> </w:t>
      </w:r>
      <w:r>
        <w:t>changes</w:t>
      </w:r>
      <w:r w:rsidR="00C316ED">
        <w:t xml:space="preserve"> </w:t>
      </w:r>
      <w:r>
        <w:t>in</w:t>
      </w:r>
      <w:r w:rsidR="00C316ED">
        <w:t xml:space="preserve"> </w:t>
      </w:r>
      <w:r>
        <w:t>waterway</w:t>
      </w:r>
      <w:r w:rsidR="00C316ED">
        <w:t xml:space="preserve"> </w:t>
      </w:r>
      <w:r>
        <w:t>health</w:t>
      </w:r>
      <w:r w:rsidR="00C316ED">
        <w:t xml:space="preserve"> </w:t>
      </w:r>
      <w:r>
        <w:t>due</w:t>
      </w:r>
      <w:r w:rsidR="00C316ED">
        <w:rPr>
          <w:rFonts w:ascii="Cambria" w:hAnsi="Cambria" w:cs="Cambria"/>
        </w:rPr>
        <w:t xml:space="preserve"> </w:t>
      </w:r>
      <w:r>
        <w:t>to</w:t>
      </w:r>
      <w:r w:rsidR="00C316ED">
        <w:t xml:space="preserve"> </w:t>
      </w:r>
      <w:r>
        <w:t>flow.</w:t>
      </w:r>
    </w:p>
    <w:p w14:paraId="6C3AF638" w14:textId="3B9CC771" w:rsidR="002E1D3C" w:rsidRDefault="007D671F" w:rsidP="008A5F7E">
      <w:r>
        <w:rPr>
          <w:spacing w:val="-1"/>
        </w:rPr>
        <w:t>The</w:t>
      </w:r>
      <w:r w:rsidR="00C316ED">
        <w:rPr>
          <w:spacing w:val="-1"/>
        </w:rPr>
        <w:t xml:space="preserve"> </w:t>
      </w:r>
      <w:r>
        <w:rPr>
          <w:spacing w:val="-1"/>
        </w:rPr>
        <w:t>Central</w:t>
      </w:r>
      <w:r w:rsidR="00C316ED">
        <w:rPr>
          <w:spacing w:val="-1"/>
        </w:rPr>
        <w:t xml:space="preserve"> </w:t>
      </w:r>
      <w:r>
        <w:rPr>
          <w:spacing w:val="-1"/>
        </w:rPr>
        <w:t>and</w:t>
      </w:r>
      <w:r w:rsidR="00C316ED">
        <w:rPr>
          <w:spacing w:val="-1"/>
        </w:rPr>
        <w:t xml:space="preserve"> </w:t>
      </w:r>
      <w:r>
        <w:rPr>
          <w:spacing w:val="-1"/>
        </w:rPr>
        <w:t>Gippsland</w:t>
      </w:r>
      <w:r w:rsidR="00C316ED">
        <w:rPr>
          <w:spacing w:val="-1"/>
        </w:rPr>
        <w:t xml:space="preserve"> </w:t>
      </w:r>
      <w:r>
        <w:rPr>
          <w:spacing w:val="-1"/>
        </w:rPr>
        <w:t>Region</w:t>
      </w:r>
      <w:r w:rsidR="00C316ED">
        <w:rPr>
          <w:spacing w:val="-1"/>
        </w:rPr>
        <w:t xml:space="preserve"> </w:t>
      </w:r>
      <w:r>
        <w:rPr>
          <w:spacing w:val="-1"/>
        </w:rPr>
        <w:t>Sustainable</w:t>
      </w:r>
      <w:r w:rsidR="00C316ED">
        <w:rPr>
          <w:spacing w:val="-1"/>
        </w:rPr>
        <w:t xml:space="preserve"> </w:t>
      </w:r>
      <w:r>
        <w:rPr>
          <w:spacing w:val="-1"/>
        </w:rPr>
        <w:t>Water</w:t>
      </w:r>
      <w:r w:rsidR="00C316ED">
        <w:rPr>
          <w:spacing w:val="-1"/>
        </w:rPr>
        <w:t xml:space="preserve"> </w:t>
      </w:r>
      <w:r>
        <w:t>Strategy</w:t>
      </w:r>
      <w:r w:rsidR="00C316ED">
        <w:t xml:space="preserve"> </w:t>
      </w:r>
      <w:r>
        <w:t>(CGRSWS)</w:t>
      </w:r>
      <w:r w:rsidR="00C316ED">
        <w:t xml:space="preserve"> </w:t>
      </w:r>
      <w:r>
        <w:t>has</w:t>
      </w:r>
      <w:r w:rsidR="00C316ED">
        <w:t xml:space="preserve"> </w:t>
      </w:r>
      <w:r>
        <w:t>considered</w:t>
      </w:r>
      <w:r w:rsidR="00C316ED">
        <w:t xml:space="preserve"> </w:t>
      </w:r>
      <w:r>
        <w:t>and</w:t>
      </w:r>
      <w:r w:rsidR="00C316ED">
        <w:t xml:space="preserve"> </w:t>
      </w:r>
      <w:r>
        <w:t>identified</w:t>
      </w:r>
      <w:r w:rsidR="00C316ED">
        <w:t xml:space="preserve"> </w:t>
      </w:r>
      <w:r>
        <w:t>actions</w:t>
      </w:r>
      <w:r w:rsidR="00C316ED">
        <w:t xml:space="preserve"> </w:t>
      </w:r>
      <w:r>
        <w:t>required</w:t>
      </w:r>
      <w:r w:rsidR="00C316ED">
        <w:t xml:space="preserve"> </w:t>
      </w:r>
      <w:r>
        <w:t>in</w:t>
      </w:r>
      <w:r w:rsidR="00C316ED">
        <w:t xml:space="preserve"> </w:t>
      </w:r>
      <w:r>
        <w:t>response</w:t>
      </w:r>
      <w:r w:rsidR="00C316ED">
        <w:t xml:space="preserve"> </w:t>
      </w:r>
      <w:r>
        <w:t>to</w:t>
      </w:r>
      <w:r w:rsidR="00C316ED">
        <w:t xml:space="preserve"> </w:t>
      </w:r>
      <w:r>
        <w:t>the</w:t>
      </w:r>
      <w:r w:rsidR="00C316ED">
        <w:t xml:space="preserve"> </w:t>
      </w:r>
      <w:r>
        <w:t>LTWRA,</w:t>
      </w:r>
      <w:r w:rsidR="00C316ED">
        <w:t xml:space="preserve"> </w:t>
      </w:r>
      <w:r>
        <w:t>having</w:t>
      </w:r>
      <w:r w:rsidR="00C316ED">
        <w:t xml:space="preserve"> </w:t>
      </w:r>
      <w:r>
        <w:rPr>
          <w:spacing w:val="1"/>
        </w:rPr>
        <w:t>regard</w:t>
      </w:r>
      <w:r w:rsidR="00C316ED">
        <w:rPr>
          <w:spacing w:val="1"/>
        </w:rPr>
        <w:t xml:space="preserve"> </w:t>
      </w:r>
      <w:r>
        <w:rPr>
          <w:spacing w:val="1"/>
        </w:rPr>
        <w:t>to</w:t>
      </w:r>
      <w:r w:rsidR="00C316ED">
        <w:rPr>
          <w:spacing w:val="1"/>
        </w:rPr>
        <w:t xml:space="preserve"> </w:t>
      </w:r>
      <w:r>
        <w:rPr>
          <w:spacing w:val="1"/>
        </w:rPr>
        <w:t>relevant</w:t>
      </w:r>
      <w:r w:rsidR="00C316ED">
        <w:rPr>
          <w:spacing w:val="1"/>
        </w:rPr>
        <w:t xml:space="preserve"> </w:t>
      </w:r>
      <w:r>
        <w:rPr>
          <w:spacing w:val="1"/>
        </w:rPr>
        <w:t>economic,</w:t>
      </w:r>
      <w:r w:rsidR="00C316ED">
        <w:rPr>
          <w:spacing w:val="1"/>
        </w:rPr>
        <w:t xml:space="preserve"> </w:t>
      </w:r>
      <w:r>
        <w:rPr>
          <w:spacing w:val="1"/>
        </w:rPr>
        <w:t>environmental,</w:t>
      </w:r>
      <w:r w:rsidR="00C316ED">
        <w:rPr>
          <w:spacing w:val="1"/>
        </w:rPr>
        <w:t xml:space="preserve"> </w:t>
      </w:r>
      <w:r>
        <w:rPr>
          <w:spacing w:val="1"/>
        </w:rPr>
        <w:t>social,</w:t>
      </w:r>
      <w:r w:rsidR="00C316ED">
        <w:rPr>
          <w:spacing w:val="1"/>
        </w:rPr>
        <w:t xml:space="preserve"> </w:t>
      </w:r>
      <w:r>
        <w:t>recreational</w:t>
      </w:r>
      <w:r w:rsidR="00C316ED">
        <w:t xml:space="preserve"> </w:t>
      </w:r>
      <w:r>
        <w:t>and</w:t>
      </w:r>
      <w:r w:rsidR="00C316ED">
        <w:t xml:space="preserve"> </w:t>
      </w:r>
      <w:r>
        <w:t>Traditional</w:t>
      </w:r>
      <w:r w:rsidR="00C316ED">
        <w:t xml:space="preserve"> </w:t>
      </w:r>
      <w:r>
        <w:t>Owner</w:t>
      </w:r>
      <w:r w:rsidR="00C316ED">
        <w:t xml:space="preserve"> </w:t>
      </w:r>
      <w:r>
        <w:t>values</w:t>
      </w:r>
      <w:r w:rsidR="00C316ED">
        <w:t xml:space="preserve"> </w:t>
      </w:r>
      <w:r>
        <w:t>of</w:t>
      </w:r>
      <w:r w:rsidR="00C316ED">
        <w:t xml:space="preserve"> </w:t>
      </w:r>
      <w:r>
        <w:t>water.</w:t>
      </w:r>
      <w:r w:rsidR="00C316ED">
        <w:t xml:space="preserve"> </w:t>
      </w:r>
    </w:p>
    <w:p w14:paraId="2D04A507" w14:textId="0AF1A804" w:rsidR="002E1D3C" w:rsidRDefault="007D671F" w:rsidP="008A5F7E">
      <w:r>
        <w:t>In</w:t>
      </w:r>
      <w:r w:rsidR="00C316ED">
        <w:t xml:space="preserve"> </w:t>
      </w:r>
      <w:r>
        <w:t>October</w:t>
      </w:r>
      <w:r w:rsidR="00C316ED">
        <w:t xml:space="preserve"> </w:t>
      </w:r>
      <w:r>
        <w:t>2021,</w:t>
      </w:r>
      <w:r w:rsidR="00C316ED">
        <w:t xml:space="preserve"> </w:t>
      </w:r>
      <w:r>
        <w:t>the</w:t>
      </w:r>
      <w:r w:rsidR="00C316ED">
        <w:t xml:space="preserve"> </w:t>
      </w:r>
      <w:r>
        <w:t>‘Technical</w:t>
      </w:r>
      <w:r w:rsidR="00C316ED">
        <w:t xml:space="preserve"> </w:t>
      </w:r>
      <w:r>
        <w:t>Guide</w:t>
      </w:r>
      <w:r w:rsidR="00C316ED">
        <w:t xml:space="preserve"> </w:t>
      </w:r>
      <w:r>
        <w:t>to</w:t>
      </w:r>
      <w:r w:rsidR="00C316ED">
        <w:t xml:space="preserve"> </w:t>
      </w:r>
      <w:r>
        <w:t>Figures</w:t>
      </w:r>
      <w:r w:rsidR="00C316ED">
        <w:t xml:space="preserve"> </w:t>
      </w:r>
      <w:r>
        <w:t>in</w:t>
      </w:r>
      <w:r w:rsidR="00C316ED">
        <w:t xml:space="preserve"> </w:t>
      </w:r>
      <w:r>
        <w:rPr>
          <w:spacing w:val="1"/>
        </w:rPr>
        <w:t>Central</w:t>
      </w:r>
      <w:r w:rsidR="00C316ED">
        <w:rPr>
          <w:spacing w:val="1"/>
        </w:rPr>
        <w:t xml:space="preserve"> </w:t>
      </w:r>
      <w:r>
        <w:rPr>
          <w:spacing w:val="1"/>
        </w:rPr>
        <w:t>and</w:t>
      </w:r>
      <w:r w:rsidR="00C316ED">
        <w:rPr>
          <w:spacing w:val="1"/>
        </w:rPr>
        <w:t xml:space="preserve"> </w:t>
      </w:r>
      <w:r>
        <w:rPr>
          <w:spacing w:val="1"/>
        </w:rPr>
        <w:t>Gippsland</w:t>
      </w:r>
      <w:r w:rsidR="00C316ED">
        <w:rPr>
          <w:spacing w:val="1"/>
        </w:rPr>
        <w:t xml:space="preserve"> </w:t>
      </w:r>
      <w:r>
        <w:rPr>
          <w:spacing w:val="1"/>
        </w:rPr>
        <w:t>Region</w:t>
      </w:r>
      <w:r w:rsidR="00C316ED">
        <w:rPr>
          <w:spacing w:val="1"/>
        </w:rPr>
        <w:t xml:space="preserve"> </w:t>
      </w:r>
      <w:r>
        <w:rPr>
          <w:spacing w:val="1"/>
        </w:rPr>
        <w:t>Sustainable</w:t>
      </w:r>
      <w:r w:rsidR="00C316ED">
        <w:rPr>
          <w:spacing w:val="1"/>
        </w:rPr>
        <w:t xml:space="preserve"> </w:t>
      </w:r>
      <w:r>
        <w:rPr>
          <w:spacing w:val="1"/>
        </w:rPr>
        <w:t>Water</w:t>
      </w:r>
      <w:r w:rsidR="00C316ED">
        <w:rPr>
          <w:spacing w:val="1"/>
        </w:rPr>
        <w:t xml:space="preserve"> </w:t>
      </w:r>
      <w:r>
        <w:rPr>
          <w:spacing w:val="1"/>
        </w:rPr>
        <w:t>Strategy</w:t>
      </w:r>
      <w:r w:rsidR="00C316ED">
        <w:rPr>
          <w:spacing w:val="1"/>
        </w:rPr>
        <w:t xml:space="preserve"> </w:t>
      </w:r>
      <w:r>
        <w:rPr>
          <w:spacing w:val="1"/>
        </w:rPr>
        <w:t>Discussion</w:t>
      </w:r>
      <w:r w:rsidR="00C316ED">
        <w:rPr>
          <w:spacing w:val="1"/>
        </w:rPr>
        <w:t xml:space="preserve"> </w:t>
      </w:r>
      <w:r>
        <w:rPr>
          <w:spacing w:val="1"/>
        </w:rPr>
        <w:t>Draft’</w:t>
      </w:r>
      <w:r w:rsidR="00C316ED">
        <w:rPr>
          <w:spacing w:val="1"/>
        </w:rPr>
        <w:t xml:space="preserve"> </w:t>
      </w:r>
      <w:r>
        <w:rPr>
          <w:spacing w:val="1"/>
        </w:rPr>
        <w:t>was</w:t>
      </w:r>
      <w:r w:rsidR="00C316ED">
        <w:rPr>
          <w:spacing w:val="1"/>
        </w:rPr>
        <w:t xml:space="preserve"> </w:t>
      </w:r>
      <w:r>
        <w:rPr>
          <w:spacing w:val="1"/>
        </w:rPr>
        <w:t>published</w:t>
      </w:r>
      <w:r w:rsidR="00C316ED">
        <w:rPr>
          <w:spacing w:val="1"/>
        </w:rPr>
        <w:t xml:space="preserve"> </w:t>
      </w:r>
      <w:r>
        <w:rPr>
          <w:spacing w:val="1"/>
        </w:rPr>
        <w:t>to</w:t>
      </w:r>
      <w:r w:rsidR="00C316ED">
        <w:rPr>
          <w:spacing w:val="1"/>
        </w:rPr>
        <w:t xml:space="preserve"> </w:t>
      </w:r>
      <w:r>
        <w:t>accompany</w:t>
      </w:r>
      <w:r w:rsidR="00C316ED">
        <w:t xml:space="preserve"> </w:t>
      </w:r>
      <w:r>
        <w:t>the</w:t>
      </w:r>
      <w:r w:rsidR="00C316ED">
        <w:t xml:space="preserve"> </w:t>
      </w:r>
      <w:r>
        <w:t>CGRSWS</w:t>
      </w:r>
      <w:r w:rsidR="00C316ED">
        <w:t xml:space="preserve"> </w:t>
      </w:r>
      <w:r>
        <w:t>Discussion</w:t>
      </w:r>
      <w:r w:rsidR="00C316ED">
        <w:t xml:space="preserve"> </w:t>
      </w:r>
      <w:r>
        <w:t>Draft,</w:t>
      </w:r>
      <w:r w:rsidR="00C316ED">
        <w:t xml:space="preserve"> </w:t>
      </w:r>
      <w:r>
        <w:t>with</w:t>
      </w:r>
      <w:r w:rsidR="00C316ED">
        <w:t xml:space="preserve"> </w:t>
      </w:r>
      <w:r>
        <w:t>the</w:t>
      </w:r>
      <w:r w:rsidR="00C316ED">
        <w:rPr>
          <w:rFonts w:ascii="Cambria" w:hAnsi="Cambria" w:cs="Cambria"/>
        </w:rPr>
        <w:t xml:space="preserve"> </w:t>
      </w:r>
      <w:r>
        <w:t>final</w:t>
      </w:r>
      <w:r w:rsidR="00C316ED">
        <w:t xml:space="preserve"> </w:t>
      </w:r>
      <w:r>
        <w:t>Strategy</w:t>
      </w:r>
      <w:r w:rsidR="00C316ED">
        <w:t xml:space="preserve"> </w:t>
      </w:r>
      <w:r>
        <w:t>delivered</w:t>
      </w:r>
      <w:r w:rsidR="00C316ED">
        <w:t xml:space="preserve"> </w:t>
      </w:r>
      <w:r>
        <w:t>in</w:t>
      </w:r>
      <w:r w:rsidR="00C316ED">
        <w:t xml:space="preserve"> </w:t>
      </w:r>
      <w:r>
        <w:t>September</w:t>
      </w:r>
      <w:r w:rsidR="00C316ED">
        <w:t xml:space="preserve"> </w:t>
      </w:r>
      <w:r>
        <w:t>2022.</w:t>
      </w:r>
      <w:r w:rsidR="00C316ED">
        <w:t xml:space="preserve"> </w:t>
      </w:r>
      <w:r>
        <w:t>The</w:t>
      </w:r>
      <w:r w:rsidR="00C316ED">
        <w:rPr>
          <w:rFonts w:ascii="Cambria" w:hAnsi="Cambria" w:cs="Cambria"/>
        </w:rPr>
        <w:t xml:space="preserve"> </w:t>
      </w:r>
      <w:r>
        <w:rPr>
          <w:spacing w:val="-2"/>
        </w:rPr>
        <w:t>technical</w:t>
      </w:r>
      <w:r w:rsidR="00C316ED">
        <w:rPr>
          <w:spacing w:val="-2"/>
        </w:rPr>
        <w:t xml:space="preserve"> </w:t>
      </w:r>
      <w:r>
        <w:rPr>
          <w:spacing w:val="-2"/>
        </w:rPr>
        <w:t>guide</w:t>
      </w:r>
      <w:r w:rsidR="00C316ED">
        <w:rPr>
          <w:spacing w:val="-2"/>
        </w:rPr>
        <w:t xml:space="preserve"> </w:t>
      </w:r>
      <w:r>
        <w:rPr>
          <w:spacing w:val="-2"/>
        </w:rPr>
        <w:t>sets</w:t>
      </w:r>
      <w:r w:rsidR="00C316ED">
        <w:rPr>
          <w:spacing w:val="-2"/>
        </w:rPr>
        <w:t xml:space="preserve"> </w:t>
      </w:r>
      <w:r>
        <w:rPr>
          <w:spacing w:val="-2"/>
        </w:rPr>
        <w:t>out</w:t>
      </w:r>
      <w:r w:rsidR="00C316ED">
        <w:rPr>
          <w:spacing w:val="-2"/>
        </w:rPr>
        <w:t xml:space="preserve"> </w:t>
      </w:r>
      <w:r>
        <w:rPr>
          <w:spacing w:val="-2"/>
        </w:rPr>
        <w:t>the</w:t>
      </w:r>
      <w:r w:rsidR="00C316ED">
        <w:rPr>
          <w:spacing w:val="-2"/>
        </w:rPr>
        <w:t xml:space="preserve"> </w:t>
      </w:r>
      <w:r>
        <w:rPr>
          <w:spacing w:val="-2"/>
        </w:rPr>
        <w:t>data</w:t>
      </w:r>
      <w:r w:rsidR="00C316ED">
        <w:rPr>
          <w:spacing w:val="-2"/>
        </w:rPr>
        <w:t xml:space="preserve"> </w:t>
      </w:r>
      <w:r>
        <w:rPr>
          <w:spacing w:val="-2"/>
        </w:rPr>
        <w:t>sources</w:t>
      </w:r>
      <w:r w:rsidR="00C316ED">
        <w:rPr>
          <w:spacing w:val="-2"/>
        </w:rPr>
        <w:t xml:space="preserve"> </w:t>
      </w:r>
      <w:r>
        <w:rPr>
          <w:spacing w:val="-2"/>
        </w:rPr>
        <w:t>and</w:t>
      </w:r>
      <w:r w:rsidR="00C316ED">
        <w:rPr>
          <w:spacing w:val="-2"/>
        </w:rPr>
        <w:t xml:space="preserve"> </w:t>
      </w:r>
      <w:r>
        <w:rPr>
          <w:spacing w:val="-2"/>
        </w:rPr>
        <w:t>methods</w:t>
      </w:r>
      <w:r w:rsidR="00C316ED">
        <w:rPr>
          <w:spacing w:val="-2"/>
        </w:rPr>
        <w:t xml:space="preserve"> </w:t>
      </w:r>
      <w:r>
        <w:rPr>
          <w:spacing w:val="-2"/>
        </w:rPr>
        <w:t>used</w:t>
      </w:r>
      <w:r w:rsidR="00C316ED">
        <w:rPr>
          <w:spacing w:val="-2"/>
        </w:rPr>
        <w:t xml:space="preserve"> </w:t>
      </w:r>
      <w:r>
        <w:rPr>
          <w:spacing w:val="-2"/>
        </w:rPr>
        <w:t>to</w:t>
      </w:r>
      <w:r w:rsidR="00C316ED">
        <w:rPr>
          <w:spacing w:val="-2"/>
        </w:rPr>
        <w:t xml:space="preserve"> </w:t>
      </w:r>
      <w:r>
        <w:rPr>
          <w:spacing w:val="-2"/>
        </w:rPr>
        <w:t>provide</w:t>
      </w:r>
      <w:r w:rsidR="00C316ED">
        <w:rPr>
          <w:spacing w:val="-2"/>
        </w:rPr>
        <w:t xml:space="preserve"> </w:t>
      </w:r>
      <w:r>
        <w:rPr>
          <w:spacing w:val="-2"/>
        </w:rPr>
        <w:t>a</w:t>
      </w:r>
      <w:r w:rsidR="00C316ED">
        <w:rPr>
          <w:spacing w:val="-2"/>
        </w:rPr>
        <w:t xml:space="preserve"> </w:t>
      </w:r>
      <w:r>
        <w:rPr>
          <w:spacing w:val="-2"/>
        </w:rPr>
        <w:t>robust</w:t>
      </w:r>
      <w:r w:rsidR="00C316ED">
        <w:rPr>
          <w:spacing w:val="-2"/>
        </w:rPr>
        <w:t xml:space="preserve"> </w:t>
      </w:r>
      <w:r>
        <w:rPr>
          <w:spacing w:val="-2"/>
        </w:rPr>
        <w:t>evidence-base</w:t>
      </w:r>
      <w:r w:rsidR="00C316ED">
        <w:rPr>
          <w:spacing w:val="-2"/>
        </w:rPr>
        <w:t xml:space="preserve"> </w:t>
      </w:r>
      <w:r>
        <w:rPr>
          <w:spacing w:val="-2"/>
        </w:rPr>
        <w:t>for</w:t>
      </w:r>
      <w:r w:rsidR="00C316ED">
        <w:rPr>
          <w:rFonts w:ascii="Cambria" w:hAnsi="Cambria" w:cs="Cambria"/>
          <w:spacing w:val="-2"/>
        </w:rPr>
        <w:t xml:space="preserve"> </w:t>
      </w:r>
      <w:r>
        <w:rPr>
          <w:spacing w:val="-2"/>
        </w:rPr>
        <w:t>long-term</w:t>
      </w:r>
      <w:r w:rsidR="00C316ED">
        <w:rPr>
          <w:spacing w:val="-2"/>
        </w:rPr>
        <w:t xml:space="preserve"> </w:t>
      </w:r>
      <w:r>
        <w:t>planning.</w:t>
      </w:r>
      <w:r w:rsidR="00C316ED">
        <w:t xml:space="preserve"> </w:t>
      </w:r>
      <w:r>
        <w:t>To</w:t>
      </w:r>
      <w:r w:rsidR="00C316ED">
        <w:t xml:space="preserve"> </w:t>
      </w:r>
      <w:r>
        <w:t>ensure</w:t>
      </w:r>
      <w:r w:rsidR="00C316ED">
        <w:t xml:space="preserve"> </w:t>
      </w:r>
      <w:r>
        <w:t>consistency,</w:t>
      </w:r>
      <w:r w:rsidR="00C316ED">
        <w:t xml:space="preserve"> </w:t>
      </w:r>
      <w:r>
        <w:t>water</w:t>
      </w:r>
      <w:r w:rsidR="00C316ED">
        <w:t xml:space="preserve"> </w:t>
      </w:r>
      <w:r>
        <w:t>resource</w:t>
      </w:r>
      <w:r w:rsidR="00C316ED">
        <w:t xml:space="preserve"> </w:t>
      </w:r>
      <w:r>
        <w:t>assessment</w:t>
      </w:r>
      <w:r w:rsidR="00C316ED">
        <w:t xml:space="preserve"> </w:t>
      </w:r>
      <w:r>
        <w:t>methods</w:t>
      </w:r>
      <w:r w:rsidR="00C316ED">
        <w:t xml:space="preserve"> </w:t>
      </w:r>
      <w:r>
        <w:t>applied</w:t>
      </w:r>
      <w:r w:rsidR="00C316ED">
        <w:t xml:space="preserve"> </w:t>
      </w:r>
      <w:r>
        <w:t>in</w:t>
      </w:r>
      <w:r w:rsidR="00C316ED">
        <w:t xml:space="preserve"> </w:t>
      </w:r>
      <w:r>
        <w:t>the</w:t>
      </w:r>
      <w:r w:rsidR="00C316ED">
        <w:t xml:space="preserve"> </w:t>
      </w:r>
      <w:r>
        <w:t>LTWRA</w:t>
      </w:r>
      <w:r w:rsidR="00C316ED">
        <w:rPr>
          <w:rFonts w:ascii="Cambria" w:hAnsi="Cambria" w:cs="Cambria"/>
        </w:rPr>
        <w:t xml:space="preserve"> </w:t>
      </w:r>
      <w:r>
        <w:t>have</w:t>
      </w:r>
      <w:r w:rsidR="00C316ED">
        <w:t xml:space="preserve"> </w:t>
      </w:r>
      <w:r>
        <w:t>also</w:t>
      </w:r>
      <w:r w:rsidR="00C316ED">
        <w:t xml:space="preserve"> </w:t>
      </w:r>
      <w:r>
        <w:t>been</w:t>
      </w:r>
      <w:r w:rsidR="00C316ED">
        <w:t xml:space="preserve"> </w:t>
      </w:r>
      <w:r>
        <w:t>applied</w:t>
      </w:r>
      <w:r w:rsidR="00C316ED">
        <w:t xml:space="preserve"> </w:t>
      </w:r>
      <w:r>
        <w:t>in</w:t>
      </w:r>
      <w:r w:rsidR="00C316ED">
        <w:t xml:space="preserve"> </w:t>
      </w:r>
      <w:r>
        <w:t>the</w:t>
      </w:r>
      <w:r w:rsidR="00C316ED">
        <w:t xml:space="preserve"> </w:t>
      </w:r>
      <w:r>
        <w:t>CGRSWS,</w:t>
      </w:r>
      <w:r w:rsidR="00C316ED">
        <w:t xml:space="preserve"> </w:t>
      </w:r>
      <w:r>
        <w:t>with</w:t>
      </w:r>
      <w:r w:rsidR="00C316ED">
        <w:t xml:space="preserve"> </w:t>
      </w:r>
      <w:r>
        <w:t>refinement,</w:t>
      </w:r>
      <w:r w:rsidR="00C316ED">
        <w:t xml:space="preserve"> </w:t>
      </w:r>
      <w:r>
        <w:t>such</w:t>
      </w:r>
      <w:r w:rsidR="00C316ED">
        <w:t xml:space="preserve"> </w:t>
      </w:r>
      <w:r>
        <w:t>as</w:t>
      </w:r>
      <w:r w:rsidR="00C316ED">
        <w:t xml:space="preserve"> </w:t>
      </w:r>
      <w:r>
        <w:t>extending</w:t>
      </w:r>
      <w:r w:rsidR="00C316ED">
        <w:t xml:space="preserve"> </w:t>
      </w:r>
      <w:r>
        <w:t>data</w:t>
      </w:r>
      <w:r w:rsidR="00C316ED">
        <w:t xml:space="preserve"> </w:t>
      </w:r>
      <w:r>
        <w:t>sets</w:t>
      </w:r>
      <w:r w:rsidR="00C316ED">
        <w:t xml:space="preserve"> </w:t>
      </w:r>
      <w:r>
        <w:t>where</w:t>
      </w:r>
      <w:r w:rsidR="00C316ED">
        <w:t xml:space="preserve"> </w:t>
      </w:r>
      <w:r>
        <w:t>new</w:t>
      </w:r>
      <w:r w:rsidR="00C316ED">
        <w:t xml:space="preserve"> </w:t>
      </w:r>
      <w:r>
        <w:t>data</w:t>
      </w:r>
      <w:r w:rsidR="00C316ED">
        <w:t xml:space="preserve"> </w:t>
      </w:r>
      <w:r>
        <w:t>have</w:t>
      </w:r>
      <w:r w:rsidR="00C316ED">
        <w:t xml:space="preserve"> </w:t>
      </w:r>
      <w:r>
        <w:t>become</w:t>
      </w:r>
      <w:r w:rsidR="00C316ED">
        <w:t xml:space="preserve"> </w:t>
      </w:r>
      <w:r>
        <w:t>available.</w:t>
      </w:r>
      <w:r w:rsidR="00C316ED">
        <w:t xml:space="preserve"> </w:t>
      </w:r>
      <w:r>
        <w:t>The</w:t>
      </w:r>
      <w:r w:rsidR="00C316ED">
        <w:t xml:space="preserve"> </w:t>
      </w:r>
      <w:r>
        <w:t>LTWRA</w:t>
      </w:r>
      <w:r w:rsidR="00C316ED">
        <w:t xml:space="preserve"> </w:t>
      </w:r>
      <w:r>
        <w:t>for</w:t>
      </w:r>
      <w:r w:rsidR="00C316ED">
        <w:t xml:space="preserve"> </w:t>
      </w:r>
      <w:r>
        <w:t>northern</w:t>
      </w:r>
      <w:r w:rsidR="00C316ED">
        <w:t xml:space="preserve"> </w:t>
      </w:r>
      <w:r>
        <w:t>Victoria</w:t>
      </w:r>
      <w:r w:rsidR="00C316ED">
        <w:t xml:space="preserve"> </w:t>
      </w:r>
      <w:r>
        <w:t>is</w:t>
      </w:r>
      <w:r w:rsidR="00C316ED">
        <w:t xml:space="preserve"> </w:t>
      </w:r>
      <w:r>
        <w:t>due</w:t>
      </w:r>
      <w:r w:rsidR="00C316ED">
        <w:t xml:space="preserve"> </w:t>
      </w:r>
      <w:r>
        <w:t>to</w:t>
      </w:r>
      <w:r w:rsidR="00C316ED">
        <w:t xml:space="preserve"> </w:t>
      </w:r>
      <w:r>
        <w:t>commence</w:t>
      </w:r>
      <w:r w:rsidR="00C316ED">
        <w:t xml:space="preserve"> </w:t>
      </w:r>
      <w:r>
        <w:t>in</w:t>
      </w:r>
      <w:r w:rsidR="00C316ED">
        <w:t xml:space="preserve"> </w:t>
      </w:r>
      <w:r>
        <w:t>2025,</w:t>
      </w:r>
      <w:r w:rsidR="00C316ED">
        <w:t xml:space="preserve"> </w:t>
      </w:r>
      <w:r>
        <w:t>consistent</w:t>
      </w:r>
      <w:r w:rsidR="00C316ED">
        <w:t xml:space="preserve"> </w:t>
      </w:r>
      <w:r>
        <w:t>with</w:t>
      </w:r>
      <w:r w:rsidR="00C316ED">
        <w:t xml:space="preserve"> </w:t>
      </w:r>
      <w:r>
        <w:t>current</w:t>
      </w:r>
      <w:r w:rsidR="00C316ED">
        <w:t xml:space="preserve"> </w:t>
      </w:r>
      <w:r>
        <w:t>legislative</w:t>
      </w:r>
      <w:r w:rsidR="00C316ED">
        <w:t xml:space="preserve"> </w:t>
      </w:r>
      <w:r>
        <w:t>timelines</w:t>
      </w:r>
      <w:r w:rsidR="00C316ED">
        <w:t xml:space="preserve"> </w:t>
      </w:r>
      <w:r>
        <w:t>to</w:t>
      </w:r>
      <w:r w:rsidR="00C316ED">
        <w:t xml:space="preserve"> </w:t>
      </w:r>
      <w:r>
        <w:t>align</w:t>
      </w:r>
      <w:r w:rsidR="00C316ED">
        <w:t xml:space="preserve"> </w:t>
      </w:r>
      <w:r>
        <w:t>with</w:t>
      </w:r>
      <w:r w:rsidR="00C316ED">
        <w:t xml:space="preserve"> </w:t>
      </w:r>
      <w:r>
        <w:t>the</w:t>
      </w:r>
      <w:r w:rsidR="00C316ED">
        <w:t xml:space="preserve"> </w:t>
      </w:r>
      <w:r>
        <w:t>Murray-Darling</w:t>
      </w:r>
      <w:r w:rsidR="00C316ED">
        <w:t xml:space="preserve"> </w:t>
      </w:r>
      <w:r>
        <w:t>Basin</w:t>
      </w:r>
      <w:r w:rsidR="00C316ED">
        <w:t xml:space="preserve"> </w:t>
      </w:r>
      <w:r>
        <w:t>Plan</w:t>
      </w:r>
      <w:r w:rsidR="00C316ED">
        <w:t xml:space="preserve"> </w:t>
      </w:r>
      <w:r>
        <w:t>review</w:t>
      </w:r>
      <w:r w:rsidR="00C316ED">
        <w:t xml:space="preserve"> </w:t>
      </w:r>
      <w:r>
        <w:t>scheduled</w:t>
      </w:r>
      <w:r w:rsidR="00C316ED">
        <w:t xml:space="preserve"> </w:t>
      </w:r>
      <w:r>
        <w:t>for</w:t>
      </w:r>
      <w:r w:rsidR="00C316ED">
        <w:t xml:space="preserve"> </w:t>
      </w:r>
      <w:r>
        <w:t>2026.</w:t>
      </w:r>
    </w:p>
    <w:p w14:paraId="263BB990" w14:textId="29F13082" w:rsidR="002E1D3C" w:rsidRDefault="007D671F" w:rsidP="008A5F7E">
      <w:pPr>
        <w:pStyle w:val="Heading3"/>
      </w:pPr>
      <w:r>
        <w:t>Sustainable</w:t>
      </w:r>
      <w:r w:rsidR="00C316ED">
        <w:t xml:space="preserve"> </w:t>
      </w:r>
      <w:r>
        <w:t>Water</w:t>
      </w:r>
      <w:r w:rsidR="00C316ED">
        <w:t xml:space="preserve"> </w:t>
      </w:r>
      <w:r>
        <w:t>Strategies</w:t>
      </w:r>
      <w:r w:rsidR="00C316ED">
        <w:t xml:space="preserve"> </w:t>
      </w:r>
    </w:p>
    <w:p w14:paraId="5C4A8FBE" w14:textId="094231D3" w:rsidR="002E1D3C" w:rsidRDefault="007D671F" w:rsidP="008A5F7E">
      <w:pPr>
        <w:rPr>
          <w:spacing w:val="1"/>
        </w:rPr>
      </w:pPr>
      <w:r>
        <w:t>Sustainable</w:t>
      </w:r>
      <w:r w:rsidR="00C316ED">
        <w:t xml:space="preserve"> </w:t>
      </w:r>
      <w:r>
        <w:t>Water</w:t>
      </w:r>
      <w:r w:rsidR="00C316ED">
        <w:t xml:space="preserve"> </w:t>
      </w:r>
      <w:r>
        <w:t>Strategies</w:t>
      </w:r>
      <w:r w:rsidR="00C316ED">
        <w:t xml:space="preserve"> </w:t>
      </w:r>
      <w:r>
        <w:t>(SWSs)</w:t>
      </w:r>
      <w:r w:rsidR="00C316ED">
        <w:t xml:space="preserve"> </w:t>
      </w:r>
      <w:r>
        <w:t>are</w:t>
      </w:r>
      <w:r w:rsidR="00C316ED">
        <w:t xml:space="preserve"> </w:t>
      </w:r>
      <w:r>
        <w:t>a</w:t>
      </w:r>
      <w:r w:rsidR="00C316ED">
        <w:t xml:space="preserve"> </w:t>
      </w:r>
      <w:r>
        <w:t>legislative</w:t>
      </w:r>
      <w:r w:rsidR="00C316ED">
        <w:t xml:space="preserve"> </w:t>
      </w:r>
      <w:r>
        <w:t>requirement</w:t>
      </w:r>
      <w:r w:rsidR="00C316ED">
        <w:t xml:space="preserve"> </w:t>
      </w:r>
      <w:r>
        <w:t>under</w:t>
      </w:r>
      <w:r w:rsidR="00C316ED">
        <w:t xml:space="preserve"> </w:t>
      </w:r>
      <w:r>
        <w:t>Division</w:t>
      </w:r>
      <w:r w:rsidR="00C316ED">
        <w:t xml:space="preserve"> </w:t>
      </w:r>
      <w:r>
        <w:t>1B</w:t>
      </w:r>
      <w:r w:rsidR="00C316ED">
        <w:t xml:space="preserve"> </w:t>
      </w:r>
      <w:r>
        <w:t>of</w:t>
      </w:r>
      <w:r w:rsidR="00C316ED">
        <w:t xml:space="preserve"> </w:t>
      </w:r>
      <w:r>
        <w:t>the</w:t>
      </w:r>
      <w:r w:rsidR="00C316ED">
        <w:t xml:space="preserve"> </w:t>
      </w:r>
      <w:r w:rsidRPr="008A5F7E">
        <w:rPr>
          <w:i/>
          <w:iCs/>
        </w:rPr>
        <w:t>Water</w:t>
      </w:r>
      <w:r w:rsidR="00C316ED" w:rsidRPr="008A5F7E">
        <w:rPr>
          <w:i/>
          <w:iCs/>
        </w:rPr>
        <w:t xml:space="preserve"> </w:t>
      </w:r>
      <w:r w:rsidRPr="008A5F7E">
        <w:rPr>
          <w:i/>
          <w:iCs/>
        </w:rPr>
        <w:t>Act</w:t>
      </w:r>
      <w:r w:rsidR="00C316ED" w:rsidRPr="008A5F7E">
        <w:rPr>
          <w:i/>
          <w:iCs/>
        </w:rPr>
        <w:t xml:space="preserve"> </w:t>
      </w:r>
      <w:r w:rsidRPr="008A5F7E">
        <w:rPr>
          <w:i/>
          <w:iCs/>
        </w:rPr>
        <w:t>1989</w:t>
      </w:r>
      <w:r w:rsidR="00C316ED">
        <w:t xml:space="preserve"> </w:t>
      </w:r>
      <w:r>
        <w:t>and</w:t>
      </w:r>
      <w:r w:rsidR="00C316ED">
        <w:t xml:space="preserve"> </w:t>
      </w:r>
      <w:r>
        <w:t>fulfil</w:t>
      </w:r>
      <w:r w:rsidR="00C316ED">
        <w:t xml:space="preserve"> </w:t>
      </w:r>
      <w:r>
        <w:t>Victoria’s</w:t>
      </w:r>
      <w:r w:rsidR="00C316ED">
        <w:t xml:space="preserve"> </w:t>
      </w:r>
      <w:r>
        <w:t>commitment</w:t>
      </w:r>
      <w:r w:rsidR="00C316ED">
        <w:t xml:space="preserve"> </w:t>
      </w:r>
      <w:r>
        <w:t>under</w:t>
      </w:r>
      <w:r w:rsidR="00C316ED">
        <w:t xml:space="preserve"> </w:t>
      </w:r>
      <w:r>
        <w:t>the</w:t>
      </w:r>
      <w:r w:rsidR="00C316ED">
        <w:t xml:space="preserve"> </w:t>
      </w:r>
      <w:r>
        <w:t>National</w:t>
      </w:r>
      <w:r w:rsidR="00C316ED">
        <w:t xml:space="preserve"> </w:t>
      </w:r>
      <w:r>
        <w:t>Water</w:t>
      </w:r>
      <w:r w:rsidR="00C316ED">
        <w:t xml:space="preserve"> </w:t>
      </w:r>
      <w:r>
        <w:t>Initiative</w:t>
      </w:r>
      <w:r w:rsidR="00C316ED">
        <w:t xml:space="preserve"> </w:t>
      </w:r>
      <w:r>
        <w:t>to</w:t>
      </w:r>
      <w:r w:rsidR="00C316ED">
        <w:t xml:space="preserve"> </w:t>
      </w:r>
      <w:r>
        <w:t>carry</w:t>
      </w:r>
      <w:r w:rsidR="00C316ED">
        <w:t xml:space="preserve"> </w:t>
      </w:r>
      <w:r>
        <w:t>out</w:t>
      </w:r>
      <w:r w:rsidR="00C316ED">
        <w:t xml:space="preserve"> </w:t>
      </w:r>
      <w:r>
        <w:t>open,</w:t>
      </w:r>
      <w:r w:rsidR="00C316ED">
        <w:t xml:space="preserve"> </w:t>
      </w:r>
      <w:r>
        <w:t>statutory-based</w:t>
      </w:r>
      <w:r w:rsidR="00C316ED">
        <w:t xml:space="preserve"> </w:t>
      </w:r>
      <w:r>
        <w:t>water</w:t>
      </w:r>
      <w:r w:rsidR="00C316ED">
        <w:t xml:space="preserve"> </w:t>
      </w:r>
      <w:r>
        <w:t>planning.</w:t>
      </w:r>
      <w:r w:rsidR="00C316ED">
        <w:t xml:space="preserve"> </w:t>
      </w:r>
      <w:r>
        <w:t>Four</w:t>
      </w:r>
      <w:r w:rsidR="00C316ED">
        <w:t xml:space="preserve"> </w:t>
      </w:r>
      <w:r>
        <w:t>SWSs</w:t>
      </w:r>
      <w:r w:rsidR="00C316ED">
        <w:t xml:space="preserve"> </w:t>
      </w:r>
      <w:r>
        <w:t>covering</w:t>
      </w:r>
      <w:r w:rsidR="00C316ED">
        <w:t xml:space="preserve"> </w:t>
      </w:r>
      <w:r>
        <w:t>the</w:t>
      </w:r>
      <w:r w:rsidR="00C316ED">
        <w:t xml:space="preserve"> </w:t>
      </w:r>
      <w:r>
        <w:t>state</w:t>
      </w:r>
      <w:r w:rsidR="00C316ED">
        <w:t xml:space="preserve"> </w:t>
      </w:r>
      <w:r>
        <w:t>were</w:t>
      </w:r>
      <w:r w:rsidR="00C316ED">
        <w:t xml:space="preserve"> </w:t>
      </w:r>
      <w:r>
        <w:t>produced</w:t>
      </w:r>
      <w:r w:rsidR="00C316ED">
        <w:t xml:space="preserve"> </w:t>
      </w:r>
      <w:r>
        <w:t>between</w:t>
      </w:r>
      <w:r w:rsidR="00C316ED">
        <w:t xml:space="preserve"> </w:t>
      </w:r>
      <w:r>
        <w:t>2006</w:t>
      </w:r>
      <w:r w:rsidR="00C316ED">
        <w:t xml:space="preserve"> </w:t>
      </w:r>
      <w:r>
        <w:t>and</w:t>
      </w:r>
      <w:r w:rsidR="00C316ED">
        <w:t xml:space="preserve"> </w:t>
      </w:r>
      <w:r>
        <w:t>2011.</w:t>
      </w:r>
      <w:r w:rsidR="00C316ED">
        <w:t xml:space="preserve"> </w:t>
      </w:r>
      <w:r>
        <w:t>These</w:t>
      </w:r>
      <w:r w:rsidR="00C316ED">
        <w:t xml:space="preserve"> </w:t>
      </w:r>
      <w:r>
        <w:t>strategies</w:t>
      </w:r>
      <w:r w:rsidR="00C316ED">
        <w:t xml:space="preserve"> </w:t>
      </w:r>
      <w:r>
        <w:t>set</w:t>
      </w:r>
      <w:r w:rsidR="00C316ED">
        <w:t xml:space="preserve"> </w:t>
      </w:r>
      <w:r>
        <w:t>out</w:t>
      </w:r>
      <w:r w:rsidR="00C316ED">
        <w:t xml:space="preserve"> </w:t>
      </w:r>
      <w:r>
        <w:t>long-term</w:t>
      </w:r>
      <w:r w:rsidR="00C316ED">
        <w:t xml:space="preserve"> </w:t>
      </w:r>
      <w:r>
        <w:t>plans</w:t>
      </w:r>
      <w:r w:rsidR="00C316ED">
        <w:t xml:space="preserve"> </w:t>
      </w:r>
      <w:r>
        <w:t>to</w:t>
      </w:r>
      <w:r w:rsidR="00C316ED">
        <w:t xml:space="preserve"> </w:t>
      </w:r>
      <w:r>
        <w:t>secure</w:t>
      </w:r>
      <w:r w:rsidR="00C316ED">
        <w:t xml:space="preserve"> </w:t>
      </w:r>
      <w:r>
        <w:t>each</w:t>
      </w:r>
      <w:r w:rsidR="00C316ED">
        <w:t xml:space="preserve"> </w:t>
      </w:r>
      <w:r>
        <w:t>region’s</w:t>
      </w:r>
      <w:r w:rsidR="00C316ED">
        <w:t xml:space="preserve"> </w:t>
      </w:r>
      <w:r>
        <w:t>water</w:t>
      </w:r>
      <w:r w:rsidR="00C316ED">
        <w:t xml:space="preserve"> </w:t>
      </w:r>
      <w:r>
        <w:t>future,</w:t>
      </w:r>
      <w:r w:rsidR="00C316ED">
        <w:t xml:space="preserve"> </w:t>
      </w:r>
      <w:r>
        <w:t>identifying</w:t>
      </w:r>
      <w:r w:rsidR="00C316ED">
        <w:t xml:space="preserve"> </w:t>
      </w:r>
      <w:r>
        <w:t>and</w:t>
      </w:r>
      <w:r w:rsidR="00C316ED">
        <w:t xml:space="preserve"> </w:t>
      </w:r>
      <w:r>
        <w:t>managing</w:t>
      </w:r>
      <w:r w:rsidR="00C316ED">
        <w:t xml:space="preserve"> </w:t>
      </w:r>
      <w:r>
        <w:t>threats</w:t>
      </w:r>
      <w:r w:rsidR="00C316ED">
        <w:t xml:space="preserve"> </w:t>
      </w:r>
      <w:r>
        <w:t>to</w:t>
      </w:r>
      <w:r w:rsidR="00C316ED">
        <w:t xml:space="preserve"> </w:t>
      </w:r>
      <w:r>
        <w:t>the</w:t>
      </w:r>
      <w:r w:rsidR="00C316ED">
        <w:t xml:space="preserve"> </w:t>
      </w:r>
      <w:r>
        <w:t>supply</w:t>
      </w:r>
      <w:r w:rsidR="00C316ED">
        <w:t xml:space="preserve"> </w:t>
      </w:r>
      <w:r>
        <w:t>and</w:t>
      </w:r>
      <w:r w:rsidR="00C316ED">
        <w:t xml:space="preserve"> </w:t>
      </w:r>
      <w:r>
        <w:t>quality</w:t>
      </w:r>
      <w:r w:rsidR="00C316ED">
        <w:t xml:space="preserve"> </w:t>
      </w:r>
      <w:r>
        <w:t>of</w:t>
      </w:r>
      <w:r w:rsidR="00C316ED">
        <w:t xml:space="preserve"> </w:t>
      </w:r>
      <w:r>
        <w:t>the</w:t>
      </w:r>
      <w:r w:rsidR="00C316ED">
        <w:t xml:space="preserve"> </w:t>
      </w:r>
      <w:r>
        <w:t>region’s</w:t>
      </w:r>
      <w:r w:rsidR="00C316ED">
        <w:t xml:space="preserve"> </w:t>
      </w:r>
      <w:r>
        <w:t>water</w:t>
      </w:r>
      <w:r w:rsidR="00C316ED">
        <w:t xml:space="preserve"> </w:t>
      </w:r>
      <w:r>
        <w:t>resources</w:t>
      </w:r>
      <w:r w:rsidR="00C316ED">
        <w:t xml:space="preserve"> </w:t>
      </w:r>
      <w:r>
        <w:t>and</w:t>
      </w:r>
      <w:r w:rsidR="00C316ED">
        <w:t xml:space="preserve"> </w:t>
      </w:r>
      <w:r>
        <w:t>identifying</w:t>
      </w:r>
      <w:r w:rsidR="00C316ED">
        <w:t xml:space="preserve"> </w:t>
      </w:r>
      <w:r>
        <w:t>ways</w:t>
      </w:r>
      <w:r w:rsidR="00C316ED">
        <w:t xml:space="preserve"> </w:t>
      </w:r>
      <w:r>
        <w:t>to</w:t>
      </w:r>
      <w:r w:rsidR="00C316ED">
        <w:t xml:space="preserve"> </w:t>
      </w:r>
      <w:r>
        <w:t>improve</w:t>
      </w:r>
      <w:r w:rsidR="00C316ED">
        <w:t xml:space="preserve"> </w:t>
      </w:r>
      <w:r>
        <w:t>waterway</w:t>
      </w:r>
      <w:r w:rsidR="00C316ED">
        <w:t xml:space="preserve"> </w:t>
      </w:r>
      <w:r>
        <w:t>health.</w:t>
      </w:r>
      <w:r w:rsidR="00C316ED">
        <w:t xml:space="preserve"> </w:t>
      </w:r>
      <w:r>
        <w:rPr>
          <w:spacing w:val="-1"/>
        </w:rPr>
        <w:t>Opportunities</w:t>
      </w:r>
      <w:r w:rsidR="00C316ED">
        <w:rPr>
          <w:spacing w:val="-1"/>
        </w:rPr>
        <w:t xml:space="preserve"> </w:t>
      </w:r>
      <w:r>
        <w:rPr>
          <w:spacing w:val="-1"/>
        </w:rPr>
        <w:t>for</w:t>
      </w:r>
      <w:r w:rsidR="00C316ED">
        <w:rPr>
          <w:spacing w:val="-1"/>
        </w:rPr>
        <w:t xml:space="preserve"> </w:t>
      </w:r>
      <w:r>
        <w:rPr>
          <w:spacing w:val="-1"/>
        </w:rPr>
        <w:t>achieving</w:t>
      </w:r>
      <w:r w:rsidR="00C316ED">
        <w:rPr>
          <w:spacing w:val="-1"/>
        </w:rPr>
        <w:t xml:space="preserve"> </w:t>
      </w:r>
      <w:r>
        <w:rPr>
          <w:spacing w:val="-1"/>
        </w:rPr>
        <w:t>shared</w:t>
      </w:r>
      <w:r w:rsidR="00C316ED">
        <w:rPr>
          <w:spacing w:val="-1"/>
        </w:rPr>
        <w:t xml:space="preserve"> </w:t>
      </w:r>
      <w:r>
        <w:rPr>
          <w:spacing w:val="-1"/>
        </w:rPr>
        <w:t>benefits,</w:t>
      </w:r>
      <w:r w:rsidR="00C316ED">
        <w:rPr>
          <w:spacing w:val="-1"/>
        </w:rPr>
        <w:t xml:space="preserve"> </w:t>
      </w:r>
      <w:r>
        <w:rPr>
          <w:spacing w:val="-1"/>
        </w:rPr>
        <w:t>including</w:t>
      </w:r>
      <w:r w:rsidR="00C316ED">
        <w:rPr>
          <w:spacing w:val="-1"/>
        </w:rPr>
        <w:t xml:space="preserve"> </w:t>
      </w:r>
      <w:r>
        <w:rPr>
          <w:spacing w:val="1"/>
        </w:rPr>
        <w:t>those</w:t>
      </w:r>
      <w:r w:rsidR="00C316ED">
        <w:rPr>
          <w:spacing w:val="1"/>
        </w:rPr>
        <w:t xml:space="preserve"> </w:t>
      </w:r>
      <w:r>
        <w:rPr>
          <w:spacing w:val="1"/>
        </w:rPr>
        <w:t>related</w:t>
      </w:r>
      <w:r w:rsidR="00C316ED">
        <w:rPr>
          <w:spacing w:val="1"/>
        </w:rPr>
        <w:t xml:space="preserve"> </w:t>
      </w:r>
      <w:r>
        <w:rPr>
          <w:spacing w:val="1"/>
        </w:rPr>
        <w:t>to</w:t>
      </w:r>
      <w:r w:rsidR="00C316ED">
        <w:rPr>
          <w:spacing w:val="1"/>
        </w:rPr>
        <w:t xml:space="preserve"> </w:t>
      </w:r>
      <w:r>
        <w:rPr>
          <w:spacing w:val="1"/>
        </w:rPr>
        <w:t>Aboriginal</w:t>
      </w:r>
      <w:r w:rsidR="00C316ED">
        <w:rPr>
          <w:spacing w:val="1"/>
        </w:rPr>
        <w:t xml:space="preserve"> </w:t>
      </w:r>
      <w:r>
        <w:rPr>
          <w:spacing w:val="1"/>
        </w:rPr>
        <w:t>values</w:t>
      </w:r>
      <w:r w:rsidR="00C316ED">
        <w:rPr>
          <w:spacing w:val="1"/>
        </w:rPr>
        <w:t xml:space="preserve"> </w:t>
      </w:r>
      <w:r>
        <w:rPr>
          <w:spacing w:val="1"/>
        </w:rPr>
        <w:t>of</w:t>
      </w:r>
      <w:r w:rsidR="00C316ED">
        <w:rPr>
          <w:spacing w:val="1"/>
        </w:rPr>
        <w:t xml:space="preserve"> </w:t>
      </w:r>
      <w:r>
        <w:rPr>
          <w:spacing w:val="1"/>
        </w:rPr>
        <w:t>water</w:t>
      </w:r>
      <w:r w:rsidR="00C316ED">
        <w:rPr>
          <w:spacing w:val="1"/>
        </w:rPr>
        <w:t xml:space="preserve"> </w:t>
      </w:r>
      <w:r>
        <w:rPr>
          <w:spacing w:val="1"/>
        </w:rPr>
        <w:t>and</w:t>
      </w:r>
      <w:r w:rsidR="00C316ED">
        <w:rPr>
          <w:spacing w:val="1"/>
        </w:rPr>
        <w:t xml:space="preserve"> </w:t>
      </w:r>
      <w:r>
        <w:rPr>
          <w:spacing w:val="1"/>
        </w:rPr>
        <w:t>recreational</w:t>
      </w:r>
      <w:r w:rsidR="00C316ED">
        <w:rPr>
          <w:spacing w:val="1"/>
        </w:rPr>
        <w:t xml:space="preserve"> </w:t>
      </w:r>
      <w:r>
        <w:rPr>
          <w:spacing w:val="1"/>
        </w:rPr>
        <w:t>values,</w:t>
      </w:r>
      <w:r w:rsidR="00C316ED">
        <w:rPr>
          <w:spacing w:val="1"/>
        </w:rPr>
        <w:t xml:space="preserve"> </w:t>
      </w:r>
      <w:r>
        <w:rPr>
          <w:spacing w:val="1"/>
        </w:rPr>
        <w:t>are</w:t>
      </w:r>
      <w:r w:rsidR="00C316ED">
        <w:rPr>
          <w:spacing w:val="1"/>
        </w:rPr>
        <w:t xml:space="preserve"> </w:t>
      </w:r>
      <w:r>
        <w:rPr>
          <w:spacing w:val="1"/>
        </w:rPr>
        <w:t>also</w:t>
      </w:r>
      <w:r w:rsidR="00C316ED">
        <w:rPr>
          <w:spacing w:val="1"/>
        </w:rPr>
        <w:t xml:space="preserve"> </w:t>
      </w:r>
      <w:r>
        <w:rPr>
          <w:spacing w:val="1"/>
        </w:rPr>
        <w:t>considered.</w:t>
      </w:r>
      <w:r w:rsidR="00C316ED">
        <w:rPr>
          <w:spacing w:val="1"/>
        </w:rPr>
        <w:t xml:space="preserve"> </w:t>
      </w:r>
    </w:p>
    <w:p w14:paraId="52BE4FD0" w14:textId="453446CD" w:rsidR="002E1D3C" w:rsidRPr="008A5F7E" w:rsidRDefault="007D671F" w:rsidP="008A5F7E">
      <w:r w:rsidRPr="008A5F7E">
        <w:rPr>
          <w:i/>
          <w:iCs/>
        </w:rPr>
        <w:t>Water</w:t>
      </w:r>
      <w:r w:rsidR="00C316ED" w:rsidRPr="008A5F7E">
        <w:rPr>
          <w:i/>
          <w:iCs/>
        </w:rPr>
        <w:t xml:space="preserve"> </w:t>
      </w:r>
      <w:r w:rsidRPr="008A5F7E">
        <w:rPr>
          <w:i/>
          <w:iCs/>
        </w:rPr>
        <w:t>for</w:t>
      </w:r>
      <w:r w:rsidR="00C316ED" w:rsidRPr="008A5F7E">
        <w:rPr>
          <w:i/>
          <w:iCs/>
        </w:rPr>
        <w:t xml:space="preserve"> </w:t>
      </w:r>
      <w:r w:rsidRPr="008A5F7E">
        <w:rPr>
          <w:i/>
          <w:iCs/>
        </w:rPr>
        <w:t>Victoria</w:t>
      </w:r>
      <w:r w:rsidR="00C316ED">
        <w:rPr>
          <w:spacing w:val="1"/>
        </w:rPr>
        <w:t xml:space="preserve"> </w:t>
      </w:r>
      <w:r>
        <w:rPr>
          <w:spacing w:val="1"/>
        </w:rPr>
        <w:t>(</w:t>
      </w:r>
      <w:r w:rsidRPr="008A5F7E">
        <w:t>2016)</w:t>
      </w:r>
      <w:r w:rsidR="00C316ED" w:rsidRPr="008A5F7E">
        <w:t xml:space="preserve"> </w:t>
      </w:r>
      <w:r w:rsidRPr="008A5F7E">
        <w:t>commits</w:t>
      </w:r>
      <w:r w:rsidR="00C316ED" w:rsidRPr="008A5F7E">
        <w:t xml:space="preserve"> </w:t>
      </w:r>
      <w:r w:rsidRPr="008A5F7E">
        <w:t>to</w:t>
      </w:r>
      <w:r w:rsidR="00C316ED" w:rsidRPr="008A5F7E">
        <w:t xml:space="preserve"> </w:t>
      </w:r>
      <w:r w:rsidRPr="008A5F7E">
        <w:t>maintaining</w:t>
      </w:r>
      <w:r w:rsidR="00C316ED" w:rsidRPr="008A5F7E">
        <w:t xml:space="preserve"> </w:t>
      </w:r>
      <w:r w:rsidRPr="008A5F7E">
        <w:t>Victoria’s</w:t>
      </w:r>
      <w:r w:rsidR="00C316ED" w:rsidRPr="008A5F7E">
        <w:t xml:space="preserve"> </w:t>
      </w:r>
      <w:r w:rsidRPr="008A5F7E">
        <w:t>planning</w:t>
      </w:r>
      <w:r w:rsidR="00C316ED" w:rsidRPr="008A5F7E">
        <w:t xml:space="preserve"> </w:t>
      </w:r>
      <w:r w:rsidRPr="008A5F7E">
        <w:t>framework,</w:t>
      </w:r>
      <w:r w:rsidR="00C316ED" w:rsidRPr="008A5F7E">
        <w:t xml:space="preserve"> </w:t>
      </w:r>
      <w:r w:rsidRPr="008A5F7E">
        <w:t>including</w:t>
      </w:r>
      <w:r w:rsidR="00C316ED" w:rsidRPr="008A5F7E">
        <w:t xml:space="preserve"> </w:t>
      </w:r>
      <w:r w:rsidRPr="008A5F7E">
        <w:t>the</w:t>
      </w:r>
      <w:r w:rsidR="00C316ED" w:rsidRPr="008A5F7E">
        <w:t xml:space="preserve"> </w:t>
      </w:r>
      <w:r w:rsidRPr="008A5F7E">
        <w:t>role</w:t>
      </w:r>
      <w:r w:rsidR="00C316ED" w:rsidRPr="008A5F7E">
        <w:t xml:space="preserve"> </w:t>
      </w:r>
      <w:r w:rsidRPr="008A5F7E">
        <w:t>of</w:t>
      </w:r>
      <w:r w:rsidR="00C316ED" w:rsidRPr="008A5F7E">
        <w:t xml:space="preserve"> </w:t>
      </w:r>
      <w:r w:rsidRPr="008A5F7E">
        <w:t>SWSs.</w:t>
      </w:r>
      <w:r w:rsidR="00C316ED" w:rsidRPr="008A5F7E">
        <w:t xml:space="preserve"> </w:t>
      </w:r>
      <w:r w:rsidRPr="008A5F7E">
        <w:t>The</w:t>
      </w:r>
      <w:r w:rsidR="00C316ED" w:rsidRPr="008A5F7E">
        <w:t xml:space="preserve"> </w:t>
      </w:r>
      <w:r w:rsidRPr="008A5F7E">
        <w:t>CGRSWS</w:t>
      </w:r>
      <w:r w:rsidR="00C316ED" w:rsidRPr="008A5F7E">
        <w:t xml:space="preserve"> </w:t>
      </w:r>
      <w:r w:rsidRPr="008A5F7E">
        <w:t>was</w:t>
      </w:r>
      <w:r w:rsidR="00C316ED" w:rsidRPr="008A5F7E">
        <w:t xml:space="preserve"> </w:t>
      </w:r>
      <w:r w:rsidRPr="008A5F7E">
        <w:t>launched</w:t>
      </w:r>
      <w:r w:rsidR="00C316ED" w:rsidRPr="008A5F7E">
        <w:t xml:space="preserve"> </w:t>
      </w:r>
      <w:r w:rsidRPr="008A5F7E">
        <w:t>by</w:t>
      </w:r>
      <w:r w:rsidR="00C316ED" w:rsidRPr="008A5F7E">
        <w:t xml:space="preserve"> </w:t>
      </w:r>
      <w:r w:rsidRPr="008A5F7E">
        <w:t>the</w:t>
      </w:r>
      <w:r w:rsidR="00C316ED" w:rsidRPr="008A5F7E">
        <w:t xml:space="preserve"> </w:t>
      </w:r>
      <w:r w:rsidRPr="008A5F7E">
        <w:t>Minister</w:t>
      </w:r>
      <w:r w:rsidR="00C316ED" w:rsidRPr="008A5F7E">
        <w:t xml:space="preserve"> </w:t>
      </w:r>
      <w:r w:rsidRPr="008A5F7E">
        <w:t>for</w:t>
      </w:r>
      <w:r w:rsidR="00C316ED" w:rsidRPr="008A5F7E">
        <w:t xml:space="preserve"> </w:t>
      </w:r>
      <w:r w:rsidRPr="008A5F7E">
        <w:t>Water</w:t>
      </w:r>
      <w:r w:rsidR="00C316ED" w:rsidRPr="008A5F7E">
        <w:t xml:space="preserve"> </w:t>
      </w:r>
      <w:r w:rsidRPr="008A5F7E">
        <w:t>on</w:t>
      </w:r>
      <w:r w:rsidR="00C316ED" w:rsidRPr="008A5F7E">
        <w:t xml:space="preserve"> </w:t>
      </w:r>
      <w:r w:rsidRPr="008A5F7E">
        <w:t>5</w:t>
      </w:r>
      <w:r w:rsidR="00C316ED" w:rsidRPr="008A5F7E">
        <w:t xml:space="preserve"> </w:t>
      </w:r>
      <w:r w:rsidRPr="008A5F7E">
        <w:t>September</w:t>
      </w:r>
      <w:r w:rsidR="00C316ED" w:rsidRPr="008A5F7E">
        <w:t xml:space="preserve"> </w:t>
      </w:r>
      <w:r w:rsidRPr="008A5F7E">
        <w:t>2022.</w:t>
      </w:r>
      <w:r w:rsidR="00C316ED" w:rsidRPr="008A5F7E">
        <w:t xml:space="preserve"> </w:t>
      </w:r>
      <w:r w:rsidRPr="008A5F7E">
        <w:t>The</w:t>
      </w:r>
      <w:r w:rsidR="00C316ED" w:rsidRPr="008A5F7E">
        <w:t xml:space="preserve"> </w:t>
      </w:r>
      <w:r w:rsidRPr="008A5F7E">
        <w:t>Strategy</w:t>
      </w:r>
      <w:r w:rsidR="00C316ED" w:rsidRPr="008A5F7E">
        <w:t xml:space="preserve"> </w:t>
      </w:r>
      <w:r w:rsidRPr="008A5F7E">
        <w:t>outlines</w:t>
      </w:r>
      <w:r w:rsidR="00C316ED" w:rsidRPr="008A5F7E">
        <w:t xml:space="preserve"> </w:t>
      </w:r>
      <w:r w:rsidRPr="008A5F7E">
        <w:t>a</w:t>
      </w:r>
      <w:r w:rsidR="00C316ED" w:rsidRPr="008A5F7E">
        <w:t xml:space="preserve"> </w:t>
      </w:r>
      <w:r w:rsidRPr="008A5F7E">
        <w:t>pathway</w:t>
      </w:r>
      <w:r w:rsidR="00C316ED" w:rsidRPr="008A5F7E">
        <w:t xml:space="preserve"> </w:t>
      </w:r>
      <w:r w:rsidRPr="008A5F7E">
        <w:t>to</w:t>
      </w:r>
      <w:r w:rsidR="00C316ED" w:rsidRPr="008A5F7E">
        <w:t xml:space="preserve"> </w:t>
      </w:r>
      <w:r w:rsidRPr="008A5F7E">
        <w:t>secure</w:t>
      </w:r>
      <w:r w:rsidR="00C316ED" w:rsidRPr="008A5F7E">
        <w:t xml:space="preserve"> </w:t>
      </w:r>
      <w:r w:rsidRPr="008A5F7E">
        <w:t>the</w:t>
      </w:r>
      <w:r w:rsidR="00C316ED" w:rsidRPr="008A5F7E">
        <w:t xml:space="preserve"> </w:t>
      </w:r>
      <w:r w:rsidRPr="008A5F7E">
        <w:t>region’s</w:t>
      </w:r>
      <w:r w:rsidR="00C316ED" w:rsidRPr="008A5F7E">
        <w:t xml:space="preserve"> </w:t>
      </w:r>
      <w:r w:rsidRPr="008A5F7E">
        <w:t>water</w:t>
      </w:r>
      <w:r w:rsidR="00C316ED" w:rsidRPr="008A5F7E">
        <w:t xml:space="preserve"> </w:t>
      </w:r>
      <w:r w:rsidRPr="008A5F7E">
        <w:t>future</w:t>
      </w:r>
      <w:r w:rsidR="00C316ED" w:rsidRPr="008A5F7E">
        <w:t xml:space="preserve"> </w:t>
      </w:r>
      <w:r w:rsidRPr="008A5F7E">
        <w:t>over</w:t>
      </w:r>
      <w:r w:rsidR="00C316ED" w:rsidRPr="008A5F7E">
        <w:t xml:space="preserve"> </w:t>
      </w:r>
      <w:r w:rsidRPr="008A5F7E">
        <w:t>the</w:t>
      </w:r>
      <w:r w:rsidR="00C316ED" w:rsidRPr="008A5F7E">
        <w:t xml:space="preserve"> </w:t>
      </w:r>
      <w:r w:rsidRPr="008A5F7E">
        <w:t>next</w:t>
      </w:r>
      <w:r w:rsidR="00C316ED" w:rsidRPr="008A5F7E">
        <w:t xml:space="preserve"> </w:t>
      </w:r>
      <w:r w:rsidRPr="008A5F7E">
        <w:t>50</w:t>
      </w:r>
      <w:r w:rsidR="00C316ED" w:rsidRPr="008A5F7E">
        <w:t xml:space="preserve"> </w:t>
      </w:r>
      <w:r w:rsidRPr="008A5F7E">
        <w:t>years</w:t>
      </w:r>
      <w:r w:rsidR="00C316ED" w:rsidRPr="008A5F7E">
        <w:t xml:space="preserve"> </w:t>
      </w:r>
      <w:r w:rsidRPr="008A5F7E">
        <w:t>given</w:t>
      </w:r>
      <w:r w:rsidR="00C316ED" w:rsidRPr="008A5F7E">
        <w:t xml:space="preserve"> </w:t>
      </w:r>
      <w:r w:rsidRPr="008A5F7E">
        <w:t>the</w:t>
      </w:r>
      <w:r w:rsidR="00C316ED" w:rsidRPr="008A5F7E">
        <w:t xml:space="preserve"> </w:t>
      </w:r>
      <w:r w:rsidRPr="008A5F7E">
        <w:t>current</w:t>
      </w:r>
      <w:r w:rsidR="00C316ED" w:rsidRPr="008A5F7E">
        <w:t xml:space="preserve"> </w:t>
      </w:r>
      <w:r w:rsidRPr="008A5F7E">
        <w:t>estimate</w:t>
      </w:r>
      <w:r w:rsidR="00C316ED" w:rsidRPr="008A5F7E">
        <w:t xml:space="preserve"> </w:t>
      </w:r>
      <w:r w:rsidRPr="008A5F7E">
        <w:t>that</w:t>
      </w:r>
      <w:r w:rsidR="00C316ED" w:rsidRPr="008A5F7E">
        <w:t xml:space="preserve"> </w:t>
      </w:r>
      <w:r w:rsidRPr="008A5F7E">
        <w:t>the</w:t>
      </w:r>
      <w:r w:rsidR="00C316ED" w:rsidRPr="008A5F7E">
        <w:t xml:space="preserve"> </w:t>
      </w:r>
      <w:r w:rsidRPr="008A5F7E">
        <w:t>region’s</w:t>
      </w:r>
      <w:r w:rsidR="00C316ED" w:rsidRPr="008A5F7E">
        <w:t xml:space="preserve"> </w:t>
      </w:r>
      <w:r w:rsidRPr="008A5F7E">
        <w:t>water</w:t>
      </w:r>
      <w:r w:rsidR="00C316ED" w:rsidRPr="008A5F7E">
        <w:t xml:space="preserve"> </w:t>
      </w:r>
      <w:r w:rsidRPr="008A5F7E">
        <w:t>needs</w:t>
      </w:r>
      <w:r w:rsidR="00C316ED" w:rsidRPr="008A5F7E">
        <w:t xml:space="preserve"> </w:t>
      </w:r>
      <w:r w:rsidRPr="008A5F7E">
        <w:t>will</w:t>
      </w:r>
      <w:r w:rsidR="00C316ED" w:rsidRPr="008A5F7E">
        <w:t xml:space="preserve"> </w:t>
      </w:r>
      <w:r w:rsidRPr="008A5F7E">
        <w:t>double</w:t>
      </w:r>
      <w:r w:rsidR="00C316ED" w:rsidRPr="008A5F7E">
        <w:t xml:space="preserve"> </w:t>
      </w:r>
      <w:r w:rsidRPr="008A5F7E">
        <w:t>in</w:t>
      </w:r>
      <w:r w:rsidR="00C316ED" w:rsidRPr="008A5F7E">
        <w:t xml:space="preserve"> </w:t>
      </w:r>
      <w:r w:rsidRPr="008A5F7E">
        <w:t>the</w:t>
      </w:r>
      <w:r w:rsidR="00C316ED" w:rsidRPr="008A5F7E">
        <w:t xml:space="preserve"> </w:t>
      </w:r>
      <w:r w:rsidRPr="008A5F7E">
        <w:t>next</w:t>
      </w:r>
      <w:r w:rsidR="00C316ED" w:rsidRPr="008A5F7E">
        <w:t xml:space="preserve"> </w:t>
      </w:r>
      <w:r w:rsidRPr="008A5F7E">
        <w:t>50</w:t>
      </w:r>
      <w:r w:rsidR="00C316ED" w:rsidRPr="008A5F7E">
        <w:t xml:space="preserve"> </w:t>
      </w:r>
      <w:r w:rsidRPr="008A5F7E">
        <w:t>years.</w:t>
      </w:r>
      <w:r w:rsidR="00C316ED" w:rsidRPr="008A5F7E">
        <w:t xml:space="preserve"> </w:t>
      </w:r>
      <w:r w:rsidRPr="008A5F7E">
        <w:t>It</w:t>
      </w:r>
      <w:r w:rsidR="00C316ED" w:rsidRPr="008A5F7E">
        <w:t xml:space="preserve"> </w:t>
      </w:r>
      <w:r w:rsidRPr="008A5F7E">
        <w:t>also</w:t>
      </w:r>
      <w:r w:rsidR="00C316ED" w:rsidRPr="008A5F7E">
        <w:t xml:space="preserve"> </w:t>
      </w:r>
      <w:r w:rsidRPr="008A5F7E">
        <w:t>replaces</w:t>
      </w:r>
      <w:r w:rsidR="00C316ED" w:rsidRPr="008A5F7E">
        <w:t xml:space="preserve"> </w:t>
      </w:r>
      <w:r w:rsidRPr="008A5F7E">
        <w:t>and</w:t>
      </w:r>
      <w:r w:rsidR="00C316ED" w:rsidRPr="008A5F7E">
        <w:t xml:space="preserve"> </w:t>
      </w:r>
      <w:r w:rsidRPr="008A5F7E">
        <w:t>combines</w:t>
      </w:r>
      <w:r w:rsidR="00C316ED" w:rsidRPr="008A5F7E">
        <w:t xml:space="preserve"> </w:t>
      </w:r>
      <w:r w:rsidRPr="008A5F7E">
        <w:t>both</w:t>
      </w:r>
      <w:r w:rsidR="00C316ED" w:rsidRPr="008A5F7E">
        <w:t xml:space="preserve"> </w:t>
      </w:r>
      <w:r w:rsidRPr="008A5F7E">
        <w:t>the</w:t>
      </w:r>
      <w:r w:rsidR="00C316ED" w:rsidRPr="008A5F7E">
        <w:t xml:space="preserve"> </w:t>
      </w:r>
      <w:r w:rsidRPr="008A5F7E">
        <w:t>Central</w:t>
      </w:r>
      <w:r w:rsidR="00C316ED" w:rsidRPr="008A5F7E">
        <w:t xml:space="preserve"> </w:t>
      </w:r>
      <w:r w:rsidRPr="008A5F7E">
        <w:t>Region</w:t>
      </w:r>
      <w:r w:rsidR="00C316ED" w:rsidRPr="008A5F7E">
        <w:t xml:space="preserve"> </w:t>
      </w:r>
      <w:r w:rsidRPr="008A5F7E">
        <w:t>SWS</w:t>
      </w:r>
      <w:r w:rsidR="00C316ED" w:rsidRPr="008A5F7E">
        <w:t xml:space="preserve"> </w:t>
      </w:r>
      <w:r w:rsidRPr="008A5F7E">
        <w:t>and</w:t>
      </w:r>
      <w:r w:rsidR="00C316ED" w:rsidRPr="008A5F7E">
        <w:t xml:space="preserve"> </w:t>
      </w:r>
      <w:r w:rsidRPr="008A5F7E">
        <w:t>the</w:t>
      </w:r>
      <w:r w:rsidR="00C316ED" w:rsidRPr="008A5F7E">
        <w:t xml:space="preserve"> </w:t>
      </w:r>
      <w:r w:rsidRPr="008A5F7E">
        <w:t>Gippsland</w:t>
      </w:r>
      <w:r w:rsidR="00C316ED" w:rsidRPr="008A5F7E">
        <w:t xml:space="preserve"> </w:t>
      </w:r>
      <w:r w:rsidRPr="008A5F7E">
        <w:t>Region</w:t>
      </w:r>
      <w:r w:rsidR="00C316ED" w:rsidRPr="008A5F7E">
        <w:t xml:space="preserve"> </w:t>
      </w:r>
      <w:r w:rsidRPr="008A5F7E">
        <w:t>SWS.</w:t>
      </w:r>
      <w:r w:rsidR="00C316ED" w:rsidRPr="008A5F7E">
        <w:t xml:space="preserve"> </w:t>
      </w:r>
      <w:r w:rsidRPr="008A5F7E">
        <w:t>The</w:t>
      </w:r>
      <w:r w:rsidR="00C316ED" w:rsidRPr="008A5F7E">
        <w:t xml:space="preserve"> </w:t>
      </w:r>
      <w:r w:rsidRPr="008A5F7E">
        <w:t>CGRSWS</w:t>
      </w:r>
      <w:r w:rsidR="00C316ED" w:rsidRPr="008A5F7E">
        <w:t xml:space="preserve"> </w:t>
      </w:r>
      <w:r w:rsidRPr="008A5F7E">
        <w:t>sets</w:t>
      </w:r>
      <w:r w:rsidR="00C316ED" w:rsidRPr="008A5F7E">
        <w:t xml:space="preserve"> </w:t>
      </w:r>
      <w:r w:rsidRPr="008A5F7E">
        <w:t>out</w:t>
      </w:r>
      <w:r w:rsidR="00C316ED" w:rsidRPr="008A5F7E">
        <w:t xml:space="preserve"> </w:t>
      </w:r>
      <w:r w:rsidRPr="008A5F7E">
        <w:t>96</w:t>
      </w:r>
      <w:r w:rsidR="00C316ED" w:rsidRPr="008A5F7E">
        <w:t xml:space="preserve"> </w:t>
      </w:r>
      <w:r w:rsidRPr="008A5F7E">
        <w:t>actions</w:t>
      </w:r>
      <w:r w:rsidR="00C316ED" w:rsidRPr="008A5F7E">
        <w:t xml:space="preserve"> </w:t>
      </w:r>
      <w:r w:rsidRPr="008A5F7E">
        <w:t>and</w:t>
      </w:r>
      <w:r w:rsidR="00C316ED" w:rsidRPr="008A5F7E">
        <w:t xml:space="preserve"> </w:t>
      </w:r>
      <w:r w:rsidRPr="008A5F7E">
        <w:t>41</w:t>
      </w:r>
      <w:r w:rsidR="00C316ED" w:rsidRPr="008A5F7E">
        <w:t xml:space="preserve"> </w:t>
      </w:r>
      <w:r w:rsidRPr="008A5F7E">
        <w:t>policies</w:t>
      </w:r>
      <w:r w:rsidR="00C316ED" w:rsidRPr="008A5F7E">
        <w:t xml:space="preserve"> </w:t>
      </w:r>
      <w:r w:rsidRPr="008A5F7E">
        <w:t>to</w:t>
      </w:r>
      <w:r w:rsidR="00C316ED" w:rsidRPr="008A5F7E">
        <w:t xml:space="preserve"> </w:t>
      </w:r>
      <w:r w:rsidRPr="008A5F7E">
        <w:t>increase</w:t>
      </w:r>
      <w:r w:rsidR="00C316ED" w:rsidRPr="008A5F7E">
        <w:t xml:space="preserve"> </w:t>
      </w:r>
      <w:r w:rsidRPr="008A5F7E">
        <w:t>supply</w:t>
      </w:r>
      <w:r w:rsidR="00C316ED" w:rsidRPr="008A5F7E">
        <w:t xml:space="preserve"> </w:t>
      </w:r>
      <w:r w:rsidRPr="008A5F7E">
        <w:t>by</w:t>
      </w:r>
      <w:r w:rsidR="00C316ED" w:rsidRPr="008A5F7E">
        <w:t xml:space="preserve"> </w:t>
      </w:r>
      <w:r w:rsidRPr="008A5F7E">
        <w:t>moving</w:t>
      </w:r>
      <w:r w:rsidR="00C316ED" w:rsidRPr="008A5F7E">
        <w:t xml:space="preserve"> </w:t>
      </w:r>
      <w:r w:rsidRPr="008A5F7E">
        <w:t>to</w:t>
      </w:r>
      <w:r w:rsidR="00C316ED" w:rsidRPr="008A5F7E">
        <w:t xml:space="preserve"> </w:t>
      </w:r>
      <w:r w:rsidRPr="008A5F7E">
        <w:t>more</w:t>
      </w:r>
      <w:r w:rsidR="00C316ED" w:rsidRPr="008A5F7E">
        <w:t xml:space="preserve"> </w:t>
      </w:r>
      <w:r w:rsidRPr="008A5F7E">
        <w:t>manufactured</w:t>
      </w:r>
      <w:r w:rsidR="00C316ED" w:rsidRPr="008A5F7E">
        <w:t xml:space="preserve"> </w:t>
      </w:r>
      <w:r w:rsidRPr="008A5F7E">
        <w:t>water</w:t>
      </w:r>
      <w:r w:rsidR="00C316ED" w:rsidRPr="008A5F7E">
        <w:t xml:space="preserve"> </w:t>
      </w:r>
      <w:r w:rsidRPr="008A5F7E">
        <w:t>and</w:t>
      </w:r>
      <w:r w:rsidR="00C316ED" w:rsidRPr="008A5F7E">
        <w:t xml:space="preserve"> </w:t>
      </w:r>
      <w:r w:rsidRPr="008A5F7E">
        <w:t>stormwater</w:t>
      </w:r>
      <w:r w:rsidR="00C316ED" w:rsidRPr="008A5F7E">
        <w:t xml:space="preserve"> </w:t>
      </w:r>
      <w:r w:rsidRPr="008A5F7E">
        <w:t>sources,</w:t>
      </w:r>
      <w:r w:rsidR="00C316ED" w:rsidRPr="008A5F7E">
        <w:t xml:space="preserve"> </w:t>
      </w:r>
      <w:r w:rsidRPr="008A5F7E">
        <w:t>as</w:t>
      </w:r>
      <w:r w:rsidR="00C316ED" w:rsidRPr="008A5F7E">
        <w:t xml:space="preserve"> </w:t>
      </w:r>
      <w:r w:rsidRPr="008A5F7E">
        <w:t>well</w:t>
      </w:r>
      <w:r w:rsidR="00C316ED" w:rsidRPr="008A5F7E">
        <w:t xml:space="preserve"> </w:t>
      </w:r>
      <w:r w:rsidRPr="008A5F7E">
        <w:t>as</w:t>
      </w:r>
      <w:r w:rsidR="00C316ED" w:rsidRPr="008A5F7E">
        <w:t xml:space="preserve"> </w:t>
      </w:r>
      <w:r w:rsidRPr="008A5F7E">
        <w:t>continuing</w:t>
      </w:r>
      <w:r w:rsidR="00C316ED" w:rsidRPr="008A5F7E">
        <w:t xml:space="preserve"> </w:t>
      </w:r>
      <w:r w:rsidRPr="008A5F7E">
        <w:t>to</w:t>
      </w:r>
      <w:r w:rsidR="00C316ED" w:rsidRPr="008A5F7E">
        <w:t xml:space="preserve"> </w:t>
      </w:r>
      <w:r w:rsidRPr="008A5F7E">
        <w:t>manage</w:t>
      </w:r>
      <w:r w:rsidR="00C316ED" w:rsidRPr="008A5F7E">
        <w:t xml:space="preserve"> </w:t>
      </w:r>
      <w:r w:rsidRPr="008A5F7E">
        <w:t>demand</w:t>
      </w:r>
      <w:r w:rsidR="00C316ED" w:rsidRPr="008A5F7E">
        <w:t xml:space="preserve"> </w:t>
      </w:r>
      <w:r w:rsidRPr="008A5F7E">
        <w:t>and</w:t>
      </w:r>
      <w:r w:rsidR="00C316ED" w:rsidRPr="008A5F7E">
        <w:t xml:space="preserve"> </w:t>
      </w:r>
      <w:r w:rsidRPr="008A5F7E">
        <w:t>find</w:t>
      </w:r>
      <w:r w:rsidR="00C316ED" w:rsidRPr="008A5F7E">
        <w:t xml:space="preserve"> </w:t>
      </w:r>
      <w:r w:rsidRPr="008A5F7E">
        <w:t>ways</w:t>
      </w:r>
      <w:r w:rsidR="00C316ED" w:rsidRPr="008A5F7E">
        <w:t xml:space="preserve"> </w:t>
      </w:r>
      <w:r w:rsidRPr="008A5F7E">
        <w:t>to</w:t>
      </w:r>
      <w:r w:rsidR="00C316ED" w:rsidRPr="008A5F7E">
        <w:t xml:space="preserve"> </w:t>
      </w:r>
      <w:r w:rsidRPr="008A5F7E">
        <w:t>return</w:t>
      </w:r>
      <w:r w:rsidR="00C316ED" w:rsidRPr="008A5F7E">
        <w:t xml:space="preserve"> </w:t>
      </w:r>
      <w:r w:rsidRPr="008A5F7E">
        <w:t>water</w:t>
      </w:r>
      <w:r w:rsidR="00C316ED" w:rsidRPr="008A5F7E">
        <w:t xml:space="preserve"> </w:t>
      </w:r>
      <w:r w:rsidRPr="008A5F7E">
        <w:t>for</w:t>
      </w:r>
      <w:r w:rsidR="00C316ED" w:rsidRPr="008A5F7E">
        <w:t xml:space="preserve"> </w:t>
      </w:r>
      <w:r w:rsidRPr="008A5F7E">
        <w:t>the</w:t>
      </w:r>
      <w:r w:rsidR="00C316ED" w:rsidRPr="008A5F7E">
        <w:t xml:space="preserve"> </w:t>
      </w:r>
      <w:r w:rsidRPr="008A5F7E">
        <w:t>environment</w:t>
      </w:r>
      <w:r w:rsidR="00C316ED" w:rsidRPr="008A5F7E">
        <w:t xml:space="preserve"> </w:t>
      </w:r>
      <w:r w:rsidRPr="008A5F7E">
        <w:t>and</w:t>
      </w:r>
      <w:r w:rsidR="00C316ED" w:rsidRPr="008A5F7E">
        <w:t xml:space="preserve"> </w:t>
      </w:r>
      <w:r w:rsidRPr="008A5F7E">
        <w:t>Traditional</w:t>
      </w:r>
      <w:r w:rsidR="00C316ED" w:rsidRPr="008A5F7E">
        <w:t xml:space="preserve"> </w:t>
      </w:r>
      <w:r w:rsidRPr="008A5F7E">
        <w:t>Owners.</w:t>
      </w:r>
      <w:r w:rsidR="00C316ED" w:rsidRPr="008A5F7E">
        <w:t xml:space="preserve"> </w:t>
      </w:r>
    </w:p>
    <w:p w14:paraId="6A08BED8" w14:textId="1FCE33D5" w:rsidR="002E1D3C" w:rsidRDefault="007D671F" w:rsidP="008A5F7E">
      <w:r>
        <w:t>Implementation</w:t>
      </w:r>
      <w:r w:rsidR="00C316ED">
        <w:t xml:space="preserve"> </w:t>
      </w:r>
      <w:r>
        <w:t>of</w:t>
      </w:r>
      <w:r w:rsidR="00C316ED">
        <w:t xml:space="preserve"> </w:t>
      </w:r>
      <w:r>
        <w:t>the</w:t>
      </w:r>
      <w:r w:rsidR="00C316ED">
        <w:t xml:space="preserve"> </w:t>
      </w:r>
      <w:r>
        <w:t>Strategy</w:t>
      </w:r>
      <w:r w:rsidR="00C316ED">
        <w:t xml:space="preserve"> </w:t>
      </w:r>
      <w:r>
        <w:t>has</w:t>
      </w:r>
      <w:r w:rsidR="00C316ED">
        <w:t xml:space="preserve"> </w:t>
      </w:r>
      <w:r>
        <w:t>begun</w:t>
      </w:r>
      <w:r w:rsidR="00C316ED">
        <w:t xml:space="preserve"> </w:t>
      </w:r>
      <w:r>
        <w:t>and</w:t>
      </w:r>
      <w:r w:rsidR="00C316ED">
        <w:t xml:space="preserve"> </w:t>
      </w:r>
      <w:r>
        <w:t>will</w:t>
      </w:r>
      <w:r w:rsidR="00C316ED">
        <w:rPr>
          <w:rFonts w:ascii="Cambria" w:hAnsi="Cambria" w:cs="Cambria"/>
        </w:rPr>
        <w:t xml:space="preserve"> </w:t>
      </w:r>
      <w:r>
        <w:t>continue</w:t>
      </w:r>
      <w:r w:rsidR="00C316ED">
        <w:t xml:space="preserve"> </w:t>
      </w:r>
      <w:r>
        <w:t>over</w:t>
      </w:r>
      <w:r w:rsidR="00C316ED">
        <w:t xml:space="preserve"> </w:t>
      </w:r>
      <w:r>
        <w:t>the</w:t>
      </w:r>
      <w:r w:rsidR="00C316ED">
        <w:t xml:space="preserve"> </w:t>
      </w:r>
      <w:r>
        <w:t>next</w:t>
      </w:r>
      <w:r w:rsidR="00C316ED">
        <w:t xml:space="preserve"> </w:t>
      </w:r>
      <w:r>
        <w:t>decade</w:t>
      </w:r>
      <w:r w:rsidR="00C316ED">
        <w:t xml:space="preserve"> </w:t>
      </w:r>
      <w:r>
        <w:t>in</w:t>
      </w:r>
      <w:r w:rsidR="00C316ED">
        <w:t xml:space="preserve"> </w:t>
      </w:r>
      <w:r>
        <w:t>partnership</w:t>
      </w:r>
      <w:r w:rsidR="00C316ED">
        <w:t xml:space="preserve"> </w:t>
      </w:r>
      <w:r>
        <w:t>with</w:t>
      </w:r>
      <w:r w:rsidR="00C316ED">
        <w:t xml:space="preserve"> </w:t>
      </w:r>
      <w:r>
        <w:t>Traditional</w:t>
      </w:r>
      <w:r w:rsidR="00C316ED">
        <w:t xml:space="preserve"> </w:t>
      </w:r>
      <w:r>
        <w:t>Owners</w:t>
      </w:r>
      <w:r w:rsidR="00C316ED">
        <w:t xml:space="preserve"> </w:t>
      </w:r>
      <w:r>
        <w:t>and</w:t>
      </w:r>
      <w:r w:rsidR="00C316ED">
        <w:t xml:space="preserve"> </w:t>
      </w:r>
      <w:r>
        <w:t>water</w:t>
      </w:r>
      <w:r w:rsidR="00C316ED">
        <w:t xml:space="preserve"> </w:t>
      </w:r>
      <w:r>
        <w:t>sector</w:t>
      </w:r>
      <w:r w:rsidR="00C316ED">
        <w:t xml:space="preserve"> </w:t>
      </w:r>
      <w:r>
        <w:t>agencies</w:t>
      </w:r>
      <w:r w:rsidR="00C316ED">
        <w:t xml:space="preserve"> </w:t>
      </w:r>
      <w:r>
        <w:t>across</w:t>
      </w:r>
      <w:r w:rsidR="00C316ED">
        <w:t xml:space="preserve"> </w:t>
      </w:r>
      <w:r>
        <w:t>the</w:t>
      </w:r>
      <w:r w:rsidR="00C316ED">
        <w:t xml:space="preserve"> </w:t>
      </w:r>
      <w:r>
        <w:t>region.</w:t>
      </w:r>
      <w:r w:rsidR="00C316ED">
        <w:t xml:space="preserve"> </w:t>
      </w:r>
    </w:p>
    <w:p w14:paraId="6C8E4DF7" w14:textId="7F8BC494" w:rsidR="002E1D3C" w:rsidRDefault="007D671F" w:rsidP="008A5F7E">
      <w:r>
        <w:t>Funding</w:t>
      </w:r>
      <w:r w:rsidR="00C316ED">
        <w:t xml:space="preserve"> </w:t>
      </w:r>
      <w:r>
        <w:t>of</w:t>
      </w:r>
      <w:r w:rsidR="00C316ED">
        <w:t xml:space="preserve"> </w:t>
      </w:r>
      <w:r>
        <w:t>$56</w:t>
      </w:r>
      <w:r w:rsidR="00C316ED">
        <w:t xml:space="preserve"> </w:t>
      </w:r>
      <w:r>
        <w:t>million</w:t>
      </w:r>
      <w:r w:rsidR="00C316ED">
        <w:t xml:space="preserve"> </w:t>
      </w:r>
      <w:r>
        <w:t>has</w:t>
      </w:r>
      <w:r w:rsidR="00C316ED">
        <w:t xml:space="preserve"> </w:t>
      </w:r>
      <w:r>
        <w:t>been</w:t>
      </w:r>
      <w:r w:rsidR="00C316ED">
        <w:t xml:space="preserve"> </w:t>
      </w:r>
      <w:r>
        <w:t>secured</w:t>
      </w:r>
      <w:r w:rsidR="00C316ED">
        <w:t xml:space="preserve"> </w:t>
      </w:r>
      <w:r>
        <w:t>to</w:t>
      </w:r>
      <w:r w:rsidR="00C316ED">
        <w:t xml:space="preserve"> </w:t>
      </w:r>
      <w:r>
        <w:t>deliver</w:t>
      </w:r>
      <w:r w:rsidR="00C316ED">
        <w:t xml:space="preserve"> </w:t>
      </w:r>
      <w:r>
        <w:t>early</w:t>
      </w:r>
      <w:r w:rsidR="00C316ED">
        <w:t xml:space="preserve"> </w:t>
      </w:r>
      <w:r>
        <w:t>actions</w:t>
      </w:r>
      <w:r w:rsidR="00C316ED">
        <w:t xml:space="preserve"> </w:t>
      </w:r>
      <w:r>
        <w:t>within</w:t>
      </w:r>
      <w:r w:rsidR="00C316ED">
        <w:t xml:space="preserve"> </w:t>
      </w:r>
      <w:r>
        <w:t>the</w:t>
      </w:r>
      <w:r w:rsidR="00C316ED">
        <w:t xml:space="preserve"> </w:t>
      </w:r>
      <w:r>
        <w:t>Strategy.</w:t>
      </w:r>
      <w:r w:rsidR="00C316ED">
        <w:t xml:space="preserve"> </w:t>
      </w:r>
      <w:r>
        <w:t>This</w:t>
      </w:r>
      <w:r w:rsidR="00C316ED">
        <w:t xml:space="preserve"> </w:t>
      </w:r>
      <w:r>
        <w:t>includes</w:t>
      </w:r>
      <w:r w:rsidR="00C316ED">
        <w:t xml:space="preserve"> </w:t>
      </w:r>
      <w:r>
        <w:t>$1.6</w:t>
      </w:r>
      <w:r w:rsidR="00C316ED">
        <w:rPr>
          <w:rFonts w:ascii="Cambria" w:hAnsi="Cambria" w:cs="Cambria"/>
        </w:rPr>
        <w:t xml:space="preserve"> </w:t>
      </w:r>
      <w:r>
        <w:t>million</w:t>
      </w:r>
      <w:r w:rsidR="00C316ED">
        <w:t xml:space="preserve"> </w:t>
      </w:r>
      <w:r>
        <w:t>to</w:t>
      </w:r>
      <w:r w:rsidR="00C316ED">
        <w:t xml:space="preserve"> </w:t>
      </w:r>
      <w:r>
        <w:t>begin</w:t>
      </w:r>
      <w:r w:rsidR="00C316ED">
        <w:t xml:space="preserve"> </w:t>
      </w:r>
      <w:r>
        <w:t>to</w:t>
      </w:r>
      <w:r w:rsidR="00C316ED">
        <w:t xml:space="preserve"> </w:t>
      </w:r>
      <w:r>
        <w:t>invest</w:t>
      </w:r>
      <w:r w:rsidR="00C316ED">
        <w:t xml:space="preserve"> </w:t>
      </w:r>
      <w:r>
        <w:t>in</w:t>
      </w:r>
      <w:r w:rsidR="00C316ED">
        <w:t xml:space="preserve"> </w:t>
      </w:r>
      <w:r>
        <w:t>augmentation</w:t>
      </w:r>
      <w:r w:rsidR="00C316ED">
        <w:t xml:space="preserve"> </w:t>
      </w:r>
      <w:r>
        <w:t>readiness</w:t>
      </w:r>
      <w:r w:rsidR="00C316ED">
        <w:t xml:space="preserve"> </w:t>
      </w:r>
      <w:r>
        <w:t>to</w:t>
      </w:r>
      <w:r w:rsidR="00C316ED">
        <w:t xml:space="preserve"> </w:t>
      </w:r>
      <w:r>
        <w:t>increase</w:t>
      </w:r>
      <w:r w:rsidR="00C316ED">
        <w:t xml:space="preserve"> </w:t>
      </w:r>
      <w:r>
        <w:t>water</w:t>
      </w:r>
      <w:r w:rsidR="00C316ED">
        <w:t xml:space="preserve"> </w:t>
      </w:r>
      <w:r>
        <w:t>supply</w:t>
      </w:r>
      <w:r w:rsidR="00C316ED">
        <w:t xml:space="preserve"> </w:t>
      </w:r>
      <w:r>
        <w:t>and</w:t>
      </w:r>
      <w:r w:rsidR="00C316ED">
        <w:t xml:space="preserve"> </w:t>
      </w:r>
      <w:r>
        <w:t>provide</w:t>
      </w:r>
      <w:r w:rsidR="00C316ED">
        <w:t xml:space="preserve"> </w:t>
      </w:r>
      <w:r>
        <w:t>water</w:t>
      </w:r>
      <w:r w:rsidR="00C316ED">
        <w:rPr>
          <w:rFonts w:ascii="Cambria" w:hAnsi="Cambria" w:cs="Cambria"/>
        </w:rPr>
        <w:t xml:space="preserve"> </w:t>
      </w:r>
      <w:r>
        <w:t>to</w:t>
      </w:r>
      <w:r w:rsidR="00C316ED">
        <w:t xml:space="preserve"> </w:t>
      </w:r>
      <w:r>
        <w:t>Traditional</w:t>
      </w:r>
      <w:r w:rsidR="00C316ED">
        <w:t xml:space="preserve"> </w:t>
      </w:r>
      <w:r>
        <w:t>Owners</w:t>
      </w:r>
      <w:r w:rsidR="00C316ED">
        <w:t xml:space="preserve"> </w:t>
      </w:r>
      <w:r>
        <w:t>and</w:t>
      </w:r>
      <w:r w:rsidR="00C316ED">
        <w:t xml:space="preserve"> </w:t>
      </w:r>
      <w:r>
        <w:t>the</w:t>
      </w:r>
      <w:r w:rsidR="00C316ED">
        <w:t xml:space="preserve"> </w:t>
      </w:r>
      <w:r>
        <w:t>environment.</w:t>
      </w:r>
      <w:r w:rsidR="00C316ED">
        <w:t xml:space="preserve"> </w:t>
      </w:r>
    </w:p>
    <w:p w14:paraId="2A51F358" w14:textId="6FCAE357" w:rsidR="002E1D3C" w:rsidRDefault="007D671F" w:rsidP="008A5F7E">
      <w:r>
        <w:lastRenderedPageBreak/>
        <w:t>Diversifying</w:t>
      </w:r>
      <w:r w:rsidR="00C316ED">
        <w:t xml:space="preserve"> </w:t>
      </w:r>
      <w:r>
        <w:t>water</w:t>
      </w:r>
      <w:r w:rsidR="00C316ED">
        <w:t xml:space="preserve"> </w:t>
      </w:r>
      <w:r>
        <w:t>sources</w:t>
      </w:r>
      <w:r w:rsidR="00C316ED">
        <w:t xml:space="preserve"> </w:t>
      </w:r>
      <w:r>
        <w:t>by</w:t>
      </w:r>
      <w:r w:rsidR="00C316ED">
        <w:t xml:space="preserve"> </w:t>
      </w:r>
      <w:r>
        <w:t>increasing</w:t>
      </w:r>
      <w:r w:rsidR="00C316ED">
        <w:t xml:space="preserve"> </w:t>
      </w:r>
      <w:r>
        <w:t>use</w:t>
      </w:r>
      <w:r w:rsidR="00C316ED">
        <w:t xml:space="preserve"> </w:t>
      </w:r>
      <w:r>
        <w:t>of</w:t>
      </w:r>
      <w:r w:rsidR="00C316ED">
        <w:rPr>
          <w:rFonts w:ascii="Cambria" w:hAnsi="Cambria" w:cs="Cambria"/>
        </w:rPr>
        <w:t xml:space="preserve"> </w:t>
      </w:r>
      <w:r>
        <w:t>rainwater,</w:t>
      </w:r>
      <w:r w:rsidR="00C316ED">
        <w:t xml:space="preserve"> </w:t>
      </w:r>
      <w:r>
        <w:t>stormwater</w:t>
      </w:r>
      <w:r w:rsidR="00C316ED">
        <w:t xml:space="preserve"> </w:t>
      </w:r>
      <w:r>
        <w:t>and</w:t>
      </w:r>
      <w:r w:rsidR="00C316ED">
        <w:t xml:space="preserve"> </w:t>
      </w:r>
      <w:r>
        <w:t>recycled</w:t>
      </w:r>
      <w:r w:rsidR="00C316ED">
        <w:t xml:space="preserve"> </w:t>
      </w:r>
      <w:r>
        <w:t>water</w:t>
      </w:r>
      <w:r w:rsidR="00C316ED">
        <w:t xml:space="preserve"> </w:t>
      </w:r>
      <w:r>
        <w:t>will</w:t>
      </w:r>
      <w:r w:rsidR="00C316ED">
        <w:t xml:space="preserve"> </w:t>
      </w:r>
      <w:r>
        <w:t>be</w:t>
      </w:r>
      <w:r w:rsidR="00C316ED">
        <w:rPr>
          <w:rFonts w:ascii="Cambria" w:hAnsi="Cambria" w:cs="Cambria"/>
        </w:rPr>
        <w:t xml:space="preserve"> </w:t>
      </w:r>
      <w:r>
        <w:t>supported</w:t>
      </w:r>
      <w:r w:rsidR="00C316ED">
        <w:t xml:space="preserve"> </w:t>
      </w:r>
      <w:r>
        <w:t>by</w:t>
      </w:r>
      <w:r w:rsidR="00C316ED">
        <w:t xml:space="preserve"> </w:t>
      </w:r>
      <w:r>
        <w:t>$39</w:t>
      </w:r>
      <w:r w:rsidR="00C316ED">
        <w:t xml:space="preserve"> </w:t>
      </w:r>
      <w:r>
        <w:t>million</w:t>
      </w:r>
      <w:r w:rsidR="00C316ED">
        <w:t xml:space="preserve"> </w:t>
      </w:r>
      <w:r>
        <w:t>for</w:t>
      </w:r>
      <w:r w:rsidR="00C316ED">
        <w:t xml:space="preserve"> </w:t>
      </w:r>
      <w:r>
        <w:t>Integrated</w:t>
      </w:r>
      <w:r w:rsidR="00C316ED">
        <w:t xml:space="preserve"> </w:t>
      </w:r>
      <w:r>
        <w:t>Water</w:t>
      </w:r>
      <w:r w:rsidR="00C316ED">
        <w:t xml:space="preserve"> </w:t>
      </w:r>
      <w:r>
        <w:t>Management</w:t>
      </w:r>
      <w:r w:rsidR="00C316ED">
        <w:t xml:space="preserve"> </w:t>
      </w:r>
      <w:r>
        <w:t>projects,</w:t>
      </w:r>
      <w:r w:rsidR="00C316ED">
        <w:t xml:space="preserve"> </w:t>
      </w:r>
      <w:r>
        <w:t>focused</w:t>
      </w:r>
      <w:r w:rsidR="00C316ED">
        <w:t xml:space="preserve"> </w:t>
      </w:r>
      <w:r>
        <w:t>on</w:t>
      </w:r>
      <w:r w:rsidR="00C316ED">
        <w:t xml:space="preserve"> </w:t>
      </w:r>
      <w:proofErr w:type="gramStart"/>
      <w:r>
        <w:t>South</w:t>
      </w:r>
      <w:r w:rsidR="00C316ED">
        <w:t xml:space="preserve"> </w:t>
      </w:r>
      <w:r>
        <w:t>East</w:t>
      </w:r>
      <w:proofErr w:type="gramEnd"/>
      <w:r w:rsidR="00C316ED">
        <w:t xml:space="preserve"> </w:t>
      </w:r>
      <w:r>
        <w:t>Melbourne.</w:t>
      </w:r>
      <w:r w:rsidR="00C316ED">
        <w:t xml:space="preserve"> </w:t>
      </w:r>
      <w:r>
        <w:t>Waterway</w:t>
      </w:r>
      <w:r w:rsidR="00C316ED">
        <w:t xml:space="preserve"> </w:t>
      </w:r>
      <w:r>
        <w:t>health</w:t>
      </w:r>
      <w:r w:rsidR="00C316ED">
        <w:t xml:space="preserve"> </w:t>
      </w:r>
      <w:r>
        <w:t>will</w:t>
      </w:r>
      <w:r w:rsidR="00C316ED">
        <w:t xml:space="preserve"> </w:t>
      </w:r>
      <w:r>
        <w:t>be</w:t>
      </w:r>
      <w:r w:rsidR="00C316ED">
        <w:t xml:space="preserve"> </w:t>
      </w:r>
      <w:r>
        <w:t>improved</w:t>
      </w:r>
      <w:r w:rsidR="00C316ED">
        <w:t xml:space="preserve"> </w:t>
      </w:r>
      <w:r>
        <w:t>through</w:t>
      </w:r>
      <w:r w:rsidR="00C316ED">
        <w:t xml:space="preserve"> </w:t>
      </w:r>
      <w:r>
        <w:t>the</w:t>
      </w:r>
      <w:r w:rsidR="00C316ED">
        <w:t xml:space="preserve"> </w:t>
      </w:r>
      <w:r>
        <w:t>allocation</w:t>
      </w:r>
      <w:r w:rsidR="00C316ED">
        <w:t xml:space="preserve"> </w:t>
      </w:r>
      <w:r>
        <w:t>of</w:t>
      </w:r>
      <w:r w:rsidR="00C316ED">
        <w:t xml:space="preserve"> </w:t>
      </w:r>
      <w:r>
        <w:t>$10</w:t>
      </w:r>
      <w:r w:rsidR="00C316ED">
        <w:t xml:space="preserve"> </w:t>
      </w:r>
      <w:r>
        <w:t>million</w:t>
      </w:r>
      <w:r w:rsidR="00C316ED">
        <w:t xml:space="preserve"> </w:t>
      </w:r>
      <w:r>
        <w:t>to</w:t>
      </w:r>
      <w:r w:rsidR="00C316ED">
        <w:t xml:space="preserve"> </w:t>
      </w:r>
      <w:r>
        <w:t>implement</w:t>
      </w:r>
      <w:r w:rsidR="00C316ED">
        <w:t xml:space="preserve"> </w:t>
      </w:r>
      <w:r>
        <w:rPr>
          <w:spacing w:val="-1"/>
        </w:rPr>
        <w:t>on</w:t>
      </w:r>
      <w:r w:rsidR="00C316ED">
        <w:rPr>
          <w:rFonts w:ascii="Cambria" w:hAnsi="Cambria" w:cs="Cambria"/>
          <w:spacing w:val="-1"/>
        </w:rPr>
        <w:t xml:space="preserve"> </w:t>
      </w:r>
      <w:r>
        <w:rPr>
          <w:spacing w:val="-1"/>
        </w:rPr>
        <w:t>ground</w:t>
      </w:r>
      <w:r w:rsidR="00C316ED">
        <w:rPr>
          <w:spacing w:val="-1"/>
        </w:rPr>
        <w:t xml:space="preserve"> </w:t>
      </w:r>
      <w:r>
        <w:rPr>
          <w:spacing w:val="-1"/>
        </w:rPr>
        <w:t>works</w:t>
      </w:r>
      <w:r w:rsidR="00C316ED">
        <w:rPr>
          <w:spacing w:val="-1"/>
        </w:rPr>
        <w:t xml:space="preserve"> </w:t>
      </w:r>
      <w:r>
        <w:rPr>
          <w:spacing w:val="-1"/>
        </w:rPr>
        <w:t>in</w:t>
      </w:r>
      <w:r w:rsidR="00C316ED">
        <w:rPr>
          <w:spacing w:val="-1"/>
        </w:rPr>
        <w:t xml:space="preserve"> </w:t>
      </w:r>
      <w:r>
        <w:rPr>
          <w:spacing w:val="-1"/>
        </w:rPr>
        <w:t>West</w:t>
      </w:r>
      <w:r w:rsidR="00C316ED">
        <w:rPr>
          <w:spacing w:val="-1"/>
        </w:rPr>
        <w:t xml:space="preserve"> </w:t>
      </w:r>
      <w:r>
        <w:rPr>
          <w:spacing w:val="-1"/>
        </w:rPr>
        <w:t>Gippsland</w:t>
      </w:r>
      <w:r w:rsidR="00C316ED">
        <w:rPr>
          <w:spacing w:val="-1"/>
        </w:rPr>
        <w:t xml:space="preserve"> </w:t>
      </w:r>
      <w:r>
        <w:rPr>
          <w:spacing w:val="-1"/>
        </w:rPr>
        <w:t>and</w:t>
      </w:r>
      <w:r w:rsidR="00C316ED">
        <w:rPr>
          <w:spacing w:val="-1"/>
        </w:rPr>
        <w:t xml:space="preserve"> </w:t>
      </w:r>
      <w:r>
        <w:rPr>
          <w:spacing w:val="-1"/>
        </w:rPr>
        <w:t>to</w:t>
      </w:r>
      <w:r w:rsidR="00C316ED">
        <w:rPr>
          <w:spacing w:val="-1"/>
        </w:rPr>
        <w:t xml:space="preserve"> </w:t>
      </w:r>
      <w:r>
        <w:rPr>
          <w:spacing w:val="-1"/>
        </w:rPr>
        <w:t>investigate</w:t>
      </w:r>
      <w:r w:rsidR="00C316ED">
        <w:rPr>
          <w:spacing w:val="-1"/>
        </w:rPr>
        <w:t xml:space="preserve"> </w:t>
      </w:r>
      <w:r>
        <w:t>future</w:t>
      </w:r>
      <w:r w:rsidR="00C316ED">
        <w:t xml:space="preserve"> </w:t>
      </w:r>
      <w:r>
        <w:t>priority</w:t>
      </w:r>
      <w:r w:rsidR="00C316ED">
        <w:t xml:space="preserve"> </w:t>
      </w:r>
      <w:r>
        <w:t>works</w:t>
      </w:r>
      <w:r w:rsidR="00C316ED">
        <w:t xml:space="preserve"> </w:t>
      </w:r>
      <w:r>
        <w:t>to</w:t>
      </w:r>
      <w:r w:rsidR="00C316ED">
        <w:t xml:space="preserve"> </w:t>
      </w:r>
      <w:r>
        <w:t>improve</w:t>
      </w:r>
      <w:r w:rsidR="00C316ED">
        <w:t xml:space="preserve"> </w:t>
      </w:r>
      <w:r>
        <w:t>waterway</w:t>
      </w:r>
      <w:r w:rsidR="00C316ED">
        <w:t xml:space="preserve"> </w:t>
      </w:r>
      <w:r>
        <w:t>health</w:t>
      </w:r>
      <w:r w:rsidR="00C316ED">
        <w:t xml:space="preserve"> </w:t>
      </w:r>
      <w:r>
        <w:t>in</w:t>
      </w:r>
      <w:r w:rsidR="00C316ED">
        <w:rPr>
          <w:rFonts w:ascii="Cambria" w:hAnsi="Cambria" w:cs="Cambria"/>
        </w:rPr>
        <w:t xml:space="preserve"> </w:t>
      </w:r>
      <w:r>
        <w:t>the</w:t>
      </w:r>
      <w:r w:rsidR="00C316ED">
        <w:t xml:space="preserve"> </w:t>
      </w:r>
      <w:r>
        <w:t>Werribee</w:t>
      </w:r>
      <w:r w:rsidR="00C316ED">
        <w:t xml:space="preserve"> </w:t>
      </w:r>
      <w:r>
        <w:t>and</w:t>
      </w:r>
      <w:r w:rsidR="00C316ED">
        <w:t xml:space="preserve"> </w:t>
      </w:r>
      <w:r>
        <w:t>Moorabool</w:t>
      </w:r>
      <w:r w:rsidR="00C316ED">
        <w:t xml:space="preserve"> </w:t>
      </w:r>
      <w:r>
        <w:t>Rivers.</w:t>
      </w:r>
      <w:r w:rsidR="00C316ED">
        <w:t xml:space="preserve"> </w:t>
      </w:r>
      <w:r>
        <w:t>A</w:t>
      </w:r>
      <w:r w:rsidR="00C316ED">
        <w:t xml:space="preserve"> </w:t>
      </w:r>
      <w:r>
        <w:t>further</w:t>
      </w:r>
      <w:r w:rsidR="00C316ED">
        <w:t xml:space="preserve"> </w:t>
      </w:r>
      <w:r>
        <w:rPr>
          <w:spacing w:val="-1"/>
        </w:rPr>
        <w:t>$6</w:t>
      </w:r>
      <w:r w:rsidR="00C316ED">
        <w:rPr>
          <w:rFonts w:ascii="Cambria" w:hAnsi="Cambria" w:cs="Cambria"/>
          <w:spacing w:val="-1"/>
        </w:rPr>
        <w:t xml:space="preserve"> </w:t>
      </w:r>
      <w:r>
        <w:rPr>
          <w:spacing w:val="-1"/>
        </w:rPr>
        <w:t>million</w:t>
      </w:r>
      <w:r w:rsidR="00C316ED">
        <w:rPr>
          <w:spacing w:val="-1"/>
        </w:rPr>
        <w:t xml:space="preserve"> </w:t>
      </w:r>
      <w:r>
        <w:rPr>
          <w:spacing w:val="-1"/>
        </w:rPr>
        <w:t>has</w:t>
      </w:r>
      <w:r w:rsidR="00C316ED">
        <w:rPr>
          <w:spacing w:val="-1"/>
        </w:rPr>
        <w:t xml:space="preserve"> </w:t>
      </w:r>
      <w:r>
        <w:rPr>
          <w:spacing w:val="-1"/>
        </w:rPr>
        <w:t>been</w:t>
      </w:r>
      <w:r w:rsidR="00C316ED">
        <w:rPr>
          <w:spacing w:val="-1"/>
        </w:rPr>
        <w:t xml:space="preserve"> </w:t>
      </w:r>
      <w:r>
        <w:rPr>
          <w:spacing w:val="-1"/>
        </w:rPr>
        <w:t>prioritised</w:t>
      </w:r>
      <w:r w:rsidR="00C316ED">
        <w:rPr>
          <w:spacing w:val="-1"/>
        </w:rPr>
        <w:t xml:space="preserve"> </w:t>
      </w:r>
      <w:r>
        <w:rPr>
          <w:spacing w:val="-1"/>
        </w:rPr>
        <w:t>to</w:t>
      </w:r>
      <w:r w:rsidR="00C316ED">
        <w:rPr>
          <w:spacing w:val="-1"/>
        </w:rPr>
        <w:t xml:space="preserve"> </w:t>
      </w:r>
      <w:r>
        <w:rPr>
          <w:spacing w:val="-1"/>
        </w:rPr>
        <w:t>enable</w:t>
      </w:r>
      <w:r w:rsidR="00C316ED">
        <w:rPr>
          <w:spacing w:val="-1"/>
        </w:rPr>
        <w:t xml:space="preserve"> </w:t>
      </w:r>
      <w:r>
        <w:rPr>
          <w:spacing w:val="-1"/>
        </w:rPr>
        <w:t>Government</w:t>
      </w:r>
      <w:r w:rsidR="00C316ED">
        <w:rPr>
          <w:spacing w:val="-1"/>
        </w:rPr>
        <w:t xml:space="preserve"> </w:t>
      </w:r>
      <w:r>
        <w:rPr>
          <w:spacing w:val="2"/>
        </w:rPr>
        <w:t>to</w:t>
      </w:r>
      <w:r w:rsidR="00C316ED">
        <w:rPr>
          <w:spacing w:val="2"/>
        </w:rPr>
        <w:t xml:space="preserve"> </w:t>
      </w:r>
      <w:r>
        <w:rPr>
          <w:spacing w:val="2"/>
        </w:rPr>
        <w:t>adapt</w:t>
      </w:r>
      <w:r w:rsidR="00C316ED">
        <w:rPr>
          <w:spacing w:val="2"/>
        </w:rPr>
        <w:t xml:space="preserve"> </w:t>
      </w:r>
      <w:r>
        <w:rPr>
          <w:spacing w:val="2"/>
        </w:rPr>
        <w:t>water</w:t>
      </w:r>
      <w:r w:rsidR="00C316ED">
        <w:rPr>
          <w:spacing w:val="2"/>
        </w:rPr>
        <w:t xml:space="preserve"> </w:t>
      </w:r>
      <w:r>
        <w:rPr>
          <w:spacing w:val="2"/>
        </w:rPr>
        <w:t>management</w:t>
      </w:r>
      <w:r w:rsidR="00C316ED">
        <w:rPr>
          <w:spacing w:val="2"/>
        </w:rPr>
        <w:t xml:space="preserve"> </w:t>
      </w:r>
      <w:r>
        <w:rPr>
          <w:spacing w:val="2"/>
        </w:rPr>
        <w:t>strategies</w:t>
      </w:r>
      <w:r w:rsidR="00C316ED">
        <w:rPr>
          <w:spacing w:val="2"/>
        </w:rPr>
        <w:t xml:space="preserve"> </w:t>
      </w:r>
      <w:r>
        <w:rPr>
          <w:spacing w:val="2"/>
        </w:rPr>
        <w:t>under</w:t>
      </w:r>
      <w:r w:rsidR="00C316ED">
        <w:rPr>
          <w:spacing w:val="2"/>
        </w:rPr>
        <w:t xml:space="preserve"> </w:t>
      </w:r>
      <w:r>
        <w:rPr>
          <w:spacing w:val="2"/>
        </w:rPr>
        <w:t>a</w:t>
      </w:r>
      <w:r w:rsidR="00C316ED">
        <w:rPr>
          <w:rFonts w:ascii="Cambria" w:hAnsi="Cambria" w:cs="Cambria"/>
          <w:spacing w:val="2"/>
        </w:rPr>
        <w:t xml:space="preserve"> </w:t>
      </w:r>
      <w:r>
        <w:rPr>
          <w:spacing w:val="2"/>
        </w:rPr>
        <w:t>changing</w:t>
      </w:r>
      <w:r w:rsidR="00C316ED">
        <w:rPr>
          <w:spacing w:val="2"/>
        </w:rPr>
        <w:t xml:space="preserve"> </w:t>
      </w:r>
      <w:r>
        <w:rPr>
          <w:spacing w:val="2"/>
        </w:rPr>
        <w:t>climate</w:t>
      </w:r>
      <w:r w:rsidR="00C316ED">
        <w:rPr>
          <w:spacing w:val="2"/>
        </w:rPr>
        <w:t xml:space="preserve"> </w:t>
      </w:r>
      <w:r>
        <w:rPr>
          <w:spacing w:val="2"/>
        </w:rPr>
        <w:t>through</w:t>
      </w:r>
      <w:r w:rsidR="00C316ED">
        <w:rPr>
          <w:spacing w:val="2"/>
        </w:rPr>
        <w:t xml:space="preserve"> </w:t>
      </w:r>
      <w:r>
        <w:rPr>
          <w:spacing w:val="2"/>
        </w:rPr>
        <w:t>the</w:t>
      </w:r>
      <w:r w:rsidR="00C316ED">
        <w:rPr>
          <w:spacing w:val="2"/>
        </w:rPr>
        <w:t xml:space="preserve"> </w:t>
      </w:r>
      <w:r>
        <w:rPr>
          <w:spacing w:val="2"/>
        </w:rPr>
        <w:t>Water</w:t>
      </w:r>
      <w:r w:rsidR="00C316ED">
        <w:rPr>
          <w:spacing w:val="2"/>
        </w:rPr>
        <w:t xml:space="preserve"> </w:t>
      </w:r>
      <w:r>
        <w:rPr>
          <w:spacing w:val="2"/>
        </w:rPr>
        <w:t>Cycle</w:t>
      </w:r>
      <w:r w:rsidR="00C316ED">
        <w:rPr>
          <w:spacing w:val="2"/>
        </w:rPr>
        <w:t xml:space="preserve"> </w:t>
      </w:r>
      <w:r>
        <w:t>Adaptation</w:t>
      </w:r>
      <w:r w:rsidR="00C316ED">
        <w:t xml:space="preserve"> </w:t>
      </w:r>
      <w:r>
        <w:t>Action</w:t>
      </w:r>
      <w:r w:rsidR="00C316ED">
        <w:t xml:space="preserve"> </w:t>
      </w:r>
      <w:r>
        <w:t>Plan.</w:t>
      </w:r>
      <w:r w:rsidR="00C316ED">
        <w:t xml:space="preserve"> </w:t>
      </w:r>
      <w:r>
        <w:t>The</w:t>
      </w:r>
      <w:r w:rsidR="00C316ED">
        <w:t xml:space="preserve"> </w:t>
      </w:r>
      <w:r>
        <w:t>Victorian</w:t>
      </w:r>
      <w:r w:rsidR="00C316ED">
        <w:t xml:space="preserve"> </w:t>
      </w:r>
      <w:r>
        <w:t>Government,</w:t>
      </w:r>
      <w:r w:rsidR="00C316ED">
        <w:t xml:space="preserve"> </w:t>
      </w:r>
      <w:r>
        <w:t>through</w:t>
      </w:r>
      <w:r w:rsidR="00C316ED">
        <w:t xml:space="preserve"> </w:t>
      </w:r>
      <w:r>
        <w:t>the</w:t>
      </w:r>
      <w:r w:rsidR="00C316ED">
        <w:t xml:space="preserve"> </w:t>
      </w:r>
      <w:r>
        <w:t>2023–24</w:t>
      </w:r>
      <w:r w:rsidR="00C316ED">
        <w:t xml:space="preserve"> </w:t>
      </w:r>
      <w:r>
        <w:t>State</w:t>
      </w:r>
      <w:r w:rsidR="00C316ED">
        <w:t xml:space="preserve"> </w:t>
      </w:r>
      <w:r>
        <w:t>Budget,</w:t>
      </w:r>
      <w:r w:rsidR="00C316ED">
        <w:t xml:space="preserve"> </w:t>
      </w:r>
      <w:r>
        <w:t>has</w:t>
      </w:r>
      <w:r w:rsidR="00C316ED">
        <w:t xml:space="preserve"> </w:t>
      </w:r>
      <w:r>
        <w:t>allocated</w:t>
      </w:r>
      <w:r w:rsidR="00C316ED">
        <w:t xml:space="preserve"> </w:t>
      </w:r>
      <w:r>
        <w:t>an</w:t>
      </w:r>
      <w:r w:rsidR="00C316ED">
        <w:t xml:space="preserve"> </w:t>
      </w:r>
      <w:r>
        <w:t>additional</w:t>
      </w:r>
      <w:r w:rsidR="00C316ED">
        <w:t xml:space="preserve"> </w:t>
      </w:r>
      <w:r>
        <w:t>$1.2</w:t>
      </w:r>
      <w:r w:rsidR="00C316ED">
        <w:t xml:space="preserve"> </w:t>
      </w:r>
      <w:r>
        <w:t>million</w:t>
      </w:r>
      <w:r w:rsidR="00C316ED">
        <w:t xml:space="preserve"> </w:t>
      </w:r>
      <w:r>
        <w:t>towards</w:t>
      </w:r>
      <w:r w:rsidR="00C316ED">
        <w:t xml:space="preserve"> </w:t>
      </w:r>
      <w:r>
        <w:t>targeted</w:t>
      </w:r>
      <w:r w:rsidR="00C316ED">
        <w:t xml:space="preserve"> </w:t>
      </w:r>
      <w:r>
        <w:t>programs</w:t>
      </w:r>
      <w:r w:rsidR="00C316ED">
        <w:t xml:space="preserve"> </w:t>
      </w:r>
      <w:r>
        <w:t>as</w:t>
      </w:r>
      <w:r w:rsidR="00C316ED">
        <w:t xml:space="preserve"> </w:t>
      </w:r>
      <w:r>
        <w:t>part</w:t>
      </w:r>
      <w:r w:rsidR="00C316ED">
        <w:t xml:space="preserve"> </w:t>
      </w:r>
      <w:r>
        <w:t>of</w:t>
      </w:r>
      <w:r w:rsidR="00C316ED">
        <w:t xml:space="preserve"> </w:t>
      </w:r>
      <w:r>
        <w:t>the</w:t>
      </w:r>
      <w:r w:rsidR="00C316ED">
        <w:t xml:space="preserve"> </w:t>
      </w:r>
      <w:r>
        <w:t>CGRSWS.</w:t>
      </w:r>
      <w:r w:rsidR="00C316ED">
        <w:t xml:space="preserve"> </w:t>
      </w:r>
      <w:r>
        <w:t>This</w:t>
      </w:r>
      <w:r w:rsidR="00C316ED">
        <w:t xml:space="preserve"> </w:t>
      </w:r>
      <w:r>
        <w:t>includes</w:t>
      </w:r>
      <w:r w:rsidR="00C316ED">
        <w:t xml:space="preserve"> </w:t>
      </w:r>
      <w:r>
        <w:t>rebates</w:t>
      </w:r>
      <w:r w:rsidR="00C316ED">
        <w:t xml:space="preserve"> </w:t>
      </w:r>
      <w:r>
        <w:t>for</w:t>
      </w:r>
      <w:r w:rsidR="00C316ED">
        <w:t xml:space="preserve"> </w:t>
      </w:r>
      <w:r>
        <w:t>water</w:t>
      </w:r>
      <w:r w:rsidR="00C316ED">
        <w:t xml:space="preserve"> </w:t>
      </w:r>
      <w:r>
        <w:t>efficiency</w:t>
      </w:r>
      <w:r w:rsidR="00C316ED">
        <w:t xml:space="preserve"> </w:t>
      </w:r>
      <w:r>
        <w:t>upgrades</w:t>
      </w:r>
      <w:r w:rsidR="00C316ED">
        <w:t xml:space="preserve"> </w:t>
      </w:r>
      <w:r>
        <w:t>and</w:t>
      </w:r>
      <w:r w:rsidR="00C316ED">
        <w:t xml:space="preserve"> </w:t>
      </w:r>
      <w:r>
        <w:t>continuing</w:t>
      </w:r>
      <w:r w:rsidR="00C316ED">
        <w:t xml:space="preserve"> </w:t>
      </w:r>
      <w:r>
        <w:t>partnerships</w:t>
      </w:r>
      <w:r w:rsidR="00C316ED">
        <w:t xml:space="preserve"> </w:t>
      </w:r>
      <w:r>
        <w:t>with</w:t>
      </w:r>
      <w:r w:rsidR="00C316ED">
        <w:rPr>
          <w:rFonts w:ascii="Cambria" w:hAnsi="Cambria" w:cs="Cambria"/>
        </w:rPr>
        <w:t xml:space="preserve"> </w:t>
      </w:r>
      <w:r>
        <w:t>Traditional</w:t>
      </w:r>
      <w:r w:rsidR="00C316ED">
        <w:t xml:space="preserve"> </w:t>
      </w:r>
      <w:r>
        <w:t>Owner</w:t>
      </w:r>
      <w:r w:rsidR="00C316ED">
        <w:t xml:space="preserve"> </w:t>
      </w:r>
      <w:r>
        <w:t>groups.</w:t>
      </w:r>
      <w:r w:rsidR="00C316ED">
        <w:t xml:space="preserve"> </w:t>
      </w:r>
    </w:p>
    <w:p w14:paraId="24F13F20" w14:textId="7F248C81" w:rsidR="002E1D3C" w:rsidRDefault="007D671F" w:rsidP="008A5F7E">
      <w:r>
        <w:t>More</w:t>
      </w:r>
      <w:r w:rsidR="00C316ED">
        <w:t xml:space="preserve"> </w:t>
      </w:r>
      <w:r>
        <w:t>information</w:t>
      </w:r>
      <w:r w:rsidR="00C316ED">
        <w:t xml:space="preserve"> </w:t>
      </w:r>
      <w:r>
        <w:t>on</w:t>
      </w:r>
      <w:r w:rsidR="00C316ED">
        <w:t xml:space="preserve"> </w:t>
      </w:r>
      <w:r>
        <w:t>SWSs</w:t>
      </w:r>
      <w:r w:rsidR="00C316ED">
        <w:t xml:space="preserve"> </w:t>
      </w:r>
      <w:r>
        <w:t>and</w:t>
      </w:r>
      <w:r w:rsidR="00C316ED">
        <w:t xml:space="preserve"> </w:t>
      </w:r>
      <w:r>
        <w:t>further</w:t>
      </w:r>
      <w:r w:rsidR="00C316ED">
        <w:t xml:space="preserve"> </w:t>
      </w:r>
      <w:r>
        <w:t>details</w:t>
      </w:r>
      <w:r w:rsidR="00C316ED">
        <w:t xml:space="preserve"> </w:t>
      </w:r>
      <w:r>
        <w:t>on</w:t>
      </w:r>
      <w:r w:rsidR="00C316ED">
        <w:t xml:space="preserve"> </w:t>
      </w:r>
      <w:r>
        <w:t>the</w:t>
      </w:r>
      <w:r w:rsidR="00C316ED">
        <w:rPr>
          <w:rFonts w:ascii="Cambria" w:hAnsi="Cambria" w:cs="Cambria"/>
        </w:rPr>
        <w:t xml:space="preserve"> </w:t>
      </w:r>
      <w:r>
        <w:t>status</w:t>
      </w:r>
      <w:r w:rsidR="00C316ED">
        <w:t xml:space="preserve"> </w:t>
      </w:r>
      <w:r>
        <w:t>of</w:t>
      </w:r>
      <w:r w:rsidR="00C316ED">
        <w:t xml:space="preserve"> </w:t>
      </w:r>
      <w:r>
        <w:t>each</w:t>
      </w:r>
      <w:r w:rsidR="00C316ED">
        <w:t xml:space="preserve"> </w:t>
      </w:r>
      <w:r>
        <w:t>individual</w:t>
      </w:r>
      <w:r w:rsidR="00C316ED">
        <w:t xml:space="preserve"> </w:t>
      </w:r>
      <w:r>
        <w:t>SWS</w:t>
      </w:r>
      <w:r w:rsidR="00C316ED">
        <w:t xml:space="preserve"> </w:t>
      </w:r>
      <w:r>
        <w:t>action</w:t>
      </w:r>
      <w:r w:rsidR="00C316ED">
        <w:t xml:space="preserve"> </w:t>
      </w:r>
      <w:r>
        <w:t>is</w:t>
      </w:r>
      <w:r w:rsidR="00C316ED">
        <w:t xml:space="preserve"> </w:t>
      </w:r>
      <w:r>
        <w:t>available</w:t>
      </w:r>
      <w:r w:rsidR="00C316ED">
        <w:t xml:space="preserve"> </w:t>
      </w:r>
      <w:r>
        <w:t>on</w:t>
      </w:r>
      <w:r w:rsidR="00C316ED">
        <w:t xml:space="preserve"> </w:t>
      </w:r>
      <w:r>
        <w:t>the</w:t>
      </w:r>
      <w:r w:rsidR="00C316ED">
        <w:t xml:space="preserve"> </w:t>
      </w:r>
      <w:r>
        <w:t>DEECA</w:t>
      </w:r>
      <w:r w:rsidR="00C316ED">
        <w:t xml:space="preserve"> </w:t>
      </w:r>
      <w:r>
        <w:t>website.</w:t>
      </w:r>
      <w:r w:rsidR="00C316ED">
        <w:t xml:space="preserve"> </w:t>
      </w:r>
    </w:p>
    <w:p w14:paraId="2C7D3435" w14:textId="03448080" w:rsidR="002E1D3C" w:rsidRDefault="007D671F" w:rsidP="008A5F7E">
      <w:pPr>
        <w:pStyle w:val="Heading2"/>
      </w:pPr>
      <w:bookmarkStart w:id="237" w:name="_Toc151731615"/>
      <w:r>
        <w:t>Additional</w:t>
      </w:r>
      <w:r w:rsidR="00C316ED">
        <w:t xml:space="preserve"> </w:t>
      </w:r>
      <w:r>
        <w:t>information</w:t>
      </w:r>
      <w:r w:rsidR="00C316ED">
        <w:t xml:space="preserve"> </w:t>
      </w:r>
      <w:r>
        <w:t>available</w:t>
      </w:r>
      <w:r w:rsidR="00C316ED">
        <w:t xml:space="preserve"> </w:t>
      </w:r>
      <w:r>
        <w:t>on</w:t>
      </w:r>
      <w:r w:rsidR="00C316ED">
        <w:rPr>
          <w:rFonts w:ascii="Cambria" w:hAnsi="Cambria" w:cs="Cambria"/>
        </w:rPr>
        <w:t xml:space="preserve"> </w:t>
      </w:r>
      <w:r>
        <w:t>request</w:t>
      </w:r>
      <w:bookmarkEnd w:id="237"/>
    </w:p>
    <w:p w14:paraId="5A4897CA" w14:textId="2BCF6261" w:rsidR="002E1D3C" w:rsidRDefault="007D671F" w:rsidP="008A5F7E">
      <w:r>
        <w:t>In</w:t>
      </w:r>
      <w:r w:rsidR="00C316ED">
        <w:t xml:space="preserve"> </w:t>
      </w:r>
      <w:r>
        <w:t>compliance</w:t>
      </w:r>
      <w:r w:rsidR="00C316ED">
        <w:t xml:space="preserve"> </w:t>
      </w:r>
      <w:r>
        <w:t>with</w:t>
      </w:r>
      <w:r w:rsidR="00C316ED">
        <w:t xml:space="preserve"> </w:t>
      </w:r>
      <w:r>
        <w:t>the</w:t>
      </w:r>
      <w:r w:rsidR="00C316ED">
        <w:t xml:space="preserve"> </w:t>
      </w:r>
      <w:r>
        <w:t>requirements</w:t>
      </w:r>
      <w:r w:rsidR="00C316ED">
        <w:t xml:space="preserve"> </w:t>
      </w:r>
      <w:r>
        <w:t>of</w:t>
      </w:r>
      <w:r w:rsidR="00C316ED">
        <w:t xml:space="preserve"> </w:t>
      </w:r>
      <w:r>
        <w:t>the</w:t>
      </w:r>
      <w:r w:rsidR="00C316ED">
        <w:t xml:space="preserve"> </w:t>
      </w:r>
      <w:r>
        <w:t>Standing</w:t>
      </w:r>
      <w:r w:rsidR="00C316ED">
        <w:t xml:space="preserve"> </w:t>
      </w:r>
      <w:r>
        <w:t>Directions</w:t>
      </w:r>
      <w:r w:rsidR="00C316ED">
        <w:t xml:space="preserve"> </w:t>
      </w:r>
      <w:r>
        <w:t>of</w:t>
      </w:r>
      <w:r w:rsidR="00C316ED">
        <w:t xml:space="preserve"> </w:t>
      </w:r>
      <w:r>
        <w:t>the</w:t>
      </w:r>
      <w:r w:rsidR="00C316ED">
        <w:t xml:space="preserve"> </w:t>
      </w:r>
      <w:r>
        <w:t>Minister</w:t>
      </w:r>
      <w:r w:rsidR="00C316ED">
        <w:t xml:space="preserve"> </w:t>
      </w:r>
      <w:r>
        <w:t>for</w:t>
      </w:r>
      <w:r w:rsidR="00C316ED">
        <w:t xml:space="preserve"> </w:t>
      </w:r>
      <w:r>
        <w:t>Finance,</w:t>
      </w:r>
      <w:r w:rsidR="00C316ED">
        <w:t xml:space="preserve"> </w:t>
      </w:r>
      <w:r>
        <w:t>details</w:t>
      </w:r>
      <w:r w:rsidR="00C316ED">
        <w:t xml:space="preserve"> </w:t>
      </w:r>
      <w:r>
        <w:t>of</w:t>
      </w:r>
      <w:r w:rsidR="00C316ED">
        <w:t xml:space="preserve"> </w:t>
      </w:r>
      <w:r>
        <w:t>the</w:t>
      </w:r>
      <w:r w:rsidR="00C316ED">
        <w:rPr>
          <w:rFonts w:ascii="Cambria" w:hAnsi="Cambria" w:cs="Cambria"/>
        </w:rPr>
        <w:t xml:space="preserve"> </w:t>
      </w:r>
      <w:r>
        <w:t>items</w:t>
      </w:r>
      <w:r w:rsidR="00C316ED">
        <w:t xml:space="preserve"> </w:t>
      </w:r>
      <w:r>
        <w:t>listed</w:t>
      </w:r>
      <w:r w:rsidR="00C316ED">
        <w:t xml:space="preserve"> </w:t>
      </w:r>
      <w:r>
        <w:t>below</w:t>
      </w:r>
      <w:r w:rsidR="00C316ED">
        <w:t xml:space="preserve"> </w:t>
      </w:r>
      <w:r>
        <w:t>have</w:t>
      </w:r>
      <w:r w:rsidR="00C316ED">
        <w:t xml:space="preserve"> </w:t>
      </w:r>
      <w:r>
        <w:t>been</w:t>
      </w:r>
      <w:r w:rsidR="00C316ED">
        <w:t xml:space="preserve"> </w:t>
      </w:r>
      <w:r>
        <w:t>retained</w:t>
      </w:r>
      <w:r w:rsidR="00C316ED">
        <w:t xml:space="preserve"> </w:t>
      </w:r>
      <w:r>
        <w:t>and</w:t>
      </w:r>
      <w:r w:rsidR="00C316ED">
        <w:t xml:space="preserve"> </w:t>
      </w:r>
      <w:r>
        <w:t>are</w:t>
      </w:r>
      <w:r w:rsidR="00C316ED">
        <w:t xml:space="preserve"> </w:t>
      </w:r>
      <w:r>
        <w:t>available</w:t>
      </w:r>
      <w:r w:rsidR="00C316ED">
        <w:t xml:space="preserve"> </w:t>
      </w:r>
      <w:r>
        <w:t>to</w:t>
      </w:r>
      <w:r w:rsidR="00C316ED">
        <w:t xml:space="preserve"> </w:t>
      </w:r>
      <w:r>
        <w:t>Ministers,</w:t>
      </w:r>
      <w:r w:rsidR="00C316ED">
        <w:t xml:space="preserve"> </w:t>
      </w:r>
      <w:r>
        <w:t>Members</w:t>
      </w:r>
      <w:r w:rsidR="00C316ED">
        <w:t xml:space="preserve"> </w:t>
      </w:r>
      <w:r>
        <w:t>of</w:t>
      </w:r>
      <w:r w:rsidR="00C316ED">
        <w:t xml:space="preserve"> </w:t>
      </w:r>
      <w:proofErr w:type="gramStart"/>
      <w:r>
        <w:t>Parliament</w:t>
      </w:r>
      <w:proofErr w:type="gramEnd"/>
      <w:r w:rsidR="00C316ED">
        <w:t xml:space="preserve"> </w:t>
      </w:r>
      <w:r>
        <w:t>and</w:t>
      </w:r>
      <w:r w:rsidR="00C316ED">
        <w:t xml:space="preserve"> </w:t>
      </w:r>
      <w:r>
        <w:rPr>
          <w:spacing w:val="2"/>
        </w:rPr>
        <w:t>the</w:t>
      </w:r>
      <w:r w:rsidR="00C316ED">
        <w:rPr>
          <w:rFonts w:ascii="Cambria" w:hAnsi="Cambria" w:cs="Cambria"/>
          <w:spacing w:val="2"/>
        </w:rPr>
        <w:t xml:space="preserve"> </w:t>
      </w:r>
      <w:r>
        <w:rPr>
          <w:spacing w:val="2"/>
        </w:rPr>
        <w:t>public</w:t>
      </w:r>
      <w:r w:rsidR="00C316ED">
        <w:rPr>
          <w:spacing w:val="2"/>
        </w:rPr>
        <w:t xml:space="preserve"> </w:t>
      </w:r>
      <w:r>
        <w:rPr>
          <w:spacing w:val="2"/>
        </w:rPr>
        <w:t>on</w:t>
      </w:r>
      <w:r w:rsidR="00C316ED">
        <w:rPr>
          <w:spacing w:val="2"/>
        </w:rPr>
        <w:t xml:space="preserve"> </w:t>
      </w:r>
      <w:r>
        <w:rPr>
          <w:spacing w:val="2"/>
        </w:rPr>
        <w:t>request</w:t>
      </w:r>
      <w:r w:rsidR="00C316ED">
        <w:rPr>
          <w:spacing w:val="2"/>
        </w:rPr>
        <w:t xml:space="preserve"> </w:t>
      </w:r>
      <w:r>
        <w:rPr>
          <w:spacing w:val="2"/>
        </w:rPr>
        <w:t>(subject</w:t>
      </w:r>
      <w:r w:rsidR="00C316ED">
        <w:rPr>
          <w:spacing w:val="2"/>
        </w:rPr>
        <w:t xml:space="preserve"> </w:t>
      </w:r>
      <w:r>
        <w:rPr>
          <w:spacing w:val="2"/>
        </w:rPr>
        <w:t>to</w:t>
      </w:r>
      <w:r w:rsidR="00C316ED">
        <w:rPr>
          <w:spacing w:val="2"/>
        </w:rPr>
        <w:t xml:space="preserve"> </w:t>
      </w:r>
      <w:r>
        <w:rPr>
          <w:spacing w:val="2"/>
        </w:rPr>
        <w:t>the</w:t>
      </w:r>
      <w:r w:rsidR="00C316ED">
        <w:rPr>
          <w:spacing w:val="2"/>
        </w:rPr>
        <w:t xml:space="preserve"> </w:t>
      </w:r>
      <w:r>
        <w:rPr>
          <w:spacing w:val="2"/>
        </w:rPr>
        <w:t>provisions</w:t>
      </w:r>
      <w:r w:rsidR="00C316ED">
        <w:rPr>
          <w:spacing w:val="2"/>
        </w:rPr>
        <w:t xml:space="preserve"> </w:t>
      </w:r>
      <w:r>
        <w:t>of</w:t>
      </w:r>
      <w:r w:rsidR="00C316ED">
        <w:rPr>
          <w:rFonts w:ascii="Cambria" w:hAnsi="Cambria" w:cs="Cambria"/>
        </w:rPr>
        <w:t xml:space="preserve"> </w:t>
      </w:r>
      <w:r>
        <w:t>the</w:t>
      </w:r>
      <w:r w:rsidR="00C316ED">
        <w:rPr>
          <w:rFonts w:ascii="Cambria" w:hAnsi="Cambria" w:cs="Cambria"/>
        </w:rPr>
        <w:t xml:space="preserve"> </w:t>
      </w:r>
      <w:r w:rsidRPr="008A5F7E">
        <w:rPr>
          <w:i/>
          <w:iCs/>
        </w:rPr>
        <w:t>Freedom</w:t>
      </w:r>
      <w:r w:rsidR="00C316ED" w:rsidRPr="008A5F7E">
        <w:rPr>
          <w:i/>
          <w:iCs/>
        </w:rPr>
        <w:t xml:space="preserve"> </w:t>
      </w:r>
      <w:r w:rsidRPr="008A5F7E">
        <w:rPr>
          <w:i/>
          <w:iCs/>
        </w:rPr>
        <w:t>of</w:t>
      </w:r>
      <w:r w:rsidR="00C316ED" w:rsidRPr="008A5F7E">
        <w:rPr>
          <w:i/>
          <w:iCs/>
        </w:rPr>
        <w:t xml:space="preserve"> </w:t>
      </w:r>
      <w:r w:rsidRPr="008A5F7E">
        <w:rPr>
          <w:i/>
          <w:iCs/>
        </w:rPr>
        <w:t>Information</w:t>
      </w:r>
      <w:r w:rsidR="00C316ED" w:rsidRPr="008A5F7E">
        <w:rPr>
          <w:i/>
          <w:iCs/>
        </w:rPr>
        <w:t xml:space="preserve"> </w:t>
      </w:r>
      <w:r w:rsidRPr="008A5F7E">
        <w:rPr>
          <w:i/>
          <w:iCs/>
        </w:rPr>
        <w:t>Act</w:t>
      </w:r>
      <w:r w:rsidR="00C316ED" w:rsidRPr="008A5F7E">
        <w:rPr>
          <w:i/>
          <w:iCs/>
        </w:rPr>
        <w:t xml:space="preserve"> </w:t>
      </w:r>
      <w:r w:rsidRPr="008A5F7E">
        <w:rPr>
          <w:i/>
          <w:iCs/>
        </w:rPr>
        <w:t>1982</w:t>
      </w:r>
      <w:r>
        <w:t>).</w:t>
      </w:r>
    </w:p>
    <w:p w14:paraId="2DF4059D" w14:textId="424D8505" w:rsidR="002E1D3C" w:rsidRDefault="007D671F" w:rsidP="003945A0">
      <w:pPr>
        <w:pStyle w:val="ListParagrapha"/>
      </w:pPr>
      <w:r>
        <w:t>A</w:t>
      </w:r>
      <w:r w:rsidR="00C316ED">
        <w:t xml:space="preserve"> </w:t>
      </w:r>
      <w:r>
        <w:t>statement</w:t>
      </w:r>
      <w:r w:rsidR="00C316ED">
        <w:t xml:space="preserve"> </w:t>
      </w:r>
      <w:r>
        <w:t>that</w:t>
      </w:r>
      <w:r w:rsidR="00C316ED">
        <w:t xml:space="preserve"> </w:t>
      </w:r>
      <w:r>
        <w:t>declarations</w:t>
      </w:r>
      <w:r w:rsidR="00C316ED">
        <w:t xml:space="preserve"> </w:t>
      </w:r>
      <w:r>
        <w:t>of</w:t>
      </w:r>
      <w:r w:rsidR="00C316ED">
        <w:t xml:space="preserve"> </w:t>
      </w:r>
      <w:r>
        <w:t>pecuniary</w:t>
      </w:r>
      <w:r w:rsidR="00C316ED">
        <w:t xml:space="preserve"> </w:t>
      </w:r>
      <w:r>
        <w:t>interests</w:t>
      </w:r>
      <w:r w:rsidR="00C316ED">
        <w:t xml:space="preserve"> </w:t>
      </w:r>
      <w:r>
        <w:t>have</w:t>
      </w:r>
      <w:r w:rsidR="00C316ED">
        <w:t xml:space="preserve"> </w:t>
      </w:r>
      <w:r>
        <w:t>been</w:t>
      </w:r>
      <w:r w:rsidR="00C316ED">
        <w:t xml:space="preserve"> </w:t>
      </w:r>
      <w:r>
        <w:t>duly</w:t>
      </w:r>
      <w:r w:rsidR="00C316ED">
        <w:t xml:space="preserve"> </w:t>
      </w:r>
      <w:r>
        <w:t>completed</w:t>
      </w:r>
      <w:r w:rsidR="00C316ED">
        <w:t xml:space="preserve"> </w:t>
      </w:r>
      <w:r>
        <w:t>by</w:t>
      </w:r>
      <w:r w:rsidR="00C316ED">
        <w:t xml:space="preserve"> </w:t>
      </w:r>
      <w:r>
        <w:t>all</w:t>
      </w:r>
      <w:r w:rsidR="00C316ED">
        <w:t xml:space="preserve"> </w:t>
      </w:r>
      <w:r>
        <w:t>relevant</w:t>
      </w:r>
      <w:r w:rsidR="00C316ED">
        <w:t xml:space="preserve"> </w:t>
      </w:r>
      <w:r>
        <w:t>officers</w:t>
      </w:r>
      <w:r w:rsidR="00C316ED">
        <w:t xml:space="preserve"> </w:t>
      </w:r>
      <w:r>
        <w:t>of</w:t>
      </w:r>
      <w:r w:rsidR="00C316ED">
        <w:t xml:space="preserve"> </w:t>
      </w:r>
      <w:r>
        <w:t>the</w:t>
      </w:r>
      <w:r w:rsidR="00C316ED">
        <w:t xml:space="preserve"> </w:t>
      </w:r>
      <w:r>
        <w:t>department</w:t>
      </w:r>
    </w:p>
    <w:p w14:paraId="05881ABA" w14:textId="75609529" w:rsidR="002E1D3C" w:rsidRDefault="007D671F" w:rsidP="003945A0">
      <w:pPr>
        <w:pStyle w:val="ListParagrapha"/>
      </w:pPr>
      <w:r>
        <w:t>Details</w:t>
      </w:r>
      <w:r w:rsidR="00C316ED">
        <w:t xml:space="preserve"> </w:t>
      </w:r>
      <w:r>
        <w:t>of</w:t>
      </w:r>
      <w:r w:rsidR="00C316ED">
        <w:t xml:space="preserve"> </w:t>
      </w:r>
      <w:r>
        <w:t>shares</w:t>
      </w:r>
      <w:r w:rsidR="00C316ED">
        <w:t xml:space="preserve"> </w:t>
      </w:r>
      <w:r>
        <w:t>held</w:t>
      </w:r>
      <w:r w:rsidR="00C316ED">
        <w:t xml:space="preserve"> </w:t>
      </w:r>
      <w:r>
        <w:t>by</w:t>
      </w:r>
      <w:r w:rsidR="00C316ED">
        <w:t xml:space="preserve"> </w:t>
      </w:r>
      <w:r>
        <w:t>senior</w:t>
      </w:r>
      <w:r w:rsidR="00C316ED">
        <w:t xml:space="preserve"> </w:t>
      </w:r>
      <w:r>
        <w:t>officers</w:t>
      </w:r>
      <w:r w:rsidR="00C316ED">
        <w:t xml:space="preserve"> </w:t>
      </w:r>
      <w:r>
        <w:t>as</w:t>
      </w:r>
      <w:r w:rsidR="00C316ED">
        <w:t xml:space="preserve"> </w:t>
      </w:r>
      <w:r>
        <w:t>nominee</w:t>
      </w:r>
      <w:r w:rsidR="00C316ED">
        <w:t xml:space="preserve"> </w:t>
      </w:r>
      <w:r>
        <w:t>or</w:t>
      </w:r>
      <w:r w:rsidR="00C316ED">
        <w:t xml:space="preserve"> </w:t>
      </w:r>
      <w:r>
        <w:t>held</w:t>
      </w:r>
      <w:r w:rsidR="00C316ED">
        <w:t xml:space="preserve"> </w:t>
      </w:r>
      <w:r>
        <w:t>beneficially</w:t>
      </w:r>
      <w:r w:rsidR="00C316ED">
        <w:t xml:space="preserve"> </w:t>
      </w:r>
      <w:r>
        <w:t>in</w:t>
      </w:r>
      <w:r w:rsidR="00C316ED">
        <w:t xml:space="preserve"> </w:t>
      </w:r>
      <w:r>
        <w:t>a</w:t>
      </w:r>
      <w:r w:rsidR="00C316ED">
        <w:t xml:space="preserve"> </w:t>
      </w:r>
      <w:r>
        <w:t>statutory</w:t>
      </w:r>
      <w:r w:rsidR="00C316ED">
        <w:t xml:space="preserve"> </w:t>
      </w:r>
      <w:r>
        <w:t>authority</w:t>
      </w:r>
      <w:r w:rsidR="00C316ED">
        <w:t xml:space="preserve"> </w:t>
      </w:r>
      <w:r>
        <w:t>or</w:t>
      </w:r>
      <w:r w:rsidR="00C316ED">
        <w:t xml:space="preserve"> </w:t>
      </w:r>
      <w:r>
        <w:t>subsidiary</w:t>
      </w:r>
    </w:p>
    <w:p w14:paraId="5175F802" w14:textId="5817FE0D" w:rsidR="002E1D3C" w:rsidRDefault="007D671F" w:rsidP="003945A0">
      <w:pPr>
        <w:pStyle w:val="ListParagrapha"/>
      </w:pPr>
      <w:r>
        <w:t>Details</w:t>
      </w:r>
      <w:r w:rsidR="00C316ED">
        <w:t xml:space="preserve"> </w:t>
      </w:r>
      <w:r>
        <w:t>of</w:t>
      </w:r>
      <w:r w:rsidR="00C316ED">
        <w:t xml:space="preserve"> </w:t>
      </w:r>
      <w:r>
        <w:t>publications</w:t>
      </w:r>
      <w:r w:rsidR="00C316ED">
        <w:t xml:space="preserve"> </w:t>
      </w:r>
      <w:r>
        <w:t>produced</w:t>
      </w:r>
      <w:r w:rsidR="00C316ED">
        <w:t xml:space="preserve"> </w:t>
      </w:r>
      <w:r>
        <w:t>by</w:t>
      </w:r>
      <w:r w:rsidR="00C316ED">
        <w:t xml:space="preserve"> </w:t>
      </w:r>
      <w:r>
        <w:t>the</w:t>
      </w:r>
      <w:r w:rsidR="00C316ED">
        <w:t xml:space="preserve"> </w:t>
      </w:r>
      <w:r>
        <w:t>department</w:t>
      </w:r>
      <w:r w:rsidR="00C316ED">
        <w:t xml:space="preserve"> </w:t>
      </w:r>
      <w:r>
        <w:t>about</w:t>
      </w:r>
      <w:r w:rsidR="00C316ED">
        <w:t xml:space="preserve"> </w:t>
      </w:r>
      <w:r>
        <w:t>the</w:t>
      </w:r>
      <w:r w:rsidR="00C316ED">
        <w:t xml:space="preserve"> </w:t>
      </w:r>
      <w:r>
        <w:t>activities</w:t>
      </w:r>
      <w:r w:rsidR="00C316ED">
        <w:t xml:space="preserve"> </w:t>
      </w:r>
      <w:r>
        <w:t>of</w:t>
      </w:r>
      <w:r w:rsidR="00C316ED">
        <w:t xml:space="preserve"> </w:t>
      </w:r>
      <w:r>
        <w:t>the</w:t>
      </w:r>
      <w:r w:rsidR="00C316ED">
        <w:t xml:space="preserve"> </w:t>
      </w:r>
      <w:r>
        <w:t>department</w:t>
      </w:r>
      <w:r w:rsidR="00C316ED">
        <w:t xml:space="preserve"> </w:t>
      </w:r>
      <w:r>
        <w:t>and</w:t>
      </w:r>
      <w:r w:rsidR="00C316ED">
        <w:t xml:space="preserve"> </w:t>
      </w:r>
      <w:r>
        <w:t>where</w:t>
      </w:r>
      <w:r w:rsidR="00C316ED">
        <w:t xml:space="preserve"> </w:t>
      </w:r>
      <w:r>
        <w:t>they</w:t>
      </w:r>
      <w:r w:rsidR="00C316ED">
        <w:t xml:space="preserve"> </w:t>
      </w:r>
      <w:r>
        <w:t>can</w:t>
      </w:r>
      <w:r w:rsidR="00C316ED">
        <w:t xml:space="preserve"> </w:t>
      </w:r>
      <w:r>
        <w:t>be</w:t>
      </w:r>
      <w:r w:rsidR="00C316ED">
        <w:t xml:space="preserve"> </w:t>
      </w:r>
      <w:r>
        <w:t>obtained</w:t>
      </w:r>
    </w:p>
    <w:p w14:paraId="35B84589" w14:textId="6AF94858" w:rsidR="002E1D3C" w:rsidRDefault="007D671F" w:rsidP="003945A0">
      <w:pPr>
        <w:pStyle w:val="ListParagrapha"/>
      </w:pPr>
      <w:r>
        <w:t>Details</w:t>
      </w:r>
      <w:r w:rsidR="00C316ED">
        <w:t xml:space="preserve"> </w:t>
      </w:r>
      <w:r>
        <w:t>of</w:t>
      </w:r>
      <w:r w:rsidR="00C316ED">
        <w:t xml:space="preserve"> </w:t>
      </w:r>
      <w:r>
        <w:t>changes</w:t>
      </w:r>
      <w:r w:rsidR="00C316ED">
        <w:t xml:space="preserve"> </w:t>
      </w:r>
      <w:r>
        <w:t>in</w:t>
      </w:r>
      <w:r w:rsidR="00C316ED">
        <w:t xml:space="preserve"> </w:t>
      </w:r>
      <w:r>
        <w:t>prices,</w:t>
      </w:r>
      <w:r w:rsidR="00C316ED">
        <w:t xml:space="preserve"> </w:t>
      </w:r>
      <w:r>
        <w:t>fees,</w:t>
      </w:r>
      <w:r w:rsidR="00C316ED">
        <w:t xml:space="preserve"> </w:t>
      </w:r>
      <w:r>
        <w:t>charges,</w:t>
      </w:r>
      <w:r w:rsidR="00C316ED">
        <w:t xml:space="preserve"> </w:t>
      </w:r>
      <w:r>
        <w:t>rates</w:t>
      </w:r>
      <w:r w:rsidR="00C316ED">
        <w:t xml:space="preserve"> </w:t>
      </w:r>
      <w:r>
        <w:t>and</w:t>
      </w:r>
      <w:r w:rsidR="00C316ED">
        <w:t xml:space="preserve"> </w:t>
      </w:r>
      <w:r>
        <w:t>levies</w:t>
      </w:r>
      <w:r w:rsidR="00C316ED">
        <w:t xml:space="preserve"> </w:t>
      </w:r>
      <w:r>
        <w:t>charged</w:t>
      </w:r>
      <w:r w:rsidR="00C316ED">
        <w:t xml:space="preserve"> </w:t>
      </w:r>
      <w:r>
        <w:t>by</w:t>
      </w:r>
      <w:r w:rsidR="00C316ED">
        <w:t xml:space="preserve"> </w:t>
      </w:r>
      <w:r>
        <w:t>the</w:t>
      </w:r>
      <w:r w:rsidR="00C316ED">
        <w:t xml:space="preserve"> </w:t>
      </w:r>
      <w:r>
        <w:t>department</w:t>
      </w:r>
      <w:r w:rsidR="00C316ED">
        <w:t xml:space="preserve"> </w:t>
      </w:r>
      <w:r>
        <w:t>for</w:t>
      </w:r>
      <w:r w:rsidR="00C316ED">
        <w:t xml:space="preserve"> </w:t>
      </w:r>
      <w:r>
        <w:t>its</w:t>
      </w:r>
      <w:r w:rsidR="00C316ED">
        <w:t xml:space="preserve"> </w:t>
      </w:r>
      <w:r>
        <w:t>services,</w:t>
      </w:r>
      <w:r w:rsidR="00C316ED">
        <w:t xml:space="preserve"> </w:t>
      </w:r>
      <w:r>
        <w:t>including</w:t>
      </w:r>
      <w:r w:rsidR="00C316ED">
        <w:t xml:space="preserve"> </w:t>
      </w:r>
      <w:r>
        <w:t>services</w:t>
      </w:r>
      <w:r w:rsidR="00C316ED">
        <w:t xml:space="preserve"> </w:t>
      </w:r>
      <w:r>
        <w:t>that</w:t>
      </w:r>
      <w:r w:rsidR="00C316ED">
        <w:t xml:space="preserve"> </w:t>
      </w:r>
      <w:r>
        <w:t>are</w:t>
      </w:r>
      <w:r w:rsidR="00C316ED">
        <w:t xml:space="preserve"> </w:t>
      </w:r>
      <w:proofErr w:type="gramStart"/>
      <w:r>
        <w:t>administered</w:t>
      </w:r>
      <w:proofErr w:type="gramEnd"/>
    </w:p>
    <w:p w14:paraId="79506651" w14:textId="6B3E5837" w:rsidR="002E1D3C" w:rsidRDefault="007D671F" w:rsidP="003945A0">
      <w:pPr>
        <w:pStyle w:val="ListParagrapha"/>
      </w:pPr>
      <w:r>
        <w:t>Details</w:t>
      </w:r>
      <w:r w:rsidR="00C316ED">
        <w:t xml:space="preserve"> </w:t>
      </w:r>
      <w:r>
        <w:t>of</w:t>
      </w:r>
      <w:r w:rsidR="00C316ED">
        <w:t xml:space="preserve"> </w:t>
      </w:r>
      <w:r>
        <w:t>any</w:t>
      </w:r>
      <w:r w:rsidR="00C316ED">
        <w:t xml:space="preserve"> </w:t>
      </w:r>
      <w:r>
        <w:t>major</w:t>
      </w:r>
      <w:r w:rsidR="00C316ED">
        <w:t xml:space="preserve"> </w:t>
      </w:r>
      <w:r>
        <w:t>external</w:t>
      </w:r>
      <w:r w:rsidR="00C316ED">
        <w:t xml:space="preserve"> </w:t>
      </w:r>
      <w:r>
        <w:t>reviews</w:t>
      </w:r>
      <w:r w:rsidR="00C316ED">
        <w:t xml:space="preserve"> </w:t>
      </w:r>
      <w:r>
        <w:t>carried</w:t>
      </w:r>
      <w:r w:rsidR="00C316ED">
        <w:t xml:space="preserve"> </w:t>
      </w:r>
      <w:r>
        <w:t>out</w:t>
      </w:r>
      <w:r w:rsidR="00C316ED">
        <w:t xml:space="preserve"> </w:t>
      </w:r>
      <w:r>
        <w:t>in</w:t>
      </w:r>
      <w:r w:rsidR="00C316ED">
        <w:t xml:space="preserve"> </w:t>
      </w:r>
      <w:r>
        <w:t>respect</w:t>
      </w:r>
      <w:r w:rsidR="00C316ED">
        <w:t xml:space="preserve"> </w:t>
      </w:r>
      <w:r>
        <w:t>of</w:t>
      </w:r>
      <w:r w:rsidR="00C316ED">
        <w:t xml:space="preserve"> </w:t>
      </w:r>
      <w:r>
        <w:t>the</w:t>
      </w:r>
      <w:r w:rsidR="00C316ED">
        <w:t xml:space="preserve"> </w:t>
      </w:r>
      <w:r>
        <w:t>operation</w:t>
      </w:r>
      <w:r w:rsidR="00C316ED">
        <w:t xml:space="preserve"> </w:t>
      </w:r>
      <w:r>
        <w:t>of</w:t>
      </w:r>
      <w:r w:rsidR="00C316ED">
        <w:t xml:space="preserve"> </w:t>
      </w:r>
      <w:r>
        <w:t>the</w:t>
      </w:r>
      <w:r w:rsidR="00C316ED">
        <w:t xml:space="preserve"> </w:t>
      </w:r>
      <w:r>
        <w:t>department</w:t>
      </w:r>
    </w:p>
    <w:p w14:paraId="1C72318E" w14:textId="5094D63D" w:rsidR="002E1D3C" w:rsidRDefault="007D671F" w:rsidP="003945A0">
      <w:pPr>
        <w:pStyle w:val="ListParagrapha"/>
      </w:pPr>
      <w:r>
        <w:t>Details</w:t>
      </w:r>
      <w:r w:rsidR="00C316ED">
        <w:t xml:space="preserve"> </w:t>
      </w:r>
      <w:r>
        <w:t>of</w:t>
      </w:r>
      <w:r w:rsidR="00C316ED">
        <w:t xml:space="preserve"> </w:t>
      </w:r>
      <w:r>
        <w:t>any</w:t>
      </w:r>
      <w:r w:rsidR="00C316ED">
        <w:t xml:space="preserve"> </w:t>
      </w:r>
      <w:r>
        <w:t>major</w:t>
      </w:r>
      <w:r w:rsidR="00C316ED">
        <w:t xml:space="preserve"> </w:t>
      </w:r>
      <w:r>
        <w:t>research</w:t>
      </w:r>
      <w:r w:rsidR="00C316ED">
        <w:t xml:space="preserve"> </w:t>
      </w:r>
      <w:r>
        <w:t>and</w:t>
      </w:r>
      <w:r w:rsidR="00C316ED">
        <w:t xml:space="preserve"> </w:t>
      </w:r>
      <w:r>
        <w:t>development</w:t>
      </w:r>
      <w:r w:rsidR="00C316ED">
        <w:t xml:space="preserve"> </w:t>
      </w:r>
      <w:r>
        <w:t>activities</w:t>
      </w:r>
      <w:r w:rsidR="00C316ED">
        <w:t xml:space="preserve"> </w:t>
      </w:r>
      <w:r>
        <w:t>undertaken</w:t>
      </w:r>
      <w:r w:rsidR="00C316ED">
        <w:t xml:space="preserve"> </w:t>
      </w:r>
      <w:r>
        <w:t>by</w:t>
      </w:r>
      <w:r w:rsidR="00C316ED">
        <w:t xml:space="preserve"> </w:t>
      </w:r>
      <w:r>
        <w:t>the</w:t>
      </w:r>
      <w:r w:rsidR="00C316ED">
        <w:t xml:space="preserve"> </w:t>
      </w:r>
      <w:r>
        <w:t>department</w:t>
      </w:r>
      <w:r w:rsidR="00C316ED">
        <w:t xml:space="preserve"> </w:t>
      </w:r>
      <w:r>
        <w:t>that</w:t>
      </w:r>
      <w:r w:rsidR="00C316ED">
        <w:t xml:space="preserve"> </w:t>
      </w:r>
      <w:r>
        <w:t>are</w:t>
      </w:r>
      <w:r w:rsidR="00C316ED">
        <w:rPr>
          <w:rFonts w:ascii="Cambria" w:hAnsi="Cambria" w:cs="Cambria"/>
        </w:rPr>
        <w:t xml:space="preserve"> </w:t>
      </w:r>
      <w:r>
        <w:t>not</w:t>
      </w:r>
      <w:r w:rsidR="00C316ED">
        <w:t xml:space="preserve"> </w:t>
      </w:r>
      <w:r>
        <w:t>otherwise</w:t>
      </w:r>
      <w:r w:rsidR="00C316ED">
        <w:t xml:space="preserve"> </w:t>
      </w:r>
      <w:r>
        <w:t>covered</w:t>
      </w:r>
      <w:r w:rsidR="00C316ED">
        <w:t xml:space="preserve"> </w:t>
      </w:r>
      <w:r>
        <w:t>either</w:t>
      </w:r>
      <w:r w:rsidR="00C316ED">
        <w:t xml:space="preserve"> </w:t>
      </w:r>
      <w:r>
        <w:t>in</w:t>
      </w:r>
      <w:r w:rsidR="00C316ED">
        <w:t xml:space="preserve"> </w:t>
      </w:r>
      <w:r>
        <w:t>the</w:t>
      </w:r>
      <w:r w:rsidR="00C316ED">
        <w:t xml:space="preserve"> </w:t>
      </w:r>
      <w:r>
        <w:t>report</w:t>
      </w:r>
      <w:r w:rsidR="00C316ED">
        <w:t xml:space="preserve"> </w:t>
      </w:r>
      <w:r>
        <w:t>of</w:t>
      </w:r>
      <w:r w:rsidR="00C316ED">
        <w:rPr>
          <w:rFonts w:ascii="Cambria" w:hAnsi="Cambria" w:cs="Cambria"/>
        </w:rPr>
        <w:t xml:space="preserve"> </w:t>
      </w:r>
      <w:r>
        <w:t>operations</w:t>
      </w:r>
      <w:r w:rsidR="00C316ED">
        <w:t xml:space="preserve"> </w:t>
      </w:r>
      <w:r>
        <w:t>or</w:t>
      </w:r>
      <w:r w:rsidR="00C316ED">
        <w:t xml:space="preserve"> </w:t>
      </w:r>
      <w:r>
        <w:t>in</w:t>
      </w:r>
      <w:r w:rsidR="00C316ED">
        <w:t xml:space="preserve"> </w:t>
      </w:r>
      <w:r>
        <w:t>a</w:t>
      </w:r>
      <w:r w:rsidR="00C316ED">
        <w:t xml:space="preserve"> </w:t>
      </w:r>
      <w:r>
        <w:t>document</w:t>
      </w:r>
      <w:r w:rsidR="00C316ED">
        <w:t xml:space="preserve"> </w:t>
      </w:r>
      <w:r>
        <w:t>which</w:t>
      </w:r>
      <w:r w:rsidR="00C316ED">
        <w:t xml:space="preserve"> </w:t>
      </w:r>
      <w:r>
        <w:t>contains</w:t>
      </w:r>
      <w:r w:rsidR="00C316ED">
        <w:t xml:space="preserve"> </w:t>
      </w:r>
      <w:r>
        <w:t>the</w:t>
      </w:r>
      <w:r w:rsidR="00C316ED">
        <w:t xml:space="preserve"> </w:t>
      </w:r>
      <w:r>
        <w:t>financial</w:t>
      </w:r>
      <w:r w:rsidR="00C316ED">
        <w:t xml:space="preserve"> </w:t>
      </w:r>
      <w:r>
        <w:t>statement</w:t>
      </w:r>
      <w:r w:rsidR="00C316ED">
        <w:t xml:space="preserve"> </w:t>
      </w:r>
      <w:r>
        <w:t>and</w:t>
      </w:r>
      <w:r w:rsidR="00C316ED">
        <w:t xml:space="preserve"> </w:t>
      </w:r>
      <w:r>
        <w:t>report</w:t>
      </w:r>
      <w:r w:rsidR="00C316ED">
        <w:t xml:space="preserve"> </w:t>
      </w:r>
      <w:r>
        <w:t>of</w:t>
      </w:r>
      <w:r w:rsidR="00C316ED">
        <w:t xml:space="preserve"> </w:t>
      </w:r>
      <w:r>
        <w:t>operations</w:t>
      </w:r>
    </w:p>
    <w:p w14:paraId="63E3DF70" w14:textId="6D37FA76" w:rsidR="002E1D3C" w:rsidRDefault="007D671F" w:rsidP="003945A0">
      <w:pPr>
        <w:pStyle w:val="ListParagrapha"/>
      </w:pPr>
      <w:r>
        <w:t>Details</w:t>
      </w:r>
      <w:r w:rsidR="00C316ED">
        <w:t xml:space="preserve"> </w:t>
      </w:r>
      <w:r>
        <w:t>of</w:t>
      </w:r>
      <w:r w:rsidR="00C316ED">
        <w:t xml:space="preserve"> </w:t>
      </w:r>
      <w:r>
        <w:t>overseas</w:t>
      </w:r>
      <w:r w:rsidR="00C316ED">
        <w:t xml:space="preserve"> </w:t>
      </w:r>
      <w:r>
        <w:t>visits</w:t>
      </w:r>
      <w:r w:rsidR="00C316ED">
        <w:t xml:space="preserve"> </w:t>
      </w:r>
      <w:r>
        <w:t>undertaken</w:t>
      </w:r>
      <w:r w:rsidR="00C316ED">
        <w:t xml:space="preserve"> </w:t>
      </w:r>
      <w:r>
        <w:t>including</w:t>
      </w:r>
      <w:r w:rsidR="00C316ED">
        <w:t xml:space="preserve"> </w:t>
      </w:r>
      <w:r>
        <w:t>a</w:t>
      </w:r>
      <w:r w:rsidR="00C316ED">
        <w:rPr>
          <w:rFonts w:ascii="Cambria" w:hAnsi="Cambria" w:cs="Cambria"/>
        </w:rPr>
        <w:t xml:space="preserve"> </w:t>
      </w:r>
      <w:r>
        <w:t>summary</w:t>
      </w:r>
      <w:r w:rsidR="00C316ED">
        <w:t xml:space="preserve"> </w:t>
      </w:r>
      <w:r>
        <w:t>of</w:t>
      </w:r>
      <w:r w:rsidR="00C316ED">
        <w:t xml:space="preserve"> </w:t>
      </w:r>
      <w:r>
        <w:t>the</w:t>
      </w:r>
      <w:r w:rsidR="00C316ED">
        <w:t xml:space="preserve"> </w:t>
      </w:r>
      <w:r>
        <w:t>objectives</w:t>
      </w:r>
      <w:r w:rsidR="00C316ED">
        <w:t xml:space="preserve"> </w:t>
      </w:r>
      <w:r>
        <w:t>and</w:t>
      </w:r>
      <w:r w:rsidR="00C316ED">
        <w:t xml:space="preserve"> </w:t>
      </w:r>
      <w:r>
        <w:t>outcomes</w:t>
      </w:r>
      <w:r w:rsidR="00C316ED">
        <w:t xml:space="preserve"> </w:t>
      </w:r>
      <w:r>
        <w:t>of</w:t>
      </w:r>
      <w:r w:rsidR="00C316ED">
        <w:rPr>
          <w:rFonts w:ascii="Cambria" w:hAnsi="Cambria" w:cs="Cambria"/>
        </w:rPr>
        <w:t xml:space="preserve"> </w:t>
      </w:r>
      <w:r>
        <w:t>each</w:t>
      </w:r>
      <w:r w:rsidR="00C316ED">
        <w:t xml:space="preserve"> </w:t>
      </w:r>
      <w:r>
        <w:t>visit</w:t>
      </w:r>
    </w:p>
    <w:p w14:paraId="37FFB723" w14:textId="343F0F8A" w:rsidR="002E1D3C" w:rsidRDefault="007D671F" w:rsidP="003945A0">
      <w:pPr>
        <w:pStyle w:val="ListParagrapha"/>
        <w:rPr>
          <w:spacing w:val="-3"/>
        </w:rPr>
      </w:pPr>
      <w:r>
        <w:rPr>
          <w:spacing w:val="-3"/>
        </w:rPr>
        <w:t>Details</w:t>
      </w:r>
      <w:r w:rsidR="00C316ED">
        <w:rPr>
          <w:spacing w:val="-3"/>
        </w:rPr>
        <w:t xml:space="preserve"> </w:t>
      </w:r>
      <w:r>
        <w:rPr>
          <w:spacing w:val="-3"/>
        </w:rPr>
        <w:t>of</w:t>
      </w:r>
      <w:r w:rsidR="00C316ED">
        <w:rPr>
          <w:spacing w:val="-3"/>
        </w:rPr>
        <w:t xml:space="preserve"> </w:t>
      </w:r>
      <w:r>
        <w:rPr>
          <w:spacing w:val="-3"/>
        </w:rPr>
        <w:t>major</w:t>
      </w:r>
      <w:r w:rsidR="00C316ED">
        <w:rPr>
          <w:spacing w:val="-3"/>
        </w:rPr>
        <w:t xml:space="preserve"> </w:t>
      </w:r>
      <w:r>
        <w:rPr>
          <w:spacing w:val="-3"/>
        </w:rPr>
        <w:t>promotional,</w:t>
      </w:r>
      <w:r w:rsidR="00C316ED">
        <w:rPr>
          <w:spacing w:val="-3"/>
        </w:rPr>
        <w:t xml:space="preserve"> </w:t>
      </w:r>
      <w:r>
        <w:rPr>
          <w:spacing w:val="-3"/>
        </w:rPr>
        <w:t>public</w:t>
      </w:r>
      <w:r w:rsidR="00C316ED">
        <w:rPr>
          <w:spacing w:val="-3"/>
        </w:rPr>
        <w:t xml:space="preserve"> </w:t>
      </w:r>
      <w:r>
        <w:rPr>
          <w:spacing w:val="-3"/>
        </w:rPr>
        <w:t>relations</w:t>
      </w:r>
      <w:r w:rsidR="00C316ED">
        <w:rPr>
          <w:spacing w:val="-3"/>
        </w:rPr>
        <w:t xml:space="preserve"> </w:t>
      </w:r>
      <w:r>
        <w:rPr>
          <w:spacing w:val="-3"/>
        </w:rPr>
        <w:t>and</w:t>
      </w:r>
      <w:r w:rsidR="00C316ED">
        <w:rPr>
          <w:spacing w:val="-3"/>
        </w:rPr>
        <w:t xml:space="preserve"> </w:t>
      </w:r>
      <w:r>
        <w:rPr>
          <w:spacing w:val="-3"/>
        </w:rPr>
        <w:t>marketing</w:t>
      </w:r>
      <w:r w:rsidR="00C316ED">
        <w:rPr>
          <w:spacing w:val="-3"/>
        </w:rPr>
        <w:t xml:space="preserve"> </w:t>
      </w:r>
      <w:r>
        <w:rPr>
          <w:spacing w:val="-3"/>
        </w:rPr>
        <w:t>activities</w:t>
      </w:r>
      <w:r w:rsidR="00C316ED">
        <w:rPr>
          <w:spacing w:val="-3"/>
        </w:rPr>
        <w:t xml:space="preserve"> </w:t>
      </w:r>
      <w:r>
        <w:rPr>
          <w:spacing w:val="-3"/>
        </w:rPr>
        <w:t>undertaken</w:t>
      </w:r>
      <w:r w:rsidR="00C316ED">
        <w:rPr>
          <w:spacing w:val="-3"/>
        </w:rPr>
        <w:t xml:space="preserve"> </w:t>
      </w:r>
      <w:r>
        <w:rPr>
          <w:spacing w:val="-3"/>
        </w:rPr>
        <w:t>by</w:t>
      </w:r>
      <w:r w:rsidR="00C316ED">
        <w:rPr>
          <w:spacing w:val="-3"/>
        </w:rPr>
        <w:t xml:space="preserve"> </w:t>
      </w:r>
      <w:r>
        <w:rPr>
          <w:spacing w:val="-3"/>
        </w:rPr>
        <w:t>the</w:t>
      </w:r>
      <w:r w:rsidR="00C316ED">
        <w:rPr>
          <w:spacing w:val="-3"/>
        </w:rPr>
        <w:t xml:space="preserve"> </w:t>
      </w:r>
      <w:r>
        <w:rPr>
          <w:spacing w:val="-3"/>
        </w:rPr>
        <w:t>department</w:t>
      </w:r>
      <w:r w:rsidR="00C316ED">
        <w:rPr>
          <w:spacing w:val="-3"/>
        </w:rPr>
        <w:t xml:space="preserve"> </w:t>
      </w:r>
      <w:r>
        <w:rPr>
          <w:spacing w:val="-3"/>
        </w:rPr>
        <w:t>to</w:t>
      </w:r>
      <w:r w:rsidR="00C316ED">
        <w:rPr>
          <w:spacing w:val="-3"/>
        </w:rPr>
        <w:t xml:space="preserve"> </w:t>
      </w:r>
      <w:r>
        <w:rPr>
          <w:spacing w:val="-3"/>
        </w:rPr>
        <w:t>develop</w:t>
      </w:r>
      <w:r w:rsidR="00C316ED">
        <w:rPr>
          <w:spacing w:val="-3"/>
        </w:rPr>
        <w:t xml:space="preserve"> </w:t>
      </w:r>
      <w:r>
        <w:rPr>
          <w:spacing w:val="-3"/>
        </w:rPr>
        <w:t>community</w:t>
      </w:r>
      <w:r w:rsidR="00C316ED">
        <w:rPr>
          <w:spacing w:val="-3"/>
        </w:rPr>
        <w:t xml:space="preserve"> </w:t>
      </w:r>
      <w:r>
        <w:rPr>
          <w:spacing w:val="-3"/>
        </w:rPr>
        <w:t>awareness</w:t>
      </w:r>
      <w:r w:rsidR="00C316ED">
        <w:rPr>
          <w:spacing w:val="-3"/>
        </w:rPr>
        <w:t xml:space="preserve"> </w:t>
      </w:r>
      <w:r>
        <w:rPr>
          <w:spacing w:val="-3"/>
        </w:rPr>
        <w:t>of</w:t>
      </w:r>
      <w:r w:rsidR="00C316ED">
        <w:rPr>
          <w:spacing w:val="-3"/>
        </w:rPr>
        <w:t xml:space="preserve"> </w:t>
      </w:r>
      <w:r>
        <w:rPr>
          <w:spacing w:val="-3"/>
        </w:rPr>
        <w:t>the</w:t>
      </w:r>
      <w:r w:rsidR="00C316ED">
        <w:rPr>
          <w:spacing w:val="-3"/>
        </w:rPr>
        <w:t xml:space="preserve"> </w:t>
      </w:r>
      <w:r>
        <w:rPr>
          <w:spacing w:val="-3"/>
        </w:rPr>
        <w:t>services</w:t>
      </w:r>
      <w:r w:rsidR="00C316ED">
        <w:rPr>
          <w:spacing w:val="-3"/>
        </w:rPr>
        <w:t xml:space="preserve"> </w:t>
      </w:r>
      <w:r>
        <w:rPr>
          <w:spacing w:val="-3"/>
        </w:rPr>
        <w:t>provided</w:t>
      </w:r>
      <w:r w:rsidR="00C316ED">
        <w:rPr>
          <w:spacing w:val="-3"/>
        </w:rPr>
        <w:t xml:space="preserve"> </w:t>
      </w:r>
      <w:r>
        <w:rPr>
          <w:spacing w:val="-3"/>
        </w:rPr>
        <w:t>by</w:t>
      </w:r>
      <w:r w:rsidR="00C316ED">
        <w:rPr>
          <w:spacing w:val="-3"/>
        </w:rPr>
        <w:t xml:space="preserve"> </w:t>
      </w:r>
      <w:r>
        <w:rPr>
          <w:spacing w:val="-3"/>
        </w:rPr>
        <w:t>the</w:t>
      </w:r>
      <w:r w:rsidR="00C316ED">
        <w:rPr>
          <w:spacing w:val="-3"/>
        </w:rPr>
        <w:t xml:space="preserve"> </w:t>
      </w:r>
      <w:r>
        <w:rPr>
          <w:spacing w:val="-3"/>
        </w:rPr>
        <w:t>department</w:t>
      </w:r>
    </w:p>
    <w:p w14:paraId="68217F52" w14:textId="761D0B57" w:rsidR="002E1D3C" w:rsidRDefault="007D671F" w:rsidP="003945A0">
      <w:pPr>
        <w:pStyle w:val="ListParagrapha"/>
      </w:pPr>
      <w:r>
        <w:t>Details</w:t>
      </w:r>
      <w:r w:rsidR="00C316ED">
        <w:t xml:space="preserve"> </w:t>
      </w:r>
      <w:r>
        <w:t>of</w:t>
      </w:r>
      <w:r w:rsidR="00C316ED">
        <w:t xml:space="preserve"> </w:t>
      </w:r>
      <w:r>
        <w:t>assessment</w:t>
      </w:r>
      <w:r w:rsidR="00C316ED">
        <w:t xml:space="preserve"> </w:t>
      </w:r>
      <w:r>
        <w:t>and</w:t>
      </w:r>
      <w:r w:rsidR="00C316ED">
        <w:t xml:space="preserve"> </w:t>
      </w:r>
      <w:r>
        <w:t>measures</w:t>
      </w:r>
      <w:r w:rsidR="00C316ED">
        <w:t xml:space="preserve"> </w:t>
      </w:r>
      <w:r>
        <w:t>undertaken</w:t>
      </w:r>
      <w:r w:rsidR="00C316ED">
        <w:t xml:space="preserve"> </w:t>
      </w:r>
      <w:r>
        <w:t>to</w:t>
      </w:r>
      <w:r w:rsidR="00C316ED">
        <w:t xml:space="preserve"> </w:t>
      </w:r>
      <w:r>
        <w:t>improve</w:t>
      </w:r>
      <w:r w:rsidR="00C316ED">
        <w:t xml:space="preserve"> </w:t>
      </w:r>
      <w:r>
        <w:t>the</w:t>
      </w:r>
      <w:r w:rsidR="00C316ED">
        <w:t xml:space="preserve"> </w:t>
      </w:r>
      <w:r>
        <w:t>occupational</w:t>
      </w:r>
      <w:r w:rsidR="00C316ED">
        <w:t xml:space="preserve"> </w:t>
      </w:r>
      <w:r>
        <w:t>health</w:t>
      </w:r>
      <w:r w:rsidR="00C316ED">
        <w:t xml:space="preserve"> </w:t>
      </w:r>
      <w:r>
        <w:t>and</w:t>
      </w:r>
      <w:r w:rsidR="00C316ED">
        <w:t xml:space="preserve"> </w:t>
      </w:r>
      <w:r>
        <w:t>safety</w:t>
      </w:r>
      <w:r w:rsidR="00C316ED">
        <w:t xml:space="preserve"> </w:t>
      </w:r>
      <w:r>
        <w:t>of</w:t>
      </w:r>
      <w:r w:rsidR="00C316ED">
        <w:rPr>
          <w:rFonts w:ascii="Cambria" w:hAnsi="Cambria" w:cs="Cambria"/>
        </w:rPr>
        <w:t xml:space="preserve"> </w:t>
      </w:r>
      <w:r>
        <w:t>employees,</w:t>
      </w:r>
      <w:r w:rsidR="00C316ED">
        <w:t xml:space="preserve"> </w:t>
      </w:r>
      <w:r>
        <w:t>not</w:t>
      </w:r>
      <w:r w:rsidR="00C316ED">
        <w:t xml:space="preserve"> </w:t>
      </w:r>
      <w:r>
        <w:t>otherwise</w:t>
      </w:r>
      <w:r w:rsidR="00C316ED">
        <w:t xml:space="preserve"> </w:t>
      </w:r>
      <w:r>
        <w:t>detailed</w:t>
      </w:r>
      <w:r w:rsidR="00C316ED">
        <w:t xml:space="preserve"> </w:t>
      </w:r>
      <w:r>
        <w:t>in</w:t>
      </w:r>
      <w:r w:rsidR="00C316ED">
        <w:t xml:space="preserve"> </w:t>
      </w:r>
      <w:r>
        <w:t>the</w:t>
      </w:r>
      <w:r w:rsidR="00C316ED">
        <w:t xml:space="preserve"> </w:t>
      </w:r>
      <w:r>
        <w:t>report</w:t>
      </w:r>
      <w:r w:rsidR="00C316ED">
        <w:t xml:space="preserve"> </w:t>
      </w:r>
      <w:r>
        <w:t>of</w:t>
      </w:r>
      <w:r w:rsidR="00C316ED">
        <w:t xml:space="preserve"> </w:t>
      </w:r>
      <w:r>
        <w:t>operations</w:t>
      </w:r>
    </w:p>
    <w:p w14:paraId="681E632C" w14:textId="168BC0EE" w:rsidR="002E1D3C" w:rsidRDefault="007D671F" w:rsidP="003945A0">
      <w:pPr>
        <w:pStyle w:val="ListParagrapha"/>
      </w:pPr>
      <w:r>
        <w:lastRenderedPageBreak/>
        <w:t>General</w:t>
      </w:r>
      <w:r w:rsidR="00C316ED">
        <w:t xml:space="preserve"> </w:t>
      </w:r>
      <w:r>
        <w:t>statement</w:t>
      </w:r>
      <w:r w:rsidR="00C316ED">
        <w:t xml:space="preserve"> </w:t>
      </w:r>
      <w:r>
        <w:t>on</w:t>
      </w:r>
      <w:r w:rsidR="00C316ED">
        <w:t xml:space="preserve"> </w:t>
      </w:r>
      <w:r>
        <w:t>industrial</w:t>
      </w:r>
      <w:r w:rsidR="00C316ED">
        <w:t xml:space="preserve"> </w:t>
      </w:r>
      <w:r>
        <w:t>relations</w:t>
      </w:r>
      <w:r w:rsidR="00C316ED">
        <w:t xml:space="preserve"> </w:t>
      </w:r>
      <w:r>
        <w:t>within</w:t>
      </w:r>
      <w:r w:rsidR="00C316ED">
        <w:t xml:space="preserve"> </w:t>
      </w:r>
      <w:r>
        <w:t>the</w:t>
      </w:r>
      <w:r w:rsidR="00C316ED">
        <w:t xml:space="preserve"> </w:t>
      </w:r>
      <w:r>
        <w:t>department</w:t>
      </w:r>
      <w:r w:rsidR="00C316ED">
        <w:t xml:space="preserve"> </w:t>
      </w:r>
      <w:r>
        <w:t>and</w:t>
      </w:r>
      <w:r w:rsidR="00C316ED">
        <w:t xml:space="preserve"> </w:t>
      </w:r>
      <w:r>
        <w:t>details</w:t>
      </w:r>
      <w:r w:rsidR="00C316ED">
        <w:t xml:space="preserve"> </w:t>
      </w:r>
      <w:r>
        <w:t>of</w:t>
      </w:r>
      <w:r w:rsidR="00C316ED">
        <w:t xml:space="preserve"> </w:t>
      </w:r>
      <w:r>
        <w:t>time</w:t>
      </w:r>
      <w:r w:rsidR="00C316ED">
        <w:t xml:space="preserve"> </w:t>
      </w:r>
      <w:r>
        <w:t>lost</w:t>
      </w:r>
      <w:r w:rsidR="00C316ED">
        <w:t xml:space="preserve"> </w:t>
      </w:r>
      <w:r>
        <w:t>through</w:t>
      </w:r>
      <w:r w:rsidR="00C316ED">
        <w:t xml:space="preserve"> </w:t>
      </w:r>
      <w:r>
        <w:t>industrial</w:t>
      </w:r>
      <w:r w:rsidR="00C316ED">
        <w:t xml:space="preserve"> </w:t>
      </w:r>
      <w:r>
        <w:t>accidents</w:t>
      </w:r>
      <w:r w:rsidR="00C316ED">
        <w:t xml:space="preserve"> </w:t>
      </w:r>
      <w:r>
        <w:t>and</w:t>
      </w:r>
      <w:r w:rsidR="00C316ED">
        <w:t xml:space="preserve"> </w:t>
      </w:r>
      <w:r>
        <w:t>disputes,</w:t>
      </w:r>
      <w:r w:rsidR="00C316ED">
        <w:t xml:space="preserve"> </w:t>
      </w:r>
      <w:r>
        <w:t>which</w:t>
      </w:r>
      <w:r w:rsidR="00C316ED">
        <w:t xml:space="preserve"> </w:t>
      </w:r>
      <w:r>
        <w:t>are</w:t>
      </w:r>
      <w:r w:rsidR="00C316ED">
        <w:t xml:space="preserve"> </w:t>
      </w:r>
      <w:r>
        <w:t>not</w:t>
      </w:r>
      <w:r w:rsidR="00C316ED">
        <w:t xml:space="preserve"> </w:t>
      </w:r>
      <w:r>
        <w:t>otherwise</w:t>
      </w:r>
      <w:r w:rsidR="00C316ED">
        <w:t xml:space="preserve"> </w:t>
      </w:r>
      <w:r>
        <w:t>detailed</w:t>
      </w:r>
      <w:r w:rsidR="00C316ED">
        <w:t xml:space="preserve"> </w:t>
      </w:r>
      <w:r>
        <w:t>in</w:t>
      </w:r>
      <w:r w:rsidR="00C316ED">
        <w:t xml:space="preserve"> </w:t>
      </w:r>
      <w:r>
        <w:t>the</w:t>
      </w:r>
      <w:r w:rsidR="00C316ED">
        <w:t xml:space="preserve"> </w:t>
      </w:r>
      <w:r>
        <w:t>report</w:t>
      </w:r>
      <w:r w:rsidR="00C316ED">
        <w:t xml:space="preserve"> </w:t>
      </w:r>
      <w:r>
        <w:t>of</w:t>
      </w:r>
      <w:r w:rsidR="00C316ED">
        <w:t xml:space="preserve"> </w:t>
      </w:r>
      <w:r>
        <w:t>operations</w:t>
      </w:r>
    </w:p>
    <w:p w14:paraId="70CF8EE2" w14:textId="36655347" w:rsidR="002E1D3C" w:rsidRDefault="007D671F" w:rsidP="003945A0">
      <w:pPr>
        <w:pStyle w:val="ListParagrapha"/>
      </w:pPr>
      <w:r>
        <w:t>List</w:t>
      </w:r>
      <w:r w:rsidR="00C316ED">
        <w:t xml:space="preserve"> </w:t>
      </w:r>
      <w:r>
        <w:t>of</w:t>
      </w:r>
      <w:r w:rsidR="00C316ED">
        <w:t xml:space="preserve"> </w:t>
      </w:r>
      <w:r>
        <w:t>major</w:t>
      </w:r>
      <w:r w:rsidR="00C316ED">
        <w:t xml:space="preserve"> </w:t>
      </w:r>
      <w:r>
        <w:t>committees</w:t>
      </w:r>
      <w:r w:rsidR="00C316ED">
        <w:t xml:space="preserve"> </w:t>
      </w:r>
      <w:r>
        <w:t>sponsored</w:t>
      </w:r>
      <w:r w:rsidR="00C316ED">
        <w:t xml:space="preserve"> </w:t>
      </w:r>
      <w:r>
        <w:t>by</w:t>
      </w:r>
      <w:r w:rsidR="00C316ED">
        <w:t xml:space="preserve"> </w:t>
      </w:r>
      <w:r>
        <w:t>the</w:t>
      </w:r>
      <w:r w:rsidR="00C316ED">
        <w:t xml:space="preserve"> </w:t>
      </w:r>
      <w:r>
        <w:t>department,</w:t>
      </w:r>
      <w:r w:rsidR="00C316ED">
        <w:t xml:space="preserve"> </w:t>
      </w:r>
      <w:r>
        <w:t>the</w:t>
      </w:r>
      <w:r w:rsidR="00C316ED">
        <w:t xml:space="preserve"> </w:t>
      </w:r>
      <w:r>
        <w:t>purpose</w:t>
      </w:r>
      <w:r w:rsidR="00C316ED">
        <w:t xml:space="preserve"> </w:t>
      </w:r>
      <w:r>
        <w:t>of</w:t>
      </w:r>
      <w:r w:rsidR="00C316ED">
        <w:t xml:space="preserve"> </w:t>
      </w:r>
      <w:r>
        <w:t>each</w:t>
      </w:r>
      <w:r w:rsidR="00C316ED">
        <w:t xml:space="preserve"> </w:t>
      </w:r>
      <w:r>
        <w:t>committee</w:t>
      </w:r>
      <w:r w:rsidR="00C316ED">
        <w:t xml:space="preserve"> </w:t>
      </w:r>
      <w:r>
        <w:t>and</w:t>
      </w:r>
      <w:r w:rsidR="00C316ED">
        <w:rPr>
          <w:rFonts w:ascii="Cambria" w:hAnsi="Cambria" w:cs="Cambria"/>
        </w:rPr>
        <w:t xml:space="preserve"> </w:t>
      </w:r>
      <w:r>
        <w:t>the</w:t>
      </w:r>
      <w:r w:rsidR="00C316ED">
        <w:t xml:space="preserve"> </w:t>
      </w:r>
      <w:r>
        <w:t>extent</w:t>
      </w:r>
      <w:r w:rsidR="00C316ED">
        <w:t xml:space="preserve"> </w:t>
      </w:r>
      <w:r>
        <w:t>to</w:t>
      </w:r>
      <w:r w:rsidR="00C316ED">
        <w:t xml:space="preserve"> </w:t>
      </w:r>
      <w:r>
        <w:t>which</w:t>
      </w:r>
      <w:r w:rsidR="00C316ED">
        <w:t xml:space="preserve"> </w:t>
      </w:r>
      <w:r>
        <w:t>the</w:t>
      </w:r>
      <w:r w:rsidR="00C316ED">
        <w:t xml:space="preserve"> </w:t>
      </w:r>
      <w:r>
        <w:t>purposes</w:t>
      </w:r>
      <w:r w:rsidR="00C316ED">
        <w:t xml:space="preserve"> </w:t>
      </w:r>
      <w:r>
        <w:t>have</w:t>
      </w:r>
      <w:r w:rsidR="00C316ED">
        <w:t xml:space="preserve"> </w:t>
      </w:r>
      <w:r>
        <w:t>been</w:t>
      </w:r>
      <w:r w:rsidR="00C316ED">
        <w:rPr>
          <w:rFonts w:ascii="Cambria" w:hAnsi="Cambria" w:cs="Cambria"/>
        </w:rPr>
        <w:t xml:space="preserve"> </w:t>
      </w:r>
      <w:r>
        <w:t>achieved</w:t>
      </w:r>
    </w:p>
    <w:p w14:paraId="65A976A0" w14:textId="26237DDE" w:rsidR="002E1D3C" w:rsidRDefault="007D671F" w:rsidP="003945A0">
      <w:pPr>
        <w:pStyle w:val="ListParagrapha"/>
      </w:pPr>
      <w:r>
        <w:t>Details</w:t>
      </w:r>
      <w:r w:rsidR="00C316ED">
        <w:t xml:space="preserve"> </w:t>
      </w:r>
      <w:r>
        <w:t>of</w:t>
      </w:r>
      <w:r w:rsidR="00C316ED">
        <w:t xml:space="preserve"> </w:t>
      </w:r>
      <w:r>
        <w:t>all</w:t>
      </w:r>
      <w:r w:rsidR="00C316ED">
        <w:t xml:space="preserve"> </w:t>
      </w:r>
      <w:r>
        <w:t>consultancies</w:t>
      </w:r>
      <w:r w:rsidR="00C316ED">
        <w:t xml:space="preserve"> </w:t>
      </w:r>
      <w:r>
        <w:t>and</w:t>
      </w:r>
      <w:r w:rsidR="00C316ED">
        <w:t xml:space="preserve"> </w:t>
      </w:r>
      <w:r>
        <w:t>contractors</w:t>
      </w:r>
      <w:r w:rsidR="00C316ED">
        <w:t xml:space="preserve"> </w:t>
      </w:r>
      <w:r>
        <w:t>including</w:t>
      </w:r>
    </w:p>
    <w:p w14:paraId="3138C226" w14:textId="76AC28BD" w:rsidR="002E1D3C" w:rsidRDefault="007D671F" w:rsidP="003945A0">
      <w:pPr>
        <w:pStyle w:val="iii"/>
        <w:spacing w:after="140"/>
        <w:ind w:left="726"/>
      </w:pPr>
      <w:r>
        <w:t>consultants/contractors</w:t>
      </w:r>
      <w:r w:rsidR="00C316ED">
        <w:t xml:space="preserve"> </w:t>
      </w:r>
      <w:r>
        <w:t>engaged</w:t>
      </w:r>
    </w:p>
    <w:p w14:paraId="697D0677" w14:textId="043EC22F" w:rsidR="002E1D3C" w:rsidRDefault="007D671F" w:rsidP="003945A0">
      <w:pPr>
        <w:pStyle w:val="iii"/>
        <w:spacing w:after="140"/>
        <w:ind w:left="726"/>
      </w:pPr>
      <w:r>
        <w:t>services</w:t>
      </w:r>
      <w:r w:rsidR="00C316ED">
        <w:t xml:space="preserve"> </w:t>
      </w:r>
      <w:r>
        <w:t>provided</w:t>
      </w:r>
    </w:p>
    <w:p w14:paraId="7C6DFB30" w14:textId="025E94CC" w:rsidR="002E1D3C" w:rsidRDefault="007D671F" w:rsidP="003945A0">
      <w:pPr>
        <w:pStyle w:val="iii"/>
        <w:ind w:left="726"/>
      </w:pPr>
      <w:r>
        <w:t>expenditure</w:t>
      </w:r>
      <w:r w:rsidR="00C316ED">
        <w:t xml:space="preserve"> </w:t>
      </w:r>
      <w:r>
        <w:t>committed</w:t>
      </w:r>
      <w:r w:rsidR="00C316ED">
        <w:t xml:space="preserve"> </w:t>
      </w:r>
      <w:r>
        <w:t>to</w:t>
      </w:r>
      <w:r w:rsidR="00C316ED">
        <w:t xml:space="preserve"> </w:t>
      </w:r>
      <w:r>
        <w:t>for</w:t>
      </w:r>
      <w:r w:rsidR="00C316ED">
        <w:t xml:space="preserve"> </w:t>
      </w:r>
      <w:r>
        <w:t>each</w:t>
      </w:r>
      <w:r w:rsidR="00C316ED">
        <w:t xml:space="preserve"> </w:t>
      </w:r>
      <w:r>
        <w:t>engagement.</w:t>
      </w:r>
    </w:p>
    <w:p w14:paraId="224A5939" w14:textId="3AB7A7E0" w:rsidR="002E1D3C" w:rsidRDefault="007D671F" w:rsidP="008A5F7E">
      <w:r>
        <w:t>The</w:t>
      </w:r>
      <w:r w:rsidR="00C316ED">
        <w:t xml:space="preserve"> </w:t>
      </w:r>
      <w:r>
        <w:t>information</w:t>
      </w:r>
      <w:r w:rsidR="00C316ED">
        <w:t xml:space="preserve"> </w:t>
      </w:r>
      <w:r>
        <w:t>is</w:t>
      </w:r>
      <w:r w:rsidR="00C316ED">
        <w:t xml:space="preserve"> </w:t>
      </w:r>
      <w:r>
        <w:t>available</w:t>
      </w:r>
      <w:r w:rsidR="00C316ED">
        <w:t xml:space="preserve"> </w:t>
      </w:r>
      <w:r>
        <w:t>on</w:t>
      </w:r>
      <w:r w:rsidR="00C316ED">
        <w:t xml:space="preserve"> </w:t>
      </w:r>
      <w:r>
        <w:t>request</w:t>
      </w:r>
      <w:r w:rsidR="00C316ED">
        <w:t xml:space="preserve"> </w:t>
      </w:r>
      <w:r>
        <w:t>from</w:t>
      </w:r>
      <w:r w:rsidR="00C316ED">
        <w:t xml:space="preserve"> </w:t>
      </w:r>
      <w:r>
        <w:t>the</w:t>
      </w:r>
      <w:r w:rsidR="00C316ED">
        <w:t xml:space="preserve"> </w:t>
      </w:r>
      <w:r>
        <w:t>DEECA</w:t>
      </w:r>
      <w:r w:rsidR="00C316ED">
        <w:t xml:space="preserve"> </w:t>
      </w:r>
      <w:r>
        <w:t>Customer</w:t>
      </w:r>
      <w:r w:rsidR="00C316ED">
        <w:t xml:space="preserve"> </w:t>
      </w:r>
      <w:r>
        <w:t>Contact</w:t>
      </w:r>
      <w:r w:rsidR="00C316ED">
        <w:t xml:space="preserve"> </w:t>
      </w:r>
      <w:r>
        <w:t>Centre</w:t>
      </w:r>
      <w:r w:rsidR="00C316ED">
        <w:t xml:space="preserve"> </w:t>
      </w:r>
      <w:r>
        <w:t>on</w:t>
      </w:r>
      <w:r w:rsidR="00C316ED">
        <w:t xml:space="preserve"> </w:t>
      </w:r>
      <w:r>
        <w:t>136</w:t>
      </w:r>
      <w:r w:rsidR="008A5F7E">
        <w:t> </w:t>
      </w:r>
      <w:r>
        <w:t>186,</w:t>
      </w:r>
      <w:r w:rsidR="00C316ED">
        <w:t xml:space="preserve"> </w:t>
      </w:r>
      <w:r>
        <w:t>via</w:t>
      </w:r>
      <w:r w:rsidR="00C316ED">
        <w:t xml:space="preserve"> </w:t>
      </w:r>
      <w:r>
        <w:t>email</w:t>
      </w:r>
      <w:r w:rsidR="008A5F7E">
        <w:t>:</w:t>
      </w:r>
      <w:r w:rsidR="00C316ED">
        <w:t xml:space="preserve"> </w:t>
      </w:r>
      <w:hyperlink r:id="rId139" w:tooltip="Link to Customer Service email address" w:history="1">
        <w:r w:rsidR="008A5F7E">
          <w:rPr>
            <w:rStyle w:val="Hyperlink"/>
          </w:rPr>
          <w:t>Customer Service</w:t>
        </w:r>
      </w:hyperlink>
      <w:r w:rsidR="00C316ED">
        <w:t xml:space="preserve"> </w:t>
      </w:r>
      <w:r>
        <w:t>or</w:t>
      </w:r>
      <w:r w:rsidR="00C316ED">
        <w:t xml:space="preserve"> </w:t>
      </w:r>
      <w:r>
        <w:t>on</w:t>
      </w:r>
      <w:r w:rsidR="00C316ED">
        <w:t xml:space="preserve"> </w:t>
      </w:r>
      <w:r>
        <w:t>the</w:t>
      </w:r>
      <w:r w:rsidR="00C316ED">
        <w:t xml:space="preserve"> </w:t>
      </w:r>
      <w:r>
        <w:t>internet</w:t>
      </w:r>
      <w:r w:rsidR="00C316ED">
        <w:t xml:space="preserve"> </w:t>
      </w:r>
      <w:r>
        <w:t>at</w:t>
      </w:r>
      <w:r w:rsidR="00C316ED">
        <w:t xml:space="preserve"> </w:t>
      </w:r>
      <w:hyperlink r:id="rId140" w:tooltip="Link to DEECA website" w:history="1">
        <w:r w:rsidR="008A5F7E">
          <w:rPr>
            <w:rStyle w:val="Hyperlink"/>
          </w:rPr>
          <w:t>DEECA</w:t>
        </w:r>
      </w:hyperlink>
      <w:r>
        <w:t>.</w:t>
      </w:r>
    </w:p>
    <w:sectPr w:rsidR="002E1D3C" w:rsidSect="006C6F5C">
      <w:footerReference w:type="even" r:id="rId141"/>
      <w:footerReference w:type="default" r:id="rId142"/>
      <w:footerReference w:type="first" r:id="rId143"/>
      <w:pgSz w:w="11906" w:h="16838" w:code="9"/>
      <w:pgMar w:top="1134" w:right="1134" w:bottom="1134" w:left="1134" w:header="397" w:footer="39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1E42C" w14:textId="77777777" w:rsidR="006C6F5C" w:rsidRDefault="006C6F5C">
      <w:pPr>
        <w:spacing w:after="0" w:line="240" w:lineRule="auto"/>
      </w:pPr>
      <w:r>
        <w:separator/>
      </w:r>
    </w:p>
  </w:endnote>
  <w:endnote w:type="continuationSeparator" w:id="0">
    <w:p w14:paraId="4F1ECFF4" w14:textId="77777777" w:rsidR="006C6F5C" w:rsidRDefault="006C6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B0604020202020204"/>
    <w:charset w:val="4D"/>
    <w:family w:val="auto"/>
    <w:notTrueType/>
    <w:pitch w:val="default"/>
    <w:sig w:usb0="00000003" w:usb1="00000000" w:usb2="00000000" w:usb3="00000000" w:csb0="00000001" w:csb1="00000000"/>
  </w:font>
  <w:font w:name="VIC-SemiBold">
    <w:altName w:val="VIC"/>
    <w:panose1 w:val="00000700000000000000"/>
    <w:charset w:val="4D"/>
    <w:family w:val="auto"/>
    <w:notTrueType/>
    <w:pitch w:val="variable"/>
    <w:sig w:usb0="00000007" w:usb1="00000000" w:usb2="00000000" w:usb3="00000000" w:csb0="00000093" w:csb1="00000000"/>
  </w:font>
  <w:font w:name="VIC-Regular">
    <w:altName w:val="VIC"/>
    <w:panose1 w:val="00000500000000000000"/>
    <w:charset w:val="00"/>
    <w:family w:val="auto"/>
    <w:notTrueType/>
    <w:pitch w:val="default"/>
    <w:sig w:usb0="00000003" w:usb1="00000000" w:usb2="00000000" w:usb3="00000000" w:csb0="00000001" w:csb1="00000000"/>
  </w:font>
  <w:font w:name="VIC-Light">
    <w:altName w:val="VIC"/>
    <w:panose1 w:val="00000400000000000000"/>
    <w:charset w:val="00"/>
    <w:family w:val="auto"/>
    <w:notTrueType/>
    <w:pitch w:val="default"/>
    <w:sig w:usb0="00000003" w:usb1="00000000" w:usb2="00000000" w:usb3="00000000" w:csb0="00000001" w:csb1="00000000"/>
  </w:font>
  <w:font w:name="VIC-Medium">
    <w:altName w:val="VIC"/>
    <w:panose1 w:val="00000600000000000000"/>
    <w:charset w:val="4D"/>
    <w:family w:val="auto"/>
    <w:notTrueType/>
    <w:pitch w:val="variable"/>
    <w:sig w:usb0="00000007" w:usb1="00000000" w:usb2="00000000" w:usb3="00000000" w:csb0="00000093" w:csb1="00000000"/>
  </w:font>
  <w:font w:name="VIC-LightItalic">
    <w:altName w:val="VIC"/>
    <w:panose1 w:val="00000400000000000000"/>
    <w:charset w:val="00"/>
    <w:family w:val="auto"/>
    <w:notTrueType/>
    <w:pitch w:val="default"/>
    <w:sig w:usb0="00000003" w:usb1="00000000" w:usb2="00000000" w:usb3="00000000" w:csb0="00000001" w:csb1="00000000"/>
  </w:font>
  <w:font w:name="VIC-SemiBoldItalic">
    <w:altName w:val="VIC"/>
    <w:panose1 w:val="000007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IC-Italic">
    <w:altName w:val="VIC"/>
    <w:panose1 w:val="00000500000000000000"/>
    <w:charset w:val="4D"/>
    <w:family w:val="auto"/>
    <w:notTrueType/>
    <w:pitch w:val="variable"/>
    <w:sig w:usb0="00000007" w:usb1="00000000" w:usb2="00000000" w:usb3="00000000" w:csb0="00000093" w:csb1="00000000"/>
  </w:font>
  <w:font w:name="VIC">
    <w:panose1 w:val="00000500000000000000"/>
    <w:charset w:val="4D"/>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368F7" w14:textId="381F7EE0" w:rsidR="009D5EFA" w:rsidRDefault="009D5EFA">
    <w:pPr>
      <w:pStyle w:val="Footer"/>
    </w:pPr>
    <w:r>
      <w:rPr>
        <w:noProof/>
      </w:rPr>
      <mc:AlternateContent>
        <mc:Choice Requires="wps">
          <w:drawing>
            <wp:anchor distT="0" distB="0" distL="0" distR="0" simplePos="0" relativeHeight="251659264" behindDoc="0" locked="0" layoutInCell="1" allowOverlap="1" wp14:anchorId="2B531C63" wp14:editId="1161E790">
              <wp:simplePos x="635" y="635"/>
              <wp:positionH relativeFrom="page">
                <wp:align>center</wp:align>
              </wp:positionH>
              <wp:positionV relativeFrom="page">
                <wp:align>bottom</wp:align>
              </wp:positionV>
              <wp:extent cx="443865" cy="443865"/>
              <wp:effectExtent l="0" t="0" r="6985" b="0"/>
              <wp:wrapNone/>
              <wp:docPr id="679552687"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B6114E" w14:textId="2FC2BD05" w:rsidR="009D5EFA" w:rsidRPr="009D5EFA" w:rsidRDefault="009D5EFA" w:rsidP="009D5EFA">
                          <w:pPr>
                            <w:spacing w:after="0"/>
                            <w:rPr>
                              <w:rFonts w:ascii="Calibri" w:eastAsia="Calibri" w:hAnsi="Calibri" w:cs="Calibri"/>
                              <w:noProof/>
                              <w:color w:val="000000"/>
                              <w:szCs w:val="24"/>
                            </w:rPr>
                          </w:pPr>
                          <w:r w:rsidRPr="009D5EFA">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531C63"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" filled="f" stroked="f">
              <v:fill o:detectmouseclick="t"/>
              <v:textbox style="mso-fit-shape-to-text:t" inset="0,0,0,15pt">
                <w:txbxContent>
                  <w:p w14:paraId="3CB6114E" w14:textId="2FC2BD05" w:rsidR="009D5EFA" w:rsidRPr="009D5EFA" w:rsidRDefault="009D5EFA" w:rsidP="009D5EFA">
                    <w:pPr>
                      <w:spacing w:after="0"/>
                      <w:rPr>
                        <w:rFonts w:ascii="Calibri" w:eastAsia="Calibri" w:hAnsi="Calibri" w:cs="Calibri"/>
                        <w:noProof/>
                        <w:color w:val="000000"/>
                        <w:szCs w:val="24"/>
                      </w:rPr>
                    </w:pPr>
                    <w:r w:rsidRPr="009D5EFA">
                      <w:rPr>
                        <w:rFonts w:ascii="Calibri" w:eastAsia="Calibri" w:hAnsi="Calibri" w:cs="Calibri"/>
                        <w:noProof/>
                        <w:color w:val="00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7ACE9" w14:textId="534D4428" w:rsidR="009D5EFA" w:rsidRDefault="009D5EFA">
    <w:pPr>
      <w:pStyle w:val="Footer"/>
    </w:pPr>
    <w:r>
      <w:rPr>
        <w:noProof/>
      </w:rPr>
      <mc:AlternateContent>
        <mc:Choice Requires="wps">
          <w:drawing>
            <wp:anchor distT="0" distB="0" distL="0" distR="0" simplePos="0" relativeHeight="251660288" behindDoc="0" locked="0" layoutInCell="1" allowOverlap="1" wp14:anchorId="563CA240" wp14:editId="77C03D84">
              <wp:simplePos x="0" y="0"/>
              <wp:positionH relativeFrom="page">
                <wp:align>center</wp:align>
              </wp:positionH>
              <wp:positionV relativeFrom="page">
                <wp:align>bottom</wp:align>
              </wp:positionV>
              <wp:extent cx="443865" cy="443865"/>
              <wp:effectExtent l="0" t="0" r="6985" b="0"/>
              <wp:wrapNone/>
              <wp:docPr id="87543260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5EACBD" w14:textId="1715A8E0" w:rsidR="009D5EFA" w:rsidRPr="009D5EFA" w:rsidRDefault="009D5EFA" w:rsidP="009D5EFA">
                          <w:pPr>
                            <w:spacing w:after="0"/>
                            <w:rPr>
                              <w:rFonts w:ascii="Calibri" w:eastAsia="Calibri" w:hAnsi="Calibri" w:cs="Calibri"/>
                              <w:noProof/>
                              <w:color w:val="000000"/>
                              <w:szCs w:val="24"/>
                            </w:rPr>
                          </w:pPr>
                          <w:r w:rsidRPr="009D5EFA">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3CA240"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" filled="f" stroked="f">
              <v:fill o:detectmouseclick="t"/>
              <v:textbox style="mso-fit-shape-to-text:t" inset="0,0,0,15pt">
                <w:txbxContent>
                  <w:p w14:paraId="3C5EACBD" w14:textId="1715A8E0" w:rsidR="009D5EFA" w:rsidRPr="009D5EFA" w:rsidRDefault="009D5EFA" w:rsidP="009D5EFA">
                    <w:pPr>
                      <w:spacing w:after="0"/>
                      <w:rPr>
                        <w:rFonts w:ascii="Calibri" w:eastAsia="Calibri" w:hAnsi="Calibri" w:cs="Calibri"/>
                        <w:noProof/>
                        <w:color w:val="000000"/>
                        <w:szCs w:val="24"/>
                      </w:rPr>
                    </w:pPr>
                    <w:r w:rsidRPr="009D5EFA">
                      <w:rPr>
                        <w:rFonts w:ascii="Calibri" w:eastAsia="Calibri" w:hAnsi="Calibri" w:cs="Calibri"/>
                        <w:noProof/>
                        <w:color w:val="000000"/>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D1E0C" w14:textId="1B6B0E0B" w:rsidR="009D5EFA" w:rsidRDefault="009D5EFA">
    <w:pPr>
      <w:pStyle w:val="Footer"/>
    </w:pPr>
    <w:r>
      <w:rPr>
        <w:noProof/>
      </w:rPr>
      <mc:AlternateContent>
        <mc:Choice Requires="wps">
          <w:drawing>
            <wp:anchor distT="0" distB="0" distL="0" distR="0" simplePos="0" relativeHeight="251658240" behindDoc="0" locked="0" layoutInCell="1" allowOverlap="1" wp14:anchorId="7506881F" wp14:editId="68AF6A30">
              <wp:simplePos x="635" y="635"/>
              <wp:positionH relativeFrom="page">
                <wp:align>center</wp:align>
              </wp:positionH>
              <wp:positionV relativeFrom="page">
                <wp:align>bottom</wp:align>
              </wp:positionV>
              <wp:extent cx="443865" cy="443865"/>
              <wp:effectExtent l="0" t="0" r="6985" b="0"/>
              <wp:wrapNone/>
              <wp:docPr id="224767208"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34E38B" w14:textId="380A31C6" w:rsidR="009D5EFA" w:rsidRPr="009D5EFA" w:rsidRDefault="009D5EFA" w:rsidP="009D5EFA">
                          <w:pPr>
                            <w:spacing w:after="0"/>
                            <w:rPr>
                              <w:rFonts w:ascii="Calibri" w:eastAsia="Calibri" w:hAnsi="Calibri" w:cs="Calibri"/>
                              <w:noProof/>
                              <w:color w:val="000000"/>
                              <w:szCs w:val="24"/>
                            </w:rPr>
                          </w:pPr>
                          <w:r w:rsidRPr="009D5EFA">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06881F" id="_x0000_t202" coordsize="21600,21600" o:spt="202" path="m,l,21600r21600,l21600,xe">
              <v:stroke joinstyle="miter"/>
              <v:path gradientshapeok="t" o:connecttype="rect"/>
            </v:shapetype>
            <v:shape id="Text Box 1" o:spid="_x0000_s1028"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LjdbhwLAgAAHAQA&#13;&#10;AA4AAAAAAAAAAAAAAAAALgIAAGRycy9lMm9Eb2MueG1sUEsBAi0AFAAGAAgAAAAhABEb/13cAAAA&#13;&#10;CAEAAA8AAAAAAAAAAAAAAAAAZQQAAGRycy9kb3ducmV2LnhtbFBLBQYAAAAABAAEAPMAAABuBQAA&#13;&#10;AAA=&#13;&#10;" filled="f" stroked="f">
              <v:fill o:detectmouseclick="t"/>
              <v:textbox style="mso-fit-shape-to-text:t" inset="0,0,0,15pt">
                <w:txbxContent>
                  <w:p w14:paraId="7034E38B" w14:textId="380A31C6" w:rsidR="009D5EFA" w:rsidRPr="009D5EFA" w:rsidRDefault="009D5EFA" w:rsidP="009D5EFA">
                    <w:pPr>
                      <w:spacing w:after="0"/>
                      <w:rPr>
                        <w:rFonts w:ascii="Calibri" w:eastAsia="Calibri" w:hAnsi="Calibri" w:cs="Calibri"/>
                        <w:noProof/>
                        <w:color w:val="000000"/>
                        <w:szCs w:val="24"/>
                      </w:rPr>
                    </w:pPr>
                    <w:r w:rsidRPr="009D5EFA">
                      <w:rPr>
                        <w:rFonts w:ascii="Calibri" w:eastAsia="Calibri" w:hAnsi="Calibri" w:cs="Calibri"/>
                        <w:noProof/>
                        <w:color w:val="00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F34FC" w14:textId="77777777" w:rsidR="006C6F5C" w:rsidRDefault="006C6F5C">
      <w:pPr>
        <w:spacing w:after="0" w:line="240" w:lineRule="auto"/>
      </w:pPr>
      <w:r>
        <w:separator/>
      </w:r>
    </w:p>
  </w:footnote>
  <w:footnote w:type="continuationSeparator" w:id="0">
    <w:p w14:paraId="6233733C" w14:textId="77777777" w:rsidR="006C6F5C" w:rsidRDefault="006C6F5C">
      <w:pPr>
        <w:spacing w:after="0" w:line="240" w:lineRule="auto"/>
      </w:pPr>
      <w:r>
        <w:continuationSeparator/>
      </w:r>
    </w:p>
  </w:footnote>
  <w:footnote w:id="1">
    <w:p w14:paraId="6D2C79CF" w14:textId="700E32CE" w:rsidR="002E1D3C" w:rsidRDefault="007D671F" w:rsidP="00AE2149">
      <w:pPr>
        <w:pStyle w:val="FootnoteText"/>
      </w:pPr>
      <w:r>
        <w:rPr>
          <w:vertAlign w:val="superscript"/>
        </w:rPr>
        <w:footnoteRef/>
      </w:r>
      <w:r w:rsidR="00AE2149">
        <w:t xml:space="preserve"> </w:t>
      </w:r>
      <w:r>
        <w:t>60</w:t>
      </w:r>
      <w:r w:rsidR="00C316ED">
        <w:t xml:space="preserve"> </w:t>
      </w:r>
      <w:r>
        <w:t>Standard</w:t>
      </w:r>
      <w:r w:rsidR="00C316ED">
        <w:t xml:space="preserve"> </w:t>
      </w:r>
      <w:r>
        <w:t>WorkCover</w:t>
      </w:r>
      <w:r w:rsidR="00C316ED">
        <w:t xml:space="preserve"> </w:t>
      </w:r>
      <w:r>
        <w:t>claims</w:t>
      </w:r>
      <w:r w:rsidR="00C316ED">
        <w:t xml:space="preserve"> </w:t>
      </w:r>
      <w:r>
        <w:t>were</w:t>
      </w:r>
      <w:r w:rsidR="00C316ED">
        <w:t xml:space="preserve"> </w:t>
      </w:r>
      <w:r>
        <w:t>previously</w:t>
      </w:r>
      <w:r w:rsidR="00C316ED">
        <w:t xml:space="preserve"> </w:t>
      </w:r>
      <w:r>
        <w:t>reported</w:t>
      </w:r>
      <w:r w:rsidR="00C316ED">
        <w:t xml:space="preserve"> </w:t>
      </w:r>
      <w:r>
        <w:t>in</w:t>
      </w:r>
      <w:r w:rsidR="00C316ED">
        <w:t xml:space="preserve"> </w:t>
      </w:r>
      <w:r>
        <w:t>2021–22,</w:t>
      </w:r>
      <w:r w:rsidR="00C316ED">
        <w:t xml:space="preserve"> </w:t>
      </w:r>
      <w:r>
        <w:t>however</w:t>
      </w:r>
      <w:r w:rsidR="00C316ED">
        <w:t xml:space="preserve"> </w:t>
      </w:r>
      <w:r>
        <w:t>this</w:t>
      </w:r>
      <w:r w:rsidR="00C316ED">
        <w:t xml:space="preserve"> </w:t>
      </w:r>
      <w:r>
        <w:t>has</w:t>
      </w:r>
      <w:r w:rsidR="00C316ED">
        <w:t xml:space="preserve"> </w:t>
      </w:r>
      <w:r>
        <w:t>been</w:t>
      </w:r>
      <w:r w:rsidR="00C316ED">
        <w:t xml:space="preserve"> </w:t>
      </w:r>
      <w:r>
        <w:t>revised</w:t>
      </w:r>
      <w:r w:rsidR="00C316ED">
        <w:t xml:space="preserve"> </w:t>
      </w:r>
      <w:r>
        <w:t>to</w:t>
      </w:r>
      <w:r w:rsidR="00C316ED">
        <w:t xml:space="preserve"> </w:t>
      </w:r>
      <w:r>
        <w:t>58</w:t>
      </w:r>
      <w:r w:rsidR="00C316ED">
        <w:t xml:space="preserve"> </w:t>
      </w:r>
      <w:r>
        <w:t>accepted</w:t>
      </w:r>
      <w:r w:rsidR="00C316ED">
        <w:t xml:space="preserve"> </w:t>
      </w:r>
      <w:r>
        <w:t>claims.</w:t>
      </w:r>
      <w:r w:rsidR="00C316ED">
        <w:t xml:space="preserve"> </w:t>
      </w:r>
      <w:r>
        <w:t>Total</w:t>
      </w:r>
      <w:r w:rsidR="00C316ED">
        <w:t xml:space="preserve"> </w:t>
      </w:r>
      <w:r>
        <w:t>claim</w:t>
      </w:r>
      <w:r w:rsidR="00C316ED">
        <w:t xml:space="preserve"> </w:t>
      </w:r>
      <w:r>
        <w:t>figures</w:t>
      </w:r>
      <w:r w:rsidR="00C316ED">
        <w:t xml:space="preserve"> </w:t>
      </w:r>
      <w:r>
        <w:t>may</w:t>
      </w:r>
      <w:r w:rsidR="00C316ED">
        <w:t xml:space="preserve"> </w:t>
      </w:r>
      <w:r>
        <w:t>vary</w:t>
      </w:r>
      <w:r w:rsidR="00C316ED">
        <w:t xml:space="preserve"> </w:t>
      </w:r>
      <w:r>
        <w:t>after</w:t>
      </w:r>
      <w:r w:rsidR="00C316ED">
        <w:t xml:space="preserve"> </w:t>
      </w:r>
      <w:r>
        <w:t>the</w:t>
      </w:r>
      <w:r w:rsidR="00C316ED">
        <w:t xml:space="preserve"> </w:t>
      </w:r>
      <w:r>
        <w:t>time</w:t>
      </w:r>
      <w:r w:rsidR="00C316ED">
        <w:t xml:space="preserve"> </w:t>
      </w:r>
      <w:r>
        <w:t>of</w:t>
      </w:r>
      <w:r w:rsidR="00C316ED">
        <w:t xml:space="preserve"> </w:t>
      </w:r>
      <w:r>
        <w:t>reporting,</w:t>
      </w:r>
      <w:r w:rsidR="00C316ED">
        <w:t xml:space="preserve"> </w:t>
      </w:r>
      <w:r>
        <w:t>as</w:t>
      </w:r>
      <w:r w:rsidR="00C316ED">
        <w:t xml:space="preserve"> </w:t>
      </w:r>
      <w:r>
        <w:t>claims</w:t>
      </w:r>
      <w:r w:rsidR="00C316ED">
        <w:t xml:space="preserve"> </w:t>
      </w:r>
      <w:r>
        <w:t>are</w:t>
      </w:r>
      <w:r w:rsidR="00C316ED">
        <w:t xml:space="preserve"> </w:t>
      </w:r>
      <w:r>
        <w:t>amended.</w:t>
      </w:r>
      <w:r w:rsidR="00C316ED">
        <w:t xml:space="preserve"> </w:t>
      </w:r>
    </w:p>
  </w:footnote>
  <w:footnote w:id="2">
    <w:p w14:paraId="5E49ED10" w14:textId="06230880" w:rsidR="002E1D3C" w:rsidRDefault="007D671F" w:rsidP="00A37D8C">
      <w:pPr>
        <w:pStyle w:val="FootnoteText"/>
        <w:tabs>
          <w:tab w:val="left" w:pos="284"/>
        </w:tabs>
        <w:ind w:left="284" w:hanging="284"/>
      </w:pPr>
      <w:r>
        <w:rPr>
          <w:vertAlign w:val="superscript"/>
        </w:rPr>
        <w:footnoteRef/>
      </w:r>
      <w:r>
        <w:tab/>
        <w:t>Spend</w:t>
      </w:r>
      <w:r w:rsidR="00C316ED">
        <w:t xml:space="preserve"> </w:t>
      </w:r>
      <w:r>
        <w:t>is</w:t>
      </w:r>
      <w:r w:rsidR="00C316ED">
        <w:t xml:space="preserve"> </w:t>
      </w:r>
      <w:r>
        <w:t>exclusive</w:t>
      </w:r>
      <w:r w:rsidR="00C316ED">
        <w:t xml:space="preserve"> </w:t>
      </w:r>
      <w:r>
        <w:t>of</w:t>
      </w:r>
      <w:r w:rsidR="00C316ED">
        <w:t xml:space="preserve"> </w:t>
      </w:r>
      <w:r>
        <w:t>GST.</w:t>
      </w:r>
      <w:r w:rsidR="00C316ED">
        <w:t xml:space="preserve"> </w:t>
      </w:r>
      <w:r>
        <w:t>Expenditure</w:t>
      </w:r>
      <w:r w:rsidR="00C316ED">
        <w:t xml:space="preserve"> </w:t>
      </w:r>
      <w:r>
        <w:t>excludes</w:t>
      </w:r>
      <w:r w:rsidR="00C316ED">
        <w:t xml:space="preserve"> </w:t>
      </w:r>
      <w:r>
        <w:t>Planning</w:t>
      </w:r>
      <w:r w:rsidR="00C316ED">
        <w:t xml:space="preserve"> </w:t>
      </w:r>
      <w:r>
        <w:t>and</w:t>
      </w:r>
      <w:r w:rsidR="00C316ED">
        <w:t xml:space="preserve"> </w:t>
      </w:r>
      <w:r>
        <w:t>Land</w:t>
      </w:r>
      <w:r w:rsidR="00C316ED">
        <w:t xml:space="preserve"> </w:t>
      </w:r>
      <w:r>
        <w:t>Use</w:t>
      </w:r>
      <w:r w:rsidR="00C316ED">
        <w:t xml:space="preserve"> </w:t>
      </w:r>
      <w:r>
        <w:t>Victoria</w:t>
      </w:r>
      <w:r w:rsidR="00C316ED">
        <w:t xml:space="preserve"> </w:t>
      </w:r>
      <w:r>
        <w:t>from</w:t>
      </w:r>
      <w:r w:rsidR="00C316ED">
        <w:t xml:space="preserve"> </w:t>
      </w:r>
      <w:r>
        <w:t>1</w:t>
      </w:r>
      <w:r w:rsidR="00C316ED">
        <w:t xml:space="preserve"> </w:t>
      </w:r>
      <w:r>
        <w:t>January</w:t>
      </w:r>
      <w:r w:rsidR="00C316ED">
        <w:t xml:space="preserve"> </w:t>
      </w:r>
      <w:r>
        <w:t>2023,</w:t>
      </w:r>
      <w:r w:rsidR="00C316ED">
        <w:t xml:space="preserve"> </w:t>
      </w:r>
      <w:r>
        <w:t>and</w:t>
      </w:r>
      <w:r w:rsidR="00C316ED">
        <w:t xml:space="preserve"> </w:t>
      </w:r>
      <w:r>
        <w:t>includes</w:t>
      </w:r>
      <w:r w:rsidR="00C316ED">
        <w:t xml:space="preserve"> </w:t>
      </w:r>
      <w:r>
        <w:t>Agriculture</w:t>
      </w:r>
      <w:r w:rsidR="00C316ED">
        <w:t xml:space="preserve"> </w:t>
      </w:r>
      <w:r>
        <w:t>Victoria</w:t>
      </w:r>
      <w:r w:rsidR="00C316ED">
        <w:t xml:space="preserve"> </w:t>
      </w:r>
      <w:r>
        <w:t>and,</w:t>
      </w:r>
      <w:r w:rsidR="00C316ED">
        <w:t xml:space="preserve"> </w:t>
      </w:r>
      <w:r>
        <w:t>Forestry</w:t>
      </w:r>
      <w:r w:rsidR="00C316ED">
        <w:t xml:space="preserve"> </w:t>
      </w:r>
      <w:r>
        <w:t>and</w:t>
      </w:r>
      <w:r w:rsidR="00C316ED">
        <w:t xml:space="preserve"> </w:t>
      </w:r>
      <w:r>
        <w:t>Resources</w:t>
      </w:r>
      <w:r w:rsidR="00C316ED">
        <w:t xml:space="preserve"> </w:t>
      </w:r>
      <w:r>
        <w:t>spend</w:t>
      </w:r>
      <w:r w:rsidR="00C316ED">
        <w:t xml:space="preserve"> </w:t>
      </w:r>
      <w:r>
        <w:t>from</w:t>
      </w:r>
      <w:r w:rsidR="00C316ED">
        <w:t xml:space="preserve"> </w:t>
      </w:r>
      <w:r>
        <w:t>1</w:t>
      </w:r>
      <w:r w:rsidR="00C316ED">
        <w:t xml:space="preserve"> </w:t>
      </w:r>
      <w:r>
        <w:t>January</w:t>
      </w:r>
      <w:r w:rsidR="00C316ED">
        <w:t xml:space="preserve"> </w:t>
      </w:r>
      <w:r>
        <w:t>2023.</w:t>
      </w:r>
      <w:r w:rsidR="00C316ED">
        <w:t xml:space="preserve"> </w:t>
      </w:r>
      <w:r>
        <w:t>Excludes</w:t>
      </w:r>
      <w:r w:rsidR="00C316ED">
        <w:t xml:space="preserve"> </w:t>
      </w:r>
      <w:r>
        <w:t>corporate</w:t>
      </w:r>
      <w:r w:rsidR="00C316ED">
        <w:t xml:space="preserve"> </w:t>
      </w:r>
      <w:r>
        <w:t>card</w:t>
      </w:r>
      <w:r w:rsidR="00C316ED">
        <w:t xml:space="preserve"> </w:t>
      </w:r>
      <w:r>
        <w:t>purchases</w:t>
      </w:r>
      <w:r w:rsidR="00C316ED">
        <w:t xml:space="preserve"> </w:t>
      </w:r>
      <w:r>
        <w:t>as</w:t>
      </w:r>
      <w:r w:rsidR="00C316ED">
        <w:t xml:space="preserve"> </w:t>
      </w:r>
      <w:r>
        <w:t>data</w:t>
      </w:r>
      <w:r w:rsidR="00C316ED">
        <w:t xml:space="preserve"> </w:t>
      </w:r>
      <w:r>
        <w:rPr>
          <w:spacing w:val="1"/>
        </w:rPr>
        <w:t>is</w:t>
      </w:r>
      <w:r w:rsidR="00C316ED">
        <w:rPr>
          <w:rFonts w:ascii="Cambria" w:hAnsi="Cambria" w:cs="Cambria"/>
          <w:spacing w:val="1"/>
        </w:rPr>
        <w:t xml:space="preserve"> </w:t>
      </w:r>
      <w:r>
        <w:rPr>
          <w:spacing w:val="1"/>
        </w:rPr>
        <w:t>not</w:t>
      </w:r>
      <w:r w:rsidR="00C316ED">
        <w:rPr>
          <w:spacing w:val="1"/>
        </w:rPr>
        <w:t xml:space="preserve"> </w:t>
      </w:r>
      <w:r>
        <w:rPr>
          <w:spacing w:val="1"/>
        </w:rPr>
        <w:t>currently</w:t>
      </w:r>
      <w:r w:rsidR="00C316ED">
        <w:rPr>
          <w:spacing w:val="1"/>
        </w:rPr>
        <w:t xml:space="preserve"> </w:t>
      </w:r>
      <w:r>
        <w:rPr>
          <w:spacing w:val="1"/>
        </w:rPr>
        <w:t>available.</w:t>
      </w:r>
      <w:r w:rsidR="00C316ED">
        <w:rPr>
          <w:spacing w:val="1"/>
        </w:rPr>
        <w:t xml:space="preserve"> </w:t>
      </w:r>
      <w:r>
        <w:rPr>
          <w:spacing w:val="1"/>
        </w:rPr>
        <w:t>DEECA</w:t>
      </w:r>
      <w:r w:rsidR="00C316ED">
        <w:rPr>
          <w:spacing w:val="1"/>
        </w:rPr>
        <w:t xml:space="preserve"> </w:t>
      </w:r>
      <w:r>
        <w:rPr>
          <w:spacing w:val="1"/>
        </w:rPr>
        <w:t>follows</w:t>
      </w:r>
      <w:r w:rsidR="00C316ED">
        <w:rPr>
          <w:spacing w:val="1"/>
        </w:rPr>
        <w:t xml:space="preserve"> </w:t>
      </w:r>
      <w:r>
        <w:rPr>
          <w:spacing w:val="1"/>
        </w:rPr>
        <w:t>the</w:t>
      </w:r>
      <w:r w:rsidR="00C316ED">
        <w:rPr>
          <w:spacing w:val="1"/>
        </w:rPr>
        <w:t xml:space="preserve"> </w:t>
      </w:r>
      <w:r>
        <w:rPr>
          <w:spacing w:val="1"/>
        </w:rPr>
        <w:t>Social</w:t>
      </w:r>
      <w:r w:rsidR="00C316ED">
        <w:rPr>
          <w:spacing w:val="1"/>
        </w:rPr>
        <w:t xml:space="preserve"> </w:t>
      </w:r>
      <w:r>
        <w:rPr>
          <w:spacing w:val="1"/>
        </w:rPr>
        <w:t>Procurement</w:t>
      </w:r>
      <w:r w:rsidR="00C316ED">
        <w:rPr>
          <w:spacing w:val="1"/>
        </w:rPr>
        <w:t xml:space="preserve"> </w:t>
      </w:r>
      <w:r>
        <w:rPr>
          <w:spacing w:val="1"/>
        </w:rPr>
        <w:t>Framework</w:t>
      </w:r>
      <w:r w:rsidR="00C316ED">
        <w:rPr>
          <w:spacing w:val="1"/>
        </w:rPr>
        <w:t xml:space="preserve"> </w:t>
      </w:r>
      <w:r>
        <w:rPr>
          <w:spacing w:val="1"/>
        </w:rPr>
        <w:t>Measurement</w:t>
      </w:r>
      <w:r w:rsidR="00C316ED">
        <w:rPr>
          <w:spacing w:val="1"/>
        </w:rPr>
        <w:t xml:space="preserve"> </w:t>
      </w:r>
      <w:r>
        <w:rPr>
          <w:spacing w:val="1"/>
        </w:rPr>
        <w:t>and</w:t>
      </w:r>
      <w:r w:rsidR="00C316ED">
        <w:rPr>
          <w:spacing w:val="1"/>
        </w:rPr>
        <w:t xml:space="preserve"> </w:t>
      </w:r>
      <w:r>
        <w:rPr>
          <w:spacing w:val="1"/>
        </w:rPr>
        <w:t>Reporting</w:t>
      </w:r>
      <w:r w:rsidR="00C316ED">
        <w:rPr>
          <w:spacing w:val="1"/>
        </w:rPr>
        <w:t xml:space="preserve"> </w:t>
      </w:r>
      <w:r>
        <w:rPr>
          <w:spacing w:val="1"/>
        </w:rPr>
        <w:t>Guidelines.</w:t>
      </w:r>
    </w:p>
  </w:footnote>
  <w:footnote w:id="3">
    <w:p w14:paraId="24AE7214" w14:textId="68523EB4" w:rsidR="002E1D3C" w:rsidRPr="00FB63D5" w:rsidRDefault="007D671F" w:rsidP="00FB63D5">
      <w:pPr>
        <w:pStyle w:val="FootnoteText"/>
        <w:tabs>
          <w:tab w:val="left" w:pos="284"/>
        </w:tabs>
        <w:ind w:left="284" w:hanging="284"/>
      </w:pPr>
      <w:r>
        <w:rPr>
          <w:vertAlign w:val="superscript"/>
        </w:rPr>
        <w:footnoteRef/>
      </w:r>
      <w:r>
        <w:tab/>
        <w:t>FOI</w:t>
      </w:r>
      <w:r w:rsidR="00C316ED">
        <w:t xml:space="preserve"> </w:t>
      </w:r>
      <w:r>
        <w:t>statistics</w:t>
      </w:r>
      <w:r w:rsidR="00C316ED">
        <w:t xml:space="preserve"> </w:t>
      </w:r>
      <w:r>
        <w:t>include</w:t>
      </w:r>
      <w:r w:rsidR="00C316ED">
        <w:t xml:space="preserve"> </w:t>
      </w:r>
      <w:r>
        <w:t>the</w:t>
      </w:r>
      <w:r w:rsidR="00C316ED">
        <w:t xml:space="preserve"> </w:t>
      </w:r>
      <w:r>
        <w:t>Planning</w:t>
      </w:r>
      <w:r w:rsidR="00C316ED">
        <w:t xml:space="preserve"> </w:t>
      </w:r>
      <w:r>
        <w:t>portfolio</w:t>
      </w:r>
      <w:r w:rsidR="00C316ED">
        <w:t xml:space="preserve"> </w:t>
      </w:r>
      <w:r>
        <w:t>from</w:t>
      </w:r>
      <w:r w:rsidR="00C316ED">
        <w:t xml:space="preserve"> </w:t>
      </w:r>
      <w:r>
        <w:t>1</w:t>
      </w:r>
      <w:r w:rsidR="00C316ED">
        <w:t xml:space="preserve"> </w:t>
      </w:r>
      <w:r>
        <w:t>July</w:t>
      </w:r>
      <w:r w:rsidR="00C316ED">
        <w:t xml:space="preserve"> </w:t>
      </w:r>
      <w:r>
        <w:t>2022</w:t>
      </w:r>
      <w:r w:rsidR="00C316ED">
        <w:t xml:space="preserve"> </w:t>
      </w:r>
      <w:r>
        <w:t>to</w:t>
      </w:r>
      <w:r w:rsidR="00C316ED">
        <w:t xml:space="preserve"> </w:t>
      </w:r>
      <w:r>
        <w:t>31</w:t>
      </w:r>
      <w:r w:rsidR="00C316ED">
        <w:t xml:space="preserve"> </w:t>
      </w:r>
      <w:r>
        <w:t>December</w:t>
      </w:r>
      <w:r w:rsidR="00C316ED">
        <w:t xml:space="preserve"> </w:t>
      </w:r>
      <w:r>
        <w:t>2022</w:t>
      </w:r>
      <w:r w:rsidR="00C316ED">
        <w:t xml:space="preserve"> </w:t>
      </w:r>
      <w:r>
        <w:t>and</w:t>
      </w:r>
      <w:r w:rsidR="00C316ED">
        <w:t xml:space="preserve"> </w:t>
      </w:r>
      <w:r>
        <w:t>Agriculture,</w:t>
      </w:r>
      <w:r w:rsidR="00C316ED">
        <w:t xml:space="preserve"> </w:t>
      </w:r>
      <w:r>
        <w:t>Forests</w:t>
      </w:r>
      <w:r w:rsidR="00C316ED">
        <w:t xml:space="preserve"> </w:t>
      </w:r>
      <w:r>
        <w:t>and</w:t>
      </w:r>
      <w:r w:rsidR="00C316ED">
        <w:t xml:space="preserve"> </w:t>
      </w:r>
      <w:r>
        <w:t>Resources</w:t>
      </w:r>
      <w:r w:rsidR="00C316ED">
        <w:t xml:space="preserve"> </w:t>
      </w:r>
      <w:r>
        <w:t>portfolios</w:t>
      </w:r>
      <w:r w:rsidR="00C316ED">
        <w:t xml:space="preserve"> </w:t>
      </w:r>
      <w:r>
        <w:t>from</w:t>
      </w:r>
      <w:r w:rsidR="00C316ED">
        <w:t xml:space="preserve"> </w:t>
      </w:r>
      <w:r>
        <w:t>1</w:t>
      </w:r>
      <w:r w:rsidR="00C316ED">
        <w:t xml:space="preserve"> </w:t>
      </w:r>
      <w:r>
        <w:t>January</w:t>
      </w:r>
      <w:r w:rsidR="00C316ED">
        <w:t xml:space="preserve"> </w:t>
      </w:r>
      <w:r>
        <w:t>2023</w:t>
      </w:r>
      <w:r w:rsidR="00C316ED">
        <w:t xml:space="preserve"> </w:t>
      </w:r>
      <w:r>
        <w:t>to</w:t>
      </w:r>
      <w:r w:rsidR="00C316ED">
        <w:t xml:space="preserve"> </w:t>
      </w:r>
      <w:r>
        <w:t>30</w:t>
      </w:r>
      <w:r w:rsidR="00C316ED">
        <w:t xml:space="preserve"> </w:t>
      </w:r>
      <w:r>
        <w:t>June</w:t>
      </w:r>
      <w:r w:rsidR="00C316ED">
        <w:t xml:space="preserve"> </w:t>
      </w:r>
      <w:r>
        <w:t>2023.</w:t>
      </w:r>
    </w:p>
  </w:footnote>
  <w:footnote w:id="4">
    <w:p w14:paraId="6E4FBE4F" w14:textId="1FE2B185" w:rsidR="002E1D3C" w:rsidRDefault="007D671F" w:rsidP="00A6629F">
      <w:pPr>
        <w:pStyle w:val="FootnoteText"/>
        <w:tabs>
          <w:tab w:val="left" w:pos="284"/>
        </w:tabs>
        <w:ind w:left="284" w:hanging="284"/>
      </w:pPr>
      <w:r>
        <w:rPr>
          <w:vertAlign w:val="superscript"/>
        </w:rPr>
        <w:footnoteRef/>
      </w:r>
      <w:r>
        <w:tab/>
        <w:t>The</w:t>
      </w:r>
      <w:r w:rsidR="00C316ED">
        <w:t xml:space="preserve"> </w:t>
      </w:r>
      <w:r>
        <w:t>number</w:t>
      </w:r>
      <w:r w:rsidR="00C316ED">
        <w:t xml:space="preserve"> </w:t>
      </w:r>
      <w:r>
        <w:t>of</w:t>
      </w:r>
      <w:r w:rsidR="00C316ED">
        <w:t xml:space="preserve"> </w:t>
      </w:r>
      <w:r>
        <w:t>sites</w:t>
      </w:r>
      <w:r w:rsidR="00C316ED">
        <w:t xml:space="preserve"> </w:t>
      </w:r>
      <w:r>
        <w:t>watered</w:t>
      </w:r>
      <w:r w:rsidR="00C316ED">
        <w:t xml:space="preserve"> </w:t>
      </w:r>
      <w:r>
        <w:t>includes</w:t>
      </w:r>
      <w:r w:rsidR="00C316ED">
        <w:t xml:space="preserve"> </w:t>
      </w:r>
      <w:r>
        <w:t>estimates</w:t>
      </w:r>
      <w:r w:rsidR="00C316ED">
        <w:t xml:space="preserve"> </w:t>
      </w:r>
      <w:r>
        <w:t>for</w:t>
      </w:r>
      <w:r w:rsidR="00C316ED">
        <w:t xml:space="preserve"> </w:t>
      </w:r>
      <w:r>
        <w:t>May</w:t>
      </w:r>
      <w:r w:rsidR="00C316ED">
        <w:t xml:space="preserve"> </w:t>
      </w:r>
      <w:r>
        <w:t>and</w:t>
      </w:r>
      <w:r w:rsidR="00C316ED">
        <w:t xml:space="preserve"> </w:t>
      </w:r>
      <w:r>
        <w:t>June</w:t>
      </w:r>
      <w:r w:rsidR="00C316ED">
        <w:t xml:space="preserve"> </w:t>
      </w:r>
      <w:r>
        <w:t>2023,</w:t>
      </w:r>
      <w:r w:rsidR="00C316ED">
        <w:t xml:space="preserve"> </w:t>
      </w:r>
      <w:r>
        <w:t>to</w:t>
      </w:r>
      <w:r w:rsidR="00C316ED">
        <w:t xml:space="preserve"> </w:t>
      </w:r>
      <w:r>
        <w:t>be</w:t>
      </w:r>
      <w:r w:rsidR="00C316ED">
        <w:t xml:space="preserve"> </w:t>
      </w:r>
      <w:r>
        <w:t>confirmed</w:t>
      </w:r>
      <w:r w:rsidR="00C316ED">
        <w:t xml:space="preserve"> </w:t>
      </w:r>
      <w:r>
        <w:t>following</w:t>
      </w:r>
      <w:r w:rsidR="00C316ED">
        <w:t xml:space="preserve"> </w:t>
      </w:r>
      <w:r>
        <w:t>the</w:t>
      </w:r>
      <w:r w:rsidR="00C316ED">
        <w:t xml:space="preserve"> </w:t>
      </w:r>
      <w:r>
        <w:t>conclusion</w:t>
      </w:r>
      <w:r w:rsidR="00C316ED">
        <w:t xml:space="preserve"> </w:t>
      </w:r>
      <w:r>
        <w:t>of</w:t>
      </w:r>
      <w:r w:rsidR="00C316ED">
        <w:t xml:space="preserve"> </w:t>
      </w:r>
      <w:r>
        <w:t>the</w:t>
      </w:r>
      <w:r w:rsidR="00C316ED">
        <w:t xml:space="preserve"> </w:t>
      </w:r>
      <w:r>
        <w:t>2022–23</w:t>
      </w:r>
      <w:r w:rsidR="00C316ED">
        <w:t xml:space="preserve"> </w:t>
      </w:r>
      <w:r>
        <w:t>water</w:t>
      </w:r>
      <w:r w:rsidR="00C316ED">
        <w:t xml:space="preserve"> </w:t>
      </w:r>
      <w:r>
        <w:t>year.</w:t>
      </w:r>
    </w:p>
  </w:footnote>
  <w:footnote w:id="5">
    <w:p w14:paraId="5BFBD3CA" w14:textId="56C0EC78" w:rsidR="002E1D3C" w:rsidRDefault="007D671F" w:rsidP="00A6629F">
      <w:pPr>
        <w:pStyle w:val="FootnoteText"/>
        <w:tabs>
          <w:tab w:val="left" w:pos="284"/>
        </w:tabs>
        <w:ind w:left="284" w:hanging="284"/>
      </w:pPr>
      <w:r>
        <w:rPr>
          <w:vertAlign w:val="superscript"/>
        </w:rPr>
        <w:footnoteRef/>
      </w:r>
      <w:r>
        <w:tab/>
        <w:t>Flows</w:t>
      </w:r>
      <w:r w:rsidR="00C316ED">
        <w:t xml:space="preserve"> </w:t>
      </w:r>
      <w:r>
        <w:t>were</w:t>
      </w:r>
      <w:r w:rsidR="00C316ED">
        <w:t xml:space="preserve"> </w:t>
      </w:r>
      <w:r>
        <w:t>managed</w:t>
      </w:r>
      <w:r w:rsidR="00C316ED">
        <w:t xml:space="preserve"> </w:t>
      </w:r>
      <w:r>
        <w:t>in</w:t>
      </w:r>
      <w:r w:rsidR="00C316ED">
        <w:t xml:space="preserve"> </w:t>
      </w:r>
      <w:r>
        <w:t>Mullaroo</w:t>
      </w:r>
      <w:r w:rsidR="00C316ED">
        <w:t xml:space="preserve"> </w:t>
      </w:r>
      <w:r>
        <w:t>Creek</w:t>
      </w:r>
      <w:r w:rsidR="00C316ED">
        <w:t xml:space="preserve"> </w:t>
      </w:r>
      <w:r>
        <w:t>and</w:t>
      </w:r>
      <w:r w:rsidR="00C316ED">
        <w:t xml:space="preserve"> </w:t>
      </w:r>
      <w:r>
        <w:t>Lindsay</w:t>
      </w:r>
      <w:r w:rsidR="00C316ED">
        <w:t xml:space="preserve"> </w:t>
      </w:r>
      <w:r>
        <w:t>River</w:t>
      </w:r>
      <w:r w:rsidR="00C316ED">
        <w:t xml:space="preserve"> </w:t>
      </w:r>
      <w:r>
        <w:t>within</w:t>
      </w:r>
      <w:r w:rsidR="00C316ED">
        <w:t xml:space="preserve"> </w:t>
      </w:r>
      <w:r>
        <w:t>the</w:t>
      </w:r>
      <w:r w:rsidR="00C316ED">
        <w:t xml:space="preserve"> </w:t>
      </w:r>
      <w:r>
        <w:t>Lindsay</w:t>
      </w:r>
      <w:r w:rsidR="00C316ED">
        <w:t xml:space="preserve"> </w:t>
      </w:r>
      <w:r>
        <w:t>Mulcra</w:t>
      </w:r>
      <w:r w:rsidR="00C316ED">
        <w:t xml:space="preserve"> </w:t>
      </w:r>
      <w:r>
        <w:t>Wallpolla</w:t>
      </w:r>
      <w:r w:rsidR="00C316ED">
        <w:t xml:space="preserve"> </w:t>
      </w:r>
      <w:r>
        <w:t>icon</w:t>
      </w:r>
      <w:r w:rsidR="00C316ED">
        <w:t xml:space="preserve"> </w:t>
      </w:r>
      <w:r>
        <w:t>site</w:t>
      </w:r>
      <w:r w:rsidR="00C316ED">
        <w:t xml:space="preserve"> </w:t>
      </w:r>
      <w:r>
        <w:t>during</w:t>
      </w:r>
      <w:r w:rsidR="00C316ED">
        <w:t xml:space="preserve"> </w:t>
      </w:r>
      <w:r>
        <w:t>2022–23</w:t>
      </w:r>
      <w:r w:rsidR="00C316ED">
        <w:t xml:space="preserve"> </w:t>
      </w:r>
      <w:r>
        <w:t>but</w:t>
      </w:r>
      <w:r w:rsidR="00C316ED">
        <w:t xml:space="preserve"> </w:t>
      </w:r>
      <w:r>
        <w:t>they</w:t>
      </w:r>
      <w:r w:rsidR="00C316ED">
        <w:t xml:space="preserve"> </w:t>
      </w:r>
      <w:r>
        <w:t>did</w:t>
      </w:r>
      <w:r w:rsidR="00C316ED">
        <w:t xml:space="preserve"> </w:t>
      </w:r>
      <w:r>
        <w:t>not</w:t>
      </w:r>
      <w:r w:rsidR="00C316ED">
        <w:t xml:space="preserve"> </w:t>
      </w:r>
      <w:r>
        <w:t>result</w:t>
      </w:r>
      <w:r w:rsidR="00C316ED">
        <w:t xml:space="preserve"> </w:t>
      </w:r>
      <w:r>
        <w:t>in</w:t>
      </w:r>
      <w:r w:rsidR="00C316ED">
        <w:t xml:space="preserve"> </w:t>
      </w:r>
      <w:r>
        <w:t>a</w:t>
      </w:r>
      <w:r w:rsidR="00C316ED">
        <w:t xml:space="preserve"> </w:t>
      </w:r>
      <w:r>
        <w:t>net</w:t>
      </w:r>
      <w:r w:rsidR="00C316ED">
        <w:t xml:space="preserve"> </w:t>
      </w:r>
      <w:r>
        <w:t>use</w:t>
      </w:r>
      <w:r w:rsidR="00C316ED">
        <w:t xml:space="preserve"> </w:t>
      </w:r>
      <w:r>
        <w:t>of</w:t>
      </w:r>
      <w:r w:rsidR="00C316ED">
        <w:t xml:space="preserve"> </w:t>
      </w:r>
      <w:r>
        <w:t>water</w:t>
      </w:r>
      <w:r w:rsidR="00C316ED">
        <w:t xml:space="preserve"> </w:t>
      </w:r>
      <w:r>
        <w:t>for</w:t>
      </w:r>
      <w:r w:rsidR="00C316ED">
        <w:t xml:space="preserve"> </w:t>
      </w:r>
      <w:r>
        <w:t>the</w:t>
      </w:r>
      <w:r w:rsidR="00C316ED">
        <w:t xml:space="preserve"> </w:t>
      </w:r>
      <w:r>
        <w:t>environment.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178D7"/>
    <w:multiLevelType w:val="hybridMultilevel"/>
    <w:tmpl w:val="60EA7C5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 w15:restartNumberingAfterBreak="0">
    <w:nsid w:val="04626480"/>
    <w:multiLevelType w:val="hybridMultilevel"/>
    <w:tmpl w:val="96E07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5B30AD"/>
    <w:multiLevelType w:val="hybridMultilevel"/>
    <w:tmpl w:val="1A3AA346"/>
    <w:lvl w:ilvl="0" w:tplc="FFFFFFFF">
      <w:start w:val="1"/>
      <w:numFmt w:val="bullet"/>
      <w:lvlText w:val=""/>
      <w:lvlJc w:val="left"/>
      <w:pPr>
        <w:ind w:left="284" w:hanging="284"/>
      </w:pPr>
      <w:rPr>
        <w:rFonts w:ascii="Symbol" w:hAnsi="Symbol" w:hint="default"/>
      </w:rPr>
    </w:lvl>
    <w:lvl w:ilvl="1" w:tplc="276014E6">
      <w:numFmt w:val="bullet"/>
      <w:lvlText w:val=""/>
      <w:lvlJc w:val="left"/>
      <w:pPr>
        <w:ind w:left="1440" w:hanging="360"/>
      </w:pPr>
      <w:rPr>
        <w:rFonts w:ascii="Symbol" w:eastAsia="Calibri" w:hAnsi="Symbo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5D71EC"/>
    <w:multiLevelType w:val="hybridMultilevel"/>
    <w:tmpl w:val="9C3633AE"/>
    <w:lvl w:ilvl="0" w:tplc="58DC5624">
      <w:start w:val="1"/>
      <w:numFmt w:val="decimal"/>
      <w:pStyle w:val="Heading2numbered"/>
      <w:lvlText w:val="%1."/>
      <w:lvlJc w:val="left"/>
      <w:pPr>
        <w:ind w:left="454" w:hanging="454"/>
      </w:pPr>
      <w:rPr>
        <w:rFonts w:ascii="Arial" w:eastAsia="Arial" w:hAnsi="Arial" w:cs="Arial" w:hint="default"/>
        <w:color w:val="383834"/>
        <w:spacing w:val="-2"/>
        <w:w w:val="103"/>
        <w:sz w:val="32"/>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596AF7"/>
    <w:multiLevelType w:val="hybridMultilevel"/>
    <w:tmpl w:val="B46C2774"/>
    <w:lvl w:ilvl="0" w:tplc="57B429CC">
      <w:start w:val="1"/>
      <w:numFmt w:val="lowerRoman"/>
      <w:pStyle w:val="iii"/>
      <w:lvlText w:val="%1."/>
      <w:lvlJc w:val="left"/>
      <w:pPr>
        <w:ind w:left="369" w:hanging="369"/>
      </w:pPr>
      <w:rPr>
        <w:rFonts w:hint="default"/>
        <w:color w:val="383834"/>
        <w:spacing w:val="-2"/>
        <w:w w:val="103"/>
        <w:sz w:val="24"/>
        <w:szCs w:val="24"/>
        <w:lang w:val="en-AU" w:eastAsia="en-US" w:bidi="ar-SA"/>
      </w:rPr>
    </w:lvl>
    <w:lvl w:ilvl="1" w:tplc="FFFFFFFF">
      <w:numFmt w:val="bullet"/>
      <w:lvlText w:val="•"/>
      <w:lvlJc w:val="left"/>
      <w:pPr>
        <w:ind w:left="3078" w:hanging="369"/>
      </w:pPr>
      <w:rPr>
        <w:rFonts w:hint="default"/>
        <w:lang w:val="en-AU" w:eastAsia="en-US" w:bidi="ar-SA"/>
      </w:rPr>
    </w:lvl>
    <w:lvl w:ilvl="2" w:tplc="FFFFFFFF">
      <w:numFmt w:val="bullet"/>
      <w:lvlText w:val="•"/>
      <w:lvlJc w:val="left"/>
      <w:pPr>
        <w:ind w:left="3976" w:hanging="369"/>
      </w:pPr>
      <w:rPr>
        <w:rFonts w:hint="default"/>
        <w:lang w:val="en-AU" w:eastAsia="en-US" w:bidi="ar-SA"/>
      </w:rPr>
    </w:lvl>
    <w:lvl w:ilvl="3" w:tplc="FFFFFFFF">
      <w:numFmt w:val="bullet"/>
      <w:lvlText w:val="•"/>
      <w:lvlJc w:val="left"/>
      <w:pPr>
        <w:ind w:left="4875" w:hanging="369"/>
      </w:pPr>
      <w:rPr>
        <w:rFonts w:hint="default"/>
        <w:lang w:val="en-AU" w:eastAsia="en-US" w:bidi="ar-SA"/>
      </w:rPr>
    </w:lvl>
    <w:lvl w:ilvl="4" w:tplc="FFFFFFFF">
      <w:numFmt w:val="bullet"/>
      <w:lvlText w:val="•"/>
      <w:lvlJc w:val="left"/>
      <w:pPr>
        <w:ind w:left="5773" w:hanging="369"/>
      </w:pPr>
      <w:rPr>
        <w:rFonts w:hint="default"/>
        <w:lang w:val="en-AU" w:eastAsia="en-US" w:bidi="ar-SA"/>
      </w:rPr>
    </w:lvl>
    <w:lvl w:ilvl="5" w:tplc="FFFFFFFF">
      <w:numFmt w:val="bullet"/>
      <w:lvlText w:val="•"/>
      <w:lvlJc w:val="left"/>
      <w:pPr>
        <w:ind w:left="6672" w:hanging="369"/>
      </w:pPr>
      <w:rPr>
        <w:rFonts w:hint="default"/>
        <w:lang w:val="en-AU" w:eastAsia="en-US" w:bidi="ar-SA"/>
      </w:rPr>
    </w:lvl>
    <w:lvl w:ilvl="6" w:tplc="FFFFFFFF">
      <w:numFmt w:val="bullet"/>
      <w:lvlText w:val="•"/>
      <w:lvlJc w:val="left"/>
      <w:pPr>
        <w:ind w:left="7570" w:hanging="369"/>
      </w:pPr>
      <w:rPr>
        <w:rFonts w:hint="default"/>
        <w:lang w:val="en-AU" w:eastAsia="en-US" w:bidi="ar-SA"/>
      </w:rPr>
    </w:lvl>
    <w:lvl w:ilvl="7" w:tplc="FFFFFFFF">
      <w:numFmt w:val="bullet"/>
      <w:lvlText w:val="•"/>
      <w:lvlJc w:val="left"/>
      <w:pPr>
        <w:ind w:left="8468" w:hanging="369"/>
      </w:pPr>
      <w:rPr>
        <w:rFonts w:hint="default"/>
        <w:lang w:val="en-AU" w:eastAsia="en-US" w:bidi="ar-SA"/>
      </w:rPr>
    </w:lvl>
    <w:lvl w:ilvl="8" w:tplc="FFFFFFFF">
      <w:numFmt w:val="bullet"/>
      <w:lvlText w:val="•"/>
      <w:lvlJc w:val="left"/>
      <w:pPr>
        <w:ind w:left="9367" w:hanging="369"/>
      </w:pPr>
      <w:rPr>
        <w:rFonts w:hint="default"/>
        <w:lang w:val="en-AU" w:eastAsia="en-US" w:bidi="ar-SA"/>
      </w:rPr>
    </w:lvl>
  </w:abstractNum>
  <w:abstractNum w:abstractNumId="5" w15:restartNumberingAfterBreak="0">
    <w:nsid w:val="16BE277B"/>
    <w:multiLevelType w:val="hybridMultilevel"/>
    <w:tmpl w:val="BD888E02"/>
    <w:lvl w:ilvl="0" w:tplc="7616CAD4">
      <w:start w:val="1"/>
      <w:numFmt w:val="bullet"/>
      <w:pStyle w:val="Table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40510F"/>
    <w:multiLevelType w:val="hybridMultilevel"/>
    <w:tmpl w:val="F384C686"/>
    <w:lvl w:ilvl="0" w:tplc="7F2082CA">
      <w:start w:val="1"/>
      <w:numFmt w:val="decimal"/>
      <w:lvlText w:val="%1."/>
      <w:lvlJc w:val="left"/>
      <w:pPr>
        <w:ind w:left="284" w:hanging="284"/>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2CF6C8A"/>
    <w:multiLevelType w:val="hybridMultilevel"/>
    <w:tmpl w:val="06F8BC4C"/>
    <w:lvl w:ilvl="0" w:tplc="68A05D72">
      <w:start w:val="1"/>
      <w:numFmt w:val="decimal"/>
      <w:pStyle w:val="Heading5"/>
      <w:lvlText w:val="%1."/>
      <w:lvlJc w:val="left"/>
      <w:pPr>
        <w:ind w:left="284" w:hanging="284"/>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8AB3036"/>
    <w:multiLevelType w:val="hybridMultilevel"/>
    <w:tmpl w:val="9836C4F4"/>
    <w:lvl w:ilvl="0" w:tplc="62746776">
      <w:start w:val="1"/>
      <w:numFmt w:val="lowerLetter"/>
      <w:pStyle w:val="ListParagrapha"/>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C1D68AE"/>
    <w:multiLevelType w:val="hybridMultilevel"/>
    <w:tmpl w:val="06A411FE"/>
    <w:lvl w:ilvl="0" w:tplc="BFDCE482">
      <w:start w:val="1"/>
      <w:numFmt w:val="decimal"/>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DC42A07"/>
    <w:multiLevelType w:val="hybridMultilevel"/>
    <w:tmpl w:val="A8C2C1A2"/>
    <w:lvl w:ilvl="0" w:tplc="5EF43A4A">
      <w:start w:val="1"/>
      <w:numFmt w:val="bullet"/>
      <w:pStyle w:val="Bullet2"/>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727018"/>
    <w:multiLevelType w:val="hybridMultilevel"/>
    <w:tmpl w:val="D7B26DC8"/>
    <w:lvl w:ilvl="0" w:tplc="23607E76">
      <w:start w:val="1"/>
      <w:numFmt w:val="bullet"/>
      <w:pStyle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BD6004"/>
    <w:multiLevelType w:val="hybridMultilevel"/>
    <w:tmpl w:val="FB5A4256"/>
    <w:lvl w:ilvl="0" w:tplc="F1E8D116">
      <w:numFmt w:val="bullet"/>
      <w:pStyle w:val="TableBullet2"/>
      <w:lvlText w:val=""/>
      <w:lvlJc w:val="left"/>
      <w:pPr>
        <w:ind w:left="1004" w:hanging="360"/>
      </w:pPr>
      <w:rPr>
        <w:rFonts w:ascii="Symbol" w:eastAsia="Calibri" w:hAnsi="Symbol" w:cs="Arial" w:hint="default"/>
      </w:rPr>
    </w:lvl>
    <w:lvl w:ilvl="1" w:tplc="2FC62304">
      <w:numFmt w:val="bullet"/>
      <w:lvlText w:val="•"/>
      <w:lvlJc w:val="left"/>
      <w:pPr>
        <w:ind w:left="1724" w:hanging="360"/>
      </w:pPr>
      <w:rPr>
        <w:rFonts w:ascii="Arial" w:eastAsia="MS Mincho" w:hAnsi="Arial" w:cs="Arial"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71546C2F"/>
    <w:multiLevelType w:val="hybridMultilevel"/>
    <w:tmpl w:val="8B92EA44"/>
    <w:lvl w:ilvl="0" w:tplc="EC7614B2">
      <w:start w:val="1"/>
      <w:numFmt w:val="lowerLetter"/>
      <w:pStyle w:val="ListParagraph"/>
      <w:lvlText w:val="(%1)"/>
      <w:lvlJc w:val="left"/>
      <w:pPr>
        <w:ind w:left="369" w:hanging="369"/>
      </w:pPr>
      <w:rPr>
        <w:rFonts w:ascii="Arial" w:eastAsia="Arial" w:hAnsi="Arial" w:cs="Arial" w:hint="default"/>
        <w:color w:val="383834"/>
        <w:spacing w:val="-2"/>
        <w:w w:val="103"/>
        <w:sz w:val="24"/>
        <w:szCs w:val="24"/>
        <w:lang w:val="en-AU" w:eastAsia="en-US" w:bidi="ar-SA"/>
      </w:rPr>
    </w:lvl>
    <w:lvl w:ilvl="1" w:tplc="93AEFE8E">
      <w:numFmt w:val="bullet"/>
      <w:lvlText w:val="•"/>
      <w:lvlJc w:val="left"/>
      <w:pPr>
        <w:ind w:left="3078" w:hanging="369"/>
      </w:pPr>
      <w:rPr>
        <w:rFonts w:hint="default"/>
        <w:lang w:val="en-AU" w:eastAsia="en-US" w:bidi="ar-SA"/>
      </w:rPr>
    </w:lvl>
    <w:lvl w:ilvl="2" w:tplc="12D4977C">
      <w:numFmt w:val="bullet"/>
      <w:lvlText w:val="•"/>
      <w:lvlJc w:val="left"/>
      <w:pPr>
        <w:ind w:left="3976" w:hanging="369"/>
      </w:pPr>
      <w:rPr>
        <w:rFonts w:hint="default"/>
        <w:lang w:val="en-AU" w:eastAsia="en-US" w:bidi="ar-SA"/>
      </w:rPr>
    </w:lvl>
    <w:lvl w:ilvl="3" w:tplc="DF12600A">
      <w:numFmt w:val="bullet"/>
      <w:lvlText w:val="•"/>
      <w:lvlJc w:val="left"/>
      <w:pPr>
        <w:ind w:left="4875" w:hanging="369"/>
      </w:pPr>
      <w:rPr>
        <w:rFonts w:hint="default"/>
        <w:lang w:val="en-AU" w:eastAsia="en-US" w:bidi="ar-SA"/>
      </w:rPr>
    </w:lvl>
    <w:lvl w:ilvl="4" w:tplc="E3CA3F6E">
      <w:numFmt w:val="bullet"/>
      <w:lvlText w:val="•"/>
      <w:lvlJc w:val="left"/>
      <w:pPr>
        <w:ind w:left="5773" w:hanging="369"/>
      </w:pPr>
      <w:rPr>
        <w:rFonts w:hint="default"/>
        <w:lang w:val="en-AU" w:eastAsia="en-US" w:bidi="ar-SA"/>
      </w:rPr>
    </w:lvl>
    <w:lvl w:ilvl="5" w:tplc="CBBC68C0">
      <w:numFmt w:val="bullet"/>
      <w:lvlText w:val="•"/>
      <w:lvlJc w:val="left"/>
      <w:pPr>
        <w:ind w:left="6672" w:hanging="369"/>
      </w:pPr>
      <w:rPr>
        <w:rFonts w:hint="default"/>
        <w:lang w:val="en-AU" w:eastAsia="en-US" w:bidi="ar-SA"/>
      </w:rPr>
    </w:lvl>
    <w:lvl w:ilvl="6" w:tplc="E9A064E6">
      <w:numFmt w:val="bullet"/>
      <w:lvlText w:val="•"/>
      <w:lvlJc w:val="left"/>
      <w:pPr>
        <w:ind w:left="7570" w:hanging="369"/>
      </w:pPr>
      <w:rPr>
        <w:rFonts w:hint="default"/>
        <w:lang w:val="en-AU" w:eastAsia="en-US" w:bidi="ar-SA"/>
      </w:rPr>
    </w:lvl>
    <w:lvl w:ilvl="7" w:tplc="4A0AAF2E">
      <w:numFmt w:val="bullet"/>
      <w:lvlText w:val="•"/>
      <w:lvlJc w:val="left"/>
      <w:pPr>
        <w:ind w:left="8468" w:hanging="369"/>
      </w:pPr>
      <w:rPr>
        <w:rFonts w:hint="default"/>
        <w:lang w:val="en-AU" w:eastAsia="en-US" w:bidi="ar-SA"/>
      </w:rPr>
    </w:lvl>
    <w:lvl w:ilvl="8" w:tplc="0CD834B4">
      <w:numFmt w:val="bullet"/>
      <w:lvlText w:val="•"/>
      <w:lvlJc w:val="left"/>
      <w:pPr>
        <w:ind w:left="9367" w:hanging="369"/>
      </w:pPr>
      <w:rPr>
        <w:rFonts w:hint="default"/>
        <w:lang w:val="en-AU" w:eastAsia="en-US" w:bidi="ar-SA"/>
      </w:rPr>
    </w:lvl>
  </w:abstractNum>
  <w:num w:numId="1" w16cid:durableId="251092838">
    <w:abstractNumId w:val="11"/>
  </w:num>
  <w:num w:numId="2" w16cid:durableId="253320431">
    <w:abstractNumId w:val="10"/>
  </w:num>
  <w:num w:numId="3" w16cid:durableId="604458271">
    <w:abstractNumId w:val="11"/>
  </w:num>
  <w:num w:numId="4" w16cid:durableId="1294360000">
    <w:abstractNumId w:val="3"/>
  </w:num>
  <w:num w:numId="5" w16cid:durableId="1146818827">
    <w:abstractNumId w:val="7"/>
  </w:num>
  <w:num w:numId="6" w16cid:durableId="32852764">
    <w:abstractNumId w:val="13"/>
  </w:num>
  <w:num w:numId="7" w16cid:durableId="538125357">
    <w:abstractNumId w:val="5"/>
  </w:num>
  <w:num w:numId="8" w16cid:durableId="559053697">
    <w:abstractNumId w:val="9"/>
  </w:num>
  <w:num w:numId="9" w16cid:durableId="2087339806">
    <w:abstractNumId w:val="1"/>
  </w:num>
  <w:num w:numId="10" w16cid:durableId="713768554">
    <w:abstractNumId w:val="6"/>
  </w:num>
  <w:num w:numId="11" w16cid:durableId="1200161826">
    <w:abstractNumId w:val="2"/>
  </w:num>
  <w:num w:numId="12" w16cid:durableId="201938220">
    <w:abstractNumId w:val="12"/>
  </w:num>
  <w:num w:numId="13" w16cid:durableId="1647858834">
    <w:abstractNumId w:val="0"/>
  </w:num>
  <w:num w:numId="14" w16cid:durableId="151727740">
    <w:abstractNumId w:val="13"/>
    <w:lvlOverride w:ilvl="0">
      <w:lvl w:ilvl="0" w:tplc="EC7614B2">
        <w:start w:val="1"/>
        <w:numFmt w:val="lowerLetter"/>
        <w:pStyle w:val="ListParagraph"/>
        <w:lvlText w:val="(%1)"/>
        <w:lvlJc w:val="left"/>
        <w:pPr>
          <w:ind w:left="369" w:hanging="369"/>
        </w:pPr>
        <w:rPr>
          <w:rFonts w:ascii="Arial" w:eastAsia="Arial" w:hAnsi="Arial" w:cs="Arial" w:hint="default"/>
          <w:color w:val="383834"/>
          <w:spacing w:val="-2"/>
          <w:w w:val="103"/>
          <w:sz w:val="24"/>
          <w:szCs w:val="24"/>
        </w:rPr>
      </w:lvl>
    </w:lvlOverride>
    <w:lvlOverride w:ilvl="1">
      <w:lvl w:ilvl="1" w:tplc="93AEFE8E">
        <w:numFmt w:val="lowerLetter"/>
        <w:lvlText w:val="(%1%2)"/>
        <w:lvlJc w:val="left"/>
        <w:pPr>
          <w:tabs>
            <w:tab w:val="num" w:pos="1134"/>
          </w:tabs>
          <w:ind w:left="1134" w:hanging="567"/>
        </w:pPr>
        <w:rPr>
          <w:rFonts w:hint="default"/>
        </w:rPr>
      </w:lvl>
    </w:lvlOverride>
    <w:lvlOverride w:ilvl="2">
      <w:lvl w:ilvl="2" w:tplc="12D4977C">
        <w:numFmt w:val="bullet"/>
        <w:lvlText w:val="•"/>
        <w:lvlJc w:val="left"/>
        <w:pPr>
          <w:ind w:left="3976" w:hanging="369"/>
        </w:pPr>
        <w:rPr>
          <w:rFonts w:hint="default"/>
        </w:rPr>
      </w:lvl>
    </w:lvlOverride>
    <w:lvlOverride w:ilvl="3">
      <w:lvl w:ilvl="3" w:tplc="DF12600A">
        <w:numFmt w:val="bullet"/>
        <w:lvlText w:val="•"/>
        <w:lvlJc w:val="left"/>
        <w:pPr>
          <w:ind w:left="4875" w:hanging="369"/>
        </w:pPr>
        <w:rPr>
          <w:rFonts w:hint="default"/>
        </w:rPr>
      </w:lvl>
    </w:lvlOverride>
    <w:lvlOverride w:ilvl="4">
      <w:lvl w:ilvl="4" w:tplc="E3CA3F6E">
        <w:numFmt w:val="bullet"/>
        <w:lvlText w:val="•"/>
        <w:lvlJc w:val="left"/>
        <w:pPr>
          <w:ind w:left="5773" w:hanging="369"/>
        </w:pPr>
        <w:rPr>
          <w:rFonts w:hint="default"/>
        </w:rPr>
      </w:lvl>
    </w:lvlOverride>
    <w:lvlOverride w:ilvl="5">
      <w:lvl w:ilvl="5" w:tplc="CBBC68C0">
        <w:numFmt w:val="bullet"/>
        <w:lvlText w:val="•"/>
        <w:lvlJc w:val="left"/>
        <w:pPr>
          <w:ind w:left="6672" w:hanging="369"/>
        </w:pPr>
        <w:rPr>
          <w:rFonts w:hint="default"/>
        </w:rPr>
      </w:lvl>
    </w:lvlOverride>
    <w:lvlOverride w:ilvl="6">
      <w:lvl w:ilvl="6" w:tplc="E9A064E6">
        <w:numFmt w:val="bullet"/>
        <w:lvlText w:val="•"/>
        <w:lvlJc w:val="left"/>
        <w:pPr>
          <w:ind w:left="7570" w:hanging="369"/>
        </w:pPr>
        <w:rPr>
          <w:rFonts w:hint="default"/>
        </w:rPr>
      </w:lvl>
    </w:lvlOverride>
    <w:lvlOverride w:ilvl="7">
      <w:lvl w:ilvl="7" w:tplc="4A0AAF2E">
        <w:numFmt w:val="bullet"/>
        <w:lvlText w:val="•"/>
        <w:lvlJc w:val="left"/>
        <w:pPr>
          <w:ind w:left="8468" w:hanging="369"/>
        </w:pPr>
        <w:rPr>
          <w:rFonts w:hint="default"/>
        </w:rPr>
      </w:lvl>
    </w:lvlOverride>
    <w:lvlOverride w:ilvl="8">
      <w:lvl w:ilvl="8" w:tplc="0CD834B4">
        <w:numFmt w:val="bullet"/>
        <w:lvlText w:val="•"/>
        <w:lvlJc w:val="left"/>
        <w:pPr>
          <w:ind w:left="9367" w:hanging="369"/>
        </w:pPr>
        <w:rPr>
          <w:rFonts w:hint="default"/>
        </w:rPr>
      </w:lvl>
    </w:lvlOverride>
  </w:num>
  <w:num w:numId="15" w16cid:durableId="147672039">
    <w:abstractNumId w:val="8"/>
  </w:num>
  <w:num w:numId="16" w16cid:durableId="11793904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4AE"/>
    <w:rsid w:val="00006630"/>
    <w:rsid w:val="0003302B"/>
    <w:rsid w:val="00033814"/>
    <w:rsid w:val="00035D5A"/>
    <w:rsid w:val="00077305"/>
    <w:rsid w:val="00087E7A"/>
    <w:rsid w:val="00093D94"/>
    <w:rsid w:val="000A32AB"/>
    <w:rsid w:val="000C460D"/>
    <w:rsid w:val="000C7E40"/>
    <w:rsid w:val="000D2BBF"/>
    <w:rsid w:val="000F29F6"/>
    <w:rsid w:val="000F55B9"/>
    <w:rsid w:val="001301A7"/>
    <w:rsid w:val="00135585"/>
    <w:rsid w:val="00147FA3"/>
    <w:rsid w:val="001573A4"/>
    <w:rsid w:val="0017386F"/>
    <w:rsid w:val="00186CDD"/>
    <w:rsid w:val="00193E96"/>
    <w:rsid w:val="00196743"/>
    <w:rsid w:val="001A0372"/>
    <w:rsid w:val="001B4AA8"/>
    <w:rsid w:val="001B5887"/>
    <w:rsid w:val="001C3D13"/>
    <w:rsid w:val="001C3EE9"/>
    <w:rsid w:val="001E3265"/>
    <w:rsid w:val="00203FE6"/>
    <w:rsid w:val="002120DC"/>
    <w:rsid w:val="0021227F"/>
    <w:rsid w:val="00216B42"/>
    <w:rsid w:val="00221FFD"/>
    <w:rsid w:val="0022713E"/>
    <w:rsid w:val="00234E40"/>
    <w:rsid w:val="0024324F"/>
    <w:rsid w:val="002447C4"/>
    <w:rsid w:val="002472F1"/>
    <w:rsid w:val="00254A53"/>
    <w:rsid w:val="00297773"/>
    <w:rsid w:val="002D4465"/>
    <w:rsid w:val="002D5F72"/>
    <w:rsid w:val="002E1D3C"/>
    <w:rsid w:val="002F3754"/>
    <w:rsid w:val="002F5675"/>
    <w:rsid w:val="00302D88"/>
    <w:rsid w:val="003049C4"/>
    <w:rsid w:val="00321CE2"/>
    <w:rsid w:val="00332B64"/>
    <w:rsid w:val="003526C6"/>
    <w:rsid w:val="003860E3"/>
    <w:rsid w:val="003907AA"/>
    <w:rsid w:val="003945A0"/>
    <w:rsid w:val="003A2A54"/>
    <w:rsid w:val="003A5147"/>
    <w:rsid w:val="003B0D8E"/>
    <w:rsid w:val="003B2AA2"/>
    <w:rsid w:val="004125AB"/>
    <w:rsid w:val="004333E9"/>
    <w:rsid w:val="00460B75"/>
    <w:rsid w:val="004614BF"/>
    <w:rsid w:val="004643E5"/>
    <w:rsid w:val="00470F73"/>
    <w:rsid w:val="00486FBA"/>
    <w:rsid w:val="004A2C29"/>
    <w:rsid w:val="004A34D6"/>
    <w:rsid w:val="004A76DC"/>
    <w:rsid w:val="004B77BB"/>
    <w:rsid w:val="004C21A6"/>
    <w:rsid w:val="004D1AC1"/>
    <w:rsid w:val="00502361"/>
    <w:rsid w:val="0051183F"/>
    <w:rsid w:val="005122E8"/>
    <w:rsid w:val="0058670F"/>
    <w:rsid w:val="005A0123"/>
    <w:rsid w:val="005B6328"/>
    <w:rsid w:val="005E362B"/>
    <w:rsid w:val="005E5802"/>
    <w:rsid w:val="005F1947"/>
    <w:rsid w:val="005F7842"/>
    <w:rsid w:val="00621F2F"/>
    <w:rsid w:val="00630E82"/>
    <w:rsid w:val="006449CB"/>
    <w:rsid w:val="006470E9"/>
    <w:rsid w:val="00653B8A"/>
    <w:rsid w:val="0066246E"/>
    <w:rsid w:val="00662625"/>
    <w:rsid w:val="00662B4A"/>
    <w:rsid w:val="00673ED0"/>
    <w:rsid w:val="00693843"/>
    <w:rsid w:val="006A534E"/>
    <w:rsid w:val="006C533C"/>
    <w:rsid w:val="006C6F5C"/>
    <w:rsid w:val="006D7F6A"/>
    <w:rsid w:val="00704BE7"/>
    <w:rsid w:val="007275C0"/>
    <w:rsid w:val="00736478"/>
    <w:rsid w:val="007430F2"/>
    <w:rsid w:val="00747952"/>
    <w:rsid w:val="00753E6A"/>
    <w:rsid w:val="00797EB9"/>
    <w:rsid w:val="007B73A8"/>
    <w:rsid w:val="007C1563"/>
    <w:rsid w:val="007D0743"/>
    <w:rsid w:val="007D5A8C"/>
    <w:rsid w:val="007D671F"/>
    <w:rsid w:val="007E4786"/>
    <w:rsid w:val="008121BF"/>
    <w:rsid w:val="0081696E"/>
    <w:rsid w:val="00816C32"/>
    <w:rsid w:val="00842AFE"/>
    <w:rsid w:val="00855397"/>
    <w:rsid w:val="00873226"/>
    <w:rsid w:val="00881997"/>
    <w:rsid w:val="008A5F7E"/>
    <w:rsid w:val="008B0284"/>
    <w:rsid w:val="008D1514"/>
    <w:rsid w:val="008D6C1C"/>
    <w:rsid w:val="008E5252"/>
    <w:rsid w:val="00922607"/>
    <w:rsid w:val="00931D99"/>
    <w:rsid w:val="009334EB"/>
    <w:rsid w:val="009419E3"/>
    <w:rsid w:val="00946C8F"/>
    <w:rsid w:val="009530C3"/>
    <w:rsid w:val="00960221"/>
    <w:rsid w:val="0097300C"/>
    <w:rsid w:val="009A64F9"/>
    <w:rsid w:val="009A6A02"/>
    <w:rsid w:val="009B247A"/>
    <w:rsid w:val="009B653A"/>
    <w:rsid w:val="009D32B0"/>
    <w:rsid w:val="009D5EFA"/>
    <w:rsid w:val="009F27AC"/>
    <w:rsid w:val="00A10A8C"/>
    <w:rsid w:val="00A25273"/>
    <w:rsid w:val="00A37D8C"/>
    <w:rsid w:val="00A403EB"/>
    <w:rsid w:val="00A618C0"/>
    <w:rsid w:val="00A6629F"/>
    <w:rsid w:val="00A7779A"/>
    <w:rsid w:val="00A83E64"/>
    <w:rsid w:val="00A93740"/>
    <w:rsid w:val="00A96E5D"/>
    <w:rsid w:val="00AA0952"/>
    <w:rsid w:val="00AB2E54"/>
    <w:rsid w:val="00AB7BF6"/>
    <w:rsid w:val="00AC3271"/>
    <w:rsid w:val="00AE2149"/>
    <w:rsid w:val="00AE24ED"/>
    <w:rsid w:val="00AE44C5"/>
    <w:rsid w:val="00AF4A53"/>
    <w:rsid w:val="00B13995"/>
    <w:rsid w:val="00B14AC2"/>
    <w:rsid w:val="00B206A3"/>
    <w:rsid w:val="00B24B1A"/>
    <w:rsid w:val="00B3048A"/>
    <w:rsid w:val="00B36C47"/>
    <w:rsid w:val="00B4703B"/>
    <w:rsid w:val="00B7359A"/>
    <w:rsid w:val="00B73BDE"/>
    <w:rsid w:val="00B848FB"/>
    <w:rsid w:val="00B96CC6"/>
    <w:rsid w:val="00B9786E"/>
    <w:rsid w:val="00BF256E"/>
    <w:rsid w:val="00C010E8"/>
    <w:rsid w:val="00C01A2F"/>
    <w:rsid w:val="00C26145"/>
    <w:rsid w:val="00C316ED"/>
    <w:rsid w:val="00C366CE"/>
    <w:rsid w:val="00C50AC7"/>
    <w:rsid w:val="00C51574"/>
    <w:rsid w:val="00C742CA"/>
    <w:rsid w:val="00C76D17"/>
    <w:rsid w:val="00C76ED2"/>
    <w:rsid w:val="00CA2A7D"/>
    <w:rsid w:val="00CE34AE"/>
    <w:rsid w:val="00CE5CA5"/>
    <w:rsid w:val="00CF6367"/>
    <w:rsid w:val="00CF75DF"/>
    <w:rsid w:val="00D17907"/>
    <w:rsid w:val="00D20D10"/>
    <w:rsid w:val="00D23318"/>
    <w:rsid w:val="00D36E19"/>
    <w:rsid w:val="00D40C2F"/>
    <w:rsid w:val="00D62436"/>
    <w:rsid w:val="00D7323B"/>
    <w:rsid w:val="00D73735"/>
    <w:rsid w:val="00D84E86"/>
    <w:rsid w:val="00DA4D3A"/>
    <w:rsid w:val="00DA71AF"/>
    <w:rsid w:val="00DB039D"/>
    <w:rsid w:val="00DC7B64"/>
    <w:rsid w:val="00DD061A"/>
    <w:rsid w:val="00DD1195"/>
    <w:rsid w:val="00DE18DC"/>
    <w:rsid w:val="00E52B66"/>
    <w:rsid w:val="00E53B1C"/>
    <w:rsid w:val="00E5643A"/>
    <w:rsid w:val="00E83B37"/>
    <w:rsid w:val="00EA2CA1"/>
    <w:rsid w:val="00ED2B3F"/>
    <w:rsid w:val="00ED7ACE"/>
    <w:rsid w:val="00EF246C"/>
    <w:rsid w:val="00EF335E"/>
    <w:rsid w:val="00F012FF"/>
    <w:rsid w:val="00F079D4"/>
    <w:rsid w:val="00F20A05"/>
    <w:rsid w:val="00F2367F"/>
    <w:rsid w:val="00F3681E"/>
    <w:rsid w:val="00F550FB"/>
    <w:rsid w:val="00F75FEA"/>
    <w:rsid w:val="00F862D3"/>
    <w:rsid w:val="00F90ADC"/>
    <w:rsid w:val="00F92B24"/>
    <w:rsid w:val="00FB5FD8"/>
    <w:rsid w:val="00FB63D5"/>
    <w:rsid w:val="00FD0431"/>
    <w:rsid w:val="00FE4EA8"/>
    <w:rsid w:val="00FF4D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AF6414"/>
  <w14:defaultImageDpi w14:val="0"/>
  <w15:docId w15:val="{E304E863-364E-4A9A-8FB8-0AB8383D1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195"/>
    <w:pPr>
      <w:suppressAutoHyphens/>
      <w:spacing w:after="280" w:line="276" w:lineRule="auto"/>
    </w:pPr>
    <w:rPr>
      <w:rFonts w:ascii="Arial" w:eastAsia="MS Mincho" w:hAnsi="Arial" w:cs="Arial"/>
      <w:sz w:val="24"/>
      <w:szCs w:val="32"/>
      <w:lang w:eastAsia="en-US"/>
    </w:rPr>
  </w:style>
  <w:style w:type="paragraph" w:styleId="Heading1">
    <w:name w:val="heading 1"/>
    <w:basedOn w:val="Normal"/>
    <w:next w:val="Normal"/>
    <w:link w:val="Heading1Char"/>
    <w:uiPriority w:val="9"/>
    <w:qFormat/>
    <w:rsid w:val="00077305"/>
    <w:pPr>
      <w:keepNext/>
      <w:keepLines/>
      <w:pageBreakBefore/>
      <w:spacing w:before="480"/>
      <w:outlineLvl w:val="0"/>
    </w:pPr>
    <w:rPr>
      <w:rFonts w:eastAsia="MS Gothic" w:cs="Times New Roman"/>
      <w:b/>
      <w:bCs/>
      <w:sz w:val="36"/>
    </w:rPr>
  </w:style>
  <w:style w:type="paragraph" w:styleId="Heading2">
    <w:name w:val="heading 2"/>
    <w:basedOn w:val="Normal"/>
    <w:next w:val="Normal"/>
    <w:link w:val="Heading2Char"/>
    <w:uiPriority w:val="9"/>
    <w:unhideWhenUsed/>
    <w:qFormat/>
    <w:rsid w:val="00077305"/>
    <w:pPr>
      <w:keepNext/>
      <w:keepLines/>
      <w:spacing w:before="36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077305"/>
    <w:pPr>
      <w:keepNext/>
      <w:keepLines/>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077305"/>
    <w:pPr>
      <w:keepNext/>
      <w:keepLines/>
      <w:spacing w:before="200"/>
      <w:outlineLvl w:val="3"/>
    </w:pPr>
    <w:rPr>
      <w:rFonts w:eastAsia="MS Gothic"/>
      <w:b/>
      <w:bCs/>
      <w:iCs/>
    </w:rPr>
  </w:style>
  <w:style w:type="paragraph" w:styleId="Heading5">
    <w:name w:val="heading 5"/>
    <w:basedOn w:val="Normal"/>
    <w:next w:val="Normal"/>
    <w:link w:val="Heading5Char"/>
    <w:uiPriority w:val="9"/>
    <w:unhideWhenUsed/>
    <w:qFormat/>
    <w:rsid w:val="00077305"/>
    <w:pPr>
      <w:numPr>
        <w:numId w:val="5"/>
      </w:numPr>
      <w:spacing w:before="240" w:after="60"/>
      <w:outlineLvl w:val="4"/>
    </w:pPr>
    <w:rPr>
      <w:rFonts w:cs="Times New Roman"/>
      <w:b/>
      <w:bCs/>
      <w:iCs/>
      <w:szCs w:val="26"/>
    </w:rPr>
  </w:style>
  <w:style w:type="paragraph" w:styleId="Heading6">
    <w:name w:val="heading 6"/>
    <w:basedOn w:val="Normal"/>
    <w:next w:val="Normal"/>
    <w:link w:val="Heading6Char"/>
    <w:uiPriority w:val="9"/>
    <w:unhideWhenUsed/>
    <w:qFormat/>
    <w:rsid w:val="00077305"/>
    <w:pPr>
      <w:spacing w:before="240" w:after="60"/>
      <w:outlineLvl w:val="5"/>
    </w:pPr>
    <w:rPr>
      <w:rFonts w:eastAsia="Times New Roman" w:cs="Times New Roman"/>
      <w:b/>
      <w:bCs/>
      <w:sz w:val="1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MainheadingCovers">
    <w:name w:val="Main heading (Covers)"/>
    <w:basedOn w:val="NoParagraphStyle"/>
    <w:uiPriority w:val="99"/>
    <w:pPr>
      <w:suppressAutoHyphens/>
      <w:spacing w:after="170" w:line="580" w:lineRule="atLeast"/>
    </w:pPr>
    <w:rPr>
      <w:rFonts w:ascii="VIC-SemiBold" w:hAnsi="VIC-SemiBold" w:cs="VIC-SemiBold"/>
      <w:b/>
      <w:bCs/>
      <w:color w:val="000056"/>
      <w:sz w:val="54"/>
      <w:szCs w:val="54"/>
    </w:rPr>
  </w:style>
  <w:style w:type="paragraph" w:customStyle="1" w:styleId="SubheadingCovers">
    <w:name w:val="Sub heading (Covers)"/>
    <w:basedOn w:val="NoParagraphStyle"/>
    <w:uiPriority w:val="99"/>
    <w:pPr>
      <w:suppressAutoHyphens/>
      <w:spacing w:line="360" w:lineRule="atLeast"/>
    </w:pPr>
    <w:rPr>
      <w:rFonts w:ascii="VIC-Regular" w:hAnsi="VIC-Regular" w:cs="VIC-Regular"/>
      <w:color w:val="000056"/>
      <w:sz w:val="32"/>
      <w:szCs w:val="32"/>
    </w:rPr>
  </w:style>
  <w:style w:type="paragraph" w:customStyle="1" w:styleId="H3Headings">
    <w:name w:val="H3 (Headings)"/>
    <w:basedOn w:val="NoParagraphStyle"/>
    <w:uiPriority w:val="99"/>
    <w:pPr>
      <w:tabs>
        <w:tab w:val="left" w:pos="340"/>
      </w:tabs>
      <w:suppressAutoHyphens/>
      <w:spacing w:before="57" w:after="57" w:line="240" w:lineRule="atLeast"/>
    </w:pPr>
    <w:rPr>
      <w:rFonts w:ascii="VIC-SemiBold" w:hAnsi="VIC-SemiBold" w:cs="VIC-SemiBold"/>
      <w:b/>
      <w:bCs/>
      <w:color w:val="000056"/>
      <w:sz w:val="20"/>
      <w:szCs w:val="20"/>
    </w:rPr>
  </w:style>
  <w:style w:type="paragraph" w:customStyle="1" w:styleId="Body9ptBody">
    <w:name w:val="Body 9pt (Body)"/>
    <w:basedOn w:val="NoParagraphStyle"/>
    <w:uiPriority w:val="99"/>
    <w:pPr>
      <w:suppressAutoHyphens/>
      <w:spacing w:after="113" w:line="220" w:lineRule="atLeast"/>
    </w:pPr>
    <w:rPr>
      <w:rFonts w:ascii="VIC-Light" w:hAnsi="VIC-Light" w:cs="VIC-Light"/>
      <w:sz w:val="18"/>
      <w:szCs w:val="18"/>
    </w:rPr>
  </w:style>
  <w:style w:type="paragraph" w:customStyle="1" w:styleId="Body9ptSemiboldBody">
    <w:name w:val="Body 9pt Semibold (Body)"/>
    <w:basedOn w:val="Body9ptBody"/>
    <w:uiPriority w:val="99"/>
    <w:pPr>
      <w:spacing w:after="57"/>
    </w:pPr>
    <w:rPr>
      <w:rFonts w:ascii="VIC-SemiBold" w:hAnsi="VIC-SemiBold" w:cs="VIC-SemiBold"/>
      <w:b/>
      <w:bCs/>
    </w:rPr>
  </w:style>
  <w:style w:type="paragraph" w:customStyle="1" w:styleId="H1Headings">
    <w:name w:val="H1 (Headings)"/>
    <w:basedOn w:val="NoParagraphStyle"/>
    <w:uiPriority w:val="99"/>
    <w:pPr>
      <w:tabs>
        <w:tab w:val="left" w:pos="340"/>
      </w:tabs>
      <w:suppressAutoHyphens/>
      <w:spacing w:after="283" w:line="440" w:lineRule="atLeast"/>
    </w:pPr>
    <w:rPr>
      <w:rFonts w:ascii="VIC-Medium" w:hAnsi="VIC-Medium" w:cs="VIC-Medium"/>
      <w:color w:val="000056"/>
      <w:sz w:val="40"/>
      <w:szCs w:val="40"/>
    </w:rPr>
  </w:style>
  <w:style w:type="paragraph" w:customStyle="1" w:styleId="Bullets1Lists">
    <w:name w:val="Bullets 1 (Lists)"/>
    <w:basedOn w:val="Body9ptBody"/>
    <w:uiPriority w:val="99"/>
    <w:pPr>
      <w:tabs>
        <w:tab w:val="left" w:pos="0"/>
      </w:tabs>
      <w:spacing w:after="142"/>
      <w:ind w:left="170" w:hanging="170"/>
    </w:pPr>
  </w:style>
  <w:style w:type="paragraph" w:customStyle="1" w:styleId="H2Headings">
    <w:name w:val="H2 (Headings)"/>
    <w:basedOn w:val="NoParagraphStyle"/>
    <w:uiPriority w:val="99"/>
    <w:pPr>
      <w:tabs>
        <w:tab w:val="left" w:pos="340"/>
      </w:tabs>
      <w:suppressAutoHyphens/>
      <w:spacing w:before="113" w:after="113" w:line="280" w:lineRule="atLeast"/>
    </w:pPr>
    <w:rPr>
      <w:rFonts w:ascii="VIC-SemiBold" w:hAnsi="VIC-SemiBold" w:cs="VIC-SemiBold"/>
      <w:b/>
      <w:bCs/>
      <w:color w:val="000056"/>
    </w:rPr>
  </w:style>
  <w:style w:type="paragraph" w:customStyle="1" w:styleId="TableSpaceabovebelowTables">
    <w:name w:val="Table Space (above &amp; below) (Tables)"/>
    <w:basedOn w:val="Body9ptBody"/>
    <w:uiPriority w:val="99"/>
    <w:pPr>
      <w:spacing w:after="227"/>
    </w:pPr>
  </w:style>
  <w:style w:type="paragraph" w:customStyle="1" w:styleId="H4Headings">
    <w:name w:val="H4 (Headings)"/>
    <w:basedOn w:val="H3Headings"/>
    <w:uiPriority w:val="99"/>
    <w:pPr>
      <w:spacing w:after="28" w:line="220" w:lineRule="atLeast"/>
    </w:pPr>
    <w:rPr>
      <w:sz w:val="18"/>
      <w:szCs w:val="18"/>
    </w:rPr>
  </w:style>
  <w:style w:type="paragraph" w:customStyle="1" w:styleId="TableNoteTables">
    <w:name w:val="Table Note (Tables)"/>
    <w:basedOn w:val="NoParagraphStyle"/>
    <w:uiPriority w:val="99"/>
    <w:pPr>
      <w:tabs>
        <w:tab w:val="left" w:pos="255"/>
        <w:tab w:val="left" w:pos="510"/>
      </w:tabs>
      <w:suppressAutoHyphens/>
      <w:spacing w:after="340" w:line="200" w:lineRule="atLeast"/>
    </w:pPr>
    <w:rPr>
      <w:rFonts w:ascii="VIC-Light" w:hAnsi="VIC-Light" w:cs="VIC-Light"/>
      <w:sz w:val="16"/>
      <w:szCs w:val="16"/>
    </w:rPr>
  </w:style>
  <w:style w:type="paragraph" w:customStyle="1" w:styleId="NoteincopyBody">
    <w:name w:val="Note in copy (Body)"/>
    <w:basedOn w:val="NoParagraphStyle"/>
    <w:uiPriority w:val="99"/>
    <w:pPr>
      <w:tabs>
        <w:tab w:val="left" w:pos="227"/>
      </w:tabs>
      <w:suppressAutoHyphens/>
      <w:spacing w:before="227" w:after="340" w:line="200" w:lineRule="atLeast"/>
      <w:ind w:left="227" w:hanging="227"/>
    </w:pPr>
    <w:rPr>
      <w:rFonts w:ascii="VIC-Light" w:hAnsi="VIC-Light" w:cs="VIC-Light"/>
      <w:sz w:val="16"/>
      <w:szCs w:val="16"/>
    </w:rPr>
  </w:style>
  <w:style w:type="paragraph" w:customStyle="1" w:styleId="H5Headings">
    <w:name w:val="H5 (Headings)"/>
    <w:basedOn w:val="H4Headings"/>
    <w:uiPriority w:val="99"/>
    <w:rPr>
      <w:rFonts w:ascii="VIC-Medium" w:hAnsi="VIC-Medium" w:cs="VIC-Medium"/>
    </w:rPr>
  </w:style>
  <w:style w:type="paragraph" w:customStyle="1" w:styleId="Indent1Lists">
    <w:name w:val="Indent 1 (Lists)"/>
    <w:basedOn w:val="Bullets1Lists"/>
    <w:uiPriority w:val="99"/>
    <w:pPr>
      <w:ind w:firstLine="0"/>
    </w:pPr>
  </w:style>
  <w:style w:type="paragraph" w:customStyle="1" w:styleId="Tabbedlist2levelsLists">
    <w:name w:val="Tabbed list (2 levels) (Lists)"/>
    <w:basedOn w:val="Indent1Lists"/>
    <w:uiPriority w:val="99"/>
    <w:pPr>
      <w:tabs>
        <w:tab w:val="left" w:pos="340"/>
        <w:tab w:val="left" w:pos="794"/>
        <w:tab w:val="left" w:pos="1247"/>
      </w:tabs>
      <w:ind w:left="0"/>
    </w:pPr>
  </w:style>
  <w:style w:type="paragraph" w:customStyle="1" w:styleId="Bullets2Lists">
    <w:name w:val="Bullets 2 (Lists)"/>
    <w:basedOn w:val="Bullets1Lists"/>
    <w:uiPriority w:val="99"/>
    <w:pPr>
      <w:ind w:left="340"/>
    </w:pPr>
  </w:style>
  <w:style w:type="paragraph" w:customStyle="1" w:styleId="TableH1LeftTables">
    <w:name w:val="Table H1_Left (Tables)"/>
    <w:basedOn w:val="NoParagraphStyle"/>
    <w:uiPriority w:val="99"/>
    <w:pPr>
      <w:suppressAutoHyphens/>
      <w:spacing w:after="113" w:line="210" w:lineRule="atLeast"/>
    </w:pPr>
    <w:rPr>
      <w:rFonts w:ascii="VIC-Medium" w:hAnsi="VIC-Medium" w:cs="VIC-Medium"/>
      <w:color w:val="000056"/>
      <w:sz w:val="17"/>
      <w:szCs w:val="17"/>
    </w:rPr>
  </w:style>
  <w:style w:type="paragraph" w:customStyle="1" w:styleId="TableH1RightTables">
    <w:name w:val="Table H1_Right (Tables)"/>
    <w:basedOn w:val="TableH1LeftTables"/>
    <w:uiPriority w:val="99"/>
    <w:pPr>
      <w:jc w:val="right"/>
    </w:pPr>
  </w:style>
  <w:style w:type="paragraph" w:customStyle="1" w:styleId="TableBodyLeftTables">
    <w:name w:val="Table Body_Left (Tables)"/>
    <w:basedOn w:val="NoParagraphStyle"/>
    <w:uiPriority w:val="99"/>
    <w:pPr>
      <w:suppressAutoHyphens/>
      <w:spacing w:after="113" w:line="210" w:lineRule="atLeast"/>
    </w:pPr>
    <w:rPr>
      <w:rFonts w:ascii="VIC-Light" w:hAnsi="VIC-Light" w:cs="VIC-Light"/>
      <w:sz w:val="17"/>
      <w:szCs w:val="17"/>
    </w:rPr>
  </w:style>
  <w:style w:type="paragraph" w:customStyle="1" w:styleId="TableFiguresRightTables">
    <w:name w:val="Table Figures_Right (Tables)"/>
    <w:basedOn w:val="TableBodyLeftTables"/>
    <w:uiPriority w:val="99"/>
    <w:pPr>
      <w:jc w:val="right"/>
    </w:pPr>
    <w:rPr>
      <w:spacing w:val="1"/>
    </w:rPr>
  </w:style>
  <w:style w:type="paragraph" w:customStyle="1" w:styleId="TableTotalLeftTables">
    <w:name w:val="Table Total_Left (Tables)"/>
    <w:basedOn w:val="NoParagraphStyle"/>
    <w:uiPriority w:val="99"/>
    <w:pPr>
      <w:suppressAutoHyphens/>
      <w:spacing w:after="113" w:line="210" w:lineRule="atLeast"/>
    </w:pPr>
    <w:rPr>
      <w:rFonts w:ascii="VIC-Medium" w:hAnsi="VIC-Medium" w:cs="VIC-Medium"/>
      <w:sz w:val="17"/>
      <w:szCs w:val="17"/>
    </w:rPr>
  </w:style>
  <w:style w:type="paragraph" w:customStyle="1" w:styleId="TableTotalFiguresRightTables">
    <w:name w:val="Table_Total_Figures_Right (Tables)"/>
    <w:basedOn w:val="NoParagraphStyle"/>
    <w:uiPriority w:val="99"/>
    <w:pPr>
      <w:suppressAutoHyphens/>
      <w:spacing w:after="113" w:line="210" w:lineRule="atLeast"/>
      <w:jc w:val="right"/>
    </w:pPr>
    <w:rPr>
      <w:rFonts w:ascii="VIC-Medium" w:hAnsi="VIC-Medium" w:cs="VIC-Medium"/>
      <w:spacing w:val="1"/>
      <w:sz w:val="17"/>
      <w:szCs w:val="17"/>
    </w:rPr>
  </w:style>
  <w:style w:type="paragraph" w:customStyle="1" w:styleId="TableBullet1Tables">
    <w:name w:val="Table_Bullet 1 (Tables)"/>
    <w:basedOn w:val="TableBodyLeftTables"/>
    <w:uiPriority w:val="99"/>
    <w:pPr>
      <w:tabs>
        <w:tab w:val="left" w:pos="0"/>
      </w:tabs>
      <w:ind w:left="170" w:hanging="170"/>
    </w:pPr>
  </w:style>
  <w:style w:type="paragraph" w:customStyle="1" w:styleId="TableFiguresLeftTables">
    <w:name w:val="Table Figures_Left (Tables)"/>
    <w:basedOn w:val="NoParagraphStyle"/>
    <w:uiPriority w:val="99"/>
    <w:pPr>
      <w:suppressAutoHyphens/>
      <w:spacing w:after="113" w:line="210" w:lineRule="atLeast"/>
    </w:pPr>
    <w:rPr>
      <w:rFonts w:ascii="VIC-Light" w:hAnsi="VIC-Light" w:cs="VIC-Light"/>
      <w:sz w:val="17"/>
      <w:szCs w:val="17"/>
    </w:rPr>
  </w:style>
  <w:style w:type="paragraph" w:customStyle="1" w:styleId="TableNoteindentTables">
    <w:name w:val="Table Note_indent (Tables)"/>
    <w:basedOn w:val="TableNoteTables"/>
    <w:uiPriority w:val="99"/>
    <w:pPr>
      <w:ind w:left="227"/>
    </w:pPr>
  </w:style>
  <w:style w:type="paragraph" w:customStyle="1" w:styleId="Numbered1Lists">
    <w:name w:val="Numbered 1 (Lists)"/>
    <w:basedOn w:val="Body9ptBody"/>
    <w:uiPriority w:val="99"/>
    <w:pPr>
      <w:tabs>
        <w:tab w:val="left" w:pos="0"/>
      </w:tabs>
      <w:spacing w:after="142"/>
      <w:ind w:left="170" w:hanging="170"/>
    </w:pPr>
  </w:style>
  <w:style w:type="paragraph" w:customStyle="1" w:styleId="TableNumbered1Tables">
    <w:name w:val="Table_Numbered 1 (Tables)"/>
    <w:basedOn w:val="Numbered1Lists"/>
    <w:uiPriority w:val="99"/>
    <w:pPr>
      <w:spacing w:after="113" w:line="210" w:lineRule="atLeast"/>
    </w:pPr>
    <w:rPr>
      <w:sz w:val="17"/>
      <w:szCs w:val="17"/>
    </w:rPr>
  </w:style>
  <w:style w:type="paragraph" w:customStyle="1" w:styleId="TableBodyRightTables">
    <w:name w:val="Table Body_Right (Tables)"/>
    <w:basedOn w:val="TableBodyLeftTables"/>
    <w:uiPriority w:val="99"/>
    <w:pPr>
      <w:jc w:val="right"/>
    </w:pPr>
    <w:rPr>
      <w:spacing w:val="1"/>
    </w:rPr>
  </w:style>
  <w:style w:type="paragraph" w:customStyle="1" w:styleId="TOCH2TOC">
    <w:name w:val="TOC H2 (TOC)"/>
    <w:basedOn w:val="NoParagraphStyle"/>
    <w:uiPriority w:val="99"/>
    <w:pPr>
      <w:pBdr>
        <w:bottom w:val="single" w:sz="2" w:space="4" w:color="auto"/>
      </w:pBdr>
      <w:tabs>
        <w:tab w:val="left" w:pos="0"/>
        <w:tab w:val="left" w:pos="340"/>
      </w:tabs>
      <w:suppressAutoHyphens/>
      <w:spacing w:after="113" w:line="240" w:lineRule="atLeast"/>
      <w:jc w:val="right"/>
    </w:pPr>
    <w:rPr>
      <w:rFonts w:ascii="VIC-SemiBold" w:hAnsi="VIC-SemiBold" w:cs="VIC-SemiBold"/>
      <w:b/>
      <w:bCs/>
      <w:color w:val="000056"/>
      <w:sz w:val="20"/>
      <w:szCs w:val="20"/>
    </w:rPr>
  </w:style>
  <w:style w:type="paragraph" w:customStyle="1" w:styleId="TableBodyLeftindentTables">
    <w:name w:val="Table Body_Left indent (Tables)"/>
    <w:basedOn w:val="NoParagraphStyle"/>
    <w:uiPriority w:val="99"/>
    <w:pPr>
      <w:suppressAutoHyphens/>
      <w:spacing w:after="113" w:line="210" w:lineRule="atLeast"/>
      <w:ind w:left="227"/>
    </w:pPr>
    <w:rPr>
      <w:rFonts w:ascii="VIC-Light" w:hAnsi="VIC-Light" w:cs="VIC-Light"/>
      <w:sz w:val="17"/>
      <w:szCs w:val="17"/>
    </w:rPr>
  </w:style>
  <w:style w:type="paragraph" w:customStyle="1" w:styleId="TableBullet2Tables">
    <w:name w:val="Table_Bullet 2 (Tables)"/>
    <w:basedOn w:val="TableBodyLeftTables"/>
    <w:uiPriority w:val="99"/>
    <w:pPr>
      <w:tabs>
        <w:tab w:val="left" w:pos="0"/>
      </w:tabs>
      <w:ind w:left="340" w:hanging="170"/>
    </w:pPr>
  </w:style>
  <w:style w:type="paragraph" w:customStyle="1" w:styleId="TableBullet3Tables">
    <w:name w:val="Table_Bullet 3 (Tables)"/>
    <w:basedOn w:val="TableBullet2Tables"/>
    <w:uiPriority w:val="99"/>
    <w:pPr>
      <w:ind w:left="510"/>
    </w:pPr>
  </w:style>
  <w:style w:type="paragraph" w:customStyle="1" w:styleId="FootnoteBody">
    <w:name w:val="Footnote (Body)"/>
    <w:basedOn w:val="NoParagraphStyle"/>
    <w:uiPriority w:val="99"/>
    <w:pPr>
      <w:tabs>
        <w:tab w:val="left" w:pos="227"/>
      </w:tabs>
      <w:suppressAutoHyphens/>
      <w:spacing w:after="113" w:line="200" w:lineRule="atLeast"/>
      <w:ind w:left="227" w:hanging="227"/>
    </w:pPr>
    <w:rPr>
      <w:rFonts w:ascii="VIC-Light" w:hAnsi="VIC-Light" w:cs="VIC-Light"/>
      <w:sz w:val="16"/>
      <w:szCs w:val="16"/>
    </w:rPr>
  </w:style>
  <w:style w:type="character" w:customStyle="1" w:styleId="LightItalic">
    <w:name w:val="Light Italic"/>
    <w:uiPriority w:val="99"/>
    <w:rPr>
      <w:rFonts w:ascii="VIC-LightItalic" w:hAnsi="VIC-LightItalic" w:cs="VIC-LightItalic"/>
      <w:i/>
      <w:iCs/>
    </w:rPr>
  </w:style>
  <w:style w:type="character" w:customStyle="1" w:styleId="Regular">
    <w:name w:val="Regular"/>
    <w:uiPriority w:val="99"/>
    <w:rPr>
      <w:rFonts w:ascii="VIC-Regular" w:hAnsi="VIC-Regular" w:cs="VIC-Regular"/>
    </w:rPr>
  </w:style>
  <w:style w:type="character" w:customStyle="1" w:styleId="White">
    <w:name w:val="White"/>
    <w:basedOn w:val="Regular"/>
    <w:uiPriority w:val="99"/>
    <w:rPr>
      <w:rFonts w:ascii="VIC-Regular" w:hAnsi="VIC-Regular" w:cs="VIC-Regular"/>
      <w:outline/>
      <w:color w:val="000000"/>
      <w14:textOutline w14:w="9525" w14:cap="flat" w14:cmpd="sng" w14:algn="ctr">
        <w14:solidFill>
          <w14:srgbClr w14:val="000000"/>
        </w14:solidFill>
        <w14:prstDash w14:val="solid"/>
        <w14:round/>
      </w14:textOutline>
      <w14:textFill>
        <w14:noFill/>
      </w14:textFill>
    </w:rPr>
  </w:style>
  <w:style w:type="character" w:styleId="Hyperlink">
    <w:name w:val="Hyperlink"/>
    <w:uiPriority w:val="99"/>
    <w:unhideWhenUsed/>
    <w:rsid w:val="00077305"/>
    <w:rPr>
      <w:rFonts w:ascii="Arial" w:hAnsi="Arial"/>
      <w:color w:val="0000FF"/>
      <w:u w:val="single"/>
    </w:rPr>
  </w:style>
  <w:style w:type="character" w:customStyle="1" w:styleId="Medium">
    <w:name w:val="Medium"/>
    <w:uiPriority w:val="99"/>
    <w:rPr>
      <w:rFonts w:ascii="VIC-Medium" w:hAnsi="VIC-Medium" w:cs="VIC-Medium"/>
    </w:rPr>
  </w:style>
  <w:style w:type="character" w:customStyle="1" w:styleId="Semibold">
    <w:name w:val="Semibold"/>
    <w:uiPriority w:val="99"/>
    <w:rPr>
      <w:rFonts w:ascii="VIC-SemiBold" w:hAnsi="VIC-SemiBold" w:cs="VIC-SemiBold"/>
      <w:b/>
      <w:bCs/>
    </w:rPr>
  </w:style>
  <w:style w:type="character" w:customStyle="1" w:styleId="SubscriptCo2">
    <w:name w:val="Subscript (Co2)"/>
    <w:uiPriority w:val="99"/>
    <w:rPr>
      <w:position w:val="4"/>
      <w:vertAlign w:val="subscript"/>
    </w:rPr>
  </w:style>
  <w:style w:type="character" w:customStyle="1" w:styleId="SemiboldItalic">
    <w:name w:val="Semibold Italic"/>
    <w:uiPriority w:val="99"/>
    <w:rPr>
      <w:rFonts w:ascii="VIC-SemiBoldItalic" w:hAnsi="VIC-SemiBoldItalic" w:cs="VIC-SemiBoldItalic"/>
      <w:b/>
      <w:bCs/>
      <w:i/>
      <w:iCs/>
    </w:rPr>
  </w:style>
  <w:style w:type="paragraph" w:customStyle="1" w:styleId="Bullet">
    <w:name w:val="Bullet"/>
    <w:basedOn w:val="Normal"/>
    <w:qFormat/>
    <w:rsid w:val="00077305"/>
    <w:pPr>
      <w:numPr>
        <w:numId w:val="3"/>
      </w:numPr>
      <w:spacing w:after="140"/>
    </w:pPr>
  </w:style>
  <w:style w:type="paragraph" w:customStyle="1" w:styleId="Bullet2">
    <w:name w:val="Bullet 2"/>
    <w:basedOn w:val="Bullet"/>
    <w:qFormat/>
    <w:rsid w:val="00077305"/>
    <w:pPr>
      <w:numPr>
        <w:numId w:val="2"/>
      </w:numPr>
    </w:pPr>
  </w:style>
  <w:style w:type="paragraph" w:customStyle="1" w:styleId="Bulletlast">
    <w:name w:val="Bullet last"/>
    <w:basedOn w:val="Bullet"/>
    <w:qFormat/>
    <w:rsid w:val="00077305"/>
    <w:pPr>
      <w:spacing w:after="280"/>
    </w:pPr>
  </w:style>
  <w:style w:type="paragraph" w:customStyle="1" w:styleId="Default">
    <w:name w:val="Default"/>
    <w:rsid w:val="00077305"/>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FollowedHyperlink">
    <w:name w:val="FollowedHyperlink"/>
    <w:uiPriority w:val="99"/>
    <w:semiHidden/>
    <w:unhideWhenUsed/>
    <w:rsid w:val="00077305"/>
    <w:rPr>
      <w:color w:val="800080"/>
      <w:u w:val="single"/>
    </w:rPr>
  </w:style>
  <w:style w:type="paragraph" w:styleId="Footer">
    <w:name w:val="footer"/>
    <w:basedOn w:val="Normal"/>
    <w:link w:val="FooterChar"/>
    <w:uiPriority w:val="99"/>
    <w:unhideWhenUsed/>
    <w:rsid w:val="00077305"/>
    <w:pPr>
      <w:tabs>
        <w:tab w:val="center" w:pos="4320"/>
        <w:tab w:val="right" w:pos="9639"/>
      </w:tabs>
      <w:spacing w:after="0" w:line="200" w:lineRule="atLeast"/>
    </w:pPr>
    <w:rPr>
      <w:sz w:val="16"/>
    </w:rPr>
  </w:style>
  <w:style w:type="character" w:customStyle="1" w:styleId="FooterChar">
    <w:name w:val="Footer Char"/>
    <w:link w:val="Footer"/>
    <w:uiPriority w:val="99"/>
    <w:rsid w:val="00077305"/>
    <w:rPr>
      <w:rFonts w:ascii="Arial" w:eastAsia="MS Mincho" w:hAnsi="Arial" w:cs="Arial"/>
      <w:sz w:val="16"/>
      <w:szCs w:val="32"/>
      <w:lang w:eastAsia="en-US"/>
    </w:rPr>
  </w:style>
  <w:style w:type="character" w:styleId="FootnoteReference">
    <w:name w:val="footnote reference"/>
    <w:uiPriority w:val="99"/>
    <w:unhideWhenUsed/>
    <w:rsid w:val="00077305"/>
    <w:rPr>
      <w:rFonts w:ascii="Arial" w:hAnsi="Arial"/>
      <w:vertAlign w:val="superscript"/>
    </w:rPr>
  </w:style>
  <w:style w:type="paragraph" w:styleId="FootnoteText">
    <w:name w:val="footnote text"/>
    <w:basedOn w:val="Normal"/>
    <w:link w:val="FootnoteTextChar"/>
    <w:uiPriority w:val="99"/>
    <w:unhideWhenUsed/>
    <w:rsid w:val="00077305"/>
    <w:pPr>
      <w:spacing w:after="60"/>
    </w:pPr>
    <w:rPr>
      <w:sz w:val="20"/>
    </w:rPr>
  </w:style>
  <w:style w:type="character" w:customStyle="1" w:styleId="FootnoteTextChar">
    <w:name w:val="Footnote Text Char"/>
    <w:link w:val="FootnoteText"/>
    <w:uiPriority w:val="99"/>
    <w:rsid w:val="00077305"/>
    <w:rPr>
      <w:rFonts w:ascii="Arial" w:eastAsia="MS Mincho" w:hAnsi="Arial" w:cs="Arial"/>
      <w:sz w:val="20"/>
      <w:szCs w:val="32"/>
      <w:lang w:eastAsia="en-US"/>
    </w:rPr>
  </w:style>
  <w:style w:type="paragraph" w:styleId="Header">
    <w:name w:val="header"/>
    <w:basedOn w:val="Normal"/>
    <w:link w:val="HeaderChar"/>
    <w:uiPriority w:val="99"/>
    <w:unhideWhenUsed/>
    <w:rsid w:val="00077305"/>
    <w:pPr>
      <w:tabs>
        <w:tab w:val="center" w:pos="4320"/>
        <w:tab w:val="right" w:pos="8640"/>
      </w:tabs>
    </w:pPr>
  </w:style>
  <w:style w:type="character" w:customStyle="1" w:styleId="HeaderChar">
    <w:name w:val="Header Char"/>
    <w:link w:val="Header"/>
    <w:uiPriority w:val="99"/>
    <w:rsid w:val="00077305"/>
    <w:rPr>
      <w:rFonts w:ascii="Arial" w:eastAsia="MS Mincho" w:hAnsi="Arial" w:cs="Arial"/>
      <w:sz w:val="24"/>
      <w:szCs w:val="32"/>
      <w:lang w:eastAsia="en-US"/>
    </w:rPr>
  </w:style>
  <w:style w:type="character" w:customStyle="1" w:styleId="Heading1Char">
    <w:name w:val="Heading 1 Char"/>
    <w:link w:val="Heading1"/>
    <w:uiPriority w:val="9"/>
    <w:rsid w:val="00077305"/>
    <w:rPr>
      <w:rFonts w:ascii="Arial" w:eastAsia="MS Gothic" w:hAnsi="Arial" w:cs="Times New Roman"/>
      <w:b/>
      <w:bCs/>
      <w:sz w:val="36"/>
      <w:szCs w:val="32"/>
      <w:lang w:eastAsia="en-US"/>
    </w:rPr>
  </w:style>
  <w:style w:type="character" w:customStyle="1" w:styleId="Heading2Char">
    <w:name w:val="Heading 2 Char"/>
    <w:link w:val="Heading2"/>
    <w:uiPriority w:val="9"/>
    <w:rsid w:val="00077305"/>
    <w:rPr>
      <w:rFonts w:ascii="Arial" w:eastAsia="MS Gothic" w:hAnsi="Arial" w:cs="Times New Roman"/>
      <w:b/>
      <w:bCs/>
      <w:sz w:val="32"/>
      <w:szCs w:val="26"/>
      <w:lang w:eastAsia="en-US"/>
    </w:rPr>
  </w:style>
  <w:style w:type="paragraph" w:customStyle="1" w:styleId="Heading2numbered">
    <w:name w:val="Heading 2 numbered"/>
    <w:basedOn w:val="Heading2"/>
    <w:qFormat/>
    <w:rsid w:val="00077305"/>
    <w:pPr>
      <w:numPr>
        <w:numId w:val="4"/>
      </w:numPr>
    </w:pPr>
  </w:style>
  <w:style w:type="character" w:customStyle="1" w:styleId="Heading3Char">
    <w:name w:val="Heading 3 Char"/>
    <w:link w:val="Heading3"/>
    <w:uiPriority w:val="9"/>
    <w:rsid w:val="00077305"/>
    <w:rPr>
      <w:rFonts w:ascii="Arial" w:eastAsia="MS Gothic" w:hAnsi="Arial" w:cs="Arial"/>
      <w:b/>
      <w:bCs/>
      <w:sz w:val="28"/>
      <w:szCs w:val="32"/>
      <w:lang w:eastAsia="en-US"/>
    </w:rPr>
  </w:style>
  <w:style w:type="character" w:customStyle="1" w:styleId="Heading4Char">
    <w:name w:val="Heading 4 Char"/>
    <w:link w:val="Heading4"/>
    <w:uiPriority w:val="9"/>
    <w:rsid w:val="00077305"/>
    <w:rPr>
      <w:rFonts w:ascii="Arial" w:eastAsia="MS Gothic" w:hAnsi="Arial" w:cs="Arial"/>
      <w:b/>
      <w:bCs/>
      <w:iCs/>
      <w:sz w:val="24"/>
      <w:szCs w:val="32"/>
      <w:lang w:eastAsia="en-US"/>
    </w:rPr>
  </w:style>
  <w:style w:type="character" w:customStyle="1" w:styleId="Heading5Char">
    <w:name w:val="Heading 5 Char"/>
    <w:link w:val="Heading5"/>
    <w:uiPriority w:val="9"/>
    <w:rsid w:val="00077305"/>
    <w:rPr>
      <w:rFonts w:ascii="Arial" w:eastAsia="MS Mincho" w:hAnsi="Arial" w:cs="Times New Roman"/>
      <w:b/>
      <w:bCs/>
      <w:iCs/>
      <w:sz w:val="24"/>
      <w:szCs w:val="26"/>
      <w:lang w:eastAsia="en-US"/>
    </w:rPr>
  </w:style>
  <w:style w:type="character" w:customStyle="1" w:styleId="Heading6Char">
    <w:name w:val="Heading 6 Char"/>
    <w:link w:val="Heading6"/>
    <w:uiPriority w:val="9"/>
    <w:rsid w:val="00077305"/>
    <w:rPr>
      <w:rFonts w:ascii="Arial" w:eastAsia="Times New Roman" w:hAnsi="Arial" w:cs="Times New Roman"/>
      <w:b/>
      <w:bCs/>
      <w:sz w:val="18"/>
      <w:lang w:eastAsia="en-US"/>
    </w:rPr>
  </w:style>
  <w:style w:type="character" w:styleId="IntenseEmphasis">
    <w:name w:val="Intense Emphasis"/>
    <w:uiPriority w:val="21"/>
    <w:qFormat/>
    <w:rsid w:val="00077305"/>
    <w:rPr>
      <w:rFonts w:ascii="Arial" w:hAnsi="Arial"/>
      <w:i/>
      <w:iCs/>
      <w:color w:val="5B9BD5"/>
    </w:rPr>
  </w:style>
  <w:style w:type="character" w:styleId="IntenseReference">
    <w:name w:val="Intense Reference"/>
    <w:uiPriority w:val="32"/>
    <w:qFormat/>
    <w:rsid w:val="00077305"/>
    <w:rPr>
      <w:rFonts w:ascii="Arial" w:hAnsi="Arial"/>
      <w:b/>
      <w:bCs/>
      <w:smallCaps/>
      <w:color w:val="5B9BD5"/>
      <w:spacing w:val="5"/>
    </w:rPr>
  </w:style>
  <w:style w:type="paragraph" w:styleId="ListParagraph">
    <w:name w:val="List Paragraph"/>
    <w:basedOn w:val="Normal"/>
    <w:uiPriority w:val="34"/>
    <w:qFormat/>
    <w:rsid w:val="00077305"/>
    <w:pPr>
      <w:numPr>
        <w:numId w:val="6"/>
      </w:numPr>
      <w:tabs>
        <w:tab w:val="left" w:pos="2180"/>
        <w:tab w:val="left" w:pos="2181"/>
      </w:tabs>
      <w:spacing w:after="140"/>
    </w:pPr>
    <w:rPr>
      <w:rFonts w:eastAsia="Times New Roman"/>
      <w:lang w:eastAsia="en-GB"/>
    </w:rPr>
  </w:style>
  <w:style w:type="paragraph" w:styleId="NormalWeb">
    <w:name w:val="Normal (Web)"/>
    <w:basedOn w:val="Normal"/>
    <w:uiPriority w:val="99"/>
    <w:semiHidden/>
    <w:unhideWhenUsed/>
    <w:rsid w:val="00077305"/>
    <w:pPr>
      <w:spacing w:before="100" w:beforeAutospacing="1" w:after="100" w:afterAutospacing="1"/>
    </w:pPr>
    <w:rPr>
      <w:rFonts w:ascii="Times New Roman" w:eastAsia="Times New Roman" w:hAnsi="Times New Roman" w:cs="Times New Roman"/>
      <w:lang w:eastAsia="en-GB"/>
    </w:rPr>
  </w:style>
  <w:style w:type="paragraph" w:customStyle="1" w:styleId="Normalbeforebullets">
    <w:name w:val="Normal before bullets"/>
    <w:basedOn w:val="Normal"/>
    <w:qFormat/>
    <w:rsid w:val="00077305"/>
    <w:pPr>
      <w:keepNext/>
      <w:spacing w:after="140"/>
    </w:pPr>
  </w:style>
  <w:style w:type="character" w:styleId="PageNumber">
    <w:name w:val="page number"/>
    <w:uiPriority w:val="99"/>
    <w:semiHidden/>
    <w:unhideWhenUsed/>
    <w:rsid w:val="00077305"/>
  </w:style>
  <w:style w:type="paragraph" w:styleId="Subtitle">
    <w:name w:val="Subtitle"/>
    <w:basedOn w:val="Normal"/>
    <w:next w:val="Normal"/>
    <w:link w:val="SubtitleChar"/>
    <w:uiPriority w:val="11"/>
    <w:qFormat/>
    <w:rsid w:val="00077305"/>
    <w:pPr>
      <w:spacing w:after="240"/>
      <w:outlineLvl w:val="1"/>
    </w:pPr>
    <w:rPr>
      <w:rFonts w:eastAsia="Times New Roman" w:cs="Times New Roman"/>
      <w:sz w:val="28"/>
      <w:szCs w:val="36"/>
    </w:rPr>
  </w:style>
  <w:style w:type="character" w:customStyle="1" w:styleId="SubtitleChar">
    <w:name w:val="Subtitle Char"/>
    <w:link w:val="Subtitle"/>
    <w:uiPriority w:val="11"/>
    <w:rsid w:val="00077305"/>
    <w:rPr>
      <w:rFonts w:ascii="Arial" w:eastAsia="Times New Roman" w:hAnsi="Arial" w:cs="Times New Roman"/>
      <w:sz w:val="28"/>
      <w:szCs w:val="36"/>
      <w:lang w:eastAsia="en-US"/>
    </w:rPr>
  </w:style>
  <w:style w:type="paragraph" w:customStyle="1" w:styleId="TableCopy">
    <w:name w:val="Table Copy"/>
    <w:basedOn w:val="Normal"/>
    <w:qFormat/>
    <w:rsid w:val="00077305"/>
    <w:pPr>
      <w:spacing w:after="140"/>
    </w:pPr>
  </w:style>
  <w:style w:type="paragraph" w:customStyle="1" w:styleId="TableBullet">
    <w:name w:val="Table Bullet"/>
    <w:basedOn w:val="TableCopy"/>
    <w:qFormat/>
    <w:rsid w:val="00855397"/>
    <w:pPr>
      <w:numPr>
        <w:numId w:val="7"/>
      </w:numPr>
      <w:spacing w:after="80"/>
    </w:pPr>
    <w:rPr>
      <w:szCs w:val="22"/>
    </w:rPr>
  </w:style>
  <w:style w:type="paragraph" w:customStyle="1" w:styleId="TableHeading">
    <w:name w:val="Table Heading"/>
    <w:basedOn w:val="Normal"/>
    <w:qFormat/>
    <w:rsid w:val="00077305"/>
    <w:pPr>
      <w:keepNext/>
      <w:spacing w:after="60"/>
    </w:pPr>
    <w:rPr>
      <w:b/>
      <w:lang w:eastAsia="en-GB"/>
    </w:rPr>
  </w:style>
  <w:style w:type="paragraph" w:customStyle="1" w:styleId="TableColumnHeading">
    <w:name w:val="Table Column Heading"/>
    <w:basedOn w:val="TableHeading"/>
    <w:qFormat/>
    <w:rsid w:val="00077305"/>
    <w:pPr>
      <w:spacing w:before="80" w:after="80"/>
    </w:pPr>
    <w:rPr>
      <w:szCs w:val="36"/>
      <w:lang w:val="en-GB"/>
    </w:rPr>
  </w:style>
  <w:style w:type="table" w:styleId="TableGrid">
    <w:name w:val="Table Grid"/>
    <w:basedOn w:val="TableNormal"/>
    <w:uiPriority w:val="59"/>
    <w:rsid w:val="00077305"/>
    <w:pPr>
      <w:spacing w:after="0" w:line="240" w:lineRule="auto"/>
    </w:pPr>
    <w:rPr>
      <w:rFonts w:ascii="Cambria" w:eastAsia="MS Mincho"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styleId="TableGridLight">
    <w:name w:val="Grid Table Light"/>
    <w:basedOn w:val="TableNormal"/>
    <w:uiPriority w:val="40"/>
    <w:rsid w:val="00077305"/>
    <w:pPr>
      <w:widowControl w:val="0"/>
      <w:autoSpaceDE w:val="0"/>
      <w:autoSpaceDN w:val="0"/>
      <w:spacing w:after="0" w:line="240" w:lineRule="auto"/>
    </w:pPr>
    <w:rPr>
      <w:rFonts w:eastAsiaTheme="minorHAnsi"/>
      <w:lang w:val="en-US" w:eastAsia="en-US"/>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style>
  <w:style w:type="paragraph" w:customStyle="1" w:styleId="TableParagraph">
    <w:name w:val="Table Paragraph"/>
    <w:basedOn w:val="Normal"/>
    <w:uiPriority w:val="1"/>
    <w:qFormat/>
    <w:rsid w:val="00077305"/>
    <w:pPr>
      <w:spacing w:after="140"/>
    </w:pPr>
    <w:rPr>
      <w:rFonts w:eastAsia="Arial"/>
      <w:szCs w:val="22"/>
      <w:lang w:eastAsia="en-GB"/>
    </w:rPr>
  </w:style>
  <w:style w:type="paragraph" w:styleId="Title">
    <w:name w:val="Title"/>
    <w:basedOn w:val="Normal"/>
    <w:next w:val="Normal"/>
    <w:link w:val="TitleChar"/>
    <w:uiPriority w:val="10"/>
    <w:qFormat/>
    <w:rsid w:val="00077305"/>
    <w:pPr>
      <w:spacing w:after="240" w:line="240" w:lineRule="auto"/>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077305"/>
    <w:rPr>
      <w:rFonts w:asciiTheme="majorHAnsi" w:eastAsiaTheme="majorEastAsia" w:hAnsiTheme="majorHAnsi" w:cstheme="majorBidi"/>
      <w:spacing w:val="-10"/>
      <w:kern w:val="28"/>
      <w:sz w:val="56"/>
      <w:szCs w:val="56"/>
      <w:lang w:val="en-US" w:eastAsia="en-US"/>
    </w:rPr>
  </w:style>
  <w:style w:type="paragraph" w:styleId="TOC1">
    <w:name w:val="toc 1"/>
    <w:basedOn w:val="Normal"/>
    <w:next w:val="Normal"/>
    <w:autoRedefine/>
    <w:uiPriority w:val="39"/>
    <w:unhideWhenUsed/>
    <w:rsid w:val="00077305"/>
    <w:pPr>
      <w:spacing w:before="120" w:after="0"/>
    </w:pPr>
    <w:rPr>
      <w:b/>
    </w:rPr>
  </w:style>
  <w:style w:type="paragraph" w:styleId="TOC2">
    <w:name w:val="toc 2"/>
    <w:basedOn w:val="Normal"/>
    <w:next w:val="Normal"/>
    <w:autoRedefine/>
    <w:uiPriority w:val="39"/>
    <w:unhideWhenUsed/>
    <w:rsid w:val="00077305"/>
    <w:pPr>
      <w:spacing w:after="0"/>
      <w:ind w:left="200"/>
    </w:pPr>
    <w:rPr>
      <w:szCs w:val="22"/>
    </w:rPr>
  </w:style>
  <w:style w:type="paragraph" w:styleId="TOC4">
    <w:name w:val="toc 4"/>
    <w:basedOn w:val="Normal"/>
    <w:next w:val="Normal"/>
    <w:autoRedefine/>
    <w:uiPriority w:val="39"/>
    <w:semiHidden/>
    <w:unhideWhenUsed/>
    <w:rsid w:val="00077305"/>
    <w:pPr>
      <w:spacing w:after="0"/>
      <w:ind w:left="600"/>
    </w:pPr>
    <w:rPr>
      <w:rFonts w:ascii="Cambria" w:hAnsi="Cambria"/>
      <w:szCs w:val="20"/>
    </w:rPr>
  </w:style>
  <w:style w:type="paragraph" w:styleId="TOC5">
    <w:name w:val="toc 5"/>
    <w:basedOn w:val="Normal"/>
    <w:next w:val="Normal"/>
    <w:autoRedefine/>
    <w:uiPriority w:val="39"/>
    <w:semiHidden/>
    <w:unhideWhenUsed/>
    <w:rsid w:val="00077305"/>
    <w:pPr>
      <w:spacing w:after="0"/>
      <w:ind w:left="800"/>
    </w:pPr>
    <w:rPr>
      <w:rFonts w:ascii="Cambria" w:hAnsi="Cambria"/>
      <w:szCs w:val="20"/>
    </w:rPr>
  </w:style>
  <w:style w:type="paragraph" w:styleId="TOC6">
    <w:name w:val="toc 6"/>
    <w:basedOn w:val="Normal"/>
    <w:next w:val="Normal"/>
    <w:autoRedefine/>
    <w:uiPriority w:val="39"/>
    <w:semiHidden/>
    <w:unhideWhenUsed/>
    <w:rsid w:val="00077305"/>
    <w:pPr>
      <w:spacing w:after="0"/>
      <w:ind w:left="1000"/>
    </w:pPr>
    <w:rPr>
      <w:rFonts w:ascii="Cambria" w:hAnsi="Cambria"/>
      <w:szCs w:val="20"/>
    </w:rPr>
  </w:style>
  <w:style w:type="paragraph" w:styleId="TOC7">
    <w:name w:val="toc 7"/>
    <w:basedOn w:val="Normal"/>
    <w:next w:val="Normal"/>
    <w:autoRedefine/>
    <w:uiPriority w:val="39"/>
    <w:semiHidden/>
    <w:unhideWhenUsed/>
    <w:rsid w:val="00077305"/>
    <w:pPr>
      <w:spacing w:after="0"/>
      <w:ind w:left="1200"/>
    </w:pPr>
    <w:rPr>
      <w:rFonts w:ascii="Cambria" w:hAnsi="Cambria"/>
      <w:szCs w:val="20"/>
    </w:rPr>
  </w:style>
  <w:style w:type="paragraph" w:styleId="TOC8">
    <w:name w:val="toc 8"/>
    <w:basedOn w:val="Normal"/>
    <w:next w:val="Normal"/>
    <w:autoRedefine/>
    <w:uiPriority w:val="39"/>
    <w:semiHidden/>
    <w:unhideWhenUsed/>
    <w:rsid w:val="00077305"/>
    <w:pPr>
      <w:spacing w:after="0"/>
      <w:ind w:left="1400"/>
    </w:pPr>
    <w:rPr>
      <w:rFonts w:ascii="Cambria" w:hAnsi="Cambria"/>
      <w:szCs w:val="20"/>
    </w:rPr>
  </w:style>
  <w:style w:type="paragraph" w:styleId="TOC9">
    <w:name w:val="toc 9"/>
    <w:basedOn w:val="Normal"/>
    <w:next w:val="Normal"/>
    <w:autoRedefine/>
    <w:uiPriority w:val="39"/>
    <w:semiHidden/>
    <w:unhideWhenUsed/>
    <w:rsid w:val="00077305"/>
    <w:pPr>
      <w:spacing w:after="0"/>
      <w:ind w:left="1600"/>
    </w:pPr>
    <w:rPr>
      <w:rFonts w:ascii="Cambria" w:hAnsi="Cambria"/>
      <w:szCs w:val="20"/>
    </w:rPr>
  </w:style>
  <w:style w:type="paragraph" w:styleId="TOCHeading">
    <w:name w:val="TOC Heading"/>
    <w:basedOn w:val="Heading1"/>
    <w:next w:val="Normal"/>
    <w:uiPriority w:val="39"/>
    <w:unhideWhenUsed/>
    <w:qFormat/>
    <w:rsid w:val="00077305"/>
    <w:pPr>
      <w:pageBreakBefore w:val="0"/>
      <w:spacing w:line="360" w:lineRule="auto"/>
      <w:outlineLvl w:val="9"/>
    </w:pPr>
    <w:rPr>
      <w:sz w:val="32"/>
      <w:szCs w:val="28"/>
    </w:rPr>
  </w:style>
  <w:style w:type="character" w:styleId="CommentReference">
    <w:name w:val="annotation reference"/>
    <w:basedOn w:val="DefaultParagraphFont"/>
    <w:uiPriority w:val="99"/>
    <w:semiHidden/>
    <w:unhideWhenUsed/>
    <w:rsid w:val="0022713E"/>
    <w:rPr>
      <w:sz w:val="16"/>
      <w:szCs w:val="16"/>
    </w:rPr>
  </w:style>
  <w:style w:type="paragraph" w:styleId="CommentText">
    <w:name w:val="annotation text"/>
    <w:basedOn w:val="Normal"/>
    <w:link w:val="CommentTextChar"/>
    <w:uiPriority w:val="99"/>
    <w:semiHidden/>
    <w:unhideWhenUsed/>
    <w:rsid w:val="0022713E"/>
    <w:pPr>
      <w:spacing w:line="240" w:lineRule="auto"/>
    </w:pPr>
    <w:rPr>
      <w:sz w:val="20"/>
      <w:szCs w:val="20"/>
    </w:rPr>
  </w:style>
  <w:style w:type="character" w:customStyle="1" w:styleId="CommentTextChar">
    <w:name w:val="Comment Text Char"/>
    <w:basedOn w:val="DefaultParagraphFont"/>
    <w:link w:val="CommentText"/>
    <w:uiPriority w:val="99"/>
    <w:semiHidden/>
    <w:rsid w:val="0022713E"/>
    <w:rPr>
      <w:rFonts w:ascii="Arial" w:eastAsia="MS Mincho" w:hAnsi="Arial" w:cs="Arial"/>
      <w:sz w:val="20"/>
      <w:szCs w:val="20"/>
      <w:lang w:eastAsia="en-US"/>
    </w:rPr>
  </w:style>
  <w:style w:type="paragraph" w:styleId="CommentSubject">
    <w:name w:val="annotation subject"/>
    <w:basedOn w:val="CommentText"/>
    <w:next w:val="CommentText"/>
    <w:link w:val="CommentSubjectChar"/>
    <w:uiPriority w:val="99"/>
    <w:semiHidden/>
    <w:unhideWhenUsed/>
    <w:rsid w:val="0022713E"/>
    <w:rPr>
      <w:b/>
      <w:bCs/>
    </w:rPr>
  </w:style>
  <w:style w:type="character" w:customStyle="1" w:styleId="CommentSubjectChar">
    <w:name w:val="Comment Subject Char"/>
    <w:basedOn w:val="CommentTextChar"/>
    <w:link w:val="CommentSubject"/>
    <w:uiPriority w:val="99"/>
    <w:semiHidden/>
    <w:rsid w:val="0022713E"/>
    <w:rPr>
      <w:rFonts w:ascii="Arial" w:eastAsia="MS Mincho" w:hAnsi="Arial" w:cs="Arial"/>
      <w:b/>
      <w:bCs/>
      <w:sz w:val="20"/>
      <w:szCs w:val="20"/>
      <w:lang w:eastAsia="en-US"/>
    </w:rPr>
  </w:style>
  <w:style w:type="character" w:styleId="UnresolvedMention">
    <w:name w:val="Unresolved Mention"/>
    <w:basedOn w:val="DefaultParagraphFont"/>
    <w:uiPriority w:val="99"/>
    <w:semiHidden/>
    <w:unhideWhenUsed/>
    <w:rsid w:val="00D40C2F"/>
    <w:rPr>
      <w:color w:val="605E5C"/>
      <w:shd w:val="clear" w:color="auto" w:fill="E1DFDD"/>
    </w:rPr>
  </w:style>
  <w:style w:type="paragraph" w:customStyle="1" w:styleId="TableBullet2">
    <w:name w:val="Table Bullet 2"/>
    <w:basedOn w:val="TableBullet"/>
    <w:qFormat/>
    <w:rsid w:val="00A93740"/>
    <w:pPr>
      <w:numPr>
        <w:numId w:val="12"/>
      </w:numPr>
      <w:ind w:left="568" w:hanging="284"/>
    </w:pPr>
    <w:rPr>
      <w:lang w:val="en-GB"/>
    </w:rPr>
  </w:style>
  <w:style w:type="paragraph" w:customStyle="1" w:styleId="ListParagrapha0">
    <w:name w:val="List Paragraph (a)"/>
    <w:basedOn w:val="ListParagraph"/>
    <w:qFormat/>
    <w:rsid w:val="006449CB"/>
    <w:pPr>
      <w:ind w:left="567" w:hanging="567"/>
    </w:pPr>
  </w:style>
  <w:style w:type="paragraph" w:customStyle="1" w:styleId="ListParagraphaa">
    <w:name w:val="List Paragraph (aa)"/>
    <w:basedOn w:val="ListParagrapha0"/>
    <w:qFormat/>
    <w:rsid w:val="00797EB9"/>
    <w:pPr>
      <w:tabs>
        <w:tab w:val="clear" w:pos="2180"/>
        <w:tab w:val="clear" w:pos="2181"/>
        <w:tab w:val="left" w:pos="1134"/>
      </w:tabs>
      <w:ind w:left="1134" w:hanging="1134"/>
    </w:pPr>
  </w:style>
  <w:style w:type="paragraph" w:customStyle="1" w:styleId="ListParagrapha">
    <w:name w:val="List Paragraph a."/>
    <w:basedOn w:val="ListParagraph"/>
    <w:qFormat/>
    <w:rsid w:val="003945A0"/>
    <w:pPr>
      <w:numPr>
        <w:numId w:val="15"/>
      </w:numPr>
      <w:ind w:left="357" w:hanging="357"/>
    </w:pPr>
  </w:style>
  <w:style w:type="paragraph" w:customStyle="1" w:styleId="iii">
    <w:name w:val="iii"/>
    <w:basedOn w:val="Normal"/>
    <w:rsid w:val="003945A0"/>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hyperlink" Target="http://www.ovic.gov.au/" TargetMode="External"/><Relationship Id="rId21" Type="http://schemas.openxmlformats.org/officeDocument/2006/relationships/hyperlink" Target="https://www.vic.gov.au/regional-circular-economy-plans" TargetMode="External"/><Relationship Id="rId42" Type="http://schemas.openxmlformats.org/officeDocument/2006/relationships/image" Target="media/image12.png"/><Relationship Id="rId63" Type="http://schemas.openxmlformats.org/officeDocument/2006/relationships/image" Target="media/image26.png"/><Relationship Id="rId84" Type="http://schemas.openxmlformats.org/officeDocument/2006/relationships/hyperlink" Target="https://www.climatechange.vic.gov.au/victorian-government-action-on-climate-change" TargetMode="External"/><Relationship Id="rId138" Type="http://schemas.openxmlformats.org/officeDocument/2006/relationships/hyperlink" Target="https://mapshare.vic.gov.au/mapsharevic/" TargetMode="External"/><Relationship Id="rId107" Type="http://schemas.openxmlformats.org/officeDocument/2006/relationships/image" Target="media/image47.png"/><Relationship Id="rId11" Type="http://schemas.openxmlformats.org/officeDocument/2006/relationships/hyperlink" Target="http://www.deeca.vic.gov.au/" TargetMode="External"/><Relationship Id="rId32" Type="http://schemas.openxmlformats.org/officeDocument/2006/relationships/image" Target="media/image9.png"/><Relationship Id="rId53" Type="http://schemas.openxmlformats.org/officeDocument/2006/relationships/hyperlink" Target="http://www.bom.gov.au/climate/current/annual/aus/" TargetMode="External"/><Relationship Id="rId74" Type="http://schemas.openxmlformats.org/officeDocument/2006/relationships/image" Target="media/image33.png"/><Relationship Id="rId128" Type="http://schemas.openxmlformats.org/officeDocument/2006/relationships/hyperlink" Target="https://www.water.vic.gov.au/our-programs/water-monitoring-and-reporting/current-water-snapshot" TargetMode="External"/><Relationship Id="rId5" Type="http://schemas.openxmlformats.org/officeDocument/2006/relationships/webSettings" Target="webSettings.xml"/><Relationship Id="rId90" Type="http://schemas.openxmlformats.org/officeDocument/2006/relationships/hyperlink" Target="https://www.climatechange.vic.gov.au/building-victorias-climate-resilience/our-commitment-to-adapt-to-climate-change/adaptation-action-plans-a-major-step-forward-for-climate-resilience-in-victoria" TargetMode="External"/><Relationship Id="rId95" Type="http://schemas.openxmlformats.org/officeDocument/2006/relationships/hyperlink" Target="https://www.marineandcoasts.vic.gov.au/coastal-management/victorias-resilient-coast-adapting-for-2100" TargetMode="External"/><Relationship Id="rId22" Type="http://schemas.openxmlformats.org/officeDocument/2006/relationships/hyperlink" Target="https://www.wildlife.vic.gov.au/victorian-wildlife-rehabilitation-guidelines/victorian-wildlife-rehabilitation-guidelines" TargetMode="External"/><Relationship Id="rId27" Type="http://schemas.openxmlformats.org/officeDocument/2006/relationships/image" Target="media/image6.png"/><Relationship Id="rId43" Type="http://schemas.openxmlformats.org/officeDocument/2006/relationships/image" Target="media/image13.png"/><Relationship Id="rId48" Type="http://schemas.openxmlformats.org/officeDocument/2006/relationships/image" Target="media/image17.png"/><Relationship Id="rId64" Type="http://schemas.openxmlformats.org/officeDocument/2006/relationships/hyperlink" Target="https://earthresources.vic.gov.au/__data/assets/pdf_file/0011/908273/Earth-Resources-Regulation-Statistical-Report-2021-2022.pdf" TargetMode="External"/><Relationship Id="rId69" Type="http://schemas.openxmlformats.org/officeDocument/2006/relationships/hyperlink" Target="https://earthresources.vic.gov.au/__data/assets/pdf_file/0011/908273/Earth-Resources-Regulation-Statistical-Report-2021-2022.pdf" TargetMode="External"/><Relationship Id="rId113" Type="http://schemas.openxmlformats.org/officeDocument/2006/relationships/hyperlink" Target="http://www.tenders.vic.gov.au/" TargetMode="External"/><Relationship Id="rId118" Type="http://schemas.openxmlformats.org/officeDocument/2006/relationships/hyperlink" Target="mailto:disclosures%40delwp.vic.gov.au" TargetMode="External"/><Relationship Id="rId134" Type="http://schemas.openxmlformats.org/officeDocument/2006/relationships/hyperlink" Target="https://mapshare.vic.gov.au/mapsharevic/" TargetMode="External"/><Relationship Id="rId139" Type="http://schemas.openxmlformats.org/officeDocument/2006/relationships/hyperlink" Target="mailto:customer.service%40delwp.vic.gov.au" TargetMode="External"/><Relationship Id="rId80" Type="http://schemas.openxmlformats.org/officeDocument/2006/relationships/image" Target="media/image39.png"/><Relationship Id="rId85" Type="http://schemas.openxmlformats.org/officeDocument/2006/relationships/hyperlink" Target="https://www.ipcc.ch/report/ar6/wg1/" TargetMode="External"/><Relationship Id="rId12" Type="http://schemas.openxmlformats.org/officeDocument/2006/relationships/hyperlink" Target="https://www.dtf.vic.gov.au/sites/default/files/document/Victorian%20Government%20Climate-related%20Risk%20Disclosure%20Statement%202022.pdf" TargetMode="External"/><Relationship Id="rId17" Type="http://schemas.openxmlformats.org/officeDocument/2006/relationships/hyperlink" Target="https://www.dtf.vic.gov.au/sites/default/files/document/Victorian%20Government%20Climate-related%20Risk%20Disclosure%20Statement%202022.pdf" TargetMode="External"/><Relationship Id="rId33" Type="http://schemas.openxmlformats.org/officeDocument/2006/relationships/hyperlink" Target="https://www.vic.gov.au/victorias-waste-projection-model-dashboard" TargetMode="External"/><Relationship Id="rId38" Type="http://schemas.openxmlformats.org/officeDocument/2006/relationships/hyperlink" Target="https://www.vic.gov.au/victorias-waste-projection-model-dashboard" TargetMode="External"/><Relationship Id="rId59" Type="http://schemas.openxmlformats.org/officeDocument/2006/relationships/image" Target="media/image23.png"/><Relationship Id="rId103" Type="http://schemas.openxmlformats.org/officeDocument/2006/relationships/image" Target="media/image43.png"/><Relationship Id="rId108" Type="http://schemas.openxmlformats.org/officeDocument/2006/relationships/image" Target="media/image48.png"/><Relationship Id="rId124" Type="http://schemas.openxmlformats.org/officeDocument/2006/relationships/hyperlink" Target="https://www.waterregister.vic.gov.au/" TargetMode="External"/><Relationship Id="rId129" Type="http://schemas.openxmlformats.org/officeDocument/2006/relationships/hyperlink" Target="https://www.vewh.vic.gov.au/" TargetMode="External"/><Relationship Id="rId54"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image" Target="media/image34.png"/><Relationship Id="rId91" Type="http://schemas.openxmlformats.org/officeDocument/2006/relationships/hyperlink" Target="https://www.climatechange.vic.gov.au/supporting-local-action-on-climate-change/adaptation-stories" TargetMode="External"/><Relationship Id="rId96" Type="http://schemas.openxmlformats.org/officeDocument/2006/relationships/hyperlink" Target="https://www.marineandcoasts.vic.gov.au/coastal-programs/cape-to-cape-resilience-project" TargetMode="External"/><Relationship Id="rId140" Type="http://schemas.openxmlformats.org/officeDocument/2006/relationships/hyperlink" Target="http://www.deeca.vic.gov.au/"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wildlife.vic.gov.au/wildlife-emergencies/wildlife-fire-emergencies/wildlife-emergency-support-network" TargetMode="External"/><Relationship Id="rId28" Type="http://schemas.openxmlformats.org/officeDocument/2006/relationships/hyperlink" Target="https://www.environment.vic.gov.au/__data/assets/pdf_file/0035/394883/VVfN-Environmental-Volunteering-Plan_WEB.pdf" TargetMode="External"/><Relationship Id="rId49" Type="http://schemas.openxmlformats.org/officeDocument/2006/relationships/hyperlink" Target="https://data.water.vic.gov.au/?_gl=1*fume7r*_ga*MTU0ODMzMDE5LjE2OTU2OTM3MTc.*_ga_HZW4F91CHC*MTY5NzA3NTEyOS42LjEuMTY5NzA3NTI2MS4xMC4wLjA.&amp;_ga=2.88721821.744195561.1697075129-154833019.1695693717" TargetMode="External"/><Relationship Id="rId114" Type="http://schemas.openxmlformats.org/officeDocument/2006/relationships/hyperlink" Target="http://www.ovic.vic.gov.au/" TargetMode="External"/><Relationship Id="rId119" Type="http://schemas.openxmlformats.org/officeDocument/2006/relationships/hyperlink" Target="http://www.ibac.vic.gov.au/" TargetMode="External"/><Relationship Id="rId44" Type="http://schemas.openxmlformats.org/officeDocument/2006/relationships/image" Target="media/image14.png"/><Relationship Id="rId60" Type="http://schemas.openxmlformats.org/officeDocument/2006/relationships/image" Target="media/image24.png"/><Relationship Id="rId65" Type="http://schemas.openxmlformats.org/officeDocument/2006/relationships/image" Target="media/image27.png"/><Relationship Id="rId81" Type="http://schemas.openxmlformats.org/officeDocument/2006/relationships/image" Target="media/image40.png"/><Relationship Id="rId86" Type="http://schemas.openxmlformats.org/officeDocument/2006/relationships/hyperlink" Target="https://www.boards.vic.gov.au/directors-duties-respect-climate-risk" TargetMode="External"/><Relationship Id="rId130" Type="http://schemas.openxmlformats.org/officeDocument/2006/relationships/hyperlink" Target="https://www.water.vic.gov.au/our-programs/water-monitoring-and-reporting/current-water-snapshot" TargetMode="External"/><Relationship Id="rId135" Type="http://schemas.openxmlformats.org/officeDocument/2006/relationships/hyperlink" Target="https://www.data.vic.gov.au/" TargetMode="Externa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hyperlink" Target="https://www.vic.gov.au/building-victorias-circular-economy" TargetMode="External"/><Relationship Id="rId109" Type="http://schemas.openxmlformats.org/officeDocument/2006/relationships/hyperlink" Target="https://www.vic.gov.au/single-use-plastics" TargetMode="External"/><Relationship Id="rId34" Type="http://schemas.openxmlformats.org/officeDocument/2006/relationships/hyperlink" Target="https://www.vic.gov.au/building-victorias-circular-economy" TargetMode="External"/><Relationship Id="rId50" Type="http://schemas.openxmlformats.org/officeDocument/2006/relationships/image" Target="media/image18.png"/><Relationship Id="rId55" Type="http://schemas.openxmlformats.org/officeDocument/2006/relationships/hyperlink" Target="https://www.safertogether.vic.gov.au/strategic-bushfire-management-planning" TargetMode="External"/><Relationship Id="rId76" Type="http://schemas.openxmlformats.org/officeDocument/2006/relationships/image" Target="media/image35.png"/><Relationship Id="rId97" Type="http://schemas.openxmlformats.org/officeDocument/2006/relationships/hyperlink" Target="https://agriculture.vic.gov.au/climate-and-weather/climate-updates-newsletters-and-webinars/climate-webinars" TargetMode="External"/><Relationship Id="rId104" Type="http://schemas.openxmlformats.org/officeDocument/2006/relationships/image" Target="media/image44.png"/><Relationship Id="rId120" Type="http://schemas.openxmlformats.org/officeDocument/2006/relationships/hyperlink" Target="http://www.deeca.vic.gov.au/" TargetMode="External"/><Relationship Id="rId125" Type="http://schemas.openxmlformats.org/officeDocument/2006/relationships/hyperlink" Target="https://data.water.vic.gov.au/" TargetMode="External"/><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hyperlink" Target="https://www.water.vic.gov.au/__data/assets/pdf_file/0027/663561/guidelines-for-the-adaptive-management-of-wastewater-systems-under-climate-change-in-victoria.pdf" TargetMode="External"/><Relationship Id="rId2" Type="http://schemas.openxmlformats.org/officeDocument/2006/relationships/numbering" Target="numbering.xml"/><Relationship Id="rId29" Type="http://schemas.openxmlformats.org/officeDocument/2006/relationships/hyperlink" Target="https://www.environment.vic.gov.au/__data/assets/pdf_file/0034/631996/Volunteering-Naturally-2022-Report.pdf" TargetMode="External"/><Relationship Id="rId24" Type="http://schemas.openxmlformats.org/officeDocument/2006/relationships/hyperlink" Target="https://www.ari.vic.gov.au/__data/assets/pdf_file/0029/624908/ARI-Technical-Report-355-Citizen-Science-Scoping.pdf" TargetMode="External"/><Relationship Id="rId40" Type="http://schemas.openxmlformats.org/officeDocument/2006/relationships/hyperlink" Target="https://www.vic.gov.au/recycling-infrastructure-planning" TargetMode="External"/><Relationship Id="rId45" Type="http://schemas.openxmlformats.org/officeDocument/2006/relationships/image" Target="media/image15.png"/><Relationship Id="rId66" Type="http://schemas.openxmlformats.org/officeDocument/2006/relationships/hyperlink" Target="https://earthresources.vic.gov.au/__data/assets/pdf_file/0011/908273/Earth-Resources-Regulation-Statistical-Report-2021-2022.pdf" TargetMode="External"/><Relationship Id="rId87" Type="http://schemas.openxmlformats.org/officeDocument/2006/relationships/hyperlink" Target="https://www.climatechange.vic.gov.au/victorias-changing-climate" TargetMode="External"/><Relationship Id="rId110" Type="http://schemas.openxmlformats.org/officeDocument/2006/relationships/image" Target="media/image49.png"/><Relationship Id="rId115" Type="http://schemas.openxmlformats.org/officeDocument/2006/relationships/hyperlink" Target="mailto:foi.unit%40delwp.vic.gov.au" TargetMode="External"/><Relationship Id="rId131" Type="http://schemas.openxmlformats.org/officeDocument/2006/relationships/hyperlink" Target="https://data.water.vic.gov.au/" TargetMode="External"/><Relationship Id="rId136" Type="http://schemas.openxmlformats.org/officeDocument/2006/relationships/hyperlink" Target="https://mapshare.vic.gov.au/mapsharevic/" TargetMode="External"/><Relationship Id="rId61" Type="http://schemas.openxmlformats.org/officeDocument/2006/relationships/image" Target="media/image25.png"/><Relationship Id="rId82" Type="http://schemas.openxmlformats.org/officeDocument/2006/relationships/image" Target="media/image41.png"/><Relationship Id="rId19" Type="http://schemas.openxmlformats.org/officeDocument/2006/relationships/hyperlink" Target="https://www.climatechange.vic.gov.au/greenhouse-gas-emissions" TargetMode="External"/><Relationship Id="rId14" Type="http://schemas.openxmlformats.org/officeDocument/2006/relationships/image" Target="media/image3.png"/><Relationship Id="rId30" Type="http://schemas.openxmlformats.org/officeDocument/2006/relationships/image" Target="media/image7.png"/><Relationship Id="rId35" Type="http://schemas.openxmlformats.org/officeDocument/2006/relationships/hyperlink" Target="https://www.sustainability.vic.gov.au/recycling-and-reducing-waste/at-home/small-acts-big-impact/small-acts-general" TargetMode="External"/><Relationship Id="rId56" Type="http://schemas.openxmlformats.org/officeDocument/2006/relationships/hyperlink" Target="https://www.ffm.vic.gov.au/bushfire-fuel-and-risk-management/joint-fuel-management-program" TargetMode="External"/><Relationship Id="rId77" Type="http://schemas.openxmlformats.org/officeDocument/2006/relationships/image" Target="media/image36.png"/><Relationship Id="rId100" Type="http://schemas.openxmlformats.org/officeDocument/2006/relationships/hyperlink" Target="https://www.climatechange.vic.gov.au/victorias-greenhouse-gas-emissions-and-targets" TargetMode="External"/><Relationship Id="rId105" Type="http://schemas.openxmlformats.org/officeDocument/2006/relationships/image" Target="media/image45.png"/><Relationship Id="rId126" Type="http://schemas.openxmlformats.org/officeDocument/2006/relationships/hyperlink" Target="https://data.water.vic.gov.au/" TargetMode="External"/><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image" Target="media/image31.png"/><Relationship Id="rId93" Type="http://schemas.openxmlformats.org/officeDocument/2006/relationships/hyperlink" Target="https://www.marineandcoasts.vic.gov.au/marine-coastal-management/marine-and-coastal-strategy" TargetMode="External"/><Relationship Id="rId98" Type="http://schemas.openxmlformats.org/officeDocument/2006/relationships/hyperlink" Target="https://www.planning.vic.gov.au/guides-and-resources/data-and-insights/melbournes-vegetation-heat-and-land-use-data" TargetMode="External"/><Relationship Id="rId121" Type="http://schemas.openxmlformats.org/officeDocument/2006/relationships/hyperlink" Target="https://mapshare.vic.gov.au/ppb-emp/?page=Introduction&amp;views=Current-plan%2CFramework%2CResults-summary-%2CMedical-items%2COverview-%2C2021-Interim-report%2C2020-2021-%2COverview%2COverview----%2CMethodology--%2CYarra-River%2CAustralasian-Gannet%2CMarine-mammals%2CCommon-Dolphin%2CMarine-Biodiversity-Index%2Cview_109%2CMethodoIogy%2CFauna" TargetMode="External"/><Relationship Id="rId142"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www.ari.vic.gov.au/__data/assets/pdf_file/0030/631794/Victorians-Valuing-Nature-statewide-survey-results-high-level-summary-2019-2021.pdf" TargetMode="External"/><Relationship Id="rId46" Type="http://schemas.openxmlformats.org/officeDocument/2006/relationships/image" Target="media/image16.png"/><Relationship Id="rId67" Type="http://schemas.openxmlformats.org/officeDocument/2006/relationships/image" Target="media/image28.png"/><Relationship Id="rId116" Type="http://schemas.openxmlformats.org/officeDocument/2006/relationships/hyperlink" Target="mailto:foi.unit%40delwp.vic.gov.au" TargetMode="External"/><Relationship Id="rId137" Type="http://schemas.openxmlformats.org/officeDocument/2006/relationships/hyperlink" Target="https://www.data.vic.gov.au/" TargetMode="External"/><Relationship Id="rId20" Type="http://schemas.openxmlformats.org/officeDocument/2006/relationships/hyperlink" Target="https://www.climatechange.vic.gov.au/greenhouse-gas-emissions" TargetMode="External"/><Relationship Id="rId41" Type="http://schemas.openxmlformats.org/officeDocument/2006/relationships/image" Target="media/image11.png"/><Relationship Id="rId62" Type="http://schemas.openxmlformats.org/officeDocument/2006/relationships/hyperlink" Target="https://www.abs.gov.au/statistics/industry/mining/mineral-and-petroleum-exploration-australia/latest-release" TargetMode="External"/><Relationship Id="rId83" Type="http://schemas.openxmlformats.org/officeDocument/2006/relationships/hyperlink" Target="https://vpsc.vic.gov.au/data-and-research/data-facts-visuals-state-of-the-sector/" TargetMode="External"/><Relationship Id="rId88" Type="http://schemas.openxmlformats.org/officeDocument/2006/relationships/hyperlink" Target="https://vicfutureclimatetool.indraweb.io/" TargetMode="External"/><Relationship Id="rId111" Type="http://schemas.openxmlformats.org/officeDocument/2006/relationships/image" Target="media/image50.png"/><Relationship Id="rId132" Type="http://schemas.openxmlformats.org/officeDocument/2006/relationships/hyperlink" Target="https://www.waterregister.vic.gov.au/" TargetMode="External"/><Relationship Id="rId15" Type="http://schemas.openxmlformats.org/officeDocument/2006/relationships/image" Target="media/image4.png"/><Relationship Id="rId36" Type="http://schemas.openxmlformats.org/officeDocument/2006/relationships/hyperlink" Target="https://www.vic.gov.au/circular-economy-business-innovation-centre-cebic" TargetMode="External"/><Relationship Id="rId57" Type="http://schemas.openxmlformats.org/officeDocument/2006/relationships/image" Target="media/image22.png"/><Relationship Id="rId106" Type="http://schemas.openxmlformats.org/officeDocument/2006/relationships/image" Target="media/image46.png"/><Relationship Id="rId127" Type="http://schemas.openxmlformats.org/officeDocument/2006/relationships/hyperlink" Target="https://www.water.vic.gov.au/our-programs/water-monitoring-and-reporting/current-water-snapshot" TargetMode="External"/><Relationship Id="rId10" Type="http://schemas.openxmlformats.org/officeDocument/2006/relationships/hyperlink" Target="http://www.relayservice.com.au/" TargetMode="External"/><Relationship Id="rId31" Type="http://schemas.openxmlformats.org/officeDocument/2006/relationships/image" Target="media/image8.png"/><Relationship Id="rId52" Type="http://schemas.openxmlformats.org/officeDocument/2006/relationships/image" Target="media/image20.png"/><Relationship Id="rId73" Type="http://schemas.openxmlformats.org/officeDocument/2006/relationships/image" Target="media/image32.png"/><Relationship Id="rId78" Type="http://schemas.openxmlformats.org/officeDocument/2006/relationships/image" Target="media/image37.png"/><Relationship Id="rId94" Type="http://schemas.openxmlformats.org/officeDocument/2006/relationships/hyperlink" Target="https://www.marineandcoasts.vic.gov.au/coastal-management/victorias-resilient-coast-adapting-for-2100" TargetMode="External"/><Relationship Id="rId99" Type="http://schemas.openxmlformats.org/officeDocument/2006/relationships/hyperlink" Target="https://www.environment.vic.gov.au/more-trees-for-a-cooler-greener-west/program/about-the-program" TargetMode="External"/><Relationship Id="rId101" Type="http://schemas.openxmlformats.org/officeDocument/2006/relationships/hyperlink" Target="https://www.dtf.vic.gov.au/financial-reporting-policy/financial-reporting-directions-and-guidance" TargetMode="External"/><Relationship Id="rId122" Type="http://schemas.openxmlformats.org/officeDocument/2006/relationships/hyperlink" Target="https://www.environment.vic.gov.au/biodiversity/biodiversity-plan" TargetMode="External"/><Relationship Id="rId14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26" Type="http://schemas.openxmlformats.org/officeDocument/2006/relationships/hyperlink" Target="https://www.environment.vic.gov.au/__data/assets/pdf_file/0025/520594/Metro-Open-Space-Strategy-FA4-book-WEB.pdf" TargetMode="External"/><Relationship Id="rId47" Type="http://schemas.openxmlformats.org/officeDocument/2006/relationships/hyperlink" Target="https://dtp.vic.gov.au/ports-and-freight/about-victorias-local-ports" TargetMode="External"/><Relationship Id="rId68" Type="http://schemas.openxmlformats.org/officeDocument/2006/relationships/hyperlink" Target="https://earthresources.vic.gov.au/__data/assets/pdf_file/0011/908273/Earth-Resources-Regulation-Statistical-Report-2021-2022.pdf" TargetMode="External"/><Relationship Id="rId89" Type="http://schemas.openxmlformats.org/officeDocument/2006/relationships/hyperlink" Target="https://www.climatechange.vic.gov.au/victorias-changing-climate" TargetMode="External"/><Relationship Id="rId112" Type="http://schemas.openxmlformats.org/officeDocument/2006/relationships/image" Target="media/image51.png"/><Relationship Id="rId133" Type="http://schemas.openxmlformats.org/officeDocument/2006/relationships/hyperlink" Target="https://www.water.vic.gov.au/waterways/estuaries" TargetMode="External"/><Relationship Id="rId16" Type="http://schemas.openxmlformats.org/officeDocument/2006/relationships/hyperlink" Target="https://www.boards.vic.gov.au/directors-duties-respect-climate-risk" TargetMode="External"/><Relationship Id="rId37" Type="http://schemas.openxmlformats.org/officeDocument/2006/relationships/image" Target="media/image10.png"/><Relationship Id="rId58" Type="http://schemas.openxmlformats.org/officeDocument/2006/relationships/hyperlink" Target="https://www.safertogether.vic.gov.au/" TargetMode="External"/><Relationship Id="rId79" Type="http://schemas.openxmlformats.org/officeDocument/2006/relationships/image" Target="media/image38.png"/><Relationship Id="rId102" Type="http://schemas.openxmlformats.org/officeDocument/2006/relationships/image" Target="media/image42.png"/><Relationship Id="rId123" Type="http://schemas.openxmlformats.org/officeDocument/2006/relationships/hyperlink" Target="https://www.data.vic.gov.au/" TargetMode="External"/><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67C2D-13F4-48EA-88F0-5603E57C9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4924</TotalTime>
  <Pages>288</Pages>
  <Words>87343</Words>
  <Characters>497858</Characters>
  <Application>Microsoft Office Word</Application>
  <DocSecurity>0</DocSecurity>
  <Lines>4148</Lines>
  <Paragraphs>1168</Paragraphs>
  <ScaleCrop>false</ScaleCrop>
  <HeadingPairs>
    <vt:vector size="2" baseType="variant">
      <vt:variant>
        <vt:lpstr>Title</vt:lpstr>
      </vt:variant>
      <vt:variant>
        <vt:i4>1</vt:i4>
      </vt:variant>
    </vt:vector>
  </HeadingPairs>
  <TitlesOfParts>
    <vt:vector size="1" baseType="lpstr">
      <vt:lpstr>Annual Report 2022–23</vt:lpstr>
    </vt:vector>
  </TitlesOfParts>
  <Company/>
  <LinksUpToDate>false</LinksUpToDate>
  <CharactersWithSpaces>584033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2022–23</dc:title>
  <dc:subject/>
  <dc:creator>Samaa Kirby</dc:creator>
  <cp:keywords/>
  <dc:description>Department of Energy, Environment and Climate Action</dc:description>
  <cp:lastModifiedBy>Emma Woods (DEECA)</cp:lastModifiedBy>
  <cp:revision>44</cp:revision>
  <dcterms:created xsi:type="dcterms:W3CDTF">2023-10-30T09:52:00Z</dcterms:created>
  <dcterms:modified xsi:type="dcterms:W3CDTF">2023-12-21T23:21:00Z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d65ace8,288126af,342e0a9a</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2023-12-15T05:00:41Z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8a62926e-2c8d-41bd-b3eb-6518514ffda0</vt:lpwstr>
  </property>
  <property fmtid="{D5CDD505-2E9C-101B-9397-08002B2CF9AE}" pid="11" name="MSIP_Label_4257e2ab-f512-40e2-9c9a-c64247360765_ContentBits">
    <vt:lpwstr>2</vt:lpwstr>
  </property>
</Properties>
</file>